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4978D9" w14:textId="77777777" w:rsidR="006310AA" w:rsidRPr="00901A60" w:rsidRDefault="00F94B41">
      <w:pPr>
        <w:pStyle w:val="OTRTITULNAME"/>
        <w:spacing w:before="0" w:after="0"/>
        <w:jc w:val="both"/>
        <w:rPr>
          <w:b w:val="0"/>
          <w:sz w:val="28"/>
        </w:rPr>
      </w:pPr>
      <w:bookmarkStart w:id="0" w:name="_Toc308097623"/>
      <w:bookmarkStart w:id="1" w:name="_Toc308097622"/>
      <w:bookmarkStart w:id="2" w:name="_Toc393987858"/>
      <w:r w:rsidRPr="00901A60">
        <w:rPr>
          <w:b w:val="0"/>
          <w:sz w:val="28"/>
        </w:rPr>
        <w:t xml:space="preserve">Утвержден </w:t>
      </w:r>
    </w:p>
    <w:p w14:paraId="31ADEBA8" w14:textId="4A6368B5" w:rsidR="006310AA" w:rsidRPr="00901A60" w:rsidRDefault="00F94B41">
      <w:pPr>
        <w:rPr>
          <w:sz w:val="28"/>
          <w:szCs w:val="28"/>
        </w:rPr>
      </w:pPr>
      <w:r w:rsidRPr="00901A60">
        <w:rPr>
          <w:sz w:val="28"/>
          <w:szCs w:val="28"/>
        </w:rPr>
        <w:fldChar w:fldCharType="begin"/>
      </w:r>
      <w:r w:rsidRPr="00901A60">
        <w:rPr>
          <w:sz w:val="28"/>
          <w:szCs w:val="28"/>
        </w:rPr>
        <w:instrText xml:space="preserve"> DOCPROPERTY  DocCode  \* MERGEFORMAT </w:instrText>
      </w:r>
      <w:r w:rsidRPr="00901A60">
        <w:rPr>
          <w:sz w:val="28"/>
          <w:szCs w:val="28"/>
        </w:rPr>
        <w:fldChar w:fldCharType="separate"/>
      </w:r>
      <w:r w:rsidR="00D21171">
        <w:rPr>
          <w:sz w:val="28"/>
          <w:szCs w:val="28"/>
        </w:rPr>
        <w:t>54819512.09.01,00(02,00).ТФ.042-37.00 1(2,5)</w:t>
      </w:r>
      <w:r w:rsidRPr="00901A60">
        <w:rPr>
          <w:sz w:val="28"/>
          <w:szCs w:val="28"/>
        </w:rPr>
        <w:fldChar w:fldCharType="end"/>
      </w:r>
      <w:r w:rsidRPr="00901A60">
        <w:rPr>
          <w:sz w:val="28"/>
          <w:szCs w:val="28"/>
        </w:rPr>
        <w:t>-ЛУ</w:t>
      </w:r>
    </w:p>
    <w:p w14:paraId="7836692A" w14:textId="77777777" w:rsidR="00C86271" w:rsidRPr="00901A60" w:rsidRDefault="00C86271">
      <w:pPr>
        <w:rPr>
          <w:sz w:val="28"/>
          <w:szCs w:val="28"/>
        </w:rPr>
      </w:pPr>
    </w:p>
    <w:p w14:paraId="5A6D67FE" w14:textId="77777777" w:rsidR="00C86271" w:rsidRPr="00901A60" w:rsidRDefault="00C86271"/>
    <w:p w14:paraId="323B5F4E" w14:textId="77777777" w:rsidR="006310AA" w:rsidRPr="00901A60" w:rsidRDefault="00F94B41">
      <w:pPr>
        <w:widowControl w:val="0"/>
        <w:spacing w:before="60" w:after="60"/>
        <w:contextualSpacing/>
        <w:jc w:val="center"/>
        <w:rPr>
          <w:rFonts w:eastAsia="Calibri"/>
          <w:sz w:val="32"/>
          <w:szCs w:val="28"/>
        </w:rPr>
      </w:pPr>
      <w:r w:rsidRPr="00901A60">
        <w:rPr>
          <w:rFonts w:eastAsia="Calibri"/>
          <w:sz w:val="32"/>
          <w:szCs w:val="28"/>
        </w:rPr>
        <w:t>Автоматизированная система Федерального казначейства,</w:t>
      </w:r>
    </w:p>
    <w:p w14:paraId="2AC3F99F" w14:textId="77777777" w:rsidR="006310AA" w:rsidRPr="00901A60" w:rsidRDefault="00C86271">
      <w:pPr>
        <w:pStyle w:val="ASFKNormal"/>
        <w:spacing w:before="0" w:after="0"/>
        <w:jc w:val="center"/>
        <w:rPr>
          <w:sz w:val="32"/>
          <w:szCs w:val="32"/>
        </w:rPr>
      </w:pPr>
      <w:bookmarkStart w:id="3" w:name="_Toc411519858"/>
      <w:bookmarkStart w:id="4" w:name="_Toc411520039"/>
      <w:r w:rsidRPr="00901A60">
        <w:rPr>
          <w:sz w:val="32"/>
          <w:szCs w:val="32"/>
        </w:rPr>
        <w:t>Государственная интегрированная информационная система управления общественными финансами «Электронный бюджет»</w:t>
      </w:r>
    </w:p>
    <w:p w14:paraId="3B4C0AC6" w14:textId="77777777" w:rsidR="00C86271" w:rsidRPr="00901A60" w:rsidRDefault="00C86271">
      <w:pPr>
        <w:pStyle w:val="ASFKNormal"/>
        <w:spacing w:before="0" w:after="0"/>
        <w:jc w:val="center"/>
        <w:rPr>
          <w:sz w:val="32"/>
          <w:szCs w:val="32"/>
        </w:rPr>
      </w:pPr>
    </w:p>
    <w:p w14:paraId="6F4628BD" w14:textId="77777777" w:rsidR="00C86271" w:rsidRPr="00901A60" w:rsidRDefault="00C86271">
      <w:pPr>
        <w:pStyle w:val="ASFKNormal"/>
        <w:spacing w:before="0" w:after="0"/>
        <w:jc w:val="center"/>
        <w:rPr>
          <w:sz w:val="32"/>
          <w:szCs w:val="32"/>
        </w:rPr>
      </w:pPr>
    </w:p>
    <w:p w14:paraId="7195E08E" w14:textId="77777777" w:rsidR="00C86271" w:rsidRPr="00901A60" w:rsidRDefault="00C86271">
      <w:pPr>
        <w:pStyle w:val="ASFKNormal"/>
        <w:spacing w:before="0" w:after="0"/>
        <w:jc w:val="center"/>
        <w:rPr>
          <w:sz w:val="32"/>
          <w:szCs w:val="32"/>
        </w:rPr>
      </w:pPr>
    </w:p>
    <w:p w14:paraId="1DD49835" w14:textId="77777777" w:rsidR="00C86271" w:rsidRPr="00901A60" w:rsidRDefault="00C86271">
      <w:pPr>
        <w:pStyle w:val="ASFKNormal"/>
        <w:spacing w:before="0" w:after="0"/>
        <w:jc w:val="center"/>
        <w:rPr>
          <w:sz w:val="32"/>
          <w:szCs w:val="32"/>
        </w:rPr>
      </w:pPr>
    </w:p>
    <w:p w14:paraId="7FDFDD07" w14:textId="77777777" w:rsidR="00C86271" w:rsidRPr="00901A60" w:rsidRDefault="00C86271">
      <w:pPr>
        <w:pStyle w:val="ASFKNormal"/>
        <w:spacing w:before="0" w:after="0"/>
        <w:jc w:val="center"/>
        <w:rPr>
          <w:sz w:val="32"/>
          <w:szCs w:val="32"/>
        </w:rPr>
      </w:pPr>
    </w:p>
    <w:p w14:paraId="4A2F4316" w14:textId="77777777" w:rsidR="00C86271" w:rsidRPr="00901A60" w:rsidRDefault="00C86271">
      <w:pPr>
        <w:pStyle w:val="ASFKNormal"/>
        <w:spacing w:before="0" w:after="0"/>
        <w:jc w:val="center"/>
        <w:rPr>
          <w:sz w:val="32"/>
          <w:szCs w:val="32"/>
        </w:rPr>
      </w:pPr>
    </w:p>
    <w:p w14:paraId="122D926A" w14:textId="77777777" w:rsidR="00C86271" w:rsidRPr="00901A60" w:rsidRDefault="00C86271">
      <w:pPr>
        <w:pStyle w:val="ASFKNormal"/>
        <w:spacing w:before="0" w:after="0"/>
        <w:jc w:val="center"/>
        <w:rPr>
          <w:sz w:val="32"/>
          <w:szCs w:val="32"/>
        </w:rPr>
      </w:pPr>
    </w:p>
    <w:p w14:paraId="7956A3CD" w14:textId="77777777" w:rsidR="00C86271" w:rsidRPr="00901A60" w:rsidRDefault="00C86271">
      <w:pPr>
        <w:pStyle w:val="ASFKNormal"/>
        <w:spacing w:before="0" w:after="0"/>
        <w:jc w:val="center"/>
        <w:rPr>
          <w:b/>
          <w:sz w:val="32"/>
          <w:szCs w:val="32"/>
        </w:rPr>
      </w:pPr>
    </w:p>
    <w:p w14:paraId="0BD6F1A0" w14:textId="77777777" w:rsidR="006310AA" w:rsidRPr="00901A60" w:rsidRDefault="00F94B41">
      <w:pPr>
        <w:pStyle w:val="ASFKNormal"/>
        <w:spacing w:before="0" w:after="0"/>
        <w:jc w:val="center"/>
        <w:rPr>
          <w:b/>
          <w:sz w:val="32"/>
          <w:szCs w:val="32"/>
        </w:rPr>
      </w:pPr>
      <w:r w:rsidRPr="00901A60">
        <w:rPr>
          <w:b/>
          <w:sz w:val="32"/>
          <w:szCs w:val="32"/>
        </w:rPr>
        <w:t>ТРЕБОВАНИЯ</w:t>
      </w:r>
      <w:bookmarkEnd w:id="3"/>
      <w:bookmarkEnd w:id="4"/>
    </w:p>
    <w:p w14:paraId="50004E3B" w14:textId="77777777" w:rsidR="006310AA" w:rsidRPr="00901A60" w:rsidRDefault="00F94B41">
      <w:pPr>
        <w:pStyle w:val="ASFKNormal"/>
        <w:jc w:val="center"/>
        <w:rPr>
          <w:b/>
          <w:sz w:val="32"/>
          <w:szCs w:val="32"/>
        </w:rPr>
      </w:pPr>
      <w:r w:rsidRPr="00901A60">
        <w:rPr>
          <w:b/>
          <w:sz w:val="32"/>
          <w:szCs w:val="32"/>
        </w:rPr>
        <w:t>к форматам обмена, используемым при информационном взаимодействии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p w14:paraId="36C615BC" w14:textId="77777777" w:rsidR="006310AA" w:rsidRPr="00901A60" w:rsidRDefault="00F94B41">
      <w:pPr>
        <w:jc w:val="center"/>
        <w:rPr>
          <w:b/>
          <w:sz w:val="32"/>
          <w:szCs w:val="32"/>
        </w:rPr>
      </w:pPr>
      <w:bookmarkStart w:id="5" w:name="_Toc411519859"/>
      <w:bookmarkStart w:id="6" w:name="_Toc411520040"/>
      <w:r w:rsidRPr="00901A60">
        <w:rPr>
          <w:b/>
          <w:sz w:val="32"/>
          <w:szCs w:val="32"/>
        </w:rPr>
        <w:t xml:space="preserve">Том </w:t>
      </w:r>
      <w:bookmarkEnd w:id="5"/>
      <w:bookmarkEnd w:id="6"/>
      <w:r w:rsidRPr="00901A60">
        <w:rPr>
          <w:b/>
          <w:sz w:val="32"/>
          <w:szCs w:val="32"/>
        </w:rPr>
        <w:t>9</w:t>
      </w:r>
    </w:p>
    <w:p w14:paraId="683CA124" w14:textId="77777777" w:rsidR="006310AA" w:rsidRPr="00901A60" w:rsidRDefault="00F94B41">
      <w:pPr>
        <w:spacing w:before="120" w:after="120"/>
        <w:jc w:val="center"/>
        <w:rPr>
          <w:b/>
          <w:sz w:val="32"/>
          <w:szCs w:val="32"/>
        </w:rPr>
      </w:pPr>
      <w:r w:rsidRPr="00901A60">
        <w:rPr>
          <w:b/>
          <w:sz w:val="32"/>
          <w:szCs w:val="32"/>
        </w:rPr>
        <w:t xml:space="preserve">Требования к форматам </w:t>
      </w:r>
      <w:r w:rsidRPr="00901A60">
        <w:rPr>
          <w:b/>
          <w:sz w:val="32"/>
          <w:szCs w:val="32"/>
          <w:lang w:val="en-US"/>
        </w:rPr>
        <w:t>XML</w:t>
      </w:r>
      <w:r w:rsidRPr="00901A60">
        <w:rPr>
          <w:b/>
          <w:sz w:val="32"/>
          <w:szCs w:val="32"/>
        </w:rPr>
        <w:t>-сообщений, используемых при передаче отчетности по лицевому счету между территориальными органами Федерального казначейства и их клиентами, а также при передаче отчетности по казначейскому счету в адрес владельца казначейского счета финансовому органу БС/МБ, территориальному органу управления ВБФ, территориальному органу Федерального казначейства</w:t>
      </w:r>
    </w:p>
    <w:p w14:paraId="78FEC5BB" w14:textId="0FC9E544" w:rsidR="006310AA" w:rsidRPr="00901A60" w:rsidRDefault="00F94B41">
      <w:pPr>
        <w:spacing w:before="120" w:after="120"/>
        <w:jc w:val="center"/>
        <w:rPr>
          <w:b/>
          <w:sz w:val="32"/>
          <w:szCs w:val="32"/>
        </w:rPr>
      </w:pPr>
      <w:r w:rsidRPr="00901A60">
        <w:rPr>
          <w:sz w:val="28"/>
          <w:szCs w:val="28"/>
        </w:rPr>
        <w:t>Версия</w:t>
      </w:r>
      <w:r w:rsidRPr="00901A60">
        <w:rPr>
          <w:szCs w:val="28"/>
        </w:rPr>
        <w:t xml:space="preserve"> </w:t>
      </w:r>
      <w:r w:rsidRPr="00901A60">
        <w:rPr>
          <w:sz w:val="28"/>
          <w:szCs w:val="28"/>
        </w:rPr>
        <w:t>3</w:t>
      </w:r>
      <w:r w:rsidR="00FF5CC4">
        <w:rPr>
          <w:sz w:val="28"/>
          <w:szCs w:val="28"/>
        </w:rPr>
        <w:t>7</w:t>
      </w:r>
      <w:r w:rsidRPr="00901A60">
        <w:rPr>
          <w:sz w:val="28"/>
          <w:szCs w:val="28"/>
        </w:rPr>
        <w:t>.0</w:t>
      </w:r>
    </w:p>
    <w:p w14:paraId="60F48719" w14:textId="4E3F75B0" w:rsidR="006310AA" w:rsidRPr="00901A60" w:rsidRDefault="00F94B41">
      <w:pPr>
        <w:spacing w:before="120" w:after="120"/>
        <w:jc w:val="center"/>
        <w:rPr>
          <w:sz w:val="28"/>
          <w:szCs w:val="28"/>
        </w:rPr>
      </w:pPr>
      <w:r w:rsidRPr="00901A60">
        <w:rPr>
          <w:sz w:val="28"/>
          <w:szCs w:val="28"/>
        </w:rPr>
        <w:t xml:space="preserve">Код документа: </w:t>
      </w:r>
      <w:r w:rsidRPr="00901A60">
        <w:rPr>
          <w:sz w:val="28"/>
          <w:szCs w:val="28"/>
        </w:rPr>
        <w:fldChar w:fldCharType="begin"/>
      </w:r>
      <w:r w:rsidRPr="00901A60">
        <w:rPr>
          <w:sz w:val="28"/>
          <w:szCs w:val="28"/>
        </w:rPr>
        <w:instrText xml:space="preserve"> DOCPROPERTY  DocCode  \* MERGEFORMAT </w:instrText>
      </w:r>
      <w:r w:rsidRPr="00901A60">
        <w:rPr>
          <w:sz w:val="28"/>
          <w:szCs w:val="28"/>
        </w:rPr>
        <w:fldChar w:fldCharType="separate"/>
      </w:r>
      <w:r w:rsidR="00D21171">
        <w:rPr>
          <w:sz w:val="28"/>
          <w:szCs w:val="28"/>
        </w:rPr>
        <w:t>54819512.09.01,00(02,00).ТФ.042-37.00 1(2,5)</w:t>
      </w:r>
      <w:r w:rsidRPr="00901A60">
        <w:rPr>
          <w:sz w:val="28"/>
          <w:szCs w:val="28"/>
        </w:rPr>
        <w:fldChar w:fldCharType="end"/>
      </w:r>
    </w:p>
    <w:p w14:paraId="1FEFC724" w14:textId="6075C60E" w:rsidR="006310AA" w:rsidRPr="00901A60" w:rsidRDefault="00F94B41">
      <w:pPr>
        <w:spacing w:before="120" w:after="120"/>
        <w:jc w:val="center"/>
        <w:rPr>
          <w:sz w:val="28"/>
          <w:szCs w:val="28"/>
        </w:rPr>
      </w:pPr>
      <w:r w:rsidRPr="00901A60">
        <w:rPr>
          <w:sz w:val="28"/>
          <w:szCs w:val="28"/>
        </w:rPr>
        <w:t xml:space="preserve">Листов: </w:t>
      </w:r>
      <w:r w:rsidRPr="00901A60">
        <w:rPr>
          <w:sz w:val="28"/>
          <w:szCs w:val="28"/>
        </w:rPr>
        <w:fldChar w:fldCharType="begin"/>
      </w:r>
      <w:r w:rsidRPr="00901A60">
        <w:rPr>
          <w:sz w:val="28"/>
          <w:szCs w:val="28"/>
        </w:rPr>
        <w:instrText xml:space="preserve"> NUMPAGES   \* MERGEFORMAT </w:instrText>
      </w:r>
      <w:r w:rsidRPr="00901A60">
        <w:rPr>
          <w:sz w:val="28"/>
          <w:szCs w:val="28"/>
        </w:rPr>
        <w:fldChar w:fldCharType="separate"/>
      </w:r>
      <w:r w:rsidR="000D1538">
        <w:rPr>
          <w:noProof/>
          <w:sz w:val="28"/>
          <w:szCs w:val="28"/>
        </w:rPr>
        <w:t>585</w:t>
      </w:r>
      <w:r w:rsidRPr="00901A60">
        <w:rPr>
          <w:sz w:val="28"/>
          <w:szCs w:val="28"/>
        </w:rPr>
        <w:fldChar w:fldCharType="end"/>
      </w:r>
    </w:p>
    <w:p w14:paraId="4CB7699F" w14:textId="77777777" w:rsidR="006310AA" w:rsidRPr="00901A60" w:rsidRDefault="006310AA">
      <w:pPr>
        <w:pStyle w:val="OTRTitulnamedoc"/>
        <w:spacing w:before="400" w:line="360" w:lineRule="auto"/>
        <w:rPr>
          <w:b w:val="0"/>
          <w:sz w:val="28"/>
        </w:rPr>
        <w:sectPr w:rsidR="006310AA" w:rsidRPr="00901A60">
          <w:headerReference w:type="default" r:id="rId8"/>
          <w:headerReference w:type="first" r:id="rId9"/>
          <w:footerReference w:type="first" r:id="rId10"/>
          <w:pgSz w:w="11906" w:h="16838"/>
          <w:pgMar w:top="1134" w:right="567" w:bottom="851" w:left="1701" w:header="567" w:footer="284" w:gutter="0"/>
          <w:cols w:space="708"/>
          <w:titlePg/>
          <w:docGrid w:linePitch="360"/>
        </w:sectPr>
      </w:pPr>
      <w:bookmarkStart w:id="7" w:name="_GoBack"/>
      <w:bookmarkEnd w:id="7"/>
    </w:p>
    <w:p w14:paraId="335BE5C9" w14:textId="77777777" w:rsidR="006310AA" w:rsidRPr="00901A60" w:rsidRDefault="00F94B41">
      <w:pPr>
        <w:pStyle w:val="ASFKNormal"/>
        <w:spacing w:before="0" w:after="240"/>
        <w:ind w:firstLine="0"/>
        <w:contextualSpacing w:val="0"/>
        <w:jc w:val="center"/>
        <w:rPr>
          <w:b/>
          <w:sz w:val="32"/>
        </w:rPr>
      </w:pPr>
      <w:r w:rsidRPr="00901A60">
        <w:rPr>
          <w:b/>
          <w:sz w:val="32"/>
        </w:rPr>
        <w:lastRenderedPageBreak/>
        <w:t>Аннотация</w:t>
      </w:r>
    </w:p>
    <w:p w14:paraId="678B0E82" w14:textId="77777777" w:rsidR="006310AA" w:rsidRPr="00901A60" w:rsidRDefault="00F94B41">
      <w:pPr>
        <w:spacing w:before="60" w:after="120"/>
        <w:ind w:firstLine="567"/>
        <w:contextualSpacing/>
        <w:rPr>
          <w:sz w:val="22"/>
          <w:szCs w:val="22"/>
        </w:rPr>
      </w:pPr>
      <w:r w:rsidRPr="00901A60">
        <w:rPr>
          <w:szCs w:val="22"/>
        </w:rPr>
        <w:t>Документ «Требования к форматам обмена, используемым при информационном взаимодействии между территориальными</w:t>
      </w:r>
      <w:r w:rsidRPr="00901A60">
        <w:rPr>
          <w:b/>
          <w:szCs w:val="22"/>
        </w:rPr>
        <w:t xml:space="preserve"> </w:t>
      </w:r>
      <w:r w:rsidRPr="00901A60">
        <w:rPr>
          <w:szCs w:val="22"/>
        </w:rPr>
        <w:t>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 Том 9.</w:t>
      </w:r>
      <w:r w:rsidRPr="00901A60">
        <w:rPr>
          <w:sz w:val="22"/>
          <w:szCs w:val="22"/>
        </w:rPr>
        <w:t xml:space="preserve"> </w:t>
      </w:r>
      <w:r w:rsidRPr="00901A60">
        <w:rPr>
          <w:szCs w:val="22"/>
        </w:rPr>
        <w:t>Требования к форматам XML-сообщений, используемых при передаче отчетности по лицевому счету между территориальными органами Федерального казначейства и их клиентами, а также при передаче отчетности по казначейскому счету в адрес владельца казначейского счета финансовому органу БС/МБ, территориальному органу управления ВБФ, территориальному органу Федерального казначейства» создан для:</w:t>
      </w:r>
    </w:p>
    <w:p w14:paraId="5CB87DCC" w14:textId="77777777" w:rsidR="006310AA" w:rsidRPr="00901A60" w:rsidRDefault="00F94B41">
      <w:pPr>
        <w:numPr>
          <w:ilvl w:val="0"/>
          <w:numId w:val="1"/>
        </w:numPr>
      </w:pPr>
      <w:r w:rsidRPr="00901A60">
        <w:t>прикладного программного обеспечения «Автоматизированная система Федерального казначейства (Oracle E-</w:t>
      </w:r>
      <w:r w:rsidRPr="00901A60">
        <w:rPr>
          <w:lang w:val="en-US"/>
        </w:rPr>
        <w:t>Business</w:t>
      </w:r>
      <w:r w:rsidRPr="00901A60">
        <w:t xml:space="preserve"> </w:t>
      </w:r>
      <w:r w:rsidRPr="00901A60">
        <w:rPr>
          <w:lang w:val="en-US"/>
        </w:rPr>
        <w:t>Suite</w:t>
      </w:r>
      <w:r w:rsidRPr="00901A60">
        <w:t xml:space="preserve">)» (ППО OEBS АСФК), обеспечивающего реализацию учетных функций автоматизированной системы Федерального казначейства и формирование отчетности; </w:t>
      </w:r>
    </w:p>
    <w:p w14:paraId="2CBEDC85" w14:textId="77777777" w:rsidR="006310AA" w:rsidRPr="00901A60" w:rsidRDefault="00F94B41">
      <w:pPr>
        <w:numPr>
          <w:ilvl w:val="0"/>
          <w:numId w:val="1"/>
        </w:numPr>
      </w:pPr>
      <w:r w:rsidRPr="00901A60">
        <w:t>прикладного программного обеспечения «Система удаленного финансового документооборота» (ППО СУФД АСФК), обеспечивающего реализацию юридически значимого информационного обмена между подсистемами автоматизированной системы Федерального казначейства;</w:t>
      </w:r>
    </w:p>
    <w:p w14:paraId="311E92E3" w14:textId="77777777" w:rsidR="006310AA" w:rsidRPr="00901A60" w:rsidRDefault="00F94B41">
      <w:pPr>
        <w:numPr>
          <w:ilvl w:val="0"/>
          <w:numId w:val="1"/>
        </w:numPr>
      </w:pPr>
      <w:r w:rsidRPr="00901A60">
        <w:t>прикладного программного обеспечение модуля «Система электронного документооборота», обеспечивающего гарантированную доставку электронных документов (ППО «СЭД»);</w:t>
      </w:r>
    </w:p>
    <w:p w14:paraId="7CF5ED9F" w14:textId="77777777" w:rsidR="006310AA" w:rsidRPr="00901A60" w:rsidRDefault="00F94B41">
      <w:pPr>
        <w:pStyle w:val="GOSTListmark1"/>
        <w:numPr>
          <w:ilvl w:val="0"/>
          <w:numId w:val="1"/>
        </w:numPr>
        <w:jc w:val="both"/>
      </w:pPr>
      <w:r w:rsidRPr="00901A60">
        <w:t>компонента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p w14:paraId="01A9E0D4" w14:textId="77777777" w:rsidR="006310AA" w:rsidRPr="00901A60" w:rsidRDefault="00F94B41">
      <w:pPr>
        <w:pStyle w:val="GOSTListmark1"/>
        <w:numPr>
          <w:ilvl w:val="0"/>
          <w:numId w:val="1"/>
        </w:numPr>
        <w:jc w:val="both"/>
      </w:pPr>
      <w:r w:rsidRPr="00901A60">
        <w:t>подсистемы управления расходами, государственной интегрированной информационной системы управления общественными финансами «Электронный бюджет»;</w:t>
      </w:r>
    </w:p>
    <w:p w14:paraId="6D22E66D" w14:textId="77777777" w:rsidR="006310AA" w:rsidRPr="00901A60" w:rsidRDefault="00F94B41">
      <w:pPr>
        <w:pStyle w:val="GOSTListmark1"/>
        <w:numPr>
          <w:ilvl w:val="0"/>
          <w:numId w:val="1"/>
        </w:numPr>
        <w:jc w:val="both"/>
      </w:pPr>
      <w:r w:rsidRPr="00901A60">
        <w:t>подсистемы управления доходами, государственной интегрированной информационной системы управления общественными финансами «Электронный бюджет».</w:t>
      </w:r>
    </w:p>
    <w:p w14:paraId="5B308901" w14:textId="58540F0C" w:rsidR="006310AA" w:rsidRPr="00901A60" w:rsidRDefault="00F94B41">
      <w:pPr>
        <w:spacing w:before="60" w:after="120"/>
        <w:ind w:firstLine="567"/>
        <w:contextualSpacing/>
        <w:rPr>
          <w:szCs w:val="22"/>
        </w:rPr>
      </w:pPr>
      <w:r w:rsidRPr="00901A60">
        <w:rPr>
          <w:szCs w:val="22"/>
        </w:rPr>
        <w:t>Документ соответствует 32.1</w:t>
      </w:r>
      <w:r w:rsidR="00FF5CC4">
        <w:rPr>
          <w:szCs w:val="22"/>
        </w:rPr>
        <w:t>6</w:t>
      </w:r>
      <w:r w:rsidRPr="00901A60">
        <w:rPr>
          <w:szCs w:val="22"/>
        </w:rPr>
        <w:t>.0 версии программного обеспечения.</w:t>
      </w:r>
    </w:p>
    <w:p w14:paraId="7004D7EF" w14:textId="77777777" w:rsidR="006310AA" w:rsidRPr="00901A60" w:rsidRDefault="00F94B41">
      <w:pPr>
        <w:spacing w:before="60" w:after="120"/>
        <w:ind w:firstLine="567"/>
        <w:contextualSpacing/>
        <w:rPr>
          <w:szCs w:val="22"/>
        </w:rPr>
        <w:sectPr w:rsidR="006310AA" w:rsidRPr="00901A60">
          <w:headerReference w:type="even" r:id="rId11"/>
          <w:headerReference w:type="first" r:id="rId12"/>
          <w:footerReference w:type="first" r:id="rId13"/>
          <w:pgSz w:w="11906" w:h="16838"/>
          <w:pgMar w:top="1134" w:right="567" w:bottom="851" w:left="1701" w:header="567" w:footer="284" w:gutter="0"/>
          <w:pgNumType w:start="2"/>
          <w:cols w:space="60"/>
          <w:docGrid w:linePitch="360"/>
        </w:sectPr>
      </w:pPr>
      <w:r w:rsidRPr="00901A60">
        <w:t>Документ относится к Автоматизированной системе Федерального казначейства (подсистемы «СУФД» (01,00), «OEBS» (02,00))</w:t>
      </w:r>
      <w:r w:rsidRPr="00901A60">
        <w:rPr>
          <w:szCs w:val="22"/>
        </w:rPr>
        <w:t>. Также касается</w:t>
      </w:r>
      <w:r w:rsidRPr="00901A60">
        <w:t xml:space="preserve"> подсистемы управления доходами государственной интегрированной информационной системы управления общественными финансами «Электронный бюджет» (02,00),</w:t>
      </w:r>
      <w:r w:rsidRPr="00901A60">
        <w:rPr>
          <w:szCs w:val="22"/>
        </w:rPr>
        <w:t xml:space="preserve"> подсистемы управления расходами государственной интегрированной информационной системы управления общественными финансами «Электронный бюджет» (05,00), компонента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 (05,09).</w:t>
      </w:r>
    </w:p>
    <w:p w14:paraId="04DCCD3C" w14:textId="77777777" w:rsidR="006310AA" w:rsidRPr="00901A60" w:rsidRDefault="00F94B41">
      <w:pPr>
        <w:jc w:val="center"/>
        <w:rPr>
          <w:b/>
          <w:sz w:val="28"/>
          <w:szCs w:val="28"/>
        </w:rPr>
      </w:pPr>
      <w:r w:rsidRPr="00901A60">
        <w:rPr>
          <w:b/>
          <w:sz w:val="28"/>
          <w:szCs w:val="28"/>
        </w:rPr>
        <w:lastRenderedPageBreak/>
        <w:t>СОДЕРЖАНИЕ</w:t>
      </w:r>
      <w:bookmarkEnd w:id="0"/>
      <w:bookmarkEnd w:id="1"/>
    </w:p>
    <w:bookmarkStart w:id="8" w:name="_Ref106791029"/>
    <w:bookmarkStart w:id="9" w:name="_Toc107037949"/>
    <w:p w14:paraId="37CEB25C" w14:textId="77777777" w:rsidR="000D1538" w:rsidRDefault="00F94B41">
      <w:pPr>
        <w:pStyle w:val="17"/>
        <w:rPr>
          <w:rFonts w:asciiTheme="minorHAnsi" w:eastAsiaTheme="minorEastAsia" w:hAnsiTheme="minorHAnsi" w:cstheme="minorBidi"/>
          <w:b w:val="0"/>
          <w:caps w:val="0"/>
          <w:noProof/>
          <w:sz w:val="22"/>
          <w:szCs w:val="22"/>
        </w:rPr>
      </w:pPr>
      <w:r w:rsidRPr="00901A60">
        <w:rPr>
          <w:sz w:val="22"/>
          <w:szCs w:val="22"/>
        </w:rPr>
        <w:fldChar w:fldCharType="begin"/>
      </w:r>
      <w:r w:rsidRPr="00901A60">
        <w:rPr>
          <w:sz w:val="22"/>
          <w:szCs w:val="22"/>
        </w:rPr>
        <w:instrText xml:space="preserve"> TOC \o "1-3" \h \z \u </w:instrText>
      </w:r>
      <w:r w:rsidRPr="00901A60">
        <w:rPr>
          <w:sz w:val="22"/>
          <w:szCs w:val="22"/>
        </w:rPr>
        <w:fldChar w:fldCharType="separate"/>
      </w:r>
      <w:hyperlink w:anchor="_Toc217652239" w:history="1">
        <w:r w:rsidR="000D1538" w:rsidRPr="0033227E">
          <w:rPr>
            <w:rStyle w:val="af5"/>
            <w:noProof/>
          </w:rPr>
          <w:t>Перечень таблиц</w:t>
        </w:r>
        <w:r w:rsidR="000D1538">
          <w:rPr>
            <w:noProof/>
            <w:webHidden/>
          </w:rPr>
          <w:tab/>
        </w:r>
        <w:r w:rsidR="000D1538">
          <w:rPr>
            <w:noProof/>
            <w:webHidden/>
          </w:rPr>
          <w:fldChar w:fldCharType="begin"/>
        </w:r>
        <w:r w:rsidR="000D1538">
          <w:rPr>
            <w:noProof/>
            <w:webHidden/>
          </w:rPr>
          <w:instrText xml:space="preserve"> PAGEREF _Toc217652239 \h </w:instrText>
        </w:r>
        <w:r w:rsidR="000D1538">
          <w:rPr>
            <w:noProof/>
            <w:webHidden/>
          </w:rPr>
        </w:r>
        <w:r w:rsidR="000D1538">
          <w:rPr>
            <w:noProof/>
            <w:webHidden/>
          </w:rPr>
          <w:fldChar w:fldCharType="separate"/>
        </w:r>
        <w:r w:rsidR="000D1538">
          <w:rPr>
            <w:noProof/>
            <w:webHidden/>
          </w:rPr>
          <w:t>14</w:t>
        </w:r>
        <w:r w:rsidR="000D1538">
          <w:rPr>
            <w:noProof/>
            <w:webHidden/>
          </w:rPr>
          <w:fldChar w:fldCharType="end"/>
        </w:r>
      </w:hyperlink>
    </w:p>
    <w:p w14:paraId="0F9D4878" w14:textId="77777777" w:rsidR="000D1538" w:rsidRDefault="000D1538">
      <w:pPr>
        <w:pStyle w:val="17"/>
        <w:rPr>
          <w:rFonts w:asciiTheme="minorHAnsi" w:eastAsiaTheme="minorEastAsia" w:hAnsiTheme="minorHAnsi" w:cstheme="minorBidi"/>
          <w:b w:val="0"/>
          <w:caps w:val="0"/>
          <w:noProof/>
          <w:sz w:val="22"/>
          <w:szCs w:val="22"/>
        </w:rPr>
      </w:pPr>
      <w:hyperlink w:anchor="_Toc217652240" w:history="1">
        <w:r w:rsidRPr="0033227E">
          <w:rPr>
            <w:rStyle w:val="af5"/>
            <w:noProof/>
          </w:rPr>
          <w:t>1.</w:t>
        </w:r>
        <w:r>
          <w:rPr>
            <w:rFonts w:asciiTheme="minorHAnsi" w:eastAsiaTheme="minorEastAsia" w:hAnsiTheme="minorHAnsi" w:cstheme="minorBidi"/>
            <w:b w:val="0"/>
            <w:caps w:val="0"/>
            <w:noProof/>
            <w:sz w:val="22"/>
            <w:szCs w:val="22"/>
          </w:rPr>
          <w:tab/>
        </w:r>
        <w:r w:rsidRPr="0033227E">
          <w:rPr>
            <w:rStyle w:val="af5"/>
            <w:noProof/>
          </w:rPr>
          <w:t>Введение</w:t>
        </w:r>
        <w:r>
          <w:rPr>
            <w:noProof/>
            <w:webHidden/>
          </w:rPr>
          <w:tab/>
        </w:r>
        <w:r>
          <w:rPr>
            <w:noProof/>
            <w:webHidden/>
          </w:rPr>
          <w:fldChar w:fldCharType="begin"/>
        </w:r>
        <w:r>
          <w:rPr>
            <w:noProof/>
            <w:webHidden/>
          </w:rPr>
          <w:instrText xml:space="preserve"> PAGEREF _Toc217652240 \h </w:instrText>
        </w:r>
        <w:r>
          <w:rPr>
            <w:noProof/>
            <w:webHidden/>
          </w:rPr>
        </w:r>
        <w:r>
          <w:rPr>
            <w:noProof/>
            <w:webHidden/>
          </w:rPr>
          <w:fldChar w:fldCharType="separate"/>
        </w:r>
        <w:r>
          <w:rPr>
            <w:noProof/>
            <w:webHidden/>
          </w:rPr>
          <w:t>24</w:t>
        </w:r>
        <w:r>
          <w:rPr>
            <w:noProof/>
            <w:webHidden/>
          </w:rPr>
          <w:fldChar w:fldCharType="end"/>
        </w:r>
      </w:hyperlink>
    </w:p>
    <w:p w14:paraId="1FF1DD4A" w14:textId="77777777" w:rsidR="000D1538" w:rsidRDefault="000D1538">
      <w:pPr>
        <w:pStyle w:val="17"/>
        <w:rPr>
          <w:rFonts w:asciiTheme="minorHAnsi" w:eastAsiaTheme="minorEastAsia" w:hAnsiTheme="minorHAnsi" w:cstheme="minorBidi"/>
          <w:b w:val="0"/>
          <w:caps w:val="0"/>
          <w:noProof/>
          <w:sz w:val="22"/>
          <w:szCs w:val="22"/>
        </w:rPr>
      </w:pPr>
      <w:hyperlink w:anchor="_Toc217652241" w:history="1">
        <w:r w:rsidRPr="0033227E">
          <w:rPr>
            <w:rStyle w:val="af5"/>
            <w:noProof/>
          </w:rPr>
          <w:t>2.</w:t>
        </w:r>
        <w:r>
          <w:rPr>
            <w:rFonts w:asciiTheme="minorHAnsi" w:eastAsiaTheme="minorEastAsia" w:hAnsiTheme="minorHAnsi" w:cstheme="minorBidi"/>
            <w:b w:val="0"/>
            <w:caps w:val="0"/>
            <w:noProof/>
            <w:sz w:val="22"/>
            <w:szCs w:val="22"/>
          </w:rPr>
          <w:tab/>
        </w:r>
        <w:r w:rsidRPr="0033227E">
          <w:rPr>
            <w:rStyle w:val="af5"/>
            <w:noProof/>
          </w:rPr>
          <w:t>Сокращения и определения</w:t>
        </w:r>
        <w:r>
          <w:rPr>
            <w:noProof/>
            <w:webHidden/>
          </w:rPr>
          <w:tab/>
        </w:r>
        <w:r>
          <w:rPr>
            <w:noProof/>
            <w:webHidden/>
          </w:rPr>
          <w:fldChar w:fldCharType="begin"/>
        </w:r>
        <w:r>
          <w:rPr>
            <w:noProof/>
            <w:webHidden/>
          </w:rPr>
          <w:instrText xml:space="preserve"> PAGEREF _Toc217652241 \h </w:instrText>
        </w:r>
        <w:r>
          <w:rPr>
            <w:noProof/>
            <w:webHidden/>
          </w:rPr>
        </w:r>
        <w:r>
          <w:rPr>
            <w:noProof/>
            <w:webHidden/>
          </w:rPr>
          <w:fldChar w:fldCharType="separate"/>
        </w:r>
        <w:r>
          <w:rPr>
            <w:noProof/>
            <w:webHidden/>
          </w:rPr>
          <w:t>25</w:t>
        </w:r>
        <w:r>
          <w:rPr>
            <w:noProof/>
            <w:webHidden/>
          </w:rPr>
          <w:fldChar w:fldCharType="end"/>
        </w:r>
      </w:hyperlink>
    </w:p>
    <w:p w14:paraId="1CC3347B" w14:textId="77777777" w:rsidR="000D1538" w:rsidRDefault="000D1538">
      <w:pPr>
        <w:pStyle w:val="17"/>
        <w:rPr>
          <w:rFonts w:asciiTheme="minorHAnsi" w:eastAsiaTheme="minorEastAsia" w:hAnsiTheme="minorHAnsi" w:cstheme="minorBidi"/>
          <w:b w:val="0"/>
          <w:caps w:val="0"/>
          <w:noProof/>
          <w:sz w:val="22"/>
          <w:szCs w:val="22"/>
        </w:rPr>
      </w:pPr>
      <w:hyperlink w:anchor="_Toc217652242" w:history="1">
        <w:r w:rsidRPr="0033227E">
          <w:rPr>
            <w:rStyle w:val="af5"/>
            <w:noProof/>
          </w:rPr>
          <w:t>3.</w:t>
        </w:r>
        <w:r>
          <w:rPr>
            <w:rFonts w:asciiTheme="minorHAnsi" w:eastAsiaTheme="minorEastAsia" w:hAnsiTheme="minorHAnsi" w:cstheme="minorBidi"/>
            <w:b w:val="0"/>
            <w:caps w:val="0"/>
            <w:noProof/>
            <w:sz w:val="22"/>
            <w:szCs w:val="22"/>
          </w:rPr>
          <w:tab/>
        </w:r>
        <w:r w:rsidRPr="0033227E">
          <w:rPr>
            <w:rStyle w:val="af5"/>
            <w:noProof/>
          </w:rPr>
          <w:t>Общие требования к формату сообщений документов и справочников</w:t>
        </w:r>
        <w:r>
          <w:rPr>
            <w:noProof/>
            <w:webHidden/>
          </w:rPr>
          <w:tab/>
        </w:r>
        <w:r>
          <w:rPr>
            <w:noProof/>
            <w:webHidden/>
          </w:rPr>
          <w:fldChar w:fldCharType="begin"/>
        </w:r>
        <w:r>
          <w:rPr>
            <w:noProof/>
            <w:webHidden/>
          </w:rPr>
          <w:instrText xml:space="preserve"> PAGEREF _Toc217652242 \h </w:instrText>
        </w:r>
        <w:r>
          <w:rPr>
            <w:noProof/>
            <w:webHidden/>
          </w:rPr>
        </w:r>
        <w:r>
          <w:rPr>
            <w:noProof/>
            <w:webHidden/>
          </w:rPr>
          <w:fldChar w:fldCharType="separate"/>
        </w:r>
        <w:r>
          <w:rPr>
            <w:noProof/>
            <w:webHidden/>
          </w:rPr>
          <w:t>32</w:t>
        </w:r>
        <w:r>
          <w:rPr>
            <w:noProof/>
            <w:webHidden/>
          </w:rPr>
          <w:fldChar w:fldCharType="end"/>
        </w:r>
      </w:hyperlink>
    </w:p>
    <w:p w14:paraId="07C108EF" w14:textId="77777777" w:rsidR="000D1538" w:rsidRDefault="000D1538">
      <w:pPr>
        <w:pStyle w:val="17"/>
        <w:rPr>
          <w:rFonts w:asciiTheme="minorHAnsi" w:eastAsiaTheme="minorEastAsia" w:hAnsiTheme="minorHAnsi" w:cstheme="minorBidi"/>
          <w:b w:val="0"/>
          <w:caps w:val="0"/>
          <w:noProof/>
          <w:sz w:val="22"/>
          <w:szCs w:val="22"/>
        </w:rPr>
      </w:pPr>
      <w:hyperlink w:anchor="_Toc217652243" w:history="1">
        <w:r w:rsidRPr="0033227E">
          <w:rPr>
            <w:rStyle w:val="af5"/>
            <w:noProof/>
          </w:rPr>
          <w:t>4.</w:t>
        </w:r>
        <w:r>
          <w:rPr>
            <w:rFonts w:asciiTheme="minorHAnsi" w:eastAsiaTheme="minorEastAsia" w:hAnsiTheme="minorHAnsi" w:cstheme="minorBidi"/>
            <w:b w:val="0"/>
            <w:caps w:val="0"/>
            <w:noProof/>
            <w:sz w:val="22"/>
            <w:szCs w:val="22"/>
          </w:rPr>
          <w:tab/>
        </w:r>
        <w:r w:rsidRPr="0033227E">
          <w:rPr>
            <w:rStyle w:val="af5"/>
            <w:noProof/>
          </w:rPr>
          <w:t>Описание информационного взаимодействия</w:t>
        </w:r>
        <w:r>
          <w:rPr>
            <w:noProof/>
            <w:webHidden/>
          </w:rPr>
          <w:tab/>
        </w:r>
        <w:r>
          <w:rPr>
            <w:noProof/>
            <w:webHidden/>
          </w:rPr>
          <w:fldChar w:fldCharType="begin"/>
        </w:r>
        <w:r>
          <w:rPr>
            <w:noProof/>
            <w:webHidden/>
          </w:rPr>
          <w:instrText xml:space="preserve"> PAGEREF _Toc217652243 \h </w:instrText>
        </w:r>
        <w:r>
          <w:rPr>
            <w:noProof/>
            <w:webHidden/>
          </w:rPr>
        </w:r>
        <w:r>
          <w:rPr>
            <w:noProof/>
            <w:webHidden/>
          </w:rPr>
          <w:fldChar w:fldCharType="separate"/>
        </w:r>
        <w:r>
          <w:rPr>
            <w:noProof/>
            <w:webHidden/>
          </w:rPr>
          <w:t>39</w:t>
        </w:r>
        <w:r>
          <w:rPr>
            <w:noProof/>
            <w:webHidden/>
          </w:rPr>
          <w:fldChar w:fldCharType="end"/>
        </w:r>
      </w:hyperlink>
    </w:p>
    <w:p w14:paraId="13807FC9"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44" w:history="1">
        <w:r w:rsidRPr="0033227E">
          <w:rPr>
            <w:rStyle w:val="af5"/>
            <w:noProof/>
          </w:rPr>
          <w:t>4.1.</w:t>
        </w:r>
        <w:r>
          <w:rPr>
            <w:rFonts w:asciiTheme="minorHAnsi" w:eastAsiaTheme="minorEastAsia" w:hAnsiTheme="minorHAnsi" w:cstheme="minorBidi"/>
            <w:noProof/>
            <w:sz w:val="22"/>
            <w:szCs w:val="22"/>
          </w:rPr>
          <w:tab/>
        </w:r>
        <w:r w:rsidRPr="0033227E">
          <w:rPr>
            <w:rStyle w:val="af5"/>
            <w:noProof/>
          </w:rPr>
          <w:t>Версионность сообщений</w:t>
        </w:r>
        <w:r>
          <w:rPr>
            <w:noProof/>
            <w:webHidden/>
          </w:rPr>
          <w:tab/>
        </w:r>
        <w:r>
          <w:rPr>
            <w:noProof/>
            <w:webHidden/>
          </w:rPr>
          <w:fldChar w:fldCharType="begin"/>
        </w:r>
        <w:r>
          <w:rPr>
            <w:noProof/>
            <w:webHidden/>
          </w:rPr>
          <w:instrText xml:space="preserve"> PAGEREF _Toc217652244 \h </w:instrText>
        </w:r>
        <w:r>
          <w:rPr>
            <w:noProof/>
            <w:webHidden/>
          </w:rPr>
        </w:r>
        <w:r>
          <w:rPr>
            <w:noProof/>
            <w:webHidden/>
          </w:rPr>
          <w:fldChar w:fldCharType="separate"/>
        </w:r>
        <w:r>
          <w:rPr>
            <w:noProof/>
            <w:webHidden/>
          </w:rPr>
          <w:t>39</w:t>
        </w:r>
        <w:r>
          <w:rPr>
            <w:noProof/>
            <w:webHidden/>
          </w:rPr>
          <w:fldChar w:fldCharType="end"/>
        </w:r>
      </w:hyperlink>
    </w:p>
    <w:p w14:paraId="43B2F605"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45" w:history="1">
        <w:r w:rsidRPr="0033227E">
          <w:rPr>
            <w:rStyle w:val="af5"/>
            <w:noProof/>
          </w:rPr>
          <w:t>4.2.</w:t>
        </w:r>
        <w:r>
          <w:rPr>
            <w:rFonts w:asciiTheme="minorHAnsi" w:eastAsiaTheme="minorEastAsia" w:hAnsiTheme="minorHAnsi" w:cstheme="minorBidi"/>
            <w:noProof/>
            <w:sz w:val="22"/>
            <w:szCs w:val="22"/>
          </w:rPr>
          <w:tab/>
        </w:r>
        <w:r w:rsidRPr="0033227E">
          <w:rPr>
            <w:rStyle w:val="af5"/>
            <w:noProof/>
          </w:rPr>
          <w:t>Кодировка сообщений</w:t>
        </w:r>
        <w:r>
          <w:rPr>
            <w:noProof/>
            <w:webHidden/>
          </w:rPr>
          <w:tab/>
        </w:r>
        <w:r>
          <w:rPr>
            <w:noProof/>
            <w:webHidden/>
          </w:rPr>
          <w:fldChar w:fldCharType="begin"/>
        </w:r>
        <w:r>
          <w:rPr>
            <w:noProof/>
            <w:webHidden/>
          </w:rPr>
          <w:instrText xml:space="preserve"> PAGEREF _Toc217652245 \h </w:instrText>
        </w:r>
        <w:r>
          <w:rPr>
            <w:noProof/>
            <w:webHidden/>
          </w:rPr>
        </w:r>
        <w:r>
          <w:rPr>
            <w:noProof/>
            <w:webHidden/>
          </w:rPr>
          <w:fldChar w:fldCharType="separate"/>
        </w:r>
        <w:r>
          <w:rPr>
            <w:noProof/>
            <w:webHidden/>
          </w:rPr>
          <w:t>39</w:t>
        </w:r>
        <w:r>
          <w:rPr>
            <w:noProof/>
            <w:webHidden/>
          </w:rPr>
          <w:fldChar w:fldCharType="end"/>
        </w:r>
      </w:hyperlink>
    </w:p>
    <w:p w14:paraId="4394F9E7"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46" w:history="1">
        <w:r w:rsidRPr="0033227E">
          <w:rPr>
            <w:rStyle w:val="af5"/>
            <w:noProof/>
          </w:rPr>
          <w:t>4.3.</w:t>
        </w:r>
        <w:r>
          <w:rPr>
            <w:rFonts w:asciiTheme="minorHAnsi" w:eastAsiaTheme="minorEastAsia" w:hAnsiTheme="minorHAnsi" w:cstheme="minorBidi"/>
            <w:noProof/>
            <w:sz w:val="22"/>
            <w:szCs w:val="22"/>
          </w:rPr>
          <w:tab/>
        </w:r>
        <w:r w:rsidRPr="0033227E">
          <w:rPr>
            <w:rStyle w:val="af5"/>
            <w:noProof/>
          </w:rPr>
          <w:t>Общее описание сообщения обмена</w:t>
        </w:r>
        <w:r>
          <w:rPr>
            <w:noProof/>
            <w:webHidden/>
          </w:rPr>
          <w:tab/>
        </w:r>
        <w:r>
          <w:rPr>
            <w:noProof/>
            <w:webHidden/>
          </w:rPr>
          <w:fldChar w:fldCharType="begin"/>
        </w:r>
        <w:r>
          <w:rPr>
            <w:noProof/>
            <w:webHidden/>
          </w:rPr>
          <w:instrText xml:space="preserve"> PAGEREF _Toc217652246 \h </w:instrText>
        </w:r>
        <w:r>
          <w:rPr>
            <w:noProof/>
            <w:webHidden/>
          </w:rPr>
        </w:r>
        <w:r>
          <w:rPr>
            <w:noProof/>
            <w:webHidden/>
          </w:rPr>
          <w:fldChar w:fldCharType="separate"/>
        </w:r>
        <w:r>
          <w:rPr>
            <w:noProof/>
            <w:webHidden/>
          </w:rPr>
          <w:t>39</w:t>
        </w:r>
        <w:r>
          <w:rPr>
            <w:noProof/>
            <w:webHidden/>
          </w:rPr>
          <w:fldChar w:fldCharType="end"/>
        </w:r>
      </w:hyperlink>
    </w:p>
    <w:p w14:paraId="4543F5D3" w14:textId="77777777" w:rsidR="000D1538" w:rsidRDefault="000D1538">
      <w:pPr>
        <w:pStyle w:val="17"/>
        <w:rPr>
          <w:rFonts w:asciiTheme="minorHAnsi" w:eastAsiaTheme="minorEastAsia" w:hAnsiTheme="minorHAnsi" w:cstheme="minorBidi"/>
          <w:b w:val="0"/>
          <w:caps w:val="0"/>
          <w:noProof/>
          <w:sz w:val="22"/>
          <w:szCs w:val="22"/>
        </w:rPr>
      </w:pPr>
      <w:hyperlink w:anchor="_Toc217652247" w:history="1">
        <w:r w:rsidRPr="0033227E">
          <w:rPr>
            <w:rStyle w:val="af5"/>
            <w:noProof/>
          </w:rPr>
          <w:t>5.</w:t>
        </w:r>
        <w:r>
          <w:rPr>
            <w:rFonts w:asciiTheme="minorHAnsi" w:eastAsiaTheme="minorEastAsia" w:hAnsiTheme="minorHAnsi" w:cstheme="minorBidi"/>
            <w:b w:val="0"/>
            <w:caps w:val="0"/>
            <w:noProof/>
            <w:sz w:val="22"/>
            <w:szCs w:val="22"/>
          </w:rPr>
          <w:tab/>
        </w:r>
        <w:r w:rsidRPr="0033227E">
          <w:rPr>
            <w:rStyle w:val="af5"/>
            <w:noProof/>
          </w:rPr>
          <w:t>Описание структуры XML</w:t>
        </w:r>
        <w:r>
          <w:rPr>
            <w:noProof/>
            <w:webHidden/>
          </w:rPr>
          <w:tab/>
        </w:r>
        <w:r>
          <w:rPr>
            <w:noProof/>
            <w:webHidden/>
          </w:rPr>
          <w:fldChar w:fldCharType="begin"/>
        </w:r>
        <w:r>
          <w:rPr>
            <w:noProof/>
            <w:webHidden/>
          </w:rPr>
          <w:instrText xml:space="preserve"> PAGEREF _Toc217652247 \h </w:instrText>
        </w:r>
        <w:r>
          <w:rPr>
            <w:noProof/>
            <w:webHidden/>
          </w:rPr>
        </w:r>
        <w:r>
          <w:rPr>
            <w:noProof/>
            <w:webHidden/>
          </w:rPr>
          <w:fldChar w:fldCharType="separate"/>
        </w:r>
        <w:r>
          <w:rPr>
            <w:noProof/>
            <w:webHidden/>
          </w:rPr>
          <w:t>41</w:t>
        </w:r>
        <w:r>
          <w:rPr>
            <w:noProof/>
            <w:webHidden/>
          </w:rPr>
          <w:fldChar w:fldCharType="end"/>
        </w:r>
      </w:hyperlink>
    </w:p>
    <w:p w14:paraId="5B3A7080"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48" w:history="1">
        <w:r w:rsidRPr="0033227E">
          <w:rPr>
            <w:rStyle w:val="af5"/>
            <w:noProof/>
            <w:lang w:val="en-US"/>
          </w:rPr>
          <w:t>5.1.</w:t>
        </w:r>
        <w:r>
          <w:rPr>
            <w:rFonts w:asciiTheme="minorHAnsi" w:eastAsiaTheme="minorEastAsia" w:hAnsiTheme="minorHAnsi" w:cstheme="minorBidi"/>
            <w:noProof/>
            <w:sz w:val="22"/>
            <w:szCs w:val="22"/>
          </w:rPr>
          <w:tab/>
        </w:r>
        <w:r w:rsidRPr="0033227E">
          <w:rPr>
            <w:rStyle w:val="af5"/>
            <w:noProof/>
          </w:rPr>
          <w:t>Типы данных</w:t>
        </w:r>
        <w:r>
          <w:rPr>
            <w:noProof/>
            <w:webHidden/>
          </w:rPr>
          <w:tab/>
        </w:r>
        <w:r>
          <w:rPr>
            <w:noProof/>
            <w:webHidden/>
          </w:rPr>
          <w:fldChar w:fldCharType="begin"/>
        </w:r>
        <w:r>
          <w:rPr>
            <w:noProof/>
            <w:webHidden/>
          </w:rPr>
          <w:instrText xml:space="preserve"> PAGEREF _Toc217652248 \h </w:instrText>
        </w:r>
        <w:r>
          <w:rPr>
            <w:noProof/>
            <w:webHidden/>
          </w:rPr>
        </w:r>
        <w:r>
          <w:rPr>
            <w:noProof/>
            <w:webHidden/>
          </w:rPr>
          <w:fldChar w:fldCharType="separate"/>
        </w:r>
        <w:r>
          <w:rPr>
            <w:noProof/>
            <w:webHidden/>
          </w:rPr>
          <w:t>41</w:t>
        </w:r>
        <w:r>
          <w:rPr>
            <w:noProof/>
            <w:webHidden/>
          </w:rPr>
          <w:fldChar w:fldCharType="end"/>
        </w:r>
      </w:hyperlink>
    </w:p>
    <w:p w14:paraId="6BFAB7F6"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49" w:history="1">
        <w:r w:rsidRPr="0033227E">
          <w:rPr>
            <w:rStyle w:val="af5"/>
            <w:noProof/>
            <w:highlight w:val="green"/>
          </w:rPr>
          <w:t>5.2.</w:t>
        </w:r>
        <w:r>
          <w:rPr>
            <w:rFonts w:asciiTheme="minorHAnsi" w:eastAsiaTheme="minorEastAsia" w:hAnsiTheme="minorHAnsi" w:cstheme="minorBidi"/>
            <w:noProof/>
            <w:sz w:val="22"/>
            <w:szCs w:val="22"/>
          </w:rPr>
          <w:tab/>
        </w:r>
        <w:r w:rsidRPr="0033227E">
          <w:rPr>
            <w:rStyle w:val="af5"/>
            <w:noProof/>
            <w:highlight w:val="green"/>
          </w:rPr>
          <w:t>Общее описание структуры XML</w:t>
        </w:r>
        <w:r>
          <w:rPr>
            <w:noProof/>
            <w:webHidden/>
          </w:rPr>
          <w:tab/>
        </w:r>
        <w:r>
          <w:rPr>
            <w:noProof/>
            <w:webHidden/>
          </w:rPr>
          <w:fldChar w:fldCharType="begin"/>
        </w:r>
        <w:r>
          <w:rPr>
            <w:noProof/>
            <w:webHidden/>
          </w:rPr>
          <w:instrText xml:space="preserve"> PAGEREF _Toc217652249 \h </w:instrText>
        </w:r>
        <w:r>
          <w:rPr>
            <w:noProof/>
            <w:webHidden/>
          </w:rPr>
        </w:r>
        <w:r>
          <w:rPr>
            <w:noProof/>
            <w:webHidden/>
          </w:rPr>
          <w:fldChar w:fldCharType="separate"/>
        </w:r>
        <w:r>
          <w:rPr>
            <w:noProof/>
            <w:webHidden/>
          </w:rPr>
          <w:t>42</w:t>
        </w:r>
        <w:r>
          <w:rPr>
            <w:noProof/>
            <w:webHidden/>
          </w:rPr>
          <w:fldChar w:fldCharType="end"/>
        </w:r>
      </w:hyperlink>
    </w:p>
    <w:p w14:paraId="0C7053E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50" w:history="1">
        <w:r w:rsidRPr="0033227E">
          <w:rPr>
            <w:rStyle w:val="af5"/>
            <w:noProof/>
          </w:rPr>
          <w:t>5.2.1.</w:t>
        </w:r>
        <w:r>
          <w:rPr>
            <w:rFonts w:asciiTheme="minorHAnsi" w:eastAsiaTheme="minorEastAsia" w:hAnsiTheme="minorHAnsi" w:cstheme="minorBidi"/>
            <w:iCs w:val="0"/>
            <w:noProof/>
            <w:sz w:val="22"/>
            <w:szCs w:val="22"/>
          </w:rPr>
          <w:tab/>
        </w:r>
        <w:r w:rsidRPr="0033227E">
          <w:rPr>
            <w:rStyle w:val="af5"/>
            <w:noProof/>
          </w:rPr>
          <w:t>Файловое взаимодействие по формату формуляра (exchangePacket + formular)</w:t>
        </w:r>
        <w:r>
          <w:rPr>
            <w:noProof/>
            <w:webHidden/>
          </w:rPr>
          <w:tab/>
        </w:r>
        <w:r>
          <w:rPr>
            <w:noProof/>
            <w:webHidden/>
          </w:rPr>
          <w:fldChar w:fldCharType="begin"/>
        </w:r>
        <w:r>
          <w:rPr>
            <w:noProof/>
            <w:webHidden/>
          </w:rPr>
          <w:instrText xml:space="preserve"> PAGEREF _Toc217652250 \h </w:instrText>
        </w:r>
        <w:r>
          <w:rPr>
            <w:noProof/>
            <w:webHidden/>
          </w:rPr>
        </w:r>
        <w:r>
          <w:rPr>
            <w:noProof/>
            <w:webHidden/>
          </w:rPr>
          <w:fldChar w:fldCharType="separate"/>
        </w:r>
        <w:r>
          <w:rPr>
            <w:noProof/>
            <w:webHidden/>
          </w:rPr>
          <w:t>42</w:t>
        </w:r>
        <w:r>
          <w:rPr>
            <w:noProof/>
            <w:webHidden/>
          </w:rPr>
          <w:fldChar w:fldCharType="end"/>
        </w:r>
      </w:hyperlink>
    </w:p>
    <w:p w14:paraId="4C5072C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51" w:history="1">
        <w:r w:rsidRPr="0033227E">
          <w:rPr>
            <w:rStyle w:val="af5"/>
            <w:noProof/>
            <w:highlight w:val="green"/>
          </w:rPr>
          <w:t>5.2.2.</w:t>
        </w:r>
        <w:r>
          <w:rPr>
            <w:rFonts w:asciiTheme="minorHAnsi" w:eastAsiaTheme="minorEastAsia" w:hAnsiTheme="minorHAnsi" w:cstheme="minorBidi"/>
            <w:iCs w:val="0"/>
            <w:noProof/>
            <w:sz w:val="22"/>
            <w:szCs w:val="22"/>
          </w:rPr>
          <w:tab/>
        </w:r>
        <w:r w:rsidRPr="0033227E">
          <w:rPr>
            <w:rStyle w:val="af5"/>
            <w:noProof/>
            <w:highlight w:val="green"/>
          </w:rPr>
          <w:t>Сервисное взаимодействие по формату формуляра (formular)</w:t>
        </w:r>
        <w:r>
          <w:rPr>
            <w:noProof/>
            <w:webHidden/>
          </w:rPr>
          <w:tab/>
        </w:r>
        <w:r>
          <w:rPr>
            <w:noProof/>
            <w:webHidden/>
          </w:rPr>
          <w:fldChar w:fldCharType="begin"/>
        </w:r>
        <w:r>
          <w:rPr>
            <w:noProof/>
            <w:webHidden/>
          </w:rPr>
          <w:instrText xml:space="preserve"> PAGEREF _Toc217652251 \h </w:instrText>
        </w:r>
        <w:r>
          <w:rPr>
            <w:noProof/>
            <w:webHidden/>
          </w:rPr>
        </w:r>
        <w:r>
          <w:rPr>
            <w:noProof/>
            <w:webHidden/>
          </w:rPr>
          <w:fldChar w:fldCharType="separate"/>
        </w:r>
        <w:r>
          <w:rPr>
            <w:noProof/>
            <w:webHidden/>
          </w:rPr>
          <w:t>43</w:t>
        </w:r>
        <w:r>
          <w:rPr>
            <w:noProof/>
            <w:webHidden/>
          </w:rPr>
          <w:fldChar w:fldCharType="end"/>
        </w:r>
      </w:hyperlink>
    </w:p>
    <w:p w14:paraId="45511C2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52" w:history="1">
        <w:r w:rsidRPr="0033227E">
          <w:rPr>
            <w:rStyle w:val="af5"/>
            <w:noProof/>
          </w:rPr>
          <w:t>5.2.3.</w:t>
        </w:r>
        <w:r>
          <w:rPr>
            <w:rFonts w:asciiTheme="minorHAnsi" w:eastAsiaTheme="minorEastAsia" w:hAnsiTheme="minorHAnsi" w:cstheme="minorBidi"/>
            <w:iCs w:val="0"/>
            <w:noProof/>
            <w:sz w:val="22"/>
            <w:szCs w:val="22"/>
          </w:rPr>
          <w:tab/>
        </w:r>
        <w:r w:rsidRPr="0033227E">
          <w:rPr>
            <w:rStyle w:val="af5"/>
            <w:noProof/>
          </w:rPr>
          <w:t>Импорт/экспорт по формату формуляра</w:t>
        </w:r>
        <w:r>
          <w:rPr>
            <w:noProof/>
            <w:webHidden/>
          </w:rPr>
          <w:tab/>
        </w:r>
        <w:r>
          <w:rPr>
            <w:noProof/>
            <w:webHidden/>
          </w:rPr>
          <w:fldChar w:fldCharType="begin"/>
        </w:r>
        <w:r>
          <w:rPr>
            <w:noProof/>
            <w:webHidden/>
          </w:rPr>
          <w:instrText xml:space="preserve"> PAGEREF _Toc217652252 \h </w:instrText>
        </w:r>
        <w:r>
          <w:rPr>
            <w:noProof/>
            <w:webHidden/>
          </w:rPr>
        </w:r>
        <w:r>
          <w:rPr>
            <w:noProof/>
            <w:webHidden/>
          </w:rPr>
          <w:fldChar w:fldCharType="separate"/>
        </w:r>
        <w:r>
          <w:rPr>
            <w:noProof/>
            <w:webHidden/>
          </w:rPr>
          <w:t>47</w:t>
        </w:r>
        <w:r>
          <w:rPr>
            <w:noProof/>
            <w:webHidden/>
          </w:rPr>
          <w:fldChar w:fldCharType="end"/>
        </w:r>
      </w:hyperlink>
    </w:p>
    <w:p w14:paraId="53B203C5"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53" w:history="1">
        <w:r w:rsidRPr="0033227E">
          <w:rPr>
            <w:rStyle w:val="af5"/>
            <w:noProof/>
          </w:rPr>
          <w:t>5.3.</w:t>
        </w:r>
        <w:r>
          <w:rPr>
            <w:rFonts w:asciiTheme="minorHAnsi" w:eastAsiaTheme="minorEastAsia" w:hAnsiTheme="minorHAnsi" w:cstheme="minorBidi"/>
            <w:noProof/>
            <w:sz w:val="22"/>
            <w:szCs w:val="22"/>
          </w:rPr>
          <w:tab/>
        </w:r>
        <w:r w:rsidRPr="0033227E">
          <w:rPr>
            <w:rStyle w:val="af5"/>
            <w:noProof/>
          </w:rPr>
          <w:t>Описание корневого элемента пакета «exchangePacket»</w:t>
        </w:r>
        <w:r>
          <w:rPr>
            <w:noProof/>
            <w:webHidden/>
          </w:rPr>
          <w:tab/>
        </w:r>
        <w:r>
          <w:rPr>
            <w:noProof/>
            <w:webHidden/>
          </w:rPr>
          <w:fldChar w:fldCharType="begin"/>
        </w:r>
        <w:r>
          <w:rPr>
            <w:noProof/>
            <w:webHidden/>
          </w:rPr>
          <w:instrText xml:space="preserve"> PAGEREF _Toc217652253 \h </w:instrText>
        </w:r>
        <w:r>
          <w:rPr>
            <w:noProof/>
            <w:webHidden/>
          </w:rPr>
        </w:r>
        <w:r>
          <w:rPr>
            <w:noProof/>
            <w:webHidden/>
          </w:rPr>
          <w:fldChar w:fldCharType="separate"/>
        </w:r>
        <w:r>
          <w:rPr>
            <w:noProof/>
            <w:webHidden/>
          </w:rPr>
          <w:t>47</w:t>
        </w:r>
        <w:r>
          <w:rPr>
            <w:noProof/>
            <w:webHidden/>
          </w:rPr>
          <w:fldChar w:fldCharType="end"/>
        </w:r>
      </w:hyperlink>
    </w:p>
    <w:p w14:paraId="6F478337"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54" w:history="1">
        <w:r w:rsidRPr="0033227E">
          <w:rPr>
            <w:rStyle w:val="af5"/>
            <w:noProof/>
          </w:rPr>
          <w:t>5.4.</w:t>
        </w:r>
        <w:r>
          <w:rPr>
            <w:rFonts w:asciiTheme="minorHAnsi" w:eastAsiaTheme="minorEastAsia" w:hAnsiTheme="minorHAnsi" w:cstheme="minorBidi"/>
            <w:noProof/>
            <w:sz w:val="22"/>
            <w:szCs w:val="22"/>
          </w:rPr>
          <w:tab/>
        </w:r>
        <w:r w:rsidRPr="0033227E">
          <w:rPr>
            <w:rStyle w:val="af5"/>
            <w:noProof/>
          </w:rPr>
          <w:t>Описание заголовка пакета «packetHeader»</w:t>
        </w:r>
        <w:r>
          <w:rPr>
            <w:noProof/>
            <w:webHidden/>
          </w:rPr>
          <w:tab/>
        </w:r>
        <w:r>
          <w:rPr>
            <w:noProof/>
            <w:webHidden/>
          </w:rPr>
          <w:fldChar w:fldCharType="begin"/>
        </w:r>
        <w:r>
          <w:rPr>
            <w:noProof/>
            <w:webHidden/>
          </w:rPr>
          <w:instrText xml:space="preserve"> PAGEREF _Toc217652254 \h </w:instrText>
        </w:r>
        <w:r>
          <w:rPr>
            <w:noProof/>
            <w:webHidden/>
          </w:rPr>
        </w:r>
        <w:r>
          <w:rPr>
            <w:noProof/>
            <w:webHidden/>
          </w:rPr>
          <w:fldChar w:fldCharType="separate"/>
        </w:r>
        <w:r>
          <w:rPr>
            <w:noProof/>
            <w:webHidden/>
          </w:rPr>
          <w:t>48</w:t>
        </w:r>
        <w:r>
          <w:rPr>
            <w:noProof/>
            <w:webHidden/>
          </w:rPr>
          <w:fldChar w:fldCharType="end"/>
        </w:r>
      </w:hyperlink>
    </w:p>
    <w:p w14:paraId="2581CF5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55" w:history="1">
        <w:r w:rsidRPr="0033227E">
          <w:rPr>
            <w:rStyle w:val="af5"/>
            <w:noProof/>
          </w:rPr>
          <w:t>5.4.1.</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tPacketHeader</w:t>
        </w:r>
        <w:r w:rsidRPr="0033227E">
          <w:rPr>
            <w:rStyle w:val="af5"/>
            <w:noProof/>
          </w:rPr>
          <w:t>»</w:t>
        </w:r>
        <w:r>
          <w:rPr>
            <w:noProof/>
            <w:webHidden/>
          </w:rPr>
          <w:tab/>
        </w:r>
        <w:r>
          <w:rPr>
            <w:noProof/>
            <w:webHidden/>
          </w:rPr>
          <w:fldChar w:fldCharType="begin"/>
        </w:r>
        <w:r>
          <w:rPr>
            <w:noProof/>
            <w:webHidden/>
          </w:rPr>
          <w:instrText xml:space="preserve"> PAGEREF _Toc217652255 \h </w:instrText>
        </w:r>
        <w:r>
          <w:rPr>
            <w:noProof/>
            <w:webHidden/>
          </w:rPr>
        </w:r>
        <w:r>
          <w:rPr>
            <w:noProof/>
            <w:webHidden/>
          </w:rPr>
          <w:fldChar w:fldCharType="separate"/>
        </w:r>
        <w:r>
          <w:rPr>
            <w:noProof/>
            <w:webHidden/>
          </w:rPr>
          <w:t>48</w:t>
        </w:r>
        <w:r>
          <w:rPr>
            <w:noProof/>
            <w:webHidden/>
          </w:rPr>
          <w:fldChar w:fldCharType="end"/>
        </w:r>
      </w:hyperlink>
    </w:p>
    <w:p w14:paraId="7FFC07E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56" w:history="1">
        <w:r w:rsidRPr="0033227E">
          <w:rPr>
            <w:rStyle w:val="af5"/>
            <w:noProof/>
          </w:rPr>
          <w:t>5.4.2.</w:t>
        </w:r>
        <w:r>
          <w:rPr>
            <w:rFonts w:asciiTheme="minorHAnsi" w:eastAsiaTheme="minorEastAsia" w:hAnsiTheme="minorHAnsi" w:cstheme="minorBidi"/>
            <w:iCs w:val="0"/>
            <w:noProof/>
            <w:sz w:val="22"/>
            <w:szCs w:val="22"/>
          </w:rPr>
          <w:tab/>
        </w:r>
        <w:r w:rsidRPr="0033227E">
          <w:rPr>
            <w:rStyle w:val="af5"/>
            <w:noProof/>
          </w:rPr>
          <w:t>Описание комплексного типа «tServiceInfo»</w:t>
        </w:r>
        <w:r>
          <w:rPr>
            <w:noProof/>
            <w:webHidden/>
          </w:rPr>
          <w:tab/>
        </w:r>
        <w:r>
          <w:rPr>
            <w:noProof/>
            <w:webHidden/>
          </w:rPr>
          <w:fldChar w:fldCharType="begin"/>
        </w:r>
        <w:r>
          <w:rPr>
            <w:noProof/>
            <w:webHidden/>
          </w:rPr>
          <w:instrText xml:space="preserve"> PAGEREF _Toc217652256 \h </w:instrText>
        </w:r>
        <w:r>
          <w:rPr>
            <w:noProof/>
            <w:webHidden/>
          </w:rPr>
        </w:r>
        <w:r>
          <w:rPr>
            <w:noProof/>
            <w:webHidden/>
          </w:rPr>
          <w:fldChar w:fldCharType="separate"/>
        </w:r>
        <w:r>
          <w:rPr>
            <w:noProof/>
            <w:webHidden/>
          </w:rPr>
          <w:t>48</w:t>
        </w:r>
        <w:r>
          <w:rPr>
            <w:noProof/>
            <w:webHidden/>
          </w:rPr>
          <w:fldChar w:fldCharType="end"/>
        </w:r>
      </w:hyperlink>
    </w:p>
    <w:p w14:paraId="02C83E2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57" w:history="1">
        <w:r w:rsidRPr="0033227E">
          <w:rPr>
            <w:rStyle w:val="af5"/>
            <w:noProof/>
          </w:rPr>
          <w:t>5.4.3.</w:t>
        </w:r>
        <w:r>
          <w:rPr>
            <w:rFonts w:asciiTheme="minorHAnsi" w:eastAsiaTheme="minorEastAsia" w:hAnsiTheme="minorHAnsi" w:cstheme="minorBidi"/>
            <w:iCs w:val="0"/>
            <w:noProof/>
            <w:sz w:val="22"/>
            <w:szCs w:val="22"/>
          </w:rPr>
          <w:tab/>
        </w:r>
        <w:r w:rsidRPr="0033227E">
          <w:rPr>
            <w:rStyle w:val="af5"/>
            <w:noProof/>
          </w:rPr>
          <w:t>Описание комплексного типа «tPartyIdentifier»</w:t>
        </w:r>
        <w:r>
          <w:rPr>
            <w:noProof/>
            <w:webHidden/>
          </w:rPr>
          <w:tab/>
        </w:r>
        <w:r>
          <w:rPr>
            <w:noProof/>
            <w:webHidden/>
          </w:rPr>
          <w:fldChar w:fldCharType="begin"/>
        </w:r>
        <w:r>
          <w:rPr>
            <w:noProof/>
            <w:webHidden/>
          </w:rPr>
          <w:instrText xml:space="preserve"> PAGEREF _Toc217652257 \h </w:instrText>
        </w:r>
        <w:r>
          <w:rPr>
            <w:noProof/>
            <w:webHidden/>
          </w:rPr>
        </w:r>
        <w:r>
          <w:rPr>
            <w:noProof/>
            <w:webHidden/>
          </w:rPr>
          <w:fldChar w:fldCharType="separate"/>
        </w:r>
        <w:r>
          <w:rPr>
            <w:noProof/>
            <w:webHidden/>
          </w:rPr>
          <w:t>48</w:t>
        </w:r>
        <w:r>
          <w:rPr>
            <w:noProof/>
            <w:webHidden/>
          </w:rPr>
          <w:fldChar w:fldCharType="end"/>
        </w:r>
      </w:hyperlink>
    </w:p>
    <w:p w14:paraId="5706179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58" w:history="1">
        <w:r w:rsidRPr="0033227E">
          <w:rPr>
            <w:rStyle w:val="af5"/>
            <w:noProof/>
          </w:rPr>
          <w:t>5.4.4.</w:t>
        </w:r>
        <w:r>
          <w:rPr>
            <w:rFonts w:asciiTheme="minorHAnsi" w:eastAsiaTheme="minorEastAsia" w:hAnsiTheme="minorHAnsi" w:cstheme="minorBidi"/>
            <w:iCs w:val="0"/>
            <w:noProof/>
            <w:sz w:val="22"/>
            <w:szCs w:val="22"/>
          </w:rPr>
          <w:tab/>
        </w:r>
        <w:r w:rsidRPr="0033227E">
          <w:rPr>
            <w:rStyle w:val="af5"/>
            <w:noProof/>
          </w:rPr>
          <w:t>Описание комплексного типа «tOrganization»</w:t>
        </w:r>
        <w:r>
          <w:rPr>
            <w:noProof/>
            <w:webHidden/>
          </w:rPr>
          <w:tab/>
        </w:r>
        <w:r>
          <w:rPr>
            <w:noProof/>
            <w:webHidden/>
          </w:rPr>
          <w:fldChar w:fldCharType="begin"/>
        </w:r>
        <w:r>
          <w:rPr>
            <w:noProof/>
            <w:webHidden/>
          </w:rPr>
          <w:instrText xml:space="preserve"> PAGEREF _Toc217652258 \h </w:instrText>
        </w:r>
        <w:r>
          <w:rPr>
            <w:noProof/>
            <w:webHidden/>
          </w:rPr>
        </w:r>
        <w:r>
          <w:rPr>
            <w:noProof/>
            <w:webHidden/>
          </w:rPr>
          <w:fldChar w:fldCharType="separate"/>
        </w:r>
        <w:r>
          <w:rPr>
            <w:noProof/>
            <w:webHidden/>
          </w:rPr>
          <w:t>49</w:t>
        </w:r>
        <w:r>
          <w:rPr>
            <w:noProof/>
            <w:webHidden/>
          </w:rPr>
          <w:fldChar w:fldCharType="end"/>
        </w:r>
      </w:hyperlink>
    </w:p>
    <w:p w14:paraId="1FC3F47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59" w:history="1">
        <w:r w:rsidRPr="0033227E">
          <w:rPr>
            <w:rStyle w:val="af5"/>
            <w:noProof/>
          </w:rPr>
          <w:t>5.4.5.</w:t>
        </w:r>
        <w:r>
          <w:rPr>
            <w:rFonts w:asciiTheme="minorHAnsi" w:eastAsiaTheme="minorEastAsia" w:hAnsiTheme="minorHAnsi" w:cstheme="minorBidi"/>
            <w:iCs w:val="0"/>
            <w:noProof/>
            <w:sz w:val="22"/>
            <w:szCs w:val="22"/>
          </w:rPr>
          <w:tab/>
        </w:r>
        <w:r w:rsidRPr="0033227E">
          <w:rPr>
            <w:rStyle w:val="af5"/>
            <w:noProof/>
          </w:rPr>
          <w:t>Описание комплексного типа «tTOFK»</w:t>
        </w:r>
        <w:r>
          <w:rPr>
            <w:noProof/>
            <w:webHidden/>
          </w:rPr>
          <w:tab/>
        </w:r>
        <w:r>
          <w:rPr>
            <w:noProof/>
            <w:webHidden/>
          </w:rPr>
          <w:fldChar w:fldCharType="begin"/>
        </w:r>
        <w:r>
          <w:rPr>
            <w:noProof/>
            <w:webHidden/>
          </w:rPr>
          <w:instrText xml:space="preserve"> PAGEREF _Toc217652259 \h </w:instrText>
        </w:r>
        <w:r>
          <w:rPr>
            <w:noProof/>
            <w:webHidden/>
          </w:rPr>
        </w:r>
        <w:r>
          <w:rPr>
            <w:noProof/>
            <w:webHidden/>
          </w:rPr>
          <w:fldChar w:fldCharType="separate"/>
        </w:r>
        <w:r>
          <w:rPr>
            <w:noProof/>
            <w:webHidden/>
          </w:rPr>
          <w:t>49</w:t>
        </w:r>
        <w:r>
          <w:rPr>
            <w:noProof/>
            <w:webHidden/>
          </w:rPr>
          <w:fldChar w:fldCharType="end"/>
        </w:r>
      </w:hyperlink>
    </w:p>
    <w:p w14:paraId="3B87613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60" w:history="1">
        <w:r w:rsidRPr="0033227E">
          <w:rPr>
            <w:rStyle w:val="af5"/>
            <w:noProof/>
          </w:rPr>
          <w:t>5.4.6.</w:t>
        </w:r>
        <w:r>
          <w:rPr>
            <w:rFonts w:asciiTheme="minorHAnsi" w:eastAsiaTheme="minorEastAsia" w:hAnsiTheme="minorHAnsi" w:cstheme="minorBidi"/>
            <w:iCs w:val="0"/>
            <w:noProof/>
            <w:sz w:val="22"/>
            <w:szCs w:val="22"/>
          </w:rPr>
          <w:tab/>
        </w:r>
        <w:r w:rsidRPr="0033227E">
          <w:rPr>
            <w:rStyle w:val="af5"/>
            <w:noProof/>
          </w:rPr>
          <w:t>Описание комплексного типа «tSysIdentifier»</w:t>
        </w:r>
        <w:r>
          <w:rPr>
            <w:noProof/>
            <w:webHidden/>
          </w:rPr>
          <w:tab/>
        </w:r>
        <w:r>
          <w:rPr>
            <w:noProof/>
            <w:webHidden/>
          </w:rPr>
          <w:fldChar w:fldCharType="begin"/>
        </w:r>
        <w:r>
          <w:rPr>
            <w:noProof/>
            <w:webHidden/>
          </w:rPr>
          <w:instrText xml:space="preserve"> PAGEREF _Toc217652260 \h </w:instrText>
        </w:r>
        <w:r>
          <w:rPr>
            <w:noProof/>
            <w:webHidden/>
          </w:rPr>
        </w:r>
        <w:r>
          <w:rPr>
            <w:noProof/>
            <w:webHidden/>
          </w:rPr>
          <w:fldChar w:fldCharType="separate"/>
        </w:r>
        <w:r>
          <w:rPr>
            <w:noProof/>
            <w:webHidden/>
          </w:rPr>
          <w:t>50</w:t>
        </w:r>
        <w:r>
          <w:rPr>
            <w:noProof/>
            <w:webHidden/>
          </w:rPr>
          <w:fldChar w:fldCharType="end"/>
        </w:r>
      </w:hyperlink>
    </w:p>
    <w:p w14:paraId="53A838FE"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61" w:history="1">
        <w:r w:rsidRPr="0033227E">
          <w:rPr>
            <w:rStyle w:val="af5"/>
            <w:noProof/>
          </w:rPr>
          <w:t>5.5.</w:t>
        </w:r>
        <w:r>
          <w:rPr>
            <w:rFonts w:asciiTheme="minorHAnsi" w:eastAsiaTheme="minorEastAsia" w:hAnsiTheme="minorHAnsi" w:cstheme="minorBidi"/>
            <w:noProof/>
            <w:sz w:val="22"/>
            <w:szCs w:val="22"/>
          </w:rPr>
          <w:tab/>
        </w:r>
        <w:r w:rsidRPr="0033227E">
          <w:rPr>
            <w:rStyle w:val="af5"/>
            <w:noProof/>
          </w:rPr>
          <w:t>Описание комплексного типа «tFormularCollection»</w:t>
        </w:r>
        <w:r>
          <w:rPr>
            <w:noProof/>
            <w:webHidden/>
          </w:rPr>
          <w:tab/>
        </w:r>
        <w:r>
          <w:rPr>
            <w:noProof/>
            <w:webHidden/>
          </w:rPr>
          <w:fldChar w:fldCharType="begin"/>
        </w:r>
        <w:r>
          <w:rPr>
            <w:noProof/>
            <w:webHidden/>
          </w:rPr>
          <w:instrText xml:space="preserve"> PAGEREF _Toc217652261 \h </w:instrText>
        </w:r>
        <w:r>
          <w:rPr>
            <w:noProof/>
            <w:webHidden/>
          </w:rPr>
        </w:r>
        <w:r>
          <w:rPr>
            <w:noProof/>
            <w:webHidden/>
          </w:rPr>
          <w:fldChar w:fldCharType="separate"/>
        </w:r>
        <w:r>
          <w:rPr>
            <w:noProof/>
            <w:webHidden/>
          </w:rPr>
          <w:t>50</w:t>
        </w:r>
        <w:r>
          <w:rPr>
            <w:noProof/>
            <w:webHidden/>
          </w:rPr>
          <w:fldChar w:fldCharType="end"/>
        </w:r>
      </w:hyperlink>
    </w:p>
    <w:p w14:paraId="779F37D8"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62" w:history="1">
        <w:r w:rsidRPr="0033227E">
          <w:rPr>
            <w:rStyle w:val="af5"/>
            <w:noProof/>
          </w:rPr>
          <w:t>5.6.</w:t>
        </w:r>
        <w:r>
          <w:rPr>
            <w:rFonts w:asciiTheme="minorHAnsi" w:eastAsiaTheme="minorEastAsia" w:hAnsiTheme="minorHAnsi" w:cstheme="minorBidi"/>
            <w:noProof/>
            <w:sz w:val="22"/>
            <w:szCs w:val="22"/>
          </w:rPr>
          <w:tab/>
        </w:r>
        <w:r w:rsidRPr="0033227E">
          <w:rPr>
            <w:rStyle w:val="af5"/>
            <w:noProof/>
          </w:rPr>
          <w:t>Описание комплексного типа «tFormular»</w:t>
        </w:r>
        <w:r>
          <w:rPr>
            <w:noProof/>
            <w:webHidden/>
          </w:rPr>
          <w:tab/>
        </w:r>
        <w:r>
          <w:rPr>
            <w:noProof/>
            <w:webHidden/>
          </w:rPr>
          <w:fldChar w:fldCharType="begin"/>
        </w:r>
        <w:r>
          <w:rPr>
            <w:noProof/>
            <w:webHidden/>
          </w:rPr>
          <w:instrText xml:space="preserve"> PAGEREF _Toc217652262 \h </w:instrText>
        </w:r>
        <w:r>
          <w:rPr>
            <w:noProof/>
            <w:webHidden/>
          </w:rPr>
        </w:r>
        <w:r>
          <w:rPr>
            <w:noProof/>
            <w:webHidden/>
          </w:rPr>
          <w:fldChar w:fldCharType="separate"/>
        </w:r>
        <w:r>
          <w:rPr>
            <w:noProof/>
            <w:webHidden/>
          </w:rPr>
          <w:t>50</w:t>
        </w:r>
        <w:r>
          <w:rPr>
            <w:noProof/>
            <w:webHidden/>
          </w:rPr>
          <w:fldChar w:fldCharType="end"/>
        </w:r>
      </w:hyperlink>
    </w:p>
    <w:p w14:paraId="322E55ED" w14:textId="77777777" w:rsidR="000D1538" w:rsidRDefault="000D1538">
      <w:pPr>
        <w:pStyle w:val="17"/>
        <w:rPr>
          <w:rFonts w:asciiTheme="minorHAnsi" w:eastAsiaTheme="minorEastAsia" w:hAnsiTheme="minorHAnsi" w:cstheme="minorBidi"/>
          <w:b w:val="0"/>
          <w:caps w:val="0"/>
          <w:noProof/>
          <w:sz w:val="22"/>
          <w:szCs w:val="22"/>
        </w:rPr>
      </w:pPr>
      <w:hyperlink w:anchor="_Toc217652263" w:history="1">
        <w:r w:rsidRPr="0033227E">
          <w:rPr>
            <w:rStyle w:val="af5"/>
            <w:noProof/>
          </w:rPr>
          <w:t>6.</w:t>
        </w:r>
        <w:r>
          <w:rPr>
            <w:rFonts w:asciiTheme="minorHAnsi" w:eastAsiaTheme="minorEastAsia" w:hAnsiTheme="minorHAnsi" w:cstheme="minorBidi"/>
            <w:b w:val="0"/>
            <w:caps w:val="0"/>
            <w:noProof/>
            <w:sz w:val="22"/>
            <w:szCs w:val="22"/>
          </w:rPr>
          <w:tab/>
        </w:r>
        <w:r w:rsidRPr="0033227E">
          <w:rPr>
            <w:rStyle w:val="af5"/>
            <w:noProof/>
          </w:rPr>
          <w:t>Требования к составу информации при информационном взаимодействии между территориальными органами Федерального казначейства и получателями бюджетных средств, а также требования к составу информации при информационном взаимодействии по учету операций со средствами, поступающими во временное распоряжение учреждения</w:t>
        </w:r>
        <w:r>
          <w:rPr>
            <w:noProof/>
            <w:webHidden/>
          </w:rPr>
          <w:tab/>
        </w:r>
        <w:r>
          <w:rPr>
            <w:noProof/>
            <w:webHidden/>
          </w:rPr>
          <w:fldChar w:fldCharType="begin"/>
        </w:r>
        <w:r>
          <w:rPr>
            <w:noProof/>
            <w:webHidden/>
          </w:rPr>
          <w:instrText xml:space="preserve"> PAGEREF _Toc217652263 \h </w:instrText>
        </w:r>
        <w:r>
          <w:rPr>
            <w:noProof/>
            <w:webHidden/>
          </w:rPr>
        </w:r>
        <w:r>
          <w:rPr>
            <w:noProof/>
            <w:webHidden/>
          </w:rPr>
          <w:fldChar w:fldCharType="separate"/>
        </w:r>
        <w:r>
          <w:rPr>
            <w:noProof/>
            <w:webHidden/>
          </w:rPr>
          <w:t>52</w:t>
        </w:r>
        <w:r>
          <w:rPr>
            <w:noProof/>
            <w:webHidden/>
          </w:rPr>
          <w:fldChar w:fldCharType="end"/>
        </w:r>
      </w:hyperlink>
    </w:p>
    <w:p w14:paraId="36A333B3"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64" w:history="1">
        <w:r w:rsidRPr="0033227E">
          <w:rPr>
            <w:rStyle w:val="af5"/>
            <w:noProof/>
          </w:rPr>
          <w:t>6.1.</w:t>
        </w:r>
        <w:r>
          <w:rPr>
            <w:rFonts w:asciiTheme="minorHAnsi" w:eastAsiaTheme="minorEastAsia" w:hAnsiTheme="minorHAnsi" w:cstheme="minorBidi"/>
            <w:noProof/>
            <w:sz w:val="22"/>
            <w:szCs w:val="22"/>
          </w:rPr>
          <w:tab/>
        </w:r>
        <w:r w:rsidRPr="0033227E">
          <w:rPr>
            <w:rStyle w:val="af5"/>
            <w:noProof/>
            <w:highlight w:val="green"/>
          </w:rPr>
          <w:t>Описание документа «Выписка из лицевого счета для учета операций со средствами, поступающими во временное распоряжение ПБС» (ф. 0531762)</w:t>
        </w:r>
        <w:r>
          <w:rPr>
            <w:noProof/>
            <w:webHidden/>
          </w:rPr>
          <w:tab/>
        </w:r>
        <w:r>
          <w:rPr>
            <w:noProof/>
            <w:webHidden/>
          </w:rPr>
          <w:fldChar w:fldCharType="begin"/>
        </w:r>
        <w:r>
          <w:rPr>
            <w:noProof/>
            <w:webHidden/>
          </w:rPr>
          <w:instrText xml:space="preserve"> PAGEREF _Toc217652264 \h </w:instrText>
        </w:r>
        <w:r>
          <w:rPr>
            <w:noProof/>
            <w:webHidden/>
          </w:rPr>
        </w:r>
        <w:r>
          <w:rPr>
            <w:noProof/>
            <w:webHidden/>
          </w:rPr>
          <w:fldChar w:fldCharType="separate"/>
        </w:r>
        <w:r>
          <w:rPr>
            <w:noProof/>
            <w:webHidden/>
          </w:rPr>
          <w:t>54</w:t>
        </w:r>
        <w:r>
          <w:rPr>
            <w:noProof/>
            <w:webHidden/>
          </w:rPr>
          <w:fldChar w:fldCharType="end"/>
        </w:r>
      </w:hyperlink>
    </w:p>
    <w:p w14:paraId="2E03224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68" w:history="1">
        <w:r w:rsidRPr="0033227E">
          <w:rPr>
            <w:rStyle w:val="af5"/>
            <w:noProof/>
            <w:highlight w:val="green"/>
            <w:lang w:val="en-US"/>
          </w:rPr>
          <w:t>6.1.1.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_Toc217652268 \h </w:instrText>
        </w:r>
        <w:r>
          <w:rPr>
            <w:noProof/>
            <w:webHidden/>
          </w:rPr>
        </w:r>
        <w:r>
          <w:rPr>
            <w:noProof/>
            <w:webHidden/>
          </w:rPr>
          <w:fldChar w:fldCharType="separate"/>
        </w:r>
        <w:r>
          <w:rPr>
            <w:noProof/>
            <w:webHidden/>
          </w:rPr>
          <w:t>54</w:t>
        </w:r>
        <w:r>
          <w:rPr>
            <w:noProof/>
            <w:webHidden/>
          </w:rPr>
          <w:fldChar w:fldCharType="end"/>
        </w:r>
      </w:hyperlink>
    </w:p>
    <w:p w14:paraId="49461BB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69" w:history="1">
        <w:r w:rsidRPr="0033227E">
          <w:rPr>
            <w:rStyle w:val="af5"/>
            <w:noProof/>
          </w:rPr>
          <w:t>6.1.2.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tDBD</w:t>
        </w:r>
        <w:r w:rsidRPr="0033227E">
          <w:rPr>
            <w:rStyle w:val="af5"/>
            <w:noProof/>
          </w:rPr>
          <w:t>_</w:t>
        </w:r>
        <w:r w:rsidRPr="0033227E">
          <w:rPr>
            <w:rStyle w:val="af5"/>
            <w:noProof/>
            <w:lang w:val="en-US"/>
          </w:rPr>
          <w:t>Report</w:t>
        </w:r>
        <w:r w:rsidRPr="0033227E">
          <w:rPr>
            <w:rStyle w:val="af5"/>
            <w:noProof/>
          </w:rPr>
          <w:t>_</w:t>
        </w:r>
        <w:r w:rsidRPr="0033227E">
          <w:rPr>
            <w:rStyle w:val="af5"/>
            <w:noProof/>
            <w:lang w:val="en-US"/>
          </w:rPr>
          <w:t>SVR</w:t>
        </w:r>
        <w:r w:rsidRPr="0033227E">
          <w:rPr>
            <w:rStyle w:val="af5"/>
            <w:noProof/>
          </w:rPr>
          <w:t>»</w:t>
        </w:r>
        <w:r>
          <w:rPr>
            <w:noProof/>
            <w:webHidden/>
          </w:rPr>
          <w:tab/>
        </w:r>
        <w:r>
          <w:rPr>
            <w:noProof/>
            <w:webHidden/>
          </w:rPr>
          <w:fldChar w:fldCharType="begin"/>
        </w:r>
        <w:r>
          <w:rPr>
            <w:noProof/>
            <w:webHidden/>
          </w:rPr>
          <w:instrText xml:space="preserve"> PAGEREF _Toc217652269 \h </w:instrText>
        </w:r>
        <w:r>
          <w:rPr>
            <w:noProof/>
            <w:webHidden/>
          </w:rPr>
        </w:r>
        <w:r>
          <w:rPr>
            <w:noProof/>
            <w:webHidden/>
          </w:rPr>
          <w:fldChar w:fldCharType="separate"/>
        </w:r>
        <w:r>
          <w:rPr>
            <w:noProof/>
            <w:webHidden/>
          </w:rPr>
          <w:t>55</w:t>
        </w:r>
        <w:r>
          <w:rPr>
            <w:noProof/>
            <w:webHidden/>
          </w:rPr>
          <w:fldChar w:fldCharType="end"/>
        </w:r>
      </w:hyperlink>
    </w:p>
    <w:p w14:paraId="21A1F7E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0" w:history="1">
        <w:r w:rsidRPr="0033227E">
          <w:rPr>
            <w:rStyle w:val="af5"/>
            <w:noProof/>
          </w:rPr>
          <w:t>6.1.3.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«tMSC_TOFK»</w:t>
        </w:r>
        <w:r>
          <w:rPr>
            <w:noProof/>
            <w:webHidden/>
          </w:rPr>
          <w:tab/>
        </w:r>
        <w:r>
          <w:rPr>
            <w:noProof/>
            <w:webHidden/>
          </w:rPr>
          <w:fldChar w:fldCharType="begin"/>
        </w:r>
        <w:r>
          <w:rPr>
            <w:noProof/>
            <w:webHidden/>
          </w:rPr>
          <w:instrText xml:space="preserve"> PAGEREF _Toc217652270 \h </w:instrText>
        </w:r>
        <w:r>
          <w:rPr>
            <w:noProof/>
            <w:webHidden/>
          </w:rPr>
        </w:r>
        <w:r>
          <w:rPr>
            <w:noProof/>
            <w:webHidden/>
          </w:rPr>
          <w:fldChar w:fldCharType="separate"/>
        </w:r>
        <w:r>
          <w:rPr>
            <w:noProof/>
            <w:webHidden/>
          </w:rPr>
          <w:t>60</w:t>
        </w:r>
        <w:r>
          <w:rPr>
            <w:noProof/>
            <w:webHidden/>
          </w:rPr>
          <w:fldChar w:fldCharType="end"/>
        </w:r>
      </w:hyperlink>
    </w:p>
    <w:p w14:paraId="5DAF0F4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1" w:history="1">
        <w:r w:rsidRPr="0033227E">
          <w:rPr>
            <w:rStyle w:val="af5"/>
            <w:noProof/>
          </w:rPr>
          <w:t>6.1.4.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«tMSC_PBS_UBP1»</w:t>
        </w:r>
        <w:r>
          <w:rPr>
            <w:noProof/>
            <w:webHidden/>
          </w:rPr>
          <w:tab/>
        </w:r>
        <w:r>
          <w:rPr>
            <w:noProof/>
            <w:webHidden/>
          </w:rPr>
          <w:fldChar w:fldCharType="begin"/>
        </w:r>
        <w:r>
          <w:rPr>
            <w:noProof/>
            <w:webHidden/>
          </w:rPr>
          <w:instrText xml:space="preserve"> PAGEREF _Toc217652271 \h </w:instrText>
        </w:r>
        <w:r>
          <w:rPr>
            <w:noProof/>
            <w:webHidden/>
          </w:rPr>
        </w:r>
        <w:r>
          <w:rPr>
            <w:noProof/>
            <w:webHidden/>
          </w:rPr>
          <w:fldChar w:fldCharType="separate"/>
        </w:r>
        <w:r>
          <w:rPr>
            <w:noProof/>
            <w:webHidden/>
          </w:rPr>
          <w:t>60</w:t>
        </w:r>
        <w:r>
          <w:rPr>
            <w:noProof/>
            <w:webHidden/>
          </w:rPr>
          <w:fldChar w:fldCharType="end"/>
        </w:r>
      </w:hyperlink>
    </w:p>
    <w:p w14:paraId="1FEA453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2" w:history="1">
        <w:r w:rsidRPr="0033227E">
          <w:rPr>
            <w:rStyle w:val="af5"/>
            <w:noProof/>
          </w:rPr>
          <w:t>6.1.5.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«tMSC_GRBS1»</w:t>
        </w:r>
        <w:r>
          <w:rPr>
            <w:noProof/>
            <w:webHidden/>
          </w:rPr>
          <w:tab/>
        </w:r>
        <w:r>
          <w:rPr>
            <w:noProof/>
            <w:webHidden/>
          </w:rPr>
          <w:fldChar w:fldCharType="begin"/>
        </w:r>
        <w:r>
          <w:rPr>
            <w:noProof/>
            <w:webHidden/>
          </w:rPr>
          <w:instrText xml:space="preserve"> PAGEREF _Toc217652272 \h </w:instrText>
        </w:r>
        <w:r>
          <w:rPr>
            <w:noProof/>
            <w:webHidden/>
          </w:rPr>
        </w:r>
        <w:r>
          <w:rPr>
            <w:noProof/>
            <w:webHidden/>
          </w:rPr>
          <w:fldChar w:fldCharType="separate"/>
        </w:r>
        <w:r>
          <w:rPr>
            <w:noProof/>
            <w:webHidden/>
          </w:rPr>
          <w:t>60</w:t>
        </w:r>
        <w:r>
          <w:rPr>
            <w:noProof/>
            <w:webHidden/>
          </w:rPr>
          <w:fldChar w:fldCharType="end"/>
        </w:r>
      </w:hyperlink>
    </w:p>
    <w:p w14:paraId="796E968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3" w:history="1">
        <w:r w:rsidRPr="0033227E">
          <w:rPr>
            <w:rStyle w:val="af5"/>
            <w:noProof/>
          </w:rPr>
          <w:t>6.1.6.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«tMSC_Bdgt1»</w:t>
        </w:r>
        <w:r>
          <w:rPr>
            <w:noProof/>
            <w:webHidden/>
          </w:rPr>
          <w:tab/>
        </w:r>
        <w:r>
          <w:rPr>
            <w:noProof/>
            <w:webHidden/>
          </w:rPr>
          <w:fldChar w:fldCharType="begin"/>
        </w:r>
        <w:r>
          <w:rPr>
            <w:noProof/>
            <w:webHidden/>
          </w:rPr>
          <w:instrText xml:space="preserve"> PAGEREF _Toc217652273 \h </w:instrText>
        </w:r>
        <w:r>
          <w:rPr>
            <w:noProof/>
            <w:webHidden/>
          </w:rPr>
        </w:r>
        <w:r>
          <w:rPr>
            <w:noProof/>
            <w:webHidden/>
          </w:rPr>
          <w:fldChar w:fldCharType="separate"/>
        </w:r>
        <w:r>
          <w:rPr>
            <w:noProof/>
            <w:webHidden/>
          </w:rPr>
          <w:t>61</w:t>
        </w:r>
        <w:r>
          <w:rPr>
            <w:noProof/>
            <w:webHidden/>
          </w:rPr>
          <w:fldChar w:fldCharType="end"/>
        </w:r>
      </w:hyperlink>
    </w:p>
    <w:p w14:paraId="229114A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4" w:history="1">
        <w:r w:rsidRPr="0033227E">
          <w:rPr>
            <w:rStyle w:val="af5"/>
            <w:noProof/>
          </w:rPr>
          <w:t>6.1.7.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«tMSC_FnclInst»</w:t>
        </w:r>
        <w:r>
          <w:rPr>
            <w:noProof/>
            <w:webHidden/>
          </w:rPr>
          <w:tab/>
        </w:r>
        <w:r>
          <w:rPr>
            <w:noProof/>
            <w:webHidden/>
          </w:rPr>
          <w:fldChar w:fldCharType="begin"/>
        </w:r>
        <w:r>
          <w:rPr>
            <w:noProof/>
            <w:webHidden/>
          </w:rPr>
          <w:instrText xml:space="preserve"> PAGEREF _Toc217652274 \h </w:instrText>
        </w:r>
        <w:r>
          <w:rPr>
            <w:noProof/>
            <w:webHidden/>
          </w:rPr>
        </w:r>
        <w:r>
          <w:rPr>
            <w:noProof/>
            <w:webHidden/>
          </w:rPr>
          <w:fldChar w:fldCharType="separate"/>
        </w:r>
        <w:r>
          <w:rPr>
            <w:noProof/>
            <w:webHidden/>
          </w:rPr>
          <w:t>61</w:t>
        </w:r>
        <w:r>
          <w:rPr>
            <w:noProof/>
            <w:webHidden/>
          </w:rPr>
          <w:fldChar w:fldCharType="end"/>
        </w:r>
      </w:hyperlink>
    </w:p>
    <w:p w14:paraId="32D133D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5" w:history="1">
        <w:r w:rsidRPr="0033227E">
          <w:rPr>
            <w:rStyle w:val="af5"/>
            <w:noProof/>
          </w:rPr>
          <w:t>6.1.8.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«tSecrecyLevelComplex»</w:t>
        </w:r>
        <w:r>
          <w:rPr>
            <w:noProof/>
            <w:webHidden/>
          </w:rPr>
          <w:tab/>
        </w:r>
        <w:r>
          <w:rPr>
            <w:noProof/>
            <w:webHidden/>
          </w:rPr>
          <w:fldChar w:fldCharType="begin"/>
        </w:r>
        <w:r>
          <w:rPr>
            <w:noProof/>
            <w:webHidden/>
          </w:rPr>
          <w:instrText xml:space="preserve"> PAGEREF _Toc217652275 \h </w:instrText>
        </w:r>
        <w:r>
          <w:rPr>
            <w:noProof/>
            <w:webHidden/>
          </w:rPr>
        </w:r>
        <w:r>
          <w:rPr>
            <w:noProof/>
            <w:webHidden/>
          </w:rPr>
          <w:fldChar w:fldCharType="separate"/>
        </w:r>
        <w:r>
          <w:rPr>
            <w:noProof/>
            <w:webHidden/>
          </w:rPr>
          <w:t>61</w:t>
        </w:r>
        <w:r>
          <w:rPr>
            <w:noProof/>
            <w:webHidden/>
          </w:rPr>
          <w:fldChar w:fldCharType="end"/>
        </w:r>
      </w:hyperlink>
    </w:p>
    <w:p w14:paraId="1EBE804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6" w:history="1">
        <w:r w:rsidRPr="0033227E">
          <w:rPr>
            <w:rStyle w:val="af5"/>
            <w:noProof/>
          </w:rPr>
          <w:t>6.1.9.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«tStatement_SVR»</w:t>
        </w:r>
        <w:r>
          <w:rPr>
            <w:noProof/>
            <w:webHidden/>
          </w:rPr>
          <w:tab/>
        </w:r>
        <w:r>
          <w:rPr>
            <w:noProof/>
            <w:webHidden/>
          </w:rPr>
          <w:fldChar w:fldCharType="begin"/>
        </w:r>
        <w:r>
          <w:rPr>
            <w:noProof/>
            <w:webHidden/>
          </w:rPr>
          <w:instrText xml:space="preserve"> PAGEREF _Toc217652276 \h </w:instrText>
        </w:r>
        <w:r>
          <w:rPr>
            <w:noProof/>
            <w:webHidden/>
          </w:rPr>
        </w:r>
        <w:r>
          <w:rPr>
            <w:noProof/>
            <w:webHidden/>
          </w:rPr>
          <w:fldChar w:fldCharType="separate"/>
        </w:r>
        <w:r>
          <w:rPr>
            <w:noProof/>
            <w:webHidden/>
          </w:rPr>
          <w:t>62</w:t>
        </w:r>
        <w:r>
          <w:rPr>
            <w:noProof/>
            <w:webHidden/>
          </w:rPr>
          <w:fldChar w:fldCharType="end"/>
        </w:r>
      </w:hyperlink>
    </w:p>
    <w:p w14:paraId="0D4C982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7" w:history="1">
        <w:r w:rsidRPr="0033227E">
          <w:rPr>
            <w:rStyle w:val="af5"/>
            <w:noProof/>
          </w:rPr>
          <w:t>6.1.10.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«tStatement_SVR_ITEM»</w:t>
        </w:r>
        <w:r>
          <w:rPr>
            <w:noProof/>
            <w:webHidden/>
          </w:rPr>
          <w:tab/>
        </w:r>
        <w:r>
          <w:rPr>
            <w:noProof/>
            <w:webHidden/>
          </w:rPr>
          <w:fldChar w:fldCharType="begin"/>
        </w:r>
        <w:r>
          <w:rPr>
            <w:noProof/>
            <w:webHidden/>
          </w:rPr>
          <w:instrText xml:space="preserve"> PAGEREF _Toc217652277 \h </w:instrText>
        </w:r>
        <w:r>
          <w:rPr>
            <w:noProof/>
            <w:webHidden/>
          </w:rPr>
        </w:r>
        <w:r>
          <w:rPr>
            <w:noProof/>
            <w:webHidden/>
          </w:rPr>
          <w:fldChar w:fldCharType="separate"/>
        </w:r>
        <w:r>
          <w:rPr>
            <w:noProof/>
            <w:webHidden/>
          </w:rPr>
          <w:t>62</w:t>
        </w:r>
        <w:r>
          <w:rPr>
            <w:noProof/>
            <w:webHidden/>
          </w:rPr>
          <w:fldChar w:fldCharType="end"/>
        </w:r>
      </w:hyperlink>
    </w:p>
    <w:p w14:paraId="4E7536D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8" w:history="1">
        <w:r w:rsidRPr="0033227E">
          <w:rPr>
            <w:rStyle w:val="af5"/>
            <w:noProof/>
          </w:rPr>
          <w:t>6.1.11.</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rFonts w:eastAsiaTheme="minorHAnsi"/>
            <w:noProof/>
          </w:rPr>
          <w:t>tR_0531762_G_S2_D</w:t>
        </w:r>
        <w:r w:rsidRPr="0033227E">
          <w:rPr>
            <w:rStyle w:val="af5"/>
            <w:noProof/>
          </w:rPr>
          <w:t>»</w:t>
        </w:r>
        <w:r>
          <w:rPr>
            <w:noProof/>
            <w:webHidden/>
          </w:rPr>
          <w:tab/>
        </w:r>
        <w:r>
          <w:rPr>
            <w:noProof/>
            <w:webHidden/>
          </w:rPr>
          <w:fldChar w:fldCharType="begin"/>
        </w:r>
        <w:r>
          <w:rPr>
            <w:noProof/>
            <w:webHidden/>
          </w:rPr>
          <w:instrText xml:space="preserve"> PAGEREF _Toc217652278 \h </w:instrText>
        </w:r>
        <w:r>
          <w:rPr>
            <w:noProof/>
            <w:webHidden/>
          </w:rPr>
        </w:r>
        <w:r>
          <w:rPr>
            <w:noProof/>
            <w:webHidden/>
          </w:rPr>
          <w:fldChar w:fldCharType="separate"/>
        </w:r>
        <w:r>
          <w:rPr>
            <w:noProof/>
            <w:webHidden/>
          </w:rPr>
          <w:t>64</w:t>
        </w:r>
        <w:r>
          <w:rPr>
            <w:noProof/>
            <w:webHidden/>
          </w:rPr>
          <w:fldChar w:fldCharType="end"/>
        </w:r>
      </w:hyperlink>
    </w:p>
    <w:p w14:paraId="01C6359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79" w:history="1">
        <w:r w:rsidRPr="0033227E">
          <w:rPr>
            <w:rStyle w:val="af5"/>
            <w:noProof/>
          </w:rPr>
          <w:t>6.1.12.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rFonts w:eastAsiaTheme="minorHAnsi"/>
            <w:noProof/>
          </w:rPr>
          <w:t>tR_0531762_G_S2_D_ITEM</w:t>
        </w:r>
        <w:r w:rsidRPr="0033227E">
          <w:rPr>
            <w:rStyle w:val="af5"/>
            <w:noProof/>
          </w:rPr>
          <w:t>»</w:t>
        </w:r>
        <w:r>
          <w:rPr>
            <w:noProof/>
            <w:webHidden/>
          </w:rPr>
          <w:tab/>
        </w:r>
        <w:r>
          <w:rPr>
            <w:noProof/>
            <w:webHidden/>
          </w:rPr>
          <w:fldChar w:fldCharType="begin"/>
        </w:r>
        <w:r>
          <w:rPr>
            <w:noProof/>
            <w:webHidden/>
          </w:rPr>
          <w:instrText xml:space="preserve"> PAGEREF _Toc217652279 \h </w:instrText>
        </w:r>
        <w:r>
          <w:rPr>
            <w:noProof/>
            <w:webHidden/>
          </w:rPr>
        </w:r>
        <w:r>
          <w:rPr>
            <w:noProof/>
            <w:webHidden/>
          </w:rPr>
          <w:fldChar w:fldCharType="separate"/>
        </w:r>
        <w:r>
          <w:rPr>
            <w:noProof/>
            <w:webHidden/>
          </w:rPr>
          <w:t>64</w:t>
        </w:r>
        <w:r>
          <w:rPr>
            <w:noProof/>
            <w:webHidden/>
          </w:rPr>
          <w:fldChar w:fldCharType="end"/>
        </w:r>
      </w:hyperlink>
    </w:p>
    <w:p w14:paraId="2C03C1D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80" w:history="1">
        <w:r w:rsidRPr="0033227E">
          <w:rPr>
            <w:rStyle w:val="af5"/>
            <w:noProof/>
          </w:rPr>
          <w:t>6.1.13.</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rFonts w:eastAsiaTheme="minorHAnsi"/>
            <w:noProof/>
          </w:rPr>
          <w:t>tR_0531762_G_S2_GRF</w:t>
        </w:r>
        <w:r w:rsidRPr="0033227E">
          <w:rPr>
            <w:rStyle w:val="af5"/>
            <w:noProof/>
          </w:rPr>
          <w:t>»</w:t>
        </w:r>
        <w:r>
          <w:rPr>
            <w:noProof/>
            <w:webHidden/>
          </w:rPr>
          <w:tab/>
        </w:r>
        <w:r>
          <w:rPr>
            <w:noProof/>
            <w:webHidden/>
          </w:rPr>
          <w:fldChar w:fldCharType="begin"/>
        </w:r>
        <w:r>
          <w:rPr>
            <w:noProof/>
            <w:webHidden/>
          </w:rPr>
          <w:instrText xml:space="preserve"> PAGEREF _Toc217652280 \h </w:instrText>
        </w:r>
        <w:r>
          <w:rPr>
            <w:noProof/>
            <w:webHidden/>
          </w:rPr>
        </w:r>
        <w:r>
          <w:rPr>
            <w:noProof/>
            <w:webHidden/>
          </w:rPr>
          <w:fldChar w:fldCharType="separate"/>
        </w:r>
        <w:r>
          <w:rPr>
            <w:noProof/>
            <w:webHidden/>
          </w:rPr>
          <w:t>67</w:t>
        </w:r>
        <w:r>
          <w:rPr>
            <w:noProof/>
            <w:webHidden/>
          </w:rPr>
          <w:fldChar w:fldCharType="end"/>
        </w:r>
      </w:hyperlink>
    </w:p>
    <w:p w14:paraId="273148D4"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81" w:history="1">
        <w:r w:rsidRPr="0033227E">
          <w:rPr>
            <w:rStyle w:val="af5"/>
            <w:noProof/>
          </w:rPr>
          <w:t>6.1.14.</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rFonts w:eastAsiaTheme="minorHAnsi"/>
            <w:noProof/>
          </w:rPr>
          <w:t>tR_0531762_G_S2_GRF_ITEM</w:t>
        </w:r>
        <w:r w:rsidRPr="0033227E">
          <w:rPr>
            <w:rStyle w:val="af5"/>
            <w:noProof/>
          </w:rPr>
          <w:t>»</w:t>
        </w:r>
        <w:r>
          <w:rPr>
            <w:noProof/>
            <w:webHidden/>
          </w:rPr>
          <w:tab/>
        </w:r>
        <w:r>
          <w:rPr>
            <w:noProof/>
            <w:webHidden/>
          </w:rPr>
          <w:fldChar w:fldCharType="begin"/>
        </w:r>
        <w:r>
          <w:rPr>
            <w:noProof/>
            <w:webHidden/>
          </w:rPr>
          <w:instrText xml:space="preserve"> PAGEREF _Toc217652281 \h </w:instrText>
        </w:r>
        <w:r>
          <w:rPr>
            <w:noProof/>
            <w:webHidden/>
          </w:rPr>
        </w:r>
        <w:r>
          <w:rPr>
            <w:noProof/>
            <w:webHidden/>
          </w:rPr>
          <w:fldChar w:fldCharType="separate"/>
        </w:r>
        <w:r>
          <w:rPr>
            <w:noProof/>
            <w:webHidden/>
          </w:rPr>
          <w:t>67</w:t>
        </w:r>
        <w:r>
          <w:rPr>
            <w:noProof/>
            <w:webHidden/>
          </w:rPr>
          <w:fldChar w:fldCharType="end"/>
        </w:r>
      </w:hyperlink>
    </w:p>
    <w:p w14:paraId="28C3BC1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82" w:history="1">
        <w:r w:rsidRPr="0033227E">
          <w:rPr>
            <w:rStyle w:val="af5"/>
            <w:noProof/>
          </w:rPr>
          <w:t>6.1.15.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«tTF»</w:t>
        </w:r>
        <w:r>
          <w:rPr>
            <w:noProof/>
            <w:webHidden/>
          </w:rPr>
          <w:tab/>
        </w:r>
        <w:r>
          <w:rPr>
            <w:noProof/>
            <w:webHidden/>
          </w:rPr>
          <w:fldChar w:fldCharType="begin"/>
        </w:r>
        <w:r>
          <w:rPr>
            <w:noProof/>
            <w:webHidden/>
          </w:rPr>
          <w:instrText xml:space="preserve"> PAGEREF _Toc217652282 \h </w:instrText>
        </w:r>
        <w:r>
          <w:rPr>
            <w:noProof/>
            <w:webHidden/>
          </w:rPr>
        </w:r>
        <w:r>
          <w:rPr>
            <w:noProof/>
            <w:webHidden/>
          </w:rPr>
          <w:fldChar w:fldCharType="separate"/>
        </w:r>
        <w:r>
          <w:rPr>
            <w:noProof/>
            <w:webHidden/>
          </w:rPr>
          <w:t>69</w:t>
        </w:r>
        <w:r>
          <w:rPr>
            <w:noProof/>
            <w:webHidden/>
          </w:rPr>
          <w:fldChar w:fldCharType="end"/>
        </w:r>
      </w:hyperlink>
    </w:p>
    <w:p w14:paraId="7812A3D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83" w:history="1">
        <w:r w:rsidRPr="0033227E">
          <w:rPr>
            <w:rStyle w:val="af5"/>
            <w:noProof/>
          </w:rPr>
          <w:t>6.1.16.</w:t>
        </w:r>
        <w:r>
          <w:rPr>
            <w:rFonts w:asciiTheme="minorHAnsi" w:eastAsiaTheme="minorEastAsia" w:hAnsiTheme="minorHAnsi" w:cstheme="minorBidi"/>
            <w:iCs w:val="0"/>
            <w:noProof/>
            <w:sz w:val="22"/>
            <w:szCs w:val="22"/>
          </w:rPr>
          <w:tab/>
        </w:r>
        <w:r w:rsidRPr="0033227E">
          <w:rPr>
            <w:rStyle w:val="af5"/>
            <w:noProof/>
            <w:highlight w:val="green"/>
          </w:rPr>
          <w:t>Пример XML</w:t>
        </w:r>
        <w:r>
          <w:rPr>
            <w:noProof/>
            <w:webHidden/>
          </w:rPr>
          <w:tab/>
        </w:r>
        <w:r>
          <w:rPr>
            <w:noProof/>
            <w:webHidden/>
          </w:rPr>
          <w:fldChar w:fldCharType="begin"/>
        </w:r>
        <w:r>
          <w:rPr>
            <w:noProof/>
            <w:webHidden/>
          </w:rPr>
          <w:instrText xml:space="preserve"> PAGEREF _Toc217652283 \h </w:instrText>
        </w:r>
        <w:r>
          <w:rPr>
            <w:noProof/>
            <w:webHidden/>
          </w:rPr>
        </w:r>
        <w:r>
          <w:rPr>
            <w:noProof/>
            <w:webHidden/>
          </w:rPr>
          <w:fldChar w:fldCharType="separate"/>
        </w:r>
        <w:r>
          <w:rPr>
            <w:noProof/>
            <w:webHidden/>
          </w:rPr>
          <w:t>69</w:t>
        </w:r>
        <w:r>
          <w:rPr>
            <w:noProof/>
            <w:webHidden/>
          </w:rPr>
          <w:fldChar w:fldCharType="end"/>
        </w:r>
      </w:hyperlink>
    </w:p>
    <w:p w14:paraId="7E24CD9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84" w:history="1">
        <w:r w:rsidRPr="0033227E">
          <w:rPr>
            <w:rStyle w:val="af5"/>
            <w:noProof/>
            <w:highlight w:val="green"/>
            <w:lang w:eastAsia="en-US"/>
          </w:rPr>
          <w:t>6.1.17.</w:t>
        </w:r>
        <w:r>
          <w:rPr>
            <w:rFonts w:asciiTheme="minorHAnsi" w:eastAsiaTheme="minorEastAsia" w:hAnsiTheme="minorHAnsi" w:cstheme="minorBidi"/>
            <w:iCs w:val="0"/>
            <w:noProof/>
            <w:sz w:val="22"/>
            <w:szCs w:val="22"/>
          </w:rPr>
          <w:tab/>
        </w:r>
        <w:r w:rsidRPr="0033227E">
          <w:rPr>
            <w:rStyle w:val="af5"/>
            <w:noProof/>
            <w:highlight w:val="green"/>
          </w:rPr>
          <w:t>Пример XML при передаче документа «Выписка из лицевого счета для учета операций со средствами, поступающими во временное распоряжение ПБС» (ф. 0531762) в виде вложения</w:t>
        </w:r>
        <w:r>
          <w:rPr>
            <w:noProof/>
            <w:webHidden/>
          </w:rPr>
          <w:tab/>
        </w:r>
        <w:r>
          <w:rPr>
            <w:noProof/>
            <w:webHidden/>
          </w:rPr>
          <w:fldChar w:fldCharType="begin"/>
        </w:r>
        <w:r>
          <w:rPr>
            <w:noProof/>
            <w:webHidden/>
          </w:rPr>
          <w:instrText xml:space="preserve"> PAGEREF _Toc217652284 \h </w:instrText>
        </w:r>
        <w:r>
          <w:rPr>
            <w:noProof/>
            <w:webHidden/>
          </w:rPr>
        </w:r>
        <w:r>
          <w:rPr>
            <w:noProof/>
            <w:webHidden/>
          </w:rPr>
          <w:fldChar w:fldCharType="separate"/>
        </w:r>
        <w:r>
          <w:rPr>
            <w:noProof/>
            <w:webHidden/>
          </w:rPr>
          <w:t>74</w:t>
        </w:r>
        <w:r>
          <w:rPr>
            <w:noProof/>
            <w:webHidden/>
          </w:rPr>
          <w:fldChar w:fldCharType="end"/>
        </w:r>
      </w:hyperlink>
    </w:p>
    <w:p w14:paraId="64EF18C1"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85" w:history="1">
        <w:r w:rsidRPr="0033227E">
          <w:rPr>
            <w:rStyle w:val="af5"/>
            <w:noProof/>
            <w:highlight w:val="green"/>
          </w:rPr>
          <w:t>6.2.</w:t>
        </w:r>
        <w:r>
          <w:rPr>
            <w:rFonts w:asciiTheme="minorHAnsi" w:eastAsiaTheme="minorEastAsia" w:hAnsiTheme="minorHAnsi" w:cstheme="minorBidi"/>
            <w:noProof/>
            <w:sz w:val="22"/>
            <w:szCs w:val="22"/>
          </w:rPr>
          <w:tab/>
        </w:r>
        <w:r w:rsidRPr="0033227E">
          <w:rPr>
            <w:rStyle w:val="af5"/>
            <w:noProof/>
            <w:highlight w:val="green"/>
          </w:rPr>
          <w:t>Описание документа «Отчет о состоянии лицевого счета для учета операций со средствами, поступающими во временное распоряжение ПБС» (ф. 0531788)</w:t>
        </w:r>
        <w:r>
          <w:rPr>
            <w:noProof/>
            <w:webHidden/>
          </w:rPr>
          <w:tab/>
        </w:r>
        <w:r>
          <w:rPr>
            <w:noProof/>
            <w:webHidden/>
          </w:rPr>
          <w:fldChar w:fldCharType="begin"/>
        </w:r>
        <w:r>
          <w:rPr>
            <w:noProof/>
            <w:webHidden/>
          </w:rPr>
          <w:instrText xml:space="preserve"> PAGEREF _Toc217652285 \h </w:instrText>
        </w:r>
        <w:r>
          <w:rPr>
            <w:noProof/>
            <w:webHidden/>
          </w:rPr>
        </w:r>
        <w:r>
          <w:rPr>
            <w:noProof/>
            <w:webHidden/>
          </w:rPr>
          <w:fldChar w:fldCharType="separate"/>
        </w:r>
        <w:r>
          <w:rPr>
            <w:noProof/>
            <w:webHidden/>
          </w:rPr>
          <w:t>78</w:t>
        </w:r>
        <w:r>
          <w:rPr>
            <w:noProof/>
            <w:webHidden/>
          </w:rPr>
          <w:fldChar w:fldCharType="end"/>
        </w:r>
      </w:hyperlink>
    </w:p>
    <w:p w14:paraId="43957F4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89" w:history="1">
        <w:r w:rsidRPr="0033227E">
          <w:rPr>
            <w:rStyle w:val="af5"/>
            <w:noProof/>
            <w:highlight w:val="green"/>
            <w:lang w:val="en-US"/>
          </w:rPr>
          <w:t>6.2.1.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_Toc217652289 \h </w:instrText>
        </w:r>
        <w:r>
          <w:rPr>
            <w:noProof/>
            <w:webHidden/>
          </w:rPr>
        </w:r>
        <w:r>
          <w:rPr>
            <w:noProof/>
            <w:webHidden/>
          </w:rPr>
          <w:fldChar w:fldCharType="separate"/>
        </w:r>
        <w:r>
          <w:rPr>
            <w:noProof/>
            <w:webHidden/>
          </w:rPr>
          <w:t>78</w:t>
        </w:r>
        <w:r>
          <w:rPr>
            <w:noProof/>
            <w:webHidden/>
          </w:rPr>
          <w:fldChar w:fldCharType="end"/>
        </w:r>
      </w:hyperlink>
    </w:p>
    <w:p w14:paraId="594188F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90" w:history="1">
        <w:r w:rsidRPr="0033227E">
          <w:rPr>
            <w:rStyle w:val="af5"/>
            <w:noProof/>
          </w:rPr>
          <w:t>6.2.2.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tVLS</w:t>
        </w:r>
        <w:r w:rsidRPr="0033227E">
          <w:rPr>
            <w:rStyle w:val="af5"/>
            <w:noProof/>
          </w:rPr>
          <w:t>_</w:t>
        </w:r>
        <w:r w:rsidRPr="0033227E">
          <w:rPr>
            <w:rStyle w:val="af5"/>
            <w:noProof/>
            <w:lang w:val="en-US"/>
          </w:rPr>
          <w:t>Report</w:t>
        </w:r>
        <w:r w:rsidRPr="0033227E">
          <w:rPr>
            <w:rStyle w:val="af5"/>
            <w:noProof/>
          </w:rPr>
          <w:t>_0531788»</w:t>
        </w:r>
        <w:r>
          <w:rPr>
            <w:noProof/>
            <w:webHidden/>
          </w:rPr>
          <w:tab/>
        </w:r>
        <w:r>
          <w:rPr>
            <w:noProof/>
            <w:webHidden/>
          </w:rPr>
          <w:fldChar w:fldCharType="begin"/>
        </w:r>
        <w:r>
          <w:rPr>
            <w:noProof/>
            <w:webHidden/>
          </w:rPr>
          <w:instrText xml:space="preserve"> PAGEREF _Toc217652290 \h </w:instrText>
        </w:r>
        <w:r>
          <w:rPr>
            <w:noProof/>
            <w:webHidden/>
          </w:rPr>
        </w:r>
        <w:r>
          <w:rPr>
            <w:noProof/>
            <w:webHidden/>
          </w:rPr>
          <w:fldChar w:fldCharType="separate"/>
        </w:r>
        <w:r>
          <w:rPr>
            <w:noProof/>
            <w:webHidden/>
          </w:rPr>
          <w:t>78</w:t>
        </w:r>
        <w:r>
          <w:rPr>
            <w:noProof/>
            <w:webHidden/>
          </w:rPr>
          <w:fldChar w:fldCharType="end"/>
        </w:r>
      </w:hyperlink>
    </w:p>
    <w:p w14:paraId="4231077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91" w:history="1">
        <w:r w:rsidRPr="0033227E">
          <w:rPr>
            <w:rStyle w:val="af5"/>
            <w:noProof/>
          </w:rPr>
          <w:t>6.2.3.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«tReport_SVR»</w:t>
        </w:r>
        <w:r>
          <w:rPr>
            <w:noProof/>
            <w:webHidden/>
          </w:rPr>
          <w:tab/>
        </w:r>
        <w:r>
          <w:rPr>
            <w:noProof/>
            <w:webHidden/>
          </w:rPr>
          <w:fldChar w:fldCharType="begin"/>
        </w:r>
        <w:r>
          <w:rPr>
            <w:noProof/>
            <w:webHidden/>
          </w:rPr>
          <w:instrText xml:space="preserve"> PAGEREF _Toc217652291 \h </w:instrText>
        </w:r>
        <w:r>
          <w:rPr>
            <w:noProof/>
            <w:webHidden/>
          </w:rPr>
        </w:r>
        <w:r>
          <w:rPr>
            <w:noProof/>
            <w:webHidden/>
          </w:rPr>
          <w:fldChar w:fldCharType="separate"/>
        </w:r>
        <w:r>
          <w:rPr>
            <w:noProof/>
            <w:webHidden/>
          </w:rPr>
          <w:t>81</w:t>
        </w:r>
        <w:r>
          <w:rPr>
            <w:noProof/>
            <w:webHidden/>
          </w:rPr>
          <w:fldChar w:fldCharType="end"/>
        </w:r>
      </w:hyperlink>
    </w:p>
    <w:p w14:paraId="6DF8F50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92" w:history="1">
        <w:r w:rsidRPr="0033227E">
          <w:rPr>
            <w:rStyle w:val="af5"/>
            <w:noProof/>
          </w:rPr>
          <w:t>6.2.4.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«tReport_SVR_ITEM»</w:t>
        </w:r>
        <w:r>
          <w:rPr>
            <w:noProof/>
            <w:webHidden/>
          </w:rPr>
          <w:tab/>
        </w:r>
        <w:r>
          <w:rPr>
            <w:noProof/>
            <w:webHidden/>
          </w:rPr>
          <w:fldChar w:fldCharType="begin"/>
        </w:r>
        <w:r>
          <w:rPr>
            <w:noProof/>
            <w:webHidden/>
          </w:rPr>
          <w:instrText xml:space="preserve"> PAGEREF _Toc217652292 \h </w:instrText>
        </w:r>
        <w:r>
          <w:rPr>
            <w:noProof/>
            <w:webHidden/>
          </w:rPr>
        </w:r>
        <w:r>
          <w:rPr>
            <w:noProof/>
            <w:webHidden/>
          </w:rPr>
          <w:fldChar w:fldCharType="separate"/>
        </w:r>
        <w:r>
          <w:rPr>
            <w:noProof/>
            <w:webHidden/>
          </w:rPr>
          <w:t>82</w:t>
        </w:r>
        <w:r>
          <w:rPr>
            <w:noProof/>
            <w:webHidden/>
          </w:rPr>
          <w:fldChar w:fldCharType="end"/>
        </w:r>
      </w:hyperlink>
    </w:p>
    <w:p w14:paraId="02DC738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93" w:history="1">
        <w:r w:rsidRPr="0033227E">
          <w:rPr>
            <w:rStyle w:val="af5"/>
            <w:noProof/>
          </w:rPr>
          <w:t>6.2.5.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«tR_0531788_G_S2_D»</w:t>
        </w:r>
        <w:r>
          <w:rPr>
            <w:noProof/>
            <w:webHidden/>
          </w:rPr>
          <w:tab/>
        </w:r>
        <w:r>
          <w:rPr>
            <w:noProof/>
            <w:webHidden/>
          </w:rPr>
          <w:fldChar w:fldCharType="begin"/>
        </w:r>
        <w:r>
          <w:rPr>
            <w:noProof/>
            <w:webHidden/>
          </w:rPr>
          <w:instrText xml:space="preserve"> PAGEREF _Toc217652293 \h </w:instrText>
        </w:r>
        <w:r>
          <w:rPr>
            <w:noProof/>
            <w:webHidden/>
          </w:rPr>
        </w:r>
        <w:r>
          <w:rPr>
            <w:noProof/>
            <w:webHidden/>
          </w:rPr>
          <w:fldChar w:fldCharType="separate"/>
        </w:r>
        <w:r>
          <w:rPr>
            <w:noProof/>
            <w:webHidden/>
          </w:rPr>
          <w:t>82</w:t>
        </w:r>
        <w:r>
          <w:rPr>
            <w:noProof/>
            <w:webHidden/>
          </w:rPr>
          <w:fldChar w:fldCharType="end"/>
        </w:r>
      </w:hyperlink>
    </w:p>
    <w:p w14:paraId="5E49744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94" w:history="1">
        <w:r w:rsidRPr="0033227E">
          <w:rPr>
            <w:rStyle w:val="af5"/>
            <w:noProof/>
          </w:rPr>
          <w:t>6.2.6.</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rFonts w:eastAsiaTheme="minorHAnsi"/>
            <w:noProof/>
          </w:rPr>
          <w:t>tR_0531788_G_S2_D_ITEM</w:t>
        </w:r>
        <w:r w:rsidRPr="0033227E">
          <w:rPr>
            <w:rStyle w:val="af5"/>
            <w:noProof/>
          </w:rPr>
          <w:t>»</w:t>
        </w:r>
        <w:r>
          <w:rPr>
            <w:noProof/>
            <w:webHidden/>
          </w:rPr>
          <w:tab/>
        </w:r>
        <w:r>
          <w:rPr>
            <w:noProof/>
            <w:webHidden/>
          </w:rPr>
          <w:fldChar w:fldCharType="begin"/>
        </w:r>
        <w:r>
          <w:rPr>
            <w:noProof/>
            <w:webHidden/>
          </w:rPr>
          <w:instrText xml:space="preserve"> PAGEREF _Toc217652294 \h </w:instrText>
        </w:r>
        <w:r>
          <w:rPr>
            <w:noProof/>
            <w:webHidden/>
          </w:rPr>
        </w:r>
        <w:r>
          <w:rPr>
            <w:noProof/>
            <w:webHidden/>
          </w:rPr>
          <w:fldChar w:fldCharType="separate"/>
        </w:r>
        <w:r>
          <w:rPr>
            <w:noProof/>
            <w:webHidden/>
          </w:rPr>
          <w:t>83</w:t>
        </w:r>
        <w:r>
          <w:rPr>
            <w:noProof/>
            <w:webHidden/>
          </w:rPr>
          <w:fldChar w:fldCharType="end"/>
        </w:r>
      </w:hyperlink>
    </w:p>
    <w:p w14:paraId="42FEF7B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95" w:history="1">
        <w:r w:rsidRPr="0033227E">
          <w:rPr>
            <w:rStyle w:val="af5"/>
            <w:noProof/>
          </w:rPr>
          <w:t>6.2.7.</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_Toc217652295 \h </w:instrText>
        </w:r>
        <w:r>
          <w:rPr>
            <w:noProof/>
            <w:webHidden/>
          </w:rPr>
        </w:r>
        <w:r>
          <w:rPr>
            <w:noProof/>
            <w:webHidden/>
          </w:rPr>
          <w:fldChar w:fldCharType="separate"/>
        </w:r>
        <w:r>
          <w:rPr>
            <w:noProof/>
            <w:webHidden/>
          </w:rPr>
          <w:t>84</w:t>
        </w:r>
        <w:r>
          <w:rPr>
            <w:noProof/>
            <w:webHidden/>
          </w:rPr>
          <w:fldChar w:fldCharType="end"/>
        </w:r>
      </w:hyperlink>
    </w:p>
    <w:p w14:paraId="4A7277EE"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296" w:history="1">
        <w:r w:rsidRPr="0033227E">
          <w:rPr>
            <w:rStyle w:val="af5"/>
            <w:noProof/>
            <w:highlight w:val="green"/>
          </w:rPr>
          <w:t>6.3.</w:t>
        </w:r>
        <w:r>
          <w:rPr>
            <w:rFonts w:asciiTheme="minorHAnsi" w:eastAsiaTheme="minorEastAsia" w:hAnsiTheme="minorHAnsi" w:cstheme="minorBidi"/>
            <w:noProof/>
            <w:sz w:val="22"/>
            <w:szCs w:val="22"/>
          </w:rPr>
          <w:tab/>
        </w:r>
        <w:r w:rsidRPr="0033227E">
          <w:rPr>
            <w:rStyle w:val="af5"/>
            <w:noProof/>
            <w:highlight w:val="green"/>
          </w:rPr>
          <w:t>Описание документа «Выписка из лицевого счета получателя бюджетных средств»</w:t>
        </w:r>
        <w:r>
          <w:rPr>
            <w:noProof/>
            <w:webHidden/>
          </w:rPr>
          <w:tab/>
        </w:r>
        <w:r>
          <w:rPr>
            <w:noProof/>
            <w:webHidden/>
          </w:rPr>
          <w:fldChar w:fldCharType="begin"/>
        </w:r>
        <w:r>
          <w:rPr>
            <w:noProof/>
            <w:webHidden/>
          </w:rPr>
          <w:instrText xml:space="preserve"> PAGEREF _Toc217652296 \h </w:instrText>
        </w:r>
        <w:r>
          <w:rPr>
            <w:noProof/>
            <w:webHidden/>
          </w:rPr>
        </w:r>
        <w:r>
          <w:rPr>
            <w:noProof/>
            <w:webHidden/>
          </w:rPr>
          <w:fldChar w:fldCharType="separate"/>
        </w:r>
        <w:r>
          <w:rPr>
            <w:noProof/>
            <w:webHidden/>
          </w:rPr>
          <w:t>89</w:t>
        </w:r>
        <w:r>
          <w:rPr>
            <w:noProof/>
            <w:webHidden/>
          </w:rPr>
          <w:fldChar w:fldCharType="end"/>
        </w:r>
      </w:hyperlink>
    </w:p>
    <w:p w14:paraId="246FCBB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97" w:history="1">
        <w:r w:rsidRPr="0033227E">
          <w:rPr>
            <w:rStyle w:val="af5"/>
            <w:noProof/>
            <w:highlight w:val="green"/>
          </w:rPr>
          <w:t>6.3.1.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_Toc217652297 \h </w:instrText>
        </w:r>
        <w:r>
          <w:rPr>
            <w:noProof/>
            <w:webHidden/>
          </w:rPr>
        </w:r>
        <w:r>
          <w:rPr>
            <w:noProof/>
            <w:webHidden/>
          </w:rPr>
          <w:fldChar w:fldCharType="separate"/>
        </w:r>
        <w:r>
          <w:rPr>
            <w:noProof/>
            <w:webHidden/>
          </w:rPr>
          <w:t>89</w:t>
        </w:r>
        <w:r>
          <w:rPr>
            <w:noProof/>
            <w:webHidden/>
          </w:rPr>
          <w:fldChar w:fldCharType="end"/>
        </w:r>
      </w:hyperlink>
    </w:p>
    <w:p w14:paraId="6FE7E92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98" w:history="1">
        <w:r w:rsidRPr="0033227E">
          <w:rPr>
            <w:rStyle w:val="af5"/>
            <w:noProof/>
            <w:highlight w:val="green"/>
          </w:rPr>
          <w:t>6.3.2.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«tVLS_REPORT_0531759»</w:t>
        </w:r>
        <w:r>
          <w:rPr>
            <w:noProof/>
            <w:webHidden/>
          </w:rPr>
          <w:tab/>
        </w:r>
        <w:r>
          <w:rPr>
            <w:noProof/>
            <w:webHidden/>
          </w:rPr>
          <w:fldChar w:fldCharType="begin"/>
        </w:r>
        <w:r>
          <w:rPr>
            <w:noProof/>
            <w:webHidden/>
          </w:rPr>
          <w:instrText xml:space="preserve"> PAGEREF _Toc217652298 \h </w:instrText>
        </w:r>
        <w:r>
          <w:rPr>
            <w:noProof/>
            <w:webHidden/>
          </w:rPr>
        </w:r>
        <w:r>
          <w:rPr>
            <w:noProof/>
            <w:webHidden/>
          </w:rPr>
          <w:fldChar w:fldCharType="separate"/>
        </w:r>
        <w:r>
          <w:rPr>
            <w:noProof/>
            <w:webHidden/>
          </w:rPr>
          <w:t>90</w:t>
        </w:r>
        <w:r>
          <w:rPr>
            <w:noProof/>
            <w:webHidden/>
          </w:rPr>
          <w:fldChar w:fldCharType="end"/>
        </w:r>
      </w:hyperlink>
    </w:p>
    <w:p w14:paraId="2EE9432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299" w:history="1">
        <w:r w:rsidRPr="0033227E">
          <w:rPr>
            <w:rStyle w:val="af5"/>
            <w:noProof/>
          </w:rPr>
          <w:t>6.3.3.</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«tMSC_TOFK»</w:t>
        </w:r>
        <w:r>
          <w:rPr>
            <w:noProof/>
            <w:webHidden/>
          </w:rPr>
          <w:tab/>
        </w:r>
        <w:r>
          <w:rPr>
            <w:noProof/>
            <w:webHidden/>
          </w:rPr>
          <w:fldChar w:fldCharType="begin"/>
        </w:r>
        <w:r>
          <w:rPr>
            <w:noProof/>
            <w:webHidden/>
          </w:rPr>
          <w:instrText xml:space="preserve"> PAGEREF _Toc217652299 \h </w:instrText>
        </w:r>
        <w:r>
          <w:rPr>
            <w:noProof/>
            <w:webHidden/>
          </w:rPr>
        </w:r>
        <w:r>
          <w:rPr>
            <w:noProof/>
            <w:webHidden/>
          </w:rPr>
          <w:fldChar w:fldCharType="separate"/>
        </w:r>
        <w:r>
          <w:rPr>
            <w:noProof/>
            <w:webHidden/>
          </w:rPr>
          <w:t>103</w:t>
        </w:r>
        <w:r>
          <w:rPr>
            <w:noProof/>
            <w:webHidden/>
          </w:rPr>
          <w:fldChar w:fldCharType="end"/>
        </w:r>
      </w:hyperlink>
    </w:p>
    <w:p w14:paraId="45C321D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0" w:history="1">
        <w:r w:rsidRPr="0033227E">
          <w:rPr>
            <w:rStyle w:val="af5"/>
            <w:noProof/>
          </w:rPr>
          <w:t>6.3.4.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«tR_759_G_S1_1_D»</w:t>
        </w:r>
        <w:r>
          <w:rPr>
            <w:noProof/>
            <w:webHidden/>
          </w:rPr>
          <w:tab/>
        </w:r>
        <w:r>
          <w:rPr>
            <w:noProof/>
            <w:webHidden/>
          </w:rPr>
          <w:fldChar w:fldCharType="begin"/>
        </w:r>
        <w:r>
          <w:rPr>
            <w:noProof/>
            <w:webHidden/>
          </w:rPr>
          <w:instrText xml:space="preserve"> PAGEREF _Toc217652300 \h </w:instrText>
        </w:r>
        <w:r>
          <w:rPr>
            <w:noProof/>
            <w:webHidden/>
          </w:rPr>
        </w:r>
        <w:r>
          <w:rPr>
            <w:noProof/>
            <w:webHidden/>
          </w:rPr>
          <w:fldChar w:fldCharType="separate"/>
        </w:r>
        <w:r>
          <w:rPr>
            <w:noProof/>
            <w:webHidden/>
          </w:rPr>
          <w:t>103</w:t>
        </w:r>
        <w:r>
          <w:rPr>
            <w:noProof/>
            <w:webHidden/>
          </w:rPr>
          <w:fldChar w:fldCharType="end"/>
        </w:r>
      </w:hyperlink>
    </w:p>
    <w:p w14:paraId="69F5FEA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1" w:history="1">
        <w:r w:rsidRPr="0033227E">
          <w:rPr>
            <w:rStyle w:val="af5"/>
            <w:noProof/>
          </w:rPr>
          <w:t>6.3.5.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«tR_759_G_S1_1_D_ ITEM»</w:t>
        </w:r>
        <w:r>
          <w:rPr>
            <w:noProof/>
            <w:webHidden/>
          </w:rPr>
          <w:tab/>
        </w:r>
        <w:r>
          <w:rPr>
            <w:noProof/>
            <w:webHidden/>
          </w:rPr>
          <w:fldChar w:fldCharType="begin"/>
        </w:r>
        <w:r>
          <w:rPr>
            <w:noProof/>
            <w:webHidden/>
          </w:rPr>
          <w:instrText xml:space="preserve"> PAGEREF _Toc217652301 \h </w:instrText>
        </w:r>
        <w:r>
          <w:rPr>
            <w:noProof/>
            <w:webHidden/>
          </w:rPr>
        </w:r>
        <w:r>
          <w:rPr>
            <w:noProof/>
            <w:webHidden/>
          </w:rPr>
          <w:fldChar w:fldCharType="separate"/>
        </w:r>
        <w:r>
          <w:rPr>
            <w:noProof/>
            <w:webHidden/>
          </w:rPr>
          <w:t>104</w:t>
        </w:r>
        <w:r>
          <w:rPr>
            <w:noProof/>
            <w:webHidden/>
          </w:rPr>
          <w:fldChar w:fldCharType="end"/>
        </w:r>
      </w:hyperlink>
    </w:p>
    <w:p w14:paraId="1D3867A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2" w:history="1">
        <w:r w:rsidRPr="0033227E">
          <w:rPr>
            <w:rStyle w:val="af5"/>
            <w:noProof/>
          </w:rPr>
          <w:t>6.3.6.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«tR_759_G_S1_2_1_D»</w:t>
        </w:r>
        <w:r>
          <w:rPr>
            <w:noProof/>
            <w:webHidden/>
          </w:rPr>
          <w:tab/>
        </w:r>
        <w:r>
          <w:rPr>
            <w:noProof/>
            <w:webHidden/>
          </w:rPr>
          <w:fldChar w:fldCharType="begin"/>
        </w:r>
        <w:r>
          <w:rPr>
            <w:noProof/>
            <w:webHidden/>
          </w:rPr>
          <w:instrText xml:space="preserve"> PAGEREF _Toc217652302 \h </w:instrText>
        </w:r>
        <w:r>
          <w:rPr>
            <w:noProof/>
            <w:webHidden/>
          </w:rPr>
        </w:r>
        <w:r>
          <w:rPr>
            <w:noProof/>
            <w:webHidden/>
          </w:rPr>
          <w:fldChar w:fldCharType="separate"/>
        </w:r>
        <w:r>
          <w:rPr>
            <w:noProof/>
            <w:webHidden/>
          </w:rPr>
          <w:t>109</w:t>
        </w:r>
        <w:r>
          <w:rPr>
            <w:noProof/>
            <w:webHidden/>
          </w:rPr>
          <w:fldChar w:fldCharType="end"/>
        </w:r>
      </w:hyperlink>
    </w:p>
    <w:p w14:paraId="17ED309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3" w:history="1">
        <w:r w:rsidRPr="0033227E">
          <w:rPr>
            <w:rStyle w:val="af5"/>
            <w:noProof/>
          </w:rPr>
          <w:t>6.3.7.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«tR_759_G_S1_2_1_D_ITEM»</w:t>
        </w:r>
        <w:r>
          <w:rPr>
            <w:noProof/>
            <w:webHidden/>
          </w:rPr>
          <w:tab/>
        </w:r>
        <w:r>
          <w:rPr>
            <w:noProof/>
            <w:webHidden/>
          </w:rPr>
          <w:fldChar w:fldCharType="begin"/>
        </w:r>
        <w:r>
          <w:rPr>
            <w:noProof/>
            <w:webHidden/>
          </w:rPr>
          <w:instrText xml:space="preserve"> PAGEREF _Toc217652303 \h </w:instrText>
        </w:r>
        <w:r>
          <w:rPr>
            <w:noProof/>
            <w:webHidden/>
          </w:rPr>
        </w:r>
        <w:r>
          <w:rPr>
            <w:noProof/>
            <w:webHidden/>
          </w:rPr>
          <w:fldChar w:fldCharType="separate"/>
        </w:r>
        <w:r>
          <w:rPr>
            <w:noProof/>
            <w:webHidden/>
          </w:rPr>
          <w:t>109</w:t>
        </w:r>
        <w:r>
          <w:rPr>
            <w:noProof/>
            <w:webHidden/>
          </w:rPr>
          <w:fldChar w:fldCharType="end"/>
        </w:r>
      </w:hyperlink>
    </w:p>
    <w:p w14:paraId="016E9A5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4" w:history="1">
        <w:r w:rsidRPr="0033227E">
          <w:rPr>
            <w:rStyle w:val="af5"/>
            <w:noProof/>
          </w:rPr>
          <w:t>6.3.8.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«tR_759_G_S1_2_2_D»</w:t>
        </w:r>
        <w:r>
          <w:rPr>
            <w:noProof/>
            <w:webHidden/>
          </w:rPr>
          <w:tab/>
        </w:r>
        <w:r>
          <w:rPr>
            <w:noProof/>
            <w:webHidden/>
          </w:rPr>
          <w:fldChar w:fldCharType="begin"/>
        </w:r>
        <w:r>
          <w:rPr>
            <w:noProof/>
            <w:webHidden/>
          </w:rPr>
          <w:instrText xml:space="preserve"> PAGEREF _Toc217652304 \h </w:instrText>
        </w:r>
        <w:r>
          <w:rPr>
            <w:noProof/>
            <w:webHidden/>
          </w:rPr>
        </w:r>
        <w:r>
          <w:rPr>
            <w:noProof/>
            <w:webHidden/>
          </w:rPr>
          <w:fldChar w:fldCharType="separate"/>
        </w:r>
        <w:r>
          <w:rPr>
            <w:noProof/>
            <w:webHidden/>
          </w:rPr>
          <w:t>112</w:t>
        </w:r>
        <w:r>
          <w:rPr>
            <w:noProof/>
            <w:webHidden/>
          </w:rPr>
          <w:fldChar w:fldCharType="end"/>
        </w:r>
      </w:hyperlink>
    </w:p>
    <w:p w14:paraId="0B23513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5" w:history="1">
        <w:r w:rsidRPr="0033227E">
          <w:rPr>
            <w:rStyle w:val="af5"/>
            <w:noProof/>
          </w:rPr>
          <w:t>6.3.9.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«tR_759_G_S1_2_2_D_ITEM»</w:t>
        </w:r>
        <w:r>
          <w:rPr>
            <w:noProof/>
            <w:webHidden/>
          </w:rPr>
          <w:tab/>
        </w:r>
        <w:r>
          <w:rPr>
            <w:noProof/>
            <w:webHidden/>
          </w:rPr>
          <w:fldChar w:fldCharType="begin"/>
        </w:r>
        <w:r>
          <w:rPr>
            <w:noProof/>
            <w:webHidden/>
          </w:rPr>
          <w:instrText xml:space="preserve"> PAGEREF _Toc217652305 \h </w:instrText>
        </w:r>
        <w:r>
          <w:rPr>
            <w:noProof/>
            <w:webHidden/>
          </w:rPr>
        </w:r>
        <w:r>
          <w:rPr>
            <w:noProof/>
            <w:webHidden/>
          </w:rPr>
          <w:fldChar w:fldCharType="separate"/>
        </w:r>
        <w:r>
          <w:rPr>
            <w:noProof/>
            <w:webHidden/>
          </w:rPr>
          <w:t>112</w:t>
        </w:r>
        <w:r>
          <w:rPr>
            <w:noProof/>
            <w:webHidden/>
          </w:rPr>
          <w:fldChar w:fldCharType="end"/>
        </w:r>
      </w:hyperlink>
    </w:p>
    <w:p w14:paraId="64EECC5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6" w:history="1">
        <w:r w:rsidRPr="0033227E">
          <w:rPr>
            <w:rStyle w:val="af5"/>
            <w:noProof/>
          </w:rPr>
          <w:t>6.3.10.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«tR_759_G_S1_2_3_D»</w:t>
        </w:r>
        <w:r>
          <w:rPr>
            <w:noProof/>
            <w:webHidden/>
          </w:rPr>
          <w:tab/>
        </w:r>
        <w:r>
          <w:rPr>
            <w:noProof/>
            <w:webHidden/>
          </w:rPr>
          <w:fldChar w:fldCharType="begin"/>
        </w:r>
        <w:r>
          <w:rPr>
            <w:noProof/>
            <w:webHidden/>
          </w:rPr>
          <w:instrText xml:space="preserve"> PAGEREF _Toc217652306 \h </w:instrText>
        </w:r>
        <w:r>
          <w:rPr>
            <w:noProof/>
            <w:webHidden/>
          </w:rPr>
        </w:r>
        <w:r>
          <w:rPr>
            <w:noProof/>
            <w:webHidden/>
          </w:rPr>
          <w:fldChar w:fldCharType="separate"/>
        </w:r>
        <w:r>
          <w:rPr>
            <w:noProof/>
            <w:webHidden/>
          </w:rPr>
          <w:t>113</w:t>
        </w:r>
        <w:r>
          <w:rPr>
            <w:noProof/>
            <w:webHidden/>
          </w:rPr>
          <w:fldChar w:fldCharType="end"/>
        </w:r>
      </w:hyperlink>
    </w:p>
    <w:p w14:paraId="382247D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7" w:history="1">
        <w:r w:rsidRPr="0033227E">
          <w:rPr>
            <w:rStyle w:val="af5"/>
            <w:noProof/>
          </w:rPr>
          <w:t>6.3.11.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«tR_759_G_S1_2_3_D_ITEM»</w:t>
        </w:r>
        <w:r>
          <w:rPr>
            <w:noProof/>
            <w:webHidden/>
          </w:rPr>
          <w:tab/>
        </w:r>
        <w:r>
          <w:rPr>
            <w:noProof/>
            <w:webHidden/>
          </w:rPr>
          <w:fldChar w:fldCharType="begin"/>
        </w:r>
        <w:r>
          <w:rPr>
            <w:noProof/>
            <w:webHidden/>
          </w:rPr>
          <w:instrText xml:space="preserve"> PAGEREF _Toc217652307 \h </w:instrText>
        </w:r>
        <w:r>
          <w:rPr>
            <w:noProof/>
            <w:webHidden/>
          </w:rPr>
        </w:r>
        <w:r>
          <w:rPr>
            <w:noProof/>
            <w:webHidden/>
          </w:rPr>
          <w:fldChar w:fldCharType="separate"/>
        </w:r>
        <w:r>
          <w:rPr>
            <w:noProof/>
            <w:webHidden/>
          </w:rPr>
          <w:t>114</w:t>
        </w:r>
        <w:r>
          <w:rPr>
            <w:noProof/>
            <w:webHidden/>
          </w:rPr>
          <w:fldChar w:fldCharType="end"/>
        </w:r>
      </w:hyperlink>
    </w:p>
    <w:p w14:paraId="162BBD0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8" w:history="1">
        <w:r w:rsidRPr="0033227E">
          <w:rPr>
            <w:rStyle w:val="af5"/>
            <w:noProof/>
          </w:rPr>
          <w:t>6.3.12.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«tR_759_G_S1_3_1_D»</w:t>
        </w:r>
        <w:r>
          <w:rPr>
            <w:noProof/>
            <w:webHidden/>
          </w:rPr>
          <w:tab/>
        </w:r>
        <w:r>
          <w:rPr>
            <w:noProof/>
            <w:webHidden/>
          </w:rPr>
          <w:fldChar w:fldCharType="begin"/>
        </w:r>
        <w:r>
          <w:rPr>
            <w:noProof/>
            <w:webHidden/>
          </w:rPr>
          <w:instrText xml:space="preserve"> PAGEREF _Toc217652308 \h </w:instrText>
        </w:r>
        <w:r>
          <w:rPr>
            <w:noProof/>
            <w:webHidden/>
          </w:rPr>
        </w:r>
        <w:r>
          <w:rPr>
            <w:noProof/>
            <w:webHidden/>
          </w:rPr>
          <w:fldChar w:fldCharType="separate"/>
        </w:r>
        <w:r>
          <w:rPr>
            <w:noProof/>
            <w:webHidden/>
          </w:rPr>
          <w:t>114</w:t>
        </w:r>
        <w:r>
          <w:rPr>
            <w:noProof/>
            <w:webHidden/>
          </w:rPr>
          <w:fldChar w:fldCharType="end"/>
        </w:r>
      </w:hyperlink>
    </w:p>
    <w:p w14:paraId="27009EC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09" w:history="1">
        <w:r w:rsidRPr="0033227E">
          <w:rPr>
            <w:rStyle w:val="af5"/>
            <w:noProof/>
          </w:rPr>
          <w:t>6.3.13.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«tR_759_G_S1_3_1_D_ITEM»</w:t>
        </w:r>
        <w:r>
          <w:rPr>
            <w:noProof/>
            <w:webHidden/>
          </w:rPr>
          <w:tab/>
        </w:r>
        <w:r>
          <w:rPr>
            <w:noProof/>
            <w:webHidden/>
          </w:rPr>
          <w:fldChar w:fldCharType="begin"/>
        </w:r>
        <w:r>
          <w:rPr>
            <w:noProof/>
            <w:webHidden/>
          </w:rPr>
          <w:instrText xml:space="preserve"> PAGEREF _Toc217652309 \h </w:instrText>
        </w:r>
        <w:r>
          <w:rPr>
            <w:noProof/>
            <w:webHidden/>
          </w:rPr>
        </w:r>
        <w:r>
          <w:rPr>
            <w:noProof/>
            <w:webHidden/>
          </w:rPr>
          <w:fldChar w:fldCharType="separate"/>
        </w:r>
        <w:r>
          <w:rPr>
            <w:noProof/>
            <w:webHidden/>
          </w:rPr>
          <w:t>114</w:t>
        </w:r>
        <w:r>
          <w:rPr>
            <w:noProof/>
            <w:webHidden/>
          </w:rPr>
          <w:fldChar w:fldCharType="end"/>
        </w:r>
      </w:hyperlink>
    </w:p>
    <w:p w14:paraId="5DD7DFD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0" w:history="1">
        <w:r w:rsidRPr="0033227E">
          <w:rPr>
            <w:rStyle w:val="af5"/>
            <w:noProof/>
          </w:rPr>
          <w:t>6.3.14.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«tR_759_G_S1_3_2_D»</w:t>
        </w:r>
        <w:r>
          <w:rPr>
            <w:noProof/>
            <w:webHidden/>
          </w:rPr>
          <w:tab/>
        </w:r>
        <w:r>
          <w:rPr>
            <w:noProof/>
            <w:webHidden/>
          </w:rPr>
          <w:fldChar w:fldCharType="begin"/>
        </w:r>
        <w:r>
          <w:rPr>
            <w:noProof/>
            <w:webHidden/>
          </w:rPr>
          <w:instrText xml:space="preserve"> PAGEREF _Toc217652310 \h </w:instrText>
        </w:r>
        <w:r>
          <w:rPr>
            <w:noProof/>
            <w:webHidden/>
          </w:rPr>
        </w:r>
        <w:r>
          <w:rPr>
            <w:noProof/>
            <w:webHidden/>
          </w:rPr>
          <w:fldChar w:fldCharType="separate"/>
        </w:r>
        <w:r>
          <w:rPr>
            <w:noProof/>
            <w:webHidden/>
          </w:rPr>
          <w:t>116</w:t>
        </w:r>
        <w:r>
          <w:rPr>
            <w:noProof/>
            <w:webHidden/>
          </w:rPr>
          <w:fldChar w:fldCharType="end"/>
        </w:r>
      </w:hyperlink>
    </w:p>
    <w:p w14:paraId="3DB3AAC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1" w:history="1">
        <w:r w:rsidRPr="0033227E">
          <w:rPr>
            <w:rStyle w:val="af5"/>
            <w:noProof/>
          </w:rPr>
          <w:t>6.3.15.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«tR_759_G_S1_3_2_D_ITEM»</w:t>
        </w:r>
        <w:r>
          <w:rPr>
            <w:noProof/>
            <w:webHidden/>
          </w:rPr>
          <w:tab/>
        </w:r>
        <w:r>
          <w:rPr>
            <w:noProof/>
            <w:webHidden/>
          </w:rPr>
          <w:fldChar w:fldCharType="begin"/>
        </w:r>
        <w:r>
          <w:rPr>
            <w:noProof/>
            <w:webHidden/>
          </w:rPr>
          <w:instrText xml:space="preserve"> PAGEREF _Toc217652311 \h </w:instrText>
        </w:r>
        <w:r>
          <w:rPr>
            <w:noProof/>
            <w:webHidden/>
          </w:rPr>
        </w:r>
        <w:r>
          <w:rPr>
            <w:noProof/>
            <w:webHidden/>
          </w:rPr>
          <w:fldChar w:fldCharType="separate"/>
        </w:r>
        <w:r>
          <w:rPr>
            <w:noProof/>
            <w:webHidden/>
          </w:rPr>
          <w:t>116</w:t>
        </w:r>
        <w:r>
          <w:rPr>
            <w:noProof/>
            <w:webHidden/>
          </w:rPr>
          <w:fldChar w:fldCharType="end"/>
        </w:r>
      </w:hyperlink>
    </w:p>
    <w:p w14:paraId="30AC56E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2" w:history="1">
        <w:r w:rsidRPr="0033227E">
          <w:rPr>
            <w:rStyle w:val="af5"/>
            <w:noProof/>
          </w:rPr>
          <w:t>6.3.16.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«tR_759_G_S2_1_D»</w:t>
        </w:r>
        <w:r>
          <w:rPr>
            <w:noProof/>
            <w:webHidden/>
          </w:rPr>
          <w:tab/>
        </w:r>
        <w:r>
          <w:rPr>
            <w:noProof/>
            <w:webHidden/>
          </w:rPr>
          <w:fldChar w:fldCharType="begin"/>
        </w:r>
        <w:r>
          <w:rPr>
            <w:noProof/>
            <w:webHidden/>
          </w:rPr>
          <w:instrText xml:space="preserve"> PAGEREF _Toc217652312 \h </w:instrText>
        </w:r>
        <w:r>
          <w:rPr>
            <w:noProof/>
            <w:webHidden/>
          </w:rPr>
        </w:r>
        <w:r>
          <w:rPr>
            <w:noProof/>
            <w:webHidden/>
          </w:rPr>
          <w:fldChar w:fldCharType="separate"/>
        </w:r>
        <w:r>
          <w:rPr>
            <w:noProof/>
            <w:webHidden/>
          </w:rPr>
          <w:t>117</w:t>
        </w:r>
        <w:r>
          <w:rPr>
            <w:noProof/>
            <w:webHidden/>
          </w:rPr>
          <w:fldChar w:fldCharType="end"/>
        </w:r>
      </w:hyperlink>
    </w:p>
    <w:p w14:paraId="5E8FEE3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3" w:history="1">
        <w:r w:rsidRPr="0033227E">
          <w:rPr>
            <w:rStyle w:val="af5"/>
            <w:noProof/>
          </w:rPr>
          <w:t>6.3.17.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«tR_759_G_S2_1_D_ITEM»</w:t>
        </w:r>
        <w:r>
          <w:rPr>
            <w:noProof/>
            <w:webHidden/>
          </w:rPr>
          <w:tab/>
        </w:r>
        <w:r>
          <w:rPr>
            <w:noProof/>
            <w:webHidden/>
          </w:rPr>
          <w:fldChar w:fldCharType="begin"/>
        </w:r>
        <w:r>
          <w:rPr>
            <w:noProof/>
            <w:webHidden/>
          </w:rPr>
          <w:instrText xml:space="preserve"> PAGEREF _Toc217652313 \h </w:instrText>
        </w:r>
        <w:r>
          <w:rPr>
            <w:noProof/>
            <w:webHidden/>
          </w:rPr>
        </w:r>
        <w:r>
          <w:rPr>
            <w:noProof/>
            <w:webHidden/>
          </w:rPr>
          <w:fldChar w:fldCharType="separate"/>
        </w:r>
        <w:r>
          <w:rPr>
            <w:noProof/>
            <w:webHidden/>
          </w:rPr>
          <w:t>118</w:t>
        </w:r>
        <w:r>
          <w:rPr>
            <w:noProof/>
            <w:webHidden/>
          </w:rPr>
          <w:fldChar w:fldCharType="end"/>
        </w:r>
      </w:hyperlink>
    </w:p>
    <w:p w14:paraId="52B249D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4" w:history="1">
        <w:r w:rsidRPr="0033227E">
          <w:rPr>
            <w:rStyle w:val="af5"/>
            <w:noProof/>
          </w:rPr>
          <w:t>6.3.18.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«tR_759_G_S2_2_D»</w:t>
        </w:r>
        <w:r>
          <w:rPr>
            <w:noProof/>
            <w:webHidden/>
          </w:rPr>
          <w:tab/>
        </w:r>
        <w:r>
          <w:rPr>
            <w:noProof/>
            <w:webHidden/>
          </w:rPr>
          <w:fldChar w:fldCharType="begin"/>
        </w:r>
        <w:r>
          <w:rPr>
            <w:noProof/>
            <w:webHidden/>
          </w:rPr>
          <w:instrText xml:space="preserve"> PAGEREF _Toc217652314 \h </w:instrText>
        </w:r>
        <w:r>
          <w:rPr>
            <w:noProof/>
            <w:webHidden/>
          </w:rPr>
        </w:r>
        <w:r>
          <w:rPr>
            <w:noProof/>
            <w:webHidden/>
          </w:rPr>
          <w:fldChar w:fldCharType="separate"/>
        </w:r>
        <w:r>
          <w:rPr>
            <w:noProof/>
            <w:webHidden/>
          </w:rPr>
          <w:t>120</w:t>
        </w:r>
        <w:r>
          <w:rPr>
            <w:noProof/>
            <w:webHidden/>
          </w:rPr>
          <w:fldChar w:fldCharType="end"/>
        </w:r>
      </w:hyperlink>
    </w:p>
    <w:p w14:paraId="1CC8584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5" w:history="1">
        <w:r w:rsidRPr="0033227E">
          <w:rPr>
            <w:rStyle w:val="af5"/>
            <w:noProof/>
          </w:rPr>
          <w:t>6.3.19.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«tR_759_G_S2_2_D_ITEM»</w:t>
        </w:r>
        <w:r>
          <w:rPr>
            <w:noProof/>
            <w:webHidden/>
          </w:rPr>
          <w:tab/>
        </w:r>
        <w:r>
          <w:rPr>
            <w:noProof/>
            <w:webHidden/>
          </w:rPr>
          <w:fldChar w:fldCharType="begin"/>
        </w:r>
        <w:r>
          <w:rPr>
            <w:noProof/>
            <w:webHidden/>
          </w:rPr>
          <w:instrText xml:space="preserve"> PAGEREF _Toc217652315 \h </w:instrText>
        </w:r>
        <w:r>
          <w:rPr>
            <w:noProof/>
            <w:webHidden/>
          </w:rPr>
        </w:r>
        <w:r>
          <w:rPr>
            <w:noProof/>
            <w:webHidden/>
          </w:rPr>
          <w:fldChar w:fldCharType="separate"/>
        </w:r>
        <w:r>
          <w:rPr>
            <w:noProof/>
            <w:webHidden/>
          </w:rPr>
          <w:t>120</w:t>
        </w:r>
        <w:r>
          <w:rPr>
            <w:noProof/>
            <w:webHidden/>
          </w:rPr>
          <w:fldChar w:fldCharType="end"/>
        </w:r>
      </w:hyperlink>
    </w:p>
    <w:p w14:paraId="4CEEC5E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6" w:history="1">
        <w:r w:rsidRPr="0033227E">
          <w:rPr>
            <w:rStyle w:val="af5"/>
            <w:noProof/>
          </w:rPr>
          <w:t>6.3.20.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«tR_759_G_S2_3_D»</w:t>
        </w:r>
        <w:r>
          <w:rPr>
            <w:noProof/>
            <w:webHidden/>
          </w:rPr>
          <w:tab/>
        </w:r>
        <w:r>
          <w:rPr>
            <w:noProof/>
            <w:webHidden/>
          </w:rPr>
          <w:fldChar w:fldCharType="begin"/>
        </w:r>
        <w:r>
          <w:rPr>
            <w:noProof/>
            <w:webHidden/>
          </w:rPr>
          <w:instrText xml:space="preserve"> PAGEREF _Toc217652316 \h </w:instrText>
        </w:r>
        <w:r>
          <w:rPr>
            <w:noProof/>
            <w:webHidden/>
          </w:rPr>
        </w:r>
        <w:r>
          <w:rPr>
            <w:noProof/>
            <w:webHidden/>
          </w:rPr>
          <w:fldChar w:fldCharType="separate"/>
        </w:r>
        <w:r>
          <w:rPr>
            <w:noProof/>
            <w:webHidden/>
          </w:rPr>
          <w:t>121</w:t>
        </w:r>
        <w:r>
          <w:rPr>
            <w:noProof/>
            <w:webHidden/>
          </w:rPr>
          <w:fldChar w:fldCharType="end"/>
        </w:r>
      </w:hyperlink>
    </w:p>
    <w:p w14:paraId="7F2BE8C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7" w:history="1">
        <w:r w:rsidRPr="0033227E">
          <w:rPr>
            <w:rStyle w:val="af5"/>
            <w:noProof/>
          </w:rPr>
          <w:t>6.3.21.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«tR_759_G_S2_3_D_ITEM»</w:t>
        </w:r>
        <w:r>
          <w:rPr>
            <w:noProof/>
            <w:webHidden/>
          </w:rPr>
          <w:tab/>
        </w:r>
        <w:r>
          <w:rPr>
            <w:noProof/>
            <w:webHidden/>
          </w:rPr>
          <w:fldChar w:fldCharType="begin"/>
        </w:r>
        <w:r>
          <w:rPr>
            <w:noProof/>
            <w:webHidden/>
          </w:rPr>
          <w:instrText xml:space="preserve"> PAGEREF _Toc217652317 \h </w:instrText>
        </w:r>
        <w:r>
          <w:rPr>
            <w:noProof/>
            <w:webHidden/>
          </w:rPr>
        </w:r>
        <w:r>
          <w:rPr>
            <w:noProof/>
            <w:webHidden/>
          </w:rPr>
          <w:fldChar w:fldCharType="separate"/>
        </w:r>
        <w:r>
          <w:rPr>
            <w:noProof/>
            <w:webHidden/>
          </w:rPr>
          <w:t>121</w:t>
        </w:r>
        <w:r>
          <w:rPr>
            <w:noProof/>
            <w:webHidden/>
          </w:rPr>
          <w:fldChar w:fldCharType="end"/>
        </w:r>
      </w:hyperlink>
    </w:p>
    <w:p w14:paraId="528E897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8" w:history="1">
        <w:r w:rsidRPr="0033227E">
          <w:rPr>
            <w:rStyle w:val="af5"/>
            <w:noProof/>
          </w:rPr>
          <w:t>6.3.22.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«tR_G_S2_3_GRF»</w:t>
        </w:r>
        <w:r>
          <w:rPr>
            <w:noProof/>
            <w:webHidden/>
          </w:rPr>
          <w:tab/>
        </w:r>
        <w:r>
          <w:rPr>
            <w:noProof/>
            <w:webHidden/>
          </w:rPr>
          <w:fldChar w:fldCharType="begin"/>
        </w:r>
        <w:r>
          <w:rPr>
            <w:noProof/>
            <w:webHidden/>
          </w:rPr>
          <w:instrText xml:space="preserve"> PAGEREF _Toc217652318 \h </w:instrText>
        </w:r>
        <w:r>
          <w:rPr>
            <w:noProof/>
            <w:webHidden/>
          </w:rPr>
        </w:r>
        <w:r>
          <w:rPr>
            <w:noProof/>
            <w:webHidden/>
          </w:rPr>
          <w:fldChar w:fldCharType="separate"/>
        </w:r>
        <w:r>
          <w:rPr>
            <w:noProof/>
            <w:webHidden/>
          </w:rPr>
          <w:t>123</w:t>
        </w:r>
        <w:r>
          <w:rPr>
            <w:noProof/>
            <w:webHidden/>
          </w:rPr>
          <w:fldChar w:fldCharType="end"/>
        </w:r>
      </w:hyperlink>
    </w:p>
    <w:p w14:paraId="413C6C4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19" w:history="1">
        <w:r w:rsidRPr="0033227E">
          <w:rPr>
            <w:rStyle w:val="af5"/>
            <w:noProof/>
          </w:rPr>
          <w:t>6.3.23.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«tR_G_S2_3_GRF_ITEM»</w:t>
        </w:r>
        <w:r>
          <w:rPr>
            <w:noProof/>
            <w:webHidden/>
          </w:rPr>
          <w:tab/>
        </w:r>
        <w:r>
          <w:rPr>
            <w:noProof/>
            <w:webHidden/>
          </w:rPr>
          <w:fldChar w:fldCharType="begin"/>
        </w:r>
        <w:r>
          <w:rPr>
            <w:noProof/>
            <w:webHidden/>
          </w:rPr>
          <w:instrText xml:space="preserve"> PAGEREF _Toc217652319 \h </w:instrText>
        </w:r>
        <w:r>
          <w:rPr>
            <w:noProof/>
            <w:webHidden/>
          </w:rPr>
        </w:r>
        <w:r>
          <w:rPr>
            <w:noProof/>
            <w:webHidden/>
          </w:rPr>
          <w:fldChar w:fldCharType="separate"/>
        </w:r>
        <w:r>
          <w:rPr>
            <w:noProof/>
            <w:webHidden/>
          </w:rPr>
          <w:t>123</w:t>
        </w:r>
        <w:r>
          <w:rPr>
            <w:noProof/>
            <w:webHidden/>
          </w:rPr>
          <w:fldChar w:fldCharType="end"/>
        </w:r>
      </w:hyperlink>
    </w:p>
    <w:p w14:paraId="4612B5A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0" w:history="1">
        <w:r w:rsidRPr="0033227E">
          <w:rPr>
            <w:rStyle w:val="af5"/>
            <w:noProof/>
          </w:rPr>
          <w:t>6.3.24.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«tR_759_G_S2_4_D»</w:t>
        </w:r>
        <w:r>
          <w:rPr>
            <w:noProof/>
            <w:webHidden/>
          </w:rPr>
          <w:tab/>
        </w:r>
        <w:r>
          <w:rPr>
            <w:noProof/>
            <w:webHidden/>
          </w:rPr>
          <w:fldChar w:fldCharType="begin"/>
        </w:r>
        <w:r>
          <w:rPr>
            <w:noProof/>
            <w:webHidden/>
          </w:rPr>
          <w:instrText xml:space="preserve"> PAGEREF _Toc217652320 \h </w:instrText>
        </w:r>
        <w:r>
          <w:rPr>
            <w:noProof/>
            <w:webHidden/>
          </w:rPr>
        </w:r>
        <w:r>
          <w:rPr>
            <w:noProof/>
            <w:webHidden/>
          </w:rPr>
          <w:fldChar w:fldCharType="separate"/>
        </w:r>
        <w:r>
          <w:rPr>
            <w:noProof/>
            <w:webHidden/>
          </w:rPr>
          <w:t>123</w:t>
        </w:r>
        <w:r>
          <w:rPr>
            <w:noProof/>
            <w:webHidden/>
          </w:rPr>
          <w:fldChar w:fldCharType="end"/>
        </w:r>
      </w:hyperlink>
    </w:p>
    <w:p w14:paraId="56CFF46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1" w:history="1">
        <w:r w:rsidRPr="0033227E">
          <w:rPr>
            <w:rStyle w:val="af5"/>
            <w:noProof/>
          </w:rPr>
          <w:t>6.3.25.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«tR_759_G_S2_4_D_ITEM»</w:t>
        </w:r>
        <w:r>
          <w:rPr>
            <w:noProof/>
            <w:webHidden/>
          </w:rPr>
          <w:tab/>
        </w:r>
        <w:r>
          <w:rPr>
            <w:noProof/>
            <w:webHidden/>
          </w:rPr>
          <w:fldChar w:fldCharType="begin"/>
        </w:r>
        <w:r>
          <w:rPr>
            <w:noProof/>
            <w:webHidden/>
          </w:rPr>
          <w:instrText xml:space="preserve"> PAGEREF _Toc217652321 \h </w:instrText>
        </w:r>
        <w:r>
          <w:rPr>
            <w:noProof/>
            <w:webHidden/>
          </w:rPr>
        </w:r>
        <w:r>
          <w:rPr>
            <w:noProof/>
            <w:webHidden/>
          </w:rPr>
          <w:fldChar w:fldCharType="separate"/>
        </w:r>
        <w:r>
          <w:rPr>
            <w:noProof/>
            <w:webHidden/>
          </w:rPr>
          <w:t>124</w:t>
        </w:r>
        <w:r>
          <w:rPr>
            <w:noProof/>
            <w:webHidden/>
          </w:rPr>
          <w:fldChar w:fldCharType="end"/>
        </w:r>
      </w:hyperlink>
    </w:p>
    <w:p w14:paraId="02DEFAD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2" w:history="1">
        <w:r w:rsidRPr="0033227E">
          <w:rPr>
            <w:rStyle w:val="af5"/>
            <w:noProof/>
          </w:rPr>
          <w:t>6.3.26.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«tR_759_G_S2_5_D»</w:t>
        </w:r>
        <w:r>
          <w:rPr>
            <w:noProof/>
            <w:webHidden/>
          </w:rPr>
          <w:tab/>
        </w:r>
        <w:r>
          <w:rPr>
            <w:noProof/>
            <w:webHidden/>
          </w:rPr>
          <w:fldChar w:fldCharType="begin"/>
        </w:r>
        <w:r>
          <w:rPr>
            <w:noProof/>
            <w:webHidden/>
          </w:rPr>
          <w:instrText xml:space="preserve"> PAGEREF _Toc217652322 \h </w:instrText>
        </w:r>
        <w:r>
          <w:rPr>
            <w:noProof/>
            <w:webHidden/>
          </w:rPr>
        </w:r>
        <w:r>
          <w:rPr>
            <w:noProof/>
            <w:webHidden/>
          </w:rPr>
          <w:fldChar w:fldCharType="separate"/>
        </w:r>
        <w:r>
          <w:rPr>
            <w:noProof/>
            <w:webHidden/>
          </w:rPr>
          <w:t>125</w:t>
        </w:r>
        <w:r>
          <w:rPr>
            <w:noProof/>
            <w:webHidden/>
          </w:rPr>
          <w:fldChar w:fldCharType="end"/>
        </w:r>
      </w:hyperlink>
    </w:p>
    <w:p w14:paraId="3F4AD10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3" w:history="1">
        <w:r w:rsidRPr="0033227E">
          <w:rPr>
            <w:rStyle w:val="af5"/>
            <w:noProof/>
          </w:rPr>
          <w:t>6.3.27.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«tR_759_G_S2_5_D_ITEM»</w:t>
        </w:r>
        <w:r>
          <w:rPr>
            <w:noProof/>
            <w:webHidden/>
          </w:rPr>
          <w:tab/>
        </w:r>
        <w:r>
          <w:rPr>
            <w:noProof/>
            <w:webHidden/>
          </w:rPr>
          <w:fldChar w:fldCharType="begin"/>
        </w:r>
        <w:r>
          <w:rPr>
            <w:noProof/>
            <w:webHidden/>
          </w:rPr>
          <w:instrText xml:space="preserve"> PAGEREF _Toc217652323 \h </w:instrText>
        </w:r>
        <w:r>
          <w:rPr>
            <w:noProof/>
            <w:webHidden/>
          </w:rPr>
        </w:r>
        <w:r>
          <w:rPr>
            <w:noProof/>
            <w:webHidden/>
          </w:rPr>
          <w:fldChar w:fldCharType="separate"/>
        </w:r>
        <w:r>
          <w:rPr>
            <w:noProof/>
            <w:webHidden/>
          </w:rPr>
          <w:t>125</w:t>
        </w:r>
        <w:r>
          <w:rPr>
            <w:noProof/>
            <w:webHidden/>
          </w:rPr>
          <w:fldChar w:fldCharType="end"/>
        </w:r>
      </w:hyperlink>
    </w:p>
    <w:p w14:paraId="3441736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4" w:history="1">
        <w:r w:rsidRPr="0033227E">
          <w:rPr>
            <w:rStyle w:val="af5"/>
            <w:noProof/>
          </w:rPr>
          <w:t>6.3.28.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«tR_G_S2_5_GRF»</w:t>
        </w:r>
        <w:r>
          <w:rPr>
            <w:noProof/>
            <w:webHidden/>
          </w:rPr>
          <w:tab/>
        </w:r>
        <w:r>
          <w:rPr>
            <w:noProof/>
            <w:webHidden/>
          </w:rPr>
          <w:fldChar w:fldCharType="begin"/>
        </w:r>
        <w:r>
          <w:rPr>
            <w:noProof/>
            <w:webHidden/>
          </w:rPr>
          <w:instrText xml:space="preserve"> PAGEREF _Toc217652324 \h </w:instrText>
        </w:r>
        <w:r>
          <w:rPr>
            <w:noProof/>
            <w:webHidden/>
          </w:rPr>
        </w:r>
        <w:r>
          <w:rPr>
            <w:noProof/>
            <w:webHidden/>
          </w:rPr>
          <w:fldChar w:fldCharType="separate"/>
        </w:r>
        <w:r>
          <w:rPr>
            <w:noProof/>
            <w:webHidden/>
          </w:rPr>
          <w:t>127</w:t>
        </w:r>
        <w:r>
          <w:rPr>
            <w:noProof/>
            <w:webHidden/>
          </w:rPr>
          <w:fldChar w:fldCharType="end"/>
        </w:r>
      </w:hyperlink>
    </w:p>
    <w:p w14:paraId="4DF504F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5" w:history="1">
        <w:r w:rsidRPr="0033227E">
          <w:rPr>
            <w:rStyle w:val="af5"/>
            <w:noProof/>
          </w:rPr>
          <w:t>6.3.29.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«tR_G_S2_5_GRF_ITEM»</w:t>
        </w:r>
        <w:r>
          <w:rPr>
            <w:noProof/>
            <w:webHidden/>
          </w:rPr>
          <w:tab/>
        </w:r>
        <w:r>
          <w:rPr>
            <w:noProof/>
            <w:webHidden/>
          </w:rPr>
          <w:fldChar w:fldCharType="begin"/>
        </w:r>
        <w:r>
          <w:rPr>
            <w:noProof/>
            <w:webHidden/>
          </w:rPr>
          <w:instrText xml:space="preserve"> PAGEREF _Toc217652325 \h </w:instrText>
        </w:r>
        <w:r>
          <w:rPr>
            <w:noProof/>
            <w:webHidden/>
          </w:rPr>
        </w:r>
        <w:r>
          <w:rPr>
            <w:noProof/>
            <w:webHidden/>
          </w:rPr>
          <w:fldChar w:fldCharType="separate"/>
        </w:r>
        <w:r>
          <w:rPr>
            <w:noProof/>
            <w:webHidden/>
          </w:rPr>
          <w:t>127</w:t>
        </w:r>
        <w:r>
          <w:rPr>
            <w:noProof/>
            <w:webHidden/>
          </w:rPr>
          <w:fldChar w:fldCharType="end"/>
        </w:r>
      </w:hyperlink>
    </w:p>
    <w:p w14:paraId="4BCB792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6" w:history="1">
        <w:r w:rsidRPr="0033227E">
          <w:rPr>
            <w:rStyle w:val="af5"/>
            <w:noProof/>
          </w:rPr>
          <w:t>6.3.30.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«tR_759_G_S2_6_D»</w:t>
        </w:r>
        <w:r>
          <w:rPr>
            <w:noProof/>
            <w:webHidden/>
          </w:rPr>
          <w:tab/>
        </w:r>
        <w:r>
          <w:rPr>
            <w:noProof/>
            <w:webHidden/>
          </w:rPr>
          <w:fldChar w:fldCharType="begin"/>
        </w:r>
        <w:r>
          <w:rPr>
            <w:noProof/>
            <w:webHidden/>
          </w:rPr>
          <w:instrText xml:space="preserve"> PAGEREF _Toc217652326 \h </w:instrText>
        </w:r>
        <w:r>
          <w:rPr>
            <w:noProof/>
            <w:webHidden/>
          </w:rPr>
        </w:r>
        <w:r>
          <w:rPr>
            <w:noProof/>
            <w:webHidden/>
          </w:rPr>
          <w:fldChar w:fldCharType="separate"/>
        </w:r>
        <w:r>
          <w:rPr>
            <w:noProof/>
            <w:webHidden/>
          </w:rPr>
          <w:t>127</w:t>
        </w:r>
        <w:r>
          <w:rPr>
            <w:noProof/>
            <w:webHidden/>
          </w:rPr>
          <w:fldChar w:fldCharType="end"/>
        </w:r>
      </w:hyperlink>
    </w:p>
    <w:p w14:paraId="57F49534"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7" w:history="1">
        <w:r w:rsidRPr="0033227E">
          <w:rPr>
            <w:rStyle w:val="af5"/>
            <w:noProof/>
          </w:rPr>
          <w:t>6.3.31.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«tR_759_G_S2_6_D_ITEM»</w:t>
        </w:r>
        <w:r>
          <w:rPr>
            <w:noProof/>
            <w:webHidden/>
          </w:rPr>
          <w:tab/>
        </w:r>
        <w:r>
          <w:rPr>
            <w:noProof/>
            <w:webHidden/>
          </w:rPr>
          <w:fldChar w:fldCharType="begin"/>
        </w:r>
        <w:r>
          <w:rPr>
            <w:noProof/>
            <w:webHidden/>
          </w:rPr>
          <w:instrText xml:space="preserve"> PAGEREF _Toc217652327 \h </w:instrText>
        </w:r>
        <w:r>
          <w:rPr>
            <w:noProof/>
            <w:webHidden/>
          </w:rPr>
        </w:r>
        <w:r>
          <w:rPr>
            <w:noProof/>
            <w:webHidden/>
          </w:rPr>
          <w:fldChar w:fldCharType="separate"/>
        </w:r>
        <w:r>
          <w:rPr>
            <w:noProof/>
            <w:webHidden/>
          </w:rPr>
          <w:t>128</w:t>
        </w:r>
        <w:r>
          <w:rPr>
            <w:noProof/>
            <w:webHidden/>
          </w:rPr>
          <w:fldChar w:fldCharType="end"/>
        </w:r>
      </w:hyperlink>
    </w:p>
    <w:p w14:paraId="5D0CCE4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8" w:history="1">
        <w:r w:rsidRPr="0033227E">
          <w:rPr>
            <w:rStyle w:val="af5"/>
            <w:noProof/>
          </w:rPr>
          <w:t>6.3.32.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«tR_G_S2_6_GRF»</w:t>
        </w:r>
        <w:r>
          <w:rPr>
            <w:noProof/>
            <w:webHidden/>
          </w:rPr>
          <w:tab/>
        </w:r>
        <w:r>
          <w:rPr>
            <w:noProof/>
            <w:webHidden/>
          </w:rPr>
          <w:fldChar w:fldCharType="begin"/>
        </w:r>
        <w:r>
          <w:rPr>
            <w:noProof/>
            <w:webHidden/>
          </w:rPr>
          <w:instrText xml:space="preserve"> PAGEREF _Toc217652328 \h </w:instrText>
        </w:r>
        <w:r>
          <w:rPr>
            <w:noProof/>
            <w:webHidden/>
          </w:rPr>
        </w:r>
        <w:r>
          <w:rPr>
            <w:noProof/>
            <w:webHidden/>
          </w:rPr>
          <w:fldChar w:fldCharType="separate"/>
        </w:r>
        <w:r>
          <w:rPr>
            <w:noProof/>
            <w:webHidden/>
          </w:rPr>
          <w:t>129</w:t>
        </w:r>
        <w:r>
          <w:rPr>
            <w:noProof/>
            <w:webHidden/>
          </w:rPr>
          <w:fldChar w:fldCharType="end"/>
        </w:r>
      </w:hyperlink>
    </w:p>
    <w:p w14:paraId="4F5219D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29" w:history="1">
        <w:r w:rsidRPr="0033227E">
          <w:rPr>
            <w:rStyle w:val="af5"/>
            <w:noProof/>
          </w:rPr>
          <w:t>6.3.33.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«tR_G_S2_6_GRF_ITEM»</w:t>
        </w:r>
        <w:r>
          <w:rPr>
            <w:noProof/>
            <w:webHidden/>
          </w:rPr>
          <w:tab/>
        </w:r>
        <w:r>
          <w:rPr>
            <w:noProof/>
            <w:webHidden/>
          </w:rPr>
          <w:fldChar w:fldCharType="begin"/>
        </w:r>
        <w:r>
          <w:rPr>
            <w:noProof/>
            <w:webHidden/>
          </w:rPr>
          <w:instrText xml:space="preserve"> PAGEREF _Toc217652329 \h </w:instrText>
        </w:r>
        <w:r>
          <w:rPr>
            <w:noProof/>
            <w:webHidden/>
          </w:rPr>
        </w:r>
        <w:r>
          <w:rPr>
            <w:noProof/>
            <w:webHidden/>
          </w:rPr>
          <w:fldChar w:fldCharType="separate"/>
        </w:r>
        <w:r>
          <w:rPr>
            <w:noProof/>
            <w:webHidden/>
          </w:rPr>
          <w:t>129</w:t>
        </w:r>
        <w:r>
          <w:rPr>
            <w:noProof/>
            <w:webHidden/>
          </w:rPr>
          <w:fldChar w:fldCharType="end"/>
        </w:r>
      </w:hyperlink>
    </w:p>
    <w:p w14:paraId="1BB7033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0" w:history="1">
        <w:r w:rsidRPr="0033227E">
          <w:rPr>
            <w:rStyle w:val="af5"/>
            <w:noProof/>
          </w:rPr>
          <w:t>6.3.34.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«tR_759_G_S2_7_D»</w:t>
        </w:r>
        <w:r>
          <w:rPr>
            <w:noProof/>
            <w:webHidden/>
          </w:rPr>
          <w:tab/>
        </w:r>
        <w:r>
          <w:rPr>
            <w:noProof/>
            <w:webHidden/>
          </w:rPr>
          <w:fldChar w:fldCharType="begin"/>
        </w:r>
        <w:r>
          <w:rPr>
            <w:noProof/>
            <w:webHidden/>
          </w:rPr>
          <w:instrText xml:space="preserve"> PAGEREF _Toc217652330 \h </w:instrText>
        </w:r>
        <w:r>
          <w:rPr>
            <w:noProof/>
            <w:webHidden/>
          </w:rPr>
        </w:r>
        <w:r>
          <w:rPr>
            <w:noProof/>
            <w:webHidden/>
          </w:rPr>
          <w:fldChar w:fldCharType="separate"/>
        </w:r>
        <w:r>
          <w:rPr>
            <w:noProof/>
            <w:webHidden/>
          </w:rPr>
          <w:t>130</w:t>
        </w:r>
        <w:r>
          <w:rPr>
            <w:noProof/>
            <w:webHidden/>
          </w:rPr>
          <w:fldChar w:fldCharType="end"/>
        </w:r>
      </w:hyperlink>
    </w:p>
    <w:p w14:paraId="5703E75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1" w:history="1">
        <w:r w:rsidRPr="0033227E">
          <w:rPr>
            <w:rStyle w:val="af5"/>
            <w:noProof/>
          </w:rPr>
          <w:t>6.3.35.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«tR_759_G_S2_7_D_ITEM»</w:t>
        </w:r>
        <w:r>
          <w:rPr>
            <w:noProof/>
            <w:webHidden/>
          </w:rPr>
          <w:tab/>
        </w:r>
        <w:r>
          <w:rPr>
            <w:noProof/>
            <w:webHidden/>
          </w:rPr>
          <w:fldChar w:fldCharType="begin"/>
        </w:r>
        <w:r>
          <w:rPr>
            <w:noProof/>
            <w:webHidden/>
          </w:rPr>
          <w:instrText xml:space="preserve"> PAGEREF _Toc217652331 \h </w:instrText>
        </w:r>
        <w:r>
          <w:rPr>
            <w:noProof/>
            <w:webHidden/>
          </w:rPr>
        </w:r>
        <w:r>
          <w:rPr>
            <w:noProof/>
            <w:webHidden/>
          </w:rPr>
          <w:fldChar w:fldCharType="separate"/>
        </w:r>
        <w:r>
          <w:rPr>
            <w:noProof/>
            <w:webHidden/>
          </w:rPr>
          <w:t>131</w:t>
        </w:r>
        <w:r>
          <w:rPr>
            <w:noProof/>
            <w:webHidden/>
          </w:rPr>
          <w:fldChar w:fldCharType="end"/>
        </w:r>
      </w:hyperlink>
    </w:p>
    <w:p w14:paraId="4BCFE16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2" w:history="1">
        <w:r w:rsidRPr="0033227E">
          <w:rPr>
            <w:rStyle w:val="af5"/>
            <w:noProof/>
          </w:rPr>
          <w:t>6.3.36.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«tR_G_S2_7_GRF»</w:t>
        </w:r>
        <w:r>
          <w:rPr>
            <w:noProof/>
            <w:webHidden/>
          </w:rPr>
          <w:tab/>
        </w:r>
        <w:r>
          <w:rPr>
            <w:noProof/>
            <w:webHidden/>
          </w:rPr>
          <w:fldChar w:fldCharType="begin"/>
        </w:r>
        <w:r>
          <w:rPr>
            <w:noProof/>
            <w:webHidden/>
          </w:rPr>
          <w:instrText xml:space="preserve"> PAGEREF _Toc217652332 \h </w:instrText>
        </w:r>
        <w:r>
          <w:rPr>
            <w:noProof/>
            <w:webHidden/>
          </w:rPr>
        </w:r>
        <w:r>
          <w:rPr>
            <w:noProof/>
            <w:webHidden/>
          </w:rPr>
          <w:fldChar w:fldCharType="separate"/>
        </w:r>
        <w:r>
          <w:rPr>
            <w:noProof/>
            <w:webHidden/>
          </w:rPr>
          <w:t>132</w:t>
        </w:r>
        <w:r>
          <w:rPr>
            <w:noProof/>
            <w:webHidden/>
          </w:rPr>
          <w:fldChar w:fldCharType="end"/>
        </w:r>
      </w:hyperlink>
    </w:p>
    <w:p w14:paraId="0108227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3" w:history="1">
        <w:r w:rsidRPr="0033227E">
          <w:rPr>
            <w:rStyle w:val="af5"/>
            <w:noProof/>
          </w:rPr>
          <w:t>6.3.37.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«tR_G_S2_7_GRF_ITEM»</w:t>
        </w:r>
        <w:r>
          <w:rPr>
            <w:noProof/>
            <w:webHidden/>
          </w:rPr>
          <w:tab/>
        </w:r>
        <w:r>
          <w:rPr>
            <w:noProof/>
            <w:webHidden/>
          </w:rPr>
          <w:fldChar w:fldCharType="begin"/>
        </w:r>
        <w:r>
          <w:rPr>
            <w:noProof/>
            <w:webHidden/>
          </w:rPr>
          <w:instrText xml:space="preserve"> PAGEREF _Toc217652333 \h </w:instrText>
        </w:r>
        <w:r>
          <w:rPr>
            <w:noProof/>
            <w:webHidden/>
          </w:rPr>
        </w:r>
        <w:r>
          <w:rPr>
            <w:noProof/>
            <w:webHidden/>
          </w:rPr>
          <w:fldChar w:fldCharType="separate"/>
        </w:r>
        <w:r>
          <w:rPr>
            <w:noProof/>
            <w:webHidden/>
          </w:rPr>
          <w:t>132</w:t>
        </w:r>
        <w:r>
          <w:rPr>
            <w:noProof/>
            <w:webHidden/>
          </w:rPr>
          <w:fldChar w:fldCharType="end"/>
        </w:r>
      </w:hyperlink>
    </w:p>
    <w:p w14:paraId="301ED91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4" w:history="1">
        <w:r w:rsidRPr="0033227E">
          <w:rPr>
            <w:rStyle w:val="af5"/>
            <w:noProof/>
          </w:rPr>
          <w:t>6.3.38.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«tR_G_S2_7_O»</w:t>
        </w:r>
        <w:r>
          <w:rPr>
            <w:noProof/>
            <w:webHidden/>
          </w:rPr>
          <w:tab/>
        </w:r>
        <w:r>
          <w:rPr>
            <w:noProof/>
            <w:webHidden/>
          </w:rPr>
          <w:fldChar w:fldCharType="begin"/>
        </w:r>
        <w:r>
          <w:rPr>
            <w:noProof/>
            <w:webHidden/>
          </w:rPr>
          <w:instrText xml:space="preserve"> PAGEREF _Toc217652334 \h </w:instrText>
        </w:r>
        <w:r>
          <w:rPr>
            <w:noProof/>
            <w:webHidden/>
          </w:rPr>
        </w:r>
        <w:r>
          <w:rPr>
            <w:noProof/>
            <w:webHidden/>
          </w:rPr>
          <w:fldChar w:fldCharType="separate"/>
        </w:r>
        <w:r>
          <w:rPr>
            <w:noProof/>
            <w:webHidden/>
          </w:rPr>
          <w:t>133</w:t>
        </w:r>
        <w:r>
          <w:rPr>
            <w:noProof/>
            <w:webHidden/>
          </w:rPr>
          <w:fldChar w:fldCharType="end"/>
        </w:r>
      </w:hyperlink>
    </w:p>
    <w:p w14:paraId="2A7C1BF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5" w:history="1">
        <w:r w:rsidRPr="0033227E">
          <w:rPr>
            <w:rStyle w:val="af5"/>
            <w:noProof/>
          </w:rPr>
          <w:t>6.3.39.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«tR_G_S2_7_O_ITEM»</w:t>
        </w:r>
        <w:r>
          <w:rPr>
            <w:noProof/>
            <w:webHidden/>
          </w:rPr>
          <w:tab/>
        </w:r>
        <w:r>
          <w:rPr>
            <w:noProof/>
            <w:webHidden/>
          </w:rPr>
          <w:fldChar w:fldCharType="begin"/>
        </w:r>
        <w:r>
          <w:rPr>
            <w:noProof/>
            <w:webHidden/>
          </w:rPr>
          <w:instrText xml:space="preserve"> PAGEREF _Toc217652335 \h </w:instrText>
        </w:r>
        <w:r>
          <w:rPr>
            <w:noProof/>
            <w:webHidden/>
          </w:rPr>
        </w:r>
        <w:r>
          <w:rPr>
            <w:noProof/>
            <w:webHidden/>
          </w:rPr>
          <w:fldChar w:fldCharType="separate"/>
        </w:r>
        <w:r>
          <w:rPr>
            <w:noProof/>
            <w:webHidden/>
          </w:rPr>
          <w:t>134</w:t>
        </w:r>
        <w:r>
          <w:rPr>
            <w:noProof/>
            <w:webHidden/>
          </w:rPr>
          <w:fldChar w:fldCharType="end"/>
        </w:r>
      </w:hyperlink>
    </w:p>
    <w:p w14:paraId="764A477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6" w:history="1">
        <w:r w:rsidRPr="0033227E">
          <w:rPr>
            <w:rStyle w:val="af5"/>
            <w:noProof/>
          </w:rPr>
          <w:t>6.3.40.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«tR_759_G_S2_8_D»</w:t>
        </w:r>
        <w:r>
          <w:rPr>
            <w:noProof/>
            <w:webHidden/>
          </w:rPr>
          <w:tab/>
        </w:r>
        <w:r>
          <w:rPr>
            <w:noProof/>
            <w:webHidden/>
          </w:rPr>
          <w:fldChar w:fldCharType="begin"/>
        </w:r>
        <w:r>
          <w:rPr>
            <w:noProof/>
            <w:webHidden/>
          </w:rPr>
          <w:instrText xml:space="preserve"> PAGEREF _Toc217652336 \h </w:instrText>
        </w:r>
        <w:r>
          <w:rPr>
            <w:noProof/>
            <w:webHidden/>
          </w:rPr>
        </w:r>
        <w:r>
          <w:rPr>
            <w:noProof/>
            <w:webHidden/>
          </w:rPr>
          <w:fldChar w:fldCharType="separate"/>
        </w:r>
        <w:r>
          <w:rPr>
            <w:noProof/>
            <w:webHidden/>
          </w:rPr>
          <w:t>135</w:t>
        </w:r>
        <w:r>
          <w:rPr>
            <w:noProof/>
            <w:webHidden/>
          </w:rPr>
          <w:fldChar w:fldCharType="end"/>
        </w:r>
      </w:hyperlink>
    </w:p>
    <w:p w14:paraId="1AA5335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7" w:history="1">
        <w:r w:rsidRPr="0033227E">
          <w:rPr>
            <w:rStyle w:val="af5"/>
            <w:noProof/>
          </w:rPr>
          <w:t>6.3.41.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«tR_759_G_S2_8_D_ITEM»</w:t>
        </w:r>
        <w:r>
          <w:rPr>
            <w:noProof/>
            <w:webHidden/>
          </w:rPr>
          <w:tab/>
        </w:r>
        <w:r>
          <w:rPr>
            <w:noProof/>
            <w:webHidden/>
          </w:rPr>
          <w:fldChar w:fldCharType="begin"/>
        </w:r>
        <w:r>
          <w:rPr>
            <w:noProof/>
            <w:webHidden/>
          </w:rPr>
          <w:instrText xml:space="preserve"> PAGEREF _Toc217652337 \h </w:instrText>
        </w:r>
        <w:r>
          <w:rPr>
            <w:noProof/>
            <w:webHidden/>
          </w:rPr>
        </w:r>
        <w:r>
          <w:rPr>
            <w:noProof/>
            <w:webHidden/>
          </w:rPr>
          <w:fldChar w:fldCharType="separate"/>
        </w:r>
        <w:r>
          <w:rPr>
            <w:noProof/>
            <w:webHidden/>
          </w:rPr>
          <w:t>135</w:t>
        </w:r>
        <w:r>
          <w:rPr>
            <w:noProof/>
            <w:webHidden/>
          </w:rPr>
          <w:fldChar w:fldCharType="end"/>
        </w:r>
      </w:hyperlink>
    </w:p>
    <w:p w14:paraId="4EAF067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8" w:history="1">
        <w:r w:rsidRPr="0033227E">
          <w:rPr>
            <w:rStyle w:val="af5"/>
            <w:noProof/>
          </w:rPr>
          <w:t>6.3.42.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«tR_G_S2_8_GRF»</w:t>
        </w:r>
        <w:r>
          <w:rPr>
            <w:noProof/>
            <w:webHidden/>
          </w:rPr>
          <w:tab/>
        </w:r>
        <w:r>
          <w:rPr>
            <w:noProof/>
            <w:webHidden/>
          </w:rPr>
          <w:fldChar w:fldCharType="begin"/>
        </w:r>
        <w:r>
          <w:rPr>
            <w:noProof/>
            <w:webHidden/>
          </w:rPr>
          <w:instrText xml:space="preserve"> PAGEREF _Toc217652338 \h </w:instrText>
        </w:r>
        <w:r>
          <w:rPr>
            <w:noProof/>
            <w:webHidden/>
          </w:rPr>
        </w:r>
        <w:r>
          <w:rPr>
            <w:noProof/>
            <w:webHidden/>
          </w:rPr>
          <w:fldChar w:fldCharType="separate"/>
        </w:r>
        <w:r>
          <w:rPr>
            <w:noProof/>
            <w:webHidden/>
          </w:rPr>
          <w:t>136</w:t>
        </w:r>
        <w:r>
          <w:rPr>
            <w:noProof/>
            <w:webHidden/>
          </w:rPr>
          <w:fldChar w:fldCharType="end"/>
        </w:r>
      </w:hyperlink>
    </w:p>
    <w:p w14:paraId="2B98D59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39" w:history="1">
        <w:r w:rsidRPr="0033227E">
          <w:rPr>
            <w:rStyle w:val="af5"/>
            <w:noProof/>
          </w:rPr>
          <w:t>6.3.43.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«tR_G_S2_8_GRF_ITEM»</w:t>
        </w:r>
        <w:r>
          <w:rPr>
            <w:noProof/>
            <w:webHidden/>
          </w:rPr>
          <w:tab/>
        </w:r>
        <w:r>
          <w:rPr>
            <w:noProof/>
            <w:webHidden/>
          </w:rPr>
          <w:fldChar w:fldCharType="begin"/>
        </w:r>
        <w:r>
          <w:rPr>
            <w:noProof/>
            <w:webHidden/>
          </w:rPr>
          <w:instrText xml:space="preserve"> PAGEREF _Toc217652339 \h </w:instrText>
        </w:r>
        <w:r>
          <w:rPr>
            <w:noProof/>
            <w:webHidden/>
          </w:rPr>
        </w:r>
        <w:r>
          <w:rPr>
            <w:noProof/>
            <w:webHidden/>
          </w:rPr>
          <w:fldChar w:fldCharType="separate"/>
        </w:r>
        <w:r>
          <w:rPr>
            <w:noProof/>
            <w:webHidden/>
          </w:rPr>
          <w:t>136</w:t>
        </w:r>
        <w:r>
          <w:rPr>
            <w:noProof/>
            <w:webHidden/>
          </w:rPr>
          <w:fldChar w:fldCharType="end"/>
        </w:r>
      </w:hyperlink>
    </w:p>
    <w:p w14:paraId="2147803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0" w:history="1">
        <w:r w:rsidRPr="0033227E">
          <w:rPr>
            <w:rStyle w:val="af5"/>
            <w:noProof/>
          </w:rPr>
          <w:t>6.3.44.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«tR_759_G_S2_9_D»</w:t>
        </w:r>
        <w:r>
          <w:rPr>
            <w:noProof/>
            <w:webHidden/>
          </w:rPr>
          <w:tab/>
        </w:r>
        <w:r>
          <w:rPr>
            <w:noProof/>
            <w:webHidden/>
          </w:rPr>
          <w:fldChar w:fldCharType="begin"/>
        </w:r>
        <w:r>
          <w:rPr>
            <w:noProof/>
            <w:webHidden/>
          </w:rPr>
          <w:instrText xml:space="preserve"> PAGEREF _Toc217652340 \h </w:instrText>
        </w:r>
        <w:r>
          <w:rPr>
            <w:noProof/>
            <w:webHidden/>
          </w:rPr>
        </w:r>
        <w:r>
          <w:rPr>
            <w:noProof/>
            <w:webHidden/>
          </w:rPr>
          <w:fldChar w:fldCharType="separate"/>
        </w:r>
        <w:r>
          <w:rPr>
            <w:noProof/>
            <w:webHidden/>
          </w:rPr>
          <w:t>136</w:t>
        </w:r>
        <w:r>
          <w:rPr>
            <w:noProof/>
            <w:webHidden/>
          </w:rPr>
          <w:fldChar w:fldCharType="end"/>
        </w:r>
      </w:hyperlink>
    </w:p>
    <w:p w14:paraId="4F0F715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1" w:history="1">
        <w:r w:rsidRPr="0033227E">
          <w:rPr>
            <w:rStyle w:val="af5"/>
            <w:noProof/>
          </w:rPr>
          <w:t>6.3.45.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«tR_759_G_S2_9_D_ITEM»</w:t>
        </w:r>
        <w:r>
          <w:rPr>
            <w:noProof/>
            <w:webHidden/>
          </w:rPr>
          <w:tab/>
        </w:r>
        <w:r>
          <w:rPr>
            <w:noProof/>
            <w:webHidden/>
          </w:rPr>
          <w:fldChar w:fldCharType="begin"/>
        </w:r>
        <w:r>
          <w:rPr>
            <w:noProof/>
            <w:webHidden/>
          </w:rPr>
          <w:instrText xml:space="preserve"> PAGEREF _Toc217652341 \h </w:instrText>
        </w:r>
        <w:r>
          <w:rPr>
            <w:noProof/>
            <w:webHidden/>
          </w:rPr>
        </w:r>
        <w:r>
          <w:rPr>
            <w:noProof/>
            <w:webHidden/>
          </w:rPr>
          <w:fldChar w:fldCharType="separate"/>
        </w:r>
        <w:r>
          <w:rPr>
            <w:noProof/>
            <w:webHidden/>
          </w:rPr>
          <w:t>137</w:t>
        </w:r>
        <w:r>
          <w:rPr>
            <w:noProof/>
            <w:webHidden/>
          </w:rPr>
          <w:fldChar w:fldCharType="end"/>
        </w:r>
      </w:hyperlink>
    </w:p>
    <w:p w14:paraId="1E7BCD8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2" w:history="1">
        <w:r w:rsidRPr="0033227E">
          <w:rPr>
            <w:rStyle w:val="af5"/>
            <w:noProof/>
          </w:rPr>
          <w:t>6.3.46.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«tR_G_S2_9_GRF»</w:t>
        </w:r>
        <w:r>
          <w:rPr>
            <w:noProof/>
            <w:webHidden/>
          </w:rPr>
          <w:tab/>
        </w:r>
        <w:r>
          <w:rPr>
            <w:noProof/>
            <w:webHidden/>
          </w:rPr>
          <w:fldChar w:fldCharType="begin"/>
        </w:r>
        <w:r>
          <w:rPr>
            <w:noProof/>
            <w:webHidden/>
          </w:rPr>
          <w:instrText xml:space="preserve"> PAGEREF _Toc217652342 \h </w:instrText>
        </w:r>
        <w:r>
          <w:rPr>
            <w:noProof/>
            <w:webHidden/>
          </w:rPr>
        </w:r>
        <w:r>
          <w:rPr>
            <w:noProof/>
            <w:webHidden/>
          </w:rPr>
          <w:fldChar w:fldCharType="separate"/>
        </w:r>
        <w:r>
          <w:rPr>
            <w:noProof/>
            <w:webHidden/>
          </w:rPr>
          <w:t>138</w:t>
        </w:r>
        <w:r>
          <w:rPr>
            <w:noProof/>
            <w:webHidden/>
          </w:rPr>
          <w:fldChar w:fldCharType="end"/>
        </w:r>
      </w:hyperlink>
    </w:p>
    <w:p w14:paraId="0E88935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3" w:history="1">
        <w:r w:rsidRPr="0033227E">
          <w:rPr>
            <w:rStyle w:val="af5"/>
            <w:noProof/>
          </w:rPr>
          <w:t>6.3.47.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«tR_G_S2_9_GRF_ITEM»</w:t>
        </w:r>
        <w:r>
          <w:rPr>
            <w:noProof/>
            <w:webHidden/>
          </w:rPr>
          <w:tab/>
        </w:r>
        <w:r>
          <w:rPr>
            <w:noProof/>
            <w:webHidden/>
          </w:rPr>
          <w:fldChar w:fldCharType="begin"/>
        </w:r>
        <w:r>
          <w:rPr>
            <w:noProof/>
            <w:webHidden/>
          </w:rPr>
          <w:instrText xml:space="preserve"> PAGEREF _Toc217652343 \h </w:instrText>
        </w:r>
        <w:r>
          <w:rPr>
            <w:noProof/>
            <w:webHidden/>
          </w:rPr>
        </w:r>
        <w:r>
          <w:rPr>
            <w:noProof/>
            <w:webHidden/>
          </w:rPr>
          <w:fldChar w:fldCharType="separate"/>
        </w:r>
        <w:r>
          <w:rPr>
            <w:noProof/>
            <w:webHidden/>
          </w:rPr>
          <w:t>138</w:t>
        </w:r>
        <w:r>
          <w:rPr>
            <w:noProof/>
            <w:webHidden/>
          </w:rPr>
          <w:fldChar w:fldCharType="end"/>
        </w:r>
      </w:hyperlink>
    </w:p>
    <w:p w14:paraId="2889BF5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4" w:history="1">
        <w:r w:rsidRPr="0033227E">
          <w:rPr>
            <w:rStyle w:val="af5"/>
            <w:noProof/>
          </w:rPr>
          <w:t>6.3.48.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«tR_G_S2_9_O»</w:t>
        </w:r>
        <w:r>
          <w:rPr>
            <w:noProof/>
            <w:webHidden/>
          </w:rPr>
          <w:tab/>
        </w:r>
        <w:r>
          <w:rPr>
            <w:noProof/>
            <w:webHidden/>
          </w:rPr>
          <w:fldChar w:fldCharType="begin"/>
        </w:r>
        <w:r>
          <w:rPr>
            <w:noProof/>
            <w:webHidden/>
          </w:rPr>
          <w:instrText xml:space="preserve"> PAGEREF _Toc217652344 \h </w:instrText>
        </w:r>
        <w:r>
          <w:rPr>
            <w:noProof/>
            <w:webHidden/>
          </w:rPr>
        </w:r>
        <w:r>
          <w:rPr>
            <w:noProof/>
            <w:webHidden/>
          </w:rPr>
          <w:fldChar w:fldCharType="separate"/>
        </w:r>
        <w:r>
          <w:rPr>
            <w:noProof/>
            <w:webHidden/>
          </w:rPr>
          <w:t>138</w:t>
        </w:r>
        <w:r>
          <w:rPr>
            <w:noProof/>
            <w:webHidden/>
          </w:rPr>
          <w:fldChar w:fldCharType="end"/>
        </w:r>
      </w:hyperlink>
    </w:p>
    <w:p w14:paraId="477DFF5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5" w:history="1">
        <w:r w:rsidRPr="0033227E">
          <w:rPr>
            <w:rStyle w:val="af5"/>
            <w:noProof/>
          </w:rPr>
          <w:t>6.3.49.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«tR_G_S2_9_O_ITEM»</w:t>
        </w:r>
        <w:r>
          <w:rPr>
            <w:noProof/>
            <w:webHidden/>
          </w:rPr>
          <w:tab/>
        </w:r>
        <w:r>
          <w:rPr>
            <w:noProof/>
            <w:webHidden/>
          </w:rPr>
          <w:fldChar w:fldCharType="begin"/>
        </w:r>
        <w:r>
          <w:rPr>
            <w:noProof/>
            <w:webHidden/>
          </w:rPr>
          <w:instrText xml:space="preserve"> PAGEREF _Toc217652345 \h </w:instrText>
        </w:r>
        <w:r>
          <w:rPr>
            <w:noProof/>
            <w:webHidden/>
          </w:rPr>
        </w:r>
        <w:r>
          <w:rPr>
            <w:noProof/>
            <w:webHidden/>
          </w:rPr>
          <w:fldChar w:fldCharType="separate"/>
        </w:r>
        <w:r>
          <w:rPr>
            <w:noProof/>
            <w:webHidden/>
          </w:rPr>
          <w:t>139</w:t>
        </w:r>
        <w:r>
          <w:rPr>
            <w:noProof/>
            <w:webHidden/>
          </w:rPr>
          <w:fldChar w:fldCharType="end"/>
        </w:r>
      </w:hyperlink>
    </w:p>
    <w:p w14:paraId="47B96FD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6" w:history="1">
        <w:r w:rsidRPr="0033227E">
          <w:rPr>
            <w:rStyle w:val="af5"/>
            <w:noProof/>
          </w:rPr>
          <w:t>6.3.50.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«tR_759_G_S3_1_D»</w:t>
        </w:r>
        <w:r>
          <w:rPr>
            <w:noProof/>
            <w:webHidden/>
          </w:rPr>
          <w:tab/>
        </w:r>
        <w:r>
          <w:rPr>
            <w:noProof/>
            <w:webHidden/>
          </w:rPr>
          <w:fldChar w:fldCharType="begin"/>
        </w:r>
        <w:r>
          <w:rPr>
            <w:noProof/>
            <w:webHidden/>
          </w:rPr>
          <w:instrText xml:space="preserve"> PAGEREF _Toc217652346 \h </w:instrText>
        </w:r>
        <w:r>
          <w:rPr>
            <w:noProof/>
            <w:webHidden/>
          </w:rPr>
        </w:r>
        <w:r>
          <w:rPr>
            <w:noProof/>
            <w:webHidden/>
          </w:rPr>
          <w:fldChar w:fldCharType="separate"/>
        </w:r>
        <w:r>
          <w:rPr>
            <w:noProof/>
            <w:webHidden/>
          </w:rPr>
          <w:t>139</w:t>
        </w:r>
        <w:r>
          <w:rPr>
            <w:noProof/>
            <w:webHidden/>
          </w:rPr>
          <w:fldChar w:fldCharType="end"/>
        </w:r>
      </w:hyperlink>
    </w:p>
    <w:p w14:paraId="30037C2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7" w:history="1">
        <w:r w:rsidRPr="0033227E">
          <w:rPr>
            <w:rStyle w:val="af5"/>
            <w:noProof/>
          </w:rPr>
          <w:t>6.3.51.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«tR_759_G_S3_1_D_ITEM»</w:t>
        </w:r>
        <w:r>
          <w:rPr>
            <w:noProof/>
            <w:webHidden/>
          </w:rPr>
          <w:tab/>
        </w:r>
        <w:r>
          <w:rPr>
            <w:noProof/>
            <w:webHidden/>
          </w:rPr>
          <w:fldChar w:fldCharType="begin"/>
        </w:r>
        <w:r>
          <w:rPr>
            <w:noProof/>
            <w:webHidden/>
          </w:rPr>
          <w:instrText xml:space="preserve"> PAGEREF _Toc217652347 \h </w:instrText>
        </w:r>
        <w:r>
          <w:rPr>
            <w:noProof/>
            <w:webHidden/>
          </w:rPr>
        </w:r>
        <w:r>
          <w:rPr>
            <w:noProof/>
            <w:webHidden/>
          </w:rPr>
          <w:fldChar w:fldCharType="separate"/>
        </w:r>
        <w:r>
          <w:rPr>
            <w:noProof/>
            <w:webHidden/>
          </w:rPr>
          <w:t>139</w:t>
        </w:r>
        <w:r>
          <w:rPr>
            <w:noProof/>
            <w:webHidden/>
          </w:rPr>
          <w:fldChar w:fldCharType="end"/>
        </w:r>
      </w:hyperlink>
    </w:p>
    <w:p w14:paraId="10BE5B6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8" w:history="1">
        <w:r w:rsidRPr="0033227E">
          <w:rPr>
            <w:rStyle w:val="af5"/>
            <w:noProof/>
          </w:rPr>
          <w:t>6.3.52.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«tR_759_G_S3_2_D»</w:t>
        </w:r>
        <w:r>
          <w:rPr>
            <w:noProof/>
            <w:webHidden/>
          </w:rPr>
          <w:tab/>
        </w:r>
        <w:r>
          <w:rPr>
            <w:noProof/>
            <w:webHidden/>
          </w:rPr>
          <w:fldChar w:fldCharType="begin"/>
        </w:r>
        <w:r>
          <w:rPr>
            <w:noProof/>
            <w:webHidden/>
          </w:rPr>
          <w:instrText xml:space="preserve"> PAGEREF _Toc217652348 \h </w:instrText>
        </w:r>
        <w:r>
          <w:rPr>
            <w:noProof/>
            <w:webHidden/>
          </w:rPr>
        </w:r>
        <w:r>
          <w:rPr>
            <w:noProof/>
            <w:webHidden/>
          </w:rPr>
          <w:fldChar w:fldCharType="separate"/>
        </w:r>
        <w:r>
          <w:rPr>
            <w:noProof/>
            <w:webHidden/>
          </w:rPr>
          <w:t>141</w:t>
        </w:r>
        <w:r>
          <w:rPr>
            <w:noProof/>
            <w:webHidden/>
          </w:rPr>
          <w:fldChar w:fldCharType="end"/>
        </w:r>
      </w:hyperlink>
    </w:p>
    <w:p w14:paraId="71C54E9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49" w:history="1">
        <w:r w:rsidRPr="0033227E">
          <w:rPr>
            <w:rStyle w:val="af5"/>
            <w:noProof/>
          </w:rPr>
          <w:t>6.3.53.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«tR_759_G_S3_2_D_ITEM»</w:t>
        </w:r>
        <w:r>
          <w:rPr>
            <w:noProof/>
            <w:webHidden/>
          </w:rPr>
          <w:tab/>
        </w:r>
        <w:r>
          <w:rPr>
            <w:noProof/>
            <w:webHidden/>
          </w:rPr>
          <w:fldChar w:fldCharType="begin"/>
        </w:r>
        <w:r>
          <w:rPr>
            <w:noProof/>
            <w:webHidden/>
          </w:rPr>
          <w:instrText xml:space="preserve"> PAGEREF _Toc217652349 \h </w:instrText>
        </w:r>
        <w:r>
          <w:rPr>
            <w:noProof/>
            <w:webHidden/>
          </w:rPr>
        </w:r>
        <w:r>
          <w:rPr>
            <w:noProof/>
            <w:webHidden/>
          </w:rPr>
          <w:fldChar w:fldCharType="separate"/>
        </w:r>
        <w:r>
          <w:rPr>
            <w:noProof/>
            <w:webHidden/>
          </w:rPr>
          <w:t>142</w:t>
        </w:r>
        <w:r>
          <w:rPr>
            <w:noProof/>
            <w:webHidden/>
          </w:rPr>
          <w:fldChar w:fldCharType="end"/>
        </w:r>
      </w:hyperlink>
    </w:p>
    <w:p w14:paraId="3964DE5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50" w:history="1">
        <w:r w:rsidRPr="0033227E">
          <w:rPr>
            <w:rStyle w:val="af5"/>
            <w:noProof/>
          </w:rPr>
          <w:t>6.3.54.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«tR_759_G_S3_3_D»</w:t>
        </w:r>
        <w:r>
          <w:rPr>
            <w:noProof/>
            <w:webHidden/>
          </w:rPr>
          <w:tab/>
        </w:r>
        <w:r>
          <w:rPr>
            <w:noProof/>
            <w:webHidden/>
          </w:rPr>
          <w:fldChar w:fldCharType="begin"/>
        </w:r>
        <w:r>
          <w:rPr>
            <w:noProof/>
            <w:webHidden/>
          </w:rPr>
          <w:instrText xml:space="preserve"> PAGEREF _Toc217652350 \h </w:instrText>
        </w:r>
        <w:r>
          <w:rPr>
            <w:noProof/>
            <w:webHidden/>
          </w:rPr>
        </w:r>
        <w:r>
          <w:rPr>
            <w:noProof/>
            <w:webHidden/>
          </w:rPr>
          <w:fldChar w:fldCharType="separate"/>
        </w:r>
        <w:r>
          <w:rPr>
            <w:noProof/>
            <w:webHidden/>
          </w:rPr>
          <w:t>143</w:t>
        </w:r>
        <w:r>
          <w:rPr>
            <w:noProof/>
            <w:webHidden/>
          </w:rPr>
          <w:fldChar w:fldCharType="end"/>
        </w:r>
      </w:hyperlink>
    </w:p>
    <w:p w14:paraId="6DB236D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51" w:history="1">
        <w:r w:rsidRPr="0033227E">
          <w:rPr>
            <w:rStyle w:val="af5"/>
            <w:noProof/>
          </w:rPr>
          <w:t>6.3.55.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«tR_759_G_S3_3_D_ITEM»</w:t>
        </w:r>
        <w:r>
          <w:rPr>
            <w:noProof/>
            <w:webHidden/>
          </w:rPr>
          <w:tab/>
        </w:r>
        <w:r>
          <w:rPr>
            <w:noProof/>
            <w:webHidden/>
          </w:rPr>
          <w:fldChar w:fldCharType="begin"/>
        </w:r>
        <w:r>
          <w:rPr>
            <w:noProof/>
            <w:webHidden/>
          </w:rPr>
          <w:instrText xml:space="preserve"> PAGEREF _Toc217652351 \h </w:instrText>
        </w:r>
        <w:r>
          <w:rPr>
            <w:noProof/>
            <w:webHidden/>
          </w:rPr>
        </w:r>
        <w:r>
          <w:rPr>
            <w:noProof/>
            <w:webHidden/>
          </w:rPr>
          <w:fldChar w:fldCharType="separate"/>
        </w:r>
        <w:r>
          <w:rPr>
            <w:noProof/>
            <w:webHidden/>
          </w:rPr>
          <w:t>143</w:t>
        </w:r>
        <w:r>
          <w:rPr>
            <w:noProof/>
            <w:webHidden/>
          </w:rPr>
          <w:fldChar w:fldCharType="end"/>
        </w:r>
      </w:hyperlink>
    </w:p>
    <w:p w14:paraId="68EFFA9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52" w:history="1">
        <w:r w:rsidRPr="0033227E">
          <w:rPr>
            <w:rStyle w:val="af5"/>
            <w:noProof/>
          </w:rPr>
          <w:t>6.3.56.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«tR_759_G_S3_4_D»</w:t>
        </w:r>
        <w:r>
          <w:rPr>
            <w:noProof/>
            <w:webHidden/>
          </w:rPr>
          <w:tab/>
        </w:r>
        <w:r>
          <w:rPr>
            <w:noProof/>
            <w:webHidden/>
          </w:rPr>
          <w:fldChar w:fldCharType="begin"/>
        </w:r>
        <w:r>
          <w:rPr>
            <w:noProof/>
            <w:webHidden/>
          </w:rPr>
          <w:instrText xml:space="preserve"> PAGEREF _Toc217652352 \h </w:instrText>
        </w:r>
        <w:r>
          <w:rPr>
            <w:noProof/>
            <w:webHidden/>
          </w:rPr>
        </w:r>
        <w:r>
          <w:rPr>
            <w:noProof/>
            <w:webHidden/>
          </w:rPr>
          <w:fldChar w:fldCharType="separate"/>
        </w:r>
        <w:r>
          <w:rPr>
            <w:noProof/>
            <w:webHidden/>
          </w:rPr>
          <w:t>144</w:t>
        </w:r>
        <w:r>
          <w:rPr>
            <w:noProof/>
            <w:webHidden/>
          </w:rPr>
          <w:fldChar w:fldCharType="end"/>
        </w:r>
      </w:hyperlink>
    </w:p>
    <w:p w14:paraId="596DCDD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53" w:history="1">
        <w:r w:rsidRPr="0033227E">
          <w:rPr>
            <w:rStyle w:val="af5"/>
            <w:noProof/>
          </w:rPr>
          <w:t>6.3.57.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«tR_759_G_S3_4_D_ITEM»</w:t>
        </w:r>
        <w:r>
          <w:rPr>
            <w:noProof/>
            <w:webHidden/>
          </w:rPr>
          <w:tab/>
        </w:r>
        <w:r>
          <w:rPr>
            <w:noProof/>
            <w:webHidden/>
          </w:rPr>
          <w:fldChar w:fldCharType="begin"/>
        </w:r>
        <w:r>
          <w:rPr>
            <w:noProof/>
            <w:webHidden/>
          </w:rPr>
          <w:instrText xml:space="preserve"> PAGEREF _Toc217652353 \h </w:instrText>
        </w:r>
        <w:r>
          <w:rPr>
            <w:noProof/>
            <w:webHidden/>
          </w:rPr>
        </w:r>
        <w:r>
          <w:rPr>
            <w:noProof/>
            <w:webHidden/>
          </w:rPr>
          <w:fldChar w:fldCharType="separate"/>
        </w:r>
        <w:r>
          <w:rPr>
            <w:noProof/>
            <w:webHidden/>
          </w:rPr>
          <w:t>144</w:t>
        </w:r>
        <w:r>
          <w:rPr>
            <w:noProof/>
            <w:webHidden/>
          </w:rPr>
          <w:fldChar w:fldCharType="end"/>
        </w:r>
      </w:hyperlink>
    </w:p>
    <w:p w14:paraId="647FBB6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54" w:history="1">
        <w:r w:rsidRPr="0033227E">
          <w:rPr>
            <w:rStyle w:val="af5"/>
            <w:noProof/>
          </w:rPr>
          <w:t>6.3.58.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«tR_759_G_S4_1_D»</w:t>
        </w:r>
        <w:r>
          <w:rPr>
            <w:noProof/>
            <w:webHidden/>
          </w:rPr>
          <w:tab/>
        </w:r>
        <w:r>
          <w:rPr>
            <w:noProof/>
            <w:webHidden/>
          </w:rPr>
          <w:fldChar w:fldCharType="begin"/>
        </w:r>
        <w:r>
          <w:rPr>
            <w:noProof/>
            <w:webHidden/>
          </w:rPr>
          <w:instrText xml:space="preserve"> PAGEREF _Toc217652354 \h </w:instrText>
        </w:r>
        <w:r>
          <w:rPr>
            <w:noProof/>
            <w:webHidden/>
          </w:rPr>
        </w:r>
        <w:r>
          <w:rPr>
            <w:noProof/>
            <w:webHidden/>
          </w:rPr>
          <w:fldChar w:fldCharType="separate"/>
        </w:r>
        <w:r>
          <w:rPr>
            <w:noProof/>
            <w:webHidden/>
          </w:rPr>
          <w:t>146</w:t>
        </w:r>
        <w:r>
          <w:rPr>
            <w:noProof/>
            <w:webHidden/>
          </w:rPr>
          <w:fldChar w:fldCharType="end"/>
        </w:r>
      </w:hyperlink>
    </w:p>
    <w:p w14:paraId="13444A2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55" w:history="1">
        <w:r w:rsidRPr="0033227E">
          <w:rPr>
            <w:rStyle w:val="af5"/>
            <w:noProof/>
          </w:rPr>
          <w:t>6.3.59.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«tR_759_G_S4_1_D_ITEM»</w:t>
        </w:r>
        <w:r>
          <w:rPr>
            <w:noProof/>
            <w:webHidden/>
          </w:rPr>
          <w:tab/>
        </w:r>
        <w:r>
          <w:rPr>
            <w:noProof/>
            <w:webHidden/>
          </w:rPr>
          <w:fldChar w:fldCharType="begin"/>
        </w:r>
        <w:r>
          <w:rPr>
            <w:noProof/>
            <w:webHidden/>
          </w:rPr>
          <w:instrText xml:space="preserve"> PAGEREF _Toc217652355 \h </w:instrText>
        </w:r>
        <w:r>
          <w:rPr>
            <w:noProof/>
            <w:webHidden/>
          </w:rPr>
        </w:r>
        <w:r>
          <w:rPr>
            <w:noProof/>
            <w:webHidden/>
          </w:rPr>
          <w:fldChar w:fldCharType="separate"/>
        </w:r>
        <w:r>
          <w:rPr>
            <w:noProof/>
            <w:webHidden/>
          </w:rPr>
          <w:t>146</w:t>
        </w:r>
        <w:r>
          <w:rPr>
            <w:noProof/>
            <w:webHidden/>
          </w:rPr>
          <w:fldChar w:fldCharType="end"/>
        </w:r>
      </w:hyperlink>
    </w:p>
    <w:p w14:paraId="3DDCE8A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56" w:history="1">
        <w:r w:rsidRPr="0033227E">
          <w:rPr>
            <w:rStyle w:val="af5"/>
            <w:noProof/>
          </w:rPr>
          <w:t>6.3.60.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«tR_759_G_S4_2_D»</w:t>
        </w:r>
        <w:r>
          <w:rPr>
            <w:noProof/>
            <w:webHidden/>
          </w:rPr>
          <w:tab/>
        </w:r>
        <w:r>
          <w:rPr>
            <w:noProof/>
            <w:webHidden/>
          </w:rPr>
          <w:fldChar w:fldCharType="begin"/>
        </w:r>
        <w:r>
          <w:rPr>
            <w:noProof/>
            <w:webHidden/>
          </w:rPr>
          <w:instrText xml:space="preserve"> PAGEREF _Toc217652356 \h </w:instrText>
        </w:r>
        <w:r>
          <w:rPr>
            <w:noProof/>
            <w:webHidden/>
          </w:rPr>
        </w:r>
        <w:r>
          <w:rPr>
            <w:noProof/>
            <w:webHidden/>
          </w:rPr>
          <w:fldChar w:fldCharType="separate"/>
        </w:r>
        <w:r>
          <w:rPr>
            <w:noProof/>
            <w:webHidden/>
          </w:rPr>
          <w:t>147</w:t>
        </w:r>
        <w:r>
          <w:rPr>
            <w:noProof/>
            <w:webHidden/>
          </w:rPr>
          <w:fldChar w:fldCharType="end"/>
        </w:r>
      </w:hyperlink>
    </w:p>
    <w:p w14:paraId="5ED5EA2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57" w:history="1">
        <w:r w:rsidRPr="0033227E">
          <w:rPr>
            <w:rStyle w:val="af5"/>
            <w:noProof/>
          </w:rPr>
          <w:t>6.3.61.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«tR_759_G_S4_2_D_ITEM»</w:t>
        </w:r>
        <w:r>
          <w:rPr>
            <w:noProof/>
            <w:webHidden/>
          </w:rPr>
          <w:tab/>
        </w:r>
        <w:r>
          <w:rPr>
            <w:noProof/>
            <w:webHidden/>
          </w:rPr>
          <w:fldChar w:fldCharType="begin"/>
        </w:r>
        <w:r>
          <w:rPr>
            <w:noProof/>
            <w:webHidden/>
          </w:rPr>
          <w:instrText xml:space="preserve"> PAGEREF _Toc217652357 \h </w:instrText>
        </w:r>
        <w:r>
          <w:rPr>
            <w:noProof/>
            <w:webHidden/>
          </w:rPr>
        </w:r>
        <w:r>
          <w:rPr>
            <w:noProof/>
            <w:webHidden/>
          </w:rPr>
          <w:fldChar w:fldCharType="separate"/>
        </w:r>
        <w:r>
          <w:rPr>
            <w:noProof/>
            <w:webHidden/>
          </w:rPr>
          <w:t>148</w:t>
        </w:r>
        <w:r>
          <w:rPr>
            <w:noProof/>
            <w:webHidden/>
          </w:rPr>
          <w:fldChar w:fldCharType="end"/>
        </w:r>
      </w:hyperlink>
    </w:p>
    <w:p w14:paraId="4F85407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58" w:history="1">
        <w:r w:rsidRPr="0033227E">
          <w:rPr>
            <w:rStyle w:val="af5"/>
            <w:noProof/>
          </w:rPr>
          <w:t>6.3.62.</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_Toc217652358 \h </w:instrText>
        </w:r>
        <w:r>
          <w:rPr>
            <w:noProof/>
            <w:webHidden/>
          </w:rPr>
        </w:r>
        <w:r>
          <w:rPr>
            <w:noProof/>
            <w:webHidden/>
          </w:rPr>
          <w:fldChar w:fldCharType="separate"/>
        </w:r>
        <w:r>
          <w:rPr>
            <w:noProof/>
            <w:webHidden/>
          </w:rPr>
          <w:t>149</w:t>
        </w:r>
        <w:r>
          <w:rPr>
            <w:noProof/>
            <w:webHidden/>
          </w:rPr>
          <w:fldChar w:fldCharType="end"/>
        </w:r>
      </w:hyperlink>
    </w:p>
    <w:p w14:paraId="46082FEA"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359" w:history="1">
        <w:r w:rsidRPr="0033227E">
          <w:rPr>
            <w:rStyle w:val="af5"/>
            <w:noProof/>
            <w:highlight w:val="green"/>
          </w:rPr>
          <w:t>6.4.</w:t>
        </w:r>
        <w:r>
          <w:rPr>
            <w:rFonts w:asciiTheme="minorHAnsi" w:eastAsiaTheme="minorEastAsia" w:hAnsiTheme="minorHAnsi" w:cstheme="minorBidi"/>
            <w:noProof/>
            <w:sz w:val="22"/>
            <w:szCs w:val="22"/>
          </w:rPr>
          <w:tab/>
        </w:r>
        <w:r w:rsidRPr="0033227E">
          <w:rPr>
            <w:rStyle w:val="af5"/>
            <w:noProof/>
            <w:highlight w:val="green"/>
          </w:rPr>
          <w:t>Описание документа «Отчет о состоянии лицевого счета получателя бюджетных средств»</w:t>
        </w:r>
        <w:r>
          <w:rPr>
            <w:noProof/>
            <w:webHidden/>
          </w:rPr>
          <w:tab/>
        </w:r>
        <w:r>
          <w:rPr>
            <w:noProof/>
            <w:webHidden/>
          </w:rPr>
          <w:fldChar w:fldCharType="begin"/>
        </w:r>
        <w:r>
          <w:rPr>
            <w:noProof/>
            <w:webHidden/>
          </w:rPr>
          <w:instrText xml:space="preserve"> PAGEREF _Toc217652359 \h </w:instrText>
        </w:r>
        <w:r>
          <w:rPr>
            <w:noProof/>
            <w:webHidden/>
          </w:rPr>
        </w:r>
        <w:r>
          <w:rPr>
            <w:noProof/>
            <w:webHidden/>
          </w:rPr>
          <w:fldChar w:fldCharType="separate"/>
        </w:r>
        <w:r>
          <w:rPr>
            <w:noProof/>
            <w:webHidden/>
          </w:rPr>
          <w:t>153</w:t>
        </w:r>
        <w:r>
          <w:rPr>
            <w:noProof/>
            <w:webHidden/>
          </w:rPr>
          <w:fldChar w:fldCharType="end"/>
        </w:r>
      </w:hyperlink>
    </w:p>
    <w:p w14:paraId="4322ED7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0" w:history="1">
        <w:r w:rsidRPr="0033227E">
          <w:rPr>
            <w:rStyle w:val="af5"/>
            <w:noProof/>
            <w:highlight w:val="green"/>
          </w:rPr>
          <w:t>6.4.1.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_Toc217652360 \h </w:instrText>
        </w:r>
        <w:r>
          <w:rPr>
            <w:noProof/>
            <w:webHidden/>
          </w:rPr>
        </w:r>
        <w:r>
          <w:rPr>
            <w:noProof/>
            <w:webHidden/>
          </w:rPr>
          <w:fldChar w:fldCharType="separate"/>
        </w:r>
        <w:r>
          <w:rPr>
            <w:noProof/>
            <w:webHidden/>
          </w:rPr>
          <w:t>153</w:t>
        </w:r>
        <w:r>
          <w:rPr>
            <w:noProof/>
            <w:webHidden/>
          </w:rPr>
          <w:fldChar w:fldCharType="end"/>
        </w:r>
      </w:hyperlink>
    </w:p>
    <w:p w14:paraId="2DFBBBD4"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1" w:history="1">
        <w:r w:rsidRPr="0033227E">
          <w:rPr>
            <w:rStyle w:val="af5"/>
            <w:noProof/>
            <w:highlight w:val="green"/>
          </w:rPr>
          <w:t>6.4.2.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«tVLS_REPORT_0531786»</w:t>
        </w:r>
        <w:r>
          <w:rPr>
            <w:noProof/>
            <w:webHidden/>
          </w:rPr>
          <w:tab/>
        </w:r>
        <w:r>
          <w:rPr>
            <w:noProof/>
            <w:webHidden/>
          </w:rPr>
          <w:fldChar w:fldCharType="begin"/>
        </w:r>
        <w:r>
          <w:rPr>
            <w:noProof/>
            <w:webHidden/>
          </w:rPr>
          <w:instrText xml:space="preserve"> PAGEREF _Toc217652361 \h </w:instrText>
        </w:r>
        <w:r>
          <w:rPr>
            <w:noProof/>
            <w:webHidden/>
          </w:rPr>
        </w:r>
        <w:r>
          <w:rPr>
            <w:noProof/>
            <w:webHidden/>
          </w:rPr>
          <w:fldChar w:fldCharType="separate"/>
        </w:r>
        <w:r>
          <w:rPr>
            <w:noProof/>
            <w:webHidden/>
          </w:rPr>
          <w:t>153</w:t>
        </w:r>
        <w:r>
          <w:rPr>
            <w:noProof/>
            <w:webHidden/>
          </w:rPr>
          <w:fldChar w:fldCharType="end"/>
        </w:r>
      </w:hyperlink>
    </w:p>
    <w:p w14:paraId="2D617B3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2" w:history="1">
        <w:r w:rsidRPr="0033227E">
          <w:rPr>
            <w:rStyle w:val="af5"/>
            <w:noProof/>
          </w:rPr>
          <w:t>6.4.3.</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tMSC</w:t>
        </w:r>
        <w:r w:rsidRPr="0033227E">
          <w:rPr>
            <w:rStyle w:val="af5"/>
            <w:noProof/>
          </w:rPr>
          <w:t>_</w:t>
        </w:r>
        <w:r w:rsidRPr="0033227E">
          <w:rPr>
            <w:rStyle w:val="af5"/>
            <w:noProof/>
            <w:lang w:val="en-US"/>
          </w:rPr>
          <w:t>PBS</w:t>
        </w:r>
        <w:r w:rsidRPr="0033227E">
          <w:rPr>
            <w:rStyle w:val="af5"/>
            <w:noProof/>
          </w:rPr>
          <w:t>_</w:t>
        </w:r>
        <w:r w:rsidRPr="0033227E">
          <w:rPr>
            <w:rStyle w:val="af5"/>
            <w:noProof/>
            <w:lang w:val="en-US"/>
          </w:rPr>
          <w:t>UBP</w:t>
        </w:r>
        <w:r w:rsidRPr="0033227E">
          <w:rPr>
            <w:rStyle w:val="af5"/>
            <w:noProof/>
          </w:rPr>
          <w:t>1»</w:t>
        </w:r>
        <w:r>
          <w:rPr>
            <w:noProof/>
            <w:webHidden/>
          </w:rPr>
          <w:tab/>
        </w:r>
        <w:r>
          <w:rPr>
            <w:noProof/>
            <w:webHidden/>
          </w:rPr>
          <w:fldChar w:fldCharType="begin"/>
        </w:r>
        <w:r>
          <w:rPr>
            <w:noProof/>
            <w:webHidden/>
          </w:rPr>
          <w:instrText xml:space="preserve"> PAGEREF _Toc217652362 \h </w:instrText>
        </w:r>
        <w:r>
          <w:rPr>
            <w:noProof/>
            <w:webHidden/>
          </w:rPr>
        </w:r>
        <w:r>
          <w:rPr>
            <w:noProof/>
            <w:webHidden/>
          </w:rPr>
          <w:fldChar w:fldCharType="separate"/>
        </w:r>
        <w:r>
          <w:rPr>
            <w:noProof/>
            <w:webHidden/>
          </w:rPr>
          <w:t>171</w:t>
        </w:r>
        <w:r>
          <w:rPr>
            <w:noProof/>
            <w:webHidden/>
          </w:rPr>
          <w:fldChar w:fldCharType="end"/>
        </w:r>
      </w:hyperlink>
    </w:p>
    <w:p w14:paraId="0FC01C7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3" w:history="1">
        <w:r w:rsidRPr="0033227E">
          <w:rPr>
            <w:rStyle w:val="af5"/>
            <w:noProof/>
          </w:rPr>
          <w:t>6.4.4.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«tR_786_G_S1_1_D»</w:t>
        </w:r>
        <w:r>
          <w:rPr>
            <w:noProof/>
            <w:webHidden/>
          </w:rPr>
          <w:tab/>
        </w:r>
        <w:r>
          <w:rPr>
            <w:noProof/>
            <w:webHidden/>
          </w:rPr>
          <w:fldChar w:fldCharType="begin"/>
        </w:r>
        <w:r>
          <w:rPr>
            <w:noProof/>
            <w:webHidden/>
          </w:rPr>
          <w:instrText xml:space="preserve"> PAGEREF _Toc217652363 \h </w:instrText>
        </w:r>
        <w:r>
          <w:rPr>
            <w:noProof/>
            <w:webHidden/>
          </w:rPr>
        </w:r>
        <w:r>
          <w:rPr>
            <w:noProof/>
            <w:webHidden/>
          </w:rPr>
          <w:fldChar w:fldCharType="separate"/>
        </w:r>
        <w:r>
          <w:rPr>
            <w:noProof/>
            <w:webHidden/>
          </w:rPr>
          <w:t>171</w:t>
        </w:r>
        <w:r>
          <w:rPr>
            <w:noProof/>
            <w:webHidden/>
          </w:rPr>
          <w:fldChar w:fldCharType="end"/>
        </w:r>
      </w:hyperlink>
    </w:p>
    <w:p w14:paraId="580F9E0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4" w:history="1">
        <w:r w:rsidRPr="0033227E">
          <w:rPr>
            <w:rStyle w:val="af5"/>
            <w:noProof/>
          </w:rPr>
          <w:t>6.4.5.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«tR_786_G_S1_1_D_ITEM»</w:t>
        </w:r>
        <w:r>
          <w:rPr>
            <w:noProof/>
            <w:webHidden/>
          </w:rPr>
          <w:tab/>
        </w:r>
        <w:r>
          <w:rPr>
            <w:noProof/>
            <w:webHidden/>
          </w:rPr>
          <w:fldChar w:fldCharType="begin"/>
        </w:r>
        <w:r>
          <w:rPr>
            <w:noProof/>
            <w:webHidden/>
          </w:rPr>
          <w:instrText xml:space="preserve"> PAGEREF _Toc217652364 \h </w:instrText>
        </w:r>
        <w:r>
          <w:rPr>
            <w:noProof/>
            <w:webHidden/>
          </w:rPr>
        </w:r>
        <w:r>
          <w:rPr>
            <w:noProof/>
            <w:webHidden/>
          </w:rPr>
          <w:fldChar w:fldCharType="separate"/>
        </w:r>
        <w:r>
          <w:rPr>
            <w:noProof/>
            <w:webHidden/>
          </w:rPr>
          <w:t>172</w:t>
        </w:r>
        <w:r>
          <w:rPr>
            <w:noProof/>
            <w:webHidden/>
          </w:rPr>
          <w:fldChar w:fldCharType="end"/>
        </w:r>
      </w:hyperlink>
    </w:p>
    <w:p w14:paraId="6A2F166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5" w:history="1">
        <w:r w:rsidRPr="0033227E">
          <w:rPr>
            <w:rStyle w:val="af5"/>
            <w:noProof/>
          </w:rPr>
          <w:t>6.4.6.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«tR_786_G_S1_2_1_D»</w:t>
        </w:r>
        <w:r>
          <w:rPr>
            <w:noProof/>
            <w:webHidden/>
          </w:rPr>
          <w:tab/>
        </w:r>
        <w:r>
          <w:rPr>
            <w:noProof/>
            <w:webHidden/>
          </w:rPr>
          <w:fldChar w:fldCharType="begin"/>
        </w:r>
        <w:r>
          <w:rPr>
            <w:noProof/>
            <w:webHidden/>
          </w:rPr>
          <w:instrText xml:space="preserve"> PAGEREF _Toc217652365 \h </w:instrText>
        </w:r>
        <w:r>
          <w:rPr>
            <w:noProof/>
            <w:webHidden/>
          </w:rPr>
        </w:r>
        <w:r>
          <w:rPr>
            <w:noProof/>
            <w:webHidden/>
          </w:rPr>
          <w:fldChar w:fldCharType="separate"/>
        </w:r>
        <w:r>
          <w:rPr>
            <w:noProof/>
            <w:webHidden/>
          </w:rPr>
          <w:t>174</w:t>
        </w:r>
        <w:r>
          <w:rPr>
            <w:noProof/>
            <w:webHidden/>
          </w:rPr>
          <w:fldChar w:fldCharType="end"/>
        </w:r>
      </w:hyperlink>
    </w:p>
    <w:p w14:paraId="2B7AC09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6" w:history="1">
        <w:r w:rsidRPr="0033227E">
          <w:rPr>
            <w:rStyle w:val="af5"/>
            <w:noProof/>
          </w:rPr>
          <w:t>6.4.7.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«tR_786_G_S1_2_1_D_ITEM»</w:t>
        </w:r>
        <w:r>
          <w:rPr>
            <w:noProof/>
            <w:webHidden/>
          </w:rPr>
          <w:tab/>
        </w:r>
        <w:r>
          <w:rPr>
            <w:noProof/>
            <w:webHidden/>
          </w:rPr>
          <w:fldChar w:fldCharType="begin"/>
        </w:r>
        <w:r>
          <w:rPr>
            <w:noProof/>
            <w:webHidden/>
          </w:rPr>
          <w:instrText xml:space="preserve"> PAGEREF _Toc217652366 \h </w:instrText>
        </w:r>
        <w:r>
          <w:rPr>
            <w:noProof/>
            <w:webHidden/>
          </w:rPr>
        </w:r>
        <w:r>
          <w:rPr>
            <w:noProof/>
            <w:webHidden/>
          </w:rPr>
          <w:fldChar w:fldCharType="separate"/>
        </w:r>
        <w:r>
          <w:rPr>
            <w:noProof/>
            <w:webHidden/>
          </w:rPr>
          <w:t>175</w:t>
        </w:r>
        <w:r>
          <w:rPr>
            <w:noProof/>
            <w:webHidden/>
          </w:rPr>
          <w:fldChar w:fldCharType="end"/>
        </w:r>
      </w:hyperlink>
    </w:p>
    <w:p w14:paraId="1F3C090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7" w:history="1">
        <w:r w:rsidRPr="0033227E">
          <w:rPr>
            <w:rStyle w:val="af5"/>
            <w:noProof/>
          </w:rPr>
          <w:t>6.4.8.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«tR_786_G_S1_2_2_D»</w:t>
        </w:r>
        <w:r>
          <w:rPr>
            <w:noProof/>
            <w:webHidden/>
          </w:rPr>
          <w:tab/>
        </w:r>
        <w:r>
          <w:rPr>
            <w:noProof/>
            <w:webHidden/>
          </w:rPr>
          <w:fldChar w:fldCharType="begin"/>
        </w:r>
        <w:r>
          <w:rPr>
            <w:noProof/>
            <w:webHidden/>
          </w:rPr>
          <w:instrText xml:space="preserve"> PAGEREF _Toc217652367 \h </w:instrText>
        </w:r>
        <w:r>
          <w:rPr>
            <w:noProof/>
            <w:webHidden/>
          </w:rPr>
        </w:r>
        <w:r>
          <w:rPr>
            <w:noProof/>
            <w:webHidden/>
          </w:rPr>
          <w:fldChar w:fldCharType="separate"/>
        </w:r>
        <w:r>
          <w:rPr>
            <w:noProof/>
            <w:webHidden/>
          </w:rPr>
          <w:t>178</w:t>
        </w:r>
        <w:r>
          <w:rPr>
            <w:noProof/>
            <w:webHidden/>
          </w:rPr>
          <w:fldChar w:fldCharType="end"/>
        </w:r>
      </w:hyperlink>
    </w:p>
    <w:p w14:paraId="5D33EC2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8" w:history="1">
        <w:r w:rsidRPr="0033227E">
          <w:rPr>
            <w:rStyle w:val="af5"/>
            <w:noProof/>
          </w:rPr>
          <w:t>6.4.9.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«tR_786_G_S1_2_2_D_ITEM»</w:t>
        </w:r>
        <w:r>
          <w:rPr>
            <w:noProof/>
            <w:webHidden/>
          </w:rPr>
          <w:tab/>
        </w:r>
        <w:r>
          <w:rPr>
            <w:noProof/>
            <w:webHidden/>
          </w:rPr>
          <w:fldChar w:fldCharType="begin"/>
        </w:r>
        <w:r>
          <w:rPr>
            <w:noProof/>
            <w:webHidden/>
          </w:rPr>
          <w:instrText xml:space="preserve"> PAGEREF _Toc217652368 \h </w:instrText>
        </w:r>
        <w:r>
          <w:rPr>
            <w:noProof/>
            <w:webHidden/>
          </w:rPr>
        </w:r>
        <w:r>
          <w:rPr>
            <w:noProof/>
            <w:webHidden/>
          </w:rPr>
          <w:fldChar w:fldCharType="separate"/>
        </w:r>
        <w:r>
          <w:rPr>
            <w:noProof/>
            <w:webHidden/>
          </w:rPr>
          <w:t>178</w:t>
        </w:r>
        <w:r>
          <w:rPr>
            <w:noProof/>
            <w:webHidden/>
          </w:rPr>
          <w:fldChar w:fldCharType="end"/>
        </w:r>
      </w:hyperlink>
    </w:p>
    <w:p w14:paraId="2BF8338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69" w:history="1">
        <w:r w:rsidRPr="0033227E">
          <w:rPr>
            <w:rStyle w:val="af5"/>
            <w:noProof/>
          </w:rPr>
          <w:t>6.4.10.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«tR_786_G_S1_2_3_D»</w:t>
        </w:r>
        <w:r>
          <w:rPr>
            <w:noProof/>
            <w:webHidden/>
          </w:rPr>
          <w:tab/>
        </w:r>
        <w:r>
          <w:rPr>
            <w:noProof/>
            <w:webHidden/>
          </w:rPr>
          <w:fldChar w:fldCharType="begin"/>
        </w:r>
        <w:r>
          <w:rPr>
            <w:noProof/>
            <w:webHidden/>
          </w:rPr>
          <w:instrText xml:space="preserve"> PAGEREF _Toc217652369 \h </w:instrText>
        </w:r>
        <w:r>
          <w:rPr>
            <w:noProof/>
            <w:webHidden/>
          </w:rPr>
        </w:r>
        <w:r>
          <w:rPr>
            <w:noProof/>
            <w:webHidden/>
          </w:rPr>
          <w:fldChar w:fldCharType="separate"/>
        </w:r>
        <w:r>
          <w:rPr>
            <w:noProof/>
            <w:webHidden/>
          </w:rPr>
          <w:t>180</w:t>
        </w:r>
        <w:r>
          <w:rPr>
            <w:noProof/>
            <w:webHidden/>
          </w:rPr>
          <w:fldChar w:fldCharType="end"/>
        </w:r>
      </w:hyperlink>
    </w:p>
    <w:p w14:paraId="6BDD3F7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0" w:history="1">
        <w:r w:rsidRPr="0033227E">
          <w:rPr>
            <w:rStyle w:val="af5"/>
            <w:noProof/>
          </w:rPr>
          <w:t>6.4.11.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«tR_786_G_S1_2_3_D_ITEM»</w:t>
        </w:r>
        <w:r>
          <w:rPr>
            <w:noProof/>
            <w:webHidden/>
          </w:rPr>
          <w:tab/>
        </w:r>
        <w:r>
          <w:rPr>
            <w:noProof/>
            <w:webHidden/>
          </w:rPr>
          <w:fldChar w:fldCharType="begin"/>
        </w:r>
        <w:r>
          <w:rPr>
            <w:noProof/>
            <w:webHidden/>
          </w:rPr>
          <w:instrText xml:space="preserve"> PAGEREF _Toc217652370 \h </w:instrText>
        </w:r>
        <w:r>
          <w:rPr>
            <w:noProof/>
            <w:webHidden/>
          </w:rPr>
        </w:r>
        <w:r>
          <w:rPr>
            <w:noProof/>
            <w:webHidden/>
          </w:rPr>
          <w:fldChar w:fldCharType="separate"/>
        </w:r>
        <w:r>
          <w:rPr>
            <w:noProof/>
            <w:webHidden/>
          </w:rPr>
          <w:t>180</w:t>
        </w:r>
        <w:r>
          <w:rPr>
            <w:noProof/>
            <w:webHidden/>
          </w:rPr>
          <w:fldChar w:fldCharType="end"/>
        </w:r>
      </w:hyperlink>
    </w:p>
    <w:p w14:paraId="21D9BE3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1" w:history="1">
        <w:r w:rsidRPr="0033227E">
          <w:rPr>
            <w:rStyle w:val="af5"/>
            <w:noProof/>
          </w:rPr>
          <w:t>6.4.12.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«tR_786_G_S1_3_1_D»</w:t>
        </w:r>
        <w:r>
          <w:rPr>
            <w:noProof/>
            <w:webHidden/>
          </w:rPr>
          <w:tab/>
        </w:r>
        <w:r>
          <w:rPr>
            <w:noProof/>
            <w:webHidden/>
          </w:rPr>
          <w:fldChar w:fldCharType="begin"/>
        </w:r>
        <w:r>
          <w:rPr>
            <w:noProof/>
            <w:webHidden/>
          </w:rPr>
          <w:instrText xml:space="preserve"> PAGEREF _Toc217652371 \h </w:instrText>
        </w:r>
        <w:r>
          <w:rPr>
            <w:noProof/>
            <w:webHidden/>
          </w:rPr>
        </w:r>
        <w:r>
          <w:rPr>
            <w:noProof/>
            <w:webHidden/>
          </w:rPr>
          <w:fldChar w:fldCharType="separate"/>
        </w:r>
        <w:r>
          <w:rPr>
            <w:noProof/>
            <w:webHidden/>
          </w:rPr>
          <w:t>181</w:t>
        </w:r>
        <w:r>
          <w:rPr>
            <w:noProof/>
            <w:webHidden/>
          </w:rPr>
          <w:fldChar w:fldCharType="end"/>
        </w:r>
      </w:hyperlink>
    </w:p>
    <w:p w14:paraId="3963C83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2" w:history="1">
        <w:r w:rsidRPr="0033227E">
          <w:rPr>
            <w:rStyle w:val="af5"/>
            <w:noProof/>
          </w:rPr>
          <w:t>6.4.13.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«tR_786_G_S1_3_1_D_ITEM»</w:t>
        </w:r>
        <w:r>
          <w:rPr>
            <w:noProof/>
            <w:webHidden/>
          </w:rPr>
          <w:tab/>
        </w:r>
        <w:r>
          <w:rPr>
            <w:noProof/>
            <w:webHidden/>
          </w:rPr>
          <w:fldChar w:fldCharType="begin"/>
        </w:r>
        <w:r>
          <w:rPr>
            <w:noProof/>
            <w:webHidden/>
          </w:rPr>
          <w:instrText xml:space="preserve"> PAGEREF _Toc217652372 \h </w:instrText>
        </w:r>
        <w:r>
          <w:rPr>
            <w:noProof/>
            <w:webHidden/>
          </w:rPr>
        </w:r>
        <w:r>
          <w:rPr>
            <w:noProof/>
            <w:webHidden/>
          </w:rPr>
          <w:fldChar w:fldCharType="separate"/>
        </w:r>
        <w:r>
          <w:rPr>
            <w:noProof/>
            <w:webHidden/>
          </w:rPr>
          <w:t>182</w:t>
        </w:r>
        <w:r>
          <w:rPr>
            <w:noProof/>
            <w:webHidden/>
          </w:rPr>
          <w:fldChar w:fldCharType="end"/>
        </w:r>
      </w:hyperlink>
    </w:p>
    <w:p w14:paraId="44046CE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3" w:history="1">
        <w:r w:rsidRPr="0033227E">
          <w:rPr>
            <w:rStyle w:val="af5"/>
            <w:noProof/>
          </w:rPr>
          <w:t>6.4.14.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«tR_786_G_S1_3_2_D»</w:t>
        </w:r>
        <w:r>
          <w:rPr>
            <w:noProof/>
            <w:webHidden/>
          </w:rPr>
          <w:tab/>
        </w:r>
        <w:r>
          <w:rPr>
            <w:noProof/>
            <w:webHidden/>
          </w:rPr>
          <w:fldChar w:fldCharType="begin"/>
        </w:r>
        <w:r>
          <w:rPr>
            <w:noProof/>
            <w:webHidden/>
          </w:rPr>
          <w:instrText xml:space="preserve"> PAGEREF _Toc217652373 \h </w:instrText>
        </w:r>
        <w:r>
          <w:rPr>
            <w:noProof/>
            <w:webHidden/>
          </w:rPr>
        </w:r>
        <w:r>
          <w:rPr>
            <w:noProof/>
            <w:webHidden/>
          </w:rPr>
          <w:fldChar w:fldCharType="separate"/>
        </w:r>
        <w:r>
          <w:rPr>
            <w:noProof/>
            <w:webHidden/>
          </w:rPr>
          <w:t>183</w:t>
        </w:r>
        <w:r>
          <w:rPr>
            <w:noProof/>
            <w:webHidden/>
          </w:rPr>
          <w:fldChar w:fldCharType="end"/>
        </w:r>
      </w:hyperlink>
    </w:p>
    <w:p w14:paraId="78D19C1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4" w:history="1">
        <w:r w:rsidRPr="0033227E">
          <w:rPr>
            <w:rStyle w:val="af5"/>
            <w:noProof/>
          </w:rPr>
          <w:t>6.4.15.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«tR_786_G_S1_3_2_D_ITEM»</w:t>
        </w:r>
        <w:r>
          <w:rPr>
            <w:noProof/>
            <w:webHidden/>
          </w:rPr>
          <w:tab/>
        </w:r>
        <w:r>
          <w:rPr>
            <w:noProof/>
            <w:webHidden/>
          </w:rPr>
          <w:fldChar w:fldCharType="begin"/>
        </w:r>
        <w:r>
          <w:rPr>
            <w:noProof/>
            <w:webHidden/>
          </w:rPr>
          <w:instrText xml:space="preserve"> PAGEREF _Toc217652374 \h </w:instrText>
        </w:r>
        <w:r>
          <w:rPr>
            <w:noProof/>
            <w:webHidden/>
          </w:rPr>
        </w:r>
        <w:r>
          <w:rPr>
            <w:noProof/>
            <w:webHidden/>
          </w:rPr>
          <w:fldChar w:fldCharType="separate"/>
        </w:r>
        <w:r>
          <w:rPr>
            <w:noProof/>
            <w:webHidden/>
          </w:rPr>
          <w:t>183</w:t>
        </w:r>
        <w:r>
          <w:rPr>
            <w:noProof/>
            <w:webHidden/>
          </w:rPr>
          <w:fldChar w:fldCharType="end"/>
        </w:r>
      </w:hyperlink>
    </w:p>
    <w:p w14:paraId="1C5F4DC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5" w:history="1">
        <w:r w:rsidRPr="0033227E">
          <w:rPr>
            <w:rStyle w:val="af5"/>
            <w:noProof/>
          </w:rPr>
          <w:t>6.4.16.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«tR_786_G_S1_4_D»</w:t>
        </w:r>
        <w:r>
          <w:rPr>
            <w:noProof/>
            <w:webHidden/>
          </w:rPr>
          <w:tab/>
        </w:r>
        <w:r>
          <w:rPr>
            <w:noProof/>
            <w:webHidden/>
          </w:rPr>
          <w:fldChar w:fldCharType="begin"/>
        </w:r>
        <w:r>
          <w:rPr>
            <w:noProof/>
            <w:webHidden/>
          </w:rPr>
          <w:instrText xml:space="preserve"> PAGEREF _Toc217652375 \h </w:instrText>
        </w:r>
        <w:r>
          <w:rPr>
            <w:noProof/>
            <w:webHidden/>
          </w:rPr>
        </w:r>
        <w:r>
          <w:rPr>
            <w:noProof/>
            <w:webHidden/>
          </w:rPr>
          <w:fldChar w:fldCharType="separate"/>
        </w:r>
        <w:r>
          <w:rPr>
            <w:noProof/>
            <w:webHidden/>
          </w:rPr>
          <w:t>185</w:t>
        </w:r>
        <w:r>
          <w:rPr>
            <w:noProof/>
            <w:webHidden/>
          </w:rPr>
          <w:fldChar w:fldCharType="end"/>
        </w:r>
      </w:hyperlink>
    </w:p>
    <w:p w14:paraId="0F383A64"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6" w:history="1">
        <w:r w:rsidRPr="0033227E">
          <w:rPr>
            <w:rStyle w:val="af5"/>
            <w:noProof/>
          </w:rPr>
          <w:t>6.4.17.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«tR_786_G_S1_4_D_ITEM»</w:t>
        </w:r>
        <w:r>
          <w:rPr>
            <w:noProof/>
            <w:webHidden/>
          </w:rPr>
          <w:tab/>
        </w:r>
        <w:r>
          <w:rPr>
            <w:noProof/>
            <w:webHidden/>
          </w:rPr>
          <w:fldChar w:fldCharType="begin"/>
        </w:r>
        <w:r>
          <w:rPr>
            <w:noProof/>
            <w:webHidden/>
          </w:rPr>
          <w:instrText xml:space="preserve"> PAGEREF _Toc217652376 \h </w:instrText>
        </w:r>
        <w:r>
          <w:rPr>
            <w:noProof/>
            <w:webHidden/>
          </w:rPr>
        </w:r>
        <w:r>
          <w:rPr>
            <w:noProof/>
            <w:webHidden/>
          </w:rPr>
          <w:fldChar w:fldCharType="separate"/>
        </w:r>
        <w:r>
          <w:rPr>
            <w:noProof/>
            <w:webHidden/>
          </w:rPr>
          <w:t>185</w:t>
        </w:r>
        <w:r>
          <w:rPr>
            <w:noProof/>
            <w:webHidden/>
          </w:rPr>
          <w:fldChar w:fldCharType="end"/>
        </w:r>
      </w:hyperlink>
    </w:p>
    <w:p w14:paraId="7B24D96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7" w:history="1">
        <w:r w:rsidRPr="0033227E">
          <w:rPr>
            <w:rStyle w:val="af5"/>
            <w:noProof/>
          </w:rPr>
          <w:t>6.4.18.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«tR_786_G_S1_5_D»</w:t>
        </w:r>
        <w:r>
          <w:rPr>
            <w:noProof/>
            <w:webHidden/>
          </w:rPr>
          <w:tab/>
        </w:r>
        <w:r>
          <w:rPr>
            <w:noProof/>
            <w:webHidden/>
          </w:rPr>
          <w:fldChar w:fldCharType="begin"/>
        </w:r>
        <w:r>
          <w:rPr>
            <w:noProof/>
            <w:webHidden/>
          </w:rPr>
          <w:instrText xml:space="preserve"> PAGEREF _Toc217652377 \h </w:instrText>
        </w:r>
        <w:r>
          <w:rPr>
            <w:noProof/>
            <w:webHidden/>
          </w:rPr>
        </w:r>
        <w:r>
          <w:rPr>
            <w:noProof/>
            <w:webHidden/>
          </w:rPr>
          <w:fldChar w:fldCharType="separate"/>
        </w:r>
        <w:r>
          <w:rPr>
            <w:noProof/>
            <w:webHidden/>
          </w:rPr>
          <w:t>188</w:t>
        </w:r>
        <w:r>
          <w:rPr>
            <w:noProof/>
            <w:webHidden/>
          </w:rPr>
          <w:fldChar w:fldCharType="end"/>
        </w:r>
      </w:hyperlink>
    </w:p>
    <w:p w14:paraId="4FB544C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8" w:history="1">
        <w:r w:rsidRPr="0033227E">
          <w:rPr>
            <w:rStyle w:val="af5"/>
            <w:noProof/>
          </w:rPr>
          <w:t>6.4.19.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«tR_786_G_S1_5_D_ITEM»</w:t>
        </w:r>
        <w:r>
          <w:rPr>
            <w:noProof/>
            <w:webHidden/>
          </w:rPr>
          <w:tab/>
        </w:r>
        <w:r>
          <w:rPr>
            <w:noProof/>
            <w:webHidden/>
          </w:rPr>
          <w:fldChar w:fldCharType="begin"/>
        </w:r>
        <w:r>
          <w:rPr>
            <w:noProof/>
            <w:webHidden/>
          </w:rPr>
          <w:instrText xml:space="preserve"> PAGEREF _Toc217652378 \h </w:instrText>
        </w:r>
        <w:r>
          <w:rPr>
            <w:noProof/>
            <w:webHidden/>
          </w:rPr>
        </w:r>
        <w:r>
          <w:rPr>
            <w:noProof/>
            <w:webHidden/>
          </w:rPr>
          <w:fldChar w:fldCharType="separate"/>
        </w:r>
        <w:r>
          <w:rPr>
            <w:noProof/>
            <w:webHidden/>
          </w:rPr>
          <w:t>188</w:t>
        </w:r>
        <w:r>
          <w:rPr>
            <w:noProof/>
            <w:webHidden/>
          </w:rPr>
          <w:fldChar w:fldCharType="end"/>
        </w:r>
      </w:hyperlink>
    </w:p>
    <w:p w14:paraId="781C193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79" w:history="1">
        <w:r w:rsidRPr="0033227E">
          <w:rPr>
            <w:rStyle w:val="af5"/>
            <w:noProof/>
          </w:rPr>
          <w:t>6.4.20.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«tR_786_G_S2_1_D»</w:t>
        </w:r>
        <w:r>
          <w:rPr>
            <w:noProof/>
            <w:webHidden/>
          </w:rPr>
          <w:tab/>
        </w:r>
        <w:r>
          <w:rPr>
            <w:noProof/>
            <w:webHidden/>
          </w:rPr>
          <w:fldChar w:fldCharType="begin"/>
        </w:r>
        <w:r>
          <w:rPr>
            <w:noProof/>
            <w:webHidden/>
          </w:rPr>
          <w:instrText xml:space="preserve"> PAGEREF _Toc217652379 \h </w:instrText>
        </w:r>
        <w:r>
          <w:rPr>
            <w:noProof/>
            <w:webHidden/>
          </w:rPr>
        </w:r>
        <w:r>
          <w:rPr>
            <w:noProof/>
            <w:webHidden/>
          </w:rPr>
          <w:fldChar w:fldCharType="separate"/>
        </w:r>
        <w:r>
          <w:rPr>
            <w:noProof/>
            <w:webHidden/>
          </w:rPr>
          <w:t>190</w:t>
        </w:r>
        <w:r>
          <w:rPr>
            <w:noProof/>
            <w:webHidden/>
          </w:rPr>
          <w:fldChar w:fldCharType="end"/>
        </w:r>
      </w:hyperlink>
    </w:p>
    <w:p w14:paraId="6901845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0" w:history="1">
        <w:r w:rsidRPr="0033227E">
          <w:rPr>
            <w:rStyle w:val="af5"/>
            <w:noProof/>
          </w:rPr>
          <w:t>6.4.21.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«tR_786_G_S2_1_D_ITEM»</w:t>
        </w:r>
        <w:r>
          <w:rPr>
            <w:noProof/>
            <w:webHidden/>
          </w:rPr>
          <w:tab/>
        </w:r>
        <w:r>
          <w:rPr>
            <w:noProof/>
            <w:webHidden/>
          </w:rPr>
          <w:fldChar w:fldCharType="begin"/>
        </w:r>
        <w:r>
          <w:rPr>
            <w:noProof/>
            <w:webHidden/>
          </w:rPr>
          <w:instrText xml:space="preserve"> PAGEREF _Toc217652380 \h </w:instrText>
        </w:r>
        <w:r>
          <w:rPr>
            <w:noProof/>
            <w:webHidden/>
          </w:rPr>
        </w:r>
        <w:r>
          <w:rPr>
            <w:noProof/>
            <w:webHidden/>
          </w:rPr>
          <w:fldChar w:fldCharType="separate"/>
        </w:r>
        <w:r>
          <w:rPr>
            <w:noProof/>
            <w:webHidden/>
          </w:rPr>
          <w:t>190</w:t>
        </w:r>
        <w:r>
          <w:rPr>
            <w:noProof/>
            <w:webHidden/>
          </w:rPr>
          <w:fldChar w:fldCharType="end"/>
        </w:r>
      </w:hyperlink>
    </w:p>
    <w:p w14:paraId="7A3FD50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1" w:history="1">
        <w:r w:rsidRPr="0033227E">
          <w:rPr>
            <w:rStyle w:val="af5"/>
            <w:noProof/>
          </w:rPr>
          <w:t>6.4.22.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«tR_786_G_S2_2_D»</w:t>
        </w:r>
        <w:r>
          <w:rPr>
            <w:noProof/>
            <w:webHidden/>
          </w:rPr>
          <w:tab/>
        </w:r>
        <w:r>
          <w:rPr>
            <w:noProof/>
            <w:webHidden/>
          </w:rPr>
          <w:fldChar w:fldCharType="begin"/>
        </w:r>
        <w:r>
          <w:rPr>
            <w:noProof/>
            <w:webHidden/>
          </w:rPr>
          <w:instrText xml:space="preserve"> PAGEREF _Toc217652381 \h </w:instrText>
        </w:r>
        <w:r>
          <w:rPr>
            <w:noProof/>
            <w:webHidden/>
          </w:rPr>
        </w:r>
        <w:r>
          <w:rPr>
            <w:noProof/>
            <w:webHidden/>
          </w:rPr>
          <w:fldChar w:fldCharType="separate"/>
        </w:r>
        <w:r>
          <w:rPr>
            <w:noProof/>
            <w:webHidden/>
          </w:rPr>
          <w:t>192</w:t>
        </w:r>
        <w:r>
          <w:rPr>
            <w:noProof/>
            <w:webHidden/>
          </w:rPr>
          <w:fldChar w:fldCharType="end"/>
        </w:r>
      </w:hyperlink>
    </w:p>
    <w:p w14:paraId="7DDB4C7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2" w:history="1">
        <w:r w:rsidRPr="0033227E">
          <w:rPr>
            <w:rStyle w:val="af5"/>
            <w:noProof/>
          </w:rPr>
          <w:t>6.4.23.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«tR_786_G_S2_2_D_ITEM»</w:t>
        </w:r>
        <w:r>
          <w:rPr>
            <w:noProof/>
            <w:webHidden/>
          </w:rPr>
          <w:tab/>
        </w:r>
        <w:r>
          <w:rPr>
            <w:noProof/>
            <w:webHidden/>
          </w:rPr>
          <w:fldChar w:fldCharType="begin"/>
        </w:r>
        <w:r>
          <w:rPr>
            <w:noProof/>
            <w:webHidden/>
          </w:rPr>
          <w:instrText xml:space="preserve"> PAGEREF _Toc217652382 \h </w:instrText>
        </w:r>
        <w:r>
          <w:rPr>
            <w:noProof/>
            <w:webHidden/>
          </w:rPr>
        </w:r>
        <w:r>
          <w:rPr>
            <w:noProof/>
            <w:webHidden/>
          </w:rPr>
          <w:fldChar w:fldCharType="separate"/>
        </w:r>
        <w:r>
          <w:rPr>
            <w:noProof/>
            <w:webHidden/>
          </w:rPr>
          <w:t>192</w:t>
        </w:r>
        <w:r>
          <w:rPr>
            <w:noProof/>
            <w:webHidden/>
          </w:rPr>
          <w:fldChar w:fldCharType="end"/>
        </w:r>
      </w:hyperlink>
    </w:p>
    <w:p w14:paraId="61109D8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3" w:history="1">
        <w:r w:rsidRPr="0033227E">
          <w:rPr>
            <w:rStyle w:val="af5"/>
            <w:noProof/>
          </w:rPr>
          <w:t>6.4.24.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«tR_G_S2_2_GRF»</w:t>
        </w:r>
        <w:r>
          <w:rPr>
            <w:noProof/>
            <w:webHidden/>
          </w:rPr>
          <w:tab/>
        </w:r>
        <w:r>
          <w:rPr>
            <w:noProof/>
            <w:webHidden/>
          </w:rPr>
          <w:fldChar w:fldCharType="begin"/>
        </w:r>
        <w:r>
          <w:rPr>
            <w:noProof/>
            <w:webHidden/>
          </w:rPr>
          <w:instrText xml:space="preserve"> PAGEREF _Toc217652383 \h </w:instrText>
        </w:r>
        <w:r>
          <w:rPr>
            <w:noProof/>
            <w:webHidden/>
          </w:rPr>
        </w:r>
        <w:r>
          <w:rPr>
            <w:noProof/>
            <w:webHidden/>
          </w:rPr>
          <w:fldChar w:fldCharType="separate"/>
        </w:r>
        <w:r>
          <w:rPr>
            <w:noProof/>
            <w:webHidden/>
          </w:rPr>
          <w:t>194</w:t>
        </w:r>
        <w:r>
          <w:rPr>
            <w:noProof/>
            <w:webHidden/>
          </w:rPr>
          <w:fldChar w:fldCharType="end"/>
        </w:r>
      </w:hyperlink>
    </w:p>
    <w:p w14:paraId="55786EC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4" w:history="1">
        <w:r w:rsidRPr="0033227E">
          <w:rPr>
            <w:rStyle w:val="af5"/>
            <w:noProof/>
          </w:rPr>
          <w:t>6.4.25.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«tR_G_S2_2_GRF_ITEM»</w:t>
        </w:r>
        <w:r>
          <w:rPr>
            <w:noProof/>
            <w:webHidden/>
          </w:rPr>
          <w:tab/>
        </w:r>
        <w:r>
          <w:rPr>
            <w:noProof/>
            <w:webHidden/>
          </w:rPr>
          <w:fldChar w:fldCharType="begin"/>
        </w:r>
        <w:r>
          <w:rPr>
            <w:noProof/>
            <w:webHidden/>
          </w:rPr>
          <w:instrText xml:space="preserve"> PAGEREF _Toc217652384 \h </w:instrText>
        </w:r>
        <w:r>
          <w:rPr>
            <w:noProof/>
            <w:webHidden/>
          </w:rPr>
        </w:r>
        <w:r>
          <w:rPr>
            <w:noProof/>
            <w:webHidden/>
          </w:rPr>
          <w:fldChar w:fldCharType="separate"/>
        </w:r>
        <w:r>
          <w:rPr>
            <w:noProof/>
            <w:webHidden/>
          </w:rPr>
          <w:t>194</w:t>
        </w:r>
        <w:r>
          <w:rPr>
            <w:noProof/>
            <w:webHidden/>
          </w:rPr>
          <w:fldChar w:fldCharType="end"/>
        </w:r>
      </w:hyperlink>
    </w:p>
    <w:p w14:paraId="083FAD1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5" w:history="1">
        <w:r w:rsidRPr="0033227E">
          <w:rPr>
            <w:rStyle w:val="af5"/>
            <w:noProof/>
          </w:rPr>
          <w:t>6.4.26.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«tR_786_G_S3_1_D»</w:t>
        </w:r>
        <w:r>
          <w:rPr>
            <w:noProof/>
            <w:webHidden/>
          </w:rPr>
          <w:tab/>
        </w:r>
        <w:r>
          <w:rPr>
            <w:noProof/>
            <w:webHidden/>
          </w:rPr>
          <w:fldChar w:fldCharType="begin"/>
        </w:r>
        <w:r>
          <w:rPr>
            <w:noProof/>
            <w:webHidden/>
          </w:rPr>
          <w:instrText xml:space="preserve"> PAGEREF _Toc217652385 \h </w:instrText>
        </w:r>
        <w:r>
          <w:rPr>
            <w:noProof/>
            <w:webHidden/>
          </w:rPr>
        </w:r>
        <w:r>
          <w:rPr>
            <w:noProof/>
            <w:webHidden/>
          </w:rPr>
          <w:fldChar w:fldCharType="separate"/>
        </w:r>
        <w:r>
          <w:rPr>
            <w:noProof/>
            <w:webHidden/>
          </w:rPr>
          <w:t>197</w:t>
        </w:r>
        <w:r>
          <w:rPr>
            <w:noProof/>
            <w:webHidden/>
          </w:rPr>
          <w:fldChar w:fldCharType="end"/>
        </w:r>
      </w:hyperlink>
    </w:p>
    <w:p w14:paraId="0DE0973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6" w:history="1">
        <w:r w:rsidRPr="0033227E">
          <w:rPr>
            <w:rStyle w:val="af5"/>
            <w:noProof/>
          </w:rPr>
          <w:t>6.4.27.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«tR_786_G_S3_1_D_ITEM»</w:t>
        </w:r>
        <w:r>
          <w:rPr>
            <w:noProof/>
            <w:webHidden/>
          </w:rPr>
          <w:tab/>
        </w:r>
        <w:r>
          <w:rPr>
            <w:noProof/>
            <w:webHidden/>
          </w:rPr>
          <w:fldChar w:fldCharType="begin"/>
        </w:r>
        <w:r>
          <w:rPr>
            <w:noProof/>
            <w:webHidden/>
          </w:rPr>
          <w:instrText xml:space="preserve"> PAGEREF _Toc217652386 \h </w:instrText>
        </w:r>
        <w:r>
          <w:rPr>
            <w:noProof/>
            <w:webHidden/>
          </w:rPr>
        </w:r>
        <w:r>
          <w:rPr>
            <w:noProof/>
            <w:webHidden/>
          </w:rPr>
          <w:fldChar w:fldCharType="separate"/>
        </w:r>
        <w:r>
          <w:rPr>
            <w:noProof/>
            <w:webHidden/>
          </w:rPr>
          <w:t>197</w:t>
        </w:r>
        <w:r>
          <w:rPr>
            <w:noProof/>
            <w:webHidden/>
          </w:rPr>
          <w:fldChar w:fldCharType="end"/>
        </w:r>
      </w:hyperlink>
    </w:p>
    <w:p w14:paraId="7C16BC0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7" w:history="1">
        <w:r w:rsidRPr="0033227E">
          <w:rPr>
            <w:rStyle w:val="af5"/>
            <w:noProof/>
          </w:rPr>
          <w:t>6.4.28.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«tR_786_G_S3_2_D»</w:t>
        </w:r>
        <w:r>
          <w:rPr>
            <w:noProof/>
            <w:webHidden/>
          </w:rPr>
          <w:tab/>
        </w:r>
        <w:r>
          <w:rPr>
            <w:noProof/>
            <w:webHidden/>
          </w:rPr>
          <w:fldChar w:fldCharType="begin"/>
        </w:r>
        <w:r>
          <w:rPr>
            <w:noProof/>
            <w:webHidden/>
          </w:rPr>
          <w:instrText xml:space="preserve"> PAGEREF _Toc217652387 \h </w:instrText>
        </w:r>
        <w:r>
          <w:rPr>
            <w:noProof/>
            <w:webHidden/>
          </w:rPr>
        </w:r>
        <w:r>
          <w:rPr>
            <w:noProof/>
            <w:webHidden/>
          </w:rPr>
          <w:fldChar w:fldCharType="separate"/>
        </w:r>
        <w:r>
          <w:rPr>
            <w:noProof/>
            <w:webHidden/>
          </w:rPr>
          <w:t>198</w:t>
        </w:r>
        <w:r>
          <w:rPr>
            <w:noProof/>
            <w:webHidden/>
          </w:rPr>
          <w:fldChar w:fldCharType="end"/>
        </w:r>
      </w:hyperlink>
    </w:p>
    <w:p w14:paraId="0F3738B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8" w:history="1">
        <w:r w:rsidRPr="0033227E">
          <w:rPr>
            <w:rStyle w:val="af5"/>
            <w:noProof/>
          </w:rPr>
          <w:t>6.4.29.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«tR_786_G_S3_2_D_ITEM»</w:t>
        </w:r>
        <w:r>
          <w:rPr>
            <w:noProof/>
            <w:webHidden/>
          </w:rPr>
          <w:tab/>
        </w:r>
        <w:r>
          <w:rPr>
            <w:noProof/>
            <w:webHidden/>
          </w:rPr>
          <w:fldChar w:fldCharType="begin"/>
        </w:r>
        <w:r>
          <w:rPr>
            <w:noProof/>
            <w:webHidden/>
          </w:rPr>
          <w:instrText xml:space="preserve"> PAGEREF _Toc217652388 \h </w:instrText>
        </w:r>
        <w:r>
          <w:rPr>
            <w:noProof/>
            <w:webHidden/>
          </w:rPr>
        </w:r>
        <w:r>
          <w:rPr>
            <w:noProof/>
            <w:webHidden/>
          </w:rPr>
          <w:fldChar w:fldCharType="separate"/>
        </w:r>
        <w:r>
          <w:rPr>
            <w:noProof/>
            <w:webHidden/>
          </w:rPr>
          <w:t>198</w:t>
        </w:r>
        <w:r>
          <w:rPr>
            <w:noProof/>
            <w:webHidden/>
          </w:rPr>
          <w:fldChar w:fldCharType="end"/>
        </w:r>
      </w:hyperlink>
    </w:p>
    <w:p w14:paraId="5487DA4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89" w:history="1">
        <w:r w:rsidRPr="0033227E">
          <w:rPr>
            <w:rStyle w:val="af5"/>
            <w:noProof/>
          </w:rPr>
          <w:t>6.4.30.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«tR_786_G_S3_3_D»</w:t>
        </w:r>
        <w:r>
          <w:rPr>
            <w:noProof/>
            <w:webHidden/>
          </w:rPr>
          <w:tab/>
        </w:r>
        <w:r>
          <w:rPr>
            <w:noProof/>
            <w:webHidden/>
          </w:rPr>
          <w:fldChar w:fldCharType="begin"/>
        </w:r>
        <w:r>
          <w:rPr>
            <w:noProof/>
            <w:webHidden/>
          </w:rPr>
          <w:instrText xml:space="preserve"> PAGEREF _Toc217652389 \h </w:instrText>
        </w:r>
        <w:r>
          <w:rPr>
            <w:noProof/>
            <w:webHidden/>
          </w:rPr>
        </w:r>
        <w:r>
          <w:rPr>
            <w:noProof/>
            <w:webHidden/>
          </w:rPr>
          <w:fldChar w:fldCharType="separate"/>
        </w:r>
        <w:r>
          <w:rPr>
            <w:noProof/>
            <w:webHidden/>
          </w:rPr>
          <w:t>199</w:t>
        </w:r>
        <w:r>
          <w:rPr>
            <w:noProof/>
            <w:webHidden/>
          </w:rPr>
          <w:fldChar w:fldCharType="end"/>
        </w:r>
      </w:hyperlink>
    </w:p>
    <w:p w14:paraId="7ACD19F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90" w:history="1">
        <w:r w:rsidRPr="0033227E">
          <w:rPr>
            <w:rStyle w:val="af5"/>
            <w:noProof/>
          </w:rPr>
          <w:t>6.4.31.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«tR_786_G_S3_3_D_ITEM»</w:t>
        </w:r>
        <w:r>
          <w:rPr>
            <w:noProof/>
            <w:webHidden/>
          </w:rPr>
          <w:tab/>
        </w:r>
        <w:r>
          <w:rPr>
            <w:noProof/>
            <w:webHidden/>
          </w:rPr>
          <w:fldChar w:fldCharType="begin"/>
        </w:r>
        <w:r>
          <w:rPr>
            <w:noProof/>
            <w:webHidden/>
          </w:rPr>
          <w:instrText xml:space="preserve"> PAGEREF _Toc217652390 \h </w:instrText>
        </w:r>
        <w:r>
          <w:rPr>
            <w:noProof/>
            <w:webHidden/>
          </w:rPr>
        </w:r>
        <w:r>
          <w:rPr>
            <w:noProof/>
            <w:webHidden/>
          </w:rPr>
          <w:fldChar w:fldCharType="separate"/>
        </w:r>
        <w:r>
          <w:rPr>
            <w:noProof/>
            <w:webHidden/>
          </w:rPr>
          <w:t>199</w:t>
        </w:r>
        <w:r>
          <w:rPr>
            <w:noProof/>
            <w:webHidden/>
          </w:rPr>
          <w:fldChar w:fldCharType="end"/>
        </w:r>
      </w:hyperlink>
    </w:p>
    <w:p w14:paraId="296B4DC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91" w:history="1">
        <w:r w:rsidRPr="0033227E">
          <w:rPr>
            <w:rStyle w:val="af5"/>
            <w:noProof/>
          </w:rPr>
          <w:t>6.4.32.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«tR_786_G_S4_1_D»</w:t>
        </w:r>
        <w:r>
          <w:rPr>
            <w:noProof/>
            <w:webHidden/>
          </w:rPr>
          <w:tab/>
        </w:r>
        <w:r>
          <w:rPr>
            <w:noProof/>
            <w:webHidden/>
          </w:rPr>
          <w:fldChar w:fldCharType="begin"/>
        </w:r>
        <w:r>
          <w:rPr>
            <w:noProof/>
            <w:webHidden/>
          </w:rPr>
          <w:instrText xml:space="preserve"> PAGEREF _Toc217652391 \h </w:instrText>
        </w:r>
        <w:r>
          <w:rPr>
            <w:noProof/>
            <w:webHidden/>
          </w:rPr>
        </w:r>
        <w:r>
          <w:rPr>
            <w:noProof/>
            <w:webHidden/>
          </w:rPr>
          <w:fldChar w:fldCharType="separate"/>
        </w:r>
        <w:r>
          <w:rPr>
            <w:noProof/>
            <w:webHidden/>
          </w:rPr>
          <w:t>200</w:t>
        </w:r>
        <w:r>
          <w:rPr>
            <w:noProof/>
            <w:webHidden/>
          </w:rPr>
          <w:fldChar w:fldCharType="end"/>
        </w:r>
      </w:hyperlink>
    </w:p>
    <w:p w14:paraId="1494057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92" w:history="1">
        <w:r w:rsidRPr="0033227E">
          <w:rPr>
            <w:rStyle w:val="af5"/>
            <w:noProof/>
          </w:rPr>
          <w:t>6.4.33.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«tR_786_G_S4_1_D_ITEM»</w:t>
        </w:r>
        <w:r>
          <w:rPr>
            <w:noProof/>
            <w:webHidden/>
          </w:rPr>
          <w:tab/>
        </w:r>
        <w:r>
          <w:rPr>
            <w:noProof/>
            <w:webHidden/>
          </w:rPr>
          <w:fldChar w:fldCharType="begin"/>
        </w:r>
        <w:r>
          <w:rPr>
            <w:noProof/>
            <w:webHidden/>
          </w:rPr>
          <w:instrText xml:space="preserve"> PAGEREF _Toc217652392 \h </w:instrText>
        </w:r>
        <w:r>
          <w:rPr>
            <w:noProof/>
            <w:webHidden/>
          </w:rPr>
        </w:r>
        <w:r>
          <w:rPr>
            <w:noProof/>
            <w:webHidden/>
          </w:rPr>
          <w:fldChar w:fldCharType="separate"/>
        </w:r>
        <w:r>
          <w:rPr>
            <w:noProof/>
            <w:webHidden/>
          </w:rPr>
          <w:t>200</w:t>
        </w:r>
        <w:r>
          <w:rPr>
            <w:noProof/>
            <w:webHidden/>
          </w:rPr>
          <w:fldChar w:fldCharType="end"/>
        </w:r>
      </w:hyperlink>
    </w:p>
    <w:p w14:paraId="0DA374B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93" w:history="1">
        <w:r w:rsidRPr="0033227E">
          <w:rPr>
            <w:rStyle w:val="af5"/>
            <w:noProof/>
          </w:rPr>
          <w:t>6.4.34.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«tR_G_S4_1_GRF»</w:t>
        </w:r>
        <w:r>
          <w:rPr>
            <w:noProof/>
            <w:webHidden/>
          </w:rPr>
          <w:tab/>
        </w:r>
        <w:r>
          <w:rPr>
            <w:noProof/>
            <w:webHidden/>
          </w:rPr>
          <w:fldChar w:fldCharType="begin"/>
        </w:r>
        <w:r>
          <w:rPr>
            <w:noProof/>
            <w:webHidden/>
          </w:rPr>
          <w:instrText xml:space="preserve"> PAGEREF _Toc217652393 \h </w:instrText>
        </w:r>
        <w:r>
          <w:rPr>
            <w:noProof/>
            <w:webHidden/>
          </w:rPr>
        </w:r>
        <w:r>
          <w:rPr>
            <w:noProof/>
            <w:webHidden/>
          </w:rPr>
          <w:fldChar w:fldCharType="separate"/>
        </w:r>
        <w:r>
          <w:rPr>
            <w:noProof/>
            <w:webHidden/>
          </w:rPr>
          <w:t>201</w:t>
        </w:r>
        <w:r>
          <w:rPr>
            <w:noProof/>
            <w:webHidden/>
          </w:rPr>
          <w:fldChar w:fldCharType="end"/>
        </w:r>
      </w:hyperlink>
    </w:p>
    <w:p w14:paraId="52C13DF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94" w:history="1">
        <w:r w:rsidRPr="0033227E">
          <w:rPr>
            <w:rStyle w:val="af5"/>
            <w:noProof/>
          </w:rPr>
          <w:t>6.4.35.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«tR_G_S4_1_GRF_ITEM»</w:t>
        </w:r>
        <w:r>
          <w:rPr>
            <w:noProof/>
            <w:webHidden/>
          </w:rPr>
          <w:tab/>
        </w:r>
        <w:r>
          <w:rPr>
            <w:noProof/>
            <w:webHidden/>
          </w:rPr>
          <w:fldChar w:fldCharType="begin"/>
        </w:r>
        <w:r>
          <w:rPr>
            <w:noProof/>
            <w:webHidden/>
          </w:rPr>
          <w:instrText xml:space="preserve"> PAGEREF _Toc217652394 \h </w:instrText>
        </w:r>
        <w:r>
          <w:rPr>
            <w:noProof/>
            <w:webHidden/>
          </w:rPr>
        </w:r>
        <w:r>
          <w:rPr>
            <w:noProof/>
            <w:webHidden/>
          </w:rPr>
          <w:fldChar w:fldCharType="separate"/>
        </w:r>
        <w:r>
          <w:rPr>
            <w:noProof/>
            <w:webHidden/>
          </w:rPr>
          <w:t>201</w:t>
        </w:r>
        <w:r>
          <w:rPr>
            <w:noProof/>
            <w:webHidden/>
          </w:rPr>
          <w:fldChar w:fldCharType="end"/>
        </w:r>
      </w:hyperlink>
    </w:p>
    <w:p w14:paraId="5A72EA0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95" w:history="1">
        <w:r w:rsidRPr="0033227E">
          <w:rPr>
            <w:rStyle w:val="af5"/>
            <w:noProof/>
          </w:rPr>
          <w:t>6.4.36.</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_Toc217652395 \h </w:instrText>
        </w:r>
        <w:r>
          <w:rPr>
            <w:noProof/>
            <w:webHidden/>
          </w:rPr>
        </w:r>
        <w:r>
          <w:rPr>
            <w:noProof/>
            <w:webHidden/>
          </w:rPr>
          <w:fldChar w:fldCharType="separate"/>
        </w:r>
        <w:r>
          <w:rPr>
            <w:noProof/>
            <w:webHidden/>
          </w:rPr>
          <w:t>203</w:t>
        </w:r>
        <w:r>
          <w:rPr>
            <w:noProof/>
            <w:webHidden/>
          </w:rPr>
          <w:fldChar w:fldCharType="end"/>
        </w:r>
      </w:hyperlink>
    </w:p>
    <w:p w14:paraId="0588B1FD"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396" w:history="1">
        <w:r w:rsidRPr="0033227E">
          <w:rPr>
            <w:rStyle w:val="af5"/>
            <w:noProof/>
            <w:highlight w:val="green"/>
          </w:rPr>
          <w:t>6.5.</w:t>
        </w:r>
        <w:r>
          <w:rPr>
            <w:rFonts w:asciiTheme="minorHAnsi" w:eastAsiaTheme="minorEastAsia" w:hAnsiTheme="minorHAnsi" w:cstheme="minorBidi"/>
            <w:noProof/>
            <w:sz w:val="22"/>
            <w:szCs w:val="22"/>
          </w:rPr>
          <w:tab/>
        </w:r>
        <w:r w:rsidRPr="0033227E">
          <w:rPr>
            <w:rStyle w:val="af5"/>
            <w:noProof/>
            <w:highlight w:val="green"/>
          </w:rPr>
          <w:t>Описание документа «Приложение к выписке из лицевого счета получателя бюджетных средств»</w:t>
        </w:r>
        <w:r>
          <w:rPr>
            <w:noProof/>
            <w:webHidden/>
          </w:rPr>
          <w:tab/>
        </w:r>
        <w:r>
          <w:rPr>
            <w:noProof/>
            <w:webHidden/>
          </w:rPr>
          <w:fldChar w:fldCharType="begin"/>
        </w:r>
        <w:r>
          <w:rPr>
            <w:noProof/>
            <w:webHidden/>
          </w:rPr>
          <w:instrText xml:space="preserve"> PAGEREF _Toc217652396 \h </w:instrText>
        </w:r>
        <w:r>
          <w:rPr>
            <w:noProof/>
            <w:webHidden/>
          </w:rPr>
        </w:r>
        <w:r>
          <w:rPr>
            <w:noProof/>
            <w:webHidden/>
          </w:rPr>
          <w:fldChar w:fldCharType="separate"/>
        </w:r>
        <w:r>
          <w:rPr>
            <w:noProof/>
            <w:webHidden/>
          </w:rPr>
          <w:t>206</w:t>
        </w:r>
        <w:r>
          <w:rPr>
            <w:noProof/>
            <w:webHidden/>
          </w:rPr>
          <w:fldChar w:fldCharType="end"/>
        </w:r>
      </w:hyperlink>
    </w:p>
    <w:p w14:paraId="6820E72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97" w:history="1">
        <w:r w:rsidRPr="0033227E">
          <w:rPr>
            <w:rStyle w:val="af5"/>
            <w:noProof/>
            <w:highlight w:val="green"/>
          </w:rPr>
          <w:t>6.5.1.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_Toc217652397 \h </w:instrText>
        </w:r>
        <w:r>
          <w:rPr>
            <w:noProof/>
            <w:webHidden/>
          </w:rPr>
        </w:r>
        <w:r>
          <w:rPr>
            <w:noProof/>
            <w:webHidden/>
          </w:rPr>
          <w:fldChar w:fldCharType="separate"/>
        </w:r>
        <w:r>
          <w:rPr>
            <w:noProof/>
            <w:webHidden/>
          </w:rPr>
          <w:t>206</w:t>
        </w:r>
        <w:r>
          <w:rPr>
            <w:noProof/>
            <w:webHidden/>
          </w:rPr>
          <w:fldChar w:fldCharType="end"/>
        </w:r>
      </w:hyperlink>
    </w:p>
    <w:p w14:paraId="51510F3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98" w:history="1">
        <w:r w:rsidRPr="0033227E">
          <w:rPr>
            <w:rStyle w:val="af5"/>
            <w:noProof/>
            <w:highlight w:val="green"/>
          </w:rPr>
          <w:t>6.5.2.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«tVLS_REPORT_0531778»</w:t>
        </w:r>
        <w:r>
          <w:rPr>
            <w:noProof/>
            <w:webHidden/>
          </w:rPr>
          <w:tab/>
        </w:r>
        <w:r>
          <w:rPr>
            <w:noProof/>
            <w:webHidden/>
          </w:rPr>
          <w:fldChar w:fldCharType="begin"/>
        </w:r>
        <w:r>
          <w:rPr>
            <w:noProof/>
            <w:webHidden/>
          </w:rPr>
          <w:instrText xml:space="preserve"> PAGEREF _Toc217652398 \h </w:instrText>
        </w:r>
        <w:r>
          <w:rPr>
            <w:noProof/>
            <w:webHidden/>
          </w:rPr>
        </w:r>
        <w:r>
          <w:rPr>
            <w:noProof/>
            <w:webHidden/>
          </w:rPr>
          <w:fldChar w:fldCharType="separate"/>
        </w:r>
        <w:r>
          <w:rPr>
            <w:noProof/>
            <w:webHidden/>
          </w:rPr>
          <w:t>206</w:t>
        </w:r>
        <w:r>
          <w:rPr>
            <w:noProof/>
            <w:webHidden/>
          </w:rPr>
          <w:fldChar w:fldCharType="end"/>
        </w:r>
      </w:hyperlink>
    </w:p>
    <w:p w14:paraId="2DC0E24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399" w:history="1">
        <w:r w:rsidRPr="0033227E">
          <w:rPr>
            <w:rStyle w:val="af5"/>
            <w:noProof/>
          </w:rPr>
          <w:t>6.5.3.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«tR_778_G_S1_1_1_D»</w:t>
        </w:r>
        <w:r>
          <w:rPr>
            <w:noProof/>
            <w:webHidden/>
          </w:rPr>
          <w:tab/>
        </w:r>
        <w:r>
          <w:rPr>
            <w:noProof/>
            <w:webHidden/>
          </w:rPr>
          <w:fldChar w:fldCharType="begin"/>
        </w:r>
        <w:r>
          <w:rPr>
            <w:noProof/>
            <w:webHidden/>
          </w:rPr>
          <w:instrText xml:space="preserve"> PAGEREF _Toc217652399 \h </w:instrText>
        </w:r>
        <w:r>
          <w:rPr>
            <w:noProof/>
            <w:webHidden/>
          </w:rPr>
        </w:r>
        <w:r>
          <w:rPr>
            <w:noProof/>
            <w:webHidden/>
          </w:rPr>
          <w:fldChar w:fldCharType="separate"/>
        </w:r>
        <w:r>
          <w:rPr>
            <w:noProof/>
            <w:webHidden/>
          </w:rPr>
          <w:t>218</w:t>
        </w:r>
        <w:r>
          <w:rPr>
            <w:noProof/>
            <w:webHidden/>
          </w:rPr>
          <w:fldChar w:fldCharType="end"/>
        </w:r>
      </w:hyperlink>
    </w:p>
    <w:p w14:paraId="5BB6AED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0" w:history="1">
        <w:r w:rsidRPr="0033227E">
          <w:rPr>
            <w:rStyle w:val="af5"/>
            <w:noProof/>
          </w:rPr>
          <w:t>6.5.4.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«tR_778_G_S1_1_1_D_ITEM»</w:t>
        </w:r>
        <w:r>
          <w:rPr>
            <w:noProof/>
            <w:webHidden/>
          </w:rPr>
          <w:tab/>
        </w:r>
        <w:r>
          <w:rPr>
            <w:noProof/>
            <w:webHidden/>
          </w:rPr>
          <w:fldChar w:fldCharType="begin"/>
        </w:r>
        <w:r>
          <w:rPr>
            <w:noProof/>
            <w:webHidden/>
          </w:rPr>
          <w:instrText xml:space="preserve"> PAGEREF _Toc217652400 \h </w:instrText>
        </w:r>
        <w:r>
          <w:rPr>
            <w:noProof/>
            <w:webHidden/>
          </w:rPr>
        </w:r>
        <w:r>
          <w:rPr>
            <w:noProof/>
            <w:webHidden/>
          </w:rPr>
          <w:fldChar w:fldCharType="separate"/>
        </w:r>
        <w:r>
          <w:rPr>
            <w:noProof/>
            <w:webHidden/>
          </w:rPr>
          <w:t>218</w:t>
        </w:r>
        <w:r>
          <w:rPr>
            <w:noProof/>
            <w:webHidden/>
          </w:rPr>
          <w:fldChar w:fldCharType="end"/>
        </w:r>
      </w:hyperlink>
    </w:p>
    <w:p w14:paraId="0A5D51A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1" w:history="1">
        <w:r w:rsidRPr="0033227E">
          <w:rPr>
            <w:rStyle w:val="af5"/>
            <w:noProof/>
          </w:rPr>
          <w:t>6.5.5.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«tR_778_G_S1_1_2_D»</w:t>
        </w:r>
        <w:r>
          <w:rPr>
            <w:noProof/>
            <w:webHidden/>
          </w:rPr>
          <w:tab/>
        </w:r>
        <w:r>
          <w:rPr>
            <w:noProof/>
            <w:webHidden/>
          </w:rPr>
          <w:fldChar w:fldCharType="begin"/>
        </w:r>
        <w:r>
          <w:rPr>
            <w:noProof/>
            <w:webHidden/>
          </w:rPr>
          <w:instrText xml:space="preserve"> PAGEREF _Toc217652401 \h </w:instrText>
        </w:r>
        <w:r>
          <w:rPr>
            <w:noProof/>
            <w:webHidden/>
          </w:rPr>
        </w:r>
        <w:r>
          <w:rPr>
            <w:noProof/>
            <w:webHidden/>
          </w:rPr>
          <w:fldChar w:fldCharType="separate"/>
        </w:r>
        <w:r>
          <w:rPr>
            <w:noProof/>
            <w:webHidden/>
          </w:rPr>
          <w:t>221</w:t>
        </w:r>
        <w:r>
          <w:rPr>
            <w:noProof/>
            <w:webHidden/>
          </w:rPr>
          <w:fldChar w:fldCharType="end"/>
        </w:r>
      </w:hyperlink>
    </w:p>
    <w:p w14:paraId="391269A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2" w:history="1">
        <w:r w:rsidRPr="0033227E">
          <w:rPr>
            <w:rStyle w:val="af5"/>
            <w:noProof/>
          </w:rPr>
          <w:t>6.5.6.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«tR_778_G_S1_1_2_D_ITEM»</w:t>
        </w:r>
        <w:r>
          <w:rPr>
            <w:noProof/>
            <w:webHidden/>
          </w:rPr>
          <w:tab/>
        </w:r>
        <w:r>
          <w:rPr>
            <w:noProof/>
            <w:webHidden/>
          </w:rPr>
          <w:fldChar w:fldCharType="begin"/>
        </w:r>
        <w:r>
          <w:rPr>
            <w:noProof/>
            <w:webHidden/>
          </w:rPr>
          <w:instrText xml:space="preserve"> PAGEREF _Toc217652402 \h </w:instrText>
        </w:r>
        <w:r>
          <w:rPr>
            <w:noProof/>
            <w:webHidden/>
          </w:rPr>
        </w:r>
        <w:r>
          <w:rPr>
            <w:noProof/>
            <w:webHidden/>
          </w:rPr>
          <w:fldChar w:fldCharType="separate"/>
        </w:r>
        <w:r>
          <w:rPr>
            <w:noProof/>
            <w:webHidden/>
          </w:rPr>
          <w:t>221</w:t>
        </w:r>
        <w:r>
          <w:rPr>
            <w:noProof/>
            <w:webHidden/>
          </w:rPr>
          <w:fldChar w:fldCharType="end"/>
        </w:r>
      </w:hyperlink>
    </w:p>
    <w:p w14:paraId="126D154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3" w:history="1">
        <w:r w:rsidRPr="0033227E">
          <w:rPr>
            <w:rStyle w:val="af5"/>
            <w:noProof/>
          </w:rPr>
          <w:t>6.5.7.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«tR_778_G_S1_1_3_D»</w:t>
        </w:r>
        <w:r>
          <w:rPr>
            <w:noProof/>
            <w:webHidden/>
          </w:rPr>
          <w:tab/>
        </w:r>
        <w:r>
          <w:rPr>
            <w:noProof/>
            <w:webHidden/>
          </w:rPr>
          <w:fldChar w:fldCharType="begin"/>
        </w:r>
        <w:r>
          <w:rPr>
            <w:noProof/>
            <w:webHidden/>
          </w:rPr>
          <w:instrText xml:space="preserve"> PAGEREF _Toc217652403 \h </w:instrText>
        </w:r>
        <w:r>
          <w:rPr>
            <w:noProof/>
            <w:webHidden/>
          </w:rPr>
        </w:r>
        <w:r>
          <w:rPr>
            <w:noProof/>
            <w:webHidden/>
          </w:rPr>
          <w:fldChar w:fldCharType="separate"/>
        </w:r>
        <w:r>
          <w:rPr>
            <w:noProof/>
            <w:webHidden/>
          </w:rPr>
          <w:t>223</w:t>
        </w:r>
        <w:r>
          <w:rPr>
            <w:noProof/>
            <w:webHidden/>
          </w:rPr>
          <w:fldChar w:fldCharType="end"/>
        </w:r>
      </w:hyperlink>
    </w:p>
    <w:p w14:paraId="7DD5E8D4"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4" w:history="1">
        <w:r w:rsidRPr="0033227E">
          <w:rPr>
            <w:rStyle w:val="af5"/>
            <w:noProof/>
          </w:rPr>
          <w:t>6.5.8.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«tR_778_G_S1_1_3_D_ITEM»</w:t>
        </w:r>
        <w:r>
          <w:rPr>
            <w:noProof/>
            <w:webHidden/>
          </w:rPr>
          <w:tab/>
        </w:r>
        <w:r>
          <w:rPr>
            <w:noProof/>
            <w:webHidden/>
          </w:rPr>
          <w:fldChar w:fldCharType="begin"/>
        </w:r>
        <w:r>
          <w:rPr>
            <w:noProof/>
            <w:webHidden/>
          </w:rPr>
          <w:instrText xml:space="preserve"> PAGEREF _Toc217652404 \h </w:instrText>
        </w:r>
        <w:r>
          <w:rPr>
            <w:noProof/>
            <w:webHidden/>
          </w:rPr>
        </w:r>
        <w:r>
          <w:rPr>
            <w:noProof/>
            <w:webHidden/>
          </w:rPr>
          <w:fldChar w:fldCharType="separate"/>
        </w:r>
        <w:r>
          <w:rPr>
            <w:noProof/>
            <w:webHidden/>
          </w:rPr>
          <w:t>223</w:t>
        </w:r>
        <w:r>
          <w:rPr>
            <w:noProof/>
            <w:webHidden/>
          </w:rPr>
          <w:fldChar w:fldCharType="end"/>
        </w:r>
      </w:hyperlink>
    </w:p>
    <w:p w14:paraId="12521B6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5" w:history="1">
        <w:r w:rsidRPr="0033227E">
          <w:rPr>
            <w:rStyle w:val="af5"/>
            <w:noProof/>
          </w:rPr>
          <w:t>6.5.9.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«tR_778_G_S1_2_1_D»</w:t>
        </w:r>
        <w:r>
          <w:rPr>
            <w:noProof/>
            <w:webHidden/>
          </w:rPr>
          <w:tab/>
        </w:r>
        <w:r>
          <w:rPr>
            <w:noProof/>
            <w:webHidden/>
          </w:rPr>
          <w:fldChar w:fldCharType="begin"/>
        </w:r>
        <w:r>
          <w:rPr>
            <w:noProof/>
            <w:webHidden/>
          </w:rPr>
          <w:instrText xml:space="preserve"> PAGEREF _Toc217652405 \h </w:instrText>
        </w:r>
        <w:r>
          <w:rPr>
            <w:noProof/>
            <w:webHidden/>
          </w:rPr>
        </w:r>
        <w:r>
          <w:rPr>
            <w:noProof/>
            <w:webHidden/>
          </w:rPr>
          <w:fldChar w:fldCharType="separate"/>
        </w:r>
        <w:r>
          <w:rPr>
            <w:noProof/>
            <w:webHidden/>
          </w:rPr>
          <w:t>224</w:t>
        </w:r>
        <w:r>
          <w:rPr>
            <w:noProof/>
            <w:webHidden/>
          </w:rPr>
          <w:fldChar w:fldCharType="end"/>
        </w:r>
      </w:hyperlink>
    </w:p>
    <w:p w14:paraId="72F1369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6" w:history="1">
        <w:r w:rsidRPr="0033227E">
          <w:rPr>
            <w:rStyle w:val="af5"/>
            <w:noProof/>
          </w:rPr>
          <w:t>6.5.10.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«tR_778_G_S1_2_1_D_ITEM»</w:t>
        </w:r>
        <w:r>
          <w:rPr>
            <w:noProof/>
            <w:webHidden/>
          </w:rPr>
          <w:tab/>
        </w:r>
        <w:r>
          <w:rPr>
            <w:noProof/>
            <w:webHidden/>
          </w:rPr>
          <w:fldChar w:fldCharType="begin"/>
        </w:r>
        <w:r>
          <w:rPr>
            <w:noProof/>
            <w:webHidden/>
          </w:rPr>
          <w:instrText xml:space="preserve"> PAGEREF _Toc217652406 \h </w:instrText>
        </w:r>
        <w:r>
          <w:rPr>
            <w:noProof/>
            <w:webHidden/>
          </w:rPr>
        </w:r>
        <w:r>
          <w:rPr>
            <w:noProof/>
            <w:webHidden/>
          </w:rPr>
          <w:fldChar w:fldCharType="separate"/>
        </w:r>
        <w:r>
          <w:rPr>
            <w:noProof/>
            <w:webHidden/>
          </w:rPr>
          <w:t>225</w:t>
        </w:r>
        <w:r>
          <w:rPr>
            <w:noProof/>
            <w:webHidden/>
          </w:rPr>
          <w:fldChar w:fldCharType="end"/>
        </w:r>
      </w:hyperlink>
    </w:p>
    <w:p w14:paraId="2AC7732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7" w:history="1">
        <w:r w:rsidRPr="0033227E">
          <w:rPr>
            <w:rStyle w:val="af5"/>
            <w:noProof/>
          </w:rPr>
          <w:t>6.5.11.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«tR_778_G_S1_2_2_D»</w:t>
        </w:r>
        <w:r>
          <w:rPr>
            <w:noProof/>
            <w:webHidden/>
          </w:rPr>
          <w:tab/>
        </w:r>
        <w:r>
          <w:rPr>
            <w:noProof/>
            <w:webHidden/>
          </w:rPr>
          <w:fldChar w:fldCharType="begin"/>
        </w:r>
        <w:r>
          <w:rPr>
            <w:noProof/>
            <w:webHidden/>
          </w:rPr>
          <w:instrText xml:space="preserve"> PAGEREF _Toc217652407 \h </w:instrText>
        </w:r>
        <w:r>
          <w:rPr>
            <w:noProof/>
            <w:webHidden/>
          </w:rPr>
        </w:r>
        <w:r>
          <w:rPr>
            <w:noProof/>
            <w:webHidden/>
          </w:rPr>
          <w:fldChar w:fldCharType="separate"/>
        </w:r>
        <w:r>
          <w:rPr>
            <w:noProof/>
            <w:webHidden/>
          </w:rPr>
          <w:t>226</w:t>
        </w:r>
        <w:r>
          <w:rPr>
            <w:noProof/>
            <w:webHidden/>
          </w:rPr>
          <w:fldChar w:fldCharType="end"/>
        </w:r>
      </w:hyperlink>
    </w:p>
    <w:p w14:paraId="409A742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8" w:history="1">
        <w:r w:rsidRPr="0033227E">
          <w:rPr>
            <w:rStyle w:val="af5"/>
            <w:noProof/>
          </w:rPr>
          <w:t>6.5.12.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«tR_778_G_S1_2_2_D_ITEM»</w:t>
        </w:r>
        <w:r>
          <w:rPr>
            <w:noProof/>
            <w:webHidden/>
          </w:rPr>
          <w:tab/>
        </w:r>
        <w:r>
          <w:rPr>
            <w:noProof/>
            <w:webHidden/>
          </w:rPr>
          <w:fldChar w:fldCharType="begin"/>
        </w:r>
        <w:r>
          <w:rPr>
            <w:noProof/>
            <w:webHidden/>
          </w:rPr>
          <w:instrText xml:space="preserve"> PAGEREF _Toc217652408 \h </w:instrText>
        </w:r>
        <w:r>
          <w:rPr>
            <w:noProof/>
            <w:webHidden/>
          </w:rPr>
        </w:r>
        <w:r>
          <w:rPr>
            <w:noProof/>
            <w:webHidden/>
          </w:rPr>
          <w:fldChar w:fldCharType="separate"/>
        </w:r>
        <w:r>
          <w:rPr>
            <w:noProof/>
            <w:webHidden/>
          </w:rPr>
          <w:t>226</w:t>
        </w:r>
        <w:r>
          <w:rPr>
            <w:noProof/>
            <w:webHidden/>
          </w:rPr>
          <w:fldChar w:fldCharType="end"/>
        </w:r>
      </w:hyperlink>
    </w:p>
    <w:p w14:paraId="006761E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09" w:history="1">
        <w:r w:rsidRPr="0033227E">
          <w:rPr>
            <w:rStyle w:val="af5"/>
            <w:noProof/>
          </w:rPr>
          <w:t>6.5.13.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«tR_778_G_S2_1_D»</w:t>
        </w:r>
        <w:r>
          <w:rPr>
            <w:noProof/>
            <w:webHidden/>
          </w:rPr>
          <w:tab/>
        </w:r>
        <w:r>
          <w:rPr>
            <w:noProof/>
            <w:webHidden/>
          </w:rPr>
          <w:fldChar w:fldCharType="begin"/>
        </w:r>
        <w:r>
          <w:rPr>
            <w:noProof/>
            <w:webHidden/>
          </w:rPr>
          <w:instrText xml:space="preserve"> PAGEREF _Toc217652409 \h </w:instrText>
        </w:r>
        <w:r>
          <w:rPr>
            <w:noProof/>
            <w:webHidden/>
          </w:rPr>
        </w:r>
        <w:r>
          <w:rPr>
            <w:noProof/>
            <w:webHidden/>
          </w:rPr>
          <w:fldChar w:fldCharType="separate"/>
        </w:r>
        <w:r>
          <w:rPr>
            <w:noProof/>
            <w:webHidden/>
          </w:rPr>
          <w:t>228</w:t>
        </w:r>
        <w:r>
          <w:rPr>
            <w:noProof/>
            <w:webHidden/>
          </w:rPr>
          <w:fldChar w:fldCharType="end"/>
        </w:r>
      </w:hyperlink>
    </w:p>
    <w:p w14:paraId="19238AF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10" w:history="1">
        <w:r w:rsidRPr="0033227E">
          <w:rPr>
            <w:rStyle w:val="af5"/>
            <w:noProof/>
          </w:rPr>
          <w:t>6.5.14.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«tR_778_G_S2_1_D_ITEM»</w:t>
        </w:r>
        <w:r>
          <w:rPr>
            <w:noProof/>
            <w:webHidden/>
          </w:rPr>
          <w:tab/>
        </w:r>
        <w:r>
          <w:rPr>
            <w:noProof/>
            <w:webHidden/>
          </w:rPr>
          <w:fldChar w:fldCharType="begin"/>
        </w:r>
        <w:r>
          <w:rPr>
            <w:noProof/>
            <w:webHidden/>
          </w:rPr>
          <w:instrText xml:space="preserve"> PAGEREF _Toc217652410 \h </w:instrText>
        </w:r>
        <w:r>
          <w:rPr>
            <w:noProof/>
            <w:webHidden/>
          </w:rPr>
        </w:r>
        <w:r>
          <w:rPr>
            <w:noProof/>
            <w:webHidden/>
          </w:rPr>
          <w:fldChar w:fldCharType="separate"/>
        </w:r>
        <w:r>
          <w:rPr>
            <w:noProof/>
            <w:webHidden/>
          </w:rPr>
          <w:t>228</w:t>
        </w:r>
        <w:r>
          <w:rPr>
            <w:noProof/>
            <w:webHidden/>
          </w:rPr>
          <w:fldChar w:fldCharType="end"/>
        </w:r>
      </w:hyperlink>
    </w:p>
    <w:p w14:paraId="0396505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11" w:history="1">
        <w:r w:rsidRPr="0033227E">
          <w:rPr>
            <w:rStyle w:val="af5"/>
            <w:noProof/>
          </w:rPr>
          <w:t>6.5.15.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«tR_778_G_S2_2_D»</w:t>
        </w:r>
        <w:r>
          <w:rPr>
            <w:noProof/>
            <w:webHidden/>
          </w:rPr>
          <w:tab/>
        </w:r>
        <w:r>
          <w:rPr>
            <w:noProof/>
            <w:webHidden/>
          </w:rPr>
          <w:fldChar w:fldCharType="begin"/>
        </w:r>
        <w:r>
          <w:rPr>
            <w:noProof/>
            <w:webHidden/>
          </w:rPr>
          <w:instrText xml:space="preserve"> PAGEREF _Toc217652411 \h </w:instrText>
        </w:r>
        <w:r>
          <w:rPr>
            <w:noProof/>
            <w:webHidden/>
          </w:rPr>
        </w:r>
        <w:r>
          <w:rPr>
            <w:noProof/>
            <w:webHidden/>
          </w:rPr>
          <w:fldChar w:fldCharType="separate"/>
        </w:r>
        <w:r>
          <w:rPr>
            <w:noProof/>
            <w:webHidden/>
          </w:rPr>
          <w:t>230</w:t>
        </w:r>
        <w:r>
          <w:rPr>
            <w:noProof/>
            <w:webHidden/>
          </w:rPr>
          <w:fldChar w:fldCharType="end"/>
        </w:r>
      </w:hyperlink>
    </w:p>
    <w:p w14:paraId="3893F29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12" w:history="1">
        <w:r w:rsidRPr="0033227E">
          <w:rPr>
            <w:rStyle w:val="af5"/>
            <w:noProof/>
          </w:rPr>
          <w:t>6.5.16.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«tR_778_G_S2_2_D_ITEM»</w:t>
        </w:r>
        <w:r>
          <w:rPr>
            <w:noProof/>
            <w:webHidden/>
          </w:rPr>
          <w:tab/>
        </w:r>
        <w:r>
          <w:rPr>
            <w:noProof/>
            <w:webHidden/>
          </w:rPr>
          <w:fldChar w:fldCharType="begin"/>
        </w:r>
        <w:r>
          <w:rPr>
            <w:noProof/>
            <w:webHidden/>
          </w:rPr>
          <w:instrText xml:space="preserve"> PAGEREF _Toc217652412 \h </w:instrText>
        </w:r>
        <w:r>
          <w:rPr>
            <w:noProof/>
            <w:webHidden/>
          </w:rPr>
        </w:r>
        <w:r>
          <w:rPr>
            <w:noProof/>
            <w:webHidden/>
          </w:rPr>
          <w:fldChar w:fldCharType="separate"/>
        </w:r>
        <w:r>
          <w:rPr>
            <w:noProof/>
            <w:webHidden/>
          </w:rPr>
          <w:t>230</w:t>
        </w:r>
        <w:r>
          <w:rPr>
            <w:noProof/>
            <w:webHidden/>
          </w:rPr>
          <w:fldChar w:fldCharType="end"/>
        </w:r>
      </w:hyperlink>
    </w:p>
    <w:p w14:paraId="1ECDB17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13" w:history="1">
        <w:r w:rsidRPr="0033227E">
          <w:rPr>
            <w:rStyle w:val="af5"/>
            <w:noProof/>
          </w:rPr>
          <w:t>6.5.17.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«tR_778_G_S3_1_D»</w:t>
        </w:r>
        <w:r>
          <w:rPr>
            <w:noProof/>
            <w:webHidden/>
          </w:rPr>
          <w:tab/>
        </w:r>
        <w:r>
          <w:rPr>
            <w:noProof/>
            <w:webHidden/>
          </w:rPr>
          <w:fldChar w:fldCharType="begin"/>
        </w:r>
        <w:r>
          <w:rPr>
            <w:noProof/>
            <w:webHidden/>
          </w:rPr>
          <w:instrText xml:space="preserve"> PAGEREF _Toc217652413 \h </w:instrText>
        </w:r>
        <w:r>
          <w:rPr>
            <w:noProof/>
            <w:webHidden/>
          </w:rPr>
        </w:r>
        <w:r>
          <w:rPr>
            <w:noProof/>
            <w:webHidden/>
          </w:rPr>
          <w:fldChar w:fldCharType="separate"/>
        </w:r>
        <w:r>
          <w:rPr>
            <w:noProof/>
            <w:webHidden/>
          </w:rPr>
          <w:t>231</w:t>
        </w:r>
        <w:r>
          <w:rPr>
            <w:noProof/>
            <w:webHidden/>
          </w:rPr>
          <w:fldChar w:fldCharType="end"/>
        </w:r>
      </w:hyperlink>
    </w:p>
    <w:p w14:paraId="541D4FB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14" w:history="1">
        <w:r w:rsidRPr="0033227E">
          <w:rPr>
            <w:rStyle w:val="af5"/>
            <w:noProof/>
          </w:rPr>
          <w:t>6.5.18.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«tR_778_G_S3_1_D_ITEM»</w:t>
        </w:r>
        <w:r>
          <w:rPr>
            <w:noProof/>
            <w:webHidden/>
          </w:rPr>
          <w:tab/>
        </w:r>
        <w:r>
          <w:rPr>
            <w:noProof/>
            <w:webHidden/>
          </w:rPr>
          <w:fldChar w:fldCharType="begin"/>
        </w:r>
        <w:r>
          <w:rPr>
            <w:noProof/>
            <w:webHidden/>
          </w:rPr>
          <w:instrText xml:space="preserve"> PAGEREF _Toc217652414 \h </w:instrText>
        </w:r>
        <w:r>
          <w:rPr>
            <w:noProof/>
            <w:webHidden/>
          </w:rPr>
        </w:r>
        <w:r>
          <w:rPr>
            <w:noProof/>
            <w:webHidden/>
          </w:rPr>
          <w:fldChar w:fldCharType="separate"/>
        </w:r>
        <w:r>
          <w:rPr>
            <w:noProof/>
            <w:webHidden/>
          </w:rPr>
          <w:t>231</w:t>
        </w:r>
        <w:r>
          <w:rPr>
            <w:noProof/>
            <w:webHidden/>
          </w:rPr>
          <w:fldChar w:fldCharType="end"/>
        </w:r>
      </w:hyperlink>
    </w:p>
    <w:p w14:paraId="0388B9A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15" w:history="1">
        <w:r w:rsidRPr="0033227E">
          <w:rPr>
            <w:rStyle w:val="af5"/>
            <w:noProof/>
          </w:rPr>
          <w:t>6.5.19.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«tR_778_G_S3_2_D»</w:t>
        </w:r>
        <w:r>
          <w:rPr>
            <w:noProof/>
            <w:webHidden/>
          </w:rPr>
          <w:tab/>
        </w:r>
        <w:r>
          <w:rPr>
            <w:noProof/>
            <w:webHidden/>
          </w:rPr>
          <w:fldChar w:fldCharType="begin"/>
        </w:r>
        <w:r>
          <w:rPr>
            <w:noProof/>
            <w:webHidden/>
          </w:rPr>
          <w:instrText xml:space="preserve"> PAGEREF _Toc217652415 \h </w:instrText>
        </w:r>
        <w:r>
          <w:rPr>
            <w:noProof/>
            <w:webHidden/>
          </w:rPr>
        </w:r>
        <w:r>
          <w:rPr>
            <w:noProof/>
            <w:webHidden/>
          </w:rPr>
          <w:fldChar w:fldCharType="separate"/>
        </w:r>
        <w:r>
          <w:rPr>
            <w:noProof/>
            <w:webHidden/>
          </w:rPr>
          <w:t>232</w:t>
        </w:r>
        <w:r>
          <w:rPr>
            <w:noProof/>
            <w:webHidden/>
          </w:rPr>
          <w:fldChar w:fldCharType="end"/>
        </w:r>
      </w:hyperlink>
    </w:p>
    <w:p w14:paraId="2F47647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16" w:history="1">
        <w:r w:rsidRPr="0033227E">
          <w:rPr>
            <w:rStyle w:val="af5"/>
            <w:noProof/>
          </w:rPr>
          <w:t>6.5.20.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«tR_778_G_S3_2_D_ITEM»</w:t>
        </w:r>
        <w:r>
          <w:rPr>
            <w:noProof/>
            <w:webHidden/>
          </w:rPr>
          <w:tab/>
        </w:r>
        <w:r>
          <w:rPr>
            <w:noProof/>
            <w:webHidden/>
          </w:rPr>
          <w:fldChar w:fldCharType="begin"/>
        </w:r>
        <w:r>
          <w:rPr>
            <w:noProof/>
            <w:webHidden/>
          </w:rPr>
          <w:instrText xml:space="preserve"> PAGEREF _Toc217652416 \h </w:instrText>
        </w:r>
        <w:r>
          <w:rPr>
            <w:noProof/>
            <w:webHidden/>
          </w:rPr>
        </w:r>
        <w:r>
          <w:rPr>
            <w:noProof/>
            <w:webHidden/>
          </w:rPr>
          <w:fldChar w:fldCharType="separate"/>
        </w:r>
        <w:r>
          <w:rPr>
            <w:noProof/>
            <w:webHidden/>
          </w:rPr>
          <w:t>233</w:t>
        </w:r>
        <w:r>
          <w:rPr>
            <w:noProof/>
            <w:webHidden/>
          </w:rPr>
          <w:fldChar w:fldCharType="end"/>
        </w:r>
      </w:hyperlink>
    </w:p>
    <w:p w14:paraId="60E6A59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17" w:history="1">
        <w:r w:rsidRPr="0033227E">
          <w:rPr>
            <w:rStyle w:val="af5"/>
            <w:noProof/>
          </w:rPr>
          <w:t>6.5.21.</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_Toc217652417 \h </w:instrText>
        </w:r>
        <w:r>
          <w:rPr>
            <w:noProof/>
            <w:webHidden/>
          </w:rPr>
        </w:r>
        <w:r>
          <w:rPr>
            <w:noProof/>
            <w:webHidden/>
          </w:rPr>
          <w:fldChar w:fldCharType="separate"/>
        </w:r>
        <w:r>
          <w:rPr>
            <w:noProof/>
            <w:webHidden/>
          </w:rPr>
          <w:t>233</w:t>
        </w:r>
        <w:r>
          <w:rPr>
            <w:noProof/>
            <w:webHidden/>
          </w:rPr>
          <w:fldChar w:fldCharType="end"/>
        </w:r>
      </w:hyperlink>
    </w:p>
    <w:p w14:paraId="0B6B62B5" w14:textId="77777777" w:rsidR="000D1538" w:rsidRDefault="000D1538">
      <w:pPr>
        <w:pStyle w:val="17"/>
        <w:rPr>
          <w:rFonts w:asciiTheme="minorHAnsi" w:eastAsiaTheme="minorEastAsia" w:hAnsiTheme="minorHAnsi" w:cstheme="minorBidi"/>
          <w:b w:val="0"/>
          <w:caps w:val="0"/>
          <w:noProof/>
          <w:sz w:val="22"/>
          <w:szCs w:val="22"/>
        </w:rPr>
      </w:pPr>
      <w:hyperlink w:anchor="_Toc217652418" w:history="1">
        <w:r w:rsidRPr="0033227E">
          <w:rPr>
            <w:rStyle w:val="af5"/>
            <w:noProof/>
            <w:highlight w:val="green"/>
          </w:rPr>
          <w:t>7.</w:t>
        </w:r>
        <w:r>
          <w:rPr>
            <w:rFonts w:asciiTheme="minorHAnsi" w:eastAsiaTheme="minorEastAsia" w:hAnsiTheme="minorHAnsi" w:cstheme="minorBidi"/>
            <w:b w:val="0"/>
            <w:caps w:val="0"/>
            <w:noProof/>
            <w:sz w:val="22"/>
            <w:szCs w:val="22"/>
          </w:rPr>
          <w:tab/>
        </w:r>
        <w:r w:rsidRPr="0033227E">
          <w:rPr>
            <w:rStyle w:val="af5"/>
            <w:noProof/>
            <w:highlight w:val="green"/>
          </w:rPr>
          <w:t>Требования к составу информации при информационном взаимодействии между администраторами доходов бюджета и территориальными органами Федерального казначейства</w:t>
        </w:r>
        <w:r>
          <w:rPr>
            <w:noProof/>
            <w:webHidden/>
          </w:rPr>
          <w:tab/>
        </w:r>
        <w:r>
          <w:rPr>
            <w:noProof/>
            <w:webHidden/>
          </w:rPr>
          <w:fldChar w:fldCharType="begin"/>
        </w:r>
        <w:r>
          <w:rPr>
            <w:noProof/>
            <w:webHidden/>
          </w:rPr>
          <w:instrText xml:space="preserve"> PAGEREF _Toc217652418 \h </w:instrText>
        </w:r>
        <w:r>
          <w:rPr>
            <w:noProof/>
            <w:webHidden/>
          </w:rPr>
        </w:r>
        <w:r>
          <w:rPr>
            <w:noProof/>
            <w:webHidden/>
          </w:rPr>
          <w:fldChar w:fldCharType="separate"/>
        </w:r>
        <w:r>
          <w:rPr>
            <w:noProof/>
            <w:webHidden/>
          </w:rPr>
          <w:t>238</w:t>
        </w:r>
        <w:r>
          <w:rPr>
            <w:noProof/>
            <w:webHidden/>
          </w:rPr>
          <w:fldChar w:fldCharType="end"/>
        </w:r>
      </w:hyperlink>
    </w:p>
    <w:p w14:paraId="31B66CDB"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419" w:history="1">
        <w:r w:rsidRPr="0033227E">
          <w:rPr>
            <w:rStyle w:val="af5"/>
            <w:noProof/>
            <w:highlight w:val="green"/>
          </w:rPr>
          <w:t>7.1.</w:t>
        </w:r>
        <w:r>
          <w:rPr>
            <w:rFonts w:asciiTheme="minorHAnsi" w:eastAsiaTheme="minorEastAsia" w:hAnsiTheme="minorHAnsi" w:cstheme="minorBidi"/>
            <w:noProof/>
            <w:sz w:val="22"/>
            <w:szCs w:val="22"/>
          </w:rPr>
          <w:tab/>
        </w:r>
        <w:r w:rsidRPr="0033227E">
          <w:rPr>
            <w:rStyle w:val="af5"/>
            <w:noProof/>
            <w:highlight w:val="green"/>
          </w:rPr>
          <w:t>Описание документа «Выписка из лицевого счета администратора поступлений»</w:t>
        </w:r>
        <w:r>
          <w:rPr>
            <w:noProof/>
            <w:webHidden/>
          </w:rPr>
          <w:tab/>
        </w:r>
        <w:r>
          <w:rPr>
            <w:noProof/>
            <w:webHidden/>
          </w:rPr>
          <w:fldChar w:fldCharType="begin"/>
        </w:r>
        <w:r>
          <w:rPr>
            <w:noProof/>
            <w:webHidden/>
          </w:rPr>
          <w:instrText xml:space="preserve"> PAGEREF _Toc217652419 \h </w:instrText>
        </w:r>
        <w:r>
          <w:rPr>
            <w:noProof/>
            <w:webHidden/>
          </w:rPr>
        </w:r>
        <w:r>
          <w:rPr>
            <w:noProof/>
            <w:webHidden/>
          </w:rPr>
          <w:fldChar w:fldCharType="separate"/>
        </w:r>
        <w:r>
          <w:rPr>
            <w:noProof/>
            <w:webHidden/>
          </w:rPr>
          <w:t>239</w:t>
        </w:r>
        <w:r>
          <w:rPr>
            <w:noProof/>
            <w:webHidden/>
          </w:rPr>
          <w:fldChar w:fldCharType="end"/>
        </w:r>
      </w:hyperlink>
    </w:p>
    <w:p w14:paraId="3E7AE2C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20" w:history="1">
        <w:r w:rsidRPr="0033227E">
          <w:rPr>
            <w:rStyle w:val="af5"/>
            <w:noProof/>
            <w:highlight w:val="green"/>
          </w:rPr>
          <w:t>7.1.1.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_Toc217652420 \h </w:instrText>
        </w:r>
        <w:r>
          <w:rPr>
            <w:noProof/>
            <w:webHidden/>
          </w:rPr>
        </w:r>
        <w:r>
          <w:rPr>
            <w:noProof/>
            <w:webHidden/>
          </w:rPr>
          <w:fldChar w:fldCharType="separate"/>
        </w:r>
        <w:r>
          <w:rPr>
            <w:noProof/>
            <w:webHidden/>
          </w:rPr>
          <w:t>239</w:t>
        </w:r>
        <w:r>
          <w:rPr>
            <w:noProof/>
            <w:webHidden/>
          </w:rPr>
          <w:fldChar w:fldCharType="end"/>
        </w:r>
      </w:hyperlink>
    </w:p>
    <w:p w14:paraId="0B59CDC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21" w:history="1">
        <w:r w:rsidRPr="0033227E">
          <w:rPr>
            <w:rStyle w:val="af5"/>
            <w:noProof/>
            <w:highlight w:val="green"/>
          </w:rPr>
          <w:t>7.1.2.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w:t>
        </w:r>
        <w:r w:rsidRPr="0033227E">
          <w:rPr>
            <w:rStyle w:val="af5"/>
            <w:noProof/>
            <w:highlight w:val="green"/>
            <w:lang w:val="en-US"/>
          </w:rPr>
          <w:t>tOrdLsADB</w:t>
        </w:r>
        <w:r w:rsidRPr="0033227E">
          <w:rPr>
            <w:rStyle w:val="af5"/>
            <w:noProof/>
            <w:highlight w:val="green"/>
          </w:rPr>
          <w:t>»</w:t>
        </w:r>
        <w:r>
          <w:rPr>
            <w:noProof/>
            <w:webHidden/>
          </w:rPr>
          <w:tab/>
        </w:r>
        <w:r>
          <w:rPr>
            <w:noProof/>
            <w:webHidden/>
          </w:rPr>
          <w:fldChar w:fldCharType="begin"/>
        </w:r>
        <w:r>
          <w:rPr>
            <w:noProof/>
            <w:webHidden/>
          </w:rPr>
          <w:instrText xml:space="preserve"> PAGEREF _Toc217652421 \h </w:instrText>
        </w:r>
        <w:r>
          <w:rPr>
            <w:noProof/>
            <w:webHidden/>
          </w:rPr>
        </w:r>
        <w:r>
          <w:rPr>
            <w:noProof/>
            <w:webHidden/>
          </w:rPr>
          <w:fldChar w:fldCharType="separate"/>
        </w:r>
        <w:r>
          <w:rPr>
            <w:noProof/>
            <w:webHidden/>
          </w:rPr>
          <w:t>239</w:t>
        </w:r>
        <w:r>
          <w:rPr>
            <w:noProof/>
            <w:webHidden/>
          </w:rPr>
          <w:fldChar w:fldCharType="end"/>
        </w:r>
      </w:hyperlink>
    </w:p>
    <w:p w14:paraId="0F36E4B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22" w:history="1">
        <w:r w:rsidRPr="0033227E">
          <w:rPr>
            <w:rStyle w:val="af5"/>
            <w:noProof/>
          </w:rPr>
          <w:t>7.1.3.</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tRazdel1</w:t>
        </w:r>
        <w:r w:rsidRPr="0033227E">
          <w:rPr>
            <w:rStyle w:val="af5"/>
            <w:noProof/>
          </w:rPr>
          <w:t>»</w:t>
        </w:r>
        <w:r>
          <w:rPr>
            <w:noProof/>
            <w:webHidden/>
          </w:rPr>
          <w:tab/>
        </w:r>
        <w:r>
          <w:rPr>
            <w:noProof/>
            <w:webHidden/>
          </w:rPr>
          <w:fldChar w:fldCharType="begin"/>
        </w:r>
        <w:r>
          <w:rPr>
            <w:noProof/>
            <w:webHidden/>
          </w:rPr>
          <w:instrText xml:space="preserve"> PAGEREF _Toc217652422 \h </w:instrText>
        </w:r>
        <w:r>
          <w:rPr>
            <w:noProof/>
            <w:webHidden/>
          </w:rPr>
        </w:r>
        <w:r>
          <w:rPr>
            <w:noProof/>
            <w:webHidden/>
          </w:rPr>
          <w:fldChar w:fldCharType="separate"/>
        </w:r>
        <w:r>
          <w:rPr>
            <w:noProof/>
            <w:webHidden/>
          </w:rPr>
          <w:t>241</w:t>
        </w:r>
        <w:r>
          <w:rPr>
            <w:noProof/>
            <w:webHidden/>
          </w:rPr>
          <w:fldChar w:fldCharType="end"/>
        </w:r>
      </w:hyperlink>
    </w:p>
    <w:p w14:paraId="47F2040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23" w:history="1">
        <w:r w:rsidRPr="0033227E">
          <w:rPr>
            <w:rStyle w:val="af5"/>
            <w:noProof/>
            <w:highlight w:val="green"/>
          </w:rPr>
          <w:t>7.1.4.</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w:t>
        </w:r>
        <w:r w:rsidRPr="0033227E">
          <w:rPr>
            <w:rStyle w:val="af5"/>
            <w:noProof/>
            <w:highlight w:val="green"/>
            <w:lang w:val="en-US"/>
          </w:rPr>
          <w:t>t</w:t>
        </w:r>
        <w:r w:rsidRPr="0033227E">
          <w:rPr>
            <w:rStyle w:val="af5"/>
            <w:noProof/>
            <w:highlight w:val="green"/>
          </w:rPr>
          <w:t>Razdel1_</w:t>
        </w:r>
        <w:r w:rsidRPr="0033227E">
          <w:rPr>
            <w:rStyle w:val="af5"/>
            <w:noProof/>
            <w:highlight w:val="green"/>
            <w:lang w:val="en-US"/>
          </w:rPr>
          <w:t>ITEM</w:t>
        </w:r>
        <w:r w:rsidRPr="0033227E">
          <w:rPr>
            <w:rStyle w:val="af5"/>
            <w:noProof/>
            <w:highlight w:val="green"/>
          </w:rPr>
          <w:t>»</w:t>
        </w:r>
        <w:r>
          <w:rPr>
            <w:noProof/>
            <w:webHidden/>
          </w:rPr>
          <w:tab/>
        </w:r>
        <w:r>
          <w:rPr>
            <w:noProof/>
            <w:webHidden/>
          </w:rPr>
          <w:fldChar w:fldCharType="begin"/>
        </w:r>
        <w:r>
          <w:rPr>
            <w:noProof/>
            <w:webHidden/>
          </w:rPr>
          <w:instrText xml:space="preserve"> PAGEREF _Toc217652423 \h </w:instrText>
        </w:r>
        <w:r>
          <w:rPr>
            <w:noProof/>
            <w:webHidden/>
          </w:rPr>
        </w:r>
        <w:r>
          <w:rPr>
            <w:noProof/>
            <w:webHidden/>
          </w:rPr>
          <w:fldChar w:fldCharType="separate"/>
        </w:r>
        <w:r>
          <w:rPr>
            <w:noProof/>
            <w:webHidden/>
          </w:rPr>
          <w:t>241</w:t>
        </w:r>
        <w:r>
          <w:rPr>
            <w:noProof/>
            <w:webHidden/>
          </w:rPr>
          <w:fldChar w:fldCharType="end"/>
        </w:r>
      </w:hyperlink>
    </w:p>
    <w:p w14:paraId="2A911A1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24" w:history="1">
        <w:r w:rsidRPr="0033227E">
          <w:rPr>
            <w:rStyle w:val="af5"/>
            <w:noProof/>
          </w:rPr>
          <w:t>7.1.5.</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tRazdel2</w:t>
        </w:r>
        <w:r w:rsidRPr="0033227E">
          <w:rPr>
            <w:rStyle w:val="af5"/>
            <w:noProof/>
          </w:rPr>
          <w:t>»</w:t>
        </w:r>
        <w:r>
          <w:rPr>
            <w:noProof/>
            <w:webHidden/>
          </w:rPr>
          <w:tab/>
        </w:r>
        <w:r>
          <w:rPr>
            <w:noProof/>
            <w:webHidden/>
          </w:rPr>
          <w:fldChar w:fldCharType="begin"/>
        </w:r>
        <w:r>
          <w:rPr>
            <w:noProof/>
            <w:webHidden/>
          </w:rPr>
          <w:instrText xml:space="preserve"> PAGEREF _Toc217652424 \h </w:instrText>
        </w:r>
        <w:r>
          <w:rPr>
            <w:noProof/>
            <w:webHidden/>
          </w:rPr>
        </w:r>
        <w:r>
          <w:rPr>
            <w:noProof/>
            <w:webHidden/>
          </w:rPr>
          <w:fldChar w:fldCharType="separate"/>
        </w:r>
        <w:r>
          <w:rPr>
            <w:noProof/>
            <w:webHidden/>
          </w:rPr>
          <w:t>242</w:t>
        </w:r>
        <w:r>
          <w:rPr>
            <w:noProof/>
            <w:webHidden/>
          </w:rPr>
          <w:fldChar w:fldCharType="end"/>
        </w:r>
      </w:hyperlink>
    </w:p>
    <w:p w14:paraId="1BA2E23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25" w:history="1">
        <w:r w:rsidRPr="0033227E">
          <w:rPr>
            <w:rStyle w:val="af5"/>
            <w:noProof/>
            <w:highlight w:val="green"/>
          </w:rPr>
          <w:t>7.1.6.</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w:t>
        </w:r>
        <w:r w:rsidRPr="0033227E">
          <w:rPr>
            <w:rStyle w:val="af5"/>
            <w:noProof/>
            <w:highlight w:val="green"/>
            <w:lang w:val="en-US"/>
          </w:rPr>
          <w:t>t</w:t>
        </w:r>
        <w:r w:rsidRPr="0033227E">
          <w:rPr>
            <w:rStyle w:val="af5"/>
            <w:noProof/>
            <w:highlight w:val="green"/>
          </w:rPr>
          <w:t>Razdel2_</w:t>
        </w:r>
        <w:r w:rsidRPr="0033227E">
          <w:rPr>
            <w:rStyle w:val="af5"/>
            <w:noProof/>
            <w:highlight w:val="green"/>
            <w:lang w:val="en-US"/>
          </w:rPr>
          <w:t>ITEM</w:t>
        </w:r>
        <w:r w:rsidRPr="0033227E">
          <w:rPr>
            <w:rStyle w:val="af5"/>
            <w:noProof/>
            <w:highlight w:val="green"/>
          </w:rPr>
          <w:t>»</w:t>
        </w:r>
        <w:r>
          <w:rPr>
            <w:noProof/>
            <w:webHidden/>
          </w:rPr>
          <w:tab/>
        </w:r>
        <w:r>
          <w:rPr>
            <w:noProof/>
            <w:webHidden/>
          </w:rPr>
          <w:fldChar w:fldCharType="begin"/>
        </w:r>
        <w:r>
          <w:rPr>
            <w:noProof/>
            <w:webHidden/>
          </w:rPr>
          <w:instrText xml:space="preserve"> PAGEREF _Toc217652425 \h </w:instrText>
        </w:r>
        <w:r>
          <w:rPr>
            <w:noProof/>
            <w:webHidden/>
          </w:rPr>
        </w:r>
        <w:r>
          <w:rPr>
            <w:noProof/>
            <w:webHidden/>
          </w:rPr>
          <w:fldChar w:fldCharType="separate"/>
        </w:r>
        <w:r>
          <w:rPr>
            <w:noProof/>
            <w:webHidden/>
          </w:rPr>
          <w:t>243</w:t>
        </w:r>
        <w:r>
          <w:rPr>
            <w:noProof/>
            <w:webHidden/>
          </w:rPr>
          <w:fldChar w:fldCharType="end"/>
        </w:r>
      </w:hyperlink>
    </w:p>
    <w:p w14:paraId="52CDF7A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26" w:history="1">
        <w:r w:rsidRPr="0033227E">
          <w:rPr>
            <w:rStyle w:val="af5"/>
            <w:noProof/>
            <w:highlight w:val="green"/>
          </w:rPr>
          <w:t>7.1.7.</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w:t>
        </w:r>
        <w:r w:rsidRPr="0033227E">
          <w:rPr>
            <w:rStyle w:val="af5"/>
            <w:noProof/>
            <w:highlight w:val="green"/>
            <w:lang w:val="en-US"/>
          </w:rPr>
          <w:t>tSumItog</w:t>
        </w:r>
        <w:r w:rsidRPr="0033227E">
          <w:rPr>
            <w:rStyle w:val="af5"/>
            <w:noProof/>
            <w:highlight w:val="green"/>
          </w:rPr>
          <w:t>»</w:t>
        </w:r>
        <w:r>
          <w:rPr>
            <w:noProof/>
            <w:webHidden/>
          </w:rPr>
          <w:tab/>
        </w:r>
        <w:r>
          <w:rPr>
            <w:noProof/>
            <w:webHidden/>
          </w:rPr>
          <w:fldChar w:fldCharType="begin"/>
        </w:r>
        <w:r>
          <w:rPr>
            <w:noProof/>
            <w:webHidden/>
          </w:rPr>
          <w:instrText xml:space="preserve"> PAGEREF _Toc217652426 \h </w:instrText>
        </w:r>
        <w:r>
          <w:rPr>
            <w:noProof/>
            <w:webHidden/>
          </w:rPr>
        </w:r>
        <w:r>
          <w:rPr>
            <w:noProof/>
            <w:webHidden/>
          </w:rPr>
          <w:fldChar w:fldCharType="separate"/>
        </w:r>
        <w:r>
          <w:rPr>
            <w:noProof/>
            <w:webHidden/>
          </w:rPr>
          <w:t>245</w:t>
        </w:r>
        <w:r>
          <w:rPr>
            <w:noProof/>
            <w:webHidden/>
          </w:rPr>
          <w:fldChar w:fldCharType="end"/>
        </w:r>
      </w:hyperlink>
    </w:p>
    <w:p w14:paraId="42A1C18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27" w:history="1">
        <w:r w:rsidRPr="0033227E">
          <w:rPr>
            <w:rStyle w:val="af5"/>
            <w:noProof/>
          </w:rPr>
          <w:t>7.1.8.</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tSign</w:t>
        </w:r>
        <w:r w:rsidRPr="0033227E">
          <w:rPr>
            <w:rStyle w:val="af5"/>
            <w:noProof/>
          </w:rPr>
          <w:t>»</w:t>
        </w:r>
        <w:r>
          <w:rPr>
            <w:noProof/>
            <w:webHidden/>
          </w:rPr>
          <w:tab/>
        </w:r>
        <w:r>
          <w:rPr>
            <w:noProof/>
            <w:webHidden/>
          </w:rPr>
          <w:fldChar w:fldCharType="begin"/>
        </w:r>
        <w:r>
          <w:rPr>
            <w:noProof/>
            <w:webHidden/>
          </w:rPr>
          <w:instrText xml:space="preserve"> PAGEREF _Toc217652427 \h </w:instrText>
        </w:r>
        <w:r>
          <w:rPr>
            <w:noProof/>
            <w:webHidden/>
          </w:rPr>
        </w:r>
        <w:r>
          <w:rPr>
            <w:noProof/>
            <w:webHidden/>
          </w:rPr>
          <w:fldChar w:fldCharType="separate"/>
        </w:r>
        <w:r>
          <w:rPr>
            <w:noProof/>
            <w:webHidden/>
          </w:rPr>
          <w:t>245</w:t>
        </w:r>
        <w:r>
          <w:rPr>
            <w:noProof/>
            <w:webHidden/>
          </w:rPr>
          <w:fldChar w:fldCharType="end"/>
        </w:r>
      </w:hyperlink>
    </w:p>
    <w:p w14:paraId="528AB41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28" w:history="1">
        <w:r w:rsidRPr="0033227E">
          <w:rPr>
            <w:rStyle w:val="af5"/>
            <w:noProof/>
          </w:rPr>
          <w:t>7.1.9.</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_Toc217652428 \h </w:instrText>
        </w:r>
        <w:r>
          <w:rPr>
            <w:noProof/>
            <w:webHidden/>
          </w:rPr>
        </w:r>
        <w:r>
          <w:rPr>
            <w:noProof/>
            <w:webHidden/>
          </w:rPr>
          <w:fldChar w:fldCharType="separate"/>
        </w:r>
        <w:r>
          <w:rPr>
            <w:noProof/>
            <w:webHidden/>
          </w:rPr>
          <w:t>246</w:t>
        </w:r>
        <w:r>
          <w:rPr>
            <w:noProof/>
            <w:webHidden/>
          </w:rPr>
          <w:fldChar w:fldCharType="end"/>
        </w:r>
      </w:hyperlink>
    </w:p>
    <w:p w14:paraId="2E2C5C02"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429" w:history="1">
        <w:r w:rsidRPr="0033227E">
          <w:rPr>
            <w:rStyle w:val="af5"/>
            <w:noProof/>
            <w:highlight w:val="green"/>
          </w:rPr>
          <w:t>7.2.</w:t>
        </w:r>
        <w:r>
          <w:rPr>
            <w:rFonts w:asciiTheme="minorHAnsi" w:eastAsiaTheme="minorEastAsia" w:hAnsiTheme="minorHAnsi" w:cstheme="minorBidi"/>
            <w:noProof/>
            <w:sz w:val="22"/>
            <w:szCs w:val="22"/>
          </w:rPr>
          <w:tab/>
        </w:r>
        <w:r w:rsidRPr="0033227E">
          <w:rPr>
            <w:rStyle w:val="af5"/>
            <w:noProof/>
            <w:highlight w:val="green"/>
          </w:rPr>
          <w:t>Описание документа «Выписка по казначейскому счету для учета таможенных платежей»</w:t>
        </w:r>
        <w:r>
          <w:rPr>
            <w:noProof/>
            <w:webHidden/>
          </w:rPr>
          <w:tab/>
        </w:r>
        <w:r>
          <w:rPr>
            <w:noProof/>
            <w:webHidden/>
          </w:rPr>
          <w:fldChar w:fldCharType="begin"/>
        </w:r>
        <w:r>
          <w:rPr>
            <w:noProof/>
            <w:webHidden/>
          </w:rPr>
          <w:instrText xml:space="preserve"> PAGEREF _Toc217652429 \h </w:instrText>
        </w:r>
        <w:r>
          <w:rPr>
            <w:noProof/>
            <w:webHidden/>
          </w:rPr>
        </w:r>
        <w:r>
          <w:rPr>
            <w:noProof/>
            <w:webHidden/>
          </w:rPr>
          <w:fldChar w:fldCharType="separate"/>
        </w:r>
        <w:r>
          <w:rPr>
            <w:noProof/>
            <w:webHidden/>
          </w:rPr>
          <w:t>250</w:t>
        </w:r>
        <w:r>
          <w:rPr>
            <w:noProof/>
            <w:webHidden/>
          </w:rPr>
          <w:fldChar w:fldCharType="end"/>
        </w:r>
      </w:hyperlink>
    </w:p>
    <w:p w14:paraId="76D2774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30" w:history="1">
        <w:r w:rsidRPr="0033227E">
          <w:rPr>
            <w:rStyle w:val="af5"/>
            <w:noProof/>
            <w:lang w:val="en-US"/>
          </w:rPr>
          <w:t>7.2.1.</w:t>
        </w:r>
        <w:r>
          <w:rPr>
            <w:rFonts w:asciiTheme="minorHAnsi" w:eastAsiaTheme="minorEastAsia" w:hAnsiTheme="minorHAnsi" w:cstheme="minorBidi"/>
            <w:iCs w:val="0"/>
            <w:noProof/>
            <w:sz w:val="22"/>
            <w:szCs w:val="22"/>
          </w:rPr>
          <w:tab/>
        </w:r>
        <w:r w:rsidRPr="0033227E">
          <w:rPr>
            <w:rStyle w:val="af5"/>
            <w:noProof/>
          </w:rPr>
          <w:t>Назначение</w:t>
        </w:r>
        <w:r w:rsidRPr="0033227E">
          <w:rPr>
            <w:rStyle w:val="af5"/>
            <w:noProof/>
            <w:lang w:val="en-US"/>
          </w:rPr>
          <w:t xml:space="preserve"> </w:t>
        </w:r>
        <w:r w:rsidRPr="0033227E">
          <w:rPr>
            <w:rStyle w:val="af5"/>
            <w:noProof/>
          </w:rPr>
          <w:t>и</w:t>
        </w:r>
        <w:r w:rsidRPr="0033227E">
          <w:rPr>
            <w:rStyle w:val="af5"/>
            <w:noProof/>
            <w:lang w:val="en-US"/>
          </w:rPr>
          <w:t xml:space="preserve"> </w:t>
        </w:r>
        <w:r w:rsidRPr="0033227E">
          <w:rPr>
            <w:rStyle w:val="af5"/>
            <w:noProof/>
          </w:rPr>
          <w:t>маршрут</w:t>
        </w:r>
        <w:r w:rsidRPr="0033227E">
          <w:rPr>
            <w:rStyle w:val="af5"/>
            <w:noProof/>
            <w:lang w:val="en-US"/>
          </w:rPr>
          <w:t xml:space="preserve"> </w:t>
        </w:r>
        <w:r w:rsidRPr="0033227E">
          <w:rPr>
            <w:rStyle w:val="af5"/>
            <w:noProof/>
          </w:rPr>
          <w:t>документа</w:t>
        </w:r>
        <w:r>
          <w:rPr>
            <w:noProof/>
            <w:webHidden/>
          </w:rPr>
          <w:tab/>
        </w:r>
        <w:r>
          <w:rPr>
            <w:noProof/>
            <w:webHidden/>
          </w:rPr>
          <w:fldChar w:fldCharType="begin"/>
        </w:r>
        <w:r>
          <w:rPr>
            <w:noProof/>
            <w:webHidden/>
          </w:rPr>
          <w:instrText xml:space="preserve"> PAGEREF _Toc217652430 \h </w:instrText>
        </w:r>
        <w:r>
          <w:rPr>
            <w:noProof/>
            <w:webHidden/>
          </w:rPr>
        </w:r>
        <w:r>
          <w:rPr>
            <w:noProof/>
            <w:webHidden/>
          </w:rPr>
          <w:fldChar w:fldCharType="separate"/>
        </w:r>
        <w:r>
          <w:rPr>
            <w:noProof/>
            <w:webHidden/>
          </w:rPr>
          <w:t>250</w:t>
        </w:r>
        <w:r>
          <w:rPr>
            <w:noProof/>
            <w:webHidden/>
          </w:rPr>
          <w:fldChar w:fldCharType="end"/>
        </w:r>
      </w:hyperlink>
    </w:p>
    <w:p w14:paraId="0337456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31" w:history="1">
        <w:r w:rsidRPr="0033227E">
          <w:rPr>
            <w:rStyle w:val="af5"/>
            <w:noProof/>
          </w:rPr>
          <w:t>7.2.2.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tARP</w:t>
        </w:r>
        <w:r w:rsidRPr="0033227E">
          <w:rPr>
            <w:rStyle w:val="af5"/>
            <w:noProof/>
          </w:rPr>
          <w:t>_</w:t>
        </w:r>
        <w:r w:rsidRPr="0033227E">
          <w:rPr>
            <w:rStyle w:val="af5"/>
            <w:noProof/>
            <w:lang w:val="en-US"/>
          </w:rPr>
          <w:t>DOC</w:t>
        </w:r>
        <w:r w:rsidRPr="0033227E">
          <w:rPr>
            <w:rStyle w:val="af5"/>
            <w:noProof/>
          </w:rPr>
          <w:t>_</w:t>
        </w:r>
        <w:r w:rsidRPr="0033227E">
          <w:rPr>
            <w:rStyle w:val="af5"/>
            <w:noProof/>
            <w:lang w:val="en-US"/>
          </w:rPr>
          <w:t>R</w:t>
        </w:r>
        <w:r w:rsidRPr="0033227E">
          <w:rPr>
            <w:rStyle w:val="af5"/>
            <w:noProof/>
          </w:rPr>
          <w:t>_01</w:t>
        </w:r>
        <w:r w:rsidRPr="0033227E">
          <w:rPr>
            <w:rStyle w:val="af5"/>
            <w:noProof/>
            <w:highlight w:val="green"/>
          </w:rPr>
          <w:t>0</w:t>
        </w:r>
        <w:r w:rsidRPr="0033227E">
          <w:rPr>
            <w:rStyle w:val="af5"/>
            <w:noProof/>
          </w:rPr>
          <w:t>»</w:t>
        </w:r>
        <w:r>
          <w:rPr>
            <w:noProof/>
            <w:webHidden/>
          </w:rPr>
          <w:tab/>
        </w:r>
        <w:r>
          <w:rPr>
            <w:noProof/>
            <w:webHidden/>
          </w:rPr>
          <w:fldChar w:fldCharType="begin"/>
        </w:r>
        <w:r>
          <w:rPr>
            <w:noProof/>
            <w:webHidden/>
          </w:rPr>
          <w:instrText xml:space="preserve"> PAGEREF _Toc217652431 \h </w:instrText>
        </w:r>
        <w:r>
          <w:rPr>
            <w:noProof/>
            <w:webHidden/>
          </w:rPr>
        </w:r>
        <w:r>
          <w:rPr>
            <w:noProof/>
            <w:webHidden/>
          </w:rPr>
          <w:fldChar w:fldCharType="separate"/>
        </w:r>
        <w:r>
          <w:rPr>
            <w:noProof/>
            <w:webHidden/>
          </w:rPr>
          <w:t>250</w:t>
        </w:r>
        <w:r>
          <w:rPr>
            <w:noProof/>
            <w:webHidden/>
          </w:rPr>
          <w:fldChar w:fldCharType="end"/>
        </w:r>
      </w:hyperlink>
    </w:p>
    <w:p w14:paraId="7A6F1DA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32" w:history="1">
        <w:r w:rsidRPr="0033227E">
          <w:rPr>
            <w:rStyle w:val="af5"/>
            <w:noProof/>
          </w:rPr>
          <w:t>7.2.3.</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tMSC</w:t>
        </w:r>
        <w:r w:rsidRPr="0033227E">
          <w:rPr>
            <w:rStyle w:val="af5"/>
            <w:noProof/>
          </w:rPr>
          <w:t>_</w:t>
        </w:r>
        <w:r w:rsidRPr="0033227E">
          <w:rPr>
            <w:rStyle w:val="af5"/>
            <w:noProof/>
            <w:lang w:val="en-US"/>
          </w:rPr>
          <w:t>TOFK</w:t>
        </w:r>
        <w:r w:rsidRPr="0033227E">
          <w:rPr>
            <w:rStyle w:val="af5"/>
            <w:noProof/>
          </w:rPr>
          <w:t>»</w:t>
        </w:r>
        <w:r>
          <w:rPr>
            <w:noProof/>
            <w:webHidden/>
          </w:rPr>
          <w:tab/>
        </w:r>
        <w:r>
          <w:rPr>
            <w:noProof/>
            <w:webHidden/>
          </w:rPr>
          <w:fldChar w:fldCharType="begin"/>
        </w:r>
        <w:r>
          <w:rPr>
            <w:noProof/>
            <w:webHidden/>
          </w:rPr>
          <w:instrText xml:space="preserve"> PAGEREF _Toc217652432 \h </w:instrText>
        </w:r>
        <w:r>
          <w:rPr>
            <w:noProof/>
            <w:webHidden/>
          </w:rPr>
        </w:r>
        <w:r>
          <w:rPr>
            <w:noProof/>
            <w:webHidden/>
          </w:rPr>
          <w:fldChar w:fldCharType="separate"/>
        </w:r>
        <w:r>
          <w:rPr>
            <w:noProof/>
            <w:webHidden/>
          </w:rPr>
          <w:t>252</w:t>
        </w:r>
        <w:r>
          <w:rPr>
            <w:noProof/>
            <w:webHidden/>
          </w:rPr>
          <w:fldChar w:fldCharType="end"/>
        </w:r>
      </w:hyperlink>
    </w:p>
    <w:p w14:paraId="13D2165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33" w:history="1">
        <w:r w:rsidRPr="0033227E">
          <w:rPr>
            <w:rStyle w:val="af5"/>
            <w:noProof/>
          </w:rPr>
          <w:t>7.2.4.</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tInf</w:t>
        </w:r>
        <w:r w:rsidRPr="0033227E">
          <w:rPr>
            <w:rStyle w:val="af5"/>
            <w:noProof/>
          </w:rPr>
          <w:t>_</w:t>
        </w:r>
        <w:r w:rsidRPr="0033227E">
          <w:rPr>
            <w:rStyle w:val="af5"/>
            <w:noProof/>
            <w:lang w:val="en-US"/>
          </w:rPr>
          <w:t>Tab</w:t>
        </w:r>
        <w:r w:rsidRPr="0033227E">
          <w:rPr>
            <w:rStyle w:val="af5"/>
            <w:noProof/>
          </w:rPr>
          <w:t>»</w:t>
        </w:r>
        <w:r>
          <w:rPr>
            <w:noProof/>
            <w:webHidden/>
          </w:rPr>
          <w:tab/>
        </w:r>
        <w:r>
          <w:rPr>
            <w:noProof/>
            <w:webHidden/>
          </w:rPr>
          <w:fldChar w:fldCharType="begin"/>
        </w:r>
        <w:r>
          <w:rPr>
            <w:noProof/>
            <w:webHidden/>
          </w:rPr>
          <w:instrText xml:space="preserve"> PAGEREF _Toc217652433 \h </w:instrText>
        </w:r>
        <w:r>
          <w:rPr>
            <w:noProof/>
            <w:webHidden/>
          </w:rPr>
        </w:r>
        <w:r>
          <w:rPr>
            <w:noProof/>
            <w:webHidden/>
          </w:rPr>
          <w:fldChar w:fldCharType="separate"/>
        </w:r>
        <w:r>
          <w:rPr>
            <w:noProof/>
            <w:webHidden/>
          </w:rPr>
          <w:t>253</w:t>
        </w:r>
        <w:r>
          <w:rPr>
            <w:noProof/>
            <w:webHidden/>
          </w:rPr>
          <w:fldChar w:fldCharType="end"/>
        </w:r>
      </w:hyperlink>
    </w:p>
    <w:p w14:paraId="7DB0FE9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34" w:history="1">
        <w:r w:rsidRPr="0033227E">
          <w:rPr>
            <w:rStyle w:val="af5"/>
            <w:noProof/>
            <w:highlight w:val="green"/>
          </w:rPr>
          <w:t>7.2.5.</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w:t>
        </w:r>
        <w:r w:rsidRPr="0033227E">
          <w:rPr>
            <w:rStyle w:val="af5"/>
            <w:noProof/>
            <w:highlight w:val="green"/>
            <w:lang w:val="en-US"/>
          </w:rPr>
          <w:t>tInf</w:t>
        </w:r>
        <w:r w:rsidRPr="0033227E">
          <w:rPr>
            <w:rStyle w:val="af5"/>
            <w:noProof/>
            <w:highlight w:val="green"/>
          </w:rPr>
          <w:t>_</w:t>
        </w:r>
        <w:r w:rsidRPr="0033227E">
          <w:rPr>
            <w:rStyle w:val="af5"/>
            <w:noProof/>
            <w:highlight w:val="green"/>
            <w:lang w:val="en-US"/>
          </w:rPr>
          <w:t>Tab</w:t>
        </w:r>
        <w:r w:rsidRPr="0033227E">
          <w:rPr>
            <w:rStyle w:val="af5"/>
            <w:noProof/>
            <w:highlight w:val="green"/>
          </w:rPr>
          <w:t>_</w:t>
        </w:r>
        <w:r w:rsidRPr="0033227E">
          <w:rPr>
            <w:rStyle w:val="af5"/>
            <w:noProof/>
            <w:highlight w:val="green"/>
            <w:lang w:val="en-US"/>
          </w:rPr>
          <w:t>ITEM</w:t>
        </w:r>
        <w:r w:rsidRPr="0033227E">
          <w:rPr>
            <w:rStyle w:val="af5"/>
            <w:noProof/>
            <w:highlight w:val="green"/>
          </w:rPr>
          <w:t>»</w:t>
        </w:r>
        <w:r>
          <w:rPr>
            <w:noProof/>
            <w:webHidden/>
          </w:rPr>
          <w:tab/>
        </w:r>
        <w:r>
          <w:rPr>
            <w:noProof/>
            <w:webHidden/>
          </w:rPr>
          <w:fldChar w:fldCharType="begin"/>
        </w:r>
        <w:r>
          <w:rPr>
            <w:noProof/>
            <w:webHidden/>
          </w:rPr>
          <w:instrText xml:space="preserve"> PAGEREF _Toc217652434 \h </w:instrText>
        </w:r>
        <w:r>
          <w:rPr>
            <w:noProof/>
            <w:webHidden/>
          </w:rPr>
        </w:r>
        <w:r>
          <w:rPr>
            <w:noProof/>
            <w:webHidden/>
          </w:rPr>
          <w:fldChar w:fldCharType="separate"/>
        </w:r>
        <w:r>
          <w:rPr>
            <w:noProof/>
            <w:webHidden/>
          </w:rPr>
          <w:t>253</w:t>
        </w:r>
        <w:r>
          <w:rPr>
            <w:noProof/>
            <w:webHidden/>
          </w:rPr>
          <w:fldChar w:fldCharType="end"/>
        </w:r>
      </w:hyperlink>
    </w:p>
    <w:p w14:paraId="0A24F7E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35" w:history="1">
        <w:r w:rsidRPr="0033227E">
          <w:rPr>
            <w:rStyle w:val="af5"/>
            <w:noProof/>
          </w:rPr>
          <w:t>7.2.6.</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tInf</w:t>
        </w:r>
        <w:r w:rsidRPr="0033227E">
          <w:rPr>
            <w:rStyle w:val="af5"/>
            <w:noProof/>
          </w:rPr>
          <w:t>_</w:t>
        </w:r>
        <w:r w:rsidRPr="0033227E">
          <w:rPr>
            <w:rStyle w:val="af5"/>
            <w:noProof/>
            <w:lang w:val="en-US"/>
          </w:rPr>
          <w:t>ItogTab</w:t>
        </w:r>
        <w:r w:rsidRPr="0033227E">
          <w:rPr>
            <w:rStyle w:val="af5"/>
            <w:noProof/>
          </w:rPr>
          <w:t>»</w:t>
        </w:r>
        <w:r>
          <w:rPr>
            <w:noProof/>
            <w:webHidden/>
          </w:rPr>
          <w:tab/>
        </w:r>
        <w:r>
          <w:rPr>
            <w:noProof/>
            <w:webHidden/>
          </w:rPr>
          <w:fldChar w:fldCharType="begin"/>
        </w:r>
        <w:r>
          <w:rPr>
            <w:noProof/>
            <w:webHidden/>
          </w:rPr>
          <w:instrText xml:space="preserve"> PAGEREF _Toc217652435 \h </w:instrText>
        </w:r>
        <w:r>
          <w:rPr>
            <w:noProof/>
            <w:webHidden/>
          </w:rPr>
        </w:r>
        <w:r>
          <w:rPr>
            <w:noProof/>
            <w:webHidden/>
          </w:rPr>
          <w:fldChar w:fldCharType="separate"/>
        </w:r>
        <w:r>
          <w:rPr>
            <w:noProof/>
            <w:webHidden/>
          </w:rPr>
          <w:t>254</w:t>
        </w:r>
        <w:r>
          <w:rPr>
            <w:noProof/>
            <w:webHidden/>
          </w:rPr>
          <w:fldChar w:fldCharType="end"/>
        </w:r>
      </w:hyperlink>
    </w:p>
    <w:p w14:paraId="4746053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36" w:history="1">
        <w:r w:rsidRPr="0033227E">
          <w:rPr>
            <w:rStyle w:val="af5"/>
            <w:noProof/>
            <w:highlight w:val="green"/>
          </w:rPr>
          <w:t>7.2.7.</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w:t>
        </w:r>
        <w:r w:rsidRPr="0033227E">
          <w:rPr>
            <w:rStyle w:val="af5"/>
            <w:noProof/>
            <w:highlight w:val="green"/>
            <w:lang w:val="en-US"/>
          </w:rPr>
          <w:t>tInf</w:t>
        </w:r>
        <w:r w:rsidRPr="0033227E">
          <w:rPr>
            <w:rStyle w:val="af5"/>
            <w:noProof/>
            <w:highlight w:val="green"/>
          </w:rPr>
          <w:t>_</w:t>
        </w:r>
        <w:r w:rsidRPr="0033227E">
          <w:rPr>
            <w:rStyle w:val="af5"/>
            <w:noProof/>
            <w:highlight w:val="green"/>
            <w:lang w:val="en-US"/>
          </w:rPr>
          <w:t>ItogTab</w:t>
        </w:r>
        <w:r w:rsidRPr="0033227E">
          <w:rPr>
            <w:rStyle w:val="af5"/>
            <w:noProof/>
            <w:highlight w:val="green"/>
          </w:rPr>
          <w:t>_</w:t>
        </w:r>
        <w:r w:rsidRPr="0033227E">
          <w:rPr>
            <w:rStyle w:val="af5"/>
            <w:noProof/>
            <w:highlight w:val="green"/>
            <w:lang w:val="en-US"/>
          </w:rPr>
          <w:t>ITEM</w:t>
        </w:r>
        <w:r w:rsidRPr="0033227E">
          <w:rPr>
            <w:rStyle w:val="af5"/>
            <w:noProof/>
            <w:highlight w:val="green"/>
          </w:rPr>
          <w:t>»</w:t>
        </w:r>
        <w:r>
          <w:rPr>
            <w:noProof/>
            <w:webHidden/>
          </w:rPr>
          <w:tab/>
        </w:r>
        <w:r>
          <w:rPr>
            <w:noProof/>
            <w:webHidden/>
          </w:rPr>
          <w:fldChar w:fldCharType="begin"/>
        </w:r>
        <w:r>
          <w:rPr>
            <w:noProof/>
            <w:webHidden/>
          </w:rPr>
          <w:instrText xml:space="preserve"> PAGEREF _Toc217652436 \h </w:instrText>
        </w:r>
        <w:r>
          <w:rPr>
            <w:noProof/>
            <w:webHidden/>
          </w:rPr>
        </w:r>
        <w:r>
          <w:rPr>
            <w:noProof/>
            <w:webHidden/>
          </w:rPr>
          <w:fldChar w:fldCharType="separate"/>
        </w:r>
        <w:r>
          <w:rPr>
            <w:noProof/>
            <w:webHidden/>
          </w:rPr>
          <w:t>255</w:t>
        </w:r>
        <w:r>
          <w:rPr>
            <w:noProof/>
            <w:webHidden/>
          </w:rPr>
          <w:fldChar w:fldCharType="end"/>
        </w:r>
      </w:hyperlink>
    </w:p>
    <w:p w14:paraId="6444168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37" w:history="1">
        <w:r w:rsidRPr="0033227E">
          <w:rPr>
            <w:rStyle w:val="af5"/>
            <w:noProof/>
            <w:lang w:val="en-US"/>
          </w:rPr>
          <w:t>7.2.8.</w:t>
        </w:r>
        <w:r>
          <w:rPr>
            <w:rFonts w:asciiTheme="minorHAnsi" w:eastAsiaTheme="minorEastAsia" w:hAnsiTheme="minorHAnsi" w:cstheme="minorBidi"/>
            <w:iCs w:val="0"/>
            <w:noProof/>
            <w:sz w:val="22"/>
            <w:szCs w:val="22"/>
          </w:rPr>
          <w:tab/>
        </w:r>
        <w:r w:rsidRPr="0033227E">
          <w:rPr>
            <w:rStyle w:val="af5"/>
            <w:noProof/>
          </w:rPr>
          <w:t>Описание</w:t>
        </w:r>
        <w:r w:rsidRPr="0033227E">
          <w:rPr>
            <w:rStyle w:val="af5"/>
            <w:noProof/>
            <w:lang w:val="en-US"/>
          </w:rPr>
          <w:t xml:space="preserve"> </w:t>
        </w:r>
        <w:r w:rsidRPr="0033227E">
          <w:rPr>
            <w:rStyle w:val="af5"/>
            <w:noProof/>
          </w:rPr>
          <w:t>комплексного</w:t>
        </w:r>
        <w:r w:rsidRPr="0033227E">
          <w:rPr>
            <w:rStyle w:val="af5"/>
            <w:noProof/>
            <w:lang w:val="en-US"/>
          </w:rPr>
          <w:t xml:space="preserve"> </w:t>
        </w:r>
        <w:r w:rsidRPr="0033227E">
          <w:rPr>
            <w:rStyle w:val="af5"/>
            <w:noProof/>
          </w:rPr>
          <w:t>типа</w:t>
        </w:r>
        <w:r w:rsidRPr="0033227E">
          <w:rPr>
            <w:rStyle w:val="af5"/>
            <w:noProof/>
            <w:lang w:val="en-US"/>
          </w:rPr>
          <w:t xml:space="preserve"> «tTF»</w:t>
        </w:r>
        <w:r>
          <w:rPr>
            <w:noProof/>
            <w:webHidden/>
          </w:rPr>
          <w:tab/>
        </w:r>
        <w:r>
          <w:rPr>
            <w:noProof/>
            <w:webHidden/>
          </w:rPr>
          <w:fldChar w:fldCharType="begin"/>
        </w:r>
        <w:r>
          <w:rPr>
            <w:noProof/>
            <w:webHidden/>
          </w:rPr>
          <w:instrText xml:space="preserve"> PAGEREF _Toc217652437 \h </w:instrText>
        </w:r>
        <w:r>
          <w:rPr>
            <w:noProof/>
            <w:webHidden/>
          </w:rPr>
        </w:r>
        <w:r>
          <w:rPr>
            <w:noProof/>
            <w:webHidden/>
          </w:rPr>
          <w:fldChar w:fldCharType="separate"/>
        </w:r>
        <w:r>
          <w:rPr>
            <w:noProof/>
            <w:webHidden/>
          </w:rPr>
          <w:t>255</w:t>
        </w:r>
        <w:r>
          <w:rPr>
            <w:noProof/>
            <w:webHidden/>
          </w:rPr>
          <w:fldChar w:fldCharType="end"/>
        </w:r>
      </w:hyperlink>
    </w:p>
    <w:p w14:paraId="2322292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38" w:history="1">
        <w:r w:rsidRPr="0033227E">
          <w:rPr>
            <w:rStyle w:val="af5"/>
            <w:noProof/>
            <w:highlight w:val="green"/>
          </w:rPr>
          <w:t>7.2.9.</w:t>
        </w:r>
        <w:r>
          <w:rPr>
            <w:rFonts w:asciiTheme="minorHAnsi" w:eastAsiaTheme="minorEastAsia" w:hAnsiTheme="minorHAnsi" w:cstheme="minorBidi"/>
            <w:iCs w:val="0"/>
            <w:noProof/>
            <w:sz w:val="22"/>
            <w:szCs w:val="22"/>
          </w:rPr>
          <w:tab/>
        </w:r>
        <w:r w:rsidRPr="0033227E">
          <w:rPr>
            <w:rStyle w:val="af5"/>
            <w:noProof/>
            <w:highlight w:val="green"/>
          </w:rPr>
          <w:t>Пример XML</w:t>
        </w:r>
        <w:r>
          <w:rPr>
            <w:noProof/>
            <w:webHidden/>
          </w:rPr>
          <w:tab/>
        </w:r>
        <w:r>
          <w:rPr>
            <w:noProof/>
            <w:webHidden/>
          </w:rPr>
          <w:fldChar w:fldCharType="begin"/>
        </w:r>
        <w:r>
          <w:rPr>
            <w:noProof/>
            <w:webHidden/>
          </w:rPr>
          <w:instrText xml:space="preserve"> PAGEREF _Toc217652438 \h </w:instrText>
        </w:r>
        <w:r>
          <w:rPr>
            <w:noProof/>
            <w:webHidden/>
          </w:rPr>
        </w:r>
        <w:r>
          <w:rPr>
            <w:noProof/>
            <w:webHidden/>
          </w:rPr>
          <w:fldChar w:fldCharType="separate"/>
        </w:r>
        <w:r>
          <w:rPr>
            <w:noProof/>
            <w:webHidden/>
          </w:rPr>
          <w:t>255</w:t>
        </w:r>
        <w:r>
          <w:rPr>
            <w:noProof/>
            <w:webHidden/>
          </w:rPr>
          <w:fldChar w:fldCharType="end"/>
        </w:r>
      </w:hyperlink>
    </w:p>
    <w:p w14:paraId="70921974" w14:textId="77777777" w:rsidR="000D1538" w:rsidRDefault="000D1538">
      <w:pPr>
        <w:pStyle w:val="17"/>
        <w:rPr>
          <w:rFonts w:asciiTheme="minorHAnsi" w:eastAsiaTheme="minorEastAsia" w:hAnsiTheme="minorHAnsi" w:cstheme="minorBidi"/>
          <w:b w:val="0"/>
          <w:caps w:val="0"/>
          <w:noProof/>
          <w:sz w:val="22"/>
          <w:szCs w:val="22"/>
        </w:rPr>
      </w:pPr>
      <w:hyperlink w:anchor="_Toc217652439" w:history="1">
        <w:r w:rsidRPr="0033227E">
          <w:rPr>
            <w:rStyle w:val="af5"/>
            <w:noProof/>
          </w:rPr>
          <w:t>8.</w:t>
        </w:r>
        <w:r>
          <w:rPr>
            <w:rFonts w:asciiTheme="minorHAnsi" w:eastAsiaTheme="minorEastAsia" w:hAnsiTheme="minorHAnsi" w:cstheme="minorBidi"/>
            <w:b w:val="0"/>
            <w:caps w:val="0"/>
            <w:noProof/>
            <w:sz w:val="22"/>
            <w:szCs w:val="22"/>
          </w:rPr>
          <w:tab/>
        </w:r>
        <w:r w:rsidRPr="0033227E">
          <w:rPr>
            <w:rStyle w:val="af5"/>
            <w:noProof/>
            <w:highlight w:val="green"/>
          </w:rPr>
          <w:t>Требования к составу информации при информационном взаимодействии между территориальными органами Федерального казначейства и администраторами источников финансирования дефицита бюджета</w:t>
        </w:r>
        <w:r>
          <w:rPr>
            <w:noProof/>
            <w:webHidden/>
          </w:rPr>
          <w:tab/>
        </w:r>
        <w:r>
          <w:rPr>
            <w:noProof/>
            <w:webHidden/>
          </w:rPr>
          <w:fldChar w:fldCharType="begin"/>
        </w:r>
        <w:r>
          <w:rPr>
            <w:noProof/>
            <w:webHidden/>
          </w:rPr>
          <w:instrText xml:space="preserve"> PAGEREF _Toc217652439 \h </w:instrText>
        </w:r>
        <w:r>
          <w:rPr>
            <w:noProof/>
            <w:webHidden/>
          </w:rPr>
        </w:r>
        <w:r>
          <w:rPr>
            <w:noProof/>
            <w:webHidden/>
          </w:rPr>
          <w:fldChar w:fldCharType="separate"/>
        </w:r>
        <w:r>
          <w:rPr>
            <w:noProof/>
            <w:webHidden/>
          </w:rPr>
          <w:t>258</w:t>
        </w:r>
        <w:r>
          <w:rPr>
            <w:noProof/>
            <w:webHidden/>
          </w:rPr>
          <w:fldChar w:fldCharType="end"/>
        </w:r>
      </w:hyperlink>
    </w:p>
    <w:p w14:paraId="2FE7783E"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440" w:history="1">
        <w:r w:rsidRPr="0033227E">
          <w:rPr>
            <w:rStyle w:val="af5"/>
            <w:noProof/>
          </w:rPr>
          <w:t>8.1.</w:t>
        </w:r>
        <w:r>
          <w:rPr>
            <w:rFonts w:asciiTheme="minorHAnsi" w:eastAsiaTheme="minorEastAsia" w:hAnsiTheme="minorHAnsi" w:cstheme="minorBidi"/>
            <w:noProof/>
            <w:sz w:val="22"/>
            <w:szCs w:val="22"/>
          </w:rPr>
          <w:tab/>
        </w:r>
        <w:r w:rsidRPr="0033227E">
          <w:rPr>
            <w:rStyle w:val="af5"/>
            <w:noProof/>
            <w:highlight w:val="green"/>
          </w:rPr>
          <w:t>Описание документа «Выписка из лицевого счета администратора источников финансирования дефицита бюджета»</w:t>
        </w:r>
        <w:r>
          <w:rPr>
            <w:noProof/>
            <w:webHidden/>
          </w:rPr>
          <w:tab/>
        </w:r>
        <w:r>
          <w:rPr>
            <w:noProof/>
            <w:webHidden/>
          </w:rPr>
          <w:fldChar w:fldCharType="begin"/>
        </w:r>
        <w:r>
          <w:rPr>
            <w:noProof/>
            <w:webHidden/>
          </w:rPr>
          <w:instrText xml:space="preserve"> PAGEREF _Toc217652440 \h </w:instrText>
        </w:r>
        <w:r>
          <w:rPr>
            <w:noProof/>
            <w:webHidden/>
          </w:rPr>
        </w:r>
        <w:r>
          <w:rPr>
            <w:noProof/>
            <w:webHidden/>
          </w:rPr>
          <w:fldChar w:fldCharType="separate"/>
        </w:r>
        <w:r>
          <w:rPr>
            <w:noProof/>
            <w:webHidden/>
          </w:rPr>
          <w:t>259</w:t>
        </w:r>
        <w:r>
          <w:rPr>
            <w:noProof/>
            <w:webHidden/>
          </w:rPr>
          <w:fldChar w:fldCharType="end"/>
        </w:r>
      </w:hyperlink>
    </w:p>
    <w:p w14:paraId="5DFCBB2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41" w:history="1">
        <w:r w:rsidRPr="0033227E">
          <w:rPr>
            <w:rStyle w:val="af5"/>
            <w:noProof/>
            <w:highlight w:val="green"/>
          </w:rPr>
          <w:t>8.1.1.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_Toc217652441 \h </w:instrText>
        </w:r>
        <w:r>
          <w:rPr>
            <w:noProof/>
            <w:webHidden/>
          </w:rPr>
        </w:r>
        <w:r>
          <w:rPr>
            <w:noProof/>
            <w:webHidden/>
          </w:rPr>
          <w:fldChar w:fldCharType="separate"/>
        </w:r>
        <w:r>
          <w:rPr>
            <w:noProof/>
            <w:webHidden/>
          </w:rPr>
          <w:t>259</w:t>
        </w:r>
        <w:r>
          <w:rPr>
            <w:noProof/>
            <w:webHidden/>
          </w:rPr>
          <w:fldChar w:fldCharType="end"/>
        </w:r>
      </w:hyperlink>
    </w:p>
    <w:p w14:paraId="43A50F8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42" w:history="1">
        <w:r w:rsidRPr="0033227E">
          <w:rPr>
            <w:rStyle w:val="af5"/>
            <w:noProof/>
            <w:highlight w:val="green"/>
          </w:rPr>
          <w:t>8.1.2.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w:t>
        </w:r>
        <w:r w:rsidRPr="0033227E">
          <w:rPr>
            <w:rStyle w:val="af5"/>
            <w:noProof/>
            <w:highlight w:val="green"/>
            <w:lang w:val="en-US"/>
          </w:rPr>
          <w:t>t</w:t>
        </w:r>
        <w:r w:rsidRPr="0033227E">
          <w:rPr>
            <w:rStyle w:val="af5"/>
            <w:noProof/>
            <w:highlight w:val="green"/>
          </w:rPr>
          <w:t>VLS_REPORT_0531764»</w:t>
        </w:r>
        <w:r>
          <w:rPr>
            <w:noProof/>
            <w:webHidden/>
          </w:rPr>
          <w:tab/>
        </w:r>
        <w:r>
          <w:rPr>
            <w:noProof/>
            <w:webHidden/>
          </w:rPr>
          <w:fldChar w:fldCharType="begin"/>
        </w:r>
        <w:r>
          <w:rPr>
            <w:noProof/>
            <w:webHidden/>
          </w:rPr>
          <w:instrText xml:space="preserve"> PAGEREF _Toc217652442 \h </w:instrText>
        </w:r>
        <w:r>
          <w:rPr>
            <w:noProof/>
            <w:webHidden/>
          </w:rPr>
        </w:r>
        <w:r>
          <w:rPr>
            <w:noProof/>
            <w:webHidden/>
          </w:rPr>
          <w:fldChar w:fldCharType="separate"/>
        </w:r>
        <w:r>
          <w:rPr>
            <w:noProof/>
            <w:webHidden/>
          </w:rPr>
          <w:t>259</w:t>
        </w:r>
        <w:r>
          <w:rPr>
            <w:noProof/>
            <w:webHidden/>
          </w:rPr>
          <w:fldChar w:fldCharType="end"/>
        </w:r>
      </w:hyperlink>
    </w:p>
    <w:p w14:paraId="2E517CA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43" w:history="1">
        <w:r w:rsidRPr="0033227E">
          <w:rPr>
            <w:rStyle w:val="af5"/>
            <w:noProof/>
          </w:rPr>
          <w:t>8.1.3.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«tMSC_GRBS1»</w:t>
        </w:r>
        <w:r>
          <w:rPr>
            <w:noProof/>
            <w:webHidden/>
          </w:rPr>
          <w:tab/>
        </w:r>
        <w:r>
          <w:rPr>
            <w:noProof/>
            <w:webHidden/>
          </w:rPr>
          <w:fldChar w:fldCharType="begin"/>
        </w:r>
        <w:r>
          <w:rPr>
            <w:noProof/>
            <w:webHidden/>
          </w:rPr>
          <w:instrText xml:space="preserve"> PAGEREF _Toc217652443 \h </w:instrText>
        </w:r>
        <w:r>
          <w:rPr>
            <w:noProof/>
            <w:webHidden/>
          </w:rPr>
        </w:r>
        <w:r>
          <w:rPr>
            <w:noProof/>
            <w:webHidden/>
          </w:rPr>
          <w:fldChar w:fldCharType="separate"/>
        </w:r>
        <w:r>
          <w:rPr>
            <w:noProof/>
            <w:webHidden/>
          </w:rPr>
          <w:t>264</w:t>
        </w:r>
        <w:r>
          <w:rPr>
            <w:noProof/>
            <w:webHidden/>
          </w:rPr>
          <w:fldChar w:fldCharType="end"/>
        </w:r>
      </w:hyperlink>
    </w:p>
    <w:p w14:paraId="07278E2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44" w:history="1">
        <w:r w:rsidRPr="0033227E">
          <w:rPr>
            <w:rStyle w:val="af5"/>
            <w:noProof/>
          </w:rPr>
          <w:t>8.1.4.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«tMSC_PBS_UBP1»</w:t>
        </w:r>
        <w:r>
          <w:rPr>
            <w:noProof/>
            <w:webHidden/>
          </w:rPr>
          <w:tab/>
        </w:r>
        <w:r>
          <w:rPr>
            <w:noProof/>
            <w:webHidden/>
          </w:rPr>
          <w:fldChar w:fldCharType="begin"/>
        </w:r>
        <w:r>
          <w:rPr>
            <w:noProof/>
            <w:webHidden/>
          </w:rPr>
          <w:instrText xml:space="preserve"> PAGEREF _Toc217652444 \h </w:instrText>
        </w:r>
        <w:r>
          <w:rPr>
            <w:noProof/>
            <w:webHidden/>
          </w:rPr>
        </w:r>
        <w:r>
          <w:rPr>
            <w:noProof/>
            <w:webHidden/>
          </w:rPr>
          <w:fldChar w:fldCharType="separate"/>
        </w:r>
        <w:r>
          <w:rPr>
            <w:noProof/>
            <w:webHidden/>
          </w:rPr>
          <w:t>264</w:t>
        </w:r>
        <w:r>
          <w:rPr>
            <w:noProof/>
            <w:webHidden/>
          </w:rPr>
          <w:fldChar w:fldCharType="end"/>
        </w:r>
      </w:hyperlink>
    </w:p>
    <w:p w14:paraId="13860BB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45" w:history="1">
        <w:r w:rsidRPr="0033227E">
          <w:rPr>
            <w:rStyle w:val="af5"/>
            <w:noProof/>
          </w:rPr>
          <w:t>8.1.5.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«tR_764_G_S1_1_D»</w:t>
        </w:r>
        <w:r>
          <w:rPr>
            <w:noProof/>
            <w:webHidden/>
          </w:rPr>
          <w:tab/>
        </w:r>
        <w:r>
          <w:rPr>
            <w:noProof/>
            <w:webHidden/>
          </w:rPr>
          <w:fldChar w:fldCharType="begin"/>
        </w:r>
        <w:r>
          <w:rPr>
            <w:noProof/>
            <w:webHidden/>
          </w:rPr>
          <w:instrText xml:space="preserve"> PAGEREF _Toc217652445 \h </w:instrText>
        </w:r>
        <w:r>
          <w:rPr>
            <w:noProof/>
            <w:webHidden/>
          </w:rPr>
        </w:r>
        <w:r>
          <w:rPr>
            <w:noProof/>
            <w:webHidden/>
          </w:rPr>
          <w:fldChar w:fldCharType="separate"/>
        </w:r>
        <w:r>
          <w:rPr>
            <w:noProof/>
            <w:webHidden/>
          </w:rPr>
          <w:t>265</w:t>
        </w:r>
        <w:r>
          <w:rPr>
            <w:noProof/>
            <w:webHidden/>
          </w:rPr>
          <w:fldChar w:fldCharType="end"/>
        </w:r>
      </w:hyperlink>
    </w:p>
    <w:p w14:paraId="187C749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46" w:history="1">
        <w:r w:rsidRPr="0033227E">
          <w:rPr>
            <w:rStyle w:val="af5"/>
            <w:noProof/>
          </w:rPr>
          <w:t>8.1.6.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«tR_764_G_S1_1_D_ ITEM»</w:t>
        </w:r>
        <w:r>
          <w:rPr>
            <w:noProof/>
            <w:webHidden/>
          </w:rPr>
          <w:tab/>
        </w:r>
        <w:r>
          <w:rPr>
            <w:noProof/>
            <w:webHidden/>
          </w:rPr>
          <w:fldChar w:fldCharType="begin"/>
        </w:r>
        <w:r>
          <w:rPr>
            <w:noProof/>
            <w:webHidden/>
          </w:rPr>
          <w:instrText xml:space="preserve"> PAGEREF _Toc217652446 \h </w:instrText>
        </w:r>
        <w:r>
          <w:rPr>
            <w:noProof/>
            <w:webHidden/>
          </w:rPr>
        </w:r>
        <w:r>
          <w:rPr>
            <w:noProof/>
            <w:webHidden/>
          </w:rPr>
          <w:fldChar w:fldCharType="separate"/>
        </w:r>
        <w:r>
          <w:rPr>
            <w:noProof/>
            <w:webHidden/>
          </w:rPr>
          <w:t>265</w:t>
        </w:r>
        <w:r>
          <w:rPr>
            <w:noProof/>
            <w:webHidden/>
          </w:rPr>
          <w:fldChar w:fldCharType="end"/>
        </w:r>
      </w:hyperlink>
    </w:p>
    <w:p w14:paraId="7991FAD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47" w:history="1">
        <w:r w:rsidRPr="0033227E">
          <w:rPr>
            <w:rStyle w:val="af5"/>
            <w:noProof/>
          </w:rPr>
          <w:t>8.1.7.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«tR_764_G_S2_1_D»</w:t>
        </w:r>
        <w:r>
          <w:rPr>
            <w:noProof/>
            <w:webHidden/>
          </w:rPr>
          <w:tab/>
        </w:r>
        <w:r>
          <w:rPr>
            <w:noProof/>
            <w:webHidden/>
          </w:rPr>
          <w:fldChar w:fldCharType="begin"/>
        </w:r>
        <w:r>
          <w:rPr>
            <w:noProof/>
            <w:webHidden/>
          </w:rPr>
          <w:instrText xml:space="preserve"> PAGEREF _Toc217652447 \h </w:instrText>
        </w:r>
        <w:r>
          <w:rPr>
            <w:noProof/>
            <w:webHidden/>
          </w:rPr>
        </w:r>
        <w:r>
          <w:rPr>
            <w:noProof/>
            <w:webHidden/>
          </w:rPr>
          <w:fldChar w:fldCharType="separate"/>
        </w:r>
        <w:r>
          <w:rPr>
            <w:noProof/>
            <w:webHidden/>
          </w:rPr>
          <w:t>266</w:t>
        </w:r>
        <w:r>
          <w:rPr>
            <w:noProof/>
            <w:webHidden/>
          </w:rPr>
          <w:fldChar w:fldCharType="end"/>
        </w:r>
      </w:hyperlink>
    </w:p>
    <w:p w14:paraId="7051854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48" w:history="1">
        <w:r w:rsidRPr="0033227E">
          <w:rPr>
            <w:rStyle w:val="af5"/>
            <w:noProof/>
          </w:rPr>
          <w:t>8.1.8.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«tR_764_G_S2_1_D_ITEM»</w:t>
        </w:r>
        <w:r>
          <w:rPr>
            <w:noProof/>
            <w:webHidden/>
          </w:rPr>
          <w:tab/>
        </w:r>
        <w:r>
          <w:rPr>
            <w:noProof/>
            <w:webHidden/>
          </w:rPr>
          <w:fldChar w:fldCharType="begin"/>
        </w:r>
        <w:r>
          <w:rPr>
            <w:noProof/>
            <w:webHidden/>
          </w:rPr>
          <w:instrText xml:space="preserve"> PAGEREF _Toc217652448 \h </w:instrText>
        </w:r>
        <w:r>
          <w:rPr>
            <w:noProof/>
            <w:webHidden/>
          </w:rPr>
        </w:r>
        <w:r>
          <w:rPr>
            <w:noProof/>
            <w:webHidden/>
          </w:rPr>
          <w:fldChar w:fldCharType="separate"/>
        </w:r>
        <w:r>
          <w:rPr>
            <w:noProof/>
            <w:webHidden/>
          </w:rPr>
          <w:t>266</w:t>
        </w:r>
        <w:r>
          <w:rPr>
            <w:noProof/>
            <w:webHidden/>
          </w:rPr>
          <w:fldChar w:fldCharType="end"/>
        </w:r>
      </w:hyperlink>
    </w:p>
    <w:p w14:paraId="0272562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49" w:history="1">
        <w:r w:rsidRPr="0033227E">
          <w:rPr>
            <w:rStyle w:val="af5"/>
            <w:noProof/>
          </w:rPr>
          <w:t>8.1.9.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«tR_764_G_S2_2_D»</w:t>
        </w:r>
        <w:r>
          <w:rPr>
            <w:noProof/>
            <w:webHidden/>
          </w:rPr>
          <w:tab/>
        </w:r>
        <w:r>
          <w:rPr>
            <w:noProof/>
            <w:webHidden/>
          </w:rPr>
          <w:fldChar w:fldCharType="begin"/>
        </w:r>
        <w:r>
          <w:rPr>
            <w:noProof/>
            <w:webHidden/>
          </w:rPr>
          <w:instrText xml:space="preserve"> PAGEREF _Toc217652449 \h </w:instrText>
        </w:r>
        <w:r>
          <w:rPr>
            <w:noProof/>
            <w:webHidden/>
          </w:rPr>
        </w:r>
        <w:r>
          <w:rPr>
            <w:noProof/>
            <w:webHidden/>
          </w:rPr>
          <w:fldChar w:fldCharType="separate"/>
        </w:r>
        <w:r>
          <w:rPr>
            <w:noProof/>
            <w:webHidden/>
          </w:rPr>
          <w:t>268</w:t>
        </w:r>
        <w:r>
          <w:rPr>
            <w:noProof/>
            <w:webHidden/>
          </w:rPr>
          <w:fldChar w:fldCharType="end"/>
        </w:r>
      </w:hyperlink>
    </w:p>
    <w:p w14:paraId="775FBE8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0" w:history="1">
        <w:r w:rsidRPr="0033227E">
          <w:rPr>
            <w:rStyle w:val="af5"/>
            <w:noProof/>
          </w:rPr>
          <w:t>8.1.10.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«tR_764_G_S2_2_D_ITEM»</w:t>
        </w:r>
        <w:r>
          <w:rPr>
            <w:noProof/>
            <w:webHidden/>
          </w:rPr>
          <w:tab/>
        </w:r>
        <w:r>
          <w:rPr>
            <w:noProof/>
            <w:webHidden/>
          </w:rPr>
          <w:fldChar w:fldCharType="begin"/>
        </w:r>
        <w:r>
          <w:rPr>
            <w:noProof/>
            <w:webHidden/>
          </w:rPr>
          <w:instrText xml:space="preserve"> PAGEREF _Toc217652450 \h </w:instrText>
        </w:r>
        <w:r>
          <w:rPr>
            <w:noProof/>
            <w:webHidden/>
          </w:rPr>
        </w:r>
        <w:r>
          <w:rPr>
            <w:noProof/>
            <w:webHidden/>
          </w:rPr>
          <w:fldChar w:fldCharType="separate"/>
        </w:r>
        <w:r>
          <w:rPr>
            <w:noProof/>
            <w:webHidden/>
          </w:rPr>
          <w:t>268</w:t>
        </w:r>
        <w:r>
          <w:rPr>
            <w:noProof/>
            <w:webHidden/>
          </w:rPr>
          <w:fldChar w:fldCharType="end"/>
        </w:r>
      </w:hyperlink>
    </w:p>
    <w:p w14:paraId="2F1E23C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1" w:history="1">
        <w:r w:rsidRPr="0033227E">
          <w:rPr>
            <w:rStyle w:val="af5"/>
            <w:noProof/>
          </w:rPr>
          <w:t>8.1.11.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«tR_764_G_S3_1_D»</w:t>
        </w:r>
        <w:r>
          <w:rPr>
            <w:noProof/>
            <w:webHidden/>
          </w:rPr>
          <w:tab/>
        </w:r>
        <w:r>
          <w:rPr>
            <w:noProof/>
            <w:webHidden/>
          </w:rPr>
          <w:fldChar w:fldCharType="begin"/>
        </w:r>
        <w:r>
          <w:rPr>
            <w:noProof/>
            <w:webHidden/>
          </w:rPr>
          <w:instrText xml:space="preserve"> PAGEREF _Toc217652451 \h </w:instrText>
        </w:r>
        <w:r>
          <w:rPr>
            <w:noProof/>
            <w:webHidden/>
          </w:rPr>
        </w:r>
        <w:r>
          <w:rPr>
            <w:noProof/>
            <w:webHidden/>
          </w:rPr>
          <w:fldChar w:fldCharType="separate"/>
        </w:r>
        <w:r>
          <w:rPr>
            <w:noProof/>
            <w:webHidden/>
          </w:rPr>
          <w:t>269</w:t>
        </w:r>
        <w:r>
          <w:rPr>
            <w:noProof/>
            <w:webHidden/>
          </w:rPr>
          <w:fldChar w:fldCharType="end"/>
        </w:r>
      </w:hyperlink>
    </w:p>
    <w:p w14:paraId="324E8FA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2" w:history="1">
        <w:r w:rsidRPr="0033227E">
          <w:rPr>
            <w:rStyle w:val="af5"/>
            <w:noProof/>
          </w:rPr>
          <w:t>8.1.12.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«tR_764_G_S3_1_D_ITEM»</w:t>
        </w:r>
        <w:r>
          <w:rPr>
            <w:noProof/>
            <w:webHidden/>
          </w:rPr>
          <w:tab/>
        </w:r>
        <w:r>
          <w:rPr>
            <w:noProof/>
            <w:webHidden/>
          </w:rPr>
          <w:fldChar w:fldCharType="begin"/>
        </w:r>
        <w:r>
          <w:rPr>
            <w:noProof/>
            <w:webHidden/>
          </w:rPr>
          <w:instrText xml:space="preserve"> PAGEREF _Toc217652452 \h </w:instrText>
        </w:r>
        <w:r>
          <w:rPr>
            <w:noProof/>
            <w:webHidden/>
          </w:rPr>
        </w:r>
        <w:r>
          <w:rPr>
            <w:noProof/>
            <w:webHidden/>
          </w:rPr>
          <w:fldChar w:fldCharType="separate"/>
        </w:r>
        <w:r>
          <w:rPr>
            <w:noProof/>
            <w:webHidden/>
          </w:rPr>
          <w:t>269</w:t>
        </w:r>
        <w:r>
          <w:rPr>
            <w:noProof/>
            <w:webHidden/>
          </w:rPr>
          <w:fldChar w:fldCharType="end"/>
        </w:r>
      </w:hyperlink>
    </w:p>
    <w:p w14:paraId="0AEB0DF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3" w:history="1">
        <w:r w:rsidRPr="0033227E">
          <w:rPr>
            <w:rStyle w:val="af5"/>
            <w:noProof/>
          </w:rPr>
          <w:t>8.1.13.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«tR_764_G_S3_2_D»</w:t>
        </w:r>
        <w:r>
          <w:rPr>
            <w:noProof/>
            <w:webHidden/>
          </w:rPr>
          <w:tab/>
        </w:r>
        <w:r>
          <w:rPr>
            <w:noProof/>
            <w:webHidden/>
          </w:rPr>
          <w:fldChar w:fldCharType="begin"/>
        </w:r>
        <w:r>
          <w:rPr>
            <w:noProof/>
            <w:webHidden/>
          </w:rPr>
          <w:instrText xml:space="preserve"> PAGEREF _Toc217652453 \h </w:instrText>
        </w:r>
        <w:r>
          <w:rPr>
            <w:noProof/>
            <w:webHidden/>
          </w:rPr>
        </w:r>
        <w:r>
          <w:rPr>
            <w:noProof/>
            <w:webHidden/>
          </w:rPr>
          <w:fldChar w:fldCharType="separate"/>
        </w:r>
        <w:r>
          <w:rPr>
            <w:noProof/>
            <w:webHidden/>
          </w:rPr>
          <w:t>270</w:t>
        </w:r>
        <w:r>
          <w:rPr>
            <w:noProof/>
            <w:webHidden/>
          </w:rPr>
          <w:fldChar w:fldCharType="end"/>
        </w:r>
      </w:hyperlink>
    </w:p>
    <w:p w14:paraId="7684351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4" w:history="1">
        <w:r w:rsidRPr="0033227E">
          <w:rPr>
            <w:rStyle w:val="af5"/>
            <w:noProof/>
            <w:highlight w:val="green"/>
          </w:rPr>
          <w:t>8.1.14.</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«tR_764_G_S3_2_D_ITEM»</w:t>
        </w:r>
        <w:r>
          <w:rPr>
            <w:noProof/>
            <w:webHidden/>
          </w:rPr>
          <w:tab/>
        </w:r>
        <w:r>
          <w:rPr>
            <w:noProof/>
            <w:webHidden/>
          </w:rPr>
          <w:fldChar w:fldCharType="begin"/>
        </w:r>
        <w:r>
          <w:rPr>
            <w:noProof/>
            <w:webHidden/>
          </w:rPr>
          <w:instrText xml:space="preserve"> PAGEREF _Toc217652454 \h </w:instrText>
        </w:r>
        <w:r>
          <w:rPr>
            <w:noProof/>
            <w:webHidden/>
          </w:rPr>
        </w:r>
        <w:r>
          <w:rPr>
            <w:noProof/>
            <w:webHidden/>
          </w:rPr>
          <w:fldChar w:fldCharType="separate"/>
        </w:r>
        <w:r>
          <w:rPr>
            <w:noProof/>
            <w:webHidden/>
          </w:rPr>
          <w:t>270</w:t>
        </w:r>
        <w:r>
          <w:rPr>
            <w:noProof/>
            <w:webHidden/>
          </w:rPr>
          <w:fldChar w:fldCharType="end"/>
        </w:r>
      </w:hyperlink>
    </w:p>
    <w:p w14:paraId="48F69F0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5" w:history="1">
        <w:r w:rsidRPr="0033227E">
          <w:rPr>
            <w:rStyle w:val="af5"/>
            <w:noProof/>
          </w:rPr>
          <w:t>8.1.15.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«tR_764_G_S3_3_D»</w:t>
        </w:r>
        <w:r>
          <w:rPr>
            <w:noProof/>
            <w:webHidden/>
          </w:rPr>
          <w:tab/>
        </w:r>
        <w:r>
          <w:rPr>
            <w:noProof/>
            <w:webHidden/>
          </w:rPr>
          <w:fldChar w:fldCharType="begin"/>
        </w:r>
        <w:r>
          <w:rPr>
            <w:noProof/>
            <w:webHidden/>
          </w:rPr>
          <w:instrText xml:space="preserve"> PAGEREF _Toc217652455 \h </w:instrText>
        </w:r>
        <w:r>
          <w:rPr>
            <w:noProof/>
            <w:webHidden/>
          </w:rPr>
        </w:r>
        <w:r>
          <w:rPr>
            <w:noProof/>
            <w:webHidden/>
          </w:rPr>
          <w:fldChar w:fldCharType="separate"/>
        </w:r>
        <w:r>
          <w:rPr>
            <w:noProof/>
            <w:webHidden/>
          </w:rPr>
          <w:t>271</w:t>
        </w:r>
        <w:r>
          <w:rPr>
            <w:noProof/>
            <w:webHidden/>
          </w:rPr>
          <w:fldChar w:fldCharType="end"/>
        </w:r>
      </w:hyperlink>
    </w:p>
    <w:p w14:paraId="3840D04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6" w:history="1">
        <w:r w:rsidRPr="0033227E">
          <w:rPr>
            <w:rStyle w:val="af5"/>
            <w:noProof/>
            <w:highlight w:val="green"/>
          </w:rPr>
          <w:t>8.1.16.</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«tR_764_G_S3_3_D_ITEM»</w:t>
        </w:r>
        <w:r>
          <w:rPr>
            <w:noProof/>
            <w:webHidden/>
          </w:rPr>
          <w:tab/>
        </w:r>
        <w:r>
          <w:rPr>
            <w:noProof/>
            <w:webHidden/>
          </w:rPr>
          <w:fldChar w:fldCharType="begin"/>
        </w:r>
        <w:r>
          <w:rPr>
            <w:noProof/>
            <w:webHidden/>
          </w:rPr>
          <w:instrText xml:space="preserve"> PAGEREF _Toc217652456 \h </w:instrText>
        </w:r>
        <w:r>
          <w:rPr>
            <w:noProof/>
            <w:webHidden/>
          </w:rPr>
        </w:r>
        <w:r>
          <w:rPr>
            <w:noProof/>
            <w:webHidden/>
          </w:rPr>
          <w:fldChar w:fldCharType="separate"/>
        </w:r>
        <w:r>
          <w:rPr>
            <w:noProof/>
            <w:webHidden/>
          </w:rPr>
          <w:t>271</w:t>
        </w:r>
        <w:r>
          <w:rPr>
            <w:noProof/>
            <w:webHidden/>
          </w:rPr>
          <w:fldChar w:fldCharType="end"/>
        </w:r>
      </w:hyperlink>
    </w:p>
    <w:p w14:paraId="2983E94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7" w:history="1">
        <w:r w:rsidRPr="0033227E">
          <w:rPr>
            <w:rStyle w:val="af5"/>
            <w:noProof/>
          </w:rPr>
          <w:t>8.1.17.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«tR_G_S3_3_GRF»</w:t>
        </w:r>
        <w:r>
          <w:rPr>
            <w:noProof/>
            <w:webHidden/>
          </w:rPr>
          <w:tab/>
        </w:r>
        <w:r>
          <w:rPr>
            <w:noProof/>
            <w:webHidden/>
          </w:rPr>
          <w:fldChar w:fldCharType="begin"/>
        </w:r>
        <w:r>
          <w:rPr>
            <w:noProof/>
            <w:webHidden/>
          </w:rPr>
          <w:instrText xml:space="preserve"> PAGEREF _Toc217652457 \h </w:instrText>
        </w:r>
        <w:r>
          <w:rPr>
            <w:noProof/>
            <w:webHidden/>
          </w:rPr>
        </w:r>
        <w:r>
          <w:rPr>
            <w:noProof/>
            <w:webHidden/>
          </w:rPr>
          <w:fldChar w:fldCharType="separate"/>
        </w:r>
        <w:r>
          <w:rPr>
            <w:noProof/>
            <w:webHidden/>
          </w:rPr>
          <w:t>272</w:t>
        </w:r>
        <w:r>
          <w:rPr>
            <w:noProof/>
            <w:webHidden/>
          </w:rPr>
          <w:fldChar w:fldCharType="end"/>
        </w:r>
      </w:hyperlink>
    </w:p>
    <w:p w14:paraId="4497F67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8" w:history="1">
        <w:r w:rsidRPr="0033227E">
          <w:rPr>
            <w:rStyle w:val="af5"/>
            <w:noProof/>
          </w:rPr>
          <w:t>8.1.18.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«tR_G_S3_3_GRF_ITEM»</w:t>
        </w:r>
        <w:r>
          <w:rPr>
            <w:noProof/>
            <w:webHidden/>
          </w:rPr>
          <w:tab/>
        </w:r>
        <w:r>
          <w:rPr>
            <w:noProof/>
            <w:webHidden/>
          </w:rPr>
          <w:fldChar w:fldCharType="begin"/>
        </w:r>
        <w:r>
          <w:rPr>
            <w:noProof/>
            <w:webHidden/>
          </w:rPr>
          <w:instrText xml:space="preserve"> PAGEREF _Toc217652458 \h </w:instrText>
        </w:r>
        <w:r>
          <w:rPr>
            <w:noProof/>
            <w:webHidden/>
          </w:rPr>
        </w:r>
        <w:r>
          <w:rPr>
            <w:noProof/>
            <w:webHidden/>
          </w:rPr>
          <w:fldChar w:fldCharType="separate"/>
        </w:r>
        <w:r>
          <w:rPr>
            <w:noProof/>
            <w:webHidden/>
          </w:rPr>
          <w:t>272</w:t>
        </w:r>
        <w:r>
          <w:rPr>
            <w:noProof/>
            <w:webHidden/>
          </w:rPr>
          <w:fldChar w:fldCharType="end"/>
        </w:r>
      </w:hyperlink>
    </w:p>
    <w:p w14:paraId="14D7389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59" w:history="1">
        <w:r w:rsidRPr="0033227E">
          <w:rPr>
            <w:rStyle w:val="af5"/>
            <w:noProof/>
          </w:rPr>
          <w:t>8.1.19.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«tR_764_G_S3_4_D»</w:t>
        </w:r>
        <w:r>
          <w:rPr>
            <w:noProof/>
            <w:webHidden/>
          </w:rPr>
          <w:tab/>
        </w:r>
        <w:r>
          <w:rPr>
            <w:noProof/>
            <w:webHidden/>
          </w:rPr>
          <w:fldChar w:fldCharType="begin"/>
        </w:r>
        <w:r>
          <w:rPr>
            <w:noProof/>
            <w:webHidden/>
          </w:rPr>
          <w:instrText xml:space="preserve"> PAGEREF _Toc217652459 \h </w:instrText>
        </w:r>
        <w:r>
          <w:rPr>
            <w:noProof/>
            <w:webHidden/>
          </w:rPr>
        </w:r>
        <w:r>
          <w:rPr>
            <w:noProof/>
            <w:webHidden/>
          </w:rPr>
          <w:fldChar w:fldCharType="separate"/>
        </w:r>
        <w:r>
          <w:rPr>
            <w:noProof/>
            <w:webHidden/>
          </w:rPr>
          <w:t>273</w:t>
        </w:r>
        <w:r>
          <w:rPr>
            <w:noProof/>
            <w:webHidden/>
          </w:rPr>
          <w:fldChar w:fldCharType="end"/>
        </w:r>
      </w:hyperlink>
    </w:p>
    <w:p w14:paraId="1FA3521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60" w:history="1">
        <w:r w:rsidRPr="0033227E">
          <w:rPr>
            <w:rStyle w:val="af5"/>
            <w:noProof/>
            <w:highlight w:val="green"/>
          </w:rPr>
          <w:t>8.1.20.</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«tR_764_G_S3_4_D_ITEM»</w:t>
        </w:r>
        <w:r>
          <w:rPr>
            <w:noProof/>
            <w:webHidden/>
          </w:rPr>
          <w:tab/>
        </w:r>
        <w:r>
          <w:rPr>
            <w:noProof/>
            <w:webHidden/>
          </w:rPr>
          <w:fldChar w:fldCharType="begin"/>
        </w:r>
        <w:r>
          <w:rPr>
            <w:noProof/>
            <w:webHidden/>
          </w:rPr>
          <w:instrText xml:space="preserve"> PAGEREF _Toc217652460 \h </w:instrText>
        </w:r>
        <w:r>
          <w:rPr>
            <w:noProof/>
            <w:webHidden/>
          </w:rPr>
        </w:r>
        <w:r>
          <w:rPr>
            <w:noProof/>
            <w:webHidden/>
          </w:rPr>
          <w:fldChar w:fldCharType="separate"/>
        </w:r>
        <w:r>
          <w:rPr>
            <w:noProof/>
            <w:webHidden/>
          </w:rPr>
          <w:t>273</w:t>
        </w:r>
        <w:r>
          <w:rPr>
            <w:noProof/>
            <w:webHidden/>
          </w:rPr>
          <w:fldChar w:fldCharType="end"/>
        </w:r>
      </w:hyperlink>
    </w:p>
    <w:p w14:paraId="57906C7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61" w:history="1">
        <w:r w:rsidRPr="0033227E">
          <w:rPr>
            <w:rStyle w:val="af5"/>
            <w:noProof/>
          </w:rPr>
          <w:t>8.1.21.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«tR_764_G_S3_5_D»</w:t>
        </w:r>
        <w:r>
          <w:rPr>
            <w:noProof/>
            <w:webHidden/>
          </w:rPr>
          <w:tab/>
        </w:r>
        <w:r>
          <w:rPr>
            <w:noProof/>
            <w:webHidden/>
          </w:rPr>
          <w:fldChar w:fldCharType="begin"/>
        </w:r>
        <w:r>
          <w:rPr>
            <w:noProof/>
            <w:webHidden/>
          </w:rPr>
          <w:instrText xml:space="preserve"> PAGEREF _Toc217652461 \h </w:instrText>
        </w:r>
        <w:r>
          <w:rPr>
            <w:noProof/>
            <w:webHidden/>
          </w:rPr>
        </w:r>
        <w:r>
          <w:rPr>
            <w:noProof/>
            <w:webHidden/>
          </w:rPr>
          <w:fldChar w:fldCharType="separate"/>
        </w:r>
        <w:r>
          <w:rPr>
            <w:noProof/>
            <w:webHidden/>
          </w:rPr>
          <w:t>274</w:t>
        </w:r>
        <w:r>
          <w:rPr>
            <w:noProof/>
            <w:webHidden/>
          </w:rPr>
          <w:fldChar w:fldCharType="end"/>
        </w:r>
      </w:hyperlink>
    </w:p>
    <w:p w14:paraId="5A9E92C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62" w:history="1">
        <w:r w:rsidRPr="0033227E">
          <w:rPr>
            <w:rStyle w:val="af5"/>
            <w:noProof/>
            <w:highlight w:val="green"/>
          </w:rPr>
          <w:t>8.1.22.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«tR_764_G_S3_5_D_ITEM»</w:t>
        </w:r>
        <w:r>
          <w:rPr>
            <w:noProof/>
            <w:webHidden/>
          </w:rPr>
          <w:tab/>
        </w:r>
        <w:r>
          <w:rPr>
            <w:noProof/>
            <w:webHidden/>
          </w:rPr>
          <w:fldChar w:fldCharType="begin"/>
        </w:r>
        <w:r>
          <w:rPr>
            <w:noProof/>
            <w:webHidden/>
          </w:rPr>
          <w:instrText xml:space="preserve"> PAGEREF _Toc217652462 \h </w:instrText>
        </w:r>
        <w:r>
          <w:rPr>
            <w:noProof/>
            <w:webHidden/>
          </w:rPr>
        </w:r>
        <w:r>
          <w:rPr>
            <w:noProof/>
            <w:webHidden/>
          </w:rPr>
          <w:fldChar w:fldCharType="separate"/>
        </w:r>
        <w:r>
          <w:rPr>
            <w:noProof/>
            <w:webHidden/>
          </w:rPr>
          <w:t>275</w:t>
        </w:r>
        <w:r>
          <w:rPr>
            <w:noProof/>
            <w:webHidden/>
          </w:rPr>
          <w:fldChar w:fldCharType="end"/>
        </w:r>
      </w:hyperlink>
    </w:p>
    <w:p w14:paraId="107101C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63" w:history="1">
        <w:r w:rsidRPr="0033227E">
          <w:rPr>
            <w:rStyle w:val="af5"/>
            <w:noProof/>
          </w:rPr>
          <w:t>8.1.23.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«tR_G_S3_5_GRF»</w:t>
        </w:r>
        <w:r>
          <w:rPr>
            <w:noProof/>
            <w:webHidden/>
          </w:rPr>
          <w:tab/>
        </w:r>
        <w:r>
          <w:rPr>
            <w:noProof/>
            <w:webHidden/>
          </w:rPr>
          <w:fldChar w:fldCharType="begin"/>
        </w:r>
        <w:r>
          <w:rPr>
            <w:noProof/>
            <w:webHidden/>
          </w:rPr>
          <w:instrText xml:space="preserve"> PAGEREF _Toc217652463 \h </w:instrText>
        </w:r>
        <w:r>
          <w:rPr>
            <w:noProof/>
            <w:webHidden/>
          </w:rPr>
        </w:r>
        <w:r>
          <w:rPr>
            <w:noProof/>
            <w:webHidden/>
          </w:rPr>
          <w:fldChar w:fldCharType="separate"/>
        </w:r>
        <w:r>
          <w:rPr>
            <w:noProof/>
            <w:webHidden/>
          </w:rPr>
          <w:t>276</w:t>
        </w:r>
        <w:r>
          <w:rPr>
            <w:noProof/>
            <w:webHidden/>
          </w:rPr>
          <w:fldChar w:fldCharType="end"/>
        </w:r>
      </w:hyperlink>
    </w:p>
    <w:p w14:paraId="5A5E1F4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64" w:history="1">
        <w:r w:rsidRPr="0033227E">
          <w:rPr>
            <w:rStyle w:val="af5"/>
            <w:noProof/>
          </w:rPr>
          <w:t>8.1.24.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«tR_G_S3_5_GRF_ITEM»</w:t>
        </w:r>
        <w:r>
          <w:rPr>
            <w:noProof/>
            <w:webHidden/>
          </w:rPr>
          <w:tab/>
        </w:r>
        <w:r>
          <w:rPr>
            <w:noProof/>
            <w:webHidden/>
          </w:rPr>
          <w:fldChar w:fldCharType="begin"/>
        </w:r>
        <w:r>
          <w:rPr>
            <w:noProof/>
            <w:webHidden/>
          </w:rPr>
          <w:instrText xml:space="preserve"> PAGEREF _Toc217652464 \h </w:instrText>
        </w:r>
        <w:r>
          <w:rPr>
            <w:noProof/>
            <w:webHidden/>
          </w:rPr>
        </w:r>
        <w:r>
          <w:rPr>
            <w:noProof/>
            <w:webHidden/>
          </w:rPr>
          <w:fldChar w:fldCharType="separate"/>
        </w:r>
        <w:r>
          <w:rPr>
            <w:noProof/>
            <w:webHidden/>
          </w:rPr>
          <w:t>276</w:t>
        </w:r>
        <w:r>
          <w:rPr>
            <w:noProof/>
            <w:webHidden/>
          </w:rPr>
          <w:fldChar w:fldCharType="end"/>
        </w:r>
      </w:hyperlink>
    </w:p>
    <w:p w14:paraId="67E408B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65" w:history="1">
        <w:r w:rsidRPr="0033227E">
          <w:rPr>
            <w:rStyle w:val="af5"/>
            <w:noProof/>
          </w:rPr>
          <w:t>8.1.25.</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_Toc217652465 \h </w:instrText>
        </w:r>
        <w:r>
          <w:rPr>
            <w:noProof/>
            <w:webHidden/>
          </w:rPr>
        </w:r>
        <w:r>
          <w:rPr>
            <w:noProof/>
            <w:webHidden/>
          </w:rPr>
          <w:fldChar w:fldCharType="separate"/>
        </w:r>
        <w:r>
          <w:rPr>
            <w:noProof/>
            <w:webHidden/>
          </w:rPr>
          <w:t>277</w:t>
        </w:r>
        <w:r>
          <w:rPr>
            <w:noProof/>
            <w:webHidden/>
          </w:rPr>
          <w:fldChar w:fldCharType="end"/>
        </w:r>
      </w:hyperlink>
    </w:p>
    <w:p w14:paraId="32304235"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466" w:history="1">
        <w:r w:rsidRPr="0033227E">
          <w:rPr>
            <w:rStyle w:val="af5"/>
            <w:noProof/>
            <w:highlight w:val="green"/>
          </w:rPr>
          <w:t>8.2.</w:t>
        </w:r>
        <w:r>
          <w:rPr>
            <w:rFonts w:asciiTheme="minorHAnsi" w:eastAsiaTheme="minorEastAsia" w:hAnsiTheme="minorHAnsi" w:cstheme="minorBidi"/>
            <w:noProof/>
            <w:sz w:val="22"/>
            <w:szCs w:val="22"/>
          </w:rPr>
          <w:tab/>
        </w:r>
        <w:r w:rsidRPr="0033227E">
          <w:rPr>
            <w:rStyle w:val="af5"/>
            <w:noProof/>
            <w:highlight w:val="green"/>
          </w:rPr>
          <w:t>Описание документа «Приложение к выписке из лицевого счета администратора источников финансирования дефицита бюджета»</w:t>
        </w:r>
        <w:r>
          <w:rPr>
            <w:noProof/>
            <w:webHidden/>
          </w:rPr>
          <w:tab/>
        </w:r>
        <w:r>
          <w:rPr>
            <w:noProof/>
            <w:webHidden/>
          </w:rPr>
          <w:fldChar w:fldCharType="begin"/>
        </w:r>
        <w:r>
          <w:rPr>
            <w:noProof/>
            <w:webHidden/>
          </w:rPr>
          <w:instrText xml:space="preserve"> PAGEREF _Toc217652466 \h </w:instrText>
        </w:r>
        <w:r>
          <w:rPr>
            <w:noProof/>
            <w:webHidden/>
          </w:rPr>
        </w:r>
        <w:r>
          <w:rPr>
            <w:noProof/>
            <w:webHidden/>
          </w:rPr>
          <w:fldChar w:fldCharType="separate"/>
        </w:r>
        <w:r>
          <w:rPr>
            <w:noProof/>
            <w:webHidden/>
          </w:rPr>
          <w:t>280</w:t>
        </w:r>
        <w:r>
          <w:rPr>
            <w:noProof/>
            <w:webHidden/>
          </w:rPr>
          <w:fldChar w:fldCharType="end"/>
        </w:r>
      </w:hyperlink>
    </w:p>
    <w:p w14:paraId="0068B54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67" w:history="1">
        <w:r w:rsidRPr="0033227E">
          <w:rPr>
            <w:rStyle w:val="af5"/>
            <w:noProof/>
            <w:highlight w:val="green"/>
          </w:rPr>
          <w:t>8.2.1.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_Toc217652467 \h </w:instrText>
        </w:r>
        <w:r>
          <w:rPr>
            <w:noProof/>
            <w:webHidden/>
          </w:rPr>
        </w:r>
        <w:r>
          <w:rPr>
            <w:noProof/>
            <w:webHidden/>
          </w:rPr>
          <w:fldChar w:fldCharType="separate"/>
        </w:r>
        <w:r>
          <w:rPr>
            <w:noProof/>
            <w:webHidden/>
          </w:rPr>
          <w:t>280</w:t>
        </w:r>
        <w:r>
          <w:rPr>
            <w:noProof/>
            <w:webHidden/>
          </w:rPr>
          <w:fldChar w:fldCharType="end"/>
        </w:r>
      </w:hyperlink>
    </w:p>
    <w:p w14:paraId="4BFF76A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68" w:history="1">
        <w:r w:rsidRPr="0033227E">
          <w:rPr>
            <w:rStyle w:val="af5"/>
            <w:noProof/>
            <w:highlight w:val="green"/>
          </w:rPr>
          <w:t>8.2.2.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«tVLS_REPORT_0531782»</w:t>
        </w:r>
        <w:r>
          <w:rPr>
            <w:noProof/>
            <w:webHidden/>
          </w:rPr>
          <w:tab/>
        </w:r>
        <w:r>
          <w:rPr>
            <w:noProof/>
            <w:webHidden/>
          </w:rPr>
          <w:fldChar w:fldCharType="begin"/>
        </w:r>
        <w:r>
          <w:rPr>
            <w:noProof/>
            <w:webHidden/>
          </w:rPr>
          <w:instrText xml:space="preserve"> PAGEREF _Toc217652468 \h </w:instrText>
        </w:r>
        <w:r>
          <w:rPr>
            <w:noProof/>
            <w:webHidden/>
          </w:rPr>
        </w:r>
        <w:r>
          <w:rPr>
            <w:noProof/>
            <w:webHidden/>
          </w:rPr>
          <w:fldChar w:fldCharType="separate"/>
        </w:r>
        <w:r>
          <w:rPr>
            <w:noProof/>
            <w:webHidden/>
          </w:rPr>
          <w:t>280</w:t>
        </w:r>
        <w:r>
          <w:rPr>
            <w:noProof/>
            <w:webHidden/>
          </w:rPr>
          <w:fldChar w:fldCharType="end"/>
        </w:r>
      </w:hyperlink>
    </w:p>
    <w:p w14:paraId="2278BDC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69" w:history="1">
        <w:r w:rsidRPr="0033227E">
          <w:rPr>
            <w:rStyle w:val="af5"/>
            <w:noProof/>
          </w:rPr>
          <w:t>8.2.3.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«tR_782_G_S1_1_D»</w:t>
        </w:r>
        <w:r>
          <w:rPr>
            <w:noProof/>
            <w:webHidden/>
          </w:rPr>
          <w:tab/>
        </w:r>
        <w:r>
          <w:rPr>
            <w:noProof/>
            <w:webHidden/>
          </w:rPr>
          <w:fldChar w:fldCharType="begin"/>
        </w:r>
        <w:r>
          <w:rPr>
            <w:noProof/>
            <w:webHidden/>
          </w:rPr>
          <w:instrText xml:space="preserve"> PAGEREF _Toc217652469 \h </w:instrText>
        </w:r>
        <w:r>
          <w:rPr>
            <w:noProof/>
            <w:webHidden/>
          </w:rPr>
        </w:r>
        <w:r>
          <w:rPr>
            <w:noProof/>
            <w:webHidden/>
          </w:rPr>
          <w:fldChar w:fldCharType="separate"/>
        </w:r>
        <w:r>
          <w:rPr>
            <w:noProof/>
            <w:webHidden/>
          </w:rPr>
          <w:t>284</w:t>
        </w:r>
        <w:r>
          <w:rPr>
            <w:noProof/>
            <w:webHidden/>
          </w:rPr>
          <w:fldChar w:fldCharType="end"/>
        </w:r>
      </w:hyperlink>
    </w:p>
    <w:p w14:paraId="0D15C8A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70" w:history="1">
        <w:r w:rsidRPr="0033227E">
          <w:rPr>
            <w:rStyle w:val="af5"/>
            <w:noProof/>
          </w:rPr>
          <w:t>8.2.4.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«tR_782_G_S1_1_D_ITEM»</w:t>
        </w:r>
        <w:r>
          <w:rPr>
            <w:noProof/>
            <w:webHidden/>
          </w:rPr>
          <w:tab/>
        </w:r>
        <w:r>
          <w:rPr>
            <w:noProof/>
            <w:webHidden/>
          </w:rPr>
          <w:fldChar w:fldCharType="begin"/>
        </w:r>
        <w:r>
          <w:rPr>
            <w:noProof/>
            <w:webHidden/>
          </w:rPr>
          <w:instrText xml:space="preserve"> PAGEREF _Toc217652470 \h </w:instrText>
        </w:r>
        <w:r>
          <w:rPr>
            <w:noProof/>
            <w:webHidden/>
          </w:rPr>
        </w:r>
        <w:r>
          <w:rPr>
            <w:noProof/>
            <w:webHidden/>
          </w:rPr>
          <w:fldChar w:fldCharType="separate"/>
        </w:r>
        <w:r>
          <w:rPr>
            <w:noProof/>
            <w:webHidden/>
          </w:rPr>
          <w:t>285</w:t>
        </w:r>
        <w:r>
          <w:rPr>
            <w:noProof/>
            <w:webHidden/>
          </w:rPr>
          <w:fldChar w:fldCharType="end"/>
        </w:r>
      </w:hyperlink>
    </w:p>
    <w:p w14:paraId="17C0439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71" w:history="1">
        <w:r w:rsidRPr="0033227E">
          <w:rPr>
            <w:rStyle w:val="af5"/>
            <w:noProof/>
          </w:rPr>
          <w:t>8.2.5.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«tR_782_G_S1_2_D»</w:t>
        </w:r>
        <w:r>
          <w:rPr>
            <w:noProof/>
            <w:webHidden/>
          </w:rPr>
          <w:tab/>
        </w:r>
        <w:r>
          <w:rPr>
            <w:noProof/>
            <w:webHidden/>
          </w:rPr>
          <w:fldChar w:fldCharType="begin"/>
        </w:r>
        <w:r>
          <w:rPr>
            <w:noProof/>
            <w:webHidden/>
          </w:rPr>
          <w:instrText xml:space="preserve"> PAGEREF _Toc217652471 \h </w:instrText>
        </w:r>
        <w:r>
          <w:rPr>
            <w:noProof/>
            <w:webHidden/>
          </w:rPr>
        </w:r>
        <w:r>
          <w:rPr>
            <w:noProof/>
            <w:webHidden/>
          </w:rPr>
          <w:fldChar w:fldCharType="separate"/>
        </w:r>
        <w:r>
          <w:rPr>
            <w:noProof/>
            <w:webHidden/>
          </w:rPr>
          <w:t>286</w:t>
        </w:r>
        <w:r>
          <w:rPr>
            <w:noProof/>
            <w:webHidden/>
          </w:rPr>
          <w:fldChar w:fldCharType="end"/>
        </w:r>
      </w:hyperlink>
    </w:p>
    <w:p w14:paraId="45EE51F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72" w:history="1">
        <w:r w:rsidRPr="0033227E">
          <w:rPr>
            <w:rStyle w:val="af5"/>
            <w:noProof/>
          </w:rPr>
          <w:t>8.2.6.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«tR_782_G_S1_2_D_ITEM»</w:t>
        </w:r>
        <w:r>
          <w:rPr>
            <w:noProof/>
            <w:webHidden/>
          </w:rPr>
          <w:tab/>
        </w:r>
        <w:r>
          <w:rPr>
            <w:noProof/>
            <w:webHidden/>
          </w:rPr>
          <w:fldChar w:fldCharType="begin"/>
        </w:r>
        <w:r>
          <w:rPr>
            <w:noProof/>
            <w:webHidden/>
          </w:rPr>
          <w:instrText xml:space="preserve"> PAGEREF _Toc217652472 \h </w:instrText>
        </w:r>
        <w:r>
          <w:rPr>
            <w:noProof/>
            <w:webHidden/>
          </w:rPr>
        </w:r>
        <w:r>
          <w:rPr>
            <w:noProof/>
            <w:webHidden/>
          </w:rPr>
          <w:fldChar w:fldCharType="separate"/>
        </w:r>
        <w:r>
          <w:rPr>
            <w:noProof/>
            <w:webHidden/>
          </w:rPr>
          <w:t>286</w:t>
        </w:r>
        <w:r>
          <w:rPr>
            <w:noProof/>
            <w:webHidden/>
          </w:rPr>
          <w:fldChar w:fldCharType="end"/>
        </w:r>
      </w:hyperlink>
    </w:p>
    <w:p w14:paraId="62CB8DE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73" w:history="1">
        <w:r w:rsidRPr="0033227E">
          <w:rPr>
            <w:rStyle w:val="af5"/>
            <w:noProof/>
          </w:rPr>
          <w:t>8.2.7.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«tR_782_G_S2_D»</w:t>
        </w:r>
        <w:r>
          <w:rPr>
            <w:noProof/>
            <w:webHidden/>
          </w:rPr>
          <w:tab/>
        </w:r>
        <w:r>
          <w:rPr>
            <w:noProof/>
            <w:webHidden/>
          </w:rPr>
          <w:fldChar w:fldCharType="begin"/>
        </w:r>
        <w:r>
          <w:rPr>
            <w:noProof/>
            <w:webHidden/>
          </w:rPr>
          <w:instrText xml:space="preserve"> PAGEREF _Toc217652473 \h </w:instrText>
        </w:r>
        <w:r>
          <w:rPr>
            <w:noProof/>
            <w:webHidden/>
          </w:rPr>
        </w:r>
        <w:r>
          <w:rPr>
            <w:noProof/>
            <w:webHidden/>
          </w:rPr>
          <w:fldChar w:fldCharType="separate"/>
        </w:r>
        <w:r>
          <w:rPr>
            <w:noProof/>
            <w:webHidden/>
          </w:rPr>
          <w:t>287</w:t>
        </w:r>
        <w:r>
          <w:rPr>
            <w:noProof/>
            <w:webHidden/>
          </w:rPr>
          <w:fldChar w:fldCharType="end"/>
        </w:r>
      </w:hyperlink>
    </w:p>
    <w:p w14:paraId="3610C07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74" w:history="1">
        <w:r w:rsidRPr="0033227E">
          <w:rPr>
            <w:rStyle w:val="af5"/>
            <w:noProof/>
          </w:rPr>
          <w:t>8.2.8.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«tR_782_G_S2_D_ITEM»</w:t>
        </w:r>
        <w:r>
          <w:rPr>
            <w:noProof/>
            <w:webHidden/>
          </w:rPr>
          <w:tab/>
        </w:r>
        <w:r>
          <w:rPr>
            <w:noProof/>
            <w:webHidden/>
          </w:rPr>
          <w:fldChar w:fldCharType="begin"/>
        </w:r>
        <w:r>
          <w:rPr>
            <w:noProof/>
            <w:webHidden/>
          </w:rPr>
          <w:instrText xml:space="preserve"> PAGEREF _Toc217652474 \h </w:instrText>
        </w:r>
        <w:r>
          <w:rPr>
            <w:noProof/>
            <w:webHidden/>
          </w:rPr>
        </w:r>
        <w:r>
          <w:rPr>
            <w:noProof/>
            <w:webHidden/>
          </w:rPr>
          <w:fldChar w:fldCharType="separate"/>
        </w:r>
        <w:r>
          <w:rPr>
            <w:noProof/>
            <w:webHidden/>
          </w:rPr>
          <w:t>287</w:t>
        </w:r>
        <w:r>
          <w:rPr>
            <w:noProof/>
            <w:webHidden/>
          </w:rPr>
          <w:fldChar w:fldCharType="end"/>
        </w:r>
      </w:hyperlink>
    </w:p>
    <w:p w14:paraId="3BB3BF3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75" w:history="1">
        <w:r w:rsidRPr="0033227E">
          <w:rPr>
            <w:rStyle w:val="af5"/>
            <w:noProof/>
          </w:rPr>
          <w:t>8.2.9.</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_Toc217652475 \h </w:instrText>
        </w:r>
        <w:r>
          <w:rPr>
            <w:noProof/>
            <w:webHidden/>
          </w:rPr>
        </w:r>
        <w:r>
          <w:rPr>
            <w:noProof/>
            <w:webHidden/>
          </w:rPr>
          <w:fldChar w:fldCharType="separate"/>
        </w:r>
        <w:r>
          <w:rPr>
            <w:noProof/>
            <w:webHidden/>
          </w:rPr>
          <w:t>288</w:t>
        </w:r>
        <w:r>
          <w:rPr>
            <w:noProof/>
            <w:webHidden/>
          </w:rPr>
          <w:fldChar w:fldCharType="end"/>
        </w:r>
      </w:hyperlink>
    </w:p>
    <w:p w14:paraId="79BB66BC"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476" w:history="1">
        <w:r w:rsidRPr="0033227E">
          <w:rPr>
            <w:rStyle w:val="af5"/>
            <w:noProof/>
            <w:highlight w:val="green"/>
          </w:rPr>
          <w:t>8.3.</w:t>
        </w:r>
        <w:r>
          <w:rPr>
            <w:rFonts w:asciiTheme="minorHAnsi" w:eastAsiaTheme="minorEastAsia" w:hAnsiTheme="minorHAnsi" w:cstheme="minorBidi"/>
            <w:noProof/>
            <w:sz w:val="22"/>
            <w:szCs w:val="22"/>
          </w:rPr>
          <w:tab/>
        </w:r>
        <w:r w:rsidRPr="0033227E">
          <w:rPr>
            <w:rStyle w:val="af5"/>
            <w:noProof/>
            <w:highlight w:val="green"/>
          </w:rPr>
          <w:t>Описание документа «Отчет о состоянии лицевого счета администратора источников финансирования дефицита бюджета»</w:t>
        </w:r>
        <w:r>
          <w:rPr>
            <w:noProof/>
            <w:webHidden/>
          </w:rPr>
          <w:tab/>
        </w:r>
        <w:r>
          <w:rPr>
            <w:noProof/>
            <w:webHidden/>
          </w:rPr>
          <w:fldChar w:fldCharType="begin"/>
        </w:r>
        <w:r>
          <w:rPr>
            <w:noProof/>
            <w:webHidden/>
          </w:rPr>
          <w:instrText xml:space="preserve"> PAGEREF _Toc217652476 \h </w:instrText>
        </w:r>
        <w:r>
          <w:rPr>
            <w:noProof/>
            <w:webHidden/>
          </w:rPr>
        </w:r>
        <w:r>
          <w:rPr>
            <w:noProof/>
            <w:webHidden/>
          </w:rPr>
          <w:fldChar w:fldCharType="separate"/>
        </w:r>
        <w:r>
          <w:rPr>
            <w:noProof/>
            <w:webHidden/>
          </w:rPr>
          <w:t>291</w:t>
        </w:r>
        <w:r>
          <w:rPr>
            <w:noProof/>
            <w:webHidden/>
          </w:rPr>
          <w:fldChar w:fldCharType="end"/>
        </w:r>
      </w:hyperlink>
    </w:p>
    <w:p w14:paraId="25613E9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77" w:history="1">
        <w:r w:rsidRPr="0033227E">
          <w:rPr>
            <w:rStyle w:val="af5"/>
            <w:noProof/>
            <w:highlight w:val="green"/>
          </w:rPr>
          <w:t>8.3.1.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_Toc217652477 \h </w:instrText>
        </w:r>
        <w:r>
          <w:rPr>
            <w:noProof/>
            <w:webHidden/>
          </w:rPr>
        </w:r>
        <w:r>
          <w:rPr>
            <w:noProof/>
            <w:webHidden/>
          </w:rPr>
          <w:fldChar w:fldCharType="separate"/>
        </w:r>
        <w:r>
          <w:rPr>
            <w:noProof/>
            <w:webHidden/>
          </w:rPr>
          <w:t>291</w:t>
        </w:r>
        <w:r>
          <w:rPr>
            <w:noProof/>
            <w:webHidden/>
          </w:rPr>
          <w:fldChar w:fldCharType="end"/>
        </w:r>
      </w:hyperlink>
    </w:p>
    <w:p w14:paraId="1EAC2B3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78" w:history="1">
        <w:r w:rsidRPr="0033227E">
          <w:rPr>
            <w:rStyle w:val="af5"/>
            <w:noProof/>
            <w:highlight w:val="green"/>
          </w:rPr>
          <w:t>8.3.2.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«tVLS_REPORT_0531791»</w:t>
        </w:r>
        <w:r>
          <w:rPr>
            <w:noProof/>
            <w:webHidden/>
          </w:rPr>
          <w:tab/>
        </w:r>
        <w:r>
          <w:rPr>
            <w:noProof/>
            <w:webHidden/>
          </w:rPr>
          <w:fldChar w:fldCharType="begin"/>
        </w:r>
        <w:r>
          <w:rPr>
            <w:noProof/>
            <w:webHidden/>
          </w:rPr>
          <w:instrText xml:space="preserve"> PAGEREF _Toc217652478 \h </w:instrText>
        </w:r>
        <w:r>
          <w:rPr>
            <w:noProof/>
            <w:webHidden/>
          </w:rPr>
        </w:r>
        <w:r>
          <w:rPr>
            <w:noProof/>
            <w:webHidden/>
          </w:rPr>
          <w:fldChar w:fldCharType="separate"/>
        </w:r>
        <w:r>
          <w:rPr>
            <w:noProof/>
            <w:webHidden/>
          </w:rPr>
          <w:t>292</w:t>
        </w:r>
        <w:r>
          <w:rPr>
            <w:noProof/>
            <w:webHidden/>
          </w:rPr>
          <w:fldChar w:fldCharType="end"/>
        </w:r>
      </w:hyperlink>
    </w:p>
    <w:p w14:paraId="4E027B1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79" w:history="1">
        <w:r w:rsidRPr="0033227E">
          <w:rPr>
            <w:rStyle w:val="af5"/>
            <w:noProof/>
          </w:rPr>
          <w:t>8.3.3.</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«tMSC_GRBS3»</w:t>
        </w:r>
        <w:r>
          <w:rPr>
            <w:noProof/>
            <w:webHidden/>
          </w:rPr>
          <w:tab/>
        </w:r>
        <w:r>
          <w:rPr>
            <w:noProof/>
            <w:webHidden/>
          </w:rPr>
          <w:fldChar w:fldCharType="begin"/>
        </w:r>
        <w:r>
          <w:rPr>
            <w:noProof/>
            <w:webHidden/>
          </w:rPr>
          <w:instrText xml:space="preserve"> PAGEREF _Toc217652479 \h </w:instrText>
        </w:r>
        <w:r>
          <w:rPr>
            <w:noProof/>
            <w:webHidden/>
          </w:rPr>
        </w:r>
        <w:r>
          <w:rPr>
            <w:noProof/>
            <w:webHidden/>
          </w:rPr>
          <w:fldChar w:fldCharType="separate"/>
        </w:r>
        <w:r>
          <w:rPr>
            <w:noProof/>
            <w:webHidden/>
          </w:rPr>
          <w:t>295</w:t>
        </w:r>
        <w:r>
          <w:rPr>
            <w:noProof/>
            <w:webHidden/>
          </w:rPr>
          <w:fldChar w:fldCharType="end"/>
        </w:r>
      </w:hyperlink>
    </w:p>
    <w:p w14:paraId="50396F0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80" w:history="1">
        <w:r w:rsidRPr="0033227E">
          <w:rPr>
            <w:rStyle w:val="af5"/>
            <w:noProof/>
          </w:rPr>
          <w:t>8.3.4.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«tR_791_G_S1_1_D»</w:t>
        </w:r>
        <w:r>
          <w:rPr>
            <w:noProof/>
            <w:webHidden/>
          </w:rPr>
          <w:tab/>
        </w:r>
        <w:r>
          <w:rPr>
            <w:noProof/>
            <w:webHidden/>
          </w:rPr>
          <w:fldChar w:fldCharType="begin"/>
        </w:r>
        <w:r>
          <w:rPr>
            <w:noProof/>
            <w:webHidden/>
          </w:rPr>
          <w:instrText xml:space="preserve"> PAGEREF _Toc217652480 \h </w:instrText>
        </w:r>
        <w:r>
          <w:rPr>
            <w:noProof/>
            <w:webHidden/>
          </w:rPr>
        </w:r>
        <w:r>
          <w:rPr>
            <w:noProof/>
            <w:webHidden/>
          </w:rPr>
          <w:fldChar w:fldCharType="separate"/>
        </w:r>
        <w:r>
          <w:rPr>
            <w:noProof/>
            <w:webHidden/>
          </w:rPr>
          <w:t>296</w:t>
        </w:r>
        <w:r>
          <w:rPr>
            <w:noProof/>
            <w:webHidden/>
          </w:rPr>
          <w:fldChar w:fldCharType="end"/>
        </w:r>
      </w:hyperlink>
    </w:p>
    <w:p w14:paraId="466576E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81" w:history="1">
        <w:r w:rsidRPr="0033227E">
          <w:rPr>
            <w:rStyle w:val="af5"/>
            <w:noProof/>
          </w:rPr>
          <w:t>8.3.5.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«tR_791_G_S1_1_D_ ITEM»</w:t>
        </w:r>
        <w:r>
          <w:rPr>
            <w:noProof/>
            <w:webHidden/>
          </w:rPr>
          <w:tab/>
        </w:r>
        <w:r>
          <w:rPr>
            <w:noProof/>
            <w:webHidden/>
          </w:rPr>
          <w:fldChar w:fldCharType="begin"/>
        </w:r>
        <w:r>
          <w:rPr>
            <w:noProof/>
            <w:webHidden/>
          </w:rPr>
          <w:instrText xml:space="preserve"> PAGEREF _Toc217652481 \h </w:instrText>
        </w:r>
        <w:r>
          <w:rPr>
            <w:noProof/>
            <w:webHidden/>
          </w:rPr>
        </w:r>
        <w:r>
          <w:rPr>
            <w:noProof/>
            <w:webHidden/>
          </w:rPr>
          <w:fldChar w:fldCharType="separate"/>
        </w:r>
        <w:r>
          <w:rPr>
            <w:noProof/>
            <w:webHidden/>
          </w:rPr>
          <w:t>296</w:t>
        </w:r>
        <w:r>
          <w:rPr>
            <w:noProof/>
            <w:webHidden/>
          </w:rPr>
          <w:fldChar w:fldCharType="end"/>
        </w:r>
      </w:hyperlink>
    </w:p>
    <w:p w14:paraId="3D8F2C1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82" w:history="1">
        <w:r w:rsidRPr="0033227E">
          <w:rPr>
            <w:rStyle w:val="af5"/>
            <w:noProof/>
          </w:rPr>
          <w:t>8.3.6.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«tR_791_G_S1_2_D»</w:t>
        </w:r>
        <w:r>
          <w:rPr>
            <w:noProof/>
            <w:webHidden/>
          </w:rPr>
          <w:tab/>
        </w:r>
        <w:r>
          <w:rPr>
            <w:noProof/>
            <w:webHidden/>
          </w:rPr>
          <w:fldChar w:fldCharType="begin"/>
        </w:r>
        <w:r>
          <w:rPr>
            <w:noProof/>
            <w:webHidden/>
          </w:rPr>
          <w:instrText xml:space="preserve"> PAGEREF _Toc217652482 \h </w:instrText>
        </w:r>
        <w:r>
          <w:rPr>
            <w:noProof/>
            <w:webHidden/>
          </w:rPr>
        </w:r>
        <w:r>
          <w:rPr>
            <w:noProof/>
            <w:webHidden/>
          </w:rPr>
          <w:fldChar w:fldCharType="separate"/>
        </w:r>
        <w:r>
          <w:rPr>
            <w:noProof/>
            <w:webHidden/>
          </w:rPr>
          <w:t>296</w:t>
        </w:r>
        <w:r>
          <w:rPr>
            <w:noProof/>
            <w:webHidden/>
          </w:rPr>
          <w:fldChar w:fldCharType="end"/>
        </w:r>
      </w:hyperlink>
    </w:p>
    <w:p w14:paraId="389B8D0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83" w:history="1">
        <w:r w:rsidRPr="0033227E">
          <w:rPr>
            <w:rStyle w:val="af5"/>
            <w:noProof/>
          </w:rPr>
          <w:t>8.3.7.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«tR_791_G_S1_2_D_ITEM»</w:t>
        </w:r>
        <w:r>
          <w:rPr>
            <w:noProof/>
            <w:webHidden/>
          </w:rPr>
          <w:tab/>
        </w:r>
        <w:r>
          <w:rPr>
            <w:noProof/>
            <w:webHidden/>
          </w:rPr>
          <w:fldChar w:fldCharType="begin"/>
        </w:r>
        <w:r>
          <w:rPr>
            <w:noProof/>
            <w:webHidden/>
          </w:rPr>
          <w:instrText xml:space="preserve"> PAGEREF _Toc217652483 \h </w:instrText>
        </w:r>
        <w:r>
          <w:rPr>
            <w:noProof/>
            <w:webHidden/>
          </w:rPr>
        </w:r>
        <w:r>
          <w:rPr>
            <w:noProof/>
            <w:webHidden/>
          </w:rPr>
          <w:fldChar w:fldCharType="separate"/>
        </w:r>
        <w:r>
          <w:rPr>
            <w:noProof/>
            <w:webHidden/>
          </w:rPr>
          <w:t>297</w:t>
        </w:r>
        <w:r>
          <w:rPr>
            <w:noProof/>
            <w:webHidden/>
          </w:rPr>
          <w:fldChar w:fldCharType="end"/>
        </w:r>
      </w:hyperlink>
    </w:p>
    <w:p w14:paraId="427F20F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84" w:history="1">
        <w:r w:rsidRPr="0033227E">
          <w:rPr>
            <w:rStyle w:val="af5"/>
            <w:noProof/>
          </w:rPr>
          <w:t>8.3.8.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«tR_791_G_S1_3_D»</w:t>
        </w:r>
        <w:r>
          <w:rPr>
            <w:noProof/>
            <w:webHidden/>
          </w:rPr>
          <w:tab/>
        </w:r>
        <w:r>
          <w:rPr>
            <w:noProof/>
            <w:webHidden/>
          </w:rPr>
          <w:fldChar w:fldCharType="begin"/>
        </w:r>
        <w:r>
          <w:rPr>
            <w:noProof/>
            <w:webHidden/>
          </w:rPr>
          <w:instrText xml:space="preserve"> PAGEREF _Toc217652484 \h </w:instrText>
        </w:r>
        <w:r>
          <w:rPr>
            <w:noProof/>
            <w:webHidden/>
          </w:rPr>
        </w:r>
        <w:r>
          <w:rPr>
            <w:noProof/>
            <w:webHidden/>
          </w:rPr>
          <w:fldChar w:fldCharType="separate"/>
        </w:r>
        <w:r>
          <w:rPr>
            <w:noProof/>
            <w:webHidden/>
          </w:rPr>
          <w:t>298</w:t>
        </w:r>
        <w:r>
          <w:rPr>
            <w:noProof/>
            <w:webHidden/>
          </w:rPr>
          <w:fldChar w:fldCharType="end"/>
        </w:r>
      </w:hyperlink>
    </w:p>
    <w:p w14:paraId="222147A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85" w:history="1">
        <w:r w:rsidRPr="0033227E">
          <w:rPr>
            <w:rStyle w:val="af5"/>
            <w:noProof/>
          </w:rPr>
          <w:t>8.3.9.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«tR_791_G_S1_3_D_ITEM»</w:t>
        </w:r>
        <w:r>
          <w:rPr>
            <w:noProof/>
            <w:webHidden/>
          </w:rPr>
          <w:tab/>
        </w:r>
        <w:r>
          <w:rPr>
            <w:noProof/>
            <w:webHidden/>
          </w:rPr>
          <w:fldChar w:fldCharType="begin"/>
        </w:r>
        <w:r>
          <w:rPr>
            <w:noProof/>
            <w:webHidden/>
          </w:rPr>
          <w:instrText xml:space="preserve"> PAGEREF _Toc217652485 \h </w:instrText>
        </w:r>
        <w:r>
          <w:rPr>
            <w:noProof/>
            <w:webHidden/>
          </w:rPr>
        </w:r>
        <w:r>
          <w:rPr>
            <w:noProof/>
            <w:webHidden/>
          </w:rPr>
          <w:fldChar w:fldCharType="separate"/>
        </w:r>
        <w:r>
          <w:rPr>
            <w:noProof/>
            <w:webHidden/>
          </w:rPr>
          <w:t>298</w:t>
        </w:r>
        <w:r>
          <w:rPr>
            <w:noProof/>
            <w:webHidden/>
          </w:rPr>
          <w:fldChar w:fldCharType="end"/>
        </w:r>
      </w:hyperlink>
    </w:p>
    <w:p w14:paraId="71C69EE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86" w:history="1">
        <w:r w:rsidRPr="0033227E">
          <w:rPr>
            <w:rStyle w:val="af5"/>
            <w:noProof/>
          </w:rPr>
          <w:t>8.3.10.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«tR_791_G_S2_D»</w:t>
        </w:r>
        <w:r>
          <w:rPr>
            <w:noProof/>
            <w:webHidden/>
          </w:rPr>
          <w:tab/>
        </w:r>
        <w:r>
          <w:rPr>
            <w:noProof/>
            <w:webHidden/>
          </w:rPr>
          <w:fldChar w:fldCharType="begin"/>
        </w:r>
        <w:r>
          <w:rPr>
            <w:noProof/>
            <w:webHidden/>
          </w:rPr>
          <w:instrText xml:space="preserve"> PAGEREF _Toc217652486 \h </w:instrText>
        </w:r>
        <w:r>
          <w:rPr>
            <w:noProof/>
            <w:webHidden/>
          </w:rPr>
        </w:r>
        <w:r>
          <w:rPr>
            <w:noProof/>
            <w:webHidden/>
          </w:rPr>
          <w:fldChar w:fldCharType="separate"/>
        </w:r>
        <w:r>
          <w:rPr>
            <w:noProof/>
            <w:webHidden/>
          </w:rPr>
          <w:t>299</w:t>
        </w:r>
        <w:r>
          <w:rPr>
            <w:noProof/>
            <w:webHidden/>
          </w:rPr>
          <w:fldChar w:fldCharType="end"/>
        </w:r>
      </w:hyperlink>
    </w:p>
    <w:p w14:paraId="6BCB819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87" w:history="1">
        <w:r w:rsidRPr="0033227E">
          <w:rPr>
            <w:rStyle w:val="af5"/>
            <w:noProof/>
          </w:rPr>
          <w:t>8.3.11.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«tR_791_G_S2_D_ITEM»</w:t>
        </w:r>
        <w:r>
          <w:rPr>
            <w:noProof/>
            <w:webHidden/>
          </w:rPr>
          <w:tab/>
        </w:r>
        <w:r>
          <w:rPr>
            <w:noProof/>
            <w:webHidden/>
          </w:rPr>
          <w:fldChar w:fldCharType="begin"/>
        </w:r>
        <w:r>
          <w:rPr>
            <w:noProof/>
            <w:webHidden/>
          </w:rPr>
          <w:instrText xml:space="preserve"> PAGEREF _Toc217652487 \h </w:instrText>
        </w:r>
        <w:r>
          <w:rPr>
            <w:noProof/>
            <w:webHidden/>
          </w:rPr>
        </w:r>
        <w:r>
          <w:rPr>
            <w:noProof/>
            <w:webHidden/>
          </w:rPr>
          <w:fldChar w:fldCharType="separate"/>
        </w:r>
        <w:r>
          <w:rPr>
            <w:noProof/>
            <w:webHidden/>
          </w:rPr>
          <w:t>299</w:t>
        </w:r>
        <w:r>
          <w:rPr>
            <w:noProof/>
            <w:webHidden/>
          </w:rPr>
          <w:fldChar w:fldCharType="end"/>
        </w:r>
      </w:hyperlink>
    </w:p>
    <w:p w14:paraId="7938B27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88" w:history="1">
        <w:r w:rsidRPr="0033227E">
          <w:rPr>
            <w:rStyle w:val="af5"/>
            <w:noProof/>
          </w:rPr>
          <w:t>8.3.12.</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_Toc217652488 \h </w:instrText>
        </w:r>
        <w:r>
          <w:rPr>
            <w:noProof/>
            <w:webHidden/>
          </w:rPr>
        </w:r>
        <w:r>
          <w:rPr>
            <w:noProof/>
            <w:webHidden/>
          </w:rPr>
          <w:fldChar w:fldCharType="separate"/>
        </w:r>
        <w:r>
          <w:rPr>
            <w:noProof/>
            <w:webHidden/>
          </w:rPr>
          <w:t>300</w:t>
        </w:r>
        <w:r>
          <w:rPr>
            <w:noProof/>
            <w:webHidden/>
          </w:rPr>
          <w:fldChar w:fldCharType="end"/>
        </w:r>
      </w:hyperlink>
    </w:p>
    <w:p w14:paraId="0F2342E5" w14:textId="77777777" w:rsidR="000D1538" w:rsidRDefault="000D1538">
      <w:pPr>
        <w:pStyle w:val="17"/>
        <w:rPr>
          <w:rFonts w:asciiTheme="minorHAnsi" w:eastAsiaTheme="minorEastAsia" w:hAnsiTheme="minorHAnsi" w:cstheme="minorBidi"/>
          <w:b w:val="0"/>
          <w:caps w:val="0"/>
          <w:noProof/>
          <w:sz w:val="22"/>
          <w:szCs w:val="22"/>
        </w:rPr>
      </w:pPr>
      <w:hyperlink w:anchor="_Toc217652489" w:history="1">
        <w:r w:rsidRPr="0033227E">
          <w:rPr>
            <w:rStyle w:val="af5"/>
            <w:noProof/>
          </w:rPr>
          <w:t>9.</w:t>
        </w:r>
        <w:r>
          <w:rPr>
            <w:rFonts w:asciiTheme="minorHAnsi" w:eastAsiaTheme="minorEastAsia" w:hAnsiTheme="minorHAnsi" w:cstheme="minorBidi"/>
            <w:b w:val="0"/>
            <w:caps w:val="0"/>
            <w:noProof/>
            <w:sz w:val="22"/>
            <w:szCs w:val="22"/>
          </w:rPr>
          <w:tab/>
        </w:r>
        <w:r w:rsidRPr="0033227E">
          <w:rPr>
            <w:rStyle w:val="af5"/>
            <w:noProof/>
          </w:rPr>
          <w:t>Требования к составу информации при информационном взаимодействии между территориальными органами Федерального казначейства и финансовыми органами</w:t>
        </w:r>
        <w:r>
          <w:rPr>
            <w:noProof/>
            <w:webHidden/>
          </w:rPr>
          <w:tab/>
        </w:r>
        <w:r>
          <w:rPr>
            <w:noProof/>
            <w:webHidden/>
          </w:rPr>
          <w:fldChar w:fldCharType="begin"/>
        </w:r>
        <w:r>
          <w:rPr>
            <w:noProof/>
            <w:webHidden/>
          </w:rPr>
          <w:instrText xml:space="preserve"> PAGEREF _Toc217652489 \h </w:instrText>
        </w:r>
        <w:r>
          <w:rPr>
            <w:noProof/>
            <w:webHidden/>
          </w:rPr>
        </w:r>
        <w:r>
          <w:rPr>
            <w:noProof/>
            <w:webHidden/>
          </w:rPr>
          <w:fldChar w:fldCharType="separate"/>
        </w:r>
        <w:r>
          <w:rPr>
            <w:noProof/>
            <w:webHidden/>
          </w:rPr>
          <w:t>304</w:t>
        </w:r>
        <w:r>
          <w:rPr>
            <w:noProof/>
            <w:webHidden/>
          </w:rPr>
          <w:fldChar w:fldCharType="end"/>
        </w:r>
      </w:hyperlink>
    </w:p>
    <w:p w14:paraId="56C9FF91"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490" w:history="1">
        <w:r w:rsidRPr="0033227E">
          <w:rPr>
            <w:rStyle w:val="af5"/>
            <w:noProof/>
          </w:rPr>
          <w:t>9.1.</w:t>
        </w:r>
        <w:r>
          <w:rPr>
            <w:rFonts w:asciiTheme="minorHAnsi" w:eastAsiaTheme="minorEastAsia" w:hAnsiTheme="minorHAnsi" w:cstheme="minorBidi"/>
            <w:noProof/>
            <w:sz w:val="22"/>
            <w:szCs w:val="22"/>
          </w:rPr>
          <w:tab/>
        </w:r>
        <w:r w:rsidRPr="0033227E">
          <w:rPr>
            <w:rStyle w:val="af5"/>
            <w:noProof/>
            <w:highlight w:val="green"/>
          </w:rPr>
          <w:t>Описание документа «Выписка из казначейского счета»</w:t>
        </w:r>
        <w:r>
          <w:rPr>
            <w:noProof/>
            <w:webHidden/>
          </w:rPr>
          <w:tab/>
        </w:r>
        <w:r>
          <w:rPr>
            <w:noProof/>
            <w:webHidden/>
          </w:rPr>
          <w:fldChar w:fldCharType="begin"/>
        </w:r>
        <w:r>
          <w:rPr>
            <w:noProof/>
            <w:webHidden/>
          </w:rPr>
          <w:instrText xml:space="preserve"> PAGEREF _Toc217652490 \h </w:instrText>
        </w:r>
        <w:r>
          <w:rPr>
            <w:noProof/>
            <w:webHidden/>
          </w:rPr>
        </w:r>
        <w:r>
          <w:rPr>
            <w:noProof/>
            <w:webHidden/>
          </w:rPr>
          <w:fldChar w:fldCharType="separate"/>
        </w:r>
        <w:r>
          <w:rPr>
            <w:noProof/>
            <w:webHidden/>
          </w:rPr>
          <w:t>305</w:t>
        </w:r>
        <w:r>
          <w:rPr>
            <w:noProof/>
            <w:webHidden/>
          </w:rPr>
          <w:fldChar w:fldCharType="end"/>
        </w:r>
      </w:hyperlink>
    </w:p>
    <w:p w14:paraId="1E5E363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91" w:history="1">
        <w:r w:rsidRPr="0033227E">
          <w:rPr>
            <w:rStyle w:val="af5"/>
            <w:noProof/>
          </w:rPr>
          <w:t>9.1.1.</w:t>
        </w:r>
        <w:r>
          <w:rPr>
            <w:rFonts w:asciiTheme="minorHAnsi" w:eastAsiaTheme="minorEastAsia" w:hAnsiTheme="minorHAnsi" w:cstheme="minorBidi"/>
            <w:iCs w:val="0"/>
            <w:noProof/>
            <w:sz w:val="22"/>
            <w:szCs w:val="22"/>
          </w:rPr>
          <w:tab/>
        </w:r>
        <w:r w:rsidRPr="0033227E">
          <w:rPr>
            <w:rStyle w:val="af5"/>
            <w:noProof/>
          </w:rPr>
          <w:t>Назначение и маршрут документа</w:t>
        </w:r>
        <w:r>
          <w:rPr>
            <w:noProof/>
            <w:webHidden/>
          </w:rPr>
          <w:tab/>
        </w:r>
        <w:r>
          <w:rPr>
            <w:noProof/>
            <w:webHidden/>
          </w:rPr>
          <w:fldChar w:fldCharType="begin"/>
        </w:r>
        <w:r>
          <w:rPr>
            <w:noProof/>
            <w:webHidden/>
          </w:rPr>
          <w:instrText xml:space="preserve"> PAGEREF _Toc217652491 \h </w:instrText>
        </w:r>
        <w:r>
          <w:rPr>
            <w:noProof/>
            <w:webHidden/>
          </w:rPr>
        </w:r>
        <w:r>
          <w:rPr>
            <w:noProof/>
            <w:webHidden/>
          </w:rPr>
          <w:fldChar w:fldCharType="separate"/>
        </w:r>
        <w:r>
          <w:rPr>
            <w:noProof/>
            <w:webHidden/>
          </w:rPr>
          <w:t>305</w:t>
        </w:r>
        <w:r>
          <w:rPr>
            <w:noProof/>
            <w:webHidden/>
          </w:rPr>
          <w:fldChar w:fldCharType="end"/>
        </w:r>
      </w:hyperlink>
    </w:p>
    <w:p w14:paraId="1F53B6D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92" w:history="1">
        <w:r w:rsidRPr="0033227E">
          <w:rPr>
            <w:rStyle w:val="af5"/>
            <w:noProof/>
          </w:rPr>
          <w:t>9.1.2.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tSKP</w:t>
        </w:r>
        <w:r w:rsidRPr="0033227E">
          <w:rPr>
            <w:rStyle w:val="af5"/>
            <w:noProof/>
          </w:rPr>
          <w:t>_</w:t>
        </w:r>
        <w:r w:rsidRPr="0033227E">
          <w:rPr>
            <w:rStyle w:val="af5"/>
            <w:noProof/>
            <w:lang w:val="en-US"/>
          </w:rPr>
          <w:t>REPORT</w:t>
        </w:r>
        <w:r w:rsidRPr="0033227E">
          <w:rPr>
            <w:rStyle w:val="af5"/>
            <w:noProof/>
          </w:rPr>
          <w:t>_</w:t>
        </w:r>
        <w:r w:rsidRPr="0033227E">
          <w:rPr>
            <w:rStyle w:val="af5"/>
            <w:noProof/>
            <w:lang w:val="en-US"/>
          </w:rPr>
          <w:t>KS</w:t>
        </w:r>
        <w:r w:rsidRPr="0033227E">
          <w:rPr>
            <w:rStyle w:val="af5"/>
            <w:noProof/>
          </w:rPr>
          <w:t>»</w:t>
        </w:r>
        <w:r>
          <w:rPr>
            <w:noProof/>
            <w:webHidden/>
          </w:rPr>
          <w:tab/>
        </w:r>
        <w:r>
          <w:rPr>
            <w:noProof/>
            <w:webHidden/>
          </w:rPr>
          <w:fldChar w:fldCharType="begin"/>
        </w:r>
        <w:r>
          <w:rPr>
            <w:noProof/>
            <w:webHidden/>
          </w:rPr>
          <w:instrText xml:space="preserve"> PAGEREF _Toc217652492 \h </w:instrText>
        </w:r>
        <w:r>
          <w:rPr>
            <w:noProof/>
            <w:webHidden/>
          </w:rPr>
        </w:r>
        <w:r>
          <w:rPr>
            <w:noProof/>
            <w:webHidden/>
          </w:rPr>
          <w:fldChar w:fldCharType="separate"/>
        </w:r>
        <w:r>
          <w:rPr>
            <w:noProof/>
            <w:webHidden/>
          </w:rPr>
          <w:t>305</w:t>
        </w:r>
        <w:r>
          <w:rPr>
            <w:noProof/>
            <w:webHidden/>
          </w:rPr>
          <w:fldChar w:fldCharType="end"/>
        </w:r>
      </w:hyperlink>
    </w:p>
    <w:p w14:paraId="69998F5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93" w:history="1">
        <w:r w:rsidRPr="0033227E">
          <w:rPr>
            <w:rStyle w:val="af5"/>
            <w:noProof/>
          </w:rPr>
          <w:t>9.1.3.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«tMSC_TOFK»</w:t>
        </w:r>
        <w:r>
          <w:rPr>
            <w:noProof/>
            <w:webHidden/>
          </w:rPr>
          <w:tab/>
        </w:r>
        <w:r>
          <w:rPr>
            <w:noProof/>
            <w:webHidden/>
          </w:rPr>
          <w:fldChar w:fldCharType="begin"/>
        </w:r>
        <w:r>
          <w:rPr>
            <w:noProof/>
            <w:webHidden/>
          </w:rPr>
          <w:instrText xml:space="preserve"> PAGEREF _Toc217652493 \h </w:instrText>
        </w:r>
        <w:r>
          <w:rPr>
            <w:noProof/>
            <w:webHidden/>
          </w:rPr>
        </w:r>
        <w:r>
          <w:rPr>
            <w:noProof/>
            <w:webHidden/>
          </w:rPr>
          <w:fldChar w:fldCharType="separate"/>
        </w:r>
        <w:r>
          <w:rPr>
            <w:noProof/>
            <w:webHidden/>
          </w:rPr>
          <w:t>307</w:t>
        </w:r>
        <w:r>
          <w:rPr>
            <w:noProof/>
            <w:webHidden/>
          </w:rPr>
          <w:fldChar w:fldCharType="end"/>
        </w:r>
      </w:hyperlink>
    </w:p>
    <w:p w14:paraId="431E1DB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94" w:history="1">
        <w:r w:rsidRPr="0033227E">
          <w:rPr>
            <w:rStyle w:val="af5"/>
            <w:noProof/>
          </w:rPr>
          <w:t>9.1.4.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«tOper_BudData»</w:t>
        </w:r>
        <w:r>
          <w:rPr>
            <w:noProof/>
            <w:webHidden/>
          </w:rPr>
          <w:tab/>
        </w:r>
        <w:r>
          <w:rPr>
            <w:noProof/>
            <w:webHidden/>
          </w:rPr>
          <w:fldChar w:fldCharType="begin"/>
        </w:r>
        <w:r>
          <w:rPr>
            <w:noProof/>
            <w:webHidden/>
          </w:rPr>
          <w:instrText xml:space="preserve"> PAGEREF _Toc217652494 \h </w:instrText>
        </w:r>
        <w:r>
          <w:rPr>
            <w:noProof/>
            <w:webHidden/>
          </w:rPr>
        </w:r>
        <w:r>
          <w:rPr>
            <w:noProof/>
            <w:webHidden/>
          </w:rPr>
          <w:fldChar w:fldCharType="separate"/>
        </w:r>
        <w:r>
          <w:rPr>
            <w:noProof/>
            <w:webHidden/>
          </w:rPr>
          <w:t>307</w:t>
        </w:r>
        <w:r>
          <w:rPr>
            <w:noProof/>
            <w:webHidden/>
          </w:rPr>
          <w:fldChar w:fldCharType="end"/>
        </w:r>
      </w:hyperlink>
    </w:p>
    <w:p w14:paraId="7567703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95" w:history="1">
        <w:r w:rsidRPr="0033227E">
          <w:rPr>
            <w:rStyle w:val="af5"/>
            <w:noProof/>
            <w:highlight w:val="green"/>
          </w:rPr>
          <w:t>9.1.5.</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«tOper_BudData_ITEM»</w:t>
        </w:r>
        <w:r>
          <w:rPr>
            <w:noProof/>
            <w:webHidden/>
          </w:rPr>
          <w:tab/>
        </w:r>
        <w:r>
          <w:rPr>
            <w:noProof/>
            <w:webHidden/>
          </w:rPr>
          <w:fldChar w:fldCharType="begin"/>
        </w:r>
        <w:r>
          <w:rPr>
            <w:noProof/>
            <w:webHidden/>
          </w:rPr>
          <w:instrText xml:space="preserve"> PAGEREF _Toc217652495 \h </w:instrText>
        </w:r>
        <w:r>
          <w:rPr>
            <w:noProof/>
            <w:webHidden/>
          </w:rPr>
        </w:r>
        <w:r>
          <w:rPr>
            <w:noProof/>
            <w:webHidden/>
          </w:rPr>
          <w:fldChar w:fldCharType="separate"/>
        </w:r>
        <w:r>
          <w:rPr>
            <w:noProof/>
            <w:webHidden/>
          </w:rPr>
          <w:t>308</w:t>
        </w:r>
        <w:r>
          <w:rPr>
            <w:noProof/>
            <w:webHidden/>
          </w:rPr>
          <w:fldChar w:fldCharType="end"/>
        </w:r>
      </w:hyperlink>
    </w:p>
    <w:p w14:paraId="1C47D8C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96" w:history="1">
        <w:r w:rsidRPr="0033227E">
          <w:rPr>
            <w:rStyle w:val="af5"/>
            <w:noProof/>
          </w:rPr>
          <w:t>9.1.6.</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_Toc217652496 \h </w:instrText>
        </w:r>
        <w:r>
          <w:rPr>
            <w:noProof/>
            <w:webHidden/>
          </w:rPr>
        </w:r>
        <w:r>
          <w:rPr>
            <w:noProof/>
            <w:webHidden/>
          </w:rPr>
          <w:fldChar w:fldCharType="separate"/>
        </w:r>
        <w:r>
          <w:rPr>
            <w:noProof/>
            <w:webHidden/>
          </w:rPr>
          <w:t>310</w:t>
        </w:r>
        <w:r>
          <w:rPr>
            <w:noProof/>
            <w:webHidden/>
          </w:rPr>
          <w:fldChar w:fldCharType="end"/>
        </w:r>
      </w:hyperlink>
    </w:p>
    <w:p w14:paraId="0B54F197" w14:textId="77777777" w:rsidR="000D1538" w:rsidRDefault="000D1538">
      <w:pPr>
        <w:pStyle w:val="17"/>
        <w:rPr>
          <w:rFonts w:asciiTheme="minorHAnsi" w:eastAsiaTheme="minorEastAsia" w:hAnsiTheme="minorHAnsi" w:cstheme="minorBidi"/>
          <w:b w:val="0"/>
          <w:caps w:val="0"/>
          <w:noProof/>
          <w:sz w:val="22"/>
          <w:szCs w:val="22"/>
        </w:rPr>
      </w:pPr>
      <w:hyperlink w:anchor="_Toc217652497" w:history="1">
        <w:r w:rsidRPr="0033227E">
          <w:rPr>
            <w:rStyle w:val="af5"/>
            <w:noProof/>
          </w:rPr>
          <w:t>10.</w:t>
        </w:r>
        <w:r>
          <w:rPr>
            <w:rFonts w:asciiTheme="minorHAnsi" w:eastAsiaTheme="minorEastAsia" w:hAnsiTheme="minorHAnsi" w:cstheme="minorBidi"/>
            <w:b w:val="0"/>
            <w:caps w:val="0"/>
            <w:noProof/>
            <w:sz w:val="22"/>
            <w:szCs w:val="22"/>
          </w:rPr>
          <w:tab/>
        </w:r>
        <w:r w:rsidRPr="0033227E">
          <w:rPr>
            <w:rStyle w:val="af5"/>
            <w:noProof/>
          </w:rPr>
          <w:t>Требования к составу информации при информационном взаимодействии между территориальными органами Федерального казначейства и Иными получателями бюджетных средств</w:t>
        </w:r>
        <w:r>
          <w:rPr>
            <w:noProof/>
            <w:webHidden/>
          </w:rPr>
          <w:tab/>
        </w:r>
        <w:r>
          <w:rPr>
            <w:noProof/>
            <w:webHidden/>
          </w:rPr>
          <w:fldChar w:fldCharType="begin"/>
        </w:r>
        <w:r>
          <w:rPr>
            <w:noProof/>
            <w:webHidden/>
          </w:rPr>
          <w:instrText xml:space="preserve"> PAGEREF _Toc217652497 \h </w:instrText>
        </w:r>
        <w:r>
          <w:rPr>
            <w:noProof/>
            <w:webHidden/>
          </w:rPr>
        </w:r>
        <w:r>
          <w:rPr>
            <w:noProof/>
            <w:webHidden/>
          </w:rPr>
          <w:fldChar w:fldCharType="separate"/>
        </w:r>
        <w:r>
          <w:rPr>
            <w:noProof/>
            <w:webHidden/>
          </w:rPr>
          <w:t>312</w:t>
        </w:r>
        <w:r>
          <w:rPr>
            <w:noProof/>
            <w:webHidden/>
          </w:rPr>
          <w:fldChar w:fldCharType="end"/>
        </w:r>
      </w:hyperlink>
    </w:p>
    <w:p w14:paraId="54C4DB69"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498" w:history="1">
        <w:r w:rsidRPr="0033227E">
          <w:rPr>
            <w:rStyle w:val="af5"/>
            <w:noProof/>
            <w:highlight w:val="green"/>
          </w:rPr>
          <w:t>10.1.</w:t>
        </w:r>
        <w:r>
          <w:rPr>
            <w:rFonts w:asciiTheme="minorHAnsi" w:eastAsiaTheme="minorEastAsia" w:hAnsiTheme="minorHAnsi" w:cstheme="minorBidi"/>
            <w:noProof/>
            <w:sz w:val="22"/>
            <w:szCs w:val="22"/>
          </w:rPr>
          <w:tab/>
        </w:r>
        <w:r w:rsidRPr="0033227E">
          <w:rPr>
            <w:rStyle w:val="af5"/>
            <w:noProof/>
            <w:highlight w:val="green"/>
          </w:rPr>
          <w:t>Описание документа «Выписка из лицевого счета иного ПБС»</w:t>
        </w:r>
        <w:r>
          <w:rPr>
            <w:noProof/>
            <w:webHidden/>
          </w:rPr>
          <w:tab/>
        </w:r>
        <w:r>
          <w:rPr>
            <w:noProof/>
            <w:webHidden/>
          </w:rPr>
          <w:fldChar w:fldCharType="begin"/>
        </w:r>
        <w:r>
          <w:rPr>
            <w:noProof/>
            <w:webHidden/>
          </w:rPr>
          <w:instrText xml:space="preserve"> PAGEREF _Toc217652498 \h </w:instrText>
        </w:r>
        <w:r>
          <w:rPr>
            <w:noProof/>
            <w:webHidden/>
          </w:rPr>
        </w:r>
        <w:r>
          <w:rPr>
            <w:noProof/>
            <w:webHidden/>
          </w:rPr>
          <w:fldChar w:fldCharType="separate"/>
        </w:r>
        <w:r>
          <w:rPr>
            <w:noProof/>
            <w:webHidden/>
          </w:rPr>
          <w:t>313</w:t>
        </w:r>
        <w:r>
          <w:rPr>
            <w:noProof/>
            <w:webHidden/>
          </w:rPr>
          <w:fldChar w:fldCharType="end"/>
        </w:r>
      </w:hyperlink>
    </w:p>
    <w:p w14:paraId="1F2235C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499" w:history="1">
        <w:r w:rsidRPr="0033227E">
          <w:rPr>
            <w:rStyle w:val="af5"/>
            <w:noProof/>
            <w:highlight w:val="green"/>
          </w:rPr>
          <w:t>10.1.1.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_Toc217652499 \h </w:instrText>
        </w:r>
        <w:r>
          <w:rPr>
            <w:noProof/>
            <w:webHidden/>
          </w:rPr>
        </w:r>
        <w:r>
          <w:rPr>
            <w:noProof/>
            <w:webHidden/>
          </w:rPr>
          <w:fldChar w:fldCharType="separate"/>
        </w:r>
        <w:r>
          <w:rPr>
            <w:noProof/>
            <w:webHidden/>
          </w:rPr>
          <w:t>313</w:t>
        </w:r>
        <w:r>
          <w:rPr>
            <w:noProof/>
            <w:webHidden/>
          </w:rPr>
          <w:fldChar w:fldCharType="end"/>
        </w:r>
      </w:hyperlink>
    </w:p>
    <w:p w14:paraId="7E758C3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00" w:history="1">
        <w:r w:rsidRPr="0033227E">
          <w:rPr>
            <w:rStyle w:val="af5"/>
            <w:noProof/>
            <w:highlight w:val="green"/>
          </w:rPr>
          <w:t>10.1.2.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«tVLS_REPORT_0531765»</w:t>
        </w:r>
        <w:r>
          <w:rPr>
            <w:noProof/>
            <w:webHidden/>
          </w:rPr>
          <w:tab/>
        </w:r>
        <w:r>
          <w:rPr>
            <w:noProof/>
            <w:webHidden/>
          </w:rPr>
          <w:fldChar w:fldCharType="begin"/>
        </w:r>
        <w:r>
          <w:rPr>
            <w:noProof/>
            <w:webHidden/>
          </w:rPr>
          <w:instrText xml:space="preserve"> PAGEREF _Toc217652500 \h </w:instrText>
        </w:r>
        <w:r>
          <w:rPr>
            <w:noProof/>
            <w:webHidden/>
          </w:rPr>
        </w:r>
        <w:r>
          <w:rPr>
            <w:noProof/>
            <w:webHidden/>
          </w:rPr>
          <w:fldChar w:fldCharType="separate"/>
        </w:r>
        <w:r>
          <w:rPr>
            <w:noProof/>
            <w:webHidden/>
          </w:rPr>
          <w:t>313</w:t>
        </w:r>
        <w:r>
          <w:rPr>
            <w:noProof/>
            <w:webHidden/>
          </w:rPr>
          <w:fldChar w:fldCharType="end"/>
        </w:r>
      </w:hyperlink>
    </w:p>
    <w:p w14:paraId="7E924A3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01" w:history="1">
        <w:r w:rsidRPr="0033227E">
          <w:rPr>
            <w:rStyle w:val="af5"/>
            <w:noProof/>
          </w:rPr>
          <w:t>10.1.3.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«tMSC_PBS_UBP1»</w:t>
        </w:r>
        <w:r>
          <w:rPr>
            <w:noProof/>
            <w:webHidden/>
          </w:rPr>
          <w:tab/>
        </w:r>
        <w:r>
          <w:rPr>
            <w:noProof/>
            <w:webHidden/>
          </w:rPr>
          <w:fldChar w:fldCharType="begin"/>
        </w:r>
        <w:r>
          <w:rPr>
            <w:noProof/>
            <w:webHidden/>
          </w:rPr>
          <w:instrText xml:space="preserve"> PAGEREF _Toc217652501 \h </w:instrText>
        </w:r>
        <w:r>
          <w:rPr>
            <w:noProof/>
            <w:webHidden/>
          </w:rPr>
        </w:r>
        <w:r>
          <w:rPr>
            <w:noProof/>
            <w:webHidden/>
          </w:rPr>
          <w:fldChar w:fldCharType="separate"/>
        </w:r>
        <w:r>
          <w:rPr>
            <w:noProof/>
            <w:webHidden/>
          </w:rPr>
          <w:t>318</w:t>
        </w:r>
        <w:r>
          <w:rPr>
            <w:noProof/>
            <w:webHidden/>
          </w:rPr>
          <w:fldChar w:fldCharType="end"/>
        </w:r>
      </w:hyperlink>
    </w:p>
    <w:p w14:paraId="4D370204"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02" w:history="1">
        <w:r w:rsidRPr="0033227E">
          <w:rPr>
            <w:rStyle w:val="af5"/>
            <w:noProof/>
          </w:rPr>
          <w:t>10.1.4.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«tMSC_PBS_UBP2»</w:t>
        </w:r>
        <w:r>
          <w:rPr>
            <w:noProof/>
            <w:webHidden/>
          </w:rPr>
          <w:tab/>
        </w:r>
        <w:r>
          <w:rPr>
            <w:noProof/>
            <w:webHidden/>
          </w:rPr>
          <w:fldChar w:fldCharType="begin"/>
        </w:r>
        <w:r>
          <w:rPr>
            <w:noProof/>
            <w:webHidden/>
          </w:rPr>
          <w:instrText xml:space="preserve"> PAGEREF _Toc217652502 \h </w:instrText>
        </w:r>
        <w:r>
          <w:rPr>
            <w:noProof/>
            <w:webHidden/>
          </w:rPr>
        </w:r>
        <w:r>
          <w:rPr>
            <w:noProof/>
            <w:webHidden/>
          </w:rPr>
          <w:fldChar w:fldCharType="separate"/>
        </w:r>
        <w:r>
          <w:rPr>
            <w:noProof/>
            <w:webHidden/>
          </w:rPr>
          <w:t>319</w:t>
        </w:r>
        <w:r>
          <w:rPr>
            <w:noProof/>
            <w:webHidden/>
          </w:rPr>
          <w:fldChar w:fldCharType="end"/>
        </w:r>
      </w:hyperlink>
    </w:p>
    <w:p w14:paraId="5255370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03" w:history="1">
        <w:r w:rsidRPr="0033227E">
          <w:rPr>
            <w:rStyle w:val="af5"/>
            <w:noProof/>
          </w:rPr>
          <w:t>10.1.5.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«tMSC_GRBS1»</w:t>
        </w:r>
        <w:r>
          <w:rPr>
            <w:noProof/>
            <w:webHidden/>
          </w:rPr>
          <w:tab/>
        </w:r>
        <w:r>
          <w:rPr>
            <w:noProof/>
            <w:webHidden/>
          </w:rPr>
          <w:fldChar w:fldCharType="begin"/>
        </w:r>
        <w:r>
          <w:rPr>
            <w:noProof/>
            <w:webHidden/>
          </w:rPr>
          <w:instrText xml:space="preserve"> PAGEREF _Toc217652503 \h </w:instrText>
        </w:r>
        <w:r>
          <w:rPr>
            <w:noProof/>
            <w:webHidden/>
          </w:rPr>
        </w:r>
        <w:r>
          <w:rPr>
            <w:noProof/>
            <w:webHidden/>
          </w:rPr>
          <w:fldChar w:fldCharType="separate"/>
        </w:r>
        <w:r>
          <w:rPr>
            <w:noProof/>
            <w:webHidden/>
          </w:rPr>
          <w:t>319</w:t>
        </w:r>
        <w:r>
          <w:rPr>
            <w:noProof/>
            <w:webHidden/>
          </w:rPr>
          <w:fldChar w:fldCharType="end"/>
        </w:r>
      </w:hyperlink>
    </w:p>
    <w:p w14:paraId="2A2D171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04" w:history="1">
        <w:r w:rsidRPr="0033227E">
          <w:rPr>
            <w:rStyle w:val="af5"/>
            <w:noProof/>
          </w:rPr>
          <w:t>10.1.6.</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R_765_G_S1_D»</w:t>
        </w:r>
        <w:r>
          <w:rPr>
            <w:noProof/>
            <w:webHidden/>
          </w:rPr>
          <w:tab/>
        </w:r>
        <w:r>
          <w:rPr>
            <w:noProof/>
            <w:webHidden/>
          </w:rPr>
          <w:fldChar w:fldCharType="begin"/>
        </w:r>
        <w:r>
          <w:rPr>
            <w:noProof/>
            <w:webHidden/>
          </w:rPr>
          <w:instrText xml:space="preserve"> PAGEREF _Toc217652504 \h </w:instrText>
        </w:r>
        <w:r>
          <w:rPr>
            <w:noProof/>
            <w:webHidden/>
          </w:rPr>
        </w:r>
        <w:r>
          <w:rPr>
            <w:noProof/>
            <w:webHidden/>
          </w:rPr>
          <w:fldChar w:fldCharType="separate"/>
        </w:r>
        <w:r>
          <w:rPr>
            <w:noProof/>
            <w:webHidden/>
          </w:rPr>
          <w:t>319</w:t>
        </w:r>
        <w:r>
          <w:rPr>
            <w:noProof/>
            <w:webHidden/>
          </w:rPr>
          <w:fldChar w:fldCharType="end"/>
        </w:r>
      </w:hyperlink>
    </w:p>
    <w:p w14:paraId="1EDC418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05" w:history="1">
        <w:r w:rsidRPr="0033227E">
          <w:rPr>
            <w:rStyle w:val="af5"/>
            <w:noProof/>
          </w:rPr>
          <w:t>10.1.7.</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w:t>
        </w:r>
        <w:r w:rsidRPr="0033227E">
          <w:rPr>
            <w:rStyle w:val="af5"/>
            <w:noProof/>
          </w:rPr>
          <w:t>_765_</w:t>
        </w:r>
        <w:r w:rsidRPr="0033227E">
          <w:rPr>
            <w:rStyle w:val="af5"/>
            <w:noProof/>
            <w:lang w:val="en-US"/>
          </w:rPr>
          <w:t>G</w:t>
        </w:r>
        <w:r w:rsidRPr="0033227E">
          <w:rPr>
            <w:rStyle w:val="af5"/>
            <w:noProof/>
          </w:rPr>
          <w:t>_</w:t>
        </w:r>
        <w:r w:rsidRPr="0033227E">
          <w:rPr>
            <w:rStyle w:val="af5"/>
            <w:noProof/>
            <w:lang w:val="en-US"/>
          </w:rPr>
          <w:t>S</w:t>
        </w:r>
        <w:r w:rsidRPr="0033227E">
          <w:rPr>
            <w:rStyle w:val="af5"/>
            <w:noProof/>
          </w:rPr>
          <w:t>1_</w:t>
        </w:r>
        <w:r w:rsidRPr="0033227E">
          <w:rPr>
            <w:rStyle w:val="af5"/>
            <w:noProof/>
            <w:lang w:val="en-US"/>
          </w:rPr>
          <w:t>D</w:t>
        </w:r>
        <w:r w:rsidRPr="0033227E">
          <w:rPr>
            <w:rStyle w:val="af5"/>
            <w:noProof/>
          </w:rPr>
          <w:t>_ ITEM»</w:t>
        </w:r>
        <w:r>
          <w:rPr>
            <w:noProof/>
            <w:webHidden/>
          </w:rPr>
          <w:tab/>
        </w:r>
        <w:r>
          <w:rPr>
            <w:noProof/>
            <w:webHidden/>
          </w:rPr>
          <w:fldChar w:fldCharType="begin"/>
        </w:r>
        <w:r>
          <w:rPr>
            <w:noProof/>
            <w:webHidden/>
          </w:rPr>
          <w:instrText xml:space="preserve"> PAGEREF _Toc217652505 \h </w:instrText>
        </w:r>
        <w:r>
          <w:rPr>
            <w:noProof/>
            <w:webHidden/>
          </w:rPr>
        </w:r>
        <w:r>
          <w:rPr>
            <w:noProof/>
            <w:webHidden/>
          </w:rPr>
          <w:fldChar w:fldCharType="separate"/>
        </w:r>
        <w:r>
          <w:rPr>
            <w:noProof/>
            <w:webHidden/>
          </w:rPr>
          <w:t>320</w:t>
        </w:r>
        <w:r>
          <w:rPr>
            <w:noProof/>
            <w:webHidden/>
          </w:rPr>
          <w:fldChar w:fldCharType="end"/>
        </w:r>
      </w:hyperlink>
    </w:p>
    <w:p w14:paraId="02CB706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06" w:history="1">
        <w:r w:rsidRPr="0033227E">
          <w:rPr>
            <w:rStyle w:val="af5"/>
            <w:noProof/>
          </w:rPr>
          <w:t>10.1.8.</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w:t>
        </w:r>
        <w:r w:rsidRPr="0033227E">
          <w:rPr>
            <w:rStyle w:val="af5"/>
            <w:noProof/>
          </w:rPr>
          <w:t>_765_</w:t>
        </w:r>
        <w:r w:rsidRPr="0033227E">
          <w:rPr>
            <w:rStyle w:val="af5"/>
            <w:noProof/>
            <w:lang w:val="en-US"/>
          </w:rPr>
          <w:t>G</w:t>
        </w:r>
        <w:r w:rsidRPr="0033227E">
          <w:rPr>
            <w:rStyle w:val="af5"/>
            <w:noProof/>
          </w:rPr>
          <w:t>_</w:t>
        </w:r>
        <w:r w:rsidRPr="0033227E">
          <w:rPr>
            <w:rStyle w:val="af5"/>
            <w:noProof/>
            <w:lang w:val="en-US"/>
          </w:rPr>
          <w:t>S</w:t>
        </w:r>
        <w:r w:rsidRPr="0033227E">
          <w:rPr>
            <w:rStyle w:val="af5"/>
            <w:noProof/>
          </w:rPr>
          <w:t>2_</w:t>
        </w:r>
        <w:r w:rsidRPr="0033227E">
          <w:rPr>
            <w:rStyle w:val="af5"/>
            <w:noProof/>
            <w:lang w:val="en-US"/>
          </w:rPr>
          <w:t>D</w:t>
        </w:r>
        <w:r w:rsidRPr="0033227E">
          <w:rPr>
            <w:rStyle w:val="af5"/>
            <w:noProof/>
          </w:rPr>
          <w:t>»</w:t>
        </w:r>
        <w:r>
          <w:rPr>
            <w:noProof/>
            <w:webHidden/>
          </w:rPr>
          <w:tab/>
        </w:r>
        <w:r>
          <w:rPr>
            <w:noProof/>
            <w:webHidden/>
          </w:rPr>
          <w:fldChar w:fldCharType="begin"/>
        </w:r>
        <w:r>
          <w:rPr>
            <w:noProof/>
            <w:webHidden/>
          </w:rPr>
          <w:instrText xml:space="preserve"> PAGEREF _Toc217652506 \h </w:instrText>
        </w:r>
        <w:r>
          <w:rPr>
            <w:noProof/>
            <w:webHidden/>
          </w:rPr>
        </w:r>
        <w:r>
          <w:rPr>
            <w:noProof/>
            <w:webHidden/>
          </w:rPr>
          <w:fldChar w:fldCharType="separate"/>
        </w:r>
        <w:r>
          <w:rPr>
            <w:noProof/>
            <w:webHidden/>
          </w:rPr>
          <w:t>323</w:t>
        </w:r>
        <w:r>
          <w:rPr>
            <w:noProof/>
            <w:webHidden/>
          </w:rPr>
          <w:fldChar w:fldCharType="end"/>
        </w:r>
      </w:hyperlink>
    </w:p>
    <w:p w14:paraId="51A4D3E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07" w:history="1">
        <w:r w:rsidRPr="0033227E">
          <w:rPr>
            <w:rStyle w:val="af5"/>
            <w:noProof/>
          </w:rPr>
          <w:t>10.1.9.</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w:t>
        </w:r>
        <w:r w:rsidRPr="0033227E">
          <w:rPr>
            <w:rStyle w:val="af5"/>
            <w:noProof/>
          </w:rPr>
          <w:t>_765_</w:t>
        </w:r>
        <w:r w:rsidRPr="0033227E">
          <w:rPr>
            <w:rStyle w:val="af5"/>
            <w:noProof/>
            <w:lang w:val="en-US"/>
          </w:rPr>
          <w:t>G</w:t>
        </w:r>
        <w:r w:rsidRPr="0033227E">
          <w:rPr>
            <w:rStyle w:val="af5"/>
            <w:noProof/>
          </w:rPr>
          <w:t>_</w:t>
        </w:r>
        <w:r w:rsidRPr="0033227E">
          <w:rPr>
            <w:rStyle w:val="af5"/>
            <w:noProof/>
            <w:lang w:val="en-US"/>
          </w:rPr>
          <w:t>S</w:t>
        </w:r>
        <w:r w:rsidRPr="0033227E">
          <w:rPr>
            <w:rStyle w:val="af5"/>
            <w:noProof/>
          </w:rPr>
          <w:t>2_</w:t>
        </w:r>
        <w:r w:rsidRPr="0033227E">
          <w:rPr>
            <w:rStyle w:val="af5"/>
            <w:noProof/>
            <w:lang w:val="en-US"/>
          </w:rPr>
          <w:t>D</w:t>
        </w:r>
        <w:r w:rsidRPr="0033227E">
          <w:rPr>
            <w:rStyle w:val="af5"/>
            <w:noProof/>
          </w:rPr>
          <w:t>_ITEM»</w:t>
        </w:r>
        <w:r>
          <w:rPr>
            <w:noProof/>
            <w:webHidden/>
          </w:rPr>
          <w:tab/>
        </w:r>
        <w:r>
          <w:rPr>
            <w:noProof/>
            <w:webHidden/>
          </w:rPr>
          <w:fldChar w:fldCharType="begin"/>
        </w:r>
        <w:r>
          <w:rPr>
            <w:noProof/>
            <w:webHidden/>
          </w:rPr>
          <w:instrText xml:space="preserve"> PAGEREF _Toc217652507 \h </w:instrText>
        </w:r>
        <w:r>
          <w:rPr>
            <w:noProof/>
            <w:webHidden/>
          </w:rPr>
        </w:r>
        <w:r>
          <w:rPr>
            <w:noProof/>
            <w:webHidden/>
          </w:rPr>
          <w:fldChar w:fldCharType="separate"/>
        </w:r>
        <w:r>
          <w:rPr>
            <w:noProof/>
            <w:webHidden/>
          </w:rPr>
          <w:t>323</w:t>
        </w:r>
        <w:r>
          <w:rPr>
            <w:noProof/>
            <w:webHidden/>
          </w:rPr>
          <w:fldChar w:fldCharType="end"/>
        </w:r>
      </w:hyperlink>
    </w:p>
    <w:p w14:paraId="3B61F147"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08" w:history="1">
        <w:r w:rsidRPr="0033227E">
          <w:rPr>
            <w:rStyle w:val="af5"/>
            <w:noProof/>
          </w:rPr>
          <w:t>10.1.10.</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R_765_G_S3_1_D»</w:t>
        </w:r>
        <w:r>
          <w:rPr>
            <w:noProof/>
            <w:webHidden/>
          </w:rPr>
          <w:tab/>
        </w:r>
        <w:r>
          <w:rPr>
            <w:noProof/>
            <w:webHidden/>
          </w:rPr>
          <w:fldChar w:fldCharType="begin"/>
        </w:r>
        <w:r>
          <w:rPr>
            <w:noProof/>
            <w:webHidden/>
          </w:rPr>
          <w:instrText xml:space="preserve"> PAGEREF _Toc217652508 \h </w:instrText>
        </w:r>
        <w:r>
          <w:rPr>
            <w:noProof/>
            <w:webHidden/>
          </w:rPr>
        </w:r>
        <w:r>
          <w:rPr>
            <w:noProof/>
            <w:webHidden/>
          </w:rPr>
          <w:fldChar w:fldCharType="separate"/>
        </w:r>
        <w:r>
          <w:rPr>
            <w:noProof/>
            <w:webHidden/>
          </w:rPr>
          <w:t>326</w:t>
        </w:r>
        <w:r>
          <w:rPr>
            <w:noProof/>
            <w:webHidden/>
          </w:rPr>
          <w:fldChar w:fldCharType="end"/>
        </w:r>
      </w:hyperlink>
    </w:p>
    <w:p w14:paraId="37720FA7"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09" w:history="1">
        <w:r w:rsidRPr="0033227E">
          <w:rPr>
            <w:rStyle w:val="af5"/>
            <w:noProof/>
          </w:rPr>
          <w:t>10.1.11.</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R_765_G_S3_1_D_ITEM»</w:t>
        </w:r>
        <w:r>
          <w:rPr>
            <w:noProof/>
            <w:webHidden/>
          </w:rPr>
          <w:tab/>
        </w:r>
        <w:r>
          <w:rPr>
            <w:noProof/>
            <w:webHidden/>
          </w:rPr>
          <w:fldChar w:fldCharType="begin"/>
        </w:r>
        <w:r>
          <w:rPr>
            <w:noProof/>
            <w:webHidden/>
          </w:rPr>
          <w:instrText xml:space="preserve"> PAGEREF _Toc217652509 \h </w:instrText>
        </w:r>
        <w:r>
          <w:rPr>
            <w:noProof/>
            <w:webHidden/>
          </w:rPr>
        </w:r>
        <w:r>
          <w:rPr>
            <w:noProof/>
            <w:webHidden/>
          </w:rPr>
          <w:fldChar w:fldCharType="separate"/>
        </w:r>
        <w:r>
          <w:rPr>
            <w:noProof/>
            <w:webHidden/>
          </w:rPr>
          <w:t>326</w:t>
        </w:r>
        <w:r>
          <w:rPr>
            <w:noProof/>
            <w:webHidden/>
          </w:rPr>
          <w:fldChar w:fldCharType="end"/>
        </w:r>
      </w:hyperlink>
    </w:p>
    <w:p w14:paraId="2DCF51DC"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10" w:history="1">
        <w:r w:rsidRPr="0033227E">
          <w:rPr>
            <w:rStyle w:val="af5"/>
            <w:noProof/>
          </w:rPr>
          <w:t>10.1.12.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R_G_S3_1_GRF»</w:t>
        </w:r>
        <w:r>
          <w:rPr>
            <w:noProof/>
            <w:webHidden/>
          </w:rPr>
          <w:tab/>
        </w:r>
        <w:r>
          <w:rPr>
            <w:noProof/>
            <w:webHidden/>
          </w:rPr>
          <w:fldChar w:fldCharType="begin"/>
        </w:r>
        <w:r>
          <w:rPr>
            <w:noProof/>
            <w:webHidden/>
          </w:rPr>
          <w:instrText xml:space="preserve"> PAGEREF _Toc217652510 \h </w:instrText>
        </w:r>
        <w:r>
          <w:rPr>
            <w:noProof/>
            <w:webHidden/>
          </w:rPr>
        </w:r>
        <w:r>
          <w:rPr>
            <w:noProof/>
            <w:webHidden/>
          </w:rPr>
          <w:fldChar w:fldCharType="separate"/>
        </w:r>
        <w:r>
          <w:rPr>
            <w:noProof/>
            <w:webHidden/>
          </w:rPr>
          <w:t>327</w:t>
        </w:r>
        <w:r>
          <w:rPr>
            <w:noProof/>
            <w:webHidden/>
          </w:rPr>
          <w:fldChar w:fldCharType="end"/>
        </w:r>
      </w:hyperlink>
    </w:p>
    <w:p w14:paraId="058436BF"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11" w:history="1">
        <w:r w:rsidRPr="0033227E">
          <w:rPr>
            <w:rStyle w:val="af5"/>
            <w:noProof/>
          </w:rPr>
          <w:t>10.1.13.</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w:t>
        </w:r>
        <w:r w:rsidRPr="0033227E">
          <w:rPr>
            <w:rStyle w:val="af5"/>
            <w:noProof/>
          </w:rPr>
          <w:t>_</w:t>
        </w:r>
        <w:r w:rsidRPr="0033227E">
          <w:rPr>
            <w:rStyle w:val="af5"/>
            <w:noProof/>
            <w:lang w:val="en-US"/>
          </w:rPr>
          <w:t>G</w:t>
        </w:r>
        <w:r w:rsidRPr="0033227E">
          <w:rPr>
            <w:rStyle w:val="af5"/>
            <w:noProof/>
          </w:rPr>
          <w:t>_</w:t>
        </w:r>
        <w:r w:rsidRPr="0033227E">
          <w:rPr>
            <w:rStyle w:val="af5"/>
            <w:noProof/>
            <w:lang w:val="en-US"/>
          </w:rPr>
          <w:t>S</w:t>
        </w:r>
        <w:r w:rsidRPr="0033227E">
          <w:rPr>
            <w:rStyle w:val="af5"/>
            <w:noProof/>
          </w:rPr>
          <w:t>3_1_</w:t>
        </w:r>
        <w:r w:rsidRPr="0033227E">
          <w:rPr>
            <w:rStyle w:val="af5"/>
            <w:noProof/>
            <w:lang w:val="en-US"/>
          </w:rPr>
          <w:t>GRF</w:t>
        </w:r>
        <w:r w:rsidRPr="0033227E">
          <w:rPr>
            <w:rStyle w:val="af5"/>
            <w:noProof/>
          </w:rPr>
          <w:t>_</w:t>
        </w:r>
        <w:r w:rsidRPr="0033227E">
          <w:rPr>
            <w:rStyle w:val="af5"/>
            <w:noProof/>
            <w:lang w:val="en-US"/>
          </w:rPr>
          <w:t>ITEM</w:t>
        </w:r>
        <w:r w:rsidRPr="0033227E">
          <w:rPr>
            <w:rStyle w:val="af5"/>
            <w:noProof/>
          </w:rPr>
          <w:t>»</w:t>
        </w:r>
        <w:r>
          <w:rPr>
            <w:noProof/>
            <w:webHidden/>
          </w:rPr>
          <w:tab/>
        </w:r>
        <w:r>
          <w:rPr>
            <w:noProof/>
            <w:webHidden/>
          </w:rPr>
          <w:fldChar w:fldCharType="begin"/>
        </w:r>
        <w:r>
          <w:rPr>
            <w:noProof/>
            <w:webHidden/>
          </w:rPr>
          <w:instrText xml:space="preserve"> PAGEREF _Toc217652511 \h </w:instrText>
        </w:r>
        <w:r>
          <w:rPr>
            <w:noProof/>
            <w:webHidden/>
          </w:rPr>
        </w:r>
        <w:r>
          <w:rPr>
            <w:noProof/>
            <w:webHidden/>
          </w:rPr>
          <w:fldChar w:fldCharType="separate"/>
        </w:r>
        <w:r>
          <w:rPr>
            <w:noProof/>
            <w:webHidden/>
          </w:rPr>
          <w:t>328</w:t>
        </w:r>
        <w:r>
          <w:rPr>
            <w:noProof/>
            <w:webHidden/>
          </w:rPr>
          <w:fldChar w:fldCharType="end"/>
        </w:r>
      </w:hyperlink>
    </w:p>
    <w:p w14:paraId="3C34FE5A"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12" w:history="1">
        <w:r w:rsidRPr="0033227E">
          <w:rPr>
            <w:rStyle w:val="af5"/>
            <w:noProof/>
          </w:rPr>
          <w:t>10.1.14.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«tR_765_G_S3_2_D»</w:t>
        </w:r>
        <w:r>
          <w:rPr>
            <w:noProof/>
            <w:webHidden/>
          </w:rPr>
          <w:tab/>
        </w:r>
        <w:r>
          <w:rPr>
            <w:noProof/>
            <w:webHidden/>
          </w:rPr>
          <w:fldChar w:fldCharType="begin"/>
        </w:r>
        <w:r>
          <w:rPr>
            <w:noProof/>
            <w:webHidden/>
          </w:rPr>
          <w:instrText xml:space="preserve"> PAGEREF _Toc217652512 \h </w:instrText>
        </w:r>
        <w:r>
          <w:rPr>
            <w:noProof/>
            <w:webHidden/>
          </w:rPr>
        </w:r>
        <w:r>
          <w:rPr>
            <w:noProof/>
            <w:webHidden/>
          </w:rPr>
          <w:fldChar w:fldCharType="separate"/>
        </w:r>
        <w:r>
          <w:rPr>
            <w:noProof/>
            <w:webHidden/>
          </w:rPr>
          <w:t>328</w:t>
        </w:r>
        <w:r>
          <w:rPr>
            <w:noProof/>
            <w:webHidden/>
          </w:rPr>
          <w:fldChar w:fldCharType="end"/>
        </w:r>
      </w:hyperlink>
    </w:p>
    <w:p w14:paraId="580E88AD"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13" w:history="1">
        <w:r w:rsidRPr="0033227E">
          <w:rPr>
            <w:rStyle w:val="af5"/>
            <w:noProof/>
          </w:rPr>
          <w:t>10.1.15.</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R_765_G_S3_2_D_ITEM»</w:t>
        </w:r>
        <w:r>
          <w:rPr>
            <w:noProof/>
            <w:webHidden/>
          </w:rPr>
          <w:tab/>
        </w:r>
        <w:r>
          <w:rPr>
            <w:noProof/>
            <w:webHidden/>
          </w:rPr>
          <w:fldChar w:fldCharType="begin"/>
        </w:r>
        <w:r>
          <w:rPr>
            <w:noProof/>
            <w:webHidden/>
          </w:rPr>
          <w:instrText xml:space="preserve"> PAGEREF _Toc217652513 \h </w:instrText>
        </w:r>
        <w:r>
          <w:rPr>
            <w:noProof/>
            <w:webHidden/>
          </w:rPr>
        </w:r>
        <w:r>
          <w:rPr>
            <w:noProof/>
            <w:webHidden/>
          </w:rPr>
          <w:fldChar w:fldCharType="separate"/>
        </w:r>
        <w:r>
          <w:rPr>
            <w:noProof/>
            <w:webHidden/>
          </w:rPr>
          <w:t>329</w:t>
        </w:r>
        <w:r>
          <w:rPr>
            <w:noProof/>
            <w:webHidden/>
          </w:rPr>
          <w:fldChar w:fldCharType="end"/>
        </w:r>
      </w:hyperlink>
    </w:p>
    <w:p w14:paraId="409E47B7"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14" w:history="1">
        <w:r w:rsidRPr="0033227E">
          <w:rPr>
            <w:rStyle w:val="af5"/>
            <w:noProof/>
          </w:rPr>
          <w:t>10.1.16.</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w:t>
        </w:r>
        <w:r w:rsidRPr="0033227E">
          <w:rPr>
            <w:rStyle w:val="af5"/>
            <w:noProof/>
          </w:rPr>
          <w:t>_</w:t>
        </w:r>
        <w:r w:rsidRPr="0033227E">
          <w:rPr>
            <w:rStyle w:val="af5"/>
            <w:noProof/>
            <w:lang w:val="en-US"/>
          </w:rPr>
          <w:t>G</w:t>
        </w:r>
        <w:r w:rsidRPr="0033227E">
          <w:rPr>
            <w:rStyle w:val="af5"/>
            <w:noProof/>
          </w:rPr>
          <w:t>_</w:t>
        </w:r>
        <w:r w:rsidRPr="0033227E">
          <w:rPr>
            <w:rStyle w:val="af5"/>
            <w:noProof/>
            <w:lang w:val="en-US"/>
          </w:rPr>
          <w:t>S</w:t>
        </w:r>
        <w:r w:rsidRPr="0033227E">
          <w:rPr>
            <w:rStyle w:val="af5"/>
            <w:noProof/>
          </w:rPr>
          <w:t>3_2_</w:t>
        </w:r>
        <w:r w:rsidRPr="0033227E">
          <w:rPr>
            <w:rStyle w:val="af5"/>
            <w:noProof/>
            <w:lang w:val="en-US"/>
          </w:rPr>
          <w:t>GRF</w:t>
        </w:r>
        <w:r w:rsidRPr="0033227E">
          <w:rPr>
            <w:rStyle w:val="af5"/>
            <w:noProof/>
          </w:rPr>
          <w:t>»</w:t>
        </w:r>
        <w:r>
          <w:rPr>
            <w:noProof/>
            <w:webHidden/>
          </w:rPr>
          <w:tab/>
        </w:r>
        <w:r>
          <w:rPr>
            <w:noProof/>
            <w:webHidden/>
          </w:rPr>
          <w:fldChar w:fldCharType="begin"/>
        </w:r>
        <w:r>
          <w:rPr>
            <w:noProof/>
            <w:webHidden/>
          </w:rPr>
          <w:instrText xml:space="preserve"> PAGEREF _Toc217652514 \h </w:instrText>
        </w:r>
        <w:r>
          <w:rPr>
            <w:noProof/>
            <w:webHidden/>
          </w:rPr>
        </w:r>
        <w:r>
          <w:rPr>
            <w:noProof/>
            <w:webHidden/>
          </w:rPr>
          <w:fldChar w:fldCharType="separate"/>
        </w:r>
        <w:r>
          <w:rPr>
            <w:noProof/>
            <w:webHidden/>
          </w:rPr>
          <w:t>330</w:t>
        </w:r>
        <w:r>
          <w:rPr>
            <w:noProof/>
            <w:webHidden/>
          </w:rPr>
          <w:fldChar w:fldCharType="end"/>
        </w:r>
      </w:hyperlink>
    </w:p>
    <w:p w14:paraId="1331FC6B"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15" w:history="1">
        <w:r w:rsidRPr="0033227E">
          <w:rPr>
            <w:rStyle w:val="af5"/>
            <w:noProof/>
          </w:rPr>
          <w:t>10.1.17.</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w:t>
        </w:r>
        <w:r w:rsidRPr="0033227E">
          <w:rPr>
            <w:rStyle w:val="af5"/>
            <w:noProof/>
          </w:rPr>
          <w:t>_</w:t>
        </w:r>
        <w:r w:rsidRPr="0033227E">
          <w:rPr>
            <w:rStyle w:val="af5"/>
            <w:noProof/>
            <w:lang w:val="en-US"/>
          </w:rPr>
          <w:t>G</w:t>
        </w:r>
        <w:r w:rsidRPr="0033227E">
          <w:rPr>
            <w:rStyle w:val="af5"/>
            <w:noProof/>
          </w:rPr>
          <w:t>_</w:t>
        </w:r>
        <w:r w:rsidRPr="0033227E">
          <w:rPr>
            <w:rStyle w:val="af5"/>
            <w:noProof/>
            <w:lang w:val="en-US"/>
          </w:rPr>
          <w:t>S</w:t>
        </w:r>
        <w:r w:rsidRPr="0033227E">
          <w:rPr>
            <w:rStyle w:val="af5"/>
            <w:noProof/>
          </w:rPr>
          <w:t>3_2_</w:t>
        </w:r>
        <w:r w:rsidRPr="0033227E">
          <w:rPr>
            <w:rStyle w:val="af5"/>
            <w:noProof/>
            <w:lang w:val="en-US"/>
          </w:rPr>
          <w:t>GRF</w:t>
        </w:r>
        <w:r w:rsidRPr="0033227E">
          <w:rPr>
            <w:rStyle w:val="af5"/>
            <w:noProof/>
          </w:rPr>
          <w:t>_</w:t>
        </w:r>
        <w:r w:rsidRPr="0033227E">
          <w:rPr>
            <w:rStyle w:val="af5"/>
            <w:noProof/>
            <w:lang w:val="en-US"/>
          </w:rPr>
          <w:t>ITEM</w:t>
        </w:r>
        <w:r w:rsidRPr="0033227E">
          <w:rPr>
            <w:rStyle w:val="af5"/>
            <w:noProof/>
          </w:rPr>
          <w:t>»</w:t>
        </w:r>
        <w:r>
          <w:rPr>
            <w:noProof/>
            <w:webHidden/>
          </w:rPr>
          <w:tab/>
        </w:r>
        <w:r>
          <w:rPr>
            <w:noProof/>
            <w:webHidden/>
          </w:rPr>
          <w:fldChar w:fldCharType="begin"/>
        </w:r>
        <w:r>
          <w:rPr>
            <w:noProof/>
            <w:webHidden/>
          </w:rPr>
          <w:instrText xml:space="preserve"> PAGEREF _Toc217652515 \h </w:instrText>
        </w:r>
        <w:r>
          <w:rPr>
            <w:noProof/>
            <w:webHidden/>
          </w:rPr>
        </w:r>
        <w:r>
          <w:rPr>
            <w:noProof/>
            <w:webHidden/>
          </w:rPr>
          <w:fldChar w:fldCharType="separate"/>
        </w:r>
        <w:r>
          <w:rPr>
            <w:noProof/>
            <w:webHidden/>
          </w:rPr>
          <w:t>331</w:t>
        </w:r>
        <w:r>
          <w:rPr>
            <w:noProof/>
            <w:webHidden/>
          </w:rPr>
          <w:fldChar w:fldCharType="end"/>
        </w:r>
      </w:hyperlink>
    </w:p>
    <w:p w14:paraId="7FAD4C8A"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16" w:history="1">
        <w:r w:rsidRPr="0033227E">
          <w:rPr>
            <w:rStyle w:val="af5"/>
            <w:noProof/>
          </w:rPr>
          <w:t>10.1.18.</w:t>
        </w:r>
        <w:r>
          <w:rPr>
            <w:rFonts w:asciiTheme="minorHAnsi" w:eastAsiaTheme="minorEastAsia" w:hAnsiTheme="minorHAnsi" w:cstheme="minorBidi"/>
            <w:iCs w:val="0"/>
            <w:noProof/>
            <w:sz w:val="22"/>
            <w:szCs w:val="22"/>
          </w:rPr>
          <w:tab/>
        </w:r>
        <w:r w:rsidRPr="0033227E">
          <w:rPr>
            <w:rStyle w:val="af5"/>
            <w:noProof/>
          </w:rPr>
          <w:t xml:space="preserve">Пример </w:t>
        </w:r>
        <w:r w:rsidRPr="0033227E">
          <w:rPr>
            <w:rStyle w:val="af5"/>
            <w:noProof/>
            <w:lang w:val="en-US"/>
          </w:rPr>
          <w:t>XML</w:t>
        </w:r>
        <w:r>
          <w:rPr>
            <w:noProof/>
            <w:webHidden/>
          </w:rPr>
          <w:tab/>
        </w:r>
        <w:r>
          <w:rPr>
            <w:noProof/>
            <w:webHidden/>
          </w:rPr>
          <w:fldChar w:fldCharType="begin"/>
        </w:r>
        <w:r>
          <w:rPr>
            <w:noProof/>
            <w:webHidden/>
          </w:rPr>
          <w:instrText xml:space="preserve"> PAGEREF _Toc217652516 \h </w:instrText>
        </w:r>
        <w:r>
          <w:rPr>
            <w:noProof/>
            <w:webHidden/>
          </w:rPr>
        </w:r>
        <w:r>
          <w:rPr>
            <w:noProof/>
            <w:webHidden/>
          </w:rPr>
          <w:fldChar w:fldCharType="separate"/>
        </w:r>
        <w:r>
          <w:rPr>
            <w:noProof/>
            <w:webHidden/>
          </w:rPr>
          <w:t>331</w:t>
        </w:r>
        <w:r>
          <w:rPr>
            <w:noProof/>
            <w:webHidden/>
          </w:rPr>
          <w:fldChar w:fldCharType="end"/>
        </w:r>
      </w:hyperlink>
    </w:p>
    <w:p w14:paraId="365E48C3"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517" w:history="1">
        <w:r w:rsidRPr="0033227E">
          <w:rPr>
            <w:rStyle w:val="af5"/>
            <w:noProof/>
            <w:highlight w:val="green"/>
          </w:rPr>
          <w:t>10.2.</w:t>
        </w:r>
        <w:r>
          <w:rPr>
            <w:rFonts w:asciiTheme="minorHAnsi" w:eastAsiaTheme="minorEastAsia" w:hAnsiTheme="minorHAnsi" w:cstheme="minorBidi"/>
            <w:noProof/>
            <w:sz w:val="22"/>
            <w:szCs w:val="22"/>
          </w:rPr>
          <w:tab/>
        </w:r>
        <w:r w:rsidRPr="0033227E">
          <w:rPr>
            <w:rStyle w:val="af5"/>
            <w:noProof/>
            <w:highlight w:val="green"/>
          </w:rPr>
          <w:t>Описание документа «Отчет о состоянии лицевого счета иного ПБС»</w:t>
        </w:r>
        <w:r>
          <w:rPr>
            <w:noProof/>
            <w:webHidden/>
          </w:rPr>
          <w:tab/>
        </w:r>
        <w:r>
          <w:rPr>
            <w:noProof/>
            <w:webHidden/>
          </w:rPr>
          <w:fldChar w:fldCharType="begin"/>
        </w:r>
        <w:r>
          <w:rPr>
            <w:noProof/>
            <w:webHidden/>
          </w:rPr>
          <w:instrText xml:space="preserve"> PAGEREF _Toc217652517 \h </w:instrText>
        </w:r>
        <w:r>
          <w:rPr>
            <w:noProof/>
            <w:webHidden/>
          </w:rPr>
        </w:r>
        <w:r>
          <w:rPr>
            <w:noProof/>
            <w:webHidden/>
          </w:rPr>
          <w:fldChar w:fldCharType="separate"/>
        </w:r>
        <w:r>
          <w:rPr>
            <w:noProof/>
            <w:webHidden/>
          </w:rPr>
          <w:t>335</w:t>
        </w:r>
        <w:r>
          <w:rPr>
            <w:noProof/>
            <w:webHidden/>
          </w:rPr>
          <w:fldChar w:fldCharType="end"/>
        </w:r>
      </w:hyperlink>
    </w:p>
    <w:p w14:paraId="5A1A39C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18" w:history="1">
        <w:r w:rsidRPr="0033227E">
          <w:rPr>
            <w:rStyle w:val="af5"/>
            <w:noProof/>
            <w:highlight w:val="green"/>
          </w:rPr>
          <w:t>10.2.1.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_Toc217652518 \h </w:instrText>
        </w:r>
        <w:r>
          <w:rPr>
            <w:noProof/>
            <w:webHidden/>
          </w:rPr>
        </w:r>
        <w:r>
          <w:rPr>
            <w:noProof/>
            <w:webHidden/>
          </w:rPr>
          <w:fldChar w:fldCharType="separate"/>
        </w:r>
        <w:r>
          <w:rPr>
            <w:noProof/>
            <w:webHidden/>
          </w:rPr>
          <w:t>335</w:t>
        </w:r>
        <w:r>
          <w:rPr>
            <w:noProof/>
            <w:webHidden/>
          </w:rPr>
          <w:fldChar w:fldCharType="end"/>
        </w:r>
      </w:hyperlink>
    </w:p>
    <w:p w14:paraId="3B27786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19" w:history="1">
        <w:r w:rsidRPr="0033227E">
          <w:rPr>
            <w:rStyle w:val="af5"/>
            <w:noProof/>
            <w:highlight w:val="green"/>
          </w:rPr>
          <w:t>10.2.2.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w:t>
        </w:r>
        <w:r w:rsidRPr="0033227E">
          <w:rPr>
            <w:rStyle w:val="af5"/>
            <w:rFonts w:eastAsiaTheme="minorHAnsi"/>
            <w:noProof/>
            <w:highlight w:val="green"/>
            <w:lang w:eastAsia="en-US"/>
          </w:rPr>
          <w:t>tVLS_REPORT_0531792</w:t>
        </w:r>
        <w:r w:rsidRPr="0033227E">
          <w:rPr>
            <w:rStyle w:val="af5"/>
            <w:noProof/>
            <w:highlight w:val="green"/>
          </w:rPr>
          <w:t>»</w:t>
        </w:r>
        <w:r>
          <w:rPr>
            <w:noProof/>
            <w:webHidden/>
          </w:rPr>
          <w:tab/>
        </w:r>
        <w:r>
          <w:rPr>
            <w:noProof/>
            <w:webHidden/>
          </w:rPr>
          <w:fldChar w:fldCharType="begin"/>
        </w:r>
        <w:r>
          <w:rPr>
            <w:noProof/>
            <w:webHidden/>
          </w:rPr>
          <w:instrText xml:space="preserve"> PAGEREF _Toc217652519 \h </w:instrText>
        </w:r>
        <w:r>
          <w:rPr>
            <w:noProof/>
            <w:webHidden/>
          </w:rPr>
        </w:r>
        <w:r>
          <w:rPr>
            <w:noProof/>
            <w:webHidden/>
          </w:rPr>
          <w:fldChar w:fldCharType="separate"/>
        </w:r>
        <w:r>
          <w:rPr>
            <w:noProof/>
            <w:webHidden/>
          </w:rPr>
          <w:t>335</w:t>
        </w:r>
        <w:r>
          <w:rPr>
            <w:noProof/>
            <w:webHidden/>
          </w:rPr>
          <w:fldChar w:fldCharType="end"/>
        </w:r>
      </w:hyperlink>
    </w:p>
    <w:p w14:paraId="74441EC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20" w:history="1">
        <w:r w:rsidRPr="0033227E">
          <w:rPr>
            <w:rStyle w:val="af5"/>
            <w:noProof/>
          </w:rPr>
          <w:t>10.2.3.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«tR_792_G_S1_D»</w:t>
        </w:r>
        <w:r>
          <w:rPr>
            <w:noProof/>
            <w:webHidden/>
          </w:rPr>
          <w:tab/>
        </w:r>
        <w:r>
          <w:rPr>
            <w:noProof/>
            <w:webHidden/>
          </w:rPr>
          <w:fldChar w:fldCharType="begin"/>
        </w:r>
        <w:r>
          <w:rPr>
            <w:noProof/>
            <w:webHidden/>
          </w:rPr>
          <w:instrText xml:space="preserve"> PAGEREF _Toc217652520 \h </w:instrText>
        </w:r>
        <w:r>
          <w:rPr>
            <w:noProof/>
            <w:webHidden/>
          </w:rPr>
        </w:r>
        <w:r>
          <w:rPr>
            <w:noProof/>
            <w:webHidden/>
          </w:rPr>
          <w:fldChar w:fldCharType="separate"/>
        </w:r>
        <w:r>
          <w:rPr>
            <w:noProof/>
            <w:webHidden/>
          </w:rPr>
          <w:t>340</w:t>
        </w:r>
        <w:r>
          <w:rPr>
            <w:noProof/>
            <w:webHidden/>
          </w:rPr>
          <w:fldChar w:fldCharType="end"/>
        </w:r>
      </w:hyperlink>
    </w:p>
    <w:p w14:paraId="745E8E9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21" w:history="1">
        <w:r w:rsidRPr="0033227E">
          <w:rPr>
            <w:rStyle w:val="af5"/>
            <w:noProof/>
          </w:rPr>
          <w:t>10.2.4.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«tR_792_G_S1_D_ITEM»</w:t>
        </w:r>
        <w:r>
          <w:rPr>
            <w:noProof/>
            <w:webHidden/>
          </w:rPr>
          <w:tab/>
        </w:r>
        <w:r>
          <w:rPr>
            <w:noProof/>
            <w:webHidden/>
          </w:rPr>
          <w:fldChar w:fldCharType="begin"/>
        </w:r>
        <w:r>
          <w:rPr>
            <w:noProof/>
            <w:webHidden/>
          </w:rPr>
          <w:instrText xml:space="preserve"> PAGEREF _Toc217652521 \h </w:instrText>
        </w:r>
        <w:r>
          <w:rPr>
            <w:noProof/>
            <w:webHidden/>
          </w:rPr>
        </w:r>
        <w:r>
          <w:rPr>
            <w:noProof/>
            <w:webHidden/>
          </w:rPr>
          <w:fldChar w:fldCharType="separate"/>
        </w:r>
        <w:r>
          <w:rPr>
            <w:noProof/>
            <w:webHidden/>
          </w:rPr>
          <w:t>340</w:t>
        </w:r>
        <w:r>
          <w:rPr>
            <w:noProof/>
            <w:webHidden/>
          </w:rPr>
          <w:fldChar w:fldCharType="end"/>
        </w:r>
      </w:hyperlink>
    </w:p>
    <w:p w14:paraId="6A90205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22" w:history="1">
        <w:r w:rsidRPr="0033227E">
          <w:rPr>
            <w:rStyle w:val="af5"/>
            <w:noProof/>
          </w:rPr>
          <w:t>10.2.5.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«tR_792_G_S2_D»</w:t>
        </w:r>
        <w:r>
          <w:rPr>
            <w:noProof/>
            <w:webHidden/>
          </w:rPr>
          <w:tab/>
        </w:r>
        <w:r>
          <w:rPr>
            <w:noProof/>
            <w:webHidden/>
          </w:rPr>
          <w:fldChar w:fldCharType="begin"/>
        </w:r>
        <w:r>
          <w:rPr>
            <w:noProof/>
            <w:webHidden/>
          </w:rPr>
          <w:instrText xml:space="preserve"> PAGEREF _Toc217652522 \h </w:instrText>
        </w:r>
        <w:r>
          <w:rPr>
            <w:noProof/>
            <w:webHidden/>
          </w:rPr>
        </w:r>
        <w:r>
          <w:rPr>
            <w:noProof/>
            <w:webHidden/>
          </w:rPr>
          <w:fldChar w:fldCharType="separate"/>
        </w:r>
        <w:r>
          <w:rPr>
            <w:noProof/>
            <w:webHidden/>
          </w:rPr>
          <w:t>343</w:t>
        </w:r>
        <w:r>
          <w:rPr>
            <w:noProof/>
            <w:webHidden/>
          </w:rPr>
          <w:fldChar w:fldCharType="end"/>
        </w:r>
      </w:hyperlink>
    </w:p>
    <w:p w14:paraId="3634ED4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23" w:history="1">
        <w:r w:rsidRPr="0033227E">
          <w:rPr>
            <w:rStyle w:val="af5"/>
            <w:noProof/>
          </w:rPr>
          <w:t>10.2.6.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«tR_792_G_S2_D_ITEM»</w:t>
        </w:r>
        <w:r>
          <w:rPr>
            <w:noProof/>
            <w:webHidden/>
          </w:rPr>
          <w:tab/>
        </w:r>
        <w:r>
          <w:rPr>
            <w:noProof/>
            <w:webHidden/>
          </w:rPr>
          <w:fldChar w:fldCharType="begin"/>
        </w:r>
        <w:r>
          <w:rPr>
            <w:noProof/>
            <w:webHidden/>
          </w:rPr>
          <w:instrText xml:space="preserve"> PAGEREF _Toc217652523 \h </w:instrText>
        </w:r>
        <w:r>
          <w:rPr>
            <w:noProof/>
            <w:webHidden/>
          </w:rPr>
        </w:r>
        <w:r>
          <w:rPr>
            <w:noProof/>
            <w:webHidden/>
          </w:rPr>
          <w:fldChar w:fldCharType="separate"/>
        </w:r>
        <w:r>
          <w:rPr>
            <w:noProof/>
            <w:webHidden/>
          </w:rPr>
          <w:t>343</w:t>
        </w:r>
        <w:r>
          <w:rPr>
            <w:noProof/>
            <w:webHidden/>
          </w:rPr>
          <w:fldChar w:fldCharType="end"/>
        </w:r>
      </w:hyperlink>
    </w:p>
    <w:p w14:paraId="2780014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24" w:history="1">
        <w:r w:rsidRPr="0033227E">
          <w:rPr>
            <w:rStyle w:val="af5"/>
            <w:noProof/>
          </w:rPr>
          <w:t>10.2.7.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«tR_G_S2_GRF»</w:t>
        </w:r>
        <w:r>
          <w:rPr>
            <w:noProof/>
            <w:webHidden/>
          </w:rPr>
          <w:tab/>
        </w:r>
        <w:r>
          <w:rPr>
            <w:noProof/>
            <w:webHidden/>
          </w:rPr>
          <w:fldChar w:fldCharType="begin"/>
        </w:r>
        <w:r>
          <w:rPr>
            <w:noProof/>
            <w:webHidden/>
          </w:rPr>
          <w:instrText xml:space="preserve"> PAGEREF _Toc217652524 \h </w:instrText>
        </w:r>
        <w:r>
          <w:rPr>
            <w:noProof/>
            <w:webHidden/>
          </w:rPr>
        </w:r>
        <w:r>
          <w:rPr>
            <w:noProof/>
            <w:webHidden/>
          </w:rPr>
          <w:fldChar w:fldCharType="separate"/>
        </w:r>
        <w:r>
          <w:rPr>
            <w:noProof/>
            <w:webHidden/>
          </w:rPr>
          <w:t>345</w:t>
        </w:r>
        <w:r>
          <w:rPr>
            <w:noProof/>
            <w:webHidden/>
          </w:rPr>
          <w:fldChar w:fldCharType="end"/>
        </w:r>
      </w:hyperlink>
    </w:p>
    <w:p w14:paraId="74BCFE7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25" w:history="1">
        <w:r w:rsidRPr="0033227E">
          <w:rPr>
            <w:rStyle w:val="af5"/>
            <w:noProof/>
          </w:rPr>
          <w:t>10.2.8.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«tR_G_S2_GRF_ITEM»</w:t>
        </w:r>
        <w:r>
          <w:rPr>
            <w:noProof/>
            <w:webHidden/>
          </w:rPr>
          <w:tab/>
        </w:r>
        <w:r>
          <w:rPr>
            <w:noProof/>
            <w:webHidden/>
          </w:rPr>
          <w:fldChar w:fldCharType="begin"/>
        </w:r>
        <w:r>
          <w:rPr>
            <w:noProof/>
            <w:webHidden/>
          </w:rPr>
          <w:instrText xml:space="preserve"> PAGEREF _Toc217652525 \h </w:instrText>
        </w:r>
        <w:r>
          <w:rPr>
            <w:noProof/>
            <w:webHidden/>
          </w:rPr>
        </w:r>
        <w:r>
          <w:rPr>
            <w:noProof/>
            <w:webHidden/>
          </w:rPr>
          <w:fldChar w:fldCharType="separate"/>
        </w:r>
        <w:r>
          <w:rPr>
            <w:noProof/>
            <w:webHidden/>
          </w:rPr>
          <w:t>345</w:t>
        </w:r>
        <w:r>
          <w:rPr>
            <w:noProof/>
            <w:webHidden/>
          </w:rPr>
          <w:fldChar w:fldCharType="end"/>
        </w:r>
      </w:hyperlink>
    </w:p>
    <w:p w14:paraId="117C067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26" w:history="1">
        <w:r w:rsidRPr="0033227E">
          <w:rPr>
            <w:rStyle w:val="af5"/>
            <w:noProof/>
          </w:rPr>
          <w:t>10.2.9.</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rFonts w:eastAsiaTheme="minorHAnsi"/>
            <w:noProof/>
            <w:lang w:eastAsia="en-US"/>
          </w:rPr>
          <w:t>tR_792_G_S3_D</w:t>
        </w:r>
        <w:r w:rsidRPr="0033227E">
          <w:rPr>
            <w:rStyle w:val="af5"/>
            <w:noProof/>
          </w:rPr>
          <w:t>»</w:t>
        </w:r>
        <w:r>
          <w:rPr>
            <w:noProof/>
            <w:webHidden/>
          </w:rPr>
          <w:tab/>
        </w:r>
        <w:r>
          <w:rPr>
            <w:noProof/>
            <w:webHidden/>
          </w:rPr>
          <w:fldChar w:fldCharType="begin"/>
        </w:r>
        <w:r>
          <w:rPr>
            <w:noProof/>
            <w:webHidden/>
          </w:rPr>
          <w:instrText xml:space="preserve"> PAGEREF _Toc217652526 \h </w:instrText>
        </w:r>
        <w:r>
          <w:rPr>
            <w:noProof/>
            <w:webHidden/>
          </w:rPr>
        </w:r>
        <w:r>
          <w:rPr>
            <w:noProof/>
            <w:webHidden/>
          </w:rPr>
          <w:fldChar w:fldCharType="separate"/>
        </w:r>
        <w:r>
          <w:rPr>
            <w:noProof/>
            <w:webHidden/>
          </w:rPr>
          <w:t>346</w:t>
        </w:r>
        <w:r>
          <w:rPr>
            <w:noProof/>
            <w:webHidden/>
          </w:rPr>
          <w:fldChar w:fldCharType="end"/>
        </w:r>
      </w:hyperlink>
    </w:p>
    <w:p w14:paraId="5E118D4D"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27" w:history="1">
        <w:r w:rsidRPr="0033227E">
          <w:rPr>
            <w:rStyle w:val="af5"/>
            <w:noProof/>
          </w:rPr>
          <w:t>10.2.10.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«tR_792_G_S3_D_ITEM»</w:t>
        </w:r>
        <w:r>
          <w:rPr>
            <w:noProof/>
            <w:webHidden/>
          </w:rPr>
          <w:tab/>
        </w:r>
        <w:r>
          <w:rPr>
            <w:noProof/>
            <w:webHidden/>
          </w:rPr>
          <w:fldChar w:fldCharType="begin"/>
        </w:r>
        <w:r>
          <w:rPr>
            <w:noProof/>
            <w:webHidden/>
          </w:rPr>
          <w:instrText xml:space="preserve"> PAGEREF _Toc217652527 \h </w:instrText>
        </w:r>
        <w:r>
          <w:rPr>
            <w:noProof/>
            <w:webHidden/>
          </w:rPr>
        </w:r>
        <w:r>
          <w:rPr>
            <w:noProof/>
            <w:webHidden/>
          </w:rPr>
          <w:fldChar w:fldCharType="separate"/>
        </w:r>
        <w:r>
          <w:rPr>
            <w:noProof/>
            <w:webHidden/>
          </w:rPr>
          <w:t>346</w:t>
        </w:r>
        <w:r>
          <w:rPr>
            <w:noProof/>
            <w:webHidden/>
          </w:rPr>
          <w:fldChar w:fldCharType="end"/>
        </w:r>
      </w:hyperlink>
    </w:p>
    <w:p w14:paraId="62669D09"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28" w:history="1">
        <w:r w:rsidRPr="0033227E">
          <w:rPr>
            <w:rStyle w:val="af5"/>
            <w:noProof/>
          </w:rPr>
          <w:t>10.2.11.</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_Toc217652528 \h </w:instrText>
        </w:r>
        <w:r>
          <w:rPr>
            <w:noProof/>
            <w:webHidden/>
          </w:rPr>
        </w:r>
        <w:r>
          <w:rPr>
            <w:noProof/>
            <w:webHidden/>
          </w:rPr>
          <w:fldChar w:fldCharType="separate"/>
        </w:r>
        <w:r>
          <w:rPr>
            <w:noProof/>
            <w:webHidden/>
          </w:rPr>
          <w:t>347</w:t>
        </w:r>
        <w:r>
          <w:rPr>
            <w:noProof/>
            <w:webHidden/>
          </w:rPr>
          <w:fldChar w:fldCharType="end"/>
        </w:r>
      </w:hyperlink>
    </w:p>
    <w:p w14:paraId="15A348D9"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529" w:history="1">
        <w:r w:rsidRPr="0033227E">
          <w:rPr>
            <w:rStyle w:val="af5"/>
            <w:noProof/>
            <w:highlight w:val="green"/>
          </w:rPr>
          <w:t>10.3.</w:t>
        </w:r>
        <w:r>
          <w:rPr>
            <w:rFonts w:asciiTheme="minorHAnsi" w:eastAsiaTheme="minorEastAsia" w:hAnsiTheme="minorHAnsi" w:cstheme="minorBidi"/>
            <w:noProof/>
            <w:sz w:val="22"/>
            <w:szCs w:val="22"/>
          </w:rPr>
          <w:tab/>
        </w:r>
        <w:r w:rsidRPr="0033227E">
          <w:rPr>
            <w:rStyle w:val="af5"/>
            <w:noProof/>
            <w:highlight w:val="green"/>
          </w:rPr>
          <w:t>Описание документа «Приложение к выписке из лицевого счета иного ПБС»</w:t>
        </w:r>
        <w:r>
          <w:rPr>
            <w:noProof/>
            <w:webHidden/>
          </w:rPr>
          <w:tab/>
        </w:r>
        <w:r>
          <w:rPr>
            <w:noProof/>
            <w:webHidden/>
          </w:rPr>
          <w:fldChar w:fldCharType="begin"/>
        </w:r>
        <w:r>
          <w:rPr>
            <w:noProof/>
            <w:webHidden/>
          </w:rPr>
          <w:instrText xml:space="preserve"> PAGEREF _Toc217652529 \h </w:instrText>
        </w:r>
        <w:r>
          <w:rPr>
            <w:noProof/>
            <w:webHidden/>
          </w:rPr>
        </w:r>
        <w:r>
          <w:rPr>
            <w:noProof/>
            <w:webHidden/>
          </w:rPr>
          <w:fldChar w:fldCharType="separate"/>
        </w:r>
        <w:r>
          <w:rPr>
            <w:noProof/>
            <w:webHidden/>
          </w:rPr>
          <w:t>351</w:t>
        </w:r>
        <w:r>
          <w:rPr>
            <w:noProof/>
            <w:webHidden/>
          </w:rPr>
          <w:fldChar w:fldCharType="end"/>
        </w:r>
      </w:hyperlink>
    </w:p>
    <w:p w14:paraId="342E79D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30" w:history="1">
        <w:r w:rsidRPr="0033227E">
          <w:rPr>
            <w:rStyle w:val="af5"/>
            <w:noProof/>
            <w:highlight w:val="green"/>
          </w:rPr>
          <w:t>10.3.1.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_Toc217652530 \h </w:instrText>
        </w:r>
        <w:r>
          <w:rPr>
            <w:noProof/>
            <w:webHidden/>
          </w:rPr>
        </w:r>
        <w:r>
          <w:rPr>
            <w:noProof/>
            <w:webHidden/>
          </w:rPr>
          <w:fldChar w:fldCharType="separate"/>
        </w:r>
        <w:r>
          <w:rPr>
            <w:noProof/>
            <w:webHidden/>
          </w:rPr>
          <w:t>351</w:t>
        </w:r>
        <w:r>
          <w:rPr>
            <w:noProof/>
            <w:webHidden/>
          </w:rPr>
          <w:fldChar w:fldCharType="end"/>
        </w:r>
      </w:hyperlink>
    </w:p>
    <w:p w14:paraId="7605BC4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31" w:history="1">
        <w:r w:rsidRPr="0033227E">
          <w:rPr>
            <w:rStyle w:val="af5"/>
            <w:noProof/>
            <w:highlight w:val="green"/>
          </w:rPr>
          <w:t>10.3.2.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«tVLS_REPORT_0531783»</w:t>
        </w:r>
        <w:r>
          <w:rPr>
            <w:noProof/>
            <w:webHidden/>
          </w:rPr>
          <w:tab/>
        </w:r>
        <w:r>
          <w:rPr>
            <w:noProof/>
            <w:webHidden/>
          </w:rPr>
          <w:fldChar w:fldCharType="begin"/>
        </w:r>
        <w:r>
          <w:rPr>
            <w:noProof/>
            <w:webHidden/>
          </w:rPr>
          <w:instrText xml:space="preserve"> PAGEREF _Toc217652531 \h </w:instrText>
        </w:r>
        <w:r>
          <w:rPr>
            <w:noProof/>
            <w:webHidden/>
          </w:rPr>
        </w:r>
        <w:r>
          <w:rPr>
            <w:noProof/>
            <w:webHidden/>
          </w:rPr>
          <w:fldChar w:fldCharType="separate"/>
        </w:r>
        <w:r>
          <w:rPr>
            <w:noProof/>
            <w:webHidden/>
          </w:rPr>
          <w:t>351</w:t>
        </w:r>
        <w:r>
          <w:rPr>
            <w:noProof/>
            <w:webHidden/>
          </w:rPr>
          <w:fldChar w:fldCharType="end"/>
        </w:r>
      </w:hyperlink>
    </w:p>
    <w:p w14:paraId="55148A9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32" w:history="1">
        <w:r w:rsidRPr="0033227E">
          <w:rPr>
            <w:rStyle w:val="af5"/>
            <w:noProof/>
          </w:rPr>
          <w:t>10.3.3.</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w:t>
        </w:r>
        <w:r w:rsidRPr="0033227E">
          <w:rPr>
            <w:rStyle w:val="af5"/>
            <w:noProof/>
          </w:rPr>
          <w:t>_783_</w:t>
        </w:r>
        <w:r w:rsidRPr="0033227E">
          <w:rPr>
            <w:rStyle w:val="af5"/>
            <w:noProof/>
            <w:lang w:val="en-US"/>
          </w:rPr>
          <w:t>G</w:t>
        </w:r>
        <w:r w:rsidRPr="0033227E">
          <w:rPr>
            <w:rStyle w:val="af5"/>
            <w:noProof/>
          </w:rPr>
          <w:t>_</w:t>
        </w:r>
        <w:r w:rsidRPr="0033227E">
          <w:rPr>
            <w:rStyle w:val="af5"/>
            <w:noProof/>
            <w:lang w:val="en-US"/>
          </w:rPr>
          <w:t>S</w:t>
        </w:r>
        <w:r w:rsidRPr="0033227E">
          <w:rPr>
            <w:rStyle w:val="af5"/>
            <w:noProof/>
          </w:rPr>
          <w:t>1_</w:t>
        </w:r>
        <w:r w:rsidRPr="0033227E">
          <w:rPr>
            <w:rStyle w:val="af5"/>
            <w:noProof/>
            <w:lang w:val="en-US"/>
          </w:rPr>
          <w:t>D</w:t>
        </w:r>
        <w:r w:rsidRPr="0033227E">
          <w:rPr>
            <w:rStyle w:val="af5"/>
            <w:noProof/>
          </w:rPr>
          <w:t>»</w:t>
        </w:r>
        <w:r>
          <w:rPr>
            <w:noProof/>
            <w:webHidden/>
          </w:rPr>
          <w:tab/>
        </w:r>
        <w:r>
          <w:rPr>
            <w:noProof/>
            <w:webHidden/>
          </w:rPr>
          <w:fldChar w:fldCharType="begin"/>
        </w:r>
        <w:r>
          <w:rPr>
            <w:noProof/>
            <w:webHidden/>
          </w:rPr>
          <w:instrText xml:space="preserve"> PAGEREF _Toc217652532 \h </w:instrText>
        </w:r>
        <w:r>
          <w:rPr>
            <w:noProof/>
            <w:webHidden/>
          </w:rPr>
        </w:r>
        <w:r>
          <w:rPr>
            <w:noProof/>
            <w:webHidden/>
          </w:rPr>
          <w:fldChar w:fldCharType="separate"/>
        </w:r>
        <w:r>
          <w:rPr>
            <w:noProof/>
            <w:webHidden/>
          </w:rPr>
          <w:t>356</w:t>
        </w:r>
        <w:r>
          <w:rPr>
            <w:noProof/>
            <w:webHidden/>
          </w:rPr>
          <w:fldChar w:fldCharType="end"/>
        </w:r>
      </w:hyperlink>
    </w:p>
    <w:p w14:paraId="1016AA7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33" w:history="1">
        <w:r w:rsidRPr="0033227E">
          <w:rPr>
            <w:rStyle w:val="af5"/>
            <w:noProof/>
          </w:rPr>
          <w:t>10.3.4.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«tR_783_G_S1_D_ITEM»</w:t>
        </w:r>
        <w:r>
          <w:rPr>
            <w:noProof/>
            <w:webHidden/>
          </w:rPr>
          <w:tab/>
        </w:r>
        <w:r>
          <w:rPr>
            <w:noProof/>
            <w:webHidden/>
          </w:rPr>
          <w:fldChar w:fldCharType="begin"/>
        </w:r>
        <w:r>
          <w:rPr>
            <w:noProof/>
            <w:webHidden/>
          </w:rPr>
          <w:instrText xml:space="preserve"> PAGEREF _Toc217652533 \h </w:instrText>
        </w:r>
        <w:r>
          <w:rPr>
            <w:noProof/>
            <w:webHidden/>
          </w:rPr>
        </w:r>
        <w:r>
          <w:rPr>
            <w:noProof/>
            <w:webHidden/>
          </w:rPr>
          <w:fldChar w:fldCharType="separate"/>
        </w:r>
        <w:r>
          <w:rPr>
            <w:noProof/>
            <w:webHidden/>
          </w:rPr>
          <w:t>356</w:t>
        </w:r>
        <w:r>
          <w:rPr>
            <w:noProof/>
            <w:webHidden/>
          </w:rPr>
          <w:fldChar w:fldCharType="end"/>
        </w:r>
      </w:hyperlink>
    </w:p>
    <w:p w14:paraId="509558C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34" w:history="1">
        <w:r w:rsidRPr="0033227E">
          <w:rPr>
            <w:rStyle w:val="af5"/>
            <w:noProof/>
          </w:rPr>
          <w:t>10.3.5.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«tR_783_G_S2_D»</w:t>
        </w:r>
        <w:r>
          <w:rPr>
            <w:noProof/>
            <w:webHidden/>
          </w:rPr>
          <w:tab/>
        </w:r>
        <w:r>
          <w:rPr>
            <w:noProof/>
            <w:webHidden/>
          </w:rPr>
          <w:fldChar w:fldCharType="begin"/>
        </w:r>
        <w:r>
          <w:rPr>
            <w:noProof/>
            <w:webHidden/>
          </w:rPr>
          <w:instrText xml:space="preserve"> PAGEREF _Toc217652534 \h </w:instrText>
        </w:r>
        <w:r>
          <w:rPr>
            <w:noProof/>
            <w:webHidden/>
          </w:rPr>
        </w:r>
        <w:r>
          <w:rPr>
            <w:noProof/>
            <w:webHidden/>
          </w:rPr>
          <w:fldChar w:fldCharType="separate"/>
        </w:r>
        <w:r>
          <w:rPr>
            <w:noProof/>
            <w:webHidden/>
          </w:rPr>
          <w:t>359</w:t>
        </w:r>
        <w:r>
          <w:rPr>
            <w:noProof/>
            <w:webHidden/>
          </w:rPr>
          <w:fldChar w:fldCharType="end"/>
        </w:r>
      </w:hyperlink>
    </w:p>
    <w:p w14:paraId="0C7B150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35" w:history="1">
        <w:r w:rsidRPr="0033227E">
          <w:rPr>
            <w:rStyle w:val="af5"/>
            <w:noProof/>
          </w:rPr>
          <w:t>10.3.6.</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rFonts w:eastAsiaTheme="minorHAnsi"/>
            <w:noProof/>
            <w:lang w:eastAsia="en-US"/>
          </w:rPr>
          <w:t>tR_783_G_S2_D_ITEM</w:t>
        </w:r>
        <w:r w:rsidRPr="0033227E">
          <w:rPr>
            <w:rStyle w:val="af5"/>
            <w:noProof/>
          </w:rPr>
          <w:t>»</w:t>
        </w:r>
        <w:r>
          <w:rPr>
            <w:noProof/>
            <w:webHidden/>
          </w:rPr>
          <w:tab/>
        </w:r>
        <w:r>
          <w:rPr>
            <w:noProof/>
            <w:webHidden/>
          </w:rPr>
          <w:fldChar w:fldCharType="begin"/>
        </w:r>
        <w:r>
          <w:rPr>
            <w:noProof/>
            <w:webHidden/>
          </w:rPr>
          <w:instrText xml:space="preserve"> PAGEREF _Toc217652535 \h </w:instrText>
        </w:r>
        <w:r>
          <w:rPr>
            <w:noProof/>
            <w:webHidden/>
          </w:rPr>
        </w:r>
        <w:r>
          <w:rPr>
            <w:noProof/>
            <w:webHidden/>
          </w:rPr>
          <w:fldChar w:fldCharType="separate"/>
        </w:r>
        <w:r>
          <w:rPr>
            <w:noProof/>
            <w:webHidden/>
          </w:rPr>
          <w:t>360</w:t>
        </w:r>
        <w:r>
          <w:rPr>
            <w:noProof/>
            <w:webHidden/>
          </w:rPr>
          <w:fldChar w:fldCharType="end"/>
        </w:r>
      </w:hyperlink>
    </w:p>
    <w:p w14:paraId="68E2350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36" w:history="1">
        <w:r w:rsidRPr="0033227E">
          <w:rPr>
            <w:rStyle w:val="af5"/>
            <w:noProof/>
          </w:rPr>
          <w:t>10.3.7.</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rFonts w:eastAsiaTheme="minorHAnsi"/>
            <w:noProof/>
            <w:lang w:eastAsia="en-US"/>
          </w:rPr>
          <w:t>tR_G_S2_GRF</w:t>
        </w:r>
        <w:r w:rsidRPr="0033227E">
          <w:rPr>
            <w:rStyle w:val="af5"/>
            <w:noProof/>
          </w:rPr>
          <w:t>»</w:t>
        </w:r>
        <w:r>
          <w:rPr>
            <w:noProof/>
            <w:webHidden/>
          </w:rPr>
          <w:tab/>
        </w:r>
        <w:r>
          <w:rPr>
            <w:noProof/>
            <w:webHidden/>
          </w:rPr>
          <w:fldChar w:fldCharType="begin"/>
        </w:r>
        <w:r>
          <w:rPr>
            <w:noProof/>
            <w:webHidden/>
          </w:rPr>
          <w:instrText xml:space="preserve"> PAGEREF _Toc217652536 \h </w:instrText>
        </w:r>
        <w:r>
          <w:rPr>
            <w:noProof/>
            <w:webHidden/>
          </w:rPr>
        </w:r>
        <w:r>
          <w:rPr>
            <w:noProof/>
            <w:webHidden/>
          </w:rPr>
          <w:fldChar w:fldCharType="separate"/>
        </w:r>
        <w:r>
          <w:rPr>
            <w:noProof/>
            <w:webHidden/>
          </w:rPr>
          <w:t>362</w:t>
        </w:r>
        <w:r>
          <w:rPr>
            <w:noProof/>
            <w:webHidden/>
          </w:rPr>
          <w:fldChar w:fldCharType="end"/>
        </w:r>
      </w:hyperlink>
    </w:p>
    <w:p w14:paraId="49197A6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37" w:history="1">
        <w:r w:rsidRPr="0033227E">
          <w:rPr>
            <w:rStyle w:val="af5"/>
            <w:noProof/>
          </w:rPr>
          <w:t>10.3.8.</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rFonts w:eastAsiaTheme="minorHAnsi"/>
            <w:noProof/>
            <w:lang w:eastAsia="en-US"/>
          </w:rPr>
          <w:t>tR_G_S2_GRF_ITEM</w:t>
        </w:r>
        <w:r w:rsidRPr="0033227E">
          <w:rPr>
            <w:rStyle w:val="af5"/>
            <w:noProof/>
          </w:rPr>
          <w:t>»</w:t>
        </w:r>
        <w:r>
          <w:rPr>
            <w:noProof/>
            <w:webHidden/>
          </w:rPr>
          <w:tab/>
        </w:r>
        <w:r>
          <w:rPr>
            <w:noProof/>
            <w:webHidden/>
          </w:rPr>
          <w:fldChar w:fldCharType="begin"/>
        </w:r>
        <w:r>
          <w:rPr>
            <w:noProof/>
            <w:webHidden/>
          </w:rPr>
          <w:instrText xml:space="preserve"> PAGEREF _Toc217652537 \h </w:instrText>
        </w:r>
        <w:r>
          <w:rPr>
            <w:noProof/>
            <w:webHidden/>
          </w:rPr>
        </w:r>
        <w:r>
          <w:rPr>
            <w:noProof/>
            <w:webHidden/>
          </w:rPr>
          <w:fldChar w:fldCharType="separate"/>
        </w:r>
        <w:r>
          <w:rPr>
            <w:noProof/>
            <w:webHidden/>
          </w:rPr>
          <w:t>362</w:t>
        </w:r>
        <w:r>
          <w:rPr>
            <w:noProof/>
            <w:webHidden/>
          </w:rPr>
          <w:fldChar w:fldCharType="end"/>
        </w:r>
      </w:hyperlink>
    </w:p>
    <w:p w14:paraId="71799CF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38" w:history="1">
        <w:r w:rsidRPr="0033227E">
          <w:rPr>
            <w:rStyle w:val="af5"/>
            <w:noProof/>
          </w:rPr>
          <w:t>10.3.9.</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_Toc217652538 \h </w:instrText>
        </w:r>
        <w:r>
          <w:rPr>
            <w:noProof/>
            <w:webHidden/>
          </w:rPr>
        </w:r>
        <w:r>
          <w:rPr>
            <w:noProof/>
            <w:webHidden/>
          </w:rPr>
          <w:fldChar w:fldCharType="separate"/>
        </w:r>
        <w:r>
          <w:rPr>
            <w:noProof/>
            <w:webHidden/>
          </w:rPr>
          <w:t>363</w:t>
        </w:r>
        <w:r>
          <w:rPr>
            <w:noProof/>
            <w:webHidden/>
          </w:rPr>
          <w:fldChar w:fldCharType="end"/>
        </w:r>
      </w:hyperlink>
    </w:p>
    <w:p w14:paraId="618821AC" w14:textId="77777777" w:rsidR="000D1538" w:rsidRDefault="000D1538">
      <w:pPr>
        <w:pStyle w:val="17"/>
        <w:rPr>
          <w:rFonts w:asciiTheme="minorHAnsi" w:eastAsiaTheme="minorEastAsia" w:hAnsiTheme="minorHAnsi" w:cstheme="minorBidi"/>
          <w:b w:val="0"/>
          <w:caps w:val="0"/>
          <w:noProof/>
          <w:sz w:val="22"/>
          <w:szCs w:val="22"/>
        </w:rPr>
      </w:pPr>
      <w:hyperlink w:anchor="_Toc217652539" w:history="1">
        <w:r w:rsidRPr="0033227E">
          <w:rPr>
            <w:rStyle w:val="af5"/>
            <w:noProof/>
          </w:rPr>
          <w:t>11.</w:t>
        </w:r>
        <w:r>
          <w:rPr>
            <w:rFonts w:asciiTheme="minorHAnsi" w:eastAsiaTheme="minorEastAsia" w:hAnsiTheme="minorHAnsi" w:cstheme="minorBidi"/>
            <w:b w:val="0"/>
            <w:caps w:val="0"/>
            <w:noProof/>
            <w:sz w:val="22"/>
            <w:szCs w:val="22"/>
          </w:rPr>
          <w:tab/>
        </w:r>
        <w:r w:rsidRPr="0033227E">
          <w:rPr>
            <w:rStyle w:val="af5"/>
            <w:noProof/>
          </w:rPr>
          <w:t>Требования к составу информации при информационном взаимодействии между территориальными органами Федерального казначейства и главными администраторами источников финансирования дефицита бюджета</w:t>
        </w:r>
        <w:r>
          <w:rPr>
            <w:noProof/>
            <w:webHidden/>
          </w:rPr>
          <w:tab/>
        </w:r>
        <w:r>
          <w:rPr>
            <w:noProof/>
            <w:webHidden/>
          </w:rPr>
          <w:fldChar w:fldCharType="begin"/>
        </w:r>
        <w:r>
          <w:rPr>
            <w:noProof/>
            <w:webHidden/>
          </w:rPr>
          <w:instrText xml:space="preserve"> PAGEREF _Toc217652539 \h </w:instrText>
        </w:r>
        <w:r>
          <w:rPr>
            <w:noProof/>
            <w:webHidden/>
          </w:rPr>
        </w:r>
        <w:r>
          <w:rPr>
            <w:noProof/>
            <w:webHidden/>
          </w:rPr>
          <w:fldChar w:fldCharType="separate"/>
        </w:r>
        <w:r>
          <w:rPr>
            <w:noProof/>
            <w:webHidden/>
          </w:rPr>
          <w:t>368</w:t>
        </w:r>
        <w:r>
          <w:rPr>
            <w:noProof/>
            <w:webHidden/>
          </w:rPr>
          <w:fldChar w:fldCharType="end"/>
        </w:r>
      </w:hyperlink>
    </w:p>
    <w:p w14:paraId="3E80B141"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540" w:history="1">
        <w:r w:rsidRPr="0033227E">
          <w:rPr>
            <w:rStyle w:val="af5"/>
            <w:noProof/>
            <w:highlight w:val="green"/>
          </w:rPr>
          <w:t>11.1.</w:t>
        </w:r>
        <w:r>
          <w:rPr>
            <w:rFonts w:asciiTheme="minorHAnsi" w:eastAsiaTheme="minorEastAsia" w:hAnsiTheme="minorHAnsi" w:cstheme="minorBidi"/>
            <w:noProof/>
            <w:sz w:val="22"/>
            <w:szCs w:val="22"/>
          </w:rPr>
          <w:tab/>
        </w:r>
        <w:r w:rsidRPr="0033227E">
          <w:rPr>
            <w:rStyle w:val="af5"/>
            <w:noProof/>
            <w:highlight w:val="green"/>
          </w:rPr>
          <w:t>Описание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Pr>
            <w:noProof/>
            <w:webHidden/>
          </w:rPr>
          <w:tab/>
        </w:r>
        <w:r>
          <w:rPr>
            <w:noProof/>
            <w:webHidden/>
          </w:rPr>
          <w:fldChar w:fldCharType="begin"/>
        </w:r>
        <w:r>
          <w:rPr>
            <w:noProof/>
            <w:webHidden/>
          </w:rPr>
          <w:instrText xml:space="preserve"> PAGEREF _Toc217652540 \h </w:instrText>
        </w:r>
        <w:r>
          <w:rPr>
            <w:noProof/>
            <w:webHidden/>
          </w:rPr>
        </w:r>
        <w:r>
          <w:rPr>
            <w:noProof/>
            <w:webHidden/>
          </w:rPr>
          <w:fldChar w:fldCharType="separate"/>
        </w:r>
        <w:r>
          <w:rPr>
            <w:noProof/>
            <w:webHidden/>
          </w:rPr>
          <w:t>369</w:t>
        </w:r>
        <w:r>
          <w:rPr>
            <w:noProof/>
            <w:webHidden/>
          </w:rPr>
          <w:fldChar w:fldCharType="end"/>
        </w:r>
      </w:hyperlink>
    </w:p>
    <w:p w14:paraId="6A1CE86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41" w:history="1">
        <w:r w:rsidRPr="0033227E">
          <w:rPr>
            <w:rStyle w:val="af5"/>
            <w:noProof/>
            <w:highlight w:val="green"/>
          </w:rPr>
          <w:t>11.1.1.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_Toc217652541 \h </w:instrText>
        </w:r>
        <w:r>
          <w:rPr>
            <w:noProof/>
            <w:webHidden/>
          </w:rPr>
        </w:r>
        <w:r>
          <w:rPr>
            <w:noProof/>
            <w:webHidden/>
          </w:rPr>
          <w:fldChar w:fldCharType="separate"/>
        </w:r>
        <w:r>
          <w:rPr>
            <w:noProof/>
            <w:webHidden/>
          </w:rPr>
          <w:t>369</w:t>
        </w:r>
        <w:r>
          <w:rPr>
            <w:noProof/>
            <w:webHidden/>
          </w:rPr>
          <w:fldChar w:fldCharType="end"/>
        </w:r>
      </w:hyperlink>
    </w:p>
    <w:p w14:paraId="720D60F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42" w:history="1">
        <w:r w:rsidRPr="0033227E">
          <w:rPr>
            <w:rStyle w:val="af5"/>
            <w:noProof/>
          </w:rPr>
          <w:t>11.1.2.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VLS_REPORT_0531763»</w:t>
        </w:r>
        <w:r>
          <w:rPr>
            <w:noProof/>
            <w:webHidden/>
          </w:rPr>
          <w:tab/>
        </w:r>
        <w:r>
          <w:rPr>
            <w:noProof/>
            <w:webHidden/>
          </w:rPr>
          <w:fldChar w:fldCharType="begin"/>
        </w:r>
        <w:r>
          <w:rPr>
            <w:noProof/>
            <w:webHidden/>
          </w:rPr>
          <w:instrText xml:space="preserve"> PAGEREF _Toc217652542 \h </w:instrText>
        </w:r>
        <w:r>
          <w:rPr>
            <w:noProof/>
            <w:webHidden/>
          </w:rPr>
        </w:r>
        <w:r>
          <w:rPr>
            <w:noProof/>
            <w:webHidden/>
          </w:rPr>
          <w:fldChar w:fldCharType="separate"/>
        </w:r>
        <w:r>
          <w:rPr>
            <w:noProof/>
            <w:webHidden/>
          </w:rPr>
          <w:t>369</w:t>
        </w:r>
        <w:r>
          <w:rPr>
            <w:noProof/>
            <w:webHidden/>
          </w:rPr>
          <w:fldChar w:fldCharType="end"/>
        </w:r>
      </w:hyperlink>
    </w:p>
    <w:p w14:paraId="064D7C2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43" w:history="1">
        <w:r w:rsidRPr="0033227E">
          <w:rPr>
            <w:rStyle w:val="af5"/>
            <w:noProof/>
          </w:rPr>
          <w:t>11.1.3.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«tMSC_PBS_UBP3»</w:t>
        </w:r>
        <w:r>
          <w:rPr>
            <w:noProof/>
            <w:webHidden/>
          </w:rPr>
          <w:tab/>
        </w:r>
        <w:r>
          <w:rPr>
            <w:noProof/>
            <w:webHidden/>
          </w:rPr>
          <w:fldChar w:fldCharType="begin"/>
        </w:r>
        <w:r>
          <w:rPr>
            <w:noProof/>
            <w:webHidden/>
          </w:rPr>
          <w:instrText xml:space="preserve"> PAGEREF _Toc217652543 \h </w:instrText>
        </w:r>
        <w:r>
          <w:rPr>
            <w:noProof/>
            <w:webHidden/>
          </w:rPr>
        </w:r>
        <w:r>
          <w:rPr>
            <w:noProof/>
            <w:webHidden/>
          </w:rPr>
          <w:fldChar w:fldCharType="separate"/>
        </w:r>
        <w:r>
          <w:rPr>
            <w:noProof/>
            <w:webHidden/>
          </w:rPr>
          <w:t>374</w:t>
        </w:r>
        <w:r>
          <w:rPr>
            <w:noProof/>
            <w:webHidden/>
          </w:rPr>
          <w:fldChar w:fldCharType="end"/>
        </w:r>
      </w:hyperlink>
    </w:p>
    <w:p w14:paraId="65A0ECC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44" w:history="1">
        <w:r w:rsidRPr="0033227E">
          <w:rPr>
            <w:rStyle w:val="af5"/>
            <w:noProof/>
          </w:rPr>
          <w:t>11.1.4.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«tR_763_G_S1_1_D»</w:t>
        </w:r>
        <w:r>
          <w:rPr>
            <w:noProof/>
            <w:webHidden/>
          </w:rPr>
          <w:tab/>
        </w:r>
        <w:r>
          <w:rPr>
            <w:noProof/>
            <w:webHidden/>
          </w:rPr>
          <w:fldChar w:fldCharType="begin"/>
        </w:r>
        <w:r>
          <w:rPr>
            <w:noProof/>
            <w:webHidden/>
          </w:rPr>
          <w:instrText xml:space="preserve"> PAGEREF _Toc217652544 \h </w:instrText>
        </w:r>
        <w:r>
          <w:rPr>
            <w:noProof/>
            <w:webHidden/>
          </w:rPr>
        </w:r>
        <w:r>
          <w:rPr>
            <w:noProof/>
            <w:webHidden/>
          </w:rPr>
          <w:fldChar w:fldCharType="separate"/>
        </w:r>
        <w:r>
          <w:rPr>
            <w:noProof/>
            <w:webHidden/>
          </w:rPr>
          <w:t>374</w:t>
        </w:r>
        <w:r>
          <w:rPr>
            <w:noProof/>
            <w:webHidden/>
          </w:rPr>
          <w:fldChar w:fldCharType="end"/>
        </w:r>
      </w:hyperlink>
    </w:p>
    <w:p w14:paraId="69A7D3B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45" w:history="1">
        <w:r w:rsidRPr="0033227E">
          <w:rPr>
            <w:rStyle w:val="af5"/>
            <w:noProof/>
          </w:rPr>
          <w:t>11.1.5.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«tR_763_G_S1_1_D_ ITEM»</w:t>
        </w:r>
        <w:r>
          <w:rPr>
            <w:noProof/>
            <w:webHidden/>
          </w:rPr>
          <w:tab/>
        </w:r>
        <w:r>
          <w:rPr>
            <w:noProof/>
            <w:webHidden/>
          </w:rPr>
          <w:fldChar w:fldCharType="begin"/>
        </w:r>
        <w:r>
          <w:rPr>
            <w:noProof/>
            <w:webHidden/>
          </w:rPr>
          <w:instrText xml:space="preserve"> PAGEREF _Toc217652545 \h </w:instrText>
        </w:r>
        <w:r>
          <w:rPr>
            <w:noProof/>
            <w:webHidden/>
          </w:rPr>
        </w:r>
        <w:r>
          <w:rPr>
            <w:noProof/>
            <w:webHidden/>
          </w:rPr>
          <w:fldChar w:fldCharType="separate"/>
        </w:r>
        <w:r>
          <w:rPr>
            <w:noProof/>
            <w:webHidden/>
          </w:rPr>
          <w:t>374</w:t>
        </w:r>
        <w:r>
          <w:rPr>
            <w:noProof/>
            <w:webHidden/>
          </w:rPr>
          <w:fldChar w:fldCharType="end"/>
        </w:r>
      </w:hyperlink>
    </w:p>
    <w:p w14:paraId="6671523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46" w:history="1">
        <w:r w:rsidRPr="0033227E">
          <w:rPr>
            <w:rStyle w:val="af5"/>
            <w:noProof/>
          </w:rPr>
          <w:t>11.1.6.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«tR_763_G_S2_1_D»</w:t>
        </w:r>
        <w:r>
          <w:rPr>
            <w:noProof/>
            <w:webHidden/>
          </w:rPr>
          <w:tab/>
        </w:r>
        <w:r>
          <w:rPr>
            <w:noProof/>
            <w:webHidden/>
          </w:rPr>
          <w:fldChar w:fldCharType="begin"/>
        </w:r>
        <w:r>
          <w:rPr>
            <w:noProof/>
            <w:webHidden/>
          </w:rPr>
          <w:instrText xml:space="preserve"> PAGEREF _Toc217652546 \h </w:instrText>
        </w:r>
        <w:r>
          <w:rPr>
            <w:noProof/>
            <w:webHidden/>
          </w:rPr>
        </w:r>
        <w:r>
          <w:rPr>
            <w:noProof/>
            <w:webHidden/>
          </w:rPr>
          <w:fldChar w:fldCharType="separate"/>
        </w:r>
        <w:r>
          <w:rPr>
            <w:noProof/>
            <w:webHidden/>
          </w:rPr>
          <w:t>376</w:t>
        </w:r>
        <w:r>
          <w:rPr>
            <w:noProof/>
            <w:webHidden/>
          </w:rPr>
          <w:fldChar w:fldCharType="end"/>
        </w:r>
      </w:hyperlink>
    </w:p>
    <w:p w14:paraId="246C002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47" w:history="1">
        <w:r w:rsidRPr="0033227E">
          <w:rPr>
            <w:rStyle w:val="af5"/>
            <w:noProof/>
          </w:rPr>
          <w:t>11.1.7.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«tR_764_G_S2_1_D_ITEM»</w:t>
        </w:r>
        <w:r>
          <w:rPr>
            <w:noProof/>
            <w:webHidden/>
          </w:rPr>
          <w:tab/>
        </w:r>
        <w:r>
          <w:rPr>
            <w:noProof/>
            <w:webHidden/>
          </w:rPr>
          <w:fldChar w:fldCharType="begin"/>
        </w:r>
        <w:r>
          <w:rPr>
            <w:noProof/>
            <w:webHidden/>
          </w:rPr>
          <w:instrText xml:space="preserve"> PAGEREF _Toc217652547 \h </w:instrText>
        </w:r>
        <w:r>
          <w:rPr>
            <w:noProof/>
            <w:webHidden/>
          </w:rPr>
        </w:r>
        <w:r>
          <w:rPr>
            <w:noProof/>
            <w:webHidden/>
          </w:rPr>
          <w:fldChar w:fldCharType="separate"/>
        </w:r>
        <w:r>
          <w:rPr>
            <w:noProof/>
            <w:webHidden/>
          </w:rPr>
          <w:t>376</w:t>
        </w:r>
        <w:r>
          <w:rPr>
            <w:noProof/>
            <w:webHidden/>
          </w:rPr>
          <w:fldChar w:fldCharType="end"/>
        </w:r>
      </w:hyperlink>
    </w:p>
    <w:p w14:paraId="5E4F329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48" w:history="1">
        <w:r w:rsidRPr="0033227E">
          <w:rPr>
            <w:rStyle w:val="af5"/>
            <w:noProof/>
          </w:rPr>
          <w:t>11.1.8.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«tR_763_G_S2_2_D»</w:t>
        </w:r>
        <w:r>
          <w:rPr>
            <w:noProof/>
            <w:webHidden/>
          </w:rPr>
          <w:tab/>
        </w:r>
        <w:r>
          <w:rPr>
            <w:noProof/>
            <w:webHidden/>
          </w:rPr>
          <w:fldChar w:fldCharType="begin"/>
        </w:r>
        <w:r>
          <w:rPr>
            <w:noProof/>
            <w:webHidden/>
          </w:rPr>
          <w:instrText xml:space="preserve"> PAGEREF _Toc217652548 \h </w:instrText>
        </w:r>
        <w:r>
          <w:rPr>
            <w:noProof/>
            <w:webHidden/>
          </w:rPr>
        </w:r>
        <w:r>
          <w:rPr>
            <w:noProof/>
            <w:webHidden/>
          </w:rPr>
          <w:fldChar w:fldCharType="separate"/>
        </w:r>
        <w:r>
          <w:rPr>
            <w:noProof/>
            <w:webHidden/>
          </w:rPr>
          <w:t>377</w:t>
        </w:r>
        <w:r>
          <w:rPr>
            <w:noProof/>
            <w:webHidden/>
          </w:rPr>
          <w:fldChar w:fldCharType="end"/>
        </w:r>
      </w:hyperlink>
    </w:p>
    <w:p w14:paraId="1F546A7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49" w:history="1">
        <w:r w:rsidRPr="0033227E">
          <w:rPr>
            <w:rStyle w:val="af5"/>
            <w:noProof/>
          </w:rPr>
          <w:t>11.1.9.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«tR_763_G_S2_2_D_ITEM»</w:t>
        </w:r>
        <w:r>
          <w:rPr>
            <w:noProof/>
            <w:webHidden/>
          </w:rPr>
          <w:tab/>
        </w:r>
        <w:r>
          <w:rPr>
            <w:noProof/>
            <w:webHidden/>
          </w:rPr>
          <w:fldChar w:fldCharType="begin"/>
        </w:r>
        <w:r>
          <w:rPr>
            <w:noProof/>
            <w:webHidden/>
          </w:rPr>
          <w:instrText xml:space="preserve"> PAGEREF _Toc217652549 \h </w:instrText>
        </w:r>
        <w:r>
          <w:rPr>
            <w:noProof/>
            <w:webHidden/>
          </w:rPr>
        </w:r>
        <w:r>
          <w:rPr>
            <w:noProof/>
            <w:webHidden/>
          </w:rPr>
          <w:fldChar w:fldCharType="separate"/>
        </w:r>
        <w:r>
          <w:rPr>
            <w:noProof/>
            <w:webHidden/>
          </w:rPr>
          <w:t>378</w:t>
        </w:r>
        <w:r>
          <w:rPr>
            <w:noProof/>
            <w:webHidden/>
          </w:rPr>
          <w:fldChar w:fldCharType="end"/>
        </w:r>
      </w:hyperlink>
    </w:p>
    <w:p w14:paraId="048596D3"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50" w:history="1">
        <w:r w:rsidRPr="0033227E">
          <w:rPr>
            <w:rStyle w:val="af5"/>
            <w:noProof/>
          </w:rPr>
          <w:t>11.1.10.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«tR_763_G_S3_1_D»</w:t>
        </w:r>
        <w:r>
          <w:rPr>
            <w:noProof/>
            <w:webHidden/>
          </w:rPr>
          <w:tab/>
        </w:r>
        <w:r>
          <w:rPr>
            <w:noProof/>
            <w:webHidden/>
          </w:rPr>
          <w:fldChar w:fldCharType="begin"/>
        </w:r>
        <w:r>
          <w:rPr>
            <w:noProof/>
            <w:webHidden/>
          </w:rPr>
          <w:instrText xml:space="preserve"> PAGEREF _Toc217652550 \h </w:instrText>
        </w:r>
        <w:r>
          <w:rPr>
            <w:noProof/>
            <w:webHidden/>
          </w:rPr>
        </w:r>
        <w:r>
          <w:rPr>
            <w:noProof/>
            <w:webHidden/>
          </w:rPr>
          <w:fldChar w:fldCharType="separate"/>
        </w:r>
        <w:r>
          <w:rPr>
            <w:noProof/>
            <w:webHidden/>
          </w:rPr>
          <w:t>379</w:t>
        </w:r>
        <w:r>
          <w:rPr>
            <w:noProof/>
            <w:webHidden/>
          </w:rPr>
          <w:fldChar w:fldCharType="end"/>
        </w:r>
      </w:hyperlink>
    </w:p>
    <w:p w14:paraId="13F7E197"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51" w:history="1">
        <w:r w:rsidRPr="0033227E">
          <w:rPr>
            <w:rStyle w:val="af5"/>
            <w:noProof/>
          </w:rPr>
          <w:t>11.1.11.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«tR_763_G_S3_1_D_ITEM»</w:t>
        </w:r>
        <w:r>
          <w:rPr>
            <w:noProof/>
            <w:webHidden/>
          </w:rPr>
          <w:tab/>
        </w:r>
        <w:r>
          <w:rPr>
            <w:noProof/>
            <w:webHidden/>
          </w:rPr>
          <w:fldChar w:fldCharType="begin"/>
        </w:r>
        <w:r>
          <w:rPr>
            <w:noProof/>
            <w:webHidden/>
          </w:rPr>
          <w:instrText xml:space="preserve"> PAGEREF _Toc217652551 \h </w:instrText>
        </w:r>
        <w:r>
          <w:rPr>
            <w:noProof/>
            <w:webHidden/>
          </w:rPr>
        </w:r>
        <w:r>
          <w:rPr>
            <w:noProof/>
            <w:webHidden/>
          </w:rPr>
          <w:fldChar w:fldCharType="separate"/>
        </w:r>
        <w:r>
          <w:rPr>
            <w:noProof/>
            <w:webHidden/>
          </w:rPr>
          <w:t>379</w:t>
        </w:r>
        <w:r>
          <w:rPr>
            <w:noProof/>
            <w:webHidden/>
          </w:rPr>
          <w:fldChar w:fldCharType="end"/>
        </w:r>
      </w:hyperlink>
    </w:p>
    <w:p w14:paraId="27961587"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52" w:history="1">
        <w:r w:rsidRPr="0033227E">
          <w:rPr>
            <w:rStyle w:val="af5"/>
            <w:noProof/>
          </w:rPr>
          <w:t>11.1.12.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«tR_763_G_S3_2_D»</w:t>
        </w:r>
        <w:r>
          <w:rPr>
            <w:noProof/>
            <w:webHidden/>
          </w:rPr>
          <w:tab/>
        </w:r>
        <w:r>
          <w:rPr>
            <w:noProof/>
            <w:webHidden/>
          </w:rPr>
          <w:fldChar w:fldCharType="begin"/>
        </w:r>
        <w:r>
          <w:rPr>
            <w:noProof/>
            <w:webHidden/>
          </w:rPr>
          <w:instrText xml:space="preserve"> PAGEREF _Toc217652552 \h </w:instrText>
        </w:r>
        <w:r>
          <w:rPr>
            <w:noProof/>
            <w:webHidden/>
          </w:rPr>
        </w:r>
        <w:r>
          <w:rPr>
            <w:noProof/>
            <w:webHidden/>
          </w:rPr>
          <w:fldChar w:fldCharType="separate"/>
        </w:r>
        <w:r>
          <w:rPr>
            <w:noProof/>
            <w:webHidden/>
          </w:rPr>
          <w:t>380</w:t>
        </w:r>
        <w:r>
          <w:rPr>
            <w:noProof/>
            <w:webHidden/>
          </w:rPr>
          <w:fldChar w:fldCharType="end"/>
        </w:r>
      </w:hyperlink>
    </w:p>
    <w:p w14:paraId="43C4B44F"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53" w:history="1">
        <w:r w:rsidRPr="0033227E">
          <w:rPr>
            <w:rStyle w:val="af5"/>
            <w:noProof/>
          </w:rPr>
          <w:t>11.1.13.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«tR_763_G_S3_2_D_ITEM»</w:t>
        </w:r>
        <w:r>
          <w:rPr>
            <w:noProof/>
            <w:webHidden/>
          </w:rPr>
          <w:tab/>
        </w:r>
        <w:r>
          <w:rPr>
            <w:noProof/>
            <w:webHidden/>
          </w:rPr>
          <w:fldChar w:fldCharType="begin"/>
        </w:r>
        <w:r>
          <w:rPr>
            <w:noProof/>
            <w:webHidden/>
          </w:rPr>
          <w:instrText xml:space="preserve"> PAGEREF _Toc217652553 \h </w:instrText>
        </w:r>
        <w:r>
          <w:rPr>
            <w:noProof/>
            <w:webHidden/>
          </w:rPr>
        </w:r>
        <w:r>
          <w:rPr>
            <w:noProof/>
            <w:webHidden/>
          </w:rPr>
          <w:fldChar w:fldCharType="separate"/>
        </w:r>
        <w:r>
          <w:rPr>
            <w:noProof/>
            <w:webHidden/>
          </w:rPr>
          <w:t>381</w:t>
        </w:r>
        <w:r>
          <w:rPr>
            <w:noProof/>
            <w:webHidden/>
          </w:rPr>
          <w:fldChar w:fldCharType="end"/>
        </w:r>
      </w:hyperlink>
    </w:p>
    <w:p w14:paraId="6C46137D"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54" w:history="1">
        <w:r w:rsidRPr="0033227E">
          <w:rPr>
            <w:rStyle w:val="af5"/>
            <w:noProof/>
          </w:rPr>
          <w:t>11.1.14.</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_Toc217652554 \h </w:instrText>
        </w:r>
        <w:r>
          <w:rPr>
            <w:noProof/>
            <w:webHidden/>
          </w:rPr>
        </w:r>
        <w:r>
          <w:rPr>
            <w:noProof/>
            <w:webHidden/>
          </w:rPr>
          <w:fldChar w:fldCharType="separate"/>
        </w:r>
        <w:r>
          <w:rPr>
            <w:noProof/>
            <w:webHidden/>
          </w:rPr>
          <w:t>382</w:t>
        </w:r>
        <w:r>
          <w:rPr>
            <w:noProof/>
            <w:webHidden/>
          </w:rPr>
          <w:fldChar w:fldCharType="end"/>
        </w:r>
      </w:hyperlink>
    </w:p>
    <w:p w14:paraId="5766859D"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555" w:history="1">
        <w:r w:rsidRPr="0033227E">
          <w:rPr>
            <w:rStyle w:val="af5"/>
            <w:noProof/>
          </w:rPr>
          <w:t>11.2.</w:t>
        </w:r>
        <w:r>
          <w:rPr>
            <w:rFonts w:asciiTheme="minorHAnsi" w:eastAsiaTheme="minorEastAsia" w:hAnsiTheme="minorHAnsi" w:cstheme="minorBidi"/>
            <w:noProof/>
            <w:sz w:val="22"/>
            <w:szCs w:val="22"/>
          </w:rPr>
          <w:tab/>
        </w:r>
        <w:r w:rsidRPr="0033227E">
          <w:rPr>
            <w:rStyle w:val="af5"/>
            <w:noProof/>
          </w:rPr>
          <w:t>Описание документа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Pr>
            <w:noProof/>
            <w:webHidden/>
          </w:rPr>
          <w:tab/>
        </w:r>
        <w:r>
          <w:rPr>
            <w:noProof/>
            <w:webHidden/>
          </w:rPr>
          <w:fldChar w:fldCharType="begin"/>
        </w:r>
        <w:r>
          <w:rPr>
            <w:noProof/>
            <w:webHidden/>
          </w:rPr>
          <w:instrText xml:space="preserve"> PAGEREF _Toc217652555 \h </w:instrText>
        </w:r>
        <w:r>
          <w:rPr>
            <w:noProof/>
            <w:webHidden/>
          </w:rPr>
        </w:r>
        <w:r>
          <w:rPr>
            <w:noProof/>
            <w:webHidden/>
          </w:rPr>
          <w:fldChar w:fldCharType="separate"/>
        </w:r>
        <w:r>
          <w:rPr>
            <w:noProof/>
            <w:webHidden/>
          </w:rPr>
          <w:t>383</w:t>
        </w:r>
        <w:r>
          <w:rPr>
            <w:noProof/>
            <w:webHidden/>
          </w:rPr>
          <w:fldChar w:fldCharType="end"/>
        </w:r>
      </w:hyperlink>
    </w:p>
    <w:p w14:paraId="1320C4C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56" w:history="1">
        <w:r w:rsidRPr="0033227E">
          <w:rPr>
            <w:rStyle w:val="af5"/>
            <w:noProof/>
          </w:rPr>
          <w:t>11.2.1.</w:t>
        </w:r>
        <w:r>
          <w:rPr>
            <w:rFonts w:asciiTheme="minorHAnsi" w:eastAsiaTheme="minorEastAsia" w:hAnsiTheme="minorHAnsi" w:cstheme="minorBidi"/>
            <w:iCs w:val="0"/>
            <w:noProof/>
            <w:sz w:val="22"/>
            <w:szCs w:val="22"/>
          </w:rPr>
          <w:tab/>
        </w:r>
        <w:r w:rsidRPr="0033227E">
          <w:rPr>
            <w:rStyle w:val="af5"/>
            <w:noProof/>
          </w:rPr>
          <w:t>Назначение и маршрут документа</w:t>
        </w:r>
        <w:r>
          <w:rPr>
            <w:noProof/>
            <w:webHidden/>
          </w:rPr>
          <w:tab/>
        </w:r>
        <w:r>
          <w:rPr>
            <w:noProof/>
            <w:webHidden/>
          </w:rPr>
          <w:fldChar w:fldCharType="begin"/>
        </w:r>
        <w:r>
          <w:rPr>
            <w:noProof/>
            <w:webHidden/>
          </w:rPr>
          <w:instrText xml:space="preserve"> PAGEREF _Toc217652556 \h </w:instrText>
        </w:r>
        <w:r>
          <w:rPr>
            <w:noProof/>
            <w:webHidden/>
          </w:rPr>
        </w:r>
        <w:r>
          <w:rPr>
            <w:noProof/>
            <w:webHidden/>
          </w:rPr>
          <w:fldChar w:fldCharType="separate"/>
        </w:r>
        <w:r>
          <w:rPr>
            <w:noProof/>
            <w:webHidden/>
          </w:rPr>
          <w:t>383</w:t>
        </w:r>
        <w:r>
          <w:rPr>
            <w:noProof/>
            <w:webHidden/>
          </w:rPr>
          <w:fldChar w:fldCharType="end"/>
        </w:r>
      </w:hyperlink>
    </w:p>
    <w:p w14:paraId="6B290F74"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57" w:history="1">
        <w:r w:rsidRPr="0033227E">
          <w:rPr>
            <w:rStyle w:val="af5"/>
            <w:noProof/>
          </w:rPr>
          <w:t>11.2.2.</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«tVLS_REPORT_0531789»</w:t>
        </w:r>
        <w:r>
          <w:rPr>
            <w:noProof/>
            <w:webHidden/>
          </w:rPr>
          <w:tab/>
        </w:r>
        <w:r>
          <w:rPr>
            <w:noProof/>
            <w:webHidden/>
          </w:rPr>
          <w:fldChar w:fldCharType="begin"/>
        </w:r>
        <w:r>
          <w:rPr>
            <w:noProof/>
            <w:webHidden/>
          </w:rPr>
          <w:instrText xml:space="preserve"> PAGEREF _Toc217652557 \h </w:instrText>
        </w:r>
        <w:r>
          <w:rPr>
            <w:noProof/>
            <w:webHidden/>
          </w:rPr>
        </w:r>
        <w:r>
          <w:rPr>
            <w:noProof/>
            <w:webHidden/>
          </w:rPr>
          <w:fldChar w:fldCharType="separate"/>
        </w:r>
        <w:r>
          <w:rPr>
            <w:noProof/>
            <w:webHidden/>
          </w:rPr>
          <w:t>383</w:t>
        </w:r>
        <w:r>
          <w:rPr>
            <w:noProof/>
            <w:webHidden/>
          </w:rPr>
          <w:fldChar w:fldCharType="end"/>
        </w:r>
      </w:hyperlink>
    </w:p>
    <w:p w14:paraId="2142D23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58" w:history="1">
        <w:r w:rsidRPr="0033227E">
          <w:rPr>
            <w:rStyle w:val="af5"/>
            <w:noProof/>
          </w:rPr>
          <w:t>11.2.3.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«tR_789_G_S1_D»</w:t>
        </w:r>
        <w:r>
          <w:rPr>
            <w:noProof/>
            <w:webHidden/>
          </w:rPr>
          <w:tab/>
        </w:r>
        <w:r>
          <w:rPr>
            <w:noProof/>
            <w:webHidden/>
          </w:rPr>
          <w:fldChar w:fldCharType="begin"/>
        </w:r>
        <w:r>
          <w:rPr>
            <w:noProof/>
            <w:webHidden/>
          </w:rPr>
          <w:instrText xml:space="preserve"> PAGEREF _Toc217652558 \h </w:instrText>
        </w:r>
        <w:r>
          <w:rPr>
            <w:noProof/>
            <w:webHidden/>
          </w:rPr>
        </w:r>
        <w:r>
          <w:rPr>
            <w:noProof/>
            <w:webHidden/>
          </w:rPr>
          <w:fldChar w:fldCharType="separate"/>
        </w:r>
        <w:r>
          <w:rPr>
            <w:noProof/>
            <w:webHidden/>
          </w:rPr>
          <w:t>387</w:t>
        </w:r>
        <w:r>
          <w:rPr>
            <w:noProof/>
            <w:webHidden/>
          </w:rPr>
          <w:fldChar w:fldCharType="end"/>
        </w:r>
      </w:hyperlink>
    </w:p>
    <w:p w14:paraId="1B86A82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59" w:history="1">
        <w:r w:rsidRPr="0033227E">
          <w:rPr>
            <w:rStyle w:val="af5"/>
            <w:noProof/>
          </w:rPr>
          <w:t>11.2.4.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«tR_789_G_S1_D_ITEM»</w:t>
        </w:r>
        <w:r>
          <w:rPr>
            <w:noProof/>
            <w:webHidden/>
          </w:rPr>
          <w:tab/>
        </w:r>
        <w:r>
          <w:rPr>
            <w:noProof/>
            <w:webHidden/>
          </w:rPr>
          <w:fldChar w:fldCharType="begin"/>
        </w:r>
        <w:r>
          <w:rPr>
            <w:noProof/>
            <w:webHidden/>
          </w:rPr>
          <w:instrText xml:space="preserve"> PAGEREF _Toc217652559 \h </w:instrText>
        </w:r>
        <w:r>
          <w:rPr>
            <w:noProof/>
            <w:webHidden/>
          </w:rPr>
        </w:r>
        <w:r>
          <w:rPr>
            <w:noProof/>
            <w:webHidden/>
          </w:rPr>
          <w:fldChar w:fldCharType="separate"/>
        </w:r>
        <w:r>
          <w:rPr>
            <w:noProof/>
            <w:webHidden/>
          </w:rPr>
          <w:t>388</w:t>
        </w:r>
        <w:r>
          <w:rPr>
            <w:noProof/>
            <w:webHidden/>
          </w:rPr>
          <w:fldChar w:fldCharType="end"/>
        </w:r>
      </w:hyperlink>
    </w:p>
    <w:p w14:paraId="17ED876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60" w:history="1">
        <w:r w:rsidRPr="0033227E">
          <w:rPr>
            <w:rStyle w:val="af5"/>
            <w:noProof/>
          </w:rPr>
          <w:t>11.2.5.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«tR_789_G_S2_D»</w:t>
        </w:r>
        <w:r>
          <w:rPr>
            <w:noProof/>
            <w:webHidden/>
          </w:rPr>
          <w:tab/>
        </w:r>
        <w:r>
          <w:rPr>
            <w:noProof/>
            <w:webHidden/>
          </w:rPr>
          <w:fldChar w:fldCharType="begin"/>
        </w:r>
        <w:r>
          <w:rPr>
            <w:noProof/>
            <w:webHidden/>
          </w:rPr>
          <w:instrText xml:space="preserve"> PAGEREF _Toc217652560 \h </w:instrText>
        </w:r>
        <w:r>
          <w:rPr>
            <w:noProof/>
            <w:webHidden/>
          </w:rPr>
        </w:r>
        <w:r>
          <w:rPr>
            <w:noProof/>
            <w:webHidden/>
          </w:rPr>
          <w:fldChar w:fldCharType="separate"/>
        </w:r>
        <w:r>
          <w:rPr>
            <w:noProof/>
            <w:webHidden/>
          </w:rPr>
          <w:t>390</w:t>
        </w:r>
        <w:r>
          <w:rPr>
            <w:noProof/>
            <w:webHidden/>
          </w:rPr>
          <w:fldChar w:fldCharType="end"/>
        </w:r>
      </w:hyperlink>
    </w:p>
    <w:p w14:paraId="0E7167B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61" w:history="1">
        <w:r w:rsidRPr="0033227E">
          <w:rPr>
            <w:rStyle w:val="af5"/>
            <w:noProof/>
          </w:rPr>
          <w:t>11.2.6.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«tR_789_G_S2_D_ITEM»</w:t>
        </w:r>
        <w:r>
          <w:rPr>
            <w:noProof/>
            <w:webHidden/>
          </w:rPr>
          <w:tab/>
        </w:r>
        <w:r>
          <w:rPr>
            <w:noProof/>
            <w:webHidden/>
          </w:rPr>
          <w:fldChar w:fldCharType="begin"/>
        </w:r>
        <w:r>
          <w:rPr>
            <w:noProof/>
            <w:webHidden/>
          </w:rPr>
          <w:instrText xml:space="preserve"> PAGEREF _Toc217652561 \h </w:instrText>
        </w:r>
        <w:r>
          <w:rPr>
            <w:noProof/>
            <w:webHidden/>
          </w:rPr>
        </w:r>
        <w:r>
          <w:rPr>
            <w:noProof/>
            <w:webHidden/>
          </w:rPr>
          <w:fldChar w:fldCharType="separate"/>
        </w:r>
        <w:r>
          <w:rPr>
            <w:noProof/>
            <w:webHidden/>
          </w:rPr>
          <w:t>390</w:t>
        </w:r>
        <w:r>
          <w:rPr>
            <w:noProof/>
            <w:webHidden/>
          </w:rPr>
          <w:fldChar w:fldCharType="end"/>
        </w:r>
      </w:hyperlink>
    </w:p>
    <w:p w14:paraId="2FA3DE3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62" w:history="1">
        <w:r w:rsidRPr="0033227E">
          <w:rPr>
            <w:rStyle w:val="af5"/>
            <w:noProof/>
          </w:rPr>
          <w:t>11.2.7.</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_Toc217652562 \h </w:instrText>
        </w:r>
        <w:r>
          <w:rPr>
            <w:noProof/>
            <w:webHidden/>
          </w:rPr>
        </w:r>
        <w:r>
          <w:rPr>
            <w:noProof/>
            <w:webHidden/>
          </w:rPr>
          <w:fldChar w:fldCharType="separate"/>
        </w:r>
        <w:r>
          <w:rPr>
            <w:noProof/>
            <w:webHidden/>
          </w:rPr>
          <w:t>391</w:t>
        </w:r>
        <w:r>
          <w:rPr>
            <w:noProof/>
            <w:webHidden/>
          </w:rPr>
          <w:fldChar w:fldCharType="end"/>
        </w:r>
      </w:hyperlink>
    </w:p>
    <w:p w14:paraId="3C91F4C6"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563" w:history="1">
        <w:r w:rsidRPr="0033227E">
          <w:rPr>
            <w:rStyle w:val="af5"/>
            <w:noProof/>
          </w:rPr>
          <w:t>11.3.</w:t>
        </w:r>
        <w:r>
          <w:rPr>
            <w:rFonts w:asciiTheme="minorHAnsi" w:eastAsiaTheme="minorEastAsia" w:hAnsiTheme="minorHAnsi" w:cstheme="minorBidi"/>
            <w:noProof/>
            <w:sz w:val="22"/>
            <w:szCs w:val="22"/>
          </w:rPr>
          <w:tab/>
        </w:r>
        <w:r w:rsidRPr="0033227E">
          <w:rPr>
            <w:rStyle w:val="af5"/>
            <w:noProof/>
          </w:rPr>
          <w:t>Описание документа «Приложение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Pr>
            <w:noProof/>
            <w:webHidden/>
          </w:rPr>
          <w:tab/>
        </w:r>
        <w:r>
          <w:rPr>
            <w:noProof/>
            <w:webHidden/>
          </w:rPr>
          <w:fldChar w:fldCharType="begin"/>
        </w:r>
        <w:r>
          <w:rPr>
            <w:noProof/>
            <w:webHidden/>
          </w:rPr>
          <w:instrText xml:space="preserve"> PAGEREF _Toc217652563 \h </w:instrText>
        </w:r>
        <w:r>
          <w:rPr>
            <w:noProof/>
            <w:webHidden/>
          </w:rPr>
        </w:r>
        <w:r>
          <w:rPr>
            <w:noProof/>
            <w:webHidden/>
          </w:rPr>
          <w:fldChar w:fldCharType="separate"/>
        </w:r>
        <w:r>
          <w:rPr>
            <w:noProof/>
            <w:webHidden/>
          </w:rPr>
          <w:t>392</w:t>
        </w:r>
        <w:r>
          <w:rPr>
            <w:noProof/>
            <w:webHidden/>
          </w:rPr>
          <w:fldChar w:fldCharType="end"/>
        </w:r>
      </w:hyperlink>
    </w:p>
    <w:p w14:paraId="46681A4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64" w:history="1">
        <w:r w:rsidRPr="0033227E">
          <w:rPr>
            <w:rStyle w:val="af5"/>
            <w:noProof/>
          </w:rPr>
          <w:t>11.3.1.</w:t>
        </w:r>
        <w:r>
          <w:rPr>
            <w:rFonts w:asciiTheme="minorHAnsi" w:eastAsiaTheme="minorEastAsia" w:hAnsiTheme="minorHAnsi" w:cstheme="minorBidi"/>
            <w:iCs w:val="0"/>
            <w:noProof/>
            <w:sz w:val="22"/>
            <w:szCs w:val="22"/>
          </w:rPr>
          <w:tab/>
        </w:r>
        <w:r w:rsidRPr="0033227E">
          <w:rPr>
            <w:rStyle w:val="af5"/>
            <w:noProof/>
          </w:rPr>
          <w:t>Назначение и маршрут документа</w:t>
        </w:r>
        <w:r>
          <w:rPr>
            <w:noProof/>
            <w:webHidden/>
          </w:rPr>
          <w:tab/>
        </w:r>
        <w:r>
          <w:rPr>
            <w:noProof/>
            <w:webHidden/>
          </w:rPr>
          <w:fldChar w:fldCharType="begin"/>
        </w:r>
        <w:r>
          <w:rPr>
            <w:noProof/>
            <w:webHidden/>
          </w:rPr>
          <w:instrText xml:space="preserve"> PAGEREF _Toc217652564 \h </w:instrText>
        </w:r>
        <w:r>
          <w:rPr>
            <w:noProof/>
            <w:webHidden/>
          </w:rPr>
        </w:r>
        <w:r>
          <w:rPr>
            <w:noProof/>
            <w:webHidden/>
          </w:rPr>
          <w:fldChar w:fldCharType="separate"/>
        </w:r>
        <w:r>
          <w:rPr>
            <w:noProof/>
            <w:webHidden/>
          </w:rPr>
          <w:t>392</w:t>
        </w:r>
        <w:r>
          <w:rPr>
            <w:noProof/>
            <w:webHidden/>
          </w:rPr>
          <w:fldChar w:fldCharType="end"/>
        </w:r>
      </w:hyperlink>
    </w:p>
    <w:p w14:paraId="22C4370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65" w:history="1">
        <w:r w:rsidRPr="0033227E">
          <w:rPr>
            <w:rStyle w:val="af5"/>
            <w:noProof/>
          </w:rPr>
          <w:t>11.3.2.</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«tVLS_REPORT_0531781»</w:t>
        </w:r>
        <w:r>
          <w:rPr>
            <w:noProof/>
            <w:webHidden/>
          </w:rPr>
          <w:tab/>
        </w:r>
        <w:r>
          <w:rPr>
            <w:noProof/>
            <w:webHidden/>
          </w:rPr>
          <w:fldChar w:fldCharType="begin"/>
        </w:r>
        <w:r>
          <w:rPr>
            <w:noProof/>
            <w:webHidden/>
          </w:rPr>
          <w:instrText xml:space="preserve"> PAGEREF _Toc217652565 \h </w:instrText>
        </w:r>
        <w:r>
          <w:rPr>
            <w:noProof/>
            <w:webHidden/>
          </w:rPr>
        </w:r>
        <w:r>
          <w:rPr>
            <w:noProof/>
            <w:webHidden/>
          </w:rPr>
          <w:fldChar w:fldCharType="separate"/>
        </w:r>
        <w:r>
          <w:rPr>
            <w:noProof/>
            <w:webHidden/>
          </w:rPr>
          <w:t>393</w:t>
        </w:r>
        <w:r>
          <w:rPr>
            <w:noProof/>
            <w:webHidden/>
          </w:rPr>
          <w:fldChar w:fldCharType="end"/>
        </w:r>
      </w:hyperlink>
    </w:p>
    <w:p w14:paraId="5C7F2A2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66" w:history="1">
        <w:r w:rsidRPr="0033227E">
          <w:rPr>
            <w:rStyle w:val="af5"/>
            <w:noProof/>
          </w:rPr>
          <w:t>11.3.3.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«tR_781_G_S1_D»</w:t>
        </w:r>
        <w:r>
          <w:rPr>
            <w:noProof/>
            <w:webHidden/>
          </w:rPr>
          <w:tab/>
        </w:r>
        <w:r>
          <w:rPr>
            <w:noProof/>
            <w:webHidden/>
          </w:rPr>
          <w:fldChar w:fldCharType="begin"/>
        </w:r>
        <w:r>
          <w:rPr>
            <w:noProof/>
            <w:webHidden/>
          </w:rPr>
          <w:instrText xml:space="preserve"> PAGEREF _Toc217652566 \h </w:instrText>
        </w:r>
        <w:r>
          <w:rPr>
            <w:noProof/>
            <w:webHidden/>
          </w:rPr>
        </w:r>
        <w:r>
          <w:rPr>
            <w:noProof/>
            <w:webHidden/>
          </w:rPr>
          <w:fldChar w:fldCharType="separate"/>
        </w:r>
        <w:r>
          <w:rPr>
            <w:noProof/>
            <w:webHidden/>
          </w:rPr>
          <w:t>398</w:t>
        </w:r>
        <w:r>
          <w:rPr>
            <w:noProof/>
            <w:webHidden/>
          </w:rPr>
          <w:fldChar w:fldCharType="end"/>
        </w:r>
      </w:hyperlink>
    </w:p>
    <w:p w14:paraId="15821A7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67" w:history="1">
        <w:r w:rsidRPr="0033227E">
          <w:rPr>
            <w:rStyle w:val="af5"/>
            <w:noProof/>
          </w:rPr>
          <w:t>11.3.4.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«tR_781_G_S1_D_ITEM»</w:t>
        </w:r>
        <w:r>
          <w:rPr>
            <w:noProof/>
            <w:webHidden/>
          </w:rPr>
          <w:tab/>
        </w:r>
        <w:r>
          <w:rPr>
            <w:noProof/>
            <w:webHidden/>
          </w:rPr>
          <w:fldChar w:fldCharType="begin"/>
        </w:r>
        <w:r>
          <w:rPr>
            <w:noProof/>
            <w:webHidden/>
          </w:rPr>
          <w:instrText xml:space="preserve"> PAGEREF _Toc217652567 \h </w:instrText>
        </w:r>
        <w:r>
          <w:rPr>
            <w:noProof/>
            <w:webHidden/>
          </w:rPr>
        </w:r>
        <w:r>
          <w:rPr>
            <w:noProof/>
            <w:webHidden/>
          </w:rPr>
          <w:fldChar w:fldCharType="separate"/>
        </w:r>
        <w:r>
          <w:rPr>
            <w:noProof/>
            <w:webHidden/>
          </w:rPr>
          <w:t>398</w:t>
        </w:r>
        <w:r>
          <w:rPr>
            <w:noProof/>
            <w:webHidden/>
          </w:rPr>
          <w:fldChar w:fldCharType="end"/>
        </w:r>
      </w:hyperlink>
    </w:p>
    <w:p w14:paraId="3B3E862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68" w:history="1">
        <w:r w:rsidRPr="0033227E">
          <w:rPr>
            <w:rStyle w:val="af5"/>
            <w:noProof/>
          </w:rPr>
          <w:t>11.3.5.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«tR_781_G_S2_D»</w:t>
        </w:r>
        <w:r>
          <w:rPr>
            <w:noProof/>
            <w:webHidden/>
          </w:rPr>
          <w:tab/>
        </w:r>
        <w:r>
          <w:rPr>
            <w:noProof/>
            <w:webHidden/>
          </w:rPr>
          <w:fldChar w:fldCharType="begin"/>
        </w:r>
        <w:r>
          <w:rPr>
            <w:noProof/>
            <w:webHidden/>
          </w:rPr>
          <w:instrText xml:space="preserve"> PAGEREF _Toc217652568 \h </w:instrText>
        </w:r>
        <w:r>
          <w:rPr>
            <w:noProof/>
            <w:webHidden/>
          </w:rPr>
        </w:r>
        <w:r>
          <w:rPr>
            <w:noProof/>
            <w:webHidden/>
          </w:rPr>
          <w:fldChar w:fldCharType="separate"/>
        </w:r>
        <w:r>
          <w:rPr>
            <w:noProof/>
            <w:webHidden/>
          </w:rPr>
          <w:t>402</w:t>
        </w:r>
        <w:r>
          <w:rPr>
            <w:noProof/>
            <w:webHidden/>
          </w:rPr>
          <w:fldChar w:fldCharType="end"/>
        </w:r>
      </w:hyperlink>
    </w:p>
    <w:p w14:paraId="68AD32C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69" w:history="1">
        <w:r w:rsidRPr="0033227E">
          <w:rPr>
            <w:rStyle w:val="af5"/>
            <w:noProof/>
          </w:rPr>
          <w:t>11.3.6.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«tR_781_G_S2_D_ITEM»</w:t>
        </w:r>
        <w:r>
          <w:rPr>
            <w:noProof/>
            <w:webHidden/>
          </w:rPr>
          <w:tab/>
        </w:r>
        <w:r>
          <w:rPr>
            <w:noProof/>
            <w:webHidden/>
          </w:rPr>
          <w:fldChar w:fldCharType="begin"/>
        </w:r>
        <w:r>
          <w:rPr>
            <w:noProof/>
            <w:webHidden/>
          </w:rPr>
          <w:instrText xml:space="preserve"> PAGEREF _Toc217652569 \h </w:instrText>
        </w:r>
        <w:r>
          <w:rPr>
            <w:noProof/>
            <w:webHidden/>
          </w:rPr>
        </w:r>
        <w:r>
          <w:rPr>
            <w:noProof/>
            <w:webHidden/>
          </w:rPr>
          <w:fldChar w:fldCharType="separate"/>
        </w:r>
        <w:r>
          <w:rPr>
            <w:noProof/>
            <w:webHidden/>
          </w:rPr>
          <w:t>402</w:t>
        </w:r>
        <w:r>
          <w:rPr>
            <w:noProof/>
            <w:webHidden/>
          </w:rPr>
          <w:fldChar w:fldCharType="end"/>
        </w:r>
      </w:hyperlink>
    </w:p>
    <w:p w14:paraId="5780CC8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70" w:history="1">
        <w:r w:rsidRPr="0033227E">
          <w:rPr>
            <w:rStyle w:val="af5"/>
            <w:noProof/>
          </w:rPr>
          <w:t>11.3.7.</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_Toc217652570 \h </w:instrText>
        </w:r>
        <w:r>
          <w:rPr>
            <w:noProof/>
            <w:webHidden/>
          </w:rPr>
        </w:r>
        <w:r>
          <w:rPr>
            <w:noProof/>
            <w:webHidden/>
          </w:rPr>
          <w:fldChar w:fldCharType="separate"/>
        </w:r>
        <w:r>
          <w:rPr>
            <w:noProof/>
            <w:webHidden/>
          </w:rPr>
          <w:t>403</w:t>
        </w:r>
        <w:r>
          <w:rPr>
            <w:noProof/>
            <w:webHidden/>
          </w:rPr>
          <w:fldChar w:fldCharType="end"/>
        </w:r>
      </w:hyperlink>
    </w:p>
    <w:p w14:paraId="0332927D" w14:textId="77777777" w:rsidR="000D1538" w:rsidRDefault="000D1538">
      <w:pPr>
        <w:pStyle w:val="17"/>
        <w:rPr>
          <w:rFonts w:asciiTheme="minorHAnsi" w:eastAsiaTheme="minorEastAsia" w:hAnsiTheme="minorHAnsi" w:cstheme="minorBidi"/>
          <w:b w:val="0"/>
          <w:caps w:val="0"/>
          <w:noProof/>
          <w:sz w:val="22"/>
          <w:szCs w:val="22"/>
        </w:rPr>
      </w:pPr>
      <w:hyperlink w:anchor="_Toc217652571" w:history="1">
        <w:r w:rsidRPr="0033227E">
          <w:rPr>
            <w:rStyle w:val="af5"/>
            <w:noProof/>
          </w:rPr>
          <w:t>12.</w:t>
        </w:r>
        <w:r>
          <w:rPr>
            <w:rFonts w:asciiTheme="minorHAnsi" w:eastAsiaTheme="minorEastAsia" w:hAnsiTheme="minorHAnsi" w:cstheme="minorBidi"/>
            <w:b w:val="0"/>
            <w:caps w:val="0"/>
            <w:noProof/>
            <w:sz w:val="22"/>
            <w:szCs w:val="22"/>
          </w:rPr>
          <w:tab/>
        </w:r>
        <w:r w:rsidRPr="0033227E">
          <w:rPr>
            <w:rStyle w:val="af5"/>
            <w:noProof/>
          </w:rPr>
          <w:t>Требования к составу информации при информационном взаимодействии между территориальными органами Федерального казначейства и главными распорядителями средств бюджета</w:t>
        </w:r>
        <w:r>
          <w:rPr>
            <w:noProof/>
            <w:webHidden/>
          </w:rPr>
          <w:tab/>
        </w:r>
        <w:r>
          <w:rPr>
            <w:noProof/>
            <w:webHidden/>
          </w:rPr>
          <w:fldChar w:fldCharType="begin"/>
        </w:r>
        <w:r>
          <w:rPr>
            <w:noProof/>
            <w:webHidden/>
          </w:rPr>
          <w:instrText xml:space="preserve"> PAGEREF _Toc217652571 \h </w:instrText>
        </w:r>
        <w:r>
          <w:rPr>
            <w:noProof/>
            <w:webHidden/>
          </w:rPr>
        </w:r>
        <w:r>
          <w:rPr>
            <w:noProof/>
            <w:webHidden/>
          </w:rPr>
          <w:fldChar w:fldCharType="separate"/>
        </w:r>
        <w:r>
          <w:rPr>
            <w:noProof/>
            <w:webHidden/>
          </w:rPr>
          <w:t>406</w:t>
        </w:r>
        <w:r>
          <w:rPr>
            <w:noProof/>
            <w:webHidden/>
          </w:rPr>
          <w:fldChar w:fldCharType="end"/>
        </w:r>
      </w:hyperlink>
    </w:p>
    <w:p w14:paraId="462A712B"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572" w:history="1">
        <w:r w:rsidRPr="0033227E">
          <w:rPr>
            <w:rStyle w:val="af5"/>
            <w:noProof/>
            <w:highlight w:val="green"/>
          </w:rPr>
          <w:t>12.1.</w:t>
        </w:r>
        <w:r>
          <w:rPr>
            <w:rFonts w:asciiTheme="minorHAnsi" w:eastAsiaTheme="minorEastAsia" w:hAnsiTheme="minorHAnsi" w:cstheme="minorBidi"/>
            <w:noProof/>
            <w:sz w:val="22"/>
            <w:szCs w:val="22"/>
          </w:rPr>
          <w:tab/>
        </w:r>
        <w:r w:rsidRPr="0033227E">
          <w:rPr>
            <w:rStyle w:val="af5"/>
            <w:noProof/>
            <w:highlight w:val="green"/>
          </w:rPr>
          <w:t>Описание документа «Выписка из лицевого счета главного распорядителя (распорядителя) бюджетных средств»</w:t>
        </w:r>
        <w:r>
          <w:rPr>
            <w:noProof/>
            <w:webHidden/>
          </w:rPr>
          <w:tab/>
        </w:r>
        <w:r>
          <w:rPr>
            <w:noProof/>
            <w:webHidden/>
          </w:rPr>
          <w:fldChar w:fldCharType="begin"/>
        </w:r>
        <w:r>
          <w:rPr>
            <w:noProof/>
            <w:webHidden/>
          </w:rPr>
          <w:instrText xml:space="preserve"> PAGEREF _Toc217652572 \h </w:instrText>
        </w:r>
        <w:r>
          <w:rPr>
            <w:noProof/>
            <w:webHidden/>
          </w:rPr>
        </w:r>
        <w:r>
          <w:rPr>
            <w:noProof/>
            <w:webHidden/>
          </w:rPr>
          <w:fldChar w:fldCharType="separate"/>
        </w:r>
        <w:r>
          <w:rPr>
            <w:noProof/>
            <w:webHidden/>
          </w:rPr>
          <w:t>407</w:t>
        </w:r>
        <w:r>
          <w:rPr>
            <w:noProof/>
            <w:webHidden/>
          </w:rPr>
          <w:fldChar w:fldCharType="end"/>
        </w:r>
      </w:hyperlink>
    </w:p>
    <w:p w14:paraId="65445B7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73" w:history="1">
        <w:r w:rsidRPr="0033227E">
          <w:rPr>
            <w:rStyle w:val="af5"/>
            <w:noProof/>
            <w:highlight w:val="green"/>
          </w:rPr>
          <w:t>12.1.1.</w:t>
        </w:r>
        <w:r>
          <w:rPr>
            <w:rFonts w:asciiTheme="minorHAnsi" w:eastAsiaTheme="minorEastAsia" w:hAnsiTheme="minorHAnsi" w:cstheme="minorBidi"/>
            <w:iCs w:val="0"/>
            <w:noProof/>
            <w:sz w:val="22"/>
            <w:szCs w:val="22"/>
          </w:rPr>
          <w:tab/>
        </w:r>
        <w:r w:rsidRPr="0033227E">
          <w:rPr>
            <w:rStyle w:val="af5"/>
            <w:noProof/>
            <w:highlight w:val="green"/>
          </w:rPr>
          <w:t>Назначение и маршрут документа</w:t>
        </w:r>
        <w:r>
          <w:rPr>
            <w:noProof/>
            <w:webHidden/>
          </w:rPr>
          <w:tab/>
        </w:r>
        <w:r>
          <w:rPr>
            <w:noProof/>
            <w:webHidden/>
          </w:rPr>
          <w:fldChar w:fldCharType="begin"/>
        </w:r>
        <w:r>
          <w:rPr>
            <w:noProof/>
            <w:webHidden/>
          </w:rPr>
          <w:instrText xml:space="preserve"> PAGEREF _Toc217652573 \h </w:instrText>
        </w:r>
        <w:r>
          <w:rPr>
            <w:noProof/>
            <w:webHidden/>
          </w:rPr>
        </w:r>
        <w:r>
          <w:rPr>
            <w:noProof/>
            <w:webHidden/>
          </w:rPr>
          <w:fldChar w:fldCharType="separate"/>
        </w:r>
        <w:r>
          <w:rPr>
            <w:noProof/>
            <w:webHidden/>
          </w:rPr>
          <w:t>407</w:t>
        </w:r>
        <w:r>
          <w:rPr>
            <w:noProof/>
            <w:webHidden/>
          </w:rPr>
          <w:fldChar w:fldCharType="end"/>
        </w:r>
      </w:hyperlink>
    </w:p>
    <w:p w14:paraId="0A758A5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74" w:history="1">
        <w:r w:rsidRPr="0033227E">
          <w:rPr>
            <w:rStyle w:val="af5"/>
            <w:noProof/>
          </w:rPr>
          <w:t>12.1.2.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«tVLS_REPORT_0531758»</w:t>
        </w:r>
        <w:r>
          <w:rPr>
            <w:noProof/>
            <w:webHidden/>
          </w:rPr>
          <w:tab/>
        </w:r>
        <w:r>
          <w:rPr>
            <w:noProof/>
            <w:webHidden/>
          </w:rPr>
          <w:fldChar w:fldCharType="begin"/>
        </w:r>
        <w:r>
          <w:rPr>
            <w:noProof/>
            <w:webHidden/>
          </w:rPr>
          <w:instrText xml:space="preserve"> PAGEREF _Toc217652574 \h </w:instrText>
        </w:r>
        <w:r>
          <w:rPr>
            <w:noProof/>
            <w:webHidden/>
          </w:rPr>
        </w:r>
        <w:r>
          <w:rPr>
            <w:noProof/>
            <w:webHidden/>
          </w:rPr>
          <w:fldChar w:fldCharType="separate"/>
        </w:r>
        <w:r>
          <w:rPr>
            <w:noProof/>
            <w:webHidden/>
          </w:rPr>
          <w:t>407</w:t>
        </w:r>
        <w:r>
          <w:rPr>
            <w:noProof/>
            <w:webHidden/>
          </w:rPr>
          <w:fldChar w:fldCharType="end"/>
        </w:r>
      </w:hyperlink>
    </w:p>
    <w:p w14:paraId="5A4A237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75" w:history="1">
        <w:r w:rsidRPr="0033227E">
          <w:rPr>
            <w:rStyle w:val="af5"/>
            <w:noProof/>
          </w:rPr>
          <w:t>12.1.3.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«tMSC_PBS_UBP3»</w:t>
        </w:r>
        <w:r>
          <w:rPr>
            <w:noProof/>
            <w:webHidden/>
          </w:rPr>
          <w:tab/>
        </w:r>
        <w:r>
          <w:rPr>
            <w:noProof/>
            <w:webHidden/>
          </w:rPr>
          <w:fldChar w:fldCharType="begin"/>
        </w:r>
        <w:r>
          <w:rPr>
            <w:noProof/>
            <w:webHidden/>
          </w:rPr>
          <w:instrText xml:space="preserve"> PAGEREF _Toc217652575 \h </w:instrText>
        </w:r>
        <w:r>
          <w:rPr>
            <w:noProof/>
            <w:webHidden/>
          </w:rPr>
        </w:r>
        <w:r>
          <w:rPr>
            <w:noProof/>
            <w:webHidden/>
          </w:rPr>
          <w:fldChar w:fldCharType="separate"/>
        </w:r>
        <w:r>
          <w:rPr>
            <w:noProof/>
            <w:webHidden/>
          </w:rPr>
          <w:t>418</w:t>
        </w:r>
        <w:r>
          <w:rPr>
            <w:noProof/>
            <w:webHidden/>
          </w:rPr>
          <w:fldChar w:fldCharType="end"/>
        </w:r>
      </w:hyperlink>
    </w:p>
    <w:p w14:paraId="693EAA7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76" w:history="1">
        <w:r w:rsidRPr="0033227E">
          <w:rPr>
            <w:rStyle w:val="af5"/>
            <w:noProof/>
          </w:rPr>
          <w:t>12.1.4.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«tR_758_G_S1_1_D»</w:t>
        </w:r>
        <w:r>
          <w:rPr>
            <w:noProof/>
            <w:webHidden/>
          </w:rPr>
          <w:tab/>
        </w:r>
        <w:r>
          <w:rPr>
            <w:noProof/>
            <w:webHidden/>
          </w:rPr>
          <w:fldChar w:fldCharType="begin"/>
        </w:r>
        <w:r>
          <w:rPr>
            <w:noProof/>
            <w:webHidden/>
          </w:rPr>
          <w:instrText xml:space="preserve"> PAGEREF _Toc217652576 \h </w:instrText>
        </w:r>
        <w:r>
          <w:rPr>
            <w:noProof/>
            <w:webHidden/>
          </w:rPr>
        </w:r>
        <w:r>
          <w:rPr>
            <w:noProof/>
            <w:webHidden/>
          </w:rPr>
          <w:fldChar w:fldCharType="separate"/>
        </w:r>
        <w:r>
          <w:rPr>
            <w:noProof/>
            <w:webHidden/>
          </w:rPr>
          <w:t>419</w:t>
        </w:r>
        <w:r>
          <w:rPr>
            <w:noProof/>
            <w:webHidden/>
          </w:rPr>
          <w:fldChar w:fldCharType="end"/>
        </w:r>
      </w:hyperlink>
    </w:p>
    <w:p w14:paraId="241DD60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77" w:history="1">
        <w:r w:rsidRPr="0033227E">
          <w:rPr>
            <w:rStyle w:val="af5"/>
            <w:noProof/>
          </w:rPr>
          <w:t>12.1.5.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«tR_758_G_S1_1_D_ITEM»</w:t>
        </w:r>
        <w:r>
          <w:rPr>
            <w:noProof/>
            <w:webHidden/>
          </w:rPr>
          <w:tab/>
        </w:r>
        <w:r>
          <w:rPr>
            <w:noProof/>
            <w:webHidden/>
          </w:rPr>
          <w:fldChar w:fldCharType="begin"/>
        </w:r>
        <w:r>
          <w:rPr>
            <w:noProof/>
            <w:webHidden/>
          </w:rPr>
          <w:instrText xml:space="preserve"> PAGEREF _Toc217652577 \h </w:instrText>
        </w:r>
        <w:r>
          <w:rPr>
            <w:noProof/>
            <w:webHidden/>
          </w:rPr>
        </w:r>
        <w:r>
          <w:rPr>
            <w:noProof/>
            <w:webHidden/>
          </w:rPr>
          <w:fldChar w:fldCharType="separate"/>
        </w:r>
        <w:r>
          <w:rPr>
            <w:noProof/>
            <w:webHidden/>
          </w:rPr>
          <w:t>419</w:t>
        </w:r>
        <w:r>
          <w:rPr>
            <w:noProof/>
            <w:webHidden/>
          </w:rPr>
          <w:fldChar w:fldCharType="end"/>
        </w:r>
      </w:hyperlink>
    </w:p>
    <w:p w14:paraId="27A93CC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78" w:history="1">
        <w:r w:rsidRPr="0033227E">
          <w:rPr>
            <w:rStyle w:val="af5"/>
            <w:noProof/>
          </w:rPr>
          <w:t>12.1.6.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«tR_758_G_S2_1_D»</w:t>
        </w:r>
        <w:r>
          <w:rPr>
            <w:noProof/>
            <w:webHidden/>
          </w:rPr>
          <w:tab/>
        </w:r>
        <w:r>
          <w:rPr>
            <w:noProof/>
            <w:webHidden/>
          </w:rPr>
          <w:fldChar w:fldCharType="begin"/>
        </w:r>
        <w:r>
          <w:rPr>
            <w:noProof/>
            <w:webHidden/>
          </w:rPr>
          <w:instrText xml:space="preserve"> PAGEREF _Toc217652578 \h </w:instrText>
        </w:r>
        <w:r>
          <w:rPr>
            <w:noProof/>
            <w:webHidden/>
          </w:rPr>
        </w:r>
        <w:r>
          <w:rPr>
            <w:noProof/>
            <w:webHidden/>
          </w:rPr>
          <w:fldChar w:fldCharType="separate"/>
        </w:r>
        <w:r>
          <w:rPr>
            <w:noProof/>
            <w:webHidden/>
          </w:rPr>
          <w:t>425</w:t>
        </w:r>
        <w:r>
          <w:rPr>
            <w:noProof/>
            <w:webHidden/>
          </w:rPr>
          <w:fldChar w:fldCharType="end"/>
        </w:r>
      </w:hyperlink>
    </w:p>
    <w:p w14:paraId="228DCE3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79" w:history="1">
        <w:r w:rsidRPr="0033227E">
          <w:rPr>
            <w:rStyle w:val="af5"/>
            <w:noProof/>
          </w:rPr>
          <w:t>12.1.7.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«tR_758_G_S2_1_D_ITEM»</w:t>
        </w:r>
        <w:r>
          <w:rPr>
            <w:noProof/>
            <w:webHidden/>
          </w:rPr>
          <w:tab/>
        </w:r>
        <w:r>
          <w:rPr>
            <w:noProof/>
            <w:webHidden/>
          </w:rPr>
          <w:fldChar w:fldCharType="begin"/>
        </w:r>
        <w:r>
          <w:rPr>
            <w:noProof/>
            <w:webHidden/>
          </w:rPr>
          <w:instrText xml:space="preserve"> PAGEREF _Toc217652579 \h </w:instrText>
        </w:r>
        <w:r>
          <w:rPr>
            <w:noProof/>
            <w:webHidden/>
          </w:rPr>
        </w:r>
        <w:r>
          <w:rPr>
            <w:noProof/>
            <w:webHidden/>
          </w:rPr>
          <w:fldChar w:fldCharType="separate"/>
        </w:r>
        <w:r>
          <w:rPr>
            <w:noProof/>
            <w:webHidden/>
          </w:rPr>
          <w:t>425</w:t>
        </w:r>
        <w:r>
          <w:rPr>
            <w:noProof/>
            <w:webHidden/>
          </w:rPr>
          <w:fldChar w:fldCharType="end"/>
        </w:r>
      </w:hyperlink>
    </w:p>
    <w:p w14:paraId="352D4D6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80" w:history="1">
        <w:r w:rsidRPr="0033227E">
          <w:rPr>
            <w:rStyle w:val="af5"/>
            <w:noProof/>
          </w:rPr>
          <w:t>12.1.8.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«tR_758_G_S2_2_D»</w:t>
        </w:r>
        <w:r>
          <w:rPr>
            <w:noProof/>
            <w:webHidden/>
          </w:rPr>
          <w:tab/>
        </w:r>
        <w:r>
          <w:rPr>
            <w:noProof/>
            <w:webHidden/>
          </w:rPr>
          <w:fldChar w:fldCharType="begin"/>
        </w:r>
        <w:r>
          <w:rPr>
            <w:noProof/>
            <w:webHidden/>
          </w:rPr>
          <w:instrText xml:space="preserve"> PAGEREF _Toc217652580 \h </w:instrText>
        </w:r>
        <w:r>
          <w:rPr>
            <w:noProof/>
            <w:webHidden/>
          </w:rPr>
        </w:r>
        <w:r>
          <w:rPr>
            <w:noProof/>
            <w:webHidden/>
          </w:rPr>
          <w:fldChar w:fldCharType="separate"/>
        </w:r>
        <w:r>
          <w:rPr>
            <w:noProof/>
            <w:webHidden/>
          </w:rPr>
          <w:t>427</w:t>
        </w:r>
        <w:r>
          <w:rPr>
            <w:noProof/>
            <w:webHidden/>
          </w:rPr>
          <w:fldChar w:fldCharType="end"/>
        </w:r>
      </w:hyperlink>
    </w:p>
    <w:p w14:paraId="26003DF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81" w:history="1">
        <w:r w:rsidRPr="0033227E">
          <w:rPr>
            <w:rStyle w:val="af5"/>
            <w:noProof/>
          </w:rPr>
          <w:t>12.1.9.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«tR_758_G_S2_2_D_ITEM»</w:t>
        </w:r>
        <w:r>
          <w:rPr>
            <w:noProof/>
            <w:webHidden/>
          </w:rPr>
          <w:tab/>
        </w:r>
        <w:r>
          <w:rPr>
            <w:noProof/>
            <w:webHidden/>
          </w:rPr>
          <w:fldChar w:fldCharType="begin"/>
        </w:r>
        <w:r>
          <w:rPr>
            <w:noProof/>
            <w:webHidden/>
          </w:rPr>
          <w:instrText xml:space="preserve"> PAGEREF _Toc217652581 \h </w:instrText>
        </w:r>
        <w:r>
          <w:rPr>
            <w:noProof/>
            <w:webHidden/>
          </w:rPr>
        </w:r>
        <w:r>
          <w:rPr>
            <w:noProof/>
            <w:webHidden/>
          </w:rPr>
          <w:fldChar w:fldCharType="separate"/>
        </w:r>
        <w:r>
          <w:rPr>
            <w:noProof/>
            <w:webHidden/>
          </w:rPr>
          <w:t>428</w:t>
        </w:r>
        <w:r>
          <w:rPr>
            <w:noProof/>
            <w:webHidden/>
          </w:rPr>
          <w:fldChar w:fldCharType="end"/>
        </w:r>
      </w:hyperlink>
    </w:p>
    <w:p w14:paraId="72551D3D"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82" w:history="1">
        <w:r w:rsidRPr="0033227E">
          <w:rPr>
            <w:rStyle w:val="af5"/>
            <w:noProof/>
          </w:rPr>
          <w:t>12.1.10.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«tR_758_G_S2_3_D»</w:t>
        </w:r>
        <w:r>
          <w:rPr>
            <w:noProof/>
            <w:webHidden/>
          </w:rPr>
          <w:tab/>
        </w:r>
        <w:r>
          <w:rPr>
            <w:noProof/>
            <w:webHidden/>
          </w:rPr>
          <w:fldChar w:fldCharType="begin"/>
        </w:r>
        <w:r>
          <w:rPr>
            <w:noProof/>
            <w:webHidden/>
          </w:rPr>
          <w:instrText xml:space="preserve"> PAGEREF _Toc217652582 \h </w:instrText>
        </w:r>
        <w:r>
          <w:rPr>
            <w:noProof/>
            <w:webHidden/>
          </w:rPr>
        </w:r>
        <w:r>
          <w:rPr>
            <w:noProof/>
            <w:webHidden/>
          </w:rPr>
          <w:fldChar w:fldCharType="separate"/>
        </w:r>
        <w:r>
          <w:rPr>
            <w:noProof/>
            <w:webHidden/>
          </w:rPr>
          <w:t>429</w:t>
        </w:r>
        <w:r>
          <w:rPr>
            <w:noProof/>
            <w:webHidden/>
          </w:rPr>
          <w:fldChar w:fldCharType="end"/>
        </w:r>
      </w:hyperlink>
    </w:p>
    <w:p w14:paraId="464FB36E"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83" w:history="1">
        <w:r w:rsidRPr="0033227E">
          <w:rPr>
            <w:rStyle w:val="af5"/>
            <w:noProof/>
          </w:rPr>
          <w:t>12.1.11.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«tR_758_G_S2_3_D_ITEM»</w:t>
        </w:r>
        <w:r>
          <w:rPr>
            <w:noProof/>
            <w:webHidden/>
          </w:rPr>
          <w:tab/>
        </w:r>
        <w:r>
          <w:rPr>
            <w:noProof/>
            <w:webHidden/>
          </w:rPr>
          <w:fldChar w:fldCharType="begin"/>
        </w:r>
        <w:r>
          <w:rPr>
            <w:noProof/>
            <w:webHidden/>
          </w:rPr>
          <w:instrText xml:space="preserve"> PAGEREF _Toc217652583 \h </w:instrText>
        </w:r>
        <w:r>
          <w:rPr>
            <w:noProof/>
            <w:webHidden/>
          </w:rPr>
        </w:r>
        <w:r>
          <w:rPr>
            <w:noProof/>
            <w:webHidden/>
          </w:rPr>
          <w:fldChar w:fldCharType="separate"/>
        </w:r>
        <w:r>
          <w:rPr>
            <w:noProof/>
            <w:webHidden/>
          </w:rPr>
          <w:t>429</w:t>
        </w:r>
        <w:r>
          <w:rPr>
            <w:noProof/>
            <w:webHidden/>
          </w:rPr>
          <w:fldChar w:fldCharType="end"/>
        </w:r>
      </w:hyperlink>
    </w:p>
    <w:p w14:paraId="7AA36FFA"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84" w:history="1">
        <w:r w:rsidRPr="0033227E">
          <w:rPr>
            <w:rStyle w:val="af5"/>
            <w:noProof/>
          </w:rPr>
          <w:t>12.1.12.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«tR_758_G_S3_1_D»</w:t>
        </w:r>
        <w:r>
          <w:rPr>
            <w:noProof/>
            <w:webHidden/>
          </w:rPr>
          <w:tab/>
        </w:r>
        <w:r>
          <w:rPr>
            <w:noProof/>
            <w:webHidden/>
          </w:rPr>
          <w:fldChar w:fldCharType="begin"/>
        </w:r>
        <w:r>
          <w:rPr>
            <w:noProof/>
            <w:webHidden/>
          </w:rPr>
          <w:instrText xml:space="preserve"> PAGEREF _Toc217652584 \h </w:instrText>
        </w:r>
        <w:r>
          <w:rPr>
            <w:noProof/>
            <w:webHidden/>
          </w:rPr>
        </w:r>
        <w:r>
          <w:rPr>
            <w:noProof/>
            <w:webHidden/>
          </w:rPr>
          <w:fldChar w:fldCharType="separate"/>
        </w:r>
        <w:r>
          <w:rPr>
            <w:noProof/>
            <w:webHidden/>
          </w:rPr>
          <w:t>431</w:t>
        </w:r>
        <w:r>
          <w:rPr>
            <w:noProof/>
            <w:webHidden/>
          </w:rPr>
          <w:fldChar w:fldCharType="end"/>
        </w:r>
      </w:hyperlink>
    </w:p>
    <w:p w14:paraId="6B0BD509"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85" w:history="1">
        <w:r w:rsidRPr="0033227E">
          <w:rPr>
            <w:rStyle w:val="af5"/>
            <w:noProof/>
          </w:rPr>
          <w:t>12.1.13.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«tR_758_G_S3_1_D_ITEM»</w:t>
        </w:r>
        <w:r>
          <w:rPr>
            <w:noProof/>
            <w:webHidden/>
          </w:rPr>
          <w:tab/>
        </w:r>
        <w:r>
          <w:rPr>
            <w:noProof/>
            <w:webHidden/>
          </w:rPr>
          <w:fldChar w:fldCharType="begin"/>
        </w:r>
        <w:r>
          <w:rPr>
            <w:noProof/>
            <w:webHidden/>
          </w:rPr>
          <w:instrText xml:space="preserve"> PAGEREF _Toc217652585 \h </w:instrText>
        </w:r>
        <w:r>
          <w:rPr>
            <w:noProof/>
            <w:webHidden/>
          </w:rPr>
        </w:r>
        <w:r>
          <w:rPr>
            <w:noProof/>
            <w:webHidden/>
          </w:rPr>
          <w:fldChar w:fldCharType="separate"/>
        </w:r>
        <w:r>
          <w:rPr>
            <w:noProof/>
            <w:webHidden/>
          </w:rPr>
          <w:t>431</w:t>
        </w:r>
        <w:r>
          <w:rPr>
            <w:noProof/>
            <w:webHidden/>
          </w:rPr>
          <w:fldChar w:fldCharType="end"/>
        </w:r>
      </w:hyperlink>
    </w:p>
    <w:p w14:paraId="3FF8A6FE"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86" w:history="1">
        <w:r w:rsidRPr="0033227E">
          <w:rPr>
            <w:rStyle w:val="af5"/>
            <w:noProof/>
          </w:rPr>
          <w:t>12.1.14.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«tR_758_G_S3_2_D»</w:t>
        </w:r>
        <w:r>
          <w:rPr>
            <w:noProof/>
            <w:webHidden/>
          </w:rPr>
          <w:tab/>
        </w:r>
        <w:r>
          <w:rPr>
            <w:noProof/>
            <w:webHidden/>
          </w:rPr>
          <w:fldChar w:fldCharType="begin"/>
        </w:r>
        <w:r>
          <w:rPr>
            <w:noProof/>
            <w:webHidden/>
          </w:rPr>
          <w:instrText xml:space="preserve"> PAGEREF _Toc217652586 \h </w:instrText>
        </w:r>
        <w:r>
          <w:rPr>
            <w:noProof/>
            <w:webHidden/>
          </w:rPr>
        </w:r>
        <w:r>
          <w:rPr>
            <w:noProof/>
            <w:webHidden/>
          </w:rPr>
          <w:fldChar w:fldCharType="separate"/>
        </w:r>
        <w:r>
          <w:rPr>
            <w:noProof/>
            <w:webHidden/>
          </w:rPr>
          <w:t>433</w:t>
        </w:r>
        <w:r>
          <w:rPr>
            <w:noProof/>
            <w:webHidden/>
          </w:rPr>
          <w:fldChar w:fldCharType="end"/>
        </w:r>
      </w:hyperlink>
    </w:p>
    <w:p w14:paraId="412B2754"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87" w:history="1">
        <w:r w:rsidRPr="0033227E">
          <w:rPr>
            <w:rStyle w:val="af5"/>
            <w:noProof/>
          </w:rPr>
          <w:t>12.1.15.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«tR_758_G_S3_2_D_ITEM»</w:t>
        </w:r>
        <w:r>
          <w:rPr>
            <w:noProof/>
            <w:webHidden/>
          </w:rPr>
          <w:tab/>
        </w:r>
        <w:r>
          <w:rPr>
            <w:noProof/>
            <w:webHidden/>
          </w:rPr>
          <w:fldChar w:fldCharType="begin"/>
        </w:r>
        <w:r>
          <w:rPr>
            <w:noProof/>
            <w:webHidden/>
          </w:rPr>
          <w:instrText xml:space="preserve"> PAGEREF _Toc217652587 \h </w:instrText>
        </w:r>
        <w:r>
          <w:rPr>
            <w:noProof/>
            <w:webHidden/>
          </w:rPr>
        </w:r>
        <w:r>
          <w:rPr>
            <w:noProof/>
            <w:webHidden/>
          </w:rPr>
          <w:fldChar w:fldCharType="separate"/>
        </w:r>
        <w:r>
          <w:rPr>
            <w:noProof/>
            <w:webHidden/>
          </w:rPr>
          <w:t>434</w:t>
        </w:r>
        <w:r>
          <w:rPr>
            <w:noProof/>
            <w:webHidden/>
          </w:rPr>
          <w:fldChar w:fldCharType="end"/>
        </w:r>
      </w:hyperlink>
    </w:p>
    <w:p w14:paraId="2F909F2D"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88" w:history="1">
        <w:r w:rsidRPr="0033227E">
          <w:rPr>
            <w:rStyle w:val="af5"/>
            <w:noProof/>
          </w:rPr>
          <w:t>12.1.16.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«tR_758_G_S3_3_D»</w:t>
        </w:r>
        <w:r>
          <w:rPr>
            <w:noProof/>
            <w:webHidden/>
          </w:rPr>
          <w:tab/>
        </w:r>
        <w:r>
          <w:rPr>
            <w:noProof/>
            <w:webHidden/>
          </w:rPr>
          <w:fldChar w:fldCharType="begin"/>
        </w:r>
        <w:r>
          <w:rPr>
            <w:noProof/>
            <w:webHidden/>
          </w:rPr>
          <w:instrText xml:space="preserve"> PAGEREF _Toc217652588 \h </w:instrText>
        </w:r>
        <w:r>
          <w:rPr>
            <w:noProof/>
            <w:webHidden/>
          </w:rPr>
        </w:r>
        <w:r>
          <w:rPr>
            <w:noProof/>
            <w:webHidden/>
          </w:rPr>
          <w:fldChar w:fldCharType="separate"/>
        </w:r>
        <w:r>
          <w:rPr>
            <w:noProof/>
            <w:webHidden/>
          </w:rPr>
          <w:t>435</w:t>
        </w:r>
        <w:r>
          <w:rPr>
            <w:noProof/>
            <w:webHidden/>
          </w:rPr>
          <w:fldChar w:fldCharType="end"/>
        </w:r>
      </w:hyperlink>
    </w:p>
    <w:p w14:paraId="5A375D22"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89" w:history="1">
        <w:r w:rsidRPr="0033227E">
          <w:rPr>
            <w:rStyle w:val="af5"/>
            <w:noProof/>
          </w:rPr>
          <w:t>12.1.17.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«tR_758_G_S3_3_D_ITEM»</w:t>
        </w:r>
        <w:r>
          <w:rPr>
            <w:noProof/>
            <w:webHidden/>
          </w:rPr>
          <w:tab/>
        </w:r>
        <w:r>
          <w:rPr>
            <w:noProof/>
            <w:webHidden/>
          </w:rPr>
          <w:fldChar w:fldCharType="begin"/>
        </w:r>
        <w:r>
          <w:rPr>
            <w:noProof/>
            <w:webHidden/>
          </w:rPr>
          <w:instrText xml:space="preserve"> PAGEREF _Toc217652589 \h </w:instrText>
        </w:r>
        <w:r>
          <w:rPr>
            <w:noProof/>
            <w:webHidden/>
          </w:rPr>
        </w:r>
        <w:r>
          <w:rPr>
            <w:noProof/>
            <w:webHidden/>
          </w:rPr>
          <w:fldChar w:fldCharType="separate"/>
        </w:r>
        <w:r>
          <w:rPr>
            <w:noProof/>
            <w:webHidden/>
          </w:rPr>
          <w:t>435</w:t>
        </w:r>
        <w:r>
          <w:rPr>
            <w:noProof/>
            <w:webHidden/>
          </w:rPr>
          <w:fldChar w:fldCharType="end"/>
        </w:r>
      </w:hyperlink>
    </w:p>
    <w:p w14:paraId="18FCCEC0"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90" w:history="1">
        <w:r w:rsidRPr="0033227E">
          <w:rPr>
            <w:rStyle w:val="af5"/>
            <w:noProof/>
          </w:rPr>
          <w:t>12.1.18.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«tR_758_G_S4_1_D»</w:t>
        </w:r>
        <w:r>
          <w:rPr>
            <w:noProof/>
            <w:webHidden/>
          </w:rPr>
          <w:tab/>
        </w:r>
        <w:r>
          <w:rPr>
            <w:noProof/>
            <w:webHidden/>
          </w:rPr>
          <w:fldChar w:fldCharType="begin"/>
        </w:r>
        <w:r>
          <w:rPr>
            <w:noProof/>
            <w:webHidden/>
          </w:rPr>
          <w:instrText xml:space="preserve"> PAGEREF _Toc217652590 \h </w:instrText>
        </w:r>
        <w:r>
          <w:rPr>
            <w:noProof/>
            <w:webHidden/>
          </w:rPr>
        </w:r>
        <w:r>
          <w:rPr>
            <w:noProof/>
            <w:webHidden/>
          </w:rPr>
          <w:fldChar w:fldCharType="separate"/>
        </w:r>
        <w:r>
          <w:rPr>
            <w:noProof/>
            <w:webHidden/>
          </w:rPr>
          <w:t>437</w:t>
        </w:r>
        <w:r>
          <w:rPr>
            <w:noProof/>
            <w:webHidden/>
          </w:rPr>
          <w:fldChar w:fldCharType="end"/>
        </w:r>
      </w:hyperlink>
    </w:p>
    <w:p w14:paraId="359456B8"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91" w:history="1">
        <w:r w:rsidRPr="0033227E">
          <w:rPr>
            <w:rStyle w:val="af5"/>
            <w:noProof/>
          </w:rPr>
          <w:t>12.1.19.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«tR_758_G_S4_1_D_ITEM»</w:t>
        </w:r>
        <w:r>
          <w:rPr>
            <w:noProof/>
            <w:webHidden/>
          </w:rPr>
          <w:tab/>
        </w:r>
        <w:r>
          <w:rPr>
            <w:noProof/>
            <w:webHidden/>
          </w:rPr>
          <w:fldChar w:fldCharType="begin"/>
        </w:r>
        <w:r>
          <w:rPr>
            <w:noProof/>
            <w:webHidden/>
          </w:rPr>
          <w:instrText xml:space="preserve"> PAGEREF _Toc217652591 \h </w:instrText>
        </w:r>
        <w:r>
          <w:rPr>
            <w:noProof/>
            <w:webHidden/>
          </w:rPr>
        </w:r>
        <w:r>
          <w:rPr>
            <w:noProof/>
            <w:webHidden/>
          </w:rPr>
          <w:fldChar w:fldCharType="separate"/>
        </w:r>
        <w:r>
          <w:rPr>
            <w:noProof/>
            <w:webHidden/>
          </w:rPr>
          <w:t>437</w:t>
        </w:r>
        <w:r>
          <w:rPr>
            <w:noProof/>
            <w:webHidden/>
          </w:rPr>
          <w:fldChar w:fldCharType="end"/>
        </w:r>
      </w:hyperlink>
    </w:p>
    <w:p w14:paraId="16CFA8D0"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592" w:history="1">
        <w:r w:rsidRPr="0033227E">
          <w:rPr>
            <w:rStyle w:val="af5"/>
            <w:noProof/>
          </w:rPr>
          <w:t>12.1.20.</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_Toc217652592 \h </w:instrText>
        </w:r>
        <w:r>
          <w:rPr>
            <w:noProof/>
            <w:webHidden/>
          </w:rPr>
        </w:r>
        <w:r>
          <w:rPr>
            <w:noProof/>
            <w:webHidden/>
          </w:rPr>
          <w:fldChar w:fldCharType="separate"/>
        </w:r>
        <w:r>
          <w:rPr>
            <w:noProof/>
            <w:webHidden/>
          </w:rPr>
          <w:t>438</w:t>
        </w:r>
        <w:r>
          <w:rPr>
            <w:noProof/>
            <w:webHidden/>
          </w:rPr>
          <w:fldChar w:fldCharType="end"/>
        </w:r>
      </w:hyperlink>
    </w:p>
    <w:p w14:paraId="378BF07B"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593" w:history="1">
        <w:r w:rsidRPr="0033227E">
          <w:rPr>
            <w:rStyle w:val="af5"/>
            <w:noProof/>
          </w:rPr>
          <w:t>12.2.</w:t>
        </w:r>
        <w:r>
          <w:rPr>
            <w:rFonts w:asciiTheme="minorHAnsi" w:eastAsiaTheme="minorEastAsia" w:hAnsiTheme="minorHAnsi" w:cstheme="minorBidi"/>
            <w:noProof/>
            <w:sz w:val="22"/>
            <w:szCs w:val="22"/>
          </w:rPr>
          <w:tab/>
        </w:r>
        <w:r w:rsidRPr="0033227E">
          <w:rPr>
            <w:rStyle w:val="af5"/>
            <w:noProof/>
          </w:rPr>
          <w:t>Описание документа «Приложение к выписке из лицевого счета главного распорядителя (распорядителя) бюджетных средств»</w:t>
        </w:r>
        <w:r>
          <w:rPr>
            <w:noProof/>
            <w:webHidden/>
          </w:rPr>
          <w:tab/>
        </w:r>
        <w:r>
          <w:rPr>
            <w:noProof/>
            <w:webHidden/>
          </w:rPr>
          <w:fldChar w:fldCharType="begin"/>
        </w:r>
        <w:r>
          <w:rPr>
            <w:noProof/>
            <w:webHidden/>
          </w:rPr>
          <w:instrText xml:space="preserve"> PAGEREF _Toc217652593 \h </w:instrText>
        </w:r>
        <w:r>
          <w:rPr>
            <w:noProof/>
            <w:webHidden/>
          </w:rPr>
        </w:r>
        <w:r>
          <w:rPr>
            <w:noProof/>
            <w:webHidden/>
          </w:rPr>
          <w:fldChar w:fldCharType="separate"/>
        </w:r>
        <w:r>
          <w:rPr>
            <w:noProof/>
            <w:webHidden/>
          </w:rPr>
          <w:t>440</w:t>
        </w:r>
        <w:r>
          <w:rPr>
            <w:noProof/>
            <w:webHidden/>
          </w:rPr>
          <w:fldChar w:fldCharType="end"/>
        </w:r>
      </w:hyperlink>
    </w:p>
    <w:p w14:paraId="0E956C0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94" w:history="1">
        <w:r w:rsidRPr="0033227E">
          <w:rPr>
            <w:rStyle w:val="af5"/>
            <w:noProof/>
          </w:rPr>
          <w:t>12.2.1.</w:t>
        </w:r>
        <w:r>
          <w:rPr>
            <w:rFonts w:asciiTheme="minorHAnsi" w:eastAsiaTheme="minorEastAsia" w:hAnsiTheme="minorHAnsi" w:cstheme="minorBidi"/>
            <w:iCs w:val="0"/>
            <w:noProof/>
            <w:sz w:val="22"/>
            <w:szCs w:val="22"/>
          </w:rPr>
          <w:tab/>
        </w:r>
        <w:r w:rsidRPr="0033227E">
          <w:rPr>
            <w:rStyle w:val="af5"/>
            <w:noProof/>
          </w:rPr>
          <w:t>Назначение и маршрут документа</w:t>
        </w:r>
        <w:r>
          <w:rPr>
            <w:noProof/>
            <w:webHidden/>
          </w:rPr>
          <w:tab/>
        </w:r>
        <w:r>
          <w:rPr>
            <w:noProof/>
            <w:webHidden/>
          </w:rPr>
          <w:fldChar w:fldCharType="begin"/>
        </w:r>
        <w:r>
          <w:rPr>
            <w:noProof/>
            <w:webHidden/>
          </w:rPr>
          <w:instrText xml:space="preserve"> PAGEREF _Toc217652594 \h </w:instrText>
        </w:r>
        <w:r>
          <w:rPr>
            <w:noProof/>
            <w:webHidden/>
          </w:rPr>
        </w:r>
        <w:r>
          <w:rPr>
            <w:noProof/>
            <w:webHidden/>
          </w:rPr>
          <w:fldChar w:fldCharType="separate"/>
        </w:r>
        <w:r>
          <w:rPr>
            <w:noProof/>
            <w:webHidden/>
          </w:rPr>
          <w:t>440</w:t>
        </w:r>
        <w:r>
          <w:rPr>
            <w:noProof/>
            <w:webHidden/>
          </w:rPr>
          <w:fldChar w:fldCharType="end"/>
        </w:r>
      </w:hyperlink>
    </w:p>
    <w:p w14:paraId="155D73F4"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95" w:history="1">
        <w:r w:rsidRPr="0033227E">
          <w:rPr>
            <w:rStyle w:val="af5"/>
            <w:noProof/>
          </w:rPr>
          <w:t>12.2.2.</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«tVLS_REPORT_0531777»</w:t>
        </w:r>
        <w:r>
          <w:rPr>
            <w:noProof/>
            <w:webHidden/>
          </w:rPr>
          <w:tab/>
        </w:r>
        <w:r>
          <w:rPr>
            <w:noProof/>
            <w:webHidden/>
          </w:rPr>
          <w:fldChar w:fldCharType="begin"/>
        </w:r>
        <w:r>
          <w:rPr>
            <w:noProof/>
            <w:webHidden/>
          </w:rPr>
          <w:instrText xml:space="preserve"> PAGEREF _Toc217652595 \h </w:instrText>
        </w:r>
        <w:r>
          <w:rPr>
            <w:noProof/>
            <w:webHidden/>
          </w:rPr>
        </w:r>
        <w:r>
          <w:rPr>
            <w:noProof/>
            <w:webHidden/>
          </w:rPr>
          <w:fldChar w:fldCharType="separate"/>
        </w:r>
        <w:r>
          <w:rPr>
            <w:noProof/>
            <w:webHidden/>
          </w:rPr>
          <w:t>440</w:t>
        </w:r>
        <w:r>
          <w:rPr>
            <w:noProof/>
            <w:webHidden/>
          </w:rPr>
          <w:fldChar w:fldCharType="end"/>
        </w:r>
      </w:hyperlink>
    </w:p>
    <w:p w14:paraId="3D36085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96" w:history="1">
        <w:r w:rsidRPr="0033227E">
          <w:rPr>
            <w:rStyle w:val="af5"/>
            <w:noProof/>
          </w:rPr>
          <w:t>12.2.3.</w:t>
        </w:r>
        <w:r>
          <w:rPr>
            <w:rFonts w:asciiTheme="minorHAnsi" w:eastAsiaTheme="minorEastAsia" w:hAnsiTheme="minorHAnsi" w:cstheme="minorBidi"/>
            <w:iCs w:val="0"/>
            <w:noProof/>
            <w:sz w:val="22"/>
            <w:szCs w:val="22"/>
          </w:rPr>
          <w:tab/>
        </w:r>
        <w:r w:rsidRPr="0033227E">
          <w:rPr>
            <w:rStyle w:val="af5"/>
            <w:noProof/>
          </w:rPr>
          <w:t>Описание комплексного типа «tMSC_PBS_UBP3»</w:t>
        </w:r>
        <w:r>
          <w:rPr>
            <w:noProof/>
            <w:webHidden/>
          </w:rPr>
          <w:tab/>
        </w:r>
        <w:r>
          <w:rPr>
            <w:noProof/>
            <w:webHidden/>
          </w:rPr>
          <w:fldChar w:fldCharType="begin"/>
        </w:r>
        <w:r>
          <w:rPr>
            <w:noProof/>
            <w:webHidden/>
          </w:rPr>
          <w:instrText xml:space="preserve"> PAGEREF _Toc217652596 \h </w:instrText>
        </w:r>
        <w:r>
          <w:rPr>
            <w:noProof/>
            <w:webHidden/>
          </w:rPr>
        </w:r>
        <w:r>
          <w:rPr>
            <w:noProof/>
            <w:webHidden/>
          </w:rPr>
          <w:fldChar w:fldCharType="separate"/>
        </w:r>
        <w:r>
          <w:rPr>
            <w:noProof/>
            <w:webHidden/>
          </w:rPr>
          <w:t>457</w:t>
        </w:r>
        <w:r>
          <w:rPr>
            <w:noProof/>
            <w:webHidden/>
          </w:rPr>
          <w:fldChar w:fldCharType="end"/>
        </w:r>
      </w:hyperlink>
    </w:p>
    <w:p w14:paraId="5CEAF45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97" w:history="1">
        <w:r w:rsidRPr="0033227E">
          <w:rPr>
            <w:rStyle w:val="af5"/>
            <w:noProof/>
          </w:rPr>
          <w:t>12.2.4.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«tR_777_G_S1_D»</w:t>
        </w:r>
        <w:r>
          <w:rPr>
            <w:noProof/>
            <w:webHidden/>
          </w:rPr>
          <w:tab/>
        </w:r>
        <w:r>
          <w:rPr>
            <w:noProof/>
            <w:webHidden/>
          </w:rPr>
          <w:fldChar w:fldCharType="begin"/>
        </w:r>
        <w:r>
          <w:rPr>
            <w:noProof/>
            <w:webHidden/>
          </w:rPr>
          <w:instrText xml:space="preserve"> PAGEREF _Toc217652597 \h </w:instrText>
        </w:r>
        <w:r>
          <w:rPr>
            <w:noProof/>
            <w:webHidden/>
          </w:rPr>
        </w:r>
        <w:r>
          <w:rPr>
            <w:noProof/>
            <w:webHidden/>
          </w:rPr>
          <w:fldChar w:fldCharType="separate"/>
        </w:r>
        <w:r>
          <w:rPr>
            <w:noProof/>
            <w:webHidden/>
          </w:rPr>
          <w:t>458</w:t>
        </w:r>
        <w:r>
          <w:rPr>
            <w:noProof/>
            <w:webHidden/>
          </w:rPr>
          <w:fldChar w:fldCharType="end"/>
        </w:r>
      </w:hyperlink>
    </w:p>
    <w:p w14:paraId="3CAD1F7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98" w:history="1">
        <w:r w:rsidRPr="0033227E">
          <w:rPr>
            <w:rStyle w:val="af5"/>
            <w:noProof/>
          </w:rPr>
          <w:t>12.2.5.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«tR_777_G_S1_D_ITEM»</w:t>
        </w:r>
        <w:r>
          <w:rPr>
            <w:noProof/>
            <w:webHidden/>
          </w:rPr>
          <w:tab/>
        </w:r>
        <w:r>
          <w:rPr>
            <w:noProof/>
            <w:webHidden/>
          </w:rPr>
          <w:fldChar w:fldCharType="begin"/>
        </w:r>
        <w:r>
          <w:rPr>
            <w:noProof/>
            <w:webHidden/>
          </w:rPr>
          <w:instrText xml:space="preserve"> PAGEREF _Toc217652598 \h </w:instrText>
        </w:r>
        <w:r>
          <w:rPr>
            <w:noProof/>
            <w:webHidden/>
          </w:rPr>
        </w:r>
        <w:r>
          <w:rPr>
            <w:noProof/>
            <w:webHidden/>
          </w:rPr>
          <w:fldChar w:fldCharType="separate"/>
        </w:r>
        <w:r>
          <w:rPr>
            <w:noProof/>
            <w:webHidden/>
          </w:rPr>
          <w:t>458</w:t>
        </w:r>
        <w:r>
          <w:rPr>
            <w:noProof/>
            <w:webHidden/>
          </w:rPr>
          <w:fldChar w:fldCharType="end"/>
        </w:r>
      </w:hyperlink>
    </w:p>
    <w:p w14:paraId="589D4BA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599" w:history="1">
        <w:r w:rsidRPr="0033227E">
          <w:rPr>
            <w:rStyle w:val="af5"/>
            <w:noProof/>
          </w:rPr>
          <w:t>12.2.6.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«tR_777_G_S2_1_D»</w:t>
        </w:r>
        <w:r>
          <w:rPr>
            <w:noProof/>
            <w:webHidden/>
          </w:rPr>
          <w:tab/>
        </w:r>
        <w:r>
          <w:rPr>
            <w:noProof/>
            <w:webHidden/>
          </w:rPr>
          <w:fldChar w:fldCharType="begin"/>
        </w:r>
        <w:r>
          <w:rPr>
            <w:noProof/>
            <w:webHidden/>
          </w:rPr>
          <w:instrText xml:space="preserve"> PAGEREF _Toc217652599 \h </w:instrText>
        </w:r>
        <w:r>
          <w:rPr>
            <w:noProof/>
            <w:webHidden/>
          </w:rPr>
        </w:r>
        <w:r>
          <w:rPr>
            <w:noProof/>
            <w:webHidden/>
          </w:rPr>
          <w:fldChar w:fldCharType="separate"/>
        </w:r>
        <w:r>
          <w:rPr>
            <w:noProof/>
            <w:webHidden/>
          </w:rPr>
          <w:t>461</w:t>
        </w:r>
        <w:r>
          <w:rPr>
            <w:noProof/>
            <w:webHidden/>
          </w:rPr>
          <w:fldChar w:fldCharType="end"/>
        </w:r>
      </w:hyperlink>
    </w:p>
    <w:p w14:paraId="256D538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00" w:history="1">
        <w:r w:rsidRPr="0033227E">
          <w:rPr>
            <w:rStyle w:val="af5"/>
            <w:noProof/>
          </w:rPr>
          <w:t>12.2.7.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«tR_777_G_S2_1_D_ITEM»</w:t>
        </w:r>
        <w:r>
          <w:rPr>
            <w:noProof/>
            <w:webHidden/>
          </w:rPr>
          <w:tab/>
        </w:r>
        <w:r>
          <w:rPr>
            <w:noProof/>
            <w:webHidden/>
          </w:rPr>
          <w:fldChar w:fldCharType="begin"/>
        </w:r>
        <w:r>
          <w:rPr>
            <w:noProof/>
            <w:webHidden/>
          </w:rPr>
          <w:instrText xml:space="preserve"> PAGEREF _Toc217652600 \h </w:instrText>
        </w:r>
        <w:r>
          <w:rPr>
            <w:noProof/>
            <w:webHidden/>
          </w:rPr>
        </w:r>
        <w:r>
          <w:rPr>
            <w:noProof/>
            <w:webHidden/>
          </w:rPr>
          <w:fldChar w:fldCharType="separate"/>
        </w:r>
        <w:r>
          <w:rPr>
            <w:noProof/>
            <w:webHidden/>
          </w:rPr>
          <w:t>461</w:t>
        </w:r>
        <w:r>
          <w:rPr>
            <w:noProof/>
            <w:webHidden/>
          </w:rPr>
          <w:fldChar w:fldCharType="end"/>
        </w:r>
      </w:hyperlink>
    </w:p>
    <w:p w14:paraId="6E2A9C3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01" w:history="1">
        <w:r w:rsidRPr="0033227E">
          <w:rPr>
            <w:rStyle w:val="af5"/>
            <w:noProof/>
          </w:rPr>
          <w:t>12.2.8.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«tR_777_G_S2_2_D»</w:t>
        </w:r>
        <w:r>
          <w:rPr>
            <w:noProof/>
            <w:webHidden/>
          </w:rPr>
          <w:tab/>
        </w:r>
        <w:r>
          <w:rPr>
            <w:noProof/>
            <w:webHidden/>
          </w:rPr>
          <w:fldChar w:fldCharType="begin"/>
        </w:r>
        <w:r>
          <w:rPr>
            <w:noProof/>
            <w:webHidden/>
          </w:rPr>
          <w:instrText xml:space="preserve"> PAGEREF _Toc217652601 \h </w:instrText>
        </w:r>
        <w:r>
          <w:rPr>
            <w:noProof/>
            <w:webHidden/>
          </w:rPr>
        </w:r>
        <w:r>
          <w:rPr>
            <w:noProof/>
            <w:webHidden/>
          </w:rPr>
          <w:fldChar w:fldCharType="separate"/>
        </w:r>
        <w:r>
          <w:rPr>
            <w:noProof/>
            <w:webHidden/>
          </w:rPr>
          <w:t>465</w:t>
        </w:r>
        <w:r>
          <w:rPr>
            <w:noProof/>
            <w:webHidden/>
          </w:rPr>
          <w:fldChar w:fldCharType="end"/>
        </w:r>
      </w:hyperlink>
    </w:p>
    <w:p w14:paraId="73B8B87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02" w:history="1">
        <w:r w:rsidRPr="0033227E">
          <w:rPr>
            <w:rStyle w:val="af5"/>
            <w:noProof/>
          </w:rPr>
          <w:t>12.2.9.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«tR_777_G_S2_2_D_ITEM»</w:t>
        </w:r>
        <w:r>
          <w:rPr>
            <w:noProof/>
            <w:webHidden/>
          </w:rPr>
          <w:tab/>
        </w:r>
        <w:r>
          <w:rPr>
            <w:noProof/>
            <w:webHidden/>
          </w:rPr>
          <w:fldChar w:fldCharType="begin"/>
        </w:r>
        <w:r>
          <w:rPr>
            <w:noProof/>
            <w:webHidden/>
          </w:rPr>
          <w:instrText xml:space="preserve"> PAGEREF _Toc217652602 \h </w:instrText>
        </w:r>
        <w:r>
          <w:rPr>
            <w:noProof/>
            <w:webHidden/>
          </w:rPr>
        </w:r>
        <w:r>
          <w:rPr>
            <w:noProof/>
            <w:webHidden/>
          </w:rPr>
          <w:fldChar w:fldCharType="separate"/>
        </w:r>
        <w:r>
          <w:rPr>
            <w:noProof/>
            <w:webHidden/>
          </w:rPr>
          <w:t>465</w:t>
        </w:r>
        <w:r>
          <w:rPr>
            <w:noProof/>
            <w:webHidden/>
          </w:rPr>
          <w:fldChar w:fldCharType="end"/>
        </w:r>
      </w:hyperlink>
    </w:p>
    <w:p w14:paraId="10895AB7"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03" w:history="1">
        <w:r w:rsidRPr="0033227E">
          <w:rPr>
            <w:rStyle w:val="af5"/>
            <w:noProof/>
          </w:rPr>
          <w:t>12.2.10.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«tR_777_G_S2_3_D»</w:t>
        </w:r>
        <w:r>
          <w:rPr>
            <w:noProof/>
            <w:webHidden/>
          </w:rPr>
          <w:tab/>
        </w:r>
        <w:r>
          <w:rPr>
            <w:noProof/>
            <w:webHidden/>
          </w:rPr>
          <w:fldChar w:fldCharType="begin"/>
        </w:r>
        <w:r>
          <w:rPr>
            <w:noProof/>
            <w:webHidden/>
          </w:rPr>
          <w:instrText xml:space="preserve"> PAGEREF _Toc217652603 \h </w:instrText>
        </w:r>
        <w:r>
          <w:rPr>
            <w:noProof/>
            <w:webHidden/>
          </w:rPr>
        </w:r>
        <w:r>
          <w:rPr>
            <w:noProof/>
            <w:webHidden/>
          </w:rPr>
          <w:fldChar w:fldCharType="separate"/>
        </w:r>
        <w:r>
          <w:rPr>
            <w:noProof/>
            <w:webHidden/>
          </w:rPr>
          <w:t>469</w:t>
        </w:r>
        <w:r>
          <w:rPr>
            <w:noProof/>
            <w:webHidden/>
          </w:rPr>
          <w:fldChar w:fldCharType="end"/>
        </w:r>
      </w:hyperlink>
    </w:p>
    <w:p w14:paraId="0069DBDA"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04" w:history="1">
        <w:r w:rsidRPr="0033227E">
          <w:rPr>
            <w:rStyle w:val="af5"/>
            <w:noProof/>
          </w:rPr>
          <w:t>12.2.11.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«tR_777_G_S2_3_D_ITEM»</w:t>
        </w:r>
        <w:r>
          <w:rPr>
            <w:noProof/>
            <w:webHidden/>
          </w:rPr>
          <w:tab/>
        </w:r>
        <w:r>
          <w:rPr>
            <w:noProof/>
            <w:webHidden/>
          </w:rPr>
          <w:fldChar w:fldCharType="begin"/>
        </w:r>
        <w:r>
          <w:rPr>
            <w:noProof/>
            <w:webHidden/>
          </w:rPr>
          <w:instrText xml:space="preserve"> PAGEREF _Toc217652604 \h </w:instrText>
        </w:r>
        <w:r>
          <w:rPr>
            <w:noProof/>
            <w:webHidden/>
          </w:rPr>
        </w:r>
        <w:r>
          <w:rPr>
            <w:noProof/>
            <w:webHidden/>
          </w:rPr>
          <w:fldChar w:fldCharType="separate"/>
        </w:r>
        <w:r>
          <w:rPr>
            <w:noProof/>
            <w:webHidden/>
          </w:rPr>
          <w:t>469</w:t>
        </w:r>
        <w:r>
          <w:rPr>
            <w:noProof/>
            <w:webHidden/>
          </w:rPr>
          <w:fldChar w:fldCharType="end"/>
        </w:r>
      </w:hyperlink>
    </w:p>
    <w:p w14:paraId="7823E49A"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05" w:history="1">
        <w:r w:rsidRPr="0033227E">
          <w:rPr>
            <w:rStyle w:val="af5"/>
            <w:noProof/>
          </w:rPr>
          <w:t>12.2.12.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«tR_777_G_S3_1_D»</w:t>
        </w:r>
        <w:r>
          <w:rPr>
            <w:noProof/>
            <w:webHidden/>
          </w:rPr>
          <w:tab/>
        </w:r>
        <w:r>
          <w:rPr>
            <w:noProof/>
            <w:webHidden/>
          </w:rPr>
          <w:fldChar w:fldCharType="begin"/>
        </w:r>
        <w:r>
          <w:rPr>
            <w:noProof/>
            <w:webHidden/>
          </w:rPr>
          <w:instrText xml:space="preserve"> PAGEREF _Toc217652605 \h </w:instrText>
        </w:r>
        <w:r>
          <w:rPr>
            <w:noProof/>
            <w:webHidden/>
          </w:rPr>
        </w:r>
        <w:r>
          <w:rPr>
            <w:noProof/>
            <w:webHidden/>
          </w:rPr>
          <w:fldChar w:fldCharType="separate"/>
        </w:r>
        <w:r>
          <w:rPr>
            <w:noProof/>
            <w:webHidden/>
          </w:rPr>
          <w:t>472</w:t>
        </w:r>
        <w:r>
          <w:rPr>
            <w:noProof/>
            <w:webHidden/>
          </w:rPr>
          <w:fldChar w:fldCharType="end"/>
        </w:r>
      </w:hyperlink>
    </w:p>
    <w:p w14:paraId="1405E0CF"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06" w:history="1">
        <w:r w:rsidRPr="0033227E">
          <w:rPr>
            <w:rStyle w:val="af5"/>
            <w:noProof/>
          </w:rPr>
          <w:t>12.2.13.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«tR_777_G_S3_1_D_ITEM»</w:t>
        </w:r>
        <w:r>
          <w:rPr>
            <w:noProof/>
            <w:webHidden/>
          </w:rPr>
          <w:tab/>
        </w:r>
        <w:r>
          <w:rPr>
            <w:noProof/>
            <w:webHidden/>
          </w:rPr>
          <w:fldChar w:fldCharType="begin"/>
        </w:r>
        <w:r>
          <w:rPr>
            <w:noProof/>
            <w:webHidden/>
          </w:rPr>
          <w:instrText xml:space="preserve"> PAGEREF _Toc217652606 \h </w:instrText>
        </w:r>
        <w:r>
          <w:rPr>
            <w:noProof/>
            <w:webHidden/>
          </w:rPr>
        </w:r>
        <w:r>
          <w:rPr>
            <w:noProof/>
            <w:webHidden/>
          </w:rPr>
          <w:fldChar w:fldCharType="separate"/>
        </w:r>
        <w:r>
          <w:rPr>
            <w:noProof/>
            <w:webHidden/>
          </w:rPr>
          <w:t>472</w:t>
        </w:r>
        <w:r>
          <w:rPr>
            <w:noProof/>
            <w:webHidden/>
          </w:rPr>
          <w:fldChar w:fldCharType="end"/>
        </w:r>
      </w:hyperlink>
    </w:p>
    <w:p w14:paraId="408E269D"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07" w:history="1">
        <w:r w:rsidRPr="0033227E">
          <w:rPr>
            <w:rStyle w:val="af5"/>
            <w:noProof/>
          </w:rPr>
          <w:t>12.2.14.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«tR_777_G_S3_2_D»</w:t>
        </w:r>
        <w:r>
          <w:rPr>
            <w:noProof/>
            <w:webHidden/>
          </w:rPr>
          <w:tab/>
        </w:r>
        <w:r>
          <w:rPr>
            <w:noProof/>
            <w:webHidden/>
          </w:rPr>
          <w:fldChar w:fldCharType="begin"/>
        </w:r>
        <w:r>
          <w:rPr>
            <w:noProof/>
            <w:webHidden/>
          </w:rPr>
          <w:instrText xml:space="preserve"> PAGEREF _Toc217652607 \h </w:instrText>
        </w:r>
        <w:r>
          <w:rPr>
            <w:noProof/>
            <w:webHidden/>
          </w:rPr>
        </w:r>
        <w:r>
          <w:rPr>
            <w:noProof/>
            <w:webHidden/>
          </w:rPr>
          <w:fldChar w:fldCharType="separate"/>
        </w:r>
        <w:r>
          <w:rPr>
            <w:noProof/>
            <w:webHidden/>
          </w:rPr>
          <w:t>475</w:t>
        </w:r>
        <w:r>
          <w:rPr>
            <w:noProof/>
            <w:webHidden/>
          </w:rPr>
          <w:fldChar w:fldCharType="end"/>
        </w:r>
      </w:hyperlink>
    </w:p>
    <w:p w14:paraId="286C1E77"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08" w:history="1">
        <w:r w:rsidRPr="0033227E">
          <w:rPr>
            <w:rStyle w:val="af5"/>
            <w:noProof/>
          </w:rPr>
          <w:t>12.2.15.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«tR_777_G_S3_2_D_ITEM»</w:t>
        </w:r>
        <w:r>
          <w:rPr>
            <w:noProof/>
            <w:webHidden/>
          </w:rPr>
          <w:tab/>
        </w:r>
        <w:r>
          <w:rPr>
            <w:noProof/>
            <w:webHidden/>
          </w:rPr>
          <w:fldChar w:fldCharType="begin"/>
        </w:r>
        <w:r>
          <w:rPr>
            <w:noProof/>
            <w:webHidden/>
          </w:rPr>
          <w:instrText xml:space="preserve"> PAGEREF _Toc217652608 \h </w:instrText>
        </w:r>
        <w:r>
          <w:rPr>
            <w:noProof/>
            <w:webHidden/>
          </w:rPr>
        </w:r>
        <w:r>
          <w:rPr>
            <w:noProof/>
            <w:webHidden/>
          </w:rPr>
          <w:fldChar w:fldCharType="separate"/>
        </w:r>
        <w:r>
          <w:rPr>
            <w:noProof/>
            <w:webHidden/>
          </w:rPr>
          <w:t>476</w:t>
        </w:r>
        <w:r>
          <w:rPr>
            <w:noProof/>
            <w:webHidden/>
          </w:rPr>
          <w:fldChar w:fldCharType="end"/>
        </w:r>
      </w:hyperlink>
    </w:p>
    <w:p w14:paraId="56D9955E"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09" w:history="1">
        <w:r w:rsidRPr="0033227E">
          <w:rPr>
            <w:rStyle w:val="af5"/>
            <w:noProof/>
          </w:rPr>
          <w:t>12.2.16.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«tR_777_G_S3_3_D»</w:t>
        </w:r>
        <w:r>
          <w:rPr>
            <w:noProof/>
            <w:webHidden/>
          </w:rPr>
          <w:tab/>
        </w:r>
        <w:r>
          <w:rPr>
            <w:noProof/>
            <w:webHidden/>
          </w:rPr>
          <w:fldChar w:fldCharType="begin"/>
        </w:r>
        <w:r>
          <w:rPr>
            <w:noProof/>
            <w:webHidden/>
          </w:rPr>
          <w:instrText xml:space="preserve"> PAGEREF _Toc217652609 \h </w:instrText>
        </w:r>
        <w:r>
          <w:rPr>
            <w:noProof/>
            <w:webHidden/>
          </w:rPr>
        </w:r>
        <w:r>
          <w:rPr>
            <w:noProof/>
            <w:webHidden/>
          </w:rPr>
          <w:fldChar w:fldCharType="separate"/>
        </w:r>
        <w:r>
          <w:rPr>
            <w:noProof/>
            <w:webHidden/>
          </w:rPr>
          <w:t>477</w:t>
        </w:r>
        <w:r>
          <w:rPr>
            <w:noProof/>
            <w:webHidden/>
          </w:rPr>
          <w:fldChar w:fldCharType="end"/>
        </w:r>
      </w:hyperlink>
    </w:p>
    <w:p w14:paraId="744424B1"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10" w:history="1">
        <w:r w:rsidRPr="0033227E">
          <w:rPr>
            <w:rStyle w:val="af5"/>
            <w:noProof/>
          </w:rPr>
          <w:t>12.2.17.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«tR_777_G_S3_3_D_ITEM»</w:t>
        </w:r>
        <w:r>
          <w:rPr>
            <w:noProof/>
            <w:webHidden/>
          </w:rPr>
          <w:tab/>
        </w:r>
        <w:r>
          <w:rPr>
            <w:noProof/>
            <w:webHidden/>
          </w:rPr>
          <w:fldChar w:fldCharType="begin"/>
        </w:r>
        <w:r>
          <w:rPr>
            <w:noProof/>
            <w:webHidden/>
          </w:rPr>
          <w:instrText xml:space="preserve"> PAGEREF _Toc217652610 \h </w:instrText>
        </w:r>
        <w:r>
          <w:rPr>
            <w:noProof/>
            <w:webHidden/>
          </w:rPr>
        </w:r>
        <w:r>
          <w:rPr>
            <w:noProof/>
            <w:webHidden/>
          </w:rPr>
          <w:fldChar w:fldCharType="separate"/>
        </w:r>
        <w:r>
          <w:rPr>
            <w:noProof/>
            <w:webHidden/>
          </w:rPr>
          <w:t>478</w:t>
        </w:r>
        <w:r>
          <w:rPr>
            <w:noProof/>
            <w:webHidden/>
          </w:rPr>
          <w:fldChar w:fldCharType="end"/>
        </w:r>
      </w:hyperlink>
    </w:p>
    <w:p w14:paraId="75408991"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11" w:history="1">
        <w:r w:rsidRPr="0033227E">
          <w:rPr>
            <w:rStyle w:val="af5"/>
            <w:noProof/>
          </w:rPr>
          <w:t>12.2.18.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«tR_777_G_S3_4_D»</w:t>
        </w:r>
        <w:r>
          <w:rPr>
            <w:noProof/>
            <w:webHidden/>
          </w:rPr>
          <w:tab/>
        </w:r>
        <w:r>
          <w:rPr>
            <w:noProof/>
            <w:webHidden/>
          </w:rPr>
          <w:fldChar w:fldCharType="begin"/>
        </w:r>
        <w:r>
          <w:rPr>
            <w:noProof/>
            <w:webHidden/>
          </w:rPr>
          <w:instrText xml:space="preserve"> PAGEREF _Toc217652611 \h </w:instrText>
        </w:r>
        <w:r>
          <w:rPr>
            <w:noProof/>
            <w:webHidden/>
          </w:rPr>
        </w:r>
        <w:r>
          <w:rPr>
            <w:noProof/>
            <w:webHidden/>
          </w:rPr>
          <w:fldChar w:fldCharType="separate"/>
        </w:r>
        <w:r>
          <w:rPr>
            <w:noProof/>
            <w:webHidden/>
          </w:rPr>
          <w:t>479</w:t>
        </w:r>
        <w:r>
          <w:rPr>
            <w:noProof/>
            <w:webHidden/>
          </w:rPr>
          <w:fldChar w:fldCharType="end"/>
        </w:r>
      </w:hyperlink>
    </w:p>
    <w:p w14:paraId="47EA75D6"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12" w:history="1">
        <w:r w:rsidRPr="0033227E">
          <w:rPr>
            <w:rStyle w:val="af5"/>
            <w:noProof/>
          </w:rPr>
          <w:t>12.2.19.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«tR_777_G_S3_4_D_ITEM»</w:t>
        </w:r>
        <w:r>
          <w:rPr>
            <w:noProof/>
            <w:webHidden/>
          </w:rPr>
          <w:tab/>
        </w:r>
        <w:r>
          <w:rPr>
            <w:noProof/>
            <w:webHidden/>
          </w:rPr>
          <w:fldChar w:fldCharType="begin"/>
        </w:r>
        <w:r>
          <w:rPr>
            <w:noProof/>
            <w:webHidden/>
          </w:rPr>
          <w:instrText xml:space="preserve"> PAGEREF _Toc217652612 \h </w:instrText>
        </w:r>
        <w:r>
          <w:rPr>
            <w:noProof/>
            <w:webHidden/>
          </w:rPr>
        </w:r>
        <w:r>
          <w:rPr>
            <w:noProof/>
            <w:webHidden/>
          </w:rPr>
          <w:fldChar w:fldCharType="separate"/>
        </w:r>
        <w:r>
          <w:rPr>
            <w:noProof/>
            <w:webHidden/>
          </w:rPr>
          <w:t>480</w:t>
        </w:r>
        <w:r>
          <w:rPr>
            <w:noProof/>
            <w:webHidden/>
          </w:rPr>
          <w:fldChar w:fldCharType="end"/>
        </w:r>
      </w:hyperlink>
    </w:p>
    <w:p w14:paraId="08B77DD2"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13" w:history="1">
        <w:r w:rsidRPr="0033227E">
          <w:rPr>
            <w:rStyle w:val="af5"/>
            <w:noProof/>
          </w:rPr>
          <w:t>12.2.20.</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_Toc217652613 \h </w:instrText>
        </w:r>
        <w:r>
          <w:rPr>
            <w:noProof/>
            <w:webHidden/>
          </w:rPr>
        </w:r>
        <w:r>
          <w:rPr>
            <w:noProof/>
            <w:webHidden/>
          </w:rPr>
          <w:fldChar w:fldCharType="separate"/>
        </w:r>
        <w:r>
          <w:rPr>
            <w:noProof/>
            <w:webHidden/>
          </w:rPr>
          <w:t>482</w:t>
        </w:r>
        <w:r>
          <w:rPr>
            <w:noProof/>
            <w:webHidden/>
          </w:rPr>
          <w:fldChar w:fldCharType="end"/>
        </w:r>
      </w:hyperlink>
    </w:p>
    <w:p w14:paraId="0262840F"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614" w:history="1">
        <w:r w:rsidRPr="0033227E">
          <w:rPr>
            <w:rStyle w:val="af5"/>
            <w:noProof/>
            <w:highlight w:val="green"/>
          </w:rPr>
          <w:t>12.3.</w:t>
        </w:r>
        <w:r>
          <w:rPr>
            <w:rFonts w:asciiTheme="minorHAnsi" w:eastAsiaTheme="minorEastAsia" w:hAnsiTheme="minorHAnsi" w:cstheme="minorBidi"/>
            <w:noProof/>
            <w:sz w:val="22"/>
            <w:szCs w:val="22"/>
          </w:rPr>
          <w:tab/>
        </w:r>
        <w:r w:rsidRPr="0033227E">
          <w:rPr>
            <w:rStyle w:val="af5"/>
            <w:noProof/>
            <w:highlight w:val="green"/>
          </w:rPr>
          <w:t>Описание документа «Отчет о состоянии лицевого счета главного распорядителя (распорядителя) бюджетных средств»</w:t>
        </w:r>
        <w:r>
          <w:rPr>
            <w:noProof/>
            <w:webHidden/>
          </w:rPr>
          <w:tab/>
        </w:r>
        <w:r>
          <w:rPr>
            <w:noProof/>
            <w:webHidden/>
          </w:rPr>
          <w:fldChar w:fldCharType="begin"/>
        </w:r>
        <w:r>
          <w:rPr>
            <w:noProof/>
            <w:webHidden/>
          </w:rPr>
          <w:instrText xml:space="preserve"> PAGEREF _Toc217652614 \h </w:instrText>
        </w:r>
        <w:r>
          <w:rPr>
            <w:noProof/>
            <w:webHidden/>
          </w:rPr>
        </w:r>
        <w:r>
          <w:rPr>
            <w:noProof/>
            <w:webHidden/>
          </w:rPr>
          <w:fldChar w:fldCharType="separate"/>
        </w:r>
        <w:r>
          <w:rPr>
            <w:noProof/>
            <w:webHidden/>
          </w:rPr>
          <w:t>484</w:t>
        </w:r>
        <w:r>
          <w:rPr>
            <w:noProof/>
            <w:webHidden/>
          </w:rPr>
          <w:fldChar w:fldCharType="end"/>
        </w:r>
      </w:hyperlink>
    </w:p>
    <w:p w14:paraId="1870F1B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15" w:history="1">
        <w:r w:rsidRPr="0033227E">
          <w:rPr>
            <w:rStyle w:val="af5"/>
            <w:noProof/>
          </w:rPr>
          <w:t>12.3.1.</w:t>
        </w:r>
        <w:r>
          <w:rPr>
            <w:rFonts w:asciiTheme="minorHAnsi" w:eastAsiaTheme="minorEastAsia" w:hAnsiTheme="minorHAnsi" w:cstheme="minorBidi"/>
            <w:iCs w:val="0"/>
            <w:noProof/>
            <w:sz w:val="22"/>
            <w:szCs w:val="22"/>
          </w:rPr>
          <w:tab/>
        </w:r>
        <w:r w:rsidRPr="0033227E">
          <w:rPr>
            <w:rStyle w:val="af5"/>
            <w:noProof/>
          </w:rPr>
          <w:t>Назначение и маршрут документа</w:t>
        </w:r>
        <w:r>
          <w:rPr>
            <w:noProof/>
            <w:webHidden/>
          </w:rPr>
          <w:tab/>
        </w:r>
        <w:r>
          <w:rPr>
            <w:noProof/>
            <w:webHidden/>
          </w:rPr>
          <w:fldChar w:fldCharType="begin"/>
        </w:r>
        <w:r>
          <w:rPr>
            <w:noProof/>
            <w:webHidden/>
          </w:rPr>
          <w:instrText xml:space="preserve"> PAGEREF _Toc217652615 \h </w:instrText>
        </w:r>
        <w:r>
          <w:rPr>
            <w:noProof/>
            <w:webHidden/>
          </w:rPr>
        </w:r>
        <w:r>
          <w:rPr>
            <w:noProof/>
            <w:webHidden/>
          </w:rPr>
          <w:fldChar w:fldCharType="separate"/>
        </w:r>
        <w:r>
          <w:rPr>
            <w:noProof/>
            <w:webHidden/>
          </w:rPr>
          <w:t>484</w:t>
        </w:r>
        <w:r>
          <w:rPr>
            <w:noProof/>
            <w:webHidden/>
          </w:rPr>
          <w:fldChar w:fldCharType="end"/>
        </w:r>
      </w:hyperlink>
    </w:p>
    <w:p w14:paraId="3FF5D12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16" w:history="1">
        <w:r w:rsidRPr="0033227E">
          <w:rPr>
            <w:rStyle w:val="af5"/>
            <w:noProof/>
            <w:highlight w:val="green"/>
          </w:rPr>
          <w:t>12.3.2.</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«tVLS_REPORT_0531785»</w:t>
        </w:r>
        <w:r>
          <w:rPr>
            <w:noProof/>
            <w:webHidden/>
          </w:rPr>
          <w:tab/>
        </w:r>
        <w:r>
          <w:rPr>
            <w:noProof/>
            <w:webHidden/>
          </w:rPr>
          <w:fldChar w:fldCharType="begin"/>
        </w:r>
        <w:r>
          <w:rPr>
            <w:noProof/>
            <w:webHidden/>
          </w:rPr>
          <w:instrText xml:space="preserve"> PAGEREF _Toc217652616 \h </w:instrText>
        </w:r>
        <w:r>
          <w:rPr>
            <w:noProof/>
            <w:webHidden/>
          </w:rPr>
        </w:r>
        <w:r>
          <w:rPr>
            <w:noProof/>
            <w:webHidden/>
          </w:rPr>
          <w:fldChar w:fldCharType="separate"/>
        </w:r>
        <w:r>
          <w:rPr>
            <w:noProof/>
            <w:webHidden/>
          </w:rPr>
          <w:t>484</w:t>
        </w:r>
        <w:r>
          <w:rPr>
            <w:noProof/>
            <w:webHidden/>
          </w:rPr>
          <w:fldChar w:fldCharType="end"/>
        </w:r>
      </w:hyperlink>
    </w:p>
    <w:p w14:paraId="54657D3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17" w:history="1">
        <w:r w:rsidRPr="0033227E">
          <w:rPr>
            <w:rStyle w:val="af5"/>
            <w:noProof/>
            <w:highlight w:val="green"/>
          </w:rPr>
          <w:t>12.3.3.</w:t>
        </w:r>
        <w:r>
          <w:rPr>
            <w:rFonts w:asciiTheme="minorHAnsi" w:eastAsiaTheme="minorEastAsia" w:hAnsiTheme="minorHAnsi" w:cstheme="minorBidi"/>
            <w:iCs w:val="0"/>
            <w:noProof/>
            <w:sz w:val="22"/>
            <w:szCs w:val="22"/>
          </w:rPr>
          <w:tab/>
        </w:r>
        <w:r w:rsidRPr="0033227E">
          <w:rPr>
            <w:rStyle w:val="af5"/>
            <w:noProof/>
            <w:highlight w:val="green"/>
          </w:rPr>
          <w:t>Описание комплексного типа «tMSC_PBS_UBP3»</w:t>
        </w:r>
        <w:r>
          <w:rPr>
            <w:noProof/>
            <w:webHidden/>
          </w:rPr>
          <w:tab/>
        </w:r>
        <w:r>
          <w:rPr>
            <w:noProof/>
            <w:webHidden/>
          </w:rPr>
          <w:fldChar w:fldCharType="begin"/>
        </w:r>
        <w:r>
          <w:rPr>
            <w:noProof/>
            <w:webHidden/>
          </w:rPr>
          <w:instrText xml:space="preserve"> PAGEREF _Toc217652617 \h </w:instrText>
        </w:r>
        <w:r>
          <w:rPr>
            <w:noProof/>
            <w:webHidden/>
          </w:rPr>
        </w:r>
        <w:r>
          <w:rPr>
            <w:noProof/>
            <w:webHidden/>
          </w:rPr>
          <w:fldChar w:fldCharType="separate"/>
        </w:r>
        <w:r>
          <w:rPr>
            <w:noProof/>
            <w:webHidden/>
          </w:rPr>
          <w:t>498</w:t>
        </w:r>
        <w:r>
          <w:rPr>
            <w:noProof/>
            <w:webHidden/>
          </w:rPr>
          <w:fldChar w:fldCharType="end"/>
        </w:r>
      </w:hyperlink>
    </w:p>
    <w:p w14:paraId="54817BB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18" w:history="1">
        <w:r w:rsidRPr="0033227E">
          <w:rPr>
            <w:rStyle w:val="af5"/>
            <w:noProof/>
          </w:rPr>
          <w:t>12.3.4.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«tR_785_G_S1_D»</w:t>
        </w:r>
        <w:r>
          <w:rPr>
            <w:noProof/>
            <w:webHidden/>
          </w:rPr>
          <w:tab/>
        </w:r>
        <w:r>
          <w:rPr>
            <w:noProof/>
            <w:webHidden/>
          </w:rPr>
          <w:fldChar w:fldCharType="begin"/>
        </w:r>
        <w:r>
          <w:rPr>
            <w:noProof/>
            <w:webHidden/>
          </w:rPr>
          <w:instrText xml:space="preserve"> PAGEREF _Toc217652618 \h </w:instrText>
        </w:r>
        <w:r>
          <w:rPr>
            <w:noProof/>
            <w:webHidden/>
          </w:rPr>
        </w:r>
        <w:r>
          <w:rPr>
            <w:noProof/>
            <w:webHidden/>
          </w:rPr>
          <w:fldChar w:fldCharType="separate"/>
        </w:r>
        <w:r>
          <w:rPr>
            <w:noProof/>
            <w:webHidden/>
          </w:rPr>
          <w:t>498</w:t>
        </w:r>
        <w:r>
          <w:rPr>
            <w:noProof/>
            <w:webHidden/>
          </w:rPr>
          <w:fldChar w:fldCharType="end"/>
        </w:r>
      </w:hyperlink>
    </w:p>
    <w:p w14:paraId="067452C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19" w:history="1">
        <w:r w:rsidRPr="0033227E">
          <w:rPr>
            <w:rStyle w:val="af5"/>
            <w:noProof/>
          </w:rPr>
          <w:t>12.3.5.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«tR_785_G_S1_D_ITEM»</w:t>
        </w:r>
        <w:r>
          <w:rPr>
            <w:noProof/>
            <w:webHidden/>
          </w:rPr>
          <w:tab/>
        </w:r>
        <w:r>
          <w:rPr>
            <w:noProof/>
            <w:webHidden/>
          </w:rPr>
          <w:fldChar w:fldCharType="begin"/>
        </w:r>
        <w:r>
          <w:rPr>
            <w:noProof/>
            <w:webHidden/>
          </w:rPr>
          <w:instrText xml:space="preserve"> PAGEREF _Toc217652619 \h </w:instrText>
        </w:r>
        <w:r>
          <w:rPr>
            <w:noProof/>
            <w:webHidden/>
          </w:rPr>
        </w:r>
        <w:r>
          <w:rPr>
            <w:noProof/>
            <w:webHidden/>
          </w:rPr>
          <w:fldChar w:fldCharType="separate"/>
        </w:r>
        <w:r>
          <w:rPr>
            <w:noProof/>
            <w:webHidden/>
          </w:rPr>
          <w:t>498</w:t>
        </w:r>
        <w:r>
          <w:rPr>
            <w:noProof/>
            <w:webHidden/>
          </w:rPr>
          <w:fldChar w:fldCharType="end"/>
        </w:r>
      </w:hyperlink>
    </w:p>
    <w:p w14:paraId="37979B31"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20" w:history="1">
        <w:r w:rsidRPr="0033227E">
          <w:rPr>
            <w:rStyle w:val="af5"/>
            <w:noProof/>
          </w:rPr>
          <w:t>12.3.6.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«tR_785_G_S2_1_D»</w:t>
        </w:r>
        <w:r>
          <w:rPr>
            <w:noProof/>
            <w:webHidden/>
          </w:rPr>
          <w:tab/>
        </w:r>
        <w:r>
          <w:rPr>
            <w:noProof/>
            <w:webHidden/>
          </w:rPr>
          <w:fldChar w:fldCharType="begin"/>
        </w:r>
        <w:r>
          <w:rPr>
            <w:noProof/>
            <w:webHidden/>
          </w:rPr>
          <w:instrText xml:space="preserve"> PAGEREF _Toc217652620 \h </w:instrText>
        </w:r>
        <w:r>
          <w:rPr>
            <w:noProof/>
            <w:webHidden/>
          </w:rPr>
        </w:r>
        <w:r>
          <w:rPr>
            <w:noProof/>
            <w:webHidden/>
          </w:rPr>
          <w:fldChar w:fldCharType="separate"/>
        </w:r>
        <w:r>
          <w:rPr>
            <w:noProof/>
            <w:webHidden/>
          </w:rPr>
          <w:t>501</w:t>
        </w:r>
        <w:r>
          <w:rPr>
            <w:noProof/>
            <w:webHidden/>
          </w:rPr>
          <w:fldChar w:fldCharType="end"/>
        </w:r>
      </w:hyperlink>
    </w:p>
    <w:p w14:paraId="4E2981E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21" w:history="1">
        <w:r w:rsidRPr="0033227E">
          <w:rPr>
            <w:rStyle w:val="af5"/>
            <w:noProof/>
          </w:rPr>
          <w:t>12.3.7.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«tR_785_G_S2_1_D_ITEM»</w:t>
        </w:r>
        <w:r>
          <w:rPr>
            <w:noProof/>
            <w:webHidden/>
          </w:rPr>
          <w:tab/>
        </w:r>
        <w:r>
          <w:rPr>
            <w:noProof/>
            <w:webHidden/>
          </w:rPr>
          <w:fldChar w:fldCharType="begin"/>
        </w:r>
        <w:r>
          <w:rPr>
            <w:noProof/>
            <w:webHidden/>
          </w:rPr>
          <w:instrText xml:space="preserve"> PAGEREF _Toc217652621 \h </w:instrText>
        </w:r>
        <w:r>
          <w:rPr>
            <w:noProof/>
            <w:webHidden/>
          </w:rPr>
        </w:r>
        <w:r>
          <w:rPr>
            <w:noProof/>
            <w:webHidden/>
          </w:rPr>
          <w:fldChar w:fldCharType="separate"/>
        </w:r>
        <w:r>
          <w:rPr>
            <w:noProof/>
            <w:webHidden/>
          </w:rPr>
          <w:t>501</w:t>
        </w:r>
        <w:r>
          <w:rPr>
            <w:noProof/>
            <w:webHidden/>
          </w:rPr>
          <w:fldChar w:fldCharType="end"/>
        </w:r>
      </w:hyperlink>
    </w:p>
    <w:p w14:paraId="2969C30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22" w:history="1">
        <w:r w:rsidRPr="0033227E">
          <w:rPr>
            <w:rStyle w:val="af5"/>
            <w:noProof/>
          </w:rPr>
          <w:t>12.3.8.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«tR_785_G_S2_2_D»</w:t>
        </w:r>
        <w:r>
          <w:rPr>
            <w:noProof/>
            <w:webHidden/>
          </w:rPr>
          <w:tab/>
        </w:r>
        <w:r>
          <w:rPr>
            <w:noProof/>
            <w:webHidden/>
          </w:rPr>
          <w:fldChar w:fldCharType="begin"/>
        </w:r>
        <w:r>
          <w:rPr>
            <w:noProof/>
            <w:webHidden/>
          </w:rPr>
          <w:instrText xml:space="preserve"> PAGEREF _Toc217652622 \h </w:instrText>
        </w:r>
        <w:r>
          <w:rPr>
            <w:noProof/>
            <w:webHidden/>
          </w:rPr>
        </w:r>
        <w:r>
          <w:rPr>
            <w:noProof/>
            <w:webHidden/>
          </w:rPr>
          <w:fldChar w:fldCharType="separate"/>
        </w:r>
        <w:r>
          <w:rPr>
            <w:noProof/>
            <w:webHidden/>
          </w:rPr>
          <w:t>504</w:t>
        </w:r>
        <w:r>
          <w:rPr>
            <w:noProof/>
            <w:webHidden/>
          </w:rPr>
          <w:fldChar w:fldCharType="end"/>
        </w:r>
      </w:hyperlink>
    </w:p>
    <w:p w14:paraId="596CA9C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23" w:history="1">
        <w:r w:rsidRPr="0033227E">
          <w:rPr>
            <w:rStyle w:val="af5"/>
            <w:noProof/>
          </w:rPr>
          <w:t>12.3.9.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«tR_785_G_S2_2_D_ITEM»</w:t>
        </w:r>
        <w:r>
          <w:rPr>
            <w:noProof/>
            <w:webHidden/>
          </w:rPr>
          <w:tab/>
        </w:r>
        <w:r>
          <w:rPr>
            <w:noProof/>
            <w:webHidden/>
          </w:rPr>
          <w:fldChar w:fldCharType="begin"/>
        </w:r>
        <w:r>
          <w:rPr>
            <w:noProof/>
            <w:webHidden/>
          </w:rPr>
          <w:instrText xml:space="preserve"> PAGEREF _Toc217652623 \h </w:instrText>
        </w:r>
        <w:r>
          <w:rPr>
            <w:noProof/>
            <w:webHidden/>
          </w:rPr>
        </w:r>
        <w:r>
          <w:rPr>
            <w:noProof/>
            <w:webHidden/>
          </w:rPr>
          <w:fldChar w:fldCharType="separate"/>
        </w:r>
        <w:r>
          <w:rPr>
            <w:noProof/>
            <w:webHidden/>
          </w:rPr>
          <w:t>504</w:t>
        </w:r>
        <w:r>
          <w:rPr>
            <w:noProof/>
            <w:webHidden/>
          </w:rPr>
          <w:fldChar w:fldCharType="end"/>
        </w:r>
      </w:hyperlink>
    </w:p>
    <w:p w14:paraId="38BA3240"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24" w:history="1">
        <w:r w:rsidRPr="0033227E">
          <w:rPr>
            <w:rStyle w:val="af5"/>
            <w:noProof/>
          </w:rPr>
          <w:t>12.3.10.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«tR_785_G_S2_3_D»</w:t>
        </w:r>
        <w:r>
          <w:rPr>
            <w:noProof/>
            <w:webHidden/>
          </w:rPr>
          <w:tab/>
        </w:r>
        <w:r>
          <w:rPr>
            <w:noProof/>
            <w:webHidden/>
          </w:rPr>
          <w:fldChar w:fldCharType="begin"/>
        </w:r>
        <w:r>
          <w:rPr>
            <w:noProof/>
            <w:webHidden/>
          </w:rPr>
          <w:instrText xml:space="preserve"> PAGEREF _Toc217652624 \h </w:instrText>
        </w:r>
        <w:r>
          <w:rPr>
            <w:noProof/>
            <w:webHidden/>
          </w:rPr>
        </w:r>
        <w:r>
          <w:rPr>
            <w:noProof/>
            <w:webHidden/>
          </w:rPr>
          <w:fldChar w:fldCharType="separate"/>
        </w:r>
        <w:r>
          <w:rPr>
            <w:noProof/>
            <w:webHidden/>
          </w:rPr>
          <w:t>506</w:t>
        </w:r>
        <w:r>
          <w:rPr>
            <w:noProof/>
            <w:webHidden/>
          </w:rPr>
          <w:fldChar w:fldCharType="end"/>
        </w:r>
      </w:hyperlink>
    </w:p>
    <w:p w14:paraId="5A269DDC"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25" w:history="1">
        <w:r w:rsidRPr="0033227E">
          <w:rPr>
            <w:rStyle w:val="af5"/>
            <w:noProof/>
          </w:rPr>
          <w:t>12.3.11.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«tR_785_G_S2_3_D_ITEM»</w:t>
        </w:r>
        <w:r>
          <w:rPr>
            <w:noProof/>
            <w:webHidden/>
          </w:rPr>
          <w:tab/>
        </w:r>
        <w:r>
          <w:rPr>
            <w:noProof/>
            <w:webHidden/>
          </w:rPr>
          <w:fldChar w:fldCharType="begin"/>
        </w:r>
        <w:r>
          <w:rPr>
            <w:noProof/>
            <w:webHidden/>
          </w:rPr>
          <w:instrText xml:space="preserve"> PAGEREF _Toc217652625 \h </w:instrText>
        </w:r>
        <w:r>
          <w:rPr>
            <w:noProof/>
            <w:webHidden/>
          </w:rPr>
        </w:r>
        <w:r>
          <w:rPr>
            <w:noProof/>
            <w:webHidden/>
          </w:rPr>
          <w:fldChar w:fldCharType="separate"/>
        </w:r>
        <w:r>
          <w:rPr>
            <w:noProof/>
            <w:webHidden/>
          </w:rPr>
          <w:t>506</w:t>
        </w:r>
        <w:r>
          <w:rPr>
            <w:noProof/>
            <w:webHidden/>
          </w:rPr>
          <w:fldChar w:fldCharType="end"/>
        </w:r>
      </w:hyperlink>
    </w:p>
    <w:p w14:paraId="1682EE3F"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26" w:history="1">
        <w:r w:rsidRPr="0033227E">
          <w:rPr>
            <w:rStyle w:val="af5"/>
            <w:noProof/>
          </w:rPr>
          <w:t>12.3.12.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«tR_785_G_S3_1_D»</w:t>
        </w:r>
        <w:r>
          <w:rPr>
            <w:noProof/>
            <w:webHidden/>
          </w:rPr>
          <w:tab/>
        </w:r>
        <w:r>
          <w:rPr>
            <w:noProof/>
            <w:webHidden/>
          </w:rPr>
          <w:fldChar w:fldCharType="begin"/>
        </w:r>
        <w:r>
          <w:rPr>
            <w:noProof/>
            <w:webHidden/>
          </w:rPr>
          <w:instrText xml:space="preserve"> PAGEREF _Toc217652626 \h </w:instrText>
        </w:r>
        <w:r>
          <w:rPr>
            <w:noProof/>
            <w:webHidden/>
          </w:rPr>
        </w:r>
        <w:r>
          <w:rPr>
            <w:noProof/>
            <w:webHidden/>
          </w:rPr>
          <w:fldChar w:fldCharType="separate"/>
        </w:r>
        <w:r>
          <w:rPr>
            <w:noProof/>
            <w:webHidden/>
          </w:rPr>
          <w:t>508</w:t>
        </w:r>
        <w:r>
          <w:rPr>
            <w:noProof/>
            <w:webHidden/>
          </w:rPr>
          <w:fldChar w:fldCharType="end"/>
        </w:r>
      </w:hyperlink>
    </w:p>
    <w:p w14:paraId="37FA9AE3"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27" w:history="1">
        <w:r w:rsidRPr="0033227E">
          <w:rPr>
            <w:rStyle w:val="af5"/>
            <w:noProof/>
          </w:rPr>
          <w:t>12.3.13.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«tR_785_G_S3_1_D_ITEM»</w:t>
        </w:r>
        <w:r>
          <w:rPr>
            <w:noProof/>
            <w:webHidden/>
          </w:rPr>
          <w:tab/>
        </w:r>
        <w:r>
          <w:rPr>
            <w:noProof/>
            <w:webHidden/>
          </w:rPr>
          <w:fldChar w:fldCharType="begin"/>
        </w:r>
        <w:r>
          <w:rPr>
            <w:noProof/>
            <w:webHidden/>
          </w:rPr>
          <w:instrText xml:space="preserve"> PAGEREF _Toc217652627 \h </w:instrText>
        </w:r>
        <w:r>
          <w:rPr>
            <w:noProof/>
            <w:webHidden/>
          </w:rPr>
        </w:r>
        <w:r>
          <w:rPr>
            <w:noProof/>
            <w:webHidden/>
          </w:rPr>
          <w:fldChar w:fldCharType="separate"/>
        </w:r>
        <w:r>
          <w:rPr>
            <w:noProof/>
            <w:webHidden/>
          </w:rPr>
          <w:t>508</w:t>
        </w:r>
        <w:r>
          <w:rPr>
            <w:noProof/>
            <w:webHidden/>
          </w:rPr>
          <w:fldChar w:fldCharType="end"/>
        </w:r>
      </w:hyperlink>
    </w:p>
    <w:p w14:paraId="2414D28E"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28" w:history="1">
        <w:r w:rsidRPr="0033227E">
          <w:rPr>
            <w:rStyle w:val="af5"/>
            <w:noProof/>
          </w:rPr>
          <w:t>12.3.14.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«tR_785_G_S3_2_D»</w:t>
        </w:r>
        <w:r>
          <w:rPr>
            <w:noProof/>
            <w:webHidden/>
          </w:rPr>
          <w:tab/>
        </w:r>
        <w:r>
          <w:rPr>
            <w:noProof/>
            <w:webHidden/>
          </w:rPr>
          <w:fldChar w:fldCharType="begin"/>
        </w:r>
        <w:r>
          <w:rPr>
            <w:noProof/>
            <w:webHidden/>
          </w:rPr>
          <w:instrText xml:space="preserve"> PAGEREF _Toc217652628 \h </w:instrText>
        </w:r>
        <w:r>
          <w:rPr>
            <w:noProof/>
            <w:webHidden/>
          </w:rPr>
        </w:r>
        <w:r>
          <w:rPr>
            <w:noProof/>
            <w:webHidden/>
          </w:rPr>
          <w:fldChar w:fldCharType="separate"/>
        </w:r>
        <w:r>
          <w:rPr>
            <w:noProof/>
            <w:webHidden/>
          </w:rPr>
          <w:t>511</w:t>
        </w:r>
        <w:r>
          <w:rPr>
            <w:noProof/>
            <w:webHidden/>
          </w:rPr>
          <w:fldChar w:fldCharType="end"/>
        </w:r>
      </w:hyperlink>
    </w:p>
    <w:p w14:paraId="4DDE4E21"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29" w:history="1">
        <w:r w:rsidRPr="0033227E">
          <w:rPr>
            <w:rStyle w:val="af5"/>
            <w:noProof/>
          </w:rPr>
          <w:t>12.3.15.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«tR_785_G_S3_2_D_ITEM»</w:t>
        </w:r>
        <w:r>
          <w:rPr>
            <w:noProof/>
            <w:webHidden/>
          </w:rPr>
          <w:tab/>
        </w:r>
        <w:r>
          <w:rPr>
            <w:noProof/>
            <w:webHidden/>
          </w:rPr>
          <w:fldChar w:fldCharType="begin"/>
        </w:r>
        <w:r>
          <w:rPr>
            <w:noProof/>
            <w:webHidden/>
          </w:rPr>
          <w:instrText xml:space="preserve"> PAGEREF _Toc217652629 \h </w:instrText>
        </w:r>
        <w:r>
          <w:rPr>
            <w:noProof/>
            <w:webHidden/>
          </w:rPr>
        </w:r>
        <w:r>
          <w:rPr>
            <w:noProof/>
            <w:webHidden/>
          </w:rPr>
          <w:fldChar w:fldCharType="separate"/>
        </w:r>
        <w:r>
          <w:rPr>
            <w:noProof/>
            <w:webHidden/>
          </w:rPr>
          <w:t>511</w:t>
        </w:r>
        <w:r>
          <w:rPr>
            <w:noProof/>
            <w:webHidden/>
          </w:rPr>
          <w:fldChar w:fldCharType="end"/>
        </w:r>
      </w:hyperlink>
    </w:p>
    <w:p w14:paraId="646818D6"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30" w:history="1">
        <w:r w:rsidRPr="0033227E">
          <w:rPr>
            <w:rStyle w:val="af5"/>
            <w:noProof/>
          </w:rPr>
          <w:t>12.3.16.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«tR_785_G_S3_3_D»</w:t>
        </w:r>
        <w:r>
          <w:rPr>
            <w:noProof/>
            <w:webHidden/>
          </w:rPr>
          <w:tab/>
        </w:r>
        <w:r>
          <w:rPr>
            <w:noProof/>
            <w:webHidden/>
          </w:rPr>
          <w:fldChar w:fldCharType="begin"/>
        </w:r>
        <w:r>
          <w:rPr>
            <w:noProof/>
            <w:webHidden/>
          </w:rPr>
          <w:instrText xml:space="preserve"> PAGEREF _Toc217652630 \h </w:instrText>
        </w:r>
        <w:r>
          <w:rPr>
            <w:noProof/>
            <w:webHidden/>
          </w:rPr>
        </w:r>
        <w:r>
          <w:rPr>
            <w:noProof/>
            <w:webHidden/>
          </w:rPr>
          <w:fldChar w:fldCharType="separate"/>
        </w:r>
        <w:r>
          <w:rPr>
            <w:noProof/>
            <w:webHidden/>
          </w:rPr>
          <w:t>512</w:t>
        </w:r>
        <w:r>
          <w:rPr>
            <w:noProof/>
            <w:webHidden/>
          </w:rPr>
          <w:fldChar w:fldCharType="end"/>
        </w:r>
      </w:hyperlink>
    </w:p>
    <w:p w14:paraId="088DA336"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31" w:history="1">
        <w:r w:rsidRPr="0033227E">
          <w:rPr>
            <w:rStyle w:val="af5"/>
            <w:noProof/>
          </w:rPr>
          <w:t>12.3.17.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«tR_785_G_S3_3_D_ITEM»</w:t>
        </w:r>
        <w:r>
          <w:rPr>
            <w:noProof/>
            <w:webHidden/>
          </w:rPr>
          <w:tab/>
        </w:r>
        <w:r>
          <w:rPr>
            <w:noProof/>
            <w:webHidden/>
          </w:rPr>
          <w:fldChar w:fldCharType="begin"/>
        </w:r>
        <w:r>
          <w:rPr>
            <w:noProof/>
            <w:webHidden/>
          </w:rPr>
          <w:instrText xml:space="preserve"> PAGEREF _Toc217652631 \h </w:instrText>
        </w:r>
        <w:r>
          <w:rPr>
            <w:noProof/>
            <w:webHidden/>
          </w:rPr>
        </w:r>
        <w:r>
          <w:rPr>
            <w:noProof/>
            <w:webHidden/>
          </w:rPr>
          <w:fldChar w:fldCharType="separate"/>
        </w:r>
        <w:r>
          <w:rPr>
            <w:noProof/>
            <w:webHidden/>
          </w:rPr>
          <w:t>512</w:t>
        </w:r>
        <w:r>
          <w:rPr>
            <w:noProof/>
            <w:webHidden/>
          </w:rPr>
          <w:fldChar w:fldCharType="end"/>
        </w:r>
      </w:hyperlink>
    </w:p>
    <w:p w14:paraId="3CBAFD73"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32" w:history="1">
        <w:r w:rsidRPr="0033227E">
          <w:rPr>
            <w:rStyle w:val="af5"/>
            <w:noProof/>
          </w:rPr>
          <w:t>12.3.18.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«tR_785_G_S3_4_D»</w:t>
        </w:r>
        <w:r>
          <w:rPr>
            <w:noProof/>
            <w:webHidden/>
          </w:rPr>
          <w:tab/>
        </w:r>
        <w:r>
          <w:rPr>
            <w:noProof/>
            <w:webHidden/>
          </w:rPr>
          <w:fldChar w:fldCharType="begin"/>
        </w:r>
        <w:r>
          <w:rPr>
            <w:noProof/>
            <w:webHidden/>
          </w:rPr>
          <w:instrText xml:space="preserve"> PAGEREF _Toc217652632 \h </w:instrText>
        </w:r>
        <w:r>
          <w:rPr>
            <w:noProof/>
            <w:webHidden/>
          </w:rPr>
        </w:r>
        <w:r>
          <w:rPr>
            <w:noProof/>
            <w:webHidden/>
          </w:rPr>
          <w:fldChar w:fldCharType="separate"/>
        </w:r>
        <w:r>
          <w:rPr>
            <w:noProof/>
            <w:webHidden/>
          </w:rPr>
          <w:t>513</w:t>
        </w:r>
        <w:r>
          <w:rPr>
            <w:noProof/>
            <w:webHidden/>
          </w:rPr>
          <w:fldChar w:fldCharType="end"/>
        </w:r>
      </w:hyperlink>
    </w:p>
    <w:p w14:paraId="6C99EC68"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33" w:history="1">
        <w:r w:rsidRPr="0033227E">
          <w:rPr>
            <w:rStyle w:val="af5"/>
            <w:noProof/>
          </w:rPr>
          <w:t>12.3.19.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«tR_785_G_S3_2_D_ITEM»</w:t>
        </w:r>
        <w:r>
          <w:rPr>
            <w:noProof/>
            <w:webHidden/>
          </w:rPr>
          <w:tab/>
        </w:r>
        <w:r>
          <w:rPr>
            <w:noProof/>
            <w:webHidden/>
          </w:rPr>
          <w:fldChar w:fldCharType="begin"/>
        </w:r>
        <w:r>
          <w:rPr>
            <w:noProof/>
            <w:webHidden/>
          </w:rPr>
          <w:instrText xml:space="preserve"> PAGEREF _Toc217652633 \h </w:instrText>
        </w:r>
        <w:r>
          <w:rPr>
            <w:noProof/>
            <w:webHidden/>
          </w:rPr>
        </w:r>
        <w:r>
          <w:rPr>
            <w:noProof/>
            <w:webHidden/>
          </w:rPr>
          <w:fldChar w:fldCharType="separate"/>
        </w:r>
        <w:r>
          <w:rPr>
            <w:noProof/>
            <w:webHidden/>
          </w:rPr>
          <w:t>514</w:t>
        </w:r>
        <w:r>
          <w:rPr>
            <w:noProof/>
            <w:webHidden/>
          </w:rPr>
          <w:fldChar w:fldCharType="end"/>
        </w:r>
      </w:hyperlink>
    </w:p>
    <w:p w14:paraId="680F447F"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634" w:history="1">
        <w:r w:rsidRPr="0033227E">
          <w:rPr>
            <w:rStyle w:val="af5"/>
            <w:noProof/>
          </w:rPr>
          <w:t>12.3.20.</w:t>
        </w:r>
        <w:r>
          <w:rPr>
            <w:rFonts w:asciiTheme="minorHAnsi" w:eastAsiaTheme="minorEastAsia" w:hAnsiTheme="minorHAnsi" w:cstheme="minorBidi"/>
            <w:iCs w:val="0"/>
            <w:noProof/>
            <w:sz w:val="22"/>
            <w:szCs w:val="22"/>
          </w:rPr>
          <w:tab/>
        </w:r>
        <w:r w:rsidRPr="0033227E">
          <w:rPr>
            <w:rStyle w:val="af5"/>
            <w:noProof/>
          </w:rPr>
          <w:t>Пример XML</w:t>
        </w:r>
        <w:r>
          <w:rPr>
            <w:noProof/>
            <w:webHidden/>
          </w:rPr>
          <w:tab/>
        </w:r>
        <w:r>
          <w:rPr>
            <w:noProof/>
            <w:webHidden/>
          </w:rPr>
          <w:fldChar w:fldCharType="begin"/>
        </w:r>
        <w:r>
          <w:rPr>
            <w:noProof/>
            <w:webHidden/>
          </w:rPr>
          <w:instrText xml:space="preserve"> PAGEREF _Toc217652634 \h </w:instrText>
        </w:r>
        <w:r>
          <w:rPr>
            <w:noProof/>
            <w:webHidden/>
          </w:rPr>
        </w:r>
        <w:r>
          <w:rPr>
            <w:noProof/>
            <w:webHidden/>
          </w:rPr>
          <w:fldChar w:fldCharType="separate"/>
        </w:r>
        <w:r>
          <w:rPr>
            <w:noProof/>
            <w:webHidden/>
          </w:rPr>
          <w:t>515</w:t>
        </w:r>
        <w:r>
          <w:rPr>
            <w:noProof/>
            <w:webHidden/>
          </w:rPr>
          <w:fldChar w:fldCharType="end"/>
        </w:r>
      </w:hyperlink>
    </w:p>
    <w:p w14:paraId="2CC39993" w14:textId="77777777" w:rsidR="000D1538" w:rsidRDefault="000D1538">
      <w:pPr>
        <w:pStyle w:val="17"/>
        <w:rPr>
          <w:rFonts w:asciiTheme="minorHAnsi" w:eastAsiaTheme="minorEastAsia" w:hAnsiTheme="minorHAnsi" w:cstheme="minorBidi"/>
          <w:b w:val="0"/>
          <w:caps w:val="0"/>
          <w:noProof/>
          <w:sz w:val="22"/>
          <w:szCs w:val="22"/>
        </w:rPr>
      </w:pPr>
      <w:hyperlink w:anchor="_Toc217652635" w:history="1">
        <w:r w:rsidRPr="0033227E">
          <w:rPr>
            <w:rStyle w:val="af5"/>
            <w:noProof/>
          </w:rPr>
          <w:t>13.</w:t>
        </w:r>
        <w:r>
          <w:rPr>
            <w:rFonts w:asciiTheme="minorHAnsi" w:eastAsiaTheme="minorEastAsia" w:hAnsiTheme="minorHAnsi" w:cstheme="minorBidi"/>
            <w:b w:val="0"/>
            <w:caps w:val="0"/>
            <w:noProof/>
            <w:sz w:val="22"/>
            <w:szCs w:val="22"/>
          </w:rPr>
          <w:tab/>
        </w:r>
        <w:r w:rsidRPr="0033227E">
          <w:rPr>
            <w:rStyle w:val="af5"/>
            <w:noProof/>
          </w:rPr>
          <w:t>Требования к составу информации при информационном взаимодействии между бюджетными (автономными) учреждениями и территориальными органами Федерального казначейства</w:t>
        </w:r>
        <w:r>
          <w:rPr>
            <w:noProof/>
            <w:webHidden/>
          </w:rPr>
          <w:tab/>
        </w:r>
        <w:r>
          <w:rPr>
            <w:noProof/>
            <w:webHidden/>
          </w:rPr>
          <w:fldChar w:fldCharType="begin"/>
        </w:r>
        <w:r>
          <w:rPr>
            <w:noProof/>
            <w:webHidden/>
          </w:rPr>
          <w:instrText xml:space="preserve"> PAGEREF _Toc217652635 \h </w:instrText>
        </w:r>
        <w:r>
          <w:rPr>
            <w:noProof/>
            <w:webHidden/>
          </w:rPr>
        </w:r>
        <w:r>
          <w:rPr>
            <w:noProof/>
            <w:webHidden/>
          </w:rPr>
          <w:fldChar w:fldCharType="separate"/>
        </w:r>
        <w:r>
          <w:rPr>
            <w:noProof/>
            <w:webHidden/>
          </w:rPr>
          <w:t>517</w:t>
        </w:r>
        <w:r>
          <w:rPr>
            <w:noProof/>
            <w:webHidden/>
          </w:rPr>
          <w:fldChar w:fldCharType="end"/>
        </w:r>
      </w:hyperlink>
    </w:p>
    <w:p w14:paraId="66E76348"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636" w:history="1">
        <w:r w:rsidRPr="0033227E">
          <w:rPr>
            <w:rStyle w:val="af5"/>
            <w:noProof/>
          </w:rPr>
          <w:t>13.1.</w:t>
        </w:r>
        <w:r>
          <w:rPr>
            <w:rFonts w:asciiTheme="minorHAnsi" w:eastAsiaTheme="minorEastAsia" w:hAnsiTheme="minorHAnsi" w:cstheme="minorBidi"/>
            <w:noProof/>
            <w:sz w:val="22"/>
            <w:szCs w:val="22"/>
          </w:rPr>
          <w:tab/>
        </w:r>
        <w:r w:rsidRPr="0033227E">
          <w:rPr>
            <w:rStyle w:val="af5"/>
            <w:noProof/>
          </w:rPr>
          <w:t>Описание документа «Отчет о состоянии лицевого счета бюджетного (автономного) учреждения» (ф. 0531965)</w:t>
        </w:r>
        <w:r>
          <w:rPr>
            <w:noProof/>
            <w:webHidden/>
          </w:rPr>
          <w:tab/>
        </w:r>
        <w:r>
          <w:rPr>
            <w:noProof/>
            <w:webHidden/>
          </w:rPr>
          <w:fldChar w:fldCharType="begin"/>
        </w:r>
        <w:r>
          <w:rPr>
            <w:noProof/>
            <w:webHidden/>
          </w:rPr>
          <w:instrText xml:space="preserve"> PAGEREF _Toc217652636 \h </w:instrText>
        </w:r>
        <w:r>
          <w:rPr>
            <w:noProof/>
            <w:webHidden/>
          </w:rPr>
        </w:r>
        <w:r>
          <w:rPr>
            <w:noProof/>
            <w:webHidden/>
          </w:rPr>
          <w:fldChar w:fldCharType="separate"/>
        </w:r>
        <w:r>
          <w:rPr>
            <w:noProof/>
            <w:webHidden/>
          </w:rPr>
          <w:t>518</w:t>
        </w:r>
        <w:r>
          <w:rPr>
            <w:noProof/>
            <w:webHidden/>
          </w:rPr>
          <w:fldChar w:fldCharType="end"/>
        </w:r>
      </w:hyperlink>
    </w:p>
    <w:p w14:paraId="55D8BAE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37" w:history="1">
        <w:r w:rsidRPr="0033227E">
          <w:rPr>
            <w:rStyle w:val="af5"/>
            <w:noProof/>
          </w:rPr>
          <w:t>13.1.1.</w:t>
        </w:r>
        <w:r>
          <w:rPr>
            <w:rFonts w:asciiTheme="minorHAnsi" w:eastAsiaTheme="minorEastAsia" w:hAnsiTheme="minorHAnsi" w:cstheme="minorBidi"/>
            <w:iCs w:val="0"/>
            <w:noProof/>
            <w:sz w:val="22"/>
            <w:szCs w:val="22"/>
          </w:rPr>
          <w:tab/>
        </w:r>
        <w:r w:rsidRPr="0033227E">
          <w:rPr>
            <w:rStyle w:val="af5"/>
            <w:noProof/>
          </w:rPr>
          <w:t>Назначение и маршрут документа</w:t>
        </w:r>
        <w:r>
          <w:rPr>
            <w:noProof/>
            <w:webHidden/>
          </w:rPr>
          <w:tab/>
        </w:r>
        <w:r>
          <w:rPr>
            <w:noProof/>
            <w:webHidden/>
          </w:rPr>
          <w:fldChar w:fldCharType="begin"/>
        </w:r>
        <w:r>
          <w:rPr>
            <w:noProof/>
            <w:webHidden/>
          </w:rPr>
          <w:instrText xml:space="preserve"> PAGEREF _Toc217652637 \h </w:instrText>
        </w:r>
        <w:r>
          <w:rPr>
            <w:noProof/>
            <w:webHidden/>
          </w:rPr>
        </w:r>
        <w:r>
          <w:rPr>
            <w:noProof/>
            <w:webHidden/>
          </w:rPr>
          <w:fldChar w:fldCharType="separate"/>
        </w:r>
        <w:r>
          <w:rPr>
            <w:noProof/>
            <w:webHidden/>
          </w:rPr>
          <w:t>518</w:t>
        </w:r>
        <w:r>
          <w:rPr>
            <w:noProof/>
            <w:webHidden/>
          </w:rPr>
          <w:fldChar w:fldCharType="end"/>
        </w:r>
      </w:hyperlink>
    </w:p>
    <w:p w14:paraId="7687833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38" w:history="1">
        <w:r w:rsidRPr="0033227E">
          <w:rPr>
            <w:rStyle w:val="af5"/>
            <w:noProof/>
          </w:rPr>
          <w:t>13.1.2.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Rep_A</w:t>
        </w:r>
        <w:r w:rsidRPr="0033227E">
          <w:rPr>
            <w:rStyle w:val="af5"/>
            <w:noProof/>
            <w:lang w:val="en-US"/>
          </w:rPr>
          <w:t>BI</w:t>
        </w:r>
        <w:r w:rsidRPr="0033227E">
          <w:rPr>
            <w:rStyle w:val="af5"/>
            <w:noProof/>
          </w:rPr>
          <w:t>_0531965»</w:t>
        </w:r>
        <w:r>
          <w:rPr>
            <w:noProof/>
            <w:webHidden/>
          </w:rPr>
          <w:tab/>
        </w:r>
        <w:r>
          <w:rPr>
            <w:noProof/>
            <w:webHidden/>
          </w:rPr>
          <w:fldChar w:fldCharType="begin"/>
        </w:r>
        <w:r>
          <w:rPr>
            <w:noProof/>
            <w:webHidden/>
          </w:rPr>
          <w:instrText xml:space="preserve"> PAGEREF _Toc217652638 \h </w:instrText>
        </w:r>
        <w:r>
          <w:rPr>
            <w:noProof/>
            <w:webHidden/>
          </w:rPr>
        </w:r>
        <w:r>
          <w:rPr>
            <w:noProof/>
            <w:webHidden/>
          </w:rPr>
          <w:fldChar w:fldCharType="separate"/>
        </w:r>
        <w:r>
          <w:rPr>
            <w:noProof/>
            <w:webHidden/>
          </w:rPr>
          <w:t>518</w:t>
        </w:r>
        <w:r>
          <w:rPr>
            <w:noProof/>
            <w:webHidden/>
          </w:rPr>
          <w:fldChar w:fldCharType="end"/>
        </w:r>
      </w:hyperlink>
    </w:p>
    <w:p w14:paraId="47C1B78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39" w:history="1">
        <w:r w:rsidRPr="0033227E">
          <w:rPr>
            <w:rStyle w:val="af5"/>
            <w:noProof/>
          </w:rPr>
          <w:t>13.1.3.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«tRep_Client»</w:t>
        </w:r>
        <w:r>
          <w:rPr>
            <w:noProof/>
            <w:webHidden/>
          </w:rPr>
          <w:tab/>
        </w:r>
        <w:r>
          <w:rPr>
            <w:noProof/>
            <w:webHidden/>
          </w:rPr>
          <w:fldChar w:fldCharType="begin"/>
        </w:r>
        <w:r>
          <w:rPr>
            <w:noProof/>
            <w:webHidden/>
          </w:rPr>
          <w:instrText xml:space="preserve"> PAGEREF _Toc217652639 \h </w:instrText>
        </w:r>
        <w:r>
          <w:rPr>
            <w:noProof/>
            <w:webHidden/>
          </w:rPr>
        </w:r>
        <w:r>
          <w:rPr>
            <w:noProof/>
            <w:webHidden/>
          </w:rPr>
          <w:fldChar w:fldCharType="separate"/>
        </w:r>
        <w:r>
          <w:rPr>
            <w:noProof/>
            <w:webHidden/>
          </w:rPr>
          <w:t>520</w:t>
        </w:r>
        <w:r>
          <w:rPr>
            <w:noProof/>
            <w:webHidden/>
          </w:rPr>
          <w:fldChar w:fldCharType="end"/>
        </w:r>
      </w:hyperlink>
    </w:p>
    <w:p w14:paraId="6DA9F108"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40" w:history="1">
        <w:r w:rsidRPr="0033227E">
          <w:rPr>
            <w:rStyle w:val="af5"/>
            <w:noProof/>
          </w:rPr>
          <w:t>13.1.4.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«tRep_Bdgt»</w:t>
        </w:r>
        <w:r>
          <w:rPr>
            <w:noProof/>
            <w:webHidden/>
          </w:rPr>
          <w:tab/>
        </w:r>
        <w:r>
          <w:rPr>
            <w:noProof/>
            <w:webHidden/>
          </w:rPr>
          <w:fldChar w:fldCharType="begin"/>
        </w:r>
        <w:r>
          <w:rPr>
            <w:noProof/>
            <w:webHidden/>
          </w:rPr>
          <w:instrText xml:space="preserve"> PAGEREF _Toc217652640 \h </w:instrText>
        </w:r>
        <w:r>
          <w:rPr>
            <w:noProof/>
            <w:webHidden/>
          </w:rPr>
        </w:r>
        <w:r>
          <w:rPr>
            <w:noProof/>
            <w:webHidden/>
          </w:rPr>
          <w:fldChar w:fldCharType="separate"/>
        </w:r>
        <w:r>
          <w:rPr>
            <w:noProof/>
            <w:webHidden/>
          </w:rPr>
          <w:t>520</w:t>
        </w:r>
        <w:r>
          <w:rPr>
            <w:noProof/>
            <w:webHidden/>
          </w:rPr>
          <w:fldChar w:fldCharType="end"/>
        </w:r>
      </w:hyperlink>
    </w:p>
    <w:p w14:paraId="2B90B4F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41" w:history="1">
        <w:r w:rsidRPr="0033227E">
          <w:rPr>
            <w:rStyle w:val="af5"/>
            <w:noProof/>
          </w:rPr>
          <w:t>13.1.5.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F</w:t>
        </w:r>
        <w:r w:rsidRPr="0033227E">
          <w:rPr>
            <w:rStyle w:val="af5"/>
            <w:noProof/>
          </w:rPr>
          <w:t>ounder»</w:t>
        </w:r>
        <w:r>
          <w:rPr>
            <w:noProof/>
            <w:webHidden/>
          </w:rPr>
          <w:tab/>
        </w:r>
        <w:r>
          <w:rPr>
            <w:noProof/>
            <w:webHidden/>
          </w:rPr>
          <w:fldChar w:fldCharType="begin"/>
        </w:r>
        <w:r>
          <w:rPr>
            <w:noProof/>
            <w:webHidden/>
          </w:rPr>
          <w:instrText xml:space="preserve"> PAGEREF _Toc217652641 \h </w:instrText>
        </w:r>
        <w:r>
          <w:rPr>
            <w:noProof/>
            <w:webHidden/>
          </w:rPr>
        </w:r>
        <w:r>
          <w:rPr>
            <w:noProof/>
            <w:webHidden/>
          </w:rPr>
          <w:fldChar w:fldCharType="separate"/>
        </w:r>
        <w:r>
          <w:rPr>
            <w:noProof/>
            <w:webHidden/>
          </w:rPr>
          <w:t>520</w:t>
        </w:r>
        <w:r>
          <w:rPr>
            <w:noProof/>
            <w:webHidden/>
          </w:rPr>
          <w:fldChar w:fldCharType="end"/>
        </w:r>
      </w:hyperlink>
    </w:p>
    <w:p w14:paraId="697A774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42" w:history="1">
        <w:r w:rsidRPr="0033227E">
          <w:rPr>
            <w:rStyle w:val="af5"/>
            <w:noProof/>
          </w:rPr>
          <w:t>13.1.6.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TOFK</w:t>
        </w:r>
        <w:r w:rsidRPr="0033227E">
          <w:rPr>
            <w:rStyle w:val="af5"/>
            <w:noProof/>
          </w:rPr>
          <w:t>»</w:t>
        </w:r>
        <w:r>
          <w:rPr>
            <w:noProof/>
            <w:webHidden/>
          </w:rPr>
          <w:tab/>
        </w:r>
        <w:r>
          <w:rPr>
            <w:noProof/>
            <w:webHidden/>
          </w:rPr>
          <w:fldChar w:fldCharType="begin"/>
        </w:r>
        <w:r>
          <w:rPr>
            <w:noProof/>
            <w:webHidden/>
          </w:rPr>
          <w:instrText xml:space="preserve"> PAGEREF _Toc217652642 \h </w:instrText>
        </w:r>
        <w:r>
          <w:rPr>
            <w:noProof/>
            <w:webHidden/>
          </w:rPr>
        </w:r>
        <w:r>
          <w:rPr>
            <w:noProof/>
            <w:webHidden/>
          </w:rPr>
          <w:fldChar w:fldCharType="separate"/>
        </w:r>
        <w:r>
          <w:rPr>
            <w:noProof/>
            <w:webHidden/>
          </w:rPr>
          <w:t>521</w:t>
        </w:r>
        <w:r>
          <w:rPr>
            <w:noProof/>
            <w:webHidden/>
          </w:rPr>
          <w:fldChar w:fldCharType="end"/>
        </w:r>
      </w:hyperlink>
    </w:p>
    <w:p w14:paraId="1A3E2CE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43" w:history="1">
        <w:r w:rsidRPr="0033227E">
          <w:rPr>
            <w:rStyle w:val="af5"/>
            <w:noProof/>
          </w:rPr>
          <w:t>13.1.7.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«tRep_Balance»</w:t>
        </w:r>
        <w:r>
          <w:rPr>
            <w:noProof/>
            <w:webHidden/>
          </w:rPr>
          <w:tab/>
        </w:r>
        <w:r>
          <w:rPr>
            <w:noProof/>
            <w:webHidden/>
          </w:rPr>
          <w:fldChar w:fldCharType="begin"/>
        </w:r>
        <w:r>
          <w:rPr>
            <w:noProof/>
            <w:webHidden/>
          </w:rPr>
          <w:instrText xml:space="preserve"> PAGEREF _Toc217652643 \h </w:instrText>
        </w:r>
        <w:r>
          <w:rPr>
            <w:noProof/>
            <w:webHidden/>
          </w:rPr>
        </w:r>
        <w:r>
          <w:rPr>
            <w:noProof/>
            <w:webHidden/>
          </w:rPr>
          <w:fldChar w:fldCharType="separate"/>
        </w:r>
        <w:r>
          <w:rPr>
            <w:noProof/>
            <w:webHidden/>
          </w:rPr>
          <w:t>521</w:t>
        </w:r>
        <w:r>
          <w:rPr>
            <w:noProof/>
            <w:webHidden/>
          </w:rPr>
          <w:fldChar w:fldCharType="end"/>
        </w:r>
      </w:hyperlink>
    </w:p>
    <w:p w14:paraId="5E4D01B7"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44" w:history="1">
        <w:r w:rsidRPr="0033227E">
          <w:rPr>
            <w:rStyle w:val="af5"/>
            <w:noProof/>
          </w:rPr>
          <w:t>13.1.8.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O</w:t>
        </w:r>
        <w:r w:rsidRPr="0033227E">
          <w:rPr>
            <w:rStyle w:val="af5"/>
            <w:noProof/>
          </w:rPr>
          <w:t>perations»</w:t>
        </w:r>
        <w:r>
          <w:rPr>
            <w:noProof/>
            <w:webHidden/>
          </w:rPr>
          <w:tab/>
        </w:r>
        <w:r>
          <w:rPr>
            <w:noProof/>
            <w:webHidden/>
          </w:rPr>
          <w:fldChar w:fldCharType="begin"/>
        </w:r>
        <w:r>
          <w:rPr>
            <w:noProof/>
            <w:webHidden/>
          </w:rPr>
          <w:instrText xml:space="preserve"> PAGEREF _Toc217652644 \h </w:instrText>
        </w:r>
        <w:r>
          <w:rPr>
            <w:noProof/>
            <w:webHidden/>
          </w:rPr>
        </w:r>
        <w:r>
          <w:rPr>
            <w:noProof/>
            <w:webHidden/>
          </w:rPr>
          <w:fldChar w:fldCharType="separate"/>
        </w:r>
        <w:r>
          <w:rPr>
            <w:noProof/>
            <w:webHidden/>
          </w:rPr>
          <w:t>521</w:t>
        </w:r>
        <w:r>
          <w:rPr>
            <w:noProof/>
            <w:webHidden/>
          </w:rPr>
          <w:fldChar w:fldCharType="end"/>
        </w:r>
      </w:hyperlink>
    </w:p>
    <w:p w14:paraId="4B47AFF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645" w:history="1">
        <w:r w:rsidRPr="0033227E">
          <w:rPr>
            <w:rStyle w:val="af5"/>
            <w:noProof/>
          </w:rPr>
          <w:t>13.1.9.</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tRep</w:t>
        </w:r>
        <w:r w:rsidRPr="0033227E">
          <w:rPr>
            <w:rStyle w:val="af5"/>
            <w:noProof/>
          </w:rPr>
          <w:t>_</w:t>
        </w:r>
        <w:r w:rsidRPr="0033227E">
          <w:rPr>
            <w:rStyle w:val="af5"/>
            <w:noProof/>
            <w:lang w:val="en-US"/>
          </w:rPr>
          <w:t>Operations</w:t>
        </w:r>
        <w:r w:rsidRPr="0033227E">
          <w:rPr>
            <w:rStyle w:val="af5"/>
            <w:noProof/>
          </w:rPr>
          <w:t>_</w:t>
        </w:r>
        <w:r w:rsidRPr="0033227E">
          <w:rPr>
            <w:rStyle w:val="af5"/>
            <w:noProof/>
            <w:lang w:val="en-US"/>
          </w:rPr>
          <w:t>ITEM</w:t>
        </w:r>
        <w:r w:rsidRPr="0033227E">
          <w:rPr>
            <w:rStyle w:val="af5"/>
            <w:noProof/>
          </w:rPr>
          <w:t>»</w:t>
        </w:r>
        <w:r>
          <w:rPr>
            <w:noProof/>
            <w:webHidden/>
          </w:rPr>
          <w:tab/>
        </w:r>
        <w:r>
          <w:rPr>
            <w:noProof/>
            <w:webHidden/>
          </w:rPr>
          <w:fldChar w:fldCharType="begin"/>
        </w:r>
        <w:r>
          <w:rPr>
            <w:noProof/>
            <w:webHidden/>
          </w:rPr>
          <w:instrText xml:space="preserve"> PAGEREF _Toc217652645 \h </w:instrText>
        </w:r>
        <w:r>
          <w:rPr>
            <w:noProof/>
            <w:webHidden/>
          </w:rPr>
        </w:r>
        <w:r>
          <w:rPr>
            <w:noProof/>
            <w:webHidden/>
          </w:rPr>
          <w:fldChar w:fldCharType="separate"/>
        </w:r>
        <w:r>
          <w:rPr>
            <w:noProof/>
            <w:webHidden/>
          </w:rPr>
          <w:t>522</w:t>
        </w:r>
        <w:r>
          <w:rPr>
            <w:noProof/>
            <w:webHidden/>
          </w:rPr>
          <w:fldChar w:fldCharType="end"/>
        </w:r>
      </w:hyperlink>
    </w:p>
    <w:p w14:paraId="18371C9C"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896" w:history="1">
        <w:r w:rsidRPr="0033227E">
          <w:rPr>
            <w:rStyle w:val="af5"/>
            <w:noProof/>
          </w:rPr>
          <w:t>13.1.10.</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tRep</w:t>
        </w:r>
        <w:r w:rsidRPr="0033227E">
          <w:rPr>
            <w:rStyle w:val="af5"/>
            <w:noProof/>
          </w:rPr>
          <w:t>_</w:t>
        </w:r>
        <w:r w:rsidRPr="0033227E">
          <w:rPr>
            <w:rStyle w:val="af5"/>
            <w:noProof/>
            <w:lang w:val="en-US"/>
          </w:rPr>
          <w:t>Sign</w:t>
        </w:r>
        <w:r w:rsidRPr="0033227E">
          <w:rPr>
            <w:rStyle w:val="af5"/>
            <w:noProof/>
          </w:rPr>
          <w:t>»</w:t>
        </w:r>
        <w:r>
          <w:rPr>
            <w:noProof/>
            <w:webHidden/>
          </w:rPr>
          <w:tab/>
        </w:r>
        <w:r>
          <w:rPr>
            <w:noProof/>
            <w:webHidden/>
          </w:rPr>
          <w:fldChar w:fldCharType="begin"/>
        </w:r>
        <w:r>
          <w:rPr>
            <w:noProof/>
            <w:webHidden/>
          </w:rPr>
          <w:instrText xml:space="preserve"> PAGEREF _Toc217652896 \h </w:instrText>
        </w:r>
        <w:r>
          <w:rPr>
            <w:noProof/>
            <w:webHidden/>
          </w:rPr>
        </w:r>
        <w:r>
          <w:rPr>
            <w:noProof/>
            <w:webHidden/>
          </w:rPr>
          <w:fldChar w:fldCharType="separate"/>
        </w:r>
        <w:r>
          <w:rPr>
            <w:noProof/>
            <w:webHidden/>
          </w:rPr>
          <w:t>522</w:t>
        </w:r>
        <w:r>
          <w:rPr>
            <w:noProof/>
            <w:webHidden/>
          </w:rPr>
          <w:fldChar w:fldCharType="end"/>
        </w:r>
      </w:hyperlink>
    </w:p>
    <w:p w14:paraId="155139C8"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2897" w:history="1">
        <w:r w:rsidRPr="0033227E">
          <w:rPr>
            <w:rStyle w:val="af5"/>
            <w:noProof/>
          </w:rPr>
          <w:t>13.1.11.</w:t>
        </w:r>
        <w:r>
          <w:rPr>
            <w:rFonts w:asciiTheme="minorHAnsi" w:eastAsiaTheme="minorEastAsia" w:hAnsiTheme="minorHAnsi" w:cstheme="minorBidi"/>
            <w:iCs w:val="0"/>
            <w:noProof/>
            <w:sz w:val="22"/>
            <w:szCs w:val="22"/>
          </w:rPr>
          <w:tab/>
        </w:r>
        <w:r w:rsidRPr="0033227E">
          <w:rPr>
            <w:rStyle w:val="af5"/>
            <w:noProof/>
          </w:rPr>
          <w:t>Пример XML (сервисное взаимодействие)</w:t>
        </w:r>
        <w:r>
          <w:rPr>
            <w:noProof/>
            <w:webHidden/>
          </w:rPr>
          <w:tab/>
        </w:r>
        <w:r>
          <w:rPr>
            <w:noProof/>
            <w:webHidden/>
          </w:rPr>
          <w:fldChar w:fldCharType="begin"/>
        </w:r>
        <w:r>
          <w:rPr>
            <w:noProof/>
            <w:webHidden/>
          </w:rPr>
          <w:instrText xml:space="preserve"> PAGEREF _Toc217652897 \h </w:instrText>
        </w:r>
        <w:r>
          <w:rPr>
            <w:noProof/>
            <w:webHidden/>
          </w:rPr>
        </w:r>
        <w:r>
          <w:rPr>
            <w:noProof/>
            <w:webHidden/>
          </w:rPr>
          <w:fldChar w:fldCharType="separate"/>
        </w:r>
        <w:r>
          <w:rPr>
            <w:noProof/>
            <w:webHidden/>
          </w:rPr>
          <w:t>523</w:t>
        </w:r>
        <w:r>
          <w:rPr>
            <w:noProof/>
            <w:webHidden/>
          </w:rPr>
          <w:fldChar w:fldCharType="end"/>
        </w:r>
      </w:hyperlink>
    </w:p>
    <w:p w14:paraId="68226E78"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2898" w:history="1">
        <w:r w:rsidRPr="0033227E">
          <w:rPr>
            <w:rStyle w:val="af5"/>
            <w:noProof/>
          </w:rPr>
          <w:t>13.2.</w:t>
        </w:r>
        <w:r>
          <w:rPr>
            <w:rFonts w:asciiTheme="minorHAnsi" w:eastAsiaTheme="minorEastAsia" w:hAnsiTheme="minorHAnsi" w:cstheme="minorBidi"/>
            <w:noProof/>
            <w:sz w:val="22"/>
            <w:szCs w:val="22"/>
          </w:rPr>
          <w:tab/>
        </w:r>
        <w:r w:rsidRPr="0033227E">
          <w:rPr>
            <w:rStyle w:val="af5"/>
            <w:noProof/>
          </w:rPr>
          <w:t>Описание документа «Отчет о состоянии отдельного лицевого счета бюджетного (автономного) учреждения» (ф. 0531966)</w:t>
        </w:r>
        <w:r>
          <w:rPr>
            <w:noProof/>
            <w:webHidden/>
          </w:rPr>
          <w:tab/>
        </w:r>
        <w:r>
          <w:rPr>
            <w:noProof/>
            <w:webHidden/>
          </w:rPr>
          <w:fldChar w:fldCharType="begin"/>
        </w:r>
        <w:r>
          <w:rPr>
            <w:noProof/>
            <w:webHidden/>
          </w:rPr>
          <w:instrText xml:space="preserve"> PAGEREF _Toc217652898 \h </w:instrText>
        </w:r>
        <w:r>
          <w:rPr>
            <w:noProof/>
            <w:webHidden/>
          </w:rPr>
        </w:r>
        <w:r>
          <w:rPr>
            <w:noProof/>
            <w:webHidden/>
          </w:rPr>
          <w:fldChar w:fldCharType="separate"/>
        </w:r>
        <w:r>
          <w:rPr>
            <w:noProof/>
            <w:webHidden/>
          </w:rPr>
          <w:t>525</w:t>
        </w:r>
        <w:r>
          <w:rPr>
            <w:noProof/>
            <w:webHidden/>
          </w:rPr>
          <w:fldChar w:fldCharType="end"/>
        </w:r>
      </w:hyperlink>
    </w:p>
    <w:p w14:paraId="0BF4D00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899" w:history="1">
        <w:r w:rsidRPr="0033227E">
          <w:rPr>
            <w:rStyle w:val="af5"/>
            <w:noProof/>
          </w:rPr>
          <w:t>13.2.1.</w:t>
        </w:r>
        <w:r>
          <w:rPr>
            <w:rFonts w:asciiTheme="minorHAnsi" w:eastAsiaTheme="minorEastAsia" w:hAnsiTheme="minorHAnsi" w:cstheme="minorBidi"/>
            <w:iCs w:val="0"/>
            <w:noProof/>
            <w:sz w:val="22"/>
            <w:szCs w:val="22"/>
          </w:rPr>
          <w:tab/>
        </w:r>
        <w:r w:rsidRPr="0033227E">
          <w:rPr>
            <w:rStyle w:val="af5"/>
            <w:noProof/>
          </w:rPr>
          <w:t>Назначение и маршрут документа</w:t>
        </w:r>
        <w:r>
          <w:rPr>
            <w:noProof/>
            <w:webHidden/>
          </w:rPr>
          <w:tab/>
        </w:r>
        <w:r>
          <w:rPr>
            <w:noProof/>
            <w:webHidden/>
          </w:rPr>
          <w:fldChar w:fldCharType="begin"/>
        </w:r>
        <w:r>
          <w:rPr>
            <w:noProof/>
            <w:webHidden/>
          </w:rPr>
          <w:instrText xml:space="preserve"> PAGEREF _Toc217652899 \h </w:instrText>
        </w:r>
        <w:r>
          <w:rPr>
            <w:noProof/>
            <w:webHidden/>
          </w:rPr>
        </w:r>
        <w:r>
          <w:rPr>
            <w:noProof/>
            <w:webHidden/>
          </w:rPr>
          <w:fldChar w:fldCharType="separate"/>
        </w:r>
        <w:r>
          <w:rPr>
            <w:noProof/>
            <w:webHidden/>
          </w:rPr>
          <w:t>525</w:t>
        </w:r>
        <w:r>
          <w:rPr>
            <w:noProof/>
            <w:webHidden/>
          </w:rPr>
          <w:fldChar w:fldCharType="end"/>
        </w:r>
      </w:hyperlink>
    </w:p>
    <w:p w14:paraId="49DC8B1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900" w:history="1">
        <w:r w:rsidRPr="0033227E">
          <w:rPr>
            <w:rStyle w:val="af5"/>
            <w:noProof/>
          </w:rPr>
          <w:t>13.2.2.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Rep_A</w:t>
        </w:r>
        <w:r w:rsidRPr="0033227E">
          <w:rPr>
            <w:rStyle w:val="af5"/>
            <w:noProof/>
            <w:lang w:val="en-US"/>
          </w:rPr>
          <w:t>BIS</w:t>
        </w:r>
        <w:r w:rsidRPr="0033227E">
          <w:rPr>
            <w:rStyle w:val="af5"/>
            <w:noProof/>
          </w:rPr>
          <w:t>_0531966»</w:t>
        </w:r>
        <w:r>
          <w:rPr>
            <w:noProof/>
            <w:webHidden/>
          </w:rPr>
          <w:tab/>
        </w:r>
        <w:r>
          <w:rPr>
            <w:noProof/>
            <w:webHidden/>
          </w:rPr>
          <w:fldChar w:fldCharType="begin"/>
        </w:r>
        <w:r>
          <w:rPr>
            <w:noProof/>
            <w:webHidden/>
          </w:rPr>
          <w:instrText xml:space="preserve"> PAGEREF _Toc217652900 \h </w:instrText>
        </w:r>
        <w:r>
          <w:rPr>
            <w:noProof/>
            <w:webHidden/>
          </w:rPr>
        </w:r>
        <w:r>
          <w:rPr>
            <w:noProof/>
            <w:webHidden/>
          </w:rPr>
          <w:fldChar w:fldCharType="separate"/>
        </w:r>
        <w:r>
          <w:rPr>
            <w:noProof/>
            <w:webHidden/>
          </w:rPr>
          <w:t>526</w:t>
        </w:r>
        <w:r>
          <w:rPr>
            <w:noProof/>
            <w:webHidden/>
          </w:rPr>
          <w:fldChar w:fldCharType="end"/>
        </w:r>
      </w:hyperlink>
    </w:p>
    <w:p w14:paraId="2CD1755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901" w:history="1">
        <w:r w:rsidRPr="0033227E">
          <w:rPr>
            <w:rStyle w:val="af5"/>
            <w:noProof/>
          </w:rPr>
          <w:t>13.2.3.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«tRep_Client»</w:t>
        </w:r>
        <w:r>
          <w:rPr>
            <w:noProof/>
            <w:webHidden/>
          </w:rPr>
          <w:tab/>
        </w:r>
        <w:r>
          <w:rPr>
            <w:noProof/>
            <w:webHidden/>
          </w:rPr>
          <w:fldChar w:fldCharType="begin"/>
        </w:r>
        <w:r>
          <w:rPr>
            <w:noProof/>
            <w:webHidden/>
          </w:rPr>
          <w:instrText xml:space="preserve"> PAGEREF _Toc217652901 \h </w:instrText>
        </w:r>
        <w:r>
          <w:rPr>
            <w:noProof/>
            <w:webHidden/>
          </w:rPr>
        </w:r>
        <w:r>
          <w:rPr>
            <w:noProof/>
            <w:webHidden/>
          </w:rPr>
          <w:fldChar w:fldCharType="separate"/>
        </w:r>
        <w:r>
          <w:rPr>
            <w:noProof/>
            <w:webHidden/>
          </w:rPr>
          <w:t>529</w:t>
        </w:r>
        <w:r>
          <w:rPr>
            <w:noProof/>
            <w:webHidden/>
          </w:rPr>
          <w:fldChar w:fldCharType="end"/>
        </w:r>
      </w:hyperlink>
    </w:p>
    <w:p w14:paraId="7A90092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902" w:history="1">
        <w:r w:rsidRPr="0033227E">
          <w:rPr>
            <w:rStyle w:val="af5"/>
            <w:noProof/>
          </w:rPr>
          <w:t>13.2.4.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«tRep_Bdgt»</w:t>
        </w:r>
        <w:r>
          <w:rPr>
            <w:noProof/>
            <w:webHidden/>
          </w:rPr>
          <w:tab/>
        </w:r>
        <w:r>
          <w:rPr>
            <w:noProof/>
            <w:webHidden/>
          </w:rPr>
          <w:fldChar w:fldCharType="begin"/>
        </w:r>
        <w:r>
          <w:rPr>
            <w:noProof/>
            <w:webHidden/>
          </w:rPr>
          <w:instrText xml:space="preserve"> PAGEREF _Toc217652902 \h </w:instrText>
        </w:r>
        <w:r>
          <w:rPr>
            <w:noProof/>
            <w:webHidden/>
          </w:rPr>
        </w:r>
        <w:r>
          <w:rPr>
            <w:noProof/>
            <w:webHidden/>
          </w:rPr>
          <w:fldChar w:fldCharType="separate"/>
        </w:r>
        <w:r>
          <w:rPr>
            <w:noProof/>
            <w:webHidden/>
          </w:rPr>
          <w:t>530</w:t>
        </w:r>
        <w:r>
          <w:rPr>
            <w:noProof/>
            <w:webHidden/>
          </w:rPr>
          <w:fldChar w:fldCharType="end"/>
        </w:r>
      </w:hyperlink>
    </w:p>
    <w:p w14:paraId="02BB5ED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903" w:history="1">
        <w:r w:rsidRPr="0033227E">
          <w:rPr>
            <w:rStyle w:val="af5"/>
            <w:noProof/>
          </w:rPr>
          <w:t>13.2.5.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F</w:t>
        </w:r>
        <w:r w:rsidRPr="0033227E">
          <w:rPr>
            <w:rStyle w:val="af5"/>
            <w:noProof/>
          </w:rPr>
          <w:t>ounder»</w:t>
        </w:r>
        <w:r>
          <w:rPr>
            <w:noProof/>
            <w:webHidden/>
          </w:rPr>
          <w:tab/>
        </w:r>
        <w:r>
          <w:rPr>
            <w:noProof/>
            <w:webHidden/>
          </w:rPr>
          <w:fldChar w:fldCharType="begin"/>
        </w:r>
        <w:r>
          <w:rPr>
            <w:noProof/>
            <w:webHidden/>
          </w:rPr>
          <w:instrText xml:space="preserve"> PAGEREF _Toc217652903 \h </w:instrText>
        </w:r>
        <w:r>
          <w:rPr>
            <w:noProof/>
            <w:webHidden/>
          </w:rPr>
        </w:r>
        <w:r>
          <w:rPr>
            <w:noProof/>
            <w:webHidden/>
          </w:rPr>
          <w:fldChar w:fldCharType="separate"/>
        </w:r>
        <w:r>
          <w:rPr>
            <w:noProof/>
            <w:webHidden/>
          </w:rPr>
          <w:t>530</w:t>
        </w:r>
        <w:r>
          <w:rPr>
            <w:noProof/>
            <w:webHidden/>
          </w:rPr>
          <w:fldChar w:fldCharType="end"/>
        </w:r>
      </w:hyperlink>
    </w:p>
    <w:p w14:paraId="6931C00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904" w:history="1">
        <w:r w:rsidRPr="0033227E">
          <w:rPr>
            <w:rStyle w:val="af5"/>
            <w:noProof/>
          </w:rPr>
          <w:t>13.2.6.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TOFK</w:t>
        </w:r>
        <w:r w:rsidRPr="0033227E">
          <w:rPr>
            <w:rStyle w:val="af5"/>
            <w:noProof/>
          </w:rPr>
          <w:t>»</w:t>
        </w:r>
        <w:r>
          <w:rPr>
            <w:noProof/>
            <w:webHidden/>
          </w:rPr>
          <w:tab/>
        </w:r>
        <w:r>
          <w:rPr>
            <w:noProof/>
            <w:webHidden/>
          </w:rPr>
          <w:fldChar w:fldCharType="begin"/>
        </w:r>
        <w:r>
          <w:rPr>
            <w:noProof/>
            <w:webHidden/>
          </w:rPr>
          <w:instrText xml:space="preserve"> PAGEREF _Toc217652904 \h </w:instrText>
        </w:r>
        <w:r>
          <w:rPr>
            <w:noProof/>
            <w:webHidden/>
          </w:rPr>
        </w:r>
        <w:r>
          <w:rPr>
            <w:noProof/>
            <w:webHidden/>
          </w:rPr>
          <w:fldChar w:fldCharType="separate"/>
        </w:r>
        <w:r>
          <w:rPr>
            <w:noProof/>
            <w:webHidden/>
          </w:rPr>
          <w:t>530</w:t>
        </w:r>
        <w:r>
          <w:rPr>
            <w:noProof/>
            <w:webHidden/>
          </w:rPr>
          <w:fldChar w:fldCharType="end"/>
        </w:r>
      </w:hyperlink>
    </w:p>
    <w:p w14:paraId="34A1DF8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2905" w:history="1">
        <w:r w:rsidRPr="0033227E">
          <w:rPr>
            <w:rStyle w:val="af5"/>
            <w:noProof/>
          </w:rPr>
          <w:t>13.2.7.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«tRep_Balance»</w:t>
        </w:r>
        <w:r>
          <w:rPr>
            <w:noProof/>
            <w:webHidden/>
          </w:rPr>
          <w:tab/>
        </w:r>
        <w:r>
          <w:rPr>
            <w:noProof/>
            <w:webHidden/>
          </w:rPr>
          <w:fldChar w:fldCharType="begin"/>
        </w:r>
        <w:r>
          <w:rPr>
            <w:noProof/>
            <w:webHidden/>
          </w:rPr>
          <w:instrText xml:space="preserve"> PAGEREF _Toc217652905 \h </w:instrText>
        </w:r>
        <w:r>
          <w:rPr>
            <w:noProof/>
            <w:webHidden/>
          </w:rPr>
        </w:r>
        <w:r>
          <w:rPr>
            <w:noProof/>
            <w:webHidden/>
          </w:rPr>
          <w:fldChar w:fldCharType="separate"/>
        </w:r>
        <w:r>
          <w:rPr>
            <w:noProof/>
            <w:webHidden/>
          </w:rPr>
          <w:t>531</w:t>
        </w:r>
        <w:r>
          <w:rPr>
            <w:noProof/>
            <w:webHidden/>
          </w:rPr>
          <w:fldChar w:fldCharType="end"/>
        </w:r>
      </w:hyperlink>
    </w:p>
    <w:p w14:paraId="410869D3"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23" w:history="1">
        <w:r w:rsidRPr="0033227E">
          <w:rPr>
            <w:rStyle w:val="af5"/>
            <w:noProof/>
          </w:rPr>
          <w:t>13.2.8.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«tRep_Balance_ITEM»</w:t>
        </w:r>
        <w:r>
          <w:rPr>
            <w:noProof/>
            <w:webHidden/>
          </w:rPr>
          <w:tab/>
        </w:r>
        <w:r>
          <w:rPr>
            <w:noProof/>
            <w:webHidden/>
          </w:rPr>
          <w:fldChar w:fldCharType="begin"/>
        </w:r>
        <w:r>
          <w:rPr>
            <w:noProof/>
            <w:webHidden/>
          </w:rPr>
          <w:instrText xml:space="preserve"> PAGEREF _Toc217653123 \h </w:instrText>
        </w:r>
        <w:r>
          <w:rPr>
            <w:noProof/>
            <w:webHidden/>
          </w:rPr>
        </w:r>
        <w:r>
          <w:rPr>
            <w:noProof/>
            <w:webHidden/>
          </w:rPr>
          <w:fldChar w:fldCharType="separate"/>
        </w:r>
        <w:r>
          <w:rPr>
            <w:noProof/>
            <w:webHidden/>
          </w:rPr>
          <w:t>531</w:t>
        </w:r>
        <w:r>
          <w:rPr>
            <w:noProof/>
            <w:webHidden/>
          </w:rPr>
          <w:fldChar w:fldCharType="end"/>
        </w:r>
      </w:hyperlink>
    </w:p>
    <w:p w14:paraId="7AD09732"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24" w:history="1">
        <w:r w:rsidRPr="0033227E">
          <w:rPr>
            <w:rStyle w:val="af5"/>
            <w:noProof/>
          </w:rPr>
          <w:t>13.2.9.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O</w:t>
        </w:r>
        <w:r w:rsidRPr="0033227E">
          <w:rPr>
            <w:rStyle w:val="af5"/>
            <w:noProof/>
          </w:rPr>
          <w:t>perations»</w:t>
        </w:r>
        <w:r>
          <w:rPr>
            <w:noProof/>
            <w:webHidden/>
          </w:rPr>
          <w:tab/>
        </w:r>
        <w:r>
          <w:rPr>
            <w:noProof/>
            <w:webHidden/>
          </w:rPr>
          <w:fldChar w:fldCharType="begin"/>
        </w:r>
        <w:r>
          <w:rPr>
            <w:noProof/>
            <w:webHidden/>
          </w:rPr>
          <w:instrText xml:space="preserve"> PAGEREF _Toc217653124 \h </w:instrText>
        </w:r>
        <w:r>
          <w:rPr>
            <w:noProof/>
            <w:webHidden/>
          </w:rPr>
        </w:r>
        <w:r>
          <w:rPr>
            <w:noProof/>
            <w:webHidden/>
          </w:rPr>
          <w:fldChar w:fldCharType="separate"/>
        </w:r>
        <w:r>
          <w:rPr>
            <w:noProof/>
            <w:webHidden/>
          </w:rPr>
          <w:t>532</w:t>
        </w:r>
        <w:r>
          <w:rPr>
            <w:noProof/>
            <w:webHidden/>
          </w:rPr>
          <w:fldChar w:fldCharType="end"/>
        </w:r>
      </w:hyperlink>
    </w:p>
    <w:p w14:paraId="2F45474F"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25" w:history="1">
        <w:r w:rsidRPr="0033227E">
          <w:rPr>
            <w:rStyle w:val="af5"/>
            <w:noProof/>
          </w:rPr>
          <w:t>13.2.10.</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tRep</w:t>
        </w:r>
        <w:r w:rsidRPr="0033227E">
          <w:rPr>
            <w:rStyle w:val="af5"/>
            <w:noProof/>
          </w:rPr>
          <w:t>_</w:t>
        </w:r>
        <w:r w:rsidRPr="0033227E">
          <w:rPr>
            <w:rStyle w:val="af5"/>
            <w:noProof/>
            <w:lang w:val="en-US"/>
          </w:rPr>
          <w:t>Operations</w:t>
        </w:r>
        <w:r w:rsidRPr="0033227E">
          <w:rPr>
            <w:rStyle w:val="af5"/>
            <w:noProof/>
          </w:rPr>
          <w:t>_</w:t>
        </w:r>
        <w:r w:rsidRPr="0033227E">
          <w:rPr>
            <w:rStyle w:val="af5"/>
            <w:noProof/>
            <w:lang w:val="en-US"/>
          </w:rPr>
          <w:t>ITEM</w:t>
        </w:r>
        <w:r w:rsidRPr="0033227E">
          <w:rPr>
            <w:rStyle w:val="af5"/>
            <w:noProof/>
          </w:rPr>
          <w:t>»</w:t>
        </w:r>
        <w:r>
          <w:rPr>
            <w:noProof/>
            <w:webHidden/>
          </w:rPr>
          <w:tab/>
        </w:r>
        <w:r>
          <w:rPr>
            <w:noProof/>
            <w:webHidden/>
          </w:rPr>
          <w:fldChar w:fldCharType="begin"/>
        </w:r>
        <w:r>
          <w:rPr>
            <w:noProof/>
            <w:webHidden/>
          </w:rPr>
          <w:instrText xml:space="preserve"> PAGEREF _Toc217653125 \h </w:instrText>
        </w:r>
        <w:r>
          <w:rPr>
            <w:noProof/>
            <w:webHidden/>
          </w:rPr>
        </w:r>
        <w:r>
          <w:rPr>
            <w:noProof/>
            <w:webHidden/>
          </w:rPr>
          <w:fldChar w:fldCharType="separate"/>
        </w:r>
        <w:r>
          <w:rPr>
            <w:noProof/>
            <w:webHidden/>
          </w:rPr>
          <w:t>532</w:t>
        </w:r>
        <w:r>
          <w:rPr>
            <w:noProof/>
            <w:webHidden/>
          </w:rPr>
          <w:fldChar w:fldCharType="end"/>
        </w:r>
      </w:hyperlink>
    </w:p>
    <w:p w14:paraId="0FCD7C24"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26" w:history="1">
        <w:r w:rsidRPr="0033227E">
          <w:rPr>
            <w:rStyle w:val="af5"/>
            <w:noProof/>
          </w:rPr>
          <w:t>13.2.11.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Info</w:t>
        </w:r>
        <w:r w:rsidRPr="0033227E">
          <w:rPr>
            <w:rStyle w:val="af5"/>
            <w:noProof/>
          </w:rPr>
          <w:t>_</w:t>
        </w:r>
        <w:r w:rsidRPr="0033227E">
          <w:rPr>
            <w:rStyle w:val="af5"/>
            <w:noProof/>
            <w:lang w:val="en-US"/>
          </w:rPr>
          <w:t>Subsidies</w:t>
        </w:r>
        <w:r w:rsidRPr="0033227E">
          <w:rPr>
            <w:rStyle w:val="af5"/>
            <w:noProof/>
          </w:rPr>
          <w:t>»</w:t>
        </w:r>
        <w:r>
          <w:rPr>
            <w:noProof/>
            <w:webHidden/>
          </w:rPr>
          <w:tab/>
        </w:r>
        <w:r>
          <w:rPr>
            <w:noProof/>
            <w:webHidden/>
          </w:rPr>
          <w:fldChar w:fldCharType="begin"/>
        </w:r>
        <w:r>
          <w:rPr>
            <w:noProof/>
            <w:webHidden/>
          </w:rPr>
          <w:instrText xml:space="preserve"> PAGEREF _Toc217653126 \h </w:instrText>
        </w:r>
        <w:r>
          <w:rPr>
            <w:noProof/>
            <w:webHidden/>
          </w:rPr>
        </w:r>
        <w:r>
          <w:rPr>
            <w:noProof/>
            <w:webHidden/>
          </w:rPr>
          <w:fldChar w:fldCharType="separate"/>
        </w:r>
        <w:r>
          <w:rPr>
            <w:noProof/>
            <w:webHidden/>
          </w:rPr>
          <w:t>533</w:t>
        </w:r>
        <w:r>
          <w:rPr>
            <w:noProof/>
            <w:webHidden/>
          </w:rPr>
          <w:fldChar w:fldCharType="end"/>
        </w:r>
      </w:hyperlink>
    </w:p>
    <w:p w14:paraId="59202DC5"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27" w:history="1">
        <w:r w:rsidRPr="0033227E">
          <w:rPr>
            <w:rStyle w:val="af5"/>
            <w:noProof/>
          </w:rPr>
          <w:t>13.2.12.</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«tRep_Info_Subsidies_ITEM»</w:t>
        </w:r>
        <w:r>
          <w:rPr>
            <w:noProof/>
            <w:webHidden/>
          </w:rPr>
          <w:tab/>
        </w:r>
        <w:r>
          <w:rPr>
            <w:noProof/>
            <w:webHidden/>
          </w:rPr>
          <w:fldChar w:fldCharType="begin"/>
        </w:r>
        <w:r>
          <w:rPr>
            <w:noProof/>
            <w:webHidden/>
          </w:rPr>
          <w:instrText xml:space="preserve"> PAGEREF _Toc217653127 \h </w:instrText>
        </w:r>
        <w:r>
          <w:rPr>
            <w:noProof/>
            <w:webHidden/>
          </w:rPr>
        </w:r>
        <w:r>
          <w:rPr>
            <w:noProof/>
            <w:webHidden/>
          </w:rPr>
          <w:fldChar w:fldCharType="separate"/>
        </w:r>
        <w:r>
          <w:rPr>
            <w:noProof/>
            <w:webHidden/>
          </w:rPr>
          <w:t>533</w:t>
        </w:r>
        <w:r>
          <w:rPr>
            <w:noProof/>
            <w:webHidden/>
          </w:rPr>
          <w:fldChar w:fldCharType="end"/>
        </w:r>
      </w:hyperlink>
    </w:p>
    <w:p w14:paraId="4288BD5A"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28" w:history="1">
        <w:r w:rsidRPr="0033227E">
          <w:rPr>
            <w:rStyle w:val="af5"/>
            <w:noProof/>
          </w:rPr>
          <w:t>13.2.13.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«tRep_KOO»</w:t>
        </w:r>
        <w:r>
          <w:rPr>
            <w:noProof/>
            <w:webHidden/>
          </w:rPr>
          <w:tab/>
        </w:r>
        <w:r>
          <w:rPr>
            <w:noProof/>
            <w:webHidden/>
          </w:rPr>
          <w:fldChar w:fldCharType="begin"/>
        </w:r>
        <w:r>
          <w:rPr>
            <w:noProof/>
            <w:webHidden/>
          </w:rPr>
          <w:instrText xml:space="preserve"> PAGEREF _Toc217653128 \h </w:instrText>
        </w:r>
        <w:r>
          <w:rPr>
            <w:noProof/>
            <w:webHidden/>
          </w:rPr>
        </w:r>
        <w:r>
          <w:rPr>
            <w:noProof/>
            <w:webHidden/>
          </w:rPr>
          <w:fldChar w:fldCharType="separate"/>
        </w:r>
        <w:r>
          <w:rPr>
            <w:noProof/>
            <w:webHidden/>
          </w:rPr>
          <w:t>534</w:t>
        </w:r>
        <w:r>
          <w:rPr>
            <w:noProof/>
            <w:webHidden/>
          </w:rPr>
          <w:fldChar w:fldCharType="end"/>
        </w:r>
      </w:hyperlink>
    </w:p>
    <w:p w14:paraId="12D4F6EC"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29" w:history="1">
        <w:r w:rsidRPr="0033227E">
          <w:rPr>
            <w:rStyle w:val="af5"/>
            <w:noProof/>
          </w:rPr>
          <w:t>13.2.14.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«tRep_KOO_ITEM»</w:t>
        </w:r>
        <w:r>
          <w:rPr>
            <w:noProof/>
            <w:webHidden/>
          </w:rPr>
          <w:tab/>
        </w:r>
        <w:r>
          <w:rPr>
            <w:noProof/>
            <w:webHidden/>
          </w:rPr>
          <w:fldChar w:fldCharType="begin"/>
        </w:r>
        <w:r>
          <w:rPr>
            <w:noProof/>
            <w:webHidden/>
          </w:rPr>
          <w:instrText xml:space="preserve"> PAGEREF _Toc217653129 \h </w:instrText>
        </w:r>
        <w:r>
          <w:rPr>
            <w:noProof/>
            <w:webHidden/>
          </w:rPr>
        </w:r>
        <w:r>
          <w:rPr>
            <w:noProof/>
            <w:webHidden/>
          </w:rPr>
          <w:fldChar w:fldCharType="separate"/>
        </w:r>
        <w:r>
          <w:rPr>
            <w:noProof/>
            <w:webHidden/>
          </w:rPr>
          <w:t>534</w:t>
        </w:r>
        <w:r>
          <w:rPr>
            <w:noProof/>
            <w:webHidden/>
          </w:rPr>
          <w:fldChar w:fldCharType="end"/>
        </w:r>
      </w:hyperlink>
    </w:p>
    <w:p w14:paraId="0F116B51"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30" w:history="1">
        <w:r w:rsidRPr="0033227E">
          <w:rPr>
            <w:rStyle w:val="af5"/>
            <w:noProof/>
          </w:rPr>
          <w:t>13.2.15.</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tRep</w:t>
        </w:r>
        <w:r w:rsidRPr="0033227E">
          <w:rPr>
            <w:rStyle w:val="af5"/>
            <w:noProof/>
          </w:rPr>
          <w:t>_</w:t>
        </w:r>
        <w:r w:rsidRPr="0033227E">
          <w:rPr>
            <w:rStyle w:val="af5"/>
            <w:noProof/>
            <w:lang w:val="en-US"/>
          </w:rPr>
          <w:t>Sign</w:t>
        </w:r>
        <w:r w:rsidRPr="0033227E">
          <w:rPr>
            <w:rStyle w:val="af5"/>
            <w:noProof/>
          </w:rPr>
          <w:t>»</w:t>
        </w:r>
        <w:r>
          <w:rPr>
            <w:noProof/>
            <w:webHidden/>
          </w:rPr>
          <w:tab/>
        </w:r>
        <w:r>
          <w:rPr>
            <w:noProof/>
            <w:webHidden/>
          </w:rPr>
          <w:fldChar w:fldCharType="begin"/>
        </w:r>
        <w:r>
          <w:rPr>
            <w:noProof/>
            <w:webHidden/>
          </w:rPr>
          <w:instrText xml:space="preserve"> PAGEREF _Toc217653130 \h </w:instrText>
        </w:r>
        <w:r>
          <w:rPr>
            <w:noProof/>
            <w:webHidden/>
          </w:rPr>
        </w:r>
        <w:r>
          <w:rPr>
            <w:noProof/>
            <w:webHidden/>
          </w:rPr>
          <w:fldChar w:fldCharType="separate"/>
        </w:r>
        <w:r>
          <w:rPr>
            <w:noProof/>
            <w:webHidden/>
          </w:rPr>
          <w:t>535</w:t>
        </w:r>
        <w:r>
          <w:rPr>
            <w:noProof/>
            <w:webHidden/>
          </w:rPr>
          <w:fldChar w:fldCharType="end"/>
        </w:r>
      </w:hyperlink>
    </w:p>
    <w:p w14:paraId="2A4EC304"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31" w:history="1">
        <w:r w:rsidRPr="0033227E">
          <w:rPr>
            <w:rStyle w:val="af5"/>
            <w:noProof/>
          </w:rPr>
          <w:t>13.2.16.</w:t>
        </w:r>
        <w:r>
          <w:rPr>
            <w:rFonts w:asciiTheme="minorHAnsi" w:eastAsiaTheme="minorEastAsia" w:hAnsiTheme="minorHAnsi" w:cstheme="minorBidi"/>
            <w:iCs w:val="0"/>
            <w:noProof/>
            <w:sz w:val="22"/>
            <w:szCs w:val="22"/>
          </w:rPr>
          <w:tab/>
        </w:r>
        <w:r w:rsidRPr="0033227E">
          <w:rPr>
            <w:rStyle w:val="af5"/>
            <w:noProof/>
          </w:rPr>
          <w:t>Пример XML (сервисное взаимодействие)</w:t>
        </w:r>
        <w:r>
          <w:rPr>
            <w:noProof/>
            <w:webHidden/>
          </w:rPr>
          <w:tab/>
        </w:r>
        <w:r>
          <w:rPr>
            <w:noProof/>
            <w:webHidden/>
          </w:rPr>
          <w:fldChar w:fldCharType="begin"/>
        </w:r>
        <w:r>
          <w:rPr>
            <w:noProof/>
            <w:webHidden/>
          </w:rPr>
          <w:instrText xml:space="preserve"> PAGEREF _Toc217653131 \h </w:instrText>
        </w:r>
        <w:r>
          <w:rPr>
            <w:noProof/>
            <w:webHidden/>
          </w:rPr>
        </w:r>
        <w:r>
          <w:rPr>
            <w:noProof/>
            <w:webHidden/>
          </w:rPr>
          <w:fldChar w:fldCharType="separate"/>
        </w:r>
        <w:r>
          <w:rPr>
            <w:noProof/>
            <w:webHidden/>
          </w:rPr>
          <w:t>535</w:t>
        </w:r>
        <w:r>
          <w:rPr>
            <w:noProof/>
            <w:webHidden/>
          </w:rPr>
          <w:fldChar w:fldCharType="end"/>
        </w:r>
      </w:hyperlink>
    </w:p>
    <w:p w14:paraId="2A9C39F6"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3132" w:history="1">
        <w:r w:rsidRPr="0033227E">
          <w:rPr>
            <w:rStyle w:val="af5"/>
            <w:noProof/>
          </w:rPr>
          <w:t>13.3.</w:t>
        </w:r>
        <w:r>
          <w:rPr>
            <w:rFonts w:asciiTheme="minorHAnsi" w:eastAsiaTheme="minorEastAsia" w:hAnsiTheme="minorHAnsi" w:cstheme="minorBidi"/>
            <w:noProof/>
            <w:sz w:val="22"/>
            <w:szCs w:val="22"/>
          </w:rPr>
          <w:tab/>
        </w:r>
        <w:r w:rsidRPr="0033227E">
          <w:rPr>
            <w:rStyle w:val="af5"/>
            <w:noProof/>
          </w:rPr>
          <w:t>Описание документа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r>
          <w:rPr>
            <w:noProof/>
            <w:webHidden/>
          </w:rPr>
          <w:tab/>
        </w:r>
        <w:r>
          <w:rPr>
            <w:noProof/>
            <w:webHidden/>
          </w:rPr>
          <w:fldChar w:fldCharType="begin"/>
        </w:r>
        <w:r>
          <w:rPr>
            <w:noProof/>
            <w:webHidden/>
          </w:rPr>
          <w:instrText xml:space="preserve"> PAGEREF _Toc217653132 \h </w:instrText>
        </w:r>
        <w:r>
          <w:rPr>
            <w:noProof/>
            <w:webHidden/>
          </w:rPr>
        </w:r>
        <w:r>
          <w:rPr>
            <w:noProof/>
            <w:webHidden/>
          </w:rPr>
          <w:fldChar w:fldCharType="separate"/>
        </w:r>
        <w:r>
          <w:rPr>
            <w:noProof/>
            <w:webHidden/>
          </w:rPr>
          <w:t>539</w:t>
        </w:r>
        <w:r>
          <w:rPr>
            <w:noProof/>
            <w:webHidden/>
          </w:rPr>
          <w:fldChar w:fldCharType="end"/>
        </w:r>
      </w:hyperlink>
    </w:p>
    <w:p w14:paraId="46684D1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33" w:history="1">
        <w:r w:rsidRPr="0033227E">
          <w:rPr>
            <w:rStyle w:val="af5"/>
            <w:noProof/>
          </w:rPr>
          <w:t>13.3.1.</w:t>
        </w:r>
        <w:r>
          <w:rPr>
            <w:rFonts w:asciiTheme="minorHAnsi" w:eastAsiaTheme="minorEastAsia" w:hAnsiTheme="minorHAnsi" w:cstheme="minorBidi"/>
            <w:iCs w:val="0"/>
            <w:noProof/>
            <w:sz w:val="22"/>
            <w:szCs w:val="22"/>
          </w:rPr>
          <w:tab/>
        </w:r>
        <w:r w:rsidRPr="0033227E">
          <w:rPr>
            <w:rStyle w:val="af5"/>
            <w:noProof/>
          </w:rPr>
          <w:t>Назначение и маршрут документа</w:t>
        </w:r>
        <w:r>
          <w:rPr>
            <w:noProof/>
            <w:webHidden/>
          </w:rPr>
          <w:tab/>
        </w:r>
        <w:r>
          <w:rPr>
            <w:noProof/>
            <w:webHidden/>
          </w:rPr>
          <w:fldChar w:fldCharType="begin"/>
        </w:r>
        <w:r>
          <w:rPr>
            <w:noProof/>
            <w:webHidden/>
          </w:rPr>
          <w:instrText xml:space="preserve"> PAGEREF _Toc217653133 \h </w:instrText>
        </w:r>
        <w:r>
          <w:rPr>
            <w:noProof/>
            <w:webHidden/>
          </w:rPr>
        </w:r>
        <w:r>
          <w:rPr>
            <w:noProof/>
            <w:webHidden/>
          </w:rPr>
          <w:fldChar w:fldCharType="separate"/>
        </w:r>
        <w:r>
          <w:rPr>
            <w:noProof/>
            <w:webHidden/>
          </w:rPr>
          <w:t>539</w:t>
        </w:r>
        <w:r>
          <w:rPr>
            <w:noProof/>
            <w:webHidden/>
          </w:rPr>
          <w:fldChar w:fldCharType="end"/>
        </w:r>
      </w:hyperlink>
    </w:p>
    <w:p w14:paraId="2A63149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34" w:history="1">
        <w:r w:rsidRPr="0033227E">
          <w:rPr>
            <w:rStyle w:val="af5"/>
            <w:noProof/>
          </w:rPr>
          <w:t>13.3.2.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Rep_</w:t>
        </w:r>
        <w:r w:rsidRPr="0033227E">
          <w:rPr>
            <w:rStyle w:val="af5"/>
            <w:noProof/>
            <w:lang w:val="en-US"/>
          </w:rPr>
          <w:t>E</w:t>
        </w:r>
        <w:r w:rsidRPr="0033227E">
          <w:rPr>
            <w:rStyle w:val="af5"/>
            <w:noProof/>
          </w:rPr>
          <w:t>A</w:t>
        </w:r>
        <w:r w:rsidRPr="0033227E">
          <w:rPr>
            <w:rStyle w:val="af5"/>
            <w:noProof/>
            <w:lang w:val="en-US"/>
          </w:rPr>
          <w:t>BI</w:t>
        </w:r>
        <w:r w:rsidRPr="0033227E">
          <w:rPr>
            <w:rStyle w:val="af5"/>
            <w:noProof/>
          </w:rPr>
          <w:t>_0531964»</w:t>
        </w:r>
        <w:r>
          <w:rPr>
            <w:noProof/>
            <w:webHidden/>
          </w:rPr>
          <w:tab/>
        </w:r>
        <w:r>
          <w:rPr>
            <w:noProof/>
            <w:webHidden/>
          </w:rPr>
          <w:fldChar w:fldCharType="begin"/>
        </w:r>
        <w:r>
          <w:rPr>
            <w:noProof/>
            <w:webHidden/>
          </w:rPr>
          <w:instrText xml:space="preserve"> PAGEREF _Toc217653134 \h </w:instrText>
        </w:r>
        <w:r>
          <w:rPr>
            <w:noProof/>
            <w:webHidden/>
          </w:rPr>
        </w:r>
        <w:r>
          <w:rPr>
            <w:noProof/>
            <w:webHidden/>
          </w:rPr>
          <w:fldChar w:fldCharType="separate"/>
        </w:r>
        <w:r>
          <w:rPr>
            <w:noProof/>
            <w:webHidden/>
          </w:rPr>
          <w:t>540</w:t>
        </w:r>
        <w:r>
          <w:rPr>
            <w:noProof/>
            <w:webHidden/>
          </w:rPr>
          <w:fldChar w:fldCharType="end"/>
        </w:r>
      </w:hyperlink>
    </w:p>
    <w:p w14:paraId="3619FAD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35" w:history="1">
        <w:r w:rsidRPr="0033227E">
          <w:rPr>
            <w:rStyle w:val="af5"/>
            <w:noProof/>
          </w:rPr>
          <w:t>13.3.3.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«tRep_Client»</w:t>
        </w:r>
        <w:r>
          <w:rPr>
            <w:noProof/>
            <w:webHidden/>
          </w:rPr>
          <w:tab/>
        </w:r>
        <w:r>
          <w:rPr>
            <w:noProof/>
            <w:webHidden/>
          </w:rPr>
          <w:fldChar w:fldCharType="begin"/>
        </w:r>
        <w:r>
          <w:rPr>
            <w:noProof/>
            <w:webHidden/>
          </w:rPr>
          <w:instrText xml:space="preserve"> PAGEREF _Toc217653135 \h </w:instrText>
        </w:r>
        <w:r>
          <w:rPr>
            <w:noProof/>
            <w:webHidden/>
          </w:rPr>
        </w:r>
        <w:r>
          <w:rPr>
            <w:noProof/>
            <w:webHidden/>
          </w:rPr>
          <w:fldChar w:fldCharType="separate"/>
        </w:r>
        <w:r>
          <w:rPr>
            <w:noProof/>
            <w:webHidden/>
          </w:rPr>
          <w:t>548</w:t>
        </w:r>
        <w:r>
          <w:rPr>
            <w:noProof/>
            <w:webHidden/>
          </w:rPr>
          <w:fldChar w:fldCharType="end"/>
        </w:r>
      </w:hyperlink>
    </w:p>
    <w:p w14:paraId="1DB9BC7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36" w:history="1">
        <w:r w:rsidRPr="0033227E">
          <w:rPr>
            <w:rStyle w:val="af5"/>
            <w:noProof/>
          </w:rPr>
          <w:t>13.3.4.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«tRep_Bdgt»</w:t>
        </w:r>
        <w:r>
          <w:rPr>
            <w:noProof/>
            <w:webHidden/>
          </w:rPr>
          <w:tab/>
        </w:r>
        <w:r>
          <w:rPr>
            <w:noProof/>
            <w:webHidden/>
          </w:rPr>
          <w:fldChar w:fldCharType="begin"/>
        </w:r>
        <w:r>
          <w:rPr>
            <w:noProof/>
            <w:webHidden/>
          </w:rPr>
          <w:instrText xml:space="preserve"> PAGEREF _Toc217653136 \h </w:instrText>
        </w:r>
        <w:r>
          <w:rPr>
            <w:noProof/>
            <w:webHidden/>
          </w:rPr>
        </w:r>
        <w:r>
          <w:rPr>
            <w:noProof/>
            <w:webHidden/>
          </w:rPr>
          <w:fldChar w:fldCharType="separate"/>
        </w:r>
        <w:r>
          <w:rPr>
            <w:noProof/>
            <w:webHidden/>
          </w:rPr>
          <w:t>548</w:t>
        </w:r>
        <w:r>
          <w:rPr>
            <w:noProof/>
            <w:webHidden/>
          </w:rPr>
          <w:fldChar w:fldCharType="end"/>
        </w:r>
      </w:hyperlink>
    </w:p>
    <w:p w14:paraId="7980D6D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37" w:history="1">
        <w:r w:rsidRPr="0033227E">
          <w:rPr>
            <w:rStyle w:val="af5"/>
            <w:noProof/>
          </w:rPr>
          <w:t>13.3.5.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F</w:t>
        </w:r>
        <w:r w:rsidRPr="0033227E">
          <w:rPr>
            <w:rStyle w:val="af5"/>
            <w:noProof/>
          </w:rPr>
          <w:t>ounder»</w:t>
        </w:r>
        <w:r>
          <w:rPr>
            <w:noProof/>
            <w:webHidden/>
          </w:rPr>
          <w:tab/>
        </w:r>
        <w:r>
          <w:rPr>
            <w:noProof/>
            <w:webHidden/>
          </w:rPr>
          <w:fldChar w:fldCharType="begin"/>
        </w:r>
        <w:r>
          <w:rPr>
            <w:noProof/>
            <w:webHidden/>
          </w:rPr>
          <w:instrText xml:space="preserve"> PAGEREF _Toc217653137 \h </w:instrText>
        </w:r>
        <w:r>
          <w:rPr>
            <w:noProof/>
            <w:webHidden/>
          </w:rPr>
        </w:r>
        <w:r>
          <w:rPr>
            <w:noProof/>
            <w:webHidden/>
          </w:rPr>
          <w:fldChar w:fldCharType="separate"/>
        </w:r>
        <w:r>
          <w:rPr>
            <w:noProof/>
            <w:webHidden/>
          </w:rPr>
          <w:t>548</w:t>
        </w:r>
        <w:r>
          <w:rPr>
            <w:noProof/>
            <w:webHidden/>
          </w:rPr>
          <w:fldChar w:fldCharType="end"/>
        </w:r>
      </w:hyperlink>
    </w:p>
    <w:p w14:paraId="5EBE97E6"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38" w:history="1">
        <w:r w:rsidRPr="0033227E">
          <w:rPr>
            <w:rStyle w:val="af5"/>
            <w:noProof/>
          </w:rPr>
          <w:t>13.3.6.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TOFK</w:t>
        </w:r>
        <w:r w:rsidRPr="0033227E">
          <w:rPr>
            <w:rStyle w:val="af5"/>
            <w:noProof/>
          </w:rPr>
          <w:t>»</w:t>
        </w:r>
        <w:r>
          <w:rPr>
            <w:noProof/>
            <w:webHidden/>
          </w:rPr>
          <w:tab/>
        </w:r>
        <w:r>
          <w:rPr>
            <w:noProof/>
            <w:webHidden/>
          </w:rPr>
          <w:fldChar w:fldCharType="begin"/>
        </w:r>
        <w:r>
          <w:rPr>
            <w:noProof/>
            <w:webHidden/>
          </w:rPr>
          <w:instrText xml:space="preserve"> PAGEREF _Toc217653138 \h </w:instrText>
        </w:r>
        <w:r>
          <w:rPr>
            <w:noProof/>
            <w:webHidden/>
          </w:rPr>
        </w:r>
        <w:r>
          <w:rPr>
            <w:noProof/>
            <w:webHidden/>
          </w:rPr>
          <w:fldChar w:fldCharType="separate"/>
        </w:r>
        <w:r>
          <w:rPr>
            <w:noProof/>
            <w:webHidden/>
          </w:rPr>
          <w:t>549</w:t>
        </w:r>
        <w:r>
          <w:rPr>
            <w:noProof/>
            <w:webHidden/>
          </w:rPr>
          <w:fldChar w:fldCharType="end"/>
        </w:r>
      </w:hyperlink>
    </w:p>
    <w:p w14:paraId="50D62965"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39" w:history="1">
        <w:r w:rsidRPr="0033227E">
          <w:rPr>
            <w:rStyle w:val="af5"/>
            <w:noProof/>
          </w:rPr>
          <w:t>13.3.7.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«tRep_Balance»</w:t>
        </w:r>
        <w:r>
          <w:rPr>
            <w:noProof/>
            <w:webHidden/>
          </w:rPr>
          <w:tab/>
        </w:r>
        <w:r>
          <w:rPr>
            <w:noProof/>
            <w:webHidden/>
          </w:rPr>
          <w:fldChar w:fldCharType="begin"/>
        </w:r>
        <w:r>
          <w:rPr>
            <w:noProof/>
            <w:webHidden/>
          </w:rPr>
          <w:instrText xml:space="preserve"> PAGEREF _Toc217653139 \h </w:instrText>
        </w:r>
        <w:r>
          <w:rPr>
            <w:noProof/>
            <w:webHidden/>
          </w:rPr>
        </w:r>
        <w:r>
          <w:rPr>
            <w:noProof/>
            <w:webHidden/>
          </w:rPr>
          <w:fldChar w:fldCharType="separate"/>
        </w:r>
        <w:r>
          <w:rPr>
            <w:noProof/>
            <w:webHidden/>
          </w:rPr>
          <w:t>549</w:t>
        </w:r>
        <w:r>
          <w:rPr>
            <w:noProof/>
            <w:webHidden/>
          </w:rPr>
          <w:fldChar w:fldCharType="end"/>
        </w:r>
      </w:hyperlink>
    </w:p>
    <w:p w14:paraId="42FEF58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40" w:history="1">
        <w:r w:rsidRPr="0033227E">
          <w:rPr>
            <w:rStyle w:val="af5"/>
            <w:noProof/>
          </w:rPr>
          <w:t>13.3.8.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Info</w:t>
        </w:r>
        <w:r w:rsidRPr="0033227E">
          <w:rPr>
            <w:rStyle w:val="af5"/>
            <w:noProof/>
          </w:rPr>
          <w:t>_</w:t>
        </w:r>
        <w:r w:rsidRPr="0033227E">
          <w:rPr>
            <w:rStyle w:val="af5"/>
            <w:noProof/>
            <w:lang w:val="en-US"/>
          </w:rPr>
          <w:t>Subsidies</w:t>
        </w:r>
        <w:r w:rsidRPr="0033227E">
          <w:rPr>
            <w:rStyle w:val="af5"/>
            <w:noProof/>
          </w:rPr>
          <w:t>»</w:t>
        </w:r>
        <w:r>
          <w:rPr>
            <w:noProof/>
            <w:webHidden/>
          </w:rPr>
          <w:tab/>
        </w:r>
        <w:r>
          <w:rPr>
            <w:noProof/>
            <w:webHidden/>
          </w:rPr>
          <w:fldChar w:fldCharType="begin"/>
        </w:r>
        <w:r>
          <w:rPr>
            <w:noProof/>
            <w:webHidden/>
          </w:rPr>
          <w:instrText xml:space="preserve"> PAGEREF _Toc217653140 \h </w:instrText>
        </w:r>
        <w:r>
          <w:rPr>
            <w:noProof/>
            <w:webHidden/>
          </w:rPr>
        </w:r>
        <w:r>
          <w:rPr>
            <w:noProof/>
            <w:webHidden/>
          </w:rPr>
          <w:fldChar w:fldCharType="separate"/>
        </w:r>
        <w:r>
          <w:rPr>
            <w:noProof/>
            <w:webHidden/>
          </w:rPr>
          <w:t>549</w:t>
        </w:r>
        <w:r>
          <w:rPr>
            <w:noProof/>
            <w:webHidden/>
          </w:rPr>
          <w:fldChar w:fldCharType="end"/>
        </w:r>
      </w:hyperlink>
    </w:p>
    <w:p w14:paraId="4A1E6D8C"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41" w:history="1">
        <w:r w:rsidRPr="0033227E">
          <w:rPr>
            <w:rStyle w:val="af5"/>
            <w:noProof/>
          </w:rPr>
          <w:t>13.3.9.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Info</w:t>
        </w:r>
        <w:r w:rsidRPr="0033227E">
          <w:rPr>
            <w:rStyle w:val="af5"/>
            <w:noProof/>
          </w:rPr>
          <w:t>_</w:t>
        </w:r>
        <w:r w:rsidRPr="0033227E">
          <w:rPr>
            <w:rStyle w:val="af5"/>
            <w:noProof/>
            <w:lang w:val="en-US"/>
          </w:rPr>
          <w:t>Subsidies</w:t>
        </w:r>
        <w:r w:rsidRPr="0033227E">
          <w:rPr>
            <w:rStyle w:val="af5"/>
            <w:noProof/>
          </w:rPr>
          <w:t>_ITEM»</w:t>
        </w:r>
        <w:r>
          <w:rPr>
            <w:noProof/>
            <w:webHidden/>
          </w:rPr>
          <w:tab/>
        </w:r>
        <w:r>
          <w:rPr>
            <w:noProof/>
            <w:webHidden/>
          </w:rPr>
          <w:fldChar w:fldCharType="begin"/>
        </w:r>
        <w:r>
          <w:rPr>
            <w:noProof/>
            <w:webHidden/>
          </w:rPr>
          <w:instrText xml:space="preserve"> PAGEREF _Toc217653141 \h </w:instrText>
        </w:r>
        <w:r>
          <w:rPr>
            <w:noProof/>
            <w:webHidden/>
          </w:rPr>
        </w:r>
        <w:r>
          <w:rPr>
            <w:noProof/>
            <w:webHidden/>
          </w:rPr>
          <w:fldChar w:fldCharType="separate"/>
        </w:r>
        <w:r>
          <w:rPr>
            <w:noProof/>
            <w:webHidden/>
          </w:rPr>
          <w:t>550</w:t>
        </w:r>
        <w:r>
          <w:rPr>
            <w:noProof/>
            <w:webHidden/>
          </w:rPr>
          <w:fldChar w:fldCharType="end"/>
        </w:r>
      </w:hyperlink>
    </w:p>
    <w:p w14:paraId="0C5D7977"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42" w:history="1">
        <w:r w:rsidRPr="0033227E">
          <w:rPr>
            <w:rStyle w:val="af5"/>
            <w:noProof/>
          </w:rPr>
          <w:t>13.3.10.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O</w:t>
        </w:r>
        <w:r w:rsidRPr="0033227E">
          <w:rPr>
            <w:rStyle w:val="af5"/>
            <w:noProof/>
          </w:rPr>
          <w:t>perations»</w:t>
        </w:r>
        <w:r>
          <w:rPr>
            <w:noProof/>
            <w:webHidden/>
          </w:rPr>
          <w:tab/>
        </w:r>
        <w:r>
          <w:rPr>
            <w:noProof/>
            <w:webHidden/>
          </w:rPr>
          <w:fldChar w:fldCharType="begin"/>
        </w:r>
        <w:r>
          <w:rPr>
            <w:noProof/>
            <w:webHidden/>
          </w:rPr>
          <w:instrText xml:space="preserve"> PAGEREF _Toc217653142 \h </w:instrText>
        </w:r>
        <w:r>
          <w:rPr>
            <w:noProof/>
            <w:webHidden/>
          </w:rPr>
        </w:r>
        <w:r>
          <w:rPr>
            <w:noProof/>
            <w:webHidden/>
          </w:rPr>
          <w:fldChar w:fldCharType="separate"/>
        </w:r>
        <w:r>
          <w:rPr>
            <w:noProof/>
            <w:webHidden/>
          </w:rPr>
          <w:t>551</w:t>
        </w:r>
        <w:r>
          <w:rPr>
            <w:noProof/>
            <w:webHidden/>
          </w:rPr>
          <w:fldChar w:fldCharType="end"/>
        </w:r>
      </w:hyperlink>
    </w:p>
    <w:p w14:paraId="79098964"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43" w:history="1">
        <w:r w:rsidRPr="0033227E">
          <w:rPr>
            <w:rStyle w:val="af5"/>
            <w:noProof/>
          </w:rPr>
          <w:t>13.3.11.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O</w:t>
        </w:r>
        <w:r w:rsidRPr="0033227E">
          <w:rPr>
            <w:rStyle w:val="af5"/>
            <w:noProof/>
          </w:rPr>
          <w:t>perations_ITEM»</w:t>
        </w:r>
        <w:r>
          <w:rPr>
            <w:noProof/>
            <w:webHidden/>
          </w:rPr>
          <w:tab/>
        </w:r>
        <w:r>
          <w:rPr>
            <w:noProof/>
            <w:webHidden/>
          </w:rPr>
          <w:fldChar w:fldCharType="begin"/>
        </w:r>
        <w:r>
          <w:rPr>
            <w:noProof/>
            <w:webHidden/>
          </w:rPr>
          <w:instrText xml:space="preserve"> PAGEREF _Toc217653143 \h </w:instrText>
        </w:r>
        <w:r>
          <w:rPr>
            <w:noProof/>
            <w:webHidden/>
          </w:rPr>
        </w:r>
        <w:r>
          <w:rPr>
            <w:noProof/>
            <w:webHidden/>
          </w:rPr>
          <w:fldChar w:fldCharType="separate"/>
        </w:r>
        <w:r>
          <w:rPr>
            <w:noProof/>
            <w:webHidden/>
          </w:rPr>
          <w:t>551</w:t>
        </w:r>
        <w:r>
          <w:rPr>
            <w:noProof/>
            <w:webHidden/>
          </w:rPr>
          <w:fldChar w:fldCharType="end"/>
        </w:r>
      </w:hyperlink>
    </w:p>
    <w:p w14:paraId="7DE8C63F"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44" w:history="1">
        <w:r w:rsidRPr="0033227E">
          <w:rPr>
            <w:rStyle w:val="af5"/>
            <w:noProof/>
          </w:rPr>
          <w:t>13.3.12.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tRep</w:t>
        </w:r>
        <w:r w:rsidRPr="0033227E">
          <w:rPr>
            <w:rStyle w:val="af5"/>
            <w:noProof/>
          </w:rPr>
          <w:t>_С</w:t>
        </w:r>
        <w:r w:rsidRPr="0033227E">
          <w:rPr>
            <w:rStyle w:val="af5"/>
            <w:noProof/>
            <w:lang w:val="en-US"/>
          </w:rPr>
          <w:t>hange</w:t>
        </w:r>
        <w:r w:rsidRPr="0033227E">
          <w:rPr>
            <w:rStyle w:val="af5"/>
            <w:noProof/>
          </w:rPr>
          <w:t>В</w:t>
        </w:r>
        <w:r w:rsidRPr="0033227E">
          <w:rPr>
            <w:rStyle w:val="af5"/>
            <w:noProof/>
            <w:lang w:val="en-US"/>
          </w:rPr>
          <w:t>alance</w:t>
        </w:r>
        <w:r w:rsidRPr="0033227E">
          <w:rPr>
            <w:rStyle w:val="af5"/>
            <w:noProof/>
          </w:rPr>
          <w:t>»</w:t>
        </w:r>
        <w:r>
          <w:rPr>
            <w:noProof/>
            <w:webHidden/>
          </w:rPr>
          <w:tab/>
        </w:r>
        <w:r>
          <w:rPr>
            <w:noProof/>
            <w:webHidden/>
          </w:rPr>
          <w:fldChar w:fldCharType="begin"/>
        </w:r>
        <w:r>
          <w:rPr>
            <w:noProof/>
            <w:webHidden/>
          </w:rPr>
          <w:instrText xml:space="preserve"> PAGEREF _Toc217653144 \h </w:instrText>
        </w:r>
        <w:r>
          <w:rPr>
            <w:noProof/>
            <w:webHidden/>
          </w:rPr>
        </w:r>
        <w:r>
          <w:rPr>
            <w:noProof/>
            <w:webHidden/>
          </w:rPr>
          <w:fldChar w:fldCharType="separate"/>
        </w:r>
        <w:r>
          <w:rPr>
            <w:noProof/>
            <w:webHidden/>
          </w:rPr>
          <w:t>552</w:t>
        </w:r>
        <w:r>
          <w:rPr>
            <w:noProof/>
            <w:webHidden/>
          </w:rPr>
          <w:fldChar w:fldCharType="end"/>
        </w:r>
      </w:hyperlink>
    </w:p>
    <w:p w14:paraId="660A6814"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45" w:history="1">
        <w:r w:rsidRPr="0033227E">
          <w:rPr>
            <w:rStyle w:val="af5"/>
            <w:noProof/>
          </w:rPr>
          <w:t>13.3.13.</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tRep</w:t>
        </w:r>
        <w:r w:rsidRPr="0033227E">
          <w:rPr>
            <w:rStyle w:val="af5"/>
            <w:noProof/>
          </w:rPr>
          <w:t>_</w:t>
        </w:r>
        <w:r w:rsidRPr="0033227E">
          <w:rPr>
            <w:rStyle w:val="af5"/>
            <w:noProof/>
            <w:lang w:val="en-US"/>
          </w:rPr>
          <w:t>KOO</w:t>
        </w:r>
        <w:r w:rsidRPr="0033227E">
          <w:rPr>
            <w:rStyle w:val="af5"/>
            <w:noProof/>
          </w:rPr>
          <w:t>»</w:t>
        </w:r>
        <w:r>
          <w:rPr>
            <w:noProof/>
            <w:webHidden/>
          </w:rPr>
          <w:tab/>
        </w:r>
        <w:r>
          <w:rPr>
            <w:noProof/>
            <w:webHidden/>
          </w:rPr>
          <w:fldChar w:fldCharType="begin"/>
        </w:r>
        <w:r>
          <w:rPr>
            <w:noProof/>
            <w:webHidden/>
          </w:rPr>
          <w:instrText xml:space="preserve"> PAGEREF _Toc217653145 \h </w:instrText>
        </w:r>
        <w:r>
          <w:rPr>
            <w:noProof/>
            <w:webHidden/>
          </w:rPr>
        </w:r>
        <w:r>
          <w:rPr>
            <w:noProof/>
            <w:webHidden/>
          </w:rPr>
          <w:fldChar w:fldCharType="separate"/>
        </w:r>
        <w:r>
          <w:rPr>
            <w:noProof/>
            <w:webHidden/>
          </w:rPr>
          <w:t>553</w:t>
        </w:r>
        <w:r>
          <w:rPr>
            <w:noProof/>
            <w:webHidden/>
          </w:rPr>
          <w:fldChar w:fldCharType="end"/>
        </w:r>
      </w:hyperlink>
    </w:p>
    <w:p w14:paraId="3847B795"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46" w:history="1">
        <w:r w:rsidRPr="0033227E">
          <w:rPr>
            <w:rStyle w:val="af5"/>
            <w:noProof/>
          </w:rPr>
          <w:t>13.3.14.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«tRep_KOO_ITEM»</w:t>
        </w:r>
        <w:r>
          <w:rPr>
            <w:noProof/>
            <w:webHidden/>
          </w:rPr>
          <w:tab/>
        </w:r>
        <w:r>
          <w:rPr>
            <w:noProof/>
            <w:webHidden/>
          </w:rPr>
          <w:fldChar w:fldCharType="begin"/>
        </w:r>
        <w:r>
          <w:rPr>
            <w:noProof/>
            <w:webHidden/>
          </w:rPr>
          <w:instrText xml:space="preserve"> PAGEREF _Toc217653146 \h </w:instrText>
        </w:r>
        <w:r>
          <w:rPr>
            <w:noProof/>
            <w:webHidden/>
          </w:rPr>
        </w:r>
        <w:r>
          <w:rPr>
            <w:noProof/>
            <w:webHidden/>
          </w:rPr>
          <w:fldChar w:fldCharType="separate"/>
        </w:r>
        <w:r>
          <w:rPr>
            <w:noProof/>
            <w:webHidden/>
          </w:rPr>
          <w:t>553</w:t>
        </w:r>
        <w:r>
          <w:rPr>
            <w:noProof/>
            <w:webHidden/>
          </w:rPr>
          <w:fldChar w:fldCharType="end"/>
        </w:r>
      </w:hyperlink>
    </w:p>
    <w:p w14:paraId="325AB3AF"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47" w:history="1">
        <w:r w:rsidRPr="0033227E">
          <w:rPr>
            <w:rStyle w:val="af5"/>
            <w:noProof/>
          </w:rPr>
          <w:t>13.3.15.</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«tVLS_Balance»</w:t>
        </w:r>
        <w:r>
          <w:rPr>
            <w:noProof/>
            <w:webHidden/>
          </w:rPr>
          <w:tab/>
        </w:r>
        <w:r>
          <w:rPr>
            <w:noProof/>
            <w:webHidden/>
          </w:rPr>
          <w:fldChar w:fldCharType="begin"/>
        </w:r>
        <w:r>
          <w:rPr>
            <w:noProof/>
            <w:webHidden/>
          </w:rPr>
          <w:instrText xml:space="preserve"> PAGEREF _Toc217653147 \h </w:instrText>
        </w:r>
        <w:r>
          <w:rPr>
            <w:noProof/>
            <w:webHidden/>
          </w:rPr>
        </w:r>
        <w:r>
          <w:rPr>
            <w:noProof/>
            <w:webHidden/>
          </w:rPr>
          <w:fldChar w:fldCharType="separate"/>
        </w:r>
        <w:r>
          <w:rPr>
            <w:noProof/>
            <w:webHidden/>
          </w:rPr>
          <w:t>554</w:t>
        </w:r>
        <w:r>
          <w:rPr>
            <w:noProof/>
            <w:webHidden/>
          </w:rPr>
          <w:fldChar w:fldCharType="end"/>
        </w:r>
      </w:hyperlink>
    </w:p>
    <w:p w14:paraId="5CAC1145"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48" w:history="1">
        <w:r w:rsidRPr="0033227E">
          <w:rPr>
            <w:rStyle w:val="af5"/>
            <w:noProof/>
          </w:rPr>
          <w:t>13.3.16.</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«tVLS_Balance_ITEM»</w:t>
        </w:r>
        <w:r>
          <w:rPr>
            <w:noProof/>
            <w:webHidden/>
          </w:rPr>
          <w:tab/>
        </w:r>
        <w:r>
          <w:rPr>
            <w:noProof/>
            <w:webHidden/>
          </w:rPr>
          <w:fldChar w:fldCharType="begin"/>
        </w:r>
        <w:r>
          <w:rPr>
            <w:noProof/>
            <w:webHidden/>
          </w:rPr>
          <w:instrText xml:space="preserve"> PAGEREF _Toc217653148 \h </w:instrText>
        </w:r>
        <w:r>
          <w:rPr>
            <w:noProof/>
            <w:webHidden/>
          </w:rPr>
        </w:r>
        <w:r>
          <w:rPr>
            <w:noProof/>
            <w:webHidden/>
          </w:rPr>
          <w:fldChar w:fldCharType="separate"/>
        </w:r>
        <w:r>
          <w:rPr>
            <w:noProof/>
            <w:webHidden/>
          </w:rPr>
          <w:t>555</w:t>
        </w:r>
        <w:r>
          <w:rPr>
            <w:noProof/>
            <w:webHidden/>
          </w:rPr>
          <w:fldChar w:fldCharType="end"/>
        </w:r>
      </w:hyperlink>
    </w:p>
    <w:p w14:paraId="501F75F5"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49" w:history="1">
        <w:r w:rsidRPr="0033227E">
          <w:rPr>
            <w:rStyle w:val="af5"/>
            <w:noProof/>
          </w:rPr>
          <w:t>13.3.17.</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w:t>
        </w:r>
        <w:r w:rsidRPr="0033227E">
          <w:rPr>
            <w:rStyle w:val="af5"/>
            <w:noProof/>
            <w:lang w:val="en-US"/>
          </w:rPr>
          <w:t>Info</w:t>
        </w:r>
        <w:r w:rsidRPr="0033227E">
          <w:rPr>
            <w:rStyle w:val="af5"/>
            <w:noProof/>
          </w:rPr>
          <w:t>_</w:t>
        </w:r>
        <w:r w:rsidRPr="0033227E">
          <w:rPr>
            <w:rStyle w:val="af5"/>
            <w:noProof/>
            <w:lang w:val="en-US"/>
          </w:rPr>
          <w:t>Subsidies</w:t>
        </w:r>
        <w:r w:rsidRPr="0033227E">
          <w:rPr>
            <w:rStyle w:val="af5"/>
            <w:noProof/>
          </w:rPr>
          <w:t>»</w:t>
        </w:r>
        <w:r>
          <w:rPr>
            <w:noProof/>
            <w:webHidden/>
          </w:rPr>
          <w:tab/>
        </w:r>
        <w:r>
          <w:rPr>
            <w:noProof/>
            <w:webHidden/>
          </w:rPr>
          <w:fldChar w:fldCharType="begin"/>
        </w:r>
        <w:r>
          <w:rPr>
            <w:noProof/>
            <w:webHidden/>
          </w:rPr>
          <w:instrText xml:space="preserve"> PAGEREF _Toc217653149 \h </w:instrText>
        </w:r>
        <w:r>
          <w:rPr>
            <w:noProof/>
            <w:webHidden/>
          </w:rPr>
        </w:r>
        <w:r>
          <w:rPr>
            <w:noProof/>
            <w:webHidden/>
          </w:rPr>
          <w:fldChar w:fldCharType="separate"/>
        </w:r>
        <w:r>
          <w:rPr>
            <w:noProof/>
            <w:webHidden/>
          </w:rPr>
          <w:t>556</w:t>
        </w:r>
        <w:r>
          <w:rPr>
            <w:noProof/>
            <w:webHidden/>
          </w:rPr>
          <w:fldChar w:fldCharType="end"/>
        </w:r>
      </w:hyperlink>
    </w:p>
    <w:p w14:paraId="61FD1570"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50" w:history="1">
        <w:r w:rsidRPr="0033227E">
          <w:rPr>
            <w:rStyle w:val="af5"/>
            <w:noProof/>
          </w:rPr>
          <w:t>13.3.18.</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w:t>
        </w:r>
        <w:r w:rsidRPr="0033227E">
          <w:rPr>
            <w:rStyle w:val="af5"/>
            <w:noProof/>
            <w:lang w:val="en-US"/>
          </w:rPr>
          <w:t>Info</w:t>
        </w:r>
        <w:r w:rsidRPr="0033227E">
          <w:rPr>
            <w:rStyle w:val="af5"/>
            <w:noProof/>
          </w:rPr>
          <w:t>_</w:t>
        </w:r>
        <w:r w:rsidRPr="0033227E">
          <w:rPr>
            <w:rStyle w:val="af5"/>
            <w:noProof/>
            <w:lang w:val="en-US"/>
          </w:rPr>
          <w:t>Subsidies</w:t>
        </w:r>
        <w:r w:rsidRPr="0033227E">
          <w:rPr>
            <w:rStyle w:val="af5"/>
            <w:noProof/>
          </w:rPr>
          <w:t>_ITEM»</w:t>
        </w:r>
        <w:r>
          <w:rPr>
            <w:noProof/>
            <w:webHidden/>
          </w:rPr>
          <w:tab/>
        </w:r>
        <w:r>
          <w:rPr>
            <w:noProof/>
            <w:webHidden/>
          </w:rPr>
          <w:fldChar w:fldCharType="begin"/>
        </w:r>
        <w:r>
          <w:rPr>
            <w:noProof/>
            <w:webHidden/>
          </w:rPr>
          <w:instrText xml:space="preserve"> PAGEREF _Toc217653150 \h </w:instrText>
        </w:r>
        <w:r>
          <w:rPr>
            <w:noProof/>
            <w:webHidden/>
          </w:rPr>
        </w:r>
        <w:r>
          <w:rPr>
            <w:noProof/>
            <w:webHidden/>
          </w:rPr>
          <w:fldChar w:fldCharType="separate"/>
        </w:r>
        <w:r>
          <w:rPr>
            <w:noProof/>
            <w:webHidden/>
          </w:rPr>
          <w:t>556</w:t>
        </w:r>
        <w:r>
          <w:rPr>
            <w:noProof/>
            <w:webHidden/>
          </w:rPr>
          <w:fldChar w:fldCharType="end"/>
        </w:r>
      </w:hyperlink>
    </w:p>
    <w:p w14:paraId="452C56EF"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51" w:history="1">
        <w:r w:rsidRPr="0033227E">
          <w:rPr>
            <w:rStyle w:val="af5"/>
            <w:noProof/>
          </w:rPr>
          <w:t>13.3.19.</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w:t>
        </w:r>
        <w:r w:rsidRPr="0033227E">
          <w:rPr>
            <w:rStyle w:val="af5"/>
            <w:noProof/>
            <w:lang w:val="en-US"/>
          </w:rPr>
          <w:t>O</w:t>
        </w:r>
        <w:r w:rsidRPr="0033227E">
          <w:rPr>
            <w:rStyle w:val="af5"/>
            <w:noProof/>
          </w:rPr>
          <w:t>perations»</w:t>
        </w:r>
        <w:r>
          <w:rPr>
            <w:noProof/>
            <w:webHidden/>
          </w:rPr>
          <w:tab/>
        </w:r>
        <w:r>
          <w:rPr>
            <w:noProof/>
            <w:webHidden/>
          </w:rPr>
          <w:fldChar w:fldCharType="begin"/>
        </w:r>
        <w:r>
          <w:rPr>
            <w:noProof/>
            <w:webHidden/>
          </w:rPr>
          <w:instrText xml:space="preserve"> PAGEREF _Toc217653151 \h </w:instrText>
        </w:r>
        <w:r>
          <w:rPr>
            <w:noProof/>
            <w:webHidden/>
          </w:rPr>
        </w:r>
        <w:r>
          <w:rPr>
            <w:noProof/>
            <w:webHidden/>
          </w:rPr>
          <w:fldChar w:fldCharType="separate"/>
        </w:r>
        <w:r>
          <w:rPr>
            <w:noProof/>
            <w:webHidden/>
          </w:rPr>
          <w:t>557</w:t>
        </w:r>
        <w:r>
          <w:rPr>
            <w:noProof/>
            <w:webHidden/>
          </w:rPr>
          <w:fldChar w:fldCharType="end"/>
        </w:r>
      </w:hyperlink>
    </w:p>
    <w:p w14:paraId="510FE238"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52" w:history="1">
        <w:r w:rsidRPr="0033227E">
          <w:rPr>
            <w:rStyle w:val="af5"/>
            <w:noProof/>
          </w:rPr>
          <w:t>13.3.20.</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w:t>
        </w:r>
        <w:r w:rsidRPr="0033227E">
          <w:rPr>
            <w:rStyle w:val="af5"/>
            <w:noProof/>
            <w:lang w:val="en-US"/>
          </w:rPr>
          <w:t>O</w:t>
        </w:r>
        <w:r w:rsidRPr="0033227E">
          <w:rPr>
            <w:rStyle w:val="af5"/>
            <w:noProof/>
          </w:rPr>
          <w:t>perations_ITEM»</w:t>
        </w:r>
        <w:r>
          <w:rPr>
            <w:noProof/>
            <w:webHidden/>
          </w:rPr>
          <w:tab/>
        </w:r>
        <w:r>
          <w:rPr>
            <w:noProof/>
            <w:webHidden/>
          </w:rPr>
          <w:fldChar w:fldCharType="begin"/>
        </w:r>
        <w:r>
          <w:rPr>
            <w:noProof/>
            <w:webHidden/>
          </w:rPr>
          <w:instrText xml:space="preserve"> PAGEREF _Toc217653152 \h </w:instrText>
        </w:r>
        <w:r>
          <w:rPr>
            <w:noProof/>
            <w:webHidden/>
          </w:rPr>
        </w:r>
        <w:r>
          <w:rPr>
            <w:noProof/>
            <w:webHidden/>
          </w:rPr>
          <w:fldChar w:fldCharType="separate"/>
        </w:r>
        <w:r>
          <w:rPr>
            <w:noProof/>
            <w:webHidden/>
          </w:rPr>
          <w:t>557</w:t>
        </w:r>
        <w:r>
          <w:rPr>
            <w:noProof/>
            <w:webHidden/>
          </w:rPr>
          <w:fldChar w:fldCharType="end"/>
        </w:r>
      </w:hyperlink>
    </w:p>
    <w:p w14:paraId="69665E8D"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53" w:history="1">
        <w:r w:rsidRPr="0033227E">
          <w:rPr>
            <w:rStyle w:val="af5"/>
            <w:noProof/>
          </w:rPr>
          <w:t>13.3.21.</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w:t>
        </w:r>
        <w:r w:rsidRPr="0033227E">
          <w:rPr>
            <w:rStyle w:val="af5"/>
            <w:noProof/>
            <w:lang w:val="en-US"/>
          </w:rPr>
          <w:t>KOO</w:t>
        </w:r>
        <w:r w:rsidRPr="0033227E">
          <w:rPr>
            <w:rStyle w:val="af5"/>
            <w:noProof/>
          </w:rPr>
          <w:t>»</w:t>
        </w:r>
        <w:r>
          <w:rPr>
            <w:noProof/>
            <w:webHidden/>
          </w:rPr>
          <w:tab/>
        </w:r>
        <w:r>
          <w:rPr>
            <w:noProof/>
            <w:webHidden/>
          </w:rPr>
          <w:fldChar w:fldCharType="begin"/>
        </w:r>
        <w:r>
          <w:rPr>
            <w:noProof/>
            <w:webHidden/>
          </w:rPr>
          <w:instrText xml:space="preserve"> PAGEREF _Toc217653153 \h </w:instrText>
        </w:r>
        <w:r>
          <w:rPr>
            <w:noProof/>
            <w:webHidden/>
          </w:rPr>
        </w:r>
        <w:r>
          <w:rPr>
            <w:noProof/>
            <w:webHidden/>
          </w:rPr>
          <w:fldChar w:fldCharType="separate"/>
        </w:r>
        <w:r>
          <w:rPr>
            <w:noProof/>
            <w:webHidden/>
          </w:rPr>
          <w:t>558</w:t>
        </w:r>
        <w:r>
          <w:rPr>
            <w:noProof/>
            <w:webHidden/>
          </w:rPr>
          <w:fldChar w:fldCharType="end"/>
        </w:r>
      </w:hyperlink>
    </w:p>
    <w:p w14:paraId="174629C2"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54" w:history="1">
        <w:r w:rsidRPr="0033227E">
          <w:rPr>
            <w:rStyle w:val="af5"/>
            <w:noProof/>
          </w:rPr>
          <w:t>13.3.22.</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w:t>
        </w:r>
        <w:r w:rsidRPr="0033227E">
          <w:rPr>
            <w:rStyle w:val="af5"/>
            <w:noProof/>
            <w:lang w:val="en-US"/>
          </w:rPr>
          <w:t>KOO</w:t>
        </w:r>
        <w:r w:rsidRPr="0033227E">
          <w:rPr>
            <w:rStyle w:val="af5"/>
            <w:noProof/>
          </w:rPr>
          <w:t>_ITEM»</w:t>
        </w:r>
        <w:r>
          <w:rPr>
            <w:noProof/>
            <w:webHidden/>
          </w:rPr>
          <w:tab/>
        </w:r>
        <w:r>
          <w:rPr>
            <w:noProof/>
            <w:webHidden/>
          </w:rPr>
          <w:fldChar w:fldCharType="begin"/>
        </w:r>
        <w:r>
          <w:rPr>
            <w:noProof/>
            <w:webHidden/>
          </w:rPr>
          <w:instrText xml:space="preserve"> PAGEREF _Toc217653154 \h </w:instrText>
        </w:r>
        <w:r>
          <w:rPr>
            <w:noProof/>
            <w:webHidden/>
          </w:rPr>
        </w:r>
        <w:r>
          <w:rPr>
            <w:noProof/>
            <w:webHidden/>
          </w:rPr>
          <w:fldChar w:fldCharType="separate"/>
        </w:r>
        <w:r>
          <w:rPr>
            <w:noProof/>
            <w:webHidden/>
          </w:rPr>
          <w:t>558</w:t>
        </w:r>
        <w:r>
          <w:rPr>
            <w:noProof/>
            <w:webHidden/>
          </w:rPr>
          <w:fldChar w:fldCharType="end"/>
        </w:r>
      </w:hyperlink>
    </w:p>
    <w:p w14:paraId="79BCA57B"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55" w:history="1">
        <w:r w:rsidRPr="0033227E">
          <w:rPr>
            <w:rStyle w:val="af5"/>
            <w:noProof/>
          </w:rPr>
          <w:t>13.3.23.</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tRep</w:t>
        </w:r>
        <w:r w:rsidRPr="0033227E">
          <w:rPr>
            <w:rStyle w:val="af5"/>
            <w:noProof/>
          </w:rPr>
          <w:t>_</w:t>
        </w:r>
        <w:r w:rsidRPr="0033227E">
          <w:rPr>
            <w:rStyle w:val="af5"/>
            <w:noProof/>
            <w:lang w:val="en-US"/>
          </w:rPr>
          <w:t>Sign</w:t>
        </w:r>
        <w:r w:rsidRPr="0033227E">
          <w:rPr>
            <w:rStyle w:val="af5"/>
            <w:noProof/>
          </w:rPr>
          <w:t>»</w:t>
        </w:r>
        <w:r>
          <w:rPr>
            <w:noProof/>
            <w:webHidden/>
          </w:rPr>
          <w:tab/>
        </w:r>
        <w:r>
          <w:rPr>
            <w:noProof/>
            <w:webHidden/>
          </w:rPr>
          <w:fldChar w:fldCharType="begin"/>
        </w:r>
        <w:r>
          <w:rPr>
            <w:noProof/>
            <w:webHidden/>
          </w:rPr>
          <w:instrText xml:space="preserve"> PAGEREF _Toc217653155 \h </w:instrText>
        </w:r>
        <w:r>
          <w:rPr>
            <w:noProof/>
            <w:webHidden/>
          </w:rPr>
        </w:r>
        <w:r>
          <w:rPr>
            <w:noProof/>
            <w:webHidden/>
          </w:rPr>
          <w:fldChar w:fldCharType="separate"/>
        </w:r>
        <w:r>
          <w:rPr>
            <w:noProof/>
            <w:webHidden/>
          </w:rPr>
          <w:t>559</w:t>
        </w:r>
        <w:r>
          <w:rPr>
            <w:noProof/>
            <w:webHidden/>
          </w:rPr>
          <w:fldChar w:fldCharType="end"/>
        </w:r>
      </w:hyperlink>
    </w:p>
    <w:p w14:paraId="55254DC1"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56" w:history="1">
        <w:r w:rsidRPr="0033227E">
          <w:rPr>
            <w:rStyle w:val="af5"/>
            <w:noProof/>
          </w:rPr>
          <w:t>13.3.24.</w:t>
        </w:r>
        <w:r>
          <w:rPr>
            <w:rFonts w:asciiTheme="minorHAnsi" w:eastAsiaTheme="minorEastAsia" w:hAnsiTheme="minorHAnsi" w:cstheme="minorBidi"/>
            <w:iCs w:val="0"/>
            <w:noProof/>
            <w:sz w:val="22"/>
            <w:szCs w:val="22"/>
          </w:rPr>
          <w:tab/>
        </w:r>
        <w:r w:rsidRPr="0033227E">
          <w:rPr>
            <w:rStyle w:val="af5"/>
            <w:noProof/>
          </w:rPr>
          <w:t>Пример XML (сервисное взаимодействие)</w:t>
        </w:r>
        <w:r>
          <w:rPr>
            <w:noProof/>
            <w:webHidden/>
          </w:rPr>
          <w:tab/>
        </w:r>
        <w:r>
          <w:rPr>
            <w:noProof/>
            <w:webHidden/>
          </w:rPr>
          <w:fldChar w:fldCharType="begin"/>
        </w:r>
        <w:r>
          <w:rPr>
            <w:noProof/>
            <w:webHidden/>
          </w:rPr>
          <w:instrText xml:space="preserve"> PAGEREF _Toc217653156 \h </w:instrText>
        </w:r>
        <w:r>
          <w:rPr>
            <w:noProof/>
            <w:webHidden/>
          </w:rPr>
        </w:r>
        <w:r>
          <w:rPr>
            <w:noProof/>
            <w:webHidden/>
          </w:rPr>
          <w:fldChar w:fldCharType="separate"/>
        </w:r>
        <w:r>
          <w:rPr>
            <w:noProof/>
            <w:webHidden/>
          </w:rPr>
          <w:t>559</w:t>
        </w:r>
        <w:r>
          <w:rPr>
            <w:noProof/>
            <w:webHidden/>
          </w:rPr>
          <w:fldChar w:fldCharType="end"/>
        </w:r>
      </w:hyperlink>
    </w:p>
    <w:p w14:paraId="1324B883" w14:textId="77777777" w:rsidR="000D1538" w:rsidRDefault="000D1538">
      <w:pPr>
        <w:pStyle w:val="2b"/>
        <w:tabs>
          <w:tab w:val="left" w:pos="960"/>
          <w:tab w:val="right" w:leader="dot" w:pos="9628"/>
        </w:tabs>
        <w:rPr>
          <w:rFonts w:asciiTheme="minorHAnsi" w:eastAsiaTheme="minorEastAsia" w:hAnsiTheme="minorHAnsi" w:cstheme="minorBidi"/>
          <w:noProof/>
          <w:sz w:val="22"/>
          <w:szCs w:val="22"/>
        </w:rPr>
      </w:pPr>
      <w:hyperlink w:anchor="_Toc217653157" w:history="1">
        <w:r w:rsidRPr="0033227E">
          <w:rPr>
            <w:rStyle w:val="af5"/>
            <w:noProof/>
          </w:rPr>
          <w:t>13.4.</w:t>
        </w:r>
        <w:r>
          <w:rPr>
            <w:rFonts w:asciiTheme="minorHAnsi" w:eastAsiaTheme="minorEastAsia" w:hAnsiTheme="minorHAnsi" w:cstheme="minorBidi"/>
            <w:noProof/>
            <w:sz w:val="22"/>
            <w:szCs w:val="22"/>
          </w:rPr>
          <w:tab/>
        </w:r>
        <w:r w:rsidRPr="0033227E">
          <w:rPr>
            <w:rStyle w:val="af5"/>
            <w:noProof/>
          </w:rPr>
          <w:t>Описание документа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r>
          <w:rPr>
            <w:noProof/>
            <w:webHidden/>
          </w:rPr>
          <w:tab/>
        </w:r>
        <w:r>
          <w:rPr>
            <w:noProof/>
            <w:webHidden/>
          </w:rPr>
          <w:fldChar w:fldCharType="begin"/>
        </w:r>
        <w:r>
          <w:rPr>
            <w:noProof/>
            <w:webHidden/>
          </w:rPr>
          <w:instrText xml:space="preserve"> PAGEREF _Toc217653157 \h </w:instrText>
        </w:r>
        <w:r>
          <w:rPr>
            <w:noProof/>
            <w:webHidden/>
          </w:rPr>
        </w:r>
        <w:r>
          <w:rPr>
            <w:noProof/>
            <w:webHidden/>
          </w:rPr>
          <w:fldChar w:fldCharType="separate"/>
        </w:r>
        <w:r>
          <w:rPr>
            <w:noProof/>
            <w:webHidden/>
          </w:rPr>
          <w:t>564</w:t>
        </w:r>
        <w:r>
          <w:rPr>
            <w:noProof/>
            <w:webHidden/>
          </w:rPr>
          <w:fldChar w:fldCharType="end"/>
        </w:r>
      </w:hyperlink>
    </w:p>
    <w:p w14:paraId="02C73370"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58" w:history="1">
        <w:r w:rsidRPr="0033227E">
          <w:rPr>
            <w:rStyle w:val="af5"/>
            <w:noProof/>
          </w:rPr>
          <w:t>13.4.1.</w:t>
        </w:r>
        <w:r>
          <w:rPr>
            <w:rFonts w:asciiTheme="minorHAnsi" w:eastAsiaTheme="minorEastAsia" w:hAnsiTheme="minorHAnsi" w:cstheme="minorBidi"/>
            <w:iCs w:val="0"/>
            <w:noProof/>
            <w:sz w:val="22"/>
            <w:szCs w:val="22"/>
          </w:rPr>
          <w:tab/>
        </w:r>
        <w:r w:rsidRPr="0033227E">
          <w:rPr>
            <w:rStyle w:val="af5"/>
            <w:noProof/>
          </w:rPr>
          <w:t>Назначение и маршрут документа</w:t>
        </w:r>
        <w:r>
          <w:rPr>
            <w:noProof/>
            <w:webHidden/>
          </w:rPr>
          <w:tab/>
        </w:r>
        <w:r>
          <w:rPr>
            <w:noProof/>
            <w:webHidden/>
          </w:rPr>
          <w:fldChar w:fldCharType="begin"/>
        </w:r>
        <w:r>
          <w:rPr>
            <w:noProof/>
            <w:webHidden/>
          </w:rPr>
          <w:instrText xml:space="preserve"> PAGEREF _Toc217653158 \h </w:instrText>
        </w:r>
        <w:r>
          <w:rPr>
            <w:noProof/>
            <w:webHidden/>
          </w:rPr>
        </w:r>
        <w:r>
          <w:rPr>
            <w:noProof/>
            <w:webHidden/>
          </w:rPr>
          <w:fldChar w:fldCharType="separate"/>
        </w:r>
        <w:r>
          <w:rPr>
            <w:noProof/>
            <w:webHidden/>
          </w:rPr>
          <w:t>564</w:t>
        </w:r>
        <w:r>
          <w:rPr>
            <w:noProof/>
            <w:webHidden/>
          </w:rPr>
          <w:fldChar w:fldCharType="end"/>
        </w:r>
      </w:hyperlink>
    </w:p>
    <w:p w14:paraId="2F0D0BDB"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59" w:history="1">
        <w:r w:rsidRPr="0033227E">
          <w:rPr>
            <w:rStyle w:val="af5"/>
            <w:noProof/>
          </w:rPr>
          <w:t>13.4.2.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w:t>
        </w:r>
        <w:r w:rsidRPr="0033227E">
          <w:rPr>
            <w:rStyle w:val="af5"/>
            <w:noProof/>
          </w:rPr>
          <w:t>Rep_AD</w:t>
        </w:r>
        <w:r w:rsidRPr="0033227E">
          <w:rPr>
            <w:rStyle w:val="af5"/>
            <w:noProof/>
            <w:lang w:val="en-US"/>
          </w:rPr>
          <w:t>I</w:t>
        </w:r>
        <w:r w:rsidRPr="0033227E">
          <w:rPr>
            <w:rStyle w:val="af5"/>
            <w:noProof/>
          </w:rPr>
          <w:t>»</w:t>
        </w:r>
        <w:r>
          <w:rPr>
            <w:noProof/>
            <w:webHidden/>
          </w:rPr>
          <w:tab/>
        </w:r>
        <w:r>
          <w:rPr>
            <w:noProof/>
            <w:webHidden/>
          </w:rPr>
          <w:fldChar w:fldCharType="begin"/>
        </w:r>
        <w:r>
          <w:rPr>
            <w:noProof/>
            <w:webHidden/>
          </w:rPr>
          <w:instrText xml:space="preserve"> PAGEREF _Toc217653159 \h </w:instrText>
        </w:r>
        <w:r>
          <w:rPr>
            <w:noProof/>
            <w:webHidden/>
          </w:rPr>
        </w:r>
        <w:r>
          <w:rPr>
            <w:noProof/>
            <w:webHidden/>
          </w:rPr>
          <w:fldChar w:fldCharType="separate"/>
        </w:r>
        <w:r>
          <w:rPr>
            <w:noProof/>
            <w:webHidden/>
          </w:rPr>
          <w:t>564</w:t>
        </w:r>
        <w:r>
          <w:rPr>
            <w:noProof/>
            <w:webHidden/>
          </w:rPr>
          <w:fldChar w:fldCharType="end"/>
        </w:r>
      </w:hyperlink>
    </w:p>
    <w:p w14:paraId="228CA4EF"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60" w:history="1">
        <w:r w:rsidRPr="0033227E">
          <w:rPr>
            <w:rStyle w:val="af5"/>
            <w:noProof/>
          </w:rPr>
          <w:t>13.4.3.</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«tRep_Client»</w:t>
        </w:r>
        <w:r>
          <w:rPr>
            <w:noProof/>
            <w:webHidden/>
          </w:rPr>
          <w:tab/>
        </w:r>
        <w:r>
          <w:rPr>
            <w:noProof/>
            <w:webHidden/>
          </w:rPr>
          <w:fldChar w:fldCharType="begin"/>
        </w:r>
        <w:r>
          <w:rPr>
            <w:noProof/>
            <w:webHidden/>
          </w:rPr>
          <w:instrText xml:space="preserve"> PAGEREF _Toc217653160 \h </w:instrText>
        </w:r>
        <w:r>
          <w:rPr>
            <w:noProof/>
            <w:webHidden/>
          </w:rPr>
        </w:r>
        <w:r>
          <w:rPr>
            <w:noProof/>
            <w:webHidden/>
          </w:rPr>
          <w:fldChar w:fldCharType="separate"/>
        </w:r>
        <w:r>
          <w:rPr>
            <w:noProof/>
            <w:webHidden/>
          </w:rPr>
          <w:t>567</w:t>
        </w:r>
        <w:r>
          <w:rPr>
            <w:noProof/>
            <w:webHidden/>
          </w:rPr>
          <w:fldChar w:fldCharType="end"/>
        </w:r>
      </w:hyperlink>
    </w:p>
    <w:p w14:paraId="08A01D2D"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61" w:history="1">
        <w:r w:rsidRPr="0033227E">
          <w:rPr>
            <w:rStyle w:val="af5"/>
            <w:noProof/>
          </w:rPr>
          <w:t>13.4.4.</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«tRep_Bdgt»</w:t>
        </w:r>
        <w:r>
          <w:rPr>
            <w:noProof/>
            <w:webHidden/>
          </w:rPr>
          <w:tab/>
        </w:r>
        <w:r>
          <w:rPr>
            <w:noProof/>
            <w:webHidden/>
          </w:rPr>
          <w:fldChar w:fldCharType="begin"/>
        </w:r>
        <w:r>
          <w:rPr>
            <w:noProof/>
            <w:webHidden/>
          </w:rPr>
          <w:instrText xml:space="preserve"> PAGEREF _Toc217653161 \h </w:instrText>
        </w:r>
        <w:r>
          <w:rPr>
            <w:noProof/>
            <w:webHidden/>
          </w:rPr>
        </w:r>
        <w:r>
          <w:rPr>
            <w:noProof/>
            <w:webHidden/>
          </w:rPr>
          <w:fldChar w:fldCharType="separate"/>
        </w:r>
        <w:r>
          <w:rPr>
            <w:noProof/>
            <w:webHidden/>
          </w:rPr>
          <w:t>568</w:t>
        </w:r>
        <w:r>
          <w:rPr>
            <w:noProof/>
            <w:webHidden/>
          </w:rPr>
          <w:fldChar w:fldCharType="end"/>
        </w:r>
      </w:hyperlink>
    </w:p>
    <w:p w14:paraId="018BEB3E"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62" w:history="1">
        <w:r w:rsidRPr="0033227E">
          <w:rPr>
            <w:rStyle w:val="af5"/>
            <w:noProof/>
          </w:rPr>
          <w:t>13.4.5.</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F</w:t>
        </w:r>
        <w:r w:rsidRPr="0033227E">
          <w:rPr>
            <w:rStyle w:val="af5"/>
            <w:noProof/>
          </w:rPr>
          <w:t>ounder»</w:t>
        </w:r>
        <w:r>
          <w:rPr>
            <w:noProof/>
            <w:webHidden/>
          </w:rPr>
          <w:tab/>
        </w:r>
        <w:r>
          <w:rPr>
            <w:noProof/>
            <w:webHidden/>
          </w:rPr>
          <w:fldChar w:fldCharType="begin"/>
        </w:r>
        <w:r>
          <w:rPr>
            <w:noProof/>
            <w:webHidden/>
          </w:rPr>
          <w:instrText xml:space="preserve"> PAGEREF _Toc217653162 \h </w:instrText>
        </w:r>
        <w:r>
          <w:rPr>
            <w:noProof/>
            <w:webHidden/>
          </w:rPr>
        </w:r>
        <w:r>
          <w:rPr>
            <w:noProof/>
            <w:webHidden/>
          </w:rPr>
          <w:fldChar w:fldCharType="separate"/>
        </w:r>
        <w:r>
          <w:rPr>
            <w:noProof/>
            <w:webHidden/>
          </w:rPr>
          <w:t>568</w:t>
        </w:r>
        <w:r>
          <w:rPr>
            <w:noProof/>
            <w:webHidden/>
          </w:rPr>
          <w:fldChar w:fldCharType="end"/>
        </w:r>
      </w:hyperlink>
    </w:p>
    <w:p w14:paraId="6FCC5D3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63" w:history="1">
        <w:r w:rsidRPr="0033227E">
          <w:rPr>
            <w:rStyle w:val="af5"/>
            <w:noProof/>
          </w:rPr>
          <w:t>13.4.6.</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TOFK</w:t>
        </w:r>
        <w:r w:rsidRPr="0033227E">
          <w:rPr>
            <w:rStyle w:val="af5"/>
            <w:noProof/>
          </w:rPr>
          <w:t>»</w:t>
        </w:r>
        <w:r>
          <w:rPr>
            <w:noProof/>
            <w:webHidden/>
          </w:rPr>
          <w:tab/>
        </w:r>
        <w:r>
          <w:rPr>
            <w:noProof/>
            <w:webHidden/>
          </w:rPr>
          <w:fldChar w:fldCharType="begin"/>
        </w:r>
        <w:r>
          <w:rPr>
            <w:noProof/>
            <w:webHidden/>
          </w:rPr>
          <w:instrText xml:space="preserve"> PAGEREF _Toc217653163 \h </w:instrText>
        </w:r>
        <w:r>
          <w:rPr>
            <w:noProof/>
            <w:webHidden/>
          </w:rPr>
        </w:r>
        <w:r>
          <w:rPr>
            <w:noProof/>
            <w:webHidden/>
          </w:rPr>
          <w:fldChar w:fldCharType="separate"/>
        </w:r>
        <w:r>
          <w:rPr>
            <w:noProof/>
            <w:webHidden/>
          </w:rPr>
          <w:t>568</w:t>
        </w:r>
        <w:r>
          <w:rPr>
            <w:noProof/>
            <w:webHidden/>
          </w:rPr>
          <w:fldChar w:fldCharType="end"/>
        </w:r>
      </w:hyperlink>
    </w:p>
    <w:p w14:paraId="0E213A4A"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64" w:history="1">
        <w:r w:rsidRPr="0033227E">
          <w:rPr>
            <w:rStyle w:val="af5"/>
            <w:noProof/>
          </w:rPr>
          <w:t>13.4.7.</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«tRep_Balance»</w:t>
        </w:r>
        <w:r>
          <w:rPr>
            <w:noProof/>
            <w:webHidden/>
          </w:rPr>
          <w:tab/>
        </w:r>
        <w:r>
          <w:rPr>
            <w:noProof/>
            <w:webHidden/>
          </w:rPr>
          <w:fldChar w:fldCharType="begin"/>
        </w:r>
        <w:r>
          <w:rPr>
            <w:noProof/>
            <w:webHidden/>
          </w:rPr>
          <w:instrText xml:space="preserve"> PAGEREF _Toc217653164 \h </w:instrText>
        </w:r>
        <w:r>
          <w:rPr>
            <w:noProof/>
            <w:webHidden/>
          </w:rPr>
        </w:r>
        <w:r>
          <w:rPr>
            <w:noProof/>
            <w:webHidden/>
          </w:rPr>
          <w:fldChar w:fldCharType="separate"/>
        </w:r>
        <w:r>
          <w:rPr>
            <w:noProof/>
            <w:webHidden/>
          </w:rPr>
          <w:t>569</w:t>
        </w:r>
        <w:r>
          <w:rPr>
            <w:noProof/>
            <w:webHidden/>
          </w:rPr>
          <w:fldChar w:fldCharType="end"/>
        </w:r>
      </w:hyperlink>
    </w:p>
    <w:p w14:paraId="2BC5DB2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65" w:history="1">
        <w:r w:rsidRPr="0033227E">
          <w:rPr>
            <w:rStyle w:val="af5"/>
            <w:noProof/>
          </w:rPr>
          <w:t>13.4.8.</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«tRep_Operations»</w:t>
        </w:r>
        <w:r>
          <w:rPr>
            <w:noProof/>
            <w:webHidden/>
          </w:rPr>
          <w:tab/>
        </w:r>
        <w:r>
          <w:rPr>
            <w:noProof/>
            <w:webHidden/>
          </w:rPr>
          <w:fldChar w:fldCharType="begin"/>
        </w:r>
        <w:r>
          <w:rPr>
            <w:noProof/>
            <w:webHidden/>
          </w:rPr>
          <w:instrText xml:space="preserve"> PAGEREF _Toc217653165 \h </w:instrText>
        </w:r>
        <w:r>
          <w:rPr>
            <w:noProof/>
            <w:webHidden/>
          </w:rPr>
        </w:r>
        <w:r>
          <w:rPr>
            <w:noProof/>
            <w:webHidden/>
          </w:rPr>
          <w:fldChar w:fldCharType="separate"/>
        </w:r>
        <w:r>
          <w:rPr>
            <w:noProof/>
            <w:webHidden/>
          </w:rPr>
          <w:t>569</w:t>
        </w:r>
        <w:r>
          <w:rPr>
            <w:noProof/>
            <w:webHidden/>
          </w:rPr>
          <w:fldChar w:fldCharType="end"/>
        </w:r>
      </w:hyperlink>
    </w:p>
    <w:p w14:paraId="60758929" w14:textId="77777777" w:rsidR="000D1538" w:rsidRDefault="000D1538">
      <w:pPr>
        <w:pStyle w:val="35"/>
        <w:tabs>
          <w:tab w:val="left" w:pos="1440"/>
          <w:tab w:val="right" w:leader="dot" w:pos="9628"/>
        </w:tabs>
        <w:rPr>
          <w:rFonts w:asciiTheme="minorHAnsi" w:eastAsiaTheme="minorEastAsia" w:hAnsiTheme="minorHAnsi" w:cstheme="minorBidi"/>
          <w:iCs w:val="0"/>
          <w:noProof/>
          <w:sz w:val="22"/>
          <w:szCs w:val="22"/>
        </w:rPr>
      </w:pPr>
      <w:hyperlink w:anchor="_Toc217653166" w:history="1">
        <w:r w:rsidRPr="0033227E">
          <w:rPr>
            <w:rStyle w:val="af5"/>
            <w:noProof/>
          </w:rPr>
          <w:t>13.4.9.</w:t>
        </w:r>
        <w:r>
          <w:rPr>
            <w:rFonts w:asciiTheme="minorHAnsi" w:eastAsiaTheme="minorEastAsia" w:hAnsiTheme="minorHAnsi" w:cstheme="minorBidi"/>
            <w:iCs w:val="0"/>
            <w:noProof/>
            <w:sz w:val="22"/>
            <w:szCs w:val="22"/>
          </w:rPr>
          <w:tab/>
        </w:r>
        <w:r w:rsidRPr="0033227E">
          <w:rPr>
            <w:rStyle w:val="af5"/>
            <w:noProof/>
          </w:rPr>
          <w:t>Описание комплексного типа «tRep_</w:t>
        </w:r>
        <w:r w:rsidRPr="0033227E">
          <w:rPr>
            <w:rStyle w:val="af5"/>
            <w:noProof/>
            <w:lang w:val="en-US"/>
          </w:rPr>
          <w:t>O</w:t>
        </w:r>
        <w:r w:rsidRPr="0033227E">
          <w:rPr>
            <w:rStyle w:val="af5"/>
            <w:noProof/>
          </w:rPr>
          <w:t>perations_ITEM»</w:t>
        </w:r>
        <w:r>
          <w:rPr>
            <w:noProof/>
            <w:webHidden/>
          </w:rPr>
          <w:tab/>
        </w:r>
        <w:r>
          <w:rPr>
            <w:noProof/>
            <w:webHidden/>
          </w:rPr>
          <w:fldChar w:fldCharType="begin"/>
        </w:r>
        <w:r>
          <w:rPr>
            <w:noProof/>
            <w:webHidden/>
          </w:rPr>
          <w:instrText xml:space="preserve"> PAGEREF _Toc217653166 \h </w:instrText>
        </w:r>
        <w:r>
          <w:rPr>
            <w:noProof/>
            <w:webHidden/>
          </w:rPr>
        </w:r>
        <w:r>
          <w:rPr>
            <w:noProof/>
            <w:webHidden/>
          </w:rPr>
          <w:fldChar w:fldCharType="separate"/>
        </w:r>
        <w:r>
          <w:rPr>
            <w:noProof/>
            <w:webHidden/>
          </w:rPr>
          <w:t>569</w:t>
        </w:r>
        <w:r>
          <w:rPr>
            <w:noProof/>
            <w:webHidden/>
          </w:rPr>
          <w:fldChar w:fldCharType="end"/>
        </w:r>
      </w:hyperlink>
    </w:p>
    <w:p w14:paraId="181BDEDC"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67" w:history="1">
        <w:r w:rsidRPr="0033227E">
          <w:rPr>
            <w:rStyle w:val="af5"/>
            <w:noProof/>
          </w:rPr>
          <w:t>13.4.10.</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«tVLS_Operations»</w:t>
        </w:r>
        <w:r>
          <w:rPr>
            <w:noProof/>
            <w:webHidden/>
          </w:rPr>
          <w:tab/>
        </w:r>
        <w:r>
          <w:rPr>
            <w:noProof/>
            <w:webHidden/>
          </w:rPr>
          <w:fldChar w:fldCharType="begin"/>
        </w:r>
        <w:r>
          <w:rPr>
            <w:noProof/>
            <w:webHidden/>
          </w:rPr>
          <w:instrText xml:space="preserve"> PAGEREF _Toc217653167 \h </w:instrText>
        </w:r>
        <w:r>
          <w:rPr>
            <w:noProof/>
            <w:webHidden/>
          </w:rPr>
        </w:r>
        <w:r>
          <w:rPr>
            <w:noProof/>
            <w:webHidden/>
          </w:rPr>
          <w:fldChar w:fldCharType="separate"/>
        </w:r>
        <w:r>
          <w:rPr>
            <w:noProof/>
            <w:webHidden/>
          </w:rPr>
          <w:t>571</w:t>
        </w:r>
        <w:r>
          <w:rPr>
            <w:noProof/>
            <w:webHidden/>
          </w:rPr>
          <w:fldChar w:fldCharType="end"/>
        </w:r>
      </w:hyperlink>
    </w:p>
    <w:p w14:paraId="00416628"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68" w:history="1">
        <w:r w:rsidRPr="0033227E">
          <w:rPr>
            <w:rStyle w:val="af5"/>
            <w:noProof/>
          </w:rPr>
          <w:t>13.4.11.</w:t>
        </w:r>
        <w:r>
          <w:rPr>
            <w:rFonts w:asciiTheme="minorHAnsi" w:eastAsiaTheme="minorEastAsia" w:hAnsiTheme="minorHAnsi" w:cstheme="minorBidi"/>
            <w:iCs w:val="0"/>
            <w:noProof/>
            <w:sz w:val="22"/>
            <w:szCs w:val="22"/>
          </w:rPr>
          <w:tab/>
        </w:r>
        <w:r w:rsidRPr="0033227E">
          <w:rPr>
            <w:rStyle w:val="af5"/>
            <w:noProof/>
          </w:rPr>
          <w:t>Описание комплексного типа «tVLS_</w:t>
        </w:r>
        <w:r w:rsidRPr="0033227E">
          <w:rPr>
            <w:rStyle w:val="af5"/>
            <w:noProof/>
            <w:lang w:val="en-US"/>
          </w:rPr>
          <w:t>O</w:t>
        </w:r>
        <w:r w:rsidRPr="0033227E">
          <w:rPr>
            <w:rStyle w:val="af5"/>
            <w:noProof/>
          </w:rPr>
          <w:t>perations_ITEM»</w:t>
        </w:r>
        <w:r>
          <w:rPr>
            <w:noProof/>
            <w:webHidden/>
          </w:rPr>
          <w:tab/>
        </w:r>
        <w:r>
          <w:rPr>
            <w:noProof/>
            <w:webHidden/>
          </w:rPr>
          <w:fldChar w:fldCharType="begin"/>
        </w:r>
        <w:r>
          <w:rPr>
            <w:noProof/>
            <w:webHidden/>
          </w:rPr>
          <w:instrText xml:space="preserve"> PAGEREF _Toc217653168 \h </w:instrText>
        </w:r>
        <w:r>
          <w:rPr>
            <w:noProof/>
            <w:webHidden/>
          </w:rPr>
        </w:r>
        <w:r>
          <w:rPr>
            <w:noProof/>
            <w:webHidden/>
          </w:rPr>
          <w:fldChar w:fldCharType="separate"/>
        </w:r>
        <w:r>
          <w:rPr>
            <w:noProof/>
            <w:webHidden/>
          </w:rPr>
          <w:t>571</w:t>
        </w:r>
        <w:r>
          <w:rPr>
            <w:noProof/>
            <w:webHidden/>
          </w:rPr>
          <w:fldChar w:fldCharType="end"/>
        </w:r>
      </w:hyperlink>
    </w:p>
    <w:p w14:paraId="67F8C3E7"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69" w:history="1">
        <w:r w:rsidRPr="0033227E">
          <w:rPr>
            <w:rStyle w:val="af5"/>
            <w:noProof/>
          </w:rPr>
          <w:t>13.4.12.</w:t>
        </w:r>
        <w:r>
          <w:rPr>
            <w:rFonts w:asciiTheme="minorHAnsi" w:eastAsiaTheme="minorEastAsia" w:hAnsiTheme="minorHAnsi" w:cstheme="minorBidi"/>
            <w:iCs w:val="0"/>
            <w:noProof/>
            <w:sz w:val="22"/>
            <w:szCs w:val="22"/>
          </w:rPr>
          <w:tab/>
        </w:r>
        <w:r w:rsidRPr="0033227E">
          <w:rPr>
            <w:rStyle w:val="af5"/>
            <w:noProof/>
          </w:rPr>
          <w:t>Описание комплексного типа «</w:t>
        </w:r>
        <w:r w:rsidRPr="0033227E">
          <w:rPr>
            <w:rStyle w:val="af5"/>
            <w:noProof/>
            <w:lang w:val="en-US"/>
          </w:rPr>
          <w:t>tRep</w:t>
        </w:r>
        <w:r w:rsidRPr="0033227E">
          <w:rPr>
            <w:rStyle w:val="af5"/>
            <w:noProof/>
          </w:rPr>
          <w:t>_</w:t>
        </w:r>
        <w:r w:rsidRPr="0033227E">
          <w:rPr>
            <w:rStyle w:val="af5"/>
            <w:noProof/>
            <w:lang w:val="en-US"/>
          </w:rPr>
          <w:t>Sign</w:t>
        </w:r>
        <w:r w:rsidRPr="0033227E">
          <w:rPr>
            <w:rStyle w:val="af5"/>
            <w:noProof/>
          </w:rPr>
          <w:t>»</w:t>
        </w:r>
        <w:r>
          <w:rPr>
            <w:noProof/>
            <w:webHidden/>
          </w:rPr>
          <w:tab/>
        </w:r>
        <w:r>
          <w:rPr>
            <w:noProof/>
            <w:webHidden/>
          </w:rPr>
          <w:fldChar w:fldCharType="begin"/>
        </w:r>
        <w:r>
          <w:rPr>
            <w:noProof/>
            <w:webHidden/>
          </w:rPr>
          <w:instrText xml:space="preserve"> PAGEREF _Toc217653169 \h </w:instrText>
        </w:r>
        <w:r>
          <w:rPr>
            <w:noProof/>
            <w:webHidden/>
          </w:rPr>
        </w:r>
        <w:r>
          <w:rPr>
            <w:noProof/>
            <w:webHidden/>
          </w:rPr>
          <w:fldChar w:fldCharType="separate"/>
        </w:r>
        <w:r>
          <w:rPr>
            <w:noProof/>
            <w:webHidden/>
          </w:rPr>
          <w:t>571</w:t>
        </w:r>
        <w:r>
          <w:rPr>
            <w:noProof/>
            <w:webHidden/>
          </w:rPr>
          <w:fldChar w:fldCharType="end"/>
        </w:r>
      </w:hyperlink>
    </w:p>
    <w:p w14:paraId="4D8057AD" w14:textId="77777777" w:rsidR="000D1538" w:rsidRDefault="000D1538">
      <w:pPr>
        <w:pStyle w:val="35"/>
        <w:tabs>
          <w:tab w:val="left" w:pos="1680"/>
          <w:tab w:val="right" w:leader="dot" w:pos="9628"/>
        </w:tabs>
        <w:rPr>
          <w:rFonts w:asciiTheme="minorHAnsi" w:eastAsiaTheme="minorEastAsia" w:hAnsiTheme="minorHAnsi" w:cstheme="minorBidi"/>
          <w:iCs w:val="0"/>
          <w:noProof/>
          <w:sz w:val="22"/>
          <w:szCs w:val="22"/>
        </w:rPr>
      </w:pPr>
      <w:hyperlink w:anchor="_Toc217653170" w:history="1">
        <w:r w:rsidRPr="0033227E">
          <w:rPr>
            <w:rStyle w:val="af5"/>
            <w:noProof/>
          </w:rPr>
          <w:t>13.4.13.</w:t>
        </w:r>
        <w:r>
          <w:rPr>
            <w:rFonts w:asciiTheme="minorHAnsi" w:eastAsiaTheme="minorEastAsia" w:hAnsiTheme="minorHAnsi" w:cstheme="minorBidi"/>
            <w:iCs w:val="0"/>
            <w:noProof/>
            <w:sz w:val="22"/>
            <w:szCs w:val="22"/>
          </w:rPr>
          <w:tab/>
        </w:r>
        <w:r w:rsidRPr="0033227E">
          <w:rPr>
            <w:rStyle w:val="af5"/>
            <w:noProof/>
          </w:rPr>
          <w:t>Пример XML (сервисное взаимодействие)</w:t>
        </w:r>
        <w:r>
          <w:rPr>
            <w:noProof/>
            <w:webHidden/>
          </w:rPr>
          <w:tab/>
        </w:r>
        <w:r>
          <w:rPr>
            <w:noProof/>
            <w:webHidden/>
          </w:rPr>
          <w:fldChar w:fldCharType="begin"/>
        </w:r>
        <w:r>
          <w:rPr>
            <w:noProof/>
            <w:webHidden/>
          </w:rPr>
          <w:instrText xml:space="preserve"> PAGEREF _Toc217653170 \h </w:instrText>
        </w:r>
        <w:r>
          <w:rPr>
            <w:noProof/>
            <w:webHidden/>
          </w:rPr>
        </w:r>
        <w:r>
          <w:rPr>
            <w:noProof/>
            <w:webHidden/>
          </w:rPr>
          <w:fldChar w:fldCharType="separate"/>
        </w:r>
        <w:r>
          <w:rPr>
            <w:noProof/>
            <w:webHidden/>
          </w:rPr>
          <w:t>572</w:t>
        </w:r>
        <w:r>
          <w:rPr>
            <w:noProof/>
            <w:webHidden/>
          </w:rPr>
          <w:fldChar w:fldCharType="end"/>
        </w:r>
      </w:hyperlink>
    </w:p>
    <w:p w14:paraId="4FB05925" w14:textId="77777777" w:rsidR="000D1538" w:rsidRDefault="000D1538">
      <w:pPr>
        <w:pStyle w:val="17"/>
        <w:rPr>
          <w:rFonts w:asciiTheme="minorHAnsi" w:eastAsiaTheme="minorEastAsia" w:hAnsiTheme="minorHAnsi" w:cstheme="minorBidi"/>
          <w:b w:val="0"/>
          <w:caps w:val="0"/>
          <w:noProof/>
          <w:sz w:val="22"/>
          <w:szCs w:val="22"/>
        </w:rPr>
      </w:pPr>
      <w:hyperlink w:anchor="_Toc217653171" w:history="1">
        <w:r w:rsidRPr="0033227E">
          <w:rPr>
            <w:rStyle w:val="af5"/>
            <w:noProof/>
          </w:rPr>
          <w:t>СОГЛАСОВАНО</w:t>
        </w:r>
        <w:r>
          <w:rPr>
            <w:noProof/>
            <w:webHidden/>
          </w:rPr>
          <w:tab/>
        </w:r>
        <w:r>
          <w:rPr>
            <w:noProof/>
            <w:webHidden/>
          </w:rPr>
          <w:fldChar w:fldCharType="begin"/>
        </w:r>
        <w:r>
          <w:rPr>
            <w:noProof/>
            <w:webHidden/>
          </w:rPr>
          <w:instrText xml:space="preserve"> PAGEREF _Toc217653171 \h </w:instrText>
        </w:r>
        <w:r>
          <w:rPr>
            <w:noProof/>
            <w:webHidden/>
          </w:rPr>
        </w:r>
        <w:r>
          <w:rPr>
            <w:noProof/>
            <w:webHidden/>
          </w:rPr>
          <w:fldChar w:fldCharType="separate"/>
        </w:r>
        <w:r>
          <w:rPr>
            <w:noProof/>
            <w:webHidden/>
          </w:rPr>
          <w:t>576</w:t>
        </w:r>
        <w:r>
          <w:rPr>
            <w:noProof/>
            <w:webHidden/>
          </w:rPr>
          <w:fldChar w:fldCharType="end"/>
        </w:r>
      </w:hyperlink>
    </w:p>
    <w:p w14:paraId="3B58BD5A" w14:textId="77777777" w:rsidR="000D1538" w:rsidRDefault="000D1538">
      <w:pPr>
        <w:pStyle w:val="17"/>
        <w:rPr>
          <w:rFonts w:asciiTheme="minorHAnsi" w:eastAsiaTheme="minorEastAsia" w:hAnsiTheme="minorHAnsi" w:cstheme="minorBidi"/>
          <w:b w:val="0"/>
          <w:caps w:val="0"/>
          <w:noProof/>
          <w:sz w:val="22"/>
          <w:szCs w:val="22"/>
        </w:rPr>
      </w:pPr>
      <w:hyperlink w:anchor="_Toc217653172" w:history="1">
        <w:r w:rsidRPr="0033227E">
          <w:rPr>
            <w:rStyle w:val="af5"/>
            <w:noProof/>
          </w:rPr>
          <w:t>ЛИСТ РЕГИСТРАЦИИ ИЗМЕНЕНИЙ</w:t>
        </w:r>
        <w:r>
          <w:rPr>
            <w:noProof/>
            <w:webHidden/>
          </w:rPr>
          <w:tab/>
        </w:r>
        <w:r>
          <w:rPr>
            <w:noProof/>
            <w:webHidden/>
          </w:rPr>
          <w:fldChar w:fldCharType="begin"/>
        </w:r>
        <w:r>
          <w:rPr>
            <w:noProof/>
            <w:webHidden/>
          </w:rPr>
          <w:instrText xml:space="preserve"> PAGEREF _Toc217653172 \h </w:instrText>
        </w:r>
        <w:r>
          <w:rPr>
            <w:noProof/>
            <w:webHidden/>
          </w:rPr>
        </w:r>
        <w:r>
          <w:rPr>
            <w:noProof/>
            <w:webHidden/>
          </w:rPr>
          <w:fldChar w:fldCharType="separate"/>
        </w:r>
        <w:r>
          <w:rPr>
            <w:noProof/>
            <w:webHidden/>
          </w:rPr>
          <w:t>577</w:t>
        </w:r>
        <w:r>
          <w:rPr>
            <w:noProof/>
            <w:webHidden/>
          </w:rPr>
          <w:fldChar w:fldCharType="end"/>
        </w:r>
      </w:hyperlink>
    </w:p>
    <w:p w14:paraId="771FB795" w14:textId="408CEAD0" w:rsidR="006310AA" w:rsidRPr="00901A60" w:rsidRDefault="00F94B41">
      <w:pPr>
        <w:pStyle w:val="17"/>
      </w:pPr>
      <w:r w:rsidRPr="00901A60">
        <w:rPr>
          <w:sz w:val="22"/>
          <w:szCs w:val="22"/>
        </w:rPr>
        <w:fldChar w:fldCharType="end"/>
      </w:r>
    </w:p>
    <w:p w14:paraId="16D2C645" w14:textId="77777777" w:rsidR="006310AA" w:rsidRPr="00901A60" w:rsidRDefault="00F94B41">
      <w:pPr>
        <w:pStyle w:val="GOSTReg"/>
      </w:pPr>
      <w:bookmarkStart w:id="10" w:name="_Toc474859344"/>
      <w:bookmarkStart w:id="11" w:name="_Toc516140026"/>
      <w:bookmarkStart w:id="12" w:name="_Toc27058513"/>
      <w:bookmarkStart w:id="13" w:name="_Toc30415177"/>
      <w:bookmarkStart w:id="14" w:name="_Toc217652239"/>
      <w:bookmarkEnd w:id="8"/>
      <w:bookmarkEnd w:id="9"/>
      <w:r w:rsidRPr="00901A60">
        <w:lastRenderedPageBreak/>
        <w:t>Перечень таблиц</w:t>
      </w:r>
      <w:bookmarkEnd w:id="10"/>
      <w:bookmarkEnd w:id="11"/>
      <w:bookmarkEnd w:id="12"/>
      <w:bookmarkEnd w:id="13"/>
      <w:bookmarkEnd w:id="14"/>
    </w:p>
    <w:p w14:paraId="77196834" w14:textId="77777777" w:rsidR="000D1538" w:rsidRDefault="00F94B41">
      <w:pPr>
        <w:pStyle w:val="affffffd"/>
        <w:tabs>
          <w:tab w:val="left" w:pos="1200"/>
          <w:tab w:val="right" w:leader="dot" w:pos="9628"/>
        </w:tabs>
        <w:rPr>
          <w:rFonts w:asciiTheme="minorHAnsi" w:eastAsiaTheme="minorEastAsia" w:hAnsiTheme="minorHAnsi" w:cstheme="minorBidi"/>
          <w:noProof/>
          <w:sz w:val="22"/>
          <w:szCs w:val="22"/>
        </w:rPr>
      </w:pPr>
      <w:r w:rsidRPr="00901A60">
        <w:fldChar w:fldCharType="begin"/>
      </w:r>
      <w:r w:rsidRPr="00901A60">
        <w:instrText xml:space="preserve"> TOC \f T \h \z \t "_GOST_Name_Table" \c "Таблица" </w:instrText>
      </w:r>
      <w:r w:rsidRPr="00901A60">
        <w:fldChar w:fldCharType="separate"/>
      </w:r>
      <w:hyperlink w:anchor="_Toc217651844" w:history="1">
        <w:r w:rsidR="000D1538" w:rsidRPr="00294CCB">
          <w:rPr>
            <w:rStyle w:val="af5"/>
            <w:rFonts w:eastAsia="Calibri"/>
            <w:noProof/>
          </w:rPr>
          <w:t>Таблица </w:t>
        </w:r>
        <w:r w:rsidR="000D1538">
          <w:rPr>
            <w:rFonts w:asciiTheme="minorHAnsi" w:eastAsiaTheme="minorEastAsia" w:hAnsiTheme="minorHAnsi" w:cstheme="minorBidi"/>
            <w:noProof/>
            <w:sz w:val="22"/>
            <w:szCs w:val="22"/>
          </w:rPr>
          <w:tab/>
        </w:r>
        <w:r w:rsidR="000D1538" w:rsidRPr="00294CCB">
          <w:rPr>
            <w:rStyle w:val="af5"/>
            <w:rFonts w:eastAsia="Calibri"/>
            <w:noProof/>
          </w:rPr>
          <w:t>1 – Перечень используемых сокращений и определений</w:t>
        </w:r>
        <w:r w:rsidR="000D1538">
          <w:rPr>
            <w:noProof/>
            <w:webHidden/>
          </w:rPr>
          <w:tab/>
        </w:r>
        <w:r w:rsidR="000D1538">
          <w:rPr>
            <w:noProof/>
            <w:webHidden/>
          </w:rPr>
          <w:fldChar w:fldCharType="begin"/>
        </w:r>
        <w:r w:rsidR="000D1538">
          <w:rPr>
            <w:noProof/>
            <w:webHidden/>
          </w:rPr>
          <w:instrText xml:space="preserve"> PAGEREF _Toc217651844 \h </w:instrText>
        </w:r>
        <w:r w:rsidR="000D1538">
          <w:rPr>
            <w:noProof/>
            <w:webHidden/>
          </w:rPr>
        </w:r>
        <w:r w:rsidR="000D1538">
          <w:rPr>
            <w:noProof/>
            <w:webHidden/>
          </w:rPr>
          <w:fldChar w:fldCharType="separate"/>
        </w:r>
        <w:r w:rsidR="000D1538">
          <w:rPr>
            <w:noProof/>
            <w:webHidden/>
          </w:rPr>
          <w:t>25</w:t>
        </w:r>
        <w:r w:rsidR="000D1538">
          <w:rPr>
            <w:noProof/>
            <w:webHidden/>
          </w:rPr>
          <w:fldChar w:fldCharType="end"/>
        </w:r>
      </w:hyperlink>
    </w:p>
    <w:p w14:paraId="24BF8F2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45" w:history="1">
        <w:r w:rsidRPr="00294CCB">
          <w:rPr>
            <w:rStyle w:val="af5"/>
            <w:rFonts w:eastAsia="Calibri"/>
            <w:noProof/>
            <w:highlight w:val="green"/>
          </w:rPr>
          <w:t>Таблица </w:t>
        </w:r>
        <w:r>
          <w:rPr>
            <w:rFonts w:asciiTheme="minorHAnsi" w:eastAsiaTheme="minorEastAsia" w:hAnsiTheme="minorHAnsi" w:cstheme="minorBidi"/>
            <w:noProof/>
            <w:sz w:val="22"/>
            <w:szCs w:val="22"/>
          </w:rPr>
          <w:tab/>
        </w:r>
        <w:r w:rsidRPr="00294CCB">
          <w:rPr>
            <w:rStyle w:val="af5"/>
            <w:rFonts w:eastAsia="Calibri"/>
            <w:noProof/>
            <w:highlight w:val="green"/>
          </w:rPr>
          <w:t xml:space="preserve">2 – Перечень документов и справочников </w:t>
        </w:r>
        <w:r w:rsidRPr="00294CCB">
          <w:rPr>
            <w:rStyle w:val="af5"/>
            <w:rFonts w:eastAsia="Arial"/>
            <w:noProof/>
            <w:highlight w:val="green"/>
          </w:rPr>
          <w:t>с указанием кодов и маркеров массивов информации</w:t>
        </w:r>
        <w:r>
          <w:rPr>
            <w:noProof/>
            <w:webHidden/>
          </w:rPr>
          <w:tab/>
        </w:r>
        <w:r>
          <w:rPr>
            <w:noProof/>
            <w:webHidden/>
          </w:rPr>
          <w:fldChar w:fldCharType="begin"/>
        </w:r>
        <w:r>
          <w:rPr>
            <w:noProof/>
            <w:webHidden/>
          </w:rPr>
          <w:instrText xml:space="preserve"> PAGEREF _Toc217651845 \h </w:instrText>
        </w:r>
        <w:r>
          <w:rPr>
            <w:noProof/>
            <w:webHidden/>
          </w:rPr>
        </w:r>
        <w:r>
          <w:rPr>
            <w:noProof/>
            <w:webHidden/>
          </w:rPr>
          <w:fldChar w:fldCharType="separate"/>
        </w:r>
        <w:r>
          <w:rPr>
            <w:noProof/>
            <w:webHidden/>
          </w:rPr>
          <w:t>32</w:t>
        </w:r>
        <w:r>
          <w:rPr>
            <w:noProof/>
            <w:webHidden/>
          </w:rPr>
          <w:fldChar w:fldCharType="end"/>
        </w:r>
      </w:hyperlink>
    </w:p>
    <w:p w14:paraId="63E2786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46"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3 – Типы данных</w:t>
        </w:r>
        <w:r>
          <w:rPr>
            <w:noProof/>
            <w:webHidden/>
          </w:rPr>
          <w:tab/>
        </w:r>
        <w:r>
          <w:rPr>
            <w:noProof/>
            <w:webHidden/>
          </w:rPr>
          <w:fldChar w:fldCharType="begin"/>
        </w:r>
        <w:r>
          <w:rPr>
            <w:noProof/>
            <w:webHidden/>
          </w:rPr>
          <w:instrText xml:space="preserve"> PAGEREF _Toc217651846 \h </w:instrText>
        </w:r>
        <w:r>
          <w:rPr>
            <w:noProof/>
            <w:webHidden/>
          </w:rPr>
        </w:r>
        <w:r>
          <w:rPr>
            <w:noProof/>
            <w:webHidden/>
          </w:rPr>
          <w:fldChar w:fldCharType="separate"/>
        </w:r>
        <w:r>
          <w:rPr>
            <w:noProof/>
            <w:webHidden/>
          </w:rPr>
          <w:t>41</w:t>
        </w:r>
        <w:r>
          <w:rPr>
            <w:noProof/>
            <w:webHidden/>
          </w:rPr>
          <w:fldChar w:fldCharType="end"/>
        </w:r>
      </w:hyperlink>
    </w:p>
    <w:p w14:paraId="0231964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4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 xml:space="preserve">4 </w:t>
        </w:r>
        <w:r w:rsidRPr="00294CCB">
          <w:rPr>
            <w:rStyle w:val="af5"/>
            <w:rFonts w:eastAsia="Calibri"/>
            <w:noProof/>
          </w:rPr>
          <w:t xml:space="preserve">– </w:t>
        </w:r>
        <w:r w:rsidRPr="00294CCB">
          <w:rPr>
            <w:rStyle w:val="af5"/>
            <w:rFonts w:eastAsia="Arial"/>
            <w:noProof/>
          </w:rPr>
          <w:t>Структура сообщения</w:t>
        </w:r>
        <w:r>
          <w:rPr>
            <w:noProof/>
            <w:webHidden/>
          </w:rPr>
          <w:tab/>
        </w:r>
        <w:r>
          <w:rPr>
            <w:noProof/>
            <w:webHidden/>
          </w:rPr>
          <w:fldChar w:fldCharType="begin"/>
        </w:r>
        <w:r>
          <w:rPr>
            <w:noProof/>
            <w:webHidden/>
          </w:rPr>
          <w:instrText xml:space="preserve"> PAGEREF _Toc217651847 \h </w:instrText>
        </w:r>
        <w:r>
          <w:rPr>
            <w:noProof/>
            <w:webHidden/>
          </w:rPr>
        </w:r>
        <w:r>
          <w:rPr>
            <w:noProof/>
            <w:webHidden/>
          </w:rPr>
          <w:fldChar w:fldCharType="separate"/>
        </w:r>
        <w:r>
          <w:rPr>
            <w:noProof/>
            <w:webHidden/>
          </w:rPr>
          <w:t>44</w:t>
        </w:r>
        <w:r>
          <w:rPr>
            <w:noProof/>
            <w:webHidden/>
          </w:rPr>
          <w:fldChar w:fldCharType="end"/>
        </w:r>
      </w:hyperlink>
    </w:p>
    <w:p w14:paraId="435E141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48"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 xml:space="preserve">5 </w:t>
        </w:r>
        <w:r w:rsidRPr="00294CCB">
          <w:rPr>
            <w:rStyle w:val="af5"/>
            <w:rFonts w:eastAsia="Calibri"/>
            <w:noProof/>
            <w:highlight w:val="green"/>
          </w:rPr>
          <w:t xml:space="preserve">– </w:t>
        </w:r>
        <w:r w:rsidRPr="00294CCB">
          <w:rPr>
            <w:rStyle w:val="af5"/>
            <w:rFonts w:eastAsia="Arial"/>
            <w:noProof/>
            <w:highlight w:val="green"/>
          </w:rPr>
          <w:t>Дополнительные параметры Запроса</w:t>
        </w:r>
        <w:r>
          <w:rPr>
            <w:noProof/>
            <w:webHidden/>
          </w:rPr>
          <w:tab/>
        </w:r>
        <w:r>
          <w:rPr>
            <w:noProof/>
            <w:webHidden/>
          </w:rPr>
          <w:fldChar w:fldCharType="begin"/>
        </w:r>
        <w:r>
          <w:rPr>
            <w:noProof/>
            <w:webHidden/>
          </w:rPr>
          <w:instrText xml:space="preserve"> PAGEREF _Toc217651848 \h </w:instrText>
        </w:r>
        <w:r>
          <w:rPr>
            <w:noProof/>
            <w:webHidden/>
          </w:rPr>
        </w:r>
        <w:r>
          <w:rPr>
            <w:noProof/>
            <w:webHidden/>
          </w:rPr>
          <w:fldChar w:fldCharType="separate"/>
        </w:r>
        <w:r>
          <w:rPr>
            <w:noProof/>
            <w:webHidden/>
          </w:rPr>
          <w:t>45</w:t>
        </w:r>
        <w:r>
          <w:rPr>
            <w:noProof/>
            <w:webHidden/>
          </w:rPr>
          <w:fldChar w:fldCharType="end"/>
        </w:r>
      </w:hyperlink>
    </w:p>
    <w:p w14:paraId="0B36172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49"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rPr>
          <w:t xml:space="preserve">6 </w:t>
        </w:r>
        <w:r w:rsidRPr="00294CCB">
          <w:rPr>
            <w:rStyle w:val="af5"/>
            <w:rFonts w:eastAsia="Calibri"/>
            <w:noProof/>
            <w:highlight w:val="green"/>
          </w:rPr>
          <w:t xml:space="preserve">– </w:t>
        </w:r>
        <w:r w:rsidRPr="00294CCB">
          <w:rPr>
            <w:rStyle w:val="af5"/>
            <w:rFonts w:eastAsia="Arial"/>
            <w:noProof/>
            <w:highlight w:val="green"/>
          </w:rPr>
          <w:t>Коды (идентификаторы) систем</w:t>
        </w:r>
        <w:r>
          <w:rPr>
            <w:noProof/>
            <w:webHidden/>
          </w:rPr>
          <w:tab/>
        </w:r>
        <w:r>
          <w:rPr>
            <w:noProof/>
            <w:webHidden/>
          </w:rPr>
          <w:fldChar w:fldCharType="begin"/>
        </w:r>
        <w:r>
          <w:rPr>
            <w:noProof/>
            <w:webHidden/>
          </w:rPr>
          <w:instrText xml:space="preserve"> PAGEREF _Toc217651849 \h </w:instrText>
        </w:r>
        <w:r>
          <w:rPr>
            <w:noProof/>
            <w:webHidden/>
          </w:rPr>
        </w:r>
        <w:r>
          <w:rPr>
            <w:noProof/>
            <w:webHidden/>
          </w:rPr>
          <w:fldChar w:fldCharType="separate"/>
        </w:r>
        <w:r>
          <w:rPr>
            <w:noProof/>
            <w:webHidden/>
          </w:rPr>
          <w:t>46</w:t>
        </w:r>
        <w:r>
          <w:rPr>
            <w:noProof/>
            <w:webHidden/>
          </w:rPr>
          <w:fldChar w:fldCharType="end"/>
        </w:r>
      </w:hyperlink>
    </w:p>
    <w:p w14:paraId="3522ADE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0"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7 – Реквизитный состав корневого элемента пакета «exchangePacket»</w:t>
        </w:r>
        <w:r>
          <w:rPr>
            <w:noProof/>
            <w:webHidden/>
          </w:rPr>
          <w:tab/>
        </w:r>
        <w:r>
          <w:rPr>
            <w:noProof/>
            <w:webHidden/>
          </w:rPr>
          <w:fldChar w:fldCharType="begin"/>
        </w:r>
        <w:r>
          <w:rPr>
            <w:noProof/>
            <w:webHidden/>
          </w:rPr>
          <w:instrText xml:space="preserve"> PAGEREF _Toc217651850 \h </w:instrText>
        </w:r>
        <w:r>
          <w:rPr>
            <w:noProof/>
            <w:webHidden/>
          </w:rPr>
        </w:r>
        <w:r>
          <w:rPr>
            <w:noProof/>
            <w:webHidden/>
          </w:rPr>
          <w:fldChar w:fldCharType="separate"/>
        </w:r>
        <w:r>
          <w:rPr>
            <w:noProof/>
            <w:webHidden/>
          </w:rPr>
          <w:t>47</w:t>
        </w:r>
        <w:r>
          <w:rPr>
            <w:noProof/>
            <w:webHidden/>
          </w:rPr>
          <w:fldChar w:fldCharType="end"/>
        </w:r>
      </w:hyperlink>
    </w:p>
    <w:p w14:paraId="0E771B8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1"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8 – Описание комплексного типа «tPacketHeader» заголовка пакета «packetHeader»</w:t>
        </w:r>
        <w:r>
          <w:rPr>
            <w:noProof/>
            <w:webHidden/>
          </w:rPr>
          <w:tab/>
        </w:r>
        <w:r>
          <w:rPr>
            <w:noProof/>
            <w:webHidden/>
          </w:rPr>
          <w:fldChar w:fldCharType="begin"/>
        </w:r>
        <w:r>
          <w:rPr>
            <w:noProof/>
            <w:webHidden/>
          </w:rPr>
          <w:instrText xml:space="preserve"> PAGEREF _Toc217651851 \h </w:instrText>
        </w:r>
        <w:r>
          <w:rPr>
            <w:noProof/>
            <w:webHidden/>
          </w:rPr>
        </w:r>
        <w:r>
          <w:rPr>
            <w:noProof/>
            <w:webHidden/>
          </w:rPr>
          <w:fldChar w:fldCharType="separate"/>
        </w:r>
        <w:r>
          <w:rPr>
            <w:noProof/>
            <w:webHidden/>
          </w:rPr>
          <w:t>48</w:t>
        </w:r>
        <w:r>
          <w:rPr>
            <w:noProof/>
            <w:webHidden/>
          </w:rPr>
          <w:fldChar w:fldCharType="end"/>
        </w:r>
      </w:hyperlink>
    </w:p>
    <w:p w14:paraId="0A67563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2"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9 – Описание комплексного типа «tServiceInfo» блока сервисной информации «ServiceInfo»</w:t>
        </w:r>
        <w:r>
          <w:rPr>
            <w:noProof/>
            <w:webHidden/>
          </w:rPr>
          <w:tab/>
        </w:r>
        <w:r>
          <w:rPr>
            <w:noProof/>
            <w:webHidden/>
          </w:rPr>
          <w:fldChar w:fldCharType="begin"/>
        </w:r>
        <w:r>
          <w:rPr>
            <w:noProof/>
            <w:webHidden/>
          </w:rPr>
          <w:instrText xml:space="preserve"> PAGEREF _Toc217651852 \h </w:instrText>
        </w:r>
        <w:r>
          <w:rPr>
            <w:noProof/>
            <w:webHidden/>
          </w:rPr>
        </w:r>
        <w:r>
          <w:rPr>
            <w:noProof/>
            <w:webHidden/>
          </w:rPr>
          <w:fldChar w:fldCharType="separate"/>
        </w:r>
        <w:r>
          <w:rPr>
            <w:noProof/>
            <w:webHidden/>
          </w:rPr>
          <w:t>48</w:t>
        </w:r>
        <w:r>
          <w:rPr>
            <w:noProof/>
            <w:webHidden/>
          </w:rPr>
          <w:fldChar w:fldCharType="end"/>
        </w:r>
      </w:hyperlink>
    </w:p>
    <w:p w14:paraId="39627B5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3"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10 – Описание комплексного типа «</w:t>
        </w:r>
        <w:r w:rsidRPr="00294CCB">
          <w:rPr>
            <w:rStyle w:val="af5"/>
            <w:rFonts w:eastAsia="Arial"/>
            <w:noProof/>
          </w:rPr>
          <w:t>tPartyIdentifier</w:t>
        </w:r>
        <w:r w:rsidRPr="00294CCB">
          <w:rPr>
            <w:rStyle w:val="af5"/>
            <w:rFonts w:eastAsia="Calibri"/>
            <w:noProof/>
          </w:rPr>
          <w:t>» блоков информации об отправителе «</w:t>
        </w:r>
        <w:r w:rsidRPr="00294CCB">
          <w:rPr>
            <w:rStyle w:val="af5"/>
            <w:rFonts w:eastAsia="Arial"/>
            <w:noProof/>
            <w:lang w:val="en-US"/>
          </w:rPr>
          <w:t>senderParty</w:t>
        </w:r>
        <w:r w:rsidRPr="00294CCB">
          <w:rPr>
            <w:rStyle w:val="af5"/>
            <w:rFonts w:eastAsia="Arial"/>
            <w:noProof/>
          </w:rPr>
          <w:t>» и получателе «receiverParty»</w:t>
        </w:r>
        <w:r>
          <w:rPr>
            <w:noProof/>
            <w:webHidden/>
          </w:rPr>
          <w:tab/>
        </w:r>
        <w:r>
          <w:rPr>
            <w:noProof/>
            <w:webHidden/>
          </w:rPr>
          <w:fldChar w:fldCharType="begin"/>
        </w:r>
        <w:r>
          <w:rPr>
            <w:noProof/>
            <w:webHidden/>
          </w:rPr>
          <w:instrText xml:space="preserve"> PAGEREF _Toc217651853 \h </w:instrText>
        </w:r>
        <w:r>
          <w:rPr>
            <w:noProof/>
            <w:webHidden/>
          </w:rPr>
        </w:r>
        <w:r>
          <w:rPr>
            <w:noProof/>
            <w:webHidden/>
          </w:rPr>
          <w:fldChar w:fldCharType="separate"/>
        </w:r>
        <w:r>
          <w:rPr>
            <w:noProof/>
            <w:webHidden/>
          </w:rPr>
          <w:t>48</w:t>
        </w:r>
        <w:r>
          <w:rPr>
            <w:noProof/>
            <w:webHidden/>
          </w:rPr>
          <w:fldChar w:fldCharType="end"/>
        </w:r>
      </w:hyperlink>
    </w:p>
    <w:p w14:paraId="1222241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4"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11 – Описание комплексного типа «tOrganization» блока «</w:t>
        </w:r>
        <w:r w:rsidRPr="00294CCB">
          <w:rPr>
            <w:rStyle w:val="af5"/>
            <w:rFonts w:eastAsia="Arial"/>
            <w:noProof/>
          </w:rPr>
          <w:t>tPartyIdentifier</w:t>
        </w:r>
        <w:r w:rsidRPr="00294CCB">
          <w:rPr>
            <w:rStyle w:val="af5"/>
            <w:rFonts w:eastAsia="Calibri"/>
            <w:noProof/>
          </w:rPr>
          <w:t>»</w:t>
        </w:r>
        <w:r>
          <w:rPr>
            <w:noProof/>
            <w:webHidden/>
          </w:rPr>
          <w:tab/>
        </w:r>
        <w:r>
          <w:rPr>
            <w:noProof/>
            <w:webHidden/>
          </w:rPr>
          <w:fldChar w:fldCharType="begin"/>
        </w:r>
        <w:r>
          <w:rPr>
            <w:noProof/>
            <w:webHidden/>
          </w:rPr>
          <w:instrText xml:space="preserve"> PAGEREF _Toc217651854 \h </w:instrText>
        </w:r>
        <w:r>
          <w:rPr>
            <w:noProof/>
            <w:webHidden/>
          </w:rPr>
        </w:r>
        <w:r>
          <w:rPr>
            <w:noProof/>
            <w:webHidden/>
          </w:rPr>
          <w:fldChar w:fldCharType="separate"/>
        </w:r>
        <w:r>
          <w:rPr>
            <w:noProof/>
            <w:webHidden/>
          </w:rPr>
          <w:t>49</w:t>
        </w:r>
        <w:r>
          <w:rPr>
            <w:noProof/>
            <w:webHidden/>
          </w:rPr>
          <w:fldChar w:fldCharType="end"/>
        </w:r>
      </w:hyperlink>
    </w:p>
    <w:p w14:paraId="42CECF9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5"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12 – Описание комплексного типа «tTOFK» блока «</w:t>
        </w:r>
        <w:r w:rsidRPr="00294CCB">
          <w:rPr>
            <w:rStyle w:val="af5"/>
            <w:rFonts w:eastAsia="Arial"/>
            <w:noProof/>
          </w:rPr>
          <w:t>tPartyIdentifier</w:t>
        </w:r>
        <w:r w:rsidRPr="00294CCB">
          <w:rPr>
            <w:rStyle w:val="af5"/>
            <w:rFonts w:eastAsia="Calibri"/>
            <w:noProof/>
          </w:rPr>
          <w:t>»</w:t>
        </w:r>
        <w:r>
          <w:rPr>
            <w:noProof/>
            <w:webHidden/>
          </w:rPr>
          <w:tab/>
        </w:r>
        <w:r>
          <w:rPr>
            <w:noProof/>
            <w:webHidden/>
          </w:rPr>
          <w:fldChar w:fldCharType="begin"/>
        </w:r>
        <w:r>
          <w:rPr>
            <w:noProof/>
            <w:webHidden/>
          </w:rPr>
          <w:instrText xml:space="preserve"> PAGEREF _Toc217651855 \h </w:instrText>
        </w:r>
        <w:r>
          <w:rPr>
            <w:noProof/>
            <w:webHidden/>
          </w:rPr>
        </w:r>
        <w:r>
          <w:rPr>
            <w:noProof/>
            <w:webHidden/>
          </w:rPr>
          <w:fldChar w:fldCharType="separate"/>
        </w:r>
        <w:r>
          <w:rPr>
            <w:noProof/>
            <w:webHidden/>
          </w:rPr>
          <w:t>49</w:t>
        </w:r>
        <w:r>
          <w:rPr>
            <w:noProof/>
            <w:webHidden/>
          </w:rPr>
          <w:fldChar w:fldCharType="end"/>
        </w:r>
      </w:hyperlink>
    </w:p>
    <w:p w14:paraId="12FE697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6"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13 – Описание комплексного типа «tSysIdentifier» блока «</w:t>
        </w:r>
        <w:r w:rsidRPr="00294CCB">
          <w:rPr>
            <w:rStyle w:val="af5"/>
            <w:rFonts w:eastAsia="Arial"/>
            <w:noProof/>
          </w:rPr>
          <w:t>tPartyIdentifier</w:t>
        </w:r>
        <w:r w:rsidRPr="00294CCB">
          <w:rPr>
            <w:rStyle w:val="af5"/>
            <w:rFonts w:eastAsia="Calibri"/>
            <w:noProof/>
          </w:rPr>
          <w:t>»</w:t>
        </w:r>
        <w:r>
          <w:rPr>
            <w:noProof/>
            <w:webHidden/>
          </w:rPr>
          <w:tab/>
        </w:r>
        <w:r>
          <w:rPr>
            <w:noProof/>
            <w:webHidden/>
          </w:rPr>
          <w:fldChar w:fldCharType="begin"/>
        </w:r>
        <w:r>
          <w:rPr>
            <w:noProof/>
            <w:webHidden/>
          </w:rPr>
          <w:instrText xml:space="preserve"> PAGEREF _Toc217651856 \h </w:instrText>
        </w:r>
        <w:r>
          <w:rPr>
            <w:noProof/>
            <w:webHidden/>
          </w:rPr>
        </w:r>
        <w:r>
          <w:rPr>
            <w:noProof/>
            <w:webHidden/>
          </w:rPr>
          <w:fldChar w:fldCharType="separate"/>
        </w:r>
        <w:r>
          <w:rPr>
            <w:noProof/>
            <w:webHidden/>
          </w:rPr>
          <w:t>50</w:t>
        </w:r>
        <w:r>
          <w:rPr>
            <w:noProof/>
            <w:webHidden/>
          </w:rPr>
          <w:fldChar w:fldCharType="end"/>
        </w:r>
      </w:hyperlink>
    </w:p>
    <w:p w14:paraId="451FAD2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Calibri"/>
            <w:noProof/>
          </w:rPr>
          <w:t>14</w:t>
        </w:r>
        <w:r w:rsidRPr="00294CCB">
          <w:rPr>
            <w:rStyle w:val="af5"/>
            <w:rFonts w:eastAsia="Arial"/>
            <w:noProof/>
          </w:rPr>
          <w:t xml:space="preserve"> </w:t>
        </w:r>
        <w:r w:rsidRPr="00294CCB">
          <w:rPr>
            <w:rStyle w:val="af5"/>
            <w:rFonts w:eastAsia="Calibri"/>
            <w:noProof/>
          </w:rPr>
          <w:t>–</w:t>
        </w:r>
        <w:r w:rsidRPr="00294CCB">
          <w:rPr>
            <w:rStyle w:val="af5"/>
            <w:rFonts w:eastAsia="Arial"/>
            <w:noProof/>
          </w:rPr>
          <w:t xml:space="preserve"> Описание комплексного типа «tFormularCollection»</w:t>
        </w:r>
        <w:r>
          <w:rPr>
            <w:noProof/>
            <w:webHidden/>
          </w:rPr>
          <w:tab/>
        </w:r>
        <w:r>
          <w:rPr>
            <w:noProof/>
            <w:webHidden/>
          </w:rPr>
          <w:fldChar w:fldCharType="begin"/>
        </w:r>
        <w:r>
          <w:rPr>
            <w:noProof/>
            <w:webHidden/>
          </w:rPr>
          <w:instrText xml:space="preserve"> PAGEREF _Toc217651857 \h </w:instrText>
        </w:r>
        <w:r>
          <w:rPr>
            <w:noProof/>
            <w:webHidden/>
          </w:rPr>
        </w:r>
        <w:r>
          <w:rPr>
            <w:noProof/>
            <w:webHidden/>
          </w:rPr>
          <w:fldChar w:fldCharType="separate"/>
        </w:r>
        <w:r>
          <w:rPr>
            <w:noProof/>
            <w:webHidden/>
          </w:rPr>
          <w:t>50</w:t>
        </w:r>
        <w:r>
          <w:rPr>
            <w:noProof/>
            <w:webHidden/>
          </w:rPr>
          <w:fldChar w:fldCharType="end"/>
        </w:r>
      </w:hyperlink>
    </w:p>
    <w:p w14:paraId="6B42853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Calibri"/>
            <w:noProof/>
          </w:rPr>
          <w:t>15</w:t>
        </w:r>
        <w:r w:rsidRPr="00294CCB">
          <w:rPr>
            <w:rStyle w:val="af5"/>
            <w:rFonts w:eastAsia="Arial"/>
            <w:noProof/>
          </w:rPr>
          <w:t xml:space="preserve"> </w:t>
        </w:r>
        <w:r w:rsidRPr="00294CCB">
          <w:rPr>
            <w:rStyle w:val="af5"/>
            <w:rFonts w:eastAsia="Calibri"/>
            <w:noProof/>
          </w:rPr>
          <w:t>–</w:t>
        </w:r>
        <w:r w:rsidRPr="00294CCB">
          <w:rPr>
            <w:rStyle w:val="af5"/>
            <w:rFonts w:eastAsia="Arial"/>
            <w:noProof/>
          </w:rPr>
          <w:t xml:space="preserve"> Описание комплексного типа «tFormular»</w:t>
        </w:r>
        <w:r>
          <w:rPr>
            <w:noProof/>
            <w:webHidden/>
          </w:rPr>
          <w:tab/>
        </w:r>
        <w:r>
          <w:rPr>
            <w:noProof/>
            <w:webHidden/>
          </w:rPr>
          <w:fldChar w:fldCharType="begin"/>
        </w:r>
        <w:r>
          <w:rPr>
            <w:noProof/>
            <w:webHidden/>
          </w:rPr>
          <w:instrText xml:space="preserve"> PAGEREF _Toc217651858 \h </w:instrText>
        </w:r>
        <w:r>
          <w:rPr>
            <w:noProof/>
            <w:webHidden/>
          </w:rPr>
        </w:r>
        <w:r>
          <w:rPr>
            <w:noProof/>
            <w:webHidden/>
          </w:rPr>
          <w:fldChar w:fldCharType="separate"/>
        </w:r>
        <w:r>
          <w:rPr>
            <w:noProof/>
            <w:webHidden/>
          </w:rPr>
          <w:t>50</w:t>
        </w:r>
        <w:r>
          <w:rPr>
            <w:noProof/>
            <w:webHidden/>
          </w:rPr>
          <w:fldChar w:fldCharType="end"/>
        </w:r>
      </w:hyperlink>
    </w:p>
    <w:p w14:paraId="71FE475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5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Calibri"/>
            <w:noProof/>
          </w:rPr>
          <w:t>16</w:t>
        </w:r>
        <w:r w:rsidRPr="00294CCB">
          <w:rPr>
            <w:rStyle w:val="af5"/>
            <w:rFonts w:eastAsia="Arial"/>
            <w:noProof/>
          </w:rPr>
          <w:t xml:space="preserve"> </w:t>
        </w:r>
        <w:r w:rsidRPr="00294CCB">
          <w:rPr>
            <w:rStyle w:val="af5"/>
            <w:rFonts w:eastAsia="Calibri"/>
            <w:noProof/>
          </w:rPr>
          <w:t>–</w:t>
        </w:r>
        <w:r w:rsidRPr="00294CCB">
          <w:rPr>
            <w:rStyle w:val="af5"/>
            <w:rFonts w:eastAsia="Arial"/>
            <w:noProof/>
          </w:rPr>
          <w:t xml:space="preserve"> Документы для обмена в </w:t>
        </w:r>
        <w:r w:rsidRPr="00294CCB">
          <w:rPr>
            <w:rStyle w:val="af5"/>
            <w:rFonts w:eastAsia="Arial"/>
            <w:noProof/>
            <w:lang w:val="en-US"/>
          </w:rPr>
          <w:t>XML</w:t>
        </w:r>
        <w:r w:rsidRPr="00294CCB">
          <w:rPr>
            <w:rStyle w:val="af5"/>
            <w:rFonts w:eastAsia="Arial"/>
            <w:noProof/>
          </w:rPr>
          <w:t>-формате</w:t>
        </w:r>
        <w:r>
          <w:rPr>
            <w:noProof/>
            <w:webHidden/>
          </w:rPr>
          <w:tab/>
        </w:r>
        <w:r>
          <w:rPr>
            <w:noProof/>
            <w:webHidden/>
          </w:rPr>
          <w:fldChar w:fldCharType="begin"/>
        </w:r>
        <w:r>
          <w:rPr>
            <w:noProof/>
            <w:webHidden/>
          </w:rPr>
          <w:instrText xml:space="preserve"> PAGEREF _Toc217651859 \h </w:instrText>
        </w:r>
        <w:r>
          <w:rPr>
            <w:noProof/>
            <w:webHidden/>
          </w:rPr>
        </w:r>
        <w:r>
          <w:rPr>
            <w:noProof/>
            <w:webHidden/>
          </w:rPr>
          <w:fldChar w:fldCharType="separate"/>
        </w:r>
        <w:r>
          <w:rPr>
            <w:noProof/>
            <w:webHidden/>
          </w:rPr>
          <w:t>52</w:t>
        </w:r>
        <w:r>
          <w:rPr>
            <w:noProof/>
            <w:webHidden/>
          </w:rPr>
          <w:fldChar w:fldCharType="end"/>
        </w:r>
      </w:hyperlink>
    </w:p>
    <w:p w14:paraId="430451F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0" w:history="1">
        <w:r w:rsidRPr="00294CCB">
          <w:rPr>
            <w:rStyle w:val="af5"/>
            <w:rFonts w:eastAsia="Calibri"/>
            <w:noProof/>
            <w:highlight w:val="green"/>
          </w:rPr>
          <w:t>Таблица </w:t>
        </w:r>
        <w:r>
          <w:rPr>
            <w:rFonts w:asciiTheme="minorHAnsi" w:eastAsiaTheme="minorEastAsia" w:hAnsiTheme="minorHAnsi" w:cstheme="minorBidi"/>
            <w:noProof/>
            <w:sz w:val="22"/>
            <w:szCs w:val="22"/>
          </w:rPr>
          <w:tab/>
        </w:r>
        <w:r w:rsidRPr="00294CCB">
          <w:rPr>
            <w:rStyle w:val="af5"/>
            <w:rFonts w:eastAsia="Calibri"/>
            <w:noProof/>
            <w:highlight w:val="green"/>
          </w:rPr>
          <w:t>17 – Маршрут документа «</w:t>
        </w:r>
        <w:r w:rsidRPr="00294CCB">
          <w:rPr>
            <w:rStyle w:val="af5"/>
            <w:rFonts w:eastAsia="Arial"/>
            <w:noProof/>
            <w:highlight w:val="green"/>
          </w:rPr>
          <w:t>Выписка из лицевого счета для учета операций со средствами, поступающими во временное распоряжение ПБС» (ф. 0531762)</w:t>
        </w:r>
        <w:r>
          <w:rPr>
            <w:noProof/>
            <w:webHidden/>
          </w:rPr>
          <w:tab/>
        </w:r>
        <w:r>
          <w:rPr>
            <w:noProof/>
            <w:webHidden/>
          </w:rPr>
          <w:fldChar w:fldCharType="begin"/>
        </w:r>
        <w:r>
          <w:rPr>
            <w:noProof/>
            <w:webHidden/>
          </w:rPr>
          <w:instrText xml:space="preserve"> PAGEREF _Toc217651860 \h </w:instrText>
        </w:r>
        <w:r>
          <w:rPr>
            <w:noProof/>
            <w:webHidden/>
          </w:rPr>
        </w:r>
        <w:r>
          <w:rPr>
            <w:noProof/>
            <w:webHidden/>
          </w:rPr>
          <w:fldChar w:fldCharType="separate"/>
        </w:r>
        <w:r>
          <w:rPr>
            <w:noProof/>
            <w:webHidden/>
          </w:rPr>
          <w:t>54</w:t>
        </w:r>
        <w:r>
          <w:rPr>
            <w:noProof/>
            <w:webHidden/>
          </w:rPr>
          <w:fldChar w:fldCharType="end"/>
        </w:r>
      </w:hyperlink>
    </w:p>
    <w:p w14:paraId="17C842F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Calibri"/>
            <w:noProof/>
          </w:rPr>
          <w:t>18 – Описание</w:t>
        </w:r>
        <w:r w:rsidRPr="00294CCB">
          <w:rPr>
            <w:rStyle w:val="af5"/>
            <w:rFonts w:eastAsia="Arial"/>
            <w:noProof/>
          </w:rPr>
          <w:t xml:space="preserve"> комплексного типа «</w:t>
        </w:r>
        <w:r w:rsidRPr="00294CCB">
          <w:rPr>
            <w:rStyle w:val="af5"/>
            <w:rFonts w:eastAsia="Arial"/>
            <w:noProof/>
            <w:lang w:val="en-US"/>
          </w:rPr>
          <w:t>tDBD</w:t>
        </w:r>
        <w:r w:rsidRPr="00294CCB">
          <w:rPr>
            <w:rStyle w:val="af5"/>
            <w:rFonts w:eastAsia="Arial"/>
            <w:noProof/>
          </w:rPr>
          <w:t>_</w:t>
        </w:r>
        <w:r w:rsidRPr="00294CCB">
          <w:rPr>
            <w:rStyle w:val="af5"/>
            <w:rFonts w:eastAsia="Arial"/>
            <w:noProof/>
            <w:lang w:val="en-US"/>
          </w:rPr>
          <w:t>Report</w:t>
        </w:r>
        <w:r w:rsidRPr="00294CCB">
          <w:rPr>
            <w:rStyle w:val="af5"/>
            <w:rFonts w:eastAsia="Arial"/>
            <w:noProof/>
          </w:rPr>
          <w:t>_</w:t>
        </w:r>
        <w:r w:rsidRPr="00294CCB">
          <w:rPr>
            <w:rStyle w:val="af5"/>
            <w:rFonts w:eastAsia="Arial"/>
            <w:noProof/>
            <w:lang w:val="en-US"/>
          </w:rPr>
          <w:t>SVR</w:t>
        </w:r>
        <w:r w:rsidRPr="00294CCB">
          <w:rPr>
            <w:rStyle w:val="af5"/>
            <w:rFonts w:eastAsia="Arial"/>
            <w:noProof/>
          </w:rPr>
          <w:t>»</w:t>
        </w:r>
        <w:r>
          <w:rPr>
            <w:noProof/>
            <w:webHidden/>
          </w:rPr>
          <w:tab/>
        </w:r>
        <w:r>
          <w:rPr>
            <w:noProof/>
            <w:webHidden/>
          </w:rPr>
          <w:fldChar w:fldCharType="begin"/>
        </w:r>
        <w:r>
          <w:rPr>
            <w:noProof/>
            <w:webHidden/>
          </w:rPr>
          <w:instrText xml:space="preserve"> PAGEREF _Toc217651861 \h </w:instrText>
        </w:r>
        <w:r>
          <w:rPr>
            <w:noProof/>
            <w:webHidden/>
          </w:rPr>
        </w:r>
        <w:r>
          <w:rPr>
            <w:noProof/>
            <w:webHidden/>
          </w:rPr>
          <w:fldChar w:fldCharType="separate"/>
        </w:r>
        <w:r>
          <w:rPr>
            <w:noProof/>
            <w:webHidden/>
          </w:rPr>
          <w:t>55</w:t>
        </w:r>
        <w:r>
          <w:rPr>
            <w:noProof/>
            <w:webHidden/>
          </w:rPr>
          <w:fldChar w:fldCharType="end"/>
        </w:r>
      </w:hyperlink>
    </w:p>
    <w:p w14:paraId="78BE1BA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19</w:t>
        </w:r>
        <w:r w:rsidRPr="00294CCB">
          <w:rPr>
            <w:rStyle w:val="af5"/>
            <w:rFonts w:eastAsia="Calibri"/>
            <w:noProof/>
          </w:rPr>
          <w:t xml:space="preserve"> – </w:t>
        </w:r>
        <w:r w:rsidRPr="00294CCB">
          <w:rPr>
            <w:rStyle w:val="af5"/>
            <w:rFonts w:eastAsia="Arial"/>
            <w:noProof/>
          </w:rPr>
          <w:t>Описание комплексного типа «tMSC_TOFK»</w:t>
        </w:r>
        <w:r>
          <w:rPr>
            <w:noProof/>
            <w:webHidden/>
          </w:rPr>
          <w:tab/>
        </w:r>
        <w:r>
          <w:rPr>
            <w:noProof/>
            <w:webHidden/>
          </w:rPr>
          <w:fldChar w:fldCharType="begin"/>
        </w:r>
        <w:r>
          <w:rPr>
            <w:noProof/>
            <w:webHidden/>
          </w:rPr>
          <w:instrText xml:space="preserve"> PAGEREF _Toc217651862 \h </w:instrText>
        </w:r>
        <w:r>
          <w:rPr>
            <w:noProof/>
            <w:webHidden/>
          </w:rPr>
        </w:r>
        <w:r>
          <w:rPr>
            <w:noProof/>
            <w:webHidden/>
          </w:rPr>
          <w:fldChar w:fldCharType="separate"/>
        </w:r>
        <w:r>
          <w:rPr>
            <w:noProof/>
            <w:webHidden/>
          </w:rPr>
          <w:t>60</w:t>
        </w:r>
        <w:r>
          <w:rPr>
            <w:noProof/>
            <w:webHidden/>
          </w:rPr>
          <w:fldChar w:fldCharType="end"/>
        </w:r>
      </w:hyperlink>
    </w:p>
    <w:p w14:paraId="3038B82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20</w:t>
        </w:r>
        <w:r w:rsidRPr="00294CCB">
          <w:rPr>
            <w:rStyle w:val="af5"/>
            <w:rFonts w:eastAsia="Calibri"/>
            <w:noProof/>
          </w:rPr>
          <w:t xml:space="preserve"> –</w:t>
        </w:r>
        <w:r w:rsidRPr="00294CCB">
          <w:rPr>
            <w:rStyle w:val="af5"/>
            <w:rFonts w:eastAsia="Arial"/>
            <w:noProof/>
          </w:rPr>
          <w:t xml:space="preserve"> Описание комплексного типа «tMSC_PBS_UBP1»</w:t>
        </w:r>
        <w:r>
          <w:rPr>
            <w:noProof/>
            <w:webHidden/>
          </w:rPr>
          <w:tab/>
        </w:r>
        <w:r>
          <w:rPr>
            <w:noProof/>
            <w:webHidden/>
          </w:rPr>
          <w:fldChar w:fldCharType="begin"/>
        </w:r>
        <w:r>
          <w:rPr>
            <w:noProof/>
            <w:webHidden/>
          </w:rPr>
          <w:instrText xml:space="preserve"> PAGEREF _Toc217651863 \h </w:instrText>
        </w:r>
        <w:r>
          <w:rPr>
            <w:noProof/>
            <w:webHidden/>
          </w:rPr>
        </w:r>
        <w:r>
          <w:rPr>
            <w:noProof/>
            <w:webHidden/>
          </w:rPr>
          <w:fldChar w:fldCharType="separate"/>
        </w:r>
        <w:r>
          <w:rPr>
            <w:noProof/>
            <w:webHidden/>
          </w:rPr>
          <w:t>60</w:t>
        </w:r>
        <w:r>
          <w:rPr>
            <w:noProof/>
            <w:webHidden/>
          </w:rPr>
          <w:fldChar w:fldCharType="end"/>
        </w:r>
      </w:hyperlink>
    </w:p>
    <w:p w14:paraId="0AFD973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w:t>
        </w:r>
        <w:r w:rsidRPr="00294CCB">
          <w:rPr>
            <w:rStyle w:val="af5"/>
            <w:rFonts w:eastAsia="Calibri"/>
            <w:noProof/>
          </w:rPr>
          <w:t xml:space="preserve"> –</w:t>
        </w:r>
        <w:r w:rsidRPr="00294CCB">
          <w:rPr>
            <w:rStyle w:val="af5"/>
            <w:rFonts w:eastAsia="Arial"/>
            <w:noProof/>
          </w:rPr>
          <w:t xml:space="preserve"> Описание комплексного типа «tMSC_GRBS1»</w:t>
        </w:r>
        <w:r>
          <w:rPr>
            <w:noProof/>
            <w:webHidden/>
          </w:rPr>
          <w:tab/>
        </w:r>
        <w:r>
          <w:rPr>
            <w:noProof/>
            <w:webHidden/>
          </w:rPr>
          <w:fldChar w:fldCharType="begin"/>
        </w:r>
        <w:r>
          <w:rPr>
            <w:noProof/>
            <w:webHidden/>
          </w:rPr>
          <w:instrText xml:space="preserve"> PAGEREF _Toc217651864 \h </w:instrText>
        </w:r>
        <w:r>
          <w:rPr>
            <w:noProof/>
            <w:webHidden/>
          </w:rPr>
        </w:r>
        <w:r>
          <w:rPr>
            <w:noProof/>
            <w:webHidden/>
          </w:rPr>
          <w:fldChar w:fldCharType="separate"/>
        </w:r>
        <w:r>
          <w:rPr>
            <w:noProof/>
            <w:webHidden/>
          </w:rPr>
          <w:t>61</w:t>
        </w:r>
        <w:r>
          <w:rPr>
            <w:noProof/>
            <w:webHidden/>
          </w:rPr>
          <w:fldChar w:fldCharType="end"/>
        </w:r>
      </w:hyperlink>
    </w:p>
    <w:p w14:paraId="3D9E29A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22</w:t>
        </w:r>
        <w:r w:rsidRPr="00294CCB">
          <w:rPr>
            <w:rStyle w:val="af5"/>
            <w:rFonts w:eastAsia="Calibri"/>
            <w:noProof/>
          </w:rPr>
          <w:t xml:space="preserve"> –</w:t>
        </w:r>
        <w:r w:rsidRPr="00294CCB">
          <w:rPr>
            <w:rStyle w:val="af5"/>
            <w:rFonts w:eastAsia="Arial"/>
            <w:noProof/>
          </w:rPr>
          <w:t xml:space="preserve"> Описание комплексного типа «tMSC_Bdgt1»</w:t>
        </w:r>
        <w:r>
          <w:rPr>
            <w:noProof/>
            <w:webHidden/>
          </w:rPr>
          <w:tab/>
        </w:r>
        <w:r>
          <w:rPr>
            <w:noProof/>
            <w:webHidden/>
          </w:rPr>
          <w:fldChar w:fldCharType="begin"/>
        </w:r>
        <w:r>
          <w:rPr>
            <w:noProof/>
            <w:webHidden/>
          </w:rPr>
          <w:instrText xml:space="preserve"> PAGEREF _Toc217651865 \h </w:instrText>
        </w:r>
        <w:r>
          <w:rPr>
            <w:noProof/>
            <w:webHidden/>
          </w:rPr>
        </w:r>
        <w:r>
          <w:rPr>
            <w:noProof/>
            <w:webHidden/>
          </w:rPr>
          <w:fldChar w:fldCharType="separate"/>
        </w:r>
        <w:r>
          <w:rPr>
            <w:noProof/>
            <w:webHidden/>
          </w:rPr>
          <w:t>61</w:t>
        </w:r>
        <w:r>
          <w:rPr>
            <w:noProof/>
            <w:webHidden/>
          </w:rPr>
          <w:fldChar w:fldCharType="end"/>
        </w:r>
      </w:hyperlink>
    </w:p>
    <w:p w14:paraId="77B02F3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w:t>
        </w:r>
        <w:r w:rsidRPr="00294CCB">
          <w:rPr>
            <w:rStyle w:val="af5"/>
            <w:rFonts w:eastAsia="Calibri"/>
            <w:noProof/>
          </w:rPr>
          <w:t xml:space="preserve"> –</w:t>
        </w:r>
        <w:r w:rsidRPr="00294CCB">
          <w:rPr>
            <w:rStyle w:val="af5"/>
            <w:rFonts w:eastAsia="Arial"/>
            <w:noProof/>
          </w:rPr>
          <w:t xml:space="preserve"> Описание комплексного типа «tMSC_FnclInst»</w:t>
        </w:r>
        <w:r>
          <w:rPr>
            <w:noProof/>
            <w:webHidden/>
          </w:rPr>
          <w:tab/>
        </w:r>
        <w:r>
          <w:rPr>
            <w:noProof/>
            <w:webHidden/>
          </w:rPr>
          <w:fldChar w:fldCharType="begin"/>
        </w:r>
        <w:r>
          <w:rPr>
            <w:noProof/>
            <w:webHidden/>
          </w:rPr>
          <w:instrText xml:space="preserve"> PAGEREF _Toc217651866 \h </w:instrText>
        </w:r>
        <w:r>
          <w:rPr>
            <w:noProof/>
            <w:webHidden/>
          </w:rPr>
        </w:r>
        <w:r>
          <w:rPr>
            <w:noProof/>
            <w:webHidden/>
          </w:rPr>
          <w:fldChar w:fldCharType="separate"/>
        </w:r>
        <w:r>
          <w:rPr>
            <w:noProof/>
            <w:webHidden/>
          </w:rPr>
          <w:t>61</w:t>
        </w:r>
        <w:r>
          <w:rPr>
            <w:noProof/>
            <w:webHidden/>
          </w:rPr>
          <w:fldChar w:fldCharType="end"/>
        </w:r>
      </w:hyperlink>
    </w:p>
    <w:p w14:paraId="3D0FA15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24 – Описание комплексного типа «tSecrecyLevelComplex»</w:t>
        </w:r>
        <w:r>
          <w:rPr>
            <w:noProof/>
            <w:webHidden/>
          </w:rPr>
          <w:tab/>
        </w:r>
        <w:r>
          <w:rPr>
            <w:noProof/>
            <w:webHidden/>
          </w:rPr>
          <w:fldChar w:fldCharType="begin"/>
        </w:r>
        <w:r>
          <w:rPr>
            <w:noProof/>
            <w:webHidden/>
          </w:rPr>
          <w:instrText xml:space="preserve"> PAGEREF _Toc217651867 \h </w:instrText>
        </w:r>
        <w:r>
          <w:rPr>
            <w:noProof/>
            <w:webHidden/>
          </w:rPr>
        </w:r>
        <w:r>
          <w:rPr>
            <w:noProof/>
            <w:webHidden/>
          </w:rPr>
          <w:fldChar w:fldCharType="separate"/>
        </w:r>
        <w:r>
          <w:rPr>
            <w:noProof/>
            <w:webHidden/>
          </w:rPr>
          <w:t>61</w:t>
        </w:r>
        <w:r>
          <w:rPr>
            <w:noProof/>
            <w:webHidden/>
          </w:rPr>
          <w:fldChar w:fldCharType="end"/>
        </w:r>
      </w:hyperlink>
    </w:p>
    <w:p w14:paraId="1BACD94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25</w:t>
        </w:r>
        <w:r w:rsidRPr="00294CCB">
          <w:rPr>
            <w:rStyle w:val="af5"/>
            <w:rFonts w:eastAsia="Calibri"/>
            <w:noProof/>
          </w:rPr>
          <w:t xml:space="preserve"> –</w:t>
        </w:r>
        <w:r w:rsidRPr="00294CCB">
          <w:rPr>
            <w:rStyle w:val="af5"/>
            <w:rFonts w:eastAsia="Arial"/>
            <w:noProof/>
          </w:rPr>
          <w:t xml:space="preserve"> Описание комплексного типа «t</w:t>
        </w:r>
        <w:r w:rsidRPr="00294CCB">
          <w:rPr>
            <w:rStyle w:val="af5"/>
            <w:rFonts w:eastAsia="Arial"/>
            <w:noProof/>
            <w:lang w:val="en-US"/>
          </w:rPr>
          <w:t>S</w:t>
        </w:r>
        <w:r w:rsidRPr="00294CCB">
          <w:rPr>
            <w:rStyle w:val="af5"/>
            <w:rFonts w:eastAsia="Arial"/>
            <w:noProof/>
          </w:rPr>
          <w:t>tatement_</w:t>
        </w:r>
        <w:r w:rsidRPr="00294CCB">
          <w:rPr>
            <w:rStyle w:val="af5"/>
            <w:rFonts w:eastAsia="Arial"/>
            <w:noProof/>
            <w:lang w:val="en-US"/>
          </w:rPr>
          <w:t>SVR</w:t>
        </w:r>
        <w:r w:rsidRPr="00294CCB">
          <w:rPr>
            <w:rStyle w:val="af5"/>
            <w:rFonts w:eastAsia="Arial"/>
            <w:noProof/>
          </w:rPr>
          <w:t>»</w:t>
        </w:r>
        <w:r>
          <w:rPr>
            <w:noProof/>
            <w:webHidden/>
          </w:rPr>
          <w:tab/>
        </w:r>
        <w:r>
          <w:rPr>
            <w:noProof/>
            <w:webHidden/>
          </w:rPr>
          <w:fldChar w:fldCharType="begin"/>
        </w:r>
        <w:r>
          <w:rPr>
            <w:noProof/>
            <w:webHidden/>
          </w:rPr>
          <w:instrText xml:space="preserve"> PAGEREF _Toc217651868 \h </w:instrText>
        </w:r>
        <w:r>
          <w:rPr>
            <w:noProof/>
            <w:webHidden/>
          </w:rPr>
        </w:r>
        <w:r>
          <w:rPr>
            <w:noProof/>
            <w:webHidden/>
          </w:rPr>
          <w:fldChar w:fldCharType="separate"/>
        </w:r>
        <w:r>
          <w:rPr>
            <w:noProof/>
            <w:webHidden/>
          </w:rPr>
          <w:t>62</w:t>
        </w:r>
        <w:r>
          <w:rPr>
            <w:noProof/>
            <w:webHidden/>
          </w:rPr>
          <w:fldChar w:fldCharType="end"/>
        </w:r>
      </w:hyperlink>
    </w:p>
    <w:p w14:paraId="5118306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6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w:t>
        </w:r>
        <w:r w:rsidRPr="00294CCB">
          <w:rPr>
            <w:rStyle w:val="af5"/>
            <w:rFonts w:eastAsia="Calibri"/>
            <w:noProof/>
          </w:rPr>
          <w:t xml:space="preserve"> –</w:t>
        </w:r>
        <w:r w:rsidRPr="00294CCB">
          <w:rPr>
            <w:rStyle w:val="af5"/>
            <w:rFonts w:eastAsia="Arial"/>
            <w:noProof/>
          </w:rPr>
          <w:t xml:space="preserve"> Описание комплексного типа «t</w:t>
        </w:r>
        <w:r w:rsidRPr="00294CCB">
          <w:rPr>
            <w:rStyle w:val="af5"/>
            <w:rFonts w:eastAsia="Arial"/>
            <w:noProof/>
            <w:lang w:val="en-US"/>
          </w:rPr>
          <w:t>S</w:t>
        </w:r>
        <w:r w:rsidRPr="00294CCB">
          <w:rPr>
            <w:rStyle w:val="af5"/>
            <w:rFonts w:eastAsia="Arial"/>
            <w:noProof/>
          </w:rPr>
          <w:t>tatement_</w:t>
        </w:r>
        <w:r w:rsidRPr="00294CCB">
          <w:rPr>
            <w:rStyle w:val="af5"/>
            <w:rFonts w:eastAsia="Arial"/>
            <w:noProof/>
            <w:lang w:val="en-US"/>
          </w:rPr>
          <w:t>SVR</w:t>
        </w:r>
        <w:r w:rsidRPr="00294CCB">
          <w:rPr>
            <w:rStyle w:val="af5"/>
            <w:rFonts w:eastAsia="Arial"/>
            <w:noProof/>
          </w:rPr>
          <w:t>_ITEM»</w:t>
        </w:r>
        <w:r>
          <w:rPr>
            <w:noProof/>
            <w:webHidden/>
          </w:rPr>
          <w:tab/>
        </w:r>
        <w:r>
          <w:rPr>
            <w:noProof/>
            <w:webHidden/>
          </w:rPr>
          <w:fldChar w:fldCharType="begin"/>
        </w:r>
        <w:r>
          <w:rPr>
            <w:noProof/>
            <w:webHidden/>
          </w:rPr>
          <w:instrText xml:space="preserve"> PAGEREF _Toc217651869 \h </w:instrText>
        </w:r>
        <w:r>
          <w:rPr>
            <w:noProof/>
            <w:webHidden/>
          </w:rPr>
        </w:r>
        <w:r>
          <w:rPr>
            <w:noProof/>
            <w:webHidden/>
          </w:rPr>
          <w:fldChar w:fldCharType="separate"/>
        </w:r>
        <w:r>
          <w:rPr>
            <w:noProof/>
            <w:webHidden/>
          </w:rPr>
          <w:t>62</w:t>
        </w:r>
        <w:r>
          <w:rPr>
            <w:noProof/>
            <w:webHidden/>
          </w:rPr>
          <w:fldChar w:fldCharType="end"/>
        </w:r>
      </w:hyperlink>
    </w:p>
    <w:p w14:paraId="28053DA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Theme="minorHAnsi"/>
            <w:noProof/>
          </w:rPr>
          <w:t>tR_0531762_G_S2_D</w:t>
        </w:r>
        <w:r w:rsidRPr="00294CCB">
          <w:rPr>
            <w:rStyle w:val="af5"/>
            <w:rFonts w:eastAsia="Arial"/>
            <w:noProof/>
          </w:rPr>
          <w:t>»</w:t>
        </w:r>
        <w:r>
          <w:rPr>
            <w:noProof/>
            <w:webHidden/>
          </w:rPr>
          <w:tab/>
        </w:r>
        <w:r>
          <w:rPr>
            <w:noProof/>
            <w:webHidden/>
          </w:rPr>
          <w:fldChar w:fldCharType="begin"/>
        </w:r>
        <w:r>
          <w:rPr>
            <w:noProof/>
            <w:webHidden/>
          </w:rPr>
          <w:instrText xml:space="preserve"> PAGEREF _Toc217651870 \h </w:instrText>
        </w:r>
        <w:r>
          <w:rPr>
            <w:noProof/>
            <w:webHidden/>
          </w:rPr>
        </w:r>
        <w:r>
          <w:rPr>
            <w:noProof/>
            <w:webHidden/>
          </w:rPr>
          <w:fldChar w:fldCharType="separate"/>
        </w:r>
        <w:r>
          <w:rPr>
            <w:noProof/>
            <w:webHidden/>
          </w:rPr>
          <w:t>64</w:t>
        </w:r>
        <w:r>
          <w:rPr>
            <w:noProof/>
            <w:webHidden/>
          </w:rPr>
          <w:fldChar w:fldCharType="end"/>
        </w:r>
      </w:hyperlink>
    </w:p>
    <w:p w14:paraId="6C1A000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Theme="minorHAnsi"/>
            <w:noProof/>
          </w:rPr>
          <w:t>tR_0531762_G_S2_D_ITEM</w:t>
        </w:r>
        <w:r w:rsidRPr="00294CCB">
          <w:rPr>
            <w:rStyle w:val="af5"/>
            <w:rFonts w:eastAsia="Arial"/>
            <w:noProof/>
          </w:rPr>
          <w:t>»</w:t>
        </w:r>
        <w:r>
          <w:rPr>
            <w:noProof/>
            <w:webHidden/>
          </w:rPr>
          <w:tab/>
        </w:r>
        <w:r>
          <w:rPr>
            <w:noProof/>
            <w:webHidden/>
          </w:rPr>
          <w:fldChar w:fldCharType="begin"/>
        </w:r>
        <w:r>
          <w:rPr>
            <w:noProof/>
            <w:webHidden/>
          </w:rPr>
          <w:instrText xml:space="preserve"> PAGEREF _Toc217651871 \h </w:instrText>
        </w:r>
        <w:r>
          <w:rPr>
            <w:noProof/>
            <w:webHidden/>
          </w:rPr>
        </w:r>
        <w:r>
          <w:rPr>
            <w:noProof/>
            <w:webHidden/>
          </w:rPr>
          <w:fldChar w:fldCharType="separate"/>
        </w:r>
        <w:r>
          <w:rPr>
            <w:noProof/>
            <w:webHidden/>
          </w:rPr>
          <w:t>64</w:t>
        </w:r>
        <w:r>
          <w:rPr>
            <w:noProof/>
            <w:webHidden/>
          </w:rPr>
          <w:fldChar w:fldCharType="end"/>
        </w:r>
      </w:hyperlink>
    </w:p>
    <w:p w14:paraId="3C803C1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Theme="minorHAnsi"/>
            <w:noProof/>
          </w:rPr>
          <w:t>tR_0531762_G_S2_GRF</w:t>
        </w:r>
        <w:r w:rsidRPr="00294CCB">
          <w:rPr>
            <w:rStyle w:val="af5"/>
            <w:rFonts w:eastAsia="Arial"/>
            <w:noProof/>
          </w:rPr>
          <w:t>»</w:t>
        </w:r>
        <w:r>
          <w:rPr>
            <w:noProof/>
            <w:webHidden/>
          </w:rPr>
          <w:tab/>
        </w:r>
        <w:r>
          <w:rPr>
            <w:noProof/>
            <w:webHidden/>
          </w:rPr>
          <w:fldChar w:fldCharType="begin"/>
        </w:r>
        <w:r>
          <w:rPr>
            <w:noProof/>
            <w:webHidden/>
          </w:rPr>
          <w:instrText xml:space="preserve"> PAGEREF _Toc217651872 \h </w:instrText>
        </w:r>
        <w:r>
          <w:rPr>
            <w:noProof/>
            <w:webHidden/>
          </w:rPr>
        </w:r>
        <w:r>
          <w:rPr>
            <w:noProof/>
            <w:webHidden/>
          </w:rPr>
          <w:fldChar w:fldCharType="separate"/>
        </w:r>
        <w:r>
          <w:rPr>
            <w:noProof/>
            <w:webHidden/>
          </w:rPr>
          <w:t>67</w:t>
        </w:r>
        <w:r>
          <w:rPr>
            <w:noProof/>
            <w:webHidden/>
          </w:rPr>
          <w:fldChar w:fldCharType="end"/>
        </w:r>
      </w:hyperlink>
    </w:p>
    <w:p w14:paraId="1E8E7B6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Theme="minorHAnsi"/>
            <w:noProof/>
            <w:lang w:val="en-US"/>
          </w:rPr>
          <w:t>tR</w:t>
        </w:r>
        <w:r w:rsidRPr="00294CCB">
          <w:rPr>
            <w:rStyle w:val="af5"/>
            <w:rFonts w:eastAsiaTheme="minorHAnsi"/>
            <w:noProof/>
          </w:rPr>
          <w:t>_0531762_</w:t>
        </w:r>
        <w:r w:rsidRPr="00294CCB">
          <w:rPr>
            <w:rStyle w:val="af5"/>
            <w:rFonts w:eastAsiaTheme="minorHAnsi"/>
            <w:noProof/>
            <w:lang w:val="en-US"/>
          </w:rPr>
          <w:t>G</w:t>
        </w:r>
        <w:r w:rsidRPr="00294CCB">
          <w:rPr>
            <w:rStyle w:val="af5"/>
            <w:rFonts w:eastAsiaTheme="minorHAnsi"/>
            <w:noProof/>
          </w:rPr>
          <w:t>_</w:t>
        </w:r>
        <w:r w:rsidRPr="00294CCB">
          <w:rPr>
            <w:rStyle w:val="af5"/>
            <w:rFonts w:eastAsiaTheme="minorHAnsi"/>
            <w:noProof/>
            <w:lang w:val="en-US"/>
          </w:rPr>
          <w:t>S</w:t>
        </w:r>
        <w:r w:rsidRPr="00294CCB">
          <w:rPr>
            <w:rStyle w:val="af5"/>
            <w:rFonts w:eastAsiaTheme="minorHAnsi"/>
            <w:noProof/>
          </w:rPr>
          <w:t>2_</w:t>
        </w:r>
        <w:r w:rsidRPr="00294CCB">
          <w:rPr>
            <w:rStyle w:val="af5"/>
            <w:rFonts w:eastAsiaTheme="minorHAnsi"/>
            <w:noProof/>
            <w:lang w:val="en-US"/>
          </w:rPr>
          <w:t>GRF</w:t>
        </w:r>
        <w:r w:rsidRPr="00294CCB">
          <w:rPr>
            <w:rStyle w:val="af5"/>
            <w:rFonts w:eastAsiaTheme="minorHAnsi"/>
            <w:noProof/>
          </w:rPr>
          <w:t>_</w:t>
        </w:r>
        <w:r w:rsidRPr="00294CCB">
          <w:rPr>
            <w:rStyle w:val="af5"/>
            <w:rFonts w:eastAsiaTheme="minorHAnsi"/>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_Toc217651873 \h </w:instrText>
        </w:r>
        <w:r>
          <w:rPr>
            <w:noProof/>
            <w:webHidden/>
          </w:rPr>
        </w:r>
        <w:r>
          <w:rPr>
            <w:noProof/>
            <w:webHidden/>
          </w:rPr>
          <w:fldChar w:fldCharType="separate"/>
        </w:r>
        <w:r>
          <w:rPr>
            <w:noProof/>
            <w:webHidden/>
          </w:rPr>
          <w:t>67</w:t>
        </w:r>
        <w:r>
          <w:rPr>
            <w:noProof/>
            <w:webHidden/>
          </w:rPr>
          <w:fldChar w:fldCharType="end"/>
        </w:r>
      </w:hyperlink>
    </w:p>
    <w:p w14:paraId="5B20DC9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eastAsia="en-US"/>
          </w:rPr>
          <w:t>tTF</w:t>
        </w:r>
        <w:r w:rsidRPr="00294CCB">
          <w:rPr>
            <w:rStyle w:val="af5"/>
            <w:rFonts w:eastAsia="Arial"/>
            <w:noProof/>
          </w:rPr>
          <w:t>»</w:t>
        </w:r>
        <w:r>
          <w:rPr>
            <w:noProof/>
            <w:webHidden/>
          </w:rPr>
          <w:tab/>
        </w:r>
        <w:r>
          <w:rPr>
            <w:noProof/>
            <w:webHidden/>
          </w:rPr>
          <w:fldChar w:fldCharType="begin"/>
        </w:r>
        <w:r>
          <w:rPr>
            <w:noProof/>
            <w:webHidden/>
          </w:rPr>
          <w:instrText xml:space="preserve"> PAGEREF _Toc217651874 \h </w:instrText>
        </w:r>
        <w:r>
          <w:rPr>
            <w:noProof/>
            <w:webHidden/>
          </w:rPr>
        </w:r>
        <w:r>
          <w:rPr>
            <w:noProof/>
            <w:webHidden/>
          </w:rPr>
          <w:fldChar w:fldCharType="separate"/>
        </w:r>
        <w:r>
          <w:rPr>
            <w:noProof/>
            <w:webHidden/>
          </w:rPr>
          <w:t>69</w:t>
        </w:r>
        <w:r>
          <w:rPr>
            <w:noProof/>
            <w:webHidden/>
          </w:rPr>
          <w:fldChar w:fldCharType="end"/>
        </w:r>
      </w:hyperlink>
    </w:p>
    <w:p w14:paraId="16BC1D5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5" w:history="1">
        <w:r w:rsidRPr="00294CCB">
          <w:rPr>
            <w:rStyle w:val="af5"/>
            <w:rFonts w:eastAsia="Calibri"/>
            <w:noProof/>
            <w:highlight w:val="green"/>
          </w:rPr>
          <w:t>Таблица </w:t>
        </w:r>
        <w:r>
          <w:rPr>
            <w:rFonts w:asciiTheme="minorHAnsi" w:eastAsiaTheme="minorEastAsia" w:hAnsiTheme="minorHAnsi" w:cstheme="minorBidi"/>
            <w:noProof/>
            <w:sz w:val="22"/>
            <w:szCs w:val="22"/>
          </w:rPr>
          <w:tab/>
        </w:r>
        <w:r w:rsidRPr="00294CCB">
          <w:rPr>
            <w:rStyle w:val="af5"/>
            <w:rFonts w:eastAsia="Calibri"/>
            <w:noProof/>
            <w:highlight w:val="green"/>
          </w:rPr>
          <w:t>32 – Маршрут документа «</w:t>
        </w:r>
        <w:r w:rsidRPr="00294CCB">
          <w:rPr>
            <w:rStyle w:val="af5"/>
            <w:rFonts w:eastAsia="Arial"/>
            <w:noProof/>
            <w:highlight w:val="green"/>
          </w:rPr>
          <w:t>Отчет о состоянии лицевого счета для учета операций со средствами, поступающими во временное распоряжение ПБС» (ф. 0531788)</w:t>
        </w:r>
        <w:r>
          <w:rPr>
            <w:noProof/>
            <w:webHidden/>
          </w:rPr>
          <w:tab/>
        </w:r>
        <w:r>
          <w:rPr>
            <w:noProof/>
            <w:webHidden/>
          </w:rPr>
          <w:fldChar w:fldCharType="begin"/>
        </w:r>
        <w:r>
          <w:rPr>
            <w:noProof/>
            <w:webHidden/>
          </w:rPr>
          <w:instrText xml:space="preserve"> PAGEREF _Toc217651875 \h </w:instrText>
        </w:r>
        <w:r>
          <w:rPr>
            <w:noProof/>
            <w:webHidden/>
          </w:rPr>
        </w:r>
        <w:r>
          <w:rPr>
            <w:noProof/>
            <w:webHidden/>
          </w:rPr>
          <w:fldChar w:fldCharType="separate"/>
        </w:r>
        <w:r>
          <w:rPr>
            <w:noProof/>
            <w:webHidden/>
          </w:rPr>
          <w:t>78</w:t>
        </w:r>
        <w:r>
          <w:rPr>
            <w:noProof/>
            <w:webHidden/>
          </w:rPr>
          <w:fldChar w:fldCharType="end"/>
        </w:r>
      </w:hyperlink>
    </w:p>
    <w:p w14:paraId="49BF910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tVLS</w:t>
        </w:r>
        <w:r w:rsidRPr="00294CCB">
          <w:rPr>
            <w:rStyle w:val="af5"/>
            <w:rFonts w:eastAsia="Arial"/>
            <w:noProof/>
          </w:rPr>
          <w:t>_</w:t>
        </w:r>
        <w:r w:rsidRPr="00294CCB">
          <w:rPr>
            <w:rStyle w:val="af5"/>
            <w:rFonts w:eastAsia="Arial"/>
            <w:noProof/>
            <w:lang w:val="en-US"/>
          </w:rPr>
          <w:t>Report</w:t>
        </w:r>
        <w:r w:rsidRPr="00294CCB">
          <w:rPr>
            <w:rStyle w:val="af5"/>
            <w:rFonts w:eastAsia="Arial"/>
            <w:noProof/>
          </w:rPr>
          <w:t>_0531788»</w:t>
        </w:r>
        <w:r>
          <w:rPr>
            <w:noProof/>
            <w:webHidden/>
          </w:rPr>
          <w:tab/>
        </w:r>
        <w:r>
          <w:rPr>
            <w:noProof/>
            <w:webHidden/>
          </w:rPr>
          <w:fldChar w:fldCharType="begin"/>
        </w:r>
        <w:r>
          <w:rPr>
            <w:noProof/>
            <w:webHidden/>
          </w:rPr>
          <w:instrText xml:space="preserve"> PAGEREF _Toc217651876 \h </w:instrText>
        </w:r>
        <w:r>
          <w:rPr>
            <w:noProof/>
            <w:webHidden/>
          </w:rPr>
        </w:r>
        <w:r>
          <w:rPr>
            <w:noProof/>
            <w:webHidden/>
          </w:rPr>
          <w:fldChar w:fldCharType="separate"/>
        </w:r>
        <w:r>
          <w:rPr>
            <w:noProof/>
            <w:webHidden/>
          </w:rPr>
          <w:t>79</w:t>
        </w:r>
        <w:r>
          <w:rPr>
            <w:noProof/>
            <w:webHidden/>
          </w:rPr>
          <w:fldChar w:fldCharType="end"/>
        </w:r>
      </w:hyperlink>
    </w:p>
    <w:p w14:paraId="552C0A1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tReport</w:t>
        </w:r>
        <w:r w:rsidRPr="00294CCB">
          <w:rPr>
            <w:rStyle w:val="af5"/>
            <w:rFonts w:eastAsia="Arial"/>
            <w:noProof/>
          </w:rPr>
          <w:t>_</w:t>
        </w:r>
        <w:r w:rsidRPr="00294CCB">
          <w:rPr>
            <w:rStyle w:val="af5"/>
            <w:rFonts w:eastAsia="Arial"/>
            <w:noProof/>
            <w:lang w:val="en-US"/>
          </w:rPr>
          <w:t>SVR</w:t>
        </w:r>
        <w:r w:rsidRPr="00294CCB">
          <w:rPr>
            <w:rStyle w:val="af5"/>
            <w:rFonts w:eastAsia="Arial"/>
            <w:noProof/>
          </w:rPr>
          <w:t>»</w:t>
        </w:r>
        <w:r>
          <w:rPr>
            <w:noProof/>
            <w:webHidden/>
          </w:rPr>
          <w:tab/>
        </w:r>
        <w:r>
          <w:rPr>
            <w:noProof/>
            <w:webHidden/>
          </w:rPr>
          <w:fldChar w:fldCharType="begin"/>
        </w:r>
        <w:r>
          <w:rPr>
            <w:noProof/>
            <w:webHidden/>
          </w:rPr>
          <w:instrText xml:space="preserve"> PAGEREF _Toc217651877 \h </w:instrText>
        </w:r>
        <w:r>
          <w:rPr>
            <w:noProof/>
            <w:webHidden/>
          </w:rPr>
        </w:r>
        <w:r>
          <w:rPr>
            <w:noProof/>
            <w:webHidden/>
          </w:rPr>
          <w:fldChar w:fldCharType="separate"/>
        </w:r>
        <w:r>
          <w:rPr>
            <w:noProof/>
            <w:webHidden/>
          </w:rPr>
          <w:t>82</w:t>
        </w:r>
        <w:r>
          <w:rPr>
            <w:noProof/>
            <w:webHidden/>
          </w:rPr>
          <w:fldChar w:fldCharType="end"/>
        </w:r>
      </w:hyperlink>
    </w:p>
    <w:p w14:paraId="158B1B6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tReport</w:t>
        </w:r>
        <w:r w:rsidRPr="00294CCB">
          <w:rPr>
            <w:rStyle w:val="af5"/>
            <w:rFonts w:eastAsia="Arial"/>
            <w:noProof/>
          </w:rPr>
          <w:t>_</w:t>
        </w:r>
        <w:r w:rsidRPr="00294CCB">
          <w:rPr>
            <w:rStyle w:val="af5"/>
            <w:rFonts w:eastAsia="Arial"/>
            <w:noProof/>
            <w:lang w:val="en-US"/>
          </w:rPr>
          <w:t>SVR</w:t>
        </w:r>
        <w:r w:rsidRPr="00294CCB">
          <w:rPr>
            <w:rStyle w:val="af5"/>
            <w:rFonts w:eastAsia="Arial"/>
            <w:noProof/>
          </w:rPr>
          <w:t>_ITEM»</w:t>
        </w:r>
        <w:r>
          <w:rPr>
            <w:noProof/>
            <w:webHidden/>
          </w:rPr>
          <w:tab/>
        </w:r>
        <w:r>
          <w:rPr>
            <w:noProof/>
            <w:webHidden/>
          </w:rPr>
          <w:fldChar w:fldCharType="begin"/>
        </w:r>
        <w:r>
          <w:rPr>
            <w:noProof/>
            <w:webHidden/>
          </w:rPr>
          <w:instrText xml:space="preserve"> PAGEREF _Toc217651878 \h </w:instrText>
        </w:r>
        <w:r>
          <w:rPr>
            <w:noProof/>
            <w:webHidden/>
          </w:rPr>
        </w:r>
        <w:r>
          <w:rPr>
            <w:noProof/>
            <w:webHidden/>
          </w:rPr>
          <w:fldChar w:fldCharType="separate"/>
        </w:r>
        <w:r>
          <w:rPr>
            <w:noProof/>
            <w:webHidden/>
          </w:rPr>
          <w:t>82</w:t>
        </w:r>
        <w:r>
          <w:rPr>
            <w:noProof/>
            <w:webHidden/>
          </w:rPr>
          <w:fldChar w:fldCharType="end"/>
        </w:r>
      </w:hyperlink>
    </w:p>
    <w:p w14:paraId="14A7D1A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7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 – Описание комплексного типа «tR_0531788_G_S2_D»</w:t>
        </w:r>
        <w:r>
          <w:rPr>
            <w:noProof/>
            <w:webHidden/>
          </w:rPr>
          <w:tab/>
        </w:r>
        <w:r>
          <w:rPr>
            <w:noProof/>
            <w:webHidden/>
          </w:rPr>
          <w:fldChar w:fldCharType="begin"/>
        </w:r>
        <w:r>
          <w:rPr>
            <w:noProof/>
            <w:webHidden/>
          </w:rPr>
          <w:instrText xml:space="preserve"> PAGEREF _Toc217651879 \h </w:instrText>
        </w:r>
        <w:r>
          <w:rPr>
            <w:noProof/>
            <w:webHidden/>
          </w:rPr>
        </w:r>
        <w:r>
          <w:rPr>
            <w:noProof/>
            <w:webHidden/>
          </w:rPr>
          <w:fldChar w:fldCharType="separate"/>
        </w:r>
        <w:r>
          <w:rPr>
            <w:noProof/>
            <w:webHidden/>
          </w:rPr>
          <w:t>83</w:t>
        </w:r>
        <w:r>
          <w:rPr>
            <w:noProof/>
            <w:webHidden/>
          </w:rPr>
          <w:fldChar w:fldCharType="end"/>
        </w:r>
      </w:hyperlink>
    </w:p>
    <w:p w14:paraId="0521EDB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w:t>
        </w:r>
        <w:r w:rsidRPr="00294CCB">
          <w:rPr>
            <w:rStyle w:val="af5"/>
            <w:rFonts w:eastAsia="Calibri"/>
            <w:noProof/>
          </w:rPr>
          <w:t xml:space="preserve"> –</w:t>
        </w:r>
        <w:r w:rsidRPr="00294CCB">
          <w:rPr>
            <w:rStyle w:val="af5"/>
            <w:rFonts w:eastAsia="Arial"/>
            <w:noProof/>
          </w:rPr>
          <w:t xml:space="preserve"> Описание комплексного типа «tR_0531788_G_S2_D_ITEM»</w:t>
        </w:r>
        <w:r>
          <w:rPr>
            <w:noProof/>
            <w:webHidden/>
          </w:rPr>
          <w:tab/>
        </w:r>
        <w:r>
          <w:rPr>
            <w:noProof/>
            <w:webHidden/>
          </w:rPr>
          <w:fldChar w:fldCharType="begin"/>
        </w:r>
        <w:r>
          <w:rPr>
            <w:noProof/>
            <w:webHidden/>
          </w:rPr>
          <w:instrText xml:space="preserve"> PAGEREF _Toc217651880 \h </w:instrText>
        </w:r>
        <w:r>
          <w:rPr>
            <w:noProof/>
            <w:webHidden/>
          </w:rPr>
        </w:r>
        <w:r>
          <w:rPr>
            <w:noProof/>
            <w:webHidden/>
          </w:rPr>
          <w:fldChar w:fldCharType="separate"/>
        </w:r>
        <w:r>
          <w:rPr>
            <w:noProof/>
            <w:webHidden/>
          </w:rPr>
          <w:t>83</w:t>
        </w:r>
        <w:r>
          <w:rPr>
            <w:noProof/>
            <w:webHidden/>
          </w:rPr>
          <w:fldChar w:fldCharType="end"/>
        </w:r>
      </w:hyperlink>
    </w:p>
    <w:p w14:paraId="01A8A83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1"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38 – Маршрут документа «Выписка из лицевого счета получателя бюджетных средств»</w:t>
        </w:r>
        <w:r>
          <w:rPr>
            <w:noProof/>
            <w:webHidden/>
          </w:rPr>
          <w:tab/>
        </w:r>
        <w:r>
          <w:rPr>
            <w:noProof/>
            <w:webHidden/>
          </w:rPr>
          <w:fldChar w:fldCharType="begin"/>
        </w:r>
        <w:r>
          <w:rPr>
            <w:noProof/>
            <w:webHidden/>
          </w:rPr>
          <w:instrText xml:space="preserve"> PAGEREF _Toc217651881 \h </w:instrText>
        </w:r>
        <w:r>
          <w:rPr>
            <w:noProof/>
            <w:webHidden/>
          </w:rPr>
        </w:r>
        <w:r>
          <w:rPr>
            <w:noProof/>
            <w:webHidden/>
          </w:rPr>
          <w:fldChar w:fldCharType="separate"/>
        </w:r>
        <w:r>
          <w:rPr>
            <w:noProof/>
            <w:webHidden/>
          </w:rPr>
          <w:t>89</w:t>
        </w:r>
        <w:r>
          <w:rPr>
            <w:noProof/>
            <w:webHidden/>
          </w:rPr>
          <w:fldChar w:fldCharType="end"/>
        </w:r>
      </w:hyperlink>
    </w:p>
    <w:p w14:paraId="3E495A8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2"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39</w:t>
        </w:r>
        <w:r w:rsidRPr="00294CCB">
          <w:rPr>
            <w:rStyle w:val="af5"/>
            <w:rFonts w:eastAsia="Calibri"/>
            <w:noProof/>
            <w:highlight w:val="green"/>
          </w:rPr>
          <w:t xml:space="preserve"> –</w:t>
        </w:r>
        <w:r w:rsidRPr="00294CCB">
          <w:rPr>
            <w:rStyle w:val="af5"/>
            <w:rFonts w:eastAsia="Arial"/>
            <w:noProof/>
            <w:highlight w:val="green"/>
          </w:rPr>
          <w:t xml:space="preserve"> Описание комплексного типа «</w:t>
        </w:r>
        <w:r w:rsidRPr="00294CCB">
          <w:rPr>
            <w:rStyle w:val="af5"/>
            <w:rFonts w:eastAsia="Arial"/>
            <w:noProof/>
            <w:highlight w:val="green"/>
            <w:lang w:val="en-US"/>
          </w:rPr>
          <w:t>tVLS</w:t>
        </w:r>
        <w:r w:rsidRPr="00294CCB">
          <w:rPr>
            <w:rStyle w:val="af5"/>
            <w:rFonts w:eastAsia="Arial"/>
            <w:noProof/>
            <w:highlight w:val="green"/>
          </w:rPr>
          <w:t>_</w:t>
        </w:r>
        <w:r w:rsidRPr="00294CCB">
          <w:rPr>
            <w:rStyle w:val="af5"/>
            <w:rFonts w:eastAsia="Arial"/>
            <w:noProof/>
            <w:highlight w:val="green"/>
            <w:lang w:val="en-US"/>
          </w:rPr>
          <w:t>REPORT</w:t>
        </w:r>
        <w:r w:rsidRPr="00294CCB">
          <w:rPr>
            <w:rStyle w:val="af5"/>
            <w:rFonts w:eastAsia="Arial"/>
            <w:noProof/>
            <w:highlight w:val="green"/>
          </w:rPr>
          <w:t>_0531759»</w:t>
        </w:r>
        <w:r>
          <w:rPr>
            <w:noProof/>
            <w:webHidden/>
          </w:rPr>
          <w:tab/>
        </w:r>
        <w:r>
          <w:rPr>
            <w:noProof/>
            <w:webHidden/>
          </w:rPr>
          <w:fldChar w:fldCharType="begin"/>
        </w:r>
        <w:r>
          <w:rPr>
            <w:noProof/>
            <w:webHidden/>
          </w:rPr>
          <w:instrText xml:space="preserve"> PAGEREF _Toc217651882 \h </w:instrText>
        </w:r>
        <w:r>
          <w:rPr>
            <w:noProof/>
            <w:webHidden/>
          </w:rPr>
        </w:r>
        <w:r>
          <w:rPr>
            <w:noProof/>
            <w:webHidden/>
          </w:rPr>
          <w:fldChar w:fldCharType="separate"/>
        </w:r>
        <w:r>
          <w:rPr>
            <w:noProof/>
            <w:webHidden/>
          </w:rPr>
          <w:t>90</w:t>
        </w:r>
        <w:r>
          <w:rPr>
            <w:noProof/>
            <w:webHidden/>
          </w:rPr>
          <w:fldChar w:fldCharType="end"/>
        </w:r>
      </w:hyperlink>
    </w:p>
    <w:p w14:paraId="1F23017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40</w:t>
        </w:r>
        <w:r w:rsidRPr="00294CCB">
          <w:rPr>
            <w:rStyle w:val="af5"/>
            <w:rFonts w:eastAsia="Calibri"/>
            <w:noProof/>
          </w:rPr>
          <w:t xml:space="preserve"> –</w:t>
        </w:r>
        <w:r w:rsidRPr="00294CCB">
          <w:rPr>
            <w:rStyle w:val="af5"/>
            <w:rFonts w:eastAsia="Arial"/>
            <w:noProof/>
          </w:rPr>
          <w:t xml:space="preserve"> Описание комплексного типа «tMSC_TOFK»</w:t>
        </w:r>
        <w:r>
          <w:rPr>
            <w:noProof/>
            <w:webHidden/>
          </w:rPr>
          <w:tab/>
        </w:r>
        <w:r>
          <w:rPr>
            <w:noProof/>
            <w:webHidden/>
          </w:rPr>
          <w:fldChar w:fldCharType="begin"/>
        </w:r>
        <w:r>
          <w:rPr>
            <w:noProof/>
            <w:webHidden/>
          </w:rPr>
          <w:instrText xml:space="preserve"> PAGEREF _Toc217651883 \h </w:instrText>
        </w:r>
        <w:r>
          <w:rPr>
            <w:noProof/>
            <w:webHidden/>
          </w:rPr>
        </w:r>
        <w:r>
          <w:rPr>
            <w:noProof/>
            <w:webHidden/>
          </w:rPr>
          <w:fldChar w:fldCharType="separate"/>
        </w:r>
        <w:r>
          <w:rPr>
            <w:noProof/>
            <w:webHidden/>
          </w:rPr>
          <w:t>103</w:t>
        </w:r>
        <w:r>
          <w:rPr>
            <w:noProof/>
            <w:webHidden/>
          </w:rPr>
          <w:fldChar w:fldCharType="end"/>
        </w:r>
      </w:hyperlink>
    </w:p>
    <w:p w14:paraId="1CFC841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R_759_G_S1_1_D»</w:t>
        </w:r>
        <w:r>
          <w:rPr>
            <w:noProof/>
            <w:webHidden/>
          </w:rPr>
          <w:tab/>
        </w:r>
        <w:r>
          <w:rPr>
            <w:noProof/>
            <w:webHidden/>
          </w:rPr>
          <w:fldChar w:fldCharType="begin"/>
        </w:r>
        <w:r>
          <w:rPr>
            <w:noProof/>
            <w:webHidden/>
          </w:rPr>
          <w:instrText xml:space="preserve"> PAGEREF _Toc217651884 \h </w:instrText>
        </w:r>
        <w:r>
          <w:rPr>
            <w:noProof/>
            <w:webHidden/>
          </w:rPr>
        </w:r>
        <w:r>
          <w:rPr>
            <w:noProof/>
            <w:webHidden/>
          </w:rPr>
          <w:fldChar w:fldCharType="separate"/>
        </w:r>
        <w:r>
          <w:rPr>
            <w:noProof/>
            <w:webHidden/>
          </w:rPr>
          <w:t>104</w:t>
        </w:r>
        <w:r>
          <w:rPr>
            <w:noProof/>
            <w:webHidden/>
          </w:rPr>
          <w:fldChar w:fldCharType="end"/>
        </w:r>
      </w:hyperlink>
    </w:p>
    <w:p w14:paraId="1E64D10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_759_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1_1_</w:t>
        </w:r>
        <w:r w:rsidRPr="00294CCB">
          <w:rPr>
            <w:rStyle w:val="af5"/>
            <w:rFonts w:eastAsia="Arial"/>
            <w:noProof/>
            <w:lang w:val="en-US"/>
          </w:rPr>
          <w:t>D</w:t>
        </w:r>
        <w:r w:rsidRPr="00294CCB">
          <w:rPr>
            <w:rStyle w:val="af5"/>
            <w:rFonts w:eastAsia="Arial"/>
            <w:noProof/>
          </w:rPr>
          <w:t>_ ITEM»</w:t>
        </w:r>
        <w:r>
          <w:rPr>
            <w:noProof/>
            <w:webHidden/>
          </w:rPr>
          <w:tab/>
        </w:r>
        <w:r>
          <w:rPr>
            <w:noProof/>
            <w:webHidden/>
          </w:rPr>
          <w:fldChar w:fldCharType="begin"/>
        </w:r>
        <w:r>
          <w:rPr>
            <w:noProof/>
            <w:webHidden/>
          </w:rPr>
          <w:instrText xml:space="preserve"> PAGEREF _Toc217651885 \h </w:instrText>
        </w:r>
        <w:r>
          <w:rPr>
            <w:noProof/>
            <w:webHidden/>
          </w:rPr>
        </w:r>
        <w:r>
          <w:rPr>
            <w:noProof/>
            <w:webHidden/>
          </w:rPr>
          <w:fldChar w:fldCharType="separate"/>
        </w:r>
        <w:r>
          <w:rPr>
            <w:noProof/>
            <w:webHidden/>
          </w:rPr>
          <w:t>104</w:t>
        </w:r>
        <w:r>
          <w:rPr>
            <w:noProof/>
            <w:webHidden/>
          </w:rPr>
          <w:fldChar w:fldCharType="end"/>
        </w:r>
      </w:hyperlink>
    </w:p>
    <w:p w14:paraId="1CB3F5D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_759_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1_2_1_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_Toc217651886 \h </w:instrText>
        </w:r>
        <w:r>
          <w:rPr>
            <w:noProof/>
            <w:webHidden/>
          </w:rPr>
        </w:r>
        <w:r>
          <w:rPr>
            <w:noProof/>
            <w:webHidden/>
          </w:rPr>
          <w:fldChar w:fldCharType="separate"/>
        </w:r>
        <w:r>
          <w:rPr>
            <w:noProof/>
            <w:webHidden/>
          </w:rPr>
          <w:t>109</w:t>
        </w:r>
        <w:r>
          <w:rPr>
            <w:noProof/>
            <w:webHidden/>
          </w:rPr>
          <w:fldChar w:fldCharType="end"/>
        </w:r>
      </w:hyperlink>
    </w:p>
    <w:p w14:paraId="3EEB6CC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_759_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1_2_1_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_Toc217651887 \h </w:instrText>
        </w:r>
        <w:r>
          <w:rPr>
            <w:noProof/>
            <w:webHidden/>
          </w:rPr>
        </w:r>
        <w:r>
          <w:rPr>
            <w:noProof/>
            <w:webHidden/>
          </w:rPr>
          <w:fldChar w:fldCharType="separate"/>
        </w:r>
        <w:r>
          <w:rPr>
            <w:noProof/>
            <w:webHidden/>
          </w:rPr>
          <w:t>109</w:t>
        </w:r>
        <w:r>
          <w:rPr>
            <w:noProof/>
            <w:webHidden/>
          </w:rPr>
          <w:fldChar w:fldCharType="end"/>
        </w:r>
      </w:hyperlink>
    </w:p>
    <w:p w14:paraId="68B92486"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R_759_G_S1_2_2_D»</w:t>
        </w:r>
        <w:r>
          <w:rPr>
            <w:noProof/>
            <w:webHidden/>
          </w:rPr>
          <w:tab/>
        </w:r>
        <w:r>
          <w:rPr>
            <w:noProof/>
            <w:webHidden/>
          </w:rPr>
          <w:fldChar w:fldCharType="begin"/>
        </w:r>
        <w:r>
          <w:rPr>
            <w:noProof/>
            <w:webHidden/>
          </w:rPr>
          <w:instrText xml:space="preserve"> PAGEREF _Toc217651888 \h </w:instrText>
        </w:r>
        <w:r>
          <w:rPr>
            <w:noProof/>
            <w:webHidden/>
          </w:rPr>
        </w:r>
        <w:r>
          <w:rPr>
            <w:noProof/>
            <w:webHidden/>
          </w:rPr>
          <w:fldChar w:fldCharType="separate"/>
        </w:r>
        <w:r>
          <w:rPr>
            <w:noProof/>
            <w:webHidden/>
          </w:rPr>
          <w:t>112</w:t>
        </w:r>
        <w:r>
          <w:rPr>
            <w:noProof/>
            <w:webHidden/>
          </w:rPr>
          <w:fldChar w:fldCharType="end"/>
        </w:r>
      </w:hyperlink>
    </w:p>
    <w:p w14:paraId="21BB09C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8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R_759_G_S1_2_2_D_ITEM»</w:t>
        </w:r>
        <w:r>
          <w:rPr>
            <w:noProof/>
            <w:webHidden/>
          </w:rPr>
          <w:tab/>
        </w:r>
        <w:r>
          <w:rPr>
            <w:noProof/>
            <w:webHidden/>
          </w:rPr>
          <w:fldChar w:fldCharType="begin"/>
        </w:r>
        <w:r>
          <w:rPr>
            <w:noProof/>
            <w:webHidden/>
          </w:rPr>
          <w:instrText xml:space="preserve"> PAGEREF _Toc217651889 \h </w:instrText>
        </w:r>
        <w:r>
          <w:rPr>
            <w:noProof/>
            <w:webHidden/>
          </w:rPr>
        </w:r>
        <w:r>
          <w:rPr>
            <w:noProof/>
            <w:webHidden/>
          </w:rPr>
          <w:fldChar w:fldCharType="separate"/>
        </w:r>
        <w:r>
          <w:rPr>
            <w:noProof/>
            <w:webHidden/>
          </w:rPr>
          <w:t>112</w:t>
        </w:r>
        <w:r>
          <w:rPr>
            <w:noProof/>
            <w:webHidden/>
          </w:rPr>
          <w:fldChar w:fldCharType="end"/>
        </w:r>
      </w:hyperlink>
    </w:p>
    <w:p w14:paraId="1F734D7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R_759_G_S1_2_3_D»</w:t>
        </w:r>
        <w:r>
          <w:rPr>
            <w:noProof/>
            <w:webHidden/>
          </w:rPr>
          <w:tab/>
        </w:r>
        <w:r>
          <w:rPr>
            <w:noProof/>
            <w:webHidden/>
          </w:rPr>
          <w:fldChar w:fldCharType="begin"/>
        </w:r>
        <w:r>
          <w:rPr>
            <w:noProof/>
            <w:webHidden/>
          </w:rPr>
          <w:instrText xml:space="preserve"> PAGEREF _Toc217651890 \h </w:instrText>
        </w:r>
        <w:r>
          <w:rPr>
            <w:noProof/>
            <w:webHidden/>
          </w:rPr>
        </w:r>
        <w:r>
          <w:rPr>
            <w:noProof/>
            <w:webHidden/>
          </w:rPr>
          <w:fldChar w:fldCharType="separate"/>
        </w:r>
        <w:r>
          <w:rPr>
            <w:noProof/>
            <w:webHidden/>
          </w:rPr>
          <w:t>113</w:t>
        </w:r>
        <w:r>
          <w:rPr>
            <w:noProof/>
            <w:webHidden/>
          </w:rPr>
          <w:fldChar w:fldCharType="end"/>
        </w:r>
      </w:hyperlink>
    </w:p>
    <w:p w14:paraId="256ED7B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 xml:space="preserve">48 </w:t>
        </w:r>
        <w:r w:rsidRPr="00294CCB">
          <w:rPr>
            <w:rStyle w:val="af5"/>
            <w:rFonts w:eastAsia="Calibri"/>
            <w:noProof/>
          </w:rPr>
          <w:t>–</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R_759_G_S1_2_3_D_ITEM»</w:t>
        </w:r>
        <w:r>
          <w:rPr>
            <w:noProof/>
            <w:webHidden/>
          </w:rPr>
          <w:tab/>
        </w:r>
        <w:r>
          <w:rPr>
            <w:noProof/>
            <w:webHidden/>
          </w:rPr>
          <w:fldChar w:fldCharType="begin"/>
        </w:r>
        <w:r>
          <w:rPr>
            <w:noProof/>
            <w:webHidden/>
          </w:rPr>
          <w:instrText xml:space="preserve"> PAGEREF _Toc217651891 \h </w:instrText>
        </w:r>
        <w:r>
          <w:rPr>
            <w:noProof/>
            <w:webHidden/>
          </w:rPr>
        </w:r>
        <w:r>
          <w:rPr>
            <w:noProof/>
            <w:webHidden/>
          </w:rPr>
          <w:fldChar w:fldCharType="separate"/>
        </w:r>
        <w:r>
          <w:rPr>
            <w:noProof/>
            <w:webHidden/>
          </w:rPr>
          <w:t>114</w:t>
        </w:r>
        <w:r>
          <w:rPr>
            <w:noProof/>
            <w:webHidden/>
          </w:rPr>
          <w:fldChar w:fldCharType="end"/>
        </w:r>
      </w:hyperlink>
    </w:p>
    <w:p w14:paraId="285593D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R_759_G_S1_3_1_D»</w:t>
        </w:r>
        <w:r>
          <w:rPr>
            <w:noProof/>
            <w:webHidden/>
          </w:rPr>
          <w:tab/>
        </w:r>
        <w:r>
          <w:rPr>
            <w:noProof/>
            <w:webHidden/>
          </w:rPr>
          <w:fldChar w:fldCharType="begin"/>
        </w:r>
        <w:r>
          <w:rPr>
            <w:noProof/>
            <w:webHidden/>
          </w:rPr>
          <w:instrText xml:space="preserve"> PAGEREF _Toc217651892 \h </w:instrText>
        </w:r>
        <w:r>
          <w:rPr>
            <w:noProof/>
            <w:webHidden/>
          </w:rPr>
        </w:r>
        <w:r>
          <w:rPr>
            <w:noProof/>
            <w:webHidden/>
          </w:rPr>
          <w:fldChar w:fldCharType="separate"/>
        </w:r>
        <w:r>
          <w:rPr>
            <w:noProof/>
            <w:webHidden/>
          </w:rPr>
          <w:t>114</w:t>
        </w:r>
        <w:r>
          <w:rPr>
            <w:noProof/>
            <w:webHidden/>
          </w:rPr>
          <w:fldChar w:fldCharType="end"/>
        </w:r>
      </w:hyperlink>
    </w:p>
    <w:p w14:paraId="76167B1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R_759_G_S1_3_1_D_ITEM»</w:t>
        </w:r>
        <w:r>
          <w:rPr>
            <w:noProof/>
            <w:webHidden/>
          </w:rPr>
          <w:tab/>
        </w:r>
        <w:r>
          <w:rPr>
            <w:noProof/>
            <w:webHidden/>
          </w:rPr>
          <w:fldChar w:fldCharType="begin"/>
        </w:r>
        <w:r>
          <w:rPr>
            <w:noProof/>
            <w:webHidden/>
          </w:rPr>
          <w:instrText xml:space="preserve"> PAGEREF _Toc217651893 \h </w:instrText>
        </w:r>
        <w:r>
          <w:rPr>
            <w:noProof/>
            <w:webHidden/>
          </w:rPr>
        </w:r>
        <w:r>
          <w:rPr>
            <w:noProof/>
            <w:webHidden/>
          </w:rPr>
          <w:fldChar w:fldCharType="separate"/>
        </w:r>
        <w:r>
          <w:rPr>
            <w:noProof/>
            <w:webHidden/>
          </w:rPr>
          <w:t>115</w:t>
        </w:r>
        <w:r>
          <w:rPr>
            <w:noProof/>
            <w:webHidden/>
          </w:rPr>
          <w:fldChar w:fldCharType="end"/>
        </w:r>
      </w:hyperlink>
    </w:p>
    <w:p w14:paraId="577C500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R_759_G_S1_3_2_D»</w:t>
        </w:r>
        <w:r>
          <w:rPr>
            <w:noProof/>
            <w:webHidden/>
          </w:rPr>
          <w:tab/>
        </w:r>
        <w:r>
          <w:rPr>
            <w:noProof/>
            <w:webHidden/>
          </w:rPr>
          <w:fldChar w:fldCharType="begin"/>
        </w:r>
        <w:r>
          <w:rPr>
            <w:noProof/>
            <w:webHidden/>
          </w:rPr>
          <w:instrText xml:space="preserve"> PAGEREF _Toc217651894 \h </w:instrText>
        </w:r>
        <w:r>
          <w:rPr>
            <w:noProof/>
            <w:webHidden/>
          </w:rPr>
        </w:r>
        <w:r>
          <w:rPr>
            <w:noProof/>
            <w:webHidden/>
          </w:rPr>
          <w:fldChar w:fldCharType="separate"/>
        </w:r>
        <w:r>
          <w:rPr>
            <w:noProof/>
            <w:webHidden/>
          </w:rPr>
          <w:t>116</w:t>
        </w:r>
        <w:r>
          <w:rPr>
            <w:noProof/>
            <w:webHidden/>
          </w:rPr>
          <w:fldChar w:fldCharType="end"/>
        </w:r>
      </w:hyperlink>
    </w:p>
    <w:p w14:paraId="5718264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R_759_G_S1_3_2_D_ITEM»</w:t>
        </w:r>
        <w:r>
          <w:rPr>
            <w:noProof/>
            <w:webHidden/>
          </w:rPr>
          <w:tab/>
        </w:r>
        <w:r>
          <w:rPr>
            <w:noProof/>
            <w:webHidden/>
          </w:rPr>
          <w:fldChar w:fldCharType="begin"/>
        </w:r>
        <w:r>
          <w:rPr>
            <w:noProof/>
            <w:webHidden/>
          </w:rPr>
          <w:instrText xml:space="preserve"> PAGEREF _Toc217651895 \h </w:instrText>
        </w:r>
        <w:r>
          <w:rPr>
            <w:noProof/>
            <w:webHidden/>
          </w:rPr>
        </w:r>
        <w:r>
          <w:rPr>
            <w:noProof/>
            <w:webHidden/>
          </w:rPr>
          <w:fldChar w:fldCharType="separate"/>
        </w:r>
        <w:r>
          <w:rPr>
            <w:noProof/>
            <w:webHidden/>
          </w:rPr>
          <w:t>116</w:t>
        </w:r>
        <w:r>
          <w:rPr>
            <w:noProof/>
            <w:webHidden/>
          </w:rPr>
          <w:fldChar w:fldCharType="end"/>
        </w:r>
      </w:hyperlink>
    </w:p>
    <w:p w14:paraId="5481D2B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R_759_G_S2_1_D»</w:t>
        </w:r>
        <w:r>
          <w:rPr>
            <w:noProof/>
            <w:webHidden/>
          </w:rPr>
          <w:tab/>
        </w:r>
        <w:r>
          <w:rPr>
            <w:noProof/>
            <w:webHidden/>
          </w:rPr>
          <w:fldChar w:fldCharType="begin"/>
        </w:r>
        <w:r>
          <w:rPr>
            <w:noProof/>
            <w:webHidden/>
          </w:rPr>
          <w:instrText xml:space="preserve"> PAGEREF _Toc217651896 \h </w:instrText>
        </w:r>
        <w:r>
          <w:rPr>
            <w:noProof/>
            <w:webHidden/>
          </w:rPr>
        </w:r>
        <w:r>
          <w:rPr>
            <w:noProof/>
            <w:webHidden/>
          </w:rPr>
          <w:fldChar w:fldCharType="separate"/>
        </w:r>
        <w:r>
          <w:rPr>
            <w:noProof/>
            <w:webHidden/>
          </w:rPr>
          <w:t>118</w:t>
        </w:r>
        <w:r>
          <w:rPr>
            <w:noProof/>
            <w:webHidden/>
          </w:rPr>
          <w:fldChar w:fldCharType="end"/>
        </w:r>
      </w:hyperlink>
    </w:p>
    <w:p w14:paraId="137E0E5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R_759_G_S2_1_D_ITEM»</w:t>
        </w:r>
        <w:r>
          <w:rPr>
            <w:noProof/>
            <w:webHidden/>
          </w:rPr>
          <w:tab/>
        </w:r>
        <w:r>
          <w:rPr>
            <w:noProof/>
            <w:webHidden/>
          </w:rPr>
          <w:fldChar w:fldCharType="begin"/>
        </w:r>
        <w:r>
          <w:rPr>
            <w:noProof/>
            <w:webHidden/>
          </w:rPr>
          <w:instrText xml:space="preserve"> PAGEREF _Toc217651897 \h </w:instrText>
        </w:r>
        <w:r>
          <w:rPr>
            <w:noProof/>
            <w:webHidden/>
          </w:rPr>
        </w:r>
        <w:r>
          <w:rPr>
            <w:noProof/>
            <w:webHidden/>
          </w:rPr>
          <w:fldChar w:fldCharType="separate"/>
        </w:r>
        <w:r>
          <w:rPr>
            <w:noProof/>
            <w:webHidden/>
          </w:rPr>
          <w:t>118</w:t>
        </w:r>
        <w:r>
          <w:rPr>
            <w:noProof/>
            <w:webHidden/>
          </w:rPr>
          <w:fldChar w:fldCharType="end"/>
        </w:r>
      </w:hyperlink>
    </w:p>
    <w:p w14:paraId="65F951E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R_759_G_S2_2_D»</w:t>
        </w:r>
        <w:r>
          <w:rPr>
            <w:noProof/>
            <w:webHidden/>
          </w:rPr>
          <w:tab/>
        </w:r>
        <w:r>
          <w:rPr>
            <w:noProof/>
            <w:webHidden/>
          </w:rPr>
          <w:fldChar w:fldCharType="begin"/>
        </w:r>
        <w:r>
          <w:rPr>
            <w:noProof/>
            <w:webHidden/>
          </w:rPr>
          <w:instrText xml:space="preserve"> PAGEREF _Toc217651898 \h </w:instrText>
        </w:r>
        <w:r>
          <w:rPr>
            <w:noProof/>
            <w:webHidden/>
          </w:rPr>
        </w:r>
        <w:r>
          <w:rPr>
            <w:noProof/>
            <w:webHidden/>
          </w:rPr>
          <w:fldChar w:fldCharType="separate"/>
        </w:r>
        <w:r>
          <w:rPr>
            <w:noProof/>
            <w:webHidden/>
          </w:rPr>
          <w:t>120</w:t>
        </w:r>
        <w:r>
          <w:rPr>
            <w:noProof/>
            <w:webHidden/>
          </w:rPr>
          <w:fldChar w:fldCharType="end"/>
        </w:r>
      </w:hyperlink>
    </w:p>
    <w:p w14:paraId="28C9235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89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R_759_G_S2_2_D_ITEM»</w:t>
        </w:r>
        <w:r>
          <w:rPr>
            <w:noProof/>
            <w:webHidden/>
          </w:rPr>
          <w:tab/>
        </w:r>
        <w:r>
          <w:rPr>
            <w:noProof/>
            <w:webHidden/>
          </w:rPr>
          <w:fldChar w:fldCharType="begin"/>
        </w:r>
        <w:r>
          <w:rPr>
            <w:noProof/>
            <w:webHidden/>
          </w:rPr>
          <w:instrText xml:space="preserve"> PAGEREF _Toc217651899 \h </w:instrText>
        </w:r>
        <w:r>
          <w:rPr>
            <w:noProof/>
            <w:webHidden/>
          </w:rPr>
        </w:r>
        <w:r>
          <w:rPr>
            <w:noProof/>
            <w:webHidden/>
          </w:rPr>
          <w:fldChar w:fldCharType="separate"/>
        </w:r>
        <w:r>
          <w:rPr>
            <w:noProof/>
            <w:webHidden/>
          </w:rPr>
          <w:t>120</w:t>
        </w:r>
        <w:r>
          <w:rPr>
            <w:noProof/>
            <w:webHidden/>
          </w:rPr>
          <w:fldChar w:fldCharType="end"/>
        </w:r>
      </w:hyperlink>
    </w:p>
    <w:p w14:paraId="475E124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R_759_G_S2_3_D»</w:t>
        </w:r>
        <w:r>
          <w:rPr>
            <w:noProof/>
            <w:webHidden/>
          </w:rPr>
          <w:tab/>
        </w:r>
        <w:r>
          <w:rPr>
            <w:noProof/>
            <w:webHidden/>
          </w:rPr>
          <w:fldChar w:fldCharType="begin"/>
        </w:r>
        <w:r>
          <w:rPr>
            <w:noProof/>
            <w:webHidden/>
          </w:rPr>
          <w:instrText xml:space="preserve"> PAGEREF _Toc217651900 \h </w:instrText>
        </w:r>
        <w:r>
          <w:rPr>
            <w:noProof/>
            <w:webHidden/>
          </w:rPr>
        </w:r>
        <w:r>
          <w:rPr>
            <w:noProof/>
            <w:webHidden/>
          </w:rPr>
          <w:fldChar w:fldCharType="separate"/>
        </w:r>
        <w:r>
          <w:rPr>
            <w:noProof/>
            <w:webHidden/>
          </w:rPr>
          <w:t>121</w:t>
        </w:r>
        <w:r>
          <w:rPr>
            <w:noProof/>
            <w:webHidden/>
          </w:rPr>
          <w:fldChar w:fldCharType="end"/>
        </w:r>
      </w:hyperlink>
    </w:p>
    <w:p w14:paraId="7EEF2A4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R_759_G_S2_3_D_ITEM»</w:t>
        </w:r>
        <w:r>
          <w:rPr>
            <w:noProof/>
            <w:webHidden/>
          </w:rPr>
          <w:tab/>
        </w:r>
        <w:r>
          <w:rPr>
            <w:noProof/>
            <w:webHidden/>
          </w:rPr>
          <w:fldChar w:fldCharType="begin"/>
        </w:r>
        <w:r>
          <w:rPr>
            <w:noProof/>
            <w:webHidden/>
          </w:rPr>
          <w:instrText xml:space="preserve"> PAGEREF _Toc217651901 \h </w:instrText>
        </w:r>
        <w:r>
          <w:rPr>
            <w:noProof/>
            <w:webHidden/>
          </w:rPr>
        </w:r>
        <w:r>
          <w:rPr>
            <w:noProof/>
            <w:webHidden/>
          </w:rPr>
          <w:fldChar w:fldCharType="separate"/>
        </w:r>
        <w:r>
          <w:rPr>
            <w:noProof/>
            <w:webHidden/>
          </w:rPr>
          <w:t>121</w:t>
        </w:r>
        <w:r>
          <w:rPr>
            <w:noProof/>
            <w:webHidden/>
          </w:rPr>
          <w:fldChar w:fldCharType="end"/>
        </w:r>
      </w:hyperlink>
    </w:p>
    <w:p w14:paraId="3836618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59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R_G_S2_3_GRF»</w:t>
        </w:r>
        <w:r>
          <w:rPr>
            <w:noProof/>
            <w:webHidden/>
          </w:rPr>
          <w:tab/>
        </w:r>
        <w:r>
          <w:rPr>
            <w:noProof/>
            <w:webHidden/>
          </w:rPr>
          <w:fldChar w:fldCharType="begin"/>
        </w:r>
        <w:r>
          <w:rPr>
            <w:noProof/>
            <w:webHidden/>
          </w:rPr>
          <w:instrText xml:space="preserve"> PAGEREF _Toc217651902 \h </w:instrText>
        </w:r>
        <w:r>
          <w:rPr>
            <w:noProof/>
            <w:webHidden/>
          </w:rPr>
        </w:r>
        <w:r>
          <w:rPr>
            <w:noProof/>
            <w:webHidden/>
          </w:rPr>
          <w:fldChar w:fldCharType="separate"/>
        </w:r>
        <w:r>
          <w:rPr>
            <w:noProof/>
            <w:webHidden/>
          </w:rPr>
          <w:t>123</w:t>
        </w:r>
        <w:r>
          <w:rPr>
            <w:noProof/>
            <w:webHidden/>
          </w:rPr>
          <w:fldChar w:fldCharType="end"/>
        </w:r>
      </w:hyperlink>
    </w:p>
    <w:p w14:paraId="1949440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2_3_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_Toc217651903 \h </w:instrText>
        </w:r>
        <w:r>
          <w:rPr>
            <w:noProof/>
            <w:webHidden/>
          </w:rPr>
        </w:r>
        <w:r>
          <w:rPr>
            <w:noProof/>
            <w:webHidden/>
          </w:rPr>
          <w:fldChar w:fldCharType="separate"/>
        </w:r>
        <w:r>
          <w:rPr>
            <w:noProof/>
            <w:webHidden/>
          </w:rPr>
          <w:t>123</w:t>
        </w:r>
        <w:r>
          <w:rPr>
            <w:noProof/>
            <w:webHidden/>
          </w:rPr>
          <w:fldChar w:fldCharType="end"/>
        </w:r>
      </w:hyperlink>
    </w:p>
    <w:p w14:paraId="2AC47AC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R_759_G_S2_4_D»</w:t>
        </w:r>
        <w:r>
          <w:rPr>
            <w:noProof/>
            <w:webHidden/>
          </w:rPr>
          <w:tab/>
        </w:r>
        <w:r>
          <w:rPr>
            <w:noProof/>
            <w:webHidden/>
          </w:rPr>
          <w:fldChar w:fldCharType="begin"/>
        </w:r>
        <w:r>
          <w:rPr>
            <w:noProof/>
            <w:webHidden/>
          </w:rPr>
          <w:instrText xml:space="preserve"> PAGEREF _Toc217651904 \h </w:instrText>
        </w:r>
        <w:r>
          <w:rPr>
            <w:noProof/>
            <w:webHidden/>
          </w:rPr>
        </w:r>
        <w:r>
          <w:rPr>
            <w:noProof/>
            <w:webHidden/>
          </w:rPr>
          <w:fldChar w:fldCharType="separate"/>
        </w:r>
        <w:r>
          <w:rPr>
            <w:noProof/>
            <w:webHidden/>
          </w:rPr>
          <w:t>124</w:t>
        </w:r>
        <w:r>
          <w:rPr>
            <w:noProof/>
            <w:webHidden/>
          </w:rPr>
          <w:fldChar w:fldCharType="end"/>
        </w:r>
      </w:hyperlink>
    </w:p>
    <w:p w14:paraId="4EA78FF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R_759_G_S2_4_D_ITEM»</w:t>
        </w:r>
        <w:r>
          <w:rPr>
            <w:noProof/>
            <w:webHidden/>
          </w:rPr>
          <w:tab/>
        </w:r>
        <w:r>
          <w:rPr>
            <w:noProof/>
            <w:webHidden/>
          </w:rPr>
          <w:fldChar w:fldCharType="begin"/>
        </w:r>
        <w:r>
          <w:rPr>
            <w:noProof/>
            <w:webHidden/>
          </w:rPr>
          <w:instrText xml:space="preserve"> PAGEREF _Toc217651905 \h </w:instrText>
        </w:r>
        <w:r>
          <w:rPr>
            <w:noProof/>
            <w:webHidden/>
          </w:rPr>
        </w:r>
        <w:r>
          <w:rPr>
            <w:noProof/>
            <w:webHidden/>
          </w:rPr>
          <w:fldChar w:fldCharType="separate"/>
        </w:r>
        <w:r>
          <w:rPr>
            <w:noProof/>
            <w:webHidden/>
          </w:rPr>
          <w:t>124</w:t>
        </w:r>
        <w:r>
          <w:rPr>
            <w:noProof/>
            <w:webHidden/>
          </w:rPr>
          <w:fldChar w:fldCharType="end"/>
        </w:r>
      </w:hyperlink>
    </w:p>
    <w:p w14:paraId="0D49F45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R_759_G_S2_5_D»</w:t>
        </w:r>
        <w:r>
          <w:rPr>
            <w:noProof/>
            <w:webHidden/>
          </w:rPr>
          <w:tab/>
        </w:r>
        <w:r>
          <w:rPr>
            <w:noProof/>
            <w:webHidden/>
          </w:rPr>
          <w:fldChar w:fldCharType="begin"/>
        </w:r>
        <w:r>
          <w:rPr>
            <w:noProof/>
            <w:webHidden/>
          </w:rPr>
          <w:instrText xml:space="preserve"> PAGEREF _Toc217651906 \h </w:instrText>
        </w:r>
        <w:r>
          <w:rPr>
            <w:noProof/>
            <w:webHidden/>
          </w:rPr>
        </w:r>
        <w:r>
          <w:rPr>
            <w:noProof/>
            <w:webHidden/>
          </w:rPr>
          <w:fldChar w:fldCharType="separate"/>
        </w:r>
        <w:r>
          <w:rPr>
            <w:noProof/>
            <w:webHidden/>
          </w:rPr>
          <w:t>125</w:t>
        </w:r>
        <w:r>
          <w:rPr>
            <w:noProof/>
            <w:webHidden/>
          </w:rPr>
          <w:fldChar w:fldCharType="end"/>
        </w:r>
      </w:hyperlink>
    </w:p>
    <w:p w14:paraId="69301EC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R_759_G_S2_5_D_ITEM»</w:t>
        </w:r>
        <w:r>
          <w:rPr>
            <w:noProof/>
            <w:webHidden/>
          </w:rPr>
          <w:tab/>
        </w:r>
        <w:r>
          <w:rPr>
            <w:noProof/>
            <w:webHidden/>
          </w:rPr>
          <w:fldChar w:fldCharType="begin"/>
        </w:r>
        <w:r>
          <w:rPr>
            <w:noProof/>
            <w:webHidden/>
          </w:rPr>
          <w:instrText xml:space="preserve"> PAGEREF _Toc217651907 \h </w:instrText>
        </w:r>
        <w:r>
          <w:rPr>
            <w:noProof/>
            <w:webHidden/>
          </w:rPr>
        </w:r>
        <w:r>
          <w:rPr>
            <w:noProof/>
            <w:webHidden/>
          </w:rPr>
          <w:fldChar w:fldCharType="separate"/>
        </w:r>
        <w:r>
          <w:rPr>
            <w:noProof/>
            <w:webHidden/>
          </w:rPr>
          <w:t>126</w:t>
        </w:r>
        <w:r>
          <w:rPr>
            <w:noProof/>
            <w:webHidden/>
          </w:rPr>
          <w:fldChar w:fldCharType="end"/>
        </w:r>
      </w:hyperlink>
    </w:p>
    <w:p w14:paraId="761A6CD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2_5_</w:t>
        </w:r>
        <w:r w:rsidRPr="00294CCB">
          <w:rPr>
            <w:rStyle w:val="af5"/>
            <w:rFonts w:eastAsia="Arial"/>
            <w:noProof/>
            <w:lang w:val="en-US"/>
          </w:rPr>
          <w:t>GRF</w:t>
        </w:r>
        <w:r w:rsidRPr="00294CCB">
          <w:rPr>
            <w:rStyle w:val="af5"/>
            <w:rFonts w:eastAsia="Arial"/>
            <w:noProof/>
          </w:rPr>
          <w:t>»</w:t>
        </w:r>
        <w:r>
          <w:rPr>
            <w:noProof/>
            <w:webHidden/>
          </w:rPr>
          <w:tab/>
        </w:r>
        <w:r>
          <w:rPr>
            <w:noProof/>
            <w:webHidden/>
          </w:rPr>
          <w:fldChar w:fldCharType="begin"/>
        </w:r>
        <w:r>
          <w:rPr>
            <w:noProof/>
            <w:webHidden/>
          </w:rPr>
          <w:instrText xml:space="preserve"> PAGEREF _Toc217651908 \h </w:instrText>
        </w:r>
        <w:r>
          <w:rPr>
            <w:noProof/>
            <w:webHidden/>
          </w:rPr>
        </w:r>
        <w:r>
          <w:rPr>
            <w:noProof/>
            <w:webHidden/>
          </w:rPr>
          <w:fldChar w:fldCharType="separate"/>
        </w:r>
        <w:r>
          <w:rPr>
            <w:noProof/>
            <w:webHidden/>
          </w:rPr>
          <w:t>127</w:t>
        </w:r>
        <w:r>
          <w:rPr>
            <w:noProof/>
            <w:webHidden/>
          </w:rPr>
          <w:fldChar w:fldCharType="end"/>
        </w:r>
      </w:hyperlink>
    </w:p>
    <w:p w14:paraId="6ECE9A8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0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2_5_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_Toc217651909 \h </w:instrText>
        </w:r>
        <w:r>
          <w:rPr>
            <w:noProof/>
            <w:webHidden/>
          </w:rPr>
        </w:r>
        <w:r>
          <w:rPr>
            <w:noProof/>
            <w:webHidden/>
          </w:rPr>
          <w:fldChar w:fldCharType="separate"/>
        </w:r>
        <w:r>
          <w:rPr>
            <w:noProof/>
            <w:webHidden/>
          </w:rPr>
          <w:t>127</w:t>
        </w:r>
        <w:r>
          <w:rPr>
            <w:noProof/>
            <w:webHidden/>
          </w:rPr>
          <w:fldChar w:fldCharType="end"/>
        </w:r>
      </w:hyperlink>
    </w:p>
    <w:p w14:paraId="070ACA7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R_759_G_S2_6_D»</w:t>
        </w:r>
        <w:r>
          <w:rPr>
            <w:noProof/>
            <w:webHidden/>
          </w:rPr>
          <w:tab/>
        </w:r>
        <w:r>
          <w:rPr>
            <w:noProof/>
            <w:webHidden/>
          </w:rPr>
          <w:fldChar w:fldCharType="begin"/>
        </w:r>
        <w:r>
          <w:rPr>
            <w:noProof/>
            <w:webHidden/>
          </w:rPr>
          <w:instrText xml:space="preserve"> PAGEREF _Toc217651910 \h </w:instrText>
        </w:r>
        <w:r>
          <w:rPr>
            <w:noProof/>
            <w:webHidden/>
          </w:rPr>
        </w:r>
        <w:r>
          <w:rPr>
            <w:noProof/>
            <w:webHidden/>
          </w:rPr>
          <w:fldChar w:fldCharType="separate"/>
        </w:r>
        <w:r>
          <w:rPr>
            <w:noProof/>
            <w:webHidden/>
          </w:rPr>
          <w:t>128</w:t>
        </w:r>
        <w:r>
          <w:rPr>
            <w:noProof/>
            <w:webHidden/>
          </w:rPr>
          <w:fldChar w:fldCharType="end"/>
        </w:r>
      </w:hyperlink>
    </w:p>
    <w:p w14:paraId="44070616"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R_759_G_S2_6_D_ITEM»</w:t>
        </w:r>
        <w:r>
          <w:rPr>
            <w:noProof/>
            <w:webHidden/>
          </w:rPr>
          <w:tab/>
        </w:r>
        <w:r>
          <w:rPr>
            <w:noProof/>
            <w:webHidden/>
          </w:rPr>
          <w:fldChar w:fldCharType="begin"/>
        </w:r>
        <w:r>
          <w:rPr>
            <w:noProof/>
            <w:webHidden/>
          </w:rPr>
          <w:instrText xml:space="preserve"> PAGEREF _Toc217651911 \h </w:instrText>
        </w:r>
        <w:r>
          <w:rPr>
            <w:noProof/>
            <w:webHidden/>
          </w:rPr>
        </w:r>
        <w:r>
          <w:rPr>
            <w:noProof/>
            <w:webHidden/>
          </w:rPr>
          <w:fldChar w:fldCharType="separate"/>
        </w:r>
        <w:r>
          <w:rPr>
            <w:noProof/>
            <w:webHidden/>
          </w:rPr>
          <w:t>128</w:t>
        </w:r>
        <w:r>
          <w:rPr>
            <w:noProof/>
            <w:webHidden/>
          </w:rPr>
          <w:fldChar w:fldCharType="end"/>
        </w:r>
      </w:hyperlink>
    </w:p>
    <w:p w14:paraId="5C814A5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69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R_G_S2_6_GRF»</w:t>
        </w:r>
        <w:r>
          <w:rPr>
            <w:noProof/>
            <w:webHidden/>
          </w:rPr>
          <w:tab/>
        </w:r>
        <w:r>
          <w:rPr>
            <w:noProof/>
            <w:webHidden/>
          </w:rPr>
          <w:fldChar w:fldCharType="begin"/>
        </w:r>
        <w:r>
          <w:rPr>
            <w:noProof/>
            <w:webHidden/>
          </w:rPr>
          <w:instrText xml:space="preserve"> PAGEREF _Toc217651912 \h </w:instrText>
        </w:r>
        <w:r>
          <w:rPr>
            <w:noProof/>
            <w:webHidden/>
          </w:rPr>
        </w:r>
        <w:r>
          <w:rPr>
            <w:noProof/>
            <w:webHidden/>
          </w:rPr>
          <w:fldChar w:fldCharType="separate"/>
        </w:r>
        <w:r>
          <w:rPr>
            <w:noProof/>
            <w:webHidden/>
          </w:rPr>
          <w:t>129</w:t>
        </w:r>
        <w:r>
          <w:rPr>
            <w:noProof/>
            <w:webHidden/>
          </w:rPr>
          <w:fldChar w:fldCharType="end"/>
        </w:r>
      </w:hyperlink>
    </w:p>
    <w:p w14:paraId="670CD47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2_6_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_Toc217651913 \h </w:instrText>
        </w:r>
        <w:r>
          <w:rPr>
            <w:noProof/>
            <w:webHidden/>
          </w:rPr>
        </w:r>
        <w:r>
          <w:rPr>
            <w:noProof/>
            <w:webHidden/>
          </w:rPr>
          <w:fldChar w:fldCharType="separate"/>
        </w:r>
        <w:r>
          <w:rPr>
            <w:noProof/>
            <w:webHidden/>
          </w:rPr>
          <w:t>130</w:t>
        </w:r>
        <w:r>
          <w:rPr>
            <w:noProof/>
            <w:webHidden/>
          </w:rPr>
          <w:fldChar w:fldCharType="end"/>
        </w:r>
      </w:hyperlink>
    </w:p>
    <w:p w14:paraId="724017F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R_759_G_S2_7_D»</w:t>
        </w:r>
        <w:r>
          <w:rPr>
            <w:noProof/>
            <w:webHidden/>
          </w:rPr>
          <w:tab/>
        </w:r>
        <w:r>
          <w:rPr>
            <w:noProof/>
            <w:webHidden/>
          </w:rPr>
          <w:fldChar w:fldCharType="begin"/>
        </w:r>
        <w:r>
          <w:rPr>
            <w:noProof/>
            <w:webHidden/>
          </w:rPr>
          <w:instrText xml:space="preserve"> PAGEREF _Toc217651914 \h </w:instrText>
        </w:r>
        <w:r>
          <w:rPr>
            <w:noProof/>
            <w:webHidden/>
          </w:rPr>
        </w:r>
        <w:r>
          <w:rPr>
            <w:noProof/>
            <w:webHidden/>
          </w:rPr>
          <w:fldChar w:fldCharType="separate"/>
        </w:r>
        <w:r>
          <w:rPr>
            <w:noProof/>
            <w:webHidden/>
          </w:rPr>
          <w:t>131</w:t>
        </w:r>
        <w:r>
          <w:rPr>
            <w:noProof/>
            <w:webHidden/>
          </w:rPr>
          <w:fldChar w:fldCharType="end"/>
        </w:r>
      </w:hyperlink>
    </w:p>
    <w:p w14:paraId="1FE57D0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R_759_G_S2_7_D_ITEM»</w:t>
        </w:r>
        <w:r>
          <w:rPr>
            <w:noProof/>
            <w:webHidden/>
          </w:rPr>
          <w:tab/>
        </w:r>
        <w:r>
          <w:rPr>
            <w:noProof/>
            <w:webHidden/>
          </w:rPr>
          <w:fldChar w:fldCharType="begin"/>
        </w:r>
        <w:r>
          <w:rPr>
            <w:noProof/>
            <w:webHidden/>
          </w:rPr>
          <w:instrText xml:space="preserve"> PAGEREF _Toc217651915 \h </w:instrText>
        </w:r>
        <w:r>
          <w:rPr>
            <w:noProof/>
            <w:webHidden/>
          </w:rPr>
        </w:r>
        <w:r>
          <w:rPr>
            <w:noProof/>
            <w:webHidden/>
          </w:rPr>
          <w:fldChar w:fldCharType="separate"/>
        </w:r>
        <w:r>
          <w:rPr>
            <w:noProof/>
            <w:webHidden/>
          </w:rPr>
          <w:t>131</w:t>
        </w:r>
        <w:r>
          <w:rPr>
            <w:noProof/>
            <w:webHidden/>
          </w:rPr>
          <w:fldChar w:fldCharType="end"/>
        </w:r>
      </w:hyperlink>
    </w:p>
    <w:p w14:paraId="41F99AC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R_G_S2_7_GRF»</w:t>
        </w:r>
        <w:r>
          <w:rPr>
            <w:noProof/>
            <w:webHidden/>
          </w:rPr>
          <w:tab/>
        </w:r>
        <w:r>
          <w:rPr>
            <w:noProof/>
            <w:webHidden/>
          </w:rPr>
          <w:fldChar w:fldCharType="begin"/>
        </w:r>
        <w:r>
          <w:rPr>
            <w:noProof/>
            <w:webHidden/>
          </w:rPr>
          <w:instrText xml:space="preserve"> PAGEREF _Toc217651916 \h </w:instrText>
        </w:r>
        <w:r>
          <w:rPr>
            <w:noProof/>
            <w:webHidden/>
          </w:rPr>
        </w:r>
        <w:r>
          <w:rPr>
            <w:noProof/>
            <w:webHidden/>
          </w:rPr>
          <w:fldChar w:fldCharType="separate"/>
        </w:r>
        <w:r>
          <w:rPr>
            <w:noProof/>
            <w:webHidden/>
          </w:rPr>
          <w:t>132</w:t>
        </w:r>
        <w:r>
          <w:rPr>
            <w:noProof/>
            <w:webHidden/>
          </w:rPr>
          <w:fldChar w:fldCharType="end"/>
        </w:r>
      </w:hyperlink>
    </w:p>
    <w:p w14:paraId="1FB4ABF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2_7_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_Toc217651917 \h </w:instrText>
        </w:r>
        <w:r>
          <w:rPr>
            <w:noProof/>
            <w:webHidden/>
          </w:rPr>
        </w:r>
        <w:r>
          <w:rPr>
            <w:noProof/>
            <w:webHidden/>
          </w:rPr>
          <w:fldChar w:fldCharType="separate"/>
        </w:r>
        <w:r>
          <w:rPr>
            <w:noProof/>
            <w:webHidden/>
          </w:rPr>
          <w:t>133</w:t>
        </w:r>
        <w:r>
          <w:rPr>
            <w:noProof/>
            <w:webHidden/>
          </w:rPr>
          <w:fldChar w:fldCharType="end"/>
        </w:r>
      </w:hyperlink>
    </w:p>
    <w:p w14:paraId="71355E5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R_G_S2_7_O»</w:t>
        </w:r>
        <w:r>
          <w:rPr>
            <w:noProof/>
            <w:webHidden/>
          </w:rPr>
          <w:tab/>
        </w:r>
        <w:r>
          <w:rPr>
            <w:noProof/>
            <w:webHidden/>
          </w:rPr>
          <w:fldChar w:fldCharType="begin"/>
        </w:r>
        <w:r>
          <w:rPr>
            <w:noProof/>
            <w:webHidden/>
          </w:rPr>
          <w:instrText xml:space="preserve"> PAGEREF _Toc217651918 \h </w:instrText>
        </w:r>
        <w:r>
          <w:rPr>
            <w:noProof/>
            <w:webHidden/>
          </w:rPr>
        </w:r>
        <w:r>
          <w:rPr>
            <w:noProof/>
            <w:webHidden/>
          </w:rPr>
          <w:fldChar w:fldCharType="separate"/>
        </w:r>
        <w:r>
          <w:rPr>
            <w:noProof/>
            <w:webHidden/>
          </w:rPr>
          <w:t>134</w:t>
        </w:r>
        <w:r>
          <w:rPr>
            <w:noProof/>
            <w:webHidden/>
          </w:rPr>
          <w:fldChar w:fldCharType="end"/>
        </w:r>
      </w:hyperlink>
    </w:p>
    <w:p w14:paraId="27704FD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1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R_G_S2_7_O_ITEM»</w:t>
        </w:r>
        <w:r>
          <w:rPr>
            <w:noProof/>
            <w:webHidden/>
          </w:rPr>
          <w:tab/>
        </w:r>
        <w:r>
          <w:rPr>
            <w:noProof/>
            <w:webHidden/>
          </w:rPr>
          <w:fldChar w:fldCharType="begin"/>
        </w:r>
        <w:r>
          <w:rPr>
            <w:noProof/>
            <w:webHidden/>
          </w:rPr>
          <w:instrText xml:space="preserve"> PAGEREF _Toc217651919 \h </w:instrText>
        </w:r>
        <w:r>
          <w:rPr>
            <w:noProof/>
            <w:webHidden/>
          </w:rPr>
        </w:r>
        <w:r>
          <w:rPr>
            <w:noProof/>
            <w:webHidden/>
          </w:rPr>
          <w:fldChar w:fldCharType="separate"/>
        </w:r>
        <w:r>
          <w:rPr>
            <w:noProof/>
            <w:webHidden/>
          </w:rPr>
          <w:t>134</w:t>
        </w:r>
        <w:r>
          <w:rPr>
            <w:noProof/>
            <w:webHidden/>
          </w:rPr>
          <w:fldChar w:fldCharType="end"/>
        </w:r>
      </w:hyperlink>
    </w:p>
    <w:p w14:paraId="1AB40C9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R_759_G_S2_8_D»</w:t>
        </w:r>
        <w:r>
          <w:rPr>
            <w:noProof/>
            <w:webHidden/>
          </w:rPr>
          <w:tab/>
        </w:r>
        <w:r>
          <w:rPr>
            <w:noProof/>
            <w:webHidden/>
          </w:rPr>
          <w:fldChar w:fldCharType="begin"/>
        </w:r>
        <w:r>
          <w:rPr>
            <w:noProof/>
            <w:webHidden/>
          </w:rPr>
          <w:instrText xml:space="preserve"> PAGEREF _Toc217651920 \h </w:instrText>
        </w:r>
        <w:r>
          <w:rPr>
            <w:noProof/>
            <w:webHidden/>
          </w:rPr>
        </w:r>
        <w:r>
          <w:rPr>
            <w:noProof/>
            <w:webHidden/>
          </w:rPr>
          <w:fldChar w:fldCharType="separate"/>
        </w:r>
        <w:r>
          <w:rPr>
            <w:noProof/>
            <w:webHidden/>
          </w:rPr>
          <w:t>135</w:t>
        </w:r>
        <w:r>
          <w:rPr>
            <w:noProof/>
            <w:webHidden/>
          </w:rPr>
          <w:fldChar w:fldCharType="end"/>
        </w:r>
      </w:hyperlink>
    </w:p>
    <w:p w14:paraId="08534DF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R_759_G_S2_8_D_ITEM»</w:t>
        </w:r>
        <w:r>
          <w:rPr>
            <w:noProof/>
            <w:webHidden/>
          </w:rPr>
          <w:tab/>
        </w:r>
        <w:r>
          <w:rPr>
            <w:noProof/>
            <w:webHidden/>
          </w:rPr>
          <w:fldChar w:fldCharType="begin"/>
        </w:r>
        <w:r>
          <w:rPr>
            <w:noProof/>
            <w:webHidden/>
          </w:rPr>
          <w:instrText xml:space="preserve"> PAGEREF _Toc217651921 \h </w:instrText>
        </w:r>
        <w:r>
          <w:rPr>
            <w:noProof/>
            <w:webHidden/>
          </w:rPr>
        </w:r>
        <w:r>
          <w:rPr>
            <w:noProof/>
            <w:webHidden/>
          </w:rPr>
          <w:fldChar w:fldCharType="separate"/>
        </w:r>
        <w:r>
          <w:rPr>
            <w:noProof/>
            <w:webHidden/>
          </w:rPr>
          <w:t>135</w:t>
        </w:r>
        <w:r>
          <w:rPr>
            <w:noProof/>
            <w:webHidden/>
          </w:rPr>
          <w:fldChar w:fldCharType="end"/>
        </w:r>
      </w:hyperlink>
    </w:p>
    <w:p w14:paraId="7EE2485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79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R_G_S2_8_GRF»</w:t>
        </w:r>
        <w:r>
          <w:rPr>
            <w:noProof/>
            <w:webHidden/>
          </w:rPr>
          <w:tab/>
        </w:r>
        <w:r>
          <w:rPr>
            <w:noProof/>
            <w:webHidden/>
          </w:rPr>
          <w:fldChar w:fldCharType="begin"/>
        </w:r>
        <w:r>
          <w:rPr>
            <w:noProof/>
            <w:webHidden/>
          </w:rPr>
          <w:instrText xml:space="preserve"> PAGEREF _Toc217651922 \h </w:instrText>
        </w:r>
        <w:r>
          <w:rPr>
            <w:noProof/>
            <w:webHidden/>
          </w:rPr>
        </w:r>
        <w:r>
          <w:rPr>
            <w:noProof/>
            <w:webHidden/>
          </w:rPr>
          <w:fldChar w:fldCharType="separate"/>
        </w:r>
        <w:r>
          <w:rPr>
            <w:noProof/>
            <w:webHidden/>
          </w:rPr>
          <w:t>136</w:t>
        </w:r>
        <w:r>
          <w:rPr>
            <w:noProof/>
            <w:webHidden/>
          </w:rPr>
          <w:fldChar w:fldCharType="end"/>
        </w:r>
      </w:hyperlink>
    </w:p>
    <w:p w14:paraId="49FEA62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2_8_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_Toc217651923 \h </w:instrText>
        </w:r>
        <w:r>
          <w:rPr>
            <w:noProof/>
            <w:webHidden/>
          </w:rPr>
        </w:r>
        <w:r>
          <w:rPr>
            <w:noProof/>
            <w:webHidden/>
          </w:rPr>
          <w:fldChar w:fldCharType="separate"/>
        </w:r>
        <w:r>
          <w:rPr>
            <w:noProof/>
            <w:webHidden/>
          </w:rPr>
          <w:t>136</w:t>
        </w:r>
        <w:r>
          <w:rPr>
            <w:noProof/>
            <w:webHidden/>
          </w:rPr>
          <w:fldChar w:fldCharType="end"/>
        </w:r>
      </w:hyperlink>
    </w:p>
    <w:p w14:paraId="4939BB0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R_759_G_S2_9_D»</w:t>
        </w:r>
        <w:r>
          <w:rPr>
            <w:noProof/>
            <w:webHidden/>
          </w:rPr>
          <w:tab/>
        </w:r>
        <w:r>
          <w:rPr>
            <w:noProof/>
            <w:webHidden/>
          </w:rPr>
          <w:fldChar w:fldCharType="begin"/>
        </w:r>
        <w:r>
          <w:rPr>
            <w:noProof/>
            <w:webHidden/>
          </w:rPr>
          <w:instrText xml:space="preserve"> PAGEREF _Toc217651924 \h </w:instrText>
        </w:r>
        <w:r>
          <w:rPr>
            <w:noProof/>
            <w:webHidden/>
          </w:rPr>
        </w:r>
        <w:r>
          <w:rPr>
            <w:noProof/>
            <w:webHidden/>
          </w:rPr>
          <w:fldChar w:fldCharType="separate"/>
        </w:r>
        <w:r>
          <w:rPr>
            <w:noProof/>
            <w:webHidden/>
          </w:rPr>
          <w:t>137</w:t>
        </w:r>
        <w:r>
          <w:rPr>
            <w:noProof/>
            <w:webHidden/>
          </w:rPr>
          <w:fldChar w:fldCharType="end"/>
        </w:r>
      </w:hyperlink>
    </w:p>
    <w:p w14:paraId="46C8DB9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R_759_G_S2_9_D_ITEM»</w:t>
        </w:r>
        <w:r>
          <w:rPr>
            <w:noProof/>
            <w:webHidden/>
          </w:rPr>
          <w:tab/>
        </w:r>
        <w:r>
          <w:rPr>
            <w:noProof/>
            <w:webHidden/>
          </w:rPr>
          <w:fldChar w:fldCharType="begin"/>
        </w:r>
        <w:r>
          <w:rPr>
            <w:noProof/>
            <w:webHidden/>
          </w:rPr>
          <w:instrText xml:space="preserve"> PAGEREF _Toc217651925 \h </w:instrText>
        </w:r>
        <w:r>
          <w:rPr>
            <w:noProof/>
            <w:webHidden/>
          </w:rPr>
        </w:r>
        <w:r>
          <w:rPr>
            <w:noProof/>
            <w:webHidden/>
          </w:rPr>
          <w:fldChar w:fldCharType="separate"/>
        </w:r>
        <w:r>
          <w:rPr>
            <w:noProof/>
            <w:webHidden/>
          </w:rPr>
          <w:t>137</w:t>
        </w:r>
        <w:r>
          <w:rPr>
            <w:noProof/>
            <w:webHidden/>
          </w:rPr>
          <w:fldChar w:fldCharType="end"/>
        </w:r>
      </w:hyperlink>
    </w:p>
    <w:p w14:paraId="229D778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R_G_S2_9_GRF»</w:t>
        </w:r>
        <w:r>
          <w:rPr>
            <w:noProof/>
            <w:webHidden/>
          </w:rPr>
          <w:tab/>
        </w:r>
        <w:r>
          <w:rPr>
            <w:noProof/>
            <w:webHidden/>
          </w:rPr>
          <w:fldChar w:fldCharType="begin"/>
        </w:r>
        <w:r>
          <w:rPr>
            <w:noProof/>
            <w:webHidden/>
          </w:rPr>
          <w:instrText xml:space="preserve"> PAGEREF _Toc217651926 \h </w:instrText>
        </w:r>
        <w:r>
          <w:rPr>
            <w:noProof/>
            <w:webHidden/>
          </w:rPr>
        </w:r>
        <w:r>
          <w:rPr>
            <w:noProof/>
            <w:webHidden/>
          </w:rPr>
          <w:fldChar w:fldCharType="separate"/>
        </w:r>
        <w:r>
          <w:rPr>
            <w:noProof/>
            <w:webHidden/>
          </w:rPr>
          <w:t>138</w:t>
        </w:r>
        <w:r>
          <w:rPr>
            <w:noProof/>
            <w:webHidden/>
          </w:rPr>
          <w:fldChar w:fldCharType="end"/>
        </w:r>
      </w:hyperlink>
    </w:p>
    <w:p w14:paraId="0DFFC5B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2_9_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_Toc217651927 \h </w:instrText>
        </w:r>
        <w:r>
          <w:rPr>
            <w:noProof/>
            <w:webHidden/>
          </w:rPr>
        </w:r>
        <w:r>
          <w:rPr>
            <w:noProof/>
            <w:webHidden/>
          </w:rPr>
          <w:fldChar w:fldCharType="separate"/>
        </w:r>
        <w:r>
          <w:rPr>
            <w:noProof/>
            <w:webHidden/>
          </w:rPr>
          <w:t>138</w:t>
        </w:r>
        <w:r>
          <w:rPr>
            <w:noProof/>
            <w:webHidden/>
          </w:rPr>
          <w:fldChar w:fldCharType="end"/>
        </w:r>
      </w:hyperlink>
    </w:p>
    <w:p w14:paraId="2851F75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R_G_S2_9_O»</w:t>
        </w:r>
        <w:r>
          <w:rPr>
            <w:noProof/>
            <w:webHidden/>
          </w:rPr>
          <w:tab/>
        </w:r>
        <w:r>
          <w:rPr>
            <w:noProof/>
            <w:webHidden/>
          </w:rPr>
          <w:fldChar w:fldCharType="begin"/>
        </w:r>
        <w:r>
          <w:rPr>
            <w:noProof/>
            <w:webHidden/>
          </w:rPr>
          <w:instrText xml:space="preserve"> PAGEREF _Toc217651928 \h </w:instrText>
        </w:r>
        <w:r>
          <w:rPr>
            <w:noProof/>
            <w:webHidden/>
          </w:rPr>
        </w:r>
        <w:r>
          <w:rPr>
            <w:noProof/>
            <w:webHidden/>
          </w:rPr>
          <w:fldChar w:fldCharType="separate"/>
        </w:r>
        <w:r>
          <w:rPr>
            <w:noProof/>
            <w:webHidden/>
          </w:rPr>
          <w:t>139</w:t>
        </w:r>
        <w:r>
          <w:rPr>
            <w:noProof/>
            <w:webHidden/>
          </w:rPr>
          <w:fldChar w:fldCharType="end"/>
        </w:r>
      </w:hyperlink>
    </w:p>
    <w:p w14:paraId="6B8AC55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2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R_G_S2_9_O_ITEM»</w:t>
        </w:r>
        <w:r>
          <w:rPr>
            <w:noProof/>
            <w:webHidden/>
          </w:rPr>
          <w:tab/>
        </w:r>
        <w:r>
          <w:rPr>
            <w:noProof/>
            <w:webHidden/>
          </w:rPr>
          <w:fldChar w:fldCharType="begin"/>
        </w:r>
        <w:r>
          <w:rPr>
            <w:noProof/>
            <w:webHidden/>
          </w:rPr>
          <w:instrText xml:space="preserve"> PAGEREF _Toc217651929 \h </w:instrText>
        </w:r>
        <w:r>
          <w:rPr>
            <w:noProof/>
            <w:webHidden/>
          </w:rPr>
        </w:r>
        <w:r>
          <w:rPr>
            <w:noProof/>
            <w:webHidden/>
          </w:rPr>
          <w:fldChar w:fldCharType="separate"/>
        </w:r>
        <w:r>
          <w:rPr>
            <w:noProof/>
            <w:webHidden/>
          </w:rPr>
          <w:t>139</w:t>
        </w:r>
        <w:r>
          <w:rPr>
            <w:noProof/>
            <w:webHidden/>
          </w:rPr>
          <w:fldChar w:fldCharType="end"/>
        </w:r>
      </w:hyperlink>
    </w:p>
    <w:p w14:paraId="45C129F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R_759_G_S3_1_D»</w:t>
        </w:r>
        <w:r>
          <w:rPr>
            <w:noProof/>
            <w:webHidden/>
          </w:rPr>
          <w:tab/>
        </w:r>
        <w:r>
          <w:rPr>
            <w:noProof/>
            <w:webHidden/>
          </w:rPr>
          <w:fldChar w:fldCharType="begin"/>
        </w:r>
        <w:r>
          <w:rPr>
            <w:noProof/>
            <w:webHidden/>
          </w:rPr>
          <w:instrText xml:space="preserve"> PAGEREF _Toc217651930 \h </w:instrText>
        </w:r>
        <w:r>
          <w:rPr>
            <w:noProof/>
            <w:webHidden/>
          </w:rPr>
        </w:r>
        <w:r>
          <w:rPr>
            <w:noProof/>
            <w:webHidden/>
          </w:rPr>
          <w:fldChar w:fldCharType="separate"/>
        </w:r>
        <w:r>
          <w:rPr>
            <w:noProof/>
            <w:webHidden/>
          </w:rPr>
          <w:t>139</w:t>
        </w:r>
        <w:r>
          <w:rPr>
            <w:noProof/>
            <w:webHidden/>
          </w:rPr>
          <w:fldChar w:fldCharType="end"/>
        </w:r>
      </w:hyperlink>
    </w:p>
    <w:p w14:paraId="1E73CBB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R_759_G_S3_1_D_ITEM»</w:t>
        </w:r>
        <w:r>
          <w:rPr>
            <w:noProof/>
            <w:webHidden/>
          </w:rPr>
          <w:tab/>
        </w:r>
        <w:r>
          <w:rPr>
            <w:noProof/>
            <w:webHidden/>
          </w:rPr>
          <w:fldChar w:fldCharType="begin"/>
        </w:r>
        <w:r>
          <w:rPr>
            <w:noProof/>
            <w:webHidden/>
          </w:rPr>
          <w:instrText xml:space="preserve"> PAGEREF _Toc217651931 \h </w:instrText>
        </w:r>
        <w:r>
          <w:rPr>
            <w:noProof/>
            <w:webHidden/>
          </w:rPr>
        </w:r>
        <w:r>
          <w:rPr>
            <w:noProof/>
            <w:webHidden/>
          </w:rPr>
          <w:fldChar w:fldCharType="separate"/>
        </w:r>
        <w:r>
          <w:rPr>
            <w:noProof/>
            <w:webHidden/>
          </w:rPr>
          <w:t>140</w:t>
        </w:r>
        <w:r>
          <w:rPr>
            <w:noProof/>
            <w:webHidden/>
          </w:rPr>
          <w:fldChar w:fldCharType="end"/>
        </w:r>
      </w:hyperlink>
    </w:p>
    <w:p w14:paraId="5B5ADCE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89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R_759_G_S3_2_D»</w:t>
        </w:r>
        <w:r>
          <w:rPr>
            <w:noProof/>
            <w:webHidden/>
          </w:rPr>
          <w:tab/>
        </w:r>
        <w:r>
          <w:rPr>
            <w:noProof/>
            <w:webHidden/>
          </w:rPr>
          <w:fldChar w:fldCharType="begin"/>
        </w:r>
        <w:r>
          <w:rPr>
            <w:noProof/>
            <w:webHidden/>
          </w:rPr>
          <w:instrText xml:space="preserve"> PAGEREF _Toc217651932 \h </w:instrText>
        </w:r>
        <w:r>
          <w:rPr>
            <w:noProof/>
            <w:webHidden/>
          </w:rPr>
        </w:r>
        <w:r>
          <w:rPr>
            <w:noProof/>
            <w:webHidden/>
          </w:rPr>
          <w:fldChar w:fldCharType="separate"/>
        </w:r>
        <w:r>
          <w:rPr>
            <w:noProof/>
            <w:webHidden/>
          </w:rPr>
          <w:t>142</w:t>
        </w:r>
        <w:r>
          <w:rPr>
            <w:noProof/>
            <w:webHidden/>
          </w:rPr>
          <w:fldChar w:fldCharType="end"/>
        </w:r>
      </w:hyperlink>
    </w:p>
    <w:p w14:paraId="47DA922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90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R_759_G_S3_2_D_ITEM»</w:t>
        </w:r>
        <w:r>
          <w:rPr>
            <w:noProof/>
            <w:webHidden/>
          </w:rPr>
          <w:tab/>
        </w:r>
        <w:r>
          <w:rPr>
            <w:noProof/>
            <w:webHidden/>
          </w:rPr>
          <w:fldChar w:fldCharType="begin"/>
        </w:r>
        <w:r>
          <w:rPr>
            <w:noProof/>
            <w:webHidden/>
          </w:rPr>
          <w:instrText xml:space="preserve"> PAGEREF _Toc217651933 \h </w:instrText>
        </w:r>
        <w:r>
          <w:rPr>
            <w:noProof/>
            <w:webHidden/>
          </w:rPr>
        </w:r>
        <w:r>
          <w:rPr>
            <w:noProof/>
            <w:webHidden/>
          </w:rPr>
          <w:fldChar w:fldCharType="separate"/>
        </w:r>
        <w:r>
          <w:rPr>
            <w:noProof/>
            <w:webHidden/>
          </w:rPr>
          <w:t>142</w:t>
        </w:r>
        <w:r>
          <w:rPr>
            <w:noProof/>
            <w:webHidden/>
          </w:rPr>
          <w:fldChar w:fldCharType="end"/>
        </w:r>
      </w:hyperlink>
    </w:p>
    <w:p w14:paraId="2726513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91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R_759_G_S3_3_D»</w:t>
        </w:r>
        <w:r>
          <w:rPr>
            <w:noProof/>
            <w:webHidden/>
          </w:rPr>
          <w:tab/>
        </w:r>
        <w:r>
          <w:rPr>
            <w:noProof/>
            <w:webHidden/>
          </w:rPr>
          <w:fldChar w:fldCharType="begin"/>
        </w:r>
        <w:r>
          <w:rPr>
            <w:noProof/>
            <w:webHidden/>
          </w:rPr>
          <w:instrText xml:space="preserve"> PAGEREF _Toc217651934 \h </w:instrText>
        </w:r>
        <w:r>
          <w:rPr>
            <w:noProof/>
            <w:webHidden/>
          </w:rPr>
        </w:r>
        <w:r>
          <w:rPr>
            <w:noProof/>
            <w:webHidden/>
          </w:rPr>
          <w:fldChar w:fldCharType="separate"/>
        </w:r>
        <w:r>
          <w:rPr>
            <w:noProof/>
            <w:webHidden/>
          </w:rPr>
          <w:t>143</w:t>
        </w:r>
        <w:r>
          <w:rPr>
            <w:noProof/>
            <w:webHidden/>
          </w:rPr>
          <w:fldChar w:fldCharType="end"/>
        </w:r>
      </w:hyperlink>
    </w:p>
    <w:p w14:paraId="040588E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92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R_759_G_S3_3_D_ITEM»</w:t>
        </w:r>
        <w:r>
          <w:rPr>
            <w:noProof/>
            <w:webHidden/>
          </w:rPr>
          <w:tab/>
        </w:r>
        <w:r>
          <w:rPr>
            <w:noProof/>
            <w:webHidden/>
          </w:rPr>
          <w:fldChar w:fldCharType="begin"/>
        </w:r>
        <w:r>
          <w:rPr>
            <w:noProof/>
            <w:webHidden/>
          </w:rPr>
          <w:instrText xml:space="preserve"> PAGEREF _Toc217651935 \h </w:instrText>
        </w:r>
        <w:r>
          <w:rPr>
            <w:noProof/>
            <w:webHidden/>
          </w:rPr>
        </w:r>
        <w:r>
          <w:rPr>
            <w:noProof/>
            <w:webHidden/>
          </w:rPr>
          <w:fldChar w:fldCharType="separate"/>
        </w:r>
        <w:r>
          <w:rPr>
            <w:noProof/>
            <w:webHidden/>
          </w:rPr>
          <w:t>143</w:t>
        </w:r>
        <w:r>
          <w:rPr>
            <w:noProof/>
            <w:webHidden/>
          </w:rPr>
          <w:fldChar w:fldCharType="end"/>
        </w:r>
      </w:hyperlink>
    </w:p>
    <w:p w14:paraId="636230C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93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R_759_G_S3_4_D»</w:t>
        </w:r>
        <w:r>
          <w:rPr>
            <w:noProof/>
            <w:webHidden/>
          </w:rPr>
          <w:tab/>
        </w:r>
        <w:r>
          <w:rPr>
            <w:noProof/>
            <w:webHidden/>
          </w:rPr>
          <w:fldChar w:fldCharType="begin"/>
        </w:r>
        <w:r>
          <w:rPr>
            <w:noProof/>
            <w:webHidden/>
          </w:rPr>
          <w:instrText xml:space="preserve"> PAGEREF _Toc217651936 \h </w:instrText>
        </w:r>
        <w:r>
          <w:rPr>
            <w:noProof/>
            <w:webHidden/>
          </w:rPr>
        </w:r>
        <w:r>
          <w:rPr>
            <w:noProof/>
            <w:webHidden/>
          </w:rPr>
          <w:fldChar w:fldCharType="separate"/>
        </w:r>
        <w:r>
          <w:rPr>
            <w:noProof/>
            <w:webHidden/>
          </w:rPr>
          <w:t>144</w:t>
        </w:r>
        <w:r>
          <w:rPr>
            <w:noProof/>
            <w:webHidden/>
          </w:rPr>
          <w:fldChar w:fldCharType="end"/>
        </w:r>
      </w:hyperlink>
    </w:p>
    <w:p w14:paraId="48F53B5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94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R_759_G_S3_4_D_ITEM»</w:t>
        </w:r>
        <w:r>
          <w:rPr>
            <w:noProof/>
            <w:webHidden/>
          </w:rPr>
          <w:tab/>
        </w:r>
        <w:r>
          <w:rPr>
            <w:noProof/>
            <w:webHidden/>
          </w:rPr>
          <w:fldChar w:fldCharType="begin"/>
        </w:r>
        <w:r>
          <w:rPr>
            <w:noProof/>
            <w:webHidden/>
          </w:rPr>
          <w:instrText xml:space="preserve"> PAGEREF _Toc217651937 \h </w:instrText>
        </w:r>
        <w:r>
          <w:rPr>
            <w:noProof/>
            <w:webHidden/>
          </w:rPr>
        </w:r>
        <w:r>
          <w:rPr>
            <w:noProof/>
            <w:webHidden/>
          </w:rPr>
          <w:fldChar w:fldCharType="separate"/>
        </w:r>
        <w:r>
          <w:rPr>
            <w:noProof/>
            <w:webHidden/>
          </w:rPr>
          <w:t>145</w:t>
        </w:r>
        <w:r>
          <w:rPr>
            <w:noProof/>
            <w:webHidden/>
          </w:rPr>
          <w:fldChar w:fldCharType="end"/>
        </w:r>
      </w:hyperlink>
    </w:p>
    <w:p w14:paraId="02F29A0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95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R_759_G_S4_1_D»</w:t>
        </w:r>
        <w:r>
          <w:rPr>
            <w:noProof/>
            <w:webHidden/>
          </w:rPr>
          <w:tab/>
        </w:r>
        <w:r>
          <w:rPr>
            <w:noProof/>
            <w:webHidden/>
          </w:rPr>
          <w:fldChar w:fldCharType="begin"/>
        </w:r>
        <w:r>
          <w:rPr>
            <w:noProof/>
            <w:webHidden/>
          </w:rPr>
          <w:instrText xml:space="preserve"> PAGEREF _Toc217651938 \h </w:instrText>
        </w:r>
        <w:r>
          <w:rPr>
            <w:noProof/>
            <w:webHidden/>
          </w:rPr>
        </w:r>
        <w:r>
          <w:rPr>
            <w:noProof/>
            <w:webHidden/>
          </w:rPr>
          <w:fldChar w:fldCharType="separate"/>
        </w:r>
        <w:r>
          <w:rPr>
            <w:noProof/>
            <w:webHidden/>
          </w:rPr>
          <w:t>146</w:t>
        </w:r>
        <w:r>
          <w:rPr>
            <w:noProof/>
            <w:webHidden/>
          </w:rPr>
          <w:fldChar w:fldCharType="end"/>
        </w:r>
      </w:hyperlink>
    </w:p>
    <w:p w14:paraId="300AD59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3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96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R_759_G_S4_1_D_ITEM»</w:t>
        </w:r>
        <w:r>
          <w:rPr>
            <w:noProof/>
            <w:webHidden/>
          </w:rPr>
          <w:tab/>
        </w:r>
        <w:r>
          <w:rPr>
            <w:noProof/>
            <w:webHidden/>
          </w:rPr>
          <w:fldChar w:fldCharType="begin"/>
        </w:r>
        <w:r>
          <w:rPr>
            <w:noProof/>
            <w:webHidden/>
          </w:rPr>
          <w:instrText xml:space="preserve"> PAGEREF _Toc217651939 \h </w:instrText>
        </w:r>
        <w:r>
          <w:rPr>
            <w:noProof/>
            <w:webHidden/>
          </w:rPr>
        </w:r>
        <w:r>
          <w:rPr>
            <w:noProof/>
            <w:webHidden/>
          </w:rPr>
          <w:fldChar w:fldCharType="separate"/>
        </w:r>
        <w:r>
          <w:rPr>
            <w:noProof/>
            <w:webHidden/>
          </w:rPr>
          <w:t>146</w:t>
        </w:r>
        <w:r>
          <w:rPr>
            <w:noProof/>
            <w:webHidden/>
          </w:rPr>
          <w:fldChar w:fldCharType="end"/>
        </w:r>
      </w:hyperlink>
    </w:p>
    <w:p w14:paraId="2AB077F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97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R_759_G_S4_2_D»</w:t>
        </w:r>
        <w:r>
          <w:rPr>
            <w:noProof/>
            <w:webHidden/>
          </w:rPr>
          <w:tab/>
        </w:r>
        <w:r>
          <w:rPr>
            <w:noProof/>
            <w:webHidden/>
          </w:rPr>
          <w:fldChar w:fldCharType="begin"/>
        </w:r>
        <w:r>
          <w:rPr>
            <w:noProof/>
            <w:webHidden/>
          </w:rPr>
          <w:instrText xml:space="preserve"> PAGEREF _Toc217651940 \h </w:instrText>
        </w:r>
        <w:r>
          <w:rPr>
            <w:noProof/>
            <w:webHidden/>
          </w:rPr>
        </w:r>
        <w:r>
          <w:rPr>
            <w:noProof/>
            <w:webHidden/>
          </w:rPr>
          <w:fldChar w:fldCharType="separate"/>
        </w:r>
        <w:r>
          <w:rPr>
            <w:noProof/>
            <w:webHidden/>
          </w:rPr>
          <w:t>147</w:t>
        </w:r>
        <w:r>
          <w:rPr>
            <w:noProof/>
            <w:webHidden/>
          </w:rPr>
          <w:fldChar w:fldCharType="end"/>
        </w:r>
      </w:hyperlink>
    </w:p>
    <w:p w14:paraId="4EF7307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98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R_759_G_S4_2_D_ITEM»</w:t>
        </w:r>
        <w:r>
          <w:rPr>
            <w:noProof/>
            <w:webHidden/>
          </w:rPr>
          <w:tab/>
        </w:r>
        <w:r>
          <w:rPr>
            <w:noProof/>
            <w:webHidden/>
          </w:rPr>
          <w:fldChar w:fldCharType="begin"/>
        </w:r>
        <w:r>
          <w:rPr>
            <w:noProof/>
            <w:webHidden/>
          </w:rPr>
          <w:instrText xml:space="preserve"> PAGEREF _Toc217651941 \h </w:instrText>
        </w:r>
        <w:r>
          <w:rPr>
            <w:noProof/>
            <w:webHidden/>
          </w:rPr>
        </w:r>
        <w:r>
          <w:rPr>
            <w:noProof/>
            <w:webHidden/>
          </w:rPr>
          <w:fldChar w:fldCharType="separate"/>
        </w:r>
        <w:r>
          <w:rPr>
            <w:noProof/>
            <w:webHidden/>
          </w:rPr>
          <w:t>148</w:t>
        </w:r>
        <w:r>
          <w:rPr>
            <w:noProof/>
            <w:webHidden/>
          </w:rPr>
          <w:fldChar w:fldCharType="end"/>
        </w:r>
      </w:hyperlink>
    </w:p>
    <w:p w14:paraId="7C0B617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2"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99</w:t>
        </w:r>
        <w:r w:rsidRPr="00294CCB">
          <w:rPr>
            <w:rStyle w:val="af5"/>
            <w:rFonts w:eastAsia="Calibri"/>
            <w:noProof/>
            <w:highlight w:val="green"/>
          </w:rPr>
          <w:t xml:space="preserve"> – </w:t>
        </w:r>
        <w:r w:rsidRPr="00294CCB">
          <w:rPr>
            <w:rStyle w:val="af5"/>
            <w:rFonts w:eastAsia="Arial"/>
            <w:noProof/>
            <w:highlight w:val="green"/>
          </w:rPr>
          <w:t>Маршрут документа «Отчет о состоянии лицевого счета получателя бюджетных средств»</w:t>
        </w:r>
        <w:r>
          <w:rPr>
            <w:noProof/>
            <w:webHidden/>
          </w:rPr>
          <w:tab/>
        </w:r>
        <w:r>
          <w:rPr>
            <w:noProof/>
            <w:webHidden/>
          </w:rPr>
          <w:fldChar w:fldCharType="begin"/>
        </w:r>
        <w:r>
          <w:rPr>
            <w:noProof/>
            <w:webHidden/>
          </w:rPr>
          <w:instrText xml:space="preserve"> PAGEREF _Toc217651942 \h </w:instrText>
        </w:r>
        <w:r>
          <w:rPr>
            <w:noProof/>
            <w:webHidden/>
          </w:rPr>
        </w:r>
        <w:r>
          <w:rPr>
            <w:noProof/>
            <w:webHidden/>
          </w:rPr>
          <w:fldChar w:fldCharType="separate"/>
        </w:r>
        <w:r>
          <w:rPr>
            <w:noProof/>
            <w:webHidden/>
          </w:rPr>
          <w:t>153</w:t>
        </w:r>
        <w:r>
          <w:rPr>
            <w:noProof/>
            <w:webHidden/>
          </w:rPr>
          <w:fldChar w:fldCharType="end"/>
        </w:r>
      </w:hyperlink>
    </w:p>
    <w:p w14:paraId="5BA694A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3"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100</w:t>
        </w:r>
        <w:r w:rsidRPr="00294CCB">
          <w:rPr>
            <w:rStyle w:val="af5"/>
            <w:rFonts w:eastAsia="Calibri"/>
            <w:noProof/>
            <w:highlight w:val="green"/>
          </w:rPr>
          <w:t xml:space="preserve"> – </w:t>
        </w:r>
        <w:r w:rsidRPr="00294CCB">
          <w:rPr>
            <w:rStyle w:val="af5"/>
            <w:rFonts w:eastAsia="Arial"/>
            <w:noProof/>
            <w:highlight w:val="green"/>
          </w:rPr>
          <w:t>Описание комплексного типа «</w:t>
        </w:r>
        <w:r w:rsidRPr="00294CCB">
          <w:rPr>
            <w:rStyle w:val="af5"/>
            <w:rFonts w:eastAsia="Arial"/>
            <w:noProof/>
            <w:highlight w:val="green"/>
            <w:lang w:val="en-US"/>
          </w:rPr>
          <w:t>tVLS</w:t>
        </w:r>
        <w:r w:rsidRPr="00294CCB">
          <w:rPr>
            <w:rStyle w:val="af5"/>
            <w:rFonts w:eastAsia="Arial"/>
            <w:noProof/>
            <w:highlight w:val="green"/>
          </w:rPr>
          <w:t>_</w:t>
        </w:r>
        <w:r w:rsidRPr="00294CCB">
          <w:rPr>
            <w:rStyle w:val="af5"/>
            <w:rFonts w:eastAsia="Arial"/>
            <w:noProof/>
            <w:highlight w:val="green"/>
            <w:lang w:val="en-US"/>
          </w:rPr>
          <w:t>REPORT</w:t>
        </w:r>
        <w:r w:rsidRPr="00294CCB">
          <w:rPr>
            <w:rStyle w:val="af5"/>
            <w:rFonts w:eastAsia="Arial"/>
            <w:noProof/>
            <w:highlight w:val="green"/>
          </w:rPr>
          <w:t>_0531786»</w:t>
        </w:r>
        <w:r>
          <w:rPr>
            <w:noProof/>
            <w:webHidden/>
          </w:rPr>
          <w:tab/>
        </w:r>
        <w:r>
          <w:rPr>
            <w:noProof/>
            <w:webHidden/>
          </w:rPr>
          <w:fldChar w:fldCharType="begin"/>
        </w:r>
        <w:r>
          <w:rPr>
            <w:noProof/>
            <w:webHidden/>
          </w:rPr>
          <w:instrText xml:space="preserve"> PAGEREF _Toc217651943 \h </w:instrText>
        </w:r>
        <w:r>
          <w:rPr>
            <w:noProof/>
            <w:webHidden/>
          </w:rPr>
        </w:r>
        <w:r>
          <w:rPr>
            <w:noProof/>
            <w:webHidden/>
          </w:rPr>
          <w:fldChar w:fldCharType="separate"/>
        </w:r>
        <w:r>
          <w:rPr>
            <w:noProof/>
            <w:webHidden/>
          </w:rPr>
          <w:t>153</w:t>
        </w:r>
        <w:r>
          <w:rPr>
            <w:noProof/>
            <w:webHidden/>
          </w:rPr>
          <w:fldChar w:fldCharType="end"/>
        </w:r>
      </w:hyperlink>
    </w:p>
    <w:p w14:paraId="20A0B72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101 – Описание комплексного типа «tMSC_PBS_UBP1»</w:t>
        </w:r>
        <w:r>
          <w:rPr>
            <w:noProof/>
            <w:webHidden/>
          </w:rPr>
          <w:tab/>
        </w:r>
        <w:r>
          <w:rPr>
            <w:noProof/>
            <w:webHidden/>
          </w:rPr>
          <w:fldChar w:fldCharType="begin"/>
        </w:r>
        <w:r>
          <w:rPr>
            <w:noProof/>
            <w:webHidden/>
          </w:rPr>
          <w:instrText xml:space="preserve"> PAGEREF _Toc217651944 \h </w:instrText>
        </w:r>
        <w:r>
          <w:rPr>
            <w:noProof/>
            <w:webHidden/>
          </w:rPr>
        </w:r>
        <w:r>
          <w:rPr>
            <w:noProof/>
            <w:webHidden/>
          </w:rPr>
          <w:fldChar w:fldCharType="separate"/>
        </w:r>
        <w:r>
          <w:rPr>
            <w:noProof/>
            <w:webHidden/>
          </w:rPr>
          <w:t>171</w:t>
        </w:r>
        <w:r>
          <w:rPr>
            <w:noProof/>
            <w:webHidden/>
          </w:rPr>
          <w:fldChar w:fldCharType="end"/>
        </w:r>
      </w:hyperlink>
    </w:p>
    <w:p w14:paraId="509E7A9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102 – Описание комплексного типа «tR_786_G_S1_1_D»</w:t>
        </w:r>
        <w:r>
          <w:rPr>
            <w:noProof/>
            <w:webHidden/>
          </w:rPr>
          <w:tab/>
        </w:r>
        <w:r>
          <w:rPr>
            <w:noProof/>
            <w:webHidden/>
          </w:rPr>
          <w:fldChar w:fldCharType="begin"/>
        </w:r>
        <w:r>
          <w:rPr>
            <w:noProof/>
            <w:webHidden/>
          </w:rPr>
          <w:instrText xml:space="preserve"> PAGEREF _Toc217651945 \h </w:instrText>
        </w:r>
        <w:r>
          <w:rPr>
            <w:noProof/>
            <w:webHidden/>
          </w:rPr>
        </w:r>
        <w:r>
          <w:rPr>
            <w:noProof/>
            <w:webHidden/>
          </w:rPr>
          <w:fldChar w:fldCharType="separate"/>
        </w:r>
        <w:r>
          <w:rPr>
            <w:noProof/>
            <w:webHidden/>
          </w:rPr>
          <w:t>172</w:t>
        </w:r>
        <w:r>
          <w:rPr>
            <w:noProof/>
            <w:webHidden/>
          </w:rPr>
          <w:fldChar w:fldCharType="end"/>
        </w:r>
      </w:hyperlink>
    </w:p>
    <w:p w14:paraId="6AD24B5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103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R_786_G_S1_1_D_ITEM»</w:t>
        </w:r>
        <w:r>
          <w:rPr>
            <w:noProof/>
            <w:webHidden/>
          </w:rPr>
          <w:tab/>
        </w:r>
        <w:r>
          <w:rPr>
            <w:noProof/>
            <w:webHidden/>
          </w:rPr>
          <w:fldChar w:fldCharType="begin"/>
        </w:r>
        <w:r>
          <w:rPr>
            <w:noProof/>
            <w:webHidden/>
          </w:rPr>
          <w:instrText xml:space="preserve"> PAGEREF _Toc217651946 \h </w:instrText>
        </w:r>
        <w:r>
          <w:rPr>
            <w:noProof/>
            <w:webHidden/>
          </w:rPr>
        </w:r>
        <w:r>
          <w:rPr>
            <w:noProof/>
            <w:webHidden/>
          </w:rPr>
          <w:fldChar w:fldCharType="separate"/>
        </w:r>
        <w:r>
          <w:rPr>
            <w:noProof/>
            <w:webHidden/>
          </w:rPr>
          <w:t>172</w:t>
        </w:r>
        <w:r>
          <w:rPr>
            <w:noProof/>
            <w:webHidden/>
          </w:rPr>
          <w:fldChar w:fldCharType="end"/>
        </w:r>
      </w:hyperlink>
    </w:p>
    <w:p w14:paraId="20A07FC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104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R_786_G_S1_2_1_D»</w:t>
        </w:r>
        <w:r>
          <w:rPr>
            <w:noProof/>
            <w:webHidden/>
          </w:rPr>
          <w:tab/>
        </w:r>
        <w:r>
          <w:rPr>
            <w:noProof/>
            <w:webHidden/>
          </w:rPr>
          <w:fldChar w:fldCharType="begin"/>
        </w:r>
        <w:r>
          <w:rPr>
            <w:noProof/>
            <w:webHidden/>
          </w:rPr>
          <w:instrText xml:space="preserve"> PAGEREF _Toc217651947 \h </w:instrText>
        </w:r>
        <w:r>
          <w:rPr>
            <w:noProof/>
            <w:webHidden/>
          </w:rPr>
        </w:r>
        <w:r>
          <w:rPr>
            <w:noProof/>
            <w:webHidden/>
          </w:rPr>
          <w:fldChar w:fldCharType="separate"/>
        </w:r>
        <w:r>
          <w:rPr>
            <w:noProof/>
            <w:webHidden/>
          </w:rPr>
          <w:t>175</w:t>
        </w:r>
        <w:r>
          <w:rPr>
            <w:noProof/>
            <w:webHidden/>
          </w:rPr>
          <w:fldChar w:fldCharType="end"/>
        </w:r>
      </w:hyperlink>
    </w:p>
    <w:p w14:paraId="4852B9D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105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R_786_G_S1_2_1_D_ITEM»</w:t>
        </w:r>
        <w:r>
          <w:rPr>
            <w:noProof/>
            <w:webHidden/>
          </w:rPr>
          <w:tab/>
        </w:r>
        <w:r>
          <w:rPr>
            <w:noProof/>
            <w:webHidden/>
          </w:rPr>
          <w:fldChar w:fldCharType="begin"/>
        </w:r>
        <w:r>
          <w:rPr>
            <w:noProof/>
            <w:webHidden/>
          </w:rPr>
          <w:instrText xml:space="preserve"> PAGEREF _Toc217651948 \h </w:instrText>
        </w:r>
        <w:r>
          <w:rPr>
            <w:noProof/>
            <w:webHidden/>
          </w:rPr>
        </w:r>
        <w:r>
          <w:rPr>
            <w:noProof/>
            <w:webHidden/>
          </w:rPr>
          <w:fldChar w:fldCharType="separate"/>
        </w:r>
        <w:r>
          <w:rPr>
            <w:noProof/>
            <w:webHidden/>
          </w:rPr>
          <w:t>175</w:t>
        </w:r>
        <w:r>
          <w:rPr>
            <w:noProof/>
            <w:webHidden/>
          </w:rPr>
          <w:fldChar w:fldCharType="end"/>
        </w:r>
      </w:hyperlink>
    </w:p>
    <w:p w14:paraId="28B0C1C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4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106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R_786_G_S1_2_2_D»</w:t>
        </w:r>
        <w:r>
          <w:rPr>
            <w:noProof/>
            <w:webHidden/>
          </w:rPr>
          <w:tab/>
        </w:r>
        <w:r>
          <w:rPr>
            <w:noProof/>
            <w:webHidden/>
          </w:rPr>
          <w:fldChar w:fldCharType="begin"/>
        </w:r>
        <w:r>
          <w:rPr>
            <w:noProof/>
            <w:webHidden/>
          </w:rPr>
          <w:instrText xml:space="preserve"> PAGEREF _Toc217651949 \h </w:instrText>
        </w:r>
        <w:r>
          <w:rPr>
            <w:noProof/>
            <w:webHidden/>
          </w:rPr>
        </w:r>
        <w:r>
          <w:rPr>
            <w:noProof/>
            <w:webHidden/>
          </w:rPr>
          <w:fldChar w:fldCharType="separate"/>
        </w:r>
        <w:r>
          <w:rPr>
            <w:noProof/>
            <w:webHidden/>
          </w:rPr>
          <w:t>178</w:t>
        </w:r>
        <w:r>
          <w:rPr>
            <w:noProof/>
            <w:webHidden/>
          </w:rPr>
          <w:fldChar w:fldCharType="end"/>
        </w:r>
      </w:hyperlink>
    </w:p>
    <w:p w14:paraId="2005CFA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107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R_786_G_S1_2_2_D_ITEM»</w:t>
        </w:r>
        <w:r>
          <w:rPr>
            <w:noProof/>
            <w:webHidden/>
          </w:rPr>
          <w:tab/>
        </w:r>
        <w:r>
          <w:rPr>
            <w:noProof/>
            <w:webHidden/>
          </w:rPr>
          <w:fldChar w:fldCharType="begin"/>
        </w:r>
        <w:r>
          <w:rPr>
            <w:noProof/>
            <w:webHidden/>
          </w:rPr>
          <w:instrText xml:space="preserve"> PAGEREF _Toc217651950 \h </w:instrText>
        </w:r>
        <w:r>
          <w:rPr>
            <w:noProof/>
            <w:webHidden/>
          </w:rPr>
        </w:r>
        <w:r>
          <w:rPr>
            <w:noProof/>
            <w:webHidden/>
          </w:rPr>
          <w:fldChar w:fldCharType="separate"/>
        </w:r>
        <w:r>
          <w:rPr>
            <w:noProof/>
            <w:webHidden/>
          </w:rPr>
          <w:t>178</w:t>
        </w:r>
        <w:r>
          <w:rPr>
            <w:noProof/>
            <w:webHidden/>
          </w:rPr>
          <w:fldChar w:fldCharType="end"/>
        </w:r>
      </w:hyperlink>
    </w:p>
    <w:p w14:paraId="19FADDA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108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R_786_G_S1_2_3_D</w:t>
        </w:r>
        <w:r>
          <w:rPr>
            <w:noProof/>
            <w:webHidden/>
          </w:rPr>
          <w:tab/>
        </w:r>
        <w:r>
          <w:rPr>
            <w:noProof/>
            <w:webHidden/>
          </w:rPr>
          <w:fldChar w:fldCharType="begin"/>
        </w:r>
        <w:r>
          <w:rPr>
            <w:noProof/>
            <w:webHidden/>
          </w:rPr>
          <w:instrText xml:space="preserve"> PAGEREF _Toc217651951 \h </w:instrText>
        </w:r>
        <w:r>
          <w:rPr>
            <w:noProof/>
            <w:webHidden/>
          </w:rPr>
        </w:r>
        <w:r>
          <w:rPr>
            <w:noProof/>
            <w:webHidden/>
          </w:rPr>
          <w:fldChar w:fldCharType="separate"/>
        </w:r>
        <w:r>
          <w:rPr>
            <w:noProof/>
            <w:webHidden/>
          </w:rPr>
          <w:t>180</w:t>
        </w:r>
        <w:r>
          <w:rPr>
            <w:noProof/>
            <w:webHidden/>
          </w:rPr>
          <w:fldChar w:fldCharType="end"/>
        </w:r>
      </w:hyperlink>
    </w:p>
    <w:p w14:paraId="48172AA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109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R_786_G_S1_2_3_D_ITEM»</w:t>
        </w:r>
        <w:r>
          <w:rPr>
            <w:noProof/>
            <w:webHidden/>
          </w:rPr>
          <w:tab/>
        </w:r>
        <w:r>
          <w:rPr>
            <w:noProof/>
            <w:webHidden/>
          </w:rPr>
          <w:fldChar w:fldCharType="begin"/>
        </w:r>
        <w:r>
          <w:rPr>
            <w:noProof/>
            <w:webHidden/>
          </w:rPr>
          <w:instrText xml:space="preserve"> PAGEREF _Toc217651952 \h </w:instrText>
        </w:r>
        <w:r>
          <w:rPr>
            <w:noProof/>
            <w:webHidden/>
          </w:rPr>
        </w:r>
        <w:r>
          <w:rPr>
            <w:noProof/>
            <w:webHidden/>
          </w:rPr>
          <w:fldChar w:fldCharType="separate"/>
        </w:r>
        <w:r>
          <w:rPr>
            <w:noProof/>
            <w:webHidden/>
          </w:rPr>
          <w:t>180</w:t>
        </w:r>
        <w:r>
          <w:rPr>
            <w:noProof/>
            <w:webHidden/>
          </w:rPr>
          <w:fldChar w:fldCharType="end"/>
        </w:r>
      </w:hyperlink>
    </w:p>
    <w:p w14:paraId="3BCC760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R_786_G_S1_3_1_D»</w:t>
        </w:r>
        <w:r>
          <w:rPr>
            <w:noProof/>
            <w:webHidden/>
          </w:rPr>
          <w:tab/>
        </w:r>
        <w:r>
          <w:rPr>
            <w:noProof/>
            <w:webHidden/>
          </w:rPr>
          <w:fldChar w:fldCharType="begin"/>
        </w:r>
        <w:r>
          <w:rPr>
            <w:noProof/>
            <w:webHidden/>
          </w:rPr>
          <w:instrText xml:space="preserve"> PAGEREF _Toc217651953 \h </w:instrText>
        </w:r>
        <w:r>
          <w:rPr>
            <w:noProof/>
            <w:webHidden/>
          </w:rPr>
        </w:r>
        <w:r>
          <w:rPr>
            <w:noProof/>
            <w:webHidden/>
          </w:rPr>
          <w:fldChar w:fldCharType="separate"/>
        </w:r>
        <w:r>
          <w:rPr>
            <w:noProof/>
            <w:webHidden/>
          </w:rPr>
          <w:t>182</w:t>
        </w:r>
        <w:r>
          <w:rPr>
            <w:noProof/>
            <w:webHidden/>
          </w:rPr>
          <w:fldChar w:fldCharType="end"/>
        </w:r>
      </w:hyperlink>
    </w:p>
    <w:p w14:paraId="2DD9B6B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R_786_G_S1_3_1_D_ITEM»</w:t>
        </w:r>
        <w:r>
          <w:rPr>
            <w:noProof/>
            <w:webHidden/>
          </w:rPr>
          <w:tab/>
        </w:r>
        <w:r>
          <w:rPr>
            <w:noProof/>
            <w:webHidden/>
          </w:rPr>
          <w:fldChar w:fldCharType="begin"/>
        </w:r>
        <w:r>
          <w:rPr>
            <w:noProof/>
            <w:webHidden/>
          </w:rPr>
          <w:instrText xml:space="preserve"> PAGEREF _Toc217651954 \h </w:instrText>
        </w:r>
        <w:r>
          <w:rPr>
            <w:noProof/>
            <w:webHidden/>
          </w:rPr>
        </w:r>
        <w:r>
          <w:rPr>
            <w:noProof/>
            <w:webHidden/>
          </w:rPr>
          <w:fldChar w:fldCharType="separate"/>
        </w:r>
        <w:r>
          <w:rPr>
            <w:noProof/>
            <w:webHidden/>
          </w:rPr>
          <w:t>182</w:t>
        </w:r>
        <w:r>
          <w:rPr>
            <w:noProof/>
            <w:webHidden/>
          </w:rPr>
          <w:fldChar w:fldCharType="end"/>
        </w:r>
      </w:hyperlink>
    </w:p>
    <w:p w14:paraId="1442D30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R_786_G_S1_3_2_D»</w:t>
        </w:r>
        <w:r>
          <w:rPr>
            <w:noProof/>
            <w:webHidden/>
          </w:rPr>
          <w:tab/>
        </w:r>
        <w:r>
          <w:rPr>
            <w:noProof/>
            <w:webHidden/>
          </w:rPr>
          <w:fldChar w:fldCharType="begin"/>
        </w:r>
        <w:r>
          <w:rPr>
            <w:noProof/>
            <w:webHidden/>
          </w:rPr>
          <w:instrText xml:space="preserve"> PAGEREF _Toc217651955 \h </w:instrText>
        </w:r>
        <w:r>
          <w:rPr>
            <w:noProof/>
            <w:webHidden/>
          </w:rPr>
        </w:r>
        <w:r>
          <w:rPr>
            <w:noProof/>
            <w:webHidden/>
          </w:rPr>
          <w:fldChar w:fldCharType="separate"/>
        </w:r>
        <w:r>
          <w:rPr>
            <w:noProof/>
            <w:webHidden/>
          </w:rPr>
          <w:t>183</w:t>
        </w:r>
        <w:r>
          <w:rPr>
            <w:noProof/>
            <w:webHidden/>
          </w:rPr>
          <w:fldChar w:fldCharType="end"/>
        </w:r>
      </w:hyperlink>
    </w:p>
    <w:p w14:paraId="62A6CA3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R_786_G_S1_3_2_D_ITEM»</w:t>
        </w:r>
        <w:r>
          <w:rPr>
            <w:noProof/>
            <w:webHidden/>
          </w:rPr>
          <w:tab/>
        </w:r>
        <w:r>
          <w:rPr>
            <w:noProof/>
            <w:webHidden/>
          </w:rPr>
          <w:fldChar w:fldCharType="begin"/>
        </w:r>
        <w:r>
          <w:rPr>
            <w:noProof/>
            <w:webHidden/>
          </w:rPr>
          <w:instrText xml:space="preserve"> PAGEREF _Toc217651956 \h </w:instrText>
        </w:r>
        <w:r>
          <w:rPr>
            <w:noProof/>
            <w:webHidden/>
          </w:rPr>
        </w:r>
        <w:r>
          <w:rPr>
            <w:noProof/>
            <w:webHidden/>
          </w:rPr>
          <w:fldChar w:fldCharType="separate"/>
        </w:r>
        <w:r>
          <w:rPr>
            <w:noProof/>
            <w:webHidden/>
          </w:rPr>
          <w:t>184</w:t>
        </w:r>
        <w:r>
          <w:rPr>
            <w:noProof/>
            <w:webHidden/>
          </w:rPr>
          <w:fldChar w:fldCharType="end"/>
        </w:r>
      </w:hyperlink>
    </w:p>
    <w:p w14:paraId="33A8D14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R_786_G_S1_4_D»</w:t>
        </w:r>
        <w:r>
          <w:rPr>
            <w:noProof/>
            <w:webHidden/>
          </w:rPr>
          <w:tab/>
        </w:r>
        <w:r>
          <w:rPr>
            <w:noProof/>
            <w:webHidden/>
          </w:rPr>
          <w:fldChar w:fldCharType="begin"/>
        </w:r>
        <w:r>
          <w:rPr>
            <w:noProof/>
            <w:webHidden/>
          </w:rPr>
          <w:instrText xml:space="preserve"> PAGEREF _Toc217651957 \h </w:instrText>
        </w:r>
        <w:r>
          <w:rPr>
            <w:noProof/>
            <w:webHidden/>
          </w:rPr>
        </w:r>
        <w:r>
          <w:rPr>
            <w:noProof/>
            <w:webHidden/>
          </w:rPr>
          <w:fldChar w:fldCharType="separate"/>
        </w:r>
        <w:r>
          <w:rPr>
            <w:noProof/>
            <w:webHidden/>
          </w:rPr>
          <w:t>185</w:t>
        </w:r>
        <w:r>
          <w:rPr>
            <w:noProof/>
            <w:webHidden/>
          </w:rPr>
          <w:fldChar w:fldCharType="end"/>
        </w:r>
      </w:hyperlink>
    </w:p>
    <w:p w14:paraId="6E70C80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R_786_G_S1_4_D_ITEM»</w:t>
        </w:r>
        <w:r>
          <w:rPr>
            <w:noProof/>
            <w:webHidden/>
          </w:rPr>
          <w:tab/>
        </w:r>
        <w:r>
          <w:rPr>
            <w:noProof/>
            <w:webHidden/>
          </w:rPr>
          <w:fldChar w:fldCharType="begin"/>
        </w:r>
        <w:r>
          <w:rPr>
            <w:noProof/>
            <w:webHidden/>
          </w:rPr>
          <w:instrText xml:space="preserve"> PAGEREF _Toc217651958 \h </w:instrText>
        </w:r>
        <w:r>
          <w:rPr>
            <w:noProof/>
            <w:webHidden/>
          </w:rPr>
        </w:r>
        <w:r>
          <w:rPr>
            <w:noProof/>
            <w:webHidden/>
          </w:rPr>
          <w:fldChar w:fldCharType="separate"/>
        </w:r>
        <w:r>
          <w:rPr>
            <w:noProof/>
            <w:webHidden/>
          </w:rPr>
          <w:t>186</w:t>
        </w:r>
        <w:r>
          <w:rPr>
            <w:noProof/>
            <w:webHidden/>
          </w:rPr>
          <w:fldChar w:fldCharType="end"/>
        </w:r>
      </w:hyperlink>
    </w:p>
    <w:p w14:paraId="77B6F32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5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R_786_G_S1_5_D»</w:t>
        </w:r>
        <w:r>
          <w:rPr>
            <w:noProof/>
            <w:webHidden/>
          </w:rPr>
          <w:tab/>
        </w:r>
        <w:r>
          <w:rPr>
            <w:noProof/>
            <w:webHidden/>
          </w:rPr>
          <w:fldChar w:fldCharType="begin"/>
        </w:r>
        <w:r>
          <w:rPr>
            <w:noProof/>
            <w:webHidden/>
          </w:rPr>
          <w:instrText xml:space="preserve"> PAGEREF _Toc217651959 \h </w:instrText>
        </w:r>
        <w:r>
          <w:rPr>
            <w:noProof/>
            <w:webHidden/>
          </w:rPr>
        </w:r>
        <w:r>
          <w:rPr>
            <w:noProof/>
            <w:webHidden/>
          </w:rPr>
          <w:fldChar w:fldCharType="separate"/>
        </w:r>
        <w:r>
          <w:rPr>
            <w:noProof/>
            <w:webHidden/>
          </w:rPr>
          <w:t>188</w:t>
        </w:r>
        <w:r>
          <w:rPr>
            <w:noProof/>
            <w:webHidden/>
          </w:rPr>
          <w:fldChar w:fldCharType="end"/>
        </w:r>
      </w:hyperlink>
    </w:p>
    <w:p w14:paraId="409B495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R_786_G_S1_5_D_ITEM»</w:t>
        </w:r>
        <w:r>
          <w:rPr>
            <w:noProof/>
            <w:webHidden/>
          </w:rPr>
          <w:tab/>
        </w:r>
        <w:r>
          <w:rPr>
            <w:noProof/>
            <w:webHidden/>
          </w:rPr>
          <w:fldChar w:fldCharType="begin"/>
        </w:r>
        <w:r>
          <w:rPr>
            <w:noProof/>
            <w:webHidden/>
          </w:rPr>
          <w:instrText xml:space="preserve"> PAGEREF _Toc217651960 \h </w:instrText>
        </w:r>
        <w:r>
          <w:rPr>
            <w:noProof/>
            <w:webHidden/>
          </w:rPr>
        </w:r>
        <w:r>
          <w:rPr>
            <w:noProof/>
            <w:webHidden/>
          </w:rPr>
          <w:fldChar w:fldCharType="separate"/>
        </w:r>
        <w:r>
          <w:rPr>
            <w:noProof/>
            <w:webHidden/>
          </w:rPr>
          <w:t>189</w:t>
        </w:r>
        <w:r>
          <w:rPr>
            <w:noProof/>
            <w:webHidden/>
          </w:rPr>
          <w:fldChar w:fldCharType="end"/>
        </w:r>
      </w:hyperlink>
    </w:p>
    <w:p w14:paraId="205908D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R_786_G_S2_1_D»</w:t>
        </w:r>
        <w:r>
          <w:rPr>
            <w:noProof/>
            <w:webHidden/>
          </w:rPr>
          <w:tab/>
        </w:r>
        <w:r>
          <w:rPr>
            <w:noProof/>
            <w:webHidden/>
          </w:rPr>
          <w:fldChar w:fldCharType="begin"/>
        </w:r>
        <w:r>
          <w:rPr>
            <w:noProof/>
            <w:webHidden/>
          </w:rPr>
          <w:instrText xml:space="preserve"> PAGEREF _Toc217651961 \h </w:instrText>
        </w:r>
        <w:r>
          <w:rPr>
            <w:noProof/>
            <w:webHidden/>
          </w:rPr>
        </w:r>
        <w:r>
          <w:rPr>
            <w:noProof/>
            <w:webHidden/>
          </w:rPr>
          <w:fldChar w:fldCharType="separate"/>
        </w:r>
        <w:r>
          <w:rPr>
            <w:noProof/>
            <w:webHidden/>
          </w:rPr>
          <w:t>190</w:t>
        </w:r>
        <w:r>
          <w:rPr>
            <w:noProof/>
            <w:webHidden/>
          </w:rPr>
          <w:fldChar w:fldCharType="end"/>
        </w:r>
      </w:hyperlink>
    </w:p>
    <w:p w14:paraId="12B4D41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119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R_786_G_S2_1_D_ITEM»</w:t>
        </w:r>
        <w:r>
          <w:rPr>
            <w:noProof/>
            <w:webHidden/>
          </w:rPr>
          <w:tab/>
        </w:r>
        <w:r>
          <w:rPr>
            <w:noProof/>
            <w:webHidden/>
          </w:rPr>
          <w:fldChar w:fldCharType="begin"/>
        </w:r>
        <w:r>
          <w:rPr>
            <w:noProof/>
            <w:webHidden/>
          </w:rPr>
          <w:instrText xml:space="preserve"> PAGEREF _Toc217651962 \h </w:instrText>
        </w:r>
        <w:r>
          <w:rPr>
            <w:noProof/>
            <w:webHidden/>
          </w:rPr>
        </w:r>
        <w:r>
          <w:rPr>
            <w:noProof/>
            <w:webHidden/>
          </w:rPr>
          <w:fldChar w:fldCharType="separate"/>
        </w:r>
        <w:r>
          <w:rPr>
            <w:noProof/>
            <w:webHidden/>
          </w:rPr>
          <w:t>190</w:t>
        </w:r>
        <w:r>
          <w:rPr>
            <w:noProof/>
            <w:webHidden/>
          </w:rPr>
          <w:fldChar w:fldCharType="end"/>
        </w:r>
      </w:hyperlink>
    </w:p>
    <w:p w14:paraId="3E39EBE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R_786_G_S2_2_D»</w:t>
        </w:r>
        <w:r>
          <w:rPr>
            <w:noProof/>
            <w:webHidden/>
          </w:rPr>
          <w:tab/>
        </w:r>
        <w:r>
          <w:rPr>
            <w:noProof/>
            <w:webHidden/>
          </w:rPr>
          <w:fldChar w:fldCharType="begin"/>
        </w:r>
        <w:r>
          <w:rPr>
            <w:noProof/>
            <w:webHidden/>
          </w:rPr>
          <w:instrText xml:space="preserve"> PAGEREF _Toc217651963 \h </w:instrText>
        </w:r>
        <w:r>
          <w:rPr>
            <w:noProof/>
            <w:webHidden/>
          </w:rPr>
        </w:r>
        <w:r>
          <w:rPr>
            <w:noProof/>
            <w:webHidden/>
          </w:rPr>
          <w:fldChar w:fldCharType="separate"/>
        </w:r>
        <w:r>
          <w:rPr>
            <w:noProof/>
            <w:webHidden/>
          </w:rPr>
          <w:t>192</w:t>
        </w:r>
        <w:r>
          <w:rPr>
            <w:noProof/>
            <w:webHidden/>
          </w:rPr>
          <w:fldChar w:fldCharType="end"/>
        </w:r>
      </w:hyperlink>
    </w:p>
    <w:p w14:paraId="4F1B931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R_786_G_S2_2_D_ITEM»</w:t>
        </w:r>
        <w:r>
          <w:rPr>
            <w:noProof/>
            <w:webHidden/>
          </w:rPr>
          <w:tab/>
        </w:r>
        <w:r>
          <w:rPr>
            <w:noProof/>
            <w:webHidden/>
          </w:rPr>
          <w:fldChar w:fldCharType="begin"/>
        </w:r>
        <w:r>
          <w:rPr>
            <w:noProof/>
            <w:webHidden/>
          </w:rPr>
          <w:instrText xml:space="preserve"> PAGEREF _Toc217651964 \h </w:instrText>
        </w:r>
        <w:r>
          <w:rPr>
            <w:noProof/>
            <w:webHidden/>
          </w:rPr>
        </w:r>
        <w:r>
          <w:rPr>
            <w:noProof/>
            <w:webHidden/>
          </w:rPr>
          <w:fldChar w:fldCharType="separate"/>
        </w:r>
        <w:r>
          <w:rPr>
            <w:noProof/>
            <w:webHidden/>
          </w:rPr>
          <w:t>193</w:t>
        </w:r>
        <w:r>
          <w:rPr>
            <w:noProof/>
            <w:webHidden/>
          </w:rPr>
          <w:fldChar w:fldCharType="end"/>
        </w:r>
      </w:hyperlink>
    </w:p>
    <w:p w14:paraId="6FE6F6E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2_2_</w:t>
        </w:r>
        <w:r w:rsidRPr="00294CCB">
          <w:rPr>
            <w:rStyle w:val="af5"/>
            <w:rFonts w:eastAsia="Arial"/>
            <w:noProof/>
            <w:lang w:val="en-US"/>
          </w:rPr>
          <w:t>GRF</w:t>
        </w:r>
        <w:r w:rsidRPr="00294CCB">
          <w:rPr>
            <w:rStyle w:val="af5"/>
            <w:rFonts w:eastAsia="Arial"/>
            <w:noProof/>
          </w:rPr>
          <w:t>»</w:t>
        </w:r>
        <w:r>
          <w:rPr>
            <w:noProof/>
            <w:webHidden/>
          </w:rPr>
          <w:tab/>
        </w:r>
        <w:r>
          <w:rPr>
            <w:noProof/>
            <w:webHidden/>
          </w:rPr>
          <w:fldChar w:fldCharType="begin"/>
        </w:r>
        <w:r>
          <w:rPr>
            <w:noProof/>
            <w:webHidden/>
          </w:rPr>
          <w:instrText xml:space="preserve"> PAGEREF _Toc217651965 \h </w:instrText>
        </w:r>
        <w:r>
          <w:rPr>
            <w:noProof/>
            <w:webHidden/>
          </w:rPr>
        </w:r>
        <w:r>
          <w:rPr>
            <w:noProof/>
            <w:webHidden/>
          </w:rPr>
          <w:fldChar w:fldCharType="separate"/>
        </w:r>
        <w:r>
          <w:rPr>
            <w:noProof/>
            <w:webHidden/>
          </w:rPr>
          <w:t>194</w:t>
        </w:r>
        <w:r>
          <w:rPr>
            <w:noProof/>
            <w:webHidden/>
          </w:rPr>
          <w:fldChar w:fldCharType="end"/>
        </w:r>
      </w:hyperlink>
    </w:p>
    <w:p w14:paraId="0A9BE1E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2_2_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_Toc217651966 \h </w:instrText>
        </w:r>
        <w:r>
          <w:rPr>
            <w:noProof/>
            <w:webHidden/>
          </w:rPr>
        </w:r>
        <w:r>
          <w:rPr>
            <w:noProof/>
            <w:webHidden/>
          </w:rPr>
          <w:fldChar w:fldCharType="separate"/>
        </w:r>
        <w:r>
          <w:rPr>
            <w:noProof/>
            <w:webHidden/>
          </w:rPr>
          <w:t>195</w:t>
        </w:r>
        <w:r>
          <w:rPr>
            <w:noProof/>
            <w:webHidden/>
          </w:rPr>
          <w:fldChar w:fldCharType="end"/>
        </w:r>
      </w:hyperlink>
    </w:p>
    <w:p w14:paraId="1937167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R_786_G_S3_1_D»</w:t>
        </w:r>
        <w:r>
          <w:rPr>
            <w:noProof/>
            <w:webHidden/>
          </w:rPr>
          <w:tab/>
        </w:r>
        <w:r>
          <w:rPr>
            <w:noProof/>
            <w:webHidden/>
          </w:rPr>
          <w:fldChar w:fldCharType="begin"/>
        </w:r>
        <w:r>
          <w:rPr>
            <w:noProof/>
            <w:webHidden/>
          </w:rPr>
          <w:instrText xml:space="preserve"> PAGEREF _Toc217651967 \h </w:instrText>
        </w:r>
        <w:r>
          <w:rPr>
            <w:noProof/>
            <w:webHidden/>
          </w:rPr>
        </w:r>
        <w:r>
          <w:rPr>
            <w:noProof/>
            <w:webHidden/>
          </w:rPr>
          <w:fldChar w:fldCharType="separate"/>
        </w:r>
        <w:r>
          <w:rPr>
            <w:noProof/>
            <w:webHidden/>
          </w:rPr>
          <w:t>197</w:t>
        </w:r>
        <w:r>
          <w:rPr>
            <w:noProof/>
            <w:webHidden/>
          </w:rPr>
          <w:fldChar w:fldCharType="end"/>
        </w:r>
      </w:hyperlink>
    </w:p>
    <w:p w14:paraId="7164C29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R_786_G_S3_1_D_ITEM»</w:t>
        </w:r>
        <w:r>
          <w:rPr>
            <w:noProof/>
            <w:webHidden/>
          </w:rPr>
          <w:tab/>
        </w:r>
        <w:r>
          <w:rPr>
            <w:noProof/>
            <w:webHidden/>
          </w:rPr>
          <w:fldChar w:fldCharType="begin"/>
        </w:r>
        <w:r>
          <w:rPr>
            <w:noProof/>
            <w:webHidden/>
          </w:rPr>
          <w:instrText xml:space="preserve"> PAGEREF _Toc217651968 \h </w:instrText>
        </w:r>
        <w:r>
          <w:rPr>
            <w:noProof/>
            <w:webHidden/>
          </w:rPr>
        </w:r>
        <w:r>
          <w:rPr>
            <w:noProof/>
            <w:webHidden/>
          </w:rPr>
          <w:fldChar w:fldCharType="separate"/>
        </w:r>
        <w:r>
          <w:rPr>
            <w:noProof/>
            <w:webHidden/>
          </w:rPr>
          <w:t>197</w:t>
        </w:r>
        <w:r>
          <w:rPr>
            <w:noProof/>
            <w:webHidden/>
          </w:rPr>
          <w:fldChar w:fldCharType="end"/>
        </w:r>
      </w:hyperlink>
    </w:p>
    <w:p w14:paraId="418B11D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6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R_786_G_S3_2_D»</w:t>
        </w:r>
        <w:r>
          <w:rPr>
            <w:noProof/>
            <w:webHidden/>
          </w:rPr>
          <w:tab/>
        </w:r>
        <w:r>
          <w:rPr>
            <w:noProof/>
            <w:webHidden/>
          </w:rPr>
          <w:fldChar w:fldCharType="begin"/>
        </w:r>
        <w:r>
          <w:rPr>
            <w:noProof/>
            <w:webHidden/>
          </w:rPr>
          <w:instrText xml:space="preserve"> PAGEREF _Toc217651969 \h </w:instrText>
        </w:r>
        <w:r>
          <w:rPr>
            <w:noProof/>
            <w:webHidden/>
          </w:rPr>
        </w:r>
        <w:r>
          <w:rPr>
            <w:noProof/>
            <w:webHidden/>
          </w:rPr>
          <w:fldChar w:fldCharType="separate"/>
        </w:r>
        <w:r>
          <w:rPr>
            <w:noProof/>
            <w:webHidden/>
          </w:rPr>
          <w:t>198</w:t>
        </w:r>
        <w:r>
          <w:rPr>
            <w:noProof/>
            <w:webHidden/>
          </w:rPr>
          <w:fldChar w:fldCharType="end"/>
        </w:r>
      </w:hyperlink>
    </w:p>
    <w:p w14:paraId="0F39763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R_786_G_S3_2_D_ITEM»</w:t>
        </w:r>
        <w:r>
          <w:rPr>
            <w:noProof/>
            <w:webHidden/>
          </w:rPr>
          <w:tab/>
        </w:r>
        <w:r>
          <w:rPr>
            <w:noProof/>
            <w:webHidden/>
          </w:rPr>
          <w:fldChar w:fldCharType="begin"/>
        </w:r>
        <w:r>
          <w:rPr>
            <w:noProof/>
            <w:webHidden/>
          </w:rPr>
          <w:instrText xml:space="preserve"> PAGEREF _Toc217651970 \h </w:instrText>
        </w:r>
        <w:r>
          <w:rPr>
            <w:noProof/>
            <w:webHidden/>
          </w:rPr>
        </w:r>
        <w:r>
          <w:rPr>
            <w:noProof/>
            <w:webHidden/>
          </w:rPr>
          <w:fldChar w:fldCharType="separate"/>
        </w:r>
        <w:r>
          <w:rPr>
            <w:noProof/>
            <w:webHidden/>
          </w:rPr>
          <w:t>198</w:t>
        </w:r>
        <w:r>
          <w:rPr>
            <w:noProof/>
            <w:webHidden/>
          </w:rPr>
          <w:fldChar w:fldCharType="end"/>
        </w:r>
      </w:hyperlink>
    </w:p>
    <w:p w14:paraId="2A78425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R_786_G_S3_3_D»</w:t>
        </w:r>
        <w:r>
          <w:rPr>
            <w:noProof/>
            <w:webHidden/>
          </w:rPr>
          <w:tab/>
        </w:r>
        <w:r>
          <w:rPr>
            <w:noProof/>
            <w:webHidden/>
          </w:rPr>
          <w:fldChar w:fldCharType="begin"/>
        </w:r>
        <w:r>
          <w:rPr>
            <w:noProof/>
            <w:webHidden/>
          </w:rPr>
          <w:instrText xml:space="preserve"> PAGEREF _Toc217651971 \h </w:instrText>
        </w:r>
        <w:r>
          <w:rPr>
            <w:noProof/>
            <w:webHidden/>
          </w:rPr>
        </w:r>
        <w:r>
          <w:rPr>
            <w:noProof/>
            <w:webHidden/>
          </w:rPr>
          <w:fldChar w:fldCharType="separate"/>
        </w:r>
        <w:r>
          <w:rPr>
            <w:noProof/>
            <w:webHidden/>
          </w:rPr>
          <w:t>199</w:t>
        </w:r>
        <w:r>
          <w:rPr>
            <w:noProof/>
            <w:webHidden/>
          </w:rPr>
          <w:fldChar w:fldCharType="end"/>
        </w:r>
      </w:hyperlink>
    </w:p>
    <w:p w14:paraId="6296E0B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129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R_786_G_S3_3_D_ITEM»</w:t>
        </w:r>
        <w:r>
          <w:rPr>
            <w:noProof/>
            <w:webHidden/>
          </w:rPr>
          <w:tab/>
        </w:r>
        <w:r>
          <w:rPr>
            <w:noProof/>
            <w:webHidden/>
          </w:rPr>
          <w:fldChar w:fldCharType="begin"/>
        </w:r>
        <w:r>
          <w:rPr>
            <w:noProof/>
            <w:webHidden/>
          </w:rPr>
          <w:instrText xml:space="preserve"> PAGEREF _Toc217651972 \h </w:instrText>
        </w:r>
        <w:r>
          <w:rPr>
            <w:noProof/>
            <w:webHidden/>
          </w:rPr>
        </w:r>
        <w:r>
          <w:rPr>
            <w:noProof/>
            <w:webHidden/>
          </w:rPr>
          <w:fldChar w:fldCharType="separate"/>
        </w:r>
        <w:r>
          <w:rPr>
            <w:noProof/>
            <w:webHidden/>
          </w:rPr>
          <w:t>199</w:t>
        </w:r>
        <w:r>
          <w:rPr>
            <w:noProof/>
            <w:webHidden/>
          </w:rPr>
          <w:fldChar w:fldCharType="end"/>
        </w:r>
      </w:hyperlink>
    </w:p>
    <w:p w14:paraId="5136F09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130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R_786_G_S4_1_D»</w:t>
        </w:r>
        <w:r>
          <w:rPr>
            <w:noProof/>
            <w:webHidden/>
          </w:rPr>
          <w:tab/>
        </w:r>
        <w:r>
          <w:rPr>
            <w:noProof/>
            <w:webHidden/>
          </w:rPr>
          <w:fldChar w:fldCharType="begin"/>
        </w:r>
        <w:r>
          <w:rPr>
            <w:noProof/>
            <w:webHidden/>
          </w:rPr>
          <w:instrText xml:space="preserve"> PAGEREF _Toc217651973 \h </w:instrText>
        </w:r>
        <w:r>
          <w:rPr>
            <w:noProof/>
            <w:webHidden/>
          </w:rPr>
        </w:r>
        <w:r>
          <w:rPr>
            <w:noProof/>
            <w:webHidden/>
          </w:rPr>
          <w:fldChar w:fldCharType="separate"/>
        </w:r>
        <w:r>
          <w:rPr>
            <w:noProof/>
            <w:webHidden/>
          </w:rPr>
          <w:t>200</w:t>
        </w:r>
        <w:r>
          <w:rPr>
            <w:noProof/>
            <w:webHidden/>
          </w:rPr>
          <w:fldChar w:fldCharType="end"/>
        </w:r>
      </w:hyperlink>
    </w:p>
    <w:p w14:paraId="43B9C31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131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R_786_G_S4_1_D_ITEM»</w:t>
        </w:r>
        <w:r>
          <w:rPr>
            <w:noProof/>
            <w:webHidden/>
          </w:rPr>
          <w:tab/>
        </w:r>
        <w:r>
          <w:rPr>
            <w:noProof/>
            <w:webHidden/>
          </w:rPr>
          <w:fldChar w:fldCharType="begin"/>
        </w:r>
        <w:r>
          <w:rPr>
            <w:noProof/>
            <w:webHidden/>
          </w:rPr>
          <w:instrText xml:space="preserve"> PAGEREF _Toc217651974 \h </w:instrText>
        </w:r>
        <w:r>
          <w:rPr>
            <w:noProof/>
            <w:webHidden/>
          </w:rPr>
        </w:r>
        <w:r>
          <w:rPr>
            <w:noProof/>
            <w:webHidden/>
          </w:rPr>
          <w:fldChar w:fldCharType="separate"/>
        </w:r>
        <w:r>
          <w:rPr>
            <w:noProof/>
            <w:webHidden/>
          </w:rPr>
          <w:t>200</w:t>
        </w:r>
        <w:r>
          <w:rPr>
            <w:noProof/>
            <w:webHidden/>
          </w:rPr>
          <w:fldChar w:fldCharType="end"/>
        </w:r>
      </w:hyperlink>
    </w:p>
    <w:p w14:paraId="487D9C66"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132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4_1_</w:t>
        </w:r>
        <w:r w:rsidRPr="00294CCB">
          <w:rPr>
            <w:rStyle w:val="af5"/>
            <w:rFonts w:eastAsia="Arial"/>
            <w:noProof/>
            <w:lang w:val="en-US"/>
          </w:rPr>
          <w:t>GRF</w:t>
        </w:r>
        <w:r w:rsidRPr="00294CCB">
          <w:rPr>
            <w:rStyle w:val="af5"/>
            <w:rFonts w:eastAsia="Arial"/>
            <w:noProof/>
          </w:rPr>
          <w:t>»</w:t>
        </w:r>
        <w:r>
          <w:rPr>
            <w:noProof/>
            <w:webHidden/>
          </w:rPr>
          <w:tab/>
        </w:r>
        <w:r>
          <w:rPr>
            <w:noProof/>
            <w:webHidden/>
          </w:rPr>
          <w:fldChar w:fldCharType="begin"/>
        </w:r>
        <w:r>
          <w:rPr>
            <w:noProof/>
            <w:webHidden/>
          </w:rPr>
          <w:instrText xml:space="preserve"> PAGEREF _Toc217651975 \h </w:instrText>
        </w:r>
        <w:r>
          <w:rPr>
            <w:noProof/>
            <w:webHidden/>
          </w:rPr>
        </w:r>
        <w:r>
          <w:rPr>
            <w:noProof/>
            <w:webHidden/>
          </w:rPr>
          <w:fldChar w:fldCharType="separate"/>
        </w:r>
        <w:r>
          <w:rPr>
            <w:noProof/>
            <w:webHidden/>
          </w:rPr>
          <w:t>201</w:t>
        </w:r>
        <w:r>
          <w:rPr>
            <w:noProof/>
            <w:webHidden/>
          </w:rPr>
          <w:fldChar w:fldCharType="end"/>
        </w:r>
      </w:hyperlink>
    </w:p>
    <w:p w14:paraId="15E5CF7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133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4_1_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_Toc217651976 \h </w:instrText>
        </w:r>
        <w:r>
          <w:rPr>
            <w:noProof/>
            <w:webHidden/>
          </w:rPr>
        </w:r>
        <w:r>
          <w:rPr>
            <w:noProof/>
            <w:webHidden/>
          </w:rPr>
          <w:fldChar w:fldCharType="separate"/>
        </w:r>
        <w:r>
          <w:rPr>
            <w:noProof/>
            <w:webHidden/>
          </w:rPr>
          <w:t>202</w:t>
        </w:r>
        <w:r>
          <w:rPr>
            <w:noProof/>
            <w:webHidden/>
          </w:rPr>
          <w:fldChar w:fldCharType="end"/>
        </w:r>
      </w:hyperlink>
    </w:p>
    <w:p w14:paraId="2C55F7D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7"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134</w:t>
        </w:r>
        <w:r w:rsidRPr="00294CCB">
          <w:rPr>
            <w:rStyle w:val="af5"/>
            <w:rFonts w:eastAsia="Calibri"/>
            <w:noProof/>
            <w:highlight w:val="green"/>
          </w:rPr>
          <w:t xml:space="preserve"> – </w:t>
        </w:r>
        <w:r w:rsidRPr="00294CCB">
          <w:rPr>
            <w:rStyle w:val="af5"/>
            <w:rFonts w:eastAsia="Arial"/>
            <w:noProof/>
            <w:highlight w:val="green"/>
          </w:rPr>
          <w:t>Маршрут документа «Приложение к выписке из лицевого счета получателя бюджетных средств»</w:t>
        </w:r>
        <w:r>
          <w:rPr>
            <w:noProof/>
            <w:webHidden/>
          </w:rPr>
          <w:tab/>
        </w:r>
        <w:r>
          <w:rPr>
            <w:noProof/>
            <w:webHidden/>
          </w:rPr>
          <w:fldChar w:fldCharType="begin"/>
        </w:r>
        <w:r>
          <w:rPr>
            <w:noProof/>
            <w:webHidden/>
          </w:rPr>
          <w:instrText xml:space="preserve"> PAGEREF _Toc217651977 \h </w:instrText>
        </w:r>
        <w:r>
          <w:rPr>
            <w:noProof/>
            <w:webHidden/>
          </w:rPr>
        </w:r>
        <w:r>
          <w:rPr>
            <w:noProof/>
            <w:webHidden/>
          </w:rPr>
          <w:fldChar w:fldCharType="separate"/>
        </w:r>
        <w:r>
          <w:rPr>
            <w:noProof/>
            <w:webHidden/>
          </w:rPr>
          <w:t>206</w:t>
        </w:r>
        <w:r>
          <w:rPr>
            <w:noProof/>
            <w:webHidden/>
          </w:rPr>
          <w:fldChar w:fldCharType="end"/>
        </w:r>
      </w:hyperlink>
    </w:p>
    <w:p w14:paraId="79115EC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8"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135</w:t>
        </w:r>
        <w:r w:rsidRPr="00294CCB">
          <w:rPr>
            <w:rStyle w:val="af5"/>
            <w:rFonts w:eastAsia="Calibri"/>
            <w:noProof/>
            <w:highlight w:val="green"/>
          </w:rPr>
          <w:t xml:space="preserve"> – </w:t>
        </w:r>
        <w:r w:rsidRPr="00294CCB">
          <w:rPr>
            <w:rStyle w:val="af5"/>
            <w:rFonts w:eastAsia="Arial"/>
            <w:noProof/>
            <w:highlight w:val="green"/>
          </w:rPr>
          <w:t>Описание комплексного типа «</w:t>
        </w:r>
        <w:r w:rsidRPr="00294CCB">
          <w:rPr>
            <w:rStyle w:val="af5"/>
            <w:rFonts w:eastAsia="Arial"/>
            <w:noProof/>
            <w:highlight w:val="green"/>
            <w:lang w:val="en-US"/>
          </w:rPr>
          <w:t>tVLS</w:t>
        </w:r>
        <w:r w:rsidRPr="00294CCB">
          <w:rPr>
            <w:rStyle w:val="af5"/>
            <w:rFonts w:eastAsia="Arial"/>
            <w:noProof/>
            <w:highlight w:val="green"/>
          </w:rPr>
          <w:t>_</w:t>
        </w:r>
        <w:r w:rsidRPr="00294CCB">
          <w:rPr>
            <w:rStyle w:val="af5"/>
            <w:rFonts w:eastAsia="Arial"/>
            <w:noProof/>
            <w:highlight w:val="green"/>
            <w:lang w:val="en-US"/>
          </w:rPr>
          <w:t>REPORT</w:t>
        </w:r>
        <w:r w:rsidRPr="00294CCB">
          <w:rPr>
            <w:rStyle w:val="af5"/>
            <w:rFonts w:eastAsia="Arial"/>
            <w:noProof/>
            <w:highlight w:val="green"/>
          </w:rPr>
          <w:t>_0531778»</w:t>
        </w:r>
        <w:r>
          <w:rPr>
            <w:noProof/>
            <w:webHidden/>
          </w:rPr>
          <w:tab/>
        </w:r>
        <w:r>
          <w:rPr>
            <w:noProof/>
            <w:webHidden/>
          </w:rPr>
          <w:fldChar w:fldCharType="begin"/>
        </w:r>
        <w:r>
          <w:rPr>
            <w:noProof/>
            <w:webHidden/>
          </w:rPr>
          <w:instrText xml:space="preserve"> PAGEREF _Toc217651978 \h </w:instrText>
        </w:r>
        <w:r>
          <w:rPr>
            <w:noProof/>
            <w:webHidden/>
          </w:rPr>
        </w:r>
        <w:r>
          <w:rPr>
            <w:noProof/>
            <w:webHidden/>
          </w:rPr>
          <w:fldChar w:fldCharType="separate"/>
        </w:r>
        <w:r>
          <w:rPr>
            <w:noProof/>
            <w:webHidden/>
          </w:rPr>
          <w:t>207</w:t>
        </w:r>
        <w:r>
          <w:rPr>
            <w:noProof/>
            <w:webHidden/>
          </w:rPr>
          <w:fldChar w:fldCharType="end"/>
        </w:r>
      </w:hyperlink>
    </w:p>
    <w:p w14:paraId="2A6EAFB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7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136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R_778_G_S1_1_1_D»</w:t>
        </w:r>
        <w:r>
          <w:rPr>
            <w:noProof/>
            <w:webHidden/>
          </w:rPr>
          <w:tab/>
        </w:r>
        <w:r>
          <w:rPr>
            <w:noProof/>
            <w:webHidden/>
          </w:rPr>
          <w:fldChar w:fldCharType="begin"/>
        </w:r>
        <w:r>
          <w:rPr>
            <w:noProof/>
            <w:webHidden/>
          </w:rPr>
          <w:instrText xml:space="preserve"> PAGEREF _Toc217651979 \h </w:instrText>
        </w:r>
        <w:r>
          <w:rPr>
            <w:noProof/>
            <w:webHidden/>
          </w:rPr>
        </w:r>
        <w:r>
          <w:rPr>
            <w:noProof/>
            <w:webHidden/>
          </w:rPr>
          <w:fldChar w:fldCharType="separate"/>
        </w:r>
        <w:r>
          <w:rPr>
            <w:noProof/>
            <w:webHidden/>
          </w:rPr>
          <w:t>218</w:t>
        </w:r>
        <w:r>
          <w:rPr>
            <w:noProof/>
            <w:webHidden/>
          </w:rPr>
          <w:fldChar w:fldCharType="end"/>
        </w:r>
      </w:hyperlink>
    </w:p>
    <w:p w14:paraId="7357159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137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R_778_G_S1_1_1_D_ITEM»</w:t>
        </w:r>
        <w:r>
          <w:rPr>
            <w:noProof/>
            <w:webHidden/>
          </w:rPr>
          <w:tab/>
        </w:r>
        <w:r>
          <w:rPr>
            <w:noProof/>
            <w:webHidden/>
          </w:rPr>
          <w:fldChar w:fldCharType="begin"/>
        </w:r>
        <w:r>
          <w:rPr>
            <w:noProof/>
            <w:webHidden/>
          </w:rPr>
          <w:instrText xml:space="preserve"> PAGEREF _Toc217651980 \h </w:instrText>
        </w:r>
        <w:r>
          <w:rPr>
            <w:noProof/>
            <w:webHidden/>
          </w:rPr>
        </w:r>
        <w:r>
          <w:rPr>
            <w:noProof/>
            <w:webHidden/>
          </w:rPr>
          <w:fldChar w:fldCharType="separate"/>
        </w:r>
        <w:r>
          <w:rPr>
            <w:noProof/>
            <w:webHidden/>
          </w:rPr>
          <w:t>218</w:t>
        </w:r>
        <w:r>
          <w:rPr>
            <w:noProof/>
            <w:webHidden/>
          </w:rPr>
          <w:fldChar w:fldCharType="end"/>
        </w:r>
      </w:hyperlink>
    </w:p>
    <w:p w14:paraId="6EE4C24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138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R_778_G_S1_1_2_D»</w:t>
        </w:r>
        <w:r>
          <w:rPr>
            <w:noProof/>
            <w:webHidden/>
          </w:rPr>
          <w:tab/>
        </w:r>
        <w:r>
          <w:rPr>
            <w:noProof/>
            <w:webHidden/>
          </w:rPr>
          <w:fldChar w:fldCharType="begin"/>
        </w:r>
        <w:r>
          <w:rPr>
            <w:noProof/>
            <w:webHidden/>
          </w:rPr>
          <w:instrText xml:space="preserve"> PAGEREF _Toc217651981 \h </w:instrText>
        </w:r>
        <w:r>
          <w:rPr>
            <w:noProof/>
            <w:webHidden/>
          </w:rPr>
        </w:r>
        <w:r>
          <w:rPr>
            <w:noProof/>
            <w:webHidden/>
          </w:rPr>
          <w:fldChar w:fldCharType="separate"/>
        </w:r>
        <w:r>
          <w:rPr>
            <w:noProof/>
            <w:webHidden/>
          </w:rPr>
          <w:t>221</w:t>
        </w:r>
        <w:r>
          <w:rPr>
            <w:noProof/>
            <w:webHidden/>
          </w:rPr>
          <w:fldChar w:fldCharType="end"/>
        </w:r>
      </w:hyperlink>
    </w:p>
    <w:p w14:paraId="58FD4DF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139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R_778_G_S1_1_2_D_ITEM»</w:t>
        </w:r>
        <w:r>
          <w:rPr>
            <w:noProof/>
            <w:webHidden/>
          </w:rPr>
          <w:tab/>
        </w:r>
        <w:r>
          <w:rPr>
            <w:noProof/>
            <w:webHidden/>
          </w:rPr>
          <w:fldChar w:fldCharType="begin"/>
        </w:r>
        <w:r>
          <w:rPr>
            <w:noProof/>
            <w:webHidden/>
          </w:rPr>
          <w:instrText xml:space="preserve"> PAGEREF _Toc217651982 \h </w:instrText>
        </w:r>
        <w:r>
          <w:rPr>
            <w:noProof/>
            <w:webHidden/>
          </w:rPr>
        </w:r>
        <w:r>
          <w:rPr>
            <w:noProof/>
            <w:webHidden/>
          </w:rPr>
          <w:fldChar w:fldCharType="separate"/>
        </w:r>
        <w:r>
          <w:rPr>
            <w:noProof/>
            <w:webHidden/>
          </w:rPr>
          <w:t>222</w:t>
        </w:r>
        <w:r>
          <w:rPr>
            <w:noProof/>
            <w:webHidden/>
          </w:rPr>
          <w:fldChar w:fldCharType="end"/>
        </w:r>
      </w:hyperlink>
    </w:p>
    <w:p w14:paraId="08A5F86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R_778_G_S1_1_3_D»</w:t>
        </w:r>
        <w:r>
          <w:rPr>
            <w:noProof/>
            <w:webHidden/>
          </w:rPr>
          <w:tab/>
        </w:r>
        <w:r>
          <w:rPr>
            <w:noProof/>
            <w:webHidden/>
          </w:rPr>
          <w:fldChar w:fldCharType="begin"/>
        </w:r>
        <w:r>
          <w:rPr>
            <w:noProof/>
            <w:webHidden/>
          </w:rPr>
          <w:instrText xml:space="preserve"> PAGEREF _Toc217651983 \h </w:instrText>
        </w:r>
        <w:r>
          <w:rPr>
            <w:noProof/>
            <w:webHidden/>
          </w:rPr>
        </w:r>
        <w:r>
          <w:rPr>
            <w:noProof/>
            <w:webHidden/>
          </w:rPr>
          <w:fldChar w:fldCharType="separate"/>
        </w:r>
        <w:r>
          <w:rPr>
            <w:noProof/>
            <w:webHidden/>
          </w:rPr>
          <w:t>223</w:t>
        </w:r>
        <w:r>
          <w:rPr>
            <w:noProof/>
            <w:webHidden/>
          </w:rPr>
          <w:fldChar w:fldCharType="end"/>
        </w:r>
      </w:hyperlink>
    </w:p>
    <w:p w14:paraId="6236FC7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R_778_G_S1_1_3_D_ITEM»</w:t>
        </w:r>
        <w:r>
          <w:rPr>
            <w:noProof/>
            <w:webHidden/>
          </w:rPr>
          <w:tab/>
        </w:r>
        <w:r>
          <w:rPr>
            <w:noProof/>
            <w:webHidden/>
          </w:rPr>
          <w:fldChar w:fldCharType="begin"/>
        </w:r>
        <w:r>
          <w:rPr>
            <w:noProof/>
            <w:webHidden/>
          </w:rPr>
          <w:instrText xml:space="preserve"> PAGEREF _Toc217651984 \h </w:instrText>
        </w:r>
        <w:r>
          <w:rPr>
            <w:noProof/>
            <w:webHidden/>
          </w:rPr>
        </w:r>
        <w:r>
          <w:rPr>
            <w:noProof/>
            <w:webHidden/>
          </w:rPr>
          <w:fldChar w:fldCharType="separate"/>
        </w:r>
        <w:r>
          <w:rPr>
            <w:noProof/>
            <w:webHidden/>
          </w:rPr>
          <w:t>224</w:t>
        </w:r>
        <w:r>
          <w:rPr>
            <w:noProof/>
            <w:webHidden/>
          </w:rPr>
          <w:fldChar w:fldCharType="end"/>
        </w:r>
      </w:hyperlink>
    </w:p>
    <w:p w14:paraId="7280C09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R_778_G_S1_2_1_D»</w:t>
        </w:r>
        <w:r>
          <w:rPr>
            <w:noProof/>
            <w:webHidden/>
          </w:rPr>
          <w:tab/>
        </w:r>
        <w:r>
          <w:rPr>
            <w:noProof/>
            <w:webHidden/>
          </w:rPr>
          <w:fldChar w:fldCharType="begin"/>
        </w:r>
        <w:r>
          <w:rPr>
            <w:noProof/>
            <w:webHidden/>
          </w:rPr>
          <w:instrText xml:space="preserve"> PAGEREF _Toc217651985 \h </w:instrText>
        </w:r>
        <w:r>
          <w:rPr>
            <w:noProof/>
            <w:webHidden/>
          </w:rPr>
        </w:r>
        <w:r>
          <w:rPr>
            <w:noProof/>
            <w:webHidden/>
          </w:rPr>
          <w:fldChar w:fldCharType="separate"/>
        </w:r>
        <w:r>
          <w:rPr>
            <w:noProof/>
            <w:webHidden/>
          </w:rPr>
          <w:t>225</w:t>
        </w:r>
        <w:r>
          <w:rPr>
            <w:noProof/>
            <w:webHidden/>
          </w:rPr>
          <w:fldChar w:fldCharType="end"/>
        </w:r>
      </w:hyperlink>
    </w:p>
    <w:p w14:paraId="50694CC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R_778_G_S1_2_1_D_ITEM»</w:t>
        </w:r>
        <w:r>
          <w:rPr>
            <w:noProof/>
            <w:webHidden/>
          </w:rPr>
          <w:tab/>
        </w:r>
        <w:r>
          <w:rPr>
            <w:noProof/>
            <w:webHidden/>
          </w:rPr>
          <w:fldChar w:fldCharType="begin"/>
        </w:r>
        <w:r>
          <w:rPr>
            <w:noProof/>
            <w:webHidden/>
          </w:rPr>
          <w:instrText xml:space="preserve"> PAGEREF _Toc217651986 \h </w:instrText>
        </w:r>
        <w:r>
          <w:rPr>
            <w:noProof/>
            <w:webHidden/>
          </w:rPr>
        </w:r>
        <w:r>
          <w:rPr>
            <w:noProof/>
            <w:webHidden/>
          </w:rPr>
          <w:fldChar w:fldCharType="separate"/>
        </w:r>
        <w:r>
          <w:rPr>
            <w:noProof/>
            <w:webHidden/>
          </w:rPr>
          <w:t>225</w:t>
        </w:r>
        <w:r>
          <w:rPr>
            <w:noProof/>
            <w:webHidden/>
          </w:rPr>
          <w:fldChar w:fldCharType="end"/>
        </w:r>
      </w:hyperlink>
    </w:p>
    <w:p w14:paraId="72B2512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R_778_G_S1_2_2_D»</w:t>
        </w:r>
        <w:r>
          <w:rPr>
            <w:noProof/>
            <w:webHidden/>
          </w:rPr>
          <w:tab/>
        </w:r>
        <w:r>
          <w:rPr>
            <w:noProof/>
            <w:webHidden/>
          </w:rPr>
          <w:fldChar w:fldCharType="begin"/>
        </w:r>
        <w:r>
          <w:rPr>
            <w:noProof/>
            <w:webHidden/>
          </w:rPr>
          <w:instrText xml:space="preserve"> PAGEREF _Toc217651987 \h </w:instrText>
        </w:r>
        <w:r>
          <w:rPr>
            <w:noProof/>
            <w:webHidden/>
          </w:rPr>
        </w:r>
        <w:r>
          <w:rPr>
            <w:noProof/>
            <w:webHidden/>
          </w:rPr>
          <w:fldChar w:fldCharType="separate"/>
        </w:r>
        <w:r>
          <w:rPr>
            <w:noProof/>
            <w:webHidden/>
          </w:rPr>
          <w:t>226</w:t>
        </w:r>
        <w:r>
          <w:rPr>
            <w:noProof/>
            <w:webHidden/>
          </w:rPr>
          <w:fldChar w:fldCharType="end"/>
        </w:r>
      </w:hyperlink>
    </w:p>
    <w:p w14:paraId="3DE0BC4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R_778_G_S1_2_2_D_ITEM»</w:t>
        </w:r>
        <w:r>
          <w:rPr>
            <w:noProof/>
            <w:webHidden/>
          </w:rPr>
          <w:tab/>
        </w:r>
        <w:r>
          <w:rPr>
            <w:noProof/>
            <w:webHidden/>
          </w:rPr>
          <w:fldChar w:fldCharType="begin"/>
        </w:r>
        <w:r>
          <w:rPr>
            <w:noProof/>
            <w:webHidden/>
          </w:rPr>
          <w:instrText xml:space="preserve"> PAGEREF _Toc217651988 \h </w:instrText>
        </w:r>
        <w:r>
          <w:rPr>
            <w:noProof/>
            <w:webHidden/>
          </w:rPr>
        </w:r>
        <w:r>
          <w:rPr>
            <w:noProof/>
            <w:webHidden/>
          </w:rPr>
          <w:fldChar w:fldCharType="separate"/>
        </w:r>
        <w:r>
          <w:rPr>
            <w:noProof/>
            <w:webHidden/>
          </w:rPr>
          <w:t>227</w:t>
        </w:r>
        <w:r>
          <w:rPr>
            <w:noProof/>
            <w:webHidden/>
          </w:rPr>
          <w:fldChar w:fldCharType="end"/>
        </w:r>
      </w:hyperlink>
    </w:p>
    <w:p w14:paraId="71A3F21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8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R_778_G_S2_1_D»</w:t>
        </w:r>
        <w:r>
          <w:rPr>
            <w:noProof/>
            <w:webHidden/>
          </w:rPr>
          <w:tab/>
        </w:r>
        <w:r>
          <w:rPr>
            <w:noProof/>
            <w:webHidden/>
          </w:rPr>
          <w:fldChar w:fldCharType="begin"/>
        </w:r>
        <w:r>
          <w:rPr>
            <w:noProof/>
            <w:webHidden/>
          </w:rPr>
          <w:instrText xml:space="preserve"> PAGEREF _Toc217651989 \h </w:instrText>
        </w:r>
        <w:r>
          <w:rPr>
            <w:noProof/>
            <w:webHidden/>
          </w:rPr>
        </w:r>
        <w:r>
          <w:rPr>
            <w:noProof/>
            <w:webHidden/>
          </w:rPr>
          <w:fldChar w:fldCharType="separate"/>
        </w:r>
        <w:r>
          <w:rPr>
            <w:noProof/>
            <w:webHidden/>
          </w:rPr>
          <w:t>228</w:t>
        </w:r>
        <w:r>
          <w:rPr>
            <w:noProof/>
            <w:webHidden/>
          </w:rPr>
          <w:fldChar w:fldCharType="end"/>
        </w:r>
      </w:hyperlink>
    </w:p>
    <w:p w14:paraId="398B57B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R_778_G_S2_1_D_ITEM»</w:t>
        </w:r>
        <w:r>
          <w:rPr>
            <w:noProof/>
            <w:webHidden/>
          </w:rPr>
          <w:tab/>
        </w:r>
        <w:r>
          <w:rPr>
            <w:noProof/>
            <w:webHidden/>
          </w:rPr>
          <w:fldChar w:fldCharType="begin"/>
        </w:r>
        <w:r>
          <w:rPr>
            <w:noProof/>
            <w:webHidden/>
          </w:rPr>
          <w:instrText xml:space="preserve"> PAGEREF _Toc217651990 \h </w:instrText>
        </w:r>
        <w:r>
          <w:rPr>
            <w:noProof/>
            <w:webHidden/>
          </w:rPr>
        </w:r>
        <w:r>
          <w:rPr>
            <w:noProof/>
            <w:webHidden/>
          </w:rPr>
          <w:fldChar w:fldCharType="separate"/>
        </w:r>
        <w:r>
          <w:rPr>
            <w:noProof/>
            <w:webHidden/>
          </w:rPr>
          <w:t>228</w:t>
        </w:r>
        <w:r>
          <w:rPr>
            <w:noProof/>
            <w:webHidden/>
          </w:rPr>
          <w:fldChar w:fldCharType="end"/>
        </w:r>
      </w:hyperlink>
    </w:p>
    <w:p w14:paraId="31AFD42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R_778_G_S2_2_D»</w:t>
        </w:r>
        <w:r>
          <w:rPr>
            <w:noProof/>
            <w:webHidden/>
          </w:rPr>
          <w:tab/>
        </w:r>
        <w:r>
          <w:rPr>
            <w:noProof/>
            <w:webHidden/>
          </w:rPr>
          <w:fldChar w:fldCharType="begin"/>
        </w:r>
        <w:r>
          <w:rPr>
            <w:noProof/>
            <w:webHidden/>
          </w:rPr>
          <w:instrText xml:space="preserve"> PAGEREF _Toc217651991 \h </w:instrText>
        </w:r>
        <w:r>
          <w:rPr>
            <w:noProof/>
            <w:webHidden/>
          </w:rPr>
        </w:r>
        <w:r>
          <w:rPr>
            <w:noProof/>
            <w:webHidden/>
          </w:rPr>
          <w:fldChar w:fldCharType="separate"/>
        </w:r>
        <w:r>
          <w:rPr>
            <w:noProof/>
            <w:webHidden/>
          </w:rPr>
          <w:t>230</w:t>
        </w:r>
        <w:r>
          <w:rPr>
            <w:noProof/>
            <w:webHidden/>
          </w:rPr>
          <w:fldChar w:fldCharType="end"/>
        </w:r>
      </w:hyperlink>
    </w:p>
    <w:p w14:paraId="416BA90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149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R_778_G_S2_2_D_ITEM»</w:t>
        </w:r>
        <w:r>
          <w:rPr>
            <w:noProof/>
            <w:webHidden/>
          </w:rPr>
          <w:tab/>
        </w:r>
        <w:r>
          <w:rPr>
            <w:noProof/>
            <w:webHidden/>
          </w:rPr>
          <w:fldChar w:fldCharType="begin"/>
        </w:r>
        <w:r>
          <w:rPr>
            <w:noProof/>
            <w:webHidden/>
          </w:rPr>
          <w:instrText xml:space="preserve"> PAGEREF _Toc217651992 \h </w:instrText>
        </w:r>
        <w:r>
          <w:rPr>
            <w:noProof/>
            <w:webHidden/>
          </w:rPr>
        </w:r>
        <w:r>
          <w:rPr>
            <w:noProof/>
            <w:webHidden/>
          </w:rPr>
          <w:fldChar w:fldCharType="separate"/>
        </w:r>
        <w:r>
          <w:rPr>
            <w:noProof/>
            <w:webHidden/>
          </w:rPr>
          <w:t>230</w:t>
        </w:r>
        <w:r>
          <w:rPr>
            <w:noProof/>
            <w:webHidden/>
          </w:rPr>
          <w:fldChar w:fldCharType="end"/>
        </w:r>
      </w:hyperlink>
    </w:p>
    <w:p w14:paraId="5A3F38F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150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R_778_G_S3_1_D»</w:t>
        </w:r>
        <w:r>
          <w:rPr>
            <w:noProof/>
            <w:webHidden/>
          </w:rPr>
          <w:tab/>
        </w:r>
        <w:r>
          <w:rPr>
            <w:noProof/>
            <w:webHidden/>
          </w:rPr>
          <w:fldChar w:fldCharType="begin"/>
        </w:r>
        <w:r>
          <w:rPr>
            <w:noProof/>
            <w:webHidden/>
          </w:rPr>
          <w:instrText xml:space="preserve"> PAGEREF _Toc217651993 \h </w:instrText>
        </w:r>
        <w:r>
          <w:rPr>
            <w:noProof/>
            <w:webHidden/>
          </w:rPr>
        </w:r>
        <w:r>
          <w:rPr>
            <w:noProof/>
            <w:webHidden/>
          </w:rPr>
          <w:fldChar w:fldCharType="separate"/>
        </w:r>
        <w:r>
          <w:rPr>
            <w:noProof/>
            <w:webHidden/>
          </w:rPr>
          <w:t>231</w:t>
        </w:r>
        <w:r>
          <w:rPr>
            <w:noProof/>
            <w:webHidden/>
          </w:rPr>
          <w:fldChar w:fldCharType="end"/>
        </w:r>
      </w:hyperlink>
    </w:p>
    <w:p w14:paraId="467A59D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151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R_778_G_S3_1_D_ITEM»</w:t>
        </w:r>
        <w:r>
          <w:rPr>
            <w:noProof/>
            <w:webHidden/>
          </w:rPr>
          <w:tab/>
        </w:r>
        <w:r>
          <w:rPr>
            <w:noProof/>
            <w:webHidden/>
          </w:rPr>
          <w:fldChar w:fldCharType="begin"/>
        </w:r>
        <w:r>
          <w:rPr>
            <w:noProof/>
            <w:webHidden/>
          </w:rPr>
          <w:instrText xml:space="preserve"> PAGEREF _Toc217651994 \h </w:instrText>
        </w:r>
        <w:r>
          <w:rPr>
            <w:noProof/>
            <w:webHidden/>
          </w:rPr>
        </w:r>
        <w:r>
          <w:rPr>
            <w:noProof/>
            <w:webHidden/>
          </w:rPr>
          <w:fldChar w:fldCharType="separate"/>
        </w:r>
        <w:r>
          <w:rPr>
            <w:noProof/>
            <w:webHidden/>
          </w:rPr>
          <w:t>231</w:t>
        </w:r>
        <w:r>
          <w:rPr>
            <w:noProof/>
            <w:webHidden/>
          </w:rPr>
          <w:fldChar w:fldCharType="end"/>
        </w:r>
      </w:hyperlink>
    </w:p>
    <w:p w14:paraId="5ED65B36"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152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R_778_G_S3_2_D»</w:t>
        </w:r>
        <w:r>
          <w:rPr>
            <w:noProof/>
            <w:webHidden/>
          </w:rPr>
          <w:tab/>
        </w:r>
        <w:r>
          <w:rPr>
            <w:noProof/>
            <w:webHidden/>
          </w:rPr>
          <w:fldChar w:fldCharType="begin"/>
        </w:r>
        <w:r>
          <w:rPr>
            <w:noProof/>
            <w:webHidden/>
          </w:rPr>
          <w:instrText xml:space="preserve"> PAGEREF _Toc217651995 \h </w:instrText>
        </w:r>
        <w:r>
          <w:rPr>
            <w:noProof/>
            <w:webHidden/>
          </w:rPr>
        </w:r>
        <w:r>
          <w:rPr>
            <w:noProof/>
            <w:webHidden/>
          </w:rPr>
          <w:fldChar w:fldCharType="separate"/>
        </w:r>
        <w:r>
          <w:rPr>
            <w:noProof/>
            <w:webHidden/>
          </w:rPr>
          <w:t>233</w:t>
        </w:r>
        <w:r>
          <w:rPr>
            <w:noProof/>
            <w:webHidden/>
          </w:rPr>
          <w:fldChar w:fldCharType="end"/>
        </w:r>
      </w:hyperlink>
    </w:p>
    <w:p w14:paraId="6075FDF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153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R_778_G_S3_2_D_ITEM</w:t>
        </w:r>
        <w:r>
          <w:rPr>
            <w:noProof/>
            <w:webHidden/>
          </w:rPr>
          <w:tab/>
        </w:r>
        <w:r>
          <w:rPr>
            <w:noProof/>
            <w:webHidden/>
          </w:rPr>
          <w:fldChar w:fldCharType="begin"/>
        </w:r>
        <w:r>
          <w:rPr>
            <w:noProof/>
            <w:webHidden/>
          </w:rPr>
          <w:instrText xml:space="preserve"> PAGEREF _Toc217651996 \h </w:instrText>
        </w:r>
        <w:r>
          <w:rPr>
            <w:noProof/>
            <w:webHidden/>
          </w:rPr>
        </w:r>
        <w:r>
          <w:rPr>
            <w:noProof/>
            <w:webHidden/>
          </w:rPr>
          <w:fldChar w:fldCharType="separate"/>
        </w:r>
        <w:r>
          <w:rPr>
            <w:noProof/>
            <w:webHidden/>
          </w:rPr>
          <w:t>233</w:t>
        </w:r>
        <w:r>
          <w:rPr>
            <w:noProof/>
            <w:webHidden/>
          </w:rPr>
          <w:fldChar w:fldCharType="end"/>
        </w:r>
      </w:hyperlink>
    </w:p>
    <w:p w14:paraId="299D7E7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7"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154</w:t>
        </w:r>
        <w:r w:rsidRPr="00294CCB">
          <w:rPr>
            <w:rStyle w:val="af5"/>
            <w:rFonts w:eastAsia="Calibri"/>
            <w:noProof/>
            <w:highlight w:val="green"/>
          </w:rPr>
          <w:t xml:space="preserve"> – </w:t>
        </w:r>
        <w:r w:rsidRPr="00294CCB">
          <w:rPr>
            <w:rStyle w:val="af5"/>
            <w:rFonts w:eastAsia="Arial"/>
            <w:noProof/>
            <w:highlight w:val="green"/>
          </w:rPr>
          <w:t xml:space="preserve">Документы для обмена в </w:t>
        </w:r>
        <w:r w:rsidRPr="00294CCB">
          <w:rPr>
            <w:rStyle w:val="af5"/>
            <w:rFonts w:eastAsia="Arial"/>
            <w:noProof/>
            <w:highlight w:val="green"/>
            <w:lang w:val="en-US"/>
          </w:rPr>
          <w:t>XML</w:t>
        </w:r>
        <w:r w:rsidRPr="00294CCB">
          <w:rPr>
            <w:rStyle w:val="af5"/>
            <w:rFonts w:eastAsia="Arial"/>
            <w:noProof/>
            <w:highlight w:val="green"/>
          </w:rPr>
          <w:t>-формате</w:t>
        </w:r>
        <w:r>
          <w:rPr>
            <w:noProof/>
            <w:webHidden/>
          </w:rPr>
          <w:tab/>
        </w:r>
        <w:r>
          <w:rPr>
            <w:noProof/>
            <w:webHidden/>
          </w:rPr>
          <w:fldChar w:fldCharType="begin"/>
        </w:r>
        <w:r>
          <w:rPr>
            <w:noProof/>
            <w:webHidden/>
          </w:rPr>
          <w:instrText xml:space="preserve"> PAGEREF _Toc217651997 \h </w:instrText>
        </w:r>
        <w:r>
          <w:rPr>
            <w:noProof/>
            <w:webHidden/>
          </w:rPr>
        </w:r>
        <w:r>
          <w:rPr>
            <w:noProof/>
            <w:webHidden/>
          </w:rPr>
          <w:fldChar w:fldCharType="separate"/>
        </w:r>
        <w:r>
          <w:rPr>
            <w:noProof/>
            <w:webHidden/>
          </w:rPr>
          <w:t>238</w:t>
        </w:r>
        <w:r>
          <w:rPr>
            <w:noProof/>
            <w:webHidden/>
          </w:rPr>
          <w:fldChar w:fldCharType="end"/>
        </w:r>
      </w:hyperlink>
    </w:p>
    <w:p w14:paraId="1A08A35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8" w:history="1">
        <w:r w:rsidRPr="00294CCB">
          <w:rPr>
            <w:rStyle w:val="af5"/>
            <w:rFonts w:eastAsia="Calibri"/>
            <w:noProof/>
            <w:highlight w:val="green"/>
          </w:rPr>
          <w:t>Таблица </w:t>
        </w:r>
        <w:r>
          <w:rPr>
            <w:rFonts w:asciiTheme="minorHAnsi" w:eastAsiaTheme="minorEastAsia" w:hAnsiTheme="minorHAnsi" w:cstheme="minorBidi"/>
            <w:noProof/>
            <w:sz w:val="22"/>
            <w:szCs w:val="22"/>
          </w:rPr>
          <w:tab/>
        </w:r>
        <w:r w:rsidRPr="00294CCB">
          <w:rPr>
            <w:rStyle w:val="af5"/>
            <w:rFonts w:eastAsia="Calibri"/>
            <w:noProof/>
            <w:highlight w:val="green"/>
          </w:rPr>
          <w:t>155 – Маршрут документа «</w:t>
        </w:r>
        <w:r w:rsidRPr="00294CCB">
          <w:rPr>
            <w:rStyle w:val="af5"/>
            <w:rFonts w:eastAsia="Arial"/>
            <w:noProof/>
            <w:highlight w:val="green"/>
          </w:rPr>
          <w:t>Выписка из лицевого счета администратора поступлений</w:t>
        </w:r>
        <w:r w:rsidRPr="00294CCB">
          <w:rPr>
            <w:rStyle w:val="af5"/>
            <w:rFonts w:eastAsia="Calibri"/>
            <w:noProof/>
            <w:highlight w:val="green"/>
          </w:rPr>
          <w:t>»</w:t>
        </w:r>
        <w:r>
          <w:rPr>
            <w:noProof/>
            <w:webHidden/>
          </w:rPr>
          <w:tab/>
        </w:r>
        <w:r>
          <w:rPr>
            <w:noProof/>
            <w:webHidden/>
          </w:rPr>
          <w:fldChar w:fldCharType="begin"/>
        </w:r>
        <w:r>
          <w:rPr>
            <w:noProof/>
            <w:webHidden/>
          </w:rPr>
          <w:instrText xml:space="preserve"> PAGEREF _Toc217651998 \h </w:instrText>
        </w:r>
        <w:r>
          <w:rPr>
            <w:noProof/>
            <w:webHidden/>
          </w:rPr>
        </w:r>
        <w:r>
          <w:rPr>
            <w:noProof/>
            <w:webHidden/>
          </w:rPr>
          <w:fldChar w:fldCharType="separate"/>
        </w:r>
        <w:r>
          <w:rPr>
            <w:noProof/>
            <w:webHidden/>
          </w:rPr>
          <w:t>239</w:t>
        </w:r>
        <w:r>
          <w:rPr>
            <w:noProof/>
            <w:webHidden/>
          </w:rPr>
          <w:fldChar w:fldCharType="end"/>
        </w:r>
      </w:hyperlink>
    </w:p>
    <w:p w14:paraId="586F4F3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1999" w:history="1">
        <w:r w:rsidRPr="00294CCB">
          <w:rPr>
            <w:rStyle w:val="af5"/>
            <w:rFonts w:eastAsia="Calibri"/>
            <w:noProof/>
            <w:highlight w:val="green"/>
          </w:rPr>
          <w:t>Таблица </w:t>
        </w:r>
        <w:r>
          <w:rPr>
            <w:rFonts w:asciiTheme="minorHAnsi" w:eastAsiaTheme="minorEastAsia" w:hAnsiTheme="minorHAnsi" w:cstheme="minorBidi"/>
            <w:noProof/>
            <w:sz w:val="22"/>
            <w:szCs w:val="22"/>
          </w:rPr>
          <w:tab/>
        </w:r>
        <w:r w:rsidRPr="00294CCB">
          <w:rPr>
            <w:rStyle w:val="af5"/>
            <w:rFonts w:eastAsia="Calibri"/>
            <w:noProof/>
            <w:highlight w:val="green"/>
          </w:rPr>
          <w:t>156 – Описание комплексного типа «</w:t>
        </w:r>
        <w:r w:rsidRPr="00294CCB">
          <w:rPr>
            <w:rStyle w:val="af5"/>
            <w:rFonts w:eastAsia="Calibri"/>
            <w:noProof/>
            <w:highlight w:val="green"/>
            <w:lang w:val="en-US"/>
          </w:rPr>
          <w:t>t</w:t>
        </w:r>
        <w:r w:rsidRPr="00294CCB">
          <w:rPr>
            <w:rStyle w:val="af5"/>
            <w:rFonts w:eastAsia="Arial"/>
            <w:noProof/>
            <w:highlight w:val="green"/>
            <w:lang w:val="en-US"/>
          </w:rPr>
          <w:t>OrdLsADB</w:t>
        </w:r>
        <w:r w:rsidRPr="00294CCB">
          <w:rPr>
            <w:rStyle w:val="af5"/>
            <w:rFonts w:eastAsia="Calibri"/>
            <w:noProof/>
            <w:highlight w:val="green"/>
          </w:rPr>
          <w:t>»</w:t>
        </w:r>
        <w:r>
          <w:rPr>
            <w:noProof/>
            <w:webHidden/>
          </w:rPr>
          <w:tab/>
        </w:r>
        <w:r>
          <w:rPr>
            <w:noProof/>
            <w:webHidden/>
          </w:rPr>
          <w:fldChar w:fldCharType="begin"/>
        </w:r>
        <w:r>
          <w:rPr>
            <w:noProof/>
            <w:webHidden/>
          </w:rPr>
          <w:instrText xml:space="preserve"> PAGEREF _Toc217651999 \h </w:instrText>
        </w:r>
        <w:r>
          <w:rPr>
            <w:noProof/>
            <w:webHidden/>
          </w:rPr>
        </w:r>
        <w:r>
          <w:rPr>
            <w:noProof/>
            <w:webHidden/>
          </w:rPr>
          <w:fldChar w:fldCharType="separate"/>
        </w:r>
        <w:r>
          <w:rPr>
            <w:noProof/>
            <w:webHidden/>
          </w:rPr>
          <w:t>239</w:t>
        </w:r>
        <w:r>
          <w:rPr>
            <w:noProof/>
            <w:webHidden/>
          </w:rPr>
          <w:fldChar w:fldCharType="end"/>
        </w:r>
      </w:hyperlink>
    </w:p>
    <w:p w14:paraId="413DFE0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0"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157 – Описание комплексного типа «</w:t>
        </w:r>
        <w:r w:rsidRPr="00294CCB">
          <w:rPr>
            <w:rStyle w:val="af5"/>
            <w:rFonts w:eastAsia="Arial"/>
            <w:noProof/>
            <w:lang w:val="en-US"/>
          </w:rPr>
          <w:t>tRazdel1</w:t>
        </w:r>
        <w:r w:rsidRPr="00294CCB">
          <w:rPr>
            <w:rStyle w:val="af5"/>
            <w:rFonts w:eastAsia="Calibri"/>
            <w:noProof/>
          </w:rPr>
          <w:t>»</w:t>
        </w:r>
        <w:r>
          <w:rPr>
            <w:noProof/>
            <w:webHidden/>
          </w:rPr>
          <w:tab/>
        </w:r>
        <w:r>
          <w:rPr>
            <w:noProof/>
            <w:webHidden/>
          </w:rPr>
          <w:fldChar w:fldCharType="begin"/>
        </w:r>
        <w:r>
          <w:rPr>
            <w:noProof/>
            <w:webHidden/>
          </w:rPr>
          <w:instrText xml:space="preserve"> PAGEREF _Toc217652000 \h </w:instrText>
        </w:r>
        <w:r>
          <w:rPr>
            <w:noProof/>
            <w:webHidden/>
          </w:rPr>
        </w:r>
        <w:r>
          <w:rPr>
            <w:noProof/>
            <w:webHidden/>
          </w:rPr>
          <w:fldChar w:fldCharType="separate"/>
        </w:r>
        <w:r>
          <w:rPr>
            <w:noProof/>
            <w:webHidden/>
          </w:rPr>
          <w:t>241</w:t>
        </w:r>
        <w:r>
          <w:rPr>
            <w:noProof/>
            <w:webHidden/>
          </w:rPr>
          <w:fldChar w:fldCharType="end"/>
        </w:r>
      </w:hyperlink>
    </w:p>
    <w:p w14:paraId="0247AD6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1" w:history="1">
        <w:r w:rsidRPr="00294CCB">
          <w:rPr>
            <w:rStyle w:val="af5"/>
            <w:rFonts w:eastAsia="Calibri"/>
            <w:noProof/>
            <w:highlight w:val="green"/>
          </w:rPr>
          <w:t>Таблица </w:t>
        </w:r>
        <w:r>
          <w:rPr>
            <w:rFonts w:asciiTheme="minorHAnsi" w:eastAsiaTheme="minorEastAsia" w:hAnsiTheme="minorHAnsi" w:cstheme="minorBidi"/>
            <w:noProof/>
            <w:sz w:val="22"/>
            <w:szCs w:val="22"/>
          </w:rPr>
          <w:tab/>
        </w:r>
        <w:r w:rsidRPr="00294CCB">
          <w:rPr>
            <w:rStyle w:val="af5"/>
            <w:rFonts w:eastAsia="Calibri"/>
            <w:noProof/>
            <w:highlight w:val="green"/>
          </w:rPr>
          <w:t>158 – Описание комплексного типа «</w:t>
        </w:r>
        <w:r w:rsidRPr="00294CCB">
          <w:rPr>
            <w:rStyle w:val="af5"/>
            <w:rFonts w:eastAsia="Arial"/>
            <w:noProof/>
            <w:highlight w:val="green"/>
            <w:lang w:val="en-US"/>
          </w:rPr>
          <w:t>t</w:t>
        </w:r>
        <w:r w:rsidRPr="00294CCB">
          <w:rPr>
            <w:rStyle w:val="af5"/>
            <w:rFonts w:eastAsia="Arial"/>
            <w:noProof/>
            <w:highlight w:val="green"/>
          </w:rPr>
          <w:t>Razdel1_</w:t>
        </w:r>
        <w:r w:rsidRPr="00294CCB">
          <w:rPr>
            <w:rStyle w:val="af5"/>
            <w:rFonts w:eastAsia="Arial"/>
            <w:noProof/>
            <w:highlight w:val="green"/>
            <w:lang w:val="en-US"/>
          </w:rPr>
          <w:t>ITEM</w:t>
        </w:r>
        <w:r w:rsidRPr="00294CCB">
          <w:rPr>
            <w:rStyle w:val="af5"/>
            <w:rFonts w:eastAsia="Calibri"/>
            <w:noProof/>
            <w:highlight w:val="green"/>
          </w:rPr>
          <w:t>»</w:t>
        </w:r>
        <w:r>
          <w:rPr>
            <w:noProof/>
            <w:webHidden/>
          </w:rPr>
          <w:tab/>
        </w:r>
        <w:r>
          <w:rPr>
            <w:noProof/>
            <w:webHidden/>
          </w:rPr>
          <w:fldChar w:fldCharType="begin"/>
        </w:r>
        <w:r>
          <w:rPr>
            <w:noProof/>
            <w:webHidden/>
          </w:rPr>
          <w:instrText xml:space="preserve"> PAGEREF _Toc217652001 \h </w:instrText>
        </w:r>
        <w:r>
          <w:rPr>
            <w:noProof/>
            <w:webHidden/>
          </w:rPr>
        </w:r>
        <w:r>
          <w:rPr>
            <w:noProof/>
            <w:webHidden/>
          </w:rPr>
          <w:fldChar w:fldCharType="separate"/>
        </w:r>
        <w:r>
          <w:rPr>
            <w:noProof/>
            <w:webHidden/>
          </w:rPr>
          <w:t>241</w:t>
        </w:r>
        <w:r>
          <w:rPr>
            <w:noProof/>
            <w:webHidden/>
          </w:rPr>
          <w:fldChar w:fldCharType="end"/>
        </w:r>
      </w:hyperlink>
    </w:p>
    <w:p w14:paraId="12D45E9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2"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159 – Описание комплексного типа «</w:t>
        </w:r>
        <w:r w:rsidRPr="00294CCB">
          <w:rPr>
            <w:rStyle w:val="af5"/>
            <w:rFonts w:eastAsia="Arial"/>
            <w:noProof/>
            <w:lang w:val="en-US"/>
          </w:rPr>
          <w:t>tRazdel2</w:t>
        </w:r>
        <w:r w:rsidRPr="00294CCB">
          <w:rPr>
            <w:rStyle w:val="af5"/>
            <w:rFonts w:eastAsia="Calibri"/>
            <w:noProof/>
          </w:rPr>
          <w:t>»</w:t>
        </w:r>
        <w:r>
          <w:rPr>
            <w:noProof/>
            <w:webHidden/>
          </w:rPr>
          <w:tab/>
        </w:r>
        <w:r>
          <w:rPr>
            <w:noProof/>
            <w:webHidden/>
          </w:rPr>
          <w:fldChar w:fldCharType="begin"/>
        </w:r>
        <w:r>
          <w:rPr>
            <w:noProof/>
            <w:webHidden/>
          </w:rPr>
          <w:instrText xml:space="preserve"> PAGEREF _Toc217652002 \h </w:instrText>
        </w:r>
        <w:r>
          <w:rPr>
            <w:noProof/>
            <w:webHidden/>
          </w:rPr>
        </w:r>
        <w:r>
          <w:rPr>
            <w:noProof/>
            <w:webHidden/>
          </w:rPr>
          <w:fldChar w:fldCharType="separate"/>
        </w:r>
        <w:r>
          <w:rPr>
            <w:noProof/>
            <w:webHidden/>
          </w:rPr>
          <w:t>243</w:t>
        </w:r>
        <w:r>
          <w:rPr>
            <w:noProof/>
            <w:webHidden/>
          </w:rPr>
          <w:fldChar w:fldCharType="end"/>
        </w:r>
      </w:hyperlink>
    </w:p>
    <w:p w14:paraId="783D078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3" w:history="1">
        <w:r w:rsidRPr="00294CCB">
          <w:rPr>
            <w:rStyle w:val="af5"/>
            <w:rFonts w:eastAsia="Calibri"/>
            <w:noProof/>
            <w:highlight w:val="green"/>
          </w:rPr>
          <w:t>Таблица </w:t>
        </w:r>
        <w:r>
          <w:rPr>
            <w:rFonts w:asciiTheme="minorHAnsi" w:eastAsiaTheme="minorEastAsia" w:hAnsiTheme="minorHAnsi" w:cstheme="minorBidi"/>
            <w:noProof/>
            <w:sz w:val="22"/>
            <w:szCs w:val="22"/>
          </w:rPr>
          <w:tab/>
        </w:r>
        <w:r w:rsidRPr="00294CCB">
          <w:rPr>
            <w:rStyle w:val="af5"/>
            <w:rFonts w:eastAsia="Calibri"/>
            <w:noProof/>
            <w:highlight w:val="green"/>
          </w:rPr>
          <w:t>160 – Описание комплексного типа «</w:t>
        </w:r>
        <w:r w:rsidRPr="00294CCB">
          <w:rPr>
            <w:rStyle w:val="af5"/>
            <w:rFonts w:eastAsia="Arial"/>
            <w:noProof/>
            <w:highlight w:val="green"/>
            <w:lang w:val="en-US"/>
          </w:rPr>
          <w:t>t</w:t>
        </w:r>
        <w:r w:rsidRPr="00294CCB">
          <w:rPr>
            <w:rStyle w:val="af5"/>
            <w:rFonts w:eastAsia="Arial"/>
            <w:noProof/>
            <w:highlight w:val="green"/>
          </w:rPr>
          <w:t>Razdel2_</w:t>
        </w:r>
        <w:r w:rsidRPr="00294CCB">
          <w:rPr>
            <w:rStyle w:val="af5"/>
            <w:rFonts w:eastAsia="Arial"/>
            <w:noProof/>
            <w:highlight w:val="green"/>
            <w:lang w:val="en-US"/>
          </w:rPr>
          <w:t>ITEM</w:t>
        </w:r>
        <w:r w:rsidRPr="00294CCB">
          <w:rPr>
            <w:rStyle w:val="af5"/>
            <w:rFonts w:eastAsia="Calibri"/>
            <w:noProof/>
            <w:highlight w:val="green"/>
          </w:rPr>
          <w:t>»</w:t>
        </w:r>
        <w:r>
          <w:rPr>
            <w:noProof/>
            <w:webHidden/>
          </w:rPr>
          <w:tab/>
        </w:r>
        <w:r>
          <w:rPr>
            <w:noProof/>
            <w:webHidden/>
          </w:rPr>
          <w:fldChar w:fldCharType="begin"/>
        </w:r>
        <w:r>
          <w:rPr>
            <w:noProof/>
            <w:webHidden/>
          </w:rPr>
          <w:instrText xml:space="preserve"> PAGEREF _Toc217652003 \h </w:instrText>
        </w:r>
        <w:r>
          <w:rPr>
            <w:noProof/>
            <w:webHidden/>
          </w:rPr>
        </w:r>
        <w:r>
          <w:rPr>
            <w:noProof/>
            <w:webHidden/>
          </w:rPr>
          <w:fldChar w:fldCharType="separate"/>
        </w:r>
        <w:r>
          <w:rPr>
            <w:noProof/>
            <w:webHidden/>
          </w:rPr>
          <w:t>243</w:t>
        </w:r>
        <w:r>
          <w:rPr>
            <w:noProof/>
            <w:webHidden/>
          </w:rPr>
          <w:fldChar w:fldCharType="end"/>
        </w:r>
      </w:hyperlink>
    </w:p>
    <w:p w14:paraId="58573DA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4" w:history="1">
        <w:r w:rsidRPr="00294CCB">
          <w:rPr>
            <w:rStyle w:val="af5"/>
            <w:rFonts w:eastAsia="Calibri"/>
            <w:noProof/>
            <w:highlight w:val="green"/>
          </w:rPr>
          <w:t>Таблица </w:t>
        </w:r>
        <w:r>
          <w:rPr>
            <w:rFonts w:asciiTheme="minorHAnsi" w:eastAsiaTheme="minorEastAsia" w:hAnsiTheme="minorHAnsi" w:cstheme="minorBidi"/>
            <w:noProof/>
            <w:sz w:val="22"/>
            <w:szCs w:val="22"/>
          </w:rPr>
          <w:tab/>
        </w:r>
        <w:r w:rsidRPr="00294CCB">
          <w:rPr>
            <w:rStyle w:val="af5"/>
            <w:rFonts w:eastAsia="Calibri"/>
            <w:noProof/>
            <w:highlight w:val="green"/>
          </w:rPr>
          <w:t>161 – Описание комплексного типа «</w:t>
        </w:r>
        <w:r w:rsidRPr="00294CCB">
          <w:rPr>
            <w:rStyle w:val="af5"/>
            <w:rFonts w:eastAsia="Arial"/>
            <w:noProof/>
            <w:highlight w:val="green"/>
            <w:lang w:val="en-US"/>
          </w:rPr>
          <w:t>tSumItog</w:t>
        </w:r>
        <w:r w:rsidRPr="00294CCB">
          <w:rPr>
            <w:rStyle w:val="af5"/>
            <w:rFonts w:eastAsia="Calibri"/>
            <w:noProof/>
            <w:highlight w:val="green"/>
          </w:rPr>
          <w:t>»</w:t>
        </w:r>
        <w:r>
          <w:rPr>
            <w:noProof/>
            <w:webHidden/>
          </w:rPr>
          <w:tab/>
        </w:r>
        <w:r>
          <w:rPr>
            <w:noProof/>
            <w:webHidden/>
          </w:rPr>
          <w:fldChar w:fldCharType="begin"/>
        </w:r>
        <w:r>
          <w:rPr>
            <w:noProof/>
            <w:webHidden/>
          </w:rPr>
          <w:instrText xml:space="preserve"> PAGEREF _Toc217652004 \h </w:instrText>
        </w:r>
        <w:r>
          <w:rPr>
            <w:noProof/>
            <w:webHidden/>
          </w:rPr>
        </w:r>
        <w:r>
          <w:rPr>
            <w:noProof/>
            <w:webHidden/>
          </w:rPr>
          <w:fldChar w:fldCharType="separate"/>
        </w:r>
        <w:r>
          <w:rPr>
            <w:noProof/>
            <w:webHidden/>
          </w:rPr>
          <w:t>245</w:t>
        </w:r>
        <w:r>
          <w:rPr>
            <w:noProof/>
            <w:webHidden/>
          </w:rPr>
          <w:fldChar w:fldCharType="end"/>
        </w:r>
      </w:hyperlink>
    </w:p>
    <w:p w14:paraId="25E6227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5"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Calibri"/>
            <w:noProof/>
          </w:rPr>
          <w:t>162 – Описание комплексного типа «</w:t>
        </w:r>
        <w:r w:rsidRPr="00294CCB">
          <w:rPr>
            <w:rStyle w:val="af5"/>
            <w:rFonts w:eastAsia="Arial"/>
            <w:noProof/>
            <w:lang w:val="en-US"/>
          </w:rPr>
          <w:t>tSign</w:t>
        </w:r>
        <w:r w:rsidRPr="00294CCB">
          <w:rPr>
            <w:rStyle w:val="af5"/>
            <w:rFonts w:eastAsia="Calibri"/>
            <w:noProof/>
          </w:rPr>
          <w:t>»</w:t>
        </w:r>
        <w:r>
          <w:rPr>
            <w:noProof/>
            <w:webHidden/>
          </w:rPr>
          <w:tab/>
        </w:r>
        <w:r>
          <w:rPr>
            <w:noProof/>
            <w:webHidden/>
          </w:rPr>
          <w:fldChar w:fldCharType="begin"/>
        </w:r>
        <w:r>
          <w:rPr>
            <w:noProof/>
            <w:webHidden/>
          </w:rPr>
          <w:instrText xml:space="preserve"> PAGEREF _Toc217652005 \h </w:instrText>
        </w:r>
        <w:r>
          <w:rPr>
            <w:noProof/>
            <w:webHidden/>
          </w:rPr>
        </w:r>
        <w:r>
          <w:rPr>
            <w:noProof/>
            <w:webHidden/>
          </w:rPr>
          <w:fldChar w:fldCharType="separate"/>
        </w:r>
        <w:r>
          <w:rPr>
            <w:noProof/>
            <w:webHidden/>
          </w:rPr>
          <w:t>246</w:t>
        </w:r>
        <w:r>
          <w:rPr>
            <w:noProof/>
            <w:webHidden/>
          </w:rPr>
          <w:fldChar w:fldCharType="end"/>
        </w:r>
      </w:hyperlink>
    </w:p>
    <w:p w14:paraId="08C5ECE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lang w:val="en-US"/>
          </w:rPr>
          <w:t>163</w:t>
        </w:r>
        <w:r w:rsidRPr="00294CCB">
          <w:rPr>
            <w:rStyle w:val="af5"/>
            <w:rFonts w:eastAsia="Calibri"/>
            <w:noProof/>
          </w:rPr>
          <w:t xml:space="preserve"> –</w:t>
        </w:r>
        <w:r w:rsidRPr="00294CCB">
          <w:rPr>
            <w:rStyle w:val="af5"/>
            <w:rFonts w:eastAsia="Arial"/>
            <w:noProof/>
          </w:rPr>
          <w:t xml:space="preserve"> </w:t>
        </w:r>
        <w:r w:rsidRPr="00294CCB">
          <w:rPr>
            <w:rStyle w:val="af5"/>
            <w:rFonts w:eastAsia="Arial"/>
            <w:noProof/>
            <w:highlight w:val="green"/>
          </w:rPr>
          <w:t>Маршрут документа «Выписка по казначейскому счету для учета таможенных платежей»</w:t>
        </w:r>
        <w:r>
          <w:rPr>
            <w:noProof/>
            <w:webHidden/>
          </w:rPr>
          <w:tab/>
        </w:r>
        <w:r>
          <w:rPr>
            <w:noProof/>
            <w:webHidden/>
          </w:rPr>
          <w:fldChar w:fldCharType="begin"/>
        </w:r>
        <w:r>
          <w:rPr>
            <w:noProof/>
            <w:webHidden/>
          </w:rPr>
          <w:instrText xml:space="preserve"> PAGEREF _Toc217652006 \h </w:instrText>
        </w:r>
        <w:r>
          <w:rPr>
            <w:noProof/>
            <w:webHidden/>
          </w:rPr>
        </w:r>
        <w:r>
          <w:rPr>
            <w:noProof/>
            <w:webHidden/>
          </w:rPr>
          <w:fldChar w:fldCharType="separate"/>
        </w:r>
        <w:r>
          <w:rPr>
            <w:noProof/>
            <w:webHidden/>
          </w:rPr>
          <w:t>250</w:t>
        </w:r>
        <w:r>
          <w:rPr>
            <w:noProof/>
            <w:webHidden/>
          </w:rPr>
          <w:fldChar w:fldCharType="end"/>
        </w:r>
      </w:hyperlink>
    </w:p>
    <w:p w14:paraId="2C1F1FE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lang w:val="en-US"/>
          </w:rPr>
          <w:t>165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tMSC</w:t>
        </w:r>
        <w:r w:rsidRPr="00294CCB">
          <w:rPr>
            <w:rStyle w:val="af5"/>
            <w:rFonts w:eastAsia="Arial"/>
            <w:noProof/>
          </w:rPr>
          <w:t>_</w:t>
        </w:r>
        <w:r w:rsidRPr="00294CCB">
          <w:rPr>
            <w:rStyle w:val="af5"/>
            <w:rFonts w:eastAsia="Arial"/>
            <w:noProof/>
            <w:lang w:val="en-US"/>
          </w:rPr>
          <w:t>TOFK</w:t>
        </w:r>
        <w:r w:rsidRPr="00294CCB">
          <w:rPr>
            <w:rStyle w:val="af5"/>
            <w:rFonts w:eastAsia="Arial"/>
            <w:noProof/>
          </w:rPr>
          <w:t>»</w:t>
        </w:r>
        <w:r>
          <w:rPr>
            <w:noProof/>
            <w:webHidden/>
          </w:rPr>
          <w:tab/>
        </w:r>
        <w:r>
          <w:rPr>
            <w:noProof/>
            <w:webHidden/>
          </w:rPr>
          <w:fldChar w:fldCharType="begin"/>
        </w:r>
        <w:r>
          <w:rPr>
            <w:noProof/>
            <w:webHidden/>
          </w:rPr>
          <w:instrText xml:space="preserve"> PAGEREF _Toc217652007 \h </w:instrText>
        </w:r>
        <w:r>
          <w:rPr>
            <w:noProof/>
            <w:webHidden/>
          </w:rPr>
        </w:r>
        <w:r>
          <w:rPr>
            <w:noProof/>
            <w:webHidden/>
          </w:rPr>
          <w:fldChar w:fldCharType="separate"/>
        </w:r>
        <w:r>
          <w:rPr>
            <w:noProof/>
            <w:webHidden/>
          </w:rPr>
          <w:t>253</w:t>
        </w:r>
        <w:r>
          <w:rPr>
            <w:noProof/>
            <w:webHidden/>
          </w:rPr>
          <w:fldChar w:fldCharType="end"/>
        </w:r>
      </w:hyperlink>
    </w:p>
    <w:p w14:paraId="4118D38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8"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171 – Документы для обмена в XML-формате</w:t>
        </w:r>
        <w:r>
          <w:rPr>
            <w:noProof/>
            <w:webHidden/>
          </w:rPr>
          <w:tab/>
        </w:r>
        <w:r>
          <w:rPr>
            <w:noProof/>
            <w:webHidden/>
          </w:rPr>
          <w:fldChar w:fldCharType="begin"/>
        </w:r>
        <w:r>
          <w:rPr>
            <w:noProof/>
            <w:webHidden/>
          </w:rPr>
          <w:instrText xml:space="preserve"> PAGEREF _Toc217652008 \h </w:instrText>
        </w:r>
        <w:r>
          <w:rPr>
            <w:noProof/>
            <w:webHidden/>
          </w:rPr>
        </w:r>
        <w:r>
          <w:rPr>
            <w:noProof/>
            <w:webHidden/>
          </w:rPr>
          <w:fldChar w:fldCharType="separate"/>
        </w:r>
        <w:r>
          <w:rPr>
            <w:noProof/>
            <w:webHidden/>
          </w:rPr>
          <w:t>258</w:t>
        </w:r>
        <w:r>
          <w:rPr>
            <w:noProof/>
            <w:webHidden/>
          </w:rPr>
          <w:fldChar w:fldCharType="end"/>
        </w:r>
      </w:hyperlink>
    </w:p>
    <w:p w14:paraId="7077319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09"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172</w:t>
        </w:r>
        <w:r w:rsidRPr="00294CCB">
          <w:rPr>
            <w:rStyle w:val="af5"/>
            <w:rFonts w:eastAsia="Calibri"/>
            <w:noProof/>
            <w:highlight w:val="green"/>
          </w:rPr>
          <w:t xml:space="preserve"> –</w:t>
        </w:r>
        <w:r w:rsidRPr="00294CCB">
          <w:rPr>
            <w:rStyle w:val="af5"/>
            <w:rFonts w:eastAsia="Arial"/>
            <w:noProof/>
            <w:highlight w:val="green"/>
          </w:rPr>
          <w:t xml:space="preserve"> Маршрут документа «Выписка из лицевого счета администратора источников финансирования дефицита бюджета»</w:t>
        </w:r>
        <w:r>
          <w:rPr>
            <w:noProof/>
            <w:webHidden/>
          </w:rPr>
          <w:tab/>
        </w:r>
        <w:r>
          <w:rPr>
            <w:noProof/>
            <w:webHidden/>
          </w:rPr>
          <w:fldChar w:fldCharType="begin"/>
        </w:r>
        <w:r>
          <w:rPr>
            <w:noProof/>
            <w:webHidden/>
          </w:rPr>
          <w:instrText xml:space="preserve"> PAGEREF _Toc217652009 \h </w:instrText>
        </w:r>
        <w:r>
          <w:rPr>
            <w:noProof/>
            <w:webHidden/>
          </w:rPr>
        </w:r>
        <w:r>
          <w:rPr>
            <w:noProof/>
            <w:webHidden/>
          </w:rPr>
          <w:fldChar w:fldCharType="separate"/>
        </w:r>
        <w:r>
          <w:rPr>
            <w:noProof/>
            <w:webHidden/>
          </w:rPr>
          <w:t>259</w:t>
        </w:r>
        <w:r>
          <w:rPr>
            <w:noProof/>
            <w:webHidden/>
          </w:rPr>
          <w:fldChar w:fldCharType="end"/>
        </w:r>
      </w:hyperlink>
    </w:p>
    <w:p w14:paraId="27B54D8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0"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173</w:t>
        </w:r>
        <w:r w:rsidRPr="00294CCB">
          <w:rPr>
            <w:rStyle w:val="af5"/>
            <w:rFonts w:eastAsia="Calibri"/>
            <w:noProof/>
            <w:highlight w:val="green"/>
          </w:rPr>
          <w:t xml:space="preserve"> –</w:t>
        </w:r>
        <w:r w:rsidRPr="00294CCB">
          <w:rPr>
            <w:rStyle w:val="af5"/>
            <w:rFonts w:eastAsia="Arial"/>
            <w:noProof/>
            <w:highlight w:val="green"/>
          </w:rPr>
          <w:t xml:space="preserve"> Описание комплексного типа «</w:t>
        </w:r>
        <w:r w:rsidRPr="00294CCB">
          <w:rPr>
            <w:rStyle w:val="af5"/>
            <w:rFonts w:eastAsia="Arial"/>
            <w:noProof/>
            <w:highlight w:val="green"/>
            <w:lang w:val="en-US"/>
          </w:rPr>
          <w:t>tVLS</w:t>
        </w:r>
        <w:r w:rsidRPr="00294CCB">
          <w:rPr>
            <w:rStyle w:val="af5"/>
            <w:rFonts w:eastAsia="Arial"/>
            <w:noProof/>
            <w:highlight w:val="green"/>
          </w:rPr>
          <w:t>_</w:t>
        </w:r>
        <w:r w:rsidRPr="00294CCB">
          <w:rPr>
            <w:rStyle w:val="af5"/>
            <w:rFonts w:eastAsia="Arial"/>
            <w:noProof/>
            <w:highlight w:val="green"/>
            <w:lang w:val="en-US"/>
          </w:rPr>
          <w:t>REPORT</w:t>
        </w:r>
        <w:r w:rsidRPr="00294CCB">
          <w:rPr>
            <w:rStyle w:val="af5"/>
            <w:rFonts w:eastAsia="Arial"/>
            <w:noProof/>
            <w:highlight w:val="green"/>
          </w:rPr>
          <w:t>_0531764»</w:t>
        </w:r>
        <w:r>
          <w:rPr>
            <w:noProof/>
            <w:webHidden/>
          </w:rPr>
          <w:tab/>
        </w:r>
        <w:r>
          <w:rPr>
            <w:noProof/>
            <w:webHidden/>
          </w:rPr>
          <w:fldChar w:fldCharType="begin"/>
        </w:r>
        <w:r>
          <w:rPr>
            <w:noProof/>
            <w:webHidden/>
          </w:rPr>
          <w:instrText xml:space="preserve"> PAGEREF _Toc217652010 \h </w:instrText>
        </w:r>
        <w:r>
          <w:rPr>
            <w:noProof/>
            <w:webHidden/>
          </w:rPr>
        </w:r>
        <w:r>
          <w:rPr>
            <w:noProof/>
            <w:webHidden/>
          </w:rPr>
          <w:fldChar w:fldCharType="separate"/>
        </w:r>
        <w:r>
          <w:rPr>
            <w:noProof/>
            <w:webHidden/>
          </w:rPr>
          <w:t>260</w:t>
        </w:r>
        <w:r>
          <w:rPr>
            <w:noProof/>
            <w:webHidden/>
          </w:rPr>
          <w:fldChar w:fldCharType="end"/>
        </w:r>
      </w:hyperlink>
    </w:p>
    <w:p w14:paraId="716B592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174</w:t>
        </w:r>
        <w:r w:rsidRPr="00294CCB">
          <w:rPr>
            <w:rStyle w:val="af5"/>
            <w:rFonts w:eastAsia="Calibri"/>
            <w:noProof/>
          </w:rPr>
          <w:t xml:space="preserve"> –</w:t>
        </w:r>
        <w:r w:rsidRPr="00294CCB">
          <w:rPr>
            <w:rStyle w:val="af5"/>
            <w:rFonts w:eastAsia="Arial"/>
            <w:noProof/>
          </w:rPr>
          <w:t xml:space="preserve"> Описание комплексного типа «tMSC_GRBS1»</w:t>
        </w:r>
        <w:r>
          <w:rPr>
            <w:noProof/>
            <w:webHidden/>
          </w:rPr>
          <w:tab/>
        </w:r>
        <w:r>
          <w:rPr>
            <w:noProof/>
            <w:webHidden/>
          </w:rPr>
          <w:fldChar w:fldCharType="begin"/>
        </w:r>
        <w:r>
          <w:rPr>
            <w:noProof/>
            <w:webHidden/>
          </w:rPr>
          <w:instrText xml:space="preserve"> PAGEREF _Toc217652011 \h </w:instrText>
        </w:r>
        <w:r>
          <w:rPr>
            <w:noProof/>
            <w:webHidden/>
          </w:rPr>
        </w:r>
        <w:r>
          <w:rPr>
            <w:noProof/>
            <w:webHidden/>
          </w:rPr>
          <w:fldChar w:fldCharType="separate"/>
        </w:r>
        <w:r>
          <w:rPr>
            <w:noProof/>
            <w:webHidden/>
          </w:rPr>
          <w:t>264</w:t>
        </w:r>
        <w:r>
          <w:rPr>
            <w:noProof/>
            <w:webHidden/>
          </w:rPr>
          <w:fldChar w:fldCharType="end"/>
        </w:r>
      </w:hyperlink>
    </w:p>
    <w:p w14:paraId="3E4820B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175</w:t>
        </w:r>
        <w:r w:rsidRPr="00294CCB">
          <w:rPr>
            <w:rStyle w:val="af5"/>
            <w:rFonts w:eastAsia="Calibri"/>
            <w:noProof/>
          </w:rPr>
          <w:t xml:space="preserve"> –</w:t>
        </w:r>
        <w:r w:rsidRPr="00294CCB">
          <w:rPr>
            <w:rStyle w:val="af5"/>
            <w:rFonts w:eastAsia="Arial"/>
            <w:noProof/>
          </w:rPr>
          <w:t xml:space="preserve"> Описание комплексного типа «tMSC_PBS_UBP1»</w:t>
        </w:r>
        <w:r>
          <w:rPr>
            <w:noProof/>
            <w:webHidden/>
          </w:rPr>
          <w:tab/>
        </w:r>
        <w:r>
          <w:rPr>
            <w:noProof/>
            <w:webHidden/>
          </w:rPr>
          <w:fldChar w:fldCharType="begin"/>
        </w:r>
        <w:r>
          <w:rPr>
            <w:noProof/>
            <w:webHidden/>
          </w:rPr>
          <w:instrText xml:space="preserve"> PAGEREF _Toc217652012 \h </w:instrText>
        </w:r>
        <w:r>
          <w:rPr>
            <w:noProof/>
            <w:webHidden/>
          </w:rPr>
        </w:r>
        <w:r>
          <w:rPr>
            <w:noProof/>
            <w:webHidden/>
          </w:rPr>
          <w:fldChar w:fldCharType="separate"/>
        </w:r>
        <w:r>
          <w:rPr>
            <w:noProof/>
            <w:webHidden/>
          </w:rPr>
          <w:t>264</w:t>
        </w:r>
        <w:r>
          <w:rPr>
            <w:noProof/>
            <w:webHidden/>
          </w:rPr>
          <w:fldChar w:fldCharType="end"/>
        </w:r>
      </w:hyperlink>
    </w:p>
    <w:p w14:paraId="701B9D3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176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R_764_G_S1_1_D»</w:t>
        </w:r>
        <w:r>
          <w:rPr>
            <w:noProof/>
            <w:webHidden/>
          </w:rPr>
          <w:tab/>
        </w:r>
        <w:r>
          <w:rPr>
            <w:noProof/>
            <w:webHidden/>
          </w:rPr>
          <w:fldChar w:fldCharType="begin"/>
        </w:r>
        <w:r>
          <w:rPr>
            <w:noProof/>
            <w:webHidden/>
          </w:rPr>
          <w:instrText xml:space="preserve"> PAGEREF _Toc217652013 \h </w:instrText>
        </w:r>
        <w:r>
          <w:rPr>
            <w:noProof/>
            <w:webHidden/>
          </w:rPr>
        </w:r>
        <w:r>
          <w:rPr>
            <w:noProof/>
            <w:webHidden/>
          </w:rPr>
          <w:fldChar w:fldCharType="separate"/>
        </w:r>
        <w:r>
          <w:rPr>
            <w:noProof/>
            <w:webHidden/>
          </w:rPr>
          <w:t>265</w:t>
        </w:r>
        <w:r>
          <w:rPr>
            <w:noProof/>
            <w:webHidden/>
          </w:rPr>
          <w:fldChar w:fldCharType="end"/>
        </w:r>
      </w:hyperlink>
    </w:p>
    <w:p w14:paraId="6E6A27A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177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_764_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1_1_</w:t>
        </w:r>
        <w:r w:rsidRPr="00294CCB">
          <w:rPr>
            <w:rStyle w:val="af5"/>
            <w:rFonts w:eastAsia="Arial"/>
            <w:noProof/>
            <w:lang w:val="en-US"/>
          </w:rPr>
          <w:t>D</w:t>
        </w:r>
        <w:r w:rsidRPr="00294CCB">
          <w:rPr>
            <w:rStyle w:val="af5"/>
            <w:rFonts w:eastAsia="Arial"/>
            <w:noProof/>
          </w:rPr>
          <w:t>_ ITEM»</w:t>
        </w:r>
        <w:r>
          <w:rPr>
            <w:noProof/>
            <w:webHidden/>
          </w:rPr>
          <w:tab/>
        </w:r>
        <w:r>
          <w:rPr>
            <w:noProof/>
            <w:webHidden/>
          </w:rPr>
          <w:fldChar w:fldCharType="begin"/>
        </w:r>
        <w:r>
          <w:rPr>
            <w:noProof/>
            <w:webHidden/>
          </w:rPr>
          <w:instrText xml:space="preserve"> PAGEREF _Toc217652014 \h </w:instrText>
        </w:r>
        <w:r>
          <w:rPr>
            <w:noProof/>
            <w:webHidden/>
          </w:rPr>
        </w:r>
        <w:r>
          <w:rPr>
            <w:noProof/>
            <w:webHidden/>
          </w:rPr>
          <w:fldChar w:fldCharType="separate"/>
        </w:r>
        <w:r>
          <w:rPr>
            <w:noProof/>
            <w:webHidden/>
          </w:rPr>
          <w:t>265</w:t>
        </w:r>
        <w:r>
          <w:rPr>
            <w:noProof/>
            <w:webHidden/>
          </w:rPr>
          <w:fldChar w:fldCharType="end"/>
        </w:r>
      </w:hyperlink>
    </w:p>
    <w:p w14:paraId="7981381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178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_764_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2_1_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_Toc217652015 \h </w:instrText>
        </w:r>
        <w:r>
          <w:rPr>
            <w:noProof/>
            <w:webHidden/>
          </w:rPr>
        </w:r>
        <w:r>
          <w:rPr>
            <w:noProof/>
            <w:webHidden/>
          </w:rPr>
          <w:fldChar w:fldCharType="separate"/>
        </w:r>
        <w:r>
          <w:rPr>
            <w:noProof/>
            <w:webHidden/>
          </w:rPr>
          <w:t>266</w:t>
        </w:r>
        <w:r>
          <w:rPr>
            <w:noProof/>
            <w:webHidden/>
          </w:rPr>
          <w:fldChar w:fldCharType="end"/>
        </w:r>
      </w:hyperlink>
    </w:p>
    <w:p w14:paraId="6D52C51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179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_764_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2_1_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_Toc217652016 \h </w:instrText>
        </w:r>
        <w:r>
          <w:rPr>
            <w:noProof/>
            <w:webHidden/>
          </w:rPr>
        </w:r>
        <w:r>
          <w:rPr>
            <w:noProof/>
            <w:webHidden/>
          </w:rPr>
          <w:fldChar w:fldCharType="separate"/>
        </w:r>
        <w:r>
          <w:rPr>
            <w:noProof/>
            <w:webHidden/>
          </w:rPr>
          <w:t>267</w:t>
        </w:r>
        <w:r>
          <w:rPr>
            <w:noProof/>
            <w:webHidden/>
          </w:rPr>
          <w:fldChar w:fldCharType="end"/>
        </w:r>
      </w:hyperlink>
    </w:p>
    <w:p w14:paraId="1B60F13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180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R_764_G_S2_2_D»</w:t>
        </w:r>
        <w:r>
          <w:rPr>
            <w:noProof/>
            <w:webHidden/>
          </w:rPr>
          <w:tab/>
        </w:r>
        <w:r>
          <w:rPr>
            <w:noProof/>
            <w:webHidden/>
          </w:rPr>
          <w:fldChar w:fldCharType="begin"/>
        </w:r>
        <w:r>
          <w:rPr>
            <w:noProof/>
            <w:webHidden/>
          </w:rPr>
          <w:instrText xml:space="preserve"> PAGEREF _Toc217652017 \h </w:instrText>
        </w:r>
        <w:r>
          <w:rPr>
            <w:noProof/>
            <w:webHidden/>
          </w:rPr>
        </w:r>
        <w:r>
          <w:rPr>
            <w:noProof/>
            <w:webHidden/>
          </w:rPr>
          <w:fldChar w:fldCharType="separate"/>
        </w:r>
        <w:r>
          <w:rPr>
            <w:noProof/>
            <w:webHidden/>
          </w:rPr>
          <w:t>268</w:t>
        </w:r>
        <w:r>
          <w:rPr>
            <w:noProof/>
            <w:webHidden/>
          </w:rPr>
          <w:fldChar w:fldCharType="end"/>
        </w:r>
      </w:hyperlink>
    </w:p>
    <w:p w14:paraId="71133C7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181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R_764_G_S2_2_D_ITEM»</w:t>
        </w:r>
        <w:r>
          <w:rPr>
            <w:noProof/>
            <w:webHidden/>
          </w:rPr>
          <w:tab/>
        </w:r>
        <w:r>
          <w:rPr>
            <w:noProof/>
            <w:webHidden/>
          </w:rPr>
          <w:fldChar w:fldCharType="begin"/>
        </w:r>
        <w:r>
          <w:rPr>
            <w:noProof/>
            <w:webHidden/>
          </w:rPr>
          <w:instrText xml:space="preserve"> PAGEREF _Toc217652018 \h </w:instrText>
        </w:r>
        <w:r>
          <w:rPr>
            <w:noProof/>
            <w:webHidden/>
          </w:rPr>
        </w:r>
        <w:r>
          <w:rPr>
            <w:noProof/>
            <w:webHidden/>
          </w:rPr>
          <w:fldChar w:fldCharType="separate"/>
        </w:r>
        <w:r>
          <w:rPr>
            <w:noProof/>
            <w:webHidden/>
          </w:rPr>
          <w:t>268</w:t>
        </w:r>
        <w:r>
          <w:rPr>
            <w:noProof/>
            <w:webHidden/>
          </w:rPr>
          <w:fldChar w:fldCharType="end"/>
        </w:r>
      </w:hyperlink>
    </w:p>
    <w:p w14:paraId="0A03D83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1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182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R_764_G_S3_1_D»</w:t>
        </w:r>
        <w:r>
          <w:rPr>
            <w:noProof/>
            <w:webHidden/>
          </w:rPr>
          <w:tab/>
        </w:r>
        <w:r>
          <w:rPr>
            <w:noProof/>
            <w:webHidden/>
          </w:rPr>
          <w:fldChar w:fldCharType="begin"/>
        </w:r>
        <w:r>
          <w:rPr>
            <w:noProof/>
            <w:webHidden/>
          </w:rPr>
          <w:instrText xml:space="preserve"> PAGEREF _Toc217652019 \h </w:instrText>
        </w:r>
        <w:r>
          <w:rPr>
            <w:noProof/>
            <w:webHidden/>
          </w:rPr>
        </w:r>
        <w:r>
          <w:rPr>
            <w:noProof/>
            <w:webHidden/>
          </w:rPr>
          <w:fldChar w:fldCharType="separate"/>
        </w:r>
        <w:r>
          <w:rPr>
            <w:noProof/>
            <w:webHidden/>
          </w:rPr>
          <w:t>269</w:t>
        </w:r>
        <w:r>
          <w:rPr>
            <w:noProof/>
            <w:webHidden/>
          </w:rPr>
          <w:fldChar w:fldCharType="end"/>
        </w:r>
      </w:hyperlink>
    </w:p>
    <w:p w14:paraId="508A329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183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R_764_G_S3_1_D_ITEM»</w:t>
        </w:r>
        <w:r>
          <w:rPr>
            <w:noProof/>
            <w:webHidden/>
          </w:rPr>
          <w:tab/>
        </w:r>
        <w:r>
          <w:rPr>
            <w:noProof/>
            <w:webHidden/>
          </w:rPr>
          <w:fldChar w:fldCharType="begin"/>
        </w:r>
        <w:r>
          <w:rPr>
            <w:noProof/>
            <w:webHidden/>
          </w:rPr>
          <w:instrText xml:space="preserve"> PAGEREF _Toc217652020 \h </w:instrText>
        </w:r>
        <w:r>
          <w:rPr>
            <w:noProof/>
            <w:webHidden/>
          </w:rPr>
        </w:r>
        <w:r>
          <w:rPr>
            <w:noProof/>
            <w:webHidden/>
          </w:rPr>
          <w:fldChar w:fldCharType="separate"/>
        </w:r>
        <w:r>
          <w:rPr>
            <w:noProof/>
            <w:webHidden/>
          </w:rPr>
          <w:t>269</w:t>
        </w:r>
        <w:r>
          <w:rPr>
            <w:noProof/>
            <w:webHidden/>
          </w:rPr>
          <w:fldChar w:fldCharType="end"/>
        </w:r>
      </w:hyperlink>
    </w:p>
    <w:p w14:paraId="60C45DD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184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R_764_G_S3_2_D»</w:t>
        </w:r>
        <w:r>
          <w:rPr>
            <w:noProof/>
            <w:webHidden/>
          </w:rPr>
          <w:tab/>
        </w:r>
        <w:r>
          <w:rPr>
            <w:noProof/>
            <w:webHidden/>
          </w:rPr>
          <w:fldChar w:fldCharType="begin"/>
        </w:r>
        <w:r>
          <w:rPr>
            <w:noProof/>
            <w:webHidden/>
          </w:rPr>
          <w:instrText xml:space="preserve"> PAGEREF _Toc217652021 \h </w:instrText>
        </w:r>
        <w:r>
          <w:rPr>
            <w:noProof/>
            <w:webHidden/>
          </w:rPr>
        </w:r>
        <w:r>
          <w:rPr>
            <w:noProof/>
            <w:webHidden/>
          </w:rPr>
          <w:fldChar w:fldCharType="separate"/>
        </w:r>
        <w:r>
          <w:rPr>
            <w:noProof/>
            <w:webHidden/>
          </w:rPr>
          <w:t>270</w:t>
        </w:r>
        <w:r>
          <w:rPr>
            <w:noProof/>
            <w:webHidden/>
          </w:rPr>
          <w:fldChar w:fldCharType="end"/>
        </w:r>
      </w:hyperlink>
    </w:p>
    <w:p w14:paraId="6850F2C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2"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185</w:t>
        </w:r>
        <w:r w:rsidRPr="00294CCB">
          <w:rPr>
            <w:rStyle w:val="af5"/>
            <w:rFonts w:eastAsia="Calibri"/>
            <w:noProof/>
            <w:highlight w:val="green"/>
          </w:rPr>
          <w:t xml:space="preserve"> –</w:t>
        </w:r>
        <w:r w:rsidRPr="00294CCB">
          <w:rPr>
            <w:rStyle w:val="af5"/>
            <w:rFonts w:eastAsia="Arial"/>
            <w:noProof/>
            <w:highlight w:val="green"/>
          </w:rPr>
          <w:t xml:space="preserve"> Описание комплексного типа «</w:t>
        </w:r>
        <w:r w:rsidRPr="00294CCB">
          <w:rPr>
            <w:rStyle w:val="af5"/>
            <w:rFonts w:eastAsia="Arial"/>
            <w:noProof/>
            <w:highlight w:val="green"/>
            <w:lang w:val="en-US"/>
          </w:rPr>
          <w:t>t</w:t>
        </w:r>
        <w:r w:rsidRPr="00294CCB">
          <w:rPr>
            <w:rStyle w:val="af5"/>
            <w:rFonts w:eastAsia="Arial"/>
            <w:noProof/>
            <w:highlight w:val="green"/>
          </w:rPr>
          <w:t>R_764_G_S3_2_D_ITEM»</w:t>
        </w:r>
        <w:r>
          <w:rPr>
            <w:noProof/>
            <w:webHidden/>
          </w:rPr>
          <w:tab/>
        </w:r>
        <w:r>
          <w:rPr>
            <w:noProof/>
            <w:webHidden/>
          </w:rPr>
          <w:fldChar w:fldCharType="begin"/>
        </w:r>
        <w:r>
          <w:rPr>
            <w:noProof/>
            <w:webHidden/>
          </w:rPr>
          <w:instrText xml:space="preserve"> PAGEREF _Toc217652022 \h </w:instrText>
        </w:r>
        <w:r>
          <w:rPr>
            <w:noProof/>
            <w:webHidden/>
          </w:rPr>
        </w:r>
        <w:r>
          <w:rPr>
            <w:noProof/>
            <w:webHidden/>
          </w:rPr>
          <w:fldChar w:fldCharType="separate"/>
        </w:r>
        <w:r>
          <w:rPr>
            <w:noProof/>
            <w:webHidden/>
          </w:rPr>
          <w:t>270</w:t>
        </w:r>
        <w:r>
          <w:rPr>
            <w:noProof/>
            <w:webHidden/>
          </w:rPr>
          <w:fldChar w:fldCharType="end"/>
        </w:r>
      </w:hyperlink>
    </w:p>
    <w:p w14:paraId="047E5E7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186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R_764_G_S3_3_D»</w:t>
        </w:r>
        <w:r>
          <w:rPr>
            <w:noProof/>
            <w:webHidden/>
          </w:rPr>
          <w:tab/>
        </w:r>
        <w:r>
          <w:rPr>
            <w:noProof/>
            <w:webHidden/>
          </w:rPr>
          <w:fldChar w:fldCharType="begin"/>
        </w:r>
        <w:r>
          <w:rPr>
            <w:noProof/>
            <w:webHidden/>
          </w:rPr>
          <w:instrText xml:space="preserve"> PAGEREF _Toc217652023 \h </w:instrText>
        </w:r>
        <w:r>
          <w:rPr>
            <w:noProof/>
            <w:webHidden/>
          </w:rPr>
        </w:r>
        <w:r>
          <w:rPr>
            <w:noProof/>
            <w:webHidden/>
          </w:rPr>
          <w:fldChar w:fldCharType="separate"/>
        </w:r>
        <w:r>
          <w:rPr>
            <w:noProof/>
            <w:webHidden/>
          </w:rPr>
          <w:t>271</w:t>
        </w:r>
        <w:r>
          <w:rPr>
            <w:noProof/>
            <w:webHidden/>
          </w:rPr>
          <w:fldChar w:fldCharType="end"/>
        </w:r>
      </w:hyperlink>
    </w:p>
    <w:p w14:paraId="7EFAA81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4"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187</w:t>
        </w:r>
        <w:r w:rsidRPr="00294CCB">
          <w:rPr>
            <w:rStyle w:val="af5"/>
            <w:rFonts w:eastAsia="Calibri"/>
            <w:noProof/>
            <w:highlight w:val="green"/>
          </w:rPr>
          <w:t xml:space="preserve"> –</w:t>
        </w:r>
        <w:r w:rsidRPr="00294CCB">
          <w:rPr>
            <w:rStyle w:val="af5"/>
            <w:rFonts w:eastAsia="Arial"/>
            <w:noProof/>
            <w:highlight w:val="green"/>
          </w:rPr>
          <w:t xml:space="preserve"> Описание комплексного типа «</w:t>
        </w:r>
        <w:r w:rsidRPr="00294CCB">
          <w:rPr>
            <w:rStyle w:val="af5"/>
            <w:rFonts w:eastAsia="Arial"/>
            <w:noProof/>
            <w:highlight w:val="green"/>
            <w:lang w:val="en-US"/>
          </w:rPr>
          <w:t>t</w:t>
        </w:r>
        <w:r w:rsidRPr="00294CCB">
          <w:rPr>
            <w:rStyle w:val="af5"/>
            <w:rFonts w:eastAsia="Arial"/>
            <w:noProof/>
            <w:highlight w:val="green"/>
          </w:rPr>
          <w:t>R_764_G_S3_3_D_ITEM»</w:t>
        </w:r>
        <w:r>
          <w:rPr>
            <w:noProof/>
            <w:webHidden/>
          </w:rPr>
          <w:tab/>
        </w:r>
        <w:r>
          <w:rPr>
            <w:noProof/>
            <w:webHidden/>
          </w:rPr>
          <w:fldChar w:fldCharType="begin"/>
        </w:r>
        <w:r>
          <w:rPr>
            <w:noProof/>
            <w:webHidden/>
          </w:rPr>
          <w:instrText xml:space="preserve"> PAGEREF _Toc217652024 \h </w:instrText>
        </w:r>
        <w:r>
          <w:rPr>
            <w:noProof/>
            <w:webHidden/>
          </w:rPr>
        </w:r>
        <w:r>
          <w:rPr>
            <w:noProof/>
            <w:webHidden/>
          </w:rPr>
          <w:fldChar w:fldCharType="separate"/>
        </w:r>
        <w:r>
          <w:rPr>
            <w:noProof/>
            <w:webHidden/>
          </w:rPr>
          <w:t>271</w:t>
        </w:r>
        <w:r>
          <w:rPr>
            <w:noProof/>
            <w:webHidden/>
          </w:rPr>
          <w:fldChar w:fldCharType="end"/>
        </w:r>
      </w:hyperlink>
    </w:p>
    <w:p w14:paraId="711032C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188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R_G_S3_3_GRF»</w:t>
        </w:r>
        <w:r>
          <w:rPr>
            <w:noProof/>
            <w:webHidden/>
          </w:rPr>
          <w:tab/>
        </w:r>
        <w:r>
          <w:rPr>
            <w:noProof/>
            <w:webHidden/>
          </w:rPr>
          <w:fldChar w:fldCharType="begin"/>
        </w:r>
        <w:r>
          <w:rPr>
            <w:noProof/>
            <w:webHidden/>
          </w:rPr>
          <w:instrText xml:space="preserve"> PAGEREF _Toc217652025 \h </w:instrText>
        </w:r>
        <w:r>
          <w:rPr>
            <w:noProof/>
            <w:webHidden/>
          </w:rPr>
        </w:r>
        <w:r>
          <w:rPr>
            <w:noProof/>
            <w:webHidden/>
          </w:rPr>
          <w:fldChar w:fldCharType="separate"/>
        </w:r>
        <w:r>
          <w:rPr>
            <w:noProof/>
            <w:webHidden/>
          </w:rPr>
          <w:t>272</w:t>
        </w:r>
        <w:r>
          <w:rPr>
            <w:noProof/>
            <w:webHidden/>
          </w:rPr>
          <w:fldChar w:fldCharType="end"/>
        </w:r>
      </w:hyperlink>
    </w:p>
    <w:p w14:paraId="1579F3C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189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3_3_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_Toc217652026 \h </w:instrText>
        </w:r>
        <w:r>
          <w:rPr>
            <w:noProof/>
            <w:webHidden/>
          </w:rPr>
        </w:r>
        <w:r>
          <w:rPr>
            <w:noProof/>
            <w:webHidden/>
          </w:rPr>
          <w:fldChar w:fldCharType="separate"/>
        </w:r>
        <w:r>
          <w:rPr>
            <w:noProof/>
            <w:webHidden/>
          </w:rPr>
          <w:t>273</w:t>
        </w:r>
        <w:r>
          <w:rPr>
            <w:noProof/>
            <w:webHidden/>
          </w:rPr>
          <w:fldChar w:fldCharType="end"/>
        </w:r>
      </w:hyperlink>
    </w:p>
    <w:p w14:paraId="02893B1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190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R_764_G_S3_4_D»</w:t>
        </w:r>
        <w:r>
          <w:rPr>
            <w:noProof/>
            <w:webHidden/>
          </w:rPr>
          <w:tab/>
        </w:r>
        <w:r>
          <w:rPr>
            <w:noProof/>
            <w:webHidden/>
          </w:rPr>
          <w:fldChar w:fldCharType="begin"/>
        </w:r>
        <w:r>
          <w:rPr>
            <w:noProof/>
            <w:webHidden/>
          </w:rPr>
          <w:instrText xml:space="preserve"> PAGEREF _Toc217652027 \h </w:instrText>
        </w:r>
        <w:r>
          <w:rPr>
            <w:noProof/>
            <w:webHidden/>
          </w:rPr>
        </w:r>
        <w:r>
          <w:rPr>
            <w:noProof/>
            <w:webHidden/>
          </w:rPr>
          <w:fldChar w:fldCharType="separate"/>
        </w:r>
        <w:r>
          <w:rPr>
            <w:noProof/>
            <w:webHidden/>
          </w:rPr>
          <w:t>273</w:t>
        </w:r>
        <w:r>
          <w:rPr>
            <w:noProof/>
            <w:webHidden/>
          </w:rPr>
          <w:fldChar w:fldCharType="end"/>
        </w:r>
      </w:hyperlink>
    </w:p>
    <w:p w14:paraId="65AD6EA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8"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191</w:t>
        </w:r>
        <w:r w:rsidRPr="00294CCB">
          <w:rPr>
            <w:rStyle w:val="af5"/>
            <w:rFonts w:eastAsia="Calibri"/>
            <w:noProof/>
            <w:highlight w:val="green"/>
          </w:rPr>
          <w:t xml:space="preserve"> –</w:t>
        </w:r>
        <w:r w:rsidRPr="00294CCB">
          <w:rPr>
            <w:rStyle w:val="af5"/>
            <w:rFonts w:eastAsia="Arial"/>
            <w:noProof/>
            <w:highlight w:val="green"/>
          </w:rPr>
          <w:t xml:space="preserve"> Описание комплексного типа «</w:t>
        </w:r>
        <w:r w:rsidRPr="00294CCB">
          <w:rPr>
            <w:rStyle w:val="af5"/>
            <w:rFonts w:eastAsia="Arial"/>
            <w:noProof/>
            <w:highlight w:val="green"/>
            <w:lang w:val="en-US"/>
          </w:rPr>
          <w:t>t</w:t>
        </w:r>
        <w:r w:rsidRPr="00294CCB">
          <w:rPr>
            <w:rStyle w:val="af5"/>
            <w:rFonts w:eastAsia="Arial"/>
            <w:noProof/>
            <w:highlight w:val="green"/>
          </w:rPr>
          <w:t>R_764_G_S3_4_D_ITEM»</w:t>
        </w:r>
        <w:r>
          <w:rPr>
            <w:noProof/>
            <w:webHidden/>
          </w:rPr>
          <w:tab/>
        </w:r>
        <w:r>
          <w:rPr>
            <w:noProof/>
            <w:webHidden/>
          </w:rPr>
          <w:fldChar w:fldCharType="begin"/>
        </w:r>
        <w:r>
          <w:rPr>
            <w:noProof/>
            <w:webHidden/>
          </w:rPr>
          <w:instrText xml:space="preserve"> PAGEREF _Toc217652028 \h </w:instrText>
        </w:r>
        <w:r>
          <w:rPr>
            <w:noProof/>
            <w:webHidden/>
          </w:rPr>
        </w:r>
        <w:r>
          <w:rPr>
            <w:noProof/>
            <w:webHidden/>
          </w:rPr>
          <w:fldChar w:fldCharType="separate"/>
        </w:r>
        <w:r>
          <w:rPr>
            <w:noProof/>
            <w:webHidden/>
          </w:rPr>
          <w:t>273</w:t>
        </w:r>
        <w:r>
          <w:rPr>
            <w:noProof/>
            <w:webHidden/>
          </w:rPr>
          <w:fldChar w:fldCharType="end"/>
        </w:r>
      </w:hyperlink>
    </w:p>
    <w:p w14:paraId="497AA91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2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192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R_764_G_S3_5_D»</w:t>
        </w:r>
        <w:r>
          <w:rPr>
            <w:noProof/>
            <w:webHidden/>
          </w:rPr>
          <w:tab/>
        </w:r>
        <w:r>
          <w:rPr>
            <w:noProof/>
            <w:webHidden/>
          </w:rPr>
          <w:fldChar w:fldCharType="begin"/>
        </w:r>
        <w:r>
          <w:rPr>
            <w:noProof/>
            <w:webHidden/>
          </w:rPr>
          <w:instrText xml:space="preserve"> PAGEREF _Toc217652029 \h </w:instrText>
        </w:r>
        <w:r>
          <w:rPr>
            <w:noProof/>
            <w:webHidden/>
          </w:rPr>
        </w:r>
        <w:r>
          <w:rPr>
            <w:noProof/>
            <w:webHidden/>
          </w:rPr>
          <w:fldChar w:fldCharType="separate"/>
        </w:r>
        <w:r>
          <w:rPr>
            <w:noProof/>
            <w:webHidden/>
          </w:rPr>
          <w:t>275</w:t>
        </w:r>
        <w:r>
          <w:rPr>
            <w:noProof/>
            <w:webHidden/>
          </w:rPr>
          <w:fldChar w:fldCharType="end"/>
        </w:r>
      </w:hyperlink>
    </w:p>
    <w:p w14:paraId="01B6304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0"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193</w:t>
        </w:r>
        <w:r w:rsidRPr="00294CCB">
          <w:rPr>
            <w:rStyle w:val="af5"/>
            <w:rFonts w:eastAsia="Calibri"/>
            <w:noProof/>
            <w:highlight w:val="green"/>
          </w:rPr>
          <w:t xml:space="preserve"> –</w:t>
        </w:r>
        <w:r w:rsidRPr="00294CCB">
          <w:rPr>
            <w:rStyle w:val="af5"/>
            <w:rFonts w:eastAsia="Arial"/>
            <w:noProof/>
            <w:highlight w:val="green"/>
          </w:rPr>
          <w:t xml:space="preserve"> Описание комплексного типа «</w:t>
        </w:r>
        <w:r w:rsidRPr="00294CCB">
          <w:rPr>
            <w:rStyle w:val="af5"/>
            <w:rFonts w:eastAsia="Arial"/>
            <w:noProof/>
            <w:highlight w:val="green"/>
            <w:lang w:val="en-US"/>
          </w:rPr>
          <w:t>t</w:t>
        </w:r>
        <w:r w:rsidRPr="00294CCB">
          <w:rPr>
            <w:rStyle w:val="af5"/>
            <w:rFonts w:eastAsia="Arial"/>
            <w:noProof/>
            <w:highlight w:val="green"/>
          </w:rPr>
          <w:t>R_764_G_S3_5_D_ITEM»</w:t>
        </w:r>
        <w:r>
          <w:rPr>
            <w:noProof/>
            <w:webHidden/>
          </w:rPr>
          <w:tab/>
        </w:r>
        <w:r>
          <w:rPr>
            <w:noProof/>
            <w:webHidden/>
          </w:rPr>
          <w:fldChar w:fldCharType="begin"/>
        </w:r>
        <w:r>
          <w:rPr>
            <w:noProof/>
            <w:webHidden/>
          </w:rPr>
          <w:instrText xml:space="preserve"> PAGEREF _Toc217652030 \h </w:instrText>
        </w:r>
        <w:r>
          <w:rPr>
            <w:noProof/>
            <w:webHidden/>
          </w:rPr>
        </w:r>
        <w:r>
          <w:rPr>
            <w:noProof/>
            <w:webHidden/>
          </w:rPr>
          <w:fldChar w:fldCharType="separate"/>
        </w:r>
        <w:r>
          <w:rPr>
            <w:noProof/>
            <w:webHidden/>
          </w:rPr>
          <w:t>275</w:t>
        </w:r>
        <w:r>
          <w:rPr>
            <w:noProof/>
            <w:webHidden/>
          </w:rPr>
          <w:fldChar w:fldCharType="end"/>
        </w:r>
      </w:hyperlink>
    </w:p>
    <w:p w14:paraId="4566C18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194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3_5_</w:t>
        </w:r>
        <w:r w:rsidRPr="00294CCB">
          <w:rPr>
            <w:rStyle w:val="af5"/>
            <w:rFonts w:eastAsia="Arial"/>
            <w:noProof/>
            <w:lang w:val="en-US"/>
          </w:rPr>
          <w:t>GRF</w:t>
        </w:r>
        <w:r w:rsidRPr="00294CCB">
          <w:rPr>
            <w:rStyle w:val="af5"/>
            <w:rFonts w:eastAsia="Arial"/>
            <w:noProof/>
          </w:rPr>
          <w:t>»</w:t>
        </w:r>
        <w:r>
          <w:rPr>
            <w:noProof/>
            <w:webHidden/>
          </w:rPr>
          <w:tab/>
        </w:r>
        <w:r>
          <w:rPr>
            <w:noProof/>
            <w:webHidden/>
          </w:rPr>
          <w:fldChar w:fldCharType="begin"/>
        </w:r>
        <w:r>
          <w:rPr>
            <w:noProof/>
            <w:webHidden/>
          </w:rPr>
          <w:instrText xml:space="preserve"> PAGEREF _Toc217652031 \h </w:instrText>
        </w:r>
        <w:r>
          <w:rPr>
            <w:noProof/>
            <w:webHidden/>
          </w:rPr>
        </w:r>
        <w:r>
          <w:rPr>
            <w:noProof/>
            <w:webHidden/>
          </w:rPr>
          <w:fldChar w:fldCharType="separate"/>
        </w:r>
        <w:r>
          <w:rPr>
            <w:noProof/>
            <w:webHidden/>
          </w:rPr>
          <w:t>276</w:t>
        </w:r>
        <w:r>
          <w:rPr>
            <w:noProof/>
            <w:webHidden/>
          </w:rPr>
          <w:fldChar w:fldCharType="end"/>
        </w:r>
      </w:hyperlink>
    </w:p>
    <w:p w14:paraId="121A1DB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195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3_5_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_Toc217652032 \h </w:instrText>
        </w:r>
        <w:r>
          <w:rPr>
            <w:noProof/>
            <w:webHidden/>
          </w:rPr>
        </w:r>
        <w:r>
          <w:rPr>
            <w:noProof/>
            <w:webHidden/>
          </w:rPr>
          <w:fldChar w:fldCharType="separate"/>
        </w:r>
        <w:r>
          <w:rPr>
            <w:noProof/>
            <w:webHidden/>
          </w:rPr>
          <w:t>277</w:t>
        </w:r>
        <w:r>
          <w:rPr>
            <w:noProof/>
            <w:webHidden/>
          </w:rPr>
          <w:fldChar w:fldCharType="end"/>
        </w:r>
      </w:hyperlink>
    </w:p>
    <w:p w14:paraId="0EF2307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3"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196</w:t>
        </w:r>
        <w:r w:rsidRPr="00294CCB">
          <w:rPr>
            <w:rStyle w:val="af5"/>
            <w:rFonts w:eastAsia="Calibri"/>
            <w:noProof/>
            <w:highlight w:val="green"/>
          </w:rPr>
          <w:t xml:space="preserve"> –</w:t>
        </w:r>
        <w:r w:rsidRPr="00294CCB">
          <w:rPr>
            <w:rStyle w:val="af5"/>
            <w:rFonts w:eastAsia="Arial"/>
            <w:noProof/>
            <w:highlight w:val="green"/>
          </w:rPr>
          <w:t xml:space="preserve"> Маршрут документа «Приложение к выписке из лицевого счета администратора источников финансирования дефицита бюджета»</w:t>
        </w:r>
        <w:r>
          <w:rPr>
            <w:noProof/>
            <w:webHidden/>
          </w:rPr>
          <w:tab/>
        </w:r>
        <w:r>
          <w:rPr>
            <w:noProof/>
            <w:webHidden/>
          </w:rPr>
          <w:fldChar w:fldCharType="begin"/>
        </w:r>
        <w:r>
          <w:rPr>
            <w:noProof/>
            <w:webHidden/>
          </w:rPr>
          <w:instrText xml:space="preserve"> PAGEREF _Toc217652033 \h </w:instrText>
        </w:r>
        <w:r>
          <w:rPr>
            <w:noProof/>
            <w:webHidden/>
          </w:rPr>
        </w:r>
        <w:r>
          <w:rPr>
            <w:noProof/>
            <w:webHidden/>
          </w:rPr>
          <w:fldChar w:fldCharType="separate"/>
        </w:r>
        <w:r>
          <w:rPr>
            <w:noProof/>
            <w:webHidden/>
          </w:rPr>
          <w:t>280</w:t>
        </w:r>
        <w:r>
          <w:rPr>
            <w:noProof/>
            <w:webHidden/>
          </w:rPr>
          <w:fldChar w:fldCharType="end"/>
        </w:r>
      </w:hyperlink>
    </w:p>
    <w:p w14:paraId="7C3A60A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4"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197</w:t>
        </w:r>
        <w:r w:rsidRPr="00294CCB">
          <w:rPr>
            <w:rStyle w:val="af5"/>
            <w:rFonts w:eastAsia="Calibri"/>
            <w:noProof/>
            <w:highlight w:val="green"/>
          </w:rPr>
          <w:t xml:space="preserve"> –</w:t>
        </w:r>
        <w:r w:rsidRPr="00294CCB">
          <w:rPr>
            <w:rStyle w:val="af5"/>
            <w:rFonts w:eastAsia="Arial"/>
            <w:noProof/>
            <w:highlight w:val="green"/>
          </w:rPr>
          <w:t xml:space="preserve"> Описание комплексного типа «</w:t>
        </w:r>
        <w:r w:rsidRPr="00294CCB">
          <w:rPr>
            <w:rStyle w:val="af5"/>
            <w:rFonts w:eastAsia="Arial"/>
            <w:noProof/>
            <w:highlight w:val="green"/>
            <w:lang w:val="en-US"/>
          </w:rPr>
          <w:t>tVLS</w:t>
        </w:r>
        <w:r w:rsidRPr="00294CCB">
          <w:rPr>
            <w:rStyle w:val="af5"/>
            <w:rFonts w:eastAsia="Arial"/>
            <w:noProof/>
            <w:highlight w:val="green"/>
          </w:rPr>
          <w:t>_</w:t>
        </w:r>
        <w:r w:rsidRPr="00294CCB">
          <w:rPr>
            <w:rStyle w:val="af5"/>
            <w:rFonts w:eastAsia="Arial"/>
            <w:noProof/>
            <w:highlight w:val="green"/>
            <w:lang w:val="en-US"/>
          </w:rPr>
          <w:t>REPORT</w:t>
        </w:r>
        <w:r w:rsidRPr="00294CCB">
          <w:rPr>
            <w:rStyle w:val="af5"/>
            <w:rFonts w:eastAsia="Arial"/>
            <w:noProof/>
            <w:highlight w:val="green"/>
          </w:rPr>
          <w:t>_0531782»</w:t>
        </w:r>
        <w:r>
          <w:rPr>
            <w:noProof/>
            <w:webHidden/>
          </w:rPr>
          <w:tab/>
        </w:r>
        <w:r>
          <w:rPr>
            <w:noProof/>
            <w:webHidden/>
          </w:rPr>
          <w:fldChar w:fldCharType="begin"/>
        </w:r>
        <w:r>
          <w:rPr>
            <w:noProof/>
            <w:webHidden/>
          </w:rPr>
          <w:instrText xml:space="preserve"> PAGEREF _Toc217652034 \h </w:instrText>
        </w:r>
        <w:r>
          <w:rPr>
            <w:noProof/>
            <w:webHidden/>
          </w:rPr>
        </w:r>
        <w:r>
          <w:rPr>
            <w:noProof/>
            <w:webHidden/>
          </w:rPr>
          <w:fldChar w:fldCharType="separate"/>
        </w:r>
        <w:r>
          <w:rPr>
            <w:noProof/>
            <w:webHidden/>
          </w:rPr>
          <w:t>281</w:t>
        </w:r>
        <w:r>
          <w:rPr>
            <w:noProof/>
            <w:webHidden/>
          </w:rPr>
          <w:fldChar w:fldCharType="end"/>
        </w:r>
      </w:hyperlink>
    </w:p>
    <w:p w14:paraId="6699F60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198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_782_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1_1_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_Toc217652035 \h </w:instrText>
        </w:r>
        <w:r>
          <w:rPr>
            <w:noProof/>
            <w:webHidden/>
          </w:rPr>
        </w:r>
        <w:r>
          <w:rPr>
            <w:noProof/>
            <w:webHidden/>
          </w:rPr>
          <w:fldChar w:fldCharType="separate"/>
        </w:r>
        <w:r>
          <w:rPr>
            <w:noProof/>
            <w:webHidden/>
          </w:rPr>
          <w:t>284</w:t>
        </w:r>
        <w:r>
          <w:rPr>
            <w:noProof/>
            <w:webHidden/>
          </w:rPr>
          <w:fldChar w:fldCharType="end"/>
        </w:r>
      </w:hyperlink>
    </w:p>
    <w:p w14:paraId="3B812A6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199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_782_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1_1_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_Toc217652036 \h </w:instrText>
        </w:r>
        <w:r>
          <w:rPr>
            <w:noProof/>
            <w:webHidden/>
          </w:rPr>
        </w:r>
        <w:r>
          <w:rPr>
            <w:noProof/>
            <w:webHidden/>
          </w:rPr>
          <w:fldChar w:fldCharType="separate"/>
        </w:r>
        <w:r>
          <w:rPr>
            <w:noProof/>
            <w:webHidden/>
          </w:rPr>
          <w:t>285</w:t>
        </w:r>
        <w:r>
          <w:rPr>
            <w:noProof/>
            <w:webHidden/>
          </w:rPr>
          <w:fldChar w:fldCharType="end"/>
        </w:r>
      </w:hyperlink>
    </w:p>
    <w:p w14:paraId="6544E83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200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R_782_G_S1_2_D»</w:t>
        </w:r>
        <w:r>
          <w:rPr>
            <w:noProof/>
            <w:webHidden/>
          </w:rPr>
          <w:tab/>
        </w:r>
        <w:r>
          <w:rPr>
            <w:noProof/>
            <w:webHidden/>
          </w:rPr>
          <w:fldChar w:fldCharType="begin"/>
        </w:r>
        <w:r>
          <w:rPr>
            <w:noProof/>
            <w:webHidden/>
          </w:rPr>
          <w:instrText xml:space="preserve"> PAGEREF _Toc217652037 \h </w:instrText>
        </w:r>
        <w:r>
          <w:rPr>
            <w:noProof/>
            <w:webHidden/>
          </w:rPr>
        </w:r>
        <w:r>
          <w:rPr>
            <w:noProof/>
            <w:webHidden/>
          </w:rPr>
          <w:fldChar w:fldCharType="separate"/>
        </w:r>
        <w:r>
          <w:rPr>
            <w:noProof/>
            <w:webHidden/>
          </w:rPr>
          <w:t>286</w:t>
        </w:r>
        <w:r>
          <w:rPr>
            <w:noProof/>
            <w:webHidden/>
          </w:rPr>
          <w:fldChar w:fldCharType="end"/>
        </w:r>
      </w:hyperlink>
    </w:p>
    <w:p w14:paraId="1F8E742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201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R_782_G_S1_2_D_ITEM»</w:t>
        </w:r>
        <w:r>
          <w:rPr>
            <w:noProof/>
            <w:webHidden/>
          </w:rPr>
          <w:tab/>
        </w:r>
        <w:r>
          <w:rPr>
            <w:noProof/>
            <w:webHidden/>
          </w:rPr>
          <w:fldChar w:fldCharType="begin"/>
        </w:r>
        <w:r>
          <w:rPr>
            <w:noProof/>
            <w:webHidden/>
          </w:rPr>
          <w:instrText xml:space="preserve"> PAGEREF _Toc217652038 \h </w:instrText>
        </w:r>
        <w:r>
          <w:rPr>
            <w:noProof/>
            <w:webHidden/>
          </w:rPr>
        </w:r>
        <w:r>
          <w:rPr>
            <w:noProof/>
            <w:webHidden/>
          </w:rPr>
          <w:fldChar w:fldCharType="separate"/>
        </w:r>
        <w:r>
          <w:rPr>
            <w:noProof/>
            <w:webHidden/>
          </w:rPr>
          <w:t>287</w:t>
        </w:r>
        <w:r>
          <w:rPr>
            <w:noProof/>
            <w:webHidden/>
          </w:rPr>
          <w:fldChar w:fldCharType="end"/>
        </w:r>
      </w:hyperlink>
    </w:p>
    <w:p w14:paraId="370AF00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3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202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R_782_G_S2_D»</w:t>
        </w:r>
        <w:r>
          <w:rPr>
            <w:noProof/>
            <w:webHidden/>
          </w:rPr>
          <w:tab/>
        </w:r>
        <w:r>
          <w:rPr>
            <w:noProof/>
            <w:webHidden/>
          </w:rPr>
          <w:fldChar w:fldCharType="begin"/>
        </w:r>
        <w:r>
          <w:rPr>
            <w:noProof/>
            <w:webHidden/>
          </w:rPr>
          <w:instrText xml:space="preserve"> PAGEREF _Toc217652039 \h </w:instrText>
        </w:r>
        <w:r>
          <w:rPr>
            <w:noProof/>
            <w:webHidden/>
          </w:rPr>
        </w:r>
        <w:r>
          <w:rPr>
            <w:noProof/>
            <w:webHidden/>
          </w:rPr>
          <w:fldChar w:fldCharType="separate"/>
        </w:r>
        <w:r>
          <w:rPr>
            <w:noProof/>
            <w:webHidden/>
          </w:rPr>
          <w:t>287</w:t>
        </w:r>
        <w:r>
          <w:rPr>
            <w:noProof/>
            <w:webHidden/>
          </w:rPr>
          <w:fldChar w:fldCharType="end"/>
        </w:r>
      </w:hyperlink>
    </w:p>
    <w:p w14:paraId="39A64F86"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203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R_782_G_S2_D_ITEM»</w:t>
        </w:r>
        <w:r>
          <w:rPr>
            <w:noProof/>
            <w:webHidden/>
          </w:rPr>
          <w:tab/>
        </w:r>
        <w:r>
          <w:rPr>
            <w:noProof/>
            <w:webHidden/>
          </w:rPr>
          <w:fldChar w:fldCharType="begin"/>
        </w:r>
        <w:r>
          <w:rPr>
            <w:noProof/>
            <w:webHidden/>
          </w:rPr>
          <w:instrText xml:space="preserve"> PAGEREF _Toc217652040 \h </w:instrText>
        </w:r>
        <w:r>
          <w:rPr>
            <w:noProof/>
            <w:webHidden/>
          </w:rPr>
        </w:r>
        <w:r>
          <w:rPr>
            <w:noProof/>
            <w:webHidden/>
          </w:rPr>
          <w:fldChar w:fldCharType="separate"/>
        </w:r>
        <w:r>
          <w:rPr>
            <w:noProof/>
            <w:webHidden/>
          </w:rPr>
          <w:t>288</w:t>
        </w:r>
        <w:r>
          <w:rPr>
            <w:noProof/>
            <w:webHidden/>
          </w:rPr>
          <w:fldChar w:fldCharType="end"/>
        </w:r>
      </w:hyperlink>
    </w:p>
    <w:p w14:paraId="3C45968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1"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204</w:t>
        </w:r>
        <w:r w:rsidRPr="00294CCB">
          <w:rPr>
            <w:rStyle w:val="af5"/>
            <w:rFonts w:eastAsia="Calibri"/>
            <w:noProof/>
            <w:highlight w:val="green"/>
          </w:rPr>
          <w:t xml:space="preserve"> –</w:t>
        </w:r>
        <w:r w:rsidRPr="00294CCB">
          <w:rPr>
            <w:rStyle w:val="af5"/>
            <w:rFonts w:eastAsia="Arial"/>
            <w:noProof/>
            <w:highlight w:val="green"/>
          </w:rPr>
          <w:t xml:space="preserve"> Маршрут документа «Отчет о состоянии лицевого счета администратора источников финансирования дефицита бюджета»</w:t>
        </w:r>
        <w:r>
          <w:rPr>
            <w:noProof/>
            <w:webHidden/>
          </w:rPr>
          <w:tab/>
        </w:r>
        <w:r>
          <w:rPr>
            <w:noProof/>
            <w:webHidden/>
          </w:rPr>
          <w:fldChar w:fldCharType="begin"/>
        </w:r>
        <w:r>
          <w:rPr>
            <w:noProof/>
            <w:webHidden/>
          </w:rPr>
          <w:instrText xml:space="preserve"> PAGEREF _Toc217652041 \h </w:instrText>
        </w:r>
        <w:r>
          <w:rPr>
            <w:noProof/>
            <w:webHidden/>
          </w:rPr>
        </w:r>
        <w:r>
          <w:rPr>
            <w:noProof/>
            <w:webHidden/>
          </w:rPr>
          <w:fldChar w:fldCharType="separate"/>
        </w:r>
        <w:r>
          <w:rPr>
            <w:noProof/>
            <w:webHidden/>
          </w:rPr>
          <w:t>292</w:t>
        </w:r>
        <w:r>
          <w:rPr>
            <w:noProof/>
            <w:webHidden/>
          </w:rPr>
          <w:fldChar w:fldCharType="end"/>
        </w:r>
      </w:hyperlink>
    </w:p>
    <w:p w14:paraId="54ABB00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2"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205</w:t>
        </w:r>
        <w:r w:rsidRPr="00294CCB">
          <w:rPr>
            <w:rStyle w:val="af5"/>
            <w:rFonts w:eastAsia="Calibri"/>
            <w:noProof/>
            <w:highlight w:val="green"/>
          </w:rPr>
          <w:t xml:space="preserve"> –</w:t>
        </w:r>
        <w:r w:rsidRPr="00294CCB">
          <w:rPr>
            <w:rStyle w:val="af5"/>
            <w:rFonts w:eastAsia="Arial"/>
            <w:noProof/>
            <w:highlight w:val="green"/>
          </w:rPr>
          <w:t xml:space="preserve"> Описание комплексного типа «</w:t>
        </w:r>
        <w:r w:rsidRPr="00294CCB">
          <w:rPr>
            <w:rStyle w:val="af5"/>
            <w:rFonts w:eastAsia="Arial"/>
            <w:noProof/>
            <w:highlight w:val="green"/>
            <w:lang w:val="en-US"/>
          </w:rPr>
          <w:t>tVLS</w:t>
        </w:r>
        <w:r w:rsidRPr="00294CCB">
          <w:rPr>
            <w:rStyle w:val="af5"/>
            <w:rFonts w:eastAsia="Arial"/>
            <w:noProof/>
            <w:highlight w:val="green"/>
          </w:rPr>
          <w:t>_</w:t>
        </w:r>
        <w:r w:rsidRPr="00294CCB">
          <w:rPr>
            <w:rStyle w:val="af5"/>
            <w:rFonts w:eastAsia="Arial"/>
            <w:noProof/>
            <w:highlight w:val="green"/>
            <w:lang w:val="en-US"/>
          </w:rPr>
          <w:t>REPORT</w:t>
        </w:r>
        <w:r w:rsidRPr="00294CCB">
          <w:rPr>
            <w:rStyle w:val="af5"/>
            <w:rFonts w:eastAsia="Arial"/>
            <w:noProof/>
            <w:highlight w:val="green"/>
          </w:rPr>
          <w:t>_0531791»</w:t>
        </w:r>
        <w:r>
          <w:rPr>
            <w:noProof/>
            <w:webHidden/>
          </w:rPr>
          <w:tab/>
        </w:r>
        <w:r>
          <w:rPr>
            <w:noProof/>
            <w:webHidden/>
          </w:rPr>
          <w:fldChar w:fldCharType="begin"/>
        </w:r>
        <w:r>
          <w:rPr>
            <w:noProof/>
            <w:webHidden/>
          </w:rPr>
          <w:instrText xml:space="preserve"> PAGEREF _Toc217652042 \h </w:instrText>
        </w:r>
        <w:r>
          <w:rPr>
            <w:noProof/>
            <w:webHidden/>
          </w:rPr>
        </w:r>
        <w:r>
          <w:rPr>
            <w:noProof/>
            <w:webHidden/>
          </w:rPr>
          <w:fldChar w:fldCharType="separate"/>
        </w:r>
        <w:r>
          <w:rPr>
            <w:noProof/>
            <w:webHidden/>
          </w:rPr>
          <w:t>292</w:t>
        </w:r>
        <w:r>
          <w:rPr>
            <w:noProof/>
            <w:webHidden/>
          </w:rPr>
          <w:fldChar w:fldCharType="end"/>
        </w:r>
      </w:hyperlink>
    </w:p>
    <w:p w14:paraId="598BC15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206</w:t>
        </w:r>
        <w:r w:rsidRPr="00294CCB">
          <w:rPr>
            <w:rStyle w:val="af5"/>
            <w:rFonts w:eastAsia="Calibri"/>
            <w:noProof/>
          </w:rPr>
          <w:t xml:space="preserve"> –</w:t>
        </w:r>
        <w:r w:rsidRPr="00294CCB">
          <w:rPr>
            <w:rStyle w:val="af5"/>
            <w:rFonts w:eastAsia="Arial"/>
            <w:noProof/>
          </w:rPr>
          <w:t xml:space="preserve"> Описание комплексного типа «tMSC_GRBS3»</w:t>
        </w:r>
        <w:r>
          <w:rPr>
            <w:noProof/>
            <w:webHidden/>
          </w:rPr>
          <w:tab/>
        </w:r>
        <w:r>
          <w:rPr>
            <w:noProof/>
            <w:webHidden/>
          </w:rPr>
          <w:fldChar w:fldCharType="begin"/>
        </w:r>
        <w:r>
          <w:rPr>
            <w:noProof/>
            <w:webHidden/>
          </w:rPr>
          <w:instrText xml:space="preserve"> PAGEREF _Toc217652043 \h </w:instrText>
        </w:r>
        <w:r>
          <w:rPr>
            <w:noProof/>
            <w:webHidden/>
          </w:rPr>
        </w:r>
        <w:r>
          <w:rPr>
            <w:noProof/>
            <w:webHidden/>
          </w:rPr>
          <w:fldChar w:fldCharType="separate"/>
        </w:r>
        <w:r>
          <w:rPr>
            <w:noProof/>
            <w:webHidden/>
          </w:rPr>
          <w:t>295</w:t>
        </w:r>
        <w:r>
          <w:rPr>
            <w:noProof/>
            <w:webHidden/>
          </w:rPr>
          <w:fldChar w:fldCharType="end"/>
        </w:r>
      </w:hyperlink>
    </w:p>
    <w:p w14:paraId="61863D6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207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R_791_G_S1_1_D»</w:t>
        </w:r>
        <w:r>
          <w:rPr>
            <w:noProof/>
            <w:webHidden/>
          </w:rPr>
          <w:tab/>
        </w:r>
        <w:r>
          <w:rPr>
            <w:noProof/>
            <w:webHidden/>
          </w:rPr>
          <w:fldChar w:fldCharType="begin"/>
        </w:r>
        <w:r>
          <w:rPr>
            <w:noProof/>
            <w:webHidden/>
          </w:rPr>
          <w:instrText xml:space="preserve"> PAGEREF _Toc217652044 \h </w:instrText>
        </w:r>
        <w:r>
          <w:rPr>
            <w:noProof/>
            <w:webHidden/>
          </w:rPr>
        </w:r>
        <w:r>
          <w:rPr>
            <w:noProof/>
            <w:webHidden/>
          </w:rPr>
          <w:fldChar w:fldCharType="separate"/>
        </w:r>
        <w:r>
          <w:rPr>
            <w:noProof/>
            <w:webHidden/>
          </w:rPr>
          <w:t>296</w:t>
        </w:r>
        <w:r>
          <w:rPr>
            <w:noProof/>
            <w:webHidden/>
          </w:rPr>
          <w:fldChar w:fldCharType="end"/>
        </w:r>
      </w:hyperlink>
    </w:p>
    <w:p w14:paraId="75EE040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208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_791_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1_1_</w:t>
        </w:r>
        <w:r w:rsidRPr="00294CCB">
          <w:rPr>
            <w:rStyle w:val="af5"/>
            <w:rFonts w:eastAsia="Arial"/>
            <w:noProof/>
            <w:lang w:val="en-US"/>
          </w:rPr>
          <w:t>D</w:t>
        </w:r>
        <w:r w:rsidRPr="00294CCB">
          <w:rPr>
            <w:rStyle w:val="af5"/>
            <w:rFonts w:eastAsia="Arial"/>
            <w:noProof/>
          </w:rPr>
          <w:t>_ ITEM»</w:t>
        </w:r>
        <w:r>
          <w:rPr>
            <w:noProof/>
            <w:webHidden/>
          </w:rPr>
          <w:tab/>
        </w:r>
        <w:r>
          <w:rPr>
            <w:noProof/>
            <w:webHidden/>
          </w:rPr>
          <w:fldChar w:fldCharType="begin"/>
        </w:r>
        <w:r>
          <w:rPr>
            <w:noProof/>
            <w:webHidden/>
          </w:rPr>
          <w:instrText xml:space="preserve"> PAGEREF _Toc217652045 \h </w:instrText>
        </w:r>
        <w:r>
          <w:rPr>
            <w:noProof/>
            <w:webHidden/>
          </w:rPr>
        </w:r>
        <w:r>
          <w:rPr>
            <w:noProof/>
            <w:webHidden/>
          </w:rPr>
          <w:fldChar w:fldCharType="separate"/>
        </w:r>
        <w:r>
          <w:rPr>
            <w:noProof/>
            <w:webHidden/>
          </w:rPr>
          <w:t>296</w:t>
        </w:r>
        <w:r>
          <w:rPr>
            <w:noProof/>
            <w:webHidden/>
          </w:rPr>
          <w:fldChar w:fldCharType="end"/>
        </w:r>
      </w:hyperlink>
    </w:p>
    <w:p w14:paraId="471DBDE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209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_791_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1_2_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_Toc217652046 \h </w:instrText>
        </w:r>
        <w:r>
          <w:rPr>
            <w:noProof/>
            <w:webHidden/>
          </w:rPr>
        </w:r>
        <w:r>
          <w:rPr>
            <w:noProof/>
            <w:webHidden/>
          </w:rPr>
          <w:fldChar w:fldCharType="separate"/>
        </w:r>
        <w:r>
          <w:rPr>
            <w:noProof/>
            <w:webHidden/>
          </w:rPr>
          <w:t>297</w:t>
        </w:r>
        <w:r>
          <w:rPr>
            <w:noProof/>
            <w:webHidden/>
          </w:rPr>
          <w:fldChar w:fldCharType="end"/>
        </w:r>
      </w:hyperlink>
    </w:p>
    <w:p w14:paraId="5B0A879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_791_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1_2_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_Toc217652047 \h </w:instrText>
        </w:r>
        <w:r>
          <w:rPr>
            <w:noProof/>
            <w:webHidden/>
          </w:rPr>
        </w:r>
        <w:r>
          <w:rPr>
            <w:noProof/>
            <w:webHidden/>
          </w:rPr>
          <w:fldChar w:fldCharType="separate"/>
        </w:r>
        <w:r>
          <w:rPr>
            <w:noProof/>
            <w:webHidden/>
          </w:rPr>
          <w:t>297</w:t>
        </w:r>
        <w:r>
          <w:rPr>
            <w:noProof/>
            <w:webHidden/>
          </w:rPr>
          <w:fldChar w:fldCharType="end"/>
        </w:r>
      </w:hyperlink>
    </w:p>
    <w:p w14:paraId="3E010C7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R_791_G_S1_3_D»</w:t>
        </w:r>
        <w:r>
          <w:rPr>
            <w:noProof/>
            <w:webHidden/>
          </w:rPr>
          <w:tab/>
        </w:r>
        <w:r>
          <w:rPr>
            <w:noProof/>
            <w:webHidden/>
          </w:rPr>
          <w:fldChar w:fldCharType="begin"/>
        </w:r>
        <w:r>
          <w:rPr>
            <w:noProof/>
            <w:webHidden/>
          </w:rPr>
          <w:instrText xml:space="preserve"> PAGEREF _Toc217652048 \h </w:instrText>
        </w:r>
        <w:r>
          <w:rPr>
            <w:noProof/>
            <w:webHidden/>
          </w:rPr>
        </w:r>
        <w:r>
          <w:rPr>
            <w:noProof/>
            <w:webHidden/>
          </w:rPr>
          <w:fldChar w:fldCharType="separate"/>
        </w:r>
        <w:r>
          <w:rPr>
            <w:noProof/>
            <w:webHidden/>
          </w:rPr>
          <w:t>298</w:t>
        </w:r>
        <w:r>
          <w:rPr>
            <w:noProof/>
            <w:webHidden/>
          </w:rPr>
          <w:fldChar w:fldCharType="end"/>
        </w:r>
      </w:hyperlink>
    </w:p>
    <w:p w14:paraId="494906A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4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R_791_G_S1_3_D_ITEM»</w:t>
        </w:r>
        <w:r>
          <w:rPr>
            <w:noProof/>
            <w:webHidden/>
          </w:rPr>
          <w:tab/>
        </w:r>
        <w:r>
          <w:rPr>
            <w:noProof/>
            <w:webHidden/>
          </w:rPr>
          <w:fldChar w:fldCharType="begin"/>
        </w:r>
        <w:r>
          <w:rPr>
            <w:noProof/>
            <w:webHidden/>
          </w:rPr>
          <w:instrText xml:space="preserve"> PAGEREF _Toc217652049 \h </w:instrText>
        </w:r>
        <w:r>
          <w:rPr>
            <w:noProof/>
            <w:webHidden/>
          </w:rPr>
        </w:r>
        <w:r>
          <w:rPr>
            <w:noProof/>
            <w:webHidden/>
          </w:rPr>
          <w:fldChar w:fldCharType="separate"/>
        </w:r>
        <w:r>
          <w:rPr>
            <w:noProof/>
            <w:webHidden/>
          </w:rPr>
          <w:t>299</w:t>
        </w:r>
        <w:r>
          <w:rPr>
            <w:noProof/>
            <w:webHidden/>
          </w:rPr>
          <w:fldChar w:fldCharType="end"/>
        </w:r>
      </w:hyperlink>
    </w:p>
    <w:p w14:paraId="119210F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R_791_G_S2_D»</w:t>
        </w:r>
        <w:r>
          <w:rPr>
            <w:noProof/>
            <w:webHidden/>
          </w:rPr>
          <w:tab/>
        </w:r>
        <w:r>
          <w:rPr>
            <w:noProof/>
            <w:webHidden/>
          </w:rPr>
          <w:fldChar w:fldCharType="begin"/>
        </w:r>
        <w:r>
          <w:rPr>
            <w:noProof/>
            <w:webHidden/>
          </w:rPr>
          <w:instrText xml:space="preserve"> PAGEREF _Toc217652050 \h </w:instrText>
        </w:r>
        <w:r>
          <w:rPr>
            <w:noProof/>
            <w:webHidden/>
          </w:rPr>
        </w:r>
        <w:r>
          <w:rPr>
            <w:noProof/>
            <w:webHidden/>
          </w:rPr>
          <w:fldChar w:fldCharType="separate"/>
        </w:r>
        <w:r>
          <w:rPr>
            <w:noProof/>
            <w:webHidden/>
          </w:rPr>
          <w:t>299</w:t>
        </w:r>
        <w:r>
          <w:rPr>
            <w:noProof/>
            <w:webHidden/>
          </w:rPr>
          <w:fldChar w:fldCharType="end"/>
        </w:r>
      </w:hyperlink>
    </w:p>
    <w:p w14:paraId="2BA084D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R_791_G_S2_D_ITEM»</w:t>
        </w:r>
        <w:r>
          <w:rPr>
            <w:noProof/>
            <w:webHidden/>
          </w:rPr>
          <w:tab/>
        </w:r>
        <w:r>
          <w:rPr>
            <w:noProof/>
            <w:webHidden/>
          </w:rPr>
          <w:fldChar w:fldCharType="begin"/>
        </w:r>
        <w:r>
          <w:rPr>
            <w:noProof/>
            <w:webHidden/>
          </w:rPr>
          <w:instrText xml:space="preserve"> PAGEREF _Toc217652051 \h </w:instrText>
        </w:r>
        <w:r>
          <w:rPr>
            <w:noProof/>
            <w:webHidden/>
          </w:rPr>
        </w:r>
        <w:r>
          <w:rPr>
            <w:noProof/>
            <w:webHidden/>
          </w:rPr>
          <w:fldChar w:fldCharType="separate"/>
        </w:r>
        <w:r>
          <w:rPr>
            <w:noProof/>
            <w:webHidden/>
          </w:rPr>
          <w:t>299</w:t>
        </w:r>
        <w:r>
          <w:rPr>
            <w:noProof/>
            <w:webHidden/>
          </w:rPr>
          <w:fldChar w:fldCharType="end"/>
        </w:r>
      </w:hyperlink>
    </w:p>
    <w:p w14:paraId="48158BD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215</w:t>
        </w:r>
        <w:r w:rsidRPr="00294CCB">
          <w:rPr>
            <w:rStyle w:val="af5"/>
            <w:rFonts w:eastAsia="Calibri"/>
            <w:noProof/>
          </w:rPr>
          <w:t xml:space="preserve"> –</w:t>
        </w:r>
        <w:r w:rsidRPr="00294CCB">
          <w:rPr>
            <w:rStyle w:val="af5"/>
            <w:rFonts w:eastAsia="Arial"/>
            <w:noProof/>
          </w:rPr>
          <w:t xml:space="preserve"> Документы для обмена в </w:t>
        </w:r>
        <w:r w:rsidRPr="00294CCB">
          <w:rPr>
            <w:rStyle w:val="af5"/>
            <w:rFonts w:eastAsia="Arial"/>
            <w:noProof/>
            <w:lang w:val="en-US"/>
          </w:rPr>
          <w:t>XML</w:t>
        </w:r>
        <w:r w:rsidRPr="00294CCB">
          <w:rPr>
            <w:rStyle w:val="af5"/>
            <w:rFonts w:eastAsia="Arial"/>
            <w:noProof/>
          </w:rPr>
          <w:t>-формате</w:t>
        </w:r>
        <w:r>
          <w:rPr>
            <w:noProof/>
            <w:webHidden/>
          </w:rPr>
          <w:tab/>
        </w:r>
        <w:r>
          <w:rPr>
            <w:noProof/>
            <w:webHidden/>
          </w:rPr>
          <w:fldChar w:fldCharType="begin"/>
        </w:r>
        <w:r>
          <w:rPr>
            <w:noProof/>
            <w:webHidden/>
          </w:rPr>
          <w:instrText xml:space="preserve"> PAGEREF _Toc217652052 \h </w:instrText>
        </w:r>
        <w:r>
          <w:rPr>
            <w:noProof/>
            <w:webHidden/>
          </w:rPr>
        </w:r>
        <w:r>
          <w:rPr>
            <w:noProof/>
            <w:webHidden/>
          </w:rPr>
          <w:fldChar w:fldCharType="separate"/>
        </w:r>
        <w:r>
          <w:rPr>
            <w:noProof/>
            <w:webHidden/>
          </w:rPr>
          <w:t>304</w:t>
        </w:r>
        <w:r>
          <w:rPr>
            <w:noProof/>
            <w:webHidden/>
          </w:rPr>
          <w:fldChar w:fldCharType="end"/>
        </w:r>
      </w:hyperlink>
    </w:p>
    <w:p w14:paraId="7DA29F7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216</w:t>
        </w:r>
        <w:r w:rsidRPr="00294CCB">
          <w:rPr>
            <w:rStyle w:val="af5"/>
            <w:rFonts w:eastAsia="Calibri"/>
            <w:noProof/>
          </w:rPr>
          <w:t xml:space="preserve"> –</w:t>
        </w:r>
        <w:r w:rsidRPr="00294CCB">
          <w:rPr>
            <w:rStyle w:val="af5"/>
            <w:rFonts w:eastAsia="Arial"/>
            <w:noProof/>
          </w:rPr>
          <w:t xml:space="preserve"> Маршрут документа «Выписка из казначейского счета»</w:t>
        </w:r>
        <w:r>
          <w:rPr>
            <w:noProof/>
            <w:webHidden/>
          </w:rPr>
          <w:tab/>
        </w:r>
        <w:r>
          <w:rPr>
            <w:noProof/>
            <w:webHidden/>
          </w:rPr>
          <w:fldChar w:fldCharType="begin"/>
        </w:r>
        <w:r>
          <w:rPr>
            <w:noProof/>
            <w:webHidden/>
          </w:rPr>
          <w:instrText xml:space="preserve"> PAGEREF _Toc217652053 \h </w:instrText>
        </w:r>
        <w:r>
          <w:rPr>
            <w:noProof/>
            <w:webHidden/>
          </w:rPr>
        </w:r>
        <w:r>
          <w:rPr>
            <w:noProof/>
            <w:webHidden/>
          </w:rPr>
          <w:fldChar w:fldCharType="separate"/>
        </w:r>
        <w:r>
          <w:rPr>
            <w:noProof/>
            <w:webHidden/>
          </w:rPr>
          <w:t>305</w:t>
        </w:r>
        <w:r>
          <w:rPr>
            <w:noProof/>
            <w:webHidden/>
          </w:rPr>
          <w:fldChar w:fldCharType="end"/>
        </w:r>
      </w:hyperlink>
    </w:p>
    <w:p w14:paraId="62CD0C7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tSKP</w:t>
        </w:r>
        <w:r w:rsidRPr="00294CCB">
          <w:rPr>
            <w:rStyle w:val="af5"/>
            <w:rFonts w:eastAsia="Arial"/>
            <w:noProof/>
          </w:rPr>
          <w:t>_</w:t>
        </w:r>
        <w:r w:rsidRPr="00294CCB">
          <w:rPr>
            <w:rStyle w:val="af5"/>
            <w:rFonts w:eastAsia="Arial"/>
            <w:noProof/>
            <w:lang w:val="en-US"/>
          </w:rPr>
          <w:t>REPORT</w:t>
        </w:r>
        <w:r w:rsidRPr="00294CCB">
          <w:rPr>
            <w:rStyle w:val="af5"/>
            <w:rFonts w:eastAsia="Arial"/>
            <w:noProof/>
          </w:rPr>
          <w:t>_</w:t>
        </w:r>
        <w:r w:rsidRPr="00294CCB">
          <w:rPr>
            <w:rStyle w:val="af5"/>
            <w:rFonts w:eastAsia="Arial"/>
            <w:noProof/>
            <w:lang w:val="en-US"/>
          </w:rPr>
          <w:t>KS</w:t>
        </w:r>
        <w:r w:rsidRPr="00294CCB">
          <w:rPr>
            <w:rStyle w:val="af5"/>
            <w:rFonts w:eastAsia="Arial"/>
            <w:noProof/>
          </w:rPr>
          <w:t>»</w:t>
        </w:r>
        <w:r>
          <w:rPr>
            <w:noProof/>
            <w:webHidden/>
          </w:rPr>
          <w:tab/>
        </w:r>
        <w:r>
          <w:rPr>
            <w:noProof/>
            <w:webHidden/>
          </w:rPr>
          <w:fldChar w:fldCharType="begin"/>
        </w:r>
        <w:r>
          <w:rPr>
            <w:noProof/>
            <w:webHidden/>
          </w:rPr>
          <w:instrText xml:space="preserve"> PAGEREF _Toc217652054 \h </w:instrText>
        </w:r>
        <w:r>
          <w:rPr>
            <w:noProof/>
            <w:webHidden/>
          </w:rPr>
        </w:r>
        <w:r>
          <w:rPr>
            <w:noProof/>
            <w:webHidden/>
          </w:rPr>
          <w:fldChar w:fldCharType="separate"/>
        </w:r>
        <w:r>
          <w:rPr>
            <w:noProof/>
            <w:webHidden/>
          </w:rPr>
          <w:t>305</w:t>
        </w:r>
        <w:r>
          <w:rPr>
            <w:noProof/>
            <w:webHidden/>
          </w:rPr>
          <w:fldChar w:fldCharType="end"/>
        </w:r>
      </w:hyperlink>
    </w:p>
    <w:p w14:paraId="6F6543A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218</w:t>
        </w:r>
        <w:r w:rsidRPr="00294CCB">
          <w:rPr>
            <w:rStyle w:val="af5"/>
            <w:rFonts w:eastAsia="Calibri"/>
            <w:noProof/>
          </w:rPr>
          <w:t xml:space="preserve"> –</w:t>
        </w:r>
        <w:r w:rsidRPr="00294CCB">
          <w:rPr>
            <w:rStyle w:val="af5"/>
            <w:rFonts w:eastAsia="Arial"/>
            <w:noProof/>
          </w:rPr>
          <w:t xml:space="preserve"> Описание комплексного типа «tMSC_TOFK»</w:t>
        </w:r>
        <w:r>
          <w:rPr>
            <w:noProof/>
            <w:webHidden/>
          </w:rPr>
          <w:tab/>
        </w:r>
        <w:r>
          <w:rPr>
            <w:noProof/>
            <w:webHidden/>
          </w:rPr>
          <w:fldChar w:fldCharType="begin"/>
        </w:r>
        <w:r>
          <w:rPr>
            <w:noProof/>
            <w:webHidden/>
          </w:rPr>
          <w:instrText xml:space="preserve"> PAGEREF _Toc217652055 \h </w:instrText>
        </w:r>
        <w:r>
          <w:rPr>
            <w:noProof/>
            <w:webHidden/>
          </w:rPr>
        </w:r>
        <w:r>
          <w:rPr>
            <w:noProof/>
            <w:webHidden/>
          </w:rPr>
          <w:fldChar w:fldCharType="separate"/>
        </w:r>
        <w:r>
          <w:rPr>
            <w:noProof/>
            <w:webHidden/>
          </w:rPr>
          <w:t>307</w:t>
        </w:r>
        <w:r>
          <w:rPr>
            <w:noProof/>
            <w:webHidden/>
          </w:rPr>
          <w:fldChar w:fldCharType="end"/>
        </w:r>
      </w:hyperlink>
    </w:p>
    <w:p w14:paraId="1AE1E7A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219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tOper</w:t>
        </w:r>
        <w:r w:rsidRPr="00294CCB">
          <w:rPr>
            <w:rStyle w:val="af5"/>
            <w:rFonts w:eastAsia="Arial"/>
            <w:noProof/>
          </w:rPr>
          <w:t>_</w:t>
        </w:r>
        <w:r w:rsidRPr="00294CCB">
          <w:rPr>
            <w:rStyle w:val="af5"/>
            <w:rFonts w:eastAsia="Arial"/>
            <w:noProof/>
            <w:lang w:val="en-US"/>
          </w:rPr>
          <w:t>BudData</w:t>
        </w:r>
        <w:r w:rsidRPr="00294CCB">
          <w:rPr>
            <w:rStyle w:val="af5"/>
            <w:rFonts w:eastAsia="Arial"/>
            <w:noProof/>
          </w:rPr>
          <w:t>»</w:t>
        </w:r>
        <w:r>
          <w:rPr>
            <w:noProof/>
            <w:webHidden/>
          </w:rPr>
          <w:tab/>
        </w:r>
        <w:r>
          <w:rPr>
            <w:noProof/>
            <w:webHidden/>
          </w:rPr>
          <w:fldChar w:fldCharType="begin"/>
        </w:r>
        <w:r>
          <w:rPr>
            <w:noProof/>
            <w:webHidden/>
          </w:rPr>
          <w:instrText xml:space="preserve"> PAGEREF _Toc217652056 \h </w:instrText>
        </w:r>
        <w:r>
          <w:rPr>
            <w:noProof/>
            <w:webHidden/>
          </w:rPr>
        </w:r>
        <w:r>
          <w:rPr>
            <w:noProof/>
            <w:webHidden/>
          </w:rPr>
          <w:fldChar w:fldCharType="separate"/>
        </w:r>
        <w:r>
          <w:rPr>
            <w:noProof/>
            <w:webHidden/>
          </w:rPr>
          <w:t>308</w:t>
        </w:r>
        <w:r>
          <w:rPr>
            <w:noProof/>
            <w:webHidden/>
          </w:rPr>
          <w:fldChar w:fldCharType="end"/>
        </w:r>
      </w:hyperlink>
    </w:p>
    <w:p w14:paraId="6781380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220</w:t>
        </w:r>
        <w:r w:rsidRPr="00294CCB">
          <w:rPr>
            <w:rStyle w:val="af5"/>
            <w:rFonts w:eastAsia="Calibri"/>
            <w:noProof/>
          </w:rPr>
          <w:t xml:space="preserve"> –</w:t>
        </w:r>
        <w:r w:rsidRPr="00294CCB">
          <w:rPr>
            <w:rStyle w:val="af5"/>
            <w:rFonts w:eastAsia="Arial"/>
            <w:noProof/>
          </w:rPr>
          <w:t xml:space="preserve"> </w:t>
        </w:r>
        <w:r w:rsidRPr="00294CCB">
          <w:rPr>
            <w:rStyle w:val="af5"/>
            <w:rFonts w:eastAsia="Arial"/>
            <w:noProof/>
            <w:highlight w:val="green"/>
          </w:rPr>
          <w:t>Описание комплексного типа «</w:t>
        </w:r>
        <w:r w:rsidRPr="00294CCB">
          <w:rPr>
            <w:rStyle w:val="af5"/>
            <w:rFonts w:eastAsia="Arial"/>
            <w:noProof/>
            <w:highlight w:val="green"/>
            <w:lang w:val="en-US"/>
          </w:rPr>
          <w:t>tOper</w:t>
        </w:r>
        <w:r w:rsidRPr="00294CCB">
          <w:rPr>
            <w:rStyle w:val="af5"/>
            <w:rFonts w:eastAsia="Arial"/>
            <w:noProof/>
            <w:highlight w:val="green"/>
          </w:rPr>
          <w:t>_</w:t>
        </w:r>
        <w:r w:rsidRPr="00294CCB">
          <w:rPr>
            <w:rStyle w:val="af5"/>
            <w:rFonts w:eastAsia="Arial"/>
            <w:noProof/>
            <w:highlight w:val="green"/>
            <w:lang w:val="en-US"/>
          </w:rPr>
          <w:t>BudData</w:t>
        </w:r>
        <w:r w:rsidRPr="00294CCB">
          <w:rPr>
            <w:rStyle w:val="af5"/>
            <w:rFonts w:eastAsia="Arial"/>
            <w:noProof/>
            <w:highlight w:val="green"/>
          </w:rPr>
          <w:t>_ITEM»</w:t>
        </w:r>
        <w:r>
          <w:rPr>
            <w:noProof/>
            <w:webHidden/>
          </w:rPr>
          <w:tab/>
        </w:r>
        <w:r>
          <w:rPr>
            <w:noProof/>
            <w:webHidden/>
          </w:rPr>
          <w:fldChar w:fldCharType="begin"/>
        </w:r>
        <w:r>
          <w:rPr>
            <w:noProof/>
            <w:webHidden/>
          </w:rPr>
          <w:instrText xml:space="preserve"> PAGEREF _Toc217652057 \h </w:instrText>
        </w:r>
        <w:r>
          <w:rPr>
            <w:noProof/>
            <w:webHidden/>
          </w:rPr>
        </w:r>
        <w:r>
          <w:rPr>
            <w:noProof/>
            <w:webHidden/>
          </w:rPr>
          <w:fldChar w:fldCharType="separate"/>
        </w:r>
        <w:r>
          <w:rPr>
            <w:noProof/>
            <w:webHidden/>
          </w:rPr>
          <w:t>308</w:t>
        </w:r>
        <w:r>
          <w:rPr>
            <w:noProof/>
            <w:webHidden/>
          </w:rPr>
          <w:fldChar w:fldCharType="end"/>
        </w:r>
      </w:hyperlink>
    </w:p>
    <w:p w14:paraId="634E50A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8"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Arial"/>
            <w:noProof/>
          </w:rPr>
          <w:t xml:space="preserve">221 – Документы для обмена в </w:t>
        </w:r>
        <w:r w:rsidRPr="00294CCB">
          <w:rPr>
            <w:rStyle w:val="af5"/>
            <w:rFonts w:eastAsia="Arial"/>
            <w:noProof/>
            <w:lang w:val="en-US"/>
          </w:rPr>
          <w:t>XML</w:t>
        </w:r>
        <w:r w:rsidRPr="00294CCB">
          <w:rPr>
            <w:rStyle w:val="af5"/>
            <w:rFonts w:eastAsia="Arial"/>
            <w:noProof/>
          </w:rPr>
          <w:t>-формате</w:t>
        </w:r>
        <w:r>
          <w:rPr>
            <w:noProof/>
            <w:webHidden/>
          </w:rPr>
          <w:tab/>
        </w:r>
        <w:r>
          <w:rPr>
            <w:noProof/>
            <w:webHidden/>
          </w:rPr>
          <w:fldChar w:fldCharType="begin"/>
        </w:r>
        <w:r>
          <w:rPr>
            <w:noProof/>
            <w:webHidden/>
          </w:rPr>
          <w:instrText xml:space="preserve"> PAGEREF _Toc217652058 \h </w:instrText>
        </w:r>
        <w:r>
          <w:rPr>
            <w:noProof/>
            <w:webHidden/>
          </w:rPr>
        </w:r>
        <w:r>
          <w:rPr>
            <w:noProof/>
            <w:webHidden/>
          </w:rPr>
          <w:fldChar w:fldCharType="separate"/>
        </w:r>
        <w:r>
          <w:rPr>
            <w:noProof/>
            <w:webHidden/>
          </w:rPr>
          <w:t>312</w:t>
        </w:r>
        <w:r>
          <w:rPr>
            <w:noProof/>
            <w:webHidden/>
          </w:rPr>
          <w:fldChar w:fldCharType="end"/>
        </w:r>
      </w:hyperlink>
    </w:p>
    <w:p w14:paraId="4E7841A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59"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222 – Маршрут документа «Выписка из лицевого счета иного ПБС»</w:t>
        </w:r>
        <w:r>
          <w:rPr>
            <w:noProof/>
            <w:webHidden/>
          </w:rPr>
          <w:tab/>
        </w:r>
        <w:r>
          <w:rPr>
            <w:noProof/>
            <w:webHidden/>
          </w:rPr>
          <w:fldChar w:fldCharType="begin"/>
        </w:r>
        <w:r>
          <w:rPr>
            <w:noProof/>
            <w:webHidden/>
          </w:rPr>
          <w:instrText xml:space="preserve"> PAGEREF _Toc217652059 \h </w:instrText>
        </w:r>
        <w:r>
          <w:rPr>
            <w:noProof/>
            <w:webHidden/>
          </w:rPr>
        </w:r>
        <w:r>
          <w:rPr>
            <w:noProof/>
            <w:webHidden/>
          </w:rPr>
          <w:fldChar w:fldCharType="separate"/>
        </w:r>
        <w:r>
          <w:rPr>
            <w:noProof/>
            <w:webHidden/>
          </w:rPr>
          <w:t>313</w:t>
        </w:r>
        <w:r>
          <w:rPr>
            <w:noProof/>
            <w:webHidden/>
          </w:rPr>
          <w:fldChar w:fldCharType="end"/>
        </w:r>
      </w:hyperlink>
    </w:p>
    <w:p w14:paraId="767A6AB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0"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223 – Описание комплексного типа «</w:t>
        </w:r>
        <w:r w:rsidRPr="00294CCB">
          <w:rPr>
            <w:rStyle w:val="af5"/>
            <w:rFonts w:eastAsia="Calibri"/>
            <w:noProof/>
            <w:highlight w:val="green"/>
            <w:lang w:val="en-US"/>
          </w:rPr>
          <w:t>tVLS</w:t>
        </w:r>
        <w:r w:rsidRPr="00294CCB">
          <w:rPr>
            <w:rStyle w:val="af5"/>
            <w:rFonts w:eastAsia="Calibri"/>
            <w:noProof/>
            <w:highlight w:val="green"/>
          </w:rPr>
          <w:t>_</w:t>
        </w:r>
        <w:r w:rsidRPr="00294CCB">
          <w:rPr>
            <w:rStyle w:val="af5"/>
            <w:rFonts w:eastAsia="Calibri"/>
            <w:noProof/>
            <w:highlight w:val="green"/>
            <w:lang w:val="en-US"/>
          </w:rPr>
          <w:t>REPORT</w:t>
        </w:r>
        <w:r w:rsidRPr="00294CCB">
          <w:rPr>
            <w:rStyle w:val="af5"/>
            <w:rFonts w:eastAsia="Calibri"/>
            <w:noProof/>
            <w:highlight w:val="green"/>
          </w:rPr>
          <w:t>_0531765</w:t>
        </w:r>
        <w:r w:rsidRPr="00294CCB">
          <w:rPr>
            <w:rStyle w:val="af5"/>
            <w:rFonts w:eastAsia="Arial"/>
            <w:noProof/>
            <w:highlight w:val="green"/>
          </w:rPr>
          <w:t>»</w:t>
        </w:r>
        <w:r>
          <w:rPr>
            <w:noProof/>
            <w:webHidden/>
          </w:rPr>
          <w:tab/>
        </w:r>
        <w:r>
          <w:rPr>
            <w:noProof/>
            <w:webHidden/>
          </w:rPr>
          <w:fldChar w:fldCharType="begin"/>
        </w:r>
        <w:r>
          <w:rPr>
            <w:noProof/>
            <w:webHidden/>
          </w:rPr>
          <w:instrText xml:space="preserve"> PAGEREF _Toc217652060 \h </w:instrText>
        </w:r>
        <w:r>
          <w:rPr>
            <w:noProof/>
            <w:webHidden/>
          </w:rPr>
        </w:r>
        <w:r>
          <w:rPr>
            <w:noProof/>
            <w:webHidden/>
          </w:rPr>
          <w:fldChar w:fldCharType="separate"/>
        </w:r>
        <w:r>
          <w:rPr>
            <w:noProof/>
            <w:webHidden/>
          </w:rPr>
          <w:t>314</w:t>
        </w:r>
        <w:r>
          <w:rPr>
            <w:noProof/>
            <w:webHidden/>
          </w:rPr>
          <w:fldChar w:fldCharType="end"/>
        </w:r>
      </w:hyperlink>
    </w:p>
    <w:p w14:paraId="515DF02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224 – Описание комплексного типа «tMSC_PBS_UBP1»</w:t>
        </w:r>
        <w:r>
          <w:rPr>
            <w:noProof/>
            <w:webHidden/>
          </w:rPr>
          <w:tab/>
        </w:r>
        <w:r>
          <w:rPr>
            <w:noProof/>
            <w:webHidden/>
          </w:rPr>
          <w:fldChar w:fldCharType="begin"/>
        </w:r>
        <w:r>
          <w:rPr>
            <w:noProof/>
            <w:webHidden/>
          </w:rPr>
          <w:instrText xml:space="preserve"> PAGEREF _Toc217652061 \h </w:instrText>
        </w:r>
        <w:r>
          <w:rPr>
            <w:noProof/>
            <w:webHidden/>
          </w:rPr>
        </w:r>
        <w:r>
          <w:rPr>
            <w:noProof/>
            <w:webHidden/>
          </w:rPr>
          <w:fldChar w:fldCharType="separate"/>
        </w:r>
        <w:r>
          <w:rPr>
            <w:noProof/>
            <w:webHidden/>
          </w:rPr>
          <w:t>319</w:t>
        </w:r>
        <w:r>
          <w:rPr>
            <w:noProof/>
            <w:webHidden/>
          </w:rPr>
          <w:fldChar w:fldCharType="end"/>
        </w:r>
      </w:hyperlink>
    </w:p>
    <w:p w14:paraId="1BD244F6"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225 – Описание комплексного типа «tMSC_PBS_UBP2»</w:t>
        </w:r>
        <w:r>
          <w:rPr>
            <w:noProof/>
            <w:webHidden/>
          </w:rPr>
          <w:tab/>
        </w:r>
        <w:r>
          <w:rPr>
            <w:noProof/>
            <w:webHidden/>
          </w:rPr>
          <w:fldChar w:fldCharType="begin"/>
        </w:r>
        <w:r>
          <w:rPr>
            <w:noProof/>
            <w:webHidden/>
          </w:rPr>
          <w:instrText xml:space="preserve"> PAGEREF _Toc217652062 \h </w:instrText>
        </w:r>
        <w:r>
          <w:rPr>
            <w:noProof/>
            <w:webHidden/>
          </w:rPr>
        </w:r>
        <w:r>
          <w:rPr>
            <w:noProof/>
            <w:webHidden/>
          </w:rPr>
          <w:fldChar w:fldCharType="separate"/>
        </w:r>
        <w:r>
          <w:rPr>
            <w:noProof/>
            <w:webHidden/>
          </w:rPr>
          <w:t>319</w:t>
        </w:r>
        <w:r>
          <w:rPr>
            <w:noProof/>
            <w:webHidden/>
          </w:rPr>
          <w:fldChar w:fldCharType="end"/>
        </w:r>
      </w:hyperlink>
    </w:p>
    <w:p w14:paraId="6CAC477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226 – Описание комплексного типа «tMSC_GRBS1»</w:t>
        </w:r>
        <w:r>
          <w:rPr>
            <w:noProof/>
            <w:webHidden/>
          </w:rPr>
          <w:tab/>
        </w:r>
        <w:r>
          <w:rPr>
            <w:noProof/>
            <w:webHidden/>
          </w:rPr>
          <w:fldChar w:fldCharType="begin"/>
        </w:r>
        <w:r>
          <w:rPr>
            <w:noProof/>
            <w:webHidden/>
          </w:rPr>
          <w:instrText xml:space="preserve"> PAGEREF _Toc217652063 \h </w:instrText>
        </w:r>
        <w:r>
          <w:rPr>
            <w:noProof/>
            <w:webHidden/>
          </w:rPr>
        </w:r>
        <w:r>
          <w:rPr>
            <w:noProof/>
            <w:webHidden/>
          </w:rPr>
          <w:fldChar w:fldCharType="separate"/>
        </w:r>
        <w:r>
          <w:rPr>
            <w:noProof/>
            <w:webHidden/>
          </w:rPr>
          <w:t>319</w:t>
        </w:r>
        <w:r>
          <w:rPr>
            <w:noProof/>
            <w:webHidden/>
          </w:rPr>
          <w:fldChar w:fldCharType="end"/>
        </w:r>
      </w:hyperlink>
    </w:p>
    <w:p w14:paraId="283E7F9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227 – Описание комплексного типа «</w:t>
        </w:r>
        <w:r w:rsidRPr="00294CCB">
          <w:rPr>
            <w:rStyle w:val="af5"/>
            <w:rFonts w:eastAsia="Arial"/>
            <w:noProof/>
            <w:lang w:val="en-US"/>
          </w:rPr>
          <w:t>t</w:t>
        </w:r>
        <w:r w:rsidRPr="00294CCB">
          <w:rPr>
            <w:rStyle w:val="af5"/>
            <w:rFonts w:eastAsia="Arial"/>
            <w:noProof/>
          </w:rPr>
          <w:t>R_765_G_S1_D»</w:t>
        </w:r>
        <w:r>
          <w:rPr>
            <w:noProof/>
            <w:webHidden/>
          </w:rPr>
          <w:tab/>
        </w:r>
        <w:r>
          <w:rPr>
            <w:noProof/>
            <w:webHidden/>
          </w:rPr>
          <w:fldChar w:fldCharType="begin"/>
        </w:r>
        <w:r>
          <w:rPr>
            <w:noProof/>
            <w:webHidden/>
          </w:rPr>
          <w:instrText xml:space="preserve"> PAGEREF _Toc217652064 \h </w:instrText>
        </w:r>
        <w:r>
          <w:rPr>
            <w:noProof/>
            <w:webHidden/>
          </w:rPr>
        </w:r>
        <w:r>
          <w:rPr>
            <w:noProof/>
            <w:webHidden/>
          </w:rPr>
          <w:fldChar w:fldCharType="separate"/>
        </w:r>
        <w:r>
          <w:rPr>
            <w:noProof/>
            <w:webHidden/>
          </w:rPr>
          <w:t>320</w:t>
        </w:r>
        <w:r>
          <w:rPr>
            <w:noProof/>
            <w:webHidden/>
          </w:rPr>
          <w:fldChar w:fldCharType="end"/>
        </w:r>
      </w:hyperlink>
    </w:p>
    <w:p w14:paraId="00B28CB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228 – Описание комплексного типа «</w:t>
        </w:r>
        <w:r w:rsidRPr="00294CCB">
          <w:rPr>
            <w:rStyle w:val="af5"/>
            <w:rFonts w:eastAsia="Arial"/>
            <w:noProof/>
            <w:lang w:val="en-US"/>
          </w:rPr>
          <w:t>tR</w:t>
        </w:r>
        <w:r w:rsidRPr="00294CCB">
          <w:rPr>
            <w:rStyle w:val="af5"/>
            <w:rFonts w:eastAsia="Arial"/>
            <w:noProof/>
          </w:rPr>
          <w:t>_765_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w:t>
        </w:r>
        <w:r w:rsidRPr="00294CCB">
          <w:rPr>
            <w:rStyle w:val="af5"/>
            <w:rFonts w:eastAsia="Arial"/>
            <w:noProof/>
            <w:lang w:val="en-US"/>
          </w:rPr>
          <w:t>D</w:t>
        </w:r>
        <w:r w:rsidRPr="00294CCB">
          <w:rPr>
            <w:rStyle w:val="af5"/>
            <w:rFonts w:eastAsia="Arial"/>
            <w:noProof/>
          </w:rPr>
          <w:t>_ ITEM»</w:t>
        </w:r>
        <w:r>
          <w:rPr>
            <w:noProof/>
            <w:webHidden/>
          </w:rPr>
          <w:tab/>
        </w:r>
        <w:r>
          <w:rPr>
            <w:noProof/>
            <w:webHidden/>
          </w:rPr>
          <w:fldChar w:fldCharType="begin"/>
        </w:r>
        <w:r>
          <w:rPr>
            <w:noProof/>
            <w:webHidden/>
          </w:rPr>
          <w:instrText xml:space="preserve"> PAGEREF _Toc217652065 \h </w:instrText>
        </w:r>
        <w:r>
          <w:rPr>
            <w:noProof/>
            <w:webHidden/>
          </w:rPr>
        </w:r>
        <w:r>
          <w:rPr>
            <w:noProof/>
            <w:webHidden/>
          </w:rPr>
          <w:fldChar w:fldCharType="separate"/>
        </w:r>
        <w:r>
          <w:rPr>
            <w:noProof/>
            <w:webHidden/>
          </w:rPr>
          <w:t>320</w:t>
        </w:r>
        <w:r>
          <w:rPr>
            <w:noProof/>
            <w:webHidden/>
          </w:rPr>
          <w:fldChar w:fldCharType="end"/>
        </w:r>
      </w:hyperlink>
    </w:p>
    <w:p w14:paraId="5CCD2AC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229 – Описание комплексного типа «</w:t>
        </w:r>
        <w:r w:rsidRPr="00294CCB">
          <w:rPr>
            <w:rStyle w:val="af5"/>
            <w:rFonts w:eastAsia="Arial"/>
            <w:noProof/>
            <w:lang w:val="en-US"/>
          </w:rPr>
          <w:t>tR</w:t>
        </w:r>
        <w:r w:rsidRPr="00294CCB">
          <w:rPr>
            <w:rStyle w:val="af5"/>
            <w:rFonts w:eastAsia="Arial"/>
            <w:noProof/>
          </w:rPr>
          <w:t>_765_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_Toc217652066 \h </w:instrText>
        </w:r>
        <w:r>
          <w:rPr>
            <w:noProof/>
            <w:webHidden/>
          </w:rPr>
        </w:r>
        <w:r>
          <w:rPr>
            <w:noProof/>
            <w:webHidden/>
          </w:rPr>
          <w:fldChar w:fldCharType="separate"/>
        </w:r>
        <w:r>
          <w:rPr>
            <w:noProof/>
            <w:webHidden/>
          </w:rPr>
          <w:t>323</w:t>
        </w:r>
        <w:r>
          <w:rPr>
            <w:noProof/>
            <w:webHidden/>
          </w:rPr>
          <w:fldChar w:fldCharType="end"/>
        </w:r>
      </w:hyperlink>
    </w:p>
    <w:p w14:paraId="45EF46D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230 – Описание комплексного типа «</w:t>
        </w:r>
        <w:r w:rsidRPr="00294CCB">
          <w:rPr>
            <w:rStyle w:val="af5"/>
            <w:rFonts w:eastAsia="Arial"/>
            <w:noProof/>
            <w:lang w:val="en-US"/>
          </w:rPr>
          <w:t>tR</w:t>
        </w:r>
        <w:r w:rsidRPr="00294CCB">
          <w:rPr>
            <w:rStyle w:val="af5"/>
            <w:rFonts w:eastAsia="Arial"/>
            <w:noProof/>
          </w:rPr>
          <w:t>_765_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_Toc217652067 \h </w:instrText>
        </w:r>
        <w:r>
          <w:rPr>
            <w:noProof/>
            <w:webHidden/>
          </w:rPr>
        </w:r>
        <w:r>
          <w:rPr>
            <w:noProof/>
            <w:webHidden/>
          </w:rPr>
          <w:fldChar w:fldCharType="separate"/>
        </w:r>
        <w:r>
          <w:rPr>
            <w:noProof/>
            <w:webHidden/>
          </w:rPr>
          <w:t>324</w:t>
        </w:r>
        <w:r>
          <w:rPr>
            <w:noProof/>
            <w:webHidden/>
          </w:rPr>
          <w:fldChar w:fldCharType="end"/>
        </w:r>
      </w:hyperlink>
    </w:p>
    <w:p w14:paraId="077DD25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231 – Описание комплексного типа «</w:t>
        </w:r>
        <w:r w:rsidRPr="00294CCB">
          <w:rPr>
            <w:rStyle w:val="af5"/>
            <w:rFonts w:eastAsia="Arial"/>
            <w:noProof/>
            <w:lang w:val="en-US"/>
          </w:rPr>
          <w:t>t</w:t>
        </w:r>
        <w:r w:rsidRPr="00294CCB">
          <w:rPr>
            <w:rStyle w:val="af5"/>
            <w:rFonts w:eastAsia="Arial"/>
            <w:noProof/>
          </w:rPr>
          <w:t>R_765_G_S3_1_D»</w:t>
        </w:r>
        <w:r>
          <w:rPr>
            <w:noProof/>
            <w:webHidden/>
          </w:rPr>
          <w:tab/>
        </w:r>
        <w:r>
          <w:rPr>
            <w:noProof/>
            <w:webHidden/>
          </w:rPr>
          <w:fldChar w:fldCharType="begin"/>
        </w:r>
        <w:r>
          <w:rPr>
            <w:noProof/>
            <w:webHidden/>
          </w:rPr>
          <w:instrText xml:space="preserve"> PAGEREF _Toc217652068 \h </w:instrText>
        </w:r>
        <w:r>
          <w:rPr>
            <w:noProof/>
            <w:webHidden/>
          </w:rPr>
        </w:r>
        <w:r>
          <w:rPr>
            <w:noProof/>
            <w:webHidden/>
          </w:rPr>
          <w:fldChar w:fldCharType="separate"/>
        </w:r>
        <w:r>
          <w:rPr>
            <w:noProof/>
            <w:webHidden/>
          </w:rPr>
          <w:t>326</w:t>
        </w:r>
        <w:r>
          <w:rPr>
            <w:noProof/>
            <w:webHidden/>
          </w:rPr>
          <w:fldChar w:fldCharType="end"/>
        </w:r>
      </w:hyperlink>
    </w:p>
    <w:p w14:paraId="00FC2A5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6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232 – Описание комплексного типа «</w:t>
        </w:r>
        <w:r w:rsidRPr="00294CCB">
          <w:rPr>
            <w:rStyle w:val="af5"/>
            <w:rFonts w:eastAsia="Arial"/>
            <w:noProof/>
            <w:lang w:val="en-US"/>
          </w:rPr>
          <w:t>t</w:t>
        </w:r>
        <w:r w:rsidRPr="00294CCB">
          <w:rPr>
            <w:rStyle w:val="af5"/>
            <w:rFonts w:eastAsia="Arial"/>
            <w:noProof/>
          </w:rPr>
          <w:t>R_765_G_S3_1_D_ITEM»</w:t>
        </w:r>
        <w:r>
          <w:rPr>
            <w:noProof/>
            <w:webHidden/>
          </w:rPr>
          <w:tab/>
        </w:r>
        <w:r>
          <w:rPr>
            <w:noProof/>
            <w:webHidden/>
          </w:rPr>
          <w:fldChar w:fldCharType="begin"/>
        </w:r>
        <w:r>
          <w:rPr>
            <w:noProof/>
            <w:webHidden/>
          </w:rPr>
          <w:instrText xml:space="preserve"> PAGEREF _Toc217652069 \h </w:instrText>
        </w:r>
        <w:r>
          <w:rPr>
            <w:noProof/>
            <w:webHidden/>
          </w:rPr>
        </w:r>
        <w:r>
          <w:rPr>
            <w:noProof/>
            <w:webHidden/>
          </w:rPr>
          <w:fldChar w:fldCharType="separate"/>
        </w:r>
        <w:r>
          <w:rPr>
            <w:noProof/>
            <w:webHidden/>
          </w:rPr>
          <w:t>326</w:t>
        </w:r>
        <w:r>
          <w:rPr>
            <w:noProof/>
            <w:webHidden/>
          </w:rPr>
          <w:fldChar w:fldCharType="end"/>
        </w:r>
      </w:hyperlink>
    </w:p>
    <w:p w14:paraId="64F0AB9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233 – Описание комплексного типа «</w:t>
        </w:r>
        <w:r w:rsidRPr="00294CCB">
          <w:rPr>
            <w:rStyle w:val="af5"/>
            <w:rFonts w:eastAsia="Arial"/>
            <w:noProof/>
            <w:lang w:val="en-US"/>
          </w:rPr>
          <w:t>t</w:t>
        </w:r>
        <w:r w:rsidRPr="00294CCB">
          <w:rPr>
            <w:rStyle w:val="af5"/>
            <w:rFonts w:eastAsia="Arial"/>
            <w:noProof/>
          </w:rPr>
          <w:t>R_G_S3_1_GRF»</w:t>
        </w:r>
        <w:r>
          <w:rPr>
            <w:noProof/>
            <w:webHidden/>
          </w:rPr>
          <w:tab/>
        </w:r>
        <w:r>
          <w:rPr>
            <w:noProof/>
            <w:webHidden/>
          </w:rPr>
          <w:fldChar w:fldCharType="begin"/>
        </w:r>
        <w:r>
          <w:rPr>
            <w:noProof/>
            <w:webHidden/>
          </w:rPr>
          <w:instrText xml:space="preserve"> PAGEREF _Toc217652070 \h </w:instrText>
        </w:r>
        <w:r>
          <w:rPr>
            <w:noProof/>
            <w:webHidden/>
          </w:rPr>
        </w:r>
        <w:r>
          <w:rPr>
            <w:noProof/>
            <w:webHidden/>
          </w:rPr>
          <w:fldChar w:fldCharType="separate"/>
        </w:r>
        <w:r>
          <w:rPr>
            <w:noProof/>
            <w:webHidden/>
          </w:rPr>
          <w:t>328</w:t>
        </w:r>
        <w:r>
          <w:rPr>
            <w:noProof/>
            <w:webHidden/>
          </w:rPr>
          <w:fldChar w:fldCharType="end"/>
        </w:r>
      </w:hyperlink>
    </w:p>
    <w:p w14:paraId="7FF46A5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234 –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3_1_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_Toc217652071 \h </w:instrText>
        </w:r>
        <w:r>
          <w:rPr>
            <w:noProof/>
            <w:webHidden/>
          </w:rPr>
        </w:r>
        <w:r>
          <w:rPr>
            <w:noProof/>
            <w:webHidden/>
          </w:rPr>
          <w:fldChar w:fldCharType="separate"/>
        </w:r>
        <w:r>
          <w:rPr>
            <w:noProof/>
            <w:webHidden/>
          </w:rPr>
          <w:t>328</w:t>
        </w:r>
        <w:r>
          <w:rPr>
            <w:noProof/>
            <w:webHidden/>
          </w:rPr>
          <w:fldChar w:fldCharType="end"/>
        </w:r>
      </w:hyperlink>
    </w:p>
    <w:p w14:paraId="5EA196A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235 – Описание комплексного типа «tR_765_G_S3_2_D»</w:t>
        </w:r>
        <w:r>
          <w:rPr>
            <w:noProof/>
            <w:webHidden/>
          </w:rPr>
          <w:tab/>
        </w:r>
        <w:r>
          <w:rPr>
            <w:noProof/>
            <w:webHidden/>
          </w:rPr>
          <w:fldChar w:fldCharType="begin"/>
        </w:r>
        <w:r>
          <w:rPr>
            <w:noProof/>
            <w:webHidden/>
          </w:rPr>
          <w:instrText xml:space="preserve"> PAGEREF _Toc217652072 \h </w:instrText>
        </w:r>
        <w:r>
          <w:rPr>
            <w:noProof/>
            <w:webHidden/>
          </w:rPr>
        </w:r>
        <w:r>
          <w:rPr>
            <w:noProof/>
            <w:webHidden/>
          </w:rPr>
          <w:fldChar w:fldCharType="separate"/>
        </w:r>
        <w:r>
          <w:rPr>
            <w:noProof/>
            <w:webHidden/>
          </w:rPr>
          <w:t>329</w:t>
        </w:r>
        <w:r>
          <w:rPr>
            <w:noProof/>
            <w:webHidden/>
          </w:rPr>
          <w:fldChar w:fldCharType="end"/>
        </w:r>
      </w:hyperlink>
    </w:p>
    <w:p w14:paraId="781C695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236 – Описание комплексного типа «</w:t>
        </w:r>
        <w:r w:rsidRPr="00294CCB">
          <w:rPr>
            <w:rStyle w:val="af5"/>
            <w:rFonts w:eastAsia="Arial"/>
            <w:noProof/>
            <w:lang w:val="en-US"/>
          </w:rPr>
          <w:t>t</w:t>
        </w:r>
        <w:r w:rsidRPr="00294CCB">
          <w:rPr>
            <w:rStyle w:val="af5"/>
            <w:rFonts w:eastAsia="Arial"/>
            <w:noProof/>
          </w:rPr>
          <w:t>R_765_G_S3_2_D_ITEM»</w:t>
        </w:r>
        <w:r>
          <w:rPr>
            <w:noProof/>
            <w:webHidden/>
          </w:rPr>
          <w:tab/>
        </w:r>
        <w:r>
          <w:rPr>
            <w:noProof/>
            <w:webHidden/>
          </w:rPr>
          <w:fldChar w:fldCharType="begin"/>
        </w:r>
        <w:r>
          <w:rPr>
            <w:noProof/>
            <w:webHidden/>
          </w:rPr>
          <w:instrText xml:space="preserve"> PAGEREF _Toc217652073 \h </w:instrText>
        </w:r>
        <w:r>
          <w:rPr>
            <w:noProof/>
            <w:webHidden/>
          </w:rPr>
        </w:r>
        <w:r>
          <w:rPr>
            <w:noProof/>
            <w:webHidden/>
          </w:rPr>
          <w:fldChar w:fldCharType="separate"/>
        </w:r>
        <w:r>
          <w:rPr>
            <w:noProof/>
            <w:webHidden/>
          </w:rPr>
          <w:t>329</w:t>
        </w:r>
        <w:r>
          <w:rPr>
            <w:noProof/>
            <w:webHidden/>
          </w:rPr>
          <w:fldChar w:fldCharType="end"/>
        </w:r>
      </w:hyperlink>
    </w:p>
    <w:p w14:paraId="75021A0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237 –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3_2_</w:t>
        </w:r>
        <w:r w:rsidRPr="00294CCB">
          <w:rPr>
            <w:rStyle w:val="af5"/>
            <w:rFonts w:eastAsia="Arial"/>
            <w:noProof/>
            <w:lang w:val="en-US"/>
          </w:rPr>
          <w:t>GRF</w:t>
        </w:r>
        <w:r w:rsidRPr="00294CCB">
          <w:rPr>
            <w:rStyle w:val="af5"/>
            <w:rFonts w:eastAsia="Arial"/>
            <w:noProof/>
          </w:rPr>
          <w:t>»</w:t>
        </w:r>
        <w:r>
          <w:rPr>
            <w:noProof/>
            <w:webHidden/>
          </w:rPr>
          <w:tab/>
        </w:r>
        <w:r>
          <w:rPr>
            <w:noProof/>
            <w:webHidden/>
          </w:rPr>
          <w:fldChar w:fldCharType="begin"/>
        </w:r>
        <w:r>
          <w:rPr>
            <w:noProof/>
            <w:webHidden/>
          </w:rPr>
          <w:instrText xml:space="preserve"> PAGEREF _Toc217652074 \h </w:instrText>
        </w:r>
        <w:r>
          <w:rPr>
            <w:noProof/>
            <w:webHidden/>
          </w:rPr>
        </w:r>
        <w:r>
          <w:rPr>
            <w:noProof/>
            <w:webHidden/>
          </w:rPr>
          <w:fldChar w:fldCharType="separate"/>
        </w:r>
        <w:r>
          <w:rPr>
            <w:noProof/>
            <w:webHidden/>
          </w:rPr>
          <w:t>330</w:t>
        </w:r>
        <w:r>
          <w:rPr>
            <w:noProof/>
            <w:webHidden/>
          </w:rPr>
          <w:fldChar w:fldCharType="end"/>
        </w:r>
      </w:hyperlink>
    </w:p>
    <w:p w14:paraId="6CAE50D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238 –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3_2_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_Toc217652075 \h </w:instrText>
        </w:r>
        <w:r>
          <w:rPr>
            <w:noProof/>
            <w:webHidden/>
          </w:rPr>
        </w:r>
        <w:r>
          <w:rPr>
            <w:noProof/>
            <w:webHidden/>
          </w:rPr>
          <w:fldChar w:fldCharType="separate"/>
        </w:r>
        <w:r>
          <w:rPr>
            <w:noProof/>
            <w:webHidden/>
          </w:rPr>
          <w:t>331</w:t>
        </w:r>
        <w:r>
          <w:rPr>
            <w:noProof/>
            <w:webHidden/>
          </w:rPr>
          <w:fldChar w:fldCharType="end"/>
        </w:r>
      </w:hyperlink>
    </w:p>
    <w:p w14:paraId="76604C8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6"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239</w:t>
        </w:r>
        <w:r w:rsidRPr="00294CCB">
          <w:rPr>
            <w:rStyle w:val="af5"/>
            <w:rFonts w:eastAsia="Calibri"/>
            <w:noProof/>
            <w:highlight w:val="green"/>
          </w:rPr>
          <w:t xml:space="preserve"> – </w:t>
        </w:r>
        <w:r w:rsidRPr="00294CCB">
          <w:rPr>
            <w:rStyle w:val="af5"/>
            <w:rFonts w:eastAsia="Arial"/>
            <w:noProof/>
            <w:highlight w:val="green"/>
          </w:rPr>
          <w:t>Маршрут документа «Отчет о состоянии лицевого счета иного ПБС»</w:t>
        </w:r>
        <w:r>
          <w:rPr>
            <w:noProof/>
            <w:webHidden/>
          </w:rPr>
          <w:tab/>
        </w:r>
        <w:r>
          <w:rPr>
            <w:noProof/>
            <w:webHidden/>
          </w:rPr>
          <w:fldChar w:fldCharType="begin"/>
        </w:r>
        <w:r>
          <w:rPr>
            <w:noProof/>
            <w:webHidden/>
          </w:rPr>
          <w:instrText xml:space="preserve"> PAGEREF _Toc217652076 \h </w:instrText>
        </w:r>
        <w:r>
          <w:rPr>
            <w:noProof/>
            <w:webHidden/>
          </w:rPr>
        </w:r>
        <w:r>
          <w:rPr>
            <w:noProof/>
            <w:webHidden/>
          </w:rPr>
          <w:fldChar w:fldCharType="separate"/>
        </w:r>
        <w:r>
          <w:rPr>
            <w:noProof/>
            <w:webHidden/>
          </w:rPr>
          <w:t>335</w:t>
        </w:r>
        <w:r>
          <w:rPr>
            <w:noProof/>
            <w:webHidden/>
          </w:rPr>
          <w:fldChar w:fldCharType="end"/>
        </w:r>
      </w:hyperlink>
    </w:p>
    <w:p w14:paraId="6763C93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7"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240</w:t>
        </w:r>
        <w:r w:rsidRPr="00294CCB">
          <w:rPr>
            <w:rStyle w:val="af5"/>
            <w:rFonts w:eastAsia="Calibri"/>
            <w:noProof/>
            <w:highlight w:val="green"/>
          </w:rPr>
          <w:t xml:space="preserve"> – </w:t>
        </w:r>
        <w:r w:rsidRPr="00294CCB">
          <w:rPr>
            <w:rStyle w:val="af5"/>
            <w:rFonts w:eastAsia="Arial"/>
            <w:noProof/>
            <w:highlight w:val="green"/>
          </w:rPr>
          <w:t>Описание комплексного типа «</w:t>
        </w:r>
        <w:r w:rsidRPr="00294CCB">
          <w:rPr>
            <w:rStyle w:val="af5"/>
            <w:rFonts w:eastAsiaTheme="minorHAnsi"/>
            <w:noProof/>
            <w:highlight w:val="green"/>
            <w:lang w:eastAsia="en-US"/>
          </w:rPr>
          <w:t>tVLS_REPORT_0531792</w:t>
        </w:r>
        <w:r w:rsidRPr="00294CCB">
          <w:rPr>
            <w:rStyle w:val="af5"/>
            <w:rFonts w:eastAsia="Arial"/>
            <w:noProof/>
            <w:highlight w:val="green"/>
          </w:rPr>
          <w:t>»</w:t>
        </w:r>
        <w:r>
          <w:rPr>
            <w:noProof/>
            <w:webHidden/>
          </w:rPr>
          <w:tab/>
        </w:r>
        <w:r>
          <w:rPr>
            <w:noProof/>
            <w:webHidden/>
          </w:rPr>
          <w:fldChar w:fldCharType="begin"/>
        </w:r>
        <w:r>
          <w:rPr>
            <w:noProof/>
            <w:webHidden/>
          </w:rPr>
          <w:instrText xml:space="preserve"> PAGEREF _Toc217652077 \h </w:instrText>
        </w:r>
        <w:r>
          <w:rPr>
            <w:noProof/>
            <w:webHidden/>
          </w:rPr>
        </w:r>
        <w:r>
          <w:rPr>
            <w:noProof/>
            <w:webHidden/>
          </w:rPr>
          <w:fldChar w:fldCharType="separate"/>
        </w:r>
        <w:r>
          <w:rPr>
            <w:noProof/>
            <w:webHidden/>
          </w:rPr>
          <w:t>335</w:t>
        </w:r>
        <w:r>
          <w:rPr>
            <w:noProof/>
            <w:webHidden/>
          </w:rPr>
          <w:fldChar w:fldCharType="end"/>
        </w:r>
      </w:hyperlink>
    </w:p>
    <w:p w14:paraId="7A2AAFB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241 – Описание комплексного типа «tR_792_G_S1_D»</w:t>
        </w:r>
        <w:r>
          <w:rPr>
            <w:noProof/>
            <w:webHidden/>
          </w:rPr>
          <w:tab/>
        </w:r>
        <w:r>
          <w:rPr>
            <w:noProof/>
            <w:webHidden/>
          </w:rPr>
          <w:fldChar w:fldCharType="begin"/>
        </w:r>
        <w:r>
          <w:rPr>
            <w:noProof/>
            <w:webHidden/>
          </w:rPr>
          <w:instrText xml:space="preserve"> PAGEREF _Toc217652078 \h </w:instrText>
        </w:r>
        <w:r>
          <w:rPr>
            <w:noProof/>
            <w:webHidden/>
          </w:rPr>
        </w:r>
        <w:r>
          <w:rPr>
            <w:noProof/>
            <w:webHidden/>
          </w:rPr>
          <w:fldChar w:fldCharType="separate"/>
        </w:r>
        <w:r>
          <w:rPr>
            <w:noProof/>
            <w:webHidden/>
          </w:rPr>
          <w:t>340</w:t>
        </w:r>
        <w:r>
          <w:rPr>
            <w:noProof/>
            <w:webHidden/>
          </w:rPr>
          <w:fldChar w:fldCharType="end"/>
        </w:r>
      </w:hyperlink>
    </w:p>
    <w:p w14:paraId="52A4324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7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242 – Описание комплексного типа «tR_792_G_S1_D_ITEM»</w:t>
        </w:r>
        <w:r>
          <w:rPr>
            <w:noProof/>
            <w:webHidden/>
          </w:rPr>
          <w:tab/>
        </w:r>
        <w:r>
          <w:rPr>
            <w:noProof/>
            <w:webHidden/>
          </w:rPr>
          <w:fldChar w:fldCharType="begin"/>
        </w:r>
        <w:r>
          <w:rPr>
            <w:noProof/>
            <w:webHidden/>
          </w:rPr>
          <w:instrText xml:space="preserve"> PAGEREF _Toc217652079 \h </w:instrText>
        </w:r>
        <w:r>
          <w:rPr>
            <w:noProof/>
            <w:webHidden/>
          </w:rPr>
        </w:r>
        <w:r>
          <w:rPr>
            <w:noProof/>
            <w:webHidden/>
          </w:rPr>
          <w:fldChar w:fldCharType="separate"/>
        </w:r>
        <w:r>
          <w:rPr>
            <w:noProof/>
            <w:webHidden/>
          </w:rPr>
          <w:t>341</w:t>
        </w:r>
        <w:r>
          <w:rPr>
            <w:noProof/>
            <w:webHidden/>
          </w:rPr>
          <w:fldChar w:fldCharType="end"/>
        </w:r>
      </w:hyperlink>
    </w:p>
    <w:p w14:paraId="0028F71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243 – Описание комплексного типа «tR_792_G_S2_D»</w:t>
        </w:r>
        <w:r>
          <w:rPr>
            <w:noProof/>
            <w:webHidden/>
          </w:rPr>
          <w:tab/>
        </w:r>
        <w:r>
          <w:rPr>
            <w:noProof/>
            <w:webHidden/>
          </w:rPr>
          <w:fldChar w:fldCharType="begin"/>
        </w:r>
        <w:r>
          <w:rPr>
            <w:noProof/>
            <w:webHidden/>
          </w:rPr>
          <w:instrText xml:space="preserve"> PAGEREF _Toc217652080 \h </w:instrText>
        </w:r>
        <w:r>
          <w:rPr>
            <w:noProof/>
            <w:webHidden/>
          </w:rPr>
        </w:r>
        <w:r>
          <w:rPr>
            <w:noProof/>
            <w:webHidden/>
          </w:rPr>
          <w:fldChar w:fldCharType="separate"/>
        </w:r>
        <w:r>
          <w:rPr>
            <w:noProof/>
            <w:webHidden/>
          </w:rPr>
          <w:t>343</w:t>
        </w:r>
        <w:r>
          <w:rPr>
            <w:noProof/>
            <w:webHidden/>
          </w:rPr>
          <w:fldChar w:fldCharType="end"/>
        </w:r>
      </w:hyperlink>
    </w:p>
    <w:p w14:paraId="3E9C743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244 – Описание комплексного типа «tR_792_G_S2_D_ITEM»</w:t>
        </w:r>
        <w:r>
          <w:rPr>
            <w:noProof/>
            <w:webHidden/>
          </w:rPr>
          <w:tab/>
        </w:r>
        <w:r>
          <w:rPr>
            <w:noProof/>
            <w:webHidden/>
          </w:rPr>
          <w:fldChar w:fldCharType="begin"/>
        </w:r>
        <w:r>
          <w:rPr>
            <w:noProof/>
            <w:webHidden/>
          </w:rPr>
          <w:instrText xml:space="preserve"> PAGEREF _Toc217652081 \h </w:instrText>
        </w:r>
        <w:r>
          <w:rPr>
            <w:noProof/>
            <w:webHidden/>
          </w:rPr>
        </w:r>
        <w:r>
          <w:rPr>
            <w:noProof/>
            <w:webHidden/>
          </w:rPr>
          <w:fldChar w:fldCharType="separate"/>
        </w:r>
        <w:r>
          <w:rPr>
            <w:noProof/>
            <w:webHidden/>
          </w:rPr>
          <w:t>343</w:t>
        </w:r>
        <w:r>
          <w:rPr>
            <w:noProof/>
            <w:webHidden/>
          </w:rPr>
          <w:fldChar w:fldCharType="end"/>
        </w:r>
      </w:hyperlink>
    </w:p>
    <w:p w14:paraId="13233EA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245 – Описание комплексного типа «tR_G_S2_GRF»</w:t>
        </w:r>
        <w:r>
          <w:rPr>
            <w:noProof/>
            <w:webHidden/>
          </w:rPr>
          <w:tab/>
        </w:r>
        <w:r>
          <w:rPr>
            <w:noProof/>
            <w:webHidden/>
          </w:rPr>
          <w:fldChar w:fldCharType="begin"/>
        </w:r>
        <w:r>
          <w:rPr>
            <w:noProof/>
            <w:webHidden/>
          </w:rPr>
          <w:instrText xml:space="preserve"> PAGEREF _Toc217652082 \h </w:instrText>
        </w:r>
        <w:r>
          <w:rPr>
            <w:noProof/>
            <w:webHidden/>
          </w:rPr>
        </w:r>
        <w:r>
          <w:rPr>
            <w:noProof/>
            <w:webHidden/>
          </w:rPr>
          <w:fldChar w:fldCharType="separate"/>
        </w:r>
        <w:r>
          <w:rPr>
            <w:noProof/>
            <w:webHidden/>
          </w:rPr>
          <w:t>345</w:t>
        </w:r>
        <w:r>
          <w:rPr>
            <w:noProof/>
            <w:webHidden/>
          </w:rPr>
          <w:fldChar w:fldCharType="end"/>
        </w:r>
      </w:hyperlink>
    </w:p>
    <w:p w14:paraId="4A28026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246 – Описание комплексного типа «tR_G_S2_GRF_ITEM»</w:t>
        </w:r>
        <w:r>
          <w:rPr>
            <w:noProof/>
            <w:webHidden/>
          </w:rPr>
          <w:tab/>
        </w:r>
        <w:r>
          <w:rPr>
            <w:noProof/>
            <w:webHidden/>
          </w:rPr>
          <w:fldChar w:fldCharType="begin"/>
        </w:r>
        <w:r>
          <w:rPr>
            <w:noProof/>
            <w:webHidden/>
          </w:rPr>
          <w:instrText xml:space="preserve"> PAGEREF _Toc217652083 \h </w:instrText>
        </w:r>
        <w:r>
          <w:rPr>
            <w:noProof/>
            <w:webHidden/>
          </w:rPr>
        </w:r>
        <w:r>
          <w:rPr>
            <w:noProof/>
            <w:webHidden/>
          </w:rPr>
          <w:fldChar w:fldCharType="separate"/>
        </w:r>
        <w:r>
          <w:rPr>
            <w:noProof/>
            <w:webHidden/>
          </w:rPr>
          <w:t>345</w:t>
        </w:r>
        <w:r>
          <w:rPr>
            <w:noProof/>
            <w:webHidden/>
          </w:rPr>
          <w:fldChar w:fldCharType="end"/>
        </w:r>
      </w:hyperlink>
    </w:p>
    <w:p w14:paraId="7BF22DC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247 – Описание комплексного типа «tR_792_G_S3_D»</w:t>
        </w:r>
        <w:r>
          <w:rPr>
            <w:noProof/>
            <w:webHidden/>
          </w:rPr>
          <w:tab/>
        </w:r>
        <w:r>
          <w:rPr>
            <w:noProof/>
            <w:webHidden/>
          </w:rPr>
          <w:fldChar w:fldCharType="begin"/>
        </w:r>
        <w:r>
          <w:rPr>
            <w:noProof/>
            <w:webHidden/>
          </w:rPr>
          <w:instrText xml:space="preserve"> PAGEREF _Toc217652084 \h </w:instrText>
        </w:r>
        <w:r>
          <w:rPr>
            <w:noProof/>
            <w:webHidden/>
          </w:rPr>
        </w:r>
        <w:r>
          <w:rPr>
            <w:noProof/>
            <w:webHidden/>
          </w:rPr>
          <w:fldChar w:fldCharType="separate"/>
        </w:r>
        <w:r>
          <w:rPr>
            <w:noProof/>
            <w:webHidden/>
          </w:rPr>
          <w:t>346</w:t>
        </w:r>
        <w:r>
          <w:rPr>
            <w:noProof/>
            <w:webHidden/>
          </w:rPr>
          <w:fldChar w:fldCharType="end"/>
        </w:r>
      </w:hyperlink>
    </w:p>
    <w:p w14:paraId="14D2C96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248 – Описание комплексного типа «tR_792_G_S3_D_ITEM»</w:t>
        </w:r>
        <w:r>
          <w:rPr>
            <w:noProof/>
            <w:webHidden/>
          </w:rPr>
          <w:tab/>
        </w:r>
        <w:r>
          <w:rPr>
            <w:noProof/>
            <w:webHidden/>
          </w:rPr>
          <w:fldChar w:fldCharType="begin"/>
        </w:r>
        <w:r>
          <w:rPr>
            <w:noProof/>
            <w:webHidden/>
          </w:rPr>
          <w:instrText xml:space="preserve"> PAGEREF _Toc217652085 \h </w:instrText>
        </w:r>
        <w:r>
          <w:rPr>
            <w:noProof/>
            <w:webHidden/>
          </w:rPr>
        </w:r>
        <w:r>
          <w:rPr>
            <w:noProof/>
            <w:webHidden/>
          </w:rPr>
          <w:fldChar w:fldCharType="separate"/>
        </w:r>
        <w:r>
          <w:rPr>
            <w:noProof/>
            <w:webHidden/>
          </w:rPr>
          <w:t>347</w:t>
        </w:r>
        <w:r>
          <w:rPr>
            <w:noProof/>
            <w:webHidden/>
          </w:rPr>
          <w:fldChar w:fldCharType="end"/>
        </w:r>
      </w:hyperlink>
    </w:p>
    <w:p w14:paraId="7585C23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6"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249</w:t>
        </w:r>
        <w:r w:rsidRPr="00294CCB">
          <w:rPr>
            <w:rStyle w:val="af5"/>
            <w:rFonts w:eastAsia="Calibri"/>
            <w:noProof/>
            <w:highlight w:val="green"/>
          </w:rPr>
          <w:t xml:space="preserve"> – </w:t>
        </w:r>
        <w:r w:rsidRPr="00294CCB">
          <w:rPr>
            <w:rStyle w:val="af5"/>
            <w:rFonts w:eastAsia="Arial"/>
            <w:noProof/>
            <w:highlight w:val="green"/>
          </w:rPr>
          <w:t>Маршрут документа «Приложение к выписке из лицевого счета иного ПБС»</w:t>
        </w:r>
        <w:r>
          <w:rPr>
            <w:noProof/>
            <w:webHidden/>
          </w:rPr>
          <w:tab/>
        </w:r>
        <w:r>
          <w:rPr>
            <w:noProof/>
            <w:webHidden/>
          </w:rPr>
          <w:fldChar w:fldCharType="begin"/>
        </w:r>
        <w:r>
          <w:rPr>
            <w:noProof/>
            <w:webHidden/>
          </w:rPr>
          <w:instrText xml:space="preserve"> PAGEREF _Toc217652086 \h </w:instrText>
        </w:r>
        <w:r>
          <w:rPr>
            <w:noProof/>
            <w:webHidden/>
          </w:rPr>
        </w:r>
        <w:r>
          <w:rPr>
            <w:noProof/>
            <w:webHidden/>
          </w:rPr>
          <w:fldChar w:fldCharType="separate"/>
        </w:r>
        <w:r>
          <w:rPr>
            <w:noProof/>
            <w:webHidden/>
          </w:rPr>
          <w:t>351</w:t>
        </w:r>
        <w:r>
          <w:rPr>
            <w:noProof/>
            <w:webHidden/>
          </w:rPr>
          <w:fldChar w:fldCharType="end"/>
        </w:r>
      </w:hyperlink>
    </w:p>
    <w:p w14:paraId="2779C37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7"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250</w:t>
        </w:r>
        <w:r w:rsidRPr="00294CCB">
          <w:rPr>
            <w:rStyle w:val="af5"/>
            <w:rFonts w:eastAsia="Calibri"/>
            <w:noProof/>
            <w:highlight w:val="green"/>
          </w:rPr>
          <w:t xml:space="preserve"> – </w:t>
        </w:r>
        <w:r w:rsidRPr="00294CCB">
          <w:rPr>
            <w:rStyle w:val="af5"/>
            <w:rFonts w:eastAsia="Arial"/>
            <w:noProof/>
            <w:highlight w:val="green"/>
          </w:rPr>
          <w:t>Описание комплексного типа «</w:t>
        </w:r>
        <w:r w:rsidRPr="00294CCB">
          <w:rPr>
            <w:rStyle w:val="af5"/>
            <w:rFonts w:eastAsia="Arial"/>
            <w:noProof/>
            <w:highlight w:val="green"/>
            <w:lang w:val="en-US"/>
          </w:rPr>
          <w:t>tVLS</w:t>
        </w:r>
        <w:r w:rsidRPr="00294CCB">
          <w:rPr>
            <w:rStyle w:val="af5"/>
            <w:rFonts w:eastAsia="Arial"/>
            <w:noProof/>
            <w:highlight w:val="green"/>
          </w:rPr>
          <w:t>_</w:t>
        </w:r>
        <w:r w:rsidRPr="00294CCB">
          <w:rPr>
            <w:rStyle w:val="af5"/>
            <w:rFonts w:eastAsia="Arial"/>
            <w:noProof/>
            <w:highlight w:val="green"/>
            <w:lang w:val="en-US"/>
          </w:rPr>
          <w:t>REPORT</w:t>
        </w:r>
        <w:r w:rsidRPr="00294CCB">
          <w:rPr>
            <w:rStyle w:val="af5"/>
            <w:rFonts w:eastAsia="Arial"/>
            <w:noProof/>
            <w:highlight w:val="green"/>
          </w:rPr>
          <w:t>_0531783»</w:t>
        </w:r>
        <w:r>
          <w:rPr>
            <w:noProof/>
            <w:webHidden/>
          </w:rPr>
          <w:tab/>
        </w:r>
        <w:r>
          <w:rPr>
            <w:noProof/>
            <w:webHidden/>
          </w:rPr>
          <w:fldChar w:fldCharType="begin"/>
        </w:r>
        <w:r>
          <w:rPr>
            <w:noProof/>
            <w:webHidden/>
          </w:rPr>
          <w:instrText xml:space="preserve"> PAGEREF _Toc217652087 \h </w:instrText>
        </w:r>
        <w:r>
          <w:rPr>
            <w:noProof/>
            <w:webHidden/>
          </w:rPr>
        </w:r>
        <w:r>
          <w:rPr>
            <w:noProof/>
            <w:webHidden/>
          </w:rPr>
          <w:fldChar w:fldCharType="separate"/>
        </w:r>
        <w:r>
          <w:rPr>
            <w:noProof/>
            <w:webHidden/>
          </w:rPr>
          <w:t>351</w:t>
        </w:r>
        <w:r>
          <w:rPr>
            <w:noProof/>
            <w:webHidden/>
          </w:rPr>
          <w:fldChar w:fldCharType="end"/>
        </w:r>
      </w:hyperlink>
    </w:p>
    <w:p w14:paraId="054C079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251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_783_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_Toc217652088 \h </w:instrText>
        </w:r>
        <w:r>
          <w:rPr>
            <w:noProof/>
            <w:webHidden/>
          </w:rPr>
        </w:r>
        <w:r>
          <w:rPr>
            <w:noProof/>
            <w:webHidden/>
          </w:rPr>
          <w:fldChar w:fldCharType="separate"/>
        </w:r>
        <w:r>
          <w:rPr>
            <w:noProof/>
            <w:webHidden/>
          </w:rPr>
          <w:t>356</w:t>
        </w:r>
        <w:r>
          <w:rPr>
            <w:noProof/>
            <w:webHidden/>
          </w:rPr>
          <w:fldChar w:fldCharType="end"/>
        </w:r>
      </w:hyperlink>
    </w:p>
    <w:p w14:paraId="50CC0C8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8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252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_783_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w:t>
        </w:r>
        <w:r w:rsidRPr="00294CCB">
          <w:rPr>
            <w:rStyle w:val="af5"/>
            <w:rFonts w:eastAsia="Arial"/>
            <w:noProof/>
            <w:lang w:val="en-US"/>
          </w:rPr>
          <w:t>D</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_Toc217652089 \h </w:instrText>
        </w:r>
        <w:r>
          <w:rPr>
            <w:noProof/>
            <w:webHidden/>
          </w:rPr>
        </w:r>
        <w:r>
          <w:rPr>
            <w:noProof/>
            <w:webHidden/>
          </w:rPr>
          <w:fldChar w:fldCharType="separate"/>
        </w:r>
        <w:r>
          <w:rPr>
            <w:noProof/>
            <w:webHidden/>
          </w:rPr>
          <w:t>356</w:t>
        </w:r>
        <w:r>
          <w:rPr>
            <w:noProof/>
            <w:webHidden/>
          </w:rPr>
          <w:fldChar w:fldCharType="end"/>
        </w:r>
      </w:hyperlink>
    </w:p>
    <w:p w14:paraId="3F08E39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253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_783_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_Toc217652090 \h </w:instrText>
        </w:r>
        <w:r>
          <w:rPr>
            <w:noProof/>
            <w:webHidden/>
          </w:rPr>
        </w:r>
        <w:r>
          <w:rPr>
            <w:noProof/>
            <w:webHidden/>
          </w:rPr>
          <w:fldChar w:fldCharType="separate"/>
        </w:r>
        <w:r>
          <w:rPr>
            <w:noProof/>
            <w:webHidden/>
          </w:rPr>
          <w:t>360</w:t>
        </w:r>
        <w:r>
          <w:rPr>
            <w:noProof/>
            <w:webHidden/>
          </w:rPr>
          <w:fldChar w:fldCharType="end"/>
        </w:r>
      </w:hyperlink>
    </w:p>
    <w:p w14:paraId="530F13A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254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_783_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w:t>
        </w:r>
        <w:r w:rsidRPr="00294CCB">
          <w:rPr>
            <w:rStyle w:val="af5"/>
            <w:rFonts w:eastAsia="Arial"/>
            <w:noProof/>
            <w:lang w:val="en-US"/>
          </w:rPr>
          <w:t>D</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_Toc217652091 \h </w:instrText>
        </w:r>
        <w:r>
          <w:rPr>
            <w:noProof/>
            <w:webHidden/>
          </w:rPr>
        </w:r>
        <w:r>
          <w:rPr>
            <w:noProof/>
            <w:webHidden/>
          </w:rPr>
          <w:fldChar w:fldCharType="separate"/>
        </w:r>
        <w:r>
          <w:rPr>
            <w:noProof/>
            <w:webHidden/>
          </w:rPr>
          <w:t>360</w:t>
        </w:r>
        <w:r>
          <w:rPr>
            <w:noProof/>
            <w:webHidden/>
          </w:rPr>
          <w:fldChar w:fldCharType="end"/>
        </w:r>
      </w:hyperlink>
    </w:p>
    <w:p w14:paraId="0472EA8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255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w:t>
        </w:r>
        <w:r w:rsidRPr="00294CCB">
          <w:rPr>
            <w:rStyle w:val="af5"/>
            <w:rFonts w:eastAsia="Arial"/>
            <w:noProof/>
            <w:lang w:val="en-US"/>
          </w:rPr>
          <w:t>GRF</w:t>
        </w:r>
        <w:r w:rsidRPr="00294CCB">
          <w:rPr>
            <w:rStyle w:val="af5"/>
            <w:rFonts w:eastAsia="Arial"/>
            <w:noProof/>
          </w:rPr>
          <w:t>»</w:t>
        </w:r>
        <w:r>
          <w:rPr>
            <w:noProof/>
            <w:webHidden/>
          </w:rPr>
          <w:tab/>
        </w:r>
        <w:r>
          <w:rPr>
            <w:noProof/>
            <w:webHidden/>
          </w:rPr>
          <w:fldChar w:fldCharType="begin"/>
        </w:r>
        <w:r>
          <w:rPr>
            <w:noProof/>
            <w:webHidden/>
          </w:rPr>
          <w:instrText xml:space="preserve"> PAGEREF _Toc217652092 \h </w:instrText>
        </w:r>
        <w:r>
          <w:rPr>
            <w:noProof/>
            <w:webHidden/>
          </w:rPr>
        </w:r>
        <w:r>
          <w:rPr>
            <w:noProof/>
            <w:webHidden/>
          </w:rPr>
          <w:fldChar w:fldCharType="separate"/>
        </w:r>
        <w:r>
          <w:rPr>
            <w:noProof/>
            <w:webHidden/>
          </w:rPr>
          <w:t>362</w:t>
        </w:r>
        <w:r>
          <w:rPr>
            <w:noProof/>
            <w:webHidden/>
          </w:rPr>
          <w:fldChar w:fldCharType="end"/>
        </w:r>
      </w:hyperlink>
    </w:p>
    <w:p w14:paraId="479C219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256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tR</w:t>
        </w:r>
        <w:r w:rsidRPr="00294CCB">
          <w:rPr>
            <w:rStyle w:val="af5"/>
            <w:rFonts w:eastAsia="Arial"/>
            <w:noProof/>
          </w:rPr>
          <w:t>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w:t>
        </w:r>
        <w:r w:rsidRPr="00294CCB">
          <w:rPr>
            <w:rStyle w:val="af5"/>
            <w:rFonts w:eastAsia="Arial"/>
            <w:noProof/>
            <w:lang w:val="en-US"/>
          </w:rPr>
          <w:t>GRF</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_Toc217652093 \h </w:instrText>
        </w:r>
        <w:r>
          <w:rPr>
            <w:noProof/>
            <w:webHidden/>
          </w:rPr>
        </w:r>
        <w:r>
          <w:rPr>
            <w:noProof/>
            <w:webHidden/>
          </w:rPr>
          <w:fldChar w:fldCharType="separate"/>
        </w:r>
        <w:r>
          <w:rPr>
            <w:noProof/>
            <w:webHidden/>
          </w:rPr>
          <w:t>362</w:t>
        </w:r>
        <w:r>
          <w:rPr>
            <w:noProof/>
            <w:webHidden/>
          </w:rPr>
          <w:fldChar w:fldCharType="end"/>
        </w:r>
      </w:hyperlink>
    </w:p>
    <w:p w14:paraId="4BC1BB4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4"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Arial"/>
            <w:noProof/>
          </w:rPr>
          <w:t xml:space="preserve">257 – Документы для обмена в </w:t>
        </w:r>
        <w:r w:rsidRPr="00294CCB">
          <w:rPr>
            <w:rStyle w:val="af5"/>
            <w:rFonts w:eastAsia="Arial"/>
            <w:noProof/>
            <w:lang w:val="en-US"/>
          </w:rPr>
          <w:t>XML</w:t>
        </w:r>
        <w:r w:rsidRPr="00294CCB">
          <w:rPr>
            <w:rStyle w:val="af5"/>
            <w:rFonts w:eastAsia="Arial"/>
            <w:noProof/>
          </w:rPr>
          <w:t>-формате</w:t>
        </w:r>
        <w:r>
          <w:rPr>
            <w:noProof/>
            <w:webHidden/>
          </w:rPr>
          <w:tab/>
        </w:r>
        <w:r>
          <w:rPr>
            <w:noProof/>
            <w:webHidden/>
          </w:rPr>
          <w:fldChar w:fldCharType="begin"/>
        </w:r>
        <w:r>
          <w:rPr>
            <w:noProof/>
            <w:webHidden/>
          </w:rPr>
          <w:instrText xml:space="preserve"> PAGEREF _Toc217652094 \h </w:instrText>
        </w:r>
        <w:r>
          <w:rPr>
            <w:noProof/>
            <w:webHidden/>
          </w:rPr>
        </w:r>
        <w:r>
          <w:rPr>
            <w:noProof/>
            <w:webHidden/>
          </w:rPr>
          <w:fldChar w:fldCharType="separate"/>
        </w:r>
        <w:r>
          <w:rPr>
            <w:noProof/>
            <w:webHidden/>
          </w:rPr>
          <w:t>368</w:t>
        </w:r>
        <w:r>
          <w:rPr>
            <w:noProof/>
            <w:webHidden/>
          </w:rPr>
          <w:fldChar w:fldCharType="end"/>
        </w:r>
      </w:hyperlink>
    </w:p>
    <w:p w14:paraId="623A84A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5"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258</w:t>
        </w:r>
        <w:r w:rsidRPr="00294CCB">
          <w:rPr>
            <w:rStyle w:val="af5"/>
            <w:rFonts w:eastAsia="Calibri"/>
            <w:noProof/>
            <w:highlight w:val="green"/>
          </w:rPr>
          <w:t xml:space="preserve"> –</w:t>
        </w:r>
        <w:r w:rsidRPr="00294CCB">
          <w:rPr>
            <w:rStyle w:val="af5"/>
            <w:rFonts w:eastAsia="Arial"/>
            <w:noProof/>
            <w:highlight w:val="green"/>
          </w:rPr>
          <w:t xml:space="preserve"> Маршрут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Pr>
            <w:noProof/>
            <w:webHidden/>
          </w:rPr>
          <w:tab/>
        </w:r>
        <w:r>
          <w:rPr>
            <w:noProof/>
            <w:webHidden/>
          </w:rPr>
          <w:fldChar w:fldCharType="begin"/>
        </w:r>
        <w:r>
          <w:rPr>
            <w:noProof/>
            <w:webHidden/>
          </w:rPr>
          <w:instrText xml:space="preserve"> PAGEREF _Toc217652095 \h </w:instrText>
        </w:r>
        <w:r>
          <w:rPr>
            <w:noProof/>
            <w:webHidden/>
          </w:rPr>
        </w:r>
        <w:r>
          <w:rPr>
            <w:noProof/>
            <w:webHidden/>
          </w:rPr>
          <w:fldChar w:fldCharType="separate"/>
        </w:r>
        <w:r>
          <w:rPr>
            <w:noProof/>
            <w:webHidden/>
          </w:rPr>
          <w:t>369</w:t>
        </w:r>
        <w:r>
          <w:rPr>
            <w:noProof/>
            <w:webHidden/>
          </w:rPr>
          <w:fldChar w:fldCharType="end"/>
        </w:r>
      </w:hyperlink>
    </w:p>
    <w:p w14:paraId="7A010B0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259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tVLS</w:t>
        </w:r>
        <w:r w:rsidRPr="00294CCB">
          <w:rPr>
            <w:rStyle w:val="af5"/>
            <w:rFonts w:eastAsia="Arial"/>
            <w:noProof/>
          </w:rPr>
          <w:t>_</w:t>
        </w:r>
        <w:r w:rsidRPr="00294CCB">
          <w:rPr>
            <w:rStyle w:val="af5"/>
            <w:rFonts w:eastAsia="Arial"/>
            <w:noProof/>
            <w:lang w:val="en-US"/>
          </w:rPr>
          <w:t>REPORT</w:t>
        </w:r>
        <w:r w:rsidRPr="00294CCB">
          <w:rPr>
            <w:rStyle w:val="af5"/>
            <w:rFonts w:eastAsia="Arial"/>
            <w:noProof/>
          </w:rPr>
          <w:t>_0531763»</w:t>
        </w:r>
        <w:r>
          <w:rPr>
            <w:noProof/>
            <w:webHidden/>
          </w:rPr>
          <w:tab/>
        </w:r>
        <w:r>
          <w:rPr>
            <w:noProof/>
            <w:webHidden/>
          </w:rPr>
          <w:fldChar w:fldCharType="begin"/>
        </w:r>
        <w:r>
          <w:rPr>
            <w:noProof/>
            <w:webHidden/>
          </w:rPr>
          <w:instrText xml:space="preserve"> PAGEREF _Toc217652096 \h </w:instrText>
        </w:r>
        <w:r>
          <w:rPr>
            <w:noProof/>
            <w:webHidden/>
          </w:rPr>
        </w:r>
        <w:r>
          <w:rPr>
            <w:noProof/>
            <w:webHidden/>
          </w:rPr>
          <w:fldChar w:fldCharType="separate"/>
        </w:r>
        <w:r>
          <w:rPr>
            <w:noProof/>
            <w:webHidden/>
          </w:rPr>
          <w:t>370</w:t>
        </w:r>
        <w:r>
          <w:rPr>
            <w:noProof/>
            <w:webHidden/>
          </w:rPr>
          <w:fldChar w:fldCharType="end"/>
        </w:r>
      </w:hyperlink>
    </w:p>
    <w:p w14:paraId="151038F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260</w:t>
        </w:r>
        <w:r w:rsidRPr="00294CCB">
          <w:rPr>
            <w:rStyle w:val="af5"/>
            <w:rFonts w:eastAsia="Calibri"/>
            <w:noProof/>
          </w:rPr>
          <w:t xml:space="preserve"> –</w:t>
        </w:r>
        <w:r w:rsidRPr="00294CCB">
          <w:rPr>
            <w:rStyle w:val="af5"/>
            <w:rFonts w:eastAsia="Arial"/>
            <w:noProof/>
          </w:rPr>
          <w:t xml:space="preserve"> Описание комплексного типа «tMSC_PBS_UBP3»</w:t>
        </w:r>
        <w:r>
          <w:rPr>
            <w:noProof/>
            <w:webHidden/>
          </w:rPr>
          <w:tab/>
        </w:r>
        <w:r>
          <w:rPr>
            <w:noProof/>
            <w:webHidden/>
          </w:rPr>
          <w:fldChar w:fldCharType="begin"/>
        </w:r>
        <w:r>
          <w:rPr>
            <w:noProof/>
            <w:webHidden/>
          </w:rPr>
          <w:instrText xml:space="preserve"> PAGEREF _Toc217652097 \h </w:instrText>
        </w:r>
        <w:r>
          <w:rPr>
            <w:noProof/>
            <w:webHidden/>
          </w:rPr>
        </w:r>
        <w:r>
          <w:rPr>
            <w:noProof/>
            <w:webHidden/>
          </w:rPr>
          <w:fldChar w:fldCharType="separate"/>
        </w:r>
        <w:r>
          <w:rPr>
            <w:noProof/>
            <w:webHidden/>
          </w:rPr>
          <w:t>374</w:t>
        </w:r>
        <w:r>
          <w:rPr>
            <w:noProof/>
            <w:webHidden/>
          </w:rPr>
          <w:fldChar w:fldCharType="end"/>
        </w:r>
      </w:hyperlink>
    </w:p>
    <w:p w14:paraId="2A667C0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261 – Описание комплексного типа «</w:t>
        </w:r>
        <w:r w:rsidRPr="00294CCB">
          <w:rPr>
            <w:rStyle w:val="af5"/>
            <w:rFonts w:eastAsia="Arial"/>
            <w:noProof/>
            <w:lang w:val="en-US"/>
          </w:rPr>
          <w:t>t</w:t>
        </w:r>
        <w:r w:rsidRPr="00294CCB">
          <w:rPr>
            <w:rStyle w:val="af5"/>
            <w:rFonts w:eastAsia="Arial"/>
            <w:noProof/>
          </w:rPr>
          <w:t>R_763_G_S1_1_D»</w:t>
        </w:r>
        <w:r>
          <w:rPr>
            <w:noProof/>
            <w:webHidden/>
          </w:rPr>
          <w:tab/>
        </w:r>
        <w:r>
          <w:rPr>
            <w:noProof/>
            <w:webHidden/>
          </w:rPr>
          <w:fldChar w:fldCharType="begin"/>
        </w:r>
        <w:r>
          <w:rPr>
            <w:noProof/>
            <w:webHidden/>
          </w:rPr>
          <w:instrText xml:space="preserve"> PAGEREF _Toc217652098 \h </w:instrText>
        </w:r>
        <w:r>
          <w:rPr>
            <w:noProof/>
            <w:webHidden/>
          </w:rPr>
        </w:r>
        <w:r>
          <w:rPr>
            <w:noProof/>
            <w:webHidden/>
          </w:rPr>
          <w:fldChar w:fldCharType="separate"/>
        </w:r>
        <w:r>
          <w:rPr>
            <w:noProof/>
            <w:webHidden/>
          </w:rPr>
          <w:t>374</w:t>
        </w:r>
        <w:r>
          <w:rPr>
            <w:noProof/>
            <w:webHidden/>
          </w:rPr>
          <w:fldChar w:fldCharType="end"/>
        </w:r>
      </w:hyperlink>
    </w:p>
    <w:p w14:paraId="38AFFA2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09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262 – Описание комплексного типа «</w:t>
        </w:r>
        <w:r w:rsidRPr="00294CCB">
          <w:rPr>
            <w:rStyle w:val="af5"/>
            <w:rFonts w:eastAsia="Arial"/>
            <w:noProof/>
            <w:lang w:val="en-US"/>
          </w:rPr>
          <w:t>tR</w:t>
        </w:r>
        <w:r w:rsidRPr="00294CCB">
          <w:rPr>
            <w:rStyle w:val="af5"/>
            <w:rFonts w:eastAsia="Arial"/>
            <w:noProof/>
          </w:rPr>
          <w:t>_763_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1_1_</w:t>
        </w:r>
        <w:r w:rsidRPr="00294CCB">
          <w:rPr>
            <w:rStyle w:val="af5"/>
            <w:rFonts w:eastAsia="Arial"/>
            <w:noProof/>
            <w:lang w:val="en-US"/>
          </w:rPr>
          <w:t>D</w:t>
        </w:r>
        <w:r w:rsidRPr="00294CCB">
          <w:rPr>
            <w:rStyle w:val="af5"/>
            <w:rFonts w:eastAsia="Arial"/>
            <w:noProof/>
          </w:rPr>
          <w:t>_ ITEM»</w:t>
        </w:r>
        <w:r>
          <w:rPr>
            <w:noProof/>
            <w:webHidden/>
          </w:rPr>
          <w:tab/>
        </w:r>
        <w:r>
          <w:rPr>
            <w:noProof/>
            <w:webHidden/>
          </w:rPr>
          <w:fldChar w:fldCharType="begin"/>
        </w:r>
        <w:r>
          <w:rPr>
            <w:noProof/>
            <w:webHidden/>
          </w:rPr>
          <w:instrText xml:space="preserve"> PAGEREF _Toc217652099 \h </w:instrText>
        </w:r>
        <w:r>
          <w:rPr>
            <w:noProof/>
            <w:webHidden/>
          </w:rPr>
        </w:r>
        <w:r>
          <w:rPr>
            <w:noProof/>
            <w:webHidden/>
          </w:rPr>
          <w:fldChar w:fldCharType="separate"/>
        </w:r>
        <w:r>
          <w:rPr>
            <w:noProof/>
            <w:webHidden/>
          </w:rPr>
          <w:t>375</w:t>
        </w:r>
        <w:r>
          <w:rPr>
            <w:noProof/>
            <w:webHidden/>
          </w:rPr>
          <w:fldChar w:fldCharType="end"/>
        </w:r>
      </w:hyperlink>
    </w:p>
    <w:p w14:paraId="521C37B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263 – Описание комплексного типа «</w:t>
        </w:r>
        <w:r w:rsidRPr="00294CCB">
          <w:rPr>
            <w:rStyle w:val="af5"/>
            <w:rFonts w:eastAsia="Arial"/>
            <w:noProof/>
            <w:lang w:val="en-US"/>
          </w:rPr>
          <w:t>tR</w:t>
        </w:r>
        <w:r w:rsidRPr="00294CCB">
          <w:rPr>
            <w:rStyle w:val="af5"/>
            <w:rFonts w:eastAsia="Arial"/>
            <w:noProof/>
          </w:rPr>
          <w:t>_763_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2_1_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_Toc217652100 \h </w:instrText>
        </w:r>
        <w:r>
          <w:rPr>
            <w:noProof/>
            <w:webHidden/>
          </w:rPr>
        </w:r>
        <w:r>
          <w:rPr>
            <w:noProof/>
            <w:webHidden/>
          </w:rPr>
          <w:fldChar w:fldCharType="separate"/>
        </w:r>
        <w:r>
          <w:rPr>
            <w:noProof/>
            <w:webHidden/>
          </w:rPr>
          <w:t>376</w:t>
        </w:r>
        <w:r>
          <w:rPr>
            <w:noProof/>
            <w:webHidden/>
          </w:rPr>
          <w:fldChar w:fldCharType="end"/>
        </w:r>
      </w:hyperlink>
    </w:p>
    <w:p w14:paraId="1F92D60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264 – Описание комплексного типа «</w:t>
        </w:r>
        <w:r w:rsidRPr="00294CCB">
          <w:rPr>
            <w:rStyle w:val="af5"/>
            <w:rFonts w:eastAsia="Arial"/>
            <w:noProof/>
            <w:lang w:val="en-US"/>
          </w:rPr>
          <w:t>tR</w:t>
        </w:r>
        <w:r w:rsidRPr="00294CCB">
          <w:rPr>
            <w:rStyle w:val="af5"/>
            <w:rFonts w:eastAsia="Arial"/>
            <w:noProof/>
          </w:rPr>
          <w:t>_764_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2_1_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_Toc217652101 \h </w:instrText>
        </w:r>
        <w:r>
          <w:rPr>
            <w:noProof/>
            <w:webHidden/>
          </w:rPr>
        </w:r>
        <w:r>
          <w:rPr>
            <w:noProof/>
            <w:webHidden/>
          </w:rPr>
          <w:fldChar w:fldCharType="separate"/>
        </w:r>
        <w:r>
          <w:rPr>
            <w:noProof/>
            <w:webHidden/>
          </w:rPr>
          <w:t>376</w:t>
        </w:r>
        <w:r>
          <w:rPr>
            <w:noProof/>
            <w:webHidden/>
          </w:rPr>
          <w:fldChar w:fldCharType="end"/>
        </w:r>
      </w:hyperlink>
    </w:p>
    <w:p w14:paraId="5F2A97B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265 – Описание комплексного типа «</w:t>
        </w:r>
        <w:r w:rsidRPr="00294CCB">
          <w:rPr>
            <w:rStyle w:val="af5"/>
            <w:rFonts w:eastAsia="Arial"/>
            <w:noProof/>
            <w:lang w:val="en-US"/>
          </w:rPr>
          <w:t>t</w:t>
        </w:r>
        <w:r w:rsidRPr="00294CCB">
          <w:rPr>
            <w:rStyle w:val="af5"/>
            <w:rFonts w:eastAsia="Arial"/>
            <w:noProof/>
          </w:rPr>
          <w:t>R_763_G_S2_2_D»</w:t>
        </w:r>
        <w:r>
          <w:rPr>
            <w:noProof/>
            <w:webHidden/>
          </w:rPr>
          <w:tab/>
        </w:r>
        <w:r>
          <w:rPr>
            <w:noProof/>
            <w:webHidden/>
          </w:rPr>
          <w:fldChar w:fldCharType="begin"/>
        </w:r>
        <w:r>
          <w:rPr>
            <w:noProof/>
            <w:webHidden/>
          </w:rPr>
          <w:instrText xml:space="preserve"> PAGEREF _Toc217652102 \h </w:instrText>
        </w:r>
        <w:r>
          <w:rPr>
            <w:noProof/>
            <w:webHidden/>
          </w:rPr>
        </w:r>
        <w:r>
          <w:rPr>
            <w:noProof/>
            <w:webHidden/>
          </w:rPr>
          <w:fldChar w:fldCharType="separate"/>
        </w:r>
        <w:r>
          <w:rPr>
            <w:noProof/>
            <w:webHidden/>
          </w:rPr>
          <w:t>378</w:t>
        </w:r>
        <w:r>
          <w:rPr>
            <w:noProof/>
            <w:webHidden/>
          </w:rPr>
          <w:fldChar w:fldCharType="end"/>
        </w:r>
      </w:hyperlink>
    </w:p>
    <w:p w14:paraId="000C713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266 – Описание комплексного типа «</w:t>
        </w:r>
        <w:r w:rsidRPr="00294CCB">
          <w:rPr>
            <w:rStyle w:val="af5"/>
            <w:rFonts w:eastAsia="Arial"/>
            <w:noProof/>
            <w:lang w:val="en-US"/>
          </w:rPr>
          <w:t>t</w:t>
        </w:r>
        <w:r w:rsidRPr="00294CCB">
          <w:rPr>
            <w:rStyle w:val="af5"/>
            <w:rFonts w:eastAsia="Arial"/>
            <w:noProof/>
          </w:rPr>
          <w:t>R_763_G_S2_2_D_ITEM»</w:t>
        </w:r>
        <w:r>
          <w:rPr>
            <w:noProof/>
            <w:webHidden/>
          </w:rPr>
          <w:tab/>
        </w:r>
        <w:r>
          <w:rPr>
            <w:noProof/>
            <w:webHidden/>
          </w:rPr>
          <w:fldChar w:fldCharType="begin"/>
        </w:r>
        <w:r>
          <w:rPr>
            <w:noProof/>
            <w:webHidden/>
          </w:rPr>
          <w:instrText xml:space="preserve"> PAGEREF _Toc217652103 \h </w:instrText>
        </w:r>
        <w:r>
          <w:rPr>
            <w:noProof/>
            <w:webHidden/>
          </w:rPr>
        </w:r>
        <w:r>
          <w:rPr>
            <w:noProof/>
            <w:webHidden/>
          </w:rPr>
          <w:fldChar w:fldCharType="separate"/>
        </w:r>
        <w:r>
          <w:rPr>
            <w:noProof/>
            <w:webHidden/>
          </w:rPr>
          <w:t>378</w:t>
        </w:r>
        <w:r>
          <w:rPr>
            <w:noProof/>
            <w:webHidden/>
          </w:rPr>
          <w:fldChar w:fldCharType="end"/>
        </w:r>
      </w:hyperlink>
    </w:p>
    <w:p w14:paraId="786074B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267 – Описание комплексного типа «</w:t>
        </w:r>
        <w:r w:rsidRPr="00294CCB">
          <w:rPr>
            <w:rStyle w:val="af5"/>
            <w:rFonts w:eastAsia="Arial"/>
            <w:noProof/>
            <w:lang w:val="en-US"/>
          </w:rPr>
          <w:t>t</w:t>
        </w:r>
        <w:r w:rsidRPr="00294CCB">
          <w:rPr>
            <w:rStyle w:val="af5"/>
            <w:rFonts w:eastAsia="Arial"/>
            <w:noProof/>
          </w:rPr>
          <w:t>R_763_G_S3_1_D»</w:t>
        </w:r>
        <w:r>
          <w:rPr>
            <w:noProof/>
            <w:webHidden/>
          </w:rPr>
          <w:tab/>
        </w:r>
        <w:r>
          <w:rPr>
            <w:noProof/>
            <w:webHidden/>
          </w:rPr>
          <w:fldChar w:fldCharType="begin"/>
        </w:r>
        <w:r>
          <w:rPr>
            <w:noProof/>
            <w:webHidden/>
          </w:rPr>
          <w:instrText xml:space="preserve"> PAGEREF _Toc217652104 \h </w:instrText>
        </w:r>
        <w:r>
          <w:rPr>
            <w:noProof/>
            <w:webHidden/>
          </w:rPr>
        </w:r>
        <w:r>
          <w:rPr>
            <w:noProof/>
            <w:webHidden/>
          </w:rPr>
          <w:fldChar w:fldCharType="separate"/>
        </w:r>
        <w:r>
          <w:rPr>
            <w:noProof/>
            <w:webHidden/>
          </w:rPr>
          <w:t>379</w:t>
        </w:r>
        <w:r>
          <w:rPr>
            <w:noProof/>
            <w:webHidden/>
          </w:rPr>
          <w:fldChar w:fldCharType="end"/>
        </w:r>
      </w:hyperlink>
    </w:p>
    <w:p w14:paraId="2769941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268 – Описание комплексного типа «</w:t>
        </w:r>
        <w:r w:rsidRPr="00294CCB">
          <w:rPr>
            <w:rStyle w:val="af5"/>
            <w:rFonts w:eastAsia="Arial"/>
            <w:noProof/>
            <w:lang w:val="en-US"/>
          </w:rPr>
          <w:t>t</w:t>
        </w:r>
        <w:r w:rsidRPr="00294CCB">
          <w:rPr>
            <w:rStyle w:val="af5"/>
            <w:rFonts w:eastAsia="Arial"/>
            <w:noProof/>
          </w:rPr>
          <w:t>R_763_G_S3_1_D_ITEM»</w:t>
        </w:r>
        <w:r>
          <w:rPr>
            <w:noProof/>
            <w:webHidden/>
          </w:rPr>
          <w:tab/>
        </w:r>
        <w:r>
          <w:rPr>
            <w:noProof/>
            <w:webHidden/>
          </w:rPr>
          <w:fldChar w:fldCharType="begin"/>
        </w:r>
        <w:r>
          <w:rPr>
            <w:noProof/>
            <w:webHidden/>
          </w:rPr>
          <w:instrText xml:space="preserve"> PAGEREF _Toc217652105 \h </w:instrText>
        </w:r>
        <w:r>
          <w:rPr>
            <w:noProof/>
            <w:webHidden/>
          </w:rPr>
        </w:r>
        <w:r>
          <w:rPr>
            <w:noProof/>
            <w:webHidden/>
          </w:rPr>
          <w:fldChar w:fldCharType="separate"/>
        </w:r>
        <w:r>
          <w:rPr>
            <w:noProof/>
            <w:webHidden/>
          </w:rPr>
          <w:t>379</w:t>
        </w:r>
        <w:r>
          <w:rPr>
            <w:noProof/>
            <w:webHidden/>
          </w:rPr>
          <w:fldChar w:fldCharType="end"/>
        </w:r>
      </w:hyperlink>
    </w:p>
    <w:p w14:paraId="18637CF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269 – Описание комплексного типа «</w:t>
        </w:r>
        <w:r w:rsidRPr="00294CCB">
          <w:rPr>
            <w:rStyle w:val="af5"/>
            <w:rFonts w:eastAsia="Arial"/>
            <w:noProof/>
            <w:lang w:val="en-US"/>
          </w:rPr>
          <w:t>t</w:t>
        </w:r>
        <w:r w:rsidRPr="00294CCB">
          <w:rPr>
            <w:rStyle w:val="af5"/>
            <w:rFonts w:eastAsia="Arial"/>
            <w:noProof/>
          </w:rPr>
          <w:t>R_763_G_S3_2_D»</w:t>
        </w:r>
        <w:r>
          <w:rPr>
            <w:noProof/>
            <w:webHidden/>
          </w:rPr>
          <w:tab/>
        </w:r>
        <w:r>
          <w:rPr>
            <w:noProof/>
            <w:webHidden/>
          </w:rPr>
          <w:fldChar w:fldCharType="begin"/>
        </w:r>
        <w:r>
          <w:rPr>
            <w:noProof/>
            <w:webHidden/>
          </w:rPr>
          <w:instrText xml:space="preserve"> PAGEREF _Toc217652106 \h </w:instrText>
        </w:r>
        <w:r>
          <w:rPr>
            <w:noProof/>
            <w:webHidden/>
          </w:rPr>
        </w:r>
        <w:r>
          <w:rPr>
            <w:noProof/>
            <w:webHidden/>
          </w:rPr>
          <w:fldChar w:fldCharType="separate"/>
        </w:r>
        <w:r>
          <w:rPr>
            <w:noProof/>
            <w:webHidden/>
          </w:rPr>
          <w:t>381</w:t>
        </w:r>
        <w:r>
          <w:rPr>
            <w:noProof/>
            <w:webHidden/>
          </w:rPr>
          <w:fldChar w:fldCharType="end"/>
        </w:r>
      </w:hyperlink>
    </w:p>
    <w:p w14:paraId="3BBEE40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270 – Описание комплексного типа «</w:t>
        </w:r>
        <w:r w:rsidRPr="00294CCB">
          <w:rPr>
            <w:rStyle w:val="af5"/>
            <w:rFonts w:eastAsia="Arial"/>
            <w:noProof/>
            <w:lang w:val="en-US"/>
          </w:rPr>
          <w:t>t</w:t>
        </w:r>
        <w:r w:rsidRPr="00294CCB">
          <w:rPr>
            <w:rStyle w:val="af5"/>
            <w:rFonts w:eastAsia="Arial"/>
            <w:noProof/>
          </w:rPr>
          <w:t>R_763_G_S3_2_D_ITEM»</w:t>
        </w:r>
        <w:r>
          <w:rPr>
            <w:noProof/>
            <w:webHidden/>
          </w:rPr>
          <w:tab/>
        </w:r>
        <w:r>
          <w:rPr>
            <w:noProof/>
            <w:webHidden/>
          </w:rPr>
          <w:fldChar w:fldCharType="begin"/>
        </w:r>
        <w:r>
          <w:rPr>
            <w:noProof/>
            <w:webHidden/>
          </w:rPr>
          <w:instrText xml:space="preserve"> PAGEREF _Toc217652107 \h </w:instrText>
        </w:r>
        <w:r>
          <w:rPr>
            <w:noProof/>
            <w:webHidden/>
          </w:rPr>
        </w:r>
        <w:r>
          <w:rPr>
            <w:noProof/>
            <w:webHidden/>
          </w:rPr>
          <w:fldChar w:fldCharType="separate"/>
        </w:r>
        <w:r>
          <w:rPr>
            <w:noProof/>
            <w:webHidden/>
          </w:rPr>
          <w:t>381</w:t>
        </w:r>
        <w:r>
          <w:rPr>
            <w:noProof/>
            <w:webHidden/>
          </w:rPr>
          <w:fldChar w:fldCharType="end"/>
        </w:r>
      </w:hyperlink>
    </w:p>
    <w:p w14:paraId="253FC76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271 – Маршрут документа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Pr>
            <w:noProof/>
            <w:webHidden/>
          </w:rPr>
          <w:tab/>
        </w:r>
        <w:r>
          <w:rPr>
            <w:noProof/>
            <w:webHidden/>
          </w:rPr>
          <w:fldChar w:fldCharType="begin"/>
        </w:r>
        <w:r>
          <w:rPr>
            <w:noProof/>
            <w:webHidden/>
          </w:rPr>
          <w:instrText xml:space="preserve"> PAGEREF _Toc217652108 \h </w:instrText>
        </w:r>
        <w:r>
          <w:rPr>
            <w:noProof/>
            <w:webHidden/>
          </w:rPr>
        </w:r>
        <w:r>
          <w:rPr>
            <w:noProof/>
            <w:webHidden/>
          </w:rPr>
          <w:fldChar w:fldCharType="separate"/>
        </w:r>
        <w:r>
          <w:rPr>
            <w:noProof/>
            <w:webHidden/>
          </w:rPr>
          <w:t>383</w:t>
        </w:r>
        <w:r>
          <w:rPr>
            <w:noProof/>
            <w:webHidden/>
          </w:rPr>
          <w:fldChar w:fldCharType="end"/>
        </w:r>
      </w:hyperlink>
    </w:p>
    <w:p w14:paraId="1AD082F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0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272 – Описание комплексного типа «</w:t>
        </w:r>
        <w:r w:rsidRPr="00294CCB">
          <w:rPr>
            <w:rStyle w:val="af5"/>
            <w:rFonts w:eastAsia="Calibri"/>
            <w:noProof/>
            <w:lang w:val="en-US"/>
          </w:rPr>
          <w:t>tVLS</w:t>
        </w:r>
        <w:r w:rsidRPr="00294CCB">
          <w:rPr>
            <w:rStyle w:val="af5"/>
            <w:rFonts w:eastAsia="Calibri"/>
            <w:noProof/>
          </w:rPr>
          <w:t>_</w:t>
        </w:r>
        <w:r w:rsidRPr="00294CCB">
          <w:rPr>
            <w:rStyle w:val="af5"/>
            <w:rFonts w:eastAsia="Calibri"/>
            <w:noProof/>
            <w:lang w:val="en-US"/>
          </w:rPr>
          <w:t>REPORT</w:t>
        </w:r>
        <w:r w:rsidRPr="00294CCB">
          <w:rPr>
            <w:rStyle w:val="af5"/>
            <w:rFonts w:eastAsia="Calibri"/>
            <w:noProof/>
          </w:rPr>
          <w:t>_0531789</w:t>
        </w:r>
        <w:r w:rsidRPr="00294CCB">
          <w:rPr>
            <w:rStyle w:val="af5"/>
            <w:rFonts w:eastAsia="Arial"/>
            <w:noProof/>
          </w:rPr>
          <w:t>»</w:t>
        </w:r>
        <w:r>
          <w:rPr>
            <w:noProof/>
            <w:webHidden/>
          </w:rPr>
          <w:tab/>
        </w:r>
        <w:r>
          <w:rPr>
            <w:noProof/>
            <w:webHidden/>
          </w:rPr>
          <w:fldChar w:fldCharType="begin"/>
        </w:r>
        <w:r>
          <w:rPr>
            <w:noProof/>
            <w:webHidden/>
          </w:rPr>
          <w:instrText xml:space="preserve"> PAGEREF _Toc217652109 \h </w:instrText>
        </w:r>
        <w:r>
          <w:rPr>
            <w:noProof/>
            <w:webHidden/>
          </w:rPr>
        </w:r>
        <w:r>
          <w:rPr>
            <w:noProof/>
            <w:webHidden/>
          </w:rPr>
          <w:fldChar w:fldCharType="separate"/>
        </w:r>
        <w:r>
          <w:rPr>
            <w:noProof/>
            <w:webHidden/>
          </w:rPr>
          <w:t>384</w:t>
        </w:r>
        <w:r>
          <w:rPr>
            <w:noProof/>
            <w:webHidden/>
          </w:rPr>
          <w:fldChar w:fldCharType="end"/>
        </w:r>
      </w:hyperlink>
    </w:p>
    <w:p w14:paraId="4C3E314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273 – Описание комплексного типа «</w:t>
        </w:r>
        <w:r w:rsidRPr="00294CCB">
          <w:rPr>
            <w:rStyle w:val="af5"/>
            <w:rFonts w:eastAsia="Arial"/>
            <w:noProof/>
            <w:lang w:val="en-US"/>
          </w:rPr>
          <w:t>tR</w:t>
        </w:r>
        <w:r w:rsidRPr="00294CCB">
          <w:rPr>
            <w:rStyle w:val="af5"/>
            <w:rFonts w:eastAsia="Arial"/>
            <w:noProof/>
          </w:rPr>
          <w:t>_789_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_Toc217652110 \h </w:instrText>
        </w:r>
        <w:r>
          <w:rPr>
            <w:noProof/>
            <w:webHidden/>
          </w:rPr>
        </w:r>
        <w:r>
          <w:rPr>
            <w:noProof/>
            <w:webHidden/>
          </w:rPr>
          <w:fldChar w:fldCharType="separate"/>
        </w:r>
        <w:r>
          <w:rPr>
            <w:noProof/>
            <w:webHidden/>
          </w:rPr>
          <w:t>388</w:t>
        </w:r>
        <w:r>
          <w:rPr>
            <w:noProof/>
            <w:webHidden/>
          </w:rPr>
          <w:fldChar w:fldCharType="end"/>
        </w:r>
      </w:hyperlink>
    </w:p>
    <w:p w14:paraId="08F6277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274 – Описание комплексного типа «</w:t>
        </w:r>
        <w:r w:rsidRPr="00294CCB">
          <w:rPr>
            <w:rStyle w:val="af5"/>
            <w:rFonts w:eastAsia="Arial"/>
            <w:noProof/>
            <w:lang w:val="en-US"/>
          </w:rPr>
          <w:t>tR</w:t>
        </w:r>
        <w:r w:rsidRPr="00294CCB">
          <w:rPr>
            <w:rStyle w:val="af5"/>
            <w:rFonts w:eastAsia="Arial"/>
            <w:noProof/>
          </w:rPr>
          <w:t>_789_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_Toc217652111 \h </w:instrText>
        </w:r>
        <w:r>
          <w:rPr>
            <w:noProof/>
            <w:webHidden/>
          </w:rPr>
        </w:r>
        <w:r>
          <w:rPr>
            <w:noProof/>
            <w:webHidden/>
          </w:rPr>
          <w:fldChar w:fldCharType="separate"/>
        </w:r>
        <w:r>
          <w:rPr>
            <w:noProof/>
            <w:webHidden/>
          </w:rPr>
          <w:t>388</w:t>
        </w:r>
        <w:r>
          <w:rPr>
            <w:noProof/>
            <w:webHidden/>
          </w:rPr>
          <w:fldChar w:fldCharType="end"/>
        </w:r>
      </w:hyperlink>
    </w:p>
    <w:p w14:paraId="66541D66"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275 – Описание комплексного типа «</w:t>
        </w:r>
        <w:r w:rsidRPr="00294CCB">
          <w:rPr>
            <w:rStyle w:val="af5"/>
            <w:rFonts w:eastAsia="Arial"/>
            <w:noProof/>
            <w:lang w:val="en-US"/>
          </w:rPr>
          <w:t>t</w:t>
        </w:r>
        <w:r w:rsidRPr="00294CCB">
          <w:rPr>
            <w:rStyle w:val="af5"/>
            <w:rFonts w:eastAsia="Arial"/>
            <w:noProof/>
          </w:rPr>
          <w:t>R_789_G_S2_D»</w:t>
        </w:r>
        <w:r>
          <w:rPr>
            <w:noProof/>
            <w:webHidden/>
          </w:rPr>
          <w:tab/>
        </w:r>
        <w:r>
          <w:rPr>
            <w:noProof/>
            <w:webHidden/>
          </w:rPr>
          <w:fldChar w:fldCharType="begin"/>
        </w:r>
        <w:r>
          <w:rPr>
            <w:noProof/>
            <w:webHidden/>
          </w:rPr>
          <w:instrText xml:space="preserve"> PAGEREF _Toc217652112 \h </w:instrText>
        </w:r>
        <w:r>
          <w:rPr>
            <w:noProof/>
            <w:webHidden/>
          </w:rPr>
        </w:r>
        <w:r>
          <w:rPr>
            <w:noProof/>
            <w:webHidden/>
          </w:rPr>
          <w:fldChar w:fldCharType="separate"/>
        </w:r>
        <w:r>
          <w:rPr>
            <w:noProof/>
            <w:webHidden/>
          </w:rPr>
          <w:t>390</w:t>
        </w:r>
        <w:r>
          <w:rPr>
            <w:noProof/>
            <w:webHidden/>
          </w:rPr>
          <w:fldChar w:fldCharType="end"/>
        </w:r>
      </w:hyperlink>
    </w:p>
    <w:p w14:paraId="43F8BBD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276 – Описание комплексного типа «</w:t>
        </w:r>
        <w:r w:rsidRPr="00294CCB">
          <w:rPr>
            <w:rStyle w:val="af5"/>
            <w:rFonts w:eastAsia="Arial"/>
            <w:noProof/>
            <w:lang w:val="en-US"/>
          </w:rPr>
          <w:t>t</w:t>
        </w:r>
        <w:r w:rsidRPr="00294CCB">
          <w:rPr>
            <w:rStyle w:val="af5"/>
            <w:rFonts w:eastAsia="Arial"/>
            <w:noProof/>
          </w:rPr>
          <w:t>R_789_G_S2_D_ITEM»</w:t>
        </w:r>
        <w:r>
          <w:rPr>
            <w:noProof/>
            <w:webHidden/>
          </w:rPr>
          <w:tab/>
        </w:r>
        <w:r>
          <w:rPr>
            <w:noProof/>
            <w:webHidden/>
          </w:rPr>
          <w:fldChar w:fldCharType="begin"/>
        </w:r>
        <w:r>
          <w:rPr>
            <w:noProof/>
            <w:webHidden/>
          </w:rPr>
          <w:instrText xml:space="preserve"> PAGEREF _Toc217652113 \h </w:instrText>
        </w:r>
        <w:r>
          <w:rPr>
            <w:noProof/>
            <w:webHidden/>
          </w:rPr>
        </w:r>
        <w:r>
          <w:rPr>
            <w:noProof/>
            <w:webHidden/>
          </w:rPr>
          <w:fldChar w:fldCharType="separate"/>
        </w:r>
        <w:r>
          <w:rPr>
            <w:noProof/>
            <w:webHidden/>
          </w:rPr>
          <w:t>390</w:t>
        </w:r>
        <w:r>
          <w:rPr>
            <w:noProof/>
            <w:webHidden/>
          </w:rPr>
          <w:fldChar w:fldCharType="end"/>
        </w:r>
      </w:hyperlink>
    </w:p>
    <w:p w14:paraId="384B865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277 – Маршрут документа «Приложение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Pr>
            <w:noProof/>
            <w:webHidden/>
          </w:rPr>
          <w:tab/>
        </w:r>
        <w:r>
          <w:rPr>
            <w:noProof/>
            <w:webHidden/>
          </w:rPr>
          <w:fldChar w:fldCharType="begin"/>
        </w:r>
        <w:r>
          <w:rPr>
            <w:noProof/>
            <w:webHidden/>
          </w:rPr>
          <w:instrText xml:space="preserve"> PAGEREF _Toc217652114 \h </w:instrText>
        </w:r>
        <w:r>
          <w:rPr>
            <w:noProof/>
            <w:webHidden/>
          </w:rPr>
        </w:r>
        <w:r>
          <w:rPr>
            <w:noProof/>
            <w:webHidden/>
          </w:rPr>
          <w:fldChar w:fldCharType="separate"/>
        </w:r>
        <w:r>
          <w:rPr>
            <w:noProof/>
            <w:webHidden/>
          </w:rPr>
          <w:t>393</w:t>
        </w:r>
        <w:r>
          <w:rPr>
            <w:noProof/>
            <w:webHidden/>
          </w:rPr>
          <w:fldChar w:fldCharType="end"/>
        </w:r>
      </w:hyperlink>
    </w:p>
    <w:p w14:paraId="446CAF6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278 – Описание комплексного типа «</w:t>
        </w:r>
        <w:r w:rsidRPr="00294CCB">
          <w:rPr>
            <w:rStyle w:val="af5"/>
            <w:rFonts w:eastAsia="Calibri"/>
            <w:noProof/>
            <w:lang w:val="en-US"/>
          </w:rPr>
          <w:t>tVLS</w:t>
        </w:r>
        <w:r w:rsidRPr="00294CCB">
          <w:rPr>
            <w:rStyle w:val="af5"/>
            <w:rFonts w:eastAsia="Calibri"/>
            <w:noProof/>
          </w:rPr>
          <w:t>_</w:t>
        </w:r>
        <w:r w:rsidRPr="00294CCB">
          <w:rPr>
            <w:rStyle w:val="af5"/>
            <w:rFonts w:eastAsia="Calibri"/>
            <w:noProof/>
            <w:lang w:val="en-US"/>
          </w:rPr>
          <w:t>REPORT</w:t>
        </w:r>
        <w:r w:rsidRPr="00294CCB">
          <w:rPr>
            <w:rStyle w:val="af5"/>
            <w:rFonts w:eastAsia="Calibri"/>
            <w:noProof/>
          </w:rPr>
          <w:t>_0531781</w:t>
        </w:r>
        <w:r w:rsidRPr="00294CCB">
          <w:rPr>
            <w:rStyle w:val="af5"/>
            <w:rFonts w:eastAsia="Arial"/>
            <w:noProof/>
          </w:rPr>
          <w:t>»</w:t>
        </w:r>
        <w:r>
          <w:rPr>
            <w:noProof/>
            <w:webHidden/>
          </w:rPr>
          <w:tab/>
        </w:r>
        <w:r>
          <w:rPr>
            <w:noProof/>
            <w:webHidden/>
          </w:rPr>
          <w:fldChar w:fldCharType="begin"/>
        </w:r>
        <w:r>
          <w:rPr>
            <w:noProof/>
            <w:webHidden/>
          </w:rPr>
          <w:instrText xml:space="preserve"> PAGEREF _Toc217652115 \h </w:instrText>
        </w:r>
        <w:r>
          <w:rPr>
            <w:noProof/>
            <w:webHidden/>
          </w:rPr>
        </w:r>
        <w:r>
          <w:rPr>
            <w:noProof/>
            <w:webHidden/>
          </w:rPr>
          <w:fldChar w:fldCharType="separate"/>
        </w:r>
        <w:r>
          <w:rPr>
            <w:noProof/>
            <w:webHidden/>
          </w:rPr>
          <w:t>393</w:t>
        </w:r>
        <w:r>
          <w:rPr>
            <w:noProof/>
            <w:webHidden/>
          </w:rPr>
          <w:fldChar w:fldCharType="end"/>
        </w:r>
      </w:hyperlink>
    </w:p>
    <w:p w14:paraId="18913A4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279 – Описание комплексного типа «</w:t>
        </w:r>
        <w:r w:rsidRPr="00294CCB">
          <w:rPr>
            <w:rStyle w:val="af5"/>
            <w:rFonts w:eastAsia="Arial"/>
            <w:noProof/>
            <w:lang w:val="en-US"/>
          </w:rPr>
          <w:t>tR</w:t>
        </w:r>
        <w:r w:rsidRPr="00294CCB">
          <w:rPr>
            <w:rStyle w:val="af5"/>
            <w:rFonts w:eastAsia="Arial"/>
            <w:noProof/>
          </w:rPr>
          <w:t>_781_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_Toc217652116 \h </w:instrText>
        </w:r>
        <w:r>
          <w:rPr>
            <w:noProof/>
            <w:webHidden/>
          </w:rPr>
        </w:r>
        <w:r>
          <w:rPr>
            <w:noProof/>
            <w:webHidden/>
          </w:rPr>
          <w:fldChar w:fldCharType="separate"/>
        </w:r>
        <w:r>
          <w:rPr>
            <w:noProof/>
            <w:webHidden/>
          </w:rPr>
          <w:t>398</w:t>
        </w:r>
        <w:r>
          <w:rPr>
            <w:noProof/>
            <w:webHidden/>
          </w:rPr>
          <w:fldChar w:fldCharType="end"/>
        </w:r>
      </w:hyperlink>
    </w:p>
    <w:p w14:paraId="1674F94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280 – Описание комплексного типа «</w:t>
        </w:r>
        <w:r w:rsidRPr="00294CCB">
          <w:rPr>
            <w:rStyle w:val="af5"/>
            <w:rFonts w:eastAsia="Arial"/>
            <w:noProof/>
            <w:lang w:val="en-US"/>
          </w:rPr>
          <w:t>tR</w:t>
        </w:r>
        <w:r w:rsidRPr="00294CCB">
          <w:rPr>
            <w:rStyle w:val="af5"/>
            <w:rFonts w:eastAsia="Arial"/>
            <w:noProof/>
          </w:rPr>
          <w:t>_781_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_Toc217652117 \h </w:instrText>
        </w:r>
        <w:r>
          <w:rPr>
            <w:noProof/>
            <w:webHidden/>
          </w:rPr>
        </w:r>
        <w:r>
          <w:rPr>
            <w:noProof/>
            <w:webHidden/>
          </w:rPr>
          <w:fldChar w:fldCharType="separate"/>
        </w:r>
        <w:r>
          <w:rPr>
            <w:noProof/>
            <w:webHidden/>
          </w:rPr>
          <w:t>399</w:t>
        </w:r>
        <w:r>
          <w:rPr>
            <w:noProof/>
            <w:webHidden/>
          </w:rPr>
          <w:fldChar w:fldCharType="end"/>
        </w:r>
      </w:hyperlink>
    </w:p>
    <w:p w14:paraId="208AEF1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281 – Описание комплексного типа «</w:t>
        </w:r>
        <w:r w:rsidRPr="00294CCB">
          <w:rPr>
            <w:rStyle w:val="af5"/>
            <w:rFonts w:eastAsia="Arial"/>
            <w:noProof/>
            <w:lang w:val="en-US"/>
          </w:rPr>
          <w:t>t</w:t>
        </w:r>
        <w:r w:rsidRPr="00294CCB">
          <w:rPr>
            <w:rStyle w:val="af5"/>
            <w:rFonts w:eastAsia="Arial"/>
            <w:noProof/>
          </w:rPr>
          <w:t>R_781_G_S2_D»</w:t>
        </w:r>
        <w:r>
          <w:rPr>
            <w:noProof/>
            <w:webHidden/>
          </w:rPr>
          <w:tab/>
        </w:r>
        <w:r>
          <w:rPr>
            <w:noProof/>
            <w:webHidden/>
          </w:rPr>
          <w:fldChar w:fldCharType="begin"/>
        </w:r>
        <w:r>
          <w:rPr>
            <w:noProof/>
            <w:webHidden/>
          </w:rPr>
          <w:instrText xml:space="preserve"> PAGEREF _Toc217652118 \h </w:instrText>
        </w:r>
        <w:r>
          <w:rPr>
            <w:noProof/>
            <w:webHidden/>
          </w:rPr>
        </w:r>
        <w:r>
          <w:rPr>
            <w:noProof/>
            <w:webHidden/>
          </w:rPr>
          <w:fldChar w:fldCharType="separate"/>
        </w:r>
        <w:r>
          <w:rPr>
            <w:noProof/>
            <w:webHidden/>
          </w:rPr>
          <w:t>402</w:t>
        </w:r>
        <w:r>
          <w:rPr>
            <w:noProof/>
            <w:webHidden/>
          </w:rPr>
          <w:fldChar w:fldCharType="end"/>
        </w:r>
      </w:hyperlink>
    </w:p>
    <w:p w14:paraId="0D02C28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1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282 – Описание комплексного типа «</w:t>
        </w:r>
        <w:r w:rsidRPr="00294CCB">
          <w:rPr>
            <w:rStyle w:val="af5"/>
            <w:rFonts w:eastAsia="Arial"/>
            <w:noProof/>
            <w:lang w:val="en-US"/>
          </w:rPr>
          <w:t>t</w:t>
        </w:r>
        <w:r w:rsidRPr="00294CCB">
          <w:rPr>
            <w:rStyle w:val="af5"/>
            <w:rFonts w:eastAsia="Arial"/>
            <w:noProof/>
          </w:rPr>
          <w:t>R_781_G_S2_D_ITEM»</w:t>
        </w:r>
        <w:r>
          <w:rPr>
            <w:noProof/>
            <w:webHidden/>
          </w:rPr>
          <w:tab/>
        </w:r>
        <w:r>
          <w:rPr>
            <w:noProof/>
            <w:webHidden/>
          </w:rPr>
          <w:fldChar w:fldCharType="begin"/>
        </w:r>
        <w:r>
          <w:rPr>
            <w:noProof/>
            <w:webHidden/>
          </w:rPr>
          <w:instrText xml:space="preserve"> PAGEREF _Toc217652119 \h </w:instrText>
        </w:r>
        <w:r>
          <w:rPr>
            <w:noProof/>
            <w:webHidden/>
          </w:rPr>
        </w:r>
        <w:r>
          <w:rPr>
            <w:noProof/>
            <w:webHidden/>
          </w:rPr>
          <w:fldChar w:fldCharType="separate"/>
        </w:r>
        <w:r>
          <w:rPr>
            <w:noProof/>
            <w:webHidden/>
          </w:rPr>
          <w:t>402</w:t>
        </w:r>
        <w:r>
          <w:rPr>
            <w:noProof/>
            <w:webHidden/>
          </w:rPr>
          <w:fldChar w:fldCharType="end"/>
        </w:r>
      </w:hyperlink>
    </w:p>
    <w:p w14:paraId="3DECD2D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0"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Arial"/>
            <w:noProof/>
          </w:rPr>
          <w:t xml:space="preserve">283 – Документы для обмена в </w:t>
        </w:r>
        <w:r w:rsidRPr="00294CCB">
          <w:rPr>
            <w:rStyle w:val="af5"/>
            <w:rFonts w:eastAsia="Arial"/>
            <w:noProof/>
            <w:lang w:val="en-US"/>
          </w:rPr>
          <w:t>XML</w:t>
        </w:r>
        <w:r w:rsidRPr="00294CCB">
          <w:rPr>
            <w:rStyle w:val="af5"/>
            <w:rFonts w:eastAsia="Arial"/>
            <w:noProof/>
          </w:rPr>
          <w:t>-формате</w:t>
        </w:r>
        <w:r>
          <w:rPr>
            <w:noProof/>
            <w:webHidden/>
          </w:rPr>
          <w:tab/>
        </w:r>
        <w:r>
          <w:rPr>
            <w:noProof/>
            <w:webHidden/>
          </w:rPr>
          <w:fldChar w:fldCharType="begin"/>
        </w:r>
        <w:r>
          <w:rPr>
            <w:noProof/>
            <w:webHidden/>
          </w:rPr>
          <w:instrText xml:space="preserve"> PAGEREF _Toc217652120 \h </w:instrText>
        </w:r>
        <w:r>
          <w:rPr>
            <w:noProof/>
            <w:webHidden/>
          </w:rPr>
        </w:r>
        <w:r>
          <w:rPr>
            <w:noProof/>
            <w:webHidden/>
          </w:rPr>
          <w:fldChar w:fldCharType="separate"/>
        </w:r>
        <w:r>
          <w:rPr>
            <w:noProof/>
            <w:webHidden/>
          </w:rPr>
          <w:t>406</w:t>
        </w:r>
        <w:r>
          <w:rPr>
            <w:noProof/>
            <w:webHidden/>
          </w:rPr>
          <w:fldChar w:fldCharType="end"/>
        </w:r>
      </w:hyperlink>
    </w:p>
    <w:p w14:paraId="41604A6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1"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284</w:t>
        </w:r>
        <w:r w:rsidRPr="00294CCB">
          <w:rPr>
            <w:rStyle w:val="af5"/>
            <w:rFonts w:eastAsia="Calibri"/>
            <w:noProof/>
            <w:highlight w:val="green"/>
          </w:rPr>
          <w:t xml:space="preserve"> –</w:t>
        </w:r>
        <w:r w:rsidRPr="00294CCB">
          <w:rPr>
            <w:rStyle w:val="af5"/>
            <w:rFonts w:eastAsia="Arial"/>
            <w:noProof/>
            <w:highlight w:val="green"/>
          </w:rPr>
          <w:t xml:space="preserve"> Маршрут документа «Выписка из лицевого счета главного распорядителя (распорядителя) бюджетных средств»</w:t>
        </w:r>
        <w:r>
          <w:rPr>
            <w:noProof/>
            <w:webHidden/>
          </w:rPr>
          <w:tab/>
        </w:r>
        <w:r>
          <w:rPr>
            <w:noProof/>
            <w:webHidden/>
          </w:rPr>
          <w:fldChar w:fldCharType="begin"/>
        </w:r>
        <w:r>
          <w:rPr>
            <w:noProof/>
            <w:webHidden/>
          </w:rPr>
          <w:instrText xml:space="preserve"> PAGEREF _Toc217652121 \h </w:instrText>
        </w:r>
        <w:r>
          <w:rPr>
            <w:noProof/>
            <w:webHidden/>
          </w:rPr>
        </w:r>
        <w:r>
          <w:rPr>
            <w:noProof/>
            <w:webHidden/>
          </w:rPr>
          <w:fldChar w:fldCharType="separate"/>
        </w:r>
        <w:r>
          <w:rPr>
            <w:noProof/>
            <w:webHidden/>
          </w:rPr>
          <w:t>407</w:t>
        </w:r>
        <w:r>
          <w:rPr>
            <w:noProof/>
            <w:webHidden/>
          </w:rPr>
          <w:fldChar w:fldCharType="end"/>
        </w:r>
      </w:hyperlink>
    </w:p>
    <w:p w14:paraId="26125CC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285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tVLS</w:t>
        </w:r>
        <w:r w:rsidRPr="00294CCB">
          <w:rPr>
            <w:rStyle w:val="af5"/>
            <w:rFonts w:eastAsia="Arial"/>
            <w:noProof/>
          </w:rPr>
          <w:t>_</w:t>
        </w:r>
        <w:r w:rsidRPr="00294CCB">
          <w:rPr>
            <w:rStyle w:val="af5"/>
            <w:rFonts w:eastAsia="Arial"/>
            <w:noProof/>
            <w:lang w:val="en-US"/>
          </w:rPr>
          <w:t>REPORT</w:t>
        </w:r>
        <w:r w:rsidRPr="00294CCB">
          <w:rPr>
            <w:rStyle w:val="af5"/>
            <w:rFonts w:eastAsia="Arial"/>
            <w:noProof/>
          </w:rPr>
          <w:t>_0531758»</w:t>
        </w:r>
        <w:r>
          <w:rPr>
            <w:noProof/>
            <w:webHidden/>
          </w:rPr>
          <w:tab/>
        </w:r>
        <w:r>
          <w:rPr>
            <w:noProof/>
            <w:webHidden/>
          </w:rPr>
          <w:fldChar w:fldCharType="begin"/>
        </w:r>
        <w:r>
          <w:rPr>
            <w:noProof/>
            <w:webHidden/>
          </w:rPr>
          <w:instrText xml:space="preserve"> PAGEREF _Toc217652122 \h </w:instrText>
        </w:r>
        <w:r>
          <w:rPr>
            <w:noProof/>
            <w:webHidden/>
          </w:rPr>
        </w:r>
        <w:r>
          <w:rPr>
            <w:noProof/>
            <w:webHidden/>
          </w:rPr>
          <w:fldChar w:fldCharType="separate"/>
        </w:r>
        <w:r>
          <w:rPr>
            <w:noProof/>
            <w:webHidden/>
          </w:rPr>
          <w:t>407</w:t>
        </w:r>
        <w:r>
          <w:rPr>
            <w:noProof/>
            <w:webHidden/>
          </w:rPr>
          <w:fldChar w:fldCharType="end"/>
        </w:r>
      </w:hyperlink>
    </w:p>
    <w:p w14:paraId="297D391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286</w:t>
        </w:r>
        <w:r w:rsidRPr="00294CCB">
          <w:rPr>
            <w:rStyle w:val="af5"/>
            <w:rFonts w:eastAsia="Calibri"/>
            <w:noProof/>
          </w:rPr>
          <w:t xml:space="preserve"> –</w:t>
        </w:r>
        <w:r w:rsidRPr="00294CCB">
          <w:rPr>
            <w:rStyle w:val="af5"/>
            <w:rFonts w:eastAsia="Arial"/>
            <w:noProof/>
          </w:rPr>
          <w:t xml:space="preserve"> Описание комплексного типа «tMSC_PBS_UBP3»</w:t>
        </w:r>
        <w:r>
          <w:rPr>
            <w:noProof/>
            <w:webHidden/>
          </w:rPr>
          <w:tab/>
        </w:r>
        <w:r>
          <w:rPr>
            <w:noProof/>
            <w:webHidden/>
          </w:rPr>
          <w:fldChar w:fldCharType="begin"/>
        </w:r>
        <w:r>
          <w:rPr>
            <w:noProof/>
            <w:webHidden/>
          </w:rPr>
          <w:instrText xml:space="preserve"> PAGEREF _Toc217652123 \h </w:instrText>
        </w:r>
        <w:r>
          <w:rPr>
            <w:noProof/>
            <w:webHidden/>
          </w:rPr>
        </w:r>
        <w:r>
          <w:rPr>
            <w:noProof/>
            <w:webHidden/>
          </w:rPr>
          <w:fldChar w:fldCharType="separate"/>
        </w:r>
        <w:r>
          <w:rPr>
            <w:noProof/>
            <w:webHidden/>
          </w:rPr>
          <w:t>419</w:t>
        </w:r>
        <w:r>
          <w:rPr>
            <w:noProof/>
            <w:webHidden/>
          </w:rPr>
          <w:fldChar w:fldCharType="end"/>
        </w:r>
      </w:hyperlink>
    </w:p>
    <w:p w14:paraId="4403430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287 – Описание комплексного типа «</w:t>
        </w:r>
        <w:r w:rsidRPr="00294CCB">
          <w:rPr>
            <w:rStyle w:val="af5"/>
            <w:rFonts w:eastAsia="Arial"/>
            <w:noProof/>
            <w:lang w:val="en-US"/>
          </w:rPr>
          <w:t>t</w:t>
        </w:r>
        <w:r w:rsidRPr="00294CCB">
          <w:rPr>
            <w:rStyle w:val="af5"/>
            <w:rFonts w:eastAsia="Arial"/>
            <w:noProof/>
          </w:rPr>
          <w:t>R_758_G_S1_1_D»</w:t>
        </w:r>
        <w:r>
          <w:rPr>
            <w:noProof/>
            <w:webHidden/>
          </w:rPr>
          <w:tab/>
        </w:r>
        <w:r>
          <w:rPr>
            <w:noProof/>
            <w:webHidden/>
          </w:rPr>
          <w:fldChar w:fldCharType="begin"/>
        </w:r>
        <w:r>
          <w:rPr>
            <w:noProof/>
            <w:webHidden/>
          </w:rPr>
          <w:instrText xml:space="preserve"> PAGEREF _Toc217652124 \h </w:instrText>
        </w:r>
        <w:r>
          <w:rPr>
            <w:noProof/>
            <w:webHidden/>
          </w:rPr>
        </w:r>
        <w:r>
          <w:rPr>
            <w:noProof/>
            <w:webHidden/>
          </w:rPr>
          <w:fldChar w:fldCharType="separate"/>
        </w:r>
        <w:r>
          <w:rPr>
            <w:noProof/>
            <w:webHidden/>
          </w:rPr>
          <w:t>419</w:t>
        </w:r>
        <w:r>
          <w:rPr>
            <w:noProof/>
            <w:webHidden/>
          </w:rPr>
          <w:fldChar w:fldCharType="end"/>
        </w:r>
      </w:hyperlink>
    </w:p>
    <w:p w14:paraId="4C2F351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288 – Описание комплексного типа «</w:t>
        </w:r>
        <w:r w:rsidRPr="00294CCB">
          <w:rPr>
            <w:rStyle w:val="af5"/>
            <w:rFonts w:eastAsia="Arial"/>
            <w:noProof/>
            <w:lang w:val="en-US"/>
          </w:rPr>
          <w:t>tR</w:t>
        </w:r>
        <w:r w:rsidRPr="00294CCB">
          <w:rPr>
            <w:rStyle w:val="af5"/>
            <w:rFonts w:eastAsia="Arial"/>
            <w:noProof/>
          </w:rPr>
          <w:t>_758_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1_1_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_Toc217652125 \h </w:instrText>
        </w:r>
        <w:r>
          <w:rPr>
            <w:noProof/>
            <w:webHidden/>
          </w:rPr>
        </w:r>
        <w:r>
          <w:rPr>
            <w:noProof/>
            <w:webHidden/>
          </w:rPr>
          <w:fldChar w:fldCharType="separate"/>
        </w:r>
        <w:r>
          <w:rPr>
            <w:noProof/>
            <w:webHidden/>
          </w:rPr>
          <w:t>419</w:t>
        </w:r>
        <w:r>
          <w:rPr>
            <w:noProof/>
            <w:webHidden/>
          </w:rPr>
          <w:fldChar w:fldCharType="end"/>
        </w:r>
      </w:hyperlink>
    </w:p>
    <w:p w14:paraId="4A1398A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289 – Описание комплексного типа «</w:t>
        </w:r>
        <w:r w:rsidRPr="00294CCB">
          <w:rPr>
            <w:rStyle w:val="af5"/>
            <w:rFonts w:eastAsia="Arial"/>
            <w:noProof/>
            <w:lang w:val="en-US"/>
          </w:rPr>
          <w:t>tR</w:t>
        </w:r>
        <w:r w:rsidRPr="00294CCB">
          <w:rPr>
            <w:rStyle w:val="af5"/>
            <w:rFonts w:eastAsia="Arial"/>
            <w:noProof/>
          </w:rPr>
          <w:t>_758_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2_1_</w:t>
        </w:r>
        <w:r w:rsidRPr="00294CCB">
          <w:rPr>
            <w:rStyle w:val="af5"/>
            <w:rFonts w:eastAsia="Arial"/>
            <w:noProof/>
            <w:lang w:val="en-US"/>
          </w:rPr>
          <w:t>D</w:t>
        </w:r>
        <w:r w:rsidRPr="00294CCB">
          <w:rPr>
            <w:rStyle w:val="af5"/>
            <w:rFonts w:eastAsia="Arial"/>
            <w:noProof/>
          </w:rPr>
          <w:t>»</w:t>
        </w:r>
        <w:r>
          <w:rPr>
            <w:noProof/>
            <w:webHidden/>
          </w:rPr>
          <w:tab/>
        </w:r>
        <w:r>
          <w:rPr>
            <w:noProof/>
            <w:webHidden/>
          </w:rPr>
          <w:fldChar w:fldCharType="begin"/>
        </w:r>
        <w:r>
          <w:rPr>
            <w:noProof/>
            <w:webHidden/>
          </w:rPr>
          <w:instrText xml:space="preserve"> PAGEREF _Toc217652126 \h </w:instrText>
        </w:r>
        <w:r>
          <w:rPr>
            <w:noProof/>
            <w:webHidden/>
          </w:rPr>
        </w:r>
        <w:r>
          <w:rPr>
            <w:noProof/>
            <w:webHidden/>
          </w:rPr>
          <w:fldChar w:fldCharType="separate"/>
        </w:r>
        <w:r>
          <w:rPr>
            <w:noProof/>
            <w:webHidden/>
          </w:rPr>
          <w:t>425</w:t>
        </w:r>
        <w:r>
          <w:rPr>
            <w:noProof/>
            <w:webHidden/>
          </w:rPr>
          <w:fldChar w:fldCharType="end"/>
        </w:r>
      </w:hyperlink>
    </w:p>
    <w:p w14:paraId="6CD32EF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290 – Описание комплексного типа «</w:t>
        </w:r>
        <w:r w:rsidRPr="00294CCB">
          <w:rPr>
            <w:rStyle w:val="af5"/>
            <w:rFonts w:eastAsia="Arial"/>
            <w:noProof/>
            <w:lang w:val="en-US"/>
          </w:rPr>
          <w:t>tR</w:t>
        </w:r>
        <w:r w:rsidRPr="00294CCB">
          <w:rPr>
            <w:rStyle w:val="af5"/>
            <w:rFonts w:eastAsia="Arial"/>
            <w:noProof/>
          </w:rPr>
          <w:t>_758_</w:t>
        </w:r>
        <w:r w:rsidRPr="00294CCB">
          <w:rPr>
            <w:rStyle w:val="af5"/>
            <w:rFonts w:eastAsia="Arial"/>
            <w:noProof/>
            <w:lang w:val="en-US"/>
          </w:rPr>
          <w:t>G</w:t>
        </w:r>
        <w:r w:rsidRPr="00294CCB">
          <w:rPr>
            <w:rStyle w:val="af5"/>
            <w:rFonts w:eastAsia="Arial"/>
            <w:noProof/>
          </w:rPr>
          <w:t>_</w:t>
        </w:r>
        <w:r w:rsidRPr="00294CCB">
          <w:rPr>
            <w:rStyle w:val="af5"/>
            <w:rFonts w:eastAsia="Arial"/>
            <w:noProof/>
            <w:lang w:val="en-US"/>
          </w:rPr>
          <w:t>S</w:t>
        </w:r>
        <w:r w:rsidRPr="00294CCB">
          <w:rPr>
            <w:rStyle w:val="af5"/>
            <w:rFonts w:eastAsia="Arial"/>
            <w:noProof/>
          </w:rPr>
          <w:t>2_1_</w:t>
        </w:r>
        <w:r w:rsidRPr="00294CCB">
          <w:rPr>
            <w:rStyle w:val="af5"/>
            <w:rFonts w:eastAsia="Arial"/>
            <w:noProof/>
            <w:lang w:val="en-US"/>
          </w:rPr>
          <w:t>D</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_Toc217652127 \h </w:instrText>
        </w:r>
        <w:r>
          <w:rPr>
            <w:noProof/>
            <w:webHidden/>
          </w:rPr>
        </w:r>
        <w:r>
          <w:rPr>
            <w:noProof/>
            <w:webHidden/>
          </w:rPr>
          <w:fldChar w:fldCharType="separate"/>
        </w:r>
        <w:r>
          <w:rPr>
            <w:noProof/>
            <w:webHidden/>
          </w:rPr>
          <w:t>425</w:t>
        </w:r>
        <w:r>
          <w:rPr>
            <w:noProof/>
            <w:webHidden/>
          </w:rPr>
          <w:fldChar w:fldCharType="end"/>
        </w:r>
      </w:hyperlink>
    </w:p>
    <w:p w14:paraId="7CBD380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291 – Описание комплексного типа «</w:t>
        </w:r>
        <w:r w:rsidRPr="00294CCB">
          <w:rPr>
            <w:rStyle w:val="af5"/>
            <w:rFonts w:eastAsia="Arial"/>
            <w:noProof/>
            <w:lang w:val="en-US"/>
          </w:rPr>
          <w:t>t</w:t>
        </w:r>
        <w:r w:rsidRPr="00294CCB">
          <w:rPr>
            <w:rStyle w:val="af5"/>
            <w:rFonts w:eastAsia="Arial"/>
            <w:noProof/>
          </w:rPr>
          <w:t>R_758_G_S2_2_D»</w:t>
        </w:r>
        <w:r>
          <w:rPr>
            <w:noProof/>
            <w:webHidden/>
          </w:rPr>
          <w:tab/>
        </w:r>
        <w:r>
          <w:rPr>
            <w:noProof/>
            <w:webHidden/>
          </w:rPr>
          <w:fldChar w:fldCharType="begin"/>
        </w:r>
        <w:r>
          <w:rPr>
            <w:noProof/>
            <w:webHidden/>
          </w:rPr>
          <w:instrText xml:space="preserve"> PAGEREF _Toc217652128 \h </w:instrText>
        </w:r>
        <w:r>
          <w:rPr>
            <w:noProof/>
            <w:webHidden/>
          </w:rPr>
        </w:r>
        <w:r>
          <w:rPr>
            <w:noProof/>
            <w:webHidden/>
          </w:rPr>
          <w:fldChar w:fldCharType="separate"/>
        </w:r>
        <w:r>
          <w:rPr>
            <w:noProof/>
            <w:webHidden/>
          </w:rPr>
          <w:t>428</w:t>
        </w:r>
        <w:r>
          <w:rPr>
            <w:noProof/>
            <w:webHidden/>
          </w:rPr>
          <w:fldChar w:fldCharType="end"/>
        </w:r>
      </w:hyperlink>
    </w:p>
    <w:p w14:paraId="021A77D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2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292 – Описание комплексного типа «</w:t>
        </w:r>
        <w:r w:rsidRPr="00294CCB">
          <w:rPr>
            <w:rStyle w:val="af5"/>
            <w:rFonts w:eastAsia="Arial"/>
            <w:noProof/>
            <w:lang w:val="en-US"/>
          </w:rPr>
          <w:t>t</w:t>
        </w:r>
        <w:r w:rsidRPr="00294CCB">
          <w:rPr>
            <w:rStyle w:val="af5"/>
            <w:rFonts w:eastAsia="Arial"/>
            <w:noProof/>
          </w:rPr>
          <w:t>R_758_G_S2_2_D_ITEM»</w:t>
        </w:r>
        <w:r>
          <w:rPr>
            <w:noProof/>
            <w:webHidden/>
          </w:rPr>
          <w:tab/>
        </w:r>
        <w:r>
          <w:rPr>
            <w:noProof/>
            <w:webHidden/>
          </w:rPr>
          <w:fldChar w:fldCharType="begin"/>
        </w:r>
        <w:r>
          <w:rPr>
            <w:noProof/>
            <w:webHidden/>
          </w:rPr>
          <w:instrText xml:space="preserve"> PAGEREF _Toc217652129 \h </w:instrText>
        </w:r>
        <w:r>
          <w:rPr>
            <w:noProof/>
            <w:webHidden/>
          </w:rPr>
        </w:r>
        <w:r>
          <w:rPr>
            <w:noProof/>
            <w:webHidden/>
          </w:rPr>
          <w:fldChar w:fldCharType="separate"/>
        </w:r>
        <w:r>
          <w:rPr>
            <w:noProof/>
            <w:webHidden/>
          </w:rPr>
          <w:t>428</w:t>
        </w:r>
        <w:r>
          <w:rPr>
            <w:noProof/>
            <w:webHidden/>
          </w:rPr>
          <w:fldChar w:fldCharType="end"/>
        </w:r>
      </w:hyperlink>
    </w:p>
    <w:p w14:paraId="4C739E1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293 – Описание комплексного типа «</w:t>
        </w:r>
        <w:r w:rsidRPr="00294CCB">
          <w:rPr>
            <w:rStyle w:val="af5"/>
            <w:rFonts w:eastAsia="Arial"/>
            <w:noProof/>
            <w:lang w:val="en-US"/>
          </w:rPr>
          <w:t>t</w:t>
        </w:r>
        <w:r w:rsidRPr="00294CCB">
          <w:rPr>
            <w:rStyle w:val="af5"/>
            <w:rFonts w:eastAsia="Arial"/>
            <w:noProof/>
          </w:rPr>
          <w:t>R_758_G_S2_3_D»</w:t>
        </w:r>
        <w:r>
          <w:rPr>
            <w:noProof/>
            <w:webHidden/>
          </w:rPr>
          <w:tab/>
        </w:r>
        <w:r>
          <w:rPr>
            <w:noProof/>
            <w:webHidden/>
          </w:rPr>
          <w:fldChar w:fldCharType="begin"/>
        </w:r>
        <w:r>
          <w:rPr>
            <w:noProof/>
            <w:webHidden/>
          </w:rPr>
          <w:instrText xml:space="preserve"> PAGEREF _Toc217652130 \h </w:instrText>
        </w:r>
        <w:r>
          <w:rPr>
            <w:noProof/>
            <w:webHidden/>
          </w:rPr>
        </w:r>
        <w:r>
          <w:rPr>
            <w:noProof/>
            <w:webHidden/>
          </w:rPr>
          <w:fldChar w:fldCharType="separate"/>
        </w:r>
        <w:r>
          <w:rPr>
            <w:noProof/>
            <w:webHidden/>
          </w:rPr>
          <w:t>429</w:t>
        </w:r>
        <w:r>
          <w:rPr>
            <w:noProof/>
            <w:webHidden/>
          </w:rPr>
          <w:fldChar w:fldCharType="end"/>
        </w:r>
      </w:hyperlink>
    </w:p>
    <w:p w14:paraId="0A839F7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294 – Описание комплексного типа «</w:t>
        </w:r>
        <w:r w:rsidRPr="00294CCB">
          <w:rPr>
            <w:rStyle w:val="af5"/>
            <w:rFonts w:eastAsia="Arial"/>
            <w:noProof/>
            <w:lang w:val="en-US"/>
          </w:rPr>
          <w:t>t</w:t>
        </w:r>
        <w:r w:rsidRPr="00294CCB">
          <w:rPr>
            <w:rStyle w:val="af5"/>
            <w:rFonts w:eastAsia="Arial"/>
            <w:noProof/>
          </w:rPr>
          <w:t>R_758_G_S2_3_D_ITEM»</w:t>
        </w:r>
        <w:r>
          <w:rPr>
            <w:noProof/>
            <w:webHidden/>
          </w:rPr>
          <w:tab/>
        </w:r>
        <w:r>
          <w:rPr>
            <w:noProof/>
            <w:webHidden/>
          </w:rPr>
          <w:fldChar w:fldCharType="begin"/>
        </w:r>
        <w:r>
          <w:rPr>
            <w:noProof/>
            <w:webHidden/>
          </w:rPr>
          <w:instrText xml:space="preserve"> PAGEREF _Toc217652131 \h </w:instrText>
        </w:r>
        <w:r>
          <w:rPr>
            <w:noProof/>
            <w:webHidden/>
          </w:rPr>
        </w:r>
        <w:r>
          <w:rPr>
            <w:noProof/>
            <w:webHidden/>
          </w:rPr>
          <w:fldChar w:fldCharType="separate"/>
        </w:r>
        <w:r>
          <w:rPr>
            <w:noProof/>
            <w:webHidden/>
          </w:rPr>
          <w:t>430</w:t>
        </w:r>
        <w:r>
          <w:rPr>
            <w:noProof/>
            <w:webHidden/>
          </w:rPr>
          <w:fldChar w:fldCharType="end"/>
        </w:r>
      </w:hyperlink>
    </w:p>
    <w:p w14:paraId="76884B1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295 – Описание комплексного типа «</w:t>
        </w:r>
        <w:r w:rsidRPr="00294CCB">
          <w:rPr>
            <w:rStyle w:val="af5"/>
            <w:rFonts w:eastAsia="Arial"/>
            <w:noProof/>
            <w:lang w:val="en-US"/>
          </w:rPr>
          <w:t>t</w:t>
        </w:r>
        <w:r w:rsidRPr="00294CCB">
          <w:rPr>
            <w:rStyle w:val="af5"/>
            <w:rFonts w:eastAsia="Arial"/>
            <w:noProof/>
          </w:rPr>
          <w:t>R_758_G_S3_1_D»</w:t>
        </w:r>
        <w:r>
          <w:rPr>
            <w:noProof/>
            <w:webHidden/>
          </w:rPr>
          <w:tab/>
        </w:r>
        <w:r>
          <w:rPr>
            <w:noProof/>
            <w:webHidden/>
          </w:rPr>
          <w:fldChar w:fldCharType="begin"/>
        </w:r>
        <w:r>
          <w:rPr>
            <w:noProof/>
            <w:webHidden/>
          </w:rPr>
          <w:instrText xml:space="preserve"> PAGEREF _Toc217652132 \h </w:instrText>
        </w:r>
        <w:r>
          <w:rPr>
            <w:noProof/>
            <w:webHidden/>
          </w:rPr>
        </w:r>
        <w:r>
          <w:rPr>
            <w:noProof/>
            <w:webHidden/>
          </w:rPr>
          <w:fldChar w:fldCharType="separate"/>
        </w:r>
        <w:r>
          <w:rPr>
            <w:noProof/>
            <w:webHidden/>
          </w:rPr>
          <w:t>431</w:t>
        </w:r>
        <w:r>
          <w:rPr>
            <w:noProof/>
            <w:webHidden/>
          </w:rPr>
          <w:fldChar w:fldCharType="end"/>
        </w:r>
      </w:hyperlink>
    </w:p>
    <w:p w14:paraId="65B50B5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296 – Описание комплексного типа «</w:t>
        </w:r>
        <w:r w:rsidRPr="00294CCB">
          <w:rPr>
            <w:rStyle w:val="af5"/>
            <w:rFonts w:eastAsia="Arial"/>
            <w:noProof/>
            <w:lang w:val="en-US"/>
          </w:rPr>
          <w:t>t</w:t>
        </w:r>
        <w:r w:rsidRPr="00294CCB">
          <w:rPr>
            <w:rStyle w:val="af5"/>
            <w:rFonts w:eastAsia="Arial"/>
            <w:noProof/>
          </w:rPr>
          <w:t>R_758_G_S3_1_D_ITEM»</w:t>
        </w:r>
        <w:r>
          <w:rPr>
            <w:noProof/>
            <w:webHidden/>
          </w:rPr>
          <w:tab/>
        </w:r>
        <w:r>
          <w:rPr>
            <w:noProof/>
            <w:webHidden/>
          </w:rPr>
          <w:fldChar w:fldCharType="begin"/>
        </w:r>
        <w:r>
          <w:rPr>
            <w:noProof/>
            <w:webHidden/>
          </w:rPr>
          <w:instrText xml:space="preserve"> PAGEREF _Toc217652133 \h </w:instrText>
        </w:r>
        <w:r>
          <w:rPr>
            <w:noProof/>
            <w:webHidden/>
          </w:rPr>
        </w:r>
        <w:r>
          <w:rPr>
            <w:noProof/>
            <w:webHidden/>
          </w:rPr>
          <w:fldChar w:fldCharType="separate"/>
        </w:r>
        <w:r>
          <w:rPr>
            <w:noProof/>
            <w:webHidden/>
          </w:rPr>
          <w:t>431</w:t>
        </w:r>
        <w:r>
          <w:rPr>
            <w:noProof/>
            <w:webHidden/>
          </w:rPr>
          <w:fldChar w:fldCharType="end"/>
        </w:r>
      </w:hyperlink>
    </w:p>
    <w:p w14:paraId="6D81EB8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297 – Описание комплексного типа «</w:t>
        </w:r>
        <w:r w:rsidRPr="00294CCB">
          <w:rPr>
            <w:rStyle w:val="af5"/>
            <w:rFonts w:eastAsia="Arial"/>
            <w:noProof/>
            <w:lang w:val="en-US"/>
          </w:rPr>
          <w:t>t</w:t>
        </w:r>
        <w:r w:rsidRPr="00294CCB">
          <w:rPr>
            <w:rStyle w:val="af5"/>
            <w:rFonts w:eastAsia="Arial"/>
            <w:noProof/>
          </w:rPr>
          <w:t>R_758_G_S3_2_D»</w:t>
        </w:r>
        <w:r>
          <w:rPr>
            <w:noProof/>
            <w:webHidden/>
          </w:rPr>
          <w:tab/>
        </w:r>
        <w:r>
          <w:rPr>
            <w:noProof/>
            <w:webHidden/>
          </w:rPr>
          <w:fldChar w:fldCharType="begin"/>
        </w:r>
        <w:r>
          <w:rPr>
            <w:noProof/>
            <w:webHidden/>
          </w:rPr>
          <w:instrText xml:space="preserve"> PAGEREF _Toc217652134 \h </w:instrText>
        </w:r>
        <w:r>
          <w:rPr>
            <w:noProof/>
            <w:webHidden/>
          </w:rPr>
        </w:r>
        <w:r>
          <w:rPr>
            <w:noProof/>
            <w:webHidden/>
          </w:rPr>
          <w:fldChar w:fldCharType="separate"/>
        </w:r>
        <w:r>
          <w:rPr>
            <w:noProof/>
            <w:webHidden/>
          </w:rPr>
          <w:t>434</w:t>
        </w:r>
        <w:r>
          <w:rPr>
            <w:noProof/>
            <w:webHidden/>
          </w:rPr>
          <w:fldChar w:fldCharType="end"/>
        </w:r>
      </w:hyperlink>
    </w:p>
    <w:p w14:paraId="2C35F78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298 – Описание комплексного типа «</w:t>
        </w:r>
        <w:r w:rsidRPr="00294CCB">
          <w:rPr>
            <w:rStyle w:val="af5"/>
            <w:rFonts w:eastAsia="Arial"/>
            <w:noProof/>
            <w:lang w:val="en-US"/>
          </w:rPr>
          <w:t>t</w:t>
        </w:r>
        <w:r w:rsidRPr="00294CCB">
          <w:rPr>
            <w:rStyle w:val="af5"/>
            <w:rFonts w:eastAsia="Arial"/>
            <w:noProof/>
          </w:rPr>
          <w:t>R_758_G_S3_2_D_ITEM»</w:t>
        </w:r>
        <w:r>
          <w:rPr>
            <w:noProof/>
            <w:webHidden/>
          </w:rPr>
          <w:tab/>
        </w:r>
        <w:r>
          <w:rPr>
            <w:noProof/>
            <w:webHidden/>
          </w:rPr>
          <w:fldChar w:fldCharType="begin"/>
        </w:r>
        <w:r>
          <w:rPr>
            <w:noProof/>
            <w:webHidden/>
          </w:rPr>
          <w:instrText xml:space="preserve"> PAGEREF _Toc217652135 \h </w:instrText>
        </w:r>
        <w:r>
          <w:rPr>
            <w:noProof/>
            <w:webHidden/>
          </w:rPr>
        </w:r>
        <w:r>
          <w:rPr>
            <w:noProof/>
            <w:webHidden/>
          </w:rPr>
          <w:fldChar w:fldCharType="separate"/>
        </w:r>
        <w:r>
          <w:rPr>
            <w:noProof/>
            <w:webHidden/>
          </w:rPr>
          <w:t>434</w:t>
        </w:r>
        <w:r>
          <w:rPr>
            <w:noProof/>
            <w:webHidden/>
          </w:rPr>
          <w:fldChar w:fldCharType="end"/>
        </w:r>
      </w:hyperlink>
    </w:p>
    <w:p w14:paraId="2D65F38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299 – Описание комплексного типа «</w:t>
        </w:r>
        <w:r w:rsidRPr="00294CCB">
          <w:rPr>
            <w:rStyle w:val="af5"/>
            <w:rFonts w:eastAsia="Arial"/>
            <w:noProof/>
            <w:lang w:val="en-US"/>
          </w:rPr>
          <w:t>t</w:t>
        </w:r>
        <w:r w:rsidRPr="00294CCB">
          <w:rPr>
            <w:rStyle w:val="af5"/>
            <w:rFonts w:eastAsia="Arial"/>
            <w:noProof/>
          </w:rPr>
          <w:t>R_758_G_S3_3_D»</w:t>
        </w:r>
        <w:r>
          <w:rPr>
            <w:noProof/>
            <w:webHidden/>
          </w:rPr>
          <w:tab/>
        </w:r>
        <w:r>
          <w:rPr>
            <w:noProof/>
            <w:webHidden/>
          </w:rPr>
          <w:fldChar w:fldCharType="begin"/>
        </w:r>
        <w:r>
          <w:rPr>
            <w:noProof/>
            <w:webHidden/>
          </w:rPr>
          <w:instrText xml:space="preserve"> PAGEREF _Toc217652136 \h </w:instrText>
        </w:r>
        <w:r>
          <w:rPr>
            <w:noProof/>
            <w:webHidden/>
          </w:rPr>
        </w:r>
        <w:r>
          <w:rPr>
            <w:noProof/>
            <w:webHidden/>
          </w:rPr>
          <w:fldChar w:fldCharType="separate"/>
        </w:r>
        <w:r>
          <w:rPr>
            <w:noProof/>
            <w:webHidden/>
          </w:rPr>
          <w:t>435</w:t>
        </w:r>
        <w:r>
          <w:rPr>
            <w:noProof/>
            <w:webHidden/>
          </w:rPr>
          <w:fldChar w:fldCharType="end"/>
        </w:r>
      </w:hyperlink>
    </w:p>
    <w:p w14:paraId="3B3D253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300 – Описание комплексного типа «</w:t>
        </w:r>
        <w:r w:rsidRPr="00294CCB">
          <w:rPr>
            <w:rStyle w:val="af5"/>
            <w:rFonts w:eastAsia="Arial"/>
            <w:noProof/>
            <w:lang w:val="en-US"/>
          </w:rPr>
          <w:t>t</w:t>
        </w:r>
        <w:r w:rsidRPr="00294CCB">
          <w:rPr>
            <w:rStyle w:val="af5"/>
            <w:rFonts w:eastAsia="Arial"/>
            <w:noProof/>
          </w:rPr>
          <w:t>R_758_G_S3_3_D_ITEM»</w:t>
        </w:r>
        <w:r>
          <w:rPr>
            <w:noProof/>
            <w:webHidden/>
          </w:rPr>
          <w:tab/>
        </w:r>
        <w:r>
          <w:rPr>
            <w:noProof/>
            <w:webHidden/>
          </w:rPr>
          <w:fldChar w:fldCharType="begin"/>
        </w:r>
        <w:r>
          <w:rPr>
            <w:noProof/>
            <w:webHidden/>
          </w:rPr>
          <w:instrText xml:space="preserve"> PAGEREF _Toc217652137 \h </w:instrText>
        </w:r>
        <w:r>
          <w:rPr>
            <w:noProof/>
            <w:webHidden/>
          </w:rPr>
        </w:r>
        <w:r>
          <w:rPr>
            <w:noProof/>
            <w:webHidden/>
          </w:rPr>
          <w:fldChar w:fldCharType="separate"/>
        </w:r>
        <w:r>
          <w:rPr>
            <w:noProof/>
            <w:webHidden/>
          </w:rPr>
          <w:t>436</w:t>
        </w:r>
        <w:r>
          <w:rPr>
            <w:noProof/>
            <w:webHidden/>
          </w:rPr>
          <w:fldChar w:fldCharType="end"/>
        </w:r>
      </w:hyperlink>
    </w:p>
    <w:p w14:paraId="33C9834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301 – Описание комплексного типа «</w:t>
        </w:r>
        <w:r w:rsidRPr="00294CCB">
          <w:rPr>
            <w:rStyle w:val="af5"/>
            <w:rFonts w:eastAsia="Arial"/>
            <w:noProof/>
            <w:lang w:val="en-US"/>
          </w:rPr>
          <w:t>t</w:t>
        </w:r>
        <w:r w:rsidRPr="00294CCB">
          <w:rPr>
            <w:rStyle w:val="af5"/>
            <w:rFonts w:eastAsia="Arial"/>
            <w:noProof/>
          </w:rPr>
          <w:t>R_758_G_S4_1_D»</w:t>
        </w:r>
        <w:r>
          <w:rPr>
            <w:noProof/>
            <w:webHidden/>
          </w:rPr>
          <w:tab/>
        </w:r>
        <w:r>
          <w:rPr>
            <w:noProof/>
            <w:webHidden/>
          </w:rPr>
          <w:fldChar w:fldCharType="begin"/>
        </w:r>
        <w:r>
          <w:rPr>
            <w:noProof/>
            <w:webHidden/>
          </w:rPr>
          <w:instrText xml:space="preserve"> PAGEREF _Toc217652138 \h </w:instrText>
        </w:r>
        <w:r>
          <w:rPr>
            <w:noProof/>
            <w:webHidden/>
          </w:rPr>
        </w:r>
        <w:r>
          <w:rPr>
            <w:noProof/>
            <w:webHidden/>
          </w:rPr>
          <w:fldChar w:fldCharType="separate"/>
        </w:r>
        <w:r>
          <w:rPr>
            <w:noProof/>
            <w:webHidden/>
          </w:rPr>
          <w:t>437</w:t>
        </w:r>
        <w:r>
          <w:rPr>
            <w:noProof/>
            <w:webHidden/>
          </w:rPr>
          <w:fldChar w:fldCharType="end"/>
        </w:r>
      </w:hyperlink>
    </w:p>
    <w:p w14:paraId="54BDFB8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3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302 – Описание комплексного типа «</w:t>
        </w:r>
        <w:r w:rsidRPr="00294CCB">
          <w:rPr>
            <w:rStyle w:val="af5"/>
            <w:rFonts w:eastAsia="Arial"/>
            <w:noProof/>
            <w:lang w:val="en-US"/>
          </w:rPr>
          <w:t>t</w:t>
        </w:r>
        <w:r w:rsidRPr="00294CCB">
          <w:rPr>
            <w:rStyle w:val="af5"/>
            <w:rFonts w:eastAsia="Arial"/>
            <w:noProof/>
          </w:rPr>
          <w:t>R_758_G_S4_1_D_ITEM»</w:t>
        </w:r>
        <w:r>
          <w:rPr>
            <w:noProof/>
            <w:webHidden/>
          </w:rPr>
          <w:tab/>
        </w:r>
        <w:r>
          <w:rPr>
            <w:noProof/>
            <w:webHidden/>
          </w:rPr>
          <w:fldChar w:fldCharType="begin"/>
        </w:r>
        <w:r>
          <w:rPr>
            <w:noProof/>
            <w:webHidden/>
          </w:rPr>
          <w:instrText xml:space="preserve"> PAGEREF _Toc217652139 \h </w:instrText>
        </w:r>
        <w:r>
          <w:rPr>
            <w:noProof/>
            <w:webHidden/>
          </w:rPr>
        </w:r>
        <w:r>
          <w:rPr>
            <w:noProof/>
            <w:webHidden/>
          </w:rPr>
          <w:fldChar w:fldCharType="separate"/>
        </w:r>
        <w:r>
          <w:rPr>
            <w:noProof/>
            <w:webHidden/>
          </w:rPr>
          <w:t>437</w:t>
        </w:r>
        <w:r>
          <w:rPr>
            <w:noProof/>
            <w:webHidden/>
          </w:rPr>
          <w:fldChar w:fldCharType="end"/>
        </w:r>
      </w:hyperlink>
    </w:p>
    <w:p w14:paraId="176767D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303</w:t>
        </w:r>
        <w:r w:rsidRPr="00294CCB">
          <w:rPr>
            <w:rStyle w:val="af5"/>
            <w:rFonts w:eastAsia="Calibri"/>
            <w:noProof/>
          </w:rPr>
          <w:t xml:space="preserve"> – </w:t>
        </w:r>
        <w:r w:rsidRPr="00294CCB">
          <w:rPr>
            <w:rStyle w:val="af5"/>
            <w:rFonts w:eastAsia="Arial"/>
            <w:noProof/>
          </w:rPr>
          <w:t>Маршрут документа «Приложение к выписке из лицевого счета главного распорядителя (распорядителя) бюджетных средств»</w:t>
        </w:r>
        <w:r>
          <w:rPr>
            <w:noProof/>
            <w:webHidden/>
          </w:rPr>
          <w:tab/>
        </w:r>
        <w:r>
          <w:rPr>
            <w:noProof/>
            <w:webHidden/>
          </w:rPr>
          <w:fldChar w:fldCharType="begin"/>
        </w:r>
        <w:r>
          <w:rPr>
            <w:noProof/>
            <w:webHidden/>
          </w:rPr>
          <w:instrText xml:space="preserve"> PAGEREF _Toc217652140 \h </w:instrText>
        </w:r>
        <w:r>
          <w:rPr>
            <w:noProof/>
            <w:webHidden/>
          </w:rPr>
        </w:r>
        <w:r>
          <w:rPr>
            <w:noProof/>
            <w:webHidden/>
          </w:rPr>
          <w:fldChar w:fldCharType="separate"/>
        </w:r>
        <w:r>
          <w:rPr>
            <w:noProof/>
            <w:webHidden/>
          </w:rPr>
          <w:t>440</w:t>
        </w:r>
        <w:r>
          <w:rPr>
            <w:noProof/>
            <w:webHidden/>
          </w:rPr>
          <w:fldChar w:fldCharType="end"/>
        </w:r>
      </w:hyperlink>
    </w:p>
    <w:p w14:paraId="7507C8B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304</w:t>
        </w:r>
        <w:r w:rsidRPr="00294CCB">
          <w:rPr>
            <w:rStyle w:val="af5"/>
            <w:rFonts w:eastAsia="Calibri"/>
            <w:noProof/>
          </w:rPr>
          <w:t xml:space="preserve"> – </w:t>
        </w:r>
        <w:r w:rsidRPr="00294CCB">
          <w:rPr>
            <w:rStyle w:val="af5"/>
            <w:rFonts w:eastAsia="Arial"/>
            <w:noProof/>
          </w:rPr>
          <w:t>Описание комплексного типа «</w:t>
        </w:r>
        <w:r w:rsidRPr="00294CCB">
          <w:rPr>
            <w:rStyle w:val="af5"/>
            <w:rFonts w:eastAsia="Arial"/>
            <w:noProof/>
            <w:lang w:val="en-US"/>
          </w:rPr>
          <w:t>tVLS</w:t>
        </w:r>
        <w:r w:rsidRPr="00294CCB">
          <w:rPr>
            <w:rStyle w:val="af5"/>
            <w:rFonts w:eastAsia="Arial"/>
            <w:noProof/>
          </w:rPr>
          <w:t>_</w:t>
        </w:r>
        <w:r w:rsidRPr="00294CCB">
          <w:rPr>
            <w:rStyle w:val="af5"/>
            <w:rFonts w:eastAsia="Arial"/>
            <w:noProof/>
            <w:lang w:val="en-US"/>
          </w:rPr>
          <w:t>REPORT</w:t>
        </w:r>
        <w:r w:rsidRPr="00294CCB">
          <w:rPr>
            <w:rStyle w:val="af5"/>
            <w:rFonts w:eastAsia="Arial"/>
            <w:noProof/>
          </w:rPr>
          <w:t>_0531777»</w:t>
        </w:r>
        <w:r>
          <w:rPr>
            <w:noProof/>
            <w:webHidden/>
          </w:rPr>
          <w:tab/>
        </w:r>
        <w:r>
          <w:rPr>
            <w:noProof/>
            <w:webHidden/>
          </w:rPr>
          <w:fldChar w:fldCharType="begin"/>
        </w:r>
        <w:r>
          <w:rPr>
            <w:noProof/>
            <w:webHidden/>
          </w:rPr>
          <w:instrText xml:space="preserve"> PAGEREF _Toc217652141 \h </w:instrText>
        </w:r>
        <w:r>
          <w:rPr>
            <w:noProof/>
            <w:webHidden/>
          </w:rPr>
        </w:r>
        <w:r>
          <w:rPr>
            <w:noProof/>
            <w:webHidden/>
          </w:rPr>
          <w:fldChar w:fldCharType="separate"/>
        </w:r>
        <w:r>
          <w:rPr>
            <w:noProof/>
            <w:webHidden/>
          </w:rPr>
          <w:t>440</w:t>
        </w:r>
        <w:r>
          <w:rPr>
            <w:noProof/>
            <w:webHidden/>
          </w:rPr>
          <w:fldChar w:fldCharType="end"/>
        </w:r>
      </w:hyperlink>
    </w:p>
    <w:p w14:paraId="46AB3ED6"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305</w:t>
        </w:r>
        <w:r w:rsidRPr="00294CCB">
          <w:rPr>
            <w:rStyle w:val="af5"/>
            <w:rFonts w:eastAsia="Calibri"/>
            <w:noProof/>
          </w:rPr>
          <w:t xml:space="preserve"> – </w:t>
        </w:r>
        <w:r w:rsidRPr="00294CCB">
          <w:rPr>
            <w:rStyle w:val="af5"/>
            <w:rFonts w:eastAsia="Arial"/>
            <w:noProof/>
          </w:rPr>
          <w:t>Описание комплексного типа «tMSC_PBS_UBP3»</w:t>
        </w:r>
        <w:r>
          <w:rPr>
            <w:noProof/>
            <w:webHidden/>
          </w:rPr>
          <w:tab/>
        </w:r>
        <w:r>
          <w:rPr>
            <w:noProof/>
            <w:webHidden/>
          </w:rPr>
          <w:fldChar w:fldCharType="begin"/>
        </w:r>
        <w:r>
          <w:rPr>
            <w:noProof/>
            <w:webHidden/>
          </w:rPr>
          <w:instrText xml:space="preserve"> PAGEREF _Toc217652142 \h </w:instrText>
        </w:r>
        <w:r>
          <w:rPr>
            <w:noProof/>
            <w:webHidden/>
          </w:rPr>
        </w:r>
        <w:r>
          <w:rPr>
            <w:noProof/>
            <w:webHidden/>
          </w:rPr>
          <w:fldChar w:fldCharType="separate"/>
        </w:r>
        <w:r>
          <w:rPr>
            <w:noProof/>
            <w:webHidden/>
          </w:rPr>
          <w:t>457</w:t>
        </w:r>
        <w:r>
          <w:rPr>
            <w:noProof/>
            <w:webHidden/>
          </w:rPr>
          <w:fldChar w:fldCharType="end"/>
        </w:r>
      </w:hyperlink>
    </w:p>
    <w:p w14:paraId="3296806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R_777_G_S1_D»</w:t>
        </w:r>
        <w:r>
          <w:rPr>
            <w:noProof/>
            <w:webHidden/>
          </w:rPr>
          <w:tab/>
        </w:r>
        <w:r>
          <w:rPr>
            <w:noProof/>
            <w:webHidden/>
          </w:rPr>
          <w:fldChar w:fldCharType="begin"/>
        </w:r>
        <w:r>
          <w:rPr>
            <w:noProof/>
            <w:webHidden/>
          </w:rPr>
          <w:instrText xml:space="preserve"> PAGEREF _Toc217652143 \h </w:instrText>
        </w:r>
        <w:r>
          <w:rPr>
            <w:noProof/>
            <w:webHidden/>
          </w:rPr>
        </w:r>
        <w:r>
          <w:rPr>
            <w:noProof/>
            <w:webHidden/>
          </w:rPr>
          <w:fldChar w:fldCharType="separate"/>
        </w:r>
        <w:r>
          <w:rPr>
            <w:noProof/>
            <w:webHidden/>
          </w:rPr>
          <w:t>458</w:t>
        </w:r>
        <w:r>
          <w:rPr>
            <w:noProof/>
            <w:webHidden/>
          </w:rPr>
          <w:fldChar w:fldCharType="end"/>
        </w:r>
      </w:hyperlink>
    </w:p>
    <w:p w14:paraId="52C9593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R_777_G_S1_D_ITEM»</w:t>
        </w:r>
        <w:r>
          <w:rPr>
            <w:noProof/>
            <w:webHidden/>
          </w:rPr>
          <w:tab/>
        </w:r>
        <w:r>
          <w:rPr>
            <w:noProof/>
            <w:webHidden/>
          </w:rPr>
          <w:fldChar w:fldCharType="begin"/>
        </w:r>
        <w:r>
          <w:rPr>
            <w:noProof/>
            <w:webHidden/>
          </w:rPr>
          <w:instrText xml:space="preserve"> PAGEREF _Toc217652144 \h </w:instrText>
        </w:r>
        <w:r>
          <w:rPr>
            <w:noProof/>
            <w:webHidden/>
          </w:rPr>
        </w:r>
        <w:r>
          <w:rPr>
            <w:noProof/>
            <w:webHidden/>
          </w:rPr>
          <w:fldChar w:fldCharType="separate"/>
        </w:r>
        <w:r>
          <w:rPr>
            <w:noProof/>
            <w:webHidden/>
          </w:rPr>
          <w:t>458</w:t>
        </w:r>
        <w:r>
          <w:rPr>
            <w:noProof/>
            <w:webHidden/>
          </w:rPr>
          <w:fldChar w:fldCharType="end"/>
        </w:r>
      </w:hyperlink>
    </w:p>
    <w:p w14:paraId="116FA23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R_777_G_S2_1_D»</w:t>
        </w:r>
        <w:r>
          <w:rPr>
            <w:noProof/>
            <w:webHidden/>
          </w:rPr>
          <w:tab/>
        </w:r>
        <w:r>
          <w:rPr>
            <w:noProof/>
            <w:webHidden/>
          </w:rPr>
          <w:fldChar w:fldCharType="begin"/>
        </w:r>
        <w:r>
          <w:rPr>
            <w:noProof/>
            <w:webHidden/>
          </w:rPr>
          <w:instrText xml:space="preserve"> PAGEREF _Toc217652145 \h </w:instrText>
        </w:r>
        <w:r>
          <w:rPr>
            <w:noProof/>
            <w:webHidden/>
          </w:rPr>
        </w:r>
        <w:r>
          <w:rPr>
            <w:noProof/>
            <w:webHidden/>
          </w:rPr>
          <w:fldChar w:fldCharType="separate"/>
        </w:r>
        <w:r>
          <w:rPr>
            <w:noProof/>
            <w:webHidden/>
          </w:rPr>
          <w:t>461</w:t>
        </w:r>
        <w:r>
          <w:rPr>
            <w:noProof/>
            <w:webHidden/>
          </w:rPr>
          <w:fldChar w:fldCharType="end"/>
        </w:r>
      </w:hyperlink>
    </w:p>
    <w:p w14:paraId="02AEE3A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309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R_777_G_S2_1_D_ITEM»</w:t>
        </w:r>
        <w:r>
          <w:rPr>
            <w:noProof/>
            <w:webHidden/>
          </w:rPr>
          <w:tab/>
        </w:r>
        <w:r>
          <w:rPr>
            <w:noProof/>
            <w:webHidden/>
          </w:rPr>
          <w:fldChar w:fldCharType="begin"/>
        </w:r>
        <w:r>
          <w:rPr>
            <w:noProof/>
            <w:webHidden/>
          </w:rPr>
          <w:instrText xml:space="preserve"> PAGEREF _Toc217652146 \h </w:instrText>
        </w:r>
        <w:r>
          <w:rPr>
            <w:noProof/>
            <w:webHidden/>
          </w:rPr>
        </w:r>
        <w:r>
          <w:rPr>
            <w:noProof/>
            <w:webHidden/>
          </w:rPr>
          <w:fldChar w:fldCharType="separate"/>
        </w:r>
        <w:r>
          <w:rPr>
            <w:noProof/>
            <w:webHidden/>
          </w:rPr>
          <w:t>462</w:t>
        </w:r>
        <w:r>
          <w:rPr>
            <w:noProof/>
            <w:webHidden/>
          </w:rPr>
          <w:fldChar w:fldCharType="end"/>
        </w:r>
      </w:hyperlink>
    </w:p>
    <w:p w14:paraId="0A608F6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R_777_G_S2_2_D»</w:t>
        </w:r>
        <w:r>
          <w:rPr>
            <w:noProof/>
            <w:webHidden/>
          </w:rPr>
          <w:tab/>
        </w:r>
        <w:r>
          <w:rPr>
            <w:noProof/>
            <w:webHidden/>
          </w:rPr>
          <w:fldChar w:fldCharType="begin"/>
        </w:r>
        <w:r>
          <w:rPr>
            <w:noProof/>
            <w:webHidden/>
          </w:rPr>
          <w:instrText xml:space="preserve"> PAGEREF _Toc217652147 \h </w:instrText>
        </w:r>
        <w:r>
          <w:rPr>
            <w:noProof/>
            <w:webHidden/>
          </w:rPr>
        </w:r>
        <w:r>
          <w:rPr>
            <w:noProof/>
            <w:webHidden/>
          </w:rPr>
          <w:fldChar w:fldCharType="separate"/>
        </w:r>
        <w:r>
          <w:rPr>
            <w:noProof/>
            <w:webHidden/>
          </w:rPr>
          <w:t>465</w:t>
        </w:r>
        <w:r>
          <w:rPr>
            <w:noProof/>
            <w:webHidden/>
          </w:rPr>
          <w:fldChar w:fldCharType="end"/>
        </w:r>
      </w:hyperlink>
    </w:p>
    <w:p w14:paraId="356A476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R_777_G_S2_2_D_ITEM»</w:t>
        </w:r>
        <w:r>
          <w:rPr>
            <w:noProof/>
            <w:webHidden/>
          </w:rPr>
          <w:tab/>
        </w:r>
        <w:r>
          <w:rPr>
            <w:noProof/>
            <w:webHidden/>
          </w:rPr>
          <w:fldChar w:fldCharType="begin"/>
        </w:r>
        <w:r>
          <w:rPr>
            <w:noProof/>
            <w:webHidden/>
          </w:rPr>
          <w:instrText xml:space="preserve"> PAGEREF _Toc217652148 \h </w:instrText>
        </w:r>
        <w:r>
          <w:rPr>
            <w:noProof/>
            <w:webHidden/>
          </w:rPr>
        </w:r>
        <w:r>
          <w:rPr>
            <w:noProof/>
            <w:webHidden/>
          </w:rPr>
          <w:fldChar w:fldCharType="separate"/>
        </w:r>
        <w:r>
          <w:rPr>
            <w:noProof/>
            <w:webHidden/>
          </w:rPr>
          <w:t>466</w:t>
        </w:r>
        <w:r>
          <w:rPr>
            <w:noProof/>
            <w:webHidden/>
          </w:rPr>
          <w:fldChar w:fldCharType="end"/>
        </w:r>
      </w:hyperlink>
    </w:p>
    <w:p w14:paraId="4942E55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4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R_777_G_S2_3_D»</w:t>
        </w:r>
        <w:r>
          <w:rPr>
            <w:noProof/>
            <w:webHidden/>
          </w:rPr>
          <w:tab/>
        </w:r>
        <w:r>
          <w:rPr>
            <w:noProof/>
            <w:webHidden/>
          </w:rPr>
          <w:fldChar w:fldCharType="begin"/>
        </w:r>
        <w:r>
          <w:rPr>
            <w:noProof/>
            <w:webHidden/>
          </w:rPr>
          <w:instrText xml:space="preserve"> PAGEREF _Toc217652149 \h </w:instrText>
        </w:r>
        <w:r>
          <w:rPr>
            <w:noProof/>
            <w:webHidden/>
          </w:rPr>
        </w:r>
        <w:r>
          <w:rPr>
            <w:noProof/>
            <w:webHidden/>
          </w:rPr>
          <w:fldChar w:fldCharType="separate"/>
        </w:r>
        <w:r>
          <w:rPr>
            <w:noProof/>
            <w:webHidden/>
          </w:rPr>
          <w:t>469</w:t>
        </w:r>
        <w:r>
          <w:rPr>
            <w:noProof/>
            <w:webHidden/>
          </w:rPr>
          <w:fldChar w:fldCharType="end"/>
        </w:r>
      </w:hyperlink>
    </w:p>
    <w:p w14:paraId="266654B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R_777_G_S2_3_D_ITEM»</w:t>
        </w:r>
        <w:r>
          <w:rPr>
            <w:noProof/>
            <w:webHidden/>
          </w:rPr>
          <w:tab/>
        </w:r>
        <w:r>
          <w:rPr>
            <w:noProof/>
            <w:webHidden/>
          </w:rPr>
          <w:fldChar w:fldCharType="begin"/>
        </w:r>
        <w:r>
          <w:rPr>
            <w:noProof/>
            <w:webHidden/>
          </w:rPr>
          <w:instrText xml:space="preserve"> PAGEREF _Toc217652150 \h </w:instrText>
        </w:r>
        <w:r>
          <w:rPr>
            <w:noProof/>
            <w:webHidden/>
          </w:rPr>
        </w:r>
        <w:r>
          <w:rPr>
            <w:noProof/>
            <w:webHidden/>
          </w:rPr>
          <w:fldChar w:fldCharType="separate"/>
        </w:r>
        <w:r>
          <w:rPr>
            <w:noProof/>
            <w:webHidden/>
          </w:rPr>
          <w:t>469</w:t>
        </w:r>
        <w:r>
          <w:rPr>
            <w:noProof/>
            <w:webHidden/>
          </w:rPr>
          <w:fldChar w:fldCharType="end"/>
        </w:r>
      </w:hyperlink>
    </w:p>
    <w:p w14:paraId="3ECBC25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R_777_G_S3_1_D»</w:t>
        </w:r>
        <w:r>
          <w:rPr>
            <w:noProof/>
            <w:webHidden/>
          </w:rPr>
          <w:tab/>
        </w:r>
        <w:r>
          <w:rPr>
            <w:noProof/>
            <w:webHidden/>
          </w:rPr>
          <w:fldChar w:fldCharType="begin"/>
        </w:r>
        <w:r>
          <w:rPr>
            <w:noProof/>
            <w:webHidden/>
          </w:rPr>
          <w:instrText xml:space="preserve"> PAGEREF _Toc217652151 \h </w:instrText>
        </w:r>
        <w:r>
          <w:rPr>
            <w:noProof/>
            <w:webHidden/>
          </w:rPr>
        </w:r>
        <w:r>
          <w:rPr>
            <w:noProof/>
            <w:webHidden/>
          </w:rPr>
          <w:fldChar w:fldCharType="separate"/>
        </w:r>
        <w:r>
          <w:rPr>
            <w:noProof/>
            <w:webHidden/>
          </w:rPr>
          <w:t>472</w:t>
        </w:r>
        <w:r>
          <w:rPr>
            <w:noProof/>
            <w:webHidden/>
          </w:rPr>
          <w:fldChar w:fldCharType="end"/>
        </w:r>
      </w:hyperlink>
    </w:p>
    <w:p w14:paraId="29EBA51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R_777_G_S3_1_D_ITEM»</w:t>
        </w:r>
        <w:r>
          <w:rPr>
            <w:noProof/>
            <w:webHidden/>
          </w:rPr>
          <w:tab/>
        </w:r>
        <w:r>
          <w:rPr>
            <w:noProof/>
            <w:webHidden/>
          </w:rPr>
          <w:fldChar w:fldCharType="begin"/>
        </w:r>
        <w:r>
          <w:rPr>
            <w:noProof/>
            <w:webHidden/>
          </w:rPr>
          <w:instrText xml:space="preserve"> PAGEREF _Toc217652152 \h </w:instrText>
        </w:r>
        <w:r>
          <w:rPr>
            <w:noProof/>
            <w:webHidden/>
          </w:rPr>
        </w:r>
        <w:r>
          <w:rPr>
            <w:noProof/>
            <w:webHidden/>
          </w:rPr>
          <w:fldChar w:fldCharType="separate"/>
        </w:r>
        <w:r>
          <w:rPr>
            <w:noProof/>
            <w:webHidden/>
          </w:rPr>
          <w:t>472</w:t>
        </w:r>
        <w:r>
          <w:rPr>
            <w:noProof/>
            <w:webHidden/>
          </w:rPr>
          <w:fldChar w:fldCharType="end"/>
        </w:r>
      </w:hyperlink>
    </w:p>
    <w:p w14:paraId="5028B47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R_777_G_S3_2_D»</w:t>
        </w:r>
        <w:r>
          <w:rPr>
            <w:noProof/>
            <w:webHidden/>
          </w:rPr>
          <w:tab/>
        </w:r>
        <w:r>
          <w:rPr>
            <w:noProof/>
            <w:webHidden/>
          </w:rPr>
          <w:fldChar w:fldCharType="begin"/>
        </w:r>
        <w:r>
          <w:rPr>
            <w:noProof/>
            <w:webHidden/>
          </w:rPr>
          <w:instrText xml:space="preserve"> PAGEREF _Toc217652153 \h </w:instrText>
        </w:r>
        <w:r>
          <w:rPr>
            <w:noProof/>
            <w:webHidden/>
          </w:rPr>
        </w:r>
        <w:r>
          <w:rPr>
            <w:noProof/>
            <w:webHidden/>
          </w:rPr>
          <w:fldChar w:fldCharType="separate"/>
        </w:r>
        <w:r>
          <w:rPr>
            <w:noProof/>
            <w:webHidden/>
          </w:rPr>
          <w:t>476</w:t>
        </w:r>
        <w:r>
          <w:rPr>
            <w:noProof/>
            <w:webHidden/>
          </w:rPr>
          <w:fldChar w:fldCharType="end"/>
        </w:r>
      </w:hyperlink>
    </w:p>
    <w:p w14:paraId="449F84D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R_777_G_S3_2_D_ITEM</w:t>
        </w:r>
        <w:r>
          <w:rPr>
            <w:noProof/>
            <w:webHidden/>
          </w:rPr>
          <w:tab/>
        </w:r>
        <w:r>
          <w:rPr>
            <w:noProof/>
            <w:webHidden/>
          </w:rPr>
          <w:fldChar w:fldCharType="begin"/>
        </w:r>
        <w:r>
          <w:rPr>
            <w:noProof/>
            <w:webHidden/>
          </w:rPr>
          <w:instrText xml:space="preserve"> PAGEREF _Toc217652154 \h </w:instrText>
        </w:r>
        <w:r>
          <w:rPr>
            <w:noProof/>
            <w:webHidden/>
          </w:rPr>
        </w:r>
        <w:r>
          <w:rPr>
            <w:noProof/>
            <w:webHidden/>
          </w:rPr>
          <w:fldChar w:fldCharType="separate"/>
        </w:r>
        <w:r>
          <w:rPr>
            <w:noProof/>
            <w:webHidden/>
          </w:rPr>
          <w:t>476</w:t>
        </w:r>
        <w:r>
          <w:rPr>
            <w:noProof/>
            <w:webHidden/>
          </w:rPr>
          <w:fldChar w:fldCharType="end"/>
        </w:r>
      </w:hyperlink>
    </w:p>
    <w:p w14:paraId="36B8A0A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R_777_G_S3_3_D»</w:t>
        </w:r>
        <w:r>
          <w:rPr>
            <w:noProof/>
            <w:webHidden/>
          </w:rPr>
          <w:tab/>
        </w:r>
        <w:r>
          <w:rPr>
            <w:noProof/>
            <w:webHidden/>
          </w:rPr>
          <w:fldChar w:fldCharType="begin"/>
        </w:r>
        <w:r>
          <w:rPr>
            <w:noProof/>
            <w:webHidden/>
          </w:rPr>
          <w:instrText xml:space="preserve"> PAGEREF _Toc217652155 \h </w:instrText>
        </w:r>
        <w:r>
          <w:rPr>
            <w:noProof/>
            <w:webHidden/>
          </w:rPr>
        </w:r>
        <w:r>
          <w:rPr>
            <w:noProof/>
            <w:webHidden/>
          </w:rPr>
          <w:fldChar w:fldCharType="separate"/>
        </w:r>
        <w:r>
          <w:rPr>
            <w:noProof/>
            <w:webHidden/>
          </w:rPr>
          <w:t>478</w:t>
        </w:r>
        <w:r>
          <w:rPr>
            <w:noProof/>
            <w:webHidden/>
          </w:rPr>
          <w:fldChar w:fldCharType="end"/>
        </w:r>
      </w:hyperlink>
    </w:p>
    <w:p w14:paraId="63F8BB8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319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R_777_G_S3_3_D_ITEM</w:t>
        </w:r>
        <w:r>
          <w:rPr>
            <w:noProof/>
            <w:webHidden/>
          </w:rPr>
          <w:tab/>
        </w:r>
        <w:r>
          <w:rPr>
            <w:noProof/>
            <w:webHidden/>
          </w:rPr>
          <w:fldChar w:fldCharType="begin"/>
        </w:r>
        <w:r>
          <w:rPr>
            <w:noProof/>
            <w:webHidden/>
          </w:rPr>
          <w:instrText xml:space="preserve"> PAGEREF _Toc217652156 \h </w:instrText>
        </w:r>
        <w:r>
          <w:rPr>
            <w:noProof/>
            <w:webHidden/>
          </w:rPr>
        </w:r>
        <w:r>
          <w:rPr>
            <w:noProof/>
            <w:webHidden/>
          </w:rPr>
          <w:fldChar w:fldCharType="separate"/>
        </w:r>
        <w:r>
          <w:rPr>
            <w:noProof/>
            <w:webHidden/>
          </w:rPr>
          <w:t>478</w:t>
        </w:r>
        <w:r>
          <w:rPr>
            <w:noProof/>
            <w:webHidden/>
          </w:rPr>
          <w:fldChar w:fldCharType="end"/>
        </w:r>
      </w:hyperlink>
    </w:p>
    <w:p w14:paraId="583F0A1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320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R_777_G_S3_4_D»</w:t>
        </w:r>
        <w:r>
          <w:rPr>
            <w:noProof/>
            <w:webHidden/>
          </w:rPr>
          <w:tab/>
        </w:r>
        <w:r>
          <w:rPr>
            <w:noProof/>
            <w:webHidden/>
          </w:rPr>
          <w:fldChar w:fldCharType="begin"/>
        </w:r>
        <w:r>
          <w:rPr>
            <w:noProof/>
            <w:webHidden/>
          </w:rPr>
          <w:instrText xml:space="preserve"> PAGEREF _Toc217652157 \h </w:instrText>
        </w:r>
        <w:r>
          <w:rPr>
            <w:noProof/>
            <w:webHidden/>
          </w:rPr>
        </w:r>
        <w:r>
          <w:rPr>
            <w:noProof/>
            <w:webHidden/>
          </w:rPr>
          <w:fldChar w:fldCharType="separate"/>
        </w:r>
        <w:r>
          <w:rPr>
            <w:noProof/>
            <w:webHidden/>
          </w:rPr>
          <w:t>480</w:t>
        </w:r>
        <w:r>
          <w:rPr>
            <w:noProof/>
            <w:webHidden/>
          </w:rPr>
          <w:fldChar w:fldCharType="end"/>
        </w:r>
      </w:hyperlink>
    </w:p>
    <w:p w14:paraId="05735C0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321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R_777_G_S3_4_D_ITEM»</w:t>
        </w:r>
        <w:r>
          <w:rPr>
            <w:noProof/>
            <w:webHidden/>
          </w:rPr>
          <w:tab/>
        </w:r>
        <w:r>
          <w:rPr>
            <w:noProof/>
            <w:webHidden/>
          </w:rPr>
          <w:fldChar w:fldCharType="begin"/>
        </w:r>
        <w:r>
          <w:rPr>
            <w:noProof/>
            <w:webHidden/>
          </w:rPr>
          <w:instrText xml:space="preserve"> PAGEREF _Toc217652158 \h </w:instrText>
        </w:r>
        <w:r>
          <w:rPr>
            <w:noProof/>
            <w:webHidden/>
          </w:rPr>
        </w:r>
        <w:r>
          <w:rPr>
            <w:noProof/>
            <w:webHidden/>
          </w:rPr>
          <w:fldChar w:fldCharType="separate"/>
        </w:r>
        <w:r>
          <w:rPr>
            <w:noProof/>
            <w:webHidden/>
          </w:rPr>
          <w:t>480</w:t>
        </w:r>
        <w:r>
          <w:rPr>
            <w:noProof/>
            <w:webHidden/>
          </w:rPr>
          <w:fldChar w:fldCharType="end"/>
        </w:r>
      </w:hyperlink>
    </w:p>
    <w:p w14:paraId="359EC83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5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322</w:t>
        </w:r>
        <w:r w:rsidRPr="00294CCB">
          <w:rPr>
            <w:rStyle w:val="af5"/>
            <w:rFonts w:eastAsia="Calibri"/>
            <w:noProof/>
          </w:rPr>
          <w:t xml:space="preserve"> – </w:t>
        </w:r>
        <w:r w:rsidRPr="00294CCB">
          <w:rPr>
            <w:rStyle w:val="af5"/>
            <w:rFonts w:eastAsia="Arial"/>
            <w:noProof/>
          </w:rPr>
          <w:t>Маршрут документа «Отчет о состоянии лицевого счета главного распорядителя (распорядителя) бюджетных средств»</w:t>
        </w:r>
        <w:r>
          <w:rPr>
            <w:noProof/>
            <w:webHidden/>
          </w:rPr>
          <w:tab/>
        </w:r>
        <w:r>
          <w:rPr>
            <w:noProof/>
            <w:webHidden/>
          </w:rPr>
          <w:fldChar w:fldCharType="begin"/>
        </w:r>
        <w:r>
          <w:rPr>
            <w:noProof/>
            <w:webHidden/>
          </w:rPr>
          <w:instrText xml:space="preserve"> PAGEREF _Toc217652159 \h </w:instrText>
        </w:r>
        <w:r>
          <w:rPr>
            <w:noProof/>
            <w:webHidden/>
          </w:rPr>
        </w:r>
        <w:r>
          <w:rPr>
            <w:noProof/>
            <w:webHidden/>
          </w:rPr>
          <w:fldChar w:fldCharType="separate"/>
        </w:r>
        <w:r>
          <w:rPr>
            <w:noProof/>
            <w:webHidden/>
          </w:rPr>
          <w:t>484</w:t>
        </w:r>
        <w:r>
          <w:rPr>
            <w:noProof/>
            <w:webHidden/>
          </w:rPr>
          <w:fldChar w:fldCharType="end"/>
        </w:r>
      </w:hyperlink>
    </w:p>
    <w:p w14:paraId="2774DFD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0"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323</w:t>
        </w:r>
        <w:r w:rsidRPr="00294CCB">
          <w:rPr>
            <w:rStyle w:val="af5"/>
            <w:rFonts w:eastAsia="Calibri"/>
            <w:noProof/>
            <w:highlight w:val="green"/>
          </w:rPr>
          <w:t xml:space="preserve"> – </w:t>
        </w:r>
        <w:r w:rsidRPr="00294CCB">
          <w:rPr>
            <w:rStyle w:val="af5"/>
            <w:rFonts w:eastAsia="Arial"/>
            <w:noProof/>
            <w:highlight w:val="green"/>
          </w:rPr>
          <w:t>Описание комплексного типа «</w:t>
        </w:r>
        <w:r w:rsidRPr="00294CCB">
          <w:rPr>
            <w:rStyle w:val="af5"/>
            <w:rFonts w:eastAsia="Arial"/>
            <w:noProof/>
            <w:highlight w:val="green"/>
            <w:lang w:val="en-US"/>
          </w:rPr>
          <w:t>tVLS</w:t>
        </w:r>
        <w:r w:rsidRPr="00294CCB">
          <w:rPr>
            <w:rStyle w:val="af5"/>
            <w:rFonts w:eastAsia="Arial"/>
            <w:noProof/>
            <w:highlight w:val="green"/>
          </w:rPr>
          <w:t>_</w:t>
        </w:r>
        <w:r w:rsidRPr="00294CCB">
          <w:rPr>
            <w:rStyle w:val="af5"/>
            <w:rFonts w:eastAsia="Arial"/>
            <w:noProof/>
            <w:highlight w:val="green"/>
            <w:lang w:val="en-US"/>
          </w:rPr>
          <w:t>REPORT</w:t>
        </w:r>
        <w:r w:rsidRPr="00294CCB">
          <w:rPr>
            <w:rStyle w:val="af5"/>
            <w:rFonts w:eastAsia="Arial"/>
            <w:noProof/>
            <w:highlight w:val="green"/>
          </w:rPr>
          <w:t>_0531785»</w:t>
        </w:r>
        <w:r>
          <w:rPr>
            <w:noProof/>
            <w:webHidden/>
          </w:rPr>
          <w:tab/>
        </w:r>
        <w:r>
          <w:rPr>
            <w:noProof/>
            <w:webHidden/>
          </w:rPr>
          <w:fldChar w:fldCharType="begin"/>
        </w:r>
        <w:r>
          <w:rPr>
            <w:noProof/>
            <w:webHidden/>
          </w:rPr>
          <w:instrText xml:space="preserve"> PAGEREF _Toc217652160 \h </w:instrText>
        </w:r>
        <w:r>
          <w:rPr>
            <w:noProof/>
            <w:webHidden/>
          </w:rPr>
        </w:r>
        <w:r>
          <w:rPr>
            <w:noProof/>
            <w:webHidden/>
          </w:rPr>
          <w:fldChar w:fldCharType="separate"/>
        </w:r>
        <w:r>
          <w:rPr>
            <w:noProof/>
            <w:webHidden/>
          </w:rPr>
          <w:t>484</w:t>
        </w:r>
        <w:r>
          <w:rPr>
            <w:noProof/>
            <w:webHidden/>
          </w:rPr>
          <w:fldChar w:fldCharType="end"/>
        </w:r>
      </w:hyperlink>
    </w:p>
    <w:p w14:paraId="49BC3BD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1" w:history="1">
        <w:r w:rsidRPr="00294CCB">
          <w:rPr>
            <w:rStyle w:val="af5"/>
            <w:rFonts w:eastAsia="Arial"/>
            <w:noProof/>
            <w:highlight w:val="green"/>
          </w:rPr>
          <w:t>Таблица </w:t>
        </w:r>
        <w:r>
          <w:rPr>
            <w:rFonts w:asciiTheme="minorHAnsi" w:eastAsiaTheme="minorEastAsia" w:hAnsiTheme="minorHAnsi" w:cstheme="minorBidi"/>
            <w:noProof/>
            <w:sz w:val="22"/>
            <w:szCs w:val="22"/>
          </w:rPr>
          <w:tab/>
        </w:r>
        <w:r w:rsidRPr="00294CCB">
          <w:rPr>
            <w:rStyle w:val="af5"/>
            <w:rFonts w:eastAsia="Arial"/>
            <w:noProof/>
            <w:highlight w:val="green"/>
          </w:rPr>
          <w:t>324</w:t>
        </w:r>
        <w:r w:rsidRPr="00294CCB">
          <w:rPr>
            <w:rStyle w:val="af5"/>
            <w:rFonts w:eastAsia="Calibri"/>
            <w:noProof/>
            <w:highlight w:val="green"/>
          </w:rPr>
          <w:t xml:space="preserve"> – </w:t>
        </w:r>
        <w:r w:rsidRPr="00294CCB">
          <w:rPr>
            <w:rStyle w:val="af5"/>
            <w:rFonts w:eastAsia="Arial"/>
            <w:noProof/>
            <w:highlight w:val="green"/>
          </w:rPr>
          <w:t>Описание комплексного типа «tMSC_PBS_UBP3»</w:t>
        </w:r>
        <w:r>
          <w:rPr>
            <w:noProof/>
            <w:webHidden/>
          </w:rPr>
          <w:tab/>
        </w:r>
        <w:r>
          <w:rPr>
            <w:noProof/>
            <w:webHidden/>
          </w:rPr>
          <w:fldChar w:fldCharType="begin"/>
        </w:r>
        <w:r>
          <w:rPr>
            <w:noProof/>
            <w:webHidden/>
          </w:rPr>
          <w:instrText xml:space="preserve"> PAGEREF _Toc217652161 \h </w:instrText>
        </w:r>
        <w:r>
          <w:rPr>
            <w:noProof/>
            <w:webHidden/>
          </w:rPr>
        </w:r>
        <w:r>
          <w:rPr>
            <w:noProof/>
            <w:webHidden/>
          </w:rPr>
          <w:fldChar w:fldCharType="separate"/>
        </w:r>
        <w:r>
          <w:rPr>
            <w:noProof/>
            <w:webHidden/>
          </w:rPr>
          <w:t>498</w:t>
        </w:r>
        <w:r>
          <w:rPr>
            <w:noProof/>
            <w:webHidden/>
          </w:rPr>
          <w:fldChar w:fldCharType="end"/>
        </w:r>
      </w:hyperlink>
    </w:p>
    <w:p w14:paraId="5550367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325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R_785_G_S1_D»</w:t>
        </w:r>
        <w:r>
          <w:rPr>
            <w:noProof/>
            <w:webHidden/>
          </w:rPr>
          <w:tab/>
        </w:r>
        <w:r>
          <w:rPr>
            <w:noProof/>
            <w:webHidden/>
          </w:rPr>
          <w:fldChar w:fldCharType="begin"/>
        </w:r>
        <w:r>
          <w:rPr>
            <w:noProof/>
            <w:webHidden/>
          </w:rPr>
          <w:instrText xml:space="preserve"> PAGEREF _Toc217652162 \h </w:instrText>
        </w:r>
        <w:r>
          <w:rPr>
            <w:noProof/>
            <w:webHidden/>
          </w:rPr>
        </w:r>
        <w:r>
          <w:rPr>
            <w:noProof/>
            <w:webHidden/>
          </w:rPr>
          <w:fldChar w:fldCharType="separate"/>
        </w:r>
        <w:r>
          <w:rPr>
            <w:noProof/>
            <w:webHidden/>
          </w:rPr>
          <w:t>498</w:t>
        </w:r>
        <w:r>
          <w:rPr>
            <w:noProof/>
            <w:webHidden/>
          </w:rPr>
          <w:fldChar w:fldCharType="end"/>
        </w:r>
      </w:hyperlink>
    </w:p>
    <w:p w14:paraId="0146562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326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R_785_G_S1_D_ITEM»</w:t>
        </w:r>
        <w:r>
          <w:rPr>
            <w:noProof/>
            <w:webHidden/>
          </w:rPr>
          <w:tab/>
        </w:r>
        <w:r>
          <w:rPr>
            <w:noProof/>
            <w:webHidden/>
          </w:rPr>
          <w:fldChar w:fldCharType="begin"/>
        </w:r>
        <w:r>
          <w:rPr>
            <w:noProof/>
            <w:webHidden/>
          </w:rPr>
          <w:instrText xml:space="preserve"> PAGEREF _Toc217652163 \h </w:instrText>
        </w:r>
        <w:r>
          <w:rPr>
            <w:noProof/>
            <w:webHidden/>
          </w:rPr>
        </w:r>
        <w:r>
          <w:rPr>
            <w:noProof/>
            <w:webHidden/>
          </w:rPr>
          <w:fldChar w:fldCharType="separate"/>
        </w:r>
        <w:r>
          <w:rPr>
            <w:noProof/>
            <w:webHidden/>
          </w:rPr>
          <w:t>498</w:t>
        </w:r>
        <w:r>
          <w:rPr>
            <w:noProof/>
            <w:webHidden/>
          </w:rPr>
          <w:fldChar w:fldCharType="end"/>
        </w:r>
      </w:hyperlink>
    </w:p>
    <w:p w14:paraId="02634D9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327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R_785_G_S2_1_D»</w:t>
        </w:r>
        <w:r>
          <w:rPr>
            <w:noProof/>
            <w:webHidden/>
          </w:rPr>
          <w:tab/>
        </w:r>
        <w:r>
          <w:rPr>
            <w:noProof/>
            <w:webHidden/>
          </w:rPr>
          <w:fldChar w:fldCharType="begin"/>
        </w:r>
        <w:r>
          <w:rPr>
            <w:noProof/>
            <w:webHidden/>
          </w:rPr>
          <w:instrText xml:space="preserve"> PAGEREF _Toc217652164 \h </w:instrText>
        </w:r>
        <w:r>
          <w:rPr>
            <w:noProof/>
            <w:webHidden/>
          </w:rPr>
        </w:r>
        <w:r>
          <w:rPr>
            <w:noProof/>
            <w:webHidden/>
          </w:rPr>
          <w:fldChar w:fldCharType="separate"/>
        </w:r>
        <w:r>
          <w:rPr>
            <w:noProof/>
            <w:webHidden/>
          </w:rPr>
          <w:t>501</w:t>
        </w:r>
        <w:r>
          <w:rPr>
            <w:noProof/>
            <w:webHidden/>
          </w:rPr>
          <w:fldChar w:fldCharType="end"/>
        </w:r>
      </w:hyperlink>
    </w:p>
    <w:p w14:paraId="36A366C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328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R_785_G_S2_1_D_ITEM»</w:t>
        </w:r>
        <w:r>
          <w:rPr>
            <w:noProof/>
            <w:webHidden/>
          </w:rPr>
          <w:tab/>
        </w:r>
        <w:r>
          <w:rPr>
            <w:noProof/>
            <w:webHidden/>
          </w:rPr>
          <w:fldChar w:fldCharType="begin"/>
        </w:r>
        <w:r>
          <w:rPr>
            <w:noProof/>
            <w:webHidden/>
          </w:rPr>
          <w:instrText xml:space="preserve"> PAGEREF _Toc217652165 \h </w:instrText>
        </w:r>
        <w:r>
          <w:rPr>
            <w:noProof/>
            <w:webHidden/>
          </w:rPr>
        </w:r>
        <w:r>
          <w:rPr>
            <w:noProof/>
            <w:webHidden/>
          </w:rPr>
          <w:fldChar w:fldCharType="separate"/>
        </w:r>
        <w:r>
          <w:rPr>
            <w:noProof/>
            <w:webHidden/>
          </w:rPr>
          <w:t>501</w:t>
        </w:r>
        <w:r>
          <w:rPr>
            <w:noProof/>
            <w:webHidden/>
          </w:rPr>
          <w:fldChar w:fldCharType="end"/>
        </w:r>
      </w:hyperlink>
    </w:p>
    <w:p w14:paraId="35AAC0F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329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R_785_G_S2_2_D»</w:t>
        </w:r>
        <w:r>
          <w:rPr>
            <w:noProof/>
            <w:webHidden/>
          </w:rPr>
          <w:tab/>
        </w:r>
        <w:r>
          <w:rPr>
            <w:noProof/>
            <w:webHidden/>
          </w:rPr>
          <w:fldChar w:fldCharType="begin"/>
        </w:r>
        <w:r>
          <w:rPr>
            <w:noProof/>
            <w:webHidden/>
          </w:rPr>
          <w:instrText xml:space="preserve"> PAGEREF _Toc217652166 \h </w:instrText>
        </w:r>
        <w:r>
          <w:rPr>
            <w:noProof/>
            <w:webHidden/>
          </w:rPr>
        </w:r>
        <w:r>
          <w:rPr>
            <w:noProof/>
            <w:webHidden/>
          </w:rPr>
          <w:fldChar w:fldCharType="separate"/>
        </w:r>
        <w:r>
          <w:rPr>
            <w:noProof/>
            <w:webHidden/>
          </w:rPr>
          <w:t>504</w:t>
        </w:r>
        <w:r>
          <w:rPr>
            <w:noProof/>
            <w:webHidden/>
          </w:rPr>
          <w:fldChar w:fldCharType="end"/>
        </w:r>
      </w:hyperlink>
    </w:p>
    <w:p w14:paraId="72BA693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R_785_G_S2_2_D_ITEM»</w:t>
        </w:r>
        <w:r>
          <w:rPr>
            <w:noProof/>
            <w:webHidden/>
          </w:rPr>
          <w:tab/>
        </w:r>
        <w:r>
          <w:rPr>
            <w:noProof/>
            <w:webHidden/>
          </w:rPr>
          <w:fldChar w:fldCharType="begin"/>
        </w:r>
        <w:r>
          <w:rPr>
            <w:noProof/>
            <w:webHidden/>
          </w:rPr>
          <w:instrText xml:space="preserve"> PAGEREF _Toc217652167 \h </w:instrText>
        </w:r>
        <w:r>
          <w:rPr>
            <w:noProof/>
            <w:webHidden/>
          </w:rPr>
        </w:r>
        <w:r>
          <w:rPr>
            <w:noProof/>
            <w:webHidden/>
          </w:rPr>
          <w:fldChar w:fldCharType="separate"/>
        </w:r>
        <w:r>
          <w:rPr>
            <w:noProof/>
            <w:webHidden/>
          </w:rPr>
          <w:t>505</w:t>
        </w:r>
        <w:r>
          <w:rPr>
            <w:noProof/>
            <w:webHidden/>
          </w:rPr>
          <w:fldChar w:fldCharType="end"/>
        </w:r>
      </w:hyperlink>
    </w:p>
    <w:p w14:paraId="74639C3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331</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R_785_G_S2_3_D»</w:t>
        </w:r>
        <w:r>
          <w:rPr>
            <w:noProof/>
            <w:webHidden/>
          </w:rPr>
          <w:tab/>
        </w:r>
        <w:r>
          <w:rPr>
            <w:noProof/>
            <w:webHidden/>
          </w:rPr>
          <w:fldChar w:fldCharType="begin"/>
        </w:r>
        <w:r>
          <w:rPr>
            <w:noProof/>
            <w:webHidden/>
          </w:rPr>
          <w:instrText xml:space="preserve"> PAGEREF _Toc217652168 \h </w:instrText>
        </w:r>
        <w:r>
          <w:rPr>
            <w:noProof/>
            <w:webHidden/>
          </w:rPr>
        </w:r>
        <w:r>
          <w:rPr>
            <w:noProof/>
            <w:webHidden/>
          </w:rPr>
          <w:fldChar w:fldCharType="separate"/>
        </w:r>
        <w:r>
          <w:rPr>
            <w:noProof/>
            <w:webHidden/>
          </w:rPr>
          <w:t>506</w:t>
        </w:r>
        <w:r>
          <w:rPr>
            <w:noProof/>
            <w:webHidden/>
          </w:rPr>
          <w:fldChar w:fldCharType="end"/>
        </w:r>
      </w:hyperlink>
    </w:p>
    <w:p w14:paraId="2C6C515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6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332</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R_785_G_S2_3_D_ITEM»</w:t>
        </w:r>
        <w:r>
          <w:rPr>
            <w:noProof/>
            <w:webHidden/>
          </w:rPr>
          <w:tab/>
        </w:r>
        <w:r>
          <w:rPr>
            <w:noProof/>
            <w:webHidden/>
          </w:rPr>
          <w:fldChar w:fldCharType="begin"/>
        </w:r>
        <w:r>
          <w:rPr>
            <w:noProof/>
            <w:webHidden/>
          </w:rPr>
          <w:instrText xml:space="preserve"> PAGEREF _Toc217652169 \h </w:instrText>
        </w:r>
        <w:r>
          <w:rPr>
            <w:noProof/>
            <w:webHidden/>
          </w:rPr>
        </w:r>
        <w:r>
          <w:rPr>
            <w:noProof/>
            <w:webHidden/>
          </w:rPr>
          <w:fldChar w:fldCharType="separate"/>
        </w:r>
        <w:r>
          <w:rPr>
            <w:noProof/>
            <w:webHidden/>
          </w:rPr>
          <w:t>507</w:t>
        </w:r>
        <w:r>
          <w:rPr>
            <w:noProof/>
            <w:webHidden/>
          </w:rPr>
          <w:fldChar w:fldCharType="end"/>
        </w:r>
      </w:hyperlink>
    </w:p>
    <w:p w14:paraId="5278E6A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333</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R_785_G_S3_1_D»</w:t>
        </w:r>
        <w:r>
          <w:rPr>
            <w:noProof/>
            <w:webHidden/>
          </w:rPr>
          <w:tab/>
        </w:r>
        <w:r>
          <w:rPr>
            <w:noProof/>
            <w:webHidden/>
          </w:rPr>
          <w:fldChar w:fldCharType="begin"/>
        </w:r>
        <w:r>
          <w:rPr>
            <w:noProof/>
            <w:webHidden/>
          </w:rPr>
          <w:instrText xml:space="preserve"> PAGEREF _Toc217652170 \h </w:instrText>
        </w:r>
        <w:r>
          <w:rPr>
            <w:noProof/>
            <w:webHidden/>
          </w:rPr>
        </w:r>
        <w:r>
          <w:rPr>
            <w:noProof/>
            <w:webHidden/>
          </w:rPr>
          <w:fldChar w:fldCharType="separate"/>
        </w:r>
        <w:r>
          <w:rPr>
            <w:noProof/>
            <w:webHidden/>
          </w:rPr>
          <w:t>508</w:t>
        </w:r>
        <w:r>
          <w:rPr>
            <w:noProof/>
            <w:webHidden/>
          </w:rPr>
          <w:fldChar w:fldCharType="end"/>
        </w:r>
      </w:hyperlink>
    </w:p>
    <w:p w14:paraId="03352DB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334</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R_785_G_S3_1_D_ITEM»</w:t>
        </w:r>
        <w:r>
          <w:rPr>
            <w:noProof/>
            <w:webHidden/>
          </w:rPr>
          <w:tab/>
        </w:r>
        <w:r>
          <w:rPr>
            <w:noProof/>
            <w:webHidden/>
          </w:rPr>
          <w:fldChar w:fldCharType="begin"/>
        </w:r>
        <w:r>
          <w:rPr>
            <w:noProof/>
            <w:webHidden/>
          </w:rPr>
          <w:instrText xml:space="preserve"> PAGEREF _Toc217652171 \h </w:instrText>
        </w:r>
        <w:r>
          <w:rPr>
            <w:noProof/>
            <w:webHidden/>
          </w:rPr>
        </w:r>
        <w:r>
          <w:rPr>
            <w:noProof/>
            <w:webHidden/>
          </w:rPr>
          <w:fldChar w:fldCharType="separate"/>
        </w:r>
        <w:r>
          <w:rPr>
            <w:noProof/>
            <w:webHidden/>
          </w:rPr>
          <w:t>508</w:t>
        </w:r>
        <w:r>
          <w:rPr>
            <w:noProof/>
            <w:webHidden/>
          </w:rPr>
          <w:fldChar w:fldCharType="end"/>
        </w:r>
      </w:hyperlink>
    </w:p>
    <w:p w14:paraId="2A26D2C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335</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R_785_G_S3_2_D»</w:t>
        </w:r>
        <w:r>
          <w:rPr>
            <w:noProof/>
            <w:webHidden/>
          </w:rPr>
          <w:tab/>
        </w:r>
        <w:r>
          <w:rPr>
            <w:noProof/>
            <w:webHidden/>
          </w:rPr>
          <w:fldChar w:fldCharType="begin"/>
        </w:r>
        <w:r>
          <w:rPr>
            <w:noProof/>
            <w:webHidden/>
          </w:rPr>
          <w:instrText xml:space="preserve"> PAGEREF _Toc217652172 \h </w:instrText>
        </w:r>
        <w:r>
          <w:rPr>
            <w:noProof/>
            <w:webHidden/>
          </w:rPr>
        </w:r>
        <w:r>
          <w:rPr>
            <w:noProof/>
            <w:webHidden/>
          </w:rPr>
          <w:fldChar w:fldCharType="separate"/>
        </w:r>
        <w:r>
          <w:rPr>
            <w:noProof/>
            <w:webHidden/>
          </w:rPr>
          <w:t>511</w:t>
        </w:r>
        <w:r>
          <w:rPr>
            <w:noProof/>
            <w:webHidden/>
          </w:rPr>
          <w:fldChar w:fldCharType="end"/>
        </w:r>
      </w:hyperlink>
    </w:p>
    <w:p w14:paraId="2E707F86"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336</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R_785_G_S3_2_D_ITEM</w:t>
        </w:r>
        <w:r>
          <w:rPr>
            <w:noProof/>
            <w:webHidden/>
          </w:rPr>
          <w:tab/>
        </w:r>
        <w:r>
          <w:rPr>
            <w:noProof/>
            <w:webHidden/>
          </w:rPr>
          <w:fldChar w:fldCharType="begin"/>
        </w:r>
        <w:r>
          <w:rPr>
            <w:noProof/>
            <w:webHidden/>
          </w:rPr>
          <w:instrText xml:space="preserve"> PAGEREF _Toc217652173 \h </w:instrText>
        </w:r>
        <w:r>
          <w:rPr>
            <w:noProof/>
            <w:webHidden/>
          </w:rPr>
        </w:r>
        <w:r>
          <w:rPr>
            <w:noProof/>
            <w:webHidden/>
          </w:rPr>
          <w:fldChar w:fldCharType="separate"/>
        </w:r>
        <w:r>
          <w:rPr>
            <w:noProof/>
            <w:webHidden/>
          </w:rPr>
          <w:t>511</w:t>
        </w:r>
        <w:r>
          <w:rPr>
            <w:noProof/>
            <w:webHidden/>
          </w:rPr>
          <w:fldChar w:fldCharType="end"/>
        </w:r>
      </w:hyperlink>
    </w:p>
    <w:p w14:paraId="2CD90BC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337</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R_785_G_S3_3_D»</w:t>
        </w:r>
        <w:r>
          <w:rPr>
            <w:noProof/>
            <w:webHidden/>
          </w:rPr>
          <w:tab/>
        </w:r>
        <w:r>
          <w:rPr>
            <w:noProof/>
            <w:webHidden/>
          </w:rPr>
          <w:fldChar w:fldCharType="begin"/>
        </w:r>
        <w:r>
          <w:rPr>
            <w:noProof/>
            <w:webHidden/>
          </w:rPr>
          <w:instrText xml:space="preserve"> PAGEREF _Toc217652174 \h </w:instrText>
        </w:r>
        <w:r>
          <w:rPr>
            <w:noProof/>
            <w:webHidden/>
          </w:rPr>
        </w:r>
        <w:r>
          <w:rPr>
            <w:noProof/>
            <w:webHidden/>
          </w:rPr>
          <w:fldChar w:fldCharType="separate"/>
        </w:r>
        <w:r>
          <w:rPr>
            <w:noProof/>
            <w:webHidden/>
          </w:rPr>
          <w:t>512</w:t>
        </w:r>
        <w:r>
          <w:rPr>
            <w:noProof/>
            <w:webHidden/>
          </w:rPr>
          <w:fldChar w:fldCharType="end"/>
        </w:r>
      </w:hyperlink>
    </w:p>
    <w:p w14:paraId="1DA496F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338</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R_785_G_S3_3_D_ITEM</w:t>
        </w:r>
        <w:r>
          <w:rPr>
            <w:noProof/>
            <w:webHidden/>
          </w:rPr>
          <w:tab/>
        </w:r>
        <w:r>
          <w:rPr>
            <w:noProof/>
            <w:webHidden/>
          </w:rPr>
          <w:fldChar w:fldCharType="begin"/>
        </w:r>
        <w:r>
          <w:rPr>
            <w:noProof/>
            <w:webHidden/>
          </w:rPr>
          <w:instrText xml:space="preserve"> PAGEREF _Toc217652175 \h </w:instrText>
        </w:r>
        <w:r>
          <w:rPr>
            <w:noProof/>
            <w:webHidden/>
          </w:rPr>
        </w:r>
        <w:r>
          <w:rPr>
            <w:noProof/>
            <w:webHidden/>
          </w:rPr>
          <w:fldChar w:fldCharType="separate"/>
        </w:r>
        <w:r>
          <w:rPr>
            <w:noProof/>
            <w:webHidden/>
          </w:rPr>
          <w:t>513</w:t>
        </w:r>
        <w:r>
          <w:rPr>
            <w:noProof/>
            <w:webHidden/>
          </w:rPr>
          <w:fldChar w:fldCharType="end"/>
        </w:r>
      </w:hyperlink>
    </w:p>
    <w:p w14:paraId="4E3FA5B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339</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R_785_G_S3_4_D»</w:t>
        </w:r>
        <w:r>
          <w:rPr>
            <w:noProof/>
            <w:webHidden/>
          </w:rPr>
          <w:tab/>
        </w:r>
        <w:r>
          <w:rPr>
            <w:noProof/>
            <w:webHidden/>
          </w:rPr>
          <w:fldChar w:fldCharType="begin"/>
        </w:r>
        <w:r>
          <w:rPr>
            <w:noProof/>
            <w:webHidden/>
          </w:rPr>
          <w:instrText xml:space="preserve"> PAGEREF _Toc217652176 \h </w:instrText>
        </w:r>
        <w:r>
          <w:rPr>
            <w:noProof/>
            <w:webHidden/>
          </w:rPr>
        </w:r>
        <w:r>
          <w:rPr>
            <w:noProof/>
            <w:webHidden/>
          </w:rPr>
          <w:fldChar w:fldCharType="separate"/>
        </w:r>
        <w:r>
          <w:rPr>
            <w:noProof/>
            <w:webHidden/>
          </w:rPr>
          <w:t>514</w:t>
        </w:r>
        <w:r>
          <w:rPr>
            <w:noProof/>
            <w:webHidden/>
          </w:rPr>
          <w:fldChar w:fldCharType="end"/>
        </w:r>
      </w:hyperlink>
    </w:p>
    <w:p w14:paraId="7AC55B9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340</w:t>
        </w:r>
        <w:r w:rsidRPr="00294CCB">
          <w:rPr>
            <w:rStyle w:val="af5"/>
            <w:rFonts w:eastAsia="Calibri"/>
            <w:noProof/>
          </w:rPr>
          <w:t xml:space="preserve"> –</w:t>
        </w:r>
        <w:r w:rsidRPr="00294CCB">
          <w:rPr>
            <w:rStyle w:val="af5"/>
            <w:rFonts w:eastAsia="Arial"/>
            <w:noProof/>
          </w:rPr>
          <w:t xml:space="preserve"> Описание комплексного типа «</w:t>
        </w:r>
        <w:r w:rsidRPr="00294CCB">
          <w:rPr>
            <w:rStyle w:val="af5"/>
            <w:rFonts w:eastAsia="Arial"/>
            <w:noProof/>
            <w:lang w:val="en-US"/>
          </w:rPr>
          <w:t>t</w:t>
        </w:r>
        <w:r w:rsidRPr="00294CCB">
          <w:rPr>
            <w:rStyle w:val="af5"/>
            <w:rFonts w:eastAsia="Arial"/>
            <w:noProof/>
          </w:rPr>
          <w:t>R_785_G_S3_4_D_ITEM</w:t>
        </w:r>
        <w:r>
          <w:rPr>
            <w:noProof/>
            <w:webHidden/>
          </w:rPr>
          <w:tab/>
        </w:r>
        <w:r>
          <w:rPr>
            <w:noProof/>
            <w:webHidden/>
          </w:rPr>
          <w:fldChar w:fldCharType="begin"/>
        </w:r>
        <w:r>
          <w:rPr>
            <w:noProof/>
            <w:webHidden/>
          </w:rPr>
          <w:instrText xml:space="preserve"> PAGEREF _Toc217652177 \h </w:instrText>
        </w:r>
        <w:r>
          <w:rPr>
            <w:noProof/>
            <w:webHidden/>
          </w:rPr>
        </w:r>
        <w:r>
          <w:rPr>
            <w:noProof/>
            <w:webHidden/>
          </w:rPr>
          <w:fldChar w:fldCharType="separate"/>
        </w:r>
        <w:r>
          <w:rPr>
            <w:noProof/>
            <w:webHidden/>
          </w:rPr>
          <w:t>514</w:t>
        </w:r>
        <w:r>
          <w:rPr>
            <w:noProof/>
            <w:webHidden/>
          </w:rPr>
          <w:fldChar w:fldCharType="end"/>
        </w:r>
      </w:hyperlink>
    </w:p>
    <w:p w14:paraId="005757D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8" w:history="1">
        <w:r w:rsidRPr="00294CCB">
          <w:rPr>
            <w:rStyle w:val="af5"/>
            <w:rFonts w:eastAsia="Calibri"/>
            <w:noProof/>
          </w:rPr>
          <w:t>Таблица </w:t>
        </w:r>
        <w:r>
          <w:rPr>
            <w:rFonts w:asciiTheme="minorHAnsi" w:eastAsiaTheme="minorEastAsia" w:hAnsiTheme="minorHAnsi" w:cstheme="minorBidi"/>
            <w:noProof/>
            <w:sz w:val="22"/>
            <w:szCs w:val="22"/>
          </w:rPr>
          <w:tab/>
        </w:r>
        <w:r w:rsidRPr="00294CCB">
          <w:rPr>
            <w:rStyle w:val="af5"/>
            <w:rFonts w:eastAsia="Arial"/>
            <w:noProof/>
          </w:rPr>
          <w:t xml:space="preserve">341 – Документы для обмена в </w:t>
        </w:r>
        <w:r w:rsidRPr="00294CCB">
          <w:rPr>
            <w:rStyle w:val="af5"/>
            <w:rFonts w:eastAsia="Arial"/>
            <w:noProof/>
            <w:lang w:val="en-US"/>
          </w:rPr>
          <w:t>XML</w:t>
        </w:r>
        <w:r w:rsidRPr="00294CCB">
          <w:rPr>
            <w:rStyle w:val="af5"/>
            <w:rFonts w:eastAsia="Arial"/>
            <w:noProof/>
          </w:rPr>
          <w:t>-формате</w:t>
        </w:r>
        <w:r>
          <w:rPr>
            <w:noProof/>
            <w:webHidden/>
          </w:rPr>
          <w:tab/>
        </w:r>
        <w:r>
          <w:rPr>
            <w:noProof/>
            <w:webHidden/>
          </w:rPr>
          <w:fldChar w:fldCharType="begin"/>
        </w:r>
        <w:r>
          <w:rPr>
            <w:noProof/>
            <w:webHidden/>
          </w:rPr>
          <w:instrText xml:space="preserve"> PAGEREF _Toc217652178 \h </w:instrText>
        </w:r>
        <w:r>
          <w:rPr>
            <w:noProof/>
            <w:webHidden/>
          </w:rPr>
        </w:r>
        <w:r>
          <w:rPr>
            <w:noProof/>
            <w:webHidden/>
          </w:rPr>
          <w:fldChar w:fldCharType="separate"/>
        </w:r>
        <w:r>
          <w:rPr>
            <w:noProof/>
            <w:webHidden/>
          </w:rPr>
          <w:t>517</w:t>
        </w:r>
        <w:r>
          <w:rPr>
            <w:noProof/>
            <w:webHidden/>
          </w:rPr>
          <w:fldChar w:fldCharType="end"/>
        </w:r>
      </w:hyperlink>
    </w:p>
    <w:p w14:paraId="31D2B97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7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342 – Маршрут документа «Отчет о состоянии лицевого счета бюджетного (автономного) учреждения» (ф. 0531965)</w:t>
        </w:r>
        <w:r>
          <w:rPr>
            <w:noProof/>
            <w:webHidden/>
          </w:rPr>
          <w:tab/>
        </w:r>
        <w:r>
          <w:rPr>
            <w:noProof/>
            <w:webHidden/>
          </w:rPr>
          <w:fldChar w:fldCharType="begin"/>
        </w:r>
        <w:r>
          <w:rPr>
            <w:noProof/>
            <w:webHidden/>
          </w:rPr>
          <w:instrText xml:space="preserve"> PAGEREF _Toc217652179 \h </w:instrText>
        </w:r>
        <w:r>
          <w:rPr>
            <w:noProof/>
            <w:webHidden/>
          </w:rPr>
        </w:r>
        <w:r>
          <w:rPr>
            <w:noProof/>
            <w:webHidden/>
          </w:rPr>
          <w:fldChar w:fldCharType="separate"/>
        </w:r>
        <w:r>
          <w:rPr>
            <w:noProof/>
            <w:webHidden/>
          </w:rPr>
          <w:t>518</w:t>
        </w:r>
        <w:r>
          <w:rPr>
            <w:noProof/>
            <w:webHidden/>
          </w:rPr>
          <w:fldChar w:fldCharType="end"/>
        </w:r>
      </w:hyperlink>
    </w:p>
    <w:p w14:paraId="7C22C21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343 – Описание комплексного типа «</w:t>
        </w:r>
        <w:r w:rsidRPr="00294CCB">
          <w:rPr>
            <w:rStyle w:val="af5"/>
            <w:rFonts w:eastAsia="Arial"/>
            <w:noProof/>
            <w:lang w:val="en-US"/>
          </w:rPr>
          <w:t>t</w:t>
        </w:r>
        <w:r w:rsidRPr="00294CCB">
          <w:rPr>
            <w:rStyle w:val="af5"/>
            <w:rFonts w:eastAsia="Arial"/>
            <w:noProof/>
          </w:rPr>
          <w:t>Rep_A</w:t>
        </w:r>
        <w:r w:rsidRPr="00294CCB">
          <w:rPr>
            <w:rStyle w:val="af5"/>
            <w:rFonts w:eastAsia="Arial"/>
            <w:noProof/>
            <w:lang w:val="en-US"/>
          </w:rPr>
          <w:t>BI</w:t>
        </w:r>
        <w:r w:rsidRPr="00294CCB">
          <w:rPr>
            <w:rStyle w:val="af5"/>
            <w:rFonts w:eastAsia="Arial"/>
            <w:noProof/>
          </w:rPr>
          <w:t>_0531965»</w:t>
        </w:r>
        <w:r>
          <w:rPr>
            <w:noProof/>
            <w:webHidden/>
          </w:rPr>
          <w:tab/>
        </w:r>
        <w:r>
          <w:rPr>
            <w:noProof/>
            <w:webHidden/>
          </w:rPr>
          <w:fldChar w:fldCharType="begin"/>
        </w:r>
        <w:r>
          <w:rPr>
            <w:noProof/>
            <w:webHidden/>
          </w:rPr>
          <w:instrText xml:space="preserve"> PAGEREF _Toc217652180 \h </w:instrText>
        </w:r>
        <w:r>
          <w:rPr>
            <w:noProof/>
            <w:webHidden/>
          </w:rPr>
        </w:r>
        <w:r>
          <w:rPr>
            <w:noProof/>
            <w:webHidden/>
          </w:rPr>
          <w:fldChar w:fldCharType="separate"/>
        </w:r>
        <w:r>
          <w:rPr>
            <w:noProof/>
            <w:webHidden/>
          </w:rPr>
          <w:t>518</w:t>
        </w:r>
        <w:r>
          <w:rPr>
            <w:noProof/>
            <w:webHidden/>
          </w:rPr>
          <w:fldChar w:fldCharType="end"/>
        </w:r>
      </w:hyperlink>
    </w:p>
    <w:p w14:paraId="5C7C876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344 – Описание комплексного типа «tRep_Client»</w:t>
        </w:r>
        <w:r>
          <w:rPr>
            <w:noProof/>
            <w:webHidden/>
          </w:rPr>
          <w:tab/>
        </w:r>
        <w:r>
          <w:rPr>
            <w:noProof/>
            <w:webHidden/>
          </w:rPr>
          <w:fldChar w:fldCharType="begin"/>
        </w:r>
        <w:r>
          <w:rPr>
            <w:noProof/>
            <w:webHidden/>
          </w:rPr>
          <w:instrText xml:space="preserve"> PAGEREF _Toc217652181 \h </w:instrText>
        </w:r>
        <w:r>
          <w:rPr>
            <w:noProof/>
            <w:webHidden/>
          </w:rPr>
        </w:r>
        <w:r>
          <w:rPr>
            <w:noProof/>
            <w:webHidden/>
          </w:rPr>
          <w:fldChar w:fldCharType="separate"/>
        </w:r>
        <w:r>
          <w:rPr>
            <w:noProof/>
            <w:webHidden/>
          </w:rPr>
          <w:t>520</w:t>
        </w:r>
        <w:r>
          <w:rPr>
            <w:noProof/>
            <w:webHidden/>
          </w:rPr>
          <w:fldChar w:fldCharType="end"/>
        </w:r>
      </w:hyperlink>
    </w:p>
    <w:p w14:paraId="30636A4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345 – Описание комплексного типа «tRep_Bdgt»</w:t>
        </w:r>
        <w:r>
          <w:rPr>
            <w:noProof/>
            <w:webHidden/>
          </w:rPr>
          <w:tab/>
        </w:r>
        <w:r>
          <w:rPr>
            <w:noProof/>
            <w:webHidden/>
          </w:rPr>
          <w:fldChar w:fldCharType="begin"/>
        </w:r>
        <w:r>
          <w:rPr>
            <w:noProof/>
            <w:webHidden/>
          </w:rPr>
          <w:instrText xml:space="preserve"> PAGEREF _Toc217652182 \h </w:instrText>
        </w:r>
        <w:r>
          <w:rPr>
            <w:noProof/>
            <w:webHidden/>
          </w:rPr>
        </w:r>
        <w:r>
          <w:rPr>
            <w:noProof/>
            <w:webHidden/>
          </w:rPr>
          <w:fldChar w:fldCharType="separate"/>
        </w:r>
        <w:r>
          <w:rPr>
            <w:noProof/>
            <w:webHidden/>
          </w:rPr>
          <w:t>520</w:t>
        </w:r>
        <w:r>
          <w:rPr>
            <w:noProof/>
            <w:webHidden/>
          </w:rPr>
          <w:fldChar w:fldCharType="end"/>
        </w:r>
      </w:hyperlink>
    </w:p>
    <w:p w14:paraId="70F153A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346 – Описание комплексного типа «tRep_</w:t>
        </w:r>
        <w:r w:rsidRPr="00294CCB">
          <w:rPr>
            <w:rStyle w:val="af5"/>
            <w:rFonts w:eastAsia="Arial"/>
            <w:noProof/>
            <w:lang w:val="en-US"/>
          </w:rPr>
          <w:t>F</w:t>
        </w:r>
        <w:r w:rsidRPr="00294CCB">
          <w:rPr>
            <w:rStyle w:val="af5"/>
            <w:rFonts w:eastAsia="Arial"/>
            <w:noProof/>
          </w:rPr>
          <w:t>ounder»</w:t>
        </w:r>
        <w:r>
          <w:rPr>
            <w:noProof/>
            <w:webHidden/>
          </w:rPr>
          <w:tab/>
        </w:r>
        <w:r>
          <w:rPr>
            <w:noProof/>
            <w:webHidden/>
          </w:rPr>
          <w:fldChar w:fldCharType="begin"/>
        </w:r>
        <w:r>
          <w:rPr>
            <w:noProof/>
            <w:webHidden/>
          </w:rPr>
          <w:instrText xml:space="preserve"> PAGEREF _Toc217652183 \h </w:instrText>
        </w:r>
        <w:r>
          <w:rPr>
            <w:noProof/>
            <w:webHidden/>
          </w:rPr>
        </w:r>
        <w:r>
          <w:rPr>
            <w:noProof/>
            <w:webHidden/>
          </w:rPr>
          <w:fldChar w:fldCharType="separate"/>
        </w:r>
        <w:r>
          <w:rPr>
            <w:noProof/>
            <w:webHidden/>
          </w:rPr>
          <w:t>521</w:t>
        </w:r>
        <w:r>
          <w:rPr>
            <w:noProof/>
            <w:webHidden/>
          </w:rPr>
          <w:fldChar w:fldCharType="end"/>
        </w:r>
      </w:hyperlink>
    </w:p>
    <w:p w14:paraId="75220A8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347 – Описание комплексного типа «tRep_</w:t>
        </w:r>
        <w:r w:rsidRPr="00294CCB">
          <w:rPr>
            <w:rStyle w:val="af5"/>
            <w:rFonts w:eastAsia="Arial"/>
            <w:noProof/>
            <w:lang w:val="en-US"/>
          </w:rPr>
          <w:t>TOFK</w:t>
        </w:r>
        <w:r w:rsidRPr="00294CCB">
          <w:rPr>
            <w:rStyle w:val="af5"/>
            <w:rFonts w:eastAsia="Arial"/>
            <w:noProof/>
          </w:rPr>
          <w:t>»</w:t>
        </w:r>
        <w:r>
          <w:rPr>
            <w:noProof/>
            <w:webHidden/>
          </w:rPr>
          <w:tab/>
        </w:r>
        <w:r>
          <w:rPr>
            <w:noProof/>
            <w:webHidden/>
          </w:rPr>
          <w:fldChar w:fldCharType="begin"/>
        </w:r>
        <w:r>
          <w:rPr>
            <w:noProof/>
            <w:webHidden/>
          </w:rPr>
          <w:instrText xml:space="preserve"> PAGEREF _Toc217652184 \h </w:instrText>
        </w:r>
        <w:r>
          <w:rPr>
            <w:noProof/>
            <w:webHidden/>
          </w:rPr>
        </w:r>
        <w:r>
          <w:rPr>
            <w:noProof/>
            <w:webHidden/>
          </w:rPr>
          <w:fldChar w:fldCharType="separate"/>
        </w:r>
        <w:r>
          <w:rPr>
            <w:noProof/>
            <w:webHidden/>
          </w:rPr>
          <w:t>521</w:t>
        </w:r>
        <w:r>
          <w:rPr>
            <w:noProof/>
            <w:webHidden/>
          </w:rPr>
          <w:fldChar w:fldCharType="end"/>
        </w:r>
      </w:hyperlink>
    </w:p>
    <w:p w14:paraId="35FB8C9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348 – Описание комплексного типа «tRep_Balance»</w:t>
        </w:r>
        <w:r>
          <w:rPr>
            <w:noProof/>
            <w:webHidden/>
          </w:rPr>
          <w:tab/>
        </w:r>
        <w:r>
          <w:rPr>
            <w:noProof/>
            <w:webHidden/>
          </w:rPr>
          <w:fldChar w:fldCharType="begin"/>
        </w:r>
        <w:r>
          <w:rPr>
            <w:noProof/>
            <w:webHidden/>
          </w:rPr>
          <w:instrText xml:space="preserve"> PAGEREF _Toc217652185 \h </w:instrText>
        </w:r>
        <w:r>
          <w:rPr>
            <w:noProof/>
            <w:webHidden/>
          </w:rPr>
        </w:r>
        <w:r>
          <w:rPr>
            <w:noProof/>
            <w:webHidden/>
          </w:rPr>
          <w:fldChar w:fldCharType="separate"/>
        </w:r>
        <w:r>
          <w:rPr>
            <w:noProof/>
            <w:webHidden/>
          </w:rPr>
          <w:t>521</w:t>
        </w:r>
        <w:r>
          <w:rPr>
            <w:noProof/>
            <w:webHidden/>
          </w:rPr>
          <w:fldChar w:fldCharType="end"/>
        </w:r>
      </w:hyperlink>
    </w:p>
    <w:p w14:paraId="0E4CDD0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349 – Описание комплексного типа «tRep_Operations»</w:t>
        </w:r>
        <w:r>
          <w:rPr>
            <w:noProof/>
            <w:webHidden/>
          </w:rPr>
          <w:tab/>
        </w:r>
        <w:r>
          <w:rPr>
            <w:noProof/>
            <w:webHidden/>
          </w:rPr>
          <w:fldChar w:fldCharType="begin"/>
        </w:r>
        <w:r>
          <w:rPr>
            <w:noProof/>
            <w:webHidden/>
          </w:rPr>
          <w:instrText xml:space="preserve"> PAGEREF _Toc217652186 \h </w:instrText>
        </w:r>
        <w:r>
          <w:rPr>
            <w:noProof/>
            <w:webHidden/>
          </w:rPr>
        </w:r>
        <w:r>
          <w:rPr>
            <w:noProof/>
            <w:webHidden/>
          </w:rPr>
          <w:fldChar w:fldCharType="separate"/>
        </w:r>
        <w:r>
          <w:rPr>
            <w:noProof/>
            <w:webHidden/>
          </w:rPr>
          <w:t>522</w:t>
        </w:r>
        <w:r>
          <w:rPr>
            <w:noProof/>
            <w:webHidden/>
          </w:rPr>
          <w:fldChar w:fldCharType="end"/>
        </w:r>
      </w:hyperlink>
    </w:p>
    <w:p w14:paraId="35C78E5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350 – Описание комплексного типа «</w:t>
        </w:r>
        <w:r w:rsidRPr="00294CCB">
          <w:rPr>
            <w:rStyle w:val="af5"/>
            <w:rFonts w:eastAsia="Arial"/>
            <w:noProof/>
            <w:lang w:val="en-US"/>
          </w:rPr>
          <w:t>tRep</w:t>
        </w:r>
        <w:r w:rsidRPr="00294CCB">
          <w:rPr>
            <w:rStyle w:val="af5"/>
            <w:rFonts w:eastAsia="Arial"/>
            <w:noProof/>
          </w:rPr>
          <w:t>_</w:t>
        </w:r>
        <w:r w:rsidRPr="00294CCB">
          <w:rPr>
            <w:rStyle w:val="af5"/>
            <w:rFonts w:eastAsia="Arial"/>
            <w:noProof/>
            <w:lang w:val="en-US"/>
          </w:rPr>
          <w:t>Operations</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_Toc217652187 \h </w:instrText>
        </w:r>
        <w:r>
          <w:rPr>
            <w:noProof/>
            <w:webHidden/>
          </w:rPr>
        </w:r>
        <w:r>
          <w:rPr>
            <w:noProof/>
            <w:webHidden/>
          </w:rPr>
          <w:fldChar w:fldCharType="separate"/>
        </w:r>
        <w:r>
          <w:rPr>
            <w:noProof/>
            <w:webHidden/>
          </w:rPr>
          <w:t>522</w:t>
        </w:r>
        <w:r>
          <w:rPr>
            <w:noProof/>
            <w:webHidden/>
          </w:rPr>
          <w:fldChar w:fldCharType="end"/>
        </w:r>
      </w:hyperlink>
    </w:p>
    <w:p w14:paraId="43AD4A3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351 – Описание комплексного типа «</w:t>
        </w:r>
        <w:r w:rsidRPr="00294CCB">
          <w:rPr>
            <w:rStyle w:val="af5"/>
            <w:rFonts w:eastAsia="Arial"/>
            <w:noProof/>
            <w:lang w:val="en-US"/>
          </w:rPr>
          <w:t>tRep</w:t>
        </w:r>
        <w:r w:rsidRPr="00294CCB">
          <w:rPr>
            <w:rStyle w:val="af5"/>
            <w:rFonts w:eastAsia="Arial"/>
            <w:noProof/>
          </w:rPr>
          <w:t>_</w:t>
        </w:r>
        <w:r w:rsidRPr="00294CCB">
          <w:rPr>
            <w:rStyle w:val="af5"/>
            <w:rFonts w:eastAsia="Arial"/>
            <w:noProof/>
            <w:lang w:val="en-US"/>
          </w:rPr>
          <w:t>Sign</w:t>
        </w:r>
        <w:r w:rsidRPr="00294CCB">
          <w:rPr>
            <w:rStyle w:val="af5"/>
            <w:rFonts w:eastAsia="Arial"/>
            <w:noProof/>
          </w:rPr>
          <w:t>»</w:t>
        </w:r>
        <w:r>
          <w:rPr>
            <w:noProof/>
            <w:webHidden/>
          </w:rPr>
          <w:tab/>
        </w:r>
        <w:r>
          <w:rPr>
            <w:noProof/>
            <w:webHidden/>
          </w:rPr>
          <w:fldChar w:fldCharType="begin"/>
        </w:r>
        <w:r>
          <w:rPr>
            <w:noProof/>
            <w:webHidden/>
          </w:rPr>
          <w:instrText xml:space="preserve"> PAGEREF _Toc217652188 \h </w:instrText>
        </w:r>
        <w:r>
          <w:rPr>
            <w:noProof/>
            <w:webHidden/>
          </w:rPr>
        </w:r>
        <w:r>
          <w:rPr>
            <w:noProof/>
            <w:webHidden/>
          </w:rPr>
          <w:fldChar w:fldCharType="separate"/>
        </w:r>
        <w:r>
          <w:rPr>
            <w:noProof/>
            <w:webHidden/>
          </w:rPr>
          <w:t>522</w:t>
        </w:r>
        <w:r>
          <w:rPr>
            <w:noProof/>
            <w:webHidden/>
          </w:rPr>
          <w:fldChar w:fldCharType="end"/>
        </w:r>
      </w:hyperlink>
    </w:p>
    <w:p w14:paraId="6A0433C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8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352 – Маршрут документа «Отчет о состоянии отдельного лицевого счета бюджетного (автономного) учреждения» (ф. 0531966)</w:t>
        </w:r>
        <w:r>
          <w:rPr>
            <w:noProof/>
            <w:webHidden/>
          </w:rPr>
          <w:tab/>
        </w:r>
        <w:r>
          <w:rPr>
            <w:noProof/>
            <w:webHidden/>
          </w:rPr>
          <w:fldChar w:fldCharType="begin"/>
        </w:r>
        <w:r>
          <w:rPr>
            <w:noProof/>
            <w:webHidden/>
          </w:rPr>
          <w:instrText xml:space="preserve"> PAGEREF _Toc217652189 \h </w:instrText>
        </w:r>
        <w:r>
          <w:rPr>
            <w:noProof/>
            <w:webHidden/>
          </w:rPr>
        </w:r>
        <w:r>
          <w:rPr>
            <w:noProof/>
            <w:webHidden/>
          </w:rPr>
          <w:fldChar w:fldCharType="separate"/>
        </w:r>
        <w:r>
          <w:rPr>
            <w:noProof/>
            <w:webHidden/>
          </w:rPr>
          <w:t>525</w:t>
        </w:r>
        <w:r>
          <w:rPr>
            <w:noProof/>
            <w:webHidden/>
          </w:rPr>
          <w:fldChar w:fldCharType="end"/>
        </w:r>
      </w:hyperlink>
    </w:p>
    <w:p w14:paraId="3E4374C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353 – Описание комплексного типа «</w:t>
        </w:r>
        <w:r w:rsidRPr="00294CCB">
          <w:rPr>
            <w:rStyle w:val="af5"/>
            <w:rFonts w:eastAsia="Arial"/>
            <w:noProof/>
            <w:lang w:val="en-US"/>
          </w:rPr>
          <w:t>t</w:t>
        </w:r>
        <w:r w:rsidRPr="00294CCB">
          <w:rPr>
            <w:rStyle w:val="af5"/>
            <w:rFonts w:eastAsia="Arial"/>
            <w:noProof/>
          </w:rPr>
          <w:t>Rep_A</w:t>
        </w:r>
        <w:r w:rsidRPr="00294CCB">
          <w:rPr>
            <w:rStyle w:val="af5"/>
            <w:rFonts w:eastAsia="Arial"/>
            <w:noProof/>
            <w:lang w:val="en-US"/>
          </w:rPr>
          <w:t>BIS</w:t>
        </w:r>
        <w:r w:rsidRPr="00294CCB">
          <w:rPr>
            <w:rStyle w:val="af5"/>
            <w:rFonts w:eastAsia="Arial"/>
            <w:noProof/>
          </w:rPr>
          <w:t>_0531966»</w:t>
        </w:r>
        <w:r>
          <w:rPr>
            <w:noProof/>
            <w:webHidden/>
          </w:rPr>
          <w:tab/>
        </w:r>
        <w:r>
          <w:rPr>
            <w:noProof/>
            <w:webHidden/>
          </w:rPr>
          <w:fldChar w:fldCharType="begin"/>
        </w:r>
        <w:r>
          <w:rPr>
            <w:noProof/>
            <w:webHidden/>
          </w:rPr>
          <w:instrText xml:space="preserve"> PAGEREF _Toc217652190 \h </w:instrText>
        </w:r>
        <w:r>
          <w:rPr>
            <w:noProof/>
            <w:webHidden/>
          </w:rPr>
        </w:r>
        <w:r>
          <w:rPr>
            <w:noProof/>
            <w:webHidden/>
          </w:rPr>
          <w:fldChar w:fldCharType="separate"/>
        </w:r>
        <w:r>
          <w:rPr>
            <w:noProof/>
            <w:webHidden/>
          </w:rPr>
          <w:t>526</w:t>
        </w:r>
        <w:r>
          <w:rPr>
            <w:noProof/>
            <w:webHidden/>
          </w:rPr>
          <w:fldChar w:fldCharType="end"/>
        </w:r>
      </w:hyperlink>
    </w:p>
    <w:p w14:paraId="3CE37FB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354 – Описание комплексного типа «tRep_Client»</w:t>
        </w:r>
        <w:r>
          <w:rPr>
            <w:noProof/>
            <w:webHidden/>
          </w:rPr>
          <w:tab/>
        </w:r>
        <w:r>
          <w:rPr>
            <w:noProof/>
            <w:webHidden/>
          </w:rPr>
          <w:fldChar w:fldCharType="begin"/>
        </w:r>
        <w:r>
          <w:rPr>
            <w:noProof/>
            <w:webHidden/>
          </w:rPr>
          <w:instrText xml:space="preserve"> PAGEREF _Toc217652191 \h </w:instrText>
        </w:r>
        <w:r>
          <w:rPr>
            <w:noProof/>
            <w:webHidden/>
          </w:rPr>
        </w:r>
        <w:r>
          <w:rPr>
            <w:noProof/>
            <w:webHidden/>
          </w:rPr>
          <w:fldChar w:fldCharType="separate"/>
        </w:r>
        <w:r>
          <w:rPr>
            <w:noProof/>
            <w:webHidden/>
          </w:rPr>
          <w:t>530</w:t>
        </w:r>
        <w:r>
          <w:rPr>
            <w:noProof/>
            <w:webHidden/>
          </w:rPr>
          <w:fldChar w:fldCharType="end"/>
        </w:r>
      </w:hyperlink>
    </w:p>
    <w:p w14:paraId="7EA824C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355 – Описание комплексного типа «tRep_Bdgt»</w:t>
        </w:r>
        <w:r>
          <w:rPr>
            <w:noProof/>
            <w:webHidden/>
          </w:rPr>
          <w:tab/>
        </w:r>
        <w:r>
          <w:rPr>
            <w:noProof/>
            <w:webHidden/>
          </w:rPr>
          <w:fldChar w:fldCharType="begin"/>
        </w:r>
        <w:r>
          <w:rPr>
            <w:noProof/>
            <w:webHidden/>
          </w:rPr>
          <w:instrText xml:space="preserve"> PAGEREF _Toc217652192 \h </w:instrText>
        </w:r>
        <w:r>
          <w:rPr>
            <w:noProof/>
            <w:webHidden/>
          </w:rPr>
        </w:r>
        <w:r>
          <w:rPr>
            <w:noProof/>
            <w:webHidden/>
          </w:rPr>
          <w:fldChar w:fldCharType="separate"/>
        </w:r>
        <w:r>
          <w:rPr>
            <w:noProof/>
            <w:webHidden/>
          </w:rPr>
          <w:t>530</w:t>
        </w:r>
        <w:r>
          <w:rPr>
            <w:noProof/>
            <w:webHidden/>
          </w:rPr>
          <w:fldChar w:fldCharType="end"/>
        </w:r>
      </w:hyperlink>
    </w:p>
    <w:p w14:paraId="13983CE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356 – Описание комплексного типа «tRep_</w:t>
        </w:r>
        <w:r w:rsidRPr="00294CCB">
          <w:rPr>
            <w:rStyle w:val="af5"/>
            <w:rFonts w:eastAsia="Arial"/>
            <w:noProof/>
            <w:lang w:val="en-US"/>
          </w:rPr>
          <w:t>F</w:t>
        </w:r>
        <w:r w:rsidRPr="00294CCB">
          <w:rPr>
            <w:rStyle w:val="af5"/>
            <w:rFonts w:eastAsia="Arial"/>
            <w:noProof/>
          </w:rPr>
          <w:t>ounder»</w:t>
        </w:r>
        <w:r>
          <w:rPr>
            <w:noProof/>
            <w:webHidden/>
          </w:rPr>
          <w:tab/>
        </w:r>
        <w:r>
          <w:rPr>
            <w:noProof/>
            <w:webHidden/>
          </w:rPr>
          <w:fldChar w:fldCharType="begin"/>
        </w:r>
        <w:r>
          <w:rPr>
            <w:noProof/>
            <w:webHidden/>
          </w:rPr>
          <w:instrText xml:space="preserve"> PAGEREF _Toc217652193 \h </w:instrText>
        </w:r>
        <w:r>
          <w:rPr>
            <w:noProof/>
            <w:webHidden/>
          </w:rPr>
        </w:r>
        <w:r>
          <w:rPr>
            <w:noProof/>
            <w:webHidden/>
          </w:rPr>
          <w:fldChar w:fldCharType="separate"/>
        </w:r>
        <w:r>
          <w:rPr>
            <w:noProof/>
            <w:webHidden/>
          </w:rPr>
          <w:t>530</w:t>
        </w:r>
        <w:r>
          <w:rPr>
            <w:noProof/>
            <w:webHidden/>
          </w:rPr>
          <w:fldChar w:fldCharType="end"/>
        </w:r>
      </w:hyperlink>
    </w:p>
    <w:p w14:paraId="5264B2B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357 – Описание комплексного типа «tRep_</w:t>
        </w:r>
        <w:r w:rsidRPr="00294CCB">
          <w:rPr>
            <w:rStyle w:val="af5"/>
            <w:rFonts w:eastAsia="Arial"/>
            <w:noProof/>
            <w:lang w:val="en-US"/>
          </w:rPr>
          <w:t>TOFK</w:t>
        </w:r>
        <w:r w:rsidRPr="00294CCB">
          <w:rPr>
            <w:rStyle w:val="af5"/>
            <w:rFonts w:eastAsia="Arial"/>
            <w:noProof/>
          </w:rPr>
          <w:t>»</w:t>
        </w:r>
        <w:r>
          <w:rPr>
            <w:noProof/>
            <w:webHidden/>
          </w:rPr>
          <w:tab/>
        </w:r>
        <w:r>
          <w:rPr>
            <w:noProof/>
            <w:webHidden/>
          </w:rPr>
          <w:fldChar w:fldCharType="begin"/>
        </w:r>
        <w:r>
          <w:rPr>
            <w:noProof/>
            <w:webHidden/>
          </w:rPr>
          <w:instrText xml:space="preserve"> PAGEREF _Toc217652194 \h </w:instrText>
        </w:r>
        <w:r>
          <w:rPr>
            <w:noProof/>
            <w:webHidden/>
          </w:rPr>
        </w:r>
        <w:r>
          <w:rPr>
            <w:noProof/>
            <w:webHidden/>
          </w:rPr>
          <w:fldChar w:fldCharType="separate"/>
        </w:r>
        <w:r>
          <w:rPr>
            <w:noProof/>
            <w:webHidden/>
          </w:rPr>
          <w:t>531</w:t>
        </w:r>
        <w:r>
          <w:rPr>
            <w:noProof/>
            <w:webHidden/>
          </w:rPr>
          <w:fldChar w:fldCharType="end"/>
        </w:r>
      </w:hyperlink>
    </w:p>
    <w:p w14:paraId="7C28358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358 – Описание комплексного типа «tRep_Balance»</w:t>
        </w:r>
        <w:r>
          <w:rPr>
            <w:noProof/>
            <w:webHidden/>
          </w:rPr>
          <w:tab/>
        </w:r>
        <w:r>
          <w:rPr>
            <w:noProof/>
            <w:webHidden/>
          </w:rPr>
          <w:fldChar w:fldCharType="begin"/>
        </w:r>
        <w:r>
          <w:rPr>
            <w:noProof/>
            <w:webHidden/>
          </w:rPr>
          <w:instrText xml:space="preserve"> PAGEREF _Toc217652195 \h </w:instrText>
        </w:r>
        <w:r>
          <w:rPr>
            <w:noProof/>
            <w:webHidden/>
          </w:rPr>
        </w:r>
        <w:r>
          <w:rPr>
            <w:noProof/>
            <w:webHidden/>
          </w:rPr>
          <w:fldChar w:fldCharType="separate"/>
        </w:r>
        <w:r>
          <w:rPr>
            <w:noProof/>
            <w:webHidden/>
          </w:rPr>
          <w:t>531</w:t>
        </w:r>
        <w:r>
          <w:rPr>
            <w:noProof/>
            <w:webHidden/>
          </w:rPr>
          <w:fldChar w:fldCharType="end"/>
        </w:r>
      </w:hyperlink>
    </w:p>
    <w:p w14:paraId="2D9A2DD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359 – Описание комплексного типа «tRep_Balance_ITEM»</w:t>
        </w:r>
        <w:r>
          <w:rPr>
            <w:noProof/>
            <w:webHidden/>
          </w:rPr>
          <w:tab/>
        </w:r>
        <w:r>
          <w:rPr>
            <w:noProof/>
            <w:webHidden/>
          </w:rPr>
          <w:fldChar w:fldCharType="begin"/>
        </w:r>
        <w:r>
          <w:rPr>
            <w:noProof/>
            <w:webHidden/>
          </w:rPr>
          <w:instrText xml:space="preserve"> PAGEREF _Toc217652196 \h </w:instrText>
        </w:r>
        <w:r>
          <w:rPr>
            <w:noProof/>
            <w:webHidden/>
          </w:rPr>
        </w:r>
        <w:r>
          <w:rPr>
            <w:noProof/>
            <w:webHidden/>
          </w:rPr>
          <w:fldChar w:fldCharType="separate"/>
        </w:r>
        <w:r>
          <w:rPr>
            <w:noProof/>
            <w:webHidden/>
          </w:rPr>
          <w:t>531</w:t>
        </w:r>
        <w:r>
          <w:rPr>
            <w:noProof/>
            <w:webHidden/>
          </w:rPr>
          <w:fldChar w:fldCharType="end"/>
        </w:r>
      </w:hyperlink>
    </w:p>
    <w:p w14:paraId="0EDE95E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360 – Описание комплексного типа «tRep_</w:t>
        </w:r>
        <w:r w:rsidRPr="00294CCB">
          <w:rPr>
            <w:rStyle w:val="af5"/>
            <w:rFonts w:eastAsia="Arial"/>
            <w:noProof/>
            <w:lang w:val="en-US"/>
          </w:rPr>
          <w:t>O</w:t>
        </w:r>
        <w:r w:rsidRPr="00294CCB">
          <w:rPr>
            <w:rStyle w:val="af5"/>
            <w:rFonts w:eastAsia="Arial"/>
            <w:noProof/>
          </w:rPr>
          <w:t>perations»</w:t>
        </w:r>
        <w:r>
          <w:rPr>
            <w:noProof/>
            <w:webHidden/>
          </w:rPr>
          <w:tab/>
        </w:r>
        <w:r>
          <w:rPr>
            <w:noProof/>
            <w:webHidden/>
          </w:rPr>
          <w:fldChar w:fldCharType="begin"/>
        </w:r>
        <w:r>
          <w:rPr>
            <w:noProof/>
            <w:webHidden/>
          </w:rPr>
          <w:instrText xml:space="preserve"> PAGEREF _Toc217652197 \h </w:instrText>
        </w:r>
        <w:r>
          <w:rPr>
            <w:noProof/>
            <w:webHidden/>
          </w:rPr>
        </w:r>
        <w:r>
          <w:rPr>
            <w:noProof/>
            <w:webHidden/>
          </w:rPr>
          <w:fldChar w:fldCharType="separate"/>
        </w:r>
        <w:r>
          <w:rPr>
            <w:noProof/>
            <w:webHidden/>
          </w:rPr>
          <w:t>532</w:t>
        </w:r>
        <w:r>
          <w:rPr>
            <w:noProof/>
            <w:webHidden/>
          </w:rPr>
          <w:fldChar w:fldCharType="end"/>
        </w:r>
      </w:hyperlink>
    </w:p>
    <w:p w14:paraId="0C29D39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361 – Описание комплексного типа «</w:t>
        </w:r>
        <w:r w:rsidRPr="00294CCB">
          <w:rPr>
            <w:rStyle w:val="af5"/>
            <w:rFonts w:eastAsia="Arial"/>
            <w:noProof/>
            <w:lang w:val="en-US"/>
          </w:rPr>
          <w:t>tRep</w:t>
        </w:r>
        <w:r w:rsidRPr="00294CCB">
          <w:rPr>
            <w:rStyle w:val="af5"/>
            <w:rFonts w:eastAsia="Arial"/>
            <w:noProof/>
          </w:rPr>
          <w:t>_</w:t>
        </w:r>
        <w:r w:rsidRPr="00294CCB">
          <w:rPr>
            <w:rStyle w:val="af5"/>
            <w:rFonts w:eastAsia="Arial"/>
            <w:noProof/>
            <w:lang w:val="en-US"/>
          </w:rPr>
          <w:t>Operations</w:t>
        </w:r>
        <w:r w:rsidRPr="00294CCB">
          <w:rPr>
            <w:rStyle w:val="af5"/>
            <w:rFonts w:eastAsia="Arial"/>
            <w:noProof/>
          </w:rPr>
          <w:t>_</w:t>
        </w:r>
        <w:r w:rsidRPr="00294CCB">
          <w:rPr>
            <w:rStyle w:val="af5"/>
            <w:rFonts w:eastAsia="Arial"/>
            <w:noProof/>
            <w:lang w:val="en-US"/>
          </w:rPr>
          <w:t>ITEM</w:t>
        </w:r>
        <w:r w:rsidRPr="00294CCB">
          <w:rPr>
            <w:rStyle w:val="af5"/>
            <w:rFonts w:eastAsia="Arial"/>
            <w:noProof/>
          </w:rPr>
          <w:t>»</w:t>
        </w:r>
        <w:r>
          <w:rPr>
            <w:noProof/>
            <w:webHidden/>
          </w:rPr>
          <w:tab/>
        </w:r>
        <w:r>
          <w:rPr>
            <w:noProof/>
            <w:webHidden/>
          </w:rPr>
          <w:fldChar w:fldCharType="begin"/>
        </w:r>
        <w:r>
          <w:rPr>
            <w:noProof/>
            <w:webHidden/>
          </w:rPr>
          <w:instrText xml:space="preserve"> PAGEREF _Toc217652198 \h </w:instrText>
        </w:r>
        <w:r>
          <w:rPr>
            <w:noProof/>
            <w:webHidden/>
          </w:rPr>
        </w:r>
        <w:r>
          <w:rPr>
            <w:noProof/>
            <w:webHidden/>
          </w:rPr>
          <w:fldChar w:fldCharType="separate"/>
        </w:r>
        <w:r>
          <w:rPr>
            <w:noProof/>
            <w:webHidden/>
          </w:rPr>
          <w:t>532</w:t>
        </w:r>
        <w:r>
          <w:rPr>
            <w:noProof/>
            <w:webHidden/>
          </w:rPr>
          <w:fldChar w:fldCharType="end"/>
        </w:r>
      </w:hyperlink>
    </w:p>
    <w:p w14:paraId="3BA696A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19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362 – Описание комплексного типа «tRep_</w:t>
        </w:r>
        <w:r w:rsidRPr="00294CCB">
          <w:rPr>
            <w:rStyle w:val="af5"/>
            <w:rFonts w:eastAsia="Arial"/>
            <w:noProof/>
            <w:lang w:val="en-US"/>
          </w:rPr>
          <w:t>Info</w:t>
        </w:r>
        <w:r w:rsidRPr="00294CCB">
          <w:rPr>
            <w:rStyle w:val="af5"/>
            <w:rFonts w:eastAsia="Arial"/>
            <w:noProof/>
          </w:rPr>
          <w:t>_</w:t>
        </w:r>
        <w:r w:rsidRPr="00294CCB">
          <w:rPr>
            <w:rStyle w:val="af5"/>
            <w:rFonts w:eastAsia="Arial"/>
            <w:noProof/>
            <w:lang w:val="en-US"/>
          </w:rPr>
          <w:t>Subsidies</w:t>
        </w:r>
        <w:r w:rsidRPr="00294CCB">
          <w:rPr>
            <w:rStyle w:val="af5"/>
            <w:rFonts w:eastAsia="Arial"/>
            <w:noProof/>
          </w:rPr>
          <w:t>»</w:t>
        </w:r>
        <w:r>
          <w:rPr>
            <w:noProof/>
            <w:webHidden/>
          </w:rPr>
          <w:tab/>
        </w:r>
        <w:r>
          <w:rPr>
            <w:noProof/>
            <w:webHidden/>
          </w:rPr>
          <w:fldChar w:fldCharType="begin"/>
        </w:r>
        <w:r>
          <w:rPr>
            <w:noProof/>
            <w:webHidden/>
          </w:rPr>
          <w:instrText xml:space="preserve"> PAGEREF _Toc217652199 \h </w:instrText>
        </w:r>
        <w:r>
          <w:rPr>
            <w:noProof/>
            <w:webHidden/>
          </w:rPr>
        </w:r>
        <w:r>
          <w:rPr>
            <w:noProof/>
            <w:webHidden/>
          </w:rPr>
          <w:fldChar w:fldCharType="separate"/>
        </w:r>
        <w:r>
          <w:rPr>
            <w:noProof/>
            <w:webHidden/>
          </w:rPr>
          <w:t>533</w:t>
        </w:r>
        <w:r>
          <w:rPr>
            <w:noProof/>
            <w:webHidden/>
          </w:rPr>
          <w:fldChar w:fldCharType="end"/>
        </w:r>
      </w:hyperlink>
    </w:p>
    <w:p w14:paraId="00ED6B5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363 – Описание комплексного типа «tRep_Info_Subsidies_ITEM»</w:t>
        </w:r>
        <w:r>
          <w:rPr>
            <w:noProof/>
            <w:webHidden/>
          </w:rPr>
          <w:tab/>
        </w:r>
        <w:r>
          <w:rPr>
            <w:noProof/>
            <w:webHidden/>
          </w:rPr>
          <w:fldChar w:fldCharType="begin"/>
        </w:r>
        <w:r>
          <w:rPr>
            <w:noProof/>
            <w:webHidden/>
          </w:rPr>
          <w:instrText xml:space="preserve"> PAGEREF _Toc217652200 \h </w:instrText>
        </w:r>
        <w:r>
          <w:rPr>
            <w:noProof/>
            <w:webHidden/>
          </w:rPr>
        </w:r>
        <w:r>
          <w:rPr>
            <w:noProof/>
            <w:webHidden/>
          </w:rPr>
          <w:fldChar w:fldCharType="separate"/>
        </w:r>
        <w:r>
          <w:rPr>
            <w:noProof/>
            <w:webHidden/>
          </w:rPr>
          <w:t>533</w:t>
        </w:r>
        <w:r>
          <w:rPr>
            <w:noProof/>
            <w:webHidden/>
          </w:rPr>
          <w:fldChar w:fldCharType="end"/>
        </w:r>
      </w:hyperlink>
    </w:p>
    <w:p w14:paraId="2F3CB69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364 – Описание комплексного типа «tRep_KOO»</w:t>
        </w:r>
        <w:r>
          <w:rPr>
            <w:noProof/>
            <w:webHidden/>
          </w:rPr>
          <w:tab/>
        </w:r>
        <w:r>
          <w:rPr>
            <w:noProof/>
            <w:webHidden/>
          </w:rPr>
          <w:fldChar w:fldCharType="begin"/>
        </w:r>
        <w:r>
          <w:rPr>
            <w:noProof/>
            <w:webHidden/>
          </w:rPr>
          <w:instrText xml:space="preserve"> PAGEREF _Toc217652201 \h </w:instrText>
        </w:r>
        <w:r>
          <w:rPr>
            <w:noProof/>
            <w:webHidden/>
          </w:rPr>
        </w:r>
        <w:r>
          <w:rPr>
            <w:noProof/>
            <w:webHidden/>
          </w:rPr>
          <w:fldChar w:fldCharType="separate"/>
        </w:r>
        <w:r>
          <w:rPr>
            <w:noProof/>
            <w:webHidden/>
          </w:rPr>
          <w:t>534</w:t>
        </w:r>
        <w:r>
          <w:rPr>
            <w:noProof/>
            <w:webHidden/>
          </w:rPr>
          <w:fldChar w:fldCharType="end"/>
        </w:r>
      </w:hyperlink>
    </w:p>
    <w:p w14:paraId="47347BB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365 – Описание комплексного типа «tRep_KOO_ITEM»</w:t>
        </w:r>
        <w:r>
          <w:rPr>
            <w:noProof/>
            <w:webHidden/>
          </w:rPr>
          <w:tab/>
        </w:r>
        <w:r>
          <w:rPr>
            <w:noProof/>
            <w:webHidden/>
          </w:rPr>
          <w:fldChar w:fldCharType="begin"/>
        </w:r>
        <w:r>
          <w:rPr>
            <w:noProof/>
            <w:webHidden/>
          </w:rPr>
          <w:instrText xml:space="preserve"> PAGEREF _Toc217652202 \h </w:instrText>
        </w:r>
        <w:r>
          <w:rPr>
            <w:noProof/>
            <w:webHidden/>
          </w:rPr>
        </w:r>
        <w:r>
          <w:rPr>
            <w:noProof/>
            <w:webHidden/>
          </w:rPr>
          <w:fldChar w:fldCharType="separate"/>
        </w:r>
        <w:r>
          <w:rPr>
            <w:noProof/>
            <w:webHidden/>
          </w:rPr>
          <w:t>534</w:t>
        </w:r>
        <w:r>
          <w:rPr>
            <w:noProof/>
            <w:webHidden/>
          </w:rPr>
          <w:fldChar w:fldCharType="end"/>
        </w:r>
      </w:hyperlink>
    </w:p>
    <w:p w14:paraId="437C0DA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366 – Описание комплексного типа «</w:t>
        </w:r>
        <w:r w:rsidRPr="00294CCB">
          <w:rPr>
            <w:rStyle w:val="af5"/>
            <w:rFonts w:eastAsia="Arial"/>
            <w:noProof/>
            <w:lang w:val="en-US"/>
          </w:rPr>
          <w:t>tRep</w:t>
        </w:r>
        <w:r w:rsidRPr="00294CCB">
          <w:rPr>
            <w:rStyle w:val="af5"/>
            <w:rFonts w:eastAsia="Arial"/>
            <w:noProof/>
          </w:rPr>
          <w:t>_</w:t>
        </w:r>
        <w:r w:rsidRPr="00294CCB">
          <w:rPr>
            <w:rStyle w:val="af5"/>
            <w:rFonts w:eastAsia="Arial"/>
            <w:noProof/>
            <w:lang w:val="en-US"/>
          </w:rPr>
          <w:t>Sign</w:t>
        </w:r>
        <w:r w:rsidRPr="00294CCB">
          <w:rPr>
            <w:rStyle w:val="af5"/>
            <w:rFonts w:eastAsia="Arial"/>
            <w:noProof/>
          </w:rPr>
          <w:t>»</w:t>
        </w:r>
        <w:r>
          <w:rPr>
            <w:noProof/>
            <w:webHidden/>
          </w:rPr>
          <w:tab/>
        </w:r>
        <w:r>
          <w:rPr>
            <w:noProof/>
            <w:webHidden/>
          </w:rPr>
          <w:fldChar w:fldCharType="begin"/>
        </w:r>
        <w:r>
          <w:rPr>
            <w:noProof/>
            <w:webHidden/>
          </w:rPr>
          <w:instrText xml:space="preserve"> PAGEREF _Toc217652203 \h </w:instrText>
        </w:r>
        <w:r>
          <w:rPr>
            <w:noProof/>
            <w:webHidden/>
          </w:rPr>
        </w:r>
        <w:r>
          <w:rPr>
            <w:noProof/>
            <w:webHidden/>
          </w:rPr>
          <w:fldChar w:fldCharType="separate"/>
        </w:r>
        <w:r>
          <w:rPr>
            <w:noProof/>
            <w:webHidden/>
          </w:rPr>
          <w:t>535</w:t>
        </w:r>
        <w:r>
          <w:rPr>
            <w:noProof/>
            <w:webHidden/>
          </w:rPr>
          <w:fldChar w:fldCharType="end"/>
        </w:r>
      </w:hyperlink>
    </w:p>
    <w:p w14:paraId="092508A1"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367 – Маршрут документа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r>
          <w:rPr>
            <w:noProof/>
            <w:webHidden/>
          </w:rPr>
          <w:tab/>
        </w:r>
        <w:r>
          <w:rPr>
            <w:noProof/>
            <w:webHidden/>
          </w:rPr>
          <w:fldChar w:fldCharType="begin"/>
        </w:r>
        <w:r>
          <w:rPr>
            <w:noProof/>
            <w:webHidden/>
          </w:rPr>
          <w:instrText xml:space="preserve"> PAGEREF _Toc217652204 \h </w:instrText>
        </w:r>
        <w:r>
          <w:rPr>
            <w:noProof/>
            <w:webHidden/>
          </w:rPr>
        </w:r>
        <w:r>
          <w:rPr>
            <w:noProof/>
            <w:webHidden/>
          </w:rPr>
          <w:fldChar w:fldCharType="separate"/>
        </w:r>
        <w:r>
          <w:rPr>
            <w:noProof/>
            <w:webHidden/>
          </w:rPr>
          <w:t>540</w:t>
        </w:r>
        <w:r>
          <w:rPr>
            <w:noProof/>
            <w:webHidden/>
          </w:rPr>
          <w:fldChar w:fldCharType="end"/>
        </w:r>
      </w:hyperlink>
    </w:p>
    <w:p w14:paraId="6CC8C21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368 – Описание комплексного типа «</w:t>
        </w:r>
        <w:r w:rsidRPr="00294CCB">
          <w:rPr>
            <w:rStyle w:val="af5"/>
            <w:rFonts w:eastAsia="Arial"/>
            <w:noProof/>
            <w:lang w:val="en-US"/>
          </w:rPr>
          <w:t>t</w:t>
        </w:r>
        <w:r w:rsidRPr="00294CCB">
          <w:rPr>
            <w:rStyle w:val="af5"/>
            <w:rFonts w:eastAsia="Arial"/>
            <w:noProof/>
          </w:rPr>
          <w:t>Rep_</w:t>
        </w:r>
        <w:r w:rsidRPr="00294CCB">
          <w:rPr>
            <w:rStyle w:val="af5"/>
            <w:rFonts w:eastAsia="Arial"/>
            <w:noProof/>
            <w:lang w:val="en-US"/>
          </w:rPr>
          <w:t>E</w:t>
        </w:r>
        <w:r w:rsidRPr="00294CCB">
          <w:rPr>
            <w:rStyle w:val="af5"/>
            <w:rFonts w:eastAsia="Arial"/>
            <w:noProof/>
          </w:rPr>
          <w:t>A</w:t>
        </w:r>
        <w:r w:rsidRPr="00294CCB">
          <w:rPr>
            <w:rStyle w:val="af5"/>
            <w:rFonts w:eastAsia="Arial"/>
            <w:noProof/>
            <w:lang w:val="en-US"/>
          </w:rPr>
          <w:t>BI</w:t>
        </w:r>
        <w:r w:rsidRPr="00294CCB">
          <w:rPr>
            <w:rStyle w:val="af5"/>
            <w:rFonts w:eastAsia="Arial"/>
            <w:noProof/>
          </w:rPr>
          <w:t>_0531964»</w:t>
        </w:r>
        <w:r>
          <w:rPr>
            <w:noProof/>
            <w:webHidden/>
          </w:rPr>
          <w:tab/>
        </w:r>
        <w:r>
          <w:rPr>
            <w:noProof/>
            <w:webHidden/>
          </w:rPr>
          <w:fldChar w:fldCharType="begin"/>
        </w:r>
        <w:r>
          <w:rPr>
            <w:noProof/>
            <w:webHidden/>
          </w:rPr>
          <w:instrText xml:space="preserve"> PAGEREF _Toc217652205 \h </w:instrText>
        </w:r>
        <w:r>
          <w:rPr>
            <w:noProof/>
            <w:webHidden/>
          </w:rPr>
        </w:r>
        <w:r>
          <w:rPr>
            <w:noProof/>
            <w:webHidden/>
          </w:rPr>
          <w:fldChar w:fldCharType="separate"/>
        </w:r>
        <w:r>
          <w:rPr>
            <w:noProof/>
            <w:webHidden/>
          </w:rPr>
          <w:t>540</w:t>
        </w:r>
        <w:r>
          <w:rPr>
            <w:noProof/>
            <w:webHidden/>
          </w:rPr>
          <w:fldChar w:fldCharType="end"/>
        </w:r>
      </w:hyperlink>
    </w:p>
    <w:p w14:paraId="6CCB79C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369 – Описание комплексного типа «tRep_Client»</w:t>
        </w:r>
        <w:r>
          <w:rPr>
            <w:noProof/>
            <w:webHidden/>
          </w:rPr>
          <w:tab/>
        </w:r>
        <w:r>
          <w:rPr>
            <w:noProof/>
            <w:webHidden/>
          </w:rPr>
          <w:fldChar w:fldCharType="begin"/>
        </w:r>
        <w:r>
          <w:rPr>
            <w:noProof/>
            <w:webHidden/>
          </w:rPr>
          <w:instrText xml:space="preserve"> PAGEREF _Toc217652206 \h </w:instrText>
        </w:r>
        <w:r>
          <w:rPr>
            <w:noProof/>
            <w:webHidden/>
          </w:rPr>
        </w:r>
        <w:r>
          <w:rPr>
            <w:noProof/>
            <w:webHidden/>
          </w:rPr>
          <w:fldChar w:fldCharType="separate"/>
        </w:r>
        <w:r>
          <w:rPr>
            <w:noProof/>
            <w:webHidden/>
          </w:rPr>
          <w:t>548</w:t>
        </w:r>
        <w:r>
          <w:rPr>
            <w:noProof/>
            <w:webHidden/>
          </w:rPr>
          <w:fldChar w:fldCharType="end"/>
        </w:r>
      </w:hyperlink>
    </w:p>
    <w:p w14:paraId="550C67D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370 – Описание комплексного типа «tRep_Bdgt»</w:t>
        </w:r>
        <w:r>
          <w:rPr>
            <w:noProof/>
            <w:webHidden/>
          </w:rPr>
          <w:tab/>
        </w:r>
        <w:r>
          <w:rPr>
            <w:noProof/>
            <w:webHidden/>
          </w:rPr>
          <w:fldChar w:fldCharType="begin"/>
        </w:r>
        <w:r>
          <w:rPr>
            <w:noProof/>
            <w:webHidden/>
          </w:rPr>
          <w:instrText xml:space="preserve"> PAGEREF _Toc217652207 \h </w:instrText>
        </w:r>
        <w:r>
          <w:rPr>
            <w:noProof/>
            <w:webHidden/>
          </w:rPr>
        </w:r>
        <w:r>
          <w:rPr>
            <w:noProof/>
            <w:webHidden/>
          </w:rPr>
          <w:fldChar w:fldCharType="separate"/>
        </w:r>
        <w:r>
          <w:rPr>
            <w:noProof/>
            <w:webHidden/>
          </w:rPr>
          <w:t>548</w:t>
        </w:r>
        <w:r>
          <w:rPr>
            <w:noProof/>
            <w:webHidden/>
          </w:rPr>
          <w:fldChar w:fldCharType="end"/>
        </w:r>
      </w:hyperlink>
    </w:p>
    <w:p w14:paraId="57F8902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371 – Описание комплексного типа «tRep_</w:t>
        </w:r>
        <w:r w:rsidRPr="00294CCB">
          <w:rPr>
            <w:rStyle w:val="af5"/>
            <w:rFonts w:eastAsia="Arial"/>
            <w:noProof/>
            <w:lang w:val="en-US"/>
          </w:rPr>
          <w:t>F</w:t>
        </w:r>
        <w:r w:rsidRPr="00294CCB">
          <w:rPr>
            <w:rStyle w:val="af5"/>
            <w:rFonts w:eastAsia="Arial"/>
            <w:noProof/>
          </w:rPr>
          <w:t>ounder»</w:t>
        </w:r>
        <w:r>
          <w:rPr>
            <w:noProof/>
            <w:webHidden/>
          </w:rPr>
          <w:tab/>
        </w:r>
        <w:r>
          <w:rPr>
            <w:noProof/>
            <w:webHidden/>
          </w:rPr>
          <w:fldChar w:fldCharType="begin"/>
        </w:r>
        <w:r>
          <w:rPr>
            <w:noProof/>
            <w:webHidden/>
          </w:rPr>
          <w:instrText xml:space="preserve"> PAGEREF _Toc217652208 \h </w:instrText>
        </w:r>
        <w:r>
          <w:rPr>
            <w:noProof/>
            <w:webHidden/>
          </w:rPr>
        </w:r>
        <w:r>
          <w:rPr>
            <w:noProof/>
            <w:webHidden/>
          </w:rPr>
          <w:fldChar w:fldCharType="separate"/>
        </w:r>
        <w:r>
          <w:rPr>
            <w:noProof/>
            <w:webHidden/>
          </w:rPr>
          <w:t>548</w:t>
        </w:r>
        <w:r>
          <w:rPr>
            <w:noProof/>
            <w:webHidden/>
          </w:rPr>
          <w:fldChar w:fldCharType="end"/>
        </w:r>
      </w:hyperlink>
    </w:p>
    <w:p w14:paraId="75BE007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0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372 – Описание комплексного типа «tRep_</w:t>
        </w:r>
        <w:r w:rsidRPr="00294CCB">
          <w:rPr>
            <w:rStyle w:val="af5"/>
            <w:rFonts w:eastAsia="Arial"/>
            <w:noProof/>
            <w:lang w:val="en-US"/>
          </w:rPr>
          <w:t>TOFK</w:t>
        </w:r>
        <w:r w:rsidRPr="00294CCB">
          <w:rPr>
            <w:rStyle w:val="af5"/>
            <w:rFonts w:eastAsia="Arial"/>
            <w:noProof/>
          </w:rPr>
          <w:t>»</w:t>
        </w:r>
        <w:r>
          <w:rPr>
            <w:noProof/>
            <w:webHidden/>
          </w:rPr>
          <w:tab/>
        </w:r>
        <w:r>
          <w:rPr>
            <w:noProof/>
            <w:webHidden/>
          </w:rPr>
          <w:fldChar w:fldCharType="begin"/>
        </w:r>
        <w:r>
          <w:rPr>
            <w:noProof/>
            <w:webHidden/>
          </w:rPr>
          <w:instrText xml:space="preserve"> PAGEREF _Toc217652209 \h </w:instrText>
        </w:r>
        <w:r>
          <w:rPr>
            <w:noProof/>
            <w:webHidden/>
          </w:rPr>
        </w:r>
        <w:r>
          <w:rPr>
            <w:noProof/>
            <w:webHidden/>
          </w:rPr>
          <w:fldChar w:fldCharType="separate"/>
        </w:r>
        <w:r>
          <w:rPr>
            <w:noProof/>
            <w:webHidden/>
          </w:rPr>
          <w:t>549</w:t>
        </w:r>
        <w:r>
          <w:rPr>
            <w:noProof/>
            <w:webHidden/>
          </w:rPr>
          <w:fldChar w:fldCharType="end"/>
        </w:r>
      </w:hyperlink>
    </w:p>
    <w:p w14:paraId="152534E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373 – Описание комплексного типа «tRep_Balance»</w:t>
        </w:r>
        <w:r>
          <w:rPr>
            <w:noProof/>
            <w:webHidden/>
          </w:rPr>
          <w:tab/>
        </w:r>
        <w:r>
          <w:rPr>
            <w:noProof/>
            <w:webHidden/>
          </w:rPr>
          <w:fldChar w:fldCharType="begin"/>
        </w:r>
        <w:r>
          <w:rPr>
            <w:noProof/>
            <w:webHidden/>
          </w:rPr>
          <w:instrText xml:space="preserve"> PAGEREF _Toc217652210 \h </w:instrText>
        </w:r>
        <w:r>
          <w:rPr>
            <w:noProof/>
            <w:webHidden/>
          </w:rPr>
        </w:r>
        <w:r>
          <w:rPr>
            <w:noProof/>
            <w:webHidden/>
          </w:rPr>
          <w:fldChar w:fldCharType="separate"/>
        </w:r>
        <w:r>
          <w:rPr>
            <w:noProof/>
            <w:webHidden/>
          </w:rPr>
          <w:t>549</w:t>
        </w:r>
        <w:r>
          <w:rPr>
            <w:noProof/>
            <w:webHidden/>
          </w:rPr>
          <w:fldChar w:fldCharType="end"/>
        </w:r>
      </w:hyperlink>
    </w:p>
    <w:p w14:paraId="4F6AF04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374 – Описание комплексного типа «tRep_</w:t>
        </w:r>
        <w:r w:rsidRPr="00294CCB">
          <w:rPr>
            <w:rStyle w:val="af5"/>
            <w:rFonts w:eastAsia="Arial"/>
            <w:noProof/>
            <w:lang w:val="en-US"/>
          </w:rPr>
          <w:t>Info</w:t>
        </w:r>
        <w:r w:rsidRPr="00294CCB">
          <w:rPr>
            <w:rStyle w:val="af5"/>
            <w:rFonts w:eastAsia="Arial"/>
            <w:noProof/>
          </w:rPr>
          <w:t>_</w:t>
        </w:r>
        <w:r w:rsidRPr="00294CCB">
          <w:rPr>
            <w:rStyle w:val="af5"/>
            <w:rFonts w:eastAsia="Arial"/>
            <w:noProof/>
            <w:lang w:val="en-US"/>
          </w:rPr>
          <w:t>Subsidies</w:t>
        </w:r>
        <w:r w:rsidRPr="00294CCB">
          <w:rPr>
            <w:rStyle w:val="af5"/>
            <w:rFonts w:eastAsia="Arial"/>
            <w:noProof/>
          </w:rPr>
          <w:t>»</w:t>
        </w:r>
        <w:r>
          <w:rPr>
            <w:noProof/>
            <w:webHidden/>
          </w:rPr>
          <w:tab/>
        </w:r>
        <w:r>
          <w:rPr>
            <w:noProof/>
            <w:webHidden/>
          </w:rPr>
          <w:fldChar w:fldCharType="begin"/>
        </w:r>
        <w:r>
          <w:rPr>
            <w:noProof/>
            <w:webHidden/>
          </w:rPr>
          <w:instrText xml:space="preserve"> PAGEREF _Toc217652211 \h </w:instrText>
        </w:r>
        <w:r>
          <w:rPr>
            <w:noProof/>
            <w:webHidden/>
          </w:rPr>
        </w:r>
        <w:r>
          <w:rPr>
            <w:noProof/>
            <w:webHidden/>
          </w:rPr>
          <w:fldChar w:fldCharType="separate"/>
        </w:r>
        <w:r>
          <w:rPr>
            <w:noProof/>
            <w:webHidden/>
          </w:rPr>
          <w:t>550</w:t>
        </w:r>
        <w:r>
          <w:rPr>
            <w:noProof/>
            <w:webHidden/>
          </w:rPr>
          <w:fldChar w:fldCharType="end"/>
        </w:r>
      </w:hyperlink>
    </w:p>
    <w:p w14:paraId="5491EC9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375 – Описание комплексного типа «tRep_</w:t>
        </w:r>
        <w:r w:rsidRPr="00294CCB">
          <w:rPr>
            <w:rStyle w:val="af5"/>
            <w:rFonts w:eastAsia="Arial"/>
            <w:noProof/>
            <w:lang w:val="en-US"/>
          </w:rPr>
          <w:t>Info</w:t>
        </w:r>
        <w:r w:rsidRPr="00294CCB">
          <w:rPr>
            <w:rStyle w:val="af5"/>
            <w:rFonts w:eastAsia="Arial"/>
            <w:noProof/>
          </w:rPr>
          <w:t>_</w:t>
        </w:r>
        <w:r w:rsidRPr="00294CCB">
          <w:rPr>
            <w:rStyle w:val="af5"/>
            <w:rFonts w:eastAsia="Arial"/>
            <w:noProof/>
            <w:lang w:val="en-US"/>
          </w:rPr>
          <w:t>Subsidies</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_Toc217652212 \h </w:instrText>
        </w:r>
        <w:r>
          <w:rPr>
            <w:noProof/>
            <w:webHidden/>
          </w:rPr>
        </w:r>
        <w:r>
          <w:rPr>
            <w:noProof/>
            <w:webHidden/>
          </w:rPr>
          <w:fldChar w:fldCharType="separate"/>
        </w:r>
        <w:r>
          <w:rPr>
            <w:noProof/>
            <w:webHidden/>
          </w:rPr>
          <w:t>550</w:t>
        </w:r>
        <w:r>
          <w:rPr>
            <w:noProof/>
            <w:webHidden/>
          </w:rPr>
          <w:fldChar w:fldCharType="end"/>
        </w:r>
      </w:hyperlink>
    </w:p>
    <w:p w14:paraId="7D2EAAF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376 – Описание комплексного типа «tRep_</w:t>
        </w:r>
        <w:r w:rsidRPr="00294CCB">
          <w:rPr>
            <w:rStyle w:val="af5"/>
            <w:rFonts w:eastAsia="Arial"/>
            <w:noProof/>
            <w:lang w:val="en-US"/>
          </w:rPr>
          <w:t>O</w:t>
        </w:r>
        <w:r w:rsidRPr="00294CCB">
          <w:rPr>
            <w:rStyle w:val="af5"/>
            <w:rFonts w:eastAsia="Arial"/>
            <w:noProof/>
          </w:rPr>
          <w:t>perations»</w:t>
        </w:r>
        <w:r>
          <w:rPr>
            <w:noProof/>
            <w:webHidden/>
          </w:rPr>
          <w:tab/>
        </w:r>
        <w:r>
          <w:rPr>
            <w:noProof/>
            <w:webHidden/>
          </w:rPr>
          <w:fldChar w:fldCharType="begin"/>
        </w:r>
        <w:r>
          <w:rPr>
            <w:noProof/>
            <w:webHidden/>
          </w:rPr>
          <w:instrText xml:space="preserve"> PAGEREF _Toc217652213 \h </w:instrText>
        </w:r>
        <w:r>
          <w:rPr>
            <w:noProof/>
            <w:webHidden/>
          </w:rPr>
        </w:r>
        <w:r>
          <w:rPr>
            <w:noProof/>
            <w:webHidden/>
          </w:rPr>
          <w:fldChar w:fldCharType="separate"/>
        </w:r>
        <w:r>
          <w:rPr>
            <w:noProof/>
            <w:webHidden/>
          </w:rPr>
          <w:t>551</w:t>
        </w:r>
        <w:r>
          <w:rPr>
            <w:noProof/>
            <w:webHidden/>
          </w:rPr>
          <w:fldChar w:fldCharType="end"/>
        </w:r>
      </w:hyperlink>
    </w:p>
    <w:p w14:paraId="026253A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377 – Описание комплексного типа «tRep_</w:t>
        </w:r>
        <w:r w:rsidRPr="00294CCB">
          <w:rPr>
            <w:rStyle w:val="af5"/>
            <w:rFonts w:eastAsia="Arial"/>
            <w:noProof/>
            <w:lang w:val="en-US"/>
          </w:rPr>
          <w:t>O</w:t>
        </w:r>
        <w:r w:rsidRPr="00294CCB">
          <w:rPr>
            <w:rStyle w:val="af5"/>
            <w:rFonts w:eastAsia="Arial"/>
            <w:noProof/>
          </w:rPr>
          <w:t>perations_ITEM»</w:t>
        </w:r>
        <w:r>
          <w:rPr>
            <w:noProof/>
            <w:webHidden/>
          </w:rPr>
          <w:tab/>
        </w:r>
        <w:r>
          <w:rPr>
            <w:noProof/>
            <w:webHidden/>
          </w:rPr>
          <w:fldChar w:fldCharType="begin"/>
        </w:r>
        <w:r>
          <w:rPr>
            <w:noProof/>
            <w:webHidden/>
          </w:rPr>
          <w:instrText xml:space="preserve"> PAGEREF _Toc217652214 \h </w:instrText>
        </w:r>
        <w:r>
          <w:rPr>
            <w:noProof/>
            <w:webHidden/>
          </w:rPr>
        </w:r>
        <w:r>
          <w:rPr>
            <w:noProof/>
            <w:webHidden/>
          </w:rPr>
          <w:fldChar w:fldCharType="separate"/>
        </w:r>
        <w:r>
          <w:rPr>
            <w:noProof/>
            <w:webHidden/>
          </w:rPr>
          <w:t>551</w:t>
        </w:r>
        <w:r>
          <w:rPr>
            <w:noProof/>
            <w:webHidden/>
          </w:rPr>
          <w:fldChar w:fldCharType="end"/>
        </w:r>
      </w:hyperlink>
    </w:p>
    <w:p w14:paraId="112EDF18"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378 – Описание комплексного типа «</w:t>
        </w:r>
        <w:r w:rsidRPr="00294CCB">
          <w:rPr>
            <w:rStyle w:val="af5"/>
            <w:rFonts w:eastAsia="Arial"/>
            <w:noProof/>
            <w:lang w:val="en-US"/>
          </w:rPr>
          <w:t>tRep</w:t>
        </w:r>
        <w:r w:rsidRPr="00294CCB">
          <w:rPr>
            <w:rStyle w:val="af5"/>
            <w:rFonts w:eastAsia="Arial"/>
            <w:noProof/>
          </w:rPr>
          <w:t>_С</w:t>
        </w:r>
        <w:r w:rsidRPr="00294CCB">
          <w:rPr>
            <w:rStyle w:val="af5"/>
            <w:rFonts w:eastAsia="Arial"/>
            <w:noProof/>
            <w:lang w:val="en-US"/>
          </w:rPr>
          <w:t>hange</w:t>
        </w:r>
        <w:r w:rsidRPr="00294CCB">
          <w:rPr>
            <w:rStyle w:val="af5"/>
            <w:rFonts w:eastAsia="Arial"/>
            <w:noProof/>
          </w:rPr>
          <w:t>В</w:t>
        </w:r>
        <w:r w:rsidRPr="00294CCB">
          <w:rPr>
            <w:rStyle w:val="af5"/>
            <w:rFonts w:eastAsia="Arial"/>
            <w:noProof/>
            <w:lang w:val="en-US"/>
          </w:rPr>
          <w:t>alance</w:t>
        </w:r>
        <w:r w:rsidRPr="00294CCB">
          <w:rPr>
            <w:rStyle w:val="af5"/>
            <w:rFonts w:eastAsia="Arial"/>
            <w:noProof/>
          </w:rPr>
          <w:t>»</w:t>
        </w:r>
        <w:r>
          <w:rPr>
            <w:noProof/>
            <w:webHidden/>
          </w:rPr>
          <w:tab/>
        </w:r>
        <w:r>
          <w:rPr>
            <w:noProof/>
            <w:webHidden/>
          </w:rPr>
          <w:fldChar w:fldCharType="begin"/>
        </w:r>
        <w:r>
          <w:rPr>
            <w:noProof/>
            <w:webHidden/>
          </w:rPr>
          <w:instrText xml:space="preserve"> PAGEREF _Toc217652215 \h </w:instrText>
        </w:r>
        <w:r>
          <w:rPr>
            <w:noProof/>
            <w:webHidden/>
          </w:rPr>
        </w:r>
        <w:r>
          <w:rPr>
            <w:noProof/>
            <w:webHidden/>
          </w:rPr>
          <w:fldChar w:fldCharType="separate"/>
        </w:r>
        <w:r>
          <w:rPr>
            <w:noProof/>
            <w:webHidden/>
          </w:rPr>
          <w:t>553</w:t>
        </w:r>
        <w:r>
          <w:rPr>
            <w:noProof/>
            <w:webHidden/>
          </w:rPr>
          <w:fldChar w:fldCharType="end"/>
        </w:r>
      </w:hyperlink>
    </w:p>
    <w:p w14:paraId="4E31578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379 – Описание комплексного типа «</w:t>
        </w:r>
        <w:r w:rsidRPr="00294CCB">
          <w:rPr>
            <w:rStyle w:val="af5"/>
            <w:rFonts w:eastAsia="Arial"/>
            <w:noProof/>
            <w:lang w:val="en-US"/>
          </w:rPr>
          <w:t>tRep</w:t>
        </w:r>
        <w:r w:rsidRPr="00294CCB">
          <w:rPr>
            <w:rStyle w:val="af5"/>
            <w:rFonts w:eastAsia="Arial"/>
            <w:noProof/>
          </w:rPr>
          <w:t>_</w:t>
        </w:r>
        <w:r w:rsidRPr="00294CCB">
          <w:rPr>
            <w:rStyle w:val="af5"/>
            <w:rFonts w:eastAsia="Arial"/>
            <w:noProof/>
            <w:lang w:val="en-US"/>
          </w:rPr>
          <w:t>KOO</w:t>
        </w:r>
        <w:r w:rsidRPr="00294CCB">
          <w:rPr>
            <w:rStyle w:val="af5"/>
            <w:rFonts w:eastAsia="Arial"/>
            <w:noProof/>
          </w:rPr>
          <w:t>»</w:t>
        </w:r>
        <w:r>
          <w:rPr>
            <w:noProof/>
            <w:webHidden/>
          </w:rPr>
          <w:tab/>
        </w:r>
        <w:r>
          <w:rPr>
            <w:noProof/>
            <w:webHidden/>
          </w:rPr>
          <w:fldChar w:fldCharType="begin"/>
        </w:r>
        <w:r>
          <w:rPr>
            <w:noProof/>
            <w:webHidden/>
          </w:rPr>
          <w:instrText xml:space="preserve"> PAGEREF _Toc217652216 \h </w:instrText>
        </w:r>
        <w:r>
          <w:rPr>
            <w:noProof/>
            <w:webHidden/>
          </w:rPr>
        </w:r>
        <w:r>
          <w:rPr>
            <w:noProof/>
            <w:webHidden/>
          </w:rPr>
          <w:fldChar w:fldCharType="separate"/>
        </w:r>
        <w:r>
          <w:rPr>
            <w:noProof/>
            <w:webHidden/>
          </w:rPr>
          <w:t>553</w:t>
        </w:r>
        <w:r>
          <w:rPr>
            <w:noProof/>
            <w:webHidden/>
          </w:rPr>
          <w:fldChar w:fldCharType="end"/>
        </w:r>
      </w:hyperlink>
    </w:p>
    <w:p w14:paraId="55F72B7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380 – Описание комплексного типа «tRep_KOO_ITEM»</w:t>
        </w:r>
        <w:r>
          <w:rPr>
            <w:noProof/>
            <w:webHidden/>
          </w:rPr>
          <w:tab/>
        </w:r>
        <w:r>
          <w:rPr>
            <w:noProof/>
            <w:webHidden/>
          </w:rPr>
          <w:fldChar w:fldCharType="begin"/>
        </w:r>
        <w:r>
          <w:rPr>
            <w:noProof/>
            <w:webHidden/>
          </w:rPr>
          <w:instrText xml:space="preserve"> PAGEREF _Toc217652217 \h </w:instrText>
        </w:r>
        <w:r>
          <w:rPr>
            <w:noProof/>
            <w:webHidden/>
          </w:rPr>
        </w:r>
        <w:r>
          <w:rPr>
            <w:noProof/>
            <w:webHidden/>
          </w:rPr>
          <w:fldChar w:fldCharType="separate"/>
        </w:r>
        <w:r>
          <w:rPr>
            <w:noProof/>
            <w:webHidden/>
          </w:rPr>
          <w:t>553</w:t>
        </w:r>
        <w:r>
          <w:rPr>
            <w:noProof/>
            <w:webHidden/>
          </w:rPr>
          <w:fldChar w:fldCharType="end"/>
        </w:r>
      </w:hyperlink>
    </w:p>
    <w:p w14:paraId="064C074C"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381 – Описание комплексного типа «tVLS_Balance»</w:t>
        </w:r>
        <w:r>
          <w:rPr>
            <w:noProof/>
            <w:webHidden/>
          </w:rPr>
          <w:tab/>
        </w:r>
        <w:r>
          <w:rPr>
            <w:noProof/>
            <w:webHidden/>
          </w:rPr>
          <w:fldChar w:fldCharType="begin"/>
        </w:r>
        <w:r>
          <w:rPr>
            <w:noProof/>
            <w:webHidden/>
          </w:rPr>
          <w:instrText xml:space="preserve"> PAGEREF _Toc217652218 \h </w:instrText>
        </w:r>
        <w:r>
          <w:rPr>
            <w:noProof/>
            <w:webHidden/>
          </w:rPr>
        </w:r>
        <w:r>
          <w:rPr>
            <w:noProof/>
            <w:webHidden/>
          </w:rPr>
          <w:fldChar w:fldCharType="separate"/>
        </w:r>
        <w:r>
          <w:rPr>
            <w:noProof/>
            <w:webHidden/>
          </w:rPr>
          <w:t>555</w:t>
        </w:r>
        <w:r>
          <w:rPr>
            <w:noProof/>
            <w:webHidden/>
          </w:rPr>
          <w:fldChar w:fldCharType="end"/>
        </w:r>
      </w:hyperlink>
    </w:p>
    <w:p w14:paraId="2DC09A8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1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382 – Описание комплексного типа «tVLS_Balance_ITEM»</w:t>
        </w:r>
        <w:r>
          <w:rPr>
            <w:noProof/>
            <w:webHidden/>
          </w:rPr>
          <w:tab/>
        </w:r>
        <w:r>
          <w:rPr>
            <w:noProof/>
            <w:webHidden/>
          </w:rPr>
          <w:fldChar w:fldCharType="begin"/>
        </w:r>
        <w:r>
          <w:rPr>
            <w:noProof/>
            <w:webHidden/>
          </w:rPr>
          <w:instrText xml:space="preserve"> PAGEREF _Toc217652219 \h </w:instrText>
        </w:r>
        <w:r>
          <w:rPr>
            <w:noProof/>
            <w:webHidden/>
          </w:rPr>
        </w:r>
        <w:r>
          <w:rPr>
            <w:noProof/>
            <w:webHidden/>
          </w:rPr>
          <w:fldChar w:fldCharType="separate"/>
        </w:r>
        <w:r>
          <w:rPr>
            <w:noProof/>
            <w:webHidden/>
          </w:rPr>
          <w:t>555</w:t>
        </w:r>
        <w:r>
          <w:rPr>
            <w:noProof/>
            <w:webHidden/>
          </w:rPr>
          <w:fldChar w:fldCharType="end"/>
        </w:r>
      </w:hyperlink>
    </w:p>
    <w:p w14:paraId="50F4A4BA"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383 – Описание комплексного типа «tVLS_</w:t>
        </w:r>
        <w:r w:rsidRPr="00294CCB">
          <w:rPr>
            <w:rStyle w:val="af5"/>
            <w:rFonts w:eastAsia="Arial"/>
            <w:noProof/>
            <w:lang w:val="en-US"/>
          </w:rPr>
          <w:t>Info</w:t>
        </w:r>
        <w:r w:rsidRPr="00294CCB">
          <w:rPr>
            <w:rStyle w:val="af5"/>
            <w:rFonts w:eastAsia="Arial"/>
            <w:noProof/>
          </w:rPr>
          <w:t>_</w:t>
        </w:r>
        <w:r w:rsidRPr="00294CCB">
          <w:rPr>
            <w:rStyle w:val="af5"/>
            <w:rFonts w:eastAsia="Arial"/>
            <w:noProof/>
            <w:lang w:val="en-US"/>
          </w:rPr>
          <w:t>Subsidies</w:t>
        </w:r>
        <w:r w:rsidRPr="00294CCB">
          <w:rPr>
            <w:rStyle w:val="af5"/>
            <w:rFonts w:eastAsia="Arial"/>
            <w:noProof/>
          </w:rPr>
          <w:t>»</w:t>
        </w:r>
        <w:r>
          <w:rPr>
            <w:noProof/>
            <w:webHidden/>
          </w:rPr>
          <w:tab/>
        </w:r>
        <w:r>
          <w:rPr>
            <w:noProof/>
            <w:webHidden/>
          </w:rPr>
          <w:fldChar w:fldCharType="begin"/>
        </w:r>
        <w:r>
          <w:rPr>
            <w:noProof/>
            <w:webHidden/>
          </w:rPr>
          <w:instrText xml:space="preserve"> PAGEREF _Toc217652220 \h </w:instrText>
        </w:r>
        <w:r>
          <w:rPr>
            <w:noProof/>
            <w:webHidden/>
          </w:rPr>
        </w:r>
        <w:r>
          <w:rPr>
            <w:noProof/>
            <w:webHidden/>
          </w:rPr>
          <w:fldChar w:fldCharType="separate"/>
        </w:r>
        <w:r>
          <w:rPr>
            <w:noProof/>
            <w:webHidden/>
          </w:rPr>
          <w:t>556</w:t>
        </w:r>
        <w:r>
          <w:rPr>
            <w:noProof/>
            <w:webHidden/>
          </w:rPr>
          <w:fldChar w:fldCharType="end"/>
        </w:r>
      </w:hyperlink>
    </w:p>
    <w:p w14:paraId="5460473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384 – Описание комплексного типа «tVLS_</w:t>
        </w:r>
        <w:r w:rsidRPr="00294CCB">
          <w:rPr>
            <w:rStyle w:val="af5"/>
            <w:rFonts w:eastAsia="Arial"/>
            <w:noProof/>
            <w:lang w:val="en-US"/>
          </w:rPr>
          <w:t>Info</w:t>
        </w:r>
        <w:r w:rsidRPr="00294CCB">
          <w:rPr>
            <w:rStyle w:val="af5"/>
            <w:rFonts w:eastAsia="Arial"/>
            <w:noProof/>
          </w:rPr>
          <w:t>_</w:t>
        </w:r>
        <w:r w:rsidRPr="00294CCB">
          <w:rPr>
            <w:rStyle w:val="af5"/>
            <w:rFonts w:eastAsia="Arial"/>
            <w:noProof/>
            <w:lang w:val="en-US"/>
          </w:rPr>
          <w:t>Subsidies</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_Toc217652221 \h </w:instrText>
        </w:r>
        <w:r>
          <w:rPr>
            <w:noProof/>
            <w:webHidden/>
          </w:rPr>
        </w:r>
        <w:r>
          <w:rPr>
            <w:noProof/>
            <w:webHidden/>
          </w:rPr>
          <w:fldChar w:fldCharType="separate"/>
        </w:r>
        <w:r>
          <w:rPr>
            <w:noProof/>
            <w:webHidden/>
          </w:rPr>
          <w:t>556</w:t>
        </w:r>
        <w:r>
          <w:rPr>
            <w:noProof/>
            <w:webHidden/>
          </w:rPr>
          <w:fldChar w:fldCharType="end"/>
        </w:r>
      </w:hyperlink>
    </w:p>
    <w:p w14:paraId="0C97F18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385 – Описание комплексного типа «tVLS_</w:t>
        </w:r>
        <w:r w:rsidRPr="00294CCB">
          <w:rPr>
            <w:rStyle w:val="af5"/>
            <w:rFonts w:eastAsia="Arial"/>
            <w:noProof/>
            <w:lang w:val="en-US"/>
          </w:rPr>
          <w:t>O</w:t>
        </w:r>
        <w:r w:rsidRPr="00294CCB">
          <w:rPr>
            <w:rStyle w:val="af5"/>
            <w:rFonts w:eastAsia="Arial"/>
            <w:noProof/>
          </w:rPr>
          <w:t>perations»</w:t>
        </w:r>
        <w:r>
          <w:rPr>
            <w:noProof/>
            <w:webHidden/>
          </w:rPr>
          <w:tab/>
        </w:r>
        <w:r>
          <w:rPr>
            <w:noProof/>
            <w:webHidden/>
          </w:rPr>
          <w:fldChar w:fldCharType="begin"/>
        </w:r>
        <w:r>
          <w:rPr>
            <w:noProof/>
            <w:webHidden/>
          </w:rPr>
          <w:instrText xml:space="preserve"> PAGEREF _Toc217652222 \h </w:instrText>
        </w:r>
        <w:r>
          <w:rPr>
            <w:noProof/>
            <w:webHidden/>
          </w:rPr>
        </w:r>
        <w:r>
          <w:rPr>
            <w:noProof/>
            <w:webHidden/>
          </w:rPr>
          <w:fldChar w:fldCharType="separate"/>
        </w:r>
        <w:r>
          <w:rPr>
            <w:noProof/>
            <w:webHidden/>
          </w:rPr>
          <w:t>557</w:t>
        </w:r>
        <w:r>
          <w:rPr>
            <w:noProof/>
            <w:webHidden/>
          </w:rPr>
          <w:fldChar w:fldCharType="end"/>
        </w:r>
      </w:hyperlink>
    </w:p>
    <w:p w14:paraId="3C1A846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386 – Описание комплексного типа «tVLS_</w:t>
        </w:r>
        <w:r w:rsidRPr="00294CCB">
          <w:rPr>
            <w:rStyle w:val="af5"/>
            <w:rFonts w:eastAsia="Arial"/>
            <w:noProof/>
            <w:lang w:val="en-US"/>
          </w:rPr>
          <w:t>O</w:t>
        </w:r>
        <w:r w:rsidRPr="00294CCB">
          <w:rPr>
            <w:rStyle w:val="af5"/>
            <w:rFonts w:eastAsia="Arial"/>
            <w:noProof/>
          </w:rPr>
          <w:t>perations_ITEM»</w:t>
        </w:r>
        <w:r>
          <w:rPr>
            <w:noProof/>
            <w:webHidden/>
          </w:rPr>
          <w:tab/>
        </w:r>
        <w:r>
          <w:rPr>
            <w:noProof/>
            <w:webHidden/>
          </w:rPr>
          <w:fldChar w:fldCharType="begin"/>
        </w:r>
        <w:r>
          <w:rPr>
            <w:noProof/>
            <w:webHidden/>
          </w:rPr>
          <w:instrText xml:space="preserve"> PAGEREF _Toc217652223 \h </w:instrText>
        </w:r>
        <w:r>
          <w:rPr>
            <w:noProof/>
            <w:webHidden/>
          </w:rPr>
        </w:r>
        <w:r>
          <w:rPr>
            <w:noProof/>
            <w:webHidden/>
          </w:rPr>
          <w:fldChar w:fldCharType="separate"/>
        </w:r>
        <w:r>
          <w:rPr>
            <w:noProof/>
            <w:webHidden/>
          </w:rPr>
          <w:t>558</w:t>
        </w:r>
        <w:r>
          <w:rPr>
            <w:noProof/>
            <w:webHidden/>
          </w:rPr>
          <w:fldChar w:fldCharType="end"/>
        </w:r>
      </w:hyperlink>
    </w:p>
    <w:p w14:paraId="6055C5D2"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387 – Описание комплексного типа «tVLS_</w:t>
        </w:r>
        <w:r w:rsidRPr="00294CCB">
          <w:rPr>
            <w:rStyle w:val="af5"/>
            <w:rFonts w:eastAsia="Arial"/>
            <w:noProof/>
            <w:lang w:val="en-US"/>
          </w:rPr>
          <w:t>KOO</w:t>
        </w:r>
        <w:r w:rsidRPr="00294CCB">
          <w:rPr>
            <w:rStyle w:val="af5"/>
            <w:rFonts w:eastAsia="Arial"/>
            <w:noProof/>
          </w:rPr>
          <w:t>»</w:t>
        </w:r>
        <w:r>
          <w:rPr>
            <w:noProof/>
            <w:webHidden/>
          </w:rPr>
          <w:tab/>
        </w:r>
        <w:r>
          <w:rPr>
            <w:noProof/>
            <w:webHidden/>
          </w:rPr>
          <w:fldChar w:fldCharType="begin"/>
        </w:r>
        <w:r>
          <w:rPr>
            <w:noProof/>
            <w:webHidden/>
          </w:rPr>
          <w:instrText xml:space="preserve"> PAGEREF _Toc217652224 \h </w:instrText>
        </w:r>
        <w:r>
          <w:rPr>
            <w:noProof/>
            <w:webHidden/>
          </w:rPr>
        </w:r>
        <w:r>
          <w:rPr>
            <w:noProof/>
            <w:webHidden/>
          </w:rPr>
          <w:fldChar w:fldCharType="separate"/>
        </w:r>
        <w:r>
          <w:rPr>
            <w:noProof/>
            <w:webHidden/>
          </w:rPr>
          <w:t>558</w:t>
        </w:r>
        <w:r>
          <w:rPr>
            <w:noProof/>
            <w:webHidden/>
          </w:rPr>
          <w:fldChar w:fldCharType="end"/>
        </w:r>
      </w:hyperlink>
    </w:p>
    <w:p w14:paraId="5592ECC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388 – Описание комплексного типа «tVLS_</w:t>
        </w:r>
        <w:r w:rsidRPr="00294CCB">
          <w:rPr>
            <w:rStyle w:val="af5"/>
            <w:rFonts w:eastAsia="Arial"/>
            <w:noProof/>
            <w:lang w:val="en-US"/>
          </w:rPr>
          <w:t>KOO</w:t>
        </w:r>
        <w:r w:rsidRPr="00294CCB">
          <w:rPr>
            <w:rStyle w:val="af5"/>
            <w:rFonts w:eastAsia="Arial"/>
            <w:noProof/>
          </w:rPr>
          <w:t>_ITEM»</w:t>
        </w:r>
        <w:r>
          <w:rPr>
            <w:noProof/>
            <w:webHidden/>
          </w:rPr>
          <w:tab/>
        </w:r>
        <w:r>
          <w:rPr>
            <w:noProof/>
            <w:webHidden/>
          </w:rPr>
          <w:fldChar w:fldCharType="begin"/>
        </w:r>
        <w:r>
          <w:rPr>
            <w:noProof/>
            <w:webHidden/>
          </w:rPr>
          <w:instrText xml:space="preserve"> PAGEREF _Toc217652225 \h </w:instrText>
        </w:r>
        <w:r>
          <w:rPr>
            <w:noProof/>
            <w:webHidden/>
          </w:rPr>
        </w:r>
        <w:r>
          <w:rPr>
            <w:noProof/>
            <w:webHidden/>
          </w:rPr>
          <w:fldChar w:fldCharType="separate"/>
        </w:r>
        <w:r>
          <w:rPr>
            <w:noProof/>
            <w:webHidden/>
          </w:rPr>
          <w:t>558</w:t>
        </w:r>
        <w:r>
          <w:rPr>
            <w:noProof/>
            <w:webHidden/>
          </w:rPr>
          <w:fldChar w:fldCharType="end"/>
        </w:r>
      </w:hyperlink>
    </w:p>
    <w:p w14:paraId="009309F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389 – Описание комплексного типа «</w:t>
        </w:r>
        <w:r w:rsidRPr="00294CCB">
          <w:rPr>
            <w:rStyle w:val="af5"/>
            <w:rFonts w:eastAsia="Arial"/>
            <w:noProof/>
            <w:lang w:val="en-US"/>
          </w:rPr>
          <w:t>tRep</w:t>
        </w:r>
        <w:r w:rsidRPr="00294CCB">
          <w:rPr>
            <w:rStyle w:val="af5"/>
            <w:rFonts w:eastAsia="Arial"/>
            <w:noProof/>
          </w:rPr>
          <w:t>_</w:t>
        </w:r>
        <w:r w:rsidRPr="00294CCB">
          <w:rPr>
            <w:rStyle w:val="af5"/>
            <w:rFonts w:eastAsia="Arial"/>
            <w:noProof/>
            <w:lang w:val="en-US"/>
          </w:rPr>
          <w:t>Sign</w:t>
        </w:r>
        <w:r w:rsidRPr="00294CCB">
          <w:rPr>
            <w:rStyle w:val="af5"/>
            <w:rFonts w:eastAsia="Arial"/>
            <w:noProof/>
          </w:rPr>
          <w:t>»</w:t>
        </w:r>
        <w:r>
          <w:rPr>
            <w:noProof/>
            <w:webHidden/>
          </w:rPr>
          <w:tab/>
        </w:r>
        <w:r>
          <w:rPr>
            <w:noProof/>
            <w:webHidden/>
          </w:rPr>
          <w:fldChar w:fldCharType="begin"/>
        </w:r>
        <w:r>
          <w:rPr>
            <w:noProof/>
            <w:webHidden/>
          </w:rPr>
          <w:instrText xml:space="preserve"> PAGEREF _Toc217652226 \h </w:instrText>
        </w:r>
        <w:r>
          <w:rPr>
            <w:noProof/>
            <w:webHidden/>
          </w:rPr>
        </w:r>
        <w:r>
          <w:rPr>
            <w:noProof/>
            <w:webHidden/>
          </w:rPr>
          <w:fldChar w:fldCharType="separate"/>
        </w:r>
        <w:r>
          <w:rPr>
            <w:noProof/>
            <w:webHidden/>
          </w:rPr>
          <w:t>559</w:t>
        </w:r>
        <w:r>
          <w:rPr>
            <w:noProof/>
            <w:webHidden/>
          </w:rPr>
          <w:fldChar w:fldCharType="end"/>
        </w:r>
      </w:hyperlink>
    </w:p>
    <w:p w14:paraId="23F29AAE"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390 – Маршрут документа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r>
          <w:rPr>
            <w:noProof/>
            <w:webHidden/>
          </w:rPr>
          <w:tab/>
        </w:r>
        <w:r>
          <w:rPr>
            <w:noProof/>
            <w:webHidden/>
          </w:rPr>
          <w:fldChar w:fldCharType="begin"/>
        </w:r>
        <w:r>
          <w:rPr>
            <w:noProof/>
            <w:webHidden/>
          </w:rPr>
          <w:instrText xml:space="preserve"> PAGEREF _Toc217652227 \h </w:instrText>
        </w:r>
        <w:r>
          <w:rPr>
            <w:noProof/>
            <w:webHidden/>
          </w:rPr>
        </w:r>
        <w:r>
          <w:rPr>
            <w:noProof/>
            <w:webHidden/>
          </w:rPr>
          <w:fldChar w:fldCharType="separate"/>
        </w:r>
        <w:r>
          <w:rPr>
            <w:noProof/>
            <w:webHidden/>
          </w:rPr>
          <w:t>564</w:t>
        </w:r>
        <w:r>
          <w:rPr>
            <w:noProof/>
            <w:webHidden/>
          </w:rPr>
          <w:fldChar w:fldCharType="end"/>
        </w:r>
      </w:hyperlink>
    </w:p>
    <w:p w14:paraId="2D24DD67"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391 – Описание комплексного типа «</w:t>
        </w:r>
        <w:r w:rsidRPr="00294CCB">
          <w:rPr>
            <w:rStyle w:val="af5"/>
            <w:rFonts w:eastAsia="Arial"/>
            <w:noProof/>
            <w:lang w:val="en-US"/>
          </w:rPr>
          <w:t>t</w:t>
        </w:r>
        <w:r w:rsidRPr="00294CCB">
          <w:rPr>
            <w:rStyle w:val="af5"/>
            <w:rFonts w:eastAsia="Arial"/>
            <w:noProof/>
          </w:rPr>
          <w:t>Rep_AD</w:t>
        </w:r>
        <w:r w:rsidRPr="00294CCB">
          <w:rPr>
            <w:rStyle w:val="af5"/>
            <w:rFonts w:eastAsia="Arial"/>
            <w:noProof/>
            <w:lang w:val="en-US"/>
          </w:rPr>
          <w:t>I</w:t>
        </w:r>
        <w:r w:rsidRPr="00294CCB">
          <w:rPr>
            <w:rStyle w:val="af5"/>
            <w:rFonts w:eastAsia="Arial"/>
            <w:noProof/>
          </w:rPr>
          <w:t>»</w:t>
        </w:r>
        <w:r>
          <w:rPr>
            <w:noProof/>
            <w:webHidden/>
          </w:rPr>
          <w:tab/>
        </w:r>
        <w:r>
          <w:rPr>
            <w:noProof/>
            <w:webHidden/>
          </w:rPr>
          <w:fldChar w:fldCharType="begin"/>
        </w:r>
        <w:r>
          <w:rPr>
            <w:noProof/>
            <w:webHidden/>
          </w:rPr>
          <w:instrText xml:space="preserve"> PAGEREF _Toc217652228 \h </w:instrText>
        </w:r>
        <w:r>
          <w:rPr>
            <w:noProof/>
            <w:webHidden/>
          </w:rPr>
        </w:r>
        <w:r>
          <w:rPr>
            <w:noProof/>
            <w:webHidden/>
          </w:rPr>
          <w:fldChar w:fldCharType="separate"/>
        </w:r>
        <w:r>
          <w:rPr>
            <w:noProof/>
            <w:webHidden/>
          </w:rPr>
          <w:t>564</w:t>
        </w:r>
        <w:r>
          <w:rPr>
            <w:noProof/>
            <w:webHidden/>
          </w:rPr>
          <w:fldChar w:fldCharType="end"/>
        </w:r>
      </w:hyperlink>
    </w:p>
    <w:p w14:paraId="7A4E95B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29"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392 – Описание комплексного типа «tRep_Client»</w:t>
        </w:r>
        <w:r>
          <w:rPr>
            <w:noProof/>
            <w:webHidden/>
          </w:rPr>
          <w:tab/>
        </w:r>
        <w:r>
          <w:rPr>
            <w:noProof/>
            <w:webHidden/>
          </w:rPr>
          <w:fldChar w:fldCharType="begin"/>
        </w:r>
        <w:r>
          <w:rPr>
            <w:noProof/>
            <w:webHidden/>
          </w:rPr>
          <w:instrText xml:space="preserve"> PAGEREF _Toc217652229 \h </w:instrText>
        </w:r>
        <w:r>
          <w:rPr>
            <w:noProof/>
            <w:webHidden/>
          </w:rPr>
        </w:r>
        <w:r>
          <w:rPr>
            <w:noProof/>
            <w:webHidden/>
          </w:rPr>
          <w:fldChar w:fldCharType="separate"/>
        </w:r>
        <w:r>
          <w:rPr>
            <w:noProof/>
            <w:webHidden/>
          </w:rPr>
          <w:t>568</w:t>
        </w:r>
        <w:r>
          <w:rPr>
            <w:noProof/>
            <w:webHidden/>
          </w:rPr>
          <w:fldChar w:fldCharType="end"/>
        </w:r>
      </w:hyperlink>
    </w:p>
    <w:p w14:paraId="33D369A3"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30"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393 – Описание комплексного типа «tRep_Bdgt»</w:t>
        </w:r>
        <w:r>
          <w:rPr>
            <w:noProof/>
            <w:webHidden/>
          </w:rPr>
          <w:tab/>
        </w:r>
        <w:r>
          <w:rPr>
            <w:noProof/>
            <w:webHidden/>
          </w:rPr>
          <w:fldChar w:fldCharType="begin"/>
        </w:r>
        <w:r>
          <w:rPr>
            <w:noProof/>
            <w:webHidden/>
          </w:rPr>
          <w:instrText xml:space="preserve"> PAGEREF _Toc217652230 \h </w:instrText>
        </w:r>
        <w:r>
          <w:rPr>
            <w:noProof/>
            <w:webHidden/>
          </w:rPr>
        </w:r>
        <w:r>
          <w:rPr>
            <w:noProof/>
            <w:webHidden/>
          </w:rPr>
          <w:fldChar w:fldCharType="separate"/>
        </w:r>
        <w:r>
          <w:rPr>
            <w:noProof/>
            <w:webHidden/>
          </w:rPr>
          <w:t>568</w:t>
        </w:r>
        <w:r>
          <w:rPr>
            <w:noProof/>
            <w:webHidden/>
          </w:rPr>
          <w:fldChar w:fldCharType="end"/>
        </w:r>
      </w:hyperlink>
    </w:p>
    <w:p w14:paraId="508858B9"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31"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394 – Описание комплексного типа «tRep_</w:t>
        </w:r>
        <w:r w:rsidRPr="00294CCB">
          <w:rPr>
            <w:rStyle w:val="af5"/>
            <w:rFonts w:eastAsia="Arial"/>
            <w:noProof/>
            <w:lang w:val="en-US"/>
          </w:rPr>
          <w:t>F</w:t>
        </w:r>
        <w:r w:rsidRPr="00294CCB">
          <w:rPr>
            <w:rStyle w:val="af5"/>
            <w:rFonts w:eastAsia="Arial"/>
            <w:noProof/>
          </w:rPr>
          <w:t>ounder»</w:t>
        </w:r>
        <w:r>
          <w:rPr>
            <w:noProof/>
            <w:webHidden/>
          </w:rPr>
          <w:tab/>
        </w:r>
        <w:r>
          <w:rPr>
            <w:noProof/>
            <w:webHidden/>
          </w:rPr>
          <w:fldChar w:fldCharType="begin"/>
        </w:r>
        <w:r>
          <w:rPr>
            <w:noProof/>
            <w:webHidden/>
          </w:rPr>
          <w:instrText xml:space="preserve"> PAGEREF _Toc217652231 \h </w:instrText>
        </w:r>
        <w:r>
          <w:rPr>
            <w:noProof/>
            <w:webHidden/>
          </w:rPr>
        </w:r>
        <w:r>
          <w:rPr>
            <w:noProof/>
            <w:webHidden/>
          </w:rPr>
          <w:fldChar w:fldCharType="separate"/>
        </w:r>
        <w:r>
          <w:rPr>
            <w:noProof/>
            <w:webHidden/>
          </w:rPr>
          <w:t>568</w:t>
        </w:r>
        <w:r>
          <w:rPr>
            <w:noProof/>
            <w:webHidden/>
          </w:rPr>
          <w:fldChar w:fldCharType="end"/>
        </w:r>
      </w:hyperlink>
    </w:p>
    <w:p w14:paraId="19C08820"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32"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395 – Описание комплексного типа «tRep_</w:t>
        </w:r>
        <w:r w:rsidRPr="00294CCB">
          <w:rPr>
            <w:rStyle w:val="af5"/>
            <w:rFonts w:eastAsia="Arial"/>
            <w:noProof/>
            <w:lang w:val="en-US"/>
          </w:rPr>
          <w:t>TOFK</w:t>
        </w:r>
        <w:r w:rsidRPr="00294CCB">
          <w:rPr>
            <w:rStyle w:val="af5"/>
            <w:rFonts w:eastAsia="Arial"/>
            <w:noProof/>
          </w:rPr>
          <w:t>»</w:t>
        </w:r>
        <w:r>
          <w:rPr>
            <w:noProof/>
            <w:webHidden/>
          </w:rPr>
          <w:tab/>
        </w:r>
        <w:r>
          <w:rPr>
            <w:noProof/>
            <w:webHidden/>
          </w:rPr>
          <w:fldChar w:fldCharType="begin"/>
        </w:r>
        <w:r>
          <w:rPr>
            <w:noProof/>
            <w:webHidden/>
          </w:rPr>
          <w:instrText xml:space="preserve"> PAGEREF _Toc217652232 \h </w:instrText>
        </w:r>
        <w:r>
          <w:rPr>
            <w:noProof/>
            <w:webHidden/>
          </w:rPr>
        </w:r>
        <w:r>
          <w:rPr>
            <w:noProof/>
            <w:webHidden/>
          </w:rPr>
          <w:fldChar w:fldCharType="separate"/>
        </w:r>
        <w:r>
          <w:rPr>
            <w:noProof/>
            <w:webHidden/>
          </w:rPr>
          <w:t>569</w:t>
        </w:r>
        <w:r>
          <w:rPr>
            <w:noProof/>
            <w:webHidden/>
          </w:rPr>
          <w:fldChar w:fldCharType="end"/>
        </w:r>
      </w:hyperlink>
    </w:p>
    <w:p w14:paraId="0A33021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33"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396 – Описание комплексного типа «tRep_Balance»</w:t>
        </w:r>
        <w:r>
          <w:rPr>
            <w:noProof/>
            <w:webHidden/>
          </w:rPr>
          <w:tab/>
        </w:r>
        <w:r>
          <w:rPr>
            <w:noProof/>
            <w:webHidden/>
          </w:rPr>
          <w:fldChar w:fldCharType="begin"/>
        </w:r>
        <w:r>
          <w:rPr>
            <w:noProof/>
            <w:webHidden/>
          </w:rPr>
          <w:instrText xml:space="preserve"> PAGEREF _Toc217652233 \h </w:instrText>
        </w:r>
        <w:r>
          <w:rPr>
            <w:noProof/>
            <w:webHidden/>
          </w:rPr>
        </w:r>
        <w:r>
          <w:rPr>
            <w:noProof/>
            <w:webHidden/>
          </w:rPr>
          <w:fldChar w:fldCharType="separate"/>
        </w:r>
        <w:r>
          <w:rPr>
            <w:noProof/>
            <w:webHidden/>
          </w:rPr>
          <w:t>569</w:t>
        </w:r>
        <w:r>
          <w:rPr>
            <w:noProof/>
            <w:webHidden/>
          </w:rPr>
          <w:fldChar w:fldCharType="end"/>
        </w:r>
      </w:hyperlink>
    </w:p>
    <w:p w14:paraId="61E3738F"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34"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397 – Описание комплексного типа «tRep_</w:t>
        </w:r>
        <w:r w:rsidRPr="00294CCB">
          <w:rPr>
            <w:rStyle w:val="af5"/>
            <w:rFonts w:eastAsia="Arial"/>
            <w:noProof/>
            <w:lang w:val="en-US"/>
          </w:rPr>
          <w:t>O</w:t>
        </w:r>
        <w:r w:rsidRPr="00294CCB">
          <w:rPr>
            <w:rStyle w:val="af5"/>
            <w:rFonts w:eastAsia="Arial"/>
            <w:noProof/>
          </w:rPr>
          <w:t>perations»</w:t>
        </w:r>
        <w:r>
          <w:rPr>
            <w:noProof/>
            <w:webHidden/>
          </w:rPr>
          <w:tab/>
        </w:r>
        <w:r>
          <w:rPr>
            <w:noProof/>
            <w:webHidden/>
          </w:rPr>
          <w:fldChar w:fldCharType="begin"/>
        </w:r>
        <w:r>
          <w:rPr>
            <w:noProof/>
            <w:webHidden/>
          </w:rPr>
          <w:instrText xml:space="preserve"> PAGEREF _Toc217652234 \h </w:instrText>
        </w:r>
        <w:r>
          <w:rPr>
            <w:noProof/>
            <w:webHidden/>
          </w:rPr>
        </w:r>
        <w:r>
          <w:rPr>
            <w:noProof/>
            <w:webHidden/>
          </w:rPr>
          <w:fldChar w:fldCharType="separate"/>
        </w:r>
        <w:r>
          <w:rPr>
            <w:noProof/>
            <w:webHidden/>
          </w:rPr>
          <w:t>569</w:t>
        </w:r>
        <w:r>
          <w:rPr>
            <w:noProof/>
            <w:webHidden/>
          </w:rPr>
          <w:fldChar w:fldCharType="end"/>
        </w:r>
      </w:hyperlink>
    </w:p>
    <w:p w14:paraId="6DD51AED"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35"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398 – Описание комплексного типа «tRep_</w:t>
        </w:r>
        <w:r w:rsidRPr="00294CCB">
          <w:rPr>
            <w:rStyle w:val="af5"/>
            <w:rFonts w:eastAsia="Arial"/>
            <w:noProof/>
            <w:lang w:val="en-US"/>
          </w:rPr>
          <w:t>O</w:t>
        </w:r>
        <w:r w:rsidRPr="00294CCB">
          <w:rPr>
            <w:rStyle w:val="af5"/>
            <w:rFonts w:eastAsia="Arial"/>
            <w:noProof/>
          </w:rPr>
          <w:t>perations_ITEM»</w:t>
        </w:r>
        <w:r>
          <w:rPr>
            <w:noProof/>
            <w:webHidden/>
          </w:rPr>
          <w:tab/>
        </w:r>
        <w:r>
          <w:rPr>
            <w:noProof/>
            <w:webHidden/>
          </w:rPr>
          <w:fldChar w:fldCharType="begin"/>
        </w:r>
        <w:r>
          <w:rPr>
            <w:noProof/>
            <w:webHidden/>
          </w:rPr>
          <w:instrText xml:space="preserve"> PAGEREF _Toc217652235 \h </w:instrText>
        </w:r>
        <w:r>
          <w:rPr>
            <w:noProof/>
            <w:webHidden/>
          </w:rPr>
        </w:r>
        <w:r>
          <w:rPr>
            <w:noProof/>
            <w:webHidden/>
          </w:rPr>
          <w:fldChar w:fldCharType="separate"/>
        </w:r>
        <w:r>
          <w:rPr>
            <w:noProof/>
            <w:webHidden/>
          </w:rPr>
          <w:t>570</w:t>
        </w:r>
        <w:r>
          <w:rPr>
            <w:noProof/>
            <w:webHidden/>
          </w:rPr>
          <w:fldChar w:fldCharType="end"/>
        </w:r>
      </w:hyperlink>
    </w:p>
    <w:p w14:paraId="2376D81B"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36"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399 – Описание комплексного типа «tVLS_</w:t>
        </w:r>
        <w:r w:rsidRPr="00294CCB">
          <w:rPr>
            <w:rStyle w:val="af5"/>
            <w:rFonts w:eastAsia="Arial"/>
            <w:noProof/>
            <w:lang w:val="en-US"/>
          </w:rPr>
          <w:t>O</w:t>
        </w:r>
        <w:r w:rsidRPr="00294CCB">
          <w:rPr>
            <w:rStyle w:val="af5"/>
            <w:rFonts w:eastAsia="Arial"/>
            <w:noProof/>
          </w:rPr>
          <w:t>perations»</w:t>
        </w:r>
        <w:r>
          <w:rPr>
            <w:noProof/>
            <w:webHidden/>
          </w:rPr>
          <w:tab/>
        </w:r>
        <w:r>
          <w:rPr>
            <w:noProof/>
            <w:webHidden/>
          </w:rPr>
          <w:fldChar w:fldCharType="begin"/>
        </w:r>
        <w:r>
          <w:rPr>
            <w:noProof/>
            <w:webHidden/>
          </w:rPr>
          <w:instrText xml:space="preserve"> PAGEREF _Toc217652236 \h </w:instrText>
        </w:r>
        <w:r>
          <w:rPr>
            <w:noProof/>
            <w:webHidden/>
          </w:rPr>
        </w:r>
        <w:r>
          <w:rPr>
            <w:noProof/>
            <w:webHidden/>
          </w:rPr>
          <w:fldChar w:fldCharType="separate"/>
        </w:r>
        <w:r>
          <w:rPr>
            <w:noProof/>
            <w:webHidden/>
          </w:rPr>
          <w:t>571</w:t>
        </w:r>
        <w:r>
          <w:rPr>
            <w:noProof/>
            <w:webHidden/>
          </w:rPr>
          <w:fldChar w:fldCharType="end"/>
        </w:r>
      </w:hyperlink>
    </w:p>
    <w:p w14:paraId="214D4DC4"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37"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400 – Описание комплексного типа «tVLS_</w:t>
        </w:r>
        <w:r w:rsidRPr="00294CCB">
          <w:rPr>
            <w:rStyle w:val="af5"/>
            <w:rFonts w:eastAsia="Arial"/>
            <w:noProof/>
            <w:lang w:val="en-US"/>
          </w:rPr>
          <w:t>O</w:t>
        </w:r>
        <w:r w:rsidRPr="00294CCB">
          <w:rPr>
            <w:rStyle w:val="af5"/>
            <w:rFonts w:eastAsia="Arial"/>
            <w:noProof/>
          </w:rPr>
          <w:t>perations_ITEM»</w:t>
        </w:r>
        <w:r>
          <w:rPr>
            <w:noProof/>
            <w:webHidden/>
          </w:rPr>
          <w:tab/>
        </w:r>
        <w:r>
          <w:rPr>
            <w:noProof/>
            <w:webHidden/>
          </w:rPr>
          <w:fldChar w:fldCharType="begin"/>
        </w:r>
        <w:r>
          <w:rPr>
            <w:noProof/>
            <w:webHidden/>
          </w:rPr>
          <w:instrText xml:space="preserve"> PAGEREF _Toc217652237 \h </w:instrText>
        </w:r>
        <w:r>
          <w:rPr>
            <w:noProof/>
            <w:webHidden/>
          </w:rPr>
        </w:r>
        <w:r>
          <w:rPr>
            <w:noProof/>
            <w:webHidden/>
          </w:rPr>
          <w:fldChar w:fldCharType="separate"/>
        </w:r>
        <w:r>
          <w:rPr>
            <w:noProof/>
            <w:webHidden/>
          </w:rPr>
          <w:t>571</w:t>
        </w:r>
        <w:r>
          <w:rPr>
            <w:noProof/>
            <w:webHidden/>
          </w:rPr>
          <w:fldChar w:fldCharType="end"/>
        </w:r>
      </w:hyperlink>
    </w:p>
    <w:p w14:paraId="2DAD1665" w14:textId="77777777" w:rsidR="000D1538" w:rsidRDefault="000D1538">
      <w:pPr>
        <w:pStyle w:val="affffffd"/>
        <w:tabs>
          <w:tab w:val="left" w:pos="1200"/>
          <w:tab w:val="right" w:leader="dot" w:pos="9628"/>
        </w:tabs>
        <w:rPr>
          <w:rFonts w:asciiTheme="minorHAnsi" w:eastAsiaTheme="minorEastAsia" w:hAnsiTheme="minorHAnsi" w:cstheme="minorBidi"/>
          <w:noProof/>
          <w:sz w:val="22"/>
          <w:szCs w:val="22"/>
        </w:rPr>
      </w:pPr>
      <w:hyperlink w:anchor="_Toc217652238" w:history="1">
        <w:r w:rsidRPr="00294CCB">
          <w:rPr>
            <w:rStyle w:val="af5"/>
            <w:rFonts w:eastAsia="Arial"/>
            <w:noProof/>
          </w:rPr>
          <w:t>Таблица </w:t>
        </w:r>
        <w:r>
          <w:rPr>
            <w:rFonts w:asciiTheme="minorHAnsi" w:eastAsiaTheme="minorEastAsia" w:hAnsiTheme="minorHAnsi" w:cstheme="minorBidi"/>
            <w:noProof/>
            <w:sz w:val="22"/>
            <w:szCs w:val="22"/>
          </w:rPr>
          <w:tab/>
        </w:r>
        <w:r w:rsidRPr="00294CCB">
          <w:rPr>
            <w:rStyle w:val="af5"/>
            <w:rFonts w:eastAsia="Arial"/>
            <w:noProof/>
          </w:rPr>
          <w:t>401 – Описание комплексного типа «</w:t>
        </w:r>
        <w:r w:rsidRPr="00294CCB">
          <w:rPr>
            <w:rStyle w:val="af5"/>
            <w:rFonts w:eastAsia="Arial"/>
            <w:noProof/>
            <w:lang w:val="en-US"/>
          </w:rPr>
          <w:t>tRep</w:t>
        </w:r>
        <w:r w:rsidRPr="00294CCB">
          <w:rPr>
            <w:rStyle w:val="af5"/>
            <w:rFonts w:eastAsia="Arial"/>
            <w:noProof/>
          </w:rPr>
          <w:t>_</w:t>
        </w:r>
        <w:r w:rsidRPr="00294CCB">
          <w:rPr>
            <w:rStyle w:val="af5"/>
            <w:rFonts w:eastAsia="Arial"/>
            <w:noProof/>
            <w:lang w:val="en-US"/>
          </w:rPr>
          <w:t>Sign</w:t>
        </w:r>
        <w:r w:rsidRPr="00294CCB">
          <w:rPr>
            <w:rStyle w:val="af5"/>
            <w:rFonts w:eastAsia="Arial"/>
            <w:noProof/>
          </w:rPr>
          <w:t>»</w:t>
        </w:r>
        <w:r>
          <w:rPr>
            <w:noProof/>
            <w:webHidden/>
          </w:rPr>
          <w:tab/>
        </w:r>
        <w:r>
          <w:rPr>
            <w:noProof/>
            <w:webHidden/>
          </w:rPr>
          <w:fldChar w:fldCharType="begin"/>
        </w:r>
        <w:r>
          <w:rPr>
            <w:noProof/>
            <w:webHidden/>
          </w:rPr>
          <w:instrText xml:space="preserve"> PAGEREF _Toc217652238 \h </w:instrText>
        </w:r>
        <w:r>
          <w:rPr>
            <w:noProof/>
            <w:webHidden/>
          </w:rPr>
        </w:r>
        <w:r>
          <w:rPr>
            <w:noProof/>
            <w:webHidden/>
          </w:rPr>
          <w:fldChar w:fldCharType="separate"/>
        </w:r>
        <w:r>
          <w:rPr>
            <w:noProof/>
            <w:webHidden/>
          </w:rPr>
          <w:t>572</w:t>
        </w:r>
        <w:r>
          <w:rPr>
            <w:noProof/>
            <w:webHidden/>
          </w:rPr>
          <w:fldChar w:fldCharType="end"/>
        </w:r>
      </w:hyperlink>
    </w:p>
    <w:p w14:paraId="6F6560D0" w14:textId="3663E040" w:rsidR="006310AA" w:rsidRPr="00901A60" w:rsidRDefault="00F94B41">
      <w:pPr>
        <w:pStyle w:val="OTRNormal"/>
        <w:sectPr w:rsidR="006310AA" w:rsidRPr="00901A60">
          <w:pgSz w:w="11906" w:h="16838"/>
          <w:pgMar w:top="1134" w:right="567" w:bottom="851" w:left="1701" w:header="567" w:footer="284" w:gutter="0"/>
          <w:pgNumType w:start="2"/>
          <w:cols w:space="60"/>
          <w:docGrid w:linePitch="360"/>
        </w:sectPr>
      </w:pPr>
      <w:r w:rsidRPr="00901A60">
        <w:fldChar w:fldCharType="end"/>
      </w:r>
    </w:p>
    <w:p w14:paraId="1F400B78" w14:textId="77777777" w:rsidR="006310AA" w:rsidRPr="00901A60" w:rsidRDefault="00F94B41">
      <w:pPr>
        <w:pStyle w:val="1"/>
        <w:jc w:val="both"/>
      </w:pPr>
      <w:bookmarkStart w:id="15" w:name="_Toc346619928"/>
      <w:bookmarkStart w:id="16" w:name="_Toc349729649"/>
      <w:bookmarkStart w:id="17" w:name="_Toc351471136"/>
      <w:bookmarkStart w:id="18" w:name="_Toc351716099"/>
      <w:bookmarkStart w:id="19" w:name="_Toc351717263"/>
      <w:bookmarkStart w:id="20" w:name="_Toc364868999"/>
      <w:bookmarkStart w:id="21" w:name="_Toc366759397"/>
      <w:bookmarkStart w:id="22" w:name="_Toc411507332"/>
      <w:bookmarkStart w:id="23" w:name="_Toc200351857"/>
      <w:bookmarkStart w:id="24" w:name="_Toc217652240"/>
      <w:r w:rsidRPr="00901A60">
        <w:lastRenderedPageBreak/>
        <w:t>Введение</w:t>
      </w:r>
      <w:bookmarkEnd w:id="24"/>
    </w:p>
    <w:p w14:paraId="7704B077" w14:textId="77777777" w:rsidR="006310AA" w:rsidRPr="00901A60" w:rsidRDefault="00F94B41">
      <w:pPr>
        <w:spacing w:before="60" w:after="120"/>
        <w:ind w:firstLine="567"/>
      </w:pPr>
      <w:r w:rsidRPr="00901A60">
        <w:t xml:space="preserve">Документ предназначен для описания требований к форматам </w:t>
      </w:r>
      <w:r w:rsidRPr="00901A60">
        <w:rPr>
          <w:lang w:val="en-US"/>
        </w:rPr>
        <w:t>xml</w:t>
      </w:r>
      <w:r w:rsidRPr="00901A60">
        <w:t>-сообщений, передаваемым территориальными</w:t>
      </w:r>
      <w:r w:rsidRPr="00901A60">
        <w:rPr>
          <w:b/>
        </w:rPr>
        <w:t xml:space="preserve"> </w:t>
      </w:r>
      <w:r w:rsidRPr="00901A60">
        <w:t>органами Федерального казначейства подсистемам государственной интегрированной информационной системы управления общественными финансами «Электронный бюджет» и внешним участникам.</w:t>
      </w:r>
    </w:p>
    <w:p w14:paraId="09F2B613" w14:textId="77777777" w:rsidR="006310AA" w:rsidRPr="00901A60" w:rsidRDefault="00F94B41">
      <w:pPr>
        <w:spacing w:before="60" w:after="120"/>
        <w:ind w:firstLine="567"/>
      </w:pPr>
      <w:r w:rsidRPr="00901A60">
        <w:t xml:space="preserve">Документ содержит описание информационного взаимодействия, структуры </w:t>
      </w:r>
      <w:r w:rsidRPr="00901A60">
        <w:rPr>
          <w:lang w:val="en-US"/>
        </w:rPr>
        <w:t>xml</w:t>
      </w:r>
      <w:r w:rsidRPr="00901A60">
        <w:t>-сообщений, требования к составу информации при информационном взаимодействии, требования к составу информации при передаче служебных документов.</w:t>
      </w:r>
    </w:p>
    <w:p w14:paraId="3F3FBFA8" w14:textId="77777777" w:rsidR="006310AA" w:rsidRPr="00901A60" w:rsidRDefault="006310AA"/>
    <w:p w14:paraId="0BA8782F" w14:textId="77777777" w:rsidR="006310AA" w:rsidRPr="00901A60" w:rsidRDefault="00F94B41">
      <w:pPr>
        <w:pStyle w:val="1"/>
        <w:jc w:val="both"/>
      </w:pPr>
      <w:bookmarkStart w:id="25" w:name="_Toc416180719"/>
      <w:bookmarkStart w:id="26" w:name="_Toc416180967"/>
      <w:bookmarkStart w:id="27" w:name="_Toc416181089"/>
      <w:bookmarkStart w:id="28" w:name="_Toc416181209"/>
      <w:bookmarkStart w:id="29" w:name="_Toc416181330"/>
      <w:bookmarkStart w:id="30" w:name="_Toc416181597"/>
      <w:bookmarkStart w:id="31" w:name="_Toc416181718"/>
      <w:bookmarkStart w:id="32" w:name="_Toc416181841"/>
      <w:bookmarkStart w:id="33" w:name="_Toc416182063"/>
      <w:bookmarkStart w:id="34" w:name="_Toc416182178"/>
      <w:bookmarkStart w:id="35" w:name="_Toc416182295"/>
      <w:bookmarkStart w:id="36" w:name="_Toc416182446"/>
      <w:bookmarkStart w:id="37" w:name="_Toc416182563"/>
      <w:bookmarkStart w:id="38" w:name="_Toc416180720"/>
      <w:bookmarkStart w:id="39" w:name="_Toc416180968"/>
      <w:bookmarkStart w:id="40" w:name="_Toc416181090"/>
      <w:bookmarkStart w:id="41" w:name="_Toc416181210"/>
      <w:bookmarkStart w:id="42" w:name="_Toc416181331"/>
      <w:bookmarkStart w:id="43" w:name="_Toc416181598"/>
      <w:bookmarkStart w:id="44" w:name="_Toc416181719"/>
      <w:bookmarkStart w:id="45" w:name="_Toc416181842"/>
      <w:bookmarkStart w:id="46" w:name="_Toc416182064"/>
      <w:bookmarkStart w:id="47" w:name="_Toc416182179"/>
      <w:bookmarkStart w:id="48" w:name="_Toc416182296"/>
      <w:bookmarkStart w:id="49" w:name="_Toc416182447"/>
      <w:bookmarkStart w:id="50" w:name="_Toc416182564"/>
      <w:bookmarkStart w:id="51" w:name="_Toc416180728"/>
      <w:bookmarkStart w:id="52" w:name="_Toc416180976"/>
      <w:bookmarkStart w:id="53" w:name="_Toc416181098"/>
      <w:bookmarkStart w:id="54" w:name="_Toc416181218"/>
      <w:bookmarkStart w:id="55" w:name="_Toc416181339"/>
      <w:bookmarkStart w:id="56" w:name="_Toc416181606"/>
      <w:bookmarkStart w:id="57" w:name="_Toc416181727"/>
      <w:bookmarkStart w:id="58" w:name="_Toc416181850"/>
      <w:bookmarkStart w:id="59" w:name="_Toc416182072"/>
      <w:bookmarkStart w:id="60" w:name="_Toc416182187"/>
      <w:bookmarkStart w:id="61" w:name="_Toc416182304"/>
      <w:bookmarkStart w:id="62" w:name="_Toc416182455"/>
      <w:bookmarkStart w:id="63" w:name="_Toc416182572"/>
      <w:bookmarkStart w:id="64" w:name="_Toc227415245"/>
      <w:bookmarkStart w:id="65" w:name="_Toc227643892"/>
      <w:bookmarkStart w:id="66" w:name="_Toc351716100"/>
      <w:bookmarkStart w:id="67" w:name="_Toc351717264"/>
      <w:bookmarkStart w:id="68" w:name="_Toc364869000"/>
      <w:bookmarkStart w:id="69" w:name="_Toc366759398"/>
      <w:bookmarkStart w:id="70" w:name="_Toc411507333"/>
      <w:bookmarkStart w:id="71" w:name="_Toc217652241"/>
      <w:bookmarkEnd w:id="15"/>
      <w:bookmarkEnd w:id="16"/>
      <w:bookmarkEnd w:id="17"/>
      <w:bookmarkEnd w:id="18"/>
      <w:bookmarkEnd w:id="19"/>
      <w:bookmarkEnd w:id="20"/>
      <w:bookmarkEnd w:id="21"/>
      <w:bookmarkEnd w:id="22"/>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901A60">
        <w:lastRenderedPageBreak/>
        <w:t>Сокращения и определения</w:t>
      </w:r>
      <w:bookmarkEnd w:id="71"/>
    </w:p>
    <w:p w14:paraId="591768FB" w14:textId="2828ECB9" w:rsidR="006310AA" w:rsidRPr="00901A60" w:rsidRDefault="00F94B41">
      <w:pPr>
        <w:pStyle w:val="OTRNormal"/>
      </w:pPr>
      <w:r w:rsidRPr="00901A60">
        <w:rPr>
          <w:rStyle w:val="OTRPacked"/>
          <w:sz w:val="24"/>
          <w:szCs w:val="24"/>
        </w:rPr>
        <w:t>Перечень сокращений и определений, используемых в документе, приведен в</w:t>
      </w:r>
      <w:r w:rsidRPr="00901A60">
        <w:rPr>
          <w:rStyle w:val="OTRPacked"/>
          <w:sz w:val="24"/>
          <w:szCs w:val="24"/>
        </w:rPr>
        <w:br/>
        <w:t xml:space="preserve">таблице </w:t>
      </w:r>
      <w:r w:rsidRPr="00901A60">
        <w:rPr>
          <w:rStyle w:val="OTRPacked"/>
          <w:b/>
          <w:sz w:val="24"/>
          <w:szCs w:val="24"/>
        </w:rPr>
        <w:fldChar w:fldCharType="begin"/>
      </w:r>
      <w:r w:rsidRPr="00901A60">
        <w:rPr>
          <w:rStyle w:val="OTRPacked"/>
          <w:b/>
          <w:sz w:val="24"/>
          <w:szCs w:val="24"/>
        </w:rPr>
        <w:instrText xml:space="preserve"> REF _Ref420918417 \h  \* MERGEFORMAT </w:instrText>
      </w:r>
      <w:r w:rsidRPr="00901A60">
        <w:rPr>
          <w:rStyle w:val="OTRPacked"/>
          <w:b/>
          <w:sz w:val="24"/>
          <w:szCs w:val="24"/>
        </w:rPr>
      </w:r>
      <w:r w:rsidRPr="00901A60">
        <w:rPr>
          <w:rStyle w:val="OTRPacked"/>
          <w:b/>
          <w:sz w:val="24"/>
          <w:szCs w:val="24"/>
        </w:rPr>
        <w:fldChar w:fldCharType="separate"/>
      </w:r>
      <w:r w:rsidR="00D21171" w:rsidRPr="00D21171">
        <w:rPr>
          <w:b/>
          <w:sz w:val="24"/>
          <w:szCs w:val="24"/>
        </w:rPr>
        <w:t>1</w:t>
      </w:r>
      <w:r w:rsidRPr="00901A60">
        <w:rPr>
          <w:rStyle w:val="OTRPacked"/>
          <w:b/>
          <w:sz w:val="24"/>
          <w:szCs w:val="24"/>
        </w:rPr>
        <w:fldChar w:fldCharType="end"/>
      </w:r>
      <w:r w:rsidRPr="00901A60">
        <w:rPr>
          <w:rStyle w:val="OTRPacked"/>
          <w:sz w:val="24"/>
          <w:szCs w:val="24"/>
        </w:rPr>
        <w:t>.</w:t>
      </w:r>
      <w:bookmarkEnd w:id="64"/>
      <w:bookmarkEnd w:id="65"/>
      <w:bookmarkEnd w:id="66"/>
      <w:bookmarkEnd w:id="67"/>
      <w:bookmarkEnd w:id="68"/>
      <w:bookmarkEnd w:id="69"/>
      <w:bookmarkEnd w:id="70"/>
    </w:p>
    <w:p w14:paraId="72235114" w14:textId="4408A37B" w:rsidR="006310AA" w:rsidRPr="00901A60" w:rsidRDefault="00F94B41">
      <w:pPr>
        <w:pStyle w:val="OTRNameTable"/>
        <w:widowControl w:val="0"/>
        <w:numPr>
          <w:ilvl w:val="0"/>
          <w:numId w:val="2"/>
        </w:numPr>
        <w:ind w:left="425" w:hanging="357"/>
        <w:rPr>
          <w:rFonts w:eastAsia="Calibri"/>
          <w:szCs w:val="24"/>
        </w:rPr>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72" w:name="_Ref420918417"/>
      <w:bookmarkStart w:id="73" w:name="_Toc217651844"/>
      <w:r w:rsidR="00D21171">
        <w:rPr>
          <w:rFonts w:eastAsia="Calibri"/>
          <w:noProof/>
          <w:szCs w:val="24"/>
        </w:rPr>
        <w:t>1</w:t>
      </w:r>
      <w:bookmarkEnd w:id="72"/>
      <w:r w:rsidRPr="00901A60">
        <w:rPr>
          <w:rFonts w:eastAsia="Calibri"/>
          <w:szCs w:val="24"/>
        </w:rPr>
        <w:fldChar w:fldCharType="end"/>
      </w:r>
      <w:r w:rsidRPr="00901A60">
        <w:rPr>
          <w:rFonts w:eastAsia="Calibri"/>
          <w:szCs w:val="24"/>
        </w:rPr>
        <w:t xml:space="preserve"> – Перечень используемых сокращений и определений</w:t>
      </w:r>
      <w:bookmarkEnd w:id="73"/>
      <w:r w:rsidRPr="00901A60">
        <w:rPr>
          <w:rFonts w:eastAsia="Calibri"/>
          <w:szCs w:val="24"/>
        </w:rPr>
        <w:t xml:space="preserve"> </w:t>
      </w:r>
    </w:p>
    <w:tbl>
      <w:tblPr>
        <w:tblStyle w:val="GOSTTable"/>
        <w:tblW w:w="5000" w:type="pct"/>
        <w:tblLayout w:type="fixed"/>
        <w:tblLook w:val="01E0" w:firstRow="1" w:lastRow="1" w:firstColumn="1" w:lastColumn="1" w:noHBand="0" w:noVBand="0"/>
      </w:tblPr>
      <w:tblGrid>
        <w:gridCol w:w="1556"/>
        <w:gridCol w:w="8072"/>
      </w:tblGrid>
      <w:tr w:rsidR="006310AA" w:rsidRPr="00901A60" w14:paraId="6EE68774" w14:textId="77777777" w:rsidTr="00F22D2E">
        <w:trPr>
          <w:cnfStyle w:val="100000000000" w:firstRow="1" w:lastRow="0" w:firstColumn="0" w:lastColumn="0" w:oddVBand="0" w:evenVBand="0" w:oddHBand="0" w:evenHBand="0" w:firstRowFirstColumn="0" w:firstRowLastColumn="0" w:lastRowFirstColumn="0" w:lastRowLastColumn="0"/>
          <w:trHeight w:val="320"/>
          <w:tblHeader/>
        </w:trPr>
        <w:tc>
          <w:tcPr>
            <w:tcW w:w="808" w:type="pct"/>
          </w:tcPr>
          <w:p w14:paraId="4FEA5BAF" w14:textId="77777777" w:rsidR="006310AA" w:rsidRPr="00901A60" w:rsidRDefault="00F94B41" w:rsidP="00864561">
            <w:pPr>
              <w:pStyle w:val="GOSTTableHead"/>
              <w:spacing w:line="240" w:lineRule="auto"/>
              <w:rPr>
                <w:szCs w:val="22"/>
              </w:rPr>
            </w:pPr>
            <w:r w:rsidRPr="00901A60">
              <w:rPr>
                <w:szCs w:val="22"/>
              </w:rPr>
              <w:t>Сокращение</w:t>
            </w:r>
          </w:p>
        </w:tc>
        <w:tc>
          <w:tcPr>
            <w:cnfStyle w:val="000100000000" w:firstRow="0" w:lastRow="0" w:firstColumn="0" w:lastColumn="1" w:oddVBand="0" w:evenVBand="0" w:oddHBand="0" w:evenHBand="0" w:firstRowFirstColumn="0" w:firstRowLastColumn="0" w:lastRowFirstColumn="0" w:lastRowLastColumn="0"/>
            <w:tcW w:w="4192" w:type="pct"/>
          </w:tcPr>
          <w:p w14:paraId="6CCC264F" w14:textId="77777777" w:rsidR="006310AA" w:rsidRPr="00901A60" w:rsidRDefault="00F94B41" w:rsidP="00864561">
            <w:pPr>
              <w:pStyle w:val="GOSTTableHead"/>
              <w:spacing w:line="240" w:lineRule="auto"/>
              <w:rPr>
                <w:szCs w:val="22"/>
              </w:rPr>
            </w:pPr>
            <w:r w:rsidRPr="00901A60">
              <w:rPr>
                <w:i w:val="0"/>
                <w:szCs w:val="22"/>
              </w:rPr>
              <w:t>Определение</w:t>
            </w:r>
          </w:p>
        </w:tc>
      </w:tr>
      <w:tr w:rsidR="006310AA" w:rsidRPr="00901A60" w14:paraId="3C50801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CE75691" w14:textId="77777777" w:rsidR="006310AA" w:rsidRPr="00901A60" w:rsidRDefault="00F94B41" w:rsidP="00864561">
            <w:pPr>
              <w:pStyle w:val="GOSTTablenorm"/>
              <w:rPr>
                <w:szCs w:val="22"/>
              </w:rPr>
            </w:pPr>
            <w:r w:rsidRPr="00901A60">
              <w:rPr>
                <w:szCs w:val="22"/>
              </w:rPr>
              <w:t>ASCII</w:t>
            </w:r>
          </w:p>
        </w:tc>
        <w:tc>
          <w:tcPr>
            <w:cnfStyle w:val="000100000000" w:firstRow="0" w:lastRow="0" w:firstColumn="0" w:lastColumn="1" w:oddVBand="0" w:evenVBand="0" w:oddHBand="0" w:evenHBand="0" w:firstRowFirstColumn="0" w:firstRowLastColumn="0" w:lastRowFirstColumn="0" w:lastRowLastColumn="0"/>
            <w:tcW w:w="4192" w:type="pct"/>
          </w:tcPr>
          <w:p w14:paraId="71F0C207" w14:textId="15D6074C" w:rsidR="006310AA" w:rsidRPr="00901A60" w:rsidRDefault="00F94B41" w:rsidP="00864561">
            <w:pPr>
              <w:pStyle w:val="GOSTTablenorm"/>
              <w:rPr>
                <w:szCs w:val="22"/>
              </w:rPr>
            </w:pPr>
            <w:r w:rsidRPr="00901A60">
              <w:rPr>
                <w:i w:val="0"/>
                <w:szCs w:val="22"/>
              </w:rPr>
              <w:t xml:space="preserve">Семибитная компьютерная кодировка для представления латинского алфавита, десятичных цифр, некоторых знаков препинания, арифметических </w:t>
            </w:r>
            <w:r w:rsidR="00014C95" w:rsidRPr="00901A60">
              <w:rPr>
                <w:i w:val="0"/>
                <w:szCs w:val="22"/>
              </w:rPr>
              <w:t>операций и управляющих символов</w:t>
            </w:r>
          </w:p>
        </w:tc>
      </w:tr>
      <w:tr w:rsidR="006310AA" w:rsidRPr="00901A60" w14:paraId="1C5CA9F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74E4AB7" w14:textId="77777777" w:rsidR="006310AA" w:rsidRPr="00901A60" w:rsidRDefault="00F94B41" w:rsidP="00864561">
            <w:pPr>
              <w:pStyle w:val="GOSTTablenorm"/>
              <w:rPr>
                <w:szCs w:val="22"/>
              </w:rPr>
            </w:pPr>
            <w:r w:rsidRPr="00901A60">
              <w:rPr>
                <w:szCs w:val="22"/>
              </w:rPr>
              <w:t>GUID (ГУИД)</w:t>
            </w:r>
          </w:p>
        </w:tc>
        <w:tc>
          <w:tcPr>
            <w:cnfStyle w:val="000100000000" w:firstRow="0" w:lastRow="0" w:firstColumn="0" w:lastColumn="1" w:oddVBand="0" w:evenVBand="0" w:oddHBand="0" w:evenHBand="0" w:firstRowFirstColumn="0" w:firstRowLastColumn="0" w:lastRowFirstColumn="0" w:lastRowLastColumn="0"/>
            <w:tcW w:w="4192" w:type="pct"/>
          </w:tcPr>
          <w:p w14:paraId="11954B50" w14:textId="77777777" w:rsidR="006310AA" w:rsidRPr="00901A60" w:rsidRDefault="00F94B41" w:rsidP="00864561">
            <w:pPr>
              <w:pStyle w:val="GOSTTablenorm"/>
              <w:rPr>
                <w:szCs w:val="22"/>
              </w:rPr>
            </w:pPr>
            <w:r w:rsidRPr="00901A60">
              <w:rPr>
                <w:i w:val="0"/>
                <w:szCs w:val="22"/>
              </w:rPr>
              <w:t>Globally Unique Identifier – 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w:t>
            </w:r>
          </w:p>
          <w:p w14:paraId="27770738" w14:textId="66F27D5A" w:rsidR="006310AA" w:rsidRPr="00901A60" w:rsidRDefault="00F94B41" w:rsidP="00864561">
            <w:pPr>
              <w:pStyle w:val="GOSTTablenorm"/>
              <w:rPr>
                <w:szCs w:val="22"/>
              </w:rPr>
            </w:pPr>
            <w:r w:rsidRPr="00901A60">
              <w:rPr>
                <w:i w:val="0"/>
                <w:szCs w:val="22"/>
              </w:rPr>
              <w:t>XXXXX</w:t>
            </w:r>
            <w:r w:rsidR="00014C95" w:rsidRPr="00901A60">
              <w:rPr>
                <w:i w:val="0"/>
                <w:szCs w:val="22"/>
              </w:rPr>
              <w:t>XXX-XXXX-XXXX-XXXX-XXXXXXXXXXXX</w:t>
            </w:r>
          </w:p>
        </w:tc>
      </w:tr>
      <w:tr w:rsidR="006310AA" w:rsidRPr="00901A60" w14:paraId="07983CF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9F037AD" w14:textId="77777777" w:rsidR="006310AA" w:rsidRPr="00901A60" w:rsidRDefault="00F94B41" w:rsidP="00864561">
            <w:pPr>
              <w:pStyle w:val="GOSTTablenorm"/>
              <w:rPr>
                <w:szCs w:val="22"/>
              </w:rPr>
            </w:pPr>
            <w:r w:rsidRPr="00901A60">
              <w:rPr>
                <w:szCs w:val="22"/>
              </w:rPr>
              <w:t>OAGIS</w:t>
            </w:r>
          </w:p>
        </w:tc>
        <w:tc>
          <w:tcPr>
            <w:cnfStyle w:val="000100000000" w:firstRow="0" w:lastRow="0" w:firstColumn="0" w:lastColumn="1" w:oddVBand="0" w:evenVBand="0" w:oddHBand="0" w:evenHBand="0" w:firstRowFirstColumn="0" w:firstRowLastColumn="0" w:lastRowFirstColumn="0" w:lastRowLastColumn="0"/>
            <w:tcW w:w="4192" w:type="pct"/>
          </w:tcPr>
          <w:p w14:paraId="7F94B95E" w14:textId="7E3FCD1B" w:rsidR="006310AA" w:rsidRPr="00901A60" w:rsidRDefault="00F94B41" w:rsidP="00864561">
            <w:pPr>
              <w:pStyle w:val="GOSTTablenorm"/>
              <w:rPr>
                <w:szCs w:val="22"/>
              </w:rPr>
            </w:pPr>
            <w:r w:rsidRPr="00901A60">
              <w:rPr>
                <w:i w:val="0"/>
                <w:szCs w:val="22"/>
                <w:lang w:val="en-US"/>
              </w:rPr>
              <w:t xml:space="preserve">Open Applications Group Integration Specification. </w:t>
            </w:r>
            <w:r w:rsidRPr="00901A60">
              <w:rPr>
                <w:i w:val="0"/>
                <w:szCs w:val="22"/>
              </w:rPr>
              <w:t xml:space="preserve">Стандарт определения и структурирования XML-сообщений, обмен которыми </w:t>
            </w:r>
            <w:r w:rsidR="00014C95" w:rsidRPr="00901A60">
              <w:rPr>
                <w:i w:val="0"/>
                <w:szCs w:val="22"/>
              </w:rPr>
              <w:t>производится между приложениями</w:t>
            </w:r>
          </w:p>
        </w:tc>
      </w:tr>
      <w:tr w:rsidR="006310AA" w:rsidRPr="00901A60" w14:paraId="3F3D477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667A645" w14:textId="77777777" w:rsidR="006310AA" w:rsidRPr="00901A60" w:rsidRDefault="00F94B41" w:rsidP="00864561">
            <w:pPr>
              <w:pStyle w:val="GOSTTablenorm"/>
              <w:rPr>
                <w:szCs w:val="22"/>
              </w:rPr>
            </w:pPr>
            <w:r w:rsidRPr="00901A60">
              <w:rPr>
                <w:szCs w:val="22"/>
              </w:rPr>
              <w:t>XML</w:t>
            </w:r>
          </w:p>
        </w:tc>
        <w:tc>
          <w:tcPr>
            <w:cnfStyle w:val="000100000000" w:firstRow="0" w:lastRow="0" w:firstColumn="0" w:lastColumn="1" w:oddVBand="0" w:evenVBand="0" w:oddHBand="0" w:evenHBand="0" w:firstRowFirstColumn="0" w:firstRowLastColumn="0" w:lastRowFirstColumn="0" w:lastRowLastColumn="0"/>
            <w:tcW w:w="4192" w:type="pct"/>
          </w:tcPr>
          <w:p w14:paraId="01629D68" w14:textId="2394AB91" w:rsidR="006310AA" w:rsidRPr="00901A60" w:rsidRDefault="00F94B41" w:rsidP="00864561">
            <w:pPr>
              <w:pStyle w:val="GOSTTablenorm"/>
              <w:rPr>
                <w:szCs w:val="22"/>
              </w:rPr>
            </w:pPr>
            <w:r w:rsidRPr="00901A60">
              <w:rPr>
                <w:i w:val="0"/>
                <w:szCs w:val="22"/>
              </w:rPr>
              <w:t>Расширяемый язык разметки, предназначенный для хранения и обмена инфор</w:t>
            </w:r>
            <w:r w:rsidR="00014C95" w:rsidRPr="00901A60">
              <w:rPr>
                <w:i w:val="0"/>
                <w:szCs w:val="22"/>
              </w:rPr>
              <w:t>мацией в структурированном виде</w:t>
            </w:r>
          </w:p>
        </w:tc>
      </w:tr>
      <w:tr w:rsidR="006310AA" w:rsidRPr="00901A60" w14:paraId="05D415E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CEB9246" w14:textId="77777777" w:rsidR="006310AA" w:rsidRPr="00901A60" w:rsidRDefault="00F94B41" w:rsidP="00864561">
            <w:pPr>
              <w:pStyle w:val="GOSTTablenorm"/>
              <w:rPr>
                <w:szCs w:val="22"/>
              </w:rPr>
            </w:pPr>
            <w:r w:rsidRPr="00901A60">
              <w:rPr>
                <w:szCs w:val="22"/>
              </w:rPr>
              <w:t>X</w:t>
            </w:r>
            <w:r w:rsidRPr="00901A60">
              <w:rPr>
                <w:szCs w:val="22"/>
                <w:lang w:val="en-US"/>
              </w:rPr>
              <w:t>ml</w:t>
            </w:r>
            <w:r w:rsidRPr="00901A60">
              <w:rPr>
                <w:szCs w:val="22"/>
              </w:rPr>
              <w:t>-схема</w:t>
            </w:r>
          </w:p>
        </w:tc>
        <w:tc>
          <w:tcPr>
            <w:cnfStyle w:val="000100000000" w:firstRow="0" w:lastRow="0" w:firstColumn="0" w:lastColumn="1" w:oddVBand="0" w:evenVBand="0" w:oddHBand="0" w:evenHBand="0" w:firstRowFirstColumn="0" w:firstRowLastColumn="0" w:lastRowFirstColumn="0" w:lastRowLastColumn="0"/>
            <w:tcW w:w="4192" w:type="pct"/>
          </w:tcPr>
          <w:p w14:paraId="645757E7" w14:textId="5B23D45B" w:rsidR="006310AA" w:rsidRPr="00901A60" w:rsidRDefault="00F94B41" w:rsidP="00864561">
            <w:pPr>
              <w:pStyle w:val="GOSTTablenorm"/>
              <w:rPr>
                <w:szCs w:val="22"/>
              </w:rPr>
            </w:pPr>
            <w:r w:rsidRPr="00901A60">
              <w:rPr>
                <w:i w:val="0"/>
                <w:szCs w:val="22"/>
              </w:rPr>
              <w:t xml:space="preserve">Формализованный список правил, используемый для описания структуры </w:t>
            </w:r>
            <w:r w:rsidRPr="00901A60">
              <w:rPr>
                <w:i w:val="0"/>
                <w:szCs w:val="22"/>
                <w:lang w:val="en-US"/>
              </w:rPr>
              <w:t>xml</w:t>
            </w:r>
            <w:r w:rsidRPr="00901A60">
              <w:rPr>
                <w:i w:val="0"/>
                <w:szCs w:val="22"/>
              </w:rPr>
              <w:t>-документа и определяющий допустимые элементы, которые могут находиться в документе, порядок их следования, а также ограничения, накладываемые на определенны</w:t>
            </w:r>
            <w:r w:rsidR="00014C95" w:rsidRPr="00901A60">
              <w:rPr>
                <w:i w:val="0"/>
                <w:szCs w:val="22"/>
              </w:rPr>
              <w:t>е характеристики этих элементов</w:t>
            </w:r>
          </w:p>
        </w:tc>
      </w:tr>
      <w:tr w:rsidR="006310AA" w:rsidRPr="00901A60" w14:paraId="3A6451E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345928B8" w14:textId="77777777" w:rsidR="006310AA" w:rsidRPr="00901A60" w:rsidRDefault="00F94B41" w:rsidP="00864561">
            <w:pPr>
              <w:pStyle w:val="GOSTTablenorm"/>
              <w:rPr>
                <w:szCs w:val="22"/>
              </w:rPr>
            </w:pPr>
            <w:r w:rsidRPr="00901A60">
              <w:rPr>
                <w:szCs w:val="22"/>
                <w:lang w:val="en-US"/>
              </w:rPr>
              <w:t>XSD</w:t>
            </w:r>
          </w:p>
        </w:tc>
        <w:tc>
          <w:tcPr>
            <w:cnfStyle w:val="000100000000" w:firstRow="0" w:lastRow="0" w:firstColumn="0" w:lastColumn="1" w:oddVBand="0" w:evenVBand="0" w:oddHBand="0" w:evenHBand="0" w:firstRowFirstColumn="0" w:firstRowLastColumn="0" w:lastRowFirstColumn="0" w:lastRowLastColumn="0"/>
            <w:tcW w:w="4192" w:type="pct"/>
          </w:tcPr>
          <w:p w14:paraId="5B7BE09A" w14:textId="109C8C13" w:rsidR="006310AA" w:rsidRPr="00901A60" w:rsidRDefault="00F94B41" w:rsidP="00864561">
            <w:pPr>
              <w:pStyle w:val="GOSTTablenorm"/>
              <w:rPr>
                <w:szCs w:val="22"/>
              </w:rPr>
            </w:pPr>
            <w:r w:rsidRPr="00901A60">
              <w:rPr>
                <w:i w:val="0"/>
                <w:szCs w:val="22"/>
              </w:rPr>
              <w:t xml:space="preserve">XML Schema Definition. Описание схемы </w:t>
            </w:r>
            <w:r w:rsidRPr="00901A60">
              <w:rPr>
                <w:i w:val="0"/>
                <w:szCs w:val="22"/>
                <w:lang w:val="en-US"/>
              </w:rPr>
              <w:t>xml</w:t>
            </w:r>
            <w:r w:rsidRPr="00901A60">
              <w:rPr>
                <w:i w:val="0"/>
                <w:szCs w:val="22"/>
              </w:rPr>
              <w:t xml:space="preserve">-документа </w:t>
            </w:r>
            <w:r w:rsidRPr="00901A60">
              <w:rPr>
                <w:rFonts w:eastAsia="Calibri"/>
                <w:i w:val="0"/>
                <w:szCs w:val="22"/>
              </w:rPr>
              <w:t xml:space="preserve">– </w:t>
            </w:r>
            <w:r w:rsidRPr="00901A60">
              <w:rPr>
                <w:i w:val="0"/>
                <w:szCs w:val="22"/>
              </w:rPr>
              <w:t>его структуры, порядка элементов; правил, которым должен соответствовать документ. В схеме определяются: элементы, атрибуты, которые будут присутствовать в документе, типы данных этих элементов и атрибутов, значения по умолчани</w:t>
            </w:r>
            <w:r w:rsidR="00014C95" w:rsidRPr="00901A60">
              <w:rPr>
                <w:i w:val="0"/>
                <w:szCs w:val="22"/>
              </w:rPr>
              <w:t>ю или фиксированные значения</w:t>
            </w:r>
          </w:p>
        </w:tc>
      </w:tr>
      <w:tr w:rsidR="006310AA" w:rsidRPr="00901A60" w14:paraId="14F803A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35A70294" w14:textId="77777777" w:rsidR="006310AA" w:rsidRPr="00901A60" w:rsidRDefault="00F94B41" w:rsidP="00864561">
            <w:pPr>
              <w:pStyle w:val="GOSTTablenorm"/>
              <w:rPr>
                <w:szCs w:val="22"/>
              </w:rPr>
            </w:pPr>
            <w:r w:rsidRPr="00901A60">
              <w:rPr>
                <w:szCs w:val="22"/>
              </w:rPr>
              <w:t>АДБ</w:t>
            </w:r>
          </w:p>
        </w:tc>
        <w:tc>
          <w:tcPr>
            <w:cnfStyle w:val="000100000000" w:firstRow="0" w:lastRow="0" w:firstColumn="0" w:lastColumn="1" w:oddVBand="0" w:evenVBand="0" w:oddHBand="0" w:evenHBand="0" w:firstRowFirstColumn="0" w:firstRowLastColumn="0" w:lastRowFirstColumn="0" w:lastRowLastColumn="0"/>
            <w:tcW w:w="4192" w:type="pct"/>
          </w:tcPr>
          <w:p w14:paraId="631AC4AD" w14:textId="52D48BA1" w:rsidR="006310AA" w:rsidRPr="00901A60" w:rsidRDefault="00F94B41" w:rsidP="00864561">
            <w:pPr>
              <w:pStyle w:val="GOSTTablenorm"/>
              <w:rPr>
                <w:szCs w:val="22"/>
              </w:rPr>
            </w:pPr>
            <w:r w:rsidRPr="00901A60">
              <w:rPr>
                <w:i w:val="0"/>
                <w:szCs w:val="22"/>
              </w:rPr>
              <w:t>Администратор доходов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казенное учреждение, осуществляющие в соответствии с законодательством Российской Федерации контроль за правильностью исчисления, полнотой и своевременностью уплаты, начисление, учет, взыскание и принятие решений о возврате (зачете) излишне уплаченных (взысканных) платежей, пеней и штрафов по ним, являющихся доходами бюджетов бюджетной системы Российской Федерации, если иное не установлено Бюджетны</w:t>
            </w:r>
            <w:r w:rsidR="00014C95" w:rsidRPr="00901A60">
              <w:rPr>
                <w:i w:val="0"/>
                <w:szCs w:val="22"/>
              </w:rPr>
              <w:t>м кодексом Российской Федерации</w:t>
            </w:r>
          </w:p>
        </w:tc>
      </w:tr>
      <w:tr w:rsidR="006310AA" w:rsidRPr="00901A60" w14:paraId="65B4395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9B1F418" w14:textId="77777777" w:rsidR="006310AA" w:rsidRPr="00901A60" w:rsidRDefault="00F94B41" w:rsidP="00864561">
            <w:pPr>
              <w:pStyle w:val="GOSTTablenorm"/>
              <w:rPr>
                <w:szCs w:val="22"/>
              </w:rPr>
            </w:pPr>
            <w:r w:rsidRPr="00901A60">
              <w:rPr>
                <w:szCs w:val="22"/>
              </w:rPr>
              <w:t>АИФДБ (АИФ)</w:t>
            </w:r>
          </w:p>
        </w:tc>
        <w:tc>
          <w:tcPr>
            <w:cnfStyle w:val="000100000000" w:firstRow="0" w:lastRow="0" w:firstColumn="0" w:lastColumn="1" w:oddVBand="0" w:evenVBand="0" w:oddHBand="0" w:evenHBand="0" w:firstRowFirstColumn="0" w:firstRowLastColumn="0" w:lastRowFirstColumn="0" w:lastRowLastColumn="0"/>
            <w:tcW w:w="4192" w:type="pct"/>
          </w:tcPr>
          <w:p w14:paraId="0AEDF3F2" w14:textId="20E471FF" w:rsidR="006310AA" w:rsidRPr="00901A60" w:rsidRDefault="00F94B41" w:rsidP="00864561">
            <w:pPr>
              <w:pStyle w:val="GOSTTablenorm"/>
              <w:rPr>
                <w:szCs w:val="22"/>
              </w:rPr>
            </w:pPr>
            <w:r w:rsidRPr="00901A60">
              <w:rPr>
                <w:i w:val="0"/>
                <w:szCs w:val="22"/>
              </w:rPr>
              <w:t xml:space="preserve">Администратор источников финансирования дефицита бюджета (администратор источников финансирования дефицита соответствующего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право в соответствии с Бюджетным кодексом Российской Федерации осуществлять операции с источниками </w:t>
            </w:r>
            <w:r w:rsidR="00014C95" w:rsidRPr="00901A60">
              <w:rPr>
                <w:i w:val="0"/>
                <w:szCs w:val="22"/>
              </w:rPr>
              <w:t>финансирования дефицита бюджета</w:t>
            </w:r>
          </w:p>
        </w:tc>
      </w:tr>
      <w:tr w:rsidR="006310AA" w:rsidRPr="00901A60" w14:paraId="62E395F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E09BCAA" w14:textId="77777777" w:rsidR="006310AA" w:rsidRPr="00901A60" w:rsidRDefault="00F94B41" w:rsidP="00864561">
            <w:pPr>
              <w:pStyle w:val="GOSTTablenorm"/>
              <w:rPr>
                <w:szCs w:val="22"/>
              </w:rPr>
            </w:pPr>
            <w:r w:rsidRPr="00901A60">
              <w:rPr>
                <w:szCs w:val="22"/>
              </w:rPr>
              <w:t>АСФК</w:t>
            </w:r>
          </w:p>
        </w:tc>
        <w:tc>
          <w:tcPr>
            <w:cnfStyle w:val="000100000000" w:firstRow="0" w:lastRow="0" w:firstColumn="0" w:lastColumn="1" w:oddVBand="0" w:evenVBand="0" w:oddHBand="0" w:evenHBand="0" w:firstRowFirstColumn="0" w:firstRowLastColumn="0" w:lastRowFirstColumn="0" w:lastRowLastColumn="0"/>
            <w:tcW w:w="4192" w:type="pct"/>
          </w:tcPr>
          <w:p w14:paraId="6697A6B7" w14:textId="55B6DDF7" w:rsidR="006310AA" w:rsidRPr="00901A60" w:rsidRDefault="00F94B41" w:rsidP="00864561">
            <w:pPr>
              <w:pStyle w:val="GOSTTablenorm"/>
              <w:rPr>
                <w:color w:val="000000"/>
                <w:szCs w:val="22"/>
              </w:rPr>
            </w:pPr>
            <w:r w:rsidRPr="00901A60">
              <w:rPr>
                <w:i w:val="0"/>
                <w:szCs w:val="22"/>
              </w:rPr>
              <w:t>Автоматизированная си</w:t>
            </w:r>
            <w:r w:rsidR="00014C95" w:rsidRPr="00901A60">
              <w:rPr>
                <w:i w:val="0"/>
                <w:szCs w:val="22"/>
              </w:rPr>
              <w:t>стема Федерального казначейства</w:t>
            </w:r>
          </w:p>
        </w:tc>
      </w:tr>
      <w:tr w:rsidR="006310AA" w:rsidRPr="00901A60" w14:paraId="70A415A9"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4FFD1C9D" w14:textId="77777777" w:rsidR="006310AA" w:rsidRPr="00901A60" w:rsidRDefault="00F94B41" w:rsidP="00864561">
            <w:pPr>
              <w:pStyle w:val="GOSTTablenorm"/>
              <w:rPr>
                <w:szCs w:val="22"/>
              </w:rPr>
            </w:pPr>
            <w:r w:rsidRPr="00901A60">
              <w:rPr>
                <w:szCs w:val="22"/>
              </w:rPr>
              <w:t>АУ</w:t>
            </w:r>
          </w:p>
        </w:tc>
        <w:tc>
          <w:tcPr>
            <w:cnfStyle w:val="000100000000" w:firstRow="0" w:lastRow="0" w:firstColumn="0" w:lastColumn="1" w:oddVBand="0" w:evenVBand="0" w:oddHBand="0" w:evenHBand="0" w:firstRowFirstColumn="0" w:firstRowLastColumn="0" w:lastRowFirstColumn="0" w:lastRowLastColumn="0"/>
            <w:tcW w:w="4192" w:type="pct"/>
          </w:tcPr>
          <w:p w14:paraId="3C3FA4DA" w14:textId="13A80244" w:rsidR="006310AA" w:rsidRPr="00901A60" w:rsidRDefault="00F94B41" w:rsidP="00864561">
            <w:pPr>
              <w:pStyle w:val="GOSTTablenorm"/>
              <w:rPr>
                <w:szCs w:val="22"/>
              </w:rPr>
            </w:pPr>
            <w:r w:rsidRPr="00901A60">
              <w:rPr>
                <w:i w:val="0"/>
                <w:szCs w:val="22"/>
              </w:rPr>
              <w:t xml:space="preserve">Автономное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w:t>
            </w:r>
            <w:r w:rsidRPr="00901A60">
              <w:rPr>
                <w:i w:val="0"/>
                <w:szCs w:val="22"/>
              </w:rPr>
              <w:lastRenderedPageBreak/>
              <w:t>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установленн</w:t>
            </w:r>
            <w:r w:rsidR="00014C95" w:rsidRPr="00901A60">
              <w:rPr>
                <w:i w:val="0"/>
                <w:szCs w:val="22"/>
              </w:rPr>
              <w:t>ых федеральными законами</w:t>
            </w:r>
          </w:p>
        </w:tc>
      </w:tr>
      <w:tr w:rsidR="006310AA" w:rsidRPr="00901A60" w14:paraId="36F4878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1DFE5C2" w14:textId="77777777" w:rsidR="006310AA" w:rsidRPr="00901A60" w:rsidRDefault="00F94B41" w:rsidP="00864561">
            <w:pPr>
              <w:pStyle w:val="GOSTTablenorm"/>
              <w:rPr>
                <w:szCs w:val="22"/>
              </w:rPr>
            </w:pPr>
            <w:r w:rsidRPr="00901A60">
              <w:rPr>
                <w:szCs w:val="22"/>
              </w:rPr>
              <w:lastRenderedPageBreak/>
              <w:t>БИК</w:t>
            </w:r>
          </w:p>
        </w:tc>
        <w:tc>
          <w:tcPr>
            <w:cnfStyle w:val="000100000000" w:firstRow="0" w:lastRow="0" w:firstColumn="0" w:lastColumn="1" w:oddVBand="0" w:evenVBand="0" w:oddHBand="0" w:evenHBand="0" w:firstRowFirstColumn="0" w:firstRowLastColumn="0" w:lastRowFirstColumn="0" w:lastRowLastColumn="0"/>
            <w:tcW w:w="4192" w:type="pct"/>
          </w:tcPr>
          <w:p w14:paraId="657E3CEF" w14:textId="50384A05" w:rsidR="006310AA" w:rsidRPr="00901A60" w:rsidRDefault="00F94B41" w:rsidP="00864561">
            <w:pPr>
              <w:pStyle w:val="GOSTTablenorm"/>
              <w:rPr>
                <w:color w:val="000000"/>
                <w:szCs w:val="22"/>
              </w:rPr>
            </w:pPr>
            <w:r w:rsidRPr="00901A60">
              <w:rPr>
                <w:i w:val="0"/>
                <w:szCs w:val="22"/>
              </w:rPr>
              <w:t>Б</w:t>
            </w:r>
            <w:r w:rsidR="00014C95" w:rsidRPr="00901A60">
              <w:rPr>
                <w:i w:val="0"/>
                <w:szCs w:val="22"/>
              </w:rPr>
              <w:t>анковский идентификационный код</w:t>
            </w:r>
          </w:p>
        </w:tc>
      </w:tr>
      <w:tr w:rsidR="006310AA" w:rsidRPr="00901A60" w14:paraId="11D8DA8C"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5DFFEC54" w14:textId="77777777" w:rsidR="006310AA" w:rsidRPr="00901A60" w:rsidRDefault="00F94B41" w:rsidP="00864561">
            <w:pPr>
              <w:pStyle w:val="GOSTTablenorm"/>
              <w:rPr>
                <w:szCs w:val="22"/>
              </w:rPr>
            </w:pPr>
            <w:r w:rsidRPr="00901A60">
              <w:rPr>
                <w:szCs w:val="22"/>
              </w:rPr>
              <w:t>БО</w:t>
            </w:r>
          </w:p>
        </w:tc>
        <w:tc>
          <w:tcPr>
            <w:cnfStyle w:val="000100000000" w:firstRow="0" w:lastRow="0" w:firstColumn="0" w:lastColumn="1" w:oddVBand="0" w:evenVBand="0" w:oddHBand="0" w:evenHBand="0" w:firstRowFirstColumn="0" w:firstRowLastColumn="0" w:lastRowFirstColumn="0" w:lastRowLastColumn="0"/>
            <w:tcW w:w="4192" w:type="pct"/>
          </w:tcPr>
          <w:p w14:paraId="3E1A4BC0" w14:textId="3319BF4B" w:rsidR="006310AA" w:rsidRPr="00901A60" w:rsidRDefault="00F94B41" w:rsidP="00864561">
            <w:pPr>
              <w:pStyle w:val="GOSTTablenorm"/>
              <w:rPr>
                <w:szCs w:val="22"/>
              </w:rPr>
            </w:pPr>
            <w:r w:rsidRPr="00901A60">
              <w:rPr>
                <w:i w:val="0"/>
                <w:szCs w:val="22"/>
              </w:rPr>
              <w:t xml:space="preserve">Бюджетные обязательства – расходные обязательства, подлежащие исполнению в </w:t>
            </w:r>
            <w:r w:rsidR="00014C95" w:rsidRPr="00901A60">
              <w:rPr>
                <w:i w:val="0"/>
                <w:szCs w:val="22"/>
              </w:rPr>
              <w:t>соответствующем финансовом году</w:t>
            </w:r>
          </w:p>
        </w:tc>
      </w:tr>
      <w:tr w:rsidR="006310AA" w:rsidRPr="00901A60" w14:paraId="75ABA199"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744DF83" w14:textId="77777777" w:rsidR="006310AA" w:rsidRPr="00901A60" w:rsidRDefault="00F94B41" w:rsidP="00864561">
            <w:pPr>
              <w:pStyle w:val="GOSTTablenorm"/>
              <w:rPr>
                <w:szCs w:val="22"/>
              </w:rPr>
            </w:pPr>
            <w:r w:rsidRPr="00901A60">
              <w:rPr>
                <w:szCs w:val="22"/>
              </w:rPr>
              <w:t>БУ</w:t>
            </w:r>
          </w:p>
        </w:tc>
        <w:tc>
          <w:tcPr>
            <w:cnfStyle w:val="000100000000" w:firstRow="0" w:lastRow="0" w:firstColumn="0" w:lastColumn="1" w:oddVBand="0" w:evenVBand="0" w:oddHBand="0" w:evenHBand="0" w:firstRowFirstColumn="0" w:firstRowLastColumn="0" w:lastRowFirstColumn="0" w:lastRowLastColumn="0"/>
            <w:tcW w:w="4192" w:type="pct"/>
          </w:tcPr>
          <w:p w14:paraId="383F7656" w14:textId="26244A4F" w:rsidR="006310AA" w:rsidRPr="00901A60" w:rsidRDefault="00F94B41" w:rsidP="00864561">
            <w:pPr>
              <w:pStyle w:val="GOSTTablenorm"/>
              <w:rPr>
                <w:szCs w:val="22"/>
              </w:rPr>
            </w:pPr>
            <w:r w:rsidRPr="00901A60">
              <w:rPr>
                <w:i w:val="0"/>
                <w:szCs w:val="22"/>
              </w:rPr>
              <w:t xml:space="preserve">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w:t>
            </w:r>
            <w:r w:rsidR="00014C95" w:rsidRPr="00901A60">
              <w:rPr>
                <w:i w:val="0"/>
                <w:szCs w:val="22"/>
              </w:rPr>
              <w:t>и спорта, а также в иных сферах</w:t>
            </w:r>
          </w:p>
        </w:tc>
      </w:tr>
      <w:tr w:rsidR="006310AA" w:rsidRPr="00901A60" w14:paraId="20F0CC8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54635B0C" w14:textId="77777777" w:rsidR="006310AA" w:rsidRPr="00901A60" w:rsidRDefault="00F94B41" w:rsidP="00864561">
            <w:pPr>
              <w:pStyle w:val="GOSTTablenorm"/>
              <w:rPr>
                <w:szCs w:val="22"/>
              </w:rPr>
            </w:pPr>
            <w:r w:rsidRPr="00901A60">
              <w:rPr>
                <w:szCs w:val="22"/>
              </w:rPr>
              <w:t>Бюджетная классификация Российской Федерации (БК)</w:t>
            </w:r>
          </w:p>
        </w:tc>
        <w:tc>
          <w:tcPr>
            <w:cnfStyle w:val="000100000000" w:firstRow="0" w:lastRow="0" w:firstColumn="0" w:lastColumn="1" w:oddVBand="0" w:evenVBand="0" w:oddHBand="0" w:evenHBand="0" w:firstRowFirstColumn="0" w:firstRowLastColumn="0" w:lastRowFirstColumn="0" w:lastRowLastColumn="0"/>
            <w:tcW w:w="4192" w:type="pct"/>
          </w:tcPr>
          <w:p w14:paraId="02A8CDEE" w14:textId="0B464443" w:rsidR="006310AA" w:rsidRPr="00901A60" w:rsidRDefault="00F94B41" w:rsidP="00864561">
            <w:pPr>
              <w:pStyle w:val="GOSTTablenorm"/>
              <w:rPr>
                <w:szCs w:val="22"/>
              </w:rPr>
            </w:pPr>
            <w:r w:rsidRPr="00901A60">
              <w:rPr>
                <w:i w:val="0"/>
                <w:szCs w:val="22"/>
              </w:rPr>
              <w:t>Бюджетная классификация Российской Федерации – группировка доходов, расходов и источников финансирования дефицитов бюджетов бюджетной системы Российской Федерации, используемая для составления и исполнения бюджетов, составления бюджетной отчетности, обеспечивающая сопоставимость показателей бюджетов бюджетн</w:t>
            </w:r>
            <w:r w:rsidR="00014C95" w:rsidRPr="00901A60">
              <w:rPr>
                <w:i w:val="0"/>
                <w:szCs w:val="22"/>
              </w:rPr>
              <w:t>ой системы Российской Федерации</w:t>
            </w:r>
          </w:p>
        </w:tc>
      </w:tr>
      <w:tr w:rsidR="006310AA" w:rsidRPr="00901A60" w14:paraId="439FDA6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0E2F8D6" w14:textId="77777777" w:rsidR="006310AA" w:rsidRPr="00901A60" w:rsidRDefault="00F94B41" w:rsidP="00864561">
            <w:pPr>
              <w:pStyle w:val="GOSTTablenorm"/>
              <w:rPr>
                <w:szCs w:val="22"/>
              </w:rPr>
            </w:pPr>
            <w:r w:rsidRPr="00901A60">
              <w:rPr>
                <w:szCs w:val="22"/>
              </w:rPr>
              <w:t>ГАИФДБ</w:t>
            </w:r>
          </w:p>
        </w:tc>
        <w:tc>
          <w:tcPr>
            <w:cnfStyle w:val="000100000000" w:firstRow="0" w:lastRow="0" w:firstColumn="0" w:lastColumn="1" w:oddVBand="0" w:evenVBand="0" w:oddHBand="0" w:evenHBand="0" w:firstRowFirstColumn="0" w:firstRowLastColumn="0" w:lastRowFirstColumn="0" w:lastRowLastColumn="0"/>
            <w:tcW w:w="4192" w:type="pct"/>
          </w:tcPr>
          <w:p w14:paraId="2E711783" w14:textId="4BFB4CA5" w:rsidR="006310AA" w:rsidRPr="00901A60" w:rsidRDefault="00F94B41" w:rsidP="00864561">
            <w:pPr>
              <w:pStyle w:val="GOSTTablenorm"/>
              <w:rPr>
                <w:szCs w:val="22"/>
              </w:rPr>
            </w:pPr>
            <w:r w:rsidRPr="00901A60">
              <w:rPr>
                <w:i w:val="0"/>
                <w:szCs w:val="22"/>
              </w:rPr>
              <w:t xml:space="preserve">Главный администратор источников финансирования дефицита бюджета – определенный в соответствии с Бюджетным кодексом Российской Федерации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в своем ведении администраторов источников финансирования дефицита бюджета и (или) являющиеся администраторами источников </w:t>
            </w:r>
            <w:r w:rsidR="00014C95" w:rsidRPr="00901A60">
              <w:rPr>
                <w:i w:val="0"/>
                <w:szCs w:val="22"/>
              </w:rPr>
              <w:t>финансирования дефицита бюджета</w:t>
            </w:r>
          </w:p>
        </w:tc>
      </w:tr>
      <w:tr w:rsidR="006310AA" w:rsidRPr="00901A60" w14:paraId="1B48F67F"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68A64C7" w14:textId="77777777" w:rsidR="006310AA" w:rsidRPr="00901A60" w:rsidRDefault="00F94B41" w:rsidP="00864561">
            <w:pPr>
              <w:pStyle w:val="GOSTTablenorm"/>
              <w:rPr>
                <w:szCs w:val="22"/>
              </w:rPr>
            </w:pPr>
            <w:r w:rsidRPr="00901A60">
              <w:rPr>
                <w:szCs w:val="22"/>
              </w:rPr>
              <w:t>ГВФ РФ (ВБФ, ГВБФ)</w:t>
            </w:r>
          </w:p>
        </w:tc>
        <w:tc>
          <w:tcPr>
            <w:cnfStyle w:val="000100000000" w:firstRow="0" w:lastRow="0" w:firstColumn="0" w:lastColumn="1" w:oddVBand="0" w:evenVBand="0" w:oddHBand="0" w:evenHBand="0" w:firstRowFirstColumn="0" w:firstRowLastColumn="0" w:lastRowFirstColumn="0" w:lastRowLastColumn="0"/>
            <w:tcW w:w="4192" w:type="pct"/>
          </w:tcPr>
          <w:p w14:paraId="66490B72" w14:textId="6FC5D50C" w:rsidR="006310AA" w:rsidRPr="00901A60" w:rsidRDefault="00F94B41" w:rsidP="00864561">
            <w:pPr>
              <w:pStyle w:val="GOSTTablenorm"/>
              <w:rPr>
                <w:color w:val="000000"/>
                <w:szCs w:val="22"/>
              </w:rPr>
            </w:pPr>
            <w:r w:rsidRPr="00901A60">
              <w:rPr>
                <w:i w:val="0"/>
                <w:color w:val="000000"/>
                <w:szCs w:val="22"/>
              </w:rPr>
              <w:t>Государственные внебюджетные фонды Российской Федерации (Фонд пенсионного и социального страхования Российской Федерации и Федеральный фонд обязательного медицинского с</w:t>
            </w:r>
            <w:r w:rsidR="00014C95" w:rsidRPr="00901A60">
              <w:rPr>
                <w:i w:val="0"/>
                <w:color w:val="000000"/>
                <w:szCs w:val="22"/>
              </w:rPr>
              <w:t>трахования)</w:t>
            </w:r>
          </w:p>
        </w:tc>
      </w:tr>
      <w:tr w:rsidR="006310AA" w:rsidRPr="00901A60" w14:paraId="2F1A212D"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925370F" w14:textId="77777777" w:rsidR="006310AA" w:rsidRPr="00901A60" w:rsidRDefault="00F94B41" w:rsidP="00864561">
            <w:pPr>
              <w:pStyle w:val="GOSTTablenorm"/>
              <w:rPr>
                <w:szCs w:val="22"/>
              </w:rPr>
            </w:pPr>
            <w:r w:rsidRPr="00901A60">
              <w:rPr>
                <w:szCs w:val="22"/>
              </w:rPr>
              <w:t>ГЗ</w:t>
            </w:r>
          </w:p>
        </w:tc>
        <w:tc>
          <w:tcPr>
            <w:cnfStyle w:val="000100000000" w:firstRow="0" w:lastRow="0" w:firstColumn="0" w:lastColumn="1" w:oddVBand="0" w:evenVBand="0" w:oddHBand="0" w:evenHBand="0" w:firstRowFirstColumn="0" w:firstRowLastColumn="0" w:lastRowFirstColumn="0" w:lastRowLastColumn="0"/>
            <w:tcW w:w="4192" w:type="pct"/>
          </w:tcPr>
          <w:p w14:paraId="03BE1AE3" w14:textId="5E068E7C" w:rsidR="006310AA" w:rsidRPr="00901A60" w:rsidRDefault="00014C95" w:rsidP="00864561">
            <w:pPr>
              <w:pStyle w:val="GOSTTablenorm"/>
              <w:rPr>
                <w:color w:val="000000"/>
                <w:szCs w:val="22"/>
              </w:rPr>
            </w:pPr>
            <w:r w:rsidRPr="00901A60">
              <w:rPr>
                <w:i w:val="0"/>
                <w:szCs w:val="22"/>
              </w:rPr>
              <w:t>Государственный заказчик</w:t>
            </w:r>
          </w:p>
        </w:tc>
      </w:tr>
      <w:tr w:rsidR="006310AA" w:rsidRPr="00901A60" w14:paraId="0E36AD9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877835B" w14:textId="77777777" w:rsidR="006310AA" w:rsidRPr="00901A60" w:rsidRDefault="00F94B41" w:rsidP="00864561">
            <w:pPr>
              <w:pStyle w:val="GOSTTablenorm"/>
              <w:rPr>
                <w:szCs w:val="22"/>
              </w:rPr>
            </w:pPr>
            <w:r w:rsidRPr="00901A60">
              <w:rPr>
                <w:szCs w:val="22"/>
              </w:rPr>
              <w:t>ГИ (И)</w:t>
            </w:r>
          </w:p>
        </w:tc>
        <w:tc>
          <w:tcPr>
            <w:cnfStyle w:val="000100000000" w:firstRow="0" w:lastRow="0" w:firstColumn="0" w:lastColumn="1" w:oddVBand="0" w:evenVBand="0" w:oddHBand="0" w:evenHBand="0" w:firstRowFirstColumn="0" w:firstRowLastColumn="0" w:lastRowFirstColumn="0" w:lastRowLastColumn="0"/>
            <w:tcW w:w="4192" w:type="pct"/>
          </w:tcPr>
          <w:p w14:paraId="3BF702E4" w14:textId="3EE8C79B" w:rsidR="006310AA" w:rsidRPr="00901A60" w:rsidRDefault="00F94B41" w:rsidP="00864561">
            <w:pPr>
              <w:pStyle w:val="GOSTTablenorm"/>
              <w:rPr>
                <w:szCs w:val="22"/>
              </w:rPr>
            </w:pPr>
            <w:r w:rsidRPr="00901A60">
              <w:rPr>
                <w:i w:val="0"/>
                <w:szCs w:val="22"/>
              </w:rPr>
              <w:t>Гол</w:t>
            </w:r>
            <w:r w:rsidR="00014C95" w:rsidRPr="00901A60">
              <w:rPr>
                <w:i w:val="0"/>
                <w:szCs w:val="22"/>
              </w:rPr>
              <w:t>овной исполнитель (исполнитель)</w:t>
            </w:r>
          </w:p>
        </w:tc>
      </w:tr>
      <w:tr w:rsidR="006310AA" w:rsidRPr="00901A60" w14:paraId="1D2E1EB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2AE1547" w14:textId="77777777" w:rsidR="006310AA" w:rsidRPr="00901A60" w:rsidRDefault="00F94B41" w:rsidP="00864561">
            <w:pPr>
              <w:pStyle w:val="GOSTTablenorm"/>
              <w:rPr>
                <w:szCs w:val="22"/>
              </w:rPr>
            </w:pPr>
            <w:r w:rsidRPr="00901A60">
              <w:rPr>
                <w:szCs w:val="22"/>
              </w:rPr>
              <w:t>ГИИС «Электронный бюджет»</w:t>
            </w:r>
          </w:p>
        </w:tc>
        <w:tc>
          <w:tcPr>
            <w:cnfStyle w:val="000100000000" w:firstRow="0" w:lastRow="0" w:firstColumn="0" w:lastColumn="1" w:oddVBand="0" w:evenVBand="0" w:oddHBand="0" w:evenHBand="0" w:firstRowFirstColumn="0" w:firstRowLastColumn="0" w:lastRowFirstColumn="0" w:lastRowLastColumn="0"/>
            <w:tcW w:w="4192" w:type="pct"/>
          </w:tcPr>
          <w:p w14:paraId="4B733110" w14:textId="0C98522D" w:rsidR="006310AA" w:rsidRPr="00901A60" w:rsidRDefault="00F94B41" w:rsidP="00864561">
            <w:pPr>
              <w:pStyle w:val="GOSTTablenorm"/>
              <w:rPr>
                <w:szCs w:val="22"/>
              </w:rPr>
            </w:pPr>
            <w:r w:rsidRPr="00901A60">
              <w:rPr>
                <w:i w:val="0"/>
                <w:color w:val="000000"/>
                <w:szCs w:val="22"/>
              </w:rPr>
              <w:t>Государственная интегрированная информационн</w:t>
            </w:r>
            <w:r w:rsidR="00014C95" w:rsidRPr="00901A60">
              <w:rPr>
                <w:i w:val="0"/>
                <w:color w:val="000000"/>
                <w:szCs w:val="22"/>
              </w:rPr>
              <w:t>ая система «Электронный бюджет»</w:t>
            </w:r>
          </w:p>
        </w:tc>
      </w:tr>
      <w:tr w:rsidR="006310AA" w:rsidRPr="00901A60" w14:paraId="3E7273BB"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D5CF52D" w14:textId="77777777" w:rsidR="006310AA" w:rsidRPr="00901A60" w:rsidRDefault="00F94B41" w:rsidP="00864561">
            <w:pPr>
              <w:pStyle w:val="GOSTTablenorm"/>
              <w:rPr>
                <w:szCs w:val="22"/>
              </w:rPr>
            </w:pPr>
            <w:r w:rsidRPr="00901A60">
              <w:rPr>
                <w:szCs w:val="22"/>
              </w:rPr>
              <w:t>ГРБС</w:t>
            </w:r>
          </w:p>
        </w:tc>
        <w:tc>
          <w:tcPr>
            <w:cnfStyle w:val="000100000000" w:firstRow="0" w:lastRow="0" w:firstColumn="0" w:lastColumn="1" w:oddVBand="0" w:evenVBand="0" w:oddHBand="0" w:evenHBand="0" w:firstRowFirstColumn="0" w:firstRowLastColumn="0" w:lastRowFirstColumn="0" w:lastRowLastColumn="0"/>
            <w:tcW w:w="4192" w:type="pct"/>
          </w:tcPr>
          <w:p w14:paraId="423676A5" w14:textId="5ADA0E2B" w:rsidR="006310AA" w:rsidRPr="00901A60" w:rsidRDefault="00F94B41" w:rsidP="00864561">
            <w:pPr>
              <w:pStyle w:val="GOSTTablenorm"/>
              <w:rPr>
                <w:szCs w:val="22"/>
              </w:rPr>
            </w:pPr>
            <w:r w:rsidRPr="00901A60">
              <w:rPr>
                <w:i w:val="0"/>
                <w:color w:val="000000"/>
                <w:szCs w:val="22"/>
              </w:rPr>
              <w:t>Главный распорядитель бюджетных средств (главный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w:t>
            </w:r>
            <w:r w:rsidR="00014C95" w:rsidRPr="00901A60">
              <w:rPr>
                <w:i w:val="0"/>
                <w:color w:val="000000"/>
                <w:szCs w:val="22"/>
              </w:rPr>
              <w:t>м кодексом Российской Федерации</w:t>
            </w:r>
          </w:p>
        </w:tc>
      </w:tr>
      <w:tr w:rsidR="006310AA" w:rsidRPr="00901A60" w14:paraId="74E5D9C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7CE93F7" w14:textId="77777777" w:rsidR="006310AA" w:rsidRPr="00901A60" w:rsidRDefault="00F94B41" w:rsidP="00864561">
            <w:pPr>
              <w:pStyle w:val="GOSTTablenorm"/>
              <w:rPr>
                <w:szCs w:val="22"/>
              </w:rPr>
            </w:pPr>
            <w:r w:rsidRPr="00901A60">
              <w:rPr>
                <w:szCs w:val="22"/>
              </w:rPr>
              <w:t>ГУП</w:t>
            </w:r>
          </w:p>
        </w:tc>
        <w:tc>
          <w:tcPr>
            <w:cnfStyle w:val="000100000000" w:firstRow="0" w:lastRow="0" w:firstColumn="0" w:lastColumn="1" w:oddVBand="0" w:evenVBand="0" w:oddHBand="0" w:evenHBand="0" w:firstRowFirstColumn="0" w:firstRowLastColumn="0" w:lastRowFirstColumn="0" w:lastRowLastColumn="0"/>
            <w:tcW w:w="4192" w:type="pct"/>
          </w:tcPr>
          <w:p w14:paraId="5B0F4C10" w14:textId="152C16BF" w:rsidR="006310AA" w:rsidRPr="00901A60" w:rsidRDefault="00F94B41" w:rsidP="00864561">
            <w:pPr>
              <w:pStyle w:val="GOSTTablenorm"/>
              <w:rPr>
                <w:szCs w:val="22"/>
              </w:rPr>
            </w:pPr>
            <w:r w:rsidRPr="00901A60">
              <w:rPr>
                <w:i w:val="0"/>
                <w:szCs w:val="22"/>
              </w:rPr>
              <w:t>Государственное унитарное предприяти</w:t>
            </w:r>
            <w:r w:rsidR="00014C95" w:rsidRPr="00901A60">
              <w:rPr>
                <w:i w:val="0"/>
                <w:szCs w:val="22"/>
              </w:rPr>
              <w:t>е субъекта Российской Федерации</w:t>
            </w:r>
          </w:p>
        </w:tc>
      </w:tr>
      <w:tr w:rsidR="006310AA" w:rsidRPr="00901A60" w14:paraId="3E7908AA"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30E08A93" w14:textId="77777777" w:rsidR="006310AA" w:rsidRPr="00901A60" w:rsidRDefault="00F94B41" w:rsidP="00864561">
            <w:pPr>
              <w:pStyle w:val="GOSTTablenorm"/>
              <w:rPr>
                <w:szCs w:val="22"/>
              </w:rPr>
            </w:pPr>
            <w:r w:rsidRPr="00901A60">
              <w:rPr>
                <w:szCs w:val="22"/>
              </w:rPr>
              <w:lastRenderedPageBreak/>
              <w:t>ДО</w:t>
            </w:r>
          </w:p>
        </w:tc>
        <w:tc>
          <w:tcPr>
            <w:cnfStyle w:val="000100000000" w:firstRow="0" w:lastRow="0" w:firstColumn="0" w:lastColumn="1" w:oddVBand="0" w:evenVBand="0" w:oddHBand="0" w:evenHBand="0" w:firstRowFirstColumn="0" w:firstRowLastColumn="0" w:lastRowFirstColumn="0" w:lastRowLastColumn="0"/>
            <w:tcW w:w="4192" w:type="pct"/>
          </w:tcPr>
          <w:p w14:paraId="3130F6CE" w14:textId="2FDF0F7A" w:rsidR="006310AA" w:rsidRPr="00901A60" w:rsidRDefault="00F94B41" w:rsidP="00864561">
            <w:pPr>
              <w:pStyle w:val="GOSTTablenorm"/>
              <w:rPr>
                <w:szCs w:val="22"/>
              </w:rPr>
            </w:pPr>
            <w:r w:rsidRPr="00901A60">
              <w:rPr>
                <w:i w:val="0"/>
                <w:szCs w:val="22"/>
              </w:rPr>
              <w:t>Денежные обязательства - обязанность ПБС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w:t>
            </w:r>
            <w:r w:rsidR="00014C95" w:rsidRPr="00901A60">
              <w:rPr>
                <w:i w:val="0"/>
                <w:szCs w:val="22"/>
              </w:rPr>
              <w:t>ловиями договора или соглашения</w:t>
            </w:r>
          </w:p>
        </w:tc>
      </w:tr>
      <w:tr w:rsidR="006310AA" w:rsidRPr="00901A60" w14:paraId="0C1A3F11"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44E34B4" w14:textId="77777777" w:rsidR="006310AA" w:rsidRPr="00901A60" w:rsidRDefault="00F94B41" w:rsidP="00864561">
            <w:pPr>
              <w:pStyle w:val="GOSTTablenorm"/>
              <w:rPr>
                <w:szCs w:val="22"/>
              </w:rPr>
            </w:pPr>
            <w:r w:rsidRPr="00901A60">
              <w:rPr>
                <w:szCs w:val="22"/>
              </w:rPr>
              <w:t>ЕГИССО</w:t>
            </w:r>
          </w:p>
        </w:tc>
        <w:tc>
          <w:tcPr>
            <w:cnfStyle w:val="000100000000" w:firstRow="0" w:lastRow="0" w:firstColumn="0" w:lastColumn="1" w:oddVBand="0" w:evenVBand="0" w:oddHBand="0" w:evenHBand="0" w:firstRowFirstColumn="0" w:firstRowLastColumn="0" w:lastRowFirstColumn="0" w:lastRowLastColumn="0"/>
            <w:tcW w:w="4192" w:type="pct"/>
          </w:tcPr>
          <w:p w14:paraId="0748BA28" w14:textId="08F1DF97" w:rsidR="006310AA" w:rsidRPr="00901A60" w:rsidRDefault="00F94B41" w:rsidP="00864561">
            <w:pPr>
              <w:pStyle w:val="GOSTTablenorm"/>
              <w:rPr>
                <w:szCs w:val="22"/>
              </w:rPr>
            </w:pPr>
            <w:r w:rsidRPr="00901A60">
              <w:rPr>
                <w:i w:val="0"/>
                <w:szCs w:val="22"/>
              </w:rPr>
              <w:t xml:space="preserve">Единая государственная информационная </w:t>
            </w:r>
            <w:r w:rsidR="00014C95" w:rsidRPr="00901A60">
              <w:rPr>
                <w:i w:val="0"/>
                <w:szCs w:val="22"/>
              </w:rPr>
              <w:t>система социального обеспечения</w:t>
            </w:r>
          </w:p>
        </w:tc>
      </w:tr>
      <w:tr w:rsidR="006310AA" w:rsidRPr="00901A60" w14:paraId="63CB724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5F21AEF" w14:textId="77777777" w:rsidR="006310AA" w:rsidRPr="00901A60" w:rsidRDefault="00F94B41" w:rsidP="00864561">
            <w:pPr>
              <w:pStyle w:val="GOSTTablenorm"/>
              <w:rPr>
                <w:szCs w:val="22"/>
              </w:rPr>
            </w:pPr>
            <w:r w:rsidRPr="00901A60">
              <w:rPr>
                <w:szCs w:val="22"/>
              </w:rPr>
              <w:t>ЕГРЮЛ</w:t>
            </w:r>
          </w:p>
        </w:tc>
        <w:tc>
          <w:tcPr>
            <w:cnfStyle w:val="000100000000" w:firstRow="0" w:lastRow="0" w:firstColumn="0" w:lastColumn="1" w:oddVBand="0" w:evenVBand="0" w:oddHBand="0" w:evenHBand="0" w:firstRowFirstColumn="0" w:firstRowLastColumn="0" w:lastRowFirstColumn="0" w:lastRowLastColumn="0"/>
            <w:tcW w:w="4192" w:type="pct"/>
          </w:tcPr>
          <w:p w14:paraId="14001FAA" w14:textId="2BECC0D5" w:rsidR="006310AA" w:rsidRPr="00901A60" w:rsidRDefault="00F94B41" w:rsidP="00864561">
            <w:pPr>
              <w:pStyle w:val="GOSTTablenorm"/>
              <w:rPr>
                <w:color w:val="000000"/>
                <w:szCs w:val="22"/>
              </w:rPr>
            </w:pPr>
            <w:r w:rsidRPr="00901A60">
              <w:rPr>
                <w:i w:val="0"/>
                <w:szCs w:val="22"/>
              </w:rPr>
              <w:t>Единый государ</w:t>
            </w:r>
            <w:r w:rsidR="00014C95" w:rsidRPr="00901A60">
              <w:rPr>
                <w:i w:val="0"/>
                <w:szCs w:val="22"/>
              </w:rPr>
              <w:t>ственный реестр юридических лиц</w:t>
            </w:r>
          </w:p>
        </w:tc>
      </w:tr>
      <w:tr w:rsidR="006310AA" w:rsidRPr="00901A60" w14:paraId="6355C23F"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EEB1BFB" w14:textId="77777777" w:rsidR="006310AA" w:rsidRPr="00901A60" w:rsidRDefault="00F94B41" w:rsidP="00864561">
            <w:pPr>
              <w:pStyle w:val="GOSTTablenorm"/>
              <w:rPr>
                <w:szCs w:val="22"/>
              </w:rPr>
            </w:pPr>
            <w:r w:rsidRPr="00901A60">
              <w:rPr>
                <w:szCs w:val="22"/>
              </w:rPr>
              <w:t>ЕИС</w:t>
            </w:r>
          </w:p>
        </w:tc>
        <w:tc>
          <w:tcPr>
            <w:cnfStyle w:val="000100000000" w:firstRow="0" w:lastRow="0" w:firstColumn="0" w:lastColumn="1" w:oddVBand="0" w:evenVBand="0" w:oddHBand="0" w:evenHBand="0" w:firstRowFirstColumn="0" w:firstRowLastColumn="0" w:lastRowFirstColumn="0" w:lastRowLastColumn="0"/>
            <w:tcW w:w="4192" w:type="pct"/>
          </w:tcPr>
          <w:p w14:paraId="6C9D2307" w14:textId="2256F3C4" w:rsidR="006310AA" w:rsidRPr="00901A60" w:rsidRDefault="00F94B41" w:rsidP="00864561">
            <w:pPr>
              <w:pStyle w:val="GOSTTablenorm"/>
              <w:rPr>
                <w:szCs w:val="22"/>
              </w:rPr>
            </w:pPr>
            <w:r w:rsidRPr="00901A60">
              <w:rPr>
                <w:i w:val="0"/>
                <w:szCs w:val="22"/>
              </w:rPr>
              <w:t>Единая информа</w:t>
            </w:r>
            <w:r w:rsidR="00014C95" w:rsidRPr="00901A60">
              <w:rPr>
                <w:i w:val="0"/>
                <w:szCs w:val="22"/>
              </w:rPr>
              <w:t>ционная система в сфере закупок</w:t>
            </w:r>
          </w:p>
        </w:tc>
      </w:tr>
      <w:tr w:rsidR="006310AA" w:rsidRPr="00901A60" w14:paraId="3E846C5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C09CAB8" w14:textId="77777777" w:rsidR="006310AA" w:rsidRPr="00901A60" w:rsidRDefault="00F94B41" w:rsidP="00864561">
            <w:pPr>
              <w:pStyle w:val="GOSTTablenorm"/>
              <w:rPr>
                <w:szCs w:val="22"/>
              </w:rPr>
            </w:pPr>
            <w:r w:rsidRPr="00901A60">
              <w:rPr>
                <w:szCs w:val="22"/>
              </w:rPr>
              <w:t>ЗК</w:t>
            </w:r>
          </w:p>
        </w:tc>
        <w:tc>
          <w:tcPr>
            <w:cnfStyle w:val="000100000000" w:firstRow="0" w:lastRow="0" w:firstColumn="0" w:lastColumn="1" w:oddVBand="0" w:evenVBand="0" w:oddHBand="0" w:evenHBand="0" w:firstRowFirstColumn="0" w:firstRowLastColumn="0" w:lastRowFirstColumn="0" w:lastRowLastColumn="0"/>
            <w:tcW w:w="4192" w:type="pct"/>
          </w:tcPr>
          <w:p w14:paraId="4EB2DAE5" w14:textId="2DAD2F8A" w:rsidR="006310AA" w:rsidRPr="00901A60" w:rsidRDefault="00014C95" w:rsidP="00864561">
            <w:pPr>
              <w:pStyle w:val="GOSTTablenorm"/>
              <w:rPr>
                <w:color w:val="000000"/>
                <w:szCs w:val="22"/>
              </w:rPr>
            </w:pPr>
            <w:r w:rsidRPr="00901A60">
              <w:rPr>
                <w:i w:val="0"/>
                <w:szCs w:val="22"/>
              </w:rPr>
              <w:t>Закрытый (защищенный) контур</w:t>
            </w:r>
          </w:p>
        </w:tc>
      </w:tr>
      <w:tr w:rsidR="006310AA" w:rsidRPr="00901A60" w14:paraId="25D93633"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793C3331" w14:textId="77777777" w:rsidR="006310AA" w:rsidRPr="00901A60" w:rsidRDefault="00F94B41" w:rsidP="00864561">
            <w:pPr>
              <w:pStyle w:val="GOSTTablenorm"/>
              <w:rPr>
                <w:szCs w:val="22"/>
              </w:rPr>
            </w:pPr>
            <w:r w:rsidRPr="00901A60">
              <w:rPr>
                <w:szCs w:val="22"/>
              </w:rPr>
              <w:t>ИВнФДБ</w:t>
            </w:r>
          </w:p>
        </w:tc>
        <w:tc>
          <w:tcPr>
            <w:cnfStyle w:val="000100000000" w:firstRow="0" w:lastRow="0" w:firstColumn="0" w:lastColumn="1" w:oddVBand="0" w:evenVBand="0" w:oddHBand="0" w:evenHBand="0" w:firstRowFirstColumn="0" w:firstRowLastColumn="0" w:lastRowFirstColumn="0" w:lastRowLastColumn="0"/>
            <w:tcW w:w="4192" w:type="pct"/>
          </w:tcPr>
          <w:p w14:paraId="1584E1DA" w14:textId="36A1BBF6" w:rsidR="006310AA" w:rsidRPr="00901A60" w:rsidRDefault="00F94B41" w:rsidP="00864561">
            <w:pPr>
              <w:pStyle w:val="GOSTTablenorm"/>
              <w:rPr>
                <w:szCs w:val="22"/>
              </w:rPr>
            </w:pPr>
            <w:r w:rsidRPr="00901A60">
              <w:rPr>
                <w:i w:val="0"/>
                <w:szCs w:val="22"/>
              </w:rPr>
              <w:t>Источник внешнего финансирования деф</w:t>
            </w:r>
            <w:r w:rsidR="00014C95" w:rsidRPr="00901A60">
              <w:rPr>
                <w:i w:val="0"/>
                <w:szCs w:val="22"/>
              </w:rPr>
              <w:t>ицита бюджета</w:t>
            </w:r>
          </w:p>
        </w:tc>
      </w:tr>
      <w:tr w:rsidR="006310AA" w:rsidRPr="00901A60" w14:paraId="1F540DB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900F961" w14:textId="77777777" w:rsidR="006310AA" w:rsidRPr="00901A60" w:rsidRDefault="00F94B41" w:rsidP="00864561">
            <w:pPr>
              <w:pStyle w:val="GOSTTablenorm"/>
              <w:rPr>
                <w:szCs w:val="22"/>
              </w:rPr>
            </w:pPr>
            <w:r w:rsidRPr="00901A60">
              <w:rPr>
                <w:szCs w:val="22"/>
              </w:rPr>
              <w:t>ИВФДБ</w:t>
            </w:r>
          </w:p>
        </w:tc>
        <w:tc>
          <w:tcPr>
            <w:cnfStyle w:val="000100000000" w:firstRow="0" w:lastRow="0" w:firstColumn="0" w:lastColumn="1" w:oddVBand="0" w:evenVBand="0" w:oddHBand="0" w:evenHBand="0" w:firstRowFirstColumn="0" w:firstRowLastColumn="0" w:lastRowFirstColumn="0" w:lastRowLastColumn="0"/>
            <w:tcW w:w="4192" w:type="pct"/>
          </w:tcPr>
          <w:p w14:paraId="556BB037" w14:textId="2EC64C03" w:rsidR="006310AA" w:rsidRPr="00901A60" w:rsidRDefault="00F94B41" w:rsidP="00864561">
            <w:pPr>
              <w:pStyle w:val="GOSTTablenorm"/>
              <w:rPr>
                <w:szCs w:val="22"/>
              </w:rPr>
            </w:pPr>
            <w:r w:rsidRPr="00901A60">
              <w:rPr>
                <w:i w:val="0"/>
                <w:szCs w:val="22"/>
              </w:rPr>
              <w:t xml:space="preserve">Источник внутреннего </w:t>
            </w:r>
            <w:r w:rsidR="00014C95" w:rsidRPr="00901A60">
              <w:rPr>
                <w:i w:val="0"/>
                <w:szCs w:val="22"/>
              </w:rPr>
              <w:t>финансирования дефицита бюджета</w:t>
            </w:r>
          </w:p>
        </w:tc>
      </w:tr>
      <w:tr w:rsidR="006310AA" w:rsidRPr="00901A60" w14:paraId="679032B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769FEABE" w14:textId="77777777" w:rsidR="006310AA" w:rsidRPr="00901A60" w:rsidRDefault="00F94B41" w:rsidP="00864561">
            <w:pPr>
              <w:pStyle w:val="GOSTTablenorm"/>
              <w:rPr>
                <w:szCs w:val="22"/>
              </w:rPr>
            </w:pPr>
            <w:r w:rsidRPr="00901A60">
              <w:rPr>
                <w:szCs w:val="22"/>
              </w:rPr>
              <w:t>ИГК</w:t>
            </w:r>
          </w:p>
        </w:tc>
        <w:tc>
          <w:tcPr>
            <w:cnfStyle w:val="000100000000" w:firstRow="0" w:lastRow="0" w:firstColumn="0" w:lastColumn="1" w:oddVBand="0" w:evenVBand="0" w:oddHBand="0" w:evenHBand="0" w:firstRowFirstColumn="0" w:firstRowLastColumn="0" w:lastRowFirstColumn="0" w:lastRowLastColumn="0"/>
            <w:tcW w:w="4192" w:type="pct"/>
          </w:tcPr>
          <w:p w14:paraId="6FFD681E" w14:textId="3B90CA57" w:rsidR="006310AA" w:rsidRPr="00901A60" w:rsidRDefault="00F94B41" w:rsidP="00864561">
            <w:pPr>
              <w:pStyle w:val="GOSTTablenorm"/>
              <w:rPr>
                <w:szCs w:val="22"/>
              </w:rPr>
            </w:pPr>
            <w:r w:rsidRPr="00901A60">
              <w:rPr>
                <w:i w:val="0"/>
                <w:szCs w:val="22"/>
              </w:rPr>
              <w:t>Идентифик</w:t>
            </w:r>
            <w:r w:rsidR="00014C95" w:rsidRPr="00901A60">
              <w:rPr>
                <w:i w:val="0"/>
                <w:szCs w:val="22"/>
              </w:rPr>
              <w:t>атор государственного контракта</w:t>
            </w:r>
          </w:p>
        </w:tc>
      </w:tr>
      <w:tr w:rsidR="006310AA" w:rsidRPr="00901A60" w14:paraId="532A21D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21F6A55F" w14:textId="77777777" w:rsidR="006310AA" w:rsidRPr="00901A60" w:rsidRDefault="00F94B41" w:rsidP="00864561">
            <w:pPr>
              <w:pStyle w:val="GOSTTablenorm"/>
              <w:rPr>
                <w:szCs w:val="22"/>
              </w:rPr>
            </w:pPr>
            <w:r w:rsidRPr="00901A60">
              <w:rPr>
                <w:szCs w:val="22"/>
              </w:rPr>
              <w:t>ИД</w:t>
            </w:r>
          </w:p>
        </w:tc>
        <w:tc>
          <w:tcPr>
            <w:cnfStyle w:val="000100000000" w:firstRow="0" w:lastRow="0" w:firstColumn="0" w:lastColumn="1" w:oddVBand="0" w:evenVBand="0" w:oddHBand="0" w:evenHBand="0" w:firstRowFirstColumn="0" w:firstRowLastColumn="0" w:lastRowFirstColumn="0" w:lastRowLastColumn="0"/>
            <w:tcW w:w="4192" w:type="pct"/>
          </w:tcPr>
          <w:p w14:paraId="0E32EFE7" w14:textId="2BDCAE84" w:rsidR="006310AA" w:rsidRPr="00901A60" w:rsidRDefault="00F94B41" w:rsidP="00864561">
            <w:pPr>
              <w:pStyle w:val="GOSTTablenorm"/>
              <w:rPr>
                <w:szCs w:val="22"/>
              </w:rPr>
            </w:pPr>
            <w:r w:rsidRPr="00901A60">
              <w:rPr>
                <w:i w:val="0"/>
                <w:szCs w:val="22"/>
              </w:rPr>
              <w:t>Исполнительный документ (исполн</w:t>
            </w:r>
            <w:r w:rsidR="00014C95" w:rsidRPr="00901A60">
              <w:rPr>
                <w:i w:val="0"/>
                <w:szCs w:val="22"/>
              </w:rPr>
              <w:t>ительный лист, судебный приказ)</w:t>
            </w:r>
          </w:p>
        </w:tc>
      </w:tr>
      <w:tr w:rsidR="006310AA" w:rsidRPr="00901A60" w14:paraId="2D8B32A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2614CC3" w14:textId="77777777" w:rsidR="006310AA" w:rsidRPr="00901A60" w:rsidRDefault="00F94B41" w:rsidP="00864561">
            <w:pPr>
              <w:pStyle w:val="GOSTTablenorm"/>
              <w:rPr>
                <w:szCs w:val="22"/>
              </w:rPr>
            </w:pPr>
            <w:r w:rsidRPr="00901A60">
              <w:rPr>
                <w:szCs w:val="22"/>
              </w:rPr>
              <w:t>ИЗ</w:t>
            </w:r>
          </w:p>
        </w:tc>
        <w:tc>
          <w:tcPr>
            <w:cnfStyle w:val="000100000000" w:firstRow="0" w:lastRow="0" w:firstColumn="0" w:lastColumn="1" w:oddVBand="0" w:evenVBand="0" w:oddHBand="0" w:evenHBand="0" w:firstRowFirstColumn="0" w:firstRowLastColumn="0" w:lastRowFirstColumn="0" w:lastRowLastColumn="0"/>
            <w:tcW w:w="4192" w:type="pct"/>
          </w:tcPr>
          <w:p w14:paraId="39CAA0E5" w14:textId="7CDFD5D4" w:rsidR="006310AA" w:rsidRPr="00901A60" w:rsidRDefault="00014C95" w:rsidP="00864561">
            <w:pPr>
              <w:pStyle w:val="GOSTTablenorm"/>
              <w:rPr>
                <w:szCs w:val="22"/>
              </w:rPr>
            </w:pPr>
            <w:r w:rsidRPr="00901A60">
              <w:rPr>
                <w:i w:val="0"/>
                <w:szCs w:val="22"/>
              </w:rPr>
              <w:t>Исполнитель – заказчик</w:t>
            </w:r>
          </w:p>
        </w:tc>
      </w:tr>
      <w:tr w:rsidR="006310AA" w:rsidRPr="00901A60" w14:paraId="143A20DC"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50240D9C" w14:textId="77777777" w:rsidR="006310AA" w:rsidRPr="00901A60" w:rsidRDefault="00F94B41" w:rsidP="00864561">
            <w:pPr>
              <w:pStyle w:val="GOSTTablenorm"/>
              <w:rPr>
                <w:szCs w:val="22"/>
              </w:rPr>
            </w:pPr>
            <w:r w:rsidRPr="00901A60">
              <w:rPr>
                <w:szCs w:val="22"/>
              </w:rPr>
              <w:t>ИНН</w:t>
            </w:r>
          </w:p>
        </w:tc>
        <w:tc>
          <w:tcPr>
            <w:cnfStyle w:val="000100000000" w:firstRow="0" w:lastRow="0" w:firstColumn="0" w:lastColumn="1" w:oddVBand="0" w:evenVBand="0" w:oddHBand="0" w:evenHBand="0" w:firstRowFirstColumn="0" w:firstRowLastColumn="0" w:lastRowFirstColumn="0" w:lastRowLastColumn="0"/>
            <w:tcW w:w="4192" w:type="pct"/>
          </w:tcPr>
          <w:p w14:paraId="122AEFB1" w14:textId="55AA4EB2" w:rsidR="006310AA" w:rsidRPr="00901A60" w:rsidRDefault="00F94B41" w:rsidP="00864561">
            <w:pPr>
              <w:pStyle w:val="GOSTTablenorm"/>
              <w:rPr>
                <w:color w:val="000000"/>
                <w:szCs w:val="22"/>
              </w:rPr>
            </w:pPr>
            <w:r w:rsidRPr="00901A60">
              <w:rPr>
                <w:i w:val="0"/>
                <w:szCs w:val="22"/>
              </w:rPr>
              <w:t>Идентификационный номер налогопл</w:t>
            </w:r>
            <w:r w:rsidR="00014C95" w:rsidRPr="00901A60">
              <w:rPr>
                <w:i w:val="0"/>
                <w:szCs w:val="22"/>
              </w:rPr>
              <w:t>ательщика</w:t>
            </w:r>
          </w:p>
        </w:tc>
      </w:tr>
      <w:tr w:rsidR="006310AA" w:rsidRPr="00901A60" w14:paraId="6533E9D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50B5D4F" w14:textId="77777777" w:rsidR="006310AA" w:rsidRPr="00901A60" w:rsidRDefault="00F94B41" w:rsidP="00864561">
            <w:pPr>
              <w:pStyle w:val="GOSTTablenorm"/>
              <w:rPr>
                <w:szCs w:val="22"/>
              </w:rPr>
            </w:pPr>
            <w:r w:rsidRPr="00901A60">
              <w:rPr>
                <w:szCs w:val="22"/>
              </w:rPr>
              <w:t>ИП</w:t>
            </w:r>
          </w:p>
        </w:tc>
        <w:tc>
          <w:tcPr>
            <w:cnfStyle w:val="000100000000" w:firstRow="0" w:lastRow="0" w:firstColumn="0" w:lastColumn="1" w:oddVBand="0" w:evenVBand="0" w:oddHBand="0" w:evenHBand="0" w:firstRowFirstColumn="0" w:firstRowLastColumn="0" w:lastRowFirstColumn="0" w:lastRowLastColumn="0"/>
            <w:tcW w:w="4192" w:type="pct"/>
          </w:tcPr>
          <w:p w14:paraId="70075AD1" w14:textId="068D73F6" w:rsidR="006310AA" w:rsidRPr="00901A60" w:rsidRDefault="00014C95" w:rsidP="00864561">
            <w:pPr>
              <w:pStyle w:val="GOSTTablenorm"/>
              <w:rPr>
                <w:szCs w:val="22"/>
              </w:rPr>
            </w:pPr>
            <w:r w:rsidRPr="00901A60">
              <w:rPr>
                <w:i w:val="0"/>
                <w:szCs w:val="22"/>
              </w:rPr>
              <w:t>Индивидуальный предприниматель</w:t>
            </w:r>
          </w:p>
        </w:tc>
      </w:tr>
      <w:tr w:rsidR="006310AA" w:rsidRPr="00901A60" w14:paraId="60FC2112"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39E450E" w14:textId="77777777" w:rsidR="006310AA" w:rsidRPr="00901A60" w:rsidRDefault="00F94B41" w:rsidP="00864561">
            <w:pPr>
              <w:pStyle w:val="GOSTTablenorm"/>
              <w:rPr>
                <w:szCs w:val="22"/>
              </w:rPr>
            </w:pPr>
            <w:r w:rsidRPr="00901A60">
              <w:rPr>
                <w:szCs w:val="22"/>
              </w:rPr>
              <w:t>Квиток</w:t>
            </w:r>
          </w:p>
        </w:tc>
        <w:tc>
          <w:tcPr>
            <w:cnfStyle w:val="000100000000" w:firstRow="0" w:lastRow="0" w:firstColumn="0" w:lastColumn="1" w:oddVBand="0" w:evenVBand="0" w:oddHBand="0" w:evenHBand="0" w:firstRowFirstColumn="0" w:firstRowLastColumn="0" w:lastRowFirstColumn="0" w:lastRowLastColumn="0"/>
            <w:tcW w:w="4192" w:type="pct"/>
          </w:tcPr>
          <w:p w14:paraId="39CBF829" w14:textId="387EEB63" w:rsidR="006310AA" w:rsidRPr="00901A60" w:rsidRDefault="00F94B41" w:rsidP="00864561">
            <w:pPr>
              <w:pStyle w:val="GOSTTablenorm"/>
              <w:rPr>
                <w:szCs w:val="22"/>
              </w:rPr>
            </w:pPr>
            <w:r w:rsidRPr="00901A60">
              <w:rPr>
                <w:i w:val="0"/>
                <w:szCs w:val="22"/>
              </w:rPr>
              <w:t>Технический электронный документ, предназначенный для доведения до внешней информационной системы информации о состоянии (с</w:t>
            </w:r>
            <w:r w:rsidR="00014C95" w:rsidRPr="00901A60">
              <w:rPr>
                <w:i w:val="0"/>
                <w:szCs w:val="22"/>
              </w:rPr>
              <w:t>татусе) доставленного документа</w:t>
            </w:r>
          </w:p>
        </w:tc>
      </w:tr>
      <w:tr w:rsidR="006310AA" w:rsidRPr="00901A60" w14:paraId="00F3C94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38DAA1F" w14:textId="77777777" w:rsidR="006310AA" w:rsidRPr="00901A60" w:rsidRDefault="00F94B41" w:rsidP="00864561">
            <w:pPr>
              <w:pStyle w:val="GOSTTablenorm"/>
              <w:rPr>
                <w:szCs w:val="22"/>
              </w:rPr>
            </w:pPr>
            <w:r w:rsidRPr="00901A60">
              <w:rPr>
                <w:szCs w:val="22"/>
              </w:rPr>
              <w:t>КВР</w:t>
            </w:r>
          </w:p>
        </w:tc>
        <w:tc>
          <w:tcPr>
            <w:cnfStyle w:val="000100000000" w:firstRow="0" w:lastRow="0" w:firstColumn="0" w:lastColumn="1" w:oddVBand="0" w:evenVBand="0" w:oddHBand="0" w:evenHBand="0" w:firstRowFirstColumn="0" w:firstRowLastColumn="0" w:lastRowFirstColumn="0" w:lastRowLastColumn="0"/>
            <w:tcW w:w="4192" w:type="pct"/>
          </w:tcPr>
          <w:p w14:paraId="2CC44765" w14:textId="735CD1E3" w:rsidR="006310AA" w:rsidRPr="00901A60" w:rsidRDefault="00F94B41" w:rsidP="00864561">
            <w:pPr>
              <w:pStyle w:val="GOSTTablenorm"/>
              <w:rPr>
                <w:szCs w:val="22"/>
              </w:rPr>
            </w:pPr>
            <w:r w:rsidRPr="00901A60">
              <w:rPr>
                <w:i w:val="0"/>
                <w:szCs w:val="22"/>
              </w:rPr>
              <w:t>Классификатор вида расходов функциональн</w:t>
            </w:r>
            <w:r w:rsidR="00014C95" w:rsidRPr="00901A60">
              <w:rPr>
                <w:i w:val="0"/>
                <w:szCs w:val="22"/>
              </w:rPr>
              <w:t>ого классификатора расходов</w:t>
            </w:r>
          </w:p>
        </w:tc>
      </w:tr>
      <w:tr w:rsidR="006310AA" w:rsidRPr="00901A60" w14:paraId="6FC5A16B"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237C9B1B" w14:textId="77777777" w:rsidR="006310AA" w:rsidRPr="00901A60" w:rsidRDefault="00F94B41" w:rsidP="00864561">
            <w:pPr>
              <w:pStyle w:val="GOSTTablenorm"/>
              <w:rPr>
                <w:szCs w:val="22"/>
              </w:rPr>
            </w:pPr>
            <w:r w:rsidRPr="00901A60">
              <w:rPr>
                <w:szCs w:val="22"/>
              </w:rPr>
              <w:t>КЛАДР</w:t>
            </w:r>
          </w:p>
        </w:tc>
        <w:tc>
          <w:tcPr>
            <w:cnfStyle w:val="000100000000" w:firstRow="0" w:lastRow="0" w:firstColumn="0" w:lastColumn="1" w:oddVBand="0" w:evenVBand="0" w:oddHBand="0" w:evenHBand="0" w:firstRowFirstColumn="0" w:firstRowLastColumn="0" w:lastRowFirstColumn="0" w:lastRowLastColumn="0"/>
            <w:tcW w:w="4192" w:type="pct"/>
          </w:tcPr>
          <w:p w14:paraId="7E572223" w14:textId="7BCFA398" w:rsidR="006310AA" w:rsidRPr="00901A60" w:rsidRDefault="00F94B41" w:rsidP="00864561">
            <w:pPr>
              <w:pStyle w:val="GOSTTablenorm"/>
              <w:rPr>
                <w:szCs w:val="22"/>
              </w:rPr>
            </w:pPr>
            <w:r w:rsidRPr="00901A60">
              <w:rPr>
                <w:i w:val="0"/>
                <w:szCs w:val="22"/>
              </w:rPr>
              <w:t>Ведомственный классификатор адресов Российской Федерации. Ведется Федеральной налогов</w:t>
            </w:r>
            <w:r w:rsidR="00014C95" w:rsidRPr="00901A60">
              <w:rPr>
                <w:i w:val="0"/>
                <w:szCs w:val="22"/>
              </w:rPr>
              <w:t>ой службой Российской Федерации</w:t>
            </w:r>
          </w:p>
        </w:tc>
      </w:tr>
      <w:tr w:rsidR="006310AA" w:rsidRPr="00901A60" w14:paraId="4DF3DDE9"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BCE827B" w14:textId="77777777" w:rsidR="006310AA" w:rsidRPr="00901A60" w:rsidRDefault="00F94B41" w:rsidP="00864561">
            <w:pPr>
              <w:pStyle w:val="GOSTTablenorm"/>
              <w:rPr>
                <w:szCs w:val="22"/>
              </w:rPr>
            </w:pPr>
            <w:r w:rsidRPr="00901A60">
              <w:rPr>
                <w:szCs w:val="22"/>
              </w:rPr>
              <w:t>Клиент</w:t>
            </w:r>
          </w:p>
        </w:tc>
        <w:tc>
          <w:tcPr>
            <w:cnfStyle w:val="000100000000" w:firstRow="0" w:lastRow="0" w:firstColumn="0" w:lastColumn="1" w:oddVBand="0" w:evenVBand="0" w:oddHBand="0" w:evenHBand="0" w:firstRowFirstColumn="0" w:firstRowLastColumn="0" w:lastRowFirstColumn="0" w:lastRowLastColumn="0"/>
            <w:tcW w:w="4192" w:type="pct"/>
          </w:tcPr>
          <w:p w14:paraId="0C705EDC" w14:textId="6329FC65" w:rsidR="006310AA" w:rsidRPr="00901A60" w:rsidRDefault="00F94B41" w:rsidP="00864561">
            <w:pPr>
              <w:pStyle w:val="GOSTTablenorm"/>
              <w:rPr>
                <w:szCs w:val="22"/>
              </w:rPr>
            </w:pPr>
            <w:r w:rsidRPr="00901A60">
              <w:rPr>
                <w:i w:val="0"/>
                <w:szCs w:val="22"/>
              </w:rPr>
              <w:t>Участник бюджетного процесса бюджетов бюджетной системы Российской Федерации, юридическое лицо, не являющееся в соответствии с Бюджетным кодексом Российской Федерации участником бюджетного процесса, которому в установленном порядке открываются лицевые счета в о</w:t>
            </w:r>
            <w:r w:rsidR="00014C95" w:rsidRPr="00901A60">
              <w:rPr>
                <w:i w:val="0"/>
                <w:szCs w:val="22"/>
              </w:rPr>
              <w:t>ргане Федерального казначейства</w:t>
            </w:r>
          </w:p>
        </w:tc>
      </w:tr>
      <w:tr w:rsidR="006310AA" w:rsidRPr="00901A60" w14:paraId="5D625474"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F951222" w14:textId="77777777" w:rsidR="006310AA" w:rsidRPr="00901A60" w:rsidRDefault="00F94B41" w:rsidP="00864561">
            <w:pPr>
              <w:pStyle w:val="GOSTTablenorm"/>
              <w:rPr>
                <w:szCs w:val="22"/>
              </w:rPr>
            </w:pPr>
            <w:r w:rsidRPr="00901A60">
              <w:rPr>
                <w:szCs w:val="22"/>
              </w:rPr>
              <w:t>КМИ</w:t>
            </w:r>
          </w:p>
        </w:tc>
        <w:tc>
          <w:tcPr>
            <w:cnfStyle w:val="000100000000" w:firstRow="0" w:lastRow="0" w:firstColumn="0" w:lastColumn="1" w:oddVBand="0" w:evenVBand="0" w:oddHBand="0" w:evenHBand="0" w:firstRowFirstColumn="0" w:firstRowLastColumn="0" w:lastRowFirstColumn="0" w:lastRowLastColumn="0"/>
            <w:tcW w:w="4192" w:type="pct"/>
          </w:tcPr>
          <w:p w14:paraId="34E557B4" w14:textId="7B26B608" w:rsidR="006310AA" w:rsidRPr="00901A60" w:rsidRDefault="00F94B41" w:rsidP="00864561">
            <w:pPr>
              <w:pStyle w:val="GOSTTablenorm"/>
              <w:rPr>
                <w:szCs w:val="22"/>
              </w:rPr>
            </w:pPr>
            <w:r w:rsidRPr="00901A60">
              <w:rPr>
                <w:i w:val="0"/>
                <w:szCs w:val="22"/>
              </w:rPr>
              <w:t>Ко</w:t>
            </w:r>
            <w:r w:rsidR="00014C95" w:rsidRPr="00901A60">
              <w:rPr>
                <w:i w:val="0"/>
                <w:szCs w:val="22"/>
              </w:rPr>
              <w:t>д мероприятия по информатизации</w:t>
            </w:r>
          </w:p>
        </w:tc>
      </w:tr>
      <w:tr w:rsidR="006310AA" w:rsidRPr="00901A60" w14:paraId="3F4CB500"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04ECB99" w14:textId="77777777" w:rsidR="006310AA" w:rsidRPr="00901A60" w:rsidRDefault="00F94B41" w:rsidP="00864561">
            <w:pPr>
              <w:pStyle w:val="GOSTTablenorm"/>
              <w:rPr>
                <w:szCs w:val="22"/>
              </w:rPr>
            </w:pPr>
            <w:r w:rsidRPr="00901A60">
              <w:rPr>
                <w:szCs w:val="22"/>
              </w:rPr>
              <w:t>Код по БК (КБК)</w:t>
            </w:r>
          </w:p>
        </w:tc>
        <w:tc>
          <w:tcPr>
            <w:cnfStyle w:val="000100000000" w:firstRow="0" w:lastRow="0" w:firstColumn="0" w:lastColumn="1" w:oddVBand="0" w:evenVBand="0" w:oddHBand="0" w:evenHBand="0" w:firstRowFirstColumn="0" w:firstRowLastColumn="0" w:lastRowFirstColumn="0" w:lastRowLastColumn="0"/>
            <w:tcW w:w="4192" w:type="pct"/>
          </w:tcPr>
          <w:p w14:paraId="09E55DD0" w14:textId="19665E2B" w:rsidR="006310AA" w:rsidRPr="00901A60" w:rsidRDefault="00F94B41" w:rsidP="00864561">
            <w:pPr>
              <w:pStyle w:val="GOSTTablenorm"/>
              <w:rPr>
                <w:szCs w:val="22"/>
              </w:rPr>
            </w:pPr>
            <w:r w:rsidRPr="00901A60">
              <w:rPr>
                <w:i w:val="0"/>
                <w:szCs w:val="22"/>
              </w:rPr>
              <w:t>Код бюджетной кла</w:t>
            </w:r>
            <w:r w:rsidR="00014C95" w:rsidRPr="00901A60">
              <w:rPr>
                <w:i w:val="0"/>
                <w:szCs w:val="22"/>
              </w:rPr>
              <w:t>ссификации Российской Федерации</w:t>
            </w:r>
          </w:p>
        </w:tc>
      </w:tr>
      <w:tr w:rsidR="006310AA" w:rsidRPr="00901A60" w14:paraId="28C48707"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CC8A2EE" w14:textId="77777777" w:rsidR="006310AA" w:rsidRPr="00901A60" w:rsidRDefault="00F94B41" w:rsidP="00864561">
            <w:pPr>
              <w:pStyle w:val="GOSTTablenorm"/>
              <w:rPr>
                <w:szCs w:val="22"/>
              </w:rPr>
            </w:pPr>
            <w:r w:rsidRPr="00901A60">
              <w:rPr>
                <w:szCs w:val="22"/>
              </w:rPr>
              <w:t>Компонент КС ПУР ЭБ</w:t>
            </w:r>
          </w:p>
        </w:tc>
        <w:tc>
          <w:tcPr>
            <w:cnfStyle w:val="000100000000" w:firstRow="0" w:lastRow="0" w:firstColumn="0" w:lastColumn="1" w:oddVBand="0" w:evenVBand="0" w:oddHBand="0" w:evenHBand="0" w:firstRowFirstColumn="0" w:firstRowLastColumn="0" w:lastRowFirstColumn="0" w:lastRowLastColumn="0"/>
            <w:tcW w:w="4192" w:type="pct"/>
          </w:tcPr>
          <w:p w14:paraId="381F6DD0" w14:textId="6F966C42" w:rsidR="006310AA" w:rsidRPr="00901A60" w:rsidRDefault="00F94B41" w:rsidP="00864561">
            <w:pPr>
              <w:pStyle w:val="GOSTTablenorm"/>
              <w:rPr>
                <w:szCs w:val="22"/>
              </w:rPr>
            </w:pPr>
            <w:r w:rsidRPr="00901A60">
              <w:rPr>
                <w:i w:val="0"/>
                <w:szCs w:val="22"/>
              </w:rPr>
              <w:t>Компонент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w:t>
            </w:r>
            <w:r w:rsidR="00014C95" w:rsidRPr="00901A60">
              <w:rPr>
                <w:i w:val="0"/>
                <w:szCs w:val="22"/>
              </w:rPr>
              <w:t xml:space="preserve"> финансами «Электронный бюджет»</w:t>
            </w:r>
          </w:p>
        </w:tc>
      </w:tr>
      <w:tr w:rsidR="006310AA" w:rsidRPr="00901A60" w14:paraId="1BA80C5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67CCF71" w14:textId="77777777" w:rsidR="006310AA" w:rsidRPr="00901A60" w:rsidRDefault="00F94B41" w:rsidP="00864561">
            <w:pPr>
              <w:pStyle w:val="GOSTTablenorm"/>
              <w:rPr>
                <w:szCs w:val="22"/>
              </w:rPr>
            </w:pPr>
            <w:r w:rsidRPr="00901A60">
              <w:rPr>
                <w:szCs w:val="22"/>
              </w:rPr>
              <w:t>Контракт (ГК)</w:t>
            </w:r>
          </w:p>
        </w:tc>
        <w:tc>
          <w:tcPr>
            <w:cnfStyle w:val="000100000000" w:firstRow="0" w:lastRow="0" w:firstColumn="0" w:lastColumn="1" w:oddVBand="0" w:evenVBand="0" w:oddHBand="0" w:evenHBand="0" w:firstRowFirstColumn="0" w:firstRowLastColumn="0" w:lastRowFirstColumn="0" w:lastRowLastColumn="0"/>
            <w:tcW w:w="4192" w:type="pct"/>
          </w:tcPr>
          <w:p w14:paraId="4D2EE8DC" w14:textId="1794B091" w:rsidR="006310AA" w:rsidRPr="00901A60" w:rsidRDefault="00F94B41" w:rsidP="00864561">
            <w:pPr>
              <w:pStyle w:val="GOSTTablenorm"/>
              <w:rPr>
                <w:szCs w:val="22"/>
              </w:rPr>
            </w:pPr>
            <w:r w:rsidRPr="00901A60">
              <w:rPr>
                <w:i w:val="0"/>
                <w:szCs w:val="22"/>
              </w:rPr>
              <w:t>Государственный контракт, муниципальный контракт – договор, заключенный от имени Российской Федерации, субъекта Российской Федерации (государственный контракт), муниципального образования (муниципальный контракт) государственным или муниципальным заказчиком для обеспечения соответственно государственных нужд, муниципальных нуж</w:t>
            </w:r>
            <w:r w:rsidR="00014C95" w:rsidRPr="00901A60">
              <w:rPr>
                <w:i w:val="0"/>
                <w:szCs w:val="22"/>
              </w:rPr>
              <w:t>д</w:t>
            </w:r>
          </w:p>
        </w:tc>
      </w:tr>
      <w:tr w:rsidR="006310AA" w:rsidRPr="00901A60" w14:paraId="45F3001D"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8EE96AA" w14:textId="77777777" w:rsidR="006310AA" w:rsidRPr="00901A60" w:rsidRDefault="00F94B41" w:rsidP="00864561">
            <w:pPr>
              <w:pStyle w:val="GOSTTablenorm"/>
              <w:rPr>
                <w:szCs w:val="22"/>
              </w:rPr>
            </w:pPr>
            <w:r w:rsidRPr="00901A60">
              <w:rPr>
                <w:szCs w:val="22"/>
              </w:rPr>
              <w:t xml:space="preserve">КОО </w:t>
            </w:r>
          </w:p>
        </w:tc>
        <w:tc>
          <w:tcPr>
            <w:cnfStyle w:val="000100000000" w:firstRow="0" w:lastRow="0" w:firstColumn="0" w:lastColumn="1" w:oddVBand="0" w:evenVBand="0" w:oddHBand="0" w:evenHBand="0" w:firstRowFirstColumn="0" w:firstRowLastColumn="0" w:lastRowFirstColumn="0" w:lastRowLastColumn="0"/>
            <w:tcW w:w="4192" w:type="pct"/>
          </w:tcPr>
          <w:p w14:paraId="1416B38E" w14:textId="2D7CC57F" w:rsidR="006310AA" w:rsidRPr="00901A60" w:rsidRDefault="00F94B41" w:rsidP="00864561">
            <w:pPr>
              <w:pStyle w:val="GOSTTablenorm"/>
              <w:rPr>
                <w:szCs w:val="22"/>
              </w:rPr>
            </w:pPr>
            <w:r w:rsidRPr="00901A60">
              <w:rPr>
                <w:i w:val="0"/>
                <w:szCs w:val="22"/>
              </w:rPr>
              <w:t>Казнач</w:t>
            </w:r>
            <w:r w:rsidR="00014C95" w:rsidRPr="00901A60">
              <w:rPr>
                <w:i w:val="0"/>
                <w:szCs w:val="22"/>
              </w:rPr>
              <w:t>ейское обеспечение обязательств</w:t>
            </w:r>
          </w:p>
        </w:tc>
      </w:tr>
      <w:tr w:rsidR="006310AA" w:rsidRPr="00901A60" w14:paraId="2AF8A0A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65834DA" w14:textId="77777777" w:rsidR="006310AA" w:rsidRPr="00901A60" w:rsidRDefault="00F94B41" w:rsidP="00864561">
            <w:pPr>
              <w:pStyle w:val="GOSTTablenorm"/>
              <w:rPr>
                <w:szCs w:val="22"/>
              </w:rPr>
            </w:pPr>
            <w:r w:rsidRPr="00901A60">
              <w:rPr>
                <w:szCs w:val="22"/>
              </w:rPr>
              <w:t>КОФК</w:t>
            </w:r>
          </w:p>
        </w:tc>
        <w:tc>
          <w:tcPr>
            <w:cnfStyle w:val="000100000000" w:firstRow="0" w:lastRow="0" w:firstColumn="0" w:lastColumn="1" w:oddVBand="0" w:evenVBand="0" w:oddHBand="0" w:evenHBand="0" w:firstRowFirstColumn="0" w:firstRowLastColumn="0" w:lastRowFirstColumn="0" w:lastRowLastColumn="0"/>
            <w:tcW w:w="4192" w:type="pct"/>
          </w:tcPr>
          <w:p w14:paraId="50F03A47" w14:textId="7D199A94" w:rsidR="006310AA" w:rsidRPr="00901A60" w:rsidRDefault="00F94B41" w:rsidP="00864561">
            <w:pPr>
              <w:pStyle w:val="GOSTTablenorm"/>
              <w:rPr>
                <w:szCs w:val="22"/>
              </w:rPr>
            </w:pPr>
            <w:r w:rsidRPr="00901A60">
              <w:rPr>
                <w:i w:val="0"/>
                <w:szCs w:val="22"/>
              </w:rPr>
              <w:t>Классификатор ор</w:t>
            </w:r>
            <w:r w:rsidR="00014C95" w:rsidRPr="00901A60">
              <w:rPr>
                <w:i w:val="0"/>
                <w:szCs w:val="22"/>
              </w:rPr>
              <w:t>ганов Федерального казначейства</w:t>
            </w:r>
          </w:p>
        </w:tc>
      </w:tr>
      <w:tr w:rsidR="006310AA" w:rsidRPr="00901A60" w14:paraId="446FB7CB"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F378E2B" w14:textId="77777777" w:rsidR="006310AA" w:rsidRPr="00901A60" w:rsidRDefault="00F94B41" w:rsidP="00864561">
            <w:pPr>
              <w:pStyle w:val="GOSTTablenorm"/>
              <w:rPr>
                <w:szCs w:val="22"/>
              </w:rPr>
            </w:pPr>
            <w:r w:rsidRPr="00901A60">
              <w:rPr>
                <w:szCs w:val="22"/>
              </w:rPr>
              <w:t>КПП</w:t>
            </w:r>
          </w:p>
        </w:tc>
        <w:tc>
          <w:tcPr>
            <w:cnfStyle w:val="000100000000" w:firstRow="0" w:lastRow="0" w:firstColumn="0" w:lastColumn="1" w:oddVBand="0" w:evenVBand="0" w:oddHBand="0" w:evenHBand="0" w:firstRowFirstColumn="0" w:firstRowLastColumn="0" w:lastRowFirstColumn="0" w:lastRowLastColumn="0"/>
            <w:tcW w:w="4192" w:type="pct"/>
          </w:tcPr>
          <w:p w14:paraId="3155D240" w14:textId="371CABB3" w:rsidR="006310AA" w:rsidRPr="00901A60" w:rsidRDefault="00F94B41" w:rsidP="00864561">
            <w:pPr>
              <w:pStyle w:val="GOSTTablenorm"/>
              <w:rPr>
                <w:szCs w:val="22"/>
              </w:rPr>
            </w:pPr>
            <w:r w:rsidRPr="00901A60">
              <w:rPr>
                <w:i w:val="0"/>
                <w:szCs w:val="22"/>
              </w:rPr>
              <w:t>Код причи</w:t>
            </w:r>
            <w:r w:rsidR="00014C95" w:rsidRPr="00901A60">
              <w:rPr>
                <w:i w:val="0"/>
                <w:szCs w:val="22"/>
              </w:rPr>
              <w:t>ны постановки на налоговый учет</w:t>
            </w:r>
          </w:p>
        </w:tc>
      </w:tr>
      <w:tr w:rsidR="006310AA" w:rsidRPr="00901A60" w14:paraId="2D5D1221"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CEAB8B9" w14:textId="77777777" w:rsidR="006310AA" w:rsidRPr="00901A60" w:rsidRDefault="00F94B41" w:rsidP="00864561">
            <w:pPr>
              <w:pStyle w:val="GOSTTablenorm"/>
              <w:rPr>
                <w:szCs w:val="22"/>
              </w:rPr>
            </w:pPr>
            <w:r w:rsidRPr="00901A60">
              <w:rPr>
                <w:szCs w:val="22"/>
              </w:rPr>
              <w:lastRenderedPageBreak/>
              <w:t>КФХ</w:t>
            </w:r>
          </w:p>
        </w:tc>
        <w:tc>
          <w:tcPr>
            <w:cnfStyle w:val="000100000000" w:firstRow="0" w:lastRow="0" w:firstColumn="0" w:lastColumn="1" w:oddVBand="0" w:evenVBand="0" w:oddHBand="0" w:evenHBand="0" w:firstRowFirstColumn="0" w:firstRowLastColumn="0" w:lastRowFirstColumn="0" w:lastRowLastColumn="0"/>
            <w:tcW w:w="4192" w:type="pct"/>
          </w:tcPr>
          <w:p w14:paraId="23BD39BF" w14:textId="62706358" w:rsidR="006310AA" w:rsidRPr="00901A60" w:rsidRDefault="00F94B41" w:rsidP="00864561">
            <w:pPr>
              <w:pStyle w:val="GOSTTablenorm"/>
              <w:rPr>
                <w:szCs w:val="22"/>
              </w:rPr>
            </w:pPr>
            <w:r w:rsidRPr="00901A60">
              <w:rPr>
                <w:i w:val="0"/>
                <w:szCs w:val="22"/>
              </w:rPr>
              <w:t>Крес</w:t>
            </w:r>
            <w:r w:rsidR="00014C95" w:rsidRPr="00901A60">
              <w:rPr>
                <w:i w:val="0"/>
                <w:szCs w:val="22"/>
              </w:rPr>
              <w:t>тьянское (фермерское) хозяйство</w:t>
            </w:r>
          </w:p>
        </w:tc>
      </w:tr>
      <w:tr w:rsidR="006310AA" w:rsidRPr="00901A60" w14:paraId="0220F6B3"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68D493D" w14:textId="77777777" w:rsidR="006310AA" w:rsidRPr="00901A60" w:rsidRDefault="00F94B41" w:rsidP="00864561">
            <w:pPr>
              <w:pStyle w:val="GOSTTablenorm"/>
              <w:rPr>
                <w:szCs w:val="22"/>
              </w:rPr>
            </w:pPr>
            <w:r w:rsidRPr="00901A60">
              <w:rPr>
                <w:szCs w:val="22"/>
              </w:rPr>
              <w:t>л/с (ЛС)</w:t>
            </w:r>
          </w:p>
        </w:tc>
        <w:tc>
          <w:tcPr>
            <w:cnfStyle w:val="000100000000" w:firstRow="0" w:lastRow="0" w:firstColumn="0" w:lastColumn="1" w:oddVBand="0" w:evenVBand="0" w:oddHBand="0" w:evenHBand="0" w:firstRowFirstColumn="0" w:firstRowLastColumn="0" w:lastRowFirstColumn="0" w:lastRowLastColumn="0"/>
            <w:tcW w:w="4192" w:type="pct"/>
          </w:tcPr>
          <w:p w14:paraId="553F8D6A" w14:textId="0CA002FC" w:rsidR="006310AA" w:rsidRPr="00901A60" w:rsidRDefault="00F94B41" w:rsidP="00864561">
            <w:pPr>
              <w:pStyle w:val="GOSTTablenorm"/>
              <w:rPr>
                <w:szCs w:val="22"/>
              </w:rPr>
            </w:pPr>
            <w:r w:rsidRPr="00901A60">
              <w:rPr>
                <w:i w:val="0"/>
                <w:szCs w:val="22"/>
              </w:rPr>
              <w:t>Лицевой счет</w:t>
            </w:r>
            <w:r w:rsidRPr="00901A60">
              <w:rPr>
                <w:i w:val="0"/>
                <w:spacing w:val="-2"/>
                <w:szCs w:val="22"/>
              </w:rPr>
              <w:t>, открытый территориальным органом Федерального казначейства</w:t>
            </w:r>
          </w:p>
        </w:tc>
      </w:tr>
      <w:tr w:rsidR="006310AA" w:rsidRPr="00901A60" w14:paraId="403848F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5A4E6AD" w14:textId="77777777" w:rsidR="006310AA" w:rsidRPr="00901A60" w:rsidRDefault="00F94B41" w:rsidP="00864561">
            <w:pPr>
              <w:pStyle w:val="GOSTTablenorm"/>
              <w:rPr>
                <w:szCs w:val="22"/>
              </w:rPr>
            </w:pPr>
            <w:r w:rsidRPr="00901A60">
              <w:rPr>
                <w:szCs w:val="22"/>
              </w:rPr>
              <w:t>ЛБО</w:t>
            </w:r>
          </w:p>
        </w:tc>
        <w:tc>
          <w:tcPr>
            <w:cnfStyle w:val="000100000000" w:firstRow="0" w:lastRow="0" w:firstColumn="0" w:lastColumn="1" w:oddVBand="0" w:evenVBand="0" w:oddHBand="0" w:evenHBand="0" w:firstRowFirstColumn="0" w:firstRowLastColumn="0" w:lastRowFirstColumn="0" w:lastRowLastColumn="0"/>
            <w:tcW w:w="4192" w:type="pct"/>
          </w:tcPr>
          <w:p w14:paraId="623256C9" w14:textId="0379013C" w:rsidR="006310AA" w:rsidRPr="00901A60" w:rsidRDefault="00F94B41" w:rsidP="00864561">
            <w:pPr>
              <w:pStyle w:val="GOSTTablenorm"/>
              <w:rPr>
                <w:szCs w:val="22"/>
              </w:rPr>
            </w:pPr>
            <w:r w:rsidRPr="00901A60">
              <w:rPr>
                <w:i w:val="0"/>
                <w:szCs w:val="22"/>
              </w:rPr>
              <w:t>Лимит бюджетных обязательств – объем прав в денежном выражении на принятие казенным учреждением бюджетных обязательств и (или) их исполнение в текущем финансовом году (текущем фина</w:t>
            </w:r>
            <w:r w:rsidR="00014C95" w:rsidRPr="00901A60">
              <w:rPr>
                <w:i w:val="0"/>
                <w:szCs w:val="22"/>
              </w:rPr>
              <w:t>нсовом году и плановом периоде)</w:t>
            </w:r>
          </w:p>
        </w:tc>
      </w:tr>
      <w:tr w:rsidR="006310AA" w:rsidRPr="00901A60" w14:paraId="2799FEF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4A55084C" w14:textId="77777777" w:rsidR="006310AA" w:rsidRPr="00901A60" w:rsidRDefault="00F94B41" w:rsidP="00864561">
            <w:pPr>
              <w:pStyle w:val="GOSTTablenorm"/>
              <w:rPr>
                <w:szCs w:val="22"/>
              </w:rPr>
            </w:pPr>
            <w:r w:rsidRPr="00901A60">
              <w:rPr>
                <w:szCs w:val="22"/>
              </w:rPr>
              <w:t>Минфин России (МФ РФ)</w:t>
            </w:r>
          </w:p>
        </w:tc>
        <w:tc>
          <w:tcPr>
            <w:cnfStyle w:val="000100000000" w:firstRow="0" w:lastRow="0" w:firstColumn="0" w:lastColumn="1" w:oddVBand="0" w:evenVBand="0" w:oddHBand="0" w:evenHBand="0" w:firstRowFirstColumn="0" w:firstRowLastColumn="0" w:lastRowFirstColumn="0" w:lastRowLastColumn="0"/>
            <w:tcW w:w="4192" w:type="pct"/>
          </w:tcPr>
          <w:p w14:paraId="3B2C2526" w14:textId="78E66622" w:rsidR="006310AA" w:rsidRPr="00901A60" w:rsidRDefault="00F94B41" w:rsidP="00864561">
            <w:pPr>
              <w:pStyle w:val="GOSTTablenorm"/>
              <w:rPr>
                <w:szCs w:val="22"/>
              </w:rPr>
            </w:pPr>
            <w:r w:rsidRPr="00901A60">
              <w:rPr>
                <w:i w:val="0"/>
                <w:szCs w:val="22"/>
              </w:rPr>
              <w:t>Министерств</w:t>
            </w:r>
            <w:r w:rsidR="00014C95" w:rsidRPr="00901A60">
              <w:rPr>
                <w:i w:val="0"/>
                <w:szCs w:val="22"/>
              </w:rPr>
              <w:t>о финансов Российской Федерации</w:t>
            </w:r>
          </w:p>
        </w:tc>
      </w:tr>
      <w:tr w:rsidR="006310AA" w:rsidRPr="00901A60" w14:paraId="47CCC91C"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9D7339A" w14:textId="77777777" w:rsidR="006310AA" w:rsidRPr="00901A60" w:rsidRDefault="00F94B41" w:rsidP="00864561">
            <w:pPr>
              <w:pStyle w:val="GOSTTablenorm"/>
              <w:rPr>
                <w:szCs w:val="22"/>
              </w:rPr>
            </w:pPr>
            <w:r w:rsidRPr="00901A60">
              <w:rPr>
                <w:szCs w:val="22"/>
              </w:rPr>
              <w:t>Минюст</w:t>
            </w:r>
          </w:p>
        </w:tc>
        <w:tc>
          <w:tcPr>
            <w:cnfStyle w:val="000100000000" w:firstRow="0" w:lastRow="0" w:firstColumn="0" w:lastColumn="1" w:oddVBand="0" w:evenVBand="0" w:oddHBand="0" w:evenHBand="0" w:firstRowFirstColumn="0" w:firstRowLastColumn="0" w:lastRowFirstColumn="0" w:lastRowLastColumn="0"/>
            <w:tcW w:w="4192" w:type="pct"/>
          </w:tcPr>
          <w:p w14:paraId="2FE38E09" w14:textId="3F98B16C" w:rsidR="006310AA" w:rsidRPr="00901A60" w:rsidRDefault="00014C95" w:rsidP="00864561">
            <w:pPr>
              <w:pStyle w:val="GOSTTablenorm"/>
              <w:rPr>
                <w:szCs w:val="22"/>
              </w:rPr>
            </w:pPr>
            <w:r w:rsidRPr="00901A60">
              <w:rPr>
                <w:i w:val="0"/>
                <w:szCs w:val="22"/>
              </w:rPr>
              <w:t>Министерство юстиции</w:t>
            </w:r>
          </w:p>
        </w:tc>
      </w:tr>
      <w:tr w:rsidR="006310AA" w:rsidRPr="00901A60" w14:paraId="4C5F092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64C08D9" w14:textId="77777777" w:rsidR="006310AA" w:rsidRPr="00901A60" w:rsidRDefault="00F94B41" w:rsidP="00864561">
            <w:pPr>
              <w:pStyle w:val="GOSTTablenorm"/>
              <w:rPr>
                <w:szCs w:val="22"/>
              </w:rPr>
            </w:pPr>
            <w:r w:rsidRPr="00901A60">
              <w:rPr>
                <w:szCs w:val="22"/>
              </w:rPr>
              <w:t>МО</w:t>
            </w:r>
          </w:p>
        </w:tc>
        <w:tc>
          <w:tcPr>
            <w:cnfStyle w:val="000100000000" w:firstRow="0" w:lastRow="0" w:firstColumn="0" w:lastColumn="1" w:oddVBand="0" w:evenVBand="0" w:oddHBand="0" w:evenHBand="0" w:firstRowFirstColumn="0" w:firstRowLastColumn="0" w:lastRowFirstColumn="0" w:lastRowLastColumn="0"/>
            <w:tcW w:w="4192" w:type="pct"/>
          </w:tcPr>
          <w:p w14:paraId="7DFC1FDB" w14:textId="79E9E672" w:rsidR="006310AA" w:rsidRPr="00901A60" w:rsidRDefault="00014C95" w:rsidP="00864561">
            <w:pPr>
              <w:pStyle w:val="GOSTTablenorm"/>
              <w:rPr>
                <w:szCs w:val="22"/>
              </w:rPr>
            </w:pPr>
            <w:r w:rsidRPr="00901A60">
              <w:rPr>
                <w:i w:val="0"/>
                <w:szCs w:val="22"/>
              </w:rPr>
              <w:t>Муниципальное образование</w:t>
            </w:r>
          </w:p>
        </w:tc>
      </w:tr>
      <w:tr w:rsidR="006310AA" w:rsidRPr="00901A60" w14:paraId="5DC56C21"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74EEC28E" w14:textId="77777777" w:rsidR="006310AA" w:rsidRPr="00901A60" w:rsidRDefault="00F94B41" w:rsidP="00864561">
            <w:pPr>
              <w:pStyle w:val="GOSTTablenorm"/>
              <w:rPr>
                <w:szCs w:val="22"/>
              </w:rPr>
            </w:pPr>
            <w:r w:rsidRPr="00901A60">
              <w:rPr>
                <w:szCs w:val="22"/>
              </w:rPr>
              <w:t>МУ</w:t>
            </w:r>
          </w:p>
        </w:tc>
        <w:tc>
          <w:tcPr>
            <w:cnfStyle w:val="000100000000" w:firstRow="0" w:lastRow="0" w:firstColumn="0" w:lastColumn="1" w:oddVBand="0" w:evenVBand="0" w:oddHBand="0" w:evenHBand="0" w:firstRowFirstColumn="0" w:firstRowLastColumn="0" w:lastRowFirstColumn="0" w:lastRowLastColumn="0"/>
            <w:tcW w:w="4192" w:type="pct"/>
          </w:tcPr>
          <w:p w14:paraId="06AAB3EE" w14:textId="6C816348" w:rsidR="006310AA" w:rsidRPr="00901A60" w:rsidRDefault="00014C95" w:rsidP="00864561">
            <w:pPr>
              <w:pStyle w:val="GOSTTablenorm"/>
              <w:rPr>
                <w:szCs w:val="22"/>
              </w:rPr>
            </w:pPr>
            <w:r w:rsidRPr="00901A60">
              <w:rPr>
                <w:i w:val="0"/>
                <w:szCs w:val="22"/>
              </w:rPr>
              <w:t>Межрегиональное управление</w:t>
            </w:r>
          </w:p>
        </w:tc>
      </w:tr>
      <w:tr w:rsidR="006310AA" w:rsidRPr="00901A60" w14:paraId="1051C7D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9D21071" w14:textId="77777777" w:rsidR="006310AA" w:rsidRPr="00901A60" w:rsidRDefault="00F94B41" w:rsidP="00864561">
            <w:pPr>
              <w:pStyle w:val="GOSTTablenorm"/>
              <w:rPr>
                <w:szCs w:val="22"/>
              </w:rPr>
            </w:pPr>
            <w:r w:rsidRPr="00901A60">
              <w:rPr>
                <w:szCs w:val="22"/>
              </w:rPr>
              <w:t>МУП</w:t>
            </w:r>
          </w:p>
        </w:tc>
        <w:tc>
          <w:tcPr>
            <w:cnfStyle w:val="000100000000" w:firstRow="0" w:lastRow="0" w:firstColumn="0" w:lastColumn="1" w:oddVBand="0" w:evenVBand="0" w:oddHBand="0" w:evenHBand="0" w:firstRowFirstColumn="0" w:firstRowLastColumn="0" w:lastRowFirstColumn="0" w:lastRowLastColumn="0"/>
            <w:tcW w:w="4192" w:type="pct"/>
          </w:tcPr>
          <w:p w14:paraId="0ACDB2D2" w14:textId="0AD10D24" w:rsidR="006310AA" w:rsidRPr="00901A60" w:rsidRDefault="00F94B41" w:rsidP="00864561">
            <w:pPr>
              <w:pStyle w:val="GOSTTablenorm"/>
              <w:rPr>
                <w:szCs w:val="22"/>
              </w:rPr>
            </w:pPr>
            <w:r w:rsidRPr="00901A60">
              <w:rPr>
                <w:i w:val="0"/>
                <w:szCs w:val="22"/>
              </w:rPr>
              <w:t>Муни</w:t>
            </w:r>
            <w:r w:rsidR="00014C95" w:rsidRPr="00901A60">
              <w:rPr>
                <w:i w:val="0"/>
                <w:szCs w:val="22"/>
              </w:rPr>
              <w:t>ципальное унитарное предприятие</w:t>
            </w:r>
          </w:p>
        </w:tc>
      </w:tr>
      <w:tr w:rsidR="006310AA" w:rsidRPr="00901A60" w14:paraId="11E142B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C6BE9EE" w14:textId="77777777" w:rsidR="006310AA" w:rsidRPr="00901A60" w:rsidRDefault="00F94B41" w:rsidP="00864561">
            <w:pPr>
              <w:pStyle w:val="GOSTTablenorm"/>
              <w:rPr>
                <w:szCs w:val="22"/>
              </w:rPr>
            </w:pPr>
            <w:r w:rsidRPr="00901A60">
              <w:rPr>
                <w:szCs w:val="22"/>
              </w:rPr>
              <w:t>НДС</w:t>
            </w:r>
          </w:p>
        </w:tc>
        <w:tc>
          <w:tcPr>
            <w:cnfStyle w:val="000100000000" w:firstRow="0" w:lastRow="0" w:firstColumn="0" w:lastColumn="1" w:oddVBand="0" w:evenVBand="0" w:oddHBand="0" w:evenHBand="0" w:firstRowFirstColumn="0" w:firstRowLastColumn="0" w:lastRowFirstColumn="0" w:lastRowLastColumn="0"/>
            <w:tcW w:w="4192" w:type="pct"/>
          </w:tcPr>
          <w:p w14:paraId="42FA281A" w14:textId="29A79340" w:rsidR="006310AA" w:rsidRPr="00901A60" w:rsidRDefault="00014C95" w:rsidP="00864561">
            <w:pPr>
              <w:pStyle w:val="GOSTTablenorm"/>
              <w:rPr>
                <w:szCs w:val="22"/>
              </w:rPr>
            </w:pPr>
            <w:r w:rsidRPr="00901A60">
              <w:rPr>
                <w:i w:val="0"/>
                <w:szCs w:val="22"/>
              </w:rPr>
              <w:t>Налог на добавленную стоимость</w:t>
            </w:r>
          </w:p>
        </w:tc>
      </w:tr>
      <w:tr w:rsidR="006310AA" w:rsidRPr="00901A60" w14:paraId="13408BA9"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9C93515" w14:textId="77777777" w:rsidR="006310AA" w:rsidRPr="00901A60" w:rsidRDefault="00F94B41" w:rsidP="00864561">
            <w:pPr>
              <w:pStyle w:val="GOSTTablenorm"/>
              <w:rPr>
                <w:szCs w:val="22"/>
              </w:rPr>
            </w:pPr>
            <w:r w:rsidRPr="00901A60">
              <w:rPr>
                <w:szCs w:val="22"/>
              </w:rPr>
              <w:t>НПА</w:t>
            </w:r>
          </w:p>
        </w:tc>
        <w:tc>
          <w:tcPr>
            <w:cnfStyle w:val="000100000000" w:firstRow="0" w:lastRow="0" w:firstColumn="0" w:lastColumn="1" w:oddVBand="0" w:evenVBand="0" w:oddHBand="0" w:evenHBand="0" w:firstRowFirstColumn="0" w:firstRowLastColumn="0" w:lastRowFirstColumn="0" w:lastRowLastColumn="0"/>
            <w:tcW w:w="4192" w:type="pct"/>
          </w:tcPr>
          <w:p w14:paraId="07062EDD" w14:textId="5B79512E" w:rsidR="006310AA" w:rsidRPr="00901A60" w:rsidRDefault="00014C95" w:rsidP="00864561">
            <w:pPr>
              <w:pStyle w:val="GOSTTablenorm"/>
              <w:rPr>
                <w:szCs w:val="22"/>
              </w:rPr>
            </w:pPr>
            <w:r w:rsidRPr="00901A60">
              <w:rPr>
                <w:i w:val="0"/>
                <w:szCs w:val="22"/>
              </w:rPr>
              <w:t>Нормативный правовой акт</w:t>
            </w:r>
          </w:p>
        </w:tc>
      </w:tr>
      <w:tr w:rsidR="006310AA" w:rsidRPr="00901A60" w14:paraId="55B984F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E3A8ECA" w14:textId="77777777" w:rsidR="006310AA" w:rsidRPr="00901A60" w:rsidRDefault="00F94B41" w:rsidP="00864561">
            <w:pPr>
              <w:pStyle w:val="GOSTTablenorm"/>
              <w:rPr>
                <w:szCs w:val="22"/>
              </w:rPr>
            </w:pPr>
            <w:r w:rsidRPr="00901A60">
              <w:rPr>
                <w:szCs w:val="22"/>
              </w:rPr>
              <w:t>НСИ</w:t>
            </w:r>
          </w:p>
        </w:tc>
        <w:tc>
          <w:tcPr>
            <w:cnfStyle w:val="000100000000" w:firstRow="0" w:lastRow="0" w:firstColumn="0" w:lastColumn="1" w:oddVBand="0" w:evenVBand="0" w:oddHBand="0" w:evenHBand="0" w:firstRowFirstColumn="0" w:firstRowLastColumn="0" w:lastRowFirstColumn="0" w:lastRowLastColumn="0"/>
            <w:tcW w:w="4192" w:type="pct"/>
          </w:tcPr>
          <w:p w14:paraId="17849E4C" w14:textId="325BA8B7" w:rsidR="006310AA" w:rsidRPr="00901A60" w:rsidRDefault="00F94B41" w:rsidP="00864561">
            <w:pPr>
              <w:pStyle w:val="GOSTTablenorm"/>
              <w:rPr>
                <w:szCs w:val="22"/>
              </w:rPr>
            </w:pPr>
            <w:r w:rsidRPr="00901A60">
              <w:rPr>
                <w:i w:val="0"/>
                <w:szCs w:val="22"/>
              </w:rPr>
              <w:t>Н</w:t>
            </w:r>
            <w:r w:rsidR="00014C95" w:rsidRPr="00901A60">
              <w:rPr>
                <w:i w:val="0"/>
                <w:szCs w:val="22"/>
              </w:rPr>
              <w:t>ормативно-справочная информация</w:t>
            </w:r>
          </w:p>
        </w:tc>
      </w:tr>
      <w:tr w:rsidR="006310AA" w:rsidRPr="00901A60" w14:paraId="67F4C25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492E5916" w14:textId="77777777" w:rsidR="006310AA" w:rsidRPr="00901A60" w:rsidRDefault="00F94B41" w:rsidP="00864561">
            <w:pPr>
              <w:pStyle w:val="GOSTTablenorm"/>
              <w:rPr>
                <w:szCs w:val="22"/>
              </w:rPr>
            </w:pPr>
            <w:r w:rsidRPr="00901A60">
              <w:rPr>
                <w:szCs w:val="22"/>
              </w:rPr>
              <w:t>НУБП</w:t>
            </w:r>
          </w:p>
        </w:tc>
        <w:tc>
          <w:tcPr>
            <w:cnfStyle w:val="000100000000" w:firstRow="0" w:lastRow="0" w:firstColumn="0" w:lastColumn="1" w:oddVBand="0" w:evenVBand="0" w:oddHBand="0" w:evenHBand="0" w:firstRowFirstColumn="0" w:firstRowLastColumn="0" w:lastRowFirstColumn="0" w:lastRowLastColumn="0"/>
            <w:tcW w:w="4192" w:type="pct"/>
          </w:tcPr>
          <w:p w14:paraId="121C6FAC" w14:textId="7C717BBF" w:rsidR="006310AA" w:rsidRPr="00901A60" w:rsidRDefault="00F94B41" w:rsidP="00864561">
            <w:pPr>
              <w:pStyle w:val="GOSTTablenorm"/>
              <w:rPr>
                <w:color w:val="000000"/>
                <w:szCs w:val="22"/>
              </w:rPr>
            </w:pPr>
            <w:r w:rsidRPr="00901A60">
              <w:rPr>
                <w:i w:val="0"/>
                <w:szCs w:val="22"/>
              </w:rPr>
              <w:t>Юридическое лицо или его обособленное подразделение, не являющееся в соответствии с Бюджетным кодексом Российской Федерации</w:t>
            </w:r>
            <w:r w:rsidR="00014C95" w:rsidRPr="00901A60">
              <w:rPr>
                <w:i w:val="0"/>
                <w:szCs w:val="22"/>
              </w:rPr>
              <w:t xml:space="preserve"> участником бюджетного процесса</w:t>
            </w:r>
          </w:p>
        </w:tc>
      </w:tr>
      <w:tr w:rsidR="006310AA" w:rsidRPr="00901A60" w14:paraId="4082EF9D"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33CF9D68" w14:textId="77777777" w:rsidR="006310AA" w:rsidRPr="00901A60" w:rsidRDefault="00F94B41" w:rsidP="00864561">
            <w:pPr>
              <w:pStyle w:val="GOSTTablenorm"/>
              <w:rPr>
                <w:szCs w:val="22"/>
              </w:rPr>
            </w:pPr>
            <w:r w:rsidRPr="00901A60">
              <w:rPr>
                <w:szCs w:val="22"/>
              </w:rPr>
              <w:t>ОГВ</w:t>
            </w:r>
          </w:p>
        </w:tc>
        <w:tc>
          <w:tcPr>
            <w:cnfStyle w:val="000100000000" w:firstRow="0" w:lastRow="0" w:firstColumn="0" w:lastColumn="1" w:oddVBand="0" w:evenVBand="0" w:oddHBand="0" w:evenHBand="0" w:firstRowFirstColumn="0" w:firstRowLastColumn="0" w:lastRowFirstColumn="0" w:lastRowLastColumn="0"/>
            <w:tcW w:w="4192" w:type="pct"/>
          </w:tcPr>
          <w:p w14:paraId="3ED65B8C" w14:textId="696E6C6F" w:rsidR="006310AA" w:rsidRPr="00901A60" w:rsidRDefault="00014C95" w:rsidP="00864561">
            <w:pPr>
              <w:pStyle w:val="GOSTTablenorm"/>
              <w:rPr>
                <w:szCs w:val="22"/>
              </w:rPr>
            </w:pPr>
            <w:r w:rsidRPr="00901A60">
              <w:rPr>
                <w:i w:val="0"/>
                <w:szCs w:val="22"/>
              </w:rPr>
              <w:t>Орган государственной власти</w:t>
            </w:r>
          </w:p>
        </w:tc>
      </w:tr>
      <w:tr w:rsidR="006310AA" w:rsidRPr="00901A60" w14:paraId="778E565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A2F2722" w14:textId="77777777" w:rsidR="006310AA" w:rsidRPr="00901A60" w:rsidRDefault="00F94B41" w:rsidP="00864561">
            <w:pPr>
              <w:pStyle w:val="GOSTTablenorm"/>
              <w:rPr>
                <w:szCs w:val="22"/>
              </w:rPr>
            </w:pPr>
            <w:r w:rsidRPr="00901A60">
              <w:rPr>
                <w:szCs w:val="22"/>
              </w:rPr>
              <w:t>ОГРН</w:t>
            </w:r>
          </w:p>
        </w:tc>
        <w:tc>
          <w:tcPr>
            <w:cnfStyle w:val="000100000000" w:firstRow="0" w:lastRow="0" w:firstColumn="0" w:lastColumn="1" w:oddVBand="0" w:evenVBand="0" w:oddHBand="0" w:evenHBand="0" w:firstRowFirstColumn="0" w:firstRowLastColumn="0" w:lastRowFirstColumn="0" w:lastRowLastColumn="0"/>
            <w:tcW w:w="4192" w:type="pct"/>
          </w:tcPr>
          <w:p w14:paraId="7DFD4007" w14:textId="3A34EBAD" w:rsidR="006310AA" w:rsidRPr="00901A60" w:rsidRDefault="00F94B41" w:rsidP="00864561">
            <w:pPr>
              <w:pStyle w:val="GOSTTablenorm"/>
              <w:rPr>
                <w:szCs w:val="22"/>
              </w:rPr>
            </w:pPr>
            <w:r w:rsidRPr="00901A60">
              <w:rPr>
                <w:i w:val="0"/>
                <w:szCs w:val="22"/>
              </w:rPr>
              <w:t>Основной государственный регистрационный номер – государственный регистрационный номер записи, вносимой в Единый государ</w:t>
            </w:r>
            <w:r w:rsidR="00014C95" w:rsidRPr="00901A60">
              <w:rPr>
                <w:i w:val="0"/>
                <w:szCs w:val="22"/>
              </w:rPr>
              <w:t>ственный реестр юридических лиц</w:t>
            </w:r>
          </w:p>
        </w:tc>
      </w:tr>
      <w:tr w:rsidR="006310AA" w:rsidRPr="00901A60" w14:paraId="21C8570C"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A92FC95" w14:textId="77777777" w:rsidR="006310AA" w:rsidRPr="00901A60" w:rsidRDefault="00F94B41" w:rsidP="00864561">
            <w:pPr>
              <w:pStyle w:val="GOSTTablenorm"/>
              <w:rPr>
                <w:szCs w:val="22"/>
              </w:rPr>
            </w:pPr>
            <w:r w:rsidRPr="00901A60">
              <w:rPr>
                <w:szCs w:val="22"/>
              </w:rPr>
              <w:t>ОК</w:t>
            </w:r>
          </w:p>
        </w:tc>
        <w:tc>
          <w:tcPr>
            <w:cnfStyle w:val="000100000000" w:firstRow="0" w:lastRow="0" w:firstColumn="0" w:lastColumn="1" w:oddVBand="0" w:evenVBand="0" w:oddHBand="0" w:evenHBand="0" w:firstRowFirstColumn="0" w:firstRowLastColumn="0" w:lastRowFirstColumn="0" w:lastRowLastColumn="0"/>
            <w:tcW w:w="4192" w:type="pct"/>
          </w:tcPr>
          <w:p w14:paraId="63F0A3CA" w14:textId="5211951A" w:rsidR="006310AA" w:rsidRPr="00901A60" w:rsidRDefault="00014C95" w:rsidP="00864561">
            <w:pPr>
              <w:pStyle w:val="GOSTTablenorm"/>
              <w:rPr>
                <w:szCs w:val="22"/>
              </w:rPr>
            </w:pPr>
            <w:r w:rsidRPr="00901A60">
              <w:rPr>
                <w:i w:val="0"/>
                <w:szCs w:val="22"/>
              </w:rPr>
              <w:t>Открытый контур</w:t>
            </w:r>
          </w:p>
        </w:tc>
      </w:tr>
      <w:tr w:rsidR="006310AA" w:rsidRPr="00901A60" w14:paraId="63B5E4F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DC038F5" w14:textId="77777777" w:rsidR="006310AA" w:rsidRPr="00901A60" w:rsidRDefault="00F94B41" w:rsidP="00864561">
            <w:pPr>
              <w:pStyle w:val="GOSTTablenorm"/>
              <w:rPr>
                <w:szCs w:val="22"/>
              </w:rPr>
            </w:pPr>
            <w:r w:rsidRPr="00901A60">
              <w:rPr>
                <w:szCs w:val="22"/>
              </w:rPr>
              <w:t>ОКВ</w:t>
            </w:r>
          </w:p>
        </w:tc>
        <w:tc>
          <w:tcPr>
            <w:cnfStyle w:val="000100000000" w:firstRow="0" w:lastRow="0" w:firstColumn="0" w:lastColumn="1" w:oddVBand="0" w:evenVBand="0" w:oddHBand="0" w:evenHBand="0" w:firstRowFirstColumn="0" w:firstRowLastColumn="0" w:lastRowFirstColumn="0" w:lastRowLastColumn="0"/>
            <w:tcW w:w="4192" w:type="pct"/>
          </w:tcPr>
          <w:p w14:paraId="7255E16C" w14:textId="0458AB0C" w:rsidR="006310AA" w:rsidRPr="00901A60" w:rsidRDefault="00F94B41" w:rsidP="00864561">
            <w:pPr>
              <w:pStyle w:val="GOSTTablenorm"/>
              <w:rPr>
                <w:szCs w:val="22"/>
              </w:rPr>
            </w:pPr>
            <w:r w:rsidRPr="00901A60">
              <w:rPr>
                <w:i w:val="0"/>
                <w:szCs w:val="22"/>
              </w:rPr>
              <w:t>Общ</w:t>
            </w:r>
            <w:r w:rsidR="00014C95" w:rsidRPr="00901A60">
              <w:rPr>
                <w:i w:val="0"/>
                <w:szCs w:val="22"/>
              </w:rPr>
              <w:t>ероссийский классификатор валют</w:t>
            </w:r>
          </w:p>
        </w:tc>
      </w:tr>
      <w:tr w:rsidR="006310AA" w:rsidRPr="00901A60" w14:paraId="2E396F6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41CE35E" w14:textId="77777777" w:rsidR="006310AA" w:rsidRPr="00901A60" w:rsidRDefault="00F94B41" w:rsidP="00864561">
            <w:pPr>
              <w:pStyle w:val="GOSTTablenorm"/>
              <w:rPr>
                <w:szCs w:val="22"/>
              </w:rPr>
            </w:pPr>
            <w:r w:rsidRPr="00901A60">
              <w:rPr>
                <w:szCs w:val="22"/>
              </w:rPr>
              <w:t>ОКВЭД</w:t>
            </w:r>
          </w:p>
        </w:tc>
        <w:tc>
          <w:tcPr>
            <w:cnfStyle w:val="000100000000" w:firstRow="0" w:lastRow="0" w:firstColumn="0" w:lastColumn="1" w:oddVBand="0" w:evenVBand="0" w:oddHBand="0" w:evenHBand="0" w:firstRowFirstColumn="0" w:firstRowLastColumn="0" w:lastRowFirstColumn="0" w:lastRowLastColumn="0"/>
            <w:tcW w:w="4192" w:type="pct"/>
          </w:tcPr>
          <w:p w14:paraId="734B639D" w14:textId="09C6B953" w:rsidR="006310AA" w:rsidRPr="00901A60" w:rsidRDefault="00F94B41" w:rsidP="00864561">
            <w:pPr>
              <w:pStyle w:val="GOSTTablenorm"/>
              <w:rPr>
                <w:szCs w:val="22"/>
              </w:rPr>
            </w:pPr>
            <w:r w:rsidRPr="00901A60">
              <w:rPr>
                <w:i w:val="0"/>
                <w:szCs w:val="22"/>
              </w:rPr>
              <w:t>Общероссийский классификатор видов экономической дея</w:t>
            </w:r>
            <w:r w:rsidR="00014C95" w:rsidRPr="00901A60">
              <w:rPr>
                <w:i w:val="0"/>
                <w:szCs w:val="22"/>
              </w:rPr>
              <w:t>тельности</w:t>
            </w:r>
          </w:p>
        </w:tc>
      </w:tr>
      <w:tr w:rsidR="006310AA" w:rsidRPr="00901A60" w14:paraId="7173BC8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C739583" w14:textId="77777777" w:rsidR="006310AA" w:rsidRPr="00901A60" w:rsidRDefault="00F94B41" w:rsidP="00864561">
            <w:pPr>
              <w:pStyle w:val="GOSTTablenorm"/>
              <w:rPr>
                <w:szCs w:val="22"/>
              </w:rPr>
            </w:pPr>
            <w:r w:rsidRPr="00901A60">
              <w:rPr>
                <w:szCs w:val="22"/>
              </w:rPr>
              <w:t>ОКЕИ</w:t>
            </w:r>
          </w:p>
        </w:tc>
        <w:tc>
          <w:tcPr>
            <w:cnfStyle w:val="000100000000" w:firstRow="0" w:lastRow="0" w:firstColumn="0" w:lastColumn="1" w:oddVBand="0" w:evenVBand="0" w:oddHBand="0" w:evenHBand="0" w:firstRowFirstColumn="0" w:firstRowLastColumn="0" w:lastRowFirstColumn="0" w:lastRowLastColumn="0"/>
            <w:tcW w:w="4192" w:type="pct"/>
          </w:tcPr>
          <w:p w14:paraId="293BAD4A" w14:textId="1A3CFCD8" w:rsidR="006310AA" w:rsidRPr="00901A60" w:rsidRDefault="00F94B41" w:rsidP="00864561">
            <w:pPr>
              <w:pStyle w:val="GOSTTablenorm"/>
              <w:rPr>
                <w:szCs w:val="22"/>
              </w:rPr>
            </w:pPr>
            <w:r w:rsidRPr="00901A60">
              <w:rPr>
                <w:i w:val="0"/>
                <w:szCs w:val="22"/>
              </w:rPr>
              <w:t>Общероссийский</w:t>
            </w:r>
            <w:r w:rsidR="00014C95" w:rsidRPr="00901A60">
              <w:rPr>
                <w:i w:val="0"/>
                <w:szCs w:val="22"/>
              </w:rPr>
              <w:t xml:space="preserve"> классификатор единиц измерения</w:t>
            </w:r>
          </w:p>
        </w:tc>
      </w:tr>
      <w:tr w:rsidR="006310AA" w:rsidRPr="00901A60" w14:paraId="2E125045"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014A6A5" w14:textId="77777777" w:rsidR="006310AA" w:rsidRPr="00901A60" w:rsidRDefault="00F94B41" w:rsidP="00864561">
            <w:pPr>
              <w:pStyle w:val="GOSTTablenorm"/>
              <w:rPr>
                <w:szCs w:val="22"/>
              </w:rPr>
            </w:pPr>
            <w:r w:rsidRPr="00901A60">
              <w:rPr>
                <w:szCs w:val="22"/>
              </w:rPr>
              <w:t>ОКОГУ</w:t>
            </w:r>
          </w:p>
        </w:tc>
        <w:tc>
          <w:tcPr>
            <w:cnfStyle w:val="000100000000" w:firstRow="0" w:lastRow="0" w:firstColumn="0" w:lastColumn="1" w:oddVBand="0" w:evenVBand="0" w:oddHBand="0" w:evenHBand="0" w:firstRowFirstColumn="0" w:firstRowLastColumn="0" w:lastRowFirstColumn="0" w:lastRowLastColumn="0"/>
            <w:tcW w:w="4192" w:type="pct"/>
          </w:tcPr>
          <w:p w14:paraId="3349B786" w14:textId="4E9403A1" w:rsidR="006310AA" w:rsidRPr="00901A60" w:rsidRDefault="00F94B41" w:rsidP="00864561">
            <w:pPr>
              <w:pStyle w:val="GOSTTablenorm"/>
              <w:rPr>
                <w:szCs w:val="22"/>
              </w:rPr>
            </w:pPr>
            <w:r w:rsidRPr="00901A60">
              <w:rPr>
                <w:i w:val="0"/>
                <w:szCs w:val="22"/>
              </w:rPr>
              <w:t>Общероссийский классификатор органов госу</w:t>
            </w:r>
            <w:r w:rsidR="00014C95" w:rsidRPr="00901A60">
              <w:rPr>
                <w:i w:val="0"/>
                <w:szCs w:val="22"/>
              </w:rPr>
              <w:t>дарственной власти и управления</w:t>
            </w:r>
          </w:p>
        </w:tc>
      </w:tr>
      <w:tr w:rsidR="006310AA" w:rsidRPr="00901A60" w14:paraId="6231E6F7"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F9E3E36" w14:textId="77777777" w:rsidR="006310AA" w:rsidRPr="00901A60" w:rsidRDefault="00F94B41" w:rsidP="00864561">
            <w:pPr>
              <w:pStyle w:val="GOSTTablenorm"/>
              <w:rPr>
                <w:szCs w:val="22"/>
              </w:rPr>
            </w:pPr>
            <w:r w:rsidRPr="00901A60">
              <w:rPr>
                <w:szCs w:val="22"/>
              </w:rPr>
              <w:t>ОКОПФ</w:t>
            </w:r>
          </w:p>
        </w:tc>
        <w:tc>
          <w:tcPr>
            <w:cnfStyle w:val="000100000000" w:firstRow="0" w:lastRow="0" w:firstColumn="0" w:lastColumn="1" w:oddVBand="0" w:evenVBand="0" w:oddHBand="0" w:evenHBand="0" w:firstRowFirstColumn="0" w:firstRowLastColumn="0" w:lastRowFirstColumn="0" w:lastRowLastColumn="0"/>
            <w:tcW w:w="4192" w:type="pct"/>
          </w:tcPr>
          <w:p w14:paraId="44C55A9C" w14:textId="2B17296C" w:rsidR="006310AA" w:rsidRPr="00901A60" w:rsidRDefault="00F94B41" w:rsidP="00864561">
            <w:pPr>
              <w:pStyle w:val="GOSTTablenorm"/>
              <w:rPr>
                <w:szCs w:val="22"/>
              </w:rPr>
            </w:pPr>
            <w:r w:rsidRPr="00901A60">
              <w:rPr>
                <w:i w:val="0"/>
                <w:szCs w:val="22"/>
              </w:rPr>
              <w:t>Общероссийский классификат</w:t>
            </w:r>
            <w:r w:rsidR="00014C95" w:rsidRPr="00901A60">
              <w:rPr>
                <w:i w:val="0"/>
                <w:szCs w:val="22"/>
              </w:rPr>
              <w:t>ор организационно-правовых форм</w:t>
            </w:r>
          </w:p>
        </w:tc>
      </w:tr>
      <w:tr w:rsidR="006310AA" w:rsidRPr="00901A60" w14:paraId="61D7032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F7678D5" w14:textId="77777777" w:rsidR="006310AA" w:rsidRPr="00901A60" w:rsidRDefault="00F94B41" w:rsidP="00864561">
            <w:pPr>
              <w:pStyle w:val="GOSTTablenorm"/>
              <w:rPr>
                <w:szCs w:val="22"/>
              </w:rPr>
            </w:pPr>
            <w:r w:rsidRPr="00901A60">
              <w:rPr>
                <w:szCs w:val="22"/>
              </w:rPr>
              <w:t>ОКПО</w:t>
            </w:r>
          </w:p>
        </w:tc>
        <w:tc>
          <w:tcPr>
            <w:cnfStyle w:val="000100000000" w:firstRow="0" w:lastRow="0" w:firstColumn="0" w:lastColumn="1" w:oddVBand="0" w:evenVBand="0" w:oddHBand="0" w:evenHBand="0" w:firstRowFirstColumn="0" w:firstRowLastColumn="0" w:lastRowFirstColumn="0" w:lastRowLastColumn="0"/>
            <w:tcW w:w="4192" w:type="pct"/>
          </w:tcPr>
          <w:p w14:paraId="6F065AD1" w14:textId="44DFB4B1" w:rsidR="006310AA" w:rsidRPr="00901A60" w:rsidRDefault="00F94B41" w:rsidP="00864561">
            <w:pPr>
              <w:pStyle w:val="GOSTTablenorm"/>
              <w:rPr>
                <w:szCs w:val="22"/>
              </w:rPr>
            </w:pPr>
            <w:r w:rsidRPr="00901A60">
              <w:rPr>
                <w:i w:val="0"/>
                <w:szCs w:val="22"/>
              </w:rPr>
              <w:t>Общероссийский классификатор предприяти</w:t>
            </w:r>
            <w:r w:rsidR="00014C95" w:rsidRPr="00901A60">
              <w:rPr>
                <w:i w:val="0"/>
                <w:szCs w:val="22"/>
              </w:rPr>
              <w:t>й и организаций</w:t>
            </w:r>
          </w:p>
        </w:tc>
      </w:tr>
      <w:tr w:rsidR="006310AA" w:rsidRPr="00901A60" w14:paraId="5F79D963"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0A0D97F" w14:textId="77777777" w:rsidR="006310AA" w:rsidRPr="00901A60" w:rsidRDefault="00F94B41" w:rsidP="00864561">
            <w:pPr>
              <w:pStyle w:val="GOSTTablenorm"/>
              <w:rPr>
                <w:szCs w:val="22"/>
              </w:rPr>
            </w:pPr>
            <w:r w:rsidRPr="00901A60">
              <w:rPr>
                <w:szCs w:val="22"/>
              </w:rPr>
              <w:t>ОКСМ</w:t>
            </w:r>
          </w:p>
        </w:tc>
        <w:tc>
          <w:tcPr>
            <w:cnfStyle w:val="000100000000" w:firstRow="0" w:lastRow="0" w:firstColumn="0" w:lastColumn="1" w:oddVBand="0" w:evenVBand="0" w:oddHBand="0" w:evenHBand="0" w:firstRowFirstColumn="0" w:firstRowLastColumn="0" w:lastRowFirstColumn="0" w:lastRowLastColumn="0"/>
            <w:tcW w:w="4192" w:type="pct"/>
          </w:tcPr>
          <w:p w14:paraId="05C486F3" w14:textId="59C37841" w:rsidR="006310AA" w:rsidRPr="00901A60" w:rsidRDefault="00F94B41" w:rsidP="00864561">
            <w:pPr>
              <w:pStyle w:val="GOSTTablenorm"/>
              <w:rPr>
                <w:szCs w:val="22"/>
              </w:rPr>
            </w:pPr>
            <w:r w:rsidRPr="00901A60">
              <w:rPr>
                <w:i w:val="0"/>
                <w:szCs w:val="22"/>
              </w:rPr>
              <w:t>Общеросс</w:t>
            </w:r>
            <w:r w:rsidR="00014C95" w:rsidRPr="00901A60">
              <w:rPr>
                <w:i w:val="0"/>
                <w:szCs w:val="22"/>
              </w:rPr>
              <w:t>ийский классификатор стран мира</w:t>
            </w:r>
          </w:p>
        </w:tc>
      </w:tr>
      <w:tr w:rsidR="006310AA" w:rsidRPr="00901A60" w14:paraId="2F11034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095A53F" w14:textId="77777777" w:rsidR="006310AA" w:rsidRPr="00901A60" w:rsidRDefault="00F94B41" w:rsidP="00864561">
            <w:pPr>
              <w:pStyle w:val="GOSTTablenorm"/>
              <w:rPr>
                <w:szCs w:val="22"/>
              </w:rPr>
            </w:pPr>
            <w:r w:rsidRPr="00901A60">
              <w:rPr>
                <w:szCs w:val="22"/>
              </w:rPr>
              <w:t>ОКТМО</w:t>
            </w:r>
          </w:p>
        </w:tc>
        <w:tc>
          <w:tcPr>
            <w:cnfStyle w:val="000100000000" w:firstRow="0" w:lastRow="0" w:firstColumn="0" w:lastColumn="1" w:oddVBand="0" w:evenVBand="0" w:oddHBand="0" w:evenHBand="0" w:firstRowFirstColumn="0" w:firstRowLastColumn="0" w:lastRowFirstColumn="0" w:lastRowLastColumn="0"/>
            <w:tcW w:w="4192" w:type="pct"/>
          </w:tcPr>
          <w:p w14:paraId="67F14C82" w14:textId="2268FD4D" w:rsidR="006310AA" w:rsidRPr="00901A60" w:rsidRDefault="00F94B41" w:rsidP="00864561">
            <w:pPr>
              <w:pStyle w:val="GOSTTablenorm"/>
              <w:rPr>
                <w:szCs w:val="22"/>
              </w:rPr>
            </w:pPr>
            <w:r w:rsidRPr="00901A60">
              <w:rPr>
                <w:i w:val="0"/>
                <w:szCs w:val="22"/>
              </w:rPr>
              <w:t>Общероссийский классификатор терри</w:t>
            </w:r>
            <w:r w:rsidR="00014C95" w:rsidRPr="00901A60">
              <w:rPr>
                <w:i w:val="0"/>
                <w:szCs w:val="22"/>
              </w:rPr>
              <w:t>торий муниципальных образований</w:t>
            </w:r>
          </w:p>
        </w:tc>
      </w:tr>
      <w:tr w:rsidR="006310AA" w:rsidRPr="00901A60" w14:paraId="1C4A5A3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3AB76B6C" w14:textId="77777777" w:rsidR="006310AA" w:rsidRPr="00901A60" w:rsidRDefault="00F94B41" w:rsidP="00864561">
            <w:pPr>
              <w:pStyle w:val="GOSTTablenorm"/>
              <w:rPr>
                <w:szCs w:val="22"/>
              </w:rPr>
            </w:pPr>
            <w:r w:rsidRPr="00901A60">
              <w:rPr>
                <w:szCs w:val="22"/>
              </w:rPr>
              <w:t>ОКФС</w:t>
            </w:r>
          </w:p>
        </w:tc>
        <w:tc>
          <w:tcPr>
            <w:cnfStyle w:val="000100000000" w:firstRow="0" w:lastRow="0" w:firstColumn="0" w:lastColumn="1" w:oddVBand="0" w:evenVBand="0" w:oddHBand="0" w:evenHBand="0" w:firstRowFirstColumn="0" w:firstRowLastColumn="0" w:lastRowFirstColumn="0" w:lastRowLastColumn="0"/>
            <w:tcW w:w="4192" w:type="pct"/>
          </w:tcPr>
          <w:p w14:paraId="29A0E3A8" w14:textId="591A59F4" w:rsidR="006310AA" w:rsidRPr="00901A60" w:rsidRDefault="00F94B41" w:rsidP="00864561">
            <w:pPr>
              <w:pStyle w:val="GOSTTablenorm"/>
              <w:rPr>
                <w:szCs w:val="22"/>
              </w:rPr>
            </w:pPr>
            <w:r w:rsidRPr="00901A60">
              <w:rPr>
                <w:i w:val="0"/>
                <w:szCs w:val="22"/>
              </w:rPr>
              <w:t>Общероссийский к</w:t>
            </w:r>
            <w:r w:rsidR="00014C95" w:rsidRPr="00901A60">
              <w:rPr>
                <w:i w:val="0"/>
                <w:szCs w:val="22"/>
              </w:rPr>
              <w:t>лассификатор форм собственности</w:t>
            </w:r>
          </w:p>
        </w:tc>
      </w:tr>
      <w:tr w:rsidR="006310AA" w:rsidRPr="00901A60" w14:paraId="26DFC88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B73633E" w14:textId="77777777" w:rsidR="006310AA" w:rsidRPr="00901A60" w:rsidRDefault="00F94B41" w:rsidP="00864561">
            <w:pPr>
              <w:pStyle w:val="GOSTTablenorm"/>
              <w:rPr>
                <w:szCs w:val="22"/>
              </w:rPr>
            </w:pPr>
            <w:r w:rsidRPr="00901A60">
              <w:rPr>
                <w:szCs w:val="22"/>
              </w:rPr>
              <w:t>ПБС</w:t>
            </w:r>
          </w:p>
        </w:tc>
        <w:tc>
          <w:tcPr>
            <w:cnfStyle w:val="000100000000" w:firstRow="0" w:lastRow="0" w:firstColumn="0" w:lastColumn="1" w:oddVBand="0" w:evenVBand="0" w:oddHBand="0" w:evenHBand="0" w:firstRowFirstColumn="0" w:firstRowLastColumn="0" w:lastRowFirstColumn="0" w:lastRowLastColumn="0"/>
            <w:tcW w:w="4192" w:type="pct"/>
          </w:tcPr>
          <w:p w14:paraId="44B32002" w14:textId="2327F85D" w:rsidR="006310AA" w:rsidRPr="00901A60" w:rsidRDefault="00F94B41" w:rsidP="00864561">
            <w:pPr>
              <w:pStyle w:val="GOSTTablenorm"/>
              <w:rPr>
                <w:szCs w:val="22"/>
              </w:rPr>
            </w:pPr>
            <w:r w:rsidRPr="00901A60">
              <w:rPr>
                <w:i w:val="0"/>
                <w:szCs w:val="22"/>
              </w:rPr>
              <w:t>Получатель бюджетных средств (получатель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 если иное не предусмотрено Бюджетны</w:t>
            </w:r>
            <w:r w:rsidR="00014C95" w:rsidRPr="00901A60">
              <w:rPr>
                <w:i w:val="0"/>
                <w:szCs w:val="22"/>
              </w:rPr>
              <w:t>м Кодексом Российской Федерации</w:t>
            </w:r>
          </w:p>
        </w:tc>
      </w:tr>
      <w:tr w:rsidR="006310AA" w:rsidRPr="00901A60" w14:paraId="36F089C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21C36FB" w14:textId="77777777" w:rsidR="006310AA" w:rsidRPr="00901A60" w:rsidRDefault="00F94B41" w:rsidP="00864561">
            <w:pPr>
              <w:pStyle w:val="GOSTTablenorm"/>
              <w:rPr>
                <w:szCs w:val="22"/>
              </w:rPr>
            </w:pPr>
            <w:r w:rsidRPr="00901A60">
              <w:rPr>
                <w:szCs w:val="22"/>
              </w:rPr>
              <w:t>Порядок</w:t>
            </w:r>
          </w:p>
        </w:tc>
        <w:tc>
          <w:tcPr>
            <w:cnfStyle w:val="000100000000" w:firstRow="0" w:lastRow="0" w:firstColumn="0" w:lastColumn="1" w:oddVBand="0" w:evenVBand="0" w:oddHBand="0" w:evenHBand="0" w:firstRowFirstColumn="0" w:firstRowLastColumn="0" w:lastRowFirstColumn="0" w:lastRowLastColumn="0"/>
            <w:tcW w:w="4192" w:type="pct"/>
          </w:tcPr>
          <w:p w14:paraId="3F7642E1" w14:textId="115DB23E" w:rsidR="006310AA" w:rsidRPr="00901A60" w:rsidRDefault="00F94B41" w:rsidP="00864561">
            <w:pPr>
              <w:pStyle w:val="GOSTTablenorm"/>
              <w:rPr>
                <w:szCs w:val="22"/>
              </w:rPr>
            </w:pPr>
            <w:r w:rsidRPr="00901A60">
              <w:rPr>
                <w:i w:val="0"/>
                <w:szCs w:val="22"/>
              </w:rPr>
              <w:t>Приказ Министерства финансов Российской Федерации от 29.12.2017 № 263н «О Порядке ведения реестра соглашений (договоров) о предоставлении субсидий, бюджетных инвест</w:t>
            </w:r>
            <w:r w:rsidR="00014C95" w:rsidRPr="00901A60">
              <w:rPr>
                <w:i w:val="0"/>
                <w:szCs w:val="22"/>
              </w:rPr>
              <w:t>иций, межбюджетных трансфертов»</w:t>
            </w:r>
          </w:p>
        </w:tc>
      </w:tr>
      <w:tr w:rsidR="006310AA" w:rsidRPr="00901A60" w14:paraId="01C010A1"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4E2818B" w14:textId="77777777" w:rsidR="006310AA" w:rsidRPr="00901A60" w:rsidRDefault="00F94B41" w:rsidP="00864561">
            <w:pPr>
              <w:pStyle w:val="GOSTTablenorm"/>
              <w:rPr>
                <w:szCs w:val="22"/>
              </w:rPr>
            </w:pPr>
            <w:r w:rsidRPr="00901A60">
              <w:rPr>
                <w:szCs w:val="22"/>
              </w:rPr>
              <w:lastRenderedPageBreak/>
              <w:t>ППО</w:t>
            </w:r>
          </w:p>
        </w:tc>
        <w:tc>
          <w:tcPr>
            <w:cnfStyle w:val="000100000000" w:firstRow="0" w:lastRow="0" w:firstColumn="0" w:lastColumn="1" w:oddVBand="0" w:evenVBand="0" w:oddHBand="0" w:evenHBand="0" w:firstRowFirstColumn="0" w:firstRowLastColumn="0" w:lastRowFirstColumn="0" w:lastRowLastColumn="0"/>
            <w:tcW w:w="4192" w:type="pct"/>
          </w:tcPr>
          <w:p w14:paraId="40907AB4" w14:textId="51BEC4EC" w:rsidR="006310AA" w:rsidRPr="00901A60" w:rsidRDefault="00F94B41" w:rsidP="00864561">
            <w:pPr>
              <w:pStyle w:val="GOSTTablenorm"/>
              <w:rPr>
                <w:szCs w:val="22"/>
              </w:rPr>
            </w:pPr>
            <w:r w:rsidRPr="00901A60">
              <w:rPr>
                <w:i w:val="0"/>
                <w:szCs w:val="22"/>
              </w:rPr>
              <w:t>При</w:t>
            </w:r>
            <w:r w:rsidR="00014C95" w:rsidRPr="00901A60">
              <w:rPr>
                <w:i w:val="0"/>
                <w:szCs w:val="22"/>
              </w:rPr>
              <w:t>кладное программное обеспечение</w:t>
            </w:r>
          </w:p>
        </w:tc>
      </w:tr>
      <w:tr w:rsidR="006310AA" w:rsidRPr="00901A60" w14:paraId="64AAFCF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404A9DAC" w14:textId="77777777" w:rsidR="006310AA" w:rsidRPr="00901A60" w:rsidRDefault="00F94B41" w:rsidP="00864561">
            <w:pPr>
              <w:pStyle w:val="GOSTTablenorm"/>
              <w:rPr>
                <w:szCs w:val="22"/>
              </w:rPr>
            </w:pPr>
            <w:r w:rsidRPr="00901A60">
              <w:rPr>
                <w:szCs w:val="22"/>
              </w:rPr>
              <w:t xml:space="preserve">ППО OEBS АСФК </w:t>
            </w:r>
          </w:p>
        </w:tc>
        <w:tc>
          <w:tcPr>
            <w:cnfStyle w:val="000100000000" w:firstRow="0" w:lastRow="0" w:firstColumn="0" w:lastColumn="1" w:oddVBand="0" w:evenVBand="0" w:oddHBand="0" w:evenHBand="0" w:firstRowFirstColumn="0" w:firstRowLastColumn="0" w:lastRowFirstColumn="0" w:lastRowLastColumn="0"/>
            <w:tcW w:w="4192" w:type="pct"/>
          </w:tcPr>
          <w:p w14:paraId="098F9746" w14:textId="673841F5" w:rsidR="006310AA" w:rsidRPr="00901A60" w:rsidRDefault="00F94B41" w:rsidP="00864561">
            <w:pPr>
              <w:pStyle w:val="GOSTTablenorm"/>
              <w:rPr>
                <w:szCs w:val="22"/>
              </w:rPr>
            </w:pPr>
            <w:r w:rsidRPr="00901A60">
              <w:rPr>
                <w:i w:val="0"/>
                <w:szCs w:val="22"/>
              </w:rPr>
              <w:t>Прикладное программное обеспечение «Oracle E-Business Suite», обеспечивающее реализацию учетных функций автоматизированной системы Федерал</w:t>
            </w:r>
            <w:r w:rsidR="00014C95" w:rsidRPr="00901A60">
              <w:rPr>
                <w:i w:val="0"/>
                <w:szCs w:val="22"/>
              </w:rPr>
              <w:t>ьного казначейства и отчетность</w:t>
            </w:r>
          </w:p>
        </w:tc>
      </w:tr>
      <w:tr w:rsidR="006310AA" w:rsidRPr="00901A60" w14:paraId="1DD0F25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EB88EB1" w14:textId="77777777" w:rsidR="006310AA" w:rsidRPr="00901A60" w:rsidRDefault="00F94B41" w:rsidP="00864561">
            <w:pPr>
              <w:pStyle w:val="GOSTTablenorm"/>
              <w:rPr>
                <w:szCs w:val="22"/>
              </w:rPr>
            </w:pPr>
            <w:r w:rsidRPr="00901A60">
              <w:rPr>
                <w:szCs w:val="22"/>
              </w:rPr>
              <w:t>ППО АСФК</w:t>
            </w:r>
          </w:p>
        </w:tc>
        <w:tc>
          <w:tcPr>
            <w:cnfStyle w:val="000100000000" w:firstRow="0" w:lastRow="0" w:firstColumn="0" w:lastColumn="1" w:oddVBand="0" w:evenVBand="0" w:oddHBand="0" w:evenHBand="0" w:firstRowFirstColumn="0" w:firstRowLastColumn="0" w:lastRowFirstColumn="0" w:lastRowLastColumn="0"/>
            <w:tcW w:w="4192" w:type="pct"/>
          </w:tcPr>
          <w:p w14:paraId="5946DDC9" w14:textId="77777777" w:rsidR="006310AA" w:rsidRPr="00901A60" w:rsidRDefault="00F94B41" w:rsidP="00864561">
            <w:pPr>
              <w:pStyle w:val="GOSTTablenorm"/>
              <w:rPr>
                <w:szCs w:val="22"/>
              </w:rPr>
            </w:pPr>
            <w:r w:rsidRPr="00901A60">
              <w:rPr>
                <w:i w:val="0"/>
                <w:szCs w:val="22"/>
              </w:rPr>
              <w:t>Прикладное программное обеспечение Автоматизированной системы Федерального казначейства Российской Федерации, включающее компоненты:</w:t>
            </w:r>
          </w:p>
          <w:p w14:paraId="0EB75EC9" w14:textId="77777777" w:rsidR="006310AA" w:rsidRPr="00901A60" w:rsidRDefault="00F94B41" w:rsidP="00014C95">
            <w:pPr>
              <w:pStyle w:val="GOSTTablenorm"/>
              <w:numPr>
                <w:ilvl w:val="0"/>
                <w:numId w:val="91"/>
              </w:numPr>
              <w:ind w:left="284" w:hanging="227"/>
              <w:rPr>
                <w:szCs w:val="22"/>
              </w:rPr>
            </w:pPr>
            <w:r w:rsidRPr="00901A60">
              <w:rPr>
                <w:i w:val="0"/>
                <w:szCs w:val="22"/>
              </w:rPr>
              <w:t>Oracle E-Business Suite – компонент, обеспечивающий реализацию учетных функций и отчетность;</w:t>
            </w:r>
          </w:p>
          <w:p w14:paraId="2BBBF4AD" w14:textId="57B096ED" w:rsidR="006310AA" w:rsidRPr="00901A60" w:rsidRDefault="00F94B41" w:rsidP="00014C95">
            <w:pPr>
              <w:pStyle w:val="GOSTTablenorm"/>
              <w:numPr>
                <w:ilvl w:val="0"/>
                <w:numId w:val="91"/>
              </w:numPr>
              <w:ind w:left="284" w:hanging="227"/>
              <w:rPr>
                <w:szCs w:val="22"/>
              </w:rPr>
            </w:pPr>
            <w:r w:rsidRPr="00901A60">
              <w:rPr>
                <w:i w:val="0"/>
                <w:szCs w:val="22"/>
              </w:rPr>
              <w:t xml:space="preserve">Система удаленного финансового документооборота </w:t>
            </w:r>
            <w:r w:rsidR="00014C95" w:rsidRPr="00901A60">
              <w:rPr>
                <w:i w:val="0"/>
                <w:szCs w:val="22"/>
              </w:rPr>
              <w:t>–</w:t>
            </w:r>
            <w:r w:rsidRPr="00901A60">
              <w:rPr>
                <w:i w:val="0"/>
                <w:szCs w:val="22"/>
              </w:rPr>
              <w:t xml:space="preserve"> 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казначейства;</w:t>
            </w:r>
          </w:p>
          <w:p w14:paraId="64A65867" w14:textId="77777777" w:rsidR="006310AA" w:rsidRPr="00901A60" w:rsidRDefault="00F94B41" w:rsidP="00014C95">
            <w:pPr>
              <w:pStyle w:val="GOSTTablenorm"/>
              <w:numPr>
                <w:ilvl w:val="0"/>
                <w:numId w:val="91"/>
              </w:numPr>
              <w:ind w:left="284" w:hanging="227"/>
              <w:rPr>
                <w:szCs w:val="22"/>
              </w:rPr>
            </w:pPr>
            <w:r w:rsidRPr="00901A60">
              <w:rPr>
                <w:i w:val="0"/>
                <w:szCs w:val="22"/>
              </w:rPr>
              <w:t>Oracle Hyperion – компонент, обеспечивающий реализацию функции планирования модуля «Кассовое планирование»;</w:t>
            </w:r>
          </w:p>
          <w:p w14:paraId="5C9A532A" w14:textId="77777777" w:rsidR="006310AA" w:rsidRPr="00901A60" w:rsidRDefault="00F94B41" w:rsidP="00014C95">
            <w:pPr>
              <w:pStyle w:val="GOSTTablenorm"/>
              <w:numPr>
                <w:ilvl w:val="0"/>
                <w:numId w:val="91"/>
              </w:numPr>
              <w:ind w:left="284" w:hanging="227"/>
              <w:rPr>
                <w:szCs w:val="22"/>
              </w:rPr>
            </w:pPr>
            <w:r w:rsidRPr="00901A60">
              <w:rPr>
                <w:i w:val="0"/>
                <w:szCs w:val="22"/>
              </w:rPr>
              <w:t>Интеграционная шина – компонент, обеспечивающий сервисное взаимодействие компонентов Автоматизированной системы Федерального казначейства;</w:t>
            </w:r>
          </w:p>
          <w:p w14:paraId="277553BE" w14:textId="77777777" w:rsidR="006310AA" w:rsidRPr="00901A60" w:rsidRDefault="00F94B41" w:rsidP="00014C95">
            <w:pPr>
              <w:pStyle w:val="GOSTTablenorm"/>
              <w:numPr>
                <w:ilvl w:val="0"/>
                <w:numId w:val="91"/>
              </w:numPr>
              <w:ind w:left="284" w:hanging="227"/>
              <w:rPr>
                <w:szCs w:val="22"/>
              </w:rPr>
            </w:pPr>
            <w:r w:rsidRPr="00901A60">
              <w:rPr>
                <w:i w:val="0"/>
                <w:szCs w:val="22"/>
              </w:rPr>
              <w:t>Средство защиты информации – компонент, обеспечивающий информационную безопасность компонентов Автоматизированной системы Федерального казначейства;</w:t>
            </w:r>
          </w:p>
          <w:p w14:paraId="5B1A5F90" w14:textId="61EF9968" w:rsidR="006310AA" w:rsidRPr="00901A60" w:rsidRDefault="00F94B41" w:rsidP="00014C95">
            <w:pPr>
              <w:pStyle w:val="GOSTTablenorm"/>
              <w:numPr>
                <w:ilvl w:val="0"/>
                <w:numId w:val="91"/>
              </w:numPr>
              <w:ind w:left="284" w:hanging="227"/>
              <w:rPr>
                <w:szCs w:val="22"/>
              </w:rPr>
            </w:pPr>
            <w:r w:rsidRPr="00901A60">
              <w:rPr>
                <w:i w:val="0"/>
                <w:szCs w:val="22"/>
              </w:rPr>
              <w:t>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w:t>
            </w:r>
            <w:r w:rsidR="00014C95" w:rsidRPr="00901A60">
              <w:rPr>
                <w:i w:val="0"/>
                <w:szCs w:val="22"/>
              </w:rPr>
              <w:t>значейства и внешними системами</w:t>
            </w:r>
          </w:p>
        </w:tc>
      </w:tr>
      <w:tr w:rsidR="006310AA" w:rsidRPr="00901A60" w14:paraId="73926CA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3EE34C5" w14:textId="77777777" w:rsidR="006310AA" w:rsidRPr="00901A60" w:rsidRDefault="00F94B41" w:rsidP="00864561">
            <w:pPr>
              <w:pStyle w:val="GOSTTablenorm"/>
              <w:rPr>
                <w:szCs w:val="22"/>
              </w:rPr>
            </w:pPr>
            <w:r w:rsidRPr="00901A60">
              <w:rPr>
                <w:szCs w:val="22"/>
              </w:rPr>
              <w:t>ППО СУФД АСФК</w:t>
            </w:r>
          </w:p>
        </w:tc>
        <w:tc>
          <w:tcPr>
            <w:cnfStyle w:val="000100000000" w:firstRow="0" w:lastRow="0" w:firstColumn="0" w:lastColumn="1" w:oddVBand="0" w:evenVBand="0" w:oddHBand="0" w:evenHBand="0" w:firstRowFirstColumn="0" w:firstRowLastColumn="0" w:lastRowFirstColumn="0" w:lastRowLastColumn="0"/>
            <w:tcW w:w="4192" w:type="pct"/>
          </w:tcPr>
          <w:p w14:paraId="146B4DC0" w14:textId="4E139F6B" w:rsidR="006310AA" w:rsidRPr="00901A60" w:rsidRDefault="00F94B41" w:rsidP="00864561">
            <w:pPr>
              <w:pStyle w:val="GOSTTablenorm"/>
              <w:rPr>
                <w:szCs w:val="22"/>
              </w:rPr>
            </w:pPr>
            <w:r w:rsidRPr="00901A60">
              <w:rPr>
                <w:i w:val="0"/>
                <w:szCs w:val="22"/>
              </w:rPr>
              <w:t>Прикладное программное обеспечение Системы удаленного финансового документооборота, обеспечивающее реализацию юридически значимого информационного обмена между компонентами Автоматизированной си</w:t>
            </w:r>
            <w:r w:rsidR="00014C95" w:rsidRPr="00901A60">
              <w:rPr>
                <w:i w:val="0"/>
                <w:szCs w:val="22"/>
              </w:rPr>
              <w:t>стемы Федерального казначейства</w:t>
            </w:r>
          </w:p>
        </w:tc>
      </w:tr>
      <w:tr w:rsidR="006310AA" w:rsidRPr="00901A60" w14:paraId="6B0597B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3603650" w14:textId="77777777" w:rsidR="006310AA" w:rsidRPr="00901A60" w:rsidRDefault="00F94B41" w:rsidP="00864561">
            <w:pPr>
              <w:pStyle w:val="GOSTTablenorm"/>
              <w:rPr>
                <w:szCs w:val="22"/>
              </w:rPr>
            </w:pPr>
            <w:r w:rsidRPr="00901A60">
              <w:rPr>
                <w:szCs w:val="22"/>
              </w:rPr>
              <w:t>Протокол</w:t>
            </w:r>
          </w:p>
        </w:tc>
        <w:tc>
          <w:tcPr>
            <w:cnfStyle w:val="000100000000" w:firstRow="0" w:lastRow="0" w:firstColumn="0" w:lastColumn="1" w:oddVBand="0" w:evenVBand="0" w:oddHBand="0" w:evenHBand="0" w:firstRowFirstColumn="0" w:firstRowLastColumn="0" w:lastRowFirstColumn="0" w:lastRowLastColumn="0"/>
            <w:tcW w:w="4192" w:type="pct"/>
          </w:tcPr>
          <w:p w14:paraId="2D107281" w14:textId="272E3D9D" w:rsidR="006310AA" w:rsidRPr="00901A60" w:rsidRDefault="00F94B41" w:rsidP="00864561">
            <w:pPr>
              <w:pStyle w:val="GOSTTablenorm"/>
              <w:rPr>
                <w:szCs w:val="22"/>
              </w:rPr>
            </w:pPr>
            <w:r w:rsidRPr="00901A60">
              <w:rPr>
                <w:i w:val="0"/>
                <w:szCs w:val="22"/>
              </w:rPr>
              <w:t>Информационный объект, содержащий результаты обработки</w:t>
            </w:r>
            <w:r w:rsidR="00014C95" w:rsidRPr="00901A60">
              <w:rPr>
                <w:i w:val="0"/>
                <w:szCs w:val="22"/>
              </w:rPr>
              <w:t xml:space="preserve"> других информационных объектов</w:t>
            </w:r>
          </w:p>
        </w:tc>
      </w:tr>
      <w:tr w:rsidR="006310AA" w:rsidRPr="00901A60" w14:paraId="6E14A459"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509AA4BE" w14:textId="77777777" w:rsidR="006310AA" w:rsidRPr="00901A60" w:rsidRDefault="00F94B41" w:rsidP="00864561">
            <w:pPr>
              <w:pStyle w:val="GOSTTablenorm"/>
              <w:rPr>
                <w:szCs w:val="22"/>
              </w:rPr>
            </w:pPr>
            <w:r w:rsidRPr="00901A60">
              <w:rPr>
                <w:szCs w:val="22"/>
              </w:rPr>
              <w:t>ПУБП</w:t>
            </w:r>
          </w:p>
        </w:tc>
        <w:tc>
          <w:tcPr>
            <w:cnfStyle w:val="000100000000" w:firstRow="0" w:lastRow="0" w:firstColumn="0" w:lastColumn="1" w:oddVBand="0" w:evenVBand="0" w:oddHBand="0" w:evenHBand="0" w:firstRowFirstColumn="0" w:firstRowLastColumn="0" w:lastRowFirstColumn="0" w:lastRowLastColumn="0"/>
            <w:tcW w:w="4192" w:type="pct"/>
          </w:tcPr>
          <w:p w14:paraId="57AEF5B2" w14:textId="42DD3782" w:rsidR="006310AA" w:rsidRPr="00901A60" w:rsidRDefault="00F94B41" w:rsidP="00864561">
            <w:pPr>
              <w:pStyle w:val="GOSTTablenorm"/>
              <w:rPr>
                <w:szCs w:val="22"/>
              </w:rPr>
            </w:pPr>
            <w:r w:rsidRPr="00901A60">
              <w:rPr>
                <w:i w:val="0"/>
                <w:szCs w:val="22"/>
              </w:rPr>
              <w:t>Перечень</w:t>
            </w:r>
            <w:r w:rsidR="00014C95" w:rsidRPr="00901A60">
              <w:rPr>
                <w:i w:val="0"/>
                <w:szCs w:val="22"/>
              </w:rPr>
              <w:t xml:space="preserve"> участников бюджетного процесса</w:t>
            </w:r>
          </w:p>
        </w:tc>
      </w:tr>
      <w:tr w:rsidR="006310AA" w:rsidRPr="00901A60" w14:paraId="378B270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8F1DFBF" w14:textId="77777777" w:rsidR="006310AA" w:rsidRPr="00901A60" w:rsidRDefault="00F94B41" w:rsidP="00864561">
            <w:pPr>
              <w:pStyle w:val="GOSTTablenorm"/>
              <w:rPr>
                <w:szCs w:val="22"/>
              </w:rPr>
            </w:pPr>
            <w:r w:rsidRPr="00901A60">
              <w:rPr>
                <w:szCs w:val="22"/>
              </w:rPr>
              <w:t>ПУД ЭБ</w:t>
            </w:r>
          </w:p>
        </w:tc>
        <w:tc>
          <w:tcPr>
            <w:cnfStyle w:val="000100000000" w:firstRow="0" w:lastRow="0" w:firstColumn="0" w:lastColumn="1" w:oddVBand="0" w:evenVBand="0" w:oddHBand="0" w:evenHBand="0" w:firstRowFirstColumn="0" w:firstRowLastColumn="0" w:lastRowFirstColumn="0" w:lastRowLastColumn="0"/>
            <w:tcW w:w="4192" w:type="pct"/>
          </w:tcPr>
          <w:p w14:paraId="62216E23" w14:textId="1F15F290" w:rsidR="006310AA" w:rsidRPr="00901A60" w:rsidRDefault="00F94B41" w:rsidP="00864561">
            <w:pPr>
              <w:pStyle w:val="GOSTTablenorm"/>
              <w:rPr>
                <w:szCs w:val="22"/>
              </w:rPr>
            </w:pPr>
            <w:r w:rsidRPr="00901A60">
              <w:rPr>
                <w:i w:val="0"/>
                <w:szCs w:val="22"/>
              </w:rPr>
              <w:t>Подсистема управления доходами государственной интегрированной информационной системы управления общественными</w:t>
            </w:r>
            <w:r w:rsidR="00014C95" w:rsidRPr="00901A60">
              <w:rPr>
                <w:i w:val="0"/>
                <w:szCs w:val="22"/>
              </w:rPr>
              <w:t xml:space="preserve"> финансами «Электронный бюджет»</w:t>
            </w:r>
          </w:p>
        </w:tc>
      </w:tr>
      <w:tr w:rsidR="006310AA" w:rsidRPr="00901A60" w14:paraId="6CC7E6AD"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06624F7" w14:textId="77777777" w:rsidR="006310AA" w:rsidRPr="00901A60" w:rsidRDefault="00F94B41" w:rsidP="00864561">
            <w:pPr>
              <w:pStyle w:val="GOSTTablenorm"/>
              <w:rPr>
                <w:szCs w:val="22"/>
              </w:rPr>
            </w:pPr>
            <w:r w:rsidRPr="00901A60">
              <w:rPr>
                <w:szCs w:val="22"/>
              </w:rPr>
              <w:t>ПУДС ЭБ</w:t>
            </w:r>
          </w:p>
        </w:tc>
        <w:tc>
          <w:tcPr>
            <w:cnfStyle w:val="000100000000" w:firstRow="0" w:lastRow="0" w:firstColumn="0" w:lastColumn="1" w:oddVBand="0" w:evenVBand="0" w:oddHBand="0" w:evenHBand="0" w:firstRowFirstColumn="0" w:firstRowLastColumn="0" w:lastRowFirstColumn="0" w:lastRowLastColumn="0"/>
            <w:tcW w:w="4192" w:type="pct"/>
          </w:tcPr>
          <w:p w14:paraId="19A5129E" w14:textId="38E82EB7" w:rsidR="006310AA" w:rsidRPr="00901A60" w:rsidRDefault="00F94B41" w:rsidP="00864561">
            <w:pPr>
              <w:pStyle w:val="GOSTTablenorm"/>
              <w:rPr>
                <w:szCs w:val="22"/>
              </w:rPr>
            </w:pPr>
            <w:r w:rsidRPr="00901A60">
              <w:rPr>
                <w:i w:val="0"/>
                <w:szCs w:val="22"/>
              </w:rPr>
              <w:t>Подсистема управления денежными средствами государственной интегрированной информационной системы управления общественными</w:t>
            </w:r>
            <w:r w:rsidR="00014C95" w:rsidRPr="00901A60">
              <w:rPr>
                <w:i w:val="0"/>
                <w:szCs w:val="22"/>
              </w:rPr>
              <w:t xml:space="preserve"> финансами «Электронный бюджет»</w:t>
            </w:r>
          </w:p>
        </w:tc>
      </w:tr>
      <w:tr w:rsidR="006310AA" w:rsidRPr="00901A60" w14:paraId="0388065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BE96C4A" w14:textId="77777777" w:rsidR="006310AA" w:rsidRPr="00901A60" w:rsidRDefault="00F94B41" w:rsidP="00864561">
            <w:pPr>
              <w:pStyle w:val="GOSTTablenorm"/>
              <w:rPr>
                <w:szCs w:val="22"/>
              </w:rPr>
            </w:pPr>
            <w:r w:rsidRPr="00901A60">
              <w:rPr>
                <w:szCs w:val="22"/>
              </w:rPr>
              <w:t>ПУЗ ЭБ</w:t>
            </w:r>
          </w:p>
        </w:tc>
        <w:tc>
          <w:tcPr>
            <w:cnfStyle w:val="000100000000" w:firstRow="0" w:lastRow="0" w:firstColumn="0" w:lastColumn="1" w:oddVBand="0" w:evenVBand="0" w:oddHBand="0" w:evenHBand="0" w:firstRowFirstColumn="0" w:firstRowLastColumn="0" w:lastRowFirstColumn="0" w:lastRowLastColumn="0"/>
            <w:tcW w:w="4192" w:type="pct"/>
          </w:tcPr>
          <w:p w14:paraId="54EC2D05" w14:textId="5EE4B600" w:rsidR="006310AA" w:rsidRPr="00901A60" w:rsidRDefault="00F94B41" w:rsidP="00864561">
            <w:pPr>
              <w:pStyle w:val="GOSTTablenorm"/>
              <w:rPr>
                <w:szCs w:val="22"/>
              </w:rPr>
            </w:pPr>
            <w:r w:rsidRPr="00901A60">
              <w:rPr>
                <w:i w:val="0"/>
                <w:szCs w:val="22"/>
              </w:rPr>
              <w:t>Подсистема управления закупками государственной интегрированной информационной системы управления общественными</w:t>
            </w:r>
            <w:r w:rsidR="00014C95" w:rsidRPr="00901A60">
              <w:rPr>
                <w:i w:val="0"/>
                <w:szCs w:val="22"/>
              </w:rPr>
              <w:t xml:space="preserve"> финансами «Электронный бюджет»</w:t>
            </w:r>
          </w:p>
        </w:tc>
      </w:tr>
      <w:tr w:rsidR="006310AA" w:rsidRPr="00901A60" w14:paraId="61469E3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468E6B2" w14:textId="77777777" w:rsidR="006310AA" w:rsidRPr="00901A60" w:rsidRDefault="00F94B41" w:rsidP="00864561">
            <w:pPr>
              <w:pStyle w:val="GOSTTablenorm"/>
              <w:rPr>
                <w:szCs w:val="22"/>
              </w:rPr>
            </w:pPr>
            <w:r w:rsidRPr="00901A60">
              <w:rPr>
                <w:szCs w:val="22"/>
              </w:rPr>
              <w:t>ПУиО ЭБ</w:t>
            </w:r>
          </w:p>
        </w:tc>
        <w:tc>
          <w:tcPr>
            <w:cnfStyle w:val="000100000000" w:firstRow="0" w:lastRow="0" w:firstColumn="0" w:lastColumn="1" w:oddVBand="0" w:evenVBand="0" w:oddHBand="0" w:evenHBand="0" w:firstRowFirstColumn="0" w:firstRowLastColumn="0" w:lastRowFirstColumn="0" w:lastRowLastColumn="0"/>
            <w:tcW w:w="4192" w:type="pct"/>
          </w:tcPr>
          <w:p w14:paraId="1766E407" w14:textId="7FCA8492" w:rsidR="006310AA" w:rsidRPr="00901A60" w:rsidRDefault="00F94B41" w:rsidP="00864561">
            <w:pPr>
              <w:pStyle w:val="GOSTTablenorm"/>
              <w:rPr>
                <w:szCs w:val="22"/>
              </w:rPr>
            </w:pPr>
            <w:r w:rsidRPr="00901A60">
              <w:rPr>
                <w:i w:val="0"/>
                <w:szCs w:val="22"/>
              </w:rPr>
              <w:t>Подсистема учета и отчетности государственной интегрированной информационной системы управления общественными</w:t>
            </w:r>
            <w:r w:rsidR="00014C95" w:rsidRPr="00901A60">
              <w:rPr>
                <w:i w:val="0"/>
                <w:szCs w:val="22"/>
              </w:rPr>
              <w:t xml:space="preserve"> финансами «Электронный бюджет»</w:t>
            </w:r>
          </w:p>
        </w:tc>
      </w:tr>
      <w:tr w:rsidR="006310AA" w:rsidRPr="00901A60" w14:paraId="5CDBA359"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D3043E6" w14:textId="77777777" w:rsidR="006310AA" w:rsidRPr="00901A60" w:rsidRDefault="00F94B41" w:rsidP="00864561">
            <w:pPr>
              <w:pStyle w:val="GOSTTablenorm"/>
              <w:rPr>
                <w:szCs w:val="22"/>
              </w:rPr>
            </w:pPr>
            <w:r w:rsidRPr="00901A60">
              <w:rPr>
                <w:szCs w:val="22"/>
              </w:rPr>
              <w:t>ПУР ЭБ</w:t>
            </w:r>
          </w:p>
        </w:tc>
        <w:tc>
          <w:tcPr>
            <w:cnfStyle w:val="000100000000" w:firstRow="0" w:lastRow="0" w:firstColumn="0" w:lastColumn="1" w:oddVBand="0" w:evenVBand="0" w:oddHBand="0" w:evenHBand="0" w:firstRowFirstColumn="0" w:firstRowLastColumn="0" w:lastRowFirstColumn="0" w:lastRowLastColumn="0"/>
            <w:tcW w:w="4192" w:type="pct"/>
          </w:tcPr>
          <w:p w14:paraId="6FA9B6ED" w14:textId="7AFF0D6F" w:rsidR="006310AA" w:rsidRPr="00901A60" w:rsidRDefault="00F94B41" w:rsidP="00864561">
            <w:pPr>
              <w:pStyle w:val="GOSTTablenorm"/>
              <w:rPr>
                <w:szCs w:val="22"/>
              </w:rPr>
            </w:pPr>
            <w:r w:rsidRPr="00901A60">
              <w:rPr>
                <w:i w:val="0"/>
                <w:szCs w:val="22"/>
              </w:rPr>
              <w:t>Подсистема управления расходами государственной интегрированной информационной системы управления общественными</w:t>
            </w:r>
            <w:r w:rsidR="00014C95" w:rsidRPr="00901A60">
              <w:rPr>
                <w:i w:val="0"/>
                <w:szCs w:val="22"/>
              </w:rPr>
              <w:t xml:space="preserve"> финансами «Электронный бюджет»</w:t>
            </w:r>
          </w:p>
        </w:tc>
      </w:tr>
      <w:tr w:rsidR="006310AA" w:rsidRPr="00901A60" w14:paraId="62AE36D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11673E8" w14:textId="77777777" w:rsidR="006310AA" w:rsidRPr="00901A60" w:rsidRDefault="00F94B41" w:rsidP="00864561">
            <w:pPr>
              <w:pStyle w:val="GOSTTablenorm"/>
              <w:rPr>
                <w:szCs w:val="22"/>
              </w:rPr>
            </w:pPr>
            <w:r w:rsidRPr="00901A60">
              <w:rPr>
                <w:szCs w:val="22"/>
              </w:rPr>
              <w:t>ПФХД</w:t>
            </w:r>
          </w:p>
        </w:tc>
        <w:tc>
          <w:tcPr>
            <w:cnfStyle w:val="000100000000" w:firstRow="0" w:lastRow="0" w:firstColumn="0" w:lastColumn="1" w:oddVBand="0" w:evenVBand="0" w:oddHBand="0" w:evenHBand="0" w:firstRowFirstColumn="0" w:firstRowLastColumn="0" w:lastRowFirstColumn="0" w:lastRowLastColumn="0"/>
            <w:tcW w:w="4192" w:type="pct"/>
          </w:tcPr>
          <w:p w14:paraId="05697EAD" w14:textId="77777777" w:rsidR="006310AA" w:rsidRPr="00901A60" w:rsidRDefault="00F94B41" w:rsidP="00864561">
            <w:pPr>
              <w:pStyle w:val="GOSTTablenorm"/>
              <w:rPr>
                <w:szCs w:val="22"/>
              </w:rPr>
            </w:pPr>
            <w:r w:rsidRPr="00901A60">
              <w:rPr>
                <w:i w:val="0"/>
                <w:szCs w:val="22"/>
              </w:rPr>
              <w:t>Подсистемы государственной интегрированной информационной системы управления общественными финансами «Электронный бюджет», обеспечивающие проведение и учет операций финансово-хозяйственной деятельности организаций сектора государственного управления, а именно:</w:t>
            </w:r>
          </w:p>
          <w:p w14:paraId="3B2D5BD6" w14:textId="77777777" w:rsidR="006310AA" w:rsidRPr="00901A60" w:rsidRDefault="00F94B41" w:rsidP="00014C95">
            <w:pPr>
              <w:pStyle w:val="GOSTTablenorm"/>
              <w:numPr>
                <w:ilvl w:val="0"/>
                <w:numId w:val="91"/>
              </w:numPr>
              <w:ind w:left="284" w:hanging="227"/>
              <w:rPr>
                <w:i w:val="0"/>
                <w:szCs w:val="22"/>
              </w:rPr>
            </w:pPr>
            <w:r w:rsidRPr="00901A60">
              <w:rPr>
                <w:i w:val="0"/>
                <w:szCs w:val="22"/>
              </w:rPr>
              <w:lastRenderedPageBreak/>
              <w:t>Подсистема управления кадрами;</w:t>
            </w:r>
          </w:p>
          <w:p w14:paraId="5628E1EE" w14:textId="77777777" w:rsidR="006310AA" w:rsidRPr="00901A60" w:rsidRDefault="00F94B41" w:rsidP="00014C95">
            <w:pPr>
              <w:pStyle w:val="GOSTTablenorm"/>
              <w:numPr>
                <w:ilvl w:val="0"/>
                <w:numId w:val="91"/>
              </w:numPr>
              <w:ind w:left="284" w:hanging="227"/>
              <w:rPr>
                <w:i w:val="0"/>
                <w:szCs w:val="22"/>
              </w:rPr>
            </w:pPr>
            <w:r w:rsidRPr="00901A60">
              <w:rPr>
                <w:i w:val="0"/>
                <w:szCs w:val="22"/>
              </w:rPr>
              <w:t>Подсистема управления нефинансовыми активами;</w:t>
            </w:r>
          </w:p>
          <w:p w14:paraId="79704259" w14:textId="3D2B8F91" w:rsidR="006310AA" w:rsidRPr="00901A60" w:rsidRDefault="00F94B41" w:rsidP="00014C95">
            <w:pPr>
              <w:pStyle w:val="GOSTTablenorm"/>
              <w:numPr>
                <w:ilvl w:val="0"/>
                <w:numId w:val="91"/>
              </w:numPr>
              <w:ind w:left="284" w:hanging="227"/>
              <w:rPr>
                <w:szCs w:val="22"/>
              </w:rPr>
            </w:pPr>
            <w:r w:rsidRPr="00901A60">
              <w:rPr>
                <w:i w:val="0"/>
                <w:szCs w:val="22"/>
              </w:rPr>
              <w:t>Модуль формирования бюджетной (бухгалтерской) отчетности учреждени</w:t>
            </w:r>
            <w:r w:rsidR="00014C95" w:rsidRPr="00901A60">
              <w:rPr>
                <w:i w:val="0"/>
                <w:szCs w:val="22"/>
              </w:rPr>
              <w:t>й Подсистемы учета и отчетности</w:t>
            </w:r>
          </w:p>
        </w:tc>
      </w:tr>
      <w:tr w:rsidR="006310AA" w:rsidRPr="00901A60" w14:paraId="542B60B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07A75CD" w14:textId="77777777" w:rsidR="006310AA" w:rsidRPr="00901A60" w:rsidRDefault="00F94B41" w:rsidP="00864561">
            <w:pPr>
              <w:pStyle w:val="GOSTTablenorm"/>
              <w:rPr>
                <w:szCs w:val="22"/>
              </w:rPr>
            </w:pPr>
            <w:r w:rsidRPr="00901A60">
              <w:rPr>
                <w:szCs w:val="22"/>
              </w:rPr>
              <w:lastRenderedPageBreak/>
              <w:t>РБС</w:t>
            </w:r>
          </w:p>
        </w:tc>
        <w:tc>
          <w:tcPr>
            <w:cnfStyle w:val="000100000000" w:firstRow="0" w:lastRow="0" w:firstColumn="0" w:lastColumn="1" w:oddVBand="0" w:evenVBand="0" w:oddHBand="0" w:evenHBand="0" w:firstRowFirstColumn="0" w:firstRowLastColumn="0" w:lastRowFirstColumn="0" w:lastRowLastColumn="0"/>
            <w:tcW w:w="4192" w:type="pct"/>
          </w:tcPr>
          <w:p w14:paraId="05060CF2" w14:textId="768BE5DC" w:rsidR="006310AA" w:rsidRPr="00901A60" w:rsidRDefault="00F94B41" w:rsidP="00864561">
            <w:pPr>
              <w:pStyle w:val="GOSTTablenorm"/>
              <w:rPr>
                <w:szCs w:val="22"/>
              </w:rPr>
            </w:pPr>
            <w:r w:rsidRPr="00901A60">
              <w:rPr>
                <w:i w:val="0"/>
                <w:szCs w:val="22"/>
              </w:rPr>
              <w:t>Распорядитель бюджетных средств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подведомственными распорядителями и (или)</w:t>
            </w:r>
            <w:r w:rsidR="00014C95" w:rsidRPr="00901A60">
              <w:rPr>
                <w:i w:val="0"/>
                <w:szCs w:val="22"/>
              </w:rPr>
              <w:t xml:space="preserve"> получателями бюджетных средств</w:t>
            </w:r>
          </w:p>
        </w:tc>
      </w:tr>
      <w:tr w:rsidR="006310AA" w:rsidRPr="00901A60" w14:paraId="0AA7C0A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F2A9DFB" w14:textId="77777777" w:rsidR="006310AA" w:rsidRPr="00901A60" w:rsidRDefault="00F94B41" w:rsidP="00864561">
            <w:pPr>
              <w:pStyle w:val="GOSTTablenorm"/>
              <w:rPr>
                <w:szCs w:val="22"/>
              </w:rPr>
            </w:pPr>
            <w:r w:rsidRPr="00901A60">
              <w:rPr>
                <w:szCs w:val="22"/>
              </w:rPr>
              <w:t>РНО</w:t>
            </w:r>
          </w:p>
        </w:tc>
        <w:tc>
          <w:tcPr>
            <w:cnfStyle w:val="000100000000" w:firstRow="0" w:lastRow="0" w:firstColumn="0" w:lastColumn="1" w:oddVBand="0" w:evenVBand="0" w:oddHBand="0" w:evenHBand="0" w:firstRowFirstColumn="0" w:firstRowLastColumn="0" w:lastRowFirstColumn="0" w:lastRowLastColumn="0"/>
            <w:tcW w:w="4192" w:type="pct"/>
          </w:tcPr>
          <w:p w14:paraId="40FB7AEE" w14:textId="02297D12" w:rsidR="006310AA" w:rsidRPr="00901A60" w:rsidRDefault="00F94B41" w:rsidP="00864561">
            <w:pPr>
              <w:pStyle w:val="GOSTTablenorm"/>
              <w:rPr>
                <w:szCs w:val="22"/>
              </w:rPr>
            </w:pPr>
            <w:r w:rsidRPr="00901A60">
              <w:rPr>
                <w:i w:val="0"/>
                <w:szCs w:val="22"/>
              </w:rPr>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Решение налогового органа о взыскании налога, сбора, пеней и штрафов, предусматривающее обращение взыскания на средства бю</w:t>
            </w:r>
            <w:r w:rsidR="00014C95" w:rsidRPr="00901A60">
              <w:rPr>
                <w:i w:val="0"/>
                <w:szCs w:val="22"/>
              </w:rPr>
              <w:t>джетных (автономных) учреждений</w:t>
            </w:r>
          </w:p>
        </w:tc>
      </w:tr>
      <w:tr w:rsidR="006310AA" w:rsidRPr="00901A60" w14:paraId="2F31088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0965F05" w14:textId="77777777" w:rsidR="006310AA" w:rsidRPr="00901A60" w:rsidRDefault="00F94B41" w:rsidP="00864561">
            <w:pPr>
              <w:pStyle w:val="GOSTTablenorm"/>
              <w:rPr>
                <w:szCs w:val="22"/>
              </w:rPr>
            </w:pPr>
            <w:r w:rsidRPr="00901A60">
              <w:rPr>
                <w:szCs w:val="22"/>
              </w:rPr>
              <w:t>Росфинмониторинг</w:t>
            </w:r>
          </w:p>
        </w:tc>
        <w:tc>
          <w:tcPr>
            <w:cnfStyle w:val="000100000000" w:firstRow="0" w:lastRow="0" w:firstColumn="0" w:lastColumn="1" w:oddVBand="0" w:evenVBand="0" w:oddHBand="0" w:evenHBand="0" w:firstRowFirstColumn="0" w:firstRowLastColumn="0" w:lastRowFirstColumn="0" w:lastRowLastColumn="0"/>
            <w:tcW w:w="4192" w:type="pct"/>
          </w:tcPr>
          <w:p w14:paraId="03C81DEF" w14:textId="50F30F20" w:rsidR="006310AA" w:rsidRPr="00901A60" w:rsidRDefault="00F94B41" w:rsidP="00864561">
            <w:pPr>
              <w:pStyle w:val="GOSTTablenorm"/>
              <w:rPr>
                <w:szCs w:val="22"/>
              </w:rPr>
            </w:pPr>
            <w:r w:rsidRPr="00901A60">
              <w:rPr>
                <w:i w:val="0"/>
                <w:szCs w:val="22"/>
              </w:rPr>
              <w:t>Федеральная сл</w:t>
            </w:r>
            <w:r w:rsidR="00014C95" w:rsidRPr="00901A60">
              <w:rPr>
                <w:i w:val="0"/>
                <w:szCs w:val="22"/>
              </w:rPr>
              <w:t>ужба по финансовому мониторингу</w:t>
            </w:r>
          </w:p>
        </w:tc>
      </w:tr>
      <w:tr w:rsidR="006310AA" w:rsidRPr="00901A60" w14:paraId="53E99920"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7201CED" w14:textId="77777777" w:rsidR="006310AA" w:rsidRPr="00901A60" w:rsidRDefault="00F94B41" w:rsidP="00864561">
            <w:pPr>
              <w:pStyle w:val="GOSTTablenorm"/>
              <w:rPr>
                <w:szCs w:val="22"/>
              </w:rPr>
            </w:pPr>
            <w:r w:rsidRPr="00901A60">
              <w:rPr>
                <w:szCs w:val="22"/>
              </w:rPr>
              <w:t>РУБП</w:t>
            </w:r>
          </w:p>
        </w:tc>
        <w:tc>
          <w:tcPr>
            <w:cnfStyle w:val="000100000000" w:firstRow="0" w:lastRow="0" w:firstColumn="0" w:lastColumn="1" w:oddVBand="0" w:evenVBand="0" w:oddHBand="0" w:evenHBand="0" w:firstRowFirstColumn="0" w:firstRowLastColumn="0" w:lastRowFirstColumn="0" w:lastRowLastColumn="0"/>
            <w:tcW w:w="4192" w:type="pct"/>
          </w:tcPr>
          <w:p w14:paraId="76025E53" w14:textId="41A9DA7C" w:rsidR="006310AA" w:rsidRPr="00901A60" w:rsidRDefault="00F94B41" w:rsidP="00864561">
            <w:pPr>
              <w:pStyle w:val="GOSTTablenorm"/>
              <w:rPr>
                <w:szCs w:val="22"/>
              </w:rPr>
            </w:pPr>
            <w:r w:rsidRPr="00901A60">
              <w:rPr>
                <w:i w:val="0"/>
                <w:szCs w:val="22"/>
              </w:rPr>
              <w:t>Реестр</w:t>
            </w:r>
            <w:r w:rsidR="00014C95" w:rsidRPr="00901A60">
              <w:rPr>
                <w:i w:val="0"/>
                <w:szCs w:val="22"/>
              </w:rPr>
              <w:t xml:space="preserve"> участников бюджетного процесса</w:t>
            </w:r>
          </w:p>
        </w:tc>
      </w:tr>
      <w:tr w:rsidR="006310AA" w:rsidRPr="00901A60" w14:paraId="223CDAE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3A44DF2" w14:textId="77777777" w:rsidR="006310AA" w:rsidRPr="00901A60" w:rsidRDefault="00F94B41" w:rsidP="00864561">
            <w:pPr>
              <w:pStyle w:val="GOSTTablenorm"/>
              <w:rPr>
                <w:szCs w:val="22"/>
              </w:rPr>
            </w:pPr>
            <w:r w:rsidRPr="00901A60">
              <w:rPr>
                <w:szCs w:val="22"/>
              </w:rPr>
              <w:t>РФ</w:t>
            </w:r>
          </w:p>
        </w:tc>
        <w:tc>
          <w:tcPr>
            <w:cnfStyle w:val="000100000000" w:firstRow="0" w:lastRow="0" w:firstColumn="0" w:lastColumn="1" w:oddVBand="0" w:evenVBand="0" w:oddHBand="0" w:evenHBand="0" w:firstRowFirstColumn="0" w:firstRowLastColumn="0" w:lastRowFirstColumn="0" w:lastRowLastColumn="0"/>
            <w:tcW w:w="4192" w:type="pct"/>
          </w:tcPr>
          <w:p w14:paraId="114F1748" w14:textId="39F4195F" w:rsidR="006310AA" w:rsidRPr="00901A60" w:rsidRDefault="00014C95" w:rsidP="00864561">
            <w:pPr>
              <w:pStyle w:val="GOSTTablenorm"/>
              <w:rPr>
                <w:szCs w:val="22"/>
              </w:rPr>
            </w:pPr>
            <w:r w:rsidRPr="00901A60">
              <w:rPr>
                <w:i w:val="0"/>
                <w:szCs w:val="22"/>
              </w:rPr>
              <w:t>Российская Федерация</w:t>
            </w:r>
          </w:p>
        </w:tc>
      </w:tr>
      <w:tr w:rsidR="006310AA" w:rsidRPr="00901A60" w14:paraId="6B43960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3A5CCA6" w14:textId="77777777" w:rsidR="006310AA" w:rsidRPr="00901A60" w:rsidRDefault="00F94B41" w:rsidP="00864561">
            <w:pPr>
              <w:pStyle w:val="GOSTTablenorm"/>
              <w:rPr>
                <w:szCs w:val="22"/>
              </w:rPr>
            </w:pPr>
            <w:r w:rsidRPr="00901A60">
              <w:rPr>
                <w:szCs w:val="22"/>
              </w:rPr>
              <w:t>Сводный реестр</w:t>
            </w:r>
          </w:p>
          <w:p w14:paraId="5AA8A6CA" w14:textId="77777777" w:rsidR="006310AA" w:rsidRPr="00901A60" w:rsidRDefault="00F94B41" w:rsidP="00864561">
            <w:pPr>
              <w:pStyle w:val="GOSTTablenorm"/>
              <w:rPr>
                <w:szCs w:val="22"/>
              </w:rPr>
            </w:pPr>
            <w:r w:rsidRPr="00901A60">
              <w:rPr>
                <w:szCs w:val="22"/>
              </w:rPr>
              <w:t>(СРРПБС)</w:t>
            </w:r>
          </w:p>
        </w:tc>
        <w:tc>
          <w:tcPr>
            <w:cnfStyle w:val="000100000000" w:firstRow="0" w:lastRow="0" w:firstColumn="0" w:lastColumn="1" w:oddVBand="0" w:evenVBand="0" w:oddHBand="0" w:evenHBand="0" w:firstRowFirstColumn="0" w:firstRowLastColumn="0" w:lastRowFirstColumn="0" w:lastRowLastColumn="0"/>
            <w:tcW w:w="4192" w:type="pct"/>
          </w:tcPr>
          <w:p w14:paraId="13136CDA" w14:textId="5571E2F7" w:rsidR="006310AA" w:rsidRPr="00901A60" w:rsidRDefault="00F94B41" w:rsidP="00864561">
            <w:pPr>
              <w:pStyle w:val="GOSTTablenorm"/>
              <w:rPr>
                <w:szCs w:val="22"/>
              </w:rPr>
            </w:pPr>
            <w:r w:rsidRPr="00901A60">
              <w:rPr>
                <w:i w:val="0"/>
                <w:color w:val="000000"/>
                <w:szCs w:val="22"/>
              </w:rPr>
              <w:t>Сводный реестр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администраторов и администраторов источников финансирования дефицита федерального бюджета – структурированный перечень участников бюджетно</w:t>
            </w:r>
            <w:r w:rsidR="00014C95" w:rsidRPr="00901A60">
              <w:rPr>
                <w:i w:val="0"/>
                <w:color w:val="000000"/>
                <w:szCs w:val="22"/>
              </w:rPr>
              <w:t>го процесса</w:t>
            </w:r>
          </w:p>
        </w:tc>
      </w:tr>
      <w:tr w:rsidR="006310AA" w:rsidRPr="00901A60" w14:paraId="7E9E346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ADF522D" w14:textId="77777777" w:rsidR="006310AA" w:rsidRPr="00901A60" w:rsidRDefault="00F94B41" w:rsidP="00864561">
            <w:pPr>
              <w:pStyle w:val="GOSTTablenorm"/>
              <w:rPr>
                <w:szCs w:val="22"/>
              </w:rPr>
            </w:pPr>
            <w:r w:rsidRPr="00901A60">
              <w:rPr>
                <w:szCs w:val="22"/>
              </w:rPr>
              <w:t>СВР</w:t>
            </w:r>
          </w:p>
        </w:tc>
        <w:tc>
          <w:tcPr>
            <w:cnfStyle w:val="000100000000" w:firstRow="0" w:lastRow="0" w:firstColumn="0" w:lastColumn="1" w:oddVBand="0" w:evenVBand="0" w:oddHBand="0" w:evenHBand="0" w:firstRowFirstColumn="0" w:firstRowLastColumn="0" w:lastRowFirstColumn="0" w:lastRowLastColumn="0"/>
            <w:tcW w:w="4192" w:type="pct"/>
          </w:tcPr>
          <w:p w14:paraId="046054B4" w14:textId="2AE8127F" w:rsidR="006310AA" w:rsidRPr="00901A60" w:rsidRDefault="00F94B41" w:rsidP="00864561">
            <w:pPr>
              <w:pStyle w:val="GOSTTablenorm"/>
              <w:rPr>
                <w:color w:val="000000"/>
                <w:szCs w:val="22"/>
              </w:rPr>
            </w:pPr>
            <w:r w:rsidRPr="00901A60">
              <w:rPr>
                <w:i w:val="0"/>
                <w:color w:val="000000"/>
                <w:szCs w:val="22"/>
              </w:rPr>
              <w:t>Сре</w:t>
            </w:r>
            <w:r w:rsidR="00014C95" w:rsidRPr="00901A60">
              <w:rPr>
                <w:i w:val="0"/>
                <w:color w:val="000000"/>
                <w:szCs w:val="22"/>
              </w:rPr>
              <w:t>дства во временном распоряжении</w:t>
            </w:r>
          </w:p>
        </w:tc>
      </w:tr>
      <w:tr w:rsidR="006310AA" w:rsidRPr="00901A60" w14:paraId="2F713957"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64CA03F" w14:textId="77777777" w:rsidR="006310AA" w:rsidRPr="00901A60" w:rsidRDefault="00F94B41" w:rsidP="00864561">
            <w:pPr>
              <w:pStyle w:val="GOSTTablenorm"/>
              <w:rPr>
                <w:szCs w:val="22"/>
              </w:rPr>
            </w:pPr>
            <w:r w:rsidRPr="00901A60">
              <w:rPr>
                <w:szCs w:val="22"/>
              </w:rPr>
              <w:t>СМЭВ</w:t>
            </w:r>
          </w:p>
        </w:tc>
        <w:tc>
          <w:tcPr>
            <w:cnfStyle w:val="000100000000" w:firstRow="0" w:lastRow="0" w:firstColumn="0" w:lastColumn="1" w:oddVBand="0" w:evenVBand="0" w:oddHBand="0" w:evenHBand="0" w:firstRowFirstColumn="0" w:firstRowLastColumn="0" w:lastRowFirstColumn="0" w:lastRowLastColumn="0"/>
            <w:tcW w:w="4192" w:type="pct"/>
          </w:tcPr>
          <w:p w14:paraId="14AC421E" w14:textId="247689F4" w:rsidR="006310AA" w:rsidRPr="00901A60" w:rsidRDefault="00F94B41" w:rsidP="00864561">
            <w:pPr>
              <w:pStyle w:val="GOSTTablenorm"/>
              <w:rPr>
                <w:color w:val="000000"/>
                <w:szCs w:val="22"/>
              </w:rPr>
            </w:pPr>
            <w:r w:rsidRPr="00901A60">
              <w:rPr>
                <w:i w:val="0"/>
                <w:color w:val="000000"/>
                <w:szCs w:val="22"/>
              </w:rPr>
              <w:t>Система межведомственн</w:t>
            </w:r>
            <w:r w:rsidR="00014C95" w:rsidRPr="00901A60">
              <w:rPr>
                <w:i w:val="0"/>
                <w:color w:val="000000"/>
                <w:szCs w:val="22"/>
              </w:rPr>
              <w:t>ого электронного взаимодействия</w:t>
            </w:r>
          </w:p>
        </w:tc>
      </w:tr>
      <w:tr w:rsidR="006310AA" w:rsidRPr="00901A60" w14:paraId="7BC04C8D"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5B17A2D" w14:textId="77777777" w:rsidR="006310AA" w:rsidRPr="00901A60" w:rsidRDefault="00F94B41" w:rsidP="00864561">
            <w:pPr>
              <w:pStyle w:val="GOSTTablenorm"/>
              <w:rPr>
                <w:szCs w:val="22"/>
              </w:rPr>
            </w:pPr>
            <w:r w:rsidRPr="00901A60">
              <w:rPr>
                <w:szCs w:val="22"/>
              </w:rPr>
              <w:t>СНИЛС</w:t>
            </w:r>
          </w:p>
        </w:tc>
        <w:tc>
          <w:tcPr>
            <w:cnfStyle w:val="000100000000" w:firstRow="0" w:lastRow="0" w:firstColumn="0" w:lastColumn="1" w:oddVBand="0" w:evenVBand="0" w:oddHBand="0" w:evenHBand="0" w:firstRowFirstColumn="0" w:firstRowLastColumn="0" w:lastRowFirstColumn="0" w:lastRowLastColumn="0"/>
            <w:tcW w:w="4192" w:type="pct"/>
          </w:tcPr>
          <w:p w14:paraId="24A8D356" w14:textId="2770B3A2" w:rsidR="006310AA" w:rsidRPr="00901A60" w:rsidRDefault="00F94B41" w:rsidP="00864561">
            <w:pPr>
              <w:pStyle w:val="GOSTTablenorm"/>
              <w:rPr>
                <w:szCs w:val="22"/>
              </w:rPr>
            </w:pPr>
            <w:r w:rsidRPr="00901A60">
              <w:rPr>
                <w:i w:val="0"/>
                <w:szCs w:val="22"/>
              </w:rPr>
              <w:t>Страховой номер</w:t>
            </w:r>
            <w:r w:rsidR="00014C95" w:rsidRPr="00901A60">
              <w:rPr>
                <w:i w:val="0"/>
                <w:szCs w:val="22"/>
              </w:rPr>
              <w:t xml:space="preserve"> индивидуального лицевого счета</w:t>
            </w:r>
          </w:p>
        </w:tc>
      </w:tr>
      <w:tr w:rsidR="006310AA" w:rsidRPr="00901A60" w14:paraId="7CD43857"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B45B3E9" w14:textId="77777777" w:rsidR="006310AA" w:rsidRPr="00901A60" w:rsidRDefault="00F94B41" w:rsidP="00864561">
            <w:pPr>
              <w:pStyle w:val="GOSTTablenorm"/>
              <w:rPr>
                <w:szCs w:val="22"/>
              </w:rPr>
            </w:pPr>
            <w:r w:rsidRPr="00901A60">
              <w:rPr>
                <w:szCs w:val="22"/>
              </w:rPr>
              <w:t>ТГВФ</w:t>
            </w:r>
          </w:p>
        </w:tc>
        <w:tc>
          <w:tcPr>
            <w:cnfStyle w:val="000100000000" w:firstRow="0" w:lastRow="0" w:firstColumn="0" w:lastColumn="1" w:oddVBand="0" w:evenVBand="0" w:oddHBand="0" w:evenHBand="0" w:firstRowFirstColumn="0" w:firstRowLastColumn="0" w:lastRowFirstColumn="0" w:lastRowLastColumn="0"/>
            <w:tcW w:w="4192" w:type="pct"/>
          </w:tcPr>
          <w:p w14:paraId="5C13C0B1" w14:textId="2F756C19" w:rsidR="006310AA" w:rsidRPr="00901A60" w:rsidRDefault="00F94B41" w:rsidP="00864561">
            <w:pPr>
              <w:pStyle w:val="GOSTTablenorm"/>
              <w:rPr>
                <w:szCs w:val="22"/>
              </w:rPr>
            </w:pPr>
            <w:r w:rsidRPr="00901A60">
              <w:rPr>
                <w:i w:val="0"/>
                <w:szCs w:val="22"/>
              </w:rPr>
              <w:t>Территориальный го</w:t>
            </w:r>
            <w:r w:rsidR="00014C95" w:rsidRPr="00901A60">
              <w:rPr>
                <w:i w:val="0"/>
                <w:szCs w:val="22"/>
              </w:rPr>
              <w:t>сударственный внебюджетный фонд</w:t>
            </w:r>
          </w:p>
        </w:tc>
      </w:tr>
      <w:tr w:rsidR="006310AA" w:rsidRPr="00901A60" w14:paraId="56660DB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74824CFA" w14:textId="77777777" w:rsidR="006310AA" w:rsidRPr="00901A60" w:rsidRDefault="00F94B41" w:rsidP="00864561">
            <w:pPr>
              <w:pStyle w:val="GOSTTablenorm"/>
              <w:rPr>
                <w:szCs w:val="22"/>
              </w:rPr>
            </w:pPr>
            <w:r w:rsidRPr="00901A60">
              <w:rPr>
                <w:szCs w:val="22"/>
              </w:rPr>
              <w:t>ТОФК</w:t>
            </w:r>
          </w:p>
        </w:tc>
        <w:tc>
          <w:tcPr>
            <w:cnfStyle w:val="000100000000" w:firstRow="0" w:lastRow="0" w:firstColumn="0" w:lastColumn="1" w:oddVBand="0" w:evenVBand="0" w:oddHBand="0" w:evenHBand="0" w:firstRowFirstColumn="0" w:firstRowLastColumn="0" w:lastRowFirstColumn="0" w:lastRowLastColumn="0"/>
            <w:tcW w:w="4192" w:type="pct"/>
          </w:tcPr>
          <w:p w14:paraId="45CFF7E6" w14:textId="6F8FA993" w:rsidR="006310AA" w:rsidRPr="00901A60" w:rsidRDefault="00F94B41" w:rsidP="00864561">
            <w:pPr>
              <w:pStyle w:val="GOSTTablenorm"/>
              <w:rPr>
                <w:szCs w:val="22"/>
              </w:rPr>
            </w:pPr>
            <w:r w:rsidRPr="00901A60">
              <w:rPr>
                <w:i w:val="0"/>
                <w:szCs w:val="22"/>
              </w:rPr>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управления Федерального казначейства по</w:t>
            </w:r>
            <w:r w:rsidR="00014C95" w:rsidRPr="00901A60">
              <w:rPr>
                <w:i w:val="0"/>
                <w:szCs w:val="22"/>
              </w:rPr>
              <w:t xml:space="preserve"> субъектам Российской Федерации</w:t>
            </w:r>
          </w:p>
        </w:tc>
      </w:tr>
      <w:tr w:rsidR="006310AA" w:rsidRPr="00901A60" w14:paraId="6E77053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242A0E0A" w14:textId="77777777" w:rsidR="006310AA" w:rsidRPr="00901A60" w:rsidRDefault="00F94B41" w:rsidP="00864561">
            <w:pPr>
              <w:pStyle w:val="GOSTTablenorm"/>
              <w:rPr>
                <w:szCs w:val="22"/>
              </w:rPr>
            </w:pPr>
            <w:r w:rsidRPr="00901A60">
              <w:rPr>
                <w:szCs w:val="22"/>
              </w:rPr>
              <w:t>ТФО</w:t>
            </w:r>
          </w:p>
        </w:tc>
        <w:tc>
          <w:tcPr>
            <w:cnfStyle w:val="000100000000" w:firstRow="0" w:lastRow="0" w:firstColumn="0" w:lastColumn="1" w:oddVBand="0" w:evenVBand="0" w:oddHBand="0" w:evenHBand="0" w:firstRowFirstColumn="0" w:firstRowLastColumn="0" w:lastRowFirstColumn="0" w:lastRowLastColumn="0"/>
            <w:tcW w:w="4192" w:type="pct"/>
          </w:tcPr>
          <w:p w14:paraId="7C694B34" w14:textId="677593B1" w:rsidR="006310AA" w:rsidRPr="00901A60" w:rsidRDefault="00F94B41" w:rsidP="00864561">
            <w:pPr>
              <w:pStyle w:val="GOSTTablenorm"/>
              <w:rPr>
                <w:szCs w:val="22"/>
              </w:rPr>
            </w:pPr>
            <w:r w:rsidRPr="00901A60">
              <w:rPr>
                <w:i w:val="0"/>
                <w:szCs w:val="22"/>
              </w:rPr>
              <w:t>Требования, предъявляемые к форматам обмена при информационном взаимодействии со смежными системами прикл</w:t>
            </w:r>
            <w:r w:rsidR="00014C95" w:rsidRPr="00901A60">
              <w:rPr>
                <w:i w:val="0"/>
                <w:szCs w:val="22"/>
              </w:rPr>
              <w:t>адного программного обеспечения</w:t>
            </w:r>
          </w:p>
        </w:tc>
      </w:tr>
      <w:tr w:rsidR="006310AA" w:rsidRPr="00901A60" w14:paraId="765A848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71034F2" w14:textId="77777777" w:rsidR="006310AA" w:rsidRPr="00901A60" w:rsidRDefault="00F94B41" w:rsidP="00864561">
            <w:pPr>
              <w:pStyle w:val="GOSTTablenorm"/>
              <w:rPr>
                <w:szCs w:val="22"/>
              </w:rPr>
            </w:pPr>
            <w:r w:rsidRPr="00901A60">
              <w:rPr>
                <w:szCs w:val="22"/>
              </w:rPr>
              <w:t>УБП</w:t>
            </w:r>
          </w:p>
        </w:tc>
        <w:tc>
          <w:tcPr>
            <w:cnfStyle w:val="000100000000" w:firstRow="0" w:lastRow="0" w:firstColumn="0" w:lastColumn="1" w:oddVBand="0" w:evenVBand="0" w:oddHBand="0" w:evenHBand="0" w:firstRowFirstColumn="0" w:firstRowLastColumn="0" w:lastRowFirstColumn="0" w:lastRowLastColumn="0"/>
            <w:tcW w:w="4192" w:type="pct"/>
          </w:tcPr>
          <w:p w14:paraId="73CC0EA3" w14:textId="0B4B8A25" w:rsidR="006310AA" w:rsidRPr="00901A60" w:rsidRDefault="00F94B41" w:rsidP="00864561">
            <w:pPr>
              <w:pStyle w:val="GOSTTablenorm"/>
              <w:rPr>
                <w:szCs w:val="22"/>
              </w:rPr>
            </w:pPr>
            <w:r w:rsidRPr="00901A60">
              <w:rPr>
                <w:i w:val="0"/>
                <w:szCs w:val="22"/>
              </w:rPr>
              <w:t xml:space="preserve">Участник бюджетного процесса – главный распорядитель бюджетных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орган управления государственным внебюджетным фондом Российской Федерации, территориальный орган государственного внебюджетного фонда Российской </w:t>
            </w:r>
            <w:r w:rsidRPr="00901A60">
              <w:rPr>
                <w:i w:val="0"/>
                <w:szCs w:val="22"/>
              </w:rPr>
              <w:lastRenderedPageBreak/>
              <w:t>Федерации, орган управления территориальным госу</w:t>
            </w:r>
            <w:r w:rsidR="00014C95" w:rsidRPr="00901A60">
              <w:rPr>
                <w:i w:val="0"/>
                <w:szCs w:val="22"/>
              </w:rPr>
              <w:t>дарственным внебюджетным фондом</w:t>
            </w:r>
          </w:p>
        </w:tc>
      </w:tr>
      <w:tr w:rsidR="006310AA" w:rsidRPr="00901A60" w14:paraId="3FD6CB62"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99B8FC2" w14:textId="77777777" w:rsidR="006310AA" w:rsidRPr="00901A60" w:rsidRDefault="00F94B41" w:rsidP="00864561">
            <w:pPr>
              <w:pStyle w:val="GOSTTablenorm"/>
              <w:rPr>
                <w:szCs w:val="22"/>
              </w:rPr>
            </w:pPr>
            <w:r w:rsidRPr="00901A60">
              <w:rPr>
                <w:szCs w:val="22"/>
              </w:rPr>
              <w:lastRenderedPageBreak/>
              <w:t>Удаленный ПБС</w:t>
            </w:r>
          </w:p>
        </w:tc>
        <w:tc>
          <w:tcPr>
            <w:cnfStyle w:val="000100000000" w:firstRow="0" w:lastRow="0" w:firstColumn="0" w:lastColumn="1" w:oddVBand="0" w:evenVBand="0" w:oddHBand="0" w:evenHBand="0" w:firstRowFirstColumn="0" w:firstRowLastColumn="0" w:lastRowFirstColumn="0" w:lastRowLastColumn="0"/>
            <w:tcW w:w="4192" w:type="pct"/>
          </w:tcPr>
          <w:p w14:paraId="2FE6AF10" w14:textId="3E0AF67E" w:rsidR="006310AA" w:rsidRPr="00901A60" w:rsidRDefault="00F94B41" w:rsidP="00864561">
            <w:pPr>
              <w:pStyle w:val="GOSTTablenorm"/>
              <w:rPr>
                <w:szCs w:val="22"/>
              </w:rPr>
            </w:pPr>
            <w:r w:rsidRPr="00901A60">
              <w:rPr>
                <w:i w:val="0"/>
                <w:szCs w:val="22"/>
              </w:rPr>
              <w:t>Получатель средств бюджета субъекта Российской Федерации (муниципального образования) (его обособленное подразделение, наделенное полномочиями по ведению бухгалтерского учета), лицевой счет которому открыт в финансовом органе субъекта Российской Федерации (муниципального образования), получатель средств бюджета государственного внебюджетного фонда Российской Федерации (его обособленное подразделение, наделенное полномочиями по ведению бухгалтерского учета), лицевой счет которому открыт в органе управления государственного внебюджет</w:t>
            </w:r>
            <w:r w:rsidR="00014C95" w:rsidRPr="00901A60">
              <w:rPr>
                <w:i w:val="0"/>
                <w:szCs w:val="22"/>
              </w:rPr>
              <w:t>ного фонда Российской Федерации</w:t>
            </w:r>
          </w:p>
        </w:tc>
      </w:tr>
      <w:tr w:rsidR="006310AA" w:rsidRPr="00901A60" w14:paraId="1DAC6D3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E454EE3" w14:textId="77777777" w:rsidR="006310AA" w:rsidRPr="00901A60" w:rsidRDefault="00F94B41" w:rsidP="00864561">
            <w:pPr>
              <w:pStyle w:val="GOSTTablenorm"/>
              <w:rPr>
                <w:szCs w:val="22"/>
              </w:rPr>
            </w:pPr>
            <w:r w:rsidRPr="00901A60">
              <w:rPr>
                <w:szCs w:val="22"/>
              </w:rPr>
              <w:t>Указания по БК</w:t>
            </w:r>
          </w:p>
        </w:tc>
        <w:tc>
          <w:tcPr>
            <w:cnfStyle w:val="000100000000" w:firstRow="0" w:lastRow="0" w:firstColumn="0" w:lastColumn="1" w:oddVBand="0" w:evenVBand="0" w:oddHBand="0" w:evenHBand="0" w:firstRowFirstColumn="0" w:firstRowLastColumn="0" w:lastRowFirstColumn="0" w:lastRowLastColumn="0"/>
            <w:tcW w:w="4192" w:type="pct"/>
          </w:tcPr>
          <w:p w14:paraId="33F01D9A" w14:textId="0497E2D9" w:rsidR="006310AA" w:rsidRPr="00901A60" w:rsidRDefault="00F94B41" w:rsidP="00864561">
            <w:pPr>
              <w:pStyle w:val="GOSTTablenorm"/>
              <w:rPr>
                <w:szCs w:val="22"/>
              </w:rPr>
            </w:pPr>
            <w:r w:rsidRPr="00901A60">
              <w:rPr>
                <w:i w:val="0"/>
                <w:szCs w:val="22"/>
              </w:rPr>
              <w:t>Указания о порядке применения бюджетной классификации Российской Федерации, утвержденные приказом Министерством финансов Российской Ф</w:t>
            </w:r>
            <w:r w:rsidR="00014C95" w:rsidRPr="00901A60">
              <w:rPr>
                <w:i w:val="0"/>
                <w:szCs w:val="22"/>
              </w:rPr>
              <w:t>едерации на соответствующий год</w:t>
            </w:r>
          </w:p>
        </w:tc>
      </w:tr>
      <w:tr w:rsidR="006310AA" w:rsidRPr="00901A60" w14:paraId="54DB7BA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AE5DF3E" w14:textId="77777777" w:rsidR="006310AA" w:rsidRPr="00901A60" w:rsidRDefault="00F94B41" w:rsidP="00864561">
            <w:pPr>
              <w:pStyle w:val="GOSTTablenorm"/>
              <w:rPr>
                <w:szCs w:val="22"/>
              </w:rPr>
            </w:pPr>
            <w:r w:rsidRPr="00901A60">
              <w:rPr>
                <w:szCs w:val="22"/>
              </w:rPr>
              <w:t>УНК</w:t>
            </w:r>
          </w:p>
        </w:tc>
        <w:tc>
          <w:tcPr>
            <w:cnfStyle w:val="000100000000" w:firstRow="0" w:lastRow="0" w:firstColumn="0" w:lastColumn="1" w:oddVBand="0" w:evenVBand="0" w:oddHBand="0" w:evenHBand="0" w:firstRowFirstColumn="0" w:firstRowLastColumn="0" w:lastRowFirstColumn="0" w:lastRowLastColumn="0"/>
            <w:tcW w:w="4192" w:type="pct"/>
          </w:tcPr>
          <w:p w14:paraId="5FB243AF" w14:textId="0BBCB4B4" w:rsidR="006310AA" w:rsidRPr="00901A60" w:rsidRDefault="00F94B41" w:rsidP="00864561">
            <w:pPr>
              <w:pStyle w:val="GOSTTablenorm"/>
              <w:rPr>
                <w:szCs w:val="22"/>
              </w:rPr>
            </w:pPr>
            <w:r w:rsidRPr="00901A60">
              <w:rPr>
                <w:i w:val="0"/>
                <w:szCs w:val="22"/>
              </w:rPr>
              <w:t>Учетный номер клиента, присвоенный органом Федерального казначейства по месту открытия лицевого счета в рамках кода территориального органа Федерального казначейства, вид</w:t>
            </w:r>
            <w:r w:rsidR="00014C95" w:rsidRPr="00901A60">
              <w:rPr>
                <w:i w:val="0"/>
                <w:szCs w:val="22"/>
              </w:rPr>
              <w:t>а лицевого счета и типа бюджета</w:t>
            </w:r>
          </w:p>
        </w:tc>
      </w:tr>
      <w:tr w:rsidR="006310AA" w:rsidRPr="00901A60" w14:paraId="0D872E50"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3235870" w14:textId="77777777" w:rsidR="006310AA" w:rsidRPr="00901A60" w:rsidRDefault="00F94B41" w:rsidP="00864561">
            <w:pPr>
              <w:pStyle w:val="GOSTTablenorm"/>
              <w:rPr>
                <w:szCs w:val="22"/>
              </w:rPr>
            </w:pPr>
            <w:r w:rsidRPr="00901A60">
              <w:rPr>
                <w:szCs w:val="22"/>
              </w:rPr>
              <w:t>ФАИП</w:t>
            </w:r>
          </w:p>
        </w:tc>
        <w:tc>
          <w:tcPr>
            <w:cnfStyle w:val="000100000000" w:firstRow="0" w:lastRow="0" w:firstColumn="0" w:lastColumn="1" w:oddVBand="0" w:evenVBand="0" w:oddHBand="0" w:evenHBand="0" w:firstRowFirstColumn="0" w:firstRowLastColumn="0" w:lastRowFirstColumn="0" w:lastRowLastColumn="0"/>
            <w:tcW w:w="4192" w:type="pct"/>
          </w:tcPr>
          <w:p w14:paraId="7E047EF3" w14:textId="2FB9EB7F" w:rsidR="006310AA" w:rsidRPr="00901A60" w:rsidRDefault="00F94B41" w:rsidP="00864561">
            <w:pPr>
              <w:pStyle w:val="GOSTTablenorm"/>
              <w:rPr>
                <w:szCs w:val="22"/>
              </w:rPr>
            </w:pPr>
            <w:r w:rsidRPr="00901A60">
              <w:rPr>
                <w:i w:val="0"/>
                <w:szCs w:val="22"/>
              </w:rPr>
              <w:t>Федеральная ад</w:t>
            </w:r>
            <w:r w:rsidR="00014C95" w:rsidRPr="00901A60">
              <w:rPr>
                <w:i w:val="0"/>
                <w:szCs w:val="22"/>
              </w:rPr>
              <w:t>ресная инвестиционная программа</w:t>
            </w:r>
          </w:p>
        </w:tc>
      </w:tr>
      <w:tr w:rsidR="006310AA" w:rsidRPr="00901A60" w14:paraId="3E249672"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6086B30" w14:textId="77777777" w:rsidR="006310AA" w:rsidRPr="00901A60" w:rsidRDefault="00F94B41" w:rsidP="00864561">
            <w:pPr>
              <w:pStyle w:val="GOSTTablenorm"/>
              <w:rPr>
                <w:szCs w:val="22"/>
              </w:rPr>
            </w:pPr>
            <w:r w:rsidRPr="00901A60">
              <w:rPr>
                <w:szCs w:val="22"/>
              </w:rPr>
              <w:t>ФБ</w:t>
            </w:r>
          </w:p>
        </w:tc>
        <w:tc>
          <w:tcPr>
            <w:cnfStyle w:val="000100000000" w:firstRow="0" w:lastRow="0" w:firstColumn="0" w:lastColumn="1" w:oddVBand="0" w:evenVBand="0" w:oddHBand="0" w:evenHBand="0" w:firstRowFirstColumn="0" w:firstRowLastColumn="0" w:lastRowFirstColumn="0" w:lastRowLastColumn="0"/>
            <w:tcW w:w="4192" w:type="pct"/>
          </w:tcPr>
          <w:p w14:paraId="5C04C5C9" w14:textId="3D8977D3" w:rsidR="006310AA" w:rsidRPr="00901A60" w:rsidRDefault="00014C95" w:rsidP="00864561">
            <w:pPr>
              <w:pStyle w:val="GOSTTablenorm"/>
              <w:rPr>
                <w:szCs w:val="22"/>
              </w:rPr>
            </w:pPr>
            <w:r w:rsidRPr="00901A60">
              <w:rPr>
                <w:i w:val="0"/>
                <w:szCs w:val="22"/>
              </w:rPr>
              <w:t>Федеральный бюджет</w:t>
            </w:r>
          </w:p>
        </w:tc>
      </w:tr>
      <w:tr w:rsidR="006310AA" w:rsidRPr="00901A60" w14:paraId="33006EF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CAC78DF" w14:textId="77777777" w:rsidR="006310AA" w:rsidRPr="00901A60" w:rsidRDefault="00F94B41" w:rsidP="00864561">
            <w:pPr>
              <w:pStyle w:val="GOSTTablenorm"/>
              <w:rPr>
                <w:szCs w:val="22"/>
              </w:rPr>
            </w:pPr>
            <w:r w:rsidRPr="00901A60">
              <w:rPr>
                <w:szCs w:val="22"/>
              </w:rPr>
              <w:t>ФГУП</w:t>
            </w:r>
          </w:p>
        </w:tc>
        <w:tc>
          <w:tcPr>
            <w:cnfStyle w:val="000100000000" w:firstRow="0" w:lastRow="0" w:firstColumn="0" w:lastColumn="1" w:oddVBand="0" w:evenVBand="0" w:oddHBand="0" w:evenHBand="0" w:firstRowFirstColumn="0" w:firstRowLastColumn="0" w:lastRowFirstColumn="0" w:lastRowLastColumn="0"/>
            <w:tcW w:w="4192" w:type="pct"/>
          </w:tcPr>
          <w:p w14:paraId="1FA5B43E" w14:textId="2CA12646" w:rsidR="006310AA" w:rsidRPr="00901A60" w:rsidRDefault="00F94B41" w:rsidP="00864561">
            <w:pPr>
              <w:pStyle w:val="GOSTTablenorm"/>
              <w:rPr>
                <w:szCs w:val="22"/>
              </w:rPr>
            </w:pPr>
            <w:r w:rsidRPr="00901A60">
              <w:rPr>
                <w:i w:val="0"/>
                <w:szCs w:val="22"/>
              </w:rPr>
              <w:t>Федеральное госуда</w:t>
            </w:r>
            <w:r w:rsidR="00014C95" w:rsidRPr="00901A60">
              <w:rPr>
                <w:i w:val="0"/>
                <w:szCs w:val="22"/>
              </w:rPr>
              <w:t>рственное унитарное предприятие</w:t>
            </w:r>
          </w:p>
        </w:tc>
      </w:tr>
      <w:tr w:rsidR="006310AA" w:rsidRPr="00901A60" w14:paraId="225158A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32ADB54D" w14:textId="77777777" w:rsidR="006310AA" w:rsidRPr="00901A60" w:rsidRDefault="00F94B41" w:rsidP="00864561">
            <w:pPr>
              <w:pStyle w:val="GOSTTablenorm"/>
              <w:rPr>
                <w:szCs w:val="22"/>
              </w:rPr>
            </w:pPr>
            <w:r w:rsidRPr="00901A60">
              <w:rPr>
                <w:szCs w:val="22"/>
              </w:rPr>
              <w:t>ФИО</w:t>
            </w:r>
          </w:p>
        </w:tc>
        <w:tc>
          <w:tcPr>
            <w:cnfStyle w:val="000100000000" w:firstRow="0" w:lastRow="0" w:firstColumn="0" w:lastColumn="1" w:oddVBand="0" w:evenVBand="0" w:oddHBand="0" w:evenHBand="0" w:firstRowFirstColumn="0" w:firstRowLastColumn="0" w:lastRowFirstColumn="0" w:lastRowLastColumn="0"/>
            <w:tcW w:w="4192" w:type="pct"/>
          </w:tcPr>
          <w:p w14:paraId="4D110DF5" w14:textId="42A40CB1" w:rsidR="006310AA" w:rsidRPr="00901A60" w:rsidRDefault="00014C95" w:rsidP="00864561">
            <w:pPr>
              <w:pStyle w:val="GOSTTablenorm"/>
              <w:rPr>
                <w:szCs w:val="22"/>
              </w:rPr>
            </w:pPr>
            <w:r w:rsidRPr="00901A60">
              <w:rPr>
                <w:i w:val="0"/>
                <w:szCs w:val="22"/>
              </w:rPr>
              <w:t>Фамилия, имя, отчество</w:t>
            </w:r>
          </w:p>
        </w:tc>
      </w:tr>
      <w:tr w:rsidR="006310AA" w:rsidRPr="00901A60" w14:paraId="0D8274F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5C3DB89" w14:textId="77777777" w:rsidR="006310AA" w:rsidRPr="00901A60" w:rsidRDefault="00F94B41" w:rsidP="00864561">
            <w:pPr>
              <w:pStyle w:val="GOSTTablenorm"/>
              <w:rPr>
                <w:szCs w:val="22"/>
              </w:rPr>
            </w:pPr>
            <w:r w:rsidRPr="00901A60">
              <w:rPr>
                <w:szCs w:val="22"/>
              </w:rPr>
              <w:t>ФК</w:t>
            </w:r>
          </w:p>
        </w:tc>
        <w:tc>
          <w:tcPr>
            <w:cnfStyle w:val="000100000000" w:firstRow="0" w:lastRow="0" w:firstColumn="0" w:lastColumn="1" w:oddVBand="0" w:evenVBand="0" w:oddHBand="0" w:evenHBand="0" w:firstRowFirstColumn="0" w:firstRowLastColumn="0" w:lastRowFirstColumn="0" w:lastRowLastColumn="0"/>
            <w:tcW w:w="4192" w:type="pct"/>
          </w:tcPr>
          <w:p w14:paraId="65C9E5D1" w14:textId="36156E0F" w:rsidR="006310AA" w:rsidRPr="00901A60" w:rsidRDefault="00F94B41" w:rsidP="00864561">
            <w:pPr>
              <w:pStyle w:val="GOSTTablenorm"/>
              <w:rPr>
                <w:szCs w:val="22"/>
              </w:rPr>
            </w:pPr>
            <w:r w:rsidRPr="00901A60">
              <w:rPr>
                <w:i w:val="0"/>
                <w:szCs w:val="22"/>
              </w:rPr>
              <w:t>Федерально</w:t>
            </w:r>
            <w:r w:rsidR="00014C95" w:rsidRPr="00901A60">
              <w:rPr>
                <w:i w:val="0"/>
                <w:szCs w:val="22"/>
              </w:rPr>
              <w:t>е казначейство</w:t>
            </w:r>
          </w:p>
        </w:tc>
      </w:tr>
      <w:tr w:rsidR="006310AA" w:rsidRPr="00901A60" w14:paraId="41075CEC"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0CE131A" w14:textId="77777777" w:rsidR="006310AA" w:rsidRPr="00901A60" w:rsidRDefault="00F94B41" w:rsidP="00864561">
            <w:pPr>
              <w:pStyle w:val="GOSTTablenorm"/>
              <w:rPr>
                <w:szCs w:val="22"/>
              </w:rPr>
            </w:pPr>
            <w:r w:rsidRPr="00901A60">
              <w:rPr>
                <w:szCs w:val="22"/>
              </w:rPr>
              <w:t>ФНС</w:t>
            </w:r>
          </w:p>
        </w:tc>
        <w:tc>
          <w:tcPr>
            <w:cnfStyle w:val="000100000000" w:firstRow="0" w:lastRow="0" w:firstColumn="0" w:lastColumn="1" w:oddVBand="0" w:evenVBand="0" w:oddHBand="0" w:evenHBand="0" w:firstRowFirstColumn="0" w:firstRowLastColumn="0" w:lastRowFirstColumn="0" w:lastRowLastColumn="0"/>
            <w:tcW w:w="4192" w:type="pct"/>
          </w:tcPr>
          <w:p w14:paraId="5CBFB172" w14:textId="072E28C0" w:rsidR="006310AA" w:rsidRPr="00901A60" w:rsidRDefault="00014C95" w:rsidP="00864561">
            <w:pPr>
              <w:pStyle w:val="GOSTTablenorm"/>
              <w:rPr>
                <w:szCs w:val="22"/>
              </w:rPr>
            </w:pPr>
            <w:r w:rsidRPr="00901A60">
              <w:rPr>
                <w:i w:val="0"/>
                <w:szCs w:val="22"/>
              </w:rPr>
              <w:t>Федеральная налоговая служба</w:t>
            </w:r>
          </w:p>
        </w:tc>
      </w:tr>
      <w:tr w:rsidR="006310AA" w:rsidRPr="00901A60" w14:paraId="15EFC94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284A2E6" w14:textId="77777777" w:rsidR="006310AA" w:rsidRPr="00901A60" w:rsidRDefault="00F94B41" w:rsidP="00864561">
            <w:pPr>
              <w:pStyle w:val="GOSTTablenorm"/>
              <w:rPr>
                <w:szCs w:val="22"/>
              </w:rPr>
            </w:pPr>
            <w:r w:rsidRPr="00901A60">
              <w:rPr>
                <w:szCs w:val="22"/>
              </w:rPr>
              <w:t>ФО (Финорган)</w:t>
            </w:r>
          </w:p>
        </w:tc>
        <w:tc>
          <w:tcPr>
            <w:cnfStyle w:val="000100000000" w:firstRow="0" w:lastRow="0" w:firstColumn="0" w:lastColumn="1" w:oddVBand="0" w:evenVBand="0" w:oddHBand="0" w:evenHBand="0" w:firstRowFirstColumn="0" w:firstRowLastColumn="0" w:lastRowFirstColumn="0" w:lastRowLastColumn="0"/>
            <w:tcW w:w="4192" w:type="pct"/>
          </w:tcPr>
          <w:p w14:paraId="456A313D" w14:textId="2F91635D" w:rsidR="006310AA" w:rsidRPr="00901A60" w:rsidRDefault="00F94B41" w:rsidP="00864561">
            <w:pPr>
              <w:pStyle w:val="GOSTTablenorm"/>
              <w:rPr>
                <w:szCs w:val="22"/>
              </w:rPr>
            </w:pPr>
            <w:r w:rsidRPr="00901A60">
              <w:rPr>
                <w:i w:val="0"/>
                <w:szCs w:val="22"/>
              </w:rPr>
              <w:t>Финансовые органы –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w:t>
            </w:r>
            <w:r w:rsidR="00014C95" w:rsidRPr="00901A60">
              <w:rPr>
                <w:i w:val="0"/>
                <w:szCs w:val="22"/>
              </w:rPr>
              <w:t>бразования)</w:t>
            </w:r>
          </w:p>
        </w:tc>
      </w:tr>
      <w:tr w:rsidR="006310AA" w:rsidRPr="00901A60" w14:paraId="1F98FDF0"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2B0973A6" w14:textId="77777777" w:rsidR="006310AA" w:rsidRPr="00901A60" w:rsidRDefault="00F94B41" w:rsidP="00864561">
            <w:pPr>
              <w:pStyle w:val="GOSTTablenorm"/>
              <w:rPr>
                <w:szCs w:val="22"/>
              </w:rPr>
            </w:pPr>
            <w:r w:rsidRPr="00901A60">
              <w:rPr>
                <w:szCs w:val="22"/>
              </w:rPr>
              <w:t>ЦБ РФ</w:t>
            </w:r>
          </w:p>
        </w:tc>
        <w:tc>
          <w:tcPr>
            <w:cnfStyle w:val="000100000000" w:firstRow="0" w:lastRow="0" w:firstColumn="0" w:lastColumn="1" w:oddVBand="0" w:evenVBand="0" w:oddHBand="0" w:evenHBand="0" w:firstRowFirstColumn="0" w:firstRowLastColumn="0" w:lastRowFirstColumn="0" w:lastRowLastColumn="0"/>
            <w:tcW w:w="4192" w:type="pct"/>
          </w:tcPr>
          <w:p w14:paraId="24A66C64" w14:textId="79EDCC0D" w:rsidR="006310AA" w:rsidRPr="00901A60" w:rsidRDefault="00F94B41" w:rsidP="00864561">
            <w:pPr>
              <w:pStyle w:val="GOSTTablenorm"/>
              <w:rPr>
                <w:szCs w:val="22"/>
              </w:rPr>
            </w:pPr>
            <w:r w:rsidRPr="00901A60">
              <w:rPr>
                <w:i w:val="0"/>
                <w:szCs w:val="22"/>
              </w:rPr>
              <w:t>Центра</w:t>
            </w:r>
            <w:r w:rsidR="00014C95" w:rsidRPr="00901A60">
              <w:rPr>
                <w:i w:val="0"/>
                <w:szCs w:val="22"/>
              </w:rPr>
              <w:t>льный банк Российской Федерации</w:t>
            </w:r>
          </w:p>
        </w:tc>
      </w:tr>
      <w:tr w:rsidR="006310AA" w:rsidRPr="00901A60" w14:paraId="0D5097B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B52B036" w14:textId="77777777" w:rsidR="006310AA" w:rsidRPr="00901A60" w:rsidRDefault="00F94B41" w:rsidP="00864561">
            <w:pPr>
              <w:pStyle w:val="GOSTTablenorm"/>
              <w:rPr>
                <w:szCs w:val="22"/>
              </w:rPr>
            </w:pPr>
            <w:r w:rsidRPr="00901A60">
              <w:rPr>
                <w:szCs w:val="22"/>
              </w:rPr>
              <w:t>ЭД</w:t>
            </w:r>
          </w:p>
        </w:tc>
        <w:tc>
          <w:tcPr>
            <w:cnfStyle w:val="000100000000" w:firstRow="0" w:lastRow="0" w:firstColumn="0" w:lastColumn="1" w:oddVBand="0" w:evenVBand="0" w:oddHBand="0" w:evenHBand="0" w:firstRowFirstColumn="0" w:firstRowLastColumn="0" w:lastRowFirstColumn="0" w:lastRowLastColumn="0"/>
            <w:tcW w:w="4192" w:type="pct"/>
          </w:tcPr>
          <w:p w14:paraId="3E3EE128" w14:textId="28065E65" w:rsidR="006310AA" w:rsidRPr="00901A60" w:rsidRDefault="00F94B41" w:rsidP="00864561">
            <w:pPr>
              <w:pStyle w:val="GOSTTablenorm"/>
              <w:rPr>
                <w:szCs w:val="22"/>
              </w:rPr>
            </w:pPr>
            <w:r w:rsidRPr="00901A60">
              <w:rPr>
                <w:i w:val="0"/>
                <w:szCs w:val="22"/>
              </w:rPr>
              <w:t xml:space="preserve">Электронный документ, аналог бумажного документа в системе документооборота организации, имеющий строго оговоренные функции (в зависимости от класса документа), несущий только определенный набор информации (поля) и обладающий жестко установленным жизненным циклом (система </w:t>
            </w:r>
            <w:r w:rsidR="00014C95" w:rsidRPr="00901A60">
              <w:rPr>
                <w:i w:val="0"/>
                <w:szCs w:val="22"/>
              </w:rPr>
              <w:t>статусов или статусы документа)</w:t>
            </w:r>
          </w:p>
        </w:tc>
      </w:tr>
      <w:tr w:rsidR="006310AA" w:rsidRPr="00901A60" w14:paraId="04FD14BF"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7D84B2C" w14:textId="77777777" w:rsidR="006310AA" w:rsidRPr="00901A60" w:rsidRDefault="00F94B41" w:rsidP="00864561">
            <w:pPr>
              <w:pStyle w:val="GOSTTablenorm"/>
              <w:rPr>
                <w:szCs w:val="22"/>
              </w:rPr>
            </w:pPr>
            <w:r w:rsidRPr="00901A60">
              <w:rPr>
                <w:szCs w:val="22"/>
              </w:rPr>
              <w:t xml:space="preserve">ЭП </w:t>
            </w:r>
          </w:p>
        </w:tc>
        <w:tc>
          <w:tcPr>
            <w:cnfStyle w:val="000100000000" w:firstRow="0" w:lastRow="0" w:firstColumn="0" w:lastColumn="1" w:oddVBand="0" w:evenVBand="0" w:oddHBand="0" w:evenHBand="0" w:firstRowFirstColumn="0" w:firstRowLastColumn="0" w:lastRowFirstColumn="0" w:lastRowLastColumn="0"/>
            <w:tcW w:w="4192" w:type="pct"/>
          </w:tcPr>
          <w:p w14:paraId="6FC8CA12" w14:textId="5E16AD35" w:rsidR="006310AA" w:rsidRPr="00901A60" w:rsidRDefault="00F94B41" w:rsidP="00864561">
            <w:pPr>
              <w:pStyle w:val="GOSTTablenorm"/>
              <w:rPr>
                <w:szCs w:val="22"/>
              </w:rPr>
            </w:pPr>
            <w:r w:rsidRPr="00901A60">
              <w:rPr>
                <w:i w:val="0"/>
                <w:szCs w:val="22"/>
              </w:rPr>
              <w:t xml:space="preserve">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w:t>
            </w:r>
            <w:r w:rsidR="00014C95" w:rsidRPr="00901A60">
              <w:rPr>
                <w:i w:val="0"/>
                <w:szCs w:val="22"/>
              </w:rPr>
              <w:t>лица, подписывающего информацию</w:t>
            </w:r>
          </w:p>
        </w:tc>
      </w:tr>
      <w:tr w:rsidR="006310AA" w:rsidRPr="00901A60" w14:paraId="16337D5B" w14:textId="77777777" w:rsidTr="00F22D2E">
        <w:trPr>
          <w:cnfStyle w:val="010000000000" w:firstRow="0" w:lastRow="1" w:firstColumn="0" w:lastColumn="0" w:oddVBand="0" w:evenVBand="0" w:oddHBand="0" w:evenHBand="0" w:firstRowFirstColumn="0" w:firstRowLastColumn="0" w:lastRowFirstColumn="0" w:lastRowLastColumn="0"/>
          <w:trHeight w:val="308"/>
        </w:trPr>
        <w:tc>
          <w:tcPr>
            <w:tcW w:w="808" w:type="pct"/>
          </w:tcPr>
          <w:p w14:paraId="7C118EC4" w14:textId="77777777" w:rsidR="006310AA" w:rsidRPr="00901A60" w:rsidRDefault="00F94B41" w:rsidP="00864561">
            <w:pPr>
              <w:pStyle w:val="GOSTTablenorm"/>
              <w:rPr>
                <w:szCs w:val="22"/>
              </w:rPr>
            </w:pPr>
            <w:r w:rsidRPr="00901A60">
              <w:rPr>
                <w:i w:val="0"/>
                <w:szCs w:val="22"/>
              </w:rPr>
              <w:t>ЮЛ</w:t>
            </w:r>
          </w:p>
        </w:tc>
        <w:tc>
          <w:tcPr>
            <w:cnfStyle w:val="000100000000" w:firstRow="0" w:lastRow="0" w:firstColumn="0" w:lastColumn="1" w:oddVBand="0" w:evenVBand="0" w:oddHBand="0" w:evenHBand="0" w:firstRowFirstColumn="0" w:firstRowLastColumn="0" w:lastRowFirstColumn="0" w:lastRowLastColumn="0"/>
            <w:tcW w:w="4192" w:type="pct"/>
          </w:tcPr>
          <w:p w14:paraId="489EFBED" w14:textId="38D3D80E" w:rsidR="006310AA" w:rsidRPr="00901A60" w:rsidRDefault="00014C95" w:rsidP="00864561">
            <w:pPr>
              <w:pStyle w:val="GOSTTablenorm"/>
              <w:rPr>
                <w:szCs w:val="22"/>
              </w:rPr>
            </w:pPr>
            <w:r w:rsidRPr="00901A60">
              <w:rPr>
                <w:i w:val="0"/>
                <w:szCs w:val="22"/>
              </w:rPr>
              <w:t>Юридическое лицо</w:t>
            </w:r>
          </w:p>
        </w:tc>
      </w:tr>
    </w:tbl>
    <w:p w14:paraId="505CBFC2" w14:textId="77777777" w:rsidR="006310AA" w:rsidRPr="00901A60" w:rsidRDefault="00F94B41">
      <w:pPr>
        <w:pStyle w:val="1"/>
        <w:ind w:left="431" w:hanging="431"/>
        <w:jc w:val="both"/>
      </w:pPr>
      <w:bookmarkStart w:id="74" w:name="_Toc411196823"/>
      <w:bookmarkStart w:id="75" w:name="_Toc364869001"/>
      <w:bookmarkStart w:id="76" w:name="_Toc366759399"/>
      <w:bookmarkStart w:id="77" w:name="_Toc411507334"/>
      <w:bookmarkStart w:id="78" w:name="_Toc277091759"/>
      <w:bookmarkStart w:id="79" w:name="_Toc351471138"/>
      <w:bookmarkStart w:id="80" w:name="_Toc351717265"/>
      <w:bookmarkStart w:id="81" w:name="_Toc217652242"/>
      <w:bookmarkEnd w:id="23"/>
      <w:r w:rsidRPr="00901A60">
        <w:lastRenderedPageBreak/>
        <w:t>Общие требования к формату сообщений документов и справочников</w:t>
      </w:r>
      <w:bookmarkStart w:id="82" w:name="_Toc411196824"/>
      <w:bookmarkStart w:id="83" w:name="_Ref412022739"/>
      <w:bookmarkStart w:id="84" w:name="_Ref412022897"/>
      <w:bookmarkEnd w:id="74"/>
      <w:bookmarkEnd w:id="81"/>
      <w:r w:rsidRPr="00901A60">
        <w:t xml:space="preserve"> </w:t>
      </w:r>
      <w:bookmarkEnd w:id="82"/>
      <w:bookmarkEnd w:id="83"/>
      <w:bookmarkEnd w:id="84"/>
    </w:p>
    <w:p w14:paraId="11355C0E" w14:textId="34806112" w:rsidR="006310AA" w:rsidRPr="003C13ED" w:rsidRDefault="00F94B41">
      <w:pPr>
        <w:pStyle w:val="OTRNameTable"/>
        <w:widowControl w:val="0"/>
        <w:numPr>
          <w:ilvl w:val="0"/>
          <w:numId w:val="2"/>
        </w:numPr>
        <w:ind w:left="425" w:hanging="357"/>
        <w:rPr>
          <w:rFonts w:eastAsia="Calibri"/>
          <w:szCs w:val="24"/>
          <w:highlight w:val="green"/>
        </w:rPr>
      </w:pPr>
      <w:r w:rsidRPr="003C13ED">
        <w:rPr>
          <w:rFonts w:eastAsia="Calibri"/>
          <w:szCs w:val="24"/>
          <w:highlight w:val="green"/>
        </w:rPr>
        <w:fldChar w:fldCharType="begin"/>
      </w:r>
      <w:r w:rsidRPr="003C13ED">
        <w:rPr>
          <w:rFonts w:eastAsia="Calibri"/>
          <w:szCs w:val="24"/>
          <w:highlight w:val="green"/>
        </w:rPr>
        <w:instrText xml:space="preserve"> SEQ Таблица \* ARABIC </w:instrText>
      </w:r>
      <w:r w:rsidRPr="003C13ED">
        <w:rPr>
          <w:rFonts w:eastAsia="Calibri"/>
          <w:szCs w:val="24"/>
          <w:highlight w:val="green"/>
        </w:rPr>
        <w:fldChar w:fldCharType="separate"/>
      </w:r>
      <w:bookmarkStart w:id="85" w:name="_Ref464586083"/>
      <w:bookmarkStart w:id="86" w:name="_Toc217651845"/>
      <w:r w:rsidR="00D21171">
        <w:rPr>
          <w:rFonts w:eastAsia="Calibri"/>
          <w:noProof/>
          <w:szCs w:val="24"/>
          <w:highlight w:val="green"/>
        </w:rPr>
        <w:t>2</w:t>
      </w:r>
      <w:bookmarkEnd w:id="85"/>
      <w:r w:rsidRPr="003C13ED">
        <w:rPr>
          <w:rFonts w:eastAsia="Calibri"/>
          <w:szCs w:val="24"/>
          <w:highlight w:val="green"/>
        </w:rPr>
        <w:fldChar w:fldCharType="end"/>
      </w:r>
      <w:r w:rsidRPr="003C13ED">
        <w:rPr>
          <w:rFonts w:eastAsia="Calibri"/>
          <w:szCs w:val="24"/>
          <w:highlight w:val="green"/>
        </w:rPr>
        <w:t xml:space="preserve"> – Перечень документов и справочников </w:t>
      </w:r>
      <w:r w:rsidRPr="003C13ED">
        <w:rPr>
          <w:highlight w:val="green"/>
        </w:rPr>
        <w:t>с указанием кодов и маркеров массивов информации</w:t>
      </w:r>
      <w:bookmarkEnd w:id="86"/>
    </w:p>
    <w:tbl>
      <w:tblPr>
        <w:tblStyle w:val="GOSTTable"/>
        <w:tblW w:w="5000" w:type="pct"/>
        <w:tblLayout w:type="fixed"/>
        <w:tblLook w:val="01E0" w:firstRow="1" w:lastRow="1" w:firstColumn="1" w:lastColumn="1" w:noHBand="0" w:noVBand="0"/>
      </w:tblPr>
      <w:tblGrid>
        <w:gridCol w:w="1540"/>
        <w:gridCol w:w="997"/>
        <w:gridCol w:w="572"/>
        <w:gridCol w:w="857"/>
        <w:gridCol w:w="564"/>
        <w:gridCol w:w="1277"/>
        <w:gridCol w:w="1275"/>
        <w:gridCol w:w="2546"/>
      </w:tblGrid>
      <w:tr w:rsidR="006310AA" w:rsidRPr="00901A60" w14:paraId="68B559EF" w14:textId="77777777" w:rsidTr="00014C95">
        <w:trPr>
          <w:cnfStyle w:val="100000000000" w:firstRow="1" w:lastRow="0" w:firstColumn="0" w:lastColumn="0" w:oddVBand="0" w:evenVBand="0" w:oddHBand="0" w:evenHBand="0" w:firstRowFirstColumn="0" w:firstRowLastColumn="0" w:lastRowFirstColumn="0" w:lastRowLastColumn="0"/>
          <w:tblHeader/>
        </w:trPr>
        <w:tc>
          <w:tcPr>
            <w:tcW w:w="800" w:type="pct"/>
          </w:tcPr>
          <w:p w14:paraId="4719521D" w14:textId="77777777" w:rsidR="006310AA" w:rsidRPr="00901A60" w:rsidRDefault="00F94B41" w:rsidP="00014C95">
            <w:pPr>
              <w:pStyle w:val="GOSTTableHead"/>
              <w:spacing w:line="240" w:lineRule="auto"/>
              <w:rPr>
                <w:szCs w:val="22"/>
              </w:rPr>
            </w:pPr>
            <w:r w:rsidRPr="00901A60">
              <w:rPr>
                <w:szCs w:val="22"/>
              </w:rPr>
              <w:t>Наименование документа</w:t>
            </w:r>
          </w:p>
        </w:tc>
        <w:tc>
          <w:tcPr>
            <w:tcW w:w="518" w:type="pct"/>
          </w:tcPr>
          <w:p w14:paraId="316FF1E3" w14:textId="77777777" w:rsidR="006310AA" w:rsidRPr="00901A60" w:rsidRDefault="00F94B41" w:rsidP="00014C95">
            <w:pPr>
              <w:pStyle w:val="GOSTTableHead"/>
              <w:spacing w:line="240" w:lineRule="auto"/>
              <w:rPr>
                <w:szCs w:val="22"/>
              </w:rPr>
            </w:pPr>
            <w:r w:rsidRPr="00901A60">
              <w:rPr>
                <w:szCs w:val="22"/>
              </w:rPr>
              <w:t xml:space="preserve">Код массива </w:t>
            </w:r>
            <w:r w:rsidRPr="00901A60">
              <w:rPr>
                <w:szCs w:val="22"/>
              </w:rPr>
              <w:br/>
              <w:t xml:space="preserve">информации </w:t>
            </w:r>
          </w:p>
        </w:tc>
        <w:tc>
          <w:tcPr>
            <w:tcW w:w="297" w:type="pct"/>
          </w:tcPr>
          <w:p w14:paraId="2E9F52A7" w14:textId="77777777" w:rsidR="006310AA" w:rsidRPr="00901A60" w:rsidRDefault="00F94B41" w:rsidP="00014C95">
            <w:pPr>
              <w:pStyle w:val="GOSTTableHead"/>
              <w:spacing w:line="240" w:lineRule="auto"/>
              <w:rPr>
                <w:szCs w:val="22"/>
              </w:rPr>
            </w:pPr>
            <w:r w:rsidRPr="00901A60">
              <w:rPr>
                <w:szCs w:val="22"/>
              </w:rPr>
              <w:t>Маркер документа</w:t>
            </w:r>
          </w:p>
        </w:tc>
        <w:tc>
          <w:tcPr>
            <w:tcW w:w="445" w:type="pct"/>
          </w:tcPr>
          <w:p w14:paraId="3132AB8F" w14:textId="77777777" w:rsidR="006310AA" w:rsidRPr="00901A60" w:rsidRDefault="00F94B41" w:rsidP="00014C95">
            <w:pPr>
              <w:pStyle w:val="GOSTTableHead"/>
              <w:spacing w:line="240" w:lineRule="auto"/>
              <w:rPr>
                <w:szCs w:val="22"/>
              </w:rPr>
            </w:pPr>
            <w:r w:rsidRPr="00901A60">
              <w:rPr>
                <w:szCs w:val="22"/>
              </w:rPr>
              <w:t xml:space="preserve">Номер версии ТФО документа </w:t>
            </w:r>
          </w:p>
        </w:tc>
        <w:tc>
          <w:tcPr>
            <w:tcW w:w="293" w:type="pct"/>
          </w:tcPr>
          <w:p w14:paraId="7FEC4D16" w14:textId="77777777" w:rsidR="006310AA" w:rsidRPr="00901A60" w:rsidRDefault="00F94B41" w:rsidP="00014C95">
            <w:pPr>
              <w:pStyle w:val="GOSTTableHead"/>
              <w:spacing w:line="240" w:lineRule="auto"/>
              <w:rPr>
                <w:szCs w:val="22"/>
              </w:rPr>
            </w:pPr>
            <w:r w:rsidRPr="00901A60">
              <w:rPr>
                <w:szCs w:val="22"/>
              </w:rPr>
              <w:t>Номер версии альбома</w:t>
            </w:r>
          </w:p>
        </w:tc>
        <w:tc>
          <w:tcPr>
            <w:tcW w:w="663" w:type="pct"/>
          </w:tcPr>
          <w:p w14:paraId="2756316A" w14:textId="77777777" w:rsidR="006310AA" w:rsidRPr="00901A60" w:rsidRDefault="00F94B41" w:rsidP="00014C95">
            <w:pPr>
              <w:pStyle w:val="GOSTTableHead"/>
              <w:spacing w:line="240" w:lineRule="auto"/>
              <w:rPr>
                <w:szCs w:val="22"/>
              </w:rPr>
            </w:pPr>
            <w:r w:rsidRPr="00901A60">
              <w:rPr>
                <w:szCs w:val="22"/>
              </w:rPr>
              <w:t>Дата вступления в действие версии ТФО документа</w:t>
            </w:r>
          </w:p>
        </w:tc>
        <w:tc>
          <w:tcPr>
            <w:tcW w:w="662" w:type="pct"/>
          </w:tcPr>
          <w:p w14:paraId="30B2830E" w14:textId="77777777" w:rsidR="006310AA" w:rsidRPr="00901A60" w:rsidRDefault="00F94B41" w:rsidP="00014C95">
            <w:pPr>
              <w:pStyle w:val="GOSTTableHead"/>
              <w:spacing w:line="240" w:lineRule="auto"/>
              <w:rPr>
                <w:szCs w:val="22"/>
              </w:rPr>
            </w:pPr>
            <w:r w:rsidRPr="00901A60">
              <w:rPr>
                <w:szCs w:val="22"/>
              </w:rPr>
              <w:t>Дата окончания действия предыдущей версии ТФО документа</w:t>
            </w:r>
          </w:p>
        </w:tc>
        <w:tc>
          <w:tcPr>
            <w:cnfStyle w:val="000100000000" w:firstRow="0" w:lastRow="0" w:firstColumn="0" w:lastColumn="1" w:oddVBand="0" w:evenVBand="0" w:oddHBand="0" w:evenHBand="0" w:firstRowFirstColumn="0" w:firstRowLastColumn="0" w:lastRowFirstColumn="0" w:lastRowLastColumn="0"/>
            <w:tcW w:w="1322" w:type="pct"/>
          </w:tcPr>
          <w:p w14:paraId="4B5A77DE" w14:textId="77777777" w:rsidR="006310AA" w:rsidRPr="00901A60" w:rsidRDefault="00F94B41" w:rsidP="00014C95">
            <w:pPr>
              <w:pStyle w:val="GOSTTableHead"/>
              <w:spacing w:line="240" w:lineRule="auto"/>
              <w:rPr>
                <w:szCs w:val="22"/>
              </w:rPr>
            </w:pPr>
            <w:r w:rsidRPr="00901A60">
              <w:rPr>
                <w:i w:val="0"/>
                <w:szCs w:val="22"/>
              </w:rPr>
              <w:t>Основание изменений / Примечания</w:t>
            </w:r>
          </w:p>
        </w:tc>
      </w:tr>
      <w:tr w:rsidR="000D55D3" w:rsidRPr="00901A60" w14:paraId="1E1309A4"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1048214F" w14:textId="16042BD8" w:rsidR="000D55D3" w:rsidRPr="00901A60" w:rsidRDefault="000D55D3" w:rsidP="003C13ED">
            <w:pPr>
              <w:pStyle w:val="GOSTTablenorm"/>
              <w:rPr>
                <w:szCs w:val="22"/>
              </w:rPr>
            </w:pPr>
            <w:r w:rsidRPr="00901A60">
              <w:rPr>
                <w:szCs w:val="22"/>
              </w:rPr>
              <w:t xml:space="preserve">Выписка из лицевого счета администратора </w:t>
            </w:r>
            <w:r w:rsidR="003C13ED" w:rsidRPr="003C13ED">
              <w:rPr>
                <w:szCs w:val="22"/>
                <w:highlight w:val="green"/>
              </w:rPr>
              <w:t>поступлений</w:t>
            </w:r>
          </w:p>
        </w:tc>
        <w:tc>
          <w:tcPr>
            <w:tcW w:w="518" w:type="pct"/>
          </w:tcPr>
          <w:p w14:paraId="3A32945D" w14:textId="77777777" w:rsidR="000D55D3" w:rsidRPr="00901A60" w:rsidRDefault="000D55D3" w:rsidP="00014C95">
            <w:pPr>
              <w:pStyle w:val="GOSTTablenorm"/>
              <w:rPr>
                <w:szCs w:val="22"/>
              </w:rPr>
            </w:pPr>
            <w:r w:rsidRPr="00901A60">
              <w:rPr>
                <w:szCs w:val="22"/>
              </w:rPr>
              <w:t>OrdLsADB</w:t>
            </w:r>
          </w:p>
        </w:tc>
        <w:tc>
          <w:tcPr>
            <w:tcW w:w="297" w:type="pct"/>
          </w:tcPr>
          <w:p w14:paraId="41728442" w14:textId="77777777" w:rsidR="000D55D3" w:rsidRPr="00901A60" w:rsidRDefault="000D55D3" w:rsidP="00014C95">
            <w:pPr>
              <w:pStyle w:val="GOSTTablenorm"/>
              <w:rPr>
                <w:b/>
                <w:szCs w:val="22"/>
              </w:rPr>
            </w:pPr>
            <w:r w:rsidRPr="00901A60">
              <w:rPr>
                <w:b/>
                <w:szCs w:val="22"/>
              </w:rPr>
              <w:t>VT</w:t>
            </w:r>
          </w:p>
        </w:tc>
        <w:tc>
          <w:tcPr>
            <w:tcW w:w="445" w:type="pct"/>
          </w:tcPr>
          <w:p w14:paraId="6148B4F6" w14:textId="77777777" w:rsidR="000D55D3" w:rsidRPr="00901A60" w:rsidRDefault="000D55D3" w:rsidP="00014C95">
            <w:pPr>
              <w:pStyle w:val="GOSTTablenorm"/>
              <w:rPr>
                <w:szCs w:val="22"/>
              </w:rPr>
            </w:pPr>
            <w:r w:rsidRPr="00901A60">
              <w:rPr>
                <w:szCs w:val="22"/>
              </w:rPr>
              <w:t>1.0</w:t>
            </w:r>
          </w:p>
        </w:tc>
        <w:tc>
          <w:tcPr>
            <w:tcW w:w="293" w:type="pct"/>
          </w:tcPr>
          <w:p w14:paraId="3D532B2B" w14:textId="1DCD3D92" w:rsidR="000D55D3" w:rsidRPr="00901A60" w:rsidRDefault="000D55D3" w:rsidP="003C13ED">
            <w:pPr>
              <w:pStyle w:val="GOSTTablenorm"/>
              <w:jc w:val="center"/>
              <w:rPr>
                <w:szCs w:val="22"/>
              </w:rPr>
            </w:pPr>
            <w:r w:rsidRPr="003C13ED">
              <w:rPr>
                <w:szCs w:val="22"/>
                <w:highlight w:val="green"/>
              </w:rPr>
              <w:t>3</w:t>
            </w:r>
            <w:r w:rsidR="003C13ED" w:rsidRPr="003C13ED">
              <w:rPr>
                <w:szCs w:val="22"/>
                <w:highlight w:val="green"/>
              </w:rPr>
              <w:t>7</w:t>
            </w:r>
            <w:r w:rsidRPr="003C13ED">
              <w:rPr>
                <w:szCs w:val="22"/>
                <w:highlight w:val="green"/>
              </w:rPr>
              <w:t>.0</w:t>
            </w:r>
          </w:p>
        </w:tc>
        <w:tc>
          <w:tcPr>
            <w:tcW w:w="663" w:type="pct"/>
          </w:tcPr>
          <w:p w14:paraId="3AABD661" w14:textId="77777777" w:rsidR="000D55D3" w:rsidRPr="00901A60" w:rsidRDefault="000D55D3" w:rsidP="00014C95">
            <w:pPr>
              <w:pStyle w:val="GOSTTablenorm"/>
              <w:rPr>
                <w:szCs w:val="22"/>
              </w:rPr>
            </w:pPr>
            <w:r w:rsidRPr="00901A60">
              <w:rPr>
                <w:szCs w:val="22"/>
              </w:rPr>
              <w:t>01.06.2024</w:t>
            </w:r>
          </w:p>
        </w:tc>
        <w:tc>
          <w:tcPr>
            <w:tcW w:w="662" w:type="pct"/>
          </w:tcPr>
          <w:p w14:paraId="6D4C2532" w14:textId="77777777" w:rsidR="000D55D3" w:rsidRPr="00901A60" w:rsidRDefault="000D55D3" w:rsidP="00014C95">
            <w:pPr>
              <w:pStyle w:val="GOSTTablenorm"/>
              <w:rPr>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1D3BE6D4" w14:textId="76283CB4" w:rsidR="000D55D3" w:rsidRPr="003C13ED" w:rsidRDefault="003C13ED" w:rsidP="00014C95">
            <w:pPr>
              <w:pStyle w:val="GOSTTablenorm"/>
              <w:rPr>
                <w:i w:val="0"/>
                <w:szCs w:val="22"/>
              </w:rPr>
            </w:pPr>
            <w:r w:rsidRPr="003C13ED">
              <w:rPr>
                <w:i w:val="0"/>
                <w:szCs w:val="22"/>
                <w:highlight w:val="green"/>
              </w:rPr>
              <w:t>Проект изменений к приказу Казначейства России от 14.05.2020 г. № 21н</w:t>
            </w:r>
          </w:p>
        </w:tc>
      </w:tr>
      <w:tr w:rsidR="0040293C" w:rsidRPr="00901A60" w14:paraId="2D834635"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B659C03" w14:textId="77777777" w:rsidR="0040293C" w:rsidRPr="00901A60" w:rsidRDefault="0040293C" w:rsidP="00014C95">
            <w:pPr>
              <w:pStyle w:val="GOSTTablenorm"/>
              <w:rPr>
                <w:szCs w:val="22"/>
              </w:rPr>
            </w:pPr>
            <w:r w:rsidRPr="00901A60">
              <w:rPr>
                <w:szCs w:val="22"/>
              </w:rPr>
              <w:t>Выписка из лицевого счета для учета операций со средствами, поступающими во временное распоряжение ПБС (ф. 0531762)</w:t>
            </w:r>
          </w:p>
        </w:tc>
        <w:tc>
          <w:tcPr>
            <w:tcW w:w="518" w:type="pct"/>
          </w:tcPr>
          <w:p w14:paraId="641F0B36" w14:textId="77777777" w:rsidR="0040293C" w:rsidRPr="00901A60" w:rsidRDefault="0040293C" w:rsidP="00014C95">
            <w:pPr>
              <w:pStyle w:val="GOSTTablenorm"/>
              <w:rPr>
                <w:szCs w:val="22"/>
              </w:rPr>
            </w:pPr>
            <w:r w:rsidRPr="00901A60">
              <w:rPr>
                <w:rStyle w:val="GOSTNormal0"/>
                <w:sz w:val="22"/>
                <w:szCs w:val="22"/>
                <w:lang w:val="en-US"/>
              </w:rPr>
              <w:t>DBD</w:t>
            </w:r>
            <w:r w:rsidRPr="00901A60">
              <w:rPr>
                <w:rStyle w:val="GOSTNormal0"/>
                <w:sz w:val="22"/>
                <w:szCs w:val="22"/>
              </w:rPr>
              <w:t>_</w:t>
            </w:r>
            <w:r w:rsidRPr="00901A60">
              <w:rPr>
                <w:rStyle w:val="GOSTNormal0"/>
                <w:sz w:val="22"/>
                <w:szCs w:val="22"/>
                <w:lang w:val="en-US"/>
              </w:rPr>
              <w:t>Report</w:t>
            </w:r>
            <w:r w:rsidRPr="00901A60">
              <w:rPr>
                <w:rStyle w:val="GOSTNormal0"/>
                <w:sz w:val="22"/>
                <w:szCs w:val="22"/>
              </w:rPr>
              <w:t>_</w:t>
            </w:r>
            <w:r w:rsidRPr="00901A60">
              <w:rPr>
                <w:rStyle w:val="GOSTNormal0"/>
                <w:sz w:val="22"/>
                <w:szCs w:val="22"/>
                <w:lang w:val="en-US"/>
              </w:rPr>
              <w:t>SVR</w:t>
            </w:r>
          </w:p>
        </w:tc>
        <w:tc>
          <w:tcPr>
            <w:tcW w:w="297" w:type="pct"/>
          </w:tcPr>
          <w:p w14:paraId="15FDF495" w14:textId="77777777" w:rsidR="0040293C" w:rsidRPr="00901A60" w:rsidRDefault="0040293C" w:rsidP="00014C95">
            <w:pPr>
              <w:pStyle w:val="GOSTTablenorm"/>
              <w:rPr>
                <w:b/>
                <w:szCs w:val="22"/>
              </w:rPr>
            </w:pPr>
            <w:r w:rsidRPr="00901A60">
              <w:rPr>
                <w:b/>
                <w:szCs w:val="22"/>
              </w:rPr>
              <w:t>VC</w:t>
            </w:r>
          </w:p>
        </w:tc>
        <w:tc>
          <w:tcPr>
            <w:tcW w:w="445" w:type="pct"/>
          </w:tcPr>
          <w:p w14:paraId="4A9CA310" w14:textId="1F154FBD" w:rsidR="0040293C" w:rsidRPr="00901A60" w:rsidRDefault="0040293C" w:rsidP="00014C95">
            <w:pPr>
              <w:pStyle w:val="GOSTTablenorm"/>
              <w:rPr>
                <w:szCs w:val="22"/>
              </w:rPr>
            </w:pPr>
            <w:r w:rsidRPr="00901A60">
              <w:rPr>
                <w:szCs w:val="22"/>
              </w:rPr>
              <w:t>4.0</w:t>
            </w:r>
          </w:p>
        </w:tc>
        <w:tc>
          <w:tcPr>
            <w:tcW w:w="293" w:type="pct"/>
          </w:tcPr>
          <w:p w14:paraId="762879B8" w14:textId="07A3A804" w:rsidR="0040293C" w:rsidRPr="00901A60" w:rsidRDefault="0040293C" w:rsidP="005036E7">
            <w:pPr>
              <w:pStyle w:val="GOSTTablenorm"/>
              <w:rPr>
                <w:szCs w:val="22"/>
              </w:rPr>
            </w:pPr>
            <w:r w:rsidRPr="005036E7">
              <w:rPr>
                <w:szCs w:val="22"/>
                <w:highlight w:val="green"/>
              </w:rPr>
              <w:t>3</w:t>
            </w:r>
            <w:r w:rsidR="005036E7" w:rsidRPr="005036E7">
              <w:rPr>
                <w:szCs w:val="22"/>
                <w:highlight w:val="green"/>
              </w:rPr>
              <w:t>7</w:t>
            </w:r>
            <w:r w:rsidRPr="005036E7">
              <w:rPr>
                <w:szCs w:val="22"/>
                <w:highlight w:val="green"/>
              </w:rPr>
              <w:t>.0</w:t>
            </w:r>
          </w:p>
        </w:tc>
        <w:tc>
          <w:tcPr>
            <w:tcW w:w="663" w:type="pct"/>
          </w:tcPr>
          <w:p w14:paraId="09D2910B" w14:textId="7765D1B0" w:rsidR="0040293C" w:rsidRPr="00901A60" w:rsidRDefault="0040293C" w:rsidP="00014C95">
            <w:pPr>
              <w:pStyle w:val="GOSTTablenorm"/>
              <w:rPr>
                <w:szCs w:val="22"/>
                <w:lang w:val="en-US"/>
              </w:rPr>
            </w:pPr>
            <w:r w:rsidRPr="00901A60">
              <w:rPr>
                <w:szCs w:val="22"/>
              </w:rPr>
              <w:t>09.01.2025</w:t>
            </w:r>
          </w:p>
        </w:tc>
        <w:tc>
          <w:tcPr>
            <w:tcW w:w="662" w:type="pct"/>
          </w:tcPr>
          <w:p w14:paraId="6E12F696" w14:textId="26B9540A" w:rsidR="0040293C" w:rsidRPr="00901A60" w:rsidRDefault="0040293C" w:rsidP="00014C95">
            <w:pPr>
              <w:pStyle w:val="GOSTTablenorm"/>
              <w:rPr>
                <w:szCs w:val="22"/>
                <w:lang w:val="en-US"/>
              </w:rPr>
            </w:pPr>
            <w:r w:rsidRPr="00901A60">
              <w:rPr>
                <w:szCs w:val="22"/>
              </w:rPr>
              <w:t>08.01.2025</w:t>
            </w:r>
          </w:p>
        </w:tc>
        <w:tc>
          <w:tcPr>
            <w:cnfStyle w:val="000100000000" w:firstRow="0" w:lastRow="0" w:firstColumn="0" w:lastColumn="1" w:oddVBand="0" w:evenVBand="0" w:oddHBand="0" w:evenHBand="0" w:firstRowFirstColumn="0" w:firstRowLastColumn="0" w:lastRowFirstColumn="0" w:lastRowLastColumn="0"/>
            <w:tcW w:w="1322" w:type="pct"/>
          </w:tcPr>
          <w:p w14:paraId="688ABD0B" w14:textId="40E715E1" w:rsidR="0040293C" w:rsidRPr="00901A60" w:rsidRDefault="0040293C" w:rsidP="00014C95">
            <w:pPr>
              <w:pStyle w:val="GOSTTablenorm"/>
              <w:rPr>
                <w:i w:val="0"/>
                <w:szCs w:val="22"/>
              </w:rPr>
            </w:pPr>
            <w:r w:rsidRPr="00901A60">
              <w:rPr>
                <w:i w:val="0"/>
                <w:szCs w:val="22"/>
              </w:rPr>
              <w:t>Приказ Федерального казначейства от 17.10.2016 № 21н «О Порядке открытия и ведения лицевых счетов территориальными органами Федерального казначейства» (в редакции Приказа Казначейства России от 28.12.2022 № 38н)</w:t>
            </w:r>
          </w:p>
        </w:tc>
      </w:tr>
      <w:tr w:rsidR="0040293C" w:rsidRPr="00901A60" w14:paraId="3E4C46E6"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202938B8" w14:textId="77777777" w:rsidR="0040293C" w:rsidRPr="00901A60" w:rsidRDefault="0040293C" w:rsidP="00014C95">
            <w:pPr>
              <w:pStyle w:val="GOSTTablenorm"/>
              <w:rPr>
                <w:szCs w:val="22"/>
              </w:rPr>
            </w:pPr>
            <w:r w:rsidRPr="00901A60">
              <w:rPr>
                <w:szCs w:val="22"/>
              </w:rPr>
              <w:t>Отчет о состоянии лицевого счета для учета операций со средствами, поступающими во временное распоряжение ПБС (ф. 0531788)</w:t>
            </w:r>
          </w:p>
        </w:tc>
        <w:tc>
          <w:tcPr>
            <w:tcW w:w="518" w:type="pct"/>
          </w:tcPr>
          <w:p w14:paraId="6871C009" w14:textId="77777777" w:rsidR="0040293C" w:rsidRPr="00901A60" w:rsidRDefault="0040293C" w:rsidP="00014C95">
            <w:pPr>
              <w:pStyle w:val="GOSTTablenorm"/>
              <w:rPr>
                <w:szCs w:val="22"/>
              </w:rPr>
            </w:pPr>
            <w:r w:rsidRPr="00901A60">
              <w:rPr>
                <w:rStyle w:val="GOSTNormal0"/>
                <w:sz w:val="22"/>
                <w:szCs w:val="22"/>
                <w:lang w:val="en-US"/>
              </w:rPr>
              <w:t>VLS</w:t>
            </w:r>
            <w:r w:rsidRPr="00901A60">
              <w:rPr>
                <w:rStyle w:val="GOSTNormal0"/>
                <w:sz w:val="22"/>
                <w:szCs w:val="22"/>
              </w:rPr>
              <w:t>_</w:t>
            </w:r>
            <w:r w:rsidRPr="00901A60">
              <w:rPr>
                <w:rStyle w:val="GOSTNormal0"/>
                <w:sz w:val="22"/>
                <w:szCs w:val="22"/>
                <w:lang w:val="en-US"/>
              </w:rPr>
              <w:t>Report</w:t>
            </w:r>
            <w:r w:rsidRPr="00901A60">
              <w:rPr>
                <w:rStyle w:val="GOSTNormal0"/>
                <w:sz w:val="22"/>
                <w:szCs w:val="22"/>
              </w:rPr>
              <w:t>_0531788</w:t>
            </w:r>
          </w:p>
        </w:tc>
        <w:tc>
          <w:tcPr>
            <w:tcW w:w="297" w:type="pct"/>
          </w:tcPr>
          <w:p w14:paraId="6EE10743" w14:textId="77777777" w:rsidR="0040293C" w:rsidRPr="00901A60" w:rsidRDefault="0040293C" w:rsidP="00014C95">
            <w:pPr>
              <w:pStyle w:val="GOSTTablenorm"/>
              <w:rPr>
                <w:b/>
                <w:szCs w:val="22"/>
              </w:rPr>
            </w:pPr>
            <w:r w:rsidRPr="00901A60">
              <w:rPr>
                <w:b/>
                <w:szCs w:val="22"/>
              </w:rPr>
              <w:t>SR</w:t>
            </w:r>
          </w:p>
        </w:tc>
        <w:tc>
          <w:tcPr>
            <w:tcW w:w="445" w:type="pct"/>
          </w:tcPr>
          <w:p w14:paraId="49E0880E" w14:textId="7CFBF0AF" w:rsidR="0040293C" w:rsidRPr="00901A60" w:rsidRDefault="0040293C" w:rsidP="00014C95">
            <w:pPr>
              <w:pStyle w:val="GOSTTablenorm"/>
              <w:rPr>
                <w:szCs w:val="22"/>
              </w:rPr>
            </w:pPr>
            <w:r w:rsidRPr="00901A60">
              <w:rPr>
                <w:szCs w:val="22"/>
              </w:rPr>
              <w:t>3.0</w:t>
            </w:r>
          </w:p>
        </w:tc>
        <w:tc>
          <w:tcPr>
            <w:tcW w:w="293" w:type="pct"/>
          </w:tcPr>
          <w:p w14:paraId="45D05E86" w14:textId="606D82C0" w:rsidR="0040293C" w:rsidRPr="00901A60" w:rsidRDefault="003140C1" w:rsidP="003140C1">
            <w:pPr>
              <w:pStyle w:val="GOSTTablenorm"/>
              <w:rPr>
                <w:szCs w:val="22"/>
              </w:rPr>
            </w:pPr>
            <w:r w:rsidRPr="000D1538">
              <w:rPr>
                <w:szCs w:val="22"/>
                <w:highlight w:val="green"/>
              </w:rPr>
              <w:t>37</w:t>
            </w:r>
            <w:r w:rsidR="0040293C" w:rsidRPr="000D1538">
              <w:rPr>
                <w:szCs w:val="22"/>
                <w:highlight w:val="green"/>
              </w:rPr>
              <w:t>.0</w:t>
            </w:r>
          </w:p>
        </w:tc>
        <w:tc>
          <w:tcPr>
            <w:tcW w:w="663" w:type="pct"/>
          </w:tcPr>
          <w:p w14:paraId="65C7018F" w14:textId="47876D9A" w:rsidR="0040293C" w:rsidRPr="00901A60" w:rsidRDefault="0040293C" w:rsidP="00014C95">
            <w:pPr>
              <w:pStyle w:val="GOSTTablenorm"/>
              <w:rPr>
                <w:szCs w:val="22"/>
              </w:rPr>
            </w:pPr>
            <w:r w:rsidRPr="00901A60">
              <w:rPr>
                <w:szCs w:val="22"/>
              </w:rPr>
              <w:t>09.01.2025</w:t>
            </w:r>
          </w:p>
        </w:tc>
        <w:tc>
          <w:tcPr>
            <w:tcW w:w="662" w:type="pct"/>
          </w:tcPr>
          <w:p w14:paraId="1E93C4B6" w14:textId="471C1D32" w:rsidR="0040293C" w:rsidRPr="00901A60" w:rsidRDefault="0040293C" w:rsidP="00014C95">
            <w:pPr>
              <w:pStyle w:val="GOSTTablenorm"/>
              <w:rPr>
                <w:szCs w:val="22"/>
              </w:rPr>
            </w:pPr>
            <w:r w:rsidRPr="00901A60">
              <w:rPr>
                <w:szCs w:val="22"/>
              </w:rPr>
              <w:t>08.01.2025</w:t>
            </w:r>
          </w:p>
        </w:tc>
        <w:tc>
          <w:tcPr>
            <w:cnfStyle w:val="000100000000" w:firstRow="0" w:lastRow="0" w:firstColumn="0" w:lastColumn="1" w:oddVBand="0" w:evenVBand="0" w:oddHBand="0" w:evenHBand="0" w:firstRowFirstColumn="0" w:firstRowLastColumn="0" w:lastRowFirstColumn="0" w:lastRowLastColumn="0"/>
            <w:tcW w:w="1322" w:type="pct"/>
          </w:tcPr>
          <w:p w14:paraId="25EE33F7" w14:textId="77D5D8DA" w:rsidR="0040293C" w:rsidRPr="00901A60" w:rsidRDefault="0040293C" w:rsidP="00014C95">
            <w:pPr>
              <w:pStyle w:val="GOSTTablenorm"/>
              <w:rPr>
                <w:i w:val="0"/>
                <w:szCs w:val="22"/>
              </w:rPr>
            </w:pPr>
            <w:r w:rsidRPr="00901A60">
              <w:rPr>
                <w:i w:val="0"/>
                <w:szCs w:val="22"/>
              </w:rPr>
              <w:t>Приказ Федерального казначейства от 17.10.2016 №21н «О порядке открытия и ведения лицевых счетов территориальными органами Федерального казначейства» (в редакции Приказа Казначейства России от 28.12.2022 № 38н)</w:t>
            </w:r>
          </w:p>
        </w:tc>
      </w:tr>
      <w:tr w:rsidR="006310AA" w:rsidRPr="00901A60" w14:paraId="3EE7D3B4"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F48B9ED" w14:textId="77777777" w:rsidR="006310AA" w:rsidRPr="00901A60" w:rsidRDefault="00F94B41" w:rsidP="00014C95">
            <w:pPr>
              <w:pStyle w:val="GOSTTablenorm"/>
              <w:rPr>
                <w:szCs w:val="22"/>
              </w:rPr>
            </w:pPr>
            <w:r w:rsidRPr="00901A60">
              <w:rPr>
                <w:szCs w:val="22"/>
              </w:rPr>
              <w:t xml:space="preserve">Выписка из лицевого счета получателя бюджетных средств </w:t>
            </w:r>
          </w:p>
        </w:tc>
        <w:tc>
          <w:tcPr>
            <w:tcW w:w="518" w:type="pct"/>
          </w:tcPr>
          <w:p w14:paraId="741180CD" w14:textId="77777777" w:rsidR="006310AA" w:rsidRPr="00901A60" w:rsidRDefault="00F94B41" w:rsidP="00014C95">
            <w:pPr>
              <w:pStyle w:val="GOSTTablenorm"/>
              <w:rPr>
                <w:szCs w:val="22"/>
                <w:lang w:val="en-US"/>
              </w:rPr>
            </w:pPr>
            <w:r w:rsidRPr="00901A60">
              <w:rPr>
                <w:szCs w:val="22"/>
              </w:rPr>
              <w:t>VLS</w:t>
            </w:r>
            <w:r w:rsidRPr="00901A60">
              <w:rPr>
                <w:szCs w:val="22"/>
                <w:lang w:val="en-US"/>
              </w:rPr>
              <w:t>_</w:t>
            </w:r>
            <w:r w:rsidRPr="00901A60">
              <w:rPr>
                <w:szCs w:val="22"/>
              </w:rPr>
              <w:t>REPORT</w:t>
            </w:r>
            <w:r w:rsidRPr="00901A60">
              <w:rPr>
                <w:szCs w:val="22"/>
                <w:lang w:val="en-US"/>
              </w:rPr>
              <w:t>_0531759</w:t>
            </w:r>
          </w:p>
        </w:tc>
        <w:tc>
          <w:tcPr>
            <w:tcW w:w="297" w:type="pct"/>
          </w:tcPr>
          <w:p w14:paraId="5E873228" w14:textId="77777777" w:rsidR="006310AA" w:rsidRPr="00901A60" w:rsidRDefault="00F94B41" w:rsidP="00014C95">
            <w:pPr>
              <w:pStyle w:val="GOSTTablenorm"/>
              <w:rPr>
                <w:b/>
                <w:szCs w:val="22"/>
              </w:rPr>
            </w:pPr>
            <w:r w:rsidRPr="00901A60">
              <w:rPr>
                <w:b/>
                <w:szCs w:val="22"/>
                <w:lang w:val="en-US"/>
              </w:rPr>
              <w:t>VP</w:t>
            </w:r>
          </w:p>
        </w:tc>
        <w:tc>
          <w:tcPr>
            <w:tcW w:w="445" w:type="pct"/>
          </w:tcPr>
          <w:p w14:paraId="039C01C6" w14:textId="77777777" w:rsidR="006310AA" w:rsidRPr="00901A60" w:rsidRDefault="00F94B41" w:rsidP="00014C95">
            <w:pPr>
              <w:pStyle w:val="GOSTTablenorm"/>
              <w:rPr>
                <w:szCs w:val="22"/>
              </w:rPr>
            </w:pPr>
            <w:r w:rsidRPr="00901A60">
              <w:rPr>
                <w:szCs w:val="22"/>
              </w:rPr>
              <w:t>3.0</w:t>
            </w:r>
          </w:p>
        </w:tc>
        <w:tc>
          <w:tcPr>
            <w:tcW w:w="293" w:type="pct"/>
          </w:tcPr>
          <w:p w14:paraId="12FCC939" w14:textId="72AAF75A" w:rsidR="006310AA" w:rsidRPr="00901A60" w:rsidRDefault="00F94B41" w:rsidP="00F2579B">
            <w:pPr>
              <w:pStyle w:val="GOSTTablenorm"/>
              <w:rPr>
                <w:szCs w:val="22"/>
              </w:rPr>
            </w:pPr>
            <w:r w:rsidRPr="00F2579B">
              <w:rPr>
                <w:szCs w:val="22"/>
                <w:highlight w:val="green"/>
              </w:rPr>
              <w:t>3</w:t>
            </w:r>
            <w:r w:rsidR="00F2579B" w:rsidRPr="00F2579B">
              <w:rPr>
                <w:szCs w:val="22"/>
                <w:highlight w:val="green"/>
              </w:rPr>
              <w:t>7</w:t>
            </w:r>
            <w:r w:rsidRPr="00F2579B">
              <w:rPr>
                <w:szCs w:val="22"/>
                <w:highlight w:val="green"/>
              </w:rPr>
              <w:t>.0</w:t>
            </w:r>
          </w:p>
        </w:tc>
        <w:tc>
          <w:tcPr>
            <w:tcW w:w="663" w:type="pct"/>
          </w:tcPr>
          <w:p w14:paraId="06C03D58" w14:textId="77777777" w:rsidR="006310AA" w:rsidRPr="00901A60" w:rsidRDefault="00F94B41" w:rsidP="00014C95">
            <w:pPr>
              <w:pStyle w:val="GOSTTablenorm"/>
              <w:rPr>
                <w:szCs w:val="22"/>
              </w:rPr>
            </w:pPr>
            <w:r w:rsidRPr="00901A60">
              <w:rPr>
                <w:szCs w:val="22"/>
              </w:rPr>
              <w:t>11.09.2023</w:t>
            </w:r>
          </w:p>
        </w:tc>
        <w:tc>
          <w:tcPr>
            <w:tcW w:w="662" w:type="pct"/>
          </w:tcPr>
          <w:p w14:paraId="17FDFDD6" w14:textId="77777777" w:rsidR="006310AA" w:rsidRPr="00901A60" w:rsidRDefault="00F94B41" w:rsidP="00014C95">
            <w:pPr>
              <w:pStyle w:val="GOSTTablenorm"/>
              <w:rPr>
                <w:szCs w:val="22"/>
              </w:rPr>
            </w:pPr>
            <w:r w:rsidRPr="00901A60">
              <w:rPr>
                <w:szCs w:val="22"/>
              </w:rPr>
              <w:t>10.09.2023</w:t>
            </w:r>
          </w:p>
        </w:tc>
        <w:tc>
          <w:tcPr>
            <w:cnfStyle w:val="000100000000" w:firstRow="0" w:lastRow="0" w:firstColumn="0" w:lastColumn="1" w:oddVBand="0" w:evenVBand="0" w:oddHBand="0" w:evenHBand="0" w:firstRowFirstColumn="0" w:firstRowLastColumn="0" w:lastRowFirstColumn="0" w:lastRowLastColumn="0"/>
            <w:tcW w:w="1322" w:type="pct"/>
          </w:tcPr>
          <w:p w14:paraId="05FFBC4F"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4B22952A"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5EB17249" w14:textId="77777777" w:rsidR="006310AA" w:rsidRPr="00901A60" w:rsidRDefault="00F94B41" w:rsidP="00014C95">
            <w:pPr>
              <w:pStyle w:val="GOSTTablenorm"/>
              <w:rPr>
                <w:szCs w:val="22"/>
              </w:rPr>
            </w:pPr>
            <w:r w:rsidRPr="00901A60">
              <w:rPr>
                <w:szCs w:val="22"/>
              </w:rPr>
              <w:lastRenderedPageBreak/>
              <w:t xml:space="preserve">Отчет о состоянии лицевого счета получателя бюджетных средств </w:t>
            </w:r>
          </w:p>
        </w:tc>
        <w:tc>
          <w:tcPr>
            <w:tcW w:w="518" w:type="pct"/>
          </w:tcPr>
          <w:p w14:paraId="587A48D0" w14:textId="77777777" w:rsidR="006310AA" w:rsidRPr="00901A60" w:rsidRDefault="00F94B41" w:rsidP="00014C95">
            <w:pPr>
              <w:pStyle w:val="GOSTTablenorm"/>
              <w:rPr>
                <w:szCs w:val="22"/>
                <w:lang w:val="en-US"/>
              </w:rPr>
            </w:pPr>
            <w:r w:rsidRPr="00901A60">
              <w:rPr>
                <w:szCs w:val="22"/>
              </w:rPr>
              <w:t>VLS</w:t>
            </w:r>
            <w:r w:rsidRPr="00901A60">
              <w:rPr>
                <w:szCs w:val="22"/>
                <w:lang w:val="en-US"/>
              </w:rPr>
              <w:t>_</w:t>
            </w:r>
            <w:r w:rsidRPr="00901A60">
              <w:rPr>
                <w:szCs w:val="22"/>
              </w:rPr>
              <w:t>REPORT</w:t>
            </w:r>
            <w:r w:rsidRPr="00901A60">
              <w:rPr>
                <w:szCs w:val="22"/>
                <w:lang w:val="en-US"/>
              </w:rPr>
              <w:t>_0531786</w:t>
            </w:r>
          </w:p>
        </w:tc>
        <w:tc>
          <w:tcPr>
            <w:tcW w:w="297" w:type="pct"/>
          </w:tcPr>
          <w:p w14:paraId="66483BC9" w14:textId="77777777" w:rsidR="006310AA" w:rsidRPr="00901A60" w:rsidRDefault="00F94B41" w:rsidP="00014C95">
            <w:pPr>
              <w:pStyle w:val="GOSTTablenorm"/>
              <w:rPr>
                <w:b/>
                <w:szCs w:val="22"/>
              </w:rPr>
            </w:pPr>
            <w:r w:rsidRPr="00901A60">
              <w:rPr>
                <w:b/>
                <w:szCs w:val="22"/>
                <w:lang w:val="en-US"/>
              </w:rPr>
              <w:t>LO</w:t>
            </w:r>
          </w:p>
        </w:tc>
        <w:tc>
          <w:tcPr>
            <w:tcW w:w="445" w:type="pct"/>
          </w:tcPr>
          <w:p w14:paraId="7C2A8142" w14:textId="77777777" w:rsidR="006310AA" w:rsidRPr="00901A60" w:rsidRDefault="00F94B41" w:rsidP="00014C95">
            <w:pPr>
              <w:pStyle w:val="GOSTTablenorm"/>
              <w:rPr>
                <w:szCs w:val="22"/>
              </w:rPr>
            </w:pPr>
            <w:r w:rsidRPr="00901A60">
              <w:rPr>
                <w:szCs w:val="22"/>
              </w:rPr>
              <w:t>2.0</w:t>
            </w:r>
          </w:p>
        </w:tc>
        <w:tc>
          <w:tcPr>
            <w:tcW w:w="293" w:type="pct"/>
          </w:tcPr>
          <w:p w14:paraId="05ADA8C2" w14:textId="5BFCAB8B" w:rsidR="006310AA" w:rsidRPr="00901A60" w:rsidRDefault="00F94B41" w:rsidP="009A2CD3">
            <w:pPr>
              <w:pStyle w:val="GOSTTablenorm"/>
              <w:rPr>
                <w:szCs w:val="22"/>
              </w:rPr>
            </w:pPr>
            <w:r w:rsidRPr="009A2CD3">
              <w:rPr>
                <w:szCs w:val="22"/>
                <w:highlight w:val="green"/>
              </w:rPr>
              <w:t>3</w:t>
            </w:r>
            <w:r w:rsidR="009A2CD3" w:rsidRPr="009A2CD3">
              <w:rPr>
                <w:szCs w:val="22"/>
                <w:highlight w:val="green"/>
              </w:rPr>
              <w:t>7</w:t>
            </w:r>
            <w:r w:rsidRPr="009A2CD3">
              <w:rPr>
                <w:szCs w:val="22"/>
                <w:highlight w:val="green"/>
              </w:rPr>
              <w:t>.0</w:t>
            </w:r>
          </w:p>
        </w:tc>
        <w:tc>
          <w:tcPr>
            <w:tcW w:w="663" w:type="pct"/>
          </w:tcPr>
          <w:p w14:paraId="722FBD9D" w14:textId="77777777" w:rsidR="006310AA" w:rsidRPr="00901A60" w:rsidRDefault="00F94B41" w:rsidP="00014C95">
            <w:pPr>
              <w:pStyle w:val="GOSTTablenorm"/>
              <w:rPr>
                <w:szCs w:val="22"/>
              </w:rPr>
            </w:pPr>
            <w:r w:rsidRPr="00901A60">
              <w:rPr>
                <w:szCs w:val="22"/>
              </w:rPr>
              <w:t>01.01.2021</w:t>
            </w:r>
          </w:p>
        </w:tc>
        <w:tc>
          <w:tcPr>
            <w:tcW w:w="662" w:type="pct"/>
          </w:tcPr>
          <w:p w14:paraId="2C8A3782" w14:textId="77777777" w:rsidR="006310AA" w:rsidRPr="00901A60" w:rsidRDefault="00F94B41" w:rsidP="00014C95">
            <w:pPr>
              <w:pStyle w:val="GOSTTablenorm"/>
              <w:rPr>
                <w:szCs w:val="22"/>
              </w:rPr>
            </w:pPr>
            <w:r w:rsidRPr="00901A60">
              <w:rPr>
                <w:szCs w:val="22"/>
              </w:rPr>
              <w:t>31.12.2020</w:t>
            </w:r>
          </w:p>
        </w:tc>
        <w:tc>
          <w:tcPr>
            <w:cnfStyle w:val="000100000000" w:firstRow="0" w:lastRow="0" w:firstColumn="0" w:lastColumn="1" w:oddVBand="0" w:evenVBand="0" w:oddHBand="0" w:evenHBand="0" w:firstRowFirstColumn="0" w:firstRowLastColumn="0" w:lastRowFirstColumn="0" w:lastRowLastColumn="0"/>
            <w:tcW w:w="1322" w:type="pct"/>
          </w:tcPr>
          <w:p w14:paraId="4D803949"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4D0F3FBD"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8C13877" w14:textId="77777777" w:rsidR="006310AA" w:rsidRPr="00901A60" w:rsidRDefault="00F94B41" w:rsidP="00014C95">
            <w:pPr>
              <w:pStyle w:val="GOSTTablenorm"/>
              <w:rPr>
                <w:szCs w:val="22"/>
              </w:rPr>
            </w:pPr>
            <w:r w:rsidRPr="00901A60">
              <w:rPr>
                <w:szCs w:val="22"/>
              </w:rPr>
              <w:t xml:space="preserve">Приложение к выписке из лицевого счета получателя бюджетных средств </w:t>
            </w:r>
          </w:p>
        </w:tc>
        <w:tc>
          <w:tcPr>
            <w:tcW w:w="518" w:type="pct"/>
          </w:tcPr>
          <w:p w14:paraId="779FD64A" w14:textId="77777777" w:rsidR="006310AA" w:rsidRPr="00901A60" w:rsidRDefault="00F94B41" w:rsidP="00014C95">
            <w:pPr>
              <w:pStyle w:val="GOSTTablenorm"/>
              <w:rPr>
                <w:szCs w:val="22"/>
                <w:lang w:val="en-US"/>
              </w:rPr>
            </w:pPr>
            <w:r w:rsidRPr="00901A60">
              <w:rPr>
                <w:szCs w:val="22"/>
              </w:rPr>
              <w:t>VLS</w:t>
            </w:r>
            <w:r w:rsidRPr="00901A60">
              <w:rPr>
                <w:szCs w:val="22"/>
                <w:lang w:val="en-US"/>
              </w:rPr>
              <w:t>_</w:t>
            </w:r>
            <w:r w:rsidRPr="00901A60">
              <w:rPr>
                <w:szCs w:val="22"/>
              </w:rPr>
              <w:t>REPORT</w:t>
            </w:r>
            <w:r w:rsidRPr="00901A60">
              <w:rPr>
                <w:szCs w:val="22"/>
                <w:lang w:val="en-US"/>
              </w:rPr>
              <w:t>_0531778</w:t>
            </w:r>
          </w:p>
        </w:tc>
        <w:tc>
          <w:tcPr>
            <w:tcW w:w="297" w:type="pct"/>
          </w:tcPr>
          <w:p w14:paraId="49ECC367" w14:textId="77777777" w:rsidR="006310AA" w:rsidRPr="00901A60" w:rsidRDefault="00F94B41" w:rsidP="00014C95">
            <w:pPr>
              <w:pStyle w:val="GOSTTablenorm"/>
              <w:rPr>
                <w:b/>
                <w:szCs w:val="22"/>
              </w:rPr>
            </w:pPr>
            <w:r w:rsidRPr="00901A60">
              <w:rPr>
                <w:b/>
                <w:szCs w:val="22"/>
                <w:lang w:val="en-US"/>
              </w:rPr>
              <w:t>PB</w:t>
            </w:r>
          </w:p>
        </w:tc>
        <w:tc>
          <w:tcPr>
            <w:tcW w:w="445" w:type="pct"/>
          </w:tcPr>
          <w:p w14:paraId="1B111D43" w14:textId="77777777" w:rsidR="006310AA" w:rsidRPr="00901A60" w:rsidRDefault="00F94B41" w:rsidP="00014C95">
            <w:pPr>
              <w:pStyle w:val="GOSTTablenorm"/>
              <w:rPr>
                <w:szCs w:val="22"/>
              </w:rPr>
            </w:pPr>
            <w:r w:rsidRPr="00901A60">
              <w:rPr>
                <w:szCs w:val="22"/>
              </w:rPr>
              <w:t>2.0</w:t>
            </w:r>
          </w:p>
        </w:tc>
        <w:tc>
          <w:tcPr>
            <w:tcW w:w="293" w:type="pct"/>
          </w:tcPr>
          <w:p w14:paraId="7A9C5AD1" w14:textId="508B99BD" w:rsidR="006310AA" w:rsidRPr="00901A60" w:rsidRDefault="00F94B41" w:rsidP="009A2CD3">
            <w:pPr>
              <w:pStyle w:val="GOSTTablenorm"/>
              <w:rPr>
                <w:szCs w:val="22"/>
              </w:rPr>
            </w:pPr>
            <w:r w:rsidRPr="009A2CD3">
              <w:rPr>
                <w:szCs w:val="22"/>
                <w:highlight w:val="green"/>
              </w:rPr>
              <w:t>3</w:t>
            </w:r>
            <w:r w:rsidR="009A2CD3" w:rsidRPr="009A2CD3">
              <w:rPr>
                <w:szCs w:val="22"/>
                <w:highlight w:val="green"/>
              </w:rPr>
              <w:t>7</w:t>
            </w:r>
            <w:r w:rsidRPr="009A2CD3">
              <w:rPr>
                <w:szCs w:val="22"/>
                <w:highlight w:val="green"/>
              </w:rPr>
              <w:t>.0</w:t>
            </w:r>
          </w:p>
        </w:tc>
        <w:tc>
          <w:tcPr>
            <w:tcW w:w="663" w:type="pct"/>
          </w:tcPr>
          <w:p w14:paraId="5B550F11" w14:textId="77777777" w:rsidR="006310AA" w:rsidRPr="00901A60" w:rsidRDefault="00F94B41" w:rsidP="00014C95">
            <w:pPr>
              <w:pStyle w:val="GOSTTablenorm"/>
              <w:rPr>
                <w:szCs w:val="22"/>
              </w:rPr>
            </w:pPr>
            <w:r w:rsidRPr="00901A60">
              <w:rPr>
                <w:szCs w:val="22"/>
              </w:rPr>
              <w:t>01.01.2021</w:t>
            </w:r>
          </w:p>
        </w:tc>
        <w:tc>
          <w:tcPr>
            <w:tcW w:w="662" w:type="pct"/>
          </w:tcPr>
          <w:p w14:paraId="692FE4DA" w14:textId="77777777" w:rsidR="006310AA" w:rsidRPr="00901A60" w:rsidRDefault="00F94B41" w:rsidP="00014C95">
            <w:pPr>
              <w:pStyle w:val="GOSTTablenorm"/>
              <w:rPr>
                <w:szCs w:val="22"/>
              </w:rPr>
            </w:pPr>
            <w:r w:rsidRPr="00901A60">
              <w:rPr>
                <w:szCs w:val="22"/>
              </w:rPr>
              <w:t>31.12.2020</w:t>
            </w:r>
          </w:p>
        </w:tc>
        <w:tc>
          <w:tcPr>
            <w:cnfStyle w:val="000100000000" w:firstRow="0" w:lastRow="0" w:firstColumn="0" w:lastColumn="1" w:oddVBand="0" w:evenVBand="0" w:oddHBand="0" w:evenHBand="0" w:firstRowFirstColumn="0" w:firstRowLastColumn="0" w:lastRowFirstColumn="0" w:lastRowLastColumn="0"/>
            <w:tcW w:w="1322" w:type="pct"/>
          </w:tcPr>
          <w:p w14:paraId="6D6B6BB0"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28D4D2DB"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5D0D18CA" w14:textId="77777777" w:rsidR="006310AA" w:rsidRPr="00901A60" w:rsidRDefault="00F94B41" w:rsidP="00014C95">
            <w:pPr>
              <w:pStyle w:val="GOSTTablenorm"/>
              <w:rPr>
                <w:szCs w:val="22"/>
              </w:rPr>
            </w:pPr>
            <w:r w:rsidRPr="00901A60">
              <w:rPr>
                <w:szCs w:val="22"/>
              </w:rPr>
              <w:t>Выписка из лицевого счета администратора источников финансирования дефицита бюджета</w:t>
            </w:r>
          </w:p>
        </w:tc>
        <w:tc>
          <w:tcPr>
            <w:tcW w:w="518" w:type="pct"/>
          </w:tcPr>
          <w:p w14:paraId="5A7CE322" w14:textId="77777777" w:rsidR="006310AA" w:rsidRPr="00901A60" w:rsidRDefault="00F94B41" w:rsidP="00014C95">
            <w:pPr>
              <w:pStyle w:val="GOSTTablenorm"/>
              <w:rPr>
                <w:szCs w:val="22"/>
              </w:rPr>
            </w:pPr>
            <w:r w:rsidRPr="00901A60">
              <w:rPr>
                <w:szCs w:val="22"/>
              </w:rPr>
              <w:t>VLS_REPORT_0531764</w:t>
            </w:r>
          </w:p>
        </w:tc>
        <w:tc>
          <w:tcPr>
            <w:tcW w:w="297" w:type="pct"/>
          </w:tcPr>
          <w:p w14:paraId="042282D2" w14:textId="77777777" w:rsidR="006310AA" w:rsidRPr="00901A60" w:rsidRDefault="00F94B41" w:rsidP="00014C95">
            <w:pPr>
              <w:pStyle w:val="GOSTTablenorm"/>
              <w:rPr>
                <w:b/>
                <w:szCs w:val="22"/>
                <w:lang w:val="en-US"/>
              </w:rPr>
            </w:pPr>
            <w:r w:rsidRPr="00901A60">
              <w:rPr>
                <w:b/>
                <w:szCs w:val="22"/>
                <w:lang w:val="en-US"/>
              </w:rPr>
              <w:t>VA</w:t>
            </w:r>
          </w:p>
        </w:tc>
        <w:tc>
          <w:tcPr>
            <w:tcW w:w="445" w:type="pct"/>
          </w:tcPr>
          <w:p w14:paraId="3B01623E" w14:textId="77777777" w:rsidR="006310AA" w:rsidRPr="00901A60" w:rsidRDefault="00F94B41" w:rsidP="00014C95">
            <w:pPr>
              <w:pStyle w:val="GOSTTablenorm"/>
              <w:rPr>
                <w:szCs w:val="22"/>
              </w:rPr>
            </w:pPr>
            <w:r w:rsidRPr="00901A60">
              <w:rPr>
                <w:szCs w:val="22"/>
              </w:rPr>
              <w:t>3.0</w:t>
            </w:r>
          </w:p>
        </w:tc>
        <w:tc>
          <w:tcPr>
            <w:tcW w:w="293" w:type="pct"/>
          </w:tcPr>
          <w:p w14:paraId="3F22C7F4" w14:textId="27FA14B4" w:rsidR="006310AA" w:rsidRPr="00901A60" w:rsidRDefault="00F94B41" w:rsidP="00FA6FAF">
            <w:pPr>
              <w:pStyle w:val="GOSTTablenorm"/>
              <w:rPr>
                <w:szCs w:val="22"/>
              </w:rPr>
            </w:pPr>
            <w:r w:rsidRPr="00FA6FAF">
              <w:rPr>
                <w:szCs w:val="22"/>
                <w:highlight w:val="green"/>
              </w:rPr>
              <w:t>3</w:t>
            </w:r>
            <w:r w:rsidR="00FA6FAF" w:rsidRPr="00FA6FAF">
              <w:rPr>
                <w:szCs w:val="22"/>
                <w:highlight w:val="green"/>
              </w:rPr>
              <w:t>7</w:t>
            </w:r>
            <w:r w:rsidRPr="00FA6FAF">
              <w:rPr>
                <w:szCs w:val="22"/>
                <w:highlight w:val="green"/>
              </w:rPr>
              <w:t>.0</w:t>
            </w:r>
          </w:p>
        </w:tc>
        <w:tc>
          <w:tcPr>
            <w:tcW w:w="663" w:type="pct"/>
          </w:tcPr>
          <w:p w14:paraId="345DB6E8" w14:textId="77777777" w:rsidR="006310AA" w:rsidRPr="00901A60" w:rsidRDefault="00F94B41" w:rsidP="00014C95">
            <w:pPr>
              <w:pStyle w:val="GOSTTablenorm"/>
              <w:rPr>
                <w:szCs w:val="22"/>
              </w:rPr>
            </w:pPr>
            <w:r w:rsidRPr="00901A60">
              <w:rPr>
                <w:szCs w:val="22"/>
              </w:rPr>
              <w:t>11.09.2023</w:t>
            </w:r>
          </w:p>
        </w:tc>
        <w:tc>
          <w:tcPr>
            <w:tcW w:w="662" w:type="pct"/>
          </w:tcPr>
          <w:p w14:paraId="0A3E9EE7" w14:textId="77777777" w:rsidR="006310AA" w:rsidRPr="00901A60" w:rsidRDefault="00F94B41" w:rsidP="00014C95">
            <w:pPr>
              <w:pStyle w:val="GOSTTablenorm"/>
              <w:rPr>
                <w:szCs w:val="22"/>
              </w:rPr>
            </w:pPr>
            <w:r w:rsidRPr="00901A60">
              <w:rPr>
                <w:szCs w:val="22"/>
              </w:rPr>
              <w:t>10.09.2023</w:t>
            </w:r>
          </w:p>
        </w:tc>
        <w:tc>
          <w:tcPr>
            <w:cnfStyle w:val="000100000000" w:firstRow="0" w:lastRow="0" w:firstColumn="0" w:lastColumn="1" w:oddVBand="0" w:evenVBand="0" w:oddHBand="0" w:evenHBand="0" w:firstRowFirstColumn="0" w:firstRowLastColumn="0" w:lastRowFirstColumn="0" w:lastRowLastColumn="0"/>
            <w:tcW w:w="1322" w:type="pct"/>
          </w:tcPr>
          <w:p w14:paraId="1F62B55F"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64C2FF18"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7A9F121" w14:textId="77777777" w:rsidR="006310AA" w:rsidRPr="00901A60" w:rsidRDefault="00F94B41" w:rsidP="00014C95">
            <w:pPr>
              <w:pStyle w:val="GOSTTablenorm"/>
              <w:rPr>
                <w:szCs w:val="22"/>
              </w:rPr>
            </w:pPr>
            <w:r w:rsidRPr="00901A60">
              <w:rPr>
                <w:szCs w:val="22"/>
              </w:rPr>
              <w:t>Отчет о состоянии лицевого счета администратора источников финансирования дефицита бюджета</w:t>
            </w:r>
          </w:p>
        </w:tc>
        <w:tc>
          <w:tcPr>
            <w:tcW w:w="518" w:type="pct"/>
          </w:tcPr>
          <w:p w14:paraId="1D94431A" w14:textId="77777777" w:rsidR="006310AA" w:rsidRPr="00901A60" w:rsidRDefault="00F94B41" w:rsidP="00014C95">
            <w:pPr>
              <w:pStyle w:val="GOSTTablenorm"/>
              <w:rPr>
                <w:szCs w:val="22"/>
              </w:rPr>
            </w:pPr>
            <w:r w:rsidRPr="00901A60">
              <w:rPr>
                <w:szCs w:val="22"/>
              </w:rPr>
              <w:t>VLS_REPORT_0531791</w:t>
            </w:r>
          </w:p>
        </w:tc>
        <w:tc>
          <w:tcPr>
            <w:tcW w:w="297" w:type="pct"/>
          </w:tcPr>
          <w:p w14:paraId="5BDEF431" w14:textId="77777777" w:rsidR="006310AA" w:rsidRPr="00901A60" w:rsidRDefault="00F94B41" w:rsidP="00014C95">
            <w:pPr>
              <w:pStyle w:val="GOSTTablenorm"/>
              <w:rPr>
                <w:b/>
                <w:szCs w:val="22"/>
                <w:lang w:val="en-US"/>
              </w:rPr>
            </w:pPr>
            <w:r w:rsidRPr="00901A60">
              <w:rPr>
                <w:b/>
                <w:szCs w:val="22"/>
                <w:lang w:val="en-US"/>
              </w:rPr>
              <w:t>LE</w:t>
            </w:r>
          </w:p>
        </w:tc>
        <w:tc>
          <w:tcPr>
            <w:tcW w:w="445" w:type="pct"/>
          </w:tcPr>
          <w:p w14:paraId="134ADB0A" w14:textId="77777777" w:rsidR="006310AA" w:rsidRPr="00901A60" w:rsidRDefault="00F94B41" w:rsidP="00014C95">
            <w:pPr>
              <w:pStyle w:val="GOSTTablenorm"/>
              <w:rPr>
                <w:szCs w:val="22"/>
              </w:rPr>
            </w:pPr>
            <w:r w:rsidRPr="00901A60">
              <w:rPr>
                <w:szCs w:val="22"/>
              </w:rPr>
              <w:t>2.0</w:t>
            </w:r>
          </w:p>
        </w:tc>
        <w:tc>
          <w:tcPr>
            <w:tcW w:w="293" w:type="pct"/>
          </w:tcPr>
          <w:p w14:paraId="39C1BCF0" w14:textId="1F8C78DE" w:rsidR="006310AA" w:rsidRPr="00901A60" w:rsidRDefault="00F94B41" w:rsidP="00355042">
            <w:pPr>
              <w:pStyle w:val="GOSTTablenorm"/>
              <w:rPr>
                <w:szCs w:val="22"/>
              </w:rPr>
            </w:pPr>
            <w:r w:rsidRPr="00355042">
              <w:rPr>
                <w:szCs w:val="22"/>
                <w:highlight w:val="green"/>
              </w:rPr>
              <w:t>3</w:t>
            </w:r>
            <w:r w:rsidR="00355042" w:rsidRPr="00355042">
              <w:rPr>
                <w:szCs w:val="22"/>
                <w:highlight w:val="green"/>
                <w:lang w:val="en-US"/>
              </w:rPr>
              <w:t>7</w:t>
            </w:r>
            <w:r w:rsidRPr="00355042">
              <w:rPr>
                <w:szCs w:val="22"/>
                <w:highlight w:val="green"/>
              </w:rPr>
              <w:t>.0</w:t>
            </w:r>
          </w:p>
        </w:tc>
        <w:tc>
          <w:tcPr>
            <w:tcW w:w="663" w:type="pct"/>
          </w:tcPr>
          <w:p w14:paraId="587A26C4" w14:textId="77777777" w:rsidR="006310AA" w:rsidRPr="00901A60" w:rsidRDefault="00F94B41" w:rsidP="00014C95">
            <w:pPr>
              <w:pStyle w:val="GOSTTablenorm"/>
              <w:rPr>
                <w:szCs w:val="22"/>
              </w:rPr>
            </w:pPr>
            <w:r w:rsidRPr="00901A60">
              <w:rPr>
                <w:szCs w:val="22"/>
              </w:rPr>
              <w:t>01.01.2021</w:t>
            </w:r>
          </w:p>
        </w:tc>
        <w:tc>
          <w:tcPr>
            <w:tcW w:w="662" w:type="pct"/>
          </w:tcPr>
          <w:p w14:paraId="612E1667" w14:textId="77777777" w:rsidR="006310AA" w:rsidRPr="00901A60" w:rsidRDefault="00F94B41" w:rsidP="00014C95">
            <w:pPr>
              <w:pStyle w:val="GOSTTablenorm"/>
              <w:rPr>
                <w:szCs w:val="22"/>
              </w:rPr>
            </w:pPr>
            <w:r w:rsidRPr="00901A60">
              <w:rPr>
                <w:szCs w:val="22"/>
              </w:rPr>
              <w:t>31.12.2020</w:t>
            </w:r>
          </w:p>
        </w:tc>
        <w:tc>
          <w:tcPr>
            <w:cnfStyle w:val="000100000000" w:firstRow="0" w:lastRow="0" w:firstColumn="0" w:lastColumn="1" w:oddVBand="0" w:evenVBand="0" w:oddHBand="0" w:evenHBand="0" w:firstRowFirstColumn="0" w:firstRowLastColumn="0" w:lastRowFirstColumn="0" w:lastRowLastColumn="0"/>
            <w:tcW w:w="1322" w:type="pct"/>
          </w:tcPr>
          <w:p w14:paraId="401E4828"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3A4A56FB"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27C13062" w14:textId="77777777" w:rsidR="006310AA" w:rsidRPr="00901A60" w:rsidRDefault="00F94B41" w:rsidP="00014C95">
            <w:pPr>
              <w:pStyle w:val="GOSTTablenorm"/>
              <w:rPr>
                <w:szCs w:val="22"/>
              </w:rPr>
            </w:pPr>
            <w:r w:rsidRPr="00901A60">
              <w:rPr>
                <w:szCs w:val="22"/>
              </w:rPr>
              <w:t>Приложение к выписке из лицевого счета администратора источников финансирован</w:t>
            </w:r>
            <w:r w:rsidRPr="00901A60">
              <w:rPr>
                <w:szCs w:val="22"/>
              </w:rPr>
              <w:lastRenderedPageBreak/>
              <w:t>ия дефицита бюджета</w:t>
            </w:r>
          </w:p>
        </w:tc>
        <w:tc>
          <w:tcPr>
            <w:tcW w:w="518" w:type="pct"/>
          </w:tcPr>
          <w:p w14:paraId="3969F253" w14:textId="77777777" w:rsidR="006310AA" w:rsidRPr="00901A60" w:rsidRDefault="00F94B41" w:rsidP="00014C95">
            <w:pPr>
              <w:pStyle w:val="GOSTTablenorm"/>
              <w:rPr>
                <w:szCs w:val="22"/>
              </w:rPr>
            </w:pPr>
            <w:r w:rsidRPr="00901A60">
              <w:rPr>
                <w:szCs w:val="22"/>
              </w:rPr>
              <w:lastRenderedPageBreak/>
              <w:t>VLS_REPORT_0531782</w:t>
            </w:r>
          </w:p>
        </w:tc>
        <w:tc>
          <w:tcPr>
            <w:tcW w:w="297" w:type="pct"/>
          </w:tcPr>
          <w:p w14:paraId="30822203" w14:textId="77777777" w:rsidR="006310AA" w:rsidRPr="00901A60" w:rsidRDefault="00F94B41" w:rsidP="00014C95">
            <w:pPr>
              <w:pStyle w:val="GOSTTablenorm"/>
              <w:rPr>
                <w:b/>
                <w:szCs w:val="22"/>
                <w:lang w:val="en-US"/>
              </w:rPr>
            </w:pPr>
            <w:r w:rsidRPr="00901A60">
              <w:rPr>
                <w:b/>
                <w:szCs w:val="22"/>
                <w:lang w:val="en-US"/>
              </w:rPr>
              <w:t>PI</w:t>
            </w:r>
          </w:p>
        </w:tc>
        <w:tc>
          <w:tcPr>
            <w:tcW w:w="445" w:type="pct"/>
          </w:tcPr>
          <w:p w14:paraId="0B5F87FD" w14:textId="77777777" w:rsidR="006310AA" w:rsidRPr="00901A60" w:rsidRDefault="00F94B41" w:rsidP="00014C95">
            <w:pPr>
              <w:pStyle w:val="GOSTTablenorm"/>
              <w:rPr>
                <w:szCs w:val="22"/>
              </w:rPr>
            </w:pPr>
            <w:r w:rsidRPr="00901A60">
              <w:rPr>
                <w:szCs w:val="22"/>
              </w:rPr>
              <w:t>2.0</w:t>
            </w:r>
          </w:p>
        </w:tc>
        <w:tc>
          <w:tcPr>
            <w:tcW w:w="293" w:type="pct"/>
          </w:tcPr>
          <w:p w14:paraId="6AF09F8B" w14:textId="204C0C80" w:rsidR="006310AA" w:rsidRPr="00901A60" w:rsidRDefault="00F94B41" w:rsidP="00355042">
            <w:pPr>
              <w:pStyle w:val="GOSTTablenorm"/>
              <w:rPr>
                <w:szCs w:val="22"/>
              </w:rPr>
            </w:pPr>
            <w:r w:rsidRPr="00355042">
              <w:rPr>
                <w:szCs w:val="22"/>
                <w:highlight w:val="green"/>
              </w:rPr>
              <w:t>3</w:t>
            </w:r>
            <w:r w:rsidR="00355042" w:rsidRPr="00355042">
              <w:rPr>
                <w:szCs w:val="22"/>
                <w:highlight w:val="green"/>
                <w:lang w:val="en-US"/>
              </w:rPr>
              <w:t>7</w:t>
            </w:r>
            <w:r w:rsidRPr="00355042">
              <w:rPr>
                <w:szCs w:val="22"/>
                <w:highlight w:val="green"/>
              </w:rPr>
              <w:t>.0</w:t>
            </w:r>
          </w:p>
        </w:tc>
        <w:tc>
          <w:tcPr>
            <w:tcW w:w="663" w:type="pct"/>
          </w:tcPr>
          <w:p w14:paraId="2C257EE6" w14:textId="77777777" w:rsidR="006310AA" w:rsidRPr="00901A60" w:rsidRDefault="00F94B41" w:rsidP="00014C95">
            <w:pPr>
              <w:pStyle w:val="GOSTTablenorm"/>
              <w:rPr>
                <w:szCs w:val="22"/>
              </w:rPr>
            </w:pPr>
            <w:r w:rsidRPr="00901A60">
              <w:rPr>
                <w:szCs w:val="22"/>
              </w:rPr>
              <w:t>01.01.2021</w:t>
            </w:r>
          </w:p>
        </w:tc>
        <w:tc>
          <w:tcPr>
            <w:tcW w:w="662" w:type="pct"/>
          </w:tcPr>
          <w:p w14:paraId="35820A82" w14:textId="77777777" w:rsidR="006310AA" w:rsidRPr="00901A60" w:rsidRDefault="00F94B41" w:rsidP="00014C95">
            <w:pPr>
              <w:pStyle w:val="GOSTTablenorm"/>
              <w:rPr>
                <w:szCs w:val="22"/>
              </w:rPr>
            </w:pPr>
            <w:r w:rsidRPr="00901A60">
              <w:rPr>
                <w:szCs w:val="22"/>
              </w:rPr>
              <w:t>31.12.2020</w:t>
            </w:r>
          </w:p>
        </w:tc>
        <w:tc>
          <w:tcPr>
            <w:cnfStyle w:val="000100000000" w:firstRow="0" w:lastRow="0" w:firstColumn="0" w:lastColumn="1" w:oddVBand="0" w:evenVBand="0" w:oddHBand="0" w:evenHBand="0" w:firstRowFirstColumn="0" w:firstRowLastColumn="0" w:lastRowFirstColumn="0" w:lastRowLastColumn="0"/>
            <w:tcW w:w="1322" w:type="pct"/>
          </w:tcPr>
          <w:p w14:paraId="58D9E59B"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901A60">
              <w:rPr>
                <w:i w:val="0"/>
                <w:szCs w:val="22"/>
              </w:rPr>
              <w:lastRenderedPageBreak/>
              <w:t>казначейства» (ред. 28.06.2021)</w:t>
            </w:r>
          </w:p>
        </w:tc>
      </w:tr>
      <w:tr w:rsidR="006310AA" w:rsidRPr="00901A60" w14:paraId="5EEAC174"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0F7B5B2" w14:textId="77777777" w:rsidR="006310AA" w:rsidRPr="00901A60" w:rsidRDefault="00F94B41" w:rsidP="00014C95">
            <w:pPr>
              <w:pStyle w:val="GOSTTablenorm"/>
              <w:rPr>
                <w:szCs w:val="22"/>
              </w:rPr>
            </w:pPr>
            <w:r w:rsidRPr="00901A60">
              <w:rPr>
                <w:szCs w:val="22"/>
              </w:rPr>
              <w:lastRenderedPageBreak/>
              <w:t>Выписка из казначейского счета</w:t>
            </w:r>
          </w:p>
        </w:tc>
        <w:tc>
          <w:tcPr>
            <w:tcW w:w="518" w:type="pct"/>
          </w:tcPr>
          <w:p w14:paraId="4A0257B0" w14:textId="77777777" w:rsidR="006310AA" w:rsidRPr="00901A60" w:rsidRDefault="00F94B41" w:rsidP="00014C95">
            <w:pPr>
              <w:pStyle w:val="GOSTTablenorm"/>
              <w:rPr>
                <w:szCs w:val="22"/>
              </w:rPr>
            </w:pPr>
            <w:r w:rsidRPr="00901A60">
              <w:rPr>
                <w:szCs w:val="22"/>
              </w:rPr>
              <w:t>SKP_REPORT_KS</w:t>
            </w:r>
          </w:p>
        </w:tc>
        <w:tc>
          <w:tcPr>
            <w:tcW w:w="297" w:type="pct"/>
          </w:tcPr>
          <w:p w14:paraId="56EAD59A" w14:textId="77777777" w:rsidR="006310AA" w:rsidRPr="00901A60" w:rsidRDefault="00F94B41" w:rsidP="00014C95">
            <w:pPr>
              <w:pStyle w:val="GOSTTablenorm"/>
              <w:rPr>
                <w:b/>
                <w:szCs w:val="22"/>
              </w:rPr>
            </w:pPr>
            <w:r w:rsidRPr="00901A60">
              <w:rPr>
                <w:b/>
                <w:szCs w:val="22"/>
              </w:rPr>
              <w:t>VQ</w:t>
            </w:r>
          </w:p>
        </w:tc>
        <w:tc>
          <w:tcPr>
            <w:tcW w:w="445" w:type="pct"/>
          </w:tcPr>
          <w:p w14:paraId="0A11468C" w14:textId="77777777" w:rsidR="006310AA" w:rsidRPr="00901A60" w:rsidRDefault="00F94B41" w:rsidP="00014C95">
            <w:pPr>
              <w:pStyle w:val="GOSTTablenorm"/>
              <w:rPr>
                <w:szCs w:val="22"/>
              </w:rPr>
            </w:pPr>
            <w:r w:rsidRPr="00901A60">
              <w:rPr>
                <w:szCs w:val="22"/>
              </w:rPr>
              <w:t>1.0</w:t>
            </w:r>
          </w:p>
        </w:tc>
        <w:tc>
          <w:tcPr>
            <w:tcW w:w="293" w:type="pct"/>
          </w:tcPr>
          <w:p w14:paraId="53CC14EB" w14:textId="77777777" w:rsidR="006310AA" w:rsidRPr="00901A60" w:rsidRDefault="00F94B41" w:rsidP="00014C95">
            <w:pPr>
              <w:pStyle w:val="GOSTTablenorm"/>
              <w:rPr>
                <w:szCs w:val="22"/>
              </w:rPr>
            </w:pPr>
            <w:r w:rsidRPr="00901A60">
              <w:rPr>
                <w:szCs w:val="22"/>
              </w:rPr>
              <w:t>35.0</w:t>
            </w:r>
          </w:p>
        </w:tc>
        <w:tc>
          <w:tcPr>
            <w:tcW w:w="663" w:type="pct"/>
          </w:tcPr>
          <w:p w14:paraId="574B4DB7" w14:textId="77777777" w:rsidR="006310AA" w:rsidRPr="00901A60" w:rsidRDefault="00F94B41" w:rsidP="00014C95">
            <w:pPr>
              <w:pStyle w:val="GOSTTablenorm"/>
              <w:rPr>
                <w:szCs w:val="22"/>
              </w:rPr>
            </w:pPr>
            <w:r w:rsidRPr="00901A60">
              <w:rPr>
                <w:szCs w:val="22"/>
              </w:rPr>
              <w:t>01.01.2021</w:t>
            </w:r>
          </w:p>
        </w:tc>
        <w:tc>
          <w:tcPr>
            <w:tcW w:w="662" w:type="pct"/>
          </w:tcPr>
          <w:p w14:paraId="7EF15738" w14:textId="77777777" w:rsidR="006310AA" w:rsidRPr="00901A60" w:rsidRDefault="00F94B41" w:rsidP="00014C95">
            <w:pPr>
              <w:pStyle w:val="GOSTTablenorm"/>
              <w:rPr>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0BABF536" w14:textId="77777777" w:rsidR="006310AA" w:rsidRPr="00901A60" w:rsidRDefault="00F94B41" w:rsidP="00014C95">
            <w:pPr>
              <w:pStyle w:val="GOSTTablenorm"/>
              <w:rPr>
                <w:szCs w:val="22"/>
              </w:rPr>
            </w:pPr>
            <w:r w:rsidRPr="00901A60">
              <w:rPr>
                <w:i w:val="0"/>
                <w:szCs w:val="22"/>
              </w:rPr>
              <w:t>Приказ Казначейства России от 14.05.2020 N 21н (ред. от 28.06.2021) «О Порядке казначейского обслуживания»; Приказ Федерального казначейства от 01.04.2020 г. № 15н «О Порядк</w:t>
            </w:r>
            <w:r w:rsidR="000D786D" w:rsidRPr="00901A60">
              <w:rPr>
                <w:i w:val="0"/>
                <w:szCs w:val="22"/>
              </w:rPr>
              <w:t>е открытия казначейских счетов»</w:t>
            </w:r>
          </w:p>
        </w:tc>
      </w:tr>
      <w:tr w:rsidR="006310AA" w:rsidRPr="00901A60" w14:paraId="3623910B"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6F0C58C1" w14:textId="77777777" w:rsidR="006310AA" w:rsidRPr="00901A60" w:rsidRDefault="00F94B41" w:rsidP="00014C95">
            <w:pPr>
              <w:pStyle w:val="GOSTTablenorm"/>
              <w:rPr>
                <w:szCs w:val="22"/>
              </w:rPr>
            </w:pPr>
            <w:r w:rsidRPr="00901A60">
              <w:rPr>
                <w:szCs w:val="22"/>
              </w:rPr>
              <w:t>Выписка из лицевого счета иного ПБС</w:t>
            </w:r>
          </w:p>
        </w:tc>
        <w:tc>
          <w:tcPr>
            <w:tcW w:w="518" w:type="pct"/>
          </w:tcPr>
          <w:p w14:paraId="47B5C73E" w14:textId="77777777" w:rsidR="006310AA" w:rsidRPr="00901A60" w:rsidRDefault="00F94B41" w:rsidP="00014C95">
            <w:pPr>
              <w:pStyle w:val="GOSTTablenorm"/>
              <w:rPr>
                <w:rFonts w:eastAsia="Calibri"/>
                <w:szCs w:val="22"/>
                <w:lang w:val="en-US"/>
              </w:rPr>
            </w:pPr>
            <w:r w:rsidRPr="00901A60">
              <w:rPr>
                <w:szCs w:val="22"/>
              </w:rPr>
              <w:t>VLS_REPORT_0531765</w:t>
            </w:r>
          </w:p>
        </w:tc>
        <w:tc>
          <w:tcPr>
            <w:tcW w:w="297" w:type="pct"/>
          </w:tcPr>
          <w:p w14:paraId="23A97B5A" w14:textId="77777777" w:rsidR="006310AA" w:rsidRPr="00901A60" w:rsidRDefault="00F94B41" w:rsidP="00014C95">
            <w:pPr>
              <w:pStyle w:val="GOSTTablenorm"/>
              <w:rPr>
                <w:b/>
                <w:szCs w:val="22"/>
                <w:lang w:val="en-US"/>
              </w:rPr>
            </w:pPr>
            <w:r w:rsidRPr="00901A60">
              <w:rPr>
                <w:b/>
                <w:szCs w:val="22"/>
                <w:lang w:val="en-US"/>
              </w:rPr>
              <w:t>BI</w:t>
            </w:r>
          </w:p>
        </w:tc>
        <w:tc>
          <w:tcPr>
            <w:tcW w:w="445" w:type="pct"/>
          </w:tcPr>
          <w:p w14:paraId="37EDFFC4" w14:textId="77777777" w:rsidR="006310AA" w:rsidRPr="00901A60" w:rsidRDefault="00F94B41" w:rsidP="00014C95">
            <w:pPr>
              <w:pStyle w:val="GOSTTablenorm"/>
              <w:rPr>
                <w:szCs w:val="22"/>
                <w:lang w:val="en-US"/>
              </w:rPr>
            </w:pPr>
            <w:r w:rsidRPr="00901A60">
              <w:rPr>
                <w:szCs w:val="22"/>
              </w:rPr>
              <w:t>3.0</w:t>
            </w:r>
          </w:p>
        </w:tc>
        <w:tc>
          <w:tcPr>
            <w:tcW w:w="293" w:type="pct"/>
          </w:tcPr>
          <w:p w14:paraId="4079D466" w14:textId="662A1331" w:rsidR="006310AA" w:rsidRPr="00901A60" w:rsidRDefault="00F94B41" w:rsidP="009A2CD3">
            <w:pPr>
              <w:pStyle w:val="GOSTTablenorm"/>
              <w:rPr>
                <w:szCs w:val="22"/>
              </w:rPr>
            </w:pPr>
            <w:r w:rsidRPr="009A2CD3">
              <w:rPr>
                <w:szCs w:val="22"/>
                <w:highlight w:val="green"/>
              </w:rPr>
              <w:t>3</w:t>
            </w:r>
            <w:r w:rsidR="009A2CD3" w:rsidRPr="009A2CD3">
              <w:rPr>
                <w:szCs w:val="22"/>
                <w:highlight w:val="green"/>
              </w:rPr>
              <w:t>7</w:t>
            </w:r>
            <w:r w:rsidRPr="009A2CD3">
              <w:rPr>
                <w:szCs w:val="22"/>
                <w:highlight w:val="green"/>
              </w:rPr>
              <w:t>.0</w:t>
            </w:r>
          </w:p>
        </w:tc>
        <w:tc>
          <w:tcPr>
            <w:tcW w:w="663" w:type="pct"/>
          </w:tcPr>
          <w:p w14:paraId="1CD630DD" w14:textId="77777777" w:rsidR="006310AA" w:rsidRPr="00901A60" w:rsidRDefault="00F94B41" w:rsidP="00014C95">
            <w:pPr>
              <w:pStyle w:val="GOSTTablenorm"/>
              <w:rPr>
                <w:szCs w:val="22"/>
              </w:rPr>
            </w:pPr>
            <w:r w:rsidRPr="00901A60">
              <w:rPr>
                <w:szCs w:val="22"/>
              </w:rPr>
              <w:t>11.09.2023</w:t>
            </w:r>
          </w:p>
        </w:tc>
        <w:tc>
          <w:tcPr>
            <w:tcW w:w="662" w:type="pct"/>
          </w:tcPr>
          <w:p w14:paraId="601D3FA9" w14:textId="77777777" w:rsidR="006310AA" w:rsidRPr="00901A60" w:rsidRDefault="00F94B41" w:rsidP="00014C95">
            <w:pPr>
              <w:pStyle w:val="GOSTTablenorm"/>
              <w:rPr>
                <w:rStyle w:val="aff3"/>
                <w:sz w:val="22"/>
                <w:szCs w:val="22"/>
              </w:rPr>
            </w:pPr>
            <w:r w:rsidRPr="00901A60">
              <w:rPr>
                <w:szCs w:val="22"/>
              </w:rPr>
              <w:t>10.09.2023</w:t>
            </w:r>
          </w:p>
        </w:tc>
        <w:tc>
          <w:tcPr>
            <w:cnfStyle w:val="000100000000" w:firstRow="0" w:lastRow="0" w:firstColumn="0" w:lastColumn="1" w:oddVBand="0" w:evenVBand="0" w:oddHBand="0" w:evenHBand="0" w:firstRowFirstColumn="0" w:firstRowLastColumn="0" w:lastRowFirstColumn="0" w:lastRowLastColumn="0"/>
            <w:tcW w:w="1322" w:type="pct"/>
          </w:tcPr>
          <w:p w14:paraId="5D202B22"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7ED4B8A6"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D8016BC" w14:textId="77777777" w:rsidR="006310AA" w:rsidRPr="00901A60" w:rsidRDefault="00F94B41" w:rsidP="00014C95">
            <w:pPr>
              <w:pStyle w:val="GOSTTablenorm"/>
              <w:rPr>
                <w:szCs w:val="22"/>
              </w:rPr>
            </w:pPr>
            <w:r w:rsidRPr="00901A60">
              <w:rPr>
                <w:szCs w:val="22"/>
              </w:rPr>
              <w:t>Отчет о состоянии лицевого счета иного ПБС</w:t>
            </w:r>
          </w:p>
        </w:tc>
        <w:tc>
          <w:tcPr>
            <w:tcW w:w="518" w:type="pct"/>
          </w:tcPr>
          <w:p w14:paraId="05F4E592" w14:textId="77777777" w:rsidR="006310AA" w:rsidRPr="00901A60" w:rsidRDefault="00F94B41" w:rsidP="00014C95">
            <w:pPr>
              <w:pStyle w:val="GOSTTablenorm"/>
              <w:rPr>
                <w:rFonts w:eastAsia="Calibri"/>
                <w:szCs w:val="22"/>
                <w:lang w:val="en-US"/>
              </w:rPr>
            </w:pPr>
            <w:r w:rsidRPr="00901A60">
              <w:rPr>
                <w:szCs w:val="22"/>
              </w:rPr>
              <w:t>VLS_REPORT_0531792</w:t>
            </w:r>
          </w:p>
        </w:tc>
        <w:tc>
          <w:tcPr>
            <w:tcW w:w="297" w:type="pct"/>
          </w:tcPr>
          <w:p w14:paraId="1F17B927" w14:textId="77777777" w:rsidR="006310AA" w:rsidRPr="00901A60" w:rsidRDefault="00F94B41" w:rsidP="00014C95">
            <w:pPr>
              <w:pStyle w:val="GOSTTablenorm"/>
              <w:rPr>
                <w:b/>
                <w:szCs w:val="22"/>
                <w:lang w:val="en-US"/>
              </w:rPr>
            </w:pPr>
            <w:r w:rsidRPr="00901A60">
              <w:rPr>
                <w:b/>
                <w:szCs w:val="22"/>
                <w:lang w:val="en-US"/>
              </w:rPr>
              <w:t>LQ</w:t>
            </w:r>
          </w:p>
        </w:tc>
        <w:tc>
          <w:tcPr>
            <w:tcW w:w="445" w:type="pct"/>
          </w:tcPr>
          <w:p w14:paraId="6C26DFF6" w14:textId="77777777" w:rsidR="006310AA" w:rsidRPr="00901A60" w:rsidRDefault="00F94B41" w:rsidP="00014C95">
            <w:pPr>
              <w:pStyle w:val="GOSTTablenorm"/>
              <w:rPr>
                <w:szCs w:val="22"/>
                <w:lang w:val="en-US"/>
              </w:rPr>
            </w:pPr>
            <w:r w:rsidRPr="00901A60">
              <w:rPr>
                <w:szCs w:val="22"/>
              </w:rPr>
              <w:t>1.0</w:t>
            </w:r>
          </w:p>
        </w:tc>
        <w:tc>
          <w:tcPr>
            <w:tcW w:w="293" w:type="pct"/>
          </w:tcPr>
          <w:p w14:paraId="2A6AD58F" w14:textId="31FB3AC1" w:rsidR="006310AA" w:rsidRPr="00901A60" w:rsidRDefault="00F94B41" w:rsidP="00355042">
            <w:pPr>
              <w:pStyle w:val="GOSTTablenorm"/>
              <w:rPr>
                <w:szCs w:val="22"/>
              </w:rPr>
            </w:pPr>
            <w:r w:rsidRPr="00355042">
              <w:rPr>
                <w:szCs w:val="22"/>
                <w:highlight w:val="green"/>
              </w:rPr>
              <w:t>3</w:t>
            </w:r>
            <w:r w:rsidR="00355042" w:rsidRPr="00355042">
              <w:rPr>
                <w:szCs w:val="22"/>
                <w:highlight w:val="green"/>
                <w:lang w:val="en-US"/>
              </w:rPr>
              <w:t>7</w:t>
            </w:r>
            <w:r w:rsidRPr="00355042">
              <w:rPr>
                <w:szCs w:val="22"/>
                <w:highlight w:val="green"/>
              </w:rPr>
              <w:t>.0</w:t>
            </w:r>
          </w:p>
        </w:tc>
        <w:tc>
          <w:tcPr>
            <w:tcW w:w="663" w:type="pct"/>
          </w:tcPr>
          <w:p w14:paraId="5F8F85B8" w14:textId="77777777" w:rsidR="006310AA" w:rsidRPr="00901A60" w:rsidRDefault="00F94B41" w:rsidP="00014C95">
            <w:pPr>
              <w:pStyle w:val="GOSTTablenorm"/>
              <w:rPr>
                <w:szCs w:val="22"/>
              </w:rPr>
            </w:pPr>
            <w:r w:rsidRPr="00901A60">
              <w:rPr>
                <w:szCs w:val="22"/>
              </w:rPr>
              <w:t>01.01.2021</w:t>
            </w:r>
          </w:p>
        </w:tc>
        <w:tc>
          <w:tcPr>
            <w:tcW w:w="662" w:type="pct"/>
          </w:tcPr>
          <w:p w14:paraId="2009DB95" w14:textId="77777777" w:rsidR="006310AA" w:rsidRPr="00901A60" w:rsidRDefault="00F94B41" w:rsidP="00014C95">
            <w:pPr>
              <w:pStyle w:val="GOSTTablenorm"/>
              <w:rPr>
                <w:rStyle w:val="aff3"/>
                <w:sz w:val="22"/>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3539A0A5"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7B949B5F"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41BCA8EC" w14:textId="77777777" w:rsidR="006310AA" w:rsidRPr="00901A60" w:rsidRDefault="00F94B41" w:rsidP="00014C95">
            <w:pPr>
              <w:pStyle w:val="GOSTTablenorm"/>
              <w:rPr>
                <w:szCs w:val="22"/>
              </w:rPr>
            </w:pPr>
            <w:r w:rsidRPr="00901A60">
              <w:rPr>
                <w:szCs w:val="22"/>
              </w:rPr>
              <w:t>Приложение к выписке из лицевого счета иного ПБС</w:t>
            </w:r>
          </w:p>
        </w:tc>
        <w:tc>
          <w:tcPr>
            <w:tcW w:w="518" w:type="pct"/>
          </w:tcPr>
          <w:p w14:paraId="7DA93FDF" w14:textId="77777777" w:rsidR="006310AA" w:rsidRPr="00901A60" w:rsidRDefault="00F94B41" w:rsidP="00014C95">
            <w:pPr>
              <w:pStyle w:val="GOSTTablenorm"/>
              <w:rPr>
                <w:rFonts w:eastAsia="Calibri"/>
                <w:szCs w:val="22"/>
                <w:lang w:val="en-US"/>
              </w:rPr>
            </w:pPr>
            <w:r w:rsidRPr="00901A60">
              <w:rPr>
                <w:szCs w:val="22"/>
              </w:rPr>
              <w:t>VLS_REPORT_0531783</w:t>
            </w:r>
          </w:p>
        </w:tc>
        <w:tc>
          <w:tcPr>
            <w:tcW w:w="297" w:type="pct"/>
          </w:tcPr>
          <w:p w14:paraId="61043B8E" w14:textId="77777777" w:rsidR="006310AA" w:rsidRPr="00901A60" w:rsidRDefault="00F94B41" w:rsidP="00014C95">
            <w:pPr>
              <w:pStyle w:val="GOSTTablenorm"/>
              <w:rPr>
                <w:b/>
                <w:szCs w:val="22"/>
                <w:lang w:val="en-US"/>
              </w:rPr>
            </w:pPr>
            <w:r w:rsidRPr="00901A60">
              <w:rPr>
                <w:b/>
                <w:szCs w:val="22"/>
                <w:lang w:val="en-US"/>
              </w:rPr>
              <w:t xml:space="preserve">PS </w:t>
            </w:r>
          </w:p>
        </w:tc>
        <w:tc>
          <w:tcPr>
            <w:tcW w:w="445" w:type="pct"/>
          </w:tcPr>
          <w:p w14:paraId="7A6DA600" w14:textId="77777777" w:rsidR="006310AA" w:rsidRPr="00901A60" w:rsidRDefault="00F94B41" w:rsidP="00014C95">
            <w:pPr>
              <w:pStyle w:val="GOSTTablenorm"/>
              <w:rPr>
                <w:szCs w:val="22"/>
                <w:lang w:val="en-US"/>
              </w:rPr>
            </w:pPr>
            <w:r w:rsidRPr="00901A60">
              <w:rPr>
                <w:szCs w:val="22"/>
              </w:rPr>
              <w:t>1.0</w:t>
            </w:r>
          </w:p>
        </w:tc>
        <w:tc>
          <w:tcPr>
            <w:tcW w:w="293" w:type="pct"/>
          </w:tcPr>
          <w:p w14:paraId="5B865206" w14:textId="281C3AEE" w:rsidR="006310AA" w:rsidRPr="00901A60" w:rsidRDefault="00F94B41" w:rsidP="00355042">
            <w:pPr>
              <w:pStyle w:val="GOSTTablenorm"/>
              <w:rPr>
                <w:szCs w:val="22"/>
              </w:rPr>
            </w:pPr>
            <w:r w:rsidRPr="00355042">
              <w:rPr>
                <w:szCs w:val="22"/>
                <w:highlight w:val="green"/>
              </w:rPr>
              <w:t>3</w:t>
            </w:r>
            <w:r w:rsidR="00355042" w:rsidRPr="00355042">
              <w:rPr>
                <w:szCs w:val="22"/>
                <w:highlight w:val="green"/>
                <w:lang w:val="en-US"/>
              </w:rPr>
              <w:t>7</w:t>
            </w:r>
            <w:r w:rsidRPr="00355042">
              <w:rPr>
                <w:szCs w:val="22"/>
                <w:highlight w:val="green"/>
              </w:rPr>
              <w:t>.0</w:t>
            </w:r>
          </w:p>
        </w:tc>
        <w:tc>
          <w:tcPr>
            <w:tcW w:w="663" w:type="pct"/>
          </w:tcPr>
          <w:p w14:paraId="4B058C1E" w14:textId="77777777" w:rsidR="006310AA" w:rsidRPr="00901A60" w:rsidRDefault="00F94B41" w:rsidP="00014C95">
            <w:pPr>
              <w:pStyle w:val="GOSTTablenorm"/>
              <w:rPr>
                <w:szCs w:val="22"/>
              </w:rPr>
            </w:pPr>
            <w:r w:rsidRPr="00901A60">
              <w:rPr>
                <w:szCs w:val="22"/>
              </w:rPr>
              <w:t>01.01.2021</w:t>
            </w:r>
          </w:p>
        </w:tc>
        <w:tc>
          <w:tcPr>
            <w:tcW w:w="662" w:type="pct"/>
          </w:tcPr>
          <w:p w14:paraId="2EDD2FDE" w14:textId="77777777" w:rsidR="006310AA" w:rsidRPr="00901A60" w:rsidRDefault="00F94B41" w:rsidP="00014C95">
            <w:pPr>
              <w:pStyle w:val="GOSTTablenorm"/>
              <w:rPr>
                <w:rStyle w:val="aff3"/>
                <w:sz w:val="22"/>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768230BC"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0D49710C"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F198E1D" w14:textId="77777777" w:rsidR="006310AA" w:rsidRPr="00901A60" w:rsidRDefault="00F94B41" w:rsidP="00014C95">
            <w:pPr>
              <w:pStyle w:val="GOSTTablenorm"/>
              <w:rPr>
                <w:szCs w:val="22"/>
              </w:rPr>
            </w:pPr>
            <w:r w:rsidRPr="00901A60">
              <w:rPr>
                <w:szCs w:val="22"/>
              </w:rPr>
              <w:t xml:space="preserve">Выписка из лицевого счета </w:t>
            </w:r>
            <w:r w:rsidRPr="00901A60">
              <w:rPr>
                <w:szCs w:val="22"/>
              </w:rPr>
              <w:lastRenderedPageBreak/>
              <w:t>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518" w:type="pct"/>
          </w:tcPr>
          <w:p w14:paraId="626DB916" w14:textId="77777777" w:rsidR="006310AA" w:rsidRPr="00901A60" w:rsidRDefault="00F94B41" w:rsidP="00014C95">
            <w:pPr>
              <w:pStyle w:val="GOSTTablenorm"/>
              <w:rPr>
                <w:rFonts w:eastAsia="Calibri"/>
                <w:szCs w:val="22"/>
                <w:lang w:val="en-US"/>
              </w:rPr>
            </w:pPr>
            <w:r w:rsidRPr="00901A60">
              <w:rPr>
                <w:szCs w:val="22"/>
              </w:rPr>
              <w:lastRenderedPageBreak/>
              <w:t>VLS_REPORT_0531763</w:t>
            </w:r>
          </w:p>
        </w:tc>
        <w:tc>
          <w:tcPr>
            <w:tcW w:w="297" w:type="pct"/>
          </w:tcPr>
          <w:p w14:paraId="266276EE" w14:textId="77777777" w:rsidR="006310AA" w:rsidRPr="00901A60" w:rsidRDefault="00F94B41" w:rsidP="00014C95">
            <w:pPr>
              <w:pStyle w:val="GOSTTablenorm"/>
              <w:rPr>
                <w:b/>
                <w:szCs w:val="22"/>
                <w:lang w:val="en-US"/>
              </w:rPr>
            </w:pPr>
            <w:r w:rsidRPr="00901A60">
              <w:rPr>
                <w:b/>
                <w:szCs w:val="22"/>
                <w:lang w:val="en-US"/>
              </w:rPr>
              <w:t>VG</w:t>
            </w:r>
          </w:p>
        </w:tc>
        <w:tc>
          <w:tcPr>
            <w:tcW w:w="445" w:type="pct"/>
          </w:tcPr>
          <w:p w14:paraId="2A795E8E" w14:textId="77777777" w:rsidR="006310AA" w:rsidRPr="00901A60" w:rsidRDefault="00F94B41" w:rsidP="00014C95">
            <w:pPr>
              <w:pStyle w:val="GOSTTablenorm"/>
              <w:rPr>
                <w:szCs w:val="22"/>
                <w:lang w:val="en-US"/>
              </w:rPr>
            </w:pPr>
            <w:r w:rsidRPr="00901A60">
              <w:rPr>
                <w:szCs w:val="22"/>
              </w:rPr>
              <w:t>1.0</w:t>
            </w:r>
          </w:p>
        </w:tc>
        <w:tc>
          <w:tcPr>
            <w:tcW w:w="293" w:type="pct"/>
          </w:tcPr>
          <w:p w14:paraId="0D2D3C1D" w14:textId="66A269FD" w:rsidR="006310AA" w:rsidRPr="00901A60" w:rsidRDefault="00F94B41" w:rsidP="009A2CD3">
            <w:pPr>
              <w:pStyle w:val="GOSTTablenorm"/>
              <w:rPr>
                <w:szCs w:val="22"/>
              </w:rPr>
            </w:pPr>
            <w:r w:rsidRPr="009A2CD3">
              <w:rPr>
                <w:szCs w:val="22"/>
                <w:highlight w:val="green"/>
              </w:rPr>
              <w:t>3</w:t>
            </w:r>
            <w:r w:rsidR="009A2CD3" w:rsidRPr="009A2CD3">
              <w:rPr>
                <w:szCs w:val="22"/>
                <w:highlight w:val="green"/>
              </w:rPr>
              <w:t>7</w:t>
            </w:r>
            <w:r w:rsidRPr="009A2CD3">
              <w:rPr>
                <w:szCs w:val="22"/>
                <w:highlight w:val="green"/>
              </w:rPr>
              <w:t>.0</w:t>
            </w:r>
          </w:p>
        </w:tc>
        <w:tc>
          <w:tcPr>
            <w:tcW w:w="663" w:type="pct"/>
          </w:tcPr>
          <w:p w14:paraId="1B67E5CD" w14:textId="77777777" w:rsidR="006310AA" w:rsidRPr="00901A60" w:rsidRDefault="00F94B41" w:rsidP="00014C95">
            <w:pPr>
              <w:pStyle w:val="GOSTTablenorm"/>
              <w:rPr>
                <w:szCs w:val="22"/>
              </w:rPr>
            </w:pPr>
            <w:r w:rsidRPr="00901A60">
              <w:rPr>
                <w:szCs w:val="22"/>
              </w:rPr>
              <w:t>01.01.2021</w:t>
            </w:r>
          </w:p>
        </w:tc>
        <w:tc>
          <w:tcPr>
            <w:tcW w:w="662" w:type="pct"/>
          </w:tcPr>
          <w:p w14:paraId="7BE7A4F6" w14:textId="77777777" w:rsidR="006310AA" w:rsidRPr="00901A60" w:rsidRDefault="00F94B41" w:rsidP="00014C95">
            <w:pPr>
              <w:pStyle w:val="GOSTTablenorm"/>
              <w:rPr>
                <w:rStyle w:val="aff3"/>
                <w:sz w:val="22"/>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00B07A1E"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w:t>
            </w:r>
            <w:r w:rsidRPr="00901A60">
              <w:rPr>
                <w:i w:val="0"/>
                <w:szCs w:val="22"/>
              </w:rPr>
              <w:lastRenderedPageBreak/>
              <w:t xml:space="preserve">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73EFDEB5"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558289EA" w14:textId="77777777" w:rsidR="006310AA" w:rsidRPr="00901A60" w:rsidRDefault="00F94B41" w:rsidP="00014C95">
            <w:pPr>
              <w:pStyle w:val="GOSTTablenorm"/>
              <w:rPr>
                <w:szCs w:val="22"/>
              </w:rPr>
            </w:pPr>
            <w:r w:rsidRPr="00901A60">
              <w:rPr>
                <w:szCs w:val="22"/>
              </w:rPr>
              <w:lastRenderedPageBreak/>
              <w:t>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518" w:type="pct"/>
          </w:tcPr>
          <w:p w14:paraId="0BF1AFF6" w14:textId="77777777" w:rsidR="006310AA" w:rsidRPr="00901A60" w:rsidRDefault="00F94B41" w:rsidP="00014C95">
            <w:pPr>
              <w:pStyle w:val="GOSTTablenorm"/>
              <w:rPr>
                <w:rFonts w:eastAsia="Calibri"/>
                <w:szCs w:val="22"/>
                <w:lang w:val="en-US"/>
              </w:rPr>
            </w:pPr>
            <w:r w:rsidRPr="00901A60">
              <w:rPr>
                <w:szCs w:val="22"/>
              </w:rPr>
              <w:t>VLS_REPORT_0531789</w:t>
            </w:r>
          </w:p>
        </w:tc>
        <w:tc>
          <w:tcPr>
            <w:tcW w:w="297" w:type="pct"/>
          </w:tcPr>
          <w:p w14:paraId="51F83959" w14:textId="77777777" w:rsidR="006310AA" w:rsidRPr="00901A60" w:rsidRDefault="00F94B41" w:rsidP="00014C95">
            <w:pPr>
              <w:pStyle w:val="GOSTTablenorm"/>
              <w:rPr>
                <w:b/>
                <w:szCs w:val="22"/>
                <w:lang w:val="en-US"/>
              </w:rPr>
            </w:pPr>
            <w:r w:rsidRPr="00901A60">
              <w:rPr>
                <w:b/>
                <w:szCs w:val="22"/>
                <w:lang w:val="en-US"/>
              </w:rPr>
              <w:t>LG</w:t>
            </w:r>
          </w:p>
        </w:tc>
        <w:tc>
          <w:tcPr>
            <w:tcW w:w="445" w:type="pct"/>
          </w:tcPr>
          <w:p w14:paraId="3ABCE206" w14:textId="77777777" w:rsidR="006310AA" w:rsidRPr="00901A60" w:rsidRDefault="00F94B41" w:rsidP="00014C95">
            <w:pPr>
              <w:pStyle w:val="GOSTTablenorm"/>
              <w:rPr>
                <w:szCs w:val="22"/>
                <w:lang w:val="en-US"/>
              </w:rPr>
            </w:pPr>
            <w:r w:rsidRPr="00901A60">
              <w:rPr>
                <w:szCs w:val="22"/>
              </w:rPr>
              <w:t>1.0</w:t>
            </w:r>
          </w:p>
        </w:tc>
        <w:tc>
          <w:tcPr>
            <w:tcW w:w="293" w:type="pct"/>
          </w:tcPr>
          <w:p w14:paraId="7B37E016" w14:textId="77777777" w:rsidR="006310AA" w:rsidRPr="00901A60" w:rsidRDefault="00F94B41" w:rsidP="00014C95">
            <w:pPr>
              <w:pStyle w:val="GOSTTablenorm"/>
              <w:rPr>
                <w:szCs w:val="22"/>
              </w:rPr>
            </w:pPr>
            <w:r w:rsidRPr="00901A60">
              <w:rPr>
                <w:szCs w:val="22"/>
              </w:rPr>
              <w:t>34.0</w:t>
            </w:r>
          </w:p>
        </w:tc>
        <w:tc>
          <w:tcPr>
            <w:tcW w:w="663" w:type="pct"/>
          </w:tcPr>
          <w:p w14:paraId="299C9904" w14:textId="77777777" w:rsidR="006310AA" w:rsidRPr="00901A60" w:rsidRDefault="00F94B41" w:rsidP="00014C95">
            <w:pPr>
              <w:pStyle w:val="GOSTTablenorm"/>
              <w:rPr>
                <w:szCs w:val="22"/>
              </w:rPr>
            </w:pPr>
            <w:r w:rsidRPr="00901A60">
              <w:rPr>
                <w:szCs w:val="22"/>
              </w:rPr>
              <w:t>01.01.2021</w:t>
            </w:r>
          </w:p>
        </w:tc>
        <w:tc>
          <w:tcPr>
            <w:tcW w:w="662" w:type="pct"/>
          </w:tcPr>
          <w:p w14:paraId="77A6ED04" w14:textId="77777777" w:rsidR="006310AA" w:rsidRPr="00901A60" w:rsidRDefault="00F94B41" w:rsidP="00014C95">
            <w:pPr>
              <w:pStyle w:val="GOSTTablenorm"/>
              <w:rPr>
                <w:rStyle w:val="aff3"/>
                <w:sz w:val="22"/>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59DFA5FE"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38AFFA3E"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43FB300" w14:textId="77777777" w:rsidR="006310AA" w:rsidRPr="00901A60" w:rsidRDefault="00F94B41" w:rsidP="00014C95">
            <w:pPr>
              <w:pStyle w:val="GOSTTablenorm"/>
              <w:rPr>
                <w:szCs w:val="22"/>
              </w:rPr>
            </w:pPr>
            <w:r w:rsidRPr="00901A60">
              <w:rPr>
                <w:szCs w:val="22"/>
              </w:rPr>
              <w:t xml:space="preserve">Приложение к выписке из лицевого счета главного администратора источников финансирования дефицита бюджета (администратора источников </w:t>
            </w:r>
            <w:r w:rsidRPr="00901A60">
              <w:rPr>
                <w:szCs w:val="22"/>
              </w:rPr>
              <w:lastRenderedPageBreak/>
              <w:t>финансирования дефицита бюджета с полномочиями главного администратора)</w:t>
            </w:r>
          </w:p>
        </w:tc>
        <w:tc>
          <w:tcPr>
            <w:tcW w:w="518" w:type="pct"/>
          </w:tcPr>
          <w:p w14:paraId="2AC2DA8C" w14:textId="77777777" w:rsidR="006310AA" w:rsidRPr="00901A60" w:rsidRDefault="00F94B41" w:rsidP="00014C95">
            <w:pPr>
              <w:pStyle w:val="GOSTTablenorm"/>
              <w:rPr>
                <w:rFonts w:eastAsia="Calibri"/>
                <w:szCs w:val="22"/>
                <w:lang w:val="en-US"/>
              </w:rPr>
            </w:pPr>
            <w:r w:rsidRPr="00901A60">
              <w:rPr>
                <w:szCs w:val="22"/>
              </w:rPr>
              <w:lastRenderedPageBreak/>
              <w:t>VLS_REPORT_0531781</w:t>
            </w:r>
          </w:p>
        </w:tc>
        <w:tc>
          <w:tcPr>
            <w:tcW w:w="297" w:type="pct"/>
          </w:tcPr>
          <w:p w14:paraId="1046F4A5" w14:textId="77777777" w:rsidR="006310AA" w:rsidRPr="00901A60" w:rsidRDefault="00F94B41" w:rsidP="00014C95">
            <w:pPr>
              <w:pStyle w:val="GOSTTablenorm"/>
              <w:rPr>
                <w:b/>
                <w:szCs w:val="22"/>
                <w:lang w:val="en-US"/>
              </w:rPr>
            </w:pPr>
            <w:r w:rsidRPr="00901A60">
              <w:rPr>
                <w:b/>
                <w:szCs w:val="22"/>
                <w:lang w:val="en-US"/>
              </w:rPr>
              <w:t>PF</w:t>
            </w:r>
          </w:p>
        </w:tc>
        <w:tc>
          <w:tcPr>
            <w:tcW w:w="445" w:type="pct"/>
          </w:tcPr>
          <w:p w14:paraId="0D2411DF" w14:textId="77777777" w:rsidR="006310AA" w:rsidRPr="00901A60" w:rsidRDefault="00F94B41" w:rsidP="00014C95">
            <w:pPr>
              <w:pStyle w:val="GOSTTablenorm"/>
              <w:rPr>
                <w:szCs w:val="22"/>
                <w:lang w:val="en-US"/>
              </w:rPr>
            </w:pPr>
            <w:r w:rsidRPr="00901A60">
              <w:rPr>
                <w:szCs w:val="22"/>
              </w:rPr>
              <w:t>1.0</w:t>
            </w:r>
          </w:p>
        </w:tc>
        <w:tc>
          <w:tcPr>
            <w:tcW w:w="293" w:type="pct"/>
          </w:tcPr>
          <w:p w14:paraId="3BCE46C4" w14:textId="77777777" w:rsidR="006310AA" w:rsidRPr="00901A60" w:rsidRDefault="00F94B41" w:rsidP="00014C95">
            <w:pPr>
              <w:pStyle w:val="GOSTTablenorm"/>
              <w:rPr>
                <w:szCs w:val="22"/>
              </w:rPr>
            </w:pPr>
            <w:r w:rsidRPr="00901A60">
              <w:rPr>
                <w:szCs w:val="22"/>
              </w:rPr>
              <w:t>34.0</w:t>
            </w:r>
          </w:p>
        </w:tc>
        <w:tc>
          <w:tcPr>
            <w:tcW w:w="663" w:type="pct"/>
          </w:tcPr>
          <w:p w14:paraId="737DB43A" w14:textId="77777777" w:rsidR="006310AA" w:rsidRPr="00901A60" w:rsidRDefault="00F94B41" w:rsidP="00014C95">
            <w:pPr>
              <w:pStyle w:val="GOSTTablenorm"/>
              <w:rPr>
                <w:szCs w:val="22"/>
              </w:rPr>
            </w:pPr>
            <w:r w:rsidRPr="00901A60">
              <w:rPr>
                <w:szCs w:val="22"/>
              </w:rPr>
              <w:t>01.01.2021</w:t>
            </w:r>
          </w:p>
        </w:tc>
        <w:tc>
          <w:tcPr>
            <w:tcW w:w="662" w:type="pct"/>
          </w:tcPr>
          <w:p w14:paraId="38780BE8" w14:textId="77777777" w:rsidR="006310AA" w:rsidRPr="00901A60" w:rsidRDefault="00F94B41" w:rsidP="00014C95">
            <w:pPr>
              <w:pStyle w:val="GOSTTablenorm"/>
              <w:rPr>
                <w:rStyle w:val="aff3"/>
                <w:sz w:val="22"/>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706DA06A"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66B2416A"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5220008D" w14:textId="77777777" w:rsidR="006310AA" w:rsidRPr="00901A60" w:rsidRDefault="00F94B41" w:rsidP="00014C95">
            <w:pPr>
              <w:pStyle w:val="GOSTTablenorm"/>
              <w:rPr>
                <w:szCs w:val="22"/>
              </w:rPr>
            </w:pPr>
            <w:r w:rsidRPr="00901A60">
              <w:rPr>
                <w:szCs w:val="22"/>
              </w:rPr>
              <w:lastRenderedPageBreak/>
              <w:t>Выписка из лицевого счета главного распорядителя (распорядителя) бюджетных средств</w:t>
            </w:r>
          </w:p>
        </w:tc>
        <w:tc>
          <w:tcPr>
            <w:tcW w:w="518" w:type="pct"/>
          </w:tcPr>
          <w:p w14:paraId="30C20DDF" w14:textId="77777777" w:rsidR="006310AA" w:rsidRPr="00901A60" w:rsidRDefault="00F94B41" w:rsidP="00014C95">
            <w:pPr>
              <w:pStyle w:val="GOSTTablenorm"/>
              <w:rPr>
                <w:rFonts w:eastAsia="Calibri"/>
                <w:szCs w:val="22"/>
                <w:lang w:val="en-US"/>
              </w:rPr>
            </w:pPr>
            <w:r w:rsidRPr="00901A60">
              <w:rPr>
                <w:szCs w:val="22"/>
              </w:rPr>
              <w:t>VLS_REPORT_0531758</w:t>
            </w:r>
          </w:p>
        </w:tc>
        <w:tc>
          <w:tcPr>
            <w:tcW w:w="297" w:type="pct"/>
          </w:tcPr>
          <w:p w14:paraId="1F9AE607" w14:textId="77777777" w:rsidR="006310AA" w:rsidRPr="00901A60" w:rsidRDefault="00F94B41" w:rsidP="00014C95">
            <w:pPr>
              <w:pStyle w:val="GOSTTablenorm"/>
              <w:rPr>
                <w:b/>
                <w:szCs w:val="22"/>
                <w:lang w:val="en-US"/>
              </w:rPr>
            </w:pPr>
            <w:r w:rsidRPr="00901A60">
              <w:rPr>
                <w:b/>
                <w:szCs w:val="22"/>
                <w:lang w:val="en-US"/>
              </w:rPr>
              <w:t>VR</w:t>
            </w:r>
          </w:p>
        </w:tc>
        <w:tc>
          <w:tcPr>
            <w:tcW w:w="445" w:type="pct"/>
          </w:tcPr>
          <w:p w14:paraId="14774EFF" w14:textId="77777777" w:rsidR="006310AA" w:rsidRPr="00901A60" w:rsidRDefault="00F94B41" w:rsidP="00014C95">
            <w:pPr>
              <w:pStyle w:val="GOSTTablenorm"/>
              <w:rPr>
                <w:szCs w:val="22"/>
                <w:lang w:val="en-US"/>
              </w:rPr>
            </w:pPr>
            <w:r w:rsidRPr="00901A60">
              <w:rPr>
                <w:szCs w:val="22"/>
              </w:rPr>
              <w:t>1.0</w:t>
            </w:r>
          </w:p>
        </w:tc>
        <w:tc>
          <w:tcPr>
            <w:tcW w:w="293" w:type="pct"/>
          </w:tcPr>
          <w:p w14:paraId="401E45CF" w14:textId="28371C9B" w:rsidR="006310AA" w:rsidRPr="00901A60" w:rsidRDefault="00F94B41" w:rsidP="00797A29">
            <w:pPr>
              <w:pStyle w:val="GOSTTablenorm"/>
              <w:rPr>
                <w:szCs w:val="22"/>
              </w:rPr>
            </w:pPr>
            <w:r w:rsidRPr="00797A29">
              <w:rPr>
                <w:szCs w:val="22"/>
                <w:highlight w:val="green"/>
              </w:rPr>
              <w:t>3</w:t>
            </w:r>
            <w:r w:rsidR="00797A29" w:rsidRPr="00797A29">
              <w:rPr>
                <w:szCs w:val="22"/>
                <w:highlight w:val="green"/>
              </w:rPr>
              <w:t>7</w:t>
            </w:r>
            <w:r w:rsidRPr="00797A29">
              <w:rPr>
                <w:szCs w:val="22"/>
                <w:highlight w:val="green"/>
              </w:rPr>
              <w:t>.0</w:t>
            </w:r>
          </w:p>
        </w:tc>
        <w:tc>
          <w:tcPr>
            <w:tcW w:w="663" w:type="pct"/>
          </w:tcPr>
          <w:p w14:paraId="6468E060" w14:textId="77777777" w:rsidR="006310AA" w:rsidRPr="00901A60" w:rsidRDefault="00F94B41" w:rsidP="00014C95">
            <w:pPr>
              <w:pStyle w:val="GOSTTablenorm"/>
              <w:rPr>
                <w:szCs w:val="22"/>
              </w:rPr>
            </w:pPr>
            <w:r w:rsidRPr="00901A60">
              <w:rPr>
                <w:szCs w:val="22"/>
              </w:rPr>
              <w:t>01.01.2021</w:t>
            </w:r>
          </w:p>
        </w:tc>
        <w:tc>
          <w:tcPr>
            <w:tcW w:w="662" w:type="pct"/>
          </w:tcPr>
          <w:p w14:paraId="2674BC56" w14:textId="77777777" w:rsidR="006310AA" w:rsidRPr="00901A60" w:rsidRDefault="00F94B41" w:rsidP="00014C95">
            <w:pPr>
              <w:pStyle w:val="GOSTTablenorm"/>
              <w:rPr>
                <w:rStyle w:val="aff3"/>
                <w:sz w:val="22"/>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6769F393"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6948020E"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F8478BD" w14:textId="77777777" w:rsidR="006310AA" w:rsidRPr="00901A60" w:rsidRDefault="00F94B41" w:rsidP="00014C95">
            <w:pPr>
              <w:pStyle w:val="GOSTTablenorm"/>
              <w:rPr>
                <w:szCs w:val="22"/>
              </w:rPr>
            </w:pPr>
            <w:r w:rsidRPr="00901A60">
              <w:rPr>
                <w:szCs w:val="22"/>
              </w:rPr>
              <w:t>Приложение к выписке из лицевого счета главного распорядителя (распорядителя) бюджетных средств</w:t>
            </w:r>
          </w:p>
        </w:tc>
        <w:tc>
          <w:tcPr>
            <w:tcW w:w="518" w:type="pct"/>
          </w:tcPr>
          <w:p w14:paraId="7818E6D0" w14:textId="77777777" w:rsidR="006310AA" w:rsidRPr="00901A60" w:rsidRDefault="00F94B41" w:rsidP="00014C95">
            <w:pPr>
              <w:pStyle w:val="GOSTTablenorm"/>
              <w:rPr>
                <w:rFonts w:eastAsia="Calibri"/>
                <w:szCs w:val="22"/>
                <w:lang w:val="en-US"/>
              </w:rPr>
            </w:pPr>
            <w:r w:rsidRPr="00901A60">
              <w:rPr>
                <w:szCs w:val="22"/>
              </w:rPr>
              <w:t>VLS_REPORT_0531777</w:t>
            </w:r>
          </w:p>
        </w:tc>
        <w:tc>
          <w:tcPr>
            <w:tcW w:w="297" w:type="pct"/>
          </w:tcPr>
          <w:p w14:paraId="6E5BB8F0" w14:textId="77777777" w:rsidR="006310AA" w:rsidRPr="00901A60" w:rsidRDefault="00F94B41" w:rsidP="00014C95">
            <w:pPr>
              <w:pStyle w:val="GOSTTablenorm"/>
              <w:rPr>
                <w:b/>
                <w:szCs w:val="22"/>
                <w:lang w:val="en-US"/>
              </w:rPr>
            </w:pPr>
            <w:r w:rsidRPr="00901A60">
              <w:rPr>
                <w:b/>
                <w:szCs w:val="22"/>
                <w:lang w:val="en-US"/>
              </w:rPr>
              <w:t>PR</w:t>
            </w:r>
          </w:p>
        </w:tc>
        <w:tc>
          <w:tcPr>
            <w:tcW w:w="445" w:type="pct"/>
          </w:tcPr>
          <w:p w14:paraId="4FD2C74C" w14:textId="77777777" w:rsidR="006310AA" w:rsidRPr="00901A60" w:rsidRDefault="00F94B41" w:rsidP="00014C95">
            <w:pPr>
              <w:pStyle w:val="GOSTTablenorm"/>
              <w:rPr>
                <w:szCs w:val="22"/>
                <w:lang w:val="en-US"/>
              </w:rPr>
            </w:pPr>
            <w:r w:rsidRPr="00901A60">
              <w:rPr>
                <w:szCs w:val="22"/>
              </w:rPr>
              <w:t>1.0</w:t>
            </w:r>
          </w:p>
        </w:tc>
        <w:tc>
          <w:tcPr>
            <w:tcW w:w="293" w:type="pct"/>
          </w:tcPr>
          <w:p w14:paraId="64348F0A" w14:textId="77777777" w:rsidR="006310AA" w:rsidRPr="00901A60" w:rsidRDefault="00F94B41" w:rsidP="00014C95">
            <w:pPr>
              <w:pStyle w:val="GOSTTablenorm"/>
              <w:rPr>
                <w:szCs w:val="22"/>
              </w:rPr>
            </w:pPr>
            <w:r w:rsidRPr="00901A60">
              <w:rPr>
                <w:szCs w:val="22"/>
              </w:rPr>
              <w:t>34.0</w:t>
            </w:r>
          </w:p>
        </w:tc>
        <w:tc>
          <w:tcPr>
            <w:tcW w:w="663" w:type="pct"/>
          </w:tcPr>
          <w:p w14:paraId="4F606A11" w14:textId="77777777" w:rsidR="006310AA" w:rsidRPr="00901A60" w:rsidRDefault="00F94B41" w:rsidP="00014C95">
            <w:pPr>
              <w:pStyle w:val="GOSTTablenorm"/>
              <w:rPr>
                <w:szCs w:val="22"/>
              </w:rPr>
            </w:pPr>
            <w:r w:rsidRPr="00901A60">
              <w:rPr>
                <w:szCs w:val="22"/>
              </w:rPr>
              <w:t>01.01.2021</w:t>
            </w:r>
          </w:p>
        </w:tc>
        <w:tc>
          <w:tcPr>
            <w:tcW w:w="662" w:type="pct"/>
          </w:tcPr>
          <w:p w14:paraId="40D1FC8C" w14:textId="77777777" w:rsidR="006310AA" w:rsidRPr="00901A60" w:rsidRDefault="00F94B41" w:rsidP="00014C95">
            <w:pPr>
              <w:pStyle w:val="GOSTTablenorm"/>
              <w:rPr>
                <w:rStyle w:val="aff3"/>
                <w:sz w:val="22"/>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52D24FB0"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61E7ED4B"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0A83BB3D" w14:textId="77777777" w:rsidR="006310AA" w:rsidRPr="00901A60" w:rsidRDefault="00F94B41" w:rsidP="00014C95">
            <w:pPr>
              <w:pStyle w:val="GOSTTablenorm"/>
              <w:rPr>
                <w:szCs w:val="22"/>
              </w:rPr>
            </w:pPr>
            <w:r w:rsidRPr="00901A60">
              <w:rPr>
                <w:szCs w:val="22"/>
              </w:rPr>
              <w:t>Отчет о состоянии лицевого счета главного распорядителя (распорядителя) бюджетных средств</w:t>
            </w:r>
          </w:p>
        </w:tc>
        <w:tc>
          <w:tcPr>
            <w:tcW w:w="518" w:type="pct"/>
          </w:tcPr>
          <w:p w14:paraId="7AB2D911" w14:textId="77777777" w:rsidR="006310AA" w:rsidRPr="00901A60" w:rsidRDefault="00F94B41" w:rsidP="00014C95">
            <w:pPr>
              <w:pStyle w:val="GOSTTablenorm"/>
              <w:rPr>
                <w:rFonts w:eastAsia="Calibri"/>
                <w:szCs w:val="22"/>
                <w:lang w:val="en-US"/>
              </w:rPr>
            </w:pPr>
            <w:r w:rsidRPr="00901A60">
              <w:rPr>
                <w:szCs w:val="22"/>
              </w:rPr>
              <w:t>VLS_REPORT_0531785</w:t>
            </w:r>
          </w:p>
        </w:tc>
        <w:tc>
          <w:tcPr>
            <w:tcW w:w="297" w:type="pct"/>
          </w:tcPr>
          <w:p w14:paraId="3A3E4D13" w14:textId="77777777" w:rsidR="006310AA" w:rsidRPr="00901A60" w:rsidRDefault="00F94B41" w:rsidP="00014C95">
            <w:pPr>
              <w:pStyle w:val="GOSTTablenorm"/>
              <w:rPr>
                <w:b/>
                <w:szCs w:val="22"/>
                <w:lang w:val="en-US"/>
              </w:rPr>
            </w:pPr>
            <w:r w:rsidRPr="00901A60">
              <w:rPr>
                <w:b/>
                <w:szCs w:val="22"/>
                <w:lang w:val="en-US"/>
              </w:rPr>
              <w:t>LR</w:t>
            </w:r>
          </w:p>
        </w:tc>
        <w:tc>
          <w:tcPr>
            <w:tcW w:w="445" w:type="pct"/>
          </w:tcPr>
          <w:p w14:paraId="031F9AF6" w14:textId="77777777" w:rsidR="006310AA" w:rsidRPr="00901A60" w:rsidRDefault="00F94B41" w:rsidP="00014C95">
            <w:pPr>
              <w:pStyle w:val="GOSTTablenorm"/>
              <w:rPr>
                <w:szCs w:val="22"/>
                <w:lang w:val="en-US"/>
              </w:rPr>
            </w:pPr>
            <w:r w:rsidRPr="00901A60">
              <w:rPr>
                <w:szCs w:val="22"/>
              </w:rPr>
              <w:t>1.0</w:t>
            </w:r>
          </w:p>
        </w:tc>
        <w:tc>
          <w:tcPr>
            <w:tcW w:w="293" w:type="pct"/>
          </w:tcPr>
          <w:p w14:paraId="6E8886A9" w14:textId="571582C8" w:rsidR="006310AA" w:rsidRPr="00901A60" w:rsidRDefault="00F94B41" w:rsidP="00E87705">
            <w:pPr>
              <w:pStyle w:val="GOSTTablenorm"/>
              <w:rPr>
                <w:szCs w:val="22"/>
              </w:rPr>
            </w:pPr>
            <w:r w:rsidRPr="00E87705">
              <w:rPr>
                <w:szCs w:val="22"/>
                <w:highlight w:val="green"/>
              </w:rPr>
              <w:t>3</w:t>
            </w:r>
            <w:r w:rsidR="00E87705" w:rsidRPr="00E87705">
              <w:rPr>
                <w:szCs w:val="22"/>
                <w:highlight w:val="green"/>
              </w:rPr>
              <w:t>7</w:t>
            </w:r>
            <w:r w:rsidRPr="00E87705">
              <w:rPr>
                <w:szCs w:val="22"/>
                <w:highlight w:val="green"/>
              </w:rPr>
              <w:t>.0</w:t>
            </w:r>
          </w:p>
        </w:tc>
        <w:tc>
          <w:tcPr>
            <w:tcW w:w="663" w:type="pct"/>
          </w:tcPr>
          <w:p w14:paraId="06A3038D" w14:textId="77777777" w:rsidR="006310AA" w:rsidRPr="00901A60" w:rsidRDefault="00F94B41" w:rsidP="00014C95">
            <w:pPr>
              <w:pStyle w:val="GOSTTablenorm"/>
              <w:rPr>
                <w:szCs w:val="22"/>
              </w:rPr>
            </w:pPr>
            <w:r w:rsidRPr="00901A60">
              <w:rPr>
                <w:szCs w:val="22"/>
              </w:rPr>
              <w:t>01.01.2021</w:t>
            </w:r>
          </w:p>
        </w:tc>
        <w:tc>
          <w:tcPr>
            <w:tcW w:w="662" w:type="pct"/>
          </w:tcPr>
          <w:p w14:paraId="36CBEFE5" w14:textId="77777777" w:rsidR="006310AA" w:rsidRPr="00901A60" w:rsidRDefault="00F94B41" w:rsidP="00014C95">
            <w:pPr>
              <w:pStyle w:val="GOSTTablenorm"/>
              <w:rPr>
                <w:rStyle w:val="aff3"/>
                <w:sz w:val="22"/>
                <w:szCs w:val="22"/>
              </w:rPr>
            </w:pPr>
            <w:r w:rsidRPr="00901A60">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48BEFC75"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64714CCD"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19873974" w14:textId="77777777" w:rsidR="006310AA" w:rsidRPr="00901A60" w:rsidRDefault="00F94B41" w:rsidP="00014C95">
            <w:pPr>
              <w:pStyle w:val="GOSTTablenorm"/>
              <w:rPr>
                <w:szCs w:val="22"/>
              </w:rPr>
            </w:pPr>
            <w:r w:rsidRPr="00901A60">
              <w:rPr>
                <w:szCs w:val="22"/>
              </w:rPr>
              <w:t>Отчет о состоянии лицевого счета бюджетного (автономного) учреждения (ф. 0531965)</w:t>
            </w:r>
          </w:p>
        </w:tc>
        <w:tc>
          <w:tcPr>
            <w:tcW w:w="518" w:type="pct"/>
          </w:tcPr>
          <w:p w14:paraId="73B3DD7F" w14:textId="77777777" w:rsidR="006310AA" w:rsidRPr="00901A60" w:rsidRDefault="00F94B41" w:rsidP="00014C95">
            <w:pPr>
              <w:pStyle w:val="GOSTTablenorm"/>
              <w:rPr>
                <w:szCs w:val="22"/>
              </w:rPr>
            </w:pPr>
            <w:r w:rsidRPr="00901A60">
              <w:rPr>
                <w:szCs w:val="22"/>
              </w:rPr>
              <w:t>Rep_A</w:t>
            </w:r>
            <w:r w:rsidRPr="00901A60">
              <w:rPr>
                <w:szCs w:val="22"/>
                <w:lang w:val="en-US"/>
              </w:rPr>
              <w:t>BI</w:t>
            </w:r>
            <w:r w:rsidRPr="00901A60">
              <w:rPr>
                <w:szCs w:val="22"/>
              </w:rPr>
              <w:t>_0531965</w:t>
            </w:r>
          </w:p>
        </w:tc>
        <w:tc>
          <w:tcPr>
            <w:tcW w:w="297" w:type="pct"/>
          </w:tcPr>
          <w:p w14:paraId="5645407B" w14:textId="77777777" w:rsidR="006310AA" w:rsidRPr="00901A60" w:rsidRDefault="00F94B41" w:rsidP="00014C95">
            <w:pPr>
              <w:pStyle w:val="GOSTTablenorm"/>
              <w:rPr>
                <w:b/>
                <w:szCs w:val="22"/>
                <w:lang w:val="en-US"/>
              </w:rPr>
            </w:pPr>
            <w:r w:rsidRPr="00901A60">
              <w:rPr>
                <w:b/>
                <w:szCs w:val="22"/>
                <w:lang w:val="en-US"/>
              </w:rPr>
              <w:t>ZM</w:t>
            </w:r>
          </w:p>
        </w:tc>
        <w:tc>
          <w:tcPr>
            <w:tcW w:w="445" w:type="pct"/>
          </w:tcPr>
          <w:p w14:paraId="39C78587" w14:textId="77777777" w:rsidR="006310AA" w:rsidRPr="00901A60" w:rsidRDefault="00F94B41" w:rsidP="00014C95">
            <w:pPr>
              <w:pStyle w:val="GOSTTablenorm"/>
              <w:rPr>
                <w:szCs w:val="22"/>
              </w:rPr>
            </w:pPr>
            <w:r w:rsidRPr="00901A60">
              <w:rPr>
                <w:szCs w:val="22"/>
              </w:rPr>
              <w:t>2.0</w:t>
            </w:r>
          </w:p>
        </w:tc>
        <w:tc>
          <w:tcPr>
            <w:tcW w:w="293" w:type="pct"/>
          </w:tcPr>
          <w:p w14:paraId="365A5387" w14:textId="77777777" w:rsidR="006310AA" w:rsidRPr="00901A60" w:rsidRDefault="00F94B41" w:rsidP="00014C95">
            <w:pPr>
              <w:pStyle w:val="GOSTTablenorm"/>
              <w:rPr>
                <w:szCs w:val="22"/>
              </w:rPr>
            </w:pPr>
            <w:r w:rsidRPr="00901A60">
              <w:rPr>
                <w:szCs w:val="22"/>
              </w:rPr>
              <w:t>34.0</w:t>
            </w:r>
          </w:p>
        </w:tc>
        <w:tc>
          <w:tcPr>
            <w:tcW w:w="663" w:type="pct"/>
          </w:tcPr>
          <w:p w14:paraId="42432075" w14:textId="77777777" w:rsidR="006310AA" w:rsidRPr="00901A60" w:rsidRDefault="00F94B41" w:rsidP="00014C95">
            <w:pPr>
              <w:pStyle w:val="GOSTTablenorm"/>
              <w:rPr>
                <w:szCs w:val="22"/>
              </w:rPr>
            </w:pPr>
            <w:r w:rsidRPr="00901A60">
              <w:rPr>
                <w:szCs w:val="22"/>
              </w:rPr>
              <w:t>13.04.2022</w:t>
            </w:r>
          </w:p>
        </w:tc>
        <w:tc>
          <w:tcPr>
            <w:tcW w:w="662" w:type="pct"/>
          </w:tcPr>
          <w:p w14:paraId="24410E1C" w14:textId="77777777" w:rsidR="006310AA" w:rsidRPr="00901A60" w:rsidRDefault="00F94B41" w:rsidP="00014C95">
            <w:pPr>
              <w:pStyle w:val="GOSTTablenorm"/>
              <w:rPr>
                <w:szCs w:val="22"/>
              </w:rPr>
            </w:pPr>
            <w:r w:rsidRPr="00901A60">
              <w:rPr>
                <w:szCs w:val="22"/>
              </w:rPr>
              <w:t>12.04.2022</w:t>
            </w:r>
          </w:p>
        </w:tc>
        <w:tc>
          <w:tcPr>
            <w:cnfStyle w:val="000100000000" w:firstRow="0" w:lastRow="0" w:firstColumn="0" w:lastColumn="1" w:oddVBand="0" w:evenVBand="0" w:oddHBand="0" w:evenHBand="0" w:firstRowFirstColumn="0" w:firstRowLastColumn="0" w:lastRowFirstColumn="0" w:lastRowLastColumn="0"/>
            <w:tcW w:w="1322" w:type="pct"/>
          </w:tcPr>
          <w:p w14:paraId="6EC70755"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55B31C7A"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699C374D" w14:textId="77777777" w:rsidR="006310AA" w:rsidRPr="00901A60" w:rsidRDefault="00F94B41" w:rsidP="00014C95">
            <w:pPr>
              <w:pStyle w:val="GOSTTablenorm"/>
              <w:rPr>
                <w:szCs w:val="22"/>
              </w:rPr>
            </w:pPr>
            <w:r w:rsidRPr="00901A60">
              <w:rPr>
                <w:szCs w:val="22"/>
              </w:rPr>
              <w:lastRenderedPageBreak/>
              <w:t>Отчет о состоянии отдельного лицевого счета бюджетного (автономного) учреждения (ф. 0531966)</w:t>
            </w:r>
          </w:p>
        </w:tc>
        <w:tc>
          <w:tcPr>
            <w:tcW w:w="518" w:type="pct"/>
          </w:tcPr>
          <w:p w14:paraId="29027538" w14:textId="77777777" w:rsidR="006310AA" w:rsidRPr="00901A60" w:rsidRDefault="00F94B41" w:rsidP="00014C95">
            <w:pPr>
              <w:pStyle w:val="GOSTTablenorm"/>
              <w:rPr>
                <w:szCs w:val="22"/>
              </w:rPr>
            </w:pPr>
            <w:r w:rsidRPr="00901A60">
              <w:rPr>
                <w:szCs w:val="22"/>
              </w:rPr>
              <w:t>Rep_ABIS_0531966</w:t>
            </w:r>
          </w:p>
        </w:tc>
        <w:tc>
          <w:tcPr>
            <w:tcW w:w="297" w:type="pct"/>
          </w:tcPr>
          <w:p w14:paraId="5E579C90" w14:textId="77777777" w:rsidR="006310AA" w:rsidRPr="00901A60" w:rsidRDefault="00F94B41" w:rsidP="00014C95">
            <w:pPr>
              <w:pStyle w:val="GOSTTablenorm"/>
              <w:rPr>
                <w:b/>
                <w:szCs w:val="22"/>
                <w:lang w:val="en-US"/>
              </w:rPr>
            </w:pPr>
            <w:r w:rsidRPr="00901A60">
              <w:rPr>
                <w:b/>
                <w:szCs w:val="22"/>
                <w:lang w:val="en-US"/>
              </w:rPr>
              <w:t>MZ</w:t>
            </w:r>
          </w:p>
        </w:tc>
        <w:tc>
          <w:tcPr>
            <w:tcW w:w="445" w:type="pct"/>
          </w:tcPr>
          <w:p w14:paraId="621E3B7E" w14:textId="77777777" w:rsidR="006310AA" w:rsidRPr="00901A60" w:rsidRDefault="00F94B41" w:rsidP="00014C95">
            <w:pPr>
              <w:pStyle w:val="GOSTTablenorm"/>
              <w:rPr>
                <w:szCs w:val="22"/>
              </w:rPr>
            </w:pPr>
            <w:r w:rsidRPr="00901A60">
              <w:rPr>
                <w:szCs w:val="22"/>
              </w:rPr>
              <w:t>3.0</w:t>
            </w:r>
          </w:p>
        </w:tc>
        <w:tc>
          <w:tcPr>
            <w:tcW w:w="293" w:type="pct"/>
          </w:tcPr>
          <w:p w14:paraId="3CDD424A" w14:textId="77777777" w:rsidR="006310AA" w:rsidRPr="00901A60" w:rsidRDefault="00F94B41" w:rsidP="00014C95">
            <w:pPr>
              <w:pStyle w:val="GOSTTablenorm"/>
              <w:rPr>
                <w:szCs w:val="22"/>
              </w:rPr>
            </w:pPr>
            <w:r w:rsidRPr="00901A60">
              <w:rPr>
                <w:szCs w:val="22"/>
              </w:rPr>
              <w:t>35.0</w:t>
            </w:r>
          </w:p>
        </w:tc>
        <w:tc>
          <w:tcPr>
            <w:tcW w:w="663" w:type="pct"/>
          </w:tcPr>
          <w:p w14:paraId="0F44F1D8" w14:textId="77777777" w:rsidR="006310AA" w:rsidRPr="00901A60" w:rsidRDefault="00F94B41" w:rsidP="00014C95">
            <w:pPr>
              <w:pStyle w:val="GOSTTablenorm"/>
              <w:rPr>
                <w:szCs w:val="22"/>
              </w:rPr>
            </w:pPr>
            <w:r w:rsidRPr="00901A60">
              <w:rPr>
                <w:szCs w:val="22"/>
              </w:rPr>
              <w:t>01.01.2024</w:t>
            </w:r>
          </w:p>
        </w:tc>
        <w:tc>
          <w:tcPr>
            <w:tcW w:w="662" w:type="pct"/>
          </w:tcPr>
          <w:p w14:paraId="62FEA097" w14:textId="77777777" w:rsidR="006310AA" w:rsidRPr="00901A60" w:rsidRDefault="00F94B41" w:rsidP="00014C95">
            <w:pPr>
              <w:pStyle w:val="GOSTTablenorm"/>
              <w:rPr>
                <w:szCs w:val="22"/>
              </w:rPr>
            </w:pPr>
            <w:r w:rsidRPr="00901A60">
              <w:rPr>
                <w:szCs w:val="22"/>
              </w:rPr>
              <w:t>31.12.2023</w:t>
            </w:r>
          </w:p>
        </w:tc>
        <w:tc>
          <w:tcPr>
            <w:cnfStyle w:val="000100000000" w:firstRow="0" w:lastRow="0" w:firstColumn="0" w:lastColumn="1" w:oddVBand="0" w:evenVBand="0" w:oddHBand="0" w:evenHBand="0" w:firstRowFirstColumn="0" w:firstRowLastColumn="0" w:lastRowFirstColumn="0" w:lastRowLastColumn="0"/>
            <w:tcW w:w="1322" w:type="pct"/>
          </w:tcPr>
          <w:p w14:paraId="5D63B8BD"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35731F4F"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3584AC9" w14:textId="77777777" w:rsidR="006310AA" w:rsidRPr="00901A60" w:rsidRDefault="00F94B41" w:rsidP="00014C95">
            <w:pPr>
              <w:pStyle w:val="GOSTTablenorm"/>
              <w:rPr>
                <w:szCs w:val="22"/>
              </w:rPr>
            </w:pPr>
            <w:r w:rsidRPr="00901A60">
              <w:rPr>
                <w:szCs w:val="22"/>
              </w:rPr>
              <w:t>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p>
        </w:tc>
        <w:tc>
          <w:tcPr>
            <w:tcW w:w="518" w:type="pct"/>
          </w:tcPr>
          <w:p w14:paraId="7D39F262" w14:textId="77777777" w:rsidR="006310AA" w:rsidRPr="00901A60" w:rsidRDefault="00F94B41" w:rsidP="00014C95">
            <w:pPr>
              <w:pStyle w:val="GOSTTablenorm"/>
              <w:rPr>
                <w:szCs w:val="22"/>
              </w:rPr>
            </w:pPr>
            <w:r w:rsidRPr="00901A60">
              <w:rPr>
                <w:szCs w:val="22"/>
              </w:rPr>
              <w:t>Rep_EABI_0531964</w:t>
            </w:r>
          </w:p>
        </w:tc>
        <w:tc>
          <w:tcPr>
            <w:tcW w:w="297" w:type="pct"/>
          </w:tcPr>
          <w:p w14:paraId="331492FD" w14:textId="77777777" w:rsidR="006310AA" w:rsidRPr="00901A60" w:rsidRDefault="00F94B41" w:rsidP="00014C95">
            <w:pPr>
              <w:pStyle w:val="GOSTTablenorm"/>
              <w:rPr>
                <w:b/>
                <w:szCs w:val="22"/>
                <w:lang w:val="en-US"/>
              </w:rPr>
            </w:pPr>
            <w:r w:rsidRPr="00901A60">
              <w:rPr>
                <w:b/>
                <w:szCs w:val="22"/>
                <w:lang w:val="en-US"/>
              </w:rPr>
              <w:t>MD</w:t>
            </w:r>
          </w:p>
        </w:tc>
        <w:tc>
          <w:tcPr>
            <w:tcW w:w="445" w:type="pct"/>
          </w:tcPr>
          <w:p w14:paraId="3757B147" w14:textId="77777777" w:rsidR="006310AA" w:rsidRPr="00901A60" w:rsidRDefault="00F94B41" w:rsidP="00014C95">
            <w:pPr>
              <w:pStyle w:val="GOSTTablenorm"/>
              <w:rPr>
                <w:szCs w:val="22"/>
              </w:rPr>
            </w:pPr>
            <w:r w:rsidRPr="00901A60">
              <w:rPr>
                <w:szCs w:val="22"/>
              </w:rPr>
              <w:t>3.0</w:t>
            </w:r>
          </w:p>
        </w:tc>
        <w:tc>
          <w:tcPr>
            <w:tcW w:w="293" w:type="pct"/>
          </w:tcPr>
          <w:p w14:paraId="3A38C191" w14:textId="77777777" w:rsidR="006310AA" w:rsidRPr="00901A60" w:rsidRDefault="00F94B41" w:rsidP="00014C95">
            <w:pPr>
              <w:pStyle w:val="GOSTTablenorm"/>
              <w:rPr>
                <w:szCs w:val="22"/>
              </w:rPr>
            </w:pPr>
            <w:r w:rsidRPr="00901A60">
              <w:rPr>
                <w:szCs w:val="22"/>
              </w:rPr>
              <w:t>35.0</w:t>
            </w:r>
          </w:p>
        </w:tc>
        <w:tc>
          <w:tcPr>
            <w:tcW w:w="663" w:type="pct"/>
          </w:tcPr>
          <w:p w14:paraId="2E66AA2C" w14:textId="77777777" w:rsidR="006310AA" w:rsidRPr="00901A60" w:rsidRDefault="00F94B41" w:rsidP="00014C95">
            <w:pPr>
              <w:pStyle w:val="GOSTTablenorm"/>
              <w:rPr>
                <w:szCs w:val="22"/>
              </w:rPr>
            </w:pPr>
            <w:r w:rsidRPr="00901A60">
              <w:rPr>
                <w:szCs w:val="22"/>
              </w:rPr>
              <w:t>01.01.2024</w:t>
            </w:r>
          </w:p>
        </w:tc>
        <w:tc>
          <w:tcPr>
            <w:tcW w:w="662" w:type="pct"/>
          </w:tcPr>
          <w:p w14:paraId="339B334D" w14:textId="77777777" w:rsidR="006310AA" w:rsidRPr="00901A60" w:rsidRDefault="00F94B41" w:rsidP="00014C95">
            <w:pPr>
              <w:pStyle w:val="GOSTTablenorm"/>
              <w:rPr>
                <w:szCs w:val="22"/>
              </w:rPr>
            </w:pPr>
            <w:r w:rsidRPr="00901A60">
              <w:rPr>
                <w:szCs w:val="22"/>
              </w:rPr>
              <w:t>31.12.2023</w:t>
            </w:r>
          </w:p>
        </w:tc>
        <w:tc>
          <w:tcPr>
            <w:cnfStyle w:val="000100000000" w:firstRow="0" w:lastRow="0" w:firstColumn="0" w:lastColumn="1" w:oddVBand="0" w:evenVBand="0" w:oddHBand="0" w:evenHBand="0" w:firstRowFirstColumn="0" w:firstRowLastColumn="0" w:lastRowFirstColumn="0" w:lastRowLastColumn="0"/>
            <w:tcW w:w="1322" w:type="pct"/>
          </w:tcPr>
          <w:p w14:paraId="640BD83A"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310AA" w:rsidRPr="00901A60" w14:paraId="22DE7BE0"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1C84E54E" w14:textId="77777777" w:rsidR="006310AA" w:rsidRPr="00901A60" w:rsidRDefault="00F94B41" w:rsidP="00014C95">
            <w:pPr>
              <w:pStyle w:val="GOSTTablenorm"/>
              <w:rPr>
                <w:szCs w:val="22"/>
              </w:rPr>
            </w:pPr>
            <w:r w:rsidRPr="00901A60">
              <w:rPr>
                <w:szCs w:val="22"/>
              </w:rPr>
              <w:t>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p>
        </w:tc>
        <w:tc>
          <w:tcPr>
            <w:tcW w:w="518" w:type="pct"/>
          </w:tcPr>
          <w:p w14:paraId="315D9F61" w14:textId="77777777" w:rsidR="006310AA" w:rsidRPr="00901A60" w:rsidRDefault="00F94B41" w:rsidP="00014C95">
            <w:pPr>
              <w:pStyle w:val="GOSTTablenorm"/>
              <w:rPr>
                <w:szCs w:val="22"/>
              </w:rPr>
            </w:pPr>
            <w:r w:rsidRPr="00901A60">
              <w:rPr>
                <w:szCs w:val="22"/>
              </w:rPr>
              <w:t>Rep_ADI</w:t>
            </w:r>
          </w:p>
        </w:tc>
        <w:tc>
          <w:tcPr>
            <w:tcW w:w="297" w:type="pct"/>
          </w:tcPr>
          <w:p w14:paraId="6FB80EFF" w14:textId="77777777" w:rsidR="006310AA" w:rsidRPr="00901A60" w:rsidRDefault="00F94B41" w:rsidP="00014C95">
            <w:pPr>
              <w:pStyle w:val="GOSTTablenorm"/>
              <w:rPr>
                <w:b/>
                <w:szCs w:val="22"/>
                <w:lang w:val="en-US"/>
              </w:rPr>
            </w:pPr>
            <w:r w:rsidRPr="00901A60">
              <w:rPr>
                <w:b/>
                <w:szCs w:val="22"/>
                <w:lang w:val="en-US"/>
              </w:rPr>
              <w:t>VV</w:t>
            </w:r>
          </w:p>
        </w:tc>
        <w:tc>
          <w:tcPr>
            <w:tcW w:w="445" w:type="pct"/>
          </w:tcPr>
          <w:p w14:paraId="032446C6" w14:textId="77777777" w:rsidR="006310AA" w:rsidRPr="00901A60" w:rsidRDefault="00F94B41" w:rsidP="00014C95">
            <w:pPr>
              <w:pStyle w:val="GOSTTablenorm"/>
              <w:rPr>
                <w:szCs w:val="22"/>
              </w:rPr>
            </w:pPr>
            <w:r w:rsidRPr="00901A60">
              <w:rPr>
                <w:szCs w:val="22"/>
              </w:rPr>
              <w:t>2.0</w:t>
            </w:r>
          </w:p>
        </w:tc>
        <w:tc>
          <w:tcPr>
            <w:tcW w:w="293" w:type="pct"/>
          </w:tcPr>
          <w:p w14:paraId="21BBD068" w14:textId="77777777" w:rsidR="006310AA" w:rsidRPr="00901A60" w:rsidRDefault="00F94B41" w:rsidP="00014C95">
            <w:pPr>
              <w:pStyle w:val="GOSTTablenorm"/>
              <w:rPr>
                <w:szCs w:val="22"/>
              </w:rPr>
            </w:pPr>
            <w:r w:rsidRPr="00901A60">
              <w:rPr>
                <w:szCs w:val="22"/>
              </w:rPr>
              <w:t>34.0</w:t>
            </w:r>
          </w:p>
        </w:tc>
        <w:tc>
          <w:tcPr>
            <w:tcW w:w="663" w:type="pct"/>
          </w:tcPr>
          <w:p w14:paraId="3D36DB48" w14:textId="77777777" w:rsidR="006310AA" w:rsidRPr="00901A60" w:rsidRDefault="00F94B41" w:rsidP="00014C95">
            <w:pPr>
              <w:pStyle w:val="GOSTTablenorm"/>
              <w:rPr>
                <w:szCs w:val="22"/>
              </w:rPr>
            </w:pPr>
            <w:r w:rsidRPr="00901A60">
              <w:rPr>
                <w:szCs w:val="22"/>
              </w:rPr>
              <w:t>13.04.2022</w:t>
            </w:r>
          </w:p>
        </w:tc>
        <w:tc>
          <w:tcPr>
            <w:tcW w:w="662" w:type="pct"/>
          </w:tcPr>
          <w:p w14:paraId="7C873E28" w14:textId="77777777" w:rsidR="006310AA" w:rsidRPr="00901A60" w:rsidRDefault="00F94B41" w:rsidP="00014C95">
            <w:pPr>
              <w:pStyle w:val="GOSTTablenorm"/>
              <w:rPr>
                <w:szCs w:val="22"/>
              </w:rPr>
            </w:pPr>
            <w:r w:rsidRPr="00901A60">
              <w:rPr>
                <w:szCs w:val="22"/>
              </w:rPr>
              <w:t>12.04.2022</w:t>
            </w:r>
          </w:p>
        </w:tc>
        <w:tc>
          <w:tcPr>
            <w:cnfStyle w:val="000100000000" w:firstRow="0" w:lastRow="0" w:firstColumn="0" w:lastColumn="1" w:oddVBand="0" w:evenVBand="0" w:oddHBand="0" w:evenHBand="0" w:firstRowFirstColumn="0" w:firstRowLastColumn="0" w:lastRowFirstColumn="0" w:lastRowLastColumn="0"/>
            <w:tcW w:w="1322" w:type="pct"/>
          </w:tcPr>
          <w:p w14:paraId="6B687F09" w14:textId="77777777" w:rsidR="006310AA" w:rsidRPr="00901A60" w:rsidRDefault="00F94B41" w:rsidP="00014C95">
            <w:pPr>
              <w:pStyle w:val="GOSTTablenorm"/>
              <w:rPr>
                <w:szCs w:val="22"/>
              </w:rPr>
            </w:pPr>
            <w:r w:rsidRPr="00901A60">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901A60">
              <w:rPr>
                <w:i w:val="0"/>
                <w:szCs w:val="22"/>
              </w:rPr>
              <w:t>казначейства» (ред. 28.06.2021)</w:t>
            </w:r>
          </w:p>
        </w:tc>
      </w:tr>
      <w:tr w:rsidR="00647902" w:rsidRPr="00901A60" w14:paraId="6D1A75C0" w14:textId="77777777" w:rsidTr="00014C95">
        <w:trPr>
          <w:cnfStyle w:val="010000000000" w:firstRow="0" w:lastRow="1" w:firstColumn="0" w:lastColumn="0" w:oddVBand="0" w:evenVBand="0" w:oddHBand="0" w:evenHBand="0" w:firstRowFirstColumn="0" w:firstRowLastColumn="0" w:lastRowFirstColumn="0" w:lastRowLastColumn="0"/>
        </w:trPr>
        <w:tc>
          <w:tcPr>
            <w:tcW w:w="800" w:type="pct"/>
          </w:tcPr>
          <w:p w14:paraId="4C4300BD" w14:textId="77777777" w:rsidR="00647902" w:rsidRPr="00901A60" w:rsidRDefault="00647902" w:rsidP="00014C95">
            <w:pPr>
              <w:pStyle w:val="GOSTTablenorm"/>
              <w:rPr>
                <w:i w:val="0"/>
                <w:szCs w:val="22"/>
              </w:rPr>
            </w:pPr>
            <w:r w:rsidRPr="00901A60">
              <w:rPr>
                <w:i w:val="0"/>
                <w:szCs w:val="22"/>
              </w:rPr>
              <w:t xml:space="preserve">Выписка по казначейскому </w:t>
            </w:r>
            <w:r w:rsidRPr="00901A60">
              <w:rPr>
                <w:i w:val="0"/>
                <w:szCs w:val="22"/>
              </w:rPr>
              <w:lastRenderedPageBreak/>
              <w:t>счету для учета таможенных платежей</w:t>
            </w:r>
          </w:p>
        </w:tc>
        <w:tc>
          <w:tcPr>
            <w:tcW w:w="518" w:type="pct"/>
          </w:tcPr>
          <w:p w14:paraId="41802DA0" w14:textId="1EA34CFA" w:rsidR="00647902" w:rsidRPr="00901A60" w:rsidRDefault="00647902" w:rsidP="00257659">
            <w:pPr>
              <w:pStyle w:val="GOSTTablenorm"/>
              <w:rPr>
                <w:i w:val="0"/>
                <w:szCs w:val="22"/>
              </w:rPr>
            </w:pPr>
            <w:r w:rsidRPr="00901A60">
              <w:rPr>
                <w:rFonts w:eastAsia="Calibri"/>
                <w:i w:val="0"/>
                <w:szCs w:val="22"/>
                <w:lang w:eastAsia="en-US"/>
              </w:rPr>
              <w:lastRenderedPageBreak/>
              <w:t>ARP_DOC_R_01</w:t>
            </w:r>
            <w:r w:rsidR="00257659" w:rsidRPr="00257659">
              <w:rPr>
                <w:rFonts w:eastAsia="Calibri"/>
                <w:i w:val="0"/>
                <w:szCs w:val="22"/>
                <w:highlight w:val="green"/>
                <w:lang w:eastAsia="en-US"/>
              </w:rPr>
              <w:t>0</w:t>
            </w:r>
          </w:p>
        </w:tc>
        <w:tc>
          <w:tcPr>
            <w:tcW w:w="297" w:type="pct"/>
          </w:tcPr>
          <w:p w14:paraId="6D631A3B" w14:textId="77777777" w:rsidR="00647902" w:rsidRPr="00901A60" w:rsidRDefault="00647902" w:rsidP="00014C95">
            <w:pPr>
              <w:pStyle w:val="GOSTTablenorm"/>
              <w:rPr>
                <w:b/>
                <w:i w:val="0"/>
                <w:szCs w:val="22"/>
              </w:rPr>
            </w:pPr>
            <w:r w:rsidRPr="00901A60">
              <w:rPr>
                <w:b/>
                <w:i w:val="0"/>
                <w:szCs w:val="22"/>
                <w:lang w:val="en-US"/>
              </w:rPr>
              <w:t>AM</w:t>
            </w:r>
          </w:p>
        </w:tc>
        <w:tc>
          <w:tcPr>
            <w:tcW w:w="445" w:type="pct"/>
          </w:tcPr>
          <w:p w14:paraId="0DF231BD" w14:textId="77777777" w:rsidR="00647902" w:rsidRPr="00901A60" w:rsidRDefault="00647902" w:rsidP="00014C95">
            <w:pPr>
              <w:pStyle w:val="GOSTTablenorm"/>
              <w:rPr>
                <w:i w:val="0"/>
                <w:szCs w:val="22"/>
              </w:rPr>
            </w:pPr>
            <w:r w:rsidRPr="00901A60">
              <w:rPr>
                <w:i w:val="0"/>
                <w:szCs w:val="22"/>
              </w:rPr>
              <w:t>1.0</w:t>
            </w:r>
          </w:p>
        </w:tc>
        <w:tc>
          <w:tcPr>
            <w:tcW w:w="293" w:type="pct"/>
          </w:tcPr>
          <w:p w14:paraId="1F6ACD25" w14:textId="3FFA021E" w:rsidR="00647902" w:rsidRPr="00901A60" w:rsidRDefault="00647902" w:rsidP="00257659">
            <w:pPr>
              <w:pStyle w:val="GOSTTablenorm"/>
              <w:jc w:val="center"/>
              <w:rPr>
                <w:i w:val="0"/>
                <w:szCs w:val="22"/>
              </w:rPr>
            </w:pPr>
            <w:r w:rsidRPr="00257659">
              <w:rPr>
                <w:i w:val="0"/>
                <w:szCs w:val="22"/>
                <w:highlight w:val="green"/>
              </w:rPr>
              <w:t>3</w:t>
            </w:r>
            <w:r w:rsidR="00257659" w:rsidRPr="00257659">
              <w:rPr>
                <w:i w:val="0"/>
                <w:szCs w:val="22"/>
                <w:highlight w:val="green"/>
              </w:rPr>
              <w:t>7</w:t>
            </w:r>
            <w:r w:rsidRPr="00257659">
              <w:rPr>
                <w:i w:val="0"/>
                <w:szCs w:val="22"/>
                <w:highlight w:val="green"/>
              </w:rPr>
              <w:t>.0</w:t>
            </w:r>
          </w:p>
        </w:tc>
        <w:tc>
          <w:tcPr>
            <w:tcW w:w="663" w:type="pct"/>
          </w:tcPr>
          <w:p w14:paraId="5F4CC1BB" w14:textId="77777777" w:rsidR="00647902" w:rsidRPr="00901A60" w:rsidRDefault="00647902" w:rsidP="00014C95">
            <w:pPr>
              <w:pStyle w:val="GOSTTablenorm"/>
              <w:rPr>
                <w:i w:val="0"/>
                <w:szCs w:val="22"/>
              </w:rPr>
            </w:pPr>
            <w:r w:rsidRPr="00901A60">
              <w:rPr>
                <w:i w:val="0"/>
                <w:szCs w:val="22"/>
              </w:rPr>
              <w:t>01.06.2024</w:t>
            </w:r>
          </w:p>
        </w:tc>
        <w:tc>
          <w:tcPr>
            <w:tcW w:w="662" w:type="pct"/>
          </w:tcPr>
          <w:p w14:paraId="1EB1131B" w14:textId="77777777" w:rsidR="00647902" w:rsidRPr="00901A60" w:rsidRDefault="00647902" w:rsidP="00014C95">
            <w:pPr>
              <w:pStyle w:val="GOSTTablenorm"/>
              <w:rPr>
                <w:i w:val="0"/>
                <w:szCs w:val="22"/>
              </w:rPr>
            </w:pPr>
            <w:r w:rsidRPr="00901A60">
              <w:rPr>
                <w:i w:val="0"/>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0A36A311" w14:textId="380A16E7" w:rsidR="00647902" w:rsidRPr="00901A60" w:rsidRDefault="00C93B5D" w:rsidP="00014C95">
            <w:pPr>
              <w:pStyle w:val="GOSTTablenorm"/>
              <w:rPr>
                <w:i w:val="0"/>
                <w:szCs w:val="22"/>
              </w:rPr>
            </w:pPr>
            <w:r w:rsidRPr="000D1538">
              <w:rPr>
                <w:szCs w:val="22"/>
                <w:highlight w:val="green"/>
              </w:rPr>
              <w:t>Приказ Минфина России от 15.11.2024 N 172н</w:t>
            </w:r>
            <w:r w:rsidRPr="000D1538">
              <w:rPr>
                <w:szCs w:val="22"/>
                <w:highlight w:val="green"/>
              </w:rPr>
              <w:br/>
            </w:r>
            <w:r w:rsidRPr="000D1538">
              <w:rPr>
                <w:szCs w:val="22"/>
                <w:highlight w:val="green"/>
              </w:rPr>
              <w:lastRenderedPageBreak/>
              <w:t>«Об утверждении Порядка учета Федеральным казначейством поступлений в бюджетную систему Российской Федерации и их распределения между бюджетами бюджетной системы Российской Федерации» (Зарегистрировано в Минюсте России 28.12.2024 N 80841)</w:t>
            </w:r>
          </w:p>
        </w:tc>
      </w:tr>
    </w:tbl>
    <w:p w14:paraId="2B2437E5" w14:textId="77777777" w:rsidR="006310AA" w:rsidRPr="00901A60" w:rsidRDefault="00F94B41">
      <w:pPr>
        <w:pStyle w:val="1"/>
        <w:jc w:val="both"/>
      </w:pPr>
      <w:bookmarkStart w:id="87" w:name="_Toc217652243"/>
      <w:r w:rsidRPr="00901A60">
        <w:lastRenderedPageBreak/>
        <w:t>Описание информационного взаимодействия</w:t>
      </w:r>
      <w:bookmarkEnd w:id="75"/>
      <w:bookmarkEnd w:id="76"/>
      <w:bookmarkEnd w:id="77"/>
      <w:bookmarkEnd w:id="87"/>
    </w:p>
    <w:p w14:paraId="27810A75" w14:textId="77777777" w:rsidR="006310AA" w:rsidRPr="00901A60" w:rsidRDefault="00F94B41" w:rsidP="00F94B41">
      <w:pPr>
        <w:pStyle w:val="20"/>
        <w:numPr>
          <w:ilvl w:val="1"/>
          <w:numId w:val="79"/>
        </w:numPr>
        <w:tabs>
          <w:tab w:val="clear" w:pos="576"/>
        </w:tabs>
        <w:jc w:val="both"/>
      </w:pPr>
      <w:bookmarkStart w:id="88" w:name="_Toc519868383"/>
      <w:bookmarkStart w:id="89" w:name="_Toc519869815"/>
      <w:bookmarkStart w:id="90" w:name="_Toc520195812"/>
      <w:bookmarkStart w:id="91" w:name="_Toc520196430"/>
      <w:bookmarkStart w:id="92" w:name="_Toc520196739"/>
      <w:bookmarkStart w:id="93" w:name="_Toc519868385"/>
      <w:bookmarkStart w:id="94" w:name="_Toc519869817"/>
      <w:bookmarkStart w:id="95" w:name="_Toc520195814"/>
      <w:bookmarkStart w:id="96" w:name="_Toc520196432"/>
      <w:bookmarkStart w:id="97" w:name="_Toc520196741"/>
      <w:bookmarkStart w:id="98" w:name="_Toc519868386"/>
      <w:bookmarkStart w:id="99" w:name="_Toc519869818"/>
      <w:bookmarkStart w:id="100" w:name="_Toc520195815"/>
      <w:bookmarkStart w:id="101" w:name="_Toc520196433"/>
      <w:bookmarkStart w:id="102" w:name="_Toc520196742"/>
      <w:bookmarkStart w:id="103" w:name="_Toc519868387"/>
      <w:bookmarkStart w:id="104" w:name="_Toc519869819"/>
      <w:bookmarkStart w:id="105" w:name="_Toc520195816"/>
      <w:bookmarkStart w:id="106" w:name="_Toc520196434"/>
      <w:bookmarkStart w:id="107" w:name="_Toc520196743"/>
      <w:bookmarkStart w:id="108" w:name="_Toc519868388"/>
      <w:bookmarkStart w:id="109" w:name="_Toc519869820"/>
      <w:bookmarkStart w:id="110" w:name="_Toc520195817"/>
      <w:bookmarkStart w:id="111" w:name="_Toc520196435"/>
      <w:bookmarkStart w:id="112" w:name="_Toc520196744"/>
      <w:bookmarkStart w:id="113" w:name="_Toc519868389"/>
      <w:bookmarkStart w:id="114" w:name="_Toc519869821"/>
      <w:bookmarkStart w:id="115" w:name="_Toc520195818"/>
      <w:bookmarkStart w:id="116" w:name="_Toc520196436"/>
      <w:bookmarkStart w:id="117" w:name="_Toc520196745"/>
      <w:bookmarkStart w:id="118" w:name="_Toc464771354"/>
      <w:bookmarkStart w:id="119" w:name="_Toc411519871"/>
      <w:bookmarkStart w:id="120" w:name="_Toc411520052"/>
      <w:bookmarkStart w:id="121" w:name="_Toc411939503"/>
      <w:bookmarkStart w:id="122" w:name="_Toc411941177"/>
      <w:bookmarkStart w:id="123" w:name="_Toc411941940"/>
      <w:bookmarkStart w:id="124" w:name="_Toc411950422"/>
      <w:bookmarkStart w:id="125" w:name="_Toc412044883"/>
      <w:bookmarkStart w:id="126" w:name="_Toc412046668"/>
      <w:bookmarkStart w:id="127" w:name="_Toc414434179"/>
      <w:bookmarkStart w:id="128" w:name="_Toc415757381"/>
      <w:bookmarkStart w:id="129" w:name="_Toc415758041"/>
      <w:bookmarkStart w:id="130" w:name="_Toc415758187"/>
      <w:bookmarkStart w:id="131" w:name="_Toc416168755"/>
      <w:bookmarkStart w:id="132" w:name="_Toc416180739"/>
      <w:bookmarkStart w:id="133" w:name="_Toc416180987"/>
      <w:bookmarkStart w:id="134" w:name="_Toc416181109"/>
      <w:bookmarkStart w:id="135" w:name="_Toc416181229"/>
      <w:bookmarkStart w:id="136" w:name="_Toc416181350"/>
      <w:bookmarkStart w:id="137" w:name="_Toc416181617"/>
      <w:bookmarkStart w:id="138" w:name="_Toc416181738"/>
      <w:bookmarkStart w:id="139" w:name="_Toc217652244"/>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sidRPr="00901A60">
        <w:t>Версионность сообщений</w:t>
      </w:r>
      <w:bookmarkEnd w:id="139"/>
    </w:p>
    <w:p w14:paraId="1C7B022C" w14:textId="013BBD1C" w:rsidR="006310AA" w:rsidRPr="00901A60" w:rsidRDefault="00F94B41">
      <w:pPr>
        <w:pStyle w:val="OTRNormal"/>
        <w:rPr>
          <w:sz w:val="24"/>
          <w:szCs w:val="24"/>
        </w:rPr>
      </w:pPr>
      <w:r w:rsidRPr="00901A60">
        <w:rPr>
          <w:sz w:val="24"/>
          <w:szCs w:val="24"/>
        </w:rPr>
        <w:t xml:space="preserve">Поддержка версионности документов осуществляется добавлением атрибута с номером версии в состав элемента «formular». Информация о номере версии формата проставляется согласно таблице </w:t>
      </w:r>
      <w:r w:rsidRPr="00901A60">
        <w:rPr>
          <w:sz w:val="24"/>
          <w:szCs w:val="24"/>
        </w:rPr>
        <w:fldChar w:fldCharType="begin"/>
      </w:r>
      <w:r w:rsidRPr="00901A60">
        <w:rPr>
          <w:sz w:val="24"/>
          <w:szCs w:val="24"/>
        </w:rPr>
        <w:instrText xml:space="preserve"> REF _Ref464586083 \h  \* MERGEFORMAT </w:instrText>
      </w:r>
      <w:r w:rsidRPr="00901A60">
        <w:rPr>
          <w:sz w:val="24"/>
          <w:szCs w:val="24"/>
        </w:rPr>
      </w:r>
      <w:r w:rsidRPr="00901A60">
        <w:rPr>
          <w:sz w:val="24"/>
          <w:szCs w:val="24"/>
        </w:rPr>
        <w:fldChar w:fldCharType="separate"/>
      </w:r>
      <w:r w:rsidR="00D21171" w:rsidRPr="00D21171">
        <w:rPr>
          <w:sz w:val="24"/>
          <w:szCs w:val="24"/>
        </w:rPr>
        <w:t>2</w:t>
      </w:r>
      <w:r w:rsidRPr="00901A60">
        <w:rPr>
          <w:sz w:val="24"/>
          <w:szCs w:val="24"/>
        </w:rPr>
        <w:fldChar w:fldCharType="end"/>
      </w:r>
      <w:r w:rsidRPr="00901A60">
        <w:rPr>
          <w:sz w:val="24"/>
          <w:szCs w:val="24"/>
        </w:rPr>
        <w:t>.</w:t>
      </w:r>
    </w:p>
    <w:p w14:paraId="360F1964" w14:textId="77777777" w:rsidR="006310AA" w:rsidRPr="00901A60" w:rsidRDefault="00F94B41" w:rsidP="00F94B41">
      <w:pPr>
        <w:pStyle w:val="20"/>
        <w:numPr>
          <w:ilvl w:val="1"/>
          <w:numId w:val="79"/>
        </w:numPr>
        <w:tabs>
          <w:tab w:val="clear" w:pos="576"/>
        </w:tabs>
        <w:jc w:val="both"/>
      </w:pPr>
      <w:bookmarkStart w:id="140" w:name="_Toc364869004"/>
      <w:bookmarkStart w:id="141" w:name="_Toc366759401"/>
      <w:bookmarkStart w:id="142" w:name="_Toc411507337"/>
      <w:bookmarkStart w:id="143" w:name="_Toc217652245"/>
      <w:bookmarkEnd w:id="78"/>
      <w:bookmarkEnd w:id="79"/>
      <w:bookmarkEnd w:id="80"/>
      <w:r w:rsidRPr="00901A60">
        <w:t xml:space="preserve">Кодировка </w:t>
      </w:r>
      <w:bookmarkEnd w:id="140"/>
      <w:bookmarkEnd w:id="141"/>
      <w:bookmarkEnd w:id="142"/>
      <w:r w:rsidRPr="00901A60">
        <w:t>сообщений</w:t>
      </w:r>
      <w:bookmarkEnd w:id="143"/>
    </w:p>
    <w:p w14:paraId="7C4DEF23" w14:textId="071EEED6" w:rsidR="006310AA" w:rsidRPr="00901A60" w:rsidRDefault="00F94B41">
      <w:pPr>
        <w:pStyle w:val="OTRNormal"/>
        <w:rPr>
          <w:sz w:val="24"/>
          <w:szCs w:val="24"/>
        </w:rPr>
      </w:pPr>
      <w:r w:rsidRPr="00901A60">
        <w:rPr>
          <w:sz w:val="24"/>
          <w:szCs w:val="24"/>
        </w:rPr>
        <w:t>Документы, перечисленные в п.</w:t>
      </w:r>
      <w:r w:rsidRPr="00901A60">
        <w:rPr>
          <w:sz w:val="24"/>
          <w:szCs w:val="24"/>
        </w:rPr>
        <w:fldChar w:fldCharType="begin"/>
      </w:r>
      <w:r w:rsidRPr="00901A60">
        <w:rPr>
          <w:sz w:val="24"/>
          <w:szCs w:val="24"/>
        </w:rPr>
        <w:instrText xml:space="preserve"> REF _Ref412022897 \n \h  \* MERGEFORMAT </w:instrText>
      </w:r>
      <w:r w:rsidRPr="00901A60">
        <w:rPr>
          <w:sz w:val="24"/>
          <w:szCs w:val="24"/>
        </w:rPr>
      </w:r>
      <w:r w:rsidRPr="00901A60">
        <w:rPr>
          <w:sz w:val="24"/>
          <w:szCs w:val="24"/>
        </w:rPr>
        <w:fldChar w:fldCharType="separate"/>
      </w:r>
      <w:r w:rsidR="00D21171">
        <w:rPr>
          <w:sz w:val="24"/>
          <w:szCs w:val="24"/>
        </w:rPr>
        <w:t>3</w:t>
      </w:r>
      <w:r w:rsidRPr="00901A60">
        <w:rPr>
          <w:sz w:val="24"/>
          <w:szCs w:val="24"/>
        </w:rPr>
        <w:fldChar w:fldCharType="end"/>
      </w:r>
      <w:r w:rsidRPr="00901A60">
        <w:rPr>
          <w:sz w:val="24"/>
          <w:szCs w:val="24"/>
        </w:rPr>
        <w:t xml:space="preserve">, должны содержать пролог с указанием кодировки: </w:t>
      </w:r>
    </w:p>
    <w:p w14:paraId="54DBFB70" w14:textId="77777777" w:rsidR="006310AA" w:rsidRPr="00901A60" w:rsidRDefault="00F94B41">
      <w:pPr>
        <w:pStyle w:val="OTRNormal"/>
        <w:rPr>
          <w:sz w:val="24"/>
          <w:szCs w:val="24"/>
        </w:rPr>
      </w:pPr>
      <w:r w:rsidRPr="00901A60">
        <w:rPr>
          <w:sz w:val="24"/>
          <w:szCs w:val="24"/>
        </w:rPr>
        <w:t>&lt;?xml version ="1.0" encoding="UTF-8"?&gt;</w:t>
      </w:r>
    </w:p>
    <w:p w14:paraId="1649DCEB" w14:textId="77777777" w:rsidR="006310AA" w:rsidRPr="00901A60" w:rsidRDefault="00F94B41" w:rsidP="00F94B41">
      <w:pPr>
        <w:pStyle w:val="20"/>
        <w:numPr>
          <w:ilvl w:val="1"/>
          <w:numId w:val="79"/>
        </w:numPr>
        <w:tabs>
          <w:tab w:val="clear" w:pos="576"/>
        </w:tabs>
        <w:jc w:val="both"/>
      </w:pPr>
      <w:bookmarkStart w:id="144" w:name="_Toc464771357"/>
      <w:bookmarkStart w:id="145" w:name="_Toc519610656"/>
      <w:bookmarkStart w:id="146" w:name="_Toc519868393"/>
      <w:bookmarkStart w:id="147" w:name="_Toc519869825"/>
      <w:bookmarkStart w:id="148" w:name="_Toc520195822"/>
      <w:bookmarkStart w:id="149" w:name="_Toc520196440"/>
      <w:bookmarkStart w:id="150" w:name="_Toc520196749"/>
      <w:bookmarkStart w:id="151" w:name="_Toc411939510"/>
      <w:bookmarkStart w:id="152" w:name="_Toc411941184"/>
      <w:bookmarkStart w:id="153" w:name="_Toc411941947"/>
      <w:bookmarkStart w:id="154" w:name="_Toc411950429"/>
      <w:bookmarkStart w:id="155" w:name="_Toc412044891"/>
      <w:bookmarkStart w:id="156" w:name="_Toc412046676"/>
      <w:bookmarkStart w:id="157" w:name="_Toc414434187"/>
      <w:bookmarkStart w:id="158" w:name="_Toc415757389"/>
      <w:bookmarkStart w:id="159" w:name="_Toc415758049"/>
      <w:bookmarkStart w:id="160" w:name="_Toc415758195"/>
      <w:bookmarkStart w:id="161" w:name="_Toc416168763"/>
      <w:bookmarkStart w:id="162" w:name="_Toc416180747"/>
      <w:bookmarkStart w:id="163" w:name="_Toc416180995"/>
      <w:bookmarkStart w:id="164" w:name="_Toc416181117"/>
      <w:bookmarkStart w:id="165" w:name="_Toc416181237"/>
      <w:bookmarkStart w:id="166" w:name="_Toc416181358"/>
      <w:bookmarkStart w:id="167" w:name="_Toc416181625"/>
      <w:bookmarkStart w:id="168" w:name="_Toc416181746"/>
      <w:bookmarkStart w:id="169" w:name="_Toc517363311"/>
      <w:bookmarkStart w:id="170" w:name="_Toc517363889"/>
      <w:bookmarkStart w:id="171" w:name="_Toc517439789"/>
      <w:bookmarkStart w:id="172" w:name="_Toc517681158"/>
      <w:bookmarkStart w:id="173" w:name="_Toc517733397"/>
      <w:bookmarkStart w:id="174" w:name="_Toc517733690"/>
      <w:bookmarkStart w:id="175" w:name="_Toc519610659"/>
      <w:bookmarkStart w:id="176" w:name="_Toc519868396"/>
      <w:bookmarkStart w:id="177" w:name="_Toc519869828"/>
      <w:bookmarkStart w:id="178" w:name="_Toc520195825"/>
      <w:bookmarkStart w:id="179" w:name="_Toc520196443"/>
      <w:bookmarkStart w:id="180" w:name="_Toc520196752"/>
      <w:bookmarkStart w:id="181" w:name="_Toc517363312"/>
      <w:bookmarkStart w:id="182" w:name="_Toc517363890"/>
      <w:bookmarkStart w:id="183" w:name="_Toc517439790"/>
      <w:bookmarkStart w:id="184" w:name="_Toc517681159"/>
      <w:bookmarkStart w:id="185" w:name="_Toc517733398"/>
      <w:bookmarkStart w:id="186" w:name="_Toc517733691"/>
      <w:bookmarkStart w:id="187" w:name="_Toc519610660"/>
      <w:bookmarkStart w:id="188" w:name="_Toc519868397"/>
      <w:bookmarkStart w:id="189" w:name="_Toc519869829"/>
      <w:bookmarkStart w:id="190" w:name="_Toc520195826"/>
      <w:bookmarkStart w:id="191" w:name="_Toc520196444"/>
      <w:bookmarkStart w:id="192" w:name="_Toc520196753"/>
      <w:bookmarkStart w:id="193" w:name="_Toc517363314"/>
      <w:bookmarkStart w:id="194" w:name="_Toc517363892"/>
      <w:bookmarkStart w:id="195" w:name="_Toc517439792"/>
      <w:bookmarkStart w:id="196" w:name="_Toc517681161"/>
      <w:bookmarkStart w:id="197" w:name="_Toc517733400"/>
      <w:bookmarkStart w:id="198" w:name="_Toc517733693"/>
      <w:bookmarkStart w:id="199" w:name="_Toc519610662"/>
      <w:bookmarkStart w:id="200" w:name="_Toc519868399"/>
      <w:bookmarkStart w:id="201" w:name="_Toc519869831"/>
      <w:bookmarkStart w:id="202" w:name="_Toc520195828"/>
      <w:bookmarkStart w:id="203" w:name="_Toc520196446"/>
      <w:bookmarkStart w:id="204" w:name="_Toc520196755"/>
      <w:bookmarkStart w:id="205" w:name="_Toc517363319"/>
      <w:bookmarkStart w:id="206" w:name="_Toc517363897"/>
      <w:bookmarkStart w:id="207" w:name="_Toc517439797"/>
      <w:bookmarkStart w:id="208" w:name="_Toc517681166"/>
      <w:bookmarkStart w:id="209" w:name="_Toc517733405"/>
      <w:bookmarkStart w:id="210" w:name="_Toc517733698"/>
      <w:bookmarkStart w:id="211" w:name="_Toc519610667"/>
      <w:bookmarkStart w:id="212" w:name="_Toc519868404"/>
      <w:bookmarkStart w:id="213" w:name="_Toc519869836"/>
      <w:bookmarkStart w:id="214" w:name="_Toc520195833"/>
      <w:bookmarkStart w:id="215" w:name="_Toc520196451"/>
      <w:bookmarkStart w:id="216" w:name="_Toc520196760"/>
      <w:bookmarkStart w:id="217" w:name="_Toc517363321"/>
      <w:bookmarkStart w:id="218" w:name="_Toc517363899"/>
      <w:bookmarkStart w:id="219" w:name="_Toc517439799"/>
      <w:bookmarkStart w:id="220" w:name="_Toc517681168"/>
      <w:bookmarkStart w:id="221" w:name="_Toc517733407"/>
      <w:bookmarkStart w:id="222" w:name="_Toc517733700"/>
      <w:bookmarkStart w:id="223" w:name="_Toc519610669"/>
      <w:bookmarkStart w:id="224" w:name="_Toc519868406"/>
      <w:bookmarkStart w:id="225" w:name="_Toc519869838"/>
      <w:bookmarkStart w:id="226" w:name="_Toc520195835"/>
      <w:bookmarkStart w:id="227" w:name="_Toc520196453"/>
      <w:bookmarkStart w:id="228" w:name="_Toc520196762"/>
      <w:bookmarkStart w:id="229" w:name="_Toc517363322"/>
      <w:bookmarkStart w:id="230" w:name="_Toc517363900"/>
      <w:bookmarkStart w:id="231" w:name="_Toc517439800"/>
      <w:bookmarkStart w:id="232" w:name="_Toc517681169"/>
      <w:bookmarkStart w:id="233" w:name="_Toc517733408"/>
      <w:bookmarkStart w:id="234" w:name="_Toc517733701"/>
      <w:bookmarkStart w:id="235" w:name="_Toc519610670"/>
      <w:bookmarkStart w:id="236" w:name="_Toc519868407"/>
      <w:bookmarkStart w:id="237" w:name="_Toc519869839"/>
      <w:bookmarkStart w:id="238" w:name="_Toc520195836"/>
      <w:bookmarkStart w:id="239" w:name="_Toc520196454"/>
      <w:bookmarkStart w:id="240" w:name="_Toc520196763"/>
      <w:bookmarkStart w:id="241" w:name="_Toc517363326"/>
      <w:bookmarkStart w:id="242" w:name="_Toc517363904"/>
      <w:bookmarkStart w:id="243" w:name="_Toc517439804"/>
      <w:bookmarkStart w:id="244" w:name="_Toc517681173"/>
      <w:bookmarkStart w:id="245" w:name="_Toc517733412"/>
      <w:bookmarkStart w:id="246" w:name="_Toc517733705"/>
      <w:bookmarkStart w:id="247" w:name="_Toc519610674"/>
      <w:bookmarkStart w:id="248" w:name="_Toc519868411"/>
      <w:bookmarkStart w:id="249" w:name="_Toc519869843"/>
      <w:bookmarkStart w:id="250" w:name="_Toc520195840"/>
      <w:bookmarkStart w:id="251" w:name="_Toc520196458"/>
      <w:bookmarkStart w:id="252" w:name="_Toc520196767"/>
      <w:bookmarkStart w:id="253" w:name="_Toc517363328"/>
      <w:bookmarkStart w:id="254" w:name="_Toc517363906"/>
      <w:bookmarkStart w:id="255" w:name="_Toc517439806"/>
      <w:bookmarkStart w:id="256" w:name="_Toc517681175"/>
      <w:bookmarkStart w:id="257" w:name="_Toc517733414"/>
      <w:bookmarkStart w:id="258" w:name="_Toc517733707"/>
      <w:bookmarkStart w:id="259" w:name="_Toc519610676"/>
      <w:bookmarkStart w:id="260" w:name="_Toc519868413"/>
      <w:bookmarkStart w:id="261" w:name="_Toc519869845"/>
      <w:bookmarkStart w:id="262" w:name="_Toc520195842"/>
      <w:bookmarkStart w:id="263" w:name="_Toc520196460"/>
      <w:bookmarkStart w:id="264" w:name="_Toc520196769"/>
      <w:bookmarkStart w:id="265" w:name="_Toc517363330"/>
      <w:bookmarkStart w:id="266" w:name="_Toc517363908"/>
      <w:bookmarkStart w:id="267" w:name="_Toc517439808"/>
      <w:bookmarkStart w:id="268" w:name="_Toc517681177"/>
      <w:bookmarkStart w:id="269" w:name="_Toc517733416"/>
      <w:bookmarkStart w:id="270" w:name="_Toc517733709"/>
      <w:bookmarkStart w:id="271" w:name="_Toc519610678"/>
      <w:bookmarkStart w:id="272" w:name="_Toc519868415"/>
      <w:bookmarkStart w:id="273" w:name="_Toc519869847"/>
      <w:bookmarkStart w:id="274" w:name="_Toc520195844"/>
      <w:bookmarkStart w:id="275" w:name="_Toc520196462"/>
      <w:bookmarkStart w:id="276" w:name="_Toc520196771"/>
      <w:bookmarkStart w:id="277" w:name="_Toc517363331"/>
      <w:bookmarkStart w:id="278" w:name="_Toc517363909"/>
      <w:bookmarkStart w:id="279" w:name="_Toc517439809"/>
      <w:bookmarkStart w:id="280" w:name="_Toc517681178"/>
      <w:bookmarkStart w:id="281" w:name="_Toc517733417"/>
      <w:bookmarkStart w:id="282" w:name="_Toc517733710"/>
      <w:bookmarkStart w:id="283" w:name="_Toc519610679"/>
      <w:bookmarkStart w:id="284" w:name="_Toc519868416"/>
      <w:bookmarkStart w:id="285" w:name="_Toc519869848"/>
      <w:bookmarkStart w:id="286" w:name="_Toc520195845"/>
      <w:bookmarkStart w:id="287" w:name="_Toc520196463"/>
      <w:bookmarkStart w:id="288" w:name="_Toc520196772"/>
      <w:bookmarkStart w:id="289" w:name="_Toc517363332"/>
      <w:bookmarkStart w:id="290" w:name="_Toc517363910"/>
      <w:bookmarkStart w:id="291" w:name="_Toc517439810"/>
      <w:bookmarkStart w:id="292" w:name="_Toc517681179"/>
      <w:bookmarkStart w:id="293" w:name="_Toc517733418"/>
      <w:bookmarkStart w:id="294" w:name="_Toc517733711"/>
      <w:bookmarkStart w:id="295" w:name="_Toc519610680"/>
      <w:bookmarkStart w:id="296" w:name="_Toc519868417"/>
      <w:bookmarkStart w:id="297" w:name="_Toc519869849"/>
      <w:bookmarkStart w:id="298" w:name="_Toc520195846"/>
      <w:bookmarkStart w:id="299" w:name="_Toc520196464"/>
      <w:bookmarkStart w:id="300" w:name="_Toc520196773"/>
      <w:bookmarkStart w:id="301" w:name="_Toc411939531"/>
      <w:bookmarkStart w:id="302" w:name="_Toc411941205"/>
      <w:bookmarkStart w:id="303" w:name="_Toc411941952"/>
      <w:bookmarkStart w:id="304" w:name="_Toc411950434"/>
      <w:bookmarkStart w:id="305" w:name="_Toc412046680"/>
      <w:bookmarkStart w:id="306" w:name="_Toc414434191"/>
      <w:bookmarkStart w:id="307" w:name="_Toc415757393"/>
      <w:bookmarkStart w:id="308" w:name="_Toc415758053"/>
      <w:bookmarkStart w:id="309" w:name="_Toc415758199"/>
      <w:bookmarkStart w:id="310" w:name="_Toc412046681"/>
      <w:bookmarkStart w:id="311" w:name="_Toc414434192"/>
      <w:bookmarkStart w:id="312" w:name="_Toc415757394"/>
      <w:bookmarkStart w:id="313" w:name="_Toc415758054"/>
      <w:bookmarkStart w:id="314" w:name="_Toc415758200"/>
      <w:bookmarkStart w:id="315" w:name="_Toc412046682"/>
      <w:bookmarkStart w:id="316" w:name="_Toc414434193"/>
      <w:bookmarkStart w:id="317" w:name="_Toc415757395"/>
      <w:bookmarkStart w:id="318" w:name="_Toc415758055"/>
      <w:bookmarkStart w:id="319" w:name="_Toc415758201"/>
      <w:bookmarkStart w:id="320" w:name="_Toc464771360"/>
      <w:bookmarkStart w:id="321" w:name="_Toc385601826"/>
      <w:bookmarkStart w:id="322" w:name="_Toc385601827"/>
      <w:bookmarkStart w:id="323" w:name="_Toc411507338"/>
      <w:bookmarkStart w:id="324" w:name="_Toc217652246"/>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r w:rsidRPr="00901A60">
        <w:t>Общее описание сообщения обмена</w:t>
      </w:r>
      <w:bookmarkEnd w:id="323"/>
      <w:bookmarkEnd w:id="324"/>
    </w:p>
    <w:p w14:paraId="2AACE60F" w14:textId="60855381" w:rsidR="006310AA" w:rsidRPr="00901A60" w:rsidRDefault="00F94B41">
      <w:pPr>
        <w:pStyle w:val="affffff8"/>
        <w:spacing w:before="60" w:after="120"/>
        <w:ind w:firstLine="567"/>
        <w:rPr>
          <w:rFonts w:eastAsia="Calibri"/>
        </w:rPr>
      </w:pPr>
      <w:r w:rsidRPr="00901A60">
        <w:rPr>
          <w:rFonts w:eastAsia="Calibri"/>
        </w:rPr>
        <w:t xml:space="preserve">Логическая модель сообщения обмена представлена в виде текстового описания структуры сообщения настоящего формата. Элементами логической модели сообщения обмена являются элементы </w:t>
      </w:r>
      <w:r w:rsidRPr="00901A60">
        <w:rPr>
          <w:rFonts w:eastAsia="Calibri"/>
          <w:lang w:val="en-US"/>
        </w:rPr>
        <w:t>xml</w:t>
      </w:r>
      <w:r w:rsidRPr="00901A60">
        <w:rPr>
          <w:rFonts w:eastAsia="Calibri"/>
        </w:rPr>
        <w:t xml:space="preserve">-сообщения. Перечень структурных элементов логической модели сообщения обмена и сведения о них приведены в таблицах </w:t>
      </w:r>
      <w:r w:rsidRPr="00901A60">
        <w:rPr>
          <w:rFonts w:eastAsia="Calibri"/>
        </w:rPr>
        <w:fldChar w:fldCharType="begin"/>
      </w:r>
      <w:r w:rsidRPr="00901A60">
        <w:rPr>
          <w:rFonts w:eastAsia="Calibri"/>
        </w:rPr>
        <w:instrText xml:space="preserve"> REF _Ref411950392 \h  \* MERGEFORMAT </w:instrText>
      </w:r>
      <w:r w:rsidRPr="00901A60">
        <w:rPr>
          <w:rFonts w:eastAsia="Calibri"/>
        </w:rPr>
      </w:r>
      <w:r w:rsidRPr="00901A60">
        <w:rPr>
          <w:rFonts w:eastAsia="Calibri"/>
        </w:rPr>
        <w:fldChar w:fldCharType="separate"/>
      </w:r>
      <w:r w:rsidR="00D21171">
        <w:rPr>
          <w:rFonts w:eastAsia="Calibri"/>
        </w:rPr>
        <w:t>7</w:t>
      </w:r>
      <w:r w:rsidRPr="00901A60">
        <w:rPr>
          <w:rFonts w:eastAsia="Calibri"/>
        </w:rPr>
        <w:fldChar w:fldCharType="end"/>
      </w:r>
      <w:r w:rsidRPr="00901A60">
        <w:rPr>
          <w:rFonts w:eastAsia="Calibri"/>
        </w:rPr>
        <w:t xml:space="preserve"> – </w:t>
      </w:r>
      <w:r w:rsidRPr="00901A60">
        <w:rPr>
          <w:rFonts w:eastAsia="Calibri"/>
        </w:rPr>
        <w:fldChar w:fldCharType="begin"/>
      </w:r>
      <w:r w:rsidRPr="00901A60">
        <w:rPr>
          <w:rFonts w:eastAsia="Calibri"/>
        </w:rPr>
        <w:instrText xml:space="preserve"> REF _Ref436243798 \h  \* MERGEFORMAT </w:instrText>
      </w:r>
      <w:r w:rsidRPr="00901A60">
        <w:rPr>
          <w:rFonts w:eastAsia="Calibri"/>
        </w:rPr>
      </w:r>
      <w:r w:rsidRPr="00901A60">
        <w:rPr>
          <w:rFonts w:eastAsia="Calibri"/>
        </w:rPr>
        <w:fldChar w:fldCharType="separate"/>
      </w:r>
      <w:r w:rsidR="00D21171">
        <w:rPr>
          <w:rFonts w:eastAsia="Calibri"/>
        </w:rPr>
        <w:t>13</w:t>
      </w:r>
      <w:r w:rsidRPr="00901A60">
        <w:rPr>
          <w:rFonts w:eastAsia="Calibri"/>
        </w:rPr>
        <w:fldChar w:fldCharType="end"/>
      </w:r>
      <w:r w:rsidRPr="00901A60">
        <w:rPr>
          <w:rFonts w:eastAsia="Calibri"/>
        </w:rPr>
        <w:t xml:space="preserve"> настоящего формата.</w:t>
      </w:r>
    </w:p>
    <w:p w14:paraId="46029A40" w14:textId="77777777" w:rsidR="006310AA" w:rsidRPr="00901A60" w:rsidRDefault="00F94B41">
      <w:pPr>
        <w:pStyle w:val="affffff8"/>
        <w:spacing w:before="60" w:after="120"/>
        <w:ind w:firstLine="567"/>
        <w:rPr>
          <w:rFonts w:eastAsia="Calibri"/>
        </w:rPr>
      </w:pPr>
      <w:r w:rsidRPr="00901A60">
        <w:rPr>
          <w:rFonts w:eastAsia="Calibri"/>
        </w:rPr>
        <w:t>Для каждого структурного элемента логической модели сообщения обмена приводятся следующие сведения:</w:t>
      </w:r>
    </w:p>
    <w:p w14:paraId="6CE46A0E" w14:textId="77777777" w:rsidR="006310AA" w:rsidRPr="00901A60" w:rsidRDefault="00F94B41" w:rsidP="00F94B41">
      <w:pPr>
        <w:pStyle w:val="a0"/>
        <w:numPr>
          <w:ilvl w:val="0"/>
          <w:numId w:val="52"/>
        </w:numPr>
        <w:spacing w:before="60" w:after="120"/>
        <w:ind w:left="714" w:hanging="357"/>
        <w:rPr>
          <w:rFonts w:eastAsia="Calibri"/>
        </w:rPr>
      </w:pPr>
      <w:r w:rsidRPr="00901A60">
        <w:rPr>
          <w:rFonts w:eastAsia="Calibri"/>
          <w:i/>
        </w:rPr>
        <w:t xml:space="preserve">наименование элемента. </w:t>
      </w:r>
      <w:r w:rsidRPr="00901A60">
        <w:rPr>
          <w:rFonts w:eastAsia="Calibri"/>
        </w:rPr>
        <w:t>Приводится полное наименование элемента;</w:t>
      </w:r>
    </w:p>
    <w:p w14:paraId="11C58F01" w14:textId="77777777" w:rsidR="006310AA" w:rsidRPr="00901A60" w:rsidRDefault="00F94B41" w:rsidP="00F94B41">
      <w:pPr>
        <w:pStyle w:val="a0"/>
        <w:numPr>
          <w:ilvl w:val="0"/>
          <w:numId w:val="52"/>
        </w:numPr>
        <w:spacing w:before="60" w:after="120"/>
        <w:ind w:left="714" w:hanging="357"/>
        <w:rPr>
          <w:rFonts w:eastAsia="Calibri"/>
        </w:rPr>
      </w:pPr>
      <w:r w:rsidRPr="00901A60">
        <w:rPr>
          <w:rFonts w:eastAsia="Calibri"/>
          <w:i/>
        </w:rPr>
        <w:t xml:space="preserve">сокращенное наименование (код) элемента. </w:t>
      </w:r>
      <w:r w:rsidRPr="00901A60">
        <w:rPr>
          <w:rFonts w:eastAsia="Calibri"/>
        </w:rPr>
        <w:t xml:space="preserve">Приводится сокращенное наименование элемента. Синтаксис сокращенного наименования должен удовлетворять спецификации XML; </w:t>
      </w:r>
    </w:p>
    <w:p w14:paraId="630BCCD6" w14:textId="77777777" w:rsidR="006310AA" w:rsidRPr="00901A60" w:rsidRDefault="00F94B41" w:rsidP="00F94B41">
      <w:pPr>
        <w:pStyle w:val="a0"/>
        <w:numPr>
          <w:ilvl w:val="0"/>
          <w:numId w:val="52"/>
        </w:numPr>
        <w:spacing w:before="60" w:after="120"/>
        <w:ind w:left="714" w:hanging="357"/>
        <w:rPr>
          <w:rFonts w:eastAsia="Calibri"/>
        </w:rPr>
      </w:pPr>
      <w:r w:rsidRPr="00901A60">
        <w:rPr>
          <w:rFonts w:eastAsia="Calibri"/>
          <w:i/>
        </w:rPr>
        <w:t xml:space="preserve">тип элемента. </w:t>
      </w:r>
      <w:r w:rsidRPr="00901A60">
        <w:rPr>
          <w:rFonts w:eastAsia="Calibri"/>
        </w:rPr>
        <w:t xml:space="preserve">Может принимать следующие значения: «С» – сложный (составной) элемент логической модели, содержит вложенные элементы, «П» – простой элемент логической модели, не содержит вложенные элементы, «А» </w:t>
      </w:r>
      <w:r w:rsidRPr="00901A60">
        <w:t xml:space="preserve">– </w:t>
      </w:r>
      <w:r w:rsidRPr="00901A60">
        <w:rPr>
          <w:rFonts w:eastAsia="Calibri"/>
        </w:rPr>
        <w:t>атрибут;</w:t>
      </w:r>
    </w:p>
    <w:p w14:paraId="56BE25C7" w14:textId="77777777" w:rsidR="006310AA" w:rsidRPr="00901A60" w:rsidRDefault="00F94B41" w:rsidP="00F94B41">
      <w:pPr>
        <w:pStyle w:val="a0"/>
        <w:numPr>
          <w:ilvl w:val="0"/>
          <w:numId w:val="52"/>
        </w:numPr>
        <w:spacing w:before="60" w:after="120"/>
        <w:ind w:left="714" w:hanging="357"/>
        <w:rPr>
          <w:rFonts w:eastAsia="Calibri"/>
        </w:rPr>
      </w:pPr>
      <w:r w:rsidRPr="00901A60">
        <w:rPr>
          <w:rFonts w:eastAsia="Calibri"/>
          <w:i/>
        </w:rPr>
        <w:t>формат элемента.</w:t>
      </w:r>
      <w:r w:rsidRPr="00901A60">
        <w:rPr>
          <w:rFonts w:eastAsia="Calibri"/>
        </w:rPr>
        <w:t xml:space="preserve"> Формат элемента представляется следующими условными обозначениями: Т – строка</w:t>
      </w:r>
      <w:r w:rsidRPr="00901A60">
        <w:t xml:space="preserve"> </w:t>
      </w:r>
      <w:r w:rsidRPr="00901A60">
        <w:rPr>
          <w:rFonts w:eastAsia="Calibri"/>
        </w:rPr>
        <w:t>символов без пробелов в начале и в конце, допустимые символы ASCII 9, 10, с 32 по 59, 61, с 63 по 126, 168, 184, 185 и с 192 по 255, недопустимые символы могут быть заменены их кодами, например, символ «&lt;» заменяется кодом «&amp;lt;», символ «&gt;»</w:t>
      </w:r>
      <w:r w:rsidR="00F22D2E" w:rsidRPr="00901A60">
        <w:rPr>
          <w:rFonts w:eastAsia="Calibri"/>
        </w:rPr>
        <w:t xml:space="preserve"> </w:t>
      </w:r>
      <w:r w:rsidRPr="00901A60">
        <w:rPr>
          <w:rFonts w:eastAsia="Calibri"/>
        </w:rPr>
        <w:t>заменяется кодом «&amp;gt;»; N – числовое значение (целое или дробное). Формат символьной строки указывается в виде Т(n-к) или T(к), где: n – минимальное количество знаков, к – максимальное количество знаков, символ «-» – разделитель, (к) означает фиксированное количество знаков в строке. В случае, если минимальное количество знаков равно 0, формат имеет вид Т(0-к). Формат числового значения указывается в виде N(m.k), где: m – максимальное количество знаков в числе, включая знак (для отрицательного числа), целую и дробную часть числа без разделяющей десятичной точки, k – максимальное число знаков дробной части числа. Если число знаков дробной части числа равно 0 (то есть число целое), то формат числового значения имеет вид N(</w:t>
      </w:r>
      <w:r w:rsidRPr="00901A60">
        <w:rPr>
          <w:rFonts w:eastAsia="Calibri"/>
          <w:lang w:val="en-US"/>
        </w:rPr>
        <w:t>n</w:t>
      </w:r>
      <w:r w:rsidRPr="00901A60">
        <w:rPr>
          <w:rFonts w:eastAsia="Calibri"/>
        </w:rPr>
        <w:t xml:space="preserve">-m) или </w:t>
      </w:r>
      <w:r w:rsidRPr="00901A60">
        <w:rPr>
          <w:rFonts w:eastAsia="Calibri"/>
          <w:lang w:val="en-US"/>
        </w:rPr>
        <w:t>N</w:t>
      </w:r>
      <w:r w:rsidRPr="00901A60">
        <w:rPr>
          <w:rFonts w:eastAsia="Calibri"/>
        </w:rPr>
        <w:t>(</w:t>
      </w:r>
      <w:r w:rsidRPr="00901A60">
        <w:rPr>
          <w:rFonts w:eastAsia="Calibri"/>
          <w:lang w:val="en-US"/>
        </w:rPr>
        <w:t>m</w:t>
      </w:r>
      <w:r w:rsidRPr="00901A60">
        <w:rPr>
          <w:rFonts w:eastAsia="Calibri"/>
        </w:rPr>
        <w:t xml:space="preserve">), где: n – минимальное количество </w:t>
      </w:r>
      <w:r w:rsidRPr="00901A60">
        <w:rPr>
          <w:rFonts w:eastAsia="Calibri"/>
        </w:rPr>
        <w:lastRenderedPageBreak/>
        <w:t xml:space="preserve">знаков, </w:t>
      </w:r>
      <w:r w:rsidRPr="00901A60">
        <w:rPr>
          <w:rFonts w:eastAsia="Calibri"/>
          <w:lang w:val="en-US"/>
        </w:rPr>
        <w:t>m</w:t>
      </w:r>
      <w:r w:rsidRPr="00901A60">
        <w:rPr>
          <w:rFonts w:eastAsia="Calibri"/>
        </w:rPr>
        <w:t xml:space="preserve"> – максимальное количество знаков, символ «-» – разделитель, (</w:t>
      </w:r>
      <w:r w:rsidRPr="00901A60">
        <w:rPr>
          <w:rFonts w:eastAsia="Calibri"/>
          <w:lang w:val="en-US"/>
        </w:rPr>
        <w:t>m</w:t>
      </w:r>
      <w:r w:rsidRPr="00901A60">
        <w:rPr>
          <w:rFonts w:eastAsia="Calibri"/>
        </w:rPr>
        <w:t>) означает фиксированное количество знаков в строке;</w:t>
      </w:r>
    </w:p>
    <w:p w14:paraId="57BC1CAE" w14:textId="77777777" w:rsidR="006310AA" w:rsidRPr="00901A60" w:rsidRDefault="00F94B41" w:rsidP="00F94B41">
      <w:pPr>
        <w:pStyle w:val="a0"/>
        <w:numPr>
          <w:ilvl w:val="0"/>
          <w:numId w:val="53"/>
        </w:numPr>
        <w:spacing w:before="60" w:after="120"/>
        <w:ind w:left="714" w:hanging="357"/>
        <w:rPr>
          <w:rFonts w:eastAsia="Calibri"/>
        </w:rPr>
      </w:pPr>
      <w:r w:rsidRPr="00901A60">
        <w:rPr>
          <w:rFonts w:eastAsia="Calibri"/>
          <w:i/>
        </w:rPr>
        <w:t xml:space="preserve">признак обязательности элемента </w:t>
      </w:r>
      <w:r w:rsidRPr="00901A60">
        <w:rPr>
          <w:rFonts w:eastAsia="Calibri"/>
        </w:rPr>
        <w:t xml:space="preserve">определяет наличие и обязательность заполнения элемента в сообщении обмена. Признак может принимать следующие значения: «О» – элемент должен присутствовать в сообщении обмена и обязателен для заполнения; «Н» – присутствие элемента в сообщении обмена необязательно, то есть элемент может отсутствовать. Наличие пустых элементов не допускается. Если элемент принимает ограниченный перечень значений (по классификатору, кодовому словарю и тому подобное), то признак обязательности элемента дополняется символом «К». Например, «ОК». В случае, если количество значений элемента может быть более одного (множественный элемент), то признак обязательности элемента дополняется символом «М». Например, «НМ», «ОКМ», «ОМ». </w:t>
      </w:r>
      <w:r w:rsidRPr="00901A60">
        <w:t>В случае если изменяется хотя бы одно значение множественного составного элемента, то указываются значения всех обязательных полей всех строк этого элемента (т.е. заполняется весь блок целиком);</w:t>
      </w:r>
    </w:p>
    <w:p w14:paraId="66A533CC" w14:textId="77777777" w:rsidR="006310AA" w:rsidRPr="00901A60" w:rsidRDefault="00F94B41" w:rsidP="00F94B41">
      <w:pPr>
        <w:pStyle w:val="a0"/>
        <w:numPr>
          <w:ilvl w:val="0"/>
          <w:numId w:val="53"/>
        </w:numPr>
        <w:spacing w:before="60" w:after="120"/>
        <w:ind w:left="714" w:hanging="357"/>
        <w:rPr>
          <w:rFonts w:eastAsia="Calibri"/>
        </w:rPr>
      </w:pPr>
      <w:r w:rsidRPr="00901A60">
        <w:rPr>
          <w:rFonts w:eastAsia="Calibri"/>
          <w:i/>
        </w:rPr>
        <w:t xml:space="preserve">дополнительная информация. </w:t>
      </w:r>
      <w:r w:rsidRPr="00901A60">
        <w:rPr>
          <w:rFonts w:eastAsia="Calibri"/>
        </w:rPr>
        <w:t>Приводятся дополнительные особенности заполнения элемента</w:t>
      </w:r>
      <w:r w:rsidRPr="00901A60">
        <w:t>.</w:t>
      </w:r>
    </w:p>
    <w:p w14:paraId="6AC10B39" w14:textId="77777777" w:rsidR="006310AA" w:rsidRPr="00901A60" w:rsidRDefault="006310AA">
      <w:pPr>
        <w:pStyle w:val="a0"/>
        <w:numPr>
          <w:ilvl w:val="0"/>
          <w:numId w:val="0"/>
        </w:numPr>
        <w:spacing w:before="60" w:after="120"/>
        <w:ind w:left="2138" w:hanging="360"/>
        <w:rPr>
          <w:rFonts w:eastAsia="Calibri"/>
        </w:rPr>
      </w:pPr>
    </w:p>
    <w:p w14:paraId="0AD87C0D" w14:textId="77777777" w:rsidR="006310AA" w:rsidRPr="00901A60" w:rsidRDefault="00F94B41">
      <w:pPr>
        <w:pStyle w:val="1"/>
        <w:jc w:val="both"/>
      </w:pPr>
      <w:bookmarkStart w:id="325" w:name="_Toc354153596"/>
      <w:bookmarkStart w:id="326" w:name="_Toc411507339"/>
      <w:bookmarkStart w:id="327" w:name="_Ref412041378"/>
      <w:bookmarkStart w:id="328" w:name="_Ref465261611"/>
      <w:bookmarkStart w:id="329" w:name="_Toc217652247"/>
      <w:r w:rsidRPr="00901A60">
        <w:lastRenderedPageBreak/>
        <w:t>Описание структуры XML</w:t>
      </w:r>
      <w:bookmarkEnd w:id="325"/>
      <w:bookmarkEnd w:id="326"/>
      <w:bookmarkEnd w:id="327"/>
      <w:bookmarkEnd w:id="328"/>
      <w:bookmarkEnd w:id="329"/>
    </w:p>
    <w:p w14:paraId="2E1BB93E" w14:textId="77777777" w:rsidR="006310AA" w:rsidRPr="00901A60" w:rsidRDefault="00F94B41" w:rsidP="00F94B41">
      <w:pPr>
        <w:pStyle w:val="20"/>
        <w:numPr>
          <w:ilvl w:val="1"/>
          <w:numId w:val="79"/>
        </w:numPr>
        <w:tabs>
          <w:tab w:val="clear" w:pos="576"/>
        </w:tabs>
        <w:jc w:val="both"/>
        <w:rPr>
          <w:lang w:val="en-US"/>
        </w:rPr>
      </w:pPr>
      <w:bookmarkStart w:id="330" w:name="_Toc411507340"/>
      <w:bookmarkStart w:id="331" w:name="_Toc217652248"/>
      <w:r w:rsidRPr="00901A60">
        <w:t>Типы данных</w:t>
      </w:r>
      <w:bookmarkEnd w:id="331"/>
    </w:p>
    <w:p w14:paraId="789E540A" w14:textId="485515EE" w:rsidR="006310AA" w:rsidRPr="00901A60" w:rsidRDefault="00F94B41">
      <w:pPr>
        <w:pStyle w:val="OTRNormal"/>
        <w:rPr>
          <w:sz w:val="24"/>
          <w:szCs w:val="24"/>
        </w:rPr>
      </w:pPr>
      <w:r w:rsidRPr="00901A60">
        <w:rPr>
          <w:sz w:val="24"/>
          <w:szCs w:val="24"/>
        </w:rPr>
        <w:t xml:space="preserve">В настоящем документе для упрощения и универсализации описания форматов данных различных документов используются имена типов данных, перечисленные в таблице </w:t>
      </w:r>
      <w:r w:rsidRPr="00901A60">
        <w:rPr>
          <w:b/>
          <w:sz w:val="24"/>
          <w:szCs w:val="24"/>
        </w:rPr>
        <w:fldChar w:fldCharType="begin"/>
      </w:r>
      <w:r w:rsidRPr="00901A60">
        <w:rPr>
          <w:b/>
          <w:sz w:val="24"/>
          <w:szCs w:val="24"/>
        </w:rPr>
        <w:instrText xml:space="preserve"> REF _Ref487019345 \h  \* MERGEFORMAT </w:instrText>
      </w:r>
      <w:r w:rsidRPr="00901A60">
        <w:rPr>
          <w:b/>
          <w:sz w:val="24"/>
          <w:szCs w:val="24"/>
        </w:rPr>
      </w:r>
      <w:r w:rsidRPr="00901A60">
        <w:rPr>
          <w:b/>
          <w:sz w:val="24"/>
          <w:szCs w:val="24"/>
        </w:rPr>
        <w:fldChar w:fldCharType="separate"/>
      </w:r>
      <w:r w:rsidR="00D21171" w:rsidRPr="00D21171">
        <w:rPr>
          <w:b/>
          <w:sz w:val="24"/>
          <w:szCs w:val="24"/>
        </w:rPr>
        <w:t>3</w:t>
      </w:r>
      <w:r w:rsidRPr="00901A60">
        <w:rPr>
          <w:b/>
          <w:sz w:val="24"/>
          <w:szCs w:val="24"/>
        </w:rPr>
        <w:fldChar w:fldCharType="end"/>
      </w:r>
      <w:r w:rsidRPr="00901A60">
        <w:rPr>
          <w:sz w:val="24"/>
          <w:szCs w:val="24"/>
        </w:rPr>
        <w:t>. В конкретных реализациях xsd-схем, определяющих форматы выгрузки данных документов, атрибуты того же типа могут именоваться иначе, а также могут формироваться производные от перечисленных в таблице </w:t>
      </w:r>
      <w:r w:rsidRPr="00901A60">
        <w:rPr>
          <w:b/>
          <w:sz w:val="24"/>
          <w:szCs w:val="24"/>
        </w:rPr>
        <w:fldChar w:fldCharType="begin"/>
      </w:r>
      <w:r w:rsidRPr="00901A60">
        <w:rPr>
          <w:b/>
          <w:sz w:val="24"/>
          <w:szCs w:val="24"/>
        </w:rPr>
        <w:instrText xml:space="preserve"> REF _Ref487019345 \h  \* MERGEFORMAT </w:instrText>
      </w:r>
      <w:r w:rsidRPr="00901A60">
        <w:rPr>
          <w:b/>
          <w:sz w:val="24"/>
          <w:szCs w:val="24"/>
        </w:rPr>
      </w:r>
      <w:r w:rsidRPr="00901A60">
        <w:rPr>
          <w:b/>
          <w:sz w:val="24"/>
          <w:szCs w:val="24"/>
        </w:rPr>
        <w:fldChar w:fldCharType="separate"/>
      </w:r>
      <w:r w:rsidR="00D21171" w:rsidRPr="00D21171">
        <w:rPr>
          <w:b/>
          <w:sz w:val="24"/>
          <w:szCs w:val="24"/>
        </w:rPr>
        <w:t>3</w:t>
      </w:r>
      <w:r w:rsidRPr="00901A60">
        <w:rPr>
          <w:b/>
          <w:sz w:val="24"/>
          <w:szCs w:val="24"/>
        </w:rPr>
        <w:fldChar w:fldCharType="end"/>
      </w:r>
      <w:r w:rsidRPr="00901A60">
        <w:rPr>
          <w:b/>
          <w:sz w:val="24"/>
          <w:szCs w:val="24"/>
        </w:rPr>
        <w:t xml:space="preserve"> </w:t>
      </w:r>
      <w:r w:rsidRPr="00901A60">
        <w:rPr>
          <w:sz w:val="24"/>
          <w:szCs w:val="24"/>
        </w:rPr>
        <w:t>типы данных с уникальными именами атрибутов.</w:t>
      </w:r>
    </w:p>
    <w:p w14:paraId="6D0AFFA3" w14:textId="1D2AA9C1" w:rsidR="006310AA" w:rsidRPr="00901A60" w:rsidRDefault="00F94B41">
      <w:pPr>
        <w:pStyle w:val="OTRNameTable"/>
        <w:numPr>
          <w:ilvl w:val="0"/>
          <w:numId w:val="2"/>
        </w:numPr>
        <w:ind w:left="425" w:hanging="357"/>
        <w:rPr>
          <w:rFonts w:eastAsia="Calibri"/>
          <w:szCs w:val="24"/>
        </w:rPr>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332" w:name="_Ref487019345"/>
      <w:bookmarkStart w:id="333" w:name="_Toc217651846"/>
      <w:r w:rsidR="00D21171">
        <w:rPr>
          <w:rFonts w:eastAsia="Calibri"/>
          <w:noProof/>
          <w:szCs w:val="24"/>
        </w:rPr>
        <w:t>3</w:t>
      </w:r>
      <w:bookmarkEnd w:id="332"/>
      <w:r w:rsidRPr="00901A60">
        <w:rPr>
          <w:rFonts w:eastAsia="Calibri"/>
          <w:szCs w:val="24"/>
        </w:rPr>
        <w:fldChar w:fldCharType="end"/>
      </w:r>
      <w:r w:rsidRPr="00901A60">
        <w:rPr>
          <w:rFonts w:eastAsia="Calibri"/>
          <w:szCs w:val="24"/>
        </w:rPr>
        <w:t xml:space="preserve"> – Типы данных</w:t>
      </w:r>
      <w:bookmarkEnd w:id="333"/>
    </w:p>
    <w:tbl>
      <w:tblPr>
        <w:tblStyle w:val="GOSTTable"/>
        <w:tblW w:w="5000" w:type="pct"/>
        <w:tblLook w:val="04A0" w:firstRow="1" w:lastRow="0" w:firstColumn="1" w:lastColumn="0" w:noHBand="0" w:noVBand="1"/>
      </w:tblPr>
      <w:tblGrid>
        <w:gridCol w:w="1271"/>
        <w:gridCol w:w="851"/>
        <w:gridCol w:w="7506"/>
      </w:tblGrid>
      <w:tr w:rsidR="006310AA" w:rsidRPr="00901A60" w14:paraId="090127D8" w14:textId="77777777" w:rsidTr="00014C95">
        <w:trPr>
          <w:cnfStyle w:val="100000000000" w:firstRow="1" w:lastRow="0" w:firstColumn="0" w:lastColumn="0" w:oddVBand="0" w:evenVBand="0" w:oddHBand="0" w:evenHBand="0" w:firstRowFirstColumn="0" w:firstRowLastColumn="0" w:lastRowFirstColumn="0" w:lastRowLastColumn="0"/>
          <w:trHeight w:val="283"/>
          <w:tblHeader/>
        </w:trPr>
        <w:tc>
          <w:tcPr>
            <w:tcW w:w="660" w:type="pct"/>
          </w:tcPr>
          <w:p w14:paraId="59FE01BB" w14:textId="77777777" w:rsidR="006310AA" w:rsidRPr="00901A60" w:rsidRDefault="00F94B41" w:rsidP="00014C95">
            <w:pPr>
              <w:pStyle w:val="GOSTTableHead"/>
              <w:spacing w:line="240" w:lineRule="auto"/>
              <w:rPr>
                <w:szCs w:val="22"/>
              </w:rPr>
            </w:pPr>
            <w:r w:rsidRPr="00901A60">
              <w:rPr>
                <w:szCs w:val="22"/>
              </w:rPr>
              <w:t>Имя</w:t>
            </w:r>
          </w:p>
        </w:tc>
        <w:tc>
          <w:tcPr>
            <w:tcW w:w="442" w:type="pct"/>
          </w:tcPr>
          <w:p w14:paraId="009543F8" w14:textId="77777777" w:rsidR="006310AA" w:rsidRPr="00901A60" w:rsidRDefault="00F94B41" w:rsidP="00014C95">
            <w:pPr>
              <w:pStyle w:val="GOSTTableHead"/>
              <w:spacing w:line="240" w:lineRule="auto"/>
              <w:rPr>
                <w:szCs w:val="22"/>
              </w:rPr>
            </w:pPr>
            <w:r w:rsidRPr="00901A60">
              <w:rPr>
                <w:szCs w:val="22"/>
              </w:rPr>
              <w:t>Длина</w:t>
            </w:r>
          </w:p>
        </w:tc>
        <w:tc>
          <w:tcPr>
            <w:tcW w:w="3898" w:type="pct"/>
          </w:tcPr>
          <w:p w14:paraId="795D3D2F" w14:textId="77777777" w:rsidR="006310AA" w:rsidRPr="00901A60" w:rsidRDefault="00F94B41" w:rsidP="00014C95">
            <w:pPr>
              <w:pStyle w:val="GOSTTableHead"/>
              <w:spacing w:line="240" w:lineRule="auto"/>
              <w:rPr>
                <w:szCs w:val="22"/>
              </w:rPr>
            </w:pPr>
            <w:r w:rsidRPr="00901A60">
              <w:rPr>
                <w:szCs w:val="22"/>
              </w:rPr>
              <w:t>Дополнительная информация</w:t>
            </w:r>
          </w:p>
        </w:tc>
      </w:tr>
      <w:tr w:rsidR="006310AA" w:rsidRPr="00901A60" w14:paraId="761EA79B"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0C623A8D" w14:textId="77777777" w:rsidR="006310AA" w:rsidRPr="00901A60" w:rsidRDefault="00F94B41" w:rsidP="00014C95">
            <w:pPr>
              <w:pStyle w:val="GOSTTablenorm"/>
              <w:rPr>
                <w:szCs w:val="22"/>
              </w:rPr>
            </w:pPr>
            <w:r w:rsidRPr="00901A60">
              <w:rPr>
                <w:szCs w:val="22"/>
              </w:rPr>
              <w:t>GUID</w:t>
            </w:r>
          </w:p>
        </w:tc>
        <w:tc>
          <w:tcPr>
            <w:tcW w:w="442" w:type="pct"/>
          </w:tcPr>
          <w:p w14:paraId="2F6CE5BA" w14:textId="77777777" w:rsidR="006310AA" w:rsidRPr="00901A60" w:rsidRDefault="00F94B41" w:rsidP="00014C95">
            <w:pPr>
              <w:pStyle w:val="GOSTTablenorm"/>
              <w:rPr>
                <w:szCs w:val="22"/>
              </w:rPr>
            </w:pPr>
            <w:r w:rsidRPr="00901A60">
              <w:rPr>
                <w:szCs w:val="22"/>
              </w:rPr>
              <w:t>T(=36)</w:t>
            </w:r>
          </w:p>
        </w:tc>
        <w:tc>
          <w:tcPr>
            <w:tcW w:w="3898" w:type="pct"/>
          </w:tcPr>
          <w:p w14:paraId="7FB5D460" w14:textId="77777777" w:rsidR="006310AA" w:rsidRPr="00901A60" w:rsidRDefault="00F94B41" w:rsidP="00014C95">
            <w:pPr>
              <w:pStyle w:val="GOSTTablenorm"/>
              <w:rPr>
                <w:szCs w:val="22"/>
              </w:rPr>
            </w:pPr>
            <w:r w:rsidRPr="00901A60">
              <w:rPr>
                <w:szCs w:val="22"/>
              </w:rPr>
              <w:t>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 XXXXXXXX-XXXX-XXXX-XXXX-XXXXXXXXXXXX.</w:t>
            </w:r>
          </w:p>
          <w:p w14:paraId="7DA175D6" w14:textId="77777777" w:rsidR="006310AA" w:rsidRPr="00901A60" w:rsidRDefault="00F94B41" w:rsidP="00014C95">
            <w:pPr>
              <w:pStyle w:val="GOSTTablenorm"/>
              <w:rPr>
                <w:szCs w:val="22"/>
              </w:rPr>
            </w:pPr>
            <w:r w:rsidRPr="00901A60">
              <w:rPr>
                <w:szCs w:val="22"/>
              </w:rPr>
              <w:t xml:space="preserve">Допустимые символы: 0 – 9, </w:t>
            </w:r>
            <w:r w:rsidRPr="00901A60">
              <w:rPr>
                <w:szCs w:val="22"/>
                <w:lang w:val="en-US"/>
              </w:rPr>
              <w:t>a</w:t>
            </w:r>
            <w:r w:rsidRPr="00901A60">
              <w:rPr>
                <w:szCs w:val="22"/>
              </w:rPr>
              <w:t xml:space="preserve"> – </w:t>
            </w:r>
            <w:r w:rsidRPr="00901A60">
              <w:rPr>
                <w:szCs w:val="22"/>
                <w:lang w:val="en-US"/>
              </w:rPr>
              <w:t>f</w:t>
            </w:r>
            <w:r w:rsidRPr="00901A60">
              <w:rPr>
                <w:szCs w:val="22"/>
              </w:rPr>
              <w:t xml:space="preserve">, «-» (код ASCII 45). </w:t>
            </w:r>
          </w:p>
          <w:p w14:paraId="36328276" w14:textId="77777777" w:rsidR="006310AA" w:rsidRPr="00901A60" w:rsidRDefault="00F94B41" w:rsidP="00014C95">
            <w:pPr>
              <w:pStyle w:val="GOSTTablenorm"/>
              <w:rPr>
                <w:szCs w:val="22"/>
              </w:rPr>
            </w:pPr>
            <w:r w:rsidRPr="00901A60">
              <w:rPr>
                <w:szCs w:val="22"/>
              </w:rPr>
              <w:t xml:space="preserve">В рамках одного справочника может быть несколько записей с одним натуральным идентификатором (отражают историю изменения), каждая из которых имеет уникальный GUID: </w:t>
            </w:r>
          </w:p>
          <w:p w14:paraId="4AC3BC1D" w14:textId="77777777" w:rsidR="006310AA" w:rsidRPr="00901A60" w:rsidRDefault="00F94B41" w:rsidP="00014C95">
            <w:pPr>
              <w:pStyle w:val="GOSTTablenorm"/>
              <w:rPr>
                <w:szCs w:val="22"/>
              </w:rPr>
            </w:pPr>
            <w:r w:rsidRPr="00901A60">
              <w:rPr>
                <w:szCs w:val="22"/>
              </w:rPr>
              <w:t>в выгружаемых данных все записи имеют уникальный GUID.</w:t>
            </w:r>
          </w:p>
          <w:p w14:paraId="521476CE" w14:textId="77777777" w:rsidR="006310AA" w:rsidRPr="00901A60" w:rsidRDefault="00F94B41" w:rsidP="00014C95">
            <w:pPr>
              <w:pStyle w:val="GOSTTablenorm"/>
              <w:rPr>
                <w:szCs w:val="22"/>
              </w:rPr>
            </w:pPr>
            <w:r w:rsidRPr="00901A60">
              <w:rPr>
                <w:szCs w:val="22"/>
              </w:rPr>
              <w:t>Шаблон значений: [a-f0-9]{8}-[a-f0-9]{4}-[a-f0-9]{4}-[a-f0-9]{4}-[a-f0-9]{12}</w:t>
            </w:r>
          </w:p>
        </w:tc>
      </w:tr>
      <w:tr w:rsidR="006310AA" w:rsidRPr="00901A60" w14:paraId="6F319005"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1110DF4C" w14:textId="77777777" w:rsidR="006310AA" w:rsidRPr="00901A60" w:rsidRDefault="00F94B41" w:rsidP="00014C95">
            <w:pPr>
              <w:pStyle w:val="GOSTTablenorm"/>
              <w:rPr>
                <w:szCs w:val="22"/>
              </w:rPr>
            </w:pPr>
            <w:r w:rsidRPr="00901A60">
              <w:rPr>
                <w:szCs w:val="22"/>
              </w:rPr>
              <w:t>DateTime</w:t>
            </w:r>
          </w:p>
        </w:tc>
        <w:tc>
          <w:tcPr>
            <w:tcW w:w="442" w:type="pct"/>
          </w:tcPr>
          <w:p w14:paraId="4F530EFF" w14:textId="77777777" w:rsidR="006310AA" w:rsidRPr="00901A60" w:rsidRDefault="006310AA" w:rsidP="00014C95">
            <w:pPr>
              <w:pStyle w:val="GOSTTablenorm"/>
              <w:rPr>
                <w:szCs w:val="22"/>
              </w:rPr>
            </w:pPr>
          </w:p>
        </w:tc>
        <w:tc>
          <w:tcPr>
            <w:tcW w:w="3898" w:type="pct"/>
          </w:tcPr>
          <w:p w14:paraId="407322CE" w14:textId="77777777" w:rsidR="006310AA" w:rsidRPr="00901A60" w:rsidRDefault="00F94B41" w:rsidP="00014C95">
            <w:pPr>
              <w:pStyle w:val="GOSTTablenorm"/>
              <w:rPr>
                <w:szCs w:val="22"/>
              </w:rPr>
            </w:pPr>
            <w:r w:rsidRPr="00901A60">
              <w:rPr>
                <w:szCs w:val="22"/>
              </w:rPr>
              <w:t xml:space="preserve">Стандартный формат </w:t>
            </w:r>
            <w:r w:rsidRPr="00901A60">
              <w:rPr>
                <w:szCs w:val="22"/>
                <w:lang w:val="en-US"/>
              </w:rPr>
              <w:t>xsd</w:t>
            </w:r>
            <w:r w:rsidRPr="00901A60">
              <w:rPr>
                <w:szCs w:val="22"/>
              </w:rPr>
              <w:t>:</w:t>
            </w:r>
            <w:r w:rsidRPr="00901A60">
              <w:rPr>
                <w:szCs w:val="22"/>
                <w:lang w:val="en-US"/>
              </w:rPr>
              <w:t>datetime</w:t>
            </w:r>
            <w:r w:rsidRPr="00901A60">
              <w:rPr>
                <w:szCs w:val="22"/>
              </w:rPr>
              <w:t>. Дата и время в формате «ГГГГ-ММ-ДД</w:t>
            </w:r>
            <w:r w:rsidRPr="00901A60">
              <w:rPr>
                <w:szCs w:val="22"/>
                <w:lang w:val="en-US"/>
              </w:rPr>
              <w:t>T</w:t>
            </w:r>
            <w:r w:rsidRPr="00901A60">
              <w:rPr>
                <w:szCs w:val="22"/>
              </w:rPr>
              <w:t>ЧЧ:ММ:СС</w:t>
            </w:r>
            <w:r w:rsidRPr="00901A60">
              <w:rPr>
                <w:szCs w:val="22"/>
                <w:lang w:val="en-US"/>
              </w:rPr>
              <w:t>Z</w:t>
            </w:r>
            <w:r w:rsidRPr="00901A60">
              <w:rPr>
                <w:szCs w:val="22"/>
              </w:rPr>
              <w:t xml:space="preserve">». В начале значения данного типа должна присутствовать дата в формате «DATE2», затем, через символ </w:t>
            </w:r>
            <w:r w:rsidRPr="00901A60">
              <w:rPr>
                <w:szCs w:val="22"/>
                <w:lang w:val="en-US"/>
              </w:rPr>
              <w:t>T</w:t>
            </w:r>
            <w:r w:rsidRPr="00901A60">
              <w:rPr>
                <w:szCs w:val="22"/>
              </w:rPr>
              <w:t>, время в формате «TIME», а затем временная зона (может отсутствовать). Временная зона может быть задана как в виде значка Z (что означает, что время задано по Гринвичу), так и в виде часового пояса относительно Гринвича в формате +hh:mm. Если временная зона не задана, то подразумевается, что дата-время указаны локальные.</w:t>
            </w:r>
          </w:p>
          <w:p w14:paraId="1C0B0E55" w14:textId="04CFB42F" w:rsidR="006310AA" w:rsidRPr="00901A60" w:rsidRDefault="00F94B41" w:rsidP="00014C95">
            <w:pPr>
              <w:pStyle w:val="GOSTTablenorm"/>
              <w:rPr>
                <w:szCs w:val="22"/>
              </w:rPr>
            </w:pPr>
            <w:r w:rsidRPr="00901A60">
              <w:rPr>
                <w:szCs w:val="22"/>
              </w:rPr>
              <w:t xml:space="preserve">Пример </w:t>
            </w:r>
            <w:r w:rsidR="00014C95" w:rsidRPr="00901A60">
              <w:rPr>
                <w:szCs w:val="22"/>
              </w:rPr>
              <w:t>значения: «2002-05-30T09:00:00»</w:t>
            </w:r>
          </w:p>
        </w:tc>
      </w:tr>
      <w:tr w:rsidR="006310AA" w:rsidRPr="00901A60" w14:paraId="1B048C7C"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5B6EF20C" w14:textId="77777777" w:rsidR="006310AA" w:rsidRPr="00901A60" w:rsidRDefault="00F94B41" w:rsidP="00014C95">
            <w:pPr>
              <w:pStyle w:val="GOSTTablenorm"/>
              <w:rPr>
                <w:szCs w:val="22"/>
                <w:lang w:val="en-US"/>
              </w:rPr>
            </w:pPr>
            <w:r w:rsidRPr="00901A60">
              <w:rPr>
                <w:szCs w:val="22"/>
              </w:rPr>
              <w:t>Date</w:t>
            </w:r>
          </w:p>
        </w:tc>
        <w:tc>
          <w:tcPr>
            <w:tcW w:w="442" w:type="pct"/>
          </w:tcPr>
          <w:p w14:paraId="4A48954B" w14:textId="77777777" w:rsidR="006310AA" w:rsidRPr="00901A60" w:rsidRDefault="006310AA" w:rsidP="00014C95">
            <w:pPr>
              <w:pStyle w:val="GOSTTablenorm"/>
              <w:rPr>
                <w:szCs w:val="22"/>
                <w:lang w:val="en-US"/>
              </w:rPr>
            </w:pPr>
          </w:p>
        </w:tc>
        <w:tc>
          <w:tcPr>
            <w:tcW w:w="3898" w:type="pct"/>
          </w:tcPr>
          <w:p w14:paraId="5D943D67" w14:textId="4C51B7AF" w:rsidR="006310AA" w:rsidRPr="00901A60" w:rsidRDefault="00F94B41" w:rsidP="00014C95">
            <w:pPr>
              <w:pStyle w:val="GOSTTablenorm"/>
              <w:rPr>
                <w:szCs w:val="22"/>
              </w:rPr>
            </w:pPr>
            <w:r w:rsidRPr="00901A60">
              <w:rPr>
                <w:szCs w:val="22"/>
              </w:rPr>
              <w:t xml:space="preserve">Стандартный формат </w:t>
            </w:r>
            <w:r w:rsidRPr="00901A60">
              <w:rPr>
                <w:szCs w:val="22"/>
                <w:lang w:val="en-US"/>
              </w:rPr>
              <w:t>xsd</w:t>
            </w:r>
            <w:r w:rsidRPr="00901A60">
              <w:rPr>
                <w:szCs w:val="22"/>
              </w:rPr>
              <w:t>:</w:t>
            </w:r>
            <w:r w:rsidRPr="00901A60">
              <w:rPr>
                <w:szCs w:val="22"/>
                <w:lang w:val="en-US"/>
              </w:rPr>
              <w:t>date</w:t>
            </w:r>
            <w:r w:rsidRPr="00901A60">
              <w:rPr>
                <w:szCs w:val="22"/>
              </w:rPr>
              <w:t>. Дата в формате «ГГГГ-ММ-ДД». Дата до</w:t>
            </w:r>
            <w:r w:rsidR="00014C95" w:rsidRPr="00901A60">
              <w:rPr>
                <w:szCs w:val="22"/>
              </w:rPr>
              <w:t>лжна быть не ранее «1970-01-01»</w:t>
            </w:r>
          </w:p>
        </w:tc>
      </w:tr>
      <w:tr w:rsidR="006310AA" w:rsidRPr="00901A60" w14:paraId="221497BB"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188E3263" w14:textId="77777777" w:rsidR="006310AA" w:rsidRPr="00901A60" w:rsidRDefault="00F94B41" w:rsidP="00014C95">
            <w:pPr>
              <w:pStyle w:val="GOSTTablenorm"/>
              <w:rPr>
                <w:szCs w:val="22"/>
                <w:lang w:val="en-US"/>
              </w:rPr>
            </w:pPr>
            <w:r w:rsidRPr="00901A60">
              <w:rPr>
                <w:szCs w:val="22"/>
                <w:lang w:val="en-US"/>
              </w:rPr>
              <w:t>Time</w:t>
            </w:r>
          </w:p>
        </w:tc>
        <w:tc>
          <w:tcPr>
            <w:tcW w:w="442" w:type="pct"/>
          </w:tcPr>
          <w:p w14:paraId="222FC26E" w14:textId="77777777" w:rsidR="006310AA" w:rsidRPr="00901A60" w:rsidRDefault="006310AA" w:rsidP="00014C95">
            <w:pPr>
              <w:pStyle w:val="GOSTTablenorm"/>
              <w:rPr>
                <w:szCs w:val="22"/>
              </w:rPr>
            </w:pPr>
          </w:p>
        </w:tc>
        <w:tc>
          <w:tcPr>
            <w:tcW w:w="3898" w:type="pct"/>
          </w:tcPr>
          <w:p w14:paraId="1D42ADDC" w14:textId="1086719C" w:rsidR="006310AA" w:rsidRPr="00901A60" w:rsidRDefault="00F94B41" w:rsidP="00014C95">
            <w:pPr>
              <w:pStyle w:val="GOSTTablenorm"/>
              <w:rPr>
                <w:szCs w:val="22"/>
              </w:rPr>
            </w:pPr>
            <w:r w:rsidRPr="00901A60">
              <w:rPr>
                <w:szCs w:val="22"/>
              </w:rPr>
              <w:t xml:space="preserve">Стандартный формат </w:t>
            </w:r>
            <w:r w:rsidRPr="00901A60">
              <w:rPr>
                <w:szCs w:val="22"/>
                <w:lang w:val="en-US"/>
              </w:rPr>
              <w:t>xsd</w:t>
            </w:r>
            <w:r w:rsidRPr="00901A60">
              <w:rPr>
                <w:szCs w:val="22"/>
              </w:rPr>
              <w:t>:</w:t>
            </w:r>
            <w:r w:rsidRPr="00901A60">
              <w:rPr>
                <w:szCs w:val="22"/>
                <w:lang w:val="en-US"/>
              </w:rPr>
              <w:t>time</w:t>
            </w:r>
            <w:r w:rsidR="00014C95" w:rsidRPr="00901A60">
              <w:rPr>
                <w:szCs w:val="22"/>
              </w:rPr>
              <w:t>. Дата в формате «ЧЧ:ММ:СС»</w:t>
            </w:r>
          </w:p>
        </w:tc>
      </w:tr>
      <w:tr w:rsidR="006310AA" w:rsidRPr="00901A60" w14:paraId="32327D2C"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0B0DAD5D" w14:textId="77777777" w:rsidR="006310AA" w:rsidRPr="00901A60" w:rsidRDefault="00F94B41" w:rsidP="00014C95">
            <w:pPr>
              <w:pStyle w:val="GOSTTablenorm"/>
              <w:rPr>
                <w:szCs w:val="22"/>
              </w:rPr>
            </w:pPr>
            <w:r w:rsidRPr="00901A60">
              <w:rPr>
                <w:szCs w:val="22"/>
              </w:rPr>
              <w:t>NUMBER</w:t>
            </w:r>
          </w:p>
        </w:tc>
        <w:tc>
          <w:tcPr>
            <w:tcW w:w="442" w:type="pct"/>
          </w:tcPr>
          <w:p w14:paraId="26C086C1" w14:textId="77777777" w:rsidR="006310AA" w:rsidRPr="00901A60" w:rsidRDefault="00F94B41" w:rsidP="00014C95">
            <w:pPr>
              <w:pStyle w:val="GOSTTablenorm"/>
              <w:rPr>
                <w:szCs w:val="22"/>
                <w:lang w:val="en-US"/>
              </w:rPr>
            </w:pPr>
            <w:r w:rsidRPr="00901A60">
              <w:rPr>
                <w:szCs w:val="22"/>
              </w:rPr>
              <w:t>N(</w:t>
            </w:r>
            <w:r w:rsidRPr="00901A60">
              <w:rPr>
                <w:szCs w:val="22"/>
                <w:lang w:val="en-US"/>
              </w:rPr>
              <w:t>2</w:t>
            </w:r>
            <w:r w:rsidRPr="00901A60">
              <w:rPr>
                <w:szCs w:val="22"/>
              </w:rPr>
              <w:t>)</w:t>
            </w:r>
          </w:p>
        </w:tc>
        <w:tc>
          <w:tcPr>
            <w:tcW w:w="3898" w:type="pct"/>
          </w:tcPr>
          <w:p w14:paraId="42FE55E8" w14:textId="5F745A32" w:rsidR="006310AA" w:rsidRPr="00901A60" w:rsidRDefault="00014C95" w:rsidP="00014C95">
            <w:pPr>
              <w:pStyle w:val="GOSTTablenorm"/>
              <w:rPr>
                <w:szCs w:val="22"/>
              </w:rPr>
            </w:pPr>
            <w:r w:rsidRPr="00901A60">
              <w:rPr>
                <w:szCs w:val="22"/>
              </w:rPr>
              <w:t>Целое число</w:t>
            </w:r>
          </w:p>
        </w:tc>
      </w:tr>
      <w:tr w:rsidR="006310AA" w:rsidRPr="00901A60" w14:paraId="1BBDB06A"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55F8DD4C" w14:textId="77777777" w:rsidR="006310AA" w:rsidRPr="00901A60" w:rsidRDefault="00F94B41" w:rsidP="00014C95">
            <w:pPr>
              <w:pStyle w:val="GOSTTablenorm"/>
              <w:rPr>
                <w:szCs w:val="22"/>
                <w:lang w:val="en-US"/>
              </w:rPr>
            </w:pPr>
            <w:r w:rsidRPr="00901A60">
              <w:rPr>
                <w:szCs w:val="22"/>
                <w:lang w:val="en-US"/>
              </w:rPr>
              <w:t>BOOLEAN</w:t>
            </w:r>
          </w:p>
        </w:tc>
        <w:tc>
          <w:tcPr>
            <w:tcW w:w="442" w:type="pct"/>
          </w:tcPr>
          <w:p w14:paraId="474E7E0E" w14:textId="77777777" w:rsidR="006310AA" w:rsidRPr="00901A60" w:rsidRDefault="00F94B41" w:rsidP="00014C95">
            <w:pPr>
              <w:pStyle w:val="GOSTTablenorm"/>
              <w:rPr>
                <w:szCs w:val="22"/>
                <w:lang w:val="en-US"/>
              </w:rPr>
            </w:pPr>
            <w:r w:rsidRPr="00901A60">
              <w:rPr>
                <w:szCs w:val="22"/>
              </w:rPr>
              <w:t>=1 байт</w:t>
            </w:r>
          </w:p>
        </w:tc>
        <w:tc>
          <w:tcPr>
            <w:tcW w:w="3898" w:type="pct"/>
          </w:tcPr>
          <w:p w14:paraId="2946C9EF" w14:textId="76674D5C" w:rsidR="006310AA" w:rsidRPr="00901A60" w:rsidRDefault="00F94B41" w:rsidP="00014C95">
            <w:pPr>
              <w:pStyle w:val="GOSTTablenorm"/>
              <w:rPr>
                <w:szCs w:val="22"/>
              </w:rPr>
            </w:pPr>
            <w:r w:rsidRPr="00901A60">
              <w:rPr>
                <w:szCs w:val="22"/>
              </w:rPr>
              <w:t>Соответствует формату xsd:boolean. Поле</w:t>
            </w:r>
            <w:r w:rsidR="00014C95" w:rsidRPr="00901A60">
              <w:rPr>
                <w:szCs w:val="22"/>
              </w:rPr>
              <w:t xml:space="preserve"> может принимать значения: 0, 1</w:t>
            </w:r>
          </w:p>
        </w:tc>
      </w:tr>
      <w:tr w:rsidR="006310AA" w:rsidRPr="00901A60" w14:paraId="1466882E"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57259D23" w14:textId="77777777" w:rsidR="006310AA" w:rsidRPr="00901A60" w:rsidRDefault="00F94B41" w:rsidP="00014C95">
            <w:pPr>
              <w:pStyle w:val="GOSTTablenorm"/>
              <w:rPr>
                <w:szCs w:val="22"/>
              </w:rPr>
            </w:pPr>
            <w:r w:rsidRPr="00901A60">
              <w:rPr>
                <w:szCs w:val="22"/>
              </w:rPr>
              <w:t>JustAmnt</w:t>
            </w:r>
          </w:p>
        </w:tc>
        <w:tc>
          <w:tcPr>
            <w:tcW w:w="442" w:type="pct"/>
          </w:tcPr>
          <w:p w14:paraId="590A1E41" w14:textId="77777777" w:rsidR="006310AA" w:rsidRPr="00901A60" w:rsidRDefault="00F94B41" w:rsidP="00014C95">
            <w:pPr>
              <w:pStyle w:val="GOSTTablenorm"/>
              <w:rPr>
                <w:szCs w:val="22"/>
                <w:lang w:val="en-US"/>
              </w:rPr>
            </w:pPr>
            <w:r w:rsidRPr="00901A60">
              <w:rPr>
                <w:szCs w:val="22"/>
                <w:lang w:val="en-US"/>
              </w:rPr>
              <w:t>N(</w:t>
            </w:r>
            <w:r w:rsidRPr="00901A60">
              <w:rPr>
                <w:szCs w:val="22"/>
              </w:rPr>
              <w:t>20.2</w:t>
            </w:r>
            <w:r w:rsidRPr="00901A60">
              <w:rPr>
                <w:szCs w:val="22"/>
                <w:lang w:val="en-US"/>
              </w:rPr>
              <w:t>)</w:t>
            </w:r>
          </w:p>
        </w:tc>
        <w:tc>
          <w:tcPr>
            <w:tcW w:w="3898" w:type="pct"/>
          </w:tcPr>
          <w:p w14:paraId="74379BF2" w14:textId="77777777" w:rsidR="006310AA" w:rsidRPr="00901A60" w:rsidRDefault="00F94B41" w:rsidP="00014C95">
            <w:pPr>
              <w:pStyle w:val="GOSTTablenorm"/>
              <w:rPr>
                <w:szCs w:val="22"/>
              </w:rPr>
            </w:pPr>
            <w:r w:rsidRPr="00901A60">
              <w:rPr>
                <w:szCs w:val="22"/>
              </w:rPr>
              <w:t>Сумма. Формат суммы общее количество символов 20, количество символов после разделителя 2. Разделитель «.»</w:t>
            </w:r>
          </w:p>
        </w:tc>
      </w:tr>
      <w:tr w:rsidR="006310AA" w:rsidRPr="00901A60" w14:paraId="0B94F886"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3C830A87" w14:textId="77777777" w:rsidR="006310AA" w:rsidRPr="00901A60" w:rsidRDefault="00F94B41" w:rsidP="00014C95">
            <w:pPr>
              <w:pStyle w:val="GOSTTablenorm"/>
              <w:rPr>
                <w:szCs w:val="22"/>
              </w:rPr>
            </w:pPr>
            <w:r w:rsidRPr="00901A60">
              <w:rPr>
                <w:szCs w:val="22"/>
              </w:rPr>
              <w:t>JustAmnt1</w:t>
            </w:r>
          </w:p>
        </w:tc>
        <w:tc>
          <w:tcPr>
            <w:tcW w:w="442" w:type="pct"/>
          </w:tcPr>
          <w:p w14:paraId="0A37B144" w14:textId="77777777" w:rsidR="006310AA" w:rsidRPr="00901A60" w:rsidRDefault="00F94B41" w:rsidP="00014C95">
            <w:pPr>
              <w:pStyle w:val="GOSTTablenorm"/>
              <w:rPr>
                <w:szCs w:val="22"/>
              </w:rPr>
            </w:pPr>
            <w:r w:rsidRPr="00901A60">
              <w:rPr>
                <w:szCs w:val="22"/>
                <w:lang w:val="en-US"/>
              </w:rPr>
              <w:t>N</w:t>
            </w:r>
            <w:r w:rsidRPr="00901A60">
              <w:rPr>
                <w:szCs w:val="22"/>
              </w:rPr>
              <w:t>(14.2)</w:t>
            </w:r>
          </w:p>
        </w:tc>
        <w:tc>
          <w:tcPr>
            <w:tcW w:w="3898" w:type="pct"/>
          </w:tcPr>
          <w:p w14:paraId="1598377A" w14:textId="77777777" w:rsidR="006310AA" w:rsidRPr="00901A60" w:rsidRDefault="00F94B41" w:rsidP="00014C95">
            <w:pPr>
              <w:pStyle w:val="GOSTTablenorm"/>
              <w:rPr>
                <w:szCs w:val="22"/>
              </w:rPr>
            </w:pPr>
            <w:r w:rsidRPr="00901A60">
              <w:rPr>
                <w:szCs w:val="22"/>
              </w:rPr>
              <w:t>Сумма. Формат суммы общее количество символов 14, количество символов после разделителя 2. Разделитель «.»</w:t>
            </w:r>
          </w:p>
        </w:tc>
      </w:tr>
      <w:tr w:rsidR="006310AA" w:rsidRPr="00901A60" w14:paraId="7C3138CE"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6D0EDECE" w14:textId="77777777" w:rsidR="006310AA" w:rsidRPr="00901A60" w:rsidRDefault="00F94B41" w:rsidP="00014C95">
            <w:pPr>
              <w:pStyle w:val="GOSTTablenorm"/>
              <w:rPr>
                <w:szCs w:val="22"/>
              </w:rPr>
            </w:pPr>
            <w:r w:rsidRPr="00901A60">
              <w:rPr>
                <w:szCs w:val="22"/>
              </w:rPr>
              <w:t>tJustAmnt</w:t>
            </w:r>
          </w:p>
        </w:tc>
        <w:tc>
          <w:tcPr>
            <w:tcW w:w="442" w:type="pct"/>
          </w:tcPr>
          <w:p w14:paraId="6E867287" w14:textId="77777777" w:rsidR="006310AA" w:rsidRPr="00901A60" w:rsidRDefault="00F94B41" w:rsidP="00014C95">
            <w:pPr>
              <w:pStyle w:val="GOSTTablenorm"/>
              <w:rPr>
                <w:szCs w:val="22"/>
              </w:rPr>
            </w:pPr>
            <w:r w:rsidRPr="00901A60">
              <w:rPr>
                <w:szCs w:val="22"/>
                <w:lang w:val="en-US"/>
              </w:rPr>
              <w:t>N(</w:t>
            </w:r>
            <w:r w:rsidRPr="00901A60">
              <w:rPr>
                <w:szCs w:val="22"/>
              </w:rPr>
              <w:t>23.5</w:t>
            </w:r>
            <w:r w:rsidRPr="00901A60">
              <w:rPr>
                <w:szCs w:val="22"/>
                <w:lang w:val="en-US"/>
              </w:rPr>
              <w:t>)</w:t>
            </w:r>
          </w:p>
        </w:tc>
        <w:tc>
          <w:tcPr>
            <w:tcW w:w="3898" w:type="pct"/>
          </w:tcPr>
          <w:p w14:paraId="36E4A240" w14:textId="77777777" w:rsidR="006310AA" w:rsidRPr="00901A60" w:rsidRDefault="00F94B41" w:rsidP="00014C95">
            <w:pPr>
              <w:pStyle w:val="GOSTTablenorm"/>
              <w:rPr>
                <w:szCs w:val="22"/>
              </w:rPr>
            </w:pPr>
            <w:r w:rsidRPr="00901A60">
              <w:rPr>
                <w:szCs w:val="22"/>
              </w:rPr>
              <w:t>Сумма (тыс. руб.). Формат суммы общее количество символов 23, количество символов после разделителя 5. Разделитель «.»</w:t>
            </w:r>
          </w:p>
        </w:tc>
      </w:tr>
      <w:tr w:rsidR="006310AA" w:rsidRPr="00901A60" w14:paraId="7B686B38"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075D2296" w14:textId="77777777" w:rsidR="006310AA" w:rsidRPr="00901A60" w:rsidRDefault="00F94B41" w:rsidP="00014C95">
            <w:pPr>
              <w:pStyle w:val="GOSTTablenorm"/>
              <w:rPr>
                <w:szCs w:val="22"/>
              </w:rPr>
            </w:pPr>
            <w:r w:rsidRPr="00901A60">
              <w:rPr>
                <w:szCs w:val="22"/>
                <w:lang w:val="en-US"/>
              </w:rPr>
              <w:t>C</w:t>
            </w:r>
            <w:r w:rsidRPr="00901A60">
              <w:rPr>
                <w:szCs w:val="22"/>
              </w:rPr>
              <w:t>Amnt</w:t>
            </w:r>
          </w:p>
        </w:tc>
        <w:tc>
          <w:tcPr>
            <w:tcW w:w="442" w:type="pct"/>
          </w:tcPr>
          <w:p w14:paraId="1B048FC3" w14:textId="77777777" w:rsidR="006310AA" w:rsidRPr="00901A60" w:rsidRDefault="00F94B41" w:rsidP="00014C95">
            <w:pPr>
              <w:pStyle w:val="GOSTTablenorm"/>
              <w:rPr>
                <w:szCs w:val="22"/>
              </w:rPr>
            </w:pPr>
            <w:r w:rsidRPr="00901A60">
              <w:rPr>
                <w:szCs w:val="22"/>
                <w:lang w:val="en-US"/>
              </w:rPr>
              <w:t>N</w:t>
            </w:r>
            <w:r w:rsidRPr="00901A60">
              <w:rPr>
                <w:szCs w:val="22"/>
              </w:rPr>
              <w:t>(16.4)</w:t>
            </w:r>
          </w:p>
        </w:tc>
        <w:tc>
          <w:tcPr>
            <w:tcW w:w="3898" w:type="pct"/>
          </w:tcPr>
          <w:p w14:paraId="190BF952" w14:textId="77777777" w:rsidR="006310AA" w:rsidRPr="00901A60" w:rsidRDefault="00F94B41" w:rsidP="00014C95">
            <w:pPr>
              <w:pStyle w:val="GOSTTablenorm"/>
              <w:rPr>
                <w:szCs w:val="22"/>
              </w:rPr>
            </w:pPr>
            <w:r w:rsidRPr="00901A60">
              <w:rPr>
                <w:szCs w:val="22"/>
              </w:rPr>
              <w:t>Курс иностранной валюты по отношению к рублю. Формат курса общее количество символов 16, количество символов после разделителя 4. Разделитель «.»</w:t>
            </w:r>
          </w:p>
        </w:tc>
      </w:tr>
      <w:tr w:rsidR="006310AA" w:rsidRPr="00901A60" w14:paraId="4206BF79"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6FE63887" w14:textId="77777777" w:rsidR="006310AA" w:rsidRPr="00901A60" w:rsidRDefault="00F94B41" w:rsidP="00014C95">
            <w:pPr>
              <w:pStyle w:val="GOSTTablenorm"/>
              <w:rPr>
                <w:szCs w:val="22"/>
              </w:rPr>
            </w:pPr>
            <w:r w:rsidRPr="00901A60">
              <w:rPr>
                <w:szCs w:val="22"/>
              </w:rPr>
              <w:t>tPAmnt</w:t>
            </w:r>
          </w:p>
        </w:tc>
        <w:tc>
          <w:tcPr>
            <w:tcW w:w="442" w:type="pct"/>
          </w:tcPr>
          <w:p w14:paraId="6E13968A" w14:textId="77777777" w:rsidR="006310AA" w:rsidRPr="00901A60" w:rsidRDefault="00F94B41" w:rsidP="00014C95">
            <w:pPr>
              <w:pStyle w:val="GOSTTablenorm"/>
              <w:rPr>
                <w:szCs w:val="22"/>
              </w:rPr>
            </w:pPr>
            <w:r w:rsidRPr="00901A60">
              <w:rPr>
                <w:szCs w:val="22"/>
                <w:lang w:val="en-US"/>
              </w:rPr>
              <w:t>N</w:t>
            </w:r>
            <w:r w:rsidRPr="00901A60">
              <w:rPr>
                <w:szCs w:val="22"/>
              </w:rPr>
              <w:t>(7.4)</w:t>
            </w:r>
          </w:p>
        </w:tc>
        <w:tc>
          <w:tcPr>
            <w:tcW w:w="3898" w:type="pct"/>
          </w:tcPr>
          <w:p w14:paraId="008323F3" w14:textId="43C7D7ED" w:rsidR="006310AA" w:rsidRPr="00901A60" w:rsidRDefault="00F94B41" w:rsidP="00014C95">
            <w:pPr>
              <w:pStyle w:val="GOSTTablenorm"/>
              <w:rPr>
                <w:szCs w:val="22"/>
              </w:rPr>
            </w:pPr>
            <w:r w:rsidRPr="00901A60">
              <w:rPr>
                <w:szCs w:val="22"/>
              </w:rPr>
              <w:t xml:space="preserve">Процент. Представляется действительным числом с десятичным разделителем, содержащим не более 3 знаков до разделителя и не более 4 </w:t>
            </w:r>
            <w:r w:rsidRPr="00901A60">
              <w:rPr>
                <w:szCs w:val="22"/>
              </w:rPr>
              <w:lastRenderedPageBreak/>
              <w:t>знаков после разделителя (в качестве десятичного разде</w:t>
            </w:r>
            <w:r w:rsidR="00014C95" w:rsidRPr="00901A60">
              <w:rPr>
                <w:szCs w:val="22"/>
              </w:rPr>
              <w:t>лителя используется символ «.»)</w:t>
            </w:r>
          </w:p>
        </w:tc>
      </w:tr>
      <w:tr w:rsidR="006310AA" w:rsidRPr="00901A60" w14:paraId="65C803BD"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17EC6685" w14:textId="77777777" w:rsidR="006310AA" w:rsidRPr="00901A60" w:rsidRDefault="00F94B41" w:rsidP="00014C95">
            <w:pPr>
              <w:pStyle w:val="GOSTTablenorm"/>
              <w:rPr>
                <w:szCs w:val="22"/>
              </w:rPr>
            </w:pPr>
            <w:r w:rsidRPr="00901A60">
              <w:rPr>
                <w:szCs w:val="22"/>
              </w:rPr>
              <w:lastRenderedPageBreak/>
              <w:t>tPAmnt1</w:t>
            </w:r>
          </w:p>
        </w:tc>
        <w:tc>
          <w:tcPr>
            <w:tcW w:w="442" w:type="pct"/>
          </w:tcPr>
          <w:p w14:paraId="6325A7EC" w14:textId="77777777" w:rsidR="006310AA" w:rsidRPr="00901A60" w:rsidRDefault="00F94B41" w:rsidP="00014C95">
            <w:pPr>
              <w:pStyle w:val="GOSTTablenorm"/>
              <w:rPr>
                <w:szCs w:val="22"/>
                <w:lang w:val="en-US"/>
              </w:rPr>
            </w:pPr>
            <w:r w:rsidRPr="00901A60">
              <w:rPr>
                <w:szCs w:val="22"/>
                <w:lang w:val="en-US"/>
              </w:rPr>
              <w:t>N</w:t>
            </w:r>
            <w:r w:rsidRPr="00901A60">
              <w:rPr>
                <w:szCs w:val="22"/>
              </w:rPr>
              <w:t>(5.2)</w:t>
            </w:r>
          </w:p>
        </w:tc>
        <w:tc>
          <w:tcPr>
            <w:tcW w:w="3898" w:type="pct"/>
          </w:tcPr>
          <w:p w14:paraId="36A7FDFF" w14:textId="54B4D20B" w:rsidR="006310AA" w:rsidRPr="00901A60" w:rsidRDefault="00F94B41" w:rsidP="00014C95">
            <w:pPr>
              <w:pStyle w:val="GOSTTablenorm"/>
              <w:rPr>
                <w:szCs w:val="22"/>
              </w:rPr>
            </w:pPr>
            <w:r w:rsidRPr="00901A60">
              <w:rPr>
                <w:szCs w:val="22"/>
              </w:rPr>
              <w:t>Процент. Формат процента общее количество символов 5. Представляется действительным числом с десятичным разделителем, содержащим не более 3 знаков до разделителя и не более 2 знаков после разделителя (в качестве десятичного разде</w:t>
            </w:r>
            <w:r w:rsidR="00014C95" w:rsidRPr="00901A60">
              <w:rPr>
                <w:szCs w:val="22"/>
              </w:rPr>
              <w:t>лителя используется символ «.»)</w:t>
            </w:r>
          </w:p>
        </w:tc>
      </w:tr>
    </w:tbl>
    <w:p w14:paraId="45445D46" w14:textId="77777777" w:rsidR="006310AA" w:rsidRPr="000D1538" w:rsidRDefault="00F94B41" w:rsidP="00F94B41">
      <w:pPr>
        <w:pStyle w:val="20"/>
        <w:numPr>
          <w:ilvl w:val="1"/>
          <w:numId w:val="79"/>
        </w:numPr>
        <w:tabs>
          <w:tab w:val="clear" w:pos="576"/>
        </w:tabs>
        <w:jc w:val="both"/>
        <w:rPr>
          <w:highlight w:val="green"/>
        </w:rPr>
      </w:pPr>
      <w:bookmarkStart w:id="334" w:name="_Toc2093291"/>
      <w:bookmarkStart w:id="335" w:name="_Ref465262547"/>
      <w:bookmarkStart w:id="336" w:name="_Ref465295128"/>
      <w:bookmarkStart w:id="337" w:name="OLE_LINK202"/>
      <w:bookmarkStart w:id="338" w:name="OLE_LINK203"/>
      <w:bookmarkStart w:id="339" w:name="_Toc411507341"/>
      <w:bookmarkStart w:id="340" w:name="_Toc217652249"/>
      <w:bookmarkEnd w:id="2"/>
      <w:bookmarkEnd w:id="330"/>
      <w:r w:rsidRPr="000D1538">
        <w:rPr>
          <w:highlight w:val="green"/>
        </w:rPr>
        <w:t>Общее описание структуры XML</w:t>
      </w:r>
      <w:bookmarkEnd w:id="334"/>
      <w:bookmarkEnd w:id="340"/>
    </w:p>
    <w:p w14:paraId="6ABB2AAE" w14:textId="77777777" w:rsidR="006310AA" w:rsidRPr="00901A60" w:rsidRDefault="00F94B41">
      <w:pPr>
        <w:pStyle w:val="ASFKNormal"/>
        <w:spacing w:before="60" w:after="120"/>
        <w:contextualSpacing w:val="0"/>
        <w:jc w:val="both"/>
        <w:rPr>
          <w:sz w:val="24"/>
          <w:szCs w:val="24"/>
        </w:rPr>
      </w:pPr>
      <w:r w:rsidRPr="00901A60">
        <w:rPr>
          <w:sz w:val="24"/>
          <w:szCs w:val="24"/>
        </w:rPr>
        <w:t xml:space="preserve">В общем виде структура </w:t>
      </w:r>
      <w:r w:rsidRPr="00901A60">
        <w:rPr>
          <w:rFonts w:eastAsia="Calibri"/>
          <w:sz w:val="24"/>
          <w:szCs w:val="24"/>
          <w:lang w:val="en-US"/>
        </w:rPr>
        <w:t>xml</w:t>
      </w:r>
      <w:r w:rsidRPr="00901A60">
        <w:rPr>
          <w:rFonts w:eastAsia="Calibri"/>
          <w:sz w:val="24"/>
          <w:szCs w:val="24"/>
        </w:rPr>
        <w:t>-</w:t>
      </w:r>
      <w:r w:rsidRPr="00901A60">
        <w:rPr>
          <w:sz w:val="24"/>
          <w:szCs w:val="24"/>
        </w:rPr>
        <w:t>сообщения может быть следующих видов:</w:t>
      </w:r>
    </w:p>
    <w:p w14:paraId="296156C3" w14:textId="77777777" w:rsidR="006310AA" w:rsidRPr="00901A60" w:rsidRDefault="00F94B41" w:rsidP="00F94B41">
      <w:pPr>
        <w:pStyle w:val="31"/>
        <w:widowControl w:val="0"/>
        <w:numPr>
          <w:ilvl w:val="2"/>
          <w:numId w:val="79"/>
        </w:numPr>
        <w:tabs>
          <w:tab w:val="clear" w:pos="862"/>
        </w:tabs>
      </w:pPr>
      <w:bookmarkStart w:id="341" w:name="_Toc217652250"/>
      <w:r w:rsidRPr="00901A60">
        <w:t>Файловое взаимодействие по формату формуляра (exchangePacket + formular)</w:t>
      </w:r>
      <w:bookmarkEnd w:id="341"/>
    </w:p>
    <w:p w14:paraId="164A52DB"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 xml version ="1.0" encoding="UTF-8"?&gt;</w:t>
      </w:r>
    </w:p>
    <w:p w14:paraId="3C595122"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&lt;exchangePacket&gt;</w:t>
      </w:r>
    </w:p>
    <w:p w14:paraId="498A5A52"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&lt;packetHeader&gt;</w:t>
      </w:r>
    </w:p>
    <w:p w14:paraId="5BB7D4E1"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&lt;serviceInfo&gt;</w:t>
      </w:r>
    </w:p>
    <w:p w14:paraId="366E9474"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w:t>
      </w:r>
    </w:p>
    <w:p w14:paraId="4B420261"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&lt;/serviceInfo&gt;</w:t>
      </w:r>
    </w:p>
    <w:p w14:paraId="3E620DB8"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&lt;senderParty&gt;</w:t>
      </w:r>
    </w:p>
    <w:p w14:paraId="52B51473"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w:t>
      </w:r>
    </w:p>
    <w:p w14:paraId="07DE59FF"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&lt;/senderParty&gt;</w:t>
      </w:r>
    </w:p>
    <w:p w14:paraId="782F336C"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&lt;receiverParty&gt;</w:t>
      </w:r>
    </w:p>
    <w:p w14:paraId="45D4A162"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w:t>
      </w:r>
    </w:p>
    <w:p w14:paraId="093FFCDA"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&lt;/receiverParty&gt;</w:t>
      </w:r>
    </w:p>
    <w:p w14:paraId="76D3FF46"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&lt;/packetHeader&gt;</w:t>
      </w:r>
    </w:p>
    <w:p w14:paraId="3DF51698"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p>
    <w:p w14:paraId="7E7089ED"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&lt;formularCollection&gt;</w:t>
      </w:r>
    </w:p>
    <w:p w14:paraId="3E683897"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&lt;formular&gt;</w:t>
      </w:r>
    </w:p>
    <w:p w14:paraId="3F4FDD7C"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w:t>
      </w:r>
    </w:p>
    <w:p w14:paraId="75F0B5B6"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&lt;/formular&gt;</w:t>
      </w:r>
    </w:p>
    <w:p w14:paraId="2E77F4E3"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&lt;/formularCollection&gt;</w:t>
      </w:r>
    </w:p>
    <w:p w14:paraId="4AFA865A" w14:textId="77777777" w:rsidR="006310AA" w:rsidRPr="00901A60" w:rsidRDefault="00F94B41" w:rsidP="00F22D2E">
      <w:pPr>
        <w:pStyle w:val="EBScript"/>
        <w:widowControl w:val="0"/>
        <w:pBdr>
          <w:top w:val="single" w:sz="4" w:space="0" w:color="000000"/>
          <w:left w:val="single" w:sz="4" w:space="0" w:color="000000"/>
          <w:right w:val="single" w:sz="4" w:space="0" w:color="000000"/>
        </w:pBdr>
        <w:spacing w:before="0" w:after="0"/>
        <w:ind w:left="0" w:right="0"/>
        <w:rPr>
          <w:sz w:val="20"/>
        </w:rPr>
      </w:pPr>
      <w:r w:rsidRPr="00901A60">
        <w:rPr>
          <w:rFonts w:cs="Courier New"/>
          <w:sz w:val="20"/>
        </w:rPr>
        <w:t>&lt;/exchangePacket&gt;</w:t>
      </w:r>
    </w:p>
    <w:p w14:paraId="0800F507" w14:textId="77777777" w:rsidR="006310AA" w:rsidRPr="00901A60" w:rsidRDefault="00F94B41">
      <w:pPr>
        <w:pStyle w:val="ASFKNormal"/>
        <w:spacing w:before="60" w:after="120"/>
        <w:contextualSpacing w:val="0"/>
        <w:jc w:val="both"/>
        <w:rPr>
          <w:sz w:val="24"/>
          <w:szCs w:val="24"/>
        </w:rPr>
      </w:pPr>
      <w:r w:rsidRPr="00901A60">
        <w:rPr>
          <w:sz w:val="24"/>
          <w:szCs w:val="24"/>
        </w:rPr>
        <w:t>Корневой</w:t>
      </w:r>
      <w:r w:rsidRPr="00901A60">
        <w:rPr>
          <w:sz w:val="24"/>
          <w:szCs w:val="24"/>
          <w:lang w:val="en-US"/>
        </w:rPr>
        <w:t xml:space="preserve"> </w:t>
      </w:r>
      <w:r w:rsidRPr="00901A60">
        <w:rPr>
          <w:sz w:val="24"/>
          <w:szCs w:val="24"/>
        </w:rPr>
        <w:t>тег</w:t>
      </w:r>
      <w:r w:rsidRPr="00901A60">
        <w:rPr>
          <w:sz w:val="24"/>
          <w:szCs w:val="24"/>
          <w:lang w:val="en-US"/>
        </w:rPr>
        <w:t xml:space="preserve"> </w:t>
      </w:r>
      <w:r w:rsidRPr="00901A60">
        <w:rPr>
          <w:sz w:val="24"/>
          <w:szCs w:val="24"/>
        </w:rPr>
        <w:t>пакета</w:t>
      </w:r>
      <w:r w:rsidRPr="00901A60">
        <w:rPr>
          <w:sz w:val="24"/>
          <w:szCs w:val="24"/>
          <w:lang w:val="en-US"/>
        </w:rPr>
        <w:t xml:space="preserve"> </w:t>
      </w:r>
      <w:r w:rsidRPr="00901A60">
        <w:rPr>
          <w:rFonts w:eastAsia="Calibri"/>
          <w:sz w:val="24"/>
          <w:szCs w:val="24"/>
          <w:lang w:val="en-US"/>
        </w:rPr>
        <w:t>xml-</w:t>
      </w:r>
      <w:r w:rsidRPr="00901A60">
        <w:rPr>
          <w:sz w:val="24"/>
          <w:szCs w:val="24"/>
        </w:rPr>
        <w:t>сообщения</w:t>
      </w:r>
      <w:r w:rsidRPr="00901A60">
        <w:rPr>
          <w:sz w:val="24"/>
          <w:szCs w:val="24"/>
          <w:lang w:val="en-US"/>
        </w:rPr>
        <w:t xml:space="preserve"> – exchangePacket. </w:t>
      </w:r>
      <w:r w:rsidRPr="00901A60">
        <w:rPr>
          <w:sz w:val="24"/>
          <w:szCs w:val="24"/>
        </w:rPr>
        <w:t>Пакет состоит из двух областей описания данных «</w:t>
      </w:r>
      <w:r w:rsidRPr="00901A60">
        <w:rPr>
          <w:sz w:val="24"/>
          <w:szCs w:val="24"/>
          <w:lang w:val="en-US"/>
        </w:rPr>
        <w:t>packetHeader</w:t>
      </w:r>
      <w:r w:rsidRPr="00901A60">
        <w:rPr>
          <w:sz w:val="24"/>
          <w:szCs w:val="24"/>
        </w:rPr>
        <w:t>» и «</w:t>
      </w:r>
      <w:r w:rsidRPr="00901A60">
        <w:rPr>
          <w:sz w:val="24"/>
          <w:szCs w:val="24"/>
          <w:lang w:val="en-US"/>
        </w:rPr>
        <w:t>formularCollection</w:t>
      </w:r>
      <w:r w:rsidRPr="00901A60">
        <w:rPr>
          <w:sz w:val="24"/>
          <w:szCs w:val="24"/>
        </w:rPr>
        <w:t xml:space="preserve">». </w:t>
      </w:r>
    </w:p>
    <w:p w14:paraId="27C4C837" w14:textId="77777777" w:rsidR="006310AA" w:rsidRPr="00901A60" w:rsidRDefault="00F94B41">
      <w:pPr>
        <w:pStyle w:val="ASFKNormal"/>
        <w:spacing w:before="60" w:after="120"/>
        <w:contextualSpacing w:val="0"/>
        <w:jc w:val="both"/>
        <w:rPr>
          <w:sz w:val="24"/>
          <w:szCs w:val="24"/>
        </w:rPr>
      </w:pPr>
      <w:r w:rsidRPr="00901A60">
        <w:rPr>
          <w:sz w:val="24"/>
          <w:szCs w:val="24"/>
        </w:rPr>
        <w:t>Область данных «</w:t>
      </w:r>
      <w:r w:rsidRPr="00901A60">
        <w:rPr>
          <w:sz w:val="24"/>
          <w:szCs w:val="24"/>
          <w:lang w:val="en-US"/>
        </w:rPr>
        <w:t>packetHeader</w:t>
      </w:r>
      <w:r w:rsidRPr="00901A60">
        <w:rPr>
          <w:sz w:val="24"/>
          <w:szCs w:val="24"/>
        </w:rPr>
        <w:t>» содержит описание заголовка пакета и включает в себя блоки сервисной информации, информации об организации, сформировавшей пакет, и информации об организации получателя пакета.</w:t>
      </w:r>
    </w:p>
    <w:p w14:paraId="4341A213" w14:textId="24ED7250" w:rsidR="006310AA" w:rsidRPr="00901A60" w:rsidRDefault="00F94B41">
      <w:pPr>
        <w:pStyle w:val="ASFKNormal"/>
        <w:spacing w:before="60" w:after="120"/>
        <w:contextualSpacing w:val="0"/>
        <w:jc w:val="both"/>
        <w:rPr>
          <w:sz w:val="24"/>
          <w:szCs w:val="24"/>
        </w:rPr>
      </w:pPr>
      <w:r w:rsidRPr="00901A60">
        <w:rPr>
          <w:sz w:val="24"/>
          <w:szCs w:val="24"/>
        </w:rPr>
        <w:t>Область данных «</w:t>
      </w:r>
      <w:r w:rsidRPr="00901A60">
        <w:rPr>
          <w:sz w:val="24"/>
          <w:szCs w:val="24"/>
          <w:lang w:val="en-US"/>
        </w:rPr>
        <w:t>formularCollection</w:t>
      </w:r>
      <w:r w:rsidRPr="00901A60">
        <w:rPr>
          <w:sz w:val="24"/>
          <w:szCs w:val="24"/>
        </w:rPr>
        <w:t xml:space="preserve">» </w:t>
      </w:r>
      <w:r w:rsidRPr="00901A60">
        <w:t>–</w:t>
      </w:r>
      <w:r w:rsidRPr="00901A60">
        <w:rPr>
          <w:sz w:val="24"/>
          <w:szCs w:val="24"/>
        </w:rPr>
        <w:t xml:space="preserve"> условное наименование, содержит описание бизнес данных пакета и включает элемент «</w:t>
      </w:r>
      <w:r w:rsidRPr="00901A60">
        <w:rPr>
          <w:sz w:val="24"/>
          <w:szCs w:val="24"/>
          <w:lang w:val="en-US"/>
        </w:rPr>
        <w:t>formular</w:t>
      </w:r>
      <w:r w:rsidRPr="00901A60">
        <w:rPr>
          <w:sz w:val="24"/>
          <w:szCs w:val="24"/>
        </w:rPr>
        <w:t xml:space="preserve">» с данными по одному документу. Каждый тип документа имеет свой код массива информации согласно таблице </w:t>
      </w:r>
      <w:r w:rsidRPr="00901A60">
        <w:rPr>
          <w:sz w:val="24"/>
          <w:szCs w:val="24"/>
        </w:rPr>
        <w:fldChar w:fldCharType="begin"/>
      </w:r>
      <w:r w:rsidRPr="00901A60">
        <w:rPr>
          <w:sz w:val="24"/>
          <w:szCs w:val="24"/>
        </w:rPr>
        <w:instrText xml:space="preserve"> REF _Ref464586083 \h  \* MERGEFORMAT </w:instrText>
      </w:r>
      <w:r w:rsidRPr="00901A60">
        <w:rPr>
          <w:sz w:val="24"/>
          <w:szCs w:val="24"/>
        </w:rPr>
      </w:r>
      <w:r w:rsidRPr="00901A60">
        <w:rPr>
          <w:sz w:val="24"/>
          <w:szCs w:val="24"/>
        </w:rPr>
        <w:fldChar w:fldCharType="separate"/>
      </w:r>
      <w:r w:rsidR="00D21171" w:rsidRPr="00D21171">
        <w:rPr>
          <w:rFonts w:eastAsia="Calibri"/>
          <w:sz w:val="24"/>
          <w:szCs w:val="24"/>
        </w:rPr>
        <w:t>2</w:t>
      </w:r>
      <w:r w:rsidRPr="00901A60">
        <w:rPr>
          <w:sz w:val="24"/>
          <w:szCs w:val="24"/>
        </w:rPr>
        <w:fldChar w:fldCharType="end"/>
      </w:r>
      <w:r w:rsidRPr="00901A60">
        <w:rPr>
          <w:sz w:val="24"/>
          <w:szCs w:val="24"/>
        </w:rPr>
        <w:t xml:space="preserve">. Например, для документа «Сведения о бюджетном обязательстве» </w:t>
      </w:r>
      <w:r w:rsidRPr="00901A60">
        <w:t>–</w:t>
      </w:r>
      <w:r w:rsidRPr="00901A60">
        <w:rPr>
          <w:sz w:val="24"/>
          <w:szCs w:val="24"/>
        </w:rPr>
        <w:t xml:space="preserve"> EXP_InfBO, для документа «Сведения о денежном обязательстве» </w:t>
      </w:r>
      <w:r w:rsidRPr="00901A60">
        <w:t>–</w:t>
      </w:r>
      <w:r w:rsidRPr="00901A60">
        <w:rPr>
          <w:sz w:val="24"/>
          <w:szCs w:val="24"/>
        </w:rPr>
        <w:t xml:space="preserve"> EXP_SDO.</w:t>
      </w:r>
    </w:p>
    <w:p w14:paraId="47F3804E" w14:textId="77777777" w:rsidR="006310AA" w:rsidRPr="00901A60" w:rsidRDefault="00F94B41">
      <w:pPr>
        <w:pStyle w:val="ASFKNormal"/>
        <w:spacing w:before="60" w:after="120"/>
        <w:contextualSpacing w:val="0"/>
        <w:jc w:val="both"/>
        <w:rPr>
          <w:sz w:val="24"/>
          <w:szCs w:val="24"/>
        </w:rPr>
      </w:pPr>
      <w:r w:rsidRPr="00901A60">
        <w:rPr>
          <w:sz w:val="24"/>
          <w:szCs w:val="24"/>
        </w:rPr>
        <w:t xml:space="preserve">При сервисном взаимодействии допускается использование структуры </w:t>
      </w:r>
      <w:r w:rsidRPr="00901A60">
        <w:rPr>
          <w:sz w:val="24"/>
          <w:szCs w:val="24"/>
          <w:lang w:val="en-US"/>
        </w:rPr>
        <w:t>xml</w:t>
      </w:r>
      <w:r w:rsidRPr="00901A60">
        <w:rPr>
          <w:sz w:val="24"/>
          <w:szCs w:val="24"/>
        </w:rPr>
        <w:t xml:space="preserve">-сообщения для файлового взаимодействия. </w:t>
      </w:r>
    </w:p>
    <w:p w14:paraId="638DFC29" w14:textId="77777777" w:rsidR="006310AA" w:rsidRPr="00901A60" w:rsidRDefault="00F94B41">
      <w:pPr>
        <w:pStyle w:val="ASFKNormal"/>
        <w:spacing w:before="60" w:after="120"/>
        <w:contextualSpacing w:val="0"/>
        <w:jc w:val="both"/>
        <w:rPr>
          <w:sz w:val="24"/>
          <w:szCs w:val="24"/>
          <w:lang w:eastAsia="en-US"/>
        </w:rPr>
      </w:pPr>
      <w:r w:rsidRPr="00901A60">
        <w:rPr>
          <w:sz w:val="24"/>
          <w:szCs w:val="24"/>
        </w:rPr>
        <w:lastRenderedPageBreak/>
        <w:t>Файловое</w:t>
      </w:r>
      <w:r w:rsidRPr="00901A60">
        <w:rPr>
          <w:sz w:val="24"/>
          <w:szCs w:val="24"/>
          <w:lang w:eastAsia="en-US"/>
        </w:rPr>
        <w:t xml:space="preserve"> взаимодействие ППО АСФК – ПФХД применяется для следующих документов: </w:t>
      </w:r>
    </w:p>
    <w:p w14:paraId="590FAA34" w14:textId="77777777" w:rsidR="006310AA" w:rsidRPr="00901A60" w:rsidRDefault="00F94B41">
      <w:pPr>
        <w:pStyle w:val="af3"/>
        <w:ind w:left="567"/>
      </w:pPr>
      <w:r w:rsidRPr="00901A60">
        <w:t xml:space="preserve">1. </w:t>
      </w:r>
      <w:r w:rsidRPr="00901A60">
        <w:rPr>
          <w:shd w:val="clear" w:color="auto" w:fill="FFFFFF"/>
        </w:rPr>
        <w:t xml:space="preserve">«Расчетный документ»; </w:t>
      </w:r>
    </w:p>
    <w:p w14:paraId="490169A7" w14:textId="77777777" w:rsidR="006310AA" w:rsidRPr="00901A60" w:rsidRDefault="00F94B41">
      <w:pPr>
        <w:pStyle w:val="af3"/>
        <w:ind w:left="567"/>
      </w:pPr>
      <w:r w:rsidRPr="00901A60">
        <w:t>2. </w:t>
      </w:r>
      <w:r w:rsidRPr="00901A60">
        <w:rPr>
          <w:shd w:val="clear" w:color="auto" w:fill="FFFFFF"/>
        </w:rPr>
        <w:t>«Квитанция»;</w:t>
      </w:r>
    </w:p>
    <w:p w14:paraId="563F0090" w14:textId="77777777" w:rsidR="006310AA" w:rsidRPr="00901A60" w:rsidRDefault="00F94B41">
      <w:pPr>
        <w:pStyle w:val="af3"/>
        <w:ind w:left="567"/>
      </w:pPr>
      <w:r w:rsidRPr="00901A60">
        <w:t>3. </w:t>
      </w:r>
      <w:r w:rsidRPr="00901A60">
        <w:rPr>
          <w:shd w:val="clear" w:color="auto" w:fill="FFFFFF"/>
        </w:rPr>
        <w:t>«Выписка из казначейского счета»;</w:t>
      </w:r>
    </w:p>
    <w:p w14:paraId="4A05666F" w14:textId="77777777" w:rsidR="006310AA" w:rsidRPr="00901A60" w:rsidRDefault="00F94B41">
      <w:pPr>
        <w:pStyle w:val="af3"/>
        <w:ind w:left="567"/>
      </w:pPr>
      <w:r w:rsidRPr="00901A60">
        <w:t xml:space="preserve">4.  </w:t>
      </w:r>
      <w:r w:rsidRPr="00901A60">
        <w:rPr>
          <w:shd w:val="clear" w:color="auto" w:fill="FFFFFF"/>
        </w:rPr>
        <w:t>«</w:t>
      </w:r>
      <w:r w:rsidRPr="00901A60">
        <w:t>Информация из документов, подтверждающих операции клиентов Федерального казначейства при расчетах с контрагентами</w:t>
      </w:r>
      <w:r w:rsidRPr="00901A60">
        <w:rPr>
          <w:shd w:val="clear" w:color="auto" w:fill="FFFFFF"/>
        </w:rPr>
        <w:t>».</w:t>
      </w:r>
    </w:p>
    <w:p w14:paraId="4C378D29" w14:textId="77777777" w:rsidR="006310AA" w:rsidRPr="000D1538" w:rsidRDefault="00F94B41" w:rsidP="00F94B41">
      <w:pPr>
        <w:pStyle w:val="31"/>
        <w:widowControl w:val="0"/>
        <w:numPr>
          <w:ilvl w:val="2"/>
          <w:numId w:val="79"/>
        </w:numPr>
        <w:tabs>
          <w:tab w:val="clear" w:pos="862"/>
        </w:tabs>
        <w:rPr>
          <w:highlight w:val="green"/>
        </w:rPr>
      </w:pPr>
      <w:bookmarkStart w:id="342" w:name="_Toc217652251"/>
      <w:r w:rsidRPr="000D1538">
        <w:rPr>
          <w:highlight w:val="green"/>
        </w:rPr>
        <w:t>Сервисное взаимодействие по формату формуляра (formular)</w:t>
      </w:r>
      <w:bookmarkEnd w:id="342"/>
    </w:p>
    <w:p w14:paraId="0A2F39C3" w14:textId="205CE8A6" w:rsidR="006310AA" w:rsidRPr="00901A60" w:rsidRDefault="00F94B41">
      <w:pPr>
        <w:spacing w:before="60" w:after="120"/>
        <w:ind w:firstLine="567"/>
        <w:rPr>
          <w:szCs w:val="24"/>
        </w:rPr>
      </w:pPr>
      <w:r w:rsidRPr="00901A60">
        <w:rPr>
          <w:szCs w:val="24"/>
        </w:rPr>
        <w:t xml:space="preserve">Корневой тег пакета </w:t>
      </w:r>
      <w:r w:rsidRPr="00901A60">
        <w:rPr>
          <w:rFonts w:eastAsia="Calibri"/>
          <w:szCs w:val="24"/>
          <w:lang w:val="en-US"/>
        </w:rPr>
        <w:t>xml</w:t>
      </w:r>
      <w:r w:rsidRPr="00901A60">
        <w:rPr>
          <w:rFonts w:eastAsia="Calibri"/>
          <w:szCs w:val="24"/>
        </w:rPr>
        <w:t>-</w:t>
      </w:r>
      <w:r w:rsidRPr="00901A60">
        <w:rPr>
          <w:szCs w:val="24"/>
        </w:rPr>
        <w:t>сообщения – «</w:t>
      </w:r>
      <w:r w:rsidRPr="00901A60">
        <w:rPr>
          <w:szCs w:val="24"/>
          <w:lang w:val="en-US"/>
        </w:rPr>
        <w:t>tFormular</w:t>
      </w:r>
      <w:r w:rsidRPr="00901A60">
        <w:rPr>
          <w:szCs w:val="24"/>
        </w:rPr>
        <w:t xml:space="preserve">». Наименование корневого тега </w:t>
      </w:r>
      <w:r w:rsidRPr="00901A60">
        <w:rPr>
          <w:rFonts w:eastAsia="Calibri"/>
          <w:szCs w:val="24"/>
          <w:lang w:val="en-US"/>
        </w:rPr>
        <w:t>xml</w:t>
      </w:r>
      <w:r w:rsidRPr="00901A60">
        <w:rPr>
          <w:rFonts w:eastAsia="Calibri"/>
          <w:szCs w:val="24"/>
        </w:rPr>
        <w:t>-</w:t>
      </w:r>
      <w:r w:rsidRPr="00901A60">
        <w:rPr>
          <w:szCs w:val="24"/>
        </w:rPr>
        <w:t xml:space="preserve">сообщения соответствует коду массива информации согласно таблице </w:t>
      </w:r>
      <w:r w:rsidRPr="00901A60">
        <w:rPr>
          <w:szCs w:val="24"/>
        </w:rPr>
        <w:fldChar w:fldCharType="begin"/>
      </w:r>
      <w:r w:rsidRPr="00901A60">
        <w:rPr>
          <w:szCs w:val="24"/>
        </w:rPr>
        <w:instrText xml:space="preserve"> REF _Ref464586083 \h  \* MERGEFORMAT </w:instrText>
      </w:r>
      <w:r w:rsidRPr="00901A60">
        <w:rPr>
          <w:szCs w:val="24"/>
        </w:rPr>
      </w:r>
      <w:r w:rsidRPr="00901A60">
        <w:rPr>
          <w:szCs w:val="24"/>
        </w:rPr>
        <w:fldChar w:fldCharType="separate"/>
      </w:r>
      <w:r w:rsidR="00D21171" w:rsidRPr="00D21171">
        <w:rPr>
          <w:rFonts w:eastAsia="Calibri"/>
          <w:szCs w:val="24"/>
        </w:rPr>
        <w:t>2</w:t>
      </w:r>
      <w:r w:rsidRPr="00901A60">
        <w:rPr>
          <w:szCs w:val="24"/>
        </w:rPr>
        <w:fldChar w:fldCharType="end"/>
      </w:r>
      <w:r w:rsidRPr="00901A60">
        <w:rPr>
          <w:szCs w:val="24"/>
        </w:rPr>
        <w:t xml:space="preserve">. </w:t>
      </w:r>
    </w:p>
    <w:p w14:paraId="50C7957A" w14:textId="77777777" w:rsidR="006310AA" w:rsidRPr="00901A60" w:rsidRDefault="00F94B41">
      <w:pPr>
        <w:spacing w:before="60" w:after="120"/>
        <w:ind w:firstLine="567"/>
        <w:rPr>
          <w:szCs w:val="24"/>
        </w:rPr>
      </w:pPr>
      <w:r w:rsidRPr="00901A60">
        <w:rPr>
          <w:szCs w:val="24"/>
        </w:rPr>
        <w:t xml:space="preserve">Пример структуры документа «Сведения о бюджетном обязательстве», имеющего код массива </w:t>
      </w:r>
      <w:r w:rsidR="009E17C4" w:rsidRPr="00901A60">
        <w:rPr>
          <w:szCs w:val="24"/>
        </w:rPr>
        <w:t>и</w:t>
      </w:r>
      <w:r w:rsidRPr="00901A60">
        <w:rPr>
          <w:szCs w:val="24"/>
        </w:rPr>
        <w:t>нформации «</w:t>
      </w:r>
      <w:r w:rsidRPr="00901A60">
        <w:rPr>
          <w:szCs w:val="24"/>
          <w:lang w:val="en-US"/>
        </w:rPr>
        <w:t>InfrmtnBdgtOblgtns</w:t>
      </w:r>
      <w:r w:rsidRPr="00901A60">
        <w:rPr>
          <w:szCs w:val="24"/>
        </w:rPr>
        <w:t>»:</w:t>
      </w:r>
    </w:p>
    <w:p w14:paraId="13BE46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 ="1.0" encoding="UTF-8"?&gt;</w:t>
      </w:r>
    </w:p>
    <w:p w14:paraId="05A4A7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&lt;self:InfrmtnBdgtOblgtns …&gt;</w:t>
      </w:r>
    </w:p>
    <w:p w14:paraId="18C42A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w:t>
      </w:r>
    </w:p>
    <w:p w14:paraId="3891AC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&lt;/</w:t>
      </w:r>
      <w:r w:rsidRPr="00901A60">
        <w:rPr>
          <w:rFonts w:cs="Courier New"/>
          <w:sz w:val="20"/>
        </w:rPr>
        <w:t>self</w:t>
      </w:r>
      <w:r w:rsidRPr="00901A60">
        <w:rPr>
          <w:rFonts w:cs="Courier New"/>
          <w:sz w:val="20"/>
          <w:lang w:val="ru-RU"/>
        </w:rPr>
        <w:t>:</w:t>
      </w:r>
      <w:r w:rsidRPr="00901A60">
        <w:rPr>
          <w:rFonts w:cs="Courier New"/>
          <w:sz w:val="20"/>
        </w:rPr>
        <w:t>InfrmtnBdgtOblgtns</w:t>
      </w:r>
      <w:r w:rsidRPr="00901A60">
        <w:rPr>
          <w:rFonts w:cs="Courier New"/>
          <w:sz w:val="20"/>
          <w:lang w:val="ru-RU"/>
        </w:rPr>
        <w:t xml:space="preserve">&gt; </w:t>
      </w:r>
    </w:p>
    <w:p w14:paraId="47947DC6" w14:textId="77777777" w:rsidR="006310AA" w:rsidRPr="00901A60" w:rsidRDefault="00F94B41" w:rsidP="009E17C4">
      <w:pPr>
        <w:spacing w:before="60" w:after="120"/>
        <w:ind w:firstLine="567"/>
        <w:rPr>
          <w:szCs w:val="24"/>
        </w:rPr>
      </w:pPr>
      <w:r w:rsidRPr="00901A60">
        <w:rPr>
          <w:szCs w:val="24"/>
        </w:rPr>
        <w:t>В общем виде структура xml-сообщения, содержащего бизнес-данные документа, выглядит следующим образом:</w:t>
      </w:r>
    </w:p>
    <w:p w14:paraId="26AA00C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xmlns:typ="http://www.roskazna.ru/eb/services/transferDocumentService/types"&gt;</w:t>
      </w:r>
    </w:p>
    <w:p w14:paraId="62EBAE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&lt;soapenv:Header/&gt;</w:t>
      </w:r>
    </w:p>
    <w:p w14:paraId="0686BC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&lt;soapenv:Body&gt;</w:t>
      </w:r>
    </w:p>
    <w:p w14:paraId="79F2FE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 versionId="1.0" xmlns="http://www.roskazna.ru/eb/services/transferDocumentService/types" xmlns:xsi="http://www.w3.org/2001/XMLSchema-instance"</w:t>
      </w:r>
    </w:p>
    <w:p w14:paraId="7A0B69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xsi:schemaLocation="http://www.roskazna.ru/eb/services/transferDocumentService/types file:/E:/ARP-11437/transferDocumentService/transportDocumentService/transferDocumentTypes.xsd"&gt;</w:t>
      </w:r>
    </w:p>
    <w:p w14:paraId="22CB670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&lt;header&gt;</w:t>
      </w:r>
    </w:p>
    <w:p w14:paraId="703B6E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&lt;packageId&gt;ae967316-b51e-4095-9d34-ff7ff14e5d95&lt;/packageId&gt;</w:t>
      </w:r>
    </w:p>
    <w:p w14:paraId="330AF5E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&lt;senderSystemId&gt;EIS&lt;/senderSystemId&gt;</w:t>
      </w:r>
    </w:p>
    <w:p w14:paraId="468750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&lt;targetSystemId&gt;EXP&lt;/targetSystemId&gt;</w:t>
      </w:r>
    </w:p>
    <w:p w14:paraId="50167C4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&lt;documentType&gt;EXP_SDO&lt;/documentType&gt;</w:t>
      </w:r>
    </w:p>
    <w:p w14:paraId="09AA98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 xml:space="preserve">&lt;documentGuid&gt;3b296774-f1ec-424f-b8a7-0cbe01bddef9&lt;/documentGuid&gt; </w:t>
      </w:r>
    </w:p>
    <w:p w14:paraId="709C846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&lt;documentOrgCode&gt;001A6310&lt;/ns3:documentOrgCode&gt;</w:t>
      </w:r>
    </w:p>
    <w:p w14:paraId="3F9175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&lt;creationDateTime&gt;2019-01-03T16:59:51.0Z&lt;/creationDateTime&gt;</w:t>
      </w:r>
    </w:p>
    <w:p w14:paraId="4A63432D" w14:textId="244620F5" w:rsidR="006310AA" w:rsidRPr="00901A60"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w:t>
      </w:r>
      <w:r w:rsidR="00F94B41" w:rsidRPr="00901A60">
        <w:rPr>
          <w:rFonts w:cs="Courier New"/>
          <w:sz w:val="20"/>
        </w:rPr>
        <w:t>&lt;transactionId&gt;EXP_SDO&lt;/transactionId&gt;</w:t>
      </w:r>
    </w:p>
    <w:p w14:paraId="5D14EF69" w14:textId="316B0A2E" w:rsidR="006310AA" w:rsidRPr="00901A60"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w:t>
      </w:r>
      <w:r w:rsidR="00F94B41" w:rsidRPr="00901A60">
        <w:rPr>
          <w:rFonts w:cs="Courier New"/>
          <w:sz w:val="20"/>
        </w:rPr>
        <w:t>&lt;params&gt;</w:t>
      </w:r>
    </w:p>
    <w:p w14:paraId="073175BA" w14:textId="727262DF" w:rsidR="006310AA" w:rsidRPr="00901A60"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w:t>
      </w:r>
      <w:r w:rsidR="00F94B41" w:rsidRPr="00901A60">
        <w:rPr>
          <w:rFonts w:cs="Courier New"/>
          <w:sz w:val="20"/>
        </w:rPr>
        <w:t>&lt;param name="versionId" value="7.0"/&gt;</w:t>
      </w:r>
    </w:p>
    <w:p w14:paraId="0F7E073D" w14:textId="2947EEE3" w:rsidR="006310AA" w:rsidRPr="00901A60"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w:t>
      </w:r>
      <w:r w:rsidR="00F94B41" w:rsidRPr="00901A60">
        <w:rPr>
          <w:rFonts w:cs="Courier New"/>
          <w:sz w:val="20"/>
        </w:rPr>
        <w:t>&lt;param name="tofkCode" value="9500"/&gt;</w:t>
      </w:r>
    </w:p>
    <w:p w14:paraId="70E85825" w14:textId="47A44744" w:rsidR="006310AA" w:rsidRPr="00901A60"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w:t>
      </w:r>
      <w:r w:rsidR="00F94B41" w:rsidRPr="00901A60">
        <w:rPr>
          <w:rFonts w:cs="Courier New"/>
          <w:sz w:val="20"/>
        </w:rPr>
        <w:t>&lt;param name="ParentDocGUID" value="3b296774-f1ec-424f-b8a7-0cbe01bddef9"/&gt;</w:t>
      </w:r>
    </w:p>
    <w:p w14:paraId="1C8A6AFF" w14:textId="044EDC84" w:rsidR="006310AA" w:rsidRPr="00901A60"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w:t>
      </w:r>
      <w:r w:rsidR="00F94B41" w:rsidRPr="00901A60">
        <w:rPr>
          <w:rFonts w:cs="Courier New"/>
          <w:sz w:val="20"/>
        </w:rPr>
        <w:t>&lt;/params&gt;</w:t>
      </w:r>
    </w:p>
    <w:p w14:paraId="05376D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&lt;/header&gt;</w:t>
      </w:r>
    </w:p>
    <w:p w14:paraId="3A6964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&lt;document&gt;</w:t>
      </w:r>
    </w:p>
    <w:p w14:paraId="783376E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&lt;self:EXP_SDO metaType="formular" versionID="7.0" Id="Id-xadesdata-eaf97d94646411e9b78d005056834f23" xsi:schemaLocation="http://www.roskazna.ru/eb/domain/EXP_SDO/formular formulars.xsd" xmlns:self="http://www.roskazna.ru/eb/domain/EXP_SDO/formular" xmlns:ds="http://www.w3.org/2000/09/xmldsig#" xmlns:xsi="http://www.w3.org/2001/XMLSchema-</w:t>
      </w:r>
      <w:r w:rsidRPr="00901A60">
        <w:rPr>
          <w:rFonts w:cs="Courier New"/>
          <w:sz w:val="20"/>
        </w:rPr>
        <w:lastRenderedPageBreak/>
        <w:t>instance"&gt;</w:t>
      </w:r>
    </w:p>
    <w:p w14:paraId="696503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&lt;Inf_UUID&gt;3b296774-f1ec-424f-b8a7-0cbe01bddef9&lt;/Inf_UUID&gt;</w:t>
      </w:r>
    </w:p>
    <w:p w14:paraId="6340B34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&lt;Inf_NmbrDc&gt;12345&lt;/Inf_NmbrDc&gt;</w:t>
      </w:r>
    </w:p>
    <w:p w14:paraId="442A865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&lt;Inf_DtDc&gt;2019-11-05&lt;/Inf_DtDc&gt;</w:t>
      </w:r>
    </w:p>
    <w:p w14:paraId="2E7129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w:t>
      </w:r>
    </w:p>
    <w:p w14:paraId="4653CD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&lt;/self:EXP_SDO&gt;</w:t>
      </w:r>
    </w:p>
    <w:p w14:paraId="1801976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&lt;/document&gt;</w:t>
      </w:r>
    </w:p>
    <w:p w14:paraId="101B1E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&lt;attachments&gt;</w:t>
      </w:r>
    </w:p>
    <w:p w14:paraId="7B6BB9D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&lt;attachment&gt;</w:t>
      </w:r>
    </w:p>
    <w:p w14:paraId="6EC4DF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&lt;fileName&gt;pdfPreview&lt;/fileName&gt;</w:t>
      </w:r>
    </w:p>
    <w:p w14:paraId="11C395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&lt;contentType&gt;pdf&lt;/contentType&gt;</w:t>
      </w:r>
    </w:p>
    <w:p w14:paraId="175B83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&lt;content&gt;…&lt;/content&gt;</w:t>
      </w:r>
    </w:p>
    <w:p w14:paraId="2CD986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&lt;/attachment&gt;</w:t>
      </w:r>
    </w:p>
    <w:p w14:paraId="300CE0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&lt;/attachments&gt;</w:t>
      </w:r>
    </w:p>
    <w:p w14:paraId="790643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004F584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soapenv</w:t>
      </w:r>
      <w:r w:rsidRPr="00901A60">
        <w:rPr>
          <w:rFonts w:cs="Courier New"/>
          <w:sz w:val="20"/>
          <w:lang w:val="ru-RU"/>
        </w:rPr>
        <w:t>:</w:t>
      </w:r>
      <w:r w:rsidRPr="00901A60">
        <w:rPr>
          <w:rFonts w:cs="Courier New"/>
          <w:sz w:val="20"/>
        </w:rPr>
        <w:t>Body</w:t>
      </w:r>
      <w:r w:rsidRPr="00901A60">
        <w:rPr>
          <w:rFonts w:cs="Courier New"/>
          <w:sz w:val="20"/>
          <w:lang w:val="ru-RU"/>
        </w:rPr>
        <w:t>&gt;</w:t>
      </w:r>
    </w:p>
    <w:p w14:paraId="7EF9734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szCs w:val="24"/>
          <w:lang w:val="ru-RU"/>
        </w:rPr>
      </w:pPr>
      <w:r w:rsidRPr="00901A60">
        <w:rPr>
          <w:rFonts w:cs="Courier New"/>
          <w:sz w:val="20"/>
          <w:lang w:val="ru-RU"/>
        </w:rPr>
        <w:t>&lt;/</w:t>
      </w:r>
      <w:r w:rsidRPr="00901A60">
        <w:rPr>
          <w:rFonts w:cs="Courier New"/>
          <w:sz w:val="20"/>
        </w:rPr>
        <w:t>soapenv</w:t>
      </w:r>
      <w:r w:rsidRPr="00901A60">
        <w:rPr>
          <w:rFonts w:cs="Courier New"/>
          <w:sz w:val="20"/>
          <w:lang w:val="ru-RU"/>
        </w:rPr>
        <w:t>:</w:t>
      </w:r>
      <w:r w:rsidRPr="00901A60">
        <w:rPr>
          <w:rFonts w:cs="Courier New"/>
          <w:sz w:val="20"/>
        </w:rPr>
        <w:t>Envelope</w:t>
      </w:r>
      <w:r w:rsidRPr="00901A60">
        <w:rPr>
          <w:rFonts w:cs="Courier New"/>
          <w:sz w:val="20"/>
          <w:lang w:val="ru-RU"/>
        </w:rPr>
        <w:t>&gt;</w:t>
      </w:r>
    </w:p>
    <w:p w14:paraId="37EAC6B0" w14:textId="77777777" w:rsidR="00014C95" w:rsidRPr="00901A60" w:rsidRDefault="00014C95">
      <w:pPr>
        <w:pStyle w:val="GOSTNormal"/>
        <w:spacing w:before="60" w:after="120"/>
        <w:contextualSpacing w:val="0"/>
        <w:jc w:val="both"/>
        <w:rPr>
          <w:szCs w:val="24"/>
        </w:rPr>
      </w:pPr>
    </w:p>
    <w:p w14:paraId="1ACF5A74" w14:textId="1D255C6D" w:rsidR="006310AA" w:rsidRPr="00901A60" w:rsidRDefault="00F94B41">
      <w:pPr>
        <w:pStyle w:val="GOSTNormal"/>
        <w:spacing w:before="60" w:after="120"/>
        <w:contextualSpacing w:val="0"/>
        <w:jc w:val="both"/>
        <w:rPr>
          <w:szCs w:val="24"/>
        </w:rPr>
      </w:pPr>
      <w:r w:rsidRPr="00901A60">
        <w:rPr>
          <w:szCs w:val="24"/>
        </w:rPr>
        <w:t xml:space="preserve">Структура сообщения </w:t>
      </w:r>
      <w:r w:rsidR="00EF4C53" w:rsidRPr="00901A60">
        <w:rPr>
          <w:szCs w:val="24"/>
        </w:rPr>
        <w:t xml:space="preserve">описана в таблице </w:t>
      </w:r>
      <w:r w:rsidR="00D72870" w:rsidRPr="00901A60">
        <w:rPr>
          <w:szCs w:val="24"/>
        </w:rPr>
        <w:fldChar w:fldCharType="begin"/>
      </w:r>
      <w:r w:rsidR="00D72870" w:rsidRPr="00901A60">
        <w:rPr>
          <w:szCs w:val="24"/>
        </w:rPr>
        <w:instrText xml:space="preserve"> REF _Ref184641265 \h </w:instrText>
      </w:r>
      <w:r w:rsidR="00901A60">
        <w:rPr>
          <w:szCs w:val="24"/>
        </w:rPr>
        <w:instrText xml:space="preserve"> \* MERGEFORMAT </w:instrText>
      </w:r>
      <w:r w:rsidR="00D72870" w:rsidRPr="00901A60">
        <w:rPr>
          <w:szCs w:val="24"/>
        </w:rPr>
      </w:r>
      <w:r w:rsidR="00D72870" w:rsidRPr="00901A60">
        <w:rPr>
          <w:szCs w:val="24"/>
        </w:rPr>
        <w:fldChar w:fldCharType="separate"/>
      </w:r>
      <w:r w:rsidR="00D21171">
        <w:rPr>
          <w:noProof/>
          <w:szCs w:val="24"/>
        </w:rPr>
        <w:t>4</w:t>
      </w:r>
      <w:r w:rsidR="00D72870" w:rsidRPr="00901A60">
        <w:rPr>
          <w:szCs w:val="24"/>
        </w:rPr>
        <w:fldChar w:fldCharType="end"/>
      </w:r>
      <w:r w:rsidR="00EF4C53" w:rsidRPr="00901A60">
        <w:rPr>
          <w:szCs w:val="24"/>
        </w:rPr>
        <w:t>.</w:t>
      </w:r>
    </w:p>
    <w:p w14:paraId="55481557" w14:textId="53413D6E" w:rsidR="00EF4C53" w:rsidRPr="00901A60" w:rsidRDefault="00EF4C53" w:rsidP="00EF4C53">
      <w:pPr>
        <w:pStyle w:val="OTRNameTable"/>
        <w:numPr>
          <w:ilvl w:val="0"/>
          <w:numId w:val="2"/>
        </w:numPr>
        <w:ind w:left="425" w:hanging="357"/>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343" w:name="_Ref184641265"/>
      <w:bookmarkStart w:id="344" w:name="_Toc217651847"/>
      <w:r w:rsidR="00D21171">
        <w:rPr>
          <w:noProof/>
          <w:szCs w:val="24"/>
        </w:rPr>
        <w:t>4</w:t>
      </w:r>
      <w:bookmarkEnd w:id="343"/>
      <w:r w:rsidRPr="00901A60">
        <w:rPr>
          <w:szCs w:val="24"/>
        </w:rPr>
        <w:fldChar w:fldCharType="end"/>
      </w:r>
      <w:r w:rsidRPr="00901A60">
        <w:rPr>
          <w:szCs w:val="24"/>
        </w:rPr>
        <w:t xml:space="preserve"> </w:t>
      </w:r>
      <w:r w:rsidRPr="00901A60">
        <w:rPr>
          <w:rFonts w:eastAsia="Calibri"/>
          <w:szCs w:val="24"/>
        </w:rPr>
        <w:t xml:space="preserve">– </w:t>
      </w:r>
      <w:r w:rsidRPr="00901A60">
        <w:rPr>
          <w:szCs w:val="24"/>
        </w:rPr>
        <w:t>Структура сообщения</w:t>
      </w:r>
      <w:bookmarkEnd w:id="344"/>
    </w:p>
    <w:tbl>
      <w:tblPr>
        <w:tblStyle w:val="GOSTTable"/>
        <w:tblW w:w="5000" w:type="pct"/>
        <w:tblLayout w:type="fixed"/>
        <w:tblLook w:val="01E0" w:firstRow="1" w:lastRow="1" w:firstColumn="1" w:lastColumn="1" w:noHBand="0" w:noVBand="0"/>
      </w:tblPr>
      <w:tblGrid>
        <w:gridCol w:w="2405"/>
        <w:gridCol w:w="851"/>
        <w:gridCol w:w="6372"/>
      </w:tblGrid>
      <w:tr w:rsidR="000521C0" w:rsidRPr="00901A60" w14:paraId="4069A380" w14:textId="77777777" w:rsidTr="000521C0">
        <w:trPr>
          <w:cnfStyle w:val="100000000000" w:firstRow="1" w:lastRow="0" w:firstColumn="0" w:lastColumn="0" w:oddVBand="0" w:evenVBand="0" w:oddHBand="0" w:evenHBand="0" w:firstRowFirstColumn="0" w:firstRowLastColumn="0" w:lastRowFirstColumn="0" w:lastRowLastColumn="0"/>
          <w:tblHeader/>
        </w:trPr>
        <w:tc>
          <w:tcPr>
            <w:tcW w:w="1249" w:type="pct"/>
          </w:tcPr>
          <w:p w14:paraId="49678532" w14:textId="6FFCC0F5" w:rsidR="000521C0" w:rsidRPr="00901A60" w:rsidRDefault="000521C0" w:rsidP="00D72870">
            <w:pPr>
              <w:pStyle w:val="GOSTTableHead"/>
              <w:spacing w:line="240" w:lineRule="auto"/>
            </w:pPr>
            <w:r w:rsidRPr="00901A60">
              <w:t>Наименование тега</w:t>
            </w:r>
          </w:p>
        </w:tc>
        <w:tc>
          <w:tcPr>
            <w:tcW w:w="442" w:type="pct"/>
          </w:tcPr>
          <w:p w14:paraId="16F5AAD9" w14:textId="1B89C809" w:rsidR="000521C0" w:rsidRPr="00901A60" w:rsidRDefault="000521C0" w:rsidP="00D72870">
            <w:pPr>
              <w:pStyle w:val="GOSTTableHead"/>
              <w:spacing w:line="240" w:lineRule="auto"/>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309" w:type="pct"/>
          </w:tcPr>
          <w:p w14:paraId="236DA542" w14:textId="306E6A6D" w:rsidR="000521C0" w:rsidRPr="00901A60" w:rsidRDefault="000521C0" w:rsidP="00D72870">
            <w:pPr>
              <w:pStyle w:val="GOSTTableHead"/>
              <w:spacing w:line="240" w:lineRule="auto"/>
              <w:rPr>
                <w:i w:val="0"/>
              </w:rPr>
            </w:pPr>
            <w:r w:rsidRPr="00901A60">
              <w:rPr>
                <w:i w:val="0"/>
              </w:rPr>
              <w:t xml:space="preserve">Описание </w:t>
            </w:r>
          </w:p>
        </w:tc>
      </w:tr>
      <w:tr w:rsidR="000521C0" w:rsidRPr="00901A60" w14:paraId="19109F11"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2FB24D21" w14:textId="60F0C13E" w:rsidR="000521C0" w:rsidRPr="00901A60" w:rsidRDefault="000521C0" w:rsidP="00D72870">
            <w:pPr>
              <w:pStyle w:val="GOSTTablenorm"/>
            </w:pPr>
            <w:r w:rsidRPr="00901A60">
              <w:rPr>
                <w:szCs w:val="24"/>
              </w:rPr>
              <w:t>transferDocumentRequest</w:t>
            </w:r>
          </w:p>
        </w:tc>
        <w:tc>
          <w:tcPr>
            <w:tcW w:w="442" w:type="pct"/>
          </w:tcPr>
          <w:p w14:paraId="6B18276E" w14:textId="7A1AB1B2" w:rsidR="000521C0" w:rsidRPr="00901A60" w:rsidRDefault="000521C0" w:rsidP="00D72870">
            <w:pPr>
              <w:pStyle w:val="GOSTTablenorm"/>
              <w:rPr>
                <w:szCs w:val="24"/>
              </w:rPr>
            </w:pPr>
            <w:r w:rsidRPr="00901A6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6645A67B" w14:textId="69A7F2BD" w:rsidR="000521C0" w:rsidRPr="00901A60" w:rsidRDefault="000521C0" w:rsidP="00D72870">
            <w:pPr>
              <w:pStyle w:val="GOSTTablenorm"/>
              <w:rPr>
                <w:i w:val="0"/>
              </w:rPr>
            </w:pPr>
            <w:r w:rsidRPr="00901A60">
              <w:rPr>
                <w:i w:val="0"/>
                <w:szCs w:val="24"/>
              </w:rPr>
              <w:t>Запрос, содержащий документ-перевозчик, структура которого приведены в документе «Информационное взаимодействие государственной интегрированной информационной системы управления общественными финансами «Электронный бюджет» с внешними системами с использованием единого сервиса межсистемного взаимодействия» (далее – Альбом ТФО Сервис ПОИ ЭБ (ЕСМВ))</w:t>
            </w:r>
          </w:p>
        </w:tc>
      </w:tr>
      <w:tr w:rsidR="000521C0" w:rsidRPr="00901A60" w14:paraId="19869356"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2DB3159C" w14:textId="2EB3F09E" w:rsidR="000521C0" w:rsidRPr="00901A60" w:rsidRDefault="000521C0" w:rsidP="00D72870">
            <w:pPr>
              <w:pStyle w:val="GOSTTablenorm"/>
            </w:pPr>
            <w:r w:rsidRPr="00901A60">
              <w:rPr>
                <w:szCs w:val="24"/>
              </w:rPr>
              <w:t>transferDocumentRequest/ header</w:t>
            </w:r>
          </w:p>
        </w:tc>
        <w:tc>
          <w:tcPr>
            <w:tcW w:w="442" w:type="pct"/>
          </w:tcPr>
          <w:p w14:paraId="580432AA" w14:textId="4E0FB0A1" w:rsidR="000521C0" w:rsidRPr="00901A60" w:rsidRDefault="000521C0" w:rsidP="00D72870">
            <w:pPr>
              <w:pStyle w:val="GOSTTablenorm"/>
              <w:rPr>
                <w:i/>
                <w:szCs w:val="24"/>
              </w:rPr>
            </w:pPr>
            <w:r w:rsidRPr="00901A6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4A50D19F" w14:textId="25D0FF8A" w:rsidR="000521C0" w:rsidRPr="00901A60" w:rsidRDefault="000521C0" w:rsidP="00D72870">
            <w:pPr>
              <w:pStyle w:val="GOSTTablenorm"/>
              <w:rPr>
                <w:i w:val="0"/>
              </w:rPr>
            </w:pPr>
            <w:r w:rsidRPr="00901A60">
              <w:rPr>
                <w:i w:val="0"/>
                <w:szCs w:val="24"/>
              </w:rPr>
              <w:t>Заголовок запроса</w:t>
            </w:r>
          </w:p>
        </w:tc>
      </w:tr>
      <w:tr w:rsidR="000521C0" w:rsidRPr="00901A60" w14:paraId="639A2CF0"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5ACF0429" w14:textId="7C48338E" w:rsidR="000521C0" w:rsidRPr="00901A60" w:rsidRDefault="000521C0" w:rsidP="00D72870">
            <w:pPr>
              <w:pStyle w:val="GOSTTablenorm"/>
            </w:pPr>
            <w:r w:rsidRPr="00901A60">
              <w:rPr>
                <w:szCs w:val="24"/>
              </w:rPr>
              <w:t>transferDocumentRequest/ header/packageId</w:t>
            </w:r>
          </w:p>
        </w:tc>
        <w:tc>
          <w:tcPr>
            <w:tcW w:w="442" w:type="pct"/>
          </w:tcPr>
          <w:p w14:paraId="2A0A4E98" w14:textId="5DE81458" w:rsidR="000521C0" w:rsidRPr="00901A60" w:rsidRDefault="000521C0" w:rsidP="00D72870">
            <w:pPr>
              <w:pStyle w:val="GOSTTablenorm"/>
              <w:rPr>
                <w:i/>
                <w:szCs w:val="24"/>
                <w:lang w:val="en-US"/>
              </w:rPr>
            </w:pPr>
            <w:r w:rsidRPr="00901A6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52DF8265" w14:textId="341879ED" w:rsidR="000521C0" w:rsidRPr="00901A60" w:rsidRDefault="000521C0" w:rsidP="00D72870">
            <w:pPr>
              <w:pStyle w:val="GOSTTablenorm"/>
              <w:rPr>
                <w:i w:val="0"/>
              </w:rPr>
            </w:pPr>
            <w:r w:rsidRPr="00901A60">
              <w:rPr>
                <w:i w:val="0"/>
                <w:szCs w:val="24"/>
                <w:lang w:val="en-US"/>
              </w:rPr>
              <w:t>GUID отправляемого Запроса</w:t>
            </w:r>
          </w:p>
        </w:tc>
      </w:tr>
      <w:tr w:rsidR="000521C0" w:rsidRPr="00901A60" w14:paraId="6EBA724D"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2CBAE1A2" w14:textId="16A836BC" w:rsidR="000521C0" w:rsidRPr="00901A60" w:rsidRDefault="000521C0" w:rsidP="00D72870">
            <w:pPr>
              <w:pStyle w:val="GOSTTablenorm"/>
            </w:pPr>
            <w:r w:rsidRPr="00901A60">
              <w:rPr>
                <w:szCs w:val="24"/>
              </w:rPr>
              <w:t>transferDocumentRequest/ header/senderSystemId</w:t>
            </w:r>
          </w:p>
        </w:tc>
        <w:tc>
          <w:tcPr>
            <w:tcW w:w="442" w:type="pct"/>
          </w:tcPr>
          <w:p w14:paraId="0C46DDA8" w14:textId="2B614B30" w:rsidR="000521C0" w:rsidRPr="00901A60" w:rsidRDefault="000521C0" w:rsidP="00D72870">
            <w:pPr>
              <w:pStyle w:val="GOSTTablenorm"/>
              <w:rPr>
                <w:i/>
                <w:szCs w:val="24"/>
              </w:rPr>
            </w:pPr>
            <w:r w:rsidRPr="00901A6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186ED3A7" w14:textId="07601597" w:rsidR="000521C0" w:rsidRPr="00901A60" w:rsidRDefault="000521C0" w:rsidP="00D72870">
            <w:pPr>
              <w:pStyle w:val="GOSTTablenorm"/>
              <w:rPr>
                <w:i w:val="0"/>
              </w:rPr>
            </w:pPr>
            <w:r w:rsidRPr="00901A60">
              <w:rPr>
                <w:i w:val="0"/>
                <w:szCs w:val="24"/>
              </w:rPr>
              <w:t>Идентификатор отправителя (</w:t>
            </w:r>
            <w:bookmarkStart w:id="345" w:name="OLE_LINK711"/>
            <w:r w:rsidRPr="00901A60">
              <w:rPr>
                <w:i w:val="0"/>
                <w:szCs w:val="24"/>
              </w:rPr>
              <w:t>идентификаторы систем</w:t>
            </w:r>
            <w:bookmarkEnd w:id="345"/>
            <w:r w:rsidRPr="00901A60">
              <w:rPr>
                <w:i w:val="0"/>
                <w:szCs w:val="24"/>
              </w:rPr>
              <w:t xml:space="preserve"> приведены в таблице </w:t>
            </w:r>
            <w:r w:rsidRPr="00901A60">
              <w:rPr>
                <w:szCs w:val="24"/>
              </w:rPr>
              <w:fldChar w:fldCharType="begin"/>
            </w:r>
            <w:r w:rsidRPr="00901A60">
              <w:rPr>
                <w:i w:val="0"/>
                <w:szCs w:val="24"/>
              </w:rPr>
              <w:instrText xml:space="preserve"> REF _Ref9613172 \h  \* MERGEFORMAT </w:instrText>
            </w:r>
            <w:r w:rsidRPr="00901A60">
              <w:rPr>
                <w:szCs w:val="24"/>
              </w:rPr>
            </w:r>
            <w:r w:rsidRPr="00901A60">
              <w:rPr>
                <w:szCs w:val="24"/>
              </w:rPr>
              <w:fldChar w:fldCharType="separate"/>
            </w:r>
            <w:r w:rsidR="00D21171" w:rsidRPr="00D21171">
              <w:rPr>
                <w:i w:val="0"/>
                <w:szCs w:val="24"/>
              </w:rPr>
              <w:t>6</w:t>
            </w:r>
            <w:r w:rsidRPr="00901A60">
              <w:rPr>
                <w:szCs w:val="24"/>
              </w:rPr>
              <w:fldChar w:fldCharType="end"/>
            </w:r>
            <w:r w:rsidRPr="00901A60">
              <w:rPr>
                <w:i w:val="0"/>
                <w:szCs w:val="24"/>
              </w:rPr>
              <w:t>)</w:t>
            </w:r>
          </w:p>
        </w:tc>
      </w:tr>
      <w:tr w:rsidR="000521C0" w:rsidRPr="00901A60" w14:paraId="5C7BA7A1"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01BFDC80" w14:textId="4E489B12" w:rsidR="000521C0" w:rsidRPr="00901A60" w:rsidRDefault="000521C0" w:rsidP="00D72870">
            <w:pPr>
              <w:pStyle w:val="GOSTTablenorm"/>
            </w:pPr>
            <w:r w:rsidRPr="00901A60">
              <w:rPr>
                <w:szCs w:val="24"/>
              </w:rPr>
              <w:t>transferDocumentRequest/ header/targetSystemId</w:t>
            </w:r>
          </w:p>
        </w:tc>
        <w:tc>
          <w:tcPr>
            <w:tcW w:w="442" w:type="pct"/>
          </w:tcPr>
          <w:p w14:paraId="6FAFC93B" w14:textId="4E8E3466" w:rsidR="000521C0" w:rsidRPr="00901A60" w:rsidRDefault="000521C0" w:rsidP="00D72870">
            <w:pPr>
              <w:pStyle w:val="GOSTTablenorm"/>
              <w:rPr>
                <w:i/>
                <w:szCs w:val="24"/>
              </w:rPr>
            </w:pPr>
            <w:r w:rsidRPr="00901A6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387ADCF6" w14:textId="0F8EA2ED" w:rsidR="000521C0" w:rsidRPr="00901A60" w:rsidRDefault="000521C0" w:rsidP="00D72870">
            <w:pPr>
              <w:pStyle w:val="GOSTTablenorm"/>
              <w:rPr>
                <w:i w:val="0"/>
              </w:rPr>
            </w:pPr>
            <w:r w:rsidRPr="00901A60">
              <w:rPr>
                <w:i w:val="0"/>
                <w:szCs w:val="24"/>
              </w:rPr>
              <w:t xml:space="preserve">Идентификатор получателя (идентификаторы систем приведены в таблице </w:t>
            </w:r>
            <w:r w:rsidRPr="00901A60">
              <w:rPr>
                <w:szCs w:val="24"/>
              </w:rPr>
              <w:fldChar w:fldCharType="begin"/>
            </w:r>
            <w:r w:rsidRPr="00901A60">
              <w:rPr>
                <w:i w:val="0"/>
                <w:szCs w:val="24"/>
              </w:rPr>
              <w:instrText xml:space="preserve"> REF _Ref9613172 \h  \* MERGEFORMAT </w:instrText>
            </w:r>
            <w:r w:rsidRPr="00901A60">
              <w:rPr>
                <w:szCs w:val="24"/>
              </w:rPr>
            </w:r>
            <w:r w:rsidRPr="00901A60">
              <w:rPr>
                <w:szCs w:val="24"/>
              </w:rPr>
              <w:fldChar w:fldCharType="separate"/>
            </w:r>
            <w:r w:rsidR="00D21171" w:rsidRPr="00D21171">
              <w:rPr>
                <w:i w:val="0"/>
                <w:szCs w:val="24"/>
              </w:rPr>
              <w:t>6</w:t>
            </w:r>
            <w:r w:rsidRPr="00901A60">
              <w:rPr>
                <w:szCs w:val="24"/>
              </w:rPr>
              <w:fldChar w:fldCharType="end"/>
            </w:r>
            <w:r w:rsidRPr="00901A60">
              <w:rPr>
                <w:i w:val="0"/>
                <w:szCs w:val="24"/>
              </w:rPr>
              <w:t>)</w:t>
            </w:r>
          </w:p>
        </w:tc>
      </w:tr>
      <w:tr w:rsidR="000521C0" w:rsidRPr="00901A60" w14:paraId="3DCF4C08"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0EDAA94D" w14:textId="5271D409" w:rsidR="000521C0" w:rsidRPr="00901A60" w:rsidRDefault="000521C0" w:rsidP="00D72870">
            <w:pPr>
              <w:pStyle w:val="GOSTTablenorm"/>
            </w:pPr>
            <w:r w:rsidRPr="00901A60">
              <w:rPr>
                <w:szCs w:val="24"/>
              </w:rPr>
              <w:t>transferDocumentRequest/ header/documentType</w:t>
            </w:r>
          </w:p>
        </w:tc>
        <w:tc>
          <w:tcPr>
            <w:tcW w:w="442" w:type="pct"/>
          </w:tcPr>
          <w:p w14:paraId="1E3498BA" w14:textId="407CFD3A" w:rsidR="000521C0" w:rsidRPr="00901A60" w:rsidRDefault="000521C0" w:rsidP="00D72870">
            <w:pPr>
              <w:pStyle w:val="GOSTTablenorm"/>
              <w:rPr>
                <w:szCs w:val="24"/>
              </w:rPr>
            </w:pPr>
            <w:r w:rsidRPr="00901A6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759DB255" w14:textId="02ECF17C" w:rsidR="000521C0" w:rsidRPr="00901A60" w:rsidRDefault="000521C0" w:rsidP="00D72870">
            <w:pPr>
              <w:pStyle w:val="GOSTTablenorm"/>
              <w:rPr>
                <w:i w:val="0"/>
              </w:rPr>
            </w:pPr>
            <w:r w:rsidRPr="00901A60">
              <w:rPr>
                <w:i w:val="0"/>
                <w:szCs w:val="24"/>
              </w:rPr>
              <w:t xml:space="preserve">Код массива документа (столбец «Код массива </w:t>
            </w:r>
            <w:r w:rsidRPr="00901A60">
              <w:rPr>
                <w:i w:val="0"/>
                <w:szCs w:val="24"/>
              </w:rPr>
              <w:br/>
              <w:t xml:space="preserve">информации» таблицы </w:t>
            </w:r>
            <w:r w:rsidRPr="00901A60">
              <w:rPr>
                <w:szCs w:val="24"/>
              </w:rPr>
              <w:fldChar w:fldCharType="begin"/>
            </w:r>
            <w:r w:rsidRPr="00901A60">
              <w:rPr>
                <w:i w:val="0"/>
                <w:szCs w:val="24"/>
              </w:rPr>
              <w:instrText xml:space="preserve"> REF _Ref464586083 \h  \* MERGEFORMAT </w:instrText>
            </w:r>
            <w:r w:rsidRPr="00901A60">
              <w:rPr>
                <w:szCs w:val="24"/>
              </w:rPr>
            </w:r>
            <w:r w:rsidRPr="00901A60">
              <w:rPr>
                <w:szCs w:val="24"/>
              </w:rPr>
              <w:fldChar w:fldCharType="separate"/>
            </w:r>
            <w:r w:rsidR="00D21171" w:rsidRPr="00D21171">
              <w:rPr>
                <w:rFonts w:eastAsia="Calibri"/>
                <w:i w:val="0"/>
                <w:szCs w:val="24"/>
              </w:rPr>
              <w:t>2</w:t>
            </w:r>
            <w:r w:rsidRPr="00901A60">
              <w:rPr>
                <w:szCs w:val="24"/>
              </w:rPr>
              <w:fldChar w:fldCharType="end"/>
            </w:r>
            <w:r w:rsidRPr="00901A60">
              <w:rPr>
                <w:i w:val="0"/>
                <w:szCs w:val="24"/>
              </w:rPr>
              <w:t>)</w:t>
            </w:r>
          </w:p>
        </w:tc>
      </w:tr>
      <w:tr w:rsidR="000521C0" w:rsidRPr="00901A60" w14:paraId="3C016198"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54A4B123" w14:textId="73E03695" w:rsidR="000521C0" w:rsidRPr="00901A60" w:rsidRDefault="000521C0" w:rsidP="00D72870">
            <w:pPr>
              <w:pStyle w:val="GOSTTablenorm"/>
            </w:pPr>
            <w:r w:rsidRPr="00901A60">
              <w:rPr>
                <w:szCs w:val="24"/>
              </w:rPr>
              <w:t>transferDocumentRequest/ header/documentGuid</w:t>
            </w:r>
          </w:p>
        </w:tc>
        <w:tc>
          <w:tcPr>
            <w:tcW w:w="442" w:type="pct"/>
          </w:tcPr>
          <w:p w14:paraId="74E75D16" w14:textId="160B818D" w:rsidR="000521C0" w:rsidRPr="00901A60" w:rsidRDefault="000521C0" w:rsidP="00D72870">
            <w:pPr>
              <w:pStyle w:val="GOSTTablenorm"/>
              <w:rPr>
                <w:szCs w:val="24"/>
              </w:rPr>
            </w:pPr>
            <w:r w:rsidRPr="00901A60">
              <w:rPr>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04408C0F" w14:textId="77777777" w:rsidR="000521C0" w:rsidRPr="00901A60" w:rsidRDefault="000521C0" w:rsidP="000521C0">
            <w:pPr>
              <w:pStyle w:val="GOSTTablenorm"/>
              <w:rPr>
                <w:i w:val="0"/>
                <w:szCs w:val="24"/>
              </w:rPr>
            </w:pPr>
            <w:r w:rsidRPr="00901A60">
              <w:rPr>
                <w:i w:val="0"/>
                <w:szCs w:val="24"/>
              </w:rPr>
              <w:t>GUID передаваемого документа, сформированный в ИС-отправителе.</w:t>
            </w:r>
          </w:p>
          <w:p w14:paraId="4D2C6A93" w14:textId="1926F0B0" w:rsidR="000521C0" w:rsidRPr="00901A60" w:rsidRDefault="000521C0" w:rsidP="000521C0">
            <w:pPr>
              <w:pStyle w:val="GOSTTablenorm"/>
              <w:rPr>
                <w:i w:val="0"/>
              </w:rPr>
            </w:pPr>
            <w:r w:rsidRPr="00901A60">
              <w:rPr>
                <w:i w:val="0"/>
                <w:szCs w:val="24"/>
              </w:rPr>
              <w:t>Значение в данном теге должно совпадать со значением в теге &lt;</w:t>
            </w:r>
            <w:r w:rsidRPr="00901A60">
              <w:rPr>
                <w:i w:val="0"/>
                <w:szCs w:val="24"/>
                <w:lang w:val="en-US"/>
              </w:rPr>
              <w:t>GUID</w:t>
            </w:r>
            <w:r w:rsidRPr="00901A60">
              <w:rPr>
                <w:i w:val="0"/>
                <w:szCs w:val="24"/>
              </w:rPr>
              <w:t>&gt; блока document</w:t>
            </w:r>
          </w:p>
        </w:tc>
      </w:tr>
      <w:tr w:rsidR="000521C0" w:rsidRPr="00901A60" w14:paraId="0347B75B"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1C09D60B" w14:textId="7B9ADFBF" w:rsidR="000521C0" w:rsidRPr="00901A60" w:rsidRDefault="000521C0" w:rsidP="00D72870">
            <w:pPr>
              <w:pStyle w:val="GOSTTablenorm"/>
            </w:pPr>
            <w:r w:rsidRPr="00901A60">
              <w:rPr>
                <w:szCs w:val="24"/>
              </w:rPr>
              <w:t>transferDocumentRequest/ header/</w:t>
            </w:r>
            <w:r w:rsidRPr="00901A60">
              <w:t>documentOrgCode</w:t>
            </w:r>
          </w:p>
        </w:tc>
        <w:tc>
          <w:tcPr>
            <w:tcW w:w="442" w:type="pct"/>
          </w:tcPr>
          <w:p w14:paraId="5476F4EB" w14:textId="336CEAD0" w:rsidR="000521C0" w:rsidRPr="00901A60" w:rsidRDefault="000521C0" w:rsidP="00D72870">
            <w:pPr>
              <w:pStyle w:val="GOSTTablenorm"/>
            </w:pPr>
            <w:r w:rsidRPr="00901A60">
              <w:t>Н</w:t>
            </w:r>
          </w:p>
        </w:tc>
        <w:tc>
          <w:tcPr>
            <w:cnfStyle w:val="000100000000" w:firstRow="0" w:lastRow="0" w:firstColumn="0" w:lastColumn="1" w:oddVBand="0" w:evenVBand="0" w:oddHBand="0" w:evenHBand="0" w:firstRowFirstColumn="0" w:firstRowLastColumn="0" w:lastRowFirstColumn="0" w:lastRowLastColumn="0"/>
            <w:tcW w:w="3309" w:type="pct"/>
          </w:tcPr>
          <w:p w14:paraId="03A8C329" w14:textId="77777777" w:rsidR="000521C0" w:rsidRPr="00901A60" w:rsidRDefault="000521C0" w:rsidP="000521C0">
            <w:pPr>
              <w:pStyle w:val="GOSTTablenorm"/>
              <w:rPr>
                <w:i w:val="0"/>
              </w:rPr>
            </w:pPr>
            <w:r w:rsidRPr="00901A60">
              <w:rPr>
                <w:i w:val="0"/>
              </w:rPr>
              <w:t xml:space="preserve">Код организации-получателя по Сводному реестру. </w:t>
            </w:r>
          </w:p>
          <w:p w14:paraId="406524F6" w14:textId="7C53BC54" w:rsidR="000521C0" w:rsidRPr="00901A60" w:rsidRDefault="000521C0" w:rsidP="000521C0">
            <w:pPr>
              <w:pStyle w:val="GOSTTablenorm"/>
              <w:rPr>
                <w:i w:val="0"/>
              </w:rPr>
            </w:pPr>
            <w:r w:rsidRPr="00901A60">
              <w:rPr>
                <w:i w:val="0"/>
              </w:rPr>
              <w:t>При взаимодействии ПУР ЭБ с ПФХД при передаче полномочий заполняется кодом организации, принимающей полномочия</w:t>
            </w:r>
          </w:p>
        </w:tc>
      </w:tr>
      <w:tr w:rsidR="000521C0" w:rsidRPr="00901A60" w14:paraId="0C05ACFC"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7151C432" w14:textId="7F8698B2" w:rsidR="000521C0" w:rsidRPr="00901A60" w:rsidRDefault="000521C0" w:rsidP="00D72870">
            <w:pPr>
              <w:pStyle w:val="GOSTTablenorm"/>
            </w:pPr>
            <w:r w:rsidRPr="00901A60">
              <w:rPr>
                <w:szCs w:val="24"/>
              </w:rPr>
              <w:lastRenderedPageBreak/>
              <w:t>transferDocumentRequest/ header/creationDateTime</w:t>
            </w:r>
          </w:p>
        </w:tc>
        <w:tc>
          <w:tcPr>
            <w:tcW w:w="442" w:type="pct"/>
          </w:tcPr>
          <w:p w14:paraId="4D612CE0" w14:textId="7478F09F" w:rsidR="000521C0" w:rsidRPr="00901A60" w:rsidRDefault="000521C0" w:rsidP="00D72870">
            <w:pPr>
              <w:pStyle w:val="GOSTTablenorm"/>
              <w:rPr>
                <w:szCs w:val="24"/>
              </w:rPr>
            </w:pPr>
            <w:r w:rsidRPr="00901A6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68E09D76" w14:textId="729EB3B5" w:rsidR="000521C0" w:rsidRPr="00901A60" w:rsidRDefault="000521C0" w:rsidP="00D72870">
            <w:pPr>
              <w:pStyle w:val="GOSTTablenorm"/>
              <w:rPr>
                <w:i w:val="0"/>
              </w:rPr>
            </w:pPr>
            <w:r w:rsidRPr="00901A60">
              <w:rPr>
                <w:i w:val="0"/>
                <w:szCs w:val="24"/>
              </w:rPr>
              <w:t>Дата и время создания Запроса, содержащего документ</w:t>
            </w:r>
          </w:p>
        </w:tc>
      </w:tr>
      <w:tr w:rsidR="000521C0" w:rsidRPr="00901A60" w14:paraId="6C1C27C8"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2D7C0C52" w14:textId="699CDDAC" w:rsidR="000521C0" w:rsidRPr="00901A60" w:rsidRDefault="000521C0" w:rsidP="00D72870">
            <w:pPr>
              <w:pStyle w:val="GOSTTablenorm"/>
              <w:rPr>
                <w:szCs w:val="24"/>
              </w:rPr>
            </w:pPr>
            <w:r w:rsidRPr="00901A60">
              <w:rPr>
                <w:szCs w:val="24"/>
              </w:rPr>
              <w:t>transferDocumentRequest/ header/transactionId</w:t>
            </w:r>
          </w:p>
        </w:tc>
        <w:tc>
          <w:tcPr>
            <w:tcW w:w="442" w:type="pct"/>
          </w:tcPr>
          <w:p w14:paraId="326A7158" w14:textId="5EB3F367" w:rsidR="000521C0" w:rsidRPr="00901A60" w:rsidRDefault="000521C0" w:rsidP="00D72870">
            <w:pPr>
              <w:pStyle w:val="GOSTTablenorm"/>
              <w:rPr>
                <w:color w:val="000000"/>
                <w:szCs w:val="24"/>
              </w:rPr>
            </w:pPr>
            <w:r w:rsidRPr="00901A60">
              <w:rPr>
                <w:color w:val="000000"/>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1A6989F3" w14:textId="77777777" w:rsidR="000521C0" w:rsidRPr="00901A60" w:rsidRDefault="000521C0" w:rsidP="000521C0">
            <w:pPr>
              <w:pStyle w:val="GOSTTablenorm"/>
              <w:rPr>
                <w:i w:val="0"/>
                <w:color w:val="000000"/>
                <w:szCs w:val="24"/>
              </w:rPr>
            </w:pPr>
            <w:r w:rsidRPr="00901A60">
              <w:rPr>
                <w:i w:val="0"/>
                <w:color w:val="000000"/>
                <w:szCs w:val="24"/>
              </w:rPr>
              <w:t>Идентификатор бизнес-процесса,</w:t>
            </w:r>
            <w:r w:rsidRPr="00901A60">
              <w:rPr>
                <w:i w:val="0"/>
                <w:szCs w:val="24"/>
              </w:rPr>
              <w:t xml:space="preserve"> </w:t>
            </w:r>
            <w:r w:rsidRPr="00901A60">
              <w:rPr>
                <w:i w:val="0"/>
                <w:color w:val="000000"/>
                <w:szCs w:val="24"/>
              </w:rPr>
              <w:t xml:space="preserve">обеспечивающий принадлежность документа к одному бизнес-процессу в ходе информационного взаимодействия. </w:t>
            </w:r>
          </w:p>
          <w:p w14:paraId="0AF174D8" w14:textId="5DDDE84C" w:rsidR="000521C0" w:rsidRPr="00901A60" w:rsidRDefault="000521C0" w:rsidP="000521C0">
            <w:pPr>
              <w:pStyle w:val="GOSTTablenorm"/>
              <w:rPr>
                <w:i w:val="0"/>
                <w:szCs w:val="24"/>
              </w:rPr>
            </w:pPr>
            <w:r w:rsidRPr="00901A60">
              <w:rPr>
                <w:i w:val="0"/>
                <w:szCs w:val="24"/>
              </w:rPr>
              <w:t xml:space="preserve">При передаче документов «Сведения о денежном обязательстве», «Извещение о постановке на учет (изменении) денежного обязательства в органе Федерального казначейства» и «Уведомление (протокол)», формируемых по результату обработки документа «Сведения о денежном обязательстве», а также ответных асинхронных </w:t>
            </w:r>
            <w:r w:rsidRPr="00901A60">
              <w:rPr>
                <w:i w:val="0"/>
              </w:rPr>
              <w:t>квитанций «</w:t>
            </w:r>
            <w:r w:rsidRPr="00901A60">
              <w:rPr>
                <w:i w:val="0"/>
                <w:lang w:val="en-US"/>
              </w:rPr>
              <w:t>TransferDocumentReceipt</w:t>
            </w:r>
            <w:r w:rsidRPr="00901A60">
              <w:rPr>
                <w:i w:val="0"/>
              </w:rPr>
              <w:t>» на перечисленные документы,</w:t>
            </w:r>
            <w:r w:rsidRPr="00901A60">
              <w:rPr>
                <w:i w:val="0"/>
                <w:szCs w:val="24"/>
              </w:rPr>
              <w:t xml:space="preserve"> идентификатор заполняется значением «EXP_SDO» и является обязательным элементом</w:t>
            </w:r>
          </w:p>
        </w:tc>
      </w:tr>
      <w:tr w:rsidR="000521C0" w:rsidRPr="00901A60" w14:paraId="43063D8B"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557F68CE" w14:textId="41F0F6D0" w:rsidR="000521C0" w:rsidRPr="00901A60" w:rsidRDefault="000521C0" w:rsidP="00D72870">
            <w:pPr>
              <w:pStyle w:val="GOSTTablenorm"/>
              <w:rPr>
                <w:szCs w:val="24"/>
              </w:rPr>
            </w:pPr>
            <w:r w:rsidRPr="00901A60">
              <w:rPr>
                <w:szCs w:val="24"/>
              </w:rPr>
              <w:t>transferDocumentRequest/ header/params</w:t>
            </w:r>
          </w:p>
        </w:tc>
        <w:tc>
          <w:tcPr>
            <w:tcW w:w="442" w:type="pct"/>
          </w:tcPr>
          <w:p w14:paraId="46ACC646" w14:textId="25258E38" w:rsidR="000521C0" w:rsidRPr="00901A60" w:rsidRDefault="000521C0" w:rsidP="00D72870">
            <w:pPr>
              <w:pStyle w:val="GOSTTablenorm"/>
              <w:rPr>
                <w:color w:val="000000"/>
                <w:szCs w:val="24"/>
              </w:rPr>
            </w:pPr>
            <w:r w:rsidRPr="00901A60">
              <w:rPr>
                <w:color w:val="000000"/>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43D45692" w14:textId="77777777" w:rsidR="000521C0" w:rsidRPr="00901A60" w:rsidRDefault="000521C0" w:rsidP="00D72870">
            <w:pPr>
              <w:pStyle w:val="GOSTTablenorm"/>
              <w:rPr>
                <w:i w:val="0"/>
                <w:color w:val="000000"/>
                <w:szCs w:val="24"/>
              </w:rPr>
            </w:pPr>
            <w:r w:rsidRPr="00901A60">
              <w:rPr>
                <w:i w:val="0"/>
                <w:color w:val="000000"/>
                <w:szCs w:val="24"/>
              </w:rPr>
              <w:t>Дополнительные параметры Запроса.</w:t>
            </w:r>
          </w:p>
          <w:p w14:paraId="611F3950" w14:textId="4CFF8886" w:rsidR="000521C0" w:rsidRPr="00901A60" w:rsidRDefault="000521C0" w:rsidP="00D72870">
            <w:pPr>
              <w:pStyle w:val="GOSTTablenorm"/>
              <w:rPr>
                <w:i w:val="0"/>
                <w:color w:val="000000"/>
                <w:szCs w:val="24"/>
              </w:rPr>
            </w:pPr>
            <w:r w:rsidRPr="00901A60">
              <w:rPr>
                <w:i w:val="0"/>
                <w:color w:val="000000"/>
                <w:szCs w:val="24"/>
              </w:rPr>
              <w:t>Фиксируются через передачу наименования параметра (</w:t>
            </w:r>
            <w:r w:rsidRPr="00901A60">
              <w:rPr>
                <w:i w:val="0"/>
                <w:color w:val="000000"/>
                <w:szCs w:val="24"/>
                <w:lang w:val="en-US"/>
              </w:rPr>
              <w:t>name</w:t>
            </w:r>
            <w:r w:rsidRPr="00901A60">
              <w:rPr>
                <w:i w:val="0"/>
                <w:color w:val="000000"/>
                <w:szCs w:val="24"/>
              </w:rPr>
              <w:t>) и его значения (</w:t>
            </w:r>
            <w:r w:rsidRPr="00901A60">
              <w:rPr>
                <w:i w:val="0"/>
                <w:color w:val="000000"/>
                <w:szCs w:val="24"/>
                <w:lang w:val="en-US"/>
              </w:rPr>
              <w:t>value</w:t>
            </w:r>
            <w:r w:rsidRPr="00901A60">
              <w:rPr>
                <w:i w:val="0"/>
                <w:color w:val="000000"/>
                <w:szCs w:val="24"/>
              </w:rPr>
              <w:t xml:space="preserve">). </w:t>
            </w:r>
          </w:p>
          <w:p w14:paraId="13E493C9" w14:textId="53211123" w:rsidR="000521C0" w:rsidRPr="00901A60" w:rsidRDefault="000521C0" w:rsidP="00D72870">
            <w:pPr>
              <w:pStyle w:val="GOSTTablenorm"/>
              <w:rPr>
                <w:i w:val="0"/>
                <w:color w:val="000000"/>
                <w:szCs w:val="24"/>
              </w:rPr>
            </w:pPr>
            <w:r w:rsidRPr="00901A60">
              <w:rPr>
                <w:i w:val="0"/>
                <w:color w:val="000000"/>
                <w:szCs w:val="24"/>
              </w:rPr>
              <w:t>Параметры</w:t>
            </w:r>
            <w:r w:rsidR="00DF1647" w:rsidRPr="00901A60">
              <w:rPr>
                <w:i w:val="0"/>
                <w:color w:val="000000"/>
                <w:szCs w:val="24"/>
              </w:rPr>
              <w:t xml:space="preserve"> (</w:t>
            </w:r>
            <w:r w:rsidR="00DF1647" w:rsidRPr="00901A60">
              <w:rPr>
                <w:rFonts w:cs="Courier New"/>
                <w:i w:val="0"/>
                <w:szCs w:val="22"/>
              </w:rPr>
              <w:t>param name</w:t>
            </w:r>
            <w:r w:rsidR="00DF1647" w:rsidRPr="00901A60">
              <w:rPr>
                <w:i w:val="0"/>
                <w:color w:val="000000"/>
                <w:szCs w:val="24"/>
              </w:rPr>
              <w:t>)</w:t>
            </w:r>
            <w:r w:rsidRPr="00901A60">
              <w:rPr>
                <w:i w:val="0"/>
                <w:color w:val="000000"/>
                <w:szCs w:val="24"/>
              </w:rPr>
              <w:t xml:space="preserve"> описаны в таблице </w:t>
            </w:r>
            <w:r w:rsidRPr="00901A60">
              <w:rPr>
                <w:color w:val="000000"/>
                <w:szCs w:val="24"/>
              </w:rPr>
              <w:fldChar w:fldCharType="begin"/>
            </w:r>
            <w:r w:rsidRPr="00901A60">
              <w:rPr>
                <w:i w:val="0"/>
                <w:color w:val="000000"/>
                <w:szCs w:val="24"/>
              </w:rPr>
              <w:instrText xml:space="preserve"> REF _Ref184641266 \h  \* MERGEFORMAT </w:instrText>
            </w:r>
            <w:r w:rsidRPr="00901A60">
              <w:rPr>
                <w:color w:val="000000"/>
                <w:szCs w:val="24"/>
              </w:rPr>
            </w:r>
            <w:r w:rsidRPr="00901A60">
              <w:rPr>
                <w:color w:val="000000"/>
                <w:szCs w:val="24"/>
              </w:rPr>
              <w:fldChar w:fldCharType="separate"/>
            </w:r>
            <w:r w:rsidR="00D21171" w:rsidRPr="00D21171">
              <w:rPr>
                <w:i w:val="0"/>
                <w:noProof/>
                <w:szCs w:val="24"/>
              </w:rPr>
              <w:t>5</w:t>
            </w:r>
            <w:r w:rsidRPr="00901A60">
              <w:rPr>
                <w:color w:val="000000"/>
                <w:szCs w:val="24"/>
              </w:rPr>
              <w:fldChar w:fldCharType="end"/>
            </w:r>
          </w:p>
        </w:tc>
      </w:tr>
      <w:tr w:rsidR="000521C0" w:rsidRPr="00901A60" w14:paraId="0AF11ADA"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13388A6C" w14:textId="0AEEA28F" w:rsidR="000521C0" w:rsidRPr="00901A60" w:rsidRDefault="000521C0" w:rsidP="000521C0">
            <w:pPr>
              <w:pStyle w:val="GOSTTablenorm"/>
              <w:rPr>
                <w:szCs w:val="24"/>
              </w:rPr>
            </w:pPr>
            <w:r w:rsidRPr="00901A60">
              <w:rPr>
                <w:szCs w:val="24"/>
              </w:rPr>
              <w:t>transferDocumentRequest/document</w:t>
            </w:r>
          </w:p>
        </w:tc>
        <w:tc>
          <w:tcPr>
            <w:tcW w:w="442" w:type="pct"/>
          </w:tcPr>
          <w:p w14:paraId="2F73B830" w14:textId="6F961378" w:rsidR="000521C0" w:rsidRPr="00901A60" w:rsidRDefault="000521C0" w:rsidP="000521C0">
            <w:pPr>
              <w:pStyle w:val="GOSTTablenorm"/>
              <w:rPr>
                <w:szCs w:val="24"/>
              </w:rPr>
            </w:pPr>
            <w:r w:rsidRPr="00901A60">
              <w:rPr>
                <w:color w:val="000000"/>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7B230E86" w14:textId="6D3F462A" w:rsidR="000521C0" w:rsidRPr="00901A60" w:rsidRDefault="000521C0" w:rsidP="000521C0">
            <w:pPr>
              <w:pStyle w:val="GOSTTablenorm"/>
              <w:rPr>
                <w:i w:val="0"/>
                <w:color w:val="000000"/>
                <w:szCs w:val="24"/>
              </w:rPr>
            </w:pPr>
            <w:r w:rsidRPr="00901A60">
              <w:rPr>
                <w:i w:val="0"/>
                <w:szCs w:val="24"/>
              </w:rPr>
              <w:t>Внутри данного блока содержится структура передаваемого документа</w:t>
            </w:r>
          </w:p>
        </w:tc>
      </w:tr>
      <w:tr w:rsidR="000521C0" w:rsidRPr="00901A60" w14:paraId="01FC4BA5" w14:textId="77777777" w:rsidTr="000521C0">
        <w:trPr>
          <w:cnfStyle w:val="010000000000" w:firstRow="0" w:lastRow="1" w:firstColumn="0" w:lastColumn="0" w:oddVBand="0" w:evenVBand="0" w:oddHBand="0" w:evenHBand="0" w:firstRowFirstColumn="0" w:firstRowLastColumn="0" w:lastRowFirstColumn="0" w:lastRowLastColumn="0"/>
        </w:trPr>
        <w:tc>
          <w:tcPr>
            <w:tcW w:w="1249" w:type="pct"/>
          </w:tcPr>
          <w:p w14:paraId="0E1BF51E" w14:textId="426DA294" w:rsidR="000521C0" w:rsidRPr="00901A60" w:rsidRDefault="000521C0" w:rsidP="000521C0">
            <w:pPr>
              <w:pStyle w:val="GOSTTablenorm"/>
              <w:rPr>
                <w:i w:val="0"/>
                <w:szCs w:val="24"/>
              </w:rPr>
            </w:pPr>
            <w:r w:rsidRPr="00901A60">
              <w:rPr>
                <w:i w:val="0"/>
                <w:szCs w:val="24"/>
              </w:rPr>
              <w:t>transferDocumentRequest/attachments</w:t>
            </w:r>
          </w:p>
        </w:tc>
        <w:tc>
          <w:tcPr>
            <w:tcW w:w="442" w:type="pct"/>
          </w:tcPr>
          <w:p w14:paraId="6200001F" w14:textId="6B75E438" w:rsidR="000521C0" w:rsidRPr="00901A60" w:rsidRDefault="000521C0" w:rsidP="000521C0">
            <w:pPr>
              <w:pStyle w:val="GOSTTablenorm"/>
              <w:rPr>
                <w:i w:val="0"/>
                <w:szCs w:val="24"/>
              </w:rPr>
            </w:pPr>
            <w:r w:rsidRPr="00901A60">
              <w:rPr>
                <w:i w:val="0"/>
                <w:color w:val="000000"/>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2A94F0F1" w14:textId="77777777" w:rsidR="001C3F9E" w:rsidRPr="00901A60" w:rsidRDefault="000521C0" w:rsidP="000521C0">
            <w:pPr>
              <w:pStyle w:val="GOSTTablenorm"/>
              <w:rPr>
                <w:i w:val="0"/>
                <w:szCs w:val="24"/>
              </w:rPr>
            </w:pPr>
            <w:r w:rsidRPr="00901A60">
              <w:rPr>
                <w:i w:val="0"/>
                <w:szCs w:val="24"/>
              </w:rPr>
              <w:t xml:space="preserve">Блок с вложениями, структура и заполнение описано в Альбоме ТФО Сервис ПОИ (ЕСМВ). </w:t>
            </w:r>
          </w:p>
          <w:p w14:paraId="61973C97" w14:textId="2EEC1003" w:rsidR="000521C0" w:rsidRPr="00901A60" w:rsidRDefault="000521C0" w:rsidP="000521C0">
            <w:pPr>
              <w:pStyle w:val="GOSTTablenorm"/>
              <w:rPr>
                <w:i w:val="0"/>
                <w:szCs w:val="24"/>
              </w:rPr>
            </w:pPr>
            <w:r w:rsidRPr="00901A60">
              <w:rPr>
                <w:i w:val="0"/>
                <w:szCs w:val="24"/>
              </w:rPr>
              <w:t>В блоке может передаваться либо содержимое файла-вложения в кодировке Base64 либо внешняя ссылка на файл-вложение в системе-источнике в формате url</w:t>
            </w:r>
          </w:p>
        </w:tc>
      </w:tr>
    </w:tbl>
    <w:p w14:paraId="7B75C429" w14:textId="77777777" w:rsidR="00EF4C53" w:rsidRPr="00901A60" w:rsidRDefault="00EF4C53" w:rsidP="00EF4C53">
      <w:pPr>
        <w:pStyle w:val="GOSTNormal"/>
        <w:spacing w:before="60" w:after="120"/>
        <w:contextualSpacing w:val="0"/>
        <w:jc w:val="both"/>
        <w:rPr>
          <w:szCs w:val="24"/>
        </w:rPr>
      </w:pPr>
    </w:p>
    <w:p w14:paraId="6FF35652" w14:textId="2A5DAF10" w:rsidR="00EF4C53" w:rsidRPr="000D1538" w:rsidRDefault="00EF4C53" w:rsidP="00EF4C53">
      <w:pPr>
        <w:pStyle w:val="OTRNameTable"/>
        <w:numPr>
          <w:ilvl w:val="0"/>
          <w:numId w:val="2"/>
        </w:numPr>
        <w:ind w:left="425" w:hanging="357"/>
        <w:rPr>
          <w:szCs w:val="24"/>
          <w:highlight w:val="green"/>
        </w:rPr>
      </w:pPr>
      <w:r w:rsidRPr="000D1538">
        <w:rPr>
          <w:szCs w:val="24"/>
          <w:highlight w:val="green"/>
        </w:rPr>
        <w:fldChar w:fldCharType="begin"/>
      </w:r>
      <w:r w:rsidRPr="000D1538">
        <w:rPr>
          <w:szCs w:val="24"/>
          <w:highlight w:val="green"/>
        </w:rPr>
        <w:instrText xml:space="preserve"> SEQ Таблица \* ARABIC </w:instrText>
      </w:r>
      <w:r w:rsidRPr="000D1538">
        <w:rPr>
          <w:szCs w:val="24"/>
          <w:highlight w:val="green"/>
        </w:rPr>
        <w:fldChar w:fldCharType="separate"/>
      </w:r>
      <w:bookmarkStart w:id="346" w:name="_Ref184641266"/>
      <w:bookmarkStart w:id="347" w:name="_Toc217651848"/>
      <w:r w:rsidR="00D21171">
        <w:rPr>
          <w:noProof/>
          <w:szCs w:val="24"/>
          <w:highlight w:val="green"/>
        </w:rPr>
        <w:t>5</w:t>
      </w:r>
      <w:bookmarkEnd w:id="346"/>
      <w:r w:rsidRPr="000D1538">
        <w:rPr>
          <w:szCs w:val="24"/>
          <w:highlight w:val="green"/>
        </w:rPr>
        <w:fldChar w:fldCharType="end"/>
      </w:r>
      <w:r w:rsidRPr="000D1538">
        <w:rPr>
          <w:szCs w:val="24"/>
          <w:highlight w:val="green"/>
        </w:rPr>
        <w:t xml:space="preserve"> </w:t>
      </w:r>
      <w:r w:rsidRPr="000D1538">
        <w:rPr>
          <w:rFonts w:eastAsia="Calibri"/>
          <w:szCs w:val="24"/>
          <w:highlight w:val="green"/>
        </w:rPr>
        <w:t xml:space="preserve">– </w:t>
      </w:r>
      <w:r w:rsidRPr="000D1538">
        <w:rPr>
          <w:szCs w:val="24"/>
          <w:highlight w:val="green"/>
        </w:rPr>
        <w:t>Дополнительные параметры Запроса</w:t>
      </w:r>
      <w:bookmarkEnd w:id="347"/>
    </w:p>
    <w:tbl>
      <w:tblPr>
        <w:tblStyle w:val="GOSTTable"/>
        <w:tblW w:w="5000" w:type="pct"/>
        <w:tblLayout w:type="fixed"/>
        <w:tblLook w:val="01E0" w:firstRow="1" w:lastRow="1" w:firstColumn="1" w:lastColumn="1" w:noHBand="0" w:noVBand="0"/>
      </w:tblPr>
      <w:tblGrid>
        <w:gridCol w:w="2405"/>
        <w:gridCol w:w="851"/>
        <w:gridCol w:w="6372"/>
      </w:tblGrid>
      <w:tr w:rsidR="00D72870" w:rsidRPr="00901A60" w14:paraId="21AC9D3E" w14:textId="77777777" w:rsidTr="000521C0">
        <w:trPr>
          <w:cnfStyle w:val="100000000000" w:firstRow="1" w:lastRow="0" w:firstColumn="0" w:lastColumn="0" w:oddVBand="0" w:evenVBand="0" w:oddHBand="0" w:evenHBand="0" w:firstRowFirstColumn="0" w:firstRowLastColumn="0" w:lastRowFirstColumn="0" w:lastRowLastColumn="0"/>
          <w:tblHeader/>
        </w:trPr>
        <w:tc>
          <w:tcPr>
            <w:tcW w:w="1249" w:type="pct"/>
          </w:tcPr>
          <w:p w14:paraId="65438AB0" w14:textId="0619DADC" w:rsidR="00907455" w:rsidRPr="00901A60" w:rsidRDefault="00907455" w:rsidP="00D72870">
            <w:pPr>
              <w:pStyle w:val="GOSTTableHead"/>
              <w:spacing w:line="240" w:lineRule="auto"/>
            </w:pPr>
            <w:r w:rsidRPr="00901A60">
              <w:t>Наименование параметра</w:t>
            </w:r>
            <w:r w:rsidR="00DF1647" w:rsidRPr="00901A60">
              <w:t xml:space="preserve"> (</w:t>
            </w:r>
            <w:r w:rsidR="00DF1647" w:rsidRPr="00901A60">
              <w:rPr>
                <w:rFonts w:cs="Courier New"/>
                <w:szCs w:val="22"/>
              </w:rPr>
              <w:t>param name</w:t>
            </w:r>
            <w:r w:rsidR="00DF1647" w:rsidRPr="00901A60">
              <w:t>)</w:t>
            </w:r>
          </w:p>
        </w:tc>
        <w:tc>
          <w:tcPr>
            <w:tcW w:w="442" w:type="pct"/>
          </w:tcPr>
          <w:p w14:paraId="5588D3D6" w14:textId="046F4AF4" w:rsidR="00907455" w:rsidRPr="00901A60" w:rsidRDefault="00907455" w:rsidP="00D72870">
            <w:pPr>
              <w:pStyle w:val="GOSTTableHead"/>
              <w:widowControl w:val="0"/>
              <w:spacing w:line="240" w:lineRule="auto"/>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309" w:type="pct"/>
          </w:tcPr>
          <w:p w14:paraId="6B2C685D" w14:textId="0B5EF926" w:rsidR="00907455" w:rsidRPr="00901A60" w:rsidRDefault="00907455" w:rsidP="00D72870">
            <w:pPr>
              <w:pStyle w:val="GOSTTableHead"/>
              <w:spacing w:line="240" w:lineRule="auto"/>
              <w:rPr>
                <w:i w:val="0"/>
              </w:rPr>
            </w:pPr>
            <w:r w:rsidRPr="00901A60">
              <w:rPr>
                <w:i w:val="0"/>
              </w:rPr>
              <w:t xml:space="preserve">Описание </w:t>
            </w:r>
          </w:p>
        </w:tc>
      </w:tr>
      <w:tr w:rsidR="00D72870" w:rsidRPr="00901A60" w14:paraId="32F27716"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761904E6" w14:textId="614B926D" w:rsidR="00907455" w:rsidRPr="00901A60" w:rsidRDefault="00907455" w:rsidP="00D72870">
            <w:pPr>
              <w:pStyle w:val="GOSTTablenorm"/>
            </w:pPr>
            <w:r w:rsidRPr="00901A60">
              <w:rPr>
                <w:szCs w:val="24"/>
              </w:rPr>
              <w:t>tofkCode</w:t>
            </w:r>
          </w:p>
        </w:tc>
        <w:tc>
          <w:tcPr>
            <w:tcW w:w="442" w:type="pct"/>
          </w:tcPr>
          <w:p w14:paraId="3F7F84CF" w14:textId="3D97E269" w:rsidR="00907455" w:rsidRPr="00901A60" w:rsidRDefault="00907455" w:rsidP="00D72870">
            <w:pPr>
              <w:pStyle w:val="GOSTTablenorm"/>
            </w:pPr>
            <w:r w:rsidRPr="00901A60">
              <w:t>О</w:t>
            </w:r>
          </w:p>
        </w:tc>
        <w:tc>
          <w:tcPr>
            <w:cnfStyle w:val="000100000000" w:firstRow="0" w:lastRow="0" w:firstColumn="0" w:lastColumn="1" w:oddVBand="0" w:evenVBand="0" w:oddHBand="0" w:evenHBand="0" w:firstRowFirstColumn="0" w:firstRowLastColumn="0" w:lastRowFirstColumn="0" w:lastRowLastColumn="0"/>
            <w:tcW w:w="3309" w:type="pct"/>
          </w:tcPr>
          <w:p w14:paraId="38DDE04B" w14:textId="2264365F" w:rsidR="00907455" w:rsidRPr="00901A60" w:rsidRDefault="00907455" w:rsidP="00D72870">
            <w:pPr>
              <w:pStyle w:val="GOSTTablenorm"/>
              <w:rPr>
                <w:i w:val="0"/>
              </w:rPr>
            </w:pPr>
            <w:r w:rsidRPr="00901A60">
              <w:rPr>
                <w:i w:val="0"/>
                <w:szCs w:val="24"/>
              </w:rPr>
              <w:t>Код ТОФК по КОФК</w:t>
            </w:r>
          </w:p>
        </w:tc>
      </w:tr>
      <w:tr w:rsidR="00D72870" w:rsidRPr="00901A60" w14:paraId="7114BF07"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1ACF58AB" w14:textId="39F9829F" w:rsidR="00907455" w:rsidRPr="00901A60" w:rsidRDefault="00907455" w:rsidP="00D72870">
            <w:pPr>
              <w:pStyle w:val="GOSTTablenorm"/>
            </w:pPr>
            <w:r w:rsidRPr="00901A60">
              <w:rPr>
                <w:szCs w:val="24"/>
              </w:rPr>
              <w:t>SRCode_GRBS</w:t>
            </w:r>
          </w:p>
        </w:tc>
        <w:tc>
          <w:tcPr>
            <w:tcW w:w="442" w:type="pct"/>
          </w:tcPr>
          <w:p w14:paraId="77DC019D" w14:textId="0E3A7CD6" w:rsidR="00907455" w:rsidRPr="00901A60" w:rsidRDefault="00907455" w:rsidP="00D72870">
            <w:pPr>
              <w:pStyle w:val="GOSTTablenorm"/>
            </w:pPr>
            <w:r w:rsidRPr="00901A60">
              <w:t>Н</w:t>
            </w:r>
          </w:p>
        </w:tc>
        <w:tc>
          <w:tcPr>
            <w:cnfStyle w:val="000100000000" w:firstRow="0" w:lastRow="0" w:firstColumn="0" w:lastColumn="1" w:oddVBand="0" w:evenVBand="0" w:oddHBand="0" w:evenHBand="0" w:firstRowFirstColumn="0" w:firstRowLastColumn="0" w:lastRowFirstColumn="0" w:lastRowLastColumn="0"/>
            <w:tcW w:w="3309" w:type="pct"/>
          </w:tcPr>
          <w:p w14:paraId="0D7DE154" w14:textId="77777777" w:rsidR="00B97283" w:rsidRPr="00B97283" w:rsidRDefault="00B97283" w:rsidP="00B97283">
            <w:pPr>
              <w:pStyle w:val="GOSTTablenorm"/>
              <w:rPr>
                <w:i w:val="0"/>
                <w:szCs w:val="24"/>
              </w:rPr>
            </w:pPr>
            <w:r w:rsidRPr="00B97283">
              <w:rPr>
                <w:i w:val="0"/>
                <w:szCs w:val="24"/>
              </w:rPr>
              <w:t xml:space="preserve">Код организации в соответствии со Сводным реестром. </w:t>
            </w:r>
          </w:p>
          <w:p w14:paraId="313A178D" w14:textId="77777777" w:rsidR="00B97283" w:rsidRPr="00B97283" w:rsidRDefault="00B97283" w:rsidP="00B97283">
            <w:pPr>
              <w:pStyle w:val="GOSTTablenorm"/>
              <w:rPr>
                <w:i w:val="0"/>
                <w:szCs w:val="24"/>
              </w:rPr>
            </w:pPr>
            <w:r w:rsidRPr="00B97283">
              <w:rPr>
                <w:i w:val="0"/>
                <w:szCs w:val="22"/>
                <w:highlight w:val="green"/>
              </w:rPr>
              <w:t>При взаимодействии ТОФК (ПУД ЭБ) с МВУ ПУиО (ПФХД) является обязательным к заполнению</w:t>
            </w:r>
            <w:r w:rsidRPr="00B97283">
              <w:rPr>
                <w:i w:val="0"/>
                <w:szCs w:val="22"/>
              </w:rPr>
              <w:t>.</w:t>
            </w:r>
          </w:p>
          <w:p w14:paraId="1F894B26" w14:textId="33D8FA24" w:rsidR="00907455" w:rsidRPr="00901A60" w:rsidRDefault="00B97283" w:rsidP="00B97283">
            <w:pPr>
              <w:pStyle w:val="GOSTTablenorm"/>
              <w:rPr>
                <w:i w:val="0"/>
              </w:rPr>
            </w:pPr>
            <w:r w:rsidRPr="00B97283">
              <w:rPr>
                <w:i w:val="0"/>
                <w:szCs w:val="24"/>
              </w:rPr>
              <w:t xml:space="preserve">При взаимодействии ПУР ЭБ с ПФХД, ППО АСФК с </w:t>
            </w:r>
            <w:r w:rsidRPr="00B97283">
              <w:rPr>
                <w:i w:val="0"/>
              </w:rPr>
              <w:t>МВУ ПУиО (ПФХД)</w:t>
            </w:r>
            <w:r w:rsidRPr="00B97283">
              <w:rPr>
                <w:i w:val="0"/>
                <w:szCs w:val="24"/>
              </w:rPr>
              <w:t xml:space="preserve"> при передаче полномочий заполняется кодом организации, передавшей полномочия</w:t>
            </w:r>
          </w:p>
        </w:tc>
      </w:tr>
      <w:tr w:rsidR="00D72870" w:rsidRPr="00901A60" w14:paraId="0CB36945"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43F161A9" w14:textId="46C60410" w:rsidR="00907455" w:rsidRPr="00901A60" w:rsidRDefault="00907455" w:rsidP="00D72870">
            <w:pPr>
              <w:pStyle w:val="GOSTTablenorm"/>
            </w:pPr>
            <w:r w:rsidRPr="00901A60">
              <w:rPr>
                <w:szCs w:val="24"/>
              </w:rPr>
              <w:t>versionId</w:t>
            </w:r>
          </w:p>
        </w:tc>
        <w:tc>
          <w:tcPr>
            <w:tcW w:w="442" w:type="pct"/>
          </w:tcPr>
          <w:p w14:paraId="29469C46" w14:textId="3282CED4" w:rsidR="00907455" w:rsidRPr="00901A60" w:rsidRDefault="00907455" w:rsidP="00D72870">
            <w:pPr>
              <w:pStyle w:val="GOSTTablenorm"/>
            </w:pPr>
            <w:r w:rsidRPr="00901A60">
              <w:t>О</w:t>
            </w:r>
          </w:p>
        </w:tc>
        <w:tc>
          <w:tcPr>
            <w:cnfStyle w:val="000100000000" w:firstRow="0" w:lastRow="0" w:firstColumn="0" w:lastColumn="1" w:oddVBand="0" w:evenVBand="0" w:oddHBand="0" w:evenHBand="0" w:firstRowFirstColumn="0" w:firstRowLastColumn="0" w:lastRowFirstColumn="0" w:lastRowLastColumn="0"/>
            <w:tcW w:w="3309" w:type="pct"/>
          </w:tcPr>
          <w:p w14:paraId="1E3C5C73" w14:textId="4E5C849A" w:rsidR="00907455" w:rsidRPr="00901A60" w:rsidRDefault="00907455" w:rsidP="001C3F9E">
            <w:pPr>
              <w:pStyle w:val="GOSTTablenorm"/>
              <w:rPr>
                <w:i w:val="0"/>
              </w:rPr>
            </w:pPr>
            <w:r w:rsidRPr="00901A60">
              <w:rPr>
                <w:i w:val="0"/>
                <w:szCs w:val="24"/>
              </w:rPr>
              <w:t xml:space="preserve">Номер версии ТФО передаваемого документа, зафиксированный в атрибуте </w:t>
            </w:r>
            <w:r w:rsidR="001C3F9E" w:rsidRPr="00901A60">
              <w:rPr>
                <w:i w:val="0"/>
                <w:szCs w:val="24"/>
                <w:lang w:val="en-US"/>
              </w:rPr>
              <w:t>v</w:t>
            </w:r>
            <w:r w:rsidRPr="00901A60">
              <w:rPr>
                <w:i w:val="0"/>
                <w:szCs w:val="24"/>
                <w:lang w:val="en-US"/>
              </w:rPr>
              <w:t>ersionID</w:t>
            </w:r>
            <w:r w:rsidRPr="00901A60">
              <w:rPr>
                <w:i w:val="0"/>
                <w:szCs w:val="24"/>
              </w:rPr>
              <w:t xml:space="preserve"> (</w:t>
            </w:r>
            <w:r w:rsidR="001C3F9E" w:rsidRPr="00901A60">
              <w:rPr>
                <w:i w:val="0"/>
                <w:szCs w:val="24"/>
                <w:lang w:val="en-US"/>
              </w:rPr>
              <w:t>v</w:t>
            </w:r>
            <w:r w:rsidRPr="00901A60">
              <w:rPr>
                <w:i w:val="0"/>
                <w:szCs w:val="24"/>
                <w:lang w:val="en-US"/>
              </w:rPr>
              <w:t>ersion</w:t>
            </w:r>
            <w:r w:rsidRPr="00901A60">
              <w:rPr>
                <w:i w:val="0"/>
                <w:szCs w:val="24"/>
              </w:rPr>
              <w:t>) соответствующего формуляра документа</w:t>
            </w:r>
          </w:p>
        </w:tc>
      </w:tr>
      <w:tr w:rsidR="00D72870" w:rsidRPr="00901A60" w14:paraId="604A61C9"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59DA261A" w14:textId="606B327A" w:rsidR="00907455" w:rsidRPr="00901A60" w:rsidRDefault="00907455" w:rsidP="00D72870">
            <w:pPr>
              <w:pStyle w:val="GOSTTablenorm"/>
            </w:pPr>
            <w:r w:rsidRPr="00901A60">
              <w:rPr>
                <w:szCs w:val="24"/>
              </w:rPr>
              <w:t>ParentDocGUID</w:t>
            </w:r>
          </w:p>
        </w:tc>
        <w:tc>
          <w:tcPr>
            <w:tcW w:w="442" w:type="pct"/>
          </w:tcPr>
          <w:p w14:paraId="53C845E3" w14:textId="73724CE1" w:rsidR="00907455" w:rsidRPr="00901A60" w:rsidRDefault="00907455" w:rsidP="00D72870">
            <w:pPr>
              <w:pStyle w:val="GOSTTablenorm"/>
            </w:pPr>
            <w:r w:rsidRPr="00901A60">
              <w:t>Н</w:t>
            </w:r>
          </w:p>
        </w:tc>
        <w:tc>
          <w:tcPr>
            <w:cnfStyle w:val="000100000000" w:firstRow="0" w:lastRow="0" w:firstColumn="0" w:lastColumn="1" w:oddVBand="0" w:evenVBand="0" w:oddHBand="0" w:evenHBand="0" w:firstRowFirstColumn="0" w:firstRowLastColumn="0" w:lastRowFirstColumn="0" w:lastRowLastColumn="0"/>
            <w:tcW w:w="3309" w:type="pct"/>
          </w:tcPr>
          <w:p w14:paraId="170B3255" w14:textId="77777777" w:rsidR="00907455" w:rsidRPr="00901A60" w:rsidRDefault="00907455" w:rsidP="00D72870">
            <w:pPr>
              <w:pStyle w:val="GOSTTablenorm"/>
              <w:rPr>
                <w:i w:val="0"/>
                <w:szCs w:val="24"/>
              </w:rPr>
            </w:pPr>
            <w:r w:rsidRPr="00901A60">
              <w:rPr>
                <w:i w:val="0"/>
                <w:szCs w:val="24"/>
              </w:rPr>
              <w:t xml:space="preserve">Указывается GUID первичного документа, инициирующего бизнес-процесс. </w:t>
            </w:r>
          </w:p>
          <w:p w14:paraId="20F48977" w14:textId="4933C7E8" w:rsidR="00907455" w:rsidRPr="00901A60" w:rsidRDefault="00907455" w:rsidP="00D72870">
            <w:pPr>
              <w:pStyle w:val="GOSTTablenorm"/>
              <w:rPr>
                <w:i w:val="0"/>
              </w:rPr>
            </w:pPr>
            <w:r w:rsidRPr="00901A60">
              <w:rPr>
                <w:i w:val="0"/>
                <w:szCs w:val="24"/>
              </w:rPr>
              <w:t xml:space="preserve">Параметр заполняется GUID документа «Сведения о денежном обязательстве» при передаче документов «Сведения о денежном </w:t>
            </w:r>
            <w:r w:rsidRPr="00901A60">
              <w:rPr>
                <w:i w:val="0"/>
                <w:szCs w:val="24"/>
              </w:rPr>
              <w:lastRenderedPageBreak/>
              <w:t xml:space="preserve">обязательстве», «Извещение о постановке на учет (изменении) денежного обязательства в органе Федерального казначейства» и «Уведомление (протокол)», формируемых по результату обработки документа «Сведения о денежном обязательстве», а также ответных асинхронных </w:t>
            </w:r>
            <w:r w:rsidRPr="00901A60">
              <w:rPr>
                <w:i w:val="0"/>
              </w:rPr>
              <w:t>квитанций «</w:t>
            </w:r>
            <w:r w:rsidRPr="00901A60">
              <w:rPr>
                <w:i w:val="0"/>
                <w:lang w:val="en-US"/>
              </w:rPr>
              <w:t>TransferDocumentReceipt</w:t>
            </w:r>
            <w:r w:rsidRPr="00901A60">
              <w:rPr>
                <w:i w:val="0"/>
              </w:rPr>
              <w:t>» на перечисленные документы,</w:t>
            </w:r>
            <w:r w:rsidRPr="00901A60">
              <w:rPr>
                <w:i w:val="0"/>
                <w:szCs w:val="24"/>
              </w:rPr>
              <w:t xml:space="preserve"> в рамках бизнес-процесса с идентификатором «EXP_SDO» и является обязательным</w:t>
            </w:r>
          </w:p>
        </w:tc>
      </w:tr>
      <w:tr w:rsidR="00D72870" w:rsidRPr="00901A60" w14:paraId="40691E7A"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209647C5" w14:textId="0C19344A" w:rsidR="00907455" w:rsidRPr="00901A60" w:rsidRDefault="00907455" w:rsidP="00D72870">
            <w:pPr>
              <w:pStyle w:val="GOSTTablenorm"/>
            </w:pPr>
            <w:r w:rsidRPr="00901A60">
              <w:rPr>
                <w:szCs w:val="24"/>
              </w:rPr>
              <w:lastRenderedPageBreak/>
              <w:t>ParentDocType</w:t>
            </w:r>
          </w:p>
        </w:tc>
        <w:tc>
          <w:tcPr>
            <w:tcW w:w="442" w:type="pct"/>
          </w:tcPr>
          <w:p w14:paraId="1227C823" w14:textId="2E65D3F2" w:rsidR="00907455" w:rsidRPr="00901A60" w:rsidRDefault="00907455" w:rsidP="00D72870">
            <w:pPr>
              <w:pStyle w:val="GOSTTablenorm"/>
            </w:pPr>
            <w:r w:rsidRPr="00901A60">
              <w:t>Н</w:t>
            </w:r>
          </w:p>
        </w:tc>
        <w:tc>
          <w:tcPr>
            <w:cnfStyle w:val="000100000000" w:firstRow="0" w:lastRow="0" w:firstColumn="0" w:lastColumn="1" w:oddVBand="0" w:evenVBand="0" w:oddHBand="0" w:evenHBand="0" w:firstRowFirstColumn="0" w:firstRowLastColumn="0" w:lastRowFirstColumn="0" w:lastRowLastColumn="0"/>
            <w:tcW w:w="3309" w:type="pct"/>
          </w:tcPr>
          <w:p w14:paraId="0DD30BF6" w14:textId="77777777" w:rsidR="00907455" w:rsidRPr="00901A60" w:rsidRDefault="00907455" w:rsidP="00D72870">
            <w:pPr>
              <w:pStyle w:val="GOSTTablenorm"/>
              <w:rPr>
                <w:i w:val="0"/>
              </w:rPr>
            </w:pPr>
            <w:r w:rsidRPr="00901A60">
              <w:rPr>
                <w:i w:val="0"/>
              </w:rPr>
              <w:t>Указывается тип родительского документа для Квитанции.</w:t>
            </w:r>
          </w:p>
          <w:p w14:paraId="404C0BAF" w14:textId="39E1FACB" w:rsidR="00907455" w:rsidRPr="00901A60" w:rsidRDefault="00907455" w:rsidP="00D72870">
            <w:pPr>
              <w:pStyle w:val="GOSTTablenorm"/>
              <w:rPr>
                <w:i w:val="0"/>
              </w:rPr>
            </w:pPr>
            <w:r w:rsidRPr="00901A60">
              <w:rPr>
                <w:i w:val="0"/>
              </w:rPr>
              <w:t>Заполняется системным именем формуляра родительского документа</w:t>
            </w:r>
          </w:p>
        </w:tc>
      </w:tr>
      <w:tr w:rsidR="00D72870" w:rsidRPr="00901A60" w14:paraId="66F9D850"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1BC3095C" w14:textId="0833EB31" w:rsidR="00907455" w:rsidRPr="00901A60" w:rsidRDefault="00907455" w:rsidP="00D72870">
            <w:pPr>
              <w:pStyle w:val="GOSTTablenorm"/>
            </w:pPr>
            <w:r w:rsidRPr="00901A60">
              <w:rPr>
                <w:szCs w:val="24"/>
              </w:rPr>
              <w:t>AccountNum</w:t>
            </w:r>
          </w:p>
        </w:tc>
        <w:tc>
          <w:tcPr>
            <w:tcW w:w="442" w:type="pct"/>
          </w:tcPr>
          <w:p w14:paraId="70C28E7B" w14:textId="3C5277B4" w:rsidR="00907455" w:rsidRPr="00901A60" w:rsidRDefault="00907455" w:rsidP="00D72870">
            <w:pPr>
              <w:pStyle w:val="GOSTTablenorm"/>
            </w:pPr>
            <w:r w:rsidRPr="00901A60">
              <w:t>Н</w:t>
            </w:r>
          </w:p>
        </w:tc>
        <w:tc>
          <w:tcPr>
            <w:cnfStyle w:val="000100000000" w:firstRow="0" w:lastRow="0" w:firstColumn="0" w:lastColumn="1" w:oddVBand="0" w:evenVBand="0" w:oddHBand="0" w:evenHBand="0" w:firstRowFirstColumn="0" w:firstRowLastColumn="0" w:lastRowFirstColumn="0" w:lastRowLastColumn="0"/>
            <w:tcW w:w="3309" w:type="pct"/>
          </w:tcPr>
          <w:p w14:paraId="15FED6B2" w14:textId="37E1FE92" w:rsidR="004D679F" w:rsidRPr="004D679F" w:rsidRDefault="004D679F" w:rsidP="004D679F">
            <w:pPr>
              <w:pStyle w:val="GOSTTablenorm"/>
              <w:rPr>
                <w:i w:val="0"/>
                <w:szCs w:val="22"/>
              </w:rPr>
            </w:pPr>
            <w:r w:rsidRPr="004D679F">
              <w:rPr>
                <w:i w:val="0"/>
                <w:szCs w:val="22"/>
              </w:rPr>
              <w:t>Указывается номер лицевого счета</w:t>
            </w:r>
            <w:r>
              <w:rPr>
                <w:i w:val="0"/>
                <w:szCs w:val="22"/>
              </w:rPr>
              <w:t>.</w:t>
            </w:r>
          </w:p>
          <w:p w14:paraId="244ADC80" w14:textId="7AD0D0AA" w:rsidR="00907455" w:rsidRPr="00901A60" w:rsidRDefault="004D679F" w:rsidP="00D72870">
            <w:pPr>
              <w:pStyle w:val="GOSTTablenorm"/>
              <w:rPr>
                <w:i w:val="0"/>
              </w:rPr>
            </w:pPr>
            <w:r w:rsidRPr="004D679F">
              <w:rPr>
                <w:i w:val="0"/>
              </w:rPr>
              <w:t xml:space="preserve">Заполняется и является обязательным только для документов, отправляемых по маршрутам ПФХД – ПУР ЭБ, МВУ ПУиО (ПФХД) – </w:t>
            </w:r>
            <w:r w:rsidRPr="004D679F">
              <w:rPr>
                <w:i w:val="0"/>
                <w:szCs w:val="24"/>
              </w:rPr>
              <w:t>ППО АСФК, а также является</w:t>
            </w:r>
            <w:r w:rsidRPr="004D679F">
              <w:rPr>
                <w:i w:val="0"/>
                <w:highlight w:val="green"/>
              </w:rPr>
              <w:t xml:space="preserve"> обязательным при передаче документа «Выписка из лицевого счета для учета операций со средствами, поступающими во временное распоряжение ПБС» (ф. 0531762)</w:t>
            </w:r>
          </w:p>
        </w:tc>
      </w:tr>
      <w:tr w:rsidR="00D72870" w:rsidRPr="00901A60" w14:paraId="462ACD77" w14:textId="77777777" w:rsidTr="000521C0">
        <w:trPr>
          <w:cnfStyle w:val="010000000000" w:firstRow="0" w:lastRow="1" w:firstColumn="0" w:lastColumn="0" w:oddVBand="0" w:evenVBand="0" w:oddHBand="0" w:evenHBand="0" w:firstRowFirstColumn="0" w:firstRowLastColumn="0" w:lastRowFirstColumn="0" w:lastRowLastColumn="0"/>
        </w:trPr>
        <w:tc>
          <w:tcPr>
            <w:tcW w:w="1249" w:type="pct"/>
          </w:tcPr>
          <w:p w14:paraId="19EC6FA6" w14:textId="35ACF3DC" w:rsidR="00907455" w:rsidRPr="00901A60" w:rsidRDefault="00907455" w:rsidP="00D72870">
            <w:pPr>
              <w:pStyle w:val="GOSTTablenorm"/>
              <w:rPr>
                <w:i w:val="0"/>
              </w:rPr>
            </w:pPr>
            <w:r w:rsidRPr="00901A60">
              <w:rPr>
                <w:i w:val="0"/>
                <w:szCs w:val="24"/>
              </w:rPr>
              <w:t>CodeEXP</w:t>
            </w:r>
          </w:p>
        </w:tc>
        <w:tc>
          <w:tcPr>
            <w:tcW w:w="442" w:type="pct"/>
          </w:tcPr>
          <w:p w14:paraId="3C4078E7" w14:textId="3C68FA8E" w:rsidR="00907455" w:rsidRPr="00901A60" w:rsidRDefault="00907455" w:rsidP="00D72870">
            <w:pPr>
              <w:pStyle w:val="GOSTTablenorm"/>
              <w:rPr>
                <w:i w:val="0"/>
              </w:rPr>
            </w:pPr>
            <w:r w:rsidRPr="00901A60">
              <w:rPr>
                <w:i w:val="0"/>
              </w:rPr>
              <w:t>Н</w:t>
            </w:r>
          </w:p>
        </w:tc>
        <w:tc>
          <w:tcPr>
            <w:cnfStyle w:val="000100000000" w:firstRow="0" w:lastRow="0" w:firstColumn="0" w:lastColumn="1" w:oddVBand="0" w:evenVBand="0" w:oddHBand="0" w:evenHBand="0" w:firstRowFirstColumn="0" w:firstRowLastColumn="0" w:lastRowFirstColumn="0" w:lastRowLastColumn="0"/>
            <w:tcW w:w="3309" w:type="pct"/>
          </w:tcPr>
          <w:p w14:paraId="49E115CD" w14:textId="77777777" w:rsidR="00907455" w:rsidRPr="00901A60" w:rsidRDefault="00907455" w:rsidP="00D72870">
            <w:pPr>
              <w:pStyle w:val="GOSTTablenorm"/>
              <w:rPr>
                <w:i w:val="0"/>
                <w:szCs w:val="22"/>
              </w:rPr>
            </w:pPr>
            <w:r w:rsidRPr="00901A60">
              <w:rPr>
                <w:i w:val="0"/>
                <w:szCs w:val="24"/>
              </w:rPr>
              <w:t>У</w:t>
            </w:r>
            <w:r w:rsidRPr="00901A60">
              <w:rPr>
                <w:i w:val="0"/>
                <w:szCs w:val="22"/>
              </w:rPr>
              <w:t>казывается код УФОС.</w:t>
            </w:r>
          </w:p>
          <w:p w14:paraId="1E83ED14" w14:textId="646B008E" w:rsidR="00907455" w:rsidRPr="00901A60" w:rsidRDefault="00907455" w:rsidP="00D72870">
            <w:pPr>
              <w:pStyle w:val="GOSTTablenorm"/>
              <w:rPr>
                <w:i w:val="0"/>
              </w:rPr>
            </w:pPr>
            <w:r w:rsidRPr="00901A60">
              <w:rPr>
                <w:i w:val="0"/>
                <w:szCs w:val="22"/>
              </w:rPr>
              <w:t xml:space="preserve">Заполняется и является обязательным только для документов, отправляемых по маршруту ПУР ЭБ </w:t>
            </w:r>
            <w:r w:rsidRPr="00901A60">
              <w:rPr>
                <w:rFonts w:eastAsia="Calibri"/>
                <w:i w:val="0"/>
                <w:szCs w:val="24"/>
              </w:rPr>
              <w:t>–</w:t>
            </w:r>
            <w:r w:rsidRPr="00901A60">
              <w:rPr>
                <w:i w:val="0"/>
                <w:szCs w:val="22"/>
              </w:rPr>
              <w:t xml:space="preserve"> ПФХД, а также для документа «Квитанция», отправляемого по маршруту ПФХД </w:t>
            </w:r>
            <w:r w:rsidRPr="00901A60">
              <w:rPr>
                <w:rFonts w:eastAsia="Calibri"/>
                <w:i w:val="0"/>
                <w:szCs w:val="24"/>
              </w:rPr>
              <w:t>–</w:t>
            </w:r>
            <w:r w:rsidRPr="00901A60">
              <w:rPr>
                <w:i w:val="0"/>
                <w:szCs w:val="22"/>
              </w:rPr>
              <w:t xml:space="preserve"> ПУР ЭБ</w:t>
            </w:r>
          </w:p>
        </w:tc>
      </w:tr>
    </w:tbl>
    <w:p w14:paraId="760F1CDF" w14:textId="3EA10235" w:rsidR="006310AA" w:rsidRPr="00D53BF8" w:rsidRDefault="00F94B41">
      <w:pPr>
        <w:pStyle w:val="OTRNameTable"/>
        <w:numPr>
          <w:ilvl w:val="0"/>
          <w:numId w:val="2"/>
        </w:numPr>
        <w:ind w:left="425" w:hanging="357"/>
        <w:rPr>
          <w:szCs w:val="24"/>
          <w:highlight w:val="green"/>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348" w:name="_Ref9613172"/>
      <w:bookmarkStart w:id="349" w:name="_Toc9614277"/>
      <w:bookmarkStart w:id="350" w:name="_Toc17711849"/>
      <w:bookmarkStart w:id="351" w:name="_Toc217651849"/>
      <w:r w:rsidR="00D21171">
        <w:rPr>
          <w:noProof/>
          <w:szCs w:val="24"/>
        </w:rPr>
        <w:t>6</w:t>
      </w:r>
      <w:bookmarkEnd w:id="348"/>
      <w:r w:rsidRPr="00901A60">
        <w:rPr>
          <w:szCs w:val="24"/>
        </w:rPr>
        <w:fldChar w:fldCharType="end"/>
      </w:r>
      <w:r w:rsidRPr="00901A60">
        <w:rPr>
          <w:szCs w:val="24"/>
        </w:rPr>
        <w:t xml:space="preserve"> </w:t>
      </w:r>
      <w:r w:rsidRPr="00D53BF8">
        <w:rPr>
          <w:rFonts w:eastAsia="Calibri"/>
          <w:szCs w:val="24"/>
          <w:highlight w:val="green"/>
        </w:rPr>
        <w:t xml:space="preserve">– </w:t>
      </w:r>
      <w:r w:rsidRPr="00D53BF8">
        <w:rPr>
          <w:szCs w:val="24"/>
          <w:highlight w:val="green"/>
        </w:rPr>
        <w:t>Коды (идентификаторы) систем</w:t>
      </w:r>
      <w:bookmarkEnd w:id="349"/>
      <w:bookmarkEnd w:id="350"/>
      <w:bookmarkEnd w:id="351"/>
    </w:p>
    <w:tbl>
      <w:tblPr>
        <w:tblStyle w:val="GOSTTable"/>
        <w:tblW w:w="5000" w:type="pct"/>
        <w:tblLook w:val="01E0" w:firstRow="1" w:lastRow="1" w:firstColumn="1" w:lastColumn="1" w:noHBand="0" w:noVBand="0"/>
      </w:tblPr>
      <w:tblGrid>
        <w:gridCol w:w="2819"/>
        <w:gridCol w:w="6809"/>
      </w:tblGrid>
      <w:tr w:rsidR="006310AA" w:rsidRPr="00901A60" w14:paraId="59600967" w14:textId="77777777" w:rsidTr="00014C95">
        <w:trPr>
          <w:cnfStyle w:val="100000000000" w:firstRow="1" w:lastRow="0" w:firstColumn="0" w:lastColumn="0" w:oddVBand="0" w:evenVBand="0" w:oddHBand="0" w:evenHBand="0" w:firstRowFirstColumn="0" w:firstRowLastColumn="0" w:lastRowFirstColumn="0" w:lastRowLastColumn="0"/>
          <w:tblHeader/>
        </w:trPr>
        <w:tc>
          <w:tcPr>
            <w:tcW w:w="1464" w:type="pct"/>
          </w:tcPr>
          <w:p w14:paraId="3CD38B27" w14:textId="77777777" w:rsidR="006310AA" w:rsidRPr="00901A60" w:rsidRDefault="00F94B41">
            <w:pPr>
              <w:pStyle w:val="GOSTTableHead"/>
              <w:spacing w:line="240" w:lineRule="auto"/>
              <w:ind w:left="0" w:right="0"/>
            </w:pPr>
            <w:r w:rsidRPr="00901A60">
              <w:t>Код (идентификатор) системы</w:t>
            </w:r>
          </w:p>
        </w:tc>
        <w:tc>
          <w:tcPr>
            <w:cnfStyle w:val="000100000000" w:firstRow="0" w:lastRow="0" w:firstColumn="0" w:lastColumn="1" w:oddVBand="0" w:evenVBand="0" w:oddHBand="0" w:evenHBand="0" w:firstRowFirstColumn="0" w:firstRowLastColumn="0" w:lastRowFirstColumn="0" w:lastRowLastColumn="0"/>
            <w:tcW w:w="3536" w:type="pct"/>
          </w:tcPr>
          <w:p w14:paraId="1A8E1FA0" w14:textId="77777777" w:rsidR="006310AA" w:rsidRPr="00901A60" w:rsidRDefault="00F94B41">
            <w:pPr>
              <w:pStyle w:val="GOSTTableHead"/>
              <w:spacing w:line="240" w:lineRule="auto"/>
              <w:ind w:left="0" w:right="0"/>
            </w:pPr>
            <w:r w:rsidRPr="00901A60">
              <w:rPr>
                <w:i w:val="0"/>
              </w:rPr>
              <w:t xml:space="preserve">Наименование системы </w:t>
            </w:r>
          </w:p>
        </w:tc>
      </w:tr>
      <w:tr w:rsidR="006310AA" w:rsidRPr="00901A60" w14:paraId="539EF1B9"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54558ACF" w14:textId="77777777" w:rsidR="006310AA" w:rsidRPr="00901A60" w:rsidRDefault="00F94B41">
            <w:pPr>
              <w:pStyle w:val="GOSTTablenorm"/>
            </w:pPr>
            <w:r w:rsidRPr="00901A60">
              <w:rPr>
                <w:szCs w:val="22"/>
              </w:rPr>
              <w:t>EXP</w:t>
            </w:r>
          </w:p>
        </w:tc>
        <w:tc>
          <w:tcPr>
            <w:cnfStyle w:val="000100000000" w:firstRow="0" w:lastRow="0" w:firstColumn="0" w:lastColumn="1" w:oddVBand="0" w:evenVBand="0" w:oddHBand="0" w:evenHBand="0" w:firstRowFirstColumn="0" w:firstRowLastColumn="0" w:lastRowFirstColumn="0" w:lastRowLastColumn="0"/>
            <w:tcW w:w="3536" w:type="pct"/>
          </w:tcPr>
          <w:p w14:paraId="70BB1198" w14:textId="77777777" w:rsidR="006310AA" w:rsidRPr="00901A60" w:rsidRDefault="00F94B41">
            <w:pPr>
              <w:pStyle w:val="GOSTTablenorm"/>
            </w:pPr>
            <w:r w:rsidRPr="00901A60">
              <w:rPr>
                <w:i w:val="0"/>
                <w:szCs w:val="22"/>
              </w:rPr>
              <w:t>ПУР ЭБ</w:t>
            </w:r>
          </w:p>
        </w:tc>
      </w:tr>
      <w:tr w:rsidR="006310AA" w:rsidRPr="00901A60" w14:paraId="23CB844D" w14:textId="77777777" w:rsidTr="006310AA">
        <w:trPr>
          <w:cnfStyle w:val="000000010000" w:firstRow="0" w:lastRow="0" w:firstColumn="0" w:lastColumn="0" w:oddVBand="0" w:evenVBand="0" w:oddHBand="0" w:evenHBand="1" w:firstRowFirstColumn="0" w:firstRowLastColumn="0" w:lastRowFirstColumn="0" w:lastRowLastColumn="0"/>
        </w:trPr>
        <w:tc>
          <w:tcPr>
            <w:tcW w:w="1464" w:type="pct"/>
          </w:tcPr>
          <w:p w14:paraId="13AC29A4" w14:textId="77777777" w:rsidR="006310AA" w:rsidRPr="00901A60" w:rsidRDefault="00F94B41">
            <w:pPr>
              <w:pStyle w:val="GOSTTablenorm"/>
            </w:pPr>
            <w:r w:rsidRPr="00901A60">
              <w:rPr>
                <w:szCs w:val="22"/>
                <w:lang w:val="en-US"/>
              </w:rPr>
              <w:t>PFHD</w:t>
            </w:r>
          </w:p>
        </w:tc>
        <w:tc>
          <w:tcPr>
            <w:cnfStyle w:val="000100000000" w:firstRow="0" w:lastRow="0" w:firstColumn="0" w:lastColumn="1" w:oddVBand="0" w:evenVBand="0" w:oddHBand="0" w:evenHBand="0" w:firstRowFirstColumn="0" w:firstRowLastColumn="0" w:lastRowFirstColumn="0" w:lastRowLastColumn="0"/>
            <w:tcW w:w="3536" w:type="pct"/>
          </w:tcPr>
          <w:p w14:paraId="4EC62D7A" w14:textId="77777777" w:rsidR="006310AA" w:rsidRPr="00901A60" w:rsidRDefault="00F94B41">
            <w:pPr>
              <w:pStyle w:val="GOSTTablenorm"/>
            </w:pPr>
            <w:r w:rsidRPr="00901A60">
              <w:rPr>
                <w:i w:val="0"/>
                <w:szCs w:val="22"/>
              </w:rPr>
              <w:t>ПФХД</w:t>
            </w:r>
          </w:p>
        </w:tc>
      </w:tr>
      <w:tr w:rsidR="006310AA" w:rsidRPr="00901A60" w14:paraId="0287E424"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519F55CA" w14:textId="77777777" w:rsidR="006310AA" w:rsidRPr="00901A60" w:rsidRDefault="00F94B41">
            <w:pPr>
              <w:pStyle w:val="GOSTTablenorm"/>
              <w:rPr>
                <w:lang w:val="en-US"/>
              </w:rPr>
            </w:pPr>
            <w:r w:rsidRPr="00901A60">
              <w:rPr>
                <w:szCs w:val="22"/>
              </w:rPr>
              <w:t>EIS</w:t>
            </w:r>
          </w:p>
        </w:tc>
        <w:tc>
          <w:tcPr>
            <w:cnfStyle w:val="000100000000" w:firstRow="0" w:lastRow="0" w:firstColumn="0" w:lastColumn="1" w:oddVBand="0" w:evenVBand="0" w:oddHBand="0" w:evenHBand="0" w:firstRowFirstColumn="0" w:firstRowLastColumn="0" w:lastRowFirstColumn="0" w:lastRowLastColumn="0"/>
            <w:tcW w:w="3536" w:type="pct"/>
          </w:tcPr>
          <w:p w14:paraId="68AAFBB9" w14:textId="77777777" w:rsidR="006310AA" w:rsidRPr="00901A60" w:rsidRDefault="00F94B41">
            <w:pPr>
              <w:pStyle w:val="GOSTTablenorm"/>
            </w:pPr>
            <w:r w:rsidRPr="00901A60">
              <w:rPr>
                <w:i w:val="0"/>
                <w:szCs w:val="22"/>
              </w:rPr>
              <w:t>ЕИС</w:t>
            </w:r>
          </w:p>
        </w:tc>
      </w:tr>
      <w:tr w:rsidR="006310AA" w:rsidRPr="00901A60" w14:paraId="4EF40918" w14:textId="77777777" w:rsidTr="006310AA">
        <w:trPr>
          <w:cnfStyle w:val="000000010000" w:firstRow="0" w:lastRow="0" w:firstColumn="0" w:lastColumn="0" w:oddVBand="0" w:evenVBand="0" w:oddHBand="0" w:evenHBand="1" w:firstRowFirstColumn="0" w:firstRowLastColumn="0" w:lastRowFirstColumn="0" w:lastRowLastColumn="0"/>
        </w:trPr>
        <w:tc>
          <w:tcPr>
            <w:tcW w:w="1464" w:type="pct"/>
          </w:tcPr>
          <w:p w14:paraId="3247FD30" w14:textId="77777777" w:rsidR="006310AA" w:rsidRPr="00901A60" w:rsidRDefault="00F94B41">
            <w:pPr>
              <w:pStyle w:val="GOSTTablenorm"/>
            </w:pPr>
            <w:r w:rsidRPr="00901A60">
              <w:rPr>
                <w:szCs w:val="22"/>
              </w:rPr>
              <w:t>ECERT</w:t>
            </w:r>
          </w:p>
        </w:tc>
        <w:tc>
          <w:tcPr>
            <w:cnfStyle w:val="000100000000" w:firstRow="0" w:lastRow="0" w:firstColumn="0" w:lastColumn="1" w:oddVBand="0" w:evenVBand="0" w:oddHBand="0" w:evenHBand="0" w:firstRowFirstColumn="0" w:firstRowLastColumn="0" w:lastRowFirstColumn="0" w:lastRowLastColumn="0"/>
            <w:tcW w:w="3536" w:type="pct"/>
          </w:tcPr>
          <w:p w14:paraId="0EC8F88E" w14:textId="77777777" w:rsidR="006310AA" w:rsidRPr="00901A60" w:rsidRDefault="00F94B41">
            <w:pPr>
              <w:pStyle w:val="GOSTTablenorm"/>
            </w:pPr>
            <w:r w:rsidRPr="00901A60">
              <w:rPr>
                <w:i w:val="0"/>
                <w:szCs w:val="22"/>
              </w:rPr>
              <w:t>ГИС ЭС</w:t>
            </w:r>
          </w:p>
        </w:tc>
      </w:tr>
      <w:tr w:rsidR="006310AA" w:rsidRPr="00901A60" w14:paraId="4F606FF2"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030DCFB0" w14:textId="77777777" w:rsidR="006310AA" w:rsidRPr="00901A60" w:rsidRDefault="00F94B41">
            <w:pPr>
              <w:pStyle w:val="GOSTTablenorm"/>
            </w:pPr>
            <w:r w:rsidRPr="00901A60">
              <w:rPr>
                <w:szCs w:val="22"/>
                <w:lang w:val="en-US"/>
              </w:rPr>
              <w:t>ASFK</w:t>
            </w:r>
          </w:p>
        </w:tc>
        <w:tc>
          <w:tcPr>
            <w:cnfStyle w:val="000100000000" w:firstRow="0" w:lastRow="0" w:firstColumn="0" w:lastColumn="1" w:oddVBand="0" w:evenVBand="0" w:oddHBand="0" w:evenHBand="0" w:firstRowFirstColumn="0" w:firstRowLastColumn="0" w:lastRowFirstColumn="0" w:lastRowLastColumn="0"/>
            <w:tcW w:w="3536" w:type="pct"/>
          </w:tcPr>
          <w:p w14:paraId="43E550FA" w14:textId="77777777" w:rsidR="006310AA" w:rsidRPr="00901A60" w:rsidRDefault="00F94B41">
            <w:pPr>
              <w:pStyle w:val="GOSTTablenorm"/>
            </w:pPr>
            <w:r w:rsidRPr="00901A60">
              <w:rPr>
                <w:i w:val="0"/>
                <w:szCs w:val="22"/>
              </w:rPr>
              <w:t>ППО АСФК</w:t>
            </w:r>
          </w:p>
        </w:tc>
      </w:tr>
      <w:tr w:rsidR="006310AA" w:rsidRPr="00901A60" w14:paraId="251F0CB3" w14:textId="77777777" w:rsidTr="006310AA">
        <w:trPr>
          <w:cnfStyle w:val="000000010000" w:firstRow="0" w:lastRow="0" w:firstColumn="0" w:lastColumn="0" w:oddVBand="0" w:evenVBand="0" w:oddHBand="0" w:evenHBand="1" w:firstRowFirstColumn="0" w:firstRowLastColumn="0" w:lastRowFirstColumn="0" w:lastRowLastColumn="0"/>
        </w:trPr>
        <w:tc>
          <w:tcPr>
            <w:tcW w:w="1464" w:type="pct"/>
          </w:tcPr>
          <w:p w14:paraId="41B381B0" w14:textId="77777777" w:rsidR="006310AA" w:rsidRPr="00901A60" w:rsidRDefault="00F94B41">
            <w:pPr>
              <w:pStyle w:val="GOSTTablenorm"/>
              <w:rPr>
                <w:lang w:val="en-US"/>
              </w:rPr>
            </w:pPr>
            <w:r w:rsidRPr="00901A60">
              <w:rPr>
                <w:lang w:val="en-US"/>
              </w:rPr>
              <w:t>TSE</w:t>
            </w:r>
          </w:p>
        </w:tc>
        <w:tc>
          <w:tcPr>
            <w:cnfStyle w:val="000100000000" w:firstRow="0" w:lastRow="0" w:firstColumn="0" w:lastColumn="1" w:oddVBand="0" w:evenVBand="0" w:oddHBand="0" w:evenHBand="0" w:firstRowFirstColumn="0" w:firstRowLastColumn="0" w:lastRowFirstColumn="0" w:lastRowLastColumn="0"/>
            <w:tcW w:w="3536" w:type="pct"/>
          </w:tcPr>
          <w:p w14:paraId="1E83108F" w14:textId="77777777" w:rsidR="006310AA" w:rsidRPr="00901A60" w:rsidRDefault="00F94B41">
            <w:pPr>
              <w:pStyle w:val="GOSTTablenorm"/>
            </w:pPr>
            <w:r w:rsidRPr="00901A60">
              <w:rPr>
                <w:i w:val="0"/>
              </w:rPr>
              <w:t>Компонент КС ПУР ЭБ</w:t>
            </w:r>
          </w:p>
        </w:tc>
      </w:tr>
      <w:tr w:rsidR="006310AA" w:rsidRPr="00901A60" w14:paraId="05BE248A"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33370532" w14:textId="77777777" w:rsidR="006310AA" w:rsidRPr="00901A60" w:rsidRDefault="00F94B41">
            <w:pPr>
              <w:pStyle w:val="GOSTTablenorm"/>
              <w:rPr>
                <w:lang w:val="en-US"/>
              </w:rPr>
            </w:pPr>
            <w:r w:rsidRPr="00901A60">
              <w:rPr>
                <w:lang w:val="en-US"/>
              </w:rPr>
              <w:t>INC</w:t>
            </w:r>
          </w:p>
        </w:tc>
        <w:tc>
          <w:tcPr>
            <w:cnfStyle w:val="000100000000" w:firstRow="0" w:lastRow="0" w:firstColumn="0" w:lastColumn="1" w:oddVBand="0" w:evenVBand="0" w:oddHBand="0" w:evenHBand="0" w:firstRowFirstColumn="0" w:firstRowLastColumn="0" w:lastRowFirstColumn="0" w:lastRowLastColumn="0"/>
            <w:tcW w:w="3536" w:type="pct"/>
          </w:tcPr>
          <w:p w14:paraId="60CF24A8" w14:textId="77777777" w:rsidR="006310AA" w:rsidRPr="00901A60" w:rsidRDefault="00F94B41">
            <w:pPr>
              <w:pStyle w:val="GOSTTablenorm"/>
            </w:pPr>
            <w:r w:rsidRPr="00901A60">
              <w:rPr>
                <w:i w:val="0"/>
              </w:rPr>
              <w:t>Компонент АУ, БУ ПУР ЭБ</w:t>
            </w:r>
          </w:p>
        </w:tc>
      </w:tr>
      <w:tr w:rsidR="006310AA" w:rsidRPr="00901A60" w14:paraId="3B23641D" w14:textId="77777777" w:rsidTr="006310AA">
        <w:trPr>
          <w:cnfStyle w:val="000000010000" w:firstRow="0" w:lastRow="0" w:firstColumn="0" w:lastColumn="0" w:oddVBand="0" w:evenVBand="0" w:oddHBand="0" w:evenHBand="1" w:firstRowFirstColumn="0" w:firstRowLastColumn="0" w:lastRowFirstColumn="0" w:lastRowLastColumn="0"/>
        </w:trPr>
        <w:tc>
          <w:tcPr>
            <w:tcW w:w="1464" w:type="pct"/>
          </w:tcPr>
          <w:p w14:paraId="6A8C7E00" w14:textId="77777777" w:rsidR="006310AA" w:rsidRPr="00901A60" w:rsidRDefault="00F94B41">
            <w:pPr>
              <w:pStyle w:val="GOSTTablenorm"/>
              <w:rPr>
                <w:i/>
                <w:lang w:val="en-US"/>
              </w:rPr>
            </w:pPr>
            <w:r w:rsidRPr="00901A60">
              <w:rPr>
                <w:lang w:val="en-US"/>
              </w:rPr>
              <w:t>FAM</w:t>
            </w:r>
          </w:p>
        </w:tc>
        <w:tc>
          <w:tcPr>
            <w:cnfStyle w:val="000100000000" w:firstRow="0" w:lastRow="0" w:firstColumn="0" w:lastColumn="1" w:oddVBand="0" w:evenVBand="0" w:oddHBand="0" w:evenHBand="0" w:firstRowFirstColumn="0" w:firstRowLastColumn="0" w:lastRowFirstColumn="0" w:lastRowLastColumn="0"/>
            <w:tcW w:w="3536" w:type="pct"/>
          </w:tcPr>
          <w:p w14:paraId="2ACAA4DC" w14:textId="407734ED" w:rsidR="006310AA" w:rsidRPr="00901A60" w:rsidRDefault="00F94B41">
            <w:pPr>
              <w:pStyle w:val="GOSTTablenorm"/>
            </w:pPr>
            <w:r w:rsidRPr="00901A60">
              <w:rPr>
                <w:i w:val="0"/>
              </w:rPr>
              <w:t>ПУДС</w:t>
            </w:r>
            <w:r w:rsidR="00C85FDF" w:rsidRPr="00901A60">
              <w:rPr>
                <w:i w:val="0"/>
              </w:rPr>
              <w:t xml:space="preserve"> ЭБ</w:t>
            </w:r>
          </w:p>
        </w:tc>
      </w:tr>
      <w:tr w:rsidR="006310AA" w:rsidRPr="00901A60" w14:paraId="6088ABF2"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57C47E5B" w14:textId="77777777" w:rsidR="006310AA" w:rsidRPr="00901A60" w:rsidRDefault="00F94B41">
            <w:pPr>
              <w:pStyle w:val="GOSTTablenorm"/>
              <w:rPr>
                <w:lang w:val="en-US"/>
              </w:rPr>
            </w:pPr>
            <w:r w:rsidRPr="00901A60">
              <w:rPr>
                <w:lang w:val="en-US"/>
              </w:rPr>
              <w:t>RMS</w:t>
            </w:r>
          </w:p>
        </w:tc>
        <w:tc>
          <w:tcPr>
            <w:cnfStyle w:val="000100000000" w:firstRow="0" w:lastRow="0" w:firstColumn="0" w:lastColumn="1" w:oddVBand="0" w:evenVBand="0" w:oddHBand="0" w:evenHBand="0" w:firstRowFirstColumn="0" w:firstRowLastColumn="0" w:lastRowFirstColumn="0" w:lastRowLastColumn="0"/>
            <w:tcW w:w="3536" w:type="pct"/>
          </w:tcPr>
          <w:p w14:paraId="28305063" w14:textId="77777777" w:rsidR="006310AA" w:rsidRPr="00901A60" w:rsidRDefault="00F94B41">
            <w:pPr>
              <w:pStyle w:val="GOSTTablenorm"/>
            </w:pPr>
            <w:r w:rsidRPr="00901A60">
              <w:rPr>
                <w:i w:val="0"/>
              </w:rPr>
              <w:t>ПУД ЭБ</w:t>
            </w:r>
          </w:p>
        </w:tc>
      </w:tr>
      <w:tr w:rsidR="00D53BF8" w:rsidRPr="00901A60" w14:paraId="2B50DA5A" w14:textId="77777777" w:rsidTr="006310AA">
        <w:trPr>
          <w:cnfStyle w:val="000000010000" w:firstRow="0" w:lastRow="0" w:firstColumn="0" w:lastColumn="0" w:oddVBand="0" w:evenVBand="0" w:oddHBand="0" w:evenHBand="1" w:firstRowFirstColumn="0" w:firstRowLastColumn="0" w:lastRowFirstColumn="0" w:lastRowLastColumn="0"/>
        </w:trPr>
        <w:tc>
          <w:tcPr>
            <w:tcW w:w="1464" w:type="pct"/>
          </w:tcPr>
          <w:p w14:paraId="65AD072D" w14:textId="36E41B04" w:rsidR="00D53BF8" w:rsidRPr="00D53BF8" w:rsidRDefault="00D53BF8" w:rsidP="00D53BF8">
            <w:pPr>
              <w:pStyle w:val="GOSTTablenorm"/>
              <w:rPr>
                <w:lang w:val="en-US"/>
              </w:rPr>
            </w:pPr>
            <w:r w:rsidRPr="00D53BF8">
              <w:rPr>
                <w:highlight w:val="green"/>
                <w:lang w:val="en-US" w:eastAsia="en-US"/>
              </w:rPr>
              <w:t>FTS</w:t>
            </w:r>
          </w:p>
        </w:tc>
        <w:tc>
          <w:tcPr>
            <w:cnfStyle w:val="000100000000" w:firstRow="0" w:lastRow="0" w:firstColumn="0" w:lastColumn="1" w:oddVBand="0" w:evenVBand="0" w:oddHBand="0" w:evenHBand="0" w:firstRowFirstColumn="0" w:firstRowLastColumn="0" w:lastRowFirstColumn="0" w:lastRowLastColumn="0"/>
            <w:tcW w:w="3536" w:type="pct"/>
          </w:tcPr>
          <w:p w14:paraId="39F94821" w14:textId="67ED3CF8" w:rsidR="00D53BF8" w:rsidRPr="00D53BF8" w:rsidRDefault="00D53BF8" w:rsidP="00D53BF8">
            <w:pPr>
              <w:pStyle w:val="GOSTTablenorm"/>
              <w:rPr>
                <w:i w:val="0"/>
              </w:rPr>
            </w:pPr>
            <w:r w:rsidRPr="00D53BF8">
              <w:rPr>
                <w:i w:val="0"/>
                <w:highlight w:val="green"/>
                <w:lang w:eastAsia="en-US"/>
              </w:rPr>
              <w:t>ФТС</w:t>
            </w:r>
          </w:p>
        </w:tc>
      </w:tr>
      <w:tr w:rsidR="00D53BF8" w:rsidRPr="00901A60" w14:paraId="025D959D"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124E19B2" w14:textId="1348F21A" w:rsidR="00D53BF8" w:rsidRPr="00D53BF8" w:rsidRDefault="00D53BF8" w:rsidP="00D53BF8">
            <w:pPr>
              <w:pStyle w:val="GOSTTablenorm"/>
              <w:rPr>
                <w:lang w:val="en-US"/>
              </w:rPr>
            </w:pPr>
            <w:r w:rsidRPr="00D53BF8">
              <w:rPr>
                <w:highlight w:val="green"/>
                <w:lang w:val="en-US" w:eastAsia="en-US"/>
              </w:rPr>
              <w:t>FNS</w:t>
            </w:r>
          </w:p>
        </w:tc>
        <w:tc>
          <w:tcPr>
            <w:cnfStyle w:val="000100000000" w:firstRow="0" w:lastRow="0" w:firstColumn="0" w:lastColumn="1" w:oddVBand="0" w:evenVBand="0" w:oddHBand="0" w:evenHBand="0" w:firstRowFirstColumn="0" w:firstRowLastColumn="0" w:lastRowFirstColumn="0" w:lastRowLastColumn="0"/>
            <w:tcW w:w="3536" w:type="pct"/>
          </w:tcPr>
          <w:p w14:paraId="593C88EB" w14:textId="707C9A85" w:rsidR="00D53BF8" w:rsidRPr="00D53BF8" w:rsidRDefault="00D53BF8" w:rsidP="00D53BF8">
            <w:pPr>
              <w:pStyle w:val="GOSTTablenorm"/>
              <w:rPr>
                <w:i w:val="0"/>
              </w:rPr>
            </w:pPr>
            <w:r w:rsidRPr="00D53BF8">
              <w:rPr>
                <w:i w:val="0"/>
                <w:highlight w:val="green"/>
                <w:lang w:eastAsia="en-US"/>
              </w:rPr>
              <w:t>ФНС</w:t>
            </w:r>
          </w:p>
        </w:tc>
      </w:tr>
      <w:tr w:rsidR="00D53BF8" w:rsidRPr="00901A60" w14:paraId="50A48428" w14:textId="77777777" w:rsidTr="006310AA">
        <w:trPr>
          <w:cnfStyle w:val="010000000000" w:firstRow="0" w:lastRow="1" w:firstColumn="0" w:lastColumn="0" w:oddVBand="0" w:evenVBand="0" w:oddHBand="0" w:evenHBand="0" w:firstRowFirstColumn="0" w:firstRowLastColumn="0" w:lastRowFirstColumn="0" w:lastRowLastColumn="0"/>
        </w:trPr>
        <w:tc>
          <w:tcPr>
            <w:tcW w:w="1464" w:type="pct"/>
          </w:tcPr>
          <w:p w14:paraId="73A119CC" w14:textId="7740E0AA" w:rsidR="00D53BF8" w:rsidRPr="00D53BF8" w:rsidRDefault="00D53BF8" w:rsidP="00D53BF8">
            <w:pPr>
              <w:pStyle w:val="GOSTTablenorm"/>
              <w:rPr>
                <w:i w:val="0"/>
                <w:lang w:val="en-US"/>
              </w:rPr>
            </w:pPr>
            <w:r w:rsidRPr="00D53BF8">
              <w:rPr>
                <w:i w:val="0"/>
                <w:highlight w:val="green"/>
                <w:lang w:val="en-US" w:eastAsia="en-US"/>
              </w:rPr>
              <w:t>MFPLAT</w:t>
            </w:r>
          </w:p>
        </w:tc>
        <w:tc>
          <w:tcPr>
            <w:cnfStyle w:val="000100000000" w:firstRow="0" w:lastRow="0" w:firstColumn="0" w:lastColumn="1" w:oddVBand="0" w:evenVBand="0" w:oddHBand="0" w:evenHBand="0" w:firstRowFirstColumn="0" w:firstRowLastColumn="0" w:lastRowFirstColumn="0" w:lastRowLastColumn="0"/>
            <w:tcW w:w="3536" w:type="pct"/>
          </w:tcPr>
          <w:p w14:paraId="0667A152" w14:textId="0EF7DFCF" w:rsidR="00D53BF8" w:rsidRPr="00D53BF8" w:rsidRDefault="00D53BF8" w:rsidP="00D53BF8">
            <w:pPr>
              <w:pStyle w:val="GOSTTablenorm"/>
              <w:rPr>
                <w:i w:val="0"/>
              </w:rPr>
            </w:pPr>
            <w:r w:rsidRPr="00D53BF8">
              <w:rPr>
                <w:i w:val="0"/>
                <w:highlight w:val="green"/>
                <w:lang w:eastAsia="en-US"/>
              </w:rPr>
              <w:t>МФ РФ</w:t>
            </w:r>
          </w:p>
        </w:tc>
      </w:tr>
    </w:tbl>
    <w:p w14:paraId="763955C7" w14:textId="77777777" w:rsidR="006310AA" w:rsidRPr="00901A60" w:rsidRDefault="00F94B41" w:rsidP="00F94B41">
      <w:pPr>
        <w:pStyle w:val="31"/>
        <w:widowControl w:val="0"/>
        <w:numPr>
          <w:ilvl w:val="2"/>
          <w:numId w:val="79"/>
        </w:numPr>
        <w:tabs>
          <w:tab w:val="clear" w:pos="862"/>
        </w:tabs>
      </w:pPr>
      <w:bookmarkStart w:id="352" w:name="_Toc17911860"/>
      <w:bookmarkStart w:id="353" w:name="_Toc116480227"/>
      <w:bookmarkStart w:id="354" w:name="_Toc2093292"/>
      <w:bookmarkStart w:id="355" w:name="_Toc217652252"/>
      <w:bookmarkEnd w:id="352"/>
      <w:r w:rsidRPr="00901A60">
        <w:lastRenderedPageBreak/>
        <w:t>Импорт/экспорт по формату формуляра</w:t>
      </w:r>
      <w:bookmarkEnd w:id="353"/>
      <w:bookmarkEnd w:id="355"/>
    </w:p>
    <w:p w14:paraId="109C9E98" w14:textId="7126A16D" w:rsidR="006310AA" w:rsidRPr="00901A60" w:rsidRDefault="00F94B41">
      <w:pPr>
        <w:ind w:firstLine="567"/>
      </w:pPr>
      <w:r w:rsidRPr="00901A60">
        <w:t xml:space="preserve">Импорт/экспорт по формату формуляра - предназначен для взаимодействия клиентов через ЛК ПУР </w:t>
      </w:r>
      <w:bookmarkStart w:id="356" w:name="_Hlk116577148"/>
      <w:r w:rsidR="00B948EA" w:rsidRPr="00901A60">
        <w:t>ЭБ, ЛК</w:t>
      </w:r>
      <w:r w:rsidRPr="00901A60">
        <w:t xml:space="preserve"> Компонента АУ, БУ ПУР ЭБ</w:t>
      </w:r>
      <w:bookmarkEnd w:id="356"/>
      <w:r w:rsidR="00E43357" w:rsidRPr="00901A60">
        <w:t xml:space="preserve"> и ЛК ПУД ЭБ</w:t>
      </w:r>
      <w:r w:rsidRPr="00901A60">
        <w:t>.</w:t>
      </w:r>
    </w:p>
    <w:p w14:paraId="637CE4E3" w14:textId="5F78885F" w:rsidR="006310AA" w:rsidRPr="00901A60" w:rsidRDefault="00F94B41">
      <w:pPr>
        <w:spacing w:before="60" w:after="120"/>
        <w:ind w:firstLine="567"/>
        <w:rPr>
          <w:szCs w:val="24"/>
        </w:rPr>
      </w:pPr>
      <w:r w:rsidRPr="00901A60">
        <w:rPr>
          <w:szCs w:val="24"/>
        </w:rPr>
        <w:t xml:space="preserve">Корневой тег </w:t>
      </w:r>
      <w:r w:rsidRPr="00901A60">
        <w:rPr>
          <w:rFonts w:eastAsia="Calibri"/>
          <w:szCs w:val="24"/>
          <w:lang w:val="en-US"/>
        </w:rPr>
        <w:t>xml</w:t>
      </w:r>
      <w:r w:rsidRPr="00901A60">
        <w:rPr>
          <w:rFonts w:eastAsia="Calibri"/>
          <w:szCs w:val="24"/>
        </w:rPr>
        <w:t>-</w:t>
      </w:r>
      <w:r w:rsidRPr="00901A60">
        <w:rPr>
          <w:szCs w:val="24"/>
        </w:rPr>
        <w:t>сообщения – «</w:t>
      </w:r>
      <w:r w:rsidRPr="00901A60">
        <w:rPr>
          <w:szCs w:val="24"/>
          <w:lang w:val="en-US"/>
        </w:rPr>
        <w:t>tFormular</w:t>
      </w:r>
      <w:r w:rsidRPr="00901A60">
        <w:rPr>
          <w:szCs w:val="24"/>
        </w:rPr>
        <w:t xml:space="preserve">». Наименование корневого тега </w:t>
      </w:r>
      <w:r w:rsidRPr="00901A60">
        <w:rPr>
          <w:rFonts w:eastAsia="Calibri"/>
          <w:szCs w:val="24"/>
          <w:lang w:val="en-US"/>
        </w:rPr>
        <w:t>xml</w:t>
      </w:r>
      <w:r w:rsidRPr="00901A60">
        <w:rPr>
          <w:rFonts w:eastAsia="Calibri"/>
          <w:szCs w:val="24"/>
        </w:rPr>
        <w:t>-</w:t>
      </w:r>
      <w:r w:rsidRPr="00901A60">
        <w:rPr>
          <w:szCs w:val="24"/>
        </w:rPr>
        <w:t xml:space="preserve">сообщения соответствует коду массива информации согласно таблице 2. </w:t>
      </w:r>
    </w:p>
    <w:p w14:paraId="4965D718" w14:textId="77777777" w:rsidR="006310AA" w:rsidRPr="00901A60" w:rsidRDefault="00F94B41">
      <w:pPr>
        <w:spacing w:before="60" w:after="120"/>
        <w:ind w:firstLine="567"/>
        <w:rPr>
          <w:szCs w:val="24"/>
        </w:rPr>
      </w:pPr>
      <w:r w:rsidRPr="00901A60">
        <w:rPr>
          <w:szCs w:val="24"/>
        </w:rPr>
        <w:t>Пример структуры документа «Сведения о бюджетном обязательстве», имеющего код массива информации «</w:t>
      </w:r>
      <w:r w:rsidRPr="00901A60">
        <w:rPr>
          <w:szCs w:val="24"/>
          <w:lang w:val="en-US"/>
        </w:rPr>
        <w:t>InfrmtnBdgtOblgtns</w:t>
      </w:r>
      <w:r w:rsidRPr="00901A60">
        <w:rPr>
          <w:szCs w:val="24"/>
        </w:rPr>
        <w:t>»:</w:t>
      </w:r>
    </w:p>
    <w:p w14:paraId="62F98C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 ="1.0" encoding="UTF-8"?&gt;</w:t>
      </w:r>
    </w:p>
    <w:p w14:paraId="1A903A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&lt;self:InfrmtnBdgtOblgtns …&gt;</w:t>
      </w:r>
    </w:p>
    <w:p w14:paraId="2A1E7A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w:t>
      </w:r>
    </w:p>
    <w:p w14:paraId="6E5554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&lt;/self:InfrmtnBdgtOblgtns&gt;</w:t>
      </w:r>
    </w:p>
    <w:p w14:paraId="5A99A247" w14:textId="77777777" w:rsidR="006310AA" w:rsidRPr="00901A60" w:rsidRDefault="00F94B41" w:rsidP="00F94B41">
      <w:pPr>
        <w:pStyle w:val="20"/>
        <w:numPr>
          <w:ilvl w:val="1"/>
          <w:numId w:val="79"/>
        </w:numPr>
        <w:tabs>
          <w:tab w:val="clear" w:pos="576"/>
        </w:tabs>
        <w:jc w:val="both"/>
      </w:pPr>
      <w:bookmarkStart w:id="357" w:name="_Toc55505228"/>
      <w:bookmarkStart w:id="358" w:name="_Toc55506522"/>
      <w:bookmarkStart w:id="359" w:name="_Toc55507817"/>
      <w:bookmarkStart w:id="360" w:name="_Toc217652253"/>
      <w:bookmarkEnd w:id="357"/>
      <w:bookmarkEnd w:id="358"/>
      <w:bookmarkEnd w:id="359"/>
      <w:r w:rsidRPr="00901A60">
        <w:t>Описание корневого элемента пакета «exchangePacket»</w:t>
      </w:r>
      <w:bookmarkEnd w:id="354"/>
      <w:bookmarkEnd w:id="360"/>
    </w:p>
    <w:p w14:paraId="52F35DC6" w14:textId="77777777" w:rsidR="006310AA" w:rsidRPr="00901A60" w:rsidRDefault="00F94B41">
      <w:pPr>
        <w:pStyle w:val="ASFKNormal"/>
        <w:spacing w:before="0" w:after="120"/>
        <w:contextualSpacing w:val="0"/>
        <w:jc w:val="both"/>
        <w:rPr>
          <w:sz w:val="24"/>
          <w:szCs w:val="24"/>
        </w:rPr>
      </w:pPr>
      <w:r w:rsidRPr="00901A60">
        <w:rPr>
          <w:sz w:val="24"/>
          <w:szCs w:val="24"/>
        </w:rPr>
        <w:t xml:space="preserve">Корневой элемент пакета </w:t>
      </w:r>
      <w:r w:rsidRPr="00901A60">
        <w:rPr>
          <w:rFonts w:eastAsia="Calibri"/>
          <w:sz w:val="24"/>
          <w:szCs w:val="24"/>
          <w:lang w:val="en-US"/>
        </w:rPr>
        <w:t>xml</w:t>
      </w:r>
      <w:r w:rsidRPr="00901A60">
        <w:rPr>
          <w:rFonts w:eastAsia="Calibri"/>
          <w:sz w:val="24"/>
          <w:szCs w:val="24"/>
        </w:rPr>
        <w:t>-</w:t>
      </w:r>
      <w:r w:rsidRPr="00901A60">
        <w:rPr>
          <w:sz w:val="24"/>
          <w:szCs w:val="24"/>
        </w:rPr>
        <w:t xml:space="preserve">сообщения – </w:t>
      </w:r>
      <w:r w:rsidRPr="00901A60">
        <w:rPr>
          <w:sz w:val="24"/>
          <w:szCs w:val="24"/>
          <w:lang w:val="en-US"/>
        </w:rPr>
        <w:t>exchangePacket</w:t>
      </w:r>
      <w:r w:rsidRPr="00901A60">
        <w:rPr>
          <w:sz w:val="24"/>
          <w:szCs w:val="24"/>
        </w:rPr>
        <w:t xml:space="preserve"> – состоит из двух областей описания данных:</w:t>
      </w:r>
    </w:p>
    <w:p w14:paraId="5D6168EB" w14:textId="77777777" w:rsidR="006310AA" w:rsidRPr="00901A60" w:rsidRDefault="00F94B41" w:rsidP="00F94B41">
      <w:pPr>
        <w:pStyle w:val="ASFKNormal"/>
        <w:numPr>
          <w:ilvl w:val="0"/>
          <w:numId w:val="54"/>
        </w:numPr>
        <w:ind w:left="1281" w:hanging="357"/>
        <w:jc w:val="both"/>
        <w:rPr>
          <w:sz w:val="24"/>
          <w:szCs w:val="24"/>
        </w:rPr>
      </w:pPr>
      <w:r w:rsidRPr="00901A60">
        <w:rPr>
          <w:sz w:val="24"/>
          <w:szCs w:val="24"/>
        </w:rPr>
        <w:t>«</w:t>
      </w:r>
      <w:r w:rsidRPr="00901A60">
        <w:rPr>
          <w:sz w:val="24"/>
          <w:szCs w:val="24"/>
          <w:lang w:val="en-US"/>
        </w:rPr>
        <w:t>packetHeader</w:t>
      </w:r>
      <w:r w:rsidRPr="00901A60">
        <w:rPr>
          <w:sz w:val="24"/>
          <w:szCs w:val="24"/>
        </w:rPr>
        <w:t>» – описание заголовка пакета;</w:t>
      </w:r>
    </w:p>
    <w:p w14:paraId="7D02E01A" w14:textId="77777777" w:rsidR="006310AA" w:rsidRPr="00901A60" w:rsidRDefault="00F94B41" w:rsidP="00F94B41">
      <w:pPr>
        <w:pStyle w:val="ASFKNormal"/>
        <w:numPr>
          <w:ilvl w:val="0"/>
          <w:numId w:val="54"/>
        </w:numPr>
        <w:ind w:left="1281" w:hanging="357"/>
        <w:jc w:val="both"/>
        <w:rPr>
          <w:sz w:val="24"/>
          <w:szCs w:val="24"/>
        </w:rPr>
      </w:pPr>
      <w:r w:rsidRPr="00901A60">
        <w:rPr>
          <w:sz w:val="24"/>
          <w:szCs w:val="24"/>
        </w:rPr>
        <w:t>«</w:t>
      </w:r>
      <w:r w:rsidRPr="00901A60">
        <w:rPr>
          <w:sz w:val="24"/>
          <w:szCs w:val="24"/>
          <w:lang w:val="en-US"/>
        </w:rPr>
        <w:t>formularCollection</w:t>
      </w:r>
      <w:r w:rsidRPr="00901A60">
        <w:rPr>
          <w:sz w:val="24"/>
          <w:szCs w:val="24"/>
        </w:rPr>
        <w:t xml:space="preserve">» – область бизнес данных. </w:t>
      </w:r>
    </w:p>
    <w:p w14:paraId="725C3263" w14:textId="46FC44DE" w:rsidR="006310AA" w:rsidRPr="00901A60" w:rsidRDefault="00F94B41">
      <w:pPr>
        <w:pStyle w:val="OTRNameTable"/>
        <w:numPr>
          <w:ilvl w:val="0"/>
          <w:numId w:val="2"/>
        </w:numPr>
        <w:ind w:left="425" w:hanging="357"/>
        <w:rPr>
          <w:rFonts w:eastAsia="Calibri"/>
          <w:szCs w:val="24"/>
        </w:rPr>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361" w:name="_Ref411950392"/>
      <w:bookmarkStart w:id="362" w:name="_Toc217651850"/>
      <w:r w:rsidR="00D21171">
        <w:rPr>
          <w:rFonts w:eastAsia="Calibri"/>
          <w:noProof/>
          <w:szCs w:val="24"/>
        </w:rPr>
        <w:t>7</w:t>
      </w:r>
      <w:bookmarkEnd w:id="361"/>
      <w:r w:rsidRPr="00901A60">
        <w:rPr>
          <w:rFonts w:eastAsia="Calibri"/>
          <w:szCs w:val="24"/>
        </w:rPr>
        <w:fldChar w:fldCharType="end"/>
      </w:r>
      <w:r w:rsidRPr="00901A60">
        <w:rPr>
          <w:rFonts w:eastAsia="Calibri"/>
          <w:szCs w:val="24"/>
        </w:rPr>
        <w:t xml:space="preserve"> – Реквизитный состав корневого элемента пакета «exchangePacket»</w:t>
      </w:r>
      <w:bookmarkEnd w:id="362"/>
    </w:p>
    <w:tbl>
      <w:tblPr>
        <w:tblStyle w:val="GOSTTable"/>
        <w:tblW w:w="5000" w:type="pct"/>
        <w:tblLayout w:type="fixed"/>
        <w:tblLook w:val="01E0" w:firstRow="1" w:lastRow="1" w:firstColumn="1" w:lastColumn="1" w:noHBand="0" w:noVBand="0"/>
      </w:tblPr>
      <w:tblGrid>
        <w:gridCol w:w="1699"/>
        <w:gridCol w:w="1700"/>
        <w:gridCol w:w="567"/>
        <w:gridCol w:w="1134"/>
        <w:gridCol w:w="567"/>
        <w:gridCol w:w="3961"/>
      </w:tblGrid>
      <w:tr w:rsidR="006310AA" w:rsidRPr="00901A60" w14:paraId="01D35F02"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0" w:type="dxa"/>
          </w:tcPr>
          <w:p w14:paraId="5606045D" w14:textId="77777777" w:rsidR="006310AA" w:rsidRPr="00901A60" w:rsidRDefault="00F94B41" w:rsidP="00014C95">
            <w:pPr>
              <w:pStyle w:val="GOSTTableHead"/>
              <w:spacing w:line="240" w:lineRule="auto"/>
            </w:pPr>
            <w:r w:rsidRPr="00901A60">
              <w:t>Наименование комплексного типа</w:t>
            </w:r>
          </w:p>
        </w:tc>
        <w:tc>
          <w:tcPr>
            <w:tcW w:w="1701" w:type="dxa"/>
          </w:tcPr>
          <w:p w14:paraId="3FE23C20" w14:textId="77777777" w:rsidR="006310AA" w:rsidRPr="00901A60" w:rsidRDefault="00F94B41" w:rsidP="00014C95">
            <w:pPr>
              <w:pStyle w:val="GOSTTableHead"/>
              <w:spacing w:line="240" w:lineRule="auto"/>
            </w:pPr>
            <w:r w:rsidRPr="00901A60">
              <w:t>Текущий элемент/ атрибут</w:t>
            </w:r>
          </w:p>
        </w:tc>
        <w:tc>
          <w:tcPr>
            <w:tcW w:w="567" w:type="dxa"/>
          </w:tcPr>
          <w:p w14:paraId="65297762" w14:textId="77777777" w:rsidR="006310AA" w:rsidRPr="00901A60" w:rsidRDefault="00F94B41" w:rsidP="00014C95">
            <w:pPr>
              <w:pStyle w:val="GOSTTableHead"/>
              <w:spacing w:line="240" w:lineRule="auto"/>
            </w:pPr>
            <w:r w:rsidRPr="00901A60">
              <w:t>Тип</w:t>
            </w:r>
          </w:p>
        </w:tc>
        <w:tc>
          <w:tcPr>
            <w:tcW w:w="1134" w:type="dxa"/>
          </w:tcPr>
          <w:p w14:paraId="02D5C9B1" w14:textId="77777777" w:rsidR="006310AA" w:rsidRPr="00901A60" w:rsidRDefault="00F94B41" w:rsidP="00014C95">
            <w:pPr>
              <w:pStyle w:val="GOSTTableHead"/>
              <w:spacing w:line="240" w:lineRule="auto"/>
            </w:pPr>
            <w:r w:rsidRPr="00901A60">
              <w:t>Формат элемента</w:t>
            </w:r>
          </w:p>
        </w:tc>
        <w:tc>
          <w:tcPr>
            <w:tcW w:w="567" w:type="dxa"/>
          </w:tcPr>
          <w:p w14:paraId="5EA72BAB" w14:textId="77777777" w:rsidR="006310AA" w:rsidRPr="00901A60" w:rsidRDefault="00F94B41" w:rsidP="00014C95">
            <w:pPr>
              <w:pStyle w:val="GOSTTableHead"/>
              <w:spacing w:line="240" w:lineRule="auto"/>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E432AF2" w14:textId="77777777" w:rsidR="006310AA" w:rsidRPr="00901A60" w:rsidRDefault="00F94B41" w:rsidP="00014C95">
            <w:pPr>
              <w:pStyle w:val="GOSTTableHead"/>
              <w:spacing w:line="240" w:lineRule="auto"/>
            </w:pPr>
            <w:r w:rsidRPr="00901A60">
              <w:rPr>
                <w:i w:val="0"/>
              </w:rPr>
              <w:t>Дополнительная информация</w:t>
            </w:r>
          </w:p>
        </w:tc>
      </w:tr>
      <w:tr w:rsidR="006310AA" w:rsidRPr="00901A60" w14:paraId="74DF1719"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24F08215" w14:textId="77777777" w:rsidR="006310AA" w:rsidRPr="00901A60" w:rsidRDefault="00F94B41" w:rsidP="00014C95">
            <w:pPr>
              <w:pStyle w:val="GOSTTablenorm"/>
            </w:pPr>
            <w:r w:rsidRPr="00901A60">
              <w:t>exchangePacket</w:t>
            </w:r>
          </w:p>
        </w:tc>
        <w:tc>
          <w:tcPr>
            <w:tcW w:w="1701" w:type="dxa"/>
          </w:tcPr>
          <w:p w14:paraId="39BB1581" w14:textId="77777777" w:rsidR="006310AA" w:rsidRPr="00901A60" w:rsidRDefault="00F94B41" w:rsidP="00014C95">
            <w:pPr>
              <w:pStyle w:val="GOSTTablenorm"/>
            </w:pPr>
            <w:r w:rsidRPr="00901A60">
              <w:t>packetHeader</w:t>
            </w:r>
          </w:p>
        </w:tc>
        <w:tc>
          <w:tcPr>
            <w:tcW w:w="567" w:type="dxa"/>
          </w:tcPr>
          <w:p w14:paraId="5934D758" w14:textId="77777777" w:rsidR="006310AA" w:rsidRPr="00901A60" w:rsidRDefault="00F94B41" w:rsidP="00014C95">
            <w:pPr>
              <w:pStyle w:val="GOSTTablenorm"/>
              <w:jc w:val="center"/>
            </w:pPr>
            <w:r w:rsidRPr="00901A60">
              <w:t>С</w:t>
            </w:r>
          </w:p>
        </w:tc>
        <w:tc>
          <w:tcPr>
            <w:tcW w:w="1134" w:type="dxa"/>
          </w:tcPr>
          <w:p w14:paraId="5B3630DF" w14:textId="77777777" w:rsidR="006310AA" w:rsidRPr="00901A60" w:rsidRDefault="00F94B41" w:rsidP="00014C95">
            <w:pPr>
              <w:pStyle w:val="GOSTTablenorm"/>
            </w:pPr>
            <w:r w:rsidRPr="00901A60">
              <w:t xml:space="preserve">tPacketHeader </w:t>
            </w:r>
          </w:p>
        </w:tc>
        <w:tc>
          <w:tcPr>
            <w:tcW w:w="567" w:type="dxa"/>
          </w:tcPr>
          <w:p w14:paraId="48FDB60D" w14:textId="77777777" w:rsidR="006310AA" w:rsidRPr="00901A60" w:rsidRDefault="00F94B41" w:rsidP="00014C95">
            <w:pPr>
              <w:pStyle w:val="GOSTTablenorm"/>
              <w:jc w:val="center"/>
            </w:pPr>
            <w:r w:rsidRPr="00901A60">
              <w:t>О</w:t>
            </w:r>
          </w:p>
        </w:tc>
        <w:tc>
          <w:tcPr>
            <w:cnfStyle w:val="000100000000" w:firstRow="0" w:lastRow="0" w:firstColumn="0" w:lastColumn="1" w:oddVBand="0" w:evenVBand="0" w:oddHBand="0" w:evenHBand="0" w:firstRowFirstColumn="0" w:firstRowLastColumn="0" w:lastRowFirstColumn="0" w:lastRowLastColumn="0"/>
            <w:tcW w:w="3963" w:type="dxa"/>
          </w:tcPr>
          <w:p w14:paraId="483DDECC" w14:textId="77777777" w:rsidR="006310AA" w:rsidRPr="00901A60" w:rsidRDefault="00F94B41" w:rsidP="00014C95">
            <w:pPr>
              <w:pStyle w:val="GOSTTablenorm"/>
            </w:pPr>
            <w:r w:rsidRPr="00901A60">
              <w:rPr>
                <w:i w:val="0"/>
              </w:rPr>
              <w:t>Заголовок пакета.</w:t>
            </w:r>
          </w:p>
          <w:p w14:paraId="08991C4B" w14:textId="08048952" w:rsidR="006310AA" w:rsidRPr="00901A60" w:rsidRDefault="00F94B41" w:rsidP="00014C95">
            <w:pPr>
              <w:pStyle w:val="GOSTTablenorm"/>
            </w:pPr>
            <w:r w:rsidRPr="00901A60">
              <w:rPr>
                <w:i w:val="0"/>
              </w:rPr>
              <w:t xml:space="preserve">Состав пакета описан в разделе </w:t>
            </w:r>
            <w:r w:rsidRPr="00901A60">
              <w:fldChar w:fldCharType="begin"/>
            </w:r>
            <w:r w:rsidRPr="00901A60">
              <w:rPr>
                <w:i w:val="0"/>
              </w:rPr>
              <w:instrText xml:space="preserve"> REF _Ref416188005 \r \h  \* MERGEFORMAT </w:instrText>
            </w:r>
            <w:r w:rsidRPr="00901A60">
              <w:fldChar w:fldCharType="separate"/>
            </w:r>
            <w:r w:rsidR="00D21171">
              <w:rPr>
                <w:i w:val="0"/>
              </w:rPr>
              <w:t>5.4.1</w:t>
            </w:r>
            <w:r w:rsidRPr="00901A60">
              <w:fldChar w:fldCharType="end"/>
            </w:r>
          </w:p>
        </w:tc>
      </w:tr>
      <w:tr w:rsidR="006310AA" w:rsidRPr="00901A60" w14:paraId="69C65A16"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2D862094" w14:textId="77777777" w:rsidR="006310AA" w:rsidRPr="00901A60" w:rsidRDefault="00F94B41" w:rsidP="00014C95">
            <w:pPr>
              <w:pStyle w:val="GOSTTablenorm"/>
            </w:pPr>
            <w:r w:rsidRPr="00901A60">
              <w:t>exchangePacket</w:t>
            </w:r>
          </w:p>
        </w:tc>
        <w:tc>
          <w:tcPr>
            <w:tcW w:w="1701" w:type="dxa"/>
          </w:tcPr>
          <w:p w14:paraId="0D9CA968" w14:textId="77777777" w:rsidR="006310AA" w:rsidRPr="00901A60" w:rsidRDefault="00F94B41" w:rsidP="00014C95">
            <w:pPr>
              <w:pStyle w:val="GOSTTablenorm"/>
            </w:pPr>
            <w:r w:rsidRPr="00901A60">
              <w:t>formularCollection</w:t>
            </w:r>
          </w:p>
        </w:tc>
        <w:tc>
          <w:tcPr>
            <w:tcW w:w="567" w:type="dxa"/>
          </w:tcPr>
          <w:p w14:paraId="4E1BB3E0" w14:textId="77777777" w:rsidR="006310AA" w:rsidRPr="00901A60" w:rsidRDefault="00F94B41" w:rsidP="00014C95">
            <w:pPr>
              <w:pStyle w:val="GOSTTablenorm"/>
              <w:jc w:val="center"/>
            </w:pPr>
            <w:r w:rsidRPr="00901A60">
              <w:t>С</w:t>
            </w:r>
          </w:p>
        </w:tc>
        <w:tc>
          <w:tcPr>
            <w:tcW w:w="1134" w:type="dxa"/>
          </w:tcPr>
          <w:p w14:paraId="17D081F4" w14:textId="77777777" w:rsidR="006310AA" w:rsidRPr="00901A60" w:rsidRDefault="00F94B41" w:rsidP="00014C95">
            <w:pPr>
              <w:pStyle w:val="GOSTTablenorm"/>
            </w:pPr>
            <w:r w:rsidRPr="00901A60">
              <w:t xml:space="preserve">tFormularCollection </w:t>
            </w:r>
          </w:p>
        </w:tc>
        <w:tc>
          <w:tcPr>
            <w:tcW w:w="567" w:type="dxa"/>
          </w:tcPr>
          <w:p w14:paraId="35161E7F" w14:textId="77777777" w:rsidR="006310AA" w:rsidRPr="00901A60" w:rsidRDefault="00F94B41" w:rsidP="00014C95">
            <w:pPr>
              <w:pStyle w:val="GOSTTablenorm"/>
              <w:jc w:val="center"/>
            </w:pPr>
            <w:r w:rsidRPr="00901A60">
              <w:t>О</w:t>
            </w:r>
          </w:p>
        </w:tc>
        <w:tc>
          <w:tcPr>
            <w:cnfStyle w:val="000100000000" w:firstRow="0" w:lastRow="0" w:firstColumn="0" w:lastColumn="1" w:oddVBand="0" w:evenVBand="0" w:oddHBand="0" w:evenHBand="0" w:firstRowFirstColumn="0" w:firstRowLastColumn="0" w:lastRowFirstColumn="0" w:lastRowLastColumn="0"/>
            <w:tcW w:w="3963" w:type="dxa"/>
          </w:tcPr>
          <w:p w14:paraId="2C9CB219" w14:textId="77777777" w:rsidR="006310AA" w:rsidRPr="00901A60" w:rsidRDefault="00F94B41" w:rsidP="00014C95">
            <w:pPr>
              <w:pStyle w:val="GOSTTablenorm"/>
            </w:pPr>
            <w:r w:rsidRPr="00901A60">
              <w:rPr>
                <w:i w:val="0"/>
              </w:rPr>
              <w:t>Бизнес данные пакета.</w:t>
            </w:r>
          </w:p>
          <w:p w14:paraId="12693942" w14:textId="0533D375" w:rsidR="006310AA" w:rsidRPr="00901A60" w:rsidRDefault="00F94B41" w:rsidP="00014C95">
            <w:pPr>
              <w:pStyle w:val="GOSTTablenorm"/>
            </w:pPr>
            <w:r w:rsidRPr="00901A60">
              <w:rPr>
                <w:i w:val="0"/>
              </w:rPr>
              <w:t xml:space="preserve">Состав пакета описан в разделе </w:t>
            </w:r>
            <w:r w:rsidRPr="00901A60">
              <w:fldChar w:fldCharType="begin"/>
            </w:r>
            <w:r w:rsidRPr="00901A60">
              <w:rPr>
                <w:i w:val="0"/>
              </w:rPr>
              <w:instrText xml:space="preserve"> REF _Ref483327894 \r \h  \* MERGEFORMAT </w:instrText>
            </w:r>
            <w:r w:rsidRPr="00901A60">
              <w:fldChar w:fldCharType="separate"/>
            </w:r>
            <w:r w:rsidR="00D21171">
              <w:rPr>
                <w:i w:val="0"/>
              </w:rPr>
              <w:t>5.6</w:t>
            </w:r>
            <w:r w:rsidRPr="00901A60">
              <w:fldChar w:fldCharType="end"/>
            </w:r>
          </w:p>
        </w:tc>
      </w:tr>
      <w:tr w:rsidR="006310AA" w:rsidRPr="00901A60" w14:paraId="4710EAFA" w14:textId="77777777" w:rsidTr="006310AA">
        <w:trPr>
          <w:cnfStyle w:val="010000000000" w:firstRow="0" w:lastRow="1" w:firstColumn="0" w:lastColumn="0" w:oddVBand="0" w:evenVBand="0" w:oddHBand="0" w:evenHBand="0" w:firstRowFirstColumn="0" w:firstRowLastColumn="0" w:lastRowFirstColumn="0" w:lastRowLastColumn="0"/>
        </w:trPr>
        <w:tc>
          <w:tcPr>
            <w:tcW w:w="1700" w:type="dxa"/>
          </w:tcPr>
          <w:p w14:paraId="797AF846" w14:textId="77777777" w:rsidR="006310AA" w:rsidRPr="00901A60" w:rsidRDefault="00F94B41" w:rsidP="00014C95">
            <w:pPr>
              <w:pStyle w:val="GOSTTablenorm"/>
            </w:pPr>
            <w:r w:rsidRPr="00901A60">
              <w:rPr>
                <w:i w:val="0"/>
              </w:rPr>
              <w:t>ЭП</w:t>
            </w:r>
          </w:p>
        </w:tc>
        <w:tc>
          <w:tcPr>
            <w:tcW w:w="1701" w:type="dxa"/>
          </w:tcPr>
          <w:p w14:paraId="7D93800D" w14:textId="77777777" w:rsidR="006310AA" w:rsidRPr="00901A60" w:rsidRDefault="00F94B41" w:rsidP="00014C95">
            <w:pPr>
              <w:pStyle w:val="GOSTTablenorm"/>
            </w:pPr>
            <w:r w:rsidRPr="00901A60">
              <w:rPr>
                <w:i w:val="0"/>
              </w:rPr>
              <w:t>Signature</w:t>
            </w:r>
          </w:p>
        </w:tc>
        <w:tc>
          <w:tcPr>
            <w:tcW w:w="567" w:type="dxa"/>
          </w:tcPr>
          <w:p w14:paraId="1EA45ED9" w14:textId="77777777" w:rsidR="006310AA" w:rsidRPr="00901A60" w:rsidRDefault="00F94B41" w:rsidP="00014C95">
            <w:pPr>
              <w:pStyle w:val="GOSTTablenorm"/>
              <w:jc w:val="center"/>
            </w:pPr>
            <w:r w:rsidRPr="00901A60">
              <w:rPr>
                <w:i w:val="0"/>
              </w:rPr>
              <w:t>C</w:t>
            </w:r>
          </w:p>
        </w:tc>
        <w:tc>
          <w:tcPr>
            <w:tcW w:w="1134" w:type="dxa"/>
          </w:tcPr>
          <w:p w14:paraId="22D76282" w14:textId="77777777" w:rsidR="006310AA" w:rsidRPr="00901A60" w:rsidRDefault="00F94B41" w:rsidP="00014C95">
            <w:pPr>
              <w:pStyle w:val="GOSTTablenorm"/>
              <w:rPr>
                <w:rFonts w:eastAsia="Calibri"/>
              </w:rPr>
            </w:pPr>
            <w:r w:rsidRPr="00901A60">
              <w:rPr>
                <w:rFonts w:eastAsia="Calibri"/>
                <w:i w:val="0"/>
              </w:rPr>
              <w:t>SignatureType</w:t>
            </w:r>
          </w:p>
        </w:tc>
        <w:tc>
          <w:tcPr>
            <w:tcW w:w="567" w:type="dxa"/>
          </w:tcPr>
          <w:p w14:paraId="3BEAC721" w14:textId="77777777" w:rsidR="006310AA" w:rsidRPr="00901A60" w:rsidRDefault="00F94B41" w:rsidP="00014C95">
            <w:pPr>
              <w:pStyle w:val="GOSTTablenorm"/>
              <w:jc w:val="center"/>
            </w:pPr>
            <w:r w:rsidRPr="00901A60">
              <w:rPr>
                <w:i w:val="0"/>
              </w:rPr>
              <w:t>Н</w:t>
            </w:r>
          </w:p>
        </w:tc>
        <w:tc>
          <w:tcPr>
            <w:cnfStyle w:val="000100000000" w:firstRow="0" w:lastRow="0" w:firstColumn="0" w:lastColumn="1" w:oddVBand="0" w:evenVBand="0" w:oddHBand="0" w:evenHBand="0" w:firstRowFirstColumn="0" w:firstRowLastColumn="0" w:lastRowFirstColumn="0" w:lastRowLastColumn="0"/>
            <w:tcW w:w="3963" w:type="dxa"/>
          </w:tcPr>
          <w:p w14:paraId="38E615C7" w14:textId="77777777" w:rsidR="006310AA" w:rsidRPr="00901A60" w:rsidRDefault="00F94B41" w:rsidP="00014C95">
            <w:pPr>
              <w:pStyle w:val="GOSTTablenorm"/>
            </w:pPr>
            <w:r w:rsidRPr="00901A60">
              <w:rPr>
                <w:i w:val="0"/>
              </w:rPr>
              <w:t>Блок подписи в формате XAdes. Указывается как рефренс, согласно формату подписи XAdes.</w:t>
            </w:r>
          </w:p>
          <w:p w14:paraId="6DDE567F" w14:textId="77777777" w:rsidR="006310AA" w:rsidRPr="00901A60" w:rsidRDefault="00F94B41" w:rsidP="00014C95">
            <w:pPr>
              <w:pStyle w:val="GOSTTablenorm"/>
            </w:pPr>
            <w:r w:rsidRPr="00901A60">
              <w:rPr>
                <w:i w:val="0"/>
              </w:rPr>
              <w:t>Заполняется согласно п.3.5.2 Тома 1 настоящего альбома.</w:t>
            </w:r>
          </w:p>
          <w:p w14:paraId="05A932DD" w14:textId="1AFA3C78" w:rsidR="006310AA" w:rsidRPr="00901A60" w:rsidRDefault="00F94B41" w:rsidP="00014C95">
            <w:pPr>
              <w:pStyle w:val="GOSTTablenorm"/>
            </w:pPr>
            <w:r w:rsidRPr="00901A60">
              <w:rPr>
                <w:i w:val="0"/>
              </w:rPr>
              <w:t>Подпись проставляется для документов, передаваемых посредством сервисного взаимодействия с использ</w:t>
            </w:r>
            <w:r w:rsidR="00014C95" w:rsidRPr="00901A60">
              <w:rPr>
                <w:i w:val="0"/>
              </w:rPr>
              <w:t>ованием элемента exchangePacket</w:t>
            </w:r>
          </w:p>
        </w:tc>
      </w:tr>
    </w:tbl>
    <w:p w14:paraId="6F13567A" w14:textId="77777777" w:rsidR="006310AA" w:rsidRPr="00901A60" w:rsidRDefault="00F94B41" w:rsidP="00F94B41">
      <w:pPr>
        <w:pStyle w:val="20"/>
        <w:numPr>
          <w:ilvl w:val="1"/>
          <w:numId w:val="79"/>
        </w:numPr>
        <w:tabs>
          <w:tab w:val="clear" w:pos="576"/>
        </w:tabs>
        <w:jc w:val="both"/>
      </w:pPr>
      <w:bookmarkStart w:id="363" w:name="_Ref416167268"/>
      <w:bookmarkStart w:id="364" w:name="_Toc2093293"/>
      <w:bookmarkStart w:id="365" w:name="_Toc217652254"/>
      <w:r w:rsidRPr="00901A60">
        <w:lastRenderedPageBreak/>
        <w:t>Описание заголовка пакета «packetHeader»</w:t>
      </w:r>
      <w:bookmarkEnd w:id="363"/>
      <w:bookmarkEnd w:id="364"/>
      <w:bookmarkEnd w:id="365"/>
    </w:p>
    <w:p w14:paraId="53E98878" w14:textId="77777777" w:rsidR="006310AA" w:rsidRPr="00901A60" w:rsidRDefault="00F94B41" w:rsidP="00F94B41">
      <w:pPr>
        <w:pStyle w:val="31"/>
        <w:numPr>
          <w:ilvl w:val="2"/>
          <w:numId w:val="79"/>
        </w:numPr>
        <w:tabs>
          <w:tab w:val="clear" w:pos="862"/>
        </w:tabs>
      </w:pPr>
      <w:bookmarkStart w:id="366" w:name="_Toc411939539"/>
      <w:bookmarkStart w:id="367" w:name="_Toc411941213"/>
      <w:bookmarkStart w:id="368" w:name="_Toc411941961"/>
      <w:bookmarkStart w:id="369" w:name="_Toc411950443"/>
      <w:bookmarkStart w:id="370" w:name="_Toc412044900"/>
      <w:bookmarkStart w:id="371" w:name="_Toc412046690"/>
      <w:bookmarkStart w:id="372" w:name="_Toc414434201"/>
      <w:bookmarkStart w:id="373" w:name="_Toc415757403"/>
      <w:bookmarkStart w:id="374" w:name="_Toc415758063"/>
      <w:bookmarkStart w:id="375" w:name="_Toc415758209"/>
      <w:bookmarkStart w:id="376" w:name="_Toc416168771"/>
      <w:bookmarkStart w:id="377" w:name="_Toc416180755"/>
      <w:bookmarkStart w:id="378" w:name="_Toc416181003"/>
      <w:bookmarkStart w:id="379" w:name="_Toc416181125"/>
      <w:bookmarkStart w:id="380" w:name="_Toc416181245"/>
      <w:bookmarkStart w:id="381" w:name="_Toc416181366"/>
      <w:bookmarkStart w:id="382" w:name="_Toc416181633"/>
      <w:bookmarkStart w:id="383" w:name="_Toc416181754"/>
      <w:bookmarkStart w:id="384" w:name="_Toc411939542"/>
      <w:bookmarkStart w:id="385" w:name="_Toc411941216"/>
      <w:bookmarkStart w:id="386" w:name="_Toc411941964"/>
      <w:bookmarkStart w:id="387" w:name="_Toc411950446"/>
      <w:bookmarkStart w:id="388" w:name="_Toc412044903"/>
      <w:bookmarkStart w:id="389" w:name="_Toc412046693"/>
      <w:bookmarkStart w:id="390" w:name="_Toc414434204"/>
      <w:bookmarkStart w:id="391" w:name="_Toc415757406"/>
      <w:bookmarkStart w:id="392" w:name="_Toc415758066"/>
      <w:bookmarkStart w:id="393" w:name="_Toc415758212"/>
      <w:bookmarkStart w:id="394" w:name="_Toc416168774"/>
      <w:bookmarkStart w:id="395" w:name="_Toc416180758"/>
      <w:bookmarkStart w:id="396" w:name="_Toc416181006"/>
      <w:bookmarkStart w:id="397" w:name="_Toc416181128"/>
      <w:bookmarkStart w:id="398" w:name="_Toc416181248"/>
      <w:bookmarkStart w:id="399" w:name="_Toc416181369"/>
      <w:bookmarkStart w:id="400" w:name="_Toc416181636"/>
      <w:bookmarkStart w:id="401" w:name="_Toc416181757"/>
      <w:bookmarkStart w:id="402" w:name="_Toc416182091"/>
      <w:bookmarkStart w:id="403" w:name="_Toc416182206"/>
      <w:bookmarkStart w:id="404" w:name="_Toc416182323"/>
      <w:bookmarkStart w:id="405" w:name="_Toc416182474"/>
      <w:bookmarkStart w:id="406" w:name="_Toc416182591"/>
      <w:bookmarkStart w:id="407" w:name="_Ref416167374"/>
      <w:bookmarkStart w:id="408" w:name="_Ref416167378"/>
      <w:bookmarkStart w:id="409" w:name="_Ref416188005"/>
      <w:bookmarkStart w:id="410" w:name="_Toc2093294"/>
      <w:bookmarkStart w:id="411" w:name="_Toc21765225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r w:rsidRPr="00901A60">
        <w:t>Описание комплексного типа «</w:t>
      </w:r>
      <w:r w:rsidRPr="00901A60">
        <w:rPr>
          <w:lang w:val="en-US"/>
        </w:rPr>
        <w:t>tPacketHeader</w:t>
      </w:r>
      <w:r w:rsidRPr="00901A60">
        <w:t>»</w:t>
      </w:r>
      <w:bookmarkEnd w:id="407"/>
      <w:bookmarkEnd w:id="408"/>
      <w:bookmarkEnd w:id="409"/>
      <w:bookmarkEnd w:id="410"/>
      <w:bookmarkEnd w:id="411"/>
    </w:p>
    <w:p w14:paraId="41255110" w14:textId="5E05C680" w:rsidR="006310AA" w:rsidRPr="00901A60" w:rsidRDefault="00F94B41">
      <w:pPr>
        <w:pStyle w:val="OTRNameTable"/>
        <w:numPr>
          <w:ilvl w:val="0"/>
          <w:numId w:val="2"/>
        </w:numPr>
        <w:ind w:left="425" w:hanging="357"/>
        <w:rPr>
          <w:rFonts w:eastAsia="Calibri"/>
          <w:szCs w:val="24"/>
        </w:rPr>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412" w:name="_Toc217651851"/>
      <w:r w:rsidR="00D21171">
        <w:rPr>
          <w:rFonts w:eastAsia="Calibri"/>
          <w:noProof/>
          <w:szCs w:val="24"/>
        </w:rPr>
        <w:t>8</w:t>
      </w:r>
      <w:r w:rsidRPr="00901A60">
        <w:rPr>
          <w:rFonts w:eastAsia="Calibri"/>
          <w:szCs w:val="24"/>
        </w:rPr>
        <w:fldChar w:fldCharType="end"/>
      </w:r>
      <w:r w:rsidRPr="00901A60">
        <w:rPr>
          <w:rFonts w:eastAsia="Calibri"/>
          <w:szCs w:val="24"/>
        </w:rPr>
        <w:t xml:space="preserve"> – Описание комплексного типа «tPacketHeader» заголовка пакета «packetHeader»</w:t>
      </w:r>
      <w:bookmarkEnd w:id="412"/>
    </w:p>
    <w:tbl>
      <w:tblPr>
        <w:tblStyle w:val="GOSTTable"/>
        <w:tblW w:w="5000" w:type="pct"/>
        <w:tblLayout w:type="fixed"/>
        <w:tblLook w:val="01E0" w:firstRow="1" w:lastRow="1" w:firstColumn="1" w:lastColumn="1" w:noHBand="0" w:noVBand="0"/>
      </w:tblPr>
      <w:tblGrid>
        <w:gridCol w:w="1703"/>
        <w:gridCol w:w="1700"/>
        <w:gridCol w:w="566"/>
        <w:gridCol w:w="1134"/>
        <w:gridCol w:w="566"/>
        <w:gridCol w:w="3959"/>
      </w:tblGrid>
      <w:tr w:rsidR="006310AA" w:rsidRPr="00901A60" w14:paraId="007E725E"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4FA3BB1D" w14:textId="77777777" w:rsidR="006310AA" w:rsidRPr="00901A60" w:rsidRDefault="00F94B41">
            <w:pPr>
              <w:pStyle w:val="GOSTTableHead"/>
              <w:spacing w:line="240" w:lineRule="auto"/>
              <w:ind w:left="0" w:right="0"/>
            </w:pPr>
            <w:r w:rsidRPr="00901A60">
              <w:t>Наименование комплексного типа</w:t>
            </w:r>
          </w:p>
        </w:tc>
        <w:tc>
          <w:tcPr>
            <w:tcW w:w="883" w:type="pct"/>
          </w:tcPr>
          <w:p w14:paraId="574E1B61" w14:textId="77777777" w:rsidR="006310AA" w:rsidRPr="00901A60" w:rsidRDefault="00F94B41">
            <w:pPr>
              <w:pStyle w:val="GOSTTableHead"/>
              <w:spacing w:line="240" w:lineRule="auto"/>
              <w:ind w:left="0" w:right="0"/>
            </w:pPr>
            <w:r w:rsidRPr="00901A60">
              <w:t>Текущий элемент/ атрибут</w:t>
            </w:r>
          </w:p>
        </w:tc>
        <w:tc>
          <w:tcPr>
            <w:tcW w:w="294" w:type="pct"/>
          </w:tcPr>
          <w:p w14:paraId="6A7D3BE4" w14:textId="77777777" w:rsidR="006310AA" w:rsidRPr="00901A60" w:rsidRDefault="00F94B41">
            <w:pPr>
              <w:pStyle w:val="GOSTTableHead"/>
              <w:spacing w:line="240" w:lineRule="auto"/>
              <w:ind w:left="0" w:right="0"/>
            </w:pPr>
            <w:r w:rsidRPr="00901A60">
              <w:t>Тип</w:t>
            </w:r>
          </w:p>
        </w:tc>
        <w:tc>
          <w:tcPr>
            <w:tcW w:w="589" w:type="pct"/>
          </w:tcPr>
          <w:p w14:paraId="616F89FE" w14:textId="77777777" w:rsidR="006310AA" w:rsidRPr="00901A60" w:rsidRDefault="00F94B41">
            <w:pPr>
              <w:pStyle w:val="GOSTTableHead"/>
              <w:spacing w:line="240" w:lineRule="auto"/>
              <w:ind w:left="0" w:right="0"/>
            </w:pPr>
            <w:r w:rsidRPr="00901A60">
              <w:t>Формат элемента</w:t>
            </w:r>
          </w:p>
        </w:tc>
        <w:tc>
          <w:tcPr>
            <w:tcW w:w="294" w:type="pct"/>
          </w:tcPr>
          <w:p w14:paraId="0F0DD242"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2047E08E"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6589F40B" w14:textId="77777777" w:rsidTr="006310AA">
        <w:trPr>
          <w:cnfStyle w:val="000000100000" w:firstRow="0" w:lastRow="0" w:firstColumn="0" w:lastColumn="0" w:oddVBand="0" w:evenVBand="0" w:oddHBand="1" w:evenHBand="0" w:firstRowFirstColumn="0" w:firstRowLastColumn="0" w:lastRowFirstColumn="0" w:lastRowLastColumn="0"/>
        </w:trPr>
        <w:tc>
          <w:tcPr>
            <w:tcW w:w="884" w:type="pct"/>
          </w:tcPr>
          <w:p w14:paraId="0DF63E44" w14:textId="77777777" w:rsidR="006310AA" w:rsidRPr="00901A60" w:rsidRDefault="00F94B41">
            <w:pPr>
              <w:pStyle w:val="GOSTTablenorm"/>
            </w:pPr>
            <w:r w:rsidRPr="00901A60">
              <w:rPr>
                <w:lang w:val="en-US"/>
              </w:rPr>
              <w:t>tPacketHeader</w:t>
            </w:r>
          </w:p>
        </w:tc>
        <w:tc>
          <w:tcPr>
            <w:tcW w:w="883" w:type="pct"/>
          </w:tcPr>
          <w:p w14:paraId="3ABF806F" w14:textId="77777777" w:rsidR="006310AA" w:rsidRPr="00901A60" w:rsidRDefault="00F94B41">
            <w:pPr>
              <w:pStyle w:val="GOSTTablenorm"/>
              <w:rPr>
                <w:lang w:val="en-US"/>
              </w:rPr>
            </w:pPr>
            <w:r w:rsidRPr="00901A60">
              <w:rPr>
                <w:lang w:val="en-US"/>
              </w:rPr>
              <w:t>serviceInfo</w:t>
            </w:r>
          </w:p>
        </w:tc>
        <w:tc>
          <w:tcPr>
            <w:tcW w:w="294" w:type="pct"/>
          </w:tcPr>
          <w:p w14:paraId="5FAEFD79" w14:textId="77777777" w:rsidR="006310AA" w:rsidRPr="00901A60" w:rsidRDefault="00F94B41">
            <w:pPr>
              <w:pStyle w:val="GOSTTablenorm"/>
              <w:jc w:val="center"/>
              <w:rPr>
                <w:lang w:val="en-US"/>
              </w:rPr>
            </w:pPr>
            <w:r w:rsidRPr="00901A60">
              <w:rPr>
                <w:lang w:val="en-US"/>
              </w:rPr>
              <w:t>С</w:t>
            </w:r>
          </w:p>
        </w:tc>
        <w:tc>
          <w:tcPr>
            <w:tcW w:w="589" w:type="pct"/>
          </w:tcPr>
          <w:p w14:paraId="573EF6B4" w14:textId="77777777" w:rsidR="006310AA" w:rsidRPr="00901A60" w:rsidRDefault="00F94B41">
            <w:pPr>
              <w:pStyle w:val="GOSTTablenorm"/>
            </w:pPr>
            <w:r w:rsidRPr="00901A60">
              <w:rPr>
                <w:lang w:val="en-US"/>
              </w:rPr>
              <w:t>tServiceInfo</w:t>
            </w:r>
          </w:p>
        </w:tc>
        <w:tc>
          <w:tcPr>
            <w:tcW w:w="294" w:type="pct"/>
          </w:tcPr>
          <w:p w14:paraId="258B38E0" w14:textId="77777777" w:rsidR="006310AA" w:rsidRPr="00901A60" w:rsidRDefault="00F94B41">
            <w:pPr>
              <w:pStyle w:val="GOSTTablenorm"/>
              <w:jc w:val="center"/>
            </w:pPr>
            <w:r w:rsidRPr="00901A60">
              <w:t>О</w:t>
            </w:r>
          </w:p>
        </w:tc>
        <w:tc>
          <w:tcPr>
            <w:cnfStyle w:val="000100000000" w:firstRow="0" w:lastRow="0" w:firstColumn="0" w:lastColumn="1" w:oddVBand="0" w:evenVBand="0" w:oddHBand="0" w:evenHBand="0" w:firstRowFirstColumn="0" w:firstRowLastColumn="0" w:lastRowFirstColumn="0" w:lastRowLastColumn="0"/>
            <w:tcW w:w="2056" w:type="pct"/>
          </w:tcPr>
          <w:p w14:paraId="6911A8E9" w14:textId="09D0B4AF" w:rsidR="006310AA" w:rsidRPr="00901A60" w:rsidRDefault="00F94B41">
            <w:pPr>
              <w:pStyle w:val="GOSTTablenorm"/>
            </w:pPr>
            <w:r w:rsidRPr="00901A60">
              <w:rPr>
                <w:i w:val="0"/>
              </w:rPr>
              <w:t xml:space="preserve">Сервисная информация представлена в разделе </w:t>
            </w:r>
            <w:r w:rsidRPr="00901A60">
              <w:fldChar w:fldCharType="begin"/>
            </w:r>
            <w:r w:rsidRPr="00901A60">
              <w:rPr>
                <w:i w:val="0"/>
              </w:rPr>
              <w:instrText xml:space="preserve"> REF _Ref416167546 \r \h  \* MERGEFORMAT </w:instrText>
            </w:r>
            <w:r w:rsidRPr="00901A60">
              <w:fldChar w:fldCharType="separate"/>
            </w:r>
            <w:r w:rsidR="00D21171">
              <w:rPr>
                <w:i w:val="0"/>
              </w:rPr>
              <w:t>5.4.2</w:t>
            </w:r>
            <w:r w:rsidRPr="00901A60">
              <w:fldChar w:fldCharType="end"/>
            </w:r>
          </w:p>
        </w:tc>
      </w:tr>
      <w:tr w:rsidR="006310AA" w:rsidRPr="00901A60" w14:paraId="254DB659" w14:textId="77777777" w:rsidTr="006310AA">
        <w:trPr>
          <w:cnfStyle w:val="000000010000" w:firstRow="0" w:lastRow="0" w:firstColumn="0" w:lastColumn="0" w:oddVBand="0" w:evenVBand="0" w:oddHBand="0" w:evenHBand="1" w:firstRowFirstColumn="0" w:firstRowLastColumn="0" w:lastRowFirstColumn="0" w:lastRowLastColumn="0"/>
        </w:trPr>
        <w:tc>
          <w:tcPr>
            <w:tcW w:w="884" w:type="pct"/>
          </w:tcPr>
          <w:p w14:paraId="78643E6E" w14:textId="77777777" w:rsidR="006310AA" w:rsidRPr="00901A60" w:rsidRDefault="00F94B41">
            <w:pPr>
              <w:pStyle w:val="GOSTTablenorm"/>
              <w:rPr>
                <w:lang w:val="en-US"/>
              </w:rPr>
            </w:pPr>
            <w:r w:rsidRPr="00901A60">
              <w:rPr>
                <w:lang w:val="en-US"/>
              </w:rPr>
              <w:t>tPacketHeader</w:t>
            </w:r>
          </w:p>
        </w:tc>
        <w:tc>
          <w:tcPr>
            <w:tcW w:w="883" w:type="pct"/>
          </w:tcPr>
          <w:p w14:paraId="38BC0C81" w14:textId="77777777" w:rsidR="006310AA" w:rsidRPr="00901A60" w:rsidRDefault="00F94B41">
            <w:pPr>
              <w:pStyle w:val="GOSTTablenorm"/>
            </w:pPr>
            <w:r w:rsidRPr="00901A60">
              <w:rPr>
                <w:lang w:val="en-US"/>
              </w:rPr>
              <w:t>senderParty</w:t>
            </w:r>
          </w:p>
        </w:tc>
        <w:tc>
          <w:tcPr>
            <w:tcW w:w="294" w:type="pct"/>
          </w:tcPr>
          <w:p w14:paraId="21388529" w14:textId="77777777" w:rsidR="006310AA" w:rsidRPr="00901A60" w:rsidRDefault="00F94B41">
            <w:pPr>
              <w:pStyle w:val="GOSTTablenorm"/>
              <w:jc w:val="center"/>
            </w:pPr>
            <w:r w:rsidRPr="00901A60">
              <w:rPr>
                <w:lang w:val="en-US"/>
              </w:rPr>
              <w:t>С</w:t>
            </w:r>
          </w:p>
        </w:tc>
        <w:tc>
          <w:tcPr>
            <w:tcW w:w="589" w:type="pct"/>
          </w:tcPr>
          <w:p w14:paraId="105936A3" w14:textId="77777777" w:rsidR="006310AA" w:rsidRPr="00901A60" w:rsidRDefault="00F94B41">
            <w:pPr>
              <w:pStyle w:val="GOSTTablenorm"/>
              <w:rPr>
                <w:lang w:val="en-US"/>
              </w:rPr>
            </w:pPr>
            <w:r w:rsidRPr="00901A60">
              <w:t>tPartyIdentifier</w:t>
            </w:r>
          </w:p>
        </w:tc>
        <w:tc>
          <w:tcPr>
            <w:tcW w:w="294" w:type="pct"/>
          </w:tcPr>
          <w:p w14:paraId="4991BC4B" w14:textId="77777777" w:rsidR="006310AA" w:rsidRPr="00901A60" w:rsidRDefault="00F94B41">
            <w:pPr>
              <w:pStyle w:val="GOSTTablenorm"/>
              <w:jc w:val="center"/>
            </w:pPr>
            <w:r w:rsidRPr="00901A60">
              <w:t>О</w:t>
            </w:r>
          </w:p>
        </w:tc>
        <w:tc>
          <w:tcPr>
            <w:cnfStyle w:val="000100000000" w:firstRow="0" w:lastRow="0" w:firstColumn="0" w:lastColumn="1" w:oddVBand="0" w:evenVBand="0" w:oddHBand="0" w:evenHBand="0" w:firstRowFirstColumn="0" w:firstRowLastColumn="0" w:lastRowFirstColumn="0" w:lastRowLastColumn="0"/>
            <w:tcW w:w="2056" w:type="pct"/>
          </w:tcPr>
          <w:p w14:paraId="76F1621C" w14:textId="52C3ACAE" w:rsidR="006310AA" w:rsidRPr="00901A60" w:rsidRDefault="00F94B41">
            <w:pPr>
              <w:pStyle w:val="GOSTTablenorm"/>
            </w:pPr>
            <w:r w:rsidRPr="00901A60">
              <w:rPr>
                <w:i w:val="0"/>
              </w:rPr>
              <w:t xml:space="preserve">Идентификатор отправителя документа. Должен присутствовать только один из блоков комплексного типа </w:t>
            </w:r>
            <w:r w:rsidRPr="00901A60">
              <w:rPr>
                <w:i w:val="0"/>
                <w:color w:val="000000"/>
              </w:rPr>
              <w:t>tPartyIdentifier</w:t>
            </w:r>
            <w:r w:rsidRPr="00901A60">
              <w:rPr>
                <w:i w:val="0"/>
              </w:rPr>
              <w:t xml:space="preserve">, описанный в разделе </w:t>
            </w:r>
            <w:r w:rsidRPr="00901A60">
              <w:fldChar w:fldCharType="begin"/>
            </w:r>
            <w:r w:rsidRPr="00901A60">
              <w:rPr>
                <w:i w:val="0"/>
              </w:rPr>
              <w:instrText xml:space="preserve"> REF _Ref416167679 \r \h  \* MERGEFORMAT </w:instrText>
            </w:r>
            <w:r w:rsidRPr="00901A60">
              <w:fldChar w:fldCharType="separate"/>
            </w:r>
            <w:r w:rsidR="00D21171">
              <w:rPr>
                <w:i w:val="0"/>
              </w:rPr>
              <w:t>5.4.3</w:t>
            </w:r>
            <w:r w:rsidRPr="00901A60">
              <w:fldChar w:fldCharType="end"/>
            </w:r>
          </w:p>
        </w:tc>
      </w:tr>
      <w:tr w:rsidR="006310AA" w:rsidRPr="00901A60" w14:paraId="1F048DD4"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315936A5" w14:textId="77777777" w:rsidR="006310AA" w:rsidRPr="00901A60" w:rsidRDefault="00F94B41">
            <w:pPr>
              <w:pStyle w:val="GOSTTablenorm"/>
              <w:rPr>
                <w:lang w:val="en-US"/>
              </w:rPr>
            </w:pPr>
            <w:r w:rsidRPr="00901A60">
              <w:rPr>
                <w:i w:val="0"/>
                <w:lang w:val="en-US"/>
              </w:rPr>
              <w:t>tPacketHeader</w:t>
            </w:r>
          </w:p>
        </w:tc>
        <w:tc>
          <w:tcPr>
            <w:tcW w:w="883" w:type="pct"/>
          </w:tcPr>
          <w:p w14:paraId="46922844" w14:textId="77777777" w:rsidR="006310AA" w:rsidRPr="00901A60" w:rsidRDefault="00F94B41">
            <w:pPr>
              <w:pStyle w:val="GOSTTablenorm"/>
              <w:rPr>
                <w:lang w:val="en-US"/>
              </w:rPr>
            </w:pPr>
            <w:r w:rsidRPr="00901A60">
              <w:rPr>
                <w:i w:val="0"/>
                <w:lang w:val="en-US"/>
              </w:rPr>
              <w:t>receiverParty</w:t>
            </w:r>
          </w:p>
        </w:tc>
        <w:tc>
          <w:tcPr>
            <w:tcW w:w="294" w:type="pct"/>
          </w:tcPr>
          <w:p w14:paraId="701F87C0" w14:textId="77777777" w:rsidR="006310AA" w:rsidRPr="00901A60" w:rsidRDefault="00F94B41">
            <w:pPr>
              <w:pStyle w:val="GOSTTablenorm"/>
              <w:jc w:val="center"/>
            </w:pPr>
            <w:r w:rsidRPr="00901A60">
              <w:rPr>
                <w:i w:val="0"/>
                <w:lang w:val="en-US"/>
              </w:rPr>
              <w:t>С</w:t>
            </w:r>
          </w:p>
        </w:tc>
        <w:tc>
          <w:tcPr>
            <w:tcW w:w="589" w:type="pct"/>
          </w:tcPr>
          <w:p w14:paraId="04A7C2CB" w14:textId="77777777" w:rsidR="006310AA" w:rsidRPr="00901A60" w:rsidRDefault="00F94B41">
            <w:pPr>
              <w:pStyle w:val="GOSTTablenorm"/>
            </w:pPr>
            <w:r w:rsidRPr="00901A60">
              <w:rPr>
                <w:i w:val="0"/>
              </w:rPr>
              <w:t>tPartyIdentifier</w:t>
            </w:r>
          </w:p>
        </w:tc>
        <w:tc>
          <w:tcPr>
            <w:tcW w:w="294" w:type="pct"/>
          </w:tcPr>
          <w:p w14:paraId="32E8AAE8" w14:textId="77777777" w:rsidR="006310AA" w:rsidRPr="00901A60" w:rsidRDefault="00F94B41">
            <w:pPr>
              <w:pStyle w:val="GOSTTablenorm"/>
              <w:jc w:val="center"/>
            </w:pPr>
            <w:r w:rsidRPr="00901A60">
              <w:rPr>
                <w:i w:val="0"/>
              </w:rPr>
              <w:t>О</w:t>
            </w:r>
          </w:p>
        </w:tc>
        <w:tc>
          <w:tcPr>
            <w:cnfStyle w:val="000100000000" w:firstRow="0" w:lastRow="0" w:firstColumn="0" w:lastColumn="1" w:oddVBand="0" w:evenVBand="0" w:oddHBand="0" w:evenHBand="0" w:firstRowFirstColumn="0" w:firstRowLastColumn="0" w:lastRowFirstColumn="0" w:lastRowLastColumn="0"/>
            <w:tcW w:w="2056" w:type="pct"/>
          </w:tcPr>
          <w:p w14:paraId="22F152DC" w14:textId="08C1DE13" w:rsidR="006310AA" w:rsidRPr="00901A60" w:rsidRDefault="00F94B41">
            <w:pPr>
              <w:pStyle w:val="GOSTTablenorm"/>
            </w:pPr>
            <w:r w:rsidRPr="00901A60">
              <w:rPr>
                <w:i w:val="0"/>
              </w:rPr>
              <w:t xml:space="preserve">Идентификатор получателя документа. Должен присутствовать только один из блоков комплексного типа </w:t>
            </w:r>
            <w:r w:rsidRPr="00901A60">
              <w:rPr>
                <w:i w:val="0"/>
                <w:color w:val="000000"/>
              </w:rPr>
              <w:t>tPartyIdentifier</w:t>
            </w:r>
            <w:r w:rsidRPr="00901A60">
              <w:rPr>
                <w:i w:val="0"/>
              </w:rPr>
              <w:t xml:space="preserve">, описанный в разделе </w:t>
            </w:r>
            <w:r w:rsidRPr="00901A60">
              <w:fldChar w:fldCharType="begin"/>
            </w:r>
            <w:r w:rsidRPr="00901A60">
              <w:rPr>
                <w:i w:val="0"/>
              </w:rPr>
              <w:instrText xml:space="preserve"> REF _Ref416167679 \r \h  \* MERGEFORMAT </w:instrText>
            </w:r>
            <w:r w:rsidRPr="00901A60">
              <w:fldChar w:fldCharType="separate"/>
            </w:r>
            <w:r w:rsidR="00D21171">
              <w:rPr>
                <w:i w:val="0"/>
              </w:rPr>
              <w:t>5.4.3</w:t>
            </w:r>
            <w:r w:rsidRPr="00901A60">
              <w:fldChar w:fldCharType="end"/>
            </w:r>
          </w:p>
        </w:tc>
      </w:tr>
    </w:tbl>
    <w:p w14:paraId="0CC1B192" w14:textId="77777777" w:rsidR="006310AA" w:rsidRPr="00901A60" w:rsidRDefault="00F94B41" w:rsidP="00F94B41">
      <w:pPr>
        <w:pStyle w:val="31"/>
        <w:numPr>
          <w:ilvl w:val="2"/>
          <w:numId w:val="79"/>
        </w:numPr>
        <w:tabs>
          <w:tab w:val="clear" w:pos="862"/>
        </w:tabs>
      </w:pPr>
      <w:bookmarkStart w:id="413" w:name="_Ref416167546"/>
      <w:bookmarkStart w:id="414" w:name="_Toc2093295"/>
      <w:bookmarkStart w:id="415" w:name="_Toc217652256"/>
      <w:r w:rsidRPr="00901A60">
        <w:t>Описание комплексного типа «tServiceInfo»</w:t>
      </w:r>
      <w:bookmarkEnd w:id="413"/>
      <w:bookmarkEnd w:id="414"/>
      <w:bookmarkEnd w:id="415"/>
    </w:p>
    <w:p w14:paraId="7DC5E050" w14:textId="2CFE4FB3" w:rsidR="006310AA" w:rsidRPr="00901A60" w:rsidRDefault="00F94B41">
      <w:pPr>
        <w:pStyle w:val="OTRNameTable"/>
        <w:numPr>
          <w:ilvl w:val="0"/>
          <w:numId w:val="2"/>
        </w:numPr>
        <w:ind w:left="425" w:hanging="357"/>
        <w:rPr>
          <w:rFonts w:eastAsia="Calibri"/>
          <w:szCs w:val="24"/>
        </w:rPr>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416" w:name="_Toc217651852"/>
      <w:r w:rsidR="00D21171">
        <w:rPr>
          <w:rFonts w:eastAsia="Calibri"/>
          <w:noProof/>
          <w:szCs w:val="24"/>
        </w:rPr>
        <w:t>9</w:t>
      </w:r>
      <w:r w:rsidRPr="00901A60">
        <w:rPr>
          <w:rFonts w:eastAsia="Calibri"/>
          <w:szCs w:val="24"/>
        </w:rPr>
        <w:fldChar w:fldCharType="end"/>
      </w:r>
      <w:r w:rsidRPr="00901A60">
        <w:rPr>
          <w:rFonts w:eastAsia="Calibri"/>
          <w:szCs w:val="24"/>
        </w:rPr>
        <w:t xml:space="preserve"> – Описание комплексного типа «tServiceInfo» блока сервисной информации «ServiceInfo»</w:t>
      </w:r>
      <w:bookmarkEnd w:id="416"/>
      <w:r w:rsidRPr="00901A60">
        <w:rPr>
          <w:rFonts w:eastAsia="Calibri"/>
          <w:szCs w:val="24"/>
        </w:rPr>
        <w:t xml:space="preserve"> </w:t>
      </w:r>
    </w:p>
    <w:tbl>
      <w:tblPr>
        <w:tblStyle w:val="GOSTTable"/>
        <w:tblW w:w="5000" w:type="pct"/>
        <w:tblLayout w:type="fixed"/>
        <w:tblLook w:val="01E0" w:firstRow="1" w:lastRow="1" w:firstColumn="1" w:lastColumn="1" w:noHBand="0" w:noVBand="0"/>
      </w:tblPr>
      <w:tblGrid>
        <w:gridCol w:w="1703"/>
        <w:gridCol w:w="1702"/>
        <w:gridCol w:w="566"/>
        <w:gridCol w:w="1132"/>
        <w:gridCol w:w="566"/>
        <w:gridCol w:w="3959"/>
      </w:tblGrid>
      <w:tr w:rsidR="006310AA" w:rsidRPr="00901A60" w14:paraId="0195205B"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2B3B58B2" w14:textId="77777777" w:rsidR="006310AA" w:rsidRPr="00901A60" w:rsidRDefault="00F94B41">
            <w:pPr>
              <w:pStyle w:val="GOSTTableHead"/>
              <w:spacing w:line="240" w:lineRule="auto"/>
              <w:ind w:left="0" w:right="0"/>
            </w:pPr>
            <w:r w:rsidRPr="00901A60">
              <w:t>Наименование комплексного типа</w:t>
            </w:r>
          </w:p>
        </w:tc>
        <w:tc>
          <w:tcPr>
            <w:tcW w:w="884" w:type="pct"/>
          </w:tcPr>
          <w:p w14:paraId="1EC6736B" w14:textId="77777777" w:rsidR="006310AA" w:rsidRPr="00901A60" w:rsidRDefault="00F94B41">
            <w:pPr>
              <w:pStyle w:val="GOSTTableHead"/>
              <w:spacing w:line="240" w:lineRule="auto"/>
              <w:ind w:left="0" w:right="0"/>
            </w:pPr>
            <w:r w:rsidRPr="00901A60">
              <w:t>Текущий элемент/ атрибут</w:t>
            </w:r>
          </w:p>
        </w:tc>
        <w:tc>
          <w:tcPr>
            <w:tcW w:w="294" w:type="pct"/>
          </w:tcPr>
          <w:p w14:paraId="3E467FAD" w14:textId="77777777" w:rsidR="006310AA" w:rsidRPr="00901A60" w:rsidRDefault="00F94B41">
            <w:pPr>
              <w:pStyle w:val="GOSTTableHead"/>
              <w:spacing w:line="240" w:lineRule="auto"/>
              <w:ind w:left="0" w:right="0"/>
            </w:pPr>
            <w:r w:rsidRPr="00901A60">
              <w:t>Тип</w:t>
            </w:r>
          </w:p>
        </w:tc>
        <w:tc>
          <w:tcPr>
            <w:tcW w:w="588" w:type="pct"/>
          </w:tcPr>
          <w:p w14:paraId="319CE558" w14:textId="77777777" w:rsidR="006310AA" w:rsidRPr="00901A60" w:rsidRDefault="00F94B41">
            <w:pPr>
              <w:pStyle w:val="GOSTTableHead"/>
              <w:spacing w:line="240" w:lineRule="auto"/>
              <w:ind w:left="0" w:right="0"/>
            </w:pPr>
            <w:r w:rsidRPr="00901A60">
              <w:t>Формат элемента</w:t>
            </w:r>
          </w:p>
        </w:tc>
        <w:tc>
          <w:tcPr>
            <w:tcW w:w="294" w:type="pct"/>
          </w:tcPr>
          <w:p w14:paraId="6B171E1C"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70EAFA66"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12F42E34" w14:textId="77777777" w:rsidTr="006310AA">
        <w:trPr>
          <w:cnfStyle w:val="000000100000" w:firstRow="0" w:lastRow="0" w:firstColumn="0" w:lastColumn="0" w:oddVBand="0" w:evenVBand="0" w:oddHBand="1" w:evenHBand="0" w:firstRowFirstColumn="0" w:firstRowLastColumn="0" w:lastRowFirstColumn="0" w:lastRowLastColumn="0"/>
        </w:trPr>
        <w:tc>
          <w:tcPr>
            <w:tcW w:w="884" w:type="pct"/>
          </w:tcPr>
          <w:p w14:paraId="5106FBEE" w14:textId="77777777" w:rsidR="006310AA" w:rsidRPr="00901A60" w:rsidRDefault="00F94B41">
            <w:pPr>
              <w:pStyle w:val="GOSTTablenorm"/>
            </w:pPr>
            <w:r w:rsidRPr="00901A60">
              <w:t>tServiceInfo</w:t>
            </w:r>
          </w:p>
        </w:tc>
        <w:tc>
          <w:tcPr>
            <w:tcW w:w="884" w:type="pct"/>
          </w:tcPr>
          <w:p w14:paraId="13FBAE22" w14:textId="77777777" w:rsidR="006310AA" w:rsidRPr="00901A60" w:rsidRDefault="00F94B41">
            <w:pPr>
              <w:pStyle w:val="GOSTTablenorm"/>
            </w:pPr>
            <w:r w:rsidRPr="00901A60">
              <w:t>creationDateTime</w:t>
            </w:r>
          </w:p>
        </w:tc>
        <w:tc>
          <w:tcPr>
            <w:tcW w:w="294" w:type="pct"/>
          </w:tcPr>
          <w:p w14:paraId="39541708" w14:textId="77777777" w:rsidR="006310AA" w:rsidRPr="00901A60" w:rsidRDefault="00F94B41">
            <w:pPr>
              <w:pStyle w:val="GOSTTablenorm"/>
              <w:jc w:val="center"/>
            </w:pPr>
            <w:r w:rsidRPr="00901A60">
              <w:t>П</w:t>
            </w:r>
          </w:p>
        </w:tc>
        <w:tc>
          <w:tcPr>
            <w:tcW w:w="588" w:type="pct"/>
          </w:tcPr>
          <w:p w14:paraId="6A046F16" w14:textId="77777777" w:rsidR="006310AA" w:rsidRPr="00901A60" w:rsidRDefault="00F94B41">
            <w:pPr>
              <w:pStyle w:val="GOSTTablenorm"/>
            </w:pPr>
            <w:r w:rsidRPr="00901A60">
              <w:t>DateTime</w:t>
            </w:r>
          </w:p>
        </w:tc>
        <w:tc>
          <w:tcPr>
            <w:tcW w:w="294" w:type="pct"/>
          </w:tcPr>
          <w:p w14:paraId="47268F62" w14:textId="77777777" w:rsidR="006310AA" w:rsidRPr="00901A60" w:rsidRDefault="00F94B41">
            <w:pPr>
              <w:pStyle w:val="GOSTTablenorm"/>
              <w:jc w:val="center"/>
            </w:pPr>
            <w:r w:rsidRPr="00901A60">
              <w:t>О</w:t>
            </w:r>
          </w:p>
        </w:tc>
        <w:tc>
          <w:tcPr>
            <w:cnfStyle w:val="000100000000" w:firstRow="0" w:lastRow="0" w:firstColumn="0" w:lastColumn="1" w:oddVBand="0" w:evenVBand="0" w:oddHBand="0" w:evenHBand="0" w:firstRowFirstColumn="0" w:firstRowLastColumn="0" w:lastRowFirstColumn="0" w:lastRowLastColumn="0"/>
            <w:tcW w:w="2056" w:type="pct"/>
          </w:tcPr>
          <w:p w14:paraId="2D578E20" w14:textId="70041B92" w:rsidR="006310AA" w:rsidRPr="00901A60" w:rsidRDefault="00F94B41">
            <w:pPr>
              <w:pStyle w:val="GOSTTablenorm"/>
            </w:pPr>
            <w:r w:rsidRPr="00901A60">
              <w:rPr>
                <w:i w:val="0"/>
              </w:rPr>
              <w:t>Да</w:t>
            </w:r>
            <w:r w:rsidR="00014C95" w:rsidRPr="00901A60">
              <w:rPr>
                <w:i w:val="0"/>
              </w:rPr>
              <w:t>та создания пакета при выгрузке</w:t>
            </w:r>
          </w:p>
        </w:tc>
      </w:tr>
      <w:tr w:rsidR="006310AA" w:rsidRPr="00901A60" w14:paraId="2F95876B"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3C9D4CCB" w14:textId="77777777" w:rsidR="006310AA" w:rsidRPr="00901A60" w:rsidRDefault="00F94B41">
            <w:pPr>
              <w:pStyle w:val="GOSTTablenorm"/>
            </w:pPr>
            <w:r w:rsidRPr="00901A60">
              <w:rPr>
                <w:i w:val="0"/>
              </w:rPr>
              <w:t>tServiceInfo</w:t>
            </w:r>
          </w:p>
        </w:tc>
        <w:tc>
          <w:tcPr>
            <w:tcW w:w="884" w:type="pct"/>
          </w:tcPr>
          <w:p w14:paraId="7997E1A8" w14:textId="77777777" w:rsidR="006310AA" w:rsidRPr="00901A60" w:rsidRDefault="00F94B41">
            <w:pPr>
              <w:pStyle w:val="GOSTTablenorm"/>
            </w:pPr>
            <w:r w:rsidRPr="00901A60">
              <w:rPr>
                <w:i w:val="0"/>
              </w:rPr>
              <w:t>documentType</w:t>
            </w:r>
          </w:p>
        </w:tc>
        <w:tc>
          <w:tcPr>
            <w:tcW w:w="294" w:type="pct"/>
          </w:tcPr>
          <w:p w14:paraId="52B8E909" w14:textId="77777777" w:rsidR="006310AA" w:rsidRPr="00901A60" w:rsidRDefault="00F94B41">
            <w:pPr>
              <w:pStyle w:val="GOSTTablenorm"/>
              <w:jc w:val="center"/>
            </w:pPr>
            <w:r w:rsidRPr="00901A60">
              <w:rPr>
                <w:i w:val="0"/>
              </w:rPr>
              <w:t>П</w:t>
            </w:r>
          </w:p>
        </w:tc>
        <w:tc>
          <w:tcPr>
            <w:tcW w:w="588" w:type="pct"/>
          </w:tcPr>
          <w:p w14:paraId="1AD0D39E" w14:textId="77777777" w:rsidR="006310AA" w:rsidRPr="00901A60" w:rsidRDefault="00F94B41">
            <w:pPr>
              <w:pStyle w:val="GOSTTablenorm"/>
            </w:pPr>
            <w:r w:rsidRPr="00901A60">
              <w:rPr>
                <w:i w:val="0"/>
              </w:rPr>
              <w:t>string</w:t>
            </w:r>
          </w:p>
        </w:tc>
        <w:tc>
          <w:tcPr>
            <w:tcW w:w="294" w:type="pct"/>
          </w:tcPr>
          <w:p w14:paraId="5853039A" w14:textId="77777777" w:rsidR="006310AA" w:rsidRPr="00901A60" w:rsidRDefault="00F94B41">
            <w:pPr>
              <w:pStyle w:val="GOSTTablenorm"/>
              <w:jc w:val="center"/>
            </w:pPr>
            <w:r w:rsidRPr="00901A60">
              <w:rPr>
                <w:i w:val="0"/>
              </w:rPr>
              <w:t>О</w:t>
            </w:r>
          </w:p>
        </w:tc>
        <w:tc>
          <w:tcPr>
            <w:cnfStyle w:val="000100000000" w:firstRow="0" w:lastRow="0" w:firstColumn="0" w:lastColumn="1" w:oddVBand="0" w:evenVBand="0" w:oddHBand="0" w:evenHBand="0" w:firstRowFirstColumn="0" w:firstRowLastColumn="0" w:lastRowFirstColumn="0" w:lastRowLastColumn="0"/>
            <w:tcW w:w="2056" w:type="pct"/>
          </w:tcPr>
          <w:p w14:paraId="03BE156C" w14:textId="77777777" w:rsidR="006310AA" w:rsidRPr="00901A60" w:rsidRDefault="00F94B41">
            <w:pPr>
              <w:pStyle w:val="GOSTTablenorm"/>
            </w:pPr>
            <w:r w:rsidRPr="00901A60">
              <w:rPr>
                <w:i w:val="0"/>
              </w:rPr>
              <w:t>Имя типа документа, содержащегося в пакете.</w:t>
            </w:r>
          </w:p>
          <w:p w14:paraId="2E4887FC" w14:textId="2654EB4A" w:rsidR="006310AA" w:rsidRPr="00901A60" w:rsidRDefault="00F94B41">
            <w:pPr>
              <w:pStyle w:val="GOSTTablenorm"/>
            </w:pPr>
            <w:r w:rsidRPr="00901A60">
              <w:rPr>
                <w:i w:val="0"/>
              </w:rPr>
              <w:t xml:space="preserve">Соответствует коду массива информации в соответствии с таблицей </w:t>
            </w:r>
            <w:r w:rsidRPr="00901A60">
              <w:fldChar w:fldCharType="begin"/>
            </w:r>
            <w:r w:rsidRPr="00901A60">
              <w:rPr>
                <w:i w:val="0"/>
              </w:rPr>
              <w:instrText xml:space="preserve"> REF _Ref464586083 \h  \* MERGEFORMAT </w:instrText>
            </w:r>
            <w:r w:rsidRPr="00901A60">
              <w:fldChar w:fldCharType="separate"/>
            </w:r>
            <w:r w:rsidR="00D21171" w:rsidRPr="00D21171">
              <w:rPr>
                <w:rFonts w:eastAsia="Calibri"/>
                <w:i w:val="0"/>
              </w:rPr>
              <w:t>2</w:t>
            </w:r>
            <w:r w:rsidRPr="00901A60">
              <w:fldChar w:fldCharType="end"/>
            </w:r>
          </w:p>
        </w:tc>
      </w:tr>
    </w:tbl>
    <w:p w14:paraId="1678E88B" w14:textId="77777777" w:rsidR="006310AA" w:rsidRPr="00901A60" w:rsidRDefault="00F94B41" w:rsidP="00F94B41">
      <w:pPr>
        <w:pStyle w:val="31"/>
        <w:numPr>
          <w:ilvl w:val="2"/>
          <w:numId w:val="79"/>
        </w:numPr>
        <w:tabs>
          <w:tab w:val="clear" w:pos="862"/>
        </w:tabs>
      </w:pPr>
      <w:bookmarkStart w:id="417" w:name="_Ref416167679"/>
      <w:bookmarkStart w:id="418" w:name="_Toc2093296"/>
      <w:bookmarkStart w:id="419" w:name="_Toc217652257"/>
      <w:r w:rsidRPr="00901A60">
        <w:t>Описание комплексного типа «tPartyIdentifier»</w:t>
      </w:r>
      <w:bookmarkEnd w:id="417"/>
      <w:bookmarkEnd w:id="418"/>
      <w:bookmarkEnd w:id="419"/>
    </w:p>
    <w:p w14:paraId="377DD9B7" w14:textId="3DBDCFB0" w:rsidR="006310AA" w:rsidRPr="00901A60" w:rsidRDefault="00F94B41">
      <w:pPr>
        <w:pStyle w:val="OTRNameTable"/>
        <w:numPr>
          <w:ilvl w:val="0"/>
          <w:numId w:val="2"/>
        </w:numPr>
        <w:ind w:left="425" w:hanging="357"/>
        <w:rPr>
          <w:rFonts w:eastAsia="Calibri"/>
          <w:szCs w:val="24"/>
        </w:rPr>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420" w:name="_Toc217651853"/>
      <w:r w:rsidR="00D21171">
        <w:rPr>
          <w:rFonts w:eastAsia="Calibri"/>
          <w:noProof/>
          <w:szCs w:val="24"/>
        </w:rPr>
        <w:t>10</w:t>
      </w:r>
      <w:r w:rsidRPr="00901A60">
        <w:rPr>
          <w:rFonts w:eastAsia="Calibri"/>
          <w:szCs w:val="24"/>
        </w:rPr>
        <w:fldChar w:fldCharType="end"/>
      </w:r>
      <w:r w:rsidRPr="00901A60">
        <w:rPr>
          <w:rFonts w:eastAsia="Calibri"/>
          <w:szCs w:val="24"/>
        </w:rPr>
        <w:t xml:space="preserve"> – Описание комплексного типа «</w:t>
      </w:r>
      <w:r w:rsidRPr="00901A60">
        <w:rPr>
          <w:color w:val="000000"/>
          <w:szCs w:val="24"/>
        </w:rPr>
        <w:t>tPartyIdentifier</w:t>
      </w:r>
      <w:r w:rsidRPr="00901A60">
        <w:rPr>
          <w:rFonts w:eastAsia="Calibri"/>
          <w:szCs w:val="24"/>
        </w:rPr>
        <w:t>» блоков информации об отправителе «</w:t>
      </w:r>
      <w:r w:rsidRPr="00901A60">
        <w:rPr>
          <w:szCs w:val="24"/>
          <w:lang w:val="en-US"/>
        </w:rPr>
        <w:t>senderParty</w:t>
      </w:r>
      <w:r w:rsidRPr="00901A60">
        <w:rPr>
          <w:szCs w:val="24"/>
        </w:rPr>
        <w:t>» и получателе «receiverParty»</w:t>
      </w:r>
      <w:bookmarkEnd w:id="420"/>
    </w:p>
    <w:tbl>
      <w:tblPr>
        <w:tblStyle w:val="GOSTTable"/>
        <w:tblW w:w="5000" w:type="pct"/>
        <w:tblLayout w:type="fixed"/>
        <w:tblLook w:val="01E0" w:firstRow="1" w:lastRow="1" w:firstColumn="1" w:lastColumn="1" w:noHBand="0" w:noVBand="0"/>
      </w:tblPr>
      <w:tblGrid>
        <w:gridCol w:w="1703"/>
        <w:gridCol w:w="1702"/>
        <w:gridCol w:w="566"/>
        <w:gridCol w:w="1132"/>
        <w:gridCol w:w="566"/>
        <w:gridCol w:w="3959"/>
      </w:tblGrid>
      <w:tr w:rsidR="006310AA" w:rsidRPr="00901A60" w14:paraId="19138EFD"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72160450" w14:textId="77777777" w:rsidR="006310AA" w:rsidRPr="00901A60" w:rsidRDefault="00F94B41">
            <w:pPr>
              <w:pStyle w:val="GOSTTableHead"/>
              <w:spacing w:line="240" w:lineRule="auto"/>
              <w:ind w:left="0" w:right="0"/>
            </w:pPr>
            <w:r w:rsidRPr="00901A60">
              <w:t>Наименование комплексного типа</w:t>
            </w:r>
          </w:p>
        </w:tc>
        <w:tc>
          <w:tcPr>
            <w:tcW w:w="884" w:type="pct"/>
          </w:tcPr>
          <w:p w14:paraId="51B0722A" w14:textId="77777777" w:rsidR="006310AA" w:rsidRPr="00901A60" w:rsidRDefault="00F94B41">
            <w:pPr>
              <w:pStyle w:val="GOSTTableHead"/>
              <w:spacing w:line="240" w:lineRule="auto"/>
              <w:ind w:left="0" w:right="0"/>
            </w:pPr>
            <w:r w:rsidRPr="00901A60">
              <w:t>Текущий элемент/ атрибут</w:t>
            </w:r>
          </w:p>
        </w:tc>
        <w:tc>
          <w:tcPr>
            <w:tcW w:w="294" w:type="pct"/>
          </w:tcPr>
          <w:p w14:paraId="79188DE5" w14:textId="77777777" w:rsidR="006310AA" w:rsidRPr="00901A60" w:rsidRDefault="00F94B41">
            <w:pPr>
              <w:pStyle w:val="GOSTTableHead"/>
              <w:spacing w:line="240" w:lineRule="auto"/>
              <w:ind w:left="0" w:right="0"/>
            </w:pPr>
            <w:r w:rsidRPr="00901A60">
              <w:t>Тип</w:t>
            </w:r>
          </w:p>
        </w:tc>
        <w:tc>
          <w:tcPr>
            <w:tcW w:w="588" w:type="pct"/>
          </w:tcPr>
          <w:p w14:paraId="3E0885D3" w14:textId="77777777" w:rsidR="006310AA" w:rsidRPr="00901A60" w:rsidRDefault="00F94B41">
            <w:pPr>
              <w:pStyle w:val="GOSTTableHead"/>
              <w:spacing w:line="240" w:lineRule="auto"/>
              <w:ind w:left="0" w:right="0"/>
            </w:pPr>
            <w:r w:rsidRPr="00901A60">
              <w:t>Формат элемента</w:t>
            </w:r>
          </w:p>
        </w:tc>
        <w:tc>
          <w:tcPr>
            <w:tcW w:w="294" w:type="pct"/>
          </w:tcPr>
          <w:p w14:paraId="6802BE66"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4C4F4B96"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38F550D7" w14:textId="77777777" w:rsidTr="006310AA">
        <w:trPr>
          <w:cnfStyle w:val="000000100000" w:firstRow="0" w:lastRow="0" w:firstColumn="0" w:lastColumn="0" w:oddVBand="0" w:evenVBand="0" w:oddHBand="1" w:evenHBand="0" w:firstRowFirstColumn="0" w:firstRowLastColumn="0" w:lastRowFirstColumn="0" w:lastRowLastColumn="0"/>
        </w:trPr>
        <w:tc>
          <w:tcPr>
            <w:tcW w:w="884" w:type="pct"/>
          </w:tcPr>
          <w:p w14:paraId="1E613D0E" w14:textId="77777777" w:rsidR="006310AA" w:rsidRPr="00901A60" w:rsidRDefault="00F94B41">
            <w:pPr>
              <w:pStyle w:val="GOSTTablenorm"/>
              <w:rPr>
                <w:lang w:val="en-US"/>
              </w:rPr>
            </w:pPr>
            <w:r w:rsidRPr="00901A60">
              <w:t>tPartyIdentifier</w:t>
            </w:r>
          </w:p>
        </w:tc>
        <w:tc>
          <w:tcPr>
            <w:tcW w:w="884" w:type="pct"/>
          </w:tcPr>
          <w:p w14:paraId="136FFDF5" w14:textId="77777777" w:rsidR="006310AA" w:rsidRPr="00901A60" w:rsidRDefault="00F94B41">
            <w:pPr>
              <w:pStyle w:val="GOSTTablenorm"/>
              <w:rPr>
                <w:lang w:val="en-US"/>
              </w:rPr>
            </w:pPr>
            <w:r w:rsidRPr="00901A60">
              <w:t>organizationParty</w:t>
            </w:r>
          </w:p>
        </w:tc>
        <w:tc>
          <w:tcPr>
            <w:tcW w:w="294" w:type="pct"/>
          </w:tcPr>
          <w:p w14:paraId="4A6E5880" w14:textId="77777777" w:rsidR="006310AA" w:rsidRPr="00901A60" w:rsidRDefault="00F94B41">
            <w:pPr>
              <w:pStyle w:val="GOSTTablenorm"/>
              <w:jc w:val="center"/>
              <w:rPr>
                <w:lang w:val="en-US"/>
              </w:rPr>
            </w:pPr>
            <w:r w:rsidRPr="00901A60">
              <w:rPr>
                <w:lang w:val="en-US"/>
              </w:rPr>
              <w:t>С</w:t>
            </w:r>
          </w:p>
        </w:tc>
        <w:tc>
          <w:tcPr>
            <w:tcW w:w="588" w:type="pct"/>
          </w:tcPr>
          <w:p w14:paraId="0645FEB2" w14:textId="77777777" w:rsidR="006310AA" w:rsidRPr="00901A60" w:rsidRDefault="00F94B41">
            <w:pPr>
              <w:pStyle w:val="GOSTTablenorm"/>
            </w:pPr>
            <w:r w:rsidRPr="00901A60">
              <w:rPr>
                <w:lang w:val="en-US"/>
              </w:rPr>
              <w:t>tOrganization</w:t>
            </w:r>
          </w:p>
        </w:tc>
        <w:tc>
          <w:tcPr>
            <w:tcW w:w="294" w:type="pct"/>
          </w:tcPr>
          <w:p w14:paraId="46489E1F" w14:textId="77777777" w:rsidR="006310AA" w:rsidRPr="00901A60" w:rsidRDefault="00F94B41">
            <w:pPr>
              <w:pStyle w:val="GOSTTablenorm"/>
              <w:jc w:val="center"/>
            </w:pPr>
            <w:r w:rsidRPr="00901A60">
              <w:t>Н</w:t>
            </w:r>
          </w:p>
        </w:tc>
        <w:tc>
          <w:tcPr>
            <w:cnfStyle w:val="000100000000" w:firstRow="0" w:lastRow="0" w:firstColumn="0" w:lastColumn="1" w:oddVBand="0" w:evenVBand="0" w:oddHBand="0" w:evenHBand="0" w:firstRowFirstColumn="0" w:firstRowLastColumn="0" w:lastRowFirstColumn="0" w:lastRowLastColumn="0"/>
            <w:tcW w:w="2056" w:type="pct"/>
          </w:tcPr>
          <w:p w14:paraId="6AE6F296" w14:textId="6DF92EB4" w:rsidR="006310AA" w:rsidRPr="00901A60" w:rsidRDefault="00F94B41">
            <w:pPr>
              <w:pStyle w:val="GOSTTablenorm"/>
            </w:pPr>
            <w:r w:rsidRPr="00901A60">
              <w:rPr>
                <w:i w:val="0"/>
              </w:rPr>
              <w:t>Обязательно для заполнения при перед</w:t>
            </w:r>
            <w:r w:rsidR="00014C95" w:rsidRPr="00901A60">
              <w:rPr>
                <w:i w:val="0"/>
              </w:rPr>
              <w:t>аче документа от клиента в ТОФК</w:t>
            </w:r>
          </w:p>
        </w:tc>
      </w:tr>
      <w:tr w:rsidR="006310AA" w:rsidRPr="00901A60" w14:paraId="3B2CC1DE" w14:textId="77777777" w:rsidTr="006310AA">
        <w:trPr>
          <w:cnfStyle w:val="000000010000" w:firstRow="0" w:lastRow="0" w:firstColumn="0" w:lastColumn="0" w:oddVBand="0" w:evenVBand="0" w:oddHBand="0" w:evenHBand="1" w:firstRowFirstColumn="0" w:firstRowLastColumn="0" w:lastRowFirstColumn="0" w:lastRowLastColumn="0"/>
        </w:trPr>
        <w:tc>
          <w:tcPr>
            <w:tcW w:w="884" w:type="pct"/>
          </w:tcPr>
          <w:p w14:paraId="362B14C2" w14:textId="77777777" w:rsidR="006310AA" w:rsidRPr="00901A60" w:rsidRDefault="00F94B41">
            <w:pPr>
              <w:pStyle w:val="GOSTTablenorm"/>
            </w:pPr>
            <w:r w:rsidRPr="00901A60">
              <w:lastRenderedPageBreak/>
              <w:t>tPartyIdentifier</w:t>
            </w:r>
          </w:p>
        </w:tc>
        <w:tc>
          <w:tcPr>
            <w:tcW w:w="884" w:type="pct"/>
          </w:tcPr>
          <w:p w14:paraId="2DC82959" w14:textId="77777777" w:rsidR="006310AA" w:rsidRPr="00901A60" w:rsidRDefault="00F94B41">
            <w:pPr>
              <w:pStyle w:val="GOSTTablenorm"/>
            </w:pPr>
            <w:r w:rsidRPr="00901A60">
              <w:t>TOFKParty</w:t>
            </w:r>
          </w:p>
        </w:tc>
        <w:tc>
          <w:tcPr>
            <w:tcW w:w="294" w:type="pct"/>
          </w:tcPr>
          <w:p w14:paraId="72E7111F" w14:textId="77777777" w:rsidR="006310AA" w:rsidRPr="00901A60" w:rsidRDefault="00F94B41">
            <w:pPr>
              <w:pStyle w:val="GOSTTablenorm"/>
              <w:jc w:val="center"/>
            </w:pPr>
            <w:r w:rsidRPr="00901A60">
              <w:rPr>
                <w:lang w:val="en-US"/>
              </w:rPr>
              <w:t>C</w:t>
            </w:r>
          </w:p>
        </w:tc>
        <w:tc>
          <w:tcPr>
            <w:tcW w:w="588" w:type="pct"/>
          </w:tcPr>
          <w:p w14:paraId="2588D1A4" w14:textId="77777777" w:rsidR="006310AA" w:rsidRPr="00901A60" w:rsidRDefault="00F94B41">
            <w:pPr>
              <w:pStyle w:val="GOSTTablenorm"/>
            </w:pPr>
            <w:r w:rsidRPr="00901A60">
              <w:rPr>
                <w:lang w:val="en-US"/>
              </w:rPr>
              <w:t>tTOFK</w:t>
            </w:r>
          </w:p>
        </w:tc>
        <w:tc>
          <w:tcPr>
            <w:tcW w:w="294" w:type="pct"/>
          </w:tcPr>
          <w:p w14:paraId="0CDF5254" w14:textId="77777777" w:rsidR="006310AA" w:rsidRPr="00901A60" w:rsidRDefault="00F94B41">
            <w:pPr>
              <w:pStyle w:val="GOSTTablenorm"/>
              <w:jc w:val="center"/>
            </w:pPr>
            <w:r w:rsidRPr="00901A60">
              <w:t>Н</w:t>
            </w:r>
          </w:p>
        </w:tc>
        <w:tc>
          <w:tcPr>
            <w:cnfStyle w:val="000100000000" w:firstRow="0" w:lastRow="0" w:firstColumn="0" w:lastColumn="1" w:oddVBand="0" w:evenVBand="0" w:oddHBand="0" w:evenHBand="0" w:firstRowFirstColumn="0" w:firstRowLastColumn="0" w:lastRowFirstColumn="0" w:lastRowLastColumn="0"/>
            <w:tcW w:w="2056" w:type="pct"/>
          </w:tcPr>
          <w:p w14:paraId="6E661A82" w14:textId="77777777" w:rsidR="006310AA" w:rsidRPr="00901A60" w:rsidRDefault="00F94B41">
            <w:pPr>
              <w:pStyle w:val="GOSTTablenorm"/>
            </w:pPr>
            <w:r w:rsidRPr="00901A60">
              <w:rPr>
                <w:i w:val="0"/>
              </w:rPr>
              <w:t xml:space="preserve">Заполняется в соответствии с централизованным справочником органов ФК. </w:t>
            </w:r>
          </w:p>
          <w:p w14:paraId="5E13DDB1" w14:textId="0865758A" w:rsidR="006310AA" w:rsidRPr="00901A60" w:rsidRDefault="00F94B41">
            <w:pPr>
              <w:pStyle w:val="GOSTTablenorm"/>
            </w:pPr>
            <w:r w:rsidRPr="00901A60">
              <w:rPr>
                <w:i w:val="0"/>
              </w:rPr>
              <w:t>Обязательно для заполнения п</w:t>
            </w:r>
            <w:r w:rsidR="00014C95" w:rsidRPr="00901A60">
              <w:rPr>
                <w:i w:val="0"/>
              </w:rPr>
              <w:t>ри передаче документа от/в ТОФК</w:t>
            </w:r>
          </w:p>
        </w:tc>
      </w:tr>
      <w:tr w:rsidR="006310AA" w:rsidRPr="00901A60" w14:paraId="150111FC"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3F163113" w14:textId="77777777" w:rsidR="006310AA" w:rsidRPr="00901A60" w:rsidRDefault="00F94B41">
            <w:pPr>
              <w:pStyle w:val="GOSTTablenorm"/>
            </w:pPr>
            <w:r w:rsidRPr="00901A60">
              <w:rPr>
                <w:i w:val="0"/>
              </w:rPr>
              <w:t>tPartyIdentifier</w:t>
            </w:r>
          </w:p>
        </w:tc>
        <w:tc>
          <w:tcPr>
            <w:tcW w:w="884" w:type="pct"/>
          </w:tcPr>
          <w:p w14:paraId="51656E0F" w14:textId="77777777" w:rsidR="006310AA" w:rsidRPr="00901A60" w:rsidRDefault="00F94B41">
            <w:pPr>
              <w:pStyle w:val="GOSTTablenorm"/>
            </w:pPr>
            <w:r w:rsidRPr="00901A60">
              <w:rPr>
                <w:i w:val="0"/>
              </w:rPr>
              <w:t>partyIdentifier</w:t>
            </w:r>
          </w:p>
        </w:tc>
        <w:tc>
          <w:tcPr>
            <w:tcW w:w="294" w:type="pct"/>
          </w:tcPr>
          <w:p w14:paraId="3B3C0C38" w14:textId="77777777" w:rsidR="006310AA" w:rsidRPr="00901A60" w:rsidRDefault="00F94B41">
            <w:pPr>
              <w:pStyle w:val="GOSTTablenorm"/>
              <w:jc w:val="center"/>
            </w:pPr>
            <w:r w:rsidRPr="00901A60">
              <w:rPr>
                <w:i w:val="0"/>
              </w:rPr>
              <w:t>С</w:t>
            </w:r>
          </w:p>
        </w:tc>
        <w:tc>
          <w:tcPr>
            <w:tcW w:w="588" w:type="pct"/>
          </w:tcPr>
          <w:p w14:paraId="09AD80DC" w14:textId="77777777" w:rsidR="006310AA" w:rsidRPr="00901A60" w:rsidRDefault="00F94B41">
            <w:pPr>
              <w:pStyle w:val="GOSTTablenorm"/>
            </w:pPr>
            <w:r w:rsidRPr="00901A60">
              <w:rPr>
                <w:i w:val="0"/>
              </w:rPr>
              <w:t>tSysIdentifier</w:t>
            </w:r>
          </w:p>
        </w:tc>
        <w:tc>
          <w:tcPr>
            <w:tcW w:w="294" w:type="pct"/>
          </w:tcPr>
          <w:p w14:paraId="60353A75" w14:textId="77777777" w:rsidR="006310AA" w:rsidRPr="00901A60" w:rsidRDefault="00F94B41">
            <w:pPr>
              <w:pStyle w:val="GOSTTablenorm"/>
              <w:jc w:val="center"/>
            </w:pPr>
            <w:r w:rsidRPr="00901A60">
              <w:rPr>
                <w:i w:val="0"/>
              </w:rPr>
              <w:t>Н</w:t>
            </w:r>
          </w:p>
        </w:tc>
        <w:tc>
          <w:tcPr>
            <w:cnfStyle w:val="000100000000" w:firstRow="0" w:lastRow="0" w:firstColumn="0" w:lastColumn="1" w:oddVBand="0" w:evenVBand="0" w:oddHBand="0" w:evenHBand="0" w:firstRowFirstColumn="0" w:firstRowLastColumn="0" w:lastRowFirstColumn="0" w:lastRowLastColumn="0"/>
            <w:tcW w:w="2056" w:type="pct"/>
          </w:tcPr>
          <w:p w14:paraId="75107FBB" w14:textId="375AE72E" w:rsidR="006310AA" w:rsidRPr="00901A60" w:rsidRDefault="00F94B41">
            <w:pPr>
              <w:pStyle w:val="GOSTTablenorm"/>
            </w:pPr>
            <w:r w:rsidRPr="00901A60">
              <w:rPr>
                <w:i w:val="0"/>
              </w:rPr>
              <w:t>Обязательно для заполнения при передаче документа между ППО АСФК и подсистемами ГИИС «Электронный бюджет»</w:t>
            </w:r>
            <w:r w:rsidRPr="00901A60">
              <w:rPr>
                <w:i w:val="0"/>
                <w:color w:val="000000"/>
              </w:rPr>
              <w:t>.</w:t>
            </w:r>
            <w:r w:rsidRPr="00901A60">
              <w:rPr>
                <w:i w:val="0"/>
              </w:rPr>
              <w:t xml:space="preserve"> </w:t>
            </w:r>
            <w:r w:rsidRPr="00901A60">
              <w:rPr>
                <w:i w:val="0"/>
                <w:color w:val="000000"/>
              </w:rPr>
              <w:t>В остальных случаях не заполняется.</w:t>
            </w:r>
          </w:p>
        </w:tc>
      </w:tr>
    </w:tbl>
    <w:p w14:paraId="651BBD7F" w14:textId="77777777" w:rsidR="006310AA" w:rsidRPr="00901A60" w:rsidRDefault="00F94B41" w:rsidP="00F94B41">
      <w:pPr>
        <w:pStyle w:val="31"/>
        <w:numPr>
          <w:ilvl w:val="2"/>
          <w:numId w:val="79"/>
        </w:numPr>
        <w:tabs>
          <w:tab w:val="clear" w:pos="862"/>
        </w:tabs>
      </w:pPr>
      <w:bookmarkStart w:id="421" w:name="_Toc2093297"/>
      <w:bookmarkStart w:id="422" w:name="_Toc217652258"/>
      <w:r w:rsidRPr="00901A60">
        <w:t>Описание комплексного типа «tOrganization»</w:t>
      </w:r>
      <w:bookmarkEnd w:id="421"/>
      <w:bookmarkEnd w:id="422"/>
    </w:p>
    <w:p w14:paraId="74419FE1" w14:textId="15C03316" w:rsidR="006310AA" w:rsidRPr="00901A60" w:rsidRDefault="00F94B41">
      <w:pPr>
        <w:pStyle w:val="OTRNameTable"/>
        <w:numPr>
          <w:ilvl w:val="0"/>
          <w:numId w:val="2"/>
        </w:numPr>
        <w:ind w:left="425" w:hanging="357"/>
        <w:rPr>
          <w:rFonts w:eastAsia="Calibri"/>
          <w:szCs w:val="24"/>
        </w:rPr>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423" w:name="_Toc217651854"/>
      <w:r w:rsidR="00D21171">
        <w:rPr>
          <w:rFonts w:eastAsia="Calibri"/>
          <w:noProof/>
          <w:szCs w:val="24"/>
        </w:rPr>
        <w:t>11</w:t>
      </w:r>
      <w:r w:rsidRPr="00901A60">
        <w:rPr>
          <w:rFonts w:eastAsia="Calibri"/>
          <w:szCs w:val="24"/>
        </w:rPr>
        <w:fldChar w:fldCharType="end"/>
      </w:r>
      <w:r w:rsidRPr="00901A60">
        <w:rPr>
          <w:rFonts w:eastAsia="Calibri"/>
          <w:szCs w:val="24"/>
        </w:rPr>
        <w:t xml:space="preserve"> – Описание комплексного типа «tOrganization» блока</w:t>
      </w:r>
      <w:r w:rsidR="00014C95" w:rsidRPr="00901A60">
        <w:rPr>
          <w:rFonts w:eastAsia="Calibri"/>
          <w:szCs w:val="24"/>
        </w:rPr>
        <w:t xml:space="preserve"> </w:t>
      </w:r>
      <w:r w:rsidRPr="00901A60">
        <w:rPr>
          <w:rFonts w:eastAsia="Calibri"/>
          <w:szCs w:val="24"/>
        </w:rPr>
        <w:t>«</w:t>
      </w:r>
      <w:r w:rsidRPr="00901A60">
        <w:rPr>
          <w:color w:val="000000"/>
          <w:szCs w:val="24"/>
        </w:rPr>
        <w:t>tPartyIdentifier</w:t>
      </w:r>
      <w:r w:rsidRPr="00901A60">
        <w:rPr>
          <w:rFonts w:eastAsia="Calibri"/>
          <w:szCs w:val="24"/>
        </w:rPr>
        <w:t>»</w:t>
      </w:r>
      <w:bookmarkEnd w:id="423"/>
    </w:p>
    <w:tbl>
      <w:tblPr>
        <w:tblStyle w:val="GOSTTable"/>
        <w:tblW w:w="5000" w:type="pct"/>
        <w:tblLayout w:type="fixed"/>
        <w:tblLook w:val="01E0" w:firstRow="1" w:lastRow="1" w:firstColumn="1" w:lastColumn="1" w:noHBand="0" w:noVBand="0"/>
      </w:tblPr>
      <w:tblGrid>
        <w:gridCol w:w="1703"/>
        <w:gridCol w:w="1700"/>
        <w:gridCol w:w="566"/>
        <w:gridCol w:w="1132"/>
        <w:gridCol w:w="566"/>
        <w:gridCol w:w="3961"/>
      </w:tblGrid>
      <w:tr w:rsidR="006310AA" w:rsidRPr="00901A60" w14:paraId="3AAF7271"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149F666A" w14:textId="77777777" w:rsidR="006310AA" w:rsidRPr="00901A60" w:rsidRDefault="00F94B41">
            <w:pPr>
              <w:pStyle w:val="GOSTTableHead"/>
              <w:spacing w:line="240" w:lineRule="auto"/>
              <w:ind w:left="0" w:right="0"/>
            </w:pPr>
            <w:r w:rsidRPr="00901A60">
              <w:t>Наименование комплексного типа</w:t>
            </w:r>
          </w:p>
        </w:tc>
        <w:tc>
          <w:tcPr>
            <w:tcW w:w="883" w:type="pct"/>
          </w:tcPr>
          <w:p w14:paraId="4228A4BC" w14:textId="77777777" w:rsidR="006310AA" w:rsidRPr="00901A60" w:rsidRDefault="00F94B41">
            <w:pPr>
              <w:pStyle w:val="GOSTTableHead"/>
              <w:spacing w:line="240" w:lineRule="auto"/>
              <w:ind w:left="0" w:right="0"/>
            </w:pPr>
            <w:r w:rsidRPr="00901A60">
              <w:t>Текущий элемент/ атрибут</w:t>
            </w:r>
          </w:p>
        </w:tc>
        <w:tc>
          <w:tcPr>
            <w:tcW w:w="294" w:type="pct"/>
          </w:tcPr>
          <w:p w14:paraId="2C448AED" w14:textId="77777777" w:rsidR="006310AA" w:rsidRPr="00901A60" w:rsidRDefault="00F94B41">
            <w:pPr>
              <w:pStyle w:val="GOSTTableHead"/>
              <w:spacing w:line="240" w:lineRule="auto"/>
              <w:ind w:left="0" w:right="0"/>
            </w:pPr>
            <w:r w:rsidRPr="00901A60">
              <w:t>Тип</w:t>
            </w:r>
          </w:p>
        </w:tc>
        <w:tc>
          <w:tcPr>
            <w:tcW w:w="588" w:type="pct"/>
          </w:tcPr>
          <w:p w14:paraId="5C927CA3" w14:textId="77777777" w:rsidR="006310AA" w:rsidRPr="00901A60" w:rsidRDefault="00F94B41">
            <w:pPr>
              <w:pStyle w:val="GOSTTableHead"/>
              <w:spacing w:line="240" w:lineRule="auto"/>
              <w:ind w:left="0" w:right="0"/>
            </w:pPr>
            <w:r w:rsidRPr="00901A60">
              <w:t>Формат элемента</w:t>
            </w:r>
          </w:p>
        </w:tc>
        <w:tc>
          <w:tcPr>
            <w:tcW w:w="294" w:type="pct"/>
          </w:tcPr>
          <w:p w14:paraId="7AC4718C"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2057" w:type="pct"/>
          </w:tcPr>
          <w:p w14:paraId="5D44FD1F"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17B54FC9"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77C62D44" w14:textId="77777777" w:rsidR="006310AA" w:rsidRPr="00901A60" w:rsidRDefault="00F94B41">
            <w:pPr>
              <w:pStyle w:val="GOSTTablenorm"/>
              <w:rPr>
                <w:lang w:val="en-US"/>
              </w:rPr>
            </w:pPr>
            <w:r w:rsidRPr="00901A60">
              <w:rPr>
                <w:i w:val="0"/>
                <w:lang w:val="en-US"/>
              </w:rPr>
              <w:t>tOrganization</w:t>
            </w:r>
          </w:p>
        </w:tc>
        <w:tc>
          <w:tcPr>
            <w:tcW w:w="883" w:type="pct"/>
          </w:tcPr>
          <w:p w14:paraId="08C39034" w14:textId="77777777" w:rsidR="006310AA" w:rsidRPr="00901A60" w:rsidRDefault="00F94B41">
            <w:pPr>
              <w:pStyle w:val="GOSTTablenorm"/>
            </w:pPr>
            <w:r w:rsidRPr="00901A60">
              <w:rPr>
                <w:i w:val="0"/>
                <w:lang w:val="en-US"/>
              </w:rPr>
              <w:t>SRCode</w:t>
            </w:r>
          </w:p>
        </w:tc>
        <w:tc>
          <w:tcPr>
            <w:tcW w:w="294" w:type="pct"/>
          </w:tcPr>
          <w:p w14:paraId="517FD02A" w14:textId="77777777" w:rsidR="006310AA" w:rsidRPr="00901A60" w:rsidRDefault="00F94B41">
            <w:pPr>
              <w:pStyle w:val="GOSTTablenorm"/>
              <w:jc w:val="center"/>
            </w:pPr>
            <w:r w:rsidRPr="00901A60">
              <w:rPr>
                <w:i w:val="0"/>
              </w:rPr>
              <w:t>П</w:t>
            </w:r>
          </w:p>
        </w:tc>
        <w:tc>
          <w:tcPr>
            <w:tcW w:w="588" w:type="pct"/>
          </w:tcPr>
          <w:p w14:paraId="2F61BAB8" w14:textId="77777777" w:rsidR="006310AA" w:rsidRPr="00901A60" w:rsidRDefault="00F94B41">
            <w:pPr>
              <w:pStyle w:val="GOSTTablenorm"/>
            </w:pPr>
            <w:r w:rsidRPr="00901A60">
              <w:rPr>
                <w:i w:val="0"/>
                <w:lang w:val="en-US"/>
              </w:rPr>
              <w:t xml:space="preserve">T(5) или </w:t>
            </w:r>
            <w:r w:rsidRPr="00901A60">
              <w:rPr>
                <w:i w:val="0"/>
              </w:rPr>
              <w:t>T(8)</w:t>
            </w:r>
          </w:p>
        </w:tc>
        <w:tc>
          <w:tcPr>
            <w:tcW w:w="294" w:type="pct"/>
          </w:tcPr>
          <w:p w14:paraId="5344E80E" w14:textId="77777777" w:rsidR="006310AA" w:rsidRPr="00901A60" w:rsidRDefault="00F94B41">
            <w:pPr>
              <w:pStyle w:val="GOSTTablenorm"/>
              <w:jc w:val="center"/>
              <w:rPr>
                <w:lang w:val="en-US"/>
              </w:rPr>
            </w:pPr>
            <w:r w:rsidRPr="00901A60">
              <w:rPr>
                <w:i w:val="0"/>
              </w:rPr>
              <w:t>О</w:t>
            </w:r>
          </w:p>
        </w:tc>
        <w:tc>
          <w:tcPr>
            <w:cnfStyle w:val="000100000000" w:firstRow="0" w:lastRow="0" w:firstColumn="0" w:lastColumn="1" w:oddVBand="0" w:evenVBand="0" w:oddHBand="0" w:evenHBand="0" w:firstRowFirstColumn="0" w:firstRowLastColumn="0" w:lastRowFirstColumn="0" w:lastRowLastColumn="0"/>
            <w:tcW w:w="2057" w:type="pct"/>
          </w:tcPr>
          <w:p w14:paraId="1587384E" w14:textId="77777777" w:rsidR="006310AA" w:rsidRPr="00901A60" w:rsidRDefault="00F94B41">
            <w:pPr>
              <w:pStyle w:val="GOSTTablenorm"/>
            </w:pPr>
            <w:r w:rsidRPr="00901A60">
              <w:rPr>
                <w:i w:val="0"/>
              </w:rPr>
              <w:t>Указывается уникальный код организации по Сводному реестру, равный 8 знакам.</w:t>
            </w:r>
          </w:p>
          <w:p w14:paraId="7F87CC4B" w14:textId="4BC0A504" w:rsidR="006310AA" w:rsidRPr="00901A60" w:rsidRDefault="00F94B41">
            <w:pPr>
              <w:pStyle w:val="GOSTTablenorm"/>
            </w:pPr>
            <w:r w:rsidRPr="00901A60">
              <w:rPr>
                <w:i w:val="0"/>
              </w:rPr>
              <w:t>В случае отсутствия уникального кода организации по Сводному реестру, указывается код организации в соответствии с регистрационными данными, присвоенны</w:t>
            </w:r>
            <w:r w:rsidR="00014C95" w:rsidRPr="00901A60">
              <w:rPr>
                <w:i w:val="0"/>
              </w:rPr>
              <w:t>ми органами ФК, равный 5 знакам</w:t>
            </w:r>
          </w:p>
        </w:tc>
      </w:tr>
    </w:tbl>
    <w:p w14:paraId="21C29349" w14:textId="77777777" w:rsidR="006310AA" w:rsidRPr="00901A60" w:rsidRDefault="00F94B41" w:rsidP="00F94B41">
      <w:pPr>
        <w:pStyle w:val="31"/>
        <w:numPr>
          <w:ilvl w:val="2"/>
          <w:numId w:val="79"/>
        </w:numPr>
        <w:tabs>
          <w:tab w:val="clear" w:pos="862"/>
        </w:tabs>
      </w:pPr>
      <w:bookmarkStart w:id="424" w:name="_Toc2093298"/>
      <w:bookmarkStart w:id="425" w:name="_Toc217652259"/>
      <w:r w:rsidRPr="00901A60">
        <w:t>Описание комплексного типа «tTOFK»</w:t>
      </w:r>
      <w:bookmarkEnd w:id="424"/>
      <w:bookmarkEnd w:id="425"/>
    </w:p>
    <w:p w14:paraId="40991303" w14:textId="4D6428E2" w:rsidR="006310AA" w:rsidRPr="00901A60" w:rsidRDefault="00F94B41">
      <w:pPr>
        <w:pStyle w:val="OTRNameTable"/>
        <w:numPr>
          <w:ilvl w:val="0"/>
          <w:numId w:val="2"/>
        </w:numPr>
        <w:ind w:left="425" w:hanging="357"/>
        <w:rPr>
          <w:rFonts w:eastAsia="Calibri"/>
          <w:szCs w:val="24"/>
        </w:rPr>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426" w:name="_Toc217651855"/>
      <w:r w:rsidR="00D21171">
        <w:rPr>
          <w:rFonts w:eastAsia="Calibri"/>
          <w:noProof/>
          <w:szCs w:val="24"/>
        </w:rPr>
        <w:t>12</w:t>
      </w:r>
      <w:r w:rsidRPr="00901A60">
        <w:rPr>
          <w:rFonts w:eastAsia="Calibri"/>
          <w:szCs w:val="24"/>
        </w:rPr>
        <w:fldChar w:fldCharType="end"/>
      </w:r>
      <w:r w:rsidRPr="00901A60">
        <w:rPr>
          <w:rFonts w:eastAsia="Calibri"/>
          <w:szCs w:val="24"/>
        </w:rPr>
        <w:t xml:space="preserve"> – Описание комплексного типа «tTOFK» блока «</w:t>
      </w:r>
      <w:r w:rsidRPr="00901A60">
        <w:rPr>
          <w:color w:val="000000"/>
          <w:szCs w:val="24"/>
        </w:rPr>
        <w:t>tPartyIdentifier</w:t>
      </w:r>
      <w:r w:rsidRPr="00901A60">
        <w:rPr>
          <w:rFonts w:eastAsia="Calibri"/>
          <w:szCs w:val="24"/>
        </w:rPr>
        <w:t>»</w:t>
      </w:r>
      <w:bookmarkEnd w:id="426"/>
    </w:p>
    <w:tbl>
      <w:tblPr>
        <w:tblStyle w:val="GOSTTable"/>
        <w:tblW w:w="5000" w:type="pct"/>
        <w:tblLayout w:type="fixed"/>
        <w:tblLook w:val="01E0" w:firstRow="1" w:lastRow="1" w:firstColumn="1" w:lastColumn="1" w:noHBand="0" w:noVBand="0"/>
      </w:tblPr>
      <w:tblGrid>
        <w:gridCol w:w="1703"/>
        <w:gridCol w:w="1702"/>
        <w:gridCol w:w="566"/>
        <w:gridCol w:w="1132"/>
        <w:gridCol w:w="566"/>
        <w:gridCol w:w="3959"/>
      </w:tblGrid>
      <w:tr w:rsidR="006310AA" w:rsidRPr="00901A60" w14:paraId="16F2EBF8"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4B7B3C78" w14:textId="77777777" w:rsidR="006310AA" w:rsidRPr="00901A60" w:rsidRDefault="00F94B41">
            <w:pPr>
              <w:pStyle w:val="GOSTTableHead"/>
              <w:spacing w:line="240" w:lineRule="auto"/>
              <w:ind w:left="0" w:right="0"/>
            </w:pPr>
            <w:r w:rsidRPr="00901A60">
              <w:t>Наименование комплексного типа</w:t>
            </w:r>
          </w:p>
        </w:tc>
        <w:tc>
          <w:tcPr>
            <w:tcW w:w="884" w:type="pct"/>
          </w:tcPr>
          <w:p w14:paraId="51CBB464" w14:textId="77777777" w:rsidR="006310AA" w:rsidRPr="00901A60" w:rsidRDefault="00F94B41">
            <w:pPr>
              <w:pStyle w:val="GOSTTableHead"/>
              <w:spacing w:line="240" w:lineRule="auto"/>
              <w:ind w:left="0" w:right="0"/>
            </w:pPr>
            <w:r w:rsidRPr="00901A60">
              <w:t>Текущий элемент/ атрибут</w:t>
            </w:r>
          </w:p>
        </w:tc>
        <w:tc>
          <w:tcPr>
            <w:tcW w:w="294" w:type="pct"/>
          </w:tcPr>
          <w:p w14:paraId="0ED43048" w14:textId="77777777" w:rsidR="006310AA" w:rsidRPr="00901A60" w:rsidRDefault="00F94B41">
            <w:pPr>
              <w:pStyle w:val="GOSTTableHead"/>
              <w:spacing w:line="240" w:lineRule="auto"/>
              <w:ind w:left="0" w:right="0"/>
            </w:pPr>
            <w:r w:rsidRPr="00901A60">
              <w:t>Тип</w:t>
            </w:r>
          </w:p>
        </w:tc>
        <w:tc>
          <w:tcPr>
            <w:tcW w:w="588" w:type="pct"/>
          </w:tcPr>
          <w:p w14:paraId="7D4CE65C" w14:textId="77777777" w:rsidR="006310AA" w:rsidRPr="00901A60" w:rsidRDefault="00F94B41">
            <w:pPr>
              <w:pStyle w:val="GOSTTableHead"/>
              <w:spacing w:line="240" w:lineRule="auto"/>
              <w:ind w:left="0" w:right="0"/>
            </w:pPr>
            <w:r w:rsidRPr="00901A60">
              <w:t>Формат элемента</w:t>
            </w:r>
          </w:p>
        </w:tc>
        <w:tc>
          <w:tcPr>
            <w:tcW w:w="294" w:type="pct"/>
          </w:tcPr>
          <w:p w14:paraId="0A2E5E12"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2FDB9BC0"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5ED461D6"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00534D0F" w14:textId="77777777" w:rsidR="006310AA" w:rsidRPr="00901A60" w:rsidRDefault="00F94B41">
            <w:pPr>
              <w:pStyle w:val="GOSTTablenorm"/>
              <w:rPr>
                <w:lang w:val="en-US"/>
              </w:rPr>
            </w:pPr>
            <w:r w:rsidRPr="00901A60">
              <w:rPr>
                <w:i w:val="0"/>
                <w:lang w:val="en-US"/>
              </w:rPr>
              <w:t>tTOFK</w:t>
            </w:r>
          </w:p>
        </w:tc>
        <w:tc>
          <w:tcPr>
            <w:tcW w:w="884" w:type="pct"/>
          </w:tcPr>
          <w:p w14:paraId="16BFE243" w14:textId="77777777" w:rsidR="006310AA" w:rsidRPr="00901A60" w:rsidRDefault="00F94B41">
            <w:pPr>
              <w:pStyle w:val="GOSTTablenorm"/>
              <w:rPr>
                <w:lang w:val="en-US"/>
              </w:rPr>
            </w:pPr>
            <w:r w:rsidRPr="00901A60">
              <w:rPr>
                <w:i w:val="0"/>
                <w:lang w:val="en-US"/>
              </w:rPr>
              <w:t>TOFKCode</w:t>
            </w:r>
          </w:p>
        </w:tc>
        <w:tc>
          <w:tcPr>
            <w:tcW w:w="294" w:type="pct"/>
          </w:tcPr>
          <w:p w14:paraId="5A57E574" w14:textId="77777777" w:rsidR="006310AA" w:rsidRPr="00901A60" w:rsidRDefault="00F94B41">
            <w:pPr>
              <w:pStyle w:val="GOSTTablenorm"/>
              <w:jc w:val="center"/>
            </w:pPr>
            <w:r w:rsidRPr="00901A60">
              <w:rPr>
                <w:i w:val="0"/>
              </w:rPr>
              <w:t>П</w:t>
            </w:r>
          </w:p>
        </w:tc>
        <w:tc>
          <w:tcPr>
            <w:tcW w:w="588" w:type="pct"/>
          </w:tcPr>
          <w:p w14:paraId="790A756D" w14:textId="77777777" w:rsidR="006310AA" w:rsidRPr="00901A60" w:rsidRDefault="00F94B41">
            <w:pPr>
              <w:pStyle w:val="GOSTTablenorm"/>
            </w:pPr>
            <w:r w:rsidRPr="00901A60">
              <w:rPr>
                <w:i w:val="0"/>
              </w:rPr>
              <w:t>T(4)</w:t>
            </w:r>
          </w:p>
        </w:tc>
        <w:tc>
          <w:tcPr>
            <w:tcW w:w="294" w:type="pct"/>
          </w:tcPr>
          <w:p w14:paraId="2147C44B" w14:textId="77777777" w:rsidR="006310AA" w:rsidRPr="00901A60" w:rsidRDefault="00F94B41">
            <w:pPr>
              <w:pStyle w:val="GOSTTablenorm"/>
              <w:jc w:val="center"/>
            </w:pPr>
            <w:r w:rsidRPr="00901A60">
              <w:rPr>
                <w:i w:val="0"/>
              </w:rPr>
              <w:t>О</w:t>
            </w:r>
          </w:p>
        </w:tc>
        <w:tc>
          <w:tcPr>
            <w:cnfStyle w:val="000100000000" w:firstRow="0" w:lastRow="0" w:firstColumn="0" w:lastColumn="1" w:oddVBand="0" w:evenVBand="0" w:oddHBand="0" w:evenHBand="0" w:firstRowFirstColumn="0" w:firstRowLastColumn="0" w:lastRowFirstColumn="0" w:lastRowLastColumn="0"/>
            <w:tcW w:w="2056" w:type="pct"/>
          </w:tcPr>
          <w:p w14:paraId="59424816" w14:textId="3D5040B8" w:rsidR="006310AA" w:rsidRPr="00901A60" w:rsidRDefault="00014C95">
            <w:pPr>
              <w:pStyle w:val="GOSTTablenorm"/>
            </w:pPr>
            <w:r w:rsidRPr="00901A60">
              <w:rPr>
                <w:i w:val="0"/>
              </w:rPr>
              <w:t>Код ТОФК</w:t>
            </w:r>
          </w:p>
        </w:tc>
      </w:tr>
    </w:tbl>
    <w:p w14:paraId="14BA3386" w14:textId="77777777" w:rsidR="006310AA" w:rsidRPr="00901A60" w:rsidRDefault="00F94B41" w:rsidP="00F94B41">
      <w:pPr>
        <w:pStyle w:val="31"/>
        <w:numPr>
          <w:ilvl w:val="2"/>
          <w:numId w:val="79"/>
        </w:numPr>
        <w:tabs>
          <w:tab w:val="clear" w:pos="862"/>
        </w:tabs>
      </w:pPr>
      <w:bookmarkStart w:id="427" w:name="_Toc416168780"/>
      <w:bookmarkStart w:id="428" w:name="_Toc416180764"/>
      <w:bookmarkStart w:id="429" w:name="_Toc416181012"/>
      <w:bookmarkStart w:id="430" w:name="_Toc416181134"/>
      <w:bookmarkStart w:id="431" w:name="_Toc416181254"/>
      <w:bookmarkStart w:id="432" w:name="_Toc416181375"/>
      <w:bookmarkStart w:id="433" w:name="_Toc416181642"/>
      <w:bookmarkStart w:id="434" w:name="_Toc416181763"/>
      <w:bookmarkStart w:id="435" w:name="_Toc416181875"/>
      <w:bookmarkStart w:id="436" w:name="_Toc416182104"/>
      <w:bookmarkStart w:id="437" w:name="_Toc416182219"/>
      <w:bookmarkStart w:id="438" w:name="_Toc416182336"/>
      <w:bookmarkStart w:id="439" w:name="_Toc416182487"/>
      <w:bookmarkStart w:id="440" w:name="_Toc416182604"/>
      <w:bookmarkStart w:id="441" w:name="_Toc416188286"/>
      <w:bookmarkStart w:id="442" w:name="_Toc416188381"/>
      <w:bookmarkStart w:id="443" w:name="_Toc416188476"/>
      <w:bookmarkStart w:id="444" w:name="_Toc416188571"/>
      <w:bookmarkStart w:id="445" w:name="_Toc416168781"/>
      <w:bookmarkStart w:id="446" w:name="_Toc416180765"/>
      <w:bookmarkStart w:id="447" w:name="_Toc416181013"/>
      <w:bookmarkStart w:id="448" w:name="_Toc416181135"/>
      <w:bookmarkStart w:id="449" w:name="_Toc416181255"/>
      <w:bookmarkStart w:id="450" w:name="_Toc416181376"/>
      <w:bookmarkStart w:id="451" w:name="_Toc416181643"/>
      <w:bookmarkStart w:id="452" w:name="_Toc416181764"/>
      <w:bookmarkStart w:id="453" w:name="_Toc416181876"/>
      <w:bookmarkStart w:id="454" w:name="_Toc416182105"/>
      <w:bookmarkStart w:id="455" w:name="_Toc416182220"/>
      <w:bookmarkStart w:id="456" w:name="_Toc416182337"/>
      <w:bookmarkStart w:id="457" w:name="_Toc416182488"/>
      <w:bookmarkStart w:id="458" w:name="_Toc416182605"/>
      <w:bookmarkStart w:id="459" w:name="_Toc416188287"/>
      <w:bookmarkStart w:id="460" w:name="_Toc416188382"/>
      <w:bookmarkStart w:id="461" w:name="_Toc416188477"/>
      <w:bookmarkStart w:id="462" w:name="_Toc416188572"/>
      <w:bookmarkStart w:id="463" w:name="_Toc416168796"/>
      <w:bookmarkStart w:id="464" w:name="_Toc416180780"/>
      <w:bookmarkStart w:id="465" w:name="_Toc416181028"/>
      <w:bookmarkStart w:id="466" w:name="_Toc416181150"/>
      <w:bookmarkStart w:id="467" w:name="_Toc416181270"/>
      <w:bookmarkStart w:id="468" w:name="_Toc416181391"/>
      <w:bookmarkStart w:id="469" w:name="_Toc416181658"/>
      <w:bookmarkStart w:id="470" w:name="_Toc416181779"/>
      <w:bookmarkStart w:id="471" w:name="_Toc416181891"/>
      <w:bookmarkStart w:id="472" w:name="_Toc416182120"/>
      <w:bookmarkStart w:id="473" w:name="_Toc416182235"/>
      <w:bookmarkStart w:id="474" w:name="_Toc416182352"/>
      <w:bookmarkStart w:id="475" w:name="_Toc416182503"/>
      <w:bookmarkStart w:id="476" w:name="_Toc416182620"/>
      <w:bookmarkStart w:id="477" w:name="_Toc416188302"/>
      <w:bookmarkStart w:id="478" w:name="_Toc416188397"/>
      <w:bookmarkStart w:id="479" w:name="_Toc416188492"/>
      <w:bookmarkStart w:id="480" w:name="_Toc416188587"/>
      <w:bookmarkStart w:id="481" w:name="_Toc411519884"/>
      <w:bookmarkStart w:id="482" w:name="_Toc411520065"/>
      <w:bookmarkStart w:id="483" w:name="_Toc411519885"/>
      <w:bookmarkStart w:id="484" w:name="_Toc411520066"/>
      <w:bookmarkStart w:id="485" w:name="_Toc426365449"/>
      <w:bookmarkStart w:id="486" w:name="_Toc426387339"/>
      <w:bookmarkStart w:id="487" w:name="_Toc426365450"/>
      <w:bookmarkStart w:id="488" w:name="_Toc426387340"/>
      <w:bookmarkStart w:id="489" w:name="_Toc435447858"/>
      <w:bookmarkStart w:id="490" w:name="_Toc435447743"/>
      <w:bookmarkStart w:id="491" w:name="_Toc435447399"/>
      <w:bookmarkStart w:id="492" w:name="_Toc436242115"/>
      <w:bookmarkStart w:id="493" w:name="_Toc436248342"/>
      <w:bookmarkStart w:id="494" w:name="_Toc436248447"/>
      <w:bookmarkStart w:id="495" w:name="_Toc442201005"/>
      <w:bookmarkStart w:id="496" w:name="_Toc458164538"/>
      <w:bookmarkStart w:id="497" w:name="_Toc2093299"/>
      <w:bookmarkStart w:id="498" w:name="_Ref416188888"/>
      <w:bookmarkStart w:id="499" w:name="_Toc217652260"/>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r w:rsidRPr="00901A60">
        <w:lastRenderedPageBreak/>
        <w:t>Описание комплексного типа «</w:t>
      </w:r>
      <w:bookmarkStart w:id="500" w:name="tSysIdentifier"/>
      <w:r w:rsidRPr="00901A60">
        <w:t>tSysIdentifier</w:t>
      </w:r>
      <w:bookmarkEnd w:id="489"/>
      <w:bookmarkEnd w:id="490"/>
      <w:bookmarkEnd w:id="491"/>
      <w:bookmarkEnd w:id="500"/>
      <w:r w:rsidRPr="00901A60">
        <w:t>»</w:t>
      </w:r>
      <w:bookmarkEnd w:id="492"/>
      <w:bookmarkEnd w:id="493"/>
      <w:bookmarkEnd w:id="494"/>
      <w:bookmarkEnd w:id="495"/>
      <w:bookmarkEnd w:id="496"/>
      <w:bookmarkEnd w:id="497"/>
      <w:bookmarkEnd w:id="499"/>
    </w:p>
    <w:p w14:paraId="46575AEB" w14:textId="00D55EF6" w:rsidR="006310AA" w:rsidRPr="00901A60" w:rsidRDefault="00F94B41">
      <w:pPr>
        <w:pStyle w:val="OTRNameTable"/>
        <w:numPr>
          <w:ilvl w:val="0"/>
          <w:numId w:val="2"/>
        </w:numPr>
        <w:ind w:left="425" w:hanging="357"/>
        <w:rPr>
          <w:rFonts w:eastAsia="Calibri"/>
          <w:szCs w:val="24"/>
        </w:rPr>
      </w:pPr>
      <w:r w:rsidRPr="00901A60">
        <w:rPr>
          <w:rFonts w:eastAsia="Calibri"/>
          <w:szCs w:val="24"/>
        </w:rPr>
        <w:fldChar w:fldCharType="begin"/>
      </w:r>
      <w:r w:rsidRPr="00901A60">
        <w:rPr>
          <w:rFonts w:eastAsia="Calibri"/>
          <w:szCs w:val="24"/>
        </w:rPr>
        <w:instrText>SEQ Таблица \* ARABIC</w:instrText>
      </w:r>
      <w:r w:rsidRPr="00901A60">
        <w:rPr>
          <w:rFonts w:eastAsia="Calibri"/>
          <w:szCs w:val="24"/>
        </w:rPr>
        <w:fldChar w:fldCharType="separate"/>
      </w:r>
      <w:bookmarkStart w:id="501" w:name="_Ref436243798"/>
      <w:bookmarkStart w:id="502" w:name="_Toc217651856"/>
      <w:r w:rsidR="00D21171">
        <w:rPr>
          <w:rFonts w:eastAsia="Calibri"/>
          <w:noProof/>
          <w:szCs w:val="24"/>
        </w:rPr>
        <w:t>13</w:t>
      </w:r>
      <w:bookmarkEnd w:id="501"/>
      <w:r w:rsidRPr="00901A60">
        <w:rPr>
          <w:rFonts w:eastAsia="Calibri"/>
          <w:szCs w:val="24"/>
        </w:rPr>
        <w:fldChar w:fldCharType="end"/>
      </w:r>
      <w:r w:rsidRPr="00901A60">
        <w:rPr>
          <w:rFonts w:eastAsia="Calibri"/>
          <w:szCs w:val="24"/>
        </w:rPr>
        <w:t xml:space="preserve"> – Описание комплексного типа «tSysIdentifier» блока «</w:t>
      </w:r>
      <w:r w:rsidRPr="00901A60">
        <w:rPr>
          <w:color w:val="000000"/>
          <w:szCs w:val="24"/>
        </w:rPr>
        <w:t>tPartyIdentifier</w:t>
      </w:r>
      <w:r w:rsidRPr="00901A60">
        <w:rPr>
          <w:rFonts w:eastAsia="Calibri"/>
          <w:szCs w:val="24"/>
        </w:rPr>
        <w:t>»</w:t>
      </w:r>
      <w:bookmarkEnd w:id="502"/>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901A60" w14:paraId="187060E5"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2047CEE7"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DD92C1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F7E3738" w14:textId="77777777" w:rsidR="006310AA" w:rsidRPr="00901A60" w:rsidRDefault="00F94B41">
            <w:pPr>
              <w:pStyle w:val="GOSTTableHead"/>
              <w:spacing w:line="240" w:lineRule="auto"/>
              <w:ind w:left="0" w:right="0"/>
            </w:pPr>
            <w:r w:rsidRPr="00901A60">
              <w:t>Тип</w:t>
            </w:r>
          </w:p>
        </w:tc>
        <w:tc>
          <w:tcPr>
            <w:tcW w:w="1134" w:type="dxa"/>
          </w:tcPr>
          <w:p w14:paraId="78191B5C" w14:textId="77777777" w:rsidR="006310AA" w:rsidRPr="00901A60" w:rsidRDefault="00F94B41">
            <w:pPr>
              <w:pStyle w:val="GOSTTableHead"/>
              <w:spacing w:line="240" w:lineRule="auto"/>
              <w:ind w:left="0" w:right="0"/>
            </w:pPr>
            <w:r w:rsidRPr="00901A60">
              <w:t>Формат элемента</w:t>
            </w:r>
          </w:p>
        </w:tc>
        <w:tc>
          <w:tcPr>
            <w:tcW w:w="567" w:type="dxa"/>
          </w:tcPr>
          <w:p w14:paraId="763B8537"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6472854A"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283A91C7" w14:textId="77777777" w:rsidTr="006310AA">
        <w:trPr>
          <w:cnfStyle w:val="010000000000" w:firstRow="0" w:lastRow="1" w:firstColumn="0" w:lastColumn="0" w:oddVBand="0" w:evenVBand="0" w:oddHBand="0" w:evenHBand="0" w:firstRowFirstColumn="0" w:firstRowLastColumn="0" w:lastRowFirstColumn="0" w:lastRowLastColumn="0"/>
        </w:trPr>
        <w:tc>
          <w:tcPr>
            <w:tcW w:w="1702" w:type="dxa"/>
          </w:tcPr>
          <w:p w14:paraId="2A41F215" w14:textId="77777777" w:rsidR="006310AA" w:rsidRPr="00901A60" w:rsidRDefault="00F94B41">
            <w:pPr>
              <w:pStyle w:val="GOSTTablenorm"/>
            </w:pPr>
            <w:r w:rsidRPr="00901A60">
              <w:rPr>
                <w:i w:val="0"/>
              </w:rPr>
              <w:t>tSysIdentifier</w:t>
            </w:r>
          </w:p>
        </w:tc>
        <w:tc>
          <w:tcPr>
            <w:tcW w:w="1701" w:type="dxa"/>
          </w:tcPr>
          <w:p w14:paraId="3EF0CEA5" w14:textId="77777777" w:rsidR="006310AA" w:rsidRPr="00901A60" w:rsidRDefault="00F94B41">
            <w:pPr>
              <w:pStyle w:val="GOSTTablenorm"/>
            </w:pPr>
            <w:r w:rsidRPr="00901A60">
              <w:rPr>
                <w:i w:val="0"/>
              </w:rPr>
              <w:t>SysIdentifier</w:t>
            </w:r>
          </w:p>
        </w:tc>
        <w:tc>
          <w:tcPr>
            <w:tcW w:w="567" w:type="dxa"/>
          </w:tcPr>
          <w:p w14:paraId="37346091" w14:textId="77777777" w:rsidR="006310AA" w:rsidRPr="00901A60" w:rsidRDefault="00F94B41">
            <w:pPr>
              <w:pStyle w:val="GOSTTablenorm"/>
              <w:jc w:val="center"/>
            </w:pPr>
            <w:r w:rsidRPr="00901A60">
              <w:rPr>
                <w:i w:val="0"/>
              </w:rPr>
              <w:t>П</w:t>
            </w:r>
          </w:p>
        </w:tc>
        <w:tc>
          <w:tcPr>
            <w:tcW w:w="1134" w:type="dxa"/>
          </w:tcPr>
          <w:p w14:paraId="6F695F3C" w14:textId="77777777" w:rsidR="006310AA" w:rsidRPr="00901A60" w:rsidRDefault="00F94B41">
            <w:pPr>
              <w:pStyle w:val="GOSTTablenorm"/>
            </w:pPr>
            <w:r w:rsidRPr="00901A60">
              <w:rPr>
                <w:i w:val="0"/>
              </w:rPr>
              <w:t>Т(1-50)</w:t>
            </w:r>
          </w:p>
        </w:tc>
        <w:tc>
          <w:tcPr>
            <w:tcW w:w="567" w:type="dxa"/>
          </w:tcPr>
          <w:p w14:paraId="3877625B" w14:textId="77777777" w:rsidR="006310AA" w:rsidRPr="00901A60" w:rsidRDefault="00F94B41">
            <w:pPr>
              <w:pStyle w:val="GOSTTablenorm"/>
              <w:jc w:val="center"/>
            </w:pPr>
            <w:r w:rsidRPr="00901A60">
              <w:rPr>
                <w:i w:val="0"/>
              </w:rPr>
              <w:t>О</w:t>
            </w:r>
          </w:p>
        </w:tc>
        <w:tc>
          <w:tcPr>
            <w:cnfStyle w:val="000100000000" w:firstRow="0" w:lastRow="0" w:firstColumn="0" w:lastColumn="1" w:oddVBand="0" w:evenVBand="0" w:oddHBand="0" w:evenHBand="0" w:firstRowFirstColumn="0" w:firstRowLastColumn="0" w:lastRowFirstColumn="0" w:lastRowLastColumn="0"/>
            <w:tcW w:w="3963" w:type="dxa"/>
          </w:tcPr>
          <w:p w14:paraId="570503B7" w14:textId="77777777" w:rsidR="006310AA" w:rsidRPr="00901A60" w:rsidRDefault="00F94B41">
            <w:pPr>
              <w:pStyle w:val="GOSTTablenorm"/>
            </w:pPr>
            <w:r w:rsidRPr="00901A60">
              <w:rPr>
                <w:i w:val="0"/>
              </w:rPr>
              <w:t>Указывается код системы отправителя/получателя файла. Возможные значения:</w:t>
            </w:r>
          </w:p>
          <w:p w14:paraId="766C6855" w14:textId="251F53DA" w:rsidR="006310AA" w:rsidRPr="00901A60" w:rsidRDefault="00F94B41" w:rsidP="00014C95">
            <w:pPr>
              <w:pStyle w:val="GOSTTablenorm"/>
              <w:numPr>
                <w:ilvl w:val="0"/>
                <w:numId w:val="119"/>
              </w:numPr>
              <w:ind w:left="284" w:hanging="227"/>
              <w:rPr>
                <w:shd w:val="clear" w:color="auto" w:fill="FFFFFF"/>
              </w:rPr>
            </w:pPr>
            <w:r w:rsidRPr="00901A60">
              <w:rPr>
                <w:i w:val="0"/>
              </w:rPr>
              <w:t>«</w:t>
            </w:r>
            <w:r w:rsidRPr="00901A60">
              <w:rPr>
                <w:i w:val="0"/>
                <w:lang w:val="en-US"/>
              </w:rPr>
              <w:t>ASFK</w:t>
            </w:r>
            <w:r w:rsidRPr="00901A60">
              <w:rPr>
                <w:i w:val="0"/>
              </w:rPr>
              <w:t xml:space="preserve">» </w:t>
            </w:r>
            <w:r w:rsidR="00014C95" w:rsidRPr="00901A60">
              <w:rPr>
                <w:i w:val="0"/>
                <w:szCs w:val="22"/>
              </w:rPr>
              <w:t>–</w:t>
            </w:r>
            <w:r w:rsidRPr="00901A60">
              <w:rPr>
                <w:i w:val="0"/>
              </w:rPr>
              <w:t xml:space="preserve"> </w:t>
            </w:r>
            <w:r w:rsidRPr="00901A60">
              <w:rPr>
                <w:i w:val="0"/>
                <w:shd w:val="clear" w:color="auto" w:fill="FFFFFF"/>
              </w:rPr>
              <w:t>Автоматизированная система ФК;</w:t>
            </w:r>
          </w:p>
          <w:p w14:paraId="37EB7173" w14:textId="69890840" w:rsidR="006310AA" w:rsidRPr="00901A60" w:rsidRDefault="00F94B41" w:rsidP="00014C95">
            <w:pPr>
              <w:pStyle w:val="GOSTTablenorm"/>
              <w:numPr>
                <w:ilvl w:val="0"/>
                <w:numId w:val="119"/>
              </w:numPr>
              <w:ind w:left="284" w:hanging="227"/>
              <w:rPr>
                <w:shd w:val="clear" w:color="auto" w:fill="FFFFFF"/>
              </w:rPr>
            </w:pPr>
            <w:r w:rsidRPr="00901A60">
              <w:rPr>
                <w:i w:val="0"/>
              </w:rPr>
              <w:t>«</w:t>
            </w:r>
            <w:r w:rsidRPr="00901A60">
              <w:rPr>
                <w:i w:val="0"/>
                <w:lang w:val="en-US"/>
              </w:rPr>
              <w:t>PUR</w:t>
            </w:r>
            <w:r w:rsidRPr="00901A60">
              <w:rPr>
                <w:i w:val="0"/>
              </w:rPr>
              <w:t xml:space="preserve">» </w:t>
            </w:r>
            <w:r w:rsidR="00014C95" w:rsidRPr="00901A60">
              <w:rPr>
                <w:i w:val="0"/>
                <w:szCs w:val="22"/>
              </w:rPr>
              <w:t>–</w:t>
            </w:r>
            <w:r w:rsidRPr="00901A60">
              <w:rPr>
                <w:i w:val="0"/>
              </w:rPr>
              <w:t xml:space="preserve"> </w:t>
            </w:r>
            <w:r w:rsidRPr="00901A60">
              <w:rPr>
                <w:i w:val="0"/>
                <w:shd w:val="clear" w:color="auto" w:fill="FFFFFF"/>
              </w:rPr>
              <w:t>Единая информационная система в сфере закупок;</w:t>
            </w:r>
          </w:p>
          <w:p w14:paraId="5E6C2A42" w14:textId="47D86961" w:rsidR="006310AA" w:rsidRPr="00901A60" w:rsidRDefault="00F94B41" w:rsidP="00014C95">
            <w:pPr>
              <w:pStyle w:val="GOSTTablenorm"/>
              <w:numPr>
                <w:ilvl w:val="0"/>
                <w:numId w:val="119"/>
              </w:numPr>
              <w:ind w:left="284" w:hanging="227"/>
              <w:rPr>
                <w:shd w:val="clear" w:color="auto" w:fill="FFFFFF"/>
              </w:rPr>
            </w:pPr>
            <w:r w:rsidRPr="00901A60">
              <w:rPr>
                <w:i w:val="0"/>
                <w:lang w:eastAsia="en-US"/>
              </w:rPr>
              <w:t>«</w:t>
            </w:r>
            <w:r w:rsidRPr="00901A60">
              <w:rPr>
                <w:i w:val="0"/>
                <w:shd w:val="clear" w:color="auto" w:fill="FFFFFF"/>
              </w:rPr>
              <w:t>EXP</w:t>
            </w:r>
            <w:r w:rsidRPr="00901A60">
              <w:rPr>
                <w:i w:val="0"/>
                <w:lang w:eastAsia="en-US"/>
              </w:rPr>
              <w:t xml:space="preserve">» </w:t>
            </w:r>
            <w:r w:rsidR="00014C95" w:rsidRPr="00901A60">
              <w:rPr>
                <w:i w:val="0"/>
                <w:szCs w:val="22"/>
              </w:rPr>
              <w:t>–</w:t>
            </w:r>
            <w:r w:rsidRPr="00901A60">
              <w:rPr>
                <w:i w:val="0"/>
                <w:lang w:eastAsia="en-US"/>
              </w:rPr>
              <w:t xml:space="preserve"> </w:t>
            </w:r>
            <w:r w:rsidRPr="00901A60">
              <w:rPr>
                <w:i w:val="0"/>
                <w:shd w:val="clear" w:color="auto" w:fill="FFFFFF"/>
              </w:rPr>
              <w:t>Подсистема Управление расходами;</w:t>
            </w:r>
          </w:p>
          <w:p w14:paraId="769E0BE0" w14:textId="0A15D996" w:rsidR="006310AA" w:rsidRPr="00901A60" w:rsidRDefault="00F94B41" w:rsidP="00014C95">
            <w:pPr>
              <w:pStyle w:val="GOSTTablenorm"/>
              <w:numPr>
                <w:ilvl w:val="0"/>
                <w:numId w:val="119"/>
              </w:numPr>
              <w:ind w:left="284" w:hanging="227"/>
              <w:rPr>
                <w:lang w:eastAsia="en-US"/>
              </w:rPr>
            </w:pPr>
            <w:r w:rsidRPr="00901A60">
              <w:rPr>
                <w:i w:val="0"/>
                <w:lang w:eastAsia="en-US"/>
              </w:rPr>
              <w:t xml:space="preserve">«IVS» </w:t>
            </w:r>
            <w:r w:rsidR="00014C95" w:rsidRPr="00901A60">
              <w:rPr>
                <w:i w:val="0"/>
                <w:szCs w:val="22"/>
              </w:rPr>
              <w:t>–</w:t>
            </w:r>
            <w:r w:rsidRPr="00901A60">
              <w:rPr>
                <w:i w:val="0"/>
                <w:lang w:eastAsia="en-US"/>
              </w:rPr>
              <w:t xml:space="preserve"> Иная внешня</w:t>
            </w:r>
            <w:r w:rsidR="00014C95" w:rsidRPr="00901A60">
              <w:rPr>
                <w:i w:val="0"/>
                <w:lang w:eastAsia="en-US"/>
              </w:rPr>
              <w:t>я система</w:t>
            </w:r>
          </w:p>
        </w:tc>
      </w:tr>
    </w:tbl>
    <w:p w14:paraId="69F74D71" w14:textId="77777777" w:rsidR="006310AA" w:rsidRPr="00901A60" w:rsidRDefault="00F94B41" w:rsidP="00F94B41">
      <w:pPr>
        <w:pStyle w:val="20"/>
        <w:numPr>
          <w:ilvl w:val="1"/>
          <w:numId w:val="79"/>
        </w:numPr>
        <w:tabs>
          <w:tab w:val="clear" w:pos="576"/>
        </w:tabs>
        <w:jc w:val="both"/>
      </w:pPr>
      <w:bookmarkStart w:id="503" w:name="_Toc2093300"/>
      <w:bookmarkStart w:id="504" w:name="_Toc217652261"/>
      <w:bookmarkEnd w:id="498"/>
      <w:r w:rsidRPr="00901A60">
        <w:t>Описание комплексного типа «tFormularCollection»</w:t>
      </w:r>
      <w:bookmarkEnd w:id="503"/>
      <w:bookmarkEnd w:id="504"/>
    </w:p>
    <w:p w14:paraId="4F62D333" w14:textId="12C00C71" w:rsidR="006310AA" w:rsidRPr="00901A60" w:rsidRDefault="00F94B41">
      <w:pPr>
        <w:pStyle w:val="OTRNameTable"/>
        <w:numPr>
          <w:ilvl w:val="0"/>
          <w:numId w:val="2"/>
        </w:numPr>
        <w:ind w:left="425" w:hanging="357"/>
        <w:rPr>
          <w:szCs w:val="24"/>
        </w:rPr>
      </w:pPr>
      <w:r w:rsidRPr="00901A60">
        <w:rPr>
          <w:rFonts w:eastAsia="Calibri"/>
          <w:szCs w:val="24"/>
        </w:rPr>
        <w:fldChar w:fldCharType="begin"/>
      </w:r>
      <w:r w:rsidRPr="00901A60">
        <w:rPr>
          <w:rFonts w:eastAsia="Calibri"/>
          <w:szCs w:val="24"/>
        </w:rPr>
        <w:instrText>SEQ Таблица \* ARABIC</w:instrText>
      </w:r>
      <w:r w:rsidRPr="00901A60">
        <w:rPr>
          <w:rFonts w:eastAsia="Calibri"/>
          <w:szCs w:val="24"/>
        </w:rPr>
        <w:fldChar w:fldCharType="separate"/>
      </w:r>
      <w:bookmarkStart w:id="505" w:name="_Toc217651857"/>
      <w:r w:rsidR="00D21171">
        <w:rPr>
          <w:rFonts w:eastAsia="Calibri"/>
          <w:noProof/>
          <w:szCs w:val="24"/>
        </w:rPr>
        <w:t>14</w:t>
      </w:r>
      <w:r w:rsidRPr="00901A60">
        <w:rPr>
          <w:rFonts w:eastAsia="Calibri"/>
          <w:szCs w:val="24"/>
        </w:rPr>
        <w:fldChar w:fldCharType="end"/>
      </w:r>
      <w:r w:rsidRPr="00901A60">
        <w:rPr>
          <w:szCs w:val="24"/>
        </w:rPr>
        <w:t xml:space="preserve"> </w:t>
      </w:r>
      <w:r w:rsidRPr="00901A60">
        <w:rPr>
          <w:rFonts w:eastAsia="Calibri"/>
          <w:szCs w:val="24"/>
        </w:rPr>
        <w:t>–</w:t>
      </w:r>
      <w:r w:rsidRPr="00901A60">
        <w:rPr>
          <w:szCs w:val="24"/>
        </w:rPr>
        <w:t xml:space="preserve"> Описание комплексного типа «tFormularCollection»</w:t>
      </w:r>
      <w:bookmarkEnd w:id="505"/>
    </w:p>
    <w:tbl>
      <w:tblPr>
        <w:tblStyle w:val="GOSTTable"/>
        <w:tblW w:w="5000" w:type="pct"/>
        <w:tblLayout w:type="fixed"/>
        <w:tblLook w:val="01E0" w:firstRow="1" w:lastRow="1" w:firstColumn="1" w:lastColumn="1" w:noHBand="0" w:noVBand="0"/>
      </w:tblPr>
      <w:tblGrid>
        <w:gridCol w:w="1703"/>
        <w:gridCol w:w="1702"/>
        <w:gridCol w:w="566"/>
        <w:gridCol w:w="1132"/>
        <w:gridCol w:w="566"/>
        <w:gridCol w:w="3959"/>
      </w:tblGrid>
      <w:tr w:rsidR="006310AA" w:rsidRPr="00901A60" w14:paraId="08047A5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1D4D1BA1" w14:textId="77777777" w:rsidR="006310AA" w:rsidRPr="00901A60" w:rsidRDefault="00F94B41">
            <w:pPr>
              <w:pStyle w:val="GOSTTableHead"/>
              <w:spacing w:line="240" w:lineRule="auto"/>
              <w:ind w:left="0" w:right="0"/>
            </w:pPr>
            <w:r w:rsidRPr="00901A60">
              <w:t>Наименование комплексного типа</w:t>
            </w:r>
          </w:p>
        </w:tc>
        <w:tc>
          <w:tcPr>
            <w:tcW w:w="884" w:type="pct"/>
          </w:tcPr>
          <w:p w14:paraId="3229A9A2" w14:textId="77777777" w:rsidR="006310AA" w:rsidRPr="00901A60" w:rsidRDefault="00F94B41">
            <w:pPr>
              <w:pStyle w:val="GOSTTableHead"/>
              <w:spacing w:line="240" w:lineRule="auto"/>
              <w:ind w:left="0" w:right="0"/>
            </w:pPr>
            <w:r w:rsidRPr="00901A60">
              <w:t>Текущий элемент/ атрибут</w:t>
            </w:r>
          </w:p>
        </w:tc>
        <w:tc>
          <w:tcPr>
            <w:tcW w:w="294" w:type="pct"/>
          </w:tcPr>
          <w:p w14:paraId="035D83E5" w14:textId="77777777" w:rsidR="006310AA" w:rsidRPr="00901A60" w:rsidRDefault="00F94B41">
            <w:pPr>
              <w:pStyle w:val="GOSTTableHead"/>
              <w:spacing w:line="240" w:lineRule="auto"/>
              <w:ind w:left="0" w:right="0"/>
            </w:pPr>
            <w:r w:rsidRPr="00901A60">
              <w:t>Тип</w:t>
            </w:r>
          </w:p>
        </w:tc>
        <w:tc>
          <w:tcPr>
            <w:tcW w:w="588" w:type="pct"/>
          </w:tcPr>
          <w:p w14:paraId="3599AC14" w14:textId="77777777" w:rsidR="006310AA" w:rsidRPr="00901A60" w:rsidRDefault="00F94B41">
            <w:pPr>
              <w:pStyle w:val="GOSTTableHead"/>
              <w:spacing w:line="240" w:lineRule="auto"/>
              <w:ind w:left="0" w:right="0"/>
            </w:pPr>
            <w:r w:rsidRPr="00901A60">
              <w:t>Формат элемента</w:t>
            </w:r>
          </w:p>
        </w:tc>
        <w:tc>
          <w:tcPr>
            <w:tcW w:w="294" w:type="pct"/>
          </w:tcPr>
          <w:p w14:paraId="636B4478"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252E9B31"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5ADC9951"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2ED6701D" w14:textId="77777777" w:rsidR="006310AA" w:rsidRPr="00901A60" w:rsidRDefault="00F94B41">
            <w:pPr>
              <w:pStyle w:val="GOSTTablenorm"/>
              <w:rPr>
                <w:lang w:val="en-US"/>
              </w:rPr>
            </w:pPr>
            <w:r w:rsidRPr="00901A60">
              <w:rPr>
                <w:i w:val="0"/>
                <w:lang w:val="en-US"/>
              </w:rPr>
              <w:t>tFormularCollection</w:t>
            </w:r>
          </w:p>
        </w:tc>
        <w:tc>
          <w:tcPr>
            <w:tcW w:w="884" w:type="pct"/>
          </w:tcPr>
          <w:p w14:paraId="7397E2D2" w14:textId="77777777" w:rsidR="006310AA" w:rsidRPr="00901A60" w:rsidRDefault="00F94B41">
            <w:pPr>
              <w:pStyle w:val="GOSTTablenorm"/>
              <w:rPr>
                <w:lang w:val="en-US"/>
              </w:rPr>
            </w:pPr>
            <w:r w:rsidRPr="00901A60">
              <w:rPr>
                <w:i w:val="0"/>
                <w:lang w:val="en-US"/>
              </w:rPr>
              <w:t>formular</w:t>
            </w:r>
          </w:p>
        </w:tc>
        <w:tc>
          <w:tcPr>
            <w:tcW w:w="294" w:type="pct"/>
          </w:tcPr>
          <w:p w14:paraId="24E58DC6" w14:textId="77777777" w:rsidR="006310AA" w:rsidRPr="00901A60" w:rsidRDefault="00F94B41">
            <w:pPr>
              <w:pStyle w:val="GOSTTablenorm"/>
              <w:jc w:val="center"/>
            </w:pPr>
            <w:r w:rsidRPr="00901A60">
              <w:rPr>
                <w:i w:val="0"/>
              </w:rPr>
              <w:t>С</w:t>
            </w:r>
          </w:p>
        </w:tc>
        <w:tc>
          <w:tcPr>
            <w:tcW w:w="588" w:type="pct"/>
          </w:tcPr>
          <w:p w14:paraId="157CA599" w14:textId="77777777" w:rsidR="006310AA" w:rsidRPr="00901A60" w:rsidRDefault="00F94B41">
            <w:pPr>
              <w:pStyle w:val="GOSTTablenorm"/>
              <w:rPr>
                <w:lang w:val="en-US"/>
              </w:rPr>
            </w:pPr>
            <w:r w:rsidRPr="00901A60">
              <w:rPr>
                <w:rFonts w:eastAsia="Calibri"/>
                <w:i w:val="0"/>
              </w:rPr>
              <w:t>tFormular</w:t>
            </w:r>
          </w:p>
        </w:tc>
        <w:tc>
          <w:tcPr>
            <w:tcW w:w="294" w:type="pct"/>
          </w:tcPr>
          <w:p w14:paraId="69E988B1" w14:textId="77777777" w:rsidR="006310AA" w:rsidRPr="00901A60" w:rsidRDefault="00F94B41">
            <w:pPr>
              <w:pStyle w:val="GOSTTablenorm"/>
              <w:jc w:val="center"/>
            </w:pPr>
            <w:r w:rsidRPr="00901A60">
              <w:rPr>
                <w:i w:val="0"/>
              </w:rPr>
              <w:t>О</w:t>
            </w:r>
          </w:p>
        </w:tc>
        <w:tc>
          <w:tcPr>
            <w:cnfStyle w:val="000100000000" w:firstRow="0" w:lastRow="0" w:firstColumn="0" w:lastColumn="1" w:oddVBand="0" w:evenVBand="0" w:oddHBand="0" w:evenHBand="0" w:firstRowFirstColumn="0" w:firstRowLastColumn="0" w:lastRowFirstColumn="0" w:lastRowLastColumn="0"/>
            <w:tcW w:w="2056" w:type="pct"/>
          </w:tcPr>
          <w:p w14:paraId="3F2DCB4A" w14:textId="77777777" w:rsidR="006310AA" w:rsidRPr="00901A60" w:rsidRDefault="006310AA">
            <w:pPr>
              <w:pStyle w:val="GOSTTablenorm"/>
            </w:pPr>
          </w:p>
        </w:tc>
      </w:tr>
    </w:tbl>
    <w:p w14:paraId="5BF2A48C" w14:textId="77777777" w:rsidR="006310AA" w:rsidRPr="00901A60" w:rsidRDefault="00F94B41" w:rsidP="00F94B41">
      <w:pPr>
        <w:pStyle w:val="20"/>
        <w:numPr>
          <w:ilvl w:val="1"/>
          <w:numId w:val="79"/>
        </w:numPr>
        <w:tabs>
          <w:tab w:val="clear" w:pos="576"/>
        </w:tabs>
        <w:jc w:val="both"/>
      </w:pPr>
      <w:bookmarkStart w:id="506" w:name="_Ref483327894"/>
      <w:bookmarkStart w:id="507" w:name="_Toc2093301"/>
      <w:bookmarkStart w:id="508" w:name="_Toc217652262"/>
      <w:r w:rsidRPr="00901A60">
        <w:t>Описание комплексного типа «tFormular»</w:t>
      </w:r>
      <w:bookmarkEnd w:id="506"/>
      <w:bookmarkEnd w:id="507"/>
      <w:bookmarkEnd w:id="508"/>
    </w:p>
    <w:p w14:paraId="069F6CD3" w14:textId="2399B009" w:rsidR="006310AA" w:rsidRPr="00901A60" w:rsidRDefault="00F94B41">
      <w:pPr>
        <w:pStyle w:val="OTRNameTable"/>
        <w:numPr>
          <w:ilvl w:val="0"/>
          <w:numId w:val="2"/>
        </w:numPr>
        <w:ind w:left="425" w:hanging="357"/>
        <w:rPr>
          <w:szCs w:val="24"/>
        </w:rPr>
      </w:pPr>
      <w:r w:rsidRPr="00901A60">
        <w:rPr>
          <w:rFonts w:eastAsia="Calibri"/>
          <w:szCs w:val="24"/>
        </w:rPr>
        <w:fldChar w:fldCharType="begin"/>
      </w:r>
      <w:r w:rsidRPr="00901A60">
        <w:rPr>
          <w:rFonts w:eastAsia="Calibri"/>
          <w:szCs w:val="24"/>
        </w:rPr>
        <w:instrText>SEQ Таблица \* ARABIC</w:instrText>
      </w:r>
      <w:r w:rsidRPr="00901A60">
        <w:rPr>
          <w:rFonts w:eastAsia="Calibri"/>
          <w:szCs w:val="24"/>
        </w:rPr>
        <w:fldChar w:fldCharType="separate"/>
      </w:r>
      <w:bookmarkStart w:id="509" w:name="_Toc217651858"/>
      <w:r w:rsidR="00D21171">
        <w:rPr>
          <w:rFonts w:eastAsia="Calibri"/>
          <w:noProof/>
          <w:szCs w:val="24"/>
        </w:rPr>
        <w:t>15</w:t>
      </w:r>
      <w:r w:rsidRPr="00901A60">
        <w:rPr>
          <w:rFonts w:eastAsia="Calibri"/>
          <w:szCs w:val="24"/>
        </w:rPr>
        <w:fldChar w:fldCharType="end"/>
      </w:r>
      <w:r w:rsidRPr="00901A60">
        <w:rPr>
          <w:szCs w:val="24"/>
        </w:rPr>
        <w:t xml:space="preserve"> </w:t>
      </w:r>
      <w:r w:rsidRPr="00901A60">
        <w:rPr>
          <w:rFonts w:eastAsia="Calibri"/>
          <w:szCs w:val="24"/>
        </w:rPr>
        <w:t>–</w:t>
      </w:r>
      <w:r w:rsidRPr="00901A60">
        <w:rPr>
          <w:szCs w:val="24"/>
        </w:rPr>
        <w:t xml:space="preserve"> Описание комплексного типа «tFormular»</w:t>
      </w:r>
      <w:bookmarkEnd w:id="509"/>
    </w:p>
    <w:tbl>
      <w:tblPr>
        <w:tblStyle w:val="GOSTTable"/>
        <w:tblW w:w="5000" w:type="pct"/>
        <w:tblLayout w:type="fixed"/>
        <w:tblLook w:val="01E0" w:firstRow="1" w:lastRow="1" w:firstColumn="1" w:lastColumn="1" w:noHBand="0" w:noVBand="0"/>
      </w:tblPr>
      <w:tblGrid>
        <w:gridCol w:w="1699"/>
        <w:gridCol w:w="1699"/>
        <w:gridCol w:w="571"/>
        <w:gridCol w:w="1132"/>
        <w:gridCol w:w="566"/>
        <w:gridCol w:w="3961"/>
      </w:tblGrid>
      <w:tr w:rsidR="006310AA" w:rsidRPr="00901A60" w14:paraId="3B3127DC"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2" w:type="pct"/>
          </w:tcPr>
          <w:p w14:paraId="2D1E8596" w14:textId="77777777" w:rsidR="006310AA" w:rsidRPr="00901A60" w:rsidRDefault="00F94B41">
            <w:pPr>
              <w:pStyle w:val="GOSTTableHead"/>
              <w:spacing w:line="240" w:lineRule="auto"/>
            </w:pPr>
            <w:r w:rsidRPr="00901A60">
              <w:t>Наименование комплексного типа</w:t>
            </w:r>
          </w:p>
        </w:tc>
        <w:tc>
          <w:tcPr>
            <w:tcW w:w="882" w:type="pct"/>
          </w:tcPr>
          <w:p w14:paraId="06F7A868" w14:textId="77777777" w:rsidR="006310AA" w:rsidRPr="00901A60" w:rsidRDefault="00F94B41">
            <w:pPr>
              <w:pStyle w:val="GOSTTableHead"/>
              <w:spacing w:line="240" w:lineRule="auto"/>
            </w:pPr>
            <w:r w:rsidRPr="00901A60">
              <w:t>Текущий элемент/атрибут</w:t>
            </w:r>
          </w:p>
        </w:tc>
        <w:tc>
          <w:tcPr>
            <w:tcW w:w="296" w:type="pct"/>
          </w:tcPr>
          <w:p w14:paraId="66045A3F" w14:textId="77777777" w:rsidR="006310AA" w:rsidRPr="00901A60" w:rsidRDefault="00F94B41">
            <w:pPr>
              <w:pStyle w:val="GOSTTableHead"/>
              <w:spacing w:line="240" w:lineRule="auto"/>
            </w:pPr>
            <w:r w:rsidRPr="00901A60">
              <w:t>Тип</w:t>
            </w:r>
          </w:p>
        </w:tc>
        <w:tc>
          <w:tcPr>
            <w:tcW w:w="588" w:type="pct"/>
          </w:tcPr>
          <w:p w14:paraId="50071321" w14:textId="77777777" w:rsidR="006310AA" w:rsidRPr="00901A60" w:rsidRDefault="00F94B41">
            <w:pPr>
              <w:pStyle w:val="GOSTTableHead"/>
              <w:spacing w:line="240" w:lineRule="auto"/>
            </w:pPr>
            <w:r w:rsidRPr="00901A60">
              <w:t>Формат элемента</w:t>
            </w:r>
          </w:p>
        </w:tc>
        <w:tc>
          <w:tcPr>
            <w:tcW w:w="294" w:type="pct"/>
          </w:tcPr>
          <w:p w14:paraId="3A75B693" w14:textId="77777777" w:rsidR="006310AA" w:rsidRPr="00901A60" w:rsidRDefault="00F94B41">
            <w:pPr>
              <w:pStyle w:val="GOSTTableHead"/>
              <w:spacing w:line="240" w:lineRule="auto"/>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2057" w:type="pct"/>
          </w:tcPr>
          <w:p w14:paraId="50E9FA38" w14:textId="77777777" w:rsidR="006310AA" w:rsidRPr="00901A60" w:rsidRDefault="00F94B41">
            <w:pPr>
              <w:pStyle w:val="GOSTTableHead"/>
              <w:spacing w:line="240" w:lineRule="auto"/>
            </w:pPr>
            <w:r w:rsidRPr="00901A60">
              <w:rPr>
                <w:i w:val="0"/>
              </w:rPr>
              <w:t>Дополнительная информация</w:t>
            </w:r>
          </w:p>
        </w:tc>
      </w:tr>
      <w:tr w:rsidR="006310AA" w:rsidRPr="00901A60" w14:paraId="0D14E002" w14:textId="77777777" w:rsidTr="006310AA">
        <w:trPr>
          <w:cnfStyle w:val="000000100000" w:firstRow="0" w:lastRow="0" w:firstColumn="0" w:lastColumn="0" w:oddVBand="0" w:evenVBand="0" w:oddHBand="1" w:evenHBand="0" w:firstRowFirstColumn="0" w:firstRowLastColumn="0" w:lastRowFirstColumn="0" w:lastRowLastColumn="0"/>
        </w:trPr>
        <w:tc>
          <w:tcPr>
            <w:tcW w:w="882" w:type="pct"/>
          </w:tcPr>
          <w:p w14:paraId="67D303E1" w14:textId="77777777" w:rsidR="006310AA" w:rsidRPr="00901A60" w:rsidRDefault="00F94B41">
            <w:pPr>
              <w:pStyle w:val="GOSTTablenorm"/>
              <w:rPr>
                <w:lang w:val="en-US"/>
              </w:rPr>
            </w:pPr>
            <w:r w:rsidRPr="00901A60">
              <w:rPr>
                <w:lang w:val="en-US"/>
              </w:rPr>
              <w:t>t</w:t>
            </w:r>
            <w:r w:rsidRPr="00901A60">
              <w:t>F</w:t>
            </w:r>
            <w:r w:rsidRPr="00901A60">
              <w:rPr>
                <w:lang w:val="en-US"/>
              </w:rPr>
              <w:t>ormular</w:t>
            </w:r>
          </w:p>
        </w:tc>
        <w:tc>
          <w:tcPr>
            <w:tcW w:w="882" w:type="pct"/>
          </w:tcPr>
          <w:p w14:paraId="2548AA3A" w14:textId="77777777" w:rsidR="006310AA" w:rsidRPr="00901A60" w:rsidRDefault="00F94B41">
            <w:pPr>
              <w:pStyle w:val="GOSTTablenorm"/>
              <w:rPr>
                <w:lang w:val="en-US"/>
              </w:rPr>
            </w:pPr>
            <w:r w:rsidRPr="00901A60">
              <w:rPr>
                <w:lang w:val="en-US"/>
              </w:rPr>
              <w:t>versionID</w:t>
            </w:r>
          </w:p>
        </w:tc>
        <w:tc>
          <w:tcPr>
            <w:tcW w:w="296" w:type="pct"/>
          </w:tcPr>
          <w:p w14:paraId="6FB74497" w14:textId="77777777" w:rsidR="006310AA" w:rsidRPr="00901A60" w:rsidRDefault="00F94B41">
            <w:pPr>
              <w:pStyle w:val="GOSTTablenorm"/>
              <w:jc w:val="center"/>
            </w:pPr>
            <w:r w:rsidRPr="00901A60">
              <w:t>А</w:t>
            </w:r>
          </w:p>
        </w:tc>
        <w:tc>
          <w:tcPr>
            <w:tcW w:w="588" w:type="pct"/>
          </w:tcPr>
          <w:p w14:paraId="64CF46AB" w14:textId="77777777" w:rsidR="006310AA" w:rsidRPr="00901A60" w:rsidRDefault="00F94B41">
            <w:pPr>
              <w:pStyle w:val="GOSTTablenorm"/>
            </w:pPr>
            <w:r w:rsidRPr="00901A60">
              <w:t>-</w:t>
            </w:r>
          </w:p>
        </w:tc>
        <w:tc>
          <w:tcPr>
            <w:tcW w:w="294" w:type="pct"/>
          </w:tcPr>
          <w:p w14:paraId="7ED70B06" w14:textId="77777777" w:rsidR="006310AA" w:rsidRPr="00901A60" w:rsidRDefault="00F94B41">
            <w:pPr>
              <w:pStyle w:val="GOSTTablenorm"/>
              <w:jc w:val="center"/>
              <w:rPr>
                <w:lang w:val="en-US"/>
              </w:rPr>
            </w:pPr>
            <w:r w:rsidRPr="00901A60">
              <w:rPr>
                <w:lang w:val="en-US"/>
              </w:rPr>
              <w:t>О</w:t>
            </w:r>
          </w:p>
        </w:tc>
        <w:tc>
          <w:tcPr>
            <w:cnfStyle w:val="000100000000" w:firstRow="0" w:lastRow="0" w:firstColumn="0" w:lastColumn="1" w:oddVBand="0" w:evenVBand="0" w:oddHBand="0" w:evenHBand="0" w:firstRowFirstColumn="0" w:firstRowLastColumn="0" w:lastRowFirstColumn="0" w:lastRowLastColumn="0"/>
            <w:tcW w:w="2057" w:type="pct"/>
          </w:tcPr>
          <w:p w14:paraId="1ACEDD84" w14:textId="6C038852" w:rsidR="006310AA" w:rsidRPr="00901A60" w:rsidRDefault="00F94B41">
            <w:pPr>
              <w:pStyle w:val="GOSTTablenorm"/>
            </w:pPr>
            <w:r w:rsidRPr="00901A60">
              <w:rPr>
                <w:i w:val="0"/>
              </w:rPr>
              <w:t xml:space="preserve">versionID – атрибут, содержащий номер версии документа согласно </w:t>
            </w:r>
            <w:r w:rsidRPr="00901A60">
              <w:rPr>
                <w:rFonts w:eastAsia="Calibri"/>
                <w:i w:val="0"/>
                <w:szCs w:val="24"/>
              </w:rPr>
              <w:t xml:space="preserve">Перечню документов и справочников </w:t>
            </w:r>
            <w:r w:rsidRPr="00901A60">
              <w:rPr>
                <w:i w:val="0"/>
              </w:rPr>
              <w:t>с указанием кодов</w:t>
            </w:r>
            <w:r w:rsidR="00014C95" w:rsidRPr="00901A60">
              <w:rPr>
                <w:i w:val="0"/>
              </w:rPr>
              <w:t xml:space="preserve"> и маркеров массивов информации</w:t>
            </w:r>
          </w:p>
        </w:tc>
      </w:tr>
      <w:tr w:rsidR="006310AA" w:rsidRPr="00901A60" w14:paraId="1805B630" w14:textId="77777777" w:rsidTr="006310AA">
        <w:trPr>
          <w:cnfStyle w:val="000000010000" w:firstRow="0" w:lastRow="0" w:firstColumn="0" w:lastColumn="0" w:oddVBand="0" w:evenVBand="0" w:oddHBand="0" w:evenHBand="1" w:firstRowFirstColumn="0" w:firstRowLastColumn="0" w:lastRowFirstColumn="0" w:lastRowLastColumn="0"/>
        </w:trPr>
        <w:tc>
          <w:tcPr>
            <w:tcW w:w="882" w:type="pct"/>
          </w:tcPr>
          <w:p w14:paraId="74E2520A" w14:textId="77777777" w:rsidR="006310AA" w:rsidRPr="00901A60" w:rsidRDefault="00F94B41">
            <w:pPr>
              <w:pStyle w:val="GOSTTablenorm"/>
              <w:rPr>
                <w:lang w:val="en-US"/>
              </w:rPr>
            </w:pPr>
            <w:r w:rsidRPr="00901A60">
              <w:rPr>
                <w:lang w:val="en-US"/>
              </w:rPr>
              <w:t>tFormular</w:t>
            </w:r>
          </w:p>
        </w:tc>
        <w:tc>
          <w:tcPr>
            <w:tcW w:w="882" w:type="pct"/>
          </w:tcPr>
          <w:p w14:paraId="29723502" w14:textId="77777777" w:rsidR="006310AA" w:rsidRPr="00901A60" w:rsidRDefault="00F94B41">
            <w:pPr>
              <w:pStyle w:val="GOSTTablenorm"/>
              <w:rPr>
                <w:lang w:val="en-US"/>
              </w:rPr>
            </w:pPr>
            <w:r w:rsidRPr="00901A60">
              <w:rPr>
                <w:lang w:val="en-US"/>
              </w:rPr>
              <w:t>metaType</w:t>
            </w:r>
          </w:p>
        </w:tc>
        <w:tc>
          <w:tcPr>
            <w:tcW w:w="296" w:type="pct"/>
          </w:tcPr>
          <w:p w14:paraId="1D684C72" w14:textId="77777777" w:rsidR="006310AA" w:rsidRPr="00901A60" w:rsidRDefault="00F94B41">
            <w:pPr>
              <w:pStyle w:val="GOSTTablenorm"/>
              <w:jc w:val="center"/>
            </w:pPr>
            <w:r w:rsidRPr="00901A60">
              <w:t>А</w:t>
            </w:r>
          </w:p>
        </w:tc>
        <w:tc>
          <w:tcPr>
            <w:tcW w:w="588" w:type="pct"/>
          </w:tcPr>
          <w:p w14:paraId="4549662A" w14:textId="77777777" w:rsidR="006310AA" w:rsidRPr="00901A60" w:rsidRDefault="00F94B41">
            <w:pPr>
              <w:pStyle w:val="GOSTTablenorm"/>
            </w:pPr>
            <w:r w:rsidRPr="00901A60">
              <w:t>tFormularTypes</w:t>
            </w:r>
          </w:p>
        </w:tc>
        <w:tc>
          <w:tcPr>
            <w:tcW w:w="294" w:type="pct"/>
          </w:tcPr>
          <w:p w14:paraId="2BE12E4E" w14:textId="77777777" w:rsidR="006310AA" w:rsidRPr="00901A60" w:rsidRDefault="00F94B41">
            <w:pPr>
              <w:pStyle w:val="GOSTTablenorm"/>
              <w:jc w:val="center"/>
            </w:pPr>
            <w:r w:rsidRPr="00901A60">
              <w:t>Н</w:t>
            </w:r>
          </w:p>
        </w:tc>
        <w:tc>
          <w:tcPr>
            <w:cnfStyle w:val="000100000000" w:firstRow="0" w:lastRow="0" w:firstColumn="0" w:lastColumn="1" w:oddVBand="0" w:evenVBand="0" w:oddHBand="0" w:evenHBand="0" w:firstRowFirstColumn="0" w:firstRowLastColumn="0" w:lastRowFirstColumn="0" w:lastRowLastColumn="0"/>
            <w:tcW w:w="2057" w:type="pct"/>
          </w:tcPr>
          <w:p w14:paraId="78BA2007" w14:textId="77777777" w:rsidR="006310AA" w:rsidRPr="00901A60" w:rsidRDefault="00F94B41">
            <w:pPr>
              <w:pStyle w:val="GOSTTablenorm"/>
            </w:pPr>
            <w:r w:rsidRPr="00901A60">
              <w:rPr>
                <w:i w:val="0"/>
              </w:rPr>
              <w:t>Служебный атрибут, обозначающий тип используемого документа.</w:t>
            </w:r>
          </w:p>
          <w:p w14:paraId="176BA781" w14:textId="153E1C45" w:rsidR="006310AA" w:rsidRPr="00901A60" w:rsidRDefault="00F94B41">
            <w:pPr>
              <w:pStyle w:val="GOSTTablenorm"/>
            </w:pPr>
            <w:r w:rsidRPr="00901A60">
              <w:rPr>
                <w:i w:val="0"/>
              </w:rPr>
              <w:t>При взаимодействии ППО АСФК с ИС к</w:t>
            </w:r>
            <w:r w:rsidR="00014C95" w:rsidRPr="00901A60">
              <w:rPr>
                <w:i w:val="0"/>
              </w:rPr>
              <w:t>лиентов обязателен к заполнению</w:t>
            </w:r>
          </w:p>
        </w:tc>
      </w:tr>
      <w:tr w:rsidR="006310AA" w:rsidRPr="00901A60" w14:paraId="5393679F" w14:textId="77777777" w:rsidTr="006310AA">
        <w:trPr>
          <w:cnfStyle w:val="000000100000" w:firstRow="0" w:lastRow="0" w:firstColumn="0" w:lastColumn="0" w:oddVBand="0" w:evenVBand="0" w:oddHBand="1" w:evenHBand="0" w:firstRowFirstColumn="0" w:firstRowLastColumn="0" w:lastRowFirstColumn="0" w:lastRowLastColumn="0"/>
        </w:trPr>
        <w:tc>
          <w:tcPr>
            <w:tcW w:w="882" w:type="pct"/>
          </w:tcPr>
          <w:p w14:paraId="2E2B1D5D" w14:textId="77777777" w:rsidR="006310AA" w:rsidRPr="00901A60" w:rsidRDefault="00F94B41">
            <w:pPr>
              <w:pStyle w:val="GOSTTablenorm"/>
              <w:rPr>
                <w:lang w:val="en-US"/>
              </w:rPr>
            </w:pPr>
            <w:r w:rsidRPr="00901A60">
              <w:rPr>
                <w:lang w:val="en-US"/>
              </w:rPr>
              <w:t>tFormular</w:t>
            </w:r>
          </w:p>
        </w:tc>
        <w:tc>
          <w:tcPr>
            <w:tcW w:w="882" w:type="pct"/>
          </w:tcPr>
          <w:p w14:paraId="47124F07" w14:textId="77777777" w:rsidR="006310AA" w:rsidRPr="00901A60" w:rsidRDefault="00F94B41">
            <w:pPr>
              <w:pStyle w:val="GOSTTablenorm"/>
              <w:rPr>
                <w:lang w:val="en-US"/>
              </w:rPr>
            </w:pPr>
            <w:r w:rsidRPr="00901A60">
              <w:rPr>
                <w:szCs w:val="22"/>
                <w:lang w:val="en-US"/>
              </w:rPr>
              <w:t>Id</w:t>
            </w:r>
          </w:p>
        </w:tc>
        <w:tc>
          <w:tcPr>
            <w:tcW w:w="296" w:type="pct"/>
          </w:tcPr>
          <w:p w14:paraId="246E9C02" w14:textId="77777777" w:rsidR="006310AA" w:rsidRPr="00901A60" w:rsidRDefault="00F94B41">
            <w:pPr>
              <w:pStyle w:val="GOSTTablenorm"/>
              <w:jc w:val="center"/>
            </w:pPr>
            <w:r w:rsidRPr="00901A60">
              <w:t>А</w:t>
            </w:r>
          </w:p>
        </w:tc>
        <w:tc>
          <w:tcPr>
            <w:tcW w:w="588" w:type="pct"/>
          </w:tcPr>
          <w:p w14:paraId="4263B1BF" w14:textId="77777777" w:rsidR="006310AA" w:rsidRPr="00901A60" w:rsidRDefault="00F94B41">
            <w:pPr>
              <w:pStyle w:val="GOSTTablenorm"/>
            </w:pPr>
            <w:r w:rsidRPr="00901A60">
              <w:rPr>
                <w:szCs w:val="22"/>
                <w:lang w:val="en-US"/>
              </w:rPr>
              <w:t>-</w:t>
            </w:r>
          </w:p>
        </w:tc>
        <w:tc>
          <w:tcPr>
            <w:tcW w:w="294" w:type="pct"/>
          </w:tcPr>
          <w:p w14:paraId="05A6CEFF" w14:textId="77777777" w:rsidR="006310AA" w:rsidRPr="00901A60" w:rsidRDefault="00F94B41">
            <w:pPr>
              <w:pStyle w:val="GOSTTablenorm"/>
              <w:jc w:val="center"/>
            </w:pPr>
            <w:r w:rsidRPr="00901A60">
              <w:t>Н</w:t>
            </w:r>
          </w:p>
        </w:tc>
        <w:tc>
          <w:tcPr>
            <w:cnfStyle w:val="000100000000" w:firstRow="0" w:lastRow="0" w:firstColumn="0" w:lastColumn="1" w:oddVBand="0" w:evenVBand="0" w:oddHBand="0" w:evenHBand="0" w:firstRowFirstColumn="0" w:firstRowLastColumn="0" w:lastRowFirstColumn="0" w:lastRowLastColumn="0"/>
            <w:tcW w:w="2057" w:type="pct"/>
          </w:tcPr>
          <w:p w14:paraId="6B5FC19C" w14:textId="4AB9E0AD" w:rsidR="006310AA" w:rsidRPr="00901A60" w:rsidRDefault="00F94B41">
            <w:pPr>
              <w:pStyle w:val="GOSTTablenorm"/>
            </w:pPr>
            <w:r w:rsidRPr="00901A60">
              <w:rPr>
                <w:i w:val="0"/>
              </w:rPr>
              <w:t>Идентификатор блока подписываемых бизнес-атрибутов. Заполняется только при наличии заполненног</w:t>
            </w:r>
            <w:r w:rsidR="00014C95" w:rsidRPr="00901A60">
              <w:rPr>
                <w:i w:val="0"/>
              </w:rPr>
              <w:t>о блока подписи в формате XAdes</w:t>
            </w:r>
          </w:p>
        </w:tc>
      </w:tr>
      <w:tr w:rsidR="006310AA" w:rsidRPr="00901A60" w14:paraId="69DB82ED" w14:textId="77777777" w:rsidTr="006310AA">
        <w:trPr>
          <w:cnfStyle w:val="010000000000" w:firstRow="0" w:lastRow="1" w:firstColumn="0" w:lastColumn="0" w:oddVBand="0" w:evenVBand="0" w:oddHBand="0" w:evenHBand="0" w:firstRowFirstColumn="0" w:firstRowLastColumn="0" w:lastRowFirstColumn="0" w:lastRowLastColumn="0"/>
        </w:trPr>
        <w:tc>
          <w:tcPr>
            <w:tcW w:w="882" w:type="pct"/>
          </w:tcPr>
          <w:p w14:paraId="58FB129B" w14:textId="77777777" w:rsidR="006310AA" w:rsidRPr="00901A60" w:rsidRDefault="00F94B41">
            <w:pPr>
              <w:pStyle w:val="GOSTTablenorm"/>
              <w:rPr>
                <w:lang w:val="en-US"/>
              </w:rPr>
            </w:pPr>
            <w:r w:rsidRPr="00901A60">
              <w:rPr>
                <w:i w:val="0"/>
              </w:rPr>
              <w:lastRenderedPageBreak/>
              <w:t>tFormularTypes</w:t>
            </w:r>
          </w:p>
        </w:tc>
        <w:tc>
          <w:tcPr>
            <w:tcW w:w="882" w:type="pct"/>
          </w:tcPr>
          <w:p w14:paraId="3305A7F7" w14:textId="77777777" w:rsidR="006310AA" w:rsidRPr="00901A60" w:rsidRDefault="00F94B41">
            <w:pPr>
              <w:pStyle w:val="GOSTTablenorm"/>
              <w:rPr>
                <w:lang w:val="en-US"/>
              </w:rPr>
            </w:pPr>
            <w:r w:rsidRPr="00901A60">
              <w:rPr>
                <w:i w:val="0"/>
              </w:rPr>
              <w:t>Formular</w:t>
            </w:r>
          </w:p>
        </w:tc>
        <w:tc>
          <w:tcPr>
            <w:tcW w:w="296" w:type="pct"/>
          </w:tcPr>
          <w:p w14:paraId="7B097888" w14:textId="77777777" w:rsidR="006310AA" w:rsidRPr="00901A60" w:rsidRDefault="00F94B41">
            <w:pPr>
              <w:pStyle w:val="GOSTTablenorm"/>
              <w:jc w:val="center"/>
              <w:rPr>
                <w:lang w:val="en-US"/>
              </w:rPr>
            </w:pPr>
            <w:r w:rsidRPr="00901A60">
              <w:rPr>
                <w:i w:val="0"/>
                <w:lang w:val="en-US"/>
              </w:rPr>
              <w:t>С</w:t>
            </w:r>
          </w:p>
        </w:tc>
        <w:tc>
          <w:tcPr>
            <w:tcW w:w="588" w:type="pct"/>
          </w:tcPr>
          <w:p w14:paraId="3561F663" w14:textId="77777777" w:rsidR="006310AA" w:rsidRPr="00901A60" w:rsidRDefault="006310AA">
            <w:pPr>
              <w:pStyle w:val="GOSTTablenorm"/>
              <w:rPr>
                <w:lang w:val="en-US"/>
              </w:rPr>
            </w:pPr>
          </w:p>
        </w:tc>
        <w:tc>
          <w:tcPr>
            <w:tcW w:w="294" w:type="pct"/>
          </w:tcPr>
          <w:p w14:paraId="0A360CE9" w14:textId="77777777" w:rsidR="006310AA" w:rsidRPr="00901A60" w:rsidRDefault="00F94B41">
            <w:pPr>
              <w:pStyle w:val="GOSTTablenorm"/>
              <w:jc w:val="center"/>
            </w:pPr>
            <w:r w:rsidRPr="00901A60">
              <w:rPr>
                <w:i w:val="0"/>
              </w:rPr>
              <w:t>О</w:t>
            </w:r>
          </w:p>
        </w:tc>
        <w:tc>
          <w:tcPr>
            <w:cnfStyle w:val="000100000000" w:firstRow="0" w:lastRow="0" w:firstColumn="0" w:lastColumn="1" w:oddVBand="0" w:evenVBand="0" w:oddHBand="0" w:evenHBand="0" w:firstRowFirstColumn="0" w:firstRowLastColumn="0" w:lastRowFirstColumn="0" w:lastRowLastColumn="0"/>
            <w:tcW w:w="2057" w:type="pct"/>
          </w:tcPr>
          <w:p w14:paraId="5699EB0F" w14:textId="407359CA" w:rsidR="006310AA" w:rsidRPr="00901A60" w:rsidRDefault="00F94B41">
            <w:pPr>
              <w:pStyle w:val="GOSTTablenorm"/>
            </w:pPr>
            <w:r w:rsidRPr="00901A60">
              <w:rPr>
                <w:i w:val="0"/>
                <w:szCs w:val="24"/>
              </w:rPr>
              <w:t xml:space="preserve">Условное наименование, содержит описание бизнес данных </w:t>
            </w:r>
            <w:r w:rsidRPr="00901A60">
              <w:rPr>
                <w:i w:val="0"/>
                <w:szCs w:val="24"/>
                <w:lang w:val="en-US"/>
              </w:rPr>
              <w:t>xml</w:t>
            </w:r>
            <w:r w:rsidRPr="00901A60">
              <w:rPr>
                <w:i w:val="0"/>
                <w:szCs w:val="24"/>
              </w:rPr>
              <w:t>-сообщения. Каждый тип документа имеет свой формат элемента и описа</w:t>
            </w:r>
            <w:r w:rsidR="00014C95" w:rsidRPr="00901A60">
              <w:rPr>
                <w:i w:val="0"/>
                <w:szCs w:val="24"/>
              </w:rPr>
              <w:t>н в соответствующем пункте ниже</w:t>
            </w:r>
          </w:p>
        </w:tc>
      </w:tr>
    </w:tbl>
    <w:p w14:paraId="253AAE31" w14:textId="77777777" w:rsidR="006310AA" w:rsidRPr="00901A60" w:rsidRDefault="006310AA"/>
    <w:p w14:paraId="57395D73" w14:textId="77777777" w:rsidR="006310AA" w:rsidRPr="00901A60" w:rsidRDefault="006310AA">
      <w:bookmarkStart w:id="510" w:name="_Toc55505239"/>
      <w:bookmarkStart w:id="511" w:name="_Toc55506533"/>
      <w:bookmarkStart w:id="512" w:name="_Toc55507828"/>
      <w:bookmarkEnd w:id="510"/>
      <w:bookmarkEnd w:id="511"/>
      <w:bookmarkEnd w:id="512"/>
    </w:p>
    <w:p w14:paraId="4EC2E1D6" w14:textId="77777777" w:rsidR="006310AA" w:rsidRPr="00901A60" w:rsidRDefault="00F94B41">
      <w:pPr>
        <w:pStyle w:val="1"/>
        <w:jc w:val="both"/>
      </w:pPr>
      <w:bookmarkStart w:id="513" w:name="_Toc516670455"/>
      <w:bookmarkStart w:id="514" w:name="_Toc517363348"/>
      <w:bookmarkStart w:id="515" w:name="_Toc517363926"/>
      <w:bookmarkStart w:id="516" w:name="_Toc517439826"/>
      <w:bookmarkStart w:id="517" w:name="_Toc517681195"/>
      <w:bookmarkStart w:id="518" w:name="_Toc517733434"/>
      <w:bookmarkStart w:id="519" w:name="_Toc517733727"/>
      <w:bookmarkStart w:id="520" w:name="_Toc519610696"/>
      <w:bookmarkStart w:id="521" w:name="_Toc519868433"/>
      <w:bookmarkStart w:id="522" w:name="_Toc519869865"/>
      <w:bookmarkStart w:id="523" w:name="_Toc520195862"/>
      <w:bookmarkStart w:id="524" w:name="_Toc520196480"/>
      <w:bookmarkStart w:id="525" w:name="_Toc520196789"/>
      <w:bookmarkStart w:id="526" w:name="_Toc516670456"/>
      <w:bookmarkStart w:id="527" w:name="_Toc517363349"/>
      <w:bookmarkStart w:id="528" w:name="_Toc517363927"/>
      <w:bookmarkStart w:id="529" w:name="_Toc517439827"/>
      <w:bookmarkStart w:id="530" w:name="_Toc517681196"/>
      <w:bookmarkStart w:id="531" w:name="_Toc517733435"/>
      <w:bookmarkStart w:id="532" w:name="_Toc517733728"/>
      <w:bookmarkStart w:id="533" w:name="_Toc519610697"/>
      <w:bookmarkStart w:id="534" w:name="_Toc519868434"/>
      <w:bookmarkStart w:id="535" w:name="_Toc519869866"/>
      <w:bookmarkStart w:id="536" w:name="_Toc520195863"/>
      <w:bookmarkStart w:id="537" w:name="_Toc520196481"/>
      <w:bookmarkStart w:id="538" w:name="_Toc520196790"/>
      <w:bookmarkStart w:id="539" w:name="_Toc515268948"/>
      <w:bookmarkStart w:id="540" w:name="_Toc46318749"/>
      <w:bookmarkStart w:id="541" w:name="_Toc217652263"/>
      <w:bookmarkEnd w:id="335"/>
      <w:bookmarkEnd w:id="336"/>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r w:rsidRPr="00901A60">
        <w:lastRenderedPageBreak/>
        <w:t>Требования к составу информации при информационном взаимодействии между территориальными органами Федерального казначейства и получателями бюджетных средств, а также требования к составу информации при информационном взаимодействии по учету операций со средствами, поступающими во временное распоряжение учреждения</w:t>
      </w:r>
      <w:bookmarkEnd w:id="337"/>
      <w:bookmarkEnd w:id="338"/>
      <w:bookmarkEnd w:id="540"/>
      <w:bookmarkEnd w:id="541"/>
    </w:p>
    <w:p w14:paraId="255EBF83" w14:textId="11C8D423" w:rsidR="006310AA" w:rsidRPr="00901A60" w:rsidRDefault="00F94B41">
      <w:pPr>
        <w:pStyle w:val="OTRTableNorm2"/>
      </w:pPr>
      <w:r w:rsidRPr="00901A60">
        <w:t xml:space="preserve">Для учета операций, осуществляемых получателями бюджетных средств, а также для учета операций со средствами, поступающими во временное распоряжение учреждения, используются следующие документы, используются </w:t>
      </w:r>
      <w:r w:rsidR="00014C95" w:rsidRPr="00901A60">
        <w:t>документы,</w:t>
      </w:r>
      <w:r w:rsidRPr="00901A60">
        <w:t xml:space="preserve"> представленные в </w:t>
      </w:r>
      <w:r w:rsidR="00146755" w:rsidRPr="00901A60">
        <w:t>т</w:t>
      </w:r>
      <w:r w:rsidRPr="00901A60">
        <w:t>аблице.</w:t>
      </w:r>
    </w:p>
    <w:p w14:paraId="3EE5C63A" w14:textId="09F3BFC2" w:rsidR="006310AA" w:rsidRPr="00901A60" w:rsidRDefault="00F94B41">
      <w:pPr>
        <w:pStyle w:val="OTRNameTable"/>
        <w:numPr>
          <w:ilvl w:val="0"/>
          <w:numId w:val="2"/>
        </w:numPr>
        <w:ind w:left="425" w:hanging="357"/>
        <w:rPr>
          <w:szCs w:val="24"/>
        </w:rPr>
      </w:pPr>
      <w:r w:rsidRPr="00901A60">
        <w:rPr>
          <w:rFonts w:eastAsia="Calibri"/>
          <w:szCs w:val="24"/>
        </w:rPr>
        <w:fldChar w:fldCharType="begin"/>
      </w:r>
      <w:r w:rsidRPr="00901A60">
        <w:rPr>
          <w:rFonts w:eastAsia="Calibri"/>
          <w:szCs w:val="24"/>
        </w:rPr>
        <w:instrText>SEQ Таблица \* ARABIC</w:instrText>
      </w:r>
      <w:r w:rsidRPr="00901A60">
        <w:rPr>
          <w:rFonts w:eastAsia="Calibri"/>
          <w:szCs w:val="24"/>
        </w:rPr>
        <w:fldChar w:fldCharType="separate"/>
      </w:r>
      <w:bookmarkStart w:id="542" w:name="_Toc217651859"/>
      <w:r w:rsidR="00D21171">
        <w:rPr>
          <w:rFonts w:eastAsia="Calibri"/>
          <w:noProof/>
          <w:szCs w:val="24"/>
        </w:rPr>
        <w:t>16</w:t>
      </w:r>
      <w:r w:rsidRPr="00901A60">
        <w:rPr>
          <w:rFonts w:eastAsia="Calibri"/>
          <w:szCs w:val="24"/>
        </w:rPr>
        <w:fldChar w:fldCharType="end"/>
      </w:r>
      <w:r w:rsidRPr="00901A60">
        <w:rPr>
          <w:szCs w:val="24"/>
        </w:rPr>
        <w:t xml:space="preserve"> </w:t>
      </w:r>
      <w:r w:rsidRPr="00901A60">
        <w:rPr>
          <w:rFonts w:eastAsia="Calibri"/>
          <w:szCs w:val="24"/>
        </w:rPr>
        <w:t>–</w:t>
      </w:r>
      <w:r w:rsidRPr="00901A60">
        <w:rPr>
          <w:szCs w:val="24"/>
        </w:rPr>
        <w:t xml:space="preserve"> </w:t>
      </w:r>
      <w:r w:rsidRPr="00901A60">
        <w:t xml:space="preserve">Документы для обмена в </w:t>
      </w:r>
      <w:r w:rsidRPr="00901A60">
        <w:rPr>
          <w:szCs w:val="24"/>
          <w:lang w:val="en-US"/>
        </w:rPr>
        <w:t>XML</w:t>
      </w:r>
      <w:r w:rsidRPr="00901A60">
        <w:rPr>
          <w:szCs w:val="24"/>
        </w:rPr>
        <w:t>-формате</w:t>
      </w:r>
      <w:bookmarkEnd w:id="542"/>
    </w:p>
    <w:tbl>
      <w:tblPr>
        <w:tblStyle w:val="GOSTTable"/>
        <w:tblW w:w="5000" w:type="pct"/>
        <w:tblLayout w:type="fixed"/>
        <w:tblLook w:val="01E0" w:firstRow="1" w:lastRow="1" w:firstColumn="1" w:lastColumn="1" w:noHBand="0" w:noVBand="0"/>
      </w:tblPr>
      <w:tblGrid>
        <w:gridCol w:w="7933"/>
        <w:gridCol w:w="851"/>
        <w:gridCol w:w="844"/>
      </w:tblGrid>
      <w:tr w:rsidR="002046D2" w:rsidRPr="00901A60" w14:paraId="6E4D6C50" w14:textId="77777777" w:rsidTr="002046D2">
        <w:trPr>
          <w:cnfStyle w:val="100000000000" w:firstRow="1" w:lastRow="0" w:firstColumn="0" w:lastColumn="0" w:oddVBand="0" w:evenVBand="0" w:oddHBand="0" w:evenHBand="0" w:firstRowFirstColumn="0" w:firstRowLastColumn="0" w:lastRowFirstColumn="0" w:lastRowLastColumn="0"/>
          <w:tblHeader/>
        </w:trPr>
        <w:tc>
          <w:tcPr>
            <w:tcW w:w="7933" w:type="dxa"/>
          </w:tcPr>
          <w:bookmarkEnd w:id="339"/>
          <w:p w14:paraId="0FF27D69" w14:textId="60168530" w:rsidR="002046D2" w:rsidRPr="00901A60" w:rsidRDefault="002046D2">
            <w:pPr>
              <w:pStyle w:val="GOSTTableHead"/>
              <w:spacing w:line="240" w:lineRule="auto"/>
              <w:rPr>
                <w:szCs w:val="22"/>
              </w:rPr>
            </w:pPr>
            <w:r w:rsidRPr="00901A60">
              <w:rPr>
                <w:szCs w:val="22"/>
              </w:rPr>
              <w:t>Наименование документа</w:t>
            </w:r>
          </w:p>
        </w:tc>
        <w:tc>
          <w:tcPr>
            <w:tcW w:w="851" w:type="dxa"/>
          </w:tcPr>
          <w:p w14:paraId="64C1CC8E" w14:textId="77777777" w:rsidR="002046D2" w:rsidRPr="00901A60" w:rsidRDefault="002046D2">
            <w:pPr>
              <w:pStyle w:val="GOSTTableHead"/>
              <w:spacing w:line="240" w:lineRule="auto"/>
              <w:rPr>
                <w:szCs w:val="22"/>
              </w:rPr>
            </w:pPr>
            <w:r w:rsidRPr="00901A60">
              <w:rPr>
                <w:szCs w:val="22"/>
              </w:rPr>
              <w:t>Номер пункта</w:t>
            </w:r>
          </w:p>
        </w:tc>
        <w:tc>
          <w:tcPr>
            <w:cnfStyle w:val="000100000000" w:firstRow="0" w:lastRow="0" w:firstColumn="0" w:lastColumn="1" w:oddVBand="0" w:evenVBand="0" w:oddHBand="0" w:evenHBand="0" w:firstRowFirstColumn="0" w:firstRowLastColumn="0" w:lastRowFirstColumn="0" w:lastRowLastColumn="0"/>
            <w:tcW w:w="844" w:type="dxa"/>
          </w:tcPr>
          <w:p w14:paraId="79D15240" w14:textId="77777777" w:rsidR="002046D2" w:rsidRPr="00901A60" w:rsidRDefault="002046D2">
            <w:pPr>
              <w:pStyle w:val="GOSTTableHead"/>
              <w:spacing w:line="240" w:lineRule="auto"/>
              <w:rPr>
                <w:szCs w:val="22"/>
              </w:rPr>
            </w:pPr>
            <w:r w:rsidRPr="00901A60">
              <w:rPr>
                <w:i w:val="0"/>
                <w:szCs w:val="22"/>
              </w:rPr>
              <w:t>Номер тома</w:t>
            </w:r>
          </w:p>
        </w:tc>
      </w:tr>
      <w:tr w:rsidR="002046D2" w:rsidRPr="00901A60" w14:paraId="1950281C"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3E834596" w14:textId="68BA88CC" w:rsidR="002046D2" w:rsidRPr="00901A60" w:rsidRDefault="002046D2" w:rsidP="00014C95">
            <w:pPr>
              <w:pStyle w:val="GOSTTablenorm"/>
              <w:rPr>
                <w:szCs w:val="22"/>
              </w:rPr>
            </w:pPr>
            <w:r w:rsidRPr="00901A60">
              <w:rPr>
                <w:szCs w:val="22"/>
              </w:rPr>
              <w:t>Расходное расписание</w:t>
            </w:r>
          </w:p>
        </w:tc>
        <w:tc>
          <w:tcPr>
            <w:tcW w:w="851" w:type="dxa"/>
          </w:tcPr>
          <w:p w14:paraId="4D115E23" w14:textId="571EEC60" w:rsidR="002046D2" w:rsidRPr="00901A60" w:rsidRDefault="002046D2" w:rsidP="00014C95">
            <w:pPr>
              <w:pStyle w:val="GOSTTablenorm"/>
              <w:rPr>
                <w:szCs w:val="22"/>
              </w:rPr>
            </w:pPr>
            <w:r w:rsidRPr="00901A60">
              <w:rPr>
                <w:szCs w:val="22"/>
              </w:rPr>
              <w:t>П. 6.1</w:t>
            </w:r>
          </w:p>
        </w:tc>
        <w:tc>
          <w:tcPr>
            <w:cnfStyle w:val="000100000000" w:firstRow="0" w:lastRow="0" w:firstColumn="0" w:lastColumn="1" w:oddVBand="0" w:evenVBand="0" w:oddHBand="0" w:evenHBand="0" w:firstRowFirstColumn="0" w:firstRowLastColumn="0" w:lastRowFirstColumn="0" w:lastRowLastColumn="0"/>
            <w:tcW w:w="844" w:type="dxa"/>
          </w:tcPr>
          <w:p w14:paraId="2E554BF8" w14:textId="585EF8CA" w:rsidR="002046D2" w:rsidRPr="00901A60" w:rsidRDefault="002046D2" w:rsidP="00014C95">
            <w:pPr>
              <w:pStyle w:val="GOSTTablenorm"/>
              <w:rPr>
                <w:i w:val="0"/>
                <w:szCs w:val="22"/>
              </w:rPr>
            </w:pPr>
            <w:r w:rsidRPr="00901A60">
              <w:rPr>
                <w:i w:val="0"/>
                <w:szCs w:val="22"/>
              </w:rPr>
              <w:t>Т. 7</w:t>
            </w:r>
          </w:p>
        </w:tc>
      </w:tr>
      <w:tr w:rsidR="002046D2" w:rsidRPr="00901A60" w14:paraId="3F6E7FAA"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37E4AC62" w14:textId="77777777" w:rsidR="002046D2" w:rsidRPr="00901A60" w:rsidRDefault="002046D2" w:rsidP="00014C95">
            <w:pPr>
              <w:pStyle w:val="GOSTTablenorm"/>
              <w:rPr>
                <w:szCs w:val="22"/>
              </w:rPr>
            </w:pPr>
            <w:r w:rsidRPr="00901A60">
              <w:rPr>
                <w:szCs w:val="22"/>
              </w:rPr>
              <w:t>Заявка на кассовый расход» (ф. 0531801)</w:t>
            </w:r>
          </w:p>
        </w:tc>
        <w:tc>
          <w:tcPr>
            <w:tcW w:w="851" w:type="dxa"/>
          </w:tcPr>
          <w:p w14:paraId="5AB5F0D6" w14:textId="77777777" w:rsidR="002046D2" w:rsidRPr="00901A60" w:rsidRDefault="002046D2" w:rsidP="00014C95">
            <w:pPr>
              <w:pStyle w:val="GOSTTablenorm"/>
              <w:rPr>
                <w:szCs w:val="22"/>
              </w:rPr>
            </w:pPr>
            <w:r w:rsidRPr="00901A60">
              <w:rPr>
                <w:szCs w:val="22"/>
              </w:rPr>
              <w:t>П. 6.2</w:t>
            </w:r>
          </w:p>
        </w:tc>
        <w:tc>
          <w:tcPr>
            <w:cnfStyle w:val="000100000000" w:firstRow="0" w:lastRow="0" w:firstColumn="0" w:lastColumn="1" w:oddVBand="0" w:evenVBand="0" w:oddHBand="0" w:evenHBand="0" w:firstRowFirstColumn="0" w:firstRowLastColumn="0" w:lastRowFirstColumn="0" w:lastRowLastColumn="0"/>
            <w:tcW w:w="844" w:type="dxa"/>
          </w:tcPr>
          <w:p w14:paraId="10E5154A" w14:textId="77777777" w:rsidR="002046D2" w:rsidRPr="00901A60" w:rsidRDefault="002046D2" w:rsidP="00014C95">
            <w:pPr>
              <w:pStyle w:val="GOSTTablenorm"/>
              <w:rPr>
                <w:szCs w:val="22"/>
              </w:rPr>
            </w:pPr>
            <w:r w:rsidRPr="00901A60">
              <w:rPr>
                <w:i w:val="0"/>
                <w:szCs w:val="22"/>
              </w:rPr>
              <w:t>Т. 7</w:t>
            </w:r>
          </w:p>
        </w:tc>
      </w:tr>
      <w:tr w:rsidR="002046D2" w:rsidRPr="00901A60" w14:paraId="2635BCD3"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AF7DC7A" w14:textId="77777777" w:rsidR="002046D2" w:rsidRPr="00901A60" w:rsidRDefault="002046D2" w:rsidP="00014C95">
            <w:pPr>
              <w:pStyle w:val="GOSTTablenorm"/>
              <w:rPr>
                <w:szCs w:val="22"/>
              </w:rPr>
            </w:pPr>
            <w:r w:rsidRPr="00901A60">
              <w:rPr>
                <w:szCs w:val="22"/>
              </w:rPr>
              <w:t>Заявка на кассовый расход (сокращенная) (ф. 0531851)</w:t>
            </w:r>
          </w:p>
        </w:tc>
        <w:tc>
          <w:tcPr>
            <w:tcW w:w="851" w:type="dxa"/>
          </w:tcPr>
          <w:p w14:paraId="21D21B59" w14:textId="77777777" w:rsidR="002046D2" w:rsidRPr="00901A60" w:rsidRDefault="002046D2" w:rsidP="00014C95">
            <w:pPr>
              <w:pStyle w:val="GOSTTablenorm"/>
              <w:rPr>
                <w:szCs w:val="22"/>
              </w:rPr>
            </w:pPr>
            <w:r w:rsidRPr="00901A60">
              <w:rPr>
                <w:szCs w:val="22"/>
              </w:rPr>
              <w:t>П. 6.3</w:t>
            </w:r>
          </w:p>
        </w:tc>
        <w:tc>
          <w:tcPr>
            <w:cnfStyle w:val="000100000000" w:firstRow="0" w:lastRow="0" w:firstColumn="0" w:lastColumn="1" w:oddVBand="0" w:evenVBand="0" w:oddHBand="0" w:evenHBand="0" w:firstRowFirstColumn="0" w:firstRowLastColumn="0" w:lastRowFirstColumn="0" w:lastRowLastColumn="0"/>
            <w:tcW w:w="844" w:type="dxa"/>
          </w:tcPr>
          <w:p w14:paraId="146FF5CF" w14:textId="77777777" w:rsidR="002046D2" w:rsidRPr="00901A60" w:rsidRDefault="002046D2" w:rsidP="00014C95">
            <w:pPr>
              <w:pStyle w:val="GOSTTablenorm"/>
              <w:rPr>
                <w:szCs w:val="22"/>
              </w:rPr>
            </w:pPr>
            <w:r w:rsidRPr="00901A60">
              <w:rPr>
                <w:i w:val="0"/>
                <w:szCs w:val="22"/>
              </w:rPr>
              <w:t>Т. 7</w:t>
            </w:r>
          </w:p>
        </w:tc>
      </w:tr>
      <w:tr w:rsidR="002046D2" w:rsidRPr="00901A60" w14:paraId="21175598"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0B86E1E" w14:textId="77777777" w:rsidR="002046D2" w:rsidRPr="00901A60" w:rsidRDefault="002046D2" w:rsidP="00014C95">
            <w:pPr>
              <w:pStyle w:val="GOSTTablenorm"/>
              <w:rPr>
                <w:szCs w:val="22"/>
              </w:rPr>
            </w:pPr>
            <w:r w:rsidRPr="00901A60">
              <w:rPr>
                <w:szCs w:val="22"/>
              </w:rPr>
              <w:t>Сводная заявка на кассовый расход (ф. 0531860)</w:t>
            </w:r>
          </w:p>
        </w:tc>
        <w:tc>
          <w:tcPr>
            <w:tcW w:w="851" w:type="dxa"/>
          </w:tcPr>
          <w:p w14:paraId="3E652C92" w14:textId="77777777" w:rsidR="002046D2" w:rsidRPr="00901A60" w:rsidRDefault="002046D2" w:rsidP="00014C95">
            <w:pPr>
              <w:pStyle w:val="GOSTTablenorm"/>
              <w:rPr>
                <w:szCs w:val="22"/>
              </w:rPr>
            </w:pPr>
            <w:r w:rsidRPr="00901A60">
              <w:rPr>
                <w:szCs w:val="22"/>
              </w:rPr>
              <w:t>П. 6.4</w:t>
            </w:r>
          </w:p>
        </w:tc>
        <w:tc>
          <w:tcPr>
            <w:cnfStyle w:val="000100000000" w:firstRow="0" w:lastRow="0" w:firstColumn="0" w:lastColumn="1" w:oddVBand="0" w:evenVBand="0" w:oddHBand="0" w:evenHBand="0" w:firstRowFirstColumn="0" w:firstRowLastColumn="0" w:lastRowFirstColumn="0" w:lastRowLastColumn="0"/>
            <w:tcW w:w="844" w:type="dxa"/>
          </w:tcPr>
          <w:p w14:paraId="4A6BB54E" w14:textId="77777777" w:rsidR="002046D2" w:rsidRPr="00901A60" w:rsidRDefault="002046D2" w:rsidP="00014C95">
            <w:pPr>
              <w:pStyle w:val="GOSTTablenorm"/>
              <w:rPr>
                <w:szCs w:val="22"/>
              </w:rPr>
            </w:pPr>
            <w:r w:rsidRPr="00901A60">
              <w:rPr>
                <w:i w:val="0"/>
                <w:szCs w:val="22"/>
              </w:rPr>
              <w:t>Т. 7</w:t>
            </w:r>
          </w:p>
        </w:tc>
      </w:tr>
      <w:tr w:rsidR="002046D2" w:rsidRPr="00901A60" w14:paraId="703DEDA8"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5B6D4B02" w14:textId="77777777" w:rsidR="002046D2" w:rsidRPr="00901A60" w:rsidRDefault="002046D2" w:rsidP="00014C95">
            <w:pPr>
              <w:pStyle w:val="GOSTTablenorm"/>
              <w:rPr>
                <w:szCs w:val="22"/>
              </w:rPr>
            </w:pPr>
            <w:r w:rsidRPr="00901A60">
              <w:rPr>
                <w:szCs w:val="22"/>
              </w:rPr>
              <w:t>Запрос на отзыв распоряжения (запрос на аннулирование)</w:t>
            </w:r>
          </w:p>
        </w:tc>
        <w:tc>
          <w:tcPr>
            <w:tcW w:w="851" w:type="dxa"/>
          </w:tcPr>
          <w:p w14:paraId="0AE367AB" w14:textId="77777777" w:rsidR="002046D2" w:rsidRPr="00901A60" w:rsidRDefault="002046D2" w:rsidP="00014C95">
            <w:pPr>
              <w:pStyle w:val="GOSTTablenorm"/>
              <w:rPr>
                <w:szCs w:val="22"/>
              </w:rPr>
            </w:pPr>
            <w:r w:rsidRPr="00901A60">
              <w:rPr>
                <w:szCs w:val="22"/>
              </w:rPr>
              <w:t>П. 6.5</w:t>
            </w:r>
          </w:p>
        </w:tc>
        <w:tc>
          <w:tcPr>
            <w:cnfStyle w:val="000100000000" w:firstRow="0" w:lastRow="0" w:firstColumn="0" w:lastColumn="1" w:oddVBand="0" w:evenVBand="0" w:oddHBand="0" w:evenHBand="0" w:firstRowFirstColumn="0" w:firstRowLastColumn="0" w:lastRowFirstColumn="0" w:lastRowLastColumn="0"/>
            <w:tcW w:w="844" w:type="dxa"/>
          </w:tcPr>
          <w:p w14:paraId="510CB9BA" w14:textId="77777777" w:rsidR="002046D2" w:rsidRPr="00901A60" w:rsidRDefault="002046D2" w:rsidP="00014C95">
            <w:pPr>
              <w:pStyle w:val="GOSTTablenorm"/>
              <w:rPr>
                <w:szCs w:val="22"/>
              </w:rPr>
            </w:pPr>
            <w:r w:rsidRPr="00901A60">
              <w:rPr>
                <w:i w:val="0"/>
                <w:szCs w:val="22"/>
              </w:rPr>
              <w:t>Т. 7</w:t>
            </w:r>
          </w:p>
        </w:tc>
      </w:tr>
      <w:tr w:rsidR="002046D2" w:rsidRPr="00901A60" w14:paraId="22262B26"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4E0F1F68" w14:textId="77777777" w:rsidR="002046D2" w:rsidRPr="00901A60" w:rsidRDefault="002046D2" w:rsidP="00014C95">
            <w:pPr>
              <w:pStyle w:val="GOSTTablenorm"/>
              <w:rPr>
                <w:szCs w:val="22"/>
              </w:rPr>
            </w:pPr>
            <w:r w:rsidRPr="00901A60">
              <w:rPr>
                <w:szCs w:val="22"/>
              </w:rPr>
              <w:t>Заявка на возврат (ф. 0531803)</w:t>
            </w:r>
          </w:p>
        </w:tc>
        <w:tc>
          <w:tcPr>
            <w:tcW w:w="851" w:type="dxa"/>
          </w:tcPr>
          <w:p w14:paraId="3534C9A0" w14:textId="77777777" w:rsidR="002046D2" w:rsidRPr="00901A60" w:rsidRDefault="002046D2" w:rsidP="00014C95">
            <w:pPr>
              <w:pStyle w:val="GOSTTablenorm"/>
              <w:rPr>
                <w:szCs w:val="22"/>
              </w:rPr>
            </w:pPr>
            <w:r w:rsidRPr="00901A60">
              <w:rPr>
                <w:szCs w:val="22"/>
              </w:rPr>
              <w:t>П. 6.6</w:t>
            </w:r>
          </w:p>
        </w:tc>
        <w:tc>
          <w:tcPr>
            <w:cnfStyle w:val="000100000000" w:firstRow="0" w:lastRow="0" w:firstColumn="0" w:lastColumn="1" w:oddVBand="0" w:evenVBand="0" w:oddHBand="0" w:evenHBand="0" w:firstRowFirstColumn="0" w:firstRowLastColumn="0" w:lastRowFirstColumn="0" w:lastRowLastColumn="0"/>
            <w:tcW w:w="844" w:type="dxa"/>
          </w:tcPr>
          <w:p w14:paraId="4527C7BB" w14:textId="77777777" w:rsidR="002046D2" w:rsidRPr="00901A60" w:rsidRDefault="002046D2" w:rsidP="00014C95">
            <w:pPr>
              <w:pStyle w:val="GOSTTablenorm"/>
              <w:rPr>
                <w:szCs w:val="22"/>
              </w:rPr>
            </w:pPr>
            <w:r w:rsidRPr="00901A60">
              <w:rPr>
                <w:i w:val="0"/>
                <w:szCs w:val="22"/>
              </w:rPr>
              <w:t>Т. 7</w:t>
            </w:r>
          </w:p>
        </w:tc>
      </w:tr>
      <w:tr w:rsidR="002046D2" w:rsidRPr="00901A60" w14:paraId="44AE44D7"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27A61CA" w14:textId="77777777" w:rsidR="002046D2" w:rsidRPr="00901A60" w:rsidRDefault="002046D2" w:rsidP="00014C95">
            <w:pPr>
              <w:pStyle w:val="GOSTTablenorm"/>
              <w:rPr>
                <w:szCs w:val="22"/>
              </w:rPr>
            </w:pPr>
            <w:r w:rsidRPr="00901A60">
              <w:rPr>
                <w:szCs w:val="22"/>
              </w:rPr>
              <w:t>Сведения о бюджетном обязательстве</w:t>
            </w:r>
          </w:p>
        </w:tc>
        <w:tc>
          <w:tcPr>
            <w:tcW w:w="851" w:type="dxa"/>
          </w:tcPr>
          <w:p w14:paraId="6C06527B" w14:textId="77777777" w:rsidR="002046D2" w:rsidRPr="00901A60" w:rsidRDefault="002046D2" w:rsidP="00014C95">
            <w:pPr>
              <w:pStyle w:val="GOSTTablenorm"/>
              <w:rPr>
                <w:szCs w:val="22"/>
              </w:rPr>
            </w:pPr>
            <w:r w:rsidRPr="00901A60">
              <w:rPr>
                <w:szCs w:val="22"/>
              </w:rPr>
              <w:t>П. 6.7</w:t>
            </w:r>
          </w:p>
        </w:tc>
        <w:tc>
          <w:tcPr>
            <w:cnfStyle w:val="000100000000" w:firstRow="0" w:lastRow="0" w:firstColumn="0" w:lastColumn="1" w:oddVBand="0" w:evenVBand="0" w:oddHBand="0" w:evenHBand="0" w:firstRowFirstColumn="0" w:firstRowLastColumn="0" w:lastRowFirstColumn="0" w:lastRowLastColumn="0"/>
            <w:tcW w:w="844" w:type="dxa"/>
          </w:tcPr>
          <w:p w14:paraId="49971931" w14:textId="77777777" w:rsidR="002046D2" w:rsidRPr="00901A60" w:rsidRDefault="002046D2" w:rsidP="00014C95">
            <w:pPr>
              <w:pStyle w:val="GOSTTablenorm"/>
              <w:rPr>
                <w:szCs w:val="22"/>
              </w:rPr>
            </w:pPr>
            <w:r w:rsidRPr="00901A60">
              <w:rPr>
                <w:i w:val="0"/>
                <w:szCs w:val="22"/>
              </w:rPr>
              <w:t>Т. 7</w:t>
            </w:r>
          </w:p>
        </w:tc>
      </w:tr>
      <w:tr w:rsidR="002046D2" w:rsidRPr="00901A60" w14:paraId="1D593BE2"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54261A60" w14:textId="10BF6DBE" w:rsidR="002046D2" w:rsidRPr="00901A60" w:rsidRDefault="002046D2" w:rsidP="00014C95">
            <w:pPr>
              <w:pStyle w:val="GOSTTablenorm"/>
              <w:rPr>
                <w:szCs w:val="22"/>
              </w:rPr>
            </w:pPr>
            <w:r w:rsidRPr="00901A60">
              <w:rPr>
                <w:szCs w:val="22"/>
              </w:rPr>
              <w:t>Сведения о денежном обязательстве</w:t>
            </w:r>
          </w:p>
        </w:tc>
        <w:tc>
          <w:tcPr>
            <w:tcW w:w="851" w:type="dxa"/>
          </w:tcPr>
          <w:p w14:paraId="54CEC5CA" w14:textId="1AE1CAAC" w:rsidR="002046D2" w:rsidRPr="00901A60" w:rsidRDefault="002046D2" w:rsidP="00014C95">
            <w:pPr>
              <w:pStyle w:val="GOSTTablenorm"/>
              <w:rPr>
                <w:szCs w:val="22"/>
              </w:rPr>
            </w:pPr>
            <w:r w:rsidRPr="00901A60">
              <w:rPr>
                <w:szCs w:val="22"/>
              </w:rPr>
              <w:t>П. 6.8</w:t>
            </w:r>
          </w:p>
        </w:tc>
        <w:tc>
          <w:tcPr>
            <w:cnfStyle w:val="000100000000" w:firstRow="0" w:lastRow="0" w:firstColumn="0" w:lastColumn="1" w:oddVBand="0" w:evenVBand="0" w:oddHBand="0" w:evenHBand="0" w:firstRowFirstColumn="0" w:firstRowLastColumn="0" w:lastRowFirstColumn="0" w:lastRowLastColumn="0"/>
            <w:tcW w:w="844" w:type="dxa"/>
          </w:tcPr>
          <w:p w14:paraId="1B86CC53" w14:textId="6328E83F" w:rsidR="002046D2" w:rsidRPr="00901A60" w:rsidRDefault="002046D2" w:rsidP="00014C95">
            <w:pPr>
              <w:pStyle w:val="GOSTTablenorm"/>
              <w:rPr>
                <w:i w:val="0"/>
                <w:szCs w:val="22"/>
              </w:rPr>
            </w:pPr>
            <w:r w:rsidRPr="00901A60">
              <w:rPr>
                <w:i w:val="0"/>
                <w:szCs w:val="22"/>
              </w:rPr>
              <w:t>Т. 7</w:t>
            </w:r>
          </w:p>
        </w:tc>
      </w:tr>
      <w:tr w:rsidR="002046D2" w:rsidRPr="00901A60" w14:paraId="64250C84"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0B4E505" w14:textId="4C4F0855" w:rsidR="002046D2" w:rsidRPr="00901A60" w:rsidRDefault="002046D2" w:rsidP="00014C95">
            <w:pPr>
              <w:pStyle w:val="GOSTTablenorm"/>
              <w:rPr>
                <w:szCs w:val="22"/>
              </w:rPr>
            </w:pPr>
            <w:r w:rsidRPr="00901A60">
              <w:rPr>
                <w:szCs w:val="22"/>
              </w:rPr>
              <w:t>Уведомление об уточнении вида и принадлежности платежа (ф. 0531809)</w:t>
            </w:r>
          </w:p>
        </w:tc>
        <w:tc>
          <w:tcPr>
            <w:tcW w:w="851" w:type="dxa"/>
          </w:tcPr>
          <w:p w14:paraId="76C2B7B2" w14:textId="0EFF883D" w:rsidR="002046D2" w:rsidRPr="00901A60" w:rsidRDefault="002046D2" w:rsidP="00014C95">
            <w:pPr>
              <w:pStyle w:val="GOSTTablenorm"/>
              <w:rPr>
                <w:szCs w:val="22"/>
              </w:rPr>
            </w:pPr>
            <w:r w:rsidRPr="00901A60">
              <w:rPr>
                <w:szCs w:val="22"/>
              </w:rPr>
              <w:t>П. 6.9</w:t>
            </w:r>
          </w:p>
        </w:tc>
        <w:tc>
          <w:tcPr>
            <w:cnfStyle w:val="000100000000" w:firstRow="0" w:lastRow="0" w:firstColumn="0" w:lastColumn="1" w:oddVBand="0" w:evenVBand="0" w:oddHBand="0" w:evenHBand="0" w:firstRowFirstColumn="0" w:firstRowLastColumn="0" w:lastRowFirstColumn="0" w:lastRowLastColumn="0"/>
            <w:tcW w:w="844" w:type="dxa"/>
          </w:tcPr>
          <w:p w14:paraId="270E216D" w14:textId="7C1A3A16" w:rsidR="002046D2" w:rsidRPr="00901A60" w:rsidRDefault="002046D2" w:rsidP="00014C95">
            <w:pPr>
              <w:pStyle w:val="GOSTTablenorm"/>
              <w:rPr>
                <w:i w:val="0"/>
                <w:szCs w:val="22"/>
              </w:rPr>
            </w:pPr>
            <w:r w:rsidRPr="00901A60">
              <w:rPr>
                <w:i w:val="0"/>
                <w:szCs w:val="22"/>
              </w:rPr>
              <w:t>Т. 7</w:t>
            </w:r>
          </w:p>
        </w:tc>
      </w:tr>
      <w:tr w:rsidR="002046D2" w:rsidRPr="00901A60" w14:paraId="6423C4B2"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15CE461C" w14:textId="15336B76" w:rsidR="002046D2" w:rsidRPr="00901A60" w:rsidRDefault="002046D2" w:rsidP="00014C95">
            <w:pPr>
              <w:pStyle w:val="GOSTTablenorm"/>
              <w:rPr>
                <w:szCs w:val="22"/>
              </w:rPr>
            </w:pPr>
            <w:r w:rsidRPr="00901A60">
              <w:rPr>
                <w:szCs w:val="22"/>
              </w:rPr>
              <w:t>Распоряжение о перечислении денежных средств на банковские карты «Мир» физических лиц</w:t>
            </w:r>
          </w:p>
        </w:tc>
        <w:tc>
          <w:tcPr>
            <w:tcW w:w="851" w:type="dxa"/>
          </w:tcPr>
          <w:p w14:paraId="25645A2B" w14:textId="70AE3EF1" w:rsidR="002046D2" w:rsidRPr="00901A60" w:rsidRDefault="002046D2" w:rsidP="00014C95">
            <w:pPr>
              <w:pStyle w:val="GOSTTablenorm"/>
              <w:rPr>
                <w:szCs w:val="22"/>
              </w:rPr>
            </w:pPr>
            <w:r w:rsidRPr="00901A60">
              <w:rPr>
                <w:szCs w:val="22"/>
              </w:rPr>
              <w:t>П. 6.10</w:t>
            </w:r>
          </w:p>
        </w:tc>
        <w:tc>
          <w:tcPr>
            <w:cnfStyle w:val="000100000000" w:firstRow="0" w:lastRow="0" w:firstColumn="0" w:lastColumn="1" w:oddVBand="0" w:evenVBand="0" w:oddHBand="0" w:evenHBand="0" w:firstRowFirstColumn="0" w:firstRowLastColumn="0" w:lastRowFirstColumn="0" w:lastRowLastColumn="0"/>
            <w:tcW w:w="844" w:type="dxa"/>
          </w:tcPr>
          <w:p w14:paraId="15E3EDBA" w14:textId="67B1A2C7" w:rsidR="002046D2" w:rsidRPr="00901A60" w:rsidRDefault="002046D2" w:rsidP="00014C95">
            <w:pPr>
              <w:pStyle w:val="GOSTTablenorm"/>
              <w:rPr>
                <w:i w:val="0"/>
                <w:szCs w:val="22"/>
              </w:rPr>
            </w:pPr>
            <w:r w:rsidRPr="00901A60">
              <w:rPr>
                <w:i w:val="0"/>
                <w:szCs w:val="22"/>
              </w:rPr>
              <w:t>Т. 7</w:t>
            </w:r>
          </w:p>
        </w:tc>
      </w:tr>
      <w:tr w:rsidR="002046D2" w:rsidRPr="00901A60" w14:paraId="3EF13F7D"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557D3139" w14:textId="04356A02" w:rsidR="002046D2" w:rsidRPr="00901A60" w:rsidRDefault="002046D2" w:rsidP="00014C95">
            <w:pPr>
              <w:pStyle w:val="GOSTTablenorm"/>
              <w:rPr>
                <w:szCs w:val="22"/>
              </w:rPr>
            </w:pPr>
            <w:r w:rsidRPr="00901A60">
              <w:rPr>
                <w:szCs w:val="22"/>
              </w:rPr>
              <w:t>Сведения о соглашении/об изменении соглашения</w:t>
            </w:r>
          </w:p>
        </w:tc>
        <w:tc>
          <w:tcPr>
            <w:tcW w:w="851" w:type="dxa"/>
          </w:tcPr>
          <w:p w14:paraId="3ED6373E" w14:textId="10309191" w:rsidR="002046D2" w:rsidRPr="00901A60" w:rsidRDefault="002046D2" w:rsidP="00014C95">
            <w:pPr>
              <w:pStyle w:val="GOSTTablenorm"/>
              <w:rPr>
                <w:szCs w:val="22"/>
              </w:rPr>
            </w:pPr>
            <w:r w:rsidRPr="00901A60">
              <w:rPr>
                <w:szCs w:val="22"/>
              </w:rPr>
              <w:t>П. 6.11</w:t>
            </w:r>
          </w:p>
        </w:tc>
        <w:tc>
          <w:tcPr>
            <w:cnfStyle w:val="000100000000" w:firstRow="0" w:lastRow="0" w:firstColumn="0" w:lastColumn="1" w:oddVBand="0" w:evenVBand="0" w:oddHBand="0" w:evenHBand="0" w:firstRowFirstColumn="0" w:firstRowLastColumn="0" w:lastRowFirstColumn="0" w:lastRowLastColumn="0"/>
            <w:tcW w:w="844" w:type="dxa"/>
          </w:tcPr>
          <w:p w14:paraId="3B120FB4" w14:textId="324D1C0D" w:rsidR="002046D2" w:rsidRPr="00901A60" w:rsidRDefault="002046D2" w:rsidP="00014C95">
            <w:pPr>
              <w:pStyle w:val="GOSTTablenorm"/>
              <w:rPr>
                <w:i w:val="0"/>
                <w:szCs w:val="22"/>
              </w:rPr>
            </w:pPr>
            <w:r w:rsidRPr="00901A60">
              <w:rPr>
                <w:i w:val="0"/>
                <w:szCs w:val="22"/>
              </w:rPr>
              <w:t>Т. 7</w:t>
            </w:r>
          </w:p>
        </w:tc>
      </w:tr>
      <w:tr w:rsidR="002046D2" w:rsidRPr="00901A60" w14:paraId="50ED9509"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505B16BF" w14:textId="5339F749" w:rsidR="002046D2" w:rsidRPr="00901A60" w:rsidRDefault="002046D2" w:rsidP="00014C95">
            <w:pPr>
              <w:pStyle w:val="GOSTTablenorm"/>
              <w:rPr>
                <w:szCs w:val="22"/>
              </w:rPr>
            </w:pPr>
            <w:r w:rsidRPr="00901A60">
              <w:rPr>
                <w:szCs w:val="22"/>
              </w:rPr>
              <w:t>Информация об отчетности</w:t>
            </w:r>
          </w:p>
        </w:tc>
        <w:tc>
          <w:tcPr>
            <w:tcW w:w="851" w:type="dxa"/>
          </w:tcPr>
          <w:p w14:paraId="518470A2" w14:textId="71D0A02E" w:rsidR="002046D2" w:rsidRPr="00901A60" w:rsidRDefault="002046D2" w:rsidP="00014C95">
            <w:pPr>
              <w:pStyle w:val="GOSTTablenorm"/>
              <w:rPr>
                <w:szCs w:val="22"/>
              </w:rPr>
            </w:pPr>
            <w:r w:rsidRPr="00901A60">
              <w:rPr>
                <w:szCs w:val="22"/>
              </w:rPr>
              <w:t>П. 6.12</w:t>
            </w:r>
          </w:p>
        </w:tc>
        <w:tc>
          <w:tcPr>
            <w:cnfStyle w:val="000100000000" w:firstRow="0" w:lastRow="0" w:firstColumn="0" w:lastColumn="1" w:oddVBand="0" w:evenVBand="0" w:oddHBand="0" w:evenHBand="0" w:firstRowFirstColumn="0" w:firstRowLastColumn="0" w:lastRowFirstColumn="0" w:lastRowLastColumn="0"/>
            <w:tcW w:w="844" w:type="dxa"/>
          </w:tcPr>
          <w:p w14:paraId="60E1C91F" w14:textId="6B9DFDCB" w:rsidR="002046D2" w:rsidRPr="00901A60" w:rsidRDefault="002046D2" w:rsidP="00014C95">
            <w:pPr>
              <w:pStyle w:val="GOSTTablenorm"/>
              <w:rPr>
                <w:i w:val="0"/>
                <w:szCs w:val="22"/>
              </w:rPr>
            </w:pPr>
            <w:bookmarkStart w:id="543" w:name="OLE_LINK216"/>
            <w:bookmarkStart w:id="544" w:name="OLE_LINK235"/>
            <w:r w:rsidRPr="00901A60">
              <w:rPr>
                <w:i w:val="0"/>
                <w:szCs w:val="22"/>
              </w:rPr>
              <w:t>Т. 7</w:t>
            </w:r>
            <w:bookmarkEnd w:id="543"/>
            <w:bookmarkEnd w:id="544"/>
          </w:p>
        </w:tc>
      </w:tr>
      <w:tr w:rsidR="002046D2" w:rsidRPr="00901A60" w14:paraId="3ACD7BD9"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14E910B5" w14:textId="271E42F8" w:rsidR="002046D2" w:rsidRPr="00901A60" w:rsidRDefault="002046D2" w:rsidP="00014C95">
            <w:pPr>
              <w:pStyle w:val="GOSTTablenorm"/>
              <w:rPr>
                <w:szCs w:val="22"/>
              </w:rPr>
            </w:pPr>
            <w:r w:rsidRPr="00901A60">
              <w:rPr>
                <w:szCs w:val="22"/>
              </w:rPr>
              <w:t>Заявление на выдачу (перевод, изменение, отзыв) Казначейского обеспечения обязательств (ф. 0506108)</w:t>
            </w:r>
          </w:p>
        </w:tc>
        <w:tc>
          <w:tcPr>
            <w:tcW w:w="851" w:type="dxa"/>
          </w:tcPr>
          <w:p w14:paraId="4C32B07E" w14:textId="4EFBDF10" w:rsidR="002046D2" w:rsidRPr="00901A60" w:rsidRDefault="002046D2" w:rsidP="00014C95">
            <w:pPr>
              <w:pStyle w:val="GOSTTablenorm"/>
              <w:rPr>
                <w:szCs w:val="22"/>
              </w:rPr>
            </w:pPr>
            <w:r w:rsidRPr="00901A60">
              <w:rPr>
                <w:szCs w:val="22"/>
              </w:rPr>
              <w:t>П. 6.13</w:t>
            </w:r>
          </w:p>
        </w:tc>
        <w:tc>
          <w:tcPr>
            <w:cnfStyle w:val="000100000000" w:firstRow="0" w:lastRow="0" w:firstColumn="0" w:lastColumn="1" w:oddVBand="0" w:evenVBand="0" w:oddHBand="0" w:evenHBand="0" w:firstRowFirstColumn="0" w:firstRowLastColumn="0" w:lastRowFirstColumn="0" w:lastRowLastColumn="0"/>
            <w:tcW w:w="844" w:type="dxa"/>
          </w:tcPr>
          <w:p w14:paraId="4FA9A937" w14:textId="2FA940C8" w:rsidR="002046D2" w:rsidRPr="00901A60" w:rsidRDefault="002046D2" w:rsidP="00014C95">
            <w:pPr>
              <w:pStyle w:val="GOSTTablenorm"/>
              <w:rPr>
                <w:i w:val="0"/>
                <w:szCs w:val="22"/>
              </w:rPr>
            </w:pPr>
            <w:r w:rsidRPr="00901A60">
              <w:rPr>
                <w:i w:val="0"/>
                <w:szCs w:val="22"/>
              </w:rPr>
              <w:t>Т. 7</w:t>
            </w:r>
          </w:p>
        </w:tc>
      </w:tr>
      <w:tr w:rsidR="002046D2" w:rsidRPr="00901A60" w14:paraId="200EE03C"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84B8657" w14:textId="0B26F594" w:rsidR="002046D2" w:rsidRPr="00901A60" w:rsidRDefault="002046D2" w:rsidP="00014C95">
            <w:pPr>
              <w:pStyle w:val="GOSTTablenorm"/>
              <w:rPr>
                <w:szCs w:val="22"/>
              </w:rPr>
            </w:pPr>
            <w:r w:rsidRPr="00901A60">
              <w:rPr>
                <w:szCs w:val="22"/>
              </w:rPr>
              <w:t>Заявление на выдачу (перевод, исполнение) Казначейского обеспечения обязательств (банковское)</w:t>
            </w:r>
          </w:p>
        </w:tc>
        <w:tc>
          <w:tcPr>
            <w:tcW w:w="851" w:type="dxa"/>
          </w:tcPr>
          <w:p w14:paraId="546D60E4" w14:textId="70A7D5BA" w:rsidR="002046D2" w:rsidRPr="00901A60" w:rsidRDefault="002046D2" w:rsidP="00014C95">
            <w:pPr>
              <w:pStyle w:val="GOSTTablenorm"/>
              <w:rPr>
                <w:szCs w:val="22"/>
              </w:rPr>
            </w:pPr>
            <w:r w:rsidRPr="00901A60">
              <w:rPr>
                <w:szCs w:val="22"/>
              </w:rPr>
              <w:t>П. 6.14</w:t>
            </w:r>
          </w:p>
        </w:tc>
        <w:tc>
          <w:tcPr>
            <w:cnfStyle w:val="000100000000" w:firstRow="0" w:lastRow="0" w:firstColumn="0" w:lastColumn="1" w:oddVBand="0" w:evenVBand="0" w:oddHBand="0" w:evenHBand="0" w:firstRowFirstColumn="0" w:firstRowLastColumn="0" w:lastRowFirstColumn="0" w:lastRowLastColumn="0"/>
            <w:tcW w:w="844" w:type="dxa"/>
          </w:tcPr>
          <w:p w14:paraId="032AE7E5" w14:textId="71BF2BCA" w:rsidR="002046D2" w:rsidRPr="00901A60" w:rsidRDefault="002046D2" w:rsidP="00014C95">
            <w:pPr>
              <w:pStyle w:val="GOSTTablenorm"/>
              <w:rPr>
                <w:i w:val="0"/>
                <w:szCs w:val="22"/>
              </w:rPr>
            </w:pPr>
            <w:r w:rsidRPr="00901A60">
              <w:rPr>
                <w:i w:val="0"/>
                <w:szCs w:val="22"/>
              </w:rPr>
              <w:t>Т. 7</w:t>
            </w:r>
          </w:p>
        </w:tc>
      </w:tr>
      <w:tr w:rsidR="002046D2" w:rsidRPr="00901A60" w14:paraId="341D8FE1"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5A3F3322" w14:textId="6E3D5E1C" w:rsidR="002046D2" w:rsidRPr="00901A60" w:rsidRDefault="002046D2" w:rsidP="00014C95">
            <w:pPr>
              <w:pStyle w:val="GOSTTablenorm"/>
              <w:rPr>
                <w:szCs w:val="22"/>
              </w:rPr>
            </w:pPr>
            <w:r w:rsidRPr="00901A60">
              <w:rPr>
                <w:szCs w:val="22"/>
              </w:rPr>
              <w:t>Заявка на получение денежных средств, перечисляемых на карту (ф. 0531243)</w:t>
            </w:r>
          </w:p>
        </w:tc>
        <w:tc>
          <w:tcPr>
            <w:tcW w:w="851" w:type="dxa"/>
          </w:tcPr>
          <w:p w14:paraId="45997CF0" w14:textId="4350427F" w:rsidR="002046D2" w:rsidRPr="00901A60" w:rsidRDefault="002046D2" w:rsidP="00014C95">
            <w:pPr>
              <w:pStyle w:val="GOSTTablenorm"/>
              <w:rPr>
                <w:szCs w:val="22"/>
              </w:rPr>
            </w:pPr>
            <w:r w:rsidRPr="00901A60">
              <w:rPr>
                <w:szCs w:val="22"/>
              </w:rPr>
              <w:t>П. 6.15</w:t>
            </w:r>
          </w:p>
        </w:tc>
        <w:tc>
          <w:tcPr>
            <w:cnfStyle w:val="000100000000" w:firstRow="0" w:lastRow="0" w:firstColumn="0" w:lastColumn="1" w:oddVBand="0" w:evenVBand="0" w:oddHBand="0" w:evenHBand="0" w:firstRowFirstColumn="0" w:firstRowLastColumn="0" w:lastRowFirstColumn="0" w:lastRowLastColumn="0"/>
            <w:tcW w:w="844" w:type="dxa"/>
          </w:tcPr>
          <w:p w14:paraId="2C5AD802" w14:textId="7913D262" w:rsidR="002046D2" w:rsidRPr="00901A60" w:rsidRDefault="002046D2" w:rsidP="00014C95">
            <w:pPr>
              <w:pStyle w:val="GOSTTablenorm"/>
              <w:rPr>
                <w:i w:val="0"/>
                <w:szCs w:val="22"/>
              </w:rPr>
            </w:pPr>
            <w:r w:rsidRPr="00901A60">
              <w:rPr>
                <w:i w:val="0"/>
                <w:szCs w:val="22"/>
              </w:rPr>
              <w:t>Т. 7</w:t>
            </w:r>
          </w:p>
        </w:tc>
      </w:tr>
      <w:tr w:rsidR="002046D2" w:rsidRPr="00901A60" w14:paraId="2F9AF05F"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310D1C94" w14:textId="087AE80D" w:rsidR="002046D2" w:rsidRPr="00901A60" w:rsidRDefault="002046D2" w:rsidP="00014C95">
            <w:pPr>
              <w:pStyle w:val="GOSTTablenorm"/>
              <w:rPr>
                <w:szCs w:val="22"/>
              </w:rPr>
            </w:pPr>
            <w:r w:rsidRPr="00901A60">
              <w:rPr>
                <w:szCs w:val="22"/>
              </w:rPr>
              <w:t>Расшифровка сумм неиспользованных (внесенных через банкомат или пункт выдачи наличных денежных средств) средств (ф. 0531251)</w:t>
            </w:r>
          </w:p>
        </w:tc>
        <w:tc>
          <w:tcPr>
            <w:tcW w:w="851" w:type="dxa"/>
          </w:tcPr>
          <w:p w14:paraId="5F0E1854" w14:textId="6E24E44E" w:rsidR="002046D2" w:rsidRPr="00901A60" w:rsidRDefault="002046D2" w:rsidP="00014C95">
            <w:pPr>
              <w:pStyle w:val="GOSTTablenorm"/>
              <w:rPr>
                <w:szCs w:val="22"/>
              </w:rPr>
            </w:pPr>
            <w:r w:rsidRPr="00901A60">
              <w:rPr>
                <w:szCs w:val="22"/>
              </w:rPr>
              <w:t>П. 6.16</w:t>
            </w:r>
          </w:p>
        </w:tc>
        <w:tc>
          <w:tcPr>
            <w:cnfStyle w:val="000100000000" w:firstRow="0" w:lastRow="0" w:firstColumn="0" w:lastColumn="1" w:oddVBand="0" w:evenVBand="0" w:oddHBand="0" w:evenHBand="0" w:firstRowFirstColumn="0" w:firstRowLastColumn="0" w:lastRowFirstColumn="0" w:lastRowLastColumn="0"/>
            <w:tcW w:w="844" w:type="dxa"/>
          </w:tcPr>
          <w:p w14:paraId="3AC8420E" w14:textId="18577D46" w:rsidR="002046D2" w:rsidRPr="00901A60" w:rsidRDefault="002046D2" w:rsidP="00014C95">
            <w:pPr>
              <w:pStyle w:val="GOSTTablenorm"/>
              <w:rPr>
                <w:i w:val="0"/>
                <w:szCs w:val="22"/>
              </w:rPr>
            </w:pPr>
            <w:r w:rsidRPr="00901A60">
              <w:rPr>
                <w:i w:val="0"/>
                <w:szCs w:val="22"/>
              </w:rPr>
              <w:t>Т. 7</w:t>
            </w:r>
          </w:p>
        </w:tc>
      </w:tr>
      <w:tr w:rsidR="002046D2" w:rsidRPr="00901A60" w14:paraId="0E48B368"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32203B58" w14:textId="6F6DA07F" w:rsidR="002046D2" w:rsidRPr="00901A60" w:rsidRDefault="002046D2" w:rsidP="00014C95">
            <w:pPr>
              <w:pStyle w:val="GOSTTablenorm"/>
              <w:rPr>
                <w:szCs w:val="22"/>
              </w:rPr>
            </w:pPr>
            <w:r w:rsidRPr="00901A60">
              <w:rPr>
                <w:szCs w:val="22"/>
              </w:rPr>
              <w:t>Заявка на получение наличных денег (ф. 0531802)</w:t>
            </w:r>
          </w:p>
        </w:tc>
        <w:tc>
          <w:tcPr>
            <w:tcW w:w="851" w:type="dxa"/>
          </w:tcPr>
          <w:p w14:paraId="19917D9B" w14:textId="5BB31F92" w:rsidR="002046D2" w:rsidRPr="00901A60" w:rsidRDefault="002046D2" w:rsidP="00014C95">
            <w:pPr>
              <w:pStyle w:val="GOSTTablenorm"/>
              <w:rPr>
                <w:szCs w:val="22"/>
              </w:rPr>
            </w:pPr>
            <w:r w:rsidRPr="00901A60">
              <w:rPr>
                <w:szCs w:val="22"/>
              </w:rPr>
              <w:t>П. 6.17</w:t>
            </w:r>
          </w:p>
        </w:tc>
        <w:tc>
          <w:tcPr>
            <w:cnfStyle w:val="000100000000" w:firstRow="0" w:lastRow="0" w:firstColumn="0" w:lastColumn="1" w:oddVBand="0" w:evenVBand="0" w:oddHBand="0" w:evenHBand="0" w:firstRowFirstColumn="0" w:firstRowLastColumn="0" w:lastRowFirstColumn="0" w:lastRowLastColumn="0"/>
            <w:tcW w:w="844" w:type="dxa"/>
          </w:tcPr>
          <w:p w14:paraId="7D8C6697" w14:textId="01CF1290" w:rsidR="002046D2" w:rsidRPr="00901A60" w:rsidRDefault="002046D2" w:rsidP="00014C95">
            <w:pPr>
              <w:pStyle w:val="GOSTTablenorm"/>
              <w:rPr>
                <w:i w:val="0"/>
                <w:szCs w:val="22"/>
              </w:rPr>
            </w:pPr>
            <w:r w:rsidRPr="00901A60">
              <w:rPr>
                <w:i w:val="0"/>
                <w:szCs w:val="22"/>
              </w:rPr>
              <w:t>Т. 7</w:t>
            </w:r>
          </w:p>
        </w:tc>
      </w:tr>
      <w:tr w:rsidR="002046D2" w:rsidRPr="00901A60" w14:paraId="5416507F"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007CEB8" w14:textId="77777777" w:rsidR="002046D2" w:rsidRPr="00901A60" w:rsidRDefault="002046D2" w:rsidP="00014C95">
            <w:pPr>
              <w:pStyle w:val="GOSTTablenorm"/>
              <w:rPr>
                <w:rFonts w:eastAsia="Calibri"/>
                <w:szCs w:val="22"/>
                <w:lang w:eastAsia="en-US"/>
              </w:rPr>
            </w:pPr>
            <w:r w:rsidRPr="00901A60">
              <w:rPr>
                <w:rFonts w:eastAsia="Calibri"/>
                <w:szCs w:val="22"/>
                <w:lang w:eastAsia="en-US"/>
              </w:rPr>
              <w:t>Сообщение для передачи акта:</w:t>
            </w:r>
          </w:p>
          <w:p w14:paraId="5DBFF940" w14:textId="4692295C" w:rsidR="002046D2" w:rsidRPr="00901A60" w:rsidRDefault="002046D2" w:rsidP="00014C95">
            <w:pPr>
              <w:pStyle w:val="GOSTTablenorm"/>
              <w:rPr>
                <w:szCs w:val="22"/>
              </w:rPr>
            </w:pPr>
            <w:r w:rsidRPr="00901A60">
              <w:rPr>
                <w:rFonts w:eastAsia="Calibri"/>
                <w:szCs w:val="22"/>
                <w:lang w:eastAsia="en-US"/>
              </w:rPr>
              <w:t>- Акт приемки-передачи кассовых выплат, поступлений и обязательств при реорганизации участников бюджетного процесса (ф. 0531728)</w:t>
            </w:r>
          </w:p>
        </w:tc>
        <w:tc>
          <w:tcPr>
            <w:tcW w:w="851" w:type="dxa"/>
          </w:tcPr>
          <w:p w14:paraId="28C9EB30" w14:textId="704987F4" w:rsidR="002046D2" w:rsidRPr="00901A60" w:rsidRDefault="002046D2" w:rsidP="00014C95">
            <w:pPr>
              <w:pStyle w:val="GOSTTablenorm"/>
              <w:rPr>
                <w:szCs w:val="22"/>
              </w:rPr>
            </w:pPr>
            <w:r w:rsidRPr="00901A60">
              <w:rPr>
                <w:szCs w:val="22"/>
              </w:rPr>
              <w:t>П. 6.18</w:t>
            </w:r>
          </w:p>
        </w:tc>
        <w:tc>
          <w:tcPr>
            <w:cnfStyle w:val="000100000000" w:firstRow="0" w:lastRow="0" w:firstColumn="0" w:lastColumn="1" w:oddVBand="0" w:evenVBand="0" w:oddHBand="0" w:evenHBand="0" w:firstRowFirstColumn="0" w:firstRowLastColumn="0" w:lastRowFirstColumn="0" w:lastRowLastColumn="0"/>
            <w:tcW w:w="844" w:type="dxa"/>
          </w:tcPr>
          <w:p w14:paraId="6550493B" w14:textId="4FF18D3B" w:rsidR="002046D2" w:rsidRPr="00901A60" w:rsidRDefault="002046D2" w:rsidP="00014C95">
            <w:pPr>
              <w:pStyle w:val="GOSTTablenorm"/>
              <w:rPr>
                <w:i w:val="0"/>
                <w:szCs w:val="22"/>
              </w:rPr>
            </w:pPr>
            <w:r w:rsidRPr="00901A60">
              <w:rPr>
                <w:i w:val="0"/>
                <w:szCs w:val="22"/>
              </w:rPr>
              <w:t>Т. 7</w:t>
            </w:r>
          </w:p>
        </w:tc>
      </w:tr>
      <w:tr w:rsidR="002046D2" w:rsidRPr="00901A60" w14:paraId="703D36F3"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8440873" w14:textId="516CCD24" w:rsidR="002046D2" w:rsidRPr="00901A60" w:rsidRDefault="002046D2" w:rsidP="00014C95">
            <w:pPr>
              <w:pStyle w:val="GOSTTablenorm"/>
              <w:rPr>
                <w:szCs w:val="22"/>
              </w:rPr>
            </w:pPr>
            <w:r w:rsidRPr="00901A60">
              <w:rPr>
                <w:rFonts w:eastAsia="Calibri"/>
                <w:szCs w:val="22"/>
                <w:lang w:eastAsia="en-US"/>
              </w:rPr>
              <w:lastRenderedPageBreak/>
              <w:t>Пакет платежных поручений</w:t>
            </w:r>
          </w:p>
        </w:tc>
        <w:tc>
          <w:tcPr>
            <w:tcW w:w="851" w:type="dxa"/>
          </w:tcPr>
          <w:p w14:paraId="7504F200" w14:textId="5606C5ED" w:rsidR="002046D2" w:rsidRPr="00901A60" w:rsidRDefault="002046D2" w:rsidP="00014C95">
            <w:pPr>
              <w:pStyle w:val="GOSTTablenorm"/>
              <w:rPr>
                <w:szCs w:val="22"/>
              </w:rPr>
            </w:pPr>
            <w:r w:rsidRPr="00901A60">
              <w:rPr>
                <w:rFonts w:eastAsia="Calibri"/>
                <w:szCs w:val="22"/>
                <w:lang w:eastAsia="en-US"/>
              </w:rPr>
              <w:t>П. 6.19</w:t>
            </w:r>
          </w:p>
        </w:tc>
        <w:tc>
          <w:tcPr>
            <w:cnfStyle w:val="000100000000" w:firstRow="0" w:lastRow="0" w:firstColumn="0" w:lastColumn="1" w:oddVBand="0" w:evenVBand="0" w:oddHBand="0" w:evenHBand="0" w:firstRowFirstColumn="0" w:firstRowLastColumn="0" w:lastRowFirstColumn="0" w:lastRowLastColumn="0"/>
            <w:tcW w:w="844" w:type="dxa"/>
          </w:tcPr>
          <w:p w14:paraId="59C4DC1D" w14:textId="5CE40BDC" w:rsidR="002046D2" w:rsidRPr="00901A60" w:rsidRDefault="002046D2" w:rsidP="00014C95">
            <w:pPr>
              <w:pStyle w:val="GOSTTablenorm"/>
              <w:rPr>
                <w:i w:val="0"/>
                <w:szCs w:val="22"/>
              </w:rPr>
            </w:pPr>
            <w:r w:rsidRPr="00901A60">
              <w:rPr>
                <w:i w:val="0"/>
                <w:szCs w:val="22"/>
              </w:rPr>
              <w:t>Т. 7</w:t>
            </w:r>
          </w:p>
        </w:tc>
      </w:tr>
      <w:tr w:rsidR="002046D2" w:rsidRPr="00901A60" w14:paraId="57DEF955"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737CCED" w14:textId="33A7CCF1" w:rsidR="002046D2" w:rsidRPr="00901A60" w:rsidRDefault="002046D2" w:rsidP="00014C95">
            <w:pPr>
              <w:pStyle w:val="GOSTTablenorm"/>
              <w:rPr>
                <w:szCs w:val="22"/>
              </w:rPr>
            </w:pPr>
            <w:r w:rsidRPr="00901A60">
              <w:rPr>
                <w:rFonts w:eastAsia="Calibri"/>
                <w:szCs w:val="22"/>
                <w:lang w:eastAsia="en-US"/>
              </w:rPr>
              <w:t>Сведения об осуществлении операций со средствами во временном распоряжении</w:t>
            </w:r>
          </w:p>
        </w:tc>
        <w:tc>
          <w:tcPr>
            <w:tcW w:w="851" w:type="dxa"/>
          </w:tcPr>
          <w:p w14:paraId="02BD426B" w14:textId="476E011B" w:rsidR="002046D2" w:rsidRPr="00901A60" w:rsidRDefault="002046D2" w:rsidP="00014C95">
            <w:pPr>
              <w:pStyle w:val="GOSTTablenorm"/>
              <w:rPr>
                <w:szCs w:val="22"/>
              </w:rPr>
            </w:pPr>
            <w:r w:rsidRPr="00901A60">
              <w:rPr>
                <w:rFonts w:eastAsia="Calibri"/>
                <w:szCs w:val="22"/>
                <w:lang w:eastAsia="en-US"/>
              </w:rPr>
              <w:t>П. 6.20</w:t>
            </w:r>
          </w:p>
        </w:tc>
        <w:tc>
          <w:tcPr>
            <w:cnfStyle w:val="000100000000" w:firstRow="0" w:lastRow="0" w:firstColumn="0" w:lastColumn="1" w:oddVBand="0" w:evenVBand="0" w:oddHBand="0" w:evenHBand="0" w:firstRowFirstColumn="0" w:firstRowLastColumn="0" w:lastRowFirstColumn="0" w:lastRowLastColumn="0"/>
            <w:tcW w:w="844" w:type="dxa"/>
          </w:tcPr>
          <w:p w14:paraId="31A9BDB1" w14:textId="622D548E" w:rsidR="002046D2" w:rsidRPr="00901A60" w:rsidRDefault="002046D2" w:rsidP="00014C95">
            <w:pPr>
              <w:pStyle w:val="GOSTTablenorm"/>
              <w:rPr>
                <w:i w:val="0"/>
                <w:szCs w:val="22"/>
              </w:rPr>
            </w:pPr>
            <w:r w:rsidRPr="00901A60">
              <w:rPr>
                <w:rFonts w:eastAsia="Calibri"/>
                <w:i w:val="0"/>
                <w:iCs w:val="0"/>
                <w:szCs w:val="22"/>
                <w:lang w:eastAsia="en-US"/>
              </w:rPr>
              <w:t>Т. 7</w:t>
            </w:r>
          </w:p>
        </w:tc>
      </w:tr>
      <w:tr w:rsidR="002046D2" w:rsidRPr="00901A60" w14:paraId="76FA6076"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0D09DB8E" w14:textId="4DD0EE64" w:rsidR="002046D2" w:rsidRPr="00901A60" w:rsidRDefault="002046D2" w:rsidP="00014C95">
            <w:pPr>
              <w:pStyle w:val="GOSTTablenorm"/>
              <w:rPr>
                <w:rFonts w:eastAsia="Calibri"/>
                <w:szCs w:val="22"/>
                <w:lang w:eastAsia="en-US"/>
              </w:rPr>
            </w:pPr>
            <w:r w:rsidRPr="00901A60">
              <w:rPr>
                <w:szCs w:val="22"/>
              </w:rPr>
              <w:t>Ответ на запрос (уведомление) по ЭПС участника</w:t>
            </w:r>
          </w:p>
        </w:tc>
        <w:tc>
          <w:tcPr>
            <w:tcW w:w="851" w:type="dxa"/>
          </w:tcPr>
          <w:p w14:paraId="4E389DEB" w14:textId="6356608C" w:rsidR="002046D2" w:rsidRPr="00901A60" w:rsidRDefault="002046D2" w:rsidP="00014C95">
            <w:pPr>
              <w:pStyle w:val="GOSTTablenorm"/>
              <w:rPr>
                <w:rFonts w:eastAsia="Calibri"/>
                <w:szCs w:val="22"/>
                <w:lang w:eastAsia="en-US"/>
              </w:rPr>
            </w:pPr>
            <w:r w:rsidRPr="00901A60">
              <w:rPr>
                <w:szCs w:val="22"/>
              </w:rPr>
              <w:t>П. 6.21</w:t>
            </w:r>
          </w:p>
        </w:tc>
        <w:tc>
          <w:tcPr>
            <w:cnfStyle w:val="000100000000" w:firstRow="0" w:lastRow="0" w:firstColumn="0" w:lastColumn="1" w:oddVBand="0" w:evenVBand="0" w:oddHBand="0" w:evenHBand="0" w:firstRowFirstColumn="0" w:firstRowLastColumn="0" w:lastRowFirstColumn="0" w:lastRowLastColumn="0"/>
            <w:tcW w:w="844" w:type="dxa"/>
          </w:tcPr>
          <w:p w14:paraId="6D0F1736" w14:textId="03C2BC1F" w:rsidR="002046D2" w:rsidRPr="00901A60" w:rsidRDefault="002046D2" w:rsidP="00014C95">
            <w:pPr>
              <w:pStyle w:val="GOSTTablenorm"/>
              <w:rPr>
                <w:rFonts w:eastAsia="Calibri"/>
                <w:i w:val="0"/>
                <w:iCs w:val="0"/>
                <w:szCs w:val="22"/>
                <w:lang w:eastAsia="en-US"/>
              </w:rPr>
            </w:pPr>
            <w:r w:rsidRPr="00901A60">
              <w:rPr>
                <w:i w:val="0"/>
                <w:szCs w:val="22"/>
              </w:rPr>
              <w:t>Т. 7</w:t>
            </w:r>
          </w:p>
        </w:tc>
      </w:tr>
      <w:tr w:rsidR="002046D2" w:rsidRPr="00901A60" w14:paraId="53D7E5E3"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5DD7671D" w14:textId="583BDD2C" w:rsidR="002046D2" w:rsidRPr="00901A60" w:rsidRDefault="002046D2" w:rsidP="00014C95">
            <w:pPr>
              <w:pStyle w:val="GOSTTablenorm"/>
              <w:rPr>
                <w:szCs w:val="22"/>
              </w:rPr>
            </w:pPr>
            <w:r w:rsidRPr="00901A60">
              <w:rPr>
                <w:szCs w:val="22"/>
              </w:rPr>
              <w:t>Казначейское уведомление</w:t>
            </w:r>
          </w:p>
        </w:tc>
        <w:tc>
          <w:tcPr>
            <w:tcW w:w="851" w:type="dxa"/>
          </w:tcPr>
          <w:p w14:paraId="2B9BB85A" w14:textId="0BA0CC6F" w:rsidR="002046D2" w:rsidRPr="00901A60" w:rsidRDefault="002046D2" w:rsidP="00014C95">
            <w:pPr>
              <w:pStyle w:val="GOSTTablenorm"/>
              <w:rPr>
                <w:szCs w:val="22"/>
              </w:rPr>
            </w:pPr>
            <w:r w:rsidRPr="00901A60">
              <w:rPr>
                <w:szCs w:val="22"/>
              </w:rPr>
              <w:t>П. 6.1</w:t>
            </w:r>
          </w:p>
        </w:tc>
        <w:tc>
          <w:tcPr>
            <w:cnfStyle w:val="000100000000" w:firstRow="0" w:lastRow="0" w:firstColumn="0" w:lastColumn="1" w:oddVBand="0" w:evenVBand="0" w:oddHBand="0" w:evenHBand="0" w:firstRowFirstColumn="0" w:firstRowLastColumn="0" w:lastRowFirstColumn="0" w:lastRowLastColumn="0"/>
            <w:tcW w:w="844" w:type="dxa"/>
          </w:tcPr>
          <w:p w14:paraId="0FFC0EFE" w14:textId="32CF83EF" w:rsidR="002046D2" w:rsidRPr="00901A60" w:rsidRDefault="002046D2" w:rsidP="00014C95">
            <w:pPr>
              <w:pStyle w:val="GOSTTablenorm"/>
              <w:rPr>
                <w:i w:val="0"/>
                <w:szCs w:val="22"/>
              </w:rPr>
            </w:pPr>
            <w:r w:rsidRPr="00901A60">
              <w:rPr>
                <w:i w:val="0"/>
                <w:szCs w:val="22"/>
              </w:rPr>
              <w:t>Т. 8</w:t>
            </w:r>
          </w:p>
        </w:tc>
      </w:tr>
      <w:tr w:rsidR="002046D2" w:rsidRPr="00901A60" w14:paraId="3ABECEEA"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7E932A43" w14:textId="77777777" w:rsidR="002046D2" w:rsidRPr="00901A60" w:rsidRDefault="002046D2" w:rsidP="00014C95">
            <w:pPr>
              <w:pStyle w:val="GOSTTablenorm"/>
              <w:rPr>
                <w:szCs w:val="22"/>
              </w:rPr>
            </w:pPr>
            <w:r w:rsidRPr="00901A60">
              <w:rPr>
                <w:szCs w:val="22"/>
              </w:rPr>
              <w:t>Извещение о постановке на учет (изменении) бюджетного обязательства в органе Федерального казначейства</w:t>
            </w:r>
          </w:p>
        </w:tc>
        <w:tc>
          <w:tcPr>
            <w:tcW w:w="851" w:type="dxa"/>
          </w:tcPr>
          <w:p w14:paraId="6EC93802" w14:textId="77777777" w:rsidR="002046D2" w:rsidRPr="00901A60" w:rsidRDefault="002046D2" w:rsidP="00014C95">
            <w:pPr>
              <w:pStyle w:val="GOSTTablenorm"/>
              <w:rPr>
                <w:szCs w:val="22"/>
              </w:rPr>
            </w:pPr>
            <w:r w:rsidRPr="00901A60">
              <w:rPr>
                <w:szCs w:val="22"/>
              </w:rPr>
              <w:t>П. 6.2</w:t>
            </w:r>
          </w:p>
        </w:tc>
        <w:tc>
          <w:tcPr>
            <w:cnfStyle w:val="000100000000" w:firstRow="0" w:lastRow="0" w:firstColumn="0" w:lastColumn="1" w:oddVBand="0" w:evenVBand="0" w:oddHBand="0" w:evenHBand="0" w:firstRowFirstColumn="0" w:firstRowLastColumn="0" w:lastRowFirstColumn="0" w:lastRowLastColumn="0"/>
            <w:tcW w:w="844" w:type="dxa"/>
          </w:tcPr>
          <w:p w14:paraId="3876A5AE" w14:textId="77777777" w:rsidR="002046D2" w:rsidRPr="00901A60" w:rsidRDefault="002046D2" w:rsidP="00014C95">
            <w:pPr>
              <w:pStyle w:val="GOSTTablenorm"/>
              <w:rPr>
                <w:szCs w:val="22"/>
              </w:rPr>
            </w:pPr>
            <w:r w:rsidRPr="00901A60">
              <w:rPr>
                <w:i w:val="0"/>
                <w:szCs w:val="22"/>
              </w:rPr>
              <w:t>Т. 8</w:t>
            </w:r>
          </w:p>
        </w:tc>
      </w:tr>
      <w:tr w:rsidR="002046D2" w:rsidRPr="00901A60" w14:paraId="044647F1"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48C3F02B" w14:textId="77777777" w:rsidR="002046D2" w:rsidRPr="00901A60" w:rsidRDefault="002046D2" w:rsidP="00014C95">
            <w:pPr>
              <w:pStyle w:val="GOSTTablenorm"/>
              <w:rPr>
                <w:szCs w:val="22"/>
              </w:rPr>
            </w:pPr>
            <w:r w:rsidRPr="00901A60">
              <w:rPr>
                <w:szCs w:val="22"/>
              </w:rPr>
              <w:t>Справка о неисполненных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субсидий юридическим лицам</w:t>
            </w:r>
          </w:p>
        </w:tc>
        <w:tc>
          <w:tcPr>
            <w:tcW w:w="851" w:type="dxa"/>
          </w:tcPr>
          <w:p w14:paraId="1FE170E6" w14:textId="77777777" w:rsidR="002046D2" w:rsidRPr="00901A60" w:rsidRDefault="002046D2" w:rsidP="00014C95">
            <w:pPr>
              <w:pStyle w:val="GOSTTablenorm"/>
              <w:rPr>
                <w:szCs w:val="22"/>
              </w:rPr>
            </w:pPr>
            <w:r w:rsidRPr="00901A60">
              <w:rPr>
                <w:szCs w:val="22"/>
              </w:rPr>
              <w:t>П. 6.3</w:t>
            </w:r>
          </w:p>
        </w:tc>
        <w:tc>
          <w:tcPr>
            <w:cnfStyle w:val="000100000000" w:firstRow="0" w:lastRow="0" w:firstColumn="0" w:lastColumn="1" w:oddVBand="0" w:evenVBand="0" w:oddHBand="0" w:evenHBand="0" w:firstRowFirstColumn="0" w:firstRowLastColumn="0" w:lastRowFirstColumn="0" w:lastRowLastColumn="0"/>
            <w:tcW w:w="844" w:type="dxa"/>
          </w:tcPr>
          <w:p w14:paraId="26B4E1C7" w14:textId="77777777" w:rsidR="002046D2" w:rsidRPr="00901A60" w:rsidRDefault="002046D2" w:rsidP="00014C95">
            <w:pPr>
              <w:pStyle w:val="GOSTTablenorm"/>
              <w:rPr>
                <w:szCs w:val="22"/>
              </w:rPr>
            </w:pPr>
            <w:r w:rsidRPr="00901A60">
              <w:rPr>
                <w:i w:val="0"/>
                <w:szCs w:val="22"/>
              </w:rPr>
              <w:t>Т. 8</w:t>
            </w:r>
          </w:p>
        </w:tc>
      </w:tr>
      <w:tr w:rsidR="002046D2" w:rsidRPr="00901A60" w14:paraId="55E959DF"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733FF501" w14:textId="77777777" w:rsidR="002046D2" w:rsidRPr="00901A60" w:rsidRDefault="002046D2" w:rsidP="00014C95">
            <w:pPr>
              <w:pStyle w:val="GOSTTablenorm"/>
              <w:rPr>
                <w:szCs w:val="22"/>
              </w:rPr>
            </w:pPr>
            <w:r w:rsidRPr="00901A60">
              <w:rPr>
                <w:szCs w:val="22"/>
              </w:rPr>
              <w:t>Справка об исполнении принятых на учет обязательств (ф. 0506602)</w:t>
            </w:r>
          </w:p>
        </w:tc>
        <w:tc>
          <w:tcPr>
            <w:tcW w:w="851" w:type="dxa"/>
          </w:tcPr>
          <w:p w14:paraId="77A70F70" w14:textId="77777777" w:rsidR="002046D2" w:rsidRPr="00901A60" w:rsidRDefault="002046D2" w:rsidP="00014C95">
            <w:pPr>
              <w:pStyle w:val="GOSTTablenorm"/>
              <w:rPr>
                <w:szCs w:val="22"/>
              </w:rPr>
            </w:pPr>
            <w:r w:rsidRPr="00901A60">
              <w:rPr>
                <w:szCs w:val="22"/>
              </w:rPr>
              <w:t>П. 6.4</w:t>
            </w:r>
          </w:p>
        </w:tc>
        <w:tc>
          <w:tcPr>
            <w:cnfStyle w:val="000100000000" w:firstRow="0" w:lastRow="0" w:firstColumn="0" w:lastColumn="1" w:oddVBand="0" w:evenVBand="0" w:oddHBand="0" w:evenHBand="0" w:firstRowFirstColumn="0" w:firstRowLastColumn="0" w:lastRowFirstColumn="0" w:lastRowLastColumn="0"/>
            <w:tcW w:w="844" w:type="dxa"/>
          </w:tcPr>
          <w:p w14:paraId="5F082110" w14:textId="77777777" w:rsidR="002046D2" w:rsidRPr="00901A60" w:rsidRDefault="002046D2" w:rsidP="00014C95">
            <w:pPr>
              <w:pStyle w:val="GOSTTablenorm"/>
              <w:rPr>
                <w:szCs w:val="22"/>
              </w:rPr>
            </w:pPr>
            <w:r w:rsidRPr="00901A60">
              <w:rPr>
                <w:i w:val="0"/>
                <w:szCs w:val="22"/>
              </w:rPr>
              <w:t>Т. 8</w:t>
            </w:r>
          </w:p>
        </w:tc>
      </w:tr>
      <w:tr w:rsidR="002046D2" w:rsidRPr="00901A60" w14:paraId="6065B5F4"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561847B0" w14:textId="77777777" w:rsidR="002046D2" w:rsidRPr="00901A60" w:rsidRDefault="002046D2" w:rsidP="00014C95">
            <w:pPr>
              <w:pStyle w:val="GOSTTablenorm"/>
              <w:rPr>
                <w:szCs w:val="22"/>
              </w:rPr>
            </w:pPr>
            <w:r w:rsidRPr="00901A60">
              <w:rPr>
                <w:szCs w:val="22"/>
              </w:rPr>
              <w:t>Извещение о постановке на учет (изменении) денежного обязательства в органе Федерального казначейства»</w:t>
            </w:r>
          </w:p>
        </w:tc>
        <w:tc>
          <w:tcPr>
            <w:tcW w:w="851" w:type="dxa"/>
          </w:tcPr>
          <w:p w14:paraId="7C8300E0" w14:textId="77777777" w:rsidR="002046D2" w:rsidRPr="00901A60" w:rsidRDefault="002046D2" w:rsidP="00014C95">
            <w:pPr>
              <w:pStyle w:val="GOSTTablenorm"/>
              <w:rPr>
                <w:szCs w:val="22"/>
              </w:rPr>
            </w:pPr>
            <w:r w:rsidRPr="00901A60">
              <w:rPr>
                <w:szCs w:val="22"/>
              </w:rPr>
              <w:t>П. 6.5</w:t>
            </w:r>
          </w:p>
        </w:tc>
        <w:tc>
          <w:tcPr>
            <w:cnfStyle w:val="000100000000" w:firstRow="0" w:lastRow="0" w:firstColumn="0" w:lastColumn="1" w:oddVBand="0" w:evenVBand="0" w:oddHBand="0" w:evenHBand="0" w:firstRowFirstColumn="0" w:firstRowLastColumn="0" w:lastRowFirstColumn="0" w:lastRowLastColumn="0"/>
            <w:tcW w:w="844" w:type="dxa"/>
          </w:tcPr>
          <w:p w14:paraId="48C59EB1" w14:textId="77777777" w:rsidR="002046D2" w:rsidRPr="00901A60" w:rsidRDefault="002046D2" w:rsidP="00014C95">
            <w:pPr>
              <w:pStyle w:val="GOSTTablenorm"/>
              <w:rPr>
                <w:szCs w:val="22"/>
              </w:rPr>
            </w:pPr>
            <w:r w:rsidRPr="00901A60">
              <w:rPr>
                <w:i w:val="0"/>
                <w:szCs w:val="22"/>
              </w:rPr>
              <w:t>Т. 8</w:t>
            </w:r>
          </w:p>
        </w:tc>
      </w:tr>
      <w:tr w:rsidR="002046D2" w:rsidRPr="00901A60" w14:paraId="1346609F"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26785AC2" w14:textId="77777777" w:rsidR="002046D2" w:rsidRPr="00901A60" w:rsidRDefault="002046D2" w:rsidP="00014C95">
            <w:pPr>
              <w:pStyle w:val="GOSTTablenorm"/>
              <w:rPr>
                <w:szCs w:val="22"/>
              </w:rPr>
            </w:pPr>
            <w:r w:rsidRPr="00901A60">
              <w:rPr>
                <w:szCs w:val="22"/>
              </w:rPr>
              <w:t>Уведомление о превышении принятым бюджетным обязательством неиспользованных лимитов бюджетных обязательств</w:t>
            </w:r>
          </w:p>
        </w:tc>
        <w:tc>
          <w:tcPr>
            <w:tcW w:w="851" w:type="dxa"/>
          </w:tcPr>
          <w:p w14:paraId="723E8E81" w14:textId="77777777" w:rsidR="002046D2" w:rsidRPr="00901A60" w:rsidRDefault="002046D2" w:rsidP="00014C95">
            <w:pPr>
              <w:pStyle w:val="GOSTTablenorm"/>
              <w:rPr>
                <w:szCs w:val="22"/>
              </w:rPr>
            </w:pPr>
            <w:r w:rsidRPr="00901A60">
              <w:rPr>
                <w:szCs w:val="22"/>
              </w:rPr>
              <w:t>П. 6.6</w:t>
            </w:r>
          </w:p>
        </w:tc>
        <w:tc>
          <w:tcPr>
            <w:cnfStyle w:val="000100000000" w:firstRow="0" w:lastRow="0" w:firstColumn="0" w:lastColumn="1" w:oddVBand="0" w:evenVBand="0" w:oddHBand="0" w:evenHBand="0" w:firstRowFirstColumn="0" w:firstRowLastColumn="0" w:lastRowFirstColumn="0" w:lastRowLastColumn="0"/>
            <w:tcW w:w="844" w:type="dxa"/>
          </w:tcPr>
          <w:p w14:paraId="64EDD662" w14:textId="77777777" w:rsidR="002046D2" w:rsidRPr="00901A60" w:rsidRDefault="002046D2" w:rsidP="00014C95">
            <w:pPr>
              <w:pStyle w:val="GOSTTablenorm"/>
              <w:rPr>
                <w:szCs w:val="22"/>
              </w:rPr>
            </w:pPr>
            <w:r w:rsidRPr="00901A60">
              <w:rPr>
                <w:i w:val="0"/>
                <w:szCs w:val="22"/>
              </w:rPr>
              <w:t>Т. 8</w:t>
            </w:r>
          </w:p>
        </w:tc>
      </w:tr>
      <w:tr w:rsidR="002046D2" w:rsidRPr="00901A60" w14:paraId="17E8E52F"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197B0CDD" w14:textId="77777777" w:rsidR="002046D2" w:rsidRPr="00901A60" w:rsidRDefault="002046D2" w:rsidP="00014C95">
            <w:pPr>
              <w:pStyle w:val="GOSTTablenorm"/>
              <w:rPr>
                <w:szCs w:val="22"/>
              </w:rPr>
            </w:pPr>
            <w:r w:rsidRPr="00901A60">
              <w:rPr>
                <w:szCs w:val="22"/>
              </w:rPr>
              <w:t>Запрос на выяснение принадлежности платежа</w:t>
            </w:r>
          </w:p>
        </w:tc>
        <w:tc>
          <w:tcPr>
            <w:tcW w:w="851" w:type="dxa"/>
          </w:tcPr>
          <w:p w14:paraId="20A92CF0" w14:textId="77777777" w:rsidR="002046D2" w:rsidRPr="00901A60" w:rsidRDefault="002046D2" w:rsidP="00014C95">
            <w:pPr>
              <w:pStyle w:val="GOSTTablenorm"/>
              <w:rPr>
                <w:szCs w:val="22"/>
              </w:rPr>
            </w:pPr>
            <w:r w:rsidRPr="00901A60">
              <w:rPr>
                <w:szCs w:val="22"/>
              </w:rPr>
              <w:t>П. 6.7</w:t>
            </w:r>
          </w:p>
        </w:tc>
        <w:tc>
          <w:tcPr>
            <w:cnfStyle w:val="000100000000" w:firstRow="0" w:lastRow="0" w:firstColumn="0" w:lastColumn="1" w:oddVBand="0" w:evenVBand="0" w:oddHBand="0" w:evenHBand="0" w:firstRowFirstColumn="0" w:firstRowLastColumn="0" w:lastRowFirstColumn="0" w:lastRowLastColumn="0"/>
            <w:tcW w:w="844" w:type="dxa"/>
          </w:tcPr>
          <w:p w14:paraId="152DC4F0" w14:textId="77777777" w:rsidR="002046D2" w:rsidRPr="00901A60" w:rsidRDefault="002046D2" w:rsidP="00014C95">
            <w:pPr>
              <w:pStyle w:val="GOSTTablenorm"/>
              <w:rPr>
                <w:szCs w:val="22"/>
              </w:rPr>
            </w:pPr>
            <w:r w:rsidRPr="00901A60">
              <w:rPr>
                <w:i w:val="0"/>
                <w:szCs w:val="22"/>
              </w:rPr>
              <w:t>Т. 8</w:t>
            </w:r>
          </w:p>
        </w:tc>
      </w:tr>
      <w:tr w:rsidR="002046D2" w:rsidRPr="00901A60" w14:paraId="12777B22"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F108458" w14:textId="77777777" w:rsidR="002046D2" w:rsidRPr="00901A60" w:rsidRDefault="002046D2" w:rsidP="00014C95">
            <w:pPr>
              <w:pStyle w:val="GOSTTablenorm"/>
              <w:rPr>
                <w:szCs w:val="22"/>
              </w:rPr>
            </w:pPr>
            <w:r w:rsidRPr="00901A60">
              <w:rPr>
                <w:szCs w:val="22"/>
              </w:rPr>
              <w:t>Платежное поручение на общую сумму с реестром</w:t>
            </w:r>
          </w:p>
        </w:tc>
        <w:tc>
          <w:tcPr>
            <w:tcW w:w="851" w:type="dxa"/>
          </w:tcPr>
          <w:p w14:paraId="47B20E71" w14:textId="77777777" w:rsidR="002046D2" w:rsidRPr="00901A60" w:rsidRDefault="002046D2" w:rsidP="00014C95">
            <w:pPr>
              <w:pStyle w:val="GOSTTablenorm"/>
              <w:rPr>
                <w:szCs w:val="22"/>
              </w:rPr>
            </w:pPr>
            <w:r w:rsidRPr="00901A60">
              <w:rPr>
                <w:szCs w:val="22"/>
              </w:rPr>
              <w:t>П. 6.8</w:t>
            </w:r>
          </w:p>
        </w:tc>
        <w:tc>
          <w:tcPr>
            <w:cnfStyle w:val="000100000000" w:firstRow="0" w:lastRow="0" w:firstColumn="0" w:lastColumn="1" w:oddVBand="0" w:evenVBand="0" w:oddHBand="0" w:evenHBand="0" w:firstRowFirstColumn="0" w:firstRowLastColumn="0" w:lastRowFirstColumn="0" w:lastRowLastColumn="0"/>
            <w:tcW w:w="844" w:type="dxa"/>
          </w:tcPr>
          <w:p w14:paraId="14E0E32A" w14:textId="77777777" w:rsidR="002046D2" w:rsidRPr="00901A60" w:rsidRDefault="002046D2" w:rsidP="00014C95">
            <w:pPr>
              <w:pStyle w:val="GOSTTablenorm"/>
              <w:rPr>
                <w:szCs w:val="22"/>
              </w:rPr>
            </w:pPr>
            <w:r w:rsidRPr="00901A60">
              <w:rPr>
                <w:i w:val="0"/>
                <w:szCs w:val="22"/>
              </w:rPr>
              <w:t>Т. 8</w:t>
            </w:r>
          </w:p>
        </w:tc>
      </w:tr>
      <w:tr w:rsidR="002046D2" w:rsidRPr="00901A60" w14:paraId="4EF4D551"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E9D919D" w14:textId="77777777" w:rsidR="002046D2" w:rsidRPr="00901A60" w:rsidRDefault="002046D2" w:rsidP="00014C95">
            <w:pPr>
              <w:pStyle w:val="GOSTTablenorm"/>
              <w:rPr>
                <w:szCs w:val="22"/>
              </w:rPr>
            </w:pPr>
            <w:r w:rsidRPr="00901A60">
              <w:rPr>
                <w:szCs w:val="22"/>
              </w:rPr>
              <w:t>Извещение об исполнении распоряжения о перечислении денежных средств на банковские карты «Мир» физических лиц</w:t>
            </w:r>
          </w:p>
        </w:tc>
        <w:tc>
          <w:tcPr>
            <w:tcW w:w="851" w:type="dxa"/>
          </w:tcPr>
          <w:p w14:paraId="4DE7F6DF" w14:textId="77777777" w:rsidR="002046D2" w:rsidRPr="00901A60" w:rsidRDefault="002046D2" w:rsidP="00014C95">
            <w:pPr>
              <w:pStyle w:val="GOSTTablenorm"/>
              <w:rPr>
                <w:szCs w:val="22"/>
              </w:rPr>
            </w:pPr>
            <w:r w:rsidRPr="00901A60">
              <w:rPr>
                <w:szCs w:val="22"/>
              </w:rPr>
              <w:t>П. 6.9</w:t>
            </w:r>
          </w:p>
        </w:tc>
        <w:tc>
          <w:tcPr>
            <w:cnfStyle w:val="000100000000" w:firstRow="0" w:lastRow="0" w:firstColumn="0" w:lastColumn="1" w:oddVBand="0" w:evenVBand="0" w:oddHBand="0" w:evenHBand="0" w:firstRowFirstColumn="0" w:firstRowLastColumn="0" w:lastRowFirstColumn="0" w:lastRowLastColumn="0"/>
            <w:tcW w:w="844" w:type="dxa"/>
          </w:tcPr>
          <w:p w14:paraId="56F6A3C0" w14:textId="77777777" w:rsidR="002046D2" w:rsidRPr="00901A60" w:rsidRDefault="002046D2" w:rsidP="00014C95">
            <w:pPr>
              <w:pStyle w:val="GOSTTablenorm"/>
              <w:rPr>
                <w:szCs w:val="22"/>
              </w:rPr>
            </w:pPr>
            <w:r w:rsidRPr="00901A60">
              <w:rPr>
                <w:i w:val="0"/>
                <w:szCs w:val="22"/>
              </w:rPr>
              <w:t>Т. 8</w:t>
            </w:r>
          </w:p>
        </w:tc>
      </w:tr>
      <w:tr w:rsidR="002046D2" w:rsidRPr="00901A60" w14:paraId="26751164" w14:textId="77777777" w:rsidTr="002046D2">
        <w:trPr>
          <w:cnfStyle w:val="000000100000" w:firstRow="0" w:lastRow="0" w:firstColumn="0" w:lastColumn="0" w:oddVBand="0" w:evenVBand="0" w:oddHBand="1" w:evenHBand="0" w:firstRowFirstColumn="0" w:firstRowLastColumn="0" w:lastRowFirstColumn="0" w:lastRowLastColumn="0"/>
          <w:trHeight w:val="462"/>
        </w:trPr>
        <w:tc>
          <w:tcPr>
            <w:tcW w:w="7933" w:type="dxa"/>
          </w:tcPr>
          <w:p w14:paraId="517A7C4A" w14:textId="09AD64EB" w:rsidR="002046D2" w:rsidRPr="00901A60" w:rsidRDefault="002046D2" w:rsidP="00014C95">
            <w:pPr>
              <w:pStyle w:val="GOSTTablenorm"/>
              <w:rPr>
                <w:szCs w:val="22"/>
              </w:rPr>
            </w:pPr>
            <w:r w:rsidRPr="00901A60">
              <w:rPr>
                <w:szCs w:val="22"/>
              </w:rPr>
              <w:t>Казначейское обеспечение обязательств (ф. 0506110)</w:t>
            </w:r>
          </w:p>
        </w:tc>
        <w:tc>
          <w:tcPr>
            <w:tcW w:w="851" w:type="dxa"/>
          </w:tcPr>
          <w:p w14:paraId="62FF111A" w14:textId="5C054B49" w:rsidR="002046D2" w:rsidRPr="00901A60" w:rsidRDefault="002046D2" w:rsidP="00014C95">
            <w:pPr>
              <w:pStyle w:val="GOSTTablenorm"/>
              <w:rPr>
                <w:szCs w:val="22"/>
              </w:rPr>
            </w:pPr>
            <w:r w:rsidRPr="00901A60">
              <w:rPr>
                <w:szCs w:val="22"/>
              </w:rPr>
              <w:t>П. 6.10</w:t>
            </w:r>
          </w:p>
        </w:tc>
        <w:tc>
          <w:tcPr>
            <w:cnfStyle w:val="000100000000" w:firstRow="0" w:lastRow="0" w:firstColumn="0" w:lastColumn="1" w:oddVBand="0" w:evenVBand="0" w:oddHBand="0" w:evenHBand="0" w:firstRowFirstColumn="0" w:firstRowLastColumn="0" w:lastRowFirstColumn="0" w:lastRowLastColumn="0"/>
            <w:tcW w:w="844" w:type="dxa"/>
          </w:tcPr>
          <w:p w14:paraId="6E3FF3B3" w14:textId="52260709" w:rsidR="002046D2" w:rsidRPr="00901A60" w:rsidRDefault="002046D2" w:rsidP="00014C95">
            <w:pPr>
              <w:pStyle w:val="GOSTTablenorm"/>
              <w:rPr>
                <w:szCs w:val="22"/>
              </w:rPr>
            </w:pPr>
            <w:r w:rsidRPr="00901A60">
              <w:rPr>
                <w:i w:val="0"/>
                <w:szCs w:val="22"/>
              </w:rPr>
              <w:t>Т. 8</w:t>
            </w:r>
          </w:p>
        </w:tc>
      </w:tr>
      <w:tr w:rsidR="002046D2" w:rsidRPr="00901A60" w14:paraId="6DA09208"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60B6C4F8" w14:textId="17E8C41B" w:rsidR="002046D2" w:rsidRPr="00901A60" w:rsidRDefault="002046D2" w:rsidP="00014C95">
            <w:pPr>
              <w:pStyle w:val="GOSTTablenorm"/>
              <w:rPr>
                <w:szCs w:val="22"/>
              </w:rPr>
            </w:pPr>
            <w:r w:rsidRPr="00901A60">
              <w:rPr>
                <w:szCs w:val="22"/>
              </w:rPr>
              <w:t>Казначейское обеспечение обязательств (банковское)</w:t>
            </w:r>
          </w:p>
        </w:tc>
        <w:tc>
          <w:tcPr>
            <w:tcW w:w="851" w:type="dxa"/>
          </w:tcPr>
          <w:p w14:paraId="5EAF48B7" w14:textId="57B7FF7F" w:rsidR="002046D2" w:rsidRPr="00901A60" w:rsidRDefault="002046D2" w:rsidP="00014C95">
            <w:pPr>
              <w:pStyle w:val="GOSTTablenorm"/>
              <w:rPr>
                <w:szCs w:val="22"/>
              </w:rPr>
            </w:pPr>
            <w:r w:rsidRPr="00901A60">
              <w:rPr>
                <w:szCs w:val="22"/>
              </w:rPr>
              <w:t>П. 6.11</w:t>
            </w:r>
          </w:p>
        </w:tc>
        <w:tc>
          <w:tcPr>
            <w:cnfStyle w:val="000100000000" w:firstRow="0" w:lastRow="0" w:firstColumn="0" w:lastColumn="1" w:oddVBand="0" w:evenVBand="0" w:oddHBand="0" w:evenHBand="0" w:firstRowFirstColumn="0" w:firstRowLastColumn="0" w:lastRowFirstColumn="0" w:lastRowLastColumn="0"/>
            <w:tcW w:w="844" w:type="dxa"/>
          </w:tcPr>
          <w:p w14:paraId="05858088" w14:textId="48D1941C" w:rsidR="002046D2" w:rsidRPr="00901A60" w:rsidRDefault="002046D2" w:rsidP="00014C95">
            <w:pPr>
              <w:pStyle w:val="GOSTTablenorm"/>
              <w:rPr>
                <w:szCs w:val="22"/>
              </w:rPr>
            </w:pPr>
            <w:r w:rsidRPr="00901A60">
              <w:rPr>
                <w:i w:val="0"/>
                <w:szCs w:val="22"/>
              </w:rPr>
              <w:t>Т. 8</w:t>
            </w:r>
          </w:p>
        </w:tc>
      </w:tr>
      <w:tr w:rsidR="002046D2" w:rsidRPr="00901A60" w14:paraId="1CC9D3CA"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16FE947A" w14:textId="2B2BE25F" w:rsidR="002046D2" w:rsidRPr="00901A60" w:rsidRDefault="002046D2" w:rsidP="00014C95">
            <w:pPr>
              <w:pStyle w:val="GOSTTablenorm"/>
              <w:rPr>
                <w:szCs w:val="22"/>
              </w:rPr>
            </w:pPr>
            <w:r w:rsidRPr="00901A60">
              <w:rPr>
                <w:szCs w:val="22"/>
              </w:rPr>
              <w:t>Сводная информация об исполнении Казначейского обеспечения обязательств</w:t>
            </w:r>
          </w:p>
        </w:tc>
        <w:tc>
          <w:tcPr>
            <w:tcW w:w="851" w:type="dxa"/>
          </w:tcPr>
          <w:p w14:paraId="3F92CC4F" w14:textId="4D981514" w:rsidR="002046D2" w:rsidRPr="00901A60" w:rsidRDefault="002046D2" w:rsidP="00014C95">
            <w:pPr>
              <w:pStyle w:val="GOSTTablenorm"/>
              <w:rPr>
                <w:szCs w:val="22"/>
              </w:rPr>
            </w:pPr>
            <w:r w:rsidRPr="00901A60">
              <w:rPr>
                <w:szCs w:val="22"/>
                <w:lang w:val="en-US"/>
              </w:rPr>
              <w:t xml:space="preserve">П. </w:t>
            </w:r>
            <w:r w:rsidRPr="00901A60">
              <w:rPr>
                <w:szCs w:val="22"/>
              </w:rPr>
              <w:t>6.12</w:t>
            </w:r>
          </w:p>
        </w:tc>
        <w:tc>
          <w:tcPr>
            <w:cnfStyle w:val="000100000000" w:firstRow="0" w:lastRow="0" w:firstColumn="0" w:lastColumn="1" w:oddVBand="0" w:evenVBand="0" w:oddHBand="0" w:evenHBand="0" w:firstRowFirstColumn="0" w:firstRowLastColumn="0" w:lastRowFirstColumn="0" w:lastRowLastColumn="0"/>
            <w:tcW w:w="844" w:type="dxa"/>
          </w:tcPr>
          <w:p w14:paraId="7DB4D12E" w14:textId="5E6D6D71" w:rsidR="002046D2" w:rsidRPr="00901A60" w:rsidRDefault="002046D2" w:rsidP="00014C95">
            <w:pPr>
              <w:pStyle w:val="GOSTTablenorm"/>
              <w:rPr>
                <w:szCs w:val="22"/>
              </w:rPr>
            </w:pPr>
            <w:r w:rsidRPr="00901A60">
              <w:rPr>
                <w:i w:val="0"/>
                <w:szCs w:val="22"/>
              </w:rPr>
              <w:t>Т. 8</w:t>
            </w:r>
          </w:p>
        </w:tc>
      </w:tr>
      <w:tr w:rsidR="002046D2" w:rsidRPr="00901A60" w14:paraId="55C22173"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2D1E6DDC" w14:textId="77777777" w:rsidR="002046D2" w:rsidRPr="00901A60" w:rsidRDefault="002046D2" w:rsidP="00014C95">
            <w:pPr>
              <w:pStyle w:val="GOSTTablenorm"/>
              <w:rPr>
                <w:szCs w:val="22"/>
              </w:rPr>
            </w:pPr>
            <w:r w:rsidRPr="00901A60">
              <w:rPr>
                <w:szCs w:val="22"/>
              </w:rPr>
              <w:t>Запрос о получении информации по ЭПС участника</w:t>
            </w:r>
          </w:p>
        </w:tc>
        <w:tc>
          <w:tcPr>
            <w:tcW w:w="851" w:type="dxa"/>
          </w:tcPr>
          <w:p w14:paraId="03696BD0" w14:textId="77777777" w:rsidR="002046D2" w:rsidRPr="00901A60" w:rsidRDefault="002046D2" w:rsidP="00014C95">
            <w:pPr>
              <w:pStyle w:val="GOSTTablenorm"/>
              <w:rPr>
                <w:szCs w:val="22"/>
              </w:rPr>
            </w:pPr>
            <w:r w:rsidRPr="00901A60">
              <w:rPr>
                <w:szCs w:val="22"/>
              </w:rPr>
              <w:t>П. 6.13</w:t>
            </w:r>
          </w:p>
        </w:tc>
        <w:tc>
          <w:tcPr>
            <w:cnfStyle w:val="000100000000" w:firstRow="0" w:lastRow="0" w:firstColumn="0" w:lastColumn="1" w:oddVBand="0" w:evenVBand="0" w:oddHBand="0" w:evenHBand="0" w:firstRowFirstColumn="0" w:firstRowLastColumn="0" w:lastRowFirstColumn="0" w:lastRowLastColumn="0"/>
            <w:tcW w:w="844" w:type="dxa"/>
          </w:tcPr>
          <w:p w14:paraId="7E59CAB3" w14:textId="77777777" w:rsidR="002046D2" w:rsidRPr="00901A60" w:rsidRDefault="002046D2" w:rsidP="00014C95">
            <w:pPr>
              <w:pStyle w:val="GOSTTablenorm"/>
              <w:rPr>
                <w:szCs w:val="22"/>
              </w:rPr>
            </w:pPr>
            <w:r w:rsidRPr="00901A60">
              <w:rPr>
                <w:i w:val="0"/>
                <w:szCs w:val="22"/>
              </w:rPr>
              <w:t>Т. 8</w:t>
            </w:r>
          </w:p>
        </w:tc>
      </w:tr>
      <w:tr w:rsidR="002046D2" w:rsidRPr="00901A60" w14:paraId="678468B1"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320793EF" w14:textId="4848834C" w:rsidR="002046D2" w:rsidRPr="00901A60" w:rsidRDefault="002046D2" w:rsidP="00014C95">
            <w:pPr>
              <w:pStyle w:val="GOSTTablenorm"/>
              <w:rPr>
                <w:szCs w:val="22"/>
              </w:rPr>
            </w:pPr>
            <w:r w:rsidRPr="00901A60">
              <w:rPr>
                <w:szCs w:val="22"/>
              </w:rPr>
              <w:t>Расчетный документ</w:t>
            </w:r>
          </w:p>
        </w:tc>
        <w:tc>
          <w:tcPr>
            <w:tcW w:w="851" w:type="dxa"/>
          </w:tcPr>
          <w:p w14:paraId="67C3121C" w14:textId="20E1E529" w:rsidR="002046D2" w:rsidRPr="00901A60" w:rsidRDefault="002046D2" w:rsidP="00014C95">
            <w:pPr>
              <w:pStyle w:val="GOSTTablenorm"/>
              <w:rPr>
                <w:szCs w:val="22"/>
              </w:rPr>
            </w:pPr>
            <w:r w:rsidRPr="00901A60">
              <w:rPr>
                <w:szCs w:val="22"/>
              </w:rPr>
              <w:t>П. 6.14</w:t>
            </w:r>
          </w:p>
        </w:tc>
        <w:tc>
          <w:tcPr>
            <w:cnfStyle w:val="000100000000" w:firstRow="0" w:lastRow="0" w:firstColumn="0" w:lastColumn="1" w:oddVBand="0" w:evenVBand="0" w:oddHBand="0" w:evenHBand="0" w:firstRowFirstColumn="0" w:firstRowLastColumn="0" w:lastRowFirstColumn="0" w:lastRowLastColumn="0"/>
            <w:tcW w:w="844" w:type="dxa"/>
          </w:tcPr>
          <w:p w14:paraId="419AB7A7" w14:textId="1521149D" w:rsidR="002046D2" w:rsidRPr="00901A60" w:rsidRDefault="002046D2" w:rsidP="00014C95">
            <w:pPr>
              <w:pStyle w:val="GOSTTablenorm"/>
              <w:rPr>
                <w:szCs w:val="22"/>
              </w:rPr>
            </w:pPr>
            <w:r w:rsidRPr="00901A60">
              <w:rPr>
                <w:i w:val="0"/>
                <w:szCs w:val="22"/>
              </w:rPr>
              <w:t>Т. 8</w:t>
            </w:r>
          </w:p>
        </w:tc>
      </w:tr>
      <w:tr w:rsidR="002046D2" w:rsidRPr="00901A60" w14:paraId="60C223E3"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74B62CB3" w14:textId="25868A90" w:rsidR="002046D2" w:rsidRPr="00901A60" w:rsidRDefault="002046D2" w:rsidP="002046D2">
            <w:pPr>
              <w:pStyle w:val="GOSTTablenorm"/>
              <w:rPr>
                <w:rFonts w:eastAsia="Calibri"/>
                <w:szCs w:val="22"/>
                <w:lang w:eastAsia="en-US"/>
              </w:rPr>
            </w:pPr>
            <w:r w:rsidRPr="00901A60">
              <w:rPr>
                <w:szCs w:val="22"/>
              </w:rPr>
              <w:t>Уведомление о нарушении установленных предельных размеров авансового платежа (ф. 0504713)</w:t>
            </w:r>
          </w:p>
        </w:tc>
        <w:tc>
          <w:tcPr>
            <w:tcW w:w="851" w:type="dxa"/>
          </w:tcPr>
          <w:p w14:paraId="0BDDB8D4" w14:textId="357E7B79" w:rsidR="002046D2" w:rsidRPr="00901A60" w:rsidRDefault="002046D2" w:rsidP="002046D2">
            <w:pPr>
              <w:pStyle w:val="GOSTTablenorm"/>
              <w:rPr>
                <w:rFonts w:eastAsia="Calibri"/>
                <w:szCs w:val="22"/>
                <w:lang w:eastAsia="en-US"/>
              </w:rPr>
            </w:pPr>
            <w:r w:rsidRPr="00901A60">
              <w:rPr>
                <w:szCs w:val="22"/>
              </w:rPr>
              <w:t>П. 6.15</w:t>
            </w:r>
          </w:p>
        </w:tc>
        <w:tc>
          <w:tcPr>
            <w:cnfStyle w:val="000100000000" w:firstRow="0" w:lastRow="0" w:firstColumn="0" w:lastColumn="1" w:oddVBand="0" w:evenVBand="0" w:oddHBand="0" w:evenHBand="0" w:firstRowFirstColumn="0" w:firstRowLastColumn="0" w:lastRowFirstColumn="0" w:lastRowLastColumn="0"/>
            <w:tcW w:w="844" w:type="dxa"/>
          </w:tcPr>
          <w:p w14:paraId="540862C6" w14:textId="50539D88" w:rsidR="002046D2" w:rsidRPr="00901A60" w:rsidRDefault="002046D2" w:rsidP="002046D2">
            <w:pPr>
              <w:pStyle w:val="GOSTTablenorm"/>
              <w:rPr>
                <w:rFonts w:eastAsia="Calibri"/>
                <w:szCs w:val="22"/>
                <w:lang w:eastAsia="en-US"/>
              </w:rPr>
            </w:pPr>
            <w:r w:rsidRPr="00901A60">
              <w:rPr>
                <w:i w:val="0"/>
                <w:szCs w:val="22"/>
              </w:rPr>
              <w:t>Т. 8</w:t>
            </w:r>
          </w:p>
        </w:tc>
      </w:tr>
      <w:tr w:rsidR="002046D2" w:rsidRPr="00901A60" w14:paraId="6AE15B45"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39191582" w14:textId="32CF5CAC" w:rsidR="002046D2" w:rsidRPr="00901A60" w:rsidRDefault="002046D2" w:rsidP="002046D2">
            <w:pPr>
              <w:pStyle w:val="GOSTTablenorm"/>
              <w:rPr>
                <w:rFonts w:eastAsia="Calibri"/>
                <w:szCs w:val="22"/>
                <w:lang w:eastAsia="en-US"/>
              </w:rPr>
            </w:pPr>
            <w:r w:rsidRPr="00901A60">
              <w:rPr>
                <w:szCs w:val="22"/>
              </w:rPr>
              <w:t>Уведомление о нарушении сроков внесения и размеров арендной платы (ф. 0504714)</w:t>
            </w:r>
          </w:p>
        </w:tc>
        <w:tc>
          <w:tcPr>
            <w:tcW w:w="851" w:type="dxa"/>
          </w:tcPr>
          <w:p w14:paraId="125ADBFE" w14:textId="58230C66" w:rsidR="002046D2" w:rsidRPr="00901A60" w:rsidRDefault="002046D2" w:rsidP="002046D2">
            <w:pPr>
              <w:pStyle w:val="GOSTTablenorm"/>
              <w:rPr>
                <w:rFonts w:eastAsia="Calibri"/>
                <w:szCs w:val="22"/>
                <w:lang w:eastAsia="en-US"/>
              </w:rPr>
            </w:pPr>
            <w:r w:rsidRPr="00901A60">
              <w:rPr>
                <w:szCs w:val="22"/>
              </w:rPr>
              <w:t>П. 6.16</w:t>
            </w:r>
          </w:p>
        </w:tc>
        <w:tc>
          <w:tcPr>
            <w:cnfStyle w:val="000100000000" w:firstRow="0" w:lastRow="0" w:firstColumn="0" w:lastColumn="1" w:oddVBand="0" w:evenVBand="0" w:oddHBand="0" w:evenHBand="0" w:firstRowFirstColumn="0" w:firstRowLastColumn="0" w:lastRowFirstColumn="0" w:lastRowLastColumn="0"/>
            <w:tcW w:w="844" w:type="dxa"/>
          </w:tcPr>
          <w:p w14:paraId="42B668DA" w14:textId="539F7DB2" w:rsidR="002046D2" w:rsidRPr="00901A60" w:rsidRDefault="002046D2" w:rsidP="002046D2">
            <w:pPr>
              <w:pStyle w:val="GOSTTablenorm"/>
              <w:rPr>
                <w:rFonts w:eastAsia="Calibri"/>
                <w:szCs w:val="22"/>
                <w:lang w:eastAsia="en-US"/>
              </w:rPr>
            </w:pPr>
            <w:r w:rsidRPr="00901A60">
              <w:rPr>
                <w:i w:val="0"/>
                <w:szCs w:val="22"/>
              </w:rPr>
              <w:t>Т. 8</w:t>
            </w:r>
          </w:p>
        </w:tc>
      </w:tr>
      <w:tr w:rsidR="002046D2" w:rsidRPr="00901A60" w14:paraId="79E55070"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3060F4C7" w14:textId="28A5EAEF" w:rsidR="002046D2" w:rsidRPr="00901A60" w:rsidRDefault="002046D2" w:rsidP="002046D2">
            <w:pPr>
              <w:pStyle w:val="GOSTTablenorm"/>
              <w:rPr>
                <w:rFonts w:eastAsia="Calibri"/>
                <w:szCs w:val="22"/>
                <w:lang w:eastAsia="en-US"/>
              </w:rPr>
            </w:pPr>
            <w:r w:rsidRPr="00901A60">
              <w:rPr>
                <w:iCs/>
                <w:szCs w:val="22"/>
              </w:rPr>
              <w:t>Распоряжение о совершении казначейского платежа</w:t>
            </w:r>
          </w:p>
        </w:tc>
        <w:tc>
          <w:tcPr>
            <w:tcW w:w="851" w:type="dxa"/>
          </w:tcPr>
          <w:p w14:paraId="129B45F2" w14:textId="0032A16E" w:rsidR="002046D2" w:rsidRPr="00901A60" w:rsidRDefault="002046D2" w:rsidP="002046D2">
            <w:pPr>
              <w:pStyle w:val="GOSTTablenorm"/>
              <w:rPr>
                <w:rFonts w:eastAsia="Calibri"/>
                <w:szCs w:val="22"/>
                <w:lang w:eastAsia="en-US"/>
              </w:rPr>
            </w:pPr>
            <w:r w:rsidRPr="00901A60">
              <w:rPr>
                <w:szCs w:val="22"/>
              </w:rPr>
              <w:t>П. 6.17</w:t>
            </w:r>
          </w:p>
        </w:tc>
        <w:tc>
          <w:tcPr>
            <w:cnfStyle w:val="000100000000" w:firstRow="0" w:lastRow="0" w:firstColumn="0" w:lastColumn="1" w:oddVBand="0" w:evenVBand="0" w:oddHBand="0" w:evenHBand="0" w:firstRowFirstColumn="0" w:firstRowLastColumn="0" w:lastRowFirstColumn="0" w:lastRowLastColumn="0"/>
            <w:tcW w:w="844" w:type="dxa"/>
          </w:tcPr>
          <w:p w14:paraId="69D70B9C" w14:textId="31679AD4" w:rsidR="002046D2" w:rsidRPr="00901A60" w:rsidRDefault="002046D2" w:rsidP="002046D2">
            <w:pPr>
              <w:pStyle w:val="GOSTTablenorm"/>
              <w:rPr>
                <w:rFonts w:eastAsia="Calibri"/>
                <w:szCs w:val="22"/>
                <w:lang w:eastAsia="en-US"/>
              </w:rPr>
            </w:pPr>
            <w:r w:rsidRPr="00901A60">
              <w:rPr>
                <w:i w:val="0"/>
                <w:szCs w:val="22"/>
              </w:rPr>
              <w:t>Т. 8</w:t>
            </w:r>
          </w:p>
        </w:tc>
      </w:tr>
      <w:tr w:rsidR="002046D2" w:rsidRPr="00901A60" w14:paraId="730B4857"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18B9A35" w14:textId="47266BD3" w:rsidR="002046D2" w:rsidRPr="00901A60" w:rsidRDefault="002046D2" w:rsidP="006526F5">
            <w:pPr>
              <w:pStyle w:val="GOSTTablenorm"/>
              <w:rPr>
                <w:szCs w:val="22"/>
              </w:rPr>
            </w:pPr>
            <w:r w:rsidRPr="00901A60">
              <w:rPr>
                <w:szCs w:val="22"/>
              </w:rPr>
              <w:t xml:space="preserve">Выписка из лицевого счета для учета операций со средствами, поступающими во временное распоряжение </w:t>
            </w:r>
            <w:r w:rsidR="006526F5" w:rsidRPr="00901A60">
              <w:rPr>
                <w:szCs w:val="22"/>
              </w:rPr>
              <w:t>ПБС</w:t>
            </w:r>
            <w:r w:rsidRPr="00901A60">
              <w:rPr>
                <w:szCs w:val="22"/>
              </w:rPr>
              <w:t xml:space="preserve"> (ф. 0531762)</w:t>
            </w:r>
          </w:p>
        </w:tc>
        <w:tc>
          <w:tcPr>
            <w:tcW w:w="851" w:type="dxa"/>
          </w:tcPr>
          <w:p w14:paraId="23A7C018" w14:textId="739817F2" w:rsidR="002046D2" w:rsidRPr="00901A60" w:rsidRDefault="002046D2" w:rsidP="002046D2">
            <w:pPr>
              <w:pStyle w:val="GOSTTablenorm"/>
              <w:rPr>
                <w:szCs w:val="22"/>
              </w:rPr>
            </w:pPr>
            <w:r w:rsidRPr="00901A60">
              <w:rPr>
                <w:szCs w:val="22"/>
              </w:rPr>
              <w:t xml:space="preserve">П. </w:t>
            </w:r>
            <w:r w:rsidRPr="00901A60">
              <w:rPr>
                <w:szCs w:val="22"/>
              </w:rPr>
              <w:fldChar w:fldCharType="begin"/>
            </w:r>
            <w:r w:rsidRPr="00901A60">
              <w:rPr>
                <w:szCs w:val="22"/>
              </w:rPr>
              <w:instrText xml:space="preserve"> REF _Ref19539943 \n \h  \* MERGEFORMAT </w:instrText>
            </w:r>
            <w:r w:rsidRPr="00901A60">
              <w:rPr>
                <w:szCs w:val="22"/>
              </w:rPr>
            </w:r>
            <w:r w:rsidRPr="00901A60">
              <w:rPr>
                <w:szCs w:val="22"/>
              </w:rPr>
              <w:fldChar w:fldCharType="separate"/>
            </w:r>
            <w:r w:rsidR="00D21171">
              <w:rPr>
                <w:szCs w:val="22"/>
              </w:rPr>
              <w:t>6.1</w:t>
            </w:r>
            <w:r w:rsidRPr="00901A60">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75810E37" w14:textId="77777777" w:rsidR="002046D2" w:rsidRPr="00901A60" w:rsidRDefault="002046D2" w:rsidP="002046D2">
            <w:pPr>
              <w:pStyle w:val="GOSTTablenorm"/>
              <w:rPr>
                <w:szCs w:val="22"/>
              </w:rPr>
            </w:pPr>
            <w:r w:rsidRPr="00901A60">
              <w:rPr>
                <w:i w:val="0"/>
                <w:szCs w:val="22"/>
              </w:rPr>
              <w:t>Т. 9</w:t>
            </w:r>
          </w:p>
        </w:tc>
      </w:tr>
      <w:tr w:rsidR="002046D2" w:rsidRPr="00901A60" w14:paraId="326D44F2"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317EDE00" w14:textId="5E61A2B3" w:rsidR="002046D2" w:rsidRPr="00901A60" w:rsidRDefault="002046D2" w:rsidP="006526F5">
            <w:pPr>
              <w:pStyle w:val="GOSTTablenorm"/>
              <w:rPr>
                <w:szCs w:val="22"/>
              </w:rPr>
            </w:pPr>
            <w:r w:rsidRPr="00901A60">
              <w:rPr>
                <w:szCs w:val="22"/>
              </w:rPr>
              <w:t xml:space="preserve">Отчет о состоянии лицевого счета для учета операций со средствами, поступающими во временное распоряжение </w:t>
            </w:r>
            <w:r w:rsidR="006526F5" w:rsidRPr="00901A60">
              <w:rPr>
                <w:szCs w:val="22"/>
              </w:rPr>
              <w:t>ПБС</w:t>
            </w:r>
            <w:r w:rsidRPr="00901A60">
              <w:rPr>
                <w:szCs w:val="22"/>
              </w:rPr>
              <w:t xml:space="preserve"> (ф. 0531788)</w:t>
            </w:r>
          </w:p>
        </w:tc>
        <w:tc>
          <w:tcPr>
            <w:tcW w:w="851" w:type="dxa"/>
          </w:tcPr>
          <w:p w14:paraId="6B17623D" w14:textId="7EED253B" w:rsidR="002046D2" w:rsidRPr="00901A60" w:rsidRDefault="002046D2" w:rsidP="002046D2">
            <w:pPr>
              <w:pStyle w:val="GOSTTablenorm"/>
              <w:rPr>
                <w:szCs w:val="22"/>
              </w:rPr>
            </w:pPr>
            <w:r w:rsidRPr="00901A60">
              <w:rPr>
                <w:szCs w:val="22"/>
              </w:rPr>
              <w:t xml:space="preserve">П. </w:t>
            </w:r>
            <w:r w:rsidRPr="00901A60">
              <w:rPr>
                <w:szCs w:val="22"/>
              </w:rPr>
              <w:fldChar w:fldCharType="begin"/>
            </w:r>
            <w:r w:rsidRPr="00901A60">
              <w:rPr>
                <w:szCs w:val="22"/>
              </w:rPr>
              <w:instrText xml:space="preserve"> REF _Ref116631712 \r \h  \* MERGEFORMAT </w:instrText>
            </w:r>
            <w:r w:rsidRPr="00901A60">
              <w:rPr>
                <w:szCs w:val="22"/>
              </w:rPr>
            </w:r>
            <w:r w:rsidRPr="00901A60">
              <w:rPr>
                <w:szCs w:val="22"/>
              </w:rPr>
              <w:fldChar w:fldCharType="separate"/>
            </w:r>
            <w:r w:rsidR="00D21171">
              <w:rPr>
                <w:szCs w:val="22"/>
              </w:rPr>
              <w:t>6.1.17</w:t>
            </w:r>
            <w:r w:rsidRPr="00901A60">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7B20BFDC" w14:textId="77777777" w:rsidR="002046D2" w:rsidRPr="00901A60" w:rsidRDefault="002046D2" w:rsidP="002046D2">
            <w:pPr>
              <w:pStyle w:val="GOSTTablenorm"/>
              <w:rPr>
                <w:szCs w:val="22"/>
              </w:rPr>
            </w:pPr>
            <w:r w:rsidRPr="00901A60">
              <w:rPr>
                <w:i w:val="0"/>
                <w:szCs w:val="22"/>
              </w:rPr>
              <w:t>Т. 9</w:t>
            </w:r>
          </w:p>
        </w:tc>
      </w:tr>
      <w:tr w:rsidR="002046D2" w:rsidRPr="00901A60" w14:paraId="2479ED9F"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1CFC55F3" w14:textId="77777777" w:rsidR="002046D2" w:rsidRPr="00901A60" w:rsidRDefault="002046D2" w:rsidP="002046D2">
            <w:pPr>
              <w:pStyle w:val="GOSTTablenorm"/>
              <w:rPr>
                <w:szCs w:val="22"/>
              </w:rPr>
            </w:pPr>
            <w:r w:rsidRPr="00901A60">
              <w:rPr>
                <w:szCs w:val="22"/>
              </w:rPr>
              <w:t>Выписка из лицевого счета получателя бюджетных средств</w:t>
            </w:r>
          </w:p>
        </w:tc>
        <w:tc>
          <w:tcPr>
            <w:tcW w:w="851" w:type="dxa"/>
          </w:tcPr>
          <w:p w14:paraId="177A0C51" w14:textId="063C95A7" w:rsidR="002046D2" w:rsidRPr="00901A60" w:rsidRDefault="002046D2" w:rsidP="002046D2">
            <w:pPr>
              <w:pStyle w:val="GOSTTablenorm"/>
              <w:rPr>
                <w:szCs w:val="22"/>
              </w:rPr>
            </w:pPr>
            <w:r w:rsidRPr="00901A60">
              <w:rPr>
                <w:szCs w:val="22"/>
              </w:rPr>
              <w:t xml:space="preserve">П. </w:t>
            </w:r>
            <w:r w:rsidRPr="00901A60">
              <w:rPr>
                <w:szCs w:val="22"/>
              </w:rPr>
              <w:fldChar w:fldCharType="begin"/>
            </w:r>
            <w:r w:rsidRPr="00901A60">
              <w:rPr>
                <w:szCs w:val="22"/>
              </w:rPr>
              <w:instrText xml:space="preserve"> REF _Ref116631690 \r \h  \* MERGEFORMAT </w:instrText>
            </w:r>
            <w:r w:rsidRPr="00901A60">
              <w:rPr>
                <w:szCs w:val="22"/>
              </w:rPr>
            </w:r>
            <w:r w:rsidRPr="00901A60">
              <w:rPr>
                <w:szCs w:val="22"/>
              </w:rPr>
              <w:fldChar w:fldCharType="separate"/>
            </w:r>
            <w:r w:rsidR="00D21171">
              <w:rPr>
                <w:szCs w:val="22"/>
              </w:rPr>
              <w:t>6.3</w:t>
            </w:r>
            <w:r w:rsidRPr="00901A60">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40374C61" w14:textId="77777777" w:rsidR="002046D2" w:rsidRPr="00901A60" w:rsidRDefault="002046D2" w:rsidP="002046D2">
            <w:pPr>
              <w:pStyle w:val="GOSTTablenorm"/>
              <w:rPr>
                <w:i w:val="0"/>
                <w:szCs w:val="22"/>
              </w:rPr>
            </w:pPr>
            <w:r w:rsidRPr="00901A60">
              <w:rPr>
                <w:i w:val="0"/>
                <w:szCs w:val="22"/>
              </w:rPr>
              <w:t>Т. 9</w:t>
            </w:r>
          </w:p>
        </w:tc>
      </w:tr>
      <w:tr w:rsidR="002046D2" w:rsidRPr="00901A60" w14:paraId="4824E552"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60C5370D" w14:textId="77777777" w:rsidR="002046D2" w:rsidRPr="00901A60" w:rsidRDefault="002046D2" w:rsidP="002046D2">
            <w:pPr>
              <w:pStyle w:val="GOSTTablenorm"/>
              <w:rPr>
                <w:szCs w:val="22"/>
              </w:rPr>
            </w:pPr>
            <w:r w:rsidRPr="00901A60">
              <w:rPr>
                <w:szCs w:val="22"/>
              </w:rPr>
              <w:t xml:space="preserve">Отчет о состоянии лицевого счета получателя бюджетных средств </w:t>
            </w:r>
          </w:p>
        </w:tc>
        <w:tc>
          <w:tcPr>
            <w:tcW w:w="851" w:type="dxa"/>
          </w:tcPr>
          <w:p w14:paraId="08DDD7C0" w14:textId="5EC66BA7" w:rsidR="002046D2" w:rsidRPr="00901A60" w:rsidRDefault="002046D2" w:rsidP="002046D2">
            <w:pPr>
              <w:pStyle w:val="GOSTTablenorm"/>
              <w:rPr>
                <w:szCs w:val="22"/>
              </w:rPr>
            </w:pPr>
            <w:r w:rsidRPr="00901A60">
              <w:rPr>
                <w:szCs w:val="22"/>
              </w:rPr>
              <w:t xml:space="preserve">П. </w:t>
            </w:r>
            <w:r w:rsidRPr="00901A60">
              <w:rPr>
                <w:szCs w:val="22"/>
              </w:rPr>
              <w:fldChar w:fldCharType="begin"/>
            </w:r>
            <w:r w:rsidRPr="00901A60">
              <w:rPr>
                <w:szCs w:val="22"/>
              </w:rPr>
              <w:instrText xml:space="preserve"> REF _Ref27472871 \n \h  \* MERGEFORMAT </w:instrText>
            </w:r>
            <w:r w:rsidRPr="00901A60">
              <w:rPr>
                <w:szCs w:val="22"/>
              </w:rPr>
            </w:r>
            <w:r w:rsidRPr="00901A60">
              <w:rPr>
                <w:szCs w:val="22"/>
              </w:rPr>
              <w:fldChar w:fldCharType="separate"/>
            </w:r>
            <w:r w:rsidR="00D21171">
              <w:rPr>
                <w:szCs w:val="22"/>
              </w:rPr>
              <w:t>6.4</w:t>
            </w:r>
            <w:r w:rsidRPr="00901A60">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41AA950D" w14:textId="77777777" w:rsidR="002046D2" w:rsidRPr="00901A60" w:rsidRDefault="002046D2" w:rsidP="002046D2">
            <w:pPr>
              <w:pStyle w:val="GOSTTablenorm"/>
              <w:rPr>
                <w:i w:val="0"/>
                <w:szCs w:val="22"/>
              </w:rPr>
            </w:pPr>
            <w:r w:rsidRPr="00901A60">
              <w:rPr>
                <w:i w:val="0"/>
                <w:szCs w:val="22"/>
              </w:rPr>
              <w:t>Т. 9</w:t>
            </w:r>
          </w:p>
        </w:tc>
      </w:tr>
      <w:tr w:rsidR="002046D2" w:rsidRPr="00901A60" w14:paraId="31F0E39C" w14:textId="77777777" w:rsidTr="002046D2">
        <w:trPr>
          <w:cnfStyle w:val="010000000000" w:firstRow="0" w:lastRow="1" w:firstColumn="0" w:lastColumn="0" w:oddVBand="0" w:evenVBand="0" w:oddHBand="0" w:evenHBand="0" w:firstRowFirstColumn="0" w:firstRowLastColumn="0" w:lastRowFirstColumn="0" w:lastRowLastColumn="0"/>
        </w:trPr>
        <w:tc>
          <w:tcPr>
            <w:tcW w:w="7933" w:type="dxa"/>
          </w:tcPr>
          <w:p w14:paraId="6A64E2F6" w14:textId="77777777" w:rsidR="002046D2" w:rsidRPr="00901A60" w:rsidRDefault="002046D2" w:rsidP="002046D2">
            <w:pPr>
              <w:pStyle w:val="GOSTTablenorm"/>
              <w:rPr>
                <w:i w:val="0"/>
                <w:szCs w:val="22"/>
              </w:rPr>
            </w:pPr>
            <w:r w:rsidRPr="00901A60">
              <w:rPr>
                <w:i w:val="0"/>
                <w:szCs w:val="22"/>
              </w:rPr>
              <w:t xml:space="preserve">Приложение к выписке из лицевого счета получателя бюджетных средств </w:t>
            </w:r>
          </w:p>
        </w:tc>
        <w:tc>
          <w:tcPr>
            <w:tcW w:w="851" w:type="dxa"/>
          </w:tcPr>
          <w:p w14:paraId="3B63E91C" w14:textId="53110E37" w:rsidR="002046D2" w:rsidRPr="00901A60" w:rsidRDefault="002046D2" w:rsidP="002046D2">
            <w:pPr>
              <w:pStyle w:val="GOSTTablenorm"/>
              <w:rPr>
                <w:i w:val="0"/>
                <w:szCs w:val="22"/>
              </w:rPr>
            </w:pPr>
            <w:r w:rsidRPr="00901A60">
              <w:rPr>
                <w:i w:val="0"/>
                <w:szCs w:val="22"/>
              </w:rPr>
              <w:t xml:space="preserve">П. </w:t>
            </w:r>
            <w:r w:rsidRPr="00901A60">
              <w:rPr>
                <w:szCs w:val="22"/>
              </w:rPr>
              <w:fldChar w:fldCharType="begin"/>
            </w:r>
            <w:r w:rsidRPr="00901A60">
              <w:rPr>
                <w:i w:val="0"/>
                <w:szCs w:val="22"/>
              </w:rPr>
              <w:instrText xml:space="preserve"> REF _Ref27472881 \n \h  \* MERGEFORMAT </w:instrText>
            </w:r>
            <w:r w:rsidRPr="00901A60">
              <w:rPr>
                <w:szCs w:val="22"/>
              </w:rPr>
            </w:r>
            <w:r w:rsidRPr="00901A60">
              <w:rPr>
                <w:szCs w:val="22"/>
              </w:rPr>
              <w:fldChar w:fldCharType="separate"/>
            </w:r>
            <w:r w:rsidR="00D21171">
              <w:rPr>
                <w:i w:val="0"/>
                <w:szCs w:val="22"/>
              </w:rPr>
              <w:t>6.5</w:t>
            </w:r>
            <w:r w:rsidRPr="00901A60">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02F2A6AD" w14:textId="77777777" w:rsidR="002046D2" w:rsidRPr="00901A60" w:rsidRDefault="002046D2" w:rsidP="002046D2">
            <w:pPr>
              <w:pStyle w:val="GOSTTablenorm"/>
              <w:rPr>
                <w:i w:val="0"/>
                <w:szCs w:val="22"/>
              </w:rPr>
            </w:pPr>
            <w:r w:rsidRPr="00901A60">
              <w:rPr>
                <w:i w:val="0"/>
                <w:szCs w:val="22"/>
              </w:rPr>
              <w:t>Т. 9</w:t>
            </w:r>
          </w:p>
        </w:tc>
      </w:tr>
    </w:tbl>
    <w:p w14:paraId="1FD3F22D" w14:textId="77777777" w:rsidR="006310AA" w:rsidRPr="00901A60" w:rsidRDefault="00F94B41">
      <w:pPr>
        <w:pStyle w:val="20"/>
        <w:jc w:val="both"/>
      </w:pPr>
      <w:bookmarkStart w:id="545" w:name="_Toc47553138"/>
      <w:bookmarkStart w:id="546" w:name="_Toc47554028"/>
      <w:bookmarkStart w:id="547" w:name="_Toc47693264"/>
      <w:bookmarkStart w:id="548" w:name="_Toc50021275"/>
      <w:bookmarkStart w:id="549" w:name="_Toc50586604"/>
      <w:bookmarkStart w:id="550" w:name="_Toc50708286"/>
      <w:bookmarkStart w:id="551" w:name="_Toc52194885"/>
      <w:bookmarkStart w:id="552" w:name="_Toc52196123"/>
      <w:bookmarkStart w:id="553" w:name="_Toc52197700"/>
      <w:bookmarkStart w:id="554" w:name="_Toc52198937"/>
      <w:bookmarkStart w:id="555" w:name="_Toc52200175"/>
      <w:bookmarkStart w:id="556" w:name="_Toc52201414"/>
      <w:bookmarkStart w:id="557" w:name="_Toc52202654"/>
      <w:bookmarkStart w:id="558" w:name="_Toc52203895"/>
      <w:bookmarkStart w:id="559" w:name="_Toc52205480"/>
      <w:bookmarkStart w:id="560" w:name="_Toc52282748"/>
      <w:bookmarkStart w:id="561" w:name="_Toc52534277"/>
      <w:bookmarkStart w:id="562" w:name="_Toc54884812"/>
      <w:bookmarkStart w:id="563" w:name="_Toc54966032"/>
      <w:bookmarkStart w:id="564" w:name="_Toc55228548"/>
      <w:bookmarkStart w:id="565" w:name="_Toc55229471"/>
      <w:bookmarkStart w:id="566" w:name="_Toc55226695"/>
      <w:bookmarkStart w:id="567" w:name="_Toc55308179"/>
      <w:bookmarkStart w:id="568" w:name="_Toc55322959"/>
      <w:bookmarkStart w:id="569" w:name="_Toc55466606"/>
      <w:bookmarkStart w:id="570" w:name="_Toc55484540"/>
      <w:bookmarkStart w:id="571" w:name="_Toc55505244"/>
      <w:bookmarkStart w:id="572" w:name="_Toc55506538"/>
      <w:bookmarkStart w:id="573" w:name="_Toc55507833"/>
      <w:bookmarkStart w:id="574" w:name="_Toc411507360"/>
      <w:bookmarkStart w:id="575" w:name="_Toc416192416"/>
      <w:bookmarkStart w:id="576" w:name="_Ref465283763"/>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r w:rsidRPr="00901A60">
        <w:br w:type="page" w:clear="all"/>
      </w:r>
      <w:bookmarkStart w:id="577" w:name="_Toc519610828"/>
      <w:bookmarkStart w:id="578" w:name="_Toc519868565"/>
      <w:bookmarkStart w:id="579" w:name="_Toc519869997"/>
      <w:bookmarkStart w:id="580" w:name="_Toc520195994"/>
      <w:bookmarkStart w:id="581" w:name="_Toc520196612"/>
      <w:bookmarkStart w:id="582" w:name="_Toc520196921"/>
      <w:bookmarkStart w:id="583" w:name="_Toc515267844"/>
      <w:bookmarkStart w:id="584" w:name="_Toc515269059"/>
      <w:bookmarkStart w:id="585" w:name="_Toc515268055"/>
      <w:bookmarkStart w:id="586" w:name="_Toc515269270"/>
      <w:bookmarkStart w:id="587" w:name="_Toc515268108"/>
      <w:bookmarkStart w:id="588" w:name="_Toc515269323"/>
      <w:bookmarkStart w:id="589" w:name="_Toc515268111"/>
      <w:bookmarkStart w:id="590" w:name="_Toc515269326"/>
      <w:bookmarkStart w:id="591" w:name="_Ref19539943"/>
      <w:bookmarkStart w:id="592" w:name="_Ref19541091"/>
      <w:bookmarkStart w:id="593" w:name="_Ref465262562"/>
      <w:bookmarkStart w:id="594" w:name="_Toc499621485"/>
      <w:bookmarkStart w:id="595" w:name="_Toc506562118"/>
      <w:bookmarkStart w:id="596" w:name="_Ref516671405"/>
      <w:bookmarkStart w:id="597" w:name="_Document_TL"/>
      <w:bookmarkStart w:id="598" w:name="_Toc350767061"/>
      <w:bookmarkStart w:id="599" w:name="_Toc217652264"/>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r w:rsidRPr="005036E7">
        <w:rPr>
          <w:highlight w:val="green"/>
        </w:rPr>
        <w:lastRenderedPageBreak/>
        <w:t>Описание документа «Выписка из лицевого счета для учета операций со средствами, поступающими во временное распоряжение ПБС» (ф. 0531762)</w:t>
      </w:r>
      <w:bookmarkEnd w:id="591"/>
      <w:bookmarkEnd w:id="599"/>
    </w:p>
    <w:p w14:paraId="20FE7680" w14:textId="77777777" w:rsidR="006310AA" w:rsidRPr="00901A60" w:rsidRDefault="006310AA" w:rsidP="00F94B41">
      <w:pPr>
        <w:pStyle w:val="af3"/>
        <w:numPr>
          <w:ilvl w:val="0"/>
          <w:numId w:val="66"/>
        </w:numPr>
        <w:spacing w:before="120" w:line="360" w:lineRule="auto"/>
        <w:jc w:val="both"/>
        <w:outlineLvl w:val="2"/>
        <w:rPr>
          <w:b/>
          <w:vanish/>
          <w:color w:val="000000"/>
          <w:sz w:val="28"/>
        </w:rPr>
      </w:pPr>
      <w:bookmarkStart w:id="600" w:name="_Toc19541022"/>
      <w:bookmarkStart w:id="601" w:name="_Toc19549718"/>
      <w:bookmarkStart w:id="602" w:name="_Toc19550924"/>
      <w:bookmarkStart w:id="603" w:name="_Toc19551401"/>
      <w:bookmarkStart w:id="604" w:name="_Toc19551764"/>
      <w:bookmarkStart w:id="605" w:name="_Toc19552475"/>
      <w:bookmarkStart w:id="606" w:name="_Toc19609723"/>
      <w:bookmarkStart w:id="607" w:name="_Toc19611395"/>
      <w:bookmarkStart w:id="608" w:name="_Toc19612804"/>
      <w:bookmarkStart w:id="609" w:name="_Toc19619580"/>
      <w:bookmarkStart w:id="610" w:name="_Toc19621236"/>
      <w:bookmarkStart w:id="611" w:name="_Toc19621824"/>
      <w:bookmarkStart w:id="612" w:name="_Toc19622734"/>
      <w:bookmarkStart w:id="613" w:name="_Toc19623155"/>
      <w:bookmarkStart w:id="614" w:name="_Toc19623617"/>
      <w:bookmarkStart w:id="615" w:name="_Toc19633587"/>
      <w:bookmarkStart w:id="616" w:name="_Toc19634005"/>
      <w:bookmarkStart w:id="617" w:name="_Toc19635741"/>
      <w:bookmarkStart w:id="618" w:name="_Toc19639421"/>
      <w:bookmarkStart w:id="619" w:name="_Toc19639839"/>
      <w:bookmarkStart w:id="620" w:name="_Toc19642547"/>
      <w:bookmarkStart w:id="621" w:name="_Toc19695300"/>
      <w:bookmarkStart w:id="622" w:name="_Toc19805773"/>
      <w:bookmarkStart w:id="623" w:name="_Toc19806191"/>
      <w:bookmarkStart w:id="624" w:name="_Toc19806611"/>
      <w:bookmarkStart w:id="625" w:name="_Toc19860493"/>
      <w:bookmarkStart w:id="626" w:name="_Toc19886944"/>
      <w:bookmarkStart w:id="627" w:name="_Toc19887370"/>
      <w:bookmarkStart w:id="628" w:name="_Toc20153881"/>
      <w:bookmarkStart w:id="629" w:name="_Toc20747532"/>
      <w:bookmarkStart w:id="630" w:name="_Toc20992032"/>
      <w:bookmarkStart w:id="631" w:name="_Toc21707338"/>
      <w:bookmarkStart w:id="632" w:name="_Toc21963653"/>
      <w:bookmarkStart w:id="633" w:name="_Toc21970674"/>
      <w:bookmarkStart w:id="634" w:name="_Toc21976959"/>
      <w:bookmarkStart w:id="635" w:name="_Toc22038967"/>
      <w:bookmarkStart w:id="636" w:name="_Toc22050422"/>
      <w:bookmarkStart w:id="637" w:name="_Toc22058575"/>
      <w:bookmarkStart w:id="638" w:name="_Toc22110769"/>
      <w:bookmarkStart w:id="639" w:name="_Toc22124380"/>
      <w:bookmarkStart w:id="640" w:name="_Toc22902664"/>
      <w:bookmarkStart w:id="641" w:name="_Toc25055264"/>
      <w:bookmarkStart w:id="642" w:name="_Toc25055650"/>
      <w:bookmarkStart w:id="643" w:name="_Toc25090833"/>
      <w:bookmarkStart w:id="644" w:name="_Toc25091357"/>
      <w:bookmarkStart w:id="645" w:name="_Toc25091881"/>
      <w:bookmarkStart w:id="646" w:name="_Toc25313363"/>
      <w:bookmarkStart w:id="647" w:name="_Toc25317798"/>
      <w:bookmarkStart w:id="648" w:name="_Toc25318322"/>
      <w:bookmarkStart w:id="649" w:name="_Toc25342521"/>
      <w:bookmarkStart w:id="650" w:name="_Toc26280109"/>
      <w:bookmarkStart w:id="651" w:name="_Toc26280697"/>
      <w:bookmarkStart w:id="652" w:name="_Toc26283869"/>
      <w:bookmarkStart w:id="653" w:name="_Toc26284457"/>
      <w:bookmarkStart w:id="654" w:name="_Toc26340507"/>
      <w:bookmarkStart w:id="655" w:name="_Toc26341099"/>
      <w:bookmarkStart w:id="656" w:name="_Toc26341690"/>
      <w:bookmarkStart w:id="657" w:name="_Toc26342701"/>
      <w:bookmarkStart w:id="658" w:name="_Toc26538490"/>
      <w:bookmarkStart w:id="659" w:name="_Toc26540998"/>
      <w:bookmarkStart w:id="660" w:name="_Toc26623555"/>
      <w:bookmarkStart w:id="661" w:name="_Toc26642979"/>
      <w:bookmarkStart w:id="662" w:name="_Toc26643599"/>
      <w:bookmarkStart w:id="663" w:name="_Toc26644220"/>
      <w:bookmarkStart w:id="664" w:name="_Toc26728247"/>
      <w:bookmarkStart w:id="665" w:name="_Toc26728875"/>
      <w:bookmarkStart w:id="666" w:name="_Toc26733486"/>
      <w:bookmarkStart w:id="667" w:name="_Toc26786519"/>
      <w:bookmarkStart w:id="668" w:name="_Toc26788477"/>
      <w:bookmarkStart w:id="669" w:name="_Toc26789107"/>
      <w:bookmarkStart w:id="670" w:name="_Toc26790289"/>
      <w:bookmarkStart w:id="671" w:name="_Toc26790923"/>
      <w:bookmarkStart w:id="672" w:name="_Toc26791556"/>
      <w:bookmarkStart w:id="673" w:name="_Toc26905932"/>
      <w:bookmarkStart w:id="674" w:name="_Toc26946482"/>
      <w:bookmarkStart w:id="675" w:name="_Toc26950669"/>
      <w:bookmarkStart w:id="676" w:name="_Toc27042456"/>
      <w:bookmarkStart w:id="677" w:name="_Toc27125217"/>
      <w:bookmarkStart w:id="678" w:name="_Toc27149567"/>
      <w:bookmarkStart w:id="679" w:name="_Toc27401232"/>
      <w:bookmarkStart w:id="680" w:name="_Toc27410550"/>
      <w:bookmarkStart w:id="681" w:name="_Toc27411253"/>
      <w:bookmarkStart w:id="682" w:name="_Toc27473566"/>
      <w:bookmarkStart w:id="683" w:name="_Toc27474278"/>
      <w:bookmarkStart w:id="684" w:name="_Toc27479321"/>
      <w:bookmarkStart w:id="685" w:name="_Toc27479968"/>
      <w:bookmarkStart w:id="686" w:name="_Toc27489910"/>
      <w:bookmarkStart w:id="687" w:name="_Toc29564356"/>
      <w:bookmarkStart w:id="688" w:name="_Toc29565069"/>
      <w:bookmarkStart w:id="689" w:name="_Toc29565786"/>
      <w:bookmarkStart w:id="690" w:name="_Toc29566501"/>
      <w:bookmarkStart w:id="691" w:name="_Toc29823635"/>
      <w:bookmarkStart w:id="692" w:name="_Toc29835311"/>
      <w:bookmarkStart w:id="693" w:name="_Toc29978497"/>
      <w:bookmarkStart w:id="694" w:name="_Toc30504908"/>
      <w:bookmarkStart w:id="695" w:name="_Toc30686679"/>
      <w:bookmarkStart w:id="696" w:name="_Toc30687393"/>
      <w:bookmarkStart w:id="697" w:name="_Toc31265790"/>
      <w:bookmarkStart w:id="698" w:name="_Toc31284275"/>
      <w:bookmarkStart w:id="699" w:name="_Toc31816820"/>
      <w:bookmarkStart w:id="700" w:name="_Toc31817952"/>
      <w:bookmarkStart w:id="701" w:name="_Toc31869820"/>
      <w:bookmarkStart w:id="702" w:name="_Toc31871009"/>
      <w:bookmarkStart w:id="703" w:name="_Toc34917408"/>
      <w:bookmarkStart w:id="704" w:name="_Toc41329910"/>
      <w:bookmarkStart w:id="705" w:name="_Toc42597162"/>
      <w:bookmarkStart w:id="706" w:name="_Toc42700419"/>
      <w:bookmarkStart w:id="707" w:name="_Toc44010389"/>
      <w:bookmarkStart w:id="708" w:name="_Toc44594130"/>
      <w:bookmarkStart w:id="709" w:name="_Toc44673604"/>
      <w:bookmarkStart w:id="710" w:name="_Toc47019770"/>
      <w:bookmarkStart w:id="711" w:name="_Toc47020814"/>
      <w:bookmarkStart w:id="712" w:name="_Toc47025139"/>
      <w:bookmarkStart w:id="713" w:name="_Toc47094584"/>
      <w:bookmarkStart w:id="714" w:name="_Toc47546382"/>
      <w:bookmarkStart w:id="715" w:name="_Toc47547457"/>
      <w:bookmarkStart w:id="716" w:name="_Toc47552229"/>
      <w:bookmarkStart w:id="717" w:name="_Toc47553300"/>
      <w:bookmarkStart w:id="718" w:name="_Toc47554190"/>
      <w:bookmarkStart w:id="719" w:name="_Toc47693426"/>
      <w:bookmarkStart w:id="720" w:name="_Toc50021437"/>
      <w:bookmarkStart w:id="721" w:name="_Toc50450926"/>
      <w:bookmarkStart w:id="722" w:name="_Toc50586766"/>
      <w:bookmarkStart w:id="723" w:name="_Toc50619325"/>
      <w:bookmarkStart w:id="724" w:name="_Toc50620072"/>
      <w:bookmarkStart w:id="725" w:name="_Toc50620821"/>
      <w:bookmarkStart w:id="726" w:name="_Toc50708448"/>
      <w:bookmarkStart w:id="727" w:name="_Toc51225899"/>
      <w:bookmarkStart w:id="728" w:name="_Toc51226647"/>
      <w:bookmarkStart w:id="729" w:name="_Toc51227729"/>
      <w:bookmarkStart w:id="730" w:name="_Toc51228808"/>
      <w:bookmarkStart w:id="731" w:name="_Toc51235436"/>
      <w:bookmarkStart w:id="732" w:name="_Toc51951558"/>
      <w:bookmarkStart w:id="733" w:name="_Toc51952645"/>
      <w:bookmarkStart w:id="734" w:name="_Toc52143494"/>
      <w:bookmarkStart w:id="735" w:name="_Toc52195047"/>
      <w:bookmarkStart w:id="736" w:name="_Toc52196285"/>
      <w:bookmarkStart w:id="737" w:name="_Toc52197862"/>
      <w:bookmarkStart w:id="738" w:name="_Toc52199099"/>
      <w:bookmarkStart w:id="739" w:name="_Toc52200337"/>
      <w:bookmarkStart w:id="740" w:name="_Toc52201576"/>
      <w:bookmarkStart w:id="741" w:name="_Toc52202816"/>
      <w:bookmarkStart w:id="742" w:name="_Toc52204057"/>
      <w:bookmarkStart w:id="743" w:name="_Toc52205642"/>
      <w:bookmarkStart w:id="744" w:name="_Toc52282910"/>
      <w:bookmarkStart w:id="745" w:name="_Toc52534439"/>
      <w:bookmarkStart w:id="746" w:name="_Toc54289147"/>
      <w:bookmarkStart w:id="747" w:name="_Toc54598235"/>
      <w:bookmarkStart w:id="748" w:name="_Toc54884982"/>
      <w:bookmarkStart w:id="749" w:name="_Toc54889703"/>
      <w:bookmarkStart w:id="750" w:name="_Toc54949937"/>
      <w:bookmarkStart w:id="751" w:name="_Toc54966202"/>
      <w:bookmarkStart w:id="752" w:name="_Toc55228718"/>
      <w:bookmarkStart w:id="753" w:name="_Toc55229641"/>
      <w:bookmarkStart w:id="754" w:name="_Toc55226865"/>
      <w:bookmarkStart w:id="755" w:name="_Toc55308355"/>
      <w:bookmarkStart w:id="756" w:name="_Toc55323135"/>
      <w:bookmarkStart w:id="757" w:name="_Toc55466782"/>
      <w:bookmarkStart w:id="758" w:name="_Toc55484716"/>
      <w:bookmarkStart w:id="759" w:name="_Toc55505418"/>
      <w:bookmarkStart w:id="760" w:name="_Toc55506712"/>
      <w:bookmarkStart w:id="761" w:name="_Toc55508007"/>
      <w:bookmarkStart w:id="762" w:name="_Toc55581417"/>
      <w:bookmarkStart w:id="763" w:name="_Toc84790610"/>
      <w:bookmarkStart w:id="764" w:name="_Toc84792969"/>
      <w:bookmarkStart w:id="765" w:name="_Toc84976830"/>
      <w:bookmarkStart w:id="766" w:name="_Toc84978141"/>
      <w:bookmarkStart w:id="767" w:name="_Toc84980144"/>
      <w:bookmarkStart w:id="768" w:name="_Toc84981088"/>
      <w:bookmarkStart w:id="769" w:name="_Toc85055107"/>
      <w:bookmarkStart w:id="770" w:name="_Toc85183001"/>
      <w:bookmarkStart w:id="771" w:name="_Toc85184320"/>
      <w:bookmarkStart w:id="772" w:name="_Toc85616607"/>
      <w:bookmarkStart w:id="773" w:name="_Toc85635403"/>
      <w:bookmarkStart w:id="774" w:name="_Toc86224571"/>
      <w:bookmarkStart w:id="775" w:name="_Toc86425157"/>
      <w:bookmarkStart w:id="776" w:name="_Toc86442343"/>
      <w:bookmarkStart w:id="777" w:name="_Toc86444566"/>
      <w:bookmarkStart w:id="778" w:name="_Toc87607689"/>
      <w:bookmarkStart w:id="779" w:name="_Toc87633704"/>
      <w:bookmarkStart w:id="780" w:name="_Toc104820198"/>
      <w:bookmarkStart w:id="781" w:name="_Toc104821873"/>
      <w:bookmarkStart w:id="782" w:name="_Toc104831815"/>
      <w:bookmarkStart w:id="783" w:name="_Toc105082870"/>
      <w:bookmarkStart w:id="784" w:name="_Toc106180736"/>
      <w:bookmarkStart w:id="785" w:name="_Toc107844998"/>
      <w:bookmarkStart w:id="786" w:name="_Toc107846722"/>
      <w:bookmarkStart w:id="787" w:name="_Toc107847530"/>
      <w:bookmarkStart w:id="788" w:name="_Toc107999312"/>
      <w:bookmarkStart w:id="789" w:name="_Toc108000126"/>
      <w:bookmarkStart w:id="790" w:name="_Toc108000938"/>
      <w:bookmarkStart w:id="791" w:name="_Toc108001752"/>
      <w:bookmarkStart w:id="792" w:name="_Toc108434009"/>
      <w:bookmarkStart w:id="793" w:name="_Toc108435739"/>
      <w:bookmarkStart w:id="794" w:name="_Toc108523927"/>
      <w:bookmarkStart w:id="795" w:name="_Toc108526782"/>
      <w:bookmarkStart w:id="796" w:name="_Toc116560184"/>
      <w:bookmarkStart w:id="797" w:name="_Toc116561549"/>
      <w:bookmarkStart w:id="798" w:name="_Toc116562135"/>
      <w:bookmarkStart w:id="799" w:name="_Toc117155307"/>
      <w:bookmarkStart w:id="800" w:name="_Toc117155888"/>
      <w:bookmarkStart w:id="801" w:name="_Toc117868664"/>
      <w:bookmarkStart w:id="802" w:name="_Toc117869560"/>
      <w:bookmarkStart w:id="803" w:name="_Toc118063523"/>
      <w:bookmarkStart w:id="804" w:name="_Toc118066344"/>
      <w:bookmarkStart w:id="805" w:name="_Toc118064826"/>
      <w:bookmarkStart w:id="806" w:name="_Toc118207494"/>
      <w:bookmarkStart w:id="807" w:name="_Toc118211421"/>
      <w:bookmarkStart w:id="808" w:name="_Toc118923391"/>
      <w:bookmarkStart w:id="809" w:name="_Toc120025979"/>
      <w:bookmarkStart w:id="810" w:name="_Toc120095655"/>
      <w:bookmarkStart w:id="811" w:name="_Toc120098891"/>
      <w:bookmarkStart w:id="812" w:name="_Toc122436459"/>
      <w:bookmarkStart w:id="813" w:name="_Toc153790124"/>
      <w:bookmarkStart w:id="814" w:name="_Toc153791005"/>
      <w:bookmarkStart w:id="815" w:name="_Toc153792292"/>
      <w:bookmarkStart w:id="816" w:name="_Toc153823440"/>
      <w:bookmarkStart w:id="817" w:name="_Toc153824321"/>
      <w:bookmarkStart w:id="818" w:name="_Toc154672551"/>
      <w:bookmarkStart w:id="819" w:name="_Toc154675649"/>
      <w:bookmarkStart w:id="820" w:name="_Toc154676530"/>
      <w:bookmarkStart w:id="821" w:name="_Toc154677817"/>
      <w:bookmarkStart w:id="822" w:name="_Toc183957723"/>
      <w:bookmarkStart w:id="823" w:name="_Toc183958584"/>
      <w:bookmarkStart w:id="824" w:name="_Toc184408634"/>
      <w:bookmarkStart w:id="825" w:name="_Toc184409500"/>
      <w:bookmarkStart w:id="826" w:name="_Toc184418908"/>
      <w:bookmarkStart w:id="827" w:name="_Toc184639569"/>
      <w:bookmarkStart w:id="828" w:name="_Toc184640430"/>
      <w:bookmarkStart w:id="829" w:name="_Toc185184290"/>
      <w:bookmarkStart w:id="830" w:name="_Toc185235584"/>
      <w:bookmarkStart w:id="831" w:name="_Toc215571350"/>
      <w:bookmarkStart w:id="832" w:name="_Toc216625018"/>
      <w:bookmarkStart w:id="833" w:name="_Toc216625927"/>
      <w:bookmarkStart w:id="834" w:name="_Toc216627184"/>
      <w:bookmarkStart w:id="835" w:name="_Toc216628967"/>
      <w:bookmarkStart w:id="836" w:name="_Toc216802995"/>
      <w:bookmarkStart w:id="837" w:name="_Toc217401737"/>
      <w:bookmarkStart w:id="838" w:name="_Toc217495090"/>
      <w:bookmarkStart w:id="839" w:name="_Toc217641325"/>
      <w:bookmarkStart w:id="840" w:name="_Toc217650531"/>
      <w:bookmarkStart w:id="841" w:name="_Toc217651403"/>
      <w:bookmarkStart w:id="842" w:name="_Toc217652672"/>
      <w:bookmarkStart w:id="843" w:name="_Toc217652265"/>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D14D148" w14:textId="77777777" w:rsidR="006310AA" w:rsidRPr="00901A60" w:rsidRDefault="006310AA" w:rsidP="00F94B41">
      <w:pPr>
        <w:pStyle w:val="af3"/>
        <w:numPr>
          <w:ilvl w:val="0"/>
          <w:numId w:val="66"/>
        </w:numPr>
        <w:spacing w:before="120" w:line="360" w:lineRule="auto"/>
        <w:jc w:val="both"/>
        <w:outlineLvl w:val="2"/>
        <w:rPr>
          <w:b/>
          <w:vanish/>
          <w:color w:val="000000"/>
          <w:sz w:val="28"/>
        </w:rPr>
      </w:pPr>
      <w:bookmarkStart w:id="844" w:name="_Toc19541023"/>
      <w:bookmarkStart w:id="845" w:name="_Toc19549719"/>
      <w:bookmarkStart w:id="846" w:name="_Toc19550925"/>
      <w:bookmarkStart w:id="847" w:name="_Toc19551402"/>
      <w:bookmarkStart w:id="848" w:name="_Toc19551765"/>
      <w:bookmarkStart w:id="849" w:name="_Toc19552476"/>
      <w:bookmarkStart w:id="850" w:name="_Toc19609724"/>
      <w:bookmarkStart w:id="851" w:name="_Toc19611396"/>
      <w:bookmarkStart w:id="852" w:name="_Toc19612805"/>
      <w:bookmarkStart w:id="853" w:name="_Toc19619581"/>
      <w:bookmarkStart w:id="854" w:name="_Toc19621237"/>
      <w:bookmarkStart w:id="855" w:name="_Toc19621825"/>
      <w:bookmarkStart w:id="856" w:name="_Toc19622735"/>
      <w:bookmarkStart w:id="857" w:name="_Toc19623156"/>
      <w:bookmarkStart w:id="858" w:name="_Toc19623618"/>
      <w:bookmarkStart w:id="859" w:name="_Toc19633588"/>
      <w:bookmarkStart w:id="860" w:name="_Toc19634006"/>
      <w:bookmarkStart w:id="861" w:name="_Toc19635742"/>
      <w:bookmarkStart w:id="862" w:name="_Toc19639422"/>
      <w:bookmarkStart w:id="863" w:name="_Toc19639840"/>
      <w:bookmarkStart w:id="864" w:name="_Toc19642548"/>
      <w:bookmarkStart w:id="865" w:name="_Toc19695301"/>
      <w:bookmarkStart w:id="866" w:name="_Toc19805774"/>
      <w:bookmarkStart w:id="867" w:name="_Toc19806192"/>
      <w:bookmarkStart w:id="868" w:name="_Toc19806612"/>
      <w:bookmarkStart w:id="869" w:name="_Toc19860494"/>
      <w:bookmarkStart w:id="870" w:name="_Toc19886945"/>
      <w:bookmarkStart w:id="871" w:name="_Toc19887371"/>
      <w:bookmarkStart w:id="872" w:name="_Toc20153882"/>
      <w:bookmarkStart w:id="873" w:name="_Toc20747533"/>
      <w:bookmarkStart w:id="874" w:name="_Toc20992033"/>
      <w:bookmarkStart w:id="875" w:name="_Toc21707339"/>
      <w:bookmarkStart w:id="876" w:name="_Toc21963654"/>
      <w:bookmarkStart w:id="877" w:name="_Toc21970675"/>
      <w:bookmarkStart w:id="878" w:name="_Toc21976960"/>
      <w:bookmarkStart w:id="879" w:name="_Toc22038968"/>
      <w:bookmarkStart w:id="880" w:name="_Toc22050423"/>
      <w:bookmarkStart w:id="881" w:name="_Toc22058576"/>
      <w:bookmarkStart w:id="882" w:name="_Toc22110770"/>
      <w:bookmarkStart w:id="883" w:name="_Toc22124381"/>
      <w:bookmarkStart w:id="884" w:name="_Toc22902665"/>
      <w:bookmarkStart w:id="885" w:name="_Toc25055265"/>
      <w:bookmarkStart w:id="886" w:name="_Toc25055651"/>
      <w:bookmarkStart w:id="887" w:name="_Toc25090834"/>
      <w:bookmarkStart w:id="888" w:name="_Toc25091358"/>
      <w:bookmarkStart w:id="889" w:name="_Toc25091882"/>
      <w:bookmarkStart w:id="890" w:name="_Toc25313364"/>
      <w:bookmarkStart w:id="891" w:name="_Toc25317799"/>
      <w:bookmarkStart w:id="892" w:name="_Toc25318323"/>
      <w:bookmarkStart w:id="893" w:name="_Toc25342522"/>
      <w:bookmarkStart w:id="894" w:name="_Toc26280110"/>
      <w:bookmarkStart w:id="895" w:name="_Toc26280698"/>
      <w:bookmarkStart w:id="896" w:name="_Toc26283870"/>
      <w:bookmarkStart w:id="897" w:name="_Toc26284458"/>
      <w:bookmarkStart w:id="898" w:name="_Toc26340508"/>
      <w:bookmarkStart w:id="899" w:name="_Toc26341100"/>
      <w:bookmarkStart w:id="900" w:name="_Toc26341691"/>
      <w:bookmarkStart w:id="901" w:name="_Toc26342702"/>
      <w:bookmarkStart w:id="902" w:name="_Toc26538491"/>
      <w:bookmarkStart w:id="903" w:name="_Toc26540999"/>
      <w:bookmarkStart w:id="904" w:name="_Toc26623556"/>
      <w:bookmarkStart w:id="905" w:name="_Toc26642980"/>
      <w:bookmarkStart w:id="906" w:name="_Toc26643600"/>
      <w:bookmarkStart w:id="907" w:name="_Toc26644221"/>
      <w:bookmarkStart w:id="908" w:name="_Toc26728248"/>
      <w:bookmarkStart w:id="909" w:name="_Toc26728876"/>
      <w:bookmarkStart w:id="910" w:name="_Toc26733487"/>
      <w:bookmarkStart w:id="911" w:name="_Toc26786520"/>
      <w:bookmarkStart w:id="912" w:name="_Toc26788478"/>
      <w:bookmarkStart w:id="913" w:name="_Toc26789108"/>
      <w:bookmarkStart w:id="914" w:name="_Toc26790290"/>
      <w:bookmarkStart w:id="915" w:name="_Toc26790924"/>
      <w:bookmarkStart w:id="916" w:name="_Toc26791557"/>
      <w:bookmarkStart w:id="917" w:name="_Toc26905933"/>
      <w:bookmarkStart w:id="918" w:name="_Toc26946483"/>
      <w:bookmarkStart w:id="919" w:name="_Toc26950670"/>
      <w:bookmarkStart w:id="920" w:name="_Toc27042457"/>
      <w:bookmarkStart w:id="921" w:name="_Toc27125218"/>
      <w:bookmarkStart w:id="922" w:name="_Toc27149568"/>
      <w:bookmarkStart w:id="923" w:name="_Toc27401233"/>
      <w:bookmarkStart w:id="924" w:name="_Toc27410551"/>
      <w:bookmarkStart w:id="925" w:name="_Toc27411254"/>
      <w:bookmarkStart w:id="926" w:name="_Toc27473567"/>
      <w:bookmarkStart w:id="927" w:name="_Toc27474279"/>
      <w:bookmarkStart w:id="928" w:name="_Toc27479322"/>
      <w:bookmarkStart w:id="929" w:name="_Toc27479969"/>
      <w:bookmarkStart w:id="930" w:name="_Toc27489911"/>
      <w:bookmarkStart w:id="931" w:name="_Toc29564357"/>
      <w:bookmarkStart w:id="932" w:name="_Toc29565070"/>
      <w:bookmarkStart w:id="933" w:name="_Toc29565787"/>
      <w:bookmarkStart w:id="934" w:name="_Toc29566502"/>
      <w:bookmarkStart w:id="935" w:name="_Toc29823636"/>
      <w:bookmarkStart w:id="936" w:name="_Toc29835312"/>
      <w:bookmarkStart w:id="937" w:name="_Toc29978498"/>
      <w:bookmarkStart w:id="938" w:name="_Toc30504909"/>
      <w:bookmarkStart w:id="939" w:name="_Toc30686680"/>
      <w:bookmarkStart w:id="940" w:name="_Toc30687394"/>
      <w:bookmarkStart w:id="941" w:name="_Toc31265791"/>
      <w:bookmarkStart w:id="942" w:name="_Toc31284276"/>
      <w:bookmarkStart w:id="943" w:name="_Toc31816821"/>
      <w:bookmarkStart w:id="944" w:name="_Toc31817953"/>
      <w:bookmarkStart w:id="945" w:name="_Toc31869821"/>
      <w:bookmarkStart w:id="946" w:name="_Toc31871010"/>
      <w:bookmarkStart w:id="947" w:name="_Toc34917409"/>
      <w:bookmarkStart w:id="948" w:name="_Toc41329911"/>
      <w:bookmarkStart w:id="949" w:name="_Toc42597163"/>
      <w:bookmarkStart w:id="950" w:name="_Toc42700420"/>
      <w:bookmarkStart w:id="951" w:name="_Toc44010390"/>
      <w:bookmarkStart w:id="952" w:name="_Toc44594131"/>
      <w:bookmarkStart w:id="953" w:name="_Toc44673605"/>
      <w:bookmarkStart w:id="954" w:name="_Toc47019771"/>
      <w:bookmarkStart w:id="955" w:name="_Toc47020815"/>
      <w:bookmarkStart w:id="956" w:name="_Toc47025140"/>
      <w:bookmarkStart w:id="957" w:name="_Toc47094585"/>
      <w:bookmarkStart w:id="958" w:name="_Toc47546383"/>
      <w:bookmarkStart w:id="959" w:name="_Toc47547458"/>
      <w:bookmarkStart w:id="960" w:name="_Toc47552230"/>
      <w:bookmarkStart w:id="961" w:name="_Toc47553301"/>
      <w:bookmarkStart w:id="962" w:name="_Toc47554191"/>
      <w:bookmarkStart w:id="963" w:name="_Toc47693427"/>
      <w:bookmarkStart w:id="964" w:name="_Toc50021438"/>
      <w:bookmarkStart w:id="965" w:name="_Toc50450927"/>
      <w:bookmarkStart w:id="966" w:name="_Toc50586767"/>
      <w:bookmarkStart w:id="967" w:name="_Toc50619326"/>
      <w:bookmarkStart w:id="968" w:name="_Toc50620073"/>
      <w:bookmarkStart w:id="969" w:name="_Toc50620822"/>
      <w:bookmarkStart w:id="970" w:name="_Toc50708449"/>
      <w:bookmarkStart w:id="971" w:name="_Toc51225900"/>
      <w:bookmarkStart w:id="972" w:name="_Toc51226648"/>
      <w:bookmarkStart w:id="973" w:name="_Toc51227730"/>
      <w:bookmarkStart w:id="974" w:name="_Toc51228809"/>
      <w:bookmarkStart w:id="975" w:name="_Toc51235437"/>
      <w:bookmarkStart w:id="976" w:name="_Toc51951559"/>
      <w:bookmarkStart w:id="977" w:name="_Toc51952646"/>
      <w:bookmarkStart w:id="978" w:name="_Toc52143495"/>
      <w:bookmarkStart w:id="979" w:name="_Toc52195048"/>
      <w:bookmarkStart w:id="980" w:name="_Toc52196286"/>
      <w:bookmarkStart w:id="981" w:name="_Toc52197863"/>
      <w:bookmarkStart w:id="982" w:name="_Toc52199100"/>
      <w:bookmarkStart w:id="983" w:name="_Toc52200338"/>
      <w:bookmarkStart w:id="984" w:name="_Toc52201577"/>
      <w:bookmarkStart w:id="985" w:name="_Toc52202817"/>
      <w:bookmarkStart w:id="986" w:name="_Toc52204058"/>
      <w:bookmarkStart w:id="987" w:name="_Toc52205643"/>
      <w:bookmarkStart w:id="988" w:name="_Toc52282911"/>
      <w:bookmarkStart w:id="989" w:name="_Toc52534440"/>
      <w:bookmarkStart w:id="990" w:name="_Toc54289148"/>
      <w:bookmarkStart w:id="991" w:name="_Toc54598236"/>
      <w:bookmarkStart w:id="992" w:name="_Toc54884983"/>
      <w:bookmarkStart w:id="993" w:name="_Toc54889704"/>
      <w:bookmarkStart w:id="994" w:name="_Toc54949938"/>
      <w:bookmarkStart w:id="995" w:name="_Toc54966203"/>
      <w:bookmarkStart w:id="996" w:name="_Toc55228719"/>
      <w:bookmarkStart w:id="997" w:name="_Toc55229642"/>
      <w:bookmarkStart w:id="998" w:name="_Toc55226866"/>
      <w:bookmarkStart w:id="999" w:name="_Toc55308356"/>
      <w:bookmarkStart w:id="1000" w:name="_Toc55323136"/>
      <w:bookmarkStart w:id="1001" w:name="_Toc55466783"/>
      <w:bookmarkStart w:id="1002" w:name="_Toc55484717"/>
      <w:bookmarkStart w:id="1003" w:name="_Toc55505419"/>
      <w:bookmarkStart w:id="1004" w:name="_Toc55506713"/>
      <w:bookmarkStart w:id="1005" w:name="_Toc55508008"/>
      <w:bookmarkStart w:id="1006" w:name="_Toc55581418"/>
      <w:bookmarkStart w:id="1007" w:name="_Toc84790611"/>
      <w:bookmarkStart w:id="1008" w:name="_Toc84792970"/>
      <w:bookmarkStart w:id="1009" w:name="_Toc84976831"/>
      <w:bookmarkStart w:id="1010" w:name="_Toc84978142"/>
      <w:bookmarkStart w:id="1011" w:name="_Toc84980145"/>
      <w:bookmarkStart w:id="1012" w:name="_Toc84981089"/>
      <w:bookmarkStart w:id="1013" w:name="_Toc85055108"/>
      <w:bookmarkStart w:id="1014" w:name="_Toc85183002"/>
      <w:bookmarkStart w:id="1015" w:name="_Toc85184321"/>
      <w:bookmarkStart w:id="1016" w:name="_Toc85616608"/>
      <w:bookmarkStart w:id="1017" w:name="_Toc85635404"/>
      <w:bookmarkStart w:id="1018" w:name="_Toc86224572"/>
      <w:bookmarkStart w:id="1019" w:name="_Toc86425158"/>
      <w:bookmarkStart w:id="1020" w:name="_Toc86442344"/>
      <w:bookmarkStart w:id="1021" w:name="_Toc86444567"/>
      <w:bookmarkStart w:id="1022" w:name="_Toc87607690"/>
      <w:bookmarkStart w:id="1023" w:name="_Toc87633705"/>
      <w:bookmarkStart w:id="1024" w:name="_Toc104820199"/>
      <w:bookmarkStart w:id="1025" w:name="_Toc104821874"/>
      <w:bookmarkStart w:id="1026" w:name="_Toc104831816"/>
      <w:bookmarkStart w:id="1027" w:name="_Toc105082871"/>
      <w:bookmarkStart w:id="1028" w:name="_Toc106180737"/>
      <w:bookmarkStart w:id="1029" w:name="_Toc107844999"/>
      <w:bookmarkStart w:id="1030" w:name="_Toc107846723"/>
      <w:bookmarkStart w:id="1031" w:name="_Toc107847531"/>
      <w:bookmarkStart w:id="1032" w:name="_Toc107999313"/>
      <w:bookmarkStart w:id="1033" w:name="_Toc108000127"/>
      <w:bookmarkStart w:id="1034" w:name="_Toc108000939"/>
      <w:bookmarkStart w:id="1035" w:name="_Toc108001753"/>
      <w:bookmarkStart w:id="1036" w:name="_Toc108434010"/>
      <w:bookmarkStart w:id="1037" w:name="_Toc108435740"/>
      <w:bookmarkStart w:id="1038" w:name="_Toc108523928"/>
      <w:bookmarkStart w:id="1039" w:name="_Toc108526783"/>
      <w:bookmarkStart w:id="1040" w:name="_Toc116560185"/>
      <w:bookmarkStart w:id="1041" w:name="_Toc116561550"/>
      <w:bookmarkStart w:id="1042" w:name="_Toc116562136"/>
      <w:bookmarkStart w:id="1043" w:name="_Toc117155308"/>
      <w:bookmarkStart w:id="1044" w:name="_Toc117155889"/>
      <w:bookmarkStart w:id="1045" w:name="_Toc117868665"/>
      <w:bookmarkStart w:id="1046" w:name="_Toc117869561"/>
      <w:bookmarkStart w:id="1047" w:name="_Toc118063524"/>
      <w:bookmarkStart w:id="1048" w:name="_Toc118066345"/>
      <w:bookmarkStart w:id="1049" w:name="_Toc118064844"/>
      <w:bookmarkStart w:id="1050" w:name="_Toc118207495"/>
      <w:bookmarkStart w:id="1051" w:name="_Toc118211422"/>
      <w:bookmarkStart w:id="1052" w:name="_Toc118923392"/>
      <w:bookmarkStart w:id="1053" w:name="_Toc120025980"/>
      <w:bookmarkStart w:id="1054" w:name="_Toc120095656"/>
      <w:bookmarkStart w:id="1055" w:name="_Toc120098892"/>
      <w:bookmarkStart w:id="1056" w:name="_Toc122436460"/>
      <w:bookmarkStart w:id="1057" w:name="_Toc153790125"/>
      <w:bookmarkStart w:id="1058" w:name="_Toc153791006"/>
      <w:bookmarkStart w:id="1059" w:name="_Toc153792293"/>
      <w:bookmarkStart w:id="1060" w:name="_Toc153823441"/>
      <w:bookmarkStart w:id="1061" w:name="_Toc153824322"/>
      <w:bookmarkStart w:id="1062" w:name="_Toc154672552"/>
      <w:bookmarkStart w:id="1063" w:name="_Toc154675650"/>
      <w:bookmarkStart w:id="1064" w:name="_Toc154676531"/>
      <w:bookmarkStart w:id="1065" w:name="_Toc154677818"/>
      <w:bookmarkStart w:id="1066" w:name="_Toc183957724"/>
      <w:bookmarkStart w:id="1067" w:name="_Toc183958585"/>
      <w:bookmarkStart w:id="1068" w:name="_Toc184408635"/>
      <w:bookmarkStart w:id="1069" w:name="_Toc184409501"/>
      <w:bookmarkStart w:id="1070" w:name="_Toc184418909"/>
      <w:bookmarkStart w:id="1071" w:name="_Toc184639570"/>
      <w:bookmarkStart w:id="1072" w:name="_Toc184640431"/>
      <w:bookmarkStart w:id="1073" w:name="_Toc185184291"/>
      <w:bookmarkStart w:id="1074" w:name="_Toc185235585"/>
      <w:bookmarkStart w:id="1075" w:name="_Toc215571351"/>
      <w:bookmarkStart w:id="1076" w:name="_Toc216625019"/>
      <w:bookmarkStart w:id="1077" w:name="_Toc216625928"/>
      <w:bookmarkStart w:id="1078" w:name="_Toc216627185"/>
      <w:bookmarkStart w:id="1079" w:name="_Toc216628968"/>
      <w:bookmarkStart w:id="1080" w:name="_Toc216802996"/>
      <w:bookmarkStart w:id="1081" w:name="_Toc217401738"/>
      <w:bookmarkStart w:id="1082" w:name="_Toc217495091"/>
      <w:bookmarkStart w:id="1083" w:name="_Toc217641326"/>
      <w:bookmarkStart w:id="1084" w:name="_Toc217650532"/>
      <w:bookmarkStart w:id="1085" w:name="_Toc217651404"/>
      <w:bookmarkStart w:id="1086" w:name="_Toc217652673"/>
      <w:bookmarkStart w:id="1087" w:name="_Toc217652266"/>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02ADAD9F" w14:textId="77777777" w:rsidR="006310AA" w:rsidRPr="00901A60" w:rsidRDefault="006310AA" w:rsidP="00F94B41">
      <w:pPr>
        <w:pStyle w:val="af3"/>
        <w:numPr>
          <w:ilvl w:val="1"/>
          <w:numId w:val="66"/>
        </w:numPr>
        <w:spacing w:before="120" w:line="360" w:lineRule="auto"/>
        <w:jc w:val="both"/>
        <w:outlineLvl w:val="2"/>
        <w:rPr>
          <w:b/>
          <w:vanish/>
          <w:color w:val="000000"/>
          <w:sz w:val="28"/>
        </w:rPr>
      </w:pPr>
      <w:bookmarkStart w:id="1088" w:name="_Toc19541024"/>
      <w:bookmarkStart w:id="1089" w:name="_Toc19549720"/>
      <w:bookmarkStart w:id="1090" w:name="_Toc19550926"/>
      <w:bookmarkStart w:id="1091" w:name="_Toc19551403"/>
      <w:bookmarkStart w:id="1092" w:name="_Toc19551766"/>
      <w:bookmarkStart w:id="1093" w:name="_Toc19552477"/>
      <w:bookmarkStart w:id="1094" w:name="_Toc19609725"/>
      <w:bookmarkStart w:id="1095" w:name="_Toc19611397"/>
      <w:bookmarkStart w:id="1096" w:name="_Toc19612806"/>
      <w:bookmarkStart w:id="1097" w:name="_Toc19619582"/>
      <w:bookmarkStart w:id="1098" w:name="_Toc19621238"/>
      <w:bookmarkStart w:id="1099" w:name="_Toc19621826"/>
      <w:bookmarkStart w:id="1100" w:name="_Toc19622736"/>
      <w:bookmarkStart w:id="1101" w:name="_Toc19623157"/>
      <w:bookmarkStart w:id="1102" w:name="_Toc19623619"/>
      <w:bookmarkStart w:id="1103" w:name="_Toc19633589"/>
      <w:bookmarkStart w:id="1104" w:name="_Toc19634007"/>
      <w:bookmarkStart w:id="1105" w:name="_Toc19635743"/>
      <w:bookmarkStart w:id="1106" w:name="_Toc19639423"/>
      <w:bookmarkStart w:id="1107" w:name="_Toc19639841"/>
      <w:bookmarkStart w:id="1108" w:name="_Toc19642549"/>
      <w:bookmarkStart w:id="1109" w:name="_Toc19695302"/>
      <w:bookmarkStart w:id="1110" w:name="_Toc19805775"/>
      <w:bookmarkStart w:id="1111" w:name="_Toc19806193"/>
      <w:bookmarkStart w:id="1112" w:name="_Toc19806613"/>
      <w:bookmarkStart w:id="1113" w:name="_Toc19860495"/>
      <w:bookmarkStart w:id="1114" w:name="_Toc19886946"/>
      <w:bookmarkStart w:id="1115" w:name="_Toc19887372"/>
      <w:bookmarkStart w:id="1116" w:name="_Toc20153883"/>
      <w:bookmarkStart w:id="1117" w:name="_Toc20747534"/>
      <w:bookmarkStart w:id="1118" w:name="_Toc20992034"/>
      <w:bookmarkStart w:id="1119" w:name="_Toc21707340"/>
      <w:bookmarkStart w:id="1120" w:name="_Toc21963655"/>
      <w:bookmarkStart w:id="1121" w:name="_Toc21970676"/>
      <w:bookmarkStart w:id="1122" w:name="_Toc21976961"/>
      <w:bookmarkStart w:id="1123" w:name="_Toc22038969"/>
      <w:bookmarkStart w:id="1124" w:name="_Toc22050424"/>
      <w:bookmarkStart w:id="1125" w:name="_Toc22058577"/>
      <w:bookmarkStart w:id="1126" w:name="_Toc22110771"/>
      <w:bookmarkStart w:id="1127" w:name="_Toc22124382"/>
      <w:bookmarkStart w:id="1128" w:name="_Toc22902666"/>
      <w:bookmarkStart w:id="1129" w:name="_Toc25055266"/>
      <w:bookmarkStart w:id="1130" w:name="_Toc25055652"/>
      <w:bookmarkStart w:id="1131" w:name="_Toc25090835"/>
      <w:bookmarkStart w:id="1132" w:name="_Toc25091359"/>
      <w:bookmarkStart w:id="1133" w:name="_Toc25091883"/>
      <w:bookmarkStart w:id="1134" w:name="_Toc25313365"/>
      <w:bookmarkStart w:id="1135" w:name="_Toc25317800"/>
      <w:bookmarkStart w:id="1136" w:name="_Toc25318324"/>
      <w:bookmarkStart w:id="1137" w:name="_Toc25342523"/>
      <w:bookmarkStart w:id="1138" w:name="_Toc26280111"/>
      <w:bookmarkStart w:id="1139" w:name="_Toc26280699"/>
      <w:bookmarkStart w:id="1140" w:name="_Toc26283871"/>
      <w:bookmarkStart w:id="1141" w:name="_Toc26284459"/>
      <w:bookmarkStart w:id="1142" w:name="_Toc26340509"/>
      <w:bookmarkStart w:id="1143" w:name="_Toc26341101"/>
      <w:bookmarkStart w:id="1144" w:name="_Toc26341692"/>
      <w:bookmarkStart w:id="1145" w:name="_Toc26342703"/>
      <w:bookmarkStart w:id="1146" w:name="_Toc26538492"/>
      <w:bookmarkStart w:id="1147" w:name="_Toc26541000"/>
      <w:bookmarkStart w:id="1148" w:name="_Toc26623557"/>
      <w:bookmarkStart w:id="1149" w:name="_Toc26642981"/>
      <w:bookmarkStart w:id="1150" w:name="_Toc26643601"/>
      <w:bookmarkStart w:id="1151" w:name="_Toc26644222"/>
      <w:bookmarkStart w:id="1152" w:name="_Toc26728249"/>
      <w:bookmarkStart w:id="1153" w:name="_Toc26728877"/>
      <w:bookmarkStart w:id="1154" w:name="_Toc26733488"/>
      <w:bookmarkStart w:id="1155" w:name="_Toc26786521"/>
      <w:bookmarkStart w:id="1156" w:name="_Toc26788479"/>
      <w:bookmarkStart w:id="1157" w:name="_Toc26789109"/>
      <w:bookmarkStart w:id="1158" w:name="_Toc26790291"/>
      <w:bookmarkStart w:id="1159" w:name="_Toc26790925"/>
      <w:bookmarkStart w:id="1160" w:name="_Toc26791558"/>
      <w:bookmarkStart w:id="1161" w:name="_Toc26905934"/>
      <w:bookmarkStart w:id="1162" w:name="_Toc26946484"/>
      <w:bookmarkStart w:id="1163" w:name="_Toc26950671"/>
      <w:bookmarkStart w:id="1164" w:name="_Toc27042458"/>
      <w:bookmarkStart w:id="1165" w:name="_Toc27125219"/>
      <w:bookmarkStart w:id="1166" w:name="_Toc27149569"/>
      <w:bookmarkStart w:id="1167" w:name="_Toc27401234"/>
      <w:bookmarkStart w:id="1168" w:name="_Toc27410552"/>
      <w:bookmarkStart w:id="1169" w:name="_Toc27411255"/>
      <w:bookmarkStart w:id="1170" w:name="_Toc27473568"/>
      <w:bookmarkStart w:id="1171" w:name="_Toc27474280"/>
      <w:bookmarkStart w:id="1172" w:name="_Toc27479323"/>
      <w:bookmarkStart w:id="1173" w:name="_Toc27479970"/>
      <w:bookmarkStart w:id="1174" w:name="_Toc27489912"/>
      <w:bookmarkStart w:id="1175" w:name="_Toc29564358"/>
      <w:bookmarkStart w:id="1176" w:name="_Toc29565071"/>
      <w:bookmarkStart w:id="1177" w:name="_Toc29565788"/>
      <w:bookmarkStart w:id="1178" w:name="_Toc29566503"/>
      <w:bookmarkStart w:id="1179" w:name="_Toc29823637"/>
      <w:bookmarkStart w:id="1180" w:name="_Toc29835313"/>
      <w:bookmarkStart w:id="1181" w:name="_Toc29978499"/>
      <w:bookmarkStart w:id="1182" w:name="_Toc30504910"/>
      <w:bookmarkStart w:id="1183" w:name="_Toc30686681"/>
      <w:bookmarkStart w:id="1184" w:name="_Toc30687395"/>
      <w:bookmarkStart w:id="1185" w:name="_Toc31265792"/>
      <w:bookmarkStart w:id="1186" w:name="_Toc31284277"/>
      <w:bookmarkStart w:id="1187" w:name="_Toc31816822"/>
      <w:bookmarkStart w:id="1188" w:name="_Toc31817954"/>
      <w:bookmarkStart w:id="1189" w:name="_Toc31869822"/>
      <w:bookmarkStart w:id="1190" w:name="_Toc31871011"/>
      <w:bookmarkStart w:id="1191" w:name="_Toc34917410"/>
      <w:bookmarkStart w:id="1192" w:name="_Toc41329912"/>
      <w:bookmarkStart w:id="1193" w:name="_Toc42597164"/>
      <w:bookmarkStart w:id="1194" w:name="_Toc42700421"/>
      <w:bookmarkStart w:id="1195" w:name="_Toc44010391"/>
      <w:bookmarkStart w:id="1196" w:name="_Toc44594132"/>
      <w:bookmarkStart w:id="1197" w:name="_Toc44673606"/>
      <w:bookmarkStart w:id="1198" w:name="_Toc47019772"/>
      <w:bookmarkStart w:id="1199" w:name="_Toc47020816"/>
      <w:bookmarkStart w:id="1200" w:name="_Toc47025141"/>
      <w:bookmarkStart w:id="1201" w:name="_Toc47094586"/>
      <w:bookmarkStart w:id="1202" w:name="_Toc47546384"/>
      <w:bookmarkStart w:id="1203" w:name="_Toc47547459"/>
      <w:bookmarkStart w:id="1204" w:name="_Toc47552231"/>
      <w:bookmarkStart w:id="1205" w:name="_Toc47553302"/>
      <w:bookmarkStart w:id="1206" w:name="_Toc47554192"/>
      <w:bookmarkStart w:id="1207" w:name="_Toc47693428"/>
      <w:bookmarkStart w:id="1208" w:name="_Toc50021439"/>
      <w:bookmarkStart w:id="1209" w:name="_Toc50450928"/>
      <w:bookmarkStart w:id="1210" w:name="_Toc50586768"/>
      <w:bookmarkStart w:id="1211" w:name="_Toc50619327"/>
      <w:bookmarkStart w:id="1212" w:name="_Toc50620074"/>
      <w:bookmarkStart w:id="1213" w:name="_Toc50620823"/>
      <w:bookmarkStart w:id="1214" w:name="_Toc50708450"/>
      <w:bookmarkStart w:id="1215" w:name="_Toc51225901"/>
      <w:bookmarkStart w:id="1216" w:name="_Toc51226649"/>
      <w:bookmarkStart w:id="1217" w:name="_Toc51227731"/>
      <w:bookmarkStart w:id="1218" w:name="_Toc51228810"/>
      <w:bookmarkStart w:id="1219" w:name="_Toc51235438"/>
      <w:bookmarkStart w:id="1220" w:name="_Toc51951560"/>
      <w:bookmarkStart w:id="1221" w:name="_Toc51952647"/>
      <w:bookmarkStart w:id="1222" w:name="_Toc52143496"/>
      <w:bookmarkStart w:id="1223" w:name="_Toc52195049"/>
      <w:bookmarkStart w:id="1224" w:name="_Toc52196287"/>
      <w:bookmarkStart w:id="1225" w:name="_Toc52197864"/>
      <w:bookmarkStart w:id="1226" w:name="_Toc52199101"/>
      <w:bookmarkStart w:id="1227" w:name="_Toc52200339"/>
      <w:bookmarkStart w:id="1228" w:name="_Toc52201578"/>
      <w:bookmarkStart w:id="1229" w:name="_Toc52202818"/>
      <w:bookmarkStart w:id="1230" w:name="_Toc52204059"/>
      <w:bookmarkStart w:id="1231" w:name="_Toc52205644"/>
      <w:bookmarkStart w:id="1232" w:name="_Toc52282912"/>
      <w:bookmarkStart w:id="1233" w:name="_Toc52534441"/>
      <w:bookmarkStart w:id="1234" w:name="_Toc54289149"/>
      <w:bookmarkStart w:id="1235" w:name="_Toc54598237"/>
      <w:bookmarkStart w:id="1236" w:name="_Toc54884984"/>
      <w:bookmarkStart w:id="1237" w:name="_Toc54889705"/>
      <w:bookmarkStart w:id="1238" w:name="_Toc54949939"/>
      <w:bookmarkStart w:id="1239" w:name="_Toc54966204"/>
      <w:bookmarkStart w:id="1240" w:name="_Toc55228720"/>
      <w:bookmarkStart w:id="1241" w:name="_Toc55229643"/>
      <w:bookmarkStart w:id="1242" w:name="_Toc55226867"/>
      <w:bookmarkStart w:id="1243" w:name="_Toc55308357"/>
      <w:bookmarkStart w:id="1244" w:name="_Toc55323137"/>
      <w:bookmarkStart w:id="1245" w:name="_Toc55466784"/>
      <w:bookmarkStart w:id="1246" w:name="_Toc55484718"/>
      <w:bookmarkStart w:id="1247" w:name="_Toc55505420"/>
      <w:bookmarkStart w:id="1248" w:name="_Toc55506714"/>
      <w:bookmarkStart w:id="1249" w:name="_Toc55508009"/>
      <w:bookmarkStart w:id="1250" w:name="_Toc55581419"/>
      <w:bookmarkStart w:id="1251" w:name="_Toc84790612"/>
      <w:bookmarkStart w:id="1252" w:name="_Toc84792971"/>
      <w:bookmarkStart w:id="1253" w:name="_Toc84976832"/>
      <w:bookmarkStart w:id="1254" w:name="_Toc84978143"/>
      <w:bookmarkStart w:id="1255" w:name="_Toc84980146"/>
      <w:bookmarkStart w:id="1256" w:name="_Toc84981090"/>
      <w:bookmarkStart w:id="1257" w:name="_Toc85055109"/>
      <w:bookmarkStart w:id="1258" w:name="_Toc85183003"/>
      <w:bookmarkStart w:id="1259" w:name="_Toc85184322"/>
      <w:bookmarkStart w:id="1260" w:name="_Toc85616609"/>
      <w:bookmarkStart w:id="1261" w:name="_Toc85635405"/>
      <w:bookmarkStart w:id="1262" w:name="_Toc86224573"/>
      <w:bookmarkStart w:id="1263" w:name="_Toc86425159"/>
      <w:bookmarkStart w:id="1264" w:name="_Toc86442345"/>
      <w:bookmarkStart w:id="1265" w:name="_Toc86444568"/>
      <w:bookmarkStart w:id="1266" w:name="_Toc87607691"/>
      <w:bookmarkStart w:id="1267" w:name="_Toc87633706"/>
      <w:bookmarkStart w:id="1268" w:name="_Toc104820200"/>
      <w:bookmarkStart w:id="1269" w:name="_Toc104821875"/>
      <w:bookmarkStart w:id="1270" w:name="_Toc104831817"/>
      <w:bookmarkStart w:id="1271" w:name="_Toc105082872"/>
      <w:bookmarkStart w:id="1272" w:name="_Toc106180738"/>
      <w:bookmarkStart w:id="1273" w:name="_Toc107845000"/>
      <w:bookmarkStart w:id="1274" w:name="_Toc107846724"/>
      <w:bookmarkStart w:id="1275" w:name="_Toc107847532"/>
      <w:bookmarkStart w:id="1276" w:name="_Toc107999314"/>
      <w:bookmarkStart w:id="1277" w:name="_Toc108000128"/>
      <w:bookmarkStart w:id="1278" w:name="_Toc108000940"/>
      <w:bookmarkStart w:id="1279" w:name="_Toc108001754"/>
      <w:bookmarkStart w:id="1280" w:name="_Toc108434011"/>
      <w:bookmarkStart w:id="1281" w:name="_Toc108435741"/>
      <w:bookmarkStart w:id="1282" w:name="_Toc108523929"/>
      <w:bookmarkStart w:id="1283" w:name="_Toc108526784"/>
      <w:bookmarkStart w:id="1284" w:name="_Toc116560186"/>
      <w:bookmarkStart w:id="1285" w:name="_Toc116561551"/>
      <w:bookmarkStart w:id="1286" w:name="_Toc116562137"/>
      <w:bookmarkStart w:id="1287" w:name="_Toc117155309"/>
      <w:bookmarkStart w:id="1288" w:name="_Toc117155890"/>
      <w:bookmarkStart w:id="1289" w:name="_Toc117868666"/>
      <w:bookmarkStart w:id="1290" w:name="_Toc117869562"/>
      <w:bookmarkStart w:id="1291" w:name="_Toc118063525"/>
      <w:bookmarkStart w:id="1292" w:name="_Toc118066346"/>
      <w:bookmarkStart w:id="1293" w:name="_Toc118064845"/>
      <w:bookmarkStart w:id="1294" w:name="_Toc118207496"/>
      <w:bookmarkStart w:id="1295" w:name="_Toc118211423"/>
      <w:bookmarkStart w:id="1296" w:name="_Toc118923393"/>
      <w:bookmarkStart w:id="1297" w:name="_Toc120025981"/>
      <w:bookmarkStart w:id="1298" w:name="_Toc120095657"/>
      <w:bookmarkStart w:id="1299" w:name="_Toc120098893"/>
      <w:bookmarkStart w:id="1300" w:name="_Toc122436461"/>
      <w:bookmarkStart w:id="1301" w:name="_Toc153790126"/>
      <w:bookmarkStart w:id="1302" w:name="_Toc153791007"/>
      <w:bookmarkStart w:id="1303" w:name="_Toc153792294"/>
      <w:bookmarkStart w:id="1304" w:name="_Toc153823442"/>
      <w:bookmarkStart w:id="1305" w:name="_Toc153824323"/>
      <w:bookmarkStart w:id="1306" w:name="_Toc154672553"/>
      <w:bookmarkStart w:id="1307" w:name="_Toc154675651"/>
      <w:bookmarkStart w:id="1308" w:name="_Toc154676532"/>
      <w:bookmarkStart w:id="1309" w:name="_Toc154677819"/>
      <w:bookmarkStart w:id="1310" w:name="_Toc183957725"/>
      <w:bookmarkStart w:id="1311" w:name="_Toc183958586"/>
      <w:bookmarkStart w:id="1312" w:name="_Toc184408636"/>
      <w:bookmarkStart w:id="1313" w:name="_Toc184409502"/>
      <w:bookmarkStart w:id="1314" w:name="_Toc184418910"/>
      <w:bookmarkStart w:id="1315" w:name="_Toc184639571"/>
      <w:bookmarkStart w:id="1316" w:name="_Toc184640432"/>
      <w:bookmarkStart w:id="1317" w:name="_Toc185184292"/>
      <w:bookmarkStart w:id="1318" w:name="_Toc185235586"/>
      <w:bookmarkStart w:id="1319" w:name="_Toc215571352"/>
      <w:bookmarkStart w:id="1320" w:name="_Toc216625020"/>
      <w:bookmarkStart w:id="1321" w:name="_Toc216625929"/>
      <w:bookmarkStart w:id="1322" w:name="_Toc216627186"/>
      <w:bookmarkStart w:id="1323" w:name="_Toc216628969"/>
      <w:bookmarkStart w:id="1324" w:name="_Toc216802997"/>
      <w:bookmarkStart w:id="1325" w:name="_Toc217401739"/>
      <w:bookmarkStart w:id="1326" w:name="_Toc217495092"/>
      <w:bookmarkStart w:id="1327" w:name="_Toc217641327"/>
      <w:bookmarkStart w:id="1328" w:name="_Toc217650533"/>
      <w:bookmarkStart w:id="1329" w:name="_Toc217651405"/>
      <w:bookmarkStart w:id="1330" w:name="_Toc217652674"/>
      <w:bookmarkStart w:id="1331" w:name="_Toc21765226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5BEA66E8" w14:textId="77777777" w:rsidR="006310AA" w:rsidRPr="005036E7" w:rsidRDefault="00F94B41" w:rsidP="00F94B41">
      <w:pPr>
        <w:pStyle w:val="31"/>
        <w:keepNext w:val="0"/>
        <w:keepLines w:val="0"/>
        <w:numPr>
          <w:ilvl w:val="2"/>
          <w:numId w:val="79"/>
        </w:numPr>
        <w:tabs>
          <w:tab w:val="clear" w:pos="862"/>
        </w:tabs>
        <w:rPr>
          <w:highlight w:val="green"/>
          <w:lang w:val="en-US"/>
        </w:rPr>
      </w:pPr>
      <w:bookmarkStart w:id="1332" w:name="_Toc217652268"/>
      <w:r w:rsidRPr="005036E7">
        <w:rPr>
          <w:highlight w:val="green"/>
        </w:rPr>
        <w:t>Назначение и маршрут документа</w:t>
      </w:r>
      <w:bookmarkEnd w:id="1332"/>
    </w:p>
    <w:p w14:paraId="4A7AAA53" w14:textId="77777777" w:rsidR="006310AA" w:rsidRPr="00901A60" w:rsidRDefault="00F94B41">
      <w:pPr>
        <w:pStyle w:val="GOSTNormal"/>
        <w:ind w:firstLine="709"/>
        <w:jc w:val="both"/>
      </w:pPr>
      <w:r w:rsidRPr="00901A60">
        <w:t>Документ «Выписка из лицевого счета для учета операций со средствами, поступающими во временное распоряжение ПБС» (ф. 0531762) содержит информацию о каждой операции, отражаемой на л/с для учета операций со средствами, поступающими во временное распоряжение ПБС,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УБП.</w:t>
      </w:r>
    </w:p>
    <w:p w14:paraId="5EE50D0A" w14:textId="77777777" w:rsidR="006310AA" w:rsidRPr="00901A60" w:rsidRDefault="00F94B41">
      <w:pPr>
        <w:pStyle w:val="GOSTNormal"/>
        <w:ind w:firstLine="709"/>
        <w:jc w:val="both"/>
      </w:pPr>
      <w:r w:rsidRPr="00901A60">
        <w:t>Документ «Выписка из лицевого счета для учета операций со средствами, поступающими во временное распоряжение ПБС» (ф. 0531762)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w:t>
      </w:r>
    </w:p>
    <w:p w14:paraId="14321F23" w14:textId="0E285423" w:rsidR="006310AA" w:rsidRPr="00901A60" w:rsidRDefault="005036E7">
      <w:pPr>
        <w:ind w:firstLine="709"/>
      </w:pPr>
      <w:r w:rsidRPr="00444C6F">
        <w:rPr>
          <w:highlight w:val="green"/>
        </w:rPr>
        <w:t>При</w:t>
      </w:r>
      <w:r w:rsidRPr="008A4D06">
        <w:rPr>
          <w:highlight w:val="green"/>
        </w:rPr>
        <w:t xml:space="preserve"> </w:t>
      </w:r>
      <w:r w:rsidRPr="00444C6F">
        <w:rPr>
          <w:highlight w:val="green"/>
        </w:rPr>
        <w:t>обмене</w:t>
      </w:r>
      <w:r w:rsidRPr="008A4D06">
        <w:rPr>
          <w:highlight w:val="green"/>
        </w:rPr>
        <w:t xml:space="preserve"> </w:t>
      </w:r>
      <w:r w:rsidRPr="00444C6F">
        <w:rPr>
          <w:highlight w:val="green"/>
        </w:rPr>
        <w:t>вложениями</w:t>
      </w:r>
      <w:r w:rsidRPr="008A4D06">
        <w:rPr>
          <w:highlight w:val="green"/>
        </w:rPr>
        <w:t xml:space="preserve"> </w:t>
      </w:r>
      <w:r>
        <w:t>требуется</w:t>
      </w:r>
      <w:r w:rsidRPr="008A4D06">
        <w:t xml:space="preserve"> </w:t>
      </w:r>
      <w:r w:rsidRPr="00F83610">
        <w:t>использовать</w:t>
      </w:r>
      <w:r w:rsidRPr="008A4D06">
        <w:t xml:space="preserve"> </w:t>
      </w:r>
      <w:r w:rsidRPr="00F83610">
        <w:t>мех</w:t>
      </w:r>
      <w:r>
        <w:t>а</w:t>
      </w:r>
      <w:r w:rsidRPr="00F83610">
        <w:t>низм</w:t>
      </w:r>
      <w:r w:rsidRPr="008A4D06">
        <w:t xml:space="preserve"> </w:t>
      </w:r>
      <w:r w:rsidRPr="00BB2299">
        <w:t>с</w:t>
      </w:r>
      <w:r w:rsidRPr="00444C6F">
        <w:t xml:space="preserve"> </w:t>
      </w:r>
      <w:r w:rsidRPr="00BB2299">
        <w:t>применением</w:t>
      </w:r>
      <w:r w:rsidRPr="00E515D7">
        <w:t xml:space="preserve"> </w:t>
      </w:r>
      <w:r w:rsidRPr="00BB2299">
        <w:t>МТОМ</w:t>
      </w:r>
      <w:r w:rsidRPr="00E515D7">
        <w:t xml:space="preserve"> (</w:t>
      </w:r>
      <w:r w:rsidRPr="00BB2299">
        <w:t>Дата</w:t>
      </w:r>
      <w:r w:rsidRPr="00E515D7">
        <w:t xml:space="preserve"> </w:t>
      </w:r>
      <w:r w:rsidRPr="00BB2299">
        <w:t>начала</w:t>
      </w:r>
      <w:r w:rsidRPr="006015BE">
        <w:t xml:space="preserve"> </w:t>
      </w:r>
      <w:r w:rsidRPr="00BB2299">
        <w:t>действия</w:t>
      </w:r>
      <w:r w:rsidRPr="006015BE">
        <w:t xml:space="preserve"> </w:t>
      </w:r>
      <w:r w:rsidRPr="00BB2299">
        <w:t>изменений</w:t>
      </w:r>
      <w:r w:rsidRPr="006015BE">
        <w:t xml:space="preserve"> </w:t>
      </w:r>
      <w:r w:rsidRPr="00BB2299">
        <w:t>равна дате включения МТОМ)</w:t>
      </w:r>
      <w:r w:rsidR="00F94B41" w:rsidRPr="00901A60">
        <w:t>.</w:t>
      </w:r>
    </w:p>
    <w:p w14:paraId="61E147C5" w14:textId="2A766E58" w:rsidR="006310AA" w:rsidRPr="005036E7" w:rsidRDefault="00F94B41">
      <w:pPr>
        <w:pStyle w:val="GOSTNameTable"/>
        <w:widowControl w:val="0"/>
        <w:numPr>
          <w:ilvl w:val="0"/>
          <w:numId w:val="2"/>
        </w:numPr>
        <w:spacing w:before="120" w:after="0"/>
        <w:ind w:left="425" w:hanging="357"/>
        <w:rPr>
          <w:rFonts w:eastAsia="Calibri"/>
          <w:szCs w:val="24"/>
          <w:highlight w:val="green"/>
        </w:rPr>
      </w:pPr>
      <w:r w:rsidRPr="005036E7">
        <w:rPr>
          <w:rFonts w:eastAsia="Calibri"/>
          <w:szCs w:val="24"/>
          <w:highlight w:val="green"/>
        </w:rPr>
        <w:fldChar w:fldCharType="begin"/>
      </w:r>
      <w:r w:rsidRPr="005036E7">
        <w:rPr>
          <w:rFonts w:eastAsia="Calibri"/>
          <w:szCs w:val="24"/>
          <w:highlight w:val="green"/>
        </w:rPr>
        <w:instrText xml:space="preserve"> SEQ Таблица \* ARABIC </w:instrText>
      </w:r>
      <w:r w:rsidRPr="005036E7">
        <w:rPr>
          <w:rFonts w:eastAsia="Calibri"/>
          <w:szCs w:val="24"/>
          <w:highlight w:val="green"/>
        </w:rPr>
        <w:fldChar w:fldCharType="separate"/>
      </w:r>
      <w:bookmarkStart w:id="1333" w:name="_Toc217651860"/>
      <w:r w:rsidR="00D21171">
        <w:rPr>
          <w:rFonts w:eastAsia="Calibri"/>
          <w:noProof/>
          <w:szCs w:val="24"/>
          <w:highlight w:val="green"/>
        </w:rPr>
        <w:t>17</w:t>
      </w:r>
      <w:r w:rsidRPr="005036E7">
        <w:rPr>
          <w:rFonts w:eastAsia="Calibri"/>
          <w:szCs w:val="24"/>
          <w:highlight w:val="green"/>
        </w:rPr>
        <w:fldChar w:fldCharType="end"/>
      </w:r>
      <w:r w:rsidRPr="005036E7">
        <w:rPr>
          <w:rFonts w:eastAsia="Calibri"/>
          <w:szCs w:val="24"/>
          <w:highlight w:val="green"/>
        </w:rPr>
        <w:t xml:space="preserve"> – Маршрут документа «</w:t>
      </w:r>
      <w:r w:rsidRPr="005036E7">
        <w:rPr>
          <w:highlight w:val="green"/>
        </w:rPr>
        <w:t>Выписка из лицевого счета для учета операций со средствами, поступающими во временное распоряжение ПБС» (ф. 0531762)</w:t>
      </w:r>
      <w:bookmarkEnd w:id="1333"/>
    </w:p>
    <w:tbl>
      <w:tblPr>
        <w:tblStyle w:val="GOSTTable"/>
        <w:tblW w:w="5000" w:type="pct"/>
        <w:tblLook w:val="01E0" w:firstRow="1" w:lastRow="1" w:firstColumn="1" w:lastColumn="1" w:noHBand="0" w:noVBand="0"/>
      </w:tblPr>
      <w:tblGrid>
        <w:gridCol w:w="2552"/>
        <w:gridCol w:w="2549"/>
        <w:gridCol w:w="4527"/>
      </w:tblGrid>
      <w:tr w:rsidR="006310AA" w:rsidRPr="00901A60" w14:paraId="68081636" w14:textId="77777777" w:rsidTr="005036E7">
        <w:trPr>
          <w:cnfStyle w:val="100000000000" w:firstRow="1" w:lastRow="0" w:firstColumn="0" w:lastColumn="0" w:oddVBand="0" w:evenVBand="0" w:oddHBand="0" w:evenHBand="0" w:firstRowFirstColumn="0" w:firstRowLastColumn="0" w:lastRowFirstColumn="0" w:lastRowLastColumn="0"/>
          <w:tblHeader/>
        </w:trPr>
        <w:tc>
          <w:tcPr>
            <w:tcW w:w="1325" w:type="pct"/>
          </w:tcPr>
          <w:p w14:paraId="1A8B4A67" w14:textId="77777777" w:rsidR="006310AA" w:rsidRPr="00901A60" w:rsidRDefault="00F94B41">
            <w:pPr>
              <w:pStyle w:val="GOSTTableHead"/>
              <w:spacing w:line="240" w:lineRule="auto"/>
              <w:ind w:left="0" w:right="0"/>
            </w:pPr>
            <w:r w:rsidRPr="00901A60">
              <w:t>Отправитель</w:t>
            </w:r>
          </w:p>
        </w:tc>
        <w:tc>
          <w:tcPr>
            <w:tcW w:w="1324" w:type="pct"/>
          </w:tcPr>
          <w:p w14:paraId="6CB2123B"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06723FD9" w14:textId="77777777" w:rsidR="006310AA" w:rsidRPr="00901A60" w:rsidRDefault="00F94B41">
            <w:pPr>
              <w:pStyle w:val="GOSTTableHead"/>
              <w:spacing w:line="240" w:lineRule="auto"/>
              <w:ind w:left="0" w:right="0"/>
            </w:pPr>
            <w:r w:rsidRPr="00901A60">
              <w:rPr>
                <w:i w:val="0"/>
              </w:rPr>
              <w:t>Примечание</w:t>
            </w:r>
          </w:p>
        </w:tc>
      </w:tr>
      <w:tr w:rsidR="005036E7" w:rsidRPr="00901A60" w14:paraId="48F88EDB" w14:textId="77777777" w:rsidTr="005036E7">
        <w:trPr>
          <w:cnfStyle w:val="000000100000" w:firstRow="0" w:lastRow="0" w:firstColumn="0" w:lastColumn="0" w:oddVBand="0" w:evenVBand="0" w:oddHBand="1" w:evenHBand="0" w:firstRowFirstColumn="0" w:firstRowLastColumn="0" w:lastRowFirstColumn="0" w:lastRowLastColumn="0"/>
        </w:trPr>
        <w:tc>
          <w:tcPr>
            <w:tcW w:w="1325" w:type="pct"/>
          </w:tcPr>
          <w:p w14:paraId="04737B82" w14:textId="1146249D" w:rsidR="005036E7" w:rsidRPr="005036E7" w:rsidRDefault="005036E7" w:rsidP="005036E7">
            <w:pPr>
              <w:pStyle w:val="GOSTTablenorm"/>
              <w:widowControl w:val="0"/>
              <w:jc w:val="left"/>
            </w:pPr>
            <w:r w:rsidRPr="005036E7">
              <w:rPr>
                <w:lang w:eastAsia="en-US"/>
              </w:rPr>
              <w:t>ТОФК (ПУР ЭБ)</w:t>
            </w:r>
          </w:p>
        </w:tc>
        <w:tc>
          <w:tcPr>
            <w:tcW w:w="1324" w:type="pct"/>
          </w:tcPr>
          <w:p w14:paraId="5D55D875" w14:textId="7D5B9C9E" w:rsidR="005036E7" w:rsidRPr="005036E7" w:rsidRDefault="005036E7" w:rsidP="005036E7">
            <w:pPr>
              <w:pStyle w:val="GOSTTablenorm"/>
              <w:widowControl w:val="0"/>
              <w:jc w:val="left"/>
            </w:pPr>
            <w:r w:rsidRPr="005036E7">
              <w:rPr>
                <w:lang w:eastAsia="en-US"/>
              </w:rPr>
              <w:t>ПБС (ПФХД)</w:t>
            </w:r>
          </w:p>
        </w:tc>
        <w:tc>
          <w:tcPr>
            <w:cnfStyle w:val="000100000000" w:firstRow="0" w:lastRow="0" w:firstColumn="0" w:lastColumn="1" w:oddVBand="0" w:evenVBand="0" w:oddHBand="0" w:evenHBand="0" w:firstRowFirstColumn="0" w:firstRowLastColumn="0" w:lastRowFirstColumn="0" w:lastRowLastColumn="0"/>
            <w:tcW w:w="2351" w:type="pct"/>
          </w:tcPr>
          <w:p w14:paraId="50D54A68" w14:textId="77777777" w:rsidR="005036E7" w:rsidRPr="005036E7" w:rsidRDefault="005036E7" w:rsidP="005036E7">
            <w:pPr>
              <w:pStyle w:val="GOSTTablenorm"/>
              <w:rPr>
                <w:i w:val="0"/>
                <w:highlight w:val="green"/>
              </w:rPr>
            </w:pPr>
            <w:r w:rsidRPr="005036E7">
              <w:rPr>
                <w:i w:val="0"/>
                <w:highlight w:val="green"/>
              </w:rPr>
              <w:t>Документ «Выписка из лицевого счета для учета операций со средствами, поступающими во временное распоряжение ПБС» (ф. 0531762) передается в виде вложения в блоке «attachments».</w:t>
            </w:r>
          </w:p>
          <w:p w14:paraId="219462EE" w14:textId="316AA741" w:rsidR="005036E7" w:rsidRPr="005036E7" w:rsidRDefault="005036E7" w:rsidP="005036E7">
            <w:pPr>
              <w:pStyle w:val="GOSTTablenorm"/>
              <w:rPr>
                <w:i w:val="0"/>
              </w:rPr>
            </w:pPr>
            <w:r w:rsidRPr="005036E7">
              <w:rPr>
                <w:i w:val="0"/>
                <w:highlight w:val="green"/>
                <w:lang w:val="en-US"/>
              </w:rPr>
              <w:t>T</w:t>
            </w:r>
            <w:r w:rsidRPr="005036E7">
              <w:rPr>
                <w:i w:val="0"/>
                <w:highlight w:val="green"/>
              </w:rPr>
              <w:t>ак же с Выпиской могут передаваться документы</w:t>
            </w:r>
            <w:r w:rsidRPr="005036E7">
              <w:rPr>
                <w:i w:val="0"/>
              </w:rPr>
              <w:t>:</w:t>
            </w:r>
          </w:p>
          <w:p w14:paraId="54A4148F" w14:textId="77777777" w:rsidR="005036E7" w:rsidRPr="005036E7" w:rsidRDefault="005036E7" w:rsidP="005036E7">
            <w:pPr>
              <w:pStyle w:val="GOSTTablenorm"/>
              <w:numPr>
                <w:ilvl w:val="0"/>
                <w:numId w:val="120"/>
              </w:numPr>
              <w:spacing w:before="0" w:after="0"/>
              <w:ind w:left="284" w:hanging="227"/>
              <w:contextualSpacing w:val="0"/>
              <w:rPr>
                <w:i w:val="0"/>
                <w:highlight w:val="green"/>
              </w:rPr>
            </w:pPr>
            <w:r w:rsidRPr="005036E7">
              <w:rPr>
                <w:i w:val="0"/>
                <w:highlight w:val="green"/>
              </w:rPr>
              <w:t>«Уведомление об уточнении вида и принадлежности платежа» (ф. 0531809);</w:t>
            </w:r>
          </w:p>
          <w:p w14:paraId="35B59275" w14:textId="77777777" w:rsidR="005036E7" w:rsidRPr="005036E7" w:rsidRDefault="005036E7" w:rsidP="005036E7">
            <w:pPr>
              <w:pStyle w:val="GOSTTablenorm"/>
              <w:numPr>
                <w:ilvl w:val="0"/>
                <w:numId w:val="120"/>
              </w:numPr>
              <w:spacing w:before="0" w:after="0"/>
              <w:ind w:left="284" w:hanging="227"/>
              <w:contextualSpacing w:val="0"/>
              <w:rPr>
                <w:i w:val="0"/>
                <w:highlight w:val="green"/>
              </w:rPr>
            </w:pPr>
            <w:r w:rsidRPr="005036E7">
              <w:rPr>
                <w:i w:val="0"/>
                <w:highlight w:val="green"/>
              </w:rPr>
              <w:t>«Расчетный документ»;</w:t>
            </w:r>
          </w:p>
          <w:p w14:paraId="11C06A8C" w14:textId="77777777" w:rsidR="005036E7" w:rsidRPr="005036E7" w:rsidRDefault="005036E7" w:rsidP="005036E7">
            <w:pPr>
              <w:pStyle w:val="GOSTTablenorm"/>
              <w:numPr>
                <w:ilvl w:val="0"/>
                <w:numId w:val="120"/>
              </w:numPr>
              <w:spacing w:before="0" w:after="0"/>
              <w:ind w:left="284" w:hanging="227"/>
              <w:contextualSpacing w:val="0"/>
              <w:rPr>
                <w:i w:val="0"/>
                <w:highlight w:val="green"/>
              </w:rPr>
            </w:pPr>
            <w:r w:rsidRPr="005036E7">
              <w:rPr>
                <w:i w:val="0"/>
                <w:highlight w:val="green"/>
              </w:rPr>
              <w:t>«Распоряжение о совершении казначейского платежа (Поручение о перечислении на счет)»;</w:t>
            </w:r>
          </w:p>
          <w:p w14:paraId="1DC440BF" w14:textId="77777777" w:rsidR="005036E7" w:rsidRPr="005036E7" w:rsidRDefault="005036E7" w:rsidP="005036E7">
            <w:pPr>
              <w:pStyle w:val="GOSTTablenorm"/>
              <w:numPr>
                <w:ilvl w:val="0"/>
                <w:numId w:val="120"/>
              </w:numPr>
              <w:spacing w:before="0" w:after="0"/>
              <w:ind w:left="284" w:hanging="227"/>
              <w:contextualSpacing w:val="0"/>
              <w:rPr>
                <w:i w:val="0"/>
                <w:highlight w:val="green"/>
              </w:rPr>
            </w:pPr>
            <w:r w:rsidRPr="005036E7">
              <w:rPr>
                <w:i w:val="0"/>
                <w:highlight w:val="green"/>
              </w:rPr>
              <w:t>«Извещение о поступлении в иностранной валюте»;</w:t>
            </w:r>
          </w:p>
          <w:p w14:paraId="0CF4A898" w14:textId="77777777" w:rsidR="005036E7" w:rsidRPr="005036E7" w:rsidRDefault="005036E7" w:rsidP="005036E7">
            <w:pPr>
              <w:pStyle w:val="GOSTTablenorm"/>
              <w:numPr>
                <w:ilvl w:val="0"/>
                <w:numId w:val="120"/>
              </w:numPr>
              <w:spacing w:before="0" w:after="0"/>
              <w:ind w:left="284" w:hanging="227"/>
              <w:contextualSpacing w:val="0"/>
              <w:rPr>
                <w:i w:val="0"/>
                <w:highlight w:val="green"/>
              </w:rPr>
            </w:pPr>
            <w:r w:rsidRPr="005036E7">
              <w:rPr>
                <w:i w:val="0"/>
                <w:highlight w:val="green"/>
              </w:rPr>
              <w:t>«Заявление на проведение операций с иностранной валютой»;</w:t>
            </w:r>
          </w:p>
          <w:p w14:paraId="183664F7" w14:textId="77777777" w:rsidR="00136206" w:rsidRDefault="005036E7" w:rsidP="000D1538">
            <w:pPr>
              <w:pStyle w:val="GOSTTablenorm"/>
              <w:numPr>
                <w:ilvl w:val="0"/>
                <w:numId w:val="120"/>
              </w:numPr>
              <w:spacing w:before="0" w:after="0"/>
              <w:ind w:left="284" w:hanging="227"/>
              <w:contextualSpacing w:val="0"/>
              <w:rPr>
                <w:i w:val="0"/>
              </w:rPr>
            </w:pPr>
            <w:r w:rsidRPr="005036E7">
              <w:rPr>
                <w:i w:val="0"/>
                <w:highlight w:val="green"/>
              </w:rPr>
              <w:t>«Бухгалтерская справка» (ф. 0504833) (по курсовой разнице)</w:t>
            </w:r>
          </w:p>
          <w:p w14:paraId="3BD7A149" w14:textId="2449BCC1" w:rsidR="00136206" w:rsidRDefault="00136206" w:rsidP="00136206">
            <w:pPr>
              <w:pStyle w:val="GOSTTablenorm"/>
              <w:spacing w:before="0" w:after="0"/>
              <w:ind w:left="284"/>
              <w:contextualSpacing w:val="0"/>
              <w:rPr>
                <w:i w:val="0"/>
              </w:rPr>
            </w:pPr>
            <w:r w:rsidRPr="009A2CD3">
              <w:rPr>
                <w:i w:val="0"/>
                <w:szCs w:val="22"/>
                <w:highlight w:val="green"/>
              </w:rPr>
              <w:t>в форматах, предусмотренных настоящим Альбомом ТФО</w:t>
            </w:r>
            <w:r>
              <w:rPr>
                <w:i w:val="0"/>
              </w:rPr>
              <w:t>.</w:t>
            </w:r>
          </w:p>
          <w:p w14:paraId="415DDD1E" w14:textId="5A533E11" w:rsidR="00136206" w:rsidRPr="00136206" w:rsidRDefault="00136206" w:rsidP="00136206">
            <w:pPr>
              <w:pStyle w:val="GOSTTablenorm"/>
              <w:spacing w:before="0" w:after="0"/>
              <w:contextualSpacing w:val="0"/>
              <w:rPr>
                <w:i w:val="0"/>
              </w:rPr>
            </w:pPr>
            <w:r w:rsidRPr="000D1538">
              <w:rPr>
                <w:highlight w:val="green"/>
              </w:rPr>
              <w:t>Первичные документы передаются в виде xml-файлов, упакованных в zip-архив, в блоке «attachments». Архив может содержать один или несколько xml-файлов первичных документов</w:t>
            </w:r>
          </w:p>
        </w:tc>
      </w:tr>
      <w:tr w:rsidR="005036E7" w:rsidRPr="00901A60" w14:paraId="4F00F1E7" w14:textId="77777777" w:rsidTr="005036E7">
        <w:trPr>
          <w:cnfStyle w:val="010000000000" w:firstRow="0" w:lastRow="1" w:firstColumn="0" w:lastColumn="0" w:oddVBand="0" w:evenVBand="0" w:oddHBand="0" w:evenHBand="0" w:firstRowFirstColumn="0" w:firstRowLastColumn="0" w:lastRowFirstColumn="0" w:lastRowLastColumn="0"/>
        </w:trPr>
        <w:tc>
          <w:tcPr>
            <w:tcW w:w="1325" w:type="pct"/>
          </w:tcPr>
          <w:p w14:paraId="2C8EE24E" w14:textId="77A81359" w:rsidR="005036E7" w:rsidRPr="005036E7" w:rsidRDefault="005036E7" w:rsidP="005036E7">
            <w:pPr>
              <w:pStyle w:val="GOSTTablenorm"/>
              <w:rPr>
                <w:i w:val="0"/>
                <w:lang w:eastAsia="en-US"/>
              </w:rPr>
            </w:pPr>
            <w:r w:rsidRPr="005036E7">
              <w:rPr>
                <w:i w:val="0"/>
                <w:lang w:eastAsia="en-US"/>
              </w:rPr>
              <w:lastRenderedPageBreak/>
              <w:t>ТОФК (ПУР ЭБ)</w:t>
            </w:r>
          </w:p>
        </w:tc>
        <w:tc>
          <w:tcPr>
            <w:tcW w:w="1324" w:type="pct"/>
          </w:tcPr>
          <w:p w14:paraId="008C975E" w14:textId="072DCC65" w:rsidR="005036E7" w:rsidRPr="005036E7" w:rsidRDefault="005036E7" w:rsidP="005036E7">
            <w:pPr>
              <w:pStyle w:val="GOSTTablenorm"/>
              <w:rPr>
                <w:i w:val="0"/>
                <w:lang w:eastAsia="en-US"/>
              </w:rPr>
            </w:pPr>
            <w:r w:rsidRPr="005036E7">
              <w:rPr>
                <w:i w:val="0"/>
                <w:lang w:eastAsia="en-US"/>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3EC6F34D" w14:textId="77777777" w:rsidR="005036E7" w:rsidRPr="005036E7" w:rsidRDefault="005036E7" w:rsidP="005036E7">
            <w:pPr>
              <w:pStyle w:val="GOSTTablenorm"/>
              <w:rPr>
                <w:i w:val="0"/>
              </w:rPr>
            </w:pPr>
            <w:r w:rsidRPr="005036E7">
              <w:rPr>
                <w:i w:val="0"/>
                <w:highlight w:val="green"/>
              </w:rPr>
              <w:t>Документ «Выписка из лицевого счета для учета операций со средствами, поступающими во временное распоряжение ПБС» (ф. 0531762) передается в виде вложения в блоке «attachments»</w:t>
            </w:r>
            <w:r w:rsidRPr="005036E7">
              <w:rPr>
                <w:i w:val="0"/>
              </w:rPr>
              <w:t>.</w:t>
            </w:r>
          </w:p>
          <w:p w14:paraId="717093A9" w14:textId="77777777" w:rsidR="005036E7" w:rsidRPr="005036E7" w:rsidRDefault="005036E7" w:rsidP="005036E7">
            <w:pPr>
              <w:pStyle w:val="GOSTTablenorm"/>
              <w:rPr>
                <w:i w:val="0"/>
                <w:highlight w:val="green"/>
              </w:rPr>
            </w:pPr>
            <w:r w:rsidRPr="005036E7">
              <w:rPr>
                <w:i w:val="0"/>
                <w:highlight w:val="green"/>
              </w:rPr>
              <w:t>Также вместе с Выпиской могут передаваться документы:</w:t>
            </w:r>
          </w:p>
          <w:p w14:paraId="06DD9E34" w14:textId="77777777" w:rsidR="005036E7" w:rsidRPr="005036E7" w:rsidRDefault="005036E7" w:rsidP="005036E7">
            <w:pPr>
              <w:pStyle w:val="GOSTTablenorm"/>
              <w:numPr>
                <w:ilvl w:val="0"/>
                <w:numId w:val="120"/>
              </w:numPr>
              <w:spacing w:before="0" w:after="0"/>
              <w:ind w:left="284" w:hanging="227"/>
              <w:contextualSpacing w:val="0"/>
              <w:rPr>
                <w:i w:val="0"/>
                <w:highlight w:val="green"/>
              </w:rPr>
            </w:pPr>
            <w:r w:rsidRPr="005036E7">
              <w:rPr>
                <w:i w:val="0"/>
                <w:highlight w:val="green"/>
              </w:rPr>
              <w:t>«Уведомление об уточнении вида и принадлежности платежа» (ф. 0531809);</w:t>
            </w:r>
          </w:p>
          <w:p w14:paraId="7F0AE244" w14:textId="77777777" w:rsidR="005036E7" w:rsidRPr="005036E7" w:rsidRDefault="005036E7" w:rsidP="005036E7">
            <w:pPr>
              <w:pStyle w:val="GOSTTablenorm"/>
              <w:numPr>
                <w:ilvl w:val="0"/>
                <w:numId w:val="120"/>
              </w:numPr>
              <w:spacing w:before="0" w:after="0"/>
              <w:ind w:left="284" w:hanging="227"/>
              <w:contextualSpacing w:val="0"/>
              <w:rPr>
                <w:i w:val="0"/>
                <w:highlight w:val="green"/>
              </w:rPr>
            </w:pPr>
            <w:r w:rsidRPr="005036E7">
              <w:rPr>
                <w:i w:val="0"/>
                <w:highlight w:val="green"/>
              </w:rPr>
              <w:t>«Расчетный документ»;</w:t>
            </w:r>
          </w:p>
          <w:p w14:paraId="2C979A23" w14:textId="5F973F71" w:rsidR="005036E7" w:rsidRPr="005036E7" w:rsidRDefault="005036E7" w:rsidP="005036E7">
            <w:pPr>
              <w:pStyle w:val="GOSTTablenorm"/>
              <w:numPr>
                <w:ilvl w:val="0"/>
                <w:numId w:val="120"/>
              </w:numPr>
              <w:spacing w:before="0" w:after="0"/>
              <w:ind w:left="284" w:hanging="227"/>
              <w:contextualSpacing w:val="0"/>
              <w:rPr>
                <w:i w:val="0"/>
              </w:rPr>
            </w:pPr>
            <w:r w:rsidRPr="005036E7">
              <w:rPr>
                <w:i w:val="0"/>
                <w:highlight w:val="green"/>
              </w:rPr>
              <w:t>«Распоряжение о совершении казначейского платежа (Поручение о перечислении на счет)»</w:t>
            </w:r>
          </w:p>
        </w:tc>
      </w:tr>
    </w:tbl>
    <w:p w14:paraId="724D114E" w14:textId="77777777" w:rsidR="006310AA" w:rsidRPr="00901A60" w:rsidRDefault="00F94B41" w:rsidP="00F94B41">
      <w:pPr>
        <w:pStyle w:val="31"/>
        <w:keepNext w:val="0"/>
        <w:keepLines w:val="0"/>
        <w:numPr>
          <w:ilvl w:val="2"/>
          <w:numId w:val="79"/>
        </w:numPr>
        <w:tabs>
          <w:tab w:val="clear" w:pos="862"/>
        </w:tabs>
      </w:pPr>
      <w:bookmarkStart w:id="1334" w:name="_Toc217652269"/>
      <w:r w:rsidRPr="00901A60">
        <w:t>Описание комплексного типа «</w:t>
      </w:r>
      <w:r w:rsidRPr="00901A60">
        <w:rPr>
          <w:rStyle w:val="GOSTNormal0"/>
          <w:sz w:val="28"/>
          <w:szCs w:val="28"/>
          <w:lang w:val="en-US"/>
        </w:rPr>
        <w:t>tDBD</w:t>
      </w:r>
      <w:r w:rsidRPr="00901A60">
        <w:rPr>
          <w:rStyle w:val="GOSTNormal0"/>
          <w:sz w:val="28"/>
          <w:szCs w:val="28"/>
        </w:rPr>
        <w:t>_</w:t>
      </w:r>
      <w:r w:rsidRPr="00901A60">
        <w:rPr>
          <w:rStyle w:val="GOSTNormal0"/>
          <w:sz w:val="28"/>
          <w:szCs w:val="28"/>
          <w:lang w:val="en-US"/>
        </w:rPr>
        <w:t>Report</w:t>
      </w:r>
      <w:r w:rsidRPr="00901A60">
        <w:rPr>
          <w:rStyle w:val="GOSTNormal0"/>
          <w:sz w:val="28"/>
          <w:szCs w:val="28"/>
        </w:rPr>
        <w:t>_</w:t>
      </w:r>
      <w:r w:rsidRPr="00901A60">
        <w:rPr>
          <w:rStyle w:val="GOSTNormal0"/>
          <w:sz w:val="28"/>
          <w:szCs w:val="28"/>
          <w:lang w:val="en-US"/>
        </w:rPr>
        <w:t>SVR</w:t>
      </w:r>
      <w:r w:rsidRPr="00901A60">
        <w:t>»</w:t>
      </w:r>
      <w:bookmarkEnd w:id="1334"/>
    </w:p>
    <w:p w14:paraId="119DD287" w14:textId="422C1642" w:rsidR="006310AA" w:rsidRPr="00901A60" w:rsidRDefault="00F94B41">
      <w:pPr>
        <w:pStyle w:val="GOSTNameTable"/>
        <w:widowControl w:val="0"/>
        <w:numPr>
          <w:ilvl w:val="0"/>
          <w:numId w:val="2"/>
        </w:numPr>
        <w:spacing w:before="120" w:after="0"/>
        <w:ind w:left="425" w:hanging="357"/>
        <w:jc w:val="both"/>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1335" w:name="_Toc217651861"/>
      <w:r w:rsidR="00D21171">
        <w:rPr>
          <w:rFonts w:eastAsia="Calibri"/>
          <w:noProof/>
          <w:szCs w:val="24"/>
        </w:rPr>
        <w:t>18</w:t>
      </w:r>
      <w:r w:rsidRPr="00901A60">
        <w:rPr>
          <w:rFonts w:eastAsia="Calibri"/>
          <w:szCs w:val="24"/>
        </w:rPr>
        <w:fldChar w:fldCharType="end"/>
      </w:r>
      <w:r w:rsidRPr="00901A60">
        <w:rPr>
          <w:rFonts w:eastAsia="Calibri"/>
          <w:szCs w:val="24"/>
        </w:rPr>
        <w:t xml:space="preserve"> – Описание</w:t>
      </w:r>
      <w:r w:rsidRPr="00901A60">
        <w:t xml:space="preserve"> комплексного типа «</w:t>
      </w:r>
      <w:r w:rsidRPr="00901A60">
        <w:rPr>
          <w:rStyle w:val="GOSTNormal0"/>
          <w:szCs w:val="24"/>
          <w:lang w:val="en-US"/>
        </w:rPr>
        <w:t>tDBD</w:t>
      </w:r>
      <w:r w:rsidRPr="00901A60">
        <w:rPr>
          <w:rStyle w:val="GOSTNormal0"/>
          <w:szCs w:val="24"/>
        </w:rPr>
        <w:t>_</w:t>
      </w:r>
      <w:r w:rsidRPr="00901A60">
        <w:rPr>
          <w:rStyle w:val="GOSTNormal0"/>
          <w:szCs w:val="24"/>
          <w:lang w:val="en-US"/>
        </w:rPr>
        <w:t>Report</w:t>
      </w:r>
      <w:r w:rsidRPr="00901A60">
        <w:rPr>
          <w:rStyle w:val="GOSTNormal0"/>
          <w:szCs w:val="24"/>
        </w:rPr>
        <w:t>_</w:t>
      </w:r>
      <w:r w:rsidRPr="00901A60">
        <w:rPr>
          <w:rStyle w:val="GOSTNormal0"/>
          <w:szCs w:val="24"/>
          <w:lang w:val="en-US"/>
        </w:rPr>
        <w:t>SVR</w:t>
      </w:r>
      <w:r w:rsidRPr="00901A60">
        <w:t>»</w:t>
      </w:r>
      <w:bookmarkEnd w:id="133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58252C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EA23BD0"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60DD924C"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F4251A4" w14:textId="77777777" w:rsidR="006310AA" w:rsidRPr="00901A60" w:rsidRDefault="00F94B41">
            <w:pPr>
              <w:pStyle w:val="GOSTTableHead"/>
              <w:spacing w:line="240" w:lineRule="auto"/>
              <w:ind w:left="0" w:right="0"/>
            </w:pPr>
            <w:r w:rsidRPr="00901A60">
              <w:t>Тип</w:t>
            </w:r>
          </w:p>
        </w:tc>
        <w:tc>
          <w:tcPr>
            <w:tcW w:w="1133" w:type="dxa"/>
          </w:tcPr>
          <w:p w14:paraId="1E42C6DD" w14:textId="77777777" w:rsidR="006310AA" w:rsidRPr="00901A60" w:rsidRDefault="00F94B41">
            <w:pPr>
              <w:pStyle w:val="GOSTTableHead"/>
              <w:spacing w:line="240" w:lineRule="auto"/>
              <w:ind w:left="0" w:right="0"/>
            </w:pPr>
            <w:r w:rsidRPr="00901A60">
              <w:t>Формат элемента</w:t>
            </w:r>
          </w:p>
        </w:tc>
        <w:tc>
          <w:tcPr>
            <w:tcW w:w="567" w:type="dxa"/>
          </w:tcPr>
          <w:p w14:paraId="02D3CE4D" w14:textId="77777777" w:rsidR="006310AA" w:rsidRPr="00901A60" w:rsidRDefault="00F94B41">
            <w:pPr>
              <w:pStyle w:val="GOSTTableHead"/>
              <w:spacing w:line="240" w:lineRule="auto"/>
              <w:ind w:left="0" w:right="0"/>
            </w:pPr>
            <w:r w:rsidRPr="00901A60">
              <w:t>Обязательность</w:t>
            </w:r>
          </w:p>
        </w:tc>
        <w:tc>
          <w:tcPr>
            <w:tcW w:w="3961" w:type="dxa"/>
          </w:tcPr>
          <w:p w14:paraId="129E146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C90FFC7"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03AE30C1" w14:textId="77777777" w:rsidR="006310AA" w:rsidRPr="00901A60" w:rsidRDefault="00F94B41">
            <w:pPr>
              <w:pStyle w:val="GOSTTablenorm"/>
            </w:pPr>
            <w:r w:rsidRPr="00901A60">
              <w:rPr>
                <w:b/>
                <w:szCs w:val="22"/>
                <w:lang w:eastAsia="en-US"/>
              </w:rPr>
              <w:t>Параметры отчета</w:t>
            </w:r>
          </w:p>
        </w:tc>
      </w:tr>
      <w:tr w:rsidR="006310AA" w:rsidRPr="00901A60" w14:paraId="196D82C1"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700" w:type="dxa"/>
          </w:tcPr>
          <w:p w14:paraId="71B160D0" w14:textId="77777777" w:rsidR="006310AA" w:rsidRPr="00901A60" w:rsidRDefault="00F94B41">
            <w:pPr>
              <w:pStyle w:val="GOSTTablenorm"/>
            </w:pPr>
            <w:r w:rsidRPr="00901A60">
              <w:t>Форма по КФД</w:t>
            </w:r>
          </w:p>
        </w:tc>
        <w:tc>
          <w:tcPr>
            <w:tcW w:w="1700" w:type="dxa"/>
          </w:tcPr>
          <w:p w14:paraId="3CDBFE81" w14:textId="77777777" w:rsidR="006310AA" w:rsidRPr="00901A60" w:rsidRDefault="00F94B41">
            <w:pPr>
              <w:pStyle w:val="GOSTTablenorm"/>
            </w:pPr>
            <w:r w:rsidRPr="00901A60">
              <w:t>TtlPrt_RT_FORMCODE</w:t>
            </w:r>
          </w:p>
        </w:tc>
        <w:tc>
          <w:tcPr>
            <w:tcW w:w="567" w:type="dxa"/>
          </w:tcPr>
          <w:p w14:paraId="5EBF66EA" w14:textId="77777777" w:rsidR="006310AA" w:rsidRPr="00901A60" w:rsidRDefault="00F94B41">
            <w:pPr>
              <w:pStyle w:val="GOSTTablenorm"/>
              <w:jc w:val="center"/>
            </w:pPr>
            <w:r w:rsidRPr="00901A60">
              <w:t>П</w:t>
            </w:r>
          </w:p>
        </w:tc>
        <w:tc>
          <w:tcPr>
            <w:tcW w:w="1133" w:type="dxa"/>
          </w:tcPr>
          <w:p w14:paraId="6FDC06DB" w14:textId="77777777" w:rsidR="006310AA" w:rsidRPr="00901A60" w:rsidRDefault="00F94B41">
            <w:pPr>
              <w:pStyle w:val="GOSTTablenorm"/>
            </w:pPr>
            <w:r w:rsidRPr="00901A60">
              <w:t>Т(7)</w:t>
            </w:r>
          </w:p>
        </w:tc>
        <w:tc>
          <w:tcPr>
            <w:tcW w:w="567" w:type="dxa"/>
          </w:tcPr>
          <w:p w14:paraId="66FFF651" w14:textId="77777777" w:rsidR="006310AA" w:rsidRPr="00901A60" w:rsidRDefault="00F94B41">
            <w:pPr>
              <w:pStyle w:val="GOSTTablenorm"/>
              <w:jc w:val="center"/>
            </w:pPr>
            <w:r w:rsidRPr="00901A60">
              <w:t>О</w:t>
            </w:r>
          </w:p>
        </w:tc>
        <w:tc>
          <w:tcPr>
            <w:tcW w:w="3961" w:type="dxa"/>
          </w:tcPr>
          <w:p w14:paraId="04997DE3" w14:textId="77777777" w:rsidR="006310AA" w:rsidRPr="00901A60" w:rsidRDefault="00F94B41">
            <w:pPr>
              <w:pStyle w:val="GOSTTablenorm"/>
            </w:pPr>
            <w:r w:rsidRPr="00901A60">
              <w:t xml:space="preserve">Указывается код формы по КФД. </w:t>
            </w:r>
          </w:p>
          <w:p w14:paraId="0F7F15A1" w14:textId="249A730D" w:rsidR="006310AA" w:rsidRPr="00901A60" w:rsidRDefault="00F94B41">
            <w:pPr>
              <w:pStyle w:val="GOSTTablenorm"/>
            </w:pPr>
            <w:r w:rsidRPr="00901A60">
              <w:t>По умолчанию</w:t>
            </w:r>
            <w:r w:rsidR="002046D2" w:rsidRPr="00901A60">
              <w:t xml:space="preserve"> указывается значение «0531762»</w:t>
            </w:r>
          </w:p>
        </w:tc>
      </w:tr>
      <w:tr w:rsidR="006310AA" w:rsidRPr="00901A60" w14:paraId="34CD0843"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1700" w:type="dxa"/>
          </w:tcPr>
          <w:p w14:paraId="193DE19C" w14:textId="77777777" w:rsidR="006310AA" w:rsidRPr="00901A60" w:rsidRDefault="00F94B41">
            <w:pPr>
              <w:pStyle w:val="GOSTTablenorm"/>
            </w:pPr>
            <w:r w:rsidRPr="00901A60">
              <w:t>Дата</w:t>
            </w:r>
          </w:p>
        </w:tc>
        <w:tc>
          <w:tcPr>
            <w:tcW w:w="1700" w:type="dxa"/>
          </w:tcPr>
          <w:p w14:paraId="7604D9B0" w14:textId="77777777" w:rsidR="006310AA" w:rsidRPr="00901A60" w:rsidRDefault="00F94B41">
            <w:pPr>
              <w:pStyle w:val="GOSTTablenorm"/>
            </w:pPr>
            <w:r w:rsidRPr="00901A60">
              <w:t>TtlPrt_DctDt</w:t>
            </w:r>
          </w:p>
        </w:tc>
        <w:tc>
          <w:tcPr>
            <w:tcW w:w="567" w:type="dxa"/>
          </w:tcPr>
          <w:p w14:paraId="332021BC" w14:textId="77777777" w:rsidR="006310AA" w:rsidRPr="00901A60" w:rsidRDefault="00F94B41">
            <w:pPr>
              <w:pStyle w:val="GOSTTablenorm"/>
              <w:jc w:val="center"/>
            </w:pPr>
            <w:r w:rsidRPr="00901A60">
              <w:t>П</w:t>
            </w:r>
          </w:p>
        </w:tc>
        <w:tc>
          <w:tcPr>
            <w:tcW w:w="1133" w:type="dxa"/>
          </w:tcPr>
          <w:p w14:paraId="72BAF93E" w14:textId="77777777" w:rsidR="006310AA" w:rsidRPr="00901A60" w:rsidRDefault="00F94B41">
            <w:pPr>
              <w:pStyle w:val="GOSTTablenorm"/>
            </w:pPr>
            <w:r w:rsidRPr="00901A60">
              <w:t>Date</w:t>
            </w:r>
          </w:p>
        </w:tc>
        <w:tc>
          <w:tcPr>
            <w:tcW w:w="567" w:type="dxa"/>
          </w:tcPr>
          <w:p w14:paraId="09F8B876" w14:textId="77777777" w:rsidR="006310AA" w:rsidRPr="00901A60" w:rsidRDefault="00F94B41">
            <w:pPr>
              <w:pStyle w:val="GOSTTablenorm"/>
              <w:jc w:val="center"/>
            </w:pPr>
            <w:r w:rsidRPr="00901A60">
              <w:t>О</w:t>
            </w:r>
          </w:p>
        </w:tc>
        <w:tc>
          <w:tcPr>
            <w:tcW w:w="3961" w:type="dxa"/>
          </w:tcPr>
          <w:p w14:paraId="25C940F0" w14:textId="2F6F3598" w:rsidR="006310AA" w:rsidRPr="00901A60" w:rsidRDefault="002046D2">
            <w:pPr>
              <w:pStyle w:val="GOSTTablenorm"/>
            </w:pPr>
            <w:r w:rsidRPr="00901A60">
              <w:t>Указывается дата выписки.</w:t>
            </w:r>
          </w:p>
        </w:tc>
      </w:tr>
      <w:tr w:rsidR="006310AA" w:rsidRPr="00901A60" w14:paraId="27E69E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8C2BA59" w14:textId="77777777" w:rsidR="006310AA" w:rsidRPr="00901A60" w:rsidRDefault="00F94B41">
            <w:pPr>
              <w:pStyle w:val="GOSTTablenorm"/>
            </w:pPr>
            <w:r w:rsidRPr="00901A60">
              <w:t xml:space="preserve">Дата предыдущей выписки </w:t>
            </w:r>
          </w:p>
        </w:tc>
        <w:tc>
          <w:tcPr>
            <w:tcW w:w="1700" w:type="dxa"/>
          </w:tcPr>
          <w:p w14:paraId="2173B12A" w14:textId="77777777" w:rsidR="006310AA" w:rsidRPr="00901A60" w:rsidRDefault="00F94B41">
            <w:pPr>
              <w:pStyle w:val="GOSTTablenorm"/>
            </w:pPr>
            <w:r w:rsidRPr="00901A60">
              <w:t>TtlPrt_DctDtOld</w:t>
            </w:r>
          </w:p>
        </w:tc>
        <w:tc>
          <w:tcPr>
            <w:tcW w:w="567" w:type="dxa"/>
          </w:tcPr>
          <w:p w14:paraId="6E606103" w14:textId="77777777" w:rsidR="006310AA" w:rsidRPr="00901A60" w:rsidRDefault="00F94B41">
            <w:pPr>
              <w:pStyle w:val="GOSTTablenorm"/>
              <w:jc w:val="center"/>
            </w:pPr>
            <w:r w:rsidRPr="00901A60">
              <w:t>П</w:t>
            </w:r>
          </w:p>
        </w:tc>
        <w:tc>
          <w:tcPr>
            <w:tcW w:w="1133" w:type="dxa"/>
          </w:tcPr>
          <w:p w14:paraId="0276983F" w14:textId="77777777" w:rsidR="006310AA" w:rsidRPr="00901A60" w:rsidRDefault="00F94B41">
            <w:pPr>
              <w:pStyle w:val="GOSTTablenorm"/>
            </w:pPr>
            <w:r w:rsidRPr="00901A60">
              <w:t>Date</w:t>
            </w:r>
          </w:p>
        </w:tc>
        <w:tc>
          <w:tcPr>
            <w:tcW w:w="567" w:type="dxa"/>
          </w:tcPr>
          <w:p w14:paraId="1ABB4896" w14:textId="77777777" w:rsidR="006310AA" w:rsidRPr="00901A60" w:rsidRDefault="00F94B41">
            <w:pPr>
              <w:pStyle w:val="GOSTTablenorm"/>
              <w:jc w:val="center"/>
            </w:pPr>
            <w:r w:rsidRPr="00901A60">
              <w:t>Н</w:t>
            </w:r>
          </w:p>
        </w:tc>
        <w:tc>
          <w:tcPr>
            <w:tcW w:w="3961" w:type="dxa"/>
          </w:tcPr>
          <w:p w14:paraId="1DDC4F9B" w14:textId="22BA3DBF" w:rsidR="006310AA" w:rsidRPr="00901A60" w:rsidRDefault="00F94B41">
            <w:pPr>
              <w:pStyle w:val="GOSTTablenorm"/>
            </w:pPr>
            <w:r w:rsidRPr="00901A60">
              <w:t>Указы</w:t>
            </w:r>
            <w:r w:rsidR="002046D2" w:rsidRPr="00901A60">
              <w:t>вается дата предыдущей выписки</w:t>
            </w:r>
          </w:p>
        </w:tc>
      </w:tr>
      <w:tr w:rsidR="006310AA" w:rsidRPr="00901A60" w14:paraId="765227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565742F" w14:textId="77777777" w:rsidR="006310AA" w:rsidRPr="00901A60" w:rsidRDefault="00F94B41">
            <w:pPr>
              <w:pStyle w:val="GOSTTablenorm"/>
            </w:pPr>
            <w:r w:rsidRPr="00901A60">
              <w:t>Номер лицевого счета</w:t>
            </w:r>
          </w:p>
        </w:tc>
        <w:tc>
          <w:tcPr>
            <w:tcW w:w="1700" w:type="dxa"/>
          </w:tcPr>
          <w:p w14:paraId="302704A5" w14:textId="77777777" w:rsidR="006310AA" w:rsidRPr="00901A60" w:rsidRDefault="00F94B41">
            <w:pPr>
              <w:pStyle w:val="GOSTTablenorm"/>
            </w:pPr>
            <w:r w:rsidRPr="00901A60">
              <w:t>TtlPrt_RT_ACCOUNTNUM</w:t>
            </w:r>
          </w:p>
        </w:tc>
        <w:tc>
          <w:tcPr>
            <w:tcW w:w="567" w:type="dxa"/>
          </w:tcPr>
          <w:p w14:paraId="63E9F20D" w14:textId="77777777" w:rsidR="006310AA" w:rsidRPr="00901A60" w:rsidRDefault="00F94B41">
            <w:pPr>
              <w:pStyle w:val="GOSTTablenorm"/>
              <w:jc w:val="center"/>
            </w:pPr>
            <w:r w:rsidRPr="00901A60">
              <w:t>П</w:t>
            </w:r>
          </w:p>
        </w:tc>
        <w:tc>
          <w:tcPr>
            <w:tcW w:w="1133" w:type="dxa"/>
          </w:tcPr>
          <w:p w14:paraId="20F7BAD6" w14:textId="77777777" w:rsidR="006310AA" w:rsidRPr="00901A60" w:rsidRDefault="00F94B41">
            <w:pPr>
              <w:pStyle w:val="GOSTTablenorm"/>
            </w:pPr>
            <w:r w:rsidRPr="00901A60">
              <w:t>Т(11)</w:t>
            </w:r>
          </w:p>
        </w:tc>
        <w:tc>
          <w:tcPr>
            <w:tcW w:w="567" w:type="dxa"/>
          </w:tcPr>
          <w:p w14:paraId="5AC75C9D" w14:textId="77777777" w:rsidR="006310AA" w:rsidRPr="00901A60" w:rsidRDefault="00F94B41">
            <w:pPr>
              <w:pStyle w:val="GOSTTablenorm"/>
              <w:jc w:val="center"/>
            </w:pPr>
            <w:r w:rsidRPr="00901A60">
              <w:t>О</w:t>
            </w:r>
          </w:p>
        </w:tc>
        <w:tc>
          <w:tcPr>
            <w:tcW w:w="3961" w:type="dxa"/>
          </w:tcPr>
          <w:p w14:paraId="2D38C7B5" w14:textId="644040B1" w:rsidR="006310AA" w:rsidRPr="00901A60" w:rsidRDefault="00F94B41">
            <w:pPr>
              <w:pStyle w:val="GOSTTablenorm"/>
            </w:pPr>
            <w:r w:rsidRPr="00901A60">
              <w:t>У</w:t>
            </w:r>
            <w:r w:rsidR="002046D2" w:rsidRPr="00901A60">
              <w:t>казывается номер лицевого счета</w:t>
            </w:r>
          </w:p>
        </w:tc>
      </w:tr>
      <w:tr w:rsidR="006310AA" w:rsidRPr="00901A60" w14:paraId="11669D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8D43E4B" w14:textId="77777777" w:rsidR="006310AA" w:rsidRPr="00901A60" w:rsidRDefault="00F94B41">
            <w:pPr>
              <w:pStyle w:val="GOSTTablenorm"/>
            </w:pPr>
            <w:r w:rsidRPr="00901A60">
              <w:rPr>
                <w:b/>
                <w:szCs w:val="22"/>
                <w:lang w:eastAsia="en-US"/>
              </w:rPr>
              <w:t>Дополнительные параметры</w:t>
            </w:r>
          </w:p>
        </w:tc>
      </w:tr>
      <w:tr w:rsidR="006310AA" w:rsidRPr="00901A60" w14:paraId="35BEEA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C7A51D" w14:textId="77777777" w:rsidR="006310AA" w:rsidRPr="00901A60" w:rsidRDefault="00F94B41">
            <w:pPr>
              <w:pStyle w:val="GOSTTablenorm"/>
              <w:rPr>
                <w:szCs w:val="22"/>
              </w:rPr>
            </w:pPr>
            <w:r w:rsidRPr="00901A60">
              <w:rPr>
                <w:szCs w:val="22"/>
              </w:rPr>
              <w:t>Режим формирования</w:t>
            </w:r>
          </w:p>
        </w:tc>
        <w:tc>
          <w:tcPr>
            <w:tcW w:w="1700" w:type="dxa"/>
          </w:tcPr>
          <w:p w14:paraId="0E1617D7" w14:textId="77777777" w:rsidR="006310AA" w:rsidRPr="00901A60" w:rsidRDefault="00F94B41">
            <w:pPr>
              <w:pStyle w:val="GOSTTablenorm"/>
              <w:rPr>
                <w:szCs w:val="22"/>
              </w:rPr>
            </w:pPr>
            <w:r w:rsidRPr="00901A60">
              <w:rPr>
                <w:szCs w:val="22"/>
              </w:rPr>
              <w:t>TtlPrt_report_type_flag</w:t>
            </w:r>
          </w:p>
        </w:tc>
        <w:tc>
          <w:tcPr>
            <w:tcW w:w="567" w:type="dxa"/>
          </w:tcPr>
          <w:p w14:paraId="009D3F78"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2B988017" w14:textId="77777777" w:rsidR="006310AA" w:rsidRPr="00901A60" w:rsidRDefault="00F94B41">
            <w:pPr>
              <w:pStyle w:val="GOSTTablenorm"/>
              <w:rPr>
                <w:szCs w:val="22"/>
                <w:lang w:eastAsia="en-US"/>
              </w:rPr>
            </w:pPr>
            <w:r w:rsidRPr="00901A60">
              <w:rPr>
                <w:szCs w:val="22"/>
                <w:lang w:eastAsia="en-US"/>
              </w:rPr>
              <w:t>Т(1-25)</w:t>
            </w:r>
          </w:p>
        </w:tc>
        <w:tc>
          <w:tcPr>
            <w:tcW w:w="567" w:type="dxa"/>
          </w:tcPr>
          <w:p w14:paraId="1476AD41"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27E14CC0" w14:textId="77777777" w:rsidR="006310AA" w:rsidRPr="00901A60" w:rsidRDefault="00F94B41">
            <w:pPr>
              <w:pStyle w:val="GOSTTablenorm"/>
              <w:rPr>
                <w:szCs w:val="22"/>
              </w:rPr>
            </w:pPr>
            <w:r w:rsidRPr="00901A60">
              <w:rPr>
                <w:szCs w:val="22"/>
              </w:rPr>
              <w:t xml:space="preserve">Указывается режим формирования. </w:t>
            </w:r>
          </w:p>
          <w:p w14:paraId="094A3171" w14:textId="77777777" w:rsidR="006310AA" w:rsidRPr="00901A60" w:rsidRDefault="00F94B41">
            <w:pPr>
              <w:pStyle w:val="GOSTTablenorm"/>
              <w:rPr>
                <w:szCs w:val="22"/>
              </w:rPr>
            </w:pPr>
            <w:r w:rsidRPr="00901A60">
              <w:rPr>
                <w:szCs w:val="22"/>
              </w:rPr>
              <w:t>Допустимые значения:</w:t>
            </w:r>
          </w:p>
          <w:p w14:paraId="7E57630C" w14:textId="77777777" w:rsidR="006310AA" w:rsidRPr="00901A60" w:rsidRDefault="00F94B41" w:rsidP="00F94B41">
            <w:pPr>
              <w:pStyle w:val="GOSTTablenorm"/>
              <w:numPr>
                <w:ilvl w:val="0"/>
                <w:numId w:val="92"/>
              </w:numPr>
              <w:ind w:left="284" w:hanging="227"/>
              <w:rPr>
                <w:szCs w:val="22"/>
              </w:rPr>
            </w:pPr>
            <w:r w:rsidRPr="00901A60">
              <w:rPr>
                <w:szCs w:val="22"/>
              </w:rPr>
              <w:t>Промежуточный;</w:t>
            </w:r>
          </w:p>
          <w:p w14:paraId="797FC53F" w14:textId="3B379E5D" w:rsidR="006310AA" w:rsidRPr="00901A60" w:rsidRDefault="002046D2" w:rsidP="00F94B41">
            <w:pPr>
              <w:pStyle w:val="GOSTTablenorm"/>
              <w:numPr>
                <w:ilvl w:val="0"/>
                <w:numId w:val="92"/>
              </w:numPr>
              <w:ind w:left="284" w:hanging="227"/>
            </w:pPr>
            <w:r w:rsidRPr="00901A60">
              <w:rPr>
                <w:szCs w:val="22"/>
              </w:rPr>
              <w:t>Итоговый</w:t>
            </w:r>
          </w:p>
        </w:tc>
      </w:tr>
      <w:tr w:rsidR="006310AA" w:rsidRPr="00901A60" w14:paraId="377FAE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828277C" w14:textId="77777777" w:rsidR="006310AA" w:rsidRPr="00901A60" w:rsidRDefault="00F94B41">
            <w:pPr>
              <w:pStyle w:val="GOSTTablenorm"/>
              <w:rPr>
                <w:szCs w:val="22"/>
              </w:rPr>
            </w:pPr>
            <w:r w:rsidRPr="00901A60">
              <w:rPr>
                <w:b/>
                <w:szCs w:val="22"/>
                <w:lang w:eastAsia="en-US"/>
              </w:rPr>
              <w:t>Заголовок отчета</w:t>
            </w:r>
          </w:p>
        </w:tc>
      </w:tr>
      <w:tr w:rsidR="006310AA" w:rsidRPr="00901A60" w14:paraId="58A6AF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8616735" w14:textId="77777777" w:rsidR="006310AA" w:rsidRPr="00901A60" w:rsidRDefault="00F94B41">
            <w:pPr>
              <w:pStyle w:val="GOSTTablenorm"/>
              <w:rPr>
                <w:szCs w:val="22"/>
              </w:rPr>
            </w:pPr>
            <w:r w:rsidRPr="00901A60">
              <w:rPr>
                <w:szCs w:val="22"/>
              </w:rPr>
              <w:t>ТОФК</w:t>
            </w:r>
          </w:p>
        </w:tc>
        <w:tc>
          <w:tcPr>
            <w:tcW w:w="1700" w:type="dxa"/>
          </w:tcPr>
          <w:p w14:paraId="0BC11E58" w14:textId="77777777" w:rsidR="006310AA" w:rsidRPr="00901A60" w:rsidRDefault="00F94B41">
            <w:pPr>
              <w:pStyle w:val="GOSTTablenorm"/>
              <w:rPr>
                <w:szCs w:val="22"/>
              </w:rPr>
            </w:pPr>
            <w:r w:rsidRPr="00901A60">
              <w:rPr>
                <w:szCs w:val="22"/>
              </w:rPr>
              <w:t>TtlPrt_TOFK</w:t>
            </w:r>
          </w:p>
        </w:tc>
        <w:tc>
          <w:tcPr>
            <w:tcW w:w="567" w:type="dxa"/>
          </w:tcPr>
          <w:p w14:paraId="0AB5D164" w14:textId="77777777" w:rsidR="006310AA" w:rsidRPr="00901A60" w:rsidRDefault="00F94B41">
            <w:pPr>
              <w:pStyle w:val="GOSTTablenorm"/>
              <w:jc w:val="center"/>
              <w:rPr>
                <w:szCs w:val="22"/>
                <w:lang w:eastAsia="en-US"/>
              </w:rPr>
            </w:pPr>
            <w:r w:rsidRPr="00901A60">
              <w:rPr>
                <w:szCs w:val="22"/>
                <w:lang w:eastAsia="en-US"/>
              </w:rPr>
              <w:t>С</w:t>
            </w:r>
          </w:p>
        </w:tc>
        <w:tc>
          <w:tcPr>
            <w:tcW w:w="1133" w:type="dxa"/>
          </w:tcPr>
          <w:p w14:paraId="7C2E9E60" w14:textId="77777777" w:rsidR="006310AA" w:rsidRPr="00901A60" w:rsidRDefault="00F94B41">
            <w:pPr>
              <w:pStyle w:val="GOSTTablenorm"/>
              <w:rPr>
                <w:szCs w:val="22"/>
                <w:lang w:eastAsia="en-US"/>
              </w:rPr>
            </w:pPr>
            <w:r w:rsidRPr="00901A60">
              <w:rPr>
                <w:szCs w:val="22"/>
                <w:lang w:eastAsia="en-US"/>
              </w:rPr>
              <w:t>tMSC_TOFK</w:t>
            </w:r>
          </w:p>
        </w:tc>
        <w:tc>
          <w:tcPr>
            <w:tcW w:w="567" w:type="dxa"/>
          </w:tcPr>
          <w:p w14:paraId="237EB9CB"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4FAA7065" w14:textId="7D527926"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_Ref19547774 \h  \* MERGEFORMAT </w:instrText>
            </w:r>
            <w:r w:rsidRPr="00901A60">
              <w:rPr>
                <w:szCs w:val="22"/>
              </w:rPr>
            </w:r>
            <w:r w:rsidRPr="00901A60">
              <w:rPr>
                <w:szCs w:val="22"/>
              </w:rPr>
              <w:fldChar w:fldCharType="separate"/>
            </w:r>
            <w:r w:rsidR="00D21171" w:rsidRPr="00D21171">
              <w:rPr>
                <w:szCs w:val="22"/>
              </w:rPr>
              <w:t>19</w:t>
            </w:r>
            <w:r w:rsidRPr="00901A60">
              <w:rPr>
                <w:szCs w:val="22"/>
              </w:rPr>
              <w:fldChar w:fldCharType="end"/>
            </w:r>
          </w:p>
        </w:tc>
      </w:tr>
      <w:tr w:rsidR="006310AA" w:rsidRPr="00901A60" w14:paraId="367C584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DB14985" w14:textId="77777777" w:rsidR="006310AA" w:rsidRPr="00901A60" w:rsidRDefault="00F94B41">
            <w:pPr>
              <w:pStyle w:val="GOSTTablenorm"/>
              <w:rPr>
                <w:szCs w:val="22"/>
              </w:rPr>
            </w:pPr>
            <w:r w:rsidRPr="00901A60">
              <w:rPr>
                <w:szCs w:val="22"/>
              </w:rPr>
              <w:t>ПБС</w:t>
            </w:r>
          </w:p>
        </w:tc>
        <w:tc>
          <w:tcPr>
            <w:tcW w:w="1700" w:type="dxa"/>
          </w:tcPr>
          <w:p w14:paraId="655E34F4" w14:textId="77777777" w:rsidR="006310AA" w:rsidRPr="00901A60" w:rsidRDefault="00F94B41">
            <w:pPr>
              <w:pStyle w:val="GOSTTablenorm"/>
              <w:rPr>
                <w:szCs w:val="22"/>
              </w:rPr>
            </w:pPr>
            <w:r w:rsidRPr="00901A60">
              <w:rPr>
                <w:szCs w:val="22"/>
              </w:rPr>
              <w:t>TtlPrt_UBP</w:t>
            </w:r>
          </w:p>
        </w:tc>
        <w:tc>
          <w:tcPr>
            <w:tcW w:w="567" w:type="dxa"/>
          </w:tcPr>
          <w:p w14:paraId="6A2252F9" w14:textId="77777777" w:rsidR="006310AA" w:rsidRPr="00901A60" w:rsidRDefault="00F94B41">
            <w:pPr>
              <w:pStyle w:val="GOSTTablenorm"/>
              <w:jc w:val="center"/>
              <w:rPr>
                <w:lang w:eastAsia="en-US"/>
              </w:rPr>
            </w:pPr>
            <w:r w:rsidRPr="00901A60">
              <w:rPr>
                <w:szCs w:val="22"/>
                <w:lang w:eastAsia="en-US"/>
              </w:rPr>
              <w:t>С</w:t>
            </w:r>
          </w:p>
        </w:tc>
        <w:tc>
          <w:tcPr>
            <w:tcW w:w="1133" w:type="dxa"/>
          </w:tcPr>
          <w:p w14:paraId="41D60E99" w14:textId="77777777" w:rsidR="006310AA" w:rsidRPr="00901A60" w:rsidRDefault="00F94B41">
            <w:pPr>
              <w:pStyle w:val="GOSTTablenorm"/>
              <w:rPr>
                <w:szCs w:val="22"/>
                <w:lang w:eastAsia="en-US"/>
              </w:rPr>
            </w:pPr>
            <w:r w:rsidRPr="00901A60">
              <w:rPr>
                <w:szCs w:val="22"/>
                <w:lang w:eastAsia="en-US"/>
              </w:rPr>
              <w:t>tMSC_PBS_UBP1</w:t>
            </w:r>
          </w:p>
        </w:tc>
        <w:tc>
          <w:tcPr>
            <w:tcW w:w="567" w:type="dxa"/>
          </w:tcPr>
          <w:p w14:paraId="4BFACBE3"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6F6CA82A" w14:textId="75472ABD"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_Ref19547779 \h  \* MERGEFORMAT </w:instrText>
            </w:r>
            <w:r w:rsidRPr="00901A60">
              <w:rPr>
                <w:szCs w:val="22"/>
              </w:rPr>
            </w:r>
            <w:r w:rsidRPr="00901A60">
              <w:rPr>
                <w:szCs w:val="22"/>
              </w:rPr>
              <w:fldChar w:fldCharType="separate"/>
            </w:r>
            <w:r w:rsidR="00D21171" w:rsidRPr="00D21171">
              <w:rPr>
                <w:szCs w:val="22"/>
              </w:rPr>
              <w:t>20</w:t>
            </w:r>
            <w:r w:rsidRPr="00901A60">
              <w:rPr>
                <w:szCs w:val="22"/>
              </w:rPr>
              <w:fldChar w:fldCharType="end"/>
            </w:r>
          </w:p>
        </w:tc>
      </w:tr>
      <w:tr w:rsidR="006310AA" w:rsidRPr="00901A60" w14:paraId="0FE46B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B529F56" w14:textId="77777777" w:rsidR="006310AA" w:rsidRPr="00901A60" w:rsidRDefault="00F94B41">
            <w:pPr>
              <w:pStyle w:val="GOSTTablenorm"/>
              <w:rPr>
                <w:szCs w:val="22"/>
              </w:rPr>
            </w:pPr>
            <w:r w:rsidRPr="00901A60">
              <w:rPr>
                <w:szCs w:val="22"/>
              </w:rPr>
              <w:t>ГРБС</w:t>
            </w:r>
          </w:p>
        </w:tc>
        <w:tc>
          <w:tcPr>
            <w:tcW w:w="1700" w:type="dxa"/>
          </w:tcPr>
          <w:p w14:paraId="0BB78B66" w14:textId="77777777" w:rsidR="006310AA" w:rsidRPr="00901A60" w:rsidRDefault="00F94B41">
            <w:pPr>
              <w:pStyle w:val="GOSTTablenorm"/>
              <w:rPr>
                <w:szCs w:val="22"/>
              </w:rPr>
            </w:pPr>
            <w:r w:rsidRPr="00901A60">
              <w:rPr>
                <w:szCs w:val="22"/>
              </w:rPr>
              <w:t>TtlPrt_GRBS</w:t>
            </w:r>
          </w:p>
        </w:tc>
        <w:tc>
          <w:tcPr>
            <w:tcW w:w="567" w:type="dxa"/>
          </w:tcPr>
          <w:p w14:paraId="1B6B83C6" w14:textId="77777777" w:rsidR="006310AA" w:rsidRPr="00901A60" w:rsidRDefault="00F94B41">
            <w:pPr>
              <w:pStyle w:val="GOSTTablenorm"/>
              <w:jc w:val="center"/>
              <w:rPr>
                <w:lang w:eastAsia="en-US"/>
              </w:rPr>
            </w:pPr>
            <w:r w:rsidRPr="00901A60">
              <w:rPr>
                <w:szCs w:val="22"/>
                <w:lang w:eastAsia="en-US"/>
              </w:rPr>
              <w:t>С</w:t>
            </w:r>
          </w:p>
        </w:tc>
        <w:tc>
          <w:tcPr>
            <w:tcW w:w="1133" w:type="dxa"/>
          </w:tcPr>
          <w:p w14:paraId="06AB13DB" w14:textId="77777777" w:rsidR="006310AA" w:rsidRPr="00901A60" w:rsidRDefault="00F94B41">
            <w:pPr>
              <w:pStyle w:val="GOSTTablenorm"/>
              <w:rPr>
                <w:szCs w:val="22"/>
                <w:lang w:eastAsia="en-US"/>
              </w:rPr>
            </w:pPr>
            <w:r w:rsidRPr="00901A60">
              <w:rPr>
                <w:szCs w:val="22"/>
                <w:lang w:eastAsia="en-US"/>
              </w:rPr>
              <w:t>tMSC_GRBS1</w:t>
            </w:r>
          </w:p>
        </w:tc>
        <w:tc>
          <w:tcPr>
            <w:tcW w:w="567" w:type="dxa"/>
          </w:tcPr>
          <w:p w14:paraId="6C2572A0"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73AB5B8F" w14:textId="2D484FF4"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_Ref19547784 \h  \* MERGEFORMAT </w:instrText>
            </w:r>
            <w:r w:rsidRPr="00901A60">
              <w:rPr>
                <w:szCs w:val="22"/>
              </w:rPr>
            </w:r>
            <w:r w:rsidRPr="00901A60">
              <w:rPr>
                <w:szCs w:val="22"/>
              </w:rPr>
              <w:fldChar w:fldCharType="separate"/>
            </w:r>
            <w:r w:rsidR="00D21171" w:rsidRPr="00D21171">
              <w:rPr>
                <w:szCs w:val="22"/>
              </w:rPr>
              <w:t>21</w:t>
            </w:r>
            <w:r w:rsidRPr="00901A60">
              <w:rPr>
                <w:szCs w:val="22"/>
              </w:rPr>
              <w:fldChar w:fldCharType="end"/>
            </w:r>
          </w:p>
        </w:tc>
      </w:tr>
      <w:tr w:rsidR="006310AA" w:rsidRPr="00901A60" w14:paraId="48BB21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8FBB16F" w14:textId="77777777" w:rsidR="006310AA" w:rsidRPr="00901A60" w:rsidRDefault="00F94B41">
            <w:pPr>
              <w:pStyle w:val="GOSTTablenorm"/>
              <w:rPr>
                <w:szCs w:val="22"/>
              </w:rPr>
            </w:pPr>
            <w:r w:rsidRPr="00901A60">
              <w:rPr>
                <w:szCs w:val="22"/>
              </w:rPr>
              <w:t>Бюджет</w:t>
            </w:r>
          </w:p>
        </w:tc>
        <w:tc>
          <w:tcPr>
            <w:tcW w:w="1700" w:type="dxa"/>
          </w:tcPr>
          <w:p w14:paraId="7AD2DD2A" w14:textId="77777777" w:rsidR="006310AA" w:rsidRPr="00901A60" w:rsidRDefault="00F94B41">
            <w:pPr>
              <w:pStyle w:val="GOSTTablenorm"/>
              <w:rPr>
                <w:szCs w:val="22"/>
              </w:rPr>
            </w:pPr>
            <w:r w:rsidRPr="00901A60">
              <w:rPr>
                <w:szCs w:val="22"/>
              </w:rPr>
              <w:t>TtlPrt_MSC_Bdgt</w:t>
            </w:r>
          </w:p>
        </w:tc>
        <w:tc>
          <w:tcPr>
            <w:tcW w:w="567" w:type="dxa"/>
          </w:tcPr>
          <w:p w14:paraId="067B9F67" w14:textId="77777777" w:rsidR="006310AA" w:rsidRPr="00901A60" w:rsidRDefault="00F94B41">
            <w:pPr>
              <w:pStyle w:val="GOSTTablenorm"/>
              <w:jc w:val="center"/>
              <w:rPr>
                <w:szCs w:val="22"/>
                <w:lang w:eastAsia="en-US"/>
              </w:rPr>
            </w:pPr>
            <w:r w:rsidRPr="00901A60">
              <w:rPr>
                <w:szCs w:val="22"/>
                <w:lang w:eastAsia="en-US"/>
              </w:rPr>
              <w:t>С</w:t>
            </w:r>
          </w:p>
        </w:tc>
        <w:tc>
          <w:tcPr>
            <w:tcW w:w="1133" w:type="dxa"/>
          </w:tcPr>
          <w:p w14:paraId="4F9EF1BB" w14:textId="77777777" w:rsidR="006310AA" w:rsidRPr="00901A60" w:rsidRDefault="00F94B41">
            <w:pPr>
              <w:pStyle w:val="GOSTTablenorm"/>
              <w:rPr>
                <w:szCs w:val="22"/>
                <w:lang w:eastAsia="en-US"/>
              </w:rPr>
            </w:pPr>
            <w:r w:rsidRPr="00901A60">
              <w:rPr>
                <w:szCs w:val="22"/>
                <w:lang w:eastAsia="en-US"/>
              </w:rPr>
              <w:t>tMSC_Bdgt1</w:t>
            </w:r>
          </w:p>
        </w:tc>
        <w:tc>
          <w:tcPr>
            <w:tcW w:w="567" w:type="dxa"/>
          </w:tcPr>
          <w:p w14:paraId="1FAC7F6F"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37A17966" w14:textId="42FABC12"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_Ref19547788 \h  \* MERGEFORMAT </w:instrText>
            </w:r>
            <w:r w:rsidRPr="00901A60">
              <w:rPr>
                <w:szCs w:val="22"/>
              </w:rPr>
            </w:r>
            <w:r w:rsidRPr="00901A60">
              <w:rPr>
                <w:szCs w:val="22"/>
              </w:rPr>
              <w:fldChar w:fldCharType="separate"/>
            </w:r>
            <w:r w:rsidR="00D21171" w:rsidRPr="00D21171">
              <w:rPr>
                <w:szCs w:val="22"/>
              </w:rPr>
              <w:t>22</w:t>
            </w:r>
            <w:r w:rsidRPr="00901A60">
              <w:rPr>
                <w:szCs w:val="22"/>
              </w:rPr>
              <w:fldChar w:fldCharType="end"/>
            </w:r>
          </w:p>
        </w:tc>
      </w:tr>
      <w:tr w:rsidR="006310AA" w:rsidRPr="00901A60" w14:paraId="1A3DB7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DF20DF5" w14:textId="77777777" w:rsidR="006310AA" w:rsidRPr="00901A60" w:rsidRDefault="00F94B41">
            <w:pPr>
              <w:pStyle w:val="GOSTTablenorm"/>
              <w:rPr>
                <w:szCs w:val="22"/>
              </w:rPr>
            </w:pPr>
            <w:r w:rsidRPr="00901A60">
              <w:rPr>
                <w:szCs w:val="22"/>
              </w:rPr>
              <w:lastRenderedPageBreak/>
              <w:t>Финансовый орган</w:t>
            </w:r>
          </w:p>
        </w:tc>
        <w:tc>
          <w:tcPr>
            <w:tcW w:w="1700" w:type="dxa"/>
          </w:tcPr>
          <w:p w14:paraId="5A0E413A" w14:textId="77777777" w:rsidR="006310AA" w:rsidRPr="00901A60" w:rsidRDefault="00F94B41">
            <w:pPr>
              <w:pStyle w:val="GOSTTablenorm"/>
              <w:rPr>
                <w:szCs w:val="22"/>
              </w:rPr>
            </w:pPr>
            <w:r w:rsidRPr="00901A60">
              <w:rPr>
                <w:szCs w:val="22"/>
              </w:rPr>
              <w:t>TtlPrt_FO</w:t>
            </w:r>
          </w:p>
        </w:tc>
        <w:tc>
          <w:tcPr>
            <w:tcW w:w="567" w:type="dxa"/>
          </w:tcPr>
          <w:p w14:paraId="6FE92403" w14:textId="77777777" w:rsidR="006310AA" w:rsidRPr="00901A60" w:rsidRDefault="00F94B41">
            <w:pPr>
              <w:pStyle w:val="GOSTTablenorm"/>
              <w:jc w:val="center"/>
              <w:rPr>
                <w:szCs w:val="22"/>
                <w:lang w:eastAsia="en-US"/>
              </w:rPr>
            </w:pPr>
            <w:r w:rsidRPr="00901A60">
              <w:rPr>
                <w:szCs w:val="22"/>
                <w:lang w:eastAsia="en-US"/>
              </w:rPr>
              <w:t>С</w:t>
            </w:r>
          </w:p>
        </w:tc>
        <w:tc>
          <w:tcPr>
            <w:tcW w:w="1133" w:type="dxa"/>
          </w:tcPr>
          <w:p w14:paraId="5E176E0A" w14:textId="77777777" w:rsidR="006310AA" w:rsidRPr="00901A60" w:rsidRDefault="00F94B41">
            <w:pPr>
              <w:pStyle w:val="GOSTTablenorm"/>
              <w:rPr>
                <w:szCs w:val="22"/>
                <w:lang w:eastAsia="en-US"/>
              </w:rPr>
            </w:pPr>
            <w:r w:rsidRPr="00901A60">
              <w:rPr>
                <w:szCs w:val="22"/>
                <w:lang w:eastAsia="en-US"/>
              </w:rPr>
              <w:t>tMSC_FnclInst</w:t>
            </w:r>
          </w:p>
        </w:tc>
        <w:tc>
          <w:tcPr>
            <w:tcW w:w="567" w:type="dxa"/>
          </w:tcPr>
          <w:p w14:paraId="43E565A7"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52798059" w14:textId="0E037094"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_Ref19547792 \h  \* MERGEFORMAT </w:instrText>
            </w:r>
            <w:r w:rsidRPr="00901A60">
              <w:rPr>
                <w:szCs w:val="22"/>
              </w:rPr>
            </w:r>
            <w:r w:rsidRPr="00901A60">
              <w:rPr>
                <w:szCs w:val="22"/>
              </w:rPr>
              <w:fldChar w:fldCharType="separate"/>
            </w:r>
            <w:r w:rsidR="00D21171" w:rsidRPr="00D21171">
              <w:rPr>
                <w:szCs w:val="22"/>
              </w:rPr>
              <w:t>23</w:t>
            </w:r>
            <w:r w:rsidRPr="00901A60">
              <w:rPr>
                <w:szCs w:val="22"/>
              </w:rPr>
              <w:fldChar w:fldCharType="end"/>
            </w:r>
          </w:p>
        </w:tc>
      </w:tr>
      <w:tr w:rsidR="006310AA" w:rsidRPr="00901A60" w14:paraId="6EF607E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CB60CFB" w14:textId="77777777" w:rsidR="006310AA" w:rsidRPr="00901A60" w:rsidRDefault="00F94B41">
            <w:pPr>
              <w:pStyle w:val="GOSTTablenorm"/>
              <w:rPr>
                <w:szCs w:val="22"/>
              </w:rPr>
            </w:pPr>
            <w:r w:rsidRPr="00901A60">
              <w:rPr>
                <w:szCs w:val="22"/>
              </w:rPr>
              <w:t>по ОКТМО</w:t>
            </w:r>
          </w:p>
        </w:tc>
        <w:tc>
          <w:tcPr>
            <w:tcW w:w="1700" w:type="dxa"/>
          </w:tcPr>
          <w:p w14:paraId="7F1CE4B4" w14:textId="77777777" w:rsidR="006310AA" w:rsidRPr="00901A60" w:rsidRDefault="00F94B41">
            <w:pPr>
              <w:pStyle w:val="GOSTTablenorm"/>
              <w:rPr>
                <w:szCs w:val="22"/>
              </w:rPr>
            </w:pPr>
            <w:r w:rsidRPr="00901A60">
              <w:rPr>
                <w:szCs w:val="22"/>
              </w:rPr>
              <w:t>TtlPrt_CdOKTMO</w:t>
            </w:r>
          </w:p>
        </w:tc>
        <w:tc>
          <w:tcPr>
            <w:tcW w:w="567" w:type="dxa"/>
          </w:tcPr>
          <w:p w14:paraId="127EC055"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23A548EF" w14:textId="77777777" w:rsidR="006310AA" w:rsidRPr="00901A60" w:rsidRDefault="00F94B41">
            <w:pPr>
              <w:pStyle w:val="GOSTTablenorm"/>
              <w:rPr>
                <w:szCs w:val="22"/>
                <w:lang w:eastAsia="en-US"/>
              </w:rPr>
            </w:pPr>
            <w:r w:rsidRPr="00901A60">
              <w:rPr>
                <w:szCs w:val="22"/>
                <w:lang w:eastAsia="en-US"/>
              </w:rPr>
              <w:t>Т(8)</w:t>
            </w:r>
          </w:p>
        </w:tc>
        <w:tc>
          <w:tcPr>
            <w:tcW w:w="567" w:type="dxa"/>
          </w:tcPr>
          <w:p w14:paraId="16EBBA50"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6C575F75" w14:textId="5B0A1ACA" w:rsidR="006310AA" w:rsidRPr="00901A60" w:rsidRDefault="00F94B41">
            <w:pPr>
              <w:pStyle w:val="GOSTTablenorm"/>
              <w:rPr>
                <w:szCs w:val="22"/>
              </w:rPr>
            </w:pPr>
            <w:r w:rsidRPr="00901A60">
              <w:rPr>
                <w:szCs w:val="22"/>
              </w:rPr>
              <w:t>Ука</w:t>
            </w:r>
            <w:r w:rsidR="002046D2" w:rsidRPr="00901A60">
              <w:rPr>
                <w:szCs w:val="22"/>
              </w:rPr>
              <w:t>зывается значение ОКТМО бюджета</w:t>
            </w:r>
          </w:p>
        </w:tc>
      </w:tr>
      <w:tr w:rsidR="006310AA" w:rsidRPr="00901A60" w14:paraId="368F14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995705" w14:textId="77777777" w:rsidR="006310AA" w:rsidRPr="00901A60" w:rsidRDefault="00F94B41">
            <w:pPr>
              <w:pStyle w:val="GOSTTablenorm"/>
              <w:rPr>
                <w:szCs w:val="22"/>
              </w:rPr>
            </w:pPr>
            <w:r w:rsidRPr="00901A60">
              <w:rPr>
                <w:szCs w:val="22"/>
              </w:rPr>
              <w:t>Уровень конфиденциальности</w:t>
            </w:r>
          </w:p>
        </w:tc>
        <w:tc>
          <w:tcPr>
            <w:tcW w:w="1700" w:type="dxa"/>
          </w:tcPr>
          <w:p w14:paraId="68AC46A3" w14:textId="77777777" w:rsidR="006310AA" w:rsidRPr="00901A60" w:rsidRDefault="00F94B41">
            <w:pPr>
              <w:pStyle w:val="GOSTTablenorm"/>
              <w:rPr>
                <w:szCs w:val="22"/>
              </w:rPr>
            </w:pPr>
            <w:r w:rsidRPr="00901A60">
              <w:rPr>
                <w:szCs w:val="22"/>
              </w:rPr>
              <w:t>TtlPrt_SECRECY</w:t>
            </w:r>
          </w:p>
        </w:tc>
        <w:tc>
          <w:tcPr>
            <w:tcW w:w="567" w:type="dxa"/>
          </w:tcPr>
          <w:p w14:paraId="341EC3BE" w14:textId="77777777" w:rsidR="006310AA" w:rsidRPr="00901A60" w:rsidRDefault="00F94B41">
            <w:pPr>
              <w:pStyle w:val="GOSTTablenorm"/>
              <w:jc w:val="center"/>
              <w:rPr>
                <w:szCs w:val="22"/>
                <w:lang w:eastAsia="en-US"/>
              </w:rPr>
            </w:pPr>
            <w:r w:rsidRPr="00901A60">
              <w:rPr>
                <w:szCs w:val="22"/>
              </w:rPr>
              <w:t>С</w:t>
            </w:r>
          </w:p>
        </w:tc>
        <w:tc>
          <w:tcPr>
            <w:tcW w:w="1133" w:type="dxa"/>
          </w:tcPr>
          <w:p w14:paraId="1B48126A" w14:textId="77777777" w:rsidR="006310AA" w:rsidRPr="00901A60" w:rsidRDefault="00F94B41">
            <w:pPr>
              <w:pStyle w:val="GOSTTablenorm"/>
              <w:rPr>
                <w:szCs w:val="22"/>
                <w:lang w:eastAsia="en-US"/>
              </w:rPr>
            </w:pPr>
            <w:r w:rsidRPr="00901A60">
              <w:rPr>
                <w:szCs w:val="22"/>
              </w:rPr>
              <w:t>tSecrecyLevelComplex</w:t>
            </w:r>
          </w:p>
        </w:tc>
        <w:tc>
          <w:tcPr>
            <w:tcW w:w="567" w:type="dxa"/>
          </w:tcPr>
          <w:p w14:paraId="36F71D70" w14:textId="77777777" w:rsidR="006310AA" w:rsidRPr="00901A60" w:rsidRDefault="00F94B41">
            <w:pPr>
              <w:pStyle w:val="GOSTTablenorm"/>
              <w:jc w:val="center"/>
              <w:rPr>
                <w:szCs w:val="22"/>
                <w:lang w:eastAsia="en-US"/>
              </w:rPr>
            </w:pPr>
            <w:r w:rsidRPr="00901A60">
              <w:rPr>
                <w:szCs w:val="22"/>
              </w:rPr>
              <w:t>Н</w:t>
            </w:r>
          </w:p>
        </w:tc>
        <w:tc>
          <w:tcPr>
            <w:tcW w:w="3961" w:type="dxa"/>
          </w:tcPr>
          <w:p w14:paraId="41311C9E" w14:textId="77777777" w:rsidR="006310AA" w:rsidRPr="00901A60" w:rsidRDefault="00F94B41">
            <w:pPr>
              <w:pStyle w:val="GOSTTablenorm"/>
              <w:rPr>
                <w:szCs w:val="22"/>
              </w:rPr>
            </w:pPr>
            <w:r w:rsidRPr="00901A60">
              <w:rPr>
                <w:szCs w:val="22"/>
              </w:rPr>
              <w:t xml:space="preserve">Указывается уровень конфиденциальности формируемого отчета. </w:t>
            </w:r>
          </w:p>
          <w:p w14:paraId="1423A574" w14:textId="5BF0B80F"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_Ref46303796 \h  \* MERGEFORMAT </w:instrText>
            </w:r>
            <w:r w:rsidRPr="00901A60">
              <w:rPr>
                <w:szCs w:val="22"/>
              </w:rPr>
            </w:r>
            <w:r w:rsidRPr="00901A60">
              <w:rPr>
                <w:szCs w:val="22"/>
              </w:rPr>
              <w:fldChar w:fldCharType="separate"/>
            </w:r>
            <w:r w:rsidR="00D21171" w:rsidRPr="00D21171">
              <w:rPr>
                <w:szCs w:val="22"/>
              </w:rPr>
              <w:t>24</w:t>
            </w:r>
            <w:r w:rsidRPr="00901A60">
              <w:rPr>
                <w:szCs w:val="22"/>
              </w:rPr>
              <w:fldChar w:fldCharType="end"/>
            </w:r>
          </w:p>
        </w:tc>
      </w:tr>
      <w:tr w:rsidR="006310AA" w:rsidRPr="00901A60" w14:paraId="5754BE7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A1734E3" w14:textId="77777777" w:rsidR="006310AA" w:rsidRPr="00901A60" w:rsidRDefault="00F94B41">
            <w:pPr>
              <w:pStyle w:val="GOSTTablenorm"/>
              <w:rPr>
                <w:szCs w:val="22"/>
              </w:rPr>
            </w:pPr>
            <w:r w:rsidRPr="00901A60">
              <w:rPr>
                <w:b/>
                <w:szCs w:val="22"/>
                <w:lang w:eastAsia="en-US"/>
              </w:rPr>
              <w:t>Отчетность ЛС</w:t>
            </w:r>
          </w:p>
        </w:tc>
      </w:tr>
      <w:tr w:rsidR="0040293C" w:rsidRPr="00901A60" w14:paraId="44D005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91C629A" w14:textId="0E6B3005" w:rsidR="0040293C" w:rsidRPr="00901A60" w:rsidRDefault="0040293C" w:rsidP="0040293C">
            <w:pPr>
              <w:pStyle w:val="GOSTTablenorm"/>
              <w:rPr>
                <w:szCs w:val="22"/>
              </w:rPr>
            </w:pPr>
            <w:r w:rsidRPr="00901A60">
              <w:t>Общий остаток средств на начало дня</w:t>
            </w:r>
          </w:p>
        </w:tc>
        <w:tc>
          <w:tcPr>
            <w:tcW w:w="1700" w:type="dxa"/>
          </w:tcPr>
          <w:p w14:paraId="00FF99B2" w14:textId="34CA8D38" w:rsidR="0040293C" w:rsidRPr="00901A60" w:rsidRDefault="0040293C" w:rsidP="0040293C">
            <w:pPr>
              <w:pStyle w:val="GOSTTablenorm"/>
              <w:rPr>
                <w:szCs w:val="22"/>
              </w:rPr>
            </w:pPr>
            <w:r w:rsidRPr="00901A60">
              <w:t>Sum_Balance_Start_Day</w:t>
            </w:r>
          </w:p>
        </w:tc>
        <w:tc>
          <w:tcPr>
            <w:tcW w:w="567" w:type="dxa"/>
          </w:tcPr>
          <w:p w14:paraId="68B7FCC8" w14:textId="46161ACB" w:rsidR="0040293C" w:rsidRPr="00901A60" w:rsidRDefault="0040293C" w:rsidP="0040293C">
            <w:pPr>
              <w:pStyle w:val="GOSTTablenorm"/>
              <w:jc w:val="center"/>
              <w:rPr>
                <w:szCs w:val="22"/>
                <w:lang w:eastAsia="en-US"/>
              </w:rPr>
            </w:pPr>
            <w:r w:rsidRPr="00901A60">
              <w:t>П</w:t>
            </w:r>
          </w:p>
        </w:tc>
        <w:tc>
          <w:tcPr>
            <w:tcW w:w="1133" w:type="dxa"/>
          </w:tcPr>
          <w:p w14:paraId="75696A8F" w14:textId="25386092" w:rsidR="0040293C" w:rsidRPr="00901A60" w:rsidRDefault="0040293C" w:rsidP="0040293C">
            <w:pPr>
              <w:pStyle w:val="GOSTTablenorm"/>
              <w:rPr>
                <w:szCs w:val="22"/>
                <w:lang w:eastAsia="en-US"/>
              </w:rPr>
            </w:pPr>
            <w:r w:rsidRPr="00901A60">
              <w:t>N(20.2)</w:t>
            </w:r>
          </w:p>
        </w:tc>
        <w:tc>
          <w:tcPr>
            <w:tcW w:w="567" w:type="dxa"/>
          </w:tcPr>
          <w:p w14:paraId="6829D673" w14:textId="13B9FBE0" w:rsidR="0040293C" w:rsidRPr="00901A60" w:rsidRDefault="0040293C" w:rsidP="0040293C">
            <w:pPr>
              <w:pStyle w:val="GOSTTablenorm"/>
              <w:jc w:val="center"/>
              <w:rPr>
                <w:szCs w:val="22"/>
                <w:lang w:eastAsia="en-US"/>
              </w:rPr>
            </w:pPr>
            <w:r w:rsidRPr="00901A60">
              <w:t>О</w:t>
            </w:r>
          </w:p>
        </w:tc>
        <w:tc>
          <w:tcPr>
            <w:tcW w:w="3961" w:type="dxa"/>
          </w:tcPr>
          <w:p w14:paraId="692446F8" w14:textId="77777777" w:rsidR="0040293C" w:rsidRPr="00901A60" w:rsidRDefault="0040293C" w:rsidP="0040293C">
            <w:pPr>
              <w:pStyle w:val="GOSTTablenorm"/>
              <w:rPr>
                <w:szCs w:val="22"/>
              </w:rPr>
            </w:pPr>
            <w:r w:rsidRPr="00901A60">
              <w:t>Указывается общая сумма средств, поступивших во временное распоряжение получателя бюджетных средств с начала текущего финансового года на начало дня.</w:t>
            </w:r>
          </w:p>
          <w:p w14:paraId="2814E633" w14:textId="2C2CBA41" w:rsidR="0040293C" w:rsidRPr="00901A60" w:rsidRDefault="0040293C" w:rsidP="0040293C">
            <w:pPr>
              <w:pStyle w:val="GOSTTablenorm"/>
              <w:rPr>
                <w:szCs w:val="22"/>
              </w:rPr>
            </w:pPr>
            <w:r w:rsidRPr="00901A60">
              <w:t>В случае отсутствия данных указывается значение «0</w:t>
            </w:r>
            <w:r w:rsidRPr="00901A60">
              <w:rPr>
                <w:szCs w:val="22"/>
              </w:rPr>
              <w:t>.</w:t>
            </w:r>
            <w:r w:rsidR="002046D2" w:rsidRPr="00901A60">
              <w:t>00»</w:t>
            </w:r>
          </w:p>
        </w:tc>
      </w:tr>
      <w:tr w:rsidR="0040293C" w:rsidRPr="00901A60" w14:paraId="039DC8A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B82EECF" w14:textId="397B68D2" w:rsidR="0040293C" w:rsidRPr="00901A60" w:rsidRDefault="0040293C" w:rsidP="0040293C">
            <w:pPr>
              <w:pStyle w:val="GOSTTablenorm"/>
              <w:rPr>
                <w:szCs w:val="22"/>
              </w:rPr>
            </w:pPr>
            <w:r w:rsidRPr="00901A60">
              <w:rPr>
                <w:szCs w:val="22"/>
              </w:rPr>
              <w:t>Общий о</w:t>
            </w:r>
            <w:r w:rsidRPr="00901A60">
              <w:t>статок средств на конец дня</w:t>
            </w:r>
          </w:p>
        </w:tc>
        <w:tc>
          <w:tcPr>
            <w:tcW w:w="1700" w:type="dxa"/>
          </w:tcPr>
          <w:p w14:paraId="69107FF8" w14:textId="615254B2" w:rsidR="0040293C" w:rsidRPr="00901A60" w:rsidRDefault="0040293C" w:rsidP="0040293C">
            <w:pPr>
              <w:pStyle w:val="GOSTTablenorm"/>
              <w:rPr>
                <w:szCs w:val="22"/>
              </w:rPr>
            </w:pPr>
            <w:r w:rsidRPr="00901A60">
              <w:t>Sum_Balance_End_Day</w:t>
            </w:r>
          </w:p>
        </w:tc>
        <w:tc>
          <w:tcPr>
            <w:tcW w:w="567" w:type="dxa"/>
          </w:tcPr>
          <w:p w14:paraId="390A4834" w14:textId="38745595" w:rsidR="0040293C" w:rsidRPr="00901A60" w:rsidRDefault="0040293C" w:rsidP="0040293C">
            <w:pPr>
              <w:pStyle w:val="GOSTTablenorm"/>
              <w:jc w:val="center"/>
              <w:rPr>
                <w:lang w:eastAsia="en-US"/>
              </w:rPr>
            </w:pPr>
            <w:r w:rsidRPr="00901A60">
              <w:t>П</w:t>
            </w:r>
          </w:p>
        </w:tc>
        <w:tc>
          <w:tcPr>
            <w:tcW w:w="1133" w:type="dxa"/>
          </w:tcPr>
          <w:p w14:paraId="5A80B713" w14:textId="4ED0A802" w:rsidR="0040293C" w:rsidRPr="00901A60" w:rsidRDefault="0040293C" w:rsidP="0040293C">
            <w:pPr>
              <w:pStyle w:val="GOSTTablenorm"/>
              <w:rPr>
                <w:lang w:eastAsia="en-US"/>
              </w:rPr>
            </w:pPr>
            <w:r w:rsidRPr="00901A60">
              <w:t>N(20.2)</w:t>
            </w:r>
          </w:p>
        </w:tc>
        <w:tc>
          <w:tcPr>
            <w:tcW w:w="567" w:type="dxa"/>
          </w:tcPr>
          <w:p w14:paraId="16FC38FC" w14:textId="2B156392" w:rsidR="0040293C" w:rsidRPr="00901A60" w:rsidRDefault="0040293C" w:rsidP="0040293C">
            <w:pPr>
              <w:pStyle w:val="GOSTTablenorm"/>
              <w:jc w:val="center"/>
              <w:rPr>
                <w:lang w:eastAsia="en-US"/>
              </w:rPr>
            </w:pPr>
            <w:r w:rsidRPr="00901A60">
              <w:t>О</w:t>
            </w:r>
          </w:p>
        </w:tc>
        <w:tc>
          <w:tcPr>
            <w:tcW w:w="3961" w:type="dxa"/>
          </w:tcPr>
          <w:p w14:paraId="15F6FCB2" w14:textId="77777777" w:rsidR="0040293C" w:rsidRPr="00901A60" w:rsidRDefault="0040293C" w:rsidP="0040293C">
            <w:pPr>
              <w:pStyle w:val="GOSTTablenorm"/>
              <w:rPr>
                <w:szCs w:val="22"/>
              </w:rPr>
            </w:pPr>
            <w:r w:rsidRPr="00901A60">
              <w:t>Указывается общая сумма средств, поступивших во временное распоряжение получателя бюджетных средств с начала текущего финансового года на конец дня.</w:t>
            </w:r>
          </w:p>
          <w:p w14:paraId="6522D04B" w14:textId="44169C61" w:rsidR="0040293C" w:rsidRPr="00901A60" w:rsidRDefault="0040293C" w:rsidP="0040293C">
            <w:pPr>
              <w:pStyle w:val="GOSTTablenorm"/>
              <w:rPr>
                <w:szCs w:val="22"/>
              </w:rPr>
            </w:pPr>
            <w:r w:rsidRPr="00901A60">
              <w:rPr>
                <w:szCs w:val="22"/>
              </w:rPr>
              <w:t>В случае отсутствия дан</w:t>
            </w:r>
            <w:r w:rsidR="002046D2" w:rsidRPr="00901A60">
              <w:rPr>
                <w:szCs w:val="22"/>
              </w:rPr>
              <w:t>ных указывается значение «0.00»</w:t>
            </w:r>
          </w:p>
        </w:tc>
      </w:tr>
      <w:tr w:rsidR="0040293C" w:rsidRPr="00901A60" w14:paraId="029FBEED" w14:textId="77777777" w:rsidTr="0040293C">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6414FD0" w14:textId="5D5435FD" w:rsidR="0040293C" w:rsidRPr="00901A60" w:rsidRDefault="0040293C" w:rsidP="0040293C">
            <w:pPr>
              <w:pStyle w:val="GOSTTablenorm"/>
            </w:pPr>
            <w:r w:rsidRPr="00901A60">
              <w:rPr>
                <w:b/>
              </w:rPr>
              <w:t>1. Операции со средствами, поступающими во временное распоряжение получателя бюджетных средств, в валюте Российской Федерации</w:t>
            </w:r>
          </w:p>
        </w:tc>
      </w:tr>
      <w:tr w:rsidR="006310AA" w:rsidRPr="00901A60" w14:paraId="38DD49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7278EBA" w14:textId="7AF24201" w:rsidR="006310AA" w:rsidRPr="00901A60" w:rsidRDefault="0040293C">
            <w:pPr>
              <w:pStyle w:val="GOSTTablenorm"/>
              <w:rPr>
                <w:szCs w:val="22"/>
              </w:rPr>
            </w:pPr>
            <w:r w:rsidRPr="00901A60">
              <w:t>Операции со средствами, поступающими во временное распоряжение получателя бюджетных средств, в валюте Российской Федерации</w:t>
            </w:r>
          </w:p>
        </w:tc>
        <w:tc>
          <w:tcPr>
            <w:tcW w:w="1700" w:type="dxa"/>
          </w:tcPr>
          <w:p w14:paraId="239B4A2B" w14:textId="77777777" w:rsidR="006310AA" w:rsidRPr="00901A60" w:rsidRDefault="00F94B41">
            <w:pPr>
              <w:pStyle w:val="GOSTTablenorm"/>
              <w:rPr>
                <w:szCs w:val="22"/>
              </w:rPr>
            </w:pPr>
            <w:r w:rsidRPr="00901A60">
              <w:rPr>
                <w:szCs w:val="22"/>
              </w:rPr>
              <w:t>Statement_SVR</w:t>
            </w:r>
          </w:p>
        </w:tc>
        <w:tc>
          <w:tcPr>
            <w:tcW w:w="567" w:type="dxa"/>
          </w:tcPr>
          <w:p w14:paraId="177909DF" w14:textId="77777777" w:rsidR="006310AA" w:rsidRPr="00901A60" w:rsidRDefault="00F94B41">
            <w:pPr>
              <w:pStyle w:val="GOSTTablenorm"/>
              <w:jc w:val="center"/>
              <w:rPr>
                <w:lang w:eastAsia="en-US"/>
              </w:rPr>
            </w:pPr>
            <w:r w:rsidRPr="00901A60">
              <w:rPr>
                <w:lang w:eastAsia="en-US"/>
              </w:rPr>
              <w:t>C</w:t>
            </w:r>
          </w:p>
        </w:tc>
        <w:tc>
          <w:tcPr>
            <w:tcW w:w="1133" w:type="dxa"/>
          </w:tcPr>
          <w:p w14:paraId="197C76F9" w14:textId="77777777" w:rsidR="006310AA" w:rsidRPr="00901A60" w:rsidRDefault="00F94B41">
            <w:pPr>
              <w:pStyle w:val="GOSTTablenorm"/>
              <w:rPr>
                <w:lang w:eastAsia="en-US"/>
              </w:rPr>
            </w:pPr>
            <w:r w:rsidRPr="00901A60">
              <w:rPr>
                <w:lang w:eastAsia="en-US"/>
              </w:rPr>
              <w:t>t</w:t>
            </w:r>
            <w:r w:rsidRPr="00901A60">
              <w:rPr>
                <w:lang w:val="en-US" w:eastAsia="en-US"/>
              </w:rPr>
              <w:t>S</w:t>
            </w:r>
            <w:r w:rsidRPr="00901A60">
              <w:rPr>
                <w:lang w:eastAsia="en-US"/>
              </w:rPr>
              <w:t>tatement</w:t>
            </w:r>
            <w:r w:rsidRPr="00901A60">
              <w:rPr>
                <w:lang w:val="en-US" w:eastAsia="en-US"/>
              </w:rPr>
              <w:t>_SVR</w:t>
            </w:r>
          </w:p>
        </w:tc>
        <w:tc>
          <w:tcPr>
            <w:tcW w:w="567" w:type="dxa"/>
          </w:tcPr>
          <w:p w14:paraId="56ECE275" w14:textId="77777777" w:rsidR="006310AA" w:rsidRPr="00901A60" w:rsidRDefault="00F94B41">
            <w:pPr>
              <w:pStyle w:val="GOSTTablenorm"/>
              <w:jc w:val="center"/>
              <w:rPr>
                <w:lang w:eastAsia="en-US"/>
              </w:rPr>
            </w:pPr>
            <w:r w:rsidRPr="00901A60">
              <w:rPr>
                <w:lang w:eastAsia="en-US"/>
              </w:rPr>
              <w:t>Н</w:t>
            </w:r>
          </w:p>
        </w:tc>
        <w:tc>
          <w:tcPr>
            <w:tcW w:w="3961" w:type="dxa"/>
          </w:tcPr>
          <w:p w14:paraId="58B87E97" w14:textId="4E317042"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_Ref19547799 \h  \* MERGEFORMAT </w:instrText>
            </w:r>
            <w:r w:rsidRPr="00901A60">
              <w:rPr>
                <w:szCs w:val="22"/>
              </w:rPr>
            </w:r>
            <w:r w:rsidRPr="00901A60">
              <w:rPr>
                <w:szCs w:val="22"/>
              </w:rPr>
              <w:fldChar w:fldCharType="separate"/>
            </w:r>
            <w:r w:rsidR="00D21171" w:rsidRPr="00D21171">
              <w:rPr>
                <w:szCs w:val="22"/>
              </w:rPr>
              <w:t>25</w:t>
            </w:r>
            <w:r w:rsidRPr="00901A60">
              <w:rPr>
                <w:szCs w:val="22"/>
              </w:rPr>
              <w:fldChar w:fldCharType="end"/>
            </w:r>
          </w:p>
        </w:tc>
      </w:tr>
      <w:tr w:rsidR="0040293C" w:rsidRPr="00901A60" w14:paraId="06B065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4B7CFA" w14:textId="37E2F105" w:rsidR="0040293C" w:rsidRPr="00901A60" w:rsidRDefault="0040293C" w:rsidP="0040293C">
            <w:pPr>
              <w:pStyle w:val="GOSTTablenorm"/>
              <w:rPr>
                <w:szCs w:val="22"/>
              </w:rPr>
            </w:pPr>
            <w:r w:rsidRPr="00901A60">
              <w:t>Итого. Поступления</w:t>
            </w:r>
          </w:p>
        </w:tc>
        <w:tc>
          <w:tcPr>
            <w:tcW w:w="1700" w:type="dxa"/>
          </w:tcPr>
          <w:p w14:paraId="13067158" w14:textId="184514E6" w:rsidR="0040293C" w:rsidRPr="00901A60" w:rsidRDefault="0040293C" w:rsidP="0040293C">
            <w:pPr>
              <w:pStyle w:val="GOSTTablenorm"/>
              <w:rPr>
                <w:szCs w:val="22"/>
              </w:rPr>
            </w:pPr>
            <w:r w:rsidRPr="00901A60">
              <w:t>R_0531762_G_S1_F_R9</w:t>
            </w:r>
          </w:p>
        </w:tc>
        <w:tc>
          <w:tcPr>
            <w:tcW w:w="567" w:type="dxa"/>
          </w:tcPr>
          <w:p w14:paraId="7936ED5F" w14:textId="2D3F8B5B" w:rsidR="0040293C" w:rsidRPr="00901A60" w:rsidRDefault="0040293C" w:rsidP="0040293C">
            <w:pPr>
              <w:pStyle w:val="GOSTTablenorm"/>
              <w:jc w:val="center"/>
              <w:rPr>
                <w:lang w:eastAsia="en-US"/>
              </w:rPr>
            </w:pPr>
            <w:r w:rsidRPr="00901A60">
              <w:t>П</w:t>
            </w:r>
          </w:p>
        </w:tc>
        <w:tc>
          <w:tcPr>
            <w:tcW w:w="1133" w:type="dxa"/>
          </w:tcPr>
          <w:p w14:paraId="4B3D3C63" w14:textId="79D1E6B1" w:rsidR="0040293C" w:rsidRPr="00901A60" w:rsidRDefault="0040293C" w:rsidP="0040293C">
            <w:pPr>
              <w:pStyle w:val="GOSTTablenorm"/>
              <w:rPr>
                <w:lang w:eastAsia="en-US"/>
              </w:rPr>
            </w:pPr>
            <w:r w:rsidRPr="00901A60">
              <w:t>N(20.2)</w:t>
            </w:r>
          </w:p>
        </w:tc>
        <w:tc>
          <w:tcPr>
            <w:tcW w:w="567" w:type="dxa"/>
          </w:tcPr>
          <w:p w14:paraId="07428AF1" w14:textId="048BFCD4" w:rsidR="0040293C" w:rsidRPr="00901A60" w:rsidRDefault="0040293C" w:rsidP="0040293C">
            <w:pPr>
              <w:pStyle w:val="GOSTTablenorm"/>
              <w:jc w:val="center"/>
              <w:rPr>
                <w:lang w:eastAsia="en-US"/>
              </w:rPr>
            </w:pPr>
            <w:r w:rsidRPr="00901A60">
              <w:t>Н</w:t>
            </w:r>
          </w:p>
        </w:tc>
        <w:tc>
          <w:tcPr>
            <w:tcW w:w="3961" w:type="dxa"/>
          </w:tcPr>
          <w:p w14:paraId="096F137B" w14:textId="77777777" w:rsidR="0040293C" w:rsidRPr="00901A60" w:rsidRDefault="0040293C" w:rsidP="0040293C">
            <w:pPr>
              <w:pStyle w:val="GOSTTablenorm"/>
            </w:pPr>
            <w:r w:rsidRPr="00901A60">
              <w:t>Указывается итоговая сумма поступлений средств на лицевой счет для учета операций со средствами, поступающими во временное распоряжение получателя бюджетных средств.</w:t>
            </w:r>
          </w:p>
          <w:p w14:paraId="1ED90563" w14:textId="686E77ED" w:rsidR="0040293C" w:rsidRPr="00901A60" w:rsidRDefault="0040293C" w:rsidP="0040293C">
            <w:pPr>
              <w:pStyle w:val="GOSTTablenorm"/>
              <w:rPr>
                <w:szCs w:val="22"/>
              </w:rPr>
            </w:pPr>
            <w:r w:rsidRPr="00901A60">
              <w:t xml:space="preserve">Поле обязательно к заполнению, если заполнен Раздел 1. Операции со </w:t>
            </w:r>
            <w:r w:rsidRPr="00901A60">
              <w:lastRenderedPageBreak/>
              <w:t>средствами, поступающими во временное распоряжение получателя бюджетных средств, в валюте Российской Федерации, при этом в случае отсутствия дан</w:t>
            </w:r>
            <w:r w:rsidR="002046D2" w:rsidRPr="00901A60">
              <w:t>ных указывается значение «0.00»</w:t>
            </w:r>
          </w:p>
        </w:tc>
      </w:tr>
      <w:tr w:rsidR="0040293C" w:rsidRPr="00901A60" w14:paraId="646D782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BD373E9" w14:textId="2B54D3F0" w:rsidR="0040293C" w:rsidRPr="00901A60" w:rsidRDefault="0040293C" w:rsidP="0040293C">
            <w:pPr>
              <w:pStyle w:val="GOSTTablenorm"/>
              <w:rPr>
                <w:szCs w:val="22"/>
              </w:rPr>
            </w:pPr>
            <w:r w:rsidRPr="00901A60">
              <w:lastRenderedPageBreak/>
              <w:t>Итого. Выплаты</w:t>
            </w:r>
          </w:p>
        </w:tc>
        <w:tc>
          <w:tcPr>
            <w:tcW w:w="1700" w:type="dxa"/>
          </w:tcPr>
          <w:p w14:paraId="6A128D94" w14:textId="70536A9D" w:rsidR="0040293C" w:rsidRPr="00901A60" w:rsidRDefault="0040293C" w:rsidP="0040293C">
            <w:pPr>
              <w:pStyle w:val="GOSTTablenorm"/>
              <w:rPr>
                <w:szCs w:val="22"/>
              </w:rPr>
            </w:pPr>
            <w:r w:rsidRPr="00901A60">
              <w:t>R_0531762_G_S1_F_R10</w:t>
            </w:r>
          </w:p>
        </w:tc>
        <w:tc>
          <w:tcPr>
            <w:tcW w:w="567" w:type="dxa"/>
          </w:tcPr>
          <w:p w14:paraId="64CE6218" w14:textId="4B2DED5D" w:rsidR="0040293C" w:rsidRPr="00901A60" w:rsidRDefault="0040293C" w:rsidP="0040293C">
            <w:pPr>
              <w:pStyle w:val="GOSTTablenorm"/>
              <w:jc w:val="center"/>
              <w:rPr>
                <w:lang w:eastAsia="en-US"/>
              </w:rPr>
            </w:pPr>
            <w:r w:rsidRPr="00901A60">
              <w:t>П</w:t>
            </w:r>
          </w:p>
        </w:tc>
        <w:tc>
          <w:tcPr>
            <w:tcW w:w="1133" w:type="dxa"/>
          </w:tcPr>
          <w:p w14:paraId="5C96322C" w14:textId="3BF7EB04" w:rsidR="0040293C" w:rsidRPr="00901A60" w:rsidRDefault="0040293C" w:rsidP="0040293C">
            <w:pPr>
              <w:pStyle w:val="GOSTTablenorm"/>
              <w:rPr>
                <w:lang w:eastAsia="en-US"/>
              </w:rPr>
            </w:pPr>
            <w:r w:rsidRPr="00901A60">
              <w:t>N(20.2)</w:t>
            </w:r>
          </w:p>
        </w:tc>
        <w:tc>
          <w:tcPr>
            <w:tcW w:w="567" w:type="dxa"/>
          </w:tcPr>
          <w:p w14:paraId="090F9AB4" w14:textId="30FFD750" w:rsidR="0040293C" w:rsidRPr="00901A60" w:rsidRDefault="0040293C" w:rsidP="0040293C">
            <w:pPr>
              <w:pStyle w:val="GOSTTablenorm"/>
              <w:jc w:val="center"/>
              <w:rPr>
                <w:lang w:eastAsia="en-US"/>
              </w:rPr>
            </w:pPr>
            <w:r w:rsidRPr="00901A60">
              <w:t>Н</w:t>
            </w:r>
          </w:p>
        </w:tc>
        <w:tc>
          <w:tcPr>
            <w:tcW w:w="3961" w:type="dxa"/>
          </w:tcPr>
          <w:p w14:paraId="61F3F040" w14:textId="77777777" w:rsidR="0040293C" w:rsidRPr="00901A60" w:rsidRDefault="0040293C" w:rsidP="0040293C">
            <w:pPr>
              <w:pStyle w:val="GOSTTablenorm"/>
            </w:pPr>
            <w:r w:rsidRPr="00901A60">
              <w:t>Указывается итоговая сумма выплат средств с лицевого счета для учета операций со средствами, поступающими во временное распоряжение получателя бюджетных средств.</w:t>
            </w:r>
          </w:p>
          <w:p w14:paraId="36AEA144" w14:textId="0120EA1A" w:rsidR="0040293C" w:rsidRPr="00901A60" w:rsidRDefault="0040293C" w:rsidP="0040293C">
            <w:pPr>
              <w:pStyle w:val="GOSTTablenorm"/>
              <w:rPr>
                <w:szCs w:val="22"/>
              </w:rPr>
            </w:pPr>
            <w:r w:rsidRPr="00901A60">
              <w:t>Поле обязательно к заполнению, если заполнен Раздел 1. Операции со средствами, поступающими во временное распоряжение получателя бюджетных средств, в валюте Российской Федерации, при этом в случае отсутствия дан</w:t>
            </w:r>
            <w:r w:rsidR="002046D2" w:rsidRPr="00901A60">
              <w:t>ных указывается значение «0.00»</w:t>
            </w:r>
          </w:p>
        </w:tc>
      </w:tr>
      <w:tr w:rsidR="0040293C" w:rsidRPr="00901A60" w14:paraId="36073F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2E53B49" w14:textId="5C40ECA6" w:rsidR="0040293C" w:rsidRPr="00901A60" w:rsidRDefault="0040293C" w:rsidP="0040293C">
            <w:pPr>
              <w:pStyle w:val="GOSTTablenorm"/>
              <w:rPr>
                <w:szCs w:val="22"/>
              </w:rPr>
            </w:pPr>
            <w:r w:rsidRPr="00901A60">
              <w:t>Итого. Остаток средств на начало дня</w:t>
            </w:r>
          </w:p>
        </w:tc>
        <w:tc>
          <w:tcPr>
            <w:tcW w:w="1700" w:type="dxa"/>
          </w:tcPr>
          <w:p w14:paraId="0F203BD6" w14:textId="41C388A7" w:rsidR="0040293C" w:rsidRPr="00901A60" w:rsidRDefault="0040293C" w:rsidP="0040293C">
            <w:pPr>
              <w:pStyle w:val="GOSTTablenorm"/>
              <w:rPr>
                <w:szCs w:val="22"/>
              </w:rPr>
            </w:pPr>
            <w:r w:rsidRPr="00901A60">
              <w:t>R_0531762_G_S1_F_R11</w:t>
            </w:r>
          </w:p>
        </w:tc>
        <w:tc>
          <w:tcPr>
            <w:tcW w:w="567" w:type="dxa"/>
          </w:tcPr>
          <w:p w14:paraId="62A42BD3" w14:textId="055E3B2C" w:rsidR="0040293C" w:rsidRPr="00901A60" w:rsidRDefault="0040293C" w:rsidP="0040293C">
            <w:pPr>
              <w:pStyle w:val="GOSTTablenorm"/>
              <w:jc w:val="center"/>
              <w:rPr>
                <w:lang w:eastAsia="en-US"/>
              </w:rPr>
            </w:pPr>
            <w:r w:rsidRPr="00901A60">
              <w:t>П</w:t>
            </w:r>
          </w:p>
        </w:tc>
        <w:tc>
          <w:tcPr>
            <w:tcW w:w="1133" w:type="dxa"/>
          </w:tcPr>
          <w:p w14:paraId="4F322880" w14:textId="0B10CBEC" w:rsidR="0040293C" w:rsidRPr="00901A60" w:rsidRDefault="0040293C" w:rsidP="0040293C">
            <w:pPr>
              <w:pStyle w:val="GOSTTablenorm"/>
              <w:rPr>
                <w:lang w:eastAsia="en-US"/>
              </w:rPr>
            </w:pPr>
            <w:r w:rsidRPr="00901A60">
              <w:t>N(20.2)</w:t>
            </w:r>
          </w:p>
        </w:tc>
        <w:tc>
          <w:tcPr>
            <w:tcW w:w="567" w:type="dxa"/>
          </w:tcPr>
          <w:p w14:paraId="52489116" w14:textId="1E6BD469" w:rsidR="0040293C" w:rsidRPr="00901A60" w:rsidRDefault="0040293C" w:rsidP="0040293C">
            <w:pPr>
              <w:pStyle w:val="GOSTTablenorm"/>
              <w:jc w:val="center"/>
              <w:rPr>
                <w:lang w:eastAsia="en-US"/>
              </w:rPr>
            </w:pPr>
            <w:r w:rsidRPr="00901A60">
              <w:rPr>
                <w:szCs w:val="22"/>
                <w:lang w:eastAsia="en-US"/>
              </w:rPr>
              <w:t>Н</w:t>
            </w:r>
          </w:p>
        </w:tc>
        <w:tc>
          <w:tcPr>
            <w:tcW w:w="3961" w:type="dxa"/>
          </w:tcPr>
          <w:p w14:paraId="29C0720C" w14:textId="77777777" w:rsidR="0040293C" w:rsidRPr="00901A60" w:rsidRDefault="0040293C" w:rsidP="0040293C">
            <w:pPr>
              <w:pStyle w:val="GOSTTablenorm"/>
            </w:pPr>
            <w:r w:rsidRPr="00901A60">
              <w:t>Указывается общая сумма средств, поступивших во временное распоряжение получателя бюджетных средств в рублях с начала текущего финансового года на начало дня.</w:t>
            </w:r>
          </w:p>
          <w:p w14:paraId="44F2E9FC" w14:textId="2CDF9BB8" w:rsidR="0040293C" w:rsidRPr="00901A60" w:rsidRDefault="0040293C" w:rsidP="0040293C">
            <w:pPr>
              <w:pStyle w:val="GOSTTablenorm"/>
              <w:rPr>
                <w:szCs w:val="22"/>
              </w:rPr>
            </w:pPr>
            <w:r w:rsidRPr="00901A60">
              <w:t>Поле обязательно к заполнению, если заполнен Раздел 1. Операции со средствами, поступающими во временное распоряжение получателя бюджетных средств, в валюте Российской Федерации, при этом в случае отсутствия дан</w:t>
            </w:r>
            <w:r w:rsidR="002046D2" w:rsidRPr="00901A60">
              <w:t>ных указывается значение «0.00»</w:t>
            </w:r>
          </w:p>
        </w:tc>
      </w:tr>
      <w:tr w:rsidR="0040293C" w:rsidRPr="00901A60" w14:paraId="1228AA2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BB1E39A" w14:textId="06260803" w:rsidR="0040293C" w:rsidRPr="00901A60" w:rsidRDefault="0040293C" w:rsidP="0040293C">
            <w:pPr>
              <w:pStyle w:val="GOSTTablenorm"/>
              <w:rPr>
                <w:szCs w:val="22"/>
              </w:rPr>
            </w:pPr>
            <w:r w:rsidRPr="00901A60">
              <w:t>Итого. Остаток средств на конец дня</w:t>
            </w:r>
          </w:p>
        </w:tc>
        <w:tc>
          <w:tcPr>
            <w:tcW w:w="1700" w:type="dxa"/>
          </w:tcPr>
          <w:p w14:paraId="22757845" w14:textId="7C0E2172" w:rsidR="0040293C" w:rsidRPr="00901A60" w:rsidRDefault="0040293C" w:rsidP="0040293C">
            <w:pPr>
              <w:pStyle w:val="GOSTTablenorm"/>
              <w:rPr>
                <w:szCs w:val="22"/>
              </w:rPr>
            </w:pPr>
            <w:r w:rsidRPr="00901A60">
              <w:t>R_0531762_G_S1_F_R12</w:t>
            </w:r>
          </w:p>
        </w:tc>
        <w:tc>
          <w:tcPr>
            <w:tcW w:w="567" w:type="dxa"/>
          </w:tcPr>
          <w:p w14:paraId="0F93A325" w14:textId="452601C2" w:rsidR="0040293C" w:rsidRPr="00901A60" w:rsidRDefault="0040293C" w:rsidP="0040293C">
            <w:pPr>
              <w:pStyle w:val="GOSTTablenorm"/>
              <w:jc w:val="center"/>
              <w:rPr>
                <w:lang w:eastAsia="en-US"/>
              </w:rPr>
            </w:pPr>
            <w:r w:rsidRPr="00901A60">
              <w:t>П</w:t>
            </w:r>
          </w:p>
        </w:tc>
        <w:tc>
          <w:tcPr>
            <w:tcW w:w="1133" w:type="dxa"/>
          </w:tcPr>
          <w:p w14:paraId="2DE67F22" w14:textId="5E1E4651" w:rsidR="0040293C" w:rsidRPr="00901A60" w:rsidRDefault="0040293C" w:rsidP="0040293C">
            <w:pPr>
              <w:pStyle w:val="GOSTTablenorm"/>
              <w:rPr>
                <w:lang w:eastAsia="en-US"/>
              </w:rPr>
            </w:pPr>
            <w:r w:rsidRPr="00901A60">
              <w:t>N(20.2)</w:t>
            </w:r>
          </w:p>
        </w:tc>
        <w:tc>
          <w:tcPr>
            <w:tcW w:w="567" w:type="dxa"/>
          </w:tcPr>
          <w:p w14:paraId="7EA81A22" w14:textId="4A7C7F45" w:rsidR="0040293C" w:rsidRPr="00901A60" w:rsidRDefault="0040293C" w:rsidP="0040293C">
            <w:pPr>
              <w:pStyle w:val="GOSTTablenorm"/>
              <w:jc w:val="center"/>
              <w:rPr>
                <w:lang w:eastAsia="en-US"/>
              </w:rPr>
            </w:pPr>
            <w:r w:rsidRPr="00901A60">
              <w:rPr>
                <w:lang w:eastAsia="en-US"/>
              </w:rPr>
              <w:t>Н</w:t>
            </w:r>
          </w:p>
        </w:tc>
        <w:tc>
          <w:tcPr>
            <w:tcW w:w="3961" w:type="dxa"/>
          </w:tcPr>
          <w:p w14:paraId="252B5ED9" w14:textId="77777777" w:rsidR="0040293C" w:rsidRPr="00901A60" w:rsidRDefault="0040293C" w:rsidP="0040293C">
            <w:pPr>
              <w:pStyle w:val="GOSTTablenorm"/>
            </w:pPr>
            <w:r w:rsidRPr="00901A60">
              <w:t>Указывается общая сумма средств, поступивших во временное распоряжение получателя бюджетных средств в рублях с начала текущего финансового года на конец дня.</w:t>
            </w:r>
          </w:p>
          <w:p w14:paraId="11FF81F1" w14:textId="6C573758" w:rsidR="0040293C" w:rsidRPr="00901A60" w:rsidRDefault="0040293C" w:rsidP="0040293C">
            <w:pPr>
              <w:pStyle w:val="GOSTTablenorm"/>
              <w:rPr>
                <w:szCs w:val="22"/>
              </w:rPr>
            </w:pPr>
            <w:r w:rsidRPr="00901A60">
              <w:t>Поле обязательно к заполнению, если заполнен Раздел 1. Операции со средствами, поступающими во временное распоряжение получателя бюджетных средств, в валюте Российской Федерации, при этом в случае отсутствия дан</w:t>
            </w:r>
            <w:r w:rsidR="002046D2" w:rsidRPr="00901A60">
              <w:t>ных указывается значение «0.00»</w:t>
            </w:r>
          </w:p>
        </w:tc>
      </w:tr>
      <w:tr w:rsidR="0040293C" w:rsidRPr="00901A60" w14:paraId="013A7E56" w14:textId="77777777" w:rsidTr="0040293C">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78C6CE6" w14:textId="343E777F" w:rsidR="0040293C" w:rsidRPr="00901A60" w:rsidRDefault="0040293C" w:rsidP="0040293C">
            <w:pPr>
              <w:pStyle w:val="GOSTTablenorm"/>
              <w:rPr>
                <w:szCs w:val="22"/>
              </w:rPr>
            </w:pPr>
            <w:r w:rsidRPr="00901A60">
              <w:rPr>
                <w:b/>
              </w:rPr>
              <w:lastRenderedPageBreak/>
              <w:t>2. Операции со средствами, поступающими во временное распоряжение получателя бюджетных средств, в иностранных валютах</w:t>
            </w:r>
          </w:p>
        </w:tc>
      </w:tr>
      <w:tr w:rsidR="0040293C" w:rsidRPr="00901A60" w14:paraId="4FEC48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C51E16C" w14:textId="487F7792" w:rsidR="0040293C" w:rsidRPr="00901A60" w:rsidRDefault="0040293C" w:rsidP="0040293C">
            <w:pPr>
              <w:pStyle w:val="GOSTTablenorm"/>
              <w:rPr>
                <w:szCs w:val="22"/>
              </w:rPr>
            </w:pPr>
            <w:r w:rsidRPr="00901A60">
              <w:t>Операции со средствами, поступающими во временное распоряжение получателя бюджетных средств, в иностранных валютах</w:t>
            </w:r>
          </w:p>
        </w:tc>
        <w:tc>
          <w:tcPr>
            <w:tcW w:w="1700" w:type="dxa"/>
          </w:tcPr>
          <w:p w14:paraId="2C41B1C5" w14:textId="5D1AF258" w:rsidR="0040293C" w:rsidRPr="00901A60" w:rsidRDefault="0040293C" w:rsidP="0040293C">
            <w:pPr>
              <w:pStyle w:val="GOSTTablenorm"/>
              <w:rPr>
                <w:szCs w:val="22"/>
              </w:rPr>
            </w:pPr>
            <w:r w:rsidRPr="00901A60">
              <w:rPr>
                <w:rFonts w:eastAsiaTheme="minorHAnsi"/>
                <w:color w:val="000000"/>
              </w:rPr>
              <w:t>R_0531762_G_S2_D</w:t>
            </w:r>
          </w:p>
        </w:tc>
        <w:tc>
          <w:tcPr>
            <w:tcW w:w="567" w:type="dxa"/>
          </w:tcPr>
          <w:p w14:paraId="6F4D9B9E" w14:textId="6DD01479" w:rsidR="0040293C" w:rsidRPr="00901A60" w:rsidRDefault="0040293C" w:rsidP="0040293C">
            <w:pPr>
              <w:pStyle w:val="GOSTTablenorm"/>
              <w:jc w:val="center"/>
              <w:rPr>
                <w:lang w:eastAsia="en-US"/>
              </w:rPr>
            </w:pPr>
            <w:r w:rsidRPr="00901A60">
              <w:t>С</w:t>
            </w:r>
          </w:p>
        </w:tc>
        <w:tc>
          <w:tcPr>
            <w:tcW w:w="1133" w:type="dxa"/>
          </w:tcPr>
          <w:p w14:paraId="0F58006D" w14:textId="62AE657C" w:rsidR="0040293C" w:rsidRPr="00901A60" w:rsidRDefault="0040293C" w:rsidP="0040293C">
            <w:pPr>
              <w:pStyle w:val="GOSTTablenorm"/>
              <w:rPr>
                <w:lang w:eastAsia="en-US"/>
              </w:rPr>
            </w:pPr>
            <w:r w:rsidRPr="00901A60">
              <w:rPr>
                <w:rFonts w:eastAsiaTheme="minorHAnsi"/>
                <w:color w:val="000000"/>
              </w:rPr>
              <w:t>tR_0531762_G_S2_D</w:t>
            </w:r>
          </w:p>
        </w:tc>
        <w:tc>
          <w:tcPr>
            <w:tcW w:w="567" w:type="dxa"/>
          </w:tcPr>
          <w:p w14:paraId="3E150B2C" w14:textId="577825E1" w:rsidR="0040293C" w:rsidRPr="00901A60" w:rsidRDefault="0040293C" w:rsidP="0040293C">
            <w:pPr>
              <w:pStyle w:val="GOSTTablenorm"/>
              <w:jc w:val="center"/>
              <w:rPr>
                <w:lang w:eastAsia="en-US"/>
              </w:rPr>
            </w:pPr>
            <w:r w:rsidRPr="00901A60">
              <w:t>Н</w:t>
            </w:r>
          </w:p>
        </w:tc>
        <w:tc>
          <w:tcPr>
            <w:tcW w:w="3961" w:type="dxa"/>
          </w:tcPr>
          <w:p w14:paraId="485A6BF4" w14:textId="4FBE7405" w:rsidR="0040293C" w:rsidRPr="00901A60" w:rsidRDefault="0040293C" w:rsidP="0040293C">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_Ref173754056 \h  \* MERGEFORMAT </w:instrText>
            </w:r>
            <w:r w:rsidRPr="00901A60">
              <w:fldChar w:fldCharType="separate"/>
            </w:r>
            <w:r w:rsidR="00D21171">
              <w:rPr>
                <w:noProof/>
              </w:rPr>
              <w:t>27</w:t>
            </w:r>
            <w:r w:rsidRPr="00901A60">
              <w:fldChar w:fldCharType="end"/>
            </w:r>
          </w:p>
        </w:tc>
      </w:tr>
      <w:tr w:rsidR="0040293C" w:rsidRPr="00901A60" w14:paraId="445B94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CD0914" w14:textId="620E445B" w:rsidR="0040293C" w:rsidRPr="00901A60" w:rsidRDefault="0040293C" w:rsidP="0040293C">
            <w:pPr>
              <w:pStyle w:val="GOSTTablenorm"/>
              <w:rPr>
                <w:szCs w:val="22"/>
              </w:rPr>
            </w:pPr>
            <w:r w:rsidRPr="00901A60">
              <w:t>Итого по коду валюты (ОКВ)</w:t>
            </w:r>
          </w:p>
        </w:tc>
        <w:tc>
          <w:tcPr>
            <w:tcW w:w="1700" w:type="dxa"/>
          </w:tcPr>
          <w:p w14:paraId="31E1F678" w14:textId="58614341" w:rsidR="0040293C" w:rsidRPr="00901A60" w:rsidRDefault="0040293C" w:rsidP="0040293C">
            <w:pPr>
              <w:pStyle w:val="GOSTTablenorm"/>
              <w:rPr>
                <w:szCs w:val="22"/>
              </w:rPr>
            </w:pPr>
            <w:r w:rsidRPr="00901A60">
              <w:rPr>
                <w:rFonts w:eastAsiaTheme="minorHAnsi"/>
                <w:color w:val="000000"/>
              </w:rPr>
              <w:t>R_0531762_G_S2_GRF</w:t>
            </w:r>
          </w:p>
        </w:tc>
        <w:tc>
          <w:tcPr>
            <w:tcW w:w="567" w:type="dxa"/>
          </w:tcPr>
          <w:p w14:paraId="44B927E5" w14:textId="265DF98B" w:rsidR="0040293C" w:rsidRPr="00901A60" w:rsidRDefault="0040293C" w:rsidP="0040293C">
            <w:pPr>
              <w:pStyle w:val="GOSTTablenorm"/>
              <w:jc w:val="center"/>
              <w:rPr>
                <w:lang w:eastAsia="en-US"/>
              </w:rPr>
            </w:pPr>
            <w:r w:rsidRPr="00901A60">
              <w:t>С</w:t>
            </w:r>
          </w:p>
        </w:tc>
        <w:tc>
          <w:tcPr>
            <w:tcW w:w="1133" w:type="dxa"/>
          </w:tcPr>
          <w:p w14:paraId="0E3C65EB" w14:textId="7E3B16AB" w:rsidR="0040293C" w:rsidRPr="00901A60" w:rsidRDefault="0040293C" w:rsidP="0040293C">
            <w:pPr>
              <w:pStyle w:val="GOSTTablenorm"/>
              <w:rPr>
                <w:lang w:eastAsia="en-US"/>
              </w:rPr>
            </w:pPr>
            <w:r w:rsidRPr="00901A60">
              <w:rPr>
                <w:rFonts w:eastAsiaTheme="minorHAnsi"/>
                <w:color w:val="000000"/>
              </w:rPr>
              <w:t>tR_0531762_G_S2_GRF</w:t>
            </w:r>
          </w:p>
        </w:tc>
        <w:tc>
          <w:tcPr>
            <w:tcW w:w="567" w:type="dxa"/>
          </w:tcPr>
          <w:p w14:paraId="3E1EA729" w14:textId="3BE1A1C5" w:rsidR="0040293C" w:rsidRPr="00901A60" w:rsidRDefault="0040293C" w:rsidP="0040293C">
            <w:pPr>
              <w:pStyle w:val="GOSTTablenorm"/>
              <w:jc w:val="center"/>
              <w:rPr>
                <w:lang w:eastAsia="en-US"/>
              </w:rPr>
            </w:pPr>
            <w:r w:rsidRPr="00901A60">
              <w:t>Н</w:t>
            </w:r>
          </w:p>
        </w:tc>
        <w:tc>
          <w:tcPr>
            <w:tcW w:w="3961" w:type="dxa"/>
          </w:tcPr>
          <w:p w14:paraId="5A07E1F3" w14:textId="0E102553" w:rsidR="0040293C" w:rsidRPr="00901A60" w:rsidRDefault="0040293C" w:rsidP="0040293C">
            <w:pPr>
              <w:pStyle w:val="GOSTTablenorm"/>
            </w:pPr>
            <w:r w:rsidRPr="00901A60">
              <w:t xml:space="preserve">Состав элемента представлен в таблице </w:t>
            </w:r>
            <w:r w:rsidRPr="00901A60">
              <w:fldChar w:fldCharType="begin"/>
            </w:r>
            <w:r w:rsidRPr="00901A60">
              <w:instrText xml:space="preserve"> REF _Ref173754072 \h  \* MERGEFORMAT </w:instrText>
            </w:r>
            <w:r w:rsidRPr="00901A60">
              <w:fldChar w:fldCharType="separate"/>
            </w:r>
            <w:r w:rsidR="00D21171">
              <w:rPr>
                <w:noProof/>
                <w:szCs w:val="24"/>
              </w:rPr>
              <w:t>29</w:t>
            </w:r>
            <w:r w:rsidRPr="00901A60">
              <w:fldChar w:fldCharType="end"/>
            </w:r>
            <w:r w:rsidRPr="00901A60">
              <w:t>.</w:t>
            </w:r>
          </w:p>
          <w:p w14:paraId="38FFB1FA" w14:textId="2CE8A78C" w:rsidR="0040293C" w:rsidRPr="00901A60" w:rsidRDefault="0040293C" w:rsidP="0040293C">
            <w:pPr>
              <w:pStyle w:val="GOSTTablenorm"/>
              <w:rPr>
                <w:szCs w:val="22"/>
              </w:rPr>
            </w:pPr>
            <w:r w:rsidRPr="00901A60">
              <w:t>Блок обязателен к заполнению, если заполнен Раздел 2. Операции со средствами, поступающими во временное распоряжение получателя бюджетных</w:t>
            </w:r>
            <w:r w:rsidR="002046D2" w:rsidRPr="00901A60">
              <w:t xml:space="preserve"> средств, в иностранных валютах</w:t>
            </w:r>
          </w:p>
        </w:tc>
      </w:tr>
      <w:tr w:rsidR="0040293C" w:rsidRPr="00901A60" w14:paraId="131E6AE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DABFE71" w14:textId="77777777" w:rsidR="0040293C" w:rsidRPr="00901A60" w:rsidRDefault="0040293C" w:rsidP="0040293C">
            <w:pPr>
              <w:pStyle w:val="GOSTTablenorm"/>
            </w:pPr>
            <w:r w:rsidRPr="00901A60">
              <w:t>Всего.</w:t>
            </w:r>
          </w:p>
          <w:p w14:paraId="7F53E909" w14:textId="3A4CF8B6" w:rsidR="0040293C" w:rsidRPr="00901A60" w:rsidRDefault="0040293C" w:rsidP="0040293C">
            <w:pPr>
              <w:pStyle w:val="GOSTTablenorm"/>
              <w:rPr>
                <w:szCs w:val="22"/>
              </w:rPr>
            </w:pPr>
            <w:r w:rsidRPr="00901A60">
              <w:t>Поступления. Сумма в рублевом эквиваленте</w:t>
            </w:r>
          </w:p>
        </w:tc>
        <w:tc>
          <w:tcPr>
            <w:tcW w:w="1700" w:type="dxa"/>
          </w:tcPr>
          <w:p w14:paraId="511FE7EB" w14:textId="35EE38C8" w:rsidR="0040293C" w:rsidRPr="00901A60" w:rsidRDefault="0040293C" w:rsidP="0040293C">
            <w:pPr>
              <w:pStyle w:val="GOSTTablenorm"/>
              <w:rPr>
                <w:szCs w:val="22"/>
              </w:rPr>
            </w:pPr>
            <w:r w:rsidRPr="00901A60">
              <w:t>R_0531762_G_S2_F_R13</w:t>
            </w:r>
          </w:p>
        </w:tc>
        <w:tc>
          <w:tcPr>
            <w:tcW w:w="567" w:type="dxa"/>
          </w:tcPr>
          <w:p w14:paraId="501100B5" w14:textId="0F052242" w:rsidR="0040293C" w:rsidRPr="00901A60" w:rsidRDefault="0040293C" w:rsidP="0040293C">
            <w:pPr>
              <w:pStyle w:val="GOSTTablenorm"/>
              <w:jc w:val="center"/>
              <w:rPr>
                <w:lang w:eastAsia="en-US"/>
              </w:rPr>
            </w:pPr>
            <w:r w:rsidRPr="00901A60">
              <w:t>П</w:t>
            </w:r>
          </w:p>
        </w:tc>
        <w:tc>
          <w:tcPr>
            <w:tcW w:w="1133" w:type="dxa"/>
          </w:tcPr>
          <w:p w14:paraId="3754ED88" w14:textId="52FFEA09" w:rsidR="0040293C" w:rsidRPr="00901A60" w:rsidRDefault="0040293C" w:rsidP="0040293C">
            <w:pPr>
              <w:pStyle w:val="GOSTTablenorm"/>
              <w:rPr>
                <w:lang w:eastAsia="en-US"/>
              </w:rPr>
            </w:pPr>
            <w:r w:rsidRPr="00901A60">
              <w:t>N(20.2)</w:t>
            </w:r>
          </w:p>
        </w:tc>
        <w:tc>
          <w:tcPr>
            <w:tcW w:w="567" w:type="dxa"/>
          </w:tcPr>
          <w:p w14:paraId="502942B6" w14:textId="3EC22D9E" w:rsidR="0040293C" w:rsidRPr="00901A60" w:rsidRDefault="0040293C" w:rsidP="0040293C">
            <w:pPr>
              <w:pStyle w:val="GOSTTablenorm"/>
              <w:jc w:val="center"/>
              <w:rPr>
                <w:lang w:eastAsia="en-US"/>
              </w:rPr>
            </w:pPr>
            <w:r w:rsidRPr="00901A60">
              <w:t>Н</w:t>
            </w:r>
          </w:p>
        </w:tc>
        <w:tc>
          <w:tcPr>
            <w:tcW w:w="3961" w:type="dxa"/>
          </w:tcPr>
          <w:p w14:paraId="3A5CD1C7" w14:textId="77777777" w:rsidR="0040293C" w:rsidRPr="00901A60" w:rsidRDefault="0040293C" w:rsidP="0040293C">
            <w:pPr>
              <w:pStyle w:val="GOSTTablenorm"/>
            </w:pPr>
            <w:r w:rsidRPr="00901A60">
              <w:t>Указывается сумма поступлений в рублевом эквиваленте по всем итоговым строкам по коду валюты (по ОКВ).</w:t>
            </w:r>
          </w:p>
          <w:p w14:paraId="59F124D2" w14:textId="17EEA996" w:rsidR="0040293C" w:rsidRPr="00901A60" w:rsidRDefault="0040293C" w:rsidP="0040293C">
            <w:pPr>
              <w:pStyle w:val="GOSTTablenorm"/>
              <w:rPr>
                <w:szCs w:val="22"/>
              </w:rPr>
            </w:pPr>
            <w:r w:rsidRPr="00901A60">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2046D2" w:rsidRPr="00901A60">
              <w:t>ных указывается значение «0.00»</w:t>
            </w:r>
          </w:p>
        </w:tc>
      </w:tr>
      <w:tr w:rsidR="0040293C" w:rsidRPr="00901A60" w14:paraId="528EBD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5BAD0E0" w14:textId="77777777" w:rsidR="0040293C" w:rsidRPr="00901A60" w:rsidRDefault="0040293C" w:rsidP="0040293C">
            <w:pPr>
              <w:pStyle w:val="GOSTTablenorm"/>
            </w:pPr>
            <w:r w:rsidRPr="00901A60">
              <w:t>Всего.</w:t>
            </w:r>
          </w:p>
          <w:p w14:paraId="4B421856" w14:textId="3AEBCDA9" w:rsidR="0040293C" w:rsidRPr="00901A60" w:rsidRDefault="0040293C" w:rsidP="0040293C">
            <w:pPr>
              <w:pStyle w:val="GOSTTablenorm"/>
              <w:rPr>
                <w:szCs w:val="22"/>
              </w:rPr>
            </w:pPr>
            <w:r w:rsidRPr="00901A60">
              <w:t>Выплаты. Сумма рублевом эквиваленте валюте</w:t>
            </w:r>
          </w:p>
        </w:tc>
        <w:tc>
          <w:tcPr>
            <w:tcW w:w="1700" w:type="dxa"/>
          </w:tcPr>
          <w:p w14:paraId="41AC6951" w14:textId="033D8D49" w:rsidR="0040293C" w:rsidRPr="00901A60" w:rsidRDefault="0040293C" w:rsidP="0040293C">
            <w:pPr>
              <w:pStyle w:val="GOSTTablenorm"/>
              <w:rPr>
                <w:szCs w:val="22"/>
              </w:rPr>
            </w:pPr>
            <w:r w:rsidRPr="00901A60">
              <w:rPr>
                <w:rFonts w:eastAsiaTheme="minorHAnsi"/>
                <w:color w:val="000000"/>
              </w:rPr>
              <w:t>R_0531762_G_S2_F_R15</w:t>
            </w:r>
          </w:p>
        </w:tc>
        <w:tc>
          <w:tcPr>
            <w:tcW w:w="567" w:type="dxa"/>
          </w:tcPr>
          <w:p w14:paraId="0E512C9C" w14:textId="6B61E888" w:rsidR="0040293C" w:rsidRPr="00901A60" w:rsidRDefault="0040293C" w:rsidP="0040293C">
            <w:pPr>
              <w:pStyle w:val="GOSTTablenorm"/>
              <w:jc w:val="center"/>
              <w:rPr>
                <w:lang w:eastAsia="en-US"/>
              </w:rPr>
            </w:pPr>
            <w:r w:rsidRPr="00901A60">
              <w:t>П</w:t>
            </w:r>
          </w:p>
        </w:tc>
        <w:tc>
          <w:tcPr>
            <w:tcW w:w="1133" w:type="dxa"/>
          </w:tcPr>
          <w:p w14:paraId="5B290A87" w14:textId="2622A066" w:rsidR="0040293C" w:rsidRPr="00901A60" w:rsidRDefault="0040293C" w:rsidP="0040293C">
            <w:pPr>
              <w:pStyle w:val="GOSTTablenorm"/>
              <w:rPr>
                <w:lang w:eastAsia="en-US"/>
              </w:rPr>
            </w:pPr>
            <w:r w:rsidRPr="00901A60">
              <w:t>N(20.2)</w:t>
            </w:r>
          </w:p>
        </w:tc>
        <w:tc>
          <w:tcPr>
            <w:tcW w:w="567" w:type="dxa"/>
          </w:tcPr>
          <w:p w14:paraId="5085BD2D" w14:textId="19701E55" w:rsidR="0040293C" w:rsidRPr="00901A60" w:rsidRDefault="0040293C" w:rsidP="0040293C">
            <w:pPr>
              <w:pStyle w:val="GOSTTablenorm"/>
              <w:jc w:val="center"/>
              <w:rPr>
                <w:lang w:eastAsia="en-US"/>
              </w:rPr>
            </w:pPr>
            <w:r w:rsidRPr="00901A60">
              <w:t>Н</w:t>
            </w:r>
          </w:p>
        </w:tc>
        <w:tc>
          <w:tcPr>
            <w:tcW w:w="3961" w:type="dxa"/>
          </w:tcPr>
          <w:p w14:paraId="7D485BF9" w14:textId="77777777" w:rsidR="0040293C" w:rsidRPr="00901A60" w:rsidRDefault="0040293C" w:rsidP="0040293C">
            <w:pPr>
              <w:pStyle w:val="GOSTTablenorm"/>
            </w:pPr>
            <w:r w:rsidRPr="00901A60">
              <w:t>Указывается сумма выплат в рублевом эквиваленте по всем итоговым строкам по коду валюты (по ОКВ).</w:t>
            </w:r>
          </w:p>
          <w:p w14:paraId="35B742E9" w14:textId="44927CF9" w:rsidR="0040293C" w:rsidRPr="00901A60" w:rsidRDefault="0040293C" w:rsidP="0040293C">
            <w:pPr>
              <w:pStyle w:val="GOSTTablenorm"/>
              <w:rPr>
                <w:szCs w:val="22"/>
              </w:rPr>
            </w:pPr>
            <w:r w:rsidRPr="00901A60">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2046D2" w:rsidRPr="00901A60">
              <w:t>ных указывается значение «0.00»</w:t>
            </w:r>
          </w:p>
        </w:tc>
      </w:tr>
      <w:tr w:rsidR="0040293C" w:rsidRPr="00901A60" w14:paraId="4862CA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ED7120" w14:textId="1EE78F33" w:rsidR="0040293C" w:rsidRPr="00901A60" w:rsidRDefault="0040293C" w:rsidP="0040293C">
            <w:pPr>
              <w:pStyle w:val="GOSTTablenorm"/>
              <w:rPr>
                <w:szCs w:val="22"/>
              </w:rPr>
            </w:pPr>
            <w:r w:rsidRPr="00901A60">
              <w:t xml:space="preserve">Всего. Остаток средств на начало дня. Сумма в </w:t>
            </w:r>
            <w:r w:rsidRPr="00901A60">
              <w:lastRenderedPageBreak/>
              <w:t>рублевом эквиваленте</w:t>
            </w:r>
          </w:p>
        </w:tc>
        <w:tc>
          <w:tcPr>
            <w:tcW w:w="1700" w:type="dxa"/>
          </w:tcPr>
          <w:p w14:paraId="4A19C126" w14:textId="346D6275" w:rsidR="0040293C" w:rsidRPr="00901A60" w:rsidRDefault="0040293C" w:rsidP="0040293C">
            <w:pPr>
              <w:pStyle w:val="GOSTTablenorm"/>
              <w:rPr>
                <w:szCs w:val="22"/>
              </w:rPr>
            </w:pPr>
            <w:r w:rsidRPr="00901A60">
              <w:rPr>
                <w:rFonts w:eastAsiaTheme="minorHAnsi"/>
                <w:color w:val="000000"/>
              </w:rPr>
              <w:lastRenderedPageBreak/>
              <w:t>R_0531762_G_S2_</w:t>
            </w:r>
            <w:r w:rsidRPr="00901A60">
              <w:rPr>
                <w:rFonts w:eastAsiaTheme="minorHAnsi"/>
                <w:color w:val="000000"/>
                <w:lang w:val="en-US"/>
              </w:rPr>
              <w:t>F</w:t>
            </w:r>
            <w:r w:rsidRPr="00901A60">
              <w:rPr>
                <w:rFonts w:eastAsiaTheme="minorHAnsi"/>
                <w:color w:val="000000"/>
              </w:rPr>
              <w:t>_R1</w:t>
            </w:r>
            <w:r w:rsidRPr="00901A60">
              <w:rPr>
                <w:rFonts w:eastAsiaTheme="minorHAnsi"/>
                <w:color w:val="000000"/>
                <w:lang w:val="en-US"/>
              </w:rPr>
              <w:t>7</w:t>
            </w:r>
          </w:p>
        </w:tc>
        <w:tc>
          <w:tcPr>
            <w:tcW w:w="567" w:type="dxa"/>
          </w:tcPr>
          <w:p w14:paraId="5913B78E" w14:textId="6366EE8E" w:rsidR="0040293C" w:rsidRPr="00901A60" w:rsidRDefault="0040293C" w:rsidP="0040293C">
            <w:pPr>
              <w:pStyle w:val="GOSTTablenorm"/>
              <w:jc w:val="center"/>
              <w:rPr>
                <w:lang w:eastAsia="en-US"/>
              </w:rPr>
            </w:pPr>
            <w:r w:rsidRPr="00901A60">
              <w:t>П</w:t>
            </w:r>
          </w:p>
        </w:tc>
        <w:tc>
          <w:tcPr>
            <w:tcW w:w="1133" w:type="dxa"/>
          </w:tcPr>
          <w:p w14:paraId="647599E0" w14:textId="7EDAA56F" w:rsidR="0040293C" w:rsidRPr="00901A60" w:rsidRDefault="0040293C" w:rsidP="0040293C">
            <w:pPr>
              <w:pStyle w:val="GOSTTablenorm"/>
              <w:rPr>
                <w:lang w:eastAsia="en-US"/>
              </w:rPr>
            </w:pPr>
            <w:r w:rsidRPr="00901A60">
              <w:t>N(20.2)</w:t>
            </w:r>
          </w:p>
        </w:tc>
        <w:tc>
          <w:tcPr>
            <w:tcW w:w="567" w:type="dxa"/>
          </w:tcPr>
          <w:p w14:paraId="0E9D17AB" w14:textId="25098A16" w:rsidR="0040293C" w:rsidRPr="00901A60" w:rsidRDefault="0040293C" w:rsidP="0040293C">
            <w:pPr>
              <w:pStyle w:val="GOSTTablenorm"/>
              <w:jc w:val="center"/>
              <w:rPr>
                <w:lang w:eastAsia="en-US"/>
              </w:rPr>
            </w:pPr>
            <w:r w:rsidRPr="00901A60">
              <w:t>Н</w:t>
            </w:r>
          </w:p>
        </w:tc>
        <w:tc>
          <w:tcPr>
            <w:tcW w:w="3961" w:type="dxa"/>
          </w:tcPr>
          <w:p w14:paraId="7A034415" w14:textId="77777777" w:rsidR="0040293C" w:rsidRPr="00901A60" w:rsidRDefault="0040293C" w:rsidP="0040293C">
            <w:pPr>
              <w:pStyle w:val="GOSTTablenorm"/>
            </w:pPr>
            <w:r w:rsidRPr="00901A60">
              <w:t>Указывается сумма остатка средств в рублевом эквиваленте на начало дня по всем итоговым строкам по коду валюты (по ОКВ).</w:t>
            </w:r>
          </w:p>
          <w:p w14:paraId="3BA1C72D" w14:textId="6D4B283B" w:rsidR="0040293C" w:rsidRPr="00901A60" w:rsidRDefault="0040293C" w:rsidP="0040293C">
            <w:pPr>
              <w:pStyle w:val="GOSTTablenorm"/>
              <w:rPr>
                <w:szCs w:val="22"/>
              </w:rPr>
            </w:pPr>
            <w:r w:rsidRPr="00901A60">
              <w:lastRenderedPageBreak/>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2046D2" w:rsidRPr="00901A60">
              <w:t>ных указывается значение «0.00»</w:t>
            </w:r>
          </w:p>
        </w:tc>
      </w:tr>
      <w:tr w:rsidR="0040293C" w:rsidRPr="00901A60" w14:paraId="2200DA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B957D1" w14:textId="459A8594" w:rsidR="0040293C" w:rsidRPr="00901A60" w:rsidRDefault="0040293C" w:rsidP="0040293C">
            <w:pPr>
              <w:pStyle w:val="GOSTTablenorm"/>
              <w:rPr>
                <w:szCs w:val="22"/>
              </w:rPr>
            </w:pPr>
            <w:r w:rsidRPr="00901A60">
              <w:lastRenderedPageBreak/>
              <w:t>Всего. Остаток средств на конец дня. Сумма в рублевом эквиваленте</w:t>
            </w:r>
          </w:p>
        </w:tc>
        <w:tc>
          <w:tcPr>
            <w:tcW w:w="1700" w:type="dxa"/>
          </w:tcPr>
          <w:p w14:paraId="326AAA5E" w14:textId="5403609F" w:rsidR="0040293C" w:rsidRPr="00901A60" w:rsidRDefault="0040293C" w:rsidP="0040293C">
            <w:pPr>
              <w:pStyle w:val="GOSTTablenorm"/>
              <w:rPr>
                <w:szCs w:val="22"/>
              </w:rPr>
            </w:pPr>
            <w:r w:rsidRPr="00901A60">
              <w:rPr>
                <w:szCs w:val="22"/>
              </w:rPr>
              <w:t>R_0531762_G_S2_</w:t>
            </w:r>
            <w:r w:rsidRPr="00901A60">
              <w:rPr>
                <w:rFonts w:eastAsiaTheme="minorHAnsi"/>
                <w:color w:val="000000"/>
                <w:lang w:val="en-US"/>
              </w:rPr>
              <w:t>F</w:t>
            </w:r>
            <w:r w:rsidRPr="00901A60">
              <w:rPr>
                <w:rFonts w:eastAsiaTheme="minorHAnsi"/>
                <w:color w:val="000000"/>
              </w:rPr>
              <w:t>_R1</w:t>
            </w:r>
            <w:r w:rsidRPr="00901A60">
              <w:rPr>
                <w:rFonts w:eastAsiaTheme="minorHAnsi"/>
                <w:color w:val="000000"/>
                <w:lang w:val="en-US"/>
              </w:rPr>
              <w:t>9</w:t>
            </w:r>
          </w:p>
        </w:tc>
        <w:tc>
          <w:tcPr>
            <w:tcW w:w="567" w:type="dxa"/>
          </w:tcPr>
          <w:p w14:paraId="4116AFE4" w14:textId="209E9625" w:rsidR="0040293C" w:rsidRPr="00901A60" w:rsidRDefault="0040293C" w:rsidP="0040293C">
            <w:pPr>
              <w:pStyle w:val="GOSTTablenorm"/>
              <w:jc w:val="center"/>
              <w:rPr>
                <w:lang w:eastAsia="en-US"/>
              </w:rPr>
            </w:pPr>
            <w:r w:rsidRPr="00901A60">
              <w:t>П</w:t>
            </w:r>
          </w:p>
        </w:tc>
        <w:tc>
          <w:tcPr>
            <w:tcW w:w="1133" w:type="dxa"/>
          </w:tcPr>
          <w:p w14:paraId="1E668C35" w14:textId="7EF2CFDF" w:rsidR="0040293C" w:rsidRPr="00901A60" w:rsidRDefault="0040293C" w:rsidP="0040293C">
            <w:pPr>
              <w:pStyle w:val="GOSTTablenorm"/>
              <w:rPr>
                <w:lang w:eastAsia="en-US"/>
              </w:rPr>
            </w:pPr>
            <w:r w:rsidRPr="00901A60">
              <w:t>N(20.2)</w:t>
            </w:r>
          </w:p>
        </w:tc>
        <w:tc>
          <w:tcPr>
            <w:tcW w:w="567" w:type="dxa"/>
          </w:tcPr>
          <w:p w14:paraId="5F1D8094" w14:textId="441D9453" w:rsidR="0040293C" w:rsidRPr="00901A60" w:rsidRDefault="0040293C" w:rsidP="0040293C">
            <w:pPr>
              <w:pStyle w:val="GOSTTablenorm"/>
              <w:jc w:val="center"/>
              <w:rPr>
                <w:lang w:eastAsia="en-US"/>
              </w:rPr>
            </w:pPr>
            <w:r w:rsidRPr="00901A60">
              <w:t>Н</w:t>
            </w:r>
          </w:p>
        </w:tc>
        <w:tc>
          <w:tcPr>
            <w:tcW w:w="3961" w:type="dxa"/>
          </w:tcPr>
          <w:p w14:paraId="3DD006CC" w14:textId="77777777" w:rsidR="0040293C" w:rsidRPr="00901A60" w:rsidRDefault="0040293C" w:rsidP="0040293C">
            <w:pPr>
              <w:pStyle w:val="GOSTTablenorm"/>
            </w:pPr>
            <w:r w:rsidRPr="00901A60">
              <w:t>Указывается сумма остатка средств в рублевом эквиваленте на конец дня по всем итоговым строкам по коду валюты (по ОКВ).</w:t>
            </w:r>
          </w:p>
          <w:p w14:paraId="09DA97DE" w14:textId="5107EA50" w:rsidR="0040293C" w:rsidRPr="00901A60" w:rsidRDefault="0040293C" w:rsidP="0040293C">
            <w:pPr>
              <w:pStyle w:val="GOSTTablenorm"/>
              <w:rPr>
                <w:szCs w:val="22"/>
              </w:rPr>
            </w:pPr>
            <w:r w:rsidRPr="00901A60">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2046D2" w:rsidRPr="00901A60">
              <w:t>ных указывается значение «0.00»</w:t>
            </w:r>
          </w:p>
        </w:tc>
      </w:tr>
      <w:tr w:rsidR="0040293C" w:rsidRPr="00901A60" w14:paraId="3265CF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C638EB1" w14:textId="77777777" w:rsidR="0040293C" w:rsidRPr="00901A60" w:rsidRDefault="0040293C" w:rsidP="0040293C">
            <w:pPr>
              <w:pStyle w:val="GOSTTablenorm"/>
            </w:pPr>
            <w:r w:rsidRPr="00901A60">
              <w:rPr>
                <w:b/>
                <w:szCs w:val="22"/>
                <w:lang w:eastAsia="en-US"/>
              </w:rPr>
              <w:t>Подписи</w:t>
            </w:r>
          </w:p>
        </w:tc>
      </w:tr>
      <w:tr w:rsidR="0040293C" w:rsidRPr="00901A60" w14:paraId="62C0DB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6D2779E" w14:textId="77777777" w:rsidR="0040293C" w:rsidRPr="00901A60" w:rsidRDefault="0040293C" w:rsidP="0040293C">
            <w:pPr>
              <w:pStyle w:val="GOSTTablenorm"/>
            </w:pPr>
            <w:r w:rsidRPr="00901A60">
              <w:t>Должность ответственного исполнителя</w:t>
            </w:r>
          </w:p>
        </w:tc>
        <w:tc>
          <w:tcPr>
            <w:tcW w:w="1700" w:type="dxa"/>
          </w:tcPr>
          <w:p w14:paraId="534389AA" w14:textId="77777777" w:rsidR="0040293C" w:rsidRPr="00901A60" w:rsidRDefault="0040293C" w:rsidP="0040293C">
            <w:pPr>
              <w:pStyle w:val="GOSTTablenorm"/>
            </w:pPr>
            <w:r w:rsidRPr="00901A60">
              <w:t>SVR_ListApp_Executor_Post</w:t>
            </w:r>
          </w:p>
        </w:tc>
        <w:tc>
          <w:tcPr>
            <w:tcW w:w="567" w:type="dxa"/>
          </w:tcPr>
          <w:p w14:paraId="61053179" w14:textId="77777777" w:rsidR="0040293C" w:rsidRPr="00901A60" w:rsidRDefault="0040293C" w:rsidP="0040293C">
            <w:pPr>
              <w:pStyle w:val="GOSTTablenorm"/>
              <w:jc w:val="center"/>
              <w:rPr>
                <w:szCs w:val="22"/>
                <w:lang w:eastAsia="en-US"/>
              </w:rPr>
            </w:pPr>
            <w:r w:rsidRPr="00901A60">
              <w:rPr>
                <w:szCs w:val="22"/>
                <w:lang w:eastAsia="en-US"/>
              </w:rPr>
              <w:t>П</w:t>
            </w:r>
          </w:p>
        </w:tc>
        <w:tc>
          <w:tcPr>
            <w:tcW w:w="1133" w:type="dxa"/>
          </w:tcPr>
          <w:p w14:paraId="1F47CC52" w14:textId="77777777" w:rsidR="0040293C" w:rsidRPr="00901A60" w:rsidRDefault="0040293C" w:rsidP="0040293C">
            <w:pPr>
              <w:pStyle w:val="GOSTTablenorm"/>
              <w:rPr>
                <w:szCs w:val="22"/>
                <w:lang w:eastAsia="en-US"/>
              </w:rPr>
            </w:pPr>
            <w:r w:rsidRPr="00901A60">
              <w:rPr>
                <w:szCs w:val="22"/>
                <w:lang w:eastAsia="en-US"/>
              </w:rPr>
              <w:t>Т(1-100)</w:t>
            </w:r>
          </w:p>
        </w:tc>
        <w:tc>
          <w:tcPr>
            <w:tcW w:w="567" w:type="dxa"/>
          </w:tcPr>
          <w:p w14:paraId="207625B5" w14:textId="77777777" w:rsidR="0040293C" w:rsidRPr="00901A60" w:rsidRDefault="0040293C" w:rsidP="0040293C">
            <w:pPr>
              <w:pStyle w:val="GOSTTablenorm"/>
              <w:jc w:val="center"/>
              <w:rPr>
                <w:szCs w:val="22"/>
                <w:lang w:eastAsia="en-US"/>
              </w:rPr>
            </w:pPr>
            <w:r w:rsidRPr="00901A60">
              <w:rPr>
                <w:szCs w:val="22"/>
                <w:lang w:eastAsia="en-US"/>
              </w:rPr>
              <w:t>Н</w:t>
            </w:r>
          </w:p>
        </w:tc>
        <w:tc>
          <w:tcPr>
            <w:tcW w:w="3961" w:type="dxa"/>
          </w:tcPr>
          <w:p w14:paraId="6F9141E7" w14:textId="77777777" w:rsidR="0040293C" w:rsidRPr="00901A60" w:rsidRDefault="0040293C" w:rsidP="0040293C">
            <w:pPr>
              <w:pStyle w:val="GOSTTablenorm"/>
              <w:rPr>
                <w:szCs w:val="22"/>
              </w:rPr>
            </w:pPr>
            <w:r w:rsidRPr="00901A60">
              <w:rPr>
                <w:szCs w:val="22"/>
              </w:rPr>
              <w:t>Указывается должность лица, формирующего выписку.</w:t>
            </w:r>
          </w:p>
          <w:p w14:paraId="329A411E" w14:textId="2E25FC49" w:rsidR="0040293C" w:rsidRPr="00901A60" w:rsidRDefault="0040293C" w:rsidP="0040293C">
            <w:pPr>
              <w:pStyle w:val="GOSTTablenorm"/>
              <w:rPr>
                <w:szCs w:val="22"/>
              </w:rPr>
            </w:pPr>
            <w:r w:rsidRPr="00901A60">
              <w:rPr>
                <w:szCs w:val="22"/>
              </w:rPr>
              <w:t>Поле обязательно для заполнения, если значение поля «Режим</w:t>
            </w:r>
            <w:r w:rsidR="002046D2" w:rsidRPr="00901A60">
              <w:rPr>
                <w:szCs w:val="22"/>
              </w:rPr>
              <w:t xml:space="preserve"> формирования» равно «Итоговый»</w:t>
            </w:r>
          </w:p>
        </w:tc>
      </w:tr>
      <w:tr w:rsidR="0040293C" w:rsidRPr="00901A60" w14:paraId="0F75B6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B7D257" w14:textId="77777777" w:rsidR="0040293C" w:rsidRPr="00901A60" w:rsidRDefault="0040293C" w:rsidP="0040293C">
            <w:pPr>
              <w:pStyle w:val="GOSTTablenorm"/>
            </w:pPr>
            <w:r w:rsidRPr="00901A60">
              <w:t>Расшифровка подписи</w:t>
            </w:r>
          </w:p>
        </w:tc>
        <w:tc>
          <w:tcPr>
            <w:tcW w:w="1700" w:type="dxa"/>
          </w:tcPr>
          <w:p w14:paraId="760D1551" w14:textId="77777777" w:rsidR="0040293C" w:rsidRPr="00901A60" w:rsidRDefault="0040293C" w:rsidP="0040293C">
            <w:pPr>
              <w:pStyle w:val="GOSTTablenorm"/>
            </w:pPr>
            <w:r w:rsidRPr="00901A60">
              <w:t>SVR_ListApp_Executor_SFP</w:t>
            </w:r>
          </w:p>
        </w:tc>
        <w:tc>
          <w:tcPr>
            <w:tcW w:w="567" w:type="dxa"/>
          </w:tcPr>
          <w:p w14:paraId="6EF7A9BA" w14:textId="77777777" w:rsidR="0040293C" w:rsidRPr="00901A60" w:rsidRDefault="0040293C" w:rsidP="0040293C">
            <w:pPr>
              <w:pStyle w:val="GOSTTablenorm"/>
              <w:jc w:val="center"/>
              <w:rPr>
                <w:szCs w:val="22"/>
                <w:lang w:eastAsia="en-US"/>
              </w:rPr>
            </w:pPr>
            <w:r w:rsidRPr="00901A60">
              <w:rPr>
                <w:szCs w:val="22"/>
                <w:lang w:eastAsia="en-US"/>
              </w:rPr>
              <w:t>П</w:t>
            </w:r>
          </w:p>
        </w:tc>
        <w:tc>
          <w:tcPr>
            <w:tcW w:w="1133" w:type="dxa"/>
          </w:tcPr>
          <w:p w14:paraId="2E373497" w14:textId="77777777" w:rsidR="0040293C" w:rsidRPr="00901A60" w:rsidRDefault="0040293C" w:rsidP="0040293C">
            <w:pPr>
              <w:pStyle w:val="GOSTTablenorm"/>
              <w:rPr>
                <w:szCs w:val="22"/>
                <w:lang w:eastAsia="en-US"/>
              </w:rPr>
            </w:pPr>
            <w:r w:rsidRPr="00901A60">
              <w:rPr>
                <w:szCs w:val="22"/>
                <w:lang w:eastAsia="en-US"/>
              </w:rPr>
              <w:t>Т(1-100)</w:t>
            </w:r>
          </w:p>
        </w:tc>
        <w:tc>
          <w:tcPr>
            <w:tcW w:w="567" w:type="dxa"/>
          </w:tcPr>
          <w:p w14:paraId="16E94D9D" w14:textId="77777777" w:rsidR="0040293C" w:rsidRPr="00901A60" w:rsidRDefault="0040293C" w:rsidP="0040293C">
            <w:pPr>
              <w:pStyle w:val="GOSTTablenorm"/>
              <w:jc w:val="center"/>
              <w:rPr>
                <w:szCs w:val="22"/>
                <w:lang w:eastAsia="en-US"/>
              </w:rPr>
            </w:pPr>
            <w:r w:rsidRPr="00901A60">
              <w:rPr>
                <w:szCs w:val="22"/>
                <w:lang w:eastAsia="en-US"/>
              </w:rPr>
              <w:t>Н</w:t>
            </w:r>
          </w:p>
        </w:tc>
        <w:tc>
          <w:tcPr>
            <w:tcW w:w="3961" w:type="dxa"/>
          </w:tcPr>
          <w:p w14:paraId="0F5341D3" w14:textId="77777777" w:rsidR="0040293C" w:rsidRPr="00901A60" w:rsidRDefault="0040293C" w:rsidP="0040293C">
            <w:pPr>
              <w:pStyle w:val="GOSTTablenorm"/>
              <w:rPr>
                <w:szCs w:val="22"/>
              </w:rPr>
            </w:pPr>
            <w:r w:rsidRPr="00901A60">
              <w:rPr>
                <w:szCs w:val="22"/>
              </w:rPr>
              <w:t>Указывается фамилия и инициалы лица, формирующего выписку.</w:t>
            </w:r>
          </w:p>
          <w:p w14:paraId="08110190" w14:textId="40DCCFAB" w:rsidR="0040293C" w:rsidRPr="00901A60" w:rsidRDefault="0040293C" w:rsidP="0040293C">
            <w:pPr>
              <w:pStyle w:val="GOSTTablenorm"/>
              <w:rPr>
                <w:szCs w:val="22"/>
              </w:rPr>
            </w:pPr>
            <w:r w:rsidRPr="00901A60">
              <w:rPr>
                <w:szCs w:val="22"/>
              </w:rPr>
              <w:t>Поле обязательно для заполнения, если значение поля «Режим</w:t>
            </w:r>
            <w:r w:rsidR="002046D2" w:rsidRPr="00901A60">
              <w:rPr>
                <w:szCs w:val="22"/>
              </w:rPr>
              <w:t xml:space="preserve"> формирования» равно «Итоговый»</w:t>
            </w:r>
          </w:p>
        </w:tc>
      </w:tr>
      <w:tr w:rsidR="0040293C" w:rsidRPr="00901A60" w14:paraId="5532D2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F46BE3" w14:textId="77777777" w:rsidR="0040293C" w:rsidRPr="00901A60" w:rsidRDefault="0040293C" w:rsidP="0040293C">
            <w:pPr>
              <w:pStyle w:val="GOSTTablenorm"/>
            </w:pPr>
            <w:r w:rsidRPr="00901A60">
              <w:t>Телефон ответственного исполнителя</w:t>
            </w:r>
          </w:p>
        </w:tc>
        <w:tc>
          <w:tcPr>
            <w:tcW w:w="1700" w:type="dxa"/>
          </w:tcPr>
          <w:p w14:paraId="08DBC121" w14:textId="77777777" w:rsidR="0040293C" w:rsidRPr="00901A60" w:rsidRDefault="0040293C" w:rsidP="0040293C">
            <w:pPr>
              <w:pStyle w:val="GOSTTablenorm"/>
            </w:pPr>
            <w:r w:rsidRPr="00901A60">
              <w:t>SVR_ListApp_Executor_TEL</w:t>
            </w:r>
          </w:p>
        </w:tc>
        <w:tc>
          <w:tcPr>
            <w:tcW w:w="567" w:type="dxa"/>
          </w:tcPr>
          <w:p w14:paraId="718CC469" w14:textId="77777777" w:rsidR="0040293C" w:rsidRPr="00901A60" w:rsidRDefault="0040293C" w:rsidP="0040293C">
            <w:pPr>
              <w:pStyle w:val="GOSTTablenorm"/>
              <w:jc w:val="center"/>
              <w:rPr>
                <w:szCs w:val="22"/>
                <w:lang w:eastAsia="en-US"/>
              </w:rPr>
            </w:pPr>
            <w:r w:rsidRPr="00901A60">
              <w:rPr>
                <w:szCs w:val="22"/>
                <w:lang w:eastAsia="en-US"/>
              </w:rPr>
              <w:t>П</w:t>
            </w:r>
          </w:p>
        </w:tc>
        <w:tc>
          <w:tcPr>
            <w:tcW w:w="1133" w:type="dxa"/>
          </w:tcPr>
          <w:p w14:paraId="4057DD8A" w14:textId="77777777" w:rsidR="0040293C" w:rsidRPr="00901A60" w:rsidRDefault="0040293C" w:rsidP="0040293C">
            <w:pPr>
              <w:pStyle w:val="GOSTTablenorm"/>
              <w:rPr>
                <w:szCs w:val="22"/>
                <w:lang w:eastAsia="en-US"/>
              </w:rPr>
            </w:pPr>
            <w:r w:rsidRPr="00901A60">
              <w:rPr>
                <w:szCs w:val="22"/>
                <w:lang w:eastAsia="en-US"/>
              </w:rPr>
              <w:t>Т(1-50)</w:t>
            </w:r>
          </w:p>
        </w:tc>
        <w:tc>
          <w:tcPr>
            <w:tcW w:w="567" w:type="dxa"/>
          </w:tcPr>
          <w:p w14:paraId="05DAD878" w14:textId="77777777" w:rsidR="0040293C" w:rsidRPr="00901A60" w:rsidRDefault="0040293C" w:rsidP="0040293C">
            <w:pPr>
              <w:pStyle w:val="GOSTTablenorm"/>
              <w:jc w:val="center"/>
              <w:rPr>
                <w:szCs w:val="22"/>
                <w:lang w:eastAsia="en-US"/>
              </w:rPr>
            </w:pPr>
            <w:r w:rsidRPr="00901A60">
              <w:rPr>
                <w:szCs w:val="22"/>
                <w:lang w:eastAsia="en-US"/>
              </w:rPr>
              <w:t>Н</w:t>
            </w:r>
          </w:p>
        </w:tc>
        <w:tc>
          <w:tcPr>
            <w:tcW w:w="3961" w:type="dxa"/>
          </w:tcPr>
          <w:p w14:paraId="37AF2532" w14:textId="132AACD6" w:rsidR="0040293C" w:rsidRPr="00901A60" w:rsidRDefault="0040293C" w:rsidP="0040293C">
            <w:pPr>
              <w:pStyle w:val="GOSTTablenorm"/>
              <w:rPr>
                <w:szCs w:val="22"/>
              </w:rPr>
            </w:pPr>
            <w:r w:rsidRPr="00901A60">
              <w:rPr>
                <w:szCs w:val="22"/>
              </w:rPr>
              <w:t>Указывается тел</w:t>
            </w:r>
            <w:r w:rsidR="002046D2" w:rsidRPr="00901A60">
              <w:rPr>
                <w:szCs w:val="22"/>
              </w:rPr>
              <w:t>ефон лица, формирующего выписку</w:t>
            </w:r>
          </w:p>
        </w:tc>
      </w:tr>
      <w:tr w:rsidR="0040293C" w:rsidRPr="00901A60" w14:paraId="67E7CF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9C02CBE" w14:textId="77777777" w:rsidR="0040293C" w:rsidRPr="00901A60" w:rsidRDefault="0040293C" w:rsidP="0040293C">
            <w:pPr>
              <w:pStyle w:val="GOSTTablenorm"/>
            </w:pPr>
            <w:r w:rsidRPr="00901A60">
              <w:t>Дата подписания</w:t>
            </w:r>
          </w:p>
        </w:tc>
        <w:tc>
          <w:tcPr>
            <w:tcW w:w="1700" w:type="dxa"/>
          </w:tcPr>
          <w:p w14:paraId="7C8139E1" w14:textId="77777777" w:rsidR="0040293C" w:rsidRPr="00901A60" w:rsidRDefault="0040293C" w:rsidP="0040293C">
            <w:pPr>
              <w:pStyle w:val="GOSTTablenorm"/>
            </w:pPr>
            <w:r w:rsidRPr="00901A60">
              <w:t>SVR_ListApp_Executor_Date</w:t>
            </w:r>
          </w:p>
        </w:tc>
        <w:tc>
          <w:tcPr>
            <w:tcW w:w="567" w:type="dxa"/>
          </w:tcPr>
          <w:p w14:paraId="04966A2C" w14:textId="77777777" w:rsidR="0040293C" w:rsidRPr="00901A60" w:rsidRDefault="0040293C" w:rsidP="0040293C">
            <w:pPr>
              <w:pStyle w:val="GOSTTablenorm"/>
              <w:jc w:val="center"/>
              <w:rPr>
                <w:szCs w:val="22"/>
                <w:lang w:eastAsia="en-US"/>
              </w:rPr>
            </w:pPr>
            <w:r w:rsidRPr="00901A60">
              <w:rPr>
                <w:szCs w:val="22"/>
                <w:lang w:eastAsia="en-US"/>
              </w:rPr>
              <w:t>П</w:t>
            </w:r>
          </w:p>
        </w:tc>
        <w:tc>
          <w:tcPr>
            <w:tcW w:w="1133" w:type="dxa"/>
          </w:tcPr>
          <w:p w14:paraId="1973D029" w14:textId="77777777" w:rsidR="0040293C" w:rsidRPr="00901A60" w:rsidRDefault="0040293C" w:rsidP="0040293C">
            <w:pPr>
              <w:pStyle w:val="GOSTTablenorm"/>
              <w:rPr>
                <w:szCs w:val="22"/>
                <w:lang w:eastAsia="en-US"/>
              </w:rPr>
            </w:pPr>
            <w:r w:rsidRPr="00901A60">
              <w:rPr>
                <w:szCs w:val="22"/>
                <w:lang w:eastAsia="en-US"/>
              </w:rPr>
              <w:t>Date</w:t>
            </w:r>
          </w:p>
        </w:tc>
        <w:tc>
          <w:tcPr>
            <w:tcW w:w="567" w:type="dxa"/>
          </w:tcPr>
          <w:p w14:paraId="0B0574E3" w14:textId="77777777" w:rsidR="0040293C" w:rsidRPr="00901A60" w:rsidRDefault="0040293C" w:rsidP="0040293C">
            <w:pPr>
              <w:pStyle w:val="GOSTTablenorm"/>
              <w:jc w:val="center"/>
              <w:rPr>
                <w:szCs w:val="22"/>
                <w:lang w:eastAsia="en-US"/>
              </w:rPr>
            </w:pPr>
            <w:r w:rsidRPr="00901A60">
              <w:rPr>
                <w:szCs w:val="22"/>
                <w:lang w:eastAsia="en-US"/>
              </w:rPr>
              <w:t>Н</w:t>
            </w:r>
          </w:p>
        </w:tc>
        <w:tc>
          <w:tcPr>
            <w:tcW w:w="3961" w:type="dxa"/>
          </w:tcPr>
          <w:p w14:paraId="6B61E095" w14:textId="77777777" w:rsidR="0040293C" w:rsidRPr="00901A60" w:rsidRDefault="0040293C" w:rsidP="0040293C">
            <w:pPr>
              <w:pStyle w:val="GOSTTablenorm"/>
              <w:rPr>
                <w:szCs w:val="22"/>
              </w:rPr>
            </w:pPr>
            <w:r w:rsidRPr="00901A60">
              <w:rPr>
                <w:szCs w:val="22"/>
              </w:rPr>
              <w:t>Указывается дата подписания документа исполнителем.</w:t>
            </w:r>
          </w:p>
          <w:p w14:paraId="24F1B635" w14:textId="01DD09F8" w:rsidR="0040293C" w:rsidRPr="00901A60" w:rsidRDefault="0040293C" w:rsidP="0040293C">
            <w:pPr>
              <w:pStyle w:val="GOSTTablenorm"/>
              <w:rPr>
                <w:szCs w:val="22"/>
              </w:rPr>
            </w:pPr>
            <w:r w:rsidRPr="00901A60">
              <w:rPr>
                <w:szCs w:val="22"/>
              </w:rPr>
              <w:t>Поле обязательно для заполнения, если значение поля «Режим</w:t>
            </w:r>
            <w:r w:rsidR="002046D2" w:rsidRPr="00901A60">
              <w:rPr>
                <w:szCs w:val="22"/>
              </w:rPr>
              <w:t xml:space="preserve"> формирования» равно «Итоговый»</w:t>
            </w:r>
          </w:p>
        </w:tc>
      </w:tr>
      <w:tr w:rsidR="0040293C" w:rsidRPr="00901A60" w14:paraId="544AFE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3093BE1" w14:textId="77777777" w:rsidR="0040293C" w:rsidRPr="00901A60" w:rsidRDefault="0040293C" w:rsidP="0040293C">
            <w:pPr>
              <w:pStyle w:val="GOSTTablenorm"/>
              <w:rPr>
                <w:szCs w:val="22"/>
              </w:rPr>
            </w:pPr>
            <w:r w:rsidRPr="00901A60">
              <w:rPr>
                <w:b/>
                <w:lang w:eastAsia="en-US"/>
              </w:rPr>
              <w:t>Системная информация документа</w:t>
            </w:r>
          </w:p>
        </w:tc>
      </w:tr>
      <w:tr w:rsidR="0040293C" w:rsidRPr="00901A60" w14:paraId="1B6EA1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0BC351" w14:textId="77777777" w:rsidR="0040293C" w:rsidRPr="00901A60" w:rsidRDefault="0040293C" w:rsidP="0040293C">
            <w:pPr>
              <w:pStyle w:val="GOSTTablenorm"/>
            </w:pPr>
            <w:r w:rsidRPr="00901A60">
              <w:t>Системная информация</w:t>
            </w:r>
          </w:p>
        </w:tc>
        <w:tc>
          <w:tcPr>
            <w:tcW w:w="1700" w:type="dxa"/>
          </w:tcPr>
          <w:p w14:paraId="4A50DC5B" w14:textId="77777777" w:rsidR="0040293C" w:rsidRPr="00901A60" w:rsidRDefault="0040293C" w:rsidP="0040293C">
            <w:pPr>
              <w:pStyle w:val="GOSTTablenorm"/>
            </w:pPr>
            <w:r w:rsidRPr="00901A60">
              <w:t>StmInfrmtn_TF</w:t>
            </w:r>
          </w:p>
        </w:tc>
        <w:tc>
          <w:tcPr>
            <w:tcW w:w="567" w:type="dxa"/>
          </w:tcPr>
          <w:p w14:paraId="1B227869" w14:textId="77777777" w:rsidR="0040293C" w:rsidRPr="00901A60" w:rsidRDefault="0040293C" w:rsidP="0040293C">
            <w:pPr>
              <w:pStyle w:val="GOSTTablenorm"/>
              <w:jc w:val="center"/>
              <w:rPr>
                <w:szCs w:val="22"/>
                <w:lang w:eastAsia="en-US"/>
              </w:rPr>
            </w:pPr>
            <w:r w:rsidRPr="00901A60">
              <w:rPr>
                <w:szCs w:val="22"/>
                <w:lang w:eastAsia="en-US"/>
              </w:rPr>
              <w:t>С</w:t>
            </w:r>
          </w:p>
        </w:tc>
        <w:tc>
          <w:tcPr>
            <w:tcW w:w="1133" w:type="dxa"/>
          </w:tcPr>
          <w:p w14:paraId="14721676" w14:textId="77777777" w:rsidR="0040293C" w:rsidRPr="00901A60" w:rsidRDefault="0040293C" w:rsidP="0040293C">
            <w:pPr>
              <w:pStyle w:val="GOSTTablenorm"/>
              <w:rPr>
                <w:szCs w:val="22"/>
                <w:lang w:eastAsia="en-US"/>
              </w:rPr>
            </w:pPr>
            <w:r w:rsidRPr="00901A60">
              <w:rPr>
                <w:szCs w:val="22"/>
                <w:lang w:eastAsia="en-US"/>
              </w:rPr>
              <w:t>tTF</w:t>
            </w:r>
          </w:p>
        </w:tc>
        <w:tc>
          <w:tcPr>
            <w:tcW w:w="567" w:type="dxa"/>
          </w:tcPr>
          <w:p w14:paraId="77D456D3" w14:textId="77777777" w:rsidR="0040293C" w:rsidRPr="00901A60" w:rsidRDefault="0040293C" w:rsidP="0040293C">
            <w:pPr>
              <w:pStyle w:val="GOSTTablenorm"/>
              <w:jc w:val="center"/>
              <w:rPr>
                <w:szCs w:val="22"/>
                <w:lang w:eastAsia="en-US"/>
              </w:rPr>
            </w:pPr>
            <w:r w:rsidRPr="00901A60">
              <w:rPr>
                <w:szCs w:val="22"/>
                <w:lang w:eastAsia="en-US"/>
              </w:rPr>
              <w:t>О</w:t>
            </w:r>
          </w:p>
        </w:tc>
        <w:tc>
          <w:tcPr>
            <w:tcW w:w="3961" w:type="dxa"/>
          </w:tcPr>
          <w:p w14:paraId="2813D211" w14:textId="441A1743" w:rsidR="0040293C" w:rsidRPr="00901A60" w:rsidRDefault="0040293C" w:rsidP="0040293C">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_Ref19547811 \h  \* MERGEFORMAT </w:instrText>
            </w:r>
            <w:r w:rsidRPr="00901A60">
              <w:rPr>
                <w:szCs w:val="22"/>
              </w:rPr>
            </w:r>
            <w:r w:rsidRPr="00901A60">
              <w:rPr>
                <w:szCs w:val="22"/>
              </w:rPr>
              <w:fldChar w:fldCharType="separate"/>
            </w:r>
            <w:r w:rsidR="00D21171" w:rsidRPr="00D21171">
              <w:rPr>
                <w:szCs w:val="22"/>
              </w:rPr>
              <w:t>31</w:t>
            </w:r>
            <w:r w:rsidRPr="00901A60">
              <w:rPr>
                <w:szCs w:val="22"/>
              </w:rPr>
              <w:fldChar w:fldCharType="end"/>
            </w:r>
          </w:p>
        </w:tc>
      </w:tr>
      <w:tr w:rsidR="0040293C" w:rsidRPr="00901A60" w14:paraId="0DE4B0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E46F36F" w14:textId="77777777" w:rsidR="0040293C" w:rsidRPr="00901A60" w:rsidRDefault="0040293C" w:rsidP="0040293C">
            <w:pPr>
              <w:pStyle w:val="GOSTTablenorm"/>
            </w:pPr>
            <w:r w:rsidRPr="00901A60">
              <w:t>Регистрационный номер</w:t>
            </w:r>
          </w:p>
        </w:tc>
        <w:tc>
          <w:tcPr>
            <w:tcW w:w="1700" w:type="dxa"/>
          </w:tcPr>
          <w:p w14:paraId="02F5F093" w14:textId="77777777" w:rsidR="0040293C" w:rsidRPr="00901A60" w:rsidRDefault="0040293C" w:rsidP="0040293C">
            <w:pPr>
              <w:pStyle w:val="GOSTTablenorm"/>
            </w:pPr>
            <w:r w:rsidRPr="00901A60">
              <w:t>TtlPrt_DocNumber</w:t>
            </w:r>
          </w:p>
        </w:tc>
        <w:tc>
          <w:tcPr>
            <w:tcW w:w="567" w:type="dxa"/>
          </w:tcPr>
          <w:p w14:paraId="301AE5A2" w14:textId="77777777" w:rsidR="0040293C" w:rsidRPr="00901A60" w:rsidRDefault="0040293C" w:rsidP="0040293C">
            <w:pPr>
              <w:pStyle w:val="GOSTTablenorm"/>
              <w:jc w:val="center"/>
              <w:rPr>
                <w:szCs w:val="22"/>
                <w:lang w:eastAsia="en-US"/>
              </w:rPr>
            </w:pPr>
            <w:r w:rsidRPr="00901A60">
              <w:rPr>
                <w:szCs w:val="22"/>
                <w:lang w:eastAsia="en-US"/>
              </w:rPr>
              <w:t>П</w:t>
            </w:r>
          </w:p>
        </w:tc>
        <w:tc>
          <w:tcPr>
            <w:tcW w:w="1133" w:type="dxa"/>
          </w:tcPr>
          <w:p w14:paraId="12E85478" w14:textId="77777777" w:rsidR="0040293C" w:rsidRPr="00901A60" w:rsidRDefault="0040293C" w:rsidP="0040293C">
            <w:pPr>
              <w:pStyle w:val="GOSTTablenorm"/>
              <w:rPr>
                <w:szCs w:val="22"/>
                <w:lang w:eastAsia="en-US"/>
              </w:rPr>
            </w:pPr>
            <w:r w:rsidRPr="00901A60">
              <w:rPr>
                <w:szCs w:val="22"/>
                <w:lang w:eastAsia="en-US"/>
              </w:rPr>
              <w:t>Т(1-15)</w:t>
            </w:r>
          </w:p>
        </w:tc>
        <w:tc>
          <w:tcPr>
            <w:tcW w:w="567" w:type="dxa"/>
          </w:tcPr>
          <w:p w14:paraId="75FD3730" w14:textId="77777777" w:rsidR="0040293C" w:rsidRPr="00901A60" w:rsidRDefault="0040293C" w:rsidP="0040293C">
            <w:pPr>
              <w:pStyle w:val="GOSTTablenorm"/>
              <w:jc w:val="center"/>
              <w:rPr>
                <w:szCs w:val="22"/>
                <w:lang w:eastAsia="en-US"/>
              </w:rPr>
            </w:pPr>
            <w:r w:rsidRPr="00901A60">
              <w:rPr>
                <w:szCs w:val="22"/>
                <w:lang w:eastAsia="en-US"/>
              </w:rPr>
              <w:t>О</w:t>
            </w:r>
          </w:p>
        </w:tc>
        <w:tc>
          <w:tcPr>
            <w:tcW w:w="3961" w:type="dxa"/>
          </w:tcPr>
          <w:p w14:paraId="0E3B241A" w14:textId="23071040" w:rsidR="0040293C" w:rsidRPr="00901A60" w:rsidRDefault="0040293C" w:rsidP="0040293C">
            <w:pPr>
              <w:pStyle w:val="GOSTTablenorm"/>
              <w:rPr>
                <w:szCs w:val="22"/>
              </w:rPr>
            </w:pPr>
            <w:r w:rsidRPr="00901A60">
              <w:rPr>
                <w:szCs w:val="22"/>
              </w:rPr>
              <w:t>Указываетс</w:t>
            </w:r>
            <w:r w:rsidR="002046D2" w:rsidRPr="00901A60">
              <w:rPr>
                <w:szCs w:val="22"/>
              </w:rPr>
              <w:t>я регистрационный номер выписки</w:t>
            </w:r>
          </w:p>
        </w:tc>
      </w:tr>
      <w:tr w:rsidR="0040293C" w:rsidRPr="00901A60" w14:paraId="49ABED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94365FA" w14:textId="77777777" w:rsidR="0040293C" w:rsidRPr="00901A60" w:rsidRDefault="0040293C" w:rsidP="0040293C">
            <w:pPr>
              <w:pStyle w:val="GOSTTablenorm"/>
              <w:rPr>
                <w:szCs w:val="22"/>
              </w:rPr>
            </w:pPr>
            <w:r w:rsidRPr="00901A60">
              <w:rPr>
                <w:b/>
                <w:szCs w:val="22"/>
              </w:rPr>
              <w:t>ЭП</w:t>
            </w:r>
          </w:p>
        </w:tc>
      </w:tr>
      <w:tr w:rsidR="0040293C" w:rsidRPr="00901A60" w14:paraId="5FB18F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C624B9" w14:textId="77777777" w:rsidR="0040293C" w:rsidRPr="00901A60" w:rsidRDefault="0040293C" w:rsidP="0040293C">
            <w:pPr>
              <w:pStyle w:val="GOSTTablenorm"/>
            </w:pPr>
            <w:r w:rsidRPr="00901A60">
              <w:lastRenderedPageBreak/>
              <w:t>Электронная подпись</w:t>
            </w:r>
          </w:p>
        </w:tc>
        <w:tc>
          <w:tcPr>
            <w:tcW w:w="1700" w:type="dxa"/>
          </w:tcPr>
          <w:p w14:paraId="437BC4DE" w14:textId="77777777" w:rsidR="0040293C" w:rsidRPr="00901A60" w:rsidRDefault="0040293C" w:rsidP="0040293C">
            <w:pPr>
              <w:pStyle w:val="GOSTTablenorm"/>
            </w:pPr>
            <w:r w:rsidRPr="00901A60">
              <w:t>Signature</w:t>
            </w:r>
          </w:p>
        </w:tc>
        <w:tc>
          <w:tcPr>
            <w:tcW w:w="567" w:type="dxa"/>
          </w:tcPr>
          <w:p w14:paraId="7E3C558E" w14:textId="77777777" w:rsidR="0040293C" w:rsidRPr="00901A60" w:rsidRDefault="0040293C" w:rsidP="0040293C">
            <w:pPr>
              <w:pStyle w:val="GOSTTablenorm"/>
              <w:jc w:val="center"/>
              <w:rPr>
                <w:szCs w:val="22"/>
                <w:lang w:eastAsia="en-US"/>
              </w:rPr>
            </w:pPr>
            <w:r w:rsidRPr="00901A60">
              <w:rPr>
                <w:szCs w:val="22"/>
              </w:rPr>
              <w:t>С</w:t>
            </w:r>
          </w:p>
        </w:tc>
        <w:tc>
          <w:tcPr>
            <w:tcW w:w="1133" w:type="dxa"/>
          </w:tcPr>
          <w:p w14:paraId="6BAB31C7" w14:textId="77777777" w:rsidR="0040293C" w:rsidRPr="00901A60" w:rsidRDefault="0040293C" w:rsidP="0040293C">
            <w:pPr>
              <w:pStyle w:val="GOSTTablenorm"/>
              <w:rPr>
                <w:szCs w:val="22"/>
                <w:lang w:eastAsia="en-US"/>
              </w:rPr>
            </w:pPr>
            <w:r w:rsidRPr="00901A60">
              <w:rPr>
                <w:szCs w:val="22"/>
              </w:rPr>
              <w:t>SignatureType</w:t>
            </w:r>
          </w:p>
        </w:tc>
        <w:tc>
          <w:tcPr>
            <w:tcW w:w="567" w:type="dxa"/>
          </w:tcPr>
          <w:p w14:paraId="21A18F9D" w14:textId="77777777" w:rsidR="0040293C" w:rsidRPr="00901A60" w:rsidRDefault="0040293C" w:rsidP="0040293C">
            <w:pPr>
              <w:pStyle w:val="GOSTTablenorm"/>
              <w:jc w:val="center"/>
              <w:rPr>
                <w:szCs w:val="22"/>
                <w:lang w:eastAsia="en-US"/>
              </w:rPr>
            </w:pPr>
            <w:r w:rsidRPr="00901A60">
              <w:rPr>
                <w:szCs w:val="22"/>
              </w:rPr>
              <w:t>НМ</w:t>
            </w:r>
          </w:p>
        </w:tc>
        <w:tc>
          <w:tcPr>
            <w:tcW w:w="3961" w:type="dxa"/>
          </w:tcPr>
          <w:p w14:paraId="4E0F384D" w14:textId="77777777" w:rsidR="0040293C" w:rsidRPr="00901A60" w:rsidRDefault="0040293C" w:rsidP="0040293C">
            <w:pPr>
              <w:pStyle w:val="GOSTTablenorm"/>
            </w:pPr>
            <w:r w:rsidRPr="00901A60">
              <w:t>Блок подписи в формате XAdes. Указывается как референс согласно формату подписи XAdes.</w:t>
            </w:r>
          </w:p>
          <w:p w14:paraId="38EFB9A4" w14:textId="6D396DF5" w:rsidR="0040293C" w:rsidRPr="00901A60" w:rsidRDefault="0040293C" w:rsidP="0040293C">
            <w:pPr>
              <w:pStyle w:val="GOSTTablenorm"/>
            </w:pPr>
            <w:r w:rsidRPr="00901A60">
              <w:t>Заполняется согласно п.</w:t>
            </w:r>
            <w:r w:rsidR="002046D2" w:rsidRPr="00901A60">
              <w:t>3.5.2 Тома 1 настоящего альбома</w:t>
            </w:r>
          </w:p>
        </w:tc>
      </w:tr>
    </w:tbl>
    <w:p w14:paraId="39ED945C" w14:textId="77777777" w:rsidR="006310AA" w:rsidRPr="00901A60" w:rsidRDefault="00F94B41" w:rsidP="00F94B41">
      <w:pPr>
        <w:pStyle w:val="31"/>
        <w:keepNext w:val="0"/>
        <w:keepLines w:val="0"/>
        <w:numPr>
          <w:ilvl w:val="2"/>
          <w:numId w:val="79"/>
        </w:numPr>
        <w:tabs>
          <w:tab w:val="clear" w:pos="862"/>
        </w:tabs>
      </w:pPr>
      <w:bookmarkStart w:id="1336" w:name="_Toc217652270"/>
      <w:r w:rsidRPr="00901A60">
        <w:t>Описание комплексного типа «tMSC_TOFK»</w:t>
      </w:r>
      <w:bookmarkEnd w:id="1336"/>
    </w:p>
    <w:p w14:paraId="6A6150C8" w14:textId="77777777" w:rsidR="006310AA" w:rsidRPr="00901A60" w:rsidRDefault="00F94B41">
      <w:pPr>
        <w:pStyle w:val="ASFKNormal"/>
        <w:spacing w:before="0" w:after="120"/>
        <w:contextualSpacing w:val="0"/>
        <w:jc w:val="both"/>
        <w:rPr>
          <w:sz w:val="24"/>
          <w:szCs w:val="24"/>
        </w:rPr>
      </w:pPr>
      <w:r w:rsidRPr="00901A60">
        <w:rPr>
          <w:sz w:val="24"/>
          <w:szCs w:val="24"/>
        </w:rPr>
        <w:t>Описание комплексного типа «tMSC_TOFK» блока «ТОФК».</w:t>
      </w:r>
    </w:p>
    <w:p w14:paraId="3264EDD0" w14:textId="7326D811" w:rsidR="006310AA" w:rsidRPr="00901A60" w:rsidRDefault="00F34517">
      <w:pPr>
        <w:pStyle w:val="GOSTNameTable"/>
        <w:numPr>
          <w:ilvl w:val="0"/>
          <w:numId w:val="2"/>
        </w:numPr>
        <w:spacing w:before="120" w:after="0"/>
        <w:ind w:left="425" w:hanging="357"/>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1337" w:name="_Ref19547774"/>
      <w:bookmarkStart w:id="1338" w:name="_Toc217651862"/>
      <w:r w:rsidR="00D21171">
        <w:rPr>
          <w:noProof/>
        </w:rPr>
        <w:t>19</w:t>
      </w:r>
      <w:bookmarkEnd w:id="1337"/>
      <w:r w:rsidRPr="00901A60">
        <w:rPr>
          <w:noProof/>
        </w:rPr>
        <w:fldChar w:fldCharType="end"/>
      </w:r>
      <w:r w:rsidR="00F94B41" w:rsidRPr="00901A60">
        <w:rPr>
          <w:rFonts w:eastAsia="Calibri"/>
          <w:szCs w:val="24"/>
        </w:rPr>
        <w:t xml:space="preserve"> – </w:t>
      </w:r>
      <w:r w:rsidR="00F94B41" w:rsidRPr="00901A60">
        <w:t>Описание комплексного типа «</w:t>
      </w:r>
      <w:r w:rsidR="00F94B41" w:rsidRPr="00901A60">
        <w:rPr>
          <w:szCs w:val="22"/>
        </w:rPr>
        <w:t>tMSC_TOFK</w:t>
      </w:r>
      <w:r w:rsidR="00F94B41" w:rsidRPr="00901A60">
        <w:t>»</w:t>
      </w:r>
      <w:bookmarkEnd w:id="133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ADAF2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5040047"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58B9B1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7C92EB3" w14:textId="77777777" w:rsidR="006310AA" w:rsidRPr="00901A60" w:rsidRDefault="00F94B41">
            <w:pPr>
              <w:pStyle w:val="GOSTTableHead"/>
              <w:spacing w:line="240" w:lineRule="auto"/>
              <w:ind w:left="0" w:right="0"/>
            </w:pPr>
            <w:r w:rsidRPr="00901A60">
              <w:t>Тип</w:t>
            </w:r>
          </w:p>
        </w:tc>
        <w:tc>
          <w:tcPr>
            <w:tcW w:w="1134" w:type="dxa"/>
          </w:tcPr>
          <w:p w14:paraId="3C115A1A" w14:textId="77777777" w:rsidR="006310AA" w:rsidRPr="00901A60" w:rsidRDefault="00F94B41">
            <w:pPr>
              <w:pStyle w:val="GOSTTableHead"/>
              <w:spacing w:line="240" w:lineRule="auto"/>
              <w:ind w:left="0" w:right="0"/>
            </w:pPr>
            <w:r w:rsidRPr="00901A60">
              <w:t>Формат элемента</w:t>
            </w:r>
          </w:p>
        </w:tc>
        <w:tc>
          <w:tcPr>
            <w:tcW w:w="567" w:type="dxa"/>
          </w:tcPr>
          <w:p w14:paraId="00BA5F75" w14:textId="77777777" w:rsidR="006310AA" w:rsidRPr="00901A60" w:rsidRDefault="00F94B41">
            <w:pPr>
              <w:pStyle w:val="GOSTTableHead"/>
              <w:spacing w:line="240" w:lineRule="auto"/>
              <w:ind w:left="0" w:right="0"/>
            </w:pPr>
            <w:r w:rsidRPr="00901A60">
              <w:t>Обязательность</w:t>
            </w:r>
          </w:p>
        </w:tc>
        <w:tc>
          <w:tcPr>
            <w:tcW w:w="3963" w:type="dxa"/>
          </w:tcPr>
          <w:p w14:paraId="08ECADF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2AFDD1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C8AF545" w14:textId="77777777" w:rsidR="006310AA" w:rsidRPr="00901A60" w:rsidRDefault="00F94B41">
            <w:pPr>
              <w:pStyle w:val="GOSTTablenorm"/>
            </w:pPr>
            <w:r w:rsidRPr="00901A60">
              <w:t>Наименование ТОФК</w:t>
            </w:r>
          </w:p>
        </w:tc>
        <w:tc>
          <w:tcPr>
            <w:tcW w:w="1701" w:type="dxa"/>
          </w:tcPr>
          <w:p w14:paraId="39F02CA9" w14:textId="77777777" w:rsidR="006310AA" w:rsidRPr="00901A60" w:rsidRDefault="00F94B41">
            <w:pPr>
              <w:pStyle w:val="GOSTTablenorm"/>
            </w:pPr>
            <w:r w:rsidRPr="00901A60">
              <w:t>Nm</w:t>
            </w:r>
          </w:p>
        </w:tc>
        <w:tc>
          <w:tcPr>
            <w:tcW w:w="567" w:type="dxa"/>
          </w:tcPr>
          <w:p w14:paraId="4DEE2C01" w14:textId="77777777" w:rsidR="006310AA" w:rsidRPr="00901A60" w:rsidRDefault="00F94B41">
            <w:pPr>
              <w:pStyle w:val="GOSTTablenorm"/>
              <w:jc w:val="center"/>
            </w:pPr>
            <w:r w:rsidRPr="00901A60">
              <w:t>П</w:t>
            </w:r>
          </w:p>
        </w:tc>
        <w:tc>
          <w:tcPr>
            <w:tcW w:w="1134" w:type="dxa"/>
          </w:tcPr>
          <w:p w14:paraId="451B0FAF" w14:textId="77777777" w:rsidR="006310AA" w:rsidRPr="00901A60" w:rsidRDefault="00F94B41">
            <w:pPr>
              <w:pStyle w:val="GOSTTablenorm"/>
            </w:pPr>
            <w:r w:rsidRPr="00901A60">
              <w:t>Т(1-2000)</w:t>
            </w:r>
          </w:p>
        </w:tc>
        <w:tc>
          <w:tcPr>
            <w:tcW w:w="567" w:type="dxa"/>
          </w:tcPr>
          <w:p w14:paraId="3A3586F0" w14:textId="77777777" w:rsidR="006310AA" w:rsidRPr="00901A60" w:rsidRDefault="00F94B41">
            <w:pPr>
              <w:pStyle w:val="GOSTTablenorm"/>
              <w:jc w:val="center"/>
            </w:pPr>
            <w:r w:rsidRPr="00901A60">
              <w:t>О</w:t>
            </w:r>
          </w:p>
        </w:tc>
        <w:tc>
          <w:tcPr>
            <w:tcW w:w="3963" w:type="dxa"/>
          </w:tcPr>
          <w:p w14:paraId="32868147" w14:textId="77777777" w:rsidR="006310AA" w:rsidRPr="00901A60" w:rsidRDefault="00F94B41">
            <w:pPr>
              <w:pStyle w:val="GOSTTablenorm"/>
            </w:pPr>
            <w:r w:rsidRPr="00901A60">
              <w:t xml:space="preserve">Указывается полное наименование ТОФК. </w:t>
            </w:r>
          </w:p>
          <w:p w14:paraId="6D1A3D55" w14:textId="565124D9" w:rsidR="006310AA" w:rsidRPr="00901A60" w:rsidRDefault="00F94B41">
            <w:pPr>
              <w:pStyle w:val="GOSTTablenorm"/>
            </w:pPr>
            <w:r w:rsidRPr="00901A60">
              <w:t>Поле заполняется в соответствии с ц</w:t>
            </w:r>
            <w:r w:rsidR="002046D2" w:rsidRPr="00901A60">
              <w:t>ентрализованным справочником ФК</w:t>
            </w:r>
          </w:p>
        </w:tc>
      </w:tr>
      <w:tr w:rsidR="006310AA" w:rsidRPr="00901A60" w14:paraId="10A2E48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FC194E5" w14:textId="77777777" w:rsidR="006310AA" w:rsidRPr="00901A60" w:rsidRDefault="00F94B41">
            <w:pPr>
              <w:pStyle w:val="GOSTTablenorm"/>
            </w:pPr>
            <w:r w:rsidRPr="00901A60">
              <w:t>Код ТОФК</w:t>
            </w:r>
          </w:p>
        </w:tc>
        <w:tc>
          <w:tcPr>
            <w:tcW w:w="1701" w:type="dxa"/>
          </w:tcPr>
          <w:p w14:paraId="5079F15A" w14:textId="77777777" w:rsidR="006310AA" w:rsidRPr="00901A60" w:rsidRDefault="00F94B41">
            <w:pPr>
              <w:pStyle w:val="GOSTTablenorm"/>
            </w:pPr>
            <w:r w:rsidRPr="00901A60">
              <w:t>Cd</w:t>
            </w:r>
          </w:p>
        </w:tc>
        <w:tc>
          <w:tcPr>
            <w:tcW w:w="567" w:type="dxa"/>
          </w:tcPr>
          <w:p w14:paraId="712CF391" w14:textId="77777777" w:rsidR="006310AA" w:rsidRPr="00901A60" w:rsidRDefault="00F94B41">
            <w:pPr>
              <w:pStyle w:val="GOSTTablenorm"/>
              <w:jc w:val="center"/>
            </w:pPr>
            <w:r w:rsidRPr="00901A60">
              <w:t>П</w:t>
            </w:r>
          </w:p>
        </w:tc>
        <w:tc>
          <w:tcPr>
            <w:tcW w:w="1134" w:type="dxa"/>
          </w:tcPr>
          <w:p w14:paraId="6488F4C4" w14:textId="77777777" w:rsidR="006310AA" w:rsidRPr="00901A60" w:rsidRDefault="00F94B41">
            <w:pPr>
              <w:pStyle w:val="GOSTTablenorm"/>
            </w:pPr>
            <w:r w:rsidRPr="00901A60">
              <w:t>Т(4)</w:t>
            </w:r>
          </w:p>
        </w:tc>
        <w:tc>
          <w:tcPr>
            <w:tcW w:w="567" w:type="dxa"/>
          </w:tcPr>
          <w:p w14:paraId="7522DD0A" w14:textId="77777777" w:rsidR="006310AA" w:rsidRPr="00901A60" w:rsidRDefault="00F94B41">
            <w:pPr>
              <w:pStyle w:val="GOSTTablenorm"/>
              <w:jc w:val="center"/>
            </w:pPr>
            <w:r w:rsidRPr="00901A60">
              <w:t>О</w:t>
            </w:r>
          </w:p>
        </w:tc>
        <w:tc>
          <w:tcPr>
            <w:tcW w:w="3963" w:type="dxa"/>
          </w:tcPr>
          <w:p w14:paraId="5586C0AB" w14:textId="77777777" w:rsidR="006310AA" w:rsidRPr="00901A60" w:rsidRDefault="00F94B41">
            <w:pPr>
              <w:pStyle w:val="GOSTTablenorm"/>
            </w:pPr>
            <w:r w:rsidRPr="00901A60">
              <w:t xml:space="preserve">Указывается код ТОФК. </w:t>
            </w:r>
          </w:p>
          <w:p w14:paraId="2D9A39A9" w14:textId="3FD6628B" w:rsidR="006310AA" w:rsidRPr="00901A60" w:rsidRDefault="00F94B41">
            <w:pPr>
              <w:pStyle w:val="GOSTTablenorm"/>
            </w:pPr>
            <w:r w:rsidRPr="00901A60">
              <w:t>Поле заполняется в соответствии с ц</w:t>
            </w:r>
            <w:r w:rsidR="002046D2" w:rsidRPr="00901A60">
              <w:t>ентрализованным справочником ФК</w:t>
            </w:r>
          </w:p>
        </w:tc>
      </w:tr>
    </w:tbl>
    <w:p w14:paraId="54270575" w14:textId="77777777" w:rsidR="006310AA" w:rsidRPr="00901A60" w:rsidRDefault="00F94B41" w:rsidP="00F94B41">
      <w:pPr>
        <w:pStyle w:val="31"/>
        <w:keepNext w:val="0"/>
        <w:keepLines w:val="0"/>
        <w:numPr>
          <w:ilvl w:val="2"/>
          <w:numId w:val="79"/>
        </w:numPr>
        <w:tabs>
          <w:tab w:val="clear" w:pos="862"/>
        </w:tabs>
      </w:pPr>
      <w:bookmarkStart w:id="1339" w:name="_Toc217652271"/>
      <w:r w:rsidRPr="00901A60">
        <w:t>Описание комплексного типа «tMSC_PBS_UBP1»</w:t>
      </w:r>
      <w:bookmarkEnd w:id="1339"/>
    </w:p>
    <w:p w14:paraId="78094C97" w14:textId="77777777" w:rsidR="006310AA" w:rsidRPr="00901A60" w:rsidRDefault="00F94B41">
      <w:pPr>
        <w:pStyle w:val="ASFKNormal"/>
        <w:spacing w:before="0" w:after="120"/>
        <w:ind w:left="600" w:firstLine="0"/>
        <w:contextualSpacing w:val="0"/>
        <w:jc w:val="both"/>
        <w:rPr>
          <w:sz w:val="24"/>
          <w:szCs w:val="24"/>
        </w:rPr>
      </w:pPr>
      <w:r w:rsidRPr="00901A60">
        <w:rPr>
          <w:sz w:val="24"/>
          <w:szCs w:val="24"/>
        </w:rPr>
        <w:t>Описание комплексного типа «tMSC_PBS_UBP1» блока «ПБС».</w:t>
      </w:r>
    </w:p>
    <w:p w14:paraId="17CC3D10" w14:textId="7C8DDB3F" w:rsidR="006310AA" w:rsidRPr="00901A60" w:rsidRDefault="00F34517">
      <w:pPr>
        <w:pStyle w:val="GOSTNameTable"/>
        <w:numPr>
          <w:ilvl w:val="0"/>
          <w:numId w:val="2"/>
        </w:numPr>
        <w:spacing w:before="120" w:after="0"/>
        <w:ind w:left="425" w:hanging="357"/>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1340" w:name="_Ref19547779"/>
      <w:bookmarkStart w:id="1341" w:name="_Toc217651863"/>
      <w:r w:rsidR="00D21171">
        <w:rPr>
          <w:noProof/>
        </w:rPr>
        <w:t>20</w:t>
      </w:r>
      <w:bookmarkEnd w:id="134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«tMSC_PBS_UBP1»</w:t>
      </w:r>
      <w:bookmarkEnd w:id="134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E1D90C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14F3A33"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778708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2818EC8" w14:textId="77777777" w:rsidR="006310AA" w:rsidRPr="00901A60" w:rsidRDefault="00F94B41">
            <w:pPr>
              <w:pStyle w:val="GOSTTableHead"/>
              <w:spacing w:line="240" w:lineRule="auto"/>
              <w:ind w:left="0" w:right="0"/>
            </w:pPr>
            <w:r w:rsidRPr="00901A60">
              <w:t>Тип</w:t>
            </w:r>
          </w:p>
        </w:tc>
        <w:tc>
          <w:tcPr>
            <w:tcW w:w="1134" w:type="dxa"/>
          </w:tcPr>
          <w:p w14:paraId="4F4F8125" w14:textId="77777777" w:rsidR="006310AA" w:rsidRPr="00901A60" w:rsidRDefault="00F94B41">
            <w:pPr>
              <w:pStyle w:val="GOSTTableHead"/>
              <w:spacing w:line="240" w:lineRule="auto"/>
              <w:ind w:left="0" w:right="0"/>
            </w:pPr>
            <w:r w:rsidRPr="00901A60">
              <w:t>Формат элемента</w:t>
            </w:r>
          </w:p>
        </w:tc>
        <w:tc>
          <w:tcPr>
            <w:tcW w:w="567" w:type="dxa"/>
          </w:tcPr>
          <w:p w14:paraId="381A5743" w14:textId="77777777" w:rsidR="006310AA" w:rsidRPr="00901A60" w:rsidRDefault="00F94B41">
            <w:pPr>
              <w:pStyle w:val="GOSTTableHead"/>
              <w:spacing w:line="240" w:lineRule="auto"/>
              <w:ind w:left="0" w:right="0"/>
            </w:pPr>
            <w:r w:rsidRPr="00901A60">
              <w:t>Обязательность</w:t>
            </w:r>
          </w:p>
        </w:tc>
        <w:tc>
          <w:tcPr>
            <w:tcW w:w="3963" w:type="dxa"/>
          </w:tcPr>
          <w:p w14:paraId="6592719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063B7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F487FC9" w14:textId="77777777" w:rsidR="006310AA" w:rsidRPr="00901A60" w:rsidRDefault="00F94B41">
            <w:pPr>
              <w:pStyle w:val="GOSTTablenorm"/>
            </w:pPr>
            <w:r w:rsidRPr="00901A60">
              <w:t>Код по Сводному реестру</w:t>
            </w:r>
          </w:p>
        </w:tc>
        <w:tc>
          <w:tcPr>
            <w:tcW w:w="1701" w:type="dxa"/>
          </w:tcPr>
          <w:p w14:paraId="6B5AF2CC" w14:textId="77777777" w:rsidR="006310AA" w:rsidRPr="00901A60" w:rsidRDefault="00F94B41">
            <w:pPr>
              <w:pStyle w:val="GOSTTablenorm"/>
            </w:pPr>
            <w:r w:rsidRPr="00901A60">
              <w:t>Cd</w:t>
            </w:r>
          </w:p>
        </w:tc>
        <w:tc>
          <w:tcPr>
            <w:tcW w:w="567" w:type="dxa"/>
          </w:tcPr>
          <w:p w14:paraId="1B215F78"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6A582CAC" w14:textId="77777777" w:rsidR="006310AA" w:rsidRPr="00901A60" w:rsidRDefault="00F94B41">
            <w:pPr>
              <w:pStyle w:val="GOSTTablenorm"/>
              <w:rPr>
                <w:szCs w:val="22"/>
                <w:lang w:eastAsia="en-US"/>
              </w:rPr>
            </w:pPr>
            <w:r w:rsidRPr="00901A60">
              <w:rPr>
                <w:szCs w:val="22"/>
                <w:lang w:eastAsia="en-US"/>
              </w:rPr>
              <w:t>Т(8)</w:t>
            </w:r>
          </w:p>
        </w:tc>
        <w:tc>
          <w:tcPr>
            <w:tcW w:w="567" w:type="dxa"/>
          </w:tcPr>
          <w:p w14:paraId="53B6B786"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23AB5EE2" w14:textId="7B9FFF5A" w:rsidR="006310AA" w:rsidRPr="00901A60" w:rsidRDefault="00F94B41">
            <w:pPr>
              <w:pStyle w:val="GOSTTablenorm"/>
            </w:pPr>
            <w:r w:rsidRPr="00901A60">
              <w:t>Код ПБС по Сводному реестр</w:t>
            </w:r>
            <w:r w:rsidR="002046D2" w:rsidRPr="00901A60">
              <w:t>у</w:t>
            </w:r>
          </w:p>
        </w:tc>
      </w:tr>
      <w:tr w:rsidR="006310AA" w:rsidRPr="00901A60" w14:paraId="462C7C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7DDAD4" w14:textId="77777777" w:rsidR="006310AA" w:rsidRPr="00901A60" w:rsidRDefault="00F94B41">
            <w:pPr>
              <w:pStyle w:val="GOSTTablenorm"/>
            </w:pPr>
            <w:r w:rsidRPr="00901A60">
              <w:t>Наименование клиента</w:t>
            </w:r>
          </w:p>
        </w:tc>
        <w:tc>
          <w:tcPr>
            <w:tcW w:w="1701" w:type="dxa"/>
          </w:tcPr>
          <w:p w14:paraId="5340B668" w14:textId="77777777" w:rsidR="006310AA" w:rsidRPr="00901A60" w:rsidRDefault="00F94B41">
            <w:pPr>
              <w:pStyle w:val="GOSTTablenorm"/>
            </w:pPr>
            <w:r w:rsidRPr="00901A60">
              <w:t>Nm</w:t>
            </w:r>
          </w:p>
        </w:tc>
        <w:tc>
          <w:tcPr>
            <w:tcW w:w="567" w:type="dxa"/>
          </w:tcPr>
          <w:p w14:paraId="74A28F42"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1B5EBF94" w14:textId="77777777" w:rsidR="006310AA" w:rsidRPr="00901A60" w:rsidRDefault="00F94B41">
            <w:pPr>
              <w:pStyle w:val="GOSTTablenorm"/>
              <w:rPr>
                <w:szCs w:val="22"/>
                <w:lang w:eastAsia="en-US"/>
              </w:rPr>
            </w:pPr>
            <w:r w:rsidRPr="00901A60">
              <w:rPr>
                <w:szCs w:val="22"/>
                <w:lang w:eastAsia="en-US"/>
              </w:rPr>
              <w:t>Т(1-2000)</w:t>
            </w:r>
          </w:p>
        </w:tc>
        <w:tc>
          <w:tcPr>
            <w:tcW w:w="567" w:type="dxa"/>
          </w:tcPr>
          <w:p w14:paraId="1CE85A1F"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18D62A6F" w14:textId="77777777" w:rsidR="006310AA" w:rsidRPr="00901A60" w:rsidRDefault="00F94B41">
            <w:pPr>
              <w:pStyle w:val="GOSTTablenorm"/>
            </w:pPr>
            <w:r w:rsidRPr="00901A60">
              <w:t xml:space="preserve">Полное или сокращенное наименование ПБС. </w:t>
            </w:r>
          </w:p>
          <w:p w14:paraId="6B26AFA0" w14:textId="5135A207" w:rsidR="006310AA" w:rsidRPr="00901A60" w:rsidRDefault="00F94B41">
            <w:pPr>
              <w:pStyle w:val="GOSTTablenorm"/>
            </w:pPr>
            <w:r w:rsidRPr="00901A60">
              <w:t>Поле заполняется в с</w:t>
            </w:r>
            <w:r w:rsidR="002046D2" w:rsidRPr="00901A60">
              <w:t>оответствии со Сводным реестром</w:t>
            </w:r>
          </w:p>
        </w:tc>
      </w:tr>
    </w:tbl>
    <w:p w14:paraId="339E9F10" w14:textId="77777777" w:rsidR="006310AA" w:rsidRPr="00901A60" w:rsidRDefault="00F94B41" w:rsidP="00F94B41">
      <w:pPr>
        <w:pStyle w:val="31"/>
        <w:keepNext w:val="0"/>
        <w:keepLines w:val="0"/>
        <w:numPr>
          <w:ilvl w:val="2"/>
          <w:numId w:val="79"/>
        </w:numPr>
        <w:tabs>
          <w:tab w:val="clear" w:pos="862"/>
        </w:tabs>
      </w:pPr>
      <w:bookmarkStart w:id="1342" w:name="_Toc217652272"/>
      <w:r w:rsidRPr="00901A60">
        <w:t>Описание комплексного типа «tMSC_GRBS1»</w:t>
      </w:r>
      <w:bookmarkEnd w:id="1342"/>
    </w:p>
    <w:p w14:paraId="6748FB15" w14:textId="77777777" w:rsidR="006310AA" w:rsidRPr="00901A60" w:rsidRDefault="00F94B41">
      <w:pPr>
        <w:pStyle w:val="ASFKNormal"/>
        <w:spacing w:before="0" w:after="120"/>
        <w:ind w:left="600" w:firstLine="0"/>
        <w:contextualSpacing w:val="0"/>
        <w:jc w:val="both"/>
        <w:rPr>
          <w:sz w:val="24"/>
          <w:szCs w:val="24"/>
        </w:rPr>
      </w:pPr>
      <w:r w:rsidRPr="00901A60">
        <w:rPr>
          <w:sz w:val="24"/>
          <w:szCs w:val="24"/>
        </w:rPr>
        <w:t>Описание комплексного типа «tMSC_GRBS1» блока «ГРБС».</w:t>
      </w:r>
    </w:p>
    <w:p w14:paraId="75D53F66" w14:textId="7A2C0557" w:rsidR="006310AA" w:rsidRPr="00901A60" w:rsidRDefault="00F34517">
      <w:pPr>
        <w:pStyle w:val="GOSTNameTable"/>
        <w:numPr>
          <w:ilvl w:val="0"/>
          <w:numId w:val="2"/>
        </w:numPr>
        <w:spacing w:before="120" w:after="0"/>
        <w:ind w:left="425" w:hanging="357"/>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1343" w:name="_Ref19547784"/>
      <w:bookmarkStart w:id="1344" w:name="_Toc217651864"/>
      <w:r w:rsidR="00D21171">
        <w:rPr>
          <w:noProof/>
        </w:rPr>
        <w:t>21</w:t>
      </w:r>
      <w:bookmarkEnd w:id="134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«tMSC_GRBS1»</w:t>
      </w:r>
      <w:bookmarkEnd w:id="134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59AADF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0EE260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B361C63"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5EBB1C6" w14:textId="77777777" w:rsidR="006310AA" w:rsidRPr="00901A60" w:rsidRDefault="00F94B41">
            <w:pPr>
              <w:pStyle w:val="GOSTTableHead"/>
              <w:spacing w:line="240" w:lineRule="auto"/>
              <w:ind w:left="0" w:right="0"/>
            </w:pPr>
            <w:r w:rsidRPr="00901A60">
              <w:t>Тип</w:t>
            </w:r>
          </w:p>
        </w:tc>
        <w:tc>
          <w:tcPr>
            <w:tcW w:w="1134" w:type="dxa"/>
          </w:tcPr>
          <w:p w14:paraId="3E0FA80F" w14:textId="77777777" w:rsidR="006310AA" w:rsidRPr="00901A60" w:rsidRDefault="00F94B41">
            <w:pPr>
              <w:pStyle w:val="GOSTTableHead"/>
              <w:spacing w:line="240" w:lineRule="auto"/>
              <w:ind w:left="0" w:right="0"/>
            </w:pPr>
            <w:r w:rsidRPr="00901A60">
              <w:t>Формат элемента</w:t>
            </w:r>
          </w:p>
        </w:tc>
        <w:tc>
          <w:tcPr>
            <w:tcW w:w="567" w:type="dxa"/>
          </w:tcPr>
          <w:p w14:paraId="79AF2AF3" w14:textId="77777777" w:rsidR="006310AA" w:rsidRPr="00901A60" w:rsidRDefault="00F94B41">
            <w:pPr>
              <w:pStyle w:val="GOSTTableHead"/>
              <w:spacing w:line="240" w:lineRule="auto"/>
              <w:ind w:left="0" w:right="0"/>
            </w:pPr>
            <w:r w:rsidRPr="00901A60">
              <w:t>Обязательность</w:t>
            </w:r>
          </w:p>
        </w:tc>
        <w:tc>
          <w:tcPr>
            <w:tcW w:w="3963" w:type="dxa"/>
          </w:tcPr>
          <w:p w14:paraId="500FB4D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0E53C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0FFC13" w14:textId="77777777" w:rsidR="006310AA" w:rsidRPr="00901A60" w:rsidRDefault="00F94B41">
            <w:pPr>
              <w:pStyle w:val="GOSTTablenorm"/>
            </w:pPr>
            <w:r w:rsidRPr="00901A60">
              <w:t>Глава по БК</w:t>
            </w:r>
          </w:p>
        </w:tc>
        <w:tc>
          <w:tcPr>
            <w:tcW w:w="1701" w:type="dxa"/>
          </w:tcPr>
          <w:p w14:paraId="7246329A" w14:textId="77777777" w:rsidR="006310AA" w:rsidRPr="00901A60" w:rsidRDefault="00F94B41">
            <w:pPr>
              <w:pStyle w:val="GOSTTablenorm"/>
            </w:pPr>
            <w:r w:rsidRPr="00901A60">
              <w:t>Cd</w:t>
            </w:r>
          </w:p>
        </w:tc>
        <w:tc>
          <w:tcPr>
            <w:tcW w:w="567" w:type="dxa"/>
          </w:tcPr>
          <w:p w14:paraId="0A1025A6"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88113C5" w14:textId="77777777" w:rsidR="006310AA" w:rsidRPr="00901A60" w:rsidRDefault="00F94B41">
            <w:pPr>
              <w:pStyle w:val="GOSTTablenorm"/>
              <w:rPr>
                <w:szCs w:val="22"/>
                <w:lang w:eastAsia="en-US"/>
              </w:rPr>
            </w:pPr>
            <w:r w:rsidRPr="00901A60">
              <w:rPr>
                <w:szCs w:val="22"/>
                <w:lang w:eastAsia="en-US"/>
              </w:rPr>
              <w:t>Т(3)</w:t>
            </w:r>
          </w:p>
        </w:tc>
        <w:tc>
          <w:tcPr>
            <w:tcW w:w="567" w:type="dxa"/>
          </w:tcPr>
          <w:p w14:paraId="7AE02476"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03E3B00B" w14:textId="3A4152EB" w:rsidR="006310AA" w:rsidRPr="00901A60" w:rsidRDefault="00F94B41">
            <w:pPr>
              <w:pStyle w:val="GOSTTablenorm"/>
            </w:pPr>
            <w:r w:rsidRPr="00901A60">
              <w:t>Код ГРБС, по перечн</w:t>
            </w:r>
            <w:r w:rsidR="002046D2" w:rsidRPr="00901A60">
              <w:t>ю ГРБС соответствующего бюджета</w:t>
            </w:r>
          </w:p>
        </w:tc>
      </w:tr>
      <w:tr w:rsidR="006310AA" w:rsidRPr="00901A60" w14:paraId="194BB8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40CFA7" w14:textId="77777777" w:rsidR="006310AA" w:rsidRPr="00901A60" w:rsidRDefault="00F94B41">
            <w:pPr>
              <w:pStyle w:val="GOSTTablenorm"/>
            </w:pPr>
            <w:r w:rsidRPr="00901A60">
              <w:t xml:space="preserve">Наименование ГРБС </w:t>
            </w:r>
          </w:p>
        </w:tc>
        <w:tc>
          <w:tcPr>
            <w:tcW w:w="1701" w:type="dxa"/>
          </w:tcPr>
          <w:p w14:paraId="226AF158" w14:textId="77777777" w:rsidR="006310AA" w:rsidRPr="00901A60" w:rsidRDefault="00F94B41">
            <w:pPr>
              <w:pStyle w:val="GOSTTablenorm"/>
            </w:pPr>
            <w:r w:rsidRPr="00901A60">
              <w:t>Nm</w:t>
            </w:r>
          </w:p>
        </w:tc>
        <w:tc>
          <w:tcPr>
            <w:tcW w:w="567" w:type="dxa"/>
          </w:tcPr>
          <w:p w14:paraId="7BB96EDE"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13DF39CE" w14:textId="77777777" w:rsidR="006310AA" w:rsidRPr="00901A60" w:rsidRDefault="00F94B41">
            <w:pPr>
              <w:pStyle w:val="GOSTTablenorm"/>
              <w:rPr>
                <w:szCs w:val="22"/>
                <w:lang w:eastAsia="en-US"/>
              </w:rPr>
            </w:pPr>
            <w:r w:rsidRPr="00901A60">
              <w:rPr>
                <w:szCs w:val="22"/>
                <w:lang w:eastAsia="en-US"/>
              </w:rPr>
              <w:t>Т(1-2000)</w:t>
            </w:r>
          </w:p>
        </w:tc>
        <w:tc>
          <w:tcPr>
            <w:tcW w:w="567" w:type="dxa"/>
          </w:tcPr>
          <w:p w14:paraId="75B950C0"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615BC970" w14:textId="43435405" w:rsidR="006310AA" w:rsidRPr="00901A60" w:rsidRDefault="00F94B41">
            <w:pPr>
              <w:pStyle w:val="GOSTTablenorm"/>
            </w:pPr>
            <w:r w:rsidRPr="00901A60">
              <w:t>Полное наименование ГРБС, в</w:t>
            </w:r>
            <w:r w:rsidR="002046D2" w:rsidRPr="00901A60">
              <w:t xml:space="preserve"> ведении которого находится ПБС</w:t>
            </w:r>
          </w:p>
        </w:tc>
      </w:tr>
    </w:tbl>
    <w:p w14:paraId="090199B7" w14:textId="77777777" w:rsidR="006310AA" w:rsidRPr="00901A60" w:rsidRDefault="00F94B41" w:rsidP="00F94B41">
      <w:pPr>
        <w:pStyle w:val="31"/>
        <w:keepNext w:val="0"/>
        <w:keepLines w:val="0"/>
        <w:numPr>
          <w:ilvl w:val="2"/>
          <w:numId w:val="79"/>
        </w:numPr>
        <w:tabs>
          <w:tab w:val="clear" w:pos="862"/>
        </w:tabs>
      </w:pPr>
      <w:bookmarkStart w:id="1345" w:name="_Toc217652273"/>
      <w:r w:rsidRPr="00901A60">
        <w:t>Описание комплексного типа «tMSC_Bdgt1»</w:t>
      </w:r>
      <w:bookmarkEnd w:id="1345"/>
    </w:p>
    <w:p w14:paraId="1D72B782" w14:textId="77777777" w:rsidR="006310AA" w:rsidRPr="00901A60" w:rsidRDefault="00F94B41">
      <w:pPr>
        <w:pStyle w:val="ASFKNormal"/>
        <w:spacing w:before="0" w:after="120"/>
        <w:ind w:left="600" w:firstLine="0"/>
        <w:contextualSpacing w:val="0"/>
        <w:jc w:val="both"/>
        <w:rPr>
          <w:sz w:val="24"/>
          <w:szCs w:val="24"/>
        </w:rPr>
      </w:pPr>
      <w:r w:rsidRPr="00901A60">
        <w:rPr>
          <w:sz w:val="24"/>
          <w:szCs w:val="24"/>
        </w:rPr>
        <w:t>Описание комплексного типа «tMSC_Bdgt1» блока «Бюджет».</w:t>
      </w:r>
    </w:p>
    <w:p w14:paraId="54F6A847" w14:textId="48A950D8" w:rsidR="006310AA" w:rsidRPr="00901A60" w:rsidRDefault="00F34517">
      <w:pPr>
        <w:pStyle w:val="GOSTNameTable"/>
        <w:widowControl w:val="0"/>
        <w:numPr>
          <w:ilvl w:val="0"/>
          <w:numId w:val="2"/>
        </w:numPr>
        <w:spacing w:before="120" w:after="0"/>
        <w:ind w:left="425" w:hanging="357"/>
      </w:pPr>
      <w:r w:rsidRPr="00901A60">
        <w:rPr>
          <w:noProof/>
        </w:rPr>
        <w:fldChar w:fldCharType="begin"/>
      </w:r>
      <w:r w:rsidRPr="00901A60">
        <w:rPr>
          <w:noProof/>
        </w:rPr>
        <w:instrText xml:space="preserve"> SEQ Таблица \* ARABIC </w:instrText>
      </w:r>
      <w:r w:rsidRPr="00901A60">
        <w:rPr>
          <w:noProof/>
        </w:rPr>
        <w:fldChar w:fldCharType="separate"/>
      </w:r>
      <w:bookmarkStart w:id="1346" w:name="_Ref19547788"/>
      <w:bookmarkStart w:id="1347" w:name="_Toc217651865"/>
      <w:r w:rsidR="00D21171">
        <w:rPr>
          <w:noProof/>
        </w:rPr>
        <w:t>22</w:t>
      </w:r>
      <w:bookmarkEnd w:id="134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«tMSC_Bdgt1»</w:t>
      </w:r>
      <w:bookmarkEnd w:id="134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C60CFA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5A29286" w14:textId="77777777" w:rsidR="006310AA" w:rsidRPr="00901A60" w:rsidRDefault="00F94B41">
            <w:pPr>
              <w:pStyle w:val="GOSTTableHead"/>
              <w:spacing w:line="240" w:lineRule="auto"/>
            </w:pPr>
            <w:r w:rsidRPr="00901A60">
              <w:t>Наименование элемента</w:t>
            </w:r>
          </w:p>
        </w:tc>
        <w:tc>
          <w:tcPr>
            <w:tcW w:w="1701" w:type="dxa"/>
          </w:tcPr>
          <w:p w14:paraId="18DBD348" w14:textId="77777777" w:rsidR="006310AA" w:rsidRPr="00901A60" w:rsidRDefault="00F94B41">
            <w:pPr>
              <w:pStyle w:val="GOSTTableHead"/>
              <w:spacing w:line="240" w:lineRule="auto"/>
            </w:pPr>
            <w:r w:rsidRPr="00901A60">
              <w:t>Сокращенное наименование (код) элемента</w:t>
            </w:r>
          </w:p>
        </w:tc>
        <w:tc>
          <w:tcPr>
            <w:tcW w:w="567" w:type="dxa"/>
          </w:tcPr>
          <w:p w14:paraId="44453843" w14:textId="77777777" w:rsidR="006310AA" w:rsidRPr="00901A60" w:rsidRDefault="00F94B41">
            <w:pPr>
              <w:pStyle w:val="GOSTTableHead"/>
              <w:spacing w:line="240" w:lineRule="auto"/>
            </w:pPr>
            <w:r w:rsidRPr="00901A60">
              <w:t>Тип</w:t>
            </w:r>
          </w:p>
        </w:tc>
        <w:tc>
          <w:tcPr>
            <w:tcW w:w="1134" w:type="dxa"/>
          </w:tcPr>
          <w:p w14:paraId="2E8C4AA4" w14:textId="77777777" w:rsidR="006310AA" w:rsidRPr="00901A60" w:rsidRDefault="00F94B41">
            <w:pPr>
              <w:pStyle w:val="GOSTTableHead"/>
              <w:spacing w:line="240" w:lineRule="auto"/>
            </w:pPr>
            <w:r w:rsidRPr="00901A60">
              <w:t>Формат элемента</w:t>
            </w:r>
          </w:p>
        </w:tc>
        <w:tc>
          <w:tcPr>
            <w:tcW w:w="567" w:type="dxa"/>
          </w:tcPr>
          <w:p w14:paraId="5718496C" w14:textId="77777777" w:rsidR="006310AA" w:rsidRPr="00901A60" w:rsidRDefault="00F94B41">
            <w:pPr>
              <w:pStyle w:val="GOSTTableHead"/>
              <w:spacing w:line="240" w:lineRule="auto"/>
            </w:pPr>
            <w:r w:rsidRPr="00901A60">
              <w:t>Обязательность</w:t>
            </w:r>
          </w:p>
        </w:tc>
        <w:tc>
          <w:tcPr>
            <w:tcW w:w="3963" w:type="dxa"/>
          </w:tcPr>
          <w:p w14:paraId="59C597E3" w14:textId="77777777" w:rsidR="006310AA" w:rsidRPr="00901A60" w:rsidRDefault="00F94B41">
            <w:pPr>
              <w:pStyle w:val="GOSTTableHead"/>
              <w:spacing w:line="240" w:lineRule="auto"/>
            </w:pPr>
            <w:r w:rsidRPr="00901A60">
              <w:t>Дополнительная информация</w:t>
            </w:r>
          </w:p>
        </w:tc>
      </w:tr>
      <w:tr w:rsidR="006310AA" w:rsidRPr="00901A60" w14:paraId="42F1752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90A5077" w14:textId="77777777" w:rsidR="006310AA" w:rsidRPr="00901A60" w:rsidRDefault="00F94B41">
            <w:pPr>
              <w:pStyle w:val="GOSTTablenorm"/>
              <w:rPr>
                <w:szCs w:val="22"/>
                <w:lang w:eastAsia="en-US"/>
              </w:rPr>
            </w:pPr>
            <w:r w:rsidRPr="00901A60">
              <w:rPr>
                <w:szCs w:val="22"/>
                <w:lang w:eastAsia="en-US"/>
              </w:rPr>
              <w:t>Код бюджета</w:t>
            </w:r>
          </w:p>
        </w:tc>
        <w:tc>
          <w:tcPr>
            <w:tcW w:w="1701" w:type="dxa"/>
          </w:tcPr>
          <w:p w14:paraId="1BBDE489" w14:textId="77777777" w:rsidR="006310AA" w:rsidRPr="00901A60" w:rsidRDefault="00F94B41">
            <w:pPr>
              <w:pStyle w:val="GOSTTablenorm"/>
              <w:rPr>
                <w:szCs w:val="22"/>
                <w:lang w:eastAsia="en-US"/>
              </w:rPr>
            </w:pPr>
            <w:r w:rsidRPr="00901A60">
              <w:rPr>
                <w:szCs w:val="22"/>
                <w:lang w:eastAsia="en-US"/>
              </w:rPr>
              <w:t>Cd</w:t>
            </w:r>
          </w:p>
        </w:tc>
        <w:tc>
          <w:tcPr>
            <w:tcW w:w="567" w:type="dxa"/>
          </w:tcPr>
          <w:p w14:paraId="5EF5269F"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DD78D35" w14:textId="77777777" w:rsidR="006310AA" w:rsidRPr="00901A60" w:rsidRDefault="00F94B41">
            <w:pPr>
              <w:pStyle w:val="GOSTTablenorm"/>
              <w:rPr>
                <w:szCs w:val="22"/>
                <w:lang w:eastAsia="en-US"/>
              </w:rPr>
            </w:pPr>
            <w:r w:rsidRPr="00901A60">
              <w:rPr>
                <w:szCs w:val="22"/>
                <w:lang w:eastAsia="en-US"/>
              </w:rPr>
              <w:t>Т(8)</w:t>
            </w:r>
          </w:p>
        </w:tc>
        <w:tc>
          <w:tcPr>
            <w:tcW w:w="567" w:type="dxa"/>
          </w:tcPr>
          <w:p w14:paraId="5151163A"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2ECE7F2C" w14:textId="273CEA38" w:rsidR="006310AA" w:rsidRPr="00901A60" w:rsidRDefault="00F94B41">
            <w:pPr>
              <w:pStyle w:val="GOSTTablenorm"/>
              <w:rPr>
                <w:rStyle w:val="GOSTNormal0"/>
                <w:sz w:val="22"/>
                <w:szCs w:val="22"/>
              </w:rPr>
            </w:pPr>
            <w:r w:rsidRPr="00901A60">
              <w:rPr>
                <w:szCs w:val="22"/>
              </w:rPr>
              <w:t>Указывается</w:t>
            </w:r>
            <w:r w:rsidR="002046D2" w:rsidRPr="00901A60">
              <w:rPr>
                <w:rStyle w:val="GOSTNormal0"/>
                <w:sz w:val="22"/>
                <w:szCs w:val="22"/>
              </w:rPr>
              <w:t xml:space="preserve"> код бюджета</w:t>
            </w:r>
          </w:p>
        </w:tc>
      </w:tr>
      <w:tr w:rsidR="006310AA" w:rsidRPr="00901A60" w14:paraId="1247C5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4274B07" w14:textId="77777777" w:rsidR="006310AA" w:rsidRPr="00901A60" w:rsidRDefault="00F94B41">
            <w:pPr>
              <w:pStyle w:val="GOSTTablenorm"/>
              <w:rPr>
                <w:szCs w:val="22"/>
                <w:lang w:eastAsia="en-US"/>
              </w:rPr>
            </w:pPr>
            <w:r w:rsidRPr="00901A60">
              <w:rPr>
                <w:szCs w:val="22"/>
                <w:lang w:eastAsia="en-US"/>
              </w:rPr>
              <w:t>Наименование бюджета</w:t>
            </w:r>
          </w:p>
        </w:tc>
        <w:tc>
          <w:tcPr>
            <w:tcW w:w="1701" w:type="dxa"/>
          </w:tcPr>
          <w:p w14:paraId="327635CB" w14:textId="77777777" w:rsidR="006310AA" w:rsidRPr="00901A60" w:rsidRDefault="00F94B41">
            <w:pPr>
              <w:pStyle w:val="GOSTTablenorm"/>
              <w:rPr>
                <w:szCs w:val="22"/>
                <w:lang w:eastAsia="en-US"/>
              </w:rPr>
            </w:pPr>
            <w:r w:rsidRPr="00901A60">
              <w:rPr>
                <w:szCs w:val="22"/>
                <w:lang w:eastAsia="en-US"/>
              </w:rPr>
              <w:t>Nm</w:t>
            </w:r>
          </w:p>
        </w:tc>
        <w:tc>
          <w:tcPr>
            <w:tcW w:w="567" w:type="dxa"/>
          </w:tcPr>
          <w:p w14:paraId="7BFA75F3"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528BD6E0" w14:textId="77777777" w:rsidR="006310AA" w:rsidRPr="00901A60" w:rsidRDefault="00F94B41">
            <w:pPr>
              <w:pStyle w:val="GOSTTablenorm"/>
              <w:rPr>
                <w:szCs w:val="22"/>
                <w:lang w:eastAsia="en-US"/>
              </w:rPr>
            </w:pPr>
            <w:r w:rsidRPr="00901A60">
              <w:rPr>
                <w:szCs w:val="22"/>
                <w:lang w:eastAsia="en-US"/>
              </w:rPr>
              <w:t>Т(1-512)</w:t>
            </w:r>
          </w:p>
        </w:tc>
        <w:tc>
          <w:tcPr>
            <w:tcW w:w="567" w:type="dxa"/>
          </w:tcPr>
          <w:p w14:paraId="59BF22EB"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14AB7F85" w14:textId="73AF7E1C" w:rsidR="006310AA" w:rsidRPr="00901A60" w:rsidRDefault="00F94B41">
            <w:pPr>
              <w:pStyle w:val="GOSTTablenorm"/>
              <w:rPr>
                <w:rStyle w:val="GOSTNormal0"/>
                <w:sz w:val="22"/>
                <w:szCs w:val="22"/>
              </w:rPr>
            </w:pPr>
            <w:r w:rsidRPr="00901A60">
              <w:rPr>
                <w:szCs w:val="22"/>
              </w:rPr>
              <w:t>Указывается</w:t>
            </w:r>
            <w:r w:rsidR="002046D2" w:rsidRPr="00901A60">
              <w:rPr>
                <w:rStyle w:val="GOSTNormal0"/>
                <w:sz w:val="22"/>
                <w:szCs w:val="22"/>
              </w:rPr>
              <w:t xml:space="preserve"> наименование бюджета</w:t>
            </w:r>
          </w:p>
        </w:tc>
      </w:tr>
    </w:tbl>
    <w:p w14:paraId="6666B0A4" w14:textId="77777777" w:rsidR="006310AA" w:rsidRPr="00901A60" w:rsidRDefault="00F94B41" w:rsidP="00F94B41">
      <w:pPr>
        <w:pStyle w:val="31"/>
        <w:keepNext w:val="0"/>
        <w:keepLines w:val="0"/>
        <w:numPr>
          <w:ilvl w:val="2"/>
          <w:numId w:val="79"/>
        </w:numPr>
        <w:tabs>
          <w:tab w:val="clear" w:pos="862"/>
        </w:tabs>
      </w:pPr>
      <w:bookmarkStart w:id="1348" w:name="_Toc217652274"/>
      <w:r w:rsidRPr="00901A60">
        <w:t>Описание комплексного типа «tMSC_FnclInst»</w:t>
      </w:r>
      <w:bookmarkEnd w:id="1348"/>
    </w:p>
    <w:p w14:paraId="0C936A9C" w14:textId="77777777" w:rsidR="006310AA" w:rsidRPr="00901A60" w:rsidRDefault="00F94B41">
      <w:pPr>
        <w:pStyle w:val="ASFKNormal"/>
        <w:spacing w:before="0" w:after="120"/>
        <w:contextualSpacing w:val="0"/>
        <w:jc w:val="both"/>
        <w:rPr>
          <w:sz w:val="24"/>
          <w:szCs w:val="24"/>
        </w:rPr>
      </w:pPr>
      <w:r w:rsidRPr="00901A60">
        <w:rPr>
          <w:rStyle w:val="GOSTNormal0"/>
          <w:szCs w:val="24"/>
        </w:rPr>
        <w:t xml:space="preserve">Описание комплексного типа </w:t>
      </w:r>
      <w:r w:rsidRPr="00901A60">
        <w:rPr>
          <w:rStyle w:val="GOSTNormal0"/>
          <w:rFonts w:eastAsia="Calibri"/>
          <w:szCs w:val="24"/>
        </w:rPr>
        <w:t>«</w:t>
      </w:r>
      <w:r w:rsidRPr="00901A60">
        <w:rPr>
          <w:sz w:val="24"/>
          <w:szCs w:val="24"/>
        </w:rPr>
        <w:t>tMSC_FnclInst</w:t>
      </w:r>
      <w:r w:rsidRPr="00901A60">
        <w:rPr>
          <w:rStyle w:val="GOSTNormal0"/>
          <w:szCs w:val="24"/>
        </w:rPr>
        <w:t>» блока «Финансовый орган»</w:t>
      </w:r>
      <w:r w:rsidRPr="00901A60">
        <w:rPr>
          <w:sz w:val="24"/>
          <w:szCs w:val="24"/>
        </w:rPr>
        <w:t>.</w:t>
      </w:r>
    </w:p>
    <w:p w14:paraId="0E6D8CC9" w14:textId="0F46E2C5" w:rsidR="006310AA" w:rsidRPr="00901A60" w:rsidRDefault="00F34517">
      <w:pPr>
        <w:pStyle w:val="GOSTNameTable"/>
        <w:numPr>
          <w:ilvl w:val="0"/>
          <w:numId w:val="2"/>
        </w:numPr>
        <w:spacing w:before="120" w:after="0"/>
        <w:ind w:left="425" w:hanging="357"/>
      </w:pPr>
      <w:r w:rsidRPr="00901A60">
        <w:rPr>
          <w:noProof/>
        </w:rPr>
        <w:fldChar w:fldCharType="begin"/>
      </w:r>
      <w:r w:rsidRPr="00901A60">
        <w:rPr>
          <w:noProof/>
        </w:rPr>
        <w:instrText xml:space="preserve"> SEQ Таблица \* ARABIC </w:instrText>
      </w:r>
      <w:r w:rsidRPr="00901A60">
        <w:rPr>
          <w:noProof/>
        </w:rPr>
        <w:fldChar w:fldCharType="separate"/>
      </w:r>
      <w:bookmarkStart w:id="1349" w:name="_Ref19547792"/>
      <w:bookmarkStart w:id="1350" w:name="_Toc217651866"/>
      <w:r w:rsidR="00D21171">
        <w:rPr>
          <w:noProof/>
        </w:rPr>
        <w:t>23</w:t>
      </w:r>
      <w:bookmarkEnd w:id="134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«tMSC_FnclInst»</w:t>
      </w:r>
      <w:bookmarkEnd w:id="135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FE8195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BBEB1A5"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DB1CA6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8ADB100" w14:textId="77777777" w:rsidR="006310AA" w:rsidRPr="00901A60" w:rsidRDefault="00F94B41">
            <w:pPr>
              <w:pStyle w:val="GOSTTableHead"/>
              <w:spacing w:line="240" w:lineRule="auto"/>
              <w:ind w:left="0" w:right="0"/>
            </w:pPr>
            <w:r w:rsidRPr="00901A60">
              <w:t>Тип</w:t>
            </w:r>
          </w:p>
        </w:tc>
        <w:tc>
          <w:tcPr>
            <w:tcW w:w="1134" w:type="dxa"/>
          </w:tcPr>
          <w:p w14:paraId="2A6C04AC" w14:textId="77777777" w:rsidR="006310AA" w:rsidRPr="00901A60" w:rsidRDefault="00F94B41">
            <w:pPr>
              <w:pStyle w:val="GOSTTableHead"/>
              <w:spacing w:line="240" w:lineRule="auto"/>
              <w:ind w:left="0" w:right="0"/>
            </w:pPr>
            <w:r w:rsidRPr="00901A60">
              <w:t>Формат элемента</w:t>
            </w:r>
          </w:p>
        </w:tc>
        <w:tc>
          <w:tcPr>
            <w:tcW w:w="567" w:type="dxa"/>
          </w:tcPr>
          <w:p w14:paraId="0CFC12C1" w14:textId="77777777" w:rsidR="006310AA" w:rsidRPr="00901A60" w:rsidRDefault="00F94B41">
            <w:pPr>
              <w:pStyle w:val="GOSTTableHead"/>
              <w:spacing w:line="240" w:lineRule="auto"/>
              <w:ind w:left="0" w:right="0"/>
            </w:pPr>
            <w:r w:rsidRPr="00901A60">
              <w:t>Обязательность</w:t>
            </w:r>
          </w:p>
        </w:tc>
        <w:tc>
          <w:tcPr>
            <w:tcW w:w="3963" w:type="dxa"/>
          </w:tcPr>
          <w:p w14:paraId="3D68288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90EC33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620E4F6" w14:textId="77777777" w:rsidR="006310AA" w:rsidRPr="00901A60" w:rsidRDefault="00F94B41">
            <w:pPr>
              <w:pStyle w:val="GOSTTablenorm"/>
            </w:pPr>
            <w:r w:rsidRPr="00901A60">
              <w:t>Финансовый орган</w:t>
            </w:r>
          </w:p>
        </w:tc>
        <w:tc>
          <w:tcPr>
            <w:tcW w:w="1701" w:type="dxa"/>
          </w:tcPr>
          <w:p w14:paraId="16FCA0B7" w14:textId="77777777" w:rsidR="006310AA" w:rsidRPr="00901A60" w:rsidRDefault="00F94B41">
            <w:pPr>
              <w:pStyle w:val="GOSTTablenorm"/>
            </w:pPr>
            <w:r w:rsidRPr="00901A60">
              <w:t>FnclInst</w:t>
            </w:r>
          </w:p>
        </w:tc>
        <w:tc>
          <w:tcPr>
            <w:tcW w:w="567" w:type="dxa"/>
          </w:tcPr>
          <w:p w14:paraId="74AE3CCE"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5B5FB11B" w14:textId="77777777" w:rsidR="006310AA" w:rsidRPr="00901A60" w:rsidRDefault="00F94B41">
            <w:pPr>
              <w:pStyle w:val="GOSTTablenorm"/>
              <w:rPr>
                <w:szCs w:val="22"/>
                <w:lang w:eastAsia="en-US"/>
              </w:rPr>
            </w:pPr>
            <w:r w:rsidRPr="00901A60">
              <w:rPr>
                <w:szCs w:val="22"/>
                <w:lang w:eastAsia="en-US"/>
              </w:rPr>
              <w:t>Т(1-2000)</w:t>
            </w:r>
          </w:p>
        </w:tc>
        <w:tc>
          <w:tcPr>
            <w:tcW w:w="567" w:type="dxa"/>
          </w:tcPr>
          <w:p w14:paraId="011A45D5"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67F5BADE" w14:textId="62E16047" w:rsidR="006310AA" w:rsidRPr="00901A60" w:rsidRDefault="00F94B41">
            <w:pPr>
              <w:pStyle w:val="GOSTTablenorm"/>
            </w:pPr>
            <w:r w:rsidRPr="00901A60">
              <w:t xml:space="preserve">Указывается полное </w:t>
            </w:r>
            <w:r w:rsidR="002046D2" w:rsidRPr="00901A60">
              <w:t>наименование финансового органа</w:t>
            </w:r>
          </w:p>
        </w:tc>
      </w:tr>
      <w:tr w:rsidR="006310AA" w:rsidRPr="00901A60" w14:paraId="55D50DA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642837" w14:textId="77777777" w:rsidR="006310AA" w:rsidRPr="00901A60" w:rsidRDefault="00F94B41">
            <w:pPr>
              <w:pStyle w:val="GOSTTablenorm"/>
            </w:pPr>
            <w:r w:rsidRPr="00901A60">
              <w:t>по ОКПО</w:t>
            </w:r>
          </w:p>
        </w:tc>
        <w:tc>
          <w:tcPr>
            <w:tcW w:w="1701" w:type="dxa"/>
          </w:tcPr>
          <w:p w14:paraId="6B679CE5" w14:textId="77777777" w:rsidR="006310AA" w:rsidRPr="00901A60" w:rsidRDefault="00F94B41">
            <w:pPr>
              <w:pStyle w:val="GOSTTablenorm"/>
            </w:pPr>
            <w:r w:rsidRPr="00901A60">
              <w:t>OKPOCd</w:t>
            </w:r>
          </w:p>
        </w:tc>
        <w:tc>
          <w:tcPr>
            <w:tcW w:w="567" w:type="dxa"/>
          </w:tcPr>
          <w:p w14:paraId="00FAF202"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622F119" w14:textId="77777777" w:rsidR="006310AA" w:rsidRPr="00901A60" w:rsidRDefault="00F94B41">
            <w:pPr>
              <w:pStyle w:val="GOSTTablenorm"/>
              <w:rPr>
                <w:szCs w:val="22"/>
                <w:lang w:eastAsia="en-US"/>
              </w:rPr>
            </w:pPr>
            <w:r w:rsidRPr="00901A60">
              <w:rPr>
                <w:szCs w:val="22"/>
                <w:lang w:eastAsia="en-US"/>
              </w:rPr>
              <w:t>Т(8)</w:t>
            </w:r>
          </w:p>
        </w:tc>
        <w:tc>
          <w:tcPr>
            <w:tcW w:w="567" w:type="dxa"/>
          </w:tcPr>
          <w:p w14:paraId="758812AA"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0040ED1C" w14:textId="18ECE08C" w:rsidR="006310AA" w:rsidRPr="00901A60" w:rsidRDefault="00F94B41">
            <w:pPr>
              <w:pStyle w:val="GOSTTablenorm"/>
            </w:pPr>
            <w:r w:rsidRPr="00901A60">
              <w:t>Указывается</w:t>
            </w:r>
            <w:r w:rsidR="002046D2" w:rsidRPr="00901A60">
              <w:t xml:space="preserve"> код по ОКПО финансового органа</w:t>
            </w:r>
          </w:p>
        </w:tc>
      </w:tr>
    </w:tbl>
    <w:p w14:paraId="6978DE1C" w14:textId="77777777" w:rsidR="006310AA" w:rsidRPr="00901A60" w:rsidRDefault="00F94B41" w:rsidP="00F94B41">
      <w:pPr>
        <w:pStyle w:val="31"/>
        <w:keepNext w:val="0"/>
        <w:keepLines w:val="0"/>
        <w:numPr>
          <w:ilvl w:val="2"/>
          <w:numId w:val="79"/>
        </w:numPr>
      </w:pPr>
      <w:bookmarkStart w:id="1351" w:name="_Toc46847338"/>
      <w:bookmarkStart w:id="1352" w:name="_Toc217652275"/>
      <w:r w:rsidRPr="00901A60">
        <w:t>Описание комплексного типа «tSecrecyLevelComplex»</w:t>
      </w:r>
      <w:bookmarkEnd w:id="1351"/>
      <w:bookmarkEnd w:id="1352"/>
    </w:p>
    <w:p w14:paraId="5CEDD3BA" w14:textId="77777777" w:rsidR="006310AA" w:rsidRPr="00901A60" w:rsidRDefault="00F94B41">
      <w:pPr>
        <w:ind w:firstLine="567"/>
      </w:pPr>
      <w:r w:rsidRPr="00901A60">
        <w:t>Описание комплексного типа «tSecrecyLevelComplex» блока «Уровень конфиденциальности».</w:t>
      </w:r>
    </w:p>
    <w:p w14:paraId="2AE07491" w14:textId="6DB54FF5" w:rsidR="006310AA" w:rsidRPr="00901A60" w:rsidRDefault="00F94B41">
      <w:pPr>
        <w:pStyle w:val="GOSTNameTable"/>
        <w:numPr>
          <w:ilvl w:val="0"/>
          <w:numId w:val="2"/>
        </w:numPr>
        <w:spacing w:before="120" w:after="0"/>
        <w:ind w:left="425" w:hanging="357"/>
        <w:jc w:val="both"/>
      </w:pPr>
      <w:r w:rsidRPr="00901A60">
        <w:fldChar w:fldCharType="begin"/>
      </w:r>
      <w:r w:rsidRPr="00901A60">
        <w:instrText>SEQ Таблица \* ARABIC</w:instrText>
      </w:r>
      <w:r w:rsidRPr="00901A60">
        <w:fldChar w:fldCharType="separate"/>
      </w:r>
      <w:bookmarkStart w:id="1353" w:name="_Ref46303796"/>
      <w:bookmarkStart w:id="1354" w:name="_Toc46847957"/>
      <w:bookmarkStart w:id="1355" w:name="_Toc217651867"/>
      <w:r w:rsidR="00D21171">
        <w:rPr>
          <w:noProof/>
        </w:rPr>
        <w:t>24</w:t>
      </w:r>
      <w:bookmarkEnd w:id="1353"/>
      <w:r w:rsidRPr="00901A60">
        <w:fldChar w:fldCharType="end"/>
      </w:r>
      <w:r w:rsidRPr="00901A60">
        <w:t xml:space="preserve"> – Описание комплексного типа «tSecrecyLevelComplex»</w:t>
      </w:r>
      <w:bookmarkEnd w:id="1354"/>
      <w:bookmarkEnd w:id="135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CC3DC94" w14:textId="77777777" w:rsidTr="006310AA">
        <w:trPr>
          <w:cnfStyle w:val="100000000000" w:firstRow="1" w:lastRow="0" w:firstColumn="0" w:lastColumn="0" w:oddVBand="0" w:evenVBand="0" w:oddHBand="0" w:evenHBand="0" w:firstRowFirstColumn="0" w:firstRowLastColumn="0" w:lastRowFirstColumn="0" w:lastRowLastColumn="0"/>
          <w:trHeight w:val="693"/>
          <w:tblHeader/>
        </w:trPr>
        <w:tc>
          <w:tcPr>
            <w:tcW w:w="1700" w:type="dxa"/>
          </w:tcPr>
          <w:p w14:paraId="7FE4AB0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28208E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19C6C58" w14:textId="77777777" w:rsidR="006310AA" w:rsidRPr="00901A60" w:rsidRDefault="00F94B41">
            <w:pPr>
              <w:pStyle w:val="GOSTTableHead"/>
              <w:spacing w:line="240" w:lineRule="auto"/>
              <w:ind w:left="0" w:right="0"/>
            </w:pPr>
            <w:r w:rsidRPr="00901A60">
              <w:t>Тип</w:t>
            </w:r>
          </w:p>
        </w:tc>
        <w:tc>
          <w:tcPr>
            <w:tcW w:w="1134" w:type="dxa"/>
          </w:tcPr>
          <w:p w14:paraId="78F5516C" w14:textId="77777777" w:rsidR="006310AA" w:rsidRPr="00901A60" w:rsidRDefault="00F94B41">
            <w:pPr>
              <w:pStyle w:val="GOSTTableHead"/>
              <w:spacing w:line="240" w:lineRule="auto"/>
              <w:ind w:left="0" w:right="0"/>
            </w:pPr>
            <w:r w:rsidRPr="00901A60">
              <w:t>Формат элемента</w:t>
            </w:r>
          </w:p>
        </w:tc>
        <w:tc>
          <w:tcPr>
            <w:tcW w:w="567" w:type="dxa"/>
          </w:tcPr>
          <w:p w14:paraId="76418AD3" w14:textId="77777777" w:rsidR="006310AA" w:rsidRPr="00901A60" w:rsidRDefault="00F94B41">
            <w:pPr>
              <w:pStyle w:val="GOSTTableHead"/>
              <w:spacing w:line="240" w:lineRule="auto"/>
              <w:ind w:left="0" w:right="0"/>
            </w:pPr>
            <w:r w:rsidRPr="00901A60">
              <w:t>Обязательность</w:t>
            </w:r>
          </w:p>
        </w:tc>
        <w:tc>
          <w:tcPr>
            <w:tcW w:w="3963" w:type="dxa"/>
          </w:tcPr>
          <w:p w14:paraId="4B77C4C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6232675"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10F20A03" w14:textId="77777777" w:rsidR="006310AA" w:rsidRPr="00901A60" w:rsidRDefault="00F94B41">
            <w:pPr>
              <w:pStyle w:val="GOSTTablenorm"/>
            </w:pPr>
            <w:r w:rsidRPr="00901A60">
              <w:t>Код уровня конфиденциальности</w:t>
            </w:r>
          </w:p>
        </w:tc>
        <w:tc>
          <w:tcPr>
            <w:tcW w:w="1701" w:type="dxa"/>
          </w:tcPr>
          <w:p w14:paraId="3076CC50" w14:textId="77777777" w:rsidR="006310AA" w:rsidRPr="00901A60" w:rsidRDefault="00F94B41">
            <w:pPr>
              <w:pStyle w:val="GOSTTablenorm"/>
            </w:pPr>
            <w:r w:rsidRPr="00901A60">
              <w:t>code</w:t>
            </w:r>
          </w:p>
        </w:tc>
        <w:tc>
          <w:tcPr>
            <w:tcW w:w="567" w:type="dxa"/>
          </w:tcPr>
          <w:p w14:paraId="5888EDE1" w14:textId="77777777" w:rsidR="006310AA" w:rsidRPr="00901A60" w:rsidRDefault="00F94B41">
            <w:pPr>
              <w:pStyle w:val="GOSTTablenorm"/>
              <w:jc w:val="center"/>
            </w:pPr>
            <w:r w:rsidRPr="00901A60">
              <w:t>А</w:t>
            </w:r>
          </w:p>
        </w:tc>
        <w:tc>
          <w:tcPr>
            <w:tcW w:w="1134" w:type="dxa"/>
          </w:tcPr>
          <w:p w14:paraId="181AC242" w14:textId="77777777" w:rsidR="006310AA" w:rsidRPr="00901A60" w:rsidRDefault="00F94B41">
            <w:pPr>
              <w:pStyle w:val="GOSTTablenorm"/>
              <w:rPr>
                <w:lang w:val="en-US"/>
              </w:rPr>
            </w:pPr>
            <w:r w:rsidRPr="00901A60">
              <w:rPr>
                <w:lang w:eastAsia="en-US"/>
              </w:rPr>
              <w:t>-</w:t>
            </w:r>
          </w:p>
        </w:tc>
        <w:tc>
          <w:tcPr>
            <w:tcW w:w="567" w:type="dxa"/>
          </w:tcPr>
          <w:p w14:paraId="559B1892" w14:textId="77777777" w:rsidR="006310AA" w:rsidRPr="00901A60" w:rsidRDefault="00F94B41">
            <w:pPr>
              <w:pStyle w:val="GOSTTablenorm"/>
              <w:jc w:val="center"/>
            </w:pPr>
            <w:r w:rsidRPr="00901A60">
              <w:rPr>
                <w:lang w:eastAsia="en-US"/>
              </w:rPr>
              <w:t>О</w:t>
            </w:r>
          </w:p>
        </w:tc>
        <w:tc>
          <w:tcPr>
            <w:tcW w:w="3963" w:type="dxa"/>
          </w:tcPr>
          <w:p w14:paraId="3A0A7487" w14:textId="77777777" w:rsidR="006310AA" w:rsidRPr="00901A60" w:rsidRDefault="00F94B41">
            <w:pPr>
              <w:pStyle w:val="GOSTTablenorm"/>
            </w:pPr>
            <w:r w:rsidRPr="00901A60">
              <w:t>Допустимые значения:</w:t>
            </w:r>
          </w:p>
          <w:p w14:paraId="3E253091" w14:textId="07712D1B" w:rsidR="006310AA" w:rsidRPr="00901A60" w:rsidRDefault="00F94B41" w:rsidP="00F94B41">
            <w:pPr>
              <w:pStyle w:val="GOSTTablenorm"/>
              <w:numPr>
                <w:ilvl w:val="0"/>
                <w:numId w:val="90"/>
              </w:numPr>
              <w:ind w:left="284" w:hanging="227"/>
              <w:rPr>
                <w:szCs w:val="22"/>
              </w:rPr>
            </w:pPr>
            <w:r w:rsidRPr="00901A60">
              <w:rPr>
                <w:szCs w:val="22"/>
              </w:rPr>
              <w:t xml:space="preserve">«0» </w:t>
            </w:r>
            <w:r w:rsidR="002046D2" w:rsidRPr="00901A60">
              <w:rPr>
                <w:rFonts w:eastAsia="Calibri"/>
                <w:szCs w:val="24"/>
              </w:rPr>
              <w:t>–</w:t>
            </w:r>
            <w:r w:rsidRPr="00901A60">
              <w:rPr>
                <w:szCs w:val="22"/>
              </w:rPr>
              <w:t xml:space="preserve"> Несекретно;</w:t>
            </w:r>
          </w:p>
          <w:p w14:paraId="33C4F621" w14:textId="6679D03B" w:rsidR="006310AA" w:rsidRPr="00901A60" w:rsidRDefault="00F94B41" w:rsidP="00F94B41">
            <w:pPr>
              <w:pStyle w:val="GOSTTablenorm"/>
              <w:numPr>
                <w:ilvl w:val="0"/>
                <w:numId w:val="90"/>
              </w:numPr>
              <w:ind w:left="284" w:hanging="227"/>
              <w:rPr>
                <w:szCs w:val="22"/>
              </w:rPr>
            </w:pPr>
            <w:r w:rsidRPr="00901A60">
              <w:rPr>
                <w:szCs w:val="22"/>
              </w:rPr>
              <w:lastRenderedPageBreak/>
              <w:t>«</w:t>
            </w:r>
            <w:r w:rsidR="002046D2" w:rsidRPr="00901A60">
              <w:rPr>
                <w:szCs w:val="22"/>
              </w:rPr>
              <w:t xml:space="preserve">1» </w:t>
            </w:r>
            <w:r w:rsidR="002046D2" w:rsidRPr="00901A60">
              <w:rPr>
                <w:rFonts w:eastAsia="Calibri"/>
                <w:szCs w:val="24"/>
              </w:rPr>
              <w:t>–</w:t>
            </w:r>
            <w:r w:rsidR="002046D2" w:rsidRPr="00901A60">
              <w:rPr>
                <w:szCs w:val="22"/>
              </w:rPr>
              <w:t xml:space="preserve"> Для служебного пользования</w:t>
            </w:r>
          </w:p>
        </w:tc>
      </w:tr>
      <w:tr w:rsidR="006310AA" w:rsidRPr="00901A60" w14:paraId="3F9B8FAC"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2D872182" w14:textId="77777777" w:rsidR="006310AA" w:rsidRPr="00901A60" w:rsidRDefault="00F94B41">
            <w:pPr>
              <w:pStyle w:val="GOSTTablenorm"/>
            </w:pPr>
            <w:r w:rsidRPr="00901A60">
              <w:lastRenderedPageBreak/>
              <w:t>Значение уровня конфиденциальности</w:t>
            </w:r>
          </w:p>
        </w:tc>
        <w:tc>
          <w:tcPr>
            <w:tcW w:w="1701" w:type="dxa"/>
          </w:tcPr>
          <w:p w14:paraId="341D4B40" w14:textId="77777777" w:rsidR="006310AA" w:rsidRPr="00901A60" w:rsidRDefault="00F94B41">
            <w:pPr>
              <w:pStyle w:val="GOSTTablenorm"/>
              <w:rPr>
                <w:lang w:val="en-US"/>
              </w:rPr>
            </w:pPr>
            <w:r w:rsidRPr="00901A60">
              <w:t>value</w:t>
            </w:r>
          </w:p>
        </w:tc>
        <w:tc>
          <w:tcPr>
            <w:tcW w:w="567" w:type="dxa"/>
          </w:tcPr>
          <w:p w14:paraId="62DC939D" w14:textId="77777777" w:rsidR="006310AA" w:rsidRPr="00901A60" w:rsidRDefault="00F94B41">
            <w:pPr>
              <w:pStyle w:val="GOSTTablenorm"/>
              <w:jc w:val="center"/>
            </w:pPr>
            <w:r w:rsidRPr="00901A60">
              <w:t>А</w:t>
            </w:r>
          </w:p>
        </w:tc>
        <w:tc>
          <w:tcPr>
            <w:tcW w:w="1134" w:type="dxa"/>
          </w:tcPr>
          <w:p w14:paraId="4317E52C" w14:textId="77777777" w:rsidR="006310AA" w:rsidRPr="00901A60" w:rsidRDefault="00F94B41">
            <w:pPr>
              <w:pStyle w:val="GOSTTablenorm"/>
              <w:rPr>
                <w:lang w:val="en-US"/>
              </w:rPr>
            </w:pPr>
            <w:r w:rsidRPr="00901A60">
              <w:rPr>
                <w:lang w:eastAsia="en-US"/>
              </w:rPr>
              <w:t>-</w:t>
            </w:r>
          </w:p>
        </w:tc>
        <w:tc>
          <w:tcPr>
            <w:tcW w:w="567" w:type="dxa"/>
          </w:tcPr>
          <w:p w14:paraId="06BF9B7C" w14:textId="77777777" w:rsidR="006310AA" w:rsidRPr="00901A60" w:rsidRDefault="00F94B41">
            <w:pPr>
              <w:pStyle w:val="GOSTTablenorm"/>
              <w:jc w:val="center"/>
            </w:pPr>
            <w:r w:rsidRPr="00901A60">
              <w:rPr>
                <w:lang w:eastAsia="en-US"/>
              </w:rPr>
              <w:t>Н</w:t>
            </w:r>
          </w:p>
        </w:tc>
        <w:tc>
          <w:tcPr>
            <w:tcW w:w="3963" w:type="dxa"/>
          </w:tcPr>
          <w:p w14:paraId="7FBC96FF" w14:textId="77777777" w:rsidR="006310AA" w:rsidRPr="00901A60" w:rsidRDefault="00F94B41">
            <w:pPr>
              <w:pStyle w:val="GOSTTablenorm"/>
            </w:pPr>
            <w:r w:rsidRPr="00901A60">
              <w:t>Соответствующие допустимые значения:</w:t>
            </w:r>
          </w:p>
          <w:p w14:paraId="00F9A243" w14:textId="77777777" w:rsidR="006310AA" w:rsidRPr="00901A60" w:rsidRDefault="00F94B41" w:rsidP="00F94B41">
            <w:pPr>
              <w:pStyle w:val="GOSTTablenorm"/>
              <w:numPr>
                <w:ilvl w:val="0"/>
                <w:numId w:val="90"/>
              </w:numPr>
              <w:ind w:left="284" w:hanging="227"/>
              <w:rPr>
                <w:szCs w:val="22"/>
              </w:rPr>
            </w:pPr>
            <w:r w:rsidRPr="00901A60">
              <w:rPr>
                <w:szCs w:val="22"/>
              </w:rPr>
              <w:t>Несекретно;</w:t>
            </w:r>
          </w:p>
          <w:p w14:paraId="03D28DEE" w14:textId="4291DCA4" w:rsidR="006310AA" w:rsidRPr="00901A60" w:rsidRDefault="00F94B41" w:rsidP="00F94B41">
            <w:pPr>
              <w:pStyle w:val="GOSTTablenorm"/>
              <w:numPr>
                <w:ilvl w:val="0"/>
                <w:numId w:val="90"/>
              </w:numPr>
              <w:ind w:left="284" w:hanging="227"/>
              <w:rPr>
                <w:szCs w:val="22"/>
              </w:rPr>
            </w:pPr>
            <w:r w:rsidRPr="00901A60">
              <w:rPr>
                <w:szCs w:val="22"/>
              </w:rPr>
              <w:t>Для служебно</w:t>
            </w:r>
            <w:r w:rsidR="002046D2" w:rsidRPr="00901A60">
              <w:rPr>
                <w:szCs w:val="22"/>
              </w:rPr>
              <w:t>го пользования</w:t>
            </w:r>
          </w:p>
        </w:tc>
      </w:tr>
    </w:tbl>
    <w:p w14:paraId="4DE37EE6" w14:textId="77777777" w:rsidR="006310AA" w:rsidRPr="00901A60" w:rsidRDefault="00F94B41" w:rsidP="00F94B41">
      <w:pPr>
        <w:pStyle w:val="31"/>
        <w:keepNext w:val="0"/>
        <w:keepLines w:val="0"/>
        <w:numPr>
          <w:ilvl w:val="2"/>
          <w:numId w:val="79"/>
        </w:numPr>
        <w:tabs>
          <w:tab w:val="clear" w:pos="862"/>
        </w:tabs>
      </w:pPr>
      <w:bookmarkStart w:id="1356" w:name="_Toc217652276"/>
      <w:r w:rsidRPr="00901A60">
        <w:t>Описание комплексного типа «tStatement_SVR»</w:t>
      </w:r>
      <w:bookmarkEnd w:id="1356"/>
    </w:p>
    <w:p w14:paraId="2B882E19" w14:textId="1B6254BE" w:rsidR="006310AA" w:rsidRPr="00901A60" w:rsidRDefault="00F94B41">
      <w:pPr>
        <w:pStyle w:val="ASFKNormal"/>
        <w:spacing w:before="0" w:after="120"/>
        <w:contextualSpacing w:val="0"/>
        <w:jc w:val="both"/>
        <w:rPr>
          <w:sz w:val="24"/>
          <w:szCs w:val="24"/>
        </w:rPr>
      </w:pPr>
      <w:r w:rsidRPr="00901A60">
        <w:rPr>
          <w:rStyle w:val="GOSTNormal0"/>
          <w:szCs w:val="24"/>
        </w:rPr>
        <w:t>Описание</w:t>
      </w:r>
      <w:r w:rsidRPr="00901A60">
        <w:rPr>
          <w:sz w:val="24"/>
          <w:szCs w:val="24"/>
        </w:rPr>
        <w:t xml:space="preserve"> комплексного типа «tStatement_SVR» блока «</w:t>
      </w:r>
      <w:r w:rsidR="0040293C" w:rsidRPr="00901A60">
        <w:rPr>
          <w:sz w:val="24"/>
          <w:szCs w:val="24"/>
        </w:rPr>
        <w:t>Операции со средствами, поступающими во временное распоряжение получателя бюджетных средств, в валюте Российской Федерации</w:t>
      </w:r>
      <w:r w:rsidRPr="00901A60">
        <w:rPr>
          <w:sz w:val="24"/>
          <w:szCs w:val="24"/>
        </w:rPr>
        <w:t>».</w:t>
      </w:r>
    </w:p>
    <w:p w14:paraId="225D482E" w14:textId="0DA64A8E" w:rsidR="006310AA" w:rsidRPr="00901A60" w:rsidRDefault="00F34517">
      <w:pPr>
        <w:pStyle w:val="GOSTNameTable"/>
        <w:numPr>
          <w:ilvl w:val="0"/>
          <w:numId w:val="2"/>
        </w:numPr>
        <w:spacing w:before="120" w:after="0"/>
        <w:ind w:left="425" w:hanging="357"/>
      </w:pPr>
      <w:r w:rsidRPr="00901A60">
        <w:rPr>
          <w:noProof/>
        </w:rPr>
        <w:fldChar w:fldCharType="begin"/>
      </w:r>
      <w:r w:rsidRPr="00901A60">
        <w:rPr>
          <w:noProof/>
        </w:rPr>
        <w:instrText xml:space="preserve"> SEQ Таблица \* ARABIC </w:instrText>
      </w:r>
      <w:r w:rsidRPr="00901A60">
        <w:rPr>
          <w:noProof/>
        </w:rPr>
        <w:fldChar w:fldCharType="separate"/>
      </w:r>
      <w:bookmarkStart w:id="1357" w:name="_Ref19547799"/>
      <w:bookmarkStart w:id="1358" w:name="_Toc217651868"/>
      <w:r w:rsidR="00D21171">
        <w:rPr>
          <w:noProof/>
        </w:rPr>
        <w:t>25</w:t>
      </w:r>
      <w:bookmarkEnd w:id="135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«t</w:t>
      </w:r>
      <w:r w:rsidR="00F94B41" w:rsidRPr="00901A60">
        <w:rPr>
          <w:lang w:val="en-US"/>
        </w:rPr>
        <w:t>S</w:t>
      </w:r>
      <w:r w:rsidR="00F94B41" w:rsidRPr="00901A60">
        <w:t>tatement_</w:t>
      </w:r>
      <w:r w:rsidR="00F94B41" w:rsidRPr="00901A60">
        <w:rPr>
          <w:lang w:val="en-US"/>
        </w:rPr>
        <w:t>SVR</w:t>
      </w:r>
      <w:r w:rsidR="00F94B41" w:rsidRPr="00901A60">
        <w:t>»</w:t>
      </w:r>
      <w:bookmarkEnd w:id="135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F5CD74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FA6D10B" w14:textId="77777777" w:rsidR="006310AA" w:rsidRPr="00901A60" w:rsidRDefault="00F94B41">
            <w:pPr>
              <w:spacing w:before="60" w:after="60"/>
              <w:jc w:val="center"/>
              <w:rPr>
                <w:b/>
                <w:bCs/>
                <w:sz w:val="22"/>
                <w:szCs w:val="22"/>
                <w:lang w:val="en-US"/>
              </w:rPr>
            </w:pPr>
            <w:r w:rsidRPr="00901A60">
              <w:rPr>
                <w:b/>
                <w:bCs/>
                <w:sz w:val="22"/>
                <w:szCs w:val="22"/>
              </w:rPr>
              <w:t>Наименование комплексного типа</w:t>
            </w:r>
          </w:p>
        </w:tc>
        <w:tc>
          <w:tcPr>
            <w:tcW w:w="1701" w:type="dxa"/>
          </w:tcPr>
          <w:p w14:paraId="6DAE8602" w14:textId="77777777" w:rsidR="006310AA" w:rsidRPr="00901A60" w:rsidRDefault="00F94B41">
            <w:pPr>
              <w:spacing w:before="60" w:after="60"/>
              <w:jc w:val="center"/>
              <w:rPr>
                <w:b/>
                <w:bCs/>
                <w:sz w:val="22"/>
                <w:szCs w:val="22"/>
              </w:rPr>
            </w:pPr>
            <w:r w:rsidRPr="00901A60">
              <w:rPr>
                <w:b/>
                <w:bCs/>
                <w:sz w:val="22"/>
                <w:szCs w:val="22"/>
              </w:rPr>
              <w:t>Текущий элемент/ атрибут</w:t>
            </w:r>
          </w:p>
        </w:tc>
        <w:tc>
          <w:tcPr>
            <w:tcW w:w="567" w:type="dxa"/>
          </w:tcPr>
          <w:p w14:paraId="5B57F409" w14:textId="77777777" w:rsidR="006310AA" w:rsidRPr="00901A60" w:rsidRDefault="00F94B41">
            <w:pPr>
              <w:pStyle w:val="GOSTTableHead"/>
              <w:spacing w:line="240" w:lineRule="auto"/>
              <w:ind w:left="0" w:right="0"/>
            </w:pPr>
            <w:r w:rsidRPr="00901A60">
              <w:t>Тип</w:t>
            </w:r>
          </w:p>
        </w:tc>
        <w:tc>
          <w:tcPr>
            <w:tcW w:w="1134" w:type="dxa"/>
          </w:tcPr>
          <w:p w14:paraId="5839DA1B" w14:textId="77777777" w:rsidR="006310AA" w:rsidRPr="00901A60" w:rsidRDefault="00F94B41">
            <w:pPr>
              <w:pStyle w:val="GOSTTableHead"/>
              <w:spacing w:line="240" w:lineRule="auto"/>
              <w:ind w:left="0" w:right="0"/>
            </w:pPr>
            <w:r w:rsidRPr="00901A60">
              <w:t>Формат элемента</w:t>
            </w:r>
          </w:p>
        </w:tc>
        <w:tc>
          <w:tcPr>
            <w:tcW w:w="567" w:type="dxa"/>
          </w:tcPr>
          <w:p w14:paraId="3E7119AC" w14:textId="77777777" w:rsidR="006310AA" w:rsidRPr="00901A60" w:rsidRDefault="00F94B41">
            <w:pPr>
              <w:pStyle w:val="GOSTTableHead"/>
              <w:spacing w:line="240" w:lineRule="auto"/>
              <w:ind w:left="0" w:right="0"/>
            </w:pPr>
            <w:r w:rsidRPr="00901A60">
              <w:t>Обязательность</w:t>
            </w:r>
          </w:p>
        </w:tc>
        <w:tc>
          <w:tcPr>
            <w:tcW w:w="3963" w:type="dxa"/>
          </w:tcPr>
          <w:p w14:paraId="13F2A97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03201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BAD752" w14:textId="77777777" w:rsidR="006310AA" w:rsidRPr="00901A60" w:rsidRDefault="00F94B41">
            <w:pPr>
              <w:pStyle w:val="GOSTTablenorm"/>
              <w:rPr>
                <w:szCs w:val="22"/>
              </w:rPr>
            </w:pPr>
            <w:r w:rsidRPr="00901A60">
              <w:rPr>
                <w:lang w:eastAsia="en-US"/>
              </w:rPr>
              <w:t>t</w:t>
            </w:r>
            <w:r w:rsidRPr="00901A60">
              <w:rPr>
                <w:lang w:val="en-US" w:eastAsia="en-US"/>
              </w:rPr>
              <w:t>S</w:t>
            </w:r>
            <w:r w:rsidRPr="00901A60">
              <w:rPr>
                <w:lang w:eastAsia="en-US"/>
              </w:rPr>
              <w:t>tatement</w:t>
            </w:r>
            <w:r w:rsidRPr="00901A60">
              <w:rPr>
                <w:lang w:val="en-US" w:eastAsia="en-US"/>
              </w:rPr>
              <w:t>_SVR</w:t>
            </w:r>
          </w:p>
        </w:tc>
        <w:tc>
          <w:tcPr>
            <w:tcW w:w="1701" w:type="dxa"/>
          </w:tcPr>
          <w:p w14:paraId="25E31E30" w14:textId="77777777" w:rsidR="006310AA" w:rsidRPr="00901A60" w:rsidRDefault="00F94B41">
            <w:pPr>
              <w:pStyle w:val="GOSTTablenorm"/>
            </w:pPr>
            <w:r w:rsidRPr="00901A60">
              <w:t>Statement_SVR_ITEM</w:t>
            </w:r>
          </w:p>
        </w:tc>
        <w:tc>
          <w:tcPr>
            <w:tcW w:w="567" w:type="dxa"/>
          </w:tcPr>
          <w:p w14:paraId="1509D029" w14:textId="77777777" w:rsidR="006310AA" w:rsidRPr="00901A60" w:rsidRDefault="00F94B41">
            <w:pPr>
              <w:pStyle w:val="GOSTTablenorm"/>
              <w:jc w:val="center"/>
              <w:rPr>
                <w:szCs w:val="22"/>
                <w:lang w:eastAsia="en-US"/>
              </w:rPr>
            </w:pPr>
            <w:r w:rsidRPr="00901A60">
              <w:rPr>
                <w:szCs w:val="22"/>
                <w:lang w:eastAsia="en-US"/>
              </w:rPr>
              <w:t>C</w:t>
            </w:r>
          </w:p>
        </w:tc>
        <w:tc>
          <w:tcPr>
            <w:tcW w:w="1134" w:type="dxa"/>
          </w:tcPr>
          <w:p w14:paraId="34837BA1" w14:textId="77777777" w:rsidR="006310AA" w:rsidRPr="00901A60" w:rsidRDefault="00F94B41">
            <w:pPr>
              <w:pStyle w:val="GOSTTablenorm"/>
              <w:rPr>
                <w:szCs w:val="22"/>
                <w:lang w:eastAsia="en-US"/>
              </w:rPr>
            </w:pPr>
            <w:r w:rsidRPr="00901A60">
              <w:rPr>
                <w:szCs w:val="22"/>
                <w:lang w:eastAsia="en-US"/>
              </w:rPr>
              <w:t>t</w:t>
            </w:r>
            <w:r w:rsidRPr="00901A60">
              <w:rPr>
                <w:szCs w:val="22"/>
                <w:lang w:val="en-US" w:eastAsia="en-US"/>
              </w:rPr>
              <w:t>S</w:t>
            </w:r>
            <w:r w:rsidRPr="00901A60">
              <w:rPr>
                <w:szCs w:val="22"/>
                <w:lang w:eastAsia="en-US"/>
              </w:rPr>
              <w:t>tatement</w:t>
            </w:r>
            <w:r w:rsidRPr="00901A60">
              <w:rPr>
                <w:szCs w:val="22"/>
                <w:lang w:val="en-US" w:eastAsia="en-US"/>
              </w:rPr>
              <w:t>_SVR</w:t>
            </w:r>
            <w:r w:rsidRPr="00901A60">
              <w:rPr>
                <w:szCs w:val="22"/>
                <w:lang w:eastAsia="en-US"/>
              </w:rPr>
              <w:t>_ITEM</w:t>
            </w:r>
          </w:p>
        </w:tc>
        <w:tc>
          <w:tcPr>
            <w:tcW w:w="567" w:type="dxa"/>
          </w:tcPr>
          <w:p w14:paraId="332A94F3" w14:textId="77777777" w:rsidR="006310AA" w:rsidRPr="00901A60" w:rsidRDefault="00F94B41">
            <w:pPr>
              <w:pStyle w:val="GOSTTablenorm"/>
              <w:jc w:val="center"/>
              <w:rPr>
                <w:szCs w:val="22"/>
                <w:lang w:eastAsia="en-US"/>
              </w:rPr>
            </w:pPr>
            <w:r w:rsidRPr="00901A60">
              <w:rPr>
                <w:szCs w:val="22"/>
                <w:lang w:eastAsia="en-US"/>
              </w:rPr>
              <w:t>ОМ</w:t>
            </w:r>
          </w:p>
        </w:tc>
        <w:tc>
          <w:tcPr>
            <w:tcW w:w="3963" w:type="dxa"/>
          </w:tcPr>
          <w:p w14:paraId="03A0F05E" w14:textId="1DDA9784" w:rsidR="006310AA" w:rsidRPr="00901A60" w:rsidRDefault="00F94B41">
            <w:pPr>
              <w:pStyle w:val="GOSTTablenorm"/>
              <w:rPr>
                <w:szCs w:val="22"/>
                <w:lang w:eastAsia="en-US"/>
              </w:rPr>
            </w:pPr>
            <w:r w:rsidRPr="00901A60">
              <w:rPr>
                <w:szCs w:val="22"/>
                <w:lang w:eastAsia="en-US"/>
              </w:rPr>
              <w:t xml:space="preserve">Состав элемента представлен в таблице </w:t>
            </w:r>
            <w:r w:rsidRPr="00901A60">
              <w:rPr>
                <w:szCs w:val="22"/>
                <w:lang w:eastAsia="en-US"/>
              </w:rPr>
              <w:fldChar w:fldCharType="begin"/>
            </w:r>
            <w:r w:rsidRPr="00901A60">
              <w:rPr>
                <w:szCs w:val="22"/>
                <w:lang w:eastAsia="en-US"/>
              </w:rPr>
              <w:instrText xml:space="preserve"> REF _Ref19547872 \h  \* MERGEFORMAT </w:instrText>
            </w:r>
            <w:r w:rsidRPr="00901A60">
              <w:rPr>
                <w:szCs w:val="22"/>
                <w:lang w:eastAsia="en-US"/>
              </w:rPr>
            </w:r>
            <w:r w:rsidRPr="00901A60">
              <w:rPr>
                <w:szCs w:val="22"/>
                <w:lang w:eastAsia="en-US"/>
              </w:rPr>
              <w:fldChar w:fldCharType="separate"/>
            </w:r>
            <w:r w:rsidR="00D21171">
              <w:t>26</w:t>
            </w:r>
            <w:r w:rsidRPr="00901A60">
              <w:rPr>
                <w:szCs w:val="22"/>
                <w:lang w:eastAsia="en-US"/>
              </w:rPr>
              <w:fldChar w:fldCharType="end"/>
            </w:r>
          </w:p>
        </w:tc>
      </w:tr>
    </w:tbl>
    <w:p w14:paraId="2972F317" w14:textId="77777777" w:rsidR="006310AA" w:rsidRPr="00901A60" w:rsidRDefault="00F94B41" w:rsidP="00F94B41">
      <w:pPr>
        <w:pStyle w:val="31"/>
        <w:keepNext w:val="0"/>
        <w:keepLines w:val="0"/>
        <w:numPr>
          <w:ilvl w:val="2"/>
          <w:numId w:val="79"/>
        </w:numPr>
        <w:tabs>
          <w:tab w:val="clear" w:pos="862"/>
        </w:tabs>
      </w:pPr>
      <w:bookmarkStart w:id="1359" w:name="_Toc217652277"/>
      <w:r w:rsidRPr="00901A60">
        <w:t>Описание комплексного типа «tStatement_SVR_ITEM»</w:t>
      </w:r>
      <w:bookmarkEnd w:id="1359"/>
    </w:p>
    <w:p w14:paraId="39E483E9" w14:textId="59BDF135" w:rsidR="006310AA" w:rsidRPr="00901A60" w:rsidRDefault="00F94B41">
      <w:pPr>
        <w:ind w:firstLine="567"/>
      </w:pPr>
      <w:r w:rsidRPr="00901A60">
        <w:t>Описание комплексного типа «tStatement_SVR_ITEM» блока «</w:t>
      </w:r>
      <w:r w:rsidR="0040293C" w:rsidRPr="00901A60">
        <w:rPr>
          <w:szCs w:val="24"/>
        </w:rPr>
        <w:t>Операции со средствами, поступающими во временное распоряжение получателя бюджетных средств, в валюте Российской Федерации</w:t>
      </w:r>
      <w:r w:rsidRPr="00901A60">
        <w:t xml:space="preserve"> (строки)».</w:t>
      </w:r>
    </w:p>
    <w:p w14:paraId="0EA55139" w14:textId="02EA7680" w:rsidR="006310AA" w:rsidRPr="00901A60" w:rsidRDefault="00B54EB9">
      <w:pPr>
        <w:pStyle w:val="GOSTNameTable"/>
        <w:numPr>
          <w:ilvl w:val="0"/>
          <w:numId w:val="2"/>
        </w:numPr>
        <w:spacing w:before="120" w:after="0"/>
        <w:ind w:left="425" w:hanging="357"/>
      </w:pPr>
      <w:r>
        <w:fldChar w:fldCharType="begin"/>
      </w:r>
      <w:r>
        <w:instrText xml:space="preserve"> SEQ Таблица \* ARABIC </w:instrText>
      </w:r>
      <w:r>
        <w:fldChar w:fldCharType="separate"/>
      </w:r>
      <w:bookmarkStart w:id="1360" w:name="_Ref19547872"/>
      <w:bookmarkStart w:id="1361" w:name="_Toc217651869"/>
      <w:r w:rsidR="00D21171">
        <w:rPr>
          <w:noProof/>
        </w:rPr>
        <w:t>26</w:t>
      </w:r>
      <w:bookmarkEnd w:id="1360"/>
      <w:r>
        <w:rPr>
          <w:noProof/>
        </w:rPr>
        <w:fldChar w:fldCharType="end"/>
      </w:r>
      <w:r w:rsidR="00F94B41" w:rsidRPr="00901A60">
        <w:rPr>
          <w:rFonts w:eastAsia="Calibri"/>
          <w:szCs w:val="24"/>
        </w:rPr>
        <w:t xml:space="preserve"> –</w:t>
      </w:r>
      <w:r w:rsidR="00F94B41" w:rsidRPr="00901A60">
        <w:t xml:space="preserve"> Описание комплексного типа «t</w:t>
      </w:r>
      <w:r w:rsidR="00F94B41" w:rsidRPr="00901A60">
        <w:rPr>
          <w:lang w:val="en-US"/>
        </w:rPr>
        <w:t>S</w:t>
      </w:r>
      <w:r w:rsidR="00F94B41" w:rsidRPr="00901A60">
        <w:t>tatement_</w:t>
      </w:r>
      <w:r w:rsidR="00F94B41" w:rsidRPr="00901A60">
        <w:rPr>
          <w:lang w:val="en-US"/>
        </w:rPr>
        <w:t>SVR</w:t>
      </w:r>
      <w:r w:rsidR="00F94B41" w:rsidRPr="00901A60">
        <w:rPr>
          <w:sz w:val="22"/>
          <w:szCs w:val="22"/>
        </w:rPr>
        <w:t>_ITEM</w:t>
      </w:r>
      <w:r w:rsidR="00F94B41" w:rsidRPr="00901A60">
        <w:t>»</w:t>
      </w:r>
      <w:bookmarkEnd w:id="136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358681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7729A76F"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1409423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23DF93E" w14:textId="77777777" w:rsidR="006310AA" w:rsidRPr="00901A60" w:rsidRDefault="00F94B41">
            <w:pPr>
              <w:pStyle w:val="GOSTTableHead"/>
              <w:spacing w:line="240" w:lineRule="auto"/>
              <w:ind w:left="0" w:right="0"/>
            </w:pPr>
            <w:r w:rsidRPr="00901A60">
              <w:t>Тип</w:t>
            </w:r>
          </w:p>
        </w:tc>
        <w:tc>
          <w:tcPr>
            <w:tcW w:w="1134" w:type="dxa"/>
          </w:tcPr>
          <w:p w14:paraId="5E8FA161" w14:textId="77777777" w:rsidR="006310AA" w:rsidRPr="00901A60" w:rsidRDefault="00F94B41">
            <w:pPr>
              <w:pStyle w:val="GOSTTableHead"/>
              <w:spacing w:line="240" w:lineRule="auto"/>
              <w:ind w:left="0" w:right="0"/>
            </w:pPr>
            <w:r w:rsidRPr="00901A60">
              <w:t>Формат элемента</w:t>
            </w:r>
          </w:p>
        </w:tc>
        <w:tc>
          <w:tcPr>
            <w:tcW w:w="567" w:type="dxa"/>
          </w:tcPr>
          <w:p w14:paraId="472EE89E" w14:textId="77777777" w:rsidR="006310AA" w:rsidRPr="00901A60" w:rsidRDefault="00F94B41">
            <w:pPr>
              <w:pStyle w:val="GOSTTableHead"/>
              <w:spacing w:line="240" w:lineRule="auto"/>
              <w:ind w:left="0" w:right="0"/>
            </w:pPr>
            <w:r w:rsidRPr="00901A60">
              <w:t>Обязательность</w:t>
            </w:r>
          </w:p>
        </w:tc>
        <w:tc>
          <w:tcPr>
            <w:tcW w:w="3961" w:type="dxa"/>
          </w:tcPr>
          <w:p w14:paraId="6D9EE23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C6D6BB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19EF32E" w14:textId="77777777" w:rsidR="006310AA" w:rsidRPr="00901A60" w:rsidRDefault="00F94B41">
            <w:pPr>
              <w:pStyle w:val="GOSTTablenorm"/>
              <w:rPr>
                <w:szCs w:val="22"/>
                <w:lang w:eastAsia="en-US"/>
              </w:rPr>
            </w:pPr>
            <w:r w:rsidRPr="00901A60">
              <w:rPr>
                <w:szCs w:val="22"/>
                <w:lang w:eastAsia="en-US"/>
              </w:rPr>
              <w:t>№ п/п</w:t>
            </w:r>
          </w:p>
        </w:tc>
        <w:tc>
          <w:tcPr>
            <w:tcW w:w="1700" w:type="dxa"/>
          </w:tcPr>
          <w:p w14:paraId="79E412F5" w14:textId="77777777" w:rsidR="006310AA" w:rsidRPr="00901A60" w:rsidRDefault="00F94B41">
            <w:pPr>
              <w:pStyle w:val="GOSTTablenorm"/>
              <w:rPr>
                <w:szCs w:val="22"/>
                <w:lang w:eastAsia="en-US"/>
              </w:rPr>
            </w:pPr>
            <w:r w:rsidRPr="00901A60">
              <w:rPr>
                <w:szCs w:val="22"/>
                <w:lang w:val="en-US" w:eastAsia="en-US"/>
              </w:rPr>
              <w:t>RcrdNum</w:t>
            </w:r>
          </w:p>
        </w:tc>
        <w:tc>
          <w:tcPr>
            <w:tcW w:w="567" w:type="dxa"/>
          </w:tcPr>
          <w:p w14:paraId="3DB84CE5"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626ACBD3" w14:textId="77777777" w:rsidR="006310AA" w:rsidRPr="00901A60" w:rsidRDefault="00F94B41">
            <w:pPr>
              <w:pStyle w:val="GOSTTablenorm"/>
              <w:rPr>
                <w:szCs w:val="22"/>
                <w:lang w:eastAsia="en-US"/>
              </w:rPr>
            </w:pPr>
            <w:r w:rsidRPr="00901A60">
              <w:rPr>
                <w:szCs w:val="22"/>
                <w:lang w:eastAsia="en-US"/>
              </w:rPr>
              <w:t>Т(1-15)</w:t>
            </w:r>
          </w:p>
        </w:tc>
        <w:tc>
          <w:tcPr>
            <w:tcW w:w="567" w:type="dxa"/>
          </w:tcPr>
          <w:p w14:paraId="361A474D"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292E3329" w14:textId="07378359" w:rsidR="006310AA" w:rsidRPr="00901A60" w:rsidRDefault="00F94B41">
            <w:pPr>
              <w:pStyle w:val="GOSTTablenorm"/>
              <w:rPr>
                <w:lang w:eastAsia="en-US"/>
              </w:rPr>
            </w:pPr>
            <w:r w:rsidRPr="00901A60">
              <w:t>Указ</w:t>
            </w:r>
            <w:r w:rsidR="002046D2" w:rsidRPr="00901A60">
              <w:t>ывается номер строки по порядку</w:t>
            </w:r>
          </w:p>
        </w:tc>
      </w:tr>
      <w:tr w:rsidR="006310AA" w:rsidRPr="00901A60" w14:paraId="3F47C3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CCADBD8" w14:textId="77777777" w:rsidR="006310AA" w:rsidRPr="00901A60" w:rsidRDefault="00F94B41">
            <w:pPr>
              <w:pStyle w:val="GOSTTablenorm"/>
              <w:rPr>
                <w:szCs w:val="22"/>
                <w:lang w:eastAsia="en-US"/>
              </w:rPr>
            </w:pPr>
            <w:r w:rsidRPr="00901A60">
              <w:rPr>
                <w:szCs w:val="22"/>
                <w:lang w:eastAsia="en-US"/>
              </w:rPr>
              <w:t>Код цели (аналитический код)</w:t>
            </w:r>
          </w:p>
        </w:tc>
        <w:tc>
          <w:tcPr>
            <w:tcW w:w="1700" w:type="dxa"/>
          </w:tcPr>
          <w:p w14:paraId="4D60D17F" w14:textId="77777777" w:rsidR="006310AA" w:rsidRPr="00901A60" w:rsidRDefault="00F94B41">
            <w:pPr>
              <w:pStyle w:val="GOSTTablenorm"/>
              <w:rPr>
                <w:szCs w:val="22"/>
                <w:lang w:val="en-US" w:eastAsia="en-US"/>
              </w:rPr>
            </w:pPr>
            <w:r w:rsidRPr="00901A60">
              <w:rPr>
                <w:szCs w:val="22"/>
                <w:lang w:eastAsia="en-US"/>
              </w:rPr>
              <w:t>TrgtCd</w:t>
            </w:r>
          </w:p>
        </w:tc>
        <w:tc>
          <w:tcPr>
            <w:tcW w:w="567" w:type="dxa"/>
          </w:tcPr>
          <w:p w14:paraId="1651E1C9"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5E4F9E08" w14:textId="77777777" w:rsidR="006310AA" w:rsidRPr="00901A60" w:rsidRDefault="00F94B41">
            <w:pPr>
              <w:pStyle w:val="GOSTTablenorm"/>
              <w:rPr>
                <w:szCs w:val="22"/>
                <w:lang w:eastAsia="en-US"/>
              </w:rPr>
            </w:pPr>
            <w:r w:rsidRPr="00901A60">
              <w:rPr>
                <w:szCs w:val="22"/>
                <w:lang w:eastAsia="en-US"/>
              </w:rPr>
              <w:t>Т(1-25)</w:t>
            </w:r>
          </w:p>
        </w:tc>
        <w:tc>
          <w:tcPr>
            <w:tcW w:w="567" w:type="dxa"/>
          </w:tcPr>
          <w:p w14:paraId="2F6E73B8" w14:textId="77777777" w:rsidR="006310AA" w:rsidRPr="00901A60" w:rsidRDefault="00F94B41">
            <w:pPr>
              <w:pStyle w:val="GOSTTablenorm"/>
              <w:jc w:val="center"/>
              <w:rPr>
                <w:szCs w:val="22"/>
                <w:lang w:eastAsia="en-US"/>
              </w:rPr>
            </w:pPr>
            <w:r w:rsidRPr="00901A60">
              <w:rPr>
                <w:szCs w:val="22"/>
                <w:lang w:eastAsia="en-US"/>
              </w:rPr>
              <w:t>Н</w:t>
            </w:r>
          </w:p>
        </w:tc>
        <w:tc>
          <w:tcPr>
            <w:tcW w:w="3961" w:type="dxa"/>
          </w:tcPr>
          <w:p w14:paraId="3B5A3961" w14:textId="77777777" w:rsidR="006310AA" w:rsidRPr="00901A60" w:rsidRDefault="00F94B41">
            <w:pPr>
              <w:pStyle w:val="GOSTTablenorm"/>
            </w:pPr>
            <w:r w:rsidRPr="00901A60">
              <w:t>Указывается идентификационный код поступлений/идентификационный код выплат.</w:t>
            </w:r>
          </w:p>
          <w:p w14:paraId="0F58086C" w14:textId="328C2AA9" w:rsidR="006310AA" w:rsidRPr="00901A60" w:rsidRDefault="00F94B41">
            <w:pPr>
              <w:pStyle w:val="GOSTTablenorm"/>
            </w:pPr>
            <w:r w:rsidRPr="00901A60">
              <w:t>Не заполняется по операциям зачисления, возврата, уточнения НВС по л/с с код</w:t>
            </w:r>
            <w:r w:rsidR="002046D2" w:rsidRPr="00901A60">
              <w:t>ом 05, открытом ТОФК</w:t>
            </w:r>
          </w:p>
        </w:tc>
      </w:tr>
      <w:tr w:rsidR="006310AA" w:rsidRPr="00901A60" w14:paraId="0CE3D99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F35C56E" w14:textId="77777777" w:rsidR="006310AA" w:rsidRPr="00901A60" w:rsidRDefault="00F94B41">
            <w:pPr>
              <w:pStyle w:val="GOSTTablenorm"/>
            </w:pPr>
            <w:r w:rsidRPr="00901A60">
              <w:rPr>
                <w:b/>
                <w:szCs w:val="22"/>
                <w:lang w:eastAsia="en-US"/>
              </w:rPr>
              <w:t>Документ, подтверждающий проведение операции</w:t>
            </w:r>
          </w:p>
        </w:tc>
      </w:tr>
      <w:tr w:rsidR="006310AA" w:rsidRPr="00901A60" w14:paraId="5D947C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202EE9" w14:textId="77777777" w:rsidR="006310AA" w:rsidRPr="00901A60" w:rsidRDefault="00F94B41">
            <w:pPr>
              <w:pStyle w:val="GOSTTablenorm"/>
              <w:rPr>
                <w:szCs w:val="22"/>
                <w:lang w:eastAsia="en-US"/>
              </w:rPr>
            </w:pPr>
            <w:r w:rsidRPr="00901A60">
              <w:rPr>
                <w:szCs w:val="22"/>
                <w:lang w:eastAsia="en-US"/>
              </w:rPr>
              <w:t>Наименование</w:t>
            </w:r>
          </w:p>
        </w:tc>
        <w:tc>
          <w:tcPr>
            <w:tcW w:w="1700" w:type="dxa"/>
          </w:tcPr>
          <w:p w14:paraId="19B45014" w14:textId="77777777" w:rsidR="006310AA" w:rsidRPr="00901A60" w:rsidRDefault="00F94B41">
            <w:pPr>
              <w:pStyle w:val="GOSTTablenorm"/>
              <w:rPr>
                <w:szCs w:val="22"/>
                <w:lang w:val="en-US" w:eastAsia="en-US"/>
              </w:rPr>
            </w:pPr>
            <w:r w:rsidRPr="00901A60">
              <w:rPr>
                <w:szCs w:val="22"/>
                <w:lang w:val="en-US" w:eastAsia="en-US"/>
              </w:rPr>
              <w:t>Nm_Doc</w:t>
            </w:r>
          </w:p>
        </w:tc>
        <w:tc>
          <w:tcPr>
            <w:tcW w:w="567" w:type="dxa"/>
          </w:tcPr>
          <w:p w14:paraId="3570C1EB"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41CC261E" w14:textId="77777777" w:rsidR="006310AA" w:rsidRPr="00901A60" w:rsidRDefault="00F94B41">
            <w:pPr>
              <w:pStyle w:val="GOSTTablenorm"/>
              <w:rPr>
                <w:szCs w:val="22"/>
                <w:lang w:eastAsia="en-US"/>
              </w:rPr>
            </w:pPr>
            <w:r w:rsidRPr="00901A60">
              <w:rPr>
                <w:szCs w:val="22"/>
                <w:lang w:eastAsia="en-US"/>
              </w:rPr>
              <w:t>Т(1-2000)</w:t>
            </w:r>
          </w:p>
        </w:tc>
        <w:tc>
          <w:tcPr>
            <w:tcW w:w="567" w:type="dxa"/>
          </w:tcPr>
          <w:p w14:paraId="4FDF2D41"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3FD80715" w14:textId="2064087E" w:rsidR="006310AA" w:rsidRPr="00901A60" w:rsidRDefault="00F94B41">
            <w:pPr>
              <w:pStyle w:val="GOSTTablenorm"/>
            </w:pPr>
            <w:r w:rsidRPr="00901A60">
              <w:t>Указывается наименование документа, на основании которого была отражена операция на лицевом счете для учета операций со средствами во временном распоряже</w:t>
            </w:r>
            <w:r w:rsidR="002046D2" w:rsidRPr="00901A60">
              <w:t>ни</w:t>
            </w:r>
          </w:p>
        </w:tc>
      </w:tr>
      <w:tr w:rsidR="006310AA" w:rsidRPr="00901A60" w14:paraId="29A5F4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82E6EF" w14:textId="77777777" w:rsidR="006310AA" w:rsidRPr="00901A60" w:rsidRDefault="00F94B41">
            <w:pPr>
              <w:pStyle w:val="GOSTTablenorm"/>
              <w:rPr>
                <w:szCs w:val="22"/>
                <w:lang w:eastAsia="en-US"/>
              </w:rPr>
            </w:pPr>
            <w:r w:rsidRPr="00901A60">
              <w:rPr>
                <w:szCs w:val="22"/>
                <w:lang w:eastAsia="en-US"/>
              </w:rPr>
              <w:lastRenderedPageBreak/>
              <w:t>Номер</w:t>
            </w:r>
          </w:p>
        </w:tc>
        <w:tc>
          <w:tcPr>
            <w:tcW w:w="1700" w:type="dxa"/>
          </w:tcPr>
          <w:p w14:paraId="4CE22B1A" w14:textId="77777777" w:rsidR="006310AA" w:rsidRPr="00901A60" w:rsidRDefault="00F94B41">
            <w:pPr>
              <w:pStyle w:val="GOSTTablenorm"/>
              <w:rPr>
                <w:szCs w:val="22"/>
                <w:lang w:val="en-US" w:eastAsia="en-US"/>
              </w:rPr>
            </w:pPr>
            <w:r w:rsidRPr="00901A60">
              <w:rPr>
                <w:szCs w:val="22"/>
                <w:lang w:val="en-US" w:eastAsia="en-US"/>
              </w:rPr>
              <w:t>Num_Doc</w:t>
            </w:r>
          </w:p>
        </w:tc>
        <w:tc>
          <w:tcPr>
            <w:tcW w:w="567" w:type="dxa"/>
          </w:tcPr>
          <w:p w14:paraId="1B9C5AD7"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5855AE24" w14:textId="77777777" w:rsidR="006310AA" w:rsidRPr="00901A60" w:rsidRDefault="00F94B41">
            <w:pPr>
              <w:pStyle w:val="GOSTTablenorm"/>
              <w:rPr>
                <w:szCs w:val="22"/>
                <w:lang w:eastAsia="en-US"/>
              </w:rPr>
            </w:pPr>
            <w:r w:rsidRPr="00901A60">
              <w:rPr>
                <w:szCs w:val="22"/>
                <w:lang w:eastAsia="en-US"/>
              </w:rPr>
              <w:t>Т(1-20)</w:t>
            </w:r>
          </w:p>
        </w:tc>
        <w:tc>
          <w:tcPr>
            <w:tcW w:w="567" w:type="dxa"/>
          </w:tcPr>
          <w:p w14:paraId="6A067238"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1458B1B4" w14:textId="69672C28" w:rsidR="006310AA" w:rsidRPr="00901A60" w:rsidRDefault="00F94B41">
            <w:pPr>
              <w:pStyle w:val="GOSTTablenorm"/>
            </w:pPr>
            <w:r w:rsidRPr="00901A60">
              <w:t>Указывается номер документа, на основании которого была отражена операция на лицевом счете для учета операций со средст</w:t>
            </w:r>
            <w:r w:rsidR="002046D2" w:rsidRPr="00901A60">
              <w:t>вами во временном распоряжении</w:t>
            </w:r>
          </w:p>
        </w:tc>
      </w:tr>
      <w:tr w:rsidR="006310AA" w:rsidRPr="00901A60" w14:paraId="4DBF927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E9AD4E4" w14:textId="77777777" w:rsidR="006310AA" w:rsidRPr="00901A60" w:rsidRDefault="00F94B41">
            <w:pPr>
              <w:pStyle w:val="GOSTTablenorm"/>
              <w:rPr>
                <w:szCs w:val="22"/>
                <w:lang w:eastAsia="en-US"/>
              </w:rPr>
            </w:pPr>
            <w:r w:rsidRPr="00901A60">
              <w:rPr>
                <w:szCs w:val="22"/>
                <w:lang w:eastAsia="en-US"/>
              </w:rPr>
              <w:t>Дата</w:t>
            </w:r>
          </w:p>
        </w:tc>
        <w:tc>
          <w:tcPr>
            <w:tcW w:w="1700" w:type="dxa"/>
          </w:tcPr>
          <w:p w14:paraId="74E60644" w14:textId="77777777" w:rsidR="006310AA" w:rsidRPr="00901A60" w:rsidRDefault="00F94B41">
            <w:pPr>
              <w:pStyle w:val="GOSTTablenorm"/>
              <w:rPr>
                <w:szCs w:val="22"/>
                <w:lang w:val="en-US" w:eastAsia="en-US"/>
              </w:rPr>
            </w:pPr>
            <w:r w:rsidRPr="00901A60">
              <w:rPr>
                <w:szCs w:val="22"/>
                <w:lang w:val="en-US" w:eastAsia="en-US"/>
              </w:rPr>
              <w:t>Date_Doc</w:t>
            </w:r>
          </w:p>
        </w:tc>
        <w:tc>
          <w:tcPr>
            <w:tcW w:w="567" w:type="dxa"/>
          </w:tcPr>
          <w:p w14:paraId="378B5DEF"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89F5DC8" w14:textId="77777777" w:rsidR="006310AA" w:rsidRPr="00901A60" w:rsidRDefault="00F94B41">
            <w:pPr>
              <w:pStyle w:val="GOSTTablenorm"/>
              <w:rPr>
                <w:szCs w:val="22"/>
                <w:lang w:eastAsia="en-US"/>
              </w:rPr>
            </w:pPr>
            <w:r w:rsidRPr="00901A60">
              <w:rPr>
                <w:szCs w:val="22"/>
                <w:lang w:val="en-US" w:eastAsia="en-US"/>
              </w:rPr>
              <w:t>D</w:t>
            </w:r>
            <w:r w:rsidRPr="00901A60">
              <w:rPr>
                <w:szCs w:val="22"/>
                <w:lang w:eastAsia="en-US"/>
              </w:rPr>
              <w:t>ate</w:t>
            </w:r>
          </w:p>
        </w:tc>
        <w:tc>
          <w:tcPr>
            <w:tcW w:w="567" w:type="dxa"/>
          </w:tcPr>
          <w:p w14:paraId="14DDB832"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18F0176E" w14:textId="02132910" w:rsidR="006310AA" w:rsidRPr="00901A60" w:rsidRDefault="00F94B41">
            <w:pPr>
              <w:pStyle w:val="GOSTTablenorm"/>
            </w:pPr>
            <w:r w:rsidRPr="00901A60">
              <w:t>Указывается дата составления документа, на основании которого была отражена операция на лицевом счете для учета операций со средс</w:t>
            </w:r>
            <w:r w:rsidR="002046D2" w:rsidRPr="00901A60">
              <w:t>твами во временном распоряжении</w:t>
            </w:r>
          </w:p>
        </w:tc>
      </w:tr>
      <w:tr w:rsidR="006310AA" w:rsidRPr="00901A60" w14:paraId="5DEF3F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9624E85" w14:textId="77777777" w:rsidR="006310AA" w:rsidRPr="00901A60" w:rsidRDefault="00F94B41">
            <w:pPr>
              <w:pStyle w:val="GOSTTablenorm"/>
              <w:rPr>
                <w:szCs w:val="22"/>
                <w:lang w:eastAsia="en-US"/>
              </w:rPr>
            </w:pPr>
            <w:r w:rsidRPr="00901A60">
              <w:rPr>
                <w:szCs w:val="22"/>
                <w:lang w:eastAsia="en-US"/>
              </w:rPr>
              <w:t>GUID первичного документа</w:t>
            </w:r>
          </w:p>
        </w:tc>
        <w:tc>
          <w:tcPr>
            <w:tcW w:w="1700" w:type="dxa"/>
          </w:tcPr>
          <w:p w14:paraId="5B6B311C" w14:textId="77777777" w:rsidR="006310AA" w:rsidRPr="00901A60" w:rsidRDefault="00F94B41">
            <w:pPr>
              <w:pStyle w:val="GOSTTablenorm"/>
              <w:rPr>
                <w:szCs w:val="22"/>
                <w:lang w:val="en-US" w:eastAsia="en-US"/>
              </w:rPr>
            </w:pPr>
            <w:r w:rsidRPr="00901A60">
              <w:rPr>
                <w:szCs w:val="22"/>
                <w:lang w:val="en-US" w:eastAsia="en-US"/>
              </w:rPr>
              <w:t>H_GUID</w:t>
            </w:r>
          </w:p>
        </w:tc>
        <w:tc>
          <w:tcPr>
            <w:tcW w:w="567" w:type="dxa"/>
          </w:tcPr>
          <w:p w14:paraId="3A47F57C"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5A1689D" w14:textId="77777777" w:rsidR="006310AA" w:rsidRPr="00901A60" w:rsidRDefault="00F94B41">
            <w:pPr>
              <w:pStyle w:val="GOSTTablenorm"/>
              <w:rPr>
                <w:szCs w:val="22"/>
                <w:lang w:eastAsia="en-US"/>
              </w:rPr>
            </w:pPr>
            <w:r w:rsidRPr="00901A60">
              <w:rPr>
                <w:szCs w:val="22"/>
                <w:lang w:eastAsia="en-US"/>
              </w:rPr>
              <w:t>GUID</w:t>
            </w:r>
          </w:p>
        </w:tc>
        <w:tc>
          <w:tcPr>
            <w:tcW w:w="567" w:type="dxa"/>
          </w:tcPr>
          <w:p w14:paraId="4C3755AE"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01DEDDCA" w14:textId="099D39F1" w:rsidR="006310AA" w:rsidRPr="00901A60" w:rsidRDefault="00F94B41">
            <w:pPr>
              <w:pStyle w:val="GOSTTablenorm"/>
              <w:rPr>
                <w:szCs w:val="22"/>
              </w:rPr>
            </w:pPr>
            <w:r w:rsidRPr="00901A60">
              <w:t>Указывается GUID документа, подт</w:t>
            </w:r>
            <w:r w:rsidR="002046D2" w:rsidRPr="00901A60">
              <w:t>верждающего проведение операции</w:t>
            </w:r>
          </w:p>
        </w:tc>
      </w:tr>
      <w:tr w:rsidR="006310AA" w:rsidRPr="00901A60" w14:paraId="15D24B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E59CB1F" w14:textId="77777777" w:rsidR="006310AA" w:rsidRPr="00901A60" w:rsidRDefault="00F94B41">
            <w:pPr>
              <w:pStyle w:val="GOSTTablenorm"/>
            </w:pPr>
            <w:r w:rsidRPr="00901A60">
              <w:rPr>
                <w:b/>
                <w:szCs w:val="22"/>
                <w:lang w:eastAsia="en-US"/>
              </w:rPr>
              <w:t>Документ-основание для проведения операций со средствами во временном распоряжении</w:t>
            </w:r>
          </w:p>
        </w:tc>
      </w:tr>
      <w:tr w:rsidR="006310AA" w:rsidRPr="00901A60" w14:paraId="6D3F87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FA4E619" w14:textId="77777777" w:rsidR="006310AA" w:rsidRPr="00901A60" w:rsidRDefault="00F94B41">
            <w:pPr>
              <w:pStyle w:val="GOSTTablenorm"/>
              <w:rPr>
                <w:szCs w:val="22"/>
                <w:lang w:eastAsia="en-US"/>
              </w:rPr>
            </w:pPr>
            <w:r w:rsidRPr="00901A60">
              <w:rPr>
                <w:szCs w:val="22"/>
                <w:lang w:eastAsia="en-US"/>
              </w:rPr>
              <w:t>Наименование</w:t>
            </w:r>
          </w:p>
        </w:tc>
        <w:tc>
          <w:tcPr>
            <w:tcW w:w="1700" w:type="dxa"/>
          </w:tcPr>
          <w:p w14:paraId="341C21D4" w14:textId="77777777" w:rsidR="006310AA" w:rsidRPr="00901A60" w:rsidRDefault="00F94B41">
            <w:pPr>
              <w:pStyle w:val="GOSTTablenorm"/>
              <w:rPr>
                <w:szCs w:val="22"/>
                <w:lang w:val="en-US" w:eastAsia="en-US"/>
              </w:rPr>
            </w:pPr>
            <w:r w:rsidRPr="00901A60">
              <w:rPr>
                <w:szCs w:val="22"/>
                <w:lang w:val="en-US" w:eastAsia="en-US"/>
              </w:rPr>
              <w:t>Nm_Doc_Base</w:t>
            </w:r>
          </w:p>
        </w:tc>
        <w:tc>
          <w:tcPr>
            <w:tcW w:w="567" w:type="dxa"/>
          </w:tcPr>
          <w:p w14:paraId="364A8634"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640B379B" w14:textId="77777777" w:rsidR="006310AA" w:rsidRPr="00901A60" w:rsidRDefault="00F94B41">
            <w:pPr>
              <w:pStyle w:val="GOSTTablenorm"/>
              <w:rPr>
                <w:szCs w:val="22"/>
                <w:lang w:eastAsia="en-US"/>
              </w:rPr>
            </w:pPr>
            <w:r w:rsidRPr="00901A60">
              <w:rPr>
                <w:szCs w:val="22"/>
                <w:lang w:eastAsia="en-US"/>
              </w:rPr>
              <w:t>Т(1-2000)</w:t>
            </w:r>
          </w:p>
        </w:tc>
        <w:tc>
          <w:tcPr>
            <w:tcW w:w="567" w:type="dxa"/>
          </w:tcPr>
          <w:p w14:paraId="1D61106D" w14:textId="77777777" w:rsidR="006310AA" w:rsidRPr="00901A60" w:rsidRDefault="00F94B41">
            <w:pPr>
              <w:pStyle w:val="GOSTTablenorm"/>
              <w:jc w:val="center"/>
              <w:rPr>
                <w:szCs w:val="22"/>
                <w:lang w:eastAsia="en-US"/>
              </w:rPr>
            </w:pPr>
            <w:r w:rsidRPr="00901A60">
              <w:rPr>
                <w:szCs w:val="22"/>
                <w:lang w:eastAsia="en-US"/>
              </w:rPr>
              <w:t>Н</w:t>
            </w:r>
          </w:p>
        </w:tc>
        <w:tc>
          <w:tcPr>
            <w:tcW w:w="3961" w:type="dxa"/>
          </w:tcPr>
          <w:p w14:paraId="2FBFD448" w14:textId="6192E97F" w:rsidR="006310AA" w:rsidRPr="00901A60" w:rsidRDefault="00F94B41">
            <w:pPr>
              <w:pStyle w:val="GOSTTablenorm"/>
              <w:rPr>
                <w:lang w:eastAsia="en-US"/>
              </w:rPr>
            </w:pPr>
            <w:r w:rsidRPr="00901A60">
              <w:t>Указывается наименование документа участника бюджетного процесса, которому открыт лицевой счет для учета операций со средствами, поступающими во временное распоряжение ПБС, на основании которого была отр</w:t>
            </w:r>
            <w:r w:rsidR="002046D2" w:rsidRPr="00901A60">
              <w:t>ажена операция на лицевом счете</w:t>
            </w:r>
          </w:p>
        </w:tc>
      </w:tr>
      <w:tr w:rsidR="006310AA" w:rsidRPr="00901A60" w14:paraId="4AA2213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94B8ACA" w14:textId="77777777" w:rsidR="006310AA" w:rsidRPr="00901A60" w:rsidRDefault="00F94B41">
            <w:pPr>
              <w:pStyle w:val="GOSTTablenorm"/>
              <w:rPr>
                <w:szCs w:val="22"/>
                <w:lang w:eastAsia="en-US"/>
              </w:rPr>
            </w:pPr>
            <w:r w:rsidRPr="00901A60">
              <w:rPr>
                <w:szCs w:val="22"/>
                <w:lang w:eastAsia="en-US"/>
              </w:rPr>
              <w:t>Номер</w:t>
            </w:r>
          </w:p>
        </w:tc>
        <w:tc>
          <w:tcPr>
            <w:tcW w:w="1700" w:type="dxa"/>
          </w:tcPr>
          <w:p w14:paraId="22184412" w14:textId="77777777" w:rsidR="006310AA" w:rsidRPr="00901A60" w:rsidRDefault="00F94B41">
            <w:pPr>
              <w:pStyle w:val="GOSTTablenorm"/>
              <w:rPr>
                <w:szCs w:val="22"/>
                <w:lang w:eastAsia="en-US"/>
              </w:rPr>
            </w:pPr>
            <w:r w:rsidRPr="00901A60">
              <w:rPr>
                <w:szCs w:val="22"/>
                <w:lang w:val="en-US" w:eastAsia="en-US"/>
              </w:rPr>
              <w:t>Num_Doc_Base</w:t>
            </w:r>
          </w:p>
        </w:tc>
        <w:tc>
          <w:tcPr>
            <w:tcW w:w="567" w:type="dxa"/>
          </w:tcPr>
          <w:p w14:paraId="17F83478"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8018F7A" w14:textId="77777777" w:rsidR="006310AA" w:rsidRPr="00901A60" w:rsidRDefault="00F94B41">
            <w:pPr>
              <w:pStyle w:val="GOSTTablenorm"/>
              <w:rPr>
                <w:szCs w:val="22"/>
                <w:lang w:eastAsia="en-US"/>
              </w:rPr>
            </w:pPr>
            <w:r w:rsidRPr="00901A60">
              <w:rPr>
                <w:szCs w:val="22"/>
                <w:lang w:eastAsia="en-US"/>
              </w:rPr>
              <w:t>Т(1-20)</w:t>
            </w:r>
          </w:p>
        </w:tc>
        <w:tc>
          <w:tcPr>
            <w:tcW w:w="567" w:type="dxa"/>
          </w:tcPr>
          <w:p w14:paraId="5EE9F16B" w14:textId="77777777" w:rsidR="006310AA" w:rsidRPr="00901A60" w:rsidRDefault="00F94B41">
            <w:pPr>
              <w:pStyle w:val="GOSTTablenorm"/>
              <w:jc w:val="center"/>
              <w:rPr>
                <w:szCs w:val="22"/>
                <w:lang w:eastAsia="en-US"/>
              </w:rPr>
            </w:pPr>
            <w:r w:rsidRPr="00901A60">
              <w:rPr>
                <w:szCs w:val="22"/>
                <w:lang w:eastAsia="en-US"/>
              </w:rPr>
              <w:t>Н</w:t>
            </w:r>
          </w:p>
        </w:tc>
        <w:tc>
          <w:tcPr>
            <w:tcW w:w="3961" w:type="dxa"/>
          </w:tcPr>
          <w:p w14:paraId="4FDF7541" w14:textId="1EC3C5DE" w:rsidR="006310AA" w:rsidRPr="00901A60" w:rsidRDefault="00F94B41">
            <w:pPr>
              <w:pStyle w:val="GOSTTablenorm"/>
            </w:pPr>
            <w:r w:rsidRPr="00901A60">
              <w:t>Указывается номер документа участника бюджетного процесса, которому открыт лицевой счет для учета операций со средствами, поступающими во временное распоряжение ПБС, на основании которого была отр</w:t>
            </w:r>
            <w:r w:rsidR="002046D2" w:rsidRPr="00901A60">
              <w:t>ажена операция на лицевом счете</w:t>
            </w:r>
          </w:p>
        </w:tc>
      </w:tr>
      <w:tr w:rsidR="006310AA" w:rsidRPr="00901A60" w14:paraId="1AF4E2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8E13CAE" w14:textId="77777777" w:rsidR="006310AA" w:rsidRPr="00901A60" w:rsidRDefault="00F94B41">
            <w:pPr>
              <w:pStyle w:val="GOSTTablenorm"/>
              <w:rPr>
                <w:szCs w:val="22"/>
                <w:lang w:eastAsia="en-US"/>
              </w:rPr>
            </w:pPr>
            <w:r w:rsidRPr="00901A60">
              <w:rPr>
                <w:szCs w:val="22"/>
                <w:lang w:eastAsia="en-US"/>
              </w:rPr>
              <w:t>Дата</w:t>
            </w:r>
          </w:p>
        </w:tc>
        <w:tc>
          <w:tcPr>
            <w:tcW w:w="1700" w:type="dxa"/>
          </w:tcPr>
          <w:p w14:paraId="03E1C92A" w14:textId="77777777" w:rsidR="006310AA" w:rsidRPr="00901A60" w:rsidRDefault="00F94B41">
            <w:pPr>
              <w:pStyle w:val="GOSTTablenorm"/>
              <w:rPr>
                <w:szCs w:val="22"/>
                <w:lang w:eastAsia="en-US"/>
              </w:rPr>
            </w:pPr>
            <w:r w:rsidRPr="00901A60">
              <w:rPr>
                <w:szCs w:val="22"/>
                <w:lang w:val="en-US" w:eastAsia="en-US"/>
              </w:rPr>
              <w:t>Date_Doc_Base</w:t>
            </w:r>
          </w:p>
        </w:tc>
        <w:tc>
          <w:tcPr>
            <w:tcW w:w="567" w:type="dxa"/>
          </w:tcPr>
          <w:p w14:paraId="07EEFD98"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6835F92" w14:textId="77777777" w:rsidR="006310AA" w:rsidRPr="00901A60" w:rsidRDefault="00F94B41">
            <w:pPr>
              <w:pStyle w:val="GOSTTablenorm"/>
              <w:rPr>
                <w:szCs w:val="22"/>
                <w:lang w:eastAsia="en-US"/>
              </w:rPr>
            </w:pPr>
            <w:r w:rsidRPr="00901A60">
              <w:rPr>
                <w:szCs w:val="22"/>
                <w:lang w:eastAsia="en-US"/>
              </w:rPr>
              <w:t>Date</w:t>
            </w:r>
          </w:p>
        </w:tc>
        <w:tc>
          <w:tcPr>
            <w:tcW w:w="567" w:type="dxa"/>
          </w:tcPr>
          <w:p w14:paraId="28F65C73" w14:textId="77777777" w:rsidR="006310AA" w:rsidRPr="00901A60" w:rsidRDefault="00F94B41">
            <w:pPr>
              <w:pStyle w:val="GOSTTablenorm"/>
              <w:jc w:val="center"/>
              <w:rPr>
                <w:szCs w:val="22"/>
                <w:lang w:eastAsia="en-US"/>
              </w:rPr>
            </w:pPr>
            <w:r w:rsidRPr="00901A60">
              <w:rPr>
                <w:szCs w:val="22"/>
                <w:lang w:eastAsia="en-US"/>
              </w:rPr>
              <w:t>Н</w:t>
            </w:r>
          </w:p>
        </w:tc>
        <w:tc>
          <w:tcPr>
            <w:tcW w:w="3961" w:type="dxa"/>
          </w:tcPr>
          <w:p w14:paraId="0E457DB9" w14:textId="7C2AFAB8" w:rsidR="006310AA" w:rsidRPr="00901A60" w:rsidRDefault="00F94B41">
            <w:pPr>
              <w:pStyle w:val="GOSTTablenorm"/>
            </w:pPr>
            <w:r w:rsidRPr="00901A60">
              <w:t>Указывается дата документа участника бюджетного процесса, которому открыт лицевой счет для учета операций со средствами, поступающими во временное распоряжение ПБС, на основании которого была отр</w:t>
            </w:r>
            <w:r w:rsidR="002046D2" w:rsidRPr="00901A60">
              <w:t>ажена операция на лицевом счете</w:t>
            </w:r>
          </w:p>
        </w:tc>
      </w:tr>
      <w:tr w:rsidR="006310AA" w:rsidRPr="00901A60" w14:paraId="1F49BD7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FAD759D" w14:textId="77777777" w:rsidR="006310AA" w:rsidRPr="00901A60" w:rsidRDefault="00F94B41">
            <w:pPr>
              <w:pStyle w:val="GOSTTablenorm"/>
              <w:rPr>
                <w:szCs w:val="22"/>
                <w:lang w:eastAsia="en-US"/>
              </w:rPr>
            </w:pPr>
            <w:r w:rsidRPr="00901A60">
              <w:rPr>
                <w:szCs w:val="22"/>
                <w:lang w:eastAsia="en-US"/>
              </w:rPr>
              <w:t>Поступления</w:t>
            </w:r>
          </w:p>
        </w:tc>
        <w:tc>
          <w:tcPr>
            <w:tcW w:w="1700" w:type="dxa"/>
          </w:tcPr>
          <w:p w14:paraId="7C85E924" w14:textId="77777777" w:rsidR="006310AA" w:rsidRPr="00901A60" w:rsidRDefault="00F94B41">
            <w:pPr>
              <w:pStyle w:val="GOSTTablenorm"/>
              <w:rPr>
                <w:szCs w:val="22"/>
                <w:lang w:val="en-US" w:eastAsia="en-US"/>
              </w:rPr>
            </w:pPr>
            <w:r w:rsidRPr="00901A60">
              <w:rPr>
                <w:szCs w:val="22"/>
                <w:lang w:val="en-US" w:eastAsia="en-US"/>
              </w:rPr>
              <w:t>Sum_</w:t>
            </w:r>
            <w:r w:rsidRPr="00901A60">
              <w:rPr>
                <w:szCs w:val="22"/>
                <w:lang w:eastAsia="en-US"/>
              </w:rPr>
              <w:t>Receipts_</w:t>
            </w:r>
            <w:r w:rsidRPr="00901A60">
              <w:rPr>
                <w:szCs w:val="22"/>
                <w:lang w:val="en-US" w:eastAsia="en-US"/>
              </w:rPr>
              <w:t>Doc_Base</w:t>
            </w:r>
          </w:p>
        </w:tc>
        <w:tc>
          <w:tcPr>
            <w:tcW w:w="567" w:type="dxa"/>
          </w:tcPr>
          <w:p w14:paraId="384DF381"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1836538"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8CEE884"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44BADB42" w14:textId="77777777" w:rsidR="006310AA" w:rsidRPr="00901A60" w:rsidRDefault="00F94B41">
            <w:pPr>
              <w:pStyle w:val="GOSTTablenorm"/>
            </w:pPr>
            <w:r w:rsidRPr="00901A60">
              <w:t>Указывается сумма поступлений средств на лицевой счет для учета операций со средствами, поступающими во временное распоряжение ПБС в соответствии с указанным документом.</w:t>
            </w:r>
          </w:p>
          <w:p w14:paraId="4F7A3B82" w14:textId="3D9AC759" w:rsidR="006310AA" w:rsidRPr="00901A60" w:rsidRDefault="00F94B41">
            <w:pPr>
              <w:pStyle w:val="GOSTTablenorm"/>
            </w:pPr>
            <w:r w:rsidRPr="00901A60">
              <w:t>В случае отсутствия данных указывается значение «</w:t>
            </w:r>
            <w:r w:rsidR="002F256E" w:rsidRPr="00901A60">
              <w:t>0.00</w:t>
            </w:r>
            <w:r w:rsidR="002046D2" w:rsidRPr="00901A60">
              <w:t>»</w:t>
            </w:r>
          </w:p>
        </w:tc>
      </w:tr>
      <w:tr w:rsidR="006310AA" w:rsidRPr="00901A60" w14:paraId="7A3DAF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F69D3A" w14:textId="77777777" w:rsidR="006310AA" w:rsidRPr="00901A60" w:rsidRDefault="00F94B41">
            <w:pPr>
              <w:pStyle w:val="GOSTTablenorm"/>
              <w:rPr>
                <w:szCs w:val="22"/>
                <w:lang w:eastAsia="en-US"/>
              </w:rPr>
            </w:pPr>
            <w:r w:rsidRPr="00901A60">
              <w:rPr>
                <w:szCs w:val="22"/>
                <w:lang w:eastAsia="en-US"/>
              </w:rPr>
              <w:t>Выплаты</w:t>
            </w:r>
          </w:p>
        </w:tc>
        <w:tc>
          <w:tcPr>
            <w:tcW w:w="1700" w:type="dxa"/>
          </w:tcPr>
          <w:p w14:paraId="11FAA4D9" w14:textId="77777777" w:rsidR="006310AA" w:rsidRPr="00901A60" w:rsidRDefault="00F94B41">
            <w:pPr>
              <w:pStyle w:val="GOSTTablenorm"/>
              <w:rPr>
                <w:szCs w:val="22"/>
                <w:lang w:eastAsia="en-US"/>
              </w:rPr>
            </w:pPr>
            <w:r w:rsidRPr="00901A60">
              <w:rPr>
                <w:szCs w:val="22"/>
                <w:lang w:val="en-US" w:eastAsia="en-US"/>
              </w:rPr>
              <w:t>Sum_P</w:t>
            </w:r>
            <w:r w:rsidRPr="00901A60">
              <w:rPr>
                <w:szCs w:val="22"/>
                <w:lang w:eastAsia="en-US"/>
              </w:rPr>
              <w:t>ayments_</w:t>
            </w:r>
            <w:r w:rsidRPr="00901A60">
              <w:rPr>
                <w:szCs w:val="22"/>
                <w:lang w:val="en-US" w:eastAsia="en-US"/>
              </w:rPr>
              <w:t>Doc_Base</w:t>
            </w:r>
          </w:p>
        </w:tc>
        <w:tc>
          <w:tcPr>
            <w:tcW w:w="567" w:type="dxa"/>
          </w:tcPr>
          <w:p w14:paraId="5792C62A"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4C90EFA"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0505EDE"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46544084" w14:textId="77777777" w:rsidR="006310AA" w:rsidRPr="00901A60" w:rsidRDefault="00F94B41">
            <w:pPr>
              <w:pStyle w:val="GOSTTablenorm"/>
            </w:pPr>
            <w:r w:rsidRPr="00901A60">
              <w:t xml:space="preserve">Указывается сумма выплат средств с лицевого счета для учета операций со средствами, поступающими во </w:t>
            </w:r>
            <w:r w:rsidRPr="00901A60">
              <w:lastRenderedPageBreak/>
              <w:t>временное распоряжение ПБС в соответствии с указанным документом.</w:t>
            </w:r>
          </w:p>
          <w:p w14:paraId="293BE7F0" w14:textId="7192CAE3" w:rsidR="006310AA" w:rsidRPr="00901A60" w:rsidRDefault="00F94B41" w:rsidP="002F256E">
            <w:pPr>
              <w:pStyle w:val="GOSTTablenorm"/>
            </w:pPr>
            <w:r w:rsidRPr="00901A60">
              <w:t>В случае отсутствия данных указывается значение «0</w:t>
            </w:r>
            <w:r w:rsidR="002F256E" w:rsidRPr="00901A60">
              <w:t>.</w:t>
            </w:r>
            <w:r w:rsidR="002046D2" w:rsidRPr="00901A60">
              <w:t>00»</w:t>
            </w:r>
          </w:p>
        </w:tc>
      </w:tr>
      <w:tr w:rsidR="006310AA" w:rsidRPr="00901A60" w14:paraId="0DF1EB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B8E9F4C" w14:textId="77777777" w:rsidR="006310AA" w:rsidRPr="00901A60" w:rsidRDefault="00F94B41">
            <w:pPr>
              <w:pStyle w:val="GOSTTablenorm"/>
              <w:rPr>
                <w:szCs w:val="22"/>
                <w:lang w:eastAsia="en-US"/>
              </w:rPr>
            </w:pPr>
            <w:r w:rsidRPr="00901A60">
              <w:rPr>
                <w:szCs w:val="22"/>
                <w:lang w:eastAsia="en-US"/>
              </w:rPr>
              <w:lastRenderedPageBreak/>
              <w:t>GUID первичного документа</w:t>
            </w:r>
          </w:p>
        </w:tc>
        <w:tc>
          <w:tcPr>
            <w:tcW w:w="1700" w:type="dxa"/>
          </w:tcPr>
          <w:p w14:paraId="1981ED45" w14:textId="77777777" w:rsidR="006310AA" w:rsidRPr="00901A60" w:rsidRDefault="00F94B41">
            <w:pPr>
              <w:pStyle w:val="GOSTTablenorm"/>
              <w:rPr>
                <w:szCs w:val="22"/>
                <w:lang w:val="en-US" w:eastAsia="en-US"/>
              </w:rPr>
            </w:pPr>
            <w:r w:rsidRPr="00901A60">
              <w:rPr>
                <w:szCs w:val="22"/>
                <w:lang w:val="en-US" w:eastAsia="en-US"/>
              </w:rPr>
              <w:t>L_GUID</w:t>
            </w:r>
          </w:p>
        </w:tc>
        <w:tc>
          <w:tcPr>
            <w:tcW w:w="567" w:type="dxa"/>
          </w:tcPr>
          <w:p w14:paraId="28782E8F"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59EEA29" w14:textId="77777777" w:rsidR="006310AA" w:rsidRPr="00901A60" w:rsidRDefault="00F94B41">
            <w:pPr>
              <w:pStyle w:val="GOSTTablenorm"/>
              <w:rPr>
                <w:szCs w:val="22"/>
                <w:lang w:eastAsia="en-US"/>
              </w:rPr>
            </w:pPr>
            <w:r w:rsidRPr="00901A60">
              <w:rPr>
                <w:szCs w:val="22"/>
                <w:lang w:eastAsia="en-US"/>
              </w:rPr>
              <w:t>GUID</w:t>
            </w:r>
          </w:p>
        </w:tc>
        <w:tc>
          <w:tcPr>
            <w:tcW w:w="567" w:type="dxa"/>
          </w:tcPr>
          <w:p w14:paraId="5C89E1F0" w14:textId="77777777" w:rsidR="006310AA" w:rsidRPr="00901A60" w:rsidRDefault="00F94B41">
            <w:pPr>
              <w:pStyle w:val="GOSTTablenorm"/>
              <w:jc w:val="center"/>
              <w:rPr>
                <w:szCs w:val="22"/>
                <w:lang w:eastAsia="en-US"/>
              </w:rPr>
            </w:pPr>
            <w:r w:rsidRPr="00901A60">
              <w:rPr>
                <w:szCs w:val="22"/>
                <w:lang w:eastAsia="en-US"/>
              </w:rPr>
              <w:t>Н</w:t>
            </w:r>
          </w:p>
        </w:tc>
        <w:tc>
          <w:tcPr>
            <w:tcW w:w="3961" w:type="dxa"/>
          </w:tcPr>
          <w:p w14:paraId="30AD931F" w14:textId="37FEB6D1" w:rsidR="006310AA" w:rsidRPr="00901A60" w:rsidRDefault="00F94B41">
            <w:pPr>
              <w:pStyle w:val="GOSTTablenorm"/>
            </w:pPr>
            <w:r w:rsidRPr="00901A60">
              <w:t xml:space="preserve">Указывается </w:t>
            </w:r>
            <w:r w:rsidRPr="00901A60">
              <w:rPr>
                <w:lang w:eastAsia="en-US"/>
              </w:rPr>
              <w:t>GUID документа основания для проведения операций со средс</w:t>
            </w:r>
            <w:r w:rsidR="002046D2" w:rsidRPr="00901A60">
              <w:rPr>
                <w:lang w:eastAsia="en-US"/>
              </w:rPr>
              <w:t>твами во временном распоряжении</w:t>
            </w:r>
          </w:p>
        </w:tc>
      </w:tr>
    </w:tbl>
    <w:p w14:paraId="571881CC" w14:textId="77777777" w:rsidR="002F256E" w:rsidRPr="00901A60" w:rsidRDefault="002F256E" w:rsidP="002F256E">
      <w:pPr>
        <w:pStyle w:val="31"/>
        <w:tabs>
          <w:tab w:val="num" w:pos="720"/>
        </w:tabs>
        <w:suppressAutoHyphens/>
        <w:ind w:left="720"/>
      </w:pPr>
      <w:bookmarkStart w:id="1362" w:name="_Toc181969684"/>
      <w:bookmarkStart w:id="1363" w:name="_Toc217652278"/>
      <w:r w:rsidRPr="00901A60">
        <w:t>Описание комплексного типа «</w:t>
      </w:r>
      <w:r w:rsidRPr="00901A60">
        <w:rPr>
          <w:rFonts w:eastAsiaTheme="minorHAnsi"/>
        </w:rPr>
        <w:t>tR_0531762_G_S2_D</w:t>
      </w:r>
      <w:r w:rsidRPr="00901A60">
        <w:t>»</w:t>
      </w:r>
      <w:bookmarkEnd w:id="1362"/>
      <w:bookmarkEnd w:id="1363"/>
    </w:p>
    <w:p w14:paraId="62385C21" w14:textId="77777777" w:rsidR="002F256E" w:rsidRPr="00901A60" w:rsidRDefault="002F256E" w:rsidP="002F256E">
      <w:pPr>
        <w:pStyle w:val="ASFKNormal"/>
        <w:spacing w:before="0" w:after="120"/>
        <w:jc w:val="both"/>
        <w:rPr>
          <w:sz w:val="24"/>
          <w:szCs w:val="24"/>
        </w:rPr>
      </w:pPr>
      <w:r w:rsidRPr="00901A60">
        <w:rPr>
          <w:rStyle w:val="GOSTNormal0"/>
          <w:szCs w:val="24"/>
        </w:rPr>
        <w:t>Описание</w:t>
      </w:r>
      <w:r w:rsidRPr="00901A60">
        <w:rPr>
          <w:sz w:val="24"/>
          <w:szCs w:val="24"/>
        </w:rPr>
        <w:t xml:space="preserve"> комплексного типа «</w:t>
      </w:r>
      <w:r w:rsidRPr="00901A60">
        <w:rPr>
          <w:rFonts w:eastAsiaTheme="minorHAnsi"/>
          <w:color w:val="000000"/>
          <w:sz w:val="24"/>
          <w:szCs w:val="24"/>
        </w:rPr>
        <w:t>tR_0531762_G_S2_D</w:t>
      </w:r>
      <w:r w:rsidRPr="00901A60">
        <w:rPr>
          <w:sz w:val="24"/>
          <w:szCs w:val="24"/>
        </w:rPr>
        <w:t>» блока «Операции со средствами, поступающими во временное распоряжение получателя бюджетных средств, в иностранных валютах».</w:t>
      </w:r>
    </w:p>
    <w:p w14:paraId="273342D8" w14:textId="3492ABBA" w:rsidR="002F256E" w:rsidRPr="00901A60" w:rsidRDefault="002F256E" w:rsidP="002F256E">
      <w:pPr>
        <w:pStyle w:val="GOSTNameTable"/>
        <w:numPr>
          <w:ilvl w:val="0"/>
          <w:numId w:val="118"/>
        </w:numPr>
        <w:suppressAutoHyphens/>
        <w:spacing w:before="120" w:after="0"/>
        <w:ind w:left="425" w:hanging="357"/>
      </w:pPr>
      <w:r w:rsidRPr="00901A60">
        <w:t xml:space="preserve"> </w:t>
      </w:r>
      <w:r w:rsidRPr="00901A60">
        <w:rPr>
          <w:noProof/>
        </w:rPr>
        <w:fldChar w:fldCharType="begin"/>
      </w:r>
      <w:r w:rsidRPr="00901A60">
        <w:rPr>
          <w:noProof/>
        </w:rPr>
        <w:instrText xml:space="preserve"> SEQ Таблица \* ARABIC </w:instrText>
      </w:r>
      <w:r w:rsidRPr="00901A60">
        <w:rPr>
          <w:noProof/>
        </w:rPr>
        <w:fldChar w:fldCharType="separate"/>
      </w:r>
      <w:bookmarkStart w:id="1364" w:name="_Ref173754056"/>
      <w:bookmarkStart w:id="1365" w:name="_Toc217651870"/>
      <w:r w:rsidR="00D21171">
        <w:rPr>
          <w:noProof/>
        </w:rPr>
        <w:t>27</w:t>
      </w:r>
      <w:bookmarkEnd w:id="1364"/>
      <w:r w:rsidRPr="00901A60">
        <w:fldChar w:fldCharType="end"/>
      </w:r>
      <w:r w:rsidRPr="00901A60">
        <w:rPr>
          <w:rFonts w:eastAsia="Calibri"/>
        </w:rPr>
        <w:t xml:space="preserve"> –</w:t>
      </w:r>
      <w:r w:rsidRPr="00901A60">
        <w:t xml:space="preserve"> Описание комплексного типа «</w:t>
      </w:r>
      <w:r w:rsidRPr="00901A60">
        <w:rPr>
          <w:rFonts w:eastAsiaTheme="minorHAnsi"/>
          <w:color w:val="000000"/>
        </w:rPr>
        <w:t>tR_0531762_G_S2_D</w:t>
      </w:r>
      <w:r w:rsidRPr="00901A60">
        <w:t>»</w:t>
      </w:r>
      <w:bookmarkEnd w:id="1365"/>
    </w:p>
    <w:tbl>
      <w:tblPr>
        <w:tblStyle w:val="GOSTTable"/>
        <w:tblW w:w="5000" w:type="pct"/>
        <w:tblLayout w:type="fixed"/>
        <w:tblLook w:val="04A0" w:firstRow="1" w:lastRow="0" w:firstColumn="1" w:lastColumn="0" w:noHBand="0" w:noVBand="1"/>
      </w:tblPr>
      <w:tblGrid>
        <w:gridCol w:w="1699"/>
        <w:gridCol w:w="1700"/>
        <w:gridCol w:w="567"/>
        <w:gridCol w:w="1133"/>
        <w:gridCol w:w="567"/>
        <w:gridCol w:w="3962"/>
      </w:tblGrid>
      <w:tr w:rsidR="002F256E" w:rsidRPr="00901A60" w14:paraId="33EB4D46" w14:textId="77777777" w:rsidTr="002F256E">
        <w:trPr>
          <w:cnfStyle w:val="100000000000" w:firstRow="1" w:lastRow="0" w:firstColumn="0" w:lastColumn="0" w:oddVBand="0" w:evenVBand="0" w:oddHBand="0" w:evenHBand="0" w:firstRowFirstColumn="0" w:firstRowLastColumn="0" w:lastRowFirstColumn="0" w:lastRowLastColumn="0"/>
          <w:trHeight w:val="283"/>
        </w:trPr>
        <w:tc>
          <w:tcPr>
            <w:tcW w:w="1710" w:type="dxa"/>
            <w:hideMark/>
          </w:tcPr>
          <w:p w14:paraId="74981EAC" w14:textId="77777777" w:rsidR="002F256E" w:rsidRPr="00901A60" w:rsidRDefault="002F256E" w:rsidP="002F256E">
            <w:pPr>
              <w:spacing w:before="60" w:after="60"/>
              <w:jc w:val="center"/>
              <w:rPr>
                <w:b/>
                <w:bCs/>
                <w:sz w:val="22"/>
                <w:szCs w:val="22"/>
                <w:lang w:val="en-US"/>
              </w:rPr>
            </w:pPr>
            <w:r w:rsidRPr="00901A60">
              <w:rPr>
                <w:b/>
                <w:bCs/>
                <w:sz w:val="22"/>
                <w:szCs w:val="22"/>
              </w:rPr>
              <w:t>Наименование комплексного типа</w:t>
            </w:r>
          </w:p>
        </w:tc>
        <w:tc>
          <w:tcPr>
            <w:tcW w:w="1712" w:type="dxa"/>
            <w:hideMark/>
          </w:tcPr>
          <w:p w14:paraId="0ADDB442" w14:textId="77777777" w:rsidR="002F256E" w:rsidRPr="00901A60" w:rsidRDefault="002F256E" w:rsidP="002F256E">
            <w:pPr>
              <w:spacing w:before="60" w:after="60"/>
              <w:jc w:val="center"/>
              <w:rPr>
                <w:b/>
                <w:bCs/>
                <w:sz w:val="22"/>
                <w:szCs w:val="22"/>
              </w:rPr>
            </w:pPr>
            <w:r w:rsidRPr="00901A60">
              <w:rPr>
                <w:b/>
                <w:bCs/>
                <w:sz w:val="22"/>
                <w:szCs w:val="22"/>
              </w:rPr>
              <w:t>Текущий элемент/ атрибут</w:t>
            </w:r>
          </w:p>
        </w:tc>
        <w:tc>
          <w:tcPr>
            <w:tcW w:w="571" w:type="dxa"/>
            <w:hideMark/>
          </w:tcPr>
          <w:p w14:paraId="7659008B" w14:textId="77777777" w:rsidR="002F256E" w:rsidRPr="00901A60" w:rsidRDefault="002F256E" w:rsidP="002F256E">
            <w:pPr>
              <w:pStyle w:val="GOSTTableHead"/>
              <w:rPr>
                <w:b w:val="0"/>
                <w:szCs w:val="22"/>
              </w:rPr>
            </w:pPr>
            <w:r w:rsidRPr="00901A60">
              <w:rPr>
                <w:szCs w:val="22"/>
              </w:rPr>
              <w:t>Тип</w:t>
            </w:r>
          </w:p>
        </w:tc>
        <w:tc>
          <w:tcPr>
            <w:tcW w:w="1141" w:type="dxa"/>
            <w:hideMark/>
          </w:tcPr>
          <w:p w14:paraId="4F76DA05" w14:textId="77777777" w:rsidR="002F256E" w:rsidRPr="00901A60" w:rsidRDefault="002F256E" w:rsidP="002F256E">
            <w:pPr>
              <w:pStyle w:val="GOSTTableHead"/>
              <w:rPr>
                <w:b w:val="0"/>
                <w:szCs w:val="22"/>
              </w:rPr>
            </w:pPr>
            <w:r w:rsidRPr="00901A60">
              <w:rPr>
                <w:szCs w:val="22"/>
              </w:rPr>
              <w:t>Формат элемента</w:t>
            </w:r>
          </w:p>
        </w:tc>
        <w:tc>
          <w:tcPr>
            <w:tcW w:w="571" w:type="dxa"/>
            <w:hideMark/>
          </w:tcPr>
          <w:p w14:paraId="1D96BFAB" w14:textId="77777777" w:rsidR="002F256E" w:rsidRPr="00901A60" w:rsidRDefault="002F256E" w:rsidP="002F256E">
            <w:pPr>
              <w:pStyle w:val="GOSTTableHead"/>
              <w:rPr>
                <w:b w:val="0"/>
                <w:szCs w:val="22"/>
              </w:rPr>
            </w:pPr>
            <w:r w:rsidRPr="00901A60">
              <w:rPr>
                <w:szCs w:val="22"/>
              </w:rPr>
              <w:t>Обязательность</w:t>
            </w:r>
          </w:p>
        </w:tc>
        <w:tc>
          <w:tcPr>
            <w:tcW w:w="3989" w:type="dxa"/>
            <w:hideMark/>
          </w:tcPr>
          <w:p w14:paraId="3B43D265" w14:textId="77777777" w:rsidR="002F256E" w:rsidRPr="00901A60" w:rsidRDefault="002F256E" w:rsidP="002F256E">
            <w:pPr>
              <w:pStyle w:val="GOSTTableHead"/>
              <w:rPr>
                <w:b w:val="0"/>
                <w:szCs w:val="22"/>
              </w:rPr>
            </w:pPr>
            <w:r w:rsidRPr="00901A60">
              <w:rPr>
                <w:szCs w:val="22"/>
              </w:rPr>
              <w:t>Дополнительная информация</w:t>
            </w:r>
          </w:p>
        </w:tc>
      </w:tr>
      <w:tr w:rsidR="002F256E" w:rsidRPr="00901A60" w14:paraId="2683B9A5"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0" w:type="dxa"/>
            <w:hideMark/>
          </w:tcPr>
          <w:p w14:paraId="65005570" w14:textId="77777777" w:rsidR="002F256E" w:rsidRPr="00901A60" w:rsidRDefault="002F256E" w:rsidP="002F256E">
            <w:pPr>
              <w:pStyle w:val="GOSTTablenorm"/>
              <w:rPr>
                <w:szCs w:val="22"/>
              </w:rPr>
            </w:pPr>
            <w:r w:rsidRPr="00901A60">
              <w:rPr>
                <w:rFonts w:eastAsiaTheme="minorHAnsi"/>
                <w:szCs w:val="22"/>
              </w:rPr>
              <w:t>tR_0531762_G_S2_D</w:t>
            </w:r>
          </w:p>
        </w:tc>
        <w:tc>
          <w:tcPr>
            <w:tcW w:w="1712" w:type="dxa"/>
            <w:hideMark/>
          </w:tcPr>
          <w:p w14:paraId="58DA8FD0" w14:textId="77777777" w:rsidR="002F256E" w:rsidRPr="00901A60" w:rsidRDefault="002F256E" w:rsidP="002F256E">
            <w:pPr>
              <w:pStyle w:val="GOSTTablenorm"/>
              <w:rPr>
                <w:szCs w:val="22"/>
              </w:rPr>
            </w:pPr>
            <w:r w:rsidRPr="00901A60">
              <w:rPr>
                <w:rFonts w:eastAsiaTheme="minorHAnsi"/>
                <w:szCs w:val="22"/>
              </w:rPr>
              <w:t>G_S2_D_ITEM</w:t>
            </w:r>
          </w:p>
        </w:tc>
        <w:tc>
          <w:tcPr>
            <w:tcW w:w="571" w:type="dxa"/>
            <w:hideMark/>
          </w:tcPr>
          <w:p w14:paraId="53CC0E81" w14:textId="77777777" w:rsidR="002F256E" w:rsidRPr="00901A60" w:rsidRDefault="002F256E" w:rsidP="002F256E">
            <w:pPr>
              <w:pStyle w:val="GOSTTablenorm"/>
              <w:jc w:val="center"/>
              <w:rPr>
                <w:szCs w:val="22"/>
                <w:lang w:eastAsia="en-US"/>
              </w:rPr>
            </w:pPr>
            <w:r w:rsidRPr="00901A60">
              <w:rPr>
                <w:szCs w:val="22"/>
              </w:rPr>
              <w:t>C</w:t>
            </w:r>
          </w:p>
        </w:tc>
        <w:tc>
          <w:tcPr>
            <w:tcW w:w="1141" w:type="dxa"/>
            <w:hideMark/>
          </w:tcPr>
          <w:p w14:paraId="565552F0" w14:textId="77777777" w:rsidR="002F256E" w:rsidRPr="00901A60" w:rsidRDefault="002F256E" w:rsidP="002F256E">
            <w:pPr>
              <w:pStyle w:val="GOSTTablenorm"/>
              <w:rPr>
                <w:szCs w:val="22"/>
              </w:rPr>
            </w:pPr>
            <w:r w:rsidRPr="00901A60">
              <w:rPr>
                <w:rFonts w:eastAsiaTheme="minorHAnsi"/>
                <w:szCs w:val="22"/>
              </w:rPr>
              <w:t>tR_0531762_G_S2_D_ITEM</w:t>
            </w:r>
          </w:p>
        </w:tc>
        <w:tc>
          <w:tcPr>
            <w:tcW w:w="571" w:type="dxa"/>
            <w:hideMark/>
          </w:tcPr>
          <w:p w14:paraId="225BA67E" w14:textId="77777777" w:rsidR="002F256E" w:rsidRPr="00901A60" w:rsidRDefault="002F256E" w:rsidP="002F256E">
            <w:pPr>
              <w:pStyle w:val="GOSTTablenorm"/>
              <w:jc w:val="center"/>
              <w:rPr>
                <w:szCs w:val="22"/>
              </w:rPr>
            </w:pPr>
            <w:r w:rsidRPr="00901A60">
              <w:rPr>
                <w:szCs w:val="22"/>
              </w:rPr>
              <w:t>ОМ</w:t>
            </w:r>
          </w:p>
        </w:tc>
        <w:tc>
          <w:tcPr>
            <w:tcW w:w="3989" w:type="dxa"/>
            <w:hideMark/>
          </w:tcPr>
          <w:p w14:paraId="310EF96E" w14:textId="221CDD2C" w:rsidR="002F256E" w:rsidRPr="00901A60" w:rsidRDefault="002F256E" w:rsidP="002F256E">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_Ref173754137 \h  \* MERGEFORMAT </w:instrText>
            </w:r>
            <w:r w:rsidRPr="00901A60">
              <w:rPr>
                <w:szCs w:val="22"/>
              </w:rPr>
            </w:r>
            <w:r w:rsidRPr="00901A60">
              <w:rPr>
                <w:szCs w:val="22"/>
              </w:rPr>
              <w:fldChar w:fldCharType="separate"/>
            </w:r>
            <w:r w:rsidR="00D21171" w:rsidRPr="00D21171">
              <w:rPr>
                <w:szCs w:val="22"/>
              </w:rPr>
              <w:t>28</w:t>
            </w:r>
            <w:r w:rsidRPr="00901A60">
              <w:rPr>
                <w:szCs w:val="22"/>
              </w:rPr>
              <w:fldChar w:fldCharType="end"/>
            </w:r>
          </w:p>
        </w:tc>
      </w:tr>
    </w:tbl>
    <w:p w14:paraId="2675A9C3" w14:textId="77777777" w:rsidR="002F256E" w:rsidRPr="00901A60" w:rsidRDefault="002F256E" w:rsidP="002F256E">
      <w:pPr>
        <w:pStyle w:val="31"/>
        <w:tabs>
          <w:tab w:val="num" w:pos="720"/>
        </w:tabs>
        <w:suppressAutoHyphens/>
        <w:ind w:left="720"/>
      </w:pPr>
      <w:bookmarkStart w:id="1366" w:name="_Toc181969685"/>
      <w:bookmarkStart w:id="1367" w:name="_Toc217652279"/>
      <w:r w:rsidRPr="00901A60">
        <w:t>Описание комплексного типа «</w:t>
      </w:r>
      <w:r w:rsidRPr="00901A60">
        <w:rPr>
          <w:rFonts w:eastAsiaTheme="minorHAnsi"/>
        </w:rPr>
        <w:t>tR_0531762_G_S2_D_ITEM</w:t>
      </w:r>
      <w:r w:rsidRPr="00901A60">
        <w:t>»</w:t>
      </w:r>
      <w:bookmarkEnd w:id="1366"/>
      <w:bookmarkEnd w:id="1367"/>
    </w:p>
    <w:p w14:paraId="0AFE67DF" w14:textId="77777777" w:rsidR="002F256E" w:rsidRPr="00901A60" w:rsidRDefault="002F256E" w:rsidP="002F256E">
      <w:pPr>
        <w:pStyle w:val="ASFKNormal"/>
        <w:spacing w:before="0" w:after="120"/>
        <w:jc w:val="both"/>
        <w:rPr>
          <w:sz w:val="24"/>
          <w:szCs w:val="24"/>
        </w:rPr>
      </w:pPr>
      <w:r w:rsidRPr="00901A60">
        <w:rPr>
          <w:rStyle w:val="GOSTNormal0"/>
          <w:szCs w:val="24"/>
        </w:rPr>
        <w:t>Описание</w:t>
      </w:r>
      <w:r w:rsidRPr="00901A60">
        <w:rPr>
          <w:sz w:val="24"/>
          <w:szCs w:val="24"/>
        </w:rPr>
        <w:t xml:space="preserve"> комплексного типа «</w:t>
      </w:r>
      <w:r w:rsidRPr="00901A60">
        <w:rPr>
          <w:rFonts w:eastAsiaTheme="minorHAnsi"/>
          <w:color w:val="000000"/>
          <w:sz w:val="24"/>
          <w:szCs w:val="24"/>
        </w:rPr>
        <w:t>tR_0531762_G_S2_D_ITEM</w:t>
      </w:r>
      <w:r w:rsidRPr="00901A60">
        <w:rPr>
          <w:sz w:val="24"/>
          <w:szCs w:val="24"/>
        </w:rPr>
        <w:t>» блока «Операции со средствами, поступающими во временное распоряжение получателя бюджетных средств, в иностранных валютах (строки)».</w:t>
      </w:r>
    </w:p>
    <w:p w14:paraId="5CE39B2B" w14:textId="310B8779" w:rsidR="002F256E" w:rsidRPr="00901A60" w:rsidRDefault="002F256E" w:rsidP="002F256E">
      <w:pPr>
        <w:pStyle w:val="GOSTNameTable"/>
        <w:numPr>
          <w:ilvl w:val="0"/>
          <w:numId w:val="118"/>
        </w:numPr>
        <w:suppressAutoHyphens/>
        <w:spacing w:before="120" w:after="0"/>
        <w:ind w:firstLine="0"/>
      </w:pPr>
      <w:r w:rsidRPr="00901A60">
        <w:fldChar w:fldCharType="begin"/>
      </w:r>
      <w:r w:rsidRPr="00901A60">
        <w:rPr>
          <w:noProof/>
        </w:rPr>
        <w:instrText xml:space="preserve"> SEQ Таблица \* ARABIC </w:instrText>
      </w:r>
      <w:r w:rsidRPr="00901A60">
        <w:fldChar w:fldCharType="separate"/>
      </w:r>
      <w:bookmarkStart w:id="1368" w:name="_Ref173754137"/>
      <w:bookmarkStart w:id="1369" w:name="_Toc217651871"/>
      <w:r w:rsidR="00D21171">
        <w:rPr>
          <w:noProof/>
        </w:rPr>
        <w:t>28</w:t>
      </w:r>
      <w:bookmarkEnd w:id="1368"/>
      <w:r w:rsidRPr="00901A60">
        <w:fldChar w:fldCharType="end"/>
      </w:r>
      <w:r w:rsidRPr="00901A60">
        <w:rPr>
          <w:rFonts w:eastAsia="Calibri"/>
          <w:szCs w:val="24"/>
        </w:rPr>
        <w:t xml:space="preserve"> </w:t>
      </w:r>
      <w:r w:rsidRPr="00901A60">
        <w:rPr>
          <w:rFonts w:eastAsia="Calibri"/>
        </w:rPr>
        <w:t>–</w:t>
      </w:r>
      <w:r w:rsidRPr="00901A60">
        <w:t xml:space="preserve"> Описание комплексного типа «</w:t>
      </w:r>
      <w:r w:rsidRPr="00901A60">
        <w:rPr>
          <w:rFonts w:eastAsiaTheme="minorHAnsi"/>
        </w:rPr>
        <w:t>tR_0531762_G_S2_D_ITEM</w:t>
      </w:r>
      <w:r w:rsidRPr="00901A60">
        <w:t>»</w:t>
      </w:r>
      <w:bookmarkEnd w:id="1369"/>
    </w:p>
    <w:tbl>
      <w:tblPr>
        <w:tblStyle w:val="GOSTTable"/>
        <w:tblW w:w="5000" w:type="pct"/>
        <w:tblLayout w:type="fixed"/>
        <w:tblLook w:val="06E0" w:firstRow="1" w:lastRow="1" w:firstColumn="1" w:lastColumn="0" w:noHBand="1" w:noVBand="1"/>
      </w:tblPr>
      <w:tblGrid>
        <w:gridCol w:w="1700"/>
        <w:gridCol w:w="1699"/>
        <w:gridCol w:w="571"/>
        <w:gridCol w:w="1134"/>
        <w:gridCol w:w="571"/>
        <w:gridCol w:w="3953"/>
      </w:tblGrid>
      <w:tr w:rsidR="002F256E" w:rsidRPr="00901A60" w14:paraId="25FB7184" w14:textId="77777777" w:rsidTr="002F256E">
        <w:trPr>
          <w:cnfStyle w:val="100000000000" w:firstRow="1" w:lastRow="0" w:firstColumn="0" w:lastColumn="0" w:oddVBand="0" w:evenVBand="0" w:oddHBand="0" w:evenHBand="0" w:firstRowFirstColumn="0" w:firstRowLastColumn="0" w:lastRowFirstColumn="0" w:lastRowLastColumn="0"/>
          <w:tblHeader/>
        </w:trPr>
        <w:tc>
          <w:tcPr>
            <w:tcW w:w="1711" w:type="dxa"/>
            <w:hideMark/>
          </w:tcPr>
          <w:p w14:paraId="22C4B390" w14:textId="77777777" w:rsidR="002F256E" w:rsidRPr="00901A60" w:rsidRDefault="002F256E" w:rsidP="002F256E">
            <w:pPr>
              <w:pStyle w:val="GOSTTableHead"/>
              <w:spacing w:line="240" w:lineRule="auto"/>
              <w:rPr>
                <w:b w:val="0"/>
                <w:szCs w:val="22"/>
              </w:rPr>
            </w:pPr>
            <w:r w:rsidRPr="00901A60">
              <w:rPr>
                <w:szCs w:val="22"/>
              </w:rPr>
              <w:t>Наименование элемента</w:t>
            </w:r>
          </w:p>
        </w:tc>
        <w:tc>
          <w:tcPr>
            <w:tcW w:w="1711" w:type="dxa"/>
            <w:hideMark/>
          </w:tcPr>
          <w:p w14:paraId="6F296736" w14:textId="77777777" w:rsidR="002F256E" w:rsidRPr="00901A60" w:rsidRDefault="002F256E" w:rsidP="002F256E">
            <w:pPr>
              <w:pStyle w:val="GOSTTableHead"/>
              <w:spacing w:line="240" w:lineRule="auto"/>
              <w:rPr>
                <w:b w:val="0"/>
                <w:szCs w:val="22"/>
              </w:rPr>
            </w:pPr>
            <w:r w:rsidRPr="00901A60">
              <w:rPr>
                <w:szCs w:val="22"/>
              </w:rPr>
              <w:t>Сокращенное наименование (код) элемента</w:t>
            </w:r>
          </w:p>
        </w:tc>
        <w:tc>
          <w:tcPr>
            <w:tcW w:w="575" w:type="dxa"/>
            <w:hideMark/>
          </w:tcPr>
          <w:p w14:paraId="226982E6" w14:textId="77777777" w:rsidR="002F256E" w:rsidRPr="00901A60" w:rsidRDefault="002F256E" w:rsidP="002F256E">
            <w:pPr>
              <w:pStyle w:val="GOSTTableHead"/>
              <w:spacing w:line="240" w:lineRule="auto"/>
              <w:rPr>
                <w:b w:val="0"/>
                <w:szCs w:val="22"/>
              </w:rPr>
            </w:pPr>
            <w:r w:rsidRPr="00901A60">
              <w:rPr>
                <w:szCs w:val="22"/>
              </w:rPr>
              <w:t>Тип</w:t>
            </w:r>
          </w:p>
        </w:tc>
        <w:tc>
          <w:tcPr>
            <w:tcW w:w="1142" w:type="dxa"/>
            <w:hideMark/>
          </w:tcPr>
          <w:p w14:paraId="44CF63D5" w14:textId="77777777" w:rsidR="002F256E" w:rsidRPr="00901A60" w:rsidRDefault="002F256E" w:rsidP="002F256E">
            <w:pPr>
              <w:pStyle w:val="GOSTTableHead"/>
              <w:spacing w:line="240" w:lineRule="auto"/>
              <w:rPr>
                <w:b w:val="0"/>
                <w:szCs w:val="22"/>
              </w:rPr>
            </w:pPr>
            <w:r w:rsidRPr="00901A60">
              <w:rPr>
                <w:szCs w:val="22"/>
              </w:rPr>
              <w:t>Формат элемента</w:t>
            </w:r>
          </w:p>
        </w:tc>
        <w:tc>
          <w:tcPr>
            <w:tcW w:w="575" w:type="dxa"/>
            <w:hideMark/>
          </w:tcPr>
          <w:p w14:paraId="6335B7A5" w14:textId="77777777" w:rsidR="002F256E" w:rsidRPr="00901A60" w:rsidRDefault="002F256E" w:rsidP="002F256E">
            <w:pPr>
              <w:pStyle w:val="GOSTTableHead"/>
              <w:spacing w:line="240" w:lineRule="auto"/>
              <w:rPr>
                <w:b w:val="0"/>
                <w:szCs w:val="22"/>
              </w:rPr>
            </w:pPr>
            <w:r w:rsidRPr="00901A60">
              <w:rPr>
                <w:szCs w:val="22"/>
              </w:rPr>
              <w:t>Обязательность</w:t>
            </w:r>
          </w:p>
        </w:tc>
        <w:tc>
          <w:tcPr>
            <w:tcW w:w="3980" w:type="dxa"/>
            <w:hideMark/>
          </w:tcPr>
          <w:p w14:paraId="1ED329E8" w14:textId="77777777" w:rsidR="002F256E" w:rsidRPr="00901A60" w:rsidRDefault="002F256E" w:rsidP="002F256E">
            <w:pPr>
              <w:pStyle w:val="GOSTTableHead"/>
              <w:spacing w:line="240" w:lineRule="auto"/>
              <w:rPr>
                <w:b w:val="0"/>
                <w:szCs w:val="22"/>
              </w:rPr>
            </w:pPr>
            <w:r w:rsidRPr="00901A60">
              <w:rPr>
                <w:szCs w:val="22"/>
              </w:rPr>
              <w:t>Дополнительная информация</w:t>
            </w:r>
          </w:p>
        </w:tc>
      </w:tr>
      <w:tr w:rsidR="002F256E" w:rsidRPr="00901A60" w14:paraId="3424C305"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3A3E8C53" w14:textId="77777777" w:rsidR="002F256E" w:rsidRPr="00901A60" w:rsidRDefault="002F256E" w:rsidP="002F256E">
            <w:pPr>
              <w:pStyle w:val="GOSTTablenorm"/>
              <w:rPr>
                <w:szCs w:val="22"/>
              </w:rPr>
            </w:pPr>
            <w:r w:rsidRPr="00901A60">
              <w:rPr>
                <w:szCs w:val="22"/>
              </w:rPr>
              <w:t>№ п/п</w:t>
            </w:r>
          </w:p>
        </w:tc>
        <w:tc>
          <w:tcPr>
            <w:tcW w:w="1711" w:type="dxa"/>
            <w:tcBorders>
              <w:top w:val="single" w:sz="4" w:space="0" w:color="auto"/>
              <w:left w:val="single" w:sz="4" w:space="0" w:color="auto"/>
              <w:bottom w:val="single" w:sz="4" w:space="0" w:color="auto"/>
              <w:right w:val="single" w:sz="4" w:space="0" w:color="auto"/>
            </w:tcBorders>
            <w:hideMark/>
          </w:tcPr>
          <w:p w14:paraId="0C9A2EE9" w14:textId="77777777" w:rsidR="002F256E" w:rsidRPr="00901A60" w:rsidRDefault="002F256E" w:rsidP="002F256E">
            <w:pPr>
              <w:pStyle w:val="GOSTTablenorm"/>
              <w:rPr>
                <w:szCs w:val="22"/>
              </w:rPr>
            </w:pPr>
            <w:r w:rsidRPr="00901A60">
              <w:rPr>
                <w:szCs w:val="22"/>
              </w:rPr>
              <w:t>G_S2_D_C1</w:t>
            </w:r>
          </w:p>
        </w:tc>
        <w:tc>
          <w:tcPr>
            <w:tcW w:w="575" w:type="dxa"/>
            <w:tcBorders>
              <w:top w:val="single" w:sz="4" w:space="0" w:color="auto"/>
              <w:left w:val="single" w:sz="4" w:space="0" w:color="auto"/>
              <w:bottom w:val="single" w:sz="4" w:space="0" w:color="auto"/>
              <w:right w:val="single" w:sz="4" w:space="0" w:color="auto"/>
            </w:tcBorders>
            <w:hideMark/>
          </w:tcPr>
          <w:p w14:paraId="1206638F"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1A26204C" w14:textId="77777777" w:rsidR="002F256E" w:rsidRPr="00901A60" w:rsidRDefault="002F256E" w:rsidP="002F256E">
            <w:pPr>
              <w:pStyle w:val="GOSTTablenorm"/>
              <w:jc w:val="left"/>
              <w:rPr>
                <w:szCs w:val="22"/>
              </w:rPr>
            </w:pPr>
            <w:r w:rsidRPr="00901A60">
              <w:rPr>
                <w:szCs w:val="22"/>
              </w:rPr>
              <w:t>Т(1-15)</w:t>
            </w:r>
          </w:p>
        </w:tc>
        <w:tc>
          <w:tcPr>
            <w:tcW w:w="575" w:type="dxa"/>
            <w:tcBorders>
              <w:top w:val="single" w:sz="4" w:space="0" w:color="auto"/>
              <w:left w:val="single" w:sz="4" w:space="0" w:color="auto"/>
              <w:bottom w:val="single" w:sz="4" w:space="0" w:color="auto"/>
              <w:right w:val="single" w:sz="4" w:space="0" w:color="auto"/>
            </w:tcBorders>
            <w:hideMark/>
          </w:tcPr>
          <w:p w14:paraId="43B1B1B1"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12FAA1FB" w14:textId="3FFC2156" w:rsidR="002F256E" w:rsidRPr="00901A60" w:rsidRDefault="002F256E" w:rsidP="002F256E">
            <w:pPr>
              <w:pStyle w:val="GOSTTablenorm"/>
              <w:rPr>
                <w:szCs w:val="22"/>
              </w:rPr>
            </w:pPr>
            <w:r w:rsidRPr="00901A60">
              <w:rPr>
                <w:szCs w:val="22"/>
              </w:rPr>
              <w:t>Указ</w:t>
            </w:r>
            <w:r w:rsidR="002046D2" w:rsidRPr="00901A60">
              <w:rPr>
                <w:szCs w:val="22"/>
              </w:rPr>
              <w:t>ывается номер строки по порядку</w:t>
            </w:r>
          </w:p>
        </w:tc>
      </w:tr>
      <w:tr w:rsidR="002F256E" w:rsidRPr="00901A60" w14:paraId="33BD9B64"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015A706F" w14:textId="77777777" w:rsidR="002F256E" w:rsidRPr="00901A60" w:rsidRDefault="002F256E" w:rsidP="002F256E">
            <w:pPr>
              <w:pStyle w:val="GOSTTablenorm"/>
              <w:rPr>
                <w:szCs w:val="22"/>
              </w:rPr>
            </w:pPr>
            <w:r w:rsidRPr="00901A60">
              <w:rPr>
                <w:szCs w:val="22"/>
              </w:rPr>
              <w:t>Код строки</w:t>
            </w:r>
          </w:p>
        </w:tc>
        <w:tc>
          <w:tcPr>
            <w:tcW w:w="1711" w:type="dxa"/>
            <w:tcBorders>
              <w:top w:val="single" w:sz="4" w:space="0" w:color="auto"/>
              <w:left w:val="single" w:sz="4" w:space="0" w:color="auto"/>
              <w:bottom w:val="single" w:sz="4" w:space="0" w:color="auto"/>
              <w:right w:val="single" w:sz="4" w:space="0" w:color="auto"/>
            </w:tcBorders>
            <w:hideMark/>
          </w:tcPr>
          <w:p w14:paraId="05980F18" w14:textId="77777777" w:rsidR="002F256E" w:rsidRPr="00901A60" w:rsidRDefault="002F256E" w:rsidP="002F256E">
            <w:pPr>
              <w:pStyle w:val="GOSTTablenorm"/>
              <w:rPr>
                <w:szCs w:val="22"/>
                <w:lang w:val="en-US"/>
              </w:rPr>
            </w:pPr>
            <w:r w:rsidRPr="00901A60">
              <w:rPr>
                <w:szCs w:val="22"/>
              </w:rPr>
              <w:t>G_S2_D_C</w:t>
            </w:r>
            <w:r w:rsidRPr="00901A60">
              <w:rPr>
                <w:szCs w:val="22"/>
                <w:lang w:val="en-US"/>
              </w:rPr>
              <w:t>2</w:t>
            </w:r>
          </w:p>
        </w:tc>
        <w:tc>
          <w:tcPr>
            <w:tcW w:w="575" w:type="dxa"/>
            <w:tcBorders>
              <w:top w:val="single" w:sz="4" w:space="0" w:color="auto"/>
              <w:left w:val="single" w:sz="4" w:space="0" w:color="auto"/>
              <w:bottom w:val="single" w:sz="4" w:space="0" w:color="auto"/>
              <w:right w:val="single" w:sz="4" w:space="0" w:color="auto"/>
            </w:tcBorders>
            <w:hideMark/>
          </w:tcPr>
          <w:p w14:paraId="3587CB1C"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3587C9C5" w14:textId="77777777" w:rsidR="002F256E" w:rsidRPr="00901A60" w:rsidRDefault="002F256E" w:rsidP="002F256E">
            <w:pPr>
              <w:pStyle w:val="GOSTTablenorm"/>
              <w:jc w:val="left"/>
              <w:rPr>
                <w:szCs w:val="22"/>
              </w:rPr>
            </w:pPr>
            <w:r w:rsidRPr="00901A60">
              <w:rPr>
                <w:szCs w:val="22"/>
              </w:rPr>
              <w:t>T(1-15)</w:t>
            </w:r>
          </w:p>
        </w:tc>
        <w:tc>
          <w:tcPr>
            <w:tcW w:w="575" w:type="dxa"/>
            <w:tcBorders>
              <w:top w:val="single" w:sz="4" w:space="0" w:color="auto"/>
              <w:left w:val="single" w:sz="4" w:space="0" w:color="auto"/>
              <w:bottom w:val="single" w:sz="4" w:space="0" w:color="auto"/>
              <w:right w:val="single" w:sz="4" w:space="0" w:color="auto"/>
            </w:tcBorders>
            <w:hideMark/>
          </w:tcPr>
          <w:p w14:paraId="355467EE"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0223D561" w14:textId="457FCCAA" w:rsidR="002F256E" w:rsidRPr="00901A60" w:rsidRDefault="002F256E" w:rsidP="002F256E">
            <w:pPr>
              <w:pStyle w:val="GOSTTablenorm"/>
              <w:rPr>
                <w:szCs w:val="22"/>
              </w:rPr>
            </w:pPr>
            <w:r w:rsidRPr="00901A60">
              <w:rPr>
                <w:szCs w:val="22"/>
              </w:rPr>
              <w:t>Ук</w:t>
            </w:r>
            <w:r w:rsidR="002046D2" w:rsidRPr="00901A60">
              <w:rPr>
                <w:szCs w:val="22"/>
              </w:rPr>
              <w:t>азывается код строки по порядку</w:t>
            </w:r>
          </w:p>
        </w:tc>
      </w:tr>
      <w:tr w:rsidR="002F256E" w:rsidRPr="00901A60" w14:paraId="0265E215"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0BFF2B2B" w14:textId="77777777" w:rsidR="002F256E" w:rsidRPr="00901A60" w:rsidRDefault="002F256E" w:rsidP="002F256E">
            <w:pPr>
              <w:pStyle w:val="GOSTTablenorm"/>
              <w:rPr>
                <w:szCs w:val="22"/>
              </w:rPr>
            </w:pPr>
            <w:r w:rsidRPr="00901A60">
              <w:rPr>
                <w:szCs w:val="22"/>
              </w:rPr>
              <w:t>Код цели (Аналитический код)</w:t>
            </w:r>
          </w:p>
        </w:tc>
        <w:tc>
          <w:tcPr>
            <w:tcW w:w="1711" w:type="dxa"/>
            <w:tcBorders>
              <w:top w:val="single" w:sz="4" w:space="0" w:color="auto"/>
              <w:left w:val="single" w:sz="4" w:space="0" w:color="auto"/>
              <w:bottom w:val="single" w:sz="4" w:space="0" w:color="auto"/>
              <w:right w:val="single" w:sz="4" w:space="0" w:color="auto"/>
            </w:tcBorders>
            <w:hideMark/>
          </w:tcPr>
          <w:p w14:paraId="5727C0F3" w14:textId="77777777" w:rsidR="002F256E" w:rsidRPr="00901A60" w:rsidRDefault="002F256E" w:rsidP="002F256E">
            <w:pPr>
              <w:pStyle w:val="GOSTTablenorm"/>
              <w:rPr>
                <w:szCs w:val="22"/>
                <w:lang w:val="en-US"/>
              </w:rPr>
            </w:pPr>
            <w:r w:rsidRPr="00901A60">
              <w:rPr>
                <w:szCs w:val="22"/>
              </w:rPr>
              <w:t>G_S2_D_C</w:t>
            </w:r>
            <w:r w:rsidRPr="00901A60">
              <w:rPr>
                <w:szCs w:val="22"/>
                <w:lang w:val="en-US"/>
              </w:rPr>
              <w:t>3</w:t>
            </w:r>
          </w:p>
        </w:tc>
        <w:tc>
          <w:tcPr>
            <w:tcW w:w="575" w:type="dxa"/>
            <w:tcBorders>
              <w:top w:val="single" w:sz="4" w:space="0" w:color="auto"/>
              <w:left w:val="single" w:sz="4" w:space="0" w:color="auto"/>
              <w:bottom w:val="single" w:sz="4" w:space="0" w:color="auto"/>
              <w:right w:val="single" w:sz="4" w:space="0" w:color="auto"/>
            </w:tcBorders>
            <w:hideMark/>
          </w:tcPr>
          <w:p w14:paraId="2B220A30"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53ED9A18" w14:textId="77777777" w:rsidR="002F256E" w:rsidRPr="00901A60" w:rsidRDefault="002F256E" w:rsidP="002F256E">
            <w:pPr>
              <w:pStyle w:val="GOSTTablenorm"/>
              <w:jc w:val="left"/>
              <w:rPr>
                <w:szCs w:val="22"/>
              </w:rPr>
            </w:pPr>
            <w:r w:rsidRPr="00901A60">
              <w:rPr>
                <w:szCs w:val="22"/>
              </w:rPr>
              <w:t>Т(1-25)</w:t>
            </w:r>
          </w:p>
        </w:tc>
        <w:tc>
          <w:tcPr>
            <w:tcW w:w="575" w:type="dxa"/>
            <w:tcBorders>
              <w:top w:val="single" w:sz="4" w:space="0" w:color="auto"/>
              <w:left w:val="single" w:sz="4" w:space="0" w:color="auto"/>
              <w:bottom w:val="single" w:sz="4" w:space="0" w:color="auto"/>
              <w:right w:val="single" w:sz="4" w:space="0" w:color="auto"/>
            </w:tcBorders>
            <w:hideMark/>
          </w:tcPr>
          <w:p w14:paraId="5D3D6F92" w14:textId="77777777" w:rsidR="002F256E" w:rsidRPr="00901A60" w:rsidRDefault="002F256E" w:rsidP="002F256E">
            <w:pPr>
              <w:pStyle w:val="GOSTTablenorm"/>
              <w:jc w:val="center"/>
              <w:rPr>
                <w:szCs w:val="22"/>
              </w:rPr>
            </w:pPr>
            <w:r w:rsidRPr="00901A60">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18EE209D" w14:textId="461320BD" w:rsidR="002F256E" w:rsidRPr="00901A60" w:rsidRDefault="002F256E" w:rsidP="002F256E">
            <w:pPr>
              <w:pStyle w:val="GOSTTablenorm"/>
              <w:rPr>
                <w:szCs w:val="22"/>
              </w:rPr>
            </w:pPr>
            <w:r w:rsidRPr="00901A60">
              <w:rPr>
                <w:szCs w:val="22"/>
              </w:rPr>
              <w:t>Указывается идентификационный код поступлен</w:t>
            </w:r>
            <w:r w:rsidR="002046D2" w:rsidRPr="00901A60">
              <w:rPr>
                <w:szCs w:val="22"/>
              </w:rPr>
              <w:t>ий/идентификационный код выплат</w:t>
            </w:r>
          </w:p>
        </w:tc>
      </w:tr>
      <w:tr w:rsidR="002F256E" w:rsidRPr="00901A60" w14:paraId="02A49BB1" w14:textId="77777777" w:rsidTr="002F256E">
        <w:trPr>
          <w:trHeight w:val="279"/>
        </w:trPr>
        <w:tc>
          <w:tcPr>
            <w:tcW w:w="9694" w:type="dxa"/>
            <w:gridSpan w:val="6"/>
            <w:tcBorders>
              <w:top w:val="single" w:sz="4" w:space="0" w:color="auto"/>
              <w:left w:val="single" w:sz="4" w:space="0" w:color="auto"/>
              <w:bottom w:val="single" w:sz="4" w:space="0" w:color="auto"/>
              <w:right w:val="single" w:sz="4" w:space="0" w:color="auto"/>
            </w:tcBorders>
            <w:hideMark/>
          </w:tcPr>
          <w:p w14:paraId="199EF834" w14:textId="77777777" w:rsidR="002F256E" w:rsidRPr="00901A60" w:rsidRDefault="002F256E" w:rsidP="002F256E">
            <w:pPr>
              <w:pStyle w:val="GOSTTablenorm"/>
              <w:rPr>
                <w:szCs w:val="22"/>
              </w:rPr>
            </w:pPr>
            <w:r w:rsidRPr="00901A60">
              <w:rPr>
                <w:b/>
                <w:szCs w:val="22"/>
              </w:rPr>
              <w:t>Документ, подтверждающий проведение операции</w:t>
            </w:r>
          </w:p>
        </w:tc>
      </w:tr>
      <w:tr w:rsidR="002F256E" w:rsidRPr="00901A60" w14:paraId="76F5305B"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7FF593A3" w14:textId="77777777" w:rsidR="002F256E" w:rsidRPr="00901A60" w:rsidRDefault="002F256E" w:rsidP="002F256E">
            <w:pPr>
              <w:pStyle w:val="GOSTTablenorm"/>
              <w:rPr>
                <w:szCs w:val="22"/>
              </w:rPr>
            </w:pPr>
            <w:r w:rsidRPr="00901A60">
              <w:rPr>
                <w:szCs w:val="22"/>
              </w:rPr>
              <w:t>Наименование</w:t>
            </w:r>
          </w:p>
        </w:tc>
        <w:tc>
          <w:tcPr>
            <w:tcW w:w="1711" w:type="dxa"/>
            <w:tcBorders>
              <w:top w:val="single" w:sz="4" w:space="0" w:color="auto"/>
              <w:left w:val="single" w:sz="4" w:space="0" w:color="auto"/>
              <w:bottom w:val="single" w:sz="4" w:space="0" w:color="auto"/>
              <w:right w:val="single" w:sz="4" w:space="0" w:color="auto"/>
            </w:tcBorders>
            <w:hideMark/>
          </w:tcPr>
          <w:p w14:paraId="0B2DD938" w14:textId="77777777" w:rsidR="002F256E" w:rsidRPr="00901A60" w:rsidRDefault="002F256E" w:rsidP="002F256E">
            <w:pPr>
              <w:pStyle w:val="GOSTTablenorm"/>
              <w:rPr>
                <w:szCs w:val="22"/>
                <w:lang w:val="en-US"/>
              </w:rPr>
            </w:pPr>
            <w:r w:rsidRPr="00901A60">
              <w:rPr>
                <w:szCs w:val="22"/>
                <w:lang w:val="en-US"/>
              </w:rPr>
              <w:t>G_S2_D_C4</w:t>
            </w:r>
          </w:p>
        </w:tc>
        <w:tc>
          <w:tcPr>
            <w:tcW w:w="575" w:type="dxa"/>
            <w:tcBorders>
              <w:top w:val="single" w:sz="4" w:space="0" w:color="auto"/>
              <w:left w:val="single" w:sz="4" w:space="0" w:color="auto"/>
              <w:bottom w:val="single" w:sz="4" w:space="0" w:color="auto"/>
              <w:right w:val="single" w:sz="4" w:space="0" w:color="auto"/>
            </w:tcBorders>
            <w:hideMark/>
          </w:tcPr>
          <w:p w14:paraId="78F2ED44"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1A854530" w14:textId="77777777" w:rsidR="002F256E" w:rsidRPr="00901A60" w:rsidRDefault="002F256E" w:rsidP="002F256E">
            <w:pPr>
              <w:pStyle w:val="GOSTTablenorm"/>
              <w:jc w:val="left"/>
              <w:rPr>
                <w:szCs w:val="22"/>
              </w:rPr>
            </w:pPr>
            <w:r w:rsidRPr="00901A60">
              <w:rPr>
                <w:szCs w:val="22"/>
              </w:rPr>
              <w:t>Т(1-2000)</w:t>
            </w:r>
          </w:p>
        </w:tc>
        <w:tc>
          <w:tcPr>
            <w:tcW w:w="575" w:type="dxa"/>
            <w:tcBorders>
              <w:top w:val="single" w:sz="4" w:space="0" w:color="auto"/>
              <w:left w:val="single" w:sz="4" w:space="0" w:color="auto"/>
              <w:bottom w:val="single" w:sz="4" w:space="0" w:color="auto"/>
              <w:right w:val="single" w:sz="4" w:space="0" w:color="auto"/>
            </w:tcBorders>
            <w:hideMark/>
          </w:tcPr>
          <w:p w14:paraId="05BC031B"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18CFCCEC" w14:textId="195DDAE2" w:rsidR="002F256E" w:rsidRPr="00901A60" w:rsidRDefault="002F256E" w:rsidP="002F256E">
            <w:pPr>
              <w:pStyle w:val="GOSTTablenorm"/>
              <w:rPr>
                <w:szCs w:val="22"/>
              </w:rPr>
            </w:pPr>
            <w:r w:rsidRPr="00901A60">
              <w:rPr>
                <w:szCs w:val="22"/>
              </w:rPr>
              <w:t>Указывается наименование документа, на основании которого была отражена валютная операция на лицевом счете для учета операций со средс</w:t>
            </w:r>
            <w:r w:rsidR="002046D2" w:rsidRPr="00901A60">
              <w:rPr>
                <w:szCs w:val="22"/>
              </w:rPr>
              <w:t>твами во временном распоряжении</w:t>
            </w:r>
          </w:p>
        </w:tc>
      </w:tr>
      <w:tr w:rsidR="002F256E" w:rsidRPr="00901A60" w14:paraId="5692EB9B"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374CFCDC" w14:textId="77777777" w:rsidR="002F256E" w:rsidRPr="00901A60" w:rsidRDefault="002F256E" w:rsidP="002F256E">
            <w:pPr>
              <w:pStyle w:val="GOSTTablenorm"/>
              <w:rPr>
                <w:szCs w:val="22"/>
                <w:lang w:eastAsia="en-US"/>
              </w:rPr>
            </w:pPr>
            <w:r w:rsidRPr="00901A60">
              <w:rPr>
                <w:szCs w:val="22"/>
              </w:rPr>
              <w:lastRenderedPageBreak/>
              <w:t>Номер</w:t>
            </w:r>
          </w:p>
        </w:tc>
        <w:tc>
          <w:tcPr>
            <w:tcW w:w="1711" w:type="dxa"/>
            <w:tcBorders>
              <w:top w:val="single" w:sz="4" w:space="0" w:color="auto"/>
              <w:left w:val="single" w:sz="4" w:space="0" w:color="auto"/>
              <w:bottom w:val="single" w:sz="4" w:space="0" w:color="auto"/>
              <w:right w:val="single" w:sz="4" w:space="0" w:color="auto"/>
            </w:tcBorders>
            <w:hideMark/>
          </w:tcPr>
          <w:p w14:paraId="1F8D49AF" w14:textId="77777777" w:rsidR="002F256E" w:rsidRPr="00901A60" w:rsidRDefault="002F256E" w:rsidP="002F256E">
            <w:pPr>
              <w:pStyle w:val="GOSTTablenorm"/>
              <w:rPr>
                <w:szCs w:val="22"/>
                <w:lang w:val="en-US"/>
              </w:rPr>
            </w:pPr>
            <w:r w:rsidRPr="00901A60">
              <w:rPr>
                <w:szCs w:val="22"/>
                <w:lang w:val="en-US"/>
              </w:rPr>
              <w:t>G_S2_D_C5</w:t>
            </w:r>
          </w:p>
        </w:tc>
        <w:tc>
          <w:tcPr>
            <w:tcW w:w="575" w:type="dxa"/>
            <w:tcBorders>
              <w:top w:val="single" w:sz="4" w:space="0" w:color="auto"/>
              <w:left w:val="single" w:sz="4" w:space="0" w:color="auto"/>
              <w:bottom w:val="single" w:sz="4" w:space="0" w:color="auto"/>
              <w:right w:val="single" w:sz="4" w:space="0" w:color="auto"/>
            </w:tcBorders>
            <w:hideMark/>
          </w:tcPr>
          <w:p w14:paraId="0A50762D"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4BD24748" w14:textId="77777777" w:rsidR="002F256E" w:rsidRPr="00901A60" w:rsidRDefault="002F256E" w:rsidP="002F256E">
            <w:pPr>
              <w:pStyle w:val="GOSTTablenorm"/>
              <w:jc w:val="left"/>
              <w:rPr>
                <w:szCs w:val="22"/>
              </w:rPr>
            </w:pPr>
            <w:r w:rsidRPr="00901A60">
              <w:rPr>
                <w:szCs w:val="22"/>
              </w:rPr>
              <w:t>Т(1-50)</w:t>
            </w:r>
          </w:p>
        </w:tc>
        <w:tc>
          <w:tcPr>
            <w:tcW w:w="575" w:type="dxa"/>
            <w:tcBorders>
              <w:top w:val="single" w:sz="4" w:space="0" w:color="auto"/>
              <w:left w:val="single" w:sz="4" w:space="0" w:color="auto"/>
              <w:bottom w:val="single" w:sz="4" w:space="0" w:color="auto"/>
              <w:right w:val="single" w:sz="4" w:space="0" w:color="auto"/>
            </w:tcBorders>
            <w:hideMark/>
          </w:tcPr>
          <w:p w14:paraId="5D057211"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34F5D902" w14:textId="3EB75C21" w:rsidR="002F256E" w:rsidRPr="00901A60" w:rsidRDefault="002F256E" w:rsidP="002F256E">
            <w:pPr>
              <w:pStyle w:val="GOSTTablenorm"/>
              <w:rPr>
                <w:szCs w:val="22"/>
              </w:rPr>
            </w:pPr>
            <w:r w:rsidRPr="00901A60">
              <w:rPr>
                <w:szCs w:val="22"/>
              </w:rPr>
              <w:t>Указывается номер документа, на основании которого была отражена валютная операция на лицевом счете для учета операций со средст</w:t>
            </w:r>
            <w:r w:rsidR="002046D2" w:rsidRPr="00901A60">
              <w:rPr>
                <w:szCs w:val="22"/>
              </w:rPr>
              <w:t>вами во временном распоряжении</w:t>
            </w:r>
          </w:p>
        </w:tc>
      </w:tr>
      <w:tr w:rsidR="002F256E" w:rsidRPr="00901A60" w14:paraId="5D15AEAE"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5D6576E4" w14:textId="77777777" w:rsidR="002F256E" w:rsidRPr="00901A60" w:rsidRDefault="002F256E" w:rsidP="002F256E">
            <w:pPr>
              <w:pStyle w:val="GOSTTablenorm"/>
              <w:rPr>
                <w:szCs w:val="22"/>
                <w:lang w:eastAsia="en-US"/>
              </w:rPr>
            </w:pPr>
            <w:r w:rsidRPr="00901A60">
              <w:rPr>
                <w:szCs w:val="22"/>
              </w:rPr>
              <w:t>Дата</w:t>
            </w:r>
          </w:p>
        </w:tc>
        <w:tc>
          <w:tcPr>
            <w:tcW w:w="1711" w:type="dxa"/>
            <w:tcBorders>
              <w:top w:val="single" w:sz="4" w:space="0" w:color="auto"/>
              <w:left w:val="single" w:sz="4" w:space="0" w:color="auto"/>
              <w:bottom w:val="single" w:sz="4" w:space="0" w:color="auto"/>
              <w:right w:val="single" w:sz="4" w:space="0" w:color="auto"/>
            </w:tcBorders>
            <w:hideMark/>
          </w:tcPr>
          <w:p w14:paraId="188F0403" w14:textId="77777777" w:rsidR="002F256E" w:rsidRPr="00901A60" w:rsidRDefault="002F256E" w:rsidP="002F256E">
            <w:pPr>
              <w:pStyle w:val="GOSTTablenorm"/>
              <w:rPr>
                <w:szCs w:val="22"/>
                <w:lang w:val="en-US"/>
              </w:rPr>
            </w:pPr>
            <w:r w:rsidRPr="00901A60">
              <w:rPr>
                <w:szCs w:val="22"/>
                <w:lang w:val="en-US"/>
              </w:rPr>
              <w:t>G_S2_D_C6</w:t>
            </w:r>
          </w:p>
        </w:tc>
        <w:tc>
          <w:tcPr>
            <w:tcW w:w="575" w:type="dxa"/>
            <w:tcBorders>
              <w:top w:val="single" w:sz="4" w:space="0" w:color="auto"/>
              <w:left w:val="single" w:sz="4" w:space="0" w:color="auto"/>
              <w:bottom w:val="single" w:sz="4" w:space="0" w:color="auto"/>
              <w:right w:val="single" w:sz="4" w:space="0" w:color="auto"/>
            </w:tcBorders>
            <w:hideMark/>
          </w:tcPr>
          <w:p w14:paraId="4199B23E"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4057D57B" w14:textId="77777777" w:rsidR="002F256E" w:rsidRPr="00901A60" w:rsidRDefault="002F256E" w:rsidP="002F256E">
            <w:pPr>
              <w:pStyle w:val="GOSTTablenorm"/>
              <w:jc w:val="left"/>
              <w:rPr>
                <w:szCs w:val="22"/>
              </w:rPr>
            </w:pPr>
            <w:r w:rsidRPr="00901A60">
              <w:rPr>
                <w:szCs w:val="22"/>
                <w:lang w:val="en-US"/>
              </w:rPr>
              <w:t>D</w:t>
            </w:r>
            <w:r w:rsidRPr="00901A60">
              <w:rPr>
                <w:szCs w:val="22"/>
              </w:rPr>
              <w:t>ate</w:t>
            </w:r>
          </w:p>
        </w:tc>
        <w:tc>
          <w:tcPr>
            <w:tcW w:w="575" w:type="dxa"/>
            <w:tcBorders>
              <w:top w:val="single" w:sz="4" w:space="0" w:color="auto"/>
              <w:left w:val="single" w:sz="4" w:space="0" w:color="auto"/>
              <w:bottom w:val="single" w:sz="4" w:space="0" w:color="auto"/>
              <w:right w:val="single" w:sz="4" w:space="0" w:color="auto"/>
            </w:tcBorders>
            <w:hideMark/>
          </w:tcPr>
          <w:p w14:paraId="04A5AB2D"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62A48881" w14:textId="5404E491" w:rsidR="002F256E" w:rsidRPr="00901A60" w:rsidRDefault="002F256E" w:rsidP="002F256E">
            <w:pPr>
              <w:pStyle w:val="GOSTTablenorm"/>
              <w:rPr>
                <w:szCs w:val="22"/>
              </w:rPr>
            </w:pPr>
            <w:r w:rsidRPr="00901A60">
              <w:rPr>
                <w:szCs w:val="22"/>
              </w:rPr>
              <w:t>Указывается дата составления документа, на основании которого была отражена валютная операция на лицевом счете для учета операций со средс</w:t>
            </w:r>
            <w:r w:rsidR="002046D2" w:rsidRPr="00901A60">
              <w:rPr>
                <w:szCs w:val="22"/>
              </w:rPr>
              <w:t>твами во временном распоряжении</w:t>
            </w:r>
          </w:p>
        </w:tc>
      </w:tr>
      <w:tr w:rsidR="002F256E" w:rsidRPr="00901A60" w14:paraId="27CF3D91"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3DB1FAE" w14:textId="77777777" w:rsidR="002F256E" w:rsidRPr="00901A60" w:rsidRDefault="002F256E" w:rsidP="002F256E">
            <w:pPr>
              <w:pStyle w:val="GOSTTablenorm"/>
              <w:rPr>
                <w:szCs w:val="22"/>
                <w:lang w:eastAsia="en-US"/>
              </w:rPr>
            </w:pPr>
            <w:r w:rsidRPr="00901A60">
              <w:rPr>
                <w:szCs w:val="22"/>
              </w:rPr>
              <w:t>GUID первичного документа</w:t>
            </w:r>
          </w:p>
        </w:tc>
        <w:tc>
          <w:tcPr>
            <w:tcW w:w="1711" w:type="dxa"/>
            <w:tcBorders>
              <w:top w:val="single" w:sz="4" w:space="0" w:color="auto"/>
              <w:left w:val="single" w:sz="4" w:space="0" w:color="auto"/>
              <w:bottom w:val="single" w:sz="4" w:space="0" w:color="auto"/>
              <w:right w:val="single" w:sz="4" w:space="0" w:color="auto"/>
            </w:tcBorders>
            <w:hideMark/>
          </w:tcPr>
          <w:p w14:paraId="285B2137" w14:textId="77777777" w:rsidR="002F256E" w:rsidRPr="00901A60" w:rsidRDefault="002F256E" w:rsidP="002F256E">
            <w:pPr>
              <w:pStyle w:val="GOSTTablenorm"/>
              <w:rPr>
                <w:szCs w:val="22"/>
                <w:lang w:val="en-US"/>
              </w:rPr>
            </w:pPr>
            <w:r w:rsidRPr="00901A60">
              <w:rPr>
                <w:szCs w:val="22"/>
                <w:lang w:val="en-US"/>
              </w:rPr>
              <w:t>G_S2_D_DOC_H_GUID</w:t>
            </w:r>
          </w:p>
        </w:tc>
        <w:tc>
          <w:tcPr>
            <w:tcW w:w="575" w:type="dxa"/>
            <w:tcBorders>
              <w:top w:val="single" w:sz="4" w:space="0" w:color="auto"/>
              <w:left w:val="single" w:sz="4" w:space="0" w:color="auto"/>
              <w:bottom w:val="single" w:sz="4" w:space="0" w:color="auto"/>
              <w:right w:val="single" w:sz="4" w:space="0" w:color="auto"/>
            </w:tcBorders>
            <w:hideMark/>
          </w:tcPr>
          <w:p w14:paraId="4B160E00"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2823F9BB" w14:textId="77777777" w:rsidR="002F256E" w:rsidRPr="00901A60" w:rsidRDefault="002F256E" w:rsidP="002F256E">
            <w:pPr>
              <w:pStyle w:val="GOSTTablenorm"/>
              <w:jc w:val="left"/>
              <w:rPr>
                <w:szCs w:val="22"/>
              </w:rPr>
            </w:pPr>
            <w:r w:rsidRPr="00901A60">
              <w:rPr>
                <w:szCs w:val="22"/>
              </w:rPr>
              <w:t>GUID</w:t>
            </w:r>
          </w:p>
        </w:tc>
        <w:tc>
          <w:tcPr>
            <w:tcW w:w="575" w:type="dxa"/>
            <w:tcBorders>
              <w:top w:val="single" w:sz="4" w:space="0" w:color="auto"/>
              <w:left w:val="single" w:sz="4" w:space="0" w:color="auto"/>
              <w:bottom w:val="single" w:sz="4" w:space="0" w:color="auto"/>
              <w:right w:val="single" w:sz="4" w:space="0" w:color="auto"/>
            </w:tcBorders>
            <w:hideMark/>
          </w:tcPr>
          <w:p w14:paraId="07304BB6"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62D53140" w14:textId="4CB03523" w:rsidR="002F256E" w:rsidRPr="00901A60" w:rsidRDefault="002F256E" w:rsidP="002F256E">
            <w:pPr>
              <w:pStyle w:val="GOSTTablenorm"/>
              <w:rPr>
                <w:szCs w:val="22"/>
              </w:rPr>
            </w:pPr>
            <w:r w:rsidRPr="00901A60">
              <w:rPr>
                <w:szCs w:val="22"/>
              </w:rPr>
              <w:t>Указывается GUID документа, подт</w:t>
            </w:r>
            <w:r w:rsidR="002046D2" w:rsidRPr="00901A60">
              <w:rPr>
                <w:szCs w:val="22"/>
              </w:rPr>
              <w:t>верждающего проведение операции</w:t>
            </w:r>
          </w:p>
        </w:tc>
      </w:tr>
      <w:tr w:rsidR="002F256E" w:rsidRPr="00901A60" w14:paraId="5A9F62B2" w14:textId="77777777" w:rsidTr="002F256E">
        <w:trPr>
          <w:trHeight w:val="279"/>
        </w:trPr>
        <w:tc>
          <w:tcPr>
            <w:tcW w:w="9694" w:type="dxa"/>
            <w:gridSpan w:val="6"/>
            <w:tcBorders>
              <w:top w:val="single" w:sz="4" w:space="0" w:color="auto"/>
              <w:left w:val="single" w:sz="4" w:space="0" w:color="auto"/>
              <w:bottom w:val="single" w:sz="4" w:space="0" w:color="auto"/>
              <w:right w:val="single" w:sz="4" w:space="0" w:color="auto"/>
            </w:tcBorders>
            <w:hideMark/>
          </w:tcPr>
          <w:p w14:paraId="5479AAEF" w14:textId="77777777" w:rsidR="002F256E" w:rsidRPr="00901A60" w:rsidRDefault="002F256E" w:rsidP="002F256E">
            <w:pPr>
              <w:pStyle w:val="GOSTTablenorm"/>
              <w:rPr>
                <w:szCs w:val="22"/>
              </w:rPr>
            </w:pPr>
            <w:r w:rsidRPr="00901A60">
              <w:rPr>
                <w:b/>
                <w:szCs w:val="22"/>
              </w:rPr>
              <w:t>Документ-основание для проведения операций со средствами во временном распоряжении</w:t>
            </w:r>
          </w:p>
        </w:tc>
      </w:tr>
      <w:tr w:rsidR="002F256E" w:rsidRPr="00901A60" w14:paraId="67F48A5C"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F9A38A2" w14:textId="77777777" w:rsidR="002F256E" w:rsidRPr="00901A60" w:rsidRDefault="002F256E" w:rsidP="002F256E">
            <w:pPr>
              <w:pStyle w:val="GOSTTablenorm"/>
              <w:rPr>
                <w:szCs w:val="22"/>
              </w:rPr>
            </w:pPr>
            <w:r w:rsidRPr="00901A60">
              <w:rPr>
                <w:szCs w:val="22"/>
              </w:rPr>
              <w:t>Наименование</w:t>
            </w:r>
          </w:p>
        </w:tc>
        <w:tc>
          <w:tcPr>
            <w:tcW w:w="1711" w:type="dxa"/>
            <w:tcBorders>
              <w:top w:val="single" w:sz="4" w:space="0" w:color="auto"/>
              <w:left w:val="single" w:sz="4" w:space="0" w:color="auto"/>
              <w:bottom w:val="single" w:sz="4" w:space="0" w:color="auto"/>
              <w:right w:val="single" w:sz="4" w:space="0" w:color="auto"/>
            </w:tcBorders>
            <w:hideMark/>
          </w:tcPr>
          <w:p w14:paraId="4A7B5CE4" w14:textId="77777777" w:rsidR="002F256E" w:rsidRPr="00901A60" w:rsidRDefault="002F256E" w:rsidP="002F256E">
            <w:pPr>
              <w:pStyle w:val="GOSTTablenorm"/>
              <w:rPr>
                <w:szCs w:val="22"/>
                <w:lang w:val="en-US"/>
              </w:rPr>
            </w:pPr>
            <w:r w:rsidRPr="00901A60">
              <w:rPr>
                <w:szCs w:val="22"/>
                <w:lang w:val="en-US"/>
              </w:rPr>
              <w:t>G_S2_D_C7</w:t>
            </w:r>
          </w:p>
        </w:tc>
        <w:tc>
          <w:tcPr>
            <w:tcW w:w="575" w:type="dxa"/>
            <w:tcBorders>
              <w:top w:val="single" w:sz="4" w:space="0" w:color="auto"/>
              <w:left w:val="single" w:sz="4" w:space="0" w:color="auto"/>
              <w:bottom w:val="single" w:sz="4" w:space="0" w:color="auto"/>
              <w:right w:val="single" w:sz="4" w:space="0" w:color="auto"/>
            </w:tcBorders>
            <w:hideMark/>
          </w:tcPr>
          <w:p w14:paraId="79A77FF3"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29E4876A" w14:textId="77777777" w:rsidR="002F256E" w:rsidRPr="00901A60" w:rsidRDefault="002F256E" w:rsidP="002F256E">
            <w:pPr>
              <w:pStyle w:val="GOSTTablenorm"/>
              <w:jc w:val="left"/>
              <w:rPr>
                <w:szCs w:val="22"/>
              </w:rPr>
            </w:pPr>
            <w:r w:rsidRPr="00901A60">
              <w:rPr>
                <w:szCs w:val="22"/>
              </w:rPr>
              <w:t>Т(1-2000)</w:t>
            </w:r>
          </w:p>
        </w:tc>
        <w:tc>
          <w:tcPr>
            <w:tcW w:w="575" w:type="dxa"/>
            <w:tcBorders>
              <w:top w:val="single" w:sz="4" w:space="0" w:color="auto"/>
              <w:left w:val="single" w:sz="4" w:space="0" w:color="auto"/>
              <w:bottom w:val="single" w:sz="4" w:space="0" w:color="auto"/>
              <w:right w:val="single" w:sz="4" w:space="0" w:color="auto"/>
            </w:tcBorders>
            <w:hideMark/>
          </w:tcPr>
          <w:p w14:paraId="3F2BA3FB" w14:textId="77777777" w:rsidR="002F256E" w:rsidRPr="00901A60" w:rsidRDefault="002F256E" w:rsidP="002F256E">
            <w:pPr>
              <w:pStyle w:val="GOSTTablenorm"/>
              <w:jc w:val="center"/>
              <w:rPr>
                <w:szCs w:val="22"/>
              </w:rPr>
            </w:pPr>
            <w:r w:rsidRPr="00901A60">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083EB00D" w14:textId="78F32BED" w:rsidR="002F256E" w:rsidRPr="00901A60" w:rsidRDefault="002F256E" w:rsidP="002F256E">
            <w:pPr>
              <w:pStyle w:val="GOSTTablenorm"/>
              <w:rPr>
                <w:szCs w:val="22"/>
              </w:rPr>
            </w:pPr>
            <w:r w:rsidRPr="00901A60">
              <w:rPr>
                <w:szCs w:val="22"/>
              </w:rPr>
              <w:t>Указывается наименование документа участника бюджетного процесса, которому открыт лицевой счет для учета валютных операций со средствами, поступающими во временное распоряжение получателя бюджетных средств, на основании которого была отр</w:t>
            </w:r>
            <w:r w:rsidR="002046D2" w:rsidRPr="00901A60">
              <w:rPr>
                <w:szCs w:val="22"/>
              </w:rPr>
              <w:t>ажена операция на лицевом счете</w:t>
            </w:r>
          </w:p>
        </w:tc>
      </w:tr>
      <w:tr w:rsidR="002F256E" w:rsidRPr="00901A60" w14:paraId="4C2D82BD"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B6CC8A2" w14:textId="77777777" w:rsidR="002F256E" w:rsidRPr="00901A60" w:rsidRDefault="002F256E" w:rsidP="002F256E">
            <w:pPr>
              <w:pStyle w:val="GOSTTablenorm"/>
              <w:rPr>
                <w:szCs w:val="22"/>
              </w:rPr>
            </w:pPr>
            <w:r w:rsidRPr="00901A60">
              <w:rPr>
                <w:szCs w:val="22"/>
              </w:rPr>
              <w:t>Номер</w:t>
            </w:r>
          </w:p>
        </w:tc>
        <w:tc>
          <w:tcPr>
            <w:tcW w:w="1711" w:type="dxa"/>
            <w:tcBorders>
              <w:top w:val="single" w:sz="4" w:space="0" w:color="auto"/>
              <w:left w:val="single" w:sz="4" w:space="0" w:color="auto"/>
              <w:bottom w:val="single" w:sz="4" w:space="0" w:color="auto"/>
              <w:right w:val="single" w:sz="4" w:space="0" w:color="auto"/>
            </w:tcBorders>
            <w:hideMark/>
          </w:tcPr>
          <w:p w14:paraId="0759C732" w14:textId="77777777" w:rsidR="002F256E" w:rsidRPr="00901A60" w:rsidRDefault="002F256E" w:rsidP="002F256E">
            <w:pPr>
              <w:pStyle w:val="GOSTTablenorm"/>
              <w:rPr>
                <w:szCs w:val="22"/>
                <w:lang w:val="en-US"/>
              </w:rPr>
            </w:pPr>
            <w:r w:rsidRPr="00901A60">
              <w:rPr>
                <w:szCs w:val="22"/>
              </w:rPr>
              <w:t>G_S2_D_C</w:t>
            </w:r>
            <w:r w:rsidRPr="00901A60">
              <w:rPr>
                <w:szCs w:val="22"/>
                <w:lang w:val="en-US"/>
              </w:rPr>
              <w:t>8</w:t>
            </w:r>
          </w:p>
        </w:tc>
        <w:tc>
          <w:tcPr>
            <w:tcW w:w="575" w:type="dxa"/>
            <w:tcBorders>
              <w:top w:val="single" w:sz="4" w:space="0" w:color="auto"/>
              <w:left w:val="single" w:sz="4" w:space="0" w:color="auto"/>
              <w:bottom w:val="single" w:sz="4" w:space="0" w:color="auto"/>
              <w:right w:val="single" w:sz="4" w:space="0" w:color="auto"/>
            </w:tcBorders>
            <w:hideMark/>
          </w:tcPr>
          <w:p w14:paraId="1A3B8290"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780C8708" w14:textId="77777777" w:rsidR="002F256E" w:rsidRPr="00901A60" w:rsidRDefault="002F256E" w:rsidP="002F256E">
            <w:pPr>
              <w:pStyle w:val="GOSTTablenorm"/>
              <w:jc w:val="left"/>
              <w:rPr>
                <w:szCs w:val="22"/>
              </w:rPr>
            </w:pPr>
            <w:r w:rsidRPr="00901A60">
              <w:rPr>
                <w:szCs w:val="22"/>
              </w:rPr>
              <w:t>Т(1-50)</w:t>
            </w:r>
          </w:p>
        </w:tc>
        <w:tc>
          <w:tcPr>
            <w:tcW w:w="575" w:type="dxa"/>
            <w:tcBorders>
              <w:top w:val="single" w:sz="4" w:space="0" w:color="auto"/>
              <w:left w:val="single" w:sz="4" w:space="0" w:color="auto"/>
              <w:bottom w:val="single" w:sz="4" w:space="0" w:color="auto"/>
              <w:right w:val="single" w:sz="4" w:space="0" w:color="auto"/>
            </w:tcBorders>
            <w:hideMark/>
          </w:tcPr>
          <w:p w14:paraId="13A52B01" w14:textId="77777777" w:rsidR="002F256E" w:rsidRPr="00901A60" w:rsidRDefault="002F256E" w:rsidP="002F256E">
            <w:pPr>
              <w:pStyle w:val="GOSTTablenorm"/>
              <w:jc w:val="center"/>
              <w:rPr>
                <w:szCs w:val="22"/>
              </w:rPr>
            </w:pPr>
            <w:r w:rsidRPr="00901A60">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426F8AD2" w14:textId="424C8F19" w:rsidR="002F256E" w:rsidRPr="00901A60" w:rsidRDefault="002F256E" w:rsidP="002F256E">
            <w:pPr>
              <w:pStyle w:val="GOSTTablenorm"/>
              <w:rPr>
                <w:szCs w:val="22"/>
              </w:rPr>
            </w:pPr>
            <w:r w:rsidRPr="00901A60">
              <w:rPr>
                <w:szCs w:val="22"/>
              </w:rPr>
              <w:t>Указывается номер документа участника бюджетного процесса, которому открыт лицевой счет для учета валютных операций со средствами, поступающими во временное распоряжение получателя бюджетных средств, на основании которого была отр</w:t>
            </w:r>
            <w:r w:rsidR="002046D2" w:rsidRPr="00901A60">
              <w:rPr>
                <w:szCs w:val="22"/>
              </w:rPr>
              <w:t>ажена операция на лицевом счете</w:t>
            </w:r>
          </w:p>
        </w:tc>
      </w:tr>
      <w:tr w:rsidR="002F256E" w:rsidRPr="00901A60" w14:paraId="2A3DEB53"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08FD6E72" w14:textId="77777777" w:rsidR="002F256E" w:rsidRPr="00901A60" w:rsidRDefault="002F256E" w:rsidP="002F256E">
            <w:pPr>
              <w:pStyle w:val="GOSTTablenorm"/>
              <w:rPr>
                <w:szCs w:val="22"/>
                <w:lang w:eastAsia="en-US"/>
              </w:rPr>
            </w:pPr>
            <w:r w:rsidRPr="00901A60">
              <w:rPr>
                <w:szCs w:val="22"/>
              </w:rPr>
              <w:t>Дата</w:t>
            </w:r>
          </w:p>
        </w:tc>
        <w:tc>
          <w:tcPr>
            <w:tcW w:w="1711" w:type="dxa"/>
            <w:tcBorders>
              <w:top w:val="single" w:sz="4" w:space="0" w:color="auto"/>
              <w:left w:val="single" w:sz="4" w:space="0" w:color="auto"/>
              <w:bottom w:val="single" w:sz="4" w:space="0" w:color="auto"/>
              <w:right w:val="single" w:sz="4" w:space="0" w:color="auto"/>
            </w:tcBorders>
            <w:hideMark/>
          </w:tcPr>
          <w:p w14:paraId="7D82C076" w14:textId="77777777" w:rsidR="002F256E" w:rsidRPr="00901A60" w:rsidRDefault="002F256E" w:rsidP="002F256E">
            <w:pPr>
              <w:pStyle w:val="GOSTTablenorm"/>
              <w:rPr>
                <w:szCs w:val="22"/>
                <w:lang w:val="en-US"/>
              </w:rPr>
            </w:pPr>
            <w:r w:rsidRPr="00901A60">
              <w:rPr>
                <w:szCs w:val="22"/>
              </w:rPr>
              <w:t>G_S2_D_C</w:t>
            </w:r>
            <w:r w:rsidRPr="00901A60">
              <w:rPr>
                <w:szCs w:val="22"/>
                <w:lang w:val="en-US"/>
              </w:rPr>
              <w:t>9</w:t>
            </w:r>
          </w:p>
        </w:tc>
        <w:tc>
          <w:tcPr>
            <w:tcW w:w="575" w:type="dxa"/>
            <w:tcBorders>
              <w:top w:val="single" w:sz="4" w:space="0" w:color="auto"/>
              <w:left w:val="single" w:sz="4" w:space="0" w:color="auto"/>
              <w:bottom w:val="single" w:sz="4" w:space="0" w:color="auto"/>
              <w:right w:val="single" w:sz="4" w:space="0" w:color="auto"/>
            </w:tcBorders>
            <w:hideMark/>
          </w:tcPr>
          <w:p w14:paraId="1C1E5FC9"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544D71AB" w14:textId="77777777" w:rsidR="002F256E" w:rsidRPr="00901A60" w:rsidRDefault="002F256E" w:rsidP="002F256E">
            <w:pPr>
              <w:pStyle w:val="GOSTTablenorm"/>
              <w:jc w:val="left"/>
              <w:rPr>
                <w:szCs w:val="22"/>
              </w:rPr>
            </w:pPr>
            <w:r w:rsidRPr="00901A60">
              <w:rPr>
                <w:szCs w:val="22"/>
              </w:rPr>
              <w:t>Date</w:t>
            </w:r>
          </w:p>
        </w:tc>
        <w:tc>
          <w:tcPr>
            <w:tcW w:w="575" w:type="dxa"/>
            <w:tcBorders>
              <w:top w:val="single" w:sz="4" w:space="0" w:color="auto"/>
              <w:left w:val="single" w:sz="4" w:space="0" w:color="auto"/>
              <w:bottom w:val="single" w:sz="4" w:space="0" w:color="auto"/>
              <w:right w:val="single" w:sz="4" w:space="0" w:color="auto"/>
            </w:tcBorders>
            <w:hideMark/>
          </w:tcPr>
          <w:p w14:paraId="3A0E8A2F" w14:textId="77777777" w:rsidR="002F256E" w:rsidRPr="00901A60" w:rsidRDefault="002F256E" w:rsidP="002F256E">
            <w:pPr>
              <w:pStyle w:val="GOSTTablenorm"/>
              <w:jc w:val="center"/>
              <w:rPr>
                <w:szCs w:val="22"/>
              </w:rPr>
            </w:pPr>
            <w:r w:rsidRPr="00901A60">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5AD7F77A" w14:textId="2C6543AC" w:rsidR="002F256E" w:rsidRPr="00901A60" w:rsidRDefault="002F256E" w:rsidP="002F256E">
            <w:pPr>
              <w:pStyle w:val="GOSTTablenorm"/>
              <w:rPr>
                <w:szCs w:val="22"/>
              </w:rPr>
            </w:pPr>
            <w:r w:rsidRPr="00901A60">
              <w:rPr>
                <w:szCs w:val="22"/>
              </w:rPr>
              <w:t>Указывается дата документа участника бюджетного процесса, которому открыт лицевой счет для учета валютных операций со средствами, поступающими во временное распоряжение получателя бюджетных средств, на основании которого была отр</w:t>
            </w:r>
            <w:r w:rsidR="002046D2" w:rsidRPr="00901A60">
              <w:rPr>
                <w:szCs w:val="22"/>
              </w:rPr>
              <w:t>ажена операция на лицевом счете</w:t>
            </w:r>
          </w:p>
        </w:tc>
      </w:tr>
      <w:tr w:rsidR="002F256E" w:rsidRPr="00901A60" w14:paraId="7858831A"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4798720" w14:textId="77777777" w:rsidR="002F256E" w:rsidRPr="00901A60" w:rsidRDefault="002F256E" w:rsidP="002F256E">
            <w:pPr>
              <w:pStyle w:val="GOSTTablenorm"/>
              <w:rPr>
                <w:szCs w:val="22"/>
                <w:lang w:eastAsia="en-US"/>
              </w:rPr>
            </w:pPr>
            <w:r w:rsidRPr="00901A60">
              <w:rPr>
                <w:szCs w:val="22"/>
              </w:rPr>
              <w:t>GUID документа-основания валютной операции</w:t>
            </w:r>
          </w:p>
        </w:tc>
        <w:tc>
          <w:tcPr>
            <w:tcW w:w="1711" w:type="dxa"/>
            <w:tcBorders>
              <w:top w:val="single" w:sz="4" w:space="0" w:color="auto"/>
              <w:left w:val="single" w:sz="4" w:space="0" w:color="auto"/>
              <w:bottom w:val="single" w:sz="4" w:space="0" w:color="auto"/>
              <w:right w:val="single" w:sz="4" w:space="0" w:color="auto"/>
            </w:tcBorders>
            <w:hideMark/>
          </w:tcPr>
          <w:p w14:paraId="6541A466" w14:textId="77777777" w:rsidR="002F256E" w:rsidRPr="00901A60" w:rsidRDefault="002F256E" w:rsidP="002F256E">
            <w:pPr>
              <w:pStyle w:val="GOSTTablenorm"/>
              <w:rPr>
                <w:szCs w:val="22"/>
                <w:lang w:val="en-US"/>
              </w:rPr>
            </w:pPr>
            <w:r w:rsidRPr="00901A60">
              <w:rPr>
                <w:szCs w:val="22"/>
                <w:lang w:val="en-US"/>
              </w:rPr>
              <w:t>G_S2_D_DOC_L_GUID</w:t>
            </w:r>
          </w:p>
        </w:tc>
        <w:tc>
          <w:tcPr>
            <w:tcW w:w="575" w:type="dxa"/>
            <w:tcBorders>
              <w:top w:val="single" w:sz="4" w:space="0" w:color="auto"/>
              <w:left w:val="single" w:sz="4" w:space="0" w:color="auto"/>
              <w:bottom w:val="single" w:sz="4" w:space="0" w:color="auto"/>
              <w:right w:val="single" w:sz="4" w:space="0" w:color="auto"/>
            </w:tcBorders>
            <w:hideMark/>
          </w:tcPr>
          <w:p w14:paraId="224CCBBA"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77305CE8" w14:textId="77777777" w:rsidR="002F256E" w:rsidRPr="00901A60" w:rsidRDefault="002F256E" w:rsidP="002F256E">
            <w:pPr>
              <w:pStyle w:val="GOSTTablenorm"/>
              <w:jc w:val="left"/>
              <w:rPr>
                <w:szCs w:val="22"/>
              </w:rPr>
            </w:pPr>
            <w:r w:rsidRPr="00901A60">
              <w:rPr>
                <w:szCs w:val="22"/>
              </w:rPr>
              <w:t>GUID</w:t>
            </w:r>
          </w:p>
        </w:tc>
        <w:tc>
          <w:tcPr>
            <w:tcW w:w="575" w:type="dxa"/>
            <w:tcBorders>
              <w:top w:val="single" w:sz="4" w:space="0" w:color="auto"/>
              <w:left w:val="single" w:sz="4" w:space="0" w:color="auto"/>
              <w:bottom w:val="single" w:sz="4" w:space="0" w:color="auto"/>
              <w:right w:val="single" w:sz="4" w:space="0" w:color="auto"/>
            </w:tcBorders>
            <w:hideMark/>
          </w:tcPr>
          <w:p w14:paraId="15693548" w14:textId="77777777" w:rsidR="002F256E" w:rsidRPr="00901A60" w:rsidRDefault="002F256E" w:rsidP="002F256E">
            <w:pPr>
              <w:pStyle w:val="GOSTTablenorm"/>
              <w:jc w:val="center"/>
              <w:rPr>
                <w:szCs w:val="22"/>
              </w:rPr>
            </w:pPr>
            <w:r w:rsidRPr="00901A60">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002DCE85" w14:textId="77777777" w:rsidR="002F256E" w:rsidRPr="00901A60" w:rsidRDefault="002F256E" w:rsidP="002F256E">
            <w:pPr>
              <w:pStyle w:val="GOSTTablenorm"/>
              <w:rPr>
                <w:szCs w:val="22"/>
              </w:rPr>
            </w:pPr>
            <w:r w:rsidRPr="00901A60">
              <w:rPr>
                <w:szCs w:val="22"/>
              </w:rPr>
              <w:t>Указывается GUID документа-основания для проведения валютных операций со средствами во временном распоряжении</w:t>
            </w:r>
          </w:p>
        </w:tc>
      </w:tr>
      <w:tr w:rsidR="002F256E" w:rsidRPr="00901A60" w14:paraId="5414660E"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76AA84E3" w14:textId="77777777" w:rsidR="002F256E" w:rsidRPr="00901A60" w:rsidRDefault="002F256E" w:rsidP="002F256E">
            <w:pPr>
              <w:pStyle w:val="GOSTTablenorm"/>
              <w:rPr>
                <w:szCs w:val="22"/>
              </w:rPr>
            </w:pPr>
            <w:r w:rsidRPr="00901A60">
              <w:rPr>
                <w:szCs w:val="22"/>
              </w:rPr>
              <w:lastRenderedPageBreak/>
              <w:t>Код валюты по ОКВ</w:t>
            </w:r>
          </w:p>
        </w:tc>
        <w:tc>
          <w:tcPr>
            <w:tcW w:w="1711" w:type="dxa"/>
            <w:tcBorders>
              <w:top w:val="single" w:sz="4" w:space="0" w:color="auto"/>
              <w:left w:val="single" w:sz="4" w:space="0" w:color="auto"/>
              <w:bottom w:val="single" w:sz="4" w:space="0" w:color="auto"/>
              <w:right w:val="single" w:sz="4" w:space="0" w:color="auto"/>
            </w:tcBorders>
            <w:hideMark/>
          </w:tcPr>
          <w:p w14:paraId="06B8FE37" w14:textId="77777777" w:rsidR="002F256E" w:rsidRPr="00901A60" w:rsidRDefault="002F256E" w:rsidP="002F256E">
            <w:pPr>
              <w:pStyle w:val="GOSTTablenorm"/>
              <w:rPr>
                <w:szCs w:val="22"/>
                <w:lang w:val="en-US" w:eastAsia="en-US"/>
              </w:rPr>
            </w:pPr>
            <w:r w:rsidRPr="00901A60">
              <w:rPr>
                <w:szCs w:val="22"/>
              </w:rPr>
              <w:t>G_S2_D_C1</w:t>
            </w:r>
            <w:r w:rsidRPr="00901A60">
              <w:rPr>
                <w:szCs w:val="22"/>
                <w:lang w:val="en-US"/>
              </w:rPr>
              <w:t>0</w:t>
            </w:r>
          </w:p>
        </w:tc>
        <w:tc>
          <w:tcPr>
            <w:tcW w:w="575" w:type="dxa"/>
            <w:tcBorders>
              <w:top w:val="single" w:sz="4" w:space="0" w:color="auto"/>
              <w:left w:val="single" w:sz="4" w:space="0" w:color="auto"/>
              <w:bottom w:val="single" w:sz="4" w:space="0" w:color="auto"/>
              <w:right w:val="single" w:sz="4" w:space="0" w:color="auto"/>
            </w:tcBorders>
            <w:hideMark/>
          </w:tcPr>
          <w:p w14:paraId="01FD404D"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6B9885EA" w14:textId="77777777" w:rsidR="002F256E" w:rsidRPr="00901A60" w:rsidRDefault="002F256E" w:rsidP="002F256E">
            <w:pPr>
              <w:pStyle w:val="GOSTTablenorm"/>
              <w:jc w:val="left"/>
              <w:rPr>
                <w:szCs w:val="22"/>
                <w:lang w:val="en-US"/>
              </w:rPr>
            </w:pPr>
            <w:r w:rsidRPr="00901A60">
              <w:rPr>
                <w:szCs w:val="22"/>
                <w:lang w:val="en-US"/>
              </w:rPr>
              <w:t>T(3)</w:t>
            </w:r>
          </w:p>
        </w:tc>
        <w:tc>
          <w:tcPr>
            <w:tcW w:w="575" w:type="dxa"/>
            <w:tcBorders>
              <w:top w:val="single" w:sz="4" w:space="0" w:color="auto"/>
              <w:left w:val="single" w:sz="4" w:space="0" w:color="auto"/>
              <w:bottom w:val="single" w:sz="4" w:space="0" w:color="auto"/>
              <w:right w:val="single" w:sz="4" w:space="0" w:color="auto"/>
            </w:tcBorders>
            <w:hideMark/>
          </w:tcPr>
          <w:p w14:paraId="555647D6"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6A0EC7D0" w14:textId="4F44580A" w:rsidR="002F256E" w:rsidRPr="00901A60" w:rsidRDefault="002046D2" w:rsidP="002F256E">
            <w:pPr>
              <w:pStyle w:val="GOSTTablenorm"/>
              <w:rPr>
                <w:szCs w:val="22"/>
              </w:rPr>
            </w:pPr>
            <w:r w:rsidRPr="00901A60">
              <w:rPr>
                <w:szCs w:val="22"/>
              </w:rPr>
              <w:t>Указывается код валюты по ОКВ</w:t>
            </w:r>
          </w:p>
        </w:tc>
      </w:tr>
      <w:tr w:rsidR="002F256E" w:rsidRPr="00901A60" w14:paraId="739CC5A1"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D9C0BB7" w14:textId="77777777" w:rsidR="002F256E" w:rsidRPr="00901A60" w:rsidRDefault="002F256E" w:rsidP="002F256E">
            <w:pPr>
              <w:pStyle w:val="GOSTTablenorm"/>
              <w:rPr>
                <w:szCs w:val="22"/>
              </w:rPr>
            </w:pPr>
            <w:r w:rsidRPr="00901A60">
              <w:rPr>
                <w:szCs w:val="22"/>
              </w:rPr>
              <w:t>Курс валюты</w:t>
            </w:r>
          </w:p>
        </w:tc>
        <w:tc>
          <w:tcPr>
            <w:tcW w:w="1711" w:type="dxa"/>
            <w:tcBorders>
              <w:top w:val="single" w:sz="4" w:space="0" w:color="auto"/>
              <w:left w:val="single" w:sz="4" w:space="0" w:color="auto"/>
              <w:bottom w:val="single" w:sz="4" w:space="0" w:color="auto"/>
              <w:right w:val="single" w:sz="4" w:space="0" w:color="auto"/>
            </w:tcBorders>
            <w:hideMark/>
          </w:tcPr>
          <w:p w14:paraId="567A4325" w14:textId="77777777" w:rsidR="002F256E" w:rsidRPr="00901A60" w:rsidRDefault="002F256E" w:rsidP="002F256E">
            <w:pPr>
              <w:pStyle w:val="GOSTTablenorm"/>
              <w:rPr>
                <w:szCs w:val="22"/>
                <w:lang w:val="en-US" w:eastAsia="en-US"/>
              </w:rPr>
            </w:pPr>
            <w:r w:rsidRPr="00901A60">
              <w:rPr>
                <w:szCs w:val="22"/>
                <w:lang w:val="en-US"/>
              </w:rPr>
              <w:t>G_S2_D_C11</w:t>
            </w:r>
          </w:p>
        </w:tc>
        <w:tc>
          <w:tcPr>
            <w:tcW w:w="575" w:type="dxa"/>
            <w:tcBorders>
              <w:top w:val="single" w:sz="4" w:space="0" w:color="auto"/>
              <w:left w:val="single" w:sz="4" w:space="0" w:color="auto"/>
              <w:bottom w:val="single" w:sz="4" w:space="0" w:color="auto"/>
              <w:right w:val="single" w:sz="4" w:space="0" w:color="auto"/>
            </w:tcBorders>
            <w:hideMark/>
          </w:tcPr>
          <w:p w14:paraId="2B6ED037"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5536856D" w14:textId="77777777" w:rsidR="002F256E" w:rsidRPr="00901A60" w:rsidRDefault="002F256E" w:rsidP="002F256E">
            <w:pPr>
              <w:pStyle w:val="GOSTTablenorm"/>
              <w:jc w:val="left"/>
              <w:rPr>
                <w:szCs w:val="22"/>
                <w:lang w:val="en-US"/>
              </w:rPr>
            </w:pPr>
            <w:r w:rsidRPr="00901A60">
              <w:rPr>
                <w:szCs w:val="22"/>
                <w:lang w:val="en-US"/>
              </w:rPr>
              <w:t>N(20.4)</w:t>
            </w:r>
          </w:p>
        </w:tc>
        <w:tc>
          <w:tcPr>
            <w:tcW w:w="575" w:type="dxa"/>
            <w:tcBorders>
              <w:top w:val="single" w:sz="4" w:space="0" w:color="auto"/>
              <w:left w:val="single" w:sz="4" w:space="0" w:color="auto"/>
              <w:bottom w:val="single" w:sz="4" w:space="0" w:color="auto"/>
              <w:right w:val="single" w:sz="4" w:space="0" w:color="auto"/>
            </w:tcBorders>
            <w:hideMark/>
          </w:tcPr>
          <w:p w14:paraId="27A99053"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F127EF2" w14:textId="6A407FB9" w:rsidR="002F256E" w:rsidRPr="00901A60" w:rsidRDefault="002F256E" w:rsidP="002F256E">
            <w:pPr>
              <w:pStyle w:val="GOSTTablenorm"/>
              <w:rPr>
                <w:szCs w:val="22"/>
              </w:rPr>
            </w:pPr>
            <w:r w:rsidRPr="00901A60">
              <w:rPr>
                <w:szCs w:val="22"/>
              </w:rPr>
              <w:t>Указывается курс валюты на дату, за которую формируется Выписка из лицевого счета для учета операций со средствами, поступающими во временное распоряжение получателя бюджетных средств, установленный Централь</w:t>
            </w:r>
            <w:r w:rsidR="002046D2" w:rsidRPr="00901A60">
              <w:rPr>
                <w:szCs w:val="22"/>
              </w:rPr>
              <w:t>ным банком Российской Федерации</w:t>
            </w:r>
          </w:p>
        </w:tc>
      </w:tr>
      <w:tr w:rsidR="002F256E" w:rsidRPr="00901A60" w14:paraId="5C5AACD0"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6056A8C6" w14:textId="77777777" w:rsidR="002F256E" w:rsidRPr="00901A60" w:rsidRDefault="002F256E" w:rsidP="002F256E">
            <w:pPr>
              <w:pStyle w:val="GOSTTablenorm"/>
              <w:rPr>
                <w:szCs w:val="22"/>
                <w:lang w:eastAsia="en-US"/>
              </w:rPr>
            </w:pPr>
            <w:r w:rsidRPr="00901A60">
              <w:rPr>
                <w:szCs w:val="22"/>
              </w:rPr>
              <w:t>Поступления.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7795945C" w14:textId="77777777" w:rsidR="002F256E" w:rsidRPr="00901A60" w:rsidRDefault="002F256E" w:rsidP="002F256E">
            <w:pPr>
              <w:pStyle w:val="GOSTTablenorm"/>
              <w:rPr>
                <w:szCs w:val="22"/>
                <w:lang w:val="en-US"/>
              </w:rPr>
            </w:pPr>
            <w:r w:rsidRPr="00901A60">
              <w:rPr>
                <w:szCs w:val="22"/>
                <w:lang w:val="en-US"/>
              </w:rPr>
              <w:t>G_S2_D_C12</w:t>
            </w:r>
          </w:p>
        </w:tc>
        <w:tc>
          <w:tcPr>
            <w:tcW w:w="575" w:type="dxa"/>
            <w:tcBorders>
              <w:top w:val="single" w:sz="4" w:space="0" w:color="auto"/>
              <w:left w:val="single" w:sz="4" w:space="0" w:color="auto"/>
              <w:bottom w:val="single" w:sz="4" w:space="0" w:color="auto"/>
              <w:right w:val="single" w:sz="4" w:space="0" w:color="auto"/>
            </w:tcBorders>
            <w:hideMark/>
          </w:tcPr>
          <w:p w14:paraId="406984DC"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2B1AB414" w14:textId="77777777" w:rsidR="002F256E" w:rsidRPr="00901A60" w:rsidRDefault="002F256E" w:rsidP="002F256E">
            <w:pPr>
              <w:pStyle w:val="GOSTTablenorm"/>
              <w:jc w:val="left"/>
              <w:rPr>
                <w:szCs w:val="22"/>
              </w:rPr>
            </w:pPr>
            <w:r w:rsidRPr="00901A60">
              <w:rPr>
                <w:szCs w:val="22"/>
              </w:rPr>
              <w:t>N(20.2)</w:t>
            </w:r>
          </w:p>
        </w:tc>
        <w:tc>
          <w:tcPr>
            <w:tcW w:w="575" w:type="dxa"/>
            <w:tcBorders>
              <w:top w:val="single" w:sz="4" w:space="0" w:color="auto"/>
              <w:left w:val="single" w:sz="4" w:space="0" w:color="auto"/>
              <w:bottom w:val="single" w:sz="4" w:space="0" w:color="auto"/>
              <w:right w:val="single" w:sz="4" w:space="0" w:color="auto"/>
            </w:tcBorders>
            <w:hideMark/>
          </w:tcPr>
          <w:p w14:paraId="3A7B3A09"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46E2BC9" w14:textId="77777777" w:rsidR="002F256E" w:rsidRPr="00901A60" w:rsidRDefault="002F256E" w:rsidP="002F256E">
            <w:pPr>
              <w:pStyle w:val="GOSTTablenorm"/>
              <w:rPr>
                <w:i/>
                <w:szCs w:val="22"/>
              </w:rPr>
            </w:pPr>
            <w:r w:rsidRPr="00901A60">
              <w:rPr>
                <w:szCs w:val="22"/>
              </w:rPr>
              <w:t>Указывается сумма поступлений средств на лицевой счет для учета операций со средствами, поступающими во временное распоряжение получателя бюджетных средств в иностранной валюте в соответствии с указанным документом.</w:t>
            </w:r>
          </w:p>
          <w:p w14:paraId="3192808F" w14:textId="4B608C62" w:rsidR="002F256E" w:rsidRPr="00901A60" w:rsidRDefault="002F256E" w:rsidP="002F256E">
            <w:pPr>
              <w:pStyle w:val="GOSTTablenorm"/>
              <w:rPr>
                <w:szCs w:val="22"/>
              </w:rPr>
            </w:pPr>
            <w:r w:rsidRPr="00901A60">
              <w:rPr>
                <w:szCs w:val="22"/>
              </w:rPr>
              <w:t>В случае отсутствия данных указывается значение «0.</w:t>
            </w:r>
            <w:r w:rsidR="002046D2" w:rsidRPr="00901A60">
              <w:rPr>
                <w:szCs w:val="22"/>
              </w:rPr>
              <w:t>00»</w:t>
            </w:r>
          </w:p>
        </w:tc>
      </w:tr>
      <w:tr w:rsidR="002F256E" w:rsidRPr="00901A60" w14:paraId="444BB33F"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1DA4909D" w14:textId="77777777" w:rsidR="002F256E" w:rsidRPr="00901A60" w:rsidRDefault="002F256E" w:rsidP="002F256E">
            <w:pPr>
              <w:pStyle w:val="GOSTTablenorm"/>
              <w:rPr>
                <w:szCs w:val="22"/>
                <w:lang w:eastAsia="en-US"/>
              </w:rPr>
            </w:pPr>
            <w:r w:rsidRPr="00901A60">
              <w:rPr>
                <w:szCs w:val="22"/>
              </w:rPr>
              <w:t>Поступления.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4D4CA3D6" w14:textId="77777777" w:rsidR="002F256E" w:rsidRPr="00901A60" w:rsidRDefault="002F256E" w:rsidP="002F256E">
            <w:pPr>
              <w:pStyle w:val="GOSTTablenorm"/>
              <w:rPr>
                <w:szCs w:val="22"/>
                <w:lang w:val="en-US"/>
              </w:rPr>
            </w:pPr>
            <w:r w:rsidRPr="00901A60">
              <w:rPr>
                <w:szCs w:val="22"/>
              </w:rPr>
              <w:t>G_S2_</w:t>
            </w:r>
            <w:r w:rsidRPr="00901A60">
              <w:rPr>
                <w:szCs w:val="22"/>
                <w:lang w:val="en-US"/>
              </w:rPr>
              <w:t>D_</w:t>
            </w:r>
            <w:r w:rsidRPr="00901A60">
              <w:rPr>
                <w:szCs w:val="22"/>
              </w:rPr>
              <w:t>C</w:t>
            </w:r>
            <w:r w:rsidRPr="00901A60">
              <w:rPr>
                <w:szCs w:val="22"/>
                <w:lang w:val="en-US"/>
              </w:rPr>
              <w:t>13</w:t>
            </w:r>
          </w:p>
        </w:tc>
        <w:tc>
          <w:tcPr>
            <w:tcW w:w="575" w:type="dxa"/>
            <w:tcBorders>
              <w:top w:val="single" w:sz="4" w:space="0" w:color="auto"/>
              <w:left w:val="single" w:sz="4" w:space="0" w:color="auto"/>
              <w:bottom w:val="single" w:sz="4" w:space="0" w:color="auto"/>
              <w:right w:val="single" w:sz="4" w:space="0" w:color="auto"/>
            </w:tcBorders>
            <w:hideMark/>
          </w:tcPr>
          <w:p w14:paraId="1036298E"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08E4D3C7" w14:textId="77777777" w:rsidR="002F256E" w:rsidRPr="00901A60" w:rsidRDefault="002F256E" w:rsidP="002F256E">
            <w:pPr>
              <w:pStyle w:val="GOSTTablenorm"/>
              <w:jc w:val="left"/>
              <w:rPr>
                <w:szCs w:val="22"/>
              </w:rPr>
            </w:pPr>
            <w:r w:rsidRPr="00901A60">
              <w:rPr>
                <w:szCs w:val="22"/>
              </w:rPr>
              <w:t>N(20.2)</w:t>
            </w:r>
          </w:p>
        </w:tc>
        <w:tc>
          <w:tcPr>
            <w:tcW w:w="575" w:type="dxa"/>
            <w:tcBorders>
              <w:top w:val="single" w:sz="4" w:space="0" w:color="auto"/>
              <w:left w:val="single" w:sz="4" w:space="0" w:color="auto"/>
              <w:bottom w:val="single" w:sz="4" w:space="0" w:color="auto"/>
              <w:right w:val="single" w:sz="4" w:space="0" w:color="auto"/>
            </w:tcBorders>
            <w:hideMark/>
          </w:tcPr>
          <w:p w14:paraId="4D9D2CB1"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1C8735F" w14:textId="77777777" w:rsidR="002F256E" w:rsidRPr="00901A60" w:rsidRDefault="002F256E" w:rsidP="002F256E">
            <w:pPr>
              <w:pStyle w:val="GOSTTablenorm"/>
              <w:rPr>
                <w:szCs w:val="22"/>
              </w:rPr>
            </w:pPr>
            <w:r w:rsidRPr="00901A60">
              <w:rPr>
                <w:szCs w:val="22"/>
              </w:rPr>
              <w:t>Указывается сумма поступлений в рублевом эквиваленте соответствующей иностранной валюты на лицевом счете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21FEBAA9" w14:textId="7490125E" w:rsidR="002F256E" w:rsidRPr="00901A60" w:rsidRDefault="002F256E" w:rsidP="002F256E">
            <w:pPr>
              <w:pStyle w:val="GOSTTablenorm"/>
              <w:rPr>
                <w:szCs w:val="22"/>
              </w:rPr>
            </w:pPr>
            <w:r w:rsidRPr="00901A60">
              <w:rPr>
                <w:szCs w:val="22"/>
              </w:rPr>
              <w:t>В случае отсутствия дан</w:t>
            </w:r>
            <w:r w:rsidR="002046D2" w:rsidRPr="00901A60">
              <w:rPr>
                <w:szCs w:val="22"/>
              </w:rPr>
              <w:t>ных указывается значение «0.00»</w:t>
            </w:r>
          </w:p>
        </w:tc>
      </w:tr>
      <w:tr w:rsidR="002F256E" w:rsidRPr="00901A60" w14:paraId="50D50981"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728472A" w14:textId="77777777" w:rsidR="002F256E" w:rsidRPr="00901A60" w:rsidRDefault="002F256E" w:rsidP="002F256E">
            <w:pPr>
              <w:pStyle w:val="GOSTTablenorm"/>
              <w:rPr>
                <w:szCs w:val="22"/>
                <w:lang w:eastAsia="en-US"/>
              </w:rPr>
            </w:pPr>
            <w:r w:rsidRPr="00901A60">
              <w:rPr>
                <w:szCs w:val="22"/>
              </w:rPr>
              <w:t>Выплаты.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4F3ED07A" w14:textId="77777777" w:rsidR="002F256E" w:rsidRPr="00901A60" w:rsidRDefault="002F256E" w:rsidP="002F256E">
            <w:pPr>
              <w:pStyle w:val="GOSTTablenorm"/>
              <w:rPr>
                <w:szCs w:val="22"/>
                <w:lang w:val="en-US"/>
              </w:rPr>
            </w:pPr>
            <w:r w:rsidRPr="00901A60">
              <w:rPr>
                <w:szCs w:val="22"/>
              </w:rPr>
              <w:t>G_S2_D_C</w:t>
            </w:r>
            <w:r w:rsidRPr="00901A60">
              <w:rPr>
                <w:szCs w:val="22"/>
                <w:lang w:val="en-US"/>
              </w:rPr>
              <w:t>14</w:t>
            </w:r>
          </w:p>
        </w:tc>
        <w:tc>
          <w:tcPr>
            <w:tcW w:w="575" w:type="dxa"/>
            <w:tcBorders>
              <w:top w:val="single" w:sz="4" w:space="0" w:color="auto"/>
              <w:left w:val="single" w:sz="4" w:space="0" w:color="auto"/>
              <w:bottom w:val="single" w:sz="4" w:space="0" w:color="auto"/>
              <w:right w:val="single" w:sz="4" w:space="0" w:color="auto"/>
            </w:tcBorders>
            <w:hideMark/>
          </w:tcPr>
          <w:p w14:paraId="37D0B755" w14:textId="77777777" w:rsidR="002F256E" w:rsidRPr="00901A60" w:rsidRDefault="002F256E" w:rsidP="002F256E">
            <w:pPr>
              <w:pStyle w:val="GOSTTablenorm"/>
              <w:jc w:val="center"/>
              <w:rPr>
                <w:szCs w:val="22"/>
              </w:rPr>
            </w:pPr>
            <w:r w:rsidRPr="00901A60">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5D15F7A4" w14:textId="77777777" w:rsidR="002F256E" w:rsidRPr="00901A60" w:rsidRDefault="002F256E" w:rsidP="002F256E">
            <w:pPr>
              <w:pStyle w:val="GOSTTablenorm"/>
              <w:jc w:val="left"/>
              <w:rPr>
                <w:szCs w:val="22"/>
              </w:rPr>
            </w:pPr>
            <w:r w:rsidRPr="00901A60">
              <w:rPr>
                <w:szCs w:val="22"/>
              </w:rPr>
              <w:t>N(20.2)</w:t>
            </w:r>
          </w:p>
        </w:tc>
        <w:tc>
          <w:tcPr>
            <w:tcW w:w="575" w:type="dxa"/>
            <w:tcBorders>
              <w:top w:val="single" w:sz="4" w:space="0" w:color="auto"/>
              <w:left w:val="single" w:sz="4" w:space="0" w:color="auto"/>
              <w:bottom w:val="single" w:sz="4" w:space="0" w:color="auto"/>
              <w:right w:val="single" w:sz="4" w:space="0" w:color="auto"/>
            </w:tcBorders>
            <w:hideMark/>
          </w:tcPr>
          <w:p w14:paraId="2ECA3E86"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1FCD5C65" w14:textId="77777777" w:rsidR="002F256E" w:rsidRPr="00901A60" w:rsidRDefault="002F256E" w:rsidP="002F256E">
            <w:pPr>
              <w:pStyle w:val="GOSTTablenorm"/>
              <w:rPr>
                <w:szCs w:val="22"/>
              </w:rPr>
            </w:pPr>
            <w:r w:rsidRPr="00901A60">
              <w:rPr>
                <w:szCs w:val="22"/>
              </w:rPr>
              <w:t>Указывается сумма выплат в соответствующей иностранной валюте с лицевого счета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245E4DA2" w14:textId="46E2EDCB" w:rsidR="002F256E" w:rsidRPr="00901A60" w:rsidRDefault="002F256E" w:rsidP="002F256E">
            <w:pPr>
              <w:pStyle w:val="GOSTTablenorm"/>
              <w:rPr>
                <w:szCs w:val="22"/>
              </w:rPr>
            </w:pPr>
            <w:r w:rsidRPr="00901A60">
              <w:rPr>
                <w:szCs w:val="22"/>
              </w:rPr>
              <w:t>В случае отсутствия дан</w:t>
            </w:r>
            <w:r w:rsidR="002046D2" w:rsidRPr="00901A60">
              <w:rPr>
                <w:szCs w:val="22"/>
              </w:rPr>
              <w:t>ных указывается значение «0.00»</w:t>
            </w:r>
          </w:p>
        </w:tc>
      </w:tr>
      <w:tr w:rsidR="002F256E" w:rsidRPr="00901A60" w14:paraId="60E47769" w14:textId="77777777" w:rsidTr="002F256E">
        <w:trPr>
          <w:cnfStyle w:val="010000000000" w:firstRow="0" w:lastRow="1" w:firstColumn="0" w:lastColumn="0" w:oddVBand="0" w:evenVBand="0" w:oddHBand="0" w:evenHBand="0" w:firstRowFirstColumn="0" w:firstRowLastColumn="0" w:lastRowFirstColumn="0" w:lastRowLastColumn="0"/>
          <w:trHeight w:val="279"/>
        </w:trPr>
        <w:tc>
          <w:tcPr>
            <w:tcW w:w="1711" w:type="dxa"/>
            <w:tcBorders>
              <w:top w:val="single" w:sz="4" w:space="0" w:color="auto"/>
              <w:left w:val="single" w:sz="4" w:space="0" w:color="auto"/>
              <w:bottom w:val="single" w:sz="4" w:space="0" w:color="auto"/>
              <w:right w:val="single" w:sz="4" w:space="0" w:color="auto"/>
            </w:tcBorders>
            <w:hideMark/>
          </w:tcPr>
          <w:p w14:paraId="17DA88E9" w14:textId="77777777" w:rsidR="002F256E" w:rsidRPr="00901A60" w:rsidRDefault="002F256E" w:rsidP="002F256E">
            <w:pPr>
              <w:pStyle w:val="GOSTTablenorm"/>
              <w:rPr>
                <w:i w:val="0"/>
                <w:szCs w:val="22"/>
                <w:lang w:eastAsia="en-US"/>
              </w:rPr>
            </w:pPr>
            <w:r w:rsidRPr="00901A60">
              <w:rPr>
                <w:i w:val="0"/>
                <w:szCs w:val="22"/>
              </w:rPr>
              <w:t>Выплаты.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35C30D77" w14:textId="77777777" w:rsidR="002F256E" w:rsidRPr="00901A60" w:rsidRDefault="002F256E" w:rsidP="002F256E">
            <w:pPr>
              <w:pStyle w:val="GOSTTablenorm"/>
              <w:rPr>
                <w:i w:val="0"/>
                <w:szCs w:val="22"/>
                <w:lang w:val="en-US"/>
              </w:rPr>
            </w:pPr>
            <w:r w:rsidRPr="00901A60">
              <w:rPr>
                <w:i w:val="0"/>
                <w:szCs w:val="22"/>
              </w:rPr>
              <w:t>G_S2_D_</w:t>
            </w:r>
            <w:r w:rsidRPr="00901A60">
              <w:rPr>
                <w:i w:val="0"/>
                <w:szCs w:val="22"/>
                <w:lang w:val="en-US"/>
              </w:rPr>
              <w:t>C15</w:t>
            </w:r>
          </w:p>
        </w:tc>
        <w:tc>
          <w:tcPr>
            <w:tcW w:w="575" w:type="dxa"/>
            <w:tcBorders>
              <w:top w:val="single" w:sz="4" w:space="0" w:color="auto"/>
              <w:left w:val="single" w:sz="4" w:space="0" w:color="auto"/>
              <w:bottom w:val="single" w:sz="4" w:space="0" w:color="auto"/>
              <w:right w:val="single" w:sz="4" w:space="0" w:color="auto"/>
            </w:tcBorders>
            <w:hideMark/>
          </w:tcPr>
          <w:p w14:paraId="16E85843" w14:textId="77777777" w:rsidR="002F256E" w:rsidRPr="00901A60" w:rsidRDefault="002F256E" w:rsidP="002F256E">
            <w:pPr>
              <w:pStyle w:val="GOSTTablenorm"/>
              <w:jc w:val="center"/>
              <w:rPr>
                <w:i w:val="0"/>
                <w:szCs w:val="22"/>
              </w:rPr>
            </w:pPr>
            <w:r w:rsidRPr="00901A60">
              <w:rPr>
                <w:i w:val="0"/>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6A8EC77F" w14:textId="77777777" w:rsidR="002F256E" w:rsidRPr="00901A60" w:rsidRDefault="002F256E" w:rsidP="002F256E">
            <w:pPr>
              <w:pStyle w:val="GOSTTablenorm"/>
              <w:jc w:val="left"/>
              <w:rPr>
                <w:i w:val="0"/>
                <w:szCs w:val="22"/>
              </w:rPr>
            </w:pPr>
            <w:r w:rsidRPr="00901A60">
              <w:rPr>
                <w:i w:val="0"/>
                <w:szCs w:val="22"/>
              </w:rPr>
              <w:t>N(20.2)</w:t>
            </w:r>
          </w:p>
        </w:tc>
        <w:tc>
          <w:tcPr>
            <w:tcW w:w="575" w:type="dxa"/>
            <w:tcBorders>
              <w:top w:val="single" w:sz="4" w:space="0" w:color="auto"/>
              <w:left w:val="single" w:sz="4" w:space="0" w:color="auto"/>
              <w:bottom w:val="single" w:sz="4" w:space="0" w:color="auto"/>
              <w:right w:val="single" w:sz="4" w:space="0" w:color="auto"/>
            </w:tcBorders>
            <w:hideMark/>
          </w:tcPr>
          <w:p w14:paraId="02884615" w14:textId="77777777" w:rsidR="002F256E" w:rsidRPr="00901A60" w:rsidRDefault="002F256E" w:rsidP="002F256E">
            <w:pPr>
              <w:pStyle w:val="GOSTTablenorm"/>
              <w:jc w:val="center"/>
              <w:rPr>
                <w:i w:val="0"/>
                <w:szCs w:val="22"/>
              </w:rPr>
            </w:pPr>
            <w:r w:rsidRPr="00901A60">
              <w:rPr>
                <w:i w:val="0"/>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40F5392B" w14:textId="77777777" w:rsidR="002F256E" w:rsidRPr="00901A60" w:rsidRDefault="002F256E" w:rsidP="002F256E">
            <w:pPr>
              <w:pStyle w:val="GOSTTablenorm"/>
              <w:rPr>
                <w:i w:val="0"/>
                <w:szCs w:val="22"/>
              </w:rPr>
            </w:pPr>
            <w:r w:rsidRPr="00901A60">
              <w:rPr>
                <w:i w:val="0"/>
                <w:szCs w:val="22"/>
              </w:rPr>
              <w:t>Указывается сумма выплат в рублевом эквиваленте соответствующей иностранной валюты с лицевого счета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1A9F008A" w14:textId="6AC58C15" w:rsidR="002F256E" w:rsidRPr="00901A60" w:rsidRDefault="002F256E" w:rsidP="002F256E">
            <w:pPr>
              <w:pStyle w:val="GOSTTablenorm"/>
              <w:rPr>
                <w:i w:val="0"/>
                <w:szCs w:val="22"/>
              </w:rPr>
            </w:pPr>
            <w:r w:rsidRPr="00901A60">
              <w:rPr>
                <w:i w:val="0"/>
                <w:szCs w:val="22"/>
              </w:rPr>
              <w:lastRenderedPageBreak/>
              <w:t>В случае отсутствия дан</w:t>
            </w:r>
            <w:r w:rsidR="002046D2" w:rsidRPr="00901A60">
              <w:rPr>
                <w:i w:val="0"/>
                <w:szCs w:val="22"/>
              </w:rPr>
              <w:t>ных указывается значение «0.00»</w:t>
            </w:r>
          </w:p>
        </w:tc>
      </w:tr>
    </w:tbl>
    <w:p w14:paraId="37C5E9B6" w14:textId="77777777" w:rsidR="002F256E" w:rsidRPr="00901A60" w:rsidRDefault="002F256E" w:rsidP="002F256E">
      <w:pPr>
        <w:pStyle w:val="31"/>
        <w:tabs>
          <w:tab w:val="num" w:pos="720"/>
        </w:tabs>
        <w:suppressAutoHyphens/>
        <w:ind w:left="720"/>
      </w:pPr>
      <w:bookmarkStart w:id="1370" w:name="_Toc181969686"/>
      <w:bookmarkStart w:id="1371" w:name="_Toc217652280"/>
      <w:r w:rsidRPr="00901A60">
        <w:lastRenderedPageBreak/>
        <w:t>Описание комплексного типа «</w:t>
      </w:r>
      <w:r w:rsidRPr="00901A60">
        <w:rPr>
          <w:rFonts w:eastAsiaTheme="minorHAnsi"/>
        </w:rPr>
        <w:t>tR_0531762_G_S2_GRF</w:t>
      </w:r>
      <w:r w:rsidRPr="00901A60">
        <w:t>»</w:t>
      </w:r>
      <w:bookmarkEnd w:id="1370"/>
      <w:bookmarkEnd w:id="1371"/>
    </w:p>
    <w:p w14:paraId="3EA3BA8B" w14:textId="77777777" w:rsidR="002F256E" w:rsidRPr="00901A60" w:rsidRDefault="002F256E" w:rsidP="002F256E">
      <w:pPr>
        <w:pStyle w:val="ASFKNormal"/>
        <w:spacing w:before="0" w:after="120"/>
        <w:jc w:val="both"/>
        <w:rPr>
          <w:sz w:val="24"/>
          <w:szCs w:val="24"/>
        </w:rPr>
      </w:pPr>
      <w:r w:rsidRPr="00901A60">
        <w:rPr>
          <w:rStyle w:val="GOSTNormal0"/>
          <w:szCs w:val="24"/>
        </w:rPr>
        <w:t>Описание</w:t>
      </w:r>
      <w:r w:rsidRPr="00901A60">
        <w:rPr>
          <w:sz w:val="24"/>
          <w:szCs w:val="24"/>
        </w:rPr>
        <w:t xml:space="preserve"> комплексного типа «</w:t>
      </w:r>
      <w:r w:rsidRPr="00901A60">
        <w:rPr>
          <w:rFonts w:eastAsiaTheme="minorHAnsi"/>
          <w:color w:val="000000"/>
          <w:sz w:val="24"/>
          <w:szCs w:val="24"/>
        </w:rPr>
        <w:t>tR_0531762_G_S2_GRF</w:t>
      </w:r>
      <w:r w:rsidRPr="00901A60">
        <w:rPr>
          <w:sz w:val="24"/>
          <w:szCs w:val="24"/>
        </w:rPr>
        <w:t>» блока «Итого по коду ОКВ».</w:t>
      </w:r>
    </w:p>
    <w:p w14:paraId="2A382EA7" w14:textId="0744D2A4" w:rsidR="002F256E" w:rsidRPr="00901A60" w:rsidRDefault="002F256E" w:rsidP="002F256E">
      <w:pPr>
        <w:pStyle w:val="GOSTNameTable"/>
        <w:numPr>
          <w:ilvl w:val="0"/>
          <w:numId w:val="118"/>
        </w:numPr>
        <w:suppressAutoHyphens/>
        <w:spacing w:before="120" w:after="0"/>
        <w:ind w:firstLine="0"/>
        <w:rPr>
          <w:szCs w:val="24"/>
        </w:rPr>
      </w:pPr>
      <w:r w:rsidRPr="00901A60">
        <w:fldChar w:fldCharType="begin"/>
      </w:r>
      <w:r w:rsidRPr="00901A60">
        <w:rPr>
          <w:noProof/>
          <w:szCs w:val="24"/>
        </w:rPr>
        <w:instrText xml:space="preserve"> SEQ Таблица \* ARABIC </w:instrText>
      </w:r>
      <w:r w:rsidRPr="00901A60">
        <w:fldChar w:fldCharType="separate"/>
      </w:r>
      <w:bookmarkStart w:id="1372" w:name="_Ref173754072"/>
      <w:bookmarkStart w:id="1373" w:name="_Toc217651872"/>
      <w:r w:rsidR="00D21171">
        <w:rPr>
          <w:noProof/>
          <w:szCs w:val="24"/>
        </w:rPr>
        <w:t>29</w:t>
      </w:r>
      <w:bookmarkEnd w:id="1372"/>
      <w:r w:rsidRPr="00901A60">
        <w:fldChar w:fldCharType="end"/>
      </w:r>
      <w:r w:rsidRPr="00901A60">
        <w:rPr>
          <w:rFonts w:eastAsia="Calibri"/>
          <w:szCs w:val="24"/>
        </w:rPr>
        <w:t xml:space="preserve"> –</w:t>
      </w:r>
      <w:r w:rsidRPr="00901A60">
        <w:rPr>
          <w:szCs w:val="24"/>
        </w:rPr>
        <w:t xml:space="preserve"> Описание комплексного типа «</w:t>
      </w:r>
      <w:r w:rsidRPr="00901A60">
        <w:rPr>
          <w:rFonts w:eastAsiaTheme="minorHAnsi"/>
          <w:color w:val="000000"/>
          <w:szCs w:val="24"/>
        </w:rPr>
        <w:t>tR_0531762_G_S2_GRF</w:t>
      </w:r>
      <w:r w:rsidRPr="00901A60">
        <w:rPr>
          <w:szCs w:val="24"/>
        </w:rPr>
        <w:t>»</w:t>
      </w:r>
      <w:bookmarkEnd w:id="137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2F256E" w:rsidRPr="00901A60" w14:paraId="6AF4949B" w14:textId="77777777" w:rsidTr="002F256E">
        <w:trPr>
          <w:cnfStyle w:val="100000000000" w:firstRow="1" w:lastRow="0" w:firstColumn="0" w:lastColumn="0" w:oddVBand="0" w:evenVBand="0" w:oddHBand="0" w:evenHBand="0" w:firstRowFirstColumn="0" w:firstRowLastColumn="0" w:lastRowFirstColumn="0" w:lastRowLastColumn="0"/>
          <w:tblHeader/>
        </w:trPr>
        <w:tc>
          <w:tcPr>
            <w:tcW w:w="1711" w:type="dxa"/>
            <w:hideMark/>
          </w:tcPr>
          <w:p w14:paraId="4862936F" w14:textId="77777777" w:rsidR="002F256E" w:rsidRPr="00901A60" w:rsidRDefault="002F256E" w:rsidP="002F256E">
            <w:pPr>
              <w:spacing w:before="60" w:after="60"/>
              <w:ind w:left="57" w:right="57"/>
              <w:jc w:val="center"/>
              <w:rPr>
                <w:b/>
                <w:bCs/>
                <w:szCs w:val="22"/>
                <w:lang w:val="en-US"/>
              </w:rPr>
            </w:pPr>
            <w:r w:rsidRPr="00901A60">
              <w:rPr>
                <w:b/>
                <w:bCs/>
                <w:sz w:val="22"/>
                <w:szCs w:val="22"/>
              </w:rPr>
              <w:t>Наименование комплексного типа</w:t>
            </w:r>
          </w:p>
        </w:tc>
        <w:tc>
          <w:tcPr>
            <w:tcW w:w="1712" w:type="dxa"/>
            <w:hideMark/>
          </w:tcPr>
          <w:p w14:paraId="08BEF034" w14:textId="77777777" w:rsidR="002F256E" w:rsidRPr="00901A60" w:rsidRDefault="002F256E" w:rsidP="002F256E">
            <w:pPr>
              <w:spacing w:before="60" w:after="60"/>
              <w:ind w:left="57" w:right="57"/>
              <w:jc w:val="center"/>
              <w:rPr>
                <w:b/>
                <w:bCs/>
                <w:szCs w:val="22"/>
              </w:rPr>
            </w:pPr>
            <w:r w:rsidRPr="00901A60">
              <w:rPr>
                <w:b/>
                <w:bCs/>
                <w:sz w:val="22"/>
                <w:szCs w:val="22"/>
              </w:rPr>
              <w:t>Текущий элемент/ атрибут</w:t>
            </w:r>
          </w:p>
        </w:tc>
        <w:tc>
          <w:tcPr>
            <w:tcW w:w="571" w:type="dxa"/>
            <w:hideMark/>
          </w:tcPr>
          <w:p w14:paraId="2011BD6E" w14:textId="77777777" w:rsidR="002F256E" w:rsidRPr="00901A60" w:rsidRDefault="002F256E" w:rsidP="002F256E">
            <w:pPr>
              <w:pStyle w:val="GOSTTableHead"/>
              <w:spacing w:line="240" w:lineRule="auto"/>
              <w:rPr>
                <w:b w:val="0"/>
                <w:szCs w:val="22"/>
              </w:rPr>
            </w:pPr>
            <w:r w:rsidRPr="00901A60">
              <w:rPr>
                <w:szCs w:val="22"/>
              </w:rPr>
              <w:t>Тип</w:t>
            </w:r>
          </w:p>
        </w:tc>
        <w:tc>
          <w:tcPr>
            <w:tcW w:w="1141" w:type="dxa"/>
            <w:hideMark/>
          </w:tcPr>
          <w:p w14:paraId="639CE3D3" w14:textId="77777777" w:rsidR="002F256E" w:rsidRPr="00901A60" w:rsidRDefault="002F256E" w:rsidP="002F256E">
            <w:pPr>
              <w:pStyle w:val="GOSTTableHead"/>
              <w:spacing w:line="240" w:lineRule="auto"/>
              <w:rPr>
                <w:b w:val="0"/>
                <w:szCs w:val="22"/>
              </w:rPr>
            </w:pPr>
            <w:r w:rsidRPr="00901A60">
              <w:rPr>
                <w:szCs w:val="22"/>
              </w:rPr>
              <w:t>Формат элемента</w:t>
            </w:r>
          </w:p>
        </w:tc>
        <w:tc>
          <w:tcPr>
            <w:tcW w:w="571" w:type="dxa"/>
            <w:hideMark/>
          </w:tcPr>
          <w:p w14:paraId="14DCFEB4" w14:textId="77777777" w:rsidR="002F256E" w:rsidRPr="00901A60" w:rsidRDefault="002F256E" w:rsidP="002F256E">
            <w:pPr>
              <w:pStyle w:val="GOSTTableHead"/>
              <w:spacing w:line="240" w:lineRule="auto"/>
              <w:rPr>
                <w:b w:val="0"/>
                <w:szCs w:val="22"/>
              </w:rPr>
            </w:pPr>
            <w:r w:rsidRPr="00901A60">
              <w:rPr>
                <w:szCs w:val="22"/>
              </w:rPr>
              <w:t>Обязательность</w:t>
            </w:r>
          </w:p>
        </w:tc>
        <w:tc>
          <w:tcPr>
            <w:tcW w:w="3988" w:type="dxa"/>
            <w:hideMark/>
          </w:tcPr>
          <w:p w14:paraId="7D240C30" w14:textId="77777777" w:rsidR="002F256E" w:rsidRPr="00901A60" w:rsidRDefault="002F256E" w:rsidP="002F256E">
            <w:pPr>
              <w:pStyle w:val="GOSTTableHead"/>
              <w:spacing w:line="240" w:lineRule="auto"/>
              <w:rPr>
                <w:b w:val="0"/>
                <w:szCs w:val="22"/>
              </w:rPr>
            </w:pPr>
            <w:r w:rsidRPr="00901A60">
              <w:rPr>
                <w:szCs w:val="22"/>
              </w:rPr>
              <w:t>Дополнительная информация</w:t>
            </w:r>
          </w:p>
        </w:tc>
      </w:tr>
      <w:tr w:rsidR="002F256E" w:rsidRPr="00901A60" w14:paraId="3ACD7C9D"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1" w:type="dxa"/>
            <w:tcBorders>
              <w:top w:val="single" w:sz="4" w:space="0" w:color="auto"/>
              <w:left w:val="single" w:sz="4" w:space="0" w:color="auto"/>
              <w:bottom w:val="single" w:sz="4" w:space="0" w:color="auto"/>
              <w:right w:val="single" w:sz="4" w:space="0" w:color="auto"/>
            </w:tcBorders>
            <w:hideMark/>
          </w:tcPr>
          <w:p w14:paraId="43F5F239" w14:textId="77777777" w:rsidR="002F256E" w:rsidRPr="00901A60" w:rsidRDefault="002F256E" w:rsidP="002F256E">
            <w:pPr>
              <w:pStyle w:val="GOSTTablenorm"/>
              <w:rPr>
                <w:szCs w:val="22"/>
              </w:rPr>
            </w:pPr>
            <w:r w:rsidRPr="00901A60">
              <w:rPr>
                <w:rFonts w:eastAsiaTheme="minorHAnsi"/>
                <w:szCs w:val="22"/>
              </w:rPr>
              <w:t>tR_0531762_G_S2_GRF</w:t>
            </w:r>
          </w:p>
        </w:tc>
        <w:tc>
          <w:tcPr>
            <w:tcW w:w="1712" w:type="dxa"/>
            <w:tcBorders>
              <w:top w:val="single" w:sz="4" w:space="0" w:color="auto"/>
              <w:left w:val="single" w:sz="4" w:space="0" w:color="auto"/>
              <w:bottom w:val="single" w:sz="4" w:space="0" w:color="auto"/>
              <w:right w:val="single" w:sz="4" w:space="0" w:color="auto"/>
            </w:tcBorders>
            <w:hideMark/>
          </w:tcPr>
          <w:p w14:paraId="4D5A4E8C" w14:textId="77777777" w:rsidR="002F256E" w:rsidRPr="00901A60" w:rsidRDefault="002F256E" w:rsidP="002F256E">
            <w:pPr>
              <w:pStyle w:val="GOSTTablenorm"/>
              <w:rPr>
                <w:szCs w:val="22"/>
              </w:rPr>
            </w:pPr>
            <w:r w:rsidRPr="00901A60">
              <w:rPr>
                <w:rFonts w:eastAsiaTheme="minorHAnsi"/>
                <w:szCs w:val="22"/>
              </w:rPr>
              <w:t>G_S2_GRF_ITEM</w:t>
            </w:r>
          </w:p>
        </w:tc>
        <w:tc>
          <w:tcPr>
            <w:tcW w:w="571" w:type="dxa"/>
            <w:tcBorders>
              <w:top w:val="single" w:sz="4" w:space="0" w:color="auto"/>
              <w:left w:val="single" w:sz="4" w:space="0" w:color="auto"/>
              <w:bottom w:val="single" w:sz="4" w:space="0" w:color="auto"/>
              <w:right w:val="single" w:sz="4" w:space="0" w:color="auto"/>
            </w:tcBorders>
            <w:hideMark/>
          </w:tcPr>
          <w:p w14:paraId="1C842289" w14:textId="77777777" w:rsidR="002F256E" w:rsidRPr="00901A60" w:rsidRDefault="002F256E" w:rsidP="002F256E">
            <w:pPr>
              <w:pStyle w:val="GOSTTablenorm"/>
              <w:jc w:val="center"/>
              <w:rPr>
                <w:szCs w:val="22"/>
                <w:lang w:eastAsia="en-US"/>
              </w:rPr>
            </w:pPr>
            <w:r w:rsidRPr="00901A60">
              <w:rPr>
                <w:szCs w:val="22"/>
              </w:rPr>
              <w:t>C</w:t>
            </w:r>
          </w:p>
        </w:tc>
        <w:tc>
          <w:tcPr>
            <w:tcW w:w="1141" w:type="dxa"/>
            <w:tcBorders>
              <w:top w:val="single" w:sz="4" w:space="0" w:color="auto"/>
              <w:left w:val="single" w:sz="4" w:space="0" w:color="auto"/>
              <w:bottom w:val="single" w:sz="4" w:space="0" w:color="auto"/>
              <w:right w:val="single" w:sz="4" w:space="0" w:color="auto"/>
            </w:tcBorders>
            <w:hideMark/>
          </w:tcPr>
          <w:p w14:paraId="142D94CC" w14:textId="77777777" w:rsidR="002F256E" w:rsidRPr="00901A60" w:rsidRDefault="002F256E" w:rsidP="002F256E">
            <w:pPr>
              <w:pStyle w:val="GOSTTablenorm"/>
              <w:rPr>
                <w:szCs w:val="22"/>
                <w:lang w:val="en-US"/>
              </w:rPr>
            </w:pPr>
            <w:r w:rsidRPr="00901A60">
              <w:rPr>
                <w:rFonts w:eastAsiaTheme="minorHAnsi"/>
                <w:szCs w:val="22"/>
                <w:lang w:val="en-US"/>
              </w:rPr>
              <w:t>tR_0531762_G_S2_GRF_ITEM</w:t>
            </w:r>
          </w:p>
        </w:tc>
        <w:tc>
          <w:tcPr>
            <w:tcW w:w="571" w:type="dxa"/>
            <w:tcBorders>
              <w:top w:val="single" w:sz="4" w:space="0" w:color="auto"/>
              <w:left w:val="single" w:sz="4" w:space="0" w:color="auto"/>
              <w:bottom w:val="single" w:sz="4" w:space="0" w:color="auto"/>
              <w:right w:val="single" w:sz="4" w:space="0" w:color="auto"/>
            </w:tcBorders>
            <w:hideMark/>
          </w:tcPr>
          <w:p w14:paraId="33B22456" w14:textId="77777777" w:rsidR="002F256E" w:rsidRPr="00901A60" w:rsidRDefault="002F256E" w:rsidP="002F256E">
            <w:pPr>
              <w:pStyle w:val="GOSTTablenorm"/>
              <w:jc w:val="center"/>
              <w:rPr>
                <w:szCs w:val="22"/>
              </w:rPr>
            </w:pPr>
            <w:r w:rsidRPr="00901A60">
              <w:rPr>
                <w:szCs w:val="22"/>
              </w:rPr>
              <w:t>ОМ</w:t>
            </w:r>
          </w:p>
        </w:tc>
        <w:tc>
          <w:tcPr>
            <w:tcW w:w="3988" w:type="dxa"/>
            <w:tcBorders>
              <w:top w:val="single" w:sz="4" w:space="0" w:color="auto"/>
              <w:left w:val="single" w:sz="4" w:space="0" w:color="auto"/>
              <w:bottom w:val="single" w:sz="4" w:space="0" w:color="auto"/>
              <w:right w:val="single" w:sz="4" w:space="0" w:color="auto"/>
            </w:tcBorders>
            <w:hideMark/>
          </w:tcPr>
          <w:p w14:paraId="5428C2FE" w14:textId="6108364A" w:rsidR="002F256E" w:rsidRPr="00901A60" w:rsidRDefault="002F256E" w:rsidP="002F256E">
            <w:pPr>
              <w:pStyle w:val="GOSTTablenorm"/>
              <w:rPr>
                <w:szCs w:val="22"/>
              </w:rPr>
            </w:pPr>
            <w:r w:rsidRPr="00901A60">
              <w:rPr>
                <w:szCs w:val="22"/>
              </w:rPr>
              <w:t xml:space="preserve">Состав элемента представлен в таблице </w:t>
            </w:r>
            <w:r w:rsidRPr="00901A60">
              <w:fldChar w:fldCharType="begin"/>
            </w:r>
            <w:r w:rsidRPr="00901A60">
              <w:rPr>
                <w:szCs w:val="22"/>
              </w:rPr>
              <w:instrText xml:space="preserve"> REF _Ref173754151 \h </w:instrText>
            </w:r>
            <w:r w:rsidR="002046D2" w:rsidRPr="00901A60">
              <w:instrText xml:space="preserve"> \* MERGEFORMAT </w:instrText>
            </w:r>
            <w:r w:rsidRPr="00901A60">
              <w:fldChar w:fldCharType="separate"/>
            </w:r>
            <w:r w:rsidR="00D21171">
              <w:rPr>
                <w:noProof/>
                <w:szCs w:val="24"/>
              </w:rPr>
              <w:t>30</w:t>
            </w:r>
            <w:r w:rsidRPr="00901A60">
              <w:fldChar w:fldCharType="end"/>
            </w:r>
          </w:p>
        </w:tc>
      </w:tr>
    </w:tbl>
    <w:p w14:paraId="783273EA" w14:textId="77777777" w:rsidR="002F256E" w:rsidRPr="00901A60" w:rsidRDefault="002F256E" w:rsidP="002F256E">
      <w:pPr>
        <w:pStyle w:val="31"/>
        <w:tabs>
          <w:tab w:val="num" w:pos="720"/>
        </w:tabs>
        <w:suppressAutoHyphens/>
        <w:ind w:left="720"/>
      </w:pPr>
      <w:bookmarkStart w:id="1374" w:name="_Toc181969687"/>
      <w:bookmarkStart w:id="1375" w:name="_Toc217652281"/>
      <w:r w:rsidRPr="00901A60">
        <w:t>Описание комплексного типа «</w:t>
      </w:r>
      <w:r w:rsidRPr="00901A60">
        <w:rPr>
          <w:rFonts w:eastAsiaTheme="minorHAnsi"/>
        </w:rPr>
        <w:t>tR_0531762_G_S2_GRF_ITEM</w:t>
      </w:r>
      <w:r w:rsidRPr="00901A60">
        <w:t>»</w:t>
      </w:r>
      <w:bookmarkEnd w:id="1374"/>
      <w:bookmarkEnd w:id="1375"/>
    </w:p>
    <w:p w14:paraId="4295D2E4" w14:textId="77777777" w:rsidR="002F256E" w:rsidRPr="00901A60" w:rsidRDefault="002F256E" w:rsidP="002F256E">
      <w:pPr>
        <w:pStyle w:val="ASFKNormal"/>
        <w:spacing w:before="0" w:after="120"/>
        <w:jc w:val="both"/>
        <w:rPr>
          <w:sz w:val="24"/>
          <w:szCs w:val="24"/>
        </w:rPr>
      </w:pPr>
      <w:r w:rsidRPr="00901A60">
        <w:rPr>
          <w:rStyle w:val="GOSTNormal0"/>
          <w:szCs w:val="24"/>
        </w:rPr>
        <w:t>Описание</w:t>
      </w:r>
      <w:r w:rsidRPr="00901A60">
        <w:rPr>
          <w:sz w:val="24"/>
          <w:szCs w:val="24"/>
        </w:rPr>
        <w:t xml:space="preserve"> комплексного типа «</w:t>
      </w:r>
      <w:r w:rsidRPr="00901A60">
        <w:rPr>
          <w:rFonts w:eastAsiaTheme="minorHAnsi"/>
          <w:color w:val="000000"/>
          <w:sz w:val="24"/>
          <w:szCs w:val="24"/>
          <w:lang w:val="en-US"/>
        </w:rPr>
        <w:t>tR</w:t>
      </w:r>
      <w:r w:rsidRPr="00901A60">
        <w:rPr>
          <w:rFonts w:eastAsiaTheme="minorHAnsi"/>
          <w:color w:val="000000"/>
          <w:sz w:val="24"/>
          <w:szCs w:val="24"/>
        </w:rPr>
        <w:t>_0531762_</w:t>
      </w:r>
      <w:r w:rsidRPr="00901A60">
        <w:rPr>
          <w:rFonts w:eastAsiaTheme="minorHAnsi"/>
          <w:color w:val="000000"/>
          <w:sz w:val="24"/>
          <w:szCs w:val="24"/>
          <w:lang w:val="en-US"/>
        </w:rPr>
        <w:t>G</w:t>
      </w:r>
      <w:r w:rsidRPr="00901A60">
        <w:rPr>
          <w:rFonts w:eastAsiaTheme="minorHAnsi"/>
          <w:color w:val="000000"/>
          <w:sz w:val="24"/>
          <w:szCs w:val="24"/>
        </w:rPr>
        <w:t>_</w:t>
      </w:r>
      <w:r w:rsidRPr="00901A60">
        <w:rPr>
          <w:rFonts w:eastAsiaTheme="minorHAnsi"/>
          <w:color w:val="000000"/>
          <w:sz w:val="24"/>
          <w:szCs w:val="24"/>
          <w:lang w:val="en-US"/>
        </w:rPr>
        <w:t>S</w:t>
      </w:r>
      <w:r w:rsidRPr="00901A60">
        <w:rPr>
          <w:rFonts w:eastAsiaTheme="minorHAnsi"/>
          <w:color w:val="000000"/>
          <w:sz w:val="24"/>
          <w:szCs w:val="24"/>
        </w:rPr>
        <w:t>2_</w:t>
      </w:r>
      <w:r w:rsidRPr="00901A60">
        <w:rPr>
          <w:rFonts w:eastAsiaTheme="minorHAnsi"/>
          <w:color w:val="000000"/>
          <w:sz w:val="24"/>
          <w:szCs w:val="24"/>
          <w:lang w:val="en-US"/>
        </w:rPr>
        <w:t>GRF</w:t>
      </w:r>
      <w:r w:rsidRPr="00901A60">
        <w:rPr>
          <w:rFonts w:eastAsiaTheme="minorHAnsi"/>
          <w:color w:val="000000"/>
          <w:sz w:val="24"/>
          <w:szCs w:val="24"/>
        </w:rPr>
        <w:t>_</w:t>
      </w:r>
      <w:r w:rsidRPr="00901A60">
        <w:rPr>
          <w:rFonts w:eastAsiaTheme="minorHAnsi"/>
          <w:color w:val="000000"/>
          <w:sz w:val="24"/>
          <w:szCs w:val="24"/>
          <w:lang w:val="en-US"/>
        </w:rPr>
        <w:t>ITEM</w:t>
      </w:r>
      <w:r w:rsidRPr="00901A60">
        <w:rPr>
          <w:sz w:val="24"/>
          <w:szCs w:val="24"/>
        </w:rPr>
        <w:t>» блока «Итого по коду ОКВ (строки)».</w:t>
      </w:r>
    </w:p>
    <w:p w14:paraId="08C84A7A" w14:textId="73212C1B" w:rsidR="002F256E" w:rsidRPr="00901A60" w:rsidRDefault="002F256E" w:rsidP="002F256E">
      <w:pPr>
        <w:pStyle w:val="GOSTNameTable"/>
        <w:numPr>
          <w:ilvl w:val="0"/>
          <w:numId w:val="118"/>
        </w:numPr>
        <w:suppressAutoHyphens/>
        <w:spacing w:before="120" w:after="0"/>
        <w:ind w:firstLine="0"/>
        <w:rPr>
          <w:szCs w:val="24"/>
        </w:rPr>
      </w:pPr>
      <w:r w:rsidRPr="00901A60">
        <w:fldChar w:fldCharType="begin"/>
      </w:r>
      <w:r w:rsidRPr="00901A60">
        <w:rPr>
          <w:noProof/>
          <w:szCs w:val="24"/>
        </w:rPr>
        <w:instrText xml:space="preserve"> SEQ Таблица \* ARABIC </w:instrText>
      </w:r>
      <w:r w:rsidRPr="00901A60">
        <w:fldChar w:fldCharType="separate"/>
      </w:r>
      <w:bookmarkStart w:id="1376" w:name="_Ref173754151"/>
      <w:bookmarkStart w:id="1377" w:name="_Toc217651873"/>
      <w:r w:rsidR="00D21171">
        <w:rPr>
          <w:noProof/>
          <w:szCs w:val="24"/>
        </w:rPr>
        <w:t>30</w:t>
      </w:r>
      <w:bookmarkEnd w:id="1376"/>
      <w:r w:rsidRPr="00901A60">
        <w:fldChar w:fldCharType="end"/>
      </w:r>
      <w:r w:rsidRPr="00901A60">
        <w:rPr>
          <w:rFonts w:eastAsia="Calibri"/>
          <w:szCs w:val="24"/>
        </w:rPr>
        <w:t xml:space="preserve"> –</w:t>
      </w:r>
      <w:r w:rsidRPr="00901A60">
        <w:rPr>
          <w:szCs w:val="24"/>
        </w:rPr>
        <w:t xml:space="preserve"> Описание комплексного типа «</w:t>
      </w:r>
      <w:r w:rsidRPr="00901A60">
        <w:rPr>
          <w:rFonts w:eastAsiaTheme="minorHAnsi"/>
          <w:color w:val="000000"/>
          <w:szCs w:val="24"/>
          <w:lang w:val="en-US"/>
        </w:rPr>
        <w:t>tR</w:t>
      </w:r>
      <w:r w:rsidRPr="00901A60">
        <w:rPr>
          <w:rFonts w:eastAsiaTheme="minorHAnsi"/>
          <w:color w:val="000000"/>
          <w:szCs w:val="24"/>
        </w:rPr>
        <w:t>_0531762_</w:t>
      </w:r>
      <w:r w:rsidRPr="00901A60">
        <w:rPr>
          <w:rFonts w:eastAsiaTheme="minorHAnsi"/>
          <w:color w:val="000000"/>
          <w:szCs w:val="24"/>
          <w:lang w:val="en-US"/>
        </w:rPr>
        <w:t>G</w:t>
      </w:r>
      <w:r w:rsidRPr="00901A60">
        <w:rPr>
          <w:rFonts w:eastAsiaTheme="minorHAnsi"/>
          <w:color w:val="000000"/>
          <w:szCs w:val="24"/>
        </w:rPr>
        <w:t>_</w:t>
      </w:r>
      <w:r w:rsidRPr="00901A60">
        <w:rPr>
          <w:rFonts w:eastAsiaTheme="minorHAnsi"/>
          <w:color w:val="000000"/>
          <w:szCs w:val="24"/>
          <w:lang w:val="en-US"/>
        </w:rPr>
        <w:t>S</w:t>
      </w:r>
      <w:r w:rsidRPr="00901A60">
        <w:rPr>
          <w:rFonts w:eastAsiaTheme="minorHAnsi"/>
          <w:color w:val="000000"/>
          <w:szCs w:val="24"/>
        </w:rPr>
        <w:t>2_</w:t>
      </w:r>
      <w:r w:rsidRPr="00901A60">
        <w:rPr>
          <w:rFonts w:eastAsiaTheme="minorHAnsi"/>
          <w:color w:val="000000"/>
          <w:szCs w:val="24"/>
          <w:lang w:val="en-US"/>
        </w:rPr>
        <w:t>GRF</w:t>
      </w:r>
      <w:r w:rsidRPr="00901A60">
        <w:rPr>
          <w:rFonts w:eastAsiaTheme="minorHAnsi"/>
          <w:color w:val="000000"/>
          <w:szCs w:val="24"/>
        </w:rPr>
        <w:t>_</w:t>
      </w:r>
      <w:r w:rsidRPr="00901A60">
        <w:rPr>
          <w:rFonts w:eastAsiaTheme="minorHAnsi"/>
          <w:color w:val="000000"/>
          <w:szCs w:val="24"/>
          <w:lang w:val="en-US"/>
        </w:rPr>
        <w:t>ITEM</w:t>
      </w:r>
      <w:r w:rsidRPr="00901A60">
        <w:rPr>
          <w:szCs w:val="24"/>
        </w:rPr>
        <w:t>»</w:t>
      </w:r>
      <w:bookmarkEnd w:id="1377"/>
    </w:p>
    <w:tbl>
      <w:tblPr>
        <w:tblStyle w:val="GOSTTable"/>
        <w:tblW w:w="5000" w:type="pct"/>
        <w:tblLayout w:type="fixed"/>
        <w:tblLook w:val="04A0" w:firstRow="1" w:lastRow="0" w:firstColumn="1" w:lastColumn="0" w:noHBand="0" w:noVBand="1"/>
      </w:tblPr>
      <w:tblGrid>
        <w:gridCol w:w="1701"/>
        <w:gridCol w:w="1699"/>
        <w:gridCol w:w="570"/>
        <w:gridCol w:w="1135"/>
        <w:gridCol w:w="570"/>
        <w:gridCol w:w="3953"/>
      </w:tblGrid>
      <w:tr w:rsidR="002F256E" w:rsidRPr="00901A60" w14:paraId="2FB792BE" w14:textId="77777777" w:rsidTr="002F256E">
        <w:trPr>
          <w:cnfStyle w:val="100000000000" w:firstRow="1" w:lastRow="0" w:firstColumn="0" w:lastColumn="0" w:oddVBand="0" w:evenVBand="0" w:oddHBand="0" w:evenHBand="0" w:firstRowFirstColumn="0" w:firstRowLastColumn="0" w:lastRowFirstColumn="0" w:lastRowLastColumn="0"/>
          <w:tblHeader/>
        </w:trPr>
        <w:tc>
          <w:tcPr>
            <w:tcW w:w="1712" w:type="dxa"/>
            <w:hideMark/>
          </w:tcPr>
          <w:p w14:paraId="06DDCF0A" w14:textId="77777777" w:rsidR="002F256E" w:rsidRPr="00901A60" w:rsidRDefault="002F256E" w:rsidP="002F256E">
            <w:pPr>
              <w:pStyle w:val="GOSTTableHead"/>
              <w:spacing w:line="240" w:lineRule="auto"/>
              <w:rPr>
                <w:szCs w:val="22"/>
              </w:rPr>
            </w:pPr>
            <w:r w:rsidRPr="00901A60">
              <w:rPr>
                <w:szCs w:val="22"/>
              </w:rPr>
              <w:t>Наименование элемента</w:t>
            </w:r>
          </w:p>
        </w:tc>
        <w:tc>
          <w:tcPr>
            <w:tcW w:w="1711" w:type="dxa"/>
            <w:hideMark/>
          </w:tcPr>
          <w:p w14:paraId="065C6643" w14:textId="77777777" w:rsidR="002F256E" w:rsidRPr="00901A60" w:rsidRDefault="002F256E" w:rsidP="002F256E">
            <w:pPr>
              <w:pStyle w:val="GOSTTableHead"/>
              <w:spacing w:line="240" w:lineRule="auto"/>
              <w:rPr>
                <w:szCs w:val="22"/>
              </w:rPr>
            </w:pPr>
            <w:r w:rsidRPr="00901A60">
              <w:rPr>
                <w:szCs w:val="22"/>
              </w:rPr>
              <w:t>Сокращенное наименование (код) элемента</w:t>
            </w:r>
          </w:p>
        </w:tc>
        <w:tc>
          <w:tcPr>
            <w:tcW w:w="574" w:type="dxa"/>
            <w:hideMark/>
          </w:tcPr>
          <w:p w14:paraId="21CBD196" w14:textId="77777777" w:rsidR="002F256E" w:rsidRPr="00901A60" w:rsidRDefault="002F256E" w:rsidP="002F256E">
            <w:pPr>
              <w:pStyle w:val="GOSTTableHead"/>
              <w:spacing w:line="240" w:lineRule="auto"/>
              <w:rPr>
                <w:b w:val="0"/>
                <w:szCs w:val="22"/>
              </w:rPr>
            </w:pPr>
            <w:r w:rsidRPr="00901A60">
              <w:rPr>
                <w:szCs w:val="22"/>
              </w:rPr>
              <w:t>Тип</w:t>
            </w:r>
          </w:p>
        </w:tc>
        <w:tc>
          <w:tcPr>
            <w:tcW w:w="1143" w:type="dxa"/>
            <w:hideMark/>
          </w:tcPr>
          <w:p w14:paraId="233438A4" w14:textId="77777777" w:rsidR="002F256E" w:rsidRPr="00901A60" w:rsidRDefault="002F256E" w:rsidP="002F256E">
            <w:pPr>
              <w:pStyle w:val="GOSTTableHead"/>
              <w:spacing w:line="240" w:lineRule="auto"/>
              <w:rPr>
                <w:b w:val="0"/>
                <w:szCs w:val="22"/>
              </w:rPr>
            </w:pPr>
            <w:r w:rsidRPr="00901A60">
              <w:rPr>
                <w:szCs w:val="22"/>
              </w:rPr>
              <w:t>Формат элемента</w:t>
            </w:r>
          </w:p>
        </w:tc>
        <w:tc>
          <w:tcPr>
            <w:tcW w:w="574" w:type="dxa"/>
            <w:hideMark/>
          </w:tcPr>
          <w:p w14:paraId="256DBA8E" w14:textId="77777777" w:rsidR="002F256E" w:rsidRPr="00901A60" w:rsidRDefault="002F256E" w:rsidP="002F256E">
            <w:pPr>
              <w:pStyle w:val="GOSTTableHead"/>
              <w:spacing w:line="240" w:lineRule="auto"/>
              <w:rPr>
                <w:b w:val="0"/>
                <w:szCs w:val="22"/>
              </w:rPr>
            </w:pPr>
            <w:r w:rsidRPr="00901A60">
              <w:rPr>
                <w:szCs w:val="22"/>
              </w:rPr>
              <w:t>Обязательность</w:t>
            </w:r>
          </w:p>
        </w:tc>
        <w:tc>
          <w:tcPr>
            <w:tcW w:w="3980" w:type="dxa"/>
            <w:hideMark/>
          </w:tcPr>
          <w:p w14:paraId="7D9A9E4B" w14:textId="77777777" w:rsidR="002F256E" w:rsidRPr="00901A60" w:rsidRDefault="002F256E" w:rsidP="002F256E">
            <w:pPr>
              <w:pStyle w:val="GOSTTableHead"/>
              <w:spacing w:line="240" w:lineRule="auto"/>
              <w:rPr>
                <w:b w:val="0"/>
                <w:szCs w:val="22"/>
              </w:rPr>
            </w:pPr>
            <w:r w:rsidRPr="00901A60">
              <w:rPr>
                <w:szCs w:val="22"/>
              </w:rPr>
              <w:t>Дополнительная информация</w:t>
            </w:r>
          </w:p>
        </w:tc>
      </w:tr>
      <w:tr w:rsidR="002F256E" w:rsidRPr="00901A60" w14:paraId="5E00D74F"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3085414A" w14:textId="77777777" w:rsidR="002F256E" w:rsidRPr="00901A60" w:rsidRDefault="002F256E" w:rsidP="002F256E">
            <w:pPr>
              <w:pStyle w:val="GOSTTablenorm"/>
              <w:rPr>
                <w:szCs w:val="22"/>
              </w:rPr>
            </w:pPr>
            <w:r w:rsidRPr="00901A60">
              <w:rPr>
                <w:szCs w:val="22"/>
              </w:rPr>
              <w:t>Код валюты по ОКВ</w:t>
            </w:r>
          </w:p>
        </w:tc>
        <w:tc>
          <w:tcPr>
            <w:tcW w:w="1711" w:type="dxa"/>
            <w:tcBorders>
              <w:top w:val="single" w:sz="4" w:space="0" w:color="auto"/>
              <w:left w:val="single" w:sz="4" w:space="0" w:color="auto"/>
              <w:bottom w:val="single" w:sz="4" w:space="0" w:color="auto"/>
              <w:right w:val="single" w:sz="4" w:space="0" w:color="auto"/>
            </w:tcBorders>
            <w:hideMark/>
          </w:tcPr>
          <w:p w14:paraId="03268B8E" w14:textId="77777777" w:rsidR="002F256E" w:rsidRPr="00901A60" w:rsidRDefault="002F256E" w:rsidP="002F256E">
            <w:pPr>
              <w:pStyle w:val="GOSTTablenorm"/>
              <w:rPr>
                <w:szCs w:val="22"/>
                <w:lang w:val="en-US"/>
              </w:rPr>
            </w:pPr>
            <w:r w:rsidRPr="00901A60">
              <w:rPr>
                <w:szCs w:val="22"/>
              </w:rPr>
              <w:t>G_S2_GRF_C1</w:t>
            </w:r>
            <w:r w:rsidRPr="00901A60">
              <w:rPr>
                <w:szCs w:val="22"/>
                <w:lang w:val="en-US"/>
              </w:rPr>
              <w:t>0</w:t>
            </w:r>
          </w:p>
        </w:tc>
        <w:tc>
          <w:tcPr>
            <w:tcW w:w="574" w:type="dxa"/>
            <w:tcBorders>
              <w:top w:val="single" w:sz="4" w:space="0" w:color="auto"/>
              <w:left w:val="single" w:sz="4" w:space="0" w:color="auto"/>
              <w:bottom w:val="single" w:sz="4" w:space="0" w:color="auto"/>
              <w:right w:val="single" w:sz="4" w:space="0" w:color="auto"/>
            </w:tcBorders>
            <w:hideMark/>
          </w:tcPr>
          <w:p w14:paraId="78C467A0" w14:textId="77777777" w:rsidR="002F256E" w:rsidRPr="00901A60" w:rsidRDefault="002F256E" w:rsidP="002F256E">
            <w:pPr>
              <w:pStyle w:val="GOSTTablenorm"/>
              <w:jc w:val="center"/>
              <w:rPr>
                <w:szCs w:val="22"/>
              </w:rPr>
            </w:pPr>
            <w:r w:rsidRPr="00901A60">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21C8694E" w14:textId="77777777" w:rsidR="002F256E" w:rsidRPr="00901A60" w:rsidRDefault="002F256E" w:rsidP="002F256E">
            <w:pPr>
              <w:pStyle w:val="GOSTTablenorm"/>
              <w:rPr>
                <w:szCs w:val="22"/>
                <w:lang w:eastAsia="en-US"/>
              </w:rPr>
            </w:pPr>
            <w:r w:rsidRPr="00901A60">
              <w:rPr>
                <w:szCs w:val="22"/>
                <w:lang w:val="en-US"/>
              </w:rPr>
              <w:t>T(3)</w:t>
            </w:r>
          </w:p>
        </w:tc>
        <w:tc>
          <w:tcPr>
            <w:tcW w:w="574" w:type="dxa"/>
            <w:tcBorders>
              <w:top w:val="single" w:sz="4" w:space="0" w:color="auto"/>
              <w:left w:val="single" w:sz="4" w:space="0" w:color="auto"/>
              <w:bottom w:val="single" w:sz="4" w:space="0" w:color="auto"/>
              <w:right w:val="single" w:sz="4" w:space="0" w:color="auto"/>
            </w:tcBorders>
            <w:hideMark/>
          </w:tcPr>
          <w:p w14:paraId="207C896A"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64B06433" w14:textId="77777777" w:rsidR="002F256E" w:rsidRPr="00901A60" w:rsidRDefault="002F256E" w:rsidP="002F256E">
            <w:pPr>
              <w:pStyle w:val="GOSTTablenorm"/>
              <w:rPr>
                <w:szCs w:val="22"/>
              </w:rPr>
            </w:pPr>
            <w:r w:rsidRPr="00901A60">
              <w:rPr>
                <w:szCs w:val="22"/>
              </w:rPr>
              <w:t>Указывается код валюты по ОКВ</w:t>
            </w:r>
          </w:p>
        </w:tc>
      </w:tr>
      <w:tr w:rsidR="002F256E" w:rsidRPr="00901A60" w14:paraId="2981696F" w14:textId="77777777" w:rsidTr="002F256E">
        <w:trPr>
          <w:cnfStyle w:val="000000010000" w:firstRow="0" w:lastRow="0" w:firstColumn="0" w:lastColumn="0" w:oddVBand="0" w:evenVBand="0" w:oddHBand="0" w:evenHBand="1"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6150E948" w14:textId="77777777" w:rsidR="002F256E" w:rsidRPr="00901A60" w:rsidRDefault="002F256E" w:rsidP="002F256E">
            <w:pPr>
              <w:pStyle w:val="GOSTTablenorm"/>
              <w:rPr>
                <w:szCs w:val="22"/>
              </w:rPr>
            </w:pPr>
            <w:r w:rsidRPr="00901A60">
              <w:rPr>
                <w:szCs w:val="22"/>
              </w:rPr>
              <w:t>Итого по коду валюты (по ОКВ).</w:t>
            </w:r>
          </w:p>
          <w:p w14:paraId="78126B76" w14:textId="77777777" w:rsidR="002F256E" w:rsidRPr="00901A60" w:rsidRDefault="002F256E" w:rsidP="002F256E">
            <w:pPr>
              <w:pStyle w:val="GOSTTablenorm"/>
              <w:rPr>
                <w:szCs w:val="22"/>
              </w:rPr>
            </w:pPr>
            <w:r w:rsidRPr="00901A60">
              <w:rPr>
                <w:szCs w:val="22"/>
              </w:rPr>
              <w:t>Поступления.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75B174D1" w14:textId="77777777" w:rsidR="002F256E" w:rsidRPr="00901A60" w:rsidRDefault="002F256E" w:rsidP="002F256E">
            <w:pPr>
              <w:pStyle w:val="GOSTTablenorm"/>
              <w:rPr>
                <w:szCs w:val="22"/>
                <w:lang w:val="en-US"/>
              </w:rPr>
            </w:pPr>
            <w:r w:rsidRPr="00901A60">
              <w:rPr>
                <w:szCs w:val="22"/>
              </w:rPr>
              <w:t>G_S2_GRF_C</w:t>
            </w:r>
            <w:r w:rsidRPr="00901A60">
              <w:rPr>
                <w:szCs w:val="22"/>
                <w:lang w:val="en-US"/>
              </w:rPr>
              <w:t>12</w:t>
            </w:r>
          </w:p>
        </w:tc>
        <w:tc>
          <w:tcPr>
            <w:tcW w:w="574" w:type="dxa"/>
            <w:tcBorders>
              <w:top w:val="single" w:sz="4" w:space="0" w:color="auto"/>
              <w:left w:val="single" w:sz="4" w:space="0" w:color="auto"/>
              <w:bottom w:val="single" w:sz="4" w:space="0" w:color="auto"/>
              <w:right w:val="single" w:sz="4" w:space="0" w:color="auto"/>
            </w:tcBorders>
            <w:hideMark/>
          </w:tcPr>
          <w:p w14:paraId="33DB65F2" w14:textId="77777777" w:rsidR="002F256E" w:rsidRPr="00901A60" w:rsidRDefault="002F256E" w:rsidP="002F256E">
            <w:pPr>
              <w:pStyle w:val="GOSTTablenorm"/>
              <w:jc w:val="center"/>
              <w:rPr>
                <w:szCs w:val="22"/>
                <w:lang w:eastAsia="en-US"/>
              </w:rPr>
            </w:pPr>
            <w:r w:rsidRPr="00901A60">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02E2BDAC" w14:textId="77777777" w:rsidR="002F256E" w:rsidRPr="00901A60" w:rsidRDefault="002F256E" w:rsidP="002F256E">
            <w:pPr>
              <w:pStyle w:val="GOSTTablenorm"/>
              <w:rPr>
                <w:szCs w:val="22"/>
              </w:rPr>
            </w:pPr>
            <w:r w:rsidRPr="00901A60">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4F933145"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5CD61057" w14:textId="77777777" w:rsidR="002F256E" w:rsidRPr="00901A60" w:rsidRDefault="002F256E" w:rsidP="002F256E">
            <w:pPr>
              <w:pStyle w:val="GOSTTablenorm"/>
              <w:rPr>
                <w:szCs w:val="22"/>
              </w:rPr>
            </w:pPr>
            <w:r w:rsidRPr="00901A60">
              <w:rPr>
                <w:szCs w:val="22"/>
              </w:rPr>
              <w:t>Указывается итоговая сумма поступлений средств на лицевой счет, для учета операций со средствами, поступающими во временное распоряжение получателя бюджетных средств в иностранной валюте в разрезе кодов валюты.</w:t>
            </w:r>
          </w:p>
          <w:p w14:paraId="1B3DB625" w14:textId="5612CCE0" w:rsidR="002F256E" w:rsidRPr="00901A60" w:rsidRDefault="002F256E" w:rsidP="002F256E">
            <w:pPr>
              <w:pStyle w:val="GOSTTablenorm"/>
              <w:rPr>
                <w:szCs w:val="22"/>
              </w:rPr>
            </w:pPr>
            <w:r w:rsidRPr="00901A60">
              <w:rPr>
                <w:szCs w:val="22"/>
              </w:rPr>
              <w:t>В случае отсутствия данных указывается значение</w:t>
            </w:r>
            <w:r w:rsidR="002046D2" w:rsidRPr="00901A60">
              <w:rPr>
                <w:szCs w:val="22"/>
              </w:rPr>
              <w:t xml:space="preserve"> «0.00»</w:t>
            </w:r>
          </w:p>
        </w:tc>
      </w:tr>
      <w:tr w:rsidR="002F256E" w:rsidRPr="00901A60" w14:paraId="37BD9DC2"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64B67F72" w14:textId="77777777" w:rsidR="002F256E" w:rsidRPr="00901A60" w:rsidRDefault="002F256E" w:rsidP="002F256E">
            <w:pPr>
              <w:pStyle w:val="GOSTTablenorm"/>
              <w:rPr>
                <w:szCs w:val="22"/>
              </w:rPr>
            </w:pPr>
            <w:r w:rsidRPr="00901A60">
              <w:rPr>
                <w:szCs w:val="22"/>
              </w:rPr>
              <w:t>Итого по коду валюты (по ОКВ).</w:t>
            </w:r>
          </w:p>
          <w:p w14:paraId="48441420" w14:textId="77777777" w:rsidR="002F256E" w:rsidRPr="00901A60" w:rsidRDefault="002F256E" w:rsidP="002F256E">
            <w:pPr>
              <w:pStyle w:val="GOSTTablenorm"/>
              <w:rPr>
                <w:szCs w:val="22"/>
              </w:rPr>
            </w:pPr>
            <w:r w:rsidRPr="00901A60">
              <w:rPr>
                <w:szCs w:val="22"/>
              </w:rPr>
              <w:t>Поступления.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76C4F60D" w14:textId="77777777" w:rsidR="002F256E" w:rsidRPr="00901A60" w:rsidRDefault="002F256E" w:rsidP="002F256E">
            <w:pPr>
              <w:pStyle w:val="GOSTTablenorm"/>
              <w:rPr>
                <w:szCs w:val="22"/>
                <w:lang w:val="en-US"/>
              </w:rPr>
            </w:pPr>
            <w:r w:rsidRPr="00901A60">
              <w:rPr>
                <w:szCs w:val="22"/>
              </w:rPr>
              <w:t>G_S2_GRF_C</w:t>
            </w:r>
            <w:r w:rsidRPr="00901A60">
              <w:rPr>
                <w:szCs w:val="22"/>
                <w:lang w:val="en-US"/>
              </w:rPr>
              <w:t>13</w:t>
            </w:r>
          </w:p>
        </w:tc>
        <w:tc>
          <w:tcPr>
            <w:tcW w:w="574" w:type="dxa"/>
            <w:tcBorders>
              <w:top w:val="single" w:sz="4" w:space="0" w:color="auto"/>
              <w:left w:val="single" w:sz="4" w:space="0" w:color="auto"/>
              <w:bottom w:val="single" w:sz="4" w:space="0" w:color="auto"/>
              <w:right w:val="single" w:sz="4" w:space="0" w:color="auto"/>
            </w:tcBorders>
            <w:hideMark/>
          </w:tcPr>
          <w:p w14:paraId="7D20362C" w14:textId="77777777" w:rsidR="002F256E" w:rsidRPr="00901A60" w:rsidRDefault="002F256E" w:rsidP="002F256E">
            <w:pPr>
              <w:pStyle w:val="GOSTTablenorm"/>
              <w:jc w:val="center"/>
              <w:rPr>
                <w:szCs w:val="22"/>
                <w:lang w:eastAsia="en-US"/>
              </w:rPr>
            </w:pPr>
            <w:r w:rsidRPr="00901A60">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57CB3416" w14:textId="77777777" w:rsidR="002F256E" w:rsidRPr="00901A60" w:rsidRDefault="002F256E" w:rsidP="002F256E">
            <w:pPr>
              <w:pStyle w:val="GOSTTablenorm"/>
              <w:rPr>
                <w:szCs w:val="22"/>
              </w:rPr>
            </w:pPr>
            <w:r w:rsidRPr="00901A60">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299A24CF"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1982D37F" w14:textId="77777777" w:rsidR="002F256E" w:rsidRPr="00901A60" w:rsidRDefault="002F256E" w:rsidP="002F256E">
            <w:pPr>
              <w:pStyle w:val="GOSTTablenorm"/>
              <w:rPr>
                <w:szCs w:val="22"/>
              </w:rPr>
            </w:pPr>
            <w:r w:rsidRPr="00901A60">
              <w:rPr>
                <w:szCs w:val="22"/>
              </w:rPr>
              <w:t>Указывается итоговая сумма поступлений в рублевом эквиваленте соответствующей иностранной валюты на лицевом счете, для учета операций со средствами, поступающими во временное распоряжение получателя бюджетных средств в разрезе кодов валюты.</w:t>
            </w:r>
          </w:p>
          <w:p w14:paraId="4AF86EC0" w14:textId="0C28CD01" w:rsidR="002F256E" w:rsidRPr="00901A60" w:rsidRDefault="002F256E" w:rsidP="002F256E">
            <w:pPr>
              <w:pStyle w:val="GOSTTablenorm"/>
              <w:rPr>
                <w:szCs w:val="22"/>
              </w:rPr>
            </w:pPr>
            <w:r w:rsidRPr="00901A60">
              <w:rPr>
                <w:szCs w:val="22"/>
              </w:rPr>
              <w:lastRenderedPageBreak/>
              <w:t>В случае отсутствия дан</w:t>
            </w:r>
            <w:r w:rsidR="002046D2" w:rsidRPr="00901A60">
              <w:rPr>
                <w:szCs w:val="22"/>
              </w:rPr>
              <w:t>ных указывается значение «0.00»</w:t>
            </w:r>
          </w:p>
        </w:tc>
      </w:tr>
      <w:tr w:rsidR="002F256E" w:rsidRPr="00901A60" w14:paraId="3515EA61" w14:textId="77777777" w:rsidTr="002F256E">
        <w:trPr>
          <w:cnfStyle w:val="000000010000" w:firstRow="0" w:lastRow="0" w:firstColumn="0" w:lastColumn="0" w:oddVBand="0" w:evenVBand="0" w:oddHBand="0" w:evenHBand="1"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0059E56F" w14:textId="77777777" w:rsidR="002F256E" w:rsidRPr="00901A60" w:rsidRDefault="002F256E" w:rsidP="002F256E">
            <w:pPr>
              <w:pStyle w:val="GOSTTablenorm"/>
              <w:rPr>
                <w:szCs w:val="22"/>
              </w:rPr>
            </w:pPr>
            <w:r w:rsidRPr="00901A60">
              <w:rPr>
                <w:szCs w:val="22"/>
              </w:rPr>
              <w:lastRenderedPageBreak/>
              <w:t>Итого по коду валюты (по ОКВ).</w:t>
            </w:r>
          </w:p>
          <w:p w14:paraId="13C39185" w14:textId="77777777" w:rsidR="002F256E" w:rsidRPr="00901A60" w:rsidRDefault="002F256E" w:rsidP="002F256E">
            <w:pPr>
              <w:pStyle w:val="GOSTTablenorm"/>
              <w:rPr>
                <w:szCs w:val="22"/>
              </w:rPr>
            </w:pPr>
            <w:r w:rsidRPr="00901A60">
              <w:rPr>
                <w:szCs w:val="22"/>
              </w:rPr>
              <w:t>Выплаты.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50B245A7" w14:textId="77777777" w:rsidR="002F256E" w:rsidRPr="00901A60" w:rsidRDefault="002F256E" w:rsidP="002F256E">
            <w:pPr>
              <w:pStyle w:val="GOSTTablenorm"/>
              <w:rPr>
                <w:szCs w:val="22"/>
                <w:lang w:val="en-US"/>
              </w:rPr>
            </w:pPr>
            <w:r w:rsidRPr="00901A60">
              <w:rPr>
                <w:szCs w:val="22"/>
              </w:rPr>
              <w:t>G_S2_GRF_C</w:t>
            </w:r>
            <w:r w:rsidRPr="00901A60">
              <w:rPr>
                <w:szCs w:val="22"/>
                <w:lang w:val="en-US"/>
              </w:rPr>
              <w:t>14</w:t>
            </w:r>
          </w:p>
        </w:tc>
        <w:tc>
          <w:tcPr>
            <w:tcW w:w="574" w:type="dxa"/>
            <w:tcBorders>
              <w:top w:val="single" w:sz="4" w:space="0" w:color="auto"/>
              <w:left w:val="single" w:sz="4" w:space="0" w:color="auto"/>
              <w:bottom w:val="single" w:sz="4" w:space="0" w:color="auto"/>
              <w:right w:val="single" w:sz="4" w:space="0" w:color="auto"/>
            </w:tcBorders>
            <w:hideMark/>
          </w:tcPr>
          <w:p w14:paraId="6226F190" w14:textId="77777777" w:rsidR="002F256E" w:rsidRPr="00901A60" w:rsidRDefault="002F256E" w:rsidP="002F256E">
            <w:pPr>
              <w:pStyle w:val="GOSTTablenorm"/>
              <w:jc w:val="center"/>
              <w:rPr>
                <w:szCs w:val="22"/>
                <w:lang w:eastAsia="en-US"/>
              </w:rPr>
            </w:pPr>
            <w:r w:rsidRPr="00901A60">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0B0E01D3" w14:textId="77777777" w:rsidR="002F256E" w:rsidRPr="00901A60" w:rsidRDefault="002F256E" w:rsidP="002F256E">
            <w:pPr>
              <w:pStyle w:val="GOSTTablenorm"/>
              <w:rPr>
                <w:szCs w:val="22"/>
              </w:rPr>
            </w:pPr>
            <w:r w:rsidRPr="00901A60">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3368AD55"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51CE59C3" w14:textId="77777777" w:rsidR="002F256E" w:rsidRPr="00901A60" w:rsidRDefault="002F256E" w:rsidP="002F256E">
            <w:pPr>
              <w:pStyle w:val="GOSTTablenorm"/>
              <w:rPr>
                <w:szCs w:val="22"/>
              </w:rPr>
            </w:pPr>
            <w:r w:rsidRPr="00901A60">
              <w:rPr>
                <w:szCs w:val="22"/>
              </w:rPr>
              <w:t>Указывается итоговая сумма выплат средств с лицевого счета, для учета операций со средствами, поступающими во временное распоряжение получателя бюджетных средств в иностранной валюте в разрезе кодов валюты.</w:t>
            </w:r>
          </w:p>
          <w:p w14:paraId="74567D68" w14:textId="75D46F3F" w:rsidR="002F256E" w:rsidRPr="00901A60" w:rsidRDefault="002F256E" w:rsidP="002F256E">
            <w:pPr>
              <w:pStyle w:val="GOSTTablenorm"/>
              <w:rPr>
                <w:szCs w:val="22"/>
              </w:rPr>
            </w:pPr>
            <w:r w:rsidRPr="00901A60">
              <w:rPr>
                <w:szCs w:val="22"/>
              </w:rPr>
              <w:t>В случае отсутствия дан</w:t>
            </w:r>
            <w:r w:rsidR="002046D2" w:rsidRPr="00901A60">
              <w:rPr>
                <w:szCs w:val="22"/>
              </w:rPr>
              <w:t>ных указывается значение «0.00»</w:t>
            </w:r>
          </w:p>
        </w:tc>
      </w:tr>
      <w:tr w:rsidR="002F256E" w:rsidRPr="00901A60" w14:paraId="40FFE943"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24CD5EC9" w14:textId="77777777" w:rsidR="002F256E" w:rsidRPr="00901A60" w:rsidRDefault="002F256E" w:rsidP="002F256E">
            <w:pPr>
              <w:pStyle w:val="GOSTTablenorm"/>
              <w:rPr>
                <w:szCs w:val="22"/>
              </w:rPr>
            </w:pPr>
            <w:r w:rsidRPr="00901A60">
              <w:rPr>
                <w:szCs w:val="22"/>
              </w:rPr>
              <w:t>Итого по коду     валюты (по ОКВ).</w:t>
            </w:r>
          </w:p>
          <w:p w14:paraId="75BA0CCC" w14:textId="77777777" w:rsidR="002F256E" w:rsidRPr="00901A60" w:rsidRDefault="002F256E" w:rsidP="002F256E">
            <w:pPr>
              <w:pStyle w:val="GOSTTablenorm"/>
              <w:rPr>
                <w:szCs w:val="22"/>
              </w:rPr>
            </w:pPr>
            <w:r w:rsidRPr="00901A60">
              <w:rPr>
                <w:szCs w:val="22"/>
              </w:rPr>
              <w:t>Выплаты.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7D89EEC2" w14:textId="77777777" w:rsidR="002F256E" w:rsidRPr="00901A60" w:rsidRDefault="002F256E" w:rsidP="002F256E">
            <w:pPr>
              <w:pStyle w:val="GOSTTablenorm"/>
              <w:rPr>
                <w:szCs w:val="22"/>
              </w:rPr>
            </w:pPr>
            <w:r w:rsidRPr="00901A60">
              <w:rPr>
                <w:szCs w:val="22"/>
              </w:rPr>
              <w:t>G_S2_GRF_C15</w:t>
            </w:r>
          </w:p>
        </w:tc>
        <w:tc>
          <w:tcPr>
            <w:tcW w:w="574" w:type="dxa"/>
            <w:tcBorders>
              <w:top w:val="single" w:sz="4" w:space="0" w:color="auto"/>
              <w:left w:val="single" w:sz="4" w:space="0" w:color="auto"/>
              <w:bottom w:val="single" w:sz="4" w:space="0" w:color="auto"/>
              <w:right w:val="single" w:sz="4" w:space="0" w:color="auto"/>
            </w:tcBorders>
            <w:hideMark/>
          </w:tcPr>
          <w:p w14:paraId="2F998409" w14:textId="77777777" w:rsidR="002F256E" w:rsidRPr="00901A60" w:rsidRDefault="002F256E" w:rsidP="002F256E">
            <w:pPr>
              <w:pStyle w:val="GOSTTablenorm"/>
              <w:jc w:val="center"/>
              <w:rPr>
                <w:szCs w:val="22"/>
                <w:lang w:eastAsia="en-US"/>
              </w:rPr>
            </w:pPr>
            <w:r w:rsidRPr="00901A60">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2F6B14FA" w14:textId="77777777" w:rsidR="002F256E" w:rsidRPr="00901A60" w:rsidRDefault="002F256E" w:rsidP="002F256E">
            <w:pPr>
              <w:pStyle w:val="GOSTTablenorm"/>
              <w:rPr>
                <w:szCs w:val="22"/>
              </w:rPr>
            </w:pPr>
            <w:r w:rsidRPr="00901A60">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3A108E24"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829D452" w14:textId="77777777" w:rsidR="002F256E" w:rsidRPr="00901A60" w:rsidRDefault="002F256E" w:rsidP="002F256E">
            <w:pPr>
              <w:pStyle w:val="GOSTTablenorm"/>
              <w:rPr>
                <w:szCs w:val="22"/>
              </w:rPr>
            </w:pPr>
            <w:r w:rsidRPr="00901A60">
              <w:rPr>
                <w:szCs w:val="22"/>
              </w:rPr>
              <w:t>Указывается итоговая сумма выплат в рублевом эквиваленте соответствующей иностранной валюты на лицевом счете, для учета операций со средствами, поступающими во временное распоряжение получателя бюджетных средств в разрезе кодов валюты.</w:t>
            </w:r>
          </w:p>
          <w:p w14:paraId="67C30E13" w14:textId="730BC8E5" w:rsidR="002F256E" w:rsidRPr="00901A60" w:rsidRDefault="002F256E" w:rsidP="002F256E">
            <w:pPr>
              <w:pStyle w:val="GOSTTablenorm"/>
              <w:rPr>
                <w:szCs w:val="22"/>
              </w:rPr>
            </w:pPr>
            <w:r w:rsidRPr="00901A60">
              <w:rPr>
                <w:szCs w:val="22"/>
              </w:rPr>
              <w:t>В случае отсутствия дан</w:t>
            </w:r>
            <w:r w:rsidR="002046D2" w:rsidRPr="00901A60">
              <w:rPr>
                <w:szCs w:val="22"/>
              </w:rPr>
              <w:t>ных указывается значение «0.00»</w:t>
            </w:r>
          </w:p>
        </w:tc>
      </w:tr>
      <w:tr w:rsidR="002F256E" w:rsidRPr="00901A60" w14:paraId="39D3E82D" w14:textId="77777777" w:rsidTr="002F256E">
        <w:trPr>
          <w:cnfStyle w:val="000000010000" w:firstRow="0" w:lastRow="0" w:firstColumn="0" w:lastColumn="0" w:oddVBand="0" w:evenVBand="0" w:oddHBand="0" w:evenHBand="1"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34A47A92" w14:textId="77777777" w:rsidR="002F256E" w:rsidRPr="00901A60" w:rsidRDefault="002F256E" w:rsidP="002F256E">
            <w:pPr>
              <w:pStyle w:val="GOSTTablenorm"/>
              <w:rPr>
                <w:szCs w:val="22"/>
              </w:rPr>
            </w:pPr>
            <w:r w:rsidRPr="00901A60">
              <w:rPr>
                <w:szCs w:val="22"/>
              </w:rPr>
              <w:t>Итого по коду валюты (по ОКВ). Остаток средств на начало дня.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24FEF49A" w14:textId="77777777" w:rsidR="002F256E" w:rsidRPr="00901A60" w:rsidRDefault="002F256E" w:rsidP="002F256E">
            <w:pPr>
              <w:pStyle w:val="GOSTTablenorm"/>
              <w:rPr>
                <w:szCs w:val="22"/>
                <w:lang w:val="en-US"/>
              </w:rPr>
            </w:pPr>
            <w:r w:rsidRPr="00901A60">
              <w:rPr>
                <w:szCs w:val="22"/>
              </w:rPr>
              <w:t>G_S2_GRF_C1</w:t>
            </w:r>
            <w:r w:rsidRPr="00901A60">
              <w:rPr>
                <w:szCs w:val="22"/>
                <w:lang w:val="en-US"/>
              </w:rPr>
              <w:t>6</w:t>
            </w:r>
          </w:p>
        </w:tc>
        <w:tc>
          <w:tcPr>
            <w:tcW w:w="574" w:type="dxa"/>
            <w:tcBorders>
              <w:top w:val="single" w:sz="4" w:space="0" w:color="auto"/>
              <w:left w:val="single" w:sz="4" w:space="0" w:color="auto"/>
              <w:bottom w:val="single" w:sz="4" w:space="0" w:color="auto"/>
              <w:right w:val="single" w:sz="4" w:space="0" w:color="auto"/>
            </w:tcBorders>
            <w:hideMark/>
          </w:tcPr>
          <w:p w14:paraId="63FA8F4F" w14:textId="77777777" w:rsidR="002F256E" w:rsidRPr="00901A60" w:rsidRDefault="002F256E" w:rsidP="002F256E">
            <w:pPr>
              <w:pStyle w:val="GOSTTablenorm"/>
              <w:jc w:val="center"/>
              <w:rPr>
                <w:szCs w:val="22"/>
                <w:lang w:eastAsia="en-US"/>
              </w:rPr>
            </w:pPr>
            <w:r w:rsidRPr="00901A60">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1E58C1F6" w14:textId="77777777" w:rsidR="002F256E" w:rsidRPr="00901A60" w:rsidRDefault="002F256E" w:rsidP="002F256E">
            <w:pPr>
              <w:pStyle w:val="GOSTTablenorm"/>
              <w:rPr>
                <w:szCs w:val="22"/>
              </w:rPr>
            </w:pPr>
            <w:r w:rsidRPr="00901A60">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4E15C24C"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33CBC5D6" w14:textId="77777777" w:rsidR="002F256E" w:rsidRPr="00901A60" w:rsidRDefault="002F256E" w:rsidP="002F256E">
            <w:pPr>
              <w:pStyle w:val="GOSTTablenorm"/>
              <w:rPr>
                <w:szCs w:val="22"/>
              </w:rPr>
            </w:pPr>
            <w:r w:rsidRPr="00901A60">
              <w:rPr>
                <w:szCs w:val="22"/>
              </w:rPr>
              <w:t>Указывается общая сумма средств, поступивших во временное распоряжение получателя бюджетных средств, в иностранной валюте по соответствующему коду валюты (по ОКВ) с начала текущего финансового года на начало дня.</w:t>
            </w:r>
          </w:p>
          <w:p w14:paraId="2B716F9F" w14:textId="3CE78FB8" w:rsidR="002F256E" w:rsidRPr="00901A60" w:rsidRDefault="002F256E" w:rsidP="002F256E">
            <w:pPr>
              <w:pStyle w:val="GOSTTablenorm"/>
              <w:rPr>
                <w:szCs w:val="22"/>
              </w:rPr>
            </w:pPr>
            <w:r w:rsidRPr="00901A60">
              <w:rPr>
                <w:szCs w:val="22"/>
              </w:rPr>
              <w:t>В случае отсутствия дан</w:t>
            </w:r>
            <w:r w:rsidR="002046D2" w:rsidRPr="00901A60">
              <w:rPr>
                <w:szCs w:val="22"/>
              </w:rPr>
              <w:t>ных указывается значение «0.00»</w:t>
            </w:r>
          </w:p>
        </w:tc>
      </w:tr>
      <w:tr w:rsidR="002F256E" w:rsidRPr="00901A60" w14:paraId="658DA21C"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117ECFC8" w14:textId="77777777" w:rsidR="002F256E" w:rsidRPr="00901A60" w:rsidRDefault="002F256E" w:rsidP="002F256E">
            <w:pPr>
              <w:pStyle w:val="GOSTTablenorm"/>
              <w:rPr>
                <w:szCs w:val="22"/>
              </w:rPr>
            </w:pPr>
            <w:r w:rsidRPr="00901A60">
              <w:rPr>
                <w:szCs w:val="22"/>
              </w:rPr>
              <w:t>Итого по коду валюты (по ОКВ). Остаток средств на начало дня.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48F5DF6E" w14:textId="77777777" w:rsidR="002F256E" w:rsidRPr="00901A60" w:rsidRDefault="002F256E" w:rsidP="002F256E">
            <w:pPr>
              <w:pStyle w:val="GOSTTablenorm"/>
              <w:rPr>
                <w:szCs w:val="22"/>
                <w:lang w:val="en-US"/>
              </w:rPr>
            </w:pPr>
            <w:r w:rsidRPr="00901A60">
              <w:rPr>
                <w:szCs w:val="22"/>
              </w:rPr>
              <w:t>G_S2_GRF_C1</w:t>
            </w:r>
            <w:r w:rsidRPr="00901A60">
              <w:rPr>
                <w:szCs w:val="22"/>
                <w:lang w:val="en-US"/>
              </w:rPr>
              <w:t>7</w:t>
            </w:r>
          </w:p>
        </w:tc>
        <w:tc>
          <w:tcPr>
            <w:tcW w:w="574" w:type="dxa"/>
            <w:tcBorders>
              <w:top w:val="single" w:sz="4" w:space="0" w:color="auto"/>
              <w:left w:val="single" w:sz="4" w:space="0" w:color="auto"/>
              <w:bottom w:val="single" w:sz="4" w:space="0" w:color="auto"/>
              <w:right w:val="single" w:sz="4" w:space="0" w:color="auto"/>
            </w:tcBorders>
            <w:hideMark/>
          </w:tcPr>
          <w:p w14:paraId="1B896C82" w14:textId="77777777" w:rsidR="002F256E" w:rsidRPr="00901A60" w:rsidRDefault="002F256E" w:rsidP="002F256E">
            <w:pPr>
              <w:pStyle w:val="GOSTTablenorm"/>
              <w:jc w:val="center"/>
              <w:rPr>
                <w:szCs w:val="22"/>
                <w:lang w:eastAsia="en-US"/>
              </w:rPr>
            </w:pPr>
            <w:r w:rsidRPr="00901A60">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02148023" w14:textId="77777777" w:rsidR="002F256E" w:rsidRPr="00901A60" w:rsidRDefault="002F256E" w:rsidP="002F256E">
            <w:pPr>
              <w:pStyle w:val="GOSTTablenorm"/>
              <w:rPr>
                <w:szCs w:val="22"/>
              </w:rPr>
            </w:pPr>
            <w:r w:rsidRPr="00901A60">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67846813"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5D9984EF" w14:textId="77777777" w:rsidR="002F256E" w:rsidRPr="00901A60" w:rsidRDefault="002F256E" w:rsidP="002F256E">
            <w:pPr>
              <w:pStyle w:val="GOSTTablenorm"/>
              <w:rPr>
                <w:szCs w:val="22"/>
              </w:rPr>
            </w:pPr>
            <w:r w:rsidRPr="00901A60">
              <w:rPr>
                <w:szCs w:val="22"/>
              </w:rPr>
              <w:t>Указывается общая сумма средств, поступивших во временное распоряжение получателя бюджетных средств в рублевом эквиваленте в разрезе кодов валют с начала текущего финансового года на начало дня</w:t>
            </w:r>
          </w:p>
        </w:tc>
      </w:tr>
      <w:tr w:rsidR="002F256E" w:rsidRPr="00901A60" w14:paraId="69C64809" w14:textId="77777777" w:rsidTr="002F256E">
        <w:trPr>
          <w:cnfStyle w:val="000000010000" w:firstRow="0" w:lastRow="0" w:firstColumn="0" w:lastColumn="0" w:oddVBand="0" w:evenVBand="0" w:oddHBand="0" w:evenHBand="1"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0590EB7C" w14:textId="77777777" w:rsidR="002F256E" w:rsidRPr="00901A60" w:rsidRDefault="002F256E" w:rsidP="002F256E">
            <w:pPr>
              <w:pStyle w:val="GOSTTablenorm"/>
              <w:rPr>
                <w:szCs w:val="22"/>
              </w:rPr>
            </w:pPr>
            <w:r w:rsidRPr="00901A60">
              <w:rPr>
                <w:szCs w:val="22"/>
              </w:rPr>
              <w:t>Итого по коду валюты (по ОКВ). Остаток средств на конец дня.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23A6A953" w14:textId="77777777" w:rsidR="002F256E" w:rsidRPr="00901A60" w:rsidRDefault="002F256E" w:rsidP="002F256E">
            <w:pPr>
              <w:pStyle w:val="GOSTTablenorm"/>
              <w:rPr>
                <w:szCs w:val="22"/>
                <w:lang w:val="en-US"/>
              </w:rPr>
            </w:pPr>
            <w:r w:rsidRPr="00901A60">
              <w:rPr>
                <w:szCs w:val="22"/>
              </w:rPr>
              <w:t>G_S2_GRF_C1</w:t>
            </w:r>
            <w:r w:rsidRPr="00901A60">
              <w:rPr>
                <w:szCs w:val="22"/>
                <w:lang w:val="en-US"/>
              </w:rPr>
              <w:t>8</w:t>
            </w:r>
          </w:p>
        </w:tc>
        <w:tc>
          <w:tcPr>
            <w:tcW w:w="574" w:type="dxa"/>
            <w:tcBorders>
              <w:top w:val="single" w:sz="4" w:space="0" w:color="auto"/>
              <w:left w:val="single" w:sz="4" w:space="0" w:color="auto"/>
              <w:bottom w:val="single" w:sz="4" w:space="0" w:color="auto"/>
              <w:right w:val="single" w:sz="4" w:space="0" w:color="auto"/>
            </w:tcBorders>
            <w:hideMark/>
          </w:tcPr>
          <w:p w14:paraId="4BBA8E3F" w14:textId="77777777" w:rsidR="002F256E" w:rsidRPr="00901A60" w:rsidRDefault="002F256E" w:rsidP="002F256E">
            <w:pPr>
              <w:pStyle w:val="GOSTTablenorm"/>
              <w:jc w:val="center"/>
              <w:rPr>
                <w:szCs w:val="22"/>
                <w:lang w:eastAsia="en-US"/>
              </w:rPr>
            </w:pPr>
            <w:r w:rsidRPr="00901A60">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4EEFF076" w14:textId="77777777" w:rsidR="002F256E" w:rsidRPr="00901A60" w:rsidRDefault="002F256E" w:rsidP="002F256E">
            <w:pPr>
              <w:pStyle w:val="GOSTTablenorm"/>
              <w:rPr>
                <w:szCs w:val="22"/>
              </w:rPr>
            </w:pPr>
            <w:r w:rsidRPr="00901A60">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65E8B615"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B9E2DF4" w14:textId="77777777" w:rsidR="002F256E" w:rsidRPr="00901A60" w:rsidRDefault="002F256E" w:rsidP="002F256E">
            <w:pPr>
              <w:pStyle w:val="GOSTTablenorm"/>
              <w:rPr>
                <w:szCs w:val="22"/>
              </w:rPr>
            </w:pPr>
            <w:r w:rsidRPr="00901A60">
              <w:rPr>
                <w:szCs w:val="22"/>
              </w:rPr>
              <w:t>Указывается общая сумма средств, поступивших во временное распоряжение получателя бюджетных средств в иностранной валюте по соответствующему коду валюты (по ОКВ) с начала текущего финансового года на конец дня.</w:t>
            </w:r>
          </w:p>
          <w:p w14:paraId="6E55B9D0" w14:textId="700FB071" w:rsidR="002F256E" w:rsidRPr="00901A60" w:rsidRDefault="002F256E" w:rsidP="002F256E">
            <w:pPr>
              <w:pStyle w:val="GOSTTablenorm"/>
              <w:rPr>
                <w:szCs w:val="22"/>
              </w:rPr>
            </w:pPr>
            <w:r w:rsidRPr="00901A60">
              <w:rPr>
                <w:szCs w:val="22"/>
              </w:rPr>
              <w:t>В случае отсутствия дан</w:t>
            </w:r>
            <w:r w:rsidR="002046D2" w:rsidRPr="00901A60">
              <w:rPr>
                <w:szCs w:val="22"/>
              </w:rPr>
              <w:t>ных указывается значение «0.00»</w:t>
            </w:r>
          </w:p>
        </w:tc>
      </w:tr>
      <w:tr w:rsidR="002F256E" w:rsidRPr="00901A60" w14:paraId="57576FC3"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76C67BA0" w14:textId="77777777" w:rsidR="002F256E" w:rsidRPr="00901A60" w:rsidRDefault="002F256E" w:rsidP="002F256E">
            <w:pPr>
              <w:pStyle w:val="GOSTTablenorm"/>
              <w:rPr>
                <w:szCs w:val="22"/>
              </w:rPr>
            </w:pPr>
            <w:r w:rsidRPr="00901A60">
              <w:rPr>
                <w:szCs w:val="22"/>
              </w:rPr>
              <w:lastRenderedPageBreak/>
              <w:t>Итого по коду валюты (по ОКВ). Остаток средств на конец дня.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37819AB8" w14:textId="77777777" w:rsidR="002F256E" w:rsidRPr="00901A60" w:rsidRDefault="002F256E" w:rsidP="002F256E">
            <w:pPr>
              <w:pStyle w:val="GOSTTablenorm"/>
              <w:rPr>
                <w:szCs w:val="22"/>
                <w:lang w:val="en-US"/>
              </w:rPr>
            </w:pPr>
            <w:r w:rsidRPr="00901A60">
              <w:rPr>
                <w:szCs w:val="22"/>
              </w:rPr>
              <w:t>G_S2_GRF_C1</w:t>
            </w:r>
            <w:r w:rsidRPr="00901A60">
              <w:rPr>
                <w:szCs w:val="22"/>
                <w:lang w:val="en-US"/>
              </w:rPr>
              <w:t>9</w:t>
            </w:r>
          </w:p>
        </w:tc>
        <w:tc>
          <w:tcPr>
            <w:tcW w:w="574" w:type="dxa"/>
            <w:tcBorders>
              <w:top w:val="single" w:sz="4" w:space="0" w:color="auto"/>
              <w:left w:val="single" w:sz="4" w:space="0" w:color="auto"/>
              <w:bottom w:val="single" w:sz="4" w:space="0" w:color="auto"/>
              <w:right w:val="single" w:sz="4" w:space="0" w:color="auto"/>
            </w:tcBorders>
            <w:hideMark/>
          </w:tcPr>
          <w:p w14:paraId="02194669" w14:textId="77777777" w:rsidR="002F256E" w:rsidRPr="00901A60" w:rsidRDefault="002F256E" w:rsidP="002F256E">
            <w:pPr>
              <w:pStyle w:val="GOSTTablenorm"/>
              <w:jc w:val="center"/>
              <w:rPr>
                <w:szCs w:val="22"/>
                <w:lang w:eastAsia="en-US"/>
              </w:rPr>
            </w:pPr>
            <w:r w:rsidRPr="00901A60">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1EAEDB26" w14:textId="77777777" w:rsidR="002F256E" w:rsidRPr="00901A60" w:rsidRDefault="002F256E" w:rsidP="002F256E">
            <w:pPr>
              <w:pStyle w:val="GOSTTablenorm"/>
              <w:rPr>
                <w:szCs w:val="22"/>
              </w:rPr>
            </w:pPr>
            <w:r w:rsidRPr="00901A60">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351A12B4" w14:textId="77777777" w:rsidR="002F256E" w:rsidRPr="00901A60" w:rsidRDefault="002F256E" w:rsidP="002F256E">
            <w:pPr>
              <w:pStyle w:val="GOSTTablenorm"/>
              <w:jc w:val="center"/>
              <w:rPr>
                <w:szCs w:val="22"/>
              </w:rPr>
            </w:pPr>
            <w:r w:rsidRPr="00901A60">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444C6253" w14:textId="77777777" w:rsidR="002F256E" w:rsidRPr="00901A60" w:rsidRDefault="002F256E" w:rsidP="002F256E">
            <w:pPr>
              <w:pStyle w:val="GOSTTablenorm"/>
              <w:rPr>
                <w:szCs w:val="22"/>
              </w:rPr>
            </w:pPr>
            <w:r w:rsidRPr="00901A60">
              <w:rPr>
                <w:szCs w:val="22"/>
              </w:rPr>
              <w:t>Указывается общая сумма средств, поступивших во временное распоряжение получателя бюджетных средств в рублевом эквиваленте в разрезе кодов валют с начала текущего финансового года на конец дня.</w:t>
            </w:r>
          </w:p>
          <w:p w14:paraId="4164E950" w14:textId="46A07E92" w:rsidR="002F256E" w:rsidRPr="00901A60" w:rsidRDefault="002F256E" w:rsidP="002F256E">
            <w:pPr>
              <w:pStyle w:val="GOSTTablenorm"/>
              <w:rPr>
                <w:szCs w:val="22"/>
              </w:rPr>
            </w:pPr>
            <w:r w:rsidRPr="00901A60">
              <w:rPr>
                <w:szCs w:val="22"/>
              </w:rPr>
              <w:t>В случае отсутствия дан</w:t>
            </w:r>
            <w:r w:rsidR="002046D2" w:rsidRPr="00901A60">
              <w:rPr>
                <w:szCs w:val="22"/>
              </w:rPr>
              <w:t>ных указывается значение «0.00»</w:t>
            </w:r>
          </w:p>
        </w:tc>
      </w:tr>
    </w:tbl>
    <w:p w14:paraId="14E15BF0" w14:textId="77777777" w:rsidR="006310AA" w:rsidRPr="00901A60" w:rsidRDefault="00F94B41" w:rsidP="00F94B41">
      <w:pPr>
        <w:pStyle w:val="31"/>
        <w:keepNext w:val="0"/>
        <w:keepLines w:val="0"/>
        <w:numPr>
          <w:ilvl w:val="2"/>
          <w:numId w:val="79"/>
        </w:numPr>
        <w:tabs>
          <w:tab w:val="clear" w:pos="862"/>
        </w:tabs>
      </w:pPr>
      <w:bookmarkStart w:id="1378" w:name="_Toc217652282"/>
      <w:r w:rsidRPr="00901A60">
        <w:t>Описание комплексного типа «tTF»</w:t>
      </w:r>
      <w:bookmarkEnd w:id="1378"/>
    </w:p>
    <w:p w14:paraId="2490C787" w14:textId="77777777" w:rsidR="006310AA" w:rsidRPr="00901A60" w:rsidRDefault="00F94B41">
      <w:pPr>
        <w:ind w:firstLine="567"/>
      </w:pPr>
      <w:r w:rsidRPr="00901A60">
        <w:t>Описание комплексного типа «tTF» блока «Системная информация».</w:t>
      </w:r>
    </w:p>
    <w:p w14:paraId="61434881" w14:textId="5458837C" w:rsidR="006310AA" w:rsidRPr="00901A60" w:rsidRDefault="00F94B41">
      <w:pPr>
        <w:pStyle w:val="GOSTNameTable"/>
        <w:numPr>
          <w:ilvl w:val="0"/>
          <w:numId w:val="2"/>
        </w:numPr>
        <w:spacing w:before="120" w:after="0"/>
        <w:ind w:left="425" w:hanging="357"/>
      </w:pPr>
      <w:r w:rsidRPr="00901A60">
        <w:fldChar w:fldCharType="begin"/>
      </w:r>
      <w:r w:rsidRPr="00901A60">
        <w:instrText>SEQ Таблица \* ARABIC</w:instrText>
      </w:r>
      <w:r w:rsidRPr="00901A60">
        <w:fldChar w:fldCharType="separate"/>
      </w:r>
      <w:bookmarkStart w:id="1379" w:name="_Ref19547811"/>
      <w:bookmarkStart w:id="1380" w:name="_Toc217651874"/>
      <w:r w:rsidR="00D21171">
        <w:rPr>
          <w:noProof/>
        </w:rPr>
        <w:t>31</w:t>
      </w:r>
      <w:bookmarkEnd w:id="1379"/>
      <w:r w:rsidRPr="00901A60">
        <w:fldChar w:fldCharType="end"/>
      </w:r>
      <w:r w:rsidRPr="00901A60">
        <w:rPr>
          <w:rFonts w:eastAsia="Calibri"/>
          <w:szCs w:val="24"/>
        </w:rPr>
        <w:t xml:space="preserve"> –</w:t>
      </w:r>
      <w:r w:rsidRPr="00901A60">
        <w:t xml:space="preserve"> Описание комплексного типа «</w:t>
      </w:r>
      <w:r w:rsidRPr="00901A60">
        <w:rPr>
          <w:sz w:val="26"/>
          <w:szCs w:val="26"/>
          <w:lang w:val="en-US" w:eastAsia="en-US"/>
        </w:rPr>
        <w:t>t</w:t>
      </w:r>
      <w:r w:rsidRPr="00901A60">
        <w:rPr>
          <w:szCs w:val="22"/>
          <w:lang w:val="en-US" w:eastAsia="en-US"/>
        </w:rPr>
        <w:t>TF</w:t>
      </w:r>
      <w:r w:rsidRPr="00901A60">
        <w:t>»</w:t>
      </w:r>
      <w:bookmarkEnd w:id="138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F269A6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6D415B1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F51A16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9AAEBD3" w14:textId="77777777" w:rsidR="006310AA" w:rsidRPr="00901A60" w:rsidRDefault="00F94B41">
            <w:pPr>
              <w:pStyle w:val="GOSTTableHead"/>
              <w:spacing w:line="240" w:lineRule="auto"/>
              <w:ind w:left="0" w:right="0"/>
            </w:pPr>
            <w:r w:rsidRPr="00901A60">
              <w:t>Тип</w:t>
            </w:r>
          </w:p>
        </w:tc>
        <w:tc>
          <w:tcPr>
            <w:tcW w:w="1134" w:type="dxa"/>
          </w:tcPr>
          <w:p w14:paraId="2D25E907" w14:textId="77777777" w:rsidR="006310AA" w:rsidRPr="00901A60" w:rsidRDefault="00F94B41">
            <w:pPr>
              <w:pStyle w:val="GOSTTableHead"/>
              <w:spacing w:line="240" w:lineRule="auto"/>
              <w:ind w:left="0" w:right="0"/>
            </w:pPr>
            <w:r w:rsidRPr="00901A60">
              <w:t>Формат элемента</w:t>
            </w:r>
          </w:p>
        </w:tc>
        <w:tc>
          <w:tcPr>
            <w:tcW w:w="567" w:type="dxa"/>
          </w:tcPr>
          <w:p w14:paraId="22697043" w14:textId="77777777" w:rsidR="006310AA" w:rsidRPr="00901A60" w:rsidRDefault="00F94B41">
            <w:pPr>
              <w:pStyle w:val="GOSTTableHead"/>
              <w:spacing w:line="240" w:lineRule="auto"/>
              <w:ind w:left="0" w:right="0"/>
            </w:pPr>
            <w:r w:rsidRPr="00901A60">
              <w:t>Обязательность</w:t>
            </w:r>
          </w:p>
        </w:tc>
        <w:tc>
          <w:tcPr>
            <w:tcW w:w="3963" w:type="dxa"/>
          </w:tcPr>
          <w:p w14:paraId="42046F1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896D978" w14:textId="77777777" w:rsidTr="006310AA">
        <w:trPr>
          <w:cnfStyle w:val="000000100000" w:firstRow="0" w:lastRow="0" w:firstColumn="0" w:lastColumn="0" w:oddVBand="0" w:evenVBand="0" w:oddHBand="1" w:evenHBand="0" w:firstRowFirstColumn="0" w:firstRowLastColumn="0" w:lastRowFirstColumn="0" w:lastRowLastColumn="0"/>
        </w:trPr>
        <w:tc>
          <w:tcPr>
            <w:tcW w:w="1702" w:type="dxa"/>
          </w:tcPr>
          <w:p w14:paraId="46FE1B1D" w14:textId="77777777" w:rsidR="006310AA" w:rsidRPr="00901A60" w:rsidRDefault="00F94B41">
            <w:pPr>
              <w:pStyle w:val="GOSTTablenorm"/>
              <w:rPr>
                <w:lang w:eastAsia="en-US"/>
              </w:rPr>
            </w:pPr>
            <w:r w:rsidRPr="00901A60">
              <w:t>Глобальный</w:t>
            </w:r>
            <w:r w:rsidRPr="00901A60">
              <w:rPr>
                <w:lang w:eastAsia="en-US"/>
              </w:rPr>
              <w:t xml:space="preserve"> уникальный идентификатор</w:t>
            </w:r>
          </w:p>
        </w:tc>
        <w:tc>
          <w:tcPr>
            <w:tcW w:w="1701" w:type="dxa"/>
          </w:tcPr>
          <w:p w14:paraId="1D62FC22" w14:textId="77777777" w:rsidR="006310AA" w:rsidRPr="00901A60" w:rsidRDefault="00F94B41">
            <w:pPr>
              <w:pStyle w:val="GOSTTablenorm"/>
              <w:rPr>
                <w:szCs w:val="22"/>
                <w:lang w:eastAsia="en-US"/>
              </w:rPr>
            </w:pPr>
            <w:r w:rsidRPr="00901A60">
              <w:rPr>
                <w:szCs w:val="22"/>
                <w:lang w:eastAsia="en-US"/>
              </w:rPr>
              <w:t>GUID</w:t>
            </w:r>
          </w:p>
        </w:tc>
        <w:tc>
          <w:tcPr>
            <w:tcW w:w="567" w:type="dxa"/>
          </w:tcPr>
          <w:p w14:paraId="796F5A99" w14:textId="77777777" w:rsidR="006310AA" w:rsidRPr="00901A60" w:rsidRDefault="00F94B41">
            <w:pPr>
              <w:pStyle w:val="GOSTTablenorm"/>
              <w:jc w:val="center"/>
              <w:rPr>
                <w:lang w:eastAsia="en-US"/>
              </w:rPr>
            </w:pPr>
            <w:r w:rsidRPr="00901A60">
              <w:rPr>
                <w:lang w:eastAsia="en-US"/>
              </w:rPr>
              <w:t>П</w:t>
            </w:r>
          </w:p>
        </w:tc>
        <w:tc>
          <w:tcPr>
            <w:tcW w:w="1134" w:type="dxa"/>
          </w:tcPr>
          <w:p w14:paraId="3FF38CE7" w14:textId="77777777" w:rsidR="006310AA" w:rsidRPr="00901A60" w:rsidRDefault="00F94B41">
            <w:pPr>
              <w:pStyle w:val="GOSTTablenorm"/>
              <w:rPr>
                <w:lang w:eastAsia="en-US"/>
              </w:rPr>
            </w:pPr>
            <w:r w:rsidRPr="00901A60">
              <w:rPr>
                <w:lang w:eastAsia="en-US"/>
              </w:rPr>
              <w:t>GUID</w:t>
            </w:r>
          </w:p>
        </w:tc>
        <w:tc>
          <w:tcPr>
            <w:tcW w:w="567" w:type="dxa"/>
          </w:tcPr>
          <w:p w14:paraId="7D71545A" w14:textId="77777777" w:rsidR="006310AA" w:rsidRPr="00901A60" w:rsidRDefault="00F94B41">
            <w:pPr>
              <w:pStyle w:val="GOSTTablenorm"/>
              <w:jc w:val="center"/>
              <w:rPr>
                <w:lang w:eastAsia="en-US"/>
              </w:rPr>
            </w:pPr>
            <w:r w:rsidRPr="00901A60">
              <w:rPr>
                <w:lang w:eastAsia="en-US"/>
              </w:rPr>
              <w:t>О</w:t>
            </w:r>
          </w:p>
        </w:tc>
        <w:tc>
          <w:tcPr>
            <w:tcW w:w="3963" w:type="dxa"/>
          </w:tcPr>
          <w:p w14:paraId="7FBE0A1C" w14:textId="128D9C9C" w:rsidR="006310AA" w:rsidRPr="00901A60" w:rsidRDefault="00F94B41">
            <w:pPr>
              <w:pStyle w:val="GOSTTablenorm"/>
              <w:rPr>
                <w:lang w:eastAsia="en-US"/>
              </w:rPr>
            </w:pPr>
            <w:r w:rsidRPr="00901A60">
              <w:rPr>
                <w:lang w:eastAsia="en-US"/>
              </w:rPr>
              <w:t>Слу</w:t>
            </w:r>
            <w:r w:rsidR="002046D2" w:rsidRPr="00901A60">
              <w:rPr>
                <w:lang w:eastAsia="en-US"/>
              </w:rPr>
              <w:t>жебное поле, заполняется в ТОФК</w:t>
            </w:r>
          </w:p>
        </w:tc>
      </w:tr>
    </w:tbl>
    <w:p w14:paraId="0E21AFD5"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1381" w:name="_Toc217652283"/>
      <w:r w:rsidRPr="005036E7">
        <w:rPr>
          <w:highlight w:val="green"/>
        </w:rPr>
        <w:t>Пример XML</w:t>
      </w:r>
      <w:bookmarkEnd w:id="1381"/>
    </w:p>
    <w:p w14:paraId="3D632C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t xml:space="preserve"> </w:t>
      </w:r>
      <w:r w:rsidRPr="00901A60">
        <w:rPr>
          <w:rFonts w:cs="Courier New"/>
          <w:sz w:val="20"/>
        </w:rPr>
        <w:t>&lt;?xml version="1.0" encoding="UTF-8"?&gt;</w:t>
      </w:r>
    </w:p>
    <w:p w14:paraId="6BD56CD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bookmarkStart w:id="1382" w:name="_Ref46777526"/>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75BCA4E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&lt;soapenv:Header xmlns:env="http://schemas.xmlsoap.org/soap/envelope/"&gt;&lt;wsse:Security wsu:Id="Id-sec-f9cb3040b7ca31cd7876d625c632e1aed304"&gt;</w:t>
      </w:r>
    </w:p>
    <w:p w14:paraId="610F326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1F0E207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7C0151A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59A618E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541660C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798AE29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022CAB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31C69F1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BD16D4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1C59FA5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42E4876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542B916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Id="Id-keyinforef-ac3c6eb29c9af1964819db52ec661b26c339"&gt;</w:t>
      </w:r>
    </w:p>
    <w:p w14:paraId="2675D01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0BDF57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627F165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08923A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&lt;DigestMethod Algorithm="http://www.w3.org/2001/04/xmldsig-more#gostr3411"/&gt;</w:t>
      </w:r>
    </w:p>
    <w:p w14:paraId="682AB1C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48F260B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1575A61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5D70ECF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03F6CD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2C3F34E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0FDDF9C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51C4426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71342D9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79C6520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48458B5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2F00713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3F04EDB4"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3B1FE33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515D74A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094FF35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5B36586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4EEAF39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268F9ED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6ECDF77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6E9BB47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666765C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27B8DC8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79F0572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144CF4B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6754360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24AA149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2BE5DC5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2C42175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7E8677D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07B04A0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111496A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5DE37F2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7B91946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1AF7AEE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2AFCB7B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3C1FE5D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2EC1D34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5CD2568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0C4D704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11DA00D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735FA4F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374804D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60EEDB5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4662532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451CED3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01C6107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267317E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28699F64"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gNGCLdCT0J7QodCiIi4g0JLQtdGA0YHQuNGPIDIuMSIMT9Ch0LXRgNGC0LjRhNC4</w:t>
      </w:r>
    </w:p>
    <w:p w14:paraId="771483F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69175CE4"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40537FA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5E5507E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7F1DFC44"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3C63AF7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5750591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40771C9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349117D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3D4C490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329B6F8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10129F4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35745B34"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4BDBA48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444358D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66B4C1E4"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3F7F3D1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0F577F7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p87xs4bqOAO1BwhmKL/TsoC4pA==&lt;/wsse:BinarySecurityToken&gt;&lt;/wsse:Security&gt;&lt;/soapenv:Header&gt;</w:t>
      </w:r>
    </w:p>
    <w:p w14:paraId="2AC19F1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&lt;soapenv:Body xmlns:env="http://schemas.xmlsoap.org/soap/envelope/" wsu:Id="Id-wssecdata-29cef34e3106063e64fead91c94aeda97ff4"&gt;</w:t>
      </w:r>
    </w:p>
    <w:p w14:paraId="6102262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 xmlns:typ="http://www.roskazna.ru/eb/services/transferDocumentService/types" xmlns="http://www.roskazna.ru/eb/services/transferDocumentService/types" versionId="1.0"&gt;</w:t>
      </w:r>
    </w:p>
    <w:p w14:paraId="2A7E815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&lt;typ:header&gt;</w:t>
      </w:r>
    </w:p>
    <w:p w14:paraId="52355C1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&lt;typ:packageId&gt;e8bf66bf-9cf1-47f1-a48b-394d18467fe3&lt;/typ:packageId&gt;</w:t>
      </w:r>
    </w:p>
    <w:p w14:paraId="6419FA7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&lt;typ:senderSystemId&gt;EXP&lt;/typ:senderSystemId&gt;</w:t>
      </w:r>
    </w:p>
    <w:p w14:paraId="53AAEF4A" w14:textId="5992A301"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&lt;typ:targetSystemId&gt;</w:t>
      </w:r>
      <w:r w:rsidR="005036E7" w:rsidRPr="004442A5">
        <w:rPr>
          <w:rFonts w:cs="Courier New"/>
          <w:sz w:val="20"/>
          <w:highlight w:val="green"/>
        </w:rPr>
        <w:t>ASFK</w:t>
      </w:r>
      <w:r w:rsidRPr="00901A60">
        <w:rPr>
          <w:rFonts w:cs="Courier New"/>
          <w:sz w:val="20"/>
        </w:rPr>
        <w:t>&lt;/typ:targetSystemId&gt;</w:t>
      </w:r>
    </w:p>
    <w:p w14:paraId="5FAAC2F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&lt;typ:documentType&gt;DBD_Report_SVR&lt;/typ:documentType&gt;</w:t>
      </w:r>
    </w:p>
    <w:p w14:paraId="3506A32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&lt;typ:documentGuid&gt;4165f4ee-b21a-4378-b8e9-0c0e1f7b4сac&lt;/typ:documentGuid&gt;</w:t>
      </w:r>
    </w:p>
    <w:p w14:paraId="5AAEAB38" w14:textId="2E2DC5B8"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&lt;typ:creationDateTime&gt;2025-01-09T16:46:07.689+04:00&lt;/typ:creationDateTime&gt;</w:t>
      </w:r>
    </w:p>
    <w:p w14:paraId="79EB742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58D51E0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02EE664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value="00100322"/&gt;</w:t>
      </w:r>
    </w:p>
    <w:p w14:paraId="0ED6D3A4" w14:textId="2D07009B"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value="4.0"/&gt;</w:t>
      </w:r>
    </w:p>
    <w:p w14:paraId="6281FB3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2F90610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&lt;/typ:header&gt;</w:t>
      </w:r>
    </w:p>
    <w:p w14:paraId="50E610E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p>
    <w:p w14:paraId="2523F1FF" w14:textId="00AF0F35"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&lt;self:DBD_Report_SVR xmlns="" versionID="4.0" xsi:schemaLocation="http://www.roskazna.ru/eb/domain/DBD_Report_SVR/formular formulars.xsd" xmlns:self="http://www.roskazna.ru/eb/domain/DBD_Report_SVR/formular" xmlns:xsi="http://www.w3.org/2001/XMLSchema-instance"&gt;</w:t>
      </w:r>
    </w:p>
    <w:p w14:paraId="6F07895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 xmlns=""&gt;0531762&lt;/TtlPrt_RT_FORMCODE&gt;</w:t>
      </w:r>
    </w:p>
    <w:p w14:paraId="0F2BE5C9" w14:textId="2AFBAE6D"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 xmlns=""&gt;2025-01-09&lt;/TtlPrt_DctDt&gt;</w:t>
      </w:r>
    </w:p>
    <w:p w14:paraId="221AFF2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 xmlns=""&gt;05581848760&lt;/TtlPrt_RT_ACCOUNTNUM&gt;</w:t>
      </w:r>
    </w:p>
    <w:p w14:paraId="00BB385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 xmlns=""&gt;Предварительный&lt;/TtlPrt_report_type_flag&gt;</w:t>
      </w:r>
    </w:p>
    <w:p w14:paraId="296C10E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 xml:space="preserve"> </w:t>
      </w:r>
      <w:r w:rsidRPr="00901A60">
        <w:rPr>
          <w:rFonts w:cs="Courier New"/>
          <w:sz w:val="20"/>
        </w:rPr>
        <w:t>xmlns</w:t>
      </w:r>
      <w:r w:rsidRPr="00901A60">
        <w:rPr>
          <w:rFonts w:cs="Courier New"/>
          <w:sz w:val="20"/>
          <w:lang w:val="ru-RU"/>
        </w:rPr>
        <w:t>=""&gt;</w:t>
      </w:r>
    </w:p>
    <w:p w14:paraId="31D2595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Nm</w:t>
      </w:r>
      <w:r w:rsidRPr="00901A60">
        <w:rPr>
          <w:rFonts w:cs="Courier New"/>
          <w:sz w:val="20"/>
          <w:lang w:val="ru-RU"/>
        </w:rPr>
        <w:t>&gt;</w:t>
      </w:r>
    </w:p>
    <w:p w14:paraId="6DB9827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&lt;Cd&gt;9500&lt;/Cd&gt;</w:t>
      </w:r>
    </w:p>
    <w:p w14:paraId="00CF892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34CD84F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 xmlns=""&gt;</w:t>
      </w:r>
    </w:p>
    <w:p w14:paraId="4B72015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&gt;00184876&lt;/</w:t>
      </w:r>
      <w:r w:rsidRPr="00901A60">
        <w:rPr>
          <w:rFonts w:cs="Courier New"/>
          <w:sz w:val="20"/>
        </w:rPr>
        <w:t>Cd</w:t>
      </w:r>
      <w:r w:rsidRPr="00901A60">
        <w:rPr>
          <w:rFonts w:cs="Courier New"/>
          <w:sz w:val="20"/>
          <w:lang w:val="ru-RU"/>
        </w:rPr>
        <w:t>&gt;</w:t>
      </w:r>
    </w:p>
    <w:p w14:paraId="6FAA729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&gt;Межрайонный отдел по особым исполнительным производствам Управления Федеральной службы судебных приставов по Ростовской области&lt;/</w:t>
      </w:r>
      <w:r w:rsidRPr="00901A60">
        <w:rPr>
          <w:rFonts w:cs="Courier New"/>
          <w:sz w:val="20"/>
        </w:rPr>
        <w:t>Nm</w:t>
      </w:r>
      <w:r w:rsidRPr="00901A60">
        <w:rPr>
          <w:rFonts w:cs="Courier New"/>
          <w:sz w:val="20"/>
          <w:lang w:val="ru-RU"/>
        </w:rPr>
        <w:t>&gt;</w:t>
      </w:r>
    </w:p>
    <w:p w14:paraId="78FBA08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684AAE44"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 xmlns=""&gt;</w:t>
      </w:r>
    </w:p>
    <w:p w14:paraId="140C425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&lt;Cd&gt;322&lt;/Cd&gt;</w:t>
      </w:r>
    </w:p>
    <w:p w14:paraId="3559E31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t>&lt;Nm&gt;ФССП РФ&lt;/Nm&gt;</w:t>
      </w:r>
    </w:p>
    <w:p w14:paraId="5468C66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528F9B2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 xmlns=""&gt;</w:t>
      </w:r>
    </w:p>
    <w:p w14:paraId="6A411E0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5F2A0F7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6B9F498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58D493F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 xmlns=""&gt;</w:t>
      </w:r>
    </w:p>
    <w:p w14:paraId="6E3D2EF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3C408BF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&gt;73294073&lt;/</w:t>
      </w:r>
      <w:r w:rsidRPr="00901A60">
        <w:rPr>
          <w:rFonts w:cs="Courier New"/>
          <w:sz w:val="20"/>
        </w:rPr>
        <w:t>OKPOCd</w:t>
      </w:r>
      <w:r w:rsidRPr="00901A60">
        <w:rPr>
          <w:rFonts w:cs="Courier New"/>
          <w:sz w:val="20"/>
          <w:lang w:val="ru-RU"/>
        </w:rPr>
        <w:t>&gt;</w:t>
      </w:r>
    </w:p>
    <w:p w14:paraId="13460D2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017327C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 xml:space="preserve"> </w:t>
      </w:r>
      <w:r w:rsidRPr="00901A60">
        <w:rPr>
          <w:rFonts w:cs="Courier New"/>
          <w:sz w:val="20"/>
        </w:rPr>
        <w:t>xmlns</w:t>
      </w:r>
      <w:r w:rsidRPr="00901A60">
        <w:rPr>
          <w:rFonts w:cs="Courier New"/>
          <w:sz w:val="20"/>
          <w:lang w:val="ru-RU"/>
        </w:rPr>
        <w:t>=""&gt;45382000&lt;/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w:t>
      </w:r>
    </w:p>
    <w:p w14:paraId="39CA916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&lt;Sum_Balance_Start_Day xmlns=""&gt;10000.00&lt;/Sum_Balance_Start_Day&gt;</w:t>
      </w:r>
    </w:p>
    <w:p w14:paraId="2B39038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&lt;Sum_Balance_End_Day xmlns=""&gt;45000.00&lt;/Sum_Balance_End_Day&gt;</w:t>
      </w:r>
    </w:p>
    <w:p w14:paraId="4548E83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&lt;Statement_SVR xmlns=""&gt;</w:t>
      </w:r>
    </w:p>
    <w:p w14:paraId="1901A38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&lt;Statement_SVR_ITEM xmlns=""&gt;</w:t>
      </w:r>
    </w:p>
    <w:p w14:paraId="6EEC580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RcrdNum</w:t>
      </w:r>
      <w:r w:rsidRPr="00901A60">
        <w:rPr>
          <w:rFonts w:cs="Courier New"/>
          <w:sz w:val="20"/>
          <w:lang w:val="ru-RU"/>
        </w:rPr>
        <w:t>&gt;1&lt;/</w:t>
      </w:r>
      <w:r w:rsidRPr="00901A60">
        <w:rPr>
          <w:rFonts w:cs="Courier New"/>
          <w:sz w:val="20"/>
        </w:rPr>
        <w:t>RcrdNum</w:t>
      </w:r>
      <w:r w:rsidRPr="00901A60">
        <w:rPr>
          <w:rFonts w:cs="Courier New"/>
          <w:sz w:val="20"/>
          <w:lang w:val="ru-RU"/>
        </w:rPr>
        <w:t>&gt;</w:t>
      </w:r>
    </w:p>
    <w:p w14:paraId="7BFABFE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r>
      <w:r w:rsidRPr="00901A60">
        <w:rPr>
          <w:rFonts w:cs="Courier New"/>
          <w:sz w:val="20"/>
          <w:lang w:val="ru-RU"/>
        </w:rPr>
        <w:tab/>
        <w:t>&lt;</w:t>
      </w:r>
      <w:r w:rsidRPr="00901A60">
        <w:rPr>
          <w:rFonts w:cs="Courier New"/>
          <w:sz w:val="20"/>
        </w:rPr>
        <w:t>TrgtCd</w:t>
      </w:r>
      <w:r w:rsidRPr="00901A60">
        <w:rPr>
          <w:rFonts w:cs="Courier New"/>
          <w:sz w:val="20"/>
          <w:lang w:val="ru-RU"/>
        </w:rPr>
        <w:t>&gt;18040&lt;/</w:t>
      </w:r>
      <w:r w:rsidRPr="00901A60">
        <w:rPr>
          <w:rFonts w:cs="Courier New"/>
          <w:sz w:val="20"/>
        </w:rPr>
        <w:t>TrgtCd</w:t>
      </w:r>
      <w:r w:rsidRPr="00901A60">
        <w:rPr>
          <w:rFonts w:cs="Courier New"/>
          <w:sz w:val="20"/>
          <w:lang w:val="ru-RU"/>
        </w:rPr>
        <w:t>&gt;</w:t>
      </w:r>
    </w:p>
    <w:p w14:paraId="5DA1621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_</w:t>
      </w:r>
      <w:r w:rsidRPr="00901A60">
        <w:rPr>
          <w:rFonts w:cs="Courier New"/>
          <w:sz w:val="20"/>
        </w:rPr>
        <w:t>Doc</w:t>
      </w:r>
      <w:r w:rsidRPr="00901A60">
        <w:rPr>
          <w:rFonts w:cs="Courier New"/>
          <w:sz w:val="20"/>
          <w:lang w:val="ru-RU"/>
        </w:rPr>
        <w:t>&gt;Уведомление об уточнении вида и принадлежности платежа (ф. 0531809)&lt;/</w:t>
      </w:r>
      <w:r w:rsidRPr="00901A60">
        <w:rPr>
          <w:rFonts w:cs="Courier New"/>
          <w:sz w:val="20"/>
        </w:rPr>
        <w:t>Nm</w:t>
      </w:r>
      <w:r w:rsidRPr="00901A60">
        <w:rPr>
          <w:rFonts w:cs="Courier New"/>
          <w:sz w:val="20"/>
          <w:lang w:val="ru-RU"/>
        </w:rPr>
        <w:t>_</w:t>
      </w:r>
      <w:r w:rsidRPr="00901A60">
        <w:rPr>
          <w:rFonts w:cs="Courier New"/>
          <w:sz w:val="20"/>
        </w:rPr>
        <w:t>Doc</w:t>
      </w:r>
      <w:r w:rsidRPr="00901A60">
        <w:rPr>
          <w:rFonts w:cs="Courier New"/>
          <w:sz w:val="20"/>
          <w:lang w:val="ru-RU"/>
        </w:rPr>
        <w:t>&gt;</w:t>
      </w:r>
    </w:p>
    <w:p w14:paraId="133C6CA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lang w:val="ru-RU"/>
        </w:rPr>
        <w:tab/>
      </w:r>
      <w:r w:rsidRPr="00901A60">
        <w:rPr>
          <w:rFonts w:cs="Courier New"/>
          <w:sz w:val="20"/>
        </w:rPr>
        <w:t>&lt;Num_Doc&gt;23&lt;/Num_Doc&gt;</w:t>
      </w:r>
    </w:p>
    <w:p w14:paraId="10216F9B" w14:textId="6891AEAD"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&lt;Date_Doc&gt;2025-01-09&lt;/Date_Doc&gt;</w:t>
      </w:r>
    </w:p>
    <w:p w14:paraId="6DC3497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&lt;H_GUID&gt;1895f4cc-23ee-4569-b8e9-0c0e1f7b4сac&lt;/H_GUID&gt;</w:t>
      </w:r>
    </w:p>
    <w:p w14:paraId="77E6A1B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&lt;Sum_Receipts_Doc_Base&gt;35000.00&lt;/Sum_Receipts_Doc_Base&gt;</w:t>
      </w:r>
    </w:p>
    <w:p w14:paraId="65D5CB2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&lt;Sum_Payments_Doc_Base&gt;0.00&lt;/Sum_Payments_Doc_Base&gt;</w:t>
      </w:r>
    </w:p>
    <w:p w14:paraId="55DF9ED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&lt;/Statement_SVR_ITEM&gt;</w:t>
      </w:r>
    </w:p>
    <w:p w14:paraId="7EDE5C3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&lt;/Statement_SVR&gt;</w:t>
      </w:r>
    </w:p>
    <w:p w14:paraId="3385E68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&lt;R_0531762_G_S1_F_R9&gt;35000.00&lt;/R_0531762_G_S1_F_R9&gt;</w:t>
      </w:r>
    </w:p>
    <w:p w14:paraId="32E9BCC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&lt;R_0531762_G_S1_F_R10&gt;0.00&lt;/R_0531762_G_S1_F_R10&gt;</w:t>
      </w:r>
    </w:p>
    <w:p w14:paraId="4BFD1D0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&lt;R_0531762_G_S1_F_R11&gt;10000.00&lt;/R_0531762_G_S1_F_R11&gt;</w:t>
      </w:r>
    </w:p>
    <w:p w14:paraId="484F687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&lt;R_0531762_G_S1_F_R12&gt;45000.00&lt;/R_0531762_G_S1_F_R12&gt;</w:t>
      </w:r>
    </w:p>
    <w:p w14:paraId="2968602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 xmlns=""&gt;</w:t>
      </w:r>
    </w:p>
    <w:p w14:paraId="243E4CE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&lt;GUID&gt;4165f4ee-b21a-4378-b8e9-0c0e1f7b4сac&lt;/GUID&gt;</w:t>
      </w:r>
    </w:p>
    <w:p w14:paraId="051825D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0A7145C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&lt;TtlPrt_DocNumber xmlns=""&gt;14&lt;/TtlPrt_DocNumber&gt;</w:t>
      </w:r>
    </w:p>
    <w:p w14:paraId="368DFF5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Id="Id-sig-d373256b5942f08343bc8d034aadd7158f61"&gt;</w:t>
      </w:r>
    </w:p>
    <w:p w14:paraId="00897A9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3531698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&lt;CanonicalizationMethod Algorithm="http://www.w3.org/2001/10/xml-exc-c14n#"/&gt;</w:t>
      </w:r>
    </w:p>
    <w:p w14:paraId="43A9EBA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&lt;SignatureMethod Algorithm="http://www.w3.org/2001/04/xmldsig-more#gostr34102001-gostr3411"/&gt;</w:t>
      </w:r>
    </w:p>
    <w:p w14:paraId="68C2774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URI="Id-xadesdata-eaf97d94646411e9b78d005056834f23" Id="Id-dataref-dfd24e85a456a1a342553e99c27fd5695cff"&gt;</w:t>
      </w:r>
    </w:p>
    <w:p w14:paraId="07673F9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EFEE79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Algorithm="http://www.w3.org/2000/09/xmldsig#enveloped-signature"/&gt;</w:t>
      </w:r>
    </w:p>
    <w:p w14:paraId="3408132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34D3A3F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3645608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&lt;DigestValue&gt;tuuoIThRLrpmXrL14i8lPFRl0pwMCiUsBbH5BypOA0I=&lt;/DigestValue&gt;</w:t>
      </w:r>
    </w:p>
    <w:p w14:paraId="1E948D7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4404863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&lt;Reference Type="http://www.w3.org/TR/2002/REC-xmldsig-core-20020212/xmldsig-core-schema.xsd#X509Data" URI="#Id-keyinfo-3dfe71fe8d5a7f7591dd337029c400ccf286" Id="Id-keyinforef-9674835ee89ca1067673b6fbb04db381a2a6"&gt;</w:t>
      </w:r>
    </w:p>
    <w:p w14:paraId="7C9EDB3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754C3C3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08AE2FF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D73F76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04E79D0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&lt;DigestValue&gt;fIKSx5SIme2CRgDvDzflubM+Qqh4IkAWCXPpzXWD/AQ=&lt;/DigestValue&gt;</w:t>
      </w:r>
    </w:p>
    <w:p w14:paraId="448041F4"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076F05C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&lt;Reference URI="#Id-sp-c353e147090ff61f2f90dcd64635bcf70055" Id="Id-ref-dbee882997a09b88ec14dafcd7da585e2467"&gt;</w:t>
      </w:r>
    </w:p>
    <w:p w14:paraId="493CAE54"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37F8B7F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5BB6445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7A688DA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180E330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&lt;DigestValue&gt;ffi2NrwgQYkFPoTAefkLKH2wMBSNjwN3zzDBV+mhwQg=&lt;/DigestValue&gt;</w:t>
      </w:r>
    </w:p>
    <w:p w14:paraId="73C86FC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6B75162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05DF057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&lt;SignatureValue&gt;zolZ5HI+TT6shtnB1YnAZeMq9mcqWLWAZlSR+MuKJXXN2NRZS/zapvyY4rW+I5gM</w:t>
      </w:r>
    </w:p>
    <w:p w14:paraId="57E1B4D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py5+uThVv9x8n5TApPOJCg==&lt;/SignatureValue&gt;</w:t>
      </w:r>
    </w:p>
    <w:p w14:paraId="08E2A92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Id="Id-keyinfo-3dfe71fe8d5a7f7591dd337029c400ccf286"&gt;</w:t>
      </w:r>
    </w:p>
    <w:p w14:paraId="7A80980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&lt;X509Data&gt;</w:t>
      </w:r>
    </w:p>
    <w:p w14:paraId="32555AB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&lt;X509Certificate&gt;MIIHbzCCBx6gAwIBAgIUCw+9bFynffs/n08sYLaljBr5oXAwCAYGKoUDAgIDMIIB</w:t>
      </w:r>
    </w:p>
    <w:p w14:paraId="0F855F2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OTEgMB4GCSqGSIb3DQEJARYRdWNfZmtAcm9za2F6bmEucnUxGTAXBgNVBAgMENCz</w:t>
      </w:r>
    </w:p>
    <w:p w14:paraId="0AA0BBC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LiDQnNC+0YHQutCy0LAxGjAYBggqhQMDgQMBARIMMDA3NzEwNTY4NzYwMRgwFgYF</w:t>
      </w:r>
    </w:p>
    <w:p w14:paraId="535196B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KoUDZAESDTEwNDc3OTcwMTk4MzAxLDAqBgNVBAkMI9GD0LvQuNGG0LAg0JjQu9GM</w:t>
      </w:r>
    </w:p>
    <w:p w14:paraId="7C10C6B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0LjQvdC60LAsINC00L7QvCA3MRUwEwYDVQQHDAzQnNC+0YHQutCy0LAxCzAJBgNV</w:t>
      </w:r>
    </w:p>
    <w:p w14:paraId="2AA5716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BAYTAlJVMTgwNgYDVQQKDC/QpNC10LTQtdGA0LDQu9GM0L3QvtC1INC60LDQt9C9</w:t>
      </w:r>
    </w:p>
    <w:p w14:paraId="27FCDC3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0LDRh9C10LnRgdGC0LLQvjE4MDYGA1UEAwwv0KTQtdC00LXRgNCw0LvRjNC90L7Q</w:t>
      </w:r>
    </w:p>
    <w:p w14:paraId="2A998C6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tSDQutCw0LfQvdCw0YfQtdC50YHRgtCy0L4wHhcNMTgwNDA1MTMzNDQ3WhcNMTkw</w:t>
      </w:r>
    </w:p>
    <w:p w14:paraId="5FAC953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NzA1MTMzNDQ3WjCCAS0xGjAYBggqhQMDgQMBARIMMDA3NzEwNTY4NzYwMRgwFgYF</w:t>
      </w:r>
    </w:p>
    <w:p w14:paraId="7AE4A56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KoUDZAESDTEwNDc3OTcwMTk4MzAxIzAhBgNVBAkMGtGD0LsuINCY0LvRjNC40L3Q</w:t>
      </w:r>
    </w:p>
    <w:p w14:paraId="30AB805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utCwLCDQtC43MR4wHAYJKoZIhvcNAQkBFg83NzdAcm9za2F6bmEucnUxCzAJBgNV</w:t>
      </w:r>
    </w:p>
    <w:p w14:paraId="3E6794E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BAYTAlJVMRgwFgYDVQQIDA/Qsy7QnNC+0YHQutCy0LAxFTATBgNVBAcMDNCc0L7R</w:t>
      </w:r>
    </w:p>
    <w:p w14:paraId="26C808B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gdC60LLQsDE4MDYGA1UECgwv0KTQtdC00LXRgNCw0LvRjNC90L7QtSDQutCw0LfQ</w:t>
      </w:r>
    </w:p>
    <w:p w14:paraId="6303CB3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vdCw0YfQtdC50YHRgtCy0L4xODA2BgNVBAMML9Ck0LXQtNC10YDQsNC70YzQvdC+</w:t>
      </w:r>
    </w:p>
    <w:p w14:paraId="239802A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0LUg0LrQsNC30L3QsNGH0LXQudGB0YLQstC+MGMwHAYGKoUDAgITMBIGByqFAwIC</w:t>
      </w:r>
    </w:p>
    <w:p w14:paraId="19AA9C4F"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IwEGByqFAwICHgEDQwAEQDmzpZ5HcFrSdwi3/h6QJ/jU0i6sTgtJqrYL/Tr+gxBg</w:t>
      </w:r>
    </w:p>
    <w:p w14:paraId="413B3BC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Ud3B/sLCyhk3sR3aCrZ0K4YlsFHVmbBhDYe62UsOcnOjggQCMIID/jAMBgNVHRMB</w:t>
      </w:r>
    </w:p>
    <w:p w14:paraId="1871C45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Af8EAjAAMB0GA1UdIAQWMBQwCAYGKoUDZHEBMAgGBiqFA2RxAjA2BgUqhQNkbwQt</w:t>
      </w:r>
    </w:p>
    <w:p w14:paraId="5F85550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DCsi0JrRgNC40L/RgtC+0J/RgNC+IENTUCIgKNCy0LXRgNGB0LjRjyA0LjApMIIB</w:t>
      </w:r>
    </w:p>
    <w:p w14:paraId="191AF1B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MQYFKoUDZHAEggEmMIIBIgxEItCa0YDQuNC/0YLQvtCf0YDQviBDU1AiICjQstC1</w:t>
      </w:r>
    </w:p>
    <w:p w14:paraId="39B6BD1D"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0YDRgdC40Y8gMy42KSAo0LjRgdC/0L7Qu9C90LXQvdC40LUgMikMaCLQn9GA0L7Q</w:t>
      </w:r>
    </w:p>
    <w:p w14:paraId="3281C2A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s9GA0LDQvNC80L3Qvi3QsNC/0L/QsNGA0LDRgtC90YvQuSDQutC+0LzQv9C70LXQ</w:t>
      </w:r>
    </w:p>
    <w:p w14:paraId="37152E3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utGBICLQrtC90LjRgdC10YDRgi3Qk9Ce0KHQoiIuINCS0LXRgNGB0LjRjyAyLjEi</w:t>
      </w:r>
    </w:p>
    <w:p w14:paraId="429B2B5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DB/ihJYgMTQ5LzcvNi01Njkg0L7RgiAyMS4xMi4yMDE3DE/QodC10YDRgtC40YTQ</w:t>
      </w:r>
    </w:p>
    <w:p w14:paraId="55DA219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uNC60LDRgiDRgdC+0L7RgtCy0LXRgtGB0YLQstC40Y8g4oSWINCh0KQvMTI4LTI4</w:t>
      </w:r>
    </w:p>
    <w:p w14:paraId="2C46684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Nzgg0L7RgiAyMC4wNi4yMDE2MA4GA1UdDwEB/wQEAwID+DAdBgNVHSUEFjAUBggr</w:t>
      </w:r>
    </w:p>
    <w:p w14:paraId="241C4DC2"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BgEFBQcDAgYIKwYBBQUHAwMwKwYDVR0QBCQwIoAPMjAxODA0MDUxMzM0NDVagQ8y</w:t>
      </w:r>
    </w:p>
    <w:p w14:paraId="6CDFC1A6"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MDE5MDcwNTEzMzQ0NVowggGFBgNVHSMEggF8MIIBeIAUFlWRplFYxIksa1Fb0oUZ</w:t>
      </w:r>
    </w:p>
    <w:p w14:paraId="5F14E3A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CgFESCKhggFSpIIBTjCCAUoxHjAcBgkqhkiG9w0BCQEWD2RpdEBtaW5zdnlhei5y</w:t>
      </w:r>
    </w:p>
    <w:p w14:paraId="3F6E82A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dTELMAkGA1UEBhMCUlUxHDAaBgNVBAgMEzc3INCzLiDQnNC+0YHQutCy0LAxFTAT</w:t>
      </w:r>
    </w:p>
    <w:p w14:paraId="0D979D6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BgNVBAcMDNCc0L7RgdC60LLQsDE/MD0GA1UECQw2MTI1Mzc1INCzLiDQnNC+0YHQ</w:t>
      </w:r>
    </w:p>
    <w:p w14:paraId="0C7E7CF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utCy0LAsINGD0LsuINCi0LLQtdGA0YHQutCw0Y8sINC0LiA3MSwwKgYDVQQKDCPQ</w:t>
      </w:r>
    </w:p>
    <w:p w14:paraId="6B8CF5E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nNC40L3QutC+0LzRgdCy0Y/Qt9GMINCg0L7RgdGB0LjQuDEYMBYGBSqFA2QBEg0x</w:t>
      </w:r>
    </w:p>
    <w:p w14:paraId="19C3A26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MDQ3NzAyMDI2NzAxMRowGAYIKoUDA4EDAQESDDAwNzcxMDQ3NDM3NTFBMD8GA1UE</w:t>
      </w:r>
    </w:p>
    <w:p w14:paraId="0138FA8C"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Aww40JPQvtC70L7QstC90L7QuSDRg9C00L7RgdGC0L7QstC10YDRj9GO0YnQuNC5</w:t>
      </w:r>
    </w:p>
    <w:p w14:paraId="01F06CC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INGG0LXQvdGC0YCCCjas1FUAAAAAAS8wXgYDVR0fBFcwVTApoCegJYYjaHR0cDov</w:t>
      </w:r>
    </w:p>
    <w:p w14:paraId="7F89F6AA"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L2NybC5yb3NrYXpuYS5ydS9jcmwvdWNmay5jcmwwKKAmoCSGImh0dHA6Ly9jcmwu</w:t>
      </w:r>
    </w:p>
    <w:p w14:paraId="6AC8E46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ZnNmay5sb2NhbC9jcmwvdWNmay5jcmwwHQYDVR0OBBYEFLkvJG7Rfzg6F53wdndv</w:t>
      </w:r>
    </w:p>
    <w:p w14:paraId="37F04D9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NLDQ/i3nMAgGBiqFAwICAwNBAH1LMUVqEV/HRyesHDkB5eBUk6qDOJwnOBHil2Y1</w:t>
      </w:r>
    </w:p>
    <w:p w14:paraId="18DE7168"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qNiUhWK7AqT93ErNsumpe8dDCswJmvps2nbQA7xwIJjzJjk=&lt;/X509Certificate&gt;</w:t>
      </w:r>
    </w:p>
    <w:p w14:paraId="28B14F71"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&lt;/X509Data&gt;</w:t>
      </w:r>
    </w:p>
    <w:p w14:paraId="35415F6B"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&lt;/KeyInfo&gt;</w:t>
      </w:r>
    </w:p>
    <w:p w14:paraId="27F65CA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314CF87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w:t>
      </w:r>
      <w:r w:rsidRPr="00901A60">
        <w:rPr>
          <w:rFonts w:cs="Courier New"/>
          <w:sz w:val="20"/>
        </w:rPr>
        <w:lastRenderedPageBreak/>
        <w:t>d373256b5942f08343bc8d034aadd7158f61"&gt;</w:t>
      </w:r>
    </w:p>
    <w:p w14:paraId="70E3BA00"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Id="Id-sp-c353e147090ff61f2f90dcd64635bcf70055"&gt;</w:t>
      </w:r>
    </w:p>
    <w:p w14:paraId="6B637F9E"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Id="Id-ssp-7fd861712d758e7e3004067202146d020fd2"/&gt;</w:t>
      </w:r>
    </w:p>
    <w:p w14:paraId="6323C6B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6E8B06C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668F4E17"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22B3ADE3"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w:t>
      </w:r>
    </w:p>
    <w:p w14:paraId="622295A9"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&lt;/self:DBD_Report_SVR&gt;</w:t>
      </w:r>
    </w:p>
    <w:p w14:paraId="63D45713" w14:textId="77777777" w:rsidR="002F256E"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p>
    <w:p w14:paraId="10C16F64" w14:textId="77777777" w:rsidR="005036E7" w:rsidRPr="004442A5"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4442A5">
        <w:rPr>
          <w:rFonts w:cs="Courier New"/>
          <w:sz w:val="20"/>
          <w:highlight w:val="green"/>
        </w:rPr>
        <w:t>&lt;attachments&gt;</w:t>
      </w:r>
    </w:p>
    <w:p w14:paraId="67DB0C3E" w14:textId="77777777" w:rsidR="005036E7" w:rsidRPr="004442A5"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4442A5">
        <w:rPr>
          <w:rFonts w:cs="Courier New"/>
          <w:sz w:val="20"/>
          <w:highlight w:val="green"/>
        </w:rPr>
        <w:tab/>
        <w:t>&lt;attachment&gt;</w:t>
      </w:r>
    </w:p>
    <w:p w14:paraId="59719A36" w14:textId="77777777" w:rsidR="005036E7" w:rsidRPr="004442A5"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4442A5">
        <w:rPr>
          <w:rFonts w:cs="Courier New"/>
          <w:sz w:val="20"/>
          <w:highlight w:val="green"/>
        </w:rPr>
        <w:tab/>
        <w:t xml:space="preserve">   &lt;fileName&gt;5129e114-37b4-42de-9ea2-aa81a4673768_DBD_Report_SVR.zip&lt;/fileName&gt;</w:t>
      </w:r>
    </w:p>
    <w:p w14:paraId="7635F4D6" w14:textId="77777777" w:rsidR="005036E7" w:rsidRPr="004442A5"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4442A5">
        <w:rPr>
          <w:rFonts w:cs="Courier New"/>
          <w:sz w:val="20"/>
          <w:highlight w:val="green"/>
        </w:rPr>
        <w:tab/>
        <w:t xml:space="preserve">   &lt;contentType&gt;application/zip&lt;/contentType&gt;</w:t>
      </w:r>
    </w:p>
    <w:p w14:paraId="0EFEB32D" w14:textId="77777777" w:rsidR="005036E7" w:rsidRPr="004442A5"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4442A5">
        <w:rPr>
          <w:rFonts w:cs="Courier New"/>
          <w:sz w:val="20"/>
          <w:highlight w:val="green"/>
        </w:rPr>
        <w:tab/>
        <w:t>&lt;content&gt;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&lt;/content&gt;</w:t>
      </w:r>
    </w:p>
    <w:p w14:paraId="5C2C7B85" w14:textId="77777777" w:rsidR="005036E7" w:rsidRPr="004442A5"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4442A5">
        <w:rPr>
          <w:rFonts w:cs="Courier New"/>
          <w:sz w:val="20"/>
          <w:highlight w:val="green"/>
        </w:rPr>
        <w:tab/>
      </w:r>
      <w:r w:rsidRPr="004442A5">
        <w:rPr>
          <w:rFonts w:cs="Courier New"/>
          <w:sz w:val="20"/>
          <w:highlight w:val="green"/>
        </w:rPr>
        <w:tab/>
        <w:t>&lt;/attachment&gt;</w:t>
      </w:r>
    </w:p>
    <w:p w14:paraId="565C1AB3" w14:textId="318B83AB" w:rsidR="005036E7" w:rsidRPr="00901A60"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4442A5">
        <w:rPr>
          <w:rFonts w:cs="Courier New"/>
          <w:sz w:val="20"/>
          <w:highlight w:val="green"/>
        </w:rPr>
        <w:tab/>
        <w:t>&lt;/attachments&gt;</w:t>
      </w:r>
    </w:p>
    <w:p w14:paraId="641D5635" w14:textId="77777777" w:rsidR="002F256E"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5ECCC593" w14:textId="54811515" w:rsidR="006310AA" w:rsidRPr="00901A60"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&lt;/soapenv:Body&gt;</w:t>
      </w:r>
    </w:p>
    <w:p w14:paraId="70C48D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 w:val="20"/>
        </w:rPr>
        <w:t>&lt;/soapenv:Envelope&gt;</w:t>
      </w:r>
    </w:p>
    <w:p w14:paraId="6BBF968C" w14:textId="77777777" w:rsidR="005036E7" w:rsidRPr="005036E7" w:rsidRDefault="005036E7" w:rsidP="005036E7">
      <w:pPr>
        <w:pStyle w:val="31"/>
        <w:keepNext w:val="0"/>
        <w:keepLines w:val="0"/>
        <w:numPr>
          <w:ilvl w:val="2"/>
          <w:numId w:val="79"/>
        </w:numPr>
        <w:tabs>
          <w:tab w:val="clear" w:pos="862"/>
        </w:tabs>
        <w:rPr>
          <w:highlight w:val="green"/>
          <w:lang w:eastAsia="en-US"/>
        </w:rPr>
      </w:pPr>
      <w:bookmarkStart w:id="1383" w:name="_Toc200999548"/>
      <w:bookmarkStart w:id="1384" w:name="_Ref116631712"/>
      <w:bookmarkStart w:id="1385" w:name="_Toc217652284"/>
      <w:r w:rsidRPr="005036E7">
        <w:rPr>
          <w:highlight w:val="green"/>
        </w:rPr>
        <w:t>Пример XML при передаче документа «Выписка из лицевого счета для учета операций со средствами, поступающими во временное распоряжение ПБС» (ф. 0531762) в виде вложения</w:t>
      </w:r>
      <w:bookmarkEnd w:id="1383"/>
      <w:bookmarkEnd w:id="1385"/>
    </w:p>
    <w:p w14:paraId="2FFF679B"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&lt;?xml version="1.0" encoding="UTF-8"?&gt;</w:t>
      </w:r>
    </w:p>
    <w:p w14:paraId="74366AC4"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66AAC9A7"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&lt;soapenv:Header xmlns:env="http://schemas.xmlsoap.org/soap/envelope/"&gt;&lt;wsse:Security wsu:Id="Id-sec-f9cb3040b7ca31cd7876d625c632e1aed304"&gt;</w:t>
      </w:r>
    </w:p>
    <w:p w14:paraId="4106ED99"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&lt;Signature xmlns="http://www.w3.org/2000/09/xmldsig#" Id="Id-sig-b9199ca934cfa91bcff69e807d7b0dbd26f6"&gt;</w:t>
      </w:r>
    </w:p>
    <w:p w14:paraId="41D5EFEE"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&lt;SignedInfo&gt;</w:t>
      </w:r>
    </w:p>
    <w:p w14:paraId="47626623"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&lt;CanonicalizationMethod Algorithm="http://www.w3.org/2001/10/xml-exc-c14n#"/&gt;</w:t>
      </w:r>
    </w:p>
    <w:p w14:paraId="24F51D0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lastRenderedPageBreak/>
        <w:t>&lt;SignatureMethod Algorithm="http://www.w3.org/2001/04/xmldsig-more#gostr34102001-gostr3411"/&gt;</w:t>
      </w:r>
    </w:p>
    <w:p w14:paraId="6A67D7AE"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&lt;Reference URI="#Id-wssecdata-29cef34e3106063e64fead91c94aeda97ff4" Id="Id-dataref-ea575c0bb2c994b98298d2c77dcd5a7dbaa1"&gt;</w:t>
      </w:r>
    </w:p>
    <w:p w14:paraId="2CCA2041"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&lt;Transforms&gt;</w:t>
      </w:r>
    </w:p>
    <w:p w14:paraId="6144229F"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&lt;Transform Algorithm="http://www.w3.org/2001/10/xml-exc-c14n#"/&gt;</w:t>
      </w:r>
    </w:p>
    <w:p w14:paraId="0DF112C5"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&lt;/Transforms&gt;</w:t>
      </w:r>
    </w:p>
    <w:p w14:paraId="7469BD58"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&lt;DigestMethod Algorithm="http://www.w3.org/2001/04/xmldsig-more#gostr3411"/&gt;</w:t>
      </w:r>
    </w:p>
    <w:p w14:paraId="1791D880"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&lt;DigestValue&gt;4bqC9/3OSJqEHDz00XLzUf29YFcetigx2jr08qUp7fQ=&lt;/DigestValue&gt;</w:t>
      </w:r>
    </w:p>
    <w:p w14:paraId="512B5FF8"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&lt;/Reference&gt;</w:t>
      </w:r>
    </w:p>
    <w:p w14:paraId="080D9326"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&lt;Reference Type="http://www.w3.org/TR/2002/REC-xmldsig-core-20020212/xmldsig-core-schema.xsd#X509Data" URI="#Id-keyinfo-11712390bc17243d110193ac033f54873ad8" Id="Id-keyinforef-ac3c6eb29c9af1964819db52ec661b26c339"&gt;</w:t>
      </w:r>
    </w:p>
    <w:p w14:paraId="0BD2DB6B"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&lt;Transforms&gt;</w:t>
      </w:r>
    </w:p>
    <w:p w14:paraId="33385DB5"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&lt;Transform Algorithm="http://www.w3.org/2001/10/xml-exc-c14n#"/&gt;</w:t>
      </w:r>
    </w:p>
    <w:p w14:paraId="146FA752"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&lt;/Transforms&gt;</w:t>
      </w:r>
    </w:p>
    <w:p w14:paraId="1A72C1F8"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&lt;DigestMethod Algorithm="http://www.w3.org/2001/04/xmldsig-more#gostr3411"/&gt;</w:t>
      </w:r>
    </w:p>
    <w:p w14:paraId="3F87FE04"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&lt;DigestValue&gt;+0q515JTexjW0go5SdPl7+ydqXUKST91N44lIbXt8Yo=&lt;/DigestValue&gt;</w:t>
      </w:r>
    </w:p>
    <w:p w14:paraId="5F28BEC3"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&lt;/Reference&gt;</w:t>
      </w:r>
    </w:p>
    <w:p w14:paraId="392B1A7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&lt;Reference URI="#Id-sp-4179cfd1e4ba9c0aaed70450fc3c741c9c08" Id="Id-ref-cb8cc265f168034494eca1c25ec74bf9433c"&gt;</w:t>
      </w:r>
    </w:p>
    <w:p w14:paraId="45A399C7"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&lt;Transforms&gt;</w:t>
      </w:r>
    </w:p>
    <w:p w14:paraId="304F50DE"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&lt;Transform Algorithm="http://www.w3.org/2001/10/xml-exc-c14n#"/&gt;</w:t>
      </w:r>
    </w:p>
    <w:p w14:paraId="6DDE2BDD"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&lt;/Transforms&gt;</w:t>
      </w:r>
    </w:p>
    <w:p w14:paraId="7F45A79B"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&lt;DigestMethod Algorithm="http://www.w3.org/2001/04/xmldsig-more#gostr3411"/&gt;</w:t>
      </w:r>
    </w:p>
    <w:p w14:paraId="2E3BDBEC"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&lt;DigestValue&gt;f10/P/MZ5W1AwvdMPGkqpWfYGkK10xUw6SycuQIgFIc=&lt;/DigestValue&gt;</w:t>
      </w:r>
    </w:p>
    <w:p w14:paraId="4970B4E4"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&lt;/Reference&gt;</w:t>
      </w:r>
    </w:p>
    <w:p w14:paraId="03D86599"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&lt;/SignedInfo&gt;</w:t>
      </w:r>
    </w:p>
    <w:p w14:paraId="1FBE5F19"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&lt;SignatureValue&gt;Xg8mlCU46QdjuUgHR/GFI13DKE7tfRDOphsVyNpFnxC/Sa2XnEuGBKeW7azroY19</w:t>
      </w:r>
    </w:p>
    <w:p w14:paraId="6553049E"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3u7EHXe4dKfnrJ7k7Eq5+A==&lt;/SignatureValue&gt;</w:t>
      </w:r>
    </w:p>
    <w:p w14:paraId="3CE506A1"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393C112D"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&lt;Object&gt;</w:t>
      </w:r>
    </w:p>
    <w:p w14:paraId="506BB826"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&lt;QualifyingProperties xmlns="http://uri.etsi.org/01903/v1.4.1#" Target="Id-sig-b9199ca934cfa91bcff69e807d7b0dbd26f6"&gt;</w:t>
      </w:r>
    </w:p>
    <w:p w14:paraId="4F846A9D"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&lt;SignedProperties Id="Id-sp-4179cfd1e4ba9c0aaed70450fc3c741c9c08"&gt;</w:t>
      </w:r>
    </w:p>
    <w:p w14:paraId="25FAD696"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&lt;SignedSignatureProperties Id="Id-ssp-408cecc6a155b8a0f2850e81d5f57496bb2b"/&gt;</w:t>
      </w:r>
    </w:p>
    <w:p w14:paraId="23071242"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&lt;/SignedProperties&gt;</w:t>
      </w:r>
    </w:p>
    <w:p w14:paraId="615438AE"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&lt;/QualifyingProperties&gt;</w:t>
      </w:r>
    </w:p>
    <w:p w14:paraId="770F48B8"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&lt;/Object&gt;</w:t>
      </w:r>
    </w:p>
    <w:p w14:paraId="2065AF0F"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7F9A1CC"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CVNlcnZlciBDQTEgMB4GCSqGSIb3DQEJARYRdWNfZmtAcm9za2F6bmEucnUxHDAa</w:t>
      </w:r>
    </w:p>
    <w:p w14:paraId="3EC0F6A9"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BgNVBAgMEzc3INCzLiDQnNC+0YHQutCy0LAxGjAYBggqhQMDgQMBARIMMDA3NzEw</w:t>
      </w:r>
    </w:p>
    <w:p w14:paraId="0BC38C70"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NTY4NzYwMRgwFgYFKoUDZAESDTEwNDc3OTcwMTk4MzAxLDAqBgNVBAkMI9GD0LvQ</w:t>
      </w:r>
    </w:p>
    <w:p w14:paraId="67EF4C66"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uNGG0LAg0JjQu9GM0LjQvdC60LAsINC00L7QvCA3MRUwEwYDVQQHDAzQnNC+0YHQ</w:t>
      </w:r>
    </w:p>
    <w:p w14:paraId="6252C93B"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utCy0LAxCzAJBgNVBAYTAlJVMTgwNgYDVQQKDC/QpNC10LTQtdGA0LDQu9GM0L3Q</w:t>
      </w:r>
    </w:p>
    <w:p w14:paraId="1CFED705"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vtC1INC60LDQt9C90LDRh9C10LnRgdGC0LLQvjE/MD0GA1UEAww20KPQpiDQpNC1</w:t>
      </w:r>
    </w:p>
    <w:p w14:paraId="778B9495"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0LTQtdGA0LDQu9GM0L3QvtCz0L4g0LrQsNC30L3QsNGH0LXQudGB0YLQstCwMB4X</w:t>
      </w:r>
    </w:p>
    <w:p w14:paraId="40D01A0E"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DTE2MDQwNzA4MTExMFoXDTE3MDcwNzA4MTExMFowggITMRYwFAYFKoUDZAMSCzEy</w:t>
      </w:r>
    </w:p>
    <w:p w14:paraId="0A8463BB"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MzQ1Njc4OTAxMRgwFgYFKoUDZAESDTAxMjM0NTY3ODkxMjMxGjAYBggqhQMDgQMB</w:t>
      </w:r>
    </w:p>
    <w:p w14:paraId="13F2ABD7"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ARIMMDAxMjM0NTY3ODkwMSYwJAYJKoZIhvcNAQkBFhduLm5hZ292aXRzeW5AaW5m</w:t>
      </w:r>
    </w:p>
    <w:p w14:paraId="5FB725B4"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b3NlYy5ydTELMAkGA1UEBhMCUlUxHDAaBgNVBAgMEzc3INCzLiDQnNC+0YHQutCy</w:t>
      </w:r>
    </w:p>
    <w:p w14:paraId="102E58FD"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0LAxFTATBgNVBAcMDNCc0L7RgdC60LLQsDE4MDYGA1UECgwv0KTQtdC00LXRgNCw</w:t>
      </w:r>
    </w:p>
    <w:p w14:paraId="5D189948"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lastRenderedPageBreak/>
        <w:t>0LvRjNC90L7QtSDQutCw0LfQvdCw0YfQtdC50YHRgtCy0L4xNDAyBgNVBAsMK9GC</w:t>
      </w:r>
    </w:p>
    <w:p w14:paraId="13BD41E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0LXRgdGC0L7QstC+0LUg0L/QvtC00YDQsNC30LTQtdC70LXQvdC40LUxHDAaBgNV</w:t>
      </w:r>
    </w:p>
    <w:p w14:paraId="5E9670EB"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BCoME2PQtdGA0YLQuNGE0LjQutCw0YIxGTAXBgNVBAQMENCi0LXRgdGC0L7QstGL</w:t>
      </w:r>
    </w:p>
    <w:p w14:paraId="4C76C914"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0LkxPTA7BgNVBAwMNNCi0LXRgdGC0L7QstGL0Lkg0YHQtdGA0YLQuNGE0LjQutCw</w:t>
      </w:r>
    </w:p>
    <w:p w14:paraId="040CD8B7"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0YIg0L/QvtC00L/QuNGB0LgxQTA/BgkqhkiG9w0BCQIMMklOTlw9MDEyMzQ1Njc4</w:t>
      </w:r>
    </w:p>
    <w:p w14:paraId="7BE28CC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OS9LUFBcPTEyMzQ1Njc4OS9PR1JOXD0wMTIzNDU2Nzg5MTIzMS4wLAYDVQQDDCXQ</w:t>
      </w:r>
    </w:p>
    <w:p w14:paraId="3D4016F2"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otC10YHRgtC+0LLRi9C5INGB0LXRgNGC0LjRhNC40LrQsNGCMGMwHAYGKoUDAgIT</w:t>
      </w:r>
    </w:p>
    <w:p w14:paraId="5EBD1B9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MBIGByqFAwICJAAGByqFAwICHgEDQwAEQM/mE38gcSmh2U183WL3aPaP3tJu0vTq</w:t>
      </w:r>
    </w:p>
    <w:p w14:paraId="17D8CD0C"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CndMDcb72IGcv8nO7QkaqnFwXrkt6zScdQlQgUX78ct0+jNJa7ZIdLGjggRJMIIE</w:t>
      </w:r>
    </w:p>
    <w:p w14:paraId="733F00A0"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RTAMBgNVHRMBAf8EAjAAMB0GA1UdIAQWMBQwCAYGKoUDZHEBMAgGBiqFA2RxAjBN</w:t>
      </w:r>
    </w:p>
    <w:p w14:paraId="5307EDF7"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BgUqhQNkbwREDELQmtGA0LjQv9GC0L7Qn9GA0L4gQ1NQICjQstC10YDRgdC40Y8g</w:t>
      </w:r>
    </w:p>
    <w:p w14:paraId="7240EFAC"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My42KSAo0LjRgdC/0L7Qu9C90LXQvdC40LUgMikwggFhBgUqhQNkcASCAVYwggFS</w:t>
      </w:r>
    </w:p>
    <w:p w14:paraId="40379C9C"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DEQi0JrRgNC40L/RgtC+0J/RgNC+IENTUCIgKNCy0LXRgNGB0LjRjyAzLjYpICjQ</w:t>
      </w:r>
    </w:p>
    <w:p w14:paraId="307FE1B7"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uNGB0L/QvtC70L3QtdC90LjQtSAyKQxoItCf0YDQvtCz0YDQsNC80LzQvdC+LdCw</w:t>
      </w:r>
    </w:p>
    <w:p w14:paraId="3503098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0L/Qv9Cw0YDQsNGC0L3Ri9C5INC60L7QvNC/0LvQtdC60YEgItCu0L3QuNGB0LXR</w:t>
      </w:r>
    </w:p>
    <w:p w14:paraId="5091C7B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gNGCLdCT0J7QodCiIi4g0JLQtdGA0YHQuNGPIDIuMSIMT9Ch0LXRgNGC0LjRhNC4</w:t>
      </w:r>
    </w:p>
    <w:p w14:paraId="03A80730"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0LrQsNGCINGB0L7QvtGC0LLQtdGC0YHRgtCy0LjRjyDihJYg0KHQpC8xMjQtMjcz</w:t>
      </w:r>
    </w:p>
    <w:p w14:paraId="60285D08"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OCDQvtGCIDAxLjA3LjIwMTUMT9Ch0LXRgNGC0LjRhNC40LrQsNGCINGB0L7QvtGC</w:t>
      </w:r>
    </w:p>
    <w:p w14:paraId="0785D646"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0LLQtdGC0YHRgtCy0LjRjyDihJYg0KHQpC8xMjgtMjE3NSDQvtGCIDIwLjA2LjIw</w:t>
      </w:r>
    </w:p>
    <w:p w14:paraId="3479F128"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MTMwDgYDVR0PAQH/BAQDAgTwMBMGA1UdJQQMMAoGCCsGAQUFBwMDMCsGA1UdEAQk</w:t>
      </w:r>
    </w:p>
    <w:p w14:paraId="45254813"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MCKADzIwMTYwNDA3MDgwNDI4WoEPMjAxNzA3MDcwODA0MjhaMIIBjwYDVR0jBIIB</w:t>
      </w:r>
    </w:p>
    <w:p w14:paraId="424AD1C0"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hjCCAYKAFJ5xDg/atAEoXz/iy49lFZcCR4yroYIBZaSCAWEwggFdMRgwFgYJKoZI</w:t>
      </w:r>
    </w:p>
    <w:p w14:paraId="4B5D8C37"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hvcNAQkCEwlTZXJ2ZXIgQ0ExIDAeBgkqhkiG9w0BCQEWEXVjX2ZrQHJvc2them5h</w:t>
      </w:r>
    </w:p>
    <w:p w14:paraId="5ED8EF2C"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LnJ1MRwwGgYDVQQIDBM3NyDQsy4g0JzQvtGB0LrQstCwMRowGAYIKoUDA4EDAQES</w:t>
      </w:r>
    </w:p>
    <w:p w14:paraId="435C58FB"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DDAwNzcxMDU2ODc2MDEYMBYGBSqFA2QBEg0xMDQ3Nzk3MDE5ODMwMSwwKgYDVQQJ</w:t>
      </w:r>
    </w:p>
    <w:p w14:paraId="48CE6189"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DCPRg9C70LjRhtCwINCY0LvRjNC40L3QutCwLCDQtNC+0LwgNzEVMBMGA1UEBwwM</w:t>
      </w:r>
    </w:p>
    <w:p w14:paraId="3080A222"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0JzQvtGB0LrQstCwMQswCQYDVQQGEwJSVTE4MDYGA1UECgwv0KTQtdC00LXRgNCw</w:t>
      </w:r>
    </w:p>
    <w:p w14:paraId="51D8B244"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0LvRjNC90L7QtSDQutCw0LfQvdCw0YfQtdC50YHRgtCy0L4xPzA9BgNVBAMMNtCj</w:t>
      </w:r>
    </w:p>
    <w:p w14:paraId="013BB239"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0KYg0KTQtdC00LXRgNCw0LvRjNC90L7Qs9C+INC60LDQt9C90LDRh9C10LnRgdGC</w:t>
      </w:r>
    </w:p>
    <w:p w14:paraId="6A30EE2D"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0LLQsIIBATBeBgNVHR8EVzBVMCmgJ6AlhiNodHRwOi8vY3JsLnJvc2them5hLnJ1</w:t>
      </w:r>
    </w:p>
    <w:p w14:paraId="722E1A66"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L2NybC9mazAxLmNybDAooCagJIYiaHR0cDovL2NybC5mc2ZrLmxvY2FsL2NybC9m</w:t>
      </w:r>
    </w:p>
    <w:p w14:paraId="6DB7AF7E"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azAxLmNybDAdBgNVHQ4EFgQUt0m7wwTPyJQ+5TDMkq5Z0WnD5vQwCAYGKoUDAgID</w:t>
      </w:r>
    </w:p>
    <w:p w14:paraId="3AD4591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A0EAReUQeQpqERyFF5XRWG8RnguKCWvPIQOt26PZmVTccxOXVHwZyI0rqdcQ2i4L</w:t>
      </w:r>
    </w:p>
    <w:p w14:paraId="7F6B1CAC"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p87xs4bqOAO1BwhmKL/TsoC4pA==&lt;/wsse:BinarySecurityToken&gt;&lt;/wsse:Security&gt;&lt;/soapenv:Header&gt;</w:t>
      </w:r>
    </w:p>
    <w:p w14:paraId="4B37F7B5"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t>&lt;soapenv:Body xmlns:env="http://schemas.xmlsoap.org/soap/envelope/" wsu:Id="Id-wssecdata-29cef34e3106063e64fead91c94aeda97ff4"&gt;</w:t>
      </w:r>
    </w:p>
    <w:p w14:paraId="3D26B318"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&lt;transferDocumentRequest xmlns:typ="http://www.roskazna.ru/eb/services/transferDocumentService/types" xmlns="http://www.roskazna.ru/eb/services/transferDocumentService/types" versionId="1.0"&gt;</w:t>
      </w:r>
    </w:p>
    <w:p w14:paraId="10B17F7B"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&lt;header&gt;</w:t>
      </w:r>
    </w:p>
    <w:p w14:paraId="04744A69"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&lt;packageId&gt;608e13a8-d0ef-4e39-941b-400983d2242f&lt;/packageId&gt;</w:t>
      </w:r>
    </w:p>
    <w:p w14:paraId="7C573E83"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&lt;senderSystemId&gt;EXP&lt;/senderSystemId&gt;</w:t>
      </w:r>
    </w:p>
    <w:p w14:paraId="3A06136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&lt;targetSystemId&gt;PFHD&lt;/targetSystemId&gt;</w:t>
      </w:r>
    </w:p>
    <w:p w14:paraId="16238BAC"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&lt;documentType&gt;DBD_Report_SVR&lt;/documentType&gt;</w:t>
      </w:r>
    </w:p>
    <w:p w14:paraId="6CB207DE"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&lt;documentGuid&gt;5129e114-37b4-42de-9ea2-aa81a4673768&lt;/documentGuid&gt;</w:t>
      </w:r>
    </w:p>
    <w:p w14:paraId="04E4CD4F"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&lt;creationDateTime&gt;2025-05-23T12:40:46.689+04:00&lt;/creationDateTime&gt;</w:t>
      </w:r>
    </w:p>
    <w:p w14:paraId="58A4F457"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&lt;params&gt;</w:t>
      </w:r>
    </w:p>
    <w:p w14:paraId="4B3E80A0"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 xml:space="preserve">   &lt;param name="version" value="4.0"/&gt;</w:t>
      </w:r>
    </w:p>
    <w:p w14:paraId="37D95DDB"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t>&lt;param name="ParentDocGUID" value="5129e114-37b4-42de-9ea2-aa81a4673768"/&gt;</w:t>
      </w:r>
    </w:p>
    <w:p w14:paraId="28F26B55"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t>&lt;param name="SRCode_GRBS" value="00107633"/&gt;</w:t>
      </w:r>
    </w:p>
    <w:p w14:paraId="770C6E5F"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t>&lt;param name="tofkCode" value="6000"/&gt;</w:t>
      </w:r>
    </w:p>
    <w:p w14:paraId="32F33231"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t>&lt;param name="CodeEXP" value="EXP05FB"/&gt;</w:t>
      </w:r>
    </w:p>
    <w:p w14:paraId="36D9490F"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&lt;/params&gt;</w:t>
      </w:r>
    </w:p>
    <w:p w14:paraId="48D49453"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&lt;/header&gt;</w:t>
      </w:r>
    </w:p>
    <w:p w14:paraId="1E4AFFC2"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&lt;attachments&gt;</w:t>
      </w:r>
    </w:p>
    <w:p w14:paraId="3E427385"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t>&lt;attachment&gt;</w:t>
      </w:r>
    </w:p>
    <w:p w14:paraId="16567815"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t xml:space="preserve">   &lt;fileName&gt;5129e114-37b4-42de-9ea2-aa81a4673768_DBD_Report_SVR.zip&lt;/fileName&gt;</w:t>
      </w:r>
    </w:p>
    <w:p w14:paraId="0E496B0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lastRenderedPageBreak/>
        <w:tab/>
        <w:t xml:space="preserve">   &lt;contentType&gt;application/zip&lt;/contentType&gt;</w:t>
      </w:r>
      <w:r w:rsidRPr="005036E7">
        <w:rPr>
          <w:rFonts w:cs="Courier New"/>
          <w:sz w:val="20"/>
        </w:rPr>
        <w:tab/>
      </w:r>
      <w:r w:rsidRPr="005036E7">
        <w:rPr>
          <w:rFonts w:cs="Courier New"/>
          <w:sz w:val="20"/>
        </w:rPr>
        <w:tab/>
      </w:r>
    </w:p>
    <w:p w14:paraId="319C14F5"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t xml:space="preserve">   &lt;content&gt;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</w:t>
      </w:r>
      <w:r w:rsidRPr="005036E7">
        <w:rPr>
          <w:rFonts w:cs="Courier New"/>
          <w:sz w:val="20"/>
        </w:rPr>
        <w:lastRenderedPageBreak/>
        <w:t>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&lt;/content&gt;</w:t>
      </w:r>
    </w:p>
    <w:p w14:paraId="4BDCC8EE"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r>
      <w:r w:rsidRPr="005036E7">
        <w:rPr>
          <w:rFonts w:cs="Courier New"/>
          <w:sz w:val="20"/>
        </w:rPr>
        <w:tab/>
        <w:t>&lt;/attachment&gt;</w:t>
      </w:r>
    </w:p>
    <w:p w14:paraId="701528B3"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ab/>
        <w:t>&lt;/attachments&gt;</w:t>
      </w:r>
    </w:p>
    <w:p w14:paraId="76C75DD9"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&lt;/transferDocumentRequest&gt;</w:t>
      </w:r>
    </w:p>
    <w:p w14:paraId="596853BA"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&lt;/soapenv:Body&gt;</w:t>
      </w:r>
    </w:p>
    <w:p w14:paraId="1260F731" w14:textId="77777777" w:rsidR="005036E7" w:rsidRPr="005036E7" w:rsidRDefault="005036E7" w:rsidP="005036E7">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5036E7">
        <w:rPr>
          <w:rFonts w:cs="Courier New"/>
          <w:sz w:val="20"/>
        </w:rPr>
        <w:t>&lt;/soapenv:Envelope&gt;</w:t>
      </w:r>
    </w:p>
    <w:p w14:paraId="3F81569B" w14:textId="77777777" w:rsidR="006310AA" w:rsidRPr="003140C1" w:rsidRDefault="00F94B41" w:rsidP="00F94B41">
      <w:pPr>
        <w:pStyle w:val="20"/>
        <w:keepNext w:val="0"/>
        <w:keepLines w:val="0"/>
        <w:numPr>
          <w:ilvl w:val="1"/>
          <w:numId w:val="79"/>
        </w:numPr>
        <w:tabs>
          <w:tab w:val="clear" w:pos="576"/>
        </w:tabs>
        <w:jc w:val="both"/>
        <w:rPr>
          <w:highlight w:val="green"/>
        </w:rPr>
      </w:pPr>
      <w:bookmarkStart w:id="1386" w:name="_Toc217652285"/>
      <w:r w:rsidRPr="003140C1">
        <w:rPr>
          <w:highlight w:val="green"/>
        </w:rPr>
        <w:t>Описание</w:t>
      </w:r>
      <w:r w:rsidRPr="000D1538">
        <w:rPr>
          <w:highlight w:val="green"/>
        </w:rPr>
        <w:t xml:space="preserve"> </w:t>
      </w:r>
      <w:r w:rsidRPr="003140C1">
        <w:rPr>
          <w:highlight w:val="green"/>
        </w:rPr>
        <w:t>документа «Отчет о состоянии лицевого счета для учета операций со средствами, поступающими во временное распоряжение ПБС» (ф. 0531788)</w:t>
      </w:r>
      <w:bookmarkEnd w:id="592"/>
      <w:bookmarkEnd w:id="1382"/>
      <w:bookmarkEnd w:id="1384"/>
      <w:bookmarkEnd w:id="1386"/>
    </w:p>
    <w:p w14:paraId="5FE43D77" w14:textId="77777777" w:rsidR="006310AA" w:rsidRPr="00901A60" w:rsidRDefault="006310AA" w:rsidP="00F94B41">
      <w:pPr>
        <w:pStyle w:val="af3"/>
        <w:numPr>
          <w:ilvl w:val="0"/>
          <w:numId w:val="66"/>
        </w:numPr>
        <w:spacing w:before="120" w:line="360" w:lineRule="auto"/>
        <w:jc w:val="both"/>
        <w:outlineLvl w:val="2"/>
        <w:rPr>
          <w:b/>
          <w:vanish/>
          <w:color w:val="000000"/>
          <w:sz w:val="28"/>
        </w:rPr>
      </w:pPr>
      <w:bookmarkStart w:id="1387" w:name="_Toc19541037"/>
      <w:bookmarkStart w:id="1388" w:name="_Toc19549733"/>
      <w:bookmarkStart w:id="1389" w:name="_Toc19550939"/>
      <w:bookmarkStart w:id="1390" w:name="_Toc19551416"/>
      <w:bookmarkStart w:id="1391" w:name="_Toc19551779"/>
      <w:bookmarkStart w:id="1392" w:name="_Toc19552490"/>
      <w:bookmarkStart w:id="1393" w:name="_Toc19609738"/>
      <w:bookmarkStart w:id="1394" w:name="_Toc19611410"/>
      <w:bookmarkStart w:id="1395" w:name="_Toc19612819"/>
      <w:bookmarkStart w:id="1396" w:name="_Toc19619595"/>
      <w:bookmarkStart w:id="1397" w:name="_Toc19621251"/>
      <w:bookmarkStart w:id="1398" w:name="_Toc19621839"/>
      <w:bookmarkStart w:id="1399" w:name="_Toc19622749"/>
      <w:bookmarkStart w:id="1400" w:name="_Toc19623170"/>
      <w:bookmarkStart w:id="1401" w:name="_Toc19623632"/>
      <w:bookmarkStart w:id="1402" w:name="_Toc19633602"/>
      <w:bookmarkStart w:id="1403" w:name="_Toc19634020"/>
      <w:bookmarkStart w:id="1404" w:name="_Toc19635756"/>
      <w:bookmarkStart w:id="1405" w:name="_Toc19639436"/>
      <w:bookmarkStart w:id="1406" w:name="_Toc19639854"/>
      <w:bookmarkStart w:id="1407" w:name="_Toc19642562"/>
      <w:bookmarkStart w:id="1408" w:name="_Toc19695315"/>
      <w:bookmarkStart w:id="1409" w:name="_Toc19805788"/>
      <w:bookmarkStart w:id="1410" w:name="_Toc19806206"/>
      <w:bookmarkStart w:id="1411" w:name="_Toc19806626"/>
      <w:bookmarkStart w:id="1412" w:name="_Toc19860508"/>
      <w:bookmarkStart w:id="1413" w:name="_Toc19886959"/>
      <w:bookmarkStart w:id="1414" w:name="_Toc19887385"/>
      <w:bookmarkStart w:id="1415" w:name="_Toc20153896"/>
      <w:bookmarkStart w:id="1416" w:name="_Toc20747547"/>
      <w:bookmarkStart w:id="1417" w:name="_Toc20992047"/>
      <w:bookmarkStart w:id="1418" w:name="_Toc21707353"/>
      <w:bookmarkStart w:id="1419" w:name="_Toc21963668"/>
      <w:bookmarkStart w:id="1420" w:name="_Toc21970689"/>
      <w:bookmarkStart w:id="1421" w:name="_Toc21976974"/>
      <w:bookmarkStart w:id="1422" w:name="_Toc22038982"/>
      <w:bookmarkStart w:id="1423" w:name="_Toc22050437"/>
      <w:bookmarkStart w:id="1424" w:name="_Toc22058590"/>
      <w:bookmarkStart w:id="1425" w:name="_Toc22110784"/>
      <w:bookmarkStart w:id="1426" w:name="_Toc22124395"/>
      <w:bookmarkStart w:id="1427" w:name="_Toc22902679"/>
      <w:bookmarkStart w:id="1428" w:name="_Toc25055279"/>
      <w:bookmarkStart w:id="1429" w:name="_Toc25055665"/>
      <w:bookmarkStart w:id="1430" w:name="_Toc25090848"/>
      <w:bookmarkStart w:id="1431" w:name="_Toc25091372"/>
      <w:bookmarkStart w:id="1432" w:name="_Toc25091896"/>
      <w:bookmarkStart w:id="1433" w:name="_Toc25313378"/>
      <w:bookmarkStart w:id="1434" w:name="_Toc25317813"/>
      <w:bookmarkStart w:id="1435" w:name="_Toc25318337"/>
      <w:bookmarkStart w:id="1436" w:name="_Toc25342536"/>
      <w:bookmarkStart w:id="1437" w:name="_Toc26280124"/>
      <w:bookmarkStart w:id="1438" w:name="_Toc26280712"/>
      <w:bookmarkStart w:id="1439" w:name="_Toc26283884"/>
      <w:bookmarkStart w:id="1440" w:name="_Toc26284472"/>
      <w:bookmarkStart w:id="1441" w:name="_Toc26340522"/>
      <w:bookmarkStart w:id="1442" w:name="_Toc26341114"/>
      <w:bookmarkStart w:id="1443" w:name="_Toc26341705"/>
      <w:bookmarkStart w:id="1444" w:name="_Toc26342716"/>
      <w:bookmarkStart w:id="1445" w:name="_Toc26538505"/>
      <w:bookmarkStart w:id="1446" w:name="_Toc26541013"/>
      <w:bookmarkStart w:id="1447" w:name="_Toc26623570"/>
      <w:bookmarkStart w:id="1448" w:name="_Toc26642994"/>
      <w:bookmarkStart w:id="1449" w:name="_Toc26643614"/>
      <w:bookmarkStart w:id="1450" w:name="_Toc26644235"/>
      <w:bookmarkStart w:id="1451" w:name="_Toc26728262"/>
      <w:bookmarkStart w:id="1452" w:name="_Toc26728890"/>
      <w:bookmarkStart w:id="1453" w:name="_Toc26733501"/>
      <w:bookmarkStart w:id="1454" w:name="_Toc26786534"/>
      <w:bookmarkStart w:id="1455" w:name="_Toc26788492"/>
      <w:bookmarkStart w:id="1456" w:name="_Toc26789122"/>
      <w:bookmarkStart w:id="1457" w:name="_Toc26790304"/>
      <w:bookmarkStart w:id="1458" w:name="_Toc26790938"/>
      <w:bookmarkStart w:id="1459" w:name="_Toc26791571"/>
      <w:bookmarkStart w:id="1460" w:name="_Toc26905947"/>
      <w:bookmarkStart w:id="1461" w:name="_Toc26946497"/>
      <w:bookmarkStart w:id="1462" w:name="_Toc26950684"/>
      <w:bookmarkStart w:id="1463" w:name="_Toc27042471"/>
      <w:bookmarkStart w:id="1464" w:name="_Toc27125232"/>
      <w:bookmarkStart w:id="1465" w:name="_Toc27149582"/>
      <w:bookmarkStart w:id="1466" w:name="_Toc27401247"/>
      <w:bookmarkStart w:id="1467" w:name="_Toc27410565"/>
      <w:bookmarkStart w:id="1468" w:name="_Toc27411268"/>
      <w:bookmarkStart w:id="1469" w:name="_Toc27473581"/>
      <w:bookmarkStart w:id="1470" w:name="_Toc27474293"/>
      <w:bookmarkStart w:id="1471" w:name="_Toc27479336"/>
      <w:bookmarkStart w:id="1472" w:name="_Toc27479983"/>
      <w:bookmarkStart w:id="1473" w:name="_Toc27489925"/>
      <w:bookmarkStart w:id="1474" w:name="_Toc29564371"/>
      <w:bookmarkStart w:id="1475" w:name="_Toc29565084"/>
      <w:bookmarkStart w:id="1476" w:name="_Toc29565801"/>
      <w:bookmarkStart w:id="1477" w:name="_Toc29566516"/>
      <w:bookmarkStart w:id="1478" w:name="_Toc29823650"/>
      <w:bookmarkStart w:id="1479" w:name="_Toc29835326"/>
      <w:bookmarkStart w:id="1480" w:name="_Toc29978512"/>
      <w:bookmarkStart w:id="1481" w:name="_Toc30504923"/>
      <w:bookmarkStart w:id="1482" w:name="_Toc30686694"/>
      <w:bookmarkStart w:id="1483" w:name="_Toc30687408"/>
      <w:bookmarkStart w:id="1484" w:name="_Toc31265805"/>
      <w:bookmarkStart w:id="1485" w:name="_Toc31284290"/>
      <w:bookmarkStart w:id="1486" w:name="_Toc31816835"/>
      <w:bookmarkStart w:id="1487" w:name="_Toc31817967"/>
      <w:bookmarkStart w:id="1488" w:name="_Toc31869835"/>
      <w:bookmarkStart w:id="1489" w:name="_Toc31871024"/>
      <w:bookmarkStart w:id="1490" w:name="_Toc34917423"/>
      <w:bookmarkStart w:id="1491" w:name="_Toc41329925"/>
      <w:bookmarkStart w:id="1492" w:name="_Toc42597177"/>
      <w:bookmarkStart w:id="1493" w:name="_Toc42700434"/>
      <w:bookmarkStart w:id="1494" w:name="_Toc44010404"/>
      <w:bookmarkStart w:id="1495" w:name="_Toc44594145"/>
      <w:bookmarkStart w:id="1496" w:name="_Toc44673619"/>
      <w:bookmarkStart w:id="1497" w:name="_Toc47019785"/>
      <w:bookmarkStart w:id="1498" w:name="_Toc47020829"/>
      <w:bookmarkStart w:id="1499" w:name="_Toc47025154"/>
      <w:bookmarkStart w:id="1500" w:name="_Toc47094599"/>
      <w:bookmarkStart w:id="1501" w:name="_Toc47546397"/>
      <w:bookmarkStart w:id="1502" w:name="_Toc47547472"/>
      <w:bookmarkStart w:id="1503" w:name="_Toc47552244"/>
      <w:bookmarkStart w:id="1504" w:name="_Toc47553315"/>
      <w:bookmarkStart w:id="1505" w:name="_Toc47554205"/>
      <w:bookmarkStart w:id="1506" w:name="_Toc47693441"/>
      <w:bookmarkStart w:id="1507" w:name="_Toc50021452"/>
      <w:bookmarkStart w:id="1508" w:name="_Toc50450941"/>
      <w:bookmarkStart w:id="1509" w:name="_Toc50586781"/>
      <w:bookmarkStart w:id="1510" w:name="_Toc50619340"/>
      <w:bookmarkStart w:id="1511" w:name="_Toc50620087"/>
      <w:bookmarkStart w:id="1512" w:name="_Toc50620836"/>
      <w:bookmarkStart w:id="1513" w:name="_Toc50708463"/>
      <w:bookmarkStart w:id="1514" w:name="_Toc51225914"/>
      <w:bookmarkStart w:id="1515" w:name="_Toc51226662"/>
      <w:bookmarkStart w:id="1516" w:name="_Toc51227744"/>
      <w:bookmarkStart w:id="1517" w:name="_Toc51228823"/>
      <w:bookmarkStart w:id="1518" w:name="_Toc51235451"/>
      <w:bookmarkStart w:id="1519" w:name="_Toc51951573"/>
      <w:bookmarkStart w:id="1520" w:name="_Toc51952660"/>
      <w:bookmarkStart w:id="1521" w:name="_Toc52143509"/>
      <w:bookmarkStart w:id="1522" w:name="_Toc52195062"/>
      <w:bookmarkStart w:id="1523" w:name="_Toc52196300"/>
      <w:bookmarkStart w:id="1524" w:name="_Toc52197877"/>
      <w:bookmarkStart w:id="1525" w:name="_Toc52199114"/>
      <w:bookmarkStart w:id="1526" w:name="_Toc52200352"/>
      <w:bookmarkStart w:id="1527" w:name="_Toc52201591"/>
      <w:bookmarkStart w:id="1528" w:name="_Toc52202831"/>
      <w:bookmarkStart w:id="1529" w:name="_Toc52204072"/>
      <w:bookmarkStart w:id="1530" w:name="_Toc52205657"/>
      <w:bookmarkStart w:id="1531" w:name="_Toc52282925"/>
      <w:bookmarkStart w:id="1532" w:name="_Toc52534454"/>
      <w:bookmarkStart w:id="1533" w:name="_Toc54289162"/>
      <w:bookmarkStart w:id="1534" w:name="_Toc54598250"/>
      <w:bookmarkStart w:id="1535" w:name="_Toc54884998"/>
      <w:bookmarkStart w:id="1536" w:name="_Toc54889719"/>
      <w:bookmarkStart w:id="1537" w:name="_Toc54949953"/>
      <w:bookmarkStart w:id="1538" w:name="_Toc54966218"/>
      <w:bookmarkStart w:id="1539" w:name="_Toc55228734"/>
      <w:bookmarkStart w:id="1540" w:name="_Toc55229657"/>
      <w:bookmarkStart w:id="1541" w:name="_Toc55226881"/>
      <w:bookmarkStart w:id="1542" w:name="_Toc55308371"/>
      <w:bookmarkStart w:id="1543" w:name="_Toc55323151"/>
      <w:bookmarkStart w:id="1544" w:name="_Toc55466798"/>
      <w:bookmarkStart w:id="1545" w:name="_Toc55484732"/>
      <w:bookmarkStart w:id="1546" w:name="_Toc55505434"/>
      <w:bookmarkStart w:id="1547" w:name="_Toc55506728"/>
      <w:bookmarkStart w:id="1548" w:name="_Toc55508023"/>
      <w:bookmarkStart w:id="1549" w:name="_Toc55581433"/>
      <w:bookmarkStart w:id="1550" w:name="_Toc84790626"/>
      <w:bookmarkStart w:id="1551" w:name="_Toc84792985"/>
      <w:bookmarkStart w:id="1552" w:name="_Toc84976846"/>
      <w:bookmarkStart w:id="1553" w:name="_Toc84978157"/>
      <w:bookmarkStart w:id="1554" w:name="_Toc84980160"/>
      <w:bookmarkStart w:id="1555" w:name="_Toc84981104"/>
      <w:bookmarkStart w:id="1556" w:name="_Toc85055123"/>
      <w:bookmarkStart w:id="1557" w:name="_Toc85183017"/>
      <w:bookmarkStart w:id="1558" w:name="_Toc85184336"/>
      <w:bookmarkStart w:id="1559" w:name="_Toc85616623"/>
      <w:bookmarkStart w:id="1560" w:name="_Toc85635419"/>
      <w:bookmarkStart w:id="1561" w:name="_Toc86224587"/>
      <w:bookmarkStart w:id="1562" w:name="_Toc86425173"/>
      <w:bookmarkStart w:id="1563" w:name="_Toc86442359"/>
      <w:bookmarkStart w:id="1564" w:name="_Toc86444582"/>
      <w:bookmarkStart w:id="1565" w:name="_Toc87607705"/>
      <w:bookmarkStart w:id="1566" w:name="_Toc87633720"/>
      <w:bookmarkStart w:id="1567" w:name="_Toc104820214"/>
      <w:bookmarkStart w:id="1568" w:name="_Toc104821889"/>
      <w:bookmarkStart w:id="1569" w:name="_Toc104831831"/>
      <w:bookmarkStart w:id="1570" w:name="_Toc105082886"/>
      <w:bookmarkStart w:id="1571" w:name="_Toc106180752"/>
      <w:bookmarkStart w:id="1572" w:name="_Toc107845018"/>
      <w:bookmarkStart w:id="1573" w:name="_Toc107846742"/>
      <w:bookmarkStart w:id="1574" w:name="_Toc107847550"/>
      <w:bookmarkStart w:id="1575" w:name="_Toc107999332"/>
      <w:bookmarkStart w:id="1576" w:name="_Toc108000146"/>
      <w:bookmarkStart w:id="1577" w:name="_Toc108000958"/>
      <w:bookmarkStart w:id="1578" w:name="_Toc108001772"/>
      <w:bookmarkStart w:id="1579" w:name="_Toc108434029"/>
      <w:bookmarkStart w:id="1580" w:name="_Toc108435759"/>
      <w:bookmarkStart w:id="1581" w:name="_Toc108523947"/>
      <w:bookmarkStart w:id="1582" w:name="_Toc108526802"/>
      <w:bookmarkStart w:id="1583" w:name="_Toc116560204"/>
      <w:bookmarkStart w:id="1584" w:name="_Toc116561569"/>
      <w:bookmarkStart w:id="1585" w:name="_Toc116562155"/>
      <w:bookmarkStart w:id="1586" w:name="_Toc117155327"/>
      <w:bookmarkStart w:id="1587" w:name="_Toc117155908"/>
      <w:bookmarkStart w:id="1588" w:name="_Toc117868680"/>
      <w:bookmarkStart w:id="1589" w:name="_Toc117869576"/>
      <w:bookmarkStart w:id="1590" w:name="_Toc118063539"/>
      <w:bookmarkStart w:id="1591" w:name="_Toc118066360"/>
      <w:bookmarkStart w:id="1592" w:name="_Toc118064933"/>
      <w:bookmarkStart w:id="1593" w:name="_Toc118207510"/>
      <w:bookmarkStart w:id="1594" w:name="_Toc118211437"/>
      <w:bookmarkStart w:id="1595" w:name="_Toc118923407"/>
      <w:bookmarkStart w:id="1596" w:name="_Toc120025995"/>
      <w:bookmarkStart w:id="1597" w:name="_Toc120095671"/>
      <w:bookmarkStart w:id="1598" w:name="_Toc120098907"/>
      <w:bookmarkStart w:id="1599" w:name="_Toc122436475"/>
      <w:bookmarkStart w:id="1600" w:name="_Toc153790140"/>
      <w:bookmarkStart w:id="1601" w:name="_Toc153791021"/>
      <w:bookmarkStart w:id="1602" w:name="_Toc153792308"/>
      <w:bookmarkStart w:id="1603" w:name="_Toc153823456"/>
      <w:bookmarkStart w:id="1604" w:name="_Toc153824337"/>
      <w:bookmarkStart w:id="1605" w:name="_Toc154672567"/>
      <w:bookmarkStart w:id="1606" w:name="_Toc154675665"/>
      <w:bookmarkStart w:id="1607" w:name="_Toc154676546"/>
      <w:bookmarkStart w:id="1608" w:name="_Toc154677833"/>
      <w:bookmarkStart w:id="1609" w:name="_Toc183957739"/>
      <w:bookmarkStart w:id="1610" w:name="_Toc183958600"/>
      <w:bookmarkStart w:id="1611" w:name="_Toc184408654"/>
      <w:bookmarkStart w:id="1612" w:name="_Toc184409520"/>
      <w:bookmarkStart w:id="1613" w:name="_Toc184418928"/>
      <w:bookmarkStart w:id="1614" w:name="_Toc184639589"/>
      <w:bookmarkStart w:id="1615" w:name="_Toc184640450"/>
      <w:bookmarkStart w:id="1616" w:name="_Toc185184310"/>
      <w:bookmarkStart w:id="1617" w:name="_Toc185235604"/>
      <w:bookmarkStart w:id="1618" w:name="_Toc215571370"/>
      <w:bookmarkStart w:id="1619" w:name="_Toc216625039"/>
      <w:bookmarkStart w:id="1620" w:name="_Toc216625948"/>
      <w:bookmarkStart w:id="1621" w:name="_Toc216627205"/>
      <w:bookmarkStart w:id="1622" w:name="_Toc216628988"/>
      <w:bookmarkStart w:id="1623" w:name="_Toc216803016"/>
      <w:bookmarkStart w:id="1624" w:name="_Toc217401758"/>
      <w:bookmarkStart w:id="1625" w:name="_Toc217495111"/>
      <w:bookmarkStart w:id="1626" w:name="_Toc217641346"/>
      <w:bookmarkStart w:id="1627" w:name="_Toc217650552"/>
      <w:bookmarkStart w:id="1628" w:name="_Toc217651424"/>
      <w:bookmarkStart w:id="1629" w:name="_Toc217652693"/>
      <w:bookmarkStart w:id="1630" w:name="_Toc2176522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216F12B" w14:textId="77777777" w:rsidR="006310AA" w:rsidRPr="00901A60" w:rsidRDefault="006310AA" w:rsidP="00F94B41">
      <w:pPr>
        <w:pStyle w:val="af3"/>
        <w:numPr>
          <w:ilvl w:val="0"/>
          <w:numId w:val="66"/>
        </w:numPr>
        <w:spacing w:before="120" w:line="360" w:lineRule="auto"/>
        <w:jc w:val="both"/>
        <w:outlineLvl w:val="2"/>
        <w:rPr>
          <w:b/>
          <w:vanish/>
          <w:color w:val="000000"/>
          <w:sz w:val="28"/>
        </w:rPr>
      </w:pPr>
      <w:bookmarkStart w:id="1631" w:name="_Toc19541038"/>
      <w:bookmarkStart w:id="1632" w:name="_Toc19549734"/>
      <w:bookmarkStart w:id="1633" w:name="_Toc19550940"/>
      <w:bookmarkStart w:id="1634" w:name="_Toc19551417"/>
      <w:bookmarkStart w:id="1635" w:name="_Toc19551780"/>
      <w:bookmarkStart w:id="1636" w:name="_Toc19552491"/>
      <w:bookmarkStart w:id="1637" w:name="_Toc19609739"/>
      <w:bookmarkStart w:id="1638" w:name="_Toc19611411"/>
      <w:bookmarkStart w:id="1639" w:name="_Toc19612820"/>
      <w:bookmarkStart w:id="1640" w:name="_Toc19619596"/>
      <w:bookmarkStart w:id="1641" w:name="_Toc19621252"/>
      <w:bookmarkStart w:id="1642" w:name="_Toc19621840"/>
      <w:bookmarkStart w:id="1643" w:name="_Toc19622750"/>
      <w:bookmarkStart w:id="1644" w:name="_Toc19623171"/>
      <w:bookmarkStart w:id="1645" w:name="_Toc19623633"/>
      <w:bookmarkStart w:id="1646" w:name="_Toc19633603"/>
      <w:bookmarkStart w:id="1647" w:name="_Toc19634021"/>
      <w:bookmarkStart w:id="1648" w:name="_Toc19635757"/>
      <w:bookmarkStart w:id="1649" w:name="_Toc19639437"/>
      <w:bookmarkStart w:id="1650" w:name="_Toc19639855"/>
      <w:bookmarkStart w:id="1651" w:name="_Toc19642563"/>
      <w:bookmarkStart w:id="1652" w:name="_Toc19695316"/>
      <w:bookmarkStart w:id="1653" w:name="_Toc19805789"/>
      <w:bookmarkStart w:id="1654" w:name="_Toc19806207"/>
      <w:bookmarkStart w:id="1655" w:name="_Toc19806627"/>
      <w:bookmarkStart w:id="1656" w:name="_Toc19860509"/>
      <w:bookmarkStart w:id="1657" w:name="_Toc19886960"/>
      <w:bookmarkStart w:id="1658" w:name="_Toc19887386"/>
      <w:bookmarkStart w:id="1659" w:name="_Toc20153897"/>
      <w:bookmarkStart w:id="1660" w:name="_Toc20747548"/>
      <w:bookmarkStart w:id="1661" w:name="_Toc20992048"/>
      <w:bookmarkStart w:id="1662" w:name="_Toc21707354"/>
      <w:bookmarkStart w:id="1663" w:name="_Toc21963669"/>
      <w:bookmarkStart w:id="1664" w:name="_Toc21970690"/>
      <w:bookmarkStart w:id="1665" w:name="_Toc21976975"/>
      <w:bookmarkStart w:id="1666" w:name="_Toc22038983"/>
      <w:bookmarkStart w:id="1667" w:name="_Toc22050438"/>
      <w:bookmarkStart w:id="1668" w:name="_Toc22058591"/>
      <w:bookmarkStart w:id="1669" w:name="_Toc22110785"/>
      <w:bookmarkStart w:id="1670" w:name="_Toc22124396"/>
      <w:bookmarkStart w:id="1671" w:name="_Toc22902680"/>
      <w:bookmarkStart w:id="1672" w:name="_Toc25055280"/>
      <w:bookmarkStart w:id="1673" w:name="_Toc25055666"/>
      <w:bookmarkStart w:id="1674" w:name="_Toc25090849"/>
      <w:bookmarkStart w:id="1675" w:name="_Toc25091373"/>
      <w:bookmarkStart w:id="1676" w:name="_Toc25091897"/>
      <w:bookmarkStart w:id="1677" w:name="_Toc25313379"/>
      <w:bookmarkStart w:id="1678" w:name="_Toc25317814"/>
      <w:bookmarkStart w:id="1679" w:name="_Toc25318338"/>
      <w:bookmarkStart w:id="1680" w:name="_Toc25342537"/>
      <w:bookmarkStart w:id="1681" w:name="_Toc26280125"/>
      <w:bookmarkStart w:id="1682" w:name="_Toc26280713"/>
      <w:bookmarkStart w:id="1683" w:name="_Toc26283885"/>
      <w:bookmarkStart w:id="1684" w:name="_Toc26284473"/>
      <w:bookmarkStart w:id="1685" w:name="_Toc26340523"/>
      <w:bookmarkStart w:id="1686" w:name="_Toc26341115"/>
      <w:bookmarkStart w:id="1687" w:name="_Toc26341706"/>
      <w:bookmarkStart w:id="1688" w:name="_Toc26342717"/>
      <w:bookmarkStart w:id="1689" w:name="_Toc26538506"/>
      <w:bookmarkStart w:id="1690" w:name="_Toc26541014"/>
      <w:bookmarkStart w:id="1691" w:name="_Toc26623571"/>
      <w:bookmarkStart w:id="1692" w:name="_Toc26642995"/>
      <w:bookmarkStart w:id="1693" w:name="_Toc26643615"/>
      <w:bookmarkStart w:id="1694" w:name="_Toc26644236"/>
      <w:bookmarkStart w:id="1695" w:name="_Toc26728263"/>
      <w:bookmarkStart w:id="1696" w:name="_Toc26728891"/>
      <w:bookmarkStart w:id="1697" w:name="_Toc26733502"/>
      <w:bookmarkStart w:id="1698" w:name="_Toc26786535"/>
      <w:bookmarkStart w:id="1699" w:name="_Toc26788493"/>
      <w:bookmarkStart w:id="1700" w:name="_Toc26789123"/>
      <w:bookmarkStart w:id="1701" w:name="_Toc26790305"/>
      <w:bookmarkStart w:id="1702" w:name="_Toc26790939"/>
      <w:bookmarkStart w:id="1703" w:name="_Toc26791572"/>
      <w:bookmarkStart w:id="1704" w:name="_Toc26905948"/>
      <w:bookmarkStart w:id="1705" w:name="_Toc26946498"/>
      <w:bookmarkStart w:id="1706" w:name="_Toc26950685"/>
      <w:bookmarkStart w:id="1707" w:name="_Toc27042472"/>
      <w:bookmarkStart w:id="1708" w:name="_Toc27125233"/>
      <w:bookmarkStart w:id="1709" w:name="_Toc27149583"/>
      <w:bookmarkStart w:id="1710" w:name="_Toc27401248"/>
      <w:bookmarkStart w:id="1711" w:name="_Toc27410566"/>
      <w:bookmarkStart w:id="1712" w:name="_Toc27411269"/>
      <w:bookmarkStart w:id="1713" w:name="_Toc27473582"/>
      <w:bookmarkStart w:id="1714" w:name="_Toc27474294"/>
      <w:bookmarkStart w:id="1715" w:name="_Toc27479337"/>
      <w:bookmarkStart w:id="1716" w:name="_Toc27479984"/>
      <w:bookmarkStart w:id="1717" w:name="_Toc27489926"/>
      <w:bookmarkStart w:id="1718" w:name="_Toc29564372"/>
      <w:bookmarkStart w:id="1719" w:name="_Toc29565085"/>
      <w:bookmarkStart w:id="1720" w:name="_Toc29565802"/>
      <w:bookmarkStart w:id="1721" w:name="_Toc29566517"/>
      <w:bookmarkStart w:id="1722" w:name="_Toc29823651"/>
      <w:bookmarkStart w:id="1723" w:name="_Toc29835327"/>
      <w:bookmarkStart w:id="1724" w:name="_Toc29978513"/>
      <w:bookmarkStart w:id="1725" w:name="_Toc30504924"/>
      <w:bookmarkStart w:id="1726" w:name="_Toc30686695"/>
      <w:bookmarkStart w:id="1727" w:name="_Toc30687409"/>
      <w:bookmarkStart w:id="1728" w:name="_Toc31265806"/>
      <w:bookmarkStart w:id="1729" w:name="_Toc31284291"/>
      <w:bookmarkStart w:id="1730" w:name="_Toc31816836"/>
      <w:bookmarkStart w:id="1731" w:name="_Toc31817968"/>
      <w:bookmarkStart w:id="1732" w:name="_Toc31869836"/>
      <w:bookmarkStart w:id="1733" w:name="_Toc31871025"/>
      <w:bookmarkStart w:id="1734" w:name="_Toc34917424"/>
      <w:bookmarkStart w:id="1735" w:name="_Toc41329926"/>
      <w:bookmarkStart w:id="1736" w:name="_Toc42597178"/>
      <w:bookmarkStart w:id="1737" w:name="_Toc42700435"/>
      <w:bookmarkStart w:id="1738" w:name="_Toc44010405"/>
      <w:bookmarkStart w:id="1739" w:name="_Toc44594146"/>
      <w:bookmarkStart w:id="1740" w:name="_Toc44673620"/>
      <w:bookmarkStart w:id="1741" w:name="_Toc47019786"/>
      <w:bookmarkStart w:id="1742" w:name="_Toc47020830"/>
      <w:bookmarkStart w:id="1743" w:name="_Toc47025155"/>
      <w:bookmarkStart w:id="1744" w:name="_Toc47094600"/>
      <w:bookmarkStart w:id="1745" w:name="_Toc47546398"/>
      <w:bookmarkStart w:id="1746" w:name="_Toc47547473"/>
      <w:bookmarkStart w:id="1747" w:name="_Toc47552245"/>
      <w:bookmarkStart w:id="1748" w:name="_Toc47553316"/>
      <w:bookmarkStart w:id="1749" w:name="_Toc47554206"/>
      <w:bookmarkStart w:id="1750" w:name="_Toc47693442"/>
      <w:bookmarkStart w:id="1751" w:name="_Toc50021453"/>
      <w:bookmarkStart w:id="1752" w:name="_Toc50450942"/>
      <w:bookmarkStart w:id="1753" w:name="_Toc50586782"/>
      <w:bookmarkStart w:id="1754" w:name="_Toc50619341"/>
      <w:bookmarkStart w:id="1755" w:name="_Toc50620088"/>
      <w:bookmarkStart w:id="1756" w:name="_Toc50620837"/>
      <w:bookmarkStart w:id="1757" w:name="_Toc50708464"/>
      <w:bookmarkStart w:id="1758" w:name="_Toc51225915"/>
      <w:bookmarkStart w:id="1759" w:name="_Toc51226663"/>
      <w:bookmarkStart w:id="1760" w:name="_Toc51227745"/>
      <w:bookmarkStart w:id="1761" w:name="_Toc51228824"/>
      <w:bookmarkStart w:id="1762" w:name="_Toc51235452"/>
      <w:bookmarkStart w:id="1763" w:name="_Toc51951574"/>
      <w:bookmarkStart w:id="1764" w:name="_Toc51952661"/>
      <w:bookmarkStart w:id="1765" w:name="_Toc52143510"/>
      <w:bookmarkStart w:id="1766" w:name="_Toc52195063"/>
      <w:bookmarkStart w:id="1767" w:name="_Toc52196301"/>
      <w:bookmarkStart w:id="1768" w:name="_Toc52197878"/>
      <w:bookmarkStart w:id="1769" w:name="_Toc52199115"/>
      <w:bookmarkStart w:id="1770" w:name="_Toc52200353"/>
      <w:bookmarkStart w:id="1771" w:name="_Toc52201592"/>
      <w:bookmarkStart w:id="1772" w:name="_Toc52202832"/>
      <w:bookmarkStart w:id="1773" w:name="_Toc52204073"/>
      <w:bookmarkStart w:id="1774" w:name="_Toc52205658"/>
      <w:bookmarkStart w:id="1775" w:name="_Toc52282926"/>
      <w:bookmarkStart w:id="1776" w:name="_Toc52534455"/>
      <w:bookmarkStart w:id="1777" w:name="_Toc54289163"/>
      <w:bookmarkStart w:id="1778" w:name="_Toc54598251"/>
      <w:bookmarkStart w:id="1779" w:name="_Toc54884999"/>
      <w:bookmarkStart w:id="1780" w:name="_Toc54889720"/>
      <w:bookmarkStart w:id="1781" w:name="_Toc54949954"/>
      <w:bookmarkStart w:id="1782" w:name="_Toc54966219"/>
      <w:bookmarkStart w:id="1783" w:name="_Toc55228735"/>
      <w:bookmarkStart w:id="1784" w:name="_Toc55229658"/>
      <w:bookmarkStart w:id="1785" w:name="_Toc55226882"/>
      <w:bookmarkStart w:id="1786" w:name="_Toc55308372"/>
      <w:bookmarkStart w:id="1787" w:name="_Toc55323152"/>
      <w:bookmarkStart w:id="1788" w:name="_Toc55466799"/>
      <w:bookmarkStart w:id="1789" w:name="_Toc55484733"/>
      <w:bookmarkStart w:id="1790" w:name="_Toc55505435"/>
      <w:bookmarkStart w:id="1791" w:name="_Toc55506729"/>
      <w:bookmarkStart w:id="1792" w:name="_Toc55508024"/>
      <w:bookmarkStart w:id="1793" w:name="_Toc55581434"/>
      <w:bookmarkStart w:id="1794" w:name="_Toc84790627"/>
      <w:bookmarkStart w:id="1795" w:name="_Toc84792986"/>
      <w:bookmarkStart w:id="1796" w:name="_Toc84976847"/>
      <w:bookmarkStart w:id="1797" w:name="_Toc84978158"/>
      <w:bookmarkStart w:id="1798" w:name="_Toc84980161"/>
      <w:bookmarkStart w:id="1799" w:name="_Toc84981105"/>
      <w:bookmarkStart w:id="1800" w:name="_Toc85055124"/>
      <w:bookmarkStart w:id="1801" w:name="_Toc85183018"/>
      <w:bookmarkStart w:id="1802" w:name="_Toc85184337"/>
      <w:bookmarkStart w:id="1803" w:name="_Toc85616624"/>
      <w:bookmarkStart w:id="1804" w:name="_Toc85635420"/>
      <w:bookmarkStart w:id="1805" w:name="_Toc86224588"/>
      <w:bookmarkStart w:id="1806" w:name="_Toc86425174"/>
      <w:bookmarkStart w:id="1807" w:name="_Toc86442360"/>
      <w:bookmarkStart w:id="1808" w:name="_Toc86444583"/>
      <w:bookmarkStart w:id="1809" w:name="_Toc87607706"/>
      <w:bookmarkStart w:id="1810" w:name="_Toc87633721"/>
      <w:bookmarkStart w:id="1811" w:name="_Toc104820215"/>
      <w:bookmarkStart w:id="1812" w:name="_Toc104821890"/>
      <w:bookmarkStart w:id="1813" w:name="_Toc104831832"/>
      <w:bookmarkStart w:id="1814" w:name="_Toc105082887"/>
      <w:bookmarkStart w:id="1815" w:name="_Toc106180753"/>
      <w:bookmarkStart w:id="1816" w:name="_Toc107845019"/>
      <w:bookmarkStart w:id="1817" w:name="_Toc107846743"/>
      <w:bookmarkStart w:id="1818" w:name="_Toc107847551"/>
      <w:bookmarkStart w:id="1819" w:name="_Toc107999333"/>
      <w:bookmarkStart w:id="1820" w:name="_Toc108000147"/>
      <w:bookmarkStart w:id="1821" w:name="_Toc108000959"/>
      <w:bookmarkStart w:id="1822" w:name="_Toc108001773"/>
      <w:bookmarkStart w:id="1823" w:name="_Toc108434030"/>
      <w:bookmarkStart w:id="1824" w:name="_Toc108435760"/>
      <w:bookmarkStart w:id="1825" w:name="_Toc108523948"/>
      <w:bookmarkStart w:id="1826" w:name="_Toc108526803"/>
      <w:bookmarkStart w:id="1827" w:name="_Toc116560205"/>
      <w:bookmarkStart w:id="1828" w:name="_Toc116561570"/>
      <w:bookmarkStart w:id="1829" w:name="_Toc116562156"/>
      <w:bookmarkStart w:id="1830" w:name="_Toc117155328"/>
      <w:bookmarkStart w:id="1831" w:name="_Toc117155909"/>
      <w:bookmarkStart w:id="1832" w:name="_Toc117868681"/>
      <w:bookmarkStart w:id="1833" w:name="_Toc117869577"/>
      <w:bookmarkStart w:id="1834" w:name="_Toc118063540"/>
      <w:bookmarkStart w:id="1835" w:name="_Toc118066361"/>
      <w:bookmarkStart w:id="1836" w:name="_Toc118064934"/>
      <w:bookmarkStart w:id="1837" w:name="_Toc118207511"/>
      <w:bookmarkStart w:id="1838" w:name="_Toc118211438"/>
      <w:bookmarkStart w:id="1839" w:name="_Toc118923408"/>
      <w:bookmarkStart w:id="1840" w:name="_Toc120025996"/>
      <w:bookmarkStart w:id="1841" w:name="_Toc120095672"/>
      <w:bookmarkStart w:id="1842" w:name="_Toc120098908"/>
      <w:bookmarkStart w:id="1843" w:name="_Toc122436476"/>
      <w:bookmarkStart w:id="1844" w:name="_Toc153790141"/>
      <w:bookmarkStart w:id="1845" w:name="_Toc153791022"/>
      <w:bookmarkStart w:id="1846" w:name="_Toc153792309"/>
      <w:bookmarkStart w:id="1847" w:name="_Toc153823457"/>
      <w:bookmarkStart w:id="1848" w:name="_Toc153824338"/>
      <w:bookmarkStart w:id="1849" w:name="_Toc154672568"/>
      <w:bookmarkStart w:id="1850" w:name="_Toc154675666"/>
      <w:bookmarkStart w:id="1851" w:name="_Toc154676547"/>
      <w:bookmarkStart w:id="1852" w:name="_Toc154677834"/>
      <w:bookmarkStart w:id="1853" w:name="_Toc183957740"/>
      <w:bookmarkStart w:id="1854" w:name="_Toc183958601"/>
      <w:bookmarkStart w:id="1855" w:name="_Toc184408655"/>
      <w:bookmarkStart w:id="1856" w:name="_Toc184409521"/>
      <w:bookmarkStart w:id="1857" w:name="_Toc184418929"/>
      <w:bookmarkStart w:id="1858" w:name="_Toc184639590"/>
      <w:bookmarkStart w:id="1859" w:name="_Toc184640451"/>
      <w:bookmarkStart w:id="1860" w:name="_Toc185184311"/>
      <w:bookmarkStart w:id="1861" w:name="_Toc185235605"/>
      <w:bookmarkStart w:id="1862" w:name="_Toc215571371"/>
      <w:bookmarkStart w:id="1863" w:name="_Toc216625040"/>
      <w:bookmarkStart w:id="1864" w:name="_Toc216625949"/>
      <w:bookmarkStart w:id="1865" w:name="_Toc216627206"/>
      <w:bookmarkStart w:id="1866" w:name="_Toc216628989"/>
      <w:bookmarkStart w:id="1867" w:name="_Toc216803017"/>
      <w:bookmarkStart w:id="1868" w:name="_Toc217401759"/>
      <w:bookmarkStart w:id="1869" w:name="_Toc217495112"/>
      <w:bookmarkStart w:id="1870" w:name="_Toc217641347"/>
      <w:bookmarkStart w:id="1871" w:name="_Toc217650553"/>
      <w:bookmarkStart w:id="1872" w:name="_Toc217651425"/>
      <w:bookmarkStart w:id="1873" w:name="_Toc217652694"/>
      <w:bookmarkStart w:id="1874" w:name="_Toc217652287"/>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552EF0E3" w14:textId="77777777" w:rsidR="006310AA" w:rsidRPr="00901A60" w:rsidRDefault="006310AA" w:rsidP="00F94B41">
      <w:pPr>
        <w:pStyle w:val="af3"/>
        <w:numPr>
          <w:ilvl w:val="1"/>
          <w:numId w:val="66"/>
        </w:numPr>
        <w:spacing w:before="120" w:line="360" w:lineRule="auto"/>
        <w:jc w:val="both"/>
        <w:outlineLvl w:val="2"/>
        <w:rPr>
          <w:b/>
          <w:vanish/>
          <w:color w:val="000000"/>
          <w:sz w:val="28"/>
        </w:rPr>
      </w:pPr>
      <w:bookmarkStart w:id="1875" w:name="_Toc19541039"/>
      <w:bookmarkStart w:id="1876" w:name="_Toc19549735"/>
      <w:bookmarkStart w:id="1877" w:name="_Toc19550941"/>
      <w:bookmarkStart w:id="1878" w:name="_Toc19551418"/>
      <w:bookmarkStart w:id="1879" w:name="_Toc19551781"/>
      <w:bookmarkStart w:id="1880" w:name="_Toc19552492"/>
      <w:bookmarkStart w:id="1881" w:name="_Toc19609740"/>
      <w:bookmarkStart w:id="1882" w:name="_Toc19611412"/>
      <w:bookmarkStart w:id="1883" w:name="_Toc19612821"/>
      <w:bookmarkStart w:id="1884" w:name="_Toc19619597"/>
      <w:bookmarkStart w:id="1885" w:name="_Toc19621253"/>
      <w:bookmarkStart w:id="1886" w:name="_Toc19621841"/>
      <w:bookmarkStart w:id="1887" w:name="_Toc19622751"/>
      <w:bookmarkStart w:id="1888" w:name="_Toc19623172"/>
      <w:bookmarkStart w:id="1889" w:name="_Toc19623634"/>
      <w:bookmarkStart w:id="1890" w:name="_Toc19633604"/>
      <w:bookmarkStart w:id="1891" w:name="_Toc19634022"/>
      <w:bookmarkStart w:id="1892" w:name="_Toc19635758"/>
      <w:bookmarkStart w:id="1893" w:name="_Toc19639438"/>
      <w:bookmarkStart w:id="1894" w:name="_Toc19639856"/>
      <w:bookmarkStart w:id="1895" w:name="_Toc19642564"/>
      <w:bookmarkStart w:id="1896" w:name="_Toc19695317"/>
      <w:bookmarkStart w:id="1897" w:name="_Toc19805790"/>
      <w:bookmarkStart w:id="1898" w:name="_Toc19806208"/>
      <w:bookmarkStart w:id="1899" w:name="_Toc19806628"/>
      <w:bookmarkStart w:id="1900" w:name="_Toc19860510"/>
      <w:bookmarkStart w:id="1901" w:name="_Toc19886961"/>
      <w:bookmarkStart w:id="1902" w:name="_Toc19887387"/>
      <w:bookmarkStart w:id="1903" w:name="_Toc20153898"/>
      <w:bookmarkStart w:id="1904" w:name="_Toc20747549"/>
      <w:bookmarkStart w:id="1905" w:name="_Toc20992049"/>
      <w:bookmarkStart w:id="1906" w:name="_Toc21707355"/>
      <w:bookmarkStart w:id="1907" w:name="_Toc21963670"/>
      <w:bookmarkStart w:id="1908" w:name="_Toc21970691"/>
      <w:bookmarkStart w:id="1909" w:name="_Toc21976976"/>
      <w:bookmarkStart w:id="1910" w:name="_Toc22038984"/>
      <w:bookmarkStart w:id="1911" w:name="_Toc22050439"/>
      <w:bookmarkStart w:id="1912" w:name="_Toc22058592"/>
      <w:bookmarkStart w:id="1913" w:name="_Toc22110786"/>
      <w:bookmarkStart w:id="1914" w:name="_Toc22124397"/>
      <w:bookmarkStart w:id="1915" w:name="_Toc22902681"/>
      <w:bookmarkStart w:id="1916" w:name="_Toc25055281"/>
      <w:bookmarkStart w:id="1917" w:name="_Toc25055667"/>
      <w:bookmarkStart w:id="1918" w:name="_Toc25090850"/>
      <w:bookmarkStart w:id="1919" w:name="_Toc25091374"/>
      <w:bookmarkStart w:id="1920" w:name="_Toc25091898"/>
      <w:bookmarkStart w:id="1921" w:name="_Toc25313380"/>
      <w:bookmarkStart w:id="1922" w:name="_Toc25317815"/>
      <w:bookmarkStart w:id="1923" w:name="_Toc25318339"/>
      <w:bookmarkStart w:id="1924" w:name="_Toc25342538"/>
      <w:bookmarkStart w:id="1925" w:name="_Toc26280126"/>
      <w:bookmarkStart w:id="1926" w:name="_Toc26280714"/>
      <w:bookmarkStart w:id="1927" w:name="_Toc26283886"/>
      <w:bookmarkStart w:id="1928" w:name="_Toc26284474"/>
      <w:bookmarkStart w:id="1929" w:name="_Toc26340524"/>
      <w:bookmarkStart w:id="1930" w:name="_Toc26341116"/>
      <w:bookmarkStart w:id="1931" w:name="_Toc26341707"/>
      <w:bookmarkStart w:id="1932" w:name="_Toc26342718"/>
      <w:bookmarkStart w:id="1933" w:name="_Toc26538507"/>
      <w:bookmarkStart w:id="1934" w:name="_Toc26541015"/>
      <w:bookmarkStart w:id="1935" w:name="_Toc26623572"/>
      <w:bookmarkStart w:id="1936" w:name="_Toc26642996"/>
      <w:bookmarkStart w:id="1937" w:name="_Toc26643616"/>
      <w:bookmarkStart w:id="1938" w:name="_Toc26644237"/>
      <w:bookmarkStart w:id="1939" w:name="_Toc26728264"/>
      <w:bookmarkStart w:id="1940" w:name="_Toc26728892"/>
      <w:bookmarkStart w:id="1941" w:name="_Toc26733503"/>
      <w:bookmarkStart w:id="1942" w:name="_Toc26786536"/>
      <w:bookmarkStart w:id="1943" w:name="_Toc26788494"/>
      <w:bookmarkStart w:id="1944" w:name="_Toc26789124"/>
      <w:bookmarkStart w:id="1945" w:name="_Toc26790306"/>
      <w:bookmarkStart w:id="1946" w:name="_Toc26790940"/>
      <w:bookmarkStart w:id="1947" w:name="_Toc26791573"/>
      <w:bookmarkStart w:id="1948" w:name="_Toc26905949"/>
      <w:bookmarkStart w:id="1949" w:name="_Toc26946499"/>
      <w:bookmarkStart w:id="1950" w:name="_Toc26950686"/>
      <w:bookmarkStart w:id="1951" w:name="_Toc27042473"/>
      <w:bookmarkStart w:id="1952" w:name="_Toc27125234"/>
      <w:bookmarkStart w:id="1953" w:name="_Toc27149584"/>
      <w:bookmarkStart w:id="1954" w:name="_Toc27401249"/>
      <w:bookmarkStart w:id="1955" w:name="_Toc27410567"/>
      <w:bookmarkStart w:id="1956" w:name="_Toc27411270"/>
      <w:bookmarkStart w:id="1957" w:name="_Toc27473583"/>
      <w:bookmarkStart w:id="1958" w:name="_Toc27474295"/>
      <w:bookmarkStart w:id="1959" w:name="_Toc27479338"/>
      <w:bookmarkStart w:id="1960" w:name="_Toc27479985"/>
      <w:bookmarkStart w:id="1961" w:name="_Toc27489927"/>
      <w:bookmarkStart w:id="1962" w:name="_Toc29564373"/>
      <w:bookmarkStart w:id="1963" w:name="_Toc29565086"/>
      <w:bookmarkStart w:id="1964" w:name="_Toc29565803"/>
      <w:bookmarkStart w:id="1965" w:name="_Toc29566518"/>
      <w:bookmarkStart w:id="1966" w:name="_Toc29823652"/>
      <w:bookmarkStart w:id="1967" w:name="_Toc29835328"/>
      <w:bookmarkStart w:id="1968" w:name="_Toc29978514"/>
      <w:bookmarkStart w:id="1969" w:name="_Toc30504925"/>
      <w:bookmarkStart w:id="1970" w:name="_Toc30686696"/>
      <w:bookmarkStart w:id="1971" w:name="_Toc30687410"/>
      <w:bookmarkStart w:id="1972" w:name="_Toc31265807"/>
      <w:bookmarkStart w:id="1973" w:name="_Toc31284292"/>
      <w:bookmarkStart w:id="1974" w:name="_Toc31816837"/>
      <w:bookmarkStart w:id="1975" w:name="_Toc31817969"/>
      <w:bookmarkStart w:id="1976" w:name="_Toc31869837"/>
      <w:bookmarkStart w:id="1977" w:name="_Toc31871026"/>
      <w:bookmarkStart w:id="1978" w:name="_Toc34917425"/>
      <w:bookmarkStart w:id="1979" w:name="_Toc41329927"/>
      <w:bookmarkStart w:id="1980" w:name="_Toc42597179"/>
      <w:bookmarkStart w:id="1981" w:name="_Toc42700436"/>
      <w:bookmarkStart w:id="1982" w:name="_Toc44010406"/>
      <w:bookmarkStart w:id="1983" w:name="_Toc44594147"/>
      <w:bookmarkStart w:id="1984" w:name="_Toc44673621"/>
      <w:bookmarkStart w:id="1985" w:name="_Toc47019787"/>
      <w:bookmarkStart w:id="1986" w:name="_Toc47020831"/>
      <w:bookmarkStart w:id="1987" w:name="_Toc47025156"/>
      <w:bookmarkStart w:id="1988" w:name="_Toc47094601"/>
      <w:bookmarkStart w:id="1989" w:name="_Toc47546399"/>
      <w:bookmarkStart w:id="1990" w:name="_Toc47547474"/>
      <w:bookmarkStart w:id="1991" w:name="_Toc47552246"/>
      <w:bookmarkStart w:id="1992" w:name="_Toc47553317"/>
      <w:bookmarkStart w:id="1993" w:name="_Toc47554207"/>
      <w:bookmarkStart w:id="1994" w:name="_Toc47693443"/>
      <w:bookmarkStart w:id="1995" w:name="_Toc50021454"/>
      <w:bookmarkStart w:id="1996" w:name="_Toc50450943"/>
      <w:bookmarkStart w:id="1997" w:name="_Toc50586783"/>
      <w:bookmarkStart w:id="1998" w:name="_Toc50619342"/>
      <w:bookmarkStart w:id="1999" w:name="_Toc50620089"/>
      <w:bookmarkStart w:id="2000" w:name="_Toc50620838"/>
      <w:bookmarkStart w:id="2001" w:name="_Toc50708465"/>
      <w:bookmarkStart w:id="2002" w:name="_Toc51225916"/>
      <w:bookmarkStart w:id="2003" w:name="_Toc51226664"/>
      <w:bookmarkStart w:id="2004" w:name="_Toc51227746"/>
      <w:bookmarkStart w:id="2005" w:name="_Toc51228825"/>
      <w:bookmarkStart w:id="2006" w:name="_Toc51235453"/>
      <w:bookmarkStart w:id="2007" w:name="_Toc51951575"/>
      <w:bookmarkStart w:id="2008" w:name="_Toc51952662"/>
      <w:bookmarkStart w:id="2009" w:name="_Toc52143511"/>
      <w:bookmarkStart w:id="2010" w:name="_Toc52195064"/>
      <w:bookmarkStart w:id="2011" w:name="_Toc52196302"/>
      <w:bookmarkStart w:id="2012" w:name="_Toc52197879"/>
      <w:bookmarkStart w:id="2013" w:name="_Toc52199116"/>
      <w:bookmarkStart w:id="2014" w:name="_Toc52200354"/>
      <w:bookmarkStart w:id="2015" w:name="_Toc52201593"/>
      <w:bookmarkStart w:id="2016" w:name="_Toc52202833"/>
      <w:bookmarkStart w:id="2017" w:name="_Toc52204074"/>
      <w:bookmarkStart w:id="2018" w:name="_Toc52205659"/>
      <w:bookmarkStart w:id="2019" w:name="_Toc52282927"/>
      <w:bookmarkStart w:id="2020" w:name="_Toc52534456"/>
      <w:bookmarkStart w:id="2021" w:name="_Toc54289164"/>
      <w:bookmarkStart w:id="2022" w:name="_Toc54598252"/>
      <w:bookmarkStart w:id="2023" w:name="_Toc54885000"/>
      <w:bookmarkStart w:id="2024" w:name="_Toc54889721"/>
      <w:bookmarkStart w:id="2025" w:name="_Toc54949955"/>
      <w:bookmarkStart w:id="2026" w:name="_Toc54966220"/>
      <w:bookmarkStart w:id="2027" w:name="_Toc55228736"/>
      <w:bookmarkStart w:id="2028" w:name="_Toc55229659"/>
      <w:bookmarkStart w:id="2029" w:name="_Toc55226883"/>
      <w:bookmarkStart w:id="2030" w:name="_Toc55308373"/>
      <w:bookmarkStart w:id="2031" w:name="_Toc55323153"/>
      <w:bookmarkStart w:id="2032" w:name="_Toc55466800"/>
      <w:bookmarkStart w:id="2033" w:name="_Toc55484734"/>
      <w:bookmarkStart w:id="2034" w:name="_Toc55505436"/>
      <w:bookmarkStart w:id="2035" w:name="_Toc55506730"/>
      <w:bookmarkStart w:id="2036" w:name="_Toc55508025"/>
      <w:bookmarkStart w:id="2037" w:name="_Toc55581435"/>
      <w:bookmarkStart w:id="2038" w:name="_Toc84790628"/>
      <w:bookmarkStart w:id="2039" w:name="_Toc84792987"/>
      <w:bookmarkStart w:id="2040" w:name="_Toc84976848"/>
      <w:bookmarkStart w:id="2041" w:name="_Toc84978159"/>
      <w:bookmarkStart w:id="2042" w:name="_Toc84980162"/>
      <w:bookmarkStart w:id="2043" w:name="_Toc84981106"/>
      <w:bookmarkStart w:id="2044" w:name="_Toc85055125"/>
      <w:bookmarkStart w:id="2045" w:name="_Toc85183019"/>
      <w:bookmarkStart w:id="2046" w:name="_Toc85184338"/>
      <w:bookmarkStart w:id="2047" w:name="_Toc85616625"/>
      <w:bookmarkStart w:id="2048" w:name="_Toc85635421"/>
      <w:bookmarkStart w:id="2049" w:name="_Toc86224589"/>
      <w:bookmarkStart w:id="2050" w:name="_Toc86425175"/>
      <w:bookmarkStart w:id="2051" w:name="_Toc86442361"/>
      <w:bookmarkStart w:id="2052" w:name="_Toc86444584"/>
      <w:bookmarkStart w:id="2053" w:name="_Toc87607707"/>
      <w:bookmarkStart w:id="2054" w:name="_Toc87633722"/>
      <w:bookmarkStart w:id="2055" w:name="_Toc104820216"/>
      <w:bookmarkStart w:id="2056" w:name="_Toc104821891"/>
      <w:bookmarkStart w:id="2057" w:name="_Toc104831833"/>
      <w:bookmarkStart w:id="2058" w:name="_Toc105082888"/>
      <w:bookmarkStart w:id="2059" w:name="_Toc106180754"/>
      <w:bookmarkStart w:id="2060" w:name="_Toc107845020"/>
      <w:bookmarkStart w:id="2061" w:name="_Toc107846744"/>
      <w:bookmarkStart w:id="2062" w:name="_Toc107847552"/>
      <w:bookmarkStart w:id="2063" w:name="_Toc107999334"/>
      <w:bookmarkStart w:id="2064" w:name="_Toc108000148"/>
      <w:bookmarkStart w:id="2065" w:name="_Toc108000960"/>
      <w:bookmarkStart w:id="2066" w:name="_Toc108001774"/>
      <w:bookmarkStart w:id="2067" w:name="_Toc108434031"/>
      <w:bookmarkStart w:id="2068" w:name="_Toc108435761"/>
      <w:bookmarkStart w:id="2069" w:name="_Toc108523949"/>
      <w:bookmarkStart w:id="2070" w:name="_Toc108526804"/>
      <w:bookmarkStart w:id="2071" w:name="_Toc116560206"/>
      <w:bookmarkStart w:id="2072" w:name="_Toc116561571"/>
      <w:bookmarkStart w:id="2073" w:name="_Toc116562157"/>
      <w:bookmarkStart w:id="2074" w:name="_Toc117155329"/>
      <w:bookmarkStart w:id="2075" w:name="_Toc117155910"/>
      <w:bookmarkStart w:id="2076" w:name="_Toc117868682"/>
      <w:bookmarkStart w:id="2077" w:name="_Toc117869578"/>
      <w:bookmarkStart w:id="2078" w:name="_Toc118063541"/>
      <w:bookmarkStart w:id="2079" w:name="_Toc118066362"/>
      <w:bookmarkStart w:id="2080" w:name="_Toc118064935"/>
      <w:bookmarkStart w:id="2081" w:name="_Toc118207512"/>
      <w:bookmarkStart w:id="2082" w:name="_Toc118211439"/>
      <w:bookmarkStart w:id="2083" w:name="_Toc118923409"/>
      <w:bookmarkStart w:id="2084" w:name="_Toc120025997"/>
      <w:bookmarkStart w:id="2085" w:name="_Toc120095673"/>
      <w:bookmarkStart w:id="2086" w:name="_Toc120098909"/>
      <w:bookmarkStart w:id="2087" w:name="_Toc122436477"/>
      <w:bookmarkStart w:id="2088" w:name="_Toc153790142"/>
      <w:bookmarkStart w:id="2089" w:name="_Toc153791023"/>
      <w:bookmarkStart w:id="2090" w:name="_Toc153792310"/>
      <w:bookmarkStart w:id="2091" w:name="_Toc153823458"/>
      <w:bookmarkStart w:id="2092" w:name="_Toc153824339"/>
      <w:bookmarkStart w:id="2093" w:name="_Toc154672569"/>
      <w:bookmarkStart w:id="2094" w:name="_Toc154675667"/>
      <w:bookmarkStart w:id="2095" w:name="_Toc154676548"/>
      <w:bookmarkStart w:id="2096" w:name="_Toc154677835"/>
      <w:bookmarkStart w:id="2097" w:name="_Toc183957741"/>
      <w:bookmarkStart w:id="2098" w:name="_Toc183958602"/>
      <w:bookmarkStart w:id="2099" w:name="_Toc184408656"/>
      <w:bookmarkStart w:id="2100" w:name="_Toc184409522"/>
      <w:bookmarkStart w:id="2101" w:name="_Toc184418930"/>
      <w:bookmarkStart w:id="2102" w:name="_Toc184639591"/>
      <w:bookmarkStart w:id="2103" w:name="_Toc184640452"/>
      <w:bookmarkStart w:id="2104" w:name="_Toc185184312"/>
      <w:bookmarkStart w:id="2105" w:name="_Toc185235606"/>
      <w:bookmarkStart w:id="2106" w:name="_Toc215571372"/>
      <w:bookmarkStart w:id="2107" w:name="_Toc216625041"/>
      <w:bookmarkStart w:id="2108" w:name="_Toc216625950"/>
      <w:bookmarkStart w:id="2109" w:name="_Toc216627207"/>
      <w:bookmarkStart w:id="2110" w:name="_Toc216628990"/>
      <w:bookmarkStart w:id="2111" w:name="_Toc216803018"/>
      <w:bookmarkStart w:id="2112" w:name="_Toc217401760"/>
      <w:bookmarkStart w:id="2113" w:name="_Toc217495113"/>
      <w:bookmarkStart w:id="2114" w:name="_Toc217641348"/>
      <w:bookmarkStart w:id="2115" w:name="_Toc217650554"/>
      <w:bookmarkStart w:id="2116" w:name="_Toc217651426"/>
      <w:bookmarkStart w:id="2117" w:name="_Toc217652695"/>
      <w:bookmarkStart w:id="2118" w:name="_Toc217652288"/>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4DC0E62" w14:textId="77777777" w:rsidR="006310AA" w:rsidRPr="003140C1" w:rsidRDefault="00F94B41" w:rsidP="00F94B41">
      <w:pPr>
        <w:pStyle w:val="31"/>
        <w:keepNext w:val="0"/>
        <w:keepLines w:val="0"/>
        <w:numPr>
          <w:ilvl w:val="2"/>
          <w:numId w:val="79"/>
        </w:numPr>
        <w:tabs>
          <w:tab w:val="clear" w:pos="862"/>
        </w:tabs>
        <w:rPr>
          <w:highlight w:val="green"/>
          <w:lang w:val="en-US"/>
        </w:rPr>
      </w:pPr>
      <w:bookmarkStart w:id="2119" w:name="_Toc217652289"/>
      <w:r w:rsidRPr="003140C1">
        <w:rPr>
          <w:highlight w:val="green"/>
        </w:rPr>
        <w:t>Назначение и маршрут документа</w:t>
      </w:r>
      <w:bookmarkEnd w:id="2119"/>
    </w:p>
    <w:p w14:paraId="092077E2" w14:textId="77777777" w:rsidR="006310AA" w:rsidRPr="00901A60" w:rsidRDefault="00F94B41">
      <w:pPr>
        <w:pStyle w:val="GOSTNormal"/>
        <w:ind w:firstLine="709"/>
        <w:jc w:val="both"/>
      </w:pPr>
      <w:r w:rsidRPr="00901A60">
        <w:t>Документ «Отчет о состоянии лицевого счета для учета операций со средствами, поступающими во временное распоряжение ПБС» (ф. 0531788) содержит информацию о произведенных операциях, отражаемых на л/с, для учета операций со средствами, поступающими во временное распоряжение ПБС за указанную дату и остатках соответствующих показателей на л/с на начало года и дату составления отчёта и предназначен для доведения информации от ТОФК до УБП.</w:t>
      </w:r>
    </w:p>
    <w:p w14:paraId="3DA3C802" w14:textId="3B5307E0" w:rsidR="006310AA" w:rsidRPr="003140C1" w:rsidRDefault="00F94B41">
      <w:pPr>
        <w:pStyle w:val="GOSTNameTable"/>
        <w:numPr>
          <w:ilvl w:val="0"/>
          <w:numId w:val="2"/>
        </w:numPr>
        <w:spacing w:before="120" w:after="0"/>
        <w:ind w:left="425" w:hanging="357"/>
        <w:jc w:val="both"/>
        <w:rPr>
          <w:rFonts w:eastAsia="Calibri"/>
          <w:szCs w:val="24"/>
          <w:highlight w:val="green"/>
        </w:rPr>
      </w:pPr>
      <w:r w:rsidRPr="003140C1">
        <w:rPr>
          <w:rFonts w:eastAsia="Calibri"/>
          <w:szCs w:val="24"/>
          <w:highlight w:val="green"/>
        </w:rPr>
        <w:fldChar w:fldCharType="begin"/>
      </w:r>
      <w:r w:rsidRPr="003140C1">
        <w:rPr>
          <w:rFonts w:eastAsia="Calibri"/>
          <w:szCs w:val="24"/>
          <w:highlight w:val="green"/>
        </w:rPr>
        <w:instrText xml:space="preserve"> SEQ Таблица \* ARABIC </w:instrText>
      </w:r>
      <w:r w:rsidRPr="003140C1">
        <w:rPr>
          <w:rFonts w:eastAsia="Calibri"/>
          <w:szCs w:val="24"/>
          <w:highlight w:val="green"/>
        </w:rPr>
        <w:fldChar w:fldCharType="separate"/>
      </w:r>
      <w:bookmarkStart w:id="2120" w:name="_Toc217651875"/>
      <w:r w:rsidR="00D21171">
        <w:rPr>
          <w:rFonts w:eastAsia="Calibri"/>
          <w:noProof/>
          <w:szCs w:val="24"/>
          <w:highlight w:val="green"/>
        </w:rPr>
        <w:t>32</w:t>
      </w:r>
      <w:r w:rsidRPr="003140C1">
        <w:rPr>
          <w:rFonts w:eastAsia="Calibri"/>
          <w:szCs w:val="24"/>
          <w:highlight w:val="green"/>
        </w:rPr>
        <w:fldChar w:fldCharType="end"/>
      </w:r>
      <w:r w:rsidRPr="003140C1">
        <w:rPr>
          <w:rFonts w:eastAsia="Calibri"/>
          <w:szCs w:val="24"/>
          <w:highlight w:val="green"/>
        </w:rPr>
        <w:t xml:space="preserve"> – Маршрут документа «</w:t>
      </w:r>
      <w:r w:rsidRPr="003140C1">
        <w:rPr>
          <w:highlight w:val="green"/>
        </w:rPr>
        <w:t>Отчет о состоянии лицевого счета для учета операций со средствами, поступающими во временное распоряжение ПБС» (ф. 0531788)</w:t>
      </w:r>
      <w:bookmarkEnd w:id="2120"/>
    </w:p>
    <w:tbl>
      <w:tblPr>
        <w:tblStyle w:val="GOSTTable"/>
        <w:tblW w:w="5000" w:type="pct"/>
        <w:tblLook w:val="01E0" w:firstRow="1" w:lastRow="1" w:firstColumn="1" w:lastColumn="1" w:noHBand="0" w:noVBand="0"/>
      </w:tblPr>
      <w:tblGrid>
        <w:gridCol w:w="2552"/>
        <w:gridCol w:w="2549"/>
        <w:gridCol w:w="4527"/>
      </w:tblGrid>
      <w:tr w:rsidR="006310AA" w:rsidRPr="00901A60" w14:paraId="028A8E05"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4F3CC353" w14:textId="77777777" w:rsidR="006310AA" w:rsidRPr="00901A60" w:rsidRDefault="00F94B41">
            <w:pPr>
              <w:pStyle w:val="GOSTTableHead"/>
              <w:spacing w:line="240" w:lineRule="auto"/>
              <w:ind w:left="0" w:right="0"/>
            </w:pPr>
            <w:r w:rsidRPr="00901A60">
              <w:t>Отправитель</w:t>
            </w:r>
          </w:p>
        </w:tc>
        <w:tc>
          <w:tcPr>
            <w:tcW w:w="1324" w:type="pct"/>
          </w:tcPr>
          <w:p w14:paraId="691E35BF"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4700BE1F"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795177FE"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68FE5C5F" w14:textId="77777777" w:rsidR="006310AA" w:rsidRPr="00901A60" w:rsidRDefault="00F94B41">
            <w:pPr>
              <w:pStyle w:val="GOSTTablenorm"/>
              <w:rPr>
                <w:szCs w:val="24"/>
              </w:rPr>
            </w:pPr>
            <w:r w:rsidRPr="00901A60">
              <w:rPr>
                <w:szCs w:val="24"/>
                <w:lang w:eastAsia="en-US"/>
              </w:rPr>
              <w:t>ТОФК (ПУР ЭБ)</w:t>
            </w:r>
          </w:p>
        </w:tc>
        <w:tc>
          <w:tcPr>
            <w:tcW w:w="1324" w:type="pct"/>
          </w:tcPr>
          <w:p w14:paraId="012AA86B" w14:textId="77777777" w:rsidR="006310AA" w:rsidRPr="00901A60" w:rsidRDefault="00F94B41">
            <w:pPr>
              <w:pStyle w:val="GOSTTablenorm"/>
              <w:rPr>
                <w:szCs w:val="24"/>
              </w:rPr>
            </w:pPr>
            <w:r w:rsidRPr="00901A60">
              <w:rPr>
                <w:szCs w:val="24"/>
                <w:lang w:eastAsia="en-US"/>
              </w:rPr>
              <w:t>ПБС (ПФХД)</w:t>
            </w:r>
            <w:r w:rsidRPr="00901A60">
              <w:rPr>
                <w:szCs w:val="24"/>
                <w:lang w:val="en-US" w:eastAsia="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5C8BC6AB" w14:textId="77777777" w:rsidR="006310AA" w:rsidRPr="00901A60" w:rsidRDefault="006310AA">
            <w:pPr>
              <w:pStyle w:val="GOSTTablenorm"/>
            </w:pPr>
          </w:p>
        </w:tc>
      </w:tr>
      <w:tr w:rsidR="006310AA" w:rsidRPr="00901A60" w14:paraId="67B48A69"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457549D4" w14:textId="77777777" w:rsidR="006310AA" w:rsidRPr="003140C1" w:rsidRDefault="00F94B41">
            <w:pPr>
              <w:pStyle w:val="GOSTTablenorm"/>
              <w:rPr>
                <w:i w:val="0"/>
                <w:szCs w:val="24"/>
                <w:highlight w:val="green"/>
              </w:rPr>
            </w:pPr>
            <w:r w:rsidRPr="003140C1">
              <w:rPr>
                <w:i w:val="0"/>
                <w:szCs w:val="24"/>
                <w:highlight w:val="green"/>
                <w:lang w:eastAsia="en-US"/>
              </w:rPr>
              <w:t>ТОФК (ПУР ЭБ)</w:t>
            </w:r>
          </w:p>
        </w:tc>
        <w:tc>
          <w:tcPr>
            <w:tcW w:w="1324" w:type="pct"/>
          </w:tcPr>
          <w:p w14:paraId="3F9E1BEA" w14:textId="0947242E" w:rsidR="006310AA" w:rsidRPr="003140C1" w:rsidRDefault="003140C1" w:rsidP="003140C1">
            <w:pPr>
              <w:pStyle w:val="GOSTTablenorm"/>
              <w:rPr>
                <w:i w:val="0"/>
                <w:szCs w:val="24"/>
                <w:highlight w:val="green"/>
              </w:rPr>
            </w:pPr>
            <w:r w:rsidRPr="003140C1">
              <w:rPr>
                <w:i w:val="0"/>
                <w:szCs w:val="24"/>
                <w:highlight w:val="green"/>
                <w:lang w:eastAsia="en-US"/>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2FA1A7F1" w14:textId="77777777" w:rsidR="006310AA" w:rsidRPr="00901A60" w:rsidRDefault="006310AA">
            <w:pPr>
              <w:pStyle w:val="GOSTTablenorm"/>
            </w:pPr>
          </w:p>
        </w:tc>
      </w:tr>
    </w:tbl>
    <w:p w14:paraId="4AFC1985" w14:textId="77777777" w:rsidR="006310AA" w:rsidRPr="00901A60" w:rsidRDefault="00F94B41" w:rsidP="00F94B41">
      <w:pPr>
        <w:pStyle w:val="31"/>
        <w:keepNext w:val="0"/>
        <w:keepLines w:val="0"/>
        <w:numPr>
          <w:ilvl w:val="2"/>
          <w:numId w:val="79"/>
        </w:numPr>
        <w:tabs>
          <w:tab w:val="clear" w:pos="862"/>
        </w:tabs>
      </w:pPr>
      <w:bookmarkStart w:id="2121" w:name="_Toc217652290"/>
      <w:r w:rsidRPr="00901A60">
        <w:t>Описание комплексного типа «</w:t>
      </w:r>
      <w:r w:rsidRPr="00901A60">
        <w:rPr>
          <w:rStyle w:val="GOSTNormal0"/>
          <w:sz w:val="28"/>
          <w:szCs w:val="28"/>
          <w:lang w:val="en-US"/>
        </w:rPr>
        <w:t>tVLS</w:t>
      </w:r>
      <w:r w:rsidRPr="00901A60">
        <w:rPr>
          <w:rStyle w:val="GOSTNormal0"/>
          <w:sz w:val="28"/>
          <w:szCs w:val="28"/>
        </w:rPr>
        <w:t>_</w:t>
      </w:r>
      <w:r w:rsidRPr="00901A60">
        <w:rPr>
          <w:rStyle w:val="GOSTNormal0"/>
          <w:sz w:val="28"/>
          <w:szCs w:val="28"/>
          <w:lang w:val="en-US"/>
        </w:rPr>
        <w:t>Report</w:t>
      </w:r>
      <w:r w:rsidRPr="00901A60">
        <w:rPr>
          <w:rStyle w:val="GOSTNormal0"/>
          <w:sz w:val="28"/>
          <w:szCs w:val="28"/>
        </w:rPr>
        <w:t>_0531788</w:t>
      </w:r>
      <w:r w:rsidRPr="00901A60">
        <w:t>»</w:t>
      </w:r>
      <w:bookmarkEnd w:id="2121"/>
    </w:p>
    <w:p w14:paraId="446BF296" w14:textId="1607BF40" w:rsidR="006310AA" w:rsidRPr="00901A60" w:rsidRDefault="00B54EB9">
      <w:pPr>
        <w:pStyle w:val="GOSTNameTable"/>
        <w:numPr>
          <w:ilvl w:val="0"/>
          <w:numId w:val="2"/>
        </w:numPr>
        <w:spacing w:before="120" w:after="0"/>
        <w:ind w:left="425" w:hanging="357"/>
      </w:pPr>
      <w:r>
        <w:lastRenderedPageBreak/>
        <w:fldChar w:fldCharType="begin"/>
      </w:r>
      <w:r>
        <w:instrText xml:space="preserve"> SEQ Таблица \* ARABIC </w:instrText>
      </w:r>
      <w:r>
        <w:fldChar w:fldCharType="separate"/>
      </w:r>
      <w:bookmarkStart w:id="2122" w:name="_Ref2067270"/>
      <w:bookmarkStart w:id="2123" w:name="_Toc18509690"/>
      <w:bookmarkStart w:id="2124" w:name="_Toc217651876"/>
      <w:r w:rsidR="00D21171">
        <w:rPr>
          <w:noProof/>
        </w:rPr>
        <w:t>33</w:t>
      </w:r>
      <w:bookmarkEnd w:id="2122"/>
      <w:r>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rStyle w:val="GOSTNormal0"/>
          <w:szCs w:val="24"/>
          <w:lang w:val="en-US"/>
        </w:rPr>
        <w:t>tVLS</w:t>
      </w:r>
      <w:r w:rsidR="00F94B41" w:rsidRPr="00901A60">
        <w:rPr>
          <w:rStyle w:val="GOSTNormal0"/>
          <w:szCs w:val="24"/>
        </w:rPr>
        <w:t>_</w:t>
      </w:r>
      <w:r w:rsidR="00F94B41" w:rsidRPr="00901A60">
        <w:rPr>
          <w:rStyle w:val="GOSTNormal0"/>
          <w:szCs w:val="24"/>
          <w:lang w:val="en-US"/>
        </w:rPr>
        <w:t>Report</w:t>
      </w:r>
      <w:r w:rsidR="00F94B41" w:rsidRPr="00901A60">
        <w:rPr>
          <w:rStyle w:val="GOSTNormal0"/>
          <w:szCs w:val="24"/>
        </w:rPr>
        <w:t>_0531788</w:t>
      </w:r>
      <w:r w:rsidR="00F94B41" w:rsidRPr="00901A60">
        <w:t>»</w:t>
      </w:r>
      <w:bookmarkEnd w:id="2123"/>
      <w:bookmarkEnd w:id="212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E2CB11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C463436"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2C4E0603"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8496773" w14:textId="77777777" w:rsidR="006310AA" w:rsidRPr="00901A60" w:rsidRDefault="00F94B41">
            <w:pPr>
              <w:pStyle w:val="GOSTTableHead"/>
              <w:spacing w:line="240" w:lineRule="auto"/>
              <w:ind w:left="0" w:right="0"/>
            </w:pPr>
            <w:r w:rsidRPr="00901A60">
              <w:t>Тип</w:t>
            </w:r>
          </w:p>
        </w:tc>
        <w:tc>
          <w:tcPr>
            <w:tcW w:w="1133" w:type="dxa"/>
          </w:tcPr>
          <w:p w14:paraId="43126FC2" w14:textId="77777777" w:rsidR="006310AA" w:rsidRPr="00901A60" w:rsidRDefault="00F94B41">
            <w:pPr>
              <w:pStyle w:val="GOSTTableHead"/>
              <w:spacing w:line="240" w:lineRule="auto"/>
              <w:ind w:left="0" w:right="0"/>
            </w:pPr>
            <w:r w:rsidRPr="00901A60">
              <w:t>Формат элемента</w:t>
            </w:r>
          </w:p>
        </w:tc>
        <w:tc>
          <w:tcPr>
            <w:tcW w:w="567" w:type="dxa"/>
          </w:tcPr>
          <w:p w14:paraId="35563C2B" w14:textId="77777777" w:rsidR="006310AA" w:rsidRPr="00901A60" w:rsidRDefault="00F94B41">
            <w:pPr>
              <w:pStyle w:val="GOSTTableHead"/>
              <w:spacing w:line="240" w:lineRule="auto"/>
              <w:ind w:left="0" w:right="0"/>
            </w:pPr>
            <w:r w:rsidRPr="00901A60">
              <w:t>Обязательность</w:t>
            </w:r>
          </w:p>
        </w:tc>
        <w:tc>
          <w:tcPr>
            <w:tcW w:w="3961" w:type="dxa"/>
          </w:tcPr>
          <w:p w14:paraId="484F1D8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3744153"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339197AB" w14:textId="77777777" w:rsidR="006310AA" w:rsidRPr="00901A60" w:rsidRDefault="00F94B41">
            <w:pPr>
              <w:pStyle w:val="GOSTTablenorm"/>
            </w:pPr>
            <w:r w:rsidRPr="00901A60">
              <w:rPr>
                <w:b/>
              </w:rPr>
              <w:t>Параметры отчета</w:t>
            </w:r>
          </w:p>
        </w:tc>
      </w:tr>
      <w:tr w:rsidR="006310AA" w:rsidRPr="00901A60" w14:paraId="1656941B"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700" w:type="dxa"/>
          </w:tcPr>
          <w:p w14:paraId="4DFB14EC" w14:textId="77777777" w:rsidR="006310AA" w:rsidRPr="00901A60" w:rsidRDefault="00F94B41">
            <w:pPr>
              <w:pStyle w:val="GOSTTablenorm"/>
              <w:rPr>
                <w:szCs w:val="22"/>
                <w:lang w:eastAsia="en-US"/>
              </w:rPr>
            </w:pPr>
            <w:r w:rsidRPr="00901A60">
              <w:rPr>
                <w:szCs w:val="22"/>
                <w:lang w:eastAsia="en-US"/>
              </w:rPr>
              <w:t>Форма по КФД</w:t>
            </w:r>
          </w:p>
        </w:tc>
        <w:tc>
          <w:tcPr>
            <w:tcW w:w="1700" w:type="dxa"/>
          </w:tcPr>
          <w:p w14:paraId="345E80AB" w14:textId="77777777" w:rsidR="006310AA" w:rsidRPr="00901A60" w:rsidRDefault="00F94B41">
            <w:pPr>
              <w:pStyle w:val="GOSTTablenorm"/>
              <w:rPr>
                <w:szCs w:val="22"/>
                <w:lang w:eastAsia="en-US"/>
              </w:rPr>
            </w:pPr>
            <w:r w:rsidRPr="00901A60">
              <w:rPr>
                <w:szCs w:val="22"/>
                <w:lang w:eastAsia="en-US"/>
              </w:rPr>
              <w:t>TtlPrt_RT_FORMCODE</w:t>
            </w:r>
          </w:p>
        </w:tc>
        <w:tc>
          <w:tcPr>
            <w:tcW w:w="567" w:type="dxa"/>
          </w:tcPr>
          <w:p w14:paraId="287AFF48"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11A03ADC" w14:textId="77777777" w:rsidR="006310AA" w:rsidRPr="00901A60" w:rsidRDefault="00F94B41">
            <w:pPr>
              <w:pStyle w:val="GOSTTablenorm"/>
              <w:rPr>
                <w:szCs w:val="22"/>
                <w:lang w:eastAsia="en-US"/>
              </w:rPr>
            </w:pPr>
            <w:r w:rsidRPr="00901A60">
              <w:rPr>
                <w:szCs w:val="22"/>
                <w:lang w:eastAsia="en-US"/>
              </w:rPr>
              <w:t>Т(7)</w:t>
            </w:r>
          </w:p>
        </w:tc>
        <w:tc>
          <w:tcPr>
            <w:tcW w:w="567" w:type="dxa"/>
          </w:tcPr>
          <w:p w14:paraId="4AFECB42"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2BC88BCE" w14:textId="77777777" w:rsidR="006310AA" w:rsidRPr="00901A60" w:rsidRDefault="00F94B41">
            <w:pPr>
              <w:pStyle w:val="GOSTTablenorm"/>
            </w:pPr>
            <w:r w:rsidRPr="00901A60">
              <w:t xml:space="preserve">Указывается код формы по КФД. </w:t>
            </w:r>
          </w:p>
          <w:p w14:paraId="47A815BB" w14:textId="28F21D10" w:rsidR="006310AA" w:rsidRPr="00901A60" w:rsidRDefault="00F94B41">
            <w:pPr>
              <w:pStyle w:val="GOSTTablenorm"/>
            </w:pPr>
            <w:r w:rsidRPr="00901A60">
              <w:t>По умолчанию</w:t>
            </w:r>
            <w:r w:rsidR="002046D2" w:rsidRPr="00901A60">
              <w:t xml:space="preserve"> указывается значение «0531788»</w:t>
            </w:r>
          </w:p>
        </w:tc>
      </w:tr>
      <w:tr w:rsidR="006310AA" w:rsidRPr="00901A60" w14:paraId="1F921DD0"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1700" w:type="dxa"/>
          </w:tcPr>
          <w:p w14:paraId="127C9C3D" w14:textId="77777777" w:rsidR="006310AA" w:rsidRPr="00901A60" w:rsidRDefault="00F94B41">
            <w:pPr>
              <w:pStyle w:val="GOSTTablenorm"/>
              <w:rPr>
                <w:szCs w:val="22"/>
                <w:lang w:eastAsia="en-US"/>
              </w:rPr>
            </w:pPr>
            <w:r w:rsidRPr="00901A60">
              <w:rPr>
                <w:szCs w:val="22"/>
                <w:lang w:eastAsia="en-US"/>
              </w:rPr>
              <w:t>Дата</w:t>
            </w:r>
          </w:p>
        </w:tc>
        <w:tc>
          <w:tcPr>
            <w:tcW w:w="1700" w:type="dxa"/>
          </w:tcPr>
          <w:p w14:paraId="51828E20" w14:textId="77777777" w:rsidR="006310AA" w:rsidRPr="00901A60" w:rsidRDefault="00F94B41">
            <w:pPr>
              <w:pStyle w:val="GOSTTablenorm"/>
              <w:rPr>
                <w:szCs w:val="22"/>
                <w:lang w:eastAsia="en-US"/>
              </w:rPr>
            </w:pPr>
            <w:r w:rsidRPr="00901A60">
              <w:rPr>
                <w:szCs w:val="22"/>
                <w:lang w:eastAsia="en-US"/>
              </w:rPr>
              <w:t>TtlPrt_DctDt</w:t>
            </w:r>
          </w:p>
        </w:tc>
        <w:tc>
          <w:tcPr>
            <w:tcW w:w="567" w:type="dxa"/>
          </w:tcPr>
          <w:p w14:paraId="189343C9"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649C278C" w14:textId="77777777" w:rsidR="006310AA" w:rsidRPr="00901A60" w:rsidRDefault="00F94B41">
            <w:pPr>
              <w:pStyle w:val="GOSTTablenorm"/>
              <w:rPr>
                <w:szCs w:val="22"/>
                <w:lang w:eastAsia="en-US"/>
              </w:rPr>
            </w:pPr>
            <w:r w:rsidRPr="00901A60">
              <w:rPr>
                <w:szCs w:val="22"/>
                <w:lang w:eastAsia="en-US"/>
              </w:rPr>
              <w:t>Date</w:t>
            </w:r>
          </w:p>
        </w:tc>
        <w:tc>
          <w:tcPr>
            <w:tcW w:w="567" w:type="dxa"/>
          </w:tcPr>
          <w:p w14:paraId="55A6022C"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5CAE236E" w14:textId="397D7802" w:rsidR="006310AA" w:rsidRPr="00901A60" w:rsidRDefault="002046D2">
            <w:pPr>
              <w:pStyle w:val="GOSTTablenorm"/>
            </w:pPr>
            <w:r w:rsidRPr="00901A60">
              <w:t>Указывается дата отчета</w:t>
            </w:r>
          </w:p>
        </w:tc>
      </w:tr>
      <w:tr w:rsidR="006310AA" w:rsidRPr="00901A60" w14:paraId="4D44D2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38E68CA" w14:textId="77777777" w:rsidR="006310AA" w:rsidRPr="00901A60" w:rsidRDefault="00F94B41">
            <w:pPr>
              <w:pStyle w:val="GOSTTablenorm"/>
              <w:rPr>
                <w:szCs w:val="22"/>
                <w:lang w:eastAsia="en-US"/>
              </w:rPr>
            </w:pPr>
            <w:r w:rsidRPr="00901A60">
              <w:rPr>
                <w:szCs w:val="22"/>
                <w:lang w:eastAsia="en-US"/>
              </w:rPr>
              <w:t>Номер лицевого счета</w:t>
            </w:r>
          </w:p>
        </w:tc>
        <w:tc>
          <w:tcPr>
            <w:tcW w:w="1700" w:type="dxa"/>
          </w:tcPr>
          <w:p w14:paraId="4956D803" w14:textId="77777777" w:rsidR="006310AA" w:rsidRPr="00901A60" w:rsidRDefault="00F94B41">
            <w:pPr>
              <w:pStyle w:val="GOSTTablenorm"/>
              <w:rPr>
                <w:lang w:eastAsia="en-US"/>
              </w:rPr>
            </w:pPr>
            <w:r w:rsidRPr="00901A60">
              <w:rPr>
                <w:lang w:eastAsia="en-US"/>
              </w:rPr>
              <w:t>TtlPrt_RT_ACCOUNTNUM</w:t>
            </w:r>
          </w:p>
        </w:tc>
        <w:tc>
          <w:tcPr>
            <w:tcW w:w="567" w:type="dxa"/>
          </w:tcPr>
          <w:p w14:paraId="23A9C1A2"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427635D3" w14:textId="77777777" w:rsidR="006310AA" w:rsidRPr="00901A60" w:rsidRDefault="00F94B41">
            <w:pPr>
              <w:pStyle w:val="GOSTTablenorm"/>
              <w:rPr>
                <w:szCs w:val="22"/>
                <w:lang w:eastAsia="en-US"/>
              </w:rPr>
            </w:pPr>
            <w:r w:rsidRPr="00901A60">
              <w:rPr>
                <w:szCs w:val="22"/>
                <w:lang w:eastAsia="en-US"/>
              </w:rPr>
              <w:t>Т(11)</w:t>
            </w:r>
          </w:p>
        </w:tc>
        <w:tc>
          <w:tcPr>
            <w:tcW w:w="567" w:type="dxa"/>
          </w:tcPr>
          <w:p w14:paraId="4BFBAE8D"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11643B54" w14:textId="2DA329A1" w:rsidR="006310AA" w:rsidRPr="00901A60" w:rsidRDefault="00F94B41">
            <w:pPr>
              <w:pStyle w:val="GOSTTablenorm"/>
            </w:pPr>
            <w:r w:rsidRPr="00901A60">
              <w:t>Ук</w:t>
            </w:r>
            <w:r w:rsidR="002046D2" w:rsidRPr="00901A60">
              <w:t>азывается номер лицевого счета</w:t>
            </w:r>
          </w:p>
        </w:tc>
      </w:tr>
      <w:tr w:rsidR="006310AA" w:rsidRPr="00901A60" w14:paraId="677D9C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4568D75" w14:textId="77777777" w:rsidR="006310AA" w:rsidRPr="00901A60" w:rsidRDefault="00F94B41">
            <w:pPr>
              <w:pStyle w:val="GOSTTablenorm"/>
            </w:pPr>
            <w:r w:rsidRPr="00901A60">
              <w:rPr>
                <w:b/>
                <w:szCs w:val="22"/>
                <w:lang w:eastAsia="en-US"/>
              </w:rPr>
              <w:t>Дополнительные параметры</w:t>
            </w:r>
          </w:p>
        </w:tc>
      </w:tr>
      <w:tr w:rsidR="006310AA" w:rsidRPr="00901A60" w14:paraId="5F3EBF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F10E50" w14:textId="77777777" w:rsidR="006310AA" w:rsidRPr="00901A60" w:rsidRDefault="00F94B41">
            <w:pPr>
              <w:pStyle w:val="GOSTTablenorm"/>
              <w:rPr>
                <w:szCs w:val="22"/>
              </w:rPr>
            </w:pPr>
            <w:r w:rsidRPr="00901A60">
              <w:rPr>
                <w:szCs w:val="22"/>
              </w:rPr>
              <w:t>Режим формирования</w:t>
            </w:r>
          </w:p>
        </w:tc>
        <w:tc>
          <w:tcPr>
            <w:tcW w:w="1700" w:type="dxa"/>
          </w:tcPr>
          <w:p w14:paraId="32BEEF00" w14:textId="77777777" w:rsidR="006310AA" w:rsidRPr="00901A60" w:rsidRDefault="00F94B41">
            <w:pPr>
              <w:pStyle w:val="GOSTTablenorm"/>
              <w:rPr>
                <w:szCs w:val="22"/>
              </w:rPr>
            </w:pPr>
            <w:r w:rsidRPr="00901A60">
              <w:rPr>
                <w:szCs w:val="22"/>
              </w:rPr>
              <w:t>TtlPrt_report_type_flag</w:t>
            </w:r>
          </w:p>
        </w:tc>
        <w:tc>
          <w:tcPr>
            <w:tcW w:w="567" w:type="dxa"/>
          </w:tcPr>
          <w:p w14:paraId="61E3A7F8"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75AFAE2E" w14:textId="77777777" w:rsidR="006310AA" w:rsidRPr="00901A60" w:rsidRDefault="00F94B41">
            <w:pPr>
              <w:pStyle w:val="GOSTTablenorm"/>
              <w:rPr>
                <w:szCs w:val="22"/>
                <w:lang w:eastAsia="en-US"/>
              </w:rPr>
            </w:pPr>
            <w:r w:rsidRPr="00901A60">
              <w:rPr>
                <w:szCs w:val="22"/>
                <w:lang w:eastAsia="en-US"/>
              </w:rPr>
              <w:t>Т(1-25)</w:t>
            </w:r>
          </w:p>
        </w:tc>
        <w:tc>
          <w:tcPr>
            <w:tcW w:w="567" w:type="dxa"/>
          </w:tcPr>
          <w:p w14:paraId="6FBA19C9"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517C369E" w14:textId="77777777" w:rsidR="006310AA" w:rsidRPr="00901A60" w:rsidRDefault="00F94B41">
            <w:pPr>
              <w:pStyle w:val="GOSTTablenorm"/>
              <w:rPr>
                <w:szCs w:val="22"/>
              </w:rPr>
            </w:pPr>
            <w:r w:rsidRPr="00901A60">
              <w:rPr>
                <w:szCs w:val="22"/>
              </w:rPr>
              <w:t xml:space="preserve">Указывается режим формирования. </w:t>
            </w:r>
          </w:p>
          <w:p w14:paraId="25483C51" w14:textId="5221D7EF" w:rsidR="006310AA" w:rsidRPr="00901A60" w:rsidRDefault="00F94B41">
            <w:pPr>
              <w:pStyle w:val="GOSTTablenorm"/>
              <w:rPr>
                <w:szCs w:val="22"/>
                <w:lang w:eastAsia="en-US"/>
              </w:rPr>
            </w:pPr>
            <w:r w:rsidRPr="00901A60">
              <w:rPr>
                <w:szCs w:val="22"/>
              </w:rPr>
              <w:t xml:space="preserve">По умолчанию </w:t>
            </w:r>
            <w:r w:rsidR="002046D2" w:rsidRPr="00901A60">
              <w:rPr>
                <w:szCs w:val="22"/>
              </w:rPr>
              <w:t>указывается значение «Итоговый»</w:t>
            </w:r>
          </w:p>
        </w:tc>
      </w:tr>
      <w:tr w:rsidR="006310AA" w:rsidRPr="00901A60" w14:paraId="72C51C3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5323919" w14:textId="77777777" w:rsidR="006310AA" w:rsidRPr="00901A60" w:rsidRDefault="00F94B41">
            <w:pPr>
              <w:pStyle w:val="GOSTTablenorm"/>
              <w:rPr>
                <w:szCs w:val="22"/>
              </w:rPr>
            </w:pPr>
            <w:r w:rsidRPr="00901A60">
              <w:rPr>
                <w:b/>
                <w:szCs w:val="22"/>
                <w:lang w:eastAsia="en-US"/>
              </w:rPr>
              <w:t>Заголовок отчета</w:t>
            </w:r>
          </w:p>
        </w:tc>
      </w:tr>
      <w:tr w:rsidR="006310AA" w:rsidRPr="00901A60" w14:paraId="3A3F3A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ED95E27" w14:textId="77777777" w:rsidR="006310AA" w:rsidRPr="00901A60" w:rsidRDefault="00F94B41">
            <w:pPr>
              <w:pStyle w:val="GOSTTablenorm"/>
              <w:rPr>
                <w:szCs w:val="22"/>
              </w:rPr>
            </w:pPr>
            <w:r w:rsidRPr="00901A60">
              <w:rPr>
                <w:szCs w:val="22"/>
              </w:rPr>
              <w:t>ТОФК</w:t>
            </w:r>
          </w:p>
        </w:tc>
        <w:tc>
          <w:tcPr>
            <w:tcW w:w="1700" w:type="dxa"/>
          </w:tcPr>
          <w:p w14:paraId="43FDB9BC" w14:textId="77777777" w:rsidR="006310AA" w:rsidRPr="00901A60" w:rsidRDefault="00F94B41">
            <w:pPr>
              <w:pStyle w:val="GOSTTablenorm"/>
              <w:rPr>
                <w:szCs w:val="22"/>
              </w:rPr>
            </w:pPr>
            <w:r w:rsidRPr="00901A60">
              <w:rPr>
                <w:szCs w:val="22"/>
              </w:rPr>
              <w:t>TtlPrt_TOFK</w:t>
            </w:r>
          </w:p>
        </w:tc>
        <w:tc>
          <w:tcPr>
            <w:tcW w:w="567" w:type="dxa"/>
          </w:tcPr>
          <w:p w14:paraId="77CB4AA5" w14:textId="77777777" w:rsidR="006310AA" w:rsidRPr="00901A60" w:rsidRDefault="00F94B41">
            <w:pPr>
              <w:pStyle w:val="GOSTTablenorm"/>
              <w:jc w:val="center"/>
              <w:rPr>
                <w:szCs w:val="22"/>
                <w:lang w:eastAsia="en-US"/>
              </w:rPr>
            </w:pPr>
            <w:r w:rsidRPr="00901A60">
              <w:rPr>
                <w:szCs w:val="22"/>
                <w:lang w:eastAsia="en-US"/>
              </w:rPr>
              <w:t>С</w:t>
            </w:r>
          </w:p>
        </w:tc>
        <w:tc>
          <w:tcPr>
            <w:tcW w:w="1133" w:type="dxa"/>
          </w:tcPr>
          <w:p w14:paraId="4CFB849E" w14:textId="77777777" w:rsidR="006310AA" w:rsidRPr="00901A60" w:rsidRDefault="00F94B41">
            <w:pPr>
              <w:pStyle w:val="GOSTTablenorm"/>
              <w:rPr>
                <w:szCs w:val="22"/>
                <w:lang w:eastAsia="en-US"/>
              </w:rPr>
            </w:pPr>
            <w:r w:rsidRPr="00901A60">
              <w:rPr>
                <w:szCs w:val="22"/>
                <w:lang w:eastAsia="en-US"/>
              </w:rPr>
              <w:t>tMSC_TOFK</w:t>
            </w:r>
          </w:p>
        </w:tc>
        <w:tc>
          <w:tcPr>
            <w:tcW w:w="567" w:type="dxa"/>
          </w:tcPr>
          <w:p w14:paraId="681B71CB"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7FE97520" w14:textId="04E6E755"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_Ref19547774 \h  \* MERGEFORMAT </w:instrText>
            </w:r>
            <w:r w:rsidRPr="00901A60">
              <w:rPr>
                <w:szCs w:val="22"/>
              </w:rPr>
            </w:r>
            <w:r w:rsidRPr="00901A60">
              <w:rPr>
                <w:szCs w:val="22"/>
              </w:rPr>
              <w:fldChar w:fldCharType="separate"/>
            </w:r>
            <w:r w:rsidR="00D21171">
              <w:t>19</w:t>
            </w:r>
            <w:r w:rsidRPr="00901A60">
              <w:rPr>
                <w:szCs w:val="22"/>
              </w:rPr>
              <w:fldChar w:fldCharType="end"/>
            </w:r>
          </w:p>
        </w:tc>
      </w:tr>
      <w:tr w:rsidR="006310AA" w:rsidRPr="00901A60" w14:paraId="77FAD5B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6B5D252" w14:textId="77777777" w:rsidR="006310AA" w:rsidRPr="00901A60" w:rsidRDefault="00F94B41">
            <w:pPr>
              <w:pStyle w:val="GOSTTablenorm"/>
              <w:rPr>
                <w:szCs w:val="22"/>
              </w:rPr>
            </w:pPr>
            <w:r w:rsidRPr="00901A60">
              <w:rPr>
                <w:szCs w:val="22"/>
              </w:rPr>
              <w:t>ГРБС</w:t>
            </w:r>
          </w:p>
        </w:tc>
        <w:tc>
          <w:tcPr>
            <w:tcW w:w="1700" w:type="dxa"/>
          </w:tcPr>
          <w:p w14:paraId="285255E1" w14:textId="77777777" w:rsidR="006310AA" w:rsidRPr="00901A60" w:rsidRDefault="00F94B41">
            <w:pPr>
              <w:pStyle w:val="GOSTTablenorm"/>
              <w:rPr>
                <w:szCs w:val="22"/>
              </w:rPr>
            </w:pPr>
            <w:r w:rsidRPr="00901A60">
              <w:rPr>
                <w:szCs w:val="22"/>
              </w:rPr>
              <w:t>TtlPrt_GRBS</w:t>
            </w:r>
          </w:p>
        </w:tc>
        <w:tc>
          <w:tcPr>
            <w:tcW w:w="567" w:type="dxa"/>
          </w:tcPr>
          <w:p w14:paraId="79B55427" w14:textId="77777777" w:rsidR="006310AA" w:rsidRPr="00901A60" w:rsidRDefault="00F94B41">
            <w:pPr>
              <w:pStyle w:val="GOSTTablenorm"/>
              <w:jc w:val="center"/>
              <w:rPr>
                <w:szCs w:val="22"/>
                <w:lang w:eastAsia="en-US"/>
              </w:rPr>
            </w:pPr>
            <w:r w:rsidRPr="00901A60">
              <w:rPr>
                <w:szCs w:val="22"/>
                <w:lang w:eastAsia="en-US"/>
              </w:rPr>
              <w:t>С</w:t>
            </w:r>
          </w:p>
        </w:tc>
        <w:tc>
          <w:tcPr>
            <w:tcW w:w="1133" w:type="dxa"/>
          </w:tcPr>
          <w:p w14:paraId="3C6A5DF2" w14:textId="77777777" w:rsidR="006310AA" w:rsidRPr="00901A60" w:rsidRDefault="00F94B41">
            <w:pPr>
              <w:pStyle w:val="GOSTTablenorm"/>
              <w:rPr>
                <w:szCs w:val="22"/>
                <w:lang w:eastAsia="en-US"/>
              </w:rPr>
            </w:pPr>
            <w:r w:rsidRPr="00901A60">
              <w:rPr>
                <w:szCs w:val="22"/>
                <w:lang w:eastAsia="en-US"/>
              </w:rPr>
              <w:t>tMSC_GRBS1</w:t>
            </w:r>
          </w:p>
        </w:tc>
        <w:tc>
          <w:tcPr>
            <w:tcW w:w="567" w:type="dxa"/>
          </w:tcPr>
          <w:p w14:paraId="57A2D777"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1D30E62C" w14:textId="2C4BC82D"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_Ref19547784 \h  \* MERGEFORMAT </w:instrText>
            </w:r>
            <w:r w:rsidRPr="00901A60">
              <w:rPr>
                <w:szCs w:val="22"/>
              </w:rPr>
            </w:r>
            <w:r w:rsidRPr="00901A60">
              <w:rPr>
                <w:szCs w:val="22"/>
              </w:rPr>
              <w:fldChar w:fldCharType="separate"/>
            </w:r>
            <w:r w:rsidR="00D21171">
              <w:t>21</w:t>
            </w:r>
            <w:r w:rsidRPr="00901A60">
              <w:rPr>
                <w:szCs w:val="22"/>
              </w:rPr>
              <w:fldChar w:fldCharType="end"/>
            </w:r>
          </w:p>
        </w:tc>
      </w:tr>
      <w:tr w:rsidR="006310AA" w:rsidRPr="00901A60" w14:paraId="19307F4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CE59C01" w14:textId="77777777" w:rsidR="006310AA" w:rsidRPr="00901A60" w:rsidRDefault="00F94B41">
            <w:pPr>
              <w:pStyle w:val="GOSTTablenorm"/>
              <w:rPr>
                <w:szCs w:val="22"/>
              </w:rPr>
            </w:pPr>
            <w:r w:rsidRPr="00901A60">
              <w:rPr>
                <w:szCs w:val="22"/>
              </w:rPr>
              <w:t>ПБС</w:t>
            </w:r>
          </w:p>
        </w:tc>
        <w:tc>
          <w:tcPr>
            <w:tcW w:w="1700" w:type="dxa"/>
          </w:tcPr>
          <w:p w14:paraId="3F9EB9FD" w14:textId="77777777" w:rsidR="006310AA" w:rsidRPr="00901A60" w:rsidRDefault="00F94B41">
            <w:pPr>
              <w:pStyle w:val="GOSTTablenorm"/>
              <w:rPr>
                <w:szCs w:val="22"/>
              </w:rPr>
            </w:pPr>
            <w:r w:rsidRPr="00901A60">
              <w:rPr>
                <w:szCs w:val="22"/>
              </w:rPr>
              <w:t>TtlPrt_UBP</w:t>
            </w:r>
          </w:p>
        </w:tc>
        <w:tc>
          <w:tcPr>
            <w:tcW w:w="567" w:type="dxa"/>
          </w:tcPr>
          <w:p w14:paraId="475200D7" w14:textId="77777777" w:rsidR="006310AA" w:rsidRPr="00901A60" w:rsidRDefault="00F94B41">
            <w:pPr>
              <w:pStyle w:val="GOSTTablenorm"/>
              <w:jc w:val="center"/>
              <w:rPr>
                <w:szCs w:val="22"/>
                <w:lang w:eastAsia="en-US"/>
              </w:rPr>
            </w:pPr>
            <w:r w:rsidRPr="00901A60">
              <w:rPr>
                <w:szCs w:val="22"/>
                <w:lang w:eastAsia="en-US"/>
              </w:rPr>
              <w:t>С</w:t>
            </w:r>
          </w:p>
        </w:tc>
        <w:tc>
          <w:tcPr>
            <w:tcW w:w="1133" w:type="dxa"/>
          </w:tcPr>
          <w:p w14:paraId="2FF72175" w14:textId="77777777" w:rsidR="006310AA" w:rsidRPr="00901A60" w:rsidRDefault="00F94B41">
            <w:pPr>
              <w:pStyle w:val="GOSTTablenorm"/>
              <w:rPr>
                <w:szCs w:val="22"/>
                <w:lang w:eastAsia="en-US"/>
              </w:rPr>
            </w:pPr>
            <w:r w:rsidRPr="00901A60">
              <w:rPr>
                <w:szCs w:val="22"/>
                <w:lang w:eastAsia="en-US"/>
              </w:rPr>
              <w:t>tMSC_PBS_UBP1</w:t>
            </w:r>
          </w:p>
        </w:tc>
        <w:tc>
          <w:tcPr>
            <w:tcW w:w="567" w:type="dxa"/>
          </w:tcPr>
          <w:p w14:paraId="36CB47D1"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2F8EED40" w14:textId="39916801"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_Ref19547779 \h  \* MERGEFORMAT </w:instrText>
            </w:r>
            <w:r w:rsidRPr="00901A60">
              <w:rPr>
                <w:szCs w:val="22"/>
              </w:rPr>
            </w:r>
            <w:r w:rsidRPr="00901A60">
              <w:rPr>
                <w:szCs w:val="22"/>
              </w:rPr>
              <w:fldChar w:fldCharType="separate"/>
            </w:r>
            <w:r w:rsidR="00D21171">
              <w:t>20</w:t>
            </w:r>
            <w:r w:rsidRPr="00901A60">
              <w:rPr>
                <w:szCs w:val="22"/>
              </w:rPr>
              <w:fldChar w:fldCharType="end"/>
            </w:r>
          </w:p>
        </w:tc>
      </w:tr>
      <w:tr w:rsidR="006310AA" w:rsidRPr="00901A60" w14:paraId="6DDB0C9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9078A6" w14:textId="77777777" w:rsidR="006310AA" w:rsidRPr="00901A60" w:rsidRDefault="00F94B41">
            <w:pPr>
              <w:pStyle w:val="GOSTTablenorm"/>
              <w:rPr>
                <w:szCs w:val="22"/>
              </w:rPr>
            </w:pPr>
            <w:r w:rsidRPr="00901A60">
              <w:rPr>
                <w:szCs w:val="22"/>
              </w:rPr>
              <w:t>Бюджет</w:t>
            </w:r>
          </w:p>
        </w:tc>
        <w:tc>
          <w:tcPr>
            <w:tcW w:w="1700" w:type="dxa"/>
          </w:tcPr>
          <w:p w14:paraId="657163AD" w14:textId="77777777" w:rsidR="006310AA" w:rsidRPr="00901A60" w:rsidRDefault="00F94B41">
            <w:pPr>
              <w:pStyle w:val="GOSTTablenorm"/>
              <w:rPr>
                <w:szCs w:val="22"/>
              </w:rPr>
            </w:pPr>
            <w:r w:rsidRPr="00901A60">
              <w:rPr>
                <w:szCs w:val="22"/>
              </w:rPr>
              <w:t>TtlPrt_MSC_Bdgt</w:t>
            </w:r>
          </w:p>
        </w:tc>
        <w:tc>
          <w:tcPr>
            <w:tcW w:w="567" w:type="dxa"/>
          </w:tcPr>
          <w:p w14:paraId="4A09C8ED" w14:textId="77777777" w:rsidR="006310AA" w:rsidRPr="00901A60" w:rsidRDefault="00F94B41">
            <w:pPr>
              <w:pStyle w:val="GOSTTablenorm"/>
              <w:jc w:val="center"/>
              <w:rPr>
                <w:szCs w:val="22"/>
                <w:lang w:eastAsia="en-US"/>
              </w:rPr>
            </w:pPr>
            <w:r w:rsidRPr="00901A60">
              <w:rPr>
                <w:szCs w:val="22"/>
                <w:lang w:eastAsia="en-US"/>
              </w:rPr>
              <w:t>С</w:t>
            </w:r>
          </w:p>
        </w:tc>
        <w:tc>
          <w:tcPr>
            <w:tcW w:w="1133" w:type="dxa"/>
          </w:tcPr>
          <w:p w14:paraId="746E0735" w14:textId="77777777" w:rsidR="006310AA" w:rsidRPr="00901A60" w:rsidRDefault="00F94B41">
            <w:pPr>
              <w:pStyle w:val="GOSTTablenorm"/>
              <w:rPr>
                <w:szCs w:val="22"/>
                <w:lang w:eastAsia="en-US"/>
              </w:rPr>
            </w:pPr>
            <w:r w:rsidRPr="00901A60">
              <w:rPr>
                <w:szCs w:val="22"/>
                <w:lang w:eastAsia="en-US"/>
              </w:rPr>
              <w:t>tMSC_Bdgt1</w:t>
            </w:r>
          </w:p>
        </w:tc>
        <w:tc>
          <w:tcPr>
            <w:tcW w:w="567" w:type="dxa"/>
          </w:tcPr>
          <w:p w14:paraId="3C1777A9"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6B566E86" w14:textId="79983AEB"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_Ref19547788 \h  \* MERGEFORMAT </w:instrText>
            </w:r>
            <w:r w:rsidRPr="00901A60">
              <w:rPr>
                <w:szCs w:val="22"/>
              </w:rPr>
            </w:r>
            <w:r w:rsidRPr="00901A60">
              <w:rPr>
                <w:szCs w:val="22"/>
              </w:rPr>
              <w:fldChar w:fldCharType="separate"/>
            </w:r>
            <w:r w:rsidR="00D21171">
              <w:t>22</w:t>
            </w:r>
            <w:r w:rsidRPr="00901A60">
              <w:rPr>
                <w:szCs w:val="22"/>
              </w:rPr>
              <w:fldChar w:fldCharType="end"/>
            </w:r>
          </w:p>
        </w:tc>
      </w:tr>
      <w:tr w:rsidR="006310AA" w:rsidRPr="00901A60" w14:paraId="153C1C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77F6EF4" w14:textId="77777777" w:rsidR="006310AA" w:rsidRPr="00901A60" w:rsidRDefault="00F94B41">
            <w:pPr>
              <w:pStyle w:val="GOSTTablenorm"/>
              <w:rPr>
                <w:szCs w:val="22"/>
              </w:rPr>
            </w:pPr>
            <w:r w:rsidRPr="00901A60">
              <w:rPr>
                <w:szCs w:val="22"/>
              </w:rPr>
              <w:t>Финансовый орган</w:t>
            </w:r>
          </w:p>
        </w:tc>
        <w:tc>
          <w:tcPr>
            <w:tcW w:w="1700" w:type="dxa"/>
          </w:tcPr>
          <w:p w14:paraId="3ED0359F" w14:textId="77777777" w:rsidR="006310AA" w:rsidRPr="00901A60" w:rsidRDefault="00F94B41">
            <w:pPr>
              <w:pStyle w:val="GOSTTablenorm"/>
              <w:rPr>
                <w:szCs w:val="22"/>
              </w:rPr>
            </w:pPr>
            <w:r w:rsidRPr="00901A60">
              <w:rPr>
                <w:szCs w:val="22"/>
              </w:rPr>
              <w:t>TtlPrt_FO</w:t>
            </w:r>
          </w:p>
        </w:tc>
        <w:tc>
          <w:tcPr>
            <w:tcW w:w="567" w:type="dxa"/>
          </w:tcPr>
          <w:p w14:paraId="54A5EA54" w14:textId="77777777" w:rsidR="006310AA" w:rsidRPr="00901A60" w:rsidRDefault="00F94B41">
            <w:pPr>
              <w:pStyle w:val="GOSTTablenorm"/>
              <w:jc w:val="center"/>
              <w:rPr>
                <w:szCs w:val="22"/>
                <w:lang w:eastAsia="en-US"/>
              </w:rPr>
            </w:pPr>
            <w:r w:rsidRPr="00901A60">
              <w:rPr>
                <w:szCs w:val="22"/>
                <w:lang w:eastAsia="en-US"/>
              </w:rPr>
              <w:t>С</w:t>
            </w:r>
          </w:p>
        </w:tc>
        <w:tc>
          <w:tcPr>
            <w:tcW w:w="1133" w:type="dxa"/>
          </w:tcPr>
          <w:p w14:paraId="7C1B82FC" w14:textId="77777777" w:rsidR="006310AA" w:rsidRPr="00901A60" w:rsidRDefault="00F94B41">
            <w:pPr>
              <w:pStyle w:val="GOSTTablenorm"/>
              <w:rPr>
                <w:szCs w:val="22"/>
                <w:lang w:eastAsia="en-US"/>
              </w:rPr>
            </w:pPr>
            <w:r w:rsidRPr="00901A60">
              <w:rPr>
                <w:szCs w:val="22"/>
                <w:lang w:eastAsia="en-US"/>
              </w:rPr>
              <w:t>tMSC_FnclInst</w:t>
            </w:r>
          </w:p>
        </w:tc>
        <w:tc>
          <w:tcPr>
            <w:tcW w:w="567" w:type="dxa"/>
          </w:tcPr>
          <w:p w14:paraId="467D0205"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44C3590D" w14:textId="0BD42AAA"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_Ref19547792 \h  \* MERGEFORMAT </w:instrText>
            </w:r>
            <w:r w:rsidRPr="00901A60">
              <w:rPr>
                <w:szCs w:val="22"/>
              </w:rPr>
            </w:r>
            <w:r w:rsidRPr="00901A60">
              <w:rPr>
                <w:szCs w:val="22"/>
              </w:rPr>
              <w:fldChar w:fldCharType="separate"/>
            </w:r>
            <w:r w:rsidR="00D21171">
              <w:t>23</w:t>
            </w:r>
            <w:r w:rsidRPr="00901A60">
              <w:rPr>
                <w:szCs w:val="22"/>
              </w:rPr>
              <w:fldChar w:fldCharType="end"/>
            </w:r>
          </w:p>
        </w:tc>
      </w:tr>
      <w:tr w:rsidR="006310AA" w:rsidRPr="00901A60" w14:paraId="4300C2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E1A0BE9" w14:textId="77777777" w:rsidR="006310AA" w:rsidRPr="00901A60" w:rsidRDefault="00F94B41">
            <w:pPr>
              <w:pStyle w:val="GOSTTablenorm"/>
              <w:rPr>
                <w:szCs w:val="22"/>
              </w:rPr>
            </w:pPr>
            <w:r w:rsidRPr="00901A60">
              <w:rPr>
                <w:szCs w:val="22"/>
              </w:rPr>
              <w:t>по ОКТМО</w:t>
            </w:r>
          </w:p>
        </w:tc>
        <w:tc>
          <w:tcPr>
            <w:tcW w:w="1700" w:type="dxa"/>
          </w:tcPr>
          <w:p w14:paraId="0847AC7C" w14:textId="77777777" w:rsidR="006310AA" w:rsidRPr="00901A60" w:rsidRDefault="00F94B41">
            <w:pPr>
              <w:pStyle w:val="GOSTTablenorm"/>
              <w:rPr>
                <w:szCs w:val="22"/>
              </w:rPr>
            </w:pPr>
            <w:r w:rsidRPr="00901A60">
              <w:rPr>
                <w:szCs w:val="22"/>
              </w:rPr>
              <w:t>TtlPrt_CdOKTMO</w:t>
            </w:r>
          </w:p>
        </w:tc>
        <w:tc>
          <w:tcPr>
            <w:tcW w:w="567" w:type="dxa"/>
          </w:tcPr>
          <w:p w14:paraId="40B0C56C"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589298CC" w14:textId="77777777" w:rsidR="006310AA" w:rsidRPr="00901A60" w:rsidRDefault="00F94B41">
            <w:pPr>
              <w:pStyle w:val="GOSTTablenorm"/>
              <w:rPr>
                <w:szCs w:val="22"/>
                <w:lang w:eastAsia="en-US"/>
              </w:rPr>
            </w:pPr>
            <w:r w:rsidRPr="00901A60">
              <w:rPr>
                <w:szCs w:val="22"/>
                <w:lang w:eastAsia="en-US"/>
              </w:rPr>
              <w:t>Т(8)</w:t>
            </w:r>
          </w:p>
        </w:tc>
        <w:tc>
          <w:tcPr>
            <w:tcW w:w="567" w:type="dxa"/>
          </w:tcPr>
          <w:p w14:paraId="0AFCBEC7"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1D2F84A7" w14:textId="0EFA04E0" w:rsidR="006310AA" w:rsidRPr="00901A60" w:rsidRDefault="00F94B41">
            <w:pPr>
              <w:pStyle w:val="GOSTTablenorm"/>
              <w:rPr>
                <w:szCs w:val="22"/>
              </w:rPr>
            </w:pPr>
            <w:r w:rsidRPr="00901A60">
              <w:rPr>
                <w:szCs w:val="22"/>
              </w:rPr>
              <w:t>Ука</w:t>
            </w:r>
            <w:r w:rsidR="002046D2" w:rsidRPr="00901A60">
              <w:rPr>
                <w:szCs w:val="22"/>
              </w:rPr>
              <w:t>зывается значение ОКТМО бюджета</w:t>
            </w:r>
          </w:p>
        </w:tc>
      </w:tr>
      <w:tr w:rsidR="006310AA" w:rsidRPr="00901A60" w14:paraId="7E8B64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336FF1" w14:textId="77777777" w:rsidR="006310AA" w:rsidRPr="00901A60" w:rsidRDefault="00F94B41">
            <w:pPr>
              <w:pStyle w:val="GOSTTablenorm"/>
              <w:rPr>
                <w:szCs w:val="22"/>
              </w:rPr>
            </w:pPr>
            <w:r w:rsidRPr="00901A60">
              <w:rPr>
                <w:szCs w:val="22"/>
              </w:rPr>
              <w:t>Уровень конфиденциальности</w:t>
            </w:r>
          </w:p>
        </w:tc>
        <w:tc>
          <w:tcPr>
            <w:tcW w:w="1700" w:type="dxa"/>
          </w:tcPr>
          <w:p w14:paraId="435A1B2F" w14:textId="77777777" w:rsidR="006310AA" w:rsidRPr="00901A60" w:rsidRDefault="00F94B41">
            <w:pPr>
              <w:pStyle w:val="GOSTTablenorm"/>
              <w:rPr>
                <w:szCs w:val="22"/>
              </w:rPr>
            </w:pPr>
            <w:r w:rsidRPr="00901A60">
              <w:rPr>
                <w:szCs w:val="22"/>
              </w:rPr>
              <w:t>TtlPrt_SECRECY</w:t>
            </w:r>
          </w:p>
        </w:tc>
        <w:tc>
          <w:tcPr>
            <w:tcW w:w="567" w:type="dxa"/>
          </w:tcPr>
          <w:p w14:paraId="72D1C179" w14:textId="77777777" w:rsidR="006310AA" w:rsidRPr="00901A60" w:rsidRDefault="00F94B41">
            <w:pPr>
              <w:pStyle w:val="GOSTTablenorm"/>
              <w:jc w:val="center"/>
              <w:rPr>
                <w:szCs w:val="22"/>
                <w:lang w:eastAsia="en-US"/>
              </w:rPr>
            </w:pPr>
            <w:r w:rsidRPr="00901A60">
              <w:rPr>
                <w:szCs w:val="22"/>
              </w:rPr>
              <w:t>С</w:t>
            </w:r>
          </w:p>
        </w:tc>
        <w:tc>
          <w:tcPr>
            <w:tcW w:w="1133" w:type="dxa"/>
          </w:tcPr>
          <w:p w14:paraId="73F83245" w14:textId="77777777" w:rsidR="006310AA" w:rsidRPr="00901A60" w:rsidRDefault="00F94B41">
            <w:pPr>
              <w:pStyle w:val="GOSTTablenorm"/>
              <w:rPr>
                <w:szCs w:val="22"/>
                <w:lang w:eastAsia="en-US"/>
              </w:rPr>
            </w:pPr>
            <w:r w:rsidRPr="00901A60">
              <w:rPr>
                <w:szCs w:val="22"/>
              </w:rPr>
              <w:t>tSecrecyLevelComplex</w:t>
            </w:r>
          </w:p>
        </w:tc>
        <w:tc>
          <w:tcPr>
            <w:tcW w:w="567" w:type="dxa"/>
          </w:tcPr>
          <w:p w14:paraId="13AD6FE3" w14:textId="77777777" w:rsidR="006310AA" w:rsidRPr="00901A60" w:rsidRDefault="00F94B41">
            <w:pPr>
              <w:pStyle w:val="GOSTTablenorm"/>
              <w:jc w:val="center"/>
              <w:rPr>
                <w:szCs w:val="22"/>
                <w:lang w:eastAsia="en-US"/>
              </w:rPr>
            </w:pPr>
            <w:r w:rsidRPr="00901A60">
              <w:rPr>
                <w:szCs w:val="22"/>
              </w:rPr>
              <w:t>Н</w:t>
            </w:r>
          </w:p>
        </w:tc>
        <w:tc>
          <w:tcPr>
            <w:tcW w:w="3961" w:type="dxa"/>
          </w:tcPr>
          <w:p w14:paraId="7FAA23D0" w14:textId="77777777" w:rsidR="006310AA" w:rsidRPr="00901A60" w:rsidRDefault="00F94B41">
            <w:pPr>
              <w:pStyle w:val="GOSTTablenorm"/>
              <w:rPr>
                <w:szCs w:val="22"/>
              </w:rPr>
            </w:pPr>
            <w:r w:rsidRPr="00901A60">
              <w:rPr>
                <w:szCs w:val="22"/>
              </w:rPr>
              <w:t xml:space="preserve">Указывается уровень конфиденциальности формируемого отчета. </w:t>
            </w:r>
          </w:p>
          <w:p w14:paraId="3D2CE649" w14:textId="000B25D3"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_Ref46303796 \h  \* MERGEFORMAT </w:instrText>
            </w:r>
            <w:r w:rsidRPr="00901A60">
              <w:rPr>
                <w:szCs w:val="22"/>
              </w:rPr>
            </w:r>
            <w:r w:rsidRPr="00901A60">
              <w:rPr>
                <w:szCs w:val="22"/>
              </w:rPr>
              <w:fldChar w:fldCharType="separate"/>
            </w:r>
            <w:r w:rsidR="00D21171">
              <w:t>24</w:t>
            </w:r>
            <w:r w:rsidRPr="00901A60">
              <w:rPr>
                <w:szCs w:val="22"/>
              </w:rPr>
              <w:fldChar w:fldCharType="end"/>
            </w:r>
          </w:p>
        </w:tc>
      </w:tr>
      <w:tr w:rsidR="006310AA" w:rsidRPr="00901A60" w14:paraId="285256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4AC7D5E" w14:textId="5A991B96" w:rsidR="006310AA" w:rsidRPr="00901A60" w:rsidRDefault="002F256E">
            <w:pPr>
              <w:pStyle w:val="GOSTTablenorm"/>
              <w:rPr>
                <w:szCs w:val="22"/>
              </w:rPr>
            </w:pPr>
            <w:r w:rsidRPr="00901A60">
              <w:rPr>
                <w:b/>
              </w:rPr>
              <w:t>1. Операции со средствами, поступающими во временное распоряжение получателя бюджетных средств, в валюте Российской Федерации</w:t>
            </w:r>
          </w:p>
        </w:tc>
      </w:tr>
      <w:tr w:rsidR="006310AA" w:rsidRPr="00901A60" w14:paraId="66917AA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9DC3733" w14:textId="7CED005E" w:rsidR="006310AA" w:rsidRPr="00901A60" w:rsidRDefault="002F256E">
            <w:pPr>
              <w:pStyle w:val="GOSTTablenorm"/>
            </w:pPr>
            <w:r w:rsidRPr="00901A60">
              <w:t xml:space="preserve">Операции со средствами, поступающими во временное распоряжение получателя бюджетных средств, в валюте </w:t>
            </w:r>
            <w:r w:rsidRPr="00901A60">
              <w:lastRenderedPageBreak/>
              <w:t>Российской Федерации</w:t>
            </w:r>
          </w:p>
        </w:tc>
        <w:tc>
          <w:tcPr>
            <w:tcW w:w="1700" w:type="dxa"/>
          </w:tcPr>
          <w:p w14:paraId="103E9F95" w14:textId="77777777" w:rsidR="006310AA" w:rsidRPr="00901A60" w:rsidRDefault="00F94B41">
            <w:pPr>
              <w:pStyle w:val="GOSTTablenorm"/>
            </w:pPr>
            <w:r w:rsidRPr="00901A60">
              <w:lastRenderedPageBreak/>
              <w:t>Report_SVR</w:t>
            </w:r>
          </w:p>
        </w:tc>
        <w:tc>
          <w:tcPr>
            <w:tcW w:w="567" w:type="dxa"/>
          </w:tcPr>
          <w:p w14:paraId="4D7CDAF0" w14:textId="77777777" w:rsidR="006310AA" w:rsidRPr="00901A60" w:rsidRDefault="00F94B41">
            <w:pPr>
              <w:pStyle w:val="GOSTTablenorm"/>
              <w:jc w:val="center"/>
              <w:rPr>
                <w:lang w:eastAsia="en-US"/>
              </w:rPr>
            </w:pPr>
            <w:r w:rsidRPr="00901A60">
              <w:rPr>
                <w:lang w:eastAsia="en-US"/>
              </w:rPr>
              <w:t>C</w:t>
            </w:r>
          </w:p>
        </w:tc>
        <w:tc>
          <w:tcPr>
            <w:tcW w:w="1133" w:type="dxa"/>
          </w:tcPr>
          <w:p w14:paraId="49E811CA" w14:textId="77777777" w:rsidR="006310AA" w:rsidRPr="00901A60" w:rsidRDefault="00F94B41">
            <w:pPr>
              <w:pStyle w:val="GOSTTablenorm"/>
              <w:rPr>
                <w:lang w:eastAsia="en-US"/>
              </w:rPr>
            </w:pPr>
            <w:r w:rsidRPr="00901A60">
              <w:rPr>
                <w:lang w:val="en-US" w:eastAsia="en-US"/>
              </w:rPr>
              <w:t>tReport_SVR</w:t>
            </w:r>
          </w:p>
        </w:tc>
        <w:tc>
          <w:tcPr>
            <w:tcW w:w="567" w:type="dxa"/>
          </w:tcPr>
          <w:p w14:paraId="66FF3BBC" w14:textId="77777777" w:rsidR="006310AA" w:rsidRPr="00901A60" w:rsidRDefault="00F94B41">
            <w:pPr>
              <w:pStyle w:val="GOSTTablenorm"/>
              <w:jc w:val="center"/>
              <w:rPr>
                <w:lang w:eastAsia="en-US"/>
              </w:rPr>
            </w:pPr>
            <w:r w:rsidRPr="00901A60">
              <w:rPr>
                <w:lang w:eastAsia="en-US"/>
              </w:rPr>
              <w:t>Н</w:t>
            </w:r>
          </w:p>
        </w:tc>
        <w:tc>
          <w:tcPr>
            <w:tcW w:w="3961" w:type="dxa"/>
          </w:tcPr>
          <w:p w14:paraId="68A394D4" w14:textId="5EADAC42" w:rsidR="006310AA" w:rsidRPr="00901A60" w:rsidRDefault="00F94B41">
            <w:pPr>
              <w:pStyle w:val="GOSTTablenorm"/>
              <w:rPr>
                <w:lang w:eastAsia="en-US"/>
              </w:rPr>
            </w:pPr>
            <w:r w:rsidRPr="00901A60">
              <w:t xml:space="preserve">Состав элемента представлен в таблице </w:t>
            </w:r>
            <w:r w:rsidRPr="00901A60">
              <w:fldChar w:fldCharType="begin"/>
            </w:r>
            <w:r w:rsidRPr="00901A60">
              <w:instrText xml:space="preserve"> REF _Ref2067507 \h  \* MERGEFORMAT </w:instrText>
            </w:r>
            <w:r w:rsidRPr="00901A60">
              <w:fldChar w:fldCharType="separate"/>
            </w:r>
            <w:r w:rsidR="00D21171">
              <w:t>34</w:t>
            </w:r>
            <w:r w:rsidRPr="00901A60">
              <w:fldChar w:fldCharType="end"/>
            </w:r>
          </w:p>
        </w:tc>
      </w:tr>
      <w:tr w:rsidR="002F256E" w:rsidRPr="00901A60" w14:paraId="5B3CC80A"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520ED50" w14:textId="533116B5" w:rsidR="002F256E" w:rsidRPr="00901A60" w:rsidRDefault="002F256E">
            <w:pPr>
              <w:pStyle w:val="GOSTTablenorm"/>
            </w:pPr>
            <w:r w:rsidRPr="00901A60">
              <w:rPr>
                <w:b/>
              </w:rPr>
              <w:lastRenderedPageBreak/>
              <w:t>2. Операции со средствами, поступающими во временное распоряжение получателя бюджетных средств, в иностранных валютах</w:t>
            </w:r>
          </w:p>
        </w:tc>
      </w:tr>
      <w:tr w:rsidR="002F256E" w:rsidRPr="00901A60" w14:paraId="12F6D27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EFBA836" w14:textId="5672A7B5" w:rsidR="002F256E" w:rsidRPr="00901A60" w:rsidRDefault="002F256E" w:rsidP="002F256E">
            <w:pPr>
              <w:pStyle w:val="GOSTTablenorm"/>
            </w:pPr>
            <w:r w:rsidRPr="00901A60">
              <w:t>Операции со средствами, поступающими во временное распоряжение получателя бюджетных средств, в иностранных валютах</w:t>
            </w:r>
          </w:p>
        </w:tc>
        <w:tc>
          <w:tcPr>
            <w:tcW w:w="1700" w:type="dxa"/>
          </w:tcPr>
          <w:p w14:paraId="6770E526" w14:textId="0798B395" w:rsidR="002F256E" w:rsidRPr="00901A60" w:rsidRDefault="002F256E" w:rsidP="002F256E">
            <w:pPr>
              <w:pStyle w:val="GOSTTablenorm"/>
            </w:pPr>
            <w:r w:rsidRPr="00901A60">
              <w:t>R_0531788_G_S2_D</w:t>
            </w:r>
          </w:p>
        </w:tc>
        <w:tc>
          <w:tcPr>
            <w:tcW w:w="567" w:type="dxa"/>
          </w:tcPr>
          <w:p w14:paraId="7113D238" w14:textId="082E1307" w:rsidR="002F256E" w:rsidRPr="00901A60" w:rsidRDefault="002F256E" w:rsidP="002F256E">
            <w:pPr>
              <w:pStyle w:val="GOSTTablenorm"/>
              <w:jc w:val="center"/>
              <w:rPr>
                <w:lang w:eastAsia="en-US"/>
              </w:rPr>
            </w:pPr>
            <w:r w:rsidRPr="00901A60">
              <w:t>С</w:t>
            </w:r>
          </w:p>
        </w:tc>
        <w:tc>
          <w:tcPr>
            <w:tcW w:w="1133" w:type="dxa"/>
          </w:tcPr>
          <w:p w14:paraId="2074B25F" w14:textId="6A9CBA59" w:rsidR="002F256E" w:rsidRPr="00901A60" w:rsidRDefault="002F256E" w:rsidP="002F256E">
            <w:pPr>
              <w:pStyle w:val="GOSTTablenorm"/>
              <w:rPr>
                <w:lang w:val="en-US" w:eastAsia="en-US"/>
              </w:rPr>
            </w:pPr>
            <w:r w:rsidRPr="00901A60">
              <w:t>tR_0531788_G_S2_D</w:t>
            </w:r>
          </w:p>
        </w:tc>
        <w:tc>
          <w:tcPr>
            <w:tcW w:w="567" w:type="dxa"/>
          </w:tcPr>
          <w:p w14:paraId="37EB9C16" w14:textId="19A5DB20" w:rsidR="002F256E" w:rsidRPr="00901A60" w:rsidRDefault="002F256E" w:rsidP="002F256E">
            <w:pPr>
              <w:pStyle w:val="GOSTTablenorm"/>
              <w:jc w:val="center"/>
              <w:rPr>
                <w:lang w:eastAsia="en-US"/>
              </w:rPr>
            </w:pPr>
            <w:r w:rsidRPr="00901A60">
              <w:t>Н</w:t>
            </w:r>
          </w:p>
        </w:tc>
        <w:tc>
          <w:tcPr>
            <w:tcW w:w="3961" w:type="dxa"/>
          </w:tcPr>
          <w:p w14:paraId="64CFCCF5" w14:textId="4304DF14" w:rsidR="002F256E" w:rsidRPr="00901A60" w:rsidRDefault="002F256E" w:rsidP="002F256E">
            <w:pPr>
              <w:pStyle w:val="GOSTTablenorm"/>
            </w:pPr>
            <w:r w:rsidRPr="00901A60">
              <w:t xml:space="preserve">Состав элемента представлен в таблице </w:t>
            </w:r>
            <w:r w:rsidRPr="00901A60">
              <w:fldChar w:fldCharType="begin"/>
            </w:r>
            <w:r w:rsidRPr="00901A60">
              <w:instrText xml:space="preserve"> REF _Ref173841123 \h  \* MERGEFORMAT </w:instrText>
            </w:r>
            <w:r w:rsidRPr="00901A60">
              <w:fldChar w:fldCharType="separate"/>
            </w:r>
            <w:r w:rsidR="00D21171">
              <w:rPr>
                <w:noProof/>
              </w:rPr>
              <w:t>36</w:t>
            </w:r>
            <w:r w:rsidRPr="00901A60">
              <w:fldChar w:fldCharType="end"/>
            </w:r>
          </w:p>
        </w:tc>
      </w:tr>
      <w:tr w:rsidR="002F256E" w:rsidRPr="00901A60" w14:paraId="5CB724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C03B04" w14:textId="77777777" w:rsidR="002F256E" w:rsidRPr="00901A60" w:rsidRDefault="002F256E" w:rsidP="002F256E">
            <w:pPr>
              <w:pStyle w:val="GOSTTablenorm"/>
            </w:pPr>
            <w:r w:rsidRPr="00901A60">
              <w:t>Всего.</w:t>
            </w:r>
          </w:p>
          <w:p w14:paraId="18A63078" w14:textId="3AA4B9FB" w:rsidR="002F256E" w:rsidRPr="00901A60" w:rsidRDefault="002F256E" w:rsidP="002F256E">
            <w:pPr>
              <w:pStyle w:val="GOSTTablenorm"/>
            </w:pPr>
            <w:r w:rsidRPr="00901A60">
              <w:t>Остаток средств на начало года. Сумма в рублевом эквиваленте</w:t>
            </w:r>
          </w:p>
        </w:tc>
        <w:tc>
          <w:tcPr>
            <w:tcW w:w="1700" w:type="dxa"/>
          </w:tcPr>
          <w:p w14:paraId="3A9E2A4F" w14:textId="342815B9" w:rsidR="002F256E" w:rsidRPr="00901A60" w:rsidRDefault="002F256E" w:rsidP="002F256E">
            <w:pPr>
              <w:pStyle w:val="GOSTTablenorm"/>
            </w:pPr>
            <w:r w:rsidRPr="00901A60">
              <w:t>R_0531788_G_S2_</w:t>
            </w:r>
            <w:r w:rsidRPr="00901A60">
              <w:rPr>
                <w:lang w:val="en-US"/>
              </w:rPr>
              <w:t>F</w:t>
            </w:r>
            <w:r w:rsidRPr="00901A60">
              <w:t>_R3</w:t>
            </w:r>
          </w:p>
        </w:tc>
        <w:tc>
          <w:tcPr>
            <w:tcW w:w="567" w:type="dxa"/>
          </w:tcPr>
          <w:p w14:paraId="60C9F3CF" w14:textId="29560F96" w:rsidR="002F256E" w:rsidRPr="00901A60" w:rsidRDefault="002F256E" w:rsidP="002F256E">
            <w:pPr>
              <w:pStyle w:val="GOSTTablenorm"/>
              <w:jc w:val="center"/>
              <w:rPr>
                <w:lang w:eastAsia="en-US"/>
              </w:rPr>
            </w:pPr>
            <w:r w:rsidRPr="00901A60">
              <w:t>П</w:t>
            </w:r>
          </w:p>
        </w:tc>
        <w:tc>
          <w:tcPr>
            <w:tcW w:w="1133" w:type="dxa"/>
          </w:tcPr>
          <w:p w14:paraId="3E9B479B" w14:textId="65A0B1FA" w:rsidR="002F256E" w:rsidRPr="00901A60" w:rsidRDefault="002F256E" w:rsidP="002F256E">
            <w:pPr>
              <w:pStyle w:val="GOSTTablenorm"/>
              <w:rPr>
                <w:lang w:val="en-US" w:eastAsia="en-US"/>
              </w:rPr>
            </w:pPr>
            <w:r w:rsidRPr="00901A60">
              <w:t>N(20.2)</w:t>
            </w:r>
          </w:p>
        </w:tc>
        <w:tc>
          <w:tcPr>
            <w:tcW w:w="567" w:type="dxa"/>
          </w:tcPr>
          <w:p w14:paraId="6616E55D" w14:textId="00D61E65" w:rsidR="002F256E" w:rsidRPr="00901A60" w:rsidRDefault="002F256E" w:rsidP="002F256E">
            <w:pPr>
              <w:pStyle w:val="GOSTTablenorm"/>
              <w:jc w:val="center"/>
              <w:rPr>
                <w:lang w:eastAsia="en-US"/>
              </w:rPr>
            </w:pPr>
            <w:r w:rsidRPr="00901A60">
              <w:t>Н</w:t>
            </w:r>
          </w:p>
        </w:tc>
        <w:tc>
          <w:tcPr>
            <w:tcW w:w="3961" w:type="dxa"/>
          </w:tcPr>
          <w:p w14:paraId="7141ECC5" w14:textId="77777777" w:rsidR="002F256E" w:rsidRPr="00901A60" w:rsidRDefault="002F256E" w:rsidP="002F256E">
            <w:pPr>
              <w:pStyle w:val="GOSTTablenorm"/>
            </w:pPr>
            <w:r w:rsidRPr="00901A60">
              <w:t>Указывается общая сумма остатка средств в рублевом эквиваленте иностранных валют на начало года.</w:t>
            </w:r>
          </w:p>
          <w:p w14:paraId="176A1BBF" w14:textId="129644EA" w:rsidR="002F256E" w:rsidRPr="00901A60" w:rsidRDefault="002F256E" w:rsidP="002F256E">
            <w:pPr>
              <w:pStyle w:val="GOSTTablenorm"/>
            </w:pPr>
            <w:r w:rsidRPr="00901A60">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2046D2" w:rsidRPr="00901A60">
              <w:t>ных указывается значение «0.00»</w:t>
            </w:r>
          </w:p>
        </w:tc>
      </w:tr>
      <w:tr w:rsidR="002F256E" w:rsidRPr="00901A60" w14:paraId="189400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4DA7A00" w14:textId="77777777" w:rsidR="002F256E" w:rsidRPr="00901A60" w:rsidRDefault="002F256E" w:rsidP="002F256E">
            <w:pPr>
              <w:pStyle w:val="GOSTTablenorm"/>
            </w:pPr>
            <w:r w:rsidRPr="00901A60">
              <w:t>Всего.</w:t>
            </w:r>
          </w:p>
          <w:p w14:paraId="3086B5F3" w14:textId="7C874E3A" w:rsidR="002F256E" w:rsidRPr="00901A60" w:rsidRDefault="002F256E" w:rsidP="002F256E">
            <w:pPr>
              <w:pStyle w:val="GOSTTablenorm"/>
            </w:pPr>
            <w:r w:rsidRPr="00901A60">
              <w:t>Поступления. Сумма в рублевом эквиваленте</w:t>
            </w:r>
          </w:p>
        </w:tc>
        <w:tc>
          <w:tcPr>
            <w:tcW w:w="1700" w:type="dxa"/>
          </w:tcPr>
          <w:p w14:paraId="3AFEEC8A" w14:textId="3158C768" w:rsidR="002F256E" w:rsidRPr="00901A60" w:rsidRDefault="002F256E" w:rsidP="002F256E">
            <w:pPr>
              <w:pStyle w:val="GOSTTablenorm"/>
            </w:pPr>
            <w:r w:rsidRPr="00901A60">
              <w:t>R_0531788_G_S2_</w:t>
            </w:r>
            <w:r w:rsidRPr="00901A60">
              <w:rPr>
                <w:lang w:val="en-US"/>
              </w:rPr>
              <w:t>F</w:t>
            </w:r>
            <w:r w:rsidRPr="00901A60">
              <w:t>_R5</w:t>
            </w:r>
          </w:p>
        </w:tc>
        <w:tc>
          <w:tcPr>
            <w:tcW w:w="567" w:type="dxa"/>
          </w:tcPr>
          <w:p w14:paraId="60C54BFD" w14:textId="08024F51" w:rsidR="002F256E" w:rsidRPr="00901A60" w:rsidRDefault="002F256E" w:rsidP="002F256E">
            <w:pPr>
              <w:pStyle w:val="GOSTTablenorm"/>
              <w:jc w:val="center"/>
              <w:rPr>
                <w:lang w:eastAsia="en-US"/>
              </w:rPr>
            </w:pPr>
            <w:r w:rsidRPr="00901A60">
              <w:t>П</w:t>
            </w:r>
          </w:p>
        </w:tc>
        <w:tc>
          <w:tcPr>
            <w:tcW w:w="1133" w:type="dxa"/>
          </w:tcPr>
          <w:p w14:paraId="0C010B4B" w14:textId="5BA98F98" w:rsidR="002F256E" w:rsidRPr="00901A60" w:rsidRDefault="002F256E" w:rsidP="002F256E">
            <w:pPr>
              <w:pStyle w:val="GOSTTablenorm"/>
              <w:rPr>
                <w:lang w:val="en-US" w:eastAsia="en-US"/>
              </w:rPr>
            </w:pPr>
            <w:r w:rsidRPr="00901A60">
              <w:t>N(20.2)</w:t>
            </w:r>
          </w:p>
        </w:tc>
        <w:tc>
          <w:tcPr>
            <w:tcW w:w="567" w:type="dxa"/>
          </w:tcPr>
          <w:p w14:paraId="1F1B02AE" w14:textId="35E6BBE5" w:rsidR="002F256E" w:rsidRPr="00901A60" w:rsidRDefault="002F256E" w:rsidP="002F256E">
            <w:pPr>
              <w:pStyle w:val="GOSTTablenorm"/>
              <w:jc w:val="center"/>
              <w:rPr>
                <w:lang w:eastAsia="en-US"/>
              </w:rPr>
            </w:pPr>
            <w:r w:rsidRPr="00901A60">
              <w:t>Н</w:t>
            </w:r>
          </w:p>
        </w:tc>
        <w:tc>
          <w:tcPr>
            <w:tcW w:w="3961" w:type="dxa"/>
          </w:tcPr>
          <w:p w14:paraId="1C01CDF0" w14:textId="77777777" w:rsidR="002F256E" w:rsidRPr="00901A60" w:rsidRDefault="002F256E" w:rsidP="002F256E">
            <w:pPr>
              <w:pStyle w:val="GOSTTablenorm"/>
            </w:pPr>
            <w:r w:rsidRPr="00901A60">
              <w:t>Указывается общая сумма поступлений в рублевом эквиваленте иностранных валют на дату составления отчета.</w:t>
            </w:r>
          </w:p>
          <w:p w14:paraId="6A429D28" w14:textId="504D50D3" w:rsidR="002F256E" w:rsidRPr="00901A60" w:rsidRDefault="002F256E" w:rsidP="002F256E">
            <w:pPr>
              <w:pStyle w:val="GOSTTablenorm"/>
            </w:pPr>
            <w:r w:rsidRPr="00901A60">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DE5A01" w:rsidRPr="00901A60">
              <w:t>ных указывается значение «0.00»</w:t>
            </w:r>
          </w:p>
        </w:tc>
      </w:tr>
      <w:tr w:rsidR="002F256E" w:rsidRPr="00901A60" w14:paraId="37EFC6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C59C554" w14:textId="77777777" w:rsidR="002F256E" w:rsidRPr="00901A60" w:rsidRDefault="002F256E" w:rsidP="002F256E">
            <w:pPr>
              <w:pStyle w:val="GOSTTablenorm"/>
            </w:pPr>
            <w:r w:rsidRPr="00901A60">
              <w:t>Всего.</w:t>
            </w:r>
          </w:p>
          <w:p w14:paraId="79A3D70B" w14:textId="1AF420C1" w:rsidR="002F256E" w:rsidRPr="00901A60" w:rsidRDefault="002F256E" w:rsidP="002F256E">
            <w:pPr>
              <w:pStyle w:val="GOSTTablenorm"/>
            </w:pPr>
            <w:r w:rsidRPr="00901A60">
              <w:t>Выплаты. Сумма в рублевом эквиваленте</w:t>
            </w:r>
          </w:p>
        </w:tc>
        <w:tc>
          <w:tcPr>
            <w:tcW w:w="1700" w:type="dxa"/>
          </w:tcPr>
          <w:p w14:paraId="1D7DA7E0" w14:textId="6FC320BC" w:rsidR="002F256E" w:rsidRPr="00901A60" w:rsidRDefault="002F256E" w:rsidP="002F256E">
            <w:pPr>
              <w:pStyle w:val="GOSTTablenorm"/>
            </w:pPr>
            <w:r w:rsidRPr="00901A60">
              <w:rPr>
                <w:lang w:val="en-US"/>
              </w:rPr>
              <w:t>R_0531788_G_S2_F_R7</w:t>
            </w:r>
          </w:p>
        </w:tc>
        <w:tc>
          <w:tcPr>
            <w:tcW w:w="567" w:type="dxa"/>
          </w:tcPr>
          <w:p w14:paraId="789DFEFC" w14:textId="6B93DC40" w:rsidR="002F256E" w:rsidRPr="00901A60" w:rsidRDefault="002F256E" w:rsidP="002F256E">
            <w:pPr>
              <w:pStyle w:val="GOSTTablenorm"/>
              <w:jc w:val="center"/>
              <w:rPr>
                <w:lang w:eastAsia="en-US"/>
              </w:rPr>
            </w:pPr>
            <w:r w:rsidRPr="00901A60">
              <w:t>П</w:t>
            </w:r>
          </w:p>
        </w:tc>
        <w:tc>
          <w:tcPr>
            <w:tcW w:w="1133" w:type="dxa"/>
          </w:tcPr>
          <w:p w14:paraId="604BF5BE" w14:textId="2275731F" w:rsidR="002F256E" w:rsidRPr="00901A60" w:rsidRDefault="002F256E" w:rsidP="002F256E">
            <w:pPr>
              <w:pStyle w:val="GOSTTablenorm"/>
              <w:rPr>
                <w:lang w:val="en-US" w:eastAsia="en-US"/>
              </w:rPr>
            </w:pPr>
            <w:r w:rsidRPr="00901A60">
              <w:t>N(20.2)</w:t>
            </w:r>
          </w:p>
        </w:tc>
        <w:tc>
          <w:tcPr>
            <w:tcW w:w="567" w:type="dxa"/>
          </w:tcPr>
          <w:p w14:paraId="5D1F5EF3" w14:textId="2BCBBB0B" w:rsidR="002F256E" w:rsidRPr="00901A60" w:rsidRDefault="002F256E" w:rsidP="002F256E">
            <w:pPr>
              <w:pStyle w:val="GOSTTablenorm"/>
              <w:jc w:val="center"/>
              <w:rPr>
                <w:lang w:eastAsia="en-US"/>
              </w:rPr>
            </w:pPr>
            <w:r w:rsidRPr="00901A60">
              <w:t>Н</w:t>
            </w:r>
          </w:p>
        </w:tc>
        <w:tc>
          <w:tcPr>
            <w:tcW w:w="3961" w:type="dxa"/>
          </w:tcPr>
          <w:p w14:paraId="15BE1AA9" w14:textId="77777777" w:rsidR="002F256E" w:rsidRPr="00901A60" w:rsidRDefault="002F256E" w:rsidP="002F256E">
            <w:pPr>
              <w:pStyle w:val="GOSTTablenorm"/>
            </w:pPr>
            <w:r w:rsidRPr="00901A60">
              <w:t>Указывается общая сумма выплат в рублевом эквиваленте иностранных валют на дату составления отчета.</w:t>
            </w:r>
          </w:p>
          <w:p w14:paraId="178A83D2" w14:textId="64EC5AAB" w:rsidR="002F256E" w:rsidRPr="00901A60" w:rsidRDefault="002F256E" w:rsidP="002F256E">
            <w:pPr>
              <w:pStyle w:val="GOSTTablenorm"/>
            </w:pPr>
            <w:r w:rsidRPr="00901A60">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DE5A01" w:rsidRPr="00901A60">
              <w:t>ных указывается значение «0.00»</w:t>
            </w:r>
          </w:p>
        </w:tc>
      </w:tr>
      <w:tr w:rsidR="002F256E" w:rsidRPr="00901A60" w14:paraId="2C9AE7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0FD3629" w14:textId="77777777" w:rsidR="002F256E" w:rsidRPr="00901A60" w:rsidRDefault="002F256E" w:rsidP="002F256E">
            <w:pPr>
              <w:pStyle w:val="GOSTTablenorm"/>
            </w:pPr>
            <w:r w:rsidRPr="00901A60">
              <w:lastRenderedPageBreak/>
              <w:t>Всего.</w:t>
            </w:r>
          </w:p>
          <w:p w14:paraId="3D13B529" w14:textId="77777777" w:rsidR="002F256E" w:rsidRPr="00901A60" w:rsidRDefault="002F256E" w:rsidP="002F256E">
            <w:pPr>
              <w:pStyle w:val="GOSTTablenorm"/>
            </w:pPr>
            <w:r w:rsidRPr="00901A60">
              <w:t>Остаток средств на дату составления.</w:t>
            </w:r>
          </w:p>
          <w:p w14:paraId="0F72B081" w14:textId="3819BFE2" w:rsidR="002F256E" w:rsidRPr="00901A60" w:rsidRDefault="002F256E" w:rsidP="002F256E">
            <w:pPr>
              <w:pStyle w:val="GOSTTablenorm"/>
            </w:pPr>
            <w:r w:rsidRPr="00901A60">
              <w:t>Сумма в рублевом эквиваленте</w:t>
            </w:r>
          </w:p>
        </w:tc>
        <w:tc>
          <w:tcPr>
            <w:tcW w:w="1700" w:type="dxa"/>
          </w:tcPr>
          <w:p w14:paraId="3DEA018E" w14:textId="41D35A74" w:rsidR="002F256E" w:rsidRPr="00901A60" w:rsidRDefault="002F256E" w:rsidP="002F256E">
            <w:pPr>
              <w:pStyle w:val="GOSTTablenorm"/>
            </w:pPr>
            <w:r w:rsidRPr="00901A60">
              <w:t>R_0531788_G_S2_</w:t>
            </w:r>
            <w:r w:rsidRPr="00901A60">
              <w:rPr>
                <w:lang w:val="en-US"/>
              </w:rPr>
              <w:t>F</w:t>
            </w:r>
            <w:r w:rsidRPr="00901A60">
              <w:t>_R9</w:t>
            </w:r>
          </w:p>
        </w:tc>
        <w:tc>
          <w:tcPr>
            <w:tcW w:w="567" w:type="dxa"/>
          </w:tcPr>
          <w:p w14:paraId="554A835F" w14:textId="7A6AB743" w:rsidR="002F256E" w:rsidRPr="00901A60" w:rsidRDefault="002F256E" w:rsidP="002F256E">
            <w:pPr>
              <w:pStyle w:val="GOSTTablenorm"/>
              <w:jc w:val="center"/>
              <w:rPr>
                <w:lang w:eastAsia="en-US"/>
              </w:rPr>
            </w:pPr>
            <w:r w:rsidRPr="00901A60">
              <w:t>П</w:t>
            </w:r>
          </w:p>
        </w:tc>
        <w:tc>
          <w:tcPr>
            <w:tcW w:w="1133" w:type="dxa"/>
          </w:tcPr>
          <w:p w14:paraId="269EA4BC" w14:textId="6B057AAD" w:rsidR="002F256E" w:rsidRPr="00901A60" w:rsidRDefault="002F256E" w:rsidP="002F256E">
            <w:pPr>
              <w:pStyle w:val="GOSTTablenorm"/>
              <w:rPr>
                <w:lang w:val="en-US" w:eastAsia="en-US"/>
              </w:rPr>
            </w:pPr>
            <w:r w:rsidRPr="00901A60">
              <w:t>N(20.2)</w:t>
            </w:r>
          </w:p>
        </w:tc>
        <w:tc>
          <w:tcPr>
            <w:tcW w:w="567" w:type="dxa"/>
          </w:tcPr>
          <w:p w14:paraId="2F22963E" w14:textId="6441FC97" w:rsidR="002F256E" w:rsidRPr="00901A60" w:rsidRDefault="002F256E" w:rsidP="002F256E">
            <w:pPr>
              <w:pStyle w:val="GOSTTablenorm"/>
              <w:jc w:val="center"/>
              <w:rPr>
                <w:lang w:eastAsia="en-US"/>
              </w:rPr>
            </w:pPr>
            <w:r w:rsidRPr="00901A60">
              <w:t>Н</w:t>
            </w:r>
          </w:p>
        </w:tc>
        <w:tc>
          <w:tcPr>
            <w:tcW w:w="3961" w:type="dxa"/>
          </w:tcPr>
          <w:p w14:paraId="549ACBAE" w14:textId="77777777" w:rsidR="002F256E" w:rsidRPr="00901A60" w:rsidRDefault="002F256E" w:rsidP="002F256E">
            <w:pPr>
              <w:pStyle w:val="GOSTTablenorm"/>
            </w:pPr>
            <w:r w:rsidRPr="00901A60">
              <w:t>Указывается общая сумма остатка средств в рублевом эквиваленте иностранных валют на дату составления отчета.</w:t>
            </w:r>
          </w:p>
          <w:p w14:paraId="5CEA891C" w14:textId="12203748" w:rsidR="002F256E" w:rsidRPr="00901A60" w:rsidRDefault="002F256E" w:rsidP="002F256E">
            <w:pPr>
              <w:pStyle w:val="GOSTTablenorm"/>
            </w:pPr>
            <w:r w:rsidRPr="00901A60">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DE5A01" w:rsidRPr="00901A60">
              <w:t>ных указывается значение «0.00»</w:t>
            </w:r>
          </w:p>
        </w:tc>
      </w:tr>
      <w:tr w:rsidR="002F256E" w:rsidRPr="00901A60" w14:paraId="37D363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61C541A" w14:textId="77777777" w:rsidR="002F256E" w:rsidRPr="00901A60" w:rsidRDefault="002F256E" w:rsidP="002F256E">
            <w:pPr>
              <w:pStyle w:val="GOSTTablenorm"/>
            </w:pPr>
            <w:r w:rsidRPr="00901A60">
              <w:rPr>
                <w:b/>
                <w:szCs w:val="22"/>
                <w:lang w:eastAsia="en-US"/>
              </w:rPr>
              <w:t>Подписи</w:t>
            </w:r>
          </w:p>
        </w:tc>
      </w:tr>
      <w:tr w:rsidR="002F256E" w:rsidRPr="00901A60" w14:paraId="429360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38BE26F" w14:textId="77777777" w:rsidR="002F256E" w:rsidRPr="00901A60" w:rsidRDefault="002F256E" w:rsidP="002F256E">
            <w:pPr>
              <w:pStyle w:val="GOSTTablenorm"/>
            </w:pPr>
            <w:r w:rsidRPr="00901A60">
              <w:t>Должность ответственного исполнителя</w:t>
            </w:r>
          </w:p>
        </w:tc>
        <w:tc>
          <w:tcPr>
            <w:tcW w:w="1700" w:type="dxa"/>
          </w:tcPr>
          <w:p w14:paraId="687A87B3" w14:textId="77777777" w:rsidR="002F256E" w:rsidRPr="00901A60" w:rsidRDefault="002F256E" w:rsidP="002F256E">
            <w:pPr>
              <w:pStyle w:val="GOSTTablenorm"/>
            </w:pPr>
            <w:r w:rsidRPr="00901A60">
              <w:t>VSL_ListApp_Executor_Post</w:t>
            </w:r>
          </w:p>
        </w:tc>
        <w:tc>
          <w:tcPr>
            <w:tcW w:w="567" w:type="dxa"/>
          </w:tcPr>
          <w:p w14:paraId="3FB4D3E4" w14:textId="77777777" w:rsidR="002F256E" w:rsidRPr="00901A60" w:rsidRDefault="002F256E" w:rsidP="002F256E">
            <w:pPr>
              <w:pStyle w:val="GOSTTablenorm"/>
              <w:jc w:val="center"/>
              <w:rPr>
                <w:szCs w:val="22"/>
                <w:lang w:eastAsia="en-US"/>
              </w:rPr>
            </w:pPr>
            <w:r w:rsidRPr="00901A60">
              <w:rPr>
                <w:szCs w:val="22"/>
                <w:lang w:eastAsia="en-US"/>
              </w:rPr>
              <w:t>П</w:t>
            </w:r>
          </w:p>
        </w:tc>
        <w:tc>
          <w:tcPr>
            <w:tcW w:w="1133" w:type="dxa"/>
          </w:tcPr>
          <w:p w14:paraId="1731A0F5" w14:textId="77777777" w:rsidR="002F256E" w:rsidRPr="00901A60" w:rsidRDefault="002F256E" w:rsidP="002F256E">
            <w:pPr>
              <w:pStyle w:val="GOSTTablenorm"/>
              <w:rPr>
                <w:szCs w:val="22"/>
                <w:lang w:eastAsia="en-US"/>
              </w:rPr>
            </w:pPr>
            <w:r w:rsidRPr="00901A60">
              <w:rPr>
                <w:szCs w:val="22"/>
                <w:lang w:eastAsia="en-US"/>
              </w:rPr>
              <w:t>Т(1-100)</w:t>
            </w:r>
          </w:p>
        </w:tc>
        <w:tc>
          <w:tcPr>
            <w:tcW w:w="567" w:type="dxa"/>
          </w:tcPr>
          <w:p w14:paraId="65F88349" w14:textId="77777777" w:rsidR="002F256E" w:rsidRPr="00901A60" w:rsidRDefault="002F256E" w:rsidP="002F256E">
            <w:pPr>
              <w:pStyle w:val="GOSTTablenorm"/>
              <w:jc w:val="center"/>
              <w:rPr>
                <w:szCs w:val="22"/>
                <w:lang w:eastAsia="en-US"/>
              </w:rPr>
            </w:pPr>
            <w:r w:rsidRPr="00901A60">
              <w:rPr>
                <w:szCs w:val="22"/>
                <w:lang w:eastAsia="en-US"/>
              </w:rPr>
              <w:t>О</w:t>
            </w:r>
          </w:p>
        </w:tc>
        <w:tc>
          <w:tcPr>
            <w:tcW w:w="3961" w:type="dxa"/>
          </w:tcPr>
          <w:p w14:paraId="09D16EC6" w14:textId="7C9A6B17" w:rsidR="002F256E" w:rsidRPr="00901A60" w:rsidRDefault="002F256E" w:rsidP="002F256E">
            <w:pPr>
              <w:pStyle w:val="GOSTTablenorm"/>
              <w:rPr>
                <w:lang w:eastAsia="en-US"/>
              </w:rPr>
            </w:pPr>
            <w:r w:rsidRPr="00901A60">
              <w:t>Указывается</w:t>
            </w:r>
            <w:r w:rsidRPr="00901A60">
              <w:rPr>
                <w:lang w:eastAsia="en-US"/>
              </w:rPr>
              <w:t xml:space="preserve"> дол</w:t>
            </w:r>
            <w:r w:rsidR="00DE5A01" w:rsidRPr="00901A60">
              <w:rPr>
                <w:lang w:eastAsia="en-US"/>
              </w:rPr>
              <w:t>жность лица, формирующего отчет</w:t>
            </w:r>
          </w:p>
        </w:tc>
      </w:tr>
      <w:tr w:rsidR="002F256E" w:rsidRPr="00901A60" w14:paraId="3FAE576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AFAF48A" w14:textId="77777777" w:rsidR="002F256E" w:rsidRPr="00901A60" w:rsidRDefault="002F256E" w:rsidP="002F256E">
            <w:pPr>
              <w:pStyle w:val="GOSTTablenorm"/>
              <w:rPr>
                <w:szCs w:val="22"/>
                <w:lang w:eastAsia="en-US"/>
              </w:rPr>
            </w:pPr>
            <w:r w:rsidRPr="00901A60">
              <w:rPr>
                <w:szCs w:val="22"/>
                <w:lang w:eastAsia="en-US"/>
              </w:rPr>
              <w:t>Расшифровка подписи</w:t>
            </w:r>
          </w:p>
        </w:tc>
        <w:tc>
          <w:tcPr>
            <w:tcW w:w="1700" w:type="dxa"/>
          </w:tcPr>
          <w:p w14:paraId="788416B0" w14:textId="77777777" w:rsidR="002F256E" w:rsidRPr="00901A60" w:rsidRDefault="002F256E" w:rsidP="002F256E">
            <w:pPr>
              <w:pStyle w:val="GOSTTablenorm"/>
              <w:rPr>
                <w:szCs w:val="22"/>
                <w:lang w:eastAsia="en-US"/>
              </w:rPr>
            </w:pPr>
            <w:r w:rsidRPr="00901A60">
              <w:rPr>
                <w:szCs w:val="22"/>
                <w:lang w:val="en-US" w:eastAsia="en-US"/>
              </w:rPr>
              <w:t>VSL_ListApp_Executor_SFP</w:t>
            </w:r>
          </w:p>
        </w:tc>
        <w:tc>
          <w:tcPr>
            <w:tcW w:w="567" w:type="dxa"/>
          </w:tcPr>
          <w:p w14:paraId="7E6765DB" w14:textId="77777777" w:rsidR="002F256E" w:rsidRPr="00901A60" w:rsidRDefault="002F256E" w:rsidP="002F256E">
            <w:pPr>
              <w:pStyle w:val="GOSTTablenorm"/>
              <w:jc w:val="center"/>
              <w:rPr>
                <w:szCs w:val="22"/>
                <w:lang w:eastAsia="en-US"/>
              </w:rPr>
            </w:pPr>
            <w:r w:rsidRPr="00901A60">
              <w:rPr>
                <w:szCs w:val="22"/>
                <w:lang w:eastAsia="en-US"/>
              </w:rPr>
              <w:t>П</w:t>
            </w:r>
          </w:p>
        </w:tc>
        <w:tc>
          <w:tcPr>
            <w:tcW w:w="1133" w:type="dxa"/>
          </w:tcPr>
          <w:p w14:paraId="5FBB6F94" w14:textId="77777777" w:rsidR="002F256E" w:rsidRPr="00901A60" w:rsidRDefault="002F256E" w:rsidP="002F256E">
            <w:pPr>
              <w:pStyle w:val="GOSTTablenorm"/>
              <w:rPr>
                <w:szCs w:val="22"/>
                <w:lang w:eastAsia="en-US"/>
              </w:rPr>
            </w:pPr>
            <w:r w:rsidRPr="00901A60">
              <w:rPr>
                <w:szCs w:val="22"/>
                <w:lang w:eastAsia="en-US"/>
              </w:rPr>
              <w:t>Т(1-100)</w:t>
            </w:r>
          </w:p>
        </w:tc>
        <w:tc>
          <w:tcPr>
            <w:tcW w:w="567" w:type="dxa"/>
          </w:tcPr>
          <w:p w14:paraId="34B465B2" w14:textId="77777777" w:rsidR="002F256E" w:rsidRPr="00901A60" w:rsidRDefault="002F256E" w:rsidP="002F256E">
            <w:pPr>
              <w:pStyle w:val="GOSTTablenorm"/>
              <w:jc w:val="center"/>
              <w:rPr>
                <w:szCs w:val="22"/>
                <w:lang w:eastAsia="en-US"/>
              </w:rPr>
            </w:pPr>
            <w:r w:rsidRPr="00901A60">
              <w:rPr>
                <w:szCs w:val="22"/>
                <w:lang w:eastAsia="en-US"/>
              </w:rPr>
              <w:t>О</w:t>
            </w:r>
          </w:p>
        </w:tc>
        <w:tc>
          <w:tcPr>
            <w:tcW w:w="3961" w:type="dxa"/>
          </w:tcPr>
          <w:p w14:paraId="07AE2AD8" w14:textId="09424F5C" w:rsidR="002F256E" w:rsidRPr="00901A60" w:rsidRDefault="002F256E" w:rsidP="002F256E">
            <w:pPr>
              <w:pStyle w:val="GOSTTablenorm"/>
            </w:pPr>
            <w:r w:rsidRPr="00901A60">
              <w:t>Указывается фамилия и ин</w:t>
            </w:r>
            <w:r w:rsidR="00DE5A01" w:rsidRPr="00901A60">
              <w:t>ициалы лица, формирующего отчет</w:t>
            </w:r>
          </w:p>
        </w:tc>
      </w:tr>
      <w:tr w:rsidR="002F256E" w:rsidRPr="00901A60" w14:paraId="6F550A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E5B76A4" w14:textId="77777777" w:rsidR="002F256E" w:rsidRPr="00901A60" w:rsidRDefault="002F256E" w:rsidP="002F256E">
            <w:pPr>
              <w:pStyle w:val="GOSTTablenorm"/>
              <w:rPr>
                <w:szCs w:val="22"/>
                <w:lang w:eastAsia="en-US"/>
              </w:rPr>
            </w:pPr>
            <w:r w:rsidRPr="00901A60">
              <w:rPr>
                <w:szCs w:val="22"/>
                <w:lang w:eastAsia="en-US"/>
              </w:rPr>
              <w:t>Телефон ответственного исполнителя</w:t>
            </w:r>
          </w:p>
        </w:tc>
        <w:tc>
          <w:tcPr>
            <w:tcW w:w="1700" w:type="dxa"/>
          </w:tcPr>
          <w:p w14:paraId="35E326DA" w14:textId="77777777" w:rsidR="002F256E" w:rsidRPr="00901A60" w:rsidRDefault="002F256E" w:rsidP="002F256E">
            <w:pPr>
              <w:pStyle w:val="GOSTTablenorm"/>
              <w:rPr>
                <w:szCs w:val="22"/>
                <w:lang w:eastAsia="en-US"/>
              </w:rPr>
            </w:pPr>
            <w:r w:rsidRPr="00901A60">
              <w:rPr>
                <w:szCs w:val="22"/>
                <w:lang w:val="en-US" w:eastAsia="en-US"/>
              </w:rPr>
              <w:t>VSL_ListApp_Executor_TEL</w:t>
            </w:r>
          </w:p>
        </w:tc>
        <w:tc>
          <w:tcPr>
            <w:tcW w:w="567" w:type="dxa"/>
          </w:tcPr>
          <w:p w14:paraId="665658A7" w14:textId="77777777" w:rsidR="002F256E" w:rsidRPr="00901A60" w:rsidRDefault="002F256E" w:rsidP="002F256E">
            <w:pPr>
              <w:pStyle w:val="GOSTTablenorm"/>
              <w:jc w:val="center"/>
              <w:rPr>
                <w:szCs w:val="22"/>
                <w:lang w:eastAsia="en-US"/>
              </w:rPr>
            </w:pPr>
            <w:r w:rsidRPr="00901A60">
              <w:rPr>
                <w:szCs w:val="22"/>
                <w:lang w:eastAsia="en-US"/>
              </w:rPr>
              <w:t>П</w:t>
            </w:r>
          </w:p>
        </w:tc>
        <w:tc>
          <w:tcPr>
            <w:tcW w:w="1133" w:type="dxa"/>
          </w:tcPr>
          <w:p w14:paraId="1993E83F" w14:textId="77777777" w:rsidR="002F256E" w:rsidRPr="00901A60" w:rsidRDefault="002F256E" w:rsidP="002F256E">
            <w:pPr>
              <w:pStyle w:val="GOSTTablenorm"/>
              <w:rPr>
                <w:szCs w:val="22"/>
                <w:lang w:eastAsia="en-US"/>
              </w:rPr>
            </w:pPr>
            <w:r w:rsidRPr="00901A60">
              <w:rPr>
                <w:szCs w:val="22"/>
                <w:lang w:eastAsia="en-US"/>
              </w:rPr>
              <w:t>Т(1-50)</w:t>
            </w:r>
          </w:p>
        </w:tc>
        <w:tc>
          <w:tcPr>
            <w:tcW w:w="567" w:type="dxa"/>
          </w:tcPr>
          <w:p w14:paraId="5A4169BD" w14:textId="77777777" w:rsidR="002F256E" w:rsidRPr="00901A60" w:rsidRDefault="002F256E" w:rsidP="002F256E">
            <w:pPr>
              <w:pStyle w:val="GOSTTablenorm"/>
              <w:jc w:val="center"/>
              <w:rPr>
                <w:szCs w:val="22"/>
                <w:lang w:eastAsia="en-US"/>
              </w:rPr>
            </w:pPr>
            <w:r w:rsidRPr="00901A60">
              <w:rPr>
                <w:szCs w:val="22"/>
                <w:lang w:eastAsia="en-US"/>
              </w:rPr>
              <w:t>Н</w:t>
            </w:r>
          </w:p>
        </w:tc>
        <w:tc>
          <w:tcPr>
            <w:tcW w:w="3961" w:type="dxa"/>
          </w:tcPr>
          <w:p w14:paraId="16F5D0B9" w14:textId="208046D6" w:rsidR="002F256E" w:rsidRPr="00901A60" w:rsidRDefault="002F256E" w:rsidP="00DE5A01">
            <w:pPr>
              <w:pStyle w:val="GOSTTablenorm"/>
            </w:pPr>
            <w:r w:rsidRPr="00901A60">
              <w:t>Указывается те</w:t>
            </w:r>
            <w:r w:rsidR="00DE5A01" w:rsidRPr="00901A60">
              <w:t>лефон лица, формирующего отчет</w:t>
            </w:r>
          </w:p>
        </w:tc>
      </w:tr>
      <w:tr w:rsidR="002F256E" w:rsidRPr="00901A60" w14:paraId="7187D8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79BFB6" w14:textId="77777777" w:rsidR="002F256E" w:rsidRPr="00901A60" w:rsidRDefault="002F256E" w:rsidP="002F256E">
            <w:pPr>
              <w:pStyle w:val="GOSTTablenorm"/>
              <w:rPr>
                <w:szCs w:val="22"/>
                <w:lang w:eastAsia="en-US"/>
              </w:rPr>
            </w:pPr>
            <w:r w:rsidRPr="00901A60">
              <w:rPr>
                <w:szCs w:val="22"/>
                <w:lang w:eastAsia="en-US"/>
              </w:rPr>
              <w:t>Дата подписания</w:t>
            </w:r>
          </w:p>
        </w:tc>
        <w:tc>
          <w:tcPr>
            <w:tcW w:w="1700" w:type="dxa"/>
          </w:tcPr>
          <w:p w14:paraId="55BC6D60" w14:textId="77777777" w:rsidR="002F256E" w:rsidRPr="00901A60" w:rsidRDefault="002F256E" w:rsidP="002F256E">
            <w:pPr>
              <w:pStyle w:val="GOSTTablenorm"/>
              <w:rPr>
                <w:szCs w:val="22"/>
                <w:lang w:eastAsia="en-US"/>
              </w:rPr>
            </w:pPr>
            <w:r w:rsidRPr="00901A60">
              <w:rPr>
                <w:szCs w:val="22"/>
                <w:lang w:val="en-US" w:eastAsia="en-US"/>
              </w:rPr>
              <w:t>VSL_ListApp_Executor_Date</w:t>
            </w:r>
          </w:p>
        </w:tc>
        <w:tc>
          <w:tcPr>
            <w:tcW w:w="567" w:type="dxa"/>
          </w:tcPr>
          <w:p w14:paraId="38BCE7EC" w14:textId="77777777" w:rsidR="002F256E" w:rsidRPr="00901A60" w:rsidRDefault="002F256E" w:rsidP="002F256E">
            <w:pPr>
              <w:pStyle w:val="GOSTTablenorm"/>
              <w:jc w:val="center"/>
              <w:rPr>
                <w:szCs w:val="22"/>
                <w:lang w:eastAsia="en-US"/>
              </w:rPr>
            </w:pPr>
            <w:r w:rsidRPr="00901A60">
              <w:rPr>
                <w:szCs w:val="22"/>
                <w:lang w:eastAsia="en-US"/>
              </w:rPr>
              <w:t>П</w:t>
            </w:r>
          </w:p>
        </w:tc>
        <w:tc>
          <w:tcPr>
            <w:tcW w:w="1133" w:type="dxa"/>
          </w:tcPr>
          <w:p w14:paraId="421A1FBA" w14:textId="77777777" w:rsidR="002F256E" w:rsidRPr="00901A60" w:rsidRDefault="002F256E" w:rsidP="002F256E">
            <w:pPr>
              <w:pStyle w:val="GOSTTablenorm"/>
              <w:rPr>
                <w:szCs w:val="22"/>
                <w:lang w:eastAsia="en-US"/>
              </w:rPr>
            </w:pPr>
            <w:r w:rsidRPr="00901A60">
              <w:rPr>
                <w:szCs w:val="22"/>
                <w:lang w:eastAsia="en-US"/>
              </w:rPr>
              <w:t>Date</w:t>
            </w:r>
          </w:p>
        </w:tc>
        <w:tc>
          <w:tcPr>
            <w:tcW w:w="567" w:type="dxa"/>
          </w:tcPr>
          <w:p w14:paraId="7F3FF7FC" w14:textId="77777777" w:rsidR="002F256E" w:rsidRPr="00901A60" w:rsidRDefault="002F256E" w:rsidP="002F256E">
            <w:pPr>
              <w:pStyle w:val="GOSTTablenorm"/>
              <w:jc w:val="center"/>
              <w:rPr>
                <w:szCs w:val="22"/>
                <w:lang w:eastAsia="en-US"/>
              </w:rPr>
            </w:pPr>
            <w:r w:rsidRPr="00901A60">
              <w:rPr>
                <w:szCs w:val="22"/>
                <w:lang w:eastAsia="en-US"/>
              </w:rPr>
              <w:t>О</w:t>
            </w:r>
          </w:p>
        </w:tc>
        <w:tc>
          <w:tcPr>
            <w:tcW w:w="3961" w:type="dxa"/>
          </w:tcPr>
          <w:p w14:paraId="54198172" w14:textId="1534B7E7" w:rsidR="002F256E" w:rsidRPr="00901A60" w:rsidRDefault="002F256E" w:rsidP="002F256E">
            <w:pPr>
              <w:pStyle w:val="GOSTTablenorm"/>
            </w:pPr>
            <w:r w:rsidRPr="00901A60">
              <w:t>Указывается дата</w:t>
            </w:r>
            <w:r w:rsidR="00DE5A01" w:rsidRPr="00901A60">
              <w:t xml:space="preserve"> подписания отчета исполнителем</w:t>
            </w:r>
          </w:p>
        </w:tc>
      </w:tr>
      <w:tr w:rsidR="002F256E" w:rsidRPr="00901A60" w14:paraId="42F466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3969590" w14:textId="77777777" w:rsidR="002F256E" w:rsidRPr="00901A60" w:rsidRDefault="002F256E" w:rsidP="002F256E">
            <w:pPr>
              <w:pStyle w:val="GOSTTablenorm"/>
            </w:pPr>
            <w:r w:rsidRPr="00901A60">
              <w:rPr>
                <w:b/>
                <w:lang w:eastAsia="en-US"/>
              </w:rPr>
              <w:t>Системная информация документа</w:t>
            </w:r>
          </w:p>
        </w:tc>
      </w:tr>
      <w:tr w:rsidR="002F256E" w:rsidRPr="00901A60" w14:paraId="4D9C323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1462AD" w14:textId="77777777" w:rsidR="002F256E" w:rsidRPr="00901A60" w:rsidRDefault="002F256E" w:rsidP="002F256E">
            <w:pPr>
              <w:pStyle w:val="GOSTTablenorm"/>
              <w:rPr>
                <w:szCs w:val="22"/>
                <w:lang w:eastAsia="en-US"/>
              </w:rPr>
            </w:pPr>
            <w:r w:rsidRPr="00901A60">
              <w:rPr>
                <w:szCs w:val="22"/>
                <w:lang w:eastAsia="en-US"/>
              </w:rPr>
              <w:t>Системная информация</w:t>
            </w:r>
          </w:p>
        </w:tc>
        <w:tc>
          <w:tcPr>
            <w:tcW w:w="1700" w:type="dxa"/>
          </w:tcPr>
          <w:p w14:paraId="6A1A6089" w14:textId="77777777" w:rsidR="002F256E" w:rsidRPr="00901A60" w:rsidRDefault="002F256E" w:rsidP="002F256E">
            <w:pPr>
              <w:pStyle w:val="GOSTTablenorm"/>
              <w:rPr>
                <w:szCs w:val="22"/>
                <w:lang w:eastAsia="en-US"/>
              </w:rPr>
            </w:pPr>
            <w:r w:rsidRPr="00901A60">
              <w:rPr>
                <w:szCs w:val="22"/>
                <w:lang w:eastAsia="en-US"/>
              </w:rPr>
              <w:t>StmInfrmtn_TF</w:t>
            </w:r>
          </w:p>
        </w:tc>
        <w:tc>
          <w:tcPr>
            <w:tcW w:w="567" w:type="dxa"/>
          </w:tcPr>
          <w:p w14:paraId="10F651DF" w14:textId="77777777" w:rsidR="002F256E" w:rsidRPr="00901A60" w:rsidRDefault="002F256E" w:rsidP="002F256E">
            <w:pPr>
              <w:pStyle w:val="GOSTTablenorm"/>
              <w:jc w:val="center"/>
              <w:rPr>
                <w:szCs w:val="22"/>
                <w:lang w:eastAsia="en-US"/>
              </w:rPr>
            </w:pPr>
            <w:r w:rsidRPr="00901A60">
              <w:rPr>
                <w:szCs w:val="22"/>
                <w:lang w:eastAsia="en-US"/>
              </w:rPr>
              <w:t>С</w:t>
            </w:r>
          </w:p>
        </w:tc>
        <w:tc>
          <w:tcPr>
            <w:tcW w:w="1133" w:type="dxa"/>
          </w:tcPr>
          <w:p w14:paraId="54AF9347" w14:textId="77777777" w:rsidR="002F256E" w:rsidRPr="00901A60" w:rsidRDefault="002F256E" w:rsidP="002F256E">
            <w:pPr>
              <w:pStyle w:val="GOSTTablenorm"/>
              <w:rPr>
                <w:szCs w:val="22"/>
                <w:lang w:eastAsia="en-US"/>
              </w:rPr>
            </w:pPr>
            <w:r w:rsidRPr="00901A60">
              <w:rPr>
                <w:szCs w:val="22"/>
                <w:lang w:eastAsia="en-US"/>
              </w:rPr>
              <w:t>tTF</w:t>
            </w:r>
          </w:p>
        </w:tc>
        <w:tc>
          <w:tcPr>
            <w:tcW w:w="567" w:type="dxa"/>
          </w:tcPr>
          <w:p w14:paraId="6EB1FEA1" w14:textId="77777777" w:rsidR="002F256E" w:rsidRPr="00901A60" w:rsidRDefault="002F256E" w:rsidP="002F256E">
            <w:pPr>
              <w:pStyle w:val="GOSTTablenorm"/>
              <w:jc w:val="center"/>
              <w:rPr>
                <w:szCs w:val="22"/>
                <w:lang w:eastAsia="en-US"/>
              </w:rPr>
            </w:pPr>
            <w:r w:rsidRPr="00901A60">
              <w:rPr>
                <w:szCs w:val="22"/>
                <w:lang w:eastAsia="en-US"/>
              </w:rPr>
              <w:t>О</w:t>
            </w:r>
          </w:p>
        </w:tc>
        <w:tc>
          <w:tcPr>
            <w:tcW w:w="3961" w:type="dxa"/>
          </w:tcPr>
          <w:p w14:paraId="3D825FA6" w14:textId="4ADCF467" w:rsidR="002F256E" w:rsidRPr="00901A60" w:rsidRDefault="002F256E" w:rsidP="002F256E">
            <w:pPr>
              <w:pStyle w:val="GOSTTablenorm"/>
              <w:rPr>
                <w:lang w:eastAsia="en-US"/>
              </w:rPr>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2F256E" w:rsidRPr="00901A60" w14:paraId="25CFD5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C3ED8FE" w14:textId="77777777" w:rsidR="002F256E" w:rsidRPr="00901A60" w:rsidRDefault="002F256E" w:rsidP="002F256E">
            <w:pPr>
              <w:pStyle w:val="GOSTTablenorm"/>
            </w:pPr>
            <w:r w:rsidRPr="00901A60">
              <w:t>Регистрационный номер</w:t>
            </w:r>
          </w:p>
        </w:tc>
        <w:tc>
          <w:tcPr>
            <w:tcW w:w="1700" w:type="dxa"/>
          </w:tcPr>
          <w:p w14:paraId="12177BE4" w14:textId="77777777" w:rsidR="002F256E" w:rsidRPr="00901A60" w:rsidRDefault="002F256E" w:rsidP="002F256E">
            <w:pPr>
              <w:pStyle w:val="GOSTTablenorm"/>
            </w:pPr>
            <w:r w:rsidRPr="00901A60">
              <w:t>TtlPrt_DocNumber</w:t>
            </w:r>
          </w:p>
        </w:tc>
        <w:tc>
          <w:tcPr>
            <w:tcW w:w="567" w:type="dxa"/>
          </w:tcPr>
          <w:p w14:paraId="29F897CC" w14:textId="77777777" w:rsidR="002F256E" w:rsidRPr="00901A60" w:rsidRDefault="002F256E" w:rsidP="002F256E">
            <w:pPr>
              <w:pStyle w:val="GOSTTablenorm"/>
              <w:jc w:val="center"/>
              <w:rPr>
                <w:szCs w:val="22"/>
                <w:lang w:eastAsia="en-US"/>
              </w:rPr>
            </w:pPr>
            <w:r w:rsidRPr="00901A60">
              <w:rPr>
                <w:szCs w:val="22"/>
                <w:lang w:eastAsia="en-US"/>
              </w:rPr>
              <w:t>П</w:t>
            </w:r>
          </w:p>
        </w:tc>
        <w:tc>
          <w:tcPr>
            <w:tcW w:w="1133" w:type="dxa"/>
          </w:tcPr>
          <w:p w14:paraId="40E428E7" w14:textId="77777777" w:rsidR="002F256E" w:rsidRPr="00901A60" w:rsidRDefault="002F256E" w:rsidP="002F256E">
            <w:pPr>
              <w:pStyle w:val="GOSTTablenorm"/>
              <w:rPr>
                <w:szCs w:val="22"/>
                <w:lang w:eastAsia="en-US"/>
              </w:rPr>
            </w:pPr>
            <w:r w:rsidRPr="00901A60">
              <w:rPr>
                <w:szCs w:val="22"/>
                <w:lang w:eastAsia="en-US"/>
              </w:rPr>
              <w:t>Т(1-15)</w:t>
            </w:r>
          </w:p>
        </w:tc>
        <w:tc>
          <w:tcPr>
            <w:tcW w:w="567" w:type="dxa"/>
          </w:tcPr>
          <w:p w14:paraId="0C01FDD0" w14:textId="77777777" w:rsidR="002F256E" w:rsidRPr="00901A60" w:rsidRDefault="002F256E" w:rsidP="002F256E">
            <w:pPr>
              <w:pStyle w:val="GOSTTablenorm"/>
              <w:jc w:val="center"/>
              <w:rPr>
                <w:szCs w:val="22"/>
                <w:lang w:eastAsia="en-US"/>
              </w:rPr>
            </w:pPr>
            <w:r w:rsidRPr="00901A60">
              <w:rPr>
                <w:szCs w:val="22"/>
                <w:lang w:eastAsia="en-US"/>
              </w:rPr>
              <w:t>О</w:t>
            </w:r>
          </w:p>
        </w:tc>
        <w:tc>
          <w:tcPr>
            <w:tcW w:w="3961" w:type="dxa"/>
          </w:tcPr>
          <w:p w14:paraId="4372CA83" w14:textId="10FB8436" w:rsidR="002F256E" w:rsidRPr="00901A60" w:rsidRDefault="002F256E" w:rsidP="002F256E">
            <w:pPr>
              <w:pStyle w:val="GOSTTablenorm"/>
            </w:pPr>
            <w:r w:rsidRPr="00901A60">
              <w:t>Указывает</w:t>
            </w:r>
            <w:r w:rsidR="00DE5A01" w:rsidRPr="00901A60">
              <w:t>ся регистрационный номер отчета</w:t>
            </w:r>
          </w:p>
        </w:tc>
      </w:tr>
      <w:tr w:rsidR="002F256E" w:rsidRPr="00901A60" w14:paraId="18C74A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12CA51E" w14:textId="77777777" w:rsidR="002F256E" w:rsidRPr="00901A60" w:rsidRDefault="002F256E" w:rsidP="002F256E">
            <w:pPr>
              <w:pStyle w:val="GOSTTablenorm"/>
            </w:pPr>
            <w:r w:rsidRPr="00901A60">
              <w:rPr>
                <w:b/>
              </w:rPr>
              <w:t>ЭП</w:t>
            </w:r>
          </w:p>
        </w:tc>
      </w:tr>
      <w:tr w:rsidR="002F256E" w:rsidRPr="00901A60" w14:paraId="302F45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081680A" w14:textId="77777777" w:rsidR="002F256E" w:rsidRPr="00901A60" w:rsidRDefault="002F256E" w:rsidP="002F256E">
            <w:pPr>
              <w:pStyle w:val="GOSTTablenorm"/>
            </w:pPr>
            <w:r w:rsidRPr="00901A60">
              <w:t>Электронная подпись</w:t>
            </w:r>
          </w:p>
        </w:tc>
        <w:tc>
          <w:tcPr>
            <w:tcW w:w="1700" w:type="dxa"/>
          </w:tcPr>
          <w:p w14:paraId="6F811E2C" w14:textId="77777777" w:rsidR="002F256E" w:rsidRPr="00901A60" w:rsidRDefault="002F256E" w:rsidP="002F256E">
            <w:pPr>
              <w:pStyle w:val="GOSTTablenorm"/>
            </w:pPr>
            <w:r w:rsidRPr="00901A60">
              <w:t>Signature</w:t>
            </w:r>
          </w:p>
        </w:tc>
        <w:tc>
          <w:tcPr>
            <w:tcW w:w="567" w:type="dxa"/>
          </w:tcPr>
          <w:p w14:paraId="476F7652" w14:textId="77777777" w:rsidR="002F256E" w:rsidRPr="00901A60" w:rsidRDefault="002F256E" w:rsidP="002F256E">
            <w:pPr>
              <w:pStyle w:val="GOSTTablenorm"/>
              <w:jc w:val="center"/>
              <w:rPr>
                <w:szCs w:val="22"/>
                <w:lang w:eastAsia="en-US"/>
              </w:rPr>
            </w:pPr>
            <w:r w:rsidRPr="00901A60">
              <w:rPr>
                <w:szCs w:val="22"/>
              </w:rPr>
              <w:t>С</w:t>
            </w:r>
          </w:p>
        </w:tc>
        <w:tc>
          <w:tcPr>
            <w:tcW w:w="1133" w:type="dxa"/>
          </w:tcPr>
          <w:p w14:paraId="1A1AF6D7" w14:textId="77777777" w:rsidR="002F256E" w:rsidRPr="00901A60" w:rsidRDefault="002F256E" w:rsidP="002F256E">
            <w:pPr>
              <w:pStyle w:val="GOSTTablenorm"/>
              <w:rPr>
                <w:szCs w:val="22"/>
                <w:lang w:eastAsia="en-US"/>
              </w:rPr>
            </w:pPr>
            <w:r w:rsidRPr="00901A60">
              <w:rPr>
                <w:szCs w:val="22"/>
              </w:rPr>
              <w:t>SignatureType</w:t>
            </w:r>
          </w:p>
        </w:tc>
        <w:tc>
          <w:tcPr>
            <w:tcW w:w="567" w:type="dxa"/>
          </w:tcPr>
          <w:p w14:paraId="177C61C9" w14:textId="77777777" w:rsidR="002F256E" w:rsidRPr="00901A60" w:rsidRDefault="002F256E" w:rsidP="002F256E">
            <w:pPr>
              <w:pStyle w:val="GOSTTablenorm"/>
              <w:jc w:val="center"/>
              <w:rPr>
                <w:szCs w:val="22"/>
                <w:lang w:eastAsia="en-US"/>
              </w:rPr>
            </w:pPr>
            <w:r w:rsidRPr="00901A60">
              <w:rPr>
                <w:szCs w:val="22"/>
              </w:rPr>
              <w:t>НМ</w:t>
            </w:r>
          </w:p>
        </w:tc>
        <w:tc>
          <w:tcPr>
            <w:tcW w:w="3961" w:type="dxa"/>
          </w:tcPr>
          <w:p w14:paraId="19C02108" w14:textId="77777777" w:rsidR="002F256E" w:rsidRPr="00901A60" w:rsidRDefault="002F256E" w:rsidP="002F256E">
            <w:pPr>
              <w:pStyle w:val="GOSTTablenorm"/>
            </w:pPr>
            <w:r w:rsidRPr="00901A60">
              <w:t>Блок подписи в формате XAdes. Указывается как референс согласно формату подписи XAdes.</w:t>
            </w:r>
          </w:p>
          <w:p w14:paraId="7ABFEE8B" w14:textId="0C8BCC6A" w:rsidR="002F256E" w:rsidRPr="00901A60" w:rsidRDefault="002F256E" w:rsidP="002F256E">
            <w:pPr>
              <w:pStyle w:val="GOSTTablenorm"/>
            </w:pPr>
            <w:r w:rsidRPr="00901A60">
              <w:t>Заполняется согласно п.</w:t>
            </w:r>
            <w:r w:rsidR="00DE5A01" w:rsidRPr="00901A60">
              <w:t>3.5.2 Тома 1 настоящего альбома</w:t>
            </w:r>
          </w:p>
        </w:tc>
      </w:tr>
    </w:tbl>
    <w:p w14:paraId="2077109B" w14:textId="77777777" w:rsidR="006310AA" w:rsidRPr="00901A60" w:rsidRDefault="00F94B41" w:rsidP="00F94B41">
      <w:pPr>
        <w:pStyle w:val="31"/>
        <w:keepNext w:val="0"/>
        <w:keepLines w:val="0"/>
        <w:numPr>
          <w:ilvl w:val="2"/>
          <w:numId w:val="79"/>
        </w:numPr>
        <w:tabs>
          <w:tab w:val="clear" w:pos="862"/>
        </w:tabs>
        <w:contextualSpacing w:val="0"/>
      </w:pPr>
      <w:bookmarkStart w:id="2125" w:name="_Toc108523952"/>
      <w:bookmarkStart w:id="2126" w:name="_Toc108526807"/>
      <w:bookmarkStart w:id="2127" w:name="_Toc118063544"/>
      <w:bookmarkStart w:id="2128" w:name="_Toc118066365"/>
      <w:bookmarkStart w:id="2129" w:name="_Toc118064955"/>
      <w:bookmarkStart w:id="2130" w:name="_Toc118207515"/>
      <w:bookmarkStart w:id="2131" w:name="_Toc118211442"/>
      <w:bookmarkStart w:id="2132" w:name="_Toc120095676"/>
      <w:bookmarkStart w:id="2133" w:name="_Toc120098912"/>
      <w:bookmarkStart w:id="2134" w:name="_Toc108523953"/>
      <w:bookmarkStart w:id="2135" w:name="_Toc108526808"/>
      <w:bookmarkStart w:id="2136" w:name="_Toc118063545"/>
      <w:bookmarkStart w:id="2137" w:name="_Toc118066366"/>
      <w:bookmarkStart w:id="2138" w:name="_Toc118064956"/>
      <w:bookmarkStart w:id="2139" w:name="_Toc118207516"/>
      <w:bookmarkStart w:id="2140" w:name="_Toc118211443"/>
      <w:bookmarkStart w:id="2141" w:name="_Toc120095677"/>
      <w:bookmarkStart w:id="2142" w:name="_Toc120098913"/>
      <w:bookmarkStart w:id="2143" w:name="_Toc108523954"/>
      <w:bookmarkStart w:id="2144" w:name="_Toc108526809"/>
      <w:bookmarkStart w:id="2145" w:name="_Toc118063546"/>
      <w:bookmarkStart w:id="2146" w:name="_Toc118066367"/>
      <w:bookmarkStart w:id="2147" w:name="_Toc118064957"/>
      <w:bookmarkStart w:id="2148" w:name="_Toc118207517"/>
      <w:bookmarkStart w:id="2149" w:name="_Toc118211444"/>
      <w:bookmarkStart w:id="2150" w:name="_Toc120095678"/>
      <w:bookmarkStart w:id="2151" w:name="_Toc120098914"/>
      <w:bookmarkStart w:id="2152" w:name="_Toc108434035"/>
      <w:bookmarkStart w:id="2153" w:name="_Toc108435765"/>
      <w:bookmarkStart w:id="2154" w:name="_Toc108523976"/>
      <w:bookmarkStart w:id="2155" w:name="_Toc108526831"/>
      <w:bookmarkStart w:id="2156" w:name="_Toc118063568"/>
      <w:bookmarkStart w:id="2157" w:name="_Toc118066389"/>
      <w:bookmarkStart w:id="2158" w:name="_Toc118065303"/>
      <w:bookmarkStart w:id="2159" w:name="_Toc118207539"/>
      <w:bookmarkStart w:id="2160" w:name="_Toc118211466"/>
      <w:bookmarkStart w:id="2161" w:name="_Toc120095700"/>
      <w:bookmarkStart w:id="2162" w:name="_Toc120098936"/>
      <w:bookmarkStart w:id="2163" w:name="_Toc108434036"/>
      <w:bookmarkStart w:id="2164" w:name="_Toc108435766"/>
      <w:bookmarkStart w:id="2165" w:name="_Toc108523977"/>
      <w:bookmarkStart w:id="2166" w:name="_Toc108526832"/>
      <w:bookmarkStart w:id="2167" w:name="_Toc118063569"/>
      <w:bookmarkStart w:id="2168" w:name="_Toc118066390"/>
      <w:bookmarkStart w:id="2169" w:name="_Toc118065304"/>
      <w:bookmarkStart w:id="2170" w:name="_Toc118207540"/>
      <w:bookmarkStart w:id="2171" w:name="_Toc118211467"/>
      <w:bookmarkStart w:id="2172" w:name="_Toc120095701"/>
      <w:bookmarkStart w:id="2173" w:name="_Toc120098937"/>
      <w:bookmarkStart w:id="2174" w:name="_Toc108434037"/>
      <w:bookmarkStart w:id="2175" w:name="_Toc108435767"/>
      <w:bookmarkStart w:id="2176" w:name="_Toc108523978"/>
      <w:bookmarkStart w:id="2177" w:name="_Toc108526833"/>
      <w:bookmarkStart w:id="2178" w:name="_Toc118063570"/>
      <w:bookmarkStart w:id="2179" w:name="_Toc118066391"/>
      <w:bookmarkStart w:id="2180" w:name="_Toc118065305"/>
      <w:bookmarkStart w:id="2181" w:name="_Toc118207541"/>
      <w:bookmarkStart w:id="2182" w:name="_Toc118211468"/>
      <w:bookmarkStart w:id="2183" w:name="_Toc120095702"/>
      <w:bookmarkStart w:id="2184" w:name="_Toc120098938"/>
      <w:bookmarkStart w:id="2185" w:name="_Toc108434059"/>
      <w:bookmarkStart w:id="2186" w:name="_Toc108435789"/>
      <w:bookmarkStart w:id="2187" w:name="_Toc108524000"/>
      <w:bookmarkStart w:id="2188" w:name="_Toc108526855"/>
      <w:bookmarkStart w:id="2189" w:name="_Toc118063592"/>
      <w:bookmarkStart w:id="2190" w:name="_Toc118066413"/>
      <w:bookmarkStart w:id="2191" w:name="_Toc118065581"/>
      <w:bookmarkStart w:id="2192" w:name="_Toc118207563"/>
      <w:bookmarkStart w:id="2193" w:name="_Toc118211490"/>
      <w:bookmarkStart w:id="2194" w:name="_Toc120095724"/>
      <w:bookmarkStart w:id="2195" w:name="_Toc120098960"/>
      <w:bookmarkStart w:id="2196" w:name="_Toc108434060"/>
      <w:bookmarkStart w:id="2197" w:name="_Toc108435790"/>
      <w:bookmarkStart w:id="2198" w:name="_Toc108524001"/>
      <w:bookmarkStart w:id="2199" w:name="_Toc108526856"/>
      <w:bookmarkStart w:id="2200" w:name="_Toc118063593"/>
      <w:bookmarkStart w:id="2201" w:name="_Toc118066414"/>
      <w:bookmarkStart w:id="2202" w:name="_Toc118065582"/>
      <w:bookmarkStart w:id="2203" w:name="_Toc118207564"/>
      <w:bookmarkStart w:id="2204" w:name="_Toc118211491"/>
      <w:bookmarkStart w:id="2205" w:name="_Toc120095725"/>
      <w:bookmarkStart w:id="2206" w:name="_Toc120098961"/>
      <w:bookmarkStart w:id="2207" w:name="_Toc108434061"/>
      <w:bookmarkStart w:id="2208" w:name="_Toc108435791"/>
      <w:bookmarkStart w:id="2209" w:name="_Toc108524002"/>
      <w:bookmarkStart w:id="2210" w:name="_Toc108526857"/>
      <w:bookmarkStart w:id="2211" w:name="_Toc118063594"/>
      <w:bookmarkStart w:id="2212" w:name="_Toc118066415"/>
      <w:bookmarkStart w:id="2213" w:name="_Toc118065705"/>
      <w:bookmarkStart w:id="2214" w:name="_Toc118207565"/>
      <w:bookmarkStart w:id="2215" w:name="_Toc118211492"/>
      <w:bookmarkStart w:id="2216" w:name="_Toc120095726"/>
      <w:bookmarkStart w:id="2217" w:name="_Toc120098962"/>
      <w:bookmarkStart w:id="2218" w:name="_Toc108434083"/>
      <w:bookmarkStart w:id="2219" w:name="_Toc108435813"/>
      <w:bookmarkStart w:id="2220" w:name="_Toc108524024"/>
      <w:bookmarkStart w:id="2221" w:name="_Toc108526879"/>
      <w:bookmarkStart w:id="2222" w:name="_Toc118063616"/>
      <w:bookmarkStart w:id="2223" w:name="_Toc118066437"/>
      <w:bookmarkStart w:id="2224" w:name="_Toc118065842"/>
      <w:bookmarkStart w:id="2225" w:name="_Toc118207587"/>
      <w:bookmarkStart w:id="2226" w:name="_Toc118211514"/>
      <w:bookmarkStart w:id="2227" w:name="_Toc120095748"/>
      <w:bookmarkStart w:id="2228" w:name="_Toc120098984"/>
      <w:bookmarkStart w:id="2229" w:name="_Toc108434084"/>
      <w:bookmarkStart w:id="2230" w:name="_Toc108435814"/>
      <w:bookmarkStart w:id="2231" w:name="_Toc108524025"/>
      <w:bookmarkStart w:id="2232" w:name="_Toc108526880"/>
      <w:bookmarkStart w:id="2233" w:name="_Toc118063617"/>
      <w:bookmarkStart w:id="2234" w:name="_Toc118066438"/>
      <w:bookmarkStart w:id="2235" w:name="_Toc118065843"/>
      <w:bookmarkStart w:id="2236" w:name="_Toc118207588"/>
      <w:bookmarkStart w:id="2237" w:name="_Toc118211515"/>
      <w:bookmarkStart w:id="2238" w:name="_Toc120095749"/>
      <w:bookmarkStart w:id="2239" w:name="_Toc120098985"/>
      <w:bookmarkStart w:id="2240" w:name="_Toc108434085"/>
      <w:bookmarkStart w:id="2241" w:name="_Toc108435815"/>
      <w:bookmarkStart w:id="2242" w:name="_Toc108524026"/>
      <w:bookmarkStart w:id="2243" w:name="_Toc108526881"/>
      <w:bookmarkStart w:id="2244" w:name="_Toc118063618"/>
      <w:bookmarkStart w:id="2245" w:name="_Toc118066439"/>
      <w:bookmarkStart w:id="2246" w:name="_Toc118065844"/>
      <w:bookmarkStart w:id="2247" w:name="_Toc118207589"/>
      <w:bookmarkStart w:id="2248" w:name="_Toc118211516"/>
      <w:bookmarkStart w:id="2249" w:name="_Toc120095750"/>
      <w:bookmarkStart w:id="2250" w:name="_Toc120098986"/>
      <w:bookmarkStart w:id="2251" w:name="_Toc108434107"/>
      <w:bookmarkStart w:id="2252" w:name="_Toc108435837"/>
      <w:bookmarkStart w:id="2253" w:name="_Toc108524048"/>
      <w:bookmarkStart w:id="2254" w:name="_Toc108526903"/>
      <w:bookmarkStart w:id="2255" w:name="_Toc118063640"/>
      <w:bookmarkStart w:id="2256" w:name="_Toc118066461"/>
      <w:bookmarkStart w:id="2257" w:name="_Toc118065980"/>
      <w:bookmarkStart w:id="2258" w:name="_Toc118207611"/>
      <w:bookmarkStart w:id="2259" w:name="_Toc118211538"/>
      <w:bookmarkStart w:id="2260" w:name="_Toc120095772"/>
      <w:bookmarkStart w:id="2261" w:name="_Toc120099008"/>
      <w:bookmarkStart w:id="2262" w:name="_Toc108434108"/>
      <w:bookmarkStart w:id="2263" w:name="_Toc108435838"/>
      <w:bookmarkStart w:id="2264" w:name="_Toc108524049"/>
      <w:bookmarkStart w:id="2265" w:name="_Toc108526904"/>
      <w:bookmarkStart w:id="2266" w:name="_Toc118063641"/>
      <w:bookmarkStart w:id="2267" w:name="_Toc118066462"/>
      <w:bookmarkStart w:id="2268" w:name="_Toc118065998"/>
      <w:bookmarkStart w:id="2269" w:name="_Toc118207612"/>
      <w:bookmarkStart w:id="2270" w:name="_Toc118211539"/>
      <w:bookmarkStart w:id="2271" w:name="_Toc120095773"/>
      <w:bookmarkStart w:id="2272" w:name="_Toc120099009"/>
      <w:bookmarkStart w:id="2273" w:name="_Toc108434109"/>
      <w:bookmarkStart w:id="2274" w:name="_Toc108435839"/>
      <w:bookmarkStart w:id="2275" w:name="_Toc108524050"/>
      <w:bookmarkStart w:id="2276" w:name="_Toc108526905"/>
      <w:bookmarkStart w:id="2277" w:name="_Toc118063642"/>
      <w:bookmarkStart w:id="2278" w:name="_Toc118066463"/>
      <w:bookmarkStart w:id="2279" w:name="_Toc118065999"/>
      <w:bookmarkStart w:id="2280" w:name="_Toc118207613"/>
      <w:bookmarkStart w:id="2281" w:name="_Toc118211540"/>
      <w:bookmarkStart w:id="2282" w:name="_Toc120095774"/>
      <w:bookmarkStart w:id="2283" w:name="_Toc120099010"/>
      <w:bookmarkStart w:id="2284" w:name="_Toc108434131"/>
      <w:bookmarkStart w:id="2285" w:name="_Toc108435861"/>
      <w:bookmarkStart w:id="2286" w:name="_Toc108524072"/>
      <w:bookmarkStart w:id="2287" w:name="_Toc108526927"/>
      <w:bookmarkStart w:id="2288" w:name="_Toc118063664"/>
      <w:bookmarkStart w:id="2289" w:name="_Toc118066485"/>
      <w:bookmarkStart w:id="2290" w:name="_Toc118066136"/>
      <w:bookmarkStart w:id="2291" w:name="_Toc118207635"/>
      <w:bookmarkStart w:id="2292" w:name="_Toc118211562"/>
      <w:bookmarkStart w:id="2293" w:name="_Toc120095796"/>
      <w:bookmarkStart w:id="2294" w:name="_Toc120099032"/>
      <w:bookmarkStart w:id="2295" w:name="_Toc108434132"/>
      <w:bookmarkStart w:id="2296" w:name="_Toc108435862"/>
      <w:bookmarkStart w:id="2297" w:name="_Toc108524073"/>
      <w:bookmarkStart w:id="2298" w:name="_Toc108526928"/>
      <w:bookmarkStart w:id="2299" w:name="_Toc118063665"/>
      <w:bookmarkStart w:id="2300" w:name="_Toc118066486"/>
      <w:bookmarkStart w:id="2301" w:name="_Toc118066137"/>
      <w:bookmarkStart w:id="2302" w:name="_Toc118207636"/>
      <w:bookmarkStart w:id="2303" w:name="_Toc118211563"/>
      <w:bookmarkStart w:id="2304" w:name="_Toc120095797"/>
      <w:bookmarkStart w:id="2305" w:name="_Toc120099033"/>
      <w:bookmarkStart w:id="2306" w:name="_Toc108434133"/>
      <w:bookmarkStart w:id="2307" w:name="_Toc108435863"/>
      <w:bookmarkStart w:id="2308" w:name="_Toc108524074"/>
      <w:bookmarkStart w:id="2309" w:name="_Toc108526929"/>
      <w:bookmarkStart w:id="2310" w:name="_Toc118063666"/>
      <w:bookmarkStart w:id="2311" w:name="_Toc118066487"/>
      <w:bookmarkStart w:id="2312" w:name="_Toc118066138"/>
      <w:bookmarkStart w:id="2313" w:name="_Toc118207637"/>
      <w:bookmarkStart w:id="2314" w:name="_Toc118211564"/>
      <w:bookmarkStart w:id="2315" w:name="_Toc120095798"/>
      <w:bookmarkStart w:id="2316" w:name="_Toc120099034"/>
      <w:bookmarkStart w:id="2317" w:name="_Toc217652291"/>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r w:rsidRPr="00901A60">
        <w:t>Описание комплексного типа «tReport_SVR»</w:t>
      </w:r>
      <w:bookmarkEnd w:id="2317"/>
    </w:p>
    <w:p w14:paraId="12C4CA9A" w14:textId="36A0EF86" w:rsidR="006310AA" w:rsidRPr="00901A60" w:rsidRDefault="00F94B41">
      <w:pPr>
        <w:ind w:firstLine="567"/>
      </w:pPr>
      <w:r w:rsidRPr="00901A60">
        <w:rPr>
          <w:rStyle w:val="GOSTNormal0"/>
        </w:rPr>
        <w:t xml:space="preserve">Описание </w:t>
      </w:r>
      <w:r w:rsidRPr="00901A60">
        <w:rPr>
          <w:rStyle w:val="GOSTNormal0"/>
          <w:szCs w:val="24"/>
        </w:rPr>
        <w:t>комплексного типа «</w:t>
      </w:r>
      <w:r w:rsidRPr="00901A60">
        <w:rPr>
          <w:szCs w:val="24"/>
          <w:lang w:val="en-US"/>
        </w:rPr>
        <w:t>tReport</w:t>
      </w:r>
      <w:r w:rsidRPr="00901A60">
        <w:rPr>
          <w:szCs w:val="24"/>
        </w:rPr>
        <w:t>_</w:t>
      </w:r>
      <w:r w:rsidRPr="00901A60">
        <w:rPr>
          <w:szCs w:val="24"/>
          <w:lang w:val="en-US"/>
        </w:rPr>
        <w:t>SVR</w:t>
      </w:r>
      <w:r w:rsidRPr="00901A60">
        <w:rPr>
          <w:rStyle w:val="GOSTNormal0"/>
          <w:szCs w:val="24"/>
        </w:rPr>
        <w:t>» блока «</w:t>
      </w:r>
      <w:r w:rsidR="002F256E" w:rsidRPr="00901A60">
        <w:t>Операции со средствами, поступающими во временное распоряжение получателя бюджетных средств, в валюте Российской Федерации</w:t>
      </w:r>
      <w:r w:rsidRPr="00901A60">
        <w:rPr>
          <w:rStyle w:val="GOSTNormal0"/>
          <w:szCs w:val="24"/>
        </w:rPr>
        <w:t>».</w:t>
      </w:r>
    </w:p>
    <w:p w14:paraId="229D2394" w14:textId="72141CEE" w:rsidR="006310AA" w:rsidRPr="00901A60" w:rsidRDefault="00F34517">
      <w:pPr>
        <w:pStyle w:val="GOSTNameTable"/>
        <w:numPr>
          <w:ilvl w:val="0"/>
          <w:numId w:val="2"/>
        </w:numPr>
        <w:spacing w:before="120" w:after="0"/>
        <w:ind w:left="425" w:hanging="357"/>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318" w:name="_Ref2067507"/>
      <w:bookmarkStart w:id="2319" w:name="_Toc18509696"/>
      <w:bookmarkStart w:id="2320" w:name="_Toc217651877"/>
      <w:r w:rsidR="00D21171">
        <w:rPr>
          <w:noProof/>
        </w:rPr>
        <w:t>34</w:t>
      </w:r>
      <w:bookmarkEnd w:id="231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lang w:val="en-US"/>
        </w:rPr>
        <w:t>tReport</w:t>
      </w:r>
      <w:r w:rsidR="00F94B41" w:rsidRPr="00901A60">
        <w:t>_</w:t>
      </w:r>
      <w:r w:rsidR="00F94B41" w:rsidRPr="00901A60">
        <w:rPr>
          <w:lang w:val="en-US"/>
        </w:rPr>
        <w:t>SVR</w:t>
      </w:r>
      <w:r w:rsidR="00F94B41" w:rsidRPr="00901A60">
        <w:t>»</w:t>
      </w:r>
      <w:bookmarkEnd w:id="2319"/>
      <w:bookmarkEnd w:id="232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E04E06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16AAFFF" w14:textId="77777777" w:rsidR="006310AA" w:rsidRPr="00901A60" w:rsidRDefault="00F94B41">
            <w:pPr>
              <w:pStyle w:val="GOSTTableHead"/>
              <w:spacing w:line="240" w:lineRule="auto"/>
              <w:ind w:left="0" w:right="0"/>
              <w:rPr>
                <w:lang w:val="en-US"/>
              </w:rPr>
            </w:pPr>
            <w:r w:rsidRPr="00901A60">
              <w:t>Наименование комплексного типа</w:t>
            </w:r>
          </w:p>
        </w:tc>
        <w:tc>
          <w:tcPr>
            <w:tcW w:w="1701" w:type="dxa"/>
          </w:tcPr>
          <w:p w14:paraId="74EE8B32"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E5EFAE4" w14:textId="77777777" w:rsidR="006310AA" w:rsidRPr="00901A60" w:rsidRDefault="00F94B41">
            <w:pPr>
              <w:pStyle w:val="GOSTTableHead"/>
              <w:spacing w:line="240" w:lineRule="auto"/>
              <w:ind w:left="0" w:right="0"/>
            </w:pPr>
            <w:r w:rsidRPr="00901A60">
              <w:t>Тип</w:t>
            </w:r>
          </w:p>
        </w:tc>
        <w:tc>
          <w:tcPr>
            <w:tcW w:w="1134" w:type="dxa"/>
          </w:tcPr>
          <w:p w14:paraId="1CCC00A1" w14:textId="77777777" w:rsidR="006310AA" w:rsidRPr="00901A60" w:rsidRDefault="00F94B41">
            <w:pPr>
              <w:pStyle w:val="GOSTTableHead"/>
              <w:spacing w:line="240" w:lineRule="auto"/>
              <w:ind w:left="0" w:right="0"/>
            </w:pPr>
            <w:r w:rsidRPr="00901A60">
              <w:t>Формат элемента</w:t>
            </w:r>
          </w:p>
        </w:tc>
        <w:tc>
          <w:tcPr>
            <w:tcW w:w="567" w:type="dxa"/>
          </w:tcPr>
          <w:p w14:paraId="5940E772" w14:textId="77777777" w:rsidR="006310AA" w:rsidRPr="00901A60" w:rsidRDefault="00F94B41">
            <w:pPr>
              <w:pStyle w:val="GOSTTableHead"/>
              <w:spacing w:line="240" w:lineRule="auto"/>
              <w:ind w:left="0" w:right="0"/>
            </w:pPr>
            <w:r w:rsidRPr="00901A60">
              <w:t>Обязательность</w:t>
            </w:r>
          </w:p>
        </w:tc>
        <w:tc>
          <w:tcPr>
            <w:tcW w:w="3963" w:type="dxa"/>
          </w:tcPr>
          <w:p w14:paraId="29FBDAC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49832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20CC24" w14:textId="77777777" w:rsidR="006310AA" w:rsidRPr="00901A60" w:rsidRDefault="00F94B41">
            <w:pPr>
              <w:pStyle w:val="GOSTTablenorm"/>
              <w:rPr>
                <w:szCs w:val="22"/>
                <w:lang w:eastAsia="en-US"/>
              </w:rPr>
            </w:pPr>
            <w:r w:rsidRPr="00901A60">
              <w:rPr>
                <w:lang w:val="en-US" w:eastAsia="en-US"/>
              </w:rPr>
              <w:t>tReport_SVR</w:t>
            </w:r>
          </w:p>
        </w:tc>
        <w:tc>
          <w:tcPr>
            <w:tcW w:w="1701" w:type="dxa"/>
          </w:tcPr>
          <w:p w14:paraId="71447849" w14:textId="77777777" w:rsidR="006310AA" w:rsidRPr="00901A60" w:rsidRDefault="00F94B41">
            <w:pPr>
              <w:pStyle w:val="GOSTTablenorm"/>
              <w:rPr>
                <w:szCs w:val="22"/>
                <w:lang w:eastAsia="en-US"/>
              </w:rPr>
            </w:pPr>
            <w:r w:rsidRPr="00901A60">
              <w:rPr>
                <w:szCs w:val="22"/>
                <w:lang w:val="en-US" w:eastAsia="en-US"/>
              </w:rPr>
              <w:t>Report_SVR</w:t>
            </w:r>
            <w:r w:rsidRPr="00901A60">
              <w:rPr>
                <w:szCs w:val="22"/>
                <w:lang w:eastAsia="en-US"/>
              </w:rPr>
              <w:t>_ITEM</w:t>
            </w:r>
          </w:p>
        </w:tc>
        <w:tc>
          <w:tcPr>
            <w:tcW w:w="567" w:type="dxa"/>
          </w:tcPr>
          <w:p w14:paraId="6AC78858" w14:textId="77777777" w:rsidR="006310AA" w:rsidRPr="00901A60" w:rsidRDefault="00F94B41">
            <w:pPr>
              <w:pStyle w:val="GOSTTablenorm"/>
              <w:jc w:val="center"/>
              <w:rPr>
                <w:szCs w:val="22"/>
                <w:lang w:eastAsia="en-US"/>
              </w:rPr>
            </w:pPr>
            <w:r w:rsidRPr="00901A60">
              <w:rPr>
                <w:szCs w:val="22"/>
                <w:lang w:eastAsia="en-US"/>
              </w:rPr>
              <w:t>C</w:t>
            </w:r>
          </w:p>
        </w:tc>
        <w:tc>
          <w:tcPr>
            <w:tcW w:w="1134" w:type="dxa"/>
          </w:tcPr>
          <w:p w14:paraId="03C693AE" w14:textId="77777777" w:rsidR="006310AA" w:rsidRPr="00901A60" w:rsidRDefault="00F94B41">
            <w:pPr>
              <w:pStyle w:val="GOSTTablenorm"/>
              <w:rPr>
                <w:szCs w:val="22"/>
                <w:lang w:eastAsia="en-US"/>
              </w:rPr>
            </w:pPr>
            <w:r w:rsidRPr="00901A60">
              <w:rPr>
                <w:szCs w:val="22"/>
                <w:lang w:val="en-US" w:eastAsia="en-US"/>
              </w:rPr>
              <w:t>tReport_SVR</w:t>
            </w:r>
            <w:r w:rsidRPr="00901A60">
              <w:rPr>
                <w:szCs w:val="22"/>
                <w:lang w:eastAsia="en-US"/>
              </w:rPr>
              <w:t>_ITEM</w:t>
            </w:r>
          </w:p>
        </w:tc>
        <w:tc>
          <w:tcPr>
            <w:tcW w:w="567" w:type="dxa"/>
          </w:tcPr>
          <w:p w14:paraId="741C297D" w14:textId="77777777" w:rsidR="006310AA" w:rsidRPr="00901A60" w:rsidRDefault="00F94B41">
            <w:pPr>
              <w:pStyle w:val="GOSTTablenorm"/>
              <w:jc w:val="center"/>
              <w:rPr>
                <w:szCs w:val="22"/>
                <w:lang w:eastAsia="en-US"/>
              </w:rPr>
            </w:pPr>
            <w:r w:rsidRPr="00901A60">
              <w:rPr>
                <w:szCs w:val="22"/>
                <w:lang w:eastAsia="en-US"/>
              </w:rPr>
              <w:t>ОМ</w:t>
            </w:r>
          </w:p>
        </w:tc>
        <w:tc>
          <w:tcPr>
            <w:tcW w:w="3963" w:type="dxa"/>
          </w:tcPr>
          <w:p w14:paraId="777091D9" w14:textId="4C2E2205" w:rsidR="006310AA" w:rsidRPr="00901A60" w:rsidRDefault="00F94B41">
            <w:pPr>
              <w:pStyle w:val="GOSTTablenorm"/>
              <w:rPr>
                <w:lang w:eastAsia="en-US"/>
              </w:rPr>
            </w:pPr>
            <w:r w:rsidRPr="00901A60">
              <w:t xml:space="preserve">Состав элемента представлен в таблице </w:t>
            </w:r>
            <w:r w:rsidRPr="00901A60">
              <w:fldChar w:fldCharType="begin"/>
            </w:r>
            <w:r w:rsidRPr="00901A60">
              <w:instrText xml:space="preserve"> REF _Ref2067588 \h  \* MERGEFORMAT </w:instrText>
            </w:r>
            <w:r w:rsidRPr="00901A60">
              <w:fldChar w:fldCharType="separate"/>
            </w:r>
            <w:r w:rsidR="00D21171">
              <w:t>35</w:t>
            </w:r>
            <w:r w:rsidRPr="00901A60">
              <w:fldChar w:fldCharType="end"/>
            </w:r>
          </w:p>
        </w:tc>
      </w:tr>
    </w:tbl>
    <w:p w14:paraId="4DCFD480" w14:textId="77777777" w:rsidR="006310AA" w:rsidRPr="00901A60" w:rsidRDefault="00F94B41" w:rsidP="00F94B41">
      <w:pPr>
        <w:pStyle w:val="31"/>
        <w:keepNext w:val="0"/>
        <w:keepLines w:val="0"/>
        <w:numPr>
          <w:ilvl w:val="2"/>
          <w:numId w:val="79"/>
        </w:numPr>
        <w:tabs>
          <w:tab w:val="clear" w:pos="862"/>
        </w:tabs>
      </w:pPr>
      <w:bookmarkStart w:id="2321" w:name="_Toc217652292"/>
      <w:r w:rsidRPr="00901A60">
        <w:t>Описание комплексного типа «tReport_SVR_ITEM»</w:t>
      </w:r>
      <w:bookmarkEnd w:id="2321"/>
    </w:p>
    <w:p w14:paraId="39180260" w14:textId="5E178A0C" w:rsidR="006310AA" w:rsidRPr="00901A60" w:rsidRDefault="00F94B41">
      <w:pPr>
        <w:ind w:firstLine="567"/>
      </w:pPr>
      <w:r w:rsidRPr="00901A60">
        <w:t>Описание комплексного типа «tReport_SVR_ITEM» блока «</w:t>
      </w:r>
      <w:r w:rsidR="002F256E" w:rsidRPr="00901A60">
        <w:t>Операции со средствами, поступающими во временное распоряжение получателя бюджетных средств, в валюте Российской Федерации</w:t>
      </w:r>
      <w:r w:rsidRPr="00901A60">
        <w:t xml:space="preserve"> (строки)».</w:t>
      </w:r>
    </w:p>
    <w:p w14:paraId="691FE87A" w14:textId="72630463" w:rsidR="006310AA" w:rsidRPr="00901A60" w:rsidRDefault="00F34517">
      <w:pPr>
        <w:pStyle w:val="GOSTNameTable"/>
        <w:numPr>
          <w:ilvl w:val="0"/>
          <w:numId w:val="2"/>
        </w:numPr>
        <w:spacing w:before="120" w:after="0"/>
        <w:ind w:left="425" w:hanging="357"/>
      </w:pPr>
      <w:r w:rsidRPr="00901A60">
        <w:rPr>
          <w:noProof/>
        </w:rPr>
        <w:fldChar w:fldCharType="begin"/>
      </w:r>
      <w:r w:rsidRPr="00901A60">
        <w:rPr>
          <w:noProof/>
        </w:rPr>
        <w:instrText xml:space="preserve"> SEQ Таблица \* ARABIC </w:instrText>
      </w:r>
      <w:r w:rsidRPr="00901A60">
        <w:rPr>
          <w:noProof/>
        </w:rPr>
        <w:fldChar w:fldCharType="separate"/>
      </w:r>
      <w:bookmarkStart w:id="2322" w:name="_Ref2067588"/>
      <w:bookmarkStart w:id="2323" w:name="_Toc18509697"/>
      <w:bookmarkStart w:id="2324" w:name="_Toc217651878"/>
      <w:r w:rsidR="00D21171">
        <w:rPr>
          <w:noProof/>
        </w:rPr>
        <w:t>35</w:t>
      </w:r>
      <w:bookmarkEnd w:id="232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lang w:val="en-US"/>
        </w:rPr>
        <w:t>tReport</w:t>
      </w:r>
      <w:r w:rsidR="00F94B41" w:rsidRPr="00901A60">
        <w:t>_</w:t>
      </w:r>
      <w:r w:rsidR="00F94B41" w:rsidRPr="00901A60">
        <w:rPr>
          <w:lang w:val="en-US"/>
        </w:rPr>
        <w:t>SVR</w:t>
      </w:r>
      <w:r w:rsidR="00F94B41" w:rsidRPr="00901A60">
        <w:rPr>
          <w:sz w:val="22"/>
          <w:szCs w:val="22"/>
        </w:rPr>
        <w:t>_ITEM</w:t>
      </w:r>
      <w:r w:rsidR="00F94B41" w:rsidRPr="00901A60">
        <w:t>»</w:t>
      </w:r>
      <w:bookmarkEnd w:id="2323"/>
      <w:bookmarkEnd w:id="2324"/>
    </w:p>
    <w:tbl>
      <w:tblPr>
        <w:tblStyle w:val="GOSTTable"/>
        <w:tblW w:w="5000" w:type="pct"/>
        <w:tblLayout w:type="fixed"/>
        <w:tblLook w:val="04A0" w:firstRow="1" w:lastRow="0" w:firstColumn="1" w:lastColumn="0" w:noHBand="0" w:noVBand="1"/>
      </w:tblPr>
      <w:tblGrid>
        <w:gridCol w:w="1699"/>
        <w:gridCol w:w="1701"/>
        <w:gridCol w:w="567"/>
        <w:gridCol w:w="1133"/>
        <w:gridCol w:w="567"/>
        <w:gridCol w:w="3961"/>
      </w:tblGrid>
      <w:tr w:rsidR="006310AA" w:rsidRPr="00901A60" w14:paraId="4B8F8C0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082674B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658C655"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6BD7EA6" w14:textId="77777777" w:rsidR="006310AA" w:rsidRPr="00901A60" w:rsidRDefault="00F94B41">
            <w:pPr>
              <w:pStyle w:val="GOSTTableHead"/>
              <w:spacing w:line="240" w:lineRule="auto"/>
              <w:ind w:left="0" w:right="0"/>
            </w:pPr>
            <w:r w:rsidRPr="00901A60">
              <w:t>Тип</w:t>
            </w:r>
          </w:p>
        </w:tc>
        <w:tc>
          <w:tcPr>
            <w:tcW w:w="1133" w:type="dxa"/>
          </w:tcPr>
          <w:p w14:paraId="3EB082FE" w14:textId="77777777" w:rsidR="006310AA" w:rsidRPr="00901A60" w:rsidRDefault="00F94B41">
            <w:pPr>
              <w:pStyle w:val="GOSTTableHead"/>
              <w:spacing w:line="240" w:lineRule="auto"/>
              <w:ind w:left="0" w:right="0"/>
            </w:pPr>
            <w:r w:rsidRPr="00901A60">
              <w:t>Формат элемента</w:t>
            </w:r>
          </w:p>
        </w:tc>
        <w:tc>
          <w:tcPr>
            <w:tcW w:w="567" w:type="dxa"/>
          </w:tcPr>
          <w:p w14:paraId="149E1834" w14:textId="77777777" w:rsidR="006310AA" w:rsidRPr="00901A60" w:rsidRDefault="00F94B41">
            <w:pPr>
              <w:pStyle w:val="GOSTTableHead"/>
              <w:spacing w:line="240" w:lineRule="auto"/>
              <w:ind w:left="0" w:right="0"/>
            </w:pPr>
            <w:r w:rsidRPr="00901A60">
              <w:t>Обязательность</w:t>
            </w:r>
          </w:p>
        </w:tc>
        <w:tc>
          <w:tcPr>
            <w:tcW w:w="3961" w:type="dxa"/>
          </w:tcPr>
          <w:p w14:paraId="101332C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7422F3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CFBC7ED" w14:textId="77777777" w:rsidR="006310AA" w:rsidRPr="00901A60" w:rsidRDefault="00F94B41">
            <w:pPr>
              <w:pStyle w:val="GOSTTablenorm"/>
            </w:pPr>
            <w:r w:rsidRPr="00901A60">
              <w:t>Остаток средств на начало года</w:t>
            </w:r>
          </w:p>
        </w:tc>
        <w:tc>
          <w:tcPr>
            <w:tcW w:w="1701" w:type="dxa"/>
          </w:tcPr>
          <w:p w14:paraId="4231B1B4" w14:textId="77777777" w:rsidR="006310AA" w:rsidRPr="00901A60" w:rsidRDefault="00F94B41">
            <w:pPr>
              <w:pStyle w:val="GOSTTablenorm"/>
            </w:pPr>
            <w:r w:rsidRPr="00901A60">
              <w:t>Sum_Balance_Start_Year</w:t>
            </w:r>
          </w:p>
        </w:tc>
        <w:tc>
          <w:tcPr>
            <w:tcW w:w="567" w:type="dxa"/>
          </w:tcPr>
          <w:p w14:paraId="077B21BB"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19C9C686"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CD1B002"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435A38CF" w14:textId="09048064" w:rsidR="006310AA" w:rsidRPr="00901A60" w:rsidRDefault="00F94B41">
            <w:pPr>
              <w:pStyle w:val="GOSTTablenorm"/>
            </w:pPr>
            <w:r w:rsidRPr="00901A60">
              <w:t>Указывается остаток СВР ПБС на н</w:t>
            </w:r>
            <w:r w:rsidR="00DE5A01" w:rsidRPr="00901A60">
              <w:t>ачало текущего финансового года</w:t>
            </w:r>
          </w:p>
        </w:tc>
      </w:tr>
      <w:tr w:rsidR="006310AA" w:rsidRPr="00901A60" w14:paraId="42C90D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11B59C1" w14:textId="77777777" w:rsidR="006310AA" w:rsidRPr="00901A60" w:rsidRDefault="00F94B41">
            <w:pPr>
              <w:pStyle w:val="GOSTTablenorm"/>
            </w:pPr>
            <w:r w:rsidRPr="00901A60">
              <w:t>Поступления</w:t>
            </w:r>
          </w:p>
        </w:tc>
        <w:tc>
          <w:tcPr>
            <w:tcW w:w="1701" w:type="dxa"/>
          </w:tcPr>
          <w:p w14:paraId="514F213F" w14:textId="77777777" w:rsidR="006310AA" w:rsidRPr="00901A60" w:rsidRDefault="00F94B41">
            <w:pPr>
              <w:pStyle w:val="GOSTTablenorm"/>
            </w:pPr>
            <w:r w:rsidRPr="00901A60">
              <w:t>Sum_Receipts</w:t>
            </w:r>
          </w:p>
        </w:tc>
        <w:tc>
          <w:tcPr>
            <w:tcW w:w="567" w:type="dxa"/>
          </w:tcPr>
          <w:p w14:paraId="63BB4972"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22FD9945"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5EDB365"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3B0826E6" w14:textId="756558B7" w:rsidR="006310AA" w:rsidRPr="00901A60" w:rsidRDefault="00F94B41">
            <w:pPr>
              <w:pStyle w:val="GOSTTablenorm"/>
            </w:pPr>
            <w:r w:rsidRPr="00901A60">
              <w:t>Указывается сумма поступлений на лицевой счет для учета операций со средствами, поступающими во временное распоряжение ПБ</w:t>
            </w:r>
            <w:r w:rsidR="00DE5A01" w:rsidRPr="00901A60">
              <w:t>С по состоянию на отчетную дату</w:t>
            </w:r>
          </w:p>
        </w:tc>
      </w:tr>
      <w:tr w:rsidR="006310AA" w:rsidRPr="00901A60" w14:paraId="39AF1A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608D6EB" w14:textId="77777777" w:rsidR="006310AA" w:rsidRPr="00901A60" w:rsidRDefault="00F94B41">
            <w:pPr>
              <w:pStyle w:val="GOSTTablenorm"/>
            </w:pPr>
            <w:r w:rsidRPr="00901A60">
              <w:t>Выплаты</w:t>
            </w:r>
          </w:p>
        </w:tc>
        <w:tc>
          <w:tcPr>
            <w:tcW w:w="1701" w:type="dxa"/>
          </w:tcPr>
          <w:p w14:paraId="0C29D6DB" w14:textId="77777777" w:rsidR="006310AA" w:rsidRPr="00901A60" w:rsidRDefault="00F94B41">
            <w:pPr>
              <w:pStyle w:val="GOSTTablenorm"/>
            </w:pPr>
            <w:r w:rsidRPr="00901A60">
              <w:t>Sum_Payments</w:t>
            </w:r>
          </w:p>
        </w:tc>
        <w:tc>
          <w:tcPr>
            <w:tcW w:w="567" w:type="dxa"/>
          </w:tcPr>
          <w:p w14:paraId="3C244F19"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57FB4D1E"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5ECA6C56"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16AB036D" w14:textId="1D23B972" w:rsidR="006310AA" w:rsidRPr="00901A60" w:rsidRDefault="00F94B41">
            <w:pPr>
              <w:pStyle w:val="GOSTTablenorm"/>
            </w:pPr>
            <w:r w:rsidRPr="00901A60">
              <w:t>Указывается сумма выплат с лицевого счета для учета операций со средствами, поступающими во временное распоряжение ПБС, по</w:t>
            </w:r>
            <w:r w:rsidR="00DE5A01" w:rsidRPr="00901A60">
              <w:t xml:space="preserve"> состоянию на отчетную дату</w:t>
            </w:r>
          </w:p>
        </w:tc>
      </w:tr>
      <w:tr w:rsidR="006310AA" w:rsidRPr="00901A60" w14:paraId="7C585E4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D96B447" w14:textId="77777777" w:rsidR="006310AA" w:rsidRPr="00901A60" w:rsidRDefault="00F94B41">
            <w:pPr>
              <w:pStyle w:val="GOSTTablenorm"/>
            </w:pPr>
            <w:r w:rsidRPr="00901A60">
              <w:t>Остаток средств на дату составления отчета</w:t>
            </w:r>
          </w:p>
        </w:tc>
        <w:tc>
          <w:tcPr>
            <w:tcW w:w="1701" w:type="dxa"/>
          </w:tcPr>
          <w:p w14:paraId="698EBCFD" w14:textId="77777777" w:rsidR="006310AA" w:rsidRPr="00901A60" w:rsidRDefault="00F94B41">
            <w:pPr>
              <w:pStyle w:val="GOSTTablenorm"/>
            </w:pPr>
            <w:r w:rsidRPr="00901A60">
              <w:t>Sum_Balance_Date</w:t>
            </w:r>
          </w:p>
        </w:tc>
        <w:tc>
          <w:tcPr>
            <w:tcW w:w="567" w:type="dxa"/>
          </w:tcPr>
          <w:p w14:paraId="23F534C4" w14:textId="77777777" w:rsidR="006310AA" w:rsidRPr="00901A60" w:rsidRDefault="00F94B41">
            <w:pPr>
              <w:pStyle w:val="GOSTTablenorm"/>
              <w:jc w:val="center"/>
              <w:rPr>
                <w:szCs w:val="22"/>
                <w:lang w:eastAsia="en-US"/>
              </w:rPr>
            </w:pPr>
            <w:r w:rsidRPr="00901A60">
              <w:rPr>
                <w:szCs w:val="22"/>
                <w:lang w:eastAsia="en-US"/>
              </w:rPr>
              <w:t>П</w:t>
            </w:r>
          </w:p>
        </w:tc>
        <w:tc>
          <w:tcPr>
            <w:tcW w:w="1133" w:type="dxa"/>
          </w:tcPr>
          <w:p w14:paraId="10F60A8A"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9FF009C" w14:textId="77777777" w:rsidR="006310AA" w:rsidRPr="00901A60" w:rsidRDefault="00F94B41">
            <w:pPr>
              <w:pStyle w:val="GOSTTablenorm"/>
              <w:jc w:val="center"/>
              <w:rPr>
                <w:szCs w:val="22"/>
                <w:lang w:eastAsia="en-US"/>
              </w:rPr>
            </w:pPr>
            <w:r w:rsidRPr="00901A60">
              <w:rPr>
                <w:szCs w:val="22"/>
                <w:lang w:eastAsia="en-US"/>
              </w:rPr>
              <w:t>О</w:t>
            </w:r>
          </w:p>
        </w:tc>
        <w:tc>
          <w:tcPr>
            <w:tcW w:w="3961" w:type="dxa"/>
          </w:tcPr>
          <w:p w14:paraId="56C74E84" w14:textId="77777777" w:rsidR="006310AA" w:rsidRPr="00901A60" w:rsidRDefault="00F94B41">
            <w:pPr>
              <w:pStyle w:val="GOSTTablenorm"/>
            </w:pPr>
            <w:r w:rsidRPr="00901A60">
              <w:t xml:space="preserve">Указывается остаток средств, поступивших во временное распоряжение ПБС, по состоянию на отчетную дату, </w:t>
            </w:r>
          </w:p>
          <w:p w14:paraId="371C02BC" w14:textId="77777777" w:rsidR="006310AA" w:rsidRPr="00901A60" w:rsidRDefault="00F94B41">
            <w:pPr>
              <w:pStyle w:val="GOSTTablenorm"/>
            </w:pPr>
            <w:r w:rsidRPr="00901A60">
              <w:t>Вычисляется по формуле:</w:t>
            </w:r>
          </w:p>
          <w:p w14:paraId="48A1A589" w14:textId="2D510BF4" w:rsidR="006310AA" w:rsidRPr="00901A60" w:rsidRDefault="00F94B41">
            <w:pPr>
              <w:pStyle w:val="GOSTTablenorm"/>
            </w:pPr>
            <w:r w:rsidRPr="00901A60">
              <w:t>Остаток средств на дату составления отчета = Остаток средств на нача</w:t>
            </w:r>
            <w:r w:rsidR="00DE5A01" w:rsidRPr="00901A60">
              <w:t>ло года + Поступления - Выплаты</w:t>
            </w:r>
          </w:p>
        </w:tc>
      </w:tr>
    </w:tbl>
    <w:p w14:paraId="2375112B" w14:textId="77777777" w:rsidR="002F256E" w:rsidRPr="00901A60" w:rsidRDefault="002F256E" w:rsidP="002F256E">
      <w:pPr>
        <w:pStyle w:val="31"/>
        <w:tabs>
          <w:tab w:val="num" w:pos="720"/>
        </w:tabs>
        <w:suppressAutoHyphens/>
        <w:ind w:left="720"/>
      </w:pPr>
      <w:bookmarkStart w:id="2325" w:name="_Toc181969695"/>
      <w:bookmarkStart w:id="2326" w:name="_Toc217652293"/>
      <w:r w:rsidRPr="00901A60">
        <w:t>Описание комплексного типа «tR_0531788_G_S2_D»</w:t>
      </w:r>
      <w:bookmarkEnd w:id="2325"/>
      <w:bookmarkEnd w:id="2326"/>
    </w:p>
    <w:p w14:paraId="5D206F78" w14:textId="77777777" w:rsidR="002F256E" w:rsidRPr="00901A60" w:rsidRDefault="002F256E" w:rsidP="002F256E">
      <w:pPr>
        <w:ind w:firstLine="567"/>
        <w:rPr>
          <w:szCs w:val="24"/>
        </w:rPr>
      </w:pPr>
      <w:r w:rsidRPr="00901A60">
        <w:rPr>
          <w:rStyle w:val="GOSTNormal0"/>
        </w:rPr>
        <w:t>Описание</w:t>
      </w:r>
      <w:r w:rsidRPr="00901A60">
        <w:rPr>
          <w:szCs w:val="24"/>
        </w:rPr>
        <w:t xml:space="preserve"> комплексного типа «tR_0531788_G_S2_D» блока «Операции со средствами, поступающими во временное распоряжение получателя бюджетных средств, в иностранных валютах».</w:t>
      </w:r>
    </w:p>
    <w:p w14:paraId="4061280F" w14:textId="1084D096" w:rsidR="002F256E" w:rsidRPr="00901A60" w:rsidRDefault="002F256E" w:rsidP="002F256E">
      <w:pPr>
        <w:pStyle w:val="GOSTNameTable"/>
        <w:numPr>
          <w:ilvl w:val="0"/>
          <w:numId w:val="118"/>
        </w:numPr>
        <w:suppressAutoHyphens/>
        <w:spacing w:before="120" w:after="0"/>
        <w:ind w:firstLine="0"/>
      </w:pPr>
      <w:r w:rsidRPr="00901A60">
        <w:lastRenderedPageBreak/>
        <w:fldChar w:fldCharType="begin"/>
      </w:r>
      <w:r w:rsidRPr="00901A60">
        <w:instrText>SEQ Таблица \* ARABIC</w:instrText>
      </w:r>
      <w:r w:rsidRPr="00901A60">
        <w:fldChar w:fldCharType="separate"/>
      </w:r>
      <w:bookmarkStart w:id="2327" w:name="_Ref173841123"/>
      <w:bookmarkStart w:id="2328" w:name="_Toc217651879"/>
      <w:r w:rsidR="00D21171">
        <w:rPr>
          <w:noProof/>
        </w:rPr>
        <w:t>36</w:t>
      </w:r>
      <w:bookmarkEnd w:id="2327"/>
      <w:r w:rsidRPr="00901A60">
        <w:fldChar w:fldCharType="end"/>
      </w:r>
      <w:r w:rsidRPr="00901A60">
        <w:t xml:space="preserve"> – Описание комплексного типа «tR_0531788_G_S2_D»</w:t>
      </w:r>
      <w:bookmarkEnd w:id="2328"/>
    </w:p>
    <w:tbl>
      <w:tblPr>
        <w:tblStyle w:val="GOSTTable"/>
        <w:tblW w:w="5000" w:type="pct"/>
        <w:tblLayout w:type="fixed"/>
        <w:tblLook w:val="07E0" w:firstRow="1" w:lastRow="1" w:firstColumn="1" w:lastColumn="1" w:noHBand="1" w:noVBand="1"/>
      </w:tblPr>
      <w:tblGrid>
        <w:gridCol w:w="1698"/>
        <w:gridCol w:w="1700"/>
        <w:gridCol w:w="567"/>
        <w:gridCol w:w="1134"/>
        <w:gridCol w:w="567"/>
        <w:gridCol w:w="3962"/>
      </w:tblGrid>
      <w:tr w:rsidR="002F256E" w:rsidRPr="00901A60" w14:paraId="012132AE" w14:textId="77777777" w:rsidTr="002F256E">
        <w:trPr>
          <w:cnfStyle w:val="100000000000" w:firstRow="1" w:lastRow="0" w:firstColumn="0" w:lastColumn="0" w:oddVBand="0" w:evenVBand="0" w:oddHBand="0" w:evenHBand="0" w:firstRowFirstColumn="0" w:firstRowLastColumn="0" w:lastRowFirstColumn="0" w:lastRowLastColumn="0"/>
          <w:tblHeader/>
        </w:trPr>
        <w:tc>
          <w:tcPr>
            <w:tcW w:w="1699" w:type="dxa"/>
            <w:hideMark/>
          </w:tcPr>
          <w:p w14:paraId="6A4A9CA4" w14:textId="77777777" w:rsidR="002F256E" w:rsidRPr="00901A60" w:rsidRDefault="002F256E" w:rsidP="002F256E">
            <w:pPr>
              <w:pStyle w:val="GOSTTableHead"/>
              <w:spacing w:line="240" w:lineRule="auto"/>
              <w:rPr>
                <w:b w:val="0"/>
              </w:rPr>
            </w:pPr>
            <w:r w:rsidRPr="00901A60">
              <w:t>Наименование элемента</w:t>
            </w:r>
          </w:p>
        </w:tc>
        <w:tc>
          <w:tcPr>
            <w:tcW w:w="1700" w:type="dxa"/>
            <w:hideMark/>
          </w:tcPr>
          <w:p w14:paraId="4B682D93" w14:textId="77777777" w:rsidR="002F256E" w:rsidRPr="00901A60" w:rsidRDefault="002F256E" w:rsidP="002F256E">
            <w:pPr>
              <w:pStyle w:val="GOSTTableHead"/>
              <w:spacing w:line="240" w:lineRule="auto"/>
              <w:rPr>
                <w:b w:val="0"/>
              </w:rPr>
            </w:pPr>
            <w:r w:rsidRPr="00901A60">
              <w:t>Сокращенное наименование (код) элемента</w:t>
            </w:r>
          </w:p>
        </w:tc>
        <w:tc>
          <w:tcPr>
            <w:tcW w:w="567" w:type="dxa"/>
            <w:hideMark/>
          </w:tcPr>
          <w:p w14:paraId="76A92CC0" w14:textId="77777777" w:rsidR="002F256E" w:rsidRPr="00901A60" w:rsidRDefault="002F256E" w:rsidP="002F256E">
            <w:pPr>
              <w:pStyle w:val="GOSTTableHead"/>
              <w:spacing w:line="240" w:lineRule="auto"/>
              <w:rPr>
                <w:b w:val="0"/>
              </w:rPr>
            </w:pPr>
            <w:r w:rsidRPr="00901A60">
              <w:t>Тип</w:t>
            </w:r>
          </w:p>
        </w:tc>
        <w:tc>
          <w:tcPr>
            <w:tcW w:w="1134" w:type="dxa"/>
            <w:hideMark/>
          </w:tcPr>
          <w:p w14:paraId="5326C579" w14:textId="77777777" w:rsidR="002F256E" w:rsidRPr="00901A60" w:rsidRDefault="002F256E" w:rsidP="002F256E">
            <w:pPr>
              <w:pStyle w:val="GOSTTableHead"/>
              <w:spacing w:line="240" w:lineRule="auto"/>
              <w:rPr>
                <w:b w:val="0"/>
              </w:rPr>
            </w:pPr>
            <w:r w:rsidRPr="00901A60">
              <w:t>Формат элемента</w:t>
            </w:r>
          </w:p>
        </w:tc>
        <w:tc>
          <w:tcPr>
            <w:tcW w:w="567" w:type="dxa"/>
            <w:hideMark/>
          </w:tcPr>
          <w:p w14:paraId="11729963" w14:textId="77777777" w:rsidR="002F256E" w:rsidRPr="00901A60" w:rsidRDefault="002F256E" w:rsidP="002F256E">
            <w:pPr>
              <w:pStyle w:val="GOSTTableHead"/>
              <w:spacing w:line="240" w:lineRule="auto"/>
              <w:rPr>
                <w:b w:val="0"/>
              </w:rPr>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hideMark/>
          </w:tcPr>
          <w:p w14:paraId="74732A0D" w14:textId="77777777" w:rsidR="002F256E" w:rsidRPr="00901A60" w:rsidRDefault="002F256E" w:rsidP="002F256E">
            <w:pPr>
              <w:pStyle w:val="GOSTTableHead"/>
              <w:spacing w:line="240" w:lineRule="auto"/>
              <w:rPr>
                <w:b w:val="0"/>
                <w:i w:val="0"/>
              </w:rPr>
            </w:pPr>
            <w:r w:rsidRPr="00901A60">
              <w:rPr>
                <w:i w:val="0"/>
              </w:rPr>
              <w:t>Дополнительная информация</w:t>
            </w:r>
          </w:p>
        </w:tc>
      </w:tr>
      <w:tr w:rsidR="002F256E" w:rsidRPr="00901A60" w14:paraId="4BCB0356" w14:textId="77777777" w:rsidTr="002F256E">
        <w:trPr>
          <w:cnfStyle w:val="010000000000" w:firstRow="0" w:lastRow="1" w:firstColumn="0" w:lastColumn="0" w:oddVBand="0" w:evenVBand="0" w:oddHBand="0" w:evenHBand="0" w:firstRowFirstColumn="0" w:firstRowLastColumn="0" w:lastRowFirstColumn="0" w:lastRowLastColumn="0"/>
        </w:trPr>
        <w:tc>
          <w:tcPr>
            <w:tcW w:w="1699" w:type="dxa"/>
            <w:tcBorders>
              <w:top w:val="single" w:sz="4" w:space="0" w:color="auto"/>
              <w:left w:val="single" w:sz="4" w:space="0" w:color="auto"/>
              <w:bottom w:val="single" w:sz="4" w:space="0" w:color="auto"/>
              <w:right w:val="single" w:sz="4" w:space="0" w:color="auto"/>
            </w:tcBorders>
            <w:hideMark/>
          </w:tcPr>
          <w:p w14:paraId="71A1FDB9" w14:textId="77777777" w:rsidR="002F256E" w:rsidRPr="00901A60" w:rsidRDefault="002F256E" w:rsidP="002F256E">
            <w:pPr>
              <w:pStyle w:val="GOSTTablenorm"/>
              <w:rPr>
                <w:i w:val="0"/>
                <w:szCs w:val="22"/>
              </w:rPr>
            </w:pPr>
            <w:r w:rsidRPr="00901A60">
              <w:rPr>
                <w:rFonts w:eastAsiaTheme="minorHAnsi"/>
                <w:i w:val="0"/>
              </w:rPr>
              <w:t>tR_0531788_G_S2_D</w:t>
            </w:r>
          </w:p>
        </w:tc>
        <w:tc>
          <w:tcPr>
            <w:tcW w:w="1700" w:type="dxa"/>
            <w:tcBorders>
              <w:top w:val="single" w:sz="4" w:space="0" w:color="auto"/>
              <w:left w:val="single" w:sz="4" w:space="0" w:color="auto"/>
              <w:bottom w:val="single" w:sz="4" w:space="0" w:color="auto"/>
              <w:right w:val="single" w:sz="4" w:space="0" w:color="auto"/>
            </w:tcBorders>
            <w:hideMark/>
          </w:tcPr>
          <w:p w14:paraId="6E8F8B1B" w14:textId="77777777" w:rsidR="002F256E" w:rsidRPr="00901A60" w:rsidRDefault="002F256E" w:rsidP="002F256E">
            <w:pPr>
              <w:pStyle w:val="GOSTTablenorm"/>
              <w:rPr>
                <w:i w:val="0"/>
              </w:rPr>
            </w:pPr>
            <w:r w:rsidRPr="00901A60">
              <w:rPr>
                <w:i w:val="0"/>
              </w:rPr>
              <w:t>G_S2_D_ITEM</w:t>
            </w:r>
          </w:p>
        </w:tc>
        <w:tc>
          <w:tcPr>
            <w:tcW w:w="567" w:type="dxa"/>
            <w:tcBorders>
              <w:top w:val="single" w:sz="4" w:space="0" w:color="auto"/>
              <w:left w:val="single" w:sz="4" w:space="0" w:color="auto"/>
              <w:bottom w:val="single" w:sz="4" w:space="0" w:color="auto"/>
              <w:right w:val="single" w:sz="4" w:space="0" w:color="auto"/>
            </w:tcBorders>
            <w:hideMark/>
          </w:tcPr>
          <w:p w14:paraId="13D87B94" w14:textId="77777777" w:rsidR="002F256E" w:rsidRPr="00901A60" w:rsidRDefault="002F256E" w:rsidP="002F256E">
            <w:pPr>
              <w:pStyle w:val="GOSTTablenorm"/>
              <w:jc w:val="center"/>
              <w:rPr>
                <w:i w:val="0"/>
              </w:rPr>
            </w:pPr>
            <w:r w:rsidRPr="00901A60">
              <w:rPr>
                <w:i w:val="0"/>
              </w:rPr>
              <w:t>С</w:t>
            </w:r>
          </w:p>
        </w:tc>
        <w:tc>
          <w:tcPr>
            <w:tcW w:w="1134" w:type="dxa"/>
            <w:tcBorders>
              <w:top w:val="single" w:sz="4" w:space="0" w:color="auto"/>
              <w:left w:val="single" w:sz="4" w:space="0" w:color="auto"/>
              <w:bottom w:val="single" w:sz="4" w:space="0" w:color="auto"/>
              <w:right w:val="single" w:sz="4" w:space="0" w:color="auto"/>
            </w:tcBorders>
            <w:hideMark/>
          </w:tcPr>
          <w:p w14:paraId="73099E7A" w14:textId="77777777" w:rsidR="002F256E" w:rsidRPr="00901A60" w:rsidRDefault="002F256E" w:rsidP="002F256E">
            <w:pPr>
              <w:pStyle w:val="GOSTTablenorm"/>
              <w:rPr>
                <w:i w:val="0"/>
                <w:lang w:val="en-US"/>
              </w:rPr>
            </w:pPr>
            <w:r w:rsidRPr="00901A60">
              <w:rPr>
                <w:rFonts w:eastAsiaTheme="minorHAnsi"/>
                <w:i w:val="0"/>
              </w:rPr>
              <w:t>tR_0531788_G_S2_D_ITEM</w:t>
            </w:r>
          </w:p>
        </w:tc>
        <w:tc>
          <w:tcPr>
            <w:tcW w:w="567" w:type="dxa"/>
            <w:tcBorders>
              <w:top w:val="single" w:sz="4" w:space="0" w:color="auto"/>
              <w:left w:val="single" w:sz="4" w:space="0" w:color="auto"/>
              <w:bottom w:val="single" w:sz="4" w:space="0" w:color="auto"/>
              <w:right w:val="single" w:sz="4" w:space="0" w:color="auto"/>
            </w:tcBorders>
            <w:hideMark/>
          </w:tcPr>
          <w:p w14:paraId="5311939F" w14:textId="77777777" w:rsidR="002F256E" w:rsidRPr="00901A60" w:rsidRDefault="002F256E" w:rsidP="002F256E">
            <w:pPr>
              <w:pStyle w:val="GOSTTablenorm"/>
              <w:jc w:val="center"/>
              <w:rPr>
                <w:i w:val="0"/>
              </w:rPr>
            </w:pPr>
            <w:r w:rsidRPr="00901A60">
              <w:rPr>
                <w:i w:val="0"/>
              </w:rPr>
              <w:t>ОМ</w:t>
            </w:r>
          </w:p>
        </w:tc>
        <w:tc>
          <w:tcPr>
            <w:cnfStyle w:val="000100000000" w:firstRow="0" w:lastRow="0" w:firstColumn="0" w:lastColumn="1" w:oddVBand="0" w:evenVBand="0" w:oddHBand="0" w:evenHBand="0" w:firstRowFirstColumn="0" w:firstRowLastColumn="0" w:lastRowFirstColumn="0" w:lastRowLastColumn="0"/>
            <w:tcW w:w="3963" w:type="dxa"/>
            <w:tcBorders>
              <w:top w:val="single" w:sz="4" w:space="0" w:color="auto"/>
              <w:left w:val="single" w:sz="4" w:space="0" w:color="auto"/>
              <w:bottom w:val="single" w:sz="4" w:space="0" w:color="auto"/>
              <w:right w:val="single" w:sz="4" w:space="0" w:color="auto"/>
            </w:tcBorders>
            <w:hideMark/>
          </w:tcPr>
          <w:p w14:paraId="64592AC7" w14:textId="78B98418" w:rsidR="002F256E" w:rsidRPr="00901A60" w:rsidRDefault="002F256E" w:rsidP="002F256E">
            <w:pPr>
              <w:pStyle w:val="GOSTTablenorm"/>
              <w:rPr>
                <w:i w:val="0"/>
                <w:szCs w:val="22"/>
              </w:rPr>
            </w:pPr>
            <w:r w:rsidRPr="00901A60">
              <w:rPr>
                <w:i w:val="0"/>
              </w:rPr>
              <w:t xml:space="preserve">Состав элемента представлен в таблице </w:t>
            </w:r>
            <w:r w:rsidRPr="00901A60">
              <w:fldChar w:fldCharType="begin"/>
            </w:r>
            <w:r w:rsidRPr="00901A60">
              <w:rPr>
                <w:i w:val="0"/>
              </w:rPr>
              <w:instrText xml:space="preserve"> REF _Ref173841152 \h  \* MERGEFORMAT </w:instrText>
            </w:r>
            <w:r w:rsidRPr="00901A60">
              <w:fldChar w:fldCharType="separate"/>
            </w:r>
            <w:r w:rsidR="00D21171" w:rsidRPr="00D21171">
              <w:rPr>
                <w:i w:val="0"/>
                <w:noProof/>
              </w:rPr>
              <w:t>37</w:t>
            </w:r>
            <w:r w:rsidRPr="00901A60">
              <w:fldChar w:fldCharType="end"/>
            </w:r>
          </w:p>
        </w:tc>
      </w:tr>
    </w:tbl>
    <w:p w14:paraId="464BDB6D" w14:textId="77777777" w:rsidR="002F256E" w:rsidRPr="00901A60" w:rsidRDefault="002F256E" w:rsidP="002F256E">
      <w:pPr>
        <w:pStyle w:val="31"/>
        <w:tabs>
          <w:tab w:val="num" w:pos="720"/>
        </w:tabs>
        <w:suppressAutoHyphens/>
        <w:ind w:left="720"/>
      </w:pPr>
      <w:bookmarkStart w:id="2329" w:name="_Toc181969696"/>
      <w:bookmarkStart w:id="2330" w:name="_Toc217652294"/>
      <w:r w:rsidRPr="00901A60">
        <w:t>Описание комплексного типа «</w:t>
      </w:r>
      <w:r w:rsidRPr="00901A60">
        <w:rPr>
          <w:rFonts w:eastAsiaTheme="minorHAnsi"/>
        </w:rPr>
        <w:t>tR_0531788_G_S2_D_ITEM</w:t>
      </w:r>
      <w:r w:rsidRPr="00901A60">
        <w:t>»</w:t>
      </w:r>
      <w:bookmarkEnd w:id="2329"/>
      <w:bookmarkEnd w:id="2330"/>
    </w:p>
    <w:p w14:paraId="672DAEA0" w14:textId="77777777" w:rsidR="002F256E" w:rsidRPr="00901A60" w:rsidRDefault="002F256E" w:rsidP="002F256E">
      <w:pPr>
        <w:ind w:firstLine="567"/>
        <w:rPr>
          <w:szCs w:val="24"/>
        </w:rPr>
      </w:pPr>
      <w:r w:rsidRPr="00901A60">
        <w:rPr>
          <w:rStyle w:val="GOSTNormal0"/>
        </w:rPr>
        <w:t>Описание</w:t>
      </w:r>
      <w:r w:rsidRPr="00901A60">
        <w:rPr>
          <w:szCs w:val="24"/>
        </w:rPr>
        <w:t xml:space="preserve"> комплексного типа «</w:t>
      </w:r>
      <w:r w:rsidRPr="00901A60">
        <w:rPr>
          <w:rFonts w:eastAsiaTheme="minorHAnsi"/>
          <w:color w:val="000000"/>
          <w:szCs w:val="24"/>
          <w:lang w:eastAsia="en-US"/>
        </w:rPr>
        <w:t>tR_0531788_G_S2_D_ITEM</w:t>
      </w:r>
      <w:r w:rsidRPr="00901A60">
        <w:rPr>
          <w:szCs w:val="24"/>
        </w:rPr>
        <w:t>» блока «Операции со средствами, поступающими во временное распоряжение получателя бюджетных средств, в иностранных валютах (строки)».</w:t>
      </w:r>
    </w:p>
    <w:p w14:paraId="5E911BA5" w14:textId="4DF1E734" w:rsidR="002F256E" w:rsidRPr="00901A60" w:rsidRDefault="002F256E" w:rsidP="002F256E">
      <w:pPr>
        <w:pStyle w:val="GOSTNameTable"/>
        <w:numPr>
          <w:ilvl w:val="0"/>
          <w:numId w:val="118"/>
        </w:numPr>
        <w:suppressAutoHyphens/>
        <w:spacing w:before="120" w:after="0"/>
        <w:ind w:firstLine="0"/>
      </w:pPr>
      <w:r w:rsidRPr="00901A60">
        <w:t xml:space="preserve"> </w:t>
      </w:r>
      <w:r w:rsidRPr="00901A60">
        <w:fldChar w:fldCharType="begin"/>
      </w:r>
      <w:r w:rsidRPr="00901A60">
        <w:rPr>
          <w:noProof/>
        </w:rPr>
        <w:instrText xml:space="preserve"> SEQ Таблица \* ARABIC </w:instrText>
      </w:r>
      <w:r w:rsidRPr="00901A60">
        <w:fldChar w:fldCharType="separate"/>
      </w:r>
      <w:bookmarkStart w:id="2331" w:name="_Ref173841152"/>
      <w:bookmarkStart w:id="2332" w:name="_Toc217651880"/>
      <w:r w:rsidR="00D21171">
        <w:rPr>
          <w:noProof/>
        </w:rPr>
        <w:t>37</w:t>
      </w:r>
      <w:bookmarkEnd w:id="2331"/>
      <w:r w:rsidRPr="00901A60">
        <w:fldChar w:fldCharType="end"/>
      </w:r>
      <w:r w:rsidRPr="00901A60">
        <w:rPr>
          <w:rFonts w:eastAsia="Calibri"/>
          <w:szCs w:val="24"/>
        </w:rPr>
        <w:t xml:space="preserve"> –</w:t>
      </w:r>
      <w:r w:rsidRPr="00901A60">
        <w:t xml:space="preserve"> Описание комплексного типа «tR_0531788_G_S2_D_ITEM»</w:t>
      </w:r>
      <w:bookmarkEnd w:id="2332"/>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2F256E" w:rsidRPr="00901A60" w14:paraId="217D78E4" w14:textId="77777777" w:rsidTr="00CA63BD">
        <w:trPr>
          <w:cnfStyle w:val="100000000000" w:firstRow="1" w:lastRow="0" w:firstColumn="0" w:lastColumn="0" w:oddVBand="0" w:evenVBand="0" w:oddHBand="0" w:evenHBand="0" w:firstRowFirstColumn="0" w:firstRowLastColumn="0" w:lastRowFirstColumn="0" w:lastRowLastColumn="0"/>
          <w:tblHeader/>
        </w:trPr>
        <w:tc>
          <w:tcPr>
            <w:tcW w:w="1701" w:type="dxa"/>
            <w:hideMark/>
          </w:tcPr>
          <w:p w14:paraId="7FDE7BE1" w14:textId="77777777" w:rsidR="002F256E" w:rsidRPr="00901A60" w:rsidRDefault="002F256E" w:rsidP="002F256E">
            <w:pPr>
              <w:pStyle w:val="GOSTTableHead"/>
              <w:spacing w:line="240" w:lineRule="auto"/>
              <w:rPr>
                <w:b w:val="0"/>
                <w:szCs w:val="22"/>
              </w:rPr>
            </w:pPr>
            <w:r w:rsidRPr="00901A60">
              <w:rPr>
                <w:szCs w:val="22"/>
              </w:rPr>
              <w:t>Наименование элемента</w:t>
            </w:r>
          </w:p>
        </w:tc>
        <w:tc>
          <w:tcPr>
            <w:tcW w:w="1701" w:type="dxa"/>
            <w:hideMark/>
          </w:tcPr>
          <w:p w14:paraId="15435902" w14:textId="77777777" w:rsidR="002F256E" w:rsidRPr="00901A60" w:rsidRDefault="002F256E" w:rsidP="002F256E">
            <w:pPr>
              <w:pStyle w:val="GOSTTableHead"/>
              <w:spacing w:line="240" w:lineRule="auto"/>
              <w:rPr>
                <w:b w:val="0"/>
                <w:szCs w:val="22"/>
              </w:rPr>
            </w:pPr>
            <w:r w:rsidRPr="00901A60">
              <w:rPr>
                <w:szCs w:val="22"/>
              </w:rPr>
              <w:t>Сокращенное наименование (код) элемента</w:t>
            </w:r>
          </w:p>
        </w:tc>
        <w:tc>
          <w:tcPr>
            <w:tcW w:w="567" w:type="dxa"/>
            <w:hideMark/>
          </w:tcPr>
          <w:p w14:paraId="53BA555A" w14:textId="77777777" w:rsidR="002F256E" w:rsidRPr="00901A60" w:rsidRDefault="002F256E" w:rsidP="002F256E">
            <w:pPr>
              <w:pStyle w:val="GOSTTableHead"/>
              <w:spacing w:line="240" w:lineRule="auto"/>
              <w:rPr>
                <w:b w:val="0"/>
                <w:szCs w:val="22"/>
              </w:rPr>
            </w:pPr>
            <w:r w:rsidRPr="00901A60">
              <w:rPr>
                <w:szCs w:val="22"/>
              </w:rPr>
              <w:t>Тип</w:t>
            </w:r>
          </w:p>
        </w:tc>
        <w:tc>
          <w:tcPr>
            <w:tcW w:w="1134" w:type="dxa"/>
            <w:hideMark/>
          </w:tcPr>
          <w:p w14:paraId="2E693D4E" w14:textId="77777777" w:rsidR="002F256E" w:rsidRPr="00901A60" w:rsidRDefault="002F256E" w:rsidP="002F256E">
            <w:pPr>
              <w:pStyle w:val="GOSTTableHead"/>
              <w:spacing w:line="240" w:lineRule="auto"/>
              <w:rPr>
                <w:b w:val="0"/>
                <w:szCs w:val="22"/>
              </w:rPr>
            </w:pPr>
            <w:r w:rsidRPr="00901A60">
              <w:rPr>
                <w:szCs w:val="22"/>
              </w:rPr>
              <w:t>Формат элемента</w:t>
            </w:r>
          </w:p>
        </w:tc>
        <w:tc>
          <w:tcPr>
            <w:tcW w:w="567" w:type="dxa"/>
            <w:hideMark/>
          </w:tcPr>
          <w:p w14:paraId="1661AA7C" w14:textId="77777777" w:rsidR="002F256E" w:rsidRPr="00901A60" w:rsidRDefault="002F256E" w:rsidP="002F256E">
            <w:pPr>
              <w:pStyle w:val="GOSTTableHead"/>
              <w:spacing w:line="240" w:lineRule="auto"/>
              <w:rPr>
                <w:b w:val="0"/>
                <w:szCs w:val="22"/>
              </w:rPr>
            </w:pPr>
            <w:r w:rsidRPr="00901A60">
              <w:rPr>
                <w:szCs w:val="22"/>
              </w:rPr>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hideMark/>
          </w:tcPr>
          <w:p w14:paraId="3BD62606" w14:textId="77777777" w:rsidR="002F256E" w:rsidRPr="00901A60" w:rsidRDefault="002F256E" w:rsidP="002F256E">
            <w:pPr>
              <w:pStyle w:val="GOSTTableHead"/>
              <w:spacing w:line="240" w:lineRule="auto"/>
              <w:rPr>
                <w:b w:val="0"/>
                <w:i w:val="0"/>
                <w:szCs w:val="22"/>
              </w:rPr>
            </w:pPr>
            <w:r w:rsidRPr="00901A60">
              <w:rPr>
                <w:i w:val="0"/>
                <w:szCs w:val="22"/>
              </w:rPr>
              <w:t>Дополнительная информация</w:t>
            </w:r>
          </w:p>
        </w:tc>
      </w:tr>
      <w:tr w:rsidR="002F256E" w:rsidRPr="00901A60" w14:paraId="784BE27F" w14:textId="77777777" w:rsidTr="002F256E">
        <w:trPr>
          <w:trHeight w:val="279"/>
        </w:trPr>
        <w:tc>
          <w:tcPr>
            <w:tcW w:w="1701" w:type="dxa"/>
            <w:hideMark/>
          </w:tcPr>
          <w:p w14:paraId="65938BF5" w14:textId="77777777" w:rsidR="002F256E" w:rsidRPr="00901A60" w:rsidRDefault="002F256E" w:rsidP="002F256E">
            <w:pPr>
              <w:pStyle w:val="GOSTTablenorm"/>
              <w:rPr>
                <w:szCs w:val="22"/>
              </w:rPr>
            </w:pPr>
            <w:r w:rsidRPr="00901A60">
              <w:rPr>
                <w:szCs w:val="22"/>
              </w:rPr>
              <w:t>Код валюты по ОКВ</w:t>
            </w:r>
          </w:p>
        </w:tc>
        <w:tc>
          <w:tcPr>
            <w:tcW w:w="1701" w:type="dxa"/>
            <w:hideMark/>
          </w:tcPr>
          <w:p w14:paraId="686D1AA1" w14:textId="77777777" w:rsidR="002F256E" w:rsidRPr="00901A60" w:rsidRDefault="002F256E" w:rsidP="002F256E">
            <w:pPr>
              <w:pStyle w:val="GOSTTablenorm"/>
              <w:rPr>
                <w:szCs w:val="22"/>
              </w:rPr>
            </w:pPr>
            <w:r w:rsidRPr="00901A60">
              <w:rPr>
                <w:szCs w:val="22"/>
              </w:rPr>
              <w:t>G_S2_D_C1</w:t>
            </w:r>
          </w:p>
        </w:tc>
        <w:tc>
          <w:tcPr>
            <w:tcW w:w="567" w:type="dxa"/>
            <w:hideMark/>
          </w:tcPr>
          <w:p w14:paraId="3CA39085" w14:textId="77777777" w:rsidR="002F256E" w:rsidRPr="00901A60" w:rsidRDefault="002F256E" w:rsidP="002F256E">
            <w:pPr>
              <w:pStyle w:val="GOSTTablenorm"/>
              <w:jc w:val="center"/>
              <w:rPr>
                <w:szCs w:val="22"/>
                <w:lang w:eastAsia="en-US"/>
              </w:rPr>
            </w:pPr>
            <w:r w:rsidRPr="00901A60">
              <w:rPr>
                <w:szCs w:val="22"/>
              </w:rPr>
              <w:t>П</w:t>
            </w:r>
          </w:p>
        </w:tc>
        <w:tc>
          <w:tcPr>
            <w:tcW w:w="1134" w:type="dxa"/>
            <w:hideMark/>
          </w:tcPr>
          <w:p w14:paraId="69EC05B9" w14:textId="77777777" w:rsidR="002F256E" w:rsidRPr="00901A60" w:rsidRDefault="002F256E" w:rsidP="002F256E">
            <w:pPr>
              <w:pStyle w:val="GOSTTablenorm"/>
              <w:rPr>
                <w:szCs w:val="22"/>
              </w:rPr>
            </w:pPr>
            <w:r w:rsidRPr="00901A60">
              <w:rPr>
                <w:szCs w:val="22"/>
                <w:lang w:val="en-US"/>
              </w:rPr>
              <w:t>T</w:t>
            </w:r>
            <w:r w:rsidRPr="00901A60">
              <w:rPr>
                <w:szCs w:val="22"/>
              </w:rPr>
              <w:t>(</w:t>
            </w:r>
            <w:r w:rsidRPr="00901A60">
              <w:rPr>
                <w:szCs w:val="22"/>
                <w:lang w:val="en-US"/>
              </w:rPr>
              <w:t>3</w:t>
            </w:r>
            <w:r w:rsidRPr="00901A60">
              <w:rPr>
                <w:szCs w:val="22"/>
              </w:rPr>
              <w:t>)</w:t>
            </w:r>
          </w:p>
        </w:tc>
        <w:tc>
          <w:tcPr>
            <w:tcW w:w="567" w:type="dxa"/>
            <w:hideMark/>
          </w:tcPr>
          <w:p w14:paraId="1EA46805" w14:textId="77777777" w:rsidR="002F256E" w:rsidRPr="00901A60" w:rsidRDefault="002F256E" w:rsidP="002F256E">
            <w:pPr>
              <w:pStyle w:val="GOSTTablenorm"/>
              <w:jc w:val="center"/>
              <w:rPr>
                <w:szCs w:val="22"/>
              </w:rPr>
            </w:pPr>
            <w:r w:rsidRPr="00901A60">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24374B2E" w14:textId="77777777" w:rsidR="002F256E" w:rsidRPr="00901A60" w:rsidRDefault="002F256E" w:rsidP="002F256E">
            <w:pPr>
              <w:pStyle w:val="GOSTTablenorm"/>
              <w:rPr>
                <w:i w:val="0"/>
                <w:szCs w:val="22"/>
              </w:rPr>
            </w:pPr>
            <w:r w:rsidRPr="00901A60">
              <w:rPr>
                <w:i w:val="0"/>
                <w:szCs w:val="22"/>
              </w:rPr>
              <w:t>Указывается код по ОКВ</w:t>
            </w:r>
          </w:p>
        </w:tc>
      </w:tr>
      <w:tr w:rsidR="002F256E" w:rsidRPr="00901A60" w14:paraId="102A3572" w14:textId="77777777" w:rsidTr="002F256E">
        <w:trPr>
          <w:trHeight w:val="279"/>
        </w:trPr>
        <w:tc>
          <w:tcPr>
            <w:tcW w:w="1701" w:type="dxa"/>
            <w:hideMark/>
          </w:tcPr>
          <w:p w14:paraId="123D2A96" w14:textId="77777777" w:rsidR="002F256E" w:rsidRPr="00901A60" w:rsidRDefault="002F256E" w:rsidP="002F256E">
            <w:pPr>
              <w:pStyle w:val="GOSTTablenorm"/>
              <w:rPr>
                <w:szCs w:val="22"/>
              </w:rPr>
            </w:pPr>
            <w:r w:rsidRPr="00901A60">
              <w:rPr>
                <w:szCs w:val="22"/>
              </w:rPr>
              <w:t>Остаток средств на начало года. Сумма в иностранной валюте</w:t>
            </w:r>
          </w:p>
        </w:tc>
        <w:tc>
          <w:tcPr>
            <w:tcW w:w="1701" w:type="dxa"/>
            <w:hideMark/>
          </w:tcPr>
          <w:p w14:paraId="4F976720" w14:textId="77777777" w:rsidR="002F256E" w:rsidRPr="00901A60" w:rsidRDefault="002F256E" w:rsidP="002F256E">
            <w:pPr>
              <w:pStyle w:val="GOSTTablenorm"/>
              <w:rPr>
                <w:szCs w:val="22"/>
              </w:rPr>
            </w:pPr>
            <w:r w:rsidRPr="00901A60">
              <w:rPr>
                <w:szCs w:val="22"/>
              </w:rPr>
              <w:t>G_S2_D_C2</w:t>
            </w:r>
          </w:p>
        </w:tc>
        <w:tc>
          <w:tcPr>
            <w:tcW w:w="567" w:type="dxa"/>
            <w:hideMark/>
          </w:tcPr>
          <w:p w14:paraId="7E5C1E06" w14:textId="77777777" w:rsidR="002F256E" w:rsidRPr="00901A60" w:rsidRDefault="002F256E" w:rsidP="002F256E">
            <w:pPr>
              <w:pStyle w:val="GOSTTablenorm"/>
              <w:jc w:val="center"/>
              <w:rPr>
                <w:szCs w:val="22"/>
                <w:lang w:eastAsia="en-US"/>
              </w:rPr>
            </w:pPr>
            <w:r w:rsidRPr="00901A60">
              <w:rPr>
                <w:szCs w:val="22"/>
              </w:rPr>
              <w:t>П</w:t>
            </w:r>
          </w:p>
        </w:tc>
        <w:tc>
          <w:tcPr>
            <w:tcW w:w="1134" w:type="dxa"/>
            <w:hideMark/>
          </w:tcPr>
          <w:p w14:paraId="2EF8BF7F" w14:textId="77777777" w:rsidR="002F256E" w:rsidRPr="00901A60" w:rsidRDefault="002F256E" w:rsidP="002F256E">
            <w:pPr>
              <w:pStyle w:val="GOSTTablenorm"/>
              <w:rPr>
                <w:szCs w:val="22"/>
              </w:rPr>
            </w:pPr>
            <w:r w:rsidRPr="00901A60">
              <w:rPr>
                <w:szCs w:val="22"/>
              </w:rPr>
              <w:t>N(20.2)</w:t>
            </w:r>
          </w:p>
        </w:tc>
        <w:tc>
          <w:tcPr>
            <w:tcW w:w="567" w:type="dxa"/>
            <w:hideMark/>
          </w:tcPr>
          <w:p w14:paraId="17D73398" w14:textId="77777777" w:rsidR="002F256E" w:rsidRPr="00901A60" w:rsidRDefault="002F256E" w:rsidP="002F256E">
            <w:pPr>
              <w:pStyle w:val="GOSTTablenorm"/>
              <w:jc w:val="center"/>
              <w:rPr>
                <w:szCs w:val="22"/>
              </w:rPr>
            </w:pPr>
            <w:r w:rsidRPr="00901A60">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35E31A7F" w14:textId="77777777" w:rsidR="002F256E" w:rsidRPr="00901A60" w:rsidRDefault="002F256E" w:rsidP="002F256E">
            <w:pPr>
              <w:pStyle w:val="GOSTTablenorm"/>
              <w:rPr>
                <w:i w:val="0"/>
                <w:szCs w:val="22"/>
              </w:rPr>
            </w:pPr>
            <w:r w:rsidRPr="00901A60">
              <w:rPr>
                <w:i w:val="0"/>
                <w:szCs w:val="22"/>
              </w:rPr>
              <w:t>Указывается остаток средств во временном распоряжении получателя бюджетных средств на начало текущего финансового года в соответствующей иностранной валюте.</w:t>
            </w:r>
          </w:p>
          <w:p w14:paraId="647C5087" w14:textId="6BE39B27" w:rsidR="002F256E" w:rsidRPr="00901A60" w:rsidRDefault="002F256E" w:rsidP="002F256E">
            <w:pPr>
              <w:pStyle w:val="GOSTTablenorm"/>
              <w:rPr>
                <w:i w:val="0"/>
                <w:szCs w:val="22"/>
              </w:rPr>
            </w:pPr>
            <w:r w:rsidRPr="00901A60">
              <w:rPr>
                <w:i w:val="0"/>
                <w:szCs w:val="22"/>
              </w:rPr>
              <w:t>В случае отсутствия дан</w:t>
            </w:r>
            <w:r w:rsidR="00DE5A01" w:rsidRPr="00901A60">
              <w:rPr>
                <w:i w:val="0"/>
                <w:szCs w:val="22"/>
              </w:rPr>
              <w:t>ных указывается значение «0.00»</w:t>
            </w:r>
          </w:p>
        </w:tc>
      </w:tr>
      <w:tr w:rsidR="002F256E" w:rsidRPr="00901A60" w14:paraId="606F07E1" w14:textId="77777777" w:rsidTr="002F256E">
        <w:trPr>
          <w:trHeight w:val="279"/>
        </w:trPr>
        <w:tc>
          <w:tcPr>
            <w:tcW w:w="1701" w:type="dxa"/>
            <w:hideMark/>
          </w:tcPr>
          <w:p w14:paraId="3E510731" w14:textId="77777777" w:rsidR="002F256E" w:rsidRPr="00901A60" w:rsidRDefault="002F256E" w:rsidP="002F256E">
            <w:pPr>
              <w:pStyle w:val="GOSTTablenorm"/>
              <w:rPr>
                <w:szCs w:val="22"/>
              </w:rPr>
            </w:pPr>
            <w:r w:rsidRPr="00901A60">
              <w:rPr>
                <w:szCs w:val="22"/>
              </w:rPr>
              <w:t>Остаток средств на начало года. Сумма в рублевом эквиваленте</w:t>
            </w:r>
          </w:p>
        </w:tc>
        <w:tc>
          <w:tcPr>
            <w:tcW w:w="1701" w:type="dxa"/>
            <w:hideMark/>
          </w:tcPr>
          <w:p w14:paraId="458DC628" w14:textId="77777777" w:rsidR="002F256E" w:rsidRPr="00901A60" w:rsidRDefault="002F256E" w:rsidP="002F256E">
            <w:pPr>
              <w:pStyle w:val="GOSTTablenorm"/>
              <w:rPr>
                <w:szCs w:val="22"/>
              </w:rPr>
            </w:pPr>
            <w:r w:rsidRPr="00901A60">
              <w:rPr>
                <w:szCs w:val="22"/>
              </w:rPr>
              <w:t>G_S2_D_C3</w:t>
            </w:r>
          </w:p>
        </w:tc>
        <w:tc>
          <w:tcPr>
            <w:tcW w:w="567" w:type="dxa"/>
            <w:hideMark/>
          </w:tcPr>
          <w:p w14:paraId="6AF7C0D3" w14:textId="77777777" w:rsidR="002F256E" w:rsidRPr="00901A60" w:rsidRDefault="002F256E" w:rsidP="002F256E">
            <w:pPr>
              <w:pStyle w:val="GOSTTablenorm"/>
              <w:jc w:val="center"/>
              <w:rPr>
                <w:szCs w:val="22"/>
                <w:lang w:eastAsia="en-US"/>
              </w:rPr>
            </w:pPr>
            <w:r w:rsidRPr="00901A60">
              <w:rPr>
                <w:szCs w:val="22"/>
              </w:rPr>
              <w:t>П</w:t>
            </w:r>
          </w:p>
        </w:tc>
        <w:tc>
          <w:tcPr>
            <w:tcW w:w="1134" w:type="dxa"/>
            <w:hideMark/>
          </w:tcPr>
          <w:p w14:paraId="3DAD45C1" w14:textId="77777777" w:rsidR="002F256E" w:rsidRPr="00901A60" w:rsidRDefault="002F256E" w:rsidP="002F256E">
            <w:pPr>
              <w:pStyle w:val="GOSTTablenorm"/>
              <w:rPr>
                <w:szCs w:val="22"/>
              </w:rPr>
            </w:pPr>
            <w:r w:rsidRPr="00901A60">
              <w:rPr>
                <w:szCs w:val="22"/>
              </w:rPr>
              <w:t>N(20.2)</w:t>
            </w:r>
          </w:p>
        </w:tc>
        <w:tc>
          <w:tcPr>
            <w:tcW w:w="567" w:type="dxa"/>
            <w:hideMark/>
          </w:tcPr>
          <w:p w14:paraId="3B59D48E" w14:textId="77777777" w:rsidR="002F256E" w:rsidRPr="00901A60" w:rsidRDefault="002F256E" w:rsidP="002F256E">
            <w:pPr>
              <w:pStyle w:val="GOSTTablenorm"/>
              <w:jc w:val="center"/>
              <w:rPr>
                <w:szCs w:val="22"/>
              </w:rPr>
            </w:pPr>
            <w:r w:rsidRPr="00901A60">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003C2475" w14:textId="77777777" w:rsidR="002F256E" w:rsidRPr="00901A60" w:rsidRDefault="002F256E" w:rsidP="002F256E">
            <w:pPr>
              <w:pStyle w:val="GOSTTablenorm"/>
              <w:rPr>
                <w:i w:val="0"/>
                <w:szCs w:val="22"/>
              </w:rPr>
            </w:pPr>
            <w:r w:rsidRPr="00901A60">
              <w:rPr>
                <w:i w:val="0"/>
                <w:szCs w:val="22"/>
              </w:rPr>
              <w:t>Указывается остаток средств во временном распоряжении получателя бюджетных средств на начало текущего финансового года в рублевом эквиваленте соответствующей иностранной валюты.</w:t>
            </w:r>
          </w:p>
          <w:p w14:paraId="1E4F39F4" w14:textId="1F4A0EBB" w:rsidR="002F256E" w:rsidRPr="00901A60" w:rsidRDefault="002F256E" w:rsidP="002F256E">
            <w:pPr>
              <w:pStyle w:val="GOSTTablenorm"/>
              <w:rPr>
                <w:i w:val="0"/>
                <w:szCs w:val="22"/>
              </w:rPr>
            </w:pPr>
            <w:r w:rsidRPr="00901A60">
              <w:rPr>
                <w:i w:val="0"/>
                <w:szCs w:val="22"/>
              </w:rPr>
              <w:t>В случае отсутствия дан</w:t>
            </w:r>
            <w:r w:rsidR="00DE5A01" w:rsidRPr="00901A60">
              <w:rPr>
                <w:i w:val="0"/>
                <w:szCs w:val="22"/>
              </w:rPr>
              <w:t>ных указывается значение «0.00»</w:t>
            </w:r>
          </w:p>
        </w:tc>
      </w:tr>
      <w:tr w:rsidR="002F256E" w:rsidRPr="00901A60" w14:paraId="7EB347B2" w14:textId="77777777" w:rsidTr="002F256E">
        <w:trPr>
          <w:trHeight w:val="279"/>
        </w:trPr>
        <w:tc>
          <w:tcPr>
            <w:tcW w:w="1701" w:type="dxa"/>
            <w:hideMark/>
          </w:tcPr>
          <w:p w14:paraId="1E8E1A7B" w14:textId="77777777" w:rsidR="002F256E" w:rsidRPr="00901A60" w:rsidRDefault="002F256E" w:rsidP="002F256E">
            <w:pPr>
              <w:pStyle w:val="GOSTTablenorm"/>
              <w:rPr>
                <w:szCs w:val="22"/>
              </w:rPr>
            </w:pPr>
            <w:r w:rsidRPr="00901A60">
              <w:rPr>
                <w:szCs w:val="22"/>
              </w:rPr>
              <w:t>Поступления. Сумма в иностранной валюте</w:t>
            </w:r>
          </w:p>
        </w:tc>
        <w:tc>
          <w:tcPr>
            <w:tcW w:w="1701" w:type="dxa"/>
            <w:hideMark/>
          </w:tcPr>
          <w:p w14:paraId="4C9AAF0F" w14:textId="77777777" w:rsidR="002F256E" w:rsidRPr="00901A60" w:rsidRDefault="002F256E" w:rsidP="002F256E">
            <w:pPr>
              <w:pStyle w:val="GOSTTablenorm"/>
              <w:rPr>
                <w:szCs w:val="22"/>
              </w:rPr>
            </w:pPr>
            <w:r w:rsidRPr="00901A60">
              <w:rPr>
                <w:szCs w:val="22"/>
              </w:rPr>
              <w:t>G_S2_D_C4</w:t>
            </w:r>
          </w:p>
        </w:tc>
        <w:tc>
          <w:tcPr>
            <w:tcW w:w="567" w:type="dxa"/>
            <w:hideMark/>
          </w:tcPr>
          <w:p w14:paraId="653AAC23" w14:textId="77777777" w:rsidR="002F256E" w:rsidRPr="00901A60" w:rsidRDefault="002F256E" w:rsidP="002F256E">
            <w:pPr>
              <w:pStyle w:val="GOSTTablenorm"/>
              <w:jc w:val="center"/>
              <w:rPr>
                <w:szCs w:val="22"/>
                <w:lang w:eastAsia="en-US"/>
              </w:rPr>
            </w:pPr>
            <w:r w:rsidRPr="00901A60">
              <w:rPr>
                <w:szCs w:val="22"/>
              </w:rPr>
              <w:t>П</w:t>
            </w:r>
          </w:p>
        </w:tc>
        <w:tc>
          <w:tcPr>
            <w:tcW w:w="1134" w:type="dxa"/>
            <w:hideMark/>
          </w:tcPr>
          <w:p w14:paraId="16EAA4D1" w14:textId="77777777" w:rsidR="002F256E" w:rsidRPr="00901A60" w:rsidRDefault="002F256E" w:rsidP="002F256E">
            <w:pPr>
              <w:pStyle w:val="GOSTTablenorm"/>
              <w:rPr>
                <w:szCs w:val="22"/>
              </w:rPr>
            </w:pPr>
            <w:r w:rsidRPr="00901A60">
              <w:rPr>
                <w:szCs w:val="22"/>
              </w:rPr>
              <w:t>N(20.2)</w:t>
            </w:r>
          </w:p>
        </w:tc>
        <w:tc>
          <w:tcPr>
            <w:tcW w:w="567" w:type="dxa"/>
            <w:hideMark/>
          </w:tcPr>
          <w:p w14:paraId="42C1A132" w14:textId="77777777" w:rsidR="002F256E" w:rsidRPr="00901A60" w:rsidRDefault="002F256E" w:rsidP="002F256E">
            <w:pPr>
              <w:pStyle w:val="GOSTTablenorm"/>
              <w:jc w:val="center"/>
              <w:rPr>
                <w:szCs w:val="22"/>
              </w:rPr>
            </w:pPr>
            <w:r w:rsidRPr="00901A60">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1951C8A5" w14:textId="77777777" w:rsidR="002F256E" w:rsidRPr="00901A60" w:rsidRDefault="002F256E" w:rsidP="002F256E">
            <w:pPr>
              <w:pStyle w:val="GOSTTablenorm"/>
              <w:rPr>
                <w:i w:val="0"/>
                <w:szCs w:val="22"/>
              </w:rPr>
            </w:pPr>
            <w:r w:rsidRPr="00901A60">
              <w:rPr>
                <w:i w:val="0"/>
                <w:szCs w:val="22"/>
              </w:rPr>
              <w:t>Указывается сумма поступлений в соответствующей иностранной валюте на лицевой счет для учета операций со средствами, поступающими во временное распоряжение получателя бюджетных средств по состоянию на отчетную дату.</w:t>
            </w:r>
          </w:p>
          <w:p w14:paraId="718B0E5F" w14:textId="33DBA0B0" w:rsidR="002F256E" w:rsidRPr="00901A60" w:rsidRDefault="002F256E" w:rsidP="002F256E">
            <w:pPr>
              <w:pStyle w:val="GOSTTablenorm"/>
              <w:rPr>
                <w:i w:val="0"/>
                <w:szCs w:val="22"/>
              </w:rPr>
            </w:pPr>
            <w:r w:rsidRPr="00901A60">
              <w:rPr>
                <w:i w:val="0"/>
                <w:szCs w:val="22"/>
              </w:rPr>
              <w:t>В случае отсутствия дан</w:t>
            </w:r>
            <w:r w:rsidR="00DE5A01" w:rsidRPr="00901A60">
              <w:rPr>
                <w:i w:val="0"/>
                <w:szCs w:val="22"/>
              </w:rPr>
              <w:t>ных указывается значение «0.00»</w:t>
            </w:r>
          </w:p>
        </w:tc>
      </w:tr>
      <w:tr w:rsidR="002F256E" w:rsidRPr="00901A60" w14:paraId="52FADD42" w14:textId="77777777" w:rsidTr="002F256E">
        <w:trPr>
          <w:trHeight w:val="279"/>
        </w:trPr>
        <w:tc>
          <w:tcPr>
            <w:tcW w:w="1701" w:type="dxa"/>
            <w:hideMark/>
          </w:tcPr>
          <w:p w14:paraId="3ED27B2A" w14:textId="77777777" w:rsidR="002F256E" w:rsidRPr="00901A60" w:rsidRDefault="002F256E" w:rsidP="002F256E">
            <w:pPr>
              <w:pStyle w:val="GOSTTablenorm"/>
              <w:rPr>
                <w:szCs w:val="22"/>
              </w:rPr>
            </w:pPr>
            <w:r w:rsidRPr="00901A60">
              <w:rPr>
                <w:szCs w:val="22"/>
              </w:rPr>
              <w:t>Поступления. Сумма в рублевом эквиваленте</w:t>
            </w:r>
          </w:p>
        </w:tc>
        <w:tc>
          <w:tcPr>
            <w:tcW w:w="1701" w:type="dxa"/>
            <w:hideMark/>
          </w:tcPr>
          <w:p w14:paraId="2BCBCBB5" w14:textId="77777777" w:rsidR="002F256E" w:rsidRPr="00901A60" w:rsidRDefault="002F256E" w:rsidP="002F256E">
            <w:pPr>
              <w:pStyle w:val="GOSTTablenorm"/>
              <w:rPr>
                <w:szCs w:val="22"/>
              </w:rPr>
            </w:pPr>
            <w:r w:rsidRPr="00901A60">
              <w:rPr>
                <w:szCs w:val="22"/>
              </w:rPr>
              <w:t>G_S2_D_C5</w:t>
            </w:r>
          </w:p>
        </w:tc>
        <w:tc>
          <w:tcPr>
            <w:tcW w:w="567" w:type="dxa"/>
            <w:hideMark/>
          </w:tcPr>
          <w:p w14:paraId="4452A33D" w14:textId="77777777" w:rsidR="002F256E" w:rsidRPr="00901A60" w:rsidRDefault="002F256E" w:rsidP="002F256E">
            <w:pPr>
              <w:pStyle w:val="GOSTTablenorm"/>
              <w:jc w:val="center"/>
              <w:rPr>
                <w:szCs w:val="22"/>
                <w:lang w:eastAsia="en-US"/>
              </w:rPr>
            </w:pPr>
            <w:r w:rsidRPr="00901A60">
              <w:rPr>
                <w:szCs w:val="22"/>
              </w:rPr>
              <w:t>П</w:t>
            </w:r>
          </w:p>
        </w:tc>
        <w:tc>
          <w:tcPr>
            <w:tcW w:w="1134" w:type="dxa"/>
            <w:hideMark/>
          </w:tcPr>
          <w:p w14:paraId="314D35C0" w14:textId="77777777" w:rsidR="002F256E" w:rsidRPr="00901A60" w:rsidRDefault="002F256E" w:rsidP="002F256E">
            <w:pPr>
              <w:pStyle w:val="GOSTTablenorm"/>
              <w:rPr>
                <w:szCs w:val="22"/>
              </w:rPr>
            </w:pPr>
            <w:r w:rsidRPr="00901A60">
              <w:rPr>
                <w:szCs w:val="22"/>
              </w:rPr>
              <w:t>N(20.2)</w:t>
            </w:r>
          </w:p>
        </w:tc>
        <w:tc>
          <w:tcPr>
            <w:tcW w:w="567" w:type="dxa"/>
            <w:hideMark/>
          </w:tcPr>
          <w:p w14:paraId="7A13D160" w14:textId="77777777" w:rsidR="002F256E" w:rsidRPr="00901A60" w:rsidRDefault="002F256E" w:rsidP="002F256E">
            <w:pPr>
              <w:pStyle w:val="GOSTTablenorm"/>
              <w:jc w:val="center"/>
              <w:rPr>
                <w:szCs w:val="22"/>
              </w:rPr>
            </w:pPr>
            <w:r w:rsidRPr="00901A60">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65544CC7" w14:textId="77777777" w:rsidR="002F256E" w:rsidRPr="00901A60" w:rsidRDefault="002F256E" w:rsidP="002F256E">
            <w:pPr>
              <w:pStyle w:val="GOSTTablenorm"/>
              <w:rPr>
                <w:i w:val="0"/>
                <w:szCs w:val="22"/>
              </w:rPr>
            </w:pPr>
            <w:r w:rsidRPr="00901A60">
              <w:rPr>
                <w:i w:val="0"/>
                <w:szCs w:val="22"/>
              </w:rPr>
              <w:t xml:space="preserve">Указывается сумма поступлений в рублевом эквиваленте соответствующей иностранной валюты на лицевой счет для учета операций со средствами, </w:t>
            </w:r>
            <w:r w:rsidRPr="00901A60">
              <w:rPr>
                <w:i w:val="0"/>
                <w:szCs w:val="22"/>
              </w:rPr>
              <w:lastRenderedPageBreak/>
              <w:t>поступающими во временное распоряжение получателя бюджетных средств по состоянию на отчетную дату.</w:t>
            </w:r>
          </w:p>
          <w:p w14:paraId="6E1266B3" w14:textId="06C480BA" w:rsidR="002F256E" w:rsidRPr="00901A60" w:rsidRDefault="002F256E" w:rsidP="002F256E">
            <w:pPr>
              <w:pStyle w:val="GOSTTablenorm"/>
              <w:rPr>
                <w:i w:val="0"/>
                <w:szCs w:val="22"/>
              </w:rPr>
            </w:pPr>
            <w:r w:rsidRPr="00901A60">
              <w:rPr>
                <w:i w:val="0"/>
                <w:szCs w:val="22"/>
              </w:rPr>
              <w:t>В случае отсутствия дан</w:t>
            </w:r>
            <w:r w:rsidR="00DE5A01" w:rsidRPr="00901A60">
              <w:rPr>
                <w:i w:val="0"/>
                <w:szCs w:val="22"/>
              </w:rPr>
              <w:t>ных указывается значение «0.00»</w:t>
            </w:r>
          </w:p>
        </w:tc>
      </w:tr>
      <w:tr w:rsidR="002F256E" w:rsidRPr="00901A60" w14:paraId="5A0F7EE7" w14:textId="77777777" w:rsidTr="002F256E">
        <w:trPr>
          <w:trHeight w:val="279"/>
        </w:trPr>
        <w:tc>
          <w:tcPr>
            <w:tcW w:w="1701" w:type="dxa"/>
            <w:hideMark/>
          </w:tcPr>
          <w:p w14:paraId="7D070D1B" w14:textId="77777777" w:rsidR="002F256E" w:rsidRPr="00901A60" w:rsidRDefault="002F256E" w:rsidP="002F256E">
            <w:pPr>
              <w:pStyle w:val="GOSTTablenorm"/>
              <w:rPr>
                <w:szCs w:val="22"/>
              </w:rPr>
            </w:pPr>
            <w:r w:rsidRPr="00901A60">
              <w:rPr>
                <w:szCs w:val="22"/>
              </w:rPr>
              <w:lastRenderedPageBreak/>
              <w:t>Выплаты. Сумма в иностранной валюте</w:t>
            </w:r>
          </w:p>
        </w:tc>
        <w:tc>
          <w:tcPr>
            <w:tcW w:w="1701" w:type="dxa"/>
            <w:hideMark/>
          </w:tcPr>
          <w:p w14:paraId="128EC6BD" w14:textId="77777777" w:rsidR="002F256E" w:rsidRPr="00901A60" w:rsidRDefault="002F256E" w:rsidP="002F256E">
            <w:pPr>
              <w:pStyle w:val="GOSTTablenorm"/>
              <w:rPr>
                <w:szCs w:val="22"/>
              </w:rPr>
            </w:pPr>
            <w:r w:rsidRPr="00901A60">
              <w:rPr>
                <w:szCs w:val="22"/>
              </w:rPr>
              <w:t>G_S2_D_C6</w:t>
            </w:r>
          </w:p>
        </w:tc>
        <w:tc>
          <w:tcPr>
            <w:tcW w:w="567" w:type="dxa"/>
            <w:hideMark/>
          </w:tcPr>
          <w:p w14:paraId="0A6AF2F1" w14:textId="77777777" w:rsidR="002F256E" w:rsidRPr="00901A60" w:rsidRDefault="002F256E" w:rsidP="002F256E">
            <w:pPr>
              <w:pStyle w:val="GOSTTablenorm"/>
              <w:jc w:val="center"/>
              <w:rPr>
                <w:szCs w:val="22"/>
                <w:lang w:eastAsia="en-US"/>
              </w:rPr>
            </w:pPr>
            <w:r w:rsidRPr="00901A60">
              <w:rPr>
                <w:szCs w:val="22"/>
              </w:rPr>
              <w:t>П</w:t>
            </w:r>
          </w:p>
        </w:tc>
        <w:tc>
          <w:tcPr>
            <w:tcW w:w="1134" w:type="dxa"/>
            <w:hideMark/>
          </w:tcPr>
          <w:p w14:paraId="43F6B675" w14:textId="77777777" w:rsidR="002F256E" w:rsidRPr="00901A60" w:rsidRDefault="002F256E" w:rsidP="002F256E">
            <w:pPr>
              <w:pStyle w:val="GOSTTablenorm"/>
              <w:rPr>
                <w:szCs w:val="22"/>
              </w:rPr>
            </w:pPr>
            <w:r w:rsidRPr="00901A60">
              <w:rPr>
                <w:szCs w:val="22"/>
              </w:rPr>
              <w:t>N(20.2)</w:t>
            </w:r>
          </w:p>
        </w:tc>
        <w:tc>
          <w:tcPr>
            <w:tcW w:w="567" w:type="dxa"/>
            <w:hideMark/>
          </w:tcPr>
          <w:p w14:paraId="6AC2751A" w14:textId="77777777" w:rsidR="002F256E" w:rsidRPr="00901A60" w:rsidRDefault="002F256E" w:rsidP="002F256E">
            <w:pPr>
              <w:pStyle w:val="GOSTTablenorm"/>
              <w:jc w:val="center"/>
              <w:rPr>
                <w:szCs w:val="22"/>
              </w:rPr>
            </w:pPr>
            <w:r w:rsidRPr="00901A60">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4113550A" w14:textId="77777777" w:rsidR="002F256E" w:rsidRPr="00901A60" w:rsidRDefault="002F256E" w:rsidP="002F256E">
            <w:pPr>
              <w:pStyle w:val="GOSTTablenorm"/>
              <w:rPr>
                <w:i w:val="0"/>
                <w:szCs w:val="22"/>
              </w:rPr>
            </w:pPr>
            <w:r w:rsidRPr="00901A60">
              <w:rPr>
                <w:i w:val="0"/>
                <w:szCs w:val="22"/>
              </w:rPr>
              <w:t>Указывается сумма выплат в соответствующей иностранной валюте с лицевого счета для учета операций со средствами, поступающими во временное распоряжение получателя бюджетных средств, по состоянию на отчетную дату.</w:t>
            </w:r>
          </w:p>
          <w:p w14:paraId="1DB23E5F" w14:textId="63E4A852" w:rsidR="002F256E" w:rsidRPr="00901A60" w:rsidRDefault="002F256E" w:rsidP="002F256E">
            <w:pPr>
              <w:pStyle w:val="GOSTTablenorm"/>
              <w:rPr>
                <w:i w:val="0"/>
                <w:szCs w:val="22"/>
              </w:rPr>
            </w:pPr>
            <w:r w:rsidRPr="00901A60">
              <w:rPr>
                <w:i w:val="0"/>
                <w:szCs w:val="22"/>
              </w:rPr>
              <w:t>В случае отсутствия дан</w:t>
            </w:r>
            <w:r w:rsidR="00DE5A01" w:rsidRPr="00901A60">
              <w:rPr>
                <w:i w:val="0"/>
                <w:szCs w:val="22"/>
              </w:rPr>
              <w:t>ных указывается значение «0.00»</w:t>
            </w:r>
          </w:p>
        </w:tc>
      </w:tr>
      <w:tr w:rsidR="002F256E" w:rsidRPr="00901A60" w14:paraId="1875427B" w14:textId="77777777" w:rsidTr="002F256E">
        <w:trPr>
          <w:trHeight w:val="279"/>
        </w:trPr>
        <w:tc>
          <w:tcPr>
            <w:tcW w:w="1701" w:type="dxa"/>
            <w:hideMark/>
          </w:tcPr>
          <w:p w14:paraId="1F844D32" w14:textId="77777777" w:rsidR="002F256E" w:rsidRPr="00901A60" w:rsidRDefault="002F256E" w:rsidP="002F256E">
            <w:pPr>
              <w:pStyle w:val="GOSTTablenorm"/>
              <w:rPr>
                <w:szCs w:val="22"/>
              </w:rPr>
            </w:pPr>
            <w:r w:rsidRPr="00901A60">
              <w:rPr>
                <w:szCs w:val="22"/>
              </w:rPr>
              <w:t>Выплаты. Сумма в рублевом эквиваленте</w:t>
            </w:r>
          </w:p>
        </w:tc>
        <w:tc>
          <w:tcPr>
            <w:tcW w:w="1701" w:type="dxa"/>
            <w:hideMark/>
          </w:tcPr>
          <w:p w14:paraId="31923282" w14:textId="77777777" w:rsidR="002F256E" w:rsidRPr="00901A60" w:rsidRDefault="002F256E" w:rsidP="002F256E">
            <w:pPr>
              <w:pStyle w:val="GOSTTablenorm"/>
              <w:rPr>
                <w:szCs w:val="22"/>
              </w:rPr>
            </w:pPr>
            <w:r w:rsidRPr="00901A60">
              <w:rPr>
                <w:szCs w:val="22"/>
              </w:rPr>
              <w:t>G_S2_D_C7</w:t>
            </w:r>
          </w:p>
        </w:tc>
        <w:tc>
          <w:tcPr>
            <w:tcW w:w="567" w:type="dxa"/>
            <w:hideMark/>
          </w:tcPr>
          <w:p w14:paraId="50A879AC" w14:textId="77777777" w:rsidR="002F256E" w:rsidRPr="00901A60" w:rsidRDefault="002F256E" w:rsidP="002F256E">
            <w:pPr>
              <w:pStyle w:val="GOSTTablenorm"/>
              <w:jc w:val="center"/>
              <w:rPr>
                <w:szCs w:val="22"/>
                <w:lang w:eastAsia="en-US"/>
              </w:rPr>
            </w:pPr>
            <w:r w:rsidRPr="00901A60">
              <w:rPr>
                <w:szCs w:val="22"/>
              </w:rPr>
              <w:t>П</w:t>
            </w:r>
          </w:p>
        </w:tc>
        <w:tc>
          <w:tcPr>
            <w:tcW w:w="1134" w:type="dxa"/>
            <w:hideMark/>
          </w:tcPr>
          <w:p w14:paraId="6A508A28" w14:textId="77777777" w:rsidR="002F256E" w:rsidRPr="00901A60" w:rsidRDefault="002F256E" w:rsidP="002F256E">
            <w:pPr>
              <w:pStyle w:val="GOSTTablenorm"/>
              <w:rPr>
                <w:szCs w:val="22"/>
              </w:rPr>
            </w:pPr>
            <w:r w:rsidRPr="00901A60">
              <w:rPr>
                <w:szCs w:val="22"/>
              </w:rPr>
              <w:t>N(20.2)</w:t>
            </w:r>
          </w:p>
        </w:tc>
        <w:tc>
          <w:tcPr>
            <w:tcW w:w="567" w:type="dxa"/>
            <w:hideMark/>
          </w:tcPr>
          <w:p w14:paraId="2ED11618" w14:textId="77777777" w:rsidR="002F256E" w:rsidRPr="00901A60" w:rsidRDefault="002F256E" w:rsidP="002F256E">
            <w:pPr>
              <w:pStyle w:val="GOSTTablenorm"/>
              <w:jc w:val="center"/>
              <w:rPr>
                <w:szCs w:val="22"/>
              </w:rPr>
            </w:pPr>
            <w:r w:rsidRPr="00901A60">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26497056" w14:textId="77777777" w:rsidR="002F256E" w:rsidRPr="00901A60" w:rsidRDefault="002F256E" w:rsidP="002F256E">
            <w:pPr>
              <w:pStyle w:val="GOSTTablenorm"/>
              <w:rPr>
                <w:i w:val="0"/>
                <w:szCs w:val="22"/>
              </w:rPr>
            </w:pPr>
            <w:r w:rsidRPr="00901A60">
              <w:rPr>
                <w:i w:val="0"/>
                <w:szCs w:val="22"/>
              </w:rPr>
              <w:t>Указывается сумма выплат в рублевом эквиваленте соответствующей иностранной валюты с лицевого счета для учета операций со средствами, поступающими во временное распоряжение получателя бюджетных средств, по состоянию на отчетную дату.</w:t>
            </w:r>
          </w:p>
          <w:p w14:paraId="6A675002" w14:textId="45D787D9" w:rsidR="002F256E" w:rsidRPr="00901A60" w:rsidRDefault="002F256E" w:rsidP="002F256E">
            <w:pPr>
              <w:pStyle w:val="GOSTTablenorm"/>
              <w:rPr>
                <w:i w:val="0"/>
                <w:szCs w:val="22"/>
              </w:rPr>
            </w:pPr>
            <w:r w:rsidRPr="00901A60">
              <w:rPr>
                <w:i w:val="0"/>
                <w:szCs w:val="22"/>
              </w:rPr>
              <w:t>В случае отсутствия дан</w:t>
            </w:r>
            <w:r w:rsidR="00DE5A01" w:rsidRPr="00901A60">
              <w:rPr>
                <w:i w:val="0"/>
                <w:szCs w:val="22"/>
              </w:rPr>
              <w:t>ных указывается значение «0.00»</w:t>
            </w:r>
          </w:p>
        </w:tc>
      </w:tr>
      <w:tr w:rsidR="002F256E" w:rsidRPr="00901A60" w14:paraId="5EE82778" w14:textId="77777777" w:rsidTr="002F256E">
        <w:trPr>
          <w:trHeight w:val="279"/>
        </w:trPr>
        <w:tc>
          <w:tcPr>
            <w:tcW w:w="1701" w:type="dxa"/>
            <w:hideMark/>
          </w:tcPr>
          <w:p w14:paraId="658435C8" w14:textId="77777777" w:rsidR="002F256E" w:rsidRPr="00901A60" w:rsidRDefault="002F256E" w:rsidP="002F256E">
            <w:pPr>
              <w:pStyle w:val="GOSTTablenorm"/>
              <w:rPr>
                <w:szCs w:val="22"/>
              </w:rPr>
            </w:pPr>
            <w:r w:rsidRPr="00901A60">
              <w:rPr>
                <w:szCs w:val="22"/>
              </w:rPr>
              <w:t>Остаток средств на дату составления отчета. Сумма в иностранной валюте</w:t>
            </w:r>
          </w:p>
        </w:tc>
        <w:tc>
          <w:tcPr>
            <w:tcW w:w="1701" w:type="dxa"/>
            <w:hideMark/>
          </w:tcPr>
          <w:p w14:paraId="1C103657" w14:textId="77777777" w:rsidR="002F256E" w:rsidRPr="00901A60" w:rsidRDefault="002F256E" w:rsidP="002F256E">
            <w:pPr>
              <w:pStyle w:val="GOSTTablenorm"/>
              <w:rPr>
                <w:szCs w:val="22"/>
              </w:rPr>
            </w:pPr>
            <w:r w:rsidRPr="00901A60">
              <w:rPr>
                <w:szCs w:val="22"/>
              </w:rPr>
              <w:t>G_S2_D_C8</w:t>
            </w:r>
          </w:p>
        </w:tc>
        <w:tc>
          <w:tcPr>
            <w:tcW w:w="567" w:type="dxa"/>
            <w:hideMark/>
          </w:tcPr>
          <w:p w14:paraId="350164AC" w14:textId="77777777" w:rsidR="002F256E" w:rsidRPr="00901A60" w:rsidRDefault="002F256E" w:rsidP="002F256E">
            <w:pPr>
              <w:pStyle w:val="GOSTTablenorm"/>
              <w:jc w:val="center"/>
              <w:rPr>
                <w:szCs w:val="22"/>
                <w:lang w:eastAsia="en-US"/>
              </w:rPr>
            </w:pPr>
            <w:r w:rsidRPr="00901A60">
              <w:rPr>
                <w:szCs w:val="22"/>
              </w:rPr>
              <w:t>П</w:t>
            </w:r>
          </w:p>
        </w:tc>
        <w:tc>
          <w:tcPr>
            <w:tcW w:w="1134" w:type="dxa"/>
            <w:hideMark/>
          </w:tcPr>
          <w:p w14:paraId="117FF5C0" w14:textId="77777777" w:rsidR="002F256E" w:rsidRPr="00901A60" w:rsidRDefault="002F256E" w:rsidP="002F256E">
            <w:pPr>
              <w:pStyle w:val="GOSTTablenorm"/>
              <w:rPr>
                <w:szCs w:val="22"/>
              </w:rPr>
            </w:pPr>
            <w:r w:rsidRPr="00901A60">
              <w:rPr>
                <w:szCs w:val="22"/>
              </w:rPr>
              <w:t>N(20.2)</w:t>
            </w:r>
          </w:p>
        </w:tc>
        <w:tc>
          <w:tcPr>
            <w:tcW w:w="567" w:type="dxa"/>
            <w:hideMark/>
          </w:tcPr>
          <w:p w14:paraId="7503835D" w14:textId="77777777" w:rsidR="002F256E" w:rsidRPr="00901A60" w:rsidRDefault="002F256E" w:rsidP="002F256E">
            <w:pPr>
              <w:pStyle w:val="GOSTTablenorm"/>
              <w:jc w:val="center"/>
              <w:rPr>
                <w:szCs w:val="22"/>
              </w:rPr>
            </w:pPr>
            <w:r w:rsidRPr="00901A60">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22D384F7" w14:textId="77777777" w:rsidR="002F256E" w:rsidRPr="00901A60" w:rsidRDefault="002F256E" w:rsidP="002F256E">
            <w:pPr>
              <w:pStyle w:val="GOSTTablenorm"/>
              <w:rPr>
                <w:i w:val="0"/>
                <w:szCs w:val="22"/>
              </w:rPr>
            </w:pPr>
            <w:r w:rsidRPr="00901A60">
              <w:rPr>
                <w:i w:val="0"/>
                <w:szCs w:val="22"/>
              </w:rPr>
              <w:t>Указывается остаток средств, поступивших во временное распоряжение получателя бюджетных средств в соответствующей иностранной валюте, по состоянию на отчетную дату.</w:t>
            </w:r>
          </w:p>
          <w:p w14:paraId="27A0CD13" w14:textId="65EF6C58" w:rsidR="002F256E" w:rsidRPr="00901A60" w:rsidRDefault="002F256E" w:rsidP="002F256E">
            <w:pPr>
              <w:pStyle w:val="GOSTTablenorm"/>
              <w:rPr>
                <w:i w:val="0"/>
                <w:szCs w:val="22"/>
              </w:rPr>
            </w:pPr>
            <w:r w:rsidRPr="00901A60">
              <w:rPr>
                <w:i w:val="0"/>
                <w:szCs w:val="22"/>
              </w:rPr>
              <w:t>В случае отсутствия дан</w:t>
            </w:r>
            <w:r w:rsidR="00DE5A01" w:rsidRPr="00901A60">
              <w:rPr>
                <w:i w:val="0"/>
                <w:szCs w:val="22"/>
              </w:rPr>
              <w:t>ных указывается значение «0.00»</w:t>
            </w:r>
          </w:p>
        </w:tc>
      </w:tr>
      <w:tr w:rsidR="002F256E" w:rsidRPr="00901A60" w14:paraId="4D556C71" w14:textId="77777777" w:rsidTr="002F256E">
        <w:trPr>
          <w:cnfStyle w:val="010000000000" w:firstRow="0" w:lastRow="1" w:firstColumn="0" w:lastColumn="0" w:oddVBand="0" w:evenVBand="0" w:oddHBand="0" w:evenHBand="0" w:firstRowFirstColumn="0" w:firstRowLastColumn="0" w:lastRowFirstColumn="0" w:lastRowLastColumn="0"/>
          <w:trHeight w:val="1565"/>
        </w:trPr>
        <w:tc>
          <w:tcPr>
            <w:tcW w:w="1701" w:type="dxa"/>
            <w:hideMark/>
          </w:tcPr>
          <w:p w14:paraId="0B3F1112" w14:textId="77777777" w:rsidR="002F256E" w:rsidRPr="00901A60" w:rsidRDefault="002F256E" w:rsidP="002F256E">
            <w:pPr>
              <w:pStyle w:val="GOSTTablenorm"/>
              <w:rPr>
                <w:i w:val="0"/>
                <w:szCs w:val="22"/>
              </w:rPr>
            </w:pPr>
            <w:r w:rsidRPr="00901A60">
              <w:rPr>
                <w:i w:val="0"/>
                <w:szCs w:val="22"/>
              </w:rPr>
              <w:t>Остаток средств на дату составления отчета. Сумма в рублевом эквиваленте</w:t>
            </w:r>
          </w:p>
        </w:tc>
        <w:tc>
          <w:tcPr>
            <w:tcW w:w="1701" w:type="dxa"/>
            <w:hideMark/>
          </w:tcPr>
          <w:p w14:paraId="0D7E974A" w14:textId="77777777" w:rsidR="002F256E" w:rsidRPr="00901A60" w:rsidRDefault="002F256E" w:rsidP="002F256E">
            <w:pPr>
              <w:pStyle w:val="GOSTTablenorm"/>
              <w:rPr>
                <w:i w:val="0"/>
                <w:szCs w:val="22"/>
              </w:rPr>
            </w:pPr>
            <w:r w:rsidRPr="00901A60">
              <w:rPr>
                <w:i w:val="0"/>
                <w:szCs w:val="22"/>
              </w:rPr>
              <w:t>G_S2_D_C9</w:t>
            </w:r>
          </w:p>
        </w:tc>
        <w:tc>
          <w:tcPr>
            <w:tcW w:w="567" w:type="dxa"/>
            <w:hideMark/>
          </w:tcPr>
          <w:p w14:paraId="4C7EAAC1" w14:textId="77777777" w:rsidR="002F256E" w:rsidRPr="00901A60" w:rsidRDefault="002F256E" w:rsidP="002F256E">
            <w:pPr>
              <w:pStyle w:val="GOSTTablenorm"/>
              <w:jc w:val="center"/>
              <w:rPr>
                <w:i w:val="0"/>
                <w:szCs w:val="22"/>
                <w:lang w:eastAsia="en-US"/>
              </w:rPr>
            </w:pPr>
            <w:r w:rsidRPr="00901A60">
              <w:rPr>
                <w:i w:val="0"/>
                <w:szCs w:val="22"/>
              </w:rPr>
              <w:t>П</w:t>
            </w:r>
          </w:p>
        </w:tc>
        <w:tc>
          <w:tcPr>
            <w:tcW w:w="1134" w:type="dxa"/>
            <w:hideMark/>
          </w:tcPr>
          <w:p w14:paraId="326982C9" w14:textId="77777777" w:rsidR="002F256E" w:rsidRPr="00901A60" w:rsidRDefault="002F256E" w:rsidP="002F256E">
            <w:pPr>
              <w:pStyle w:val="GOSTTablenorm"/>
              <w:rPr>
                <w:i w:val="0"/>
                <w:szCs w:val="22"/>
              </w:rPr>
            </w:pPr>
            <w:r w:rsidRPr="00901A60">
              <w:rPr>
                <w:i w:val="0"/>
                <w:szCs w:val="22"/>
              </w:rPr>
              <w:t>N(20.2)</w:t>
            </w:r>
          </w:p>
        </w:tc>
        <w:tc>
          <w:tcPr>
            <w:tcW w:w="567" w:type="dxa"/>
            <w:hideMark/>
          </w:tcPr>
          <w:p w14:paraId="14CB163D" w14:textId="77777777" w:rsidR="002F256E" w:rsidRPr="00901A60" w:rsidRDefault="002F256E" w:rsidP="002F256E">
            <w:pPr>
              <w:pStyle w:val="GOSTTablenorm"/>
              <w:jc w:val="center"/>
              <w:rPr>
                <w:i w:val="0"/>
                <w:szCs w:val="22"/>
              </w:rPr>
            </w:pPr>
            <w:r w:rsidRPr="00901A60">
              <w:rPr>
                <w:i w:val="0"/>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4E20E4FF" w14:textId="77777777" w:rsidR="002F256E" w:rsidRPr="00901A60" w:rsidRDefault="002F256E" w:rsidP="002F256E">
            <w:pPr>
              <w:pStyle w:val="GOSTTablenorm"/>
              <w:rPr>
                <w:i w:val="0"/>
                <w:szCs w:val="22"/>
              </w:rPr>
            </w:pPr>
            <w:r w:rsidRPr="00901A60">
              <w:rPr>
                <w:i w:val="0"/>
                <w:szCs w:val="22"/>
              </w:rPr>
              <w:t>Указывается остаток средств, поступивших во временное распоряжение получателя бюджетных средств в рублевом эквиваленте соответствующей иностранной валюты, по состоянию на отчетную дату.</w:t>
            </w:r>
          </w:p>
          <w:p w14:paraId="5EFDE560" w14:textId="30D16652" w:rsidR="002F256E" w:rsidRPr="00901A60" w:rsidRDefault="002F256E" w:rsidP="002F256E">
            <w:pPr>
              <w:pStyle w:val="GOSTTablenorm"/>
              <w:rPr>
                <w:i w:val="0"/>
                <w:szCs w:val="22"/>
              </w:rPr>
            </w:pPr>
            <w:r w:rsidRPr="00901A60">
              <w:rPr>
                <w:i w:val="0"/>
                <w:szCs w:val="22"/>
              </w:rPr>
              <w:t>В случае отсутствия дан</w:t>
            </w:r>
            <w:r w:rsidR="00DE5A01" w:rsidRPr="00901A60">
              <w:rPr>
                <w:i w:val="0"/>
                <w:szCs w:val="22"/>
              </w:rPr>
              <w:t>ных указывается значение «0.00»</w:t>
            </w:r>
          </w:p>
        </w:tc>
      </w:tr>
    </w:tbl>
    <w:p w14:paraId="6526682B" w14:textId="77777777" w:rsidR="006310AA" w:rsidRPr="00901A60" w:rsidRDefault="00F94B41" w:rsidP="00F94B41">
      <w:pPr>
        <w:pStyle w:val="31"/>
        <w:keepNext w:val="0"/>
        <w:keepLines w:val="0"/>
        <w:numPr>
          <w:ilvl w:val="2"/>
          <w:numId w:val="79"/>
        </w:numPr>
        <w:tabs>
          <w:tab w:val="clear" w:pos="862"/>
        </w:tabs>
        <w:contextualSpacing w:val="0"/>
      </w:pPr>
      <w:bookmarkStart w:id="2333" w:name="_Toc217652295"/>
      <w:r w:rsidRPr="00901A60">
        <w:t>Пример XML</w:t>
      </w:r>
      <w:bookmarkEnd w:id="2333"/>
    </w:p>
    <w:p w14:paraId="0D771C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bookmarkStart w:id="2334" w:name="_Ref26906751"/>
      <w:r w:rsidRPr="00901A60">
        <w:rPr>
          <w:rFonts w:cs="Courier New"/>
          <w:sz w:val="20"/>
        </w:rPr>
        <w:t>&lt;?xml version="1.0" encoding="UTF-8"?&gt;</w:t>
      </w:r>
    </w:p>
    <w:p w14:paraId="2D8B58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55BC956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&lt;soapenv:Header xmlns:env="http://schemas.xmlsoap.org/soap/envelope/"&gt;&lt;wsse:Security wsu:Id="Id-</w:t>
      </w:r>
      <w:r w:rsidRPr="00901A60">
        <w:rPr>
          <w:rFonts w:cs="Courier New"/>
          <w:sz w:val="20"/>
        </w:rPr>
        <w:lastRenderedPageBreak/>
        <w:t>sec-f9cb3040b7ca31cd7876d625c632e1aed304"&gt;</w:t>
      </w:r>
    </w:p>
    <w:p w14:paraId="3EBC65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5C84A0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6706FE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124BE14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040F3ED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57EB49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786ABE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321500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AD323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4107C2E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61CDA4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29283C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Id="Id-keyinforef-ac3c6eb29c9af1964819db52ec661b26c339"&gt;</w:t>
      </w:r>
    </w:p>
    <w:p w14:paraId="07B2B38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D9E67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71005B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35CD4E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204E94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019E82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390B37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7E5EE55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9919D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025F1E0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60FF5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7D5BF5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4BE608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52D322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08DC5EC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092DC8F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3C82CA0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008D27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422DE22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754ABB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4F1867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765176A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2E411A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1290CEC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58592C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01DD7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43D085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31AD1FB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59A6AF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6AB73D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12CCED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5AD152A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2B5BAB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DTE2MDQwNzA4MTExMFoXDTE3MDcwNzA4MTExMFowggITMRYwFAYFKoUDZAMSCzEy</w:t>
      </w:r>
    </w:p>
    <w:p w14:paraId="76D5E6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0701A0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64829E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02089A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1F2A6A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394681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60E80F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41AB42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621245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720958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6B95B4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693644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61F4C3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05F3C0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73213C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5D2330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2A0ED1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1577FE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377D89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6609FA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27CBFC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579070C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5B448DF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7008061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7EDF734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5D5574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325134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705D5A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485F582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0CC5B1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174892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56305A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181A53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44F415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62E784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66E3D2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4D1B57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2CF5864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p87xs4bqOAO1BwhmKL/TsoC4pA==&lt;/wsse:BinarySecurityToken&gt;&lt;/wsse:Security&gt;&lt;/soapenv:Header&gt;</w:t>
      </w:r>
    </w:p>
    <w:p w14:paraId="622C32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&lt;soapenv:Body xmlns:env="http://schemas.xmlsoap.org/soap/envelope/" wsu:Id="Id-wssecdata-29cef34e3106063e64fead91c94aeda97ff4"&gt;</w:t>
      </w:r>
    </w:p>
    <w:p w14:paraId="5488C64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 xmlns:typ="http://www.roskazna.ru/eb/services/transferDocumentService/types" xmlns="http://www.roskazna.ru/eb/services/transferDocumentService/types" versionId="1.0"&gt;</w:t>
      </w:r>
    </w:p>
    <w:p w14:paraId="1E2C974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&lt;typ:header&gt;</w:t>
      </w:r>
    </w:p>
    <w:p w14:paraId="2FB4125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&lt;typ:packageId&gt;e8bf66bf-9cf1-47f1-a48b-394d18467fe3&lt;/typ:packageId&gt;</w:t>
      </w:r>
    </w:p>
    <w:p w14:paraId="2A30C9D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&lt;typ:senderSystemId&gt;EXP&lt;/typ:senderSystemId&gt;</w:t>
      </w:r>
    </w:p>
    <w:p w14:paraId="2CBBC0A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&lt;typ:targetSystemId&gt;PFHD&lt;/typ:targetSystemId&gt;</w:t>
      </w:r>
    </w:p>
    <w:p w14:paraId="39D9A8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&lt;typ:documentType&gt;VLS_Report_0531788&lt;/typ:documentType&gt;</w:t>
      </w:r>
    </w:p>
    <w:p w14:paraId="6E24B8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&lt;typ:documentGuid&gt;4165f4ee-b21a-4378-b8e9-0c0e1f7bd5ac&lt;/typ:documentGuid&gt;</w:t>
      </w:r>
    </w:p>
    <w:p w14:paraId="11D3D4BE" w14:textId="4D9A407D"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&lt;typ:creationDateTime&gt;</w:t>
      </w:r>
      <w:r w:rsidR="00CA63BD" w:rsidRPr="00901A60">
        <w:rPr>
          <w:rFonts w:cs="Courier New"/>
          <w:sz w:val="20"/>
        </w:rPr>
        <w:t>2025-01-09</w:t>
      </w:r>
      <w:r w:rsidRPr="00901A60">
        <w:rPr>
          <w:rFonts w:cs="Courier New"/>
          <w:sz w:val="20"/>
        </w:rPr>
        <w:t>T16:46:07.689+04:00&lt;/typ:creationDateTime&gt;</w:t>
      </w:r>
    </w:p>
    <w:p w14:paraId="06953F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26A5D6D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432F33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value="00100322"/&gt;</w:t>
      </w:r>
    </w:p>
    <w:p w14:paraId="04E895D9" w14:textId="34F88AB3"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w:t>
      </w:r>
      <w:r w:rsidR="00CA63BD" w:rsidRPr="00901A60">
        <w:rPr>
          <w:rFonts w:cs="Courier New"/>
          <w:sz w:val="20"/>
        </w:rPr>
        <w:t>3</w:t>
      </w:r>
      <w:r w:rsidRPr="00901A60">
        <w:rPr>
          <w:rFonts w:cs="Courier New"/>
          <w:sz w:val="20"/>
        </w:rPr>
        <w:t>.0"/&gt;</w:t>
      </w:r>
    </w:p>
    <w:p w14:paraId="69C94B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6A6315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&lt;/typ:header&gt;</w:t>
      </w:r>
    </w:p>
    <w:p w14:paraId="762FE3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&lt;typ:document&gt;</w:t>
      </w:r>
    </w:p>
    <w:p w14:paraId="26250CD6" w14:textId="650984A2"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&lt;self:VLS_Report_0531788 xmlns="" versionID="</w:t>
      </w:r>
      <w:r w:rsidR="00CA63BD" w:rsidRPr="00901A60">
        <w:rPr>
          <w:rFonts w:cs="Courier New"/>
          <w:sz w:val="20"/>
        </w:rPr>
        <w:t>3</w:t>
      </w:r>
      <w:r w:rsidRPr="00901A60">
        <w:rPr>
          <w:rFonts w:cs="Courier New"/>
          <w:sz w:val="20"/>
        </w:rPr>
        <w:t>.0" xsi:schemaLocation="http://www.roskazna.ru/eb/domain/VLS_Report_0531788/formular formulars.xsd" xmlns:self="http://www.roskazna.ru/eb/domain/VLS_Report_0531788/formular" xmlns:xsi="http://www.w3.org/2001/XMLSchema-instance"&gt;</w:t>
      </w:r>
    </w:p>
    <w:p w14:paraId="766A35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 xmlns=""&gt;0531788&lt;/TtlPrt_RT_FORMCODE&gt;</w:t>
      </w:r>
    </w:p>
    <w:p w14:paraId="638B905B" w14:textId="525ECFD1"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 xmlns=""&gt;</w:t>
      </w:r>
      <w:r w:rsidR="00CA63BD" w:rsidRPr="00901A60">
        <w:rPr>
          <w:rFonts w:cs="Courier New"/>
          <w:sz w:val="20"/>
        </w:rPr>
        <w:t>2025-01-09</w:t>
      </w:r>
      <w:r w:rsidRPr="00901A60">
        <w:rPr>
          <w:rFonts w:cs="Courier New"/>
          <w:sz w:val="20"/>
        </w:rPr>
        <w:t>&lt;/TtlPrt_DctDt&gt;</w:t>
      </w:r>
    </w:p>
    <w:p w14:paraId="7C2DD4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 xmlns=""&gt;05581848760&lt;/TtlPrt_RT_ACCOUNTNUM&gt;</w:t>
      </w:r>
    </w:p>
    <w:p w14:paraId="054557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 xmlns=""&gt;Предварительный&lt;/TtlPrt_report_type_flag&gt;</w:t>
      </w:r>
    </w:p>
    <w:p w14:paraId="504540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 xml:space="preserve"> </w:t>
      </w:r>
      <w:r w:rsidRPr="00901A60">
        <w:rPr>
          <w:rFonts w:cs="Courier New"/>
          <w:sz w:val="20"/>
        </w:rPr>
        <w:t>xmlns</w:t>
      </w:r>
      <w:r w:rsidRPr="00901A60">
        <w:rPr>
          <w:rFonts w:cs="Courier New"/>
          <w:sz w:val="20"/>
          <w:lang w:val="ru-RU"/>
        </w:rPr>
        <w:t>=""&gt;</w:t>
      </w:r>
    </w:p>
    <w:p w14:paraId="0BBE40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Nm</w:t>
      </w:r>
      <w:r w:rsidRPr="00901A60">
        <w:rPr>
          <w:rFonts w:cs="Courier New"/>
          <w:sz w:val="20"/>
          <w:lang w:val="ru-RU"/>
        </w:rPr>
        <w:t>&gt;</w:t>
      </w:r>
    </w:p>
    <w:p w14:paraId="1CCD72A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&lt;Cd&gt;9500&lt;/Cd&gt;</w:t>
      </w:r>
    </w:p>
    <w:p w14:paraId="10B35C9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4BF4A9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 xmlns=""&gt;</w:t>
      </w:r>
    </w:p>
    <w:p w14:paraId="0417BC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&lt;Cd&gt;322&lt;/Cd&gt;</w:t>
      </w:r>
    </w:p>
    <w:p w14:paraId="1D978C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&lt;Nm&gt;ФССП РФ&lt;/Nm&gt;</w:t>
      </w:r>
    </w:p>
    <w:p w14:paraId="59F05C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75109B6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 xmlns=""&gt;</w:t>
      </w:r>
    </w:p>
    <w:p w14:paraId="1926C4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&gt;00184876&lt;/</w:t>
      </w:r>
      <w:r w:rsidRPr="00901A60">
        <w:rPr>
          <w:rFonts w:cs="Courier New"/>
          <w:sz w:val="20"/>
        </w:rPr>
        <w:t>Cd</w:t>
      </w:r>
      <w:r w:rsidRPr="00901A60">
        <w:rPr>
          <w:rFonts w:cs="Courier New"/>
          <w:sz w:val="20"/>
          <w:lang w:val="ru-RU"/>
        </w:rPr>
        <w:t>&gt;</w:t>
      </w:r>
    </w:p>
    <w:p w14:paraId="7F4EC1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&gt;Межрайонный отдел по особым исполнительным производствам Управления Федеральной службы судебных приставов по Ростовской области&lt;/</w:t>
      </w:r>
      <w:r w:rsidRPr="00901A60">
        <w:rPr>
          <w:rFonts w:cs="Courier New"/>
          <w:sz w:val="20"/>
        </w:rPr>
        <w:t>Nm</w:t>
      </w:r>
      <w:r w:rsidRPr="00901A60">
        <w:rPr>
          <w:rFonts w:cs="Courier New"/>
          <w:sz w:val="20"/>
          <w:lang w:val="ru-RU"/>
        </w:rPr>
        <w:t>&gt;</w:t>
      </w:r>
    </w:p>
    <w:p w14:paraId="0B5D07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UBP</w:t>
      </w:r>
      <w:r w:rsidRPr="00901A60">
        <w:rPr>
          <w:rFonts w:cs="Courier New"/>
          <w:sz w:val="20"/>
          <w:lang w:val="ru-RU"/>
        </w:rPr>
        <w:t>&gt;</w:t>
      </w:r>
    </w:p>
    <w:p w14:paraId="0B01C0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Bdgt</w:t>
      </w:r>
      <w:r w:rsidRPr="00901A60">
        <w:rPr>
          <w:rFonts w:cs="Courier New"/>
          <w:sz w:val="20"/>
          <w:lang w:val="ru-RU"/>
        </w:rPr>
        <w:t xml:space="preserve"> </w:t>
      </w:r>
      <w:r w:rsidRPr="00901A60">
        <w:rPr>
          <w:rFonts w:cs="Courier New"/>
          <w:sz w:val="20"/>
        </w:rPr>
        <w:t>xmlns</w:t>
      </w:r>
      <w:r w:rsidRPr="00901A60">
        <w:rPr>
          <w:rFonts w:cs="Courier New"/>
          <w:sz w:val="20"/>
          <w:lang w:val="ru-RU"/>
        </w:rPr>
        <w:t>=""&gt;</w:t>
      </w:r>
    </w:p>
    <w:p w14:paraId="5D48BD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4AA65A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6AE448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52B26D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 xmlns=""&gt;</w:t>
      </w:r>
    </w:p>
    <w:p w14:paraId="221C98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3E0715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&gt;73294073&lt;/</w:t>
      </w:r>
      <w:r w:rsidRPr="00901A60">
        <w:rPr>
          <w:rFonts w:cs="Courier New"/>
          <w:sz w:val="20"/>
        </w:rPr>
        <w:t>OKPOCd</w:t>
      </w:r>
      <w:r w:rsidRPr="00901A60">
        <w:rPr>
          <w:rFonts w:cs="Courier New"/>
          <w:sz w:val="20"/>
          <w:lang w:val="ru-RU"/>
        </w:rPr>
        <w:t>&gt;</w:t>
      </w:r>
    </w:p>
    <w:p w14:paraId="30D63B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25AAE3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 xml:space="preserve"> </w:t>
      </w:r>
      <w:r w:rsidRPr="00901A60">
        <w:rPr>
          <w:rFonts w:cs="Courier New"/>
          <w:sz w:val="20"/>
        </w:rPr>
        <w:t>xmlns</w:t>
      </w:r>
      <w:r w:rsidRPr="00901A60">
        <w:rPr>
          <w:rFonts w:cs="Courier New"/>
          <w:sz w:val="20"/>
          <w:lang w:val="ru-RU"/>
        </w:rPr>
        <w:t>=""&gt;45382000&lt;/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w:t>
      </w:r>
    </w:p>
    <w:p w14:paraId="27DB388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&lt;Report_SVR xmlns=""&gt;</w:t>
      </w:r>
    </w:p>
    <w:p w14:paraId="201374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&lt;Report_SVR_ITEM xmlns=""&gt;</w:t>
      </w:r>
    </w:p>
    <w:p w14:paraId="257A37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&lt;Sum_Balance_Start_Year&gt;10000.00&lt;/Sum_Balance_Start_Year&gt;</w:t>
      </w:r>
    </w:p>
    <w:p w14:paraId="5CB82C1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&lt;Sum_Receipts&gt;30000.00&lt;/Sum_Receipts&gt;</w:t>
      </w:r>
    </w:p>
    <w:p w14:paraId="20813D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&lt;Sum_Payments&gt;20000.00&lt;/Sum_Payments&gt;</w:t>
      </w:r>
    </w:p>
    <w:p w14:paraId="191051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&lt;Sum_Balance_Date&gt;20000.00&lt;/Sum_Balance_Date&gt;</w:t>
      </w:r>
    </w:p>
    <w:p w14:paraId="2207E8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&lt;/Report_SVR_ITEM&gt;</w:t>
      </w:r>
    </w:p>
    <w:p w14:paraId="247B8B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&lt;/Report_SVR&gt;</w:t>
      </w:r>
    </w:p>
    <w:p w14:paraId="3298AF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268D9D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&lt;VSL_ListApp_Executor_SFP&gt;Алексеев Э.Н.&lt;/VSL_ListApp_Executor_SFP&gt;</w:t>
      </w:r>
    </w:p>
    <w:p w14:paraId="21E1AD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&lt;VSL_ListApp_Executor_TEL&gt;436363&lt;/VSL_ListApp_Executor_TEL&gt;</w:t>
      </w:r>
    </w:p>
    <w:p w14:paraId="69D90035" w14:textId="243A5E1F"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w:t>
      </w:r>
      <w:r w:rsidR="00CA63BD" w:rsidRPr="00901A60">
        <w:rPr>
          <w:rFonts w:cs="Courier New"/>
          <w:sz w:val="20"/>
        </w:rPr>
        <w:t>2025-01-09</w:t>
      </w:r>
      <w:r w:rsidRPr="00901A60">
        <w:rPr>
          <w:rFonts w:cs="Courier New"/>
          <w:sz w:val="20"/>
        </w:rPr>
        <w:t>&lt;/VSL_ListApp_Executor_Date&gt;</w:t>
      </w:r>
    </w:p>
    <w:p w14:paraId="44E9DF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 xmlns=""&gt;</w:t>
      </w:r>
    </w:p>
    <w:p w14:paraId="5B2386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&lt;GUID&gt;4165f4ee-b21a-4378-b8e9-0c0e1f7bd5ac&lt;/GUID&gt;</w:t>
      </w:r>
    </w:p>
    <w:p w14:paraId="7CF495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4E14E9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 xmlns=""&gt;14&lt;/TtlPrt_DocNumber&gt;</w:t>
      </w:r>
    </w:p>
    <w:p w14:paraId="134B3C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Id="Id-sig-d373256b5942f08343bc8d034aadd7158f61"&gt;</w:t>
      </w:r>
    </w:p>
    <w:p w14:paraId="4850A5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58DC86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&lt;CanonicalizationMethod Algorithm="http://www.w3.org/2001/10/xml-exc-c14n#"/&gt;</w:t>
      </w:r>
    </w:p>
    <w:p w14:paraId="1F3345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&lt;SignatureMethod Algorithm="http://www.w3.org/2001/04/xmldsig-more#gostr34102001-gostr3411"/&gt;</w:t>
      </w:r>
    </w:p>
    <w:p w14:paraId="0D0850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URI="Id-xadesdata-eaf97d94646411e9b78d005056834f23" Id="Id-dataref-dfd24e85a456a1a342553e99c27fd5695cff"&gt;</w:t>
      </w:r>
    </w:p>
    <w:p w14:paraId="12FECEC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4508D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Algorithm="http://www.w3.org/2000/09/xmldsig#enveloped-signature"/&gt;</w:t>
      </w:r>
    </w:p>
    <w:p w14:paraId="314A96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&lt;/Transforms&gt;</w:t>
      </w:r>
    </w:p>
    <w:p w14:paraId="1589D9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6470895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&lt;DigestValue&gt;tuuoIThRLrpmXrL14i8lPFRl0pwMCiUsBbH5BypOA0I=&lt;/DigestValue&gt;</w:t>
      </w:r>
    </w:p>
    <w:p w14:paraId="4C5140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641C62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&lt;Reference Type="http://www.w3.org/TR/2002/REC-xmldsig-core-20020212/xmldsig-core-schema.xsd#X509Data" URI="#Id-keyinfo-3dfe71fe8d5a7f7591dd337029c400ccf286" Id="Id-keyinforef-9674835ee89ca1067673b6fbb04db381a2a6"&gt;</w:t>
      </w:r>
    </w:p>
    <w:p w14:paraId="300904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4F91B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43B34ED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0E556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0937C4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&lt;DigestValue&gt;fIKSx5SIme2CRgDvDzflubM+Qqh4IkAWCXPpzXWD/AQ=&lt;/DigestValue&gt;</w:t>
      </w:r>
    </w:p>
    <w:p w14:paraId="3B8141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68C029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&lt;Reference URI="#Id-sp-c353e147090ff61f2f90dcd64635bcf70055" Id="Id-ref-dbee882997a09b88ec14dafcd7da585e2467"&gt;</w:t>
      </w:r>
    </w:p>
    <w:p w14:paraId="2EF707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5E8510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4C7A7AD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1C6CA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124D55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&lt;DigestValue&gt;ffi2NrwgQYkFPoTAefkLKH2wMBSNjwN3zzDBV+mhwQg=&lt;/DigestValue&gt;</w:t>
      </w:r>
    </w:p>
    <w:p w14:paraId="3BDDBC0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4482FF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7096A2D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&lt;SignatureValue&gt;zolZ5HI+TT6shtnB1YnAZeMq9mcqWLWAZlSR+MuKJXXN2NRZS/zapvyY4rW+I5gM</w:t>
      </w:r>
    </w:p>
    <w:p w14:paraId="5DF16D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py5+uThVv9x8n5TApPOJCg==&lt;/SignatureValue&gt;</w:t>
      </w:r>
    </w:p>
    <w:p w14:paraId="120FAE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Id="Id-keyinfo-3dfe71fe8d5a7f7591dd337029c400ccf286"&gt;</w:t>
      </w:r>
    </w:p>
    <w:p w14:paraId="7E9C51E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&lt;X509Data&gt;</w:t>
      </w:r>
    </w:p>
    <w:p w14:paraId="4DFEA2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&lt;X509Certificate&gt;MIIHbzCCBx6gAwIBAgIUCw+9bFynffs/n08sYLaljBr5oXAwCAYGKoUDAgIDMIIB</w:t>
      </w:r>
    </w:p>
    <w:p w14:paraId="3C9C6B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OTEgMB4GCSqGSIb3DQEJARYRdWNfZmtAcm9za2F6bmEucnUxGTAXBgNVBAgMENCz</w:t>
      </w:r>
    </w:p>
    <w:p w14:paraId="57CE20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LiDQnNC+0YHQutCy0LAxGjAYBggqhQMDgQMBARIMMDA3NzEwNTY4NzYwMRgwFgYF</w:t>
      </w:r>
    </w:p>
    <w:p w14:paraId="19BCD8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KoUDZAESDTEwNDc3OTcwMTk4MzAxLDAqBgNVBAkMI9GD0LvQuNGG0LAg0JjQu9GM</w:t>
      </w:r>
    </w:p>
    <w:p w14:paraId="7CD6B0E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0LjQvdC60LAsINC00L7QvCA3MRUwEwYDVQQHDAzQnNC+0YHQutCy0LAxCzAJBgNV</w:t>
      </w:r>
    </w:p>
    <w:p w14:paraId="534C71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BAYTAlJVMTgwNgYDVQQKDC/QpNC10LTQtdGA0LDQu9GM0L3QvtC1INC60LDQt9C9</w:t>
      </w:r>
    </w:p>
    <w:p w14:paraId="36A138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0LDRh9C10LnRgdGC0LLQvjE4MDYGA1UEAwwv0KTQtdC00LXRgNCw0LvRjNC90L7Q</w:t>
      </w:r>
    </w:p>
    <w:p w14:paraId="620941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tSDQutCw0LfQvdCw0YfQtdC50YHRgtCy0L4wHhcNMTgwNDA1MTMzNDQ3WhcNMTkw</w:t>
      </w:r>
    </w:p>
    <w:p w14:paraId="182D812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NzA1MTMzNDQ3WjCCAS0xGjAYBggqhQMDgQMBARIMMDA3NzEwNTY4NzYwMRgwFgYF</w:t>
      </w:r>
    </w:p>
    <w:p w14:paraId="24C18E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KoUDZAESDTEwNDc3OTcwMTk4MzAxIzAhBgNVBAkMGtGD0LsuINCY0LvRjNC40L3Q</w:t>
      </w:r>
    </w:p>
    <w:p w14:paraId="307C78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utCwLCDQtC43MR4wHAYJKoZIhvcNAQkBFg83NzdAcm9za2F6bmEucnUxCzAJBgNV</w:t>
      </w:r>
    </w:p>
    <w:p w14:paraId="323290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BAYTAlJVMRgwFgYDVQQIDA/Qsy7QnNC+0YHQutCy0LAxFTATBgNVBAcMDNCc0L7R</w:t>
      </w:r>
    </w:p>
    <w:p w14:paraId="58EEF9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gdC60LLQsDE4MDYGA1UECgwv0KTQtdC00LXRgNCw0LvRjNC90L7QtSDQutCw0LfQ</w:t>
      </w:r>
    </w:p>
    <w:p w14:paraId="62E51F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vdCw0YfQtdC50YHRgtCy0L4xODA2BgNVBAMML9Ck0LXQtNC10YDQsNC70YzQvdC+</w:t>
      </w:r>
    </w:p>
    <w:p w14:paraId="0AF640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0LUg0LrQsNC30L3QsNGH0LXQudGB0YLQstC+MGMwHAYGKoUDAgITMBIGByqFAwIC</w:t>
      </w:r>
    </w:p>
    <w:p w14:paraId="2405EDA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IwEGByqFAwICHgEDQwAEQDmzpZ5HcFrSdwi3/h6QJ/jU0i6sTgtJqrYL/Tr+gxBg</w:t>
      </w:r>
    </w:p>
    <w:p w14:paraId="127BE3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Ud3B/sLCyhk3sR3aCrZ0K4YlsFHVmbBhDYe62UsOcnOjggQCMIID/jAMBgNVHRMB</w:t>
      </w:r>
    </w:p>
    <w:p w14:paraId="35D6AD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Af8EAjAAMB0GA1UdIAQWMBQwCAYGKoUDZHEBMAgGBiqFA2RxAjA2BgUqhQNkbwQt</w:t>
      </w:r>
    </w:p>
    <w:p w14:paraId="07D9A06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DCsi0JrRgNC40L/RgtC+0J/RgNC+IENTUCIgKNCy0LXRgNGB0LjRjyA0LjApMIIB</w:t>
      </w:r>
    </w:p>
    <w:p w14:paraId="42EA64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MQYFKoUDZHAEggEmMIIBIgxEItCa0YDQuNC/0YLQvtCf0YDQviBDU1AiICjQstC1</w:t>
      </w:r>
    </w:p>
    <w:p w14:paraId="35217C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0YDRgdC40Y8gMy42KSAo0LjRgdC/0L7Qu9C90LXQvdC40LUgMikMaCLQn9GA0L7Q</w:t>
      </w:r>
    </w:p>
    <w:p w14:paraId="60B4E21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s9GA0LDQvNC80L3Qvi3QsNC/0L/QsNGA0LDRgtC90YvQuSDQutC+0LzQv9C70LXQ</w:t>
      </w:r>
    </w:p>
    <w:p w14:paraId="1651E8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utGBICLQrtC90LjRgdC10YDRgi3Qk9Ce0KHQoiIuINCS0LXRgNGB0LjRjyAyLjEi</w:t>
      </w:r>
    </w:p>
    <w:p w14:paraId="5F4FF6D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DB/ihJYgMTQ5LzcvNi01Njkg0L7RgiAyMS4xMi4yMDE3DE/QodC10YDRgtC40YTQ</w:t>
      </w:r>
    </w:p>
    <w:p w14:paraId="19BD9F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uNC60LDRgiDRgdC+0L7RgtCy0LXRgtGB0YLQstC40Y8g4oSWINCh0KQvMTI4LTI4</w:t>
      </w:r>
    </w:p>
    <w:p w14:paraId="1AA096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Nzgg0L7RgiAyMC4wNi4yMDE2MA4GA1UdDwEB/wQEAwID+DAdBgNVHSUEFjAUBggr</w:t>
      </w:r>
    </w:p>
    <w:p w14:paraId="1DB42E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BgEFBQcDAgYIKwYBBQUHAwMwKwYDVR0QBCQwIoAPMjAxODA0MDUxMzM0NDVagQ8y</w:t>
      </w:r>
    </w:p>
    <w:p w14:paraId="2462BC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MDE5MDcwNTEzMzQ0NVowggGFBgNVHSMEggF8MIIBeIAUFlWRplFYxIksa1Fb0oUZ</w:t>
      </w:r>
    </w:p>
    <w:p w14:paraId="7ADE1F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CgFESCKhggFSpIIBTjCCAUoxHjAcBgkqhkiG9w0BCQEWD2RpdEBtaW5zdnlhei5y</w:t>
      </w:r>
    </w:p>
    <w:p w14:paraId="367C888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dTELMAkGA1UEBhMCUlUxHDAaBgNVBAgMEzc3INCzLiDQnNC+0YHQutCy0LAxFTAT</w:t>
      </w:r>
    </w:p>
    <w:p w14:paraId="628EF9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BgNVBAcMDNCc0L7RgdC60LLQsDE/MD0GA1UECQw2MTI1Mzc1INCzLiDQnNC+0YHQ</w:t>
      </w:r>
    </w:p>
    <w:p w14:paraId="21FD65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utCy0LAsINGD0LsuINCi0LLQtdGA0YHQutCw0Y8sINC0LiA3MSwwKgYDVQQKDCPQ</w:t>
      </w:r>
    </w:p>
    <w:p w14:paraId="111C16D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nNC40L3QutC+0LzRgdCy0Y/Qt9GMINCg0L7RgdGB0LjQuDEYMBYGBSqFA2QBEg0x</w:t>
      </w:r>
    </w:p>
    <w:p w14:paraId="7DA44C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MDQ3NzAyMDI2NzAxMRowGAYIKoUDA4EDAQESDDAwNzcxMDQ3NDM3NTFBMD8GA1UE</w:t>
      </w:r>
    </w:p>
    <w:p w14:paraId="231BB9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Aww40JPQvtC70L7QstC90L7QuSDRg9C00L7RgdGC0L7QstC10YDRj9GO0YnQuNC5</w:t>
      </w:r>
    </w:p>
    <w:p w14:paraId="79B162F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INGG0LXQvdGC0YCCCjas1FUAAAAAAS8wXgYDVR0fBFcwVTApoCegJYYjaHR0cDov</w:t>
      </w:r>
    </w:p>
    <w:p w14:paraId="252FBA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L2NybC5yb3NrYXpuYS5ydS9jcmwvdWNmay5jcmwwKKAmoCSGImh0dHA6Ly9jcmwu</w:t>
      </w:r>
    </w:p>
    <w:p w14:paraId="3315E0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ZnNmay5sb2NhbC9jcmwvdWNmay5jcmwwHQYDVR0OBBYEFLkvJG7Rfzg6F53wdndv</w:t>
      </w:r>
    </w:p>
    <w:p w14:paraId="694C26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NLDQ/i3nMAgGBiqFAwICAwNBAH1LMUVqEV/HRyesHDkB5eBUk6qDOJwnOBHil2Y1</w:t>
      </w:r>
    </w:p>
    <w:p w14:paraId="297D0F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qNiUhWK7AqT93ErNsumpe8dDCswJmvps2nbQA7xwIJjzJjk=&lt;/X509Certificate&gt;</w:t>
      </w:r>
    </w:p>
    <w:p w14:paraId="3DC313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&lt;/X509Data&gt;</w:t>
      </w:r>
    </w:p>
    <w:p w14:paraId="7FBE3F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&lt;/KeyInfo&gt;</w:t>
      </w:r>
    </w:p>
    <w:p w14:paraId="4099B52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63C88A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Target="Id-sig-d373256b5942f08343bc8d034aadd7158f61"&gt;</w:t>
      </w:r>
    </w:p>
    <w:p w14:paraId="1F70034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Id="Id-sp-c353e147090ff61f2f90dcd64635bcf70055"&gt;</w:t>
      </w:r>
    </w:p>
    <w:p w14:paraId="273A5B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Id="Id-ssp-7fd861712d758e7e3004067202146d020fd2"/&gt;</w:t>
      </w:r>
    </w:p>
    <w:p w14:paraId="04E1FE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6CEF50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3401391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2DF723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w:t>
      </w:r>
    </w:p>
    <w:p w14:paraId="7D162B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&lt;/self:VLS_Report_0531788&gt;</w:t>
      </w:r>
    </w:p>
    <w:p w14:paraId="56950A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p>
    <w:p w14:paraId="2ECAF9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3BD112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&lt;/soapenv:Body&gt;</w:t>
      </w:r>
    </w:p>
    <w:p w14:paraId="5EB2971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&lt;/soapenv:Envelope&gt;</w:t>
      </w:r>
    </w:p>
    <w:p w14:paraId="045C4D24" w14:textId="77777777" w:rsidR="006310AA" w:rsidRPr="00F2579B" w:rsidRDefault="00F94B41" w:rsidP="00F94B41">
      <w:pPr>
        <w:pStyle w:val="20"/>
        <w:keepNext w:val="0"/>
        <w:keepLines w:val="0"/>
        <w:widowControl w:val="0"/>
        <w:numPr>
          <w:ilvl w:val="1"/>
          <w:numId w:val="79"/>
        </w:numPr>
        <w:tabs>
          <w:tab w:val="clear" w:pos="576"/>
        </w:tabs>
        <w:ind w:left="578" w:hanging="578"/>
        <w:jc w:val="both"/>
        <w:rPr>
          <w:highlight w:val="green"/>
        </w:rPr>
      </w:pPr>
      <w:bookmarkStart w:id="2335" w:name="_Ref116631690"/>
      <w:bookmarkStart w:id="2336" w:name="_Toc217652296"/>
      <w:r w:rsidRPr="00F2579B">
        <w:rPr>
          <w:highlight w:val="green"/>
        </w:rPr>
        <w:t>Описание документа «Выписка из лицевого счета получателя бюджетных средств»</w:t>
      </w:r>
      <w:bookmarkEnd w:id="2335"/>
      <w:bookmarkEnd w:id="2336"/>
      <w:r w:rsidRPr="00F2579B">
        <w:rPr>
          <w:highlight w:val="green"/>
        </w:rPr>
        <w:t xml:space="preserve"> </w:t>
      </w:r>
      <w:bookmarkEnd w:id="2334"/>
    </w:p>
    <w:p w14:paraId="64081F7D" w14:textId="77777777" w:rsidR="006310AA" w:rsidRPr="00F2579B" w:rsidRDefault="00F94B41" w:rsidP="00F94B41">
      <w:pPr>
        <w:pStyle w:val="31"/>
        <w:keepNext w:val="0"/>
        <w:keepLines w:val="0"/>
        <w:widowControl w:val="0"/>
        <w:numPr>
          <w:ilvl w:val="2"/>
          <w:numId w:val="79"/>
        </w:numPr>
        <w:tabs>
          <w:tab w:val="clear" w:pos="862"/>
        </w:tabs>
        <w:rPr>
          <w:highlight w:val="green"/>
        </w:rPr>
      </w:pPr>
      <w:bookmarkStart w:id="2337" w:name="_Toc24966798"/>
      <w:r w:rsidRPr="00F2579B">
        <w:rPr>
          <w:highlight w:val="green"/>
        </w:rPr>
        <w:t xml:space="preserve"> </w:t>
      </w:r>
      <w:bookmarkStart w:id="2338" w:name="_Toc217652297"/>
      <w:r w:rsidRPr="00F2579B">
        <w:rPr>
          <w:highlight w:val="green"/>
        </w:rPr>
        <w:t>Назначение и маршрут документа</w:t>
      </w:r>
      <w:bookmarkEnd w:id="2337"/>
      <w:bookmarkEnd w:id="2338"/>
    </w:p>
    <w:p w14:paraId="26ACEE34" w14:textId="77777777" w:rsidR="006310AA" w:rsidRPr="00901A60" w:rsidRDefault="00F94B41">
      <w:pPr>
        <w:widowControl w:val="0"/>
        <w:spacing w:before="60" w:after="120"/>
        <w:ind w:firstLine="567"/>
        <w:contextualSpacing/>
        <w:rPr>
          <w:szCs w:val="24"/>
        </w:rPr>
      </w:pPr>
      <w:r w:rsidRPr="00901A60">
        <w:rPr>
          <w:szCs w:val="24"/>
        </w:rPr>
        <w:t>Документ «Выписка из лицевого счета получателя бюджетных средств» содержит информацию о каждой операции, отражаемой на л/с ПБС,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ПБС.</w:t>
      </w:r>
    </w:p>
    <w:p w14:paraId="533B1B07" w14:textId="77777777" w:rsidR="006310AA" w:rsidRPr="00901A60" w:rsidRDefault="00F94B41">
      <w:pPr>
        <w:widowControl w:val="0"/>
        <w:spacing w:before="120" w:after="60"/>
        <w:ind w:firstLine="567"/>
        <w:contextualSpacing/>
      </w:pPr>
      <w:r w:rsidRPr="00901A60">
        <w:rPr>
          <w:szCs w:val="24"/>
        </w:rPr>
        <w:t xml:space="preserve">Документ «Выписка из лицевого счета получателя бюджетных средств»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 </w:t>
      </w:r>
    </w:p>
    <w:p w14:paraId="1D88C917" w14:textId="77777777" w:rsidR="006310AA" w:rsidRPr="00901A60" w:rsidRDefault="00F94B41">
      <w:pPr>
        <w:ind w:firstLine="567"/>
      </w:pPr>
      <w:r w:rsidRPr="00901A60">
        <w:t>Вложения к документу «Выписка из лицевого счета получателя бюджетных средств» передаются с применением МТОМ (Дата начала действия изменений равна дате включения МТОМ).</w:t>
      </w:r>
    </w:p>
    <w:p w14:paraId="23974043" w14:textId="262496E6" w:rsidR="006310AA" w:rsidRPr="00F2579B" w:rsidRDefault="00F94B41">
      <w:pPr>
        <w:pStyle w:val="GOSTNameTable"/>
        <w:widowControl w:val="0"/>
        <w:numPr>
          <w:ilvl w:val="0"/>
          <w:numId w:val="2"/>
        </w:numPr>
        <w:spacing w:before="120" w:after="0"/>
        <w:ind w:left="425" w:hanging="357"/>
        <w:jc w:val="both"/>
        <w:rPr>
          <w:b w:val="0"/>
          <w:highlight w:val="green"/>
        </w:rPr>
      </w:pPr>
      <w:r w:rsidRPr="00F2579B">
        <w:rPr>
          <w:b w:val="0"/>
          <w:highlight w:val="green"/>
        </w:rPr>
        <w:fldChar w:fldCharType="begin"/>
      </w:r>
      <w:r w:rsidRPr="00F2579B">
        <w:rPr>
          <w:highlight w:val="green"/>
        </w:rPr>
        <w:instrText>SEQ Таблица \* ARABIC</w:instrText>
      </w:r>
      <w:r w:rsidRPr="00F2579B">
        <w:rPr>
          <w:b w:val="0"/>
          <w:highlight w:val="green"/>
        </w:rPr>
        <w:fldChar w:fldCharType="separate"/>
      </w:r>
      <w:bookmarkStart w:id="2339" w:name="_Toc217651881"/>
      <w:r w:rsidR="00D21171">
        <w:rPr>
          <w:noProof/>
          <w:highlight w:val="green"/>
        </w:rPr>
        <w:t>38</w:t>
      </w:r>
      <w:r w:rsidRPr="00F2579B">
        <w:rPr>
          <w:b w:val="0"/>
          <w:highlight w:val="green"/>
        </w:rPr>
        <w:fldChar w:fldCharType="end"/>
      </w:r>
      <w:r w:rsidRPr="00F2579B">
        <w:rPr>
          <w:highlight w:val="green"/>
        </w:rPr>
        <w:t xml:space="preserve"> – Маршрут документа «Выписка из лицевого счета получателя бюджетных средств»</w:t>
      </w:r>
      <w:bookmarkEnd w:id="2339"/>
    </w:p>
    <w:tbl>
      <w:tblPr>
        <w:tblStyle w:val="GOSTTable"/>
        <w:tblW w:w="5000" w:type="pct"/>
        <w:tblLook w:val="01E0" w:firstRow="1" w:lastRow="1" w:firstColumn="1" w:lastColumn="1" w:noHBand="0" w:noVBand="0"/>
      </w:tblPr>
      <w:tblGrid>
        <w:gridCol w:w="2552"/>
        <w:gridCol w:w="2549"/>
        <w:gridCol w:w="4527"/>
      </w:tblGrid>
      <w:tr w:rsidR="006310AA" w:rsidRPr="00901A60" w14:paraId="25CD74FF" w14:textId="77777777" w:rsidTr="003140C1">
        <w:trPr>
          <w:cnfStyle w:val="100000000000" w:firstRow="1" w:lastRow="0" w:firstColumn="0" w:lastColumn="0" w:oddVBand="0" w:evenVBand="0" w:oddHBand="0" w:evenHBand="0" w:firstRowFirstColumn="0" w:firstRowLastColumn="0" w:lastRowFirstColumn="0" w:lastRowLastColumn="0"/>
          <w:tblHeader/>
        </w:trPr>
        <w:tc>
          <w:tcPr>
            <w:tcW w:w="1325" w:type="pct"/>
          </w:tcPr>
          <w:p w14:paraId="7C891A0F" w14:textId="77777777" w:rsidR="006310AA" w:rsidRPr="00901A60" w:rsidRDefault="00F94B41">
            <w:pPr>
              <w:pStyle w:val="GOSTTableHead"/>
              <w:spacing w:line="240" w:lineRule="auto"/>
              <w:ind w:left="0" w:right="0"/>
            </w:pPr>
            <w:r w:rsidRPr="00901A60">
              <w:t>Отправитель</w:t>
            </w:r>
          </w:p>
        </w:tc>
        <w:tc>
          <w:tcPr>
            <w:tcW w:w="1324" w:type="pct"/>
          </w:tcPr>
          <w:p w14:paraId="32B9BBD8"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1A6813D4" w14:textId="77777777" w:rsidR="006310AA" w:rsidRPr="00901A60" w:rsidRDefault="00F94B41">
            <w:pPr>
              <w:pStyle w:val="GOSTTableHead"/>
              <w:spacing w:line="240" w:lineRule="auto"/>
              <w:ind w:left="0" w:right="0"/>
            </w:pPr>
            <w:r w:rsidRPr="00901A60">
              <w:rPr>
                <w:i w:val="0"/>
              </w:rPr>
              <w:t>Примечание</w:t>
            </w:r>
          </w:p>
        </w:tc>
      </w:tr>
      <w:tr w:rsidR="00F2579B" w:rsidRPr="00901A60" w14:paraId="485A9A03" w14:textId="77777777" w:rsidTr="003140C1">
        <w:trPr>
          <w:cnfStyle w:val="000000100000" w:firstRow="0" w:lastRow="0" w:firstColumn="0" w:lastColumn="0" w:oddVBand="0" w:evenVBand="0" w:oddHBand="1" w:evenHBand="0" w:firstRowFirstColumn="0" w:firstRowLastColumn="0" w:lastRowFirstColumn="0" w:lastRowLastColumn="0"/>
        </w:trPr>
        <w:tc>
          <w:tcPr>
            <w:tcW w:w="1325" w:type="pct"/>
          </w:tcPr>
          <w:p w14:paraId="3EE9C6AC" w14:textId="3DABCD46" w:rsidR="00F2579B" w:rsidRPr="00F2579B" w:rsidRDefault="00F2579B" w:rsidP="00F2579B">
            <w:pPr>
              <w:pStyle w:val="GOSTTablenorm"/>
            </w:pPr>
            <w:r w:rsidRPr="00F2579B">
              <w:rPr>
                <w:szCs w:val="22"/>
              </w:rPr>
              <w:t>ТОФК (ПУР ЭБ)</w:t>
            </w:r>
          </w:p>
        </w:tc>
        <w:tc>
          <w:tcPr>
            <w:tcW w:w="1324" w:type="pct"/>
          </w:tcPr>
          <w:p w14:paraId="297791C6" w14:textId="1BA51C2D" w:rsidR="00F2579B" w:rsidRPr="00F2579B" w:rsidRDefault="00F2579B" w:rsidP="00F2579B">
            <w:pPr>
              <w:pStyle w:val="GOSTTablenorm"/>
            </w:pPr>
            <w:r w:rsidRPr="00F2579B">
              <w:rPr>
                <w:szCs w:val="28"/>
              </w:rPr>
              <w:t>ПБС (ПФХД)</w:t>
            </w:r>
            <w:r w:rsidRPr="00F2579B">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54BE7464" w14:textId="77777777" w:rsidR="00F2579B" w:rsidRPr="00F2579B" w:rsidRDefault="00F2579B" w:rsidP="00F2579B">
            <w:pPr>
              <w:pStyle w:val="GOSTTablenorm"/>
              <w:rPr>
                <w:i w:val="0"/>
                <w:highlight w:val="green"/>
              </w:rPr>
            </w:pPr>
            <w:r w:rsidRPr="00F2579B">
              <w:rPr>
                <w:i w:val="0"/>
                <w:highlight w:val="green"/>
              </w:rPr>
              <w:t>Документ может содержать в себе в виде вложения в блоке «attachments» документы:</w:t>
            </w:r>
          </w:p>
          <w:p w14:paraId="29840F39"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«Расходное расписание» (ф. 0531722);</w:t>
            </w:r>
          </w:p>
          <w:p w14:paraId="4A48D0F4"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«Уведомление об уточнении вида и принадлежности платежа» (ф. 0531809);</w:t>
            </w:r>
          </w:p>
          <w:p w14:paraId="6684F2E9"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«Расчетный документ»;</w:t>
            </w:r>
          </w:p>
          <w:p w14:paraId="1567BF6C"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lastRenderedPageBreak/>
              <w:t>«Распоряжение о совершении казначейского платежа (Поручение о перечислении на счет)»;</w:t>
            </w:r>
          </w:p>
          <w:p w14:paraId="48273F7E"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«Извещение о поступлении в иностранной валюте»;</w:t>
            </w:r>
          </w:p>
          <w:p w14:paraId="24BB9386"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«Заявление на проведение операций с иностранной валютой»</w:t>
            </w:r>
          </w:p>
          <w:p w14:paraId="409D5048" w14:textId="77777777" w:rsidR="00F2579B" w:rsidRDefault="00F2579B" w:rsidP="00F2579B">
            <w:pPr>
              <w:pStyle w:val="GOSTTablenorm"/>
              <w:rPr>
                <w:i w:val="0"/>
                <w:szCs w:val="22"/>
              </w:rPr>
            </w:pPr>
            <w:r w:rsidRPr="00F2579B">
              <w:rPr>
                <w:i w:val="0"/>
                <w:szCs w:val="22"/>
                <w:highlight w:val="green"/>
              </w:rPr>
              <w:t>в форматах, предусмотренных настоящим Альбомом ТФО</w:t>
            </w:r>
            <w:r w:rsidR="00B03511">
              <w:rPr>
                <w:i w:val="0"/>
                <w:szCs w:val="22"/>
              </w:rPr>
              <w:t>.</w:t>
            </w:r>
          </w:p>
          <w:p w14:paraId="6B2011DF" w14:textId="01EB8DB4" w:rsidR="00B03511" w:rsidRPr="00F2579B" w:rsidRDefault="00B03511" w:rsidP="00F2579B">
            <w:pPr>
              <w:pStyle w:val="GOSTTablenorm"/>
              <w:rPr>
                <w:i w:val="0"/>
              </w:rPr>
            </w:pPr>
            <w:r w:rsidRPr="000D1538">
              <w:rPr>
                <w:highlight w:val="green"/>
              </w:rPr>
              <w:t>Первичные документы передаются в виде xml-файлов, упакованных в zip-архив, в блоке «attachments». Архив может содержать один или несколько xml-файлов первичных документов</w:t>
            </w:r>
          </w:p>
        </w:tc>
      </w:tr>
      <w:tr w:rsidR="00F2579B" w:rsidRPr="00901A60" w14:paraId="30551082" w14:textId="77777777" w:rsidTr="003140C1">
        <w:trPr>
          <w:cnfStyle w:val="010000000000" w:firstRow="0" w:lastRow="1" w:firstColumn="0" w:lastColumn="0" w:oddVBand="0" w:evenVBand="0" w:oddHBand="0" w:evenHBand="0" w:firstRowFirstColumn="0" w:firstRowLastColumn="0" w:lastRowFirstColumn="0" w:lastRowLastColumn="0"/>
        </w:trPr>
        <w:tc>
          <w:tcPr>
            <w:tcW w:w="1325" w:type="pct"/>
          </w:tcPr>
          <w:p w14:paraId="0D2E45BE" w14:textId="6E1DA262" w:rsidR="00F2579B" w:rsidRPr="00F2579B" w:rsidRDefault="00F2579B" w:rsidP="00F2579B">
            <w:pPr>
              <w:pStyle w:val="GOSTTablenorm"/>
              <w:rPr>
                <w:i w:val="0"/>
              </w:rPr>
            </w:pPr>
            <w:r w:rsidRPr="00F2579B">
              <w:rPr>
                <w:i w:val="0"/>
                <w:szCs w:val="22"/>
                <w:highlight w:val="green"/>
              </w:rPr>
              <w:lastRenderedPageBreak/>
              <w:t>ТОФК (ПУР ЭБ)</w:t>
            </w:r>
          </w:p>
        </w:tc>
        <w:tc>
          <w:tcPr>
            <w:tcW w:w="1324" w:type="pct"/>
          </w:tcPr>
          <w:p w14:paraId="43364C7C" w14:textId="510A9EA8" w:rsidR="00F2579B" w:rsidRPr="00F2579B" w:rsidRDefault="00F2579B" w:rsidP="00F2579B">
            <w:pPr>
              <w:pStyle w:val="GOSTTablenorm"/>
              <w:rPr>
                <w:i w:val="0"/>
              </w:rPr>
            </w:pPr>
            <w:r w:rsidRPr="00F2579B">
              <w:rPr>
                <w:i w:val="0"/>
                <w:szCs w:val="22"/>
                <w:highlight w:val="green"/>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1F757544" w14:textId="77777777" w:rsidR="00F2579B" w:rsidRPr="00F2579B" w:rsidRDefault="00F2579B" w:rsidP="00F2579B">
            <w:pPr>
              <w:pStyle w:val="GOSTTablenorm"/>
              <w:rPr>
                <w:i w:val="0"/>
                <w:highlight w:val="green"/>
              </w:rPr>
            </w:pPr>
            <w:r w:rsidRPr="00F2579B">
              <w:rPr>
                <w:i w:val="0"/>
                <w:highlight w:val="green"/>
              </w:rPr>
              <w:t>Документ может содержать в себе в виде вложения в блоке «attachments» документы:</w:t>
            </w:r>
          </w:p>
          <w:p w14:paraId="78206A32"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«Расходное расписание» (ф. 0531722);</w:t>
            </w:r>
          </w:p>
          <w:p w14:paraId="0E96FEB9"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«Уведомление об уточнении вида и принадлежности платежа» (ф. 0531809);</w:t>
            </w:r>
          </w:p>
          <w:p w14:paraId="51B6AABD"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«Расчетный документ»;</w:t>
            </w:r>
          </w:p>
          <w:p w14:paraId="67C102F4"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«Распоряжение о совершении казначейского платежа (Поручение о перечислении на счет)»;</w:t>
            </w:r>
          </w:p>
          <w:p w14:paraId="729B32DD"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«Извещение о поступлении в иностранной валюте»;</w:t>
            </w:r>
          </w:p>
          <w:p w14:paraId="46FB3B86" w14:textId="77777777" w:rsidR="00F2579B" w:rsidRPr="00F2579B" w:rsidRDefault="00F2579B" w:rsidP="00F2579B">
            <w:pPr>
              <w:pStyle w:val="GOSTTablenorm"/>
              <w:numPr>
                <w:ilvl w:val="0"/>
                <w:numId w:val="124"/>
              </w:numPr>
              <w:spacing w:before="0" w:after="0"/>
              <w:ind w:left="284" w:hanging="227"/>
              <w:contextualSpacing w:val="0"/>
              <w:rPr>
                <w:i w:val="0"/>
                <w:highlight w:val="green"/>
              </w:rPr>
            </w:pPr>
            <w:r w:rsidRPr="00F2579B">
              <w:rPr>
                <w:i w:val="0"/>
                <w:highlight w:val="green"/>
              </w:rPr>
              <w:t>«Заявление на проведение операций с иностранной валютой»</w:t>
            </w:r>
          </w:p>
          <w:p w14:paraId="44A7EEDC" w14:textId="77777777" w:rsidR="00F2579B" w:rsidRDefault="00F2579B" w:rsidP="00F2579B">
            <w:pPr>
              <w:pStyle w:val="GOSTTablenorm"/>
              <w:rPr>
                <w:i w:val="0"/>
                <w:szCs w:val="22"/>
              </w:rPr>
            </w:pPr>
            <w:r w:rsidRPr="00F2579B">
              <w:rPr>
                <w:i w:val="0"/>
                <w:szCs w:val="22"/>
                <w:highlight w:val="green"/>
              </w:rPr>
              <w:t>в форматах, предусмотренных настоящим Альбомом ТФО</w:t>
            </w:r>
            <w:r w:rsidR="00B03511">
              <w:rPr>
                <w:i w:val="0"/>
                <w:szCs w:val="22"/>
              </w:rPr>
              <w:t>.</w:t>
            </w:r>
          </w:p>
          <w:p w14:paraId="15210F4F" w14:textId="3A00A810" w:rsidR="00B03511" w:rsidRPr="00F2579B" w:rsidRDefault="00B03511" w:rsidP="00F2579B">
            <w:pPr>
              <w:pStyle w:val="GOSTTablenorm"/>
              <w:rPr>
                <w:i w:val="0"/>
              </w:rPr>
            </w:pPr>
            <w:r w:rsidRPr="000D1538">
              <w:rPr>
                <w:highlight w:val="green"/>
              </w:rPr>
              <w:t>Первичные документы передаются в виде xml-файлов, упакованных в zip-архив, в блоке «attachments». Архив может содержать один или несколько xml-файлов первичных документов</w:t>
            </w:r>
          </w:p>
        </w:tc>
      </w:tr>
    </w:tbl>
    <w:p w14:paraId="1D9C780D" w14:textId="798337CD" w:rsidR="006310AA" w:rsidRPr="009A2CD3" w:rsidRDefault="00F94B41" w:rsidP="00F94B41">
      <w:pPr>
        <w:pStyle w:val="31"/>
        <w:numPr>
          <w:ilvl w:val="2"/>
          <w:numId w:val="79"/>
        </w:numPr>
        <w:tabs>
          <w:tab w:val="clear" w:pos="862"/>
        </w:tabs>
        <w:rPr>
          <w:highlight w:val="green"/>
        </w:rPr>
      </w:pPr>
      <w:bookmarkStart w:id="2340" w:name="_Ref22894495"/>
      <w:bookmarkStart w:id="2341" w:name="_Toc24966799"/>
      <w:r w:rsidRPr="00901A60">
        <w:t xml:space="preserve"> </w:t>
      </w:r>
      <w:bookmarkStart w:id="2342" w:name="_Toc217652298"/>
      <w:r w:rsidRPr="009A2CD3">
        <w:rPr>
          <w:highlight w:val="green"/>
        </w:rPr>
        <w:t xml:space="preserve">Описание </w:t>
      </w:r>
      <w:bookmarkEnd w:id="2340"/>
      <w:r w:rsidRPr="009A2CD3">
        <w:rPr>
          <w:highlight w:val="green"/>
        </w:rPr>
        <w:t>комплексного типа «tVLS_REPORT_0531759»</w:t>
      </w:r>
      <w:bookmarkEnd w:id="2341"/>
      <w:bookmarkEnd w:id="2342"/>
    </w:p>
    <w:p w14:paraId="16B65488" w14:textId="4593D90D" w:rsidR="006310AA" w:rsidRPr="009A2CD3" w:rsidRDefault="00F34517">
      <w:pPr>
        <w:pStyle w:val="GOSTNameTable"/>
        <w:numPr>
          <w:ilvl w:val="0"/>
          <w:numId w:val="2"/>
        </w:numPr>
        <w:spacing w:before="120" w:after="0"/>
        <w:ind w:left="425" w:hanging="357"/>
        <w:contextualSpacing/>
        <w:rPr>
          <w:highlight w:val="green"/>
        </w:rPr>
      </w:pPr>
      <w:r w:rsidRPr="009A2CD3">
        <w:rPr>
          <w:noProof/>
          <w:highlight w:val="green"/>
        </w:rPr>
        <w:fldChar w:fldCharType="begin"/>
      </w:r>
      <w:r w:rsidRPr="009A2CD3">
        <w:rPr>
          <w:noProof/>
          <w:highlight w:val="green"/>
        </w:rPr>
        <w:instrText xml:space="preserve"> SEQ Таблица \* ARABIC </w:instrText>
      </w:r>
      <w:r w:rsidRPr="009A2CD3">
        <w:rPr>
          <w:noProof/>
          <w:highlight w:val="green"/>
        </w:rPr>
        <w:fldChar w:fldCharType="separate"/>
      </w:r>
      <w:bookmarkStart w:id="2343" w:name="_Ref22894922"/>
      <w:bookmarkStart w:id="2344" w:name="_Toc217651882"/>
      <w:r w:rsidR="00D21171">
        <w:rPr>
          <w:noProof/>
          <w:highlight w:val="green"/>
        </w:rPr>
        <w:t>39</w:t>
      </w:r>
      <w:bookmarkEnd w:id="2343"/>
      <w:r w:rsidRPr="009A2CD3">
        <w:rPr>
          <w:noProof/>
          <w:highlight w:val="green"/>
        </w:rPr>
        <w:fldChar w:fldCharType="end"/>
      </w:r>
      <w:r w:rsidR="00F94B41" w:rsidRPr="009A2CD3">
        <w:rPr>
          <w:rFonts w:eastAsia="Calibri"/>
          <w:szCs w:val="24"/>
          <w:highlight w:val="green"/>
        </w:rPr>
        <w:t xml:space="preserve"> –</w:t>
      </w:r>
      <w:r w:rsidR="00F94B41" w:rsidRPr="009A2CD3">
        <w:rPr>
          <w:highlight w:val="green"/>
        </w:rPr>
        <w:t xml:space="preserve"> Описание комплексного типа «</w:t>
      </w:r>
      <w:r w:rsidR="00F94B41" w:rsidRPr="009A2CD3">
        <w:rPr>
          <w:szCs w:val="24"/>
          <w:highlight w:val="green"/>
          <w:lang w:val="en-US"/>
        </w:rPr>
        <w:t>tVLS</w:t>
      </w:r>
      <w:r w:rsidR="00F94B41" w:rsidRPr="009A2CD3">
        <w:rPr>
          <w:szCs w:val="24"/>
          <w:highlight w:val="green"/>
        </w:rPr>
        <w:t>_</w:t>
      </w:r>
      <w:r w:rsidR="00F94B41" w:rsidRPr="009A2CD3">
        <w:rPr>
          <w:szCs w:val="24"/>
          <w:highlight w:val="green"/>
          <w:lang w:val="en-US"/>
        </w:rPr>
        <w:t>REPORT</w:t>
      </w:r>
      <w:r w:rsidR="00F94B41" w:rsidRPr="009A2CD3">
        <w:rPr>
          <w:szCs w:val="24"/>
          <w:highlight w:val="green"/>
        </w:rPr>
        <w:t>_0531759</w:t>
      </w:r>
      <w:r w:rsidR="00F94B41" w:rsidRPr="009A2CD3">
        <w:rPr>
          <w:highlight w:val="green"/>
        </w:rPr>
        <w:t>»</w:t>
      </w:r>
      <w:bookmarkEnd w:id="234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2C1774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BD595A8" w14:textId="77777777" w:rsidR="006310AA" w:rsidRPr="00901A60" w:rsidRDefault="009A636C">
            <w:pPr>
              <w:pStyle w:val="GOSTTableHead"/>
              <w:spacing w:line="240" w:lineRule="auto"/>
              <w:ind w:left="0" w:right="0"/>
            </w:pPr>
            <w:r w:rsidRPr="00901A60">
              <w:t>Наименование элемента</w:t>
            </w:r>
          </w:p>
        </w:tc>
        <w:tc>
          <w:tcPr>
            <w:tcW w:w="1700" w:type="dxa"/>
          </w:tcPr>
          <w:p w14:paraId="7BDB4D55" w14:textId="77777777" w:rsidR="006310AA" w:rsidRPr="00901A60" w:rsidRDefault="00F94B41">
            <w:pPr>
              <w:pStyle w:val="GOSTTableHead"/>
              <w:spacing w:line="240" w:lineRule="auto"/>
              <w:ind w:left="0" w:right="0"/>
            </w:pPr>
            <w:r w:rsidRPr="00901A60">
              <w:t>Сокращенное наименование(код) элемента</w:t>
            </w:r>
          </w:p>
        </w:tc>
        <w:tc>
          <w:tcPr>
            <w:tcW w:w="567" w:type="dxa"/>
          </w:tcPr>
          <w:p w14:paraId="2732A719" w14:textId="77777777" w:rsidR="006310AA" w:rsidRPr="00901A60" w:rsidRDefault="00F94B41">
            <w:pPr>
              <w:pStyle w:val="GOSTTableHead"/>
              <w:spacing w:line="240" w:lineRule="auto"/>
              <w:ind w:left="0" w:right="0"/>
            </w:pPr>
            <w:r w:rsidRPr="00901A60">
              <w:t>Тип</w:t>
            </w:r>
          </w:p>
        </w:tc>
        <w:tc>
          <w:tcPr>
            <w:tcW w:w="1133" w:type="dxa"/>
          </w:tcPr>
          <w:p w14:paraId="5D412F3D" w14:textId="77777777" w:rsidR="006310AA" w:rsidRPr="00901A60" w:rsidRDefault="00F94B41">
            <w:pPr>
              <w:pStyle w:val="GOSTTableHead"/>
              <w:spacing w:line="240" w:lineRule="auto"/>
              <w:ind w:left="0" w:right="0"/>
            </w:pPr>
            <w:r w:rsidRPr="00901A60">
              <w:t>Формат элемента</w:t>
            </w:r>
          </w:p>
        </w:tc>
        <w:tc>
          <w:tcPr>
            <w:tcW w:w="567" w:type="dxa"/>
          </w:tcPr>
          <w:p w14:paraId="28BE2A1A" w14:textId="77777777" w:rsidR="006310AA" w:rsidRPr="00901A60" w:rsidRDefault="00F94B41">
            <w:pPr>
              <w:pStyle w:val="GOSTTableHead"/>
              <w:spacing w:line="240" w:lineRule="auto"/>
              <w:ind w:left="0" w:right="0"/>
            </w:pPr>
            <w:r w:rsidRPr="00901A60">
              <w:t>Обязательность</w:t>
            </w:r>
          </w:p>
        </w:tc>
        <w:tc>
          <w:tcPr>
            <w:tcW w:w="3961" w:type="dxa"/>
          </w:tcPr>
          <w:p w14:paraId="2261F35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8D10450"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73088486" w14:textId="77777777" w:rsidR="006310AA" w:rsidRPr="00901A60" w:rsidRDefault="00F94B41">
            <w:pPr>
              <w:pStyle w:val="GOSTTablenorm"/>
              <w:rPr>
                <w:szCs w:val="22"/>
              </w:rPr>
            </w:pPr>
            <w:r w:rsidRPr="00901A60">
              <w:rPr>
                <w:b/>
                <w:szCs w:val="22"/>
              </w:rPr>
              <w:t>Параметры отчета</w:t>
            </w:r>
          </w:p>
        </w:tc>
      </w:tr>
      <w:tr w:rsidR="006310AA" w:rsidRPr="00901A60" w14:paraId="5048501F"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700" w:type="dxa"/>
          </w:tcPr>
          <w:p w14:paraId="759F3FCF" w14:textId="77777777" w:rsidR="006310AA" w:rsidRPr="00901A60" w:rsidRDefault="00F94B41">
            <w:pPr>
              <w:pStyle w:val="GOSTTablenorm"/>
              <w:rPr>
                <w:szCs w:val="22"/>
              </w:rPr>
            </w:pPr>
            <w:r w:rsidRPr="00901A60">
              <w:rPr>
                <w:szCs w:val="22"/>
              </w:rPr>
              <w:t>Форма по КФД</w:t>
            </w:r>
          </w:p>
        </w:tc>
        <w:tc>
          <w:tcPr>
            <w:tcW w:w="1700" w:type="dxa"/>
          </w:tcPr>
          <w:p w14:paraId="795FE4BA" w14:textId="77777777" w:rsidR="006310AA" w:rsidRPr="00901A60" w:rsidRDefault="00F94B41">
            <w:pPr>
              <w:pStyle w:val="GOSTTablenorm"/>
              <w:rPr>
                <w:szCs w:val="22"/>
              </w:rPr>
            </w:pPr>
            <w:r w:rsidRPr="00901A60">
              <w:rPr>
                <w:szCs w:val="22"/>
              </w:rPr>
              <w:t>TtlPrt_RT_FORMCODE</w:t>
            </w:r>
          </w:p>
        </w:tc>
        <w:tc>
          <w:tcPr>
            <w:tcW w:w="567" w:type="dxa"/>
          </w:tcPr>
          <w:p w14:paraId="6ED6AF93" w14:textId="77777777" w:rsidR="006310AA" w:rsidRPr="00901A60" w:rsidRDefault="00F94B41">
            <w:pPr>
              <w:pStyle w:val="GOSTTablenorm"/>
              <w:jc w:val="center"/>
              <w:rPr>
                <w:szCs w:val="22"/>
              </w:rPr>
            </w:pPr>
            <w:r w:rsidRPr="00901A60">
              <w:rPr>
                <w:szCs w:val="22"/>
              </w:rPr>
              <w:t>П</w:t>
            </w:r>
          </w:p>
        </w:tc>
        <w:tc>
          <w:tcPr>
            <w:tcW w:w="1133" w:type="dxa"/>
          </w:tcPr>
          <w:p w14:paraId="3D1A8BEB" w14:textId="77777777" w:rsidR="006310AA" w:rsidRPr="00901A60" w:rsidRDefault="00F94B41">
            <w:pPr>
              <w:pStyle w:val="GOSTTablenorm"/>
              <w:rPr>
                <w:szCs w:val="22"/>
              </w:rPr>
            </w:pPr>
            <w:r w:rsidRPr="00901A60">
              <w:rPr>
                <w:szCs w:val="22"/>
              </w:rPr>
              <w:t>Т(7)</w:t>
            </w:r>
          </w:p>
        </w:tc>
        <w:tc>
          <w:tcPr>
            <w:tcW w:w="567" w:type="dxa"/>
          </w:tcPr>
          <w:p w14:paraId="3E769767" w14:textId="77777777" w:rsidR="006310AA" w:rsidRPr="00901A60" w:rsidRDefault="00F94B41">
            <w:pPr>
              <w:pStyle w:val="GOSTTablenorm"/>
              <w:jc w:val="center"/>
              <w:rPr>
                <w:szCs w:val="22"/>
              </w:rPr>
            </w:pPr>
            <w:r w:rsidRPr="00901A60">
              <w:rPr>
                <w:szCs w:val="22"/>
              </w:rPr>
              <w:t>О</w:t>
            </w:r>
          </w:p>
        </w:tc>
        <w:tc>
          <w:tcPr>
            <w:tcW w:w="3961" w:type="dxa"/>
          </w:tcPr>
          <w:p w14:paraId="669B2CDF" w14:textId="77777777" w:rsidR="006310AA" w:rsidRPr="00901A60" w:rsidRDefault="00F94B41">
            <w:pPr>
              <w:pStyle w:val="GOSTTablenorm"/>
              <w:rPr>
                <w:szCs w:val="22"/>
              </w:rPr>
            </w:pPr>
            <w:r w:rsidRPr="00901A60">
              <w:rPr>
                <w:szCs w:val="22"/>
              </w:rPr>
              <w:t xml:space="preserve">Указывается код формы отчета по КФД. </w:t>
            </w:r>
          </w:p>
          <w:p w14:paraId="6A155AC6" w14:textId="220B192F" w:rsidR="006310AA" w:rsidRPr="00901A60" w:rsidRDefault="00F94B41">
            <w:pPr>
              <w:pStyle w:val="GOSTTablenorm"/>
              <w:rPr>
                <w:szCs w:val="22"/>
              </w:rPr>
            </w:pPr>
            <w:r w:rsidRPr="00901A60">
              <w:rPr>
                <w:szCs w:val="22"/>
              </w:rPr>
              <w:t>По умолчанию</w:t>
            </w:r>
            <w:r w:rsidR="00DE5A01" w:rsidRPr="00901A60">
              <w:rPr>
                <w:szCs w:val="22"/>
              </w:rPr>
              <w:t xml:space="preserve"> указывается значение «0531716»</w:t>
            </w:r>
          </w:p>
        </w:tc>
      </w:tr>
      <w:tr w:rsidR="006310AA" w:rsidRPr="00901A60" w14:paraId="769DB5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368836" w14:textId="77777777" w:rsidR="006310AA" w:rsidRPr="00901A60" w:rsidRDefault="00F94B41">
            <w:pPr>
              <w:pStyle w:val="GOSTTablenorm"/>
              <w:rPr>
                <w:szCs w:val="22"/>
              </w:rPr>
            </w:pPr>
            <w:r w:rsidRPr="00901A60">
              <w:rPr>
                <w:szCs w:val="22"/>
              </w:rPr>
              <w:t>Дата</w:t>
            </w:r>
          </w:p>
        </w:tc>
        <w:tc>
          <w:tcPr>
            <w:tcW w:w="1700" w:type="dxa"/>
          </w:tcPr>
          <w:p w14:paraId="24143604" w14:textId="77777777" w:rsidR="006310AA" w:rsidRPr="00901A60" w:rsidRDefault="00F94B41">
            <w:pPr>
              <w:pStyle w:val="GOSTTablenorm"/>
              <w:rPr>
                <w:szCs w:val="22"/>
              </w:rPr>
            </w:pPr>
            <w:r w:rsidRPr="00901A60">
              <w:rPr>
                <w:szCs w:val="22"/>
              </w:rPr>
              <w:t>TtlPrt_DctDt</w:t>
            </w:r>
          </w:p>
        </w:tc>
        <w:tc>
          <w:tcPr>
            <w:tcW w:w="567" w:type="dxa"/>
          </w:tcPr>
          <w:p w14:paraId="36690C59" w14:textId="77777777" w:rsidR="006310AA" w:rsidRPr="00901A60" w:rsidRDefault="00F94B41">
            <w:pPr>
              <w:pStyle w:val="GOSTTablenorm"/>
              <w:jc w:val="center"/>
              <w:rPr>
                <w:szCs w:val="22"/>
              </w:rPr>
            </w:pPr>
            <w:r w:rsidRPr="00901A60">
              <w:rPr>
                <w:szCs w:val="22"/>
              </w:rPr>
              <w:t>П</w:t>
            </w:r>
          </w:p>
        </w:tc>
        <w:tc>
          <w:tcPr>
            <w:tcW w:w="1133" w:type="dxa"/>
          </w:tcPr>
          <w:p w14:paraId="770B8FF4" w14:textId="77777777" w:rsidR="006310AA" w:rsidRPr="00901A60" w:rsidRDefault="00F94B41">
            <w:pPr>
              <w:pStyle w:val="GOSTTablenorm"/>
              <w:rPr>
                <w:szCs w:val="22"/>
              </w:rPr>
            </w:pPr>
            <w:r w:rsidRPr="00901A60">
              <w:rPr>
                <w:szCs w:val="22"/>
              </w:rPr>
              <w:t>Date</w:t>
            </w:r>
          </w:p>
        </w:tc>
        <w:tc>
          <w:tcPr>
            <w:tcW w:w="567" w:type="dxa"/>
          </w:tcPr>
          <w:p w14:paraId="119E6F17" w14:textId="77777777" w:rsidR="006310AA" w:rsidRPr="00901A60" w:rsidRDefault="00F94B41">
            <w:pPr>
              <w:pStyle w:val="GOSTTablenorm"/>
              <w:jc w:val="center"/>
              <w:rPr>
                <w:szCs w:val="22"/>
              </w:rPr>
            </w:pPr>
            <w:r w:rsidRPr="00901A60">
              <w:rPr>
                <w:szCs w:val="22"/>
              </w:rPr>
              <w:t>О</w:t>
            </w:r>
          </w:p>
        </w:tc>
        <w:tc>
          <w:tcPr>
            <w:tcW w:w="3961" w:type="dxa"/>
          </w:tcPr>
          <w:p w14:paraId="06188B1E" w14:textId="75CF95CF" w:rsidR="006310AA" w:rsidRPr="00901A60" w:rsidRDefault="00DE5A01">
            <w:pPr>
              <w:pStyle w:val="GOSTTablenorm"/>
              <w:rPr>
                <w:szCs w:val="22"/>
              </w:rPr>
            </w:pPr>
            <w:r w:rsidRPr="00901A60">
              <w:rPr>
                <w:szCs w:val="22"/>
              </w:rPr>
              <w:t>Указывается дата отчета</w:t>
            </w:r>
          </w:p>
        </w:tc>
      </w:tr>
      <w:tr w:rsidR="006310AA" w:rsidRPr="00901A60" w14:paraId="3760C4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489A70" w14:textId="77777777" w:rsidR="006310AA" w:rsidRPr="00901A60" w:rsidRDefault="00F94B41">
            <w:pPr>
              <w:pStyle w:val="GOSTTablenorm"/>
              <w:rPr>
                <w:szCs w:val="22"/>
              </w:rPr>
            </w:pPr>
            <w:r w:rsidRPr="00901A60">
              <w:rPr>
                <w:szCs w:val="22"/>
              </w:rPr>
              <w:lastRenderedPageBreak/>
              <w:t>Дата предыдущей Выписки</w:t>
            </w:r>
          </w:p>
        </w:tc>
        <w:tc>
          <w:tcPr>
            <w:tcW w:w="1700" w:type="dxa"/>
          </w:tcPr>
          <w:p w14:paraId="4B59714F" w14:textId="77777777" w:rsidR="006310AA" w:rsidRPr="00901A60" w:rsidRDefault="00F94B41">
            <w:pPr>
              <w:pStyle w:val="GOSTTablenorm"/>
              <w:rPr>
                <w:szCs w:val="22"/>
              </w:rPr>
            </w:pPr>
            <w:r w:rsidRPr="00901A60">
              <w:rPr>
                <w:szCs w:val="22"/>
              </w:rPr>
              <w:t>TtlPrt_DctDtOld</w:t>
            </w:r>
          </w:p>
        </w:tc>
        <w:tc>
          <w:tcPr>
            <w:tcW w:w="567" w:type="dxa"/>
          </w:tcPr>
          <w:p w14:paraId="415CCD80" w14:textId="77777777" w:rsidR="006310AA" w:rsidRPr="00901A60" w:rsidRDefault="00F94B41">
            <w:pPr>
              <w:pStyle w:val="GOSTTablenorm"/>
              <w:jc w:val="center"/>
              <w:rPr>
                <w:szCs w:val="22"/>
              </w:rPr>
            </w:pPr>
            <w:r w:rsidRPr="00901A60">
              <w:rPr>
                <w:szCs w:val="22"/>
              </w:rPr>
              <w:t>П</w:t>
            </w:r>
          </w:p>
        </w:tc>
        <w:tc>
          <w:tcPr>
            <w:tcW w:w="1133" w:type="dxa"/>
          </w:tcPr>
          <w:p w14:paraId="20446D43" w14:textId="77777777" w:rsidR="006310AA" w:rsidRPr="00901A60" w:rsidRDefault="00F94B41">
            <w:pPr>
              <w:pStyle w:val="GOSTTablenorm"/>
              <w:rPr>
                <w:szCs w:val="22"/>
              </w:rPr>
            </w:pPr>
            <w:r w:rsidRPr="00901A60">
              <w:rPr>
                <w:szCs w:val="22"/>
              </w:rPr>
              <w:t>Date</w:t>
            </w:r>
          </w:p>
        </w:tc>
        <w:tc>
          <w:tcPr>
            <w:tcW w:w="567" w:type="dxa"/>
          </w:tcPr>
          <w:p w14:paraId="7C205AEF" w14:textId="77777777" w:rsidR="006310AA" w:rsidRPr="00901A60" w:rsidRDefault="00F94B41">
            <w:pPr>
              <w:pStyle w:val="GOSTTablenorm"/>
              <w:jc w:val="center"/>
              <w:rPr>
                <w:szCs w:val="22"/>
              </w:rPr>
            </w:pPr>
            <w:r w:rsidRPr="00901A60">
              <w:rPr>
                <w:szCs w:val="22"/>
              </w:rPr>
              <w:t>Н</w:t>
            </w:r>
          </w:p>
        </w:tc>
        <w:tc>
          <w:tcPr>
            <w:tcW w:w="3961" w:type="dxa"/>
          </w:tcPr>
          <w:p w14:paraId="004D7A7D" w14:textId="6EEEEDEC" w:rsidR="006310AA" w:rsidRPr="00901A60" w:rsidRDefault="00F94B41">
            <w:pPr>
              <w:pStyle w:val="GOSTTablenorm"/>
              <w:rPr>
                <w:szCs w:val="22"/>
              </w:rPr>
            </w:pPr>
            <w:r w:rsidRPr="00901A60">
              <w:rPr>
                <w:szCs w:val="22"/>
              </w:rPr>
              <w:t>Указываетс</w:t>
            </w:r>
            <w:r w:rsidR="00DE5A01" w:rsidRPr="00901A60">
              <w:rPr>
                <w:szCs w:val="22"/>
              </w:rPr>
              <w:t>я дата предыдущей выписки</w:t>
            </w:r>
          </w:p>
        </w:tc>
      </w:tr>
      <w:tr w:rsidR="006310AA" w:rsidRPr="00901A60" w14:paraId="2A2A99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4D50B6" w14:textId="77777777" w:rsidR="006310AA" w:rsidRPr="00901A60" w:rsidRDefault="00F94B41">
            <w:pPr>
              <w:pStyle w:val="GOSTTablenorm"/>
              <w:rPr>
                <w:szCs w:val="22"/>
              </w:rPr>
            </w:pPr>
            <w:r w:rsidRPr="00901A60">
              <w:rPr>
                <w:szCs w:val="22"/>
              </w:rPr>
              <w:t>Номер лицевого счета</w:t>
            </w:r>
          </w:p>
        </w:tc>
        <w:tc>
          <w:tcPr>
            <w:tcW w:w="1700" w:type="dxa"/>
          </w:tcPr>
          <w:p w14:paraId="2F1E03E6" w14:textId="77777777" w:rsidR="006310AA" w:rsidRPr="00901A60" w:rsidRDefault="00F94B41">
            <w:pPr>
              <w:pStyle w:val="GOSTTablenorm"/>
              <w:rPr>
                <w:szCs w:val="22"/>
              </w:rPr>
            </w:pPr>
            <w:r w:rsidRPr="00901A60">
              <w:rPr>
                <w:szCs w:val="22"/>
              </w:rPr>
              <w:t>TtlPrt_RT_ACCOUNTNUM</w:t>
            </w:r>
          </w:p>
        </w:tc>
        <w:tc>
          <w:tcPr>
            <w:tcW w:w="567" w:type="dxa"/>
          </w:tcPr>
          <w:p w14:paraId="2D8867B9" w14:textId="77777777" w:rsidR="006310AA" w:rsidRPr="00901A60" w:rsidRDefault="00F94B41">
            <w:pPr>
              <w:pStyle w:val="GOSTTablenorm"/>
              <w:jc w:val="center"/>
              <w:rPr>
                <w:szCs w:val="22"/>
              </w:rPr>
            </w:pPr>
            <w:r w:rsidRPr="00901A60">
              <w:rPr>
                <w:szCs w:val="22"/>
              </w:rPr>
              <w:t>П</w:t>
            </w:r>
          </w:p>
        </w:tc>
        <w:tc>
          <w:tcPr>
            <w:tcW w:w="1133" w:type="dxa"/>
          </w:tcPr>
          <w:p w14:paraId="64FFDD86" w14:textId="77777777" w:rsidR="006310AA" w:rsidRPr="00901A60" w:rsidRDefault="00F94B41">
            <w:pPr>
              <w:pStyle w:val="GOSTTablenorm"/>
              <w:rPr>
                <w:szCs w:val="22"/>
              </w:rPr>
            </w:pPr>
            <w:r w:rsidRPr="00901A60">
              <w:rPr>
                <w:szCs w:val="22"/>
              </w:rPr>
              <w:t>Т(11)</w:t>
            </w:r>
          </w:p>
        </w:tc>
        <w:tc>
          <w:tcPr>
            <w:tcW w:w="567" w:type="dxa"/>
          </w:tcPr>
          <w:p w14:paraId="46E25C29" w14:textId="77777777" w:rsidR="006310AA" w:rsidRPr="00901A60" w:rsidRDefault="00F94B41">
            <w:pPr>
              <w:pStyle w:val="GOSTTablenorm"/>
              <w:jc w:val="center"/>
              <w:rPr>
                <w:szCs w:val="22"/>
              </w:rPr>
            </w:pPr>
            <w:r w:rsidRPr="00901A60">
              <w:rPr>
                <w:szCs w:val="22"/>
              </w:rPr>
              <w:t>О</w:t>
            </w:r>
          </w:p>
        </w:tc>
        <w:tc>
          <w:tcPr>
            <w:tcW w:w="3961" w:type="dxa"/>
          </w:tcPr>
          <w:p w14:paraId="74F65BBF" w14:textId="7B414595" w:rsidR="006310AA" w:rsidRPr="00901A60" w:rsidRDefault="00F94B41">
            <w:pPr>
              <w:pStyle w:val="GOSTTablenorm"/>
              <w:rPr>
                <w:szCs w:val="22"/>
              </w:rPr>
            </w:pPr>
            <w:r w:rsidRPr="00901A60">
              <w:rPr>
                <w:szCs w:val="22"/>
              </w:rPr>
              <w:t>У</w:t>
            </w:r>
            <w:r w:rsidR="00DE5A01" w:rsidRPr="00901A60">
              <w:rPr>
                <w:szCs w:val="22"/>
              </w:rPr>
              <w:t>казывается номер лицевого счета</w:t>
            </w:r>
          </w:p>
        </w:tc>
      </w:tr>
      <w:tr w:rsidR="006310AA" w:rsidRPr="00901A60" w14:paraId="57BB48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F5C6C80" w14:textId="77777777" w:rsidR="006310AA" w:rsidRPr="00901A60" w:rsidRDefault="00F94B41">
            <w:pPr>
              <w:pStyle w:val="GOSTTablenorm"/>
              <w:rPr>
                <w:szCs w:val="22"/>
              </w:rPr>
            </w:pPr>
            <w:r w:rsidRPr="00901A60">
              <w:rPr>
                <w:b/>
                <w:szCs w:val="22"/>
              </w:rPr>
              <w:t>Дополнительные параметры</w:t>
            </w:r>
          </w:p>
        </w:tc>
      </w:tr>
      <w:tr w:rsidR="006310AA" w:rsidRPr="00901A60" w14:paraId="5BCD8C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6D7A82A" w14:textId="77777777" w:rsidR="006310AA" w:rsidRPr="00901A60" w:rsidRDefault="00F94B41">
            <w:pPr>
              <w:pStyle w:val="GOSTTablenorm"/>
              <w:rPr>
                <w:szCs w:val="22"/>
              </w:rPr>
            </w:pPr>
            <w:r w:rsidRPr="00901A60">
              <w:rPr>
                <w:szCs w:val="22"/>
              </w:rPr>
              <w:t>Режим формирования</w:t>
            </w:r>
          </w:p>
        </w:tc>
        <w:tc>
          <w:tcPr>
            <w:tcW w:w="1700" w:type="dxa"/>
          </w:tcPr>
          <w:p w14:paraId="5A5B302B" w14:textId="77777777" w:rsidR="006310AA" w:rsidRPr="00901A60" w:rsidRDefault="00F94B41">
            <w:pPr>
              <w:pStyle w:val="GOSTTablenorm"/>
              <w:rPr>
                <w:szCs w:val="22"/>
              </w:rPr>
            </w:pPr>
            <w:r w:rsidRPr="00901A60">
              <w:rPr>
                <w:szCs w:val="22"/>
              </w:rPr>
              <w:t>TtlPrt_report_type_flag</w:t>
            </w:r>
          </w:p>
        </w:tc>
        <w:tc>
          <w:tcPr>
            <w:tcW w:w="567" w:type="dxa"/>
          </w:tcPr>
          <w:p w14:paraId="7753C473" w14:textId="77777777" w:rsidR="006310AA" w:rsidRPr="00901A60" w:rsidRDefault="00F94B41">
            <w:pPr>
              <w:pStyle w:val="GOSTTablenorm"/>
              <w:jc w:val="center"/>
              <w:rPr>
                <w:szCs w:val="22"/>
              </w:rPr>
            </w:pPr>
            <w:r w:rsidRPr="00901A60">
              <w:rPr>
                <w:szCs w:val="22"/>
              </w:rPr>
              <w:t>П</w:t>
            </w:r>
          </w:p>
        </w:tc>
        <w:tc>
          <w:tcPr>
            <w:tcW w:w="1133" w:type="dxa"/>
          </w:tcPr>
          <w:p w14:paraId="63A46005" w14:textId="77777777" w:rsidR="006310AA" w:rsidRPr="00901A60" w:rsidRDefault="00F94B41">
            <w:pPr>
              <w:pStyle w:val="GOSTTablenorm"/>
              <w:rPr>
                <w:szCs w:val="22"/>
              </w:rPr>
            </w:pPr>
            <w:r w:rsidRPr="00901A60">
              <w:rPr>
                <w:szCs w:val="22"/>
              </w:rPr>
              <w:t>Т(1-25)</w:t>
            </w:r>
          </w:p>
        </w:tc>
        <w:tc>
          <w:tcPr>
            <w:tcW w:w="567" w:type="dxa"/>
          </w:tcPr>
          <w:p w14:paraId="34047D8E" w14:textId="77777777" w:rsidR="006310AA" w:rsidRPr="00901A60" w:rsidRDefault="00F94B41">
            <w:pPr>
              <w:pStyle w:val="GOSTTablenorm"/>
              <w:jc w:val="center"/>
              <w:rPr>
                <w:szCs w:val="22"/>
              </w:rPr>
            </w:pPr>
            <w:r w:rsidRPr="00901A60">
              <w:rPr>
                <w:szCs w:val="22"/>
              </w:rPr>
              <w:t>О</w:t>
            </w:r>
          </w:p>
        </w:tc>
        <w:tc>
          <w:tcPr>
            <w:tcW w:w="3961" w:type="dxa"/>
          </w:tcPr>
          <w:p w14:paraId="2B516CFB" w14:textId="77777777" w:rsidR="006310AA" w:rsidRPr="00901A60" w:rsidRDefault="00F94B41">
            <w:pPr>
              <w:pStyle w:val="GOSTTablenorm"/>
              <w:rPr>
                <w:szCs w:val="22"/>
              </w:rPr>
            </w:pPr>
            <w:r w:rsidRPr="00901A60">
              <w:rPr>
                <w:szCs w:val="22"/>
              </w:rPr>
              <w:t xml:space="preserve">Указывается режим формирования. </w:t>
            </w:r>
          </w:p>
          <w:p w14:paraId="6DCE9C18" w14:textId="77777777" w:rsidR="006310AA" w:rsidRPr="00901A60" w:rsidRDefault="00F94B41">
            <w:pPr>
              <w:pStyle w:val="GOSTTablenorm"/>
              <w:rPr>
                <w:szCs w:val="22"/>
              </w:rPr>
            </w:pPr>
            <w:r w:rsidRPr="00901A60">
              <w:rPr>
                <w:szCs w:val="22"/>
              </w:rPr>
              <w:t>Допустимые значения:</w:t>
            </w:r>
          </w:p>
          <w:p w14:paraId="2A47266D" w14:textId="77777777" w:rsidR="006310AA" w:rsidRPr="00901A60" w:rsidRDefault="00F94B41" w:rsidP="00F94B41">
            <w:pPr>
              <w:pStyle w:val="GOSTTablenorm"/>
              <w:numPr>
                <w:ilvl w:val="0"/>
                <w:numId w:val="93"/>
              </w:numPr>
              <w:ind w:left="284" w:hanging="227"/>
              <w:rPr>
                <w:szCs w:val="22"/>
              </w:rPr>
            </w:pPr>
            <w:r w:rsidRPr="00901A60">
              <w:rPr>
                <w:szCs w:val="22"/>
              </w:rPr>
              <w:t>Промежуточный;</w:t>
            </w:r>
          </w:p>
          <w:p w14:paraId="0699F80C" w14:textId="27915473" w:rsidR="006310AA" w:rsidRPr="00901A60" w:rsidRDefault="00DE5A01" w:rsidP="00F94B41">
            <w:pPr>
              <w:pStyle w:val="GOSTTablenorm"/>
              <w:numPr>
                <w:ilvl w:val="0"/>
                <w:numId w:val="93"/>
              </w:numPr>
              <w:ind w:left="284" w:hanging="227"/>
              <w:rPr>
                <w:szCs w:val="22"/>
              </w:rPr>
            </w:pPr>
            <w:r w:rsidRPr="00901A60">
              <w:rPr>
                <w:szCs w:val="22"/>
              </w:rPr>
              <w:t>Итоговый</w:t>
            </w:r>
          </w:p>
        </w:tc>
      </w:tr>
      <w:tr w:rsidR="006310AA" w:rsidRPr="00901A60" w14:paraId="7B08202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79A71AE" w14:textId="77777777" w:rsidR="006310AA" w:rsidRPr="00901A60" w:rsidRDefault="00F94B41">
            <w:pPr>
              <w:pStyle w:val="GOSTTablenorm"/>
              <w:rPr>
                <w:szCs w:val="22"/>
              </w:rPr>
            </w:pPr>
            <w:r w:rsidRPr="00901A60">
              <w:rPr>
                <w:b/>
                <w:szCs w:val="22"/>
              </w:rPr>
              <w:t>Заголовок отчета</w:t>
            </w:r>
          </w:p>
        </w:tc>
      </w:tr>
      <w:tr w:rsidR="006310AA" w:rsidRPr="00901A60" w14:paraId="693AEC3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C7B492" w14:textId="77777777" w:rsidR="006310AA" w:rsidRPr="00901A60" w:rsidRDefault="00F94B41">
            <w:pPr>
              <w:pStyle w:val="GOSTTablenorm"/>
              <w:rPr>
                <w:szCs w:val="22"/>
              </w:rPr>
            </w:pPr>
            <w:r w:rsidRPr="00901A60">
              <w:rPr>
                <w:szCs w:val="22"/>
              </w:rPr>
              <w:t>ТОФК</w:t>
            </w:r>
          </w:p>
        </w:tc>
        <w:tc>
          <w:tcPr>
            <w:tcW w:w="1700" w:type="dxa"/>
          </w:tcPr>
          <w:p w14:paraId="65670480" w14:textId="77777777" w:rsidR="006310AA" w:rsidRPr="00901A60" w:rsidRDefault="00F94B41">
            <w:pPr>
              <w:pStyle w:val="GOSTTablenorm"/>
              <w:rPr>
                <w:szCs w:val="22"/>
              </w:rPr>
            </w:pPr>
            <w:r w:rsidRPr="00901A60">
              <w:rPr>
                <w:szCs w:val="22"/>
              </w:rPr>
              <w:t>TtlPrt_TOFK</w:t>
            </w:r>
          </w:p>
        </w:tc>
        <w:tc>
          <w:tcPr>
            <w:tcW w:w="567" w:type="dxa"/>
          </w:tcPr>
          <w:p w14:paraId="3C249CF0" w14:textId="77777777" w:rsidR="006310AA" w:rsidRPr="00901A60" w:rsidRDefault="00F94B41">
            <w:pPr>
              <w:pStyle w:val="GOSTTablenorm"/>
              <w:jc w:val="center"/>
              <w:rPr>
                <w:szCs w:val="22"/>
              </w:rPr>
            </w:pPr>
            <w:r w:rsidRPr="00901A60">
              <w:rPr>
                <w:szCs w:val="22"/>
              </w:rPr>
              <w:t>С</w:t>
            </w:r>
          </w:p>
        </w:tc>
        <w:tc>
          <w:tcPr>
            <w:tcW w:w="1133" w:type="dxa"/>
          </w:tcPr>
          <w:p w14:paraId="63A56606" w14:textId="77777777" w:rsidR="006310AA" w:rsidRPr="00901A60" w:rsidRDefault="00F94B41">
            <w:pPr>
              <w:pStyle w:val="GOSTTablenorm"/>
              <w:rPr>
                <w:szCs w:val="22"/>
              </w:rPr>
            </w:pPr>
            <w:r w:rsidRPr="00901A60">
              <w:rPr>
                <w:szCs w:val="22"/>
              </w:rPr>
              <w:t>tMSC_TOFK</w:t>
            </w:r>
          </w:p>
        </w:tc>
        <w:tc>
          <w:tcPr>
            <w:tcW w:w="567" w:type="dxa"/>
          </w:tcPr>
          <w:p w14:paraId="5B47CEEB" w14:textId="77777777" w:rsidR="006310AA" w:rsidRPr="00901A60" w:rsidRDefault="00F94B41">
            <w:pPr>
              <w:pStyle w:val="GOSTTablenorm"/>
              <w:jc w:val="center"/>
              <w:rPr>
                <w:szCs w:val="22"/>
              </w:rPr>
            </w:pPr>
            <w:r w:rsidRPr="00901A60">
              <w:rPr>
                <w:szCs w:val="22"/>
              </w:rPr>
              <w:t>О</w:t>
            </w:r>
          </w:p>
        </w:tc>
        <w:tc>
          <w:tcPr>
            <w:tcW w:w="3961" w:type="dxa"/>
          </w:tcPr>
          <w:p w14:paraId="6CD9E5EF" w14:textId="77777777" w:rsidR="006310AA" w:rsidRPr="00901A60" w:rsidRDefault="00F94B41">
            <w:pPr>
              <w:pStyle w:val="GOSTTablenorm"/>
              <w:rPr>
                <w:szCs w:val="22"/>
              </w:rPr>
            </w:pPr>
            <w:r w:rsidRPr="00901A60">
              <w:rPr>
                <w:szCs w:val="22"/>
              </w:rPr>
              <w:t>Указывается ТОФК, где обслуживается лицевой счет, по которому формируется отчет.</w:t>
            </w:r>
          </w:p>
          <w:p w14:paraId="7E56F67C" w14:textId="0CE8009D"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_Ref22894936 \h  \* MERGEFORMAT </w:instrText>
            </w:r>
            <w:r w:rsidRPr="00901A60">
              <w:rPr>
                <w:szCs w:val="22"/>
              </w:rPr>
            </w:r>
            <w:r w:rsidRPr="00901A60">
              <w:rPr>
                <w:szCs w:val="22"/>
              </w:rPr>
              <w:fldChar w:fldCharType="separate"/>
            </w:r>
            <w:r w:rsidR="00D21171" w:rsidRPr="00D21171">
              <w:rPr>
                <w:szCs w:val="22"/>
              </w:rPr>
              <w:t>40</w:t>
            </w:r>
            <w:r w:rsidRPr="00901A60">
              <w:rPr>
                <w:szCs w:val="22"/>
              </w:rPr>
              <w:fldChar w:fldCharType="end"/>
            </w:r>
          </w:p>
        </w:tc>
      </w:tr>
      <w:tr w:rsidR="006310AA" w:rsidRPr="00901A60" w14:paraId="782A23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4847C28" w14:textId="77777777" w:rsidR="006310AA" w:rsidRPr="00901A60" w:rsidRDefault="00F94B41">
            <w:pPr>
              <w:pStyle w:val="GOSTTablenorm"/>
              <w:rPr>
                <w:szCs w:val="22"/>
              </w:rPr>
            </w:pPr>
            <w:r w:rsidRPr="00901A60">
              <w:rPr>
                <w:szCs w:val="22"/>
              </w:rPr>
              <w:t>ПБС</w:t>
            </w:r>
          </w:p>
        </w:tc>
        <w:tc>
          <w:tcPr>
            <w:tcW w:w="1700" w:type="dxa"/>
          </w:tcPr>
          <w:p w14:paraId="399BC846" w14:textId="77777777" w:rsidR="006310AA" w:rsidRPr="00901A60" w:rsidRDefault="00F94B41">
            <w:pPr>
              <w:pStyle w:val="GOSTTablenorm"/>
              <w:rPr>
                <w:szCs w:val="22"/>
              </w:rPr>
            </w:pPr>
            <w:r w:rsidRPr="00901A60">
              <w:rPr>
                <w:szCs w:val="22"/>
              </w:rPr>
              <w:t>TtlPrt_UBP</w:t>
            </w:r>
          </w:p>
        </w:tc>
        <w:tc>
          <w:tcPr>
            <w:tcW w:w="567" w:type="dxa"/>
          </w:tcPr>
          <w:p w14:paraId="285EF2AF" w14:textId="77777777" w:rsidR="006310AA" w:rsidRPr="00901A60" w:rsidRDefault="00F94B41">
            <w:pPr>
              <w:pStyle w:val="GOSTTablenorm"/>
              <w:jc w:val="center"/>
              <w:rPr>
                <w:szCs w:val="22"/>
              </w:rPr>
            </w:pPr>
            <w:r w:rsidRPr="00901A60">
              <w:rPr>
                <w:szCs w:val="22"/>
              </w:rPr>
              <w:t>С</w:t>
            </w:r>
          </w:p>
        </w:tc>
        <w:tc>
          <w:tcPr>
            <w:tcW w:w="1133" w:type="dxa"/>
          </w:tcPr>
          <w:p w14:paraId="5D90E177" w14:textId="77777777" w:rsidR="006310AA" w:rsidRPr="00901A60" w:rsidRDefault="00F94B41">
            <w:pPr>
              <w:pStyle w:val="GOSTTablenorm"/>
              <w:rPr>
                <w:szCs w:val="22"/>
              </w:rPr>
            </w:pPr>
            <w:r w:rsidRPr="00901A60">
              <w:rPr>
                <w:szCs w:val="22"/>
              </w:rPr>
              <w:t>tMSC_PBS_UBP1</w:t>
            </w:r>
          </w:p>
        </w:tc>
        <w:tc>
          <w:tcPr>
            <w:tcW w:w="567" w:type="dxa"/>
          </w:tcPr>
          <w:p w14:paraId="1A266D6C" w14:textId="77777777" w:rsidR="006310AA" w:rsidRPr="00901A60" w:rsidRDefault="00F94B41">
            <w:pPr>
              <w:pStyle w:val="GOSTTablenorm"/>
              <w:jc w:val="center"/>
              <w:rPr>
                <w:szCs w:val="22"/>
              </w:rPr>
            </w:pPr>
            <w:r w:rsidRPr="00901A60">
              <w:rPr>
                <w:szCs w:val="22"/>
              </w:rPr>
              <w:t>О</w:t>
            </w:r>
          </w:p>
        </w:tc>
        <w:tc>
          <w:tcPr>
            <w:tcW w:w="3961" w:type="dxa"/>
          </w:tcPr>
          <w:p w14:paraId="4F407DE2" w14:textId="262C2326"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_Ref19547779 \h  \* MERGEFORMAT </w:instrText>
            </w:r>
            <w:r w:rsidRPr="00901A60">
              <w:rPr>
                <w:szCs w:val="22"/>
              </w:rPr>
            </w:r>
            <w:r w:rsidRPr="00901A60">
              <w:rPr>
                <w:szCs w:val="22"/>
              </w:rPr>
              <w:fldChar w:fldCharType="separate"/>
            </w:r>
            <w:r w:rsidR="00D21171">
              <w:t>20</w:t>
            </w:r>
            <w:r w:rsidRPr="00901A60">
              <w:rPr>
                <w:szCs w:val="22"/>
              </w:rPr>
              <w:fldChar w:fldCharType="end"/>
            </w:r>
          </w:p>
        </w:tc>
      </w:tr>
      <w:tr w:rsidR="006310AA" w:rsidRPr="00901A60" w14:paraId="0D92AF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8F0B9B" w14:textId="77777777" w:rsidR="006310AA" w:rsidRPr="00901A60" w:rsidRDefault="00F94B41">
            <w:pPr>
              <w:pStyle w:val="GOSTTablenorm"/>
              <w:rPr>
                <w:szCs w:val="22"/>
              </w:rPr>
            </w:pPr>
            <w:r w:rsidRPr="00901A60">
              <w:rPr>
                <w:szCs w:val="22"/>
              </w:rPr>
              <w:t>ГРБС</w:t>
            </w:r>
          </w:p>
        </w:tc>
        <w:tc>
          <w:tcPr>
            <w:tcW w:w="1700" w:type="dxa"/>
          </w:tcPr>
          <w:p w14:paraId="21BCEC30" w14:textId="77777777" w:rsidR="006310AA" w:rsidRPr="00901A60" w:rsidRDefault="00F94B41">
            <w:pPr>
              <w:pStyle w:val="GOSTTablenorm"/>
              <w:rPr>
                <w:szCs w:val="22"/>
              </w:rPr>
            </w:pPr>
            <w:r w:rsidRPr="00901A60">
              <w:rPr>
                <w:szCs w:val="22"/>
              </w:rPr>
              <w:t>TtlPrt_GRBS</w:t>
            </w:r>
          </w:p>
        </w:tc>
        <w:tc>
          <w:tcPr>
            <w:tcW w:w="567" w:type="dxa"/>
          </w:tcPr>
          <w:p w14:paraId="67BDADB9" w14:textId="77777777" w:rsidR="006310AA" w:rsidRPr="00901A60" w:rsidRDefault="00F94B41">
            <w:pPr>
              <w:pStyle w:val="GOSTTablenorm"/>
              <w:jc w:val="center"/>
              <w:rPr>
                <w:szCs w:val="22"/>
              </w:rPr>
            </w:pPr>
            <w:r w:rsidRPr="00901A60">
              <w:rPr>
                <w:szCs w:val="22"/>
              </w:rPr>
              <w:t>С</w:t>
            </w:r>
          </w:p>
        </w:tc>
        <w:tc>
          <w:tcPr>
            <w:tcW w:w="1133" w:type="dxa"/>
          </w:tcPr>
          <w:p w14:paraId="72BE8C90" w14:textId="77777777" w:rsidR="006310AA" w:rsidRPr="00901A60" w:rsidRDefault="00F94B41">
            <w:pPr>
              <w:pStyle w:val="GOSTTablenorm"/>
              <w:rPr>
                <w:szCs w:val="22"/>
              </w:rPr>
            </w:pPr>
            <w:r w:rsidRPr="00901A60">
              <w:rPr>
                <w:szCs w:val="22"/>
              </w:rPr>
              <w:t>tMSC_GRBS1</w:t>
            </w:r>
          </w:p>
        </w:tc>
        <w:tc>
          <w:tcPr>
            <w:tcW w:w="567" w:type="dxa"/>
          </w:tcPr>
          <w:p w14:paraId="132361E8" w14:textId="77777777" w:rsidR="006310AA" w:rsidRPr="00901A60" w:rsidRDefault="00F94B41">
            <w:pPr>
              <w:pStyle w:val="GOSTTablenorm"/>
              <w:jc w:val="center"/>
              <w:rPr>
                <w:szCs w:val="22"/>
              </w:rPr>
            </w:pPr>
            <w:r w:rsidRPr="00901A60">
              <w:rPr>
                <w:szCs w:val="22"/>
              </w:rPr>
              <w:t>О</w:t>
            </w:r>
          </w:p>
        </w:tc>
        <w:tc>
          <w:tcPr>
            <w:tcW w:w="3961" w:type="dxa"/>
          </w:tcPr>
          <w:p w14:paraId="4F6FC2D8" w14:textId="055A9ADB"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_Ref19547784 \h  \* MERGEFORMAT </w:instrText>
            </w:r>
            <w:r w:rsidRPr="00901A60">
              <w:rPr>
                <w:szCs w:val="22"/>
              </w:rPr>
            </w:r>
            <w:r w:rsidRPr="00901A60">
              <w:rPr>
                <w:szCs w:val="22"/>
              </w:rPr>
              <w:fldChar w:fldCharType="separate"/>
            </w:r>
            <w:r w:rsidR="00D21171">
              <w:t>21</w:t>
            </w:r>
            <w:r w:rsidRPr="00901A60">
              <w:rPr>
                <w:szCs w:val="22"/>
              </w:rPr>
              <w:fldChar w:fldCharType="end"/>
            </w:r>
          </w:p>
        </w:tc>
      </w:tr>
      <w:tr w:rsidR="006310AA" w:rsidRPr="00901A60" w14:paraId="3A06B8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F7076A3" w14:textId="77777777" w:rsidR="006310AA" w:rsidRPr="00901A60" w:rsidRDefault="00F94B41">
            <w:pPr>
              <w:pStyle w:val="GOSTTablenorm"/>
              <w:rPr>
                <w:szCs w:val="22"/>
              </w:rPr>
            </w:pPr>
            <w:r w:rsidRPr="00901A60">
              <w:rPr>
                <w:szCs w:val="22"/>
              </w:rPr>
              <w:t>Бюджет</w:t>
            </w:r>
          </w:p>
        </w:tc>
        <w:tc>
          <w:tcPr>
            <w:tcW w:w="1700" w:type="dxa"/>
          </w:tcPr>
          <w:p w14:paraId="28843983" w14:textId="77777777" w:rsidR="006310AA" w:rsidRPr="00901A60" w:rsidRDefault="00F94B41">
            <w:pPr>
              <w:pStyle w:val="GOSTTablenorm"/>
              <w:rPr>
                <w:szCs w:val="22"/>
              </w:rPr>
            </w:pPr>
            <w:r w:rsidRPr="00901A60">
              <w:rPr>
                <w:szCs w:val="22"/>
              </w:rPr>
              <w:t>TtlPrt_MSC_Bdgt</w:t>
            </w:r>
          </w:p>
        </w:tc>
        <w:tc>
          <w:tcPr>
            <w:tcW w:w="567" w:type="dxa"/>
          </w:tcPr>
          <w:p w14:paraId="739F1873" w14:textId="77777777" w:rsidR="006310AA" w:rsidRPr="00901A60" w:rsidRDefault="00F94B41">
            <w:pPr>
              <w:pStyle w:val="GOSTTablenorm"/>
              <w:jc w:val="center"/>
              <w:rPr>
                <w:szCs w:val="22"/>
              </w:rPr>
            </w:pPr>
            <w:r w:rsidRPr="00901A60">
              <w:rPr>
                <w:szCs w:val="22"/>
              </w:rPr>
              <w:t>С</w:t>
            </w:r>
          </w:p>
        </w:tc>
        <w:tc>
          <w:tcPr>
            <w:tcW w:w="1133" w:type="dxa"/>
          </w:tcPr>
          <w:p w14:paraId="3979E705" w14:textId="77777777" w:rsidR="006310AA" w:rsidRPr="00901A60" w:rsidRDefault="00F94B41">
            <w:pPr>
              <w:pStyle w:val="GOSTTablenorm"/>
              <w:rPr>
                <w:szCs w:val="22"/>
              </w:rPr>
            </w:pPr>
            <w:r w:rsidRPr="00901A60">
              <w:rPr>
                <w:szCs w:val="22"/>
              </w:rPr>
              <w:t>tMSC_Bdgt1</w:t>
            </w:r>
          </w:p>
        </w:tc>
        <w:tc>
          <w:tcPr>
            <w:tcW w:w="567" w:type="dxa"/>
          </w:tcPr>
          <w:p w14:paraId="14A06C62" w14:textId="77777777" w:rsidR="006310AA" w:rsidRPr="00901A60" w:rsidRDefault="00F94B41">
            <w:pPr>
              <w:pStyle w:val="GOSTTablenorm"/>
              <w:jc w:val="center"/>
              <w:rPr>
                <w:szCs w:val="22"/>
              </w:rPr>
            </w:pPr>
            <w:r w:rsidRPr="00901A60">
              <w:rPr>
                <w:szCs w:val="22"/>
              </w:rPr>
              <w:t>О</w:t>
            </w:r>
          </w:p>
        </w:tc>
        <w:tc>
          <w:tcPr>
            <w:tcW w:w="3961" w:type="dxa"/>
          </w:tcPr>
          <w:p w14:paraId="696A9C9A" w14:textId="2366E84A"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_Ref19547788 \h  \* MERGEFORMAT </w:instrText>
            </w:r>
            <w:r w:rsidRPr="00901A60">
              <w:rPr>
                <w:szCs w:val="22"/>
              </w:rPr>
            </w:r>
            <w:r w:rsidRPr="00901A60">
              <w:rPr>
                <w:szCs w:val="22"/>
              </w:rPr>
              <w:fldChar w:fldCharType="separate"/>
            </w:r>
            <w:r w:rsidR="00D21171">
              <w:t>22</w:t>
            </w:r>
            <w:r w:rsidRPr="00901A60">
              <w:rPr>
                <w:szCs w:val="22"/>
              </w:rPr>
              <w:fldChar w:fldCharType="end"/>
            </w:r>
          </w:p>
        </w:tc>
      </w:tr>
      <w:tr w:rsidR="006310AA" w:rsidRPr="00901A60" w14:paraId="464C10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ED59130" w14:textId="77777777" w:rsidR="006310AA" w:rsidRPr="00901A60" w:rsidRDefault="00F94B41">
            <w:pPr>
              <w:pStyle w:val="GOSTTablenorm"/>
              <w:rPr>
                <w:szCs w:val="22"/>
              </w:rPr>
            </w:pPr>
            <w:r w:rsidRPr="00901A60">
              <w:rPr>
                <w:szCs w:val="22"/>
              </w:rPr>
              <w:t>Финансовый орган</w:t>
            </w:r>
          </w:p>
        </w:tc>
        <w:tc>
          <w:tcPr>
            <w:tcW w:w="1700" w:type="dxa"/>
          </w:tcPr>
          <w:p w14:paraId="522FA04C" w14:textId="77777777" w:rsidR="006310AA" w:rsidRPr="00901A60" w:rsidRDefault="00F94B41">
            <w:pPr>
              <w:pStyle w:val="GOSTTablenorm"/>
              <w:rPr>
                <w:szCs w:val="22"/>
              </w:rPr>
            </w:pPr>
            <w:r w:rsidRPr="00901A60">
              <w:rPr>
                <w:szCs w:val="22"/>
              </w:rPr>
              <w:t>TtlPrt_FO</w:t>
            </w:r>
          </w:p>
        </w:tc>
        <w:tc>
          <w:tcPr>
            <w:tcW w:w="567" w:type="dxa"/>
          </w:tcPr>
          <w:p w14:paraId="082576DA" w14:textId="77777777" w:rsidR="006310AA" w:rsidRPr="00901A60" w:rsidRDefault="00F94B41">
            <w:pPr>
              <w:pStyle w:val="GOSTTablenorm"/>
              <w:jc w:val="center"/>
              <w:rPr>
                <w:szCs w:val="22"/>
              </w:rPr>
            </w:pPr>
            <w:r w:rsidRPr="00901A60">
              <w:rPr>
                <w:szCs w:val="22"/>
              </w:rPr>
              <w:t>С</w:t>
            </w:r>
          </w:p>
        </w:tc>
        <w:tc>
          <w:tcPr>
            <w:tcW w:w="1133" w:type="dxa"/>
          </w:tcPr>
          <w:p w14:paraId="204D4A9C" w14:textId="77777777" w:rsidR="006310AA" w:rsidRPr="00901A60" w:rsidRDefault="00F94B41">
            <w:pPr>
              <w:pStyle w:val="GOSTTablenorm"/>
              <w:rPr>
                <w:szCs w:val="22"/>
              </w:rPr>
            </w:pPr>
            <w:r w:rsidRPr="00901A60">
              <w:rPr>
                <w:szCs w:val="22"/>
              </w:rPr>
              <w:t>tMSC_FnclInst</w:t>
            </w:r>
          </w:p>
        </w:tc>
        <w:tc>
          <w:tcPr>
            <w:tcW w:w="567" w:type="dxa"/>
          </w:tcPr>
          <w:p w14:paraId="50340C1A" w14:textId="77777777" w:rsidR="006310AA" w:rsidRPr="00901A60" w:rsidRDefault="00F94B41">
            <w:pPr>
              <w:pStyle w:val="GOSTTablenorm"/>
              <w:jc w:val="center"/>
              <w:rPr>
                <w:szCs w:val="22"/>
              </w:rPr>
            </w:pPr>
            <w:r w:rsidRPr="00901A60">
              <w:rPr>
                <w:szCs w:val="22"/>
              </w:rPr>
              <w:t>О</w:t>
            </w:r>
          </w:p>
        </w:tc>
        <w:tc>
          <w:tcPr>
            <w:tcW w:w="3961" w:type="dxa"/>
          </w:tcPr>
          <w:p w14:paraId="77C11B95" w14:textId="26FB3B7E"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_Ref19547792 \h  \* MERGEFORMAT </w:instrText>
            </w:r>
            <w:r w:rsidRPr="00901A60">
              <w:rPr>
                <w:szCs w:val="22"/>
              </w:rPr>
            </w:r>
            <w:r w:rsidRPr="00901A60">
              <w:rPr>
                <w:szCs w:val="22"/>
              </w:rPr>
              <w:fldChar w:fldCharType="separate"/>
            </w:r>
            <w:r w:rsidR="00D21171">
              <w:t>23</w:t>
            </w:r>
            <w:r w:rsidRPr="00901A60">
              <w:rPr>
                <w:szCs w:val="22"/>
              </w:rPr>
              <w:fldChar w:fldCharType="end"/>
            </w:r>
          </w:p>
        </w:tc>
      </w:tr>
      <w:tr w:rsidR="006310AA" w:rsidRPr="00901A60" w14:paraId="3C1DFEE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2885E6" w14:textId="77777777" w:rsidR="006310AA" w:rsidRPr="00901A60" w:rsidRDefault="00F94B41">
            <w:pPr>
              <w:pStyle w:val="GOSTTablenorm"/>
              <w:rPr>
                <w:szCs w:val="22"/>
              </w:rPr>
            </w:pPr>
            <w:r w:rsidRPr="00901A60">
              <w:rPr>
                <w:szCs w:val="22"/>
              </w:rPr>
              <w:t>по ОКТМО</w:t>
            </w:r>
          </w:p>
        </w:tc>
        <w:tc>
          <w:tcPr>
            <w:tcW w:w="1700" w:type="dxa"/>
          </w:tcPr>
          <w:p w14:paraId="00A5CC95" w14:textId="77777777" w:rsidR="006310AA" w:rsidRPr="00901A60" w:rsidRDefault="00F94B41">
            <w:pPr>
              <w:pStyle w:val="GOSTTablenorm"/>
              <w:rPr>
                <w:szCs w:val="22"/>
              </w:rPr>
            </w:pPr>
            <w:r w:rsidRPr="00901A60">
              <w:rPr>
                <w:szCs w:val="22"/>
              </w:rPr>
              <w:t>TtlPrt_CdOKTMO</w:t>
            </w:r>
          </w:p>
        </w:tc>
        <w:tc>
          <w:tcPr>
            <w:tcW w:w="567" w:type="dxa"/>
          </w:tcPr>
          <w:p w14:paraId="73A625B3" w14:textId="77777777" w:rsidR="006310AA" w:rsidRPr="00901A60" w:rsidRDefault="00F94B41">
            <w:pPr>
              <w:pStyle w:val="GOSTTablenorm"/>
              <w:jc w:val="center"/>
              <w:rPr>
                <w:szCs w:val="22"/>
              </w:rPr>
            </w:pPr>
            <w:r w:rsidRPr="00901A60">
              <w:rPr>
                <w:szCs w:val="22"/>
              </w:rPr>
              <w:t>П</w:t>
            </w:r>
          </w:p>
        </w:tc>
        <w:tc>
          <w:tcPr>
            <w:tcW w:w="1133" w:type="dxa"/>
          </w:tcPr>
          <w:p w14:paraId="48013F5C" w14:textId="77777777" w:rsidR="006310AA" w:rsidRPr="00901A60" w:rsidRDefault="00F94B41">
            <w:pPr>
              <w:pStyle w:val="GOSTTablenorm"/>
              <w:rPr>
                <w:szCs w:val="22"/>
              </w:rPr>
            </w:pPr>
            <w:r w:rsidRPr="00901A60">
              <w:rPr>
                <w:szCs w:val="22"/>
              </w:rPr>
              <w:t>Т(8)</w:t>
            </w:r>
          </w:p>
        </w:tc>
        <w:tc>
          <w:tcPr>
            <w:tcW w:w="567" w:type="dxa"/>
          </w:tcPr>
          <w:p w14:paraId="72E8910C" w14:textId="77777777" w:rsidR="006310AA" w:rsidRPr="00901A60" w:rsidRDefault="00F94B41">
            <w:pPr>
              <w:pStyle w:val="GOSTTablenorm"/>
              <w:jc w:val="center"/>
              <w:rPr>
                <w:szCs w:val="22"/>
              </w:rPr>
            </w:pPr>
            <w:r w:rsidRPr="00901A60">
              <w:rPr>
                <w:szCs w:val="22"/>
              </w:rPr>
              <w:t>О</w:t>
            </w:r>
          </w:p>
        </w:tc>
        <w:tc>
          <w:tcPr>
            <w:tcW w:w="3961" w:type="dxa"/>
          </w:tcPr>
          <w:p w14:paraId="5F117763" w14:textId="6F7FA923" w:rsidR="006310AA" w:rsidRPr="00901A60" w:rsidRDefault="00F94B41">
            <w:pPr>
              <w:pStyle w:val="GOSTTablenorm"/>
              <w:rPr>
                <w:szCs w:val="22"/>
              </w:rPr>
            </w:pPr>
            <w:r w:rsidRPr="00901A60">
              <w:rPr>
                <w:szCs w:val="22"/>
              </w:rPr>
              <w:t>Указывается значе</w:t>
            </w:r>
            <w:r w:rsidR="00DE5A01" w:rsidRPr="00901A60">
              <w:rPr>
                <w:szCs w:val="22"/>
              </w:rPr>
              <w:t>ние ОКТМО бюджета</w:t>
            </w:r>
          </w:p>
        </w:tc>
      </w:tr>
      <w:tr w:rsidR="006310AA" w:rsidRPr="00901A60" w14:paraId="0FD7D1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5C80FD9" w14:textId="77777777" w:rsidR="006310AA" w:rsidRPr="00901A60" w:rsidRDefault="00F94B41">
            <w:pPr>
              <w:pStyle w:val="GOSTTablenorm"/>
              <w:rPr>
                <w:szCs w:val="22"/>
              </w:rPr>
            </w:pPr>
            <w:r w:rsidRPr="00901A60">
              <w:rPr>
                <w:szCs w:val="22"/>
              </w:rPr>
              <w:t>Уровень конфиденциальности</w:t>
            </w:r>
          </w:p>
        </w:tc>
        <w:tc>
          <w:tcPr>
            <w:tcW w:w="1700" w:type="dxa"/>
          </w:tcPr>
          <w:p w14:paraId="4714D950" w14:textId="77777777" w:rsidR="006310AA" w:rsidRPr="00901A60" w:rsidRDefault="00F94B41">
            <w:pPr>
              <w:pStyle w:val="GOSTTablenorm"/>
              <w:rPr>
                <w:szCs w:val="22"/>
              </w:rPr>
            </w:pPr>
            <w:r w:rsidRPr="00901A60">
              <w:rPr>
                <w:szCs w:val="22"/>
              </w:rPr>
              <w:t>TtlPrt_SECRECY</w:t>
            </w:r>
          </w:p>
        </w:tc>
        <w:tc>
          <w:tcPr>
            <w:tcW w:w="567" w:type="dxa"/>
          </w:tcPr>
          <w:p w14:paraId="05E1B7F8" w14:textId="77777777" w:rsidR="006310AA" w:rsidRPr="00901A60" w:rsidRDefault="00F94B41">
            <w:pPr>
              <w:pStyle w:val="GOSTTablenorm"/>
              <w:jc w:val="center"/>
              <w:rPr>
                <w:szCs w:val="22"/>
              </w:rPr>
            </w:pPr>
            <w:r w:rsidRPr="00901A60">
              <w:rPr>
                <w:szCs w:val="22"/>
              </w:rPr>
              <w:t>С</w:t>
            </w:r>
          </w:p>
        </w:tc>
        <w:tc>
          <w:tcPr>
            <w:tcW w:w="1133" w:type="dxa"/>
          </w:tcPr>
          <w:p w14:paraId="3F5B59C5" w14:textId="77777777" w:rsidR="006310AA" w:rsidRPr="00901A60" w:rsidRDefault="00F94B41">
            <w:pPr>
              <w:pStyle w:val="GOSTTablenorm"/>
              <w:rPr>
                <w:szCs w:val="22"/>
              </w:rPr>
            </w:pPr>
            <w:r w:rsidRPr="00901A60">
              <w:rPr>
                <w:szCs w:val="22"/>
              </w:rPr>
              <w:t>tSecrecyLevelComplex</w:t>
            </w:r>
          </w:p>
        </w:tc>
        <w:tc>
          <w:tcPr>
            <w:tcW w:w="567" w:type="dxa"/>
          </w:tcPr>
          <w:p w14:paraId="2E8FA8A5" w14:textId="77777777" w:rsidR="006310AA" w:rsidRPr="00901A60" w:rsidRDefault="00F94B41">
            <w:pPr>
              <w:pStyle w:val="GOSTTablenorm"/>
              <w:jc w:val="center"/>
              <w:rPr>
                <w:szCs w:val="22"/>
              </w:rPr>
            </w:pPr>
            <w:r w:rsidRPr="00901A60">
              <w:rPr>
                <w:szCs w:val="22"/>
              </w:rPr>
              <w:t>О</w:t>
            </w:r>
          </w:p>
        </w:tc>
        <w:tc>
          <w:tcPr>
            <w:tcW w:w="3961" w:type="dxa"/>
          </w:tcPr>
          <w:p w14:paraId="58457FC2" w14:textId="77777777" w:rsidR="006310AA" w:rsidRPr="00901A60" w:rsidRDefault="00F94B41">
            <w:pPr>
              <w:pStyle w:val="GOSTTablenorm"/>
              <w:rPr>
                <w:szCs w:val="22"/>
              </w:rPr>
            </w:pPr>
            <w:r w:rsidRPr="00901A60">
              <w:rPr>
                <w:szCs w:val="22"/>
              </w:rPr>
              <w:t xml:space="preserve">Указывается уровень конфиденциальности формируемого отчета. </w:t>
            </w:r>
          </w:p>
          <w:p w14:paraId="7D4309B1" w14:textId="4B4CEFAC"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_Ref46303796 \h  \* MERGEFORMAT </w:instrText>
            </w:r>
            <w:r w:rsidRPr="00901A60">
              <w:rPr>
                <w:szCs w:val="22"/>
              </w:rPr>
            </w:r>
            <w:r w:rsidRPr="00901A60">
              <w:rPr>
                <w:szCs w:val="22"/>
              </w:rPr>
              <w:fldChar w:fldCharType="separate"/>
            </w:r>
            <w:r w:rsidR="00D21171">
              <w:t>24</w:t>
            </w:r>
            <w:r w:rsidRPr="00901A60">
              <w:rPr>
                <w:szCs w:val="22"/>
              </w:rPr>
              <w:fldChar w:fldCharType="end"/>
            </w:r>
          </w:p>
        </w:tc>
      </w:tr>
      <w:tr w:rsidR="006310AA" w:rsidRPr="00901A60" w14:paraId="20DE30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5985ABF" w14:textId="77777777" w:rsidR="006310AA" w:rsidRPr="00901A60" w:rsidRDefault="00F94B41">
            <w:pPr>
              <w:pStyle w:val="GOSTTablenorm"/>
              <w:rPr>
                <w:szCs w:val="22"/>
              </w:rPr>
            </w:pPr>
            <w:r w:rsidRPr="00901A60">
              <w:rPr>
                <w:b/>
                <w:szCs w:val="22"/>
              </w:rPr>
              <w:t>1. Операции с бюджетными данными</w:t>
            </w:r>
          </w:p>
        </w:tc>
      </w:tr>
      <w:tr w:rsidR="006310AA" w:rsidRPr="00901A60" w14:paraId="5B1555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704B80C" w14:textId="77777777" w:rsidR="006310AA" w:rsidRPr="00901A60" w:rsidRDefault="00F94B41">
            <w:pPr>
              <w:pStyle w:val="GOSTTablenorm"/>
              <w:rPr>
                <w:szCs w:val="22"/>
              </w:rPr>
            </w:pPr>
            <w:r w:rsidRPr="00901A60">
              <w:rPr>
                <w:b/>
                <w:szCs w:val="22"/>
              </w:rPr>
              <w:t>1.1. Остатки на лицевом счете</w:t>
            </w:r>
          </w:p>
        </w:tc>
      </w:tr>
      <w:tr w:rsidR="006310AA" w:rsidRPr="00901A60" w14:paraId="56A6C7A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72E2F0" w14:textId="77777777" w:rsidR="006310AA" w:rsidRPr="00901A60" w:rsidRDefault="00F94B41">
            <w:pPr>
              <w:pStyle w:val="GOSTTablenorm"/>
              <w:rPr>
                <w:szCs w:val="22"/>
              </w:rPr>
            </w:pPr>
            <w:r w:rsidRPr="00901A60">
              <w:rPr>
                <w:szCs w:val="22"/>
              </w:rPr>
              <w:t>Остатки на лицевом счете</w:t>
            </w:r>
          </w:p>
        </w:tc>
        <w:tc>
          <w:tcPr>
            <w:tcW w:w="1700" w:type="dxa"/>
          </w:tcPr>
          <w:p w14:paraId="3E7907B9" w14:textId="77777777" w:rsidR="006310AA" w:rsidRPr="00901A60" w:rsidRDefault="00F94B41">
            <w:pPr>
              <w:pStyle w:val="GOSTTablenorm"/>
              <w:rPr>
                <w:szCs w:val="22"/>
              </w:rPr>
            </w:pPr>
            <w:r w:rsidRPr="00901A60">
              <w:rPr>
                <w:szCs w:val="22"/>
              </w:rPr>
              <w:t>R_759_G_S1_1_D</w:t>
            </w:r>
          </w:p>
        </w:tc>
        <w:tc>
          <w:tcPr>
            <w:tcW w:w="567" w:type="dxa"/>
          </w:tcPr>
          <w:p w14:paraId="442A2BAF" w14:textId="77777777" w:rsidR="006310AA" w:rsidRPr="00901A60" w:rsidRDefault="00F94B41">
            <w:pPr>
              <w:pStyle w:val="GOSTTablenorm"/>
              <w:jc w:val="center"/>
              <w:rPr>
                <w:szCs w:val="22"/>
              </w:rPr>
            </w:pPr>
            <w:r w:rsidRPr="00901A60">
              <w:rPr>
                <w:szCs w:val="22"/>
              </w:rPr>
              <w:t>C</w:t>
            </w:r>
          </w:p>
        </w:tc>
        <w:tc>
          <w:tcPr>
            <w:tcW w:w="1133" w:type="dxa"/>
          </w:tcPr>
          <w:p w14:paraId="20DAAC7F" w14:textId="77777777" w:rsidR="006310AA" w:rsidRPr="00901A60" w:rsidRDefault="00F94B41">
            <w:pPr>
              <w:pStyle w:val="GOSTTablenorm"/>
              <w:rPr>
                <w:szCs w:val="22"/>
              </w:rPr>
            </w:pPr>
            <w:r w:rsidRPr="00901A60">
              <w:rPr>
                <w:szCs w:val="22"/>
              </w:rPr>
              <w:t>tR_759_G_S1_1_D</w:t>
            </w:r>
          </w:p>
        </w:tc>
        <w:tc>
          <w:tcPr>
            <w:tcW w:w="567" w:type="dxa"/>
          </w:tcPr>
          <w:p w14:paraId="00184867" w14:textId="77777777" w:rsidR="006310AA" w:rsidRPr="00901A60" w:rsidRDefault="00F94B41">
            <w:pPr>
              <w:pStyle w:val="GOSTTablenorm"/>
              <w:jc w:val="center"/>
              <w:rPr>
                <w:szCs w:val="22"/>
              </w:rPr>
            </w:pPr>
            <w:r w:rsidRPr="00901A60">
              <w:rPr>
                <w:szCs w:val="22"/>
              </w:rPr>
              <w:t>Н</w:t>
            </w:r>
          </w:p>
        </w:tc>
        <w:tc>
          <w:tcPr>
            <w:tcW w:w="3961" w:type="dxa"/>
          </w:tcPr>
          <w:p w14:paraId="3E9E36BD" w14:textId="44ACF30B"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_Ref22894990 \h  \* MERGEFORMAT </w:instrText>
            </w:r>
            <w:r w:rsidRPr="00901A60">
              <w:rPr>
                <w:szCs w:val="22"/>
              </w:rPr>
            </w:r>
            <w:r w:rsidRPr="00901A60">
              <w:rPr>
                <w:szCs w:val="22"/>
              </w:rPr>
              <w:fldChar w:fldCharType="separate"/>
            </w:r>
            <w:r w:rsidR="00D21171" w:rsidRPr="00D21171">
              <w:rPr>
                <w:szCs w:val="22"/>
              </w:rPr>
              <w:t>41</w:t>
            </w:r>
            <w:r w:rsidRPr="00901A60">
              <w:rPr>
                <w:szCs w:val="22"/>
              </w:rPr>
              <w:fldChar w:fldCharType="end"/>
            </w:r>
          </w:p>
        </w:tc>
      </w:tr>
      <w:tr w:rsidR="006310AA" w:rsidRPr="00901A60" w14:paraId="3B617B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74634B9" w14:textId="77777777" w:rsidR="006310AA" w:rsidRPr="00901A60" w:rsidRDefault="00F94B41">
            <w:pPr>
              <w:pStyle w:val="GOSTTablenorm"/>
              <w:rPr>
                <w:szCs w:val="22"/>
              </w:rPr>
            </w:pPr>
            <w:r w:rsidRPr="00901A60">
              <w:rPr>
                <w:b/>
                <w:szCs w:val="22"/>
              </w:rPr>
              <w:t>1.2. Доведенные бюджетные данные</w:t>
            </w:r>
          </w:p>
        </w:tc>
      </w:tr>
      <w:tr w:rsidR="006310AA" w:rsidRPr="00901A60" w14:paraId="665A2E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5DE907F" w14:textId="77777777" w:rsidR="006310AA" w:rsidRPr="00901A60" w:rsidRDefault="00F94B41">
            <w:pPr>
              <w:pStyle w:val="GOSTTablenorm"/>
              <w:rPr>
                <w:szCs w:val="22"/>
              </w:rPr>
            </w:pPr>
            <w:r w:rsidRPr="00901A60">
              <w:rPr>
                <w:b/>
                <w:szCs w:val="22"/>
              </w:rPr>
              <w:t>1.2.1. Бюджетные данные</w:t>
            </w:r>
          </w:p>
        </w:tc>
      </w:tr>
      <w:tr w:rsidR="006310AA" w:rsidRPr="00901A60" w14:paraId="5C934C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A69C38" w14:textId="77777777" w:rsidR="006310AA" w:rsidRPr="00901A60" w:rsidRDefault="00F94B41">
            <w:pPr>
              <w:pStyle w:val="GOSTTablenorm"/>
              <w:rPr>
                <w:szCs w:val="22"/>
              </w:rPr>
            </w:pPr>
            <w:r w:rsidRPr="00901A60">
              <w:rPr>
                <w:szCs w:val="22"/>
              </w:rPr>
              <w:t>Бюджетные данные</w:t>
            </w:r>
          </w:p>
        </w:tc>
        <w:tc>
          <w:tcPr>
            <w:tcW w:w="1700" w:type="dxa"/>
          </w:tcPr>
          <w:p w14:paraId="0EC3D9DA" w14:textId="77777777" w:rsidR="006310AA" w:rsidRPr="00901A60" w:rsidRDefault="00F94B41">
            <w:pPr>
              <w:pStyle w:val="GOSTTablenorm"/>
              <w:rPr>
                <w:szCs w:val="22"/>
              </w:rPr>
            </w:pPr>
            <w:r w:rsidRPr="00901A60">
              <w:rPr>
                <w:szCs w:val="22"/>
              </w:rPr>
              <w:t>R_759_G_S1_2_1_D</w:t>
            </w:r>
          </w:p>
        </w:tc>
        <w:tc>
          <w:tcPr>
            <w:tcW w:w="567" w:type="dxa"/>
          </w:tcPr>
          <w:p w14:paraId="0A893AF1" w14:textId="77777777" w:rsidR="006310AA" w:rsidRPr="00901A60" w:rsidRDefault="00F94B41">
            <w:pPr>
              <w:pStyle w:val="GOSTTablenorm"/>
              <w:jc w:val="center"/>
              <w:rPr>
                <w:szCs w:val="22"/>
              </w:rPr>
            </w:pPr>
            <w:r w:rsidRPr="00901A60">
              <w:rPr>
                <w:szCs w:val="22"/>
              </w:rPr>
              <w:t>C</w:t>
            </w:r>
          </w:p>
        </w:tc>
        <w:tc>
          <w:tcPr>
            <w:tcW w:w="1133" w:type="dxa"/>
          </w:tcPr>
          <w:p w14:paraId="4DA6F29C" w14:textId="77777777" w:rsidR="006310AA" w:rsidRPr="00901A60" w:rsidRDefault="00F94B41">
            <w:pPr>
              <w:pStyle w:val="GOSTTablenorm"/>
              <w:rPr>
                <w:szCs w:val="22"/>
              </w:rPr>
            </w:pPr>
            <w:r w:rsidRPr="00901A60">
              <w:rPr>
                <w:szCs w:val="22"/>
              </w:rPr>
              <w:t>tR_759_G_S1_2_1_D</w:t>
            </w:r>
          </w:p>
        </w:tc>
        <w:tc>
          <w:tcPr>
            <w:tcW w:w="567" w:type="dxa"/>
          </w:tcPr>
          <w:p w14:paraId="18B63A51" w14:textId="77777777" w:rsidR="006310AA" w:rsidRPr="00901A60" w:rsidRDefault="00F94B41">
            <w:pPr>
              <w:pStyle w:val="GOSTTablenorm"/>
              <w:jc w:val="center"/>
              <w:rPr>
                <w:szCs w:val="22"/>
              </w:rPr>
            </w:pPr>
            <w:r w:rsidRPr="00901A60">
              <w:rPr>
                <w:szCs w:val="22"/>
              </w:rPr>
              <w:t>Н</w:t>
            </w:r>
          </w:p>
        </w:tc>
        <w:tc>
          <w:tcPr>
            <w:tcW w:w="3961" w:type="dxa"/>
          </w:tcPr>
          <w:p w14:paraId="21E801A1" w14:textId="40B55058"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_Ref22895004 \h  \* MERGEFORMAT </w:instrText>
            </w:r>
            <w:r w:rsidRPr="00901A60">
              <w:rPr>
                <w:szCs w:val="22"/>
              </w:rPr>
            </w:r>
            <w:r w:rsidRPr="00901A60">
              <w:rPr>
                <w:szCs w:val="22"/>
              </w:rPr>
              <w:fldChar w:fldCharType="separate"/>
            </w:r>
            <w:r w:rsidR="00D21171" w:rsidRPr="00D21171">
              <w:rPr>
                <w:szCs w:val="22"/>
              </w:rPr>
              <w:t>43</w:t>
            </w:r>
            <w:r w:rsidRPr="00901A60">
              <w:rPr>
                <w:szCs w:val="22"/>
              </w:rPr>
              <w:fldChar w:fldCharType="end"/>
            </w:r>
          </w:p>
        </w:tc>
      </w:tr>
      <w:tr w:rsidR="006310AA" w:rsidRPr="00901A60" w14:paraId="592DD29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9FA752B" w14:textId="77777777" w:rsidR="006310AA" w:rsidRPr="00901A60" w:rsidRDefault="00F94B41">
            <w:pPr>
              <w:pStyle w:val="GOSTTablenorm"/>
              <w:rPr>
                <w:szCs w:val="22"/>
              </w:rPr>
            </w:pPr>
            <w:r w:rsidRPr="00901A60">
              <w:rPr>
                <w:szCs w:val="22"/>
              </w:rPr>
              <w:lastRenderedPageBreak/>
              <w:t>Итого</w:t>
            </w:r>
          </w:p>
          <w:p w14:paraId="386DA307" w14:textId="77777777" w:rsidR="006310AA" w:rsidRPr="00901A60" w:rsidRDefault="00F94B41">
            <w:pPr>
              <w:pStyle w:val="GOSTTablenorm"/>
              <w:rPr>
                <w:szCs w:val="22"/>
              </w:rPr>
            </w:pPr>
            <w:r w:rsidRPr="00901A60">
              <w:rPr>
                <w:szCs w:val="22"/>
              </w:rPr>
              <w:t>Бюджетные ассигнования</w:t>
            </w:r>
          </w:p>
          <w:p w14:paraId="6114040E" w14:textId="77777777" w:rsidR="006310AA" w:rsidRPr="00901A60" w:rsidRDefault="00F94B41">
            <w:pPr>
              <w:pStyle w:val="GOSTTablenorm"/>
              <w:rPr>
                <w:szCs w:val="22"/>
              </w:rPr>
            </w:pPr>
            <w:r w:rsidRPr="00901A60">
              <w:rPr>
                <w:szCs w:val="22"/>
              </w:rPr>
              <w:t>на ____ текущий финансовый год</w:t>
            </w:r>
          </w:p>
        </w:tc>
        <w:tc>
          <w:tcPr>
            <w:tcW w:w="1700" w:type="dxa"/>
          </w:tcPr>
          <w:p w14:paraId="57EC75FC" w14:textId="77777777" w:rsidR="006310AA" w:rsidRPr="00901A60" w:rsidRDefault="00F94B41">
            <w:pPr>
              <w:pStyle w:val="GOSTTablenorm"/>
              <w:rPr>
                <w:szCs w:val="22"/>
              </w:rPr>
            </w:pPr>
            <w:r w:rsidRPr="00901A60">
              <w:rPr>
                <w:szCs w:val="22"/>
              </w:rPr>
              <w:t>R_G_S1_2_1_F_R4</w:t>
            </w:r>
          </w:p>
        </w:tc>
        <w:tc>
          <w:tcPr>
            <w:tcW w:w="567" w:type="dxa"/>
          </w:tcPr>
          <w:p w14:paraId="257729C7" w14:textId="77777777" w:rsidR="006310AA" w:rsidRPr="00901A60" w:rsidRDefault="00F94B41">
            <w:pPr>
              <w:pStyle w:val="GOSTTablenorm"/>
              <w:jc w:val="center"/>
              <w:rPr>
                <w:szCs w:val="22"/>
              </w:rPr>
            </w:pPr>
            <w:r w:rsidRPr="00901A60">
              <w:rPr>
                <w:szCs w:val="22"/>
              </w:rPr>
              <w:t>П</w:t>
            </w:r>
          </w:p>
        </w:tc>
        <w:tc>
          <w:tcPr>
            <w:tcW w:w="1133" w:type="dxa"/>
          </w:tcPr>
          <w:p w14:paraId="678A79FA" w14:textId="77777777" w:rsidR="006310AA" w:rsidRPr="00901A60" w:rsidRDefault="00F94B41">
            <w:pPr>
              <w:pStyle w:val="GOSTTablenorm"/>
              <w:rPr>
                <w:szCs w:val="22"/>
              </w:rPr>
            </w:pPr>
            <w:r w:rsidRPr="00901A60">
              <w:rPr>
                <w:szCs w:val="22"/>
              </w:rPr>
              <w:t>N(20.2)</w:t>
            </w:r>
          </w:p>
        </w:tc>
        <w:tc>
          <w:tcPr>
            <w:tcW w:w="567" w:type="dxa"/>
          </w:tcPr>
          <w:p w14:paraId="46765EFC" w14:textId="77777777" w:rsidR="006310AA" w:rsidRPr="00901A60" w:rsidRDefault="00F94B41">
            <w:pPr>
              <w:pStyle w:val="GOSTTablenorm"/>
              <w:jc w:val="center"/>
              <w:rPr>
                <w:szCs w:val="22"/>
              </w:rPr>
            </w:pPr>
            <w:r w:rsidRPr="00901A60">
              <w:rPr>
                <w:szCs w:val="22"/>
              </w:rPr>
              <w:t>Н</w:t>
            </w:r>
          </w:p>
        </w:tc>
        <w:tc>
          <w:tcPr>
            <w:tcW w:w="3961" w:type="dxa"/>
          </w:tcPr>
          <w:p w14:paraId="4626CA5B" w14:textId="7123E557" w:rsidR="006310AA" w:rsidRPr="00901A60" w:rsidRDefault="00F94B41">
            <w:pPr>
              <w:pStyle w:val="GOSTTablenorm"/>
              <w:rPr>
                <w:szCs w:val="22"/>
              </w:rPr>
            </w:pPr>
            <w:r w:rsidRPr="00901A60">
              <w:rPr>
                <w:szCs w:val="22"/>
              </w:rPr>
              <w:t>Указывается итоговая сумма изменений (увеличение или уменьшение) бюджетных ассигнований, доведенных д</w:t>
            </w:r>
            <w:r w:rsidR="00DE5A01" w:rsidRPr="00901A60">
              <w:rPr>
                <w:szCs w:val="22"/>
              </w:rPr>
              <w:t>о ПБС на текущий финансовый год</w:t>
            </w:r>
          </w:p>
        </w:tc>
      </w:tr>
      <w:tr w:rsidR="006310AA" w:rsidRPr="00901A60" w14:paraId="20B3045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DF5846F" w14:textId="77777777" w:rsidR="006310AA" w:rsidRPr="00901A60" w:rsidRDefault="00F94B41">
            <w:pPr>
              <w:pStyle w:val="GOSTTablenorm"/>
              <w:rPr>
                <w:szCs w:val="22"/>
              </w:rPr>
            </w:pPr>
            <w:r w:rsidRPr="00901A60">
              <w:rPr>
                <w:szCs w:val="22"/>
              </w:rPr>
              <w:t>Итого</w:t>
            </w:r>
          </w:p>
          <w:p w14:paraId="5EE68764" w14:textId="77777777" w:rsidR="006310AA" w:rsidRPr="00901A60" w:rsidRDefault="00F94B41">
            <w:pPr>
              <w:pStyle w:val="GOSTTablenorm"/>
              <w:rPr>
                <w:szCs w:val="22"/>
              </w:rPr>
            </w:pPr>
            <w:r w:rsidRPr="00901A60">
              <w:rPr>
                <w:szCs w:val="22"/>
              </w:rPr>
              <w:t xml:space="preserve">Бюджетные ассигнования </w:t>
            </w:r>
          </w:p>
          <w:p w14:paraId="4CE4E4D7" w14:textId="77777777" w:rsidR="006310AA" w:rsidRPr="00901A60" w:rsidRDefault="00F94B41">
            <w:pPr>
              <w:pStyle w:val="GOSTTablenorm"/>
              <w:rPr>
                <w:szCs w:val="22"/>
              </w:rPr>
            </w:pPr>
            <w:r w:rsidRPr="00901A60">
              <w:rPr>
                <w:szCs w:val="22"/>
              </w:rPr>
              <w:t xml:space="preserve">на плановый период ____ - ____ годов </w:t>
            </w:r>
          </w:p>
          <w:p w14:paraId="042BD9F6" w14:textId="77777777" w:rsidR="006310AA" w:rsidRPr="00901A60" w:rsidRDefault="00F94B41">
            <w:pPr>
              <w:pStyle w:val="GOSTTablenorm"/>
              <w:rPr>
                <w:szCs w:val="22"/>
              </w:rPr>
            </w:pPr>
            <w:r w:rsidRPr="00901A60">
              <w:rPr>
                <w:szCs w:val="22"/>
              </w:rPr>
              <w:t>первый год</w:t>
            </w:r>
          </w:p>
        </w:tc>
        <w:tc>
          <w:tcPr>
            <w:tcW w:w="1700" w:type="dxa"/>
          </w:tcPr>
          <w:p w14:paraId="21555B48" w14:textId="77777777" w:rsidR="006310AA" w:rsidRPr="00901A60" w:rsidRDefault="00F94B41">
            <w:pPr>
              <w:pStyle w:val="GOSTTablenorm"/>
              <w:rPr>
                <w:szCs w:val="22"/>
              </w:rPr>
            </w:pPr>
            <w:r w:rsidRPr="00901A60">
              <w:rPr>
                <w:szCs w:val="22"/>
              </w:rPr>
              <w:t>R_G_S1_2_1_F_R5</w:t>
            </w:r>
          </w:p>
        </w:tc>
        <w:tc>
          <w:tcPr>
            <w:tcW w:w="567" w:type="dxa"/>
          </w:tcPr>
          <w:p w14:paraId="629B9360" w14:textId="77777777" w:rsidR="006310AA" w:rsidRPr="00901A60" w:rsidRDefault="00F94B41">
            <w:pPr>
              <w:pStyle w:val="GOSTTablenorm"/>
              <w:jc w:val="center"/>
              <w:rPr>
                <w:szCs w:val="22"/>
              </w:rPr>
            </w:pPr>
            <w:r w:rsidRPr="00901A60">
              <w:rPr>
                <w:szCs w:val="22"/>
              </w:rPr>
              <w:t>П</w:t>
            </w:r>
          </w:p>
        </w:tc>
        <w:tc>
          <w:tcPr>
            <w:tcW w:w="1133" w:type="dxa"/>
          </w:tcPr>
          <w:p w14:paraId="0571A8E3" w14:textId="77777777" w:rsidR="006310AA" w:rsidRPr="00901A60" w:rsidRDefault="00F94B41">
            <w:pPr>
              <w:pStyle w:val="GOSTTablenorm"/>
              <w:rPr>
                <w:szCs w:val="22"/>
              </w:rPr>
            </w:pPr>
            <w:r w:rsidRPr="00901A60">
              <w:rPr>
                <w:szCs w:val="22"/>
              </w:rPr>
              <w:t>N(20.2)</w:t>
            </w:r>
          </w:p>
        </w:tc>
        <w:tc>
          <w:tcPr>
            <w:tcW w:w="567" w:type="dxa"/>
          </w:tcPr>
          <w:p w14:paraId="7468CC3A" w14:textId="77777777" w:rsidR="006310AA" w:rsidRPr="00901A60" w:rsidRDefault="00F94B41">
            <w:pPr>
              <w:pStyle w:val="GOSTTablenorm"/>
              <w:jc w:val="center"/>
              <w:rPr>
                <w:szCs w:val="22"/>
              </w:rPr>
            </w:pPr>
            <w:r w:rsidRPr="00901A60">
              <w:rPr>
                <w:szCs w:val="22"/>
              </w:rPr>
              <w:t>Н</w:t>
            </w:r>
          </w:p>
        </w:tc>
        <w:tc>
          <w:tcPr>
            <w:tcW w:w="3961" w:type="dxa"/>
          </w:tcPr>
          <w:p w14:paraId="736FBD03" w14:textId="7D711465" w:rsidR="006310AA" w:rsidRPr="00901A60" w:rsidRDefault="00F94B41">
            <w:pPr>
              <w:pStyle w:val="GOSTTablenorm"/>
              <w:rPr>
                <w:szCs w:val="22"/>
              </w:rPr>
            </w:pPr>
            <w:r w:rsidRPr="00901A60">
              <w:rPr>
                <w:szCs w:val="22"/>
              </w:rPr>
              <w:t xml:space="preserve">Указывается итоговая сумма изменений (увеличение или уменьшение) бюджетных ассигнований, доведенных до ПБС </w:t>
            </w:r>
            <w:r w:rsidR="00DE5A01" w:rsidRPr="00901A60">
              <w:rPr>
                <w:szCs w:val="22"/>
              </w:rPr>
              <w:t>на первый год планового периода</w:t>
            </w:r>
          </w:p>
        </w:tc>
      </w:tr>
      <w:tr w:rsidR="006310AA" w:rsidRPr="00901A60" w14:paraId="558AB1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EB96461" w14:textId="77777777" w:rsidR="006310AA" w:rsidRPr="00901A60" w:rsidRDefault="00F94B41">
            <w:pPr>
              <w:pStyle w:val="GOSTTablenorm"/>
              <w:rPr>
                <w:szCs w:val="22"/>
              </w:rPr>
            </w:pPr>
            <w:r w:rsidRPr="00901A60">
              <w:rPr>
                <w:szCs w:val="22"/>
              </w:rPr>
              <w:t>Итого</w:t>
            </w:r>
          </w:p>
          <w:p w14:paraId="794CA59E" w14:textId="77777777" w:rsidR="006310AA" w:rsidRPr="00901A60" w:rsidRDefault="00F94B41">
            <w:pPr>
              <w:pStyle w:val="GOSTTablenorm"/>
              <w:rPr>
                <w:szCs w:val="22"/>
              </w:rPr>
            </w:pPr>
            <w:r w:rsidRPr="00901A60">
              <w:rPr>
                <w:szCs w:val="22"/>
              </w:rPr>
              <w:t xml:space="preserve">Бюджетные ассигнования </w:t>
            </w:r>
          </w:p>
          <w:p w14:paraId="0C7A8A13" w14:textId="77777777" w:rsidR="006310AA" w:rsidRPr="00901A60" w:rsidRDefault="00F94B41">
            <w:pPr>
              <w:pStyle w:val="GOSTTablenorm"/>
              <w:rPr>
                <w:szCs w:val="22"/>
              </w:rPr>
            </w:pPr>
            <w:r w:rsidRPr="00901A60">
              <w:rPr>
                <w:szCs w:val="22"/>
              </w:rPr>
              <w:t xml:space="preserve">на плановый период ____ - ____ годов </w:t>
            </w:r>
          </w:p>
          <w:p w14:paraId="540FAF20" w14:textId="77777777" w:rsidR="006310AA" w:rsidRPr="00901A60" w:rsidRDefault="00F94B41">
            <w:pPr>
              <w:pStyle w:val="GOSTTablenorm"/>
              <w:rPr>
                <w:szCs w:val="22"/>
              </w:rPr>
            </w:pPr>
            <w:r w:rsidRPr="00901A60">
              <w:rPr>
                <w:szCs w:val="22"/>
              </w:rPr>
              <w:t>второй год</w:t>
            </w:r>
          </w:p>
        </w:tc>
        <w:tc>
          <w:tcPr>
            <w:tcW w:w="1700" w:type="dxa"/>
          </w:tcPr>
          <w:p w14:paraId="78BE4F9D" w14:textId="77777777" w:rsidR="006310AA" w:rsidRPr="00901A60" w:rsidRDefault="00F94B41">
            <w:pPr>
              <w:pStyle w:val="GOSTTablenorm"/>
              <w:rPr>
                <w:szCs w:val="22"/>
              </w:rPr>
            </w:pPr>
            <w:r w:rsidRPr="00901A60">
              <w:rPr>
                <w:szCs w:val="22"/>
              </w:rPr>
              <w:t>R_G_S1_2_1_F_R6</w:t>
            </w:r>
          </w:p>
        </w:tc>
        <w:tc>
          <w:tcPr>
            <w:tcW w:w="567" w:type="dxa"/>
          </w:tcPr>
          <w:p w14:paraId="380136F1" w14:textId="77777777" w:rsidR="006310AA" w:rsidRPr="00901A60" w:rsidRDefault="00F94B41">
            <w:pPr>
              <w:pStyle w:val="GOSTTablenorm"/>
              <w:jc w:val="center"/>
              <w:rPr>
                <w:szCs w:val="22"/>
              </w:rPr>
            </w:pPr>
            <w:r w:rsidRPr="00901A60">
              <w:rPr>
                <w:szCs w:val="22"/>
              </w:rPr>
              <w:t>П</w:t>
            </w:r>
          </w:p>
        </w:tc>
        <w:tc>
          <w:tcPr>
            <w:tcW w:w="1133" w:type="dxa"/>
          </w:tcPr>
          <w:p w14:paraId="21A58D99" w14:textId="77777777" w:rsidR="006310AA" w:rsidRPr="00901A60" w:rsidRDefault="00F94B41">
            <w:pPr>
              <w:pStyle w:val="GOSTTablenorm"/>
              <w:rPr>
                <w:szCs w:val="22"/>
              </w:rPr>
            </w:pPr>
            <w:r w:rsidRPr="00901A60">
              <w:rPr>
                <w:szCs w:val="22"/>
              </w:rPr>
              <w:t>N(20.2)</w:t>
            </w:r>
          </w:p>
        </w:tc>
        <w:tc>
          <w:tcPr>
            <w:tcW w:w="567" w:type="dxa"/>
          </w:tcPr>
          <w:p w14:paraId="6735FC73" w14:textId="77777777" w:rsidR="006310AA" w:rsidRPr="00901A60" w:rsidRDefault="00F94B41">
            <w:pPr>
              <w:pStyle w:val="GOSTTablenorm"/>
              <w:jc w:val="center"/>
              <w:rPr>
                <w:szCs w:val="22"/>
              </w:rPr>
            </w:pPr>
            <w:r w:rsidRPr="00901A60">
              <w:rPr>
                <w:szCs w:val="22"/>
              </w:rPr>
              <w:t>Н</w:t>
            </w:r>
          </w:p>
        </w:tc>
        <w:tc>
          <w:tcPr>
            <w:tcW w:w="3961" w:type="dxa"/>
          </w:tcPr>
          <w:p w14:paraId="1D22A7C3" w14:textId="08843F8F" w:rsidR="006310AA" w:rsidRPr="00901A60" w:rsidRDefault="00F94B41">
            <w:pPr>
              <w:pStyle w:val="GOSTTablenorm"/>
              <w:rPr>
                <w:szCs w:val="22"/>
              </w:rPr>
            </w:pPr>
            <w:r w:rsidRPr="00901A60">
              <w:rPr>
                <w:szCs w:val="22"/>
              </w:rPr>
              <w:t xml:space="preserve">Указывается итоговая сумма изменений (увеличение или уменьшение) бюджетных ассигнований, доведенных до ПБС </w:t>
            </w:r>
            <w:r w:rsidR="00DE5A01" w:rsidRPr="00901A60">
              <w:rPr>
                <w:szCs w:val="22"/>
              </w:rPr>
              <w:t>на второй год планового периода</w:t>
            </w:r>
          </w:p>
        </w:tc>
      </w:tr>
      <w:tr w:rsidR="006310AA" w:rsidRPr="00901A60" w14:paraId="3A22BC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4C702F7" w14:textId="77777777" w:rsidR="006310AA" w:rsidRPr="00901A60" w:rsidRDefault="00F94B41">
            <w:pPr>
              <w:pStyle w:val="GOSTTablenorm"/>
              <w:rPr>
                <w:szCs w:val="22"/>
              </w:rPr>
            </w:pPr>
            <w:r w:rsidRPr="00901A60">
              <w:rPr>
                <w:szCs w:val="22"/>
              </w:rPr>
              <w:t>Итого</w:t>
            </w:r>
          </w:p>
          <w:p w14:paraId="21C98451" w14:textId="77777777" w:rsidR="006310AA" w:rsidRPr="00901A60" w:rsidRDefault="00F94B41">
            <w:pPr>
              <w:pStyle w:val="GOSTTablenorm"/>
              <w:rPr>
                <w:szCs w:val="22"/>
              </w:rPr>
            </w:pPr>
            <w:r w:rsidRPr="00901A60">
              <w:rPr>
                <w:szCs w:val="22"/>
              </w:rPr>
              <w:t xml:space="preserve">Бюджетные ассигнования </w:t>
            </w:r>
          </w:p>
          <w:p w14:paraId="4AE5CEF3" w14:textId="77777777" w:rsidR="006310AA" w:rsidRPr="00901A60" w:rsidRDefault="00F94B41">
            <w:pPr>
              <w:pStyle w:val="GOSTTablenorm"/>
              <w:rPr>
                <w:szCs w:val="22"/>
              </w:rPr>
            </w:pPr>
            <w:r w:rsidRPr="00901A60">
              <w:rPr>
                <w:szCs w:val="22"/>
              </w:rPr>
              <w:t xml:space="preserve">на плановый период ____ - ____ годов </w:t>
            </w:r>
          </w:p>
          <w:p w14:paraId="6D410A9B" w14:textId="77777777" w:rsidR="006310AA" w:rsidRPr="00901A60" w:rsidRDefault="00F94B41">
            <w:pPr>
              <w:pStyle w:val="GOSTTablenorm"/>
              <w:rPr>
                <w:szCs w:val="22"/>
              </w:rPr>
            </w:pPr>
            <w:r w:rsidRPr="00901A60">
              <w:rPr>
                <w:szCs w:val="22"/>
              </w:rPr>
              <w:t>третий год</w:t>
            </w:r>
          </w:p>
        </w:tc>
        <w:tc>
          <w:tcPr>
            <w:tcW w:w="1700" w:type="dxa"/>
          </w:tcPr>
          <w:p w14:paraId="7340BD57" w14:textId="77777777" w:rsidR="006310AA" w:rsidRPr="00901A60" w:rsidRDefault="00F94B41">
            <w:pPr>
              <w:pStyle w:val="GOSTTablenorm"/>
              <w:rPr>
                <w:szCs w:val="22"/>
              </w:rPr>
            </w:pPr>
            <w:r w:rsidRPr="00901A60">
              <w:rPr>
                <w:szCs w:val="22"/>
              </w:rPr>
              <w:t>R_G_S1_2_1_F_R6_2</w:t>
            </w:r>
          </w:p>
        </w:tc>
        <w:tc>
          <w:tcPr>
            <w:tcW w:w="567" w:type="dxa"/>
          </w:tcPr>
          <w:p w14:paraId="15AC9524" w14:textId="77777777" w:rsidR="006310AA" w:rsidRPr="00901A60" w:rsidRDefault="00F94B41">
            <w:pPr>
              <w:pStyle w:val="GOSTTablenorm"/>
              <w:jc w:val="center"/>
              <w:rPr>
                <w:szCs w:val="22"/>
              </w:rPr>
            </w:pPr>
            <w:r w:rsidRPr="00901A60">
              <w:rPr>
                <w:szCs w:val="22"/>
              </w:rPr>
              <w:t>П</w:t>
            </w:r>
          </w:p>
        </w:tc>
        <w:tc>
          <w:tcPr>
            <w:tcW w:w="1133" w:type="dxa"/>
          </w:tcPr>
          <w:p w14:paraId="18E23429" w14:textId="77777777" w:rsidR="006310AA" w:rsidRPr="00901A60" w:rsidRDefault="00F94B41">
            <w:pPr>
              <w:pStyle w:val="GOSTTablenorm"/>
              <w:rPr>
                <w:szCs w:val="22"/>
              </w:rPr>
            </w:pPr>
            <w:r w:rsidRPr="00901A60">
              <w:rPr>
                <w:szCs w:val="22"/>
              </w:rPr>
              <w:t>N(20.2)</w:t>
            </w:r>
          </w:p>
        </w:tc>
        <w:tc>
          <w:tcPr>
            <w:tcW w:w="567" w:type="dxa"/>
          </w:tcPr>
          <w:p w14:paraId="38F7D792" w14:textId="77777777" w:rsidR="006310AA" w:rsidRPr="00901A60" w:rsidRDefault="00F94B41">
            <w:pPr>
              <w:pStyle w:val="GOSTTablenorm"/>
              <w:jc w:val="center"/>
              <w:rPr>
                <w:szCs w:val="22"/>
              </w:rPr>
            </w:pPr>
            <w:r w:rsidRPr="00901A60">
              <w:rPr>
                <w:szCs w:val="22"/>
              </w:rPr>
              <w:t>Н</w:t>
            </w:r>
          </w:p>
        </w:tc>
        <w:tc>
          <w:tcPr>
            <w:tcW w:w="3961" w:type="dxa"/>
          </w:tcPr>
          <w:p w14:paraId="1715CB3E" w14:textId="59E72519" w:rsidR="006310AA" w:rsidRPr="00901A60" w:rsidRDefault="00F94B41">
            <w:pPr>
              <w:pStyle w:val="GOSTTablenorm"/>
              <w:rPr>
                <w:szCs w:val="22"/>
              </w:rPr>
            </w:pPr>
            <w:r w:rsidRPr="00901A60">
              <w:rPr>
                <w:szCs w:val="22"/>
              </w:rPr>
              <w:t xml:space="preserve">Указывается итоговая сумма изменений (увеличение или уменьшение) бюджетных ассигнований, доведенных до ПБС </w:t>
            </w:r>
            <w:r w:rsidR="00DE5A01" w:rsidRPr="00901A60">
              <w:rPr>
                <w:szCs w:val="22"/>
              </w:rPr>
              <w:t>на третий год планового периода</w:t>
            </w:r>
          </w:p>
        </w:tc>
      </w:tr>
      <w:tr w:rsidR="006310AA" w:rsidRPr="00901A60" w14:paraId="24B938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1B0DB0F" w14:textId="77777777" w:rsidR="006310AA" w:rsidRPr="00901A60" w:rsidRDefault="00F94B41">
            <w:pPr>
              <w:pStyle w:val="GOSTTablenorm"/>
              <w:rPr>
                <w:szCs w:val="22"/>
              </w:rPr>
            </w:pPr>
            <w:r w:rsidRPr="00901A60">
              <w:rPr>
                <w:szCs w:val="22"/>
              </w:rPr>
              <w:t xml:space="preserve">Итого </w:t>
            </w:r>
          </w:p>
          <w:p w14:paraId="58D0B433" w14:textId="77777777" w:rsidR="006310AA" w:rsidRPr="00901A60" w:rsidRDefault="00F94B41">
            <w:pPr>
              <w:pStyle w:val="GOSTTablenorm"/>
              <w:rPr>
                <w:szCs w:val="22"/>
              </w:rPr>
            </w:pPr>
            <w:r w:rsidRPr="00901A60">
              <w:rPr>
                <w:szCs w:val="22"/>
              </w:rPr>
              <w:t>Лимиты бюджетных обязательств</w:t>
            </w:r>
          </w:p>
          <w:p w14:paraId="599DFBFE" w14:textId="77777777" w:rsidR="006310AA" w:rsidRPr="00901A60" w:rsidRDefault="00F94B41">
            <w:pPr>
              <w:pStyle w:val="GOSTTablenorm"/>
              <w:rPr>
                <w:szCs w:val="22"/>
              </w:rPr>
            </w:pPr>
            <w:r w:rsidRPr="00901A60">
              <w:rPr>
                <w:szCs w:val="22"/>
              </w:rPr>
              <w:t>на ____ текущий финансовый год</w:t>
            </w:r>
          </w:p>
        </w:tc>
        <w:tc>
          <w:tcPr>
            <w:tcW w:w="1700" w:type="dxa"/>
          </w:tcPr>
          <w:p w14:paraId="1CD91598" w14:textId="77777777" w:rsidR="006310AA" w:rsidRPr="00901A60" w:rsidRDefault="00F94B41">
            <w:pPr>
              <w:pStyle w:val="GOSTTablenorm"/>
              <w:rPr>
                <w:szCs w:val="22"/>
              </w:rPr>
            </w:pPr>
            <w:r w:rsidRPr="00901A60">
              <w:rPr>
                <w:szCs w:val="22"/>
              </w:rPr>
              <w:t>R_G_S1_2_1_F_R7</w:t>
            </w:r>
          </w:p>
        </w:tc>
        <w:tc>
          <w:tcPr>
            <w:tcW w:w="567" w:type="dxa"/>
          </w:tcPr>
          <w:p w14:paraId="4F1E2549" w14:textId="77777777" w:rsidR="006310AA" w:rsidRPr="00901A60" w:rsidRDefault="00F94B41">
            <w:pPr>
              <w:pStyle w:val="GOSTTablenorm"/>
              <w:jc w:val="center"/>
              <w:rPr>
                <w:szCs w:val="22"/>
              </w:rPr>
            </w:pPr>
            <w:r w:rsidRPr="00901A60">
              <w:rPr>
                <w:szCs w:val="22"/>
              </w:rPr>
              <w:t>П</w:t>
            </w:r>
          </w:p>
        </w:tc>
        <w:tc>
          <w:tcPr>
            <w:tcW w:w="1133" w:type="dxa"/>
          </w:tcPr>
          <w:p w14:paraId="52893CC8" w14:textId="77777777" w:rsidR="006310AA" w:rsidRPr="00901A60" w:rsidRDefault="00F94B41">
            <w:pPr>
              <w:pStyle w:val="GOSTTablenorm"/>
              <w:rPr>
                <w:szCs w:val="22"/>
              </w:rPr>
            </w:pPr>
            <w:r w:rsidRPr="00901A60">
              <w:rPr>
                <w:szCs w:val="22"/>
              </w:rPr>
              <w:t>N(20.2)</w:t>
            </w:r>
          </w:p>
        </w:tc>
        <w:tc>
          <w:tcPr>
            <w:tcW w:w="567" w:type="dxa"/>
          </w:tcPr>
          <w:p w14:paraId="75EDA7A2" w14:textId="77777777" w:rsidR="006310AA" w:rsidRPr="00901A60" w:rsidRDefault="00F94B41">
            <w:pPr>
              <w:pStyle w:val="GOSTTablenorm"/>
              <w:jc w:val="center"/>
              <w:rPr>
                <w:szCs w:val="22"/>
              </w:rPr>
            </w:pPr>
            <w:r w:rsidRPr="00901A60">
              <w:rPr>
                <w:szCs w:val="22"/>
              </w:rPr>
              <w:t>Н</w:t>
            </w:r>
          </w:p>
        </w:tc>
        <w:tc>
          <w:tcPr>
            <w:tcW w:w="3961" w:type="dxa"/>
          </w:tcPr>
          <w:p w14:paraId="3944F008" w14:textId="3F74AA52" w:rsidR="006310AA" w:rsidRPr="00901A60" w:rsidRDefault="00F94B41">
            <w:pPr>
              <w:pStyle w:val="GOSTTablenorm"/>
              <w:rPr>
                <w:szCs w:val="22"/>
              </w:rPr>
            </w:pPr>
            <w:r w:rsidRPr="00901A60">
              <w:rPr>
                <w:szCs w:val="22"/>
              </w:rPr>
              <w:t>Указывается итоговая сумма изменений (увеличение или уменьшение) лимитов бюджетных обязательств, доведенных до ПБС (распределенных</w:t>
            </w:r>
            <w:r w:rsidR="00DE5A01" w:rsidRPr="00901A60">
              <w:rPr>
                <w:szCs w:val="22"/>
              </w:rPr>
              <w:t xml:space="preserve"> ПБС) на текущий финансовый год</w:t>
            </w:r>
          </w:p>
        </w:tc>
      </w:tr>
      <w:tr w:rsidR="006310AA" w:rsidRPr="00901A60" w14:paraId="7D5909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0AFC4D1" w14:textId="77777777" w:rsidR="006310AA" w:rsidRPr="00901A60" w:rsidRDefault="00F94B41">
            <w:pPr>
              <w:pStyle w:val="GOSTTablenorm"/>
              <w:rPr>
                <w:szCs w:val="22"/>
              </w:rPr>
            </w:pPr>
            <w:r w:rsidRPr="00901A60">
              <w:rPr>
                <w:szCs w:val="22"/>
              </w:rPr>
              <w:t xml:space="preserve">Итого </w:t>
            </w:r>
          </w:p>
          <w:p w14:paraId="221E7067" w14:textId="77777777" w:rsidR="006310AA" w:rsidRPr="00901A60" w:rsidRDefault="00F94B41">
            <w:pPr>
              <w:pStyle w:val="GOSTTablenorm"/>
              <w:rPr>
                <w:szCs w:val="22"/>
              </w:rPr>
            </w:pPr>
            <w:r w:rsidRPr="00901A60">
              <w:rPr>
                <w:szCs w:val="22"/>
              </w:rPr>
              <w:t xml:space="preserve">Лимиты бюджетных обязательств </w:t>
            </w:r>
          </w:p>
          <w:p w14:paraId="04CAD73E" w14:textId="77777777" w:rsidR="006310AA" w:rsidRPr="00901A60" w:rsidRDefault="00F94B41">
            <w:pPr>
              <w:pStyle w:val="GOSTTablenorm"/>
              <w:rPr>
                <w:szCs w:val="22"/>
              </w:rPr>
            </w:pPr>
            <w:r w:rsidRPr="00901A60">
              <w:rPr>
                <w:szCs w:val="22"/>
              </w:rPr>
              <w:t xml:space="preserve">на плановый период ____ - ____ годов </w:t>
            </w:r>
          </w:p>
          <w:p w14:paraId="74B0255C" w14:textId="77777777" w:rsidR="006310AA" w:rsidRPr="00901A60" w:rsidRDefault="00F94B41">
            <w:pPr>
              <w:pStyle w:val="GOSTTablenorm"/>
              <w:rPr>
                <w:szCs w:val="22"/>
              </w:rPr>
            </w:pPr>
            <w:r w:rsidRPr="00901A60">
              <w:rPr>
                <w:szCs w:val="22"/>
              </w:rPr>
              <w:t xml:space="preserve"> первый год</w:t>
            </w:r>
          </w:p>
        </w:tc>
        <w:tc>
          <w:tcPr>
            <w:tcW w:w="1700" w:type="dxa"/>
          </w:tcPr>
          <w:p w14:paraId="24963156" w14:textId="77777777" w:rsidR="006310AA" w:rsidRPr="00901A60" w:rsidRDefault="00F94B41">
            <w:pPr>
              <w:pStyle w:val="GOSTTablenorm"/>
              <w:rPr>
                <w:szCs w:val="22"/>
              </w:rPr>
            </w:pPr>
            <w:r w:rsidRPr="00901A60">
              <w:rPr>
                <w:szCs w:val="22"/>
              </w:rPr>
              <w:t>R_G_S1_2_1_F_R8</w:t>
            </w:r>
          </w:p>
        </w:tc>
        <w:tc>
          <w:tcPr>
            <w:tcW w:w="567" w:type="dxa"/>
          </w:tcPr>
          <w:p w14:paraId="30EF6DE9" w14:textId="77777777" w:rsidR="006310AA" w:rsidRPr="00901A60" w:rsidRDefault="00F94B41">
            <w:pPr>
              <w:pStyle w:val="GOSTTablenorm"/>
              <w:jc w:val="center"/>
              <w:rPr>
                <w:szCs w:val="22"/>
              </w:rPr>
            </w:pPr>
            <w:r w:rsidRPr="00901A60">
              <w:rPr>
                <w:szCs w:val="22"/>
              </w:rPr>
              <w:t>П</w:t>
            </w:r>
          </w:p>
        </w:tc>
        <w:tc>
          <w:tcPr>
            <w:tcW w:w="1133" w:type="dxa"/>
          </w:tcPr>
          <w:p w14:paraId="6C5849ED" w14:textId="77777777" w:rsidR="006310AA" w:rsidRPr="00901A60" w:rsidRDefault="00F94B41">
            <w:pPr>
              <w:pStyle w:val="GOSTTablenorm"/>
              <w:rPr>
                <w:szCs w:val="22"/>
              </w:rPr>
            </w:pPr>
            <w:r w:rsidRPr="00901A60">
              <w:rPr>
                <w:szCs w:val="22"/>
              </w:rPr>
              <w:t>N(20.2)</w:t>
            </w:r>
          </w:p>
        </w:tc>
        <w:tc>
          <w:tcPr>
            <w:tcW w:w="567" w:type="dxa"/>
          </w:tcPr>
          <w:p w14:paraId="1218F17A" w14:textId="77777777" w:rsidR="006310AA" w:rsidRPr="00901A60" w:rsidRDefault="00F94B41">
            <w:pPr>
              <w:pStyle w:val="GOSTTablenorm"/>
              <w:jc w:val="center"/>
              <w:rPr>
                <w:szCs w:val="22"/>
              </w:rPr>
            </w:pPr>
            <w:r w:rsidRPr="00901A60">
              <w:rPr>
                <w:szCs w:val="22"/>
              </w:rPr>
              <w:t>Н</w:t>
            </w:r>
          </w:p>
        </w:tc>
        <w:tc>
          <w:tcPr>
            <w:tcW w:w="3961" w:type="dxa"/>
          </w:tcPr>
          <w:p w14:paraId="61F489D8" w14:textId="76553D06" w:rsidR="006310AA" w:rsidRPr="00901A60" w:rsidRDefault="00F94B41">
            <w:pPr>
              <w:pStyle w:val="GOSTTablenorm"/>
              <w:rPr>
                <w:szCs w:val="22"/>
              </w:rPr>
            </w:pPr>
            <w:r w:rsidRPr="00901A60">
              <w:rPr>
                <w:szCs w:val="22"/>
              </w:rPr>
              <w:t xml:space="preserve">Указывается итоговая сумма изменений (увеличение или уменьшение) лимитов бюджетных обязательств, доведенных до ПБС (распределенных ПБС) </w:t>
            </w:r>
            <w:r w:rsidR="00DE5A01" w:rsidRPr="00901A60">
              <w:rPr>
                <w:szCs w:val="22"/>
              </w:rPr>
              <w:t>на первый год планового периода</w:t>
            </w:r>
          </w:p>
        </w:tc>
      </w:tr>
      <w:tr w:rsidR="006310AA" w:rsidRPr="00901A60" w14:paraId="602617F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BE05B83" w14:textId="77777777" w:rsidR="006310AA" w:rsidRPr="00901A60" w:rsidRDefault="00F94B41">
            <w:pPr>
              <w:pStyle w:val="GOSTTablenorm"/>
              <w:rPr>
                <w:szCs w:val="22"/>
              </w:rPr>
            </w:pPr>
            <w:r w:rsidRPr="00901A60">
              <w:rPr>
                <w:szCs w:val="22"/>
              </w:rPr>
              <w:t>Итого</w:t>
            </w:r>
          </w:p>
          <w:p w14:paraId="4923AA7F" w14:textId="77777777" w:rsidR="006310AA" w:rsidRPr="00901A60" w:rsidRDefault="00F94B41">
            <w:pPr>
              <w:pStyle w:val="GOSTTablenorm"/>
              <w:rPr>
                <w:szCs w:val="22"/>
              </w:rPr>
            </w:pPr>
            <w:r w:rsidRPr="00901A60">
              <w:rPr>
                <w:szCs w:val="22"/>
              </w:rPr>
              <w:t xml:space="preserve">Лимиты бюджетных обязательств </w:t>
            </w:r>
          </w:p>
          <w:p w14:paraId="7850B847" w14:textId="77777777" w:rsidR="006310AA" w:rsidRPr="00901A60" w:rsidRDefault="00F94B41">
            <w:pPr>
              <w:pStyle w:val="GOSTTablenorm"/>
              <w:rPr>
                <w:szCs w:val="22"/>
              </w:rPr>
            </w:pPr>
            <w:r w:rsidRPr="00901A60">
              <w:rPr>
                <w:szCs w:val="22"/>
              </w:rPr>
              <w:lastRenderedPageBreak/>
              <w:t xml:space="preserve">на плановый период ____ - ____ годов </w:t>
            </w:r>
          </w:p>
          <w:p w14:paraId="4BBA7C72" w14:textId="77777777" w:rsidR="006310AA" w:rsidRPr="00901A60" w:rsidRDefault="00F94B41">
            <w:pPr>
              <w:pStyle w:val="GOSTTablenorm"/>
              <w:rPr>
                <w:szCs w:val="22"/>
              </w:rPr>
            </w:pPr>
            <w:r w:rsidRPr="00901A60">
              <w:rPr>
                <w:szCs w:val="22"/>
              </w:rPr>
              <w:t>второй год</w:t>
            </w:r>
          </w:p>
        </w:tc>
        <w:tc>
          <w:tcPr>
            <w:tcW w:w="1700" w:type="dxa"/>
          </w:tcPr>
          <w:p w14:paraId="4C44F69B" w14:textId="77777777" w:rsidR="006310AA" w:rsidRPr="00901A60" w:rsidRDefault="00F94B41">
            <w:pPr>
              <w:pStyle w:val="GOSTTablenorm"/>
              <w:rPr>
                <w:szCs w:val="22"/>
              </w:rPr>
            </w:pPr>
            <w:r w:rsidRPr="00901A60">
              <w:rPr>
                <w:szCs w:val="22"/>
              </w:rPr>
              <w:lastRenderedPageBreak/>
              <w:t>R_G_S1_2_1_F_R9</w:t>
            </w:r>
          </w:p>
        </w:tc>
        <w:tc>
          <w:tcPr>
            <w:tcW w:w="567" w:type="dxa"/>
          </w:tcPr>
          <w:p w14:paraId="0CB5864F" w14:textId="77777777" w:rsidR="006310AA" w:rsidRPr="00901A60" w:rsidRDefault="00F94B41">
            <w:pPr>
              <w:pStyle w:val="GOSTTablenorm"/>
              <w:jc w:val="center"/>
              <w:rPr>
                <w:szCs w:val="22"/>
              </w:rPr>
            </w:pPr>
            <w:r w:rsidRPr="00901A60">
              <w:rPr>
                <w:szCs w:val="22"/>
              </w:rPr>
              <w:t>П</w:t>
            </w:r>
          </w:p>
        </w:tc>
        <w:tc>
          <w:tcPr>
            <w:tcW w:w="1133" w:type="dxa"/>
          </w:tcPr>
          <w:p w14:paraId="2AEE2AB1" w14:textId="77777777" w:rsidR="006310AA" w:rsidRPr="00901A60" w:rsidRDefault="00F94B41">
            <w:pPr>
              <w:pStyle w:val="GOSTTablenorm"/>
              <w:rPr>
                <w:szCs w:val="22"/>
              </w:rPr>
            </w:pPr>
            <w:r w:rsidRPr="00901A60">
              <w:rPr>
                <w:szCs w:val="22"/>
              </w:rPr>
              <w:t>N(20.2)</w:t>
            </w:r>
          </w:p>
        </w:tc>
        <w:tc>
          <w:tcPr>
            <w:tcW w:w="567" w:type="dxa"/>
          </w:tcPr>
          <w:p w14:paraId="0DE87F4D" w14:textId="77777777" w:rsidR="006310AA" w:rsidRPr="00901A60" w:rsidRDefault="00F94B41">
            <w:pPr>
              <w:pStyle w:val="GOSTTablenorm"/>
              <w:jc w:val="center"/>
              <w:rPr>
                <w:szCs w:val="22"/>
              </w:rPr>
            </w:pPr>
            <w:r w:rsidRPr="00901A60">
              <w:rPr>
                <w:szCs w:val="22"/>
              </w:rPr>
              <w:t>Н</w:t>
            </w:r>
          </w:p>
        </w:tc>
        <w:tc>
          <w:tcPr>
            <w:tcW w:w="3961" w:type="dxa"/>
          </w:tcPr>
          <w:p w14:paraId="2B686CE3" w14:textId="563F9702" w:rsidR="006310AA" w:rsidRPr="00901A60" w:rsidRDefault="00F94B41">
            <w:pPr>
              <w:pStyle w:val="GOSTTablenorm"/>
              <w:rPr>
                <w:szCs w:val="22"/>
              </w:rPr>
            </w:pPr>
            <w:r w:rsidRPr="00901A60">
              <w:rPr>
                <w:szCs w:val="22"/>
              </w:rPr>
              <w:t xml:space="preserve">Указывается итоговая сумма изменений (увеличение или уменьшение) лимитов бюджетных обязательств, доведенных до ПБС (распределенных ПБС) </w:t>
            </w:r>
            <w:r w:rsidR="00DE5A01" w:rsidRPr="00901A60">
              <w:rPr>
                <w:szCs w:val="22"/>
              </w:rPr>
              <w:t>на второй год планового периода</w:t>
            </w:r>
          </w:p>
        </w:tc>
      </w:tr>
      <w:tr w:rsidR="006310AA" w:rsidRPr="00901A60" w14:paraId="069AC1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72D805" w14:textId="77777777" w:rsidR="006310AA" w:rsidRPr="00901A60" w:rsidRDefault="00F94B41">
            <w:pPr>
              <w:pStyle w:val="GOSTTablenorm"/>
              <w:rPr>
                <w:szCs w:val="22"/>
              </w:rPr>
            </w:pPr>
            <w:r w:rsidRPr="00901A60">
              <w:rPr>
                <w:szCs w:val="22"/>
              </w:rPr>
              <w:lastRenderedPageBreak/>
              <w:t>Итого</w:t>
            </w:r>
          </w:p>
          <w:p w14:paraId="40D5F781" w14:textId="77777777" w:rsidR="006310AA" w:rsidRPr="00901A60" w:rsidRDefault="00F94B41">
            <w:pPr>
              <w:pStyle w:val="GOSTTablenorm"/>
              <w:rPr>
                <w:szCs w:val="22"/>
              </w:rPr>
            </w:pPr>
            <w:r w:rsidRPr="00901A60">
              <w:rPr>
                <w:szCs w:val="22"/>
              </w:rPr>
              <w:t xml:space="preserve">Лимиты бюджетных обязательств </w:t>
            </w:r>
          </w:p>
          <w:p w14:paraId="6B84F8D6" w14:textId="77777777" w:rsidR="006310AA" w:rsidRPr="00901A60" w:rsidRDefault="00F94B41">
            <w:pPr>
              <w:pStyle w:val="GOSTTablenorm"/>
              <w:rPr>
                <w:szCs w:val="22"/>
              </w:rPr>
            </w:pPr>
            <w:r w:rsidRPr="00901A60">
              <w:rPr>
                <w:szCs w:val="22"/>
              </w:rPr>
              <w:t xml:space="preserve">на плановый период ____ - ____ годов </w:t>
            </w:r>
          </w:p>
          <w:p w14:paraId="674B15F0" w14:textId="77777777" w:rsidR="006310AA" w:rsidRPr="00901A60" w:rsidRDefault="00F94B41">
            <w:pPr>
              <w:pStyle w:val="GOSTTablenorm"/>
              <w:rPr>
                <w:szCs w:val="22"/>
              </w:rPr>
            </w:pPr>
            <w:r w:rsidRPr="00901A60">
              <w:rPr>
                <w:szCs w:val="22"/>
              </w:rPr>
              <w:t>третий год</w:t>
            </w:r>
          </w:p>
        </w:tc>
        <w:tc>
          <w:tcPr>
            <w:tcW w:w="1700" w:type="dxa"/>
          </w:tcPr>
          <w:p w14:paraId="46957D1E" w14:textId="77777777" w:rsidR="006310AA" w:rsidRPr="00901A60" w:rsidRDefault="00F94B41">
            <w:pPr>
              <w:pStyle w:val="GOSTTablenorm"/>
              <w:rPr>
                <w:szCs w:val="22"/>
              </w:rPr>
            </w:pPr>
            <w:r w:rsidRPr="00901A60">
              <w:rPr>
                <w:szCs w:val="22"/>
              </w:rPr>
              <w:t>R_G_S1_2_1_F_R9_2</w:t>
            </w:r>
          </w:p>
        </w:tc>
        <w:tc>
          <w:tcPr>
            <w:tcW w:w="567" w:type="dxa"/>
          </w:tcPr>
          <w:p w14:paraId="6FEDB512" w14:textId="77777777" w:rsidR="006310AA" w:rsidRPr="00901A60" w:rsidRDefault="00F94B41">
            <w:pPr>
              <w:pStyle w:val="GOSTTablenorm"/>
              <w:jc w:val="center"/>
              <w:rPr>
                <w:szCs w:val="22"/>
              </w:rPr>
            </w:pPr>
            <w:r w:rsidRPr="00901A60">
              <w:rPr>
                <w:szCs w:val="22"/>
              </w:rPr>
              <w:t>П</w:t>
            </w:r>
          </w:p>
        </w:tc>
        <w:tc>
          <w:tcPr>
            <w:tcW w:w="1133" w:type="dxa"/>
          </w:tcPr>
          <w:p w14:paraId="0D487731" w14:textId="77777777" w:rsidR="006310AA" w:rsidRPr="00901A60" w:rsidRDefault="00F94B41">
            <w:pPr>
              <w:pStyle w:val="GOSTTablenorm"/>
              <w:rPr>
                <w:szCs w:val="22"/>
              </w:rPr>
            </w:pPr>
            <w:r w:rsidRPr="00901A60">
              <w:rPr>
                <w:szCs w:val="22"/>
              </w:rPr>
              <w:t>N(20.2)</w:t>
            </w:r>
          </w:p>
        </w:tc>
        <w:tc>
          <w:tcPr>
            <w:tcW w:w="567" w:type="dxa"/>
          </w:tcPr>
          <w:p w14:paraId="30114BD3" w14:textId="77777777" w:rsidR="006310AA" w:rsidRPr="00901A60" w:rsidRDefault="00F94B41">
            <w:pPr>
              <w:pStyle w:val="GOSTTablenorm"/>
              <w:jc w:val="center"/>
              <w:rPr>
                <w:szCs w:val="22"/>
              </w:rPr>
            </w:pPr>
            <w:r w:rsidRPr="00901A60">
              <w:rPr>
                <w:szCs w:val="22"/>
              </w:rPr>
              <w:t>Н</w:t>
            </w:r>
          </w:p>
        </w:tc>
        <w:tc>
          <w:tcPr>
            <w:tcW w:w="3961" w:type="dxa"/>
          </w:tcPr>
          <w:p w14:paraId="229699E6" w14:textId="35B98C10" w:rsidR="006310AA" w:rsidRPr="00901A60" w:rsidRDefault="00F94B41">
            <w:pPr>
              <w:pStyle w:val="GOSTTablenorm"/>
              <w:rPr>
                <w:szCs w:val="22"/>
              </w:rPr>
            </w:pPr>
            <w:r w:rsidRPr="00901A60">
              <w:rPr>
                <w:szCs w:val="22"/>
              </w:rPr>
              <w:t xml:space="preserve">Указывается итоговая сумма изменений (увеличение или уменьшение) лимитов бюджетных обязательств, доведенных до ПБС (распределенных ПБС) </w:t>
            </w:r>
            <w:r w:rsidR="00DE5A01" w:rsidRPr="00901A60">
              <w:rPr>
                <w:szCs w:val="22"/>
              </w:rPr>
              <w:t>на третий год планового периода</w:t>
            </w:r>
          </w:p>
        </w:tc>
      </w:tr>
      <w:tr w:rsidR="006310AA" w:rsidRPr="00901A60" w14:paraId="204B92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9FF41FD" w14:textId="77777777" w:rsidR="006310AA" w:rsidRPr="00901A60" w:rsidRDefault="00F94B41">
            <w:pPr>
              <w:pStyle w:val="GOSTTablenorm"/>
              <w:rPr>
                <w:szCs w:val="22"/>
              </w:rPr>
            </w:pPr>
            <w:r w:rsidRPr="00901A60">
              <w:rPr>
                <w:szCs w:val="22"/>
              </w:rPr>
              <w:t>Итого</w:t>
            </w:r>
          </w:p>
          <w:p w14:paraId="509380F8" w14:textId="77777777" w:rsidR="006310AA" w:rsidRPr="00901A60" w:rsidRDefault="00F94B41">
            <w:pPr>
              <w:pStyle w:val="GOSTTablenorm"/>
              <w:rPr>
                <w:szCs w:val="22"/>
              </w:rPr>
            </w:pPr>
            <w:r w:rsidRPr="00901A60">
              <w:rPr>
                <w:szCs w:val="22"/>
              </w:rPr>
              <w:t xml:space="preserve">Предельные объемы финансирования расходов на ____ текущий финансовый год </w:t>
            </w:r>
          </w:p>
          <w:p w14:paraId="45C77FE3" w14:textId="77777777" w:rsidR="006310AA" w:rsidRPr="00901A60" w:rsidRDefault="00F94B41">
            <w:pPr>
              <w:pStyle w:val="GOSTTablenorm"/>
              <w:rPr>
                <w:szCs w:val="22"/>
              </w:rPr>
            </w:pPr>
            <w:r w:rsidRPr="00901A60">
              <w:rPr>
                <w:szCs w:val="22"/>
              </w:rPr>
              <w:t>доведено всего</w:t>
            </w:r>
          </w:p>
        </w:tc>
        <w:tc>
          <w:tcPr>
            <w:tcW w:w="1700" w:type="dxa"/>
          </w:tcPr>
          <w:p w14:paraId="1182007C" w14:textId="77777777" w:rsidR="006310AA" w:rsidRPr="00901A60" w:rsidRDefault="00F94B41">
            <w:pPr>
              <w:pStyle w:val="GOSTTablenorm"/>
              <w:rPr>
                <w:szCs w:val="22"/>
              </w:rPr>
            </w:pPr>
            <w:r w:rsidRPr="00901A60">
              <w:rPr>
                <w:szCs w:val="22"/>
              </w:rPr>
              <w:t>R_G_S1_2_1_F_R10</w:t>
            </w:r>
          </w:p>
        </w:tc>
        <w:tc>
          <w:tcPr>
            <w:tcW w:w="567" w:type="dxa"/>
          </w:tcPr>
          <w:p w14:paraId="4359406E" w14:textId="77777777" w:rsidR="006310AA" w:rsidRPr="00901A60" w:rsidRDefault="00F94B41">
            <w:pPr>
              <w:pStyle w:val="GOSTTablenorm"/>
              <w:jc w:val="center"/>
              <w:rPr>
                <w:szCs w:val="22"/>
              </w:rPr>
            </w:pPr>
            <w:r w:rsidRPr="00901A60">
              <w:rPr>
                <w:szCs w:val="22"/>
              </w:rPr>
              <w:t>П</w:t>
            </w:r>
          </w:p>
        </w:tc>
        <w:tc>
          <w:tcPr>
            <w:tcW w:w="1133" w:type="dxa"/>
          </w:tcPr>
          <w:p w14:paraId="52099C51" w14:textId="77777777" w:rsidR="006310AA" w:rsidRPr="00901A60" w:rsidRDefault="00F94B41">
            <w:pPr>
              <w:pStyle w:val="GOSTTablenorm"/>
              <w:rPr>
                <w:szCs w:val="22"/>
              </w:rPr>
            </w:pPr>
            <w:r w:rsidRPr="00901A60">
              <w:rPr>
                <w:szCs w:val="22"/>
              </w:rPr>
              <w:t>N(20.2)</w:t>
            </w:r>
          </w:p>
        </w:tc>
        <w:tc>
          <w:tcPr>
            <w:tcW w:w="567" w:type="dxa"/>
          </w:tcPr>
          <w:p w14:paraId="55BEBFE4" w14:textId="77777777" w:rsidR="006310AA" w:rsidRPr="00901A60" w:rsidRDefault="00F94B41">
            <w:pPr>
              <w:pStyle w:val="GOSTTablenorm"/>
              <w:jc w:val="center"/>
              <w:rPr>
                <w:szCs w:val="22"/>
              </w:rPr>
            </w:pPr>
            <w:r w:rsidRPr="00901A60">
              <w:rPr>
                <w:szCs w:val="22"/>
              </w:rPr>
              <w:t>Н</w:t>
            </w:r>
          </w:p>
        </w:tc>
        <w:tc>
          <w:tcPr>
            <w:tcW w:w="3961" w:type="dxa"/>
          </w:tcPr>
          <w:p w14:paraId="11D48052" w14:textId="537BF72C" w:rsidR="006310AA" w:rsidRPr="00901A60" w:rsidRDefault="00F94B41">
            <w:pPr>
              <w:pStyle w:val="GOSTTablenorm"/>
              <w:rPr>
                <w:szCs w:val="22"/>
              </w:rPr>
            </w:pPr>
            <w:r w:rsidRPr="00901A60">
              <w:rPr>
                <w:szCs w:val="22"/>
              </w:rPr>
              <w:t>Указывается итоговая сумма изменений (увеличение или уменьшение) всего доведенных предельных объемов финансирования в валюте Российской Федерации, доведен</w:t>
            </w:r>
            <w:r w:rsidR="00DE5A01" w:rsidRPr="00901A60">
              <w:rPr>
                <w:szCs w:val="22"/>
              </w:rPr>
              <w:t>ных до ПБС указанным документом</w:t>
            </w:r>
          </w:p>
        </w:tc>
      </w:tr>
      <w:tr w:rsidR="006310AA" w:rsidRPr="00901A60" w14:paraId="6870D4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36472B" w14:textId="77777777" w:rsidR="006310AA" w:rsidRPr="00901A60" w:rsidRDefault="00F94B41">
            <w:pPr>
              <w:pStyle w:val="GOSTTablenorm"/>
              <w:rPr>
                <w:szCs w:val="22"/>
              </w:rPr>
            </w:pPr>
            <w:r w:rsidRPr="00901A60">
              <w:rPr>
                <w:szCs w:val="22"/>
              </w:rPr>
              <w:t>Итого</w:t>
            </w:r>
          </w:p>
          <w:p w14:paraId="5354ECA6" w14:textId="77777777" w:rsidR="006310AA" w:rsidRPr="00901A60" w:rsidRDefault="00F94B41">
            <w:pPr>
              <w:pStyle w:val="GOSTTablenorm"/>
              <w:rPr>
                <w:szCs w:val="22"/>
              </w:rPr>
            </w:pPr>
            <w:r w:rsidRPr="00901A60">
              <w:rPr>
                <w:szCs w:val="22"/>
              </w:rPr>
              <w:t xml:space="preserve">Предельные объемы финансирования расходов на ____ текущий финансовый год </w:t>
            </w:r>
          </w:p>
          <w:p w14:paraId="7C0786B3" w14:textId="77777777" w:rsidR="006310AA" w:rsidRPr="00901A60" w:rsidRDefault="00F94B41">
            <w:pPr>
              <w:pStyle w:val="GOSTTablenorm"/>
              <w:rPr>
                <w:szCs w:val="22"/>
              </w:rPr>
            </w:pPr>
            <w:r w:rsidRPr="00901A60">
              <w:rPr>
                <w:szCs w:val="22"/>
              </w:rPr>
              <w:t>в том числе действующие на дату отчета</w:t>
            </w:r>
          </w:p>
        </w:tc>
        <w:tc>
          <w:tcPr>
            <w:tcW w:w="1700" w:type="dxa"/>
          </w:tcPr>
          <w:p w14:paraId="47C77E88" w14:textId="77777777" w:rsidR="006310AA" w:rsidRPr="00901A60" w:rsidRDefault="00F94B41">
            <w:pPr>
              <w:pStyle w:val="GOSTTablenorm"/>
              <w:rPr>
                <w:szCs w:val="22"/>
              </w:rPr>
            </w:pPr>
            <w:r w:rsidRPr="00901A60">
              <w:rPr>
                <w:szCs w:val="22"/>
              </w:rPr>
              <w:t>R_G_S1_2_1_F_R10_3</w:t>
            </w:r>
          </w:p>
        </w:tc>
        <w:tc>
          <w:tcPr>
            <w:tcW w:w="567" w:type="dxa"/>
          </w:tcPr>
          <w:p w14:paraId="4B4E0AD6" w14:textId="77777777" w:rsidR="006310AA" w:rsidRPr="00901A60" w:rsidRDefault="00F94B41">
            <w:pPr>
              <w:pStyle w:val="GOSTTablenorm"/>
              <w:jc w:val="center"/>
              <w:rPr>
                <w:szCs w:val="22"/>
              </w:rPr>
            </w:pPr>
            <w:r w:rsidRPr="00901A60">
              <w:rPr>
                <w:szCs w:val="22"/>
              </w:rPr>
              <w:t>П</w:t>
            </w:r>
          </w:p>
        </w:tc>
        <w:tc>
          <w:tcPr>
            <w:tcW w:w="1133" w:type="dxa"/>
          </w:tcPr>
          <w:p w14:paraId="0C028F02" w14:textId="77777777" w:rsidR="006310AA" w:rsidRPr="00901A60" w:rsidRDefault="00F94B41">
            <w:pPr>
              <w:pStyle w:val="GOSTTablenorm"/>
              <w:rPr>
                <w:szCs w:val="22"/>
              </w:rPr>
            </w:pPr>
            <w:r w:rsidRPr="00901A60">
              <w:rPr>
                <w:szCs w:val="22"/>
              </w:rPr>
              <w:t>N(20.2)</w:t>
            </w:r>
          </w:p>
        </w:tc>
        <w:tc>
          <w:tcPr>
            <w:tcW w:w="567" w:type="dxa"/>
          </w:tcPr>
          <w:p w14:paraId="5934FC58" w14:textId="77777777" w:rsidR="006310AA" w:rsidRPr="00901A60" w:rsidRDefault="00F94B41">
            <w:pPr>
              <w:pStyle w:val="GOSTTablenorm"/>
              <w:jc w:val="center"/>
              <w:rPr>
                <w:szCs w:val="22"/>
              </w:rPr>
            </w:pPr>
            <w:r w:rsidRPr="00901A60">
              <w:rPr>
                <w:szCs w:val="22"/>
              </w:rPr>
              <w:t>Н</w:t>
            </w:r>
          </w:p>
        </w:tc>
        <w:tc>
          <w:tcPr>
            <w:tcW w:w="3961" w:type="dxa"/>
          </w:tcPr>
          <w:p w14:paraId="60C193C8" w14:textId="31EB6735"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в валюте Российской Федерации действующих на дату отчета, доведен</w:t>
            </w:r>
            <w:r w:rsidR="00DE5A01" w:rsidRPr="00901A60">
              <w:t>ных до ПБС указанным документом</w:t>
            </w:r>
          </w:p>
          <w:p w14:paraId="7D4F5B5C" w14:textId="77777777" w:rsidR="006310AA" w:rsidRPr="00901A60" w:rsidRDefault="006310AA">
            <w:pPr>
              <w:pStyle w:val="GOSTTablenorm"/>
              <w:rPr>
                <w:szCs w:val="22"/>
              </w:rPr>
            </w:pPr>
          </w:p>
        </w:tc>
      </w:tr>
      <w:tr w:rsidR="006310AA" w:rsidRPr="00901A60" w14:paraId="2CDA30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B8F6B51" w14:textId="77777777" w:rsidR="006310AA" w:rsidRPr="00901A60" w:rsidRDefault="00F94B41">
            <w:pPr>
              <w:pStyle w:val="GOSTTablenorm"/>
              <w:rPr>
                <w:szCs w:val="22"/>
              </w:rPr>
            </w:pPr>
            <w:r w:rsidRPr="00901A60">
              <w:rPr>
                <w:szCs w:val="22"/>
              </w:rPr>
              <w:t xml:space="preserve">Итого </w:t>
            </w:r>
          </w:p>
          <w:p w14:paraId="5814EE79" w14:textId="77777777" w:rsidR="006310AA" w:rsidRPr="00901A60" w:rsidRDefault="00F94B41">
            <w:pPr>
              <w:pStyle w:val="GOSTTablenorm"/>
              <w:rPr>
                <w:szCs w:val="22"/>
              </w:rPr>
            </w:pPr>
            <w:r w:rsidRPr="00901A60">
              <w:rPr>
                <w:szCs w:val="22"/>
              </w:rPr>
              <w:t>Предельные объемы финансирования в том числе с отложенной датой ввода в действие на текущий финансовый год</w:t>
            </w:r>
          </w:p>
        </w:tc>
        <w:tc>
          <w:tcPr>
            <w:tcW w:w="1700" w:type="dxa"/>
          </w:tcPr>
          <w:p w14:paraId="360D6EF3" w14:textId="77777777" w:rsidR="006310AA" w:rsidRPr="00901A60" w:rsidRDefault="00F94B41">
            <w:pPr>
              <w:pStyle w:val="GOSTTablenorm"/>
              <w:rPr>
                <w:szCs w:val="22"/>
              </w:rPr>
            </w:pPr>
            <w:r w:rsidRPr="00901A60">
              <w:rPr>
                <w:szCs w:val="22"/>
              </w:rPr>
              <w:t>R_G_S1_2_1_F_R11</w:t>
            </w:r>
          </w:p>
        </w:tc>
        <w:tc>
          <w:tcPr>
            <w:tcW w:w="567" w:type="dxa"/>
          </w:tcPr>
          <w:p w14:paraId="3C6635B2" w14:textId="77777777" w:rsidR="006310AA" w:rsidRPr="00901A60" w:rsidRDefault="00F94B41">
            <w:pPr>
              <w:pStyle w:val="GOSTTablenorm"/>
              <w:jc w:val="center"/>
              <w:rPr>
                <w:szCs w:val="22"/>
              </w:rPr>
            </w:pPr>
            <w:r w:rsidRPr="00901A60">
              <w:rPr>
                <w:szCs w:val="22"/>
              </w:rPr>
              <w:t>П</w:t>
            </w:r>
          </w:p>
        </w:tc>
        <w:tc>
          <w:tcPr>
            <w:tcW w:w="1133" w:type="dxa"/>
          </w:tcPr>
          <w:p w14:paraId="3826CA34" w14:textId="77777777" w:rsidR="006310AA" w:rsidRPr="00901A60" w:rsidRDefault="00F94B41">
            <w:pPr>
              <w:pStyle w:val="GOSTTablenorm"/>
              <w:rPr>
                <w:szCs w:val="22"/>
              </w:rPr>
            </w:pPr>
            <w:r w:rsidRPr="00901A60">
              <w:rPr>
                <w:szCs w:val="22"/>
              </w:rPr>
              <w:t>N(20.2)</w:t>
            </w:r>
          </w:p>
        </w:tc>
        <w:tc>
          <w:tcPr>
            <w:tcW w:w="567" w:type="dxa"/>
          </w:tcPr>
          <w:p w14:paraId="4327ECE1" w14:textId="77777777" w:rsidR="006310AA" w:rsidRPr="00901A60" w:rsidRDefault="00F94B41">
            <w:pPr>
              <w:pStyle w:val="GOSTTablenorm"/>
              <w:jc w:val="center"/>
              <w:rPr>
                <w:szCs w:val="22"/>
              </w:rPr>
            </w:pPr>
            <w:r w:rsidRPr="00901A60">
              <w:rPr>
                <w:szCs w:val="22"/>
              </w:rPr>
              <w:t>Н</w:t>
            </w:r>
          </w:p>
        </w:tc>
        <w:tc>
          <w:tcPr>
            <w:tcW w:w="3961" w:type="dxa"/>
          </w:tcPr>
          <w:p w14:paraId="6DB75238" w14:textId="5E87DDEA" w:rsidR="006310AA" w:rsidRPr="00901A60" w:rsidRDefault="00F94B41">
            <w:pPr>
              <w:pStyle w:val="GOSTTablenorm"/>
              <w:rPr>
                <w:szCs w:val="22"/>
              </w:rPr>
            </w:pPr>
            <w:r w:rsidRPr="00901A60">
              <w:rPr>
                <w:szCs w:val="22"/>
              </w:rPr>
              <w:t>Указывается итоговая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w:t>
            </w:r>
            <w:r w:rsidR="00DE5A01" w:rsidRPr="00901A60">
              <w:rPr>
                <w:szCs w:val="22"/>
              </w:rPr>
              <w:t>ных до ПБС указанным документом</w:t>
            </w:r>
          </w:p>
        </w:tc>
      </w:tr>
      <w:tr w:rsidR="006310AA" w:rsidRPr="00901A60" w14:paraId="3E469B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9805F4C" w14:textId="77777777" w:rsidR="006310AA" w:rsidRPr="00901A60" w:rsidRDefault="00F94B41">
            <w:pPr>
              <w:pStyle w:val="GOSTTablenorm"/>
              <w:rPr>
                <w:szCs w:val="22"/>
              </w:rPr>
            </w:pPr>
            <w:r w:rsidRPr="00901A60">
              <w:rPr>
                <w:szCs w:val="22"/>
              </w:rPr>
              <w:t xml:space="preserve">Итого Предельные объемы финансирования расходов на ____ первый год </w:t>
            </w:r>
            <w:r w:rsidRPr="00901A60">
              <w:rPr>
                <w:szCs w:val="22"/>
              </w:rPr>
              <w:lastRenderedPageBreak/>
              <w:t>планового периода</w:t>
            </w:r>
          </w:p>
          <w:p w14:paraId="5CD4CC10" w14:textId="77777777" w:rsidR="006310AA" w:rsidRPr="00901A60" w:rsidRDefault="00F94B41">
            <w:pPr>
              <w:pStyle w:val="GOSTTablenorm"/>
              <w:rPr>
                <w:szCs w:val="22"/>
              </w:rPr>
            </w:pPr>
            <w:r w:rsidRPr="00901A60">
              <w:rPr>
                <w:szCs w:val="22"/>
              </w:rPr>
              <w:t>доведено всего</w:t>
            </w:r>
          </w:p>
        </w:tc>
        <w:tc>
          <w:tcPr>
            <w:tcW w:w="1700" w:type="dxa"/>
          </w:tcPr>
          <w:p w14:paraId="6AA55967" w14:textId="77777777" w:rsidR="006310AA" w:rsidRPr="00901A60" w:rsidRDefault="00F94B41">
            <w:pPr>
              <w:pStyle w:val="GOSTTablenorm"/>
              <w:rPr>
                <w:szCs w:val="22"/>
              </w:rPr>
            </w:pPr>
            <w:r w:rsidRPr="00901A60">
              <w:rPr>
                <w:szCs w:val="22"/>
              </w:rPr>
              <w:lastRenderedPageBreak/>
              <w:t>R_G_S1_2_1_F_R10_2</w:t>
            </w:r>
          </w:p>
        </w:tc>
        <w:tc>
          <w:tcPr>
            <w:tcW w:w="567" w:type="dxa"/>
          </w:tcPr>
          <w:p w14:paraId="6463AB38" w14:textId="77777777" w:rsidR="006310AA" w:rsidRPr="00901A60" w:rsidRDefault="00F94B41">
            <w:pPr>
              <w:pStyle w:val="GOSTTablenorm"/>
              <w:jc w:val="center"/>
              <w:rPr>
                <w:szCs w:val="22"/>
              </w:rPr>
            </w:pPr>
            <w:r w:rsidRPr="00901A60">
              <w:rPr>
                <w:szCs w:val="22"/>
              </w:rPr>
              <w:t>П</w:t>
            </w:r>
          </w:p>
        </w:tc>
        <w:tc>
          <w:tcPr>
            <w:tcW w:w="1133" w:type="dxa"/>
          </w:tcPr>
          <w:p w14:paraId="5EAC6546" w14:textId="77777777" w:rsidR="006310AA" w:rsidRPr="00901A60" w:rsidRDefault="00F94B41">
            <w:pPr>
              <w:pStyle w:val="GOSTTablenorm"/>
              <w:rPr>
                <w:szCs w:val="22"/>
              </w:rPr>
            </w:pPr>
            <w:r w:rsidRPr="00901A60">
              <w:rPr>
                <w:szCs w:val="22"/>
              </w:rPr>
              <w:t>N(20.2)</w:t>
            </w:r>
          </w:p>
        </w:tc>
        <w:tc>
          <w:tcPr>
            <w:tcW w:w="567" w:type="dxa"/>
          </w:tcPr>
          <w:p w14:paraId="16B617C8" w14:textId="77777777" w:rsidR="006310AA" w:rsidRPr="00901A60" w:rsidRDefault="00F94B41">
            <w:pPr>
              <w:pStyle w:val="GOSTTablenorm"/>
              <w:jc w:val="center"/>
              <w:rPr>
                <w:szCs w:val="22"/>
              </w:rPr>
            </w:pPr>
            <w:r w:rsidRPr="00901A60">
              <w:rPr>
                <w:szCs w:val="22"/>
              </w:rPr>
              <w:t>Н</w:t>
            </w:r>
          </w:p>
        </w:tc>
        <w:tc>
          <w:tcPr>
            <w:tcW w:w="3961" w:type="dxa"/>
          </w:tcPr>
          <w:p w14:paraId="62BB15F7" w14:textId="03CD6A7F" w:rsidR="006310AA" w:rsidRPr="00901A60" w:rsidRDefault="00F94B41">
            <w:pPr>
              <w:pStyle w:val="GOSTTablenorm"/>
              <w:rPr>
                <w:szCs w:val="22"/>
              </w:rPr>
            </w:pPr>
            <w:r w:rsidRPr="00901A60">
              <w:rPr>
                <w:szCs w:val="22"/>
              </w:rPr>
              <w:t xml:space="preserve">Указывается итоговая сумма изменений (увеличение или уменьшение) всего доведенных предельных объемов финансирования в валюте Российской Федерации, доведенных до ПБС </w:t>
            </w:r>
            <w:r w:rsidRPr="00901A60">
              <w:rPr>
                <w:szCs w:val="22"/>
              </w:rPr>
              <w:lastRenderedPageBreak/>
              <w:t>указанным докумен</w:t>
            </w:r>
            <w:r w:rsidR="00DE5A01" w:rsidRPr="00901A60">
              <w:rPr>
                <w:szCs w:val="22"/>
              </w:rPr>
              <w:t>том на очередной финансовый год</w:t>
            </w:r>
          </w:p>
        </w:tc>
      </w:tr>
      <w:tr w:rsidR="006310AA" w:rsidRPr="00901A60" w14:paraId="65A326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5C526EC" w14:textId="77777777" w:rsidR="006310AA" w:rsidRPr="00901A60" w:rsidRDefault="00F94B41">
            <w:pPr>
              <w:pStyle w:val="GOSTTablenorm"/>
              <w:rPr>
                <w:szCs w:val="22"/>
              </w:rPr>
            </w:pPr>
            <w:r w:rsidRPr="00901A60">
              <w:rPr>
                <w:szCs w:val="22"/>
              </w:rPr>
              <w:lastRenderedPageBreak/>
              <w:t>Итого</w:t>
            </w:r>
          </w:p>
          <w:p w14:paraId="6772F769" w14:textId="77777777" w:rsidR="006310AA" w:rsidRPr="00901A60" w:rsidRDefault="00F94B41">
            <w:pPr>
              <w:pStyle w:val="GOSTTablenorm"/>
              <w:rPr>
                <w:szCs w:val="22"/>
              </w:rPr>
            </w:pPr>
            <w:r w:rsidRPr="00901A60">
              <w:rPr>
                <w:szCs w:val="22"/>
              </w:rPr>
              <w:t>Предельные объемы финансирования в том числе с отложенной датой ввода в действие на первый год планового периода</w:t>
            </w:r>
          </w:p>
        </w:tc>
        <w:tc>
          <w:tcPr>
            <w:tcW w:w="1700" w:type="dxa"/>
          </w:tcPr>
          <w:p w14:paraId="408A6284" w14:textId="77777777" w:rsidR="006310AA" w:rsidRPr="00901A60" w:rsidRDefault="00F94B41">
            <w:pPr>
              <w:pStyle w:val="GOSTTablenorm"/>
              <w:rPr>
                <w:szCs w:val="22"/>
              </w:rPr>
            </w:pPr>
            <w:r w:rsidRPr="00901A60">
              <w:rPr>
                <w:szCs w:val="22"/>
              </w:rPr>
              <w:t>R_G_S1_2_1_F_R11_2</w:t>
            </w:r>
          </w:p>
        </w:tc>
        <w:tc>
          <w:tcPr>
            <w:tcW w:w="567" w:type="dxa"/>
          </w:tcPr>
          <w:p w14:paraId="17F246F6" w14:textId="77777777" w:rsidR="006310AA" w:rsidRPr="00901A60" w:rsidRDefault="00F94B41">
            <w:pPr>
              <w:pStyle w:val="GOSTTablenorm"/>
              <w:jc w:val="center"/>
              <w:rPr>
                <w:szCs w:val="22"/>
              </w:rPr>
            </w:pPr>
            <w:r w:rsidRPr="00901A60">
              <w:rPr>
                <w:szCs w:val="22"/>
              </w:rPr>
              <w:t>П</w:t>
            </w:r>
          </w:p>
        </w:tc>
        <w:tc>
          <w:tcPr>
            <w:tcW w:w="1133" w:type="dxa"/>
          </w:tcPr>
          <w:p w14:paraId="4498F926" w14:textId="77777777" w:rsidR="006310AA" w:rsidRPr="00901A60" w:rsidRDefault="00F94B41">
            <w:pPr>
              <w:pStyle w:val="GOSTTablenorm"/>
              <w:rPr>
                <w:szCs w:val="22"/>
              </w:rPr>
            </w:pPr>
            <w:r w:rsidRPr="00901A60">
              <w:rPr>
                <w:szCs w:val="22"/>
              </w:rPr>
              <w:t>N(20.2)</w:t>
            </w:r>
          </w:p>
        </w:tc>
        <w:tc>
          <w:tcPr>
            <w:tcW w:w="567" w:type="dxa"/>
          </w:tcPr>
          <w:p w14:paraId="3B9AFFF8" w14:textId="77777777" w:rsidR="006310AA" w:rsidRPr="00901A60" w:rsidRDefault="00F94B41">
            <w:pPr>
              <w:pStyle w:val="GOSTTablenorm"/>
              <w:jc w:val="center"/>
              <w:rPr>
                <w:szCs w:val="22"/>
              </w:rPr>
            </w:pPr>
            <w:r w:rsidRPr="00901A60">
              <w:rPr>
                <w:szCs w:val="22"/>
              </w:rPr>
              <w:t>Н</w:t>
            </w:r>
          </w:p>
        </w:tc>
        <w:tc>
          <w:tcPr>
            <w:tcW w:w="3961" w:type="dxa"/>
          </w:tcPr>
          <w:p w14:paraId="445AACC7" w14:textId="6619D4A5" w:rsidR="006310AA" w:rsidRPr="00901A60" w:rsidRDefault="00F94B41">
            <w:pPr>
              <w:pStyle w:val="GOSTTablenorm"/>
              <w:rPr>
                <w:szCs w:val="22"/>
              </w:rPr>
            </w:pPr>
            <w:r w:rsidRPr="00901A60">
              <w:rPr>
                <w:szCs w:val="22"/>
              </w:rPr>
              <w:t>Указывается итоговая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w:t>
            </w:r>
            <w:r w:rsidR="00DE5A01" w:rsidRPr="00901A60">
              <w:rPr>
                <w:szCs w:val="22"/>
              </w:rPr>
              <w:t>ных до ПБС указанным документом</w:t>
            </w:r>
          </w:p>
        </w:tc>
      </w:tr>
      <w:tr w:rsidR="006310AA" w:rsidRPr="00901A60" w14:paraId="4A9AA6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F055500" w14:textId="77777777" w:rsidR="006310AA" w:rsidRPr="00901A60" w:rsidRDefault="00F94B41">
            <w:pPr>
              <w:pStyle w:val="GOSTTablenorm"/>
              <w:rPr>
                <w:szCs w:val="22"/>
              </w:rPr>
            </w:pPr>
            <w:r w:rsidRPr="00901A60">
              <w:rPr>
                <w:b/>
                <w:szCs w:val="22"/>
              </w:rPr>
              <w:t>1.2.2.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901A60" w14:paraId="5E200E8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9E25F9A" w14:textId="77777777" w:rsidR="006310AA" w:rsidRPr="00901A60" w:rsidRDefault="00F94B41">
            <w:pPr>
              <w:pStyle w:val="GOSTTablenorm"/>
              <w:rPr>
                <w:szCs w:val="22"/>
              </w:rPr>
            </w:pPr>
            <w:r w:rsidRPr="00901A60">
              <w:rPr>
                <w:szCs w:val="22"/>
              </w:rPr>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6C7A66F7" w14:textId="77777777" w:rsidR="006310AA" w:rsidRPr="00901A60" w:rsidRDefault="00F94B41">
            <w:pPr>
              <w:pStyle w:val="GOSTTablenorm"/>
              <w:rPr>
                <w:szCs w:val="22"/>
              </w:rPr>
            </w:pPr>
            <w:r w:rsidRPr="00901A60">
              <w:rPr>
                <w:szCs w:val="22"/>
              </w:rPr>
              <w:t>R_759_G_S1_2_2_D</w:t>
            </w:r>
          </w:p>
        </w:tc>
        <w:tc>
          <w:tcPr>
            <w:tcW w:w="567" w:type="dxa"/>
          </w:tcPr>
          <w:p w14:paraId="2ECD11A2" w14:textId="77777777" w:rsidR="006310AA" w:rsidRPr="00901A60" w:rsidRDefault="00F94B41">
            <w:pPr>
              <w:pStyle w:val="GOSTTablenorm"/>
              <w:jc w:val="center"/>
              <w:rPr>
                <w:szCs w:val="22"/>
              </w:rPr>
            </w:pPr>
            <w:r w:rsidRPr="00901A60">
              <w:rPr>
                <w:szCs w:val="22"/>
              </w:rPr>
              <w:t>C</w:t>
            </w:r>
          </w:p>
        </w:tc>
        <w:tc>
          <w:tcPr>
            <w:tcW w:w="1133" w:type="dxa"/>
          </w:tcPr>
          <w:p w14:paraId="0C2A5017" w14:textId="77777777" w:rsidR="006310AA" w:rsidRPr="00901A60" w:rsidRDefault="00F94B41">
            <w:pPr>
              <w:pStyle w:val="GOSTTablenorm"/>
              <w:rPr>
                <w:szCs w:val="22"/>
              </w:rPr>
            </w:pPr>
            <w:r w:rsidRPr="00901A60">
              <w:rPr>
                <w:szCs w:val="22"/>
              </w:rPr>
              <w:t>tR_759_G_S1_2_2_D</w:t>
            </w:r>
          </w:p>
        </w:tc>
        <w:tc>
          <w:tcPr>
            <w:tcW w:w="567" w:type="dxa"/>
          </w:tcPr>
          <w:p w14:paraId="4E4F4CD5" w14:textId="77777777" w:rsidR="006310AA" w:rsidRPr="00901A60" w:rsidRDefault="00F94B41">
            <w:pPr>
              <w:pStyle w:val="GOSTTablenorm"/>
              <w:jc w:val="center"/>
              <w:rPr>
                <w:szCs w:val="22"/>
              </w:rPr>
            </w:pPr>
            <w:r w:rsidRPr="00901A60">
              <w:rPr>
                <w:szCs w:val="22"/>
              </w:rPr>
              <w:t>Н</w:t>
            </w:r>
          </w:p>
        </w:tc>
        <w:tc>
          <w:tcPr>
            <w:tcW w:w="3961" w:type="dxa"/>
          </w:tcPr>
          <w:p w14:paraId="53437659" w14:textId="3D87F3DA"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_Ref22895017 \h  \* MERGEFORMAT </w:instrText>
            </w:r>
            <w:r w:rsidRPr="00901A60">
              <w:rPr>
                <w:szCs w:val="22"/>
              </w:rPr>
            </w:r>
            <w:r w:rsidRPr="00901A60">
              <w:rPr>
                <w:szCs w:val="22"/>
              </w:rPr>
              <w:fldChar w:fldCharType="separate"/>
            </w:r>
            <w:r w:rsidR="00D21171" w:rsidRPr="00D21171">
              <w:rPr>
                <w:szCs w:val="22"/>
              </w:rPr>
              <w:t>45</w:t>
            </w:r>
            <w:r w:rsidRPr="00901A60">
              <w:rPr>
                <w:szCs w:val="22"/>
              </w:rPr>
              <w:fldChar w:fldCharType="end"/>
            </w:r>
          </w:p>
        </w:tc>
      </w:tr>
      <w:tr w:rsidR="006310AA" w:rsidRPr="00901A60" w14:paraId="6DE622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DADF03" w14:textId="77777777" w:rsidR="006310AA" w:rsidRPr="00901A60" w:rsidRDefault="00F94B41">
            <w:pPr>
              <w:pStyle w:val="GOSTTablenorm"/>
              <w:rPr>
                <w:szCs w:val="22"/>
              </w:rPr>
            </w:pPr>
            <w:r w:rsidRPr="00901A60">
              <w:rPr>
                <w:szCs w:val="22"/>
              </w:rPr>
              <w:t>Итого</w:t>
            </w:r>
          </w:p>
          <w:p w14:paraId="7DAA3ADF" w14:textId="77777777" w:rsidR="006310AA" w:rsidRPr="00901A60" w:rsidRDefault="00F94B41">
            <w:pPr>
              <w:pStyle w:val="GOSTTablenorm"/>
              <w:rPr>
                <w:szCs w:val="22"/>
              </w:rPr>
            </w:pPr>
            <w:r w:rsidRPr="00901A60">
              <w:rPr>
                <w:szCs w:val="22"/>
              </w:rPr>
              <w:t>Сумма за счет связанных кредитов на текущий финансовый год</w:t>
            </w:r>
          </w:p>
        </w:tc>
        <w:tc>
          <w:tcPr>
            <w:tcW w:w="1700" w:type="dxa"/>
          </w:tcPr>
          <w:p w14:paraId="06A1737A" w14:textId="77777777" w:rsidR="006310AA" w:rsidRPr="00901A60" w:rsidRDefault="00F94B41">
            <w:pPr>
              <w:pStyle w:val="GOSTTablenorm"/>
              <w:rPr>
                <w:szCs w:val="22"/>
              </w:rPr>
            </w:pPr>
            <w:r w:rsidRPr="00901A60">
              <w:rPr>
                <w:szCs w:val="22"/>
              </w:rPr>
              <w:t>R_G_S1_2_2_F_R4</w:t>
            </w:r>
          </w:p>
        </w:tc>
        <w:tc>
          <w:tcPr>
            <w:tcW w:w="567" w:type="dxa"/>
          </w:tcPr>
          <w:p w14:paraId="7AD7C989" w14:textId="77777777" w:rsidR="006310AA" w:rsidRPr="00901A60" w:rsidRDefault="00F94B41">
            <w:pPr>
              <w:pStyle w:val="GOSTTablenorm"/>
              <w:jc w:val="center"/>
              <w:rPr>
                <w:szCs w:val="22"/>
              </w:rPr>
            </w:pPr>
            <w:r w:rsidRPr="00901A60">
              <w:rPr>
                <w:szCs w:val="22"/>
              </w:rPr>
              <w:t>П</w:t>
            </w:r>
          </w:p>
        </w:tc>
        <w:tc>
          <w:tcPr>
            <w:tcW w:w="1133" w:type="dxa"/>
          </w:tcPr>
          <w:p w14:paraId="435B9224" w14:textId="77777777" w:rsidR="006310AA" w:rsidRPr="00901A60" w:rsidRDefault="00F94B41">
            <w:pPr>
              <w:pStyle w:val="GOSTTablenorm"/>
              <w:rPr>
                <w:szCs w:val="22"/>
              </w:rPr>
            </w:pPr>
            <w:r w:rsidRPr="00901A60">
              <w:rPr>
                <w:szCs w:val="22"/>
              </w:rPr>
              <w:t>N(20.2)</w:t>
            </w:r>
          </w:p>
        </w:tc>
        <w:tc>
          <w:tcPr>
            <w:tcW w:w="567" w:type="dxa"/>
          </w:tcPr>
          <w:p w14:paraId="2B025535" w14:textId="77777777" w:rsidR="006310AA" w:rsidRPr="00901A60" w:rsidRDefault="00F94B41">
            <w:pPr>
              <w:pStyle w:val="GOSTTablenorm"/>
              <w:jc w:val="center"/>
              <w:rPr>
                <w:szCs w:val="22"/>
              </w:rPr>
            </w:pPr>
            <w:r w:rsidRPr="00901A60">
              <w:rPr>
                <w:szCs w:val="22"/>
              </w:rPr>
              <w:t>Н</w:t>
            </w:r>
          </w:p>
        </w:tc>
        <w:tc>
          <w:tcPr>
            <w:tcW w:w="3961" w:type="dxa"/>
          </w:tcPr>
          <w:p w14:paraId="138B9BD6" w14:textId="7A972908" w:rsidR="006310AA" w:rsidRPr="00901A60" w:rsidRDefault="00F94B41">
            <w:pPr>
              <w:pStyle w:val="GOSTTablenorm"/>
              <w:rPr>
                <w:szCs w:val="22"/>
              </w:rPr>
            </w:pPr>
            <w:r w:rsidRPr="00901A60">
              <w:rPr>
                <w:szCs w:val="22"/>
              </w:rPr>
              <w:t>Указываются итоговые суммы изменений (увеличение или уменьшение) лимитов бюджетных обязательств, доведенных до ПБС на текущий финансовый год на выплаты за счет связанных иностр</w:t>
            </w:r>
            <w:r w:rsidR="00DE5A01" w:rsidRPr="00901A60">
              <w:rPr>
                <w:szCs w:val="22"/>
              </w:rPr>
              <w:t>анных кредитов</w:t>
            </w:r>
          </w:p>
        </w:tc>
      </w:tr>
      <w:tr w:rsidR="006310AA" w:rsidRPr="00901A60" w14:paraId="05BB777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0C4A172" w14:textId="77777777" w:rsidR="006310AA" w:rsidRPr="00901A60" w:rsidRDefault="00F94B41">
            <w:pPr>
              <w:pStyle w:val="GOSTTablenorm"/>
              <w:rPr>
                <w:szCs w:val="22"/>
              </w:rPr>
            </w:pPr>
            <w:r w:rsidRPr="00901A60">
              <w:rPr>
                <w:szCs w:val="22"/>
              </w:rPr>
              <w:t>Итого</w:t>
            </w:r>
          </w:p>
          <w:p w14:paraId="02725C13" w14:textId="77777777" w:rsidR="006310AA" w:rsidRPr="00901A60" w:rsidRDefault="00F94B41">
            <w:pPr>
              <w:pStyle w:val="GOSTTablenorm"/>
              <w:rPr>
                <w:szCs w:val="22"/>
              </w:rPr>
            </w:pPr>
            <w:r w:rsidRPr="00901A60">
              <w:rPr>
                <w:szCs w:val="22"/>
              </w:rPr>
              <w:t>Сумма за счет связанных кредитов на первый год планового периода</w:t>
            </w:r>
          </w:p>
        </w:tc>
        <w:tc>
          <w:tcPr>
            <w:tcW w:w="1700" w:type="dxa"/>
          </w:tcPr>
          <w:p w14:paraId="7842E737" w14:textId="77777777" w:rsidR="006310AA" w:rsidRPr="00901A60" w:rsidRDefault="00F94B41">
            <w:pPr>
              <w:pStyle w:val="GOSTTablenorm"/>
              <w:rPr>
                <w:szCs w:val="22"/>
              </w:rPr>
            </w:pPr>
            <w:r w:rsidRPr="00901A60">
              <w:rPr>
                <w:szCs w:val="22"/>
              </w:rPr>
              <w:t>R_G_S1_2_2_F_R4_2</w:t>
            </w:r>
          </w:p>
        </w:tc>
        <w:tc>
          <w:tcPr>
            <w:tcW w:w="567" w:type="dxa"/>
          </w:tcPr>
          <w:p w14:paraId="39AD3087" w14:textId="77777777" w:rsidR="006310AA" w:rsidRPr="00901A60" w:rsidRDefault="00F94B41">
            <w:pPr>
              <w:pStyle w:val="GOSTTablenorm"/>
              <w:jc w:val="center"/>
              <w:rPr>
                <w:szCs w:val="22"/>
              </w:rPr>
            </w:pPr>
            <w:r w:rsidRPr="00901A60">
              <w:rPr>
                <w:szCs w:val="22"/>
              </w:rPr>
              <w:t>П</w:t>
            </w:r>
          </w:p>
        </w:tc>
        <w:tc>
          <w:tcPr>
            <w:tcW w:w="1133" w:type="dxa"/>
          </w:tcPr>
          <w:p w14:paraId="442B8C13" w14:textId="77777777" w:rsidR="006310AA" w:rsidRPr="00901A60" w:rsidRDefault="00F94B41">
            <w:pPr>
              <w:pStyle w:val="GOSTTablenorm"/>
              <w:rPr>
                <w:szCs w:val="22"/>
              </w:rPr>
            </w:pPr>
            <w:r w:rsidRPr="00901A60">
              <w:rPr>
                <w:szCs w:val="22"/>
              </w:rPr>
              <w:t>N(20.2)</w:t>
            </w:r>
          </w:p>
        </w:tc>
        <w:tc>
          <w:tcPr>
            <w:tcW w:w="567" w:type="dxa"/>
          </w:tcPr>
          <w:p w14:paraId="55A9975B" w14:textId="77777777" w:rsidR="006310AA" w:rsidRPr="00901A60" w:rsidRDefault="00F94B41">
            <w:pPr>
              <w:pStyle w:val="GOSTTablenorm"/>
              <w:jc w:val="center"/>
              <w:rPr>
                <w:szCs w:val="22"/>
              </w:rPr>
            </w:pPr>
            <w:r w:rsidRPr="00901A60">
              <w:rPr>
                <w:szCs w:val="22"/>
              </w:rPr>
              <w:t>Н</w:t>
            </w:r>
          </w:p>
        </w:tc>
        <w:tc>
          <w:tcPr>
            <w:tcW w:w="3961" w:type="dxa"/>
          </w:tcPr>
          <w:p w14:paraId="662071D2" w14:textId="7850237D" w:rsidR="006310AA" w:rsidRPr="00901A60" w:rsidRDefault="00F94B41">
            <w:pPr>
              <w:pStyle w:val="GOSTTablenorm"/>
            </w:pPr>
            <w:r w:rsidRPr="00901A60">
              <w:t>Указываются итоговые суммы изменений (увеличение или уменьшение) лимитов бюджетных обязательств, доведенных до ПБС на очередной финансовый год на выплаты за счет</w:t>
            </w:r>
            <w:r w:rsidR="00DE5A01" w:rsidRPr="00901A60">
              <w:t xml:space="preserve"> связанных иностранных кредитов</w:t>
            </w:r>
          </w:p>
        </w:tc>
      </w:tr>
      <w:tr w:rsidR="006310AA" w:rsidRPr="00901A60" w14:paraId="208E2C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E37CA2" w14:textId="77777777" w:rsidR="006310AA" w:rsidRPr="00901A60" w:rsidRDefault="00F94B41">
            <w:pPr>
              <w:pStyle w:val="GOSTTablenorm"/>
              <w:rPr>
                <w:szCs w:val="22"/>
              </w:rPr>
            </w:pPr>
            <w:r w:rsidRPr="00901A60">
              <w:rPr>
                <w:szCs w:val="22"/>
              </w:rPr>
              <w:t>Итого</w:t>
            </w:r>
          </w:p>
          <w:p w14:paraId="49310940" w14:textId="77777777" w:rsidR="006310AA" w:rsidRPr="00901A60" w:rsidRDefault="00F94B41">
            <w:pPr>
              <w:pStyle w:val="GOSTTablenorm"/>
              <w:rPr>
                <w:szCs w:val="22"/>
              </w:rPr>
            </w:pPr>
            <w:r w:rsidRPr="00901A60">
              <w:rPr>
                <w:szCs w:val="22"/>
              </w:rPr>
              <w:t xml:space="preserve">Сумма на выплаты в </w:t>
            </w:r>
            <w:r w:rsidRPr="00901A60">
              <w:rPr>
                <w:szCs w:val="22"/>
              </w:rPr>
              <w:lastRenderedPageBreak/>
              <w:t>иностранной валюте (в рублевом эквиваленте) на текущий финансовый год</w:t>
            </w:r>
          </w:p>
        </w:tc>
        <w:tc>
          <w:tcPr>
            <w:tcW w:w="1700" w:type="dxa"/>
          </w:tcPr>
          <w:p w14:paraId="793CB124" w14:textId="77777777" w:rsidR="006310AA" w:rsidRPr="00901A60" w:rsidRDefault="00F94B41">
            <w:pPr>
              <w:pStyle w:val="GOSTTablenorm"/>
              <w:rPr>
                <w:szCs w:val="22"/>
              </w:rPr>
            </w:pPr>
            <w:r w:rsidRPr="00901A60">
              <w:rPr>
                <w:szCs w:val="22"/>
              </w:rPr>
              <w:lastRenderedPageBreak/>
              <w:t>R_G_S1_2_2_F_R5</w:t>
            </w:r>
          </w:p>
        </w:tc>
        <w:tc>
          <w:tcPr>
            <w:tcW w:w="567" w:type="dxa"/>
          </w:tcPr>
          <w:p w14:paraId="2864AA91" w14:textId="77777777" w:rsidR="006310AA" w:rsidRPr="00901A60" w:rsidRDefault="00F94B41">
            <w:pPr>
              <w:pStyle w:val="GOSTTablenorm"/>
              <w:jc w:val="center"/>
              <w:rPr>
                <w:szCs w:val="22"/>
              </w:rPr>
            </w:pPr>
            <w:r w:rsidRPr="00901A60">
              <w:rPr>
                <w:szCs w:val="22"/>
              </w:rPr>
              <w:t>П</w:t>
            </w:r>
          </w:p>
        </w:tc>
        <w:tc>
          <w:tcPr>
            <w:tcW w:w="1133" w:type="dxa"/>
          </w:tcPr>
          <w:p w14:paraId="38F03326" w14:textId="77777777" w:rsidR="006310AA" w:rsidRPr="00901A60" w:rsidRDefault="00F94B41">
            <w:pPr>
              <w:pStyle w:val="GOSTTablenorm"/>
              <w:rPr>
                <w:szCs w:val="22"/>
              </w:rPr>
            </w:pPr>
            <w:r w:rsidRPr="00901A60">
              <w:rPr>
                <w:szCs w:val="22"/>
              </w:rPr>
              <w:t>N(20.2)</w:t>
            </w:r>
          </w:p>
        </w:tc>
        <w:tc>
          <w:tcPr>
            <w:tcW w:w="567" w:type="dxa"/>
          </w:tcPr>
          <w:p w14:paraId="71E714AA" w14:textId="77777777" w:rsidR="006310AA" w:rsidRPr="00901A60" w:rsidRDefault="00F94B41">
            <w:pPr>
              <w:pStyle w:val="GOSTTablenorm"/>
              <w:jc w:val="center"/>
              <w:rPr>
                <w:szCs w:val="22"/>
              </w:rPr>
            </w:pPr>
            <w:r w:rsidRPr="00901A60">
              <w:rPr>
                <w:szCs w:val="22"/>
              </w:rPr>
              <w:t>Н</w:t>
            </w:r>
          </w:p>
        </w:tc>
        <w:tc>
          <w:tcPr>
            <w:tcW w:w="3961" w:type="dxa"/>
          </w:tcPr>
          <w:p w14:paraId="4910B21F" w14:textId="696C1FFD" w:rsidR="006310AA" w:rsidRPr="00901A60" w:rsidRDefault="00F94B41">
            <w:pPr>
              <w:pStyle w:val="GOSTTablenorm"/>
              <w:rPr>
                <w:szCs w:val="22"/>
              </w:rPr>
            </w:pPr>
            <w:r w:rsidRPr="00901A60">
              <w:rPr>
                <w:szCs w:val="22"/>
              </w:rPr>
              <w:t xml:space="preserve">Указываются итоговые суммы изменений (увеличение или уменьшение) лимитов бюджетных </w:t>
            </w:r>
            <w:r w:rsidRPr="00901A60">
              <w:rPr>
                <w:szCs w:val="22"/>
              </w:rPr>
              <w:lastRenderedPageBreak/>
              <w:t xml:space="preserve">обязательств, доведенных до ПБС на текущий финансовый год на выплаты в иностранной </w:t>
            </w:r>
            <w:r w:rsidR="00DE5A01" w:rsidRPr="00901A60">
              <w:rPr>
                <w:szCs w:val="22"/>
              </w:rPr>
              <w:t>валюте (в рублевом эквиваленте)</w:t>
            </w:r>
          </w:p>
        </w:tc>
      </w:tr>
      <w:tr w:rsidR="006310AA" w:rsidRPr="00901A60" w14:paraId="2ADEB85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94FD62C" w14:textId="77777777" w:rsidR="006310AA" w:rsidRPr="00901A60" w:rsidRDefault="00F94B41">
            <w:pPr>
              <w:pStyle w:val="GOSTTablenorm"/>
              <w:rPr>
                <w:szCs w:val="22"/>
              </w:rPr>
            </w:pPr>
            <w:r w:rsidRPr="00901A60">
              <w:rPr>
                <w:szCs w:val="22"/>
              </w:rPr>
              <w:lastRenderedPageBreak/>
              <w:t xml:space="preserve">Итого </w:t>
            </w:r>
          </w:p>
          <w:p w14:paraId="56D80B42" w14:textId="77777777" w:rsidR="006310AA" w:rsidRPr="00901A60" w:rsidRDefault="00F94B41">
            <w:pPr>
              <w:pStyle w:val="GOSTTablenorm"/>
              <w:rPr>
                <w:szCs w:val="22"/>
              </w:rPr>
            </w:pPr>
            <w:r w:rsidRPr="00901A60">
              <w:rPr>
                <w:szCs w:val="22"/>
              </w:rPr>
              <w:t>Сумма на выплаты в иностранной валюте (в рублевом эквиваленте) на первый год планового периода</w:t>
            </w:r>
          </w:p>
        </w:tc>
        <w:tc>
          <w:tcPr>
            <w:tcW w:w="1700" w:type="dxa"/>
          </w:tcPr>
          <w:p w14:paraId="3934C270" w14:textId="77777777" w:rsidR="006310AA" w:rsidRPr="00901A60" w:rsidRDefault="00F94B41">
            <w:pPr>
              <w:pStyle w:val="GOSTTablenorm"/>
              <w:rPr>
                <w:szCs w:val="22"/>
              </w:rPr>
            </w:pPr>
            <w:r w:rsidRPr="00901A60">
              <w:rPr>
                <w:szCs w:val="22"/>
              </w:rPr>
              <w:t>R_G_S1_2_2_F_R5_2</w:t>
            </w:r>
          </w:p>
        </w:tc>
        <w:tc>
          <w:tcPr>
            <w:tcW w:w="567" w:type="dxa"/>
          </w:tcPr>
          <w:p w14:paraId="381405E6" w14:textId="77777777" w:rsidR="006310AA" w:rsidRPr="00901A60" w:rsidRDefault="00F94B41">
            <w:pPr>
              <w:pStyle w:val="GOSTTablenorm"/>
              <w:jc w:val="center"/>
              <w:rPr>
                <w:szCs w:val="22"/>
              </w:rPr>
            </w:pPr>
            <w:r w:rsidRPr="00901A60">
              <w:rPr>
                <w:szCs w:val="22"/>
              </w:rPr>
              <w:t>П</w:t>
            </w:r>
          </w:p>
        </w:tc>
        <w:tc>
          <w:tcPr>
            <w:tcW w:w="1133" w:type="dxa"/>
          </w:tcPr>
          <w:p w14:paraId="73331FC5" w14:textId="77777777" w:rsidR="006310AA" w:rsidRPr="00901A60" w:rsidRDefault="00F94B41">
            <w:pPr>
              <w:pStyle w:val="GOSTTablenorm"/>
              <w:rPr>
                <w:szCs w:val="22"/>
              </w:rPr>
            </w:pPr>
            <w:r w:rsidRPr="00901A60">
              <w:rPr>
                <w:szCs w:val="22"/>
              </w:rPr>
              <w:t>N(20.2)</w:t>
            </w:r>
          </w:p>
        </w:tc>
        <w:tc>
          <w:tcPr>
            <w:tcW w:w="567" w:type="dxa"/>
          </w:tcPr>
          <w:p w14:paraId="0B56B2E5" w14:textId="77777777" w:rsidR="006310AA" w:rsidRPr="00901A60" w:rsidRDefault="00F94B41">
            <w:pPr>
              <w:pStyle w:val="GOSTTablenorm"/>
              <w:jc w:val="center"/>
              <w:rPr>
                <w:szCs w:val="22"/>
              </w:rPr>
            </w:pPr>
            <w:r w:rsidRPr="00901A60">
              <w:rPr>
                <w:szCs w:val="22"/>
              </w:rPr>
              <w:t>Н</w:t>
            </w:r>
          </w:p>
        </w:tc>
        <w:tc>
          <w:tcPr>
            <w:tcW w:w="3961" w:type="dxa"/>
          </w:tcPr>
          <w:p w14:paraId="1819A514" w14:textId="4389B4ED" w:rsidR="006310AA" w:rsidRPr="00901A60" w:rsidRDefault="00F94B41">
            <w:pPr>
              <w:pStyle w:val="GOSTTablenorm"/>
            </w:pPr>
            <w:r w:rsidRPr="00901A60">
              <w:t xml:space="preserve">Указываются итоговые суммы изменений (увеличение или уменьшение) лимитов бюджетных обязательств, доведенных до ПБС на очередной финансовый год на выплаты в иностранной </w:t>
            </w:r>
            <w:r w:rsidR="00DE5A01" w:rsidRPr="00901A60">
              <w:t>валюте (в рублевом эквиваленте)</w:t>
            </w:r>
          </w:p>
        </w:tc>
      </w:tr>
      <w:tr w:rsidR="006310AA" w:rsidRPr="00901A60" w14:paraId="33EC22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D52FE22" w14:textId="77777777" w:rsidR="006310AA" w:rsidRPr="00901A60" w:rsidRDefault="00F94B41">
            <w:pPr>
              <w:pStyle w:val="GOSTTablenorm"/>
            </w:pPr>
            <w:r w:rsidRPr="00901A60">
              <w:rPr>
                <w:b/>
                <w:szCs w:val="22"/>
              </w:rPr>
              <w:t>1.2.3. Предельные объемы финансирования за исключением выплат в иностранной валюте</w:t>
            </w:r>
          </w:p>
        </w:tc>
      </w:tr>
      <w:tr w:rsidR="006310AA" w:rsidRPr="00901A60" w14:paraId="7C200F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070613" w14:textId="77777777" w:rsidR="006310AA" w:rsidRPr="00901A60" w:rsidRDefault="00F94B41">
            <w:pPr>
              <w:pStyle w:val="GOSTTablenorm"/>
              <w:rPr>
                <w:szCs w:val="22"/>
              </w:rPr>
            </w:pPr>
            <w:r w:rsidRPr="00901A60">
              <w:rPr>
                <w:szCs w:val="22"/>
              </w:rPr>
              <w:t>Предельные объемы финансирования за исключением выплат в иностранной валюте</w:t>
            </w:r>
          </w:p>
        </w:tc>
        <w:tc>
          <w:tcPr>
            <w:tcW w:w="1700" w:type="dxa"/>
          </w:tcPr>
          <w:p w14:paraId="7980C949" w14:textId="77777777" w:rsidR="006310AA" w:rsidRPr="00901A60" w:rsidRDefault="00F94B41">
            <w:pPr>
              <w:pStyle w:val="GOSTTablenorm"/>
              <w:rPr>
                <w:szCs w:val="22"/>
              </w:rPr>
            </w:pPr>
            <w:r w:rsidRPr="00901A60">
              <w:rPr>
                <w:szCs w:val="22"/>
              </w:rPr>
              <w:t>R_759_G_S1_2_3_D</w:t>
            </w:r>
          </w:p>
        </w:tc>
        <w:tc>
          <w:tcPr>
            <w:tcW w:w="567" w:type="dxa"/>
          </w:tcPr>
          <w:p w14:paraId="5CB6F32C" w14:textId="77777777" w:rsidR="006310AA" w:rsidRPr="00901A60" w:rsidRDefault="00F94B41">
            <w:pPr>
              <w:pStyle w:val="GOSTTablenorm"/>
              <w:jc w:val="center"/>
              <w:rPr>
                <w:szCs w:val="22"/>
              </w:rPr>
            </w:pPr>
            <w:r w:rsidRPr="00901A60">
              <w:rPr>
                <w:szCs w:val="22"/>
              </w:rPr>
              <w:t>С</w:t>
            </w:r>
          </w:p>
        </w:tc>
        <w:tc>
          <w:tcPr>
            <w:tcW w:w="1133" w:type="dxa"/>
          </w:tcPr>
          <w:p w14:paraId="719BD059" w14:textId="77777777" w:rsidR="006310AA" w:rsidRPr="00901A60" w:rsidRDefault="00F94B41">
            <w:pPr>
              <w:pStyle w:val="GOSTTablenorm"/>
              <w:rPr>
                <w:szCs w:val="22"/>
              </w:rPr>
            </w:pPr>
            <w:r w:rsidRPr="00901A60">
              <w:rPr>
                <w:szCs w:val="22"/>
              </w:rPr>
              <w:t>tR_759_G_S1_2_3_D</w:t>
            </w:r>
          </w:p>
        </w:tc>
        <w:tc>
          <w:tcPr>
            <w:tcW w:w="567" w:type="dxa"/>
          </w:tcPr>
          <w:p w14:paraId="0194DFB8" w14:textId="77777777" w:rsidR="006310AA" w:rsidRPr="00901A60" w:rsidRDefault="00F94B41">
            <w:pPr>
              <w:pStyle w:val="GOSTTablenorm"/>
              <w:jc w:val="center"/>
              <w:rPr>
                <w:szCs w:val="22"/>
              </w:rPr>
            </w:pPr>
            <w:r w:rsidRPr="00901A60">
              <w:rPr>
                <w:szCs w:val="22"/>
              </w:rPr>
              <w:t>Н</w:t>
            </w:r>
          </w:p>
        </w:tc>
        <w:tc>
          <w:tcPr>
            <w:tcW w:w="3961" w:type="dxa"/>
          </w:tcPr>
          <w:p w14:paraId="47575336" w14:textId="25B8D59F"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_Ref22895027 \h  \* MERGEFORMAT </w:instrText>
            </w:r>
            <w:r w:rsidRPr="00901A60">
              <w:rPr>
                <w:szCs w:val="22"/>
              </w:rPr>
            </w:r>
            <w:r w:rsidRPr="00901A60">
              <w:rPr>
                <w:szCs w:val="22"/>
              </w:rPr>
              <w:fldChar w:fldCharType="separate"/>
            </w:r>
            <w:r w:rsidR="00D21171" w:rsidRPr="00D21171">
              <w:rPr>
                <w:szCs w:val="22"/>
              </w:rPr>
              <w:t>47</w:t>
            </w:r>
            <w:r w:rsidRPr="00901A60">
              <w:rPr>
                <w:szCs w:val="22"/>
              </w:rPr>
              <w:fldChar w:fldCharType="end"/>
            </w:r>
          </w:p>
        </w:tc>
      </w:tr>
      <w:tr w:rsidR="006310AA" w:rsidRPr="00901A60" w14:paraId="558F5C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FB4D49" w14:textId="77777777" w:rsidR="006310AA" w:rsidRPr="00901A60" w:rsidRDefault="00F94B41">
            <w:pPr>
              <w:pStyle w:val="GOSTTablenorm"/>
              <w:rPr>
                <w:szCs w:val="22"/>
              </w:rPr>
            </w:pPr>
            <w:r w:rsidRPr="00901A60">
              <w:rPr>
                <w:szCs w:val="22"/>
              </w:rPr>
              <w:t>Итого</w:t>
            </w:r>
          </w:p>
          <w:p w14:paraId="67D0E154" w14:textId="77777777" w:rsidR="006310AA" w:rsidRPr="00901A60" w:rsidRDefault="00F94B41">
            <w:pPr>
              <w:pStyle w:val="GOSTTablenorm"/>
              <w:rPr>
                <w:szCs w:val="22"/>
              </w:rPr>
            </w:pPr>
            <w:r w:rsidRPr="00901A60">
              <w:rPr>
                <w:szCs w:val="22"/>
              </w:rPr>
              <w:t>Сумма (в рублевом эквиваленте) на текущий финансовый год</w:t>
            </w:r>
          </w:p>
        </w:tc>
        <w:tc>
          <w:tcPr>
            <w:tcW w:w="1700" w:type="dxa"/>
          </w:tcPr>
          <w:p w14:paraId="53613E70" w14:textId="77777777" w:rsidR="006310AA" w:rsidRPr="00901A60" w:rsidRDefault="00F94B41">
            <w:pPr>
              <w:pStyle w:val="GOSTTablenorm"/>
              <w:rPr>
                <w:szCs w:val="22"/>
              </w:rPr>
            </w:pPr>
            <w:r w:rsidRPr="00901A60">
              <w:rPr>
                <w:szCs w:val="22"/>
              </w:rPr>
              <w:t>R_G_S1_2_3_F_R3</w:t>
            </w:r>
          </w:p>
        </w:tc>
        <w:tc>
          <w:tcPr>
            <w:tcW w:w="567" w:type="dxa"/>
          </w:tcPr>
          <w:p w14:paraId="54A5303E" w14:textId="77777777" w:rsidR="006310AA" w:rsidRPr="00901A60" w:rsidRDefault="00F94B41">
            <w:pPr>
              <w:pStyle w:val="GOSTTablenorm"/>
              <w:jc w:val="center"/>
              <w:rPr>
                <w:szCs w:val="22"/>
              </w:rPr>
            </w:pPr>
            <w:r w:rsidRPr="00901A60">
              <w:rPr>
                <w:szCs w:val="22"/>
              </w:rPr>
              <w:t>П</w:t>
            </w:r>
          </w:p>
        </w:tc>
        <w:tc>
          <w:tcPr>
            <w:tcW w:w="1133" w:type="dxa"/>
          </w:tcPr>
          <w:p w14:paraId="6038A765" w14:textId="77777777" w:rsidR="006310AA" w:rsidRPr="00901A60" w:rsidRDefault="00F94B41">
            <w:pPr>
              <w:pStyle w:val="GOSTTablenorm"/>
              <w:rPr>
                <w:szCs w:val="22"/>
              </w:rPr>
            </w:pPr>
            <w:r w:rsidRPr="00901A60">
              <w:rPr>
                <w:szCs w:val="22"/>
              </w:rPr>
              <w:t>N(20.2)</w:t>
            </w:r>
          </w:p>
        </w:tc>
        <w:tc>
          <w:tcPr>
            <w:tcW w:w="567" w:type="dxa"/>
          </w:tcPr>
          <w:p w14:paraId="787AA49B" w14:textId="77777777" w:rsidR="006310AA" w:rsidRPr="00901A60" w:rsidRDefault="00F94B41">
            <w:pPr>
              <w:pStyle w:val="GOSTTablenorm"/>
              <w:jc w:val="center"/>
              <w:rPr>
                <w:szCs w:val="22"/>
              </w:rPr>
            </w:pPr>
            <w:r w:rsidRPr="00901A60">
              <w:rPr>
                <w:szCs w:val="22"/>
              </w:rPr>
              <w:t>Н</w:t>
            </w:r>
          </w:p>
        </w:tc>
        <w:tc>
          <w:tcPr>
            <w:tcW w:w="3961" w:type="dxa"/>
          </w:tcPr>
          <w:p w14:paraId="1409C320" w14:textId="4F46F6B6" w:rsidR="006310AA" w:rsidRPr="00901A60" w:rsidRDefault="00F94B41">
            <w:pPr>
              <w:pStyle w:val="GOSTTablenorm"/>
              <w:rPr>
                <w:szCs w:val="22"/>
              </w:rPr>
            </w:pPr>
            <w:r w:rsidRPr="00901A60">
              <w:rPr>
                <w:szCs w:val="22"/>
              </w:rPr>
              <w:t xml:space="preserve">Указываются итоговые объемы изменений (увеличение или уменьшение) предельных объемов финансирования на выплаты в иностранной </w:t>
            </w:r>
            <w:r w:rsidR="00DE5A01" w:rsidRPr="00901A60">
              <w:rPr>
                <w:szCs w:val="22"/>
              </w:rPr>
              <w:t>валюте (в рублевом эквиваленте)</w:t>
            </w:r>
          </w:p>
        </w:tc>
      </w:tr>
      <w:tr w:rsidR="006310AA" w:rsidRPr="00901A60" w14:paraId="4CA8B3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7EF6937" w14:textId="77777777" w:rsidR="006310AA" w:rsidRPr="00901A60" w:rsidRDefault="00F94B41">
            <w:pPr>
              <w:pStyle w:val="GOSTTablenorm"/>
              <w:rPr>
                <w:szCs w:val="22"/>
              </w:rPr>
            </w:pPr>
            <w:r w:rsidRPr="00901A60">
              <w:rPr>
                <w:szCs w:val="22"/>
              </w:rPr>
              <w:t>Итого</w:t>
            </w:r>
          </w:p>
          <w:p w14:paraId="36A4673B" w14:textId="77777777" w:rsidR="006310AA" w:rsidRPr="00901A60" w:rsidRDefault="00F94B41">
            <w:pPr>
              <w:pStyle w:val="GOSTTablenorm"/>
              <w:rPr>
                <w:szCs w:val="22"/>
              </w:rPr>
            </w:pPr>
            <w:r w:rsidRPr="00901A60">
              <w:rPr>
                <w:szCs w:val="22"/>
              </w:rPr>
              <w:t>Сумма (в рублевом эквиваленте) на первый год планового периода</w:t>
            </w:r>
          </w:p>
        </w:tc>
        <w:tc>
          <w:tcPr>
            <w:tcW w:w="1700" w:type="dxa"/>
          </w:tcPr>
          <w:p w14:paraId="5C190CD6" w14:textId="77777777" w:rsidR="006310AA" w:rsidRPr="00901A60" w:rsidRDefault="00F94B41">
            <w:pPr>
              <w:pStyle w:val="GOSTTablenorm"/>
              <w:rPr>
                <w:szCs w:val="22"/>
              </w:rPr>
            </w:pPr>
            <w:r w:rsidRPr="00901A60">
              <w:rPr>
                <w:szCs w:val="22"/>
              </w:rPr>
              <w:t>R_G_S1_2_3_F_R3_2</w:t>
            </w:r>
          </w:p>
        </w:tc>
        <w:tc>
          <w:tcPr>
            <w:tcW w:w="567" w:type="dxa"/>
          </w:tcPr>
          <w:p w14:paraId="480E55BE" w14:textId="77777777" w:rsidR="006310AA" w:rsidRPr="00901A60" w:rsidRDefault="00F94B41">
            <w:pPr>
              <w:pStyle w:val="GOSTTablenorm"/>
              <w:jc w:val="center"/>
              <w:rPr>
                <w:szCs w:val="22"/>
              </w:rPr>
            </w:pPr>
            <w:r w:rsidRPr="00901A60">
              <w:rPr>
                <w:szCs w:val="22"/>
              </w:rPr>
              <w:t>П</w:t>
            </w:r>
          </w:p>
        </w:tc>
        <w:tc>
          <w:tcPr>
            <w:tcW w:w="1133" w:type="dxa"/>
          </w:tcPr>
          <w:p w14:paraId="68FC385B" w14:textId="77777777" w:rsidR="006310AA" w:rsidRPr="00901A60" w:rsidRDefault="00F94B41">
            <w:pPr>
              <w:pStyle w:val="GOSTTablenorm"/>
              <w:rPr>
                <w:szCs w:val="22"/>
              </w:rPr>
            </w:pPr>
            <w:r w:rsidRPr="00901A60">
              <w:rPr>
                <w:szCs w:val="22"/>
              </w:rPr>
              <w:t>N(20.2)</w:t>
            </w:r>
          </w:p>
        </w:tc>
        <w:tc>
          <w:tcPr>
            <w:tcW w:w="567" w:type="dxa"/>
          </w:tcPr>
          <w:p w14:paraId="2F0AEF33" w14:textId="77777777" w:rsidR="006310AA" w:rsidRPr="00901A60" w:rsidRDefault="00F94B41">
            <w:pPr>
              <w:pStyle w:val="GOSTTablenorm"/>
              <w:jc w:val="center"/>
              <w:rPr>
                <w:szCs w:val="22"/>
              </w:rPr>
            </w:pPr>
            <w:r w:rsidRPr="00901A60">
              <w:rPr>
                <w:szCs w:val="22"/>
              </w:rPr>
              <w:t>Н</w:t>
            </w:r>
          </w:p>
        </w:tc>
        <w:tc>
          <w:tcPr>
            <w:tcW w:w="3961" w:type="dxa"/>
          </w:tcPr>
          <w:p w14:paraId="51873FD5" w14:textId="1B0A024A" w:rsidR="006310AA" w:rsidRPr="00901A60" w:rsidRDefault="00F94B41">
            <w:pPr>
              <w:pStyle w:val="GOSTTablenorm"/>
              <w:rPr>
                <w:szCs w:val="22"/>
              </w:rPr>
            </w:pPr>
            <w:r w:rsidRPr="00901A60">
              <w:rPr>
                <w:szCs w:val="22"/>
              </w:rPr>
              <w:t>Указываются итоговые объемы изменений (увеличение или уменьшение) предельных объемов финансирования на выплаты в иностранной валюте (в рублевом эквивален</w:t>
            </w:r>
            <w:r w:rsidR="00DE5A01" w:rsidRPr="00901A60">
              <w:rPr>
                <w:szCs w:val="22"/>
              </w:rPr>
              <w:t>те) на очередной финансовый год</w:t>
            </w:r>
          </w:p>
        </w:tc>
      </w:tr>
      <w:tr w:rsidR="006310AA" w:rsidRPr="00901A60" w14:paraId="1A1BF2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EEB0B43" w14:textId="77777777" w:rsidR="006310AA" w:rsidRPr="00901A60" w:rsidRDefault="00F94B41">
            <w:pPr>
              <w:pStyle w:val="GOSTTablenorm"/>
              <w:rPr>
                <w:szCs w:val="22"/>
              </w:rPr>
            </w:pPr>
            <w:r w:rsidRPr="00901A60">
              <w:rPr>
                <w:b/>
                <w:szCs w:val="22"/>
              </w:rPr>
              <w:t>1.3. Детализированные лимиты бюджетных обязательств</w:t>
            </w:r>
          </w:p>
        </w:tc>
      </w:tr>
      <w:tr w:rsidR="006310AA" w:rsidRPr="00901A60" w14:paraId="35D3E8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D45B23F" w14:textId="77777777" w:rsidR="006310AA" w:rsidRPr="00901A60" w:rsidRDefault="00F94B41">
            <w:pPr>
              <w:pStyle w:val="GOSTTablenorm"/>
              <w:rPr>
                <w:szCs w:val="22"/>
              </w:rPr>
            </w:pPr>
            <w:r w:rsidRPr="00901A60">
              <w:rPr>
                <w:b/>
                <w:szCs w:val="22"/>
              </w:rPr>
              <w:t>1.3.1. Лимиты бюджетных обязательств</w:t>
            </w:r>
          </w:p>
        </w:tc>
      </w:tr>
      <w:tr w:rsidR="006310AA" w:rsidRPr="00901A60" w14:paraId="224936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D918A11" w14:textId="77777777" w:rsidR="006310AA" w:rsidRPr="00901A60" w:rsidRDefault="00F94B41">
            <w:pPr>
              <w:pStyle w:val="GOSTTablenorm"/>
              <w:rPr>
                <w:szCs w:val="22"/>
              </w:rPr>
            </w:pPr>
            <w:r w:rsidRPr="00901A60">
              <w:rPr>
                <w:szCs w:val="22"/>
              </w:rPr>
              <w:t>Лимиты бюджетных обязательств</w:t>
            </w:r>
          </w:p>
        </w:tc>
        <w:tc>
          <w:tcPr>
            <w:tcW w:w="1700" w:type="dxa"/>
          </w:tcPr>
          <w:p w14:paraId="736A6C83" w14:textId="77777777" w:rsidR="006310AA" w:rsidRPr="00901A60" w:rsidRDefault="00F94B41">
            <w:pPr>
              <w:pStyle w:val="GOSTTablenorm"/>
              <w:rPr>
                <w:szCs w:val="22"/>
              </w:rPr>
            </w:pPr>
            <w:r w:rsidRPr="00901A60">
              <w:rPr>
                <w:szCs w:val="22"/>
              </w:rPr>
              <w:t>R_759_G_S1_3_1_D</w:t>
            </w:r>
          </w:p>
        </w:tc>
        <w:tc>
          <w:tcPr>
            <w:tcW w:w="567" w:type="dxa"/>
          </w:tcPr>
          <w:p w14:paraId="54D1E296" w14:textId="77777777" w:rsidR="006310AA" w:rsidRPr="00901A60" w:rsidRDefault="00F94B41">
            <w:pPr>
              <w:pStyle w:val="GOSTTablenorm"/>
              <w:jc w:val="center"/>
              <w:rPr>
                <w:szCs w:val="22"/>
              </w:rPr>
            </w:pPr>
            <w:r w:rsidRPr="00901A60">
              <w:rPr>
                <w:szCs w:val="22"/>
              </w:rPr>
              <w:t>C</w:t>
            </w:r>
          </w:p>
        </w:tc>
        <w:tc>
          <w:tcPr>
            <w:tcW w:w="1133" w:type="dxa"/>
          </w:tcPr>
          <w:p w14:paraId="12EE7E38" w14:textId="77777777" w:rsidR="006310AA" w:rsidRPr="00901A60" w:rsidRDefault="00F94B41">
            <w:pPr>
              <w:pStyle w:val="GOSTTablenorm"/>
              <w:rPr>
                <w:szCs w:val="22"/>
              </w:rPr>
            </w:pPr>
            <w:r w:rsidRPr="00901A60">
              <w:rPr>
                <w:szCs w:val="22"/>
              </w:rPr>
              <w:t>tR_759_G_S1_3_1_D</w:t>
            </w:r>
          </w:p>
        </w:tc>
        <w:tc>
          <w:tcPr>
            <w:tcW w:w="567" w:type="dxa"/>
          </w:tcPr>
          <w:p w14:paraId="626CE922" w14:textId="77777777" w:rsidR="006310AA" w:rsidRPr="00901A60" w:rsidRDefault="00F94B41">
            <w:pPr>
              <w:pStyle w:val="GOSTTablenorm"/>
              <w:jc w:val="center"/>
              <w:rPr>
                <w:szCs w:val="22"/>
              </w:rPr>
            </w:pPr>
            <w:r w:rsidRPr="00901A60">
              <w:rPr>
                <w:szCs w:val="22"/>
              </w:rPr>
              <w:t>Н</w:t>
            </w:r>
          </w:p>
        </w:tc>
        <w:tc>
          <w:tcPr>
            <w:tcW w:w="3961" w:type="dxa"/>
          </w:tcPr>
          <w:p w14:paraId="07389F70" w14:textId="25DB8E11"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_Ref22895037 \h  \* MERGEFORMAT </w:instrText>
            </w:r>
            <w:r w:rsidRPr="00901A60">
              <w:rPr>
                <w:szCs w:val="22"/>
              </w:rPr>
            </w:r>
            <w:r w:rsidRPr="00901A60">
              <w:rPr>
                <w:szCs w:val="22"/>
              </w:rPr>
              <w:fldChar w:fldCharType="separate"/>
            </w:r>
            <w:r w:rsidR="00D21171" w:rsidRPr="00D21171">
              <w:rPr>
                <w:szCs w:val="22"/>
              </w:rPr>
              <w:t>49</w:t>
            </w:r>
            <w:r w:rsidRPr="00901A60">
              <w:rPr>
                <w:szCs w:val="22"/>
              </w:rPr>
              <w:fldChar w:fldCharType="end"/>
            </w:r>
          </w:p>
        </w:tc>
      </w:tr>
      <w:tr w:rsidR="006310AA" w:rsidRPr="00901A60" w14:paraId="02E50B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DB2EF51" w14:textId="77777777" w:rsidR="006310AA" w:rsidRPr="00901A60" w:rsidRDefault="00F94B41">
            <w:pPr>
              <w:pStyle w:val="GOSTTablenorm"/>
              <w:rPr>
                <w:szCs w:val="22"/>
              </w:rPr>
            </w:pPr>
            <w:r w:rsidRPr="00901A60">
              <w:rPr>
                <w:szCs w:val="22"/>
              </w:rPr>
              <w:t>Итого</w:t>
            </w:r>
          </w:p>
          <w:p w14:paraId="0493EDDE" w14:textId="77777777" w:rsidR="006310AA" w:rsidRPr="00901A60" w:rsidRDefault="00F94B41">
            <w:pPr>
              <w:pStyle w:val="GOSTTablenorm"/>
              <w:rPr>
                <w:szCs w:val="22"/>
              </w:rPr>
            </w:pPr>
            <w:r w:rsidRPr="00901A60">
              <w:rPr>
                <w:szCs w:val="22"/>
              </w:rPr>
              <w:lastRenderedPageBreak/>
              <w:t>Сумма на ____ текущий финансовый год</w:t>
            </w:r>
          </w:p>
        </w:tc>
        <w:tc>
          <w:tcPr>
            <w:tcW w:w="1700" w:type="dxa"/>
          </w:tcPr>
          <w:p w14:paraId="3A18FF71" w14:textId="77777777" w:rsidR="006310AA" w:rsidRPr="00901A60" w:rsidRDefault="00F94B41">
            <w:pPr>
              <w:pStyle w:val="GOSTTablenorm"/>
              <w:rPr>
                <w:szCs w:val="22"/>
              </w:rPr>
            </w:pPr>
            <w:r w:rsidRPr="00901A60">
              <w:rPr>
                <w:szCs w:val="22"/>
              </w:rPr>
              <w:lastRenderedPageBreak/>
              <w:t>R_G_S1_3_1_F_R4</w:t>
            </w:r>
          </w:p>
        </w:tc>
        <w:tc>
          <w:tcPr>
            <w:tcW w:w="567" w:type="dxa"/>
          </w:tcPr>
          <w:p w14:paraId="6C0C68D1" w14:textId="77777777" w:rsidR="006310AA" w:rsidRPr="00901A60" w:rsidRDefault="00F94B41">
            <w:pPr>
              <w:pStyle w:val="GOSTTablenorm"/>
              <w:jc w:val="center"/>
              <w:rPr>
                <w:szCs w:val="22"/>
              </w:rPr>
            </w:pPr>
            <w:r w:rsidRPr="00901A60">
              <w:rPr>
                <w:szCs w:val="22"/>
              </w:rPr>
              <w:t>П</w:t>
            </w:r>
          </w:p>
        </w:tc>
        <w:tc>
          <w:tcPr>
            <w:tcW w:w="1133" w:type="dxa"/>
          </w:tcPr>
          <w:p w14:paraId="331E00CE" w14:textId="77777777" w:rsidR="006310AA" w:rsidRPr="00901A60" w:rsidRDefault="00F94B41">
            <w:pPr>
              <w:pStyle w:val="GOSTTablenorm"/>
              <w:rPr>
                <w:szCs w:val="22"/>
              </w:rPr>
            </w:pPr>
            <w:r w:rsidRPr="00901A60">
              <w:rPr>
                <w:szCs w:val="22"/>
              </w:rPr>
              <w:t>N(20.2)</w:t>
            </w:r>
          </w:p>
        </w:tc>
        <w:tc>
          <w:tcPr>
            <w:tcW w:w="567" w:type="dxa"/>
          </w:tcPr>
          <w:p w14:paraId="2111A173" w14:textId="77777777" w:rsidR="006310AA" w:rsidRPr="00901A60" w:rsidRDefault="00F94B41">
            <w:pPr>
              <w:pStyle w:val="GOSTTablenorm"/>
              <w:jc w:val="center"/>
              <w:rPr>
                <w:szCs w:val="22"/>
              </w:rPr>
            </w:pPr>
            <w:r w:rsidRPr="00901A60">
              <w:rPr>
                <w:szCs w:val="22"/>
              </w:rPr>
              <w:t>Н</w:t>
            </w:r>
          </w:p>
        </w:tc>
        <w:tc>
          <w:tcPr>
            <w:tcW w:w="3961" w:type="dxa"/>
          </w:tcPr>
          <w:p w14:paraId="3C6B7E9C" w14:textId="1A763D85" w:rsidR="006310AA" w:rsidRPr="00901A60" w:rsidRDefault="00F94B41">
            <w:pPr>
              <w:pStyle w:val="GOSTTablenorm"/>
              <w:rPr>
                <w:szCs w:val="22"/>
              </w:rPr>
            </w:pPr>
            <w:r w:rsidRPr="00901A60">
              <w:rPr>
                <w:szCs w:val="22"/>
              </w:rPr>
              <w:t xml:space="preserve">Указываются итоговые объемы изменений (увеличение или </w:t>
            </w:r>
            <w:r w:rsidRPr="00901A60">
              <w:rPr>
                <w:szCs w:val="22"/>
              </w:rPr>
              <w:lastRenderedPageBreak/>
              <w:t>уменьшение) детализированных лимитов бюджетных обязате</w:t>
            </w:r>
            <w:r w:rsidR="00DE5A01" w:rsidRPr="00901A60">
              <w:rPr>
                <w:szCs w:val="22"/>
              </w:rPr>
              <w:t>льств на текущий финансовый год</w:t>
            </w:r>
          </w:p>
        </w:tc>
      </w:tr>
      <w:tr w:rsidR="006310AA" w:rsidRPr="00901A60" w14:paraId="781302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7FAE020" w14:textId="77777777" w:rsidR="006310AA" w:rsidRPr="00901A60" w:rsidRDefault="00F94B41">
            <w:pPr>
              <w:pStyle w:val="GOSTTablenorm"/>
              <w:rPr>
                <w:szCs w:val="22"/>
              </w:rPr>
            </w:pPr>
            <w:r w:rsidRPr="00901A60">
              <w:rPr>
                <w:szCs w:val="22"/>
              </w:rPr>
              <w:lastRenderedPageBreak/>
              <w:t>Итого</w:t>
            </w:r>
          </w:p>
          <w:p w14:paraId="5E74E28C" w14:textId="77777777" w:rsidR="006310AA" w:rsidRPr="00901A60" w:rsidRDefault="00F94B41">
            <w:pPr>
              <w:pStyle w:val="GOSTTablenorm"/>
              <w:rPr>
                <w:szCs w:val="22"/>
              </w:rPr>
            </w:pPr>
            <w:r w:rsidRPr="00901A60">
              <w:rPr>
                <w:szCs w:val="22"/>
              </w:rPr>
              <w:t>Сумма на плановый период ____ - ____ годов</w:t>
            </w:r>
          </w:p>
          <w:p w14:paraId="45240B2C" w14:textId="77777777" w:rsidR="006310AA" w:rsidRPr="00901A60" w:rsidRDefault="00F94B41">
            <w:pPr>
              <w:pStyle w:val="GOSTTablenorm"/>
              <w:rPr>
                <w:szCs w:val="22"/>
              </w:rPr>
            </w:pPr>
            <w:r w:rsidRPr="00901A60">
              <w:rPr>
                <w:szCs w:val="22"/>
              </w:rPr>
              <w:t>первый год</w:t>
            </w:r>
          </w:p>
        </w:tc>
        <w:tc>
          <w:tcPr>
            <w:tcW w:w="1700" w:type="dxa"/>
          </w:tcPr>
          <w:p w14:paraId="12CD698F" w14:textId="77777777" w:rsidR="006310AA" w:rsidRPr="00901A60" w:rsidRDefault="00F94B41">
            <w:pPr>
              <w:pStyle w:val="GOSTTablenorm"/>
              <w:rPr>
                <w:szCs w:val="22"/>
              </w:rPr>
            </w:pPr>
            <w:r w:rsidRPr="00901A60">
              <w:rPr>
                <w:szCs w:val="22"/>
              </w:rPr>
              <w:t>R_G_S1_3_1_F_R5</w:t>
            </w:r>
          </w:p>
        </w:tc>
        <w:tc>
          <w:tcPr>
            <w:tcW w:w="567" w:type="dxa"/>
          </w:tcPr>
          <w:p w14:paraId="6D574CDE" w14:textId="77777777" w:rsidR="006310AA" w:rsidRPr="00901A60" w:rsidRDefault="00F94B41">
            <w:pPr>
              <w:pStyle w:val="GOSTTablenorm"/>
              <w:jc w:val="center"/>
              <w:rPr>
                <w:szCs w:val="22"/>
              </w:rPr>
            </w:pPr>
            <w:r w:rsidRPr="00901A60">
              <w:rPr>
                <w:szCs w:val="22"/>
              </w:rPr>
              <w:t>П</w:t>
            </w:r>
          </w:p>
        </w:tc>
        <w:tc>
          <w:tcPr>
            <w:tcW w:w="1133" w:type="dxa"/>
          </w:tcPr>
          <w:p w14:paraId="492CCA26" w14:textId="77777777" w:rsidR="006310AA" w:rsidRPr="00901A60" w:rsidRDefault="00F94B41">
            <w:pPr>
              <w:pStyle w:val="GOSTTablenorm"/>
              <w:rPr>
                <w:szCs w:val="22"/>
              </w:rPr>
            </w:pPr>
            <w:r w:rsidRPr="00901A60">
              <w:rPr>
                <w:szCs w:val="22"/>
              </w:rPr>
              <w:t>N(20.2)</w:t>
            </w:r>
          </w:p>
        </w:tc>
        <w:tc>
          <w:tcPr>
            <w:tcW w:w="567" w:type="dxa"/>
          </w:tcPr>
          <w:p w14:paraId="5653E40D" w14:textId="77777777" w:rsidR="006310AA" w:rsidRPr="00901A60" w:rsidRDefault="00F94B41">
            <w:pPr>
              <w:pStyle w:val="GOSTTablenorm"/>
              <w:jc w:val="center"/>
              <w:rPr>
                <w:szCs w:val="22"/>
              </w:rPr>
            </w:pPr>
            <w:r w:rsidRPr="00901A60">
              <w:rPr>
                <w:szCs w:val="22"/>
              </w:rPr>
              <w:t>Н</w:t>
            </w:r>
          </w:p>
        </w:tc>
        <w:tc>
          <w:tcPr>
            <w:tcW w:w="3961" w:type="dxa"/>
          </w:tcPr>
          <w:p w14:paraId="6B60B52A" w14:textId="67008EEB" w:rsidR="006310AA" w:rsidRPr="00901A60" w:rsidRDefault="00F94B41">
            <w:pPr>
              <w:pStyle w:val="GOSTTablenorm"/>
              <w:rPr>
                <w:szCs w:val="22"/>
              </w:rPr>
            </w:pPr>
            <w:r w:rsidRPr="00901A60">
              <w:rPr>
                <w:szCs w:val="22"/>
              </w:rPr>
              <w:t xml:space="preserve">Указываются итоговые объемы изменений (увеличение или уменьшение) детализированных лимитов бюджетных обязательств </w:t>
            </w:r>
            <w:r w:rsidR="00DE5A01" w:rsidRPr="00901A60">
              <w:rPr>
                <w:szCs w:val="22"/>
              </w:rPr>
              <w:t>на первый год планового периода</w:t>
            </w:r>
          </w:p>
        </w:tc>
      </w:tr>
      <w:tr w:rsidR="006310AA" w:rsidRPr="00901A60" w14:paraId="64C305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50ADF2" w14:textId="77777777" w:rsidR="006310AA" w:rsidRPr="00901A60" w:rsidRDefault="00F94B41">
            <w:pPr>
              <w:pStyle w:val="GOSTTablenorm"/>
              <w:rPr>
                <w:szCs w:val="22"/>
              </w:rPr>
            </w:pPr>
            <w:r w:rsidRPr="00901A60">
              <w:rPr>
                <w:szCs w:val="22"/>
              </w:rPr>
              <w:t>Итого</w:t>
            </w:r>
          </w:p>
          <w:p w14:paraId="0E2DE61F" w14:textId="77777777" w:rsidR="006310AA" w:rsidRPr="00901A60" w:rsidRDefault="00F94B41">
            <w:pPr>
              <w:pStyle w:val="GOSTTablenorm"/>
              <w:rPr>
                <w:szCs w:val="22"/>
              </w:rPr>
            </w:pPr>
            <w:r w:rsidRPr="00901A60">
              <w:rPr>
                <w:szCs w:val="22"/>
              </w:rPr>
              <w:t xml:space="preserve">Сумма на плановый период ____ - ____ годов </w:t>
            </w:r>
          </w:p>
          <w:p w14:paraId="11E1F880" w14:textId="77777777" w:rsidR="006310AA" w:rsidRPr="00901A60" w:rsidRDefault="00F94B41">
            <w:pPr>
              <w:pStyle w:val="GOSTTablenorm"/>
              <w:rPr>
                <w:szCs w:val="22"/>
              </w:rPr>
            </w:pPr>
            <w:r w:rsidRPr="00901A60">
              <w:rPr>
                <w:szCs w:val="22"/>
              </w:rPr>
              <w:t>второй год</w:t>
            </w:r>
          </w:p>
        </w:tc>
        <w:tc>
          <w:tcPr>
            <w:tcW w:w="1700" w:type="dxa"/>
          </w:tcPr>
          <w:p w14:paraId="2506F3AF" w14:textId="77777777" w:rsidR="006310AA" w:rsidRPr="00901A60" w:rsidRDefault="00F94B41">
            <w:pPr>
              <w:pStyle w:val="GOSTTablenorm"/>
              <w:rPr>
                <w:szCs w:val="22"/>
              </w:rPr>
            </w:pPr>
            <w:r w:rsidRPr="00901A60">
              <w:rPr>
                <w:szCs w:val="22"/>
              </w:rPr>
              <w:t>R_G_S1_3_1_F_R6</w:t>
            </w:r>
          </w:p>
        </w:tc>
        <w:tc>
          <w:tcPr>
            <w:tcW w:w="567" w:type="dxa"/>
          </w:tcPr>
          <w:p w14:paraId="16BF485C" w14:textId="77777777" w:rsidR="006310AA" w:rsidRPr="00901A60" w:rsidRDefault="00F94B41">
            <w:pPr>
              <w:pStyle w:val="GOSTTablenorm"/>
              <w:jc w:val="center"/>
              <w:rPr>
                <w:szCs w:val="22"/>
              </w:rPr>
            </w:pPr>
            <w:r w:rsidRPr="00901A60">
              <w:rPr>
                <w:szCs w:val="22"/>
              </w:rPr>
              <w:t>П</w:t>
            </w:r>
          </w:p>
        </w:tc>
        <w:tc>
          <w:tcPr>
            <w:tcW w:w="1133" w:type="dxa"/>
          </w:tcPr>
          <w:p w14:paraId="4347A559" w14:textId="77777777" w:rsidR="006310AA" w:rsidRPr="00901A60" w:rsidRDefault="00F94B41">
            <w:pPr>
              <w:pStyle w:val="GOSTTablenorm"/>
              <w:rPr>
                <w:szCs w:val="22"/>
              </w:rPr>
            </w:pPr>
            <w:r w:rsidRPr="00901A60">
              <w:rPr>
                <w:szCs w:val="22"/>
              </w:rPr>
              <w:t>N(20.2)</w:t>
            </w:r>
          </w:p>
        </w:tc>
        <w:tc>
          <w:tcPr>
            <w:tcW w:w="567" w:type="dxa"/>
          </w:tcPr>
          <w:p w14:paraId="2E9F1C74" w14:textId="77777777" w:rsidR="006310AA" w:rsidRPr="00901A60" w:rsidRDefault="00F94B41">
            <w:pPr>
              <w:pStyle w:val="GOSTTablenorm"/>
              <w:jc w:val="center"/>
              <w:rPr>
                <w:szCs w:val="22"/>
              </w:rPr>
            </w:pPr>
            <w:r w:rsidRPr="00901A60">
              <w:rPr>
                <w:szCs w:val="22"/>
              </w:rPr>
              <w:t>Н</w:t>
            </w:r>
          </w:p>
        </w:tc>
        <w:tc>
          <w:tcPr>
            <w:tcW w:w="3961" w:type="dxa"/>
          </w:tcPr>
          <w:p w14:paraId="29134ECE" w14:textId="5C64459A" w:rsidR="006310AA" w:rsidRPr="00901A60" w:rsidRDefault="00F94B41">
            <w:pPr>
              <w:pStyle w:val="GOSTTablenorm"/>
              <w:rPr>
                <w:szCs w:val="22"/>
              </w:rPr>
            </w:pPr>
            <w:r w:rsidRPr="00901A60">
              <w:rPr>
                <w:szCs w:val="22"/>
              </w:rPr>
              <w:t xml:space="preserve">Указываются итоговые объемы изменений (увеличение или уменьшение) детализированных лимитов бюджетных обязательств </w:t>
            </w:r>
            <w:r w:rsidR="00DE5A01" w:rsidRPr="00901A60">
              <w:rPr>
                <w:szCs w:val="22"/>
              </w:rPr>
              <w:t>на второй год планового периода</w:t>
            </w:r>
          </w:p>
        </w:tc>
      </w:tr>
      <w:tr w:rsidR="006310AA" w:rsidRPr="00901A60" w14:paraId="0E9C0C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AF84B0" w14:textId="77777777" w:rsidR="006310AA" w:rsidRPr="00901A60" w:rsidRDefault="00F94B41">
            <w:pPr>
              <w:pStyle w:val="GOSTTablenorm"/>
              <w:rPr>
                <w:szCs w:val="22"/>
              </w:rPr>
            </w:pPr>
            <w:r w:rsidRPr="00901A60">
              <w:rPr>
                <w:szCs w:val="22"/>
              </w:rPr>
              <w:t>Итого</w:t>
            </w:r>
          </w:p>
          <w:p w14:paraId="7082175F" w14:textId="77777777" w:rsidR="006310AA" w:rsidRPr="00901A60" w:rsidRDefault="00F94B41">
            <w:pPr>
              <w:pStyle w:val="GOSTTablenorm"/>
              <w:rPr>
                <w:szCs w:val="22"/>
              </w:rPr>
            </w:pPr>
            <w:r w:rsidRPr="00901A60">
              <w:rPr>
                <w:szCs w:val="22"/>
              </w:rPr>
              <w:t xml:space="preserve">Сумма на плановый период ____ - ____ годов </w:t>
            </w:r>
          </w:p>
          <w:p w14:paraId="49C783A2" w14:textId="77777777" w:rsidR="006310AA" w:rsidRPr="00901A60" w:rsidRDefault="00F94B41">
            <w:pPr>
              <w:pStyle w:val="GOSTTablenorm"/>
              <w:rPr>
                <w:szCs w:val="22"/>
              </w:rPr>
            </w:pPr>
            <w:r w:rsidRPr="00901A60">
              <w:rPr>
                <w:szCs w:val="22"/>
              </w:rPr>
              <w:t>третий год</w:t>
            </w:r>
          </w:p>
        </w:tc>
        <w:tc>
          <w:tcPr>
            <w:tcW w:w="1700" w:type="dxa"/>
          </w:tcPr>
          <w:p w14:paraId="0611BBE4" w14:textId="77777777" w:rsidR="006310AA" w:rsidRPr="00901A60" w:rsidRDefault="00F94B41">
            <w:pPr>
              <w:pStyle w:val="GOSTTablenorm"/>
              <w:rPr>
                <w:szCs w:val="22"/>
              </w:rPr>
            </w:pPr>
            <w:r w:rsidRPr="00901A60">
              <w:rPr>
                <w:szCs w:val="22"/>
              </w:rPr>
              <w:t>R_G_S1_3_1_F_R6_2</w:t>
            </w:r>
          </w:p>
        </w:tc>
        <w:tc>
          <w:tcPr>
            <w:tcW w:w="567" w:type="dxa"/>
          </w:tcPr>
          <w:p w14:paraId="7161CBBA" w14:textId="77777777" w:rsidR="006310AA" w:rsidRPr="00901A60" w:rsidRDefault="00F94B41">
            <w:pPr>
              <w:pStyle w:val="GOSTTablenorm"/>
              <w:jc w:val="center"/>
              <w:rPr>
                <w:szCs w:val="22"/>
              </w:rPr>
            </w:pPr>
            <w:r w:rsidRPr="00901A60">
              <w:rPr>
                <w:szCs w:val="22"/>
              </w:rPr>
              <w:t>П</w:t>
            </w:r>
          </w:p>
        </w:tc>
        <w:tc>
          <w:tcPr>
            <w:tcW w:w="1133" w:type="dxa"/>
          </w:tcPr>
          <w:p w14:paraId="4FD19DB9" w14:textId="77777777" w:rsidR="006310AA" w:rsidRPr="00901A60" w:rsidRDefault="00F94B41">
            <w:pPr>
              <w:pStyle w:val="GOSTTablenorm"/>
              <w:rPr>
                <w:szCs w:val="22"/>
              </w:rPr>
            </w:pPr>
            <w:r w:rsidRPr="00901A60">
              <w:rPr>
                <w:szCs w:val="22"/>
              </w:rPr>
              <w:t>N(20.2)</w:t>
            </w:r>
          </w:p>
        </w:tc>
        <w:tc>
          <w:tcPr>
            <w:tcW w:w="567" w:type="dxa"/>
          </w:tcPr>
          <w:p w14:paraId="379CA57D" w14:textId="77777777" w:rsidR="006310AA" w:rsidRPr="00901A60" w:rsidRDefault="00F94B41">
            <w:pPr>
              <w:pStyle w:val="GOSTTablenorm"/>
              <w:jc w:val="center"/>
              <w:rPr>
                <w:szCs w:val="22"/>
              </w:rPr>
            </w:pPr>
            <w:r w:rsidRPr="00901A60">
              <w:rPr>
                <w:szCs w:val="22"/>
              </w:rPr>
              <w:t>Н</w:t>
            </w:r>
          </w:p>
        </w:tc>
        <w:tc>
          <w:tcPr>
            <w:tcW w:w="3961" w:type="dxa"/>
          </w:tcPr>
          <w:p w14:paraId="0F8579BD" w14:textId="5A44C8DA" w:rsidR="006310AA" w:rsidRPr="00901A60" w:rsidRDefault="00F94B41">
            <w:pPr>
              <w:pStyle w:val="GOSTTablenorm"/>
              <w:rPr>
                <w:szCs w:val="22"/>
              </w:rPr>
            </w:pPr>
            <w:r w:rsidRPr="00901A60">
              <w:rPr>
                <w:szCs w:val="22"/>
              </w:rPr>
              <w:t xml:space="preserve">Указываются итоговые объемы изменений (увеличение или уменьшение) детализированных лимитов бюджетных обязательств </w:t>
            </w:r>
            <w:r w:rsidR="00DE5A01" w:rsidRPr="00901A60">
              <w:rPr>
                <w:szCs w:val="22"/>
              </w:rPr>
              <w:t>на третий год планового периода</w:t>
            </w:r>
          </w:p>
        </w:tc>
      </w:tr>
      <w:tr w:rsidR="006310AA" w:rsidRPr="00901A60" w14:paraId="74A288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3992163" w14:textId="77777777" w:rsidR="006310AA" w:rsidRPr="00901A60" w:rsidRDefault="00F94B41">
            <w:pPr>
              <w:pStyle w:val="GOSTTablenorm"/>
              <w:rPr>
                <w:szCs w:val="22"/>
              </w:rPr>
            </w:pPr>
            <w:r w:rsidRPr="00901A60">
              <w:rPr>
                <w:b/>
                <w:szCs w:val="22"/>
              </w:rPr>
              <w:t>1.3.2.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901A60" w14:paraId="5C570B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6E2A54" w14:textId="77777777" w:rsidR="006310AA" w:rsidRPr="00901A60" w:rsidRDefault="00F94B41">
            <w:pPr>
              <w:pStyle w:val="GOSTTablenorm"/>
              <w:rPr>
                <w:szCs w:val="22"/>
              </w:rPr>
            </w:pPr>
            <w:r w:rsidRPr="00901A60">
              <w:rPr>
                <w:szCs w:val="22"/>
              </w:rPr>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0F5A98E2" w14:textId="77777777" w:rsidR="006310AA" w:rsidRPr="00901A60" w:rsidRDefault="00F94B41">
            <w:pPr>
              <w:pStyle w:val="GOSTTablenorm"/>
              <w:rPr>
                <w:szCs w:val="22"/>
              </w:rPr>
            </w:pPr>
            <w:r w:rsidRPr="00901A60">
              <w:rPr>
                <w:szCs w:val="22"/>
              </w:rPr>
              <w:t>R_759_G_S1_3_2_D</w:t>
            </w:r>
          </w:p>
        </w:tc>
        <w:tc>
          <w:tcPr>
            <w:tcW w:w="567" w:type="dxa"/>
          </w:tcPr>
          <w:p w14:paraId="21A7CAB4" w14:textId="77777777" w:rsidR="006310AA" w:rsidRPr="00901A60" w:rsidRDefault="00F94B41">
            <w:pPr>
              <w:pStyle w:val="GOSTTablenorm"/>
              <w:jc w:val="center"/>
              <w:rPr>
                <w:szCs w:val="22"/>
              </w:rPr>
            </w:pPr>
            <w:r w:rsidRPr="00901A60">
              <w:rPr>
                <w:szCs w:val="22"/>
              </w:rPr>
              <w:t>С</w:t>
            </w:r>
          </w:p>
        </w:tc>
        <w:tc>
          <w:tcPr>
            <w:tcW w:w="1133" w:type="dxa"/>
          </w:tcPr>
          <w:p w14:paraId="3D182280" w14:textId="77777777" w:rsidR="006310AA" w:rsidRPr="00901A60" w:rsidRDefault="00F94B41">
            <w:pPr>
              <w:pStyle w:val="GOSTTablenorm"/>
              <w:rPr>
                <w:szCs w:val="22"/>
              </w:rPr>
            </w:pPr>
            <w:r w:rsidRPr="00901A60">
              <w:rPr>
                <w:szCs w:val="22"/>
              </w:rPr>
              <w:t>tR_759_G_S1_3_2_D</w:t>
            </w:r>
          </w:p>
        </w:tc>
        <w:tc>
          <w:tcPr>
            <w:tcW w:w="567" w:type="dxa"/>
          </w:tcPr>
          <w:p w14:paraId="61F04A6F" w14:textId="77777777" w:rsidR="006310AA" w:rsidRPr="00901A60" w:rsidRDefault="00F94B41">
            <w:pPr>
              <w:pStyle w:val="GOSTTablenorm"/>
              <w:jc w:val="center"/>
              <w:rPr>
                <w:szCs w:val="22"/>
              </w:rPr>
            </w:pPr>
            <w:r w:rsidRPr="00901A60">
              <w:rPr>
                <w:szCs w:val="22"/>
              </w:rPr>
              <w:t>Н</w:t>
            </w:r>
          </w:p>
        </w:tc>
        <w:tc>
          <w:tcPr>
            <w:tcW w:w="3961" w:type="dxa"/>
          </w:tcPr>
          <w:p w14:paraId="5A647E88" w14:textId="370511AC"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_Ref22895695 \h  \* MERGEFORMAT </w:instrText>
            </w:r>
            <w:r w:rsidRPr="00901A60">
              <w:rPr>
                <w:szCs w:val="22"/>
              </w:rPr>
            </w:r>
            <w:r w:rsidRPr="00901A60">
              <w:rPr>
                <w:szCs w:val="22"/>
              </w:rPr>
              <w:fldChar w:fldCharType="separate"/>
            </w:r>
            <w:r w:rsidR="00D21171" w:rsidRPr="00D21171">
              <w:rPr>
                <w:szCs w:val="22"/>
              </w:rPr>
              <w:t>51</w:t>
            </w:r>
            <w:r w:rsidRPr="00901A60">
              <w:rPr>
                <w:szCs w:val="22"/>
              </w:rPr>
              <w:fldChar w:fldCharType="end"/>
            </w:r>
          </w:p>
        </w:tc>
      </w:tr>
      <w:tr w:rsidR="006310AA" w:rsidRPr="00901A60" w14:paraId="71404C8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2502E9F" w14:textId="77777777" w:rsidR="006310AA" w:rsidRPr="00901A60" w:rsidRDefault="00F94B41">
            <w:pPr>
              <w:pStyle w:val="GOSTTablenorm"/>
              <w:rPr>
                <w:szCs w:val="22"/>
              </w:rPr>
            </w:pPr>
            <w:r w:rsidRPr="00901A60">
              <w:rPr>
                <w:szCs w:val="22"/>
              </w:rPr>
              <w:t>Итого</w:t>
            </w:r>
          </w:p>
          <w:p w14:paraId="29193A04" w14:textId="77777777" w:rsidR="006310AA" w:rsidRPr="00901A60" w:rsidRDefault="00F94B41">
            <w:pPr>
              <w:pStyle w:val="GOSTTablenorm"/>
              <w:rPr>
                <w:szCs w:val="22"/>
              </w:rPr>
            </w:pPr>
            <w:r w:rsidRPr="00901A60">
              <w:rPr>
                <w:szCs w:val="22"/>
              </w:rPr>
              <w:t>Сумма за счет связанных кредитов на текущий финансовый год</w:t>
            </w:r>
          </w:p>
        </w:tc>
        <w:tc>
          <w:tcPr>
            <w:tcW w:w="1700" w:type="dxa"/>
          </w:tcPr>
          <w:p w14:paraId="47D38465" w14:textId="77777777" w:rsidR="006310AA" w:rsidRPr="00901A60" w:rsidRDefault="00F94B41">
            <w:pPr>
              <w:pStyle w:val="GOSTTablenorm"/>
              <w:rPr>
                <w:szCs w:val="22"/>
              </w:rPr>
            </w:pPr>
            <w:r w:rsidRPr="00901A60">
              <w:rPr>
                <w:szCs w:val="22"/>
              </w:rPr>
              <w:t>R_G_S1_3_2_F_R4</w:t>
            </w:r>
          </w:p>
        </w:tc>
        <w:tc>
          <w:tcPr>
            <w:tcW w:w="567" w:type="dxa"/>
          </w:tcPr>
          <w:p w14:paraId="188AE179" w14:textId="77777777" w:rsidR="006310AA" w:rsidRPr="00901A60" w:rsidRDefault="00F94B41">
            <w:pPr>
              <w:pStyle w:val="GOSTTablenorm"/>
              <w:jc w:val="center"/>
              <w:rPr>
                <w:szCs w:val="22"/>
              </w:rPr>
            </w:pPr>
            <w:r w:rsidRPr="00901A60">
              <w:rPr>
                <w:szCs w:val="22"/>
              </w:rPr>
              <w:t>П</w:t>
            </w:r>
          </w:p>
        </w:tc>
        <w:tc>
          <w:tcPr>
            <w:tcW w:w="1133" w:type="dxa"/>
          </w:tcPr>
          <w:p w14:paraId="22F89D13" w14:textId="77777777" w:rsidR="006310AA" w:rsidRPr="00901A60" w:rsidRDefault="00F94B41">
            <w:pPr>
              <w:pStyle w:val="GOSTTablenorm"/>
              <w:rPr>
                <w:szCs w:val="22"/>
              </w:rPr>
            </w:pPr>
            <w:r w:rsidRPr="00901A60">
              <w:rPr>
                <w:szCs w:val="22"/>
              </w:rPr>
              <w:t>N(20.2)</w:t>
            </w:r>
          </w:p>
        </w:tc>
        <w:tc>
          <w:tcPr>
            <w:tcW w:w="567" w:type="dxa"/>
          </w:tcPr>
          <w:p w14:paraId="36AEABA2" w14:textId="77777777" w:rsidR="006310AA" w:rsidRPr="00901A60" w:rsidRDefault="00F94B41">
            <w:pPr>
              <w:pStyle w:val="GOSTTablenorm"/>
              <w:jc w:val="center"/>
              <w:rPr>
                <w:szCs w:val="22"/>
              </w:rPr>
            </w:pPr>
            <w:r w:rsidRPr="00901A60">
              <w:rPr>
                <w:szCs w:val="22"/>
              </w:rPr>
              <w:t>Н</w:t>
            </w:r>
          </w:p>
        </w:tc>
        <w:tc>
          <w:tcPr>
            <w:tcW w:w="3961" w:type="dxa"/>
          </w:tcPr>
          <w:p w14:paraId="65FB3580" w14:textId="09AF3448" w:rsidR="006310AA" w:rsidRPr="00901A60" w:rsidRDefault="00F94B41">
            <w:pPr>
              <w:pStyle w:val="GOSTTablenorm"/>
              <w:rPr>
                <w:szCs w:val="22"/>
              </w:rPr>
            </w:pPr>
            <w:r w:rsidRPr="00901A60">
              <w:rPr>
                <w:szCs w:val="22"/>
              </w:rPr>
              <w:t>Указываются итоговые объемы изменений (увеличение или уменьшение) доведенных лимитов бюджетных обязательств на текущий финансовый год на выплаты за счет связанных иностранных кредитов на текущий финансовый год, само</w:t>
            </w:r>
            <w:r w:rsidR="00DE5A01" w:rsidRPr="00901A60">
              <w:rPr>
                <w:szCs w:val="22"/>
              </w:rPr>
              <w:t>стоятельно детализированных ПБС</w:t>
            </w:r>
          </w:p>
        </w:tc>
      </w:tr>
      <w:tr w:rsidR="006310AA" w:rsidRPr="00901A60" w14:paraId="5CD579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AC5FAB7" w14:textId="77777777" w:rsidR="006310AA" w:rsidRPr="00901A60" w:rsidRDefault="00F94B41">
            <w:pPr>
              <w:pStyle w:val="GOSTTablenorm"/>
              <w:rPr>
                <w:szCs w:val="22"/>
              </w:rPr>
            </w:pPr>
            <w:r w:rsidRPr="00901A60">
              <w:rPr>
                <w:szCs w:val="22"/>
              </w:rPr>
              <w:lastRenderedPageBreak/>
              <w:t>Итого</w:t>
            </w:r>
          </w:p>
          <w:p w14:paraId="2830268F" w14:textId="77777777" w:rsidR="006310AA" w:rsidRPr="00901A60" w:rsidRDefault="00F94B41">
            <w:pPr>
              <w:pStyle w:val="GOSTTablenorm"/>
              <w:rPr>
                <w:szCs w:val="22"/>
              </w:rPr>
            </w:pPr>
            <w:r w:rsidRPr="00901A60">
              <w:rPr>
                <w:szCs w:val="22"/>
              </w:rPr>
              <w:t>Сумма за счет связанных кредитов на первый год планового периода</w:t>
            </w:r>
          </w:p>
        </w:tc>
        <w:tc>
          <w:tcPr>
            <w:tcW w:w="1700" w:type="dxa"/>
          </w:tcPr>
          <w:p w14:paraId="5A43FAE3" w14:textId="77777777" w:rsidR="006310AA" w:rsidRPr="00901A60" w:rsidRDefault="00F94B41">
            <w:pPr>
              <w:pStyle w:val="GOSTTablenorm"/>
              <w:rPr>
                <w:szCs w:val="22"/>
              </w:rPr>
            </w:pPr>
            <w:r w:rsidRPr="00901A60">
              <w:rPr>
                <w:szCs w:val="22"/>
              </w:rPr>
              <w:t>R_G_S1_3_2_F_R4_2</w:t>
            </w:r>
          </w:p>
        </w:tc>
        <w:tc>
          <w:tcPr>
            <w:tcW w:w="567" w:type="dxa"/>
          </w:tcPr>
          <w:p w14:paraId="7CFCC67B" w14:textId="77777777" w:rsidR="006310AA" w:rsidRPr="00901A60" w:rsidRDefault="00F94B41">
            <w:pPr>
              <w:pStyle w:val="GOSTTablenorm"/>
              <w:jc w:val="center"/>
              <w:rPr>
                <w:szCs w:val="22"/>
              </w:rPr>
            </w:pPr>
            <w:r w:rsidRPr="00901A60">
              <w:rPr>
                <w:szCs w:val="22"/>
              </w:rPr>
              <w:t>П</w:t>
            </w:r>
          </w:p>
        </w:tc>
        <w:tc>
          <w:tcPr>
            <w:tcW w:w="1133" w:type="dxa"/>
          </w:tcPr>
          <w:p w14:paraId="08574BBB" w14:textId="77777777" w:rsidR="006310AA" w:rsidRPr="00901A60" w:rsidRDefault="00F94B41">
            <w:pPr>
              <w:pStyle w:val="GOSTTablenorm"/>
              <w:rPr>
                <w:szCs w:val="22"/>
              </w:rPr>
            </w:pPr>
            <w:r w:rsidRPr="00901A60">
              <w:rPr>
                <w:szCs w:val="22"/>
              </w:rPr>
              <w:t>N(20.2)</w:t>
            </w:r>
          </w:p>
        </w:tc>
        <w:tc>
          <w:tcPr>
            <w:tcW w:w="567" w:type="dxa"/>
          </w:tcPr>
          <w:p w14:paraId="1800FFE8" w14:textId="77777777" w:rsidR="006310AA" w:rsidRPr="00901A60" w:rsidRDefault="00F94B41">
            <w:pPr>
              <w:pStyle w:val="GOSTTablenorm"/>
              <w:jc w:val="center"/>
              <w:rPr>
                <w:szCs w:val="22"/>
              </w:rPr>
            </w:pPr>
            <w:r w:rsidRPr="00901A60">
              <w:rPr>
                <w:szCs w:val="22"/>
              </w:rPr>
              <w:t>Н</w:t>
            </w:r>
          </w:p>
        </w:tc>
        <w:tc>
          <w:tcPr>
            <w:tcW w:w="3961" w:type="dxa"/>
          </w:tcPr>
          <w:p w14:paraId="796618E1" w14:textId="5DE7A533" w:rsidR="006310AA" w:rsidRPr="00901A60" w:rsidRDefault="00F94B41">
            <w:pPr>
              <w:pStyle w:val="GOSTTablenorm"/>
              <w:rPr>
                <w:szCs w:val="22"/>
              </w:rPr>
            </w:pPr>
            <w:r w:rsidRPr="00901A60">
              <w:rPr>
                <w:szCs w:val="22"/>
              </w:rPr>
              <w:t>Указываются итоговые объемы изменений (увеличени</w:t>
            </w:r>
            <w:r w:rsidR="00DE5A01" w:rsidRPr="00901A60">
              <w:rPr>
                <w:szCs w:val="22"/>
              </w:rPr>
              <w:t>е или уменьшение) доведенных ли</w:t>
            </w:r>
            <w:r w:rsidRPr="00901A60">
              <w:rPr>
                <w:szCs w:val="22"/>
              </w:rPr>
              <w:t>митов бюджетных обязательств на текущий очередной год на выплаты за счет связанных иностранных кредитов, само</w:t>
            </w:r>
            <w:r w:rsidR="00DE5A01" w:rsidRPr="00901A60">
              <w:rPr>
                <w:szCs w:val="22"/>
              </w:rPr>
              <w:t>стоятельно детализированных ПБС</w:t>
            </w:r>
          </w:p>
        </w:tc>
      </w:tr>
      <w:tr w:rsidR="006310AA" w:rsidRPr="00901A60" w14:paraId="07BF26C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49E7202" w14:textId="77777777" w:rsidR="006310AA" w:rsidRPr="00901A60" w:rsidRDefault="00F94B41">
            <w:pPr>
              <w:pStyle w:val="GOSTTablenorm"/>
              <w:rPr>
                <w:szCs w:val="22"/>
              </w:rPr>
            </w:pPr>
            <w:r w:rsidRPr="00901A60">
              <w:rPr>
                <w:szCs w:val="22"/>
              </w:rPr>
              <w:t xml:space="preserve">Итого </w:t>
            </w:r>
          </w:p>
          <w:p w14:paraId="4D885C31" w14:textId="77777777" w:rsidR="006310AA" w:rsidRPr="00901A60" w:rsidRDefault="00F94B41">
            <w:pPr>
              <w:pStyle w:val="GOSTTablenorm"/>
              <w:rPr>
                <w:szCs w:val="22"/>
              </w:rPr>
            </w:pPr>
            <w:r w:rsidRPr="00901A60">
              <w:rPr>
                <w:szCs w:val="22"/>
              </w:rPr>
              <w:t>Сумма на выплаты в иностранной валюте (в рублевом эквиваленте) на текущий финансовый год</w:t>
            </w:r>
          </w:p>
        </w:tc>
        <w:tc>
          <w:tcPr>
            <w:tcW w:w="1700" w:type="dxa"/>
          </w:tcPr>
          <w:p w14:paraId="034596C0" w14:textId="77777777" w:rsidR="006310AA" w:rsidRPr="00901A60" w:rsidRDefault="00F94B41">
            <w:pPr>
              <w:pStyle w:val="GOSTTablenorm"/>
              <w:rPr>
                <w:szCs w:val="22"/>
              </w:rPr>
            </w:pPr>
            <w:r w:rsidRPr="00901A60">
              <w:rPr>
                <w:szCs w:val="22"/>
              </w:rPr>
              <w:t>R_G_S1_3_2_F_R5</w:t>
            </w:r>
          </w:p>
        </w:tc>
        <w:tc>
          <w:tcPr>
            <w:tcW w:w="567" w:type="dxa"/>
          </w:tcPr>
          <w:p w14:paraId="1FB4FA26" w14:textId="77777777" w:rsidR="006310AA" w:rsidRPr="00901A60" w:rsidRDefault="00F94B41">
            <w:pPr>
              <w:pStyle w:val="GOSTTablenorm"/>
              <w:jc w:val="center"/>
              <w:rPr>
                <w:szCs w:val="22"/>
              </w:rPr>
            </w:pPr>
            <w:r w:rsidRPr="00901A60">
              <w:rPr>
                <w:szCs w:val="22"/>
              </w:rPr>
              <w:t>П</w:t>
            </w:r>
          </w:p>
        </w:tc>
        <w:tc>
          <w:tcPr>
            <w:tcW w:w="1133" w:type="dxa"/>
          </w:tcPr>
          <w:p w14:paraId="7CED58B3" w14:textId="77777777" w:rsidR="006310AA" w:rsidRPr="00901A60" w:rsidRDefault="00F94B41">
            <w:pPr>
              <w:pStyle w:val="GOSTTablenorm"/>
              <w:rPr>
                <w:szCs w:val="22"/>
              </w:rPr>
            </w:pPr>
            <w:r w:rsidRPr="00901A60">
              <w:rPr>
                <w:szCs w:val="22"/>
              </w:rPr>
              <w:t>N(20.2)</w:t>
            </w:r>
          </w:p>
        </w:tc>
        <w:tc>
          <w:tcPr>
            <w:tcW w:w="567" w:type="dxa"/>
          </w:tcPr>
          <w:p w14:paraId="3870B427" w14:textId="77777777" w:rsidR="006310AA" w:rsidRPr="00901A60" w:rsidRDefault="00F94B41">
            <w:pPr>
              <w:pStyle w:val="GOSTTablenorm"/>
              <w:jc w:val="center"/>
              <w:rPr>
                <w:szCs w:val="22"/>
              </w:rPr>
            </w:pPr>
            <w:r w:rsidRPr="00901A60">
              <w:rPr>
                <w:szCs w:val="22"/>
              </w:rPr>
              <w:t>Н</w:t>
            </w:r>
          </w:p>
        </w:tc>
        <w:tc>
          <w:tcPr>
            <w:tcW w:w="3961" w:type="dxa"/>
          </w:tcPr>
          <w:p w14:paraId="56BC1003" w14:textId="5B30C9EF" w:rsidR="006310AA" w:rsidRPr="00901A60" w:rsidRDefault="00F94B41">
            <w:pPr>
              <w:pStyle w:val="GOSTTablenorm"/>
              <w:rPr>
                <w:szCs w:val="22"/>
              </w:rPr>
            </w:pPr>
            <w:r w:rsidRPr="00901A60">
              <w:rPr>
                <w:szCs w:val="22"/>
              </w:rPr>
              <w:t>Указываются итоговые объемы изменений (увеличение или уменьшение) доведенных лимитов бюджетных обязательств на текущий финансовый год на выплаты в иностранной валюте (в рублевом эквиваленте) на текущий финансовый год, само</w:t>
            </w:r>
            <w:r w:rsidR="00DE5A01" w:rsidRPr="00901A60">
              <w:rPr>
                <w:szCs w:val="22"/>
              </w:rPr>
              <w:t>стоятельно детализированных ПБС</w:t>
            </w:r>
          </w:p>
        </w:tc>
      </w:tr>
      <w:tr w:rsidR="006310AA" w:rsidRPr="00901A60" w14:paraId="6C84FE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3E3731" w14:textId="77777777" w:rsidR="006310AA" w:rsidRPr="00901A60" w:rsidRDefault="00F94B41">
            <w:pPr>
              <w:pStyle w:val="GOSTTablenorm"/>
              <w:rPr>
                <w:szCs w:val="22"/>
              </w:rPr>
            </w:pPr>
            <w:r w:rsidRPr="00901A60">
              <w:rPr>
                <w:szCs w:val="22"/>
              </w:rPr>
              <w:t xml:space="preserve">Итого </w:t>
            </w:r>
          </w:p>
          <w:p w14:paraId="2CD8296B" w14:textId="77777777" w:rsidR="006310AA" w:rsidRPr="00901A60" w:rsidRDefault="00F94B41">
            <w:pPr>
              <w:pStyle w:val="GOSTTablenorm"/>
              <w:rPr>
                <w:szCs w:val="22"/>
              </w:rPr>
            </w:pPr>
            <w:r w:rsidRPr="00901A60">
              <w:rPr>
                <w:szCs w:val="22"/>
              </w:rPr>
              <w:t>Сумма на выплаты в иностранной валюте (в рублевом эквиваленте) на первый год планового периода</w:t>
            </w:r>
          </w:p>
        </w:tc>
        <w:tc>
          <w:tcPr>
            <w:tcW w:w="1700" w:type="dxa"/>
          </w:tcPr>
          <w:p w14:paraId="7BB9C6CF" w14:textId="77777777" w:rsidR="006310AA" w:rsidRPr="00901A60" w:rsidRDefault="00F94B41">
            <w:pPr>
              <w:pStyle w:val="GOSTTablenorm"/>
              <w:rPr>
                <w:szCs w:val="22"/>
              </w:rPr>
            </w:pPr>
            <w:r w:rsidRPr="00901A60">
              <w:rPr>
                <w:szCs w:val="22"/>
              </w:rPr>
              <w:t>R_G_S1_3_2_F_R5_2</w:t>
            </w:r>
          </w:p>
        </w:tc>
        <w:tc>
          <w:tcPr>
            <w:tcW w:w="567" w:type="dxa"/>
          </w:tcPr>
          <w:p w14:paraId="210CE458" w14:textId="77777777" w:rsidR="006310AA" w:rsidRPr="00901A60" w:rsidRDefault="00F94B41">
            <w:pPr>
              <w:pStyle w:val="GOSTTablenorm"/>
              <w:jc w:val="center"/>
              <w:rPr>
                <w:szCs w:val="22"/>
              </w:rPr>
            </w:pPr>
            <w:r w:rsidRPr="00901A60">
              <w:rPr>
                <w:szCs w:val="22"/>
              </w:rPr>
              <w:t>П</w:t>
            </w:r>
          </w:p>
        </w:tc>
        <w:tc>
          <w:tcPr>
            <w:tcW w:w="1133" w:type="dxa"/>
          </w:tcPr>
          <w:p w14:paraId="06A0C23D" w14:textId="77777777" w:rsidR="006310AA" w:rsidRPr="00901A60" w:rsidRDefault="00F94B41">
            <w:pPr>
              <w:pStyle w:val="GOSTTablenorm"/>
              <w:rPr>
                <w:szCs w:val="22"/>
              </w:rPr>
            </w:pPr>
            <w:r w:rsidRPr="00901A60">
              <w:rPr>
                <w:szCs w:val="22"/>
              </w:rPr>
              <w:t>N(20.2)</w:t>
            </w:r>
          </w:p>
        </w:tc>
        <w:tc>
          <w:tcPr>
            <w:tcW w:w="567" w:type="dxa"/>
          </w:tcPr>
          <w:p w14:paraId="60484F76" w14:textId="77777777" w:rsidR="006310AA" w:rsidRPr="00901A60" w:rsidRDefault="00F94B41">
            <w:pPr>
              <w:pStyle w:val="GOSTTablenorm"/>
              <w:jc w:val="center"/>
              <w:rPr>
                <w:szCs w:val="22"/>
              </w:rPr>
            </w:pPr>
            <w:r w:rsidRPr="00901A60">
              <w:rPr>
                <w:szCs w:val="22"/>
              </w:rPr>
              <w:t>Н</w:t>
            </w:r>
          </w:p>
        </w:tc>
        <w:tc>
          <w:tcPr>
            <w:tcW w:w="3961" w:type="dxa"/>
          </w:tcPr>
          <w:p w14:paraId="511D4FA3" w14:textId="4BF64515" w:rsidR="006310AA" w:rsidRPr="00901A60" w:rsidRDefault="00F94B41">
            <w:pPr>
              <w:pStyle w:val="GOSTTablenorm"/>
            </w:pPr>
            <w:r w:rsidRPr="00901A60">
              <w:t>Указываются итоговые объемы изменений (увеличение или уменьшение) доведенных лимитов бюджетных обязательств на очередной финансовый год на выплаты в иностранной валюте (в рублевом эквиваленте), само</w:t>
            </w:r>
            <w:r w:rsidR="00DE5A01" w:rsidRPr="00901A60">
              <w:t>стоятельно детализированных ПБС</w:t>
            </w:r>
          </w:p>
        </w:tc>
      </w:tr>
      <w:tr w:rsidR="006310AA" w:rsidRPr="00901A60" w14:paraId="61DF242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51215E7" w14:textId="77777777" w:rsidR="006310AA" w:rsidRPr="00901A60" w:rsidRDefault="00F94B41">
            <w:pPr>
              <w:pStyle w:val="GOSTTablenorm"/>
            </w:pPr>
            <w:r w:rsidRPr="00901A60">
              <w:rPr>
                <w:b/>
                <w:szCs w:val="22"/>
              </w:rPr>
              <w:t>2.Операции с бюджетными средствами</w:t>
            </w:r>
          </w:p>
        </w:tc>
      </w:tr>
      <w:tr w:rsidR="006310AA" w:rsidRPr="00901A60" w14:paraId="1FD316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87A887E" w14:textId="77777777" w:rsidR="006310AA" w:rsidRPr="00901A60" w:rsidRDefault="00F94B41">
            <w:pPr>
              <w:pStyle w:val="GOSTTablenorm"/>
            </w:pPr>
            <w:r w:rsidRPr="00901A60">
              <w:rPr>
                <w:b/>
                <w:szCs w:val="22"/>
              </w:rPr>
              <w:t>2.1. Изменение остатков на лицевом счете</w:t>
            </w:r>
          </w:p>
        </w:tc>
      </w:tr>
      <w:tr w:rsidR="006310AA" w:rsidRPr="00901A60" w14:paraId="655908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15E637" w14:textId="77777777" w:rsidR="006310AA" w:rsidRPr="00901A60" w:rsidRDefault="00F94B41">
            <w:pPr>
              <w:pStyle w:val="GOSTTablenorm"/>
              <w:rPr>
                <w:szCs w:val="22"/>
              </w:rPr>
            </w:pPr>
            <w:r w:rsidRPr="00901A60">
              <w:rPr>
                <w:szCs w:val="22"/>
              </w:rPr>
              <w:t>Изменение остатков на лицевом счете</w:t>
            </w:r>
          </w:p>
        </w:tc>
        <w:tc>
          <w:tcPr>
            <w:tcW w:w="1700" w:type="dxa"/>
          </w:tcPr>
          <w:p w14:paraId="632D732B" w14:textId="77777777" w:rsidR="006310AA" w:rsidRPr="00901A60" w:rsidRDefault="00F94B41">
            <w:pPr>
              <w:pStyle w:val="GOSTTablenorm"/>
              <w:rPr>
                <w:szCs w:val="22"/>
              </w:rPr>
            </w:pPr>
            <w:r w:rsidRPr="00901A60">
              <w:rPr>
                <w:szCs w:val="22"/>
              </w:rPr>
              <w:t>R_759_G_S2_1_D</w:t>
            </w:r>
          </w:p>
        </w:tc>
        <w:tc>
          <w:tcPr>
            <w:tcW w:w="567" w:type="dxa"/>
          </w:tcPr>
          <w:p w14:paraId="61A81263" w14:textId="77777777" w:rsidR="006310AA" w:rsidRPr="00901A60" w:rsidRDefault="00F94B41">
            <w:pPr>
              <w:pStyle w:val="GOSTTablenorm"/>
              <w:jc w:val="center"/>
              <w:rPr>
                <w:szCs w:val="22"/>
              </w:rPr>
            </w:pPr>
            <w:r w:rsidRPr="00901A60">
              <w:rPr>
                <w:szCs w:val="22"/>
              </w:rPr>
              <w:t>C</w:t>
            </w:r>
          </w:p>
        </w:tc>
        <w:tc>
          <w:tcPr>
            <w:tcW w:w="1133" w:type="dxa"/>
          </w:tcPr>
          <w:p w14:paraId="07D6384F" w14:textId="77777777" w:rsidR="006310AA" w:rsidRPr="00901A60" w:rsidRDefault="00F94B41">
            <w:pPr>
              <w:pStyle w:val="GOSTTablenorm"/>
              <w:rPr>
                <w:szCs w:val="22"/>
              </w:rPr>
            </w:pPr>
            <w:r w:rsidRPr="00901A60">
              <w:rPr>
                <w:szCs w:val="22"/>
              </w:rPr>
              <w:t>tR_759_G_S2_1_D</w:t>
            </w:r>
          </w:p>
        </w:tc>
        <w:tc>
          <w:tcPr>
            <w:tcW w:w="567" w:type="dxa"/>
          </w:tcPr>
          <w:p w14:paraId="403AE818" w14:textId="77777777" w:rsidR="006310AA" w:rsidRPr="00901A60" w:rsidRDefault="00F94B41">
            <w:pPr>
              <w:pStyle w:val="GOSTTablenorm"/>
              <w:jc w:val="center"/>
              <w:rPr>
                <w:szCs w:val="22"/>
              </w:rPr>
            </w:pPr>
            <w:r w:rsidRPr="00901A60">
              <w:rPr>
                <w:szCs w:val="22"/>
              </w:rPr>
              <w:t>Н</w:t>
            </w:r>
          </w:p>
        </w:tc>
        <w:tc>
          <w:tcPr>
            <w:tcW w:w="3961" w:type="dxa"/>
          </w:tcPr>
          <w:p w14:paraId="2EE6BFCE" w14:textId="0C7A258B"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_Ref22895704 \h  \* MERGEFORMAT </w:instrText>
            </w:r>
            <w:r w:rsidRPr="00901A60">
              <w:rPr>
                <w:szCs w:val="22"/>
              </w:rPr>
            </w:r>
            <w:r w:rsidRPr="00901A60">
              <w:rPr>
                <w:szCs w:val="22"/>
              </w:rPr>
              <w:fldChar w:fldCharType="separate"/>
            </w:r>
            <w:r w:rsidR="00D21171" w:rsidRPr="00D21171">
              <w:rPr>
                <w:szCs w:val="22"/>
              </w:rPr>
              <w:t>53</w:t>
            </w:r>
            <w:r w:rsidRPr="00901A60">
              <w:rPr>
                <w:szCs w:val="22"/>
              </w:rPr>
              <w:fldChar w:fldCharType="end"/>
            </w:r>
          </w:p>
        </w:tc>
      </w:tr>
      <w:tr w:rsidR="006310AA" w:rsidRPr="00901A60" w14:paraId="612986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3AA8E80" w14:textId="77777777" w:rsidR="006310AA" w:rsidRPr="00901A60" w:rsidRDefault="00F94B41">
            <w:pPr>
              <w:pStyle w:val="GOSTTablenorm"/>
              <w:rPr>
                <w:szCs w:val="22"/>
              </w:rPr>
            </w:pPr>
            <w:r w:rsidRPr="00901A60">
              <w:rPr>
                <w:b/>
                <w:szCs w:val="22"/>
              </w:rPr>
              <w:t>2.2. Поступления в валюте Российской Федерации</w:t>
            </w:r>
          </w:p>
        </w:tc>
      </w:tr>
      <w:tr w:rsidR="006310AA" w:rsidRPr="00901A60" w14:paraId="524DE2E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11D0A47" w14:textId="77777777" w:rsidR="006310AA" w:rsidRPr="00901A60" w:rsidRDefault="00F94B41">
            <w:pPr>
              <w:pStyle w:val="GOSTTablenorm"/>
              <w:rPr>
                <w:szCs w:val="22"/>
              </w:rPr>
            </w:pPr>
            <w:r w:rsidRPr="00901A60">
              <w:rPr>
                <w:szCs w:val="22"/>
              </w:rPr>
              <w:t>Поступления в валюте Российской Федерации</w:t>
            </w:r>
          </w:p>
        </w:tc>
        <w:tc>
          <w:tcPr>
            <w:tcW w:w="1700" w:type="dxa"/>
          </w:tcPr>
          <w:p w14:paraId="221FFAD8" w14:textId="77777777" w:rsidR="006310AA" w:rsidRPr="00901A60" w:rsidRDefault="00F94B41">
            <w:pPr>
              <w:pStyle w:val="GOSTTablenorm"/>
              <w:rPr>
                <w:szCs w:val="22"/>
              </w:rPr>
            </w:pPr>
            <w:r w:rsidRPr="00901A60">
              <w:rPr>
                <w:szCs w:val="22"/>
              </w:rPr>
              <w:t>R_759_G_S2_2_D</w:t>
            </w:r>
          </w:p>
        </w:tc>
        <w:tc>
          <w:tcPr>
            <w:tcW w:w="567" w:type="dxa"/>
          </w:tcPr>
          <w:p w14:paraId="3FE6FB06" w14:textId="77777777" w:rsidR="006310AA" w:rsidRPr="00901A60" w:rsidRDefault="00F94B41">
            <w:pPr>
              <w:pStyle w:val="GOSTTablenorm"/>
              <w:jc w:val="center"/>
              <w:rPr>
                <w:szCs w:val="22"/>
              </w:rPr>
            </w:pPr>
            <w:r w:rsidRPr="00901A60">
              <w:rPr>
                <w:szCs w:val="22"/>
              </w:rPr>
              <w:t>C</w:t>
            </w:r>
          </w:p>
        </w:tc>
        <w:tc>
          <w:tcPr>
            <w:tcW w:w="1133" w:type="dxa"/>
          </w:tcPr>
          <w:p w14:paraId="1B38E4C2" w14:textId="77777777" w:rsidR="006310AA" w:rsidRPr="00901A60" w:rsidRDefault="00F94B41">
            <w:pPr>
              <w:pStyle w:val="GOSTTablenorm"/>
              <w:rPr>
                <w:szCs w:val="22"/>
              </w:rPr>
            </w:pPr>
            <w:r w:rsidRPr="00901A60">
              <w:rPr>
                <w:szCs w:val="22"/>
              </w:rPr>
              <w:t>tR_759_G_S2_2_D</w:t>
            </w:r>
          </w:p>
        </w:tc>
        <w:tc>
          <w:tcPr>
            <w:tcW w:w="567" w:type="dxa"/>
          </w:tcPr>
          <w:p w14:paraId="70AC9634" w14:textId="77777777" w:rsidR="006310AA" w:rsidRPr="00901A60" w:rsidRDefault="00F94B41">
            <w:pPr>
              <w:pStyle w:val="GOSTTablenorm"/>
              <w:jc w:val="center"/>
              <w:rPr>
                <w:szCs w:val="22"/>
              </w:rPr>
            </w:pPr>
            <w:r w:rsidRPr="00901A60">
              <w:rPr>
                <w:szCs w:val="22"/>
              </w:rPr>
              <w:t>Н</w:t>
            </w:r>
          </w:p>
        </w:tc>
        <w:tc>
          <w:tcPr>
            <w:tcW w:w="3961" w:type="dxa"/>
          </w:tcPr>
          <w:p w14:paraId="280B3DC8" w14:textId="351427BF"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_Ref22895711 \h  \* MERGEFORMAT </w:instrText>
            </w:r>
            <w:r w:rsidRPr="00901A60">
              <w:rPr>
                <w:szCs w:val="22"/>
              </w:rPr>
            </w:r>
            <w:r w:rsidRPr="00901A60">
              <w:rPr>
                <w:szCs w:val="22"/>
              </w:rPr>
              <w:fldChar w:fldCharType="separate"/>
            </w:r>
            <w:r w:rsidR="00D21171" w:rsidRPr="00D21171">
              <w:rPr>
                <w:szCs w:val="22"/>
              </w:rPr>
              <w:t>55</w:t>
            </w:r>
            <w:r w:rsidRPr="00901A60">
              <w:rPr>
                <w:szCs w:val="22"/>
              </w:rPr>
              <w:fldChar w:fldCharType="end"/>
            </w:r>
          </w:p>
        </w:tc>
      </w:tr>
      <w:tr w:rsidR="006310AA" w:rsidRPr="00901A60" w14:paraId="1669A9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107333B" w14:textId="77777777" w:rsidR="006310AA" w:rsidRPr="00901A60" w:rsidRDefault="00F94B41">
            <w:pPr>
              <w:pStyle w:val="GOSTTablenorm"/>
              <w:rPr>
                <w:szCs w:val="22"/>
              </w:rPr>
            </w:pPr>
            <w:r w:rsidRPr="00901A60">
              <w:rPr>
                <w:szCs w:val="22"/>
              </w:rPr>
              <w:t>Итого</w:t>
            </w:r>
          </w:p>
          <w:p w14:paraId="5C451A73" w14:textId="77777777" w:rsidR="006310AA" w:rsidRPr="00901A60" w:rsidRDefault="00F94B41">
            <w:pPr>
              <w:pStyle w:val="GOSTTablenorm"/>
              <w:rPr>
                <w:szCs w:val="22"/>
              </w:rPr>
            </w:pPr>
            <w:r w:rsidRPr="00901A60">
              <w:rPr>
                <w:szCs w:val="22"/>
              </w:rPr>
              <w:t>Сумма</w:t>
            </w:r>
          </w:p>
        </w:tc>
        <w:tc>
          <w:tcPr>
            <w:tcW w:w="1700" w:type="dxa"/>
          </w:tcPr>
          <w:p w14:paraId="62149A92" w14:textId="77777777" w:rsidR="006310AA" w:rsidRPr="00901A60" w:rsidRDefault="00F94B41">
            <w:pPr>
              <w:pStyle w:val="GOSTTablenorm"/>
              <w:rPr>
                <w:szCs w:val="22"/>
              </w:rPr>
            </w:pPr>
            <w:r w:rsidRPr="00901A60">
              <w:rPr>
                <w:szCs w:val="22"/>
              </w:rPr>
              <w:t>R_G_S2_2_F_R5</w:t>
            </w:r>
          </w:p>
        </w:tc>
        <w:tc>
          <w:tcPr>
            <w:tcW w:w="567" w:type="dxa"/>
          </w:tcPr>
          <w:p w14:paraId="4B7AC95A" w14:textId="77777777" w:rsidR="006310AA" w:rsidRPr="00901A60" w:rsidRDefault="00F94B41">
            <w:pPr>
              <w:pStyle w:val="GOSTTablenorm"/>
              <w:jc w:val="center"/>
              <w:rPr>
                <w:szCs w:val="22"/>
              </w:rPr>
            </w:pPr>
            <w:r w:rsidRPr="00901A60">
              <w:rPr>
                <w:szCs w:val="22"/>
              </w:rPr>
              <w:t>П</w:t>
            </w:r>
          </w:p>
        </w:tc>
        <w:tc>
          <w:tcPr>
            <w:tcW w:w="1133" w:type="dxa"/>
          </w:tcPr>
          <w:p w14:paraId="408B5444" w14:textId="77777777" w:rsidR="006310AA" w:rsidRPr="00901A60" w:rsidRDefault="00F94B41">
            <w:pPr>
              <w:pStyle w:val="GOSTTablenorm"/>
              <w:rPr>
                <w:szCs w:val="22"/>
              </w:rPr>
            </w:pPr>
            <w:r w:rsidRPr="00901A60">
              <w:rPr>
                <w:szCs w:val="22"/>
              </w:rPr>
              <w:t>N(20.2)</w:t>
            </w:r>
          </w:p>
        </w:tc>
        <w:tc>
          <w:tcPr>
            <w:tcW w:w="567" w:type="dxa"/>
          </w:tcPr>
          <w:p w14:paraId="3C2C94FD" w14:textId="77777777" w:rsidR="006310AA" w:rsidRPr="00901A60" w:rsidRDefault="00F94B41">
            <w:pPr>
              <w:pStyle w:val="GOSTTablenorm"/>
              <w:jc w:val="center"/>
              <w:rPr>
                <w:szCs w:val="22"/>
              </w:rPr>
            </w:pPr>
            <w:r w:rsidRPr="00901A60">
              <w:rPr>
                <w:szCs w:val="22"/>
              </w:rPr>
              <w:t>Н</w:t>
            </w:r>
          </w:p>
        </w:tc>
        <w:tc>
          <w:tcPr>
            <w:tcW w:w="3961" w:type="dxa"/>
          </w:tcPr>
          <w:p w14:paraId="155C710D" w14:textId="5D424774" w:rsidR="006310AA" w:rsidRPr="00901A60" w:rsidRDefault="00F94B41">
            <w:pPr>
              <w:pStyle w:val="GOSTTablenorm"/>
              <w:rPr>
                <w:szCs w:val="22"/>
              </w:rPr>
            </w:pPr>
            <w:r w:rsidRPr="00901A60">
              <w:rPr>
                <w:szCs w:val="22"/>
              </w:rPr>
              <w:t>Указывается общая сумма поступлений (восстановлений кассового расхода</w:t>
            </w:r>
            <w:r w:rsidR="00DE5A01" w:rsidRPr="00901A60">
              <w:rPr>
                <w:szCs w:val="22"/>
              </w:rPr>
              <w:t>) в валюте Российской Федерации</w:t>
            </w:r>
          </w:p>
        </w:tc>
      </w:tr>
      <w:tr w:rsidR="006310AA" w:rsidRPr="00901A60" w14:paraId="06F6F4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E9C8DC0" w14:textId="77777777" w:rsidR="006310AA" w:rsidRPr="00901A60" w:rsidRDefault="00F94B41">
            <w:pPr>
              <w:pStyle w:val="GOSTTablenorm"/>
              <w:rPr>
                <w:szCs w:val="22"/>
              </w:rPr>
            </w:pPr>
            <w:r w:rsidRPr="00901A60">
              <w:rPr>
                <w:b/>
                <w:szCs w:val="22"/>
              </w:rPr>
              <w:t>2.3. Поступления в иностранной валюте</w:t>
            </w:r>
          </w:p>
        </w:tc>
      </w:tr>
      <w:tr w:rsidR="006310AA" w:rsidRPr="00901A60" w14:paraId="6712AFD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1E79B7" w14:textId="77777777" w:rsidR="006310AA" w:rsidRPr="00901A60" w:rsidRDefault="00F94B41">
            <w:pPr>
              <w:pStyle w:val="GOSTTablenorm"/>
              <w:rPr>
                <w:szCs w:val="22"/>
              </w:rPr>
            </w:pPr>
            <w:r w:rsidRPr="00901A60">
              <w:rPr>
                <w:szCs w:val="22"/>
              </w:rPr>
              <w:t>Поступления в иностранной валюте</w:t>
            </w:r>
          </w:p>
        </w:tc>
        <w:tc>
          <w:tcPr>
            <w:tcW w:w="1700" w:type="dxa"/>
          </w:tcPr>
          <w:p w14:paraId="6B3050F9" w14:textId="77777777" w:rsidR="006310AA" w:rsidRPr="00901A60" w:rsidRDefault="00F94B41">
            <w:pPr>
              <w:pStyle w:val="GOSTTablenorm"/>
              <w:rPr>
                <w:szCs w:val="22"/>
              </w:rPr>
            </w:pPr>
            <w:r w:rsidRPr="00901A60">
              <w:rPr>
                <w:szCs w:val="22"/>
              </w:rPr>
              <w:t>R_759_G_S2_3_D</w:t>
            </w:r>
          </w:p>
        </w:tc>
        <w:tc>
          <w:tcPr>
            <w:tcW w:w="567" w:type="dxa"/>
          </w:tcPr>
          <w:p w14:paraId="379F4516" w14:textId="77777777" w:rsidR="006310AA" w:rsidRPr="00901A60" w:rsidRDefault="00F94B41">
            <w:pPr>
              <w:pStyle w:val="GOSTTablenorm"/>
              <w:jc w:val="center"/>
              <w:rPr>
                <w:szCs w:val="22"/>
              </w:rPr>
            </w:pPr>
            <w:r w:rsidRPr="00901A60">
              <w:rPr>
                <w:szCs w:val="22"/>
              </w:rPr>
              <w:t>C</w:t>
            </w:r>
          </w:p>
        </w:tc>
        <w:tc>
          <w:tcPr>
            <w:tcW w:w="1133" w:type="dxa"/>
          </w:tcPr>
          <w:p w14:paraId="742A34BB" w14:textId="77777777" w:rsidR="006310AA" w:rsidRPr="00901A60" w:rsidRDefault="00F94B41">
            <w:pPr>
              <w:pStyle w:val="GOSTTablenorm"/>
              <w:rPr>
                <w:szCs w:val="22"/>
              </w:rPr>
            </w:pPr>
            <w:r w:rsidRPr="00901A60">
              <w:rPr>
                <w:szCs w:val="22"/>
              </w:rPr>
              <w:t>tR_759_G_S2_3_D</w:t>
            </w:r>
          </w:p>
        </w:tc>
        <w:tc>
          <w:tcPr>
            <w:tcW w:w="567" w:type="dxa"/>
          </w:tcPr>
          <w:p w14:paraId="1235DEAD" w14:textId="77777777" w:rsidR="006310AA" w:rsidRPr="00901A60" w:rsidRDefault="00F94B41">
            <w:pPr>
              <w:pStyle w:val="GOSTTablenorm"/>
              <w:jc w:val="center"/>
              <w:rPr>
                <w:szCs w:val="22"/>
              </w:rPr>
            </w:pPr>
            <w:r w:rsidRPr="00901A60">
              <w:rPr>
                <w:szCs w:val="22"/>
              </w:rPr>
              <w:t>Н</w:t>
            </w:r>
          </w:p>
        </w:tc>
        <w:tc>
          <w:tcPr>
            <w:tcW w:w="3961" w:type="dxa"/>
          </w:tcPr>
          <w:p w14:paraId="37AC4653" w14:textId="738D6523"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_Ref22895718 \h  \* MERGEFORMAT </w:instrText>
            </w:r>
            <w:r w:rsidRPr="00901A60">
              <w:rPr>
                <w:szCs w:val="22"/>
              </w:rPr>
            </w:r>
            <w:r w:rsidRPr="00901A60">
              <w:rPr>
                <w:szCs w:val="22"/>
              </w:rPr>
              <w:fldChar w:fldCharType="separate"/>
            </w:r>
            <w:r w:rsidR="00D21171" w:rsidRPr="00D21171">
              <w:rPr>
                <w:szCs w:val="22"/>
              </w:rPr>
              <w:t>57</w:t>
            </w:r>
            <w:r w:rsidRPr="00901A60">
              <w:rPr>
                <w:szCs w:val="22"/>
              </w:rPr>
              <w:fldChar w:fldCharType="end"/>
            </w:r>
          </w:p>
        </w:tc>
      </w:tr>
      <w:tr w:rsidR="006310AA" w:rsidRPr="00901A60" w14:paraId="4C9406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2F00B0A" w14:textId="77777777" w:rsidR="006310AA" w:rsidRPr="00901A60" w:rsidRDefault="00F94B41">
            <w:pPr>
              <w:pStyle w:val="GOSTTablenorm"/>
              <w:rPr>
                <w:szCs w:val="22"/>
              </w:rPr>
            </w:pPr>
            <w:r w:rsidRPr="00901A60">
              <w:rPr>
                <w:szCs w:val="22"/>
              </w:rPr>
              <w:lastRenderedPageBreak/>
              <w:t>Итого по коду валюты (ОКВ)</w:t>
            </w:r>
          </w:p>
        </w:tc>
        <w:tc>
          <w:tcPr>
            <w:tcW w:w="1700" w:type="dxa"/>
          </w:tcPr>
          <w:p w14:paraId="5DE47338" w14:textId="77777777" w:rsidR="006310AA" w:rsidRPr="00901A60" w:rsidRDefault="00F94B41">
            <w:pPr>
              <w:pStyle w:val="GOSTTablenorm"/>
              <w:rPr>
                <w:szCs w:val="22"/>
              </w:rPr>
            </w:pPr>
            <w:r w:rsidRPr="00901A60">
              <w:rPr>
                <w:szCs w:val="22"/>
              </w:rPr>
              <w:t>R_G_S2_3_GRF</w:t>
            </w:r>
          </w:p>
        </w:tc>
        <w:tc>
          <w:tcPr>
            <w:tcW w:w="567" w:type="dxa"/>
          </w:tcPr>
          <w:p w14:paraId="20251D76" w14:textId="77777777" w:rsidR="006310AA" w:rsidRPr="00901A60" w:rsidRDefault="00F94B41">
            <w:pPr>
              <w:pStyle w:val="GOSTTablenorm"/>
              <w:jc w:val="center"/>
              <w:rPr>
                <w:szCs w:val="22"/>
              </w:rPr>
            </w:pPr>
            <w:r w:rsidRPr="00901A60">
              <w:rPr>
                <w:szCs w:val="22"/>
              </w:rPr>
              <w:t>C</w:t>
            </w:r>
          </w:p>
        </w:tc>
        <w:tc>
          <w:tcPr>
            <w:tcW w:w="1133" w:type="dxa"/>
          </w:tcPr>
          <w:p w14:paraId="4AE803D8" w14:textId="77777777" w:rsidR="006310AA" w:rsidRPr="00901A60" w:rsidRDefault="00F94B41">
            <w:pPr>
              <w:pStyle w:val="GOSTTablenorm"/>
              <w:rPr>
                <w:szCs w:val="22"/>
              </w:rPr>
            </w:pPr>
            <w:r w:rsidRPr="00901A60">
              <w:rPr>
                <w:szCs w:val="22"/>
              </w:rPr>
              <w:t>tR_G_S2_3_GRF</w:t>
            </w:r>
          </w:p>
        </w:tc>
        <w:tc>
          <w:tcPr>
            <w:tcW w:w="567" w:type="dxa"/>
          </w:tcPr>
          <w:p w14:paraId="41E8565A" w14:textId="77777777" w:rsidR="006310AA" w:rsidRPr="00901A60" w:rsidRDefault="00F94B41">
            <w:pPr>
              <w:pStyle w:val="GOSTTablenorm"/>
              <w:jc w:val="center"/>
              <w:rPr>
                <w:szCs w:val="22"/>
              </w:rPr>
            </w:pPr>
            <w:r w:rsidRPr="00901A60">
              <w:rPr>
                <w:szCs w:val="22"/>
              </w:rPr>
              <w:t>Н</w:t>
            </w:r>
          </w:p>
        </w:tc>
        <w:tc>
          <w:tcPr>
            <w:tcW w:w="3961" w:type="dxa"/>
          </w:tcPr>
          <w:p w14:paraId="09458F38" w14:textId="2F2A51B3"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_Ref22895764 \h  \* MERGEFORMAT </w:instrText>
            </w:r>
            <w:r w:rsidRPr="00901A60">
              <w:rPr>
                <w:szCs w:val="22"/>
              </w:rPr>
            </w:r>
            <w:r w:rsidRPr="00901A60">
              <w:rPr>
                <w:szCs w:val="22"/>
              </w:rPr>
              <w:fldChar w:fldCharType="separate"/>
            </w:r>
            <w:r w:rsidR="00D21171" w:rsidRPr="00D21171">
              <w:rPr>
                <w:szCs w:val="22"/>
              </w:rPr>
              <w:t>59</w:t>
            </w:r>
            <w:r w:rsidRPr="00901A60">
              <w:rPr>
                <w:szCs w:val="22"/>
              </w:rPr>
              <w:fldChar w:fldCharType="end"/>
            </w:r>
          </w:p>
        </w:tc>
      </w:tr>
      <w:tr w:rsidR="006310AA" w:rsidRPr="00901A60" w14:paraId="5CF67D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5CEF333" w14:textId="77777777" w:rsidR="006310AA" w:rsidRPr="00901A60" w:rsidRDefault="00F94B41">
            <w:pPr>
              <w:pStyle w:val="GOSTTablenorm"/>
              <w:rPr>
                <w:szCs w:val="22"/>
              </w:rPr>
            </w:pPr>
            <w:r w:rsidRPr="00901A60">
              <w:rPr>
                <w:szCs w:val="22"/>
              </w:rPr>
              <w:t>Всего</w:t>
            </w:r>
          </w:p>
          <w:p w14:paraId="4F54EBE1" w14:textId="77777777" w:rsidR="006310AA" w:rsidRPr="00901A60" w:rsidRDefault="00F94B41">
            <w:pPr>
              <w:pStyle w:val="GOSTTablenorm"/>
              <w:rPr>
                <w:szCs w:val="22"/>
              </w:rPr>
            </w:pPr>
            <w:r w:rsidRPr="00901A60">
              <w:rPr>
                <w:szCs w:val="22"/>
              </w:rPr>
              <w:t>Сумма поступлений в рублевом эквиваленте</w:t>
            </w:r>
          </w:p>
        </w:tc>
        <w:tc>
          <w:tcPr>
            <w:tcW w:w="1700" w:type="dxa"/>
          </w:tcPr>
          <w:p w14:paraId="07E9F65A" w14:textId="77777777" w:rsidR="006310AA" w:rsidRPr="00901A60" w:rsidRDefault="00F94B41">
            <w:pPr>
              <w:pStyle w:val="GOSTTablenorm"/>
              <w:rPr>
                <w:szCs w:val="22"/>
              </w:rPr>
            </w:pPr>
            <w:r w:rsidRPr="00901A60">
              <w:rPr>
                <w:szCs w:val="22"/>
              </w:rPr>
              <w:t>R_G_S2_3_F_R7</w:t>
            </w:r>
          </w:p>
        </w:tc>
        <w:tc>
          <w:tcPr>
            <w:tcW w:w="567" w:type="dxa"/>
          </w:tcPr>
          <w:p w14:paraId="359C857B" w14:textId="77777777" w:rsidR="006310AA" w:rsidRPr="00901A60" w:rsidRDefault="00F94B41">
            <w:pPr>
              <w:pStyle w:val="GOSTTablenorm"/>
              <w:jc w:val="center"/>
              <w:rPr>
                <w:szCs w:val="22"/>
              </w:rPr>
            </w:pPr>
            <w:r w:rsidRPr="00901A60">
              <w:rPr>
                <w:szCs w:val="22"/>
              </w:rPr>
              <w:t>П</w:t>
            </w:r>
          </w:p>
        </w:tc>
        <w:tc>
          <w:tcPr>
            <w:tcW w:w="1133" w:type="dxa"/>
          </w:tcPr>
          <w:p w14:paraId="50B98EA8" w14:textId="77777777" w:rsidR="006310AA" w:rsidRPr="00901A60" w:rsidRDefault="00F94B41">
            <w:pPr>
              <w:pStyle w:val="GOSTTablenorm"/>
              <w:rPr>
                <w:szCs w:val="22"/>
              </w:rPr>
            </w:pPr>
            <w:r w:rsidRPr="00901A60">
              <w:rPr>
                <w:szCs w:val="22"/>
              </w:rPr>
              <w:t>N(20.2)</w:t>
            </w:r>
          </w:p>
        </w:tc>
        <w:tc>
          <w:tcPr>
            <w:tcW w:w="567" w:type="dxa"/>
          </w:tcPr>
          <w:p w14:paraId="79A2AE1A" w14:textId="77777777" w:rsidR="006310AA" w:rsidRPr="00901A60" w:rsidRDefault="00F94B41">
            <w:pPr>
              <w:pStyle w:val="GOSTTablenorm"/>
              <w:jc w:val="center"/>
              <w:rPr>
                <w:szCs w:val="22"/>
              </w:rPr>
            </w:pPr>
            <w:r w:rsidRPr="00901A60">
              <w:rPr>
                <w:szCs w:val="22"/>
              </w:rPr>
              <w:t>Н</w:t>
            </w:r>
          </w:p>
        </w:tc>
        <w:tc>
          <w:tcPr>
            <w:tcW w:w="3961" w:type="dxa"/>
          </w:tcPr>
          <w:p w14:paraId="70FE0AF0" w14:textId="2139F1B6" w:rsidR="006310AA" w:rsidRPr="00901A60" w:rsidRDefault="00F94B41">
            <w:pPr>
              <w:pStyle w:val="GOSTTablenorm"/>
              <w:rPr>
                <w:szCs w:val="22"/>
              </w:rPr>
            </w:pPr>
            <w:r w:rsidRPr="00901A60">
              <w:rPr>
                <w:szCs w:val="22"/>
              </w:rPr>
              <w:t>Указывается итоговая сумма пос</w:t>
            </w:r>
            <w:r w:rsidR="00DE5A01" w:rsidRPr="00901A60">
              <w:rPr>
                <w:szCs w:val="22"/>
              </w:rPr>
              <w:t>туплений в рублевом эквиваленте</w:t>
            </w:r>
          </w:p>
        </w:tc>
      </w:tr>
      <w:tr w:rsidR="006310AA" w:rsidRPr="00901A60" w14:paraId="4318787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74592AA" w14:textId="77777777" w:rsidR="006310AA" w:rsidRPr="00901A60" w:rsidRDefault="00F94B41">
            <w:pPr>
              <w:pStyle w:val="GOSTTablenorm"/>
              <w:rPr>
                <w:szCs w:val="22"/>
              </w:rPr>
            </w:pPr>
            <w:r w:rsidRPr="00901A60">
              <w:rPr>
                <w:b/>
                <w:szCs w:val="22"/>
              </w:rPr>
              <w:t>2.4. Выплаты в валюте Российской Федерации</w:t>
            </w:r>
          </w:p>
        </w:tc>
      </w:tr>
      <w:tr w:rsidR="006310AA" w:rsidRPr="00901A60" w14:paraId="5809CB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CD379FA" w14:textId="77777777" w:rsidR="006310AA" w:rsidRPr="00901A60" w:rsidRDefault="00F94B41">
            <w:pPr>
              <w:pStyle w:val="GOSTTablenorm"/>
              <w:rPr>
                <w:szCs w:val="22"/>
              </w:rPr>
            </w:pPr>
            <w:r w:rsidRPr="00901A60">
              <w:rPr>
                <w:szCs w:val="22"/>
              </w:rPr>
              <w:t>Выплаты в валюте Российской Федерации</w:t>
            </w:r>
          </w:p>
        </w:tc>
        <w:tc>
          <w:tcPr>
            <w:tcW w:w="1700" w:type="dxa"/>
          </w:tcPr>
          <w:p w14:paraId="77FB3D7D" w14:textId="77777777" w:rsidR="006310AA" w:rsidRPr="00901A60" w:rsidRDefault="00F94B41">
            <w:pPr>
              <w:pStyle w:val="GOSTTablenorm"/>
              <w:rPr>
                <w:szCs w:val="22"/>
              </w:rPr>
            </w:pPr>
            <w:r w:rsidRPr="00901A60">
              <w:rPr>
                <w:szCs w:val="22"/>
              </w:rPr>
              <w:t>R_759_G_S2_4_D</w:t>
            </w:r>
          </w:p>
        </w:tc>
        <w:tc>
          <w:tcPr>
            <w:tcW w:w="567" w:type="dxa"/>
          </w:tcPr>
          <w:p w14:paraId="7C72E429" w14:textId="77777777" w:rsidR="006310AA" w:rsidRPr="00901A60" w:rsidRDefault="00F94B41">
            <w:pPr>
              <w:pStyle w:val="GOSTTablenorm"/>
              <w:jc w:val="center"/>
              <w:rPr>
                <w:szCs w:val="22"/>
              </w:rPr>
            </w:pPr>
            <w:r w:rsidRPr="00901A60">
              <w:rPr>
                <w:szCs w:val="22"/>
              </w:rPr>
              <w:t>C</w:t>
            </w:r>
          </w:p>
        </w:tc>
        <w:tc>
          <w:tcPr>
            <w:tcW w:w="1133" w:type="dxa"/>
          </w:tcPr>
          <w:p w14:paraId="5EA7ED8E" w14:textId="77777777" w:rsidR="006310AA" w:rsidRPr="00901A60" w:rsidRDefault="00F94B41">
            <w:pPr>
              <w:pStyle w:val="GOSTTablenorm"/>
              <w:rPr>
                <w:szCs w:val="22"/>
              </w:rPr>
            </w:pPr>
            <w:r w:rsidRPr="00901A60">
              <w:rPr>
                <w:szCs w:val="22"/>
              </w:rPr>
              <w:t>tR_759_G_S2_4_D</w:t>
            </w:r>
          </w:p>
        </w:tc>
        <w:tc>
          <w:tcPr>
            <w:tcW w:w="567" w:type="dxa"/>
          </w:tcPr>
          <w:p w14:paraId="6B5159BE" w14:textId="77777777" w:rsidR="006310AA" w:rsidRPr="00901A60" w:rsidRDefault="00F94B41">
            <w:pPr>
              <w:pStyle w:val="GOSTTablenorm"/>
              <w:jc w:val="center"/>
              <w:rPr>
                <w:szCs w:val="22"/>
              </w:rPr>
            </w:pPr>
            <w:r w:rsidRPr="00901A60">
              <w:rPr>
                <w:szCs w:val="22"/>
              </w:rPr>
              <w:t>Н</w:t>
            </w:r>
          </w:p>
        </w:tc>
        <w:tc>
          <w:tcPr>
            <w:tcW w:w="3961" w:type="dxa"/>
          </w:tcPr>
          <w:p w14:paraId="2AECC337" w14:textId="310382BA"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_Ref20232586 \h  \* MERGEFORMAT </w:instrText>
            </w:r>
            <w:r w:rsidRPr="00901A60">
              <w:rPr>
                <w:szCs w:val="22"/>
              </w:rPr>
            </w:r>
            <w:r w:rsidRPr="00901A60">
              <w:rPr>
                <w:szCs w:val="22"/>
              </w:rPr>
              <w:fldChar w:fldCharType="separate"/>
            </w:r>
            <w:r w:rsidR="00D21171" w:rsidRPr="00D21171">
              <w:rPr>
                <w:szCs w:val="22"/>
              </w:rPr>
              <w:t>61</w:t>
            </w:r>
            <w:r w:rsidRPr="00901A60">
              <w:rPr>
                <w:szCs w:val="22"/>
              </w:rPr>
              <w:fldChar w:fldCharType="end"/>
            </w:r>
          </w:p>
        </w:tc>
      </w:tr>
      <w:tr w:rsidR="006310AA" w:rsidRPr="00901A60" w14:paraId="1C4B1D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ADA7C7D" w14:textId="77777777" w:rsidR="006310AA" w:rsidRPr="00901A60" w:rsidRDefault="00F94B41">
            <w:pPr>
              <w:pStyle w:val="GOSTTablenorm"/>
              <w:rPr>
                <w:szCs w:val="22"/>
              </w:rPr>
            </w:pPr>
            <w:r w:rsidRPr="00901A60">
              <w:rPr>
                <w:szCs w:val="22"/>
              </w:rPr>
              <w:t>Итого:</w:t>
            </w:r>
          </w:p>
          <w:p w14:paraId="7AE684EC" w14:textId="77777777" w:rsidR="006310AA" w:rsidRPr="00901A60" w:rsidRDefault="00F94B41">
            <w:pPr>
              <w:pStyle w:val="GOSTTablenorm"/>
              <w:rPr>
                <w:szCs w:val="22"/>
              </w:rPr>
            </w:pPr>
            <w:r w:rsidRPr="00901A60">
              <w:rPr>
                <w:szCs w:val="22"/>
              </w:rPr>
              <w:t>Сумма</w:t>
            </w:r>
          </w:p>
        </w:tc>
        <w:tc>
          <w:tcPr>
            <w:tcW w:w="1700" w:type="dxa"/>
          </w:tcPr>
          <w:p w14:paraId="788656CE" w14:textId="77777777" w:rsidR="006310AA" w:rsidRPr="00901A60" w:rsidRDefault="00F94B41">
            <w:pPr>
              <w:pStyle w:val="GOSTTablenorm"/>
              <w:rPr>
                <w:szCs w:val="22"/>
              </w:rPr>
            </w:pPr>
            <w:r w:rsidRPr="00901A60">
              <w:rPr>
                <w:szCs w:val="22"/>
              </w:rPr>
              <w:t>R_G_S2_4_F_R7</w:t>
            </w:r>
          </w:p>
        </w:tc>
        <w:tc>
          <w:tcPr>
            <w:tcW w:w="567" w:type="dxa"/>
          </w:tcPr>
          <w:p w14:paraId="54BD0D74" w14:textId="77777777" w:rsidR="006310AA" w:rsidRPr="00901A60" w:rsidRDefault="00F94B41">
            <w:pPr>
              <w:pStyle w:val="GOSTTablenorm"/>
              <w:jc w:val="center"/>
              <w:rPr>
                <w:szCs w:val="22"/>
              </w:rPr>
            </w:pPr>
            <w:r w:rsidRPr="00901A60">
              <w:rPr>
                <w:szCs w:val="22"/>
              </w:rPr>
              <w:t>П</w:t>
            </w:r>
          </w:p>
        </w:tc>
        <w:tc>
          <w:tcPr>
            <w:tcW w:w="1133" w:type="dxa"/>
          </w:tcPr>
          <w:p w14:paraId="73B9F547" w14:textId="77777777" w:rsidR="006310AA" w:rsidRPr="00901A60" w:rsidRDefault="00F94B41">
            <w:pPr>
              <w:pStyle w:val="GOSTTablenorm"/>
              <w:rPr>
                <w:szCs w:val="22"/>
              </w:rPr>
            </w:pPr>
            <w:r w:rsidRPr="00901A60">
              <w:rPr>
                <w:szCs w:val="22"/>
              </w:rPr>
              <w:t>N(20.2)</w:t>
            </w:r>
          </w:p>
        </w:tc>
        <w:tc>
          <w:tcPr>
            <w:tcW w:w="567" w:type="dxa"/>
          </w:tcPr>
          <w:p w14:paraId="40039257" w14:textId="77777777" w:rsidR="006310AA" w:rsidRPr="00901A60" w:rsidRDefault="00F94B41">
            <w:pPr>
              <w:pStyle w:val="GOSTTablenorm"/>
              <w:jc w:val="center"/>
              <w:rPr>
                <w:szCs w:val="22"/>
              </w:rPr>
            </w:pPr>
            <w:r w:rsidRPr="00901A60">
              <w:rPr>
                <w:szCs w:val="22"/>
              </w:rPr>
              <w:t>Н</w:t>
            </w:r>
          </w:p>
        </w:tc>
        <w:tc>
          <w:tcPr>
            <w:tcW w:w="3961" w:type="dxa"/>
          </w:tcPr>
          <w:p w14:paraId="6411DCA9" w14:textId="0FA70FF9" w:rsidR="006310AA" w:rsidRPr="00901A60" w:rsidRDefault="00F94B41">
            <w:pPr>
              <w:pStyle w:val="GOSTTablenorm"/>
              <w:rPr>
                <w:szCs w:val="22"/>
              </w:rPr>
            </w:pPr>
            <w:r w:rsidRPr="00901A60">
              <w:rPr>
                <w:szCs w:val="22"/>
              </w:rPr>
              <w:t>Указывается общая сумма кассового расход</w:t>
            </w:r>
            <w:r w:rsidR="00DE5A01" w:rsidRPr="00901A60">
              <w:rPr>
                <w:szCs w:val="22"/>
              </w:rPr>
              <w:t>а в валюте Российской Федерации</w:t>
            </w:r>
          </w:p>
        </w:tc>
      </w:tr>
      <w:tr w:rsidR="006310AA" w:rsidRPr="00901A60" w14:paraId="7637C1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8A67DE0" w14:textId="77777777" w:rsidR="006310AA" w:rsidRPr="00901A60" w:rsidRDefault="00F94B41">
            <w:pPr>
              <w:pStyle w:val="GOSTTablenorm"/>
              <w:rPr>
                <w:szCs w:val="22"/>
              </w:rPr>
            </w:pPr>
            <w:r w:rsidRPr="00901A60">
              <w:rPr>
                <w:b/>
                <w:szCs w:val="22"/>
              </w:rPr>
              <w:t>2.5. Выплаты в иностранной валюте</w:t>
            </w:r>
          </w:p>
        </w:tc>
      </w:tr>
      <w:tr w:rsidR="006310AA" w:rsidRPr="00901A60" w14:paraId="618946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403941D" w14:textId="77777777" w:rsidR="006310AA" w:rsidRPr="00901A60" w:rsidRDefault="00F94B41">
            <w:pPr>
              <w:pStyle w:val="GOSTTablenorm"/>
              <w:rPr>
                <w:szCs w:val="22"/>
              </w:rPr>
            </w:pPr>
            <w:r w:rsidRPr="00901A60">
              <w:rPr>
                <w:szCs w:val="22"/>
              </w:rPr>
              <w:t>Выплаты в иностранной валюте</w:t>
            </w:r>
          </w:p>
        </w:tc>
        <w:tc>
          <w:tcPr>
            <w:tcW w:w="1700" w:type="dxa"/>
          </w:tcPr>
          <w:p w14:paraId="2855F494" w14:textId="77777777" w:rsidR="006310AA" w:rsidRPr="00901A60" w:rsidRDefault="00F94B41">
            <w:pPr>
              <w:pStyle w:val="GOSTTablenorm"/>
              <w:rPr>
                <w:szCs w:val="22"/>
              </w:rPr>
            </w:pPr>
            <w:r w:rsidRPr="00901A60">
              <w:rPr>
                <w:szCs w:val="22"/>
              </w:rPr>
              <w:t>R_759_G_S2_5_D</w:t>
            </w:r>
          </w:p>
        </w:tc>
        <w:tc>
          <w:tcPr>
            <w:tcW w:w="567" w:type="dxa"/>
          </w:tcPr>
          <w:p w14:paraId="049495A8" w14:textId="77777777" w:rsidR="006310AA" w:rsidRPr="00901A60" w:rsidRDefault="00F94B41">
            <w:pPr>
              <w:pStyle w:val="GOSTTablenorm"/>
              <w:jc w:val="center"/>
              <w:rPr>
                <w:szCs w:val="22"/>
              </w:rPr>
            </w:pPr>
            <w:r w:rsidRPr="00901A60">
              <w:rPr>
                <w:szCs w:val="22"/>
              </w:rPr>
              <w:t>C</w:t>
            </w:r>
          </w:p>
        </w:tc>
        <w:tc>
          <w:tcPr>
            <w:tcW w:w="1133" w:type="dxa"/>
          </w:tcPr>
          <w:p w14:paraId="533DF0DF" w14:textId="77777777" w:rsidR="006310AA" w:rsidRPr="00901A60" w:rsidRDefault="00F94B41">
            <w:pPr>
              <w:pStyle w:val="GOSTTablenorm"/>
              <w:rPr>
                <w:szCs w:val="22"/>
              </w:rPr>
            </w:pPr>
            <w:r w:rsidRPr="00901A60">
              <w:rPr>
                <w:szCs w:val="22"/>
              </w:rPr>
              <w:t>tR_759_G_S2_5_D</w:t>
            </w:r>
          </w:p>
        </w:tc>
        <w:tc>
          <w:tcPr>
            <w:tcW w:w="567" w:type="dxa"/>
          </w:tcPr>
          <w:p w14:paraId="0A4E869D" w14:textId="77777777" w:rsidR="006310AA" w:rsidRPr="00901A60" w:rsidRDefault="00F94B41">
            <w:pPr>
              <w:pStyle w:val="GOSTTablenorm"/>
              <w:jc w:val="center"/>
              <w:rPr>
                <w:szCs w:val="22"/>
              </w:rPr>
            </w:pPr>
            <w:r w:rsidRPr="00901A60">
              <w:rPr>
                <w:szCs w:val="22"/>
              </w:rPr>
              <w:t>Н</w:t>
            </w:r>
          </w:p>
        </w:tc>
        <w:tc>
          <w:tcPr>
            <w:tcW w:w="3961" w:type="dxa"/>
          </w:tcPr>
          <w:p w14:paraId="018EE239" w14:textId="061594C4"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_Ref22895781 \h  \* MERGEFORMAT </w:instrText>
            </w:r>
            <w:r w:rsidRPr="00901A60">
              <w:rPr>
                <w:szCs w:val="22"/>
              </w:rPr>
            </w:r>
            <w:r w:rsidRPr="00901A60">
              <w:rPr>
                <w:szCs w:val="22"/>
              </w:rPr>
              <w:fldChar w:fldCharType="separate"/>
            </w:r>
            <w:r w:rsidR="00D21171" w:rsidRPr="00D21171">
              <w:rPr>
                <w:szCs w:val="22"/>
              </w:rPr>
              <w:t>63</w:t>
            </w:r>
            <w:r w:rsidRPr="00901A60">
              <w:rPr>
                <w:szCs w:val="22"/>
              </w:rPr>
              <w:fldChar w:fldCharType="end"/>
            </w:r>
          </w:p>
        </w:tc>
      </w:tr>
      <w:tr w:rsidR="006310AA" w:rsidRPr="00901A60" w14:paraId="76471C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A5413EA" w14:textId="77777777" w:rsidR="006310AA" w:rsidRPr="00901A60" w:rsidRDefault="00F94B41">
            <w:pPr>
              <w:pStyle w:val="GOSTTablenorm"/>
              <w:rPr>
                <w:szCs w:val="22"/>
              </w:rPr>
            </w:pPr>
            <w:r w:rsidRPr="00901A60">
              <w:rPr>
                <w:szCs w:val="22"/>
              </w:rPr>
              <w:t>Итого по коду валюты (ОКВ)</w:t>
            </w:r>
          </w:p>
        </w:tc>
        <w:tc>
          <w:tcPr>
            <w:tcW w:w="1700" w:type="dxa"/>
          </w:tcPr>
          <w:p w14:paraId="368CD897" w14:textId="77777777" w:rsidR="006310AA" w:rsidRPr="00901A60" w:rsidRDefault="00F94B41">
            <w:pPr>
              <w:pStyle w:val="GOSTTablenorm"/>
              <w:rPr>
                <w:szCs w:val="22"/>
              </w:rPr>
            </w:pPr>
            <w:r w:rsidRPr="00901A60">
              <w:rPr>
                <w:szCs w:val="22"/>
              </w:rPr>
              <w:t>R_G_S2_5_GRF</w:t>
            </w:r>
          </w:p>
        </w:tc>
        <w:tc>
          <w:tcPr>
            <w:tcW w:w="567" w:type="dxa"/>
          </w:tcPr>
          <w:p w14:paraId="545DF7DD" w14:textId="77777777" w:rsidR="006310AA" w:rsidRPr="00901A60" w:rsidRDefault="00F94B41">
            <w:pPr>
              <w:pStyle w:val="GOSTTablenorm"/>
              <w:jc w:val="center"/>
              <w:rPr>
                <w:szCs w:val="22"/>
              </w:rPr>
            </w:pPr>
            <w:r w:rsidRPr="00901A60">
              <w:rPr>
                <w:szCs w:val="22"/>
              </w:rPr>
              <w:t>C</w:t>
            </w:r>
          </w:p>
        </w:tc>
        <w:tc>
          <w:tcPr>
            <w:tcW w:w="1133" w:type="dxa"/>
          </w:tcPr>
          <w:p w14:paraId="33FABF6A" w14:textId="77777777" w:rsidR="006310AA" w:rsidRPr="00901A60" w:rsidRDefault="00F94B41">
            <w:pPr>
              <w:pStyle w:val="GOSTTablenorm"/>
              <w:rPr>
                <w:szCs w:val="22"/>
              </w:rPr>
            </w:pPr>
            <w:r w:rsidRPr="00901A60">
              <w:rPr>
                <w:szCs w:val="22"/>
              </w:rPr>
              <w:t>tR_G_S2_5_GRF</w:t>
            </w:r>
          </w:p>
        </w:tc>
        <w:tc>
          <w:tcPr>
            <w:tcW w:w="567" w:type="dxa"/>
          </w:tcPr>
          <w:p w14:paraId="358E0F17" w14:textId="77777777" w:rsidR="006310AA" w:rsidRPr="00901A60" w:rsidRDefault="00F94B41">
            <w:pPr>
              <w:pStyle w:val="GOSTTablenorm"/>
              <w:jc w:val="center"/>
              <w:rPr>
                <w:szCs w:val="22"/>
              </w:rPr>
            </w:pPr>
            <w:r w:rsidRPr="00901A60">
              <w:rPr>
                <w:szCs w:val="22"/>
              </w:rPr>
              <w:t>Н</w:t>
            </w:r>
          </w:p>
        </w:tc>
        <w:tc>
          <w:tcPr>
            <w:tcW w:w="3961" w:type="dxa"/>
          </w:tcPr>
          <w:p w14:paraId="25E5A712" w14:textId="1FC36852"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_Ref20232795 \h  \* MERGEFORMAT </w:instrText>
            </w:r>
            <w:r w:rsidRPr="00901A60">
              <w:rPr>
                <w:szCs w:val="22"/>
              </w:rPr>
            </w:r>
            <w:r w:rsidRPr="00901A60">
              <w:rPr>
                <w:szCs w:val="22"/>
              </w:rPr>
              <w:fldChar w:fldCharType="separate"/>
            </w:r>
            <w:r w:rsidR="00D21171" w:rsidRPr="00D21171">
              <w:rPr>
                <w:szCs w:val="22"/>
              </w:rPr>
              <w:t>65</w:t>
            </w:r>
            <w:r w:rsidRPr="00901A60">
              <w:rPr>
                <w:szCs w:val="22"/>
              </w:rPr>
              <w:fldChar w:fldCharType="end"/>
            </w:r>
          </w:p>
        </w:tc>
      </w:tr>
      <w:tr w:rsidR="006310AA" w:rsidRPr="00901A60" w14:paraId="3818CF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11C6457" w14:textId="77777777" w:rsidR="006310AA" w:rsidRPr="00901A60" w:rsidRDefault="00F94B41">
            <w:pPr>
              <w:pStyle w:val="GOSTTablenorm"/>
              <w:rPr>
                <w:szCs w:val="22"/>
              </w:rPr>
            </w:pPr>
            <w:r w:rsidRPr="00901A60">
              <w:rPr>
                <w:szCs w:val="22"/>
              </w:rPr>
              <w:t xml:space="preserve">Всего </w:t>
            </w:r>
          </w:p>
          <w:p w14:paraId="5942265C" w14:textId="77777777" w:rsidR="006310AA" w:rsidRPr="00901A60" w:rsidRDefault="00F94B41">
            <w:pPr>
              <w:pStyle w:val="GOSTTablenorm"/>
              <w:rPr>
                <w:szCs w:val="22"/>
              </w:rPr>
            </w:pPr>
            <w:r w:rsidRPr="00901A60">
              <w:rPr>
                <w:szCs w:val="22"/>
              </w:rPr>
              <w:t>Сумма выплат в рублевом эквиваленте</w:t>
            </w:r>
          </w:p>
        </w:tc>
        <w:tc>
          <w:tcPr>
            <w:tcW w:w="1700" w:type="dxa"/>
          </w:tcPr>
          <w:p w14:paraId="59C67F92" w14:textId="77777777" w:rsidR="006310AA" w:rsidRPr="00901A60" w:rsidRDefault="00F94B41">
            <w:pPr>
              <w:pStyle w:val="GOSTTablenorm"/>
              <w:rPr>
                <w:szCs w:val="22"/>
              </w:rPr>
            </w:pPr>
            <w:r w:rsidRPr="00901A60">
              <w:rPr>
                <w:szCs w:val="22"/>
              </w:rPr>
              <w:t>R_G_S2_5_F_R9</w:t>
            </w:r>
          </w:p>
        </w:tc>
        <w:tc>
          <w:tcPr>
            <w:tcW w:w="567" w:type="dxa"/>
          </w:tcPr>
          <w:p w14:paraId="2F18F050" w14:textId="77777777" w:rsidR="006310AA" w:rsidRPr="00901A60" w:rsidRDefault="00F94B41">
            <w:pPr>
              <w:pStyle w:val="GOSTTablenorm"/>
              <w:jc w:val="center"/>
              <w:rPr>
                <w:szCs w:val="22"/>
              </w:rPr>
            </w:pPr>
            <w:r w:rsidRPr="00901A60">
              <w:rPr>
                <w:szCs w:val="22"/>
              </w:rPr>
              <w:t>П</w:t>
            </w:r>
          </w:p>
        </w:tc>
        <w:tc>
          <w:tcPr>
            <w:tcW w:w="1133" w:type="dxa"/>
          </w:tcPr>
          <w:p w14:paraId="6AC7F298" w14:textId="77777777" w:rsidR="006310AA" w:rsidRPr="00901A60" w:rsidRDefault="00F94B41">
            <w:pPr>
              <w:pStyle w:val="GOSTTablenorm"/>
              <w:rPr>
                <w:szCs w:val="22"/>
              </w:rPr>
            </w:pPr>
            <w:r w:rsidRPr="00901A60">
              <w:rPr>
                <w:szCs w:val="22"/>
              </w:rPr>
              <w:t>N(20.2)</w:t>
            </w:r>
          </w:p>
        </w:tc>
        <w:tc>
          <w:tcPr>
            <w:tcW w:w="567" w:type="dxa"/>
          </w:tcPr>
          <w:p w14:paraId="13B2A0A4" w14:textId="77777777" w:rsidR="006310AA" w:rsidRPr="00901A60" w:rsidRDefault="00F94B41">
            <w:pPr>
              <w:pStyle w:val="GOSTTablenorm"/>
              <w:jc w:val="center"/>
              <w:rPr>
                <w:szCs w:val="22"/>
              </w:rPr>
            </w:pPr>
            <w:r w:rsidRPr="00901A60">
              <w:rPr>
                <w:szCs w:val="22"/>
              </w:rPr>
              <w:t>Н</w:t>
            </w:r>
          </w:p>
        </w:tc>
        <w:tc>
          <w:tcPr>
            <w:tcW w:w="3961" w:type="dxa"/>
          </w:tcPr>
          <w:p w14:paraId="46C96AF3" w14:textId="74FCA108" w:rsidR="006310AA" w:rsidRPr="00901A60" w:rsidRDefault="00F94B41">
            <w:pPr>
              <w:pStyle w:val="GOSTTablenorm"/>
              <w:rPr>
                <w:szCs w:val="22"/>
              </w:rPr>
            </w:pPr>
            <w:r w:rsidRPr="00901A60">
              <w:rPr>
                <w:szCs w:val="22"/>
              </w:rPr>
              <w:t>Указывается итоговая сумм</w:t>
            </w:r>
            <w:r w:rsidR="00DE5A01" w:rsidRPr="00901A60">
              <w:rPr>
                <w:szCs w:val="22"/>
              </w:rPr>
              <w:t>а выплат в рублевом эквиваленте</w:t>
            </w:r>
          </w:p>
        </w:tc>
      </w:tr>
      <w:tr w:rsidR="006310AA" w:rsidRPr="00901A60" w14:paraId="54A979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CB4F2F" w14:textId="77777777" w:rsidR="006310AA" w:rsidRPr="00901A60" w:rsidRDefault="00F94B41">
            <w:pPr>
              <w:pStyle w:val="GOSTTablenorm"/>
              <w:rPr>
                <w:szCs w:val="22"/>
              </w:rPr>
            </w:pPr>
            <w:r w:rsidRPr="00901A60">
              <w:rPr>
                <w:b/>
                <w:szCs w:val="22"/>
              </w:rPr>
              <w:t>2.6. Бюджетные обязательства в валюте Российской Федерации</w:t>
            </w:r>
          </w:p>
        </w:tc>
      </w:tr>
      <w:tr w:rsidR="006310AA" w:rsidRPr="00901A60" w14:paraId="3ACEED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4A3D252" w14:textId="77777777" w:rsidR="006310AA" w:rsidRPr="00901A60" w:rsidRDefault="00F94B41">
            <w:pPr>
              <w:pStyle w:val="GOSTTablenorm"/>
              <w:rPr>
                <w:szCs w:val="22"/>
              </w:rPr>
            </w:pPr>
            <w:r w:rsidRPr="00901A60">
              <w:rPr>
                <w:szCs w:val="22"/>
              </w:rPr>
              <w:t>Бюджетные обязательства в валюте Российской Федерации</w:t>
            </w:r>
          </w:p>
        </w:tc>
        <w:tc>
          <w:tcPr>
            <w:tcW w:w="1700" w:type="dxa"/>
          </w:tcPr>
          <w:p w14:paraId="1BC83C1A" w14:textId="77777777" w:rsidR="006310AA" w:rsidRPr="00901A60" w:rsidRDefault="00F94B41">
            <w:pPr>
              <w:pStyle w:val="GOSTTablenorm"/>
              <w:rPr>
                <w:szCs w:val="22"/>
              </w:rPr>
            </w:pPr>
            <w:r w:rsidRPr="00901A60">
              <w:rPr>
                <w:szCs w:val="22"/>
              </w:rPr>
              <w:t>R_759_G_S2_6_D</w:t>
            </w:r>
          </w:p>
        </w:tc>
        <w:tc>
          <w:tcPr>
            <w:tcW w:w="567" w:type="dxa"/>
          </w:tcPr>
          <w:p w14:paraId="6BB680A4" w14:textId="77777777" w:rsidR="006310AA" w:rsidRPr="00901A60" w:rsidRDefault="00F94B41">
            <w:pPr>
              <w:pStyle w:val="GOSTTablenorm"/>
              <w:jc w:val="center"/>
              <w:rPr>
                <w:szCs w:val="22"/>
              </w:rPr>
            </w:pPr>
            <w:r w:rsidRPr="00901A60">
              <w:rPr>
                <w:szCs w:val="22"/>
              </w:rPr>
              <w:t>C</w:t>
            </w:r>
          </w:p>
        </w:tc>
        <w:tc>
          <w:tcPr>
            <w:tcW w:w="1133" w:type="dxa"/>
          </w:tcPr>
          <w:p w14:paraId="5372138E" w14:textId="77777777" w:rsidR="006310AA" w:rsidRPr="00901A60" w:rsidRDefault="00F94B41">
            <w:pPr>
              <w:pStyle w:val="GOSTTablenorm"/>
              <w:rPr>
                <w:szCs w:val="22"/>
              </w:rPr>
            </w:pPr>
            <w:r w:rsidRPr="00901A60">
              <w:rPr>
                <w:szCs w:val="22"/>
              </w:rPr>
              <w:t>tR_759_G_S2_6_D</w:t>
            </w:r>
          </w:p>
        </w:tc>
        <w:tc>
          <w:tcPr>
            <w:tcW w:w="567" w:type="dxa"/>
          </w:tcPr>
          <w:p w14:paraId="5A6511B7" w14:textId="77777777" w:rsidR="006310AA" w:rsidRPr="00901A60" w:rsidRDefault="00F94B41">
            <w:pPr>
              <w:pStyle w:val="GOSTTablenorm"/>
              <w:jc w:val="center"/>
              <w:rPr>
                <w:szCs w:val="22"/>
              </w:rPr>
            </w:pPr>
            <w:r w:rsidRPr="00901A60">
              <w:rPr>
                <w:szCs w:val="22"/>
              </w:rPr>
              <w:t>Н</w:t>
            </w:r>
          </w:p>
        </w:tc>
        <w:tc>
          <w:tcPr>
            <w:tcW w:w="3961" w:type="dxa"/>
          </w:tcPr>
          <w:p w14:paraId="72657F3B" w14:textId="595A9599"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_Ref22895796 \h  \* MERGEFORMAT </w:instrText>
            </w:r>
            <w:r w:rsidRPr="00901A60">
              <w:rPr>
                <w:szCs w:val="22"/>
              </w:rPr>
            </w:r>
            <w:r w:rsidRPr="00901A60">
              <w:rPr>
                <w:szCs w:val="22"/>
              </w:rPr>
              <w:fldChar w:fldCharType="separate"/>
            </w:r>
            <w:r w:rsidR="00D21171" w:rsidRPr="00D21171">
              <w:rPr>
                <w:szCs w:val="22"/>
              </w:rPr>
              <w:t>67</w:t>
            </w:r>
            <w:r w:rsidRPr="00901A60">
              <w:rPr>
                <w:szCs w:val="22"/>
              </w:rPr>
              <w:fldChar w:fldCharType="end"/>
            </w:r>
          </w:p>
        </w:tc>
      </w:tr>
      <w:tr w:rsidR="006310AA" w:rsidRPr="00901A60" w14:paraId="1B71D4F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F8966F3" w14:textId="77777777" w:rsidR="006310AA" w:rsidRPr="00901A60" w:rsidRDefault="00F94B41">
            <w:pPr>
              <w:pStyle w:val="GOSTTablenorm"/>
              <w:rPr>
                <w:szCs w:val="22"/>
              </w:rPr>
            </w:pPr>
            <w:r w:rsidRPr="00901A60">
              <w:rPr>
                <w:szCs w:val="22"/>
              </w:rPr>
              <w:t>Итого по учетному номеру</w:t>
            </w:r>
          </w:p>
        </w:tc>
        <w:tc>
          <w:tcPr>
            <w:tcW w:w="1700" w:type="dxa"/>
          </w:tcPr>
          <w:p w14:paraId="453F3C50" w14:textId="77777777" w:rsidR="006310AA" w:rsidRPr="00901A60" w:rsidRDefault="00F94B41">
            <w:pPr>
              <w:pStyle w:val="GOSTTablenorm"/>
              <w:rPr>
                <w:szCs w:val="22"/>
              </w:rPr>
            </w:pPr>
            <w:r w:rsidRPr="00901A60">
              <w:rPr>
                <w:szCs w:val="22"/>
              </w:rPr>
              <w:t>R_G_S2_6_GRF</w:t>
            </w:r>
          </w:p>
        </w:tc>
        <w:tc>
          <w:tcPr>
            <w:tcW w:w="567" w:type="dxa"/>
          </w:tcPr>
          <w:p w14:paraId="25F9A035" w14:textId="77777777" w:rsidR="006310AA" w:rsidRPr="00901A60" w:rsidRDefault="00F94B41">
            <w:pPr>
              <w:pStyle w:val="GOSTTablenorm"/>
              <w:jc w:val="center"/>
              <w:rPr>
                <w:szCs w:val="22"/>
              </w:rPr>
            </w:pPr>
            <w:r w:rsidRPr="00901A60">
              <w:rPr>
                <w:szCs w:val="22"/>
              </w:rPr>
              <w:t>C</w:t>
            </w:r>
          </w:p>
        </w:tc>
        <w:tc>
          <w:tcPr>
            <w:tcW w:w="1133" w:type="dxa"/>
          </w:tcPr>
          <w:p w14:paraId="7483CE3E" w14:textId="77777777" w:rsidR="006310AA" w:rsidRPr="00901A60" w:rsidRDefault="00F94B41">
            <w:pPr>
              <w:pStyle w:val="GOSTTablenorm"/>
              <w:rPr>
                <w:szCs w:val="22"/>
              </w:rPr>
            </w:pPr>
            <w:r w:rsidRPr="00901A60">
              <w:rPr>
                <w:szCs w:val="22"/>
              </w:rPr>
              <w:t>tR_G_S2_6_GRF</w:t>
            </w:r>
          </w:p>
        </w:tc>
        <w:tc>
          <w:tcPr>
            <w:tcW w:w="567" w:type="dxa"/>
          </w:tcPr>
          <w:p w14:paraId="7F8C1B2D" w14:textId="77777777" w:rsidR="006310AA" w:rsidRPr="00901A60" w:rsidRDefault="00F94B41">
            <w:pPr>
              <w:pStyle w:val="GOSTTablenorm"/>
              <w:jc w:val="center"/>
              <w:rPr>
                <w:szCs w:val="22"/>
              </w:rPr>
            </w:pPr>
            <w:r w:rsidRPr="00901A60">
              <w:rPr>
                <w:szCs w:val="22"/>
              </w:rPr>
              <w:t>Н</w:t>
            </w:r>
          </w:p>
        </w:tc>
        <w:tc>
          <w:tcPr>
            <w:tcW w:w="3961" w:type="dxa"/>
          </w:tcPr>
          <w:p w14:paraId="3CFB9AE3" w14:textId="44973CB6"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_Ref20232810 \h  \* MERGEFORMAT </w:instrText>
            </w:r>
            <w:r w:rsidRPr="00901A60">
              <w:rPr>
                <w:szCs w:val="22"/>
              </w:rPr>
            </w:r>
            <w:r w:rsidRPr="00901A60">
              <w:rPr>
                <w:szCs w:val="22"/>
              </w:rPr>
              <w:fldChar w:fldCharType="separate"/>
            </w:r>
            <w:r w:rsidR="00D21171" w:rsidRPr="00D21171">
              <w:rPr>
                <w:szCs w:val="22"/>
              </w:rPr>
              <w:t>69</w:t>
            </w:r>
            <w:r w:rsidRPr="00901A60">
              <w:rPr>
                <w:szCs w:val="22"/>
              </w:rPr>
              <w:fldChar w:fldCharType="end"/>
            </w:r>
          </w:p>
        </w:tc>
      </w:tr>
      <w:tr w:rsidR="006310AA" w:rsidRPr="00901A60" w14:paraId="39438A2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90349FD" w14:textId="77777777" w:rsidR="006310AA" w:rsidRPr="00901A60" w:rsidRDefault="00F94B41">
            <w:pPr>
              <w:pStyle w:val="GOSTTablenorm"/>
              <w:rPr>
                <w:szCs w:val="22"/>
              </w:rPr>
            </w:pPr>
            <w:r w:rsidRPr="00901A60">
              <w:rPr>
                <w:szCs w:val="22"/>
              </w:rPr>
              <w:t>Всего</w:t>
            </w:r>
          </w:p>
          <w:p w14:paraId="0E3A5557" w14:textId="77777777" w:rsidR="006310AA" w:rsidRPr="00901A60" w:rsidRDefault="00F94B41">
            <w:pPr>
              <w:pStyle w:val="GOSTTablenorm"/>
              <w:rPr>
                <w:szCs w:val="22"/>
              </w:rPr>
            </w:pPr>
            <w:r w:rsidRPr="00901A60">
              <w:rPr>
                <w:szCs w:val="22"/>
              </w:rPr>
              <w:t>Сумма на ____ текущий финансовый год</w:t>
            </w:r>
          </w:p>
        </w:tc>
        <w:tc>
          <w:tcPr>
            <w:tcW w:w="1700" w:type="dxa"/>
          </w:tcPr>
          <w:p w14:paraId="6EE8A9C4" w14:textId="77777777" w:rsidR="006310AA" w:rsidRPr="00901A60" w:rsidRDefault="00F94B41">
            <w:pPr>
              <w:pStyle w:val="GOSTTablenorm"/>
              <w:rPr>
                <w:szCs w:val="22"/>
              </w:rPr>
            </w:pPr>
            <w:r w:rsidRPr="00901A60">
              <w:rPr>
                <w:szCs w:val="22"/>
              </w:rPr>
              <w:t>R_G_S2_6_F_R5</w:t>
            </w:r>
          </w:p>
        </w:tc>
        <w:tc>
          <w:tcPr>
            <w:tcW w:w="567" w:type="dxa"/>
          </w:tcPr>
          <w:p w14:paraId="6EC5C920" w14:textId="77777777" w:rsidR="006310AA" w:rsidRPr="00901A60" w:rsidRDefault="00F94B41">
            <w:pPr>
              <w:pStyle w:val="GOSTTablenorm"/>
              <w:jc w:val="center"/>
              <w:rPr>
                <w:szCs w:val="22"/>
              </w:rPr>
            </w:pPr>
            <w:r w:rsidRPr="00901A60">
              <w:rPr>
                <w:szCs w:val="22"/>
              </w:rPr>
              <w:t>П</w:t>
            </w:r>
          </w:p>
        </w:tc>
        <w:tc>
          <w:tcPr>
            <w:tcW w:w="1133" w:type="dxa"/>
          </w:tcPr>
          <w:p w14:paraId="34C1B375" w14:textId="77777777" w:rsidR="006310AA" w:rsidRPr="00901A60" w:rsidRDefault="00F94B41">
            <w:pPr>
              <w:pStyle w:val="GOSTTablenorm"/>
              <w:rPr>
                <w:szCs w:val="22"/>
              </w:rPr>
            </w:pPr>
            <w:r w:rsidRPr="00901A60">
              <w:rPr>
                <w:szCs w:val="22"/>
              </w:rPr>
              <w:t>N(20.2)</w:t>
            </w:r>
          </w:p>
        </w:tc>
        <w:tc>
          <w:tcPr>
            <w:tcW w:w="567" w:type="dxa"/>
          </w:tcPr>
          <w:p w14:paraId="060E5976" w14:textId="77777777" w:rsidR="006310AA" w:rsidRPr="00901A60" w:rsidRDefault="00F94B41">
            <w:pPr>
              <w:pStyle w:val="GOSTTablenorm"/>
              <w:jc w:val="center"/>
              <w:rPr>
                <w:szCs w:val="22"/>
              </w:rPr>
            </w:pPr>
            <w:r w:rsidRPr="00901A60">
              <w:rPr>
                <w:szCs w:val="22"/>
              </w:rPr>
              <w:t>Н</w:t>
            </w:r>
          </w:p>
        </w:tc>
        <w:tc>
          <w:tcPr>
            <w:tcW w:w="3961" w:type="dxa"/>
          </w:tcPr>
          <w:p w14:paraId="6F8AC20E" w14:textId="68D543C0" w:rsidR="006310AA" w:rsidRPr="00901A60" w:rsidRDefault="00F94B41">
            <w:pPr>
              <w:pStyle w:val="GOSTTablenorm"/>
              <w:rPr>
                <w:szCs w:val="22"/>
              </w:rPr>
            </w:pPr>
            <w:r w:rsidRPr="00901A60">
              <w:rPr>
                <w:szCs w:val="22"/>
              </w:rPr>
              <w:t>Указываются общие суммы изменений (увеличения или уменьшения) бюджетных обязательст</w:t>
            </w:r>
            <w:r w:rsidR="00DE5A01" w:rsidRPr="00901A60">
              <w:rPr>
                <w:szCs w:val="22"/>
              </w:rPr>
              <w:t>в ПБС на текущий финансовый год</w:t>
            </w:r>
          </w:p>
        </w:tc>
      </w:tr>
      <w:tr w:rsidR="006310AA" w:rsidRPr="00901A60" w14:paraId="367091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179F68" w14:textId="77777777" w:rsidR="006310AA" w:rsidRPr="00901A60" w:rsidRDefault="00F94B41">
            <w:pPr>
              <w:pStyle w:val="GOSTTablenorm"/>
              <w:rPr>
                <w:szCs w:val="22"/>
              </w:rPr>
            </w:pPr>
            <w:r w:rsidRPr="00901A60">
              <w:rPr>
                <w:szCs w:val="22"/>
              </w:rPr>
              <w:t>Всего</w:t>
            </w:r>
          </w:p>
          <w:p w14:paraId="784B3D2F" w14:textId="77777777" w:rsidR="006310AA" w:rsidRPr="00901A60" w:rsidRDefault="00F94B41">
            <w:pPr>
              <w:pStyle w:val="GOSTTablenorm"/>
              <w:rPr>
                <w:szCs w:val="22"/>
              </w:rPr>
            </w:pPr>
            <w:r w:rsidRPr="00901A60">
              <w:rPr>
                <w:szCs w:val="22"/>
              </w:rPr>
              <w:t xml:space="preserve">Сумма на плановый период ____ - ____ годов </w:t>
            </w:r>
          </w:p>
          <w:p w14:paraId="79771D32" w14:textId="77777777" w:rsidR="006310AA" w:rsidRPr="00901A60" w:rsidRDefault="00F94B41">
            <w:pPr>
              <w:pStyle w:val="GOSTTablenorm"/>
              <w:rPr>
                <w:szCs w:val="22"/>
              </w:rPr>
            </w:pPr>
            <w:r w:rsidRPr="00901A60">
              <w:rPr>
                <w:szCs w:val="22"/>
              </w:rPr>
              <w:t>первый год</w:t>
            </w:r>
          </w:p>
        </w:tc>
        <w:tc>
          <w:tcPr>
            <w:tcW w:w="1700" w:type="dxa"/>
          </w:tcPr>
          <w:p w14:paraId="69A8015F" w14:textId="77777777" w:rsidR="006310AA" w:rsidRPr="00901A60" w:rsidRDefault="00F94B41">
            <w:pPr>
              <w:pStyle w:val="GOSTTablenorm"/>
              <w:rPr>
                <w:szCs w:val="22"/>
              </w:rPr>
            </w:pPr>
            <w:r w:rsidRPr="00901A60">
              <w:rPr>
                <w:szCs w:val="22"/>
              </w:rPr>
              <w:t>R_G_S2_6_F_R6</w:t>
            </w:r>
          </w:p>
        </w:tc>
        <w:tc>
          <w:tcPr>
            <w:tcW w:w="567" w:type="dxa"/>
          </w:tcPr>
          <w:p w14:paraId="6D497D3D" w14:textId="77777777" w:rsidR="006310AA" w:rsidRPr="00901A60" w:rsidRDefault="00F94B41">
            <w:pPr>
              <w:pStyle w:val="GOSTTablenorm"/>
              <w:jc w:val="center"/>
              <w:rPr>
                <w:szCs w:val="22"/>
              </w:rPr>
            </w:pPr>
            <w:r w:rsidRPr="00901A60">
              <w:rPr>
                <w:szCs w:val="22"/>
              </w:rPr>
              <w:t>П</w:t>
            </w:r>
          </w:p>
        </w:tc>
        <w:tc>
          <w:tcPr>
            <w:tcW w:w="1133" w:type="dxa"/>
          </w:tcPr>
          <w:p w14:paraId="3756844C" w14:textId="77777777" w:rsidR="006310AA" w:rsidRPr="00901A60" w:rsidRDefault="00F94B41">
            <w:pPr>
              <w:pStyle w:val="GOSTTablenorm"/>
              <w:rPr>
                <w:szCs w:val="22"/>
              </w:rPr>
            </w:pPr>
            <w:r w:rsidRPr="00901A60">
              <w:rPr>
                <w:szCs w:val="22"/>
              </w:rPr>
              <w:t>N(20.2)</w:t>
            </w:r>
          </w:p>
        </w:tc>
        <w:tc>
          <w:tcPr>
            <w:tcW w:w="567" w:type="dxa"/>
          </w:tcPr>
          <w:p w14:paraId="0D1E2A42" w14:textId="77777777" w:rsidR="006310AA" w:rsidRPr="00901A60" w:rsidRDefault="00F94B41">
            <w:pPr>
              <w:pStyle w:val="GOSTTablenorm"/>
              <w:jc w:val="center"/>
              <w:rPr>
                <w:szCs w:val="22"/>
              </w:rPr>
            </w:pPr>
            <w:r w:rsidRPr="00901A60">
              <w:rPr>
                <w:szCs w:val="22"/>
              </w:rPr>
              <w:t>Н</w:t>
            </w:r>
          </w:p>
        </w:tc>
        <w:tc>
          <w:tcPr>
            <w:tcW w:w="3961" w:type="dxa"/>
          </w:tcPr>
          <w:p w14:paraId="5947E6DD" w14:textId="681D957F" w:rsidR="006310AA" w:rsidRPr="00901A60" w:rsidRDefault="00F94B41">
            <w:pPr>
              <w:pStyle w:val="GOSTTablenorm"/>
              <w:rPr>
                <w:szCs w:val="22"/>
              </w:rPr>
            </w:pPr>
            <w:r w:rsidRPr="00901A60">
              <w:rPr>
                <w:szCs w:val="22"/>
              </w:rPr>
              <w:t xml:space="preserve">Указываются общие суммы изменений (увеличения или уменьшения) бюджетных обязательств ПБС </w:t>
            </w:r>
            <w:r w:rsidR="00DE5A01" w:rsidRPr="00901A60">
              <w:rPr>
                <w:szCs w:val="22"/>
              </w:rPr>
              <w:t>на первый год планового периода</w:t>
            </w:r>
          </w:p>
        </w:tc>
      </w:tr>
      <w:tr w:rsidR="006310AA" w:rsidRPr="00901A60" w14:paraId="204BD38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790F762" w14:textId="77777777" w:rsidR="006310AA" w:rsidRPr="00901A60" w:rsidRDefault="00F94B41">
            <w:pPr>
              <w:pStyle w:val="GOSTTablenorm"/>
              <w:rPr>
                <w:szCs w:val="22"/>
              </w:rPr>
            </w:pPr>
            <w:r w:rsidRPr="00901A60">
              <w:rPr>
                <w:szCs w:val="22"/>
              </w:rPr>
              <w:lastRenderedPageBreak/>
              <w:t xml:space="preserve">Всего </w:t>
            </w:r>
          </w:p>
          <w:p w14:paraId="2F6F2F2A" w14:textId="77777777" w:rsidR="006310AA" w:rsidRPr="00901A60" w:rsidRDefault="00F94B41">
            <w:pPr>
              <w:pStyle w:val="GOSTTablenorm"/>
              <w:rPr>
                <w:szCs w:val="22"/>
              </w:rPr>
            </w:pPr>
            <w:r w:rsidRPr="00901A60">
              <w:rPr>
                <w:szCs w:val="22"/>
              </w:rPr>
              <w:t xml:space="preserve">Сумма на плановый период ____ - ____ годов </w:t>
            </w:r>
          </w:p>
          <w:p w14:paraId="57711973" w14:textId="77777777" w:rsidR="006310AA" w:rsidRPr="00901A60" w:rsidRDefault="00F94B41">
            <w:pPr>
              <w:pStyle w:val="GOSTTablenorm"/>
              <w:rPr>
                <w:szCs w:val="22"/>
              </w:rPr>
            </w:pPr>
            <w:r w:rsidRPr="00901A60">
              <w:rPr>
                <w:szCs w:val="22"/>
              </w:rPr>
              <w:t>второй год</w:t>
            </w:r>
          </w:p>
        </w:tc>
        <w:tc>
          <w:tcPr>
            <w:tcW w:w="1700" w:type="dxa"/>
          </w:tcPr>
          <w:p w14:paraId="28EA3DA6" w14:textId="77777777" w:rsidR="006310AA" w:rsidRPr="00901A60" w:rsidRDefault="00F94B41">
            <w:pPr>
              <w:pStyle w:val="GOSTTablenorm"/>
              <w:rPr>
                <w:szCs w:val="22"/>
              </w:rPr>
            </w:pPr>
            <w:r w:rsidRPr="00901A60">
              <w:rPr>
                <w:szCs w:val="22"/>
              </w:rPr>
              <w:t>R_G_S2_6_F_R7</w:t>
            </w:r>
          </w:p>
        </w:tc>
        <w:tc>
          <w:tcPr>
            <w:tcW w:w="567" w:type="dxa"/>
          </w:tcPr>
          <w:p w14:paraId="3D4BE039" w14:textId="77777777" w:rsidR="006310AA" w:rsidRPr="00901A60" w:rsidRDefault="00F94B41">
            <w:pPr>
              <w:pStyle w:val="GOSTTablenorm"/>
              <w:jc w:val="center"/>
              <w:rPr>
                <w:szCs w:val="22"/>
              </w:rPr>
            </w:pPr>
            <w:r w:rsidRPr="00901A60">
              <w:rPr>
                <w:szCs w:val="22"/>
              </w:rPr>
              <w:t>П</w:t>
            </w:r>
          </w:p>
        </w:tc>
        <w:tc>
          <w:tcPr>
            <w:tcW w:w="1133" w:type="dxa"/>
          </w:tcPr>
          <w:p w14:paraId="22E5B929" w14:textId="77777777" w:rsidR="006310AA" w:rsidRPr="00901A60" w:rsidRDefault="00F94B41">
            <w:pPr>
              <w:pStyle w:val="GOSTTablenorm"/>
              <w:rPr>
                <w:szCs w:val="22"/>
              </w:rPr>
            </w:pPr>
            <w:r w:rsidRPr="00901A60">
              <w:rPr>
                <w:szCs w:val="22"/>
              </w:rPr>
              <w:t>N(20.2)</w:t>
            </w:r>
          </w:p>
        </w:tc>
        <w:tc>
          <w:tcPr>
            <w:tcW w:w="567" w:type="dxa"/>
          </w:tcPr>
          <w:p w14:paraId="61FD1430" w14:textId="77777777" w:rsidR="006310AA" w:rsidRPr="00901A60" w:rsidRDefault="00F94B41">
            <w:pPr>
              <w:pStyle w:val="GOSTTablenorm"/>
              <w:jc w:val="center"/>
              <w:rPr>
                <w:szCs w:val="22"/>
              </w:rPr>
            </w:pPr>
            <w:r w:rsidRPr="00901A60">
              <w:rPr>
                <w:szCs w:val="22"/>
              </w:rPr>
              <w:t>Н</w:t>
            </w:r>
          </w:p>
        </w:tc>
        <w:tc>
          <w:tcPr>
            <w:tcW w:w="3961" w:type="dxa"/>
          </w:tcPr>
          <w:p w14:paraId="44FC5B6A" w14:textId="757E7EED" w:rsidR="006310AA" w:rsidRPr="00901A60" w:rsidRDefault="00F94B41">
            <w:pPr>
              <w:pStyle w:val="GOSTTablenorm"/>
              <w:rPr>
                <w:szCs w:val="22"/>
              </w:rPr>
            </w:pPr>
            <w:r w:rsidRPr="00901A60">
              <w:rPr>
                <w:szCs w:val="22"/>
              </w:rPr>
              <w:t xml:space="preserve">Указываются общие суммы изменений (увеличения или уменьшения) бюджетных обязательств ПБС </w:t>
            </w:r>
            <w:r w:rsidR="00DE5A01" w:rsidRPr="00901A60">
              <w:rPr>
                <w:szCs w:val="22"/>
              </w:rPr>
              <w:t>на второй год планового периода</w:t>
            </w:r>
          </w:p>
        </w:tc>
      </w:tr>
      <w:tr w:rsidR="006310AA" w:rsidRPr="00901A60" w14:paraId="490686F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7FE38E9" w14:textId="77777777" w:rsidR="006310AA" w:rsidRPr="00901A60" w:rsidRDefault="00F94B41">
            <w:pPr>
              <w:pStyle w:val="GOSTTablenorm"/>
              <w:rPr>
                <w:szCs w:val="22"/>
              </w:rPr>
            </w:pPr>
            <w:r w:rsidRPr="00901A60">
              <w:rPr>
                <w:szCs w:val="22"/>
              </w:rPr>
              <w:t xml:space="preserve">Всего </w:t>
            </w:r>
          </w:p>
          <w:p w14:paraId="0EDA00D7" w14:textId="77777777" w:rsidR="006310AA" w:rsidRPr="00901A60" w:rsidRDefault="00F94B41">
            <w:pPr>
              <w:pStyle w:val="GOSTTablenorm"/>
              <w:rPr>
                <w:szCs w:val="22"/>
              </w:rPr>
            </w:pPr>
            <w:r w:rsidRPr="00901A60">
              <w:rPr>
                <w:szCs w:val="22"/>
              </w:rPr>
              <w:t xml:space="preserve">Сумма на плановый период ____ - ____ годов </w:t>
            </w:r>
          </w:p>
          <w:p w14:paraId="5C5EE270" w14:textId="77777777" w:rsidR="006310AA" w:rsidRPr="00901A60" w:rsidRDefault="00F94B41">
            <w:pPr>
              <w:pStyle w:val="GOSTTablenorm"/>
              <w:rPr>
                <w:szCs w:val="22"/>
              </w:rPr>
            </w:pPr>
            <w:r w:rsidRPr="00901A60">
              <w:rPr>
                <w:szCs w:val="22"/>
              </w:rPr>
              <w:t>третий год</w:t>
            </w:r>
          </w:p>
        </w:tc>
        <w:tc>
          <w:tcPr>
            <w:tcW w:w="1700" w:type="dxa"/>
          </w:tcPr>
          <w:p w14:paraId="3F21D494" w14:textId="77777777" w:rsidR="006310AA" w:rsidRPr="00901A60" w:rsidRDefault="00F94B41">
            <w:pPr>
              <w:pStyle w:val="GOSTTablenorm"/>
              <w:rPr>
                <w:szCs w:val="22"/>
              </w:rPr>
            </w:pPr>
            <w:r w:rsidRPr="00901A60">
              <w:rPr>
                <w:szCs w:val="22"/>
              </w:rPr>
              <w:t>R_G_S2_6_F_R7_2</w:t>
            </w:r>
          </w:p>
        </w:tc>
        <w:tc>
          <w:tcPr>
            <w:tcW w:w="567" w:type="dxa"/>
          </w:tcPr>
          <w:p w14:paraId="0FE50F34" w14:textId="77777777" w:rsidR="006310AA" w:rsidRPr="00901A60" w:rsidRDefault="00F94B41">
            <w:pPr>
              <w:pStyle w:val="GOSTTablenorm"/>
              <w:jc w:val="center"/>
              <w:rPr>
                <w:szCs w:val="22"/>
              </w:rPr>
            </w:pPr>
            <w:r w:rsidRPr="00901A60">
              <w:rPr>
                <w:szCs w:val="22"/>
              </w:rPr>
              <w:t>П</w:t>
            </w:r>
          </w:p>
        </w:tc>
        <w:tc>
          <w:tcPr>
            <w:tcW w:w="1133" w:type="dxa"/>
          </w:tcPr>
          <w:p w14:paraId="618504C5" w14:textId="77777777" w:rsidR="006310AA" w:rsidRPr="00901A60" w:rsidRDefault="00F94B41">
            <w:pPr>
              <w:pStyle w:val="GOSTTablenorm"/>
              <w:rPr>
                <w:szCs w:val="22"/>
              </w:rPr>
            </w:pPr>
            <w:r w:rsidRPr="00901A60">
              <w:rPr>
                <w:szCs w:val="22"/>
              </w:rPr>
              <w:t>N(20.2)</w:t>
            </w:r>
          </w:p>
        </w:tc>
        <w:tc>
          <w:tcPr>
            <w:tcW w:w="567" w:type="dxa"/>
          </w:tcPr>
          <w:p w14:paraId="4714F353" w14:textId="77777777" w:rsidR="006310AA" w:rsidRPr="00901A60" w:rsidRDefault="00F94B41">
            <w:pPr>
              <w:pStyle w:val="GOSTTablenorm"/>
              <w:jc w:val="center"/>
              <w:rPr>
                <w:szCs w:val="22"/>
              </w:rPr>
            </w:pPr>
            <w:r w:rsidRPr="00901A60">
              <w:rPr>
                <w:szCs w:val="22"/>
              </w:rPr>
              <w:t>Н</w:t>
            </w:r>
          </w:p>
        </w:tc>
        <w:tc>
          <w:tcPr>
            <w:tcW w:w="3961" w:type="dxa"/>
          </w:tcPr>
          <w:p w14:paraId="09C7975D" w14:textId="5179C23E" w:rsidR="006310AA" w:rsidRPr="00901A60" w:rsidRDefault="00F94B41">
            <w:pPr>
              <w:pStyle w:val="GOSTTablenorm"/>
              <w:rPr>
                <w:szCs w:val="22"/>
              </w:rPr>
            </w:pPr>
            <w:r w:rsidRPr="00901A60">
              <w:rPr>
                <w:szCs w:val="22"/>
              </w:rPr>
              <w:t xml:space="preserve">Указываются общие суммы изменений (увеличения или уменьшения) бюджетных обязательств ПБС </w:t>
            </w:r>
            <w:r w:rsidR="00DE5A01" w:rsidRPr="00901A60">
              <w:rPr>
                <w:szCs w:val="22"/>
              </w:rPr>
              <w:t>на третий год планового периода</w:t>
            </w:r>
          </w:p>
        </w:tc>
      </w:tr>
      <w:tr w:rsidR="006310AA" w:rsidRPr="00901A60" w14:paraId="720A21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A741303" w14:textId="77777777" w:rsidR="006310AA" w:rsidRPr="00901A60" w:rsidRDefault="00F94B41">
            <w:pPr>
              <w:pStyle w:val="GOSTTablenorm"/>
              <w:rPr>
                <w:szCs w:val="22"/>
              </w:rPr>
            </w:pPr>
            <w:r w:rsidRPr="00901A60">
              <w:rPr>
                <w:b/>
                <w:szCs w:val="22"/>
              </w:rPr>
              <w:t>2.7. Бюджетные обязательства в иностранной валюте</w:t>
            </w:r>
          </w:p>
        </w:tc>
      </w:tr>
      <w:tr w:rsidR="006310AA" w:rsidRPr="00901A60" w14:paraId="7AFB6A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9BF626F" w14:textId="77777777" w:rsidR="006310AA" w:rsidRPr="00901A60" w:rsidRDefault="00F94B41">
            <w:pPr>
              <w:pStyle w:val="GOSTTablenorm"/>
              <w:rPr>
                <w:szCs w:val="22"/>
              </w:rPr>
            </w:pPr>
            <w:r w:rsidRPr="00901A60">
              <w:rPr>
                <w:szCs w:val="22"/>
              </w:rPr>
              <w:t>Бюджетные обязательства в иностранной валюте</w:t>
            </w:r>
          </w:p>
        </w:tc>
        <w:tc>
          <w:tcPr>
            <w:tcW w:w="1700" w:type="dxa"/>
          </w:tcPr>
          <w:p w14:paraId="0E2FEF34" w14:textId="77777777" w:rsidR="006310AA" w:rsidRPr="00901A60" w:rsidRDefault="00F94B41">
            <w:pPr>
              <w:pStyle w:val="GOSTTablenorm"/>
              <w:rPr>
                <w:szCs w:val="22"/>
              </w:rPr>
            </w:pPr>
            <w:r w:rsidRPr="00901A60">
              <w:rPr>
                <w:szCs w:val="22"/>
              </w:rPr>
              <w:t>R_759_G_S2_7_D</w:t>
            </w:r>
          </w:p>
        </w:tc>
        <w:tc>
          <w:tcPr>
            <w:tcW w:w="567" w:type="dxa"/>
          </w:tcPr>
          <w:p w14:paraId="5FF85E2D" w14:textId="77777777" w:rsidR="006310AA" w:rsidRPr="00901A60" w:rsidRDefault="00F94B41">
            <w:pPr>
              <w:pStyle w:val="GOSTTablenorm"/>
              <w:jc w:val="center"/>
              <w:rPr>
                <w:szCs w:val="22"/>
              </w:rPr>
            </w:pPr>
            <w:r w:rsidRPr="00901A60">
              <w:rPr>
                <w:szCs w:val="22"/>
              </w:rPr>
              <w:t>C</w:t>
            </w:r>
          </w:p>
        </w:tc>
        <w:tc>
          <w:tcPr>
            <w:tcW w:w="1133" w:type="dxa"/>
          </w:tcPr>
          <w:p w14:paraId="5641DEB4" w14:textId="77777777" w:rsidR="006310AA" w:rsidRPr="00901A60" w:rsidRDefault="00F94B41">
            <w:pPr>
              <w:pStyle w:val="GOSTTablenorm"/>
              <w:rPr>
                <w:szCs w:val="22"/>
              </w:rPr>
            </w:pPr>
            <w:r w:rsidRPr="00901A60">
              <w:rPr>
                <w:szCs w:val="22"/>
              </w:rPr>
              <w:t>tR_759_G_S2_7_D</w:t>
            </w:r>
          </w:p>
        </w:tc>
        <w:tc>
          <w:tcPr>
            <w:tcW w:w="567" w:type="dxa"/>
          </w:tcPr>
          <w:p w14:paraId="380990FC" w14:textId="77777777" w:rsidR="006310AA" w:rsidRPr="00901A60" w:rsidRDefault="00F94B41">
            <w:pPr>
              <w:pStyle w:val="GOSTTablenorm"/>
              <w:jc w:val="center"/>
              <w:rPr>
                <w:szCs w:val="22"/>
              </w:rPr>
            </w:pPr>
            <w:r w:rsidRPr="00901A60">
              <w:rPr>
                <w:szCs w:val="22"/>
              </w:rPr>
              <w:t>Н</w:t>
            </w:r>
          </w:p>
        </w:tc>
        <w:tc>
          <w:tcPr>
            <w:tcW w:w="3961" w:type="dxa"/>
          </w:tcPr>
          <w:p w14:paraId="620BD51B" w14:textId="7FFEB86A"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_Ref20232837 \h  \* MERGEFORMAT </w:instrText>
            </w:r>
            <w:r w:rsidRPr="00901A60">
              <w:rPr>
                <w:szCs w:val="22"/>
              </w:rPr>
            </w:r>
            <w:r w:rsidRPr="00901A60">
              <w:rPr>
                <w:szCs w:val="22"/>
              </w:rPr>
              <w:fldChar w:fldCharType="separate"/>
            </w:r>
            <w:r w:rsidR="00D21171" w:rsidRPr="00D21171">
              <w:rPr>
                <w:szCs w:val="22"/>
              </w:rPr>
              <w:t>71</w:t>
            </w:r>
            <w:r w:rsidRPr="00901A60">
              <w:rPr>
                <w:szCs w:val="22"/>
              </w:rPr>
              <w:fldChar w:fldCharType="end"/>
            </w:r>
          </w:p>
        </w:tc>
      </w:tr>
      <w:tr w:rsidR="006310AA" w:rsidRPr="00901A60" w14:paraId="1F15041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A330208" w14:textId="77777777" w:rsidR="006310AA" w:rsidRPr="00901A60" w:rsidRDefault="00F94B41">
            <w:pPr>
              <w:pStyle w:val="GOSTTablenorm"/>
              <w:rPr>
                <w:szCs w:val="22"/>
              </w:rPr>
            </w:pPr>
            <w:r w:rsidRPr="00901A60">
              <w:rPr>
                <w:szCs w:val="22"/>
              </w:rPr>
              <w:t>Итого по учетному номеру</w:t>
            </w:r>
          </w:p>
        </w:tc>
        <w:tc>
          <w:tcPr>
            <w:tcW w:w="1700" w:type="dxa"/>
          </w:tcPr>
          <w:p w14:paraId="31E1B4EA" w14:textId="77777777" w:rsidR="006310AA" w:rsidRPr="00901A60" w:rsidRDefault="00F94B41">
            <w:pPr>
              <w:pStyle w:val="GOSTTablenorm"/>
              <w:rPr>
                <w:szCs w:val="22"/>
              </w:rPr>
            </w:pPr>
            <w:r w:rsidRPr="00901A60">
              <w:rPr>
                <w:szCs w:val="22"/>
              </w:rPr>
              <w:t>R_G_S2_7_GRF</w:t>
            </w:r>
          </w:p>
        </w:tc>
        <w:tc>
          <w:tcPr>
            <w:tcW w:w="567" w:type="dxa"/>
          </w:tcPr>
          <w:p w14:paraId="3AE63DD7" w14:textId="77777777" w:rsidR="006310AA" w:rsidRPr="00901A60" w:rsidRDefault="00F94B41">
            <w:pPr>
              <w:pStyle w:val="GOSTTablenorm"/>
              <w:jc w:val="center"/>
              <w:rPr>
                <w:szCs w:val="22"/>
              </w:rPr>
            </w:pPr>
            <w:r w:rsidRPr="00901A60">
              <w:rPr>
                <w:szCs w:val="22"/>
              </w:rPr>
              <w:t>C</w:t>
            </w:r>
          </w:p>
        </w:tc>
        <w:tc>
          <w:tcPr>
            <w:tcW w:w="1133" w:type="dxa"/>
          </w:tcPr>
          <w:p w14:paraId="2DDF29DD" w14:textId="77777777" w:rsidR="006310AA" w:rsidRPr="00901A60" w:rsidRDefault="00F94B41">
            <w:pPr>
              <w:pStyle w:val="GOSTTablenorm"/>
              <w:rPr>
                <w:szCs w:val="22"/>
              </w:rPr>
            </w:pPr>
            <w:r w:rsidRPr="00901A60">
              <w:rPr>
                <w:szCs w:val="22"/>
              </w:rPr>
              <w:t>tR_G_S2_7_GRF</w:t>
            </w:r>
          </w:p>
        </w:tc>
        <w:tc>
          <w:tcPr>
            <w:tcW w:w="567" w:type="dxa"/>
          </w:tcPr>
          <w:p w14:paraId="6555C512" w14:textId="77777777" w:rsidR="006310AA" w:rsidRPr="00901A60" w:rsidRDefault="00F94B41">
            <w:pPr>
              <w:pStyle w:val="GOSTTablenorm"/>
              <w:jc w:val="center"/>
              <w:rPr>
                <w:szCs w:val="22"/>
              </w:rPr>
            </w:pPr>
            <w:r w:rsidRPr="00901A60">
              <w:rPr>
                <w:szCs w:val="22"/>
              </w:rPr>
              <w:t>Н</w:t>
            </w:r>
          </w:p>
        </w:tc>
        <w:tc>
          <w:tcPr>
            <w:tcW w:w="3961" w:type="dxa"/>
          </w:tcPr>
          <w:p w14:paraId="26762FD0" w14:textId="036EEFB2"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_Ref20232852 \h  \* MERGEFORMAT </w:instrText>
            </w:r>
            <w:r w:rsidRPr="00901A60">
              <w:rPr>
                <w:szCs w:val="22"/>
              </w:rPr>
            </w:r>
            <w:r w:rsidRPr="00901A60">
              <w:rPr>
                <w:szCs w:val="22"/>
              </w:rPr>
              <w:fldChar w:fldCharType="separate"/>
            </w:r>
            <w:r w:rsidR="00D21171" w:rsidRPr="00D21171">
              <w:rPr>
                <w:szCs w:val="22"/>
              </w:rPr>
              <w:t>73</w:t>
            </w:r>
            <w:r w:rsidRPr="00901A60">
              <w:rPr>
                <w:szCs w:val="22"/>
              </w:rPr>
              <w:fldChar w:fldCharType="end"/>
            </w:r>
          </w:p>
        </w:tc>
      </w:tr>
      <w:tr w:rsidR="006310AA" w:rsidRPr="00901A60" w14:paraId="261AE8B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44AFC24" w14:textId="77777777" w:rsidR="006310AA" w:rsidRPr="00901A60" w:rsidRDefault="00F94B41">
            <w:pPr>
              <w:pStyle w:val="GOSTTablenorm"/>
              <w:rPr>
                <w:szCs w:val="22"/>
              </w:rPr>
            </w:pPr>
            <w:r w:rsidRPr="00901A60">
              <w:rPr>
                <w:szCs w:val="22"/>
              </w:rPr>
              <w:t>Итого по коду валюты (ОКВ)</w:t>
            </w:r>
          </w:p>
        </w:tc>
        <w:tc>
          <w:tcPr>
            <w:tcW w:w="1700" w:type="dxa"/>
          </w:tcPr>
          <w:p w14:paraId="4BB7A860" w14:textId="77777777" w:rsidR="006310AA" w:rsidRPr="00901A60" w:rsidRDefault="00F94B41">
            <w:pPr>
              <w:pStyle w:val="GOSTTablenorm"/>
              <w:rPr>
                <w:szCs w:val="22"/>
              </w:rPr>
            </w:pPr>
            <w:r w:rsidRPr="00901A60">
              <w:rPr>
                <w:szCs w:val="22"/>
              </w:rPr>
              <w:t>R_G_S2_7_O</w:t>
            </w:r>
          </w:p>
        </w:tc>
        <w:tc>
          <w:tcPr>
            <w:tcW w:w="567" w:type="dxa"/>
          </w:tcPr>
          <w:p w14:paraId="5FC346A9" w14:textId="77777777" w:rsidR="006310AA" w:rsidRPr="00901A60" w:rsidRDefault="00F94B41">
            <w:pPr>
              <w:pStyle w:val="GOSTTablenorm"/>
              <w:jc w:val="center"/>
              <w:rPr>
                <w:szCs w:val="22"/>
              </w:rPr>
            </w:pPr>
            <w:r w:rsidRPr="00901A60">
              <w:rPr>
                <w:szCs w:val="22"/>
              </w:rPr>
              <w:t>C</w:t>
            </w:r>
          </w:p>
        </w:tc>
        <w:tc>
          <w:tcPr>
            <w:tcW w:w="1133" w:type="dxa"/>
          </w:tcPr>
          <w:p w14:paraId="617AAECA" w14:textId="77777777" w:rsidR="006310AA" w:rsidRPr="00901A60" w:rsidRDefault="00F94B41">
            <w:pPr>
              <w:pStyle w:val="GOSTTablenorm"/>
              <w:rPr>
                <w:szCs w:val="22"/>
              </w:rPr>
            </w:pPr>
            <w:r w:rsidRPr="00901A60">
              <w:rPr>
                <w:szCs w:val="22"/>
              </w:rPr>
              <w:t>tR_G_S2_7_O</w:t>
            </w:r>
          </w:p>
        </w:tc>
        <w:tc>
          <w:tcPr>
            <w:tcW w:w="567" w:type="dxa"/>
          </w:tcPr>
          <w:p w14:paraId="3A905CB7" w14:textId="77777777" w:rsidR="006310AA" w:rsidRPr="00901A60" w:rsidRDefault="00F94B41">
            <w:pPr>
              <w:pStyle w:val="GOSTTablenorm"/>
              <w:jc w:val="center"/>
              <w:rPr>
                <w:szCs w:val="22"/>
              </w:rPr>
            </w:pPr>
            <w:r w:rsidRPr="00901A60">
              <w:rPr>
                <w:szCs w:val="22"/>
              </w:rPr>
              <w:t>Н</w:t>
            </w:r>
          </w:p>
        </w:tc>
        <w:tc>
          <w:tcPr>
            <w:tcW w:w="3961" w:type="dxa"/>
          </w:tcPr>
          <w:p w14:paraId="4F41B072" w14:textId="705D94CB"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_Ref19286175 \h  \* MERGEFORMAT </w:instrText>
            </w:r>
            <w:r w:rsidRPr="00901A60">
              <w:rPr>
                <w:szCs w:val="22"/>
              </w:rPr>
            </w:r>
            <w:r w:rsidRPr="00901A60">
              <w:rPr>
                <w:szCs w:val="22"/>
              </w:rPr>
              <w:fldChar w:fldCharType="separate"/>
            </w:r>
            <w:r w:rsidR="00D21171" w:rsidRPr="00D21171">
              <w:rPr>
                <w:szCs w:val="22"/>
              </w:rPr>
              <w:t>75</w:t>
            </w:r>
            <w:r w:rsidRPr="00901A60">
              <w:rPr>
                <w:szCs w:val="22"/>
              </w:rPr>
              <w:fldChar w:fldCharType="end"/>
            </w:r>
          </w:p>
        </w:tc>
      </w:tr>
      <w:tr w:rsidR="006310AA" w:rsidRPr="00901A60" w14:paraId="424ECB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15DC1FD" w14:textId="77777777" w:rsidR="006310AA" w:rsidRPr="00901A60" w:rsidRDefault="00F94B41">
            <w:pPr>
              <w:pStyle w:val="GOSTTablenorm"/>
              <w:rPr>
                <w:szCs w:val="22"/>
              </w:rPr>
            </w:pPr>
            <w:r w:rsidRPr="00901A60">
              <w:rPr>
                <w:szCs w:val="22"/>
              </w:rPr>
              <w:t>Всего</w:t>
            </w:r>
          </w:p>
          <w:p w14:paraId="34E7F222" w14:textId="77777777" w:rsidR="006310AA" w:rsidRPr="00901A60" w:rsidRDefault="00F94B41">
            <w:pPr>
              <w:pStyle w:val="GOSTTablenorm"/>
              <w:rPr>
                <w:szCs w:val="22"/>
              </w:rPr>
            </w:pPr>
            <w:r w:rsidRPr="00901A60">
              <w:rPr>
                <w:szCs w:val="22"/>
              </w:rPr>
              <w:t>Сумма на ___ текущий финансовый год</w:t>
            </w:r>
          </w:p>
        </w:tc>
        <w:tc>
          <w:tcPr>
            <w:tcW w:w="1700" w:type="dxa"/>
          </w:tcPr>
          <w:p w14:paraId="4140D97E" w14:textId="77777777" w:rsidR="006310AA" w:rsidRPr="00901A60" w:rsidRDefault="00F94B41">
            <w:pPr>
              <w:pStyle w:val="GOSTTablenorm"/>
              <w:rPr>
                <w:szCs w:val="22"/>
              </w:rPr>
            </w:pPr>
            <w:r w:rsidRPr="00901A60">
              <w:rPr>
                <w:szCs w:val="22"/>
              </w:rPr>
              <w:t>R_G_S2_7_F_R8</w:t>
            </w:r>
          </w:p>
        </w:tc>
        <w:tc>
          <w:tcPr>
            <w:tcW w:w="567" w:type="dxa"/>
          </w:tcPr>
          <w:p w14:paraId="6FE49A20" w14:textId="77777777" w:rsidR="006310AA" w:rsidRPr="00901A60" w:rsidRDefault="00F94B41">
            <w:pPr>
              <w:pStyle w:val="GOSTTablenorm"/>
              <w:jc w:val="center"/>
              <w:rPr>
                <w:szCs w:val="22"/>
              </w:rPr>
            </w:pPr>
            <w:r w:rsidRPr="00901A60">
              <w:rPr>
                <w:szCs w:val="22"/>
              </w:rPr>
              <w:t>П</w:t>
            </w:r>
          </w:p>
        </w:tc>
        <w:tc>
          <w:tcPr>
            <w:tcW w:w="1133" w:type="dxa"/>
          </w:tcPr>
          <w:p w14:paraId="2FF9B849" w14:textId="77777777" w:rsidR="006310AA" w:rsidRPr="00901A60" w:rsidRDefault="00F94B41">
            <w:pPr>
              <w:pStyle w:val="GOSTTablenorm"/>
              <w:rPr>
                <w:szCs w:val="22"/>
              </w:rPr>
            </w:pPr>
            <w:r w:rsidRPr="00901A60">
              <w:rPr>
                <w:szCs w:val="22"/>
              </w:rPr>
              <w:t>N(20.2)</w:t>
            </w:r>
          </w:p>
        </w:tc>
        <w:tc>
          <w:tcPr>
            <w:tcW w:w="567" w:type="dxa"/>
          </w:tcPr>
          <w:p w14:paraId="1A1F8956" w14:textId="77777777" w:rsidR="006310AA" w:rsidRPr="00901A60" w:rsidRDefault="00F94B41">
            <w:pPr>
              <w:pStyle w:val="GOSTTablenorm"/>
              <w:jc w:val="center"/>
              <w:rPr>
                <w:szCs w:val="22"/>
              </w:rPr>
            </w:pPr>
            <w:r w:rsidRPr="00901A60">
              <w:rPr>
                <w:szCs w:val="22"/>
              </w:rPr>
              <w:t>Н</w:t>
            </w:r>
          </w:p>
        </w:tc>
        <w:tc>
          <w:tcPr>
            <w:tcW w:w="3961" w:type="dxa"/>
          </w:tcPr>
          <w:p w14:paraId="46E4604A" w14:textId="73616E0D" w:rsidR="006310AA" w:rsidRPr="00901A60" w:rsidRDefault="00F94B41">
            <w:pPr>
              <w:pStyle w:val="GOSTTablenorm"/>
              <w:rPr>
                <w:szCs w:val="22"/>
              </w:rPr>
            </w:pPr>
            <w:r w:rsidRPr="00901A60">
              <w:rPr>
                <w:szCs w:val="22"/>
              </w:rPr>
              <w:t>Указывается итоговая сумма бюджетных обязательств на текущий финансовый год в рублевом эквивале</w:t>
            </w:r>
            <w:r w:rsidR="00DE5A01" w:rsidRPr="00901A60">
              <w:rPr>
                <w:szCs w:val="22"/>
              </w:rPr>
              <w:t>нте</w:t>
            </w:r>
          </w:p>
        </w:tc>
      </w:tr>
      <w:tr w:rsidR="006310AA" w:rsidRPr="00901A60" w14:paraId="2213E2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E6A3AC" w14:textId="77777777" w:rsidR="006310AA" w:rsidRPr="00901A60" w:rsidRDefault="00F94B41">
            <w:pPr>
              <w:pStyle w:val="GOSTTablenorm"/>
              <w:rPr>
                <w:szCs w:val="22"/>
              </w:rPr>
            </w:pPr>
            <w:r w:rsidRPr="00901A60">
              <w:rPr>
                <w:szCs w:val="22"/>
              </w:rPr>
              <w:t>Всего</w:t>
            </w:r>
          </w:p>
          <w:p w14:paraId="2221E291" w14:textId="77777777" w:rsidR="006310AA" w:rsidRPr="00901A60" w:rsidRDefault="00F94B41">
            <w:pPr>
              <w:pStyle w:val="GOSTTablenorm"/>
              <w:rPr>
                <w:szCs w:val="22"/>
              </w:rPr>
            </w:pPr>
            <w:r w:rsidRPr="00901A60">
              <w:rPr>
                <w:szCs w:val="22"/>
              </w:rPr>
              <w:t>Сумма на плановый период ____ - ____ годов первый год</w:t>
            </w:r>
          </w:p>
        </w:tc>
        <w:tc>
          <w:tcPr>
            <w:tcW w:w="1700" w:type="dxa"/>
          </w:tcPr>
          <w:p w14:paraId="08FD896E" w14:textId="77777777" w:rsidR="006310AA" w:rsidRPr="00901A60" w:rsidRDefault="00F94B41">
            <w:pPr>
              <w:pStyle w:val="GOSTTablenorm"/>
              <w:rPr>
                <w:szCs w:val="22"/>
              </w:rPr>
            </w:pPr>
            <w:r w:rsidRPr="00901A60">
              <w:rPr>
                <w:szCs w:val="22"/>
              </w:rPr>
              <w:t>R_G_S2_7_F_R9</w:t>
            </w:r>
          </w:p>
        </w:tc>
        <w:tc>
          <w:tcPr>
            <w:tcW w:w="567" w:type="dxa"/>
          </w:tcPr>
          <w:p w14:paraId="018DEFA5" w14:textId="77777777" w:rsidR="006310AA" w:rsidRPr="00901A60" w:rsidRDefault="00F94B41">
            <w:pPr>
              <w:pStyle w:val="GOSTTablenorm"/>
              <w:jc w:val="center"/>
              <w:rPr>
                <w:szCs w:val="22"/>
              </w:rPr>
            </w:pPr>
            <w:r w:rsidRPr="00901A60">
              <w:rPr>
                <w:szCs w:val="22"/>
              </w:rPr>
              <w:t>П</w:t>
            </w:r>
          </w:p>
        </w:tc>
        <w:tc>
          <w:tcPr>
            <w:tcW w:w="1133" w:type="dxa"/>
          </w:tcPr>
          <w:p w14:paraId="3D2F46A3" w14:textId="77777777" w:rsidR="006310AA" w:rsidRPr="00901A60" w:rsidRDefault="00F94B41">
            <w:pPr>
              <w:pStyle w:val="GOSTTablenorm"/>
              <w:rPr>
                <w:szCs w:val="22"/>
              </w:rPr>
            </w:pPr>
            <w:r w:rsidRPr="00901A60">
              <w:rPr>
                <w:szCs w:val="22"/>
              </w:rPr>
              <w:t>N(20.2)</w:t>
            </w:r>
          </w:p>
        </w:tc>
        <w:tc>
          <w:tcPr>
            <w:tcW w:w="567" w:type="dxa"/>
          </w:tcPr>
          <w:p w14:paraId="59B5AFCF" w14:textId="77777777" w:rsidR="006310AA" w:rsidRPr="00901A60" w:rsidRDefault="00F94B41">
            <w:pPr>
              <w:pStyle w:val="GOSTTablenorm"/>
              <w:jc w:val="center"/>
              <w:rPr>
                <w:szCs w:val="22"/>
              </w:rPr>
            </w:pPr>
            <w:r w:rsidRPr="00901A60">
              <w:rPr>
                <w:szCs w:val="22"/>
              </w:rPr>
              <w:t>Н</w:t>
            </w:r>
          </w:p>
        </w:tc>
        <w:tc>
          <w:tcPr>
            <w:tcW w:w="3961" w:type="dxa"/>
          </w:tcPr>
          <w:p w14:paraId="2A268047" w14:textId="3DD56E24" w:rsidR="006310AA" w:rsidRPr="00901A60" w:rsidRDefault="00F94B41">
            <w:pPr>
              <w:pStyle w:val="GOSTTablenorm"/>
              <w:rPr>
                <w:szCs w:val="22"/>
              </w:rPr>
            </w:pPr>
            <w:r w:rsidRPr="00901A60">
              <w:rPr>
                <w:szCs w:val="22"/>
              </w:rPr>
              <w:t>Указывается итоговая сумма бюджетных обязательств на пе</w:t>
            </w:r>
            <w:r w:rsidR="00DE5A01" w:rsidRPr="00901A60">
              <w:rPr>
                <w:szCs w:val="22"/>
              </w:rPr>
              <w:t>рвый год в рублевом эквиваленте</w:t>
            </w:r>
          </w:p>
        </w:tc>
      </w:tr>
      <w:tr w:rsidR="006310AA" w:rsidRPr="00901A60" w14:paraId="0EDD1E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EE0FF3" w14:textId="77777777" w:rsidR="006310AA" w:rsidRPr="00901A60" w:rsidRDefault="00F94B41">
            <w:pPr>
              <w:pStyle w:val="GOSTTablenorm"/>
              <w:rPr>
                <w:szCs w:val="22"/>
              </w:rPr>
            </w:pPr>
            <w:r w:rsidRPr="00901A60">
              <w:rPr>
                <w:szCs w:val="22"/>
              </w:rPr>
              <w:t xml:space="preserve">Всего </w:t>
            </w:r>
          </w:p>
          <w:p w14:paraId="1AE6CC53" w14:textId="77777777" w:rsidR="006310AA" w:rsidRPr="00901A60" w:rsidRDefault="00F94B41">
            <w:pPr>
              <w:pStyle w:val="GOSTTablenorm"/>
              <w:rPr>
                <w:szCs w:val="22"/>
              </w:rPr>
            </w:pPr>
            <w:r w:rsidRPr="00901A60">
              <w:rPr>
                <w:szCs w:val="22"/>
              </w:rPr>
              <w:t xml:space="preserve">Сумма на плановый период ____ - ____ годов </w:t>
            </w:r>
          </w:p>
          <w:p w14:paraId="2339471F" w14:textId="77777777" w:rsidR="006310AA" w:rsidRPr="00901A60" w:rsidRDefault="00F94B41">
            <w:pPr>
              <w:pStyle w:val="GOSTTablenorm"/>
              <w:rPr>
                <w:szCs w:val="22"/>
              </w:rPr>
            </w:pPr>
            <w:r w:rsidRPr="00901A60">
              <w:rPr>
                <w:szCs w:val="22"/>
              </w:rPr>
              <w:t>второй год</w:t>
            </w:r>
          </w:p>
        </w:tc>
        <w:tc>
          <w:tcPr>
            <w:tcW w:w="1700" w:type="dxa"/>
          </w:tcPr>
          <w:p w14:paraId="676A483A" w14:textId="77777777" w:rsidR="006310AA" w:rsidRPr="00901A60" w:rsidRDefault="00F94B41">
            <w:pPr>
              <w:pStyle w:val="GOSTTablenorm"/>
              <w:rPr>
                <w:szCs w:val="22"/>
              </w:rPr>
            </w:pPr>
            <w:r w:rsidRPr="00901A60">
              <w:rPr>
                <w:szCs w:val="22"/>
              </w:rPr>
              <w:t>R_G_S2_7_F_R10</w:t>
            </w:r>
          </w:p>
        </w:tc>
        <w:tc>
          <w:tcPr>
            <w:tcW w:w="567" w:type="dxa"/>
          </w:tcPr>
          <w:p w14:paraId="7361BC59" w14:textId="77777777" w:rsidR="006310AA" w:rsidRPr="00901A60" w:rsidRDefault="00F94B41">
            <w:pPr>
              <w:pStyle w:val="GOSTTablenorm"/>
              <w:jc w:val="center"/>
              <w:rPr>
                <w:szCs w:val="22"/>
              </w:rPr>
            </w:pPr>
            <w:r w:rsidRPr="00901A60">
              <w:rPr>
                <w:szCs w:val="22"/>
              </w:rPr>
              <w:t>П</w:t>
            </w:r>
          </w:p>
        </w:tc>
        <w:tc>
          <w:tcPr>
            <w:tcW w:w="1133" w:type="dxa"/>
          </w:tcPr>
          <w:p w14:paraId="07839606" w14:textId="77777777" w:rsidR="006310AA" w:rsidRPr="00901A60" w:rsidRDefault="00F94B41">
            <w:pPr>
              <w:pStyle w:val="GOSTTablenorm"/>
              <w:rPr>
                <w:szCs w:val="22"/>
              </w:rPr>
            </w:pPr>
            <w:r w:rsidRPr="00901A60">
              <w:rPr>
                <w:szCs w:val="22"/>
              </w:rPr>
              <w:t>N(20.2)</w:t>
            </w:r>
          </w:p>
        </w:tc>
        <w:tc>
          <w:tcPr>
            <w:tcW w:w="567" w:type="dxa"/>
          </w:tcPr>
          <w:p w14:paraId="5E1F290A" w14:textId="77777777" w:rsidR="006310AA" w:rsidRPr="00901A60" w:rsidRDefault="00F94B41">
            <w:pPr>
              <w:pStyle w:val="GOSTTablenorm"/>
              <w:jc w:val="center"/>
              <w:rPr>
                <w:szCs w:val="22"/>
              </w:rPr>
            </w:pPr>
            <w:r w:rsidRPr="00901A60">
              <w:rPr>
                <w:szCs w:val="22"/>
              </w:rPr>
              <w:t>Н</w:t>
            </w:r>
          </w:p>
        </w:tc>
        <w:tc>
          <w:tcPr>
            <w:tcW w:w="3961" w:type="dxa"/>
          </w:tcPr>
          <w:p w14:paraId="6C763BB2" w14:textId="551EC071" w:rsidR="006310AA" w:rsidRPr="00901A60" w:rsidRDefault="00F94B41">
            <w:pPr>
              <w:pStyle w:val="GOSTTablenorm"/>
              <w:rPr>
                <w:szCs w:val="22"/>
              </w:rPr>
            </w:pPr>
            <w:r w:rsidRPr="00901A60">
              <w:rPr>
                <w:szCs w:val="22"/>
              </w:rPr>
              <w:t>Указывается итоговая сумма бюджетных обязательств на второй год планового</w:t>
            </w:r>
            <w:r w:rsidR="00DE5A01" w:rsidRPr="00901A60">
              <w:rPr>
                <w:szCs w:val="22"/>
              </w:rPr>
              <w:t xml:space="preserve"> периода в рублевом эквиваленте</w:t>
            </w:r>
          </w:p>
        </w:tc>
      </w:tr>
      <w:tr w:rsidR="006310AA" w:rsidRPr="00901A60" w14:paraId="1B38CE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3E4A0FF" w14:textId="77777777" w:rsidR="006310AA" w:rsidRPr="00901A60" w:rsidRDefault="00F94B41">
            <w:pPr>
              <w:pStyle w:val="GOSTTablenorm"/>
              <w:rPr>
                <w:szCs w:val="22"/>
              </w:rPr>
            </w:pPr>
            <w:r w:rsidRPr="00901A60">
              <w:rPr>
                <w:szCs w:val="22"/>
              </w:rPr>
              <w:t xml:space="preserve">Всего </w:t>
            </w:r>
          </w:p>
          <w:p w14:paraId="05014456" w14:textId="77777777" w:rsidR="006310AA" w:rsidRPr="00901A60" w:rsidRDefault="00F94B41">
            <w:pPr>
              <w:pStyle w:val="GOSTTablenorm"/>
              <w:rPr>
                <w:szCs w:val="22"/>
              </w:rPr>
            </w:pPr>
            <w:r w:rsidRPr="00901A60">
              <w:rPr>
                <w:szCs w:val="22"/>
              </w:rPr>
              <w:t xml:space="preserve">Сумма на плановый период ____ - ____ годов </w:t>
            </w:r>
          </w:p>
          <w:p w14:paraId="1CA747B9" w14:textId="77777777" w:rsidR="006310AA" w:rsidRPr="00901A60" w:rsidRDefault="00F94B41">
            <w:pPr>
              <w:pStyle w:val="GOSTTablenorm"/>
              <w:rPr>
                <w:szCs w:val="22"/>
              </w:rPr>
            </w:pPr>
            <w:r w:rsidRPr="00901A60">
              <w:rPr>
                <w:szCs w:val="22"/>
              </w:rPr>
              <w:t>третий год</w:t>
            </w:r>
          </w:p>
        </w:tc>
        <w:tc>
          <w:tcPr>
            <w:tcW w:w="1700" w:type="dxa"/>
          </w:tcPr>
          <w:p w14:paraId="58774BB0" w14:textId="77777777" w:rsidR="006310AA" w:rsidRPr="00901A60" w:rsidRDefault="00F94B41">
            <w:pPr>
              <w:pStyle w:val="GOSTTablenorm"/>
              <w:rPr>
                <w:szCs w:val="22"/>
              </w:rPr>
            </w:pPr>
            <w:r w:rsidRPr="00901A60">
              <w:rPr>
                <w:szCs w:val="22"/>
              </w:rPr>
              <w:t>R_G_S2_7_F_R10_2</w:t>
            </w:r>
          </w:p>
        </w:tc>
        <w:tc>
          <w:tcPr>
            <w:tcW w:w="567" w:type="dxa"/>
          </w:tcPr>
          <w:p w14:paraId="739F83B7" w14:textId="77777777" w:rsidR="006310AA" w:rsidRPr="00901A60" w:rsidRDefault="00F94B41">
            <w:pPr>
              <w:pStyle w:val="GOSTTablenorm"/>
              <w:jc w:val="center"/>
              <w:rPr>
                <w:szCs w:val="22"/>
              </w:rPr>
            </w:pPr>
            <w:r w:rsidRPr="00901A60">
              <w:rPr>
                <w:szCs w:val="22"/>
              </w:rPr>
              <w:t>П</w:t>
            </w:r>
          </w:p>
        </w:tc>
        <w:tc>
          <w:tcPr>
            <w:tcW w:w="1133" w:type="dxa"/>
          </w:tcPr>
          <w:p w14:paraId="498CE915" w14:textId="77777777" w:rsidR="006310AA" w:rsidRPr="00901A60" w:rsidRDefault="00F94B41">
            <w:pPr>
              <w:pStyle w:val="GOSTTablenorm"/>
              <w:rPr>
                <w:szCs w:val="22"/>
              </w:rPr>
            </w:pPr>
            <w:r w:rsidRPr="00901A60">
              <w:rPr>
                <w:szCs w:val="22"/>
              </w:rPr>
              <w:t>N(20.2)</w:t>
            </w:r>
          </w:p>
        </w:tc>
        <w:tc>
          <w:tcPr>
            <w:tcW w:w="567" w:type="dxa"/>
          </w:tcPr>
          <w:p w14:paraId="3DD6B028" w14:textId="77777777" w:rsidR="006310AA" w:rsidRPr="00901A60" w:rsidRDefault="00F94B41">
            <w:pPr>
              <w:pStyle w:val="GOSTTablenorm"/>
              <w:jc w:val="center"/>
              <w:rPr>
                <w:szCs w:val="22"/>
              </w:rPr>
            </w:pPr>
            <w:r w:rsidRPr="00901A60">
              <w:rPr>
                <w:szCs w:val="22"/>
              </w:rPr>
              <w:t>Н</w:t>
            </w:r>
          </w:p>
        </w:tc>
        <w:tc>
          <w:tcPr>
            <w:tcW w:w="3961" w:type="dxa"/>
          </w:tcPr>
          <w:p w14:paraId="7030CD17" w14:textId="2A2ADDC7" w:rsidR="006310AA" w:rsidRPr="00901A60" w:rsidRDefault="00F94B41">
            <w:pPr>
              <w:pStyle w:val="GOSTTablenorm"/>
              <w:rPr>
                <w:szCs w:val="22"/>
              </w:rPr>
            </w:pPr>
            <w:r w:rsidRPr="00901A60">
              <w:rPr>
                <w:szCs w:val="22"/>
              </w:rPr>
              <w:t>Указывается итоговая сумма бюджетных обязательств на третий год планового</w:t>
            </w:r>
            <w:r w:rsidR="00DE5A01" w:rsidRPr="00901A60">
              <w:rPr>
                <w:szCs w:val="22"/>
              </w:rPr>
              <w:t xml:space="preserve"> периода в рублевом эквиваленте</w:t>
            </w:r>
          </w:p>
        </w:tc>
      </w:tr>
      <w:tr w:rsidR="006310AA" w:rsidRPr="00901A60" w14:paraId="0DC2FA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D4511A6" w14:textId="77777777" w:rsidR="006310AA" w:rsidRPr="00901A60" w:rsidRDefault="00F94B41">
            <w:pPr>
              <w:pStyle w:val="GOSTTablenorm"/>
              <w:rPr>
                <w:szCs w:val="22"/>
              </w:rPr>
            </w:pPr>
            <w:r w:rsidRPr="00901A60">
              <w:rPr>
                <w:b/>
                <w:szCs w:val="22"/>
              </w:rPr>
              <w:lastRenderedPageBreak/>
              <w:t>2.8. Денежные обязательства в валюте Российской Федерации</w:t>
            </w:r>
          </w:p>
        </w:tc>
      </w:tr>
      <w:tr w:rsidR="006310AA" w:rsidRPr="00901A60" w14:paraId="4E3F73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C018766" w14:textId="77777777" w:rsidR="006310AA" w:rsidRPr="00901A60" w:rsidRDefault="00F94B41">
            <w:pPr>
              <w:pStyle w:val="GOSTTablenorm"/>
              <w:rPr>
                <w:szCs w:val="22"/>
              </w:rPr>
            </w:pPr>
            <w:r w:rsidRPr="00901A60">
              <w:rPr>
                <w:szCs w:val="22"/>
              </w:rPr>
              <w:t>Денежные обязательства в валюте Российской Федерации</w:t>
            </w:r>
          </w:p>
        </w:tc>
        <w:tc>
          <w:tcPr>
            <w:tcW w:w="1700" w:type="dxa"/>
          </w:tcPr>
          <w:p w14:paraId="31B40043" w14:textId="77777777" w:rsidR="006310AA" w:rsidRPr="00901A60" w:rsidRDefault="00F94B41">
            <w:pPr>
              <w:pStyle w:val="GOSTTablenorm"/>
              <w:rPr>
                <w:szCs w:val="22"/>
              </w:rPr>
            </w:pPr>
            <w:r w:rsidRPr="00901A60">
              <w:rPr>
                <w:szCs w:val="22"/>
              </w:rPr>
              <w:t>R_759_G_S2_8_D</w:t>
            </w:r>
          </w:p>
        </w:tc>
        <w:tc>
          <w:tcPr>
            <w:tcW w:w="567" w:type="dxa"/>
          </w:tcPr>
          <w:p w14:paraId="617AEA9F" w14:textId="77777777" w:rsidR="006310AA" w:rsidRPr="00901A60" w:rsidRDefault="00F94B41">
            <w:pPr>
              <w:pStyle w:val="GOSTTablenorm"/>
              <w:jc w:val="center"/>
              <w:rPr>
                <w:szCs w:val="22"/>
              </w:rPr>
            </w:pPr>
            <w:r w:rsidRPr="00901A60">
              <w:rPr>
                <w:szCs w:val="22"/>
              </w:rPr>
              <w:t>C</w:t>
            </w:r>
          </w:p>
        </w:tc>
        <w:tc>
          <w:tcPr>
            <w:tcW w:w="1133" w:type="dxa"/>
          </w:tcPr>
          <w:p w14:paraId="4387BF43" w14:textId="77777777" w:rsidR="006310AA" w:rsidRPr="00901A60" w:rsidRDefault="00F94B41">
            <w:pPr>
              <w:pStyle w:val="GOSTTablenorm"/>
              <w:rPr>
                <w:szCs w:val="22"/>
              </w:rPr>
            </w:pPr>
            <w:r w:rsidRPr="00901A60">
              <w:rPr>
                <w:szCs w:val="22"/>
              </w:rPr>
              <w:t>tR_759_G_S2_8_D</w:t>
            </w:r>
          </w:p>
        </w:tc>
        <w:tc>
          <w:tcPr>
            <w:tcW w:w="567" w:type="dxa"/>
          </w:tcPr>
          <w:p w14:paraId="49C13D96" w14:textId="77777777" w:rsidR="006310AA" w:rsidRPr="00901A60" w:rsidRDefault="00F94B41">
            <w:pPr>
              <w:pStyle w:val="GOSTTablenorm"/>
              <w:jc w:val="center"/>
              <w:rPr>
                <w:szCs w:val="22"/>
              </w:rPr>
            </w:pPr>
            <w:r w:rsidRPr="00901A60">
              <w:rPr>
                <w:szCs w:val="22"/>
              </w:rPr>
              <w:t>Н</w:t>
            </w:r>
          </w:p>
        </w:tc>
        <w:tc>
          <w:tcPr>
            <w:tcW w:w="3961" w:type="dxa"/>
          </w:tcPr>
          <w:p w14:paraId="156491F0" w14:textId="5E7680E5"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_Ref19286184 \h  \* MERGEFORMAT </w:instrText>
            </w:r>
            <w:r w:rsidRPr="00901A60">
              <w:rPr>
                <w:szCs w:val="22"/>
              </w:rPr>
            </w:r>
            <w:r w:rsidRPr="00901A60">
              <w:rPr>
                <w:szCs w:val="22"/>
              </w:rPr>
              <w:fldChar w:fldCharType="separate"/>
            </w:r>
            <w:r w:rsidR="00D21171" w:rsidRPr="00D21171">
              <w:rPr>
                <w:szCs w:val="22"/>
              </w:rPr>
              <w:t>77</w:t>
            </w:r>
            <w:r w:rsidRPr="00901A60">
              <w:rPr>
                <w:szCs w:val="22"/>
              </w:rPr>
              <w:fldChar w:fldCharType="end"/>
            </w:r>
          </w:p>
        </w:tc>
      </w:tr>
      <w:tr w:rsidR="006310AA" w:rsidRPr="00901A60" w14:paraId="1882EB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351758B" w14:textId="77777777" w:rsidR="006310AA" w:rsidRPr="00901A60" w:rsidRDefault="00F94B41">
            <w:pPr>
              <w:pStyle w:val="GOSTTablenorm"/>
              <w:rPr>
                <w:szCs w:val="22"/>
              </w:rPr>
            </w:pPr>
            <w:r w:rsidRPr="00901A60">
              <w:rPr>
                <w:szCs w:val="22"/>
              </w:rPr>
              <w:t>Итого по учетному номеру</w:t>
            </w:r>
          </w:p>
        </w:tc>
        <w:tc>
          <w:tcPr>
            <w:tcW w:w="1700" w:type="dxa"/>
          </w:tcPr>
          <w:p w14:paraId="17173E06" w14:textId="77777777" w:rsidR="006310AA" w:rsidRPr="00901A60" w:rsidRDefault="00F94B41">
            <w:pPr>
              <w:pStyle w:val="GOSTTablenorm"/>
              <w:rPr>
                <w:szCs w:val="22"/>
              </w:rPr>
            </w:pPr>
            <w:r w:rsidRPr="00901A60">
              <w:rPr>
                <w:szCs w:val="22"/>
              </w:rPr>
              <w:t>R_G_S2_8_GRF</w:t>
            </w:r>
          </w:p>
        </w:tc>
        <w:tc>
          <w:tcPr>
            <w:tcW w:w="567" w:type="dxa"/>
          </w:tcPr>
          <w:p w14:paraId="71B32EA3" w14:textId="77777777" w:rsidR="006310AA" w:rsidRPr="00901A60" w:rsidRDefault="00F94B41">
            <w:pPr>
              <w:pStyle w:val="GOSTTablenorm"/>
              <w:jc w:val="center"/>
              <w:rPr>
                <w:szCs w:val="22"/>
              </w:rPr>
            </w:pPr>
            <w:r w:rsidRPr="00901A60">
              <w:rPr>
                <w:szCs w:val="22"/>
              </w:rPr>
              <w:t>C</w:t>
            </w:r>
          </w:p>
        </w:tc>
        <w:tc>
          <w:tcPr>
            <w:tcW w:w="1133" w:type="dxa"/>
          </w:tcPr>
          <w:p w14:paraId="021127D8" w14:textId="77777777" w:rsidR="006310AA" w:rsidRPr="00901A60" w:rsidRDefault="00F94B41">
            <w:pPr>
              <w:pStyle w:val="GOSTTablenorm"/>
              <w:rPr>
                <w:szCs w:val="22"/>
              </w:rPr>
            </w:pPr>
            <w:r w:rsidRPr="00901A60">
              <w:rPr>
                <w:szCs w:val="22"/>
              </w:rPr>
              <w:t>tR_G_S2_8_GRF</w:t>
            </w:r>
          </w:p>
        </w:tc>
        <w:tc>
          <w:tcPr>
            <w:tcW w:w="567" w:type="dxa"/>
          </w:tcPr>
          <w:p w14:paraId="67322A0F" w14:textId="77777777" w:rsidR="006310AA" w:rsidRPr="00901A60" w:rsidRDefault="00F94B41">
            <w:pPr>
              <w:pStyle w:val="GOSTTablenorm"/>
              <w:jc w:val="center"/>
              <w:rPr>
                <w:szCs w:val="22"/>
              </w:rPr>
            </w:pPr>
            <w:r w:rsidRPr="00901A60">
              <w:rPr>
                <w:szCs w:val="22"/>
              </w:rPr>
              <w:t>Н</w:t>
            </w:r>
          </w:p>
        </w:tc>
        <w:tc>
          <w:tcPr>
            <w:tcW w:w="3961" w:type="dxa"/>
          </w:tcPr>
          <w:p w14:paraId="0A84822F" w14:textId="4477B857"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_Ref20232888 \h  \* MERGEFORMAT </w:instrText>
            </w:r>
            <w:r w:rsidRPr="00901A60">
              <w:rPr>
                <w:szCs w:val="22"/>
              </w:rPr>
            </w:r>
            <w:r w:rsidRPr="00901A60">
              <w:rPr>
                <w:szCs w:val="22"/>
              </w:rPr>
              <w:fldChar w:fldCharType="separate"/>
            </w:r>
            <w:r w:rsidR="00D21171" w:rsidRPr="00D21171">
              <w:rPr>
                <w:szCs w:val="22"/>
              </w:rPr>
              <w:t>79</w:t>
            </w:r>
            <w:r w:rsidRPr="00901A60">
              <w:rPr>
                <w:szCs w:val="22"/>
              </w:rPr>
              <w:fldChar w:fldCharType="end"/>
            </w:r>
          </w:p>
        </w:tc>
      </w:tr>
      <w:tr w:rsidR="006310AA" w:rsidRPr="00901A60" w14:paraId="595D22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18F0186" w14:textId="77777777" w:rsidR="006310AA" w:rsidRPr="00901A60" w:rsidRDefault="00F94B41">
            <w:pPr>
              <w:pStyle w:val="GOSTTablenorm"/>
              <w:rPr>
                <w:szCs w:val="22"/>
              </w:rPr>
            </w:pPr>
            <w:r w:rsidRPr="00901A60">
              <w:rPr>
                <w:szCs w:val="22"/>
              </w:rPr>
              <w:t>Всего</w:t>
            </w:r>
          </w:p>
          <w:p w14:paraId="163A69B8" w14:textId="77777777" w:rsidR="006310AA" w:rsidRPr="00901A60" w:rsidRDefault="00F94B41">
            <w:pPr>
              <w:pStyle w:val="GOSTTablenorm"/>
              <w:rPr>
                <w:szCs w:val="22"/>
              </w:rPr>
            </w:pPr>
            <w:r w:rsidRPr="00901A60">
              <w:rPr>
                <w:szCs w:val="22"/>
              </w:rPr>
              <w:t xml:space="preserve">Сумма на ____ текущий финансовый </w:t>
            </w:r>
          </w:p>
          <w:p w14:paraId="59F66B05" w14:textId="77777777" w:rsidR="006310AA" w:rsidRPr="00901A60" w:rsidRDefault="00F94B41">
            <w:pPr>
              <w:pStyle w:val="GOSTTablenorm"/>
              <w:rPr>
                <w:szCs w:val="22"/>
              </w:rPr>
            </w:pPr>
            <w:r w:rsidRPr="00901A60">
              <w:rPr>
                <w:szCs w:val="22"/>
              </w:rPr>
              <w:t>год</w:t>
            </w:r>
          </w:p>
        </w:tc>
        <w:tc>
          <w:tcPr>
            <w:tcW w:w="1700" w:type="dxa"/>
          </w:tcPr>
          <w:p w14:paraId="5D747AFA" w14:textId="77777777" w:rsidR="006310AA" w:rsidRPr="00901A60" w:rsidRDefault="00F94B41">
            <w:pPr>
              <w:pStyle w:val="GOSTTablenorm"/>
              <w:rPr>
                <w:szCs w:val="22"/>
              </w:rPr>
            </w:pPr>
            <w:r w:rsidRPr="00901A60">
              <w:rPr>
                <w:szCs w:val="22"/>
              </w:rPr>
              <w:t>R_G_S2_8_F_R5</w:t>
            </w:r>
          </w:p>
        </w:tc>
        <w:tc>
          <w:tcPr>
            <w:tcW w:w="567" w:type="dxa"/>
          </w:tcPr>
          <w:p w14:paraId="589EB2B1" w14:textId="77777777" w:rsidR="006310AA" w:rsidRPr="00901A60" w:rsidRDefault="00F94B41">
            <w:pPr>
              <w:pStyle w:val="GOSTTablenorm"/>
              <w:jc w:val="center"/>
              <w:rPr>
                <w:szCs w:val="22"/>
              </w:rPr>
            </w:pPr>
            <w:r w:rsidRPr="00901A60">
              <w:rPr>
                <w:szCs w:val="22"/>
              </w:rPr>
              <w:t>П</w:t>
            </w:r>
          </w:p>
        </w:tc>
        <w:tc>
          <w:tcPr>
            <w:tcW w:w="1133" w:type="dxa"/>
          </w:tcPr>
          <w:p w14:paraId="5B3A2364" w14:textId="77777777" w:rsidR="006310AA" w:rsidRPr="00901A60" w:rsidRDefault="00F94B41">
            <w:pPr>
              <w:pStyle w:val="GOSTTablenorm"/>
              <w:rPr>
                <w:szCs w:val="22"/>
              </w:rPr>
            </w:pPr>
            <w:r w:rsidRPr="00901A60">
              <w:rPr>
                <w:szCs w:val="22"/>
              </w:rPr>
              <w:t>N(20.2)</w:t>
            </w:r>
          </w:p>
        </w:tc>
        <w:tc>
          <w:tcPr>
            <w:tcW w:w="567" w:type="dxa"/>
          </w:tcPr>
          <w:p w14:paraId="606C8D2A" w14:textId="77777777" w:rsidR="006310AA" w:rsidRPr="00901A60" w:rsidRDefault="00F94B41">
            <w:pPr>
              <w:pStyle w:val="GOSTTablenorm"/>
              <w:jc w:val="center"/>
              <w:rPr>
                <w:szCs w:val="22"/>
              </w:rPr>
            </w:pPr>
            <w:r w:rsidRPr="00901A60">
              <w:rPr>
                <w:szCs w:val="22"/>
              </w:rPr>
              <w:t>Н</w:t>
            </w:r>
          </w:p>
        </w:tc>
        <w:tc>
          <w:tcPr>
            <w:tcW w:w="3961" w:type="dxa"/>
          </w:tcPr>
          <w:p w14:paraId="3F707C4B" w14:textId="0734B74C" w:rsidR="006310AA" w:rsidRPr="00901A60" w:rsidRDefault="00F94B41">
            <w:pPr>
              <w:pStyle w:val="GOSTTablenorm"/>
              <w:rPr>
                <w:szCs w:val="22"/>
              </w:rPr>
            </w:pPr>
            <w:r w:rsidRPr="00901A60">
              <w:rPr>
                <w:szCs w:val="22"/>
              </w:rPr>
              <w:t>Указываются общие суммы изменений (увеличения или уменьшения) денежных обязательст</w:t>
            </w:r>
            <w:r w:rsidR="00DE5A01" w:rsidRPr="00901A60">
              <w:rPr>
                <w:szCs w:val="22"/>
              </w:rPr>
              <w:t>в ПБС на текущий финансовый год</w:t>
            </w:r>
          </w:p>
        </w:tc>
      </w:tr>
      <w:tr w:rsidR="006310AA" w:rsidRPr="00901A60" w14:paraId="489FDB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5069570" w14:textId="77777777" w:rsidR="006310AA" w:rsidRPr="00901A60" w:rsidRDefault="00F94B41">
            <w:pPr>
              <w:pStyle w:val="GOSTTablenorm"/>
              <w:rPr>
                <w:szCs w:val="22"/>
              </w:rPr>
            </w:pPr>
            <w:r w:rsidRPr="00901A60">
              <w:rPr>
                <w:b/>
                <w:szCs w:val="22"/>
              </w:rPr>
              <w:t>2.9. Денежные обязательства в иностранной валюте</w:t>
            </w:r>
          </w:p>
        </w:tc>
      </w:tr>
      <w:tr w:rsidR="006310AA" w:rsidRPr="00901A60" w14:paraId="7EBE7B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7C039D0" w14:textId="77777777" w:rsidR="006310AA" w:rsidRPr="00901A60" w:rsidRDefault="00F94B41">
            <w:pPr>
              <w:pStyle w:val="GOSTTablenorm"/>
              <w:rPr>
                <w:szCs w:val="22"/>
              </w:rPr>
            </w:pPr>
            <w:r w:rsidRPr="00901A60">
              <w:rPr>
                <w:szCs w:val="22"/>
              </w:rPr>
              <w:t>Денежные обязательства в иностранной валюте</w:t>
            </w:r>
          </w:p>
        </w:tc>
        <w:tc>
          <w:tcPr>
            <w:tcW w:w="1700" w:type="dxa"/>
          </w:tcPr>
          <w:p w14:paraId="6476C171" w14:textId="77777777" w:rsidR="006310AA" w:rsidRPr="00901A60" w:rsidRDefault="00F94B41">
            <w:pPr>
              <w:pStyle w:val="GOSTTablenorm"/>
              <w:rPr>
                <w:szCs w:val="22"/>
              </w:rPr>
            </w:pPr>
            <w:r w:rsidRPr="00901A60">
              <w:rPr>
                <w:szCs w:val="22"/>
              </w:rPr>
              <w:t>R_759_G_S2_9_D</w:t>
            </w:r>
          </w:p>
        </w:tc>
        <w:tc>
          <w:tcPr>
            <w:tcW w:w="567" w:type="dxa"/>
          </w:tcPr>
          <w:p w14:paraId="3AE806EF" w14:textId="77777777" w:rsidR="006310AA" w:rsidRPr="00901A60" w:rsidRDefault="00F94B41">
            <w:pPr>
              <w:pStyle w:val="GOSTTablenorm"/>
              <w:jc w:val="center"/>
              <w:rPr>
                <w:szCs w:val="22"/>
              </w:rPr>
            </w:pPr>
            <w:r w:rsidRPr="00901A60">
              <w:rPr>
                <w:szCs w:val="22"/>
              </w:rPr>
              <w:t>C</w:t>
            </w:r>
          </w:p>
        </w:tc>
        <w:tc>
          <w:tcPr>
            <w:tcW w:w="1133" w:type="dxa"/>
          </w:tcPr>
          <w:p w14:paraId="725ED477" w14:textId="77777777" w:rsidR="006310AA" w:rsidRPr="00901A60" w:rsidRDefault="00F94B41">
            <w:pPr>
              <w:pStyle w:val="GOSTTablenorm"/>
              <w:rPr>
                <w:szCs w:val="22"/>
              </w:rPr>
            </w:pPr>
            <w:r w:rsidRPr="00901A60">
              <w:rPr>
                <w:szCs w:val="22"/>
              </w:rPr>
              <w:t>tR_759_G_S2_9_D</w:t>
            </w:r>
          </w:p>
        </w:tc>
        <w:tc>
          <w:tcPr>
            <w:tcW w:w="567" w:type="dxa"/>
          </w:tcPr>
          <w:p w14:paraId="3B09CAAC" w14:textId="77777777" w:rsidR="006310AA" w:rsidRPr="00901A60" w:rsidRDefault="00F94B41">
            <w:pPr>
              <w:pStyle w:val="GOSTTablenorm"/>
              <w:jc w:val="center"/>
              <w:rPr>
                <w:szCs w:val="22"/>
              </w:rPr>
            </w:pPr>
            <w:r w:rsidRPr="00901A60">
              <w:rPr>
                <w:szCs w:val="22"/>
              </w:rPr>
              <w:t>Н</w:t>
            </w:r>
          </w:p>
        </w:tc>
        <w:tc>
          <w:tcPr>
            <w:tcW w:w="3961" w:type="dxa"/>
          </w:tcPr>
          <w:p w14:paraId="01B102A1" w14:textId="391138E2"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_Ref20232903 \h  \* MERGEFORMAT </w:instrText>
            </w:r>
            <w:r w:rsidRPr="00901A60">
              <w:rPr>
                <w:szCs w:val="22"/>
              </w:rPr>
            </w:r>
            <w:r w:rsidRPr="00901A60">
              <w:rPr>
                <w:szCs w:val="22"/>
              </w:rPr>
              <w:fldChar w:fldCharType="separate"/>
            </w:r>
            <w:r w:rsidR="00D21171" w:rsidRPr="00D21171">
              <w:rPr>
                <w:szCs w:val="22"/>
              </w:rPr>
              <w:t>81</w:t>
            </w:r>
            <w:r w:rsidRPr="00901A60">
              <w:rPr>
                <w:szCs w:val="22"/>
              </w:rPr>
              <w:fldChar w:fldCharType="end"/>
            </w:r>
          </w:p>
        </w:tc>
      </w:tr>
      <w:tr w:rsidR="006310AA" w:rsidRPr="00901A60" w14:paraId="6EE7CD5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C8D4E9B" w14:textId="77777777" w:rsidR="006310AA" w:rsidRPr="00901A60" w:rsidRDefault="00F94B41">
            <w:pPr>
              <w:pStyle w:val="GOSTTablenorm"/>
              <w:rPr>
                <w:szCs w:val="22"/>
              </w:rPr>
            </w:pPr>
            <w:r w:rsidRPr="00901A60">
              <w:rPr>
                <w:szCs w:val="22"/>
              </w:rPr>
              <w:t>Итого по учетному номеру</w:t>
            </w:r>
          </w:p>
        </w:tc>
        <w:tc>
          <w:tcPr>
            <w:tcW w:w="1700" w:type="dxa"/>
          </w:tcPr>
          <w:p w14:paraId="040D770A" w14:textId="77777777" w:rsidR="006310AA" w:rsidRPr="00901A60" w:rsidRDefault="00F94B41">
            <w:pPr>
              <w:pStyle w:val="GOSTTablenorm"/>
              <w:rPr>
                <w:szCs w:val="22"/>
              </w:rPr>
            </w:pPr>
            <w:r w:rsidRPr="00901A60">
              <w:rPr>
                <w:szCs w:val="22"/>
              </w:rPr>
              <w:t>R_G_S2_9_GRF</w:t>
            </w:r>
          </w:p>
        </w:tc>
        <w:tc>
          <w:tcPr>
            <w:tcW w:w="567" w:type="dxa"/>
          </w:tcPr>
          <w:p w14:paraId="139C6F4F" w14:textId="77777777" w:rsidR="006310AA" w:rsidRPr="00901A60" w:rsidRDefault="00F94B41">
            <w:pPr>
              <w:pStyle w:val="GOSTTablenorm"/>
              <w:jc w:val="center"/>
              <w:rPr>
                <w:szCs w:val="22"/>
              </w:rPr>
            </w:pPr>
            <w:r w:rsidRPr="00901A60">
              <w:rPr>
                <w:szCs w:val="22"/>
              </w:rPr>
              <w:t>C</w:t>
            </w:r>
          </w:p>
        </w:tc>
        <w:tc>
          <w:tcPr>
            <w:tcW w:w="1133" w:type="dxa"/>
          </w:tcPr>
          <w:p w14:paraId="7366F7C6" w14:textId="77777777" w:rsidR="006310AA" w:rsidRPr="00901A60" w:rsidRDefault="00F94B41">
            <w:pPr>
              <w:pStyle w:val="GOSTTablenorm"/>
              <w:rPr>
                <w:szCs w:val="22"/>
              </w:rPr>
            </w:pPr>
            <w:r w:rsidRPr="00901A60">
              <w:rPr>
                <w:szCs w:val="22"/>
              </w:rPr>
              <w:t>tR_G_S2_9_GRF</w:t>
            </w:r>
          </w:p>
        </w:tc>
        <w:tc>
          <w:tcPr>
            <w:tcW w:w="567" w:type="dxa"/>
          </w:tcPr>
          <w:p w14:paraId="503C4B1C" w14:textId="77777777" w:rsidR="006310AA" w:rsidRPr="00901A60" w:rsidRDefault="00F94B41">
            <w:pPr>
              <w:pStyle w:val="GOSTTablenorm"/>
              <w:jc w:val="center"/>
              <w:rPr>
                <w:szCs w:val="22"/>
              </w:rPr>
            </w:pPr>
            <w:r w:rsidRPr="00901A60">
              <w:rPr>
                <w:szCs w:val="22"/>
              </w:rPr>
              <w:t>Н</w:t>
            </w:r>
          </w:p>
        </w:tc>
        <w:tc>
          <w:tcPr>
            <w:tcW w:w="3961" w:type="dxa"/>
          </w:tcPr>
          <w:p w14:paraId="341A4578" w14:textId="73043E37"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_Ref20232913 \h  \* MERGEFORMAT </w:instrText>
            </w:r>
            <w:r w:rsidRPr="00901A60">
              <w:rPr>
                <w:szCs w:val="22"/>
              </w:rPr>
            </w:r>
            <w:r w:rsidRPr="00901A60">
              <w:rPr>
                <w:szCs w:val="22"/>
              </w:rPr>
              <w:fldChar w:fldCharType="separate"/>
            </w:r>
            <w:r w:rsidR="00D21171" w:rsidRPr="00D21171">
              <w:rPr>
                <w:szCs w:val="22"/>
              </w:rPr>
              <w:t>83</w:t>
            </w:r>
            <w:r w:rsidRPr="00901A60">
              <w:rPr>
                <w:szCs w:val="22"/>
              </w:rPr>
              <w:fldChar w:fldCharType="end"/>
            </w:r>
          </w:p>
        </w:tc>
      </w:tr>
      <w:tr w:rsidR="006310AA" w:rsidRPr="00901A60" w14:paraId="7EBBB9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DBD0D52" w14:textId="77777777" w:rsidR="006310AA" w:rsidRPr="00901A60" w:rsidRDefault="00F94B41">
            <w:pPr>
              <w:pStyle w:val="GOSTTablenorm"/>
              <w:rPr>
                <w:szCs w:val="22"/>
              </w:rPr>
            </w:pPr>
            <w:r w:rsidRPr="00901A60">
              <w:rPr>
                <w:szCs w:val="22"/>
              </w:rPr>
              <w:t>Итого по коду валюты (ОКВ)</w:t>
            </w:r>
          </w:p>
        </w:tc>
        <w:tc>
          <w:tcPr>
            <w:tcW w:w="1700" w:type="dxa"/>
          </w:tcPr>
          <w:p w14:paraId="68B4DBBA" w14:textId="77777777" w:rsidR="006310AA" w:rsidRPr="00901A60" w:rsidRDefault="00F94B41">
            <w:pPr>
              <w:pStyle w:val="GOSTTablenorm"/>
              <w:rPr>
                <w:szCs w:val="22"/>
              </w:rPr>
            </w:pPr>
            <w:r w:rsidRPr="00901A60">
              <w:rPr>
                <w:szCs w:val="22"/>
              </w:rPr>
              <w:t>R_G_S2_9_O</w:t>
            </w:r>
          </w:p>
        </w:tc>
        <w:tc>
          <w:tcPr>
            <w:tcW w:w="567" w:type="dxa"/>
          </w:tcPr>
          <w:p w14:paraId="7D5E5FB5" w14:textId="77777777" w:rsidR="006310AA" w:rsidRPr="00901A60" w:rsidRDefault="00F94B41">
            <w:pPr>
              <w:pStyle w:val="GOSTTablenorm"/>
              <w:jc w:val="center"/>
              <w:rPr>
                <w:szCs w:val="22"/>
              </w:rPr>
            </w:pPr>
            <w:r w:rsidRPr="00901A60">
              <w:rPr>
                <w:szCs w:val="22"/>
              </w:rPr>
              <w:t>C</w:t>
            </w:r>
          </w:p>
        </w:tc>
        <w:tc>
          <w:tcPr>
            <w:tcW w:w="1133" w:type="dxa"/>
          </w:tcPr>
          <w:p w14:paraId="288AAD99" w14:textId="77777777" w:rsidR="006310AA" w:rsidRPr="00901A60" w:rsidRDefault="00F94B41">
            <w:pPr>
              <w:pStyle w:val="GOSTTablenorm"/>
              <w:rPr>
                <w:szCs w:val="22"/>
              </w:rPr>
            </w:pPr>
            <w:r w:rsidRPr="00901A60">
              <w:rPr>
                <w:szCs w:val="22"/>
              </w:rPr>
              <w:t>tR_G_S2_9_O</w:t>
            </w:r>
          </w:p>
        </w:tc>
        <w:tc>
          <w:tcPr>
            <w:tcW w:w="567" w:type="dxa"/>
          </w:tcPr>
          <w:p w14:paraId="6B329062" w14:textId="77777777" w:rsidR="006310AA" w:rsidRPr="00901A60" w:rsidRDefault="00F94B41">
            <w:pPr>
              <w:pStyle w:val="GOSTTablenorm"/>
              <w:jc w:val="center"/>
              <w:rPr>
                <w:szCs w:val="22"/>
              </w:rPr>
            </w:pPr>
            <w:r w:rsidRPr="00901A60">
              <w:rPr>
                <w:szCs w:val="22"/>
              </w:rPr>
              <w:t>Н</w:t>
            </w:r>
          </w:p>
        </w:tc>
        <w:tc>
          <w:tcPr>
            <w:tcW w:w="3961" w:type="dxa"/>
          </w:tcPr>
          <w:p w14:paraId="0DD9FC96" w14:textId="64050510"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_Ref19286188 \h  \* MERGEFORMAT </w:instrText>
            </w:r>
            <w:r w:rsidRPr="00901A60">
              <w:rPr>
                <w:szCs w:val="22"/>
              </w:rPr>
            </w:r>
            <w:r w:rsidRPr="00901A60">
              <w:rPr>
                <w:szCs w:val="22"/>
              </w:rPr>
              <w:fldChar w:fldCharType="separate"/>
            </w:r>
            <w:r w:rsidR="00D21171" w:rsidRPr="00D21171">
              <w:rPr>
                <w:szCs w:val="22"/>
              </w:rPr>
              <w:t>85</w:t>
            </w:r>
            <w:r w:rsidRPr="00901A60">
              <w:rPr>
                <w:szCs w:val="22"/>
              </w:rPr>
              <w:fldChar w:fldCharType="end"/>
            </w:r>
          </w:p>
        </w:tc>
      </w:tr>
      <w:tr w:rsidR="006310AA" w:rsidRPr="00901A60" w14:paraId="7AECFA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2B7B252" w14:textId="77777777" w:rsidR="006310AA" w:rsidRPr="00901A60" w:rsidRDefault="00F94B41">
            <w:pPr>
              <w:pStyle w:val="GOSTTablenorm"/>
              <w:rPr>
                <w:szCs w:val="22"/>
              </w:rPr>
            </w:pPr>
            <w:r w:rsidRPr="00901A60">
              <w:rPr>
                <w:szCs w:val="22"/>
              </w:rPr>
              <w:t xml:space="preserve">Всего </w:t>
            </w:r>
          </w:p>
          <w:p w14:paraId="5C40B20E" w14:textId="77777777" w:rsidR="006310AA" w:rsidRPr="00901A60" w:rsidRDefault="00F94B41">
            <w:pPr>
              <w:pStyle w:val="GOSTTablenorm"/>
              <w:rPr>
                <w:szCs w:val="22"/>
              </w:rPr>
            </w:pPr>
            <w:r w:rsidRPr="00901A60">
              <w:rPr>
                <w:szCs w:val="22"/>
              </w:rPr>
              <w:t>Сумма на ____ текущий финансовый год</w:t>
            </w:r>
          </w:p>
        </w:tc>
        <w:tc>
          <w:tcPr>
            <w:tcW w:w="1700" w:type="dxa"/>
          </w:tcPr>
          <w:p w14:paraId="38FB9AC1" w14:textId="77777777" w:rsidR="006310AA" w:rsidRPr="00901A60" w:rsidRDefault="00F94B41">
            <w:pPr>
              <w:pStyle w:val="GOSTTablenorm"/>
              <w:rPr>
                <w:szCs w:val="22"/>
              </w:rPr>
            </w:pPr>
            <w:r w:rsidRPr="00901A60">
              <w:rPr>
                <w:szCs w:val="22"/>
              </w:rPr>
              <w:t>R_G_S2_9_F_R8</w:t>
            </w:r>
          </w:p>
        </w:tc>
        <w:tc>
          <w:tcPr>
            <w:tcW w:w="567" w:type="dxa"/>
          </w:tcPr>
          <w:p w14:paraId="276CBC86" w14:textId="77777777" w:rsidR="006310AA" w:rsidRPr="00901A60" w:rsidRDefault="00F94B41">
            <w:pPr>
              <w:pStyle w:val="GOSTTablenorm"/>
              <w:jc w:val="center"/>
              <w:rPr>
                <w:szCs w:val="22"/>
              </w:rPr>
            </w:pPr>
            <w:r w:rsidRPr="00901A60">
              <w:rPr>
                <w:szCs w:val="22"/>
              </w:rPr>
              <w:t>П</w:t>
            </w:r>
          </w:p>
        </w:tc>
        <w:tc>
          <w:tcPr>
            <w:tcW w:w="1133" w:type="dxa"/>
          </w:tcPr>
          <w:p w14:paraId="1189356D" w14:textId="77777777" w:rsidR="006310AA" w:rsidRPr="00901A60" w:rsidRDefault="00F94B41">
            <w:pPr>
              <w:pStyle w:val="GOSTTablenorm"/>
              <w:rPr>
                <w:szCs w:val="22"/>
              </w:rPr>
            </w:pPr>
            <w:r w:rsidRPr="00901A60">
              <w:rPr>
                <w:szCs w:val="22"/>
              </w:rPr>
              <w:t>N(20.2)</w:t>
            </w:r>
          </w:p>
        </w:tc>
        <w:tc>
          <w:tcPr>
            <w:tcW w:w="567" w:type="dxa"/>
          </w:tcPr>
          <w:p w14:paraId="57D35AC8" w14:textId="77777777" w:rsidR="006310AA" w:rsidRPr="00901A60" w:rsidRDefault="00F94B41">
            <w:pPr>
              <w:pStyle w:val="GOSTTablenorm"/>
              <w:jc w:val="center"/>
              <w:rPr>
                <w:szCs w:val="22"/>
              </w:rPr>
            </w:pPr>
            <w:r w:rsidRPr="00901A60">
              <w:rPr>
                <w:szCs w:val="22"/>
              </w:rPr>
              <w:t>Н</w:t>
            </w:r>
          </w:p>
        </w:tc>
        <w:tc>
          <w:tcPr>
            <w:tcW w:w="3961" w:type="dxa"/>
          </w:tcPr>
          <w:p w14:paraId="624E8FBC" w14:textId="6D713393" w:rsidR="006310AA" w:rsidRPr="00901A60" w:rsidRDefault="00F94B41">
            <w:pPr>
              <w:pStyle w:val="GOSTTablenorm"/>
              <w:rPr>
                <w:szCs w:val="22"/>
              </w:rPr>
            </w:pPr>
            <w:r w:rsidRPr="00901A60">
              <w:rPr>
                <w:szCs w:val="22"/>
              </w:rPr>
              <w:t>Указывается итоговая сумма денежных обязательств на текущий финанс</w:t>
            </w:r>
            <w:r w:rsidR="00DE5A01" w:rsidRPr="00901A60">
              <w:rPr>
                <w:szCs w:val="22"/>
              </w:rPr>
              <w:t>овый год в рублевом эквиваленте</w:t>
            </w:r>
          </w:p>
        </w:tc>
      </w:tr>
      <w:tr w:rsidR="006310AA" w:rsidRPr="00901A60" w14:paraId="309D089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04F632F" w14:textId="77777777" w:rsidR="006310AA" w:rsidRPr="00901A60" w:rsidRDefault="00F94B41">
            <w:pPr>
              <w:pStyle w:val="GOSTTablenorm"/>
              <w:rPr>
                <w:szCs w:val="22"/>
              </w:rPr>
            </w:pPr>
            <w:r w:rsidRPr="00901A60">
              <w:rPr>
                <w:b/>
                <w:szCs w:val="22"/>
              </w:rPr>
              <w:t>3. Операции за счет дополнительного бюджетного финансирования</w:t>
            </w:r>
          </w:p>
        </w:tc>
      </w:tr>
      <w:tr w:rsidR="006310AA" w:rsidRPr="00901A60" w14:paraId="30E060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35EA4AE" w14:textId="77777777" w:rsidR="006310AA" w:rsidRPr="00901A60" w:rsidRDefault="00F94B41">
            <w:pPr>
              <w:pStyle w:val="GOSTTablenorm"/>
              <w:rPr>
                <w:szCs w:val="22"/>
              </w:rPr>
            </w:pPr>
            <w:r w:rsidRPr="00901A60">
              <w:rPr>
                <w:b/>
                <w:szCs w:val="22"/>
              </w:rPr>
              <w:t>3.1. Изменение остатков на лицевом счете</w:t>
            </w:r>
          </w:p>
        </w:tc>
      </w:tr>
      <w:tr w:rsidR="006310AA" w:rsidRPr="00901A60" w14:paraId="1DEE76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ADB79E9" w14:textId="77777777" w:rsidR="006310AA" w:rsidRPr="00901A60" w:rsidRDefault="00F94B41">
            <w:pPr>
              <w:pStyle w:val="GOSTTablenorm"/>
              <w:rPr>
                <w:szCs w:val="22"/>
              </w:rPr>
            </w:pPr>
            <w:r w:rsidRPr="00901A60">
              <w:rPr>
                <w:szCs w:val="22"/>
              </w:rPr>
              <w:t>Изменение остатков на лицевом счете</w:t>
            </w:r>
          </w:p>
        </w:tc>
        <w:tc>
          <w:tcPr>
            <w:tcW w:w="1700" w:type="dxa"/>
          </w:tcPr>
          <w:p w14:paraId="40E0B6DD" w14:textId="77777777" w:rsidR="006310AA" w:rsidRPr="00901A60" w:rsidRDefault="00F94B41">
            <w:pPr>
              <w:pStyle w:val="GOSTTablenorm"/>
              <w:rPr>
                <w:szCs w:val="22"/>
              </w:rPr>
            </w:pPr>
            <w:r w:rsidRPr="00901A60">
              <w:rPr>
                <w:szCs w:val="22"/>
              </w:rPr>
              <w:t>R_759_G_S3_1_D</w:t>
            </w:r>
          </w:p>
        </w:tc>
        <w:tc>
          <w:tcPr>
            <w:tcW w:w="567" w:type="dxa"/>
          </w:tcPr>
          <w:p w14:paraId="07D40040" w14:textId="77777777" w:rsidR="006310AA" w:rsidRPr="00901A60" w:rsidRDefault="00F94B41">
            <w:pPr>
              <w:pStyle w:val="GOSTTablenorm"/>
              <w:jc w:val="center"/>
              <w:rPr>
                <w:szCs w:val="22"/>
              </w:rPr>
            </w:pPr>
            <w:r w:rsidRPr="00901A60">
              <w:rPr>
                <w:szCs w:val="22"/>
              </w:rPr>
              <w:t>C</w:t>
            </w:r>
          </w:p>
        </w:tc>
        <w:tc>
          <w:tcPr>
            <w:tcW w:w="1133" w:type="dxa"/>
          </w:tcPr>
          <w:p w14:paraId="6B1A410F" w14:textId="77777777" w:rsidR="006310AA" w:rsidRPr="00901A60" w:rsidRDefault="00F94B41">
            <w:pPr>
              <w:pStyle w:val="GOSTTablenorm"/>
              <w:rPr>
                <w:szCs w:val="22"/>
              </w:rPr>
            </w:pPr>
            <w:r w:rsidRPr="00901A60">
              <w:rPr>
                <w:szCs w:val="22"/>
              </w:rPr>
              <w:t>tR_759_G_S3_1_D</w:t>
            </w:r>
          </w:p>
        </w:tc>
        <w:tc>
          <w:tcPr>
            <w:tcW w:w="567" w:type="dxa"/>
          </w:tcPr>
          <w:p w14:paraId="693EC3EC" w14:textId="77777777" w:rsidR="006310AA" w:rsidRPr="00901A60" w:rsidRDefault="00F94B41">
            <w:pPr>
              <w:pStyle w:val="GOSTTablenorm"/>
              <w:jc w:val="center"/>
              <w:rPr>
                <w:szCs w:val="22"/>
              </w:rPr>
            </w:pPr>
            <w:r w:rsidRPr="00901A60">
              <w:rPr>
                <w:szCs w:val="22"/>
              </w:rPr>
              <w:t>Н</w:t>
            </w:r>
          </w:p>
        </w:tc>
        <w:tc>
          <w:tcPr>
            <w:tcW w:w="3961" w:type="dxa"/>
          </w:tcPr>
          <w:p w14:paraId="27EF2F18" w14:textId="2C10AB58"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_Ref19286192 \h  \* MERGEFORMAT </w:instrText>
            </w:r>
            <w:r w:rsidRPr="00901A60">
              <w:rPr>
                <w:szCs w:val="22"/>
              </w:rPr>
            </w:r>
            <w:r w:rsidRPr="00901A60">
              <w:rPr>
                <w:szCs w:val="22"/>
              </w:rPr>
              <w:fldChar w:fldCharType="separate"/>
            </w:r>
            <w:r w:rsidR="00D21171" w:rsidRPr="00D21171">
              <w:rPr>
                <w:szCs w:val="22"/>
              </w:rPr>
              <w:t>87</w:t>
            </w:r>
            <w:r w:rsidRPr="00901A60">
              <w:rPr>
                <w:szCs w:val="22"/>
              </w:rPr>
              <w:fldChar w:fldCharType="end"/>
            </w:r>
          </w:p>
        </w:tc>
      </w:tr>
      <w:tr w:rsidR="006310AA" w:rsidRPr="00901A60" w14:paraId="5FC454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05609D7" w14:textId="77777777" w:rsidR="006310AA" w:rsidRPr="00901A60" w:rsidRDefault="00F94B41">
            <w:pPr>
              <w:pStyle w:val="GOSTTablenorm"/>
              <w:rPr>
                <w:szCs w:val="22"/>
              </w:rPr>
            </w:pPr>
            <w:r w:rsidRPr="00901A60">
              <w:rPr>
                <w:b/>
                <w:szCs w:val="22"/>
              </w:rPr>
              <w:t>3.2. Бюджетные данные, бюджетные и денежные обязательства</w:t>
            </w:r>
          </w:p>
        </w:tc>
      </w:tr>
      <w:tr w:rsidR="006310AA" w:rsidRPr="00901A60" w14:paraId="59DD92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9E977DB" w14:textId="77777777" w:rsidR="006310AA" w:rsidRPr="00901A60" w:rsidRDefault="00F94B41">
            <w:pPr>
              <w:pStyle w:val="GOSTTablenorm"/>
              <w:rPr>
                <w:szCs w:val="22"/>
              </w:rPr>
            </w:pPr>
            <w:r w:rsidRPr="00901A60">
              <w:rPr>
                <w:szCs w:val="22"/>
              </w:rPr>
              <w:t>Бюджетные данные, бюджетные и денежные обязательства</w:t>
            </w:r>
          </w:p>
        </w:tc>
        <w:tc>
          <w:tcPr>
            <w:tcW w:w="1700" w:type="dxa"/>
          </w:tcPr>
          <w:p w14:paraId="5CA7D47D" w14:textId="77777777" w:rsidR="006310AA" w:rsidRPr="00901A60" w:rsidRDefault="00F94B41">
            <w:pPr>
              <w:pStyle w:val="GOSTTablenorm"/>
              <w:rPr>
                <w:szCs w:val="22"/>
              </w:rPr>
            </w:pPr>
            <w:r w:rsidRPr="00901A60">
              <w:rPr>
                <w:szCs w:val="22"/>
              </w:rPr>
              <w:t>R_759_G_S3_2_D</w:t>
            </w:r>
          </w:p>
        </w:tc>
        <w:tc>
          <w:tcPr>
            <w:tcW w:w="567" w:type="dxa"/>
          </w:tcPr>
          <w:p w14:paraId="2D8FA7A3" w14:textId="77777777" w:rsidR="006310AA" w:rsidRPr="00901A60" w:rsidRDefault="00F94B41">
            <w:pPr>
              <w:pStyle w:val="GOSTTablenorm"/>
              <w:jc w:val="center"/>
              <w:rPr>
                <w:szCs w:val="22"/>
              </w:rPr>
            </w:pPr>
            <w:r w:rsidRPr="00901A60">
              <w:rPr>
                <w:szCs w:val="22"/>
              </w:rPr>
              <w:t>C</w:t>
            </w:r>
          </w:p>
        </w:tc>
        <w:tc>
          <w:tcPr>
            <w:tcW w:w="1133" w:type="dxa"/>
          </w:tcPr>
          <w:p w14:paraId="7B1EE517" w14:textId="77777777" w:rsidR="006310AA" w:rsidRPr="00901A60" w:rsidRDefault="00F94B41">
            <w:pPr>
              <w:pStyle w:val="GOSTTablenorm"/>
              <w:rPr>
                <w:szCs w:val="22"/>
              </w:rPr>
            </w:pPr>
            <w:r w:rsidRPr="00901A60">
              <w:rPr>
                <w:szCs w:val="22"/>
              </w:rPr>
              <w:t>tR_759_G_S3_2_D</w:t>
            </w:r>
          </w:p>
        </w:tc>
        <w:tc>
          <w:tcPr>
            <w:tcW w:w="567" w:type="dxa"/>
          </w:tcPr>
          <w:p w14:paraId="6B478B21" w14:textId="77777777" w:rsidR="006310AA" w:rsidRPr="00901A60" w:rsidRDefault="00F94B41">
            <w:pPr>
              <w:pStyle w:val="GOSTTablenorm"/>
              <w:jc w:val="center"/>
              <w:rPr>
                <w:szCs w:val="22"/>
              </w:rPr>
            </w:pPr>
            <w:r w:rsidRPr="00901A60">
              <w:rPr>
                <w:szCs w:val="22"/>
              </w:rPr>
              <w:t>Н</w:t>
            </w:r>
          </w:p>
        </w:tc>
        <w:tc>
          <w:tcPr>
            <w:tcW w:w="3961" w:type="dxa"/>
          </w:tcPr>
          <w:p w14:paraId="32B160DB" w14:textId="56E44D56"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_Ref19286197 \h  \* MERGEFORMAT </w:instrText>
            </w:r>
            <w:r w:rsidRPr="00901A60">
              <w:rPr>
                <w:szCs w:val="22"/>
              </w:rPr>
            </w:r>
            <w:r w:rsidRPr="00901A60">
              <w:rPr>
                <w:szCs w:val="22"/>
              </w:rPr>
              <w:fldChar w:fldCharType="separate"/>
            </w:r>
            <w:r w:rsidR="00D21171" w:rsidRPr="00D21171">
              <w:rPr>
                <w:szCs w:val="22"/>
              </w:rPr>
              <w:t>89</w:t>
            </w:r>
            <w:r w:rsidRPr="00901A60">
              <w:rPr>
                <w:szCs w:val="22"/>
              </w:rPr>
              <w:fldChar w:fldCharType="end"/>
            </w:r>
          </w:p>
        </w:tc>
      </w:tr>
      <w:tr w:rsidR="006310AA" w:rsidRPr="00901A60" w14:paraId="040377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4534D0E" w14:textId="77777777" w:rsidR="006310AA" w:rsidRPr="00901A60" w:rsidRDefault="00F94B41">
            <w:pPr>
              <w:pStyle w:val="GOSTTablenorm"/>
              <w:rPr>
                <w:szCs w:val="22"/>
              </w:rPr>
            </w:pPr>
            <w:r w:rsidRPr="00901A60">
              <w:rPr>
                <w:szCs w:val="22"/>
              </w:rPr>
              <w:t>Итого:</w:t>
            </w:r>
          </w:p>
          <w:p w14:paraId="2ABFD73F" w14:textId="77777777" w:rsidR="006310AA" w:rsidRPr="00901A60" w:rsidRDefault="00F94B41">
            <w:pPr>
              <w:pStyle w:val="GOSTTablenorm"/>
              <w:rPr>
                <w:szCs w:val="22"/>
              </w:rPr>
            </w:pPr>
            <w:r w:rsidRPr="00901A60">
              <w:rPr>
                <w:szCs w:val="22"/>
              </w:rPr>
              <w:lastRenderedPageBreak/>
              <w:t>Лимиты бюджетных обязательств</w:t>
            </w:r>
          </w:p>
        </w:tc>
        <w:tc>
          <w:tcPr>
            <w:tcW w:w="1700" w:type="dxa"/>
          </w:tcPr>
          <w:p w14:paraId="1CB15877" w14:textId="77777777" w:rsidR="006310AA" w:rsidRPr="00901A60" w:rsidRDefault="00F94B41">
            <w:pPr>
              <w:pStyle w:val="GOSTTablenorm"/>
              <w:rPr>
                <w:szCs w:val="22"/>
              </w:rPr>
            </w:pPr>
            <w:r w:rsidRPr="00901A60">
              <w:rPr>
                <w:szCs w:val="22"/>
              </w:rPr>
              <w:lastRenderedPageBreak/>
              <w:t>R_G_S3_2_F_R3</w:t>
            </w:r>
          </w:p>
        </w:tc>
        <w:tc>
          <w:tcPr>
            <w:tcW w:w="567" w:type="dxa"/>
          </w:tcPr>
          <w:p w14:paraId="5A9B9922" w14:textId="77777777" w:rsidR="006310AA" w:rsidRPr="00901A60" w:rsidRDefault="00F94B41">
            <w:pPr>
              <w:pStyle w:val="GOSTTablenorm"/>
              <w:jc w:val="center"/>
              <w:rPr>
                <w:szCs w:val="22"/>
              </w:rPr>
            </w:pPr>
            <w:r w:rsidRPr="00901A60">
              <w:rPr>
                <w:szCs w:val="22"/>
              </w:rPr>
              <w:t>П</w:t>
            </w:r>
          </w:p>
        </w:tc>
        <w:tc>
          <w:tcPr>
            <w:tcW w:w="1133" w:type="dxa"/>
          </w:tcPr>
          <w:p w14:paraId="1E4E8745" w14:textId="77777777" w:rsidR="006310AA" w:rsidRPr="00901A60" w:rsidRDefault="00F94B41">
            <w:pPr>
              <w:pStyle w:val="GOSTTablenorm"/>
              <w:rPr>
                <w:szCs w:val="22"/>
              </w:rPr>
            </w:pPr>
            <w:r w:rsidRPr="00901A60">
              <w:rPr>
                <w:szCs w:val="22"/>
              </w:rPr>
              <w:t>N(20.2)</w:t>
            </w:r>
          </w:p>
        </w:tc>
        <w:tc>
          <w:tcPr>
            <w:tcW w:w="567" w:type="dxa"/>
          </w:tcPr>
          <w:p w14:paraId="45A81458" w14:textId="77777777" w:rsidR="006310AA" w:rsidRPr="00901A60" w:rsidRDefault="00F94B41">
            <w:pPr>
              <w:pStyle w:val="GOSTTablenorm"/>
              <w:jc w:val="center"/>
              <w:rPr>
                <w:szCs w:val="22"/>
              </w:rPr>
            </w:pPr>
            <w:r w:rsidRPr="00901A60">
              <w:rPr>
                <w:szCs w:val="22"/>
              </w:rPr>
              <w:t>Н</w:t>
            </w:r>
          </w:p>
        </w:tc>
        <w:tc>
          <w:tcPr>
            <w:tcW w:w="3961" w:type="dxa"/>
          </w:tcPr>
          <w:p w14:paraId="5C21493C" w14:textId="2F35A20F" w:rsidR="006310AA" w:rsidRPr="00901A60" w:rsidRDefault="00F94B41">
            <w:pPr>
              <w:pStyle w:val="GOSTTablenorm"/>
              <w:rPr>
                <w:szCs w:val="22"/>
              </w:rPr>
            </w:pPr>
            <w:r w:rsidRPr="00901A60">
              <w:rPr>
                <w:szCs w:val="22"/>
              </w:rPr>
              <w:t xml:space="preserve">Указывается итоговая сумма лимитов бюджетных обязательств по </w:t>
            </w:r>
            <w:r w:rsidRPr="00901A60">
              <w:rPr>
                <w:szCs w:val="22"/>
              </w:rPr>
              <w:lastRenderedPageBreak/>
              <w:t>дополнительному бюджетному фи</w:t>
            </w:r>
            <w:r w:rsidR="00DE5A01" w:rsidRPr="00901A60">
              <w:rPr>
                <w:szCs w:val="22"/>
              </w:rPr>
              <w:t>нансированию, доведенных до ПБС</w:t>
            </w:r>
          </w:p>
        </w:tc>
      </w:tr>
      <w:tr w:rsidR="006310AA" w:rsidRPr="00901A60" w14:paraId="2F5981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4163C13" w14:textId="77777777" w:rsidR="006310AA" w:rsidRPr="00901A60" w:rsidRDefault="00F94B41">
            <w:pPr>
              <w:pStyle w:val="GOSTTablenorm"/>
              <w:rPr>
                <w:szCs w:val="22"/>
              </w:rPr>
            </w:pPr>
            <w:r w:rsidRPr="00901A60">
              <w:rPr>
                <w:szCs w:val="22"/>
              </w:rPr>
              <w:lastRenderedPageBreak/>
              <w:t>Итого:</w:t>
            </w:r>
          </w:p>
          <w:p w14:paraId="340B5C47" w14:textId="77777777" w:rsidR="006310AA" w:rsidRPr="00901A60" w:rsidRDefault="00F94B41">
            <w:pPr>
              <w:pStyle w:val="GOSTTablenorm"/>
              <w:rPr>
                <w:szCs w:val="22"/>
              </w:rPr>
            </w:pPr>
            <w:r w:rsidRPr="00901A60">
              <w:rPr>
                <w:szCs w:val="22"/>
              </w:rPr>
              <w:t>Предельные объемы финансирования</w:t>
            </w:r>
          </w:p>
        </w:tc>
        <w:tc>
          <w:tcPr>
            <w:tcW w:w="1700" w:type="dxa"/>
          </w:tcPr>
          <w:p w14:paraId="32DFCC30" w14:textId="77777777" w:rsidR="006310AA" w:rsidRPr="00901A60" w:rsidRDefault="00F94B41">
            <w:pPr>
              <w:pStyle w:val="GOSTTablenorm"/>
              <w:rPr>
                <w:szCs w:val="22"/>
              </w:rPr>
            </w:pPr>
            <w:r w:rsidRPr="00901A60">
              <w:rPr>
                <w:szCs w:val="22"/>
              </w:rPr>
              <w:t>R_G_S3_2_F_R4</w:t>
            </w:r>
          </w:p>
        </w:tc>
        <w:tc>
          <w:tcPr>
            <w:tcW w:w="567" w:type="dxa"/>
          </w:tcPr>
          <w:p w14:paraId="4EA91059" w14:textId="77777777" w:rsidR="006310AA" w:rsidRPr="00901A60" w:rsidRDefault="00F94B41">
            <w:pPr>
              <w:pStyle w:val="GOSTTablenorm"/>
              <w:jc w:val="center"/>
              <w:rPr>
                <w:szCs w:val="22"/>
              </w:rPr>
            </w:pPr>
            <w:r w:rsidRPr="00901A60">
              <w:rPr>
                <w:szCs w:val="22"/>
              </w:rPr>
              <w:t>П</w:t>
            </w:r>
          </w:p>
        </w:tc>
        <w:tc>
          <w:tcPr>
            <w:tcW w:w="1133" w:type="dxa"/>
          </w:tcPr>
          <w:p w14:paraId="46E5080A" w14:textId="77777777" w:rsidR="006310AA" w:rsidRPr="00901A60" w:rsidRDefault="00F94B41">
            <w:pPr>
              <w:pStyle w:val="GOSTTablenorm"/>
              <w:rPr>
                <w:szCs w:val="22"/>
              </w:rPr>
            </w:pPr>
            <w:r w:rsidRPr="00901A60">
              <w:rPr>
                <w:szCs w:val="22"/>
              </w:rPr>
              <w:t>N(20.2)</w:t>
            </w:r>
          </w:p>
        </w:tc>
        <w:tc>
          <w:tcPr>
            <w:tcW w:w="567" w:type="dxa"/>
          </w:tcPr>
          <w:p w14:paraId="5B723C13" w14:textId="77777777" w:rsidR="006310AA" w:rsidRPr="00901A60" w:rsidRDefault="00F94B41">
            <w:pPr>
              <w:pStyle w:val="GOSTTablenorm"/>
              <w:jc w:val="center"/>
              <w:rPr>
                <w:szCs w:val="22"/>
              </w:rPr>
            </w:pPr>
            <w:r w:rsidRPr="00901A60">
              <w:rPr>
                <w:szCs w:val="22"/>
              </w:rPr>
              <w:t>Н</w:t>
            </w:r>
          </w:p>
        </w:tc>
        <w:tc>
          <w:tcPr>
            <w:tcW w:w="3961" w:type="dxa"/>
          </w:tcPr>
          <w:p w14:paraId="487799F1" w14:textId="330EE5EE" w:rsidR="006310AA" w:rsidRPr="00901A60" w:rsidRDefault="00F94B41">
            <w:pPr>
              <w:pStyle w:val="GOSTTablenorm"/>
              <w:rPr>
                <w:szCs w:val="22"/>
              </w:rPr>
            </w:pPr>
            <w:r w:rsidRPr="00901A60">
              <w:rPr>
                <w:szCs w:val="22"/>
              </w:rPr>
              <w:t>Указывается итоговая сумма предельных объемов финансирования по дополнительному бюджетному фи</w:t>
            </w:r>
            <w:r w:rsidR="00DE5A01" w:rsidRPr="00901A60">
              <w:rPr>
                <w:szCs w:val="22"/>
              </w:rPr>
              <w:t>нансированию, доведенных до ПБС</w:t>
            </w:r>
          </w:p>
        </w:tc>
      </w:tr>
      <w:tr w:rsidR="006310AA" w:rsidRPr="00901A60" w14:paraId="2B0CF8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7D37C5E" w14:textId="77777777" w:rsidR="006310AA" w:rsidRPr="00901A60" w:rsidRDefault="00F94B41">
            <w:pPr>
              <w:pStyle w:val="GOSTTablenorm"/>
              <w:rPr>
                <w:szCs w:val="22"/>
              </w:rPr>
            </w:pPr>
            <w:r w:rsidRPr="00901A60">
              <w:rPr>
                <w:szCs w:val="22"/>
              </w:rPr>
              <w:t>Итого:</w:t>
            </w:r>
          </w:p>
          <w:p w14:paraId="2756DEEB" w14:textId="77777777" w:rsidR="006310AA" w:rsidRPr="00901A60" w:rsidRDefault="00F94B41">
            <w:pPr>
              <w:pStyle w:val="GOSTTablenorm"/>
              <w:rPr>
                <w:szCs w:val="22"/>
              </w:rPr>
            </w:pPr>
            <w:r w:rsidRPr="00901A60">
              <w:rPr>
                <w:szCs w:val="22"/>
              </w:rPr>
              <w:t>Бюджетные обязательства сумма на текущий финансовый год</w:t>
            </w:r>
          </w:p>
        </w:tc>
        <w:tc>
          <w:tcPr>
            <w:tcW w:w="1700" w:type="dxa"/>
          </w:tcPr>
          <w:p w14:paraId="4AB29CC3" w14:textId="77777777" w:rsidR="006310AA" w:rsidRPr="00901A60" w:rsidRDefault="00F94B41">
            <w:pPr>
              <w:pStyle w:val="GOSTTablenorm"/>
              <w:rPr>
                <w:szCs w:val="22"/>
              </w:rPr>
            </w:pPr>
            <w:r w:rsidRPr="00901A60">
              <w:rPr>
                <w:szCs w:val="22"/>
              </w:rPr>
              <w:t>R_G_S3_2_F_R6</w:t>
            </w:r>
          </w:p>
        </w:tc>
        <w:tc>
          <w:tcPr>
            <w:tcW w:w="567" w:type="dxa"/>
          </w:tcPr>
          <w:p w14:paraId="4134B1F1" w14:textId="77777777" w:rsidR="006310AA" w:rsidRPr="00901A60" w:rsidRDefault="00F94B41">
            <w:pPr>
              <w:pStyle w:val="GOSTTablenorm"/>
              <w:jc w:val="center"/>
              <w:rPr>
                <w:szCs w:val="22"/>
              </w:rPr>
            </w:pPr>
            <w:r w:rsidRPr="00901A60">
              <w:rPr>
                <w:szCs w:val="22"/>
              </w:rPr>
              <w:t>П</w:t>
            </w:r>
          </w:p>
        </w:tc>
        <w:tc>
          <w:tcPr>
            <w:tcW w:w="1133" w:type="dxa"/>
          </w:tcPr>
          <w:p w14:paraId="1D9B40DF" w14:textId="77777777" w:rsidR="006310AA" w:rsidRPr="00901A60" w:rsidRDefault="00F94B41">
            <w:pPr>
              <w:pStyle w:val="GOSTTablenorm"/>
              <w:rPr>
                <w:szCs w:val="22"/>
              </w:rPr>
            </w:pPr>
            <w:r w:rsidRPr="00901A60">
              <w:rPr>
                <w:szCs w:val="22"/>
              </w:rPr>
              <w:t>N(20.2)</w:t>
            </w:r>
          </w:p>
        </w:tc>
        <w:tc>
          <w:tcPr>
            <w:tcW w:w="567" w:type="dxa"/>
          </w:tcPr>
          <w:p w14:paraId="68146813" w14:textId="77777777" w:rsidR="006310AA" w:rsidRPr="00901A60" w:rsidRDefault="00F94B41">
            <w:pPr>
              <w:pStyle w:val="GOSTTablenorm"/>
              <w:jc w:val="center"/>
              <w:rPr>
                <w:szCs w:val="22"/>
              </w:rPr>
            </w:pPr>
            <w:r w:rsidRPr="00901A60">
              <w:rPr>
                <w:szCs w:val="22"/>
              </w:rPr>
              <w:t>Н</w:t>
            </w:r>
          </w:p>
        </w:tc>
        <w:tc>
          <w:tcPr>
            <w:tcW w:w="3961" w:type="dxa"/>
          </w:tcPr>
          <w:p w14:paraId="71E9A287" w14:textId="1D9D98F8" w:rsidR="006310AA" w:rsidRPr="00901A60" w:rsidRDefault="00F94B41">
            <w:pPr>
              <w:pStyle w:val="GOSTTablenorm"/>
              <w:rPr>
                <w:szCs w:val="22"/>
              </w:rPr>
            </w:pPr>
            <w:r w:rsidRPr="00901A60">
              <w:rPr>
                <w:szCs w:val="22"/>
              </w:rPr>
              <w:t>Указывается итоговая сумма изменений (увеличение или уменьшение) бюджетного обязательства за счет дополнительног</w:t>
            </w:r>
            <w:r w:rsidR="00DE5A01" w:rsidRPr="00901A60">
              <w:rPr>
                <w:szCs w:val="22"/>
              </w:rPr>
              <w:t>о бюджетного финансирования ПБС</w:t>
            </w:r>
          </w:p>
        </w:tc>
      </w:tr>
      <w:tr w:rsidR="006310AA" w:rsidRPr="00901A60" w14:paraId="3CA2E0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B93D612" w14:textId="77777777" w:rsidR="006310AA" w:rsidRPr="00901A60" w:rsidRDefault="00F94B41">
            <w:pPr>
              <w:pStyle w:val="GOSTTablenorm"/>
              <w:rPr>
                <w:szCs w:val="22"/>
              </w:rPr>
            </w:pPr>
            <w:r w:rsidRPr="00901A60">
              <w:rPr>
                <w:szCs w:val="22"/>
              </w:rPr>
              <w:t>Итого:</w:t>
            </w:r>
          </w:p>
          <w:p w14:paraId="61884CD9" w14:textId="77777777" w:rsidR="006310AA" w:rsidRPr="00901A60" w:rsidRDefault="00F94B41">
            <w:pPr>
              <w:pStyle w:val="GOSTTablenorm"/>
              <w:rPr>
                <w:szCs w:val="22"/>
              </w:rPr>
            </w:pPr>
            <w:r w:rsidRPr="00901A60">
              <w:rPr>
                <w:szCs w:val="22"/>
              </w:rPr>
              <w:t>Денежные обязательства сумма на текущий финансовый год</w:t>
            </w:r>
          </w:p>
        </w:tc>
        <w:tc>
          <w:tcPr>
            <w:tcW w:w="1700" w:type="dxa"/>
          </w:tcPr>
          <w:p w14:paraId="44F918A4" w14:textId="77777777" w:rsidR="006310AA" w:rsidRPr="00901A60" w:rsidRDefault="00F94B41">
            <w:pPr>
              <w:pStyle w:val="GOSTTablenorm"/>
              <w:rPr>
                <w:szCs w:val="22"/>
              </w:rPr>
            </w:pPr>
            <w:r w:rsidRPr="00901A60">
              <w:rPr>
                <w:szCs w:val="22"/>
              </w:rPr>
              <w:t>R_G_S3_2_F_R8</w:t>
            </w:r>
          </w:p>
        </w:tc>
        <w:tc>
          <w:tcPr>
            <w:tcW w:w="567" w:type="dxa"/>
          </w:tcPr>
          <w:p w14:paraId="2333366E" w14:textId="77777777" w:rsidR="006310AA" w:rsidRPr="00901A60" w:rsidRDefault="00F94B41">
            <w:pPr>
              <w:pStyle w:val="GOSTTablenorm"/>
              <w:jc w:val="center"/>
              <w:rPr>
                <w:szCs w:val="22"/>
              </w:rPr>
            </w:pPr>
            <w:r w:rsidRPr="00901A60">
              <w:rPr>
                <w:szCs w:val="22"/>
              </w:rPr>
              <w:t>П</w:t>
            </w:r>
          </w:p>
        </w:tc>
        <w:tc>
          <w:tcPr>
            <w:tcW w:w="1133" w:type="dxa"/>
          </w:tcPr>
          <w:p w14:paraId="7EBBCE2F" w14:textId="77777777" w:rsidR="006310AA" w:rsidRPr="00901A60" w:rsidRDefault="00F94B41">
            <w:pPr>
              <w:pStyle w:val="GOSTTablenorm"/>
              <w:rPr>
                <w:szCs w:val="22"/>
              </w:rPr>
            </w:pPr>
            <w:r w:rsidRPr="00901A60">
              <w:rPr>
                <w:szCs w:val="22"/>
              </w:rPr>
              <w:t>N(20.2)</w:t>
            </w:r>
          </w:p>
        </w:tc>
        <w:tc>
          <w:tcPr>
            <w:tcW w:w="567" w:type="dxa"/>
          </w:tcPr>
          <w:p w14:paraId="05E1D212" w14:textId="77777777" w:rsidR="006310AA" w:rsidRPr="00901A60" w:rsidRDefault="00F94B41">
            <w:pPr>
              <w:pStyle w:val="GOSTTablenorm"/>
              <w:jc w:val="center"/>
              <w:rPr>
                <w:szCs w:val="22"/>
              </w:rPr>
            </w:pPr>
            <w:r w:rsidRPr="00901A60">
              <w:rPr>
                <w:szCs w:val="22"/>
              </w:rPr>
              <w:t>Н</w:t>
            </w:r>
          </w:p>
        </w:tc>
        <w:tc>
          <w:tcPr>
            <w:tcW w:w="3961" w:type="dxa"/>
          </w:tcPr>
          <w:p w14:paraId="4344ACB8" w14:textId="67F651B2" w:rsidR="006310AA" w:rsidRPr="00901A60" w:rsidRDefault="00F94B41">
            <w:pPr>
              <w:pStyle w:val="GOSTTablenorm"/>
              <w:rPr>
                <w:szCs w:val="22"/>
              </w:rPr>
            </w:pPr>
            <w:r w:rsidRPr="00901A60">
              <w:rPr>
                <w:szCs w:val="22"/>
              </w:rPr>
              <w:t>Указывается итоговая сумма изменений (увеличение или уменьшение) денежного обязательства за счет дополнительног</w:t>
            </w:r>
            <w:r w:rsidR="00DE5A01" w:rsidRPr="00901A60">
              <w:rPr>
                <w:szCs w:val="22"/>
              </w:rPr>
              <w:t>о бюджетного финансирования ПБС</w:t>
            </w:r>
          </w:p>
        </w:tc>
      </w:tr>
      <w:tr w:rsidR="006310AA" w:rsidRPr="00901A60" w14:paraId="023602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F9780D3" w14:textId="77777777" w:rsidR="006310AA" w:rsidRPr="00901A60" w:rsidRDefault="00F94B41">
            <w:pPr>
              <w:pStyle w:val="GOSTTablenorm"/>
              <w:rPr>
                <w:szCs w:val="22"/>
              </w:rPr>
            </w:pPr>
            <w:r w:rsidRPr="00901A60">
              <w:rPr>
                <w:b/>
                <w:szCs w:val="22"/>
              </w:rPr>
              <w:t>3.3. Операции со средствами за счет дополнительного бюджетного финансирования</w:t>
            </w:r>
          </w:p>
        </w:tc>
      </w:tr>
      <w:tr w:rsidR="006310AA" w:rsidRPr="00901A60" w14:paraId="41F319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D1499BA" w14:textId="77777777" w:rsidR="006310AA" w:rsidRPr="00901A60" w:rsidRDefault="00F94B41">
            <w:pPr>
              <w:pStyle w:val="GOSTTablenorm"/>
              <w:rPr>
                <w:szCs w:val="22"/>
              </w:rPr>
            </w:pPr>
            <w:r w:rsidRPr="00901A60">
              <w:rPr>
                <w:szCs w:val="22"/>
              </w:rPr>
              <w:t>Операции со средствами за счет дополнительного бюджетного финансирования</w:t>
            </w:r>
          </w:p>
        </w:tc>
        <w:tc>
          <w:tcPr>
            <w:tcW w:w="1700" w:type="dxa"/>
          </w:tcPr>
          <w:p w14:paraId="4A5A58D4" w14:textId="77777777" w:rsidR="006310AA" w:rsidRPr="00901A60" w:rsidRDefault="00F94B41">
            <w:pPr>
              <w:pStyle w:val="GOSTTablenorm"/>
              <w:rPr>
                <w:szCs w:val="22"/>
              </w:rPr>
            </w:pPr>
            <w:r w:rsidRPr="00901A60">
              <w:rPr>
                <w:szCs w:val="22"/>
              </w:rPr>
              <w:t>R_759_G_S3_3_D</w:t>
            </w:r>
          </w:p>
        </w:tc>
        <w:tc>
          <w:tcPr>
            <w:tcW w:w="567" w:type="dxa"/>
          </w:tcPr>
          <w:p w14:paraId="070E88EC" w14:textId="77777777" w:rsidR="006310AA" w:rsidRPr="00901A60" w:rsidRDefault="00F94B41">
            <w:pPr>
              <w:pStyle w:val="GOSTTablenorm"/>
              <w:jc w:val="center"/>
              <w:rPr>
                <w:szCs w:val="22"/>
              </w:rPr>
            </w:pPr>
            <w:r w:rsidRPr="00901A60">
              <w:rPr>
                <w:szCs w:val="22"/>
              </w:rPr>
              <w:t>C</w:t>
            </w:r>
          </w:p>
        </w:tc>
        <w:tc>
          <w:tcPr>
            <w:tcW w:w="1133" w:type="dxa"/>
          </w:tcPr>
          <w:p w14:paraId="53A77949" w14:textId="77777777" w:rsidR="006310AA" w:rsidRPr="00901A60" w:rsidRDefault="00F94B41">
            <w:pPr>
              <w:pStyle w:val="GOSTTablenorm"/>
              <w:rPr>
                <w:szCs w:val="22"/>
              </w:rPr>
            </w:pPr>
            <w:r w:rsidRPr="00901A60">
              <w:rPr>
                <w:szCs w:val="22"/>
              </w:rPr>
              <w:t>tR_759_G_S3_3_D</w:t>
            </w:r>
          </w:p>
        </w:tc>
        <w:tc>
          <w:tcPr>
            <w:tcW w:w="567" w:type="dxa"/>
          </w:tcPr>
          <w:p w14:paraId="5AE4BE29" w14:textId="77777777" w:rsidR="006310AA" w:rsidRPr="00901A60" w:rsidRDefault="00F94B41">
            <w:pPr>
              <w:pStyle w:val="GOSTTablenorm"/>
              <w:jc w:val="center"/>
              <w:rPr>
                <w:szCs w:val="22"/>
              </w:rPr>
            </w:pPr>
            <w:r w:rsidRPr="00901A60">
              <w:rPr>
                <w:szCs w:val="22"/>
              </w:rPr>
              <w:t>Н</w:t>
            </w:r>
          </w:p>
        </w:tc>
        <w:tc>
          <w:tcPr>
            <w:tcW w:w="3961" w:type="dxa"/>
          </w:tcPr>
          <w:p w14:paraId="1460002A" w14:textId="0357858A"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_Ref19286202 \h  \* MERGEFORMAT </w:instrText>
            </w:r>
            <w:r w:rsidRPr="00901A60">
              <w:rPr>
                <w:szCs w:val="22"/>
              </w:rPr>
            </w:r>
            <w:r w:rsidRPr="00901A60">
              <w:rPr>
                <w:szCs w:val="22"/>
              </w:rPr>
              <w:fldChar w:fldCharType="separate"/>
            </w:r>
            <w:r w:rsidR="00D21171" w:rsidRPr="00D21171">
              <w:rPr>
                <w:szCs w:val="22"/>
              </w:rPr>
              <w:t>91</w:t>
            </w:r>
            <w:r w:rsidRPr="00901A60">
              <w:rPr>
                <w:szCs w:val="22"/>
              </w:rPr>
              <w:fldChar w:fldCharType="end"/>
            </w:r>
          </w:p>
        </w:tc>
      </w:tr>
      <w:tr w:rsidR="006310AA" w:rsidRPr="00901A60" w14:paraId="35848B7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33D528" w14:textId="77777777" w:rsidR="006310AA" w:rsidRPr="00901A60" w:rsidRDefault="00F94B41">
            <w:pPr>
              <w:pStyle w:val="GOSTTablenorm"/>
              <w:rPr>
                <w:szCs w:val="22"/>
              </w:rPr>
            </w:pPr>
            <w:r w:rsidRPr="00901A60">
              <w:rPr>
                <w:szCs w:val="22"/>
              </w:rPr>
              <w:t>Итого:</w:t>
            </w:r>
          </w:p>
          <w:p w14:paraId="2D8516E8" w14:textId="77777777" w:rsidR="006310AA" w:rsidRPr="00901A60" w:rsidRDefault="00F94B41">
            <w:pPr>
              <w:pStyle w:val="GOSTTablenorm"/>
              <w:rPr>
                <w:szCs w:val="22"/>
              </w:rPr>
            </w:pPr>
            <w:r w:rsidRPr="00901A60">
              <w:rPr>
                <w:szCs w:val="22"/>
              </w:rPr>
              <w:t>Поступления</w:t>
            </w:r>
          </w:p>
        </w:tc>
        <w:tc>
          <w:tcPr>
            <w:tcW w:w="1700" w:type="dxa"/>
          </w:tcPr>
          <w:p w14:paraId="65CC7EAC" w14:textId="77777777" w:rsidR="006310AA" w:rsidRPr="00901A60" w:rsidRDefault="00F94B41">
            <w:pPr>
              <w:pStyle w:val="GOSTTablenorm"/>
              <w:rPr>
                <w:szCs w:val="22"/>
              </w:rPr>
            </w:pPr>
            <w:r w:rsidRPr="00901A60">
              <w:rPr>
                <w:szCs w:val="22"/>
              </w:rPr>
              <w:t>R_G_S3_3_F_R5</w:t>
            </w:r>
          </w:p>
        </w:tc>
        <w:tc>
          <w:tcPr>
            <w:tcW w:w="567" w:type="dxa"/>
          </w:tcPr>
          <w:p w14:paraId="712475C2" w14:textId="77777777" w:rsidR="006310AA" w:rsidRPr="00901A60" w:rsidRDefault="00F94B41">
            <w:pPr>
              <w:pStyle w:val="GOSTTablenorm"/>
              <w:jc w:val="center"/>
              <w:rPr>
                <w:szCs w:val="22"/>
              </w:rPr>
            </w:pPr>
            <w:r w:rsidRPr="00901A60">
              <w:rPr>
                <w:szCs w:val="22"/>
              </w:rPr>
              <w:t>П</w:t>
            </w:r>
          </w:p>
        </w:tc>
        <w:tc>
          <w:tcPr>
            <w:tcW w:w="1133" w:type="dxa"/>
          </w:tcPr>
          <w:p w14:paraId="1EC6752F" w14:textId="77777777" w:rsidR="006310AA" w:rsidRPr="00901A60" w:rsidRDefault="00F94B41">
            <w:pPr>
              <w:pStyle w:val="GOSTTablenorm"/>
              <w:rPr>
                <w:szCs w:val="22"/>
              </w:rPr>
            </w:pPr>
            <w:r w:rsidRPr="00901A60">
              <w:rPr>
                <w:szCs w:val="22"/>
              </w:rPr>
              <w:t>N(20.2)</w:t>
            </w:r>
          </w:p>
        </w:tc>
        <w:tc>
          <w:tcPr>
            <w:tcW w:w="567" w:type="dxa"/>
          </w:tcPr>
          <w:p w14:paraId="3E8A6085" w14:textId="77777777" w:rsidR="006310AA" w:rsidRPr="00901A60" w:rsidRDefault="00F94B41">
            <w:pPr>
              <w:pStyle w:val="GOSTTablenorm"/>
              <w:jc w:val="center"/>
              <w:rPr>
                <w:szCs w:val="22"/>
              </w:rPr>
            </w:pPr>
            <w:r w:rsidRPr="00901A60">
              <w:rPr>
                <w:szCs w:val="22"/>
              </w:rPr>
              <w:t>Н</w:t>
            </w:r>
          </w:p>
        </w:tc>
        <w:tc>
          <w:tcPr>
            <w:tcW w:w="3961" w:type="dxa"/>
          </w:tcPr>
          <w:p w14:paraId="5DA59CFD" w14:textId="5532EB03" w:rsidR="006310AA" w:rsidRPr="00901A60" w:rsidRDefault="00F94B41">
            <w:pPr>
              <w:pStyle w:val="GOSTTablenorm"/>
              <w:rPr>
                <w:szCs w:val="22"/>
              </w:rPr>
            </w:pPr>
            <w:r w:rsidRPr="00901A60">
              <w:rPr>
                <w:szCs w:val="22"/>
              </w:rPr>
              <w:t>Указывается итоговая сумма поступлений за счет средств дополнител</w:t>
            </w:r>
            <w:r w:rsidR="00DE5A01" w:rsidRPr="00901A60">
              <w:rPr>
                <w:szCs w:val="22"/>
              </w:rPr>
              <w:t>ьного бюджетного финансирования</w:t>
            </w:r>
          </w:p>
        </w:tc>
      </w:tr>
      <w:tr w:rsidR="006310AA" w:rsidRPr="00901A60" w14:paraId="24A3447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8E77A92" w14:textId="77777777" w:rsidR="006310AA" w:rsidRPr="00901A60" w:rsidRDefault="00F94B41">
            <w:pPr>
              <w:pStyle w:val="GOSTTablenorm"/>
              <w:rPr>
                <w:szCs w:val="22"/>
              </w:rPr>
            </w:pPr>
            <w:r w:rsidRPr="00901A60">
              <w:rPr>
                <w:szCs w:val="22"/>
              </w:rPr>
              <w:t>Итого:</w:t>
            </w:r>
          </w:p>
          <w:p w14:paraId="2356162C" w14:textId="77777777" w:rsidR="006310AA" w:rsidRPr="00901A60" w:rsidRDefault="00F94B41">
            <w:pPr>
              <w:pStyle w:val="GOSTTablenorm"/>
              <w:rPr>
                <w:szCs w:val="22"/>
              </w:rPr>
            </w:pPr>
            <w:r w:rsidRPr="00901A60">
              <w:rPr>
                <w:szCs w:val="22"/>
              </w:rPr>
              <w:t>Выплаты</w:t>
            </w:r>
          </w:p>
        </w:tc>
        <w:tc>
          <w:tcPr>
            <w:tcW w:w="1700" w:type="dxa"/>
          </w:tcPr>
          <w:p w14:paraId="389D5560" w14:textId="77777777" w:rsidR="006310AA" w:rsidRPr="00901A60" w:rsidRDefault="00F94B41">
            <w:pPr>
              <w:pStyle w:val="GOSTTablenorm"/>
              <w:rPr>
                <w:szCs w:val="22"/>
              </w:rPr>
            </w:pPr>
            <w:r w:rsidRPr="00901A60">
              <w:rPr>
                <w:szCs w:val="22"/>
              </w:rPr>
              <w:t>R_G_S3_3_F_R6</w:t>
            </w:r>
          </w:p>
        </w:tc>
        <w:tc>
          <w:tcPr>
            <w:tcW w:w="567" w:type="dxa"/>
          </w:tcPr>
          <w:p w14:paraId="06E110FB" w14:textId="77777777" w:rsidR="006310AA" w:rsidRPr="00901A60" w:rsidRDefault="00F94B41">
            <w:pPr>
              <w:pStyle w:val="GOSTTablenorm"/>
              <w:jc w:val="center"/>
              <w:rPr>
                <w:szCs w:val="22"/>
              </w:rPr>
            </w:pPr>
            <w:r w:rsidRPr="00901A60">
              <w:rPr>
                <w:szCs w:val="22"/>
              </w:rPr>
              <w:t>П</w:t>
            </w:r>
          </w:p>
        </w:tc>
        <w:tc>
          <w:tcPr>
            <w:tcW w:w="1133" w:type="dxa"/>
          </w:tcPr>
          <w:p w14:paraId="03551D24" w14:textId="77777777" w:rsidR="006310AA" w:rsidRPr="00901A60" w:rsidRDefault="00F94B41">
            <w:pPr>
              <w:pStyle w:val="GOSTTablenorm"/>
              <w:rPr>
                <w:szCs w:val="22"/>
              </w:rPr>
            </w:pPr>
            <w:r w:rsidRPr="00901A60">
              <w:rPr>
                <w:szCs w:val="22"/>
              </w:rPr>
              <w:t>N(20.2)</w:t>
            </w:r>
          </w:p>
        </w:tc>
        <w:tc>
          <w:tcPr>
            <w:tcW w:w="567" w:type="dxa"/>
          </w:tcPr>
          <w:p w14:paraId="734BAB24" w14:textId="77777777" w:rsidR="006310AA" w:rsidRPr="00901A60" w:rsidRDefault="00F94B41">
            <w:pPr>
              <w:pStyle w:val="GOSTTablenorm"/>
              <w:jc w:val="center"/>
              <w:rPr>
                <w:szCs w:val="22"/>
              </w:rPr>
            </w:pPr>
            <w:r w:rsidRPr="00901A60">
              <w:rPr>
                <w:szCs w:val="22"/>
              </w:rPr>
              <w:t>Н</w:t>
            </w:r>
          </w:p>
        </w:tc>
        <w:tc>
          <w:tcPr>
            <w:tcW w:w="3961" w:type="dxa"/>
          </w:tcPr>
          <w:p w14:paraId="38F185B5" w14:textId="3CFF9604" w:rsidR="006310AA" w:rsidRPr="00901A60" w:rsidRDefault="00F94B41">
            <w:pPr>
              <w:pStyle w:val="GOSTTablenorm"/>
              <w:rPr>
                <w:szCs w:val="22"/>
              </w:rPr>
            </w:pPr>
            <w:r w:rsidRPr="00901A60">
              <w:rPr>
                <w:szCs w:val="22"/>
              </w:rPr>
              <w:t>Указывается итоговая сумма выплат за счет средств дополнител</w:t>
            </w:r>
            <w:r w:rsidR="00DE5A01" w:rsidRPr="00901A60">
              <w:rPr>
                <w:szCs w:val="22"/>
              </w:rPr>
              <w:t>ьного бюджетного финансирования</w:t>
            </w:r>
          </w:p>
        </w:tc>
      </w:tr>
      <w:tr w:rsidR="006310AA" w:rsidRPr="00901A60" w14:paraId="74F66B2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685C57F" w14:textId="77777777" w:rsidR="006310AA" w:rsidRPr="00901A60" w:rsidRDefault="00F94B41">
            <w:pPr>
              <w:pStyle w:val="GOSTTablenorm"/>
              <w:rPr>
                <w:szCs w:val="22"/>
              </w:rPr>
            </w:pPr>
            <w:r w:rsidRPr="00901A60">
              <w:rPr>
                <w:b/>
                <w:szCs w:val="22"/>
              </w:rPr>
              <w:t>3.4. Источники дополнительного бюджетного финансирования (СПРАВОЧНО)</w:t>
            </w:r>
          </w:p>
        </w:tc>
      </w:tr>
      <w:tr w:rsidR="006310AA" w:rsidRPr="00901A60" w14:paraId="1FA9A8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7ABFF2" w14:textId="77777777" w:rsidR="006310AA" w:rsidRPr="00901A60" w:rsidRDefault="00F94B41">
            <w:pPr>
              <w:pStyle w:val="GOSTTablenorm"/>
              <w:rPr>
                <w:szCs w:val="22"/>
              </w:rPr>
            </w:pPr>
            <w:r w:rsidRPr="00901A60">
              <w:rPr>
                <w:szCs w:val="22"/>
              </w:rPr>
              <w:t>Источники дополнительного бюджетного финансирования (СПРАВОЧНО)</w:t>
            </w:r>
          </w:p>
        </w:tc>
        <w:tc>
          <w:tcPr>
            <w:tcW w:w="1700" w:type="dxa"/>
          </w:tcPr>
          <w:p w14:paraId="7C2260AE" w14:textId="77777777" w:rsidR="006310AA" w:rsidRPr="00901A60" w:rsidRDefault="00F94B41">
            <w:pPr>
              <w:pStyle w:val="GOSTTablenorm"/>
              <w:rPr>
                <w:szCs w:val="22"/>
              </w:rPr>
            </w:pPr>
            <w:r w:rsidRPr="00901A60">
              <w:rPr>
                <w:szCs w:val="22"/>
              </w:rPr>
              <w:t>R_759_G_S3_4_D</w:t>
            </w:r>
          </w:p>
        </w:tc>
        <w:tc>
          <w:tcPr>
            <w:tcW w:w="567" w:type="dxa"/>
          </w:tcPr>
          <w:p w14:paraId="4DE3F523" w14:textId="77777777" w:rsidR="006310AA" w:rsidRPr="00901A60" w:rsidRDefault="00F94B41">
            <w:pPr>
              <w:pStyle w:val="GOSTTablenorm"/>
              <w:jc w:val="center"/>
              <w:rPr>
                <w:szCs w:val="22"/>
              </w:rPr>
            </w:pPr>
            <w:r w:rsidRPr="00901A60">
              <w:rPr>
                <w:szCs w:val="22"/>
              </w:rPr>
              <w:t>C</w:t>
            </w:r>
          </w:p>
        </w:tc>
        <w:tc>
          <w:tcPr>
            <w:tcW w:w="1133" w:type="dxa"/>
          </w:tcPr>
          <w:p w14:paraId="3D40185B" w14:textId="77777777" w:rsidR="006310AA" w:rsidRPr="00901A60" w:rsidRDefault="00F94B41">
            <w:pPr>
              <w:pStyle w:val="GOSTTablenorm"/>
              <w:rPr>
                <w:szCs w:val="22"/>
              </w:rPr>
            </w:pPr>
            <w:r w:rsidRPr="00901A60">
              <w:rPr>
                <w:szCs w:val="22"/>
              </w:rPr>
              <w:t>tR_759_G_S3_4_D</w:t>
            </w:r>
          </w:p>
        </w:tc>
        <w:tc>
          <w:tcPr>
            <w:tcW w:w="567" w:type="dxa"/>
          </w:tcPr>
          <w:p w14:paraId="5EF33053" w14:textId="77777777" w:rsidR="006310AA" w:rsidRPr="00901A60" w:rsidRDefault="00F94B41">
            <w:pPr>
              <w:pStyle w:val="GOSTTablenorm"/>
              <w:jc w:val="center"/>
              <w:rPr>
                <w:szCs w:val="22"/>
              </w:rPr>
            </w:pPr>
            <w:r w:rsidRPr="00901A60">
              <w:rPr>
                <w:szCs w:val="22"/>
              </w:rPr>
              <w:t>Н</w:t>
            </w:r>
          </w:p>
        </w:tc>
        <w:tc>
          <w:tcPr>
            <w:tcW w:w="3961" w:type="dxa"/>
          </w:tcPr>
          <w:p w14:paraId="3291D51E" w14:textId="0F5AB5C6"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_Ref19286210 \h  \* MERGEFORMAT </w:instrText>
            </w:r>
            <w:r w:rsidRPr="00901A60">
              <w:rPr>
                <w:szCs w:val="22"/>
              </w:rPr>
            </w:r>
            <w:r w:rsidRPr="00901A60">
              <w:rPr>
                <w:szCs w:val="22"/>
              </w:rPr>
              <w:fldChar w:fldCharType="separate"/>
            </w:r>
            <w:r w:rsidR="00D21171" w:rsidRPr="00D21171">
              <w:rPr>
                <w:szCs w:val="22"/>
              </w:rPr>
              <w:t>93</w:t>
            </w:r>
            <w:r w:rsidRPr="00901A60">
              <w:rPr>
                <w:szCs w:val="22"/>
              </w:rPr>
              <w:fldChar w:fldCharType="end"/>
            </w:r>
          </w:p>
        </w:tc>
      </w:tr>
      <w:tr w:rsidR="006310AA" w:rsidRPr="00901A60" w14:paraId="133483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AA3D7B9" w14:textId="77777777" w:rsidR="006310AA" w:rsidRPr="00901A60" w:rsidRDefault="00F94B41">
            <w:pPr>
              <w:pStyle w:val="GOSTTablenorm"/>
              <w:rPr>
                <w:szCs w:val="22"/>
              </w:rPr>
            </w:pPr>
            <w:r w:rsidRPr="00901A60">
              <w:rPr>
                <w:szCs w:val="22"/>
              </w:rPr>
              <w:t>Итого:</w:t>
            </w:r>
          </w:p>
          <w:p w14:paraId="0A97B6F7" w14:textId="77777777" w:rsidR="006310AA" w:rsidRPr="00901A60" w:rsidRDefault="00F94B41">
            <w:pPr>
              <w:pStyle w:val="GOSTTablenorm"/>
              <w:rPr>
                <w:szCs w:val="22"/>
              </w:rPr>
            </w:pPr>
            <w:r w:rsidRPr="00901A60">
              <w:rPr>
                <w:szCs w:val="22"/>
              </w:rPr>
              <w:t>Поступления</w:t>
            </w:r>
          </w:p>
        </w:tc>
        <w:tc>
          <w:tcPr>
            <w:tcW w:w="1700" w:type="dxa"/>
          </w:tcPr>
          <w:p w14:paraId="7952E4A3" w14:textId="77777777" w:rsidR="006310AA" w:rsidRPr="00901A60" w:rsidRDefault="00F94B41">
            <w:pPr>
              <w:pStyle w:val="GOSTTablenorm"/>
              <w:rPr>
                <w:szCs w:val="22"/>
              </w:rPr>
            </w:pPr>
            <w:r w:rsidRPr="00901A60">
              <w:rPr>
                <w:szCs w:val="22"/>
              </w:rPr>
              <w:t>R_G_S3_4_F_R5</w:t>
            </w:r>
          </w:p>
        </w:tc>
        <w:tc>
          <w:tcPr>
            <w:tcW w:w="567" w:type="dxa"/>
          </w:tcPr>
          <w:p w14:paraId="7C1A4948" w14:textId="77777777" w:rsidR="006310AA" w:rsidRPr="00901A60" w:rsidRDefault="00F94B41">
            <w:pPr>
              <w:pStyle w:val="GOSTTablenorm"/>
              <w:jc w:val="center"/>
              <w:rPr>
                <w:szCs w:val="22"/>
              </w:rPr>
            </w:pPr>
            <w:r w:rsidRPr="00901A60">
              <w:rPr>
                <w:szCs w:val="22"/>
              </w:rPr>
              <w:t>П</w:t>
            </w:r>
          </w:p>
        </w:tc>
        <w:tc>
          <w:tcPr>
            <w:tcW w:w="1133" w:type="dxa"/>
          </w:tcPr>
          <w:p w14:paraId="177A49F7" w14:textId="77777777" w:rsidR="006310AA" w:rsidRPr="00901A60" w:rsidRDefault="00F94B41">
            <w:pPr>
              <w:pStyle w:val="GOSTTablenorm"/>
              <w:rPr>
                <w:szCs w:val="22"/>
              </w:rPr>
            </w:pPr>
            <w:r w:rsidRPr="00901A60">
              <w:rPr>
                <w:szCs w:val="22"/>
              </w:rPr>
              <w:t>N(20.2)</w:t>
            </w:r>
          </w:p>
        </w:tc>
        <w:tc>
          <w:tcPr>
            <w:tcW w:w="567" w:type="dxa"/>
          </w:tcPr>
          <w:p w14:paraId="4974577B" w14:textId="77777777" w:rsidR="006310AA" w:rsidRPr="00901A60" w:rsidRDefault="00F94B41">
            <w:pPr>
              <w:pStyle w:val="GOSTTablenorm"/>
              <w:jc w:val="center"/>
              <w:rPr>
                <w:szCs w:val="22"/>
              </w:rPr>
            </w:pPr>
            <w:r w:rsidRPr="00901A60">
              <w:rPr>
                <w:szCs w:val="22"/>
              </w:rPr>
              <w:t>Н</w:t>
            </w:r>
          </w:p>
        </w:tc>
        <w:tc>
          <w:tcPr>
            <w:tcW w:w="3961" w:type="dxa"/>
          </w:tcPr>
          <w:p w14:paraId="0F4CDFDB" w14:textId="61ECE0E7" w:rsidR="006310AA" w:rsidRPr="00901A60" w:rsidRDefault="00F94B41">
            <w:pPr>
              <w:pStyle w:val="GOSTTablenorm"/>
              <w:rPr>
                <w:szCs w:val="22"/>
              </w:rPr>
            </w:pPr>
            <w:r w:rsidRPr="00901A60">
              <w:rPr>
                <w:szCs w:val="22"/>
              </w:rPr>
              <w:t>Указываются итоговые суммы поступлений источника дополнител</w:t>
            </w:r>
            <w:r w:rsidR="00DE5A01" w:rsidRPr="00901A60">
              <w:rPr>
                <w:szCs w:val="22"/>
              </w:rPr>
              <w:t>ьного бюджетного финансирования</w:t>
            </w:r>
          </w:p>
        </w:tc>
      </w:tr>
      <w:tr w:rsidR="006310AA" w:rsidRPr="00901A60" w14:paraId="31F0D9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0ACDA71" w14:textId="77777777" w:rsidR="006310AA" w:rsidRPr="00901A60" w:rsidRDefault="00F94B41">
            <w:pPr>
              <w:pStyle w:val="GOSTTablenorm"/>
              <w:rPr>
                <w:szCs w:val="22"/>
              </w:rPr>
            </w:pPr>
            <w:r w:rsidRPr="00901A60">
              <w:rPr>
                <w:szCs w:val="22"/>
              </w:rPr>
              <w:lastRenderedPageBreak/>
              <w:t>Итого:</w:t>
            </w:r>
          </w:p>
          <w:p w14:paraId="62450348" w14:textId="77777777" w:rsidR="006310AA" w:rsidRPr="00901A60" w:rsidRDefault="00F94B41">
            <w:pPr>
              <w:pStyle w:val="GOSTTablenorm"/>
              <w:rPr>
                <w:szCs w:val="22"/>
              </w:rPr>
            </w:pPr>
            <w:r w:rsidRPr="00901A60">
              <w:rPr>
                <w:szCs w:val="22"/>
              </w:rPr>
              <w:t>Возвраты</w:t>
            </w:r>
          </w:p>
        </w:tc>
        <w:tc>
          <w:tcPr>
            <w:tcW w:w="1700" w:type="dxa"/>
          </w:tcPr>
          <w:p w14:paraId="0C9BC005" w14:textId="77777777" w:rsidR="006310AA" w:rsidRPr="00901A60" w:rsidRDefault="00F94B41">
            <w:pPr>
              <w:pStyle w:val="GOSTTablenorm"/>
              <w:rPr>
                <w:szCs w:val="22"/>
              </w:rPr>
            </w:pPr>
            <w:r w:rsidRPr="00901A60">
              <w:rPr>
                <w:szCs w:val="22"/>
              </w:rPr>
              <w:t>R_G_S3_4_F_R6</w:t>
            </w:r>
          </w:p>
        </w:tc>
        <w:tc>
          <w:tcPr>
            <w:tcW w:w="567" w:type="dxa"/>
          </w:tcPr>
          <w:p w14:paraId="4E2231A5" w14:textId="77777777" w:rsidR="006310AA" w:rsidRPr="00901A60" w:rsidRDefault="00F94B41">
            <w:pPr>
              <w:pStyle w:val="GOSTTablenorm"/>
              <w:jc w:val="center"/>
              <w:rPr>
                <w:szCs w:val="22"/>
              </w:rPr>
            </w:pPr>
            <w:r w:rsidRPr="00901A60">
              <w:rPr>
                <w:szCs w:val="22"/>
              </w:rPr>
              <w:t>П</w:t>
            </w:r>
          </w:p>
        </w:tc>
        <w:tc>
          <w:tcPr>
            <w:tcW w:w="1133" w:type="dxa"/>
          </w:tcPr>
          <w:p w14:paraId="10D758C4" w14:textId="77777777" w:rsidR="006310AA" w:rsidRPr="00901A60" w:rsidRDefault="00F94B41">
            <w:pPr>
              <w:pStyle w:val="GOSTTablenorm"/>
              <w:rPr>
                <w:szCs w:val="22"/>
              </w:rPr>
            </w:pPr>
            <w:r w:rsidRPr="00901A60">
              <w:rPr>
                <w:szCs w:val="22"/>
              </w:rPr>
              <w:t>N(20.2)</w:t>
            </w:r>
          </w:p>
        </w:tc>
        <w:tc>
          <w:tcPr>
            <w:tcW w:w="567" w:type="dxa"/>
          </w:tcPr>
          <w:p w14:paraId="3075182B" w14:textId="77777777" w:rsidR="006310AA" w:rsidRPr="00901A60" w:rsidRDefault="00F94B41">
            <w:pPr>
              <w:pStyle w:val="GOSTTablenorm"/>
              <w:jc w:val="center"/>
              <w:rPr>
                <w:szCs w:val="22"/>
              </w:rPr>
            </w:pPr>
            <w:r w:rsidRPr="00901A60">
              <w:rPr>
                <w:szCs w:val="22"/>
              </w:rPr>
              <w:t>Н</w:t>
            </w:r>
          </w:p>
        </w:tc>
        <w:tc>
          <w:tcPr>
            <w:tcW w:w="3961" w:type="dxa"/>
          </w:tcPr>
          <w:p w14:paraId="172CEF9B" w14:textId="6E425E8E" w:rsidR="006310AA" w:rsidRPr="00901A60" w:rsidRDefault="00F94B41">
            <w:pPr>
              <w:pStyle w:val="GOSTTablenorm"/>
              <w:rPr>
                <w:szCs w:val="22"/>
              </w:rPr>
            </w:pPr>
            <w:r w:rsidRPr="00901A60">
              <w:rPr>
                <w:szCs w:val="22"/>
              </w:rPr>
              <w:t>Указываются итоговые суммы выплат источника дополнител</w:t>
            </w:r>
            <w:r w:rsidR="00DE5A01" w:rsidRPr="00901A60">
              <w:rPr>
                <w:szCs w:val="22"/>
              </w:rPr>
              <w:t>ьного бюджетного финансирования</w:t>
            </w:r>
          </w:p>
        </w:tc>
      </w:tr>
      <w:tr w:rsidR="006310AA" w:rsidRPr="00901A60" w14:paraId="6D05772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FE0C57E" w14:textId="77777777" w:rsidR="006310AA" w:rsidRPr="00901A60" w:rsidRDefault="00F94B41">
            <w:pPr>
              <w:pStyle w:val="GOSTTablenorm"/>
              <w:rPr>
                <w:szCs w:val="22"/>
              </w:rPr>
            </w:pPr>
            <w:r w:rsidRPr="00901A60">
              <w:rPr>
                <w:b/>
                <w:szCs w:val="22"/>
              </w:rPr>
              <w:t>4. Операции по казначейскому обеспечению обязательств</w:t>
            </w:r>
          </w:p>
        </w:tc>
      </w:tr>
      <w:tr w:rsidR="006310AA" w:rsidRPr="00901A60" w14:paraId="3EEE6E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5B9AB54" w14:textId="77777777" w:rsidR="006310AA" w:rsidRPr="00901A60" w:rsidRDefault="00F94B41">
            <w:pPr>
              <w:pStyle w:val="GOSTTablenorm"/>
              <w:rPr>
                <w:szCs w:val="22"/>
              </w:rPr>
            </w:pPr>
            <w:r w:rsidRPr="00901A60">
              <w:rPr>
                <w:b/>
                <w:szCs w:val="22"/>
              </w:rPr>
              <w:t>4.1. Изменение остатков на лицевом счете</w:t>
            </w:r>
          </w:p>
        </w:tc>
      </w:tr>
      <w:tr w:rsidR="006310AA" w:rsidRPr="00901A60" w14:paraId="37D0F5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249F99" w14:textId="77777777" w:rsidR="006310AA" w:rsidRPr="00901A60" w:rsidRDefault="00F94B41">
            <w:pPr>
              <w:pStyle w:val="GOSTTablenorm"/>
              <w:rPr>
                <w:szCs w:val="22"/>
              </w:rPr>
            </w:pPr>
            <w:r w:rsidRPr="00901A60">
              <w:rPr>
                <w:szCs w:val="22"/>
              </w:rPr>
              <w:t>Изменение остатков на лицевом счете</w:t>
            </w:r>
          </w:p>
        </w:tc>
        <w:tc>
          <w:tcPr>
            <w:tcW w:w="1700" w:type="dxa"/>
          </w:tcPr>
          <w:p w14:paraId="040B9990" w14:textId="77777777" w:rsidR="006310AA" w:rsidRPr="00901A60" w:rsidRDefault="00F94B41">
            <w:pPr>
              <w:pStyle w:val="GOSTTablenorm"/>
              <w:rPr>
                <w:szCs w:val="22"/>
              </w:rPr>
            </w:pPr>
            <w:r w:rsidRPr="00901A60">
              <w:rPr>
                <w:szCs w:val="22"/>
              </w:rPr>
              <w:t>R_759_G_S4_1_D</w:t>
            </w:r>
          </w:p>
        </w:tc>
        <w:tc>
          <w:tcPr>
            <w:tcW w:w="567" w:type="dxa"/>
          </w:tcPr>
          <w:p w14:paraId="4C0EC8C8" w14:textId="77777777" w:rsidR="006310AA" w:rsidRPr="00901A60" w:rsidRDefault="00F94B41">
            <w:pPr>
              <w:pStyle w:val="GOSTTablenorm"/>
              <w:jc w:val="center"/>
              <w:rPr>
                <w:szCs w:val="22"/>
              </w:rPr>
            </w:pPr>
            <w:r w:rsidRPr="00901A60">
              <w:rPr>
                <w:szCs w:val="22"/>
              </w:rPr>
              <w:t>C</w:t>
            </w:r>
          </w:p>
        </w:tc>
        <w:tc>
          <w:tcPr>
            <w:tcW w:w="1133" w:type="dxa"/>
          </w:tcPr>
          <w:p w14:paraId="6E398595" w14:textId="77777777" w:rsidR="006310AA" w:rsidRPr="00901A60" w:rsidRDefault="00F94B41">
            <w:pPr>
              <w:pStyle w:val="GOSTTablenorm"/>
              <w:rPr>
                <w:szCs w:val="22"/>
              </w:rPr>
            </w:pPr>
            <w:r w:rsidRPr="00901A60">
              <w:rPr>
                <w:szCs w:val="22"/>
              </w:rPr>
              <w:t>tR_759_G_S4_1_D</w:t>
            </w:r>
          </w:p>
        </w:tc>
        <w:tc>
          <w:tcPr>
            <w:tcW w:w="567" w:type="dxa"/>
          </w:tcPr>
          <w:p w14:paraId="2FC698AB" w14:textId="77777777" w:rsidR="006310AA" w:rsidRPr="00901A60" w:rsidRDefault="00F94B41">
            <w:pPr>
              <w:pStyle w:val="GOSTTablenorm"/>
              <w:jc w:val="center"/>
              <w:rPr>
                <w:szCs w:val="22"/>
              </w:rPr>
            </w:pPr>
            <w:r w:rsidRPr="00901A60">
              <w:rPr>
                <w:szCs w:val="22"/>
              </w:rPr>
              <w:t>Н</w:t>
            </w:r>
          </w:p>
        </w:tc>
        <w:tc>
          <w:tcPr>
            <w:tcW w:w="3961" w:type="dxa"/>
          </w:tcPr>
          <w:p w14:paraId="70DBB58E" w14:textId="6B86C96D"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_Ref19286215 \h  \* MERGEFORMAT </w:instrText>
            </w:r>
            <w:r w:rsidRPr="00901A60">
              <w:rPr>
                <w:szCs w:val="22"/>
              </w:rPr>
            </w:r>
            <w:r w:rsidRPr="00901A60">
              <w:rPr>
                <w:szCs w:val="22"/>
              </w:rPr>
              <w:fldChar w:fldCharType="separate"/>
            </w:r>
            <w:r w:rsidR="00D21171" w:rsidRPr="00D21171">
              <w:rPr>
                <w:szCs w:val="22"/>
              </w:rPr>
              <w:t>95</w:t>
            </w:r>
            <w:r w:rsidRPr="00901A60">
              <w:rPr>
                <w:szCs w:val="22"/>
              </w:rPr>
              <w:fldChar w:fldCharType="end"/>
            </w:r>
          </w:p>
        </w:tc>
      </w:tr>
      <w:tr w:rsidR="006310AA" w:rsidRPr="00901A60" w14:paraId="0196AE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673BFEC" w14:textId="77777777" w:rsidR="006310AA" w:rsidRPr="00901A60" w:rsidRDefault="00F94B41">
            <w:pPr>
              <w:pStyle w:val="GOSTTablenorm"/>
              <w:rPr>
                <w:szCs w:val="22"/>
              </w:rPr>
            </w:pPr>
            <w:r w:rsidRPr="00901A60">
              <w:rPr>
                <w:b/>
                <w:szCs w:val="22"/>
              </w:rPr>
              <w:t>4.2. Казначейское обеспечение обязательств</w:t>
            </w:r>
          </w:p>
        </w:tc>
      </w:tr>
      <w:tr w:rsidR="006310AA" w:rsidRPr="00901A60" w14:paraId="0169F4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BFC808" w14:textId="77777777" w:rsidR="006310AA" w:rsidRPr="00901A60" w:rsidRDefault="00F94B41">
            <w:pPr>
              <w:pStyle w:val="GOSTTablenorm"/>
              <w:rPr>
                <w:szCs w:val="22"/>
              </w:rPr>
            </w:pPr>
            <w:r w:rsidRPr="00901A60">
              <w:rPr>
                <w:szCs w:val="22"/>
              </w:rPr>
              <w:t>Казначейское обеспечение обязательств</w:t>
            </w:r>
          </w:p>
        </w:tc>
        <w:tc>
          <w:tcPr>
            <w:tcW w:w="1700" w:type="dxa"/>
          </w:tcPr>
          <w:p w14:paraId="346989AA" w14:textId="77777777" w:rsidR="006310AA" w:rsidRPr="00901A60" w:rsidRDefault="00F94B41">
            <w:pPr>
              <w:pStyle w:val="GOSTTablenorm"/>
              <w:rPr>
                <w:szCs w:val="22"/>
              </w:rPr>
            </w:pPr>
            <w:r w:rsidRPr="00901A60">
              <w:rPr>
                <w:szCs w:val="22"/>
              </w:rPr>
              <w:t>R_759_G_S4_2_D</w:t>
            </w:r>
          </w:p>
        </w:tc>
        <w:tc>
          <w:tcPr>
            <w:tcW w:w="567" w:type="dxa"/>
          </w:tcPr>
          <w:p w14:paraId="4FD30AEC" w14:textId="77777777" w:rsidR="006310AA" w:rsidRPr="00901A60" w:rsidRDefault="00F94B41">
            <w:pPr>
              <w:pStyle w:val="GOSTTablenorm"/>
              <w:jc w:val="center"/>
              <w:rPr>
                <w:szCs w:val="22"/>
              </w:rPr>
            </w:pPr>
            <w:r w:rsidRPr="00901A60">
              <w:rPr>
                <w:szCs w:val="22"/>
              </w:rPr>
              <w:t>C</w:t>
            </w:r>
          </w:p>
        </w:tc>
        <w:tc>
          <w:tcPr>
            <w:tcW w:w="1133" w:type="dxa"/>
          </w:tcPr>
          <w:p w14:paraId="6E56DEDA" w14:textId="77777777" w:rsidR="006310AA" w:rsidRPr="00901A60" w:rsidRDefault="00F94B41">
            <w:pPr>
              <w:pStyle w:val="GOSTTablenorm"/>
              <w:rPr>
                <w:szCs w:val="22"/>
              </w:rPr>
            </w:pPr>
            <w:r w:rsidRPr="00901A60">
              <w:rPr>
                <w:szCs w:val="22"/>
              </w:rPr>
              <w:t>tR_759_G_S4_2_D</w:t>
            </w:r>
          </w:p>
        </w:tc>
        <w:tc>
          <w:tcPr>
            <w:tcW w:w="567" w:type="dxa"/>
          </w:tcPr>
          <w:p w14:paraId="15B054EC" w14:textId="77777777" w:rsidR="006310AA" w:rsidRPr="00901A60" w:rsidRDefault="00F94B41">
            <w:pPr>
              <w:pStyle w:val="GOSTTablenorm"/>
              <w:jc w:val="center"/>
              <w:rPr>
                <w:szCs w:val="22"/>
              </w:rPr>
            </w:pPr>
            <w:r w:rsidRPr="00901A60">
              <w:rPr>
                <w:szCs w:val="22"/>
              </w:rPr>
              <w:t>Н</w:t>
            </w:r>
          </w:p>
        </w:tc>
        <w:tc>
          <w:tcPr>
            <w:tcW w:w="3961" w:type="dxa"/>
          </w:tcPr>
          <w:p w14:paraId="28B6A1CD" w14:textId="651F3F37"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_Ref19286219 \h  \* MERGEFORMAT </w:instrText>
            </w:r>
            <w:r w:rsidRPr="00901A60">
              <w:rPr>
                <w:szCs w:val="22"/>
              </w:rPr>
            </w:r>
            <w:r w:rsidRPr="00901A60">
              <w:rPr>
                <w:szCs w:val="22"/>
              </w:rPr>
              <w:fldChar w:fldCharType="separate"/>
            </w:r>
            <w:r w:rsidR="00D21171" w:rsidRPr="00D21171">
              <w:rPr>
                <w:szCs w:val="22"/>
              </w:rPr>
              <w:t>97</w:t>
            </w:r>
            <w:r w:rsidRPr="00901A60">
              <w:rPr>
                <w:szCs w:val="22"/>
              </w:rPr>
              <w:fldChar w:fldCharType="end"/>
            </w:r>
          </w:p>
        </w:tc>
      </w:tr>
      <w:tr w:rsidR="006310AA" w:rsidRPr="00901A60" w14:paraId="2057BC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D80FE7" w14:textId="77777777" w:rsidR="006310AA" w:rsidRPr="00901A60" w:rsidRDefault="00F94B41">
            <w:pPr>
              <w:pStyle w:val="GOSTTablenorm"/>
              <w:rPr>
                <w:szCs w:val="22"/>
              </w:rPr>
            </w:pPr>
            <w:r w:rsidRPr="00901A60">
              <w:rPr>
                <w:szCs w:val="22"/>
              </w:rPr>
              <w:t>Итого:</w:t>
            </w:r>
          </w:p>
          <w:p w14:paraId="73E6F7B8" w14:textId="77777777" w:rsidR="006310AA" w:rsidRPr="00901A60" w:rsidRDefault="00F94B41">
            <w:pPr>
              <w:pStyle w:val="GOSTTablenorm"/>
              <w:rPr>
                <w:szCs w:val="22"/>
              </w:rPr>
            </w:pPr>
            <w:r w:rsidRPr="00901A60">
              <w:rPr>
                <w:szCs w:val="22"/>
              </w:rPr>
              <w:t>Выдано</w:t>
            </w:r>
          </w:p>
        </w:tc>
        <w:tc>
          <w:tcPr>
            <w:tcW w:w="1700" w:type="dxa"/>
          </w:tcPr>
          <w:p w14:paraId="7EBA3B3C" w14:textId="77777777" w:rsidR="006310AA" w:rsidRPr="00901A60" w:rsidRDefault="00F94B41">
            <w:pPr>
              <w:pStyle w:val="GOSTTablenorm"/>
              <w:rPr>
                <w:szCs w:val="22"/>
              </w:rPr>
            </w:pPr>
            <w:r w:rsidRPr="00901A60">
              <w:rPr>
                <w:szCs w:val="22"/>
              </w:rPr>
              <w:t>R_G_S4_2_F_R5</w:t>
            </w:r>
          </w:p>
        </w:tc>
        <w:tc>
          <w:tcPr>
            <w:tcW w:w="567" w:type="dxa"/>
          </w:tcPr>
          <w:p w14:paraId="497F747E" w14:textId="77777777" w:rsidR="006310AA" w:rsidRPr="00901A60" w:rsidRDefault="00F94B41">
            <w:pPr>
              <w:pStyle w:val="GOSTTablenorm"/>
              <w:jc w:val="center"/>
              <w:rPr>
                <w:szCs w:val="22"/>
              </w:rPr>
            </w:pPr>
            <w:r w:rsidRPr="00901A60">
              <w:rPr>
                <w:szCs w:val="22"/>
              </w:rPr>
              <w:t>П</w:t>
            </w:r>
          </w:p>
        </w:tc>
        <w:tc>
          <w:tcPr>
            <w:tcW w:w="1133" w:type="dxa"/>
          </w:tcPr>
          <w:p w14:paraId="39A4DDD1" w14:textId="77777777" w:rsidR="006310AA" w:rsidRPr="00901A60" w:rsidRDefault="00F94B41">
            <w:pPr>
              <w:pStyle w:val="GOSTTablenorm"/>
              <w:rPr>
                <w:szCs w:val="22"/>
              </w:rPr>
            </w:pPr>
            <w:r w:rsidRPr="00901A60">
              <w:rPr>
                <w:szCs w:val="22"/>
              </w:rPr>
              <w:t>N(20.2)</w:t>
            </w:r>
          </w:p>
        </w:tc>
        <w:tc>
          <w:tcPr>
            <w:tcW w:w="567" w:type="dxa"/>
          </w:tcPr>
          <w:p w14:paraId="04DE5ED1" w14:textId="77777777" w:rsidR="006310AA" w:rsidRPr="00901A60" w:rsidRDefault="00F94B41">
            <w:pPr>
              <w:pStyle w:val="GOSTTablenorm"/>
              <w:jc w:val="center"/>
              <w:rPr>
                <w:szCs w:val="22"/>
              </w:rPr>
            </w:pPr>
            <w:r w:rsidRPr="00901A60">
              <w:rPr>
                <w:szCs w:val="22"/>
              </w:rPr>
              <w:t>Н</w:t>
            </w:r>
          </w:p>
        </w:tc>
        <w:tc>
          <w:tcPr>
            <w:tcW w:w="3961" w:type="dxa"/>
          </w:tcPr>
          <w:p w14:paraId="61E81AC4" w14:textId="252E88ED" w:rsidR="006310AA" w:rsidRPr="00901A60" w:rsidRDefault="00F94B41">
            <w:pPr>
              <w:pStyle w:val="GOSTTablenorm"/>
              <w:rPr>
                <w:szCs w:val="22"/>
              </w:rPr>
            </w:pPr>
            <w:r w:rsidRPr="00901A60">
              <w:rPr>
                <w:szCs w:val="22"/>
              </w:rPr>
              <w:t>Указывается общая сумма операций по казначе</w:t>
            </w:r>
            <w:r w:rsidR="00DE5A01" w:rsidRPr="00901A60">
              <w:rPr>
                <w:szCs w:val="22"/>
              </w:rPr>
              <w:t>йскому обеспечению обязательств</w:t>
            </w:r>
          </w:p>
        </w:tc>
      </w:tr>
      <w:tr w:rsidR="006310AA" w:rsidRPr="00901A60" w14:paraId="7F67A5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F2D804" w14:textId="77777777" w:rsidR="006310AA" w:rsidRPr="00901A60" w:rsidRDefault="00F94B41">
            <w:pPr>
              <w:pStyle w:val="GOSTTablenorm"/>
              <w:rPr>
                <w:szCs w:val="22"/>
              </w:rPr>
            </w:pPr>
            <w:r w:rsidRPr="00901A60">
              <w:rPr>
                <w:szCs w:val="22"/>
              </w:rPr>
              <w:t>Итого:</w:t>
            </w:r>
          </w:p>
          <w:p w14:paraId="5F55FF99" w14:textId="77777777" w:rsidR="006310AA" w:rsidRPr="00901A60" w:rsidRDefault="00F94B41">
            <w:pPr>
              <w:pStyle w:val="GOSTTablenorm"/>
              <w:rPr>
                <w:szCs w:val="22"/>
              </w:rPr>
            </w:pPr>
            <w:r w:rsidRPr="00901A60">
              <w:rPr>
                <w:szCs w:val="22"/>
              </w:rPr>
              <w:t>Переведено</w:t>
            </w:r>
          </w:p>
        </w:tc>
        <w:tc>
          <w:tcPr>
            <w:tcW w:w="1700" w:type="dxa"/>
          </w:tcPr>
          <w:p w14:paraId="013B6AE0" w14:textId="77777777" w:rsidR="006310AA" w:rsidRPr="00901A60" w:rsidRDefault="00F94B41">
            <w:pPr>
              <w:pStyle w:val="GOSTTablenorm"/>
              <w:rPr>
                <w:szCs w:val="22"/>
              </w:rPr>
            </w:pPr>
            <w:r w:rsidRPr="00901A60">
              <w:rPr>
                <w:szCs w:val="22"/>
              </w:rPr>
              <w:t>R_G_S4_2_F_R6</w:t>
            </w:r>
          </w:p>
        </w:tc>
        <w:tc>
          <w:tcPr>
            <w:tcW w:w="567" w:type="dxa"/>
          </w:tcPr>
          <w:p w14:paraId="5F7FC221" w14:textId="77777777" w:rsidR="006310AA" w:rsidRPr="00901A60" w:rsidRDefault="00F94B41">
            <w:pPr>
              <w:pStyle w:val="GOSTTablenorm"/>
              <w:jc w:val="center"/>
              <w:rPr>
                <w:szCs w:val="22"/>
              </w:rPr>
            </w:pPr>
            <w:r w:rsidRPr="00901A60">
              <w:rPr>
                <w:szCs w:val="22"/>
              </w:rPr>
              <w:t>П</w:t>
            </w:r>
          </w:p>
        </w:tc>
        <w:tc>
          <w:tcPr>
            <w:tcW w:w="1133" w:type="dxa"/>
          </w:tcPr>
          <w:p w14:paraId="43475304" w14:textId="77777777" w:rsidR="006310AA" w:rsidRPr="00901A60" w:rsidRDefault="00F94B41">
            <w:pPr>
              <w:pStyle w:val="GOSTTablenorm"/>
              <w:rPr>
                <w:szCs w:val="22"/>
              </w:rPr>
            </w:pPr>
            <w:r w:rsidRPr="00901A60">
              <w:rPr>
                <w:szCs w:val="22"/>
              </w:rPr>
              <w:t>N(20.2)</w:t>
            </w:r>
          </w:p>
        </w:tc>
        <w:tc>
          <w:tcPr>
            <w:tcW w:w="567" w:type="dxa"/>
          </w:tcPr>
          <w:p w14:paraId="22489C64" w14:textId="77777777" w:rsidR="006310AA" w:rsidRPr="00901A60" w:rsidRDefault="00F94B41">
            <w:pPr>
              <w:pStyle w:val="GOSTTablenorm"/>
              <w:jc w:val="center"/>
              <w:rPr>
                <w:szCs w:val="22"/>
              </w:rPr>
            </w:pPr>
            <w:r w:rsidRPr="00901A60">
              <w:rPr>
                <w:szCs w:val="22"/>
              </w:rPr>
              <w:t>Н</w:t>
            </w:r>
          </w:p>
        </w:tc>
        <w:tc>
          <w:tcPr>
            <w:tcW w:w="3961" w:type="dxa"/>
          </w:tcPr>
          <w:p w14:paraId="56A47D4C" w14:textId="2942CABF" w:rsidR="006310AA" w:rsidRPr="00901A60" w:rsidRDefault="00F94B41">
            <w:pPr>
              <w:pStyle w:val="GOSTTablenorm"/>
              <w:rPr>
                <w:szCs w:val="22"/>
              </w:rPr>
            </w:pPr>
            <w:r w:rsidRPr="00901A60">
              <w:rPr>
                <w:szCs w:val="22"/>
              </w:rPr>
              <w:t>Указывается общая сумма операций по казначейско</w:t>
            </w:r>
            <w:r w:rsidR="00DE5A01" w:rsidRPr="00901A60">
              <w:rPr>
                <w:szCs w:val="22"/>
              </w:rPr>
              <w:t>му обеспечению обязательств</w:t>
            </w:r>
          </w:p>
        </w:tc>
      </w:tr>
      <w:tr w:rsidR="006310AA" w:rsidRPr="00901A60" w14:paraId="5A0860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64C9CBE" w14:textId="77777777" w:rsidR="006310AA" w:rsidRPr="00901A60" w:rsidRDefault="00F94B41">
            <w:pPr>
              <w:pStyle w:val="GOSTTablenorm"/>
              <w:rPr>
                <w:szCs w:val="22"/>
              </w:rPr>
            </w:pPr>
            <w:r w:rsidRPr="00901A60">
              <w:rPr>
                <w:szCs w:val="22"/>
              </w:rPr>
              <w:t>Итого:</w:t>
            </w:r>
          </w:p>
          <w:p w14:paraId="04260144" w14:textId="77777777" w:rsidR="006310AA" w:rsidRPr="00901A60" w:rsidRDefault="00F94B41">
            <w:pPr>
              <w:pStyle w:val="GOSTTablenorm"/>
              <w:rPr>
                <w:szCs w:val="22"/>
              </w:rPr>
            </w:pPr>
            <w:r w:rsidRPr="00901A60">
              <w:rPr>
                <w:szCs w:val="22"/>
              </w:rPr>
              <w:t>Исполнен</w:t>
            </w:r>
          </w:p>
        </w:tc>
        <w:tc>
          <w:tcPr>
            <w:tcW w:w="1700" w:type="dxa"/>
          </w:tcPr>
          <w:p w14:paraId="410B31D2" w14:textId="77777777" w:rsidR="006310AA" w:rsidRPr="00901A60" w:rsidRDefault="00F94B41">
            <w:pPr>
              <w:pStyle w:val="GOSTTablenorm"/>
              <w:rPr>
                <w:szCs w:val="22"/>
              </w:rPr>
            </w:pPr>
            <w:r w:rsidRPr="00901A60">
              <w:rPr>
                <w:szCs w:val="22"/>
              </w:rPr>
              <w:t>R_G_S4_2_F_R7</w:t>
            </w:r>
          </w:p>
        </w:tc>
        <w:tc>
          <w:tcPr>
            <w:tcW w:w="567" w:type="dxa"/>
          </w:tcPr>
          <w:p w14:paraId="65830DE5" w14:textId="77777777" w:rsidR="006310AA" w:rsidRPr="00901A60" w:rsidRDefault="00F94B41">
            <w:pPr>
              <w:pStyle w:val="GOSTTablenorm"/>
              <w:jc w:val="center"/>
              <w:rPr>
                <w:szCs w:val="22"/>
              </w:rPr>
            </w:pPr>
            <w:r w:rsidRPr="00901A60">
              <w:rPr>
                <w:szCs w:val="22"/>
              </w:rPr>
              <w:t>П</w:t>
            </w:r>
          </w:p>
        </w:tc>
        <w:tc>
          <w:tcPr>
            <w:tcW w:w="1133" w:type="dxa"/>
          </w:tcPr>
          <w:p w14:paraId="6FB8E467" w14:textId="77777777" w:rsidR="006310AA" w:rsidRPr="00901A60" w:rsidRDefault="00F94B41">
            <w:pPr>
              <w:pStyle w:val="GOSTTablenorm"/>
              <w:rPr>
                <w:szCs w:val="22"/>
              </w:rPr>
            </w:pPr>
            <w:r w:rsidRPr="00901A60">
              <w:rPr>
                <w:szCs w:val="22"/>
              </w:rPr>
              <w:t>N(20.2)</w:t>
            </w:r>
          </w:p>
        </w:tc>
        <w:tc>
          <w:tcPr>
            <w:tcW w:w="567" w:type="dxa"/>
          </w:tcPr>
          <w:p w14:paraId="231F37EF" w14:textId="77777777" w:rsidR="006310AA" w:rsidRPr="00901A60" w:rsidRDefault="00F94B41">
            <w:pPr>
              <w:pStyle w:val="GOSTTablenorm"/>
              <w:jc w:val="center"/>
              <w:rPr>
                <w:szCs w:val="22"/>
              </w:rPr>
            </w:pPr>
            <w:r w:rsidRPr="00901A60">
              <w:rPr>
                <w:szCs w:val="22"/>
              </w:rPr>
              <w:t>Н</w:t>
            </w:r>
          </w:p>
        </w:tc>
        <w:tc>
          <w:tcPr>
            <w:tcW w:w="3961" w:type="dxa"/>
          </w:tcPr>
          <w:p w14:paraId="7FB190AE" w14:textId="09592CA5" w:rsidR="006310AA" w:rsidRPr="00901A60" w:rsidRDefault="00F94B41">
            <w:pPr>
              <w:pStyle w:val="GOSTTablenorm"/>
              <w:rPr>
                <w:szCs w:val="22"/>
              </w:rPr>
            </w:pPr>
            <w:r w:rsidRPr="00901A60">
              <w:rPr>
                <w:szCs w:val="22"/>
              </w:rPr>
              <w:t>Указывается общая сумма операций по казначе</w:t>
            </w:r>
            <w:r w:rsidR="00DE5A01" w:rsidRPr="00901A60">
              <w:rPr>
                <w:szCs w:val="22"/>
              </w:rPr>
              <w:t>йскому обеспечению обязательств</w:t>
            </w:r>
          </w:p>
        </w:tc>
      </w:tr>
      <w:tr w:rsidR="006310AA" w:rsidRPr="00901A60" w14:paraId="05BE4E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E70501E" w14:textId="77777777" w:rsidR="006310AA" w:rsidRPr="00901A60" w:rsidRDefault="00F94B41">
            <w:pPr>
              <w:pStyle w:val="GOSTTablenorm"/>
              <w:rPr>
                <w:szCs w:val="22"/>
              </w:rPr>
            </w:pPr>
            <w:r w:rsidRPr="00901A60">
              <w:rPr>
                <w:b/>
                <w:szCs w:val="22"/>
              </w:rPr>
              <w:t>Подписи</w:t>
            </w:r>
          </w:p>
        </w:tc>
      </w:tr>
      <w:tr w:rsidR="006310AA" w:rsidRPr="00901A60" w14:paraId="31460B7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0E538F2" w14:textId="77777777" w:rsidR="006310AA" w:rsidRPr="00901A60" w:rsidRDefault="00F94B41">
            <w:pPr>
              <w:pStyle w:val="GOSTTablenorm"/>
              <w:rPr>
                <w:szCs w:val="22"/>
              </w:rPr>
            </w:pPr>
            <w:r w:rsidRPr="00901A60">
              <w:rPr>
                <w:szCs w:val="22"/>
              </w:rPr>
              <w:t>Расшифровка подписи</w:t>
            </w:r>
          </w:p>
        </w:tc>
        <w:tc>
          <w:tcPr>
            <w:tcW w:w="1700" w:type="dxa"/>
          </w:tcPr>
          <w:p w14:paraId="24C69DFE" w14:textId="77777777" w:rsidR="006310AA" w:rsidRPr="00901A60" w:rsidRDefault="00F94B41">
            <w:pPr>
              <w:pStyle w:val="GOSTTablenorm"/>
              <w:rPr>
                <w:szCs w:val="22"/>
              </w:rPr>
            </w:pPr>
            <w:r w:rsidRPr="00901A60">
              <w:rPr>
                <w:szCs w:val="22"/>
              </w:rPr>
              <w:t>VSL_ListApp_Executor_SFP</w:t>
            </w:r>
          </w:p>
        </w:tc>
        <w:tc>
          <w:tcPr>
            <w:tcW w:w="567" w:type="dxa"/>
          </w:tcPr>
          <w:p w14:paraId="72A7D956" w14:textId="77777777" w:rsidR="006310AA" w:rsidRPr="00901A60" w:rsidRDefault="00F94B41">
            <w:pPr>
              <w:pStyle w:val="GOSTTablenorm"/>
              <w:jc w:val="center"/>
              <w:rPr>
                <w:szCs w:val="22"/>
              </w:rPr>
            </w:pPr>
            <w:r w:rsidRPr="00901A60">
              <w:rPr>
                <w:szCs w:val="22"/>
              </w:rPr>
              <w:t>П</w:t>
            </w:r>
          </w:p>
        </w:tc>
        <w:tc>
          <w:tcPr>
            <w:tcW w:w="1133" w:type="dxa"/>
          </w:tcPr>
          <w:p w14:paraId="2C499DB2" w14:textId="77777777" w:rsidR="006310AA" w:rsidRPr="00901A60" w:rsidRDefault="00F94B41">
            <w:pPr>
              <w:pStyle w:val="GOSTTablenorm"/>
              <w:rPr>
                <w:szCs w:val="22"/>
              </w:rPr>
            </w:pPr>
            <w:r w:rsidRPr="00901A60">
              <w:rPr>
                <w:szCs w:val="22"/>
              </w:rPr>
              <w:t>Т(1-100)</w:t>
            </w:r>
          </w:p>
        </w:tc>
        <w:tc>
          <w:tcPr>
            <w:tcW w:w="567" w:type="dxa"/>
          </w:tcPr>
          <w:p w14:paraId="1F338D68" w14:textId="77777777" w:rsidR="006310AA" w:rsidRPr="00901A60" w:rsidRDefault="00F94B41">
            <w:pPr>
              <w:pStyle w:val="GOSTTablenorm"/>
              <w:jc w:val="center"/>
              <w:rPr>
                <w:szCs w:val="22"/>
              </w:rPr>
            </w:pPr>
            <w:r w:rsidRPr="00901A60">
              <w:rPr>
                <w:szCs w:val="22"/>
              </w:rPr>
              <w:t>Н</w:t>
            </w:r>
          </w:p>
        </w:tc>
        <w:tc>
          <w:tcPr>
            <w:tcW w:w="3961" w:type="dxa"/>
          </w:tcPr>
          <w:p w14:paraId="17C49D29" w14:textId="77777777" w:rsidR="006310AA" w:rsidRPr="00901A60" w:rsidRDefault="00F94B41">
            <w:pPr>
              <w:pStyle w:val="GOSTTablenorm"/>
              <w:rPr>
                <w:szCs w:val="22"/>
              </w:rPr>
            </w:pPr>
            <w:r w:rsidRPr="00901A60">
              <w:rPr>
                <w:szCs w:val="22"/>
              </w:rPr>
              <w:t>Указывается фамилия и инициалы лица, формирующего отчетность по ЛС.</w:t>
            </w:r>
          </w:p>
          <w:p w14:paraId="6CCDE138" w14:textId="084BC08E" w:rsidR="006310AA" w:rsidRPr="00901A60" w:rsidRDefault="00F94B41">
            <w:pPr>
              <w:pStyle w:val="GOSTTablenorm"/>
              <w:rPr>
                <w:szCs w:val="22"/>
              </w:rPr>
            </w:pPr>
            <w:r w:rsidRPr="00901A60">
              <w:rPr>
                <w:szCs w:val="22"/>
              </w:rPr>
              <w:t>Поле обязательно для заполнения, если значение поля «Режим</w:t>
            </w:r>
            <w:r w:rsidR="00DE5A01" w:rsidRPr="00901A60">
              <w:rPr>
                <w:szCs w:val="22"/>
              </w:rPr>
              <w:t xml:space="preserve"> формирования» равно «Итоговый»</w:t>
            </w:r>
          </w:p>
        </w:tc>
      </w:tr>
      <w:tr w:rsidR="006310AA" w:rsidRPr="00901A60" w14:paraId="48D77F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731CFAE" w14:textId="77777777" w:rsidR="006310AA" w:rsidRPr="00901A60" w:rsidRDefault="00F94B41">
            <w:pPr>
              <w:pStyle w:val="GOSTTablenorm"/>
              <w:rPr>
                <w:szCs w:val="22"/>
              </w:rPr>
            </w:pPr>
            <w:r w:rsidRPr="00901A60">
              <w:rPr>
                <w:szCs w:val="22"/>
              </w:rPr>
              <w:t>Должность ответственного исполнителя</w:t>
            </w:r>
          </w:p>
        </w:tc>
        <w:tc>
          <w:tcPr>
            <w:tcW w:w="1700" w:type="dxa"/>
          </w:tcPr>
          <w:p w14:paraId="7CF93A0C" w14:textId="77777777" w:rsidR="006310AA" w:rsidRPr="00901A60" w:rsidRDefault="00F94B41">
            <w:pPr>
              <w:pStyle w:val="GOSTTablenorm"/>
              <w:rPr>
                <w:szCs w:val="22"/>
              </w:rPr>
            </w:pPr>
            <w:r w:rsidRPr="00901A60">
              <w:rPr>
                <w:szCs w:val="22"/>
              </w:rPr>
              <w:t>VSL_ListApp_Executor_Post</w:t>
            </w:r>
          </w:p>
        </w:tc>
        <w:tc>
          <w:tcPr>
            <w:tcW w:w="567" w:type="dxa"/>
          </w:tcPr>
          <w:p w14:paraId="0034D786" w14:textId="77777777" w:rsidR="006310AA" w:rsidRPr="00901A60" w:rsidRDefault="00F94B41">
            <w:pPr>
              <w:pStyle w:val="GOSTTablenorm"/>
              <w:jc w:val="center"/>
              <w:rPr>
                <w:szCs w:val="22"/>
              </w:rPr>
            </w:pPr>
            <w:r w:rsidRPr="00901A60">
              <w:rPr>
                <w:szCs w:val="22"/>
              </w:rPr>
              <w:t>П</w:t>
            </w:r>
          </w:p>
        </w:tc>
        <w:tc>
          <w:tcPr>
            <w:tcW w:w="1133" w:type="dxa"/>
          </w:tcPr>
          <w:p w14:paraId="063CD838" w14:textId="77777777" w:rsidR="006310AA" w:rsidRPr="00901A60" w:rsidRDefault="00F94B41">
            <w:pPr>
              <w:pStyle w:val="GOSTTablenorm"/>
              <w:rPr>
                <w:szCs w:val="22"/>
              </w:rPr>
            </w:pPr>
            <w:r w:rsidRPr="00901A60">
              <w:rPr>
                <w:szCs w:val="22"/>
              </w:rPr>
              <w:t>Т(1-100)</w:t>
            </w:r>
          </w:p>
        </w:tc>
        <w:tc>
          <w:tcPr>
            <w:tcW w:w="567" w:type="dxa"/>
          </w:tcPr>
          <w:p w14:paraId="673F9A16" w14:textId="77777777" w:rsidR="006310AA" w:rsidRPr="00901A60" w:rsidRDefault="00F94B41">
            <w:pPr>
              <w:pStyle w:val="GOSTTablenorm"/>
              <w:jc w:val="center"/>
              <w:rPr>
                <w:szCs w:val="22"/>
              </w:rPr>
            </w:pPr>
            <w:r w:rsidRPr="00901A60">
              <w:rPr>
                <w:szCs w:val="22"/>
              </w:rPr>
              <w:t>Н</w:t>
            </w:r>
          </w:p>
        </w:tc>
        <w:tc>
          <w:tcPr>
            <w:tcW w:w="3961" w:type="dxa"/>
          </w:tcPr>
          <w:p w14:paraId="0E07199E" w14:textId="77777777" w:rsidR="006310AA" w:rsidRPr="00901A60" w:rsidRDefault="00F94B41">
            <w:pPr>
              <w:pStyle w:val="GOSTTablenorm"/>
              <w:rPr>
                <w:szCs w:val="22"/>
              </w:rPr>
            </w:pPr>
            <w:r w:rsidRPr="00901A60">
              <w:rPr>
                <w:szCs w:val="22"/>
              </w:rPr>
              <w:t>Указывается должность лица, формирующего отчетность по ЛС.</w:t>
            </w:r>
          </w:p>
          <w:p w14:paraId="416E8B01" w14:textId="326A4068" w:rsidR="006310AA" w:rsidRPr="00901A60" w:rsidRDefault="00F94B41">
            <w:pPr>
              <w:pStyle w:val="GOSTTablenorm"/>
              <w:rPr>
                <w:szCs w:val="22"/>
              </w:rPr>
            </w:pPr>
            <w:r w:rsidRPr="00901A60">
              <w:rPr>
                <w:szCs w:val="22"/>
              </w:rPr>
              <w:t>Поле обязательно для заполнения, если значение поля «Режим</w:t>
            </w:r>
            <w:r w:rsidR="00DE5A01" w:rsidRPr="00901A60">
              <w:rPr>
                <w:szCs w:val="22"/>
              </w:rPr>
              <w:t xml:space="preserve"> формирования» равно «Итоговый»</w:t>
            </w:r>
          </w:p>
        </w:tc>
      </w:tr>
      <w:tr w:rsidR="006310AA" w:rsidRPr="00901A60" w14:paraId="0FCA211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461EEB" w14:textId="77777777" w:rsidR="006310AA" w:rsidRPr="00901A60" w:rsidRDefault="00F94B41">
            <w:pPr>
              <w:pStyle w:val="GOSTTablenorm"/>
              <w:rPr>
                <w:szCs w:val="22"/>
              </w:rPr>
            </w:pPr>
            <w:r w:rsidRPr="00901A60">
              <w:rPr>
                <w:szCs w:val="22"/>
              </w:rPr>
              <w:t>Телефон ответственного исполнителя</w:t>
            </w:r>
          </w:p>
        </w:tc>
        <w:tc>
          <w:tcPr>
            <w:tcW w:w="1700" w:type="dxa"/>
          </w:tcPr>
          <w:p w14:paraId="331CE228" w14:textId="77777777" w:rsidR="006310AA" w:rsidRPr="00901A60" w:rsidRDefault="00F94B41">
            <w:pPr>
              <w:pStyle w:val="GOSTTablenorm"/>
              <w:rPr>
                <w:szCs w:val="22"/>
              </w:rPr>
            </w:pPr>
            <w:r w:rsidRPr="00901A60">
              <w:rPr>
                <w:szCs w:val="22"/>
              </w:rPr>
              <w:t>VSL_ListApp_Executor_TEL</w:t>
            </w:r>
          </w:p>
        </w:tc>
        <w:tc>
          <w:tcPr>
            <w:tcW w:w="567" w:type="dxa"/>
          </w:tcPr>
          <w:p w14:paraId="761CE8A0" w14:textId="77777777" w:rsidR="006310AA" w:rsidRPr="00901A60" w:rsidRDefault="00F94B41">
            <w:pPr>
              <w:pStyle w:val="GOSTTablenorm"/>
              <w:jc w:val="center"/>
              <w:rPr>
                <w:szCs w:val="22"/>
              </w:rPr>
            </w:pPr>
            <w:r w:rsidRPr="00901A60">
              <w:rPr>
                <w:szCs w:val="22"/>
              </w:rPr>
              <w:t>П</w:t>
            </w:r>
          </w:p>
        </w:tc>
        <w:tc>
          <w:tcPr>
            <w:tcW w:w="1133" w:type="dxa"/>
          </w:tcPr>
          <w:p w14:paraId="4E1548FF" w14:textId="77777777" w:rsidR="006310AA" w:rsidRPr="00901A60" w:rsidRDefault="00F94B41">
            <w:pPr>
              <w:pStyle w:val="GOSTTablenorm"/>
              <w:rPr>
                <w:szCs w:val="22"/>
              </w:rPr>
            </w:pPr>
            <w:r w:rsidRPr="00901A60">
              <w:rPr>
                <w:szCs w:val="22"/>
              </w:rPr>
              <w:t>Т(1-50)</w:t>
            </w:r>
          </w:p>
        </w:tc>
        <w:tc>
          <w:tcPr>
            <w:tcW w:w="567" w:type="dxa"/>
          </w:tcPr>
          <w:p w14:paraId="219E36AE" w14:textId="77777777" w:rsidR="006310AA" w:rsidRPr="00901A60" w:rsidRDefault="00F94B41">
            <w:pPr>
              <w:pStyle w:val="GOSTTablenorm"/>
              <w:jc w:val="center"/>
              <w:rPr>
                <w:szCs w:val="22"/>
              </w:rPr>
            </w:pPr>
            <w:r w:rsidRPr="00901A60">
              <w:rPr>
                <w:szCs w:val="22"/>
              </w:rPr>
              <w:t>Н</w:t>
            </w:r>
          </w:p>
        </w:tc>
        <w:tc>
          <w:tcPr>
            <w:tcW w:w="3961" w:type="dxa"/>
          </w:tcPr>
          <w:p w14:paraId="392D094A" w14:textId="63BE011A" w:rsidR="006310AA" w:rsidRPr="00901A60" w:rsidRDefault="00F94B41" w:rsidP="00DE5A01">
            <w:pPr>
              <w:pStyle w:val="GOSTTablenorm"/>
              <w:rPr>
                <w:szCs w:val="22"/>
              </w:rPr>
            </w:pPr>
            <w:r w:rsidRPr="00901A60">
              <w:rPr>
                <w:szCs w:val="22"/>
              </w:rPr>
              <w:t>Указывается телефон лица</w:t>
            </w:r>
            <w:r w:rsidR="00DE5A01" w:rsidRPr="00901A60">
              <w:rPr>
                <w:szCs w:val="22"/>
              </w:rPr>
              <w:t>, формирующего отчетность по ЛС</w:t>
            </w:r>
          </w:p>
        </w:tc>
      </w:tr>
      <w:tr w:rsidR="006310AA" w:rsidRPr="00901A60" w14:paraId="6210CB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654F71" w14:textId="77777777" w:rsidR="006310AA" w:rsidRPr="00901A60" w:rsidRDefault="00F94B41">
            <w:pPr>
              <w:pStyle w:val="GOSTTablenorm"/>
              <w:rPr>
                <w:szCs w:val="22"/>
              </w:rPr>
            </w:pPr>
            <w:r w:rsidRPr="00901A60">
              <w:rPr>
                <w:szCs w:val="22"/>
              </w:rPr>
              <w:t>Дата подписания</w:t>
            </w:r>
          </w:p>
        </w:tc>
        <w:tc>
          <w:tcPr>
            <w:tcW w:w="1700" w:type="dxa"/>
          </w:tcPr>
          <w:p w14:paraId="41A59032" w14:textId="77777777" w:rsidR="006310AA" w:rsidRPr="00901A60" w:rsidRDefault="00F94B41">
            <w:pPr>
              <w:pStyle w:val="GOSTTablenorm"/>
              <w:rPr>
                <w:szCs w:val="22"/>
              </w:rPr>
            </w:pPr>
            <w:r w:rsidRPr="00901A60">
              <w:rPr>
                <w:szCs w:val="22"/>
              </w:rPr>
              <w:t>VSL_ListApp_Executor_Date</w:t>
            </w:r>
          </w:p>
        </w:tc>
        <w:tc>
          <w:tcPr>
            <w:tcW w:w="567" w:type="dxa"/>
          </w:tcPr>
          <w:p w14:paraId="0799A875" w14:textId="77777777" w:rsidR="006310AA" w:rsidRPr="00901A60" w:rsidRDefault="00F94B41">
            <w:pPr>
              <w:pStyle w:val="GOSTTablenorm"/>
              <w:jc w:val="center"/>
              <w:rPr>
                <w:szCs w:val="22"/>
              </w:rPr>
            </w:pPr>
            <w:r w:rsidRPr="00901A60">
              <w:rPr>
                <w:szCs w:val="22"/>
              </w:rPr>
              <w:t>П</w:t>
            </w:r>
          </w:p>
        </w:tc>
        <w:tc>
          <w:tcPr>
            <w:tcW w:w="1133" w:type="dxa"/>
          </w:tcPr>
          <w:p w14:paraId="2CE03F43" w14:textId="77777777" w:rsidR="006310AA" w:rsidRPr="00901A60" w:rsidRDefault="00F94B41">
            <w:pPr>
              <w:pStyle w:val="GOSTTablenorm"/>
              <w:rPr>
                <w:szCs w:val="22"/>
              </w:rPr>
            </w:pPr>
            <w:r w:rsidRPr="00901A60">
              <w:rPr>
                <w:szCs w:val="22"/>
              </w:rPr>
              <w:t>Date</w:t>
            </w:r>
          </w:p>
        </w:tc>
        <w:tc>
          <w:tcPr>
            <w:tcW w:w="567" w:type="dxa"/>
          </w:tcPr>
          <w:p w14:paraId="31E7AE01" w14:textId="77777777" w:rsidR="006310AA" w:rsidRPr="00901A60" w:rsidRDefault="00F94B41">
            <w:pPr>
              <w:pStyle w:val="GOSTTablenorm"/>
              <w:jc w:val="center"/>
              <w:rPr>
                <w:szCs w:val="22"/>
              </w:rPr>
            </w:pPr>
            <w:r w:rsidRPr="00901A60">
              <w:rPr>
                <w:szCs w:val="22"/>
              </w:rPr>
              <w:t>Н</w:t>
            </w:r>
          </w:p>
        </w:tc>
        <w:tc>
          <w:tcPr>
            <w:tcW w:w="3961" w:type="dxa"/>
          </w:tcPr>
          <w:p w14:paraId="200B2CD7" w14:textId="77777777" w:rsidR="006310AA" w:rsidRPr="00901A60" w:rsidRDefault="00F94B41">
            <w:pPr>
              <w:pStyle w:val="GOSTTablenorm"/>
              <w:rPr>
                <w:szCs w:val="22"/>
              </w:rPr>
            </w:pPr>
            <w:r w:rsidRPr="00901A60">
              <w:rPr>
                <w:szCs w:val="22"/>
              </w:rPr>
              <w:t>Указывается дата подписания документа исполнителем.</w:t>
            </w:r>
          </w:p>
          <w:p w14:paraId="67C3EABA" w14:textId="44BD53CF" w:rsidR="006310AA" w:rsidRPr="00901A60" w:rsidRDefault="00F94B41">
            <w:pPr>
              <w:pStyle w:val="GOSTTablenorm"/>
              <w:rPr>
                <w:szCs w:val="22"/>
              </w:rPr>
            </w:pPr>
            <w:r w:rsidRPr="00901A60">
              <w:rPr>
                <w:szCs w:val="22"/>
              </w:rPr>
              <w:t>Поле обязательно для заполнения, если значение поля «Режим</w:t>
            </w:r>
            <w:r w:rsidR="00DE5A01" w:rsidRPr="00901A60">
              <w:rPr>
                <w:szCs w:val="22"/>
              </w:rPr>
              <w:t xml:space="preserve"> формирования» равно «Итоговый»</w:t>
            </w:r>
          </w:p>
        </w:tc>
      </w:tr>
      <w:tr w:rsidR="006310AA" w:rsidRPr="00901A60" w14:paraId="504152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956C145" w14:textId="77777777" w:rsidR="006310AA" w:rsidRPr="00901A60" w:rsidRDefault="00F94B41">
            <w:pPr>
              <w:pStyle w:val="GOSTTablenorm"/>
              <w:rPr>
                <w:szCs w:val="22"/>
              </w:rPr>
            </w:pPr>
            <w:r w:rsidRPr="00901A60">
              <w:rPr>
                <w:b/>
                <w:szCs w:val="22"/>
              </w:rPr>
              <w:t>Системная информация документа</w:t>
            </w:r>
          </w:p>
        </w:tc>
      </w:tr>
      <w:tr w:rsidR="006310AA" w:rsidRPr="00901A60" w14:paraId="52B450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4F4A7D6" w14:textId="77777777" w:rsidR="006310AA" w:rsidRPr="00901A60" w:rsidRDefault="00F94B41">
            <w:pPr>
              <w:pStyle w:val="GOSTTablenorm"/>
              <w:rPr>
                <w:szCs w:val="22"/>
              </w:rPr>
            </w:pPr>
            <w:r w:rsidRPr="00901A60">
              <w:rPr>
                <w:szCs w:val="22"/>
              </w:rPr>
              <w:lastRenderedPageBreak/>
              <w:t>Системная информация</w:t>
            </w:r>
          </w:p>
        </w:tc>
        <w:tc>
          <w:tcPr>
            <w:tcW w:w="1700" w:type="dxa"/>
          </w:tcPr>
          <w:p w14:paraId="68D7C004" w14:textId="77777777" w:rsidR="006310AA" w:rsidRPr="00901A60" w:rsidRDefault="00F94B41">
            <w:pPr>
              <w:pStyle w:val="GOSTTablenorm"/>
              <w:rPr>
                <w:szCs w:val="22"/>
              </w:rPr>
            </w:pPr>
            <w:r w:rsidRPr="00901A60">
              <w:rPr>
                <w:szCs w:val="22"/>
              </w:rPr>
              <w:t>StmInfrmtn_TF</w:t>
            </w:r>
          </w:p>
        </w:tc>
        <w:tc>
          <w:tcPr>
            <w:tcW w:w="567" w:type="dxa"/>
          </w:tcPr>
          <w:p w14:paraId="37EE3C49" w14:textId="77777777" w:rsidR="006310AA" w:rsidRPr="00901A60" w:rsidRDefault="00F94B41">
            <w:pPr>
              <w:pStyle w:val="GOSTTablenorm"/>
              <w:jc w:val="center"/>
              <w:rPr>
                <w:szCs w:val="22"/>
              </w:rPr>
            </w:pPr>
            <w:r w:rsidRPr="00901A60">
              <w:rPr>
                <w:szCs w:val="22"/>
              </w:rPr>
              <w:t>С</w:t>
            </w:r>
          </w:p>
        </w:tc>
        <w:tc>
          <w:tcPr>
            <w:tcW w:w="1133" w:type="dxa"/>
          </w:tcPr>
          <w:p w14:paraId="498B8666" w14:textId="77777777" w:rsidR="006310AA" w:rsidRPr="00901A60" w:rsidRDefault="00F94B41">
            <w:pPr>
              <w:pStyle w:val="GOSTTablenorm"/>
              <w:rPr>
                <w:szCs w:val="22"/>
              </w:rPr>
            </w:pPr>
            <w:r w:rsidRPr="00901A60">
              <w:rPr>
                <w:szCs w:val="22"/>
              </w:rPr>
              <w:t>tTF</w:t>
            </w:r>
          </w:p>
        </w:tc>
        <w:tc>
          <w:tcPr>
            <w:tcW w:w="567" w:type="dxa"/>
          </w:tcPr>
          <w:p w14:paraId="08AFD4A5" w14:textId="77777777" w:rsidR="006310AA" w:rsidRPr="00901A60" w:rsidRDefault="00F94B41">
            <w:pPr>
              <w:pStyle w:val="GOSTTablenorm"/>
              <w:jc w:val="center"/>
              <w:rPr>
                <w:szCs w:val="22"/>
              </w:rPr>
            </w:pPr>
            <w:r w:rsidRPr="00901A60">
              <w:rPr>
                <w:szCs w:val="22"/>
              </w:rPr>
              <w:t>О</w:t>
            </w:r>
          </w:p>
        </w:tc>
        <w:tc>
          <w:tcPr>
            <w:tcW w:w="3961" w:type="dxa"/>
          </w:tcPr>
          <w:p w14:paraId="5C7D6C65" w14:textId="3FA6F6F0"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_Ref19547811 \h  \* MERGEFORMAT </w:instrText>
            </w:r>
            <w:r w:rsidRPr="00901A60">
              <w:rPr>
                <w:szCs w:val="22"/>
              </w:rPr>
            </w:r>
            <w:r w:rsidRPr="00901A60">
              <w:rPr>
                <w:szCs w:val="22"/>
              </w:rPr>
              <w:fldChar w:fldCharType="separate"/>
            </w:r>
            <w:r w:rsidR="00D21171">
              <w:t>31</w:t>
            </w:r>
            <w:r w:rsidRPr="00901A60">
              <w:rPr>
                <w:szCs w:val="22"/>
              </w:rPr>
              <w:fldChar w:fldCharType="end"/>
            </w:r>
          </w:p>
        </w:tc>
      </w:tr>
      <w:tr w:rsidR="006310AA" w:rsidRPr="00901A60" w14:paraId="7389FC0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A75E235" w14:textId="77777777" w:rsidR="006310AA" w:rsidRPr="00901A60" w:rsidRDefault="00F94B41">
            <w:pPr>
              <w:pStyle w:val="GOSTTablenorm"/>
              <w:rPr>
                <w:szCs w:val="22"/>
              </w:rPr>
            </w:pPr>
            <w:r w:rsidRPr="00901A60">
              <w:rPr>
                <w:szCs w:val="22"/>
              </w:rPr>
              <w:t>Регистрационный номер</w:t>
            </w:r>
          </w:p>
        </w:tc>
        <w:tc>
          <w:tcPr>
            <w:tcW w:w="1700" w:type="dxa"/>
          </w:tcPr>
          <w:p w14:paraId="47740D1B" w14:textId="77777777" w:rsidR="006310AA" w:rsidRPr="00901A60" w:rsidRDefault="00F94B41">
            <w:pPr>
              <w:pStyle w:val="GOSTTablenorm"/>
              <w:rPr>
                <w:szCs w:val="22"/>
              </w:rPr>
            </w:pPr>
            <w:r w:rsidRPr="00901A60">
              <w:rPr>
                <w:szCs w:val="22"/>
              </w:rPr>
              <w:t>TtlPrt_DocNumber</w:t>
            </w:r>
          </w:p>
        </w:tc>
        <w:tc>
          <w:tcPr>
            <w:tcW w:w="567" w:type="dxa"/>
          </w:tcPr>
          <w:p w14:paraId="4A279655" w14:textId="77777777" w:rsidR="006310AA" w:rsidRPr="00901A60" w:rsidRDefault="00F94B41">
            <w:pPr>
              <w:pStyle w:val="GOSTTablenorm"/>
              <w:jc w:val="center"/>
              <w:rPr>
                <w:szCs w:val="22"/>
              </w:rPr>
            </w:pPr>
            <w:r w:rsidRPr="00901A60">
              <w:rPr>
                <w:szCs w:val="22"/>
              </w:rPr>
              <w:t>П</w:t>
            </w:r>
          </w:p>
        </w:tc>
        <w:tc>
          <w:tcPr>
            <w:tcW w:w="1133" w:type="dxa"/>
          </w:tcPr>
          <w:p w14:paraId="6BBF0654" w14:textId="77777777" w:rsidR="006310AA" w:rsidRPr="00901A60" w:rsidRDefault="00F94B41">
            <w:pPr>
              <w:pStyle w:val="GOSTTablenorm"/>
              <w:rPr>
                <w:szCs w:val="22"/>
              </w:rPr>
            </w:pPr>
            <w:r w:rsidRPr="00901A60">
              <w:rPr>
                <w:szCs w:val="22"/>
              </w:rPr>
              <w:t>Т(1-15)</w:t>
            </w:r>
          </w:p>
        </w:tc>
        <w:tc>
          <w:tcPr>
            <w:tcW w:w="567" w:type="dxa"/>
          </w:tcPr>
          <w:p w14:paraId="1A62C159" w14:textId="77777777" w:rsidR="006310AA" w:rsidRPr="00901A60" w:rsidRDefault="00F94B41">
            <w:pPr>
              <w:pStyle w:val="GOSTTablenorm"/>
              <w:jc w:val="center"/>
              <w:rPr>
                <w:szCs w:val="22"/>
              </w:rPr>
            </w:pPr>
            <w:r w:rsidRPr="00901A60">
              <w:rPr>
                <w:szCs w:val="22"/>
              </w:rPr>
              <w:t>О</w:t>
            </w:r>
          </w:p>
        </w:tc>
        <w:tc>
          <w:tcPr>
            <w:tcW w:w="3961" w:type="dxa"/>
          </w:tcPr>
          <w:p w14:paraId="59A03E7C" w14:textId="31656492" w:rsidR="006310AA" w:rsidRPr="00901A60" w:rsidRDefault="00F94B41">
            <w:pPr>
              <w:pStyle w:val="GOSTTablenorm"/>
              <w:rPr>
                <w:szCs w:val="22"/>
              </w:rPr>
            </w:pPr>
            <w:r w:rsidRPr="00901A60">
              <w:rPr>
                <w:szCs w:val="22"/>
              </w:rPr>
              <w:t>Указывается порядковый номер отчета в рамках от</w:t>
            </w:r>
            <w:r w:rsidR="00DE5A01" w:rsidRPr="00901A60">
              <w:rPr>
                <w:szCs w:val="22"/>
              </w:rPr>
              <w:t>четного финансового года и ТОФК</w:t>
            </w:r>
          </w:p>
        </w:tc>
      </w:tr>
      <w:tr w:rsidR="006310AA" w:rsidRPr="00901A60" w14:paraId="568ABF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958DDB" w14:textId="77777777" w:rsidR="006310AA" w:rsidRPr="00901A60" w:rsidRDefault="00F94B41">
            <w:pPr>
              <w:pStyle w:val="GOSTTablenorm"/>
              <w:rPr>
                <w:szCs w:val="22"/>
              </w:rPr>
            </w:pPr>
            <w:r w:rsidRPr="00901A60">
              <w:rPr>
                <w:szCs w:val="22"/>
              </w:rPr>
              <w:t>Наименование ТОФК открытия ЛС</w:t>
            </w:r>
          </w:p>
        </w:tc>
        <w:tc>
          <w:tcPr>
            <w:tcW w:w="1700" w:type="dxa"/>
          </w:tcPr>
          <w:p w14:paraId="776FB5CA" w14:textId="77777777" w:rsidR="006310AA" w:rsidRPr="00901A60" w:rsidRDefault="00F94B41">
            <w:pPr>
              <w:pStyle w:val="GOSTTablenorm"/>
              <w:rPr>
                <w:szCs w:val="22"/>
              </w:rPr>
            </w:pPr>
            <w:r w:rsidRPr="00901A60">
              <w:rPr>
                <w:szCs w:val="22"/>
              </w:rPr>
              <w:t>TtlPrt_OPENTOFK_NAME</w:t>
            </w:r>
          </w:p>
        </w:tc>
        <w:tc>
          <w:tcPr>
            <w:tcW w:w="567" w:type="dxa"/>
          </w:tcPr>
          <w:p w14:paraId="139DFF2C" w14:textId="77777777" w:rsidR="006310AA" w:rsidRPr="00901A60" w:rsidRDefault="00F94B41">
            <w:pPr>
              <w:pStyle w:val="GOSTTablenorm"/>
              <w:jc w:val="center"/>
              <w:rPr>
                <w:szCs w:val="22"/>
              </w:rPr>
            </w:pPr>
            <w:r w:rsidRPr="00901A60">
              <w:rPr>
                <w:szCs w:val="22"/>
              </w:rPr>
              <w:t>П</w:t>
            </w:r>
          </w:p>
        </w:tc>
        <w:tc>
          <w:tcPr>
            <w:tcW w:w="1133" w:type="dxa"/>
          </w:tcPr>
          <w:p w14:paraId="2F52E6F8" w14:textId="77777777" w:rsidR="006310AA" w:rsidRPr="00901A60" w:rsidRDefault="00F94B41">
            <w:pPr>
              <w:pStyle w:val="GOSTTablenorm"/>
              <w:rPr>
                <w:szCs w:val="22"/>
              </w:rPr>
            </w:pPr>
            <w:r w:rsidRPr="00901A60">
              <w:rPr>
                <w:szCs w:val="22"/>
              </w:rPr>
              <w:t>Т(1-2000)</w:t>
            </w:r>
          </w:p>
        </w:tc>
        <w:tc>
          <w:tcPr>
            <w:tcW w:w="567" w:type="dxa"/>
          </w:tcPr>
          <w:p w14:paraId="1A738379" w14:textId="77777777" w:rsidR="006310AA" w:rsidRPr="00901A60" w:rsidRDefault="00F94B41">
            <w:pPr>
              <w:pStyle w:val="GOSTTablenorm"/>
              <w:jc w:val="center"/>
              <w:rPr>
                <w:szCs w:val="22"/>
              </w:rPr>
            </w:pPr>
            <w:r w:rsidRPr="00901A60">
              <w:rPr>
                <w:szCs w:val="22"/>
              </w:rPr>
              <w:t>О</w:t>
            </w:r>
          </w:p>
        </w:tc>
        <w:tc>
          <w:tcPr>
            <w:tcW w:w="3961" w:type="dxa"/>
          </w:tcPr>
          <w:p w14:paraId="5C878874" w14:textId="5E3C3AE2" w:rsidR="006310AA" w:rsidRPr="00901A60" w:rsidRDefault="00F94B41">
            <w:pPr>
              <w:pStyle w:val="GOSTTablenorm"/>
              <w:rPr>
                <w:szCs w:val="22"/>
              </w:rPr>
            </w:pPr>
            <w:r w:rsidRPr="00901A60">
              <w:rPr>
                <w:szCs w:val="22"/>
              </w:rPr>
              <w:t>Указывается полное наименование ТОФК, где открыт ЛС</w:t>
            </w:r>
            <w:r w:rsidR="00DE5A01" w:rsidRPr="00901A60">
              <w:rPr>
                <w:szCs w:val="22"/>
              </w:rPr>
              <w:t>, по которому формируется отчет</w:t>
            </w:r>
          </w:p>
        </w:tc>
      </w:tr>
      <w:tr w:rsidR="006310AA" w:rsidRPr="00901A60" w14:paraId="1E0256A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3E65623" w14:textId="77777777" w:rsidR="006310AA" w:rsidRPr="00901A60" w:rsidRDefault="00F94B41">
            <w:pPr>
              <w:pStyle w:val="GOSTTablenorm"/>
              <w:rPr>
                <w:szCs w:val="22"/>
              </w:rPr>
            </w:pPr>
            <w:r w:rsidRPr="00901A60">
              <w:rPr>
                <w:szCs w:val="22"/>
              </w:rPr>
              <w:t>Код ТОФК открытия ЛС</w:t>
            </w:r>
          </w:p>
        </w:tc>
        <w:tc>
          <w:tcPr>
            <w:tcW w:w="1700" w:type="dxa"/>
          </w:tcPr>
          <w:p w14:paraId="56833D9A" w14:textId="77777777" w:rsidR="006310AA" w:rsidRPr="00901A60" w:rsidRDefault="00F94B41">
            <w:pPr>
              <w:pStyle w:val="GOSTTablenorm"/>
              <w:rPr>
                <w:szCs w:val="22"/>
              </w:rPr>
            </w:pPr>
            <w:r w:rsidRPr="00901A60">
              <w:rPr>
                <w:szCs w:val="22"/>
              </w:rPr>
              <w:t>TtlPrt_OPENTOFK_CODE</w:t>
            </w:r>
          </w:p>
        </w:tc>
        <w:tc>
          <w:tcPr>
            <w:tcW w:w="567" w:type="dxa"/>
          </w:tcPr>
          <w:p w14:paraId="03DF2254" w14:textId="77777777" w:rsidR="006310AA" w:rsidRPr="00901A60" w:rsidRDefault="00F94B41">
            <w:pPr>
              <w:pStyle w:val="GOSTTablenorm"/>
              <w:jc w:val="center"/>
              <w:rPr>
                <w:szCs w:val="22"/>
              </w:rPr>
            </w:pPr>
            <w:r w:rsidRPr="00901A60">
              <w:rPr>
                <w:szCs w:val="22"/>
              </w:rPr>
              <w:t>П</w:t>
            </w:r>
          </w:p>
        </w:tc>
        <w:tc>
          <w:tcPr>
            <w:tcW w:w="1133" w:type="dxa"/>
          </w:tcPr>
          <w:p w14:paraId="22349AC7" w14:textId="77777777" w:rsidR="006310AA" w:rsidRPr="00901A60" w:rsidRDefault="00F94B41">
            <w:pPr>
              <w:pStyle w:val="GOSTTablenorm"/>
              <w:rPr>
                <w:szCs w:val="22"/>
              </w:rPr>
            </w:pPr>
            <w:r w:rsidRPr="00901A60">
              <w:rPr>
                <w:szCs w:val="22"/>
              </w:rPr>
              <w:t>Т(4)</w:t>
            </w:r>
          </w:p>
        </w:tc>
        <w:tc>
          <w:tcPr>
            <w:tcW w:w="567" w:type="dxa"/>
          </w:tcPr>
          <w:p w14:paraId="572288DA" w14:textId="77777777" w:rsidR="006310AA" w:rsidRPr="00901A60" w:rsidRDefault="00F94B41">
            <w:pPr>
              <w:pStyle w:val="GOSTTablenorm"/>
              <w:jc w:val="center"/>
              <w:rPr>
                <w:szCs w:val="22"/>
              </w:rPr>
            </w:pPr>
            <w:r w:rsidRPr="00901A60">
              <w:rPr>
                <w:szCs w:val="22"/>
              </w:rPr>
              <w:t>О</w:t>
            </w:r>
          </w:p>
        </w:tc>
        <w:tc>
          <w:tcPr>
            <w:tcW w:w="3961" w:type="dxa"/>
          </w:tcPr>
          <w:p w14:paraId="62E8F4C0" w14:textId="25BF4518" w:rsidR="006310AA" w:rsidRPr="00901A60" w:rsidRDefault="00F94B41">
            <w:pPr>
              <w:pStyle w:val="GOSTTablenorm"/>
              <w:rPr>
                <w:szCs w:val="22"/>
              </w:rPr>
            </w:pPr>
            <w:r w:rsidRPr="00901A60">
              <w:rPr>
                <w:szCs w:val="22"/>
              </w:rPr>
              <w:t>Указывается код ТОФК, где открыт ЛС</w:t>
            </w:r>
            <w:r w:rsidR="00DE5A01" w:rsidRPr="00901A60">
              <w:rPr>
                <w:szCs w:val="22"/>
              </w:rPr>
              <w:t>, по которому формируется отчет</w:t>
            </w:r>
          </w:p>
        </w:tc>
      </w:tr>
      <w:tr w:rsidR="009A2CD3" w:rsidRPr="00901A60" w14:paraId="0EF3E900" w14:textId="77777777" w:rsidTr="009A2CD3">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8F2354F" w14:textId="76D6536A" w:rsidR="009A2CD3" w:rsidRPr="00901A60" w:rsidRDefault="009A2CD3">
            <w:pPr>
              <w:pStyle w:val="GOSTTablenorm"/>
              <w:rPr>
                <w:szCs w:val="22"/>
              </w:rPr>
            </w:pPr>
            <w:r w:rsidRPr="00BE74D0">
              <w:rPr>
                <w:b/>
                <w:szCs w:val="22"/>
                <w:highlight w:val="green"/>
              </w:rPr>
              <w:t>ЭП</w:t>
            </w:r>
          </w:p>
        </w:tc>
      </w:tr>
      <w:tr w:rsidR="009A2CD3" w:rsidRPr="00901A60" w14:paraId="0C17BD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C439A0" w14:textId="10EB3E72" w:rsidR="009A2CD3" w:rsidRPr="00901A60" w:rsidRDefault="009A2CD3" w:rsidP="009A2CD3">
            <w:pPr>
              <w:pStyle w:val="GOSTTablenorm"/>
              <w:rPr>
                <w:szCs w:val="22"/>
              </w:rPr>
            </w:pPr>
            <w:r w:rsidRPr="00BE74D0">
              <w:rPr>
                <w:highlight w:val="green"/>
              </w:rPr>
              <w:t>Электронная подпись</w:t>
            </w:r>
          </w:p>
        </w:tc>
        <w:tc>
          <w:tcPr>
            <w:tcW w:w="1700" w:type="dxa"/>
          </w:tcPr>
          <w:p w14:paraId="4FE38644" w14:textId="2BC75197" w:rsidR="009A2CD3" w:rsidRPr="00901A60" w:rsidRDefault="009A2CD3" w:rsidP="009A2CD3">
            <w:pPr>
              <w:pStyle w:val="GOSTTablenorm"/>
              <w:rPr>
                <w:szCs w:val="22"/>
              </w:rPr>
            </w:pPr>
            <w:r w:rsidRPr="00BE74D0">
              <w:rPr>
                <w:highlight w:val="green"/>
              </w:rPr>
              <w:t>Signature</w:t>
            </w:r>
          </w:p>
        </w:tc>
        <w:tc>
          <w:tcPr>
            <w:tcW w:w="567" w:type="dxa"/>
          </w:tcPr>
          <w:p w14:paraId="66A2C20E" w14:textId="1891CDD9" w:rsidR="009A2CD3" w:rsidRPr="00901A60" w:rsidRDefault="009A2CD3" w:rsidP="009A2CD3">
            <w:pPr>
              <w:pStyle w:val="GOSTTablenorm"/>
              <w:jc w:val="center"/>
              <w:rPr>
                <w:szCs w:val="22"/>
              </w:rPr>
            </w:pPr>
            <w:r w:rsidRPr="00BE74D0">
              <w:rPr>
                <w:szCs w:val="22"/>
                <w:highlight w:val="green"/>
              </w:rPr>
              <w:t>С</w:t>
            </w:r>
          </w:p>
        </w:tc>
        <w:tc>
          <w:tcPr>
            <w:tcW w:w="1133" w:type="dxa"/>
          </w:tcPr>
          <w:p w14:paraId="0CFB8DBF" w14:textId="2C92B5F4" w:rsidR="009A2CD3" w:rsidRPr="00901A60" w:rsidRDefault="009A2CD3" w:rsidP="009A2CD3">
            <w:pPr>
              <w:pStyle w:val="GOSTTablenorm"/>
              <w:rPr>
                <w:szCs w:val="22"/>
              </w:rPr>
            </w:pPr>
            <w:r w:rsidRPr="00BE74D0">
              <w:rPr>
                <w:szCs w:val="22"/>
                <w:highlight w:val="green"/>
              </w:rPr>
              <w:t>SignatureType</w:t>
            </w:r>
          </w:p>
        </w:tc>
        <w:tc>
          <w:tcPr>
            <w:tcW w:w="567" w:type="dxa"/>
          </w:tcPr>
          <w:p w14:paraId="29799920" w14:textId="135B2D5B" w:rsidR="009A2CD3" w:rsidRPr="00901A60" w:rsidRDefault="009A2CD3" w:rsidP="009A2CD3">
            <w:pPr>
              <w:pStyle w:val="GOSTTablenorm"/>
              <w:jc w:val="center"/>
              <w:rPr>
                <w:szCs w:val="22"/>
              </w:rPr>
            </w:pPr>
            <w:r w:rsidRPr="00BE74D0">
              <w:rPr>
                <w:szCs w:val="22"/>
                <w:highlight w:val="green"/>
              </w:rPr>
              <w:t>НМ</w:t>
            </w:r>
          </w:p>
        </w:tc>
        <w:tc>
          <w:tcPr>
            <w:tcW w:w="3961" w:type="dxa"/>
          </w:tcPr>
          <w:p w14:paraId="2BE7BC20" w14:textId="77777777" w:rsidR="009A2CD3" w:rsidRPr="00BE74D0" w:rsidRDefault="009A2CD3" w:rsidP="009A2CD3">
            <w:pPr>
              <w:pStyle w:val="GOSTTablenorm"/>
              <w:rPr>
                <w:highlight w:val="green"/>
              </w:rPr>
            </w:pPr>
            <w:r w:rsidRPr="00BE74D0">
              <w:rPr>
                <w:highlight w:val="green"/>
              </w:rPr>
              <w:t>Блок подписи в формате XAdes. Указывается как референс согласно формату подписи XAdes.</w:t>
            </w:r>
          </w:p>
          <w:p w14:paraId="38F43811" w14:textId="7428D6B6" w:rsidR="009A2CD3" w:rsidRPr="00901A60" w:rsidRDefault="009A2CD3" w:rsidP="009A2CD3">
            <w:pPr>
              <w:pStyle w:val="GOSTTablenorm"/>
              <w:rPr>
                <w:szCs w:val="22"/>
              </w:rPr>
            </w:pPr>
            <w:r w:rsidRPr="00BE74D0">
              <w:rPr>
                <w:highlight w:val="green"/>
              </w:rPr>
              <w:t>Заполняется согласно п.3.5.2 Тома 1 настоящего альбома</w:t>
            </w:r>
          </w:p>
        </w:tc>
      </w:tr>
    </w:tbl>
    <w:p w14:paraId="5AC1E8AD" w14:textId="77777777" w:rsidR="006310AA" w:rsidRPr="00901A60" w:rsidRDefault="00F94B41" w:rsidP="00F94B41">
      <w:pPr>
        <w:pStyle w:val="31"/>
        <w:keepNext w:val="0"/>
        <w:keepLines w:val="0"/>
        <w:widowControl w:val="0"/>
        <w:numPr>
          <w:ilvl w:val="2"/>
          <w:numId w:val="79"/>
        </w:numPr>
        <w:tabs>
          <w:tab w:val="clear" w:pos="862"/>
        </w:tabs>
      </w:pPr>
      <w:bookmarkStart w:id="2345" w:name="_Toc24966800"/>
      <w:bookmarkStart w:id="2346" w:name="_Toc217652299"/>
      <w:r w:rsidRPr="00901A60">
        <w:t>Описание комплексного типа «tMSC_TOFK»</w:t>
      </w:r>
      <w:bookmarkEnd w:id="2345"/>
      <w:bookmarkEnd w:id="2346"/>
    </w:p>
    <w:p w14:paraId="5C0829A9" w14:textId="77777777" w:rsidR="006310AA" w:rsidRPr="00901A60" w:rsidRDefault="00F94B41">
      <w:pPr>
        <w:widowControl w:val="0"/>
        <w:spacing w:before="120" w:after="60"/>
        <w:ind w:firstLine="567"/>
        <w:contextualSpacing/>
        <w:rPr>
          <w:szCs w:val="24"/>
        </w:rPr>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rPr>
        <w:t>tMSC_TOFK» блока</w:t>
      </w:r>
      <w:r w:rsidRPr="00901A60">
        <w:t xml:space="preserve"> «ТОФК»</w:t>
      </w:r>
      <w:r w:rsidRPr="00901A60">
        <w:rPr>
          <w:szCs w:val="24"/>
        </w:rPr>
        <w:t>.</w:t>
      </w:r>
    </w:p>
    <w:p w14:paraId="4033190D" w14:textId="3601322B"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347" w:name="_Ref22894936"/>
      <w:bookmarkStart w:id="2348" w:name="_Toc217651883"/>
      <w:r w:rsidR="00D21171">
        <w:rPr>
          <w:noProof/>
        </w:rPr>
        <w:t>40</w:t>
      </w:r>
      <w:bookmarkEnd w:id="234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rPr>
        <w:t>tMSC_TOFK</w:t>
      </w:r>
      <w:r w:rsidR="00F94B41" w:rsidRPr="00901A60">
        <w:t>»</w:t>
      </w:r>
      <w:bookmarkEnd w:id="234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F9282A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354EDB4"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C2FCE0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0FFF93B" w14:textId="77777777" w:rsidR="006310AA" w:rsidRPr="00901A60" w:rsidRDefault="00F94B41">
            <w:pPr>
              <w:pStyle w:val="GOSTTableHead"/>
              <w:spacing w:line="240" w:lineRule="auto"/>
              <w:ind w:left="0" w:right="0"/>
            </w:pPr>
            <w:r w:rsidRPr="00901A60">
              <w:t>Тип</w:t>
            </w:r>
          </w:p>
        </w:tc>
        <w:tc>
          <w:tcPr>
            <w:tcW w:w="1134" w:type="dxa"/>
          </w:tcPr>
          <w:p w14:paraId="7708FB43" w14:textId="77777777" w:rsidR="006310AA" w:rsidRPr="00901A60" w:rsidRDefault="00F94B41">
            <w:pPr>
              <w:pStyle w:val="GOSTTableHead"/>
              <w:spacing w:line="240" w:lineRule="auto"/>
              <w:ind w:left="0" w:right="0"/>
            </w:pPr>
            <w:r w:rsidRPr="00901A60">
              <w:t>Формат элемента</w:t>
            </w:r>
          </w:p>
        </w:tc>
        <w:tc>
          <w:tcPr>
            <w:tcW w:w="567" w:type="dxa"/>
          </w:tcPr>
          <w:p w14:paraId="2E9C2756" w14:textId="77777777" w:rsidR="006310AA" w:rsidRPr="00901A60" w:rsidRDefault="00F94B41">
            <w:pPr>
              <w:pStyle w:val="GOSTTableHead"/>
              <w:spacing w:line="240" w:lineRule="auto"/>
              <w:ind w:left="0" w:right="0"/>
            </w:pPr>
            <w:r w:rsidRPr="00901A60">
              <w:t>Обязательность</w:t>
            </w:r>
          </w:p>
        </w:tc>
        <w:tc>
          <w:tcPr>
            <w:tcW w:w="3963" w:type="dxa"/>
          </w:tcPr>
          <w:p w14:paraId="379DE62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A25E0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2AB8534" w14:textId="77777777" w:rsidR="006310AA" w:rsidRPr="00901A60" w:rsidRDefault="00F94B41">
            <w:pPr>
              <w:pStyle w:val="GOSTTablenorm"/>
            </w:pPr>
            <w:r w:rsidRPr="00901A60">
              <w:t>Наименование ТОФК</w:t>
            </w:r>
          </w:p>
        </w:tc>
        <w:tc>
          <w:tcPr>
            <w:tcW w:w="1701" w:type="dxa"/>
          </w:tcPr>
          <w:p w14:paraId="392206BD" w14:textId="77777777" w:rsidR="006310AA" w:rsidRPr="00901A60" w:rsidRDefault="00F94B41">
            <w:pPr>
              <w:pStyle w:val="GOSTTablenorm"/>
            </w:pPr>
            <w:r w:rsidRPr="00901A60">
              <w:t>Nm</w:t>
            </w:r>
          </w:p>
        </w:tc>
        <w:tc>
          <w:tcPr>
            <w:tcW w:w="567" w:type="dxa"/>
          </w:tcPr>
          <w:p w14:paraId="69695B65" w14:textId="77777777" w:rsidR="006310AA" w:rsidRPr="00901A60" w:rsidRDefault="00F94B41">
            <w:pPr>
              <w:pStyle w:val="GOSTTablenorm"/>
              <w:jc w:val="center"/>
            </w:pPr>
            <w:r w:rsidRPr="00901A60">
              <w:t>П</w:t>
            </w:r>
          </w:p>
        </w:tc>
        <w:tc>
          <w:tcPr>
            <w:tcW w:w="1134" w:type="dxa"/>
          </w:tcPr>
          <w:p w14:paraId="09E430A0" w14:textId="77777777" w:rsidR="006310AA" w:rsidRPr="00901A60" w:rsidRDefault="00F94B41">
            <w:pPr>
              <w:pStyle w:val="GOSTTablenorm"/>
            </w:pPr>
            <w:r w:rsidRPr="00901A60">
              <w:t>Т(1-2000)</w:t>
            </w:r>
          </w:p>
        </w:tc>
        <w:tc>
          <w:tcPr>
            <w:tcW w:w="567" w:type="dxa"/>
          </w:tcPr>
          <w:p w14:paraId="122A1211" w14:textId="77777777" w:rsidR="006310AA" w:rsidRPr="00901A60" w:rsidRDefault="00F94B41">
            <w:pPr>
              <w:pStyle w:val="GOSTTablenorm"/>
              <w:jc w:val="center"/>
            </w:pPr>
            <w:r w:rsidRPr="00901A60">
              <w:t>О</w:t>
            </w:r>
          </w:p>
        </w:tc>
        <w:tc>
          <w:tcPr>
            <w:tcW w:w="3963" w:type="dxa"/>
          </w:tcPr>
          <w:p w14:paraId="7303C288" w14:textId="77777777" w:rsidR="006310AA" w:rsidRPr="00901A60" w:rsidRDefault="00F94B41">
            <w:pPr>
              <w:pStyle w:val="GOSTTablenorm"/>
            </w:pPr>
            <w:r w:rsidRPr="00901A60">
              <w:t xml:space="preserve">Указывается полное наименование ТОФК, где обслуживается лицевой счет, по которому формируется отчет. </w:t>
            </w:r>
          </w:p>
          <w:p w14:paraId="724AC99F" w14:textId="31D01D08" w:rsidR="006310AA" w:rsidRPr="00901A60" w:rsidRDefault="00F94B41">
            <w:pPr>
              <w:pStyle w:val="GOSTTablenorm"/>
            </w:pPr>
            <w:r w:rsidRPr="00901A60">
              <w:t>Поле заполняется в соответствии с ц</w:t>
            </w:r>
            <w:r w:rsidR="00DE5A01" w:rsidRPr="00901A60">
              <w:t>ентрализованным справочником ФК</w:t>
            </w:r>
          </w:p>
        </w:tc>
      </w:tr>
      <w:tr w:rsidR="006310AA" w:rsidRPr="00901A60" w14:paraId="1526D03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20C08B" w14:textId="77777777" w:rsidR="006310AA" w:rsidRPr="00901A60" w:rsidRDefault="00F94B41">
            <w:pPr>
              <w:pStyle w:val="GOSTTablenorm"/>
            </w:pPr>
            <w:r w:rsidRPr="00901A60">
              <w:t>Код ТОФК</w:t>
            </w:r>
          </w:p>
        </w:tc>
        <w:tc>
          <w:tcPr>
            <w:tcW w:w="1701" w:type="dxa"/>
          </w:tcPr>
          <w:p w14:paraId="35877EBF" w14:textId="77777777" w:rsidR="006310AA" w:rsidRPr="00901A60" w:rsidRDefault="00F94B41">
            <w:pPr>
              <w:pStyle w:val="GOSTTablenorm"/>
            </w:pPr>
            <w:r w:rsidRPr="00901A60">
              <w:t>Cd</w:t>
            </w:r>
          </w:p>
        </w:tc>
        <w:tc>
          <w:tcPr>
            <w:tcW w:w="567" w:type="dxa"/>
          </w:tcPr>
          <w:p w14:paraId="2A162E98" w14:textId="77777777" w:rsidR="006310AA" w:rsidRPr="00901A60" w:rsidRDefault="00F94B41">
            <w:pPr>
              <w:pStyle w:val="GOSTTablenorm"/>
              <w:jc w:val="center"/>
            </w:pPr>
            <w:r w:rsidRPr="00901A60">
              <w:t>П</w:t>
            </w:r>
          </w:p>
        </w:tc>
        <w:tc>
          <w:tcPr>
            <w:tcW w:w="1134" w:type="dxa"/>
          </w:tcPr>
          <w:p w14:paraId="30064274" w14:textId="77777777" w:rsidR="006310AA" w:rsidRPr="00901A60" w:rsidRDefault="00F94B41">
            <w:pPr>
              <w:pStyle w:val="GOSTTablenorm"/>
            </w:pPr>
            <w:r w:rsidRPr="00901A60">
              <w:t>Т(4)</w:t>
            </w:r>
          </w:p>
        </w:tc>
        <w:tc>
          <w:tcPr>
            <w:tcW w:w="567" w:type="dxa"/>
          </w:tcPr>
          <w:p w14:paraId="7B302FAF" w14:textId="77777777" w:rsidR="006310AA" w:rsidRPr="00901A60" w:rsidRDefault="00F94B41">
            <w:pPr>
              <w:pStyle w:val="GOSTTablenorm"/>
              <w:jc w:val="center"/>
            </w:pPr>
            <w:r w:rsidRPr="00901A60">
              <w:t>О</w:t>
            </w:r>
          </w:p>
        </w:tc>
        <w:tc>
          <w:tcPr>
            <w:tcW w:w="3963" w:type="dxa"/>
          </w:tcPr>
          <w:p w14:paraId="02A23AB9" w14:textId="77777777" w:rsidR="006310AA" w:rsidRPr="00901A60" w:rsidRDefault="00F94B41">
            <w:pPr>
              <w:pStyle w:val="GOSTTablenorm"/>
            </w:pPr>
            <w:r w:rsidRPr="00901A60">
              <w:t xml:space="preserve">Указывается код ТОФК, где обслуживается лицевой счет, по которому формируется отчет. </w:t>
            </w:r>
          </w:p>
          <w:p w14:paraId="24B37F49" w14:textId="693D792B" w:rsidR="006310AA" w:rsidRPr="00901A60" w:rsidRDefault="00F94B41">
            <w:pPr>
              <w:pStyle w:val="GOSTTablenorm"/>
            </w:pPr>
            <w:r w:rsidRPr="00901A60">
              <w:t>Поле заполняется в соответствии с ц</w:t>
            </w:r>
            <w:r w:rsidR="00DE5A01" w:rsidRPr="00901A60">
              <w:t>ентрализованным справочником ФК</w:t>
            </w:r>
          </w:p>
        </w:tc>
      </w:tr>
    </w:tbl>
    <w:p w14:paraId="0D0E9D68" w14:textId="77777777" w:rsidR="006310AA" w:rsidRPr="00901A60" w:rsidRDefault="00F94B41" w:rsidP="00F94B41">
      <w:pPr>
        <w:pStyle w:val="31"/>
        <w:keepNext w:val="0"/>
        <w:keepLines w:val="0"/>
        <w:widowControl w:val="0"/>
        <w:numPr>
          <w:ilvl w:val="2"/>
          <w:numId w:val="79"/>
        </w:numPr>
        <w:tabs>
          <w:tab w:val="clear" w:pos="862"/>
        </w:tabs>
        <w:contextualSpacing w:val="0"/>
      </w:pPr>
      <w:bookmarkStart w:id="2349" w:name="_Toc108434189"/>
      <w:bookmarkStart w:id="2350" w:name="_Toc108435919"/>
      <w:bookmarkStart w:id="2351" w:name="_Toc108524130"/>
      <w:bookmarkStart w:id="2352" w:name="_Toc108526985"/>
      <w:bookmarkStart w:id="2353" w:name="_Toc118063717"/>
      <w:bookmarkStart w:id="2354" w:name="_Toc118066538"/>
      <w:bookmarkStart w:id="2355" w:name="_Toc118066273"/>
      <w:bookmarkStart w:id="2356" w:name="_Toc118207688"/>
      <w:bookmarkStart w:id="2357" w:name="_Toc118211615"/>
      <w:bookmarkStart w:id="2358" w:name="_Toc120095849"/>
      <w:bookmarkStart w:id="2359" w:name="_Toc120099085"/>
      <w:bookmarkStart w:id="2360" w:name="_Toc108434190"/>
      <w:bookmarkStart w:id="2361" w:name="_Toc108435920"/>
      <w:bookmarkStart w:id="2362" w:name="_Toc108524131"/>
      <w:bookmarkStart w:id="2363" w:name="_Toc108526986"/>
      <w:bookmarkStart w:id="2364" w:name="_Toc118063718"/>
      <w:bookmarkStart w:id="2365" w:name="_Toc118066539"/>
      <w:bookmarkStart w:id="2366" w:name="_Toc118066274"/>
      <w:bookmarkStart w:id="2367" w:name="_Toc118207689"/>
      <w:bookmarkStart w:id="2368" w:name="_Toc118211616"/>
      <w:bookmarkStart w:id="2369" w:name="_Toc120095850"/>
      <w:bookmarkStart w:id="2370" w:name="_Toc120099086"/>
      <w:bookmarkStart w:id="2371" w:name="_Toc108434191"/>
      <w:bookmarkStart w:id="2372" w:name="_Toc108435921"/>
      <w:bookmarkStart w:id="2373" w:name="_Toc108524132"/>
      <w:bookmarkStart w:id="2374" w:name="_Toc108526987"/>
      <w:bookmarkStart w:id="2375" w:name="_Toc118063719"/>
      <w:bookmarkStart w:id="2376" w:name="_Toc118066540"/>
      <w:bookmarkStart w:id="2377" w:name="_Toc118066275"/>
      <w:bookmarkStart w:id="2378" w:name="_Toc118207690"/>
      <w:bookmarkStart w:id="2379" w:name="_Toc118211617"/>
      <w:bookmarkStart w:id="2380" w:name="_Toc120095851"/>
      <w:bookmarkStart w:id="2381" w:name="_Toc120099087"/>
      <w:bookmarkStart w:id="2382" w:name="_Toc108434213"/>
      <w:bookmarkStart w:id="2383" w:name="_Toc108435943"/>
      <w:bookmarkStart w:id="2384" w:name="_Toc108524154"/>
      <w:bookmarkStart w:id="2385" w:name="_Toc108527009"/>
      <w:bookmarkStart w:id="2386" w:name="_Toc118063741"/>
      <w:bookmarkStart w:id="2387" w:name="_Toc118066562"/>
      <w:bookmarkStart w:id="2388" w:name="_Toc118069552"/>
      <w:bookmarkStart w:id="2389" w:name="_Toc118207712"/>
      <w:bookmarkStart w:id="2390" w:name="_Toc118211639"/>
      <w:bookmarkStart w:id="2391" w:name="_Toc120095873"/>
      <w:bookmarkStart w:id="2392" w:name="_Toc120099109"/>
      <w:bookmarkStart w:id="2393" w:name="_Toc108434214"/>
      <w:bookmarkStart w:id="2394" w:name="_Toc108435944"/>
      <w:bookmarkStart w:id="2395" w:name="_Toc108524155"/>
      <w:bookmarkStart w:id="2396" w:name="_Toc108527010"/>
      <w:bookmarkStart w:id="2397" w:name="_Toc118063742"/>
      <w:bookmarkStart w:id="2398" w:name="_Toc118066563"/>
      <w:bookmarkStart w:id="2399" w:name="_Toc118069553"/>
      <w:bookmarkStart w:id="2400" w:name="_Toc118207713"/>
      <w:bookmarkStart w:id="2401" w:name="_Toc118211640"/>
      <w:bookmarkStart w:id="2402" w:name="_Toc120095874"/>
      <w:bookmarkStart w:id="2403" w:name="_Toc120099110"/>
      <w:bookmarkStart w:id="2404" w:name="_Toc108434215"/>
      <w:bookmarkStart w:id="2405" w:name="_Toc108435945"/>
      <w:bookmarkStart w:id="2406" w:name="_Toc108524156"/>
      <w:bookmarkStart w:id="2407" w:name="_Toc108527011"/>
      <w:bookmarkStart w:id="2408" w:name="_Toc118063743"/>
      <w:bookmarkStart w:id="2409" w:name="_Toc118066564"/>
      <w:bookmarkStart w:id="2410" w:name="_Toc118069554"/>
      <w:bookmarkStart w:id="2411" w:name="_Toc118207714"/>
      <w:bookmarkStart w:id="2412" w:name="_Toc118211641"/>
      <w:bookmarkStart w:id="2413" w:name="_Toc120095875"/>
      <w:bookmarkStart w:id="2414" w:name="_Toc120099111"/>
      <w:bookmarkStart w:id="2415" w:name="_Toc108434238"/>
      <w:bookmarkStart w:id="2416" w:name="_Toc108435968"/>
      <w:bookmarkStart w:id="2417" w:name="_Toc108524179"/>
      <w:bookmarkStart w:id="2418" w:name="_Toc108527034"/>
      <w:bookmarkStart w:id="2419" w:name="_Toc118063766"/>
      <w:bookmarkStart w:id="2420" w:name="_Toc118066587"/>
      <w:bookmarkStart w:id="2421" w:name="_Toc118069577"/>
      <w:bookmarkStart w:id="2422" w:name="_Toc118207737"/>
      <w:bookmarkStart w:id="2423" w:name="_Toc118211664"/>
      <w:bookmarkStart w:id="2424" w:name="_Toc120095898"/>
      <w:bookmarkStart w:id="2425" w:name="_Toc120099134"/>
      <w:bookmarkStart w:id="2426" w:name="_Toc108434239"/>
      <w:bookmarkStart w:id="2427" w:name="_Toc108435969"/>
      <w:bookmarkStart w:id="2428" w:name="_Toc108524180"/>
      <w:bookmarkStart w:id="2429" w:name="_Toc108527035"/>
      <w:bookmarkStart w:id="2430" w:name="_Toc118063767"/>
      <w:bookmarkStart w:id="2431" w:name="_Toc118066588"/>
      <w:bookmarkStart w:id="2432" w:name="_Toc118069578"/>
      <w:bookmarkStart w:id="2433" w:name="_Toc118207738"/>
      <w:bookmarkStart w:id="2434" w:name="_Toc118211665"/>
      <w:bookmarkStart w:id="2435" w:name="_Toc120095899"/>
      <w:bookmarkStart w:id="2436" w:name="_Toc120099135"/>
      <w:bookmarkStart w:id="2437" w:name="_Toc108434240"/>
      <w:bookmarkStart w:id="2438" w:name="_Toc108435970"/>
      <w:bookmarkStart w:id="2439" w:name="_Toc108524181"/>
      <w:bookmarkStart w:id="2440" w:name="_Toc108527036"/>
      <w:bookmarkStart w:id="2441" w:name="_Toc118063768"/>
      <w:bookmarkStart w:id="2442" w:name="_Toc118066589"/>
      <w:bookmarkStart w:id="2443" w:name="_Toc118069579"/>
      <w:bookmarkStart w:id="2444" w:name="_Toc118207739"/>
      <w:bookmarkStart w:id="2445" w:name="_Toc118211666"/>
      <w:bookmarkStart w:id="2446" w:name="_Toc120095900"/>
      <w:bookmarkStart w:id="2447" w:name="_Toc120099136"/>
      <w:bookmarkStart w:id="2448" w:name="_Toc108434262"/>
      <w:bookmarkStart w:id="2449" w:name="_Toc108435992"/>
      <w:bookmarkStart w:id="2450" w:name="_Toc108524203"/>
      <w:bookmarkStart w:id="2451" w:name="_Toc108527058"/>
      <w:bookmarkStart w:id="2452" w:name="_Toc118063790"/>
      <w:bookmarkStart w:id="2453" w:name="_Toc118066611"/>
      <w:bookmarkStart w:id="2454" w:name="_Toc118069601"/>
      <w:bookmarkStart w:id="2455" w:name="_Toc118207761"/>
      <w:bookmarkStart w:id="2456" w:name="_Toc118211688"/>
      <w:bookmarkStart w:id="2457" w:name="_Toc120095922"/>
      <w:bookmarkStart w:id="2458" w:name="_Toc120099158"/>
      <w:bookmarkStart w:id="2459" w:name="_Toc108434263"/>
      <w:bookmarkStart w:id="2460" w:name="_Toc108435993"/>
      <w:bookmarkStart w:id="2461" w:name="_Toc108524204"/>
      <w:bookmarkStart w:id="2462" w:name="_Toc108527059"/>
      <w:bookmarkStart w:id="2463" w:name="_Toc118063791"/>
      <w:bookmarkStart w:id="2464" w:name="_Toc118066612"/>
      <w:bookmarkStart w:id="2465" w:name="_Toc118069602"/>
      <w:bookmarkStart w:id="2466" w:name="_Toc118207762"/>
      <w:bookmarkStart w:id="2467" w:name="_Toc118211689"/>
      <w:bookmarkStart w:id="2468" w:name="_Toc120095923"/>
      <w:bookmarkStart w:id="2469" w:name="_Toc120099159"/>
      <w:bookmarkStart w:id="2470" w:name="_Toc108434264"/>
      <w:bookmarkStart w:id="2471" w:name="_Toc108435994"/>
      <w:bookmarkStart w:id="2472" w:name="_Toc108524205"/>
      <w:bookmarkStart w:id="2473" w:name="_Toc108527060"/>
      <w:bookmarkStart w:id="2474" w:name="_Toc118063792"/>
      <w:bookmarkStart w:id="2475" w:name="_Toc118066613"/>
      <w:bookmarkStart w:id="2476" w:name="_Toc118069603"/>
      <w:bookmarkStart w:id="2477" w:name="_Toc118207763"/>
      <w:bookmarkStart w:id="2478" w:name="_Toc118211690"/>
      <w:bookmarkStart w:id="2479" w:name="_Toc120095924"/>
      <w:bookmarkStart w:id="2480" w:name="_Toc120099160"/>
      <w:bookmarkStart w:id="2481" w:name="_Toc108434286"/>
      <w:bookmarkStart w:id="2482" w:name="_Toc108436016"/>
      <w:bookmarkStart w:id="2483" w:name="_Toc108524227"/>
      <w:bookmarkStart w:id="2484" w:name="_Toc108527082"/>
      <w:bookmarkStart w:id="2485" w:name="_Toc118063814"/>
      <w:bookmarkStart w:id="2486" w:name="_Toc118066635"/>
      <w:bookmarkStart w:id="2487" w:name="_Toc118069625"/>
      <w:bookmarkStart w:id="2488" w:name="_Toc118207785"/>
      <w:bookmarkStart w:id="2489" w:name="_Toc118211712"/>
      <w:bookmarkStart w:id="2490" w:name="_Toc120095946"/>
      <w:bookmarkStart w:id="2491" w:name="_Toc120099182"/>
      <w:bookmarkStart w:id="2492" w:name="_Toc108434287"/>
      <w:bookmarkStart w:id="2493" w:name="_Toc108436017"/>
      <w:bookmarkStart w:id="2494" w:name="_Toc108524228"/>
      <w:bookmarkStart w:id="2495" w:name="_Toc108527083"/>
      <w:bookmarkStart w:id="2496" w:name="_Toc118063815"/>
      <w:bookmarkStart w:id="2497" w:name="_Toc118066636"/>
      <w:bookmarkStart w:id="2498" w:name="_Toc118069626"/>
      <w:bookmarkStart w:id="2499" w:name="_Toc118207786"/>
      <w:bookmarkStart w:id="2500" w:name="_Toc118211713"/>
      <w:bookmarkStart w:id="2501" w:name="_Toc120095947"/>
      <w:bookmarkStart w:id="2502" w:name="_Toc120099183"/>
      <w:bookmarkStart w:id="2503" w:name="_Toc108434288"/>
      <w:bookmarkStart w:id="2504" w:name="_Toc108436018"/>
      <w:bookmarkStart w:id="2505" w:name="_Toc108524229"/>
      <w:bookmarkStart w:id="2506" w:name="_Toc108527084"/>
      <w:bookmarkStart w:id="2507" w:name="_Toc118063816"/>
      <w:bookmarkStart w:id="2508" w:name="_Toc118066637"/>
      <w:bookmarkStart w:id="2509" w:name="_Toc118069627"/>
      <w:bookmarkStart w:id="2510" w:name="_Toc118207787"/>
      <w:bookmarkStart w:id="2511" w:name="_Toc118211714"/>
      <w:bookmarkStart w:id="2512" w:name="_Toc120095948"/>
      <w:bookmarkStart w:id="2513" w:name="_Toc120099184"/>
      <w:bookmarkStart w:id="2514" w:name="_Toc24966805"/>
      <w:bookmarkStart w:id="2515" w:name="_Toc217652300"/>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r w:rsidRPr="00901A60">
        <w:t>Описание комплексного типа «tR_759_G_S1_1_D»</w:t>
      </w:r>
      <w:bookmarkEnd w:id="2514"/>
      <w:bookmarkEnd w:id="2515"/>
    </w:p>
    <w:p w14:paraId="04B966F1"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color w:val="000000"/>
          <w:szCs w:val="24"/>
        </w:rPr>
        <w:t>R_759_G_S1_1_D</w:t>
      </w:r>
      <w:r w:rsidRPr="00901A60">
        <w:rPr>
          <w:szCs w:val="24"/>
        </w:rPr>
        <w:t>» блока «1.1. Остатки на лицевом счете».</w:t>
      </w:r>
    </w:p>
    <w:p w14:paraId="57AEDBF4" w14:textId="02778D44" w:rsidR="006310AA" w:rsidRPr="00901A60" w:rsidRDefault="00F34517">
      <w:pPr>
        <w:pStyle w:val="GOSTNameTable"/>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516" w:name="_Ref22894990"/>
      <w:bookmarkStart w:id="2517" w:name="_Toc217651884"/>
      <w:r w:rsidR="00D21171">
        <w:rPr>
          <w:noProof/>
        </w:rPr>
        <w:t>41</w:t>
      </w:r>
      <w:bookmarkEnd w:id="251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4"/>
          <w:lang w:val="en-US"/>
        </w:rPr>
        <w:t>t</w:t>
      </w:r>
      <w:r w:rsidR="00F94B41" w:rsidRPr="00901A60">
        <w:rPr>
          <w:color w:val="000000"/>
          <w:szCs w:val="24"/>
        </w:rPr>
        <w:t>R_759_G_S1_1_D</w:t>
      </w:r>
      <w:r w:rsidR="00F94B41" w:rsidRPr="00901A60">
        <w:t>»</w:t>
      </w:r>
      <w:bookmarkEnd w:id="251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F18F02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A390684"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8BBDED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A61366C" w14:textId="77777777" w:rsidR="006310AA" w:rsidRPr="00901A60" w:rsidRDefault="00F94B41">
            <w:pPr>
              <w:pStyle w:val="GOSTTableHead"/>
              <w:spacing w:line="240" w:lineRule="auto"/>
              <w:ind w:left="0" w:right="0"/>
            </w:pPr>
            <w:r w:rsidRPr="00901A60">
              <w:t>Тип</w:t>
            </w:r>
          </w:p>
        </w:tc>
        <w:tc>
          <w:tcPr>
            <w:tcW w:w="1134" w:type="dxa"/>
          </w:tcPr>
          <w:p w14:paraId="0E71B64A" w14:textId="77777777" w:rsidR="006310AA" w:rsidRPr="00901A60" w:rsidRDefault="00F94B41">
            <w:pPr>
              <w:pStyle w:val="GOSTTableHead"/>
              <w:spacing w:line="240" w:lineRule="auto"/>
              <w:ind w:left="0" w:right="0"/>
            </w:pPr>
            <w:r w:rsidRPr="00901A60">
              <w:t>Формат элемента</w:t>
            </w:r>
          </w:p>
        </w:tc>
        <w:tc>
          <w:tcPr>
            <w:tcW w:w="567" w:type="dxa"/>
          </w:tcPr>
          <w:p w14:paraId="3B6ADB52" w14:textId="77777777" w:rsidR="006310AA" w:rsidRPr="00901A60" w:rsidRDefault="00F94B41">
            <w:pPr>
              <w:pStyle w:val="GOSTTableHead"/>
              <w:spacing w:line="240" w:lineRule="auto"/>
              <w:ind w:left="0" w:right="0"/>
            </w:pPr>
            <w:r w:rsidRPr="00901A60">
              <w:t>Обязательность</w:t>
            </w:r>
          </w:p>
        </w:tc>
        <w:tc>
          <w:tcPr>
            <w:tcW w:w="3963" w:type="dxa"/>
          </w:tcPr>
          <w:p w14:paraId="0D6CB99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71DD8C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C1221E" w14:textId="77777777" w:rsidR="006310AA" w:rsidRPr="00901A60" w:rsidRDefault="00F94B41">
            <w:pPr>
              <w:pStyle w:val="GOSTTablenorm"/>
            </w:pPr>
            <w:r w:rsidRPr="00901A60">
              <w:rPr>
                <w:lang w:val="en-US"/>
              </w:rPr>
              <w:t>t</w:t>
            </w:r>
            <w:r w:rsidRPr="00901A60">
              <w:t>R_759_G_S1_1_D</w:t>
            </w:r>
          </w:p>
        </w:tc>
        <w:tc>
          <w:tcPr>
            <w:tcW w:w="1701" w:type="dxa"/>
          </w:tcPr>
          <w:p w14:paraId="7E46A399" w14:textId="77777777" w:rsidR="006310AA" w:rsidRPr="00901A60" w:rsidRDefault="00F94B41">
            <w:pPr>
              <w:pStyle w:val="GOSTTablenorm"/>
            </w:pPr>
            <w:r w:rsidRPr="00901A60">
              <w:t>G_S1_1_D_ITEM</w:t>
            </w:r>
          </w:p>
        </w:tc>
        <w:tc>
          <w:tcPr>
            <w:tcW w:w="567" w:type="dxa"/>
          </w:tcPr>
          <w:p w14:paraId="76FF2874" w14:textId="77777777" w:rsidR="006310AA" w:rsidRPr="00901A60" w:rsidRDefault="00F94B41">
            <w:pPr>
              <w:pStyle w:val="GOSTTablenorm"/>
              <w:jc w:val="center"/>
              <w:rPr>
                <w:lang w:val="en-US"/>
              </w:rPr>
            </w:pPr>
            <w:r w:rsidRPr="00901A60">
              <w:rPr>
                <w:lang w:val="en-US"/>
              </w:rPr>
              <w:t>C</w:t>
            </w:r>
          </w:p>
        </w:tc>
        <w:tc>
          <w:tcPr>
            <w:tcW w:w="1134" w:type="dxa"/>
          </w:tcPr>
          <w:p w14:paraId="35BFDE5B" w14:textId="77777777" w:rsidR="006310AA" w:rsidRPr="00901A60" w:rsidRDefault="00F94B41">
            <w:pPr>
              <w:pStyle w:val="GOSTTablenorm"/>
              <w:rPr>
                <w:lang w:val="en-US"/>
              </w:rPr>
            </w:pPr>
            <w:r w:rsidRPr="00901A60">
              <w:rPr>
                <w:lang w:val="en-US"/>
              </w:rPr>
              <w:t>tR_759_G_S1_1_D_</w:t>
            </w:r>
            <w:r w:rsidRPr="00901A60">
              <w:t xml:space="preserve"> ITEM</w:t>
            </w:r>
          </w:p>
        </w:tc>
        <w:tc>
          <w:tcPr>
            <w:tcW w:w="567" w:type="dxa"/>
          </w:tcPr>
          <w:p w14:paraId="1CC21869"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3" w:type="dxa"/>
          </w:tcPr>
          <w:p w14:paraId="5D2F3555" w14:textId="2F449CB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_Ref22896914 \h  \* MERGEFORMAT </w:instrText>
            </w:r>
            <w:r w:rsidRPr="00901A60">
              <w:fldChar w:fldCharType="separate"/>
            </w:r>
            <w:r w:rsidR="00D21171">
              <w:t>42</w:t>
            </w:r>
            <w:r w:rsidRPr="00901A60">
              <w:fldChar w:fldCharType="end"/>
            </w:r>
          </w:p>
        </w:tc>
      </w:tr>
    </w:tbl>
    <w:p w14:paraId="4F11BDB4" w14:textId="77777777" w:rsidR="006310AA" w:rsidRPr="00901A60" w:rsidRDefault="00F94B41" w:rsidP="00F94B41">
      <w:pPr>
        <w:pStyle w:val="31"/>
        <w:keepNext w:val="0"/>
        <w:keepLines w:val="0"/>
        <w:widowControl w:val="0"/>
        <w:numPr>
          <w:ilvl w:val="2"/>
          <w:numId w:val="79"/>
        </w:numPr>
        <w:tabs>
          <w:tab w:val="clear" w:pos="862"/>
        </w:tabs>
      </w:pPr>
      <w:bookmarkStart w:id="2518" w:name="_Toc24966806"/>
      <w:bookmarkStart w:id="2519" w:name="_Toc217652301"/>
      <w:r w:rsidRPr="00901A60">
        <w:t>Описание комплексного типа «tR_759_G_S1_1_D_ ITEM»</w:t>
      </w:r>
      <w:bookmarkEnd w:id="2518"/>
      <w:bookmarkEnd w:id="2519"/>
    </w:p>
    <w:p w14:paraId="76A78ECF"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_759_</w:t>
      </w:r>
      <w:r w:rsidRPr="00901A60">
        <w:rPr>
          <w:szCs w:val="24"/>
          <w:lang w:val="en-US"/>
        </w:rPr>
        <w:t>G</w:t>
      </w:r>
      <w:r w:rsidRPr="00901A60">
        <w:rPr>
          <w:szCs w:val="24"/>
        </w:rPr>
        <w:t>_</w:t>
      </w:r>
      <w:r w:rsidRPr="00901A60">
        <w:rPr>
          <w:szCs w:val="24"/>
          <w:lang w:val="en-US"/>
        </w:rPr>
        <w:t>S</w:t>
      </w:r>
      <w:r w:rsidRPr="00901A60">
        <w:rPr>
          <w:szCs w:val="24"/>
        </w:rPr>
        <w:t>1_1_</w:t>
      </w:r>
      <w:r w:rsidRPr="00901A60">
        <w:rPr>
          <w:szCs w:val="24"/>
          <w:lang w:val="en-US"/>
        </w:rPr>
        <w:t>D</w:t>
      </w:r>
      <w:r w:rsidRPr="00901A60">
        <w:rPr>
          <w:szCs w:val="24"/>
        </w:rPr>
        <w:t>_</w:t>
      </w:r>
      <w:r w:rsidRPr="00901A60">
        <w:rPr>
          <w:color w:val="000000"/>
          <w:szCs w:val="24"/>
        </w:rPr>
        <w:t xml:space="preserve"> ITEM</w:t>
      </w:r>
      <w:r w:rsidRPr="00901A60">
        <w:rPr>
          <w:szCs w:val="24"/>
        </w:rPr>
        <w:t>» блока «1.1. Остатки на лицевом счете (строки)».</w:t>
      </w:r>
    </w:p>
    <w:p w14:paraId="151E9509" w14:textId="7DF61481"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20" w:name="_Ref22896914"/>
      <w:bookmarkStart w:id="2521" w:name="_Toc217651885"/>
      <w:r w:rsidR="00D21171">
        <w:rPr>
          <w:noProof/>
        </w:rPr>
        <w:t>42</w:t>
      </w:r>
      <w:bookmarkEnd w:id="252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_759_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1_1_</w:t>
      </w:r>
      <w:r w:rsidR="00F94B41" w:rsidRPr="00901A60">
        <w:rPr>
          <w:szCs w:val="22"/>
          <w:lang w:val="en-US"/>
        </w:rPr>
        <w:t>D</w:t>
      </w:r>
      <w:r w:rsidR="00F94B41" w:rsidRPr="00901A60">
        <w:rPr>
          <w:szCs w:val="22"/>
        </w:rPr>
        <w:t>_</w:t>
      </w:r>
      <w:r w:rsidR="00F94B41" w:rsidRPr="00901A60">
        <w:rPr>
          <w:color w:val="000000"/>
          <w:szCs w:val="22"/>
        </w:rPr>
        <w:t xml:space="preserve"> ITEM</w:t>
      </w:r>
      <w:r w:rsidR="00F94B41" w:rsidRPr="00901A60">
        <w:t>»</w:t>
      </w:r>
      <w:bookmarkEnd w:id="252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3DCCBB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1483B3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B1532C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749EF28" w14:textId="77777777" w:rsidR="006310AA" w:rsidRPr="00901A60" w:rsidRDefault="00F94B41">
            <w:pPr>
              <w:pStyle w:val="GOSTTableHead"/>
              <w:spacing w:line="240" w:lineRule="auto"/>
              <w:ind w:left="0" w:right="0"/>
            </w:pPr>
            <w:r w:rsidRPr="00901A60">
              <w:t>Тип</w:t>
            </w:r>
          </w:p>
        </w:tc>
        <w:tc>
          <w:tcPr>
            <w:tcW w:w="1134" w:type="dxa"/>
          </w:tcPr>
          <w:p w14:paraId="4A68BCD4" w14:textId="77777777" w:rsidR="006310AA" w:rsidRPr="00901A60" w:rsidRDefault="00F94B41">
            <w:pPr>
              <w:pStyle w:val="GOSTTableHead"/>
              <w:spacing w:line="240" w:lineRule="auto"/>
              <w:ind w:left="0" w:right="0"/>
            </w:pPr>
            <w:r w:rsidRPr="00901A60">
              <w:t>Формат элемента</w:t>
            </w:r>
          </w:p>
        </w:tc>
        <w:tc>
          <w:tcPr>
            <w:tcW w:w="567" w:type="dxa"/>
          </w:tcPr>
          <w:p w14:paraId="2F20EF0D" w14:textId="77777777" w:rsidR="006310AA" w:rsidRPr="00901A60" w:rsidRDefault="00F94B41">
            <w:pPr>
              <w:pStyle w:val="GOSTTableHead"/>
              <w:spacing w:line="240" w:lineRule="auto"/>
              <w:ind w:left="0" w:right="0"/>
            </w:pPr>
            <w:r w:rsidRPr="00901A60">
              <w:t>Обязательность</w:t>
            </w:r>
          </w:p>
        </w:tc>
        <w:tc>
          <w:tcPr>
            <w:tcW w:w="3963" w:type="dxa"/>
          </w:tcPr>
          <w:p w14:paraId="1D7F9DF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0BB1F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87F753C" w14:textId="77777777" w:rsidR="006310AA" w:rsidRPr="00901A60" w:rsidRDefault="00F94B41">
            <w:pPr>
              <w:pStyle w:val="GOSTTablenorm"/>
            </w:pPr>
            <w:r w:rsidRPr="00901A60">
              <w:t>Остаток на начало дня</w:t>
            </w:r>
          </w:p>
          <w:p w14:paraId="1CC14528" w14:textId="77777777" w:rsidR="006310AA" w:rsidRPr="00901A60" w:rsidRDefault="00F94B41">
            <w:pPr>
              <w:pStyle w:val="GOSTTablenorm"/>
            </w:pPr>
            <w:r w:rsidRPr="00901A60">
              <w:t xml:space="preserve">Бюджетные ассигнования </w:t>
            </w:r>
          </w:p>
          <w:p w14:paraId="3D86D883" w14:textId="77777777" w:rsidR="006310AA" w:rsidRPr="00901A60" w:rsidRDefault="00F94B41">
            <w:pPr>
              <w:pStyle w:val="GOSTTablenorm"/>
            </w:pPr>
            <w:r w:rsidRPr="00901A60">
              <w:t>на ____ текущий финансовый год</w:t>
            </w:r>
          </w:p>
        </w:tc>
        <w:tc>
          <w:tcPr>
            <w:tcW w:w="1701" w:type="dxa"/>
          </w:tcPr>
          <w:p w14:paraId="792CF047" w14:textId="77777777" w:rsidR="006310AA" w:rsidRPr="00901A60" w:rsidRDefault="00F94B41">
            <w:pPr>
              <w:pStyle w:val="GOSTTablenorm"/>
            </w:pPr>
            <w:r w:rsidRPr="00901A60">
              <w:t>G_S1_1_B_C2</w:t>
            </w:r>
          </w:p>
        </w:tc>
        <w:tc>
          <w:tcPr>
            <w:tcW w:w="567" w:type="dxa"/>
          </w:tcPr>
          <w:p w14:paraId="4C0ADA10" w14:textId="77777777" w:rsidR="006310AA" w:rsidRPr="00901A60" w:rsidRDefault="00F94B41">
            <w:pPr>
              <w:pStyle w:val="GOSTTablenorm"/>
              <w:jc w:val="center"/>
            </w:pPr>
            <w:r w:rsidRPr="00901A60">
              <w:t>П</w:t>
            </w:r>
          </w:p>
        </w:tc>
        <w:tc>
          <w:tcPr>
            <w:tcW w:w="1134" w:type="dxa"/>
          </w:tcPr>
          <w:p w14:paraId="575C84D5" w14:textId="77777777" w:rsidR="006310AA" w:rsidRPr="00901A60" w:rsidRDefault="00F94B41">
            <w:pPr>
              <w:pStyle w:val="GOSTTablenorm"/>
            </w:pPr>
            <w:r w:rsidRPr="00901A60">
              <w:t>N(20.2)</w:t>
            </w:r>
          </w:p>
        </w:tc>
        <w:tc>
          <w:tcPr>
            <w:tcW w:w="567" w:type="dxa"/>
          </w:tcPr>
          <w:p w14:paraId="1360C43C" w14:textId="77777777" w:rsidR="006310AA" w:rsidRPr="00901A60" w:rsidRDefault="00F94B41">
            <w:pPr>
              <w:pStyle w:val="GOSTTablenorm"/>
              <w:jc w:val="center"/>
            </w:pPr>
            <w:r w:rsidRPr="00901A60">
              <w:t>Н</w:t>
            </w:r>
          </w:p>
        </w:tc>
        <w:tc>
          <w:tcPr>
            <w:tcW w:w="3963" w:type="dxa"/>
          </w:tcPr>
          <w:p w14:paraId="0254F802" w14:textId="79B62369" w:rsidR="006310AA" w:rsidRPr="00901A60" w:rsidRDefault="00F94B41">
            <w:pPr>
              <w:pStyle w:val="GOSTTablenorm"/>
            </w:pPr>
            <w:r w:rsidRPr="00901A60">
              <w:t>Указываются нарастающим итогом с начала текущего финансового года остатки на начало дня бюджетных ассигно</w:t>
            </w:r>
            <w:r w:rsidR="00DE5A01" w:rsidRPr="00901A60">
              <w:t>ваний на текущий финансовый год</w:t>
            </w:r>
          </w:p>
        </w:tc>
      </w:tr>
      <w:tr w:rsidR="006310AA" w:rsidRPr="00901A60" w14:paraId="5CF921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BEA780" w14:textId="77777777" w:rsidR="006310AA" w:rsidRPr="00901A60" w:rsidRDefault="00F94B41">
            <w:pPr>
              <w:pStyle w:val="GOSTTablenorm"/>
            </w:pPr>
            <w:r w:rsidRPr="00901A60">
              <w:t>Остаток на конец дня</w:t>
            </w:r>
          </w:p>
          <w:p w14:paraId="2E2CCFAA" w14:textId="77777777" w:rsidR="006310AA" w:rsidRPr="00901A60" w:rsidRDefault="00F94B41">
            <w:pPr>
              <w:pStyle w:val="GOSTTablenorm"/>
            </w:pPr>
            <w:r w:rsidRPr="00901A60">
              <w:t xml:space="preserve">Бюджетные ассигнования </w:t>
            </w:r>
          </w:p>
          <w:p w14:paraId="08277179" w14:textId="77777777" w:rsidR="006310AA" w:rsidRPr="00901A60" w:rsidRDefault="00F94B41">
            <w:pPr>
              <w:pStyle w:val="GOSTTablenorm"/>
            </w:pPr>
            <w:r w:rsidRPr="00901A60">
              <w:t xml:space="preserve">на ____ текущий финансовый год </w:t>
            </w:r>
          </w:p>
        </w:tc>
        <w:tc>
          <w:tcPr>
            <w:tcW w:w="1701" w:type="dxa"/>
          </w:tcPr>
          <w:p w14:paraId="6C38D1B9" w14:textId="77777777" w:rsidR="006310AA" w:rsidRPr="00901A60" w:rsidRDefault="00F94B41">
            <w:pPr>
              <w:pStyle w:val="GOSTTablenorm"/>
            </w:pPr>
            <w:r w:rsidRPr="00901A60">
              <w:t>G_S1_1_E_C2</w:t>
            </w:r>
          </w:p>
        </w:tc>
        <w:tc>
          <w:tcPr>
            <w:tcW w:w="567" w:type="dxa"/>
          </w:tcPr>
          <w:p w14:paraId="5AD28AD6" w14:textId="77777777" w:rsidR="006310AA" w:rsidRPr="00901A60" w:rsidRDefault="00F94B41">
            <w:pPr>
              <w:pStyle w:val="GOSTTablenorm"/>
              <w:jc w:val="center"/>
            </w:pPr>
            <w:r w:rsidRPr="00901A60">
              <w:t>П</w:t>
            </w:r>
          </w:p>
        </w:tc>
        <w:tc>
          <w:tcPr>
            <w:tcW w:w="1134" w:type="dxa"/>
          </w:tcPr>
          <w:p w14:paraId="5A250B7B" w14:textId="77777777" w:rsidR="006310AA" w:rsidRPr="00901A60" w:rsidRDefault="00F94B41">
            <w:pPr>
              <w:pStyle w:val="GOSTTablenorm"/>
            </w:pPr>
            <w:r w:rsidRPr="00901A60">
              <w:t>N(20.2)</w:t>
            </w:r>
          </w:p>
        </w:tc>
        <w:tc>
          <w:tcPr>
            <w:tcW w:w="567" w:type="dxa"/>
          </w:tcPr>
          <w:p w14:paraId="5A36626C" w14:textId="77777777" w:rsidR="006310AA" w:rsidRPr="00901A60" w:rsidRDefault="00F94B41">
            <w:pPr>
              <w:pStyle w:val="GOSTTablenorm"/>
              <w:jc w:val="center"/>
            </w:pPr>
            <w:r w:rsidRPr="00901A60">
              <w:t>Н</w:t>
            </w:r>
          </w:p>
        </w:tc>
        <w:tc>
          <w:tcPr>
            <w:tcW w:w="3963" w:type="dxa"/>
          </w:tcPr>
          <w:p w14:paraId="736AA2EC" w14:textId="599EF94B" w:rsidR="006310AA" w:rsidRPr="00901A60" w:rsidRDefault="00F94B41">
            <w:pPr>
              <w:pStyle w:val="GOSTTablenorm"/>
            </w:pPr>
            <w:r w:rsidRPr="00901A60">
              <w:t>Указываются нарастающим итогом с начала текущего финансового года остатки на конец дня бюджетных ассигно</w:t>
            </w:r>
            <w:r w:rsidR="00DE5A01" w:rsidRPr="00901A60">
              <w:t>ваний на текущий финансовый год</w:t>
            </w:r>
          </w:p>
        </w:tc>
      </w:tr>
      <w:tr w:rsidR="006310AA" w:rsidRPr="00901A60" w14:paraId="629958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C93CA02" w14:textId="77777777" w:rsidR="006310AA" w:rsidRPr="00901A60" w:rsidRDefault="00F94B41">
            <w:pPr>
              <w:pStyle w:val="GOSTTablenorm"/>
            </w:pPr>
            <w:r w:rsidRPr="00901A60">
              <w:t xml:space="preserve">Остаток на начало дня </w:t>
            </w:r>
          </w:p>
          <w:p w14:paraId="2CB9A291" w14:textId="77777777" w:rsidR="006310AA" w:rsidRPr="00901A60" w:rsidRDefault="00F94B41">
            <w:pPr>
              <w:pStyle w:val="GOSTTablenorm"/>
            </w:pPr>
            <w:r w:rsidRPr="00901A60">
              <w:t xml:space="preserve">Бюджетные ассигнования </w:t>
            </w:r>
          </w:p>
          <w:p w14:paraId="689E6778" w14:textId="77777777" w:rsidR="006310AA" w:rsidRPr="00901A60" w:rsidRDefault="00F94B41">
            <w:pPr>
              <w:pStyle w:val="GOSTTablenorm"/>
            </w:pPr>
            <w:r w:rsidRPr="00901A60">
              <w:t>плановый период первый год</w:t>
            </w:r>
          </w:p>
        </w:tc>
        <w:tc>
          <w:tcPr>
            <w:tcW w:w="1701" w:type="dxa"/>
          </w:tcPr>
          <w:p w14:paraId="1FF45BC9" w14:textId="77777777" w:rsidR="006310AA" w:rsidRPr="00901A60" w:rsidRDefault="00F94B41">
            <w:pPr>
              <w:pStyle w:val="GOSTTablenorm"/>
            </w:pPr>
            <w:r w:rsidRPr="00901A60">
              <w:t>G_S1_1_B_C3</w:t>
            </w:r>
          </w:p>
        </w:tc>
        <w:tc>
          <w:tcPr>
            <w:tcW w:w="567" w:type="dxa"/>
          </w:tcPr>
          <w:p w14:paraId="7C71E4CA" w14:textId="77777777" w:rsidR="006310AA" w:rsidRPr="00901A60" w:rsidRDefault="00F94B41">
            <w:pPr>
              <w:pStyle w:val="GOSTTablenorm"/>
              <w:jc w:val="center"/>
            </w:pPr>
            <w:r w:rsidRPr="00901A60">
              <w:t>П</w:t>
            </w:r>
          </w:p>
        </w:tc>
        <w:tc>
          <w:tcPr>
            <w:tcW w:w="1134" w:type="dxa"/>
          </w:tcPr>
          <w:p w14:paraId="3863111E" w14:textId="77777777" w:rsidR="006310AA" w:rsidRPr="00901A60" w:rsidRDefault="00F94B41">
            <w:pPr>
              <w:pStyle w:val="GOSTTablenorm"/>
            </w:pPr>
            <w:r w:rsidRPr="00901A60">
              <w:t>N(20.2)</w:t>
            </w:r>
          </w:p>
        </w:tc>
        <w:tc>
          <w:tcPr>
            <w:tcW w:w="567" w:type="dxa"/>
          </w:tcPr>
          <w:p w14:paraId="4B948FED" w14:textId="77777777" w:rsidR="006310AA" w:rsidRPr="00901A60" w:rsidRDefault="00F94B41">
            <w:pPr>
              <w:pStyle w:val="GOSTTablenorm"/>
              <w:jc w:val="center"/>
            </w:pPr>
            <w:r w:rsidRPr="00901A60">
              <w:t>Н</w:t>
            </w:r>
          </w:p>
        </w:tc>
        <w:tc>
          <w:tcPr>
            <w:tcW w:w="3963" w:type="dxa"/>
          </w:tcPr>
          <w:p w14:paraId="1D6263BF" w14:textId="098A920A"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бюджетных ассигнований </w:t>
            </w:r>
            <w:r w:rsidR="00DE5A01" w:rsidRPr="00901A60">
              <w:t>на первый год планового периода</w:t>
            </w:r>
          </w:p>
        </w:tc>
      </w:tr>
      <w:tr w:rsidR="006310AA" w:rsidRPr="00901A60" w14:paraId="4AA291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FE11BDE" w14:textId="77777777" w:rsidR="006310AA" w:rsidRPr="00901A60" w:rsidRDefault="00F94B41">
            <w:pPr>
              <w:pStyle w:val="GOSTTablenorm"/>
            </w:pPr>
            <w:r w:rsidRPr="00901A60">
              <w:t>Остаток на конец дня</w:t>
            </w:r>
          </w:p>
          <w:p w14:paraId="69F6F32E" w14:textId="77777777" w:rsidR="006310AA" w:rsidRPr="00901A60" w:rsidRDefault="00F94B41">
            <w:pPr>
              <w:pStyle w:val="GOSTTablenorm"/>
            </w:pPr>
            <w:r w:rsidRPr="00901A60">
              <w:t xml:space="preserve">Бюджетные ассигнования </w:t>
            </w:r>
          </w:p>
          <w:p w14:paraId="41DC1C41" w14:textId="77777777" w:rsidR="006310AA" w:rsidRPr="00901A60" w:rsidRDefault="00F94B41">
            <w:pPr>
              <w:pStyle w:val="GOSTTablenorm"/>
            </w:pPr>
            <w:r w:rsidRPr="00901A60">
              <w:t>плановый период первый год</w:t>
            </w:r>
          </w:p>
        </w:tc>
        <w:tc>
          <w:tcPr>
            <w:tcW w:w="1701" w:type="dxa"/>
          </w:tcPr>
          <w:p w14:paraId="3434BCB6" w14:textId="77777777" w:rsidR="006310AA" w:rsidRPr="00901A60" w:rsidRDefault="00F94B41">
            <w:pPr>
              <w:pStyle w:val="GOSTTablenorm"/>
            </w:pPr>
            <w:r w:rsidRPr="00901A60">
              <w:t>G_S1_1_E_C3</w:t>
            </w:r>
          </w:p>
        </w:tc>
        <w:tc>
          <w:tcPr>
            <w:tcW w:w="567" w:type="dxa"/>
          </w:tcPr>
          <w:p w14:paraId="66385673" w14:textId="77777777" w:rsidR="006310AA" w:rsidRPr="00901A60" w:rsidRDefault="00F94B41">
            <w:pPr>
              <w:pStyle w:val="GOSTTablenorm"/>
              <w:jc w:val="center"/>
            </w:pPr>
            <w:r w:rsidRPr="00901A60">
              <w:t>П</w:t>
            </w:r>
          </w:p>
        </w:tc>
        <w:tc>
          <w:tcPr>
            <w:tcW w:w="1134" w:type="dxa"/>
          </w:tcPr>
          <w:p w14:paraId="1A596CCB" w14:textId="77777777" w:rsidR="006310AA" w:rsidRPr="00901A60" w:rsidRDefault="00F94B41">
            <w:pPr>
              <w:pStyle w:val="GOSTTablenorm"/>
            </w:pPr>
            <w:r w:rsidRPr="00901A60">
              <w:t>N(20.2)</w:t>
            </w:r>
          </w:p>
        </w:tc>
        <w:tc>
          <w:tcPr>
            <w:tcW w:w="567" w:type="dxa"/>
          </w:tcPr>
          <w:p w14:paraId="73AF7A9D" w14:textId="77777777" w:rsidR="006310AA" w:rsidRPr="00901A60" w:rsidRDefault="00F94B41">
            <w:pPr>
              <w:pStyle w:val="GOSTTablenorm"/>
              <w:jc w:val="center"/>
            </w:pPr>
            <w:r w:rsidRPr="00901A60">
              <w:t>Н</w:t>
            </w:r>
          </w:p>
        </w:tc>
        <w:tc>
          <w:tcPr>
            <w:tcW w:w="3963" w:type="dxa"/>
          </w:tcPr>
          <w:p w14:paraId="2DFFD531" w14:textId="425FA3FE"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бюджетных ассигнований </w:t>
            </w:r>
            <w:r w:rsidR="00DE5A01" w:rsidRPr="00901A60">
              <w:t>на первый год планового периода</w:t>
            </w:r>
          </w:p>
        </w:tc>
      </w:tr>
      <w:tr w:rsidR="006310AA" w:rsidRPr="00901A60" w14:paraId="0C07520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C3B08B" w14:textId="77777777" w:rsidR="006310AA" w:rsidRPr="00901A60" w:rsidRDefault="00F94B41">
            <w:pPr>
              <w:pStyle w:val="GOSTTablenorm"/>
            </w:pPr>
            <w:r w:rsidRPr="00901A60">
              <w:t xml:space="preserve">Остаток на начало дня </w:t>
            </w:r>
          </w:p>
          <w:p w14:paraId="4358A0BC" w14:textId="77777777" w:rsidR="006310AA" w:rsidRPr="00901A60" w:rsidRDefault="00F94B41">
            <w:pPr>
              <w:pStyle w:val="GOSTTablenorm"/>
            </w:pPr>
            <w:r w:rsidRPr="00901A60">
              <w:t xml:space="preserve">Бюджетные ассигнования </w:t>
            </w:r>
          </w:p>
          <w:p w14:paraId="3A1B16C7" w14:textId="77777777" w:rsidR="006310AA" w:rsidRPr="00901A60" w:rsidRDefault="00F94B41">
            <w:pPr>
              <w:pStyle w:val="GOSTTablenorm"/>
            </w:pPr>
            <w:r w:rsidRPr="00901A60">
              <w:lastRenderedPageBreak/>
              <w:t>плановый период второй год</w:t>
            </w:r>
          </w:p>
        </w:tc>
        <w:tc>
          <w:tcPr>
            <w:tcW w:w="1701" w:type="dxa"/>
          </w:tcPr>
          <w:p w14:paraId="3C4598E6" w14:textId="77777777" w:rsidR="006310AA" w:rsidRPr="00901A60" w:rsidRDefault="00F94B41">
            <w:pPr>
              <w:pStyle w:val="GOSTTablenorm"/>
            </w:pPr>
            <w:r w:rsidRPr="00901A60">
              <w:lastRenderedPageBreak/>
              <w:t>G_S1_1_B_C4</w:t>
            </w:r>
          </w:p>
        </w:tc>
        <w:tc>
          <w:tcPr>
            <w:tcW w:w="567" w:type="dxa"/>
          </w:tcPr>
          <w:p w14:paraId="550789C4" w14:textId="77777777" w:rsidR="006310AA" w:rsidRPr="00901A60" w:rsidRDefault="00F94B41">
            <w:pPr>
              <w:pStyle w:val="GOSTTablenorm"/>
              <w:jc w:val="center"/>
            </w:pPr>
            <w:r w:rsidRPr="00901A60">
              <w:t>П</w:t>
            </w:r>
          </w:p>
        </w:tc>
        <w:tc>
          <w:tcPr>
            <w:tcW w:w="1134" w:type="dxa"/>
          </w:tcPr>
          <w:p w14:paraId="1D3D18B8" w14:textId="77777777" w:rsidR="006310AA" w:rsidRPr="00901A60" w:rsidRDefault="00F94B41">
            <w:pPr>
              <w:pStyle w:val="GOSTTablenorm"/>
            </w:pPr>
            <w:r w:rsidRPr="00901A60">
              <w:t>N(20.2)</w:t>
            </w:r>
          </w:p>
        </w:tc>
        <w:tc>
          <w:tcPr>
            <w:tcW w:w="567" w:type="dxa"/>
          </w:tcPr>
          <w:p w14:paraId="4BEA0FA1" w14:textId="77777777" w:rsidR="006310AA" w:rsidRPr="00901A60" w:rsidRDefault="00F94B41">
            <w:pPr>
              <w:pStyle w:val="GOSTTablenorm"/>
              <w:jc w:val="center"/>
            </w:pPr>
            <w:r w:rsidRPr="00901A60">
              <w:t>Н</w:t>
            </w:r>
          </w:p>
        </w:tc>
        <w:tc>
          <w:tcPr>
            <w:tcW w:w="3963" w:type="dxa"/>
          </w:tcPr>
          <w:p w14:paraId="6D666396" w14:textId="61F938DA"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бюджетных ассигнований </w:t>
            </w:r>
            <w:r w:rsidR="00DE5A01" w:rsidRPr="00901A60">
              <w:t>на второй год планового периода</w:t>
            </w:r>
          </w:p>
        </w:tc>
      </w:tr>
      <w:tr w:rsidR="006310AA" w:rsidRPr="00901A60" w14:paraId="033C8B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E1A20B" w14:textId="77777777" w:rsidR="006310AA" w:rsidRPr="00901A60" w:rsidRDefault="00F94B41">
            <w:pPr>
              <w:pStyle w:val="GOSTTablenorm"/>
            </w:pPr>
            <w:r w:rsidRPr="00901A60">
              <w:lastRenderedPageBreak/>
              <w:t xml:space="preserve">Остаток на конец дня </w:t>
            </w:r>
          </w:p>
          <w:p w14:paraId="5E1243E1" w14:textId="77777777" w:rsidR="006310AA" w:rsidRPr="00901A60" w:rsidRDefault="00F94B41">
            <w:pPr>
              <w:pStyle w:val="GOSTTablenorm"/>
            </w:pPr>
            <w:r w:rsidRPr="00901A60">
              <w:t xml:space="preserve">Бюджетные ассигнования </w:t>
            </w:r>
          </w:p>
          <w:p w14:paraId="7DC2FE4E" w14:textId="77777777" w:rsidR="006310AA" w:rsidRPr="00901A60" w:rsidRDefault="00F94B41">
            <w:pPr>
              <w:pStyle w:val="GOSTTablenorm"/>
            </w:pPr>
            <w:r w:rsidRPr="00901A60">
              <w:t>плановый период второй год</w:t>
            </w:r>
          </w:p>
        </w:tc>
        <w:tc>
          <w:tcPr>
            <w:tcW w:w="1701" w:type="dxa"/>
          </w:tcPr>
          <w:p w14:paraId="3CA2E1EF" w14:textId="77777777" w:rsidR="006310AA" w:rsidRPr="00901A60" w:rsidRDefault="00F94B41">
            <w:pPr>
              <w:pStyle w:val="GOSTTablenorm"/>
            </w:pPr>
            <w:r w:rsidRPr="00901A60">
              <w:t>G_S1_1_E_C4</w:t>
            </w:r>
          </w:p>
        </w:tc>
        <w:tc>
          <w:tcPr>
            <w:tcW w:w="567" w:type="dxa"/>
          </w:tcPr>
          <w:p w14:paraId="4FC2615E" w14:textId="77777777" w:rsidR="006310AA" w:rsidRPr="00901A60" w:rsidRDefault="00F94B41">
            <w:pPr>
              <w:pStyle w:val="GOSTTablenorm"/>
              <w:jc w:val="center"/>
            </w:pPr>
            <w:r w:rsidRPr="00901A60">
              <w:t>П</w:t>
            </w:r>
          </w:p>
        </w:tc>
        <w:tc>
          <w:tcPr>
            <w:tcW w:w="1134" w:type="dxa"/>
          </w:tcPr>
          <w:p w14:paraId="6F1E414A" w14:textId="77777777" w:rsidR="006310AA" w:rsidRPr="00901A60" w:rsidRDefault="00F94B41">
            <w:pPr>
              <w:pStyle w:val="GOSTTablenorm"/>
            </w:pPr>
            <w:r w:rsidRPr="00901A60">
              <w:t>N(20.2)</w:t>
            </w:r>
          </w:p>
        </w:tc>
        <w:tc>
          <w:tcPr>
            <w:tcW w:w="567" w:type="dxa"/>
          </w:tcPr>
          <w:p w14:paraId="76BBB488" w14:textId="77777777" w:rsidR="006310AA" w:rsidRPr="00901A60" w:rsidRDefault="00F94B41">
            <w:pPr>
              <w:pStyle w:val="GOSTTablenorm"/>
              <w:jc w:val="center"/>
            </w:pPr>
            <w:r w:rsidRPr="00901A60">
              <w:t>Н</w:t>
            </w:r>
          </w:p>
        </w:tc>
        <w:tc>
          <w:tcPr>
            <w:tcW w:w="3963" w:type="dxa"/>
          </w:tcPr>
          <w:p w14:paraId="1A09C0F7" w14:textId="6FB94FAC"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бюджетных ассигнований </w:t>
            </w:r>
            <w:r w:rsidR="00DE5A01" w:rsidRPr="00901A60">
              <w:t>на второй год планового периода</w:t>
            </w:r>
          </w:p>
        </w:tc>
      </w:tr>
      <w:tr w:rsidR="006310AA" w:rsidRPr="00901A60" w14:paraId="692719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4BE1B02" w14:textId="77777777" w:rsidR="006310AA" w:rsidRPr="00901A60" w:rsidRDefault="00F94B41">
            <w:pPr>
              <w:pStyle w:val="GOSTTablenorm"/>
            </w:pPr>
            <w:r w:rsidRPr="00901A60">
              <w:t>Остаток на начало дня.</w:t>
            </w:r>
          </w:p>
          <w:p w14:paraId="4C1EF4F8" w14:textId="77777777" w:rsidR="006310AA" w:rsidRPr="00901A60" w:rsidRDefault="00F94B41">
            <w:pPr>
              <w:pStyle w:val="GOSTTablenorm"/>
            </w:pPr>
            <w:r w:rsidRPr="00901A60">
              <w:t xml:space="preserve">Бюджетные ассигнования </w:t>
            </w:r>
          </w:p>
          <w:p w14:paraId="5AA8A562" w14:textId="77777777" w:rsidR="006310AA" w:rsidRPr="00901A60" w:rsidRDefault="00F94B41">
            <w:pPr>
              <w:pStyle w:val="GOSTTablenorm"/>
            </w:pPr>
            <w:r w:rsidRPr="00901A60">
              <w:t>плановый период третий год</w:t>
            </w:r>
          </w:p>
        </w:tc>
        <w:tc>
          <w:tcPr>
            <w:tcW w:w="1701" w:type="dxa"/>
          </w:tcPr>
          <w:p w14:paraId="12DD91E5" w14:textId="77777777" w:rsidR="006310AA" w:rsidRPr="00901A60" w:rsidRDefault="00F94B41">
            <w:pPr>
              <w:pStyle w:val="GOSTTablenorm"/>
            </w:pPr>
            <w:r w:rsidRPr="00901A60">
              <w:t>G_S1_1_B_C4_2</w:t>
            </w:r>
          </w:p>
        </w:tc>
        <w:tc>
          <w:tcPr>
            <w:tcW w:w="567" w:type="dxa"/>
          </w:tcPr>
          <w:p w14:paraId="5932CA3E" w14:textId="77777777" w:rsidR="006310AA" w:rsidRPr="00901A60" w:rsidRDefault="00F94B41">
            <w:pPr>
              <w:pStyle w:val="GOSTTablenorm"/>
              <w:jc w:val="center"/>
            </w:pPr>
            <w:r w:rsidRPr="00901A60">
              <w:t>П</w:t>
            </w:r>
          </w:p>
        </w:tc>
        <w:tc>
          <w:tcPr>
            <w:tcW w:w="1134" w:type="dxa"/>
          </w:tcPr>
          <w:p w14:paraId="0C859461" w14:textId="77777777" w:rsidR="006310AA" w:rsidRPr="00901A60" w:rsidRDefault="00F94B41">
            <w:pPr>
              <w:pStyle w:val="GOSTTablenorm"/>
            </w:pPr>
            <w:r w:rsidRPr="00901A60">
              <w:t>N(20.2)</w:t>
            </w:r>
          </w:p>
        </w:tc>
        <w:tc>
          <w:tcPr>
            <w:tcW w:w="567" w:type="dxa"/>
          </w:tcPr>
          <w:p w14:paraId="7B99F745" w14:textId="77777777" w:rsidR="006310AA" w:rsidRPr="00901A60" w:rsidRDefault="00F94B41">
            <w:pPr>
              <w:pStyle w:val="GOSTTablenorm"/>
              <w:jc w:val="center"/>
            </w:pPr>
            <w:r w:rsidRPr="00901A60">
              <w:t>Н</w:t>
            </w:r>
          </w:p>
        </w:tc>
        <w:tc>
          <w:tcPr>
            <w:tcW w:w="3963" w:type="dxa"/>
          </w:tcPr>
          <w:p w14:paraId="5CB00E72" w14:textId="2F3FEB9E"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бюджетных ассигнований </w:t>
            </w:r>
            <w:r w:rsidR="00DE5A01" w:rsidRPr="00901A60">
              <w:t>на третий год планового периода</w:t>
            </w:r>
          </w:p>
        </w:tc>
      </w:tr>
      <w:tr w:rsidR="006310AA" w:rsidRPr="00901A60" w14:paraId="65882D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C03BDA1" w14:textId="77777777" w:rsidR="006310AA" w:rsidRPr="00901A60" w:rsidRDefault="00F94B41">
            <w:pPr>
              <w:pStyle w:val="GOSTTablenorm"/>
            </w:pPr>
            <w:r w:rsidRPr="00901A60">
              <w:t xml:space="preserve">Остаток на конец дня </w:t>
            </w:r>
          </w:p>
          <w:p w14:paraId="568E849B" w14:textId="77777777" w:rsidR="006310AA" w:rsidRPr="00901A60" w:rsidRDefault="00F94B41">
            <w:pPr>
              <w:pStyle w:val="GOSTTablenorm"/>
            </w:pPr>
            <w:r w:rsidRPr="00901A60">
              <w:t xml:space="preserve">Бюджетные ассигнования </w:t>
            </w:r>
          </w:p>
          <w:p w14:paraId="34821436" w14:textId="77777777" w:rsidR="006310AA" w:rsidRPr="00901A60" w:rsidRDefault="00F94B41">
            <w:pPr>
              <w:pStyle w:val="GOSTTablenorm"/>
            </w:pPr>
            <w:r w:rsidRPr="00901A60">
              <w:t>плановый период третий год</w:t>
            </w:r>
          </w:p>
        </w:tc>
        <w:tc>
          <w:tcPr>
            <w:tcW w:w="1701" w:type="dxa"/>
          </w:tcPr>
          <w:p w14:paraId="7D4E36A7" w14:textId="77777777" w:rsidR="006310AA" w:rsidRPr="00901A60" w:rsidRDefault="00F94B41">
            <w:pPr>
              <w:pStyle w:val="GOSTTablenorm"/>
            </w:pPr>
            <w:r w:rsidRPr="00901A60">
              <w:t>G_S1_1_E_C4_2</w:t>
            </w:r>
          </w:p>
        </w:tc>
        <w:tc>
          <w:tcPr>
            <w:tcW w:w="567" w:type="dxa"/>
          </w:tcPr>
          <w:p w14:paraId="3C93991B" w14:textId="77777777" w:rsidR="006310AA" w:rsidRPr="00901A60" w:rsidRDefault="00F94B41">
            <w:pPr>
              <w:pStyle w:val="GOSTTablenorm"/>
              <w:jc w:val="center"/>
            </w:pPr>
            <w:r w:rsidRPr="00901A60">
              <w:t>П</w:t>
            </w:r>
          </w:p>
        </w:tc>
        <w:tc>
          <w:tcPr>
            <w:tcW w:w="1134" w:type="dxa"/>
          </w:tcPr>
          <w:p w14:paraId="05658524" w14:textId="77777777" w:rsidR="006310AA" w:rsidRPr="00901A60" w:rsidRDefault="00F94B41">
            <w:pPr>
              <w:pStyle w:val="GOSTTablenorm"/>
            </w:pPr>
            <w:r w:rsidRPr="00901A60">
              <w:t>N(20.2)</w:t>
            </w:r>
          </w:p>
        </w:tc>
        <w:tc>
          <w:tcPr>
            <w:tcW w:w="567" w:type="dxa"/>
          </w:tcPr>
          <w:p w14:paraId="22B171DF" w14:textId="77777777" w:rsidR="006310AA" w:rsidRPr="00901A60" w:rsidRDefault="00F94B41">
            <w:pPr>
              <w:pStyle w:val="GOSTTablenorm"/>
              <w:jc w:val="center"/>
            </w:pPr>
            <w:r w:rsidRPr="00901A60">
              <w:t>Н</w:t>
            </w:r>
          </w:p>
        </w:tc>
        <w:tc>
          <w:tcPr>
            <w:tcW w:w="3963" w:type="dxa"/>
          </w:tcPr>
          <w:p w14:paraId="0C6A4FE8" w14:textId="01E2A609"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бюджетных ассигнований </w:t>
            </w:r>
            <w:r w:rsidR="00DE5A01" w:rsidRPr="00901A60">
              <w:t>на третий год планового периода</w:t>
            </w:r>
          </w:p>
        </w:tc>
      </w:tr>
      <w:tr w:rsidR="006310AA" w:rsidRPr="00901A60" w14:paraId="26A353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3C01E2" w14:textId="77777777" w:rsidR="006310AA" w:rsidRPr="00901A60" w:rsidRDefault="00F94B41">
            <w:pPr>
              <w:pStyle w:val="GOSTTablenorm"/>
            </w:pPr>
            <w:r w:rsidRPr="00901A60">
              <w:t xml:space="preserve">Остаток на начало дня </w:t>
            </w:r>
          </w:p>
          <w:p w14:paraId="7D20FF95" w14:textId="77777777" w:rsidR="006310AA" w:rsidRPr="00901A60" w:rsidRDefault="00F94B41">
            <w:pPr>
              <w:pStyle w:val="GOSTTablenorm"/>
            </w:pPr>
            <w:r w:rsidRPr="00901A60">
              <w:t xml:space="preserve">Лимиты бюджетных обязательств </w:t>
            </w:r>
          </w:p>
          <w:p w14:paraId="75F9F814" w14:textId="77777777" w:rsidR="006310AA" w:rsidRPr="00901A60" w:rsidRDefault="00F94B41">
            <w:pPr>
              <w:pStyle w:val="GOSTTablenorm"/>
            </w:pPr>
            <w:r w:rsidRPr="00901A60">
              <w:t>на ____ текущий финансовый год</w:t>
            </w:r>
          </w:p>
        </w:tc>
        <w:tc>
          <w:tcPr>
            <w:tcW w:w="1701" w:type="dxa"/>
          </w:tcPr>
          <w:p w14:paraId="11AF0856" w14:textId="77777777" w:rsidR="006310AA" w:rsidRPr="00901A60" w:rsidRDefault="00F94B41">
            <w:pPr>
              <w:pStyle w:val="GOSTTablenorm"/>
            </w:pPr>
            <w:r w:rsidRPr="00901A60">
              <w:t>G_S1_1_B_C5</w:t>
            </w:r>
          </w:p>
        </w:tc>
        <w:tc>
          <w:tcPr>
            <w:tcW w:w="567" w:type="dxa"/>
          </w:tcPr>
          <w:p w14:paraId="02DF8278" w14:textId="77777777" w:rsidR="006310AA" w:rsidRPr="00901A60" w:rsidRDefault="00F94B41">
            <w:pPr>
              <w:pStyle w:val="GOSTTablenorm"/>
              <w:jc w:val="center"/>
            </w:pPr>
            <w:r w:rsidRPr="00901A60">
              <w:t>П</w:t>
            </w:r>
          </w:p>
        </w:tc>
        <w:tc>
          <w:tcPr>
            <w:tcW w:w="1134" w:type="dxa"/>
          </w:tcPr>
          <w:p w14:paraId="539CE40C" w14:textId="77777777" w:rsidR="006310AA" w:rsidRPr="00901A60" w:rsidRDefault="00F94B41">
            <w:pPr>
              <w:pStyle w:val="GOSTTablenorm"/>
            </w:pPr>
            <w:r w:rsidRPr="00901A60">
              <w:t>N(20.2)</w:t>
            </w:r>
          </w:p>
        </w:tc>
        <w:tc>
          <w:tcPr>
            <w:tcW w:w="567" w:type="dxa"/>
          </w:tcPr>
          <w:p w14:paraId="44E591E1" w14:textId="77777777" w:rsidR="006310AA" w:rsidRPr="00901A60" w:rsidRDefault="00F94B41">
            <w:pPr>
              <w:pStyle w:val="GOSTTablenorm"/>
              <w:jc w:val="center"/>
            </w:pPr>
            <w:r w:rsidRPr="00901A60">
              <w:t>Н</w:t>
            </w:r>
          </w:p>
        </w:tc>
        <w:tc>
          <w:tcPr>
            <w:tcW w:w="3963" w:type="dxa"/>
          </w:tcPr>
          <w:p w14:paraId="361A3656" w14:textId="2D7D0F59" w:rsidR="006310AA" w:rsidRPr="00901A60" w:rsidRDefault="00F94B41">
            <w:pPr>
              <w:pStyle w:val="GOSTTablenorm"/>
            </w:pPr>
            <w:r w:rsidRPr="00901A60">
              <w:t>Указываются нарастающим итогом с начала текущего финансового года остатки на начало дня лимитов бюджетных обязате</w:t>
            </w:r>
            <w:r w:rsidR="00DE5A01" w:rsidRPr="00901A60">
              <w:t>льств на текущий финансовый год</w:t>
            </w:r>
          </w:p>
        </w:tc>
      </w:tr>
      <w:tr w:rsidR="006310AA" w:rsidRPr="00901A60" w14:paraId="61A44D2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CD731A" w14:textId="77777777" w:rsidR="006310AA" w:rsidRPr="00901A60" w:rsidRDefault="00F94B41">
            <w:pPr>
              <w:pStyle w:val="GOSTTablenorm"/>
            </w:pPr>
            <w:r w:rsidRPr="00901A60">
              <w:t xml:space="preserve">Остаток на конец дня </w:t>
            </w:r>
          </w:p>
          <w:p w14:paraId="7EC59E2F" w14:textId="77777777" w:rsidR="006310AA" w:rsidRPr="00901A60" w:rsidRDefault="00F94B41">
            <w:pPr>
              <w:pStyle w:val="GOSTTablenorm"/>
            </w:pPr>
            <w:r w:rsidRPr="00901A60">
              <w:t xml:space="preserve">Лимиты бюджетных обязательств </w:t>
            </w:r>
          </w:p>
          <w:p w14:paraId="7E5266EF" w14:textId="77777777" w:rsidR="006310AA" w:rsidRPr="00901A60" w:rsidRDefault="00F94B41">
            <w:pPr>
              <w:pStyle w:val="GOSTTablenorm"/>
            </w:pPr>
            <w:r w:rsidRPr="00901A60">
              <w:t>на ____ текущий финансовый год</w:t>
            </w:r>
          </w:p>
        </w:tc>
        <w:tc>
          <w:tcPr>
            <w:tcW w:w="1701" w:type="dxa"/>
          </w:tcPr>
          <w:p w14:paraId="3A43D463" w14:textId="77777777" w:rsidR="006310AA" w:rsidRPr="00901A60" w:rsidRDefault="00F94B41">
            <w:pPr>
              <w:pStyle w:val="GOSTTablenorm"/>
            </w:pPr>
            <w:r w:rsidRPr="00901A60">
              <w:t>G_S1_1_E_C5</w:t>
            </w:r>
          </w:p>
        </w:tc>
        <w:tc>
          <w:tcPr>
            <w:tcW w:w="567" w:type="dxa"/>
          </w:tcPr>
          <w:p w14:paraId="5737B3A7" w14:textId="77777777" w:rsidR="006310AA" w:rsidRPr="00901A60" w:rsidRDefault="00F94B41">
            <w:pPr>
              <w:pStyle w:val="GOSTTablenorm"/>
              <w:jc w:val="center"/>
            </w:pPr>
            <w:r w:rsidRPr="00901A60">
              <w:t>П</w:t>
            </w:r>
          </w:p>
        </w:tc>
        <w:tc>
          <w:tcPr>
            <w:tcW w:w="1134" w:type="dxa"/>
          </w:tcPr>
          <w:p w14:paraId="0EF3F7C5" w14:textId="77777777" w:rsidR="006310AA" w:rsidRPr="00901A60" w:rsidRDefault="00F94B41">
            <w:pPr>
              <w:pStyle w:val="GOSTTablenorm"/>
            </w:pPr>
            <w:r w:rsidRPr="00901A60">
              <w:t>N(20.2)</w:t>
            </w:r>
          </w:p>
        </w:tc>
        <w:tc>
          <w:tcPr>
            <w:tcW w:w="567" w:type="dxa"/>
          </w:tcPr>
          <w:p w14:paraId="4074FBD6" w14:textId="77777777" w:rsidR="006310AA" w:rsidRPr="00901A60" w:rsidRDefault="00F94B41">
            <w:pPr>
              <w:pStyle w:val="GOSTTablenorm"/>
              <w:jc w:val="center"/>
            </w:pPr>
            <w:r w:rsidRPr="00901A60">
              <w:t>Н</w:t>
            </w:r>
          </w:p>
        </w:tc>
        <w:tc>
          <w:tcPr>
            <w:tcW w:w="3963" w:type="dxa"/>
          </w:tcPr>
          <w:p w14:paraId="62EE0E37" w14:textId="11C9EE5E" w:rsidR="006310AA" w:rsidRPr="00901A60" w:rsidRDefault="00F94B41">
            <w:pPr>
              <w:pStyle w:val="GOSTTablenorm"/>
            </w:pPr>
            <w:r w:rsidRPr="00901A60">
              <w:t>Указываются нарастающим итогом с начала текущего финансового года остатки на конец дня лимитов бюджетных обязате</w:t>
            </w:r>
            <w:r w:rsidR="00DE5A01" w:rsidRPr="00901A60">
              <w:t>льств на текущий финансовый год</w:t>
            </w:r>
          </w:p>
        </w:tc>
      </w:tr>
      <w:tr w:rsidR="006310AA" w:rsidRPr="00901A60" w14:paraId="67614F2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7302CE6" w14:textId="77777777" w:rsidR="006310AA" w:rsidRPr="00901A60" w:rsidRDefault="00F94B41">
            <w:pPr>
              <w:pStyle w:val="GOSTTablenorm"/>
            </w:pPr>
            <w:r w:rsidRPr="00901A60">
              <w:t>Остаток на начало дня</w:t>
            </w:r>
          </w:p>
          <w:p w14:paraId="0E37770F" w14:textId="77777777" w:rsidR="006310AA" w:rsidRPr="00901A60" w:rsidRDefault="00F94B41">
            <w:pPr>
              <w:pStyle w:val="GOSTTablenorm"/>
            </w:pPr>
            <w:r w:rsidRPr="00901A60">
              <w:t xml:space="preserve">Лимиты бюджетных обязательств </w:t>
            </w:r>
          </w:p>
          <w:p w14:paraId="00DF258A" w14:textId="77777777" w:rsidR="006310AA" w:rsidRPr="00901A60" w:rsidRDefault="00F94B41">
            <w:pPr>
              <w:pStyle w:val="GOSTTablenorm"/>
            </w:pPr>
            <w:r w:rsidRPr="00901A60">
              <w:lastRenderedPageBreak/>
              <w:t>плановый период первый год</w:t>
            </w:r>
          </w:p>
        </w:tc>
        <w:tc>
          <w:tcPr>
            <w:tcW w:w="1701" w:type="dxa"/>
          </w:tcPr>
          <w:p w14:paraId="0BAFBD42" w14:textId="77777777" w:rsidR="006310AA" w:rsidRPr="00901A60" w:rsidRDefault="00F94B41">
            <w:pPr>
              <w:pStyle w:val="GOSTTablenorm"/>
            </w:pPr>
            <w:r w:rsidRPr="00901A60">
              <w:lastRenderedPageBreak/>
              <w:t>G_S1_1_B_C6</w:t>
            </w:r>
          </w:p>
        </w:tc>
        <w:tc>
          <w:tcPr>
            <w:tcW w:w="567" w:type="dxa"/>
          </w:tcPr>
          <w:p w14:paraId="6FFC4133" w14:textId="77777777" w:rsidR="006310AA" w:rsidRPr="00901A60" w:rsidRDefault="00F94B41">
            <w:pPr>
              <w:pStyle w:val="GOSTTablenorm"/>
              <w:jc w:val="center"/>
            </w:pPr>
            <w:r w:rsidRPr="00901A60">
              <w:t>П</w:t>
            </w:r>
          </w:p>
        </w:tc>
        <w:tc>
          <w:tcPr>
            <w:tcW w:w="1134" w:type="dxa"/>
          </w:tcPr>
          <w:p w14:paraId="3B5E3E05" w14:textId="77777777" w:rsidR="006310AA" w:rsidRPr="00901A60" w:rsidRDefault="00F94B41">
            <w:pPr>
              <w:pStyle w:val="GOSTTablenorm"/>
            </w:pPr>
            <w:r w:rsidRPr="00901A60">
              <w:t>N(20.2)</w:t>
            </w:r>
          </w:p>
        </w:tc>
        <w:tc>
          <w:tcPr>
            <w:tcW w:w="567" w:type="dxa"/>
          </w:tcPr>
          <w:p w14:paraId="297E2B0C" w14:textId="77777777" w:rsidR="006310AA" w:rsidRPr="00901A60" w:rsidRDefault="00F94B41">
            <w:pPr>
              <w:pStyle w:val="GOSTTablenorm"/>
              <w:jc w:val="center"/>
            </w:pPr>
            <w:r w:rsidRPr="00901A60">
              <w:t>Н</w:t>
            </w:r>
          </w:p>
        </w:tc>
        <w:tc>
          <w:tcPr>
            <w:tcW w:w="3963" w:type="dxa"/>
          </w:tcPr>
          <w:p w14:paraId="68462E0B" w14:textId="0E1F95F8"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лимитов бюджетных обязательств </w:t>
            </w:r>
            <w:r w:rsidR="00DE5A01" w:rsidRPr="00901A60">
              <w:t>на первый год планового периода</w:t>
            </w:r>
          </w:p>
        </w:tc>
      </w:tr>
      <w:tr w:rsidR="006310AA" w:rsidRPr="00901A60" w14:paraId="7DB910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26B8B4" w14:textId="77777777" w:rsidR="006310AA" w:rsidRPr="00901A60" w:rsidRDefault="00F94B41">
            <w:pPr>
              <w:pStyle w:val="GOSTTablenorm"/>
            </w:pPr>
            <w:r w:rsidRPr="00901A60">
              <w:lastRenderedPageBreak/>
              <w:t xml:space="preserve">Остаток на конец дня </w:t>
            </w:r>
          </w:p>
          <w:p w14:paraId="37889EF1" w14:textId="77777777" w:rsidR="006310AA" w:rsidRPr="00901A60" w:rsidRDefault="00F94B41">
            <w:pPr>
              <w:pStyle w:val="GOSTTablenorm"/>
            </w:pPr>
            <w:r w:rsidRPr="00901A60">
              <w:t xml:space="preserve">Лимиты бюджетных обязательств </w:t>
            </w:r>
          </w:p>
          <w:p w14:paraId="0F465D51" w14:textId="77777777" w:rsidR="006310AA" w:rsidRPr="00901A60" w:rsidRDefault="00F94B41">
            <w:pPr>
              <w:pStyle w:val="GOSTTablenorm"/>
            </w:pPr>
            <w:r w:rsidRPr="00901A60">
              <w:t>плановый период первый год</w:t>
            </w:r>
          </w:p>
        </w:tc>
        <w:tc>
          <w:tcPr>
            <w:tcW w:w="1701" w:type="dxa"/>
          </w:tcPr>
          <w:p w14:paraId="1976B722" w14:textId="77777777" w:rsidR="006310AA" w:rsidRPr="00901A60" w:rsidRDefault="00F94B41">
            <w:pPr>
              <w:pStyle w:val="GOSTTablenorm"/>
            </w:pPr>
            <w:r w:rsidRPr="00901A60">
              <w:t>G_S1_1_E_C6</w:t>
            </w:r>
          </w:p>
        </w:tc>
        <w:tc>
          <w:tcPr>
            <w:tcW w:w="567" w:type="dxa"/>
          </w:tcPr>
          <w:p w14:paraId="7A5C4A7F" w14:textId="77777777" w:rsidR="006310AA" w:rsidRPr="00901A60" w:rsidRDefault="00F94B41">
            <w:pPr>
              <w:pStyle w:val="GOSTTablenorm"/>
              <w:jc w:val="center"/>
            </w:pPr>
            <w:r w:rsidRPr="00901A60">
              <w:t>П</w:t>
            </w:r>
          </w:p>
        </w:tc>
        <w:tc>
          <w:tcPr>
            <w:tcW w:w="1134" w:type="dxa"/>
          </w:tcPr>
          <w:p w14:paraId="41A2DE5A" w14:textId="77777777" w:rsidR="006310AA" w:rsidRPr="00901A60" w:rsidRDefault="00F94B41">
            <w:pPr>
              <w:pStyle w:val="GOSTTablenorm"/>
            </w:pPr>
            <w:r w:rsidRPr="00901A60">
              <w:t>N(20.2)</w:t>
            </w:r>
          </w:p>
        </w:tc>
        <w:tc>
          <w:tcPr>
            <w:tcW w:w="567" w:type="dxa"/>
          </w:tcPr>
          <w:p w14:paraId="2038F20C" w14:textId="77777777" w:rsidR="006310AA" w:rsidRPr="00901A60" w:rsidRDefault="00F94B41">
            <w:pPr>
              <w:pStyle w:val="GOSTTablenorm"/>
              <w:jc w:val="center"/>
            </w:pPr>
            <w:r w:rsidRPr="00901A60">
              <w:t>Н</w:t>
            </w:r>
          </w:p>
        </w:tc>
        <w:tc>
          <w:tcPr>
            <w:tcW w:w="3963" w:type="dxa"/>
          </w:tcPr>
          <w:p w14:paraId="43AA778C" w14:textId="77F1A0A7"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лимитов бюджетных обязательств </w:t>
            </w:r>
            <w:r w:rsidR="00DE5A01" w:rsidRPr="00901A60">
              <w:t>на первый год планового периода</w:t>
            </w:r>
          </w:p>
        </w:tc>
      </w:tr>
      <w:tr w:rsidR="006310AA" w:rsidRPr="00901A60" w14:paraId="36C375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FC455E4" w14:textId="77777777" w:rsidR="006310AA" w:rsidRPr="00901A60" w:rsidRDefault="00F94B41">
            <w:pPr>
              <w:pStyle w:val="GOSTTablenorm"/>
            </w:pPr>
            <w:r w:rsidRPr="00901A60">
              <w:t xml:space="preserve">Остаток на начало дня </w:t>
            </w:r>
          </w:p>
          <w:p w14:paraId="6A1FD1E2" w14:textId="77777777" w:rsidR="006310AA" w:rsidRPr="00901A60" w:rsidRDefault="00F94B41">
            <w:pPr>
              <w:pStyle w:val="GOSTTablenorm"/>
            </w:pPr>
            <w:r w:rsidRPr="00901A60">
              <w:t xml:space="preserve">Лимиты бюджетных обязательств </w:t>
            </w:r>
          </w:p>
          <w:p w14:paraId="61C3C4EF" w14:textId="77777777" w:rsidR="006310AA" w:rsidRPr="00901A60" w:rsidRDefault="00F94B41">
            <w:pPr>
              <w:pStyle w:val="GOSTTablenorm"/>
            </w:pPr>
            <w:r w:rsidRPr="00901A60">
              <w:t>плановый период второй год</w:t>
            </w:r>
          </w:p>
        </w:tc>
        <w:tc>
          <w:tcPr>
            <w:tcW w:w="1701" w:type="dxa"/>
          </w:tcPr>
          <w:p w14:paraId="2E66EC00" w14:textId="77777777" w:rsidR="006310AA" w:rsidRPr="00901A60" w:rsidRDefault="00F94B41">
            <w:pPr>
              <w:pStyle w:val="GOSTTablenorm"/>
            </w:pPr>
            <w:r w:rsidRPr="00901A60">
              <w:t>G_S1_1_B_C7</w:t>
            </w:r>
          </w:p>
        </w:tc>
        <w:tc>
          <w:tcPr>
            <w:tcW w:w="567" w:type="dxa"/>
          </w:tcPr>
          <w:p w14:paraId="3D789A69" w14:textId="77777777" w:rsidR="006310AA" w:rsidRPr="00901A60" w:rsidRDefault="00F94B41">
            <w:pPr>
              <w:pStyle w:val="GOSTTablenorm"/>
              <w:jc w:val="center"/>
            </w:pPr>
            <w:r w:rsidRPr="00901A60">
              <w:t>П</w:t>
            </w:r>
          </w:p>
        </w:tc>
        <w:tc>
          <w:tcPr>
            <w:tcW w:w="1134" w:type="dxa"/>
          </w:tcPr>
          <w:p w14:paraId="56C882E3" w14:textId="77777777" w:rsidR="006310AA" w:rsidRPr="00901A60" w:rsidRDefault="00F94B41">
            <w:pPr>
              <w:pStyle w:val="GOSTTablenorm"/>
            </w:pPr>
            <w:r w:rsidRPr="00901A60">
              <w:t>N(20.2)</w:t>
            </w:r>
          </w:p>
        </w:tc>
        <w:tc>
          <w:tcPr>
            <w:tcW w:w="567" w:type="dxa"/>
          </w:tcPr>
          <w:p w14:paraId="65522903" w14:textId="77777777" w:rsidR="006310AA" w:rsidRPr="00901A60" w:rsidRDefault="00F94B41">
            <w:pPr>
              <w:pStyle w:val="GOSTTablenorm"/>
              <w:jc w:val="center"/>
            </w:pPr>
            <w:r w:rsidRPr="00901A60">
              <w:t>Н</w:t>
            </w:r>
          </w:p>
        </w:tc>
        <w:tc>
          <w:tcPr>
            <w:tcW w:w="3963" w:type="dxa"/>
          </w:tcPr>
          <w:p w14:paraId="1BFC3D2C" w14:textId="0CC48A3F"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лимитов бюджетных обязательств </w:t>
            </w:r>
            <w:r w:rsidR="00DE5A01" w:rsidRPr="00901A60">
              <w:t>на второй год планового периода</w:t>
            </w:r>
          </w:p>
        </w:tc>
      </w:tr>
      <w:tr w:rsidR="006310AA" w:rsidRPr="00901A60" w14:paraId="79DED6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3888258" w14:textId="77777777" w:rsidR="006310AA" w:rsidRPr="00901A60" w:rsidRDefault="00F94B41">
            <w:pPr>
              <w:pStyle w:val="GOSTTablenorm"/>
            </w:pPr>
            <w:r w:rsidRPr="00901A60">
              <w:t xml:space="preserve">Остаток на конец дня </w:t>
            </w:r>
          </w:p>
          <w:p w14:paraId="26FD23AA" w14:textId="77777777" w:rsidR="006310AA" w:rsidRPr="00901A60" w:rsidRDefault="00F94B41">
            <w:pPr>
              <w:pStyle w:val="GOSTTablenorm"/>
            </w:pPr>
            <w:r w:rsidRPr="00901A60">
              <w:t xml:space="preserve">Лимиты бюджетных обязательств </w:t>
            </w:r>
          </w:p>
          <w:p w14:paraId="584E055A" w14:textId="77777777" w:rsidR="006310AA" w:rsidRPr="00901A60" w:rsidRDefault="00F94B41">
            <w:pPr>
              <w:pStyle w:val="GOSTTablenorm"/>
            </w:pPr>
            <w:r w:rsidRPr="00901A60">
              <w:t>плановый период второй год</w:t>
            </w:r>
          </w:p>
        </w:tc>
        <w:tc>
          <w:tcPr>
            <w:tcW w:w="1701" w:type="dxa"/>
          </w:tcPr>
          <w:p w14:paraId="44302A4F" w14:textId="77777777" w:rsidR="006310AA" w:rsidRPr="00901A60" w:rsidRDefault="00F94B41">
            <w:pPr>
              <w:pStyle w:val="GOSTTablenorm"/>
            </w:pPr>
            <w:r w:rsidRPr="00901A60">
              <w:t>G_S1_1_E_C7</w:t>
            </w:r>
          </w:p>
        </w:tc>
        <w:tc>
          <w:tcPr>
            <w:tcW w:w="567" w:type="dxa"/>
          </w:tcPr>
          <w:p w14:paraId="06D3DFA9" w14:textId="77777777" w:rsidR="006310AA" w:rsidRPr="00901A60" w:rsidRDefault="00F94B41">
            <w:pPr>
              <w:pStyle w:val="GOSTTablenorm"/>
              <w:jc w:val="center"/>
            </w:pPr>
            <w:r w:rsidRPr="00901A60">
              <w:t>П</w:t>
            </w:r>
          </w:p>
        </w:tc>
        <w:tc>
          <w:tcPr>
            <w:tcW w:w="1134" w:type="dxa"/>
          </w:tcPr>
          <w:p w14:paraId="09380A66" w14:textId="77777777" w:rsidR="006310AA" w:rsidRPr="00901A60" w:rsidRDefault="00F94B41">
            <w:pPr>
              <w:pStyle w:val="GOSTTablenorm"/>
            </w:pPr>
            <w:r w:rsidRPr="00901A60">
              <w:t>N(20.2)</w:t>
            </w:r>
          </w:p>
        </w:tc>
        <w:tc>
          <w:tcPr>
            <w:tcW w:w="567" w:type="dxa"/>
          </w:tcPr>
          <w:p w14:paraId="45F3A0C7" w14:textId="77777777" w:rsidR="006310AA" w:rsidRPr="00901A60" w:rsidRDefault="00F94B41">
            <w:pPr>
              <w:pStyle w:val="GOSTTablenorm"/>
              <w:jc w:val="center"/>
            </w:pPr>
            <w:r w:rsidRPr="00901A60">
              <w:t>Н</w:t>
            </w:r>
          </w:p>
        </w:tc>
        <w:tc>
          <w:tcPr>
            <w:tcW w:w="3963" w:type="dxa"/>
          </w:tcPr>
          <w:p w14:paraId="2E6BD533" w14:textId="5031E0A8"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лимитов бюджетных обязательств </w:t>
            </w:r>
            <w:r w:rsidR="00DE5A01" w:rsidRPr="00901A60">
              <w:t>на второй год планового периода</w:t>
            </w:r>
          </w:p>
        </w:tc>
      </w:tr>
      <w:tr w:rsidR="006310AA" w:rsidRPr="00901A60" w14:paraId="5793C6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D2FA56" w14:textId="77777777" w:rsidR="006310AA" w:rsidRPr="00901A60" w:rsidRDefault="00F94B41">
            <w:pPr>
              <w:pStyle w:val="GOSTTablenorm"/>
            </w:pPr>
            <w:r w:rsidRPr="00901A60">
              <w:t xml:space="preserve">Остаток на начало дня </w:t>
            </w:r>
          </w:p>
          <w:p w14:paraId="5CDAB0F3" w14:textId="77777777" w:rsidR="006310AA" w:rsidRPr="00901A60" w:rsidRDefault="00F94B41">
            <w:pPr>
              <w:pStyle w:val="GOSTTablenorm"/>
            </w:pPr>
            <w:r w:rsidRPr="00901A60">
              <w:t xml:space="preserve">Лимиты бюджетных обязательств </w:t>
            </w:r>
          </w:p>
          <w:p w14:paraId="4CC32FEC" w14:textId="77777777" w:rsidR="006310AA" w:rsidRPr="00901A60" w:rsidRDefault="00F94B41">
            <w:pPr>
              <w:pStyle w:val="GOSTTablenorm"/>
            </w:pPr>
            <w:r w:rsidRPr="00901A60">
              <w:t>плановый период третий год</w:t>
            </w:r>
          </w:p>
        </w:tc>
        <w:tc>
          <w:tcPr>
            <w:tcW w:w="1701" w:type="dxa"/>
          </w:tcPr>
          <w:p w14:paraId="77123BCF" w14:textId="77777777" w:rsidR="006310AA" w:rsidRPr="00901A60" w:rsidRDefault="00F94B41">
            <w:pPr>
              <w:pStyle w:val="GOSTTablenorm"/>
            </w:pPr>
            <w:r w:rsidRPr="00901A60">
              <w:t>G_S1_1_B_C7_2</w:t>
            </w:r>
          </w:p>
        </w:tc>
        <w:tc>
          <w:tcPr>
            <w:tcW w:w="567" w:type="dxa"/>
          </w:tcPr>
          <w:p w14:paraId="118D748E" w14:textId="77777777" w:rsidR="006310AA" w:rsidRPr="00901A60" w:rsidRDefault="00F94B41">
            <w:pPr>
              <w:pStyle w:val="GOSTTablenorm"/>
              <w:jc w:val="center"/>
            </w:pPr>
            <w:r w:rsidRPr="00901A60">
              <w:t>П</w:t>
            </w:r>
          </w:p>
        </w:tc>
        <w:tc>
          <w:tcPr>
            <w:tcW w:w="1134" w:type="dxa"/>
          </w:tcPr>
          <w:p w14:paraId="7ABD24E7" w14:textId="77777777" w:rsidR="006310AA" w:rsidRPr="00901A60" w:rsidRDefault="00F94B41">
            <w:pPr>
              <w:pStyle w:val="GOSTTablenorm"/>
            </w:pPr>
            <w:r w:rsidRPr="00901A60">
              <w:t>N(20.2)</w:t>
            </w:r>
          </w:p>
        </w:tc>
        <w:tc>
          <w:tcPr>
            <w:tcW w:w="567" w:type="dxa"/>
          </w:tcPr>
          <w:p w14:paraId="453DB066" w14:textId="77777777" w:rsidR="006310AA" w:rsidRPr="00901A60" w:rsidRDefault="00F94B41">
            <w:pPr>
              <w:pStyle w:val="GOSTTablenorm"/>
              <w:jc w:val="center"/>
            </w:pPr>
            <w:r w:rsidRPr="00901A60">
              <w:t>Н</w:t>
            </w:r>
          </w:p>
        </w:tc>
        <w:tc>
          <w:tcPr>
            <w:tcW w:w="3963" w:type="dxa"/>
          </w:tcPr>
          <w:p w14:paraId="6AA503E8" w14:textId="08037853"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лимитов бюджетных обязательств </w:t>
            </w:r>
            <w:r w:rsidR="00DE5A01" w:rsidRPr="00901A60">
              <w:t>на третий год планового периода</w:t>
            </w:r>
          </w:p>
        </w:tc>
      </w:tr>
      <w:tr w:rsidR="006310AA" w:rsidRPr="00901A60" w14:paraId="1621E0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B3BB98A" w14:textId="77777777" w:rsidR="006310AA" w:rsidRPr="00901A60" w:rsidRDefault="00F94B41">
            <w:pPr>
              <w:pStyle w:val="GOSTTablenorm"/>
            </w:pPr>
            <w:r w:rsidRPr="00901A60">
              <w:t xml:space="preserve">Остаток на конец дня </w:t>
            </w:r>
          </w:p>
          <w:p w14:paraId="1D49D986" w14:textId="77777777" w:rsidR="006310AA" w:rsidRPr="00901A60" w:rsidRDefault="00F94B41">
            <w:pPr>
              <w:pStyle w:val="GOSTTablenorm"/>
            </w:pPr>
            <w:r w:rsidRPr="00901A60">
              <w:t xml:space="preserve">Лимиты бюджетных обязательств </w:t>
            </w:r>
          </w:p>
          <w:p w14:paraId="352A9CDB" w14:textId="77777777" w:rsidR="006310AA" w:rsidRPr="00901A60" w:rsidRDefault="00F94B41">
            <w:pPr>
              <w:pStyle w:val="GOSTTablenorm"/>
            </w:pPr>
            <w:r w:rsidRPr="00901A60">
              <w:t>плановый период третий год</w:t>
            </w:r>
          </w:p>
        </w:tc>
        <w:tc>
          <w:tcPr>
            <w:tcW w:w="1701" w:type="dxa"/>
          </w:tcPr>
          <w:p w14:paraId="3ED059B9" w14:textId="77777777" w:rsidR="006310AA" w:rsidRPr="00901A60" w:rsidRDefault="00F94B41">
            <w:pPr>
              <w:pStyle w:val="GOSTTablenorm"/>
            </w:pPr>
            <w:r w:rsidRPr="00901A60">
              <w:t>G_S1_1_E_C7_2</w:t>
            </w:r>
          </w:p>
        </w:tc>
        <w:tc>
          <w:tcPr>
            <w:tcW w:w="567" w:type="dxa"/>
          </w:tcPr>
          <w:p w14:paraId="5A0ED1B7" w14:textId="77777777" w:rsidR="006310AA" w:rsidRPr="00901A60" w:rsidRDefault="00F94B41">
            <w:pPr>
              <w:pStyle w:val="GOSTTablenorm"/>
              <w:jc w:val="center"/>
            </w:pPr>
            <w:r w:rsidRPr="00901A60">
              <w:t>П</w:t>
            </w:r>
          </w:p>
        </w:tc>
        <w:tc>
          <w:tcPr>
            <w:tcW w:w="1134" w:type="dxa"/>
          </w:tcPr>
          <w:p w14:paraId="05904C93" w14:textId="77777777" w:rsidR="006310AA" w:rsidRPr="00901A60" w:rsidRDefault="00F94B41">
            <w:pPr>
              <w:pStyle w:val="GOSTTablenorm"/>
            </w:pPr>
            <w:r w:rsidRPr="00901A60">
              <w:t>N(20.2)</w:t>
            </w:r>
          </w:p>
        </w:tc>
        <w:tc>
          <w:tcPr>
            <w:tcW w:w="567" w:type="dxa"/>
          </w:tcPr>
          <w:p w14:paraId="0BD656E2" w14:textId="77777777" w:rsidR="006310AA" w:rsidRPr="00901A60" w:rsidRDefault="00F94B41">
            <w:pPr>
              <w:pStyle w:val="GOSTTablenorm"/>
              <w:jc w:val="center"/>
            </w:pPr>
            <w:r w:rsidRPr="00901A60">
              <w:t>Н</w:t>
            </w:r>
          </w:p>
        </w:tc>
        <w:tc>
          <w:tcPr>
            <w:tcW w:w="3963" w:type="dxa"/>
          </w:tcPr>
          <w:p w14:paraId="38CFC769" w14:textId="0F42F2C0"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лимитов бюджетных обязательств </w:t>
            </w:r>
            <w:r w:rsidR="00DE5A01" w:rsidRPr="00901A60">
              <w:t>на третий год планового периода</w:t>
            </w:r>
          </w:p>
        </w:tc>
      </w:tr>
      <w:tr w:rsidR="006310AA" w:rsidRPr="00901A60" w14:paraId="45FEF4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AFB5FF" w14:textId="77777777" w:rsidR="006310AA" w:rsidRPr="00901A60" w:rsidRDefault="00F94B41">
            <w:pPr>
              <w:pStyle w:val="GOSTTablenorm"/>
            </w:pPr>
            <w:r w:rsidRPr="00901A60">
              <w:t>Остаток на начало дня</w:t>
            </w:r>
          </w:p>
          <w:p w14:paraId="6BE5C363" w14:textId="77777777" w:rsidR="006310AA" w:rsidRPr="00901A60" w:rsidRDefault="00F94B41">
            <w:pPr>
              <w:pStyle w:val="GOSTTablenorm"/>
            </w:pPr>
            <w:r w:rsidRPr="00901A60">
              <w:lastRenderedPageBreak/>
              <w:t>Предельные объемы финансирования на текущий финансовый год</w:t>
            </w:r>
          </w:p>
          <w:p w14:paraId="68859F4E" w14:textId="77777777" w:rsidR="006310AA" w:rsidRPr="00901A60" w:rsidRDefault="00F94B41">
            <w:pPr>
              <w:pStyle w:val="GOSTTablenorm"/>
            </w:pPr>
            <w:r w:rsidRPr="00901A60">
              <w:t>доведено всего</w:t>
            </w:r>
          </w:p>
        </w:tc>
        <w:tc>
          <w:tcPr>
            <w:tcW w:w="1701" w:type="dxa"/>
          </w:tcPr>
          <w:p w14:paraId="693D545E" w14:textId="77777777" w:rsidR="006310AA" w:rsidRPr="00901A60" w:rsidRDefault="00F94B41">
            <w:pPr>
              <w:pStyle w:val="GOSTTablenorm"/>
            </w:pPr>
            <w:r w:rsidRPr="00901A60">
              <w:lastRenderedPageBreak/>
              <w:t>G_S1_1_B_C8</w:t>
            </w:r>
          </w:p>
        </w:tc>
        <w:tc>
          <w:tcPr>
            <w:tcW w:w="567" w:type="dxa"/>
          </w:tcPr>
          <w:p w14:paraId="70DA7C9A" w14:textId="77777777" w:rsidR="006310AA" w:rsidRPr="00901A60" w:rsidRDefault="00F94B41">
            <w:pPr>
              <w:pStyle w:val="GOSTTablenorm"/>
              <w:jc w:val="center"/>
            </w:pPr>
            <w:r w:rsidRPr="00901A60">
              <w:t>П</w:t>
            </w:r>
          </w:p>
        </w:tc>
        <w:tc>
          <w:tcPr>
            <w:tcW w:w="1134" w:type="dxa"/>
          </w:tcPr>
          <w:p w14:paraId="08EB13B7" w14:textId="77777777" w:rsidR="006310AA" w:rsidRPr="00901A60" w:rsidRDefault="00F94B41">
            <w:pPr>
              <w:pStyle w:val="GOSTTablenorm"/>
            </w:pPr>
            <w:r w:rsidRPr="00901A60">
              <w:t>N(20.2)</w:t>
            </w:r>
          </w:p>
        </w:tc>
        <w:tc>
          <w:tcPr>
            <w:tcW w:w="567" w:type="dxa"/>
          </w:tcPr>
          <w:p w14:paraId="3D5FF905" w14:textId="77777777" w:rsidR="006310AA" w:rsidRPr="00901A60" w:rsidRDefault="00F94B41">
            <w:pPr>
              <w:pStyle w:val="GOSTTablenorm"/>
              <w:jc w:val="center"/>
            </w:pPr>
            <w:r w:rsidRPr="00901A60">
              <w:t>Н</w:t>
            </w:r>
          </w:p>
        </w:tc>
        <w:tc>
          <w:tcPr>
            <w:tcW w:w="3963" w:type="dxa"/>
          </w:tcPr>
          <w:p w14:paraId="25E10EBB" w14:textId="1AC6122C" w:rsidR="006310AA" w:rsidRPr="00901A60" w:rsidRDefault="00F94B41">
            <w:pPr>
              <w:pStyle w:val="GOSTTablenorm"/>
            </w:pPr>
            <w:r w:rsidRPr="00901A60">
              <w:t xml:space="preserve">Указываются нарастающим итогом с начала текущего финансового года </w:t>
            </w:r>
            <w:r w:rsidRPr="00901A60">
              <w:lastRenderedPageBreak/>
              <w:t>остатки на начало дня всего доведенных пр</w:t>
            </w:r>
            <w:r w:rsidR="00DE5A01" w:rsidRPr="00901A60">
              <w:t>едельных объемов финансирования</w:t>
            </w:r>
          </w:p>
        </w:tc>
      </w:tr>
      <w:tr w:rsidR="006310AA" w:rsidRPr="00901A60" w14:paraId="79CF1EB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F980AB" w14:textId="77777777" w:rsidR="006310AA" w:rsidRPr="00901A60" w:rsidRDefault="00F94B41">
            <w:pPr>
              <w:pStyle w:val="GOSTTablenorm"/>
            </w:pPr>
            <w:r w:rsidRPr="00901A60">
              <w:lastRenderedPageBreak/>
              <w:t>Остаток на конец дня</w:t>
            </w:r>
          </w:p>
          <w:p w14:paraId="5ECA1515" w14:textId="77777777" w:rsidR="006310AA" w:rsidRPr="00901A60" w:rsidRDefault="00F94B41">
            <w:pPr>
              <w:pStyle w:val="GOSTTablenorm"/>
            </w:pPr>
            <w:r w:rsidRPr="00901A60">
              <w:t>Предельные объемы финансирования на текущий финансовый год</w:t>
            </w:r>
          </w:p>
          <w:p w14:paraId="0997B53A" w14:textId="77777777" w:rsidR="006310AA" w:rsidRPr="00901A60" w:rsidRDefault="00F94B41">
            <w:pPr>
              <w:pStyle w:val="GOSTTablenorm"/>
            </w:pPr>
            <w:r w:rsidRPr="00901A60">
              <w:t>доведено всего</w:t>
            </w:r>
          </w:p>
        </w:tc>
        <w:tc>
          <w:tcPr>
            <w:tcW w:w="1701" w:type="dxa"/>
          </w:tcPr>
          <w:p w14:paraId="1C102972" w14:textId="77777777" w:rsidR="006310AA" w:rsidRPr="00901A60" w:rsidRDefault="00F94B41">
            <w:pPr>
              <w:pStyle w:val="GOSTTablenorm"/>
            </w:pPr>
            <w:r w:rsidRPr="00901A60">
              <w:t>G_S1_1_E_C8</w:t>
            </w:r>
          </w:p>
        </w:tc>
        <w:tc>
          <w:tcPr>
            <w:tcW w:w="567" w:type="dxa"/>
          </w:tcPr>
          <w:p w14:paraId="3312B6CF" w14:textId="77777777" w:rsidR="006310AA" w:rsidRPr="00901A60" w:rsidRDefault="00F94B41">
            <w:pPr>
              <w:pStyle w:val="GOSTTablenorm"/>
              <w:jc w:val="center"/>
            </w:pPr>
            <w:r w:rsidRPr="00901A60">
              <w:t>П</w:t>
            </w:r>
          </w:p>
        </w:tc>
        <w:tc>
          <w:tcPr>
            <w:tcW w:w="1134" w:type="dxa"/>
          </w:tcPr>
          <w:p w14:paraId="6FFBE61C" w14:textId="77777777" w:rsidR="006310AA" w:rsidRPr="00901A60" w:rsidRDefault="00F94B41">
            <w:pPr>
              <w:pStyle w:val="GOSTTablenorm"/>
            </w:pPr>
            <w:r w:rsidRPr="00901A60">
              <w:t>N(20.2)</w:t>
            </w:r>
          </w:p>
        </w:tc>
        <w:tc>
          <w:tcPr>
            <w:tcW w:w="567" w:type="dxa"/>
          </w:tcPr>
          <w:p w14:paraId="2DB7A1E1" w14:textId="77777777" w:rsidR="006310AA" w:rsidRPr="00901A60" w:rsidRDefault="00F94B41">
            <w:pPr>
              <w:pStyle w:val="GOSTTablenorm"/>
              <w:jc w:val="center"/>
            </w:pPr>
            <w:r w:rsidRPr="00901A60">
              <w:t>Н</w:t>
            </w:r>
          </w:p>
        </w:tc>
        <w:tc>
          <w:tcPr>
            <w:tcW w:w="3963" w:type="dxa"/>
          </w:tcPr>
          <w:p w14:paraId="78CA092E" w14:textId="7DBD59C7" w:rsidR="006310AA" w:rsidRPr="00901A60" w:rsidRDefault="00F94B41">
            <w:pPr>
              <w:pStyle w:val="GOSTTablenorm"/>
            </w:pPr>
            <w:r w:rsidRPr="00901A60">
              <w:t>Указываются нарастающим итогом с начала текущего финансового года остатки на конец дня всего доведенных пр</w:t>
            </w:r>
            <w:r w:rsidR="00DE5A01" w:rsidRPr="00901A60">
              <w:t>едельных объемов финансирования</w:t>
            </w:r>
          </w:p>
        </w:tc>
      </w:tr>
      <w:tr w:rsidR="006310AA" w:rsidRPr="00901A60" w14:paraId="202DEA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DB7B1A" w14:textId="77777777" w:rsidR="006310AA" w:rsidRPr="00901A60" w:rsidRDefault="00F94B41">
            <w:pPr>
              <w:pStyle w:val="GOSTTablenorm"/>
            </w:pPr>
            <w:r w:rsidRPr="00901A60">
              <w:t>Остаток на начало дня. Предельные объемы финансирования на текущий финансовый год</w:t>
            </w:r>
          </w:p>
          <w:p w14:paraId="140E55B6" w14:textId="77777777" w:rsidR="006310AA" w:rsidRPr="00901A60" w:rsidRDefault="00F94B41">
            <w:pPr>
              <w:pStyle w:val="GOSTTablenorm"/>
            </w:pPr>
            <w:r w:rsidRPr="00901A60">
              <w:t xml:space="preserve">в том числе действующие на дату отчета </w:t>
            </w:r>
          </w:p>
        </w:tc>
        <w:tc>
          <w:tcPr>
            <w:tcW w:w="1701" w:type="dxa"/>
          </w:tcPr>
          <w:p w14:paraId="04FAE29D" w14:textId="77777777" w:rsidR="006310AA" w:rsidRPr="00901A60" w:rsidRDefault="00F94B41">
            <w:pPr>
              <w:pStyle w:val="GOSTTablenorm"/>
            </w:pPr>
            <w:r w:rsidRPr="00901A60">
              <w:t>G_S1_1_B_C8_3</w:t>
            </w:r>
          </w:p>
        </w:tc>
        <w:tc>
          <w:tcPr>
            <w:tcW w:w="567" w:type="dxa"/>
          </w:tcPr>
          <w:p w14:paraId="27D45D0E" w14:textId="77777777" w:rsidR="006310AA" w:rsidRPr="00901A60" w:rsidRDefault="00F94B41">
            <w:pPr>
              <w:pStyle w:val="GOSTTablenorm"/>
              <w:jc w:val="center"/>
            </w:pPr>
            <w:r w:rsidRPr="00901A60">
              <w:t>П</w:t>
            </w:r>
          </w:p>
        </w:tc>
        <w:tc>
          <w:tcPr>
            <w:tcW w:w="1134" w:type="dxa"/>
          </w:tcPr>
          <w:p w14:paraId="1902A885" w14:textId="77777777" w:rsidR="006310AA" w:rsidRPr="00901A60" w:rsidRDefault="00F94B41">
            <w:pPr>
              <w:pStyle w:val="GOSTTablenorm"/>
            </w:pPr>
            <w:r w:rsidRPr="00901A60">
              <w:t>N(20.2)</w:t>
            </w:r>
          </w:p>
        </w:tc>
        <w:tc>
          <w:tcPr>
            <w:tcW w:w="567" w:type="dxa"/>
          </w:tcPr>
          <w:p w14:paraId="1607C645" w14:textId="77777777" w:rsidR="006310AA" w:rsidRPr="00901A60" w:rsidRDefault="00F94B41">
            <w:pPr>
              <w:pStyle w:val="GOSTTablenorm"/>
              <w:jc w:val="center"/>
            </w:pPr>
            <w:r w:rsidRPr="00901A60">
              <w:t>Н</w:t>
            </w:r>
          </w:p>
        </w:tc>
        <w:tc>
          <w:tcPr>
            <w:tcW w:w="3963" w:type="dxa"/>
          </w:tcPr>
          <w:p w14:paraId="434DF146" w14:textId="3D996325" w:rsidR="006310AA" w:rsidRPr="00901A60" w:rsidRDefault="00F94B41">
            <w:pPr>
              <w:pStyle w:val="GOSTTablenorm"/>
            </w:pPr>
            <w:r w:rsidRPr="00901A60">
              <w:t>Указываются нарастающим итогом с начала текущего финансового года остатки на начало дня предельных объемов финансирования, действующие на дату от</w:t>
            </w:r>
            <w:r w:rsidR="00DE5A01" w:rsidRPr="00901A60">
              <w:t>чета, на текущий финансовый год</w:t>
            </w:r>
          </w:p>
        </w:tc>
      </w:tr>
      <w:tr w:rsidR="006310AA" w:rsidRPr="00901A60" w14:paraId="49B3BE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C92319E" w14:textId="77777777" w:rsidR="006310AA" w:rsidRPr="00901A60" w:rsidRDefault="00F94B41">
            <w:pPr>
              <w:pStyle w:val="GOSTTablenorm"/>
            </w:pPr>
            <w:r w:rsidRPr="00901A60">
              <w:t>Остаток на конец дня. Предельные объемы финансирования на текущий финансовый год</w:t>
            </w:r>
          </w:p>
          <w:p w14:paraId="2F864AA6" w14:textId="77777777" w:rsidR="006310AA" w:rsidRPr="00901A60" w:rsidRDefault="00F94B41">
            <w:pPr>
              <w:pStyle w:val="GOSTTablenorm"/>
            </w:pPr>
            <w:r w:rsidRPr="00901A60">
              <w:t xml:space="preserve">в том числе действующие на дату отчета </w:t>
            </w:r>
          </w:p>
        </w:tc>
        <w:tc>
          <w:tcPr>
            <w:tcW w:w="1701" w:type="dxa"/>
          </w:tcPr>
          <w:p w14:paraId="4DEA8A63" w14:textId="77777777" w:rsidR="006310AA" w:rsidRPr="00901A60" w:rsidRDefault="00F94B41">
            <w:pPr>
              <w:pStyle w:val="GOSTTablenorm"/>
            </w:pPr>
            <w:r w:rsidRPr="00901A60">
              <w:t>G_S1_1_E_C8_3</w:t>
            </w:r>
          </w:p>
        </w:tc>
        <w:tc>
          <w:tcPr>
            <w:tcW w:w="567" w:type="dxa"/>
          </w:tcPr>
          <w:p w14:paraId="39CBC7C4" w14:textId="77777777" w:rsidR="006310AA" w:rsidRPr="00901A60" w:rsidRDefault="00F94B41">
            <w:pPr>
              <w:pStyle w:val="GOSTTablenorm"/>
              <w:jc w:val="center"/>
            </w:pPr>
            <w:r w:rsidRPr="00901A60">
              <w:t>П</w:t>
            </w:r>
          </w:p>
        </w:tc>
        <w:tc>
          <w:tcPr>
            <w:tcW w:w="1134" w:type="dxa"/>
          </w:tcPr>
          <w:p w14:paraId="59BB6ED6" w14:textId="77777777" w:rsidR="006310AA" w:rsidRPr="00901A60" w:rsidRDefault="00F94B41">
            <w:pPr>
              <w:pStyle w:val="GOSTTablenorm"/>
            </w:pPr>
            <w:r w:rsidRPr="00901A60">
              <w:t>N(20.2)</w:t>
            </w:r>
          </w:p>
        </w:tc>
        <w:tc>
          <w:tcPr>
            <w:tcW w:w="567" w:type="dxa"/>
          </w:tcPr>
          <w:p w14:paraId="0697F045" w14:textId="77777777" w:rsidR="006310AA" w:rsidRPr="00901A60" w:rsidRDefault="00F94B41">
            <w:pPr>
              <w:pStyle w:val="GOSTTablenorm"/>
              <w:jc w:val="center"/>
            </w:pPr>
            <w:r w:rsidRPr="00901A60">
              <w:t>Н</w:t>
            </w:r>
          </w:p>
        </w:tc>
        <w:tc>
          <w:tcPr>
            <w:tcW w:w="3963" w:type="dxa"/>
          </w:tcPr>
          <w:p w14:paraId="0DE94975" w14:textId="260D5387" w:rsidR="006310AA" w:rsidRPr="00901A60" w:rsidRDefault="00F94B41">
            <w:pPr>
              <w:pStyle w:val="GOSTTablenorm"/>
            </w:pPr>
            <w:r w:rsidRPr="00901A60">
              <w:t>Указываются нарастающим итогом с начала текущего финансового года остатки на конец дня предельных объемов финансирования, действующие на дату от</w:t>
            </w:r>
            <w:r w:rsidR="00DE5A01" w:rsidRPr="00901A60">
              <w:t>чета, на текущий финансовый год</w:t>
            </w:r>
          </w:p>
        </w:tc>
      </w:tr>
      <w:tr w:rsidR="006310AA" w:rsidRPr="00901A60" w14:paraId="32D7652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F9D7341" w14:textId="77777777" w:rsidR="006310AA" w:rsidRPr="00901A60" w:rsidRDefault="00F94B41">
            <w:pPr>
              <w:pStyle w:val="GOSTTablenorm"/>
            </w:pPr>
            <w:r w:rsidRPr="00901A60">
              <w:t>Остаток на начало дня. Предельные объемы финансирования на текущий финансовый год</w:t>
            </w:r>
          </w:p>
          <w:p w14:paraId="265B50AB" w14:textId="77777777" w:rsidR="006310AA" w:rsidRPr="00901A60" w:rsidRDefault="00F94B41">
            <w:pPr>
              <w:pStyle w:val="GOSTTablenorm"/>
            </w:pPr>
            <w:r w:rsidRPr="00901A60">
              <w:t xml:space="preserve">в том числе с отложенной датой ввода в действие </w:t>
            </w:r>
          </w:p>
        </w:tc>
        <w:tc>
          <w:tcPr>
            <w:tcW w:w="1701" w:type="dxa"/>
          </w:tcPr>
          <w:p w14:paraId="1832719C" w14:textId="77777777" w:rsidR="006310AA" w:rsidRPr="00901A60" w:rsidRDefault="00F94B41">
            <w:pPr>
              <w:pStyle w:val="GOSTTablenorm"/>
            </w:pPr>
            <w:r w:rsidRPr="00901A60">
              <w:t>G_S1_1_B_C9</w:t>
            </w:r>
          </w:p>
        </w:tc>
        <w:tc>
          <w:tcPr>
            <w:tcW w:w="567" w:type="dxa"/>
          </w:tcPr>
          <w:p w14:paraId="623D3E11" w14:textId="77777777" w:rsidR="006310AA" w:rsidRPr="00901A60" w:rsidRDefault="00F94B41">
            <w:pPr>
              <w:pStyle w:val="GOSTTablenorm"/>
              <w:jc w:val="center"/>
            </w:pPr>
            <w:r w:rsidRPr="00901A60">
              <w:t>П</w:t>
            </w:r>
          </w:p>
        </w:tc>
        <w:tc>
          <w:tcPr>
            <w:tcW w:w="1134" w:type="dxa"/>
          </w:tcPr>
          <w:p w14:paraId="62830E8E" w14:textId="77777777" w:rsidR="006310AA" w:rsidRPr="00901A60" w:rsidRDefault="00F94B41">
            <w:pPr>
              <w:pStyle w:val="GOSTTablenorm"/>
            </w:pPr>
            <w:r w:rsidRPr="00901A60">
              <w:t>N(20.2)</w:t>
            </w:r>
          </w:p>
        </w:tc>
        <w:tc>
          <w:tcPr>
            <w:tcW w:w="567" w:type="dxa"/>
          </w:tcPr>
          <w:p w14:paraId="58D24B81" w14:textId="77777777" w:rsidR="006310AA" w:rsidRPr="00901A60" w:rsidRDefault="00F94B41">
            <w:pPr>
              <w:pStyle w:val="GOSTTablenorm"/>
              <w:jc w:val="center"/>
            </w:pPr>
            <w:r w:rsidRPr="00901A60">
              <w:t>Н</w:t>
            </w:r>
          </w:p>
        </w:tc>
        <w:tc>
          <w:tcPr>
            <w:tcW w:w="3963" w:type="dxa"/>
          </w:tcPr>
          <w:p w14:paraId="16A77F9D" w14:textId="7DDD78D6" w:rsidR="006310AA" w:rsidRPr="00901A60" w:rsidRDefault="00F94B41">
            <w:pPr>
              <w:pStyle w:val="GOSTTablenorm"/>
            </w:pPr>
            <w:r w:rsidRPr="00901A60">
              <w:t>Указываются нарастающим итогом с начала текущего финансового года остатки на начало дня предельных объемов финансирования с отложенной датой ввода в действ</w:t>
            </w:r>
            <w:r w:rsidR="00DE5A01" w:rsidRPr="00901A60">
              <w:t>ие на текущий финансовый год</w:t>
            </w:r>
          </w:p>
        </w:tc>
      </w:tr>
      <w:tr w:rsidR="006310AA" w:rsidRPr="00901A60" w14:paraId="32F1AB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506F13" w14:textId="77777777" w:rsidR="006310AA" w:rsidRPr="00901A60" w:rsidRDefault="00F94B41">
            <w:pPr>
              <w:pStyle w:val="GOSTTablenorm"/>
            </w:pPr>
            <w:r w:rsidRPr="00901A60">
              <w:lastRenderedPageBreak/>
              <w:t>Остаток на конец дня. Предельные объемы финансирования на текущий финансовый год</w:t>
            </w:r>
          </w:p>
          <w:p w14:paraId="04C1E095" w14:textId="77777777" w:rsidR="006310AA" w:rsidRPr="00901A60" w:rsidRDefault="00F94B41">
            <w:pPr>
              <w:pStyle w:val="GOSTTablenorm"/>
            </w:pPr>
            <w:r w:rsidRPr="00901A60">
              <w:t xml:space="preserve">в том числе с отложенной датой ввода в действие </w:t>
            </w:r>
          </w:p>
        </w:tc>
        <w:tc>
          <w:tcPr>
            <w:tcW w:w="1701" w:type="dxa"/>
          </w:tcPr>
          <w:p w14:paraId="1CD15BD8" w14:textId="77777777" w:rsidR="006310AA" w:rsidRPr="00901A60" w:rsidRDefault="00F94B41">
            <w:pPr>
              <w:pStyle w:val="GOSTTablenorm"/>
            </w:pPr>
            <w:r w:rsidRPr="00901A60">
              <w:t>G_S1_1_E_C9</w:t>
            </w:r>
          </w:p>
        </w:tc>
        <w:tc>
          <w:tcPr>
            <w:tcW w:w="567" w:type="dxa"/>
          </w:tcPr>
          <w:p w14:paraId="26BD2B49" w14:textId="77777777" w:rsidR="006310AA" w:rsidRPr="00901A60" w:rsidRDefault="00F94B41">
            <w:pPr>
              <w:pStyle w:val="GOSTTablenorm"/>
              <w:jc w:val="center"/>
            </w:pPr>
            <w:r w:rsidRPr="00901A60">
              <w:t>П</w:t>
            </w:r>
          </w:p>
        </w:tc>
        <w:tc>
          <w:tcPr>
            <w:tcW w:w="1134" w:type="dxa"/>
          </w:tcPr>
          <w:p w14:paraId="423263BD" w14:textId="77777777" w:rsidR="006310AA" w:rsidRPr="00901A60" w:rsidRDefault="00F94B41">
            <w:pPr>
              <w:pStyle w:val="GOSTTablenorm"/>
            </w:pPr>
            <w:r w:rsidRPr="00901A60">
              <w:t>N(20.2)</w:t>
            </w:r>
          </w:p>
        </w:tc>
        <w:tc>
          <w:tcPr>
            <w:tcW w:w="567" w:type="dxa"/>
          </w:tcPr>
          <w:p w14:paraId="222929CC" w14:textId="77777777" w:rsidR="006310AA" w:rsidRPr="00901A60" w:rsidRDefault="00F94B41">
            <w:pPr>
              <w:pStyle w:val="GOSTTablenorm"/>
              <w:jc w:val="center"/>
            </w:pPr>
            <w:r w:rsidRPr="00901A60">
              <w:t>Н</w:t>
            </w:r>
          </w:p>
        </w:tc>
        <w:tc>
          <w:tcPr>
            <w:tcW w:w="3963" w:type="dxa"/>
          </w:tcPr>
          <w:p w14:paraId="20352C50" w14:textId="08D64BFA" w:rsidR="006310AA" w:rsidRPr="00901A60" w:rsidRDefault="00F94B41">
            <w:pPr>
              <w:pStyle w:val="GOSTTablenorm"/>
            </w:pPr>
            <w:r w:rsidRPr="00901A60">
              <w:t>Указываются нарастающим итогом с начала текущего финансового года остатки на конец дня предельных объемов финансирования с отложенной датой ввода в дей</w:t>
            </w:r>
            <w:r w:rsidR="00DE5A01" w:rsidRPr="00901A60">
              <w:t>ствие на текущий финансовый год</w:t>
            </w:r>
          </w:p>
        </w:tc>
      </w:tr>
      <w:tr w:rsidR="006310AA" w:rsidRPr="00901A60" w14:paraId="5606269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C413E21" w14:textId="77777777" w:rsidR="006310AA" w:rsidRPr="00901A60" w:rsidRDefault="00F94B41">
            <w:pPr>
              <w:pStyle w:val="GOSTTablenorm"/>
            </w:pPr>
            <w:r w:rsidRPr="00901A60">
              <w:t>Остаток на начало дня. Предельные объемы финансирования на первый год планового периода</w:t>
            </w:r>
          </w:p>
          <w:p w14:paraId="6DF97531" w14:textId="77777777" w:rsidR="006310AA" w:rsidRPr="00901A60" w:rsidRDefault="00F94B41">
            <w:pPr>
              <w:pStyle w:val="GOSTTablenorm"/>
            </w:pPr>
            <w:r w:rsidRPr="00901A60">
              <w:t>доведено всего</w:t>
            </w:r>
          </w:p>
        </w:tc>
        <w:tc>
          <w:tcPr>
            <w:tcW w:w="1701" w:type="dxa"/>
          </w:tcPr>
          <w:p w14:paraId="1611C6B9" w14:textId="77777777" w:rsidR="006310AA" w:rsidRPr="00901A60" w:rsidRDefault="00F94B41">
            <w:pPr>
              <w:pStyle w:val="GOSTTablenorm"/>
            </w:pPr>
            <w:r w:rsidRPr="00901A60">
              <w:t>G_S1_1_B_C8_2</w:t>
            </w:r>
          </w:p>
        </w:tc>
        <w:tc>
          <w:tcPr>
            <w:tcW w:w="567" w:type="dxa"/>
          </w:tcPr>
          <w:p w14:paraId="43016CAA" w14:textId="77777777" w:rsidR="006310AA" w:rsidRPr="00901A60" w:rsidRDefault="00F94B41">
            <w:pPr>
              <w:pStyle w:val="GOSTTablenorm"/>
              <w:jc w:val="center"/>
            </w:pPr>
            <w:r w:rsidRPr="00901A60">
              <w:t>П</w:t>
            </w:r>
          </w:p>
        </w:tc>
        <w:tc>
          <w:tcPr>
            <w:tcW w:w="1134" w:type="dxa"/>
          </w:tcPr>
          <w:p w14:paraId="28B29E36" w14:textId="77777777" w:rsidR="006310AA" w:rsidRPr="00901A60" w:rsidRDefault="00F94B41">
            <w:pPr>
              <w:pStyle w:val="GOSTTablenorm"/>
            </w:pPr>
            <w:r w:rsidRPr="00901A60">
              <w:t>N(20.2)</w:t>
            </w:r>
          </w:p>
        </w:tc>
        <w:tc>
          <w:tcPr>
            <w:tcW w:w="567" w:type="dxa"/>
          </w:tcPr>
          <w:p w14:paraId="676C3909" w14:textId="77777777" w:rsidR="006310AA" w:rsidRPr="00901A60" w:rsidRDefault="00F94B41">
            <w:pPr>
              <w:pStyle w:val="GOSTTablenorm"/>
              <w:jc w:val="center"/>
            </w:pPr>
            <w:r w:rsidRPr="00901A60">
              <w:t>Н</w:t>
            </w:r>
          </w:p>
        </w:tc>
        <w:tc>
          <w:tcPr>
            <w:tcW w:w="3963" w:type="dxa"/>
          </w:tcPr>
          <w:p w14:paraId="2C15A921" w14:textId="00BF7BF8" w:rsidR="006310AA" w:rsidRPr="00901A60" w:rsidRDefault="00F94B41" w:rsidP="00DE5A01">
            <w:pPr>
              <w:pStyle w:val="GOSTTablenorm"/>
            </w:pPr>
            <w:r w:rsidRPr="00901A60">
              <w:t>Указываются нарастающим итогом с начала текущего финансового года остатки на начало дня всего, доведенных предельных объемов финансирован</w:t>
            </w:r>
            <w:r w:rsidR="00DE5A01" w:rsidRPr="00901A60">
              <w:t>ия на очередной финансовый год</w:t>
            </w:r>
          </w:p>
        </w:tc>
      </w:tr>
      <w:tr w:rsidR="006310AA" w:rsidRPr="00901A60" w14:paraId="0DBE569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023868" w14:textId="77777777" w:rsidR="006310AA" w:rsidRPr="00901A60" w:rsidRDefault="00F94B41">
            <w:pPr>
              <w:pStyle w:val="GOSTTablenorm"/>
            </w:pPr>
            <w:r w:rsidRPr="00901A60">
              <w:t>Остаток на конец дня</w:t>
            </w:r>
          </w:p>
          <w:p w14:paraId="013ABC4F" w14:textId="77777777" w:rsidR="006310AA" w:rsidRPr="00901A60" w:rsidRDefault="00F94B41">
            <w:pPr>
              <w:pStyle w:val="GOSTTablenorm"/>
            </w:pPr>
            <w:r w:rsidRPr="00901A60">
              <w:t>Предельные объемы финансирования на первый год</w:t>
            </w:r>
          </w:p>
          <w:p w14:paraId="4556E3F6" w14:textId="77777777" w:rsidR="006310AA" w:rsidRPr="00901A60" w:rsidRDefault="00F94B41">
            <w:pPr>
              <w:pStyle w:val="GOSTTablenorm"/>
            </w:pPr>
            <w:r w:rsidRPr="00901A60">
              <w:t>доведено всего</w:t>
            </w:r>
          </w:p>
        </w:tc>
        <w:tc>
          <w:tcPr>
            <w:tcW w:w="1701" w:type="dxa"/>
          </w:tcPr>
          <w:p w14:paraId="3174363A" w14:textId="77777777" w:rsidR="006310AA" w:rsidRPr="00901A60" w:rsidRDefault="00F94B41">
            <w:pPr>
              <w:pStyle w:val="GOSTTablenorm"/>
            </w:pPr>
            <w:r w:rsidRPr="00901A60">
              <w:t>G_S1_1_E_C8_2</w:t>
            </w:r>
          </w:p>
        </w:tc>
        <w:tc>
          <w:tcPr>
            <w:tcW w:w="567" w:type="dxa"/>
          </w:tcPr>
          <w:p w14:paraId="5251168D" w14:textId="77777777" w:rsidR="006310AA" w:rsidRPr="00901A60" w:rsidRDefault="00F94B41">
            <w:pPr>
              <w:pStyle w:val="GOSTTablenorm"/>
              <w:jc w:val="center"/>
            </w:pPr>
            <w:r w:rsidRPr="00901A60">
              <w:t>П</w:t>
            </w:r>
          </w:p>
        </w:tc>
        <w:tc>
          <w:tcPr>
            <w:tcW w:w="1134" w:type="dxa"/>
          </w:tcPr>
          <w:p w14:paraId="0BDB0401" w14:textId="77777777" w:rsidR="006310AA" w:rsidRPr="00901A60" w:rsidRDefault="00F94B41">
            <w:pPr>
              <w:pStyle w:val="GOSTTablenorm"/>
            </w:pPr>
            <w:r w:rsidRPr="00901A60">
              <w:t>N(20.2)</w:t>
            </w:r>
          </w:p>
        </w:tc>
        <w:tc>
          <w:tcPr>
            <w:tcW w:w="567" w:type="dxa"/>
          </w:tcPr>
          <w:p w14:paraId="6C35599A" w14:textId="77777777" w:rsidR="006310AA" w:rsidRPr="00901A60" w:rsidRDefault="00F94B41">
            <w:pPr>
              <w:pStyle w:val="GOSTTablenorm"/>
              <w:jc w:val="center"/>
            </w:pPr>
            <w:r w:rsidRPr="00901A60">
              <w:t>Н</w:t>
            </w:r>
          </w:p>
        </w:tc>
        <w:tc>
          <w:tcPr>
            <w:tcW w:w="3963" w:type="dxa"/>
          </w:tcPr>
          <w:p w14:paraId="55BB4E79" w14:textId="1BE41256" w:rsidR="006310AA" w:rsidRPr="00901A60" w:rsidRDefault="00F94B41">
            <w:pPr>
              <w:pStyle w:val="GOSTTablenorm"/>
            </w:pPr>
            <w:r w:rsidRPr="00901A60">
              <w:t>Указываются нарастающим итогом с начала текущего финансового года остатки на конец дня всего доведенных предельных объемов финансирова</w:t>
            </w:r>
            <w:r w:rsidR="00DE5A01" w:rsidRPr="00901A60">
              <w:t>ния на очередной финансовый год</w:t>
            </w:r>
          </w:p>
        </w:tc>
      </w:tr>
      <w:tr w:rsidR="006310AA" w:rsidRPr="00901A60" w14:paraId="245483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A0CC881" w14:textId="77777777" w:rsidR="006310AA" w:rsidRPr="00901A60" w:rsidRDefault="00F94B41">
            <w:pPr>
              <w:pStyle w:val="GOSTTablenorm"/>
            </w:pPr>
            <w:r w:rsidRPr="00901A60">
              <w:t>Остаток на начало дня</w:t>
            </w:r>
          </w:p>
          <w:p w14:paraId="3774DB0D" w14:textId="77777777" w:rsidR="006310AA" w:rsidRPr="00901A60" w:rsidRDefault="00F94B41">
            <w:pPr>
              <w:pStyle w:val="GOSTTablenorm"/>
            </w:pPr>
            <w:r w:rsidRPr="00901A60">
              <w:t>Предельные объемы финансирования на первый год планового периода:</w:t>
            </w:r>
          </w:p>
          <w:p w14:paraId="19044190" w14:textId="77777777" w:rsidR="006310AA" w:rsidRPr="00901A60" w:rsidRDefault="00F94B41">
            <w:pPr>
              <w:pStyle w:val="GOSTTablenorm"/>
            </w:pPr>
            <w:r w:rsidRPr="00901A60">
              <w:t>из них с отложенной датой ввода в действие</w:t>
            </w:r>
          </w:p>
        </w:tc>
        <w:tc>
          <w:tcPr>
            <w:tcW w:w="1701" w:type="dxa"/>
          </w:tcPr>
          <w:p w14:paraId="535401DC" w14:textId="77777777" w:rsidR="006310AA" w:rsidRPr="00901A60" w:rsidRDefault="00F94B41">
            <w:pPr>
              <w:pStyle w:val="GOSTTablenorm"/>
            </w:pPr>
            <w:r w:rsidRPr="00901A60">
              <w:t>G_S1_1_B_C9_2</w:t>
            </w:r>
          </w:p>
        </w:tc>
        <w:tc>
          <w:tcPr>
            <w:tcW w:w="567" w:type="dxa"/>
          </w:tcPr>
          <w:p w14:paraId="58D838E0" w14:textId="77777777" w:rsidR="006310AA" w:rsidRPr="00901A60" w:rsidRDefault="00F94B41">
            <w:pPr>
              <w:pStyle w:val="GOSTTablenorm"/>
              <w:jc w:val="center"/>
            </w:pPr>
            <w:r w:rsidRPr="00901A60">
              <w:t>П</w:t>
            </w:r>
          </w:p>
        </w:tc>
        <w:tc>
          <w:tcPr>
            <w:tcW w:w="1134" w:type="dxa"/>
          </w:tcPr>
          <w:p w14:paraId="7A0ACF0D" w14:textId="77777777" w:rsidR="006310AA" w:rsidRPr="00901A60" w:rsidRDefault="00F94B41">
            <w:pPr>
              <w:pStyle w:val="GOSTTablenorm"/>
            </w:pPr>
            <w:r w:rsidRPr="00901A60">
              <w:t>N(20.2)</w:t>
            </w:r>
          </w:p>
        </w:tc>
        <w:tc>
          <w:tcPr>
            <w:tcW w:w="567" w:type="dxa"/>
          </w:tcPr>
          <w:p w14:paraId="0BB61239" w14:textId="77777777" w:rsidR="006310AA" w:rsidRPr="00901A60" w:rsidRDefault="00F94B41">
            <w:pPr>
              <w:pStyle w:val="GOSTTablenorm"/>
              <w:jc w:val="center"/>
            </w:pPr>
            <w:r w:rsidRPr="00901A60">
              <w:t>Н</w:t>
            </w:r>
          </w:p>
        </w:tc>
        <w:tc>
          <w:tcPr>
            <w:tcW w:w="3963" w:type="dxa"/>
          </w:tcPr>
          <w:p w14:paraId="62E5C8C8" w14:textId="76C610FC" w:rsidR="006310AA" w:rsidRPr="00901A60" w:rsidRDefault="00F94B41">
            <w:pPr>
              <w:pStyle w:val="GOSTTablenorm"/>
            </w:pPr>
            <w:r w:rsidRPr="00901A60">
              <w:t>Указываются нарастающим итогом с начала текущего финансового года остатки на начало дня предельных объемов финансирования с отложенной датой ввода в действие на очередной фина</w:t>
            </w:r>
            <w:r w:rsidR="00DE5A01" w:rsidRPr="00901A60">
              <w:t>нсовый год</w:t>
            </w:r>
          </w:p>
        </w:tc>
      </w:tr>
      <w:tr w:rsidR="006310AA" w:rsidRPr="00901A60" w14:paraId="3BB61B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94DBBE6" w14:textId="77777777" w:rsidR="006310AA" w:rsidRPr="00901A60" w:rsidRDefault="00F94B41">
            <w:pPr>
              <w:pStyle w:val="GOSTTablenorm"/>
            </w:pPr>
            <w:r w:rsidRPr="00901A60">
              <w:t>Остаток на конец дня</w:t>
            </w:r>
          </w:p>
          <w:p w14:paraId="162E5E25" w14:textId="77777777" w:rsidR="006310AA" w:rsidRPr="00901A60" w:rsidRDefault="00F94B41">
            <w:pPr>
              <w:pStyle w:val="GOSTTablenorm"/>
            </w:pPr>
            <w:r w:rsidRPr="00901A60">
              <w:t xml:space="preserve">Предельные объемы финансирования на первый год </w:t>
            </w:r>
            <w:r w:rsidRPr="00901A60">
              <w:lastRenderedPageBreak/>
              <w:t>планового периода:</w:t>
            </w:r>
          </w:p>
          <w:p w14:paraId="0BDE6106" w14:textId="77777777" w:rsidR="006310AA" w:rsidRPr="00901A60" w:rsidRDefault="00F94B41">
            <w:pPr>
              <w:pStyle w:val="GOSTTablenorm"/>
            </w:pPr>
            <w:r w:rsidRPr="00901A60">
              <w:t>из них с отложенной датой ввода в действие</w:t>
            </w:r>
          </w:p>
        </w:tc>
        <w:tc>
          <w:tcPr>
            <w:tcW w:w="1701" w:type="dxa"/>
          </w:tcPr>
          <w:p w14:paraId="6D3CE3C4" w14:textId="77777777" w:rsidR="006310AA" w:rsidRPr="00901A60" w:rsidRDefault="00F94B41">
            <w:pPr>
              <w:pStyle w:val="GOSTTablenorm"/>
            </w:pPr>
            <w:r w:rsidRPr="00901A60">
              <w:lastRenderedPageBreak/>
              <w:t>G_S1_1_E_C9_2</w:t>
            </w:r>
          </w:p>
        </w:tc>
        <w:tc>
          <w:tcPr>
            <w:tcW w:w="567" w:type="dxa"/>
          </w:tcPr>
          <w:p w14:paraId="53FAC612" w14:textId="77777777" w:rsidR="006310AA" w:rsidRPr="00901A60" w:rsidRDefault="00F94B41">
            <w:pPr>
              <w:pStyle w:val="GOSTTablenorm"/>
              <w:jc w:val="center"/>
            </w:pPr>
            <w:r w:rsidRPr="00901A60">
              <w:t>П</w:t>
            </w:r>
          </w:p>
        </w:tc>
        <w:tc>
          <w:tcPr>
            <w:tcW w:w="1134" w:type="dxa"/>
          </w:tcPr>
          <w:p w14:paraId="568D81B8" w14:textId="77777777" w:rsidR="006310AA" w:rsidRPr="00901A60" w:rsidRDefault="00F94B41">
            <w:pPr>
              <w:pStyle w:val="GOSTTablenorm"/>
            </w:pPr>
            <w:r w:rsidRPr="00901A60">
              <w:t>N(20.2)</w:t>
            </w:r>
          </w:p>
        </w:tc>
        <w:tc>
          <w:tcPr>
            <w:tcW w:w="567" w:type="dxa"/>
          </w:tcPr>
          <w:p w14:paraId="0DB6603D" w14:textId="77777777" w:rsidR="006310AA" w:rsidRPr="00901A60" w:rsidRDefault="00F94B41">
            <w:pPr>
              <w:pStyle w:val="GOSTTablenorm"/>
              <w:jc w:val="center"/>
            </w:pPr>
            <w:r w:rsidRPr="00901A60">
              <w:t>Н</w:t>
            </w:r>
          </w:p>
        </w:tc>
        <w:tc>
          <w:tcPr>
            <w:tcW w:w="3963" w:type="dxa"/>
          </w:tcPr>
          <w:p w14:paraId="2896C952" w14:textId="6F88EDCF" w:rsidR="006310AA" w:rsidRPr="00901A60" w:rsidRDefault="00F94B41">
            <w:pPr>
              <w:pStyle w:val="GOSTTablenorm"/>
            </w:pPr>
            <w:r w:rsidRPr="00901A60">
              <w:t>Указываются нарастающим итогом с начала текущего финансового года остатки на конец дня предельных объемов финансирования с отложенной датой ввода в дейст</w:t>
            </w:r>
            <w:r w:rsidR="00DE5A01" w:rsidRPr="00901A60">
              <w:t>вие на очередной финансовый год</w:t>
            </w:r>
          </w:p>
        </w:tc>
      </w:tr>
    </w:tbl>
    <w:p w14:paraId="5444B10D" w14:textId="77777777" w:rsidR="006310AA" w:rsidRPr="00901A60" w:rsidRDefault="00F94B41" w:rsidP="00F94B41">
      <w:pPr>
        <w:pStyle w:val="31"/>
        <w:keepNext w:val="0"/>
        <w:keepLines w:val="0"/>
        <w:widowControl w:val="0"/>
        <w:numPr>
          <w:ilvl w:val="2"/>
          <w:numId w:val="79"/>
        </w:numPr>
        <w:tabs>
          <w:tab w:val="clear" w:pos="862"/>
        </w:tabs>
      </w:pPr>
      <w:bookmarkStart w:id="2522" w:name="_Toc24966807"/>
      <w:r w:rsidRPr="00901A60">
        <w:lastRenderedPageBreak/>
        <w:t xml:space="preserve"> </w:t>
      </w:r>
      <w:bookmarkStart w:id="2523" w:name="_Toc217652302"/>
      <w:r w:rsidRPr="00901A60">
        <w:t>Описание комплексного типа «tR_759_G_S1_2_1_D»</w:t>
      </w:r>
      <w:bookmarkEnd w:id="2522"/>
      <w:bookmarkEnd w:id="2523"/>
    </w:p>
    <w:p w14:paraId="6A4919A2"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tR</w:t>
      </w:r>
      <w:r w:rsidRPr="00901A60">
        <w:rPr>
          <w:szCs w:val="24"/>
        </w:rPr>
        <w:t>_759_</w:t>
      </w:r>
      <w:r w:rsidRPr="00901A60">
        <w:rPr>
          <w:szCs w:val="24"/>
          <w:lang w:val="en-US"/>
        </w:rPr>
        <w:t>G</w:t>
      </w:r>
      <w:r w:rsidRPr="00901A60">
        <w:rPr>
          <w:szCs w:val="24"/>
        </w:rPr>
        <w:t>_</w:t>
      </w:r>
      <w:r w:rsidRPr="00901A60">
        <w:rPr>
          <w:szCs w:val="24"/>
          <w:lang w:val="en-US"/>
        </w:rPr>
        <w:t>S</w:t>
      </w:r>
      <w:r w:rsidRPr="00901A60">
        <w:rPr>
          <w:szCs w:val="24"/>
        </w:rPr>
        <w:t>1_2_1_</w:t>
      </w:r>
      <w:r w:rsidRPr="00901A60">
        <w:rPr>
          <w:szCs w:val="24"/>
          <w:lang w:val="en-US"/>
        </w:rPr>
        <w:t>D</w:t>
      </w:r>
      <w:r w:rsidRPr="00901A60">
        <w:rPr>
          <w:szCs w:val="24"/>
        </w:rPr>
        <w:t>» блока «1.2.1. Бюджетные данные».</w:t>
      </w:r>
    </w:p>
    <w:p w14:paraId="11695ADC" w14:textId="26807FEA"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24" w:name="_Ref22895004"/>
      <w:bookmarkStart w:id="2525" w:name="_Toc217651886"/>
      <w:r w:rsidR="00D21171">
        <w:rPr>
          <w:noProof/>
        </w:rPr>
        <w:t>43</w:t>
      </w:r>
      <w:bookmarkEnd w:id="252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_759_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1_2_1_</w:t>
      </w:r>
      <w:r w:rsidR="00F94B41" w:rsidRPr="00901A60">
        <w:rPr>
          <w:szCs w:val="22"/>
          <w:lang w:val="en-US"/>
        </w:rPr>
        <w:t>D</w:t>
      </w:r>
      <w:r w:rsidR="00F94B41" w:rsidRPr="00901A60">
        <w:t>»</w:t>
      </w:r>
      <w:bookmarkEnd w:id="252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F023DD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1CF58D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A8F8B9D"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FEBF4A1" w14:textId="77777777" w:rsidR="006310AA" w:rsidRPr="00901A60" w:rsidRDefault="00F94B41">
            <w:pPr>
              <w:pStyle w:val="GOSTTableHead"/>
              <w:spacing w:line="240" w:lineRule="auto"/>
              <w:ind w:left="0" w:right="0"/>
            </w:pPr>
            <w:r w:rsidRPr="00901A60">
              <w:t>Тип</w:t>
            </w:r>
          </w:p>
        </w:tc>
        <w:tc>
          <w:tcPr>
            <w:tcW w:w="1134" w:type="dxa"/>
          </w:tcPr>
          <w:p w14:paraId="2A14A23A" w14:textId="77777777" w:rsidR="006310AA" w:rsidRPr="00901A60" w:rsidRDefault="00F94B41">
            <w:pPr>
              <w:pStyle w:val="GOSTTableHead"/>
              <w:spacing w:line="240" w:lineRule="auto"/>
              <w:ind w:left="0" w:right="0"/>
            </w:pPr>
            <w:r w:rsidRPr="00901A60">
              <w:t>Формат элемента</w:t>
            </w:r>
          </w:p>
        </w:tc>
        <w:tc>
          <w:tcPr>
            <w:tcW w:w="567" w:type="dxa"/>
          </w:tcPr>
          <w:p w14:paraId="74A04776" w14:textId="77777777" w:rsidR="006310AA" w:rsidRPr="00901A60" w:rsidRDefault="00F94B41">
            <w:pPr>
              <w:pStyle w:val="GOSTTableHead"/>
              <w:spacing w:line="240" w:lineRule="auto"/>
              <w:ind w:left="0" w:right="0"/>
            </w:pPr>
            <w:r w:rsidRPr="00901A60">
              <w:t>Обязательность</w:t>
            </w:r>
          </w:p>
        </w:tc>
        <w:tc>
          <w:tcPr>
            <w:tcW w:w="3963" w:type="dxa"/>
          </w:tcPr>
          <w:p w14:paraId="43E2632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7608F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0BFC55" w14:textId="77777777" w:rsidR="006310AA" w:rsidRPr="00901A60" w:rsidRDefault="00F94B41">
            <w:pPr>
              <w:pStyle w:val="GOSTTablenorm"/>
            </w:pPr>
            <w:r w:rsidRPr="00901A60">
              <w:rPr>
                <w:lang w:val="en-US"/>
              </w:rPr>
              <w:t>tR_759_G_S1_2_1_D</w:t>
            </w:r>
          </w:p>
        </w:tc>
        <w:tc>
          <w:tcPr>
            <w:tcW w:w="1701" w:type="dxa"/>
          </w:tcPr>
          <w:p w14:paraId="0ADC39CD" w14:textId="77777777" w:rsidR="006310AA" w:rsidRPr="00901A60" w:rsidRDefault="00F94B41">
            <w:pPr>
              <w:pStyle w:val="GOSTTablenorm"/>
              <w:rPr>
                <w:color w:val="000000"/>
              </w:rPr>
            </w:pPr>
            <w:r w:rsidRPr="00901A60">
              <w:rPr>
                <w:color w:val="000000"/>
              </w:rPr>
              <w:t>G_S1_2_1_D_ITEM</w:t>
            </w:r>
          </w:p>
        </w:tc>
        <w:tc>
          <w:tcPr>
            <w:tcW w:w="567" w:type="dxa"/>
          </w:tcPr>
          <w:p w14:paraId="3DA216C2" w14:textId="77777777" w:rsidR="006310AA" w:rsidRPr="00901A60" w:rsidRDefault="00F94B41">
            <w:pPr>
              <w:pStyle w:val="GOSTTablenorm"/>
              <w:jc w:val="center"/>
              <w:rPr>
                <w:lang w:val="en-US"/>
              </w:rPr>
            </w:pPr>
            <w:r w:rsidRPr="00901A60">
              <w:rPr>
                <w:lang w:val="en-US"/>
              </w:rPr>
              <w:t>C</w:t>
            </w:r>
          </w:p>
        </w:tc>
        <w:tc>
          <w:tcPr>
            <w:tcW w:w="1134" w:type="dxa"/>
          </w:tcPr>
          <w:p w14:paraId="0E4FED8A" w14:textId="77777777" w:rsidR="006310AA" w:rsidRPr="00901A60" w:rsidRDefault="00F94B41">
            <w:pPr>
              <w:pStyle w:val="GOSTTablenorm"/>
              <w:rPr>
                <w:lang w:val="en-US"/>
              </w:rPr>
            </w:pPr>
            <w:r w:rsidRPr="00901A60">
              <w:rPr>
                <w:lang w:val="en-US"/>
              </w:rPr>
              <w:t>tR_759_G_S1_2_1_D</w:t>
            </w:r>
            <w:r w:rsidRPr="00901A60">
              <w:rPr>
                <w:color w:val="000000"/>
              </w:rPr>
              <w:t>_ITEM</w:t>
            </w:r>
          </w:p>
        </w:tc>
        <w:tc>
          <w:tcPr>
            <w:tcW w:w="567" w:type="dxa"/>
          </w:tcPr>
          <w:p w14:paraId="2B58918A"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FD41CC4" w14:textId="156CFB1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_Ref22896936 \h  \* MERGEFORMAT </w:instrText>
            </w:r>
            <w:r w:rsidRPr="00901A60">
              <w:fldChar w:fldCharType="separate"/>
            </w:r>
            <w:r w:rsidR="00D21171">
              <w:t>44</w:t>
            </w:r>
            <w:r w:rsidRPr="00901A60">
              <w:fldChar w:fldCharType="end"/>
            </w:r>
          </w:p>
        </w:tc>
      </w:tr>
    </w:tbl>
    <w:p w14:paraId="1E7D5EC5"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26" w:name="_Toc24966808"/>
      <w:bookmarkStart w:id="2527" w:name="_Toc217652303"/>
      <w:r w:rsidRPr="00901A60">
        <w:t>Описание комплексного типа «tR_759_G_S1_2_1_D_ITEM»</w:t>
      </w:r>
      <w:bookmarkEnd w:id="2526"/>
      <w:bookmarkEnd w:id="2527"/>
    </w:p>
    <w:p w14:paraId="4AA97AD7" w14:textId="77777777" w:rsidR="006310AA" w:rsidRPr="00901A60" w:rsidRDefault="00F94B41">
      <w:pPr>
        <w:pStyle w:val="GOSTNormal"/>
        <w:widowControl w:val="0"/>
      </w:pPr>
      <w:r w:rsidRPr="00901A60">
        <w:t xml:space="preserve">Описание комплексного типа </w:t>
      </w:r>
      <w:r w:rsidRPr="00901A60">
        <w:rPr>
          <w:rFonts w:eastAsia="Calibri"/>
        </w:rPr>
        <w:t>«</w:t>
      </w:r>
      <w:r w:rsidRPr="00901A60">
        <w:rPr>
          <w:lang w:val="en-US"/>
        </w:rPr>
        <w:t>tR</w:t>
      </w:r>
      <w:r w:rsidRPr="00901A60">
        <w:t>_759_</w:t>
      </w:r>
      <w:r w:rsidRPr="00901A60">
        <w:rPr>
          <w:lang w:val="en-US"/>
        </w:rPr>
        <w:t>G</w:t>
      </w:r>
      <w:r w:rsidRPr="00901A60">
        <w:t>_</w:t>
      </w:r>
      <w:r w:rsidRPr="00901A60">
        <w:rPr>
          <w:lang w:val="en-US"/>
        </w:rPr>
        <w:t>S</w:t>
      </w:r>
      <w:r w:rsidRPr="00901A60">
        <w:t>1_2_1_</w:t>
      </w:r>
      <w:r w:rsidRPr="00901A60">
        <w:rPr>
          <w:lang w:val="en-US"/>
        </w:rPr>
        <w:t>D</w:t>
      </w:r>
      <w:r w:rsidRPr="00901A60">
        <w:rPr>
          <w:color w:val="000000"/>
        </w:rPr>
        <w:t>_ITEM</w:t>
      </w:r>
      <w:r w:rsidRPr="00901A60">
        <w:t>» блока «1.2.1. Бюджетные данные (строки)».</w:t>
      </w:r>
    </w:p>
    <w:p w14:paraId="62DA6AB0" w14:textId="20B7368D"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28" w:name="_Ref22896936"/>
      <w:bookmarkStart w:id="2529" w:name="_Toc217651887"/>
      <w:r w:rsidR="00D21171">
        <w:rPr>
          <w:noProof/>
        </w:rPr>
        <w:t>44</w:t>
      </w:r>
      <w:bookmarkEnd w:id="252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_759_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1_2_1_</w:t>
      </w:r>
      <w:r w:rsidR="00F94B41" w:rsidRPr="00901A60">
        <w:rPr>
          <w:szCs w:val="22"/>
          <w:lang w:val="en-US"/>
        </w:rPr>
        <w:t>D</w:t>
      </w:r>
      <w:r w:rsidR="00F94B41" w:rsidRPr="00901A60">
        <w:rPr>
          <w:color w:val="000000"/>
          <w:szCs w:val="22"/>
        </w:rPr>
        <w:t>_ITEM</w:t>
      </w:r>
      <w:r w:rsidR="00F94B41" w:rsidRPr="00901A60">
        <w:t>»</w:t>
      </w:r>
      <w:bookmarkEnd w:id="252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FD5B0B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03BC0F2"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F65EA0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3D071A7" w14:textId="77777777" w:rsidR="006310AA" w:rsidRPr="00901A60" w:rsidRDefault="00F94B41">
            <w:pPr>
              <w:pStyle w:val="GOSTTableHead"/>
              <w:spacing w:line="240" w:lineRule="auto"/>
              <w:ind w:left="0" w:right="0"/>
            </w:pPr>
            <w:r w:rsidRPr="00901A60">
              <w:t>Тип</w:t>
            </w:r>
          </w:p>
        </w:tc>
        <w:tc>
          <w:tcPr>
            <w:tcW w:w="1134" w:type="dxa"/>
          </w:tcPr>
          <w:p w14:paraId="2EA4DC5A" w14:textId="77777777" w:rsidR="006310AA" w:rsidRPr="00901A60" w:rsidRDefault="00F94B41">
            <w:pPr>
              <w:pStyle w:val="GOSTTableHead"/>
              <w:spacing w:line="240" w:lineRule="auto"/>
              <w:ind w:left="0" w:right="0"/>
            </w:pPr>
            <w:r w:rsidRPr="00901A60">
              <w:t>Формат элемента</w:t>
            </w:r>
          </w:p>
        </w:tc>
        <w:tc>
          <w:tcPr>
            <w:tcW w:w="567" w:type="dxa"/>
          </w:tcPr>
          <w:p w14:paraId="05A62385" w14:textId="77777777" w:rsidR="006310AA" w:rsidRPr="00901A60" w:rsidRDefault="00F94B41">
            <w:pPr>
              <w:pStyle w:val="GOSTTableHead"/>
              <w:spacing w:line="240" w:lineRule="auto"/>
              <w:ind w:left="0" w:right="0"/>
            </w:pPr>
            <w:r w:rsidRPr="00901A60">
              <w:t>Обязательность</w:t>
            </w:r>
          </w:p>
        </w:tc>
        <w:tc>
          <w:tcPr>
            <w:tcW w:w="3963" w:type="dxa"/>
          </w:tcPr>
          <w:p w14:paraId="51AD48F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EC902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3E8DC55" w14:textId="77777777" w:rsidR="006310AA" w:rsidRPr="00901A60" w:rsidRDefault="00F94B41">
            <w:pPr>
              <w:pStyle w:val="GOSTTablenorm"/>
            </w:pPr>
            <w:r w:rsidRPr="00901A60">
              <w:t>Документ Номер</w:t>
            </w:r>
          </w:p>
        </w:tc>
        <w:tc>
          <w:tcPr>
            <w:tcW w:w="1701" w:type="dxa"/>
          </w:tcPr>
          <w:p w14:paraId="575974EE" w14:textId="77777777" w:rsidR="006310AA" w:rsidRPr="00901A60" w:rsidRDefault="00F94B41">
            <w:pPr>
              <w:pStyle w:val="GOSTTablenorm"/>
            </w:pPr>
            <w:r w:rsidRPr="00901A60">
              <w:t>G_S1_2_1_D_C1</w:t>
            </w:r>
          </w:p>
        </w:tc>
        <w:tc>
          <w:tcPr>
            <w:tcW w:w="567" w:type="dxa"/>
          </w:tcPr>
          <w:p w14:paraId="1DE7B650" w14:textId="77777777" w:rsidR="006310AA" w:rsidRPr="00901A60" w:rsidRDefault="00F94B41">
            <w:pPr>
              <w:pStyle w:val="GOSTTablenorm"/>
              <w:jc w:val="center"/>
            </w:pPr>
            <w:r w:rsidRPr="00901A60">
              <w:t>П</w:t>
            </w:r>
          </w:p>
        </w:tc>
        <w:tc>
          <w:tcPr>
            <w:tcW w:w="1134" w:type="dxa"/>
          </w:tcPr>
          <w:p w14:paraId="5D49EB76" w14:textId="77777777" w:rsidR="006310AA" w:rsidRPr="00901A60" w:rsidRDefault="00F94B41">
            <w:pPr>
              <w:pStyle w:val="GOSTTablenorm"/>
            </w:pPr>
            <w:r w:rsidRPr="00901A60">
              <w:t>Т(1-15)</w:t>
            </w:r>
          </w:p>
        </w:tc>
        <w:tc>
          <w:tcPr>
            <w:tcW w:w="567" w:type="dxa"/>
          </w:tcPr>
          <w:p w14:paraId="77DAE3E2" w14:textId="77777777" w:rsidR="006310AA" w:rsidRPr="00901A60" w:rsidRDefault="00F94B41">
            <w:pPr>
              <w:pStyle w:val="GOSTTablenorm"/>
              <w:jc w:val="center"/>
            </w:pPr>
            <w:r w:rsidRPr="00901A60">
              <w:t>О</w:t>
            </w:r>
          </w:p>
        </w:tc>
        <w:tc>
          <w:tcPr>
            <w:tcW w:w="3963" w:type="dxa"/>
          </w:tcPr>
          <w:p w14:paraId="23654306" w14:textId="4DE6D15A" w:rsidR="006310AA" w:rsidRPr="00901A60" w:rsidRDefault="00F94B41">
            <w:pPr>
              <w:pStyle w:val="GOSTTablenorm"/>
            </w:pPr>
            <w:r w:rsidRPr="00901A60">
              <w:t>Указывается номер документа, на основании которого была отражен</w:t>
            </w:r>
            <w:r w:rsidR="00DE5A01" w:rsidRPr="00901A60">
              <w:t>а операция на лицевом счете ПБС</w:t>
            </w:r>
          </w:p>
        </w:tc>
      </w:tr>
      <w:tr w:rsidR="006310AA" w:rsidRPr="00901A60" w14:paraId="6A16A5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770FAB" w14:textId="77777777" w:rsidR="006310AA" w:rsidRPr="00901A60" w:rsidRDefault="00F94B41">
            <w:pPr>
              <w:pStyle w:val="GOSTTablenorm"/>
            </w:pPr>
            <w:r w:rsidRPr="00901A60">
              <w:t>Документ Дата</w:t>
            </w:r>
          </w:p>
        </w:tc>
        <w:tc>
          <w:tcPr>
            <w:tcW w:w="1701" w:type="dxa"/>
          </w:tcPr>
          <w:p w14:paraId="72A0CEB0" w14:textId="77777777" w:rsidR="006310AA" w:rsidRPr="00901A60" w:rsidRDefault="00F94B41">
            <w:pPr>
              <w:pStyle w:val="GOSTTablenorm"/>
            </w:pPr>
            <w:r w:rsidRPr="00901A60">
              <w:t>G_S1_2_1_D_C2</w:t>
            </w:r>
          </w:p>
        </w:tc>
        <w:tc>
          <w:tcPr>
            <w:tcW w:w="567" w:type="dxa"/>
          </w:tcPr>
          <w:p w14:paraId="1E261F4A" w14:textId="77777777" w:rsidR="006310AA" w:rsidRPr="00901A60" w:rsidRDefault="00F94B41">
            <w:pPr>
              <w:pStyle w:val="GOSTTablenorm"/>
              <w:jc w:val="center"/>
            </w:pPr>
            <w:r w:rsidRPr="00901A60">
              <w:t>П</w:t>
            </w:r>
          </w:p>
        </w:tc>
        <w:tc>
          <w:tcPr>
            <w:tcW w:w="1134" w:type="dxa"/>
          </w:tcPr>
          <w:p w14:paraId="378B27BC" w14:textId="77777777" w:rsidR="006310AA" w:rsidRPr="00901A60" w:rsidRDefault="00F94B41">
            <w:pPr>
              <w:pStyle w:val="GOSTTablenorm"/>
            </w:pPr>
            <w:r w:rsidRPr="00901A60">
              <w:t>Date</w:t>
            </w:r>
          </w:p>
        </w:tc>
        <w:tc>
          <w:tcPr>
            <w:tcW w:w="567" w:type="dxa"/>
          </w:tcPr>
          <w:p w14:paraId="70802692" w14:textId="77777777" w:rsidR="006310AA" w:rsidRPr="00901A60" w:rsidRDefault="00F94B41">
            <w:pPr>
              <w:pStyle w:val="GOSTTablenorm"/>
              <w:jc w:val="center"/>
            </w:pPr>
            <w:r w:rsidRPr="00901A60">
              <w:t>О</w:t>
            </w:r>
          </w:p>
        </w:tc>
        <w:tc>
          <w:tcPr>
            <w:tcW w:w="3963" w:type="dxa"/>
          </w:tcPr>
          <w:p w14:paraId="7F548F9E" w14:textId="61000DC8" w:rsidR="006310AA" w:rsidRPr="00901A60" w:rsidRDefault="00F94B41">
            <w:pPr>
              <w:pStyle w:val="GOSTTablenorm"/>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79B26F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E53CA5"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52542C01" w14:textId="77777777" w:rsidR="006310AA" w:rsidRPr="00901A60" w:rsidRDefault="00F94B41">
            <w:pPr>
              <w:pStyle w:val="GOSTTablenorm"/>
              <w:rPr>
                <w:lang w:val="en-US"/>
              </w:rPr>
            </w:pPr>
            <w:r w:rsidRPr="00901A60">
              <w:rPr>
                <w:lang w:val="en-US"/>
              </w:rPr>
              <w:t>G_S1_2_1_D_DOC_H_GUID</w:t>
            </w:r>
          </w:p>
        </w:tc>
        <w:tc>
          <w:tcPr>
            <w:tcW w:w="567" w:type="dxa"/>
          </w:tcPr>
          <w:p w14:paraId="022906B3" w14:textId="77777777" w:rsidR="006310AA" w:rsidRPr="00901A60" w:rsidRDefault="00F94B41">
            <w:pPr>
              <w:pStyle w:val="GOSTTablenorm"/>
              <w:jc w:val="center"/>
            </w:pPr>
            <w:r w:rsidRPr="00901A60">
              <w:t>П</w:t>
            </w:r>
          </w:p>
        </w:tc>
        <w:tc>
          <w:tcPr>
            <w:tcW w:w="1134" w:type="dxa"/>
          </w:tcPr>
          <w:p w14:paraId="7AF2AD75" w14:textId="77777777" w:rsidR="006310AA" w:rsidRPr="00901A60" w:rsidRDefault="00F94B41">
            <w:pPr>
              <w:pStyle w:val="GOSTTablenorm"/>
            </w:pPr>
            <w:r w:rsidRPr="00901A60">
              <w:rPr>
                <w:szCs w:val="22"/>
                <w:lang w:val="en-US"/>
              </w:rPr>
              <w:t>GUID</w:t>
            </w:r>
          </w:p>
        </w:tc>
        <w:tc>
          <w:tcPr>
            <w:tcW w:w="567" w:type="dxa"/>
          </w:tcPr>
          <w:p w14:paraId="4AF556B2" w14:textId="77777777" w:rsidR="006310AA" w:rsidRPr="00901A60" w:rsidRDefault="00F94B41">
            <w:pPr>
              <w:pStyle w:val="GOSTTablenorm"/>
              <w:jc w:val="center"/>
            </w:pPr>
            <w:r w:rsidRPr="00901A60">
              <w:t>О</w:t>
            </w:r>
          </w:p>
        </w:tc>
        <w:tc>
          <w:tcPr>
            <w:tcW w:w="3963" w:type="dxa"/>
          </w:tcPr>
          <w:p w14:paraId="410BB884" w14:textId="3BA28B9E" w:rsidR="006310AA" w:rsidRPr="00901A60" w:rsidRDefault="00F94B41">
            <w:pPr>
              <w:pStyle w:val="GOSTTablenorm"/>
            </w:pPr>
            <w:r w:rsidRPr="00901A60">
              <w:t>Указывается GUID документа, на основании которого была отражен</w:t>
            </w:r>
            <w:r w:rsidR="00DE5A01" w:rsidRPr="00901A60">
              <w:t>а операция на лицевом счете ПБС</w:t>
            </w:r>
          </w:p>
        </w:tc>
      </w:tr>
      <w:tr w:rsidR="006310AA" w:rsidRPr="00901A60" w14:paraId="426DD4C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61E4A7" w14:textId="77777777" w:rsidR="006310AA" w:rsidRPr="00901A60" w:rsidRDefault="00F94B41">
            <w:pPr>
              <w:pStyle w:val="GOSTTablenorm"/>
            </w:pPr>
            <w:r w:rsidRPr="00901A60">
              <w:t xml:space="preserve">Код объекта капитальных вложений (мероприятия по </w:t>
            </w:r>
            <w:r w:rsidRPr="00901A60">
              <w:lastRenderedPageBreak/>
              <w:t>информатизации)</w:t>
            </w:r>
          </w:p>
        </w:tc>
        <w:tc>
          <w:tcPr>
            <w:tcW w:w="1701" w:type="dxa"/>
          </w:tcPr>
          <w:p w14:paraId="3F8DB9C1" w14:textId="77777777" w:rsidR="006310AA" w:rsidRPr="00901A60" w:rsidRDefault="00F94B41">
            <w:pPr>
              <w:pStyle w:val="GOSTTablenorm"/>
            </w:pPr>
            <w:r w:rsidRPr="00901A60">
              <w:lastRenderedPageBreak/>
              <w:t>G_S1_2_1_D_C3</w:t>
            </w:r>
          </w:p>
        </w:tc>
        <w:tc>
          <w:tcPr>
            <w:tcW w:w="567" w:type="dxa"/>
          </w:tcPr>
          <w:p w14:paraId="3B1BE7D9" w14:textId="77777777" w:rsidR="006310AA" w:rsidRPr="00901A60" w:rsidRDefault="00F94B41">
            <w:pPr>
              <w:pStyle w:val="GOSTTablenorm"/>
              <w:jc w:val="center"/>
            </w:pPr>
            <w:r w:rsidRPr="00901A60">
              <w:t>П</w:t>
            </w:r>
          </w:p>
        </w:tc>
        <w:tc>
          <w:tcPr>
            <w:tcW w:w="1134" w:type="dxa"/>
          </w:tcPr>
          <w:p w14:paraId="389A354B" w14:textId="77777777" w:rsidR="006310AA" w:rsidRPr="00901A60" w:rsidRDefault="00F94B41">
            <w:pPr>
              <w:pStyle w:val="GOSTTablenorm"/>
            </w:pPr>
            <w:r w:rsidRPr="00901A60">
              <w:t>Т(1-24)</w:t>
            </w:r>
          </w:p>
        </w:tc>
        <w:tc>
          <w:tcPr>
            <w:tcW w:w="567" w:type="dxa"/>
          </w:tcPr>
          <w:p w14:paraId="0EFB4056" w14:textId="77777777" w:rsidR="006310AA" w:rsidRPr="00901A60" w:rsidRDefault="00F94B41">
            <w:pPr>
              <w:pStyle w:val="GOSTTablenorm"/>
              <w:jc w:val="center"/>
            </w:pPr>
            <w:r w:rsidRPr="00901A60">
              <w:t>Н</w:t>
            </w:r>
          </w:p>
        </w:tc>
        <w:tc>
          <w:tcPr>
            <w:tcW w:w="3963" w:type="dxa"/>
          </w:tcPr>
          <w:p w14:paraId="57DFDEA9" w14:textId="6BD121C3" w:rsidR="006310AA" w:rsidRPr="00901A60" w:rsidRDefault="00F94B41">
            <w:pPr>
              <w:pStyle w:val="GOSTTablenorm"/>
            </w:pPr>
            <w:r w:rsidRPr="00901A60">
              <w:t>Указывается код объекта капитальных вложений (мероприятия п</w:t>
            </w:r>
            <w:r w:rsidR="00DE5A01" w:rsidRPr="00901A60">
              <w:t>о информатизации)</w:t>
            </w:r>
          </w:p>
        </w:tc>
      </w:tr>
      <w:tr w:rsidR="006310AA" w:rsidRPr="00901A60" w14:paraId="12D216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89D3C2" w14:textId="77777777" w:rsidR="006310AA" w:rsidRPr="00901A60" w:rsidRDefault="00F94B41">
            <w:pPr>
              <w:pStyle w:val="GOSTTablenorm"/>
            </w:pPr>
            <w:r w:rsidRPr="00901A60">
              <w:lastRenderedPageBreak/>
              <w:t>Бюджетные ассигнования</w:t>
            </w:r>
          </w:p>
          <w:p w14:paraId="648D62AF" w14:textId="77777777" w:rsidR="006310AA" w:rsidRPr="00901A60" w:rsidRDefault="00F94B41">
            <w:pPr>
              <w:pStyle w:val="GOSTTablenorm"/>
            </w:pPr>
            <w:r w:rsidRPr="00901A60">
              <w:t>на ____ текущий финансовый год</w:t>
            </w:r>
          </w:p>
        </w:tc>
        <w:tc>
          <w:tcPr>
            <w:tcW w:w="1701" w:type="dxa"/>
          </w:tcPr>
          <w:p w14:paraId="1F0FD008" w14:textId="77777777" w:rsidR="006310AA" w:rsidRPr="00901A60" w:rsidRDefault="00F94B41">
            <w:pPr>
              <w:pStyle w:val="GOSTTablenorm"/>
            </w:pPr>
            <w:r w:rsidRPr="00901A60">
              <w:t>G_S1_2_1_D_C4</w:t>
            </w:r>
          </w:p>
        </w:tc>
        <w:tc>
          <w:tcPr>
            <w:tcW w:w="567" w:type="dxa"/>
          </w:tcPr>
          <w:p w14:paraId="3CAC916E" w14:textId="77777777" w:rsidR="006310AA" w:rsidRPr="00901A60" w:rsidRDefault="00F94B41">
            <w:pPr>
              <w:pStyle w:val="GOSTTablenorm"/>
              <w:jc w:val="center"/>
            </w:pPr>
            <w:r w:rsidRPr="00901A60">
              <w:t>П</w:t>
            </w:r>
          </w:p>
        </w:tc>
        <w:tc>
          <w:tcPr>
            <w:tcW w:w="1134" w:type="dxa"/>
          </w:tcPr>
          <w:p w14:paraId="43541096" w14:textId="77777777" w:rsidR="006310AA" w:rsidRPr="00901A60" w:rsidRDefault="00F94B41">
            <w:pPr>
              <w:pStyle w:val="GOSTTablenorm"/>
            </w:pPr>
            <w:r w:rsidRPr="00901A60">
              <w:t>N(20.2)</w:t>
            </w:r>
          </w:p>
        </w:tc>
        <w:tc>
          <w:tcPr>
            <w:tcW w:w="567" w:type="dxa"/>
          </w:tcPr>
          <w:p w14:paraId="0B0D2C5A" w14:textId="77777777" w:rsidR="006310AA" w:rsidRPr="00901A60" w:rsidRDefault="00F94B41">
            <w:pPr>
              <w:pStyle w:val="GOSTTablenorm"/>
              <w:jc w:val="center"/>
            </w:pPr>
            <w:r w:rsidRPr="00901A60">
              <w:t>Н</w:t>
            </w:r>
          </w:p>
        </w:tc>
        <w:tc>
          <w:tcPr>
            <w:tcW w:w="3963" w:type="dxa"/>
          </w:tcPr>
          <w:p w14:paraId="136B34B7" w14:textId="6538061C" w:rsidR="006310AA" w:rsidRPr="00901A60" w:rsidRDefault="00F94B41">
            <w:pPr>
              <w:pStyle w:val="GOSTTablenorm"/>
            </w:pPr>
            <w:r w:rsidRPr="00901A60">
              <w:t>Указывается сумма изменений (увеличение или уменьшение) бюджетных ассигнований, доведенных д</w:t>
            </w:r>
            <w:r w:rsidR="00DE5A01" w:rsidRPr="00901A60">
              <w:t>о ПБС на текущий финансовый год</w:t>
            </w:r>
          </w:p>
        </w:tc>
      </w:tr>
      <w:tr w:rsidR="006310AA" w:rsidRPr="00901A60" w14:paraId="231689A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0C5DEF5" w14:textId="77777777" w:rsidR="006310AA" w:rsidRPr="00901A60" w:rsidRDefault="00F94B41">
            <w:pPr>
              <w:pStyle w:val="GOSTTablenorm"/>
            </w:pPr>
            <w:r w:rsidRPr="00901A60">
              <w:t xml:space="preserve">Бюджетные ассигнования </w:t>
            </w:r>
          </w:p>
          <w:p w14:paraId="62072F93" w14:textId="77777777" w:rsidR="006310AA" w:rsidRPr="00901A60" w:rsidRDefault="00F94B41">
            <w:pPr>
              <w:pStyle w:val="GOSTTablenorm"/>
            </w:pPr>
            <w:r w:rsidRPr="00901A60">
              <w:t xml:space="preserve">на плановый период ____ - ____ годов </w:t>
            </w:r>
          </w:p>
          <w:p w14:paraId="48B8FAAF" w14:textId="77777777" w:rsidR="006310AA" w:rsidRPr="00901A60" w:rsidRDefault="00F94B41">
            <w:pPr>
              <w:pStyle w:val="GOSTTablenorm"/>
            </w:pPr>
            <w:r w:rsidRPr="00901A60">
              <w:t>первый год</w:t>
            </w:r>
          </w:p>
        </w:tc>
        <w:tc>
          <w:tcPr>
            <w:tcW w:w="1701" w:type="dxa"/>
          </w:tcPr>
          <w:p w14:paraId="7B75F512" w14:textId="77777777" w:rsidR="006310AA" w:rsidRPr="00901A60" w:rsidRDefault="00F94B41">
            <w:pPr>
              <w:pStyle w:val="GOSTTablenorm"/>
            </w:pPr>
            <w:r w:rsidRPr="00901A60">
              <w:t>G_S1_2_1_D_C5</w:t>
            </w:r>
          </w:p>
        </w:tc>
        <w:tc>
          <w:tcPr>
            <w:tcW w:w="567" w:type="dxa"/>
          </w:tcPr>
          <w:p w14:paraId="7747AA26" w14:textId="77777777" w:rsidR="006310AA" w:rsidRPr="00901A60" w:rsidRDefault="00F94B41">
            <w:pPr>
              <w:pStyle w:val="GOSTTablenorm"/>
              <w:jc w:val="center"/>
            </w:pPr>
            <w:r w:rsidRPr="00901A60">
              <w:t>П</w:t>
            </w:r>
          </w:p>
        </w:tc>
        <w:tc>
          <w:tcPr>
            <w:tcW w:w="1134" w:type="dxa"/>
          </w:tcPr>
          <w:p w14:paraId="13576254" w14:textId="77777777" w:rsidR="006310AA" w:rsidRPr="00901A60" w:rsidRDefault="00F94B41">
            <w:pPr>
              <w:pStyle w:val="GOSTTablenorm"/>
            </w:pPr>
            <w:r w:rsidRPr="00901A60">
              <w:t>N(20.2)</w:t>
            </w:r>
          </w:p>
        </w:tc>
        <w:tc>
          <w:tcPr>
            <w:tcW w:w="567" w:type="dxa"/>
          </w:tcPr>
          <w:p w14:paraId="1A63E0FF" w14:textId="77777777" w:rsidR="006310AA" w:rsidRPr="00901A60" w:rsidRDefault="00F94B41">
            <w:pPr>
              <w:pStyle w:val="GOSTTablenorm"/>
              <w:jc w:val="center"/>
            </w:pPr>
            <w:r w:rsidRPr="00901A60">
              <w:t>Н</w:t>
            </w:r>
          </w:p>
        </w:tc>
        <w:tc>
          <w:tcPr>
            <w:tcW w:w="3963" w:type="dxa"/>
          </w:tcPr>
          <w:p w14:paraId="04BB5E1F" w14:textId="496E1FDF"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ПБС </w:t>
            </w:r>
            <w:r w:rsidR="00DE5A01" w:rsidRPr="00901A60">
              <w:t>на первый год планового периода</w:t>
            </w:r>
          </w:p>
        </w:tc>
      </w:tr>
      <w:tr w:rsidR="006310AA" w:rsidRPr="00901A60" w14:paraId="33940C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2AC9774" w14:textId="77777777" w:rsidR="006310AA" w:rsidRPr="00901A60" w:rsidRDefault="00F94B41">
            <w:pPr>
              <w:pStyle w:val="GOSTTablenorm"/>
            </w:pPr>
            <w:r w:rsidRPr="00901A60">
              <w:t xml:space="preserve">Бюджетные ассигнования </w:t>
            </w:r>
          </w:p>
          <w:p w14:paraId="223AFC4F" w14:textId="77777777" w:rsidR="006310AA" w:rsidRPr="00901A60" w:rsidRDefault="00F94B41">
            <w:pPr>
              <w:pStyle w:val="GOSTTablenorm"/>
            </w:pPr>
            <w:r w:rsidRPr="00901A60">
              <w:t xml:space="preserve">на плановый период ____ - ____ годов </w:t>
            </w:r>
          </w:p>
          <w:p w14:paraId="4BEE1AE5" w14:textId="77777777" w:rsidR="006310AA" w:rsidRPr="00901A60" w:rsidRDefault="00F94B41">
            <w:pPr>
              <w:pStyle w:val="GOSTTablenorm"/>
            </w:pPr>
            <w:r w:rsidRPr="00901A60">
              <w:t>второй год</w:t>
            </w:r>
          </w:p>
        </w:tc>
        <w:tc>
          <w:tcPr>
            <w:tcW w:w="1701" w:type="dxa"/>
          </w:tcPr>
          <w:p w14:paraId="088AA5E0" w14:textId="77777777" w:rsidR="006310AA" w:rsidRPr="00901A60" w:rsidRDefault="00F94B41">
            <w:pPr>
              <w:pStyle w:val="GOSTTablenorm"/>
            </w:pPr>
            <w:r w:rsidRPr="00901A60">
              <w:t>G_S1_2_1_D_C6</w:t>
            </w:r>
          </w:p>
        </w:tc>
        <w:tc>
          <w:tcPr>
            <w:tcW w:w="567" w:type="dxa"/>
          </w:tcPr>
          <w:p w14:paraId="4A0A3E51" w14:textId="77777777" w:rsidR="006310AA" w:rsidRPr="00901A60" w:rsidRDefault="00F94B41">
            <w:pPr>
              <w:pStyle w:val="GOSTTablenorm"/>
              <w:jc w:val="center"/>
            </w:pPr>
            <w:r w:rsidRPr="00901A60">
              <w:t>П</w:t>
            </w:r>
          </w:p>
        </w:tc>
        <w:tc>
          <w:tcPr>
            <w:tcW w:w="1134" w:type="dxa"/>
          </w:tcPr>
          <w:p w14:paraId="06058F42" w14:textId="77777777" w:rsidR="006310AA" w:rsidRPr="00901A60" w:rsidRDefault="00F94B41">
            <w:pPr>
              <w:pStyle w:val="GOSTTablenorm"/>
            </w:pPr>
            <w:r w:rsidRPr="00901A60">
              <w:t>N(20.2)</w:t>
            </w:r>
          </w:p>
        </w:tc>
        <w:tc>
          <w:tcPr>
            <w:tcW w:w="567" w:type="dxa"/>
          </w:tcPr>
          <w:p w14:paraId="1E5584AF" w14:textId="77777777" w:rsidR="006310AA" w:rsidRPr="00901A60" w:rsidRDefault="00F94B41">
            <w:pPr>
              <w:pStyle w:val="GOSTTablenorm"/>
              <w:jc w:val="center"/>
            </w:pPr>
            <w:r w:rsidRPr="00901A60">
              <w:t>Н</w:t>
            </w:r>
          </w:p>
        </w:tc>
        <w:tc>
          <w:tcPr>
            <w:tcW w:w="3963" w:type="dxa"/>
          </w:tcPr>
          <w:p w14:paraId="51CFFFC5" w14:textId="6E48298C"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ПБС </w:t>
            </w:r>
            <w:r w:rsidR="00DE5A01" w:rsidRPr="00901A60">
              <w:t>на второй год планового периода</w:t>
            </w:r>
          </w:p>
        </w:tc>
      </w:tr>
      <w:tr w:rsidR="006310AA" w:rsidRPr="00901A60" w14:paraId="620D36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1AB7041" w14:textId="77777777" w:rsidR="006310AA" w:rsidRPr="00901A60" w:rsidRDefault="00F94B41">
            <w:pPr>
              <w:pStyle w:val="GOSTTablenorm"/>
            </w:pPr>
            <w:r w:rsidRPr="00901A60">
              <w:t xml:space="preserve">Бюджетные ассигнования </w:t>
            </w:r>
          </w:p>
          <w:p w14:paraId="38FE3BFD" w14:textId="77777777" w:rsidR="006310AA" w:rsidRPr="00901A60" w:rsidRDefault="00F94B41">
            <w:pPr>
              <w:pStyle w:val="GOSTTablenorm"/>
            </w:pPr>
            <w:r w:rsidRPr="00901A60">
              <w:t xml:space="preserve">на плановый период ____ - ____ годов </w:t>
            </w:r>
          </w:p>
          <w:p w14:paraId="0C50329A" w14:textId="77777777" w:rsidR="006310AA" w:rsidRPr="00901A60" w:rsidRDefault="00F94B41">
            <w:pPr>
              <w:pStyle w:val="GOSTTablenorm"/>
            </w:pPr>
            <w:r w:rsidRPr="00901A60">
              <w:t>третий год</w:t>
            </w:r>
          </w:p>
        </w:tc>
        <w:tc>
          <w:tcPr>
            <w:tcW w:w="1701" w:type="dxa"/>
          </w:tcPr>
          <w:p w14:paraId="7BB201AD" w14:textId="77777777" w:rsidR="006310AA" w:rsidRPr="00901A60" w:rsidRDefault="00F94B41">
            <w:pPr>
              <w:pStyle w:val="GOSTTablenorm"/>
            </w:pPr>
            <w:r w:rsidRPr="00901A60">
              <w:t>G_S1_2_1_D_C6_2</w:t>
            </w:r>
          </w:p>
        </w:tc>
        <w:tc>
          <w:tcPr>
            <w:tcW w:w="567" w:type="dxa"/>
          </w:tcPr>
          <w:p w14:paraId="76F751D7" w14:textId="77777777" w:rsidR="006310AA" w:rsidRPr="00901A60" w:rsidRDefault="00F94B41">
            <w:pPr>
              <w:pStyle w:val="GOSTTablenorm"/>
              <w:jc w:val="center"/>
            </w:pPr>
            <w:r w:rsidRPr="00901A60">
              <w:t>П</w:t>
            </w:r>
          </w:p>
        </w:tc>
        <w:tc>
          <w:tcPr>
            <w:tcW w:w="1134" w:type="dxa"/>
          </w:tcPr>
          <w:p w14:paraId="090B9906" w14:textId="77777777" w:rsidR="006310AA" w:rsidRPr="00901A60" w:rsidRDefault="00F94B41">
            <w:pPr>
              <w:pStyle w:val="GOSTTablenorm"/>
            </w:pPr>
            <w:r w:rsidRPr="00901A60">
              <w:t>N(20.2)</w:t>
            </w:r>
          </w:p>
        </w:tc>
        <w:tc>
          <w:tcPr>
            <w:tcW w:w="567" w:type="dxa"/>
          </w:tcPr>
          <w:p w14:paraId="1CFA2EA8" w14:textId="77777777" w:rsidR="006310AA" w:rsidRPr="00901A60" w:rsidRDefault="00F94B41">
            <w:pPr>
              <w:pStyle w:val="GOSTTablenorm"/>
              <w:jc w:val="center"/>
            </w:pPr>
            <w:r w:rsidRPr="00901A60">
              <w:t>Н</w:t>
            </w:r>
          </w:p>
        </w:tc>
        <w:tc>
          <w:tcPr>
            <w:tcW w:w="3963" w:type="dxa"/>
          </w:tcPr>
          <w:p w14:paraId="44DCB4B4" w14:textId="720D2038"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ПБС </w:t>
            </w:r>
            <w:r w:rsidR="00DE5A01" w:rsidRPr="00901A60">
              <w:t>на третий год планового периода</w:t>
            </w:r>
          </w:p>
        </w:tc>
      </w:tr>
      <w:tr w:rsidR="006310AA" w:rsidRPr="00901A60" w14:paraId="0549E5B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FFB64E2" w14:textId="77777777" w:rsidR="006310AA" w:rsidRPr="00901A60" w:rsidRDefault="00F94B41">
            <w:pPr>
              <w:pStyle w:val="GOSTTablenorm"/>
            </w:pPr>
            <w:r w:rsidRPr="00901A60">
              <w:t>Лимиты бюджетных обязательств</w:t>
            </w:r>
          </w:p>
          <w:p w14:paraId="5A59FDDA" w14:textId="77777777" w:rsidR="006310AA" w:rsidRPr="00901A60" w:rsidRDefault="00F94B41">
            <w:pPr>
              <w:pStyle w:val="GOSTTablenorm"/>
            </w:pPr>
            <w:r w:rsidRPr="00901A60">
              <w:t>на ____ текущий финансовый год</w:t>
            </w:r>
          </w:p>
        </w:tc>
        <w:tc>
          <w:tcPr>
            <w:tcW w:w="1701" w:type="dxa"/>
          </w:tcPr>
          <w:p w14:paraId="496C8689" w14:textId="77777777" w:rsidR="006310AA" w:rsidRPr="00901A60" w:rsidRDefault="00F94B41">
            <w:pPr>
              <w:pStyle w:val="GOSTTablenorm"/>
            </w:pPr>
            <w:r w:rsidRPr="00901A60">
              <w:t>G_S1_2_1_D_C7</w:t>
            </w:r>
          </w:p>
        </w:tc>
        <w:tc>
          <w:tcPr>
            <w:tcW w:w="567" w:type="dxa"/>
          </w:tcPr>
          <w:p w14:paraId="637216A6" w14:textId="77777777" w:rsidR="006310AA" w:rsidRPr="00901A60" w:rsidRDefault="00F94B41">
            <w:pPr>
              <w:pStyle w:val="GOSTTablenorm"/>
              <w:jc w:val="center"/>
            </w:pPr>
            <w:r w:rsidRPr="00901A60">
              <w:t>П</w:t>
            </w:r>
          </w:p>
        </w:tc>
        <w:tc>
          <w:tcPr>
            <w:tcW w:w="1134" w:type="dxa"/>
          </w:tcPr>
          <w:p w14:paraId="2ADBD930" w14:textId="77777777" w:rsidR="006310AA" w:rsidRPr="00901A60" w:rsidRDefault="00F94B41">
            <w:pPr>
              <w:pStyle w:val="GOSTTablenorm"/>
            </w:pPr>
            <w:r w:rsidRPr="00901A60">
              <w:t>N(20.2)</w:t>
            </w:r>
          </w:p>
        </w:tc>
        <w:tc>
          <w:tcPr>
            <w:tcW w:w="567" w:type="dxa"/>
          </w:tcPr>
          <w:p w14:paraId="4F27DC14" w14:textId="77777777" w:rsidR="006310AA" w:rsidRPr="00901A60" w:rsidRDefault="00F94B41">
            <w:pPr>
              <w:pStyle w:val="GOSTTablenorm"/>
              <w:jc w:val="center"/>
            </w:pPr>
            <w:r w:rsidRPr="00901A60">
              <w:t>Н</w:t>
            </w:r>
          </w:p>
        </w:tc>
        <w:tc>
          <w:tcPr>
            <w:tcW w:w="3963" w:type="dxa"/>
          </w:tcPr>
          <w:p w14:paraId="4732DCB5" w14:textId="3AAD6C31" w:rsidR="006310AA" w:rsidRPr="00901A60" w:rsidRDefault="00F94B41">
            <w:pPr>
              <w:pStyle w:val="GOSTTablenorm"/>
            </w:pPr>
            <w:r w:rsidRPr="00901A60">
              <w:t>Указывается сумма изменений (увеличение или уменьшение) лимитов бюджетных обязательств, доведенных до ПБС (распределенных</w:t>
            </w:r>
            <w:r w:rsidR="00DE5A01" w:rsidRPr="00901A60">
              <w:t xml:space="preserve"> ПБС) на текущий финансовый год</w:t>
            </w:r>
          </w:p>
        </w:tc>
      </w:tr>
      <w:tr w:rsidR="006310AA" w:rsidRPr="00901A60" w14:paraId="512659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EFF89A1" w14:textId="77777777" w:rsidR="006310AA" w:rsidRPr="00901A60" w:rsidRDefault="00F94B41">
            <w:pPr>
              <w:pStyle w:val="GOSTTablenorm"/>
            </w:pPr>
            <w:r w:rsidRPr="00901A60">
              <w:t xml:space="preserve">Лимиты бюджетных обязательств </w:t>
            </w:r>
          </w:p>
          <w:p w14:paraId="2C4FDD00" w14:textId="77777777" w:rsidR="006310AA" w:rsidRPr="00901A60" w:rsidRDefault="00F94B41">
            <w:pPr>
              <w:pStyle w:val="GOSTTablenorm"/>
            </w:pPr>
            <w:r w:rsidRPr="00901A60">
              <w:t xml:space="preserve">на плановый период ____ - ____ годов </w:t>
            </w:r>
          </w:p>
          <w:p w14:paraId="0EDE180D" w14:textId="77777777" w:rsidR="006310AA" w:rsidRPr="00901A60" w:rsidRDefault="00F94B41">
            <w:pPr>
              <w:pStyle w:val="GOSTTablenorm"/>
            </w:pPr>
            <w:r w:rsidRPr="00901A60">
              <w:t xml:space="preserve"> первый год</w:t>
            </w:r>
          </w:p>
        </w:tc>
        <w:tc>
          <w:tcPr>
            <w:tcW w:w="1701" w:type="dxa"/>
          </w:tcPr>
          <w:p w14:paraId="794D7666" w14:textId="77777777" w:rsidR="006310AA" w:rsidRPr="00901A60" w:rsidRDefault="00F94B41">
            <w:pPr>
              <w:pStyle w:val="GOSTTablenorm"/>
            </w:pPr>
            <w:r w:rsidRPr="00901A60">
              <w:t>G_S1_2_1_D_C8</w:t>
            </w:r>
          </w:p>
        </w:tc>
        <w:tc>
          <w:tcPr>
            <w:tcW w:w="567" w:type="dxa"/>
          </w:tcPr>
          <w:p w14:paraId="2BC4126E" w14:textId="77777777" w:rsidR="006310AA" w:rsidRPr="00901A60" w:rsidRDefault="00F94B41">
            <w:pPr>
              <w:pStyle w:val="GOSTTablenorm"/>
              <w:jc w:val="center"/>
            </w:pPr>
            <w:r w:rsidRPr="00901A60">
              <w:t>П</w:t>
            </w:r>
          </w:p>
        </w:tc>
        <w:tc>
          <w:tcPr>
            <w:tcW w:w="1134" w:type="dxa"/>
          </w:tcPr>
          <w:p w14:paraId="1C03C4AE" w14:textId="77777777" w:rsidR="006310AA" w:rsidRPr="00901A60" w:rsidRDefault="00F94B41">
            <w:pPr>
              <w:pStyle w:val="GOSTTablenorm"/>
            </w:pPr>
            <w:r w:rsidRPr="00901A60">
              <w:t>N(20.2)</w:t>
            </w:r>
          </w:p>
        </w:tc>
        <w:tc>
          <w:tcPr>
            <w:tcW w:w="567" w:type="dxa"/>
          </w:tcPr>
          <w:p w14:paraId="579CFBF6" w14:textId="77777777" w:rsidR="006310AA" w:rsidRPr="00901A60" w:rsidRDefault="00F94B41">
            <w:pPr>
              <w:pStyle w:val="GOSTTablenorm"/>
              <w:jc w:val="center"/>
            </w:pPr>
            <w:r w:rsidRPr="00901A60">
              <w:t>Н</w:t>
            </w:r>
          </w:p>
        </w:tc>
        <w:tc>
          <w:tcPr>
            <w:tcW w:w="3963" w:type="dxa"/>
          </w:tcPr>
          <w:p w14:paraId="3C7AE169" w14:textId="1F2883F1"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ПБС (распределенных ПБС) </w:t>
            </w:r>
            <w:r w:rsidR="00DE5A01" w:rsidRPr="00901A60">
              <w:t>на первый год планового периода</w:t>
            </w:r>
          </w:p>
        </w:tc>
      </w:tr>
      <w:tr w:rsidR="006310AA" w:rsidRPr="00901A60" w14:paraId="5679F24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38F47C" w14:textId="77777777" w:rsidR="006310AA" w:rsidRPr="00901A60" w:rsidRDefault="00F94B41">
            <w:pPr>
              <w:pStyle w:val="GOSTTablenorm"/>
            </w:pPr>
            <w:r w:rsidRPr="00901A60">
              <w:t xml:space="preserve">Лимиты бюджетных обязательств </w:t>
            </w:r>
          </w:p>
          <w:p w14:paraId="6F0815A8" w14:textId="77777777" w:rsidR="006310AA" w:rsidRPr="00901A60" w:rsidRDefault="00F94B41">
            <w:pPr>
              <w:pStyle w:val="GOSTTablenorm"/>
            </w:pPr>
            <w:r w:rsidRPr="00901A60">
              <w:t xml:space="preserve">на плановый период ____ - ____ годов </w:t>
            </w:r>
          </w:p>
          <w:p w14:paraId="2433BB5B" w14:textId="77777777" w:rsidR="006310AA" w:rsidRPr="00901A60" w:rsidRDefault="00F94B41">
            <w:pPr>
              <w:pStyle w:val="GOSTTablenorm"/>
            </w:pPr>
            <w:r w:rsidRPr="00901A60">
              <w:t>второй год</w:t>
            </w:r>
          </w:p>
        </w:tc>
        <w:tc>
          <w:tcPr>
            <w:tcW w:w="1701" w:type="dxa"/>
          </w:tcPr>
          <w:p w14:paraId="6FA74622" w14:textId="77777777" w:rsidR="006310AA" w:rsidRPr="00901A60" w:rsidRDefault="00F94B41">
            <w:pPr>
              <w:pStyle w:val="GOSTTablenorm"/>
            </w:pPr>
            <w:r w:rsidRPr="00901A60">
              <w:t>G_S1_2_1_D_C9</w:t>
            </w:r>
          </w:p>
        </w:tc>
        <w:tc>
          <w:tcPr>
            <w:tcW w:w="567" w:type="dxa"/>
          </w:tcPr>
          <w:p w14:paraId="7F3A6967" w14:textId="77777777" w:rsidR="006310AA" w:rsidRPr="00901A60" w:rsidRDefault="00F94B41">
            <w:pPr>
              <w:pStyle w:val="GOSTTablenorm"/>
              <w:jc w:val="center"/>
            </w:pPr>
            <w:r w:rsidRPr="00901A60">
              <w:t>П</w:t>
            </w:r>
          </w:p>
        </w:tc>
        <w:tc>
          <w:tcPr>
            <w:tcW w:w="1134" w:type="dxa"/>
          </w:tcPr>
          <w:p w14:paraId="7EEA99B6" w14:textId="77777777" w:rsidR="006310AA" w:rsidRPr="00901A60" w:rsidRDefault="00F94B41">
            <w:pPr>
              <w:pStyle w:val="GOSTTablenorm"/>
            </w:pPr>
            <w:r w:rsidRPr="00901A60">
              <w:t>N(20.2)</w:t>
            </w:r>
          </w:p>
        </w:tc>
        <w:tc>
          <w:tcPr>
            <w:tcW w:w="567" w:type="dxa"/>
          </w:tcPr>
          <w:p w14:paraId="0917E0B8" w14:textId="77777777" w:rsidR="006310AA" w:rsidRPr="00901A60" w:rsidRDefault="00F94B41">
            <w:pPr>
              <w:pStyle w:val="GOSTTablenorm"/>
              <w:jc w:val="center"/>
            </w:pPr>
            <w:r w:rsidRPr="00901A60">
              <w:t>Н</w:t>
            </w:r>
          </w:p>
        </w:tc>
        <w:tc>
          <w:tcPr>
            <w:tcW w:w="3963" w:type="dxa"/>
          </w:tcPr>
          <w:p w14:paraId="7414A139" w14:textId="5B71B6E1"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ПБС (распределенных ПБС) </w:t>
            </w:r>
            <w:r w:rsidR="00DE5A01" w:rsidRPr="00901A60">
              <w:t>на второй год планового периода</w:t>
            </w:r>
          </w:p>
        </w:tc>
      </w:tr>
      <w:tr w:rsidR="006310AA" w:rsidRPr="00901A60" w14:paraId="38C17FA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F4F8CD8" w14:textId="77777777" w:rsidR="006310AA" w:rsidRPr="00901A60" w:rsidRDefault="00F94B41">
            <w:pPr>
              <w:pStyle w:val="GOSTTablenorm"/>
            </w:pPr>
            <w:r w:rsidRPr="00901A60">
              <w:lastRenderedPageBreak/>
              <w:t xml:space="preserve">Лимиты бюджетных обязательств </w:t>
            </w:r>
          </w:p>
          <w:p w14:paraId="49DAFD28" w14:textId="77777777" w:rsidR="006310AA" w:rsidRPr="00901A60" w:rsidRDefault="00F94B41">
            <w:pPr>
              <w:pStyle w:val="GOSTTablenorm"/>
            </w:pPr>
            <w:r w:rsidRPr="00901A60">
              <w:t xml:space="preserve">на плановый период ____ - ____ годов </w:t>
            </w:r>
          </w:p>
          <w:p w14:paraId="712EB454" w14:textId="77777777" w:rsidR="006310AA" w:rsidRPr="00901A60" w:rsidRDefault="00F94B41">
            <w:pPr>
              <w:pStyle w:val="GOSTTablenorm"/>
            </w:pPr>
            <w:r w:rsidRPr="00901A60">
              <w:t>третий год</w:t>
            </w:r>
          </w:p>
        </w:tc>
        <w:tc>
          <w:tcPr>
            <w:tcW w:w="1701" w:type="dxa"/>
          </w:tcPr>
          <w:p w14:paraId="27C901B0" w14:textId="77777777" w:rsidR="006310AA" w:rsidRPr="00901A60" w:rsidRDefault="00F94B41">
            <w:pPr>
              <w:pStyle w:val="GOSTTablenorm"/>
            </w:pPr>
            <w:r w:rsidRPr="00901A60">
              <w:t>G_S1_2_1_D_C9_2</w:t>
            </w:r>
          </w:p>
        </w:tc>
        <w:tc>
          <w:tcPr>
            <w:tcW w:w="567" w:type="dxa"/>
          </w:tcPr>
          <w:p w14:paraId="65528A7D" w14:textId="77777777" w:rsidR="006310AA" w:rsidRPr="00901A60" w:rsidRDefault="00F94B41">
            <w:pPr>
              <w:pStyle w:val="GOSTTablenorm"/>
              <w:jc w:val="center"/>
            </w:pPr>
            <w:r w:rsidRPr="00901A60">
              <w:t>П</w:t>
            </w:r>
          </w:p>
        </w:tc>
        <w:tc>
          <w:tcPr>
            <w:tcW w:w="1134" w:type="dxa"/>
          </w:tcPr>
          <w:p w14:paraId="2A97B72D" w14:textId="77777777" w:rsidR="006310AA" w:rsidRPr="00901A60" w:rsidRDefault="00F94B41">
            <w:pPr>
              <w:pStyle w:val="GOSTTablenorm"/>
            </w:pPr>
            <w:r w:rsidRPr="00901A60">
              <w:t>N(20.2)</w:t>
            </w:r>
          </w:p>
        </w:tc>
        <w:tc>
          <w:tcPr>
            <w:tcW w:w="567" w:type="dxa"/>
          </w:tcPr>
          <w:p w14:paraId="195B040E" w14:textId="77777777" w:rsidR="006310AA" w:rsidRPr="00901A60" w:rsidRDefault="00F94B41">
            <w:pPr>
              <w:pStyle w:val="GOSTTablenorm"/>
              <w:jc w:val="center"/>
            </w:pPr>
            <w:r w:rsidRPr="00901A60">
              <w:t>Н</w:t>
            </w:r>
          </w:p>
        </w:tc>
        <w:tc>
          <w:tcPr>
            <w:tcW w:w="3963" w:type="dxa"/>
          </w:tcPr>
          <w:p w14:paraId="53B7443B" w14:textId="721665F2"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ПБС (распределенных ПБС) </w:t>
            </w:r>
            <w:r w:rsidR="00DE5A01" w:rsidRPr="00901A60">
              <w:t>на третий год планового периода</w:t>
            </w:r>
          </w:p>
        </w:tc>
      </w:tr>
      <w:tr w:rsidR="006310AA" w:rsidRPr="00901A60" w14:paraId="4496C1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24AD293" w14:textId="77777777" w:rsidR="006310AA" w:rsidRPr="00901A60" w:rsidRDefault="00F94B41">
            <w:pPr>
              <w:pStyle w:val="GOSTTablenorm"/>
            </w:pPr>
            <w:r w:rsidRPr="00901A60">
              <w:t xml:space="preserve">Предельные объемы финансирования на ____ текущий финансовый год </w:t>
            </w:r>
          </w:p>
          <w:p w14:paraId="3B7D5859" w14:textId="77777777" w:rsidR="006310AA" w:rsidRPr="00901A60" w:rsidRDefault="00F94B41">
            <w:pPr>
              <w:pStyle w:val="GOSTTablenorm"/>
            </w:pPr>
            <w:r w:rsidRPr="00901A60">
              <w:t>доведено всего</w:t>
            </w:r>
          </w:p>
        </w:tc>
        <w:tc>
          <w:tcPr>
            <w:tcW w:w="1701" w:type="dxa"/>
          </w:tcPr>
          <w:p w14:paraId="52B32D6A" w14:textId="77777777" w:rsidR="006310AA" w:rsidRPr="00901A60" w:rsidRDefault="00F94B41">
            <w:pPr>
              <w:pStyle w:val="GOSTTablenorm"/>
            </w:pPr>
            <w:r w:rsidRPr="00901A60">
              <w:t>G_S1_2_1_D_C10</w:t>
            </w:r>
          </w:p>
        </w:tc>
        <w:tc>
          <w:tcPr>
            <w:tcW w:w="567" w:type="dxa"/>
          </w:tcPr>
          <w:p w14:paraId="3EE2289B" w14:textId="77777777" w:rsidR="006310AA" w:rsidRPr="00901A60" w:rsidRDefault="00F94B41">
            <w:pPr>
              <w:pStyle w:val="GOSTTablenorm"/>
              <w:jc w:val="center"/>
            </w:pPr>
            <w:r w:rsidRPr="00901A60">
              <w:t>П</w:t>
            </w:r>
          </w:p>
        </w:tc>
        <w:tc>
          <w:tcPr>
            <w:tcW w:w="1134" w:type="dxa"/>
          </w:tcPr>
          <w:p w14:paraId="053C87C5" w14:textId="77777777" w:rsidR="006310AA" w:rsidRPr="00901A60" w:rsidRDefault="00F94B41">
            <w:pPr>
              <w:pStyle w:val="GOSTTablenorm"/>
            </w:pPr>
            <w:r w:rsidRPr="00901A60">
              <w:t>N(20.2)</w:t>
            </w:r>
          </w:p>
        </w:tc>
        <w:tc>
          <w:tcPr>
            <w:tcW w:w="567" w:type="dxa"/>
          </w:tcPr>
          <w:p w14:paraId="7E3152A6" w14:textId="77777777" w:rsidR="006310AA" w:rsidRPr="00901A60" w:rsidRDefault="00F94B41">
            <w:pPr>
              <w:pStyle w:val="GOSTTablenorm"/>
              <w:jc w:val="center"/>
            </w:pPr>
            <w:r w:rsidRPr="00901A60">
              <w:t>Н</w:t>
            </w:r>
          </w:p>
        </w:tc>
        <w:tc>
          <w:tcPr>
            <w:tcW w:w="3963" w:type="dxa"/>
          </w:tcPr>
          <w:p w14:paraId="453CB273" w14:textId="43690F51" w:rsidR="006310AA" w:rsidRPr="00901A60" w:rsidRDefault="00F94B41">
            <w:pPr>
              <w:pStyle w:val="GOSTTablenorm"/>
            </w:pPr>
            <w:r w:rsidRPr="00901A60">
              <w:t>Указывается сумма изменений (увеличение или уменьшение) всего доведенных предельных объемов финансирования в валюте Российской Федерации, доведен</w:t>
            </w:r>
            <w:r w:rsidR="00DE5A01" w:rsidRPr="00901A60">
              <w:t>ных до ПБС указанным документом</w:t>
            </w:r>
          </w:p>
        </w:tc>
      </w:tr>
      <w:tr w:rsidR="006310AA" w:rsidRPr="00901A60" w14:paraId="7D3AEE7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6811F39" w14:textId="77777777" w:rsidR="006310AA" w:rsidRPr="00901A60" w:rsidRDefault="00F94B41">
            <w:pPr>
              <w:pStyle w:val="GOSTTablenorm"/>
              <w:rPr>
                <w:szCs w:val="22"/>
              </w:rPr>
            </w:pPr>
            <w:r w:rsidRPr="00901A60">
              <w:rPr>
                <w:szCs w:val="22"/>
              </w:rPr>
              <w:t xml:space="preserve">Предельные объемы финансирования на ____ текущий финансовый год </w:t>
            </w:r>
          </w:p>
          <w:p w14:paraId="0297BF87" w14:textId="77777777" w:rsidR="006310AA" w:rsidRPr="00901A60" w:rsidRDefault="00F94B41">
            <w:pPr>
              <w:pStyle w:val="GOSTTablenorm"/>
              <w:rPr>
                <w:szCs w:val="22"/>
              </w:rPr>
            </w:pPr>
            <w:r w:rsidRPr="00901A60">
              <w:rPr>
                <w:szCs w:val="22"/>
              </w:rPr>
              <w:t>в том числе действующие на дату отчета</w:t>
            </w:r>
          </w:p>
        </w:tc>
        <w:tc>
          <w:tcPr>
            <w:tcW w:w="1701" w:type="dxa"/>
          </w:tcPr>
          <w:p w14:paraId="129B4E26" w14:textId="77777777" w:rsidR="006310AA" w:rsidRPr="00901A60" w:rsidRDefault="00F94B41">
            <w:pPr>
              <w:pStyle w:val="GOSTTablenorm"/>
              <w:rPr>
                <w:szCs w:val="22"/>
              </w:rPr>
            </w:pPr>
            <w:r w:rsidRPr="00901A60">
              <w:rPr>
                <w:szCs w:val="22"/>
              </w:rPr>
              <w:t>G_S1_2_1_D_C10_3</w:t>
            </w:r>
          </w:p>
        </w:tc>
        <w:tc>
          <w:tcPr>
            <w:tcW w:w="567" w:type="dxa"/>
          </w:tcPr>
          <w:p w14:paraId="6B11D2CF" w14:textId="77777777" w:rsidR="006310AA" w:rsidRPr="00901A60" w:rsidRDefault="00F94B41">
            <w:pPr>
              <w:pStyle w:val="GOSTTablenorm"/>
              <w:jc w:val="center"/>
              <w:rPr>
                <w:szCs w:val="22"/>
              </w:rPr>
            </w:pPr>
            <w:r w:rsidRPr="00901A60">
              <w:rPr>
                <w:szCs w:val="22"/>
              </w:rPr>
              <w:t>П</w:t>
            </w:r>
          </w:p>
        </w:tc>
        <w:tc>
          <w:tcPr>
            <w:tcW w:w="1134" w:type="dxa"/>
          </w:tcPr>
          <w:p w14:paraId="25D1393A" w14:textId="77777777" w:rsidR="006310AA" w:rsidRPr="00901A60" w:rsidRDefault="00F94B41">
            <w:pPr>
              <w:pStyle w:val="GOSTTablenorm"/>
              <w:rPr>
                <w:szCs w:val="22"/>
              </w:rPr>
            </w:pPr>
            <w:r w:rsidRPr="00901A60">
              <w:rPr>
                <w:szCs w:val="22"/>
              </w:rPr>
              <w:t>N(20.2)</w:t>
            </w:r>
          </w:p>
        </w:tc>
        <w:tc>
          <w:tcPr>
            <w:tcW w:w="567" w:type="dxa"/>
          </w:tcPr>
          <w:p w14:paraId="668D1A71" w14:textId="77777777" w:rsidR="006310AA" w:rsidRPr="00901A60" w:rsidRDefault="00F94B41">
            <w:pPr>
              <w:pStyle w:val="GOSTTablenorm"/>
              <w:jc w:val="center"/>
              <w:rPr>
                <w:szCs w:val="22"/>
              </w:rPr>
            </w:pPr>
            <w:r w:rsidRPr="00901A60">
              <w:rPr>
                <w:szCs w:val="22"/>
              </w:rPr>
              <w:t>Н</w:t>
            </w:r>
          </w:p>
        </w:tc>
        <w:tc>
          <w:tcPr>
            <w:tcW w:w="3963" w:type="dxa"/>
          </w:tcPr>
          <w:p w14:paraId="4E3C5FFB" w14:textId="58A482BA"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в валюте Российской Федерации, действующих на дату отчета, доведенных до ПБС указанн</w:t>
            </w:r>
            <w:r w:rsidR="00DE5A01" w:rsidRPr="00901A60">
              <w:t>ым документом</w:t>
            </w:r>
          </w:p>
        </w:tc>
      </w:tr>
      <w:tr w:rsidR="006310AA" w:rsidRPr="00901A60" w14:paraId="714AD57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DBDDC4" w14:textId="77777777" w:rsidR="006310AA" w:rsidRPr="00901A60" w:rsidRDefault="00F94B41">
            <w:pPr>
              <w:pStyle w:val="GOSTTablenorm"/>
              <w:rPr>
                <w:szCs w:val="22"/>
              </w:rPr>
            </w:pPr>
            <w:r w:rsidRPr="00901A60">
              <w:rPr>
                <w:szCs w:val="22"/>
              </w:rPr>
              <w:t>Предельные объемы финансирования</w:t>
            </w:r>
          </w:p>
          <w:p w14:paraId="05D7966D" w14:textId="77777777" w:rsidR="006310AA" w:rsidRPr="00901A60" w:rsidRDefault="00F94B41">
            <w:pPr>
              <w:pStyle w:val="GOSTTablenorm"/>
              <w:rPr>
                <w:szCs w:val="22"/>
              </w:rPr>
            </w:pPr>
            <w:r w:rsidRPr="00901A60">
              <w:rPr>
                <w:szCs w:val="22"/>
              </w:rPr>
              <w:t>в том числе с отложенной датой ввода в действие на текущий финансовый год</w:t>
            </w:r>
          </w:p>
        </w:tc>
        <w:tc>
          <w:tcPr>
            <w:tcW w:w="1701" w:type="dxa"/>
          </w:tcPr>
          <w:p w14:paraId="3AB28E7E" w14:textId="77777777" w:rsidR="006310AA" w:rsidRPr="00901A60" w:rsidRDefault="00F94B41">
            <w:pPr>
              <w:pStyle w:val="GOSTTablenorm"/>
              <w:rPr>
                <w:szCs w:val="22"/>
              </w:rPr>
            </w:pPr>
            <w:r w:rsidRPr="00901A60">
              <w:rPr>
                <w:szCs w:val="22"/>
              </w:rPr>
              <w:t>G_S1_2_1_D_C11</w:t>
            </w:r>
          </w:p>
        </w:tc>
        <w:tc>
          <w:tcPr>
            <w:tcW w:w="567" w:type="dxa"/>
          </w:tcPr>
          <w:p w14:paraId="6F1148C5" w14:textId="77777777" w:rsidR="006310AA" w:rsidRPr="00901A60" w:rsidRDefault="00F94B41">
            <w:pPr>
              <w:pStyle w:val="GOSTTablenorm"/>
              <w:jc w:val="center"/>
              <w:rPr>
                <w:szCs w:val="22"/>
              </w:rPr>
            </w:pPr>
            <w:r w:rsidRPr="00901A60">
              <w:rPr>
                <w:szCs w:val="22"/>
              </w:rPr>
              <w:t>П</w:t>
            </w:r>
          </w:p>
        </w:tc>
        <w:tc>
          <w:tcPr>
            <w:tcW w:w="1134" w:type="dxa"/>
          </w:tcPr>
          <w:p w14:paraId="052194F9" w14:textId="77777777" w:rsidR="006310AA" w:rsidRPr="00901A60" w:rsidRDefault="00F94B41">
            <w:pPr>
              <w:pStyle w:val="GOSTTablenorm"/>
              <w:rPr>
                <w:szCs w:val="22"/>
              </w:rPr>
            </w:pPr>
            <w:r w:rsidRPr="00901A60">
              <w:rPr>
                <w:szCs w:val="22"/>
              </w:rPr>
              <w:t>N(20.2)</w:t>
            </w:r>
          </w:p>
        </w:tc>
        <w:tc>
          <w:tcPr>
            <w:tcW w:w="567" w:type="dxa"/>
          </w:tcPr>
          <w:p w14:paraId="745CBB0B" w14:textId="77777777" w:rsidR="006310AA" w:rsidRPr="00901A60" w:rsidRDefault="00F94B41">
            <w:pPr>
              <w:pStyle w:val="GOSTTablenorm"/>
              <w:jc w:val="center"/>
              <w:rPr>
                <w:szCs w:val="22"/>
              </w:rPr>
            </w:pPr>
            <w:r w:rsidRPr="00901A60">
              <w:rPr>
                <w:szCs w:val="22"/>
              </w:rPr>
              <w:t>Н</w:t>
            </w:r>
          </w:p>
        </w:tc>
        <w:tc>
          <w:tcPr>
            <w:tcW w:w="3963" w:type="dxa"/>
          </w:tcPr>
          <w:p w14:paraId="248083BE" w14:textId="0F737577" w:rsidR="006310AA" w:rsidRPr="00901A60" w:rsidRDefault="00F94B41">
            <w:pPr>
              <w:pStyle w:val="GOSTTablenorm"/>
              <w:rPr>
                <w:szCs w:val="22"/>
              </w:rPr>
            </w:pPr>
            <w:r w:rsidRPr="00901A60">
              <w:rPr>
                <w:szCs w:val="22"/>
              </w:rPr>
              <w:t>Указывается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w:t>
            </w:r>
            <w:r w:rsidR="00DE5A01" w:rsidRPr="00901A60">
              <w:rPr>
                <w:szCs w:val="22"/>
              </w:rPr>
              <w:t>ных до ПБС указанным документом</w:t>
            </w:r>
          </w:p>
        </w:tc>
      </w:tr>
      <w:tr w:rsidR="006310AA" w:rsidRPr="00901A60" w14:paraId="07C787A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EECB822" w14:textId="77777777" w:rsidR="006310AA" w:rsidRPr="00901A60" w:rsidRDefault="00F94B41">
            <w:pPr>
              <w:pStyle w:val="GOSTTablenorm"/>
              <w:rPr>
                <w:szCs w:val="22"/>
              </w:rPr>
            </w:pPr>
            <w:r w:rsidRPr="00901A60">
              <w:rPr>
                <w:szCs w:val="22"/>
              </w:rPr>
              <w:t>Предельные объемы финансирования на ____ первый год планового периода</w:t>
            </w:r>
          </w:p>
          <w:p w14:paraId="3A60D249" w14:textId="77777777" w:rsidR="006310AA" w:rsidRPr="00901A60" w:rsidRDefault="00F94B41">
            <w:pPr>
              <w:pStyle w:val="GOSTTablenorm"/>
              <w:rPr>
                <w:szCs w:val="22"/>
              </w:rPr>
            </w:pPr>
            <w:r w:rsidRPr="00901A60">
              <w:rPr>
                <w:szCs w:val="22"/>
              </w:rPr>
              <w:t>доведено всего</w:t>
            </w:r>
          </w:p>
        </w:tc>
        <w:tc>
          <w:tcPr>
            <w:tcW w:w="1701" w:type="dxa"/>
          </w:tcPr>
          <w:p w14:paraId="2F6FFD82" w14:textId="77777777" w:rsidR="006310AA" w:rsidRPr="00901A60" w:rsidRDefault="00F94B41">
            <w:pPr>
              <w:pStyle w:val="GOSTTablenorm"/>
              <w:rPr>
                <w:szCs w:val="22"/>
              </w:rPr>
            </w:pPr>
            <w:r w:rsidRPr="00901A60">
              <w:rPr>
                <w:szCs w:val="22"/>
              </w:rPr>
              <w:t>G_S1_2_1_D_C10_2</w:t>
            </w:r>
          </w:p>
        </w:tc>
        <w:tc>
          <w:tcPr>
            <w:tcW w:w="567" w:type="dxa"/>
          </w:tcPr>
          <w:p w14:paraId="765D2689" w14:textId="77777777" w:rsidR="006310AA" w:rsidRPr="00901A60" w:rsidRDefault="00F94B41">
            <w:pPr>
              <w:pStyle w:val="GOSTTablenorm"/>
              <w:jc w:val="center"/>
              <w:rPr>
                <w:szCs w:val="22"/>
              </w:rPr>
            </w:pPr>
            <w:r w:rsidRPr="00901A60">
              <w:rPr>
                <w:szCs w:val="22"/>
              </w:rPr>
              <w:t>П</w:t>
            </w:r>
          </w:p>
        </w:tc>
        <w:tc>
          <w:tcPr>
            <w:tcW w:w="1134" w:type="dxa"/>
          </w:tcPr>
          <w:p w14:paraId="6E9C4C74" w14:textId="77777777" w:rsidR="006310AA" w:rsidRPr="00901A60" w:rsidRDefault="00F94B41">
            <w:pPr>
              <w:pStyle w:val="GOSTTablenorm"/>
              <w:rPr>
                <w:szCs w:val="22"/>
              </w:rPr>
            </w:pPr>
            <w:r w:rsidRPr="00901A60">
              <w:rPr>
                <w:szCs w:val="22"/>
              </w:rPr>
              <w:t>N(20.2)</w:t>
            </w:r>
          </w:p>
        </w:tc>
        <w:tc>
          <w:tcPr>
            <w:tcW w:w="567" w:type="dxa"/>
          </w:tcPr>
          <w:p w14:paraId="7D2DF38D" w14:textId="77777777" w:rsidR="006310AA" w:rsidRPr="00901A60" w:rsidRDefault="00F94B41">
            <w:pPr>
              <w:pStyle w:val="GOSTTablenorm"/>
              <w:jc w:val="center"/>
              <w:rPr>
                <w:szCs w:val="22"/>
              </w:rPr>
            </w:pPr>
            <w:r w:rsidRPr="00901A60">
              <w:rPr>
                <w:szCs w:val="22"/>
              </w:rPr>
              <w:t>Н</w:t>
            </w:r>
          </w:p>
        </w:tc>
        <w:tc>
          <w:tcPr>
            <w:tcW w:w="3963" w:type="dxa"/>
          </w:tcPr>
          <w:p w14:paraId="66E55A56" w14:textId="2A7C73A4" w:rsidR="006310AA" w:rsidRPr="00901A60" w:rsidRDefault="00F94B41">
            <w:pPr>
              <w:pStyle w:val="GOSTTablenorm"/>
            </w:pPr>
            <w:r w:rsidRPr="00901A60">
              <w:t>Указывается сумма изменений (увеличение или уменьшение) всего доведенных предельных объемов финансирования в валюте Российской Федерации, доведенных до ПБС указанным докумен</w:t>
            </w:r>
            <w:r w:rsidR="00DE5A01" w:rsidRPr="00901A60">
              <w:t>том на очередной финансовый год</w:t>
            </w:r>
          </w:p>
        </w:tc>
      </w:tr>
      <w:tr w:rsidR="006310AA" w:rsidRPr="00901A60" w14:paraId="7884C65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CAC1FE3" w14:textId="77777777" w:rsidR="006310AA" w:rsidRPr="00901A60" w:rsidRDefault="00F94B41">
            <w:pPr>
              <w:pStyle w:val="GOSTTablenorm"/>
            </w:pPr>
            <w:r w:rsidRPr="00901A60">
              <w:t>Предельные объемы финансирования</w:t>
            </w:r>
          </w:p>
          <w:p w14:paraId="424FF180" w14:textId="77777777" w:rsidR="006310AA" w:rsidRPr="00901A60" w:rsidRDefault="00F94B41">
            <w:pPr>
              <w:pStyle w:val="GOSTTablenorm"/>
            </w:pPr>
            <w:r w:rsidRPr="00901A60">
              <w:t xml:space="preserve">в том числе с отложенной датой ввода в действие на первый год </w:t>
            </w:r>
            <w:r w:rsidRPr="00901A60">
              <w:lastRenderedPageBreak/>
              <w:t>планового периода</w:t>
            </w:r>
          </w:p>
        </w:tc>
        <w:tc>
          <w:tcPr>
            <w:tcW w:w="1701" w:type="dxa"/>
          </w:tcPr>
          <w:p w14:paraId="0FF09185" w14:textId="77777777" w:rsidR="006310AA" w:rsidRPr="00901A60" w:rsidRDefault="00F94B41">
            <w:pPr>
              <w:pStyle w:val="GOSTTablenorm"/>
            </w:pPr>
            <w:r w:rsidRPr="00901A60">
              <w:lastRenderedPageBreak/>
              <w:t>G_S1_2_1_D_C11_2</w:t>
            </w:r>
          </w:p>
        </w:tc>
        <w:tc>
          <w:tcPr>
            <w:tcW w:w="567" w:type="dxa"/>
          </w:tcPr>
          <w:p w14:paraId="1B0B62E0" w14:textId="77777777" w:rsidR="006310AA" w:rsidRPr="00901A60" w:rsidRDefault="00F94B41">
            <w:pPr>
              <w:pStyle w:val="GOSTTablenorm"/>
              <w:jc w:val="center"/>
            </w:pPr>
            <w:r w:rsidRPr="00901A60">
              <w:t>П</w:t>
            </w:r>
          </w:p>
        </w:tc>
        <w:tc>
          <w:tcPr>
            <w:tcW w:w="1134" w:type="dxa"/>
          </w:tcPr>
          <w:p w14:paraId="1EDCF0C3" w14:textId="77777777" w:rsidR="006310AA" w:rsidRPr="00901A60" w:rsidRDefault="00F94B41">
            <w:pPr>
              <w:pStyle w:val="GOSTTablenorm"/>
            </w:pPr>
            <w:r w:rsidRPr="00901A60">
              <w:t>N(20.2)</w:t>
            </w:r>
          </w:p>
        </w:tc>
        <w:tc>
          <w:tcPr>
            <w:tcW w:w="567" w:type="dxa"/>
          </w:tcPr>
          <w:p w14:paraId="1D0D23F6" w14:textId="77777777" w:rsidR="006310AA" w:rsidRPr="00901A60" w:rsidRDefault="00F94B41">
            <w:pPr>
              <w:pStyle w:val="GOSTTablenorm"/>
              <w:jc w:val="center"/>
            </w:pPr>
            <w:r w:rsidRPr="00901A60">
              <w:t>Н</w:t>
            </w:r>
          </w:p>
        </w:tc>
        <w:tc>
          <w:tcPr>
            <w:tcW w:w="3963" w:type="dxa"/>
          </w:tcPr>
          <w:p w14:paraId="1C2953E9" w14:textId="0A481AAF"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доведенных до ПБС указанным документом на очередной фина</w:t>
            </w:r>
            <w:r w:rsidR="00DE5A01" w:rsidRPr="00901A60">
              <w:t>нсовый год</w:t>
            </w:r>
          </w:p>
        </w:tc>
      </w:tr>
    </w:tbl>
    <w:p w14:paraId="18B905DE" w14:textId="77777777" w:rsidR="006310AA" w:rsidRPr="00901A60" w:rsidRDefault="00F94B41" w:rsidP="00F94B41">
      <w:pPr>
        <w:pStyle w:val="31"/>
        <w:keepNext w:val="0"/>
        <w:keepLines w:val="0"/>
        <w:widowControl w:val="0"/>
        <w:numPr>
          <w:ilvl w:val="2"/>
          <w:numId w:val="79"/>
        </w:numPr>
        <w:tabs>
          <w:tab w:val="clear" w:pos="862"/>
        </w:tabs>
      </w:pPr>
      <w:r w:rsidRPr="00901A60">
        <w:lastRenderedPageBreak/>
        <w:t xml:space="preserve"> </w:t>
      </w:r>
      <w:bookmarkStart w:id="2530" w:name="_Toc24966809"/>
      <w:bookmarkStart w:id="2531" w:name="_Toc217652304"/>
      <w:r w:rsidRPr="00901A60">
        <w:t>Описание комплексного типа «tR_759_G_S1_2_2_D»</w:t>
      </w:r>
      <w:bookmarkEnd w:id="2530"/>
      <w:bookmarkEnd w:id="2531"/>
    </w:p>
    <w:p w14:paraId="0D22D39E" w14:textId="77777777" w:rsidR="006310AA" w:rsidRPr="00901A60" w:rsidRDefault="00F94B41">
      <w:pPr>
        <w:widowControl w:val="0"/>
        <w:spacing w:before="120" w:after="60"/>
        <w:ind w:firstLine="567"/>
        <w:contextualSpacing/>
      </w:pPr>
      <w:r w:rsidRPr="00901A60">
        <w:rPr>
          <w:szCs w:val="24"/>
        </w:rPr>
        <w:t>Описание комплексного типа «</w:t>
      </w:r>
      <w:r w:rsidRPr="00901A60">
        <w:rPr>
          <w:szCs w:val="24"/>
          <w:lang w:val="en-US"/>
        </w:rPr>
        <w:t>t</w:t>
      </w:r>
      <w:r w:rsidRPr="00901A60">
        <w:rPr>
          <w:szCs w:val="24"/>
        </w:rPr>
        <w:t>R_759_G_S1_2_2_D» блока «1.2.2.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0C1D1032" w14:textId="1BA486AB"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32" w:name="_Ref22895017"/>
      <w:bookmarkStart w:id="2533" w:name="_Toc217651888"/>
      <w:r w:rsidR="00D21171">
        <w:rPr>
          <w:noProof/>
        </w:rPr>
        <w:t>45</w:t>
      </w:r>
      <w:bookmarkEnd w:id="253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R_759_G_S1_2_2_D»</w:t>
      </w:r>
      <w:bookmarkEnd w:id="253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298ECD1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202FFB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818059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C9C297C" w14:textId="77777777" w:rsidR="006310AA" w:rsidRPr="00901A60" w:rsidRDefault="00F94B41">
            <w:pPr>
              <w:pStyle w:val="GOSTTableHead"/>
              <w:spacing w:line="240" w:lineRule="auto"/>
              <w:ind w:left="0" w:right="0"/>
            </w:pPr>
            <w:r w:rsidRPr="00901A60">
              <w:t>Тип</w:t>
            </w:r>
          </w:p>
        </w:tc>
        <w:tc>
          <w:tcPr>
            <w:tcW w:w="1134" w:type="dxa"/>
          </w:tcPr>
          <w:p w14:paraId="7DF03E87" w14:textId="77777777" w:rsidR="006310AA" w:rsidRPr="00901A60" w:rsidRDefault="00F94B41">
            <w:pPr>
              <w:pStyle w:val="GOSTTableHead"/>
              <w:spacing w:line="240" w:lineRule="auto"/>
              <w:ind w:left="0" w:right="0"/>
            </w:pPr>
            <w:r w:rsidRPr="00901A60">
              <w:t>Формат элемента</w:t>
            </w:r>
          </w:p>
        </w:tc>
        <w:tc>
          <w:tcPr>
            <w:tcW w:w="567" w:type="dxa"/>
          </w:tcPr>
          <w:p w14:paraId="049BC200" w14:textId="77777777" w:rsidR="006310AA" w:rsidRPr="00901A60" w:rsidRDefault="00F94B41">
            <w:pPr>
              <w:pStyle w:val="GOSTTableHead"/>
              <w:spacing w:line="240" w:lineRule="auto"/>
              <w:ind w:left="0" w:right="0"/>
            </w:pPr>
            <w:r w:rsidRPr="00901A60">
              <w:t>Обязательность</w:t>
            </w:r>
          </w:p>
        </w:tc>
        <w:tc>
          <w:tcPr>
            <w:tcW w:w="3963" w:type="dxa"/>
          </w:tcPr>
          <w:p w14:paraId="666E1E5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A41F7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65FC5BF" w14:textId="77777777" w:rsidR="006310AA" w:rsidRPr="00901A60" w:rsidRDefault="00F94B41">
            <w:pPr>
              <w:pStyle w:val="GOSTTablenorm"/>
            </w:pPr>
            <w:r w:rsidRPr="00901A60">
              <w:rPr>
                <w:lang w:val="en-US"/>
              </w:rPr>
              <w:t>t</w:t>
            </w:r>
            <w:r w:rsidRPr="00901A60">
              <w:t>R_759_G_S1_2_2_D</w:t>
            </w:r>
          </w:p>
        </w:tc>
        <w:tc>
          <w:tcPr>
            <w:tcW w:w="1701" w:type="dxa"/>
          </w:tcPr>
          <w:p w14:paraId="03322607" w14:textId="77777777" w:rsidR="006310AA" w:rsidRPr="00901A60" w:rsidRDefault="00F94B41">
            <w:pPr>
              <w:pStyle w:val="GOSTTablenorm"/>
              <w:rPr>
                <w:color w:val="000000"/>
              </w:rPr>
            </w:pPr>
            <w:r w:rsidRPr="00901A60">
              <w:rPr>
                <w:color w:val="000000"/>
              </w:rPr>
              <w:t>G_S1_2_2_D_ITEM</w:t>
            </w:r>
          </w:p>
        </w:tc>
        <w:tc>
          <w:tcPr>
            <w:tcW w:w="567" w:type="dxa"/>
          </w:tcPr>
          <w:p w14:paraId="35E994C3" w14:textId="77777777" w:rsidR="006310AA" w:rsidRPr="00901A60" w:rsidRDefault="00F94B41">
            <w:pPr>
              <w:pStyle w:val="GOSTTablenorm"/>
              <w:jc w:val="center"/>
              <w:rPr>
                <w:lang w:val="en-US"/>
              </w:rPr>
            </w:pPr>
            <w:r w:rsidRPr="00901A60">
              <w:rPr>
                <w:lang w:val="en-US"/>
              </w:rPr>
              <w:t>C</w:t>
            </w:r>
          </w:p>
        </w:tc>
        <w:tc>
          <w:tcPr>
            <w:tcW w:w="1134" w:type="dxa"/>
          </w:tcPr>
          <w:p w14:paraId="5CFCDBDA" w14:textId="77777777" w:rsidR="006310AA" w:rsidRPr="00901A60" w:rsidRDefault="00F94B41">
            <w:pPr>
              <w:pStyle w:val="GOSTTablenorm"/>
              <w:rPr>
                <w:lang w:val="en-US"/>
              </w:rPr>
            </w:pPr>
            <w:r w:rsidRPr="00901A60">
              <w:rPr>
                <w:lang w:val="en-US"/>
              </w:rPr>
              <w:t>t</w:t>
            </w:r>
            <w:r w:rsidRPr="00901A60">
              <w:t>R_759_G_S1_2_2_D</w:t>
            </w:r>
            <w:r w:rsidRPr="00901A60">
              <w:rPr>
                <w:color w:val="000000"/>
              </w:rPr>
              <w:t>_ITEM</w:t>
            </w:r>
          </w:p>
        </w:tc>
        <w:tc>
          <w:tcPr>
            <w:tcW w:w="567" w:type="dxa"/>
          </w:tcPr>
          <w:p w14:paraId="6B8B10F6"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116943E" w14:textId="3379E0A4"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_Ref22896954 \h  \* MERGEFORMAT </w:instrText>
            </w:r>
            <w:r w:rsidRPr="00901A60">
              <w:fldChar w:fldCharType="separate"/>
            </w:r>
            <w:r w:rsidR="00D21171">
              <w:t>46</w:t>
            </w:r>
            <w:r w:rsidRPr="00901A60">
              <w:fldChar w:fldCharType="end"/>
            </w:r>
          </w:p>
        </w:tc>
      </w:tr>
    </w:tbl>
    <w:p w14:paraId="7FC0AF54" w14:textId="77777777" w:rsidR="006310AA" w:rsidRPr="00901A60" w:rsidRDefault="00F94B41" w:rsidP="00F94B41">
      <w:pPr>
        <w:pStyle w:val="31"/>
        <w:keepNext w:val="0"/>
        <w:keepLines w:val="0"/>
        <w:widowControl w:val="0"/>
        <w:numPr>
          <w:ilvl w:val="2"/>
          <w:numId w:val="79"/>
        </w:numPr>
        <w:tabs>
          <w:tab w:val="clear" w:pos="862"/>
        </w:tabs>
      </w:pPr>
      <w:bookmarkStart w:id="2534" w:name="_Toc24966810"/>
      <w:r w:rsidRPr="00901A60">
        <w:t xml:space="preserve"> </w:t>
      </w:r>
      <w:bookmarkStart w:id="2535" w:name="_Toc217652305"/>
      <w:r w:rsidRPr="00901A60">
        <w:t>Описание комплексного типа «tR_759_G_S1_2_2_D_ITEM»</w:t>
      </w:r>
      <w:bookmarkEnd w:id="2534"/>
      <w:bookmarkEnd w:id="2535"/>
    </w:p>
    <w:p w14:paraId="1E1334CF"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R_759_G_S1_2_2_D</w:t>
      </w:r>
      <w:r w:rsidRPr="00901A60">
        <w:rPr>
          <w:color w:val="000000"/>
          <w:szCs w:val="24"/>
        </w:rPr>
        <w:t>_ITEM</w:t>
      </w:r>
      <w:r w:rsidRPr="00901A60">
        <w:rPr>
          <w:szCs w:val="24"/>
        </w:rPr>
        <w:t>» блока «1.2.2.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61DDB673" w14:textId="299B0C1C"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36" w:name="_Ref22896954"/>
      <w:bookmarkStart w:id="2537" w:name="_Toc217651889"/>
      <w:r w:rsidR="00D21171">
        <w:rPr>
          <w:noProof/>
        </w:rPr>
        <w:t>46</w:t>
      </w:r>
      <w:bookmarkEnd w:id="253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R_759_G_S1_2_2_D</w:t>
      </w:r>
      <w:r w:rsidR="00F94B41" w:rsidRPr="00901A60">
        <w:rPr>
          <w:color w:val="000000"/>
          <w:szCs w:val="22"/>
        </w:rPr>
        <w:t>_ITEM</w:t>
      </w:r>
      <w:r w:rsidR="00F94B41" w:rsidRPr="00901A60">
        <w:t>»</w:t>
      </w:r>
      <w:bookmarkEnd w:id="253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2D07C82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1AD3E09"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E31941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F0B38BC" w14:textId="77777777" w:rsidR="006310AA" w:rsidRPr="00901A60" w:rsidRDefault="00F94B41">
            <w:pPr>
              <w:pStyle w:val="GOSTTableHead"/>
              <w:spacing w:line="240" w:lineRule="auto"/>
              <w:ind w:left="0" w:right="0"/>
            </w:pPr>
            <w:r w:rsidRPr="00901A60">
              <w:t>Тип</w:t>
            </w:r>
          </w:p>
        </w:tc>
        <w:tc>
          <w:tcPr>
            <w:tcW w:w="1134" w:type="dxa"/>
          </w:tcPr>
          <w:p w14:paraId="3C8C39DF" w14:textId="77777777" w:rsidR="006310AA" w:rsidRPr="00901A60" w:rsidRDefault="00F94B41">
            <w:pPr>
              <w:pStyle w:val="GOSTTableHead"/>
              <w:spacing w:line="240" w:lineRule="auto"/>
              <w:ind w:left="0" w:right="0"/>
            </w:pPr>
            <w:r w:rsidRPr="00901A60">
              <w:t>Формат элемента</w:t>
            </w:r>
          </w:p>
        </w:tc>
        <w:tc>
          <w:tcPr>
            <w:tcW w:w="567" w:type="dxa"/>
          </w:tcPr>
          <w:p w14:paraId="6A94F4FA" w14:textId="77777777" w:rsidR="006310AA" w:rsidRPr="00901A60" w:rsidRDefault="00F94B41">
            <w:pPr>
              <w:pStyle w:val="GOSTTableHead"/>
              <w:spacing w:line="240" w:lineRule="auto"/>
              <w:ind w:left="0" w:right="0"/>
            </w:pPr>
            <w:r w:rsidRPr="00901A60">
              <w:t>Обязательность</w:t>
            </w:r>
          </w:p>
        </w:tc>
        <w:tc>
          <w:tcPr>
            <w:tcW w:w="3963" w:type="dxa"/>
          </w:tcPr>
          <w:p w14:paraId="6F871A4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F91296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E960FAE" w14:textId="77777777" w:rsidR="006310AA" w:rsidRPr="00901A60" w:rsidRDefault="00F94B41">
            <w:pPr>
              <w:pStyle w:val="GOSTTablenorm"/>
            </w:pPr>
            <w:r w:rsidRPr="00901A60">
              <w:t>Документ Номер</w:t>
            </w:r>
          </w:p>
        </w:tc>
        <w:tc>
          <w:tcPr>
            <w:tcW w:w="1701" w:type="dxa"/>
          </w:tcPr>
          <w:p w14:paraId="7DE450B0" w14:textId="77777777" w:rsidR="006310AA" w:rsidRPr="00901A60" w:rsidRDefault="00F94B41">
            <w:pPr>
              <w:pStyle w:val="GOSTTablenorm"/>
            </w:pPr>
            <w:r w:rsidRPr="00901A60">
              <w:t>G_S1_2_2_D_C1</w:t>
            </w:r>
          </w:p>
        </w:tc>
        <w:tc>
          <w:tcPr>
            <w:tcW w:w="567" w:type="dxa"/>
          </w:tcPr>
          <w:p w14:paraId="3AF85EE8" w14:textId="77777777" w:rsidR="006310AA" w:rsidRPr="00901A60" w:rsidRDefault="00F94B41">
            <w:pPr>
              <w:pStyle w:val="GOSTTablenorm"/>
              <w:jc w:val="center"/>
            </w:pPr>
            <w:r w:rsidRPr="00901A60">
              <w:t>П</w:t>
            </w:r>
          </w:p>
        </w:tc>
        <w:tc>
          <w:tcPr>
            <w:tcW w:w="1134" w:type="dxa"/>
          </w:tcPr>
          <w:p w14:paraId="655DC491" w14:textId="77777777" w:rsidR="006310AA" w:rsidRPr="00901A60" w:rsidRDefault="00F94B41">
            <w:pPr>
              <w:pStyle w:val="GOSTTablenorm"/>
            </w:pPr>
            <w:r w:rsidRPr="00901A60">
              <w:t>Т(1-15)</w:t>
            </w:r>
          </w:p>
        </w:tc>
        <w:tc>
          <w:tcPr>
            <w:tcW w:w="567" w:type="dxa"/>
          </w:tcPr>
          <w:p w14:paraId="594AEA28" w14:textId="77777777" w:rsidR="006310AA" w:rsidRPr="00901A60" w:rsidRDefault="00F94B41">
            <w:pPr>
              <w:pStyle w:val="GOSTTablenorm"/>
              <w:jc w:val="center"/>
            </w:pPr>
            <w:r w:rsidRPr="00901A60">
              <w:t>О</w:t>
            </w:r>
          </w:p>
        </w:tc>
        <w:tc>
          <w:tcPr>
            <w:tcW w:w="3963" w:type="dxa"/>
          </w:tcPr>
          <w:p w14:paraId="2A05E78F" w14:textId="1D4BF479" w:rsidR="006310AA" w:rsidRPr="00901A60" w:rsidRDefault="00F94B41">
            <w:pPr>
              <w:pStyle w:val="GOSTTablenorm"/>
            </w:pPr>
            <w:r w:rsidRPr="00901A60">
              <w:t>Указывается номер документа, на основании которого была отражен</w:t>
            </w:r>
            <w:r w:rsidR="00DE5A01" w:rsidRPr="00901A60">
              <w:t>а операция на лицевом счете ПБС</w:t>
            </w:r>
          </w:p>
        </w:tc>
      </w:tr>
      <w:tr w:rsidR="006310AA" w:rsidRPr="00901A60" w14:paraId="7B2A8EC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EEEF139" w14:textId="77777777" w:rsidR="006310AA" w:rsidRPr="00901A60" w:rsidRDefault="00F94B41">
            <w:pPr>
              <w:pStyle w:val="GOSTTablenorm"/>
            </w:pPr>
            <w:r w:rsidRPr="00901A60">
              <w:t>Документ Дата</w:t>
            </w:r>
          </w:p>
        </w:tc>
        <w:tc>
          <w:tcPr>
            <w:tcW w:w="1701" w:type="dxa"/>
          </w:tcPr>
          <w:p w14:paraId="6FA8DB24" w14:textId="77777777" w:rsidR="006310AA" w:rsidRPr="00901A60" w:rsidRDefault="00F94B41">
            <w:pPr>
              <w:pStyle w:val="GOSTTablenorm"/>
            </w:pPr>
            <w:r w:rsidRPr="00901A60">
              <w:t>G_S1_2_2_D_C2</w:t>
            </w:r>
          </w:p>
        </w:tc>
        <w:tc>
          <w:tcPr>
            <w:tcW w:w="567" w:type="dxa"/>
          </w:tcPr>
          <w:p w14:paraId="3BEBE033" w14:textId="77777777" w:rsidR="006310AA" w:rsidRPr="00901A60" w:rsidRDefault="00F94B41">
            <w:pPr>
              <w:pStyle w:val="GOSTTablenorm"/>
              <w:jc w:val="center"/>
            </w:pPr>
            <w:r w:rsidRPr="00901A60">
              <w:t>П</w:t>
            </w:r>
          </w:p>
        </w:tc>
        <w:tc>
          <w:tcPr>
            <w:tcW w:w="1134" w:type="dxa"/>
          </w:tcPr>
          <w:p w14:paraId="6304E28F" w14:textId="77777777" w:rsidR="006310AA" w:rsidRPr="00901A60" w:rsidRDefault="00F94B41">
            <w:pPr>
              <w:pStyle w:val="GOSTTablenorm"/>
            </w:pPr>
            <w:r w:rsidRPr="00901A60">
              <w:t>Date</w:t>
            </w:r>
          </w:p>
        </w:tc>
        <w:tc>
          <w:tcPr>
            <w:tcW w:w="567" w:type="dxa"/>
          </w:tcPr>
          <w:p w14:paraId="4D748694" w14:textId="77777777" w:rsidR="006310AA" w:rsidRPr="00901A60" w:rsidRDefault="00F94B41">
            <w:pPr>
              <w:pStyle w:val="GOSTTablenorm"/>
              <w:jc w:val="center"/>
            </w:pPr>
            <w:r w:rsidRPr="00901A60">
              <w:t>О</w:t>
            </w:r>
          </w:p>
        </w:tc>
        <w:tc>
          <w:tcPr>
            <w:tcW w:w="3963" w:type="dxa"/>
          </w:tcPr>
          <w:p w14:paraId="0A5BB48F" w14:textId="2AFFCE9D" w:rsidR="006310AA" w:rsidRPr="00901A60" w:rsidRDefault="00F94B41">
            <w:pPr>
              <w:pStyle w:val="GOSTTablenorm"/>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34C015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AB4C81B"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746D7CDC" w14:textId="77777777" w:rsidR="006310AA" w:rsidRPr="00901A60" w:rsidRDefault="00F94B41">
            <w:pPr>
              <w:pStyle w:val="GOSTTablenorm"/>
              <w:rPr>
                <w:lang w:val="en-US"/>
              </w:rPr>
            </w:pPr>
            <w:r w:rsidRPr="00901A60">
              <w:rPr>
                <w:lang w:val="en-US"/>
              </w:rPr>
              <w:t>G_S1_2_2_D_DOC_H_GUID</w:t>
            </w:r>
          </w:p>
        </w:tc>
        <w:tc>
          <w:tcPr>
            <w:tcW w:w="567" w:type="dxa"/>
          </w:tcPr>
          <w:p w14:paraId="275C07F3" w14:textId="77777777" w:rsidR="006310AA" w:rsidRPr="00901A60" w:rsidRDefault="00F94B41">
            <w:pPr>
              <w:pStyle w:val="GOSTTablenorm"/>
              <w:jc w:val="center"/>
            </w:pPr>
            <w:r w:rsidRPr="00901A60">
              <w:t>П</w:t>
            </w:r>
          </w:p>
        </w:tc>
        <w:tc>
          <w:tcPr>
            <w:tcW w:w="1134" w:type="dxa"/>
          </w:tcPr>
          <w:p w14:paraId="10A9AADB" w14:textId="77777777" w:rsidR="006310AA" w:rsidRPr="00901A60" w:rsidRDefault="00F94B41">
            <w:pPr>
              <w:pStyle w:val="GOSTTablenorm"/>
            </w:pPr>
            <w:r w:rsidRPr="00901A60">
              <w:rPr>
                <w:szCs w:val="22"/>
                <w:lang w:val="en-US"/>
              </w:rPr>
              <w:t>GUID</w:t>
            </w:r>
          </w:p>
        </w:tc>
        <w:tc>
          <w:tcPr>
            <w:tcW w:w="567" w:type="dxa"/>
          </w:tcPr>
          <w:p w14:paraId="580C422A" w14:textId="77777777" w:rsidR="006310AA" w:rsidRPr="00901A60" w:rsidRDefault="00F94B41">
            <w:pPr>
              <w:pStyle w:val="GOSTTablenorm"/>
              <w:jc w:val="center"/>
            </w:pPr>
            <w:r w:rsidRPr="00901A60">
              <w:t>О</w:t>
            </w:r>
          </w:p>
        </w:tc>
        <w:tc>
          <w:tcPr>
            <w:tcW w:w="3963" w:type="dxa"/>
          </w:tcPr>
          <w:p w14:paraId="69531E58" w14:textId="2E013C22" w:rsidR="006310AA" w:rsidRPr="00901A60" w:rsidRDefault="00F94B41">
            <w:pPr>
              <w:pStyle w:val="GOSTTablenorm"/>
            </w:pPr>
            <w:r w:rsidRPr="00901A60">
              <w:t>Указывается GUID документа, на основании которого была отражена операция на лицевом сче</w:t>
            </w:r>
            <w:r w:rsidR="00DE5A01" w:rsidRPr="00901A60">
              <w:t>те ПБС</w:t>
            </w:r>
          </w:p>
        </w:tc>
      </w:tr>
      <w:tr w:rsidR="006310AA" w:rsidRPr="00901A60" w14:paraId="6F0F6D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F44999" w14:textId="77777777" w:rsidR="006310AA" w:rsidRPr="00901A60" w:rsidRDefault="00F94B41">
            <w:pPr>
              <w:pStyle w:val="GOSTTablenorm"/>
            </w:pPr>
            <w:r w:rsidRPr="00901A60">
              <w:t xml:space="preserve">Код объекта капитальных вложений (мероприятия по </w:t>
            </w:r>
            <w:r w:rsidRPr="00901A60">
              <w:lastRenderedPageBreak/>
              <w:t>информатизации)</w:t>
            </w:r>
          </w:p>
        </w:tc>
        <w:tc>
          <w:tcPr>
            <w:tcW w:w="1701" w:type="dxa"/>
          </w:tcPr>
          <w:p w14:paraId="01B83D11" w14:textId="77777777" w:rsidR="006310AA" w:rsidRPr="00901A60" w:rsidRDefault="00F94B41">
            <w:pPr>
              <w:pStyle w:val="GOSTTablenorm"/>
            </w:pPr>
            <w:r w:rsidRPr="00901A60">
              <w:lastRenderedPageBreak/>
              <w:t>G_S1_2_2_D_C3</w:t>
            </w:r>
          </w:p>
        </w:tc>
        <w:tc>
          <w:tcPr>
            <w:tcW w:w="567" w:type="dxa"/>
          </w:tcPr>
          <w:p w14:paraId="140B576C" w14:textId="77777777" w:rsidR="006310AA" w:rsidRPr="00901A60" w:rsidRDefault="00F94B41">
            <w:pPr>
              <w:pStyle w:val="GOSTTablenorm"/>
              <w:jc w:val="center"/>
            </w:pPr>
            <w:r w:rsidRPr="00901A60">
              <w:t>П</w:t>
            </w:r>
          </w:p>
        </w:tc>
        <w:tc>
          <w:tcPr>
            <w:tcW w:w="1134" w:type="dxa"/>
          </w:tcPr>
          <w:p w14:paraId="12257E17" w14:textId="77777777" w:rsidR="006310AA" w:rsidRPr="00901A60" w:rsidRDefault="00F94B41">
            <w:pPr>
              <w:pStyle w:val="GOSTTablenorm"/>
            </w:pPr>
            <w:r w:rsidRPr="00901A60">
              <w:t>Т(1-24)</w:t>
            </w:r>
          </w:p>
        </w:tc>
        <w:tc>
          <w:tcPr>
            <w:tcW w:w="567" w:type="dxa"/>
          </w:tcPr>
          <w:p w14:paraId="4362F725" w14:textId="77777777" w:rsidR="006310AA" w:rsidRPr="00901A60" w:rsidRDefault="00F94B41">
            <w:pPr>
              <w:pStyle w:val="GOSTTablenorm"/>
              <w:jc w:val="center"/>
            </w:pPr>
            <w:r w:rsidRPr="00901A60">
              <w:t>Н</w:t>
            </w:r>
          </w:p>
        </w:tc>
        <w:tc>
          <w:tcPr>
            <w:tcW w:w="3963" w:type="dxa"/>
          </w:tcPr>
          <w:p w14:paraId="46B02886" w14:textId="663F35AE" w:rsidR="006310AA" w:rsidRPr="00901A60" w:rsidRDefault="00F94B41">
            <w:pPr>
              <w:pStyle w:val="GOSTTablenorm"/>
            </w:pPr>
            <w:r w:rsidRPr="00901A60">
              <w:t xml:space="preserve">Указывается код объекта капитальных вложений </w:t>
            </w:r>
            <w:r w:rsidR="00DE5A01" w:rsidRPr="00901A60">
              <w:t>(мероприятия по информатизации)</w:t>
            </w:r>
          </w:p>
        </w:tc>
      </w:tr>
      <w:tr w:rsidR="006310AA" w:rsidRPr="00901A60" w14:paraId="1DAB3C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EC8D61" w14:textId="77777777" w:rsidR="006310AA" w:rsidRPr="00901A60" w:rsidRDefault="00F94B41">
            <w:pPr>
              <w:pStyle w:val="GOSTTablenorm"/>
            </w:pPr>
            <w:r w:rsidRPr="00901A60">
              <w:lastRenderedPageBreak/>
              <w:t xml:space="preserve">Сумма за счет связанных кредитов </w:t>
            </w:r>
            <w:r w:rsidRPr="00901A60">
              <w:rPr>
                <w:szCs w:val="22"/>
              </w:rPr>
              <w:t>на текущий финансовый год</w:t>
            </w:r>
          </w:p>
        </w:tc>
        <w:tc>
          <w:tcPr>
            <w:tcW w:w="1701" w:type="dxa"/>
          </w:tcPr>
          <w:p w14:paraId="36F89363" w14:textId="77777777" w:rsidR="006310AA" w:rsidRPr="00901A60" w:rsidRDefault="00F94B41">
            <w:pPr>
              <w:pStyle w:val="GOSTTablenorm"/>
            </w:pPr>
            <w:r w:rsidRPr="00901A60">
              <w:t>G_S1_2_2_D_C4</w:t>
            </w:r>
          </w:p>
        </w:tc>
        <w:tc>
          <w:tcPr>
            <w:tcW w:w="567" w:type="dxa"/>
          </w:tcPr>
          <w:p w14:paraId="793B0BF0" w14:textId="77777777" w:rsidR="006310AA" w:rsidRPr="00901A60" w:rsidRDefault="00F94B41">
            <w:pPr>
              <w:pStyle w:val="GOSTTablenorm"/>
              <w:jc w:val="center"/>
            </w:pPr>
            <w:r w:rsidRPr="00901A60">
              <w:t>П</w:t>
            </w:r>
          </w:p>
        </w:tc>
        <w:tc>
          <w:tcPr>
            <w:tcW w:w="1134" w:type="dxa"/>
          </w:tcPr>
          <w:p w14:paraId="6945E142" w14:textId="77777777" w:rsidR="006310AA" w:rsidRPr="00901A60" w:rsidRDefault="00F94B41">
            <w:pPr>
              <w:pStyle w:val="GOSTTablenorm"/>
            </w:pPr>
            <w:r w:rsidRPr="00901A60">
              <w:t>N(20.2)</w:t>
            </w:r>
          </w:p>
        </w:tc>
        <w:tc>
          <w:tcPr>
            <w:tcW w:w="567" w:type="dxa"/>
          </w:tcPr>
          <w:p w14:paraId="38DF908C" w14:textId="77777777" w:rsidR="006310AA" w:rsidRPr="00901A60" w:rsidRDefault="00F94B41">
            <w:pPr>
              <w:pStyle w:val="GOSTTablenorm"/>
              <w:jc w:val="center"/>
            </w:pPr>
            <w:r w:rsidRPr="00901A60">
              <w:t>Н</w:t>
            </w:r>
          </w:p>
        </w:tc>
        <w:tc>
          <w:tcPr>
            <w:tcW w:w="3963" w:type="dxa"/>
          </w:tcPr>
          <w:p w14:paraId="73B91017" w14:textId="3CF73C4A" w:rsidR="006310AA" w:rsidRPr="00901A60" w:rsidRDefault="00F94B41">
            <w:pPr>
              <w:pStyle w:val="GOSTTablenorm"/>
            </w:pPr>
            <w:r w:rsidRPr="00901A60">
              <w:t>Указываются суммы изменений (увеличение или уменьшение) лимитов бюджетных обязательств, доведенных до ПБС на текущий финансовый год на выплаты за счет</w:t>
            </w:r>
            <w:r w:rsidR="00DE5A01" w:rsidRPr="00901A60">
              <w:t xml:space="preserve"> связанных иностранных кредитов</w:t>
            </w:r>
          </w:p>
        </w:tc>
      </w:tr>
      <w:tr w:rsidR="006310AA" w:rsidRPr="00901A60" w14:paraId="2AF6C6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33C48F" w14:textId="77777777" w:rsidR="006310AA" w:rsidRPr="00901A60" w:rsidRDefault="00F94B41">
            <w:pPr>
              <w:pStyle w:val="GOSTTablenorm"/>
            </w:pPr>
            <w:r w:rsidRPr="00901A60">
              <w:t>Сумма за счет связанных кредитов на первый год планового периода</w:t>
            </w:r>
          </w:p>
        </w:tc>
        <w:tc>
          <w:tcPr>
            <w:tcW w:w="1701" w:type="dxa"/>
          </w:tcPr>
          <w:p w14:paraId="56088335" w14:textId="77777777" w:rsidR="006310AA" w:rsidRPr="00901A60" w:rsidRDefault="00F94B41">
            <w:pPr>
              <w:pStyle w:val="GOSTTablenorm"/>
            </w:pPr>
            <w:r w:rsidRPr="00901A60">
              <w:t>G_S1_2_2_D_C4_2</w:t>
            </w:r>
          </w:p>
        </w:tc>
        <w:tc>
          <w:tcPr>
            <w:tcW w:w="567" w:type="dxa"/>
          </w:tcPr>
          <w:p w14:paraId="1F9E5941" w14:textId="77777777" w:rsidR="006310AA" w:rsidRPr="00901A60" w:rsidRDefault="00F94B41">
            <w:pPr>
              <w:pStyle w:val="GOSTTablenorm"/>
              <w:jc w:val="center"/>
            </w:pPr>
            <w:r w:rsidRPr="00901A60">
              <w:t>П</w:t>
            </w:r>
          </w:p>
        </w:tc>
        <w:tc>
          <w:tcPr>
            <w:tcW w:w="1134" w:type="dxa"/>
          </w:tcPr>
          <w:p w14:paraId="18D2D3A7" w14:textId="77777777" w:rsidR="006310AA" w:rsidRPr="00901A60" w:rsidRDefault="00F94B41">
            <w:pPr>
              <w:pStyle w:val="GOSTTablenorm"/>
            </w:pPr>
            <w:r w:rsidRPr="00901A60">
              <w:t>N(20.2)</w:t>
            </w:r>
          </w:p>
        </w:tc>
        <w:tc>
          <w:tcPr>
            <w:tcW w:w="567" w:type="dxa"/>
          </w:tcPr>
          <w:p w14:paraId="6B0E7A9E" w14:textId="77777777" w:rsidR="006310AA" w:rsidRPr="00901A60" w:rsidRDefault="00F94B41">
            <w:pPr>
              <w:pStyle w:val="GOSTTablenorm"/>
              <w:jc w:val="center"/>
            </w:pPr>
            <w:r w:rsidRPr="00901A60">
              <w:t>Н</w:t>
            </w:r>
          </w:p>
        </w:tc>
        <w:tc>
          <w:tcPr>
            <w:tcW w:w="3963" w:type="dxa"/>
          </w:tcPr>
          <w:p w14:paraId="2582EE25" w14:textId="28EAC222" w:rsidR="006310AA" w:rsidRPr="00901A60" w:rsidRDefault="00F94B41">
            <w:pPr>
              <w:pStyle w:val="GOSTTablenorm"/>
            </w:pPr>
            <w:r w:rsidRPr="00901A60">
              <w:t>Указываются суммы изменений (увеличение или уменьшение) лимитов бюджетных обязательств, доведенных до ПБС на очередной финансовый год на выплаты за счет</w:t>
            </w:r>
            <w:r w:rsidR="00DE5A01" w:rsidRPr="00901A60">
              <w:t xml:space="preserve"> связанных иностранных кредитов</w:t>
            </w:r>
          </w:p>
        </w:tc>
      </w:tr>
      <w:tr w:rsidR="006310AA" w:rsidRPr="00901A60" w14:paraId="7933A73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394E01" w14:textId="77777777" w:rsidR="006310AA" w:rsidRPr="00901A60" w:rsidRDefault="00F94B41">
            <w:pPr>
              <w:pStyle w:val="GOSTTablenorm"/>
            </w:pPr>
            <w:r w:rsidRPr="00901A60">
              <w:t xml:space="preserve">Сумма на выплаты в иностранной валюте (в рублевом эквиваленте) </w:t>
            </w:r>
            <w:r w:rsidRPr="00901A60">
              <w:rPr>
                <w:szCs w:val="22"/>
              </w:rPr>
              <w:t>на текущий финансовый год</w:t>
            </w:r>
          </w:p>
        </w:tc>
        <w:tc>
          <w:tcPr>
            <w:tcW w:w="1701" w:type="dxa"/>
          </w:tcPr>
          <w:p w14:paraId="29725E25" w14:textId="77777777" w:rsidR="006310AA" w:rsidRPr="00901A60" w:rsidRDefault="00F94B41">
            <w:pPr>
              <w:pStyle w:val="GOSTTablenorm"/>
            </w:pPr>
            <w:r w:rsidRPr="00901A60">
              <w:t>G_S1_2_2_D_C5</w:t>
            </w:r>
          </w:p>
        </w:tc>
        <w:tc>
          <w:tcPr>
            <w:tcW w:w="567" w:type="dxa"/>
          </w:tcPr>
          <w:p w14:paraId="23928CDB" w14:textId="77777777" w:rsidR="006310AA" w:rsidRPr="00901A60" w:rsidRDefault="00F94B41">
            <w:pPr>
              <w:pStyle w:val="GOSTTablenorm"/>
              <w:jc w:val="center"/>
            </w:pPr>
            <w:r w:rsidRPr="00901A60">
              <w:t>П</w:t>
            </w:r>
          </w:p>
        </w:tc>
        <w:tc>
          <w:tcPr>
            <w:tcW w:w="1134" w:type="dxa"/>
          </w:tcPr>
          <w:p w14:paraId="4832781D" w14:textId="77777777" w:rsidR="006310AA" w:rsidRPr="00901A60" w:rsidRDefault="00F94B41">
            <w:pPr>
              <w:pStyle w:val="GOSTTablenorm"/>
            </w:pPr>
            <w:r w:rsidRPr="00901A60">
              <w:t>N(20.2)</w:t>
            </w:r>
          </w:p>
        </w:tc>
        <w:tc>
          <w:tcPr>
            <w:tcW w:w="567" w:type="dxa"/>
          </w:tcPr>
          <w:p w14:paraId="5336C01C" w14:textId="77777777" w:rsidR="006310AA" w:rsidRPr="00901A60" w:rsidRDefault="00F94B41">
            <w:pPr>
              <w:pStyle w:val="GOSTTablenorm"/>
              <w:jc w:val="center"/>
            </w:pPr>
            <w:r w:rsidRPr="00901A60">
              <w:t>Н</w:t>
            </w:r>
          </w:p>
        </w:tc>
        <w:tc>
          <w:tcPr>
            <w:tcW w:w="3963" w:type="dxa"/>
          </w:tcPr>
          <w:p w14:paraId="7674C843" w14:textId="46401171" w:rsidR="006310AA" w:rsidRPr="00901A60" w:rsidRDefault="00F94B41">
            <w:pPr>
              <w:pStyle w:val="GOSTTablenorm"/>
            </w:pPr>
            <w:r w:rsidRPr="00901A60">
              <w:t>Указываются суммы изменений (увеличение или уменьшение) лимитов бюджетных обязательств, доведенных до ПБС на текущий финансовый год на выплаты в иностранной валюте (в рублевом эквива</w:t>
            </w:r>
            <w:r w:rsidR="00DE5A01" w:rsidRPr="00901A60">
              <w:t>ленте)</w:t>
            </w:r>
          </w:p>
        </w:tc>
      </w:tr>
      <w:tr w:rsidR="006310AA" w:rsidRPr="00901A60" w14:paraId="49EDFB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A343B2" w14:textId="77777777" w:rsidR="006310AA" w:rsidRPr="00901A60" w:rsidRDefault="00F94B41">
            <w:pPr>
              <w:pStyle w:val="GOSTTablenorm"/>
            </w:pPr>
            <w:r w:rsidRPr="00901A60">
              <w:t>Сумма на выплаты в иностранной валюте (в рублевом эквиваленте) на первый год планового периода</w:t>
            </w:r>
          </w:p>
        </w:tc>
        <w:tc>
          <w:tcPr>
            <w:tcW w:w="1701" w:type="dxa"/>
          </w:tcPr>
          <w:p w14:paraId="0B68E599" w14:textId="77777777" w:rsidR="006310AA" w:rsidRPr="00901A60" w:rsidRDefault="00F94B41">
            <w:pPr>
              <w:pStyle w:val="GOSTTablenorm"/>
            </w:pPr>
            <w:r w:rsidRPr="00901A60">
              <w:t>G_S1_2_2_D_C5_2</w:t>
            </w:r>
          </w:p>
        </w:tc>
        <w:tc>
          <w:tcPr>
            <w:tcW w:w="567" w:type="dxa"/>
          </w:tcPr>
          <w:p w14:paraId="523CE191" w14:textId="77777777" w:rsidR="006310AA" w:rsidRPr="00901A60" w:rsidRDefault="00F94B41">
            <w:pPr>
              <w:pStyle w:val="GOSTTablenorm"/>
              <w:jc w:val="center"/>
            </w:pPr>
            <w:r w:rsidRPr="00901A60">
              <w:t>П</w:t>
            </w:r>
          </w:p>
        </w:tc>
        <w:tc>
          <w:tcPr>
            <w:tcW w:w="1134" w:type="dxa"/>
          </w:tcPr>
          <w:p w14:paraId="04A6605B" w14:textId="77777777" w:rsidR="006310AA" w:rsidRPr="00901A60" w:rsidRDefault="00F94B41">
            <w:pPr>
              <w:pStyle w:val="GOSTTablenorm"/>
            </w:pPr>
            <w:r w:rsidRPr="00901A60">
              <w:t>N(20.2)</w:t>
            </w:r>
          </w:p>
        </w:tc>
        <w:tc>
          <w:tcPr>
            <w:tcW w:w="567" w:type="dxa"/>
          </w:tcPr>
          <w:p w14:paraId="7DCB2D04" w14:textId="77777777" w:rsidR="006310AA" w:rsidRPr="00901A60" w:rsidRDefault="00F94B41">
            <w:pPr>
              <w:pStyle w:val="GOSTTablenorm"/>
              <w:jc w:val="center"/>
            </w:pPr>
            <w:r w:rsidRPr="00901A60">
              <w:t>Н</w:t>
            </w:r>
          </w:p>
        </w:tc>
        <w:tc>
          <w:tcPr>
            <w:tcW w:w="3963" w:type="dxa"/>
          </w:tcPr>
          <w:p w14:paraId="768AE7DD" w14:textId="077C1B9F" w:rsidR="006310AA" w:rsidRPr="00901A60" w:rsidRDefault="00F94B41">
            <w:pPr>
              <w:pStyle w:val="GOSTTablenorm"/>
            </w:pPr>
            <w:r w:rsidRPr="00901A60">
              <w:t xml:space="preserve">Указываются суммы изменений (увеличение или уменьшение) лимитов бюджетных обязательств, доведенных до ПБС на очередной финансовый год на выплаты в иностранной </w:t>
            </w:r>
            <w:r w:rsidR="00DE5A01" w:rsidRPr="00901A60">
              <w:t>валюте (в рублевом эквиваленте)</w:t>
            </w:r>
          </w:p>
        </w:tc>
      </w:tr>
    </w:tbl>
    <w:p w14:paraId="49D26A78" w14:textId="77777777" w:rsidR="006310AA" w:rsidRPr="00901A60" w:rsidRDefault="00F94B41" w:rsidP="00F94B41">
      <w:pPr>
        <w:pStyle w:val="31"/>
        <w:keepNext w:val="0"/>
        <w:keepLines w:val="0"/>
        <w:widowControl w:val="0"/>
        <w:numPr>
          <w:ilvl w:val="2"/>
          <w:numId w:val="79"/>
        </w:numPr>
        <w:tabs>
          <w:tab w:val="clear" w:pos="862"/>
        </w:tabs>
      </w:pPr>
      <w:bookmarkStart w:id="2538" w:name="_Toc24966811"/>
      <w:r w:rsidRPr="00901A60">
        <w:t xml:space="preserve"> </w:t>
      </w:r>
      <w:bookmarkStart w:id="2539" w:name="_Toc217652306"/>
      <w:r w:rsidRPr="00901A60">
        <w:t>Описание комплексного типа «tR_759_G_S1_2_3_D»</w:t>
      </w:r>
      <w:bookmarkEnd w:id="2538"/>
      <w:bookmarkEnd w:id="2539"/>
    </w:p>
    <w:p w14:paraId="284B6572"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R_759_G_S1_2_3_D» блока «1.2.3. Предельные объемы финансирования за исключением выплат в иностранной валюте».</w:t>
      </w:r>
    </w:p>
    <w:p w14:paraId="6F7F96CF" w14:textId="7B103254"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40" w:name="_Ref22895027"/>
      <w:bookmarkStart w:id="2541" w:name="_Toc217651890"/>
      <w:r w:rsidR="00D21171">
        <w:rPr>
          <w:noProof/>
        </w:rPr>
        <w:t>47</w:t>
      </w:r>
      <w:bookmarkEnd w:id="254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R_759_G_S1_2_3_D</w:t>
      </w:r>
      <w:r w:rsidR="00F94B41" w:rsidRPr="00901A60">
        <w:t>»</w:t>
      </w:r>
      <w:bookmarkEnd w:id="254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9A5456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CC97F9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9303EB0"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AE1AB52" w14:textId="77777777" w:rsidR="006310AA" w:rsidRPr="00901A60" w:rsidRDefault="00F94B41">
            <w:pPr>
              <w:pStyle w:val="GOSTTableHead"/>
              <w:spacing w:line="240" w:lineRule="auto"/>
              <w:ind w:left="0" w:right="0"/>
            </w:pPr>
            <w:r w:rsidRPr="00901A60">
              <w:t>Тип</w:t>
            </w:r>
          </w:p>
        </w:tc>
        <w:tc>
          <w:tcPr>
            <w:tcW w:w="1134" w:type="dxa"/>
          </w:tcPr>
          <w:p w14:paraId="7E764A44" w14:textId="77777777" w:rsidR="006310AA" w:rsidRPr="00901A60" w:rsidRDefault="00F94B41">
            <w:pPr>
              <w:pStyle w:val="GOSTTableHead"/>
              <w:spacing w:line="240" w:lineRule="auto"/>
              <w:ind w:left="0" w:right="0"/>
            </w:pPr>
            <w:r w:rsidRPr="00901A60">
              <w:t>Формат элемента</w:t>
            </w:r>
          </w:p>
        </w:tc>
        <w:tc>
          <w:tcPr>
            <w:tcW w:w="567" w:type="dxa"/>
          </w:tcPr>
          <w:p w14:paraId="1B0C1EF9" w14:textId="77777777" w:rsidR="006310AA" w:rsidRPr="00901A60" w:rsidRDefault="00F94B41">
            <w:pPr>
              <w:pStyle w:val="GOSTTableHead"/>
              <w:spacing w:line="240" w:lineRule="auto"/>
              <w:ind w:left="0" w:right="0"/>
            </w:pPr>
            <w:r w:rsidRPr="00901A60">
              <w:t>Обязательность</w:t>
            </w:r>
          </w:p>
        </w:tc>
        <w:tc>
          <w:tcPr>
            <w:tcW w:w="3963" w:type="dxa"/>
          </w:tcPr>
          <w:p w14:paraId="3B0CEB2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9D72B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4654AC7" w14:textId="77777777" w:rsidR="006310AA" w:rsidRPr="00901A60" w:rsidRDefault="00F94B41">
            <w:pPr>
              <w:pStyle w:val="GOSTTablenorm"/>
            </w:pPr>
            <w:r w:rsidRPr="00901A60">
              <w:rPr>
                <w:lang w:val="en-US"/>
              </w:rPr>
              <w:t>t</w:t>
            </w:r>
            <w:r w:rsidRPr="00901A60">
              <w:t>R_759_G_S1_2_3_D</w:t>
            </w:r>
          </w:p>
        </w:tc>
        <w:tc>
          <w:tcPr>
            <w:tcW w:w="1701" w:type="dxa"/>
          </w:tcPr>
          <w:p w14:paraId="4CF28896" w14:textId="77777777" w:rsidR="006310AA" w:rsidRPr="00901A60" w:rsidRDefault="00F94B41">
            <w:pPr>
              <w:pStyle w:val="GOSTTablenorm"/>
              <w:rPr>
                <w:color w:val="000000"/>
              </w:rPr>
            </w:pPr>
            <w:r w:rsidRPr="00901A60">
              <w:rPr>
                <w:color w:val="000000"/>
              </w:rPr>
              <w:t>G_S1_2_3_D_ITEM</w:t>
            </w:r>
          </w:p>
        </w:tc>
        <w:tc>
          <w:tcPr>
            <w:tcW w:w="567" w:type="dxa"/>
          </w:tcPr>
          <w:p w14:paraId="0F6EC999" w14:textId="77777777" w:rsidR="006310AA" w:rsidRPr="00901A60" w:rsidRDefault="00F94B41">
            <w:pPr>
              <w:pStyle w:val="GOSTTablenorm"/>
              <w:jc w:val="center"/>
              <w:rPr>
                <w:lang w:val="en-US"/>
              </w:rPr>
            </w:pPr>
            <w:r w:rsidRPr="00901A60">
              <w:rPr>
                <w:lang w:val="en-US"/>
              </w:rPr>
              <w:t>C</w:t>
            </w:r>
          </w:p>
        </w:tc>
        <w:tc>
          <w:tcPr>
            <w:tcW w:w="1134" w:type="dxa"/>
          </w:tcPr>
          <w:p w14:paraId="2838A3A9" w14:textId="77777777" w:rsidR="006310AA" w:rsidRPr="00901A60" w:rsidRDefault="00F94B41">
            <w:pPr>
              <w:pStyle w:val="GOSTTablenorm"/>
              <w:rPr>
                <w:lang w:val="en-US"/>
              </w:rPr>
            </w:pPr>
            <w:r w:rsidRPr="00901A60">
              <w:rPr>
                <w:lang w:val="en-US"/>
              </w:rPr>
              <w:t>t</w:t>
            </w:r>
            <w:r w:rsidRPr="00901A60">
              <w:t>R_759_G_S1_2_3_D</w:t>
            </w:r>
            <w:r w:rsidRPr="00901A60">
              <w:rPr>
                <w:color w:val="000000"/>
              </w:rPr>
              <w:t>_ITEM</w:t>
            </w:r>
          </w:p>
        </w:tc>
        <w:tc>
          <w:tcPr>
            <w:tcW w:w="567" w:type="dxa"/>
          </w:tcPr>
          <w:p w14:paraId="1FEB6343"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244BC527" w14:textId="6BA2FA14"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_Ref22896970 \h  \* MERGEFORMAT </w:instrText>
            </w:r>
            <w:r w:rsidRPr="00901A60">
              <w:fldChar w:fldCharType="separate"/>
            </w:r>
            <w:r w:rsidR="00D21171">
              <w:t>48</w:t>
            </w:r>
            <w:r w:rsidRPr="00901A60">
              <w:fldChar w:fldCharType="end"/>
            </w:r>
          </w:p>
        </w:tc>
      </w:tr>
    </w:tbl>
    <w:p w14:paraId="1EA8FE23" w14:textId="77777777" w:rsidR="006310AA" w:rsidRPr="00901A60" w:rsidRDefault="00F94B41" w:rsidP="00F94B41">
      <w:pPr>
        <w:pStyle w:val="31"/>
        <w:keepNext w:val="0"/>
        <w:keepLines w:val="0"/>
        <w:widowControl w:val="0"/>
        <w:numPr>
          <w:ilvl w:val="2"/>
          <w:numId w:val="79"/>
        </w:numPr>
        <w:tabs>
          <w:tab w:val="clear" w:pos="862"/>
        </w:tabs>
      </w:pPr>
      <w:r w:rsidRPr="00901A60">
        <w:lastRenderedPageBreak/>
        <w:t xml:space="preserve"> </w:t>
      </w:r>
      <w:bookmarkStart w:id="2542" w:name="_Toc24966812"/>
      <w:bookmarkStart w:id="2543" w:name="_Toc217652307"/>
      <w:r w:rsidRPr="00901A60">
        <w:t>Описание комплексного типа «tR_759_G_S1_2_3_D_ITEM»</w:t>
      </w:r>
      <w:bookmarkEnd w:id="2542"/>
      <w:bookmarkEnd w:id="2543"/>
    </w:p>
    <w:p w14:paraId="542A57E2"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R_759_G_S1_2_3_D</w:t>
      </w:r>
      <w:r w:rsidRPr="00901A60">
        <w:rPr>
          <w:color w:val="000000"/>
          <w:szCs w:val="24"/>
        </w:rPr>
        <w:t>_ITEM</w:t>
      </w:r>
      <w:r w:rsidRPr="00901A60">
        <w:rPr>
          <w:szCs w:val="24"/>
        </w:rPr>
        <w:t>» блока «1.2.3. Предельные объемы финансирования за исключением выплат в иностранной валюте (строки)».</w:t>
      </w:r>
    </w:p>
    <w:p w14:paraId="777A6AC4" w14:textId="780B426F"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44" w:name="_Ref22896970"/>
      <w:bookmarkStart w:id="2545" w:name="_Toc217651891"/>
      <w:r w:rsidR="00D21171">
        <w:rPr>
          <w:noProof/>
        </w:rPr>
        <w:t>48</w:t>
      </w:r>
      <w:bookmarkEnd w:id="2544"/>
      <w:r w:rsidRPr="00901A60">
        <w:rPr>
          <w:noProof/>
        </w:rPr>
        <w:fldChar w:fldCharType="end"/>
      </w:r>
      <w:r w:rsidR="00F94B41" w:rsidRPr="00901A60">
        <w:t xml:space="preserve"> </w:t>
      </w:r>
      <w:r w:rsidR="00F94B41" w:rsidRPr="00901A60">
        <w:rPr>
          <w:rFonts w:eastAsia="Calibri"/>
          <w:szCs w:val="24"/>
        </w:rPr>
        <w:t>–</w:t>
      </w:r>
      <w:r w:rsidR="00F94B41" w:rsidRPr="00901A60">
        <w:t xml:space="preserve"> Описание комплексного типа «</w:t>
      </w:r>
      <w:r w:rsidR="00F94B41" w:rsidRPr="00901A60">
        <w:rPr>
          <w:szCs w:val="22"/>
          <w:lang w:val="en-US"/>
        </w:rPr>
        <w:t>t</w:t>
      </w:r>
      <w:r w:rsidR="00F94B41" w:rsidRPr="00901A60">
        <w:rPr>
          <w:szCs w:val="22"/>
        </w:rPr>
        <w:t>R_759_G_S1_2_3_D</w:t>
      </w:r>
      <w:r w:rsidR="00F94B41" w:rsidRPr="00901A60">
        <w:rPr>
          <w:color w:val="000000"/>
          <w:szCs w:val="22"/>
        </w:rPr>
        <w:t>_ITEM</w:t>
      </w:r>
      <w:r w:rsidR="00F94B41" w:rsidRPr="00901A60">
        <w:t>»</w:t>
      </w:r>
      <w:bookmarkEnd w:id="254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23D0919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E5ED019"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6622255"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DCBC2C9" w14:textId="77777777" w:rsidR="006310AA" w:rsidRPr="00901A60" w:rsidRDefault="00F94B41">
            <w:pPr>
              <w:pStyle w:val="GOSTTableHead"/>
              <w:spacing w:line="240" w:lineRule="auto"/>
              <w:ind w:left="0" w:right="0"/>
            </w:pPr>
            <w:r w:rsidRPr="00901A60">
              <w:t>Тип</w:t>
            </w:r>
          </w:p>
        </w:tc>
        <w:tc>
          <w:tcPr>
            <w:tcW w:w="1134" w:type="dxa"/>
          </w:tcPr>
          <w:p w14:paraId="0CFC83CC" w14:textId="77777777" w:rsidR="006310AA" w:rsidRPr="00901A60" w:rsidRDefault="00F94B41">
            <w:pPr>
              <w:pStyle w:val="GOSTTableHead"/>
              <w:spacing w:line="240" w:lineRule="auto"/>
              <w:ind w:left="0" w:right="0"/>
            </w:pPr>
            <w:r w:rsidRPr="00901A60">
              <w:t>Формат элемента</w:t>
            </w:r>
          </w:p>
        </w:tc>
        <w:tc>
          <w:tcPr>
            <w:tcW w:w="567" w:type="dxa"/>
          </w:tcPr>
          <w:p w14:paraId="4E58D671" w14:textId="77777777" w:rsidR="006310AA" w:rsidRPr="00901A60" w:rsidRDefault="00F94B41">
            <w:pPr>
              <w:pStyle w:val="GOSTTableHead"/>
              <w:spacing w:line="240" w:lineRule="auto"/>
              <w:ind w:left="0" w:right="0"/>
            </w:pPr>
            <w:r w:rsidRPr="00901A60">
              <w:t>Обязательность</w:t>
            </w:r>
          </w:p>
        </w:tc>
        <w:tc>
          <w:tcPr>
            <w:tcW w:w="3963" w:type="dxa"/>
          </w:tcPr>
          <w:p w14:paraId="412782C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54C04F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36F09E8" w14:textId="77777777" w:rsidR="006310AA" w:rsidRPr="00901A60" w:rsidRDefault="00F94B41">
            <w:pPr>
              <w:pStyle w:val="GOSTTablenorm"/>
            </w:pPr>
            <w:r w:rsidRPr="00901A60">
              <w:t>Документ Номер</w:t>
            </w:r>
          </w:p>
        </w:tc>
        <w:tc>
          <w:tcPr>
            <w:tcW w:w="1701" w:type="dxa"/>
          </w:tcPr>
          <w:p w14:paraId="25DBC2E7" w14:textId="77777777" w:rsidR="006310AA" w:rsidRPr="00901A60" w:rsidRDefault="00F94B41">
            <w:pPr>
              <w:pStyle w:val="GOSTTablenorm"/>
            </w:pPr>
            <w:r w:rsidRPr="00901A60">
              <w:t>G_S1_2_3_D_C1</w:t>
            </w:r>
          </w:p>
        </w:tc>
        <w:tc>
          <w:tcPr>
            <w:tcW w:w="567" w:type="dxa"/>
          </w:tcPr>
          <w:p w14:paraId="7AD0E58A" w14:textId="77777777" w:rsidR="006310AA" w:rsidRPr="00901A60" w:rsidRDefault="00F94B41">
            <w:pPr>
              <w:pStyle w:val="GOSTTablenorm"/>
              <w:jc w:val="center"/>
            </w:pPr>
            <w:r w:rsidRPr="00901A60">
              <w:t>П</w:t>
            </w:r>
          </w:p>
        </w:tc>
        <w:tc>
          <w:tcPr>
            <w:tcW w:w="1134" w:type="dxa"/>
          </w:tcPr>
          <w:p w14:paraId="3B02E63B" w14:textId="77777777" w:rsidR="006310AA" w:rsidRPr="00901A60" w:rsidRDefault="00F94B41">
            <w:pPr>
              <w:pStyle w:val="GOSTTablenorm"/>
            </w:pPr>
            <w:r w:rsidRPr="00901A60">
              <w:t>Т(1-15)</w:t>
            </w:r>
          </w:p>
        </w:tc>
        <w:tc>
          <w:tcPr>
            <w:tcW w:w="567" w:type="dxa"/>
          </w:tcPr>
          <w:p w14:paraId="79472C16" w14:textId="77777777" w:rsidR="006310AA" w:rsidRPr="00901A60" w:rsidRDefault="00F94B41">
            <w:pPr>
              <w:pStyle w:val="GOSTTablenorm"/>
              <w:jc w:val="center"/>
            </w:pPr>
            <w:r w:rsidRPr="00901A60">
              <w:t>О</w:t>
            </w:r>
          </w:p>
        </w:tc>
        <w:tc>
          <w:tcPr>
            <w:tcW w:w="3963" w:type="dxa"/>
          </w:tcPr>
          <w:p w14:paraId="3A735336" w14:textId="1A613485" w:rsidR="006310AA" w:rsidRPr="00901A60" w:rsidRDefault="00F94B41">
            <w:pPr>
              <w:pStyle w:val="GOSTTablenorm"/>
            </w:pPr>
            <w:r w:rsidRPr="00901A60">
              <w:t>Указывается номер документа, на основании которого была отражен</w:t>
            </w:r>
            <w:r w:rsidR="00DE5A01" w:rsidRPr="00901A60">
              <w:t>а операция на лицевом счете ПБС</w:t>
            </w:r>
          </w:p>
        </w:tc>
      </w:tr>
      <w:tr w:rsidR="006310AA" w:rsidRPr="00901A60" w14:paraId="3A5756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67B3CE" w14:textId="77777777" w:rsidR="006310AA" w:rsidRPr="00901A60" w:rsidRDefault="00F94B41">
            <w:pPr>
              <w:pStyle w:val="GOSTTablenorm"/>
            </w:pPr>
            <w:r w:rsidRPr="00901A60">
              <w:t>Документ Дата</w:t>
            </w:r>
          </w:p>
        </w:tc>
        <w:tc>
          <w:tcPr>
            <w:tcW w:w="1701" w:type="dxa"/>
          </w:tcPr>
          <w:p w14:paraId="25699651" w14:textId="77777777" w:rsidR="006310AA" w:rsidRPr="00901A60" w:rsidRDefault="00F94B41">
            <w:pPr>
              <w:pStyle w:val="GOSTTablenorm"/>
            </w:pPr>
            <w:r w:rsidRPr="00901A60">
              <w:t>G_S1_2_3_D_C2</w:t>
            </w:r>
          </w:p>
        </w:tc>
        <w:tc>
          <w:tcPr>
            <w:tcW w:w="567" w:type="dxa"/>
          </w:tcPr>
          <w:p w14:paraId="5EB868E8" w14:textId="77777777" w:rsidR="006310AA" w:rsidRPr="00901A60" w:rsidRDefault="00F94B41">
            <w:pPr>
              <w:pStyle w:val="GOSTTablenorm"/>
              <w:jc w:val="center"/>
            </w:pPr>
            <w:r w:rsidRPr="00901A60">
              <w:t>П</w:t>
            </w:r>
          </w:p>
        </w:tc>
        <w:tc>
          <w:tcPr>
            <w:tcW w:w="1134" w:type="dxa"/>
          </w:tcPr>
          <w:p w14:paraId="639D7F72" w14:textId="77777777" w:rsidR="006310AA" w:rsidRPr="00901A60" w:rsidRDefault="00F94B41">
            <w:pPr>
              <w:pStyle w:val="GOSTTablenorm"/>
            </w:pPr>
            <w:r w:rsidRPr="00901A60">
              <w:t>Date</w:t>
            </w:r>
          </w:p>
        </w:tc>
        <w:tc>
          <w:tcPr>
            <w:tcW w:w="567" w:type="dxa"/>
          </w:tcPr>
          <w:p w14:paraId="2C2F1939" w14:textId="77777777" w:rsidR="006310AA" w:rsidRPr="00901A60" w:rsidRDefault="00F94B41">
            <w:pPr>
              <w:pStyle w:val="GOSTTablenorm"/>
              <w:jc w:val="center"/>
            </w:pPr>
            <w:r w:rsidRPr="00901A60">
              <w:t>О</w:t>
            </w:r>
          </w:p>
        </w:tc>
        <w:tc>
          <w:tcPr>
            <w:tcW w:w="3963" w:type="dxa"/>
          </w:tcPr>
          <w:p w14:paraId="25E76D42" w14:textId="1325F3FB" w:rsidR="006310AA" w:rsidRPr="00901A60" w:rsidRDefault="00F94B41">
            <w:pPr>
              <w:pStyle w:val="GOSTTablenorm"/>
            </w:pPr>
            <w:r w:rsidRPr="00901A60">
              <w:t>Указывается дата составления документа, на основании которого была отражена операция на лицево</w:t>
            </w:r>
            <w:r w:rsidR="00DE5A01" w:rsidRPr="00901A60">
              <w:t>м счете ПБС</w:t>
            </w:r>
          </w:p>
        </w:tc>
      </w:tr>
      <w:tr w:rsidR="006310AA" w:rsidRPr="00901A60" w14:paraId="2D551E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3A781BA"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0C289A16" w14:textId="77777777" w:rsidR="006310AA" w:rsidRPr="00901A60" w:rsidRDefault="00F94B41">
            <w:pPr>
              <w:pStyle w:val="GOSTTablenorm"/>
              <w:rPr>
                <w:lang w:val="en-US"/>
              </w:rPr>
            </w:pPr>
            <w:r w:rsidRPr="00901A60">
              <w:rPr>
                <w:lang w:val="en-US"/>
              </w:rPr>
              <w:t>G_S1_2_3_D_DOC_H_GUID</w:t>
            </w:r>
          </w:p>
        </w:tc>
        <w:tc>
          <w:tcPr>
            <w:tcW w:w="567" w:type="dxa"/>
          </w:tcPr>
          <w:p w14:paraId="0CABE57C" w14:textId="77777777" w:rsidR="006310AA" w:rsidRPr="00901A60" w:rsidRDefault="00F94B41">
            <w:pPr>
              <w:pStyle w:val="GOSTTablenorm"/>
              <w:jc w:val="center"/>
            </w:pPr>
            <w:r w:rsidRPr="00901A60">
              <w:t>П</w:t>
            </w:r>
          </w:p>
        </w:tc>
        <w:tc>
          <w:tcPr>
            <w:tcW w:w="1134" w:type="dxa"/>
          </w:tcPr>
          <w:p w14:paraId="398F6EF5" w14:textId="77777777" w:rsidR="006310AA" w:rsidRPr="00901A60" w:rsidRDefault="00F94B41">
            <w:pPr>
              <w:pStyle w:val="GOSTTablenorm"/>
            </w:pPr>
            <w:r w:rsidRPr="00901A60">
              <w:rPr>
                <w:szCs w:val="22"/>
                <w:lang w:val="en-US"/>
              </w:rPr>
              <w:t>GUID</w:t>
            </w:r>
          </w:p>
        </w:tc>
        <w:tc>
          <w:tcPr>
            <w:tcW w:w="567" w:type="dxa"/>
          </w:tcPr>
          <w:p w14:paraId="4EA08D96" w14:textId="77777777" w:rsidR="006310AA" w:rsidRPr="00901A60" w:rsidRDefault="00F94B41">
            <w:pPr>
              <w:pStyle w:val="GOSTTablenorm"/>
              <w:jc w:val="center"/>
            </w:pPr>
            <w:r w:rsidRPr="00901A60">
              <w:t>О</w:t>
            </w:r>
          </w:p>
        </w:tc>
        <w:tc>
          <w:tcPr>
            <w:tcW w:w="3963" w:type="dxa"/>
          </w:tcPr>
          <w:p w14:paraId="00649281" w14:textId="51FDF7D8" w:rsidR="006310AA" w:rsidRPr="00901A60" w:rsidRDefault="00F94B41">
            <w:pPr>
              <w:pStyle w:val="GOSTTablenorm"/>
            </w:pPr>
            <w:r w:rsidRPr="00901A60">
              <w:t>Указывается GUID документа, на основании которого была отражен</w:t>
            </w:r>
            <w:r w:rsidR="00DE5A01" w:rsidRPr="00901A60">
              <w:t>а операция на лицевом счете ПБС</w:t>
            </w:r>
          </w:p>
        </w:tc>
      </w:tr>
      <w:tr w:rsidR="006310AA" w:rsidRPr="00901A60" w14:paraId="3E19C6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584D012" w14:textId="77777777" w:rsidR="006310AA" w:rsidRPr="00901A60" w:rsidRDefault="00F94B41">
            <w:pPr>
              <w:pStyle w:val="GOSTTablenorm"/>
            </w:pPr>
            <w:r w:rsidRPr="00901A60">
              <w:t xml:space="preserve">Сумма (в рублевом эквиваленте) </w:t>
            </w:r>
            <w:r w:rsidRPr="00901A60">
              <w:rPr>
                <w:szCs w:val="22"/>
              </w:rPr>
              <w:t>на текущий финансовый год</w:t>
            </w:r>
          </w:p>
        </w:tc>
        <w:tc>
          <w:tcPr>
            <w:tcW w:w="1701" w:type="dxa"/>
          </w:tcPr>
          <w:p w14:paraId="432F12A3" w14:textId="77777777" w:rsidR="006310AA" w:rsidRPr="00901A60" w:rsidRDefault="00F94B41">
            <w:pPr>
              <w:pStyle w:val="GOSTTablenorm"/>
            </w:pPr>
            <w:r w:rsidRPr="00901A60">
              <w:t>G_S1_2_3_D_C3</w:t>
            </w:r>
          </w:p>
        </w:tc>
        <w:tc>
          <w:tcPr>
            <w:tcW w:w="567" w:type="dxa"/>
          </w:tcPr>
          <w:p w14:paraId="7FEAD7B8" w14:textId="77777777" w:rsidR="006310AA" w:rsidRPr="00901A60" w:rsidRDefault="00F94B41">
            <w:pPr>
              <w:pStyle w:val="GOSTTablenorm"/>
              <w:jc w:val="center"/>
            </w:pPr>
            <w:r w:rsidRPr="00901A60">
              <w:t>П</w:t>
            </w:r>
          </w:p>
        </w:tc>
        <w:tc>
          <w:tcPr>
            <w:tcW w:w="1134" w:type="dxa"/>
          </w:tcPr>
          <w:p w14:paraId="6F62AC3F" w14:textId="77777777" w:rsidR="006310AA" w:rsidRPr="00901A60" w:rsidRDefault="00F94B41">
            <w:pPr>
              <w:pStyle w:val="GOSTTablenorm"/>
            </w:pPr>
            <w:r w:rsidRPr="00901A60">
              <w:t>N(20.2)</w:t>
            </w:r>
          </w:p>
        </w:tc>
        <w:tc>
          <w:tcPr>
            <w:tcW w:w="567" w:type="dxa"/>
          </w:tcPr>
          <w:p w14:paraId="3776D736" w14:textId="77777777" w:rsidR="006310AA" w:rsidRPr="00901A60" w:rsidRDefault="00F94B41">
            <w:pPr>
              <w:pStyle w:val="GOSTTablenorm"/>
              <w:jc w:val="center"/>
            </w:pPr>
            <w:r w:rsidRPr="00901A60">
              <w:t>Н</w:t>
            </w:r>
          </w:p>
        </w:tc>
        <w:tc>
          <w:tcPr>
            <w:tcW w:w="3963" w:type="dxa"/>
          </w:tcPr>
          <w:p w14:paraId="652B02DD" w14:textId="171A0990" w:rsidR="006310AA" w:rsidRPr="00901A60" w:rsidRDefault="00F94B41">
            <w:pPr>
              <w:pStyle w:val="GOSTTablenorm"/>
            </w:pPr>
            <w:r w:rsidRPr="00901A60">
              <w:t xml:space="preserve">Указывается сумма изменений (увеличение или уменьшение) предельных объемов финансирования на выплаты в иностранной валюте (в рублевом эквиваленте) </w:t>
            </w:r>
            <w:r w:rsidRPr="00901A60">
              <w:rPr>
                <w:szCs w:val="22"/>
              </w:rPr>
              <w:t>на текущий финансовый год</w:t>
            </w:r>
          </w:p>
        </w:tc>
      </w:tr>
      <w:tr w:rsidR="006310AA" w:rsidRPr="00901A60" w14:paraId="0E673F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DE9C3BB" w14:textId="77777777" w:rsidR="006310AA" w:rsidRPr="00901A60" w:rsidRDefault="00F94B41">
            <w:pPr>
              <w:pStyle w:val="GOSTTablenorm"/>
            </w:pPr>
            <w:r w:rsidRPr="00901A60">
              <w:t>Сумма (в рублевом эквиваленте) на первый год планового периода</w:t>
            </w:r>
          </w:p>
        </w:tc>
        <w:tc>
          <w:tcPr>
            <w:tcW w:w="1701" w:type="dxa"/>
          </w:tcPr>
          <w:p w14:paraId="0C06C7EF" w14:textId="77777777" w:rsidR="006310AA" w:rsidRPr="00901A60" w:rsidRDefault="00F94B41">
            <w:pPr>
              <w:pStyle w:val="GOSTTablenorm"/>
            </w:pPr>
            <w:r w:rsidRPr="00901A60">
              <w:t>G_S1_2_3_D_C3_2</w:t>
            </w:r>
          </w:p>
        </w:tc>
        <w:tc>
          <w:tcPr>
            <w:tcW w:w="567" w:type="dxa"/>
          </w:tcPr>
          <w:p w14:paraId="7B30DDFC" w14:textId="77777777" w:rsidR="006310AA" w:rsidRPr="00901A60" w:rsidRDefault="00F94B41">
            <w:pPr>
              <w:pStyle w:val="GOSTTablenorm"/>
              <w:jc w:val="center"/>
            </w:pPr>
            <w:r w:rsidRPr="00901A60">
              <w:t>П</w:t>
            </w:r>
          </w:p>
        </w:tc>
        <w:tc>
          <w:tcPr>
            <w:tcW w:w="1134" w:type="dxa"/>
          </w:tcPr>
          <w:p w14:paraId="1CC0F54D" w14:textId="77777777" w:rsidR="006310AA" w:rsidRPr="00901A60" w:rsidRDefault="00F94B41">
            <w:pPr>
              <w:pStyle w:val="GOSTTablenorm"/>
            </w:pPr>
            <w:r w:rsidRPr="00901A60">
              <w:t>N(20.2)</w:t>
            </w:r>
          </w:p>
        </w:tc>
        <w:tc>
          <w:tcPr>
            <w:tcW w:w="567" w:type="dxa"/>
          </w:tcPr>
          <w:p w14:paraId="318F3C0D" w14:textId="77777777" w:rsidR="006310AA" w:rsidRPr="00901A60" w:rsidRDefault="00F94B41">
            <w:pPr>
              <w:pStyle w:val="GOSTTablenorm"/>
              <w:jc w:val="center"/>
            </w:pPr>
            <w:r w:rsidRPr="00901A60">
              <w:t>Н</w:t>
            </w:r>
          </w:p>
        </w:tc>
        <w:tc>
          <w:tcPr>
            <w:tcW w:w="3963" w:type="dxa"/>
          </w:tcPr>
          <w:p w14:paraId="5EFF9796" w14:textId="2477C26E"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на выплаты в иностранной валюте (в рублевом эквивален</w:t>
            </w:r>
            <w:r w:rsidR="00DE5A01" w:rsidRPr="00901A60">
              <w:t>те) на очередной финансовый год</w:t>
            </w:r>
          </w:p>
        </w:tc>
      </w:tr>
    </w:tbl>
    <w:p w14:paraId="2A02455C"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46" w:name="_Toc24966813"/>
      <w:bookmarkStart w:id="2547" w:name="_Toc217652308"/>
      <w:r w:rsidRPr="00901A60">
        <w:t>Описание комплексного типа «tR_759_G_S1_3_1_D»</w:t>
      </w:r>
      <w:bookmarkEnd w:id="2546"/>
      <w:bookmarkEnd w:id="2547"/>
    </w:p>
    <w:p w14:paraId="342BA3C7"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R_759_G_S1_3_1_D» блока «1.3.1. Лимиты бюджетных обязательств».</w:t>
      </w:r>
    </w:p>
    <w:p w14:paraId="0936DC78" w14:textId="1DF79A8D"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48" w:name="_Ref22895037"/>
      <w:bookmarkStart w:id="2549" w:name="_Toc217651892"/>
      <w:r w:rsidR="00D21171">
        <w:rPr>
          <w:noProof/>
        </w:rPr>
        <w:t>49</w:t>
      </w:r>
      <w:bookmarkEnd w:id="254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R_759_G_S1_3_1_D</w:t>
      </w:r>
      <w:r w:rsidR="00F94B41" w:rsidRPr="00901A60">
        <w:t>»</w:t>
      </w:r>
      <w:bookmarkEnd w:id="254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6152F0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8B48C89"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1802C4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D305939" w14:textId="77777777" w:rsidR="006310AA" w:rsidRPr="00901A60" w:rsidRDefault="00F94B41">
            <w:pPr>
              <w:pStyle w:val="GOSTTableHead"/>
              <w:spacing w:line="240" w:lineRule="auto"/>
              <w:ind w:left="0" w:right="0"/>
            </w:pPr>
            <w:r w:rsidRPr="00901A60">
              <w:t>Тип</w:t>
            </w:r>
          </w:p>
        </w:tc>
        <w:tc>
          <w:tcPr>
            <w:tcW w:w="1134" w:type="dxa"/>
          </w:tcPr>
          <w:p w14:paraId="12DB8B9E" w14:textId="77777777" w:rsidR="006310AA" w:rsidRPr="00901A60" w:rsidRDefault="00F94B41">
            <w:pPr>
              <w:pStyle w:val="GOSTTableHead"/>
              <w:spacing w:line="240" w:lineRule="auto"/>
              <w:ind w:left="0" w:right="0"/>
            </w:pPr>
            <w:r w:rsidRPr="00901A60">
              <w:t>Формат элемента</w:t>
            </w:r>
          </w:p>
        </w:tc>
        <w:tc>
          <w:tcPr>
            <w:tcW w:w="567" w:type="dxa"/>
          </w:tcPr>
          <w:p w14:paraId="0B87F0D0" w14:textId="77777777" w:rsidR="006310AA" w:rsidRPr="00901A60" w:rsidRDefault="00F94B41">
            <w:pPr>
              <w:pStyle w:val="GOSTTableHead"/>
              <w:spacing w:line="240" w:lineRule="auto"/>
              <w:ind w:left="0" w:right="0"/>
            </w:pPr>
            <w:r w:rsidRPr="00901A60">
              <w:t>Обязательность</w:t>
            </w:r>
          </w:p>
        </w:tc>
        <w:tc>
          <w:tcPr>
            <w:tcW w:w="3963" w:type="dxa"/>
          </w:tcPr>
          <w:p w14:paraId="792E08D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521CB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5BA68E1" w14:textId="77777777" w:rsidR="006310AA" w:rsidRPr="00901A60" w:rsidRDefault="00F94B41">
            <w:pPr>
              <w:pStyle w:val="GOSTTablenorm"/>
            </w:pPr>
            <w:r w:rsidRPr="00901A60">
              <w:rPr>
                <w:lang w:val="en-US"/>
              </w:rPr>
              <w:t>t</w:t>
            </w:r>
            <w:r w:rsidRPr="00901A60">
              <w:t>R_759_G_S1_3_1_D</w:t>
            </w:r>
          </w:p>
        </w:tc>
        <w:tc>
          <w:tcPr>
            <w:tcW w:w="1701" w:type="dxa"/>
          </w:tcPr>
          <w:p w14:paraId="7B5635E8" w14:textId="77777777" w:rsidR="006310AA" w:rsidRPr="00901A60" w:rsidRDefault="00F94B41">
            <w:pPr>
              <w:pStyle w:val="GOSTTablenorm"/>
              <w:rPr>
                <w:color w:val="000000"/>
              </w:rPr>
            </w:pPr>
            <w:r w:rsidRPr="00901A60">
              <w:rPr>
                <w:color w:val="000000"/>
              </w:rPr>
              <w:t>G_S1_3_1_D_ITEM</w:t>
            </w:r>
          </w:p>
        </w:tc>
        <w:tc>
          <w:tcPr>
            <w:tcW w:w="567" w:type="dxa"/>
          </w:tcPr>
          <w:p w14:paraId="355F11FF" w14:textId="77777777" w:rsidR="006310AA" w:rsidRPr="00901A60" w:rsidRDefault="00F94B41">
            <w:pPr>
              <w:pStyle w:val="GOSTTablenorm"/>
              <w:jc w:val="center"/>
              <w:rPr>
                <w:lang w:val="en-US"/>
              </w:rPr>
            </w:pPr>
            <w:r w:rsidRPr="00901A60">
              <w:rPr>
                <w:lang w:val="en-US"/>
              </w:rPr>
              <w:t>C</w:t>
            </w:r>
          </w:p>
        </w:tc>
        <w:tc>
          <w:tcPr>
            <w:tcW w:w="1134" w:type="dxa"/>
          </w:tcPr>
          <w:p w14:paraId="1B424246" w14:textId="77777777" w:rsidR="006310AA" w:rsidRPr="00901A60" w:rsidRDefault="00F94B41">
            <w:pPr>
              <w:pStyle w:val="GOSTTablenorm"/>
              <w:rPr>
                <w:lang w:val="en-US"/>
              </w:rPr>
            </w:pPr>
            <w:r w:rsidRPr="00901A60">
              <w:rPr>
                <w:lang w:val="en-US"/>
              </w:rPr>
              <w:t>t</w:t>
            </w:r>
            <w:r w:rsidRPr="00901A60">
              <w:t>R_759_G_S1_3_1_D</w:t>
            </w:r>
            <w:r w:rsidRPr="00901A60">
              <w:rPr>
                <w:color w:val="000000"/>
              </w:rPr>
              <w:t>_ITEM</w:t>
            </w:r>
          </w:p>
        </w:tc>
        <w:tc>
          <w:tcPr>
            <w:tcW w:w="567" w:type="dxa"/>
          </w:tcPr>
          <w:p w14:paraId="57F53AB7"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5DA5CAA" w14:textId="114D5F5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_Ref22904027 \h  \* MERGEFORMAT </w:instrText>
            </w:r>
            <w:r w:rsidRPr="00901A60">
              <w:fldChar w:fldCharType="separate"/>
            </w:r>
            <w:r w:rsidR="00D21171">
              <w:t>50</w:t>
            </w:r>
            <w:r w:rsidRPr="00901A60">
              <w:fldChar w:fldCharType="end"/>
            </w:r>
          </w:p>
        </w:tc>
      </w:tr>
    </w:tbl>
    <w:p w14:paraId="0C9A6CEB"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50" w:name="_Toc24966814"/>
      <w:bookmarkStart w:id="2551" w:name="_Toc217652309"/>
      <w:r w:rsidRPr="00901A60">
        <w:t>Описание комплексного типа «tR_759_G_S1_3_1_D_ITEM»</w:t>
      </w:r>
      <w:bookmarkEnd w:id="2550"/>
      <w:bookmarkEnd w:id="2551"/>
    </w:p>
    <w:p w14:paraId="1B5130F7" w14:textId="77777777" w:rsidR="006310AA" w:rsidRPr="00901A60" w:rsidRDefault="00F94B41">
      <w:pPr>
        <w:widowControl w:val="0"/>
        <w:spacing w:before="120" w:after="60"/>
        <w:ind w:firstLine="567"/>
        <w:contextualSpacing/>
      </w:pPr>
      <w:r w:rsidRPr="00901A60">
        <w:lastRenderedPageBreak/>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R_759_G_S1_3_1_D</w:t>
      </w:r>
      <w:r w:rsidRPr="00901A60">
        <w:rPr>
          <w:color w:val="000000"/>
          <w:szCs w:val="24"/>
        </w:rPr>
        <w:t>_ITEM</w:t>
      </w:r>
      <w:r w:rsidRPr="00901A60">
        <w:rPr>
          <w:szCs w:val="24"/>
        </w:rPr>
        <w:t>» блока «1.3.1. Лимиты бюджетных обязательств (строки)».</w:t>
      </w:r>
    </w:p>
    <w:p w14:paraId="14D0330C" w14:textId="530D9E13"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52" w:name="_Ref22904027"/>
      <w:bookmarkStart w:id="2553" w:name="_Toc217651893"/>
      <w:r w:rsidR="00D21171">
        <w:rPr>
          <w:noProof/>
        </w:rPr>
        <w:t>50</w:t>
      </w:r>
      <w:bookmarkEnd w:id="255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R_759_G_S1_3_1_D</w:t>
      </w:r>
      <w:r w:rsidR="00F94B41" w:rsidRPr="00901A60">
        <w:rPr>
          <w:color w:val="000000"/>
          <w:szCs w:val="22"/>
        </w:rPr>
        <w:t>_ITEM</w:t>
      </w:r>
      <w:r w:rsidR="00F94B41" w:rsidRPr="00901A60">
        <w:t>»</w:t>
      </w:r>
      <w:bookmarkEnd w:id="255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649799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243197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335D13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2A7E7AC" w14:textId="77777777" w:rsidR="006310AA" w:rsidRPr="00901A60" w:rsidRDefault="00F94B41">
            <w:pPr>
              <w:pStyle w:val="GOSTTableHead"/>
              <w:spacing w:line="240" w:lineRule="auto"/>
              <w:ind w:left="0" w:right="0"/>
            </w:pPr>
            <w:r w:rsidRPr="00901A60">
              <w:t>Тип</w:t>
            </w:r>
          </w:p>
        </w:tc>
        <w:tc>
          <w:tcPr>
            <w:tcW w:w="1134" w:type="dxa"/>
          </w:tcPr>
          <w:p w14:paraId="6E6F9044" w14:textId="77777777" w:rsidR="006310AA" w:rsidRPr="00901A60" w:rsidRDefault="00F94B41">
            <w:pPr>
              <w:pStyle w:val="GOSTTableHead"/>
              <w:spacing w:line="240" w:lineRule="auto"/>
              <w:ind w:left="0" w:right="0"/>
            </w:pPr>
            <w:r w:rsidRPr="00901A60">
              <w:t>Формат элемента</w:t>
            </w:r>
          </w:p>
        </w:tc>
        <w:tc>
          <w:tcPr>
            <w:tcW w:w="567" w:type="dxa"/>
          </w:tcPr>
          <w:p w14:paraId="48FE784A" w14:textId="77777777" w:rsidR="006310AA" w:rsidRPr="00901A60" w:rsidRDefault="00F94B41">
            <w:pPr>
              <w:pStyle w:val="GOSTTableHead"/>
              <w:spacing w:line="240" w:lineRule="auto"/>
              <w:ind w:left="0" w:right="0"/>
            </w:pPr>
            <w:r w:rsidRPr="00901A60">
              <w:t>Обязательность</w:t>
            </w:r>
          </w:p>
        </w:tc>
        <w:tc>
          <w:tcPr>
            <w:tcW w:w="3963" w:type="dxa"/>
          </w:tcPr>
          <w:p w14:paraId="655984D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6747B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BCAF8D0" w14:textId="77777777" w:rsidR="006310AA" w:rsidRPr="00901A60" w:rsidRDefault="00F94B41">
            <w:pPr>
              <w:pStyle w:val="GOSTTablenorm"/>
            </w:pPr>
            <w:r w:rsidRPr="00901A60">
              <w:t>Документ номер</w:t>
            </w:r>
          </w:p>
        </w:tc>
        <w:tc>
          <w:tcPr>
            <w:tcW w:w="1701" w:type="dxa"/>
          </w:tcPr>
          <w:p w14:paraId="74B824AB" w14:textId="77777777" w:rsidR="006310AA" w:rsidRPr="00901A60" w:rsidRDefault="00F94B41">
            <w:pPr>
              <w:pStyle w:val="GOSTTablenorm"/>
            </w:pPr>
            <w:r w:rsidRPr="00901A60">
              <w:t>G_S1_3_1_D_C1</w:t>
            </w:r>
          </w:p>
        </w:tc>
        <w:tc>
          <w:tcPr>
            <w:tcW w:w="567" w:type="dxa"/>
          </w:tcPr>
          <w:p w14:paraId="57639D8B" w14:textId="77777777" w:rsidR="006310AA" w:rsidRPr="00901A60" w:rsidRDefault="00F94B41">
            <w:pPr>
              <w:pStyle w:val="GOSTTablenorm"/>
              <w:jc w:val="center"/>
            </w:pPr>
            <w:r w:rsidRPr="00901A60">
              <w:t>П</w:t>
            </w:r>
          </w:p>
        </w:tc>
        <w:tc>
          <w:tcPr>
            <w:tcW w:w="1134" w:type="dxa"/>
          </w:tcPr>
          <w:p w14:paraId="239FCD37" w14:textId="77777777" w:rsidR="006310AA" w:rsidRPr="00901A60" w:rsidRDefault="00F94B41">
            <w:pPr>
              <w:pStyle w:val="GOSTTablenorm"/>
            </w:pPr>
            <w:r w:rsidRPr="00901A60">
              <w:t>Т(1-15)</w:t>
            </w:r>
          </w:p>
        </w:tc>
        <w:tc>
          <w:tcPr>
            <w:tcW w:w="567" w:type="dxa"/>
          </w:tcPr>
          <w:p w14:paraId="44908A27" w14:textId="77777777" w:rsidR="006310AA" w:rsidRPr="00901A60" w:rsidRDefault="00F94B41">
            <w:pPr>
              <w:pStyle w:val="GOSTTablenorm"/>
              <w:jc w:val="center"/>
            </w:pPr>
            <w:r w:rsidRPr="00901A60">
              <w:t>О</w:t>
            </w:r>
          </w:p>
        </w:tc>
        <w:tc>
          <w:tcPr>
            <w:tcW w:w="3963" w:type="dxa"/>
          </w:tcPr>
          <w:p w14:paraId="7810C578" w14:textId="3C65D85B" w:rsidR="006310AA" w:rsidRPr="00901A60" w:rsidRDefault="00F94B41">
            <w:pPr>
              <w:pStyle w:val="GOSTTablenorm"/>
            </w:pPr>
            <w:r w:rsidRPr="00901A60">
              <w:t>Указывается номер документа, на основании которого была отражен</w:t>
            </w:r>
            <w:r w:rsidR="00DE5A01" w:rsidRPr="00901A60">
              <w:t>а операция на лицевом счете ПБС</w:t>
            </w:r>
          </w:p>
        </w:tc>
      </w:tr>
      <w:tr w:rsidR="006310AA" w:rsidRPr="00901A60" w14:paraId="1FCDA4E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DB23DA8" w14:textId="77777777" w:rsidR="006310AA" w:rsidRPr="00901A60" w:rsidRDefault="00F94B41">
            <w:pPr>
              <w:pStyle w:val="GOSTTablenorm"/>
            </w:pPr>
            <w:r w:rsidRPr="00901A60">
              <w:t>Документ дата</w:t>
            </w:r>
          </w:p>
        </w:tc>
        <w:tc>
          <w:tcPr>
            <w:tcW w:w="1701" w:type="dxa"/>
          </w:tcPr>
          <w:p w14:paraId="29F4284E" w14:textId="77777777" w:rsidR="006310AA" w:rsidRPr="00901A60" w:rsidRDefault="00F94B41">
            <w:pPr>
              <w:pStyle w:val="GOSTTablenorm"/>
            </w:pPr>
            <w:r w:rsidRPr="00901A60">
              <w:t>G_S1_3_1_D_C2</w:t>
            </w:r>
          </w:p>
        </w:tc>
        <w:tc>
          <w:tcPr>
            <w:tcW w:w="567" w:type="dxa"/>
          </w:tcPr>
          <w:p w14:paraId="16BAFCC0" w14:textId="77777777" w:rsidR="006310AA" w:rsidRPr="00901A60" w:rsidRDefault="00F94B41">
            <w:pPr>
              <w:pStyle w:val="GOSTTablenorm"/>
              <w:jc w:val="center"/>
            </w:pPr>
            <w:r w:rsidRPr="00901A60">
              <w:t>П</w:t>
            </w:r>
          </w:p>
        </w:tc>
        <w:tc>
          <w:tcPr>
            <w:tcW w:w="1134" w:type="dxa"/>
          </w:tcPr>
          <w:p w14:paraId="1E7EFF02" w14:textId="77777777" w:rsidR="006310AA" w:rsidRPr="00901A60" w:rsidRDefault="00F94B41">
            <w:pPr>
              <w:pStyle w:val="GOSTTablenorm"/>
            </w:pPr>
            <w:r w:rsidRPr="00901A60">
              <w:t>Date</w:t>
            </w:r>
          </w:p>
        </w:tc>
        <w:tc>
          <w:tcPr>
            <w:tcW w:w="567" w:type="dxa"/>
          </w:tcPr>
          <w:p w14:paraId="0909BE7B" w14:textId="77777777" w:rsidR="006310AA" w:rsidRPr="00901A60" w:rsidRDefault="00F94B41">
            <w:pPr>
              <w:pStyle w:val="GOSTTablenorm"/>
              <w:jc w:val="center"/>
            </w:pPr>
            <w:r w:rsidRPr="00901A60">
              <w:t>О</w:t>
            </w:r>
          </w:p>
        </w:tc>
        <w:tc>
          <w:tcPr>
            <w:tcW w:w="3963" w:type="dxa"/>
          </w:tcPr>
          <w:p w14:paraId="55DD247D" w14:textId="24D6220D" w:rsidR="006310AA" w:rsidRPr="00901A60" w:rsidRDefault="00F94B41">
            <w:pPr>
              <w:pStyle w:val="GOSTTablenorm"/>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4B7CA2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F3C156D"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2F0EB277" w14:textId="77777777" w:rsidR="006310AA" w:rsidRPr="00901A60" w:rsidRDefault="00F94B41">
            <w:pPr>
              <w:pStyle w:val="GOSTTablenorm"/>
              <w:rPr>
                <w:lang w:val="en-US"/>
              </w:rPr>
            </w:pPr>
            <w:r w:rsidRPr="00901A60">
              <w:rPr>
                <w:lang w:val="en-US"/>
              </w:rPr>
              <w:t>G_S1_3_1_D_DOC_H_GUID</w:t>
            </w:r>
          </w:p>
        </w:tc>
        <w:tc>
          <w:tcPr>
            <w:tcW w:w="567" w:type="dxa"/>
          </w:tcPr>
          <w:p w14:paraId="61E15E17" w14:textId="77777777" w:rsidR="006310AA" w:rsidRPr="00901A60" w:rsidRDefault="00F94B41">
            <w:pPr>
              <w:pStyle w:val="GOSTTablenorm"/>
              <w:jc w:val="center"/>
            </w:pPr>
            <w:r w:rsidRPr="00901A60">
              <w:t>П</w:t>
            </w:r>
          </w:p>
        </w:tc>
        <w:tc>
          <w:tcPr>
            <w:tcW w:w="1134" w:type="dxa"/>
          </w:tcPr>
          <w:p w14:paraId="1DE3708C" w14:textId="77777777" w:rsidR="006310AA" w:rsidRPr="00901A60" w:rsidRDefault="00F94B41">
            <w:pPr>
              <w:pStyle w:val="GOSTTablenorm"/>
            </w:pPr>
            <w:r w:rsidRPr="00901A60">
              <w:rPr>
                <w:szCs w:val="22"/>
                <w:lang w:val="en-US"/>
              </w:rPr>
              <w:t>GUID</w:t>
            </w:r>
          </w:p>
        </w:tc>
        <w:tc>
          <w:tcPr>
            <w:tcW w:w="567" w:type="dxa"/>
          </w:tcPr>
          <w:p w14:paraId="39617CAF" w14:textId="77777777" w:rsidR="006310AA" w:rsidRPr="00901A60" w:rsidRDefault="00F94B41">
            <w:pPr>
              <w:pStyle w:val="GOSTTablenorm"/>
              <w:jc w:val="center"/>
            </w:pPr>
            <w:r w:rsidRPr="00901A60">
              <w:t>О</w:t>
            </w:r>
          </w:p>
        </w:tc>
        <w:tc>
          <w:tcPr>
            <w:tcW w:w="3963" w:type="dxa"/>
          </w:tcPr>
          <w:p w14:paraId="6BF90689" w14:textId="7EE64372" w:rsidR="006310AA" w:rsidRPr="00901A60" w:rsidRDefault="00F94B41">
            <w:pPr>
              <w:pStyle w:val="GOSTTablenorm"/>
            </w:pPr>
            <w:r w:rsidRPr="00901A60">
              <w:t>Указывается GUID документа, на основании которого была отражен</w:t>
            </w:r>
            <w:r w:rsidR="00DE5A01" w:rsidRPr="00901A60">
              <w:t>а операция на лицевом счете ПБС</w:t>
            </w:r>
          </w:p>
        </w:tc>
      </w:tr>
      <w:tr w:rsidR="006310AA" w:rsidRPr="00901A60" w14:paraId="27C271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764258E"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28016518" w14:textId="77777777" w:rsidR="006310AA" w:rsidRPr="00901A60" w:rsidRDefault="00F94B41">
            <w:pPr>
              <w:pStyle w:val="GOSTTablenorm"/>
            </w:pPr>
            <w:r w:rsidRPr="00901A60">
              <w:t>G_S1_3_1_D_C3</w:t>
            </w:r>
          </w:p>
        </w:tc>
        <w:tc>
          <w:tcPr>
            <w:tcW w:w="567" w:type="dxa"/>
          </w:tcPr>
          <w:p w14:paraId="58901F83" w14:textId="77777777" w:rsidR="006310AA" w:rsidRPr="00901A60" w:rsidRDefault="00F94B41">
            <w:pPr>
              <w:pStyle w:val="GOSTTablenorm"/>
              <w:jc w:val="center"/>
            </w:pPr>
            <w:r w:rsidRPr="00901A60">
              <w:t>П</w:t>
            </w:r>
          </w:p>
        </w:tc>
        <w:tc>
          <w:tcPr>
            <w:tcW w:w="1134" w:type="dxa"/>
          </w:tcPr>
          <w:p w14:paraId="2C15BD9B" w14:textId="77777777" w:rsidR="006310AA" w:rsidRPr="00901A60" w:rsidRDefault="00F94B41">
            <w:pPr>
              <w:pStyle w:val="GOSTTablenorm"/>
            </w:pPr>
            <w:r w:rsidRPr="00901A60">
              <w:t>Т(1-24)</w:t>
            </w:r>
          </w:p>
        </w:tc>
        <w:tc>
          <w:tcPr>
            <w:tcW w:w="567" w:type="dxa"/>
          </w:tcPr>
          <w:p w14:paraId="5917B50E" w14:textId="77777777" w:rsidR="006310AA" w:rsidRPr="00901A60" w:rsidRDefault="00F94B41">
            <w:pPr>
              <w:pStyle w:val="GOSTTablenorm"/>
              <w:jc w:val="center"/>
            </w:pPr>
            <w:r w:rsidRPr="00901A60">
              <w:t>Н</w:t>
            </w:r>
          </w:p>
        </w:tc>
        <w:tc>
          <w:tcPr>
            <w:tcW w:w="3963" w:type="dxa"/>
          </w:tcPr>
          <w:p w14:paraId="7D89BA71" w14:textId="08108227" w:rsidR="006310AA" w:rsidRPr="00901A60" w:rsidRDefault="00F94B41">
            <w:pPr>
              <w:pStyle w:val="GOSTTablenorm"/>
            </w:pPr>
            <w:r w:rsidRPr="00901A60">
              <w:t xml:space="preserve">Указывается код объекта капитальных вложений </w:t>
            </w:r>
            <w:r w:rsidR="00DE5A01" w:rsidRPr="00901A60">
              <w:t>(мероприятия по информатизации)</w:t>
            </w:r>
          </w:p>
        </w:tc>
      </w:tr>
      <w:tr w:rsidR="006310AA" w:rsidRPr="00901A60" w14:paraId="1480BD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989C784" w14:textId="77777777" w:rsidR="006310AA" w:rsidRPr="00901A60" w:rsidRDefault="00F94B41">
            <w:pPr>
              <w:pStyle w:val="GOSTTablenorm"/>
            </w:pPr>
            <w:r w:rsidRPr="00901A60">
              <w:t>Сумма на ____ текущий финансовый год</w:t>
            </w:r>
          </w:p>
        </w:tc>
        <w:tc>
          <w:tcPr>
            <w:tcW w:w="1701" w:type="dxa"/>
          </w:tcPr>
          <w:p w14:paraId="65B808BD" w14:textId="77777777" w:rsidR="006310AA" w:rsidRPr="00901A60" w:rsidRDefault="00F94B41">
            <w:pPr>
              <w:pStyle w:val="GOSTTablenorm"/>
            </w:pPr>
            <w:r w:rsidRPr="00901A60">
              <w:t>G_S1_3_1_D_C4</w:t>
            </w:r>
          </w:p>
        </w:tc>
        <w:tc>
          <w:tcPr>
            <w:tcW w:w="567" w:type="dxa"/>
          </w:tcPr>
          <w:p w14:paraId="6034292E" w14:textId="77777777" w:rsidR="006310AA" w:rsidRPr="00901A60" w:rsidRDefault="00F94B41">
            <w:pPr>
              <w:pStyle w:val="GOSTTablenorm"/>
              <w:jc w:val="center"/>
            </w:pPr>
            <w:r w:rsidRPr="00901A60">
              <w:t>П</w:t>
            </w:r>
          </w:p>
        </w:tc>
        <w:tc>
          <w:tcPr>
            <w:tcW w:w="1134" w:type="dxa"/>
          </w:tcPr>
          <w:p w14:paraId="4C1CA07A" w14:textId="77777777" w:rsidR="006310AA" w:rsidRPr="00901A60" w:rsidRDefault="00F94B41">
            <w:pPr>
              <w:pStyle w:val="GOSTTablenorm"/>
            </w:pPr>
            <w:r w:rsidRPr="00901A60">
              <w:t>N(20.2)</w:t>
            </w:r>
          </w:p>
        </w:tc>
        <w:tc>
          <w:tcPr>
            <w:tcW w:w="567" w:type="dxa"/>
          </w:tcPr>
          <w:p w14:paraId="01454F33" w14:textId="77777777" w:rsidR="006310AA" w:rsidRPr="00901A60" w:rsidRDefault="00F94B41">
            <w:pPr>
              <w:pStyle w:val="GOSTTablenorm"/>
              <w:jc w:val="center"/>
            </w:pPr>
            <w:r w:rsidRPr="00901A60">
              <w:t>Н</w:t>
            </w:r>
          </w:p>
        </w:tc>
        <w:tc>
          <w:tcPr>
            <w:tcW w:w="3963" w:type="dxa"/>
          </w:tcPr>
          <w:p w14:paraId="5AFC1A10" w14:textId="32A55170" w:rsidR="006310AA" w:rsidRPr="00901A60" w:rsidRDefault="00F94B41">
            <w:pPr>
              <w:pStyle w:val="GOSTTablenorm"/>
            </w:pPr>
            <w:r w:rsidRPr="00901A60">
              <w:t>Указывается сумма изменений (увеличение или уменьшение) лимитов бюджетных обязательств на текущий финансовый год, самостоятельно детализированных ПБС при нал</w:t>
            </w:r>
            <w:r w:rsidR="00DE5A01" w:rsidRPr="00901A60">
              <w:t>ичии соответствующих полномочий</w:t>
            </w:r>
          </w:p>
        </w:tc>
      </w:tr>
      <w:tr w:rsidR="006310AA" w:rsidRPr="00901A60" w14:paraId="387AF0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9E11D26" w14:textId="77777777" w:rsidR="006310AA" w:rsidRPr="00901A60" w:rsidRDefault="00F94B41">
            <w:pPr>
              <w:pStyle w:val="GOSTTablenorm"/>
            </w:pPr>
            <w:r w:rsidRPr="00901A60">
              <w:t>Сумма на плановый период ____ - ____ годов</w:t>
            </w:r>
          </w:p>
          <w:p w14:paraId="3C27FF97" w14:textId="77777777" w:rsidR="006310AA" w:rsidRPr="00901A60" w:rsidRDefault="00F94B41">
            <w:pPr>
              <w:pStyle w:val="GOSTTablenorm"/>
            </w:pPr>
            <w:r w:rsidRPr="00901A60">
              <w:t>первый год</w:t>
            </w:r>
          </w:p>
        </w:tc>
        <w:tc>
          <w:tcPr>
            <w:tcW w:w="1701" w:type="dxa"/>
          </w:tcPr>
          <w:p w14:paraId="658513F4" w14:textId="77777777" w:rsidR="006310AA" w:rsidRPr="00901A60" w:rsidRDefault="00F94B41">
            <w:pPr>
              <w:pStyle w:val="GOSTTablenorm"/>
            </w:pPr>
            <w:r w:rsidRPr="00901A60">
              <w:t>G_S1_3_1_D_C5</w:t>
            </w:r>
          </w:p>
        </w:tc>
        <w:tc>
          <w:tcPr>
            <w:tcW w:w="567" w:type="dxa"/>
          </w:tcPr>
          <w:p w14:paraId="3D5B5826" w14:textId="77777777" w:rsidR="006310AA" w:rsidRPr="00901A60" w:rsidRDefault="00F94B41">
            <w:pPr>
              <w:pStyle w:val="GOSTTablenorm"/>
              <w:jc w:val="center"/>
            </w:pPr>
            <w:r w:rsidRPr="00901A60">
              <w:t>П</w:t>
            </w:r>
          </w:p>
        </w:tc>
        <w:tc>
          <w:tcPr>
            <w:tcW w:w="1134" w:type="dxa"/>
          </w:tcPr>
          <w:p w14:paraId="745181D8" w14:textId="77777777" w:rsidR="006310AA" w:rsidRPr="00901A60" w:rsidRDefault="00F94B41">
            <w:pPr>
              <w:pStyle w:val="GOSTTablenorm"/>
            </w:pPr>
            <w:r w:rsidRPr="00901A60">
              <w:t>N(20.2)</w:t>
            </w:r>
          </w:p>
        </w:tc>
        <w:tc>
          <w:tcPr>
            <w:tcW w:w="567" w:type="dxa"/>
          </w:tcPr>
          <w:p w14:paraId="75EF25B7" w14:textId="77777777" w:rsidR="006310AA" w:rsidRPr="00901A60" w:rsidRDefault="00F94B41">
            <w:pPr>
              <w:pStyle w:val="GOSTTablenorm"/>
              <w:jc w:val="center"/>
            </w:pPr>
            <w:r w:rsidRPr="00901A60">
              <w:t>Н</w:t>
            </w:r>
          </w:p>
        </w:tc>
        <w:tc>
          <w:tcPr>
            <w:tcW w:w="3963" w:type="dxa"/>
          </w:tcPr>
          <w:p w14:paraId="7286CD32" w14:textId="166E6F0D" w:rsidR="006310AA" w:rsidRPr="00901A60" w:rsidRDefault="00F94B41">
            <w:pPr>
              <w:pStyle w:val="GOSTTablenorm"/>
            </w:pPr>
            <w:r w:rsidRPr="00901A60">
              <w:t>Указывается сумма изменений (увеличение или уменьшение) лимитов бюджетных обязательств на первый год планового периода, самостоятельно детализированных ПБС при нал</w:t>
            </w:r>
            <w:r w:rsidR="00DE5A01" w:rsidRPr="00901A60">
              <w:t>ичии соответствующих полномочий</w:t>
            </w:r>
          </w:p>
        </w:tc>
      </w:tr>
      <w:tr w:rsidR="006310AA" w:rsidRPr="00901A60" w14:paraId="07872CC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F73AE46" w14:textId="77777777" w:rsidR="006310AA" w:rsidRPr="00901A60" w:rsidRDefault="00F94B41">
            <w:pPr>
              <w:pStyle w:val="GOSTTablenorm"/>
            </w:pPr>
            <w:r w:rsidRPr="00901A60">
              <w:t xml:space="preserve">Сумма на плановый период ____ - ____ годов </w:t>
            </w:r>
          </w:p>
          <w:p w14:paraId="73F1A52B" w14:textId="77777777" w:rsidR="006310AA" w:rsidRPr="00901A60" w:rsidRDefault="00F94B41">
            <w:pPr>
              <w:pStyle w:val="GOSTTablenorm"/>
            </w:pPr>
            <w:r w:rsidRPr="00901A60">
              <w:t>второй год</w:t>
            </w:r>
          </w:p>
        </w:tc>
        <w:tc>
          <w:tcPr>
            <w:tcW w:w="1701" w:type="dxa"/>
          </w:tcPr>
          <w:p w14:paraId="185A587C" w14:textId="77777777" w:rsidR="006310AA" w:rsidRPr="00901A60" w:rsidRDefault="00F94B41">
            <w:pPr>
              <w:pStyle w:val="GOSTTablenorm"/>
            </w:pPr>
            <w:r w:rsidRPr="00901A60">
              <w:t>G_S1_3_1_D_C6</w:t>
            </w:r>
          </w:p>
        </w:tc>
        <w:tc>
          <w:tcPr>
            <w:tcW w:w="567" w:type="dxa"/>
          </w:tcPr>
          <w:p w14:paraId="5D015C3F" w14:textId="77777777" w:rsidR="006310AA" w:rsidRPr="00901A60" w:rsidRDefault="00F94B41">
            <w:pPr>
              <w:pStyle w:val="GOSTTablenorm"/>
              <w:jc w:val="center"/>
            </w:pPr>
            <w:r w:rsidRPr="00901A60">
              <w:t>П</w:t>
            </w:r>
          </w:p>
        </w:tc>
        <w:tc>
          <w:tcPr>
            <w:tcW w:w="1134" w:type="dxa"/>
          </w:tcPr>
          <w:p w14:paraId="183CB681" w14:textId="77777777" w:rsidR="006310AA" w:rsidRPr="00901A60" w:rsidRDefault="00F94B41">
            <w:pPr>
              <w:pStyle w:val="GOSTTablenorm"/>
            </w:pPr>
            <w:r w:rsidRPr="00901A60">
              <w:t>N(20.2)</w:t>
            </w:r>
          </w:p>
        </w:tc>
        <w:tc>
          <w:tcPr>
            <w:tcW w:w="567" w:type="dxa"/>
          </w:tcPr>
          <w:p w14:paraId="6C322FA1" w14:textId="77777777" w:rsidR="006310AA" w:rsidRPr="00901A60" w:rsidRDefault="00F94B41">
            <w:pPr>
              <w:pStyle w:val="GOSTTablenorm"/>
              <w:jc w:val="center"/>
            </w:pPr>
            <w:r w:rsidRPr="00901A60">
              <w:t>Н</w:t>
            </w:r>
          </w:p>
        </w:tc>
        <w:tc>
          <w:tcPr>
            <w:tcW w:w="3963" w:type="dxa"/>
          </w:tcPr>
          <w:p w14:paraId="5C5A193D" w14:textId="13735707" w:rsidR="006310AA" w:rsidRPr="00901A60" w:rsidRDefault="00F94B41">
            <w:pPr>
              <w:pStyle w:val="GOSTTablenorm"/>
            </w:pPr>
            <w:r w:rsidRPr="00901A60">
              <w:t>Указывается сумма изменений (увеличение или уменьшение) лимитов бюджетных обязательств на второй год планового периода, самостоятельно детализированных ПБС при нал</w:t>
            </w:r>
            <w:r w:rsidR="00DE5A01" w:rsidRPr="00901A60">
              <w:t>ичии соответствующих полномочий</w:t>
            </w:r>
          </w:p>
        </w:tc>
      </w:tr>
      <w:tr w:rsidR="006310AA" w:rsidRPr="00901A60" w14:paraId="79DA81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7CD8C2E" w14:textId="77777777" w:rsidR="006310AA" w:rsidRPr="00901A60" w:rsidRDefault="00F94B41">
            <w:pPr>
              <w:pStyle w:val="GOSTTablenorm"/>
            </w:pPr>
            <w:r w:rsidRPr="00901A60">
              <w:t xml:space="preserve">Сумма на плановый период ____ - ____ годов </w:t>
            </w:r>
          </w:p>
          <w:p w14:paraId="5387C243" w14:textId="77777777" w:rsidR="006310AA" w:rsidRPr="00901A60" w:rsidRDefault="00F94B41">
            <w:pPr>
              <w:pStyle w:val="GOSTTablenorm"/>
            </w:pPr>
            <w:r w:rsidRPr="00901A60">
              <w:t>третий год</w:t>
            </w:r>
          </w:p>
        </w:tc>
        <w:tc>
          <w:tcPr>
            <w:tcW w:w="1701" w:type="dxa"/>
          </w:tcPr>
          <w:p w14:paraId="1A34605B" w14:textId="77777777" w:rsidR="006310AA" w:rsidRPr="00901A60" w:rsidRDefault="00F94B41">
            <w:pPr>
              <w:pStyle w:val="GOSTTablenorm"/>
            </w:pPr>
            <w:r w:rsidRPr="00901A60">
              <w:t>G_S1_3_1_D_C6_2</w:t>
            </w:r>
          </w:p>
        </w:tc>
        <w:tc>
          <w:tcPr>
            <w:tcW w:w="567" w:type="dxa"/>
          </w:tcPr>
          <w:p w14:paraId="666138A1" w14:textId="77777777" w:rsidR="006310AA" w:rsidRPr="00901A60" w:rsidRDefault="00F94B41">
            <w:pPr>
              <w:pStyle w:val="GOSTTablenorm"/>
              <w:jc w:val="center"/>
            </w:pPr>
            <w:r w:rsidRPr="00901A60">
              <w:t>П</w:t>
            </w:r>
          </w:p>
        </w:tc>
        <w:tc>
          <w:tcPr>
            <w:tcW w:w="1134" w:type="dxa"/>
          </w:tcPr>
          <w:p w14:paraId="3AC673D2" w14:textId="77777777" w:rsidR="006310AA" w:rsidRPr="00901A60" w:rsidRDefault="00F94B41">
            <w:pPr>
              <w:pStyle w:val="GOSTTablenorm"/>
            </w:pPr>
            <w:r w:rsidRPr="00901A60">
              <w:t>N(20.2)</w:t>
            </w:r>
          </w:p>
        </w:tc>
        <w:tc>
          <w:tcPr>
            <w:tcW w:w="567" w:type="dxa"/>
          </w:tcPr>
          <w:p w14:paraId="6A561860" w14:textId="77777777" w:rsidR="006310AA" w:rsidRPr="00901A60" w:rsidRDefault="00F94B41">
            <w:pPr>
              <w:pStyle w:val="GOSTTablenorm"/>
              <w:jc w:val="center"/>
            </w:pPr>
            <w:r w:rsidRPr="00901A60">
              <w:t>Н</w:t>
            </w:r>
          </w:p>
        </w:tc>
        <w:tc>
          <w:tcPr>
            <w:tcW w:w="3963" w:type="dxa"/>
          </w:tcPr>
          <w:p w14:paraId="03F219F5" w14:textId="50A9D13A"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на третий год планового периода, самостоятельно </w:t>
            </w:r>
            <w:r w:rsidRPr="00901A60">
              <w:lastRenderedPageBreak/>
              <w:t>детализированных ПБС при нал</w:t>
            </w:r>
            <w:r w:rsidR="00DE5A01" w:rsidRPr="00901A60">
              <w:t>ичии соответствующих полномочий</w:t>
            </w:r>
          </w:p>
        </w:tc>
      </w:tr>
    </w:tbl>
    <w:p w14:paraId="4EB55F37" w14:textId="77777777" w:rsidR="006310AA" w:rsidRPr="00901A60" w:rsidRDefault="00F94B41" w:rsidP="00F94B41">
      <w:pPr>
        <w:pStyle w:val="31"/>
        <w:keepNext w:val="0"/>
        <w:keepLines w:val="0"/>
        <w:widowControl w:val="0"/>
        <w:numPr>
          <w:ilvl w:val="2"/>
          <w:numId w:val="79"/>
        </w:numPr>
        <w:tabs>
          <w:tab w:val="clear" w:pos="862"/>
        </w:tabs>
      </w:pPr>
      <w:r w:rsidRPr="00901A60">
        <w:lastRenderedPageBreak/>
        <w:t xml:space="preserve"> </w:t>
      </w:r>
      <w:bookmarkStart w:id="2554" w:name="_Toc24966815"/>
      <w:bookmarkStart w:id="2555" w:name="_Toc217652310"/>
      <w:r w:rsidRPr="00901A60">
        <w:t>Описание комплексного типа «tR_759_G_S1_3_2_D»</w:t>
      </w:r>
      <w:bookmarkEnd w:id="2554"/>
      <w:bookmarkEnd w:id="2555"/>
    </w:p>
    <w:p w14:paraId="1F12B01A"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R_759_G_S1_3_2_D» блока «1.3.2.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2AFA973C" w14:textId="1D46EB55"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56" w:name="_Ref22895695"/>
      <w:bookmarkStart w:id="2557" w:name="_Toc217651894"/>
      <w:r w:rsidR="00D21171">
        <w:rPr>
          <w:noProof/>
        </w:rPr>
        <w:t>51</w:t>
      </w:r>
      <w:bookmarkEnd w:id="255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R_759_G_S1_3_2_D</w:t>
      </w:r>
      <w:r w:rsidR="00F94B41" w:rsidRPr="00901A60">
        <w:t>»</w:t>
      </w:r>
      <w:bookmarkEnd w:id="255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370411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A889EB4"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63D4B4A"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87E1EF0" w14:textId="77777777" w:rsidR="006310AA" w:rsidRPr="00901A60" w:rsidRDefault="00F94B41">
            <w:pPr>
              <w:pStyle w:val="GOSTTableHead"/>
              <w:spacing w:line="240" w:lineRule="auto"/>
              <w:ind w:left="0" w:right="0"/>
            </w:pPr>
            <w:r w:rsidRPr="00901A60">
              <w:t>Тип</w:t>
            </w:r>
          </w:p>
        </w:tc>
        <w:tc>
          <w:tcPr>
            <w:tcW w:w="1134" w:type="dxa"/>
          </w:tcPr>
          <w:p w14:paraId="2975BAD9" w14:textId="77777777" w:rsidR="006310AA" w:rsidRPr="00901A60" w:rsidRDefault="00F94B41">
            <w:pPr>
              <w:pStyle w:val="GOSTTableHead"/>
              <w:spacing w:line="240" w:lineRule="auto"/>
              <w:ind w:left="0" w:right="0"/>
            </w:pPr>
            <w:r w:rsidRPr="00901A60">
              <w:t>Формат элемента</w:t>
            </w:r>
          </w:p>
        </w:tc>
        <w:tc>
          <w:tcPr>
            <w:tcW w:w="567" w:type="dxa"/>
          </w:tcPr>
          <w:p w14:paraId="248DF29F" w14:textId="77777777" w:rsidR="006310AA" w:rsidRPr="00901A60" w:rsidRDefault="00F94B41">
            <w:pPr>
              <w:pStyle w:val="GOSTTableHead"/>
              <w:spacing w:line="240" w:lineRule="auto"/>
              <w:ind w:left="0" w:right="0"/>
            </w:pPr>
            <w:r w:rsidRPr="00901A60">
              <w:t>Обязательность</w:t>
            </w:r>
          </w:p>
        </w:tc>
        <w:tc>
          <w:tcPr>
            <w:tcW w:w="3963" w:type="dxa"/>
          </w:tcPr>
          <w:p w14:paraId="74A184C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8CB29F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7D744F" w14:textId="77777777" w:rsidR="006310AA" w:rsidRPr="00901A60" w:rsidRDefault="00F94B41">
            <w:pPr>
              <w:pStyle w:val="GOSTTablenorm"/>
            </w:pPr>
            <w:r w:rsidRPr="00901A60">
              <w:rPr>
                <w:lang w:val="en-US"/>
              </w:rPr>
              <w:t>t</w:t>
            </w:r>
            <w:r w:rsidRPr="00901A60">
              <w:t>R_759_G_S1_3_2_D</w:t>
            </w:r>
          </w:p>
        </w:tc>
        <w:tc>
          <w:tcPr>
            <w:tcW w:w="1701" w:type="dxa"/>
          </w:tcPr>
          <w:p w14:paraId="4BE3BEA9" w14:textId="77777777" w:rsidR="006310AA" w:rsidRPr="00901A60" w:rsidRDefault="00F94B41">
            <w:pPr>
              <w:pStyle w:val="GOSTTablenorm"/>
              <w:rPr>
                <w:color w:val="000000"/>
              </w:rPr>
            </w:pPr>
            <w:r w:rsidRPr="00901A60">
              <w:rPr>
                <w:color w:val="000000"/>
              </w:rPr>
              <w:t>G_S1_3_2_D_ITEM</w:t>
            </w:r>
          </w:p>
        </w:tc>
        <w:tc>
          <w:tcPr>
            <w:tcW w:w="567" w:type="dxa"/>
          </w:tcPr>
          <w:p w14:paraId="7B162991" w14:textId="77777777" w:rsidR="006310AA" w:rsidRPr="00901A60" w:rsidRDefault="00F94B41">
            <w:pPr>
              <w:pStyle w:val="GOSTTablenorm"/>
              <w:jc w:val="center"/>
              <w:rPr>
                <w:lang w:val="en-US"/>
              </w:rPr>
            </w:pPr>
            <w:r w:rsidRPr="00901A60">
              <w:rPr>
                <w:lang w:val="en-US"/>
              </w:rPr>
              <w:t>C</w:t>
            </w:r>
          </w:p>
        </w:tc>
        <w:tc>
          <w:tcPr>
            <w:tcW w:w="1134" w:type="dxa"/>
          </w:tcPr>
          <w:p w14:paraId="1C458727" w14:textId="77777777" w:rsidR="006310AA" w:rsidRPr="00901A60" w:rsidRDefault="00F94B41">
            <w:pPr>
              <w:pStyle w:val="GOSTTablenorm"/>
              <w:rPr>
                <w:lang w:val="en-US"/>
              </w:rPr>
            </w:pPr>
            <w:r w:rsidRPr="00901A60">
              <w:rPr>
                <w:lang w:val="en-US"/>
              </w:rPr>
              <w:t>t</w:t>
            </w:r>
            <w:r w:rsidRPr="00901A60">
              <w:t>R_759_G_S1_3_2_D</w:t>
            </w:r>
            <w:r w:rsidRPr="00901A60">
              <w:rPr>
                <w:color w:val="000000"/>
              </w:rPr>
              <w:t>_ITEM</w:t>
            </w:r>
          </w:p>
        </w:tc>
        <w:tc>
          <w:tcPr>
            <w:tcW w:w="567" w:type="dxa"/>
          </w:tcPr>
          <w:p w14:paraId="325EB72A"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6A5917C" w14:textId="67CF9F9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_Ref22904070 \h  \* MERGEFORMAT </w:instrText>
            </w:r>
            <w:r w:rsidRPr="00901A60">
              <w:fldChar w:fldCharType="separate"/>
            </w:r>
            <w:r w:rsidR="00D21171">
              <w:t>52</w:t>
            </w:r>
            <w:r w:rsidRPr="00901A60">
              <w:fldChar w:fldCharType="end"/>
            </w:r>
          </w:p>
        </w:tc>
      </w:tr>
    </w:tbl>
    <w:p w14:paraId="35160CE6"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58" w:name="_Toc24966816"/>
      <w:bookmarkStart w:id="2559" w:name="_Toc217652311"/>
      <w:r w:rsidRPr="00901A60">
        <w:t>Описание комплексного типа «tR_759_G_S1_3_2_D_ITEM»</w:t>
      </w:r>
      <w:bookmarkEnd w:id="2558"/>
      <w:bookmarkEnd w:id="2559"/>
    </w:p>
    <w:p w14:paraId="29F9AC6C" w14:textId="77777777" w:rsidR="006310AA" w:rsidRPr="00901A60" w:rsidRDefault="00F94B41">
      <w:pPr>
        <w:widowControl w:val="0"/>
        <w:spacing w:before="120" w:after="60"/>
        <w:ind w:firstLine="567"/>
        <w:contextualSpacing/>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lang w:val="en-US"/>
        </w:rPr>
        <w:t>t</w:t>
      </w:r>
      <w:r w:rsidRPr="00901A60">
        <w:rPr>
          <w:szCs w:val="24"/>
        </w:rPr>
        <w:t>R_759_G_S1_3_2_D</w:t>
      </w:r>
      <w:r w:rsidRPr="00901A60">
        <w:rPr>
          <w:color w:val="000000"/>
          <w:szCs w:val="24"/>
        </w:rPr>
        <w:t>_ITEM</w:t>
      </w:r>
      <w:r w:rsidRPr="00901A60">
        <w:rPr>
          <w:szCs w:val="24"/>
        </w:rPr>
        <w:t>» блока «1.3.2.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6A586F0B" w14:textId="2F97944D"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60" w:name="_Ref22904070"/>
      <w:bookmarkStart w:id="2561" w:name="_Toc217651895"/>
      <w:r w:rsidR="00D21171">
        <w:rPr>
          <w:noProof/>
        </w:rPr>
        <w:t>52</w:t>
      </w:r>
      <w:bookmarkEnd w:id="256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R_759_G_S1_3_2_D</w:t>
      </w:r>
      <w:r w:rsidR="00F94B41" w:rsidRPr="00901A60">
        <w:rPr>
          <w:color w:val="000000"/>
          <w:szCs w:val="22"/>
        </w:rPr>
        <w:t>_ITEM</w:t>
      </w:r>
      <w:r w:rsidR="00F94B41" w:rsidRPr="00901A60">
        <w:t>»</w:t>
      </w:r>
      <w:bookmarkEnd w:id="256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4C35DA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DA8E198"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2E373F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AE3915B" w14:textId="77777777" w:rsidR="006310AA" w:rsidRPr="00901A60" w:rsidRDefault="00F94B41">
            <w:pPr>
              <w:pStyle w:val="GOSTTableHead"/>
              <w:spacing w:line="240" w:lineRule="auto"/>
              <w:ind w:left="0" w:right="0"/>
            </w:pPr>
            <w:r w:rsidRPr="00901A60">
              <w:t>Тип</w:t>
            </w:r>
          </w:p>
        </w:tc>
        <w:tc>
          <w:tcPr>
            <w:tcW w:w="1134" w:type="dxa"/>
          </w:tcPr>
          <w:p w14:paraId="674C41B9" w14:textId="77777777" w:rsidR="006310AA" w:rsidRPr="00901A60" w:rsidRDefault="00F94B41">
            <w:pPr>
              <w:pStyle w:val="GOSTTableHead"/>
              <w:spacing w:line="240" w:lineRule="auto"/>
              <w:ind w:left="0" w:right="0"/>
            </w:pPr>
            <w:r w:rsidRPr="00901A60">
              <w:t>Формат элемента</w:t>
            </w:r>
          </w:p>
        </w:tc>
        <w:tc>
          <w:tcPr>
            <w:tcW w:w="567" w:type="dxa"/>
          </w:tcPr>
          <w:p w14:paraId="73824519" w14:textId="77777777" w:rsidR="006310AA" w:rsidRPr="00901A60" w:rsidRDefault="00F94B41">
            <w:pPr>
              <w:pStyle w:val="GOSTTableHead"/>
              <w:spacing w:line="240" w:lineRule="auto"/>
              <w:ind w:left="0" w:right="0"/>
            </w:pPr>
            <w:r w:rsidRPr="00901A60">
              <w:t>Обязательность</w:t>
            </w:r>
          </w:p>
        </w:tc>
        <w:tc>
          <w:tcPr>
            <w:tcW w:w="3963" w:type="dxa"/>
          </w:tcPr>
          <w:p w14:paraId="67A1C9B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E0E09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5EC74AF" w14:textId="77777777" w:rsidR="006310AA" w:rsidRPr="00901A60" w:rsidRDefault="00F94B41">
            <w:pPr>
              <w:pStyle w:val="GOSTTablenorm"/>
            </w:pPr>
            <w:r w:rsidRPr="00901A60">
              <w:t>Документ номер</w:t>
            </w:r>
          </w:p>
        </w:tc>
        <w:tc>
          <w:tcPr>
            <w:tcW w:w="1701" w:type="dxa"/>
          </w:tcPr>
          <w:p w14:paraId="2B452D13" w14:textId="77777777" w:rsidR="006310AA" w:rsidRPr="00901A60" w:rsidRDefault="00F94B41">
            <w:pPr>
              <w:pStyle w:val="GOSTTablenorm"/>
            </w:pPr>
            <w:r w:rsidRPr="00901A60">
              <w:t>G_S1_3_2_D_C1</w:t>
            </w:r>
          </w:p>
        </w:tc>
        <w:tc>
          <w:tcPr>
            <w:tcW w:w="567" w:type="dxa"/>
          </w:tcPr>
          <w:p w14:paraId="17DF0108" w14:textId="77777777" w:rsidR="006310AA" w:rsidRPr="00901A60" w:rsidRDefault="00F94B41">
            <w:pPr>
              <w:pStyle w:val="GOSTTablenorm"/>
              <w:jc w:val="center"/>
            </w:pPr>
            <w:r w:rsidRPr="00901A60">
              <w:t>П</w:t>
            </w:r>
          </w:p>
        </w:tc>
        <w:tc>
          <w:tcPr>
            <w:tcW w:w="1134" w:type="dxa"/>
          </w:tcPr>
          <w:p w14:paraId="61373C30" w14:textId="77777777" w:rsidR="006310AA" w:rsidRPr="00901A60" w:rsidRDefault="00F94B41">
            <w:pPr>
              <w:pStyle w:val="GOSTTablenorm"/>
            </w:pPr>
            <w:r w:rsidRPr="00901A60">
              <w:t>Т(1-15)</w:t>
            </w:r>
          </w:p>
        </w:tc>
        <w:tc>
          <w:tcPr>
            <w:tcW w:w="567" w:type="dxa"/>
          </w:tcPr>
          <w:p w14:paraId="1F0CE4B1" w14:textId="77777777" w:rsidR="006310AA" w:rsidRPr="00901A60" w:rsidRDefault="00F94B41">
            <w:pPr>
              <w:pStyle w:val="GOSTTablenorm"/>
              <w:jc w:val="center"/>
            </w:pPr>
            <w:r w:rsidRPr="00901A60">
              <w:t>О</w:t>
            </w:r>
          </w:p>
        </w:tc>
        <w:tc>
          <w:tcPr>
            <w:tcW w:w="3963" w:type="dxa"/>
          </w:tcPr>
          <w:p w14:paraId="4CAE1951" w14:textId="1FBEE653" w:rsidR="006310AA" w:rsidRPr="00901A60" w:rsidRDefault="00F94B41">
            <w:pPr>
              <w:pStyle w:val="GOSTTablenorm"/>
            </w:pPr>
            <w:r w:rsidRPr="00901A60">
              <w:t>Указывается номер документа, на основании которого была отражен</w:t>
            </w:r>
            <w:r w:rsidR="00DE5A01" w:rsidRPr="00901A60">
              <w:t>а операция на лицевом счете ПБС</w:t>
            </w:r>
          </w:p>
        </w:tc>
      </w:tr>
      <w:tr w:rsidR="006310AA" w:rsidRPr="00901A60" w14:paraId="14F15B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7DFC49" w14:textId="77777777" w:rsidR="006310AA" w:rsidRPr="00901A60" w:rsidRDefault="00F94B41">
            <w:pPr>
              <w:pStyle w:val="GOSTTablenorm"/>
            </w:pPr>
            <w:r w:rsidRPr="00901A60">
              <w:t>Документ дата</w:t>
            </w:r>
          </w:p>
        </w:tc>
        <w:tc>
          <w:tcPr>
            <w:tcW w:w="1701" w:type="dxa"/>
          </w:tcPr>
          <w:p w14:paraId="7B4437B6" w14:textId="77777777" w:rsidR="006310AA" w:rsidRPr="00901A60" w:rsidRDefault="00F94B41">
            <w:pPr>
              <w:pStyle w:val="GOSTTablenorm"/>
            </w:pPr>
            <w:r w:rsidRPr="00901A60">
              <w:t>G_S1_3_2_D_C2</w:t>
            </w:r>
          </w:p>
        </w:tc>
        <w:tc>
          <w:tcPr>
            <w:tcW w:w="567" w:type="dxa"/>
          </w:tcPr>
          <w:p w14:paraId="031A2DFE" w14:textId="77777777" w:rsidR="006310AA" w:rsidRPr="00901A60" w:rsidRDefault="00F94B41">
            <w:pPr>
              <w:pStyle w:val="GOSTTablenorm"/>
              <w:jc w:val="center"/>
            </w:pPr>
            <w:r w:rsidRPr="00901A60">
              <w:t>П</w:t>
            </w:r>
          </w:p>
        </w:tc>
        <w:tc>
          <w:tcPr>
            <w:tcW w:w="1134" w:type="dxa"/>
          </w:tcPr>
          <w:p w14:paraId="1E6319E7" w14:textId="77777777" w:rsidR="006310AA" w:rsidRPr="00901A60" w:rsidRDefault="00F94B41">
            <w:pPr>
              <w:pStyle w:val="GOSTTablenorm"/>
            </w:pPr>
            <w:r w:rsidRPr="00901A60">
              <w:t>Date</w:t>
            </w:r>
          </w:p>
        </w:tc>
        <w:tc>
          <w:tcPr>
            <w:tcW w:w="567" w:type="dxa"/>
          </w:tcPr>
          <w:p w14:paraId="5AE58856" w14:textId="77777777" w:rsidR="006310AA" w:rsidRPr="00901A60" w:rsidRDefault="00F94B41">
            <w:pPr>
              <w:pStyle w:val="GOSTTablenorm"/>
              <w:jc w:val="center"/>
            </w:pPr>
            <w:r w:rsidRPr="00901A60">
              <w:t>О</w:t>
            </w:r>
          </w:p>
        </w:tc>
        <w:tc>
          <w:tcPr>
            <w:tcW w:w="3963" w:type="dxa"/>
          </w:tcPr>
          <w:p w14:paraId="32AC3EC8" w14:textId="26A78DF6" w:rsidR="006310AA" w:rsidRPr="00901A60" w:rsidRDefault="00F94B41">
            <w:pPr>
              <w:pStyle w:val="GOSTTablenorm"/>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1F5CB3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610BDD"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4810D28F" w14:textId="77777777" w:rsidR="006310AA" w:rsidRPr="00901A60" w:rsidRDefault="00F94B41">
            <w:pPr>
              <w:pStyle w:val="GOSTTablenorm"/>
              <w:rPr>
                <w:lang w:val="en-US"/>
              </w:rPr>
            </w:pPr>
            <w:r w:rsidRPr="00901A60">
              <w:rPr>
                <w:lang w:val="en-US"/>
              </w:rPr>
              <w:t>G_S1_3_2_D_DOC_H_GUID</w:t>
            </w:r>
          </w:p>
        </w:tc>
        <w:tc>
          <w:tcPr>
            <w:tcW w:w="567" w:type="dxa"/>
          </w:tcPr>
          <w:p w14:paraId="486A9768" w14:textId="77777777" w:rsidR="006310AA" w:rsidRPr="00901A60" w:rsidRDefault="00F94B41">
            <w:pPr>
              <w:pStyle w:val="GOSTTablenorm"/>
              <w:jc w:val="center"/>
            </w:pPr>
            <w:r w:rsidRPr="00901A60">
              <w:t>П</w:t>
            </w:r>
          </w:p>
        </w:tc>
        <w:tc>
          <w:tcPr>
            <w:tcW w:w="1134" w:type="dxa"/>
          </w:tcPr>
          <w:p w14:paraId="3C3F5A5B" w14:textId="77777777" w:rsidR="006310AA" w:rsidRPr="00901A60" w:rsidRDefault="00F94B41">
            <w:pPr>
              <w:pStyle w:val="GOSTTablenorm"/>
            </w:pPr>
            <w:r w:rsidRPr="00901A60">
              <w:rPr>
                <w:szCs w:val="22"/>
                <w:lang w:val="en-US"/>
              </w:rPr>
              <w:t>GUID</w:t>
            </w:r>
          </w:p>
        </w:tc>
        <w:tc>
          <w:tcPr>
            <w:tcW w:w="567" w:type="dxa"/>
          </w:tcPr>
          <w:p w14:paraId="657A2C46" w14:textId="77777777" w:rsidR="006310AA" w:rsidRPr="00901A60" w:rsidRDefault="00F94B41">
            <w:pPr>
              <w:pStyle w:val="GOSTTablenorm"/>
              <w:jc w:val="center"/>
            </w:pPr>
            <w:r w:rsidRPr="00901A60">
              <w:t>О</w:t>
            </w:r>
          </w:p>
        </w:tc>
        <w:tc>
          <w:tcPr>
            <w:tcW w:w="3963" w:type="dxa"/>
          </w:tcPr>
          <w:p w14:paraId="1B0163C1" w14:textId="1B400696" w:rsidR="006310AA" w:rsidRPr="00901A60" w:rsidRDefault="00F94B41">
            <w:pPr>
              <w:pStyle w:val="GOSTTablenorm"/>
            </w:pPr>
            <w:r w:rsidRPr="00901A60">
              <w:t>Указывается GUID документа, на основании которого была отражен</w:t>
            </w:r>
            <w:r w:rsidR="00DE5A01" w:rsidRPr="00901A60">
              <w:t>а операция на лицевом счете ПБС</w:t>
            </w:r>
          </w:p>
        </w:tc>
      </w:tr>
      <w:tr w:rsidR="006310AA" w:rsidRPr="00901A60" w14:paraId="45F4D65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256DEFF" w14:textId="77777777" w:rsidR="006310AA" w:rsidRPr="00901A60" w:rsidRDefault="00F94B41">
            <w:pPr>
              <w:pStyle w:val="GOSTTablenorm"/>
            </w:pPr>
            <w:r w:rsidRPr="00901A60">
              <w:t xml:space="preserve">Код объекта капитальных вложений (мероприятия по </w:t>
            </w:r>
            <w:r w:rsidRPr="00901A60">
              <w:lastRenderedPageBreak/>
              <w:t>информатизации)</w:t>
            </w:r>
          </w:p>
        </w:tc>
        <w:tc>
          <w:tcPr>
            <w:tcW w:w="1701" w:type="dxa"/>
          </w:tcPr>
          <w:p w14:paraId="19B5B08F" w14:textId="77777777" w:rsidR="006310AA" w:rsidRPr="00901A60" w:rsidRDefault="00F94B41">
            <w:pPr>
              <w:pStyle w:val="GOSTTablenorm"/>
            </w:pPr>
            <w:r w:rsidRPr="00901A60">
              <w:lastRenderedPageBreak/>
              <w:t>G_S1_3_2_D_C3</w:t>
            </w:r>
          </w:p>
        </w:tc>
        <w:tc>
          <w:tcPr>
            <w:tcW w:w="567" w:type="dxa"/>
          </w:tcPr>
          <w:p w14:paraId="6A432235" w14:textId="77777777" w:rsidR="006310AA" w:rsidRPr="00901A60" w:rsidRDefault="00F94B41">
            <w:pPr>
              <w:pStyle w:val="GOSTTablenorm"/>
              <w:jc w:val="center"/>
            </w:pPr>
            <w:r w:rsidRPr="00901A60">
              <w:t>П</w:t>
            </w:r>
          </w:p>
        </w:tc>
        <w:tc>
          <w:tcPr>
            <w:tcW w:w="1134" w:type="dxa"/>
          </w:tcPr>
          <w:p w14:paraId="2C84374D" w14:textId="77777777" w:rsidR="006310AA" w:rsidRPr="00901A60" w:rsidRDefault="00F94B41">
            <w:pPr>
              <w:pStyle w:val="GOSTTablenorm"/>
            </w:pPr>
            <w:r w:rsidRPr="00901A60">
              <w:t>Т(1-24)</w:t>
            </w:r>
          </w:p>
        </w:tc>
        <w:tc>
          <w:tcPr>
            <w:tcW w:w="567" w:type="dxa"/>
          </w:tcPr>
          <w:p w14:paraId="674A5BF6" w14:textId="77777777" w:rsidR="006310AA" w:rsidRPr="00901A60" w:rsidRDefault="00F94B41">
            <w:pPr>
              <w:pStyle w:val="GOSTTablenorm"/>
              <w:jc w:val="center"/>
            </w:pPr>
            <w:r w:rsidRPr="00901A60">
              <w:t>Н</w:t>
            </w:r>
          </w:p>
        </w:tc>
        <w:tc>
          <w:tcPr>
            <w:tcW w:w="3963" w:type="dxa"/>
          </w:tcPr>
          <w:p w14:paraId="2AB6E826" w14:textId="552BB5D0" w:rsidR="006310AA" w:rsidRPr="00901A60" w:rsidRDefault="00F94B41">
            <w:pPr>
              <w:pStyle w:val="GOSTTablenorm"/>
            </w:pPr>
            <w:r w:rsidRPr="00901A60">
              <w:t xml:space="preserve">Указывается код объекта капитальных вложений </w:t>
            </w:r>
            <w:r w:rsidR="00DE5A01" w:rsidRPr="00901A60">
              <w:t>(мероприятия по информатизации)</w:t>
            </w:r>
          </w:p>
        </w:tc>
      </w:tr>
      <w:tr w:rsidR="006310AA" w:rsidRPr="00901A60" w14:paraId="720F85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CCFADF5" w14:textId="77777777" w:rsidR="006310AA" w:rsidRPr="00901A60" w:rsidRDefault="00F94B41">
            <w:pPr>
              <w:pStyle w:val="GOSTTablenorm"/>
            </w:pPr>
            <w:r w:rsidRPr="00901A60">
              <w:lastRenderedPageBreak/>
              <w:t>Сумма за счет связанных кредитов на текущий финансовый год</w:t>
            </w:r>
          </w:p>
        </w:tc>
        <w:tc>
          <w:tcPr>
            <w:tcW w:w="1701" w:type="dxa"/>
          </w:tcPr>
          <w:p w14:paraId="26516E7E" w14:textId="77777777" w:rsidR="006310AA" w:rsidRPr="00901A60" w:rsidRDefault="00F94B41">
            <w:pPr>
              <w:pStyle w:val="GOSTTablenorm"/>
            </w:pPr>
            <w:r w:rsidRPr="00901A60">
              <w:t>G_S1_3_2_D_C4</w:t>
            </w:r>
          </w:p>
        </w:tc>
        <w:tc>
          <w:tcPr>
            <w:tcW w:w="567" w:type="dxa"/>
          </w:tcPr>
          <w:p w14:paraId="1D088D20" w14:textId="77777777" w:rsidR="006310AA" w:rsidRPr="00901A60" w:rsidRDefault="00F94B41">
            <w:pPr>
              <w:pStyle w:val="GOSTTablenorm"/>
              <w:jc w:val="center"/>
            </w:pPr>
            <w:r w:rsidRPr="00901A60">
              <w:t>П</w:t>
            </w:r>
          </w:p>
        </w:tc>
        <w:tc>
          <w:tcPr>
            <w:tcW w:w="1134" w:type="dxa"/>
          </w:tcPr>
          <w:p w14:paraId="6C1AC4B0" w14:textId="77777777" w:rsidR="006310AA" w:rsidRPr="00901A60" w:rsidRDefault="00F94B41">
            <w:pPr>
              <w:pStyle w:val="GOSTTablenorm"/>
            </w:pPr>
            <w:r w:rsidRPr="00901A60">
              <w:t>N(20.2)</w:t>
            </w:r>
          </w:p>
        </w:tc>
        <w:tc>
          <w:tcPr>
            <w:tcW w:w="567" w:type="dxa"/>
          </w:tcPr>
          <w:p w14:paraId="59F87964" w14:textId="77777777" w:rsidR="006310AA" w:rsidRPr="00901A60" w:rsidRDefault="00F94B41">
            <w:pPr>
              <w:pStyle w:val="GOSTTablenorm"/>
              <w:jc w:val="center"/>
            </w:pPr>
            <w:r w:rsidRPr="00901A60">
              <w:t>Н</w:t>
            </w:r>
          </w:p>
        </w:tc>
        <w:tc>
          <w:tcPr>
            <w:tcW w:w="3963" w:type="dxa"/>
          </w:tcPr>
          <w:p w14:paraId="2C55C912" w14:textId="35289F4C" w:rsidR="006310AA" w:rsidRPr="00901A60" w:rsidRDefault="00F94B41">
            <w:pPr>
              <w:pStyle w:val="GOSTTablenorm"/>
            </w:pPr>
            <w:r w:rsidRPr="00901A60">
              <w:t>Указывается сумма изменений (увеличение или уменьшение) лимитов бюджетных обязательств, доведенных до ПБС на текущий финансовый год на выплаты за счет связанных иностранных кредитов, самостоятельно детализированных ПБС при наличии соответствующих п</w:t>
            </w:r>
            <w:r w:rsidR="00DE5A01" w:rsidRPr="00901A60">
              <w:t>олномочий, указанным документом</w:t>
            </w:r>
          </w:p>
        </w:tc>
      </w:tr>
      <w:tr w:rsidR="006310AA" w:rsidRPr="00901A60" w14:paraId="28A1B2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913BB2" w14:textId="77777777" w:rsidR="006310AA" w:rsidRPr="00901A60" w:rsidRDefault="00F94B41">
            <w:pPr>
              <w:pStyle w:val="GOSTTablenorm"/>
              <w:rPr>
                <w:szCs w:val="22"/>
              </w:rPr>
            </w:pPr>
            <w:r w:rsidRPr="00901A60">
              <w:rPr>
                <w:szCs w:val="22"/>
              </w:rPr>
              <w:t>Сумма за счет связанных кредитов на первый год планового периода</w:t>
            </w:r>
          </w:p>
        </w:tc>
        <w:tc>
          <w:tcPr>
            <w:tcW w:w="1701" w:type="dxa"/>
          </w:tcPr>
          <w:p w14:paraId="56AC05D6" w14:textId="77777777" w:rsidR="006310AA" w:rsidRPr="00901A60" w:rsidRDefault="00F94B41">
            <w:pPr>
              <w:pStyle w:val="GOSTTablenorm"/>
              <w:rPr>
                <w:szCs w:val="22"/>
              </w:rPr>
            </w:pPr>
            <w:r w:rsidRPr="00901A60">
              <w:rPr>
                <w:szCs w:val="22"/>
              </w:rPr>
              <w:t>G_S1_3_2_D_C4_2</w:t>
            </w:r>
          </w:p>
        </w:tc>
        <w:tc>
          <w:tcPr>
            <w:tcW w:w="567" w:type="dxa"/>
          </w:tcPr>
          <w:p w14:paraId="2068CB58" w14:textId="77777777" w:rsidR="006310AA" w:rsidRPr="00901A60" w:rsidRDefault="00F94B41">
            <w:pPr>
              <w:pStyle w:val="GOSTTablenorm"/>
              <w:jc w:val="center"/>
              <w:rPr>
                <w:szCs w:val="22"/>
              </w:rPr>
            </w:pPr>
            <w:r w:rsidRPr="00901A60">
              <w:rPr>
                <w:szCs w:val="22"/>
              </w:rPr>
              <w:t>П</w:t>
            </w:r>
          </w:p>
        </w:tc>
        <w:tc>
          <w:tcPr>
            <w:tcW w:w="1134" w:type="dxa"/>
          </w:tcPr>
          <w:p w14:paraId="6F4DB852" w14:textId="77777777" w:rsidR="006310AA" w:rsidRPr="00901A60" w:rsidRDefault="00F94B41">
            <w:pPr>
              <w:pStyle w:val="GOSTTablenorm"/>
              <w:rPr>
                <w:szCs w:val="22"/>
              </w:rPr>
            </w:pPr>
            <w:r w:rsidRPr="00901A60">
              <w:rPr>
                <w:szCs w:val="22"/>
              </w:rPr>
              <w:t>N(20.2)</w:t>
            </w:r>
          </w:p>
        </w:tc>
        <w:tc>
          <w:tcPr>
            <w:tcW w:w="567" w:type="dxa"/>
          </w:tcPr>
          <w:p w14:paraId="13A51B53" w14:textId="77777777" w:rsidR="006310AA" w:rsidRPr="00901A60" w:rsidRDefault="00F94B41">
            <w:pPr>
              <w:pStyle w:val="GOSTTablenorm"/>
              <w:jc w:val="center"/>
              <w:rPr>
                <w:szCs w:val="22"/>
              </w:rPr>
            </w:pPr>
            <w:r w:rsidRPr="00901A60">
              <w:rPr>
                <w:szCs w:val="22"/>
              </w:rPr>
              <w:t>Н</w:t>
            </w:r>
          </w:p>
        </w:tc>
        <w:tc>
          <w:tcPr>
            <w:tcW w:w="3963" w:type="dxa"/>
          </w:tcPr>
          <w:p w14:paraId="40160A9B" w14:textId="64878CE0" w:rsidR="006310AA" w:rsidRPr="00901A60" w:rsidRDefault="00F94B41">
            <w:pPr>
              <w:pStyle w:val="GOSTTablenorm"/>
              <w:rPr>
                <w:szCs w:val="22"/>
              </w:rPr>
            </w:pPr>
            <w:r w:rsidRPr="00901A60">
              <w:rPr>
                <w:szCs w:val="22"/>
              </w:rPr>
              <w:t>Указывается сумма изменений (увеличение или уменьшение) лимитов бюджетных обязательств, доведенных до ПБС на очередной финансовый год на выплаты за счет связанных иностранных кредитов, самостоятельно детализированных ПБС при наличии соответствующих п</w:t>
            </w:r>
            <w:r w:rsidR="00DE5A01" w:rsidRPr="00901A60">
              <w:rPr>
                <w:szCs w:val="22"/>
              </w:rPr>
              <w:t>олномочий, указанным документом</w:t>
            </w:r>
          </w:p>
        </w:tc>
      </w:tr>
      <w:tr w:rsidR="006310AA" w:rsidRPr="00901A60" w14:paraId="0DA872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E54474B" w14:textId="77777777" w:rsidR="006310AA" w:rsidRPr="00901A60" w:rsidRDefault="00F94B41">
            <w:pPr>
              <w:pStyle w:val="GOSTTablenorm"/>
            </w:pPr>
            <w:r w:rsidRPr="00901A60">
              <w:t>Сумма на выплаты в иностранной валюте (в рублевом эквиваленте) на текущий финансовый год</w:t>
            </w:r>
          </w:p>
        </w:tc>
        <w:tc>
          <w:tcPr>
            <w:tcW w:w="1701" w:type="dxa"/>
          </w:tcPr>
          <w:p w14:paraId="624001A1" w14:textId="77777777" w:rsidR="006310AA" w:rsidRPr="00901A60" w:rsidRDefault="00F94B41">
            <w:pPr>
              <w:pStyle w:val="GOSTTablenorm"/>
            </w:pPr>
            <w:r w:rsidRPr="00901A60">
              <w:t>G_S1_3_2_D_C5</w:t>
            </w:r>
          </w:p>
        </w:tc>
        <w:tc>
          <w:tcPr>
            <w:tcW w:w="567" w:type="dxa"/>
          </w:tcPr>
          <w:p w14:paraId="4C8B6138" w14:textId="77777777" w:rsidR="006310AA" w:rsidRPr="00901A60" w:rsidRDefault="00F94B41">
            <w:pPr>
              <w:pStyle w:val="GOSTTablenorm"/>
              <w:jc w:val="center"/>
            </w:pPr>
            <w:r w:rsidRPr="00901A60">
              <w:t>П</w:t>
            </w:r>
          </w:p>
        </w:tc>
        <w:tc>
          <w:tcPr>
            <w:tcW w:w="1134" w:type="dxa"/>
          </w:tcPr>
          <w:p w14:paraId="1A1D721E" w14:textId="77777777" w:rsidR="006310AA" w:rsidRPr="00901A60" w:rsidRDefault="00F94B41">
            <w:pPr>
              <w:pStyle w:val="GOSTTablenorm"/>
            </w:pPr>
            <w:r w:rsidRPr="00901A60">
              <w:t>N(20.2)</w:t>
            </w:r>
          </w:p>
        </w:tc>
        <w:tc>
          <w:tcPr>
            <w:tcW w:w="567" w:type="dxa"/>
          </w:tcPr>
          <w:p w14:paraId="76AFBB64" w14:textId="77777777" w:rsidR="006310AA" w:rsidRPr="00901A60" w:rsidRDefault="00F94B41">
            <w:pPr>
              <w:pStyle w:val="GOSTTablenorm"/>
              <w:jc w:val="center"/>
            </w:pPr>
            <w:r w:rsidRPr="00901A60">
              <w:t>Н</w:t>
            </w:r>
          </w:p>
        </w:tc>
        <w:tc>
          <w:tcPr>
            <w:tcW w:w="3963" w:type="dxa"/>
          </w:tcPr>
          <w:p w14:paraId="4EB4EB01" w14:textId="5426D472" w:rsidR="006310AA" w:rsidRPr="00901A60" w:rsidRDefault="00F94B41">
            <w:pPr>
              <w:pStyle w:val="GOSTTablenorm"/>
            </w:pPr>
            <w:r w:rsidRPr="00901A60">
              <w:t>Указывается сумма изменений (увеличение или уменьшение) лимитов бюджетных обязательств, доведенных до ПБС на текущий финансовый год на выплаты в иностранной валюте (в рублевом эквиваленте), самостоятельно детализированных ПБС при наличии соответствующих п</w:t>
            </w:r>
            <w:r w:rsidR="00DE5A01" w:rsidRPr="00901A60">
              <w:t>олномочий, указанным документом</w:t>
            </w:r>
          </w:p>
        </w:tc>
      </w:tr>
      <w:tr w:rsidR="006310AA" w:rsidRPr="00901A60" w14:paraId="3291C64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24FFD6C" w14:textId="77777777" w:rsidR="006310AA" w:rsidRPr="00901A60" w:rsidRDefault="00F94B41">
            <w:pPr>
              <w:pStyle w:val="GOSTTablenorm"/>
            </w:pPr>
            <w:r w:rsidRPr="00901A60">
              <w:t>Сумма на выплаты в иностранной валюте (в рублевом эквиваленте) на первый год планового периода</w:t>
            </w:r>
          </w:p>
        </w:tc>
        <w:tc>
          <w:tcPr>
            <w:tcW w:w="1701" w:type="dxa"/>
          </w:tcPr>
          <w:p w14:paraId="21B9E3D7" w14:textId="77777777" w:rsidR="006310AA" w:rsidRPr="00901A60" w:rsidRDefault="00F94B41">
            <w:pPr>
              <w:pStyle w:val="GOSTTablenorm"/>
            </w:pPr>
            <w:r w:rsidRPr="00901A60">
              <w:t>G_S1_3_2_D_C5_2</w:t>
            </w:r>
          </w:p>
        </w:tc>
        <w:tc>
          <w:tcPr>
            <w:tcW w:w="567" w:type="dxa"/>
          </w:tcPr>
          <w:p w14:paraId="73666D25" w14:textId="77777777" w:rsidR="006310AA" w:rsidRPr="00901A60" w:rsidRDefault="00F94B41">
            <w:pPr>
              <w:pStyle w:val="GOSTTablenorm"/>
              <w:jc w:val="center"/>
            </w:pPr>
            <w:r w:rsidRPr="00901A60">
              <w:t>П</w:t>
            </w:r>
          </w:p>
        </w:tc>
        <w:tc>
          <w:tcPr>
            <w:tcW w:w="1134" w:type="dxa"/>
          </w:tcPr>
          <w:p w14:paraId="3B760D91" w14:textId="77777777" w:rsidR="006310AA" w:rsidRPr="00901A60" w:rsidRDefault="00F94B41">
            <w:pPr>
              <w:pStyle w:val="GOSTTablenorm"/>
            </w:pPr>
            <w:r w:rsidRPr="00901A60">
              <w:t>N(20.2)</w:t>
            </w:r>
          </w:p>
        </w:tc>
        <w:tc>
          <w:tcPr>
            <w:tcW w:w="567" w:type="dxa"/>
          </w:tcPr>
          <w:p w14:paraId="3AF34785" w14:textId="77777777" w:rsidR="006310AA" w:rsidRPr="00901A60" w:rsidRDefault="00F94B41">
            <w:pPr>
              <w:pStyle w:val="GOSTTablenorm"/>
              <w:jc w:val="center"/>
            </w:pPr>
            <w:r w:rsidRPr="00901A60">
              <w:t>Н</w:t>
            </w:r>
          </w:p>
        </w:tc>
        <w:tc>
          <w:tcPr>
            <w:tcW w:w="3963" w:type="dxa"/>
          </w:tcPr>
          <w:p w14:paraId="220B9CF9" w14:textId="4E79A168" w:rsidR="006310AA" w:rsidRPr="00901A60" w:rsidRDefault="00F94B41">
            <w:pPr>
              <w:pStyle w:val="GOSTTablenorm"/>
            </w:pPr>
            <w:r w:rsidRPr="00901A60">
              <w:t>Указывается сумма изменений (увеличение или уменьшение) лимитов бюджетных обязательств, доведенных до ПБС на очередной финансовый год на выплаты в иностранной валюте (в рублевом эквиваленте), самостоятельно детализированных ПБС при наличии соответствующих п</w:t>
            </w:r>
            <w:r w:rsidR="00DE5A01" w:rsidRPr="00901A60">
              <w:t>олномочий, указанным документом</w:t>
            </w:r>
          </w:p>
        </w:tc>
      </w:tr>
    </w:tbl>
    <w:p w14:paraId="1D6FCEF6"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62" w:name="_Toc24966817"/>
      <w:bookmarkStart w:id="2563" w:name="_Toc217652312"/>
      <w:r w:rsidRPr="00901A60">
        <w:t>Описание комплексного типа «tR_759_G_S2_1_D»</w:t>
      </w:r>
      <w:bookmarkEnd w:id="2562"/>
      <w:bookmarkEnd w:id="2563"/>
    </w:p>
    <w:p w14:paraId="656365F1"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R_759_G_S2_1_D» блока «2.1. Изменение остатков на лицевом счете».</w:t>
      </w:r>
    </w:p>
    <w:p w14:paraId="314ABFB2" w14:textId="07731F00" w:rsidR="006310AA" w:rsidRPr="00901A60" w:rsidRDefault="00F34517">
      <w:pPr>
        <w:pStyle w:val="GOSTNameTable"/>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564" w:name="_Ref22895704"/>
      <w:bookmarkStart w:id="2565" w:name="_Toc217651896"/>
      <w:r w:rsidR="00D21171">
        <w:rPr>
          <w:noProof/>
        </w:rPr>
        <w:t>53</w:t>
      </w:r>
      <w:bookmarkEnd w:id="256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 w:val="28"/>
          <w:szCs w:val="28"/>
          <w:lang w:val="en-US"/>
        </w:rPr>
        <w:t>t</w:t>
      </w:r>
      <w:r w:rsidR="00F94B41" w:rsidRPr="00901A60">
        <w:rPr>
          <w:szCs w:val="22"/>
        </w:rPr>
        <w:t>R_759_G_S2_1_D</w:t>
      </w:r>
      <w:r w:rsidR="00F94B41" w:rsidRPr="00901A60">
        <w:t>»</w:t>
      </w:r>
      <w:bookmarkEnd w:id="256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511ECB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BA8CDC8"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5EB3B63"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C52149E" w14:textId="77777777" w:rsidR="006310AA" w:rsidRPr="00901A60" w:rsidRDefault="00F94B41">
            <w:pPr>
              <w:pStyle w:val="GOSTTableHead"/>
              <w:spacing w:line="240" w:lineRule="auto"/>
              <w:ind w:left="0" w:right="0"/>
            </w:pPr>
            <w:r w:rsidRPr="00901A60">
              <w:t>Тип</w:t>
            </w:r>
          </w:p>
        </w:tc>
        <w:tc>
          <w:tcPr>
            <w:tcW w:w="1134" w:type="dxa"/>
          </w:tcPr>
          <w:p w14:paraId="13EDA819" w14:textId="77777777" w:rsidR="006310AA" w:rsidRPr="00901A60" w:rsidRDefault="00F94B41">
            <w:pPr>
              <w:pStyle w:val="GOSTTableHead"/>
              <w:spacing w:line="240" w:lineRule="auto"/>
              <w:ind w:left="0" w:right="0"/>
            </w:pPr>
            <w:r w:rsidRPr="00901A60">
              <w:t>Формат элемента</w:t>
            </w:r>
          </w:p>
        </w:tc>
        <w:tc>
          <w:tcPr>
            <w:tcW w:w="567" w:type="dxa"/>
          </w:tcPr>
          <w:p w14:paraId="1F56917D" w14:textId="77777777" w:rsidR="006310AA" w:rsidRPr="00901A60" w:rsidRDefault="00F94B41">
            <w:pPr>
              <w:pStyle w:val="GOSTTableHead"/>
              <w:spacing w:line="240" w:lineRule="auto"/>
              <w:ind w:left="0" w:right="0"/>
            </w:pPr>
            <w:r w:rsidRPr="00901A60">
              <w:t>Обязательность</w:t>
            </w:r>
          </w:p>
        </w:tc>
        <w:tc>
          <w:tcPr>
            <w:tcW w:w="3963" w:type="dxa"/>
          </w:tcPr>
          <w:p w14:paraId="57182A0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73C7D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BB23671" w14:textId="77777777" w:rsidR="006310AA" w:rsidRPr="00901A60" w:rsidRDefault="00F94B41">
            <w:pPr>
              <w:pStyle w:val="GOSTTablenorm"/>
            </w:pPr>
            <w:r w:rsidRPr="00901A60">
              <w:rPr>
                <w:sz w:val="28"/>
                <w:szCs w:val="28"/>
                <w:lang w:val="en-US"/>
              </w:rPr>
              <w:t>t</w:t>
            </w:r>
            <w:r w:rsidRPr="00901A60">
              <w:t>R_759_G_S2_1_D</w:t>
            </w:r>
          </w:p>
        </w:tc>
        <w:tc>
          <w:tcPr>
            <w:tcW w:w="1701" w:type="dxa"/>
          </w:tcPr>
          <w:p w14:paraId="6EDF555B" w14:textId="77777777" w:rsidR="006310AA" w:rsidRPr="00901A60" w:rsidRDefault="00F94B41">
            <w:pPr>
              <w:pStyle w:val="GOSTTablenorm"/>
              <w:rPr>
                <w:color w:val="000000"/>
              </w:rPr>
            </w:pPr>
            <w:r w:rsidRPr="00901A60">
              <w:rPr>
                <w:color w:val="000000"/>
              </w:rPr>
              <w:t>G_S2_1_D_ITEM</w:t>
            </w:r>
          </w:p>
        </w:tc>
        <w:tc>
          <w:tcPr>
            <w:tcW w:w="567" w:type="dxa"/>
          </w:tcPr>
          <w:p w14:paraId="08DA68C4" w14:textId="77777777" w:rsidR="006310AA" w:rsidRPr="00901A60" w:rsidRDefault="00F94B41">
            <w:pPr>
              <w:pStyle w:val="GOSTTablenorm"/>
              <w:jc w:val="center"/>
              <w:rPr>
                <w:lang w:val="en-US"/>
              </w:rPr>
            </w:pPr>
            <w:r w:rsidRPr="00901A60">
              <w:rPr>
                <w:lang w:val="en-US"/>
              </w:rPr>
              <w:t>C</w:t>
            </w:r>
          </w:p>
        </w:tc>
        <w:tc>
          <w:tcPr>
            <w:tcW w:w="1134" w:type="dxa"/>
          </w:tcPr>
          <w:p w14:paraId="3DF1DF7A" w14:textId="77777777" w:rsidR="006310AA" w:rsidRPr="00901A60" w:rsidRDefault="00F94B41">
            <w:pPr>
              <w:pStyle w:val="GOSTTablenorm"/>
              <w:rPr>
                <w:lang w:val="en-US"/>
              </w:rPr>
            </w:pPr>
            <w:r w:rsidRPr="00901A60">
              <w:rPr>
                <w:sz w:val="28"/>
                <w:szCs w:val="28"/>
                <w:lang w:val="en-US"/>
              </w:rPr>
              <w:t>t</w:t>
            </w:r>
            <w:r w:rsidRPr="00901A60">
              <w:t>R_759_G_S2_1_D</w:t>
            </w:r>
            <w:r w:rsidRPr="00901A60">
              <w:rPr>
                <w:color w:val="000000"/>
              </w:rPr>
              <w:t>_ITEM</w:t>
            </w:r>
          </w:p>
        </w:tc>
        <w:tc>
          <w:tcPr>
            <w:tcW w:w="567" w:type="dxa"/>
          </w:tcPr>
          <w:p w14:paraId="03170E9C"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26982E7F" w14:textId="28011BE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_Ref22904126 \h  \* MERGEFORMAT </w:instrText>
            </w:r>
            <w:r w:rsidRPr="00901A60">
              <w:fldChar w:fldCharType="separate"/>
            </w:r>
            <w:r w:rsidR="00D21171">
              <w:t>54</w:t>
            </w:r>
            <w:r w:rsidRPr="00901A60">
              <w:fldChar w:fldCharType="end"/>
            </w:r>
          </w:p>
        </w:tc>
      </w:tr>
    </w:tbl>
    <w:p w14:paraId="26B9C760"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66" w:name="_Toc24966818"/>
      <w:bookmarkStart w:id="2567" w:name="_Toc217652313"/>
      <w:r w:rsidRPr="00901A60">
        <w:t>Описание комплексного типа «tR_759_G_S2_1_D_ITEM»</w:t>
      </w:r>
      <w:bookmarkEnd w:id="2566"/>
      <w:bookmarkEnd w:id="2567"/>
    </w:p>
    <w:p w14:paraId="40226266"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R_759_G_S2_1_D</w:t>
      </w:r>
      <w:r w:rsidRPr="00901A60">
        <w:rPr>
          <w:color w:val="000000"/>
          <w:szCs w:val="24"/>
        </w:rPr>
        <w:t>_ITEM</w:t>
      </w:r>
      <w:r w:rsidRPr="00901A60">
        <w:rPr>
          <w:szCs w:val="24"/>
        </w:rPr>
        <w:t>» блока «2.1. Изменение остатков на лицевом счете (строки)».</w:t>
      </w:r>
    </w:p>
    <w:p w14:paraId="0225C990" w14:textId="5F68F4A3"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68" w:name="_Ref22904126"/>
      <w:bookmarkStart w:id="2569" w:name="_Toc217651897"/>
      <w:r w:rsidR="00D21171">
        <w:rPr>
          <w:noProof/>
        </w:rPr>
        <w:t>54</w:t>
      </w:r>
      <w:bookmarkEnd w:id="256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 w:val="28"/>
          <w:szCs w:val="28"/>
          <w:lang w:val="en-US"/>
        </w:rPr>
        <w:t>t</w:t>
      </w:r>
      <w:r w:rsidR="00F94B41" w:rsidRPr="00901A60">
        <w:rPr>
          <w:szCs w:val="22"/>
        </w:rPr>
        <w:t>R_759_G_S2_1_D</w:t>
      </w:r>
      <w:r w:rsidR="00F94B41" w:rsidRPr="00901A60">
        <w:rPr>
          <w:color w:val="000000"/>
          <w:szCs w:val="22"/>
        </w:rPr>
        <w:t>_ITEM</w:t>
      </w:r>
      <w:r w:rsidR="00F94B41" w:rsidRPr="00901A60">
        <w:t>»</w:t>
      </w:r>
      <w:bookmarkEnd w:id="256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2B27CB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EB23901"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641D53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69CDD6A" w14:textId="77777777" w:rsidR="006310AA" w:rsidRPr="00901A60" w:rsidRDefault="00F94B41">
            <w:pPr>
              <w:pStyle w:val="GOSTTableHead"/>
              <w:spacing w:line="240" w:lineRule="auto"/>
              <w:ind w:left="0" w:right="0"/>
            </w:pPr>
            <w:r w:rsidRPr="00901A60">
              <w:t>Тип</w:t>
            </w:r>
          </w:p>
        </w:tc>
        <w:tc>
          <w:tcPr>
            <w:tcW w:w="1134" w:type="dxa"/>
          </w:tcPr>
          <w:p w14:paraId="7AE72E2E" w14:textId="77777777" w:rsidR="006310AA" w:rsidRPr="00901A60" w:rsidRDefault="00F94B41">
            <w:pPr>
              <w:pStyle w:val="GOSTTableHead"/>
              <w:spacing w:line="240" w:lineRule="auto"/>
              <w:ind w:left="0" w:right="0"/>
            </w:pPr>
            <w:r w:rsidRPr="00901A60">
              <w:t>Формат элемента</w:t>
            </w:r>
          </w:p>
        </w:tc>
        <w:tc>
          <w:tcPr>
            <w:tcW w:w="567" w:type="dxa"/>
          </w:tcPr>
          <w:p w14:paraId="11E39286" w14:textId="77777777" w:rsidR="006310AA" w:rsidRPr="00901A60" w:rsidRDefault="00F94B41">
            <w:pPr>
              <w:pStyle w:val="GOSTTableHead"/>
              <w:spacing w:line="240" w:lineRule="auto"/>
              <w:ind w:left="0" w:right="0"/>
            </w:pPr>
            <w:r w:rsidRPr="00901A60">
              <w:t>Обязательность</w:t>
            </w:r>
          </w:p>
        </w:tc>
        <w:tc>
          <w:tcPr>
            <w:tcW w:w="3963" w:type="dxa"/>
          </w:tcPr>
          <w:p w14:paraId="6278E33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928BAA5" w14:textId="77777777" w:rsidTr="006310AA">
        <w:trPr>
          <w:cnfStyle w:val="000000100000" w:firstRow="0" w:lastRow="0" w:firstColumn="0" w:lastColumn="0" w:oddVBand="0" w:evenVBand="0" w:oddHBand="1" w:evenHBand="0" w:firstRowFirstColumn="0" w:firstRowLastColumn="0" w:lastRowFirstColumn="0" w:lastRowLastColumn="0"/>
          <w:trHeight w:val="1414"/>
        </w:trPr>
        <w:tc>
          <w:tcPr>
            <w:tcW w:w="1700" w:type="dxa"/>
          </w:tcPr>
          <w:p w14:paraId="2467655A" w14:textId="77777777" w:rsidR="006310AA" w:rsidRPr="00901A60" w:rsidRDefault="00F94B41">
            <w:pPr>
              <w:pStyle w:val="GOSTTablenorm"/>
            </w:pPr>
            <w:r w:rsidRPr="00901A60">
              <w:t xml:space="preserve">на начало дня </w:t>
            </w:r>
          </w:p>
          <w:p w14:paraId="2DA8049D" w14:textId="77777777" w:rsidR="006310AA" w:rsidRPr="00901A60" w:rsidRDefault="00F94B41">
            <w:pPr>
              <w:pStyle w:val="GOSTTablenorm"/>
            </w:pPr>
            <w:r w:rsidRPr="00901A60">
              <w:t>Бюджетные обязательства</w:t>
            </w:r>
          </w:p>
          <w:p w14:paraId="21C5C97D" w14:textId="77777777" w:rsidR="006310AA" w:rsidRPr="00901A60" w:rsidRDefault="00F94B41">
            <w:pPr>
              <w:pStyle w:val="GOSTTablenorm"/>
            </w:pPr>
            <w:r w:rsidRPr="00901A60">
              <w:t xml:space="preserve"> на ____ текущий финансовый год</w:t>
            </w:r>
          </w:p>
        </w:tc>
        <w:tc>
          <w:tcPr>
            <w:tcW w:w="1701" w:type="dxa"/>
          </w:tcPr>
          <w:p w14:paraId="3BCF7AB4" w14:textId="77777777" w:rsidR="006310AA" w:rsidRPr="00901A60" w:rsidRDefault="00F94B41">
            <w:pPr>
              <w:pStyle w:val="GOSTTablenorm"/>
              <w:rPr>
                <w:color w:val="000000"/>
                <w:szCs w:val="22"/>
              </w:rPr>
            </w:pPr>
            <w:r w:rsidRPr="00901A60">
              <w:rPr>
                <w:color w:val="000000"/>
                <w:szCs w:val="22"/>
              </w:rPr>
              <w:t>G_S2_1_B_C2</w:t>
            </w:r>
          </w:p>
        </w:tc>
        <w:tc>
          <w:tcPr>
            <w:tcW w:w="567" w:type="dxa"/>
          </w:tcPr>
          <w:p w14:paraId="21A3315F" w14:textId="77777777" w:rsidR="006310AA" w:rsidRPr="00901A60" w:rsidRDefault="00F94B41">
            <w:pPr>
              <w:pStyle w:val="GOSTTablenorm"/>
              <w:jc w:val="center"/>
              <w:rPr>
                <w:szCs w:val="22"/>
              </w:rPr>
            </w:pPr>
            <w:r w:rsidRPr="00901A60">
              <w:rPr>
                <w:szCs w:val="22"/>
              </w:rPr>
              <w:t>П</w:t>
            </w:r>
          </w:p>
        </w:tc>
        <w:tc>
          <w:tcPr>
            <w:tcW w:w="1134" w:type="dxa"/>
          </w:tcPr>
          <w:p w14:paraId="0CA9C528" w14:textId="77777777" w:rsidR="006310AA" w:rsidRPr="00901A60" w:rsidRDefault="00F94B41">
            <w:pPr>
              <w:pStyle w:val="GOSTTablenorm"/>
              <w:rPr>
                <w:szCs w:val="22"/>
              </w:rPr>
            </w:pPr>
            <w:r w:rsidRPr="00901A60">
              <w:rPr>
                <w:szCs w:val="22"/>
                <w:lang w:val="en-US"/>
              </w:rPr>
              <w:t>N(20.2)</w:t>
            </w:r>
          </w:p>
        </w:tc>
        <w:tc>
          <w:tcPr>
            <w:tcW w:w="567" w:type="dxa"/>
          </w:tcPr>
          <w:p w14:paraId="67FD597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D5ECE99" w14:textId="3941B408" w:rsidR="006310AA" w:rsidRPr="00901A60" w:rsidRDefault="00F94B41">
            <w:pPr>
              <w:pStyle w:val="GOSTTablenorm"/>
              <w:rPr>
                <w:szCs w:val="22"/>
              </w:rPr>
            </w:pPr>
            <w:r w:rsidRPr="00901A60">
              <w:t>Указываются нарастающим итогом с начала текущего финансового года остатки на начало дня бюджетных обязате</w:t>
            </w:r>
            <w:r w:rsidR="00DE5A01" w:rsidRPr="00901A60">
              <w:t>льств на текущий финансовый год</w:t>
            </w:r>
          </w:p>
        </w:tc>
      </w:tr>
      <w:tr w:rsidR="006310AA" w:rsidRPr="00901A60" w14:paraId="5B8768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A8D178B" w14:textId="77777777" w:rsidR="006310AA" w:rsidRPr="00901A60" w:rsidRDefault="00F94B41">
            <w:pPr>
              <w:pStyle w:val="GOSTTablenorm"/>
            </w:pPr>
            <w:r w:rsidRPr="00901A60">
              <w:t xml:space="preserve">на конец дня </w:t>
            </w:r>
          </w:p>
          <w:p w14:paraId="41CD13E6" w14:textId="77777777" w:rsidR="006310AA" w:rsidRPr="00901A60" w:rsidRDefault="00F94B41">
            <w:pPr>
              <w:pStyle w:val="GOSTTablenorm"/>
            </w:pPr>
            <w:r w:rsidRPr="00901A60">
              <w:t>Бюджетные обязательства</w:t>
            </w:r>
          </w:p>
          <w:p w14:paraId="738147AD" w14:textId="77777777" w:rsidR="006310AA" w:rsidRPr="00901A60" w:rsidRDefault="00F94B41">
            <w:pPr>
              <w:pStyle w:val="GOSTTablenorm"/>
            </w:pPr>
            <w:r w:rsidRPr="00901A60">
              <w:t xml:space="preserve"> на ____ текущий финансовый год</w:t>
            </w:r>
          </w:p>
        </w:tc>
        <w:tc>
          <w:tcPr>
            <w:tcW w:w="1701" w:type="dxa"/>
          </w:tcPr>
          <w:p w14:paraId="41A7B1FB" w14:textId="77777777" w:rsidR="006310AA" w:rsidRPr="00901A60" w:rsidRDefault="00F94B41">
            <w:pPr>
              <w:pStyle w:val="GOSTTablenorm"/>
              <w:rPr>
                <w:color w:val="000000"/>
                <w:szCs w:val="22"/>
              </w:rPr>
            </w:pPr>
            <w:r w:rsidRPr="00901A60">
              <w:rPr>
                <w:color w:val="000000"/>
                <w:szCs w:val="22"/>
              </w:rPr>
              <w:t>G_S2_1_</w:t>
            </w:r>
            <w:r w:rsidRPr="00901A60">
              <w:rPr>
                <w:color w:val="000000"/>
                <w:szCs w:val="22"/>
                <w:lang w:val="en-US"/>
              </w:rPr>
              <w:t>E</w:t>
            </w:r>
            <w:r w:rsidRPr="00901A60">
              <w:rPr>
                <w:color w:val="000000"/>
                <w:szCs w:val="22"/>
              </w:rPr>
              <w:t>_C2</w:t>
            </w:r>
          </w:p>
        </w:tc>
        <w:tc>
          <w:tcPr>
            <w:tcW w:w="567" w:type="dxa"/>
          </w:tcPr>
          <w:p w14:paraId="5963C705" w14:textId="77777777" w:rsidR="006310AA" w:rsidRPr="00901A60" w:rsidRDefault="00F94B41">
            <w:pPr>
              <w:pStyle w:val="GOSTTablenorm"/>
              <w:jc w:val="center"/>
              <w:rPr>
                <w:szCs w:val="22"/>
              </w:rPr>
            </w:pPr>
            <w:r w:rsidRPr="00901A60">
              <w:rPr>
                <w:szCs w:val="22"/>
              </w:rPr>
              <w:t>П</w:t>
            </w:r>
          </w:p>
        </w:tc>
        <w:tc>
          <w:tcPr>
            <w:tcW w:w="1134" w:type="dxa"/>
          </w:tcPr>
          <w:p w14:paraId="63D6E6AD" w14:textId="77777777" w:rsidR="006310AA" w:rsidRPr="00901A60" w:rsidRDefault="00F94B41">
            <w:pPr>
              <w:pStyle w:val="GOSTTablenorm"/>
              <w:rPr>
                <w:szCs w:val="22"/>
              </w:rPr>
            </w:pPr>
            <w:r w:rsidRPr="00901A60">
              <w:rPr>
                <w:szCs w:val="22"/>
                <w:lang w:val="en-US"/>
              </w:rPr>
              <w:t>N(20.2)</w:t>
            </w:r>
          </w:p>
        </w:tc>
        <w:tc>
          <w:tcPr>
            <w:tcW w:w="567" w:type="dxa"/>
          </w:tcPr>
          <w:p w14:paraId="465C6F3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32347D3" w14:textId="468C0C4F" w:rsidR="006310AA" w:rsidRPr="00901A60" w:rsidRDefault="00F94B41">
            <w:pPr>
              <w:pStyle w:val="GOSTTablenorm"/>
              <w:rPr>
                <w:szCs w:val="22"/>
              </w:rPr>
            </w:pPr>
            <w:r w:rsidRPr="00901A60">
              <w:t>Указываются нарастающим итогом с начала текущего финансового года остатки на конец дня бюджетных обязате</w:t>
            </w:r>
            <w:r w:rsidR="00DE5A01" w:rsidRPr="00901A60">
              <w:t>льств на текущий финансовый год</w:t>
            </w:r>
          </w:p>
        </w:tc>
      </w:tr>
      <w:tr w:rsidR="006310AA" w:rsidRPr="00901A60" w14:paraId="07417DD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BB4AD0" w14:textId="77777777" w:rsidR="006310AA" w:rsidRPr="00901A60" w:rsidRDefault="00F94B41">
            <w:pPr>
              <w:pStyle w:val="GOSTTablenorm"/>
            </w:pPr>
            <w:r w:rsidRPr="00901A60">
              <w:t xml:space="preserve">на начало дня </w:t>
            </w:r>
          </w:p>
          <w:p w14:paraId="50321302" w14:textId="77777777" w:rsidR="006310AA" w:rsidRPr="00901A60" w:rsidRDefault="00F94B41">
            <w:pPr>
              <w:pStyle w:val="GOSTTablenorm"/>
            </w:pPr>
            <w:r w:rsidRPr="00901A60">
              <w:t>Бюджетные обязательства</w:t>
            </w:r>
          </w:p>
          <w:p w14:paraId="2C1020E6" w14:textId="77777777" w:rsidR="006310AA" w:rsidRPr="00901A60" w:rsidRDefault="00F94B41">
            <w:pPr>
              <w:pStyle w:val="GOSTTablenorm"/>
            </w:pPr>
            <w:r w:rsidRPr="00901A60">
              <w:t xml:space="preserve"> плановый период </w:t>
            </w:r>
          </w:p>
          <w:p w14:paraId="01CAE3FC" w14:textId="77777777" w:rsidR="006310AA" w:rsidRPr="00901A60" w:rsidRDefault="00F94B41">
            <w:pPr>
              <w:pStyle w:val="GOSTTablenorm"/>
            </w:pPr>
            <w:r w:rsidRPr="00901A60">
              <w:t>первый год</w:t>
            </w:r>
          </w:p>
        </w:tc>
        <w:tc>
          <w:tcPr>
            <w:tcW w:w="1701" w:type="dxa"/>
          </w:tcPr>
          <w:p w14:paraId="5F98F883" w14:textId="77777777" w:rsidR="006310AA" w:rsidRPr="00901A60" w:rsidRDefault="00F94B41">
            <w:pPr>
              <w:pStyle w:val="GOSTTablenorm"/>
              <w:rPr>
                <w:color w:val="000000"/>
                <w:szCs w:val="22"/>
              </w:rPr>
            </w:pPr>
            <w:r w:rsidRPr="00901A60">
              <w:rPr>
                <w:color w:val="000000"/>
                <w:szCs w:val="22"/>
              </w:rPr>
              <w:t>G_S2_1_B_C3</w:t>
            </w:r>
          </w:p>
        </w:tc>
        <w:tc>
          <w:tcPr>
            <w:tcW w:w="567" w:type="dxa"/>
          </w:tcPr>
          <w:p w14:paraId="0A829BC0" w14:textId="77777777" w:rsidR="006310AA" w:rsidRPr="00901A60" w:rsidRDefault="00F94B41">
            <w:pPr>
              <w:pStyle w:val="GOSTTablenorm"/>
              <w:jc w:val="center"/>
              <w:rPr>
                <w:szCs w:val="22"/>
              </w:rPr>
            </w:pPr>
            <w:r w:rsidRPr="00901A60">
              <w:rPr>
                <w:szCs w:val="22"/>
              </w:rPr>
              <w:t>П</w:t>
            </w:r>
          </w:p>
        </w:tc>
        <w:tc>
          <w:tcPr>
            <w:tcW w:w="1134" w:type="dxa"/>
          </w:tcPr>
          <w:p w14:paraId="4F9DDD48" w14:textId="77777777" w:rsidR="006310AA" w:rsidRPr="00901A60" w:rsidRDefault="00F94B41">
            <w:pPr>
              <w:pStyle w:val="GOSTTablenorm"/>
              <w:rPr>
                <w:szCs w:val="22"/>
              </w:rPr>
            </w:pPr>
            <w:r w:rsidRPr="00901A60">
              <w:rPr>
                <w:szCs w:val="22"/>
                <w:lang w:val="en-US"/>
              </w:rPr>
              <w:t>N(20.2)</w:t>
            </w:r>
          </w:p>
        </w:tc>
        <w:tc>
          <w:tcPr>
            <w:tcW w:w="567" w:type="dxa"/>
          </w:tcPr>
          <w:p w14:paraId="763EE66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619CFB0" w14:textId="5BF665B0" w:rsidR="006310AA" w:rsidRPr="00901A60" w:rsidRDefault="00F94B41">
            <w:pPr>
              <w:pStyle w:val="GOSTTablenorm"/>
              <w:rPr>
                <w:szCs w:val="22"/>
              </w:rPr>
            </w:pPr>
            <w:r w:rsidRPr="00901A60">
              <w:t xml:space="preserve">Указываются нарастающим итогом с начала текущего финансового года остатки на начало дня бюджетных обязательств </w:t>
            </w:r>
            <w:r w:rsidR="00DE5A01" w:rsidRPr="00901A60">
              <w:t>на первый год планового периода</w:t>
            </w:r>
          </w:p>
        </w:tc>
      </w:tr>
      <w:tr w:rsidR="006310AA" w:rsidRPr="00901A60" w14:paraId="6B62E0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686427A" w14:textId="77777777" w:rsidR="006310AA" w:rsidRPr="00901A60" w:rsidRDefault="00F94B41">
            <w:pPr>
              <w:pStyle w:val="GOSTTablenorm"/>
            </w:pPr>
            <w:r w:rsidRPr="00901A60">
              <w:t xml:space="preserve">на конец дня </w:t>
            </w:r>
          </w:p>
          <w:p w14:paraId="17B12F32" w14:textId="77777777" w:rsidR="006310AA" w:rsidRPr="00901A60" w:rsidRDefault="00F94B41">
            <w:pPr>
              <w:pStyle w:val="GOSTTablenorm"/>
            </w:pPr>
            <w:r w:rsidRPr="00901A60">
              <w:t>Бюджетные обязательства</w:t>
            </w:r>
          </w:p>
          <w:p w14:paraId="036C41CC" w14:textId="77777777" w:rsidR="006310AA" w:rsidRPr="00901A60" w:rsidRDefault="00F94B41">
            <w:pPr>
              <w:pStyle w:val="GOSTTablenorm"/>
            </w:pPr>
            <w:r w:rsidRPr="00901A60">
              <w:t xml:space="preserve"> плановый период </w:t>
            </w:r>
          </w:p>
          <w:p w14:paraId="6B24DE29" w14:textId="77777777" w:rsidR="006310AA" w:rsidRPr="00901A60" w:rsidRDefault="00F94B41">
            <w:pPr>
              <w:pStyle w:val="GOSTTablenorm"/>
            </w:pPr>
            <w:r w:rsidRPr="00901A60">
              <w:t>первый год</w:t>
            </w:r>
          </w:p>
        </w:tc>
        <w:tc>
          <w:tcPr>
            <w:tcW w:w="1701" w:type="dxa"/>
          </w:tcPr>
          <w:p w14:paraId="006BCDCC" w14:textId="77777777" w:rsidR="006310AA" w:rsidRPr="00901A60" w:rsidRDefault="00F94B41">
            <w:pPr>
              <w:pStyle w:val="GOSTTablenorm"/>
              <w:rPr>
                <w:color w:val="000000"/>
                <w:szCs w:val="22"/>
              </w:rPr>
            </w:pPr>
            <w:r w:rsidRPr="00901A60">
              <w:rPr>
                <w:color w:val="000000"/>
                <w:szCs w:val="22"/>
              </w:rPr>
              <w:t>G_S2_1_</w:t>
            </w:r>
            <w:r w:rsidRPr="00901A60">
              <w:rPr>
                <w:color w:val="000000"/>
                <w:szCs w:val="22"/>
                <w:lang w:val="en-US"/>
              </w:rPr>
              <w:t>E</w:t>
            </w:r>
            <w:r w:rsidRPr="00901A60">
              <w:rPr>
                <w:color w:val="000000"/>
                <w:szCs w:val="22"/>
              </w:rPr>
              <w:t>_C3</w:t>
            </w:r>
          </w:p>
        </w:tc>
        <w:tc>
          <w:tcPr>
            <w:tcW w:w="567" w:type="dxa"/>
          </w:tcPr>
          <w:p w14:paraId="42C2CB2C" w14:textId="77777777" w:rsidR="006310AA" w:rsidRPr="00901A60" w:rsidRDefault="00F94B41">
            <w:pPr>
              <w:pStyle w:val="GOSTTablenorm"/>
              <w:jc w:val="center"/>
              <w:rPr>
                <w:szCs w:val="22"/>
              </w:rPr>
            </w:pPr>
            <w:r w:rsidRPr="00901A60">
              <w:rPr>
                <w:szCs w:val="22"/>
              </w:rPr>
              <w:t>П</w:t>
            </w:r>
          </w:p>
        </w:tc>
        <w:tc>
          <w:tcPr>
            <w:tcW w:w="1134" w:type="dxa"/>
          </w:tcPr>
          <w:p w14:paraId="45F93C70" w14:textId="77777777" w:rsidR="006310AA" w:rsidRPr="00901A60" w:rsidRDefault="00F94B41">
            <w:pPr>
              <w:pStyle w:val="GOSTTablenorm"/>
              <w:rPr>
                <w:szCs w:val="22"/>
              </w:rPr>
            </w:pPr>
            <w:r w:rsidRPr="00901A60">
              <w:rPr>
                <w:szCs w:val="22"/>
                <w:lang w:val="en-US"/>
              </w:rPr>
              <w:t>N(20.2)</w:t>
            </w:r>
          </w:p>
        </w:tc>
        <w:tc>
          <w:tcPr>
            <w:tcW w:w="567" w:type="dxa"/>
          </w:tcPr>
          <w:p w14:paraId="059077B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24E92D0" w14:textId="4675DCF8" w:rsidR="006310AA" w:rsidRPr="00901A60" w:rsidRDefault="00F94B41">
            <w:pPr>
              <w:pStyle w:val="GOSTTablenorm"/>
              <w:rPr>
                <w:szCs w:val="22"/>
              </w:rPr>
            </w:pPr>
            <w:r w:rsidRPr="00901A60">
              <w:t xml:space="preserve">Указываются нарастающим итогом с начала текущего финансового года остатки на конец дня бюджетных обязательств </w:t>
            </w:r>
            <w:r w:rsidR="00DE5A01" w:rsidRPr="00901A60">
              <w:t>на первый год планового периода</w:t>
            </w:r>
          </w:p>
        </w:tc>
      </w:tr>
      <w:tr w:rsidR="006310AA" w:rsidRPr="00901A60" w14:paraId="4BA548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48652D" w14:textId="77777777" w:rsidR="006310AA" w:rsidRPr="00901A60" w:rsidRDefault="00F94B41">
            <w:pPr>
              <w:pStyle w:val="GOSTTablenorm"/>
            </w:pPr>
            <w:r w:rsidRPr="00901A60">
              <w:t xml:space="preserve">на начало дня </w:t>
            </w:r>
          </w:p>
          <w:p w14:paraId="335E5660" w14:textId="77777777" w:rsidR="006310AA" w:rsidRPr="00901A60" w:rsidRDefault="00F94B41">
            <w:pPr>
              <w:pStyle w:val="GOSTTablenorm"/>
            </w:pPr>
            <w:r w:rsidRPr="00901A60">
              <w:t>Бюджетные обязательства</w:t>
            </w:r>
          </w:p>
          <w:p w14:paraId="45247159" w14:textId="77777777" w:rsidR="006310AA" w:rsidRPr="00901A60" w:rsidRDefault="00F94B41">
            <w:pPr>
              <w:pStyle w:val="GOSTTablenorm"/>
            </w:pPr>
            <w:r w:rsidRPr="00901A60">
              <w:t xml:space="preserve">плановый период </w:t>
            </w:r>
          </w:p>
          <w:p w14:paraId="221D4052" w14:textId="77777777" w:rsidR="006310AA" w:rsidRPr="00901A60" w:rsidRDefault="00F94B41">
            <w:pPr>
              <w:pStyle w:val="GOSTTablenorm"/>
            </w:pPr>
            <w:r w:rsidRPr="00901A60">
              <w:t>второй год</w:t>
            </w:r>
          </w:p>
        </w:tc>
        <w:tc>
          <w:tcPr>
            <w:tcW w:w="1701" w:type="dxa"/>
          </w:tcPr>
          <w:p w14:paraId="57394D39" w14:textId="77777777" w:rsidR="006310AA" w:rsidRPr="00901A60" w:rsidRDefault="00F94B41">
            <w:pPr>
              <w:pStyle w:val="GOSTTablenorm"/>
              <w:rPr>
                <w:color w:val="000000"/>
                <w:szCs w:val="22"/>
              </w:rPr>
            </w:pPr>
            <w:r w:rsidRPr="00901A60">
              <w:rPr>
                <w:color w:val="000000"/>
                <w:szCs w:val="22"/>
              </w:rPr>
              <w:t>G_S2_1_B_C4</w:t>
            </w:r>
          </w:p>
        </w:tc>
        <w:tc>
          <w:tcPr>
            <w:tcW w:w="567" w:type="dxa"/>
          </w:tcPr>
          <w:p w14:paraId="4C546FD4" w14:textId="77777777" w:rsidR="006310AA" w:rsidRPr="00901A60" w:rsidRDefault="00F94B41">
            <w:pPr>
              <w:pStyle w:val="GOSTTablenorm"/>
              <w:jc w:val="center"/>
              <w:rPr>
                <w:szCs w:val="22"/>
              </w:rPr>
            </w:pPr>
            <w:r w:rsidRPr="00901A60">
              <w:rPr>
                <w:szCs w:val="22"/>
              </w:rPr>
              <w:t>П</w:t>
            </w:r>
          </w:p>
        </w:tc>
        <w:tc>
          <w:tcPr>
            <w:tcW w:w="1134" w:type="dxa"/>
          </w:tcPr>
          <w:p w14:paraId="5E52F5F9" w14:textId="77777777" w:rsidR="006310AA" w:rsidRPr="00901A60" w:rsidRDefault="00F94B41">
            <w:pPr>
              <w:pStyle w:val="GOSTTablenorm"/>
              <w:rPr>
                <w:szCs w:val="22"/>
              </w:rPr>
            </w:pPr>
            <w:r w:rsidRPr="00901A60">
              <w:rPr>
                <w:szCs w:val="22"/>
                <w:lang w:val="en-US"/>
              </w:rPr>
              <w:t>N(20.2)</w:t>
            </w:r>
          </w:p>
        </w:tc>
        <w:tc>
          <w:tcPr>
            <w:tcW w:w="567" w:type="dxa"/>
          </w:tcPr>
          <w:p w14:paraId="2FB3491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C08E0D0" w14:textId="626499C3"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бюджетных обязательств </w:t>
            </w:r>
            <w:r w:rsidR="00DE5A01" w:rsidRPr="00901A60">
              <w:t>на второй год планового периода</w:t>
            </w:r>
          </w:p>
        </w:tc>
      </w:tr>
      <w:tr w:rsidR="006310AA" w:rsidRPr="00901A60" w14:paraId="32425C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EC924CA" w14:textId="77777777" w:rsidR="006310AA" w:rsidRPr="00901A60" w:rsidRDefault="00F94B41">
            <w:pPr>
              <w:pStyle w:val="GOSTTablenorm"/>
            </w:pPr>
            <w:r w:rsidRPr="00901A60">
              <w:lastRenderedPageBreak/>
              <w:t xml:space="preserve">на конец дня </w:t>
            </w:r>
          </w:p>
          <w:p w14:paraId="2595109B" w14:textId="77777777" w:rsidR="006310AA" w:rsidRPr="00901A60" w:rsidRDefault="00F94B41">
            <w:pPr>
              <w:pStyle w:val="GOSTTablenorm"/>
            </w:pPr>
            <w:r w:rsidRPr="00901A60">
              <w:t>Бюджетные обязательства</w:t>
            </w:r>
          </w:p>
          <w:p w14:paraId="62AADF20" w14:textId="77777777" w:rsidR="006310AA" w:rsidRPr="00901A60" w:rsidRDefault="00F94B41">
            <w:pPr>
              <w:pStyle w:val="GOSTTablenorm"/>
            </w:pPr>
            <w:r w:rsidRPr="00901A60">
              <w:t xml:space="preserve">плановый период </w:t>
            </w:r>
          </w:p>
          <w:p w14:paraId="503EC024" w14:textId="77777777" w:rsidR="006310AA" w:rsidRPr="00901A60" w:rsidRDefault="00F94B41">
            <w:pPr>
              <w:pStyle w:val="GOSTTablenorm"/>
            </w:pPr>
            <w:r w:rsidRPr="00901A60">
              <w:t>второй год</w:t>
            </w:r>
          </w:p>
        </w:tc>
        <w:tc>
          <w:tcPr>
            <w:tcW w:w="1701" w:type="dxa"/>
          </w:tcPr>
          <w:p w14:paraId="125E060A" w14:textId="77777777" w:rsidR="006310AA" w:rsidRPr="00901A60" w:rsidRDefault="00F94B41">
            <w:pPr>
              <w:pStyle w:val="GOSTTablenorm"/>
              <w:rPr>
                <w:color w:val="000000"/>
                <w:szCs w:val="22"/>
              </w:rPr>
            </w:pPr>
            <w:r w:rsidRPr="00901A60">
              <w:rPr>
                <w:color w:val="000000"/>
                <w:szCs w:val="22"/>
              </w:rPr>
              <w:t>G_S2_1_</w:t>
            </w:r>
            <w:r w:rsidRPr="00901A60">
              <w:rPr>
                <w:color w:val="000000"/>
                <w:szCs w:val="22"/>
                <w:lang w:val="en-US"/>
              </w:rPr>
              <w:t>E</w:t>
            </w:r>
            <w:r w:rsidRPr="00901A60">
              <w:rPr>
                <w:color w:val="000000"/>
                <w:szCs w:val="22"/>
              </w:rPr>
              <w:t>_C4</w:t>
            </w:r>
          </w:p>
        </w:tc>
        <w:tc>
          <w:tcPr>
            <w:tcW w:w="567" w:type="dxa"/>
          </w:tcPr>
          <w:p w14:paraId="3C1A62C2" w14:textId="77777777" w:rsidR="006310AA" w:rsidRPr="00901A60" w:rsidRDefault="00F94B41">
            <w:pPr>
              <w:pStyle w:val="GOSTTablenorm"/>
              <w:jc w:val="center"/>
              <w:rPr>
                <w:szCs w:val="22"/>
              </w:rPr>
            </w:pPr>
            <w:r w:rsidRPr="00901A60">
              <w:rPr>
                <w:szCs w:val="22"/>
              </w:rPr>
              <w:t>П</w:t>
            </w:r>
          </w:p>
        </w:tc>
        <w:tc>
          <w:tcPr>
            <w:tcW w:w="1134" w:type="dxa"/>
          </w:tcPr>
          <w:p w14:paraId="5B4B7DFF" w14:textId="77777777" w:rsidR="006310AA" w:rsidRPr="00901A60" w:rsidRDefault="00F94B41">
            <w:pPr>
              <w:pStyle w:val="GOSTTablenorm"/>
              <w:rPr>
                <w:szCs w:val="22"/>
              </w:rPr>
            </w:pPr>
            <w:r w:rsidRPr="00901A60">
              <w:rPr>
                <w:szCs w:val="22"/>
                <w:lang w:val="en-US"/>
              </w:rPr>
              <w:t>N(20.2)</w:t>
            </w:r>
          </w:p>
        </w:tc>
        <w:tc>
          <w:tcPr>
            <w:tcW w:w="567" w:type="dxa"/>
          </w:tcPr>
          <w:p w14:paraId="7A2D917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131E59C" w14:textId="681D4C93"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бюджетных обязательств </w:t>
            </w:r>
            <w:r w:rsidR="00DE5A01" w:rsidRPr="00901A60">
              <w:t>на второй год планового периода</w:t>
            </w:r>
          </w:p>
        </w:tc>
      </w:tr>
      <w:tr w:rsidR="006310AA" w:rsidRPr="00901A60" w14:paraId="45CCDA4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EFEB9C" w14:textId="77777777" w:rsidR="006310AA" w:rsidRPr="00901A60" w:rsidRDefault="00F94B41">
            <w:pPr>
              <w:pStyle w:val="GOSTTablenorm"/>
            </w:pPr>
            <w:r w:rsidRPr="00901A60">
              <w:t xml:space="preserve">на начало дня </w:t>
            </w:r>
          </w:p>
          <w:p w14:paraId="2D2E9B29" w14:textId="77777777" w:rsidR="006310AA" w:rsidRPr="00901A60" w:rsidRDefault="00F94B41">
            <w:pPr>
              <w:pStyle w:val="GOSTTablenorm"/>
            </w:pPr>
            <w:r w:rsidRPr="00901A60">
              <w:t>Бюджетные обязательства</w:t>
            </w:r>
          </w:p>
          <w:p w14:paraId="7003456A" w14:textId="77777777" w:rsidR="006310AA" w:rsidRPr="00901A60" w:rsidRDefault="00F94B41">
            <w:pPr>
              <w:pStyle w:val="GOSTTablenorm"/>
            </w:pPr>
            <w:r w:rsidRPr="00901A60">
              <w:t xml:space="preserve">плановый период </w:t>
            </w:r>
          </w:p>
          <w:p w14:paraId="488AE553" w14:textId="77777777" w:rsidR="006310AA" w:rsidRPr="00901A60" w:rsidRDefault="00F94B41">
            <w:pPr>
              <w:pStyle w:val="GOSTTablenorm"/>
            </w:pPr>
            <w:r w:rsidRPr="00901A60">
              <w:t>третий год</w:t>
            </w:r>
          </w:p>
        </w:tc>
        <w:tc>
          <w:tcPr>
            <w:tcW w:w="1701" w:type="dxa"/>
          </w:tcPr>
          <w:p w14:paraId="138C77B3" w14:textId="77777777" w:rsidR="006310AA" w:rsidRPr="00901A60" w:rsidRDefault="00F94B41">
            <w:pPr>
              <w:pStyle w:val="GOSTTablenorm"/>
              <w:rPr>
                <w:color w:val="000000"/>
                <w:szCs w:val="22"/>
              </w:rPr>
            </w:pPr>
            <w:r w:rsidRPr="00901A60">
              <w:rPr>
                <w:color w:val="000000"/>
                <w:szCs w:val="22"/>
              </w:rPr>
              <w:t>G_S2_1_B_C4_2</w:t>
            </w:r>
          </w:p>
        </w:tc>
        <w:tc>
          <w:tcPr>
            <w:tcW w:w="567" w:type="dxa"/>
          </w:tcPr>
          <w:p w14:paraId="0ED8B9A4" w14:textId="77777777" w:rsidR="006310AA" w:rsidRPr="00901A60" w:rsidRDefault="00F94B41">
            <w:pPr>
              <w:pStyle w:val="GOSTTablenorm"/>
              <w:jc w:val="center"/>
              <w:rPr>
                <w:szCs w:val="22"/>
              </w:rPr>
            </w:pPr>
            <w:r w:rsidRPr="00901A60">
              <w:rPr>
                <w:szCs w:val="22"/>
              </w:rPr>
              <w:t>П</w:t>
            </w:r>
          </w:p>
        </w:tc>
        <w:tc>
          <w:tcPr>
            <w:tcW w:w="1134" w:type="dxa"/>
          </w:tcPr>
          <w:p w14:paraId="2B56711E" w14:textId="77777777" w:rsidR="006310AA" w:rsidRPr="00901A60" w:rsidRDefault="00F94B41">
            <w:pPr>
              <w:pStyle w:val="GOSTTablenorm"/>
              <w:rPr>
                <w:szCs w:val="22"/>
                <w:lang w:val="en-US"/>
              </w:rPr>
            </w:pPr>
            <w:r w:rsidRPr="00901A60">
              <w:rPr>
                <w:szCs w:val="22"/>
                <w:lang w:val="en-US"/>
              </w:rPr>
              <w:t>N(20.2)</w:t>
            </w:r>
          </w:p>
        </w:tc>
        <w:tc>
          <w:tcPr>
            <w:tcW w:w="567" w:type="dxa"/>
          </w:tcPr>
          <w:p w14:paraId="2E3E49A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69BE5D5" w14:textId="3C12F95B"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бюджетных обязательств </w:t>
            </w:r>
            <w:r w:rsidR="00DE5A01" w:rsidRPr="00901A60">
              <w:t>на третий год планового периода</w:t>
            </w:r>
          </w:p>
        </w:tc>
      </w:tr>
      <w:tr w:rsidR="006310AA" w:rsidRPr="00901A60" w14:paraId="26DAC08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EDE6441" w14:textId="77777777" w:rsidR="006310AA" w:rsidRPr="00901A60" w:rsidRDefault="00F94B41">
            <w:pPr>
              <w:pStyle w:val="GOSTTablenorm"/>
            </w:pPr>
            <w:r w:rsidRPr="00901A60">
              <w:t xml:space="preserve">на конец дня </w:t>
            </w:r>
          </w:p>
          <w:p w14:paraId="14B8EDA1" w14:textId="77777777" w:rsidR="006310AA" w:rsidRPr="00901A60" w:rsidRDefault="00F94B41">
            <w:pPr>
              <w:pStyle w:val="GOSTTablenorm"/>
            </w:pPr>
            <w:r w:rsidRPr="00901A60">
              <w:t>Бюджетные обязательства</w:t>
            </w:r>
          </w:p>
          <w:p w14:paraId="1580EF11" w14:textId="77777777" w:rsidR="006310AA" w:rsidRPr="00901A60" w:rsidRDefault="00F94B41">
            <w:pPr>
              <w:pStyle w:val="GOSTTablenorm"/>
            </w:pPr>
            <w:r w:rsidRPr="00901A60">
              <w:t xml:space="preserve">плановый период </w:t>
            </w:r>
          </w:p>
          <w:p w14:paraId="0E600DC9" w14:textId="77777777" w:rsidR="006310AA" w:rsidRPr="00901A60" w:rsidRDefault="00F94B41">
            <w:pPr>
              <w:pStyle w:val="GOSTTablenorm"/>
            </w:pPr>
            <w:r w:rsidRPr="00901A60">
              <w:t>третий год</w:t>
            </w:r>
          </w:p>
        </w:tc>
        <w:tc>
          <w:tcPr>
            <w:tcW w:w="1701" w:type="dxa"/>
          </w:tcPr>
          <w:p w14:paraId="15FD8AC0" w14:textId="77777777" w:rsidR="006310AA" w:rsidRPr="00901A60" w:rsidRDefault="00F94B41">
            <w:pPr>
              <w:pStyle w:val="GOSTTablenorm"/>
              <w:rPr>
                <w:color w:val="000000"/>
                <w:szCs w:val="22"/>
              </w:rPr>
            </w:pPr>
            <w:r w:rsidRPr="00901A60">
              <w:rPr>
                <w:color w:val="000000"/>
                <w:szCs w:val="22"/>
              </w:rPr>
              <w:t>G_S2_1_</w:t>
            </w:r>
            <w:r w:rsidRPr="00901A60">
              <w:rPr>
                <w:color w:val="000000"/>
                <w:szCs w:val="22"/>
                <w:lang w:val="en-US"/>
              </w:rPr>
              <w:t>E</w:t>
            </w:r>
            <w:r w:rsidRPr="00901A60">
              <w:rPr>
                <w:color w:val="000000"/>
                <w:szCs w:val="22"/>
              </w:rPr>
              <w:t>_C4_2</w:t>
            </w:r>
          </w:p>
        </w:tc>
        <w:tc>
          <w:tcPr>
            <w:tcW w:w="567" w:type="dxa"/>
          </w:tcPr>
          <w:p w14:paraId="3AC09A1A" w14:textId="77777777" w:rsidR="006310AA" w:rsidRPr="00901A60" w:rsidRDefault="00F94B41">
            <w:pPr>
              <w:pStyle w:val="GOSTTablenorm"/>
              <w:jc w:val="center"/>
              <w:rPr>
                <w:szCs w:val="22"/>
              </w:rPr>
            </w:pPr>
            <w:r w:rsidRPr="00901A60">
              <w:rPr>
                <w:szCs w:val="22"/>
              </w:rPr>
              <w:t>П</w:t>
            </w:r>
          </w:p>
        </w:tc>
        <w:tc>
          <w:tcPr>
            <w:tcW w:w="1134" w:type="dxa"/>
          </w:tcPr>
          <w:p w14:paraId="09E4B3B0" w14:textId="77777777" w:rsidR="006310AA" w:rsidRPr="00901A60" w:rsidRDefault="00F94B41">
            <w:pPr>
              <w:pStyle w:val="GOSTTablenorm"/>
              <w:rPr>
                <w:szCs w:val="22"/>
                <w:lang w:val="en-US"/>
              </w:rPr>
            </w:pPr>
            <w:r w:rsidRPr="00901A60">
              <w:rPr>
                <w:szCs w:val="22"/>
                <w:lang w:val="en-US"/>
              </w:rPr>
              <w:t>N(20.2)</w:t>
            </w:r>
          </w:p>
        </w:tc>
        <w:tc>
          <w:tcPr>
            <w:tcW w:w="567" w:type="dxa"/>
          </w:tcPr>
          <w:p w14:paraId="25CE0B0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C8AE0B0" w14:textId="537B528C"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бюджетных обязательств </w:t>
            </w:r>
            <w:r w:rsidR="00DE5A01" w:rsidRPr="00901A60">
              <w:t>на третий год планового периода</w:t>
            </w:r>
          </w:p>
        </w:tc>
      </w:tr>
      <w:tr w:rsidR="006310AA" w:rsidRPr="00901A60" w14:paraId="2026D4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18561B" w14:textId="77777777" w:rsidR="006310AA" w:rsidRPr="00901A60" w:rsidRDefault="00F94B41">
            <w:pPr>
              <w:pStyle w:val="GOSTTablenorm"/>
            </w:pPr>
            <w:r w:rsidRPr="00901A60">
              <w:t xml:space="preserve">на начало дня </w:t>
            </w:r>
          </w:p>
          <w:p w14:paraId="0DAC0E99" w14:textId="77777777" w:rsidR="006310AA" w:rsidRPr="00901A60" w:rsidRDefault="00F94B41">
            <w:pPr>
              <w:pStyle w:val="GOSTTablenorm"/>
            </w:pPr>
            <w:r w:rsidRPr="00901A60">
              <w:t>Денежные обязательства</w:t>
            </w:r>
          </w:p>
          <w:p w14:paraId="1CB8AD52" w14:textId="77777777" w:rsidR="006310AA" w:rsidRPr="00901A60" w:rsidRDefault="00F94B41">
            <w:pPr>
              <w:pStyle w:val="GOSTTablenorm"/>
            </w:pPr>
            <w:r w:rsidRPr="00901A60">
              <w:t>на ____ текущий финансовый год</w:t>
            </w:r>
          </w:p>
        </w:tc>
        <w:tc>
          <w:tcPr>
            <w:tcW w:w="1701" w:type="dxa"/>
          </w:tcPr>
          <w:p w14:paraId="73DDDCEE" w14:textId="77777777" w:rsidR="006310AA" w:rsidRPr="00901A60" w:rsidRDefault="00F94B41">
            <w:pPr>
              <w:pStyle w:val="GOSTTablenorm"/>
              <w:rPr>
                <w:color w:val="000000"/>
                <w:szCs w:val="22"/>
              </w:rPr>
            </w:pPr>
            <w:r w:rsidRPr="00901A60">
              <w:rPr>
                <w:color w:val="000000"/>
                <w:szCs w:val="22"/>
              </w:rPr>
              <w:t>G_S2_1_B_C5</w:t>
            </w:r>
          </w:p>
        </w:tc>
        <w:tc>
          <w:tcPr>
            <w:tcW w:w="567" w:type="dxa"/>
          </w:tcPr>
          <w:p w14:paraId="217194DE" w14:textId="77777777" w:rsidR="006310AA" w:rsidRPr="00901A60" w:rsidRDefault="00F94B41">
            <w:pPr>
              <w:pStyle w:val="GOSTTablenorm"/>
              <w:jc w:val="center"/>
              <w:rPr>
                <w:szCs w:val="22"/>
              </w:rPr>
            </w:pPr>
            <w:r w:rsidRPr="00901A60">
              <w:rPr>
                <w:szCs w:val="22"/>
              </w:rPr>
              <w:t>П</w:t>
            </w:r>
          </w:p>
        </w:tc>
        <w:tc>
          <w:tcPr>
            <w:tcW w:w="1134" w:type="dxa"/>
          </w:tcPr>
          <w:p w14:paraId="1D68CC9C" w14:textId="77777777" w:rsidR="006310AA" w:rsidRPr="00901A60" w:rsidRDefault="00F94B41">
            <w:pPr>
              <w:pStyle w:val="GOSTTablenorm"/>
              <w:rPr>
                <w:szCs w:val="22"/>
              </w:rPr>
            </w:pPr>
            <w:r w:rsidRPr="00901A60">
              <w:rPr>
                <w:szCs w:val="22"/>
                <w:lang w:val="en-US"/>
              </w:rPr>
              <w:t>N(20.2)</w:t>
            </w:r>
          </w:p>
        </w:tc>
        <w:tc>
          <w:tcPr>
            <w:tcW w:w="567" w:type="dxa"/>
          </w:tcPr>
          <w:p w14:paraId="587E4CD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056E1F3" w14:textId="443B08B0" w:rsidR="006310AA" w:rsidRPr="00901A60" w:rsidRDefault="00F94B41">
            <w:pPr>
              <w:pStyle w:val="GOSTTablenorm"/>
            </w:pPr>
            <w:r w:rsidRPr="00901A60">
              <w:t>Указываются нарастающим итогом с начала текущего финансового года остатки на начало дня денежных обязате</w:t>
            </w:r>
            <w:r w:rsidR="00DE5A01" w:rsidRPr="00901A60">
              <w:t>льств на текущий финансовый год</w:t>
            </w:r>
          </w:p>
        </w:tc>
      </w:tr>
      <w:tr w:rsidR="006310AA" w:rsidRPr="00901A60" w14:paraId="0F850EB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BFDA02" w14:textId="77777777" w:rsidR="006310AA" w:rsidRPr="00901A60" w:rsidRDefault="00F94B41">
            <w:pPr>
              <w:pStyle w:val="GOSTTablenorm"/>
            </w:pPr>
            <w:r w:rsidRPr="00901A60">
              <w:t xml:space="preserve">на конец дня </w:t>
            </w:r>
          </w:p>
          <w:p w14:paraId="371B2C6F" w14:textId="77777777" w:rsidR="006310AA" w:rsidRPr="00901A60" w:rsidRDefault="00F94B41">
            <w:pPr>
              <w:pStyle w:val="GOSTTablenorm"/>
            </w:pPr>
            <w:r w:rsidRPr="00901A60">
              <w:t>Денежные обязательства</w:t>
            </w:r>
          </w:p>
          <w:p w14:paraId="28847086" w14:textId="77777777" w:rsidR="006310AA" w:rsidRPr="00901A60" w:rsidRDefault="00F94B41">
            <w:pPr>
              <w:pStyle w:val="GOSTTablenorm"/>
            </w:pPr>
            <w:r w:rsidRPr="00901A60">
              <w:t>на ____ текущий финансовый год</w:t>
            </w:r>
          </w:p>
        </w:tc>
        <w:tc>
          <w:tcPr>
            <w:tcW w:w="1701" w:type="dxa"/>
          </w:tcPr>
          <w:p w14:paraId="7BDD821E" w14:textId="77777777" w:rsidR="006310AA" w:rsidRPr="00901A60" w:rsidRDefault="00F94B41">
            <w:pPr>
              <w:pStyle w:val="GOSTTablenorm"/>
              <w:rPr>
                <w:color w:val="000000"/>
                <w:szCs w:val="22"/>
              </w:rPr>
            </w:pPr>
            <w:r w:rsidRPr="00901A60">
              <w:rPr>
                <w:color w:val="000000"/>
                <w:szCs w:val="22"/>
              </w:rPr>
              <w:t>G_S2_1_</w:t>
            </w:r>
            <w:r w:rsidRPr="00901A60">
              <w:rPr>
                <w:color w:val="000000"/>
                <w:szCs w:val="22"/>
                <w:lang w:val="en-US"/>
              </w:rPr>
              <w:t>E</w:t>
            </w:r>
            <w:r w:rsidRPr="00901A60">
              <w:rPr>
                <w:color w:val="000000"/>
                <w:szCs w:val="22"/>
              </w:rPr>
              <w:t>_C5</w:t>
            </w:r>
          </w:p>
        </w:tc>
        <w:tc>
          <w:tcPr>
            <w:tcW w:w="567" w:type="dxa"/>
          </w:tcPr>
          <w:p w14:paraId="7BD5B700" w14:textId="77777777" w:rsidR="006310AA" w:rsidRPr="00901A60" w:rsidRDefault="00F94B41">
            <w:pPr>
              <w:pStyle w:val="GOSTTablenorm"/>
              <w:jc w:val="center"/>
              <w:rPr>
                <w:szCs w:val="22"/>
              </w:rPr>
            </w:pPr>
            <w:r w:rsidRPr="00901A60">
              <w:rPr>
                <w:szCs w:val="22"/>
              </w:rPr>
              <w:t>П</w:t>
            </w:r>
          </w:p>
        </w:tc>
        <w:tc>
          <w:tcPr>
            <w:tcW w:w="1134" w:type="dxa"/>
          </w:tcPr>
          <w:p w14:paraId="50DA6FD0" w14:textId="77777777" w:rsidR="006310AA" w:rsidRPr="00901A60" w:rsidRDefault="00F94B41">
            <w:pPr>
              <w:pStyle w:val="GOSTTablenorm"/>
              <w:rPr>
                <w:szCs w:val="22"/>
              </w:rPr>
            </w:pPr>
            <w:r w:rsidRPr="00901A60">
              <w:rPr>
                <w:szCs w:val="22"/>
                <w:lang w:val="en-US"/>
              </w:rPr>
              <w:t>N(20.2)</w:t>
            </w:r>
          </w:p>
        </w:tc>
        <w:tc>
          <w:tcPr>
            <w:tcW w:w="567" w:type="dxa"/>
          </w:tcPr>
          <w:p w14:paraId="67005F4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454AD32" w14:textId="689D926C" w:rsidR="006310AA" w:rsidRPr="00901A60" w:rsidRDefault="00F94B41">
            <w:pPr>
              <w:pStyle w:val="GOSTTablenorm"/>
            </w:pPr>
            <w:r w:rsidRPr="00901A60">
              <w:t>Указываются нарастающим итогом с начала текущего финансового года остатки на конец дня денежных обязательства на текущий финансов</w:t>
            </w:r>
            <w:r w:rsidR="00DE5A01" w:rsidRPr="00901A60">
              <w:t>ый год</w:t>
            </w:r>
          </w:p>
        </w:tc>
      </w:tr>
      <w:tr w:rsidR="006310AA" w:rsidRPr="00901A60" w14:paraId="6CB3A8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E914043" w14:textId="77777777" w:rsidR="006310AA" w:rsidRPr="00901A60" w:rsidRDefault="00F94B41">
            <w:pPr>
              <w:pStyle w:val="GOSTTablenorm"/>
            </w:pPr>
            <w:r w:rsidRPr="00901A60">
              <w:t>На начало дня</w:t>
            </w:r>
          </w:p>
          <w:p w14:paraId="255B51BD" w14:textId="77777777" w:rsidR="006310AA" w:rsidRPr="00901A60" w:rsidRDefault="00F94B41">
            <w:pPr>
              <w:pStyle w:val="GOSTTablenorm"/>
            </w:pPr>
            <w:r w:rsidRPr="00901A60">
              <w:t>Поступления (с начала ____ текущего года)</w:t>
            </w:r>
          </w:p>
        </w:tc>
        <w:tc>
          <w:tcPr>
            <w:tcW w:w="1701" w:type="dxa"/>
          </w:tcPr>
          <w:p w14:paraId="3B5B7BD4" w14:textId="77777777" w:rsidR="006310AA" w:rsidRPr="00901A60" w:rsidRDefault="00F94B41">
            <w:pPr>
              <w:pStyle w:val="GOSTTablenorm"/>
              <w:rPr>
                <w:color w:val="000000"/>
                <w:szCs w:val="22"/>
              </w:rPr>
            </w:pPr>
            <w:r w:rsidRPr="00901A60">
              <w:rPr>
                <w:color w:val="000000"/>
                <w:szCs w:val="22"/>
              </w:rPr>
              <w:t>G_S2_1_B_C6</w:t>
            </w:r>
          </w:p>
        </w:tc>
        <w:tc>
          <w:tcPr>
            <w:tcW w:w="567" w:type="dxa"/>
          </w:tcPr>
          <w:p w14:paraId="3FAA4863" w14:textId="77777777" w:rsidR="006310AA" w:rsidRPr="00901A60" w:rsidRDefault="00F94B41">
            <w:pPr>
              <w:pStyle w:val="GOSTTablenorm"/>
              <w:jc w:val="center"/>
              <w:rPr>
                <w:szCs w:val="22"/>
              </w:rPr>
            </w:pPr>
            <w:r w:rsidRPr="00901A60">
              <w:rPr>
                <w:szCs w:val="22"/>
              </w:rPr>
              <w:t>П</w:t>
            </w:r>
          </w:p>
        </w:tc>
        <w:tc>
          <w:tcPr>
            <w:tcW w:w="1134" w:type="dxa"/>
          </w:tcPr>
          <w:p w14:paraId="02A7C5AD" w14:textId="77777777" w:rsidR="006310AA" w:rsidRPr="00901A60" w:rsidRDefault="00F94B41">
            <w:pPr>
              <w:pStyle w:val="GOSTTablenorm"/>
              <w:rPr>
                <w:szCs w:val="22"/>
              </w:rPr>
            </w:pPr>
            <w:r w:rsidRPr="00901A60">
              <w:rPr>
                <w:szCs w:val="22"/>
                <w:lang w:val="en-US"/>
              </w:rPr>
              <w:t>N(20.2)</w:t>
            </w:r>
          </w:p>
        </w:tc>
        <w:tc>
          <w:tcPr>
            <w:tcW w:w="567" w:type="dxa"/>
          </w:tcPr>
          <w:p w14:paraId="79572AC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011FA15" w14:textId="2D45111D" w:rsidR="006310AA" w:rsidRPr="00901A60" w:rsidRDefault="00F94B41">
            <w:pPr>
              <w:pStyle w:val="GOSTTablenorm"/>
            </w:pPr>
            <w:r w:rsidRPr="00901A60">
              <w:t xml:space="preserve">Указываются нарастающим итогом с начала текущего финансового года </w:t>
            </w:r>
            <w:r w:rsidR="00DE5A01" w:rsidRPr="00901A60">
              <w:t>сумма поступлений на начало дня</w:t>
            </w:r>
          </w:p>
        </w:tc>
      </w:tr>
      <w:tr w:rsidR="006310AA" w:rsidRPr="00901A60" w14:paraId="6877832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35640E1" w14:textId="77777777" w:rsidR="006310AA" w:rsidRPr="00901A60" w:rsidRDefault="00F94B41">
            <w:pPr>
              <w:pStyle w:val="GOSTTablenorm"/>
            </w:pPr>
            <w:r w:rsidRPr="00901A60">
              <w:t>На конец дня</w:t>
            </w:r>
          </w:p>
          <w:p w14:paraId="5F03C3CA" w14:textId="77777777" w:rsidR="006310AA" w:rsidRPr="00901A60" w:rsidRDefault="00F94B41">
            <w:pPr>
              <w:pStyle w:val="GOSTTablenorm"/>
            </w:pPr>
            <w:r w:rsidRPr="00901A60">
              <w:t>Поступления (с начала ____ текущего года)</w:t>
            </w:r>
          </w:p>
        </w:tc>
        <w:tc>
          <w:tcPr>
            <w:tcW w:w="1701" w:type="dxa"/>
          </w:tcPr>
          <w:p w14:paraId="2E7B043C" w14:textId="77777777" w:rsidR="006310AA" w:rsidRPr="00901A60" w:rsidRDefault="00F94B41">
            <w:pPr>
              <w:pStyle w:val="GOSTTablenorm"/>
              <w:rPr>
                <w:color w:val="000000"/>
                <w:szCs w:val="22"/>
              </w:rPr>
            </w:pPr>
            <w:r w:rsidRPr="00901A60">
              <w:rPr>
                <w:color w:val="000000"/>
                <w:szCs w:val="22"/>
              </w:rPr>
              <w:t>G_S2_1_</w:t>
            </w:r>
            <w:r w:rsidRPr="00901A60">
              <w:rPr>
                <w:color w:val="000000"/>
                <w:szCs w:val="22"/>
                <w:lang w:val="en-US"/>
              </w:rPr>
              <w:t>E</w:t>
            </w:r>
            <w:r w:rsidRPr="00901A60">
              <w:rPr>
                <w:color w:val="000000"/>
                <w:szCs w:val="22"/>
              </w:rPr>
              <w:t>_C6</w:t>
            </w:r>
          </w:p>
        </w:tc>
        <w:tc>
          <w:tcPr>
            <w:tcW w:w="567" w:type="dxa"/>
          </w:tcPr>
          <w:p w14:paraId="405E4232" w14:textId="77777777" w:rsidR="006310AA" w:rsidRPr="00901A60" w:rsidRDefault="00F94B41">
            <w:pPr>
              <w:pStyle w:val="GOSTTablenorm"/>
              <w:jc w:val="center"/>
              <w:rPr>
                <w:szCs w:val="22"/>
              </w:rPr>
            </w:pPr>
            <w:r w:rsidRPr="00901A60">
              <w:rPr>
                <w:szCs w:val="22"/>
              </w:rPr>
              <w:t>П</w:t>
            </w:r>
          </w:p>
        </w:tc>
        <w:tc>
          <w:tcPr>
            <w:tcW w:w="1134" w:type="dxa"/>
          </w:tcPr>
          <w:p w14:paraId="7B1E4E2E" w14:textId="77777777" w:rsidR="006310AA" w:rsidRPr="00901A60" w:rsidRDefault="00F94B41">
            <w:pPr>
              <w:pStyle w:val="GOSTTablenorm"/>
              <w:rPr>
                <w:szCs w:val="22"/>
              </w:rPr>
            </w:pPr>
            <w:r w:rsidRPr="00901A60">
              <w:rPr>
                <w:szCs w:val="22"/>
                <w:lang w:val="en-US"/>
              </w:rPr>
              <w:t>N(20.2)</w:t>
            </w:r>
          </w:p>
        </w:tc>
        <w:tc>
          <w:tcPr>
            <w:tcW w:w="567" w:type="dxa"/>
          </w:tcPr>
          <w:p w14:paraId="54AA28A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EE59450" w14:textId="35B32381" w:rsidR="006310AA" w:rsidRPr="00901A60" w:rsidRDefault="00F94B41">
            <w:pPr>
              <w:pStyle w:val="GOSTTablenorm"/>
            </w:pPr>
            <w:r w:rsidRPr="00901A60">
              <w:t>Указывается нарастающим итогом с начала текущего финансового года</w:t>
            </w:r>
            <w:r w:rsidR="00DE5A01" w:rsidRPr="00901A60">
              <w:t xml:space="preserve"> сумма поступлений на конец дня</w:t>
            </w:r>
          </w:p>
        </w:tc>
      </w:tr>
      <w:tr w:rsidR="006310AA" w:rsidRPr="00901A60" w14:paraId="343C89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EF2A96" w14:textId="77777777" w:rsidR="006310AA" w:rsidRPr="00901A60" w:rsidRDefault="00F94B41">
            <w:pPr>
              <w:pStyle w:val="GOSTTablenorm"/>
            </w:pPr>
            <w:r w:rsidRPr="00901A60">
              <w:t>На начало дня</w:t>
            </w:r>
          </w:p>
          <w:p w14:paraId="314197E8" w14:textId="77777777" w:rsidR="006310AA" w:rsidRPr="00901A60" w:rsidRDefault="00F94B41">
            <w:pPr>
              <w:pStyle w:val="GOSTTablenorm"/>
            </w:pPr>
            <w:r w:rsidRPr="00901A60">
              <w:t>Выплаты (с начала ____ текущего года)</w:t>
            </w:r>
          </w:p>
        </w:tc>
        <w:tc>
          <w:tcPr>
            <w:tcW w:w="1701" w:type="dxa"/>
          </w:tcPr>
          <w:p w14:paraId="3C6D69D6" w14:textId="77777777" w:rsidR="006310AA" w:rsidRPr="00901A60" w:rsidRDefault="00F94B41">
            <w:pPr>
              <w:pStyle w:val="GOSTTablenorm"/>
              <w:rPr>
                <w:color w:val="000000"/>
                <w:szCs w:val="22"/>
              </w:rPr>
            </w:pPr>
            <w:r w:rsidRPr="00901A60">
              <w:rPr>
                <w:color w:val="000000"/>
                <w:szCs w:val="22"/>
              </w:rPr>
              <w:t>G_S2_1_B_C7</w:t>
            </w:r>
          </w:p>
        </w:tc>
        <w:tc>
          <w:tcPr>
            <w:tcW w:w="567" w:type="dxa"/>
          </w:tcPr>
          <w:p w14:paraId="4C820651" w14:textId="77777777" w:rsidR="006310AA" w:rsidRPr="00901A60" w:rsidRDefault="00F94B41">
            <w:pPr>
              <w:pStyle w:val="GOSTTablenorm"/>
              <w:jc w:val="center"/>
              <w:rPr>
                <w:szCs w:val="22"/>
              </w:rPr>
            </w:pPr>
            <w:r w:rsidRPr="00901A60">
              <w:rPr>
                <w:szCs w:val="22"/>
              </w:rPr>
              <w:t>П</w:t>
            </w:r>
          </w:p>
        </w:tc>
        <w:tc>
          <w:tcPr>
            <w:tcW w:w="1134" w:type="dxa"/>
          </w:tcPr>
          <w:p w14:paraId="33392785" w14:textId="77777777" w:rsidR="006310AA" w:rsidRPr="00901A60" w:rsidRDefault="00F94B41">
            <w:pPr>
              <w:pStyle w:val="GOSTTablenorm"/>
              <w:rPr>
                <w:szCs w:val="22"/>
              </w:rPr>
            </w:pPr>
            <w:r w:rsidRPr="00901A60">
              <w:rPr>
                <w:szCs w:val="22"/>
                <w:lang w:val="en-US"/>
              </w:rPr>
              <w:t>N(20.2)</w:t>
            </w:r>
          </w:p>
        </w:tc>
        <w:tc>
          <w:tcPr>
            <w:tcW w:w="567" w:type="dxa"/>
          </w:tcPr>
          <w:p w14:paraId="32ADE7D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4A40ABB" w14:textId="42277336" w:rsidR="006310AA" w:rsidRPr="00901A60" w:rsidRDefault="00F94B41">
            <w:pPr>
              <w:pStyle w:val="GOSTTablenorm"/>
            </w:pPr>
            <w:r w:rsidRPr="00901A60">
              <w:t>Указываются нарастающим итогом с начала текущего финансового года сум</w:t>
            </w:r>
            <w:r w:rsidR="00DE5A01" w:rsidRPr="00901A60">
              <w:t>ма выплат на начало дня</w:t>
            </w:r>
          </w:p>
        </w:tc>
      </w:tr>
      <w:tr w:rsidR="006310AA" w:rsidRPr="00901A60" w14:paraId="1C417E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17EECC4" w14:textId="77777777" w:rsidR="006310AA" w:rsidRPr="00901A60" w:rsidRDefault="00F94B41">
            <w:pPr>
              <w:pStyle w:val="GOSTTablenorm"/>
            </w:pPr>
            <w:r w:rsidRPr="00901A60">
              <w:t>На конец дня</w:t>
            </w:r>
          </w:p>
          <w:p w14:paraId="4D4DE1A3" w14:textId="77777777" w:rsidR="006310AA" w:rsidRPr="00901A60" w:rsidRDefault="00F94B41">
            <w:pPr>
              <w:pStyle w:val="GOSTTablenorm"/>
            </w:pPr>
            <w:r w:rsidRPr="00901A60">
              <w:t>Выплаты (с начала ____ текущего года)</w:t>
            </w:r>
          </w:p>
        </w:tc>
        <w:tc>
          <w:tcPr>
            <w:tcW w:w="1701" w:type="dxa"/>
          </w:tcPr>
          <w:p w14:paraId="3FD5FA2A" w14:textId="77777777" w:rsidR="006310AA" w:rsidRPr="00901A60" w:rsidRDefault="00F94B41">
            <w:pPr>
              <w:pStyle w:val="GOSTTablenorm"/>
              <w:rPr>
                <w:color w:val="000000"/>
                <w:szCs w:val="22"/>
              </w:rPr>
            </w:pPr>
            <w:r w:rsidRPr="00901A60">
              <w:rPr>
                <w:color w:val="000000"/>
                <w:szCs w:val="22"/>
              </w:rPr>
              <w:t>G_S2_1_</w:t>
            </w:r>
            <w:r w:rsidRPr="00901A60">
              <w:rPr>
                <w:color w:val="000000"/>
                <w:szCs w:val="22"/>
                <w:lang w:val="en-US"/>
              </w:rPr>
              <w:t>E</w:t>
            </w:r>
            <w:r w:rsidRPr="00901A60">
              <w:rPr>
                <w:color w:val="000000"/>
                <w:szCs w:val="22"/>
              </w:rPr>
              <w:t>_C7</w:t>
            </w:r>
          </w:p>
        </w:tc>
        <w:tc>
          <w:tcPr>
            <w:tcW w:w="567" w:type="dxa"/>
          </w:tcPr>
          <w:p w14:paraId="0EEAEFD5" w14:textId="77777777" w:rsidR="006310AA" w:rsidRPr="00901A60" w:rsidRDefault="00F94B41">
            <w:pPr>
              <w:pStyle w:val="GOSTTablenorm"/>
              <w:jc w:val="center"/>
              <w:rPr>
                <w:szCs w:val="22"/>
              </w:rPr>
            </w:pPr>
            <w:r w:rsidRPr="00901A60">
              <w:rPr>
                <w:szCs w:val="22"/>
              </w:rPr>
              <w:t>П</w:t>
            </w:r>
          </w:p>
        </w:tc>
        <w:tc>
          <w:tcPr>
            <w:tcW w:w="1134" w:type="dxa"/>
          </w:tcPr>
          <w:p w14:paraId="65FF784C" w14:textId="77777777" w:rsidR="006310AA" w:rsidRPr="00901A60" w:rsidRDefault="00F94B41">
            <w:pPr>
              <w:pStyle w:val="GOSTTablenorm"/>
              <w:rPr>
                <w:szCs w:val="22"/>
              </w:rPr>
            </w:pPr>
            <w:r w:rsidRPr="00901A60">
              <w:rPr>
                <w:szCs w:val="22"/>
                <w:lang w:val="en-US"/>
              </w:rPr>
              <w:t>N(20.2)</w:t>
            </w:r>
          </w:p>
        </w:tc>
        <w:tc>
          <w:tcPr>
            <w:tcW w:w="567" w:type="dxa"/>
          </w:tcPr>
          <w:p w14:paraId="14B6E51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780336C" w14:textId="6C9F43D1" w:rsidR="006310AA" w:rsidRPr="00901A60" w:rsidRDefault="00F94B41">
            <w:pPr>
              <w:pStyle w:val="GOSTTablenorm"/>
            </w:pPr>
            <w:r w:rsidRPr="00901A60">
              <w:t>Указывается нарастающим итогом с начала текущего финансового</w:t>
            </w:r>
            <w:r w:rsidR="00DE5A01" w:rsidRPr="00901A60">
              <w:t xml:space="preserve"> года сумма выплат на конец дня</w:t>
            </w:r>
          </w:p>
        </w:tc>
      </w:tr>
    </w:tbl>
    <w:p w14:paraId="1797B93A" w14:textId="77777777" w:rsidR="006310AA" w:rsidRPr="00901A60" w:rsidRDefault="00F94B41" w:rsidP="00F94B41">
      <w:pPr>
        <w:pStyle w:val="31"/>
        <w:keepNext w:val="0"/>
        <w:keepLines w:val="0"/>
        <w:widowControl w:val="0"/>
        <w:numPr>
          <w:ilvl w:val="2"/>
          <w:numId w:val="79"/>
        </w:numPr>
        <w:tabs>
          <w:tab w:val="clear" w:pos="862"/>
        </w:tabs>
      </w:pPr>
      <w:r w:rsidRPr="00901A60">
        <w:lastRenderedPageBreak/>
        <w:t xml:space="preserve"> </w:t>
      </w:r>
      <w:bookmarkStart w:id="2570" w:name="_Toc24966819"/>
      <w:bookmarkStart w:id="2571" w:name="_Toc217652314"/>
      <w:r w:rsidRPr="00901A60">
        <w:t>Описание комплексного типа «tR_759_G_S2_2_D»</w:t>
      </w:r>
      <w:bookmarkEnd w:id="2570"/>
      <w:bookmarkEnd w:id="2571"/>
    </w:p>
    <w:p w14:paraId="32A9AAB5"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R_759_G_S2_2_D» блока «2.2. Поступления в валюте Российской Федерации».</w:t>
      </w:r>
    </w:p>
    <w:p w14:paraId="3206A3EB" w14:textId="3D8E58CB"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72" w:name="_Ref22895711"/>
      <w:bookmarkStart w:id="2573" w:name="_Toc217651898"/>
      <w:r w:rsidR="00D21171">
        <w:rPr>
          <w:noProof/>
        </w:rPr>
        <w:t>55</w:t>
      </w:r>
      <w:bookmarkEnd w:id="257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R_759_G_S2_2_D</w:t>
      </w:r>
      <w:r w:rsidR="00F94B41" w:rsidRPr="00901A60">
        <w:t>»</w:t>
      </w:r>
      <w:bookmarkEnd w:id="257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50DC4E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3CB30C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51A59C4"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EF2A57F" w14:textId="77777777" w:rsidR="006310AA" w:rsidRPr="00901A60" w:rsidRDefault="00F94B41">
            <w:pPr>
              <w:pStyle w:val="GOSTTableHead"/>
              <w:spacing w:line="240" w:lineRule="auto"/>
              <w:ind w:left="0" w:right="0"/>
            </w:pPr>
            <w:r w:rsidRPr="00901A60">
              <w:t>Тип</w:t>
            </w:r>
          </w:p>
        </w:tc>
        <w:tc>
          <w:tcPr>
            <w:tcW w:w="1134" w:type="dxa"/>
          </w:tcPr>
          <w:p w14:paraId="7DC3C52F" w14:textId="77777777" w:rsidR="006310AA" w:rsidRPr="00901A60" w:rsidRDefault="00F94B41">
            <w:pPr>
              <w:pStyle w:val="GOSTTableHead"/>
              <w:spacing w:line="240" w:lineRule="auto"/>
              <w:ind w:left="0" w:right="0"/>
            </w:pPr>
            <w:r w:rsidRPr="00901A60">
              <w:t>Формат элемента</w:t>
            </w:r>
          </w:p>
        </w:tc>
        <w:tc>
          <w:tcPr>
            <w:tcW w:w="567" w:type="dxa"/>
          </w:tcPr>
          <w:p w14:paraId="5A70AA49" w14:textId="77777777" w:rsidR="006310AA" w:rsidRPr="00901A60" w:rsidRDefault="00F94B41">
            <w:pPr>
              <w:pStyle w:val="GOSTTableHead"/>
              <w:spacing w:line="240" w:lineRule="auto"/>
              <w:ind w:left="0" w:right="0"/>
            </w:pPr>
            <w:r w:rsidRPr="00901A60">
              <w:t>Обязательность</w:t>
            </w:r>
          </w:p>
        </w:tc>
        <w:tc>
          <w:tcPr>
            <w:tcW w:w="3963" w:type="dxa"/>
          </w:tcPr>
          <w:p w14:paraId="2F41A96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30CADE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C482AAF" w14:textId="77777777" w:rsidR="006310AA" w:rsidRPr="00901A60" w:rsidRDefault="00F94B41">
            <w:pPr>
              <w:pStyle w:val="GOSTTablenorm"/>
            </w:pPr>
            <w:r w:rsidRPr="00901A60">
              <w:rPr>
                <w:lang w:val="en-US"/>
              </w:rPr>
              <w:t>t</w:t>
            </w:r>
            <w:r w:rsidRPr="00901A60">
              <w:t>R_759_G_S2_2_D</w:t>
            </w:r>
          </w:p>
        </w:tc>
        <w:tc>
          <w:tcPr>
            <w:tcW w:w="1701" w:type="dxa"/>
          </w:tcPr>
          <w:p w14:paraId="779A6811" w14:textId="77777777" w:rsidR="006310AA" w:rsidRPr="00901A60" w:rsidRDefault="00F94B41">
            <w:pPr>
              <w:pStyle w:val="GOSTTablenorm"/>
              <w:rPr>
                <w:color w:val="000000"/>
              </w:rPr>
            </w:pPr>
            <w:r w:rsidRPr="00901A60">
              <w:rPr>
                <w:color w:val="000000"/>
              </w:rPr>
              <w:t>G_S2_2_D_ITEM</w:t>
            </w:r>
          </w:p>
        </w:tc>
        <w:tc>
          <w:tcPr>
            <w:tcW w:w="567" w:type="dxa"/>
          </w:tcPr>
          <w:p w14:paraId="799754F9" w14:textId="77777777" w:rsidR="006310AA" w:rsidRPr="00901A60" w:rsidRDefault="00F94B41">
            <w:pPr>
              <w:pStyle w:val="GOSTTablenorm"/>
              <w:jc w:val="center"/>
              <w:rPr>
                <w:lang w:val="en-US"/>
              </w:rPr>
            </w:pPr>
            <w:r w:rsidRPr="00901A60">
              <w:rPr>
                <w:lang w:val="en-US"/>
              </w:rPr>
              <w:t>C</w:t>
            </w:r>
          </w:p>
        </w:tc>
        <w:tc>
          <w:tcPr>
            <w:tcW w:w="1134" w:type="dxa"/>
          </w:tcPr>
          <w:p w14:paraId="3DA3DDF3" w14:textId="77777777" w:rsidR="006310AA" w:rsidRPr="00901A60" w:rsidRDefault="00F94B41">
            <w:pPr>
              <w:pStyle w:val="GOSTTablenorm"/>
              <w:rPr>
                <w:lang w:val="en-US"/>
              </w:rPr>
            </w:pPr>
            <w:r w:rsidRPr="00901A60">
              <w:rPr>
                <w:lang w:val="en-US"/>
              </w:rPr>
              <w:t>t</w:t>
            </w:r>
            <w:r w:rsidRPr="00901A60">
              <w:t>R_759_G_S2_2_D</w:t>
            </w:r>
            <w:r w:rsidRPr="00901A60">
              <w:rPr>
                <w:color w:val="000000"/>
              </w:rPr>
              <w:t>_ITEM</w:t>
            </w:r>
          </w:p>
        </w:tc>
        <w:tc>
          <w:tcPr>
            <w:tcW w:w="567" w:type="dxa"/>
          </w:tcPr>
          <w:p w14:paraId="5286991B"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0AC74E2" w14:textId="148D687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_Ref22904179 \h  \* MERGEFORMAT </w:instrText>
            </w:r>
            <w:r w:rsidRPr="00901A60">
              <w:fldChar w:fldCharType="separate"/>
            </w:r>
            <w:r w:rsidR="00D21171">
              <w:t>56</w:t>
            </w:r>
            <w:r w:rsidRPr="00901A60">
              <w:fldChar w:fldCharType="end"/>
            </w:r>
          </w:p>
        </w:tc>
      </w:tr>
    </w:tbl>
    <w:p w14:paraId="58798DA1"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74" w:name="_Toc24966820"/>
      <w:bookmarkStart w:id="2575" w:name="_Toc217652315"/>
      <w:r w:rsidRPr="00901A60">
        <w:t>Описание комплексного типа «tR_759_G_S2_2_D_ITEM»</w:t>
      </w:r>
      <w:bookmarkEnd w:id="2574"/>
      <w:bookmarkEnd w:id="2575"/>
    </w:p>
    <w:p w14:paraId="4A3B313B"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R_759_G_S2_2_D</w:t>
      </w:r>
      <w:r w:rsidRPr="00901A60">
        <w:rPr>
          <w:color w:val="000000"/>
          <w:szCs w:val="24"/>
        </w:rPr>
        <w:t>_ITEM</w:t>
      </w:r>
      <w:r w:rsidRPr="00901A60">
        <w:rPr>
          <w:szCs w:val="24"/>
        </w:rPr>
        <w:t>» блока «2.2. Поступления в валюте Российской Федерации (строки)».</w:t>
      </w:r>
    </w:p>
    <w:p w14:paraId="5BDC72CF" w14:textId="6EB4A0FE"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76" w:name="_Ref22904179"/>
      <w:bookmarkStart w:id="2577" w:name="_Toc217651899"/>
      <w:r w:rsidR="00D21171">
        <w:rPr>
          <w:noProof/>
        </w:rPr>
        <w:t>56</w:t>
      </w:r>
      <w:bookmarkEnd w:id="257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R_759_G_S2_2_D</w:t>
      </w:r>
      <w:r w:rsidR="00F94B41" w:rsidRPr="00901A60">
        <w:rPr>
          <w:color w:val="000000"/>
          <w:szCs w:val="22"/>
        </w:rPr>
        <w:t>_ITEM</w:t>
      </w:r>
      <w:r w:rsidR="00F94B41" w:rsidRPr="00901A60">
        <w:t>»</w:t>
      </w:r>
      <w:bookmarkEnd w:id="257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DEC1A1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32D48E4"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B52169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73873F2" w14:textId="77777777" w:rsidR="006310AA" w:rsidRPr="00901A60" w:rsidRDefault="00F94B41">
            <w:pPr>
              <w:pStyle w:val="GOSTTableHead"/>
              <w:spacing w:line="240" w:lineRule="auto"/>
              <w:ind w:left="0" w:right="0"/>
            </w:pPr>
            <w:r w:rsidRPr="00901A60">
              <w:t>Тип</w:t>
            </w:r>
          </w:p>
        </w:tc>
        <w:tc>
          <w:tcPr>
            <w:tcW w:w="1134" w:type="dxa"/>
          </w:tcPr>
          <w:p w14:paraId="5BC4D877" w14:textId="77777777" w:rsidR="006310AA" w:rsidRPr="00901A60" w:rsidRDefault="00F94B41">
            <w:pPr>
              <w:pStyle w:val="GOSTTableHead"/>
              <w:spacing w:line="240" w:lineRule="auto"/>
              <w:ind w:left="0" w:right="0"/>
            </w:pPr>
            <w:r w:rsidRPr="00901A60">
              <w:t>Формат элемента</w:t>
            </w:r>
          </w:p>
        </w:tc>
        <w:tc>
          <w:tcPr>
            <w:tcW w:w="567" w:type="dxa"/>
          </w:tcPr>
          <w:p w14:paraId="29B126FF" w14:textId="77777777" w:rsidR="006310AA" w:rsidRPr="00901A60" w:rsidRDefault="00F94B41">
            <w:pPr>
              <w:pStyle w:val="GOSTTableHead"/>
              <w:spacing w:line="240" w:lineRule="auto"/>
              <w:ind w:left="0" w:right="0"/>
            </w:pPr>
            <w:r w:rsidRPr="00901A60">
              <w:t>Обязательность</w:t>
            </w:r>
          </w:p>
        </w:tc>
        <w:tc>
          <w:tcPr>
            <w:tcW w:w="3963" w:type="dxa"/>
          </w:tcPr>
          <w:p w14:paraId="0C31CF5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2F3CE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5B2BEC0" w14:textId="77777777" w:rsidR="006310AA" w:rsidRPr="00901A60" w:rsidRDefault="00F94B41">
            <w:pPr>
              <w:pStyle w:val="GOSTTablenorm"/>
            </w:pPr>
            <w:r w:rsidRPr="00901A60">
              <w:t>Документ номер</w:t>
            </w:r>
          </w:p>
        </w:tc>
        <w:tc>
          <w:tcPr>
            <w:tcW w:w="1701" w:type="dxa"/>
          </w:tcPr>
          <w:p w14:paraId="054C9B1A" w14:textId="77777777" w:rsidR="006310AA" w:rsidRPr="00901A60" w:rsidRDefault="00F94B41">
            <w:pPr>
              <w:pStyle w:val="GOSTTablenorm"/>
            </w:pPr>
            <w:r w:rsidRPr="00901A60">
              <w:t>G_S2_2_D_C1</w:t>
            </w:r>
          </w:p>
        </w:tc>
        <w:tc>
          <w:tcPr>
            <w:tcW w:w="567" w:type="dxa"/>
          </w:tcPr>
          <w:p w14:paraId="66E6F5A2" w14:textId="77777777" w:rsidR="006310AA" w:rsidRPr="00901A60" w:rsidRDefault="00F94B41">
            <w:pPr>
              <w:pStyle w:val="GOSTTablenorm"/>
              <w:jc w:val="center"/>
            </w:pPr>
            <w:r w:rsidRPr="00901A60">
              <w:t>П</w:t>
            </w:r>
          </w:p>
        </w:tc>
        <w:tc>
          <w:tcPr>
            <w:tcW w:w="1134" w:type="dxa"/>
          </w:tcPr>
          <w:p w14:paraId="456A22BD" w14:textId="77777777" w:rsidR="006310AA" w:rsidRPr="00901A60" w:rsidRDefault="00F94B41">
            <w:pPr>
              <w:pStyle w:val="GOSTTablenorm"/>
            </w:pPr>
            <w:r w:rsidRPr="00901A60">
              <w:t>Т(1-15)</w:t>
            </w:r>
          </w:p>
        </w:tc>
        <w:tc>
          <w:tcPr>
            <w:tcW w:w="567" w:type="dxa"/>
          </w:tcPr>
          <w:p w14:paraId="13C3932A" w14:textId="77777777" w:rsidR="006310AA" w:rsidRPr="00901A60" w:rsidRDefault="00F94B41">
            <w:pPr>
              <w:pStyle w:val="GOSTTablenorm"/>
              <w:jc w:val="center"/>
            </w:pPr>
            <w:r w:rsidRPr="00901A60">
              <w:t>О</w:t>
            </w:r>
          </w:p>
          <w:p w14:paraId="50F17851" w14:textId="77777777" w:rsidR="006310AA" w:rsidRPr="00901A60" w:rsidRDefault="006310AA">
            <w:pPr>
              <w:pStyle w:val="GOSTTablenorm"/>
              <w:jc w:val="center"/>
            </w:pPr>
          </w:p>
        </w:tc>
        <w:tc>
          <w:tcPr>
            <w:tcW w:w="3963" w:type="dxa"/>
          </w:tcPr>
          <w:p w14:paraId="5AA18EE5" w14:textId="39B3A4F0" w:rsidR="006310AA" w:rsidRPr="00901A60" w:rsidRDefault="00F94B41">
            <w:pPr>
              <w:pStyle w:val="GOSTTablenorm"/>
            </w:pPr>
            <w:r w:rsidRPr="00901A60">
              <w:t>Указывается номер документа, на основании которого была отражен</w:t>
            </w:r>
            <w:r w:rsidR="00DE5A01" w:rsidRPr="00901A60">
              <w:t>а операция на лицевом счете ПБС</w:t>
            </w:r>
          </w:p>
        </w:tc>
      </w:tr>
      <w:tr w:rsidR="006310AA" w:rsidRPr="00901A60" w14:paraId="43954DE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E40CA8E" w14:textId="77777777" w:rsidR="006310AA" w:rsidRPr="00901A60" w:rsidRDefault="00F94B41">
            <w:pPr>
              <w:pStyle w:val="GOSTTablenorm"/>
            </w:pPr>
            <w:r w:rsidRPr="00901A60">
              <w:t>Документ дата</w:t>
            </w:r>
          </w:p>
        </w:tc>
        <w:tc>
          <w:tcPr>
            <w:tcW w:w="1701" w:type="dxa"/>
          </w:tcPr>
          <w:p w14:paraId="76A7A4B1" w14:textId="77777777" w:rsidR="006310AA" w:rsidRPr="00901A60" w:rsidRDefault="00F94B41">
            <w:pPr>
              <w:pStyle w:val="GOSTTablenorm"/>
            </w:pPr>
            <w:r w:rsidRPr="00901A60">
              <w:t>G_S2_2_D_C2</w:t>
            </w:r>
          </w:p>
        </w:tc>
        <w:tc>
          <w:tcPr>
            <w:tcW w:w="567" w:type="dxa"/>
          </w:tcPr>
          <w:p w14:paraId="18661BDB" w14:textId="77777777" w:rsidR="006310AA" w:rsidRPr="00901A60" w:rsidRDefault="00F94B41">
            <w:pPr>
              <w:pStyle w:val="GOSTTablenorm"/>
              <w:jc w:val="center"/>
            </w:pPr>
            <w:r w:rsidRPr="00901A60">
              <w:t>П</w:t>
            </w:r>
          </w:p>
        </w:tc>
        <w:tc>
          <w:tcPr>
            <w:tcW w:w="1134" w:type="dxa"/>
          </w:tcPr>
          <w:p w14:paraId="20475649" w14:textId="77777777" w:rsidR="006310AA" w:rsidRPr="00901A60" w:rsidRDefault="00F94B41">
            <w:pPr>
              <w:pStyle w:val="GOSTTablenorm"/>
            </w:pPr>
            <w:r w:rsidRPr="00901A60">
              <w:t>Date</w:t>
            </w:r>
          </w:p>
        </w:tc>
        <w:tc>
          <w:tcPr>
            <w:tcW w:w="567" w:type="dxa"/>
          </w:tcPr>
          <w:p w14:paraId="6BC5EB0F" w14:textId="77777777" w:rsidR="006310AA" w:rsidRPr="00901A60" w:rsidRDefault="00F94B41">
            <w:pPr>
              <w:pStyle w:val="GOSTTablenorm"/>
              <w:jc w:val="center"/>
            </w:pPr>
            <w:r w:rsidRPr="00901A60">
              <w:t>О</w:t>
            </w:r>
          </w:p>
        </w:tc>
        <w:tc>
          <w:tcPr>
            <w:tcW w:w="3963" w:type="dxa"/>
          </w:tcPr>
          <w:p w14:paraId="22D795AA" w14:textId="047C9464" w:rsidR="006310AA" w:rsidRPr="00901A60" w:rsidRDefault="00F94B41">
            <w:pPr>
              <w:pStyle w:val="GOSTTablenorm"/>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061568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1DBA5FC"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727B9E6B" w14:textId="77777777" w:rsidR="006310AA" w:rsidRPr="00901A60" w:rsidRDefault="00F94B41">
            <w:pPr>
              <w:pStyle w:val="GOSTTablenorm"/>
              <w:rPr>
                <w:lang w:val="en-US"/>
              </w:rPr>
            </w:pPr>
            <w:r w:rsidRPr="00901A60">
              <w:rPr>
                <w:lang w:val="en-US"/>
              </w:rPr>
              <w:t>G_S2_2_D_DOC_H_GUID</w:t>
            </w:r>
          </w:p>
        </w:tc>
        <w:tc>
          <w:tcPr>
            <w:tcW w:w="567" w:type="dxa"/>
          </w:tcPr>
          <w:p w14:paraId="0B7961F7" w14:textId="77777777" w:rsidR="006310AA" w:rsidRPr="00901A60" w:rsidRDefault="00F94B41">
            <w:pPr>
              <w:pStyle w:val="GOSTTablenorm"/>
              <w:jc w:val="center"/>
            </w:pPr>
            <w:r w:rsidRPr="00901A60">
              <w:t>П</w:t>
            </w:r>
          </w:p>
        </w:tc>
        <w:tc>
          <w:tcPr>
            <w:tcW w:w="1134" w:type="dxa"/>
          </w:tcPr>
          <w:p w14:paraId="4AAFF435" w14:textId="77777777" w:rsidR="006310AA" w:rsidRPr="00901A60" w:rsidRDefault="00F94B41">
            <w:pPr>
              <w:pStyle w:val="GOSTTablenorm"/>
            </w:pPr>
            <w:r w:rsidRPr="00901A60">
              <w:rPr>
                <w:szCs w:val="22"/>
                <w:lang w:val="en-US"/>
              </w:rPr>
              <w:t>GUID</w:t>
            </w:r>
          </w:p>
        </w:tc>
        <w:tc>
          <w:tcPr>
            <w:tcW w:w="567" w:type="dxa"/>
          </w:tcPr>
          <w:p w14:paraId="5B3866ED" w14:textId="77777777" w:rsidR="006310AA" w:rsidRPr="00901A60" w:rsidRDefault="00F94B41">
            <w:pPr>
              <w:pStyle w:val="GOSTTablenorm"/>
              <w:jc w:val="center"/>
            </w:pPr>
            <w:r w:rsidRPr="00901A60">
              <w:t>О</w:t>
            </w:r>
          </w:p>
        </w:tc>
        <w:tc>
          <w:tcPr>
            <w:tcW w:w="3963" w:type="dxa"/>
          </w:tcPr>
          <w:p w14:paraId="1DD16B7D" w14:textId="7CEC249F" w:rsidR="006310AA" w:rsidRPr="00901A60" w:rsidRDefault="00F94B41">
            <w:pPr>
              <w:pStyle w:val="GOSTTablenorm"/>
            </w:pPr>
            <w:r w:rsidRPr="00901A60">
              <w:t>Указывается GUID документа, на основании которого была отражен</w:t>
            </w:r>
            <w:r w:rsidR="00DE5A01" w:rsidRPr="00901A60">
              <w:t>а операция на лицевом счете ПБС</w:t>
            </w:r>
          </w:p>
        </w:tc>
      </w:tr>
      <w:tr w:rsidR="006310AA" w:rsidRPr="00901A60" w14:paraId="735672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E5C00F7" w14:textId="77777777" w:rsidR="006310AA" w:rsidRPr="00901A60" w:rsidRDefault="00F94B41">
            <w:pPr>
              <w:pStyle w:val="GOSTTablenorm"/>
            </w:pPr>
            <w:r w:rsidRPr="00901A60">
              <w:t>Код объекта капитальных вложений (код мероприятия по информатизации)</w:t>
            </w:r>
          </w:p>
        </w:tc>
        <w:tc>
          <w:tcPr>
            <w:tcW w:w="1701" w:type="dxa"/>
          </w:tcPr>
          <w:p w14:paraId="2A9DF613" w14:textId="77777777" w:rsidR="006310AA" w:rsidRPr="00901A60" w:rsidRDefault="00F94B41">
            <w:pPr>
              <w:pStyle w:val="GOSTTablenorm"/>
            </w:pPr>
            <w:r w:rsidRPr="00901A60">
              <w:t>G_S2_2_D_C3</w:t>
            </w:r>
          </w:p>
        </w:tc>
        <w:tc>
          <w:tcPr>
            <w:tcW w:w="567" w:type="dxa"/>
          </w:tcPr>
          <w:p w14:paraId="08F5F193" w14:textId="77777777" w:rsidR="006310AA" w:rsidRPr="00901A60" w:rsidRDefault="00F94B41">
            <w:pPr>
              <w:pStyle w:val="GOSTTablenorm"/>
              <w:jc w:val="center"/>
            </w:pPr>
            <w:r w:rsidRPr="00901A60">
              <w:t>П</w:t>
            </w:r>
          </w:p>
        </w:tc>
        <w:tc>
          <w:tcPr>
            <w:tcW w:w="1134" w:type="dxa"/>
          </w:tcPr>
          <w:p w14:paraId="5E41507E" w14:textId="77777777" w:rsidR="006310AA" w:rsidRPr="00901A60" w:rsidRDefault="00F94B41">
            <w:pPr>
              <w:pStyle w:val="GOSTTablenorm"/>
            </w:pPr>
            <w:r w:rsidRPr="00901A60">
              <w:t>Т(1-24)</w:t>
            </w:r>
          </w:p>
        </w:tc>
        <w:tc>
          <w:tcPr>
            <w:tcW w:w="567" w:type="dxa"/>
          </w:tcPr>
          <w:p w14:paraId="0AB9E58B" w14:textId="77777777" w:rsidR="006310AA" w:rsidRPr="00901A60" w:rsidRDefault="00F94B41">
            <w:pPr>
              <w:pStyle w:val="GOSTTablenorm"/>
              <w:jc w:val="center"/>
            </w:pPr>
            <w:r w:rsidRPr="00901A60">
              <w:t>Н</w:t>
            </w:r>
          </w:p>
        </w:tc>
        <w:tc>
          <w:tcPr>
            <w:tcW w:w="3963" w:type="dxa"/>
          </w:tcPr>
          <w:p w14:paraId="18A7AAF7" w14:textId="38A12C4E" w:rsidR="006310AA" w:rsidRPr="00901A60" w:rsidRDefault="00F94B41">
            <w:pPr>
              <w:pStyle w:val="GOSTTablenorm"/>
            </w:pPr>
            <w:r w:rsidRPr="00901A60">
              <w:t xml:space="preserve">Указывается код объекта капитальных вложений </w:t>
            </w:r>
            <w:r w:rsidR="00DE5A01" w:rsidRPr="00901A60">
              <w:t>(мероприятия по информатизации)</w:t>
            </w:r>
          </w:p>
        </w:tc>
      </w:tr>
      <w:tr w:rsidR="006310AA" w:rsidRPr="00901A60" w14:paraId="2E19DA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66C43D3" w14:textId="77777777" w:rsidR="006310AA" w:rsidRPr="00901A60" w:rsidRDefault="00F94B41">
            <w:pPr>
              <w:pStyle w:val="GOSTTablenorm"/>
            </w:pPr>
            <w:r w:rsidRPr="00901A60">
              <w:t>Код цели (аналитический код)</w:t>
            </w:r>
          </w:p>
        </w:tc>
        <w:tc>
          <w:tcPr>
            <w:tcW w:w="1701" w:type="dxa"/>
          </w:tcPr>
          <w:p w14:paraId="1272CAB3" w14:textId="77777777" w:rsidR="006310AA" w:rsidRPr="00901A60" w:rsidRDefault="00F94B41">
            <w:pPr>
              <w:pStyle w:val="GOSTTablenorm"/>
            </w:pPr>
            <w:r w:rsidRPr="00901A60">
              <w:t>G_S2_2_D_C4</w:t>
            </w:r>
          </w:p>
        </w:tc>
        <w:tc>
          <w:tcPr>
            <w:tcW w:w="567" w:type="dxa"/>
          </w:tcPr>
          <w:p w14:paraId="58D6EEB9" w14:textId="77777777" w:rsidR="006310AA" w:rsidRPr="00901A60" w:rsidRDefault="00F94B41">
            <w:pPr>
              <w:pStyle w:val="GOSTTablenorm"/>
              <w:jc w:val="center"/>
            </w:pPr>
            <w:r w:rsidRPr="00901A60">
              <w:t>П</w:t>
            </w:r>
          </w:p>
        </w:tc>
        <w:tc>
          <w:tcPr>
            <w:tcW w:w="1134" w:type="dxa"/>
          </w:tcPr>
          <w:p w14:paraId="489103CD" w14:textId="77777777" w:rsidR="006310AA" w:rsidRPr="00901A60" w:rsidRDefault="00F94B41">
            <w:pPr>
              <w:pStyle w:val="GOSTTablenorm"/>
            </w:pPr>
            <w:r w:rsidRPr="00901A60">
              <w:t>Т(1-20)</w:t>
            </w:r>
          </w:p>
        </w:tc>
        <w:tc>
          <w:tcPr>
            <w:tcW w:w="567" w:type="dxa"/>
          </w:tcPr>
          <w:p w14:paraId="7E4BAC15" w14:textId="77777777" w:rsidR="006310AA" w:rsidRPr="00901A60" w:rsidRDefault="00F94B41">
            <w:pPr>
              <w:pStyle w:val="GOSTTablenorm"/>
              <w:jc w:val="center"/>
            </w:pPr>
            <w:r w:rsidRPr="00901A60">
              <w:t>Н</w:t>
            </w:r>
          </w:p>
        </w:tc>
        <w:tc>
          <w:tcPr>
            <w:tcW w:w="3963" w:type="dxa"/>
          </w:tcPr>
          <w:p w14:paraId="38158EF3" w14:textId="5C2004F2" w:rsidR="006310AA" w:rsidRPr="00901A60" w:rsidRDefault="00F94B41">
            <w:pPr>
              <w:pStyle w:val="GOSTTablenorm"/>
            </w:pPr>
            <w:r w:rsidRPr="00901A60">
              <w:t xml:space="preserve">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w:t>
            </w:r>
            <w:r w:rsidRPr="00901A60">
              <w:lastRenderedPageBreak/>
              <w:t>внебюджетного фонда Российской Федерации) (аналитиче</w:t>
            </w:r>
            <w:r w:rsidR="00DE5A01" w:rsidRPr="00901A60">
              <w:t>ский код)</w:t>
            </w:r>
          </w:p>
        </w:tc>
      </w:tr>
      <w:tr w:rsidR="006310AA" w:rsidRPr="00901A60" w14:paraId="791DE7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0E88189" w14:textId="77777777" w:rsidR="006310AA" w:rsidRPr="00901A60" w:rsidRDefault="00F94B41">
            <w:pPr>
              <w:pStyle w:val="GOSTTablenorm"/>
            </w:pPr>
            <w:r w:rsidRPr="00901A60">
              <w:lastRenderedPageBreak/>
              <w:t>Сумма</w:t>
            </w:r>
          </w:p>
          <w:p w14:paraId="62BE438D" w14:textId="77777777" w:rsidR="006310AA" w:rsidRPr="00901A60" w:rsidRDefault="006310AA">
            <w:pPr>
              <w:pStyle w:val="GOSTTablenorm"/>
            </w:pPr>
          </w:p>
        </w:tc>
        <w:tc>
          <w:tcPr>
            <w:tcW w:w="1701" w:type="dxa"/>
          </w:tcPr>
          <w:p w14:paraId="38326FCF" w14:textId="77777777" w:rsidR="006310AA" w:rsidRPr="00901A60" w:rsidRDefault="00F94B41">
            <w:pPr>
              <w:pStyle w:val="GOSTTablenorm"/>
            </w:pPr>
            <w:r w:rsidRPr="00901A60">
              <w:t>G_S2_2_D_C5</w:t>
            </w:r>
          </w:p>
        </w:tc>
        <w:tc>
          <w:tcPr>
            <w:tcW w:w="567" w:type="dxa"/>
          </w:tcPr>
          <w:p w14:paraId="01F82E25" w14:textId="77777777" w:rsidR="006310AA" w:rsidRPr="00901A60" w:rsidRDefault="00F94B41">
            <w:pPr>
              <w:pStyle w:val="GOSTTablenorm"/>
              <w:jc w:val="center"/>
            </w:pPr>
            <w:r w:rsidRPr="00901A60">
              <w:t>П</w:t>
            </w:r>
          </w:p>
        </w:tc>
        <w:tc>
          <w:tcPr>
            <w:tcW w:w="1134" w:type="dxa"/>
          </w:tcPr>
          <w:p w14:paraId="290F0208" w14:textId="77777777" w:rsidR="006310AA" w:rsidRPr="00901A60" w:rsidRDefault="00F94B41">
            <w:pPr>
              <w:pStyle w:val="GOSTTablenorm"/>
            </w:pPr>
            <w:r w:rsidRPr="00901A60">
              <w:t>N(20.2)</w:t>
            </w:r>
          </w:p>
        </w:tc>
        <w:tc>
          <w:tcPr>
            <w:tcW w:w="567" w:type="dxa"/>
          </w:tcPr>
          <w:p w14:paraId="3FCDB66A" w14:textId="77777777" w:rsidR="006310AA" w:rsidRPr="00901A60" w:rsidRDefault="00F94B41">
            <w:pPr>
              <w:pStyle w:val="GOSTTablenorm"/>
              <w:jc w:val="center"/>
            </w:pPr>
            <w:r w:rsidRPr="00901A60">
              <w:t>Н</w:t>
            </w:r>
          </w:p>
        </w:tc>
        <w:tc>
          <w:tcPr>
            <w:tcW w:w="3963" w:type="dxa"/>
          </w:tcPr>
          <w:p w14:paraId="51DBD241" w14:textId="3C40B572" w:rsidR="006310AA" w:rsidRPr="00901A60" w:rsidRDefault="00F94B41">
            <w:pPr>
              <w:pStyle w:val="GOSTTablenorm"/>
            </w:pPr>
            <w:r w:rsidRPr="00901A60">
              <w:t>Указывается сумма поступления (восстановления кассового расхода) в валюте Российской Федерации в соот</w:t>
            </w:r>
            <w:r w:rsidR="00DE5A01" w:rsidRPr="00901A60">
              <w:t>ветствии с указанным документом</w:t>
            </w:r>
          </w:p>
        </w:tc>
      </w:tr>
      <w:tr w:rsidR="006310AA" w:rsidRPr="00901A60" w14:paraId="08F9C8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B590591" w14:textId="77777777" w:rsidR="006310AA" w:rsidRPr="00901A60" w:rsidRDefault="00F94B41">
            <w:pPr>
              <w:pStyle w:val="GOSTTablenorm"/>
            </w:pPr>
            <w:r w:rsidRPr="00901A60">
              <w:t>Примечание</w:t>
            </w:r>
          </w:p>
        </w:tc>
        <w:tc>
          <w:tcPr>
            <w:tcW w:w="1701" w:type="dxa"/>
          </w:tcPr>
          <w:p w14:paraId="71373183" w14:textId="77777777" w:rsidR="006310AA" w:rsidRPr="00901A60" w:rsidRDefault="00F94B41">
            <w:pPr>
              <w:pStyle w:val="GOSTTablenorm"/>
            </w:pPr>
            <w:r w:rsidRPr="00901A60">
              <w:t>G_S2_2_D_C6</w:t>
            </w:r>
          </w:p>
        </w:tc>
        <w:tc>
          <w:tcPr>
            <w:tcW w:w="567" w:type="dxa"/>
          </w:tcPr>
          <w:p w14:paraId="6D736460" w14:textId="77777777" w:rsidR="006310AA" w:rsidRPr="00901A60" w:rsidRDefault="00F94B41">
            <w:pPr>
              <w:pStyle w:val="GOSTTablenorm"/>
              <w:jc w:val="center"/>
            </w:pPr>
            <w:r w:rsidRPr="00901A60">
              <w:t>П</w:t>
            </w:r>
          </w:p>
        </w:tc>
        <w:tc>
          <w:tcPr>
            <w:tcW w:w="1134" w:type="dxa"/>
          </w:tcPr>
          <w:p w14:paraId="7EDEA564" w14:textId="77777777" w:rsidR="006310AA" w:rsidRPr="00901A60" w:rsidRDefault="00F94B41">
            <w:pPr>
              <w:pStyle w:val="GOSTTablenorm"/>
            </w:pPr>
            <w:r w:rsidRPr="00901A60">
              <w:t>Т(1-254)</w:t>
            </w:r>
          </w:p>
        </w:tc>
        <w:tc>
          <w:tcPr>
            <w:tcW w:w="567" w:type="dxa"/>
          </w:tcPr>
          <w:p w14:paraId="3E7BEA89" w14:textId="77777777" w:rsidR="006310AA" w:rsidRPr="00901A60" w:rsidRDefault="00F94B41">
            <w:pPr>
              <w:pStyle w:val="GOSTTablenorm"/>
              <w:jc w:val="center"/>
            </w:pPr>
            <w:r w:rsidRPr="00901A60">
              <w:t>Н</w:t>
            </w:r>
          </w:p>
        </w:tc>
        <w:tc>
          <w:tcPr>
            <w:tcW w:w="3963" w:type="dxa"/>
          </w:tcPr>
          <w:p w14:paraId="32E15154" w14:textId="07638DD4" w:rsidR="006310AA" w:rsidRPr="00901A60" w:rsidRDefault="00F94B41">
            <w:pPr>
              <w:pStyle w:val="GOSTTablenorm"/>
            </w:pPr>
            <w:r w:rsidRPr="00901A60">
              <w:t>Указывается примечание (при необходимости), в том числе отражаются аналитические данные по номерам реестровых записей соглашения о предоставлении субсидий, субвенций и иных межбюджетных трансфертов, имеющих целевое назначение, в рамках которых осуществляется кассовый расход целевых средств в бюджет</w:t>
            </w:r>
            <w:r w:rsidR="00DE5A01" w:rsidRPr="00901A60">
              <w:t>е субъекта Российской Федерации</w:t>
            </w:r>
          </w:p>
        </w:tc>
      </w:tr>
    </w:tbl>
    <w:p w14:paraId="719D0109"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78" w:name="_Toc24966821"/>
      <w:bookmarkStart w:id="2579" w:name="_Toc217652316"/>
      <w:r w:rsidRPr="00901A60">
        <w:t>Описание комплексного типа «tR_759_G_S2_3_D»</w:t>
      </w:r>
      <w:bookmarkEnd w:id="2578"/>
      <w:bookmarkEnd w:id="2579"/>
    </w:p>
    <w:p w14:paraId="2F3D9C2C"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R_759_G_S2_3_D» блока «2.3. Поступления в иностранной валюте».</w:t>
      </w:r>
    </w:p>
    <w:p w14:paraId="699D1F05" w14:textId="714FFB87"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80" w:name="_Ref22895718"/>
      <w:bookmarkStart w:id="2581" w:name="_Toc217651900"/>
      <w:r w:rsidR="00D21171">
        <w:rPr>
          <w:noProof/>
        </w:rPr>
        <w:t>57</w:t>
      </w:r>
      <w:bookmarkEnd w:id="258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 w:val="28"/>
          <w:szCs w:val="28"/>
          <w:lang w:val="en-US"/>
        </w:rPr>
        <w:t>t</w:t>
      </w:r>
      <w:r w:rsidR="00F94B41" w:rsidRPr="00901A60">
        <w:rPr>
          <w:szCs w:val="22"/>
        </w:rPr>
        <w:t>R_759_G_S2_3_D</w:t>
      </w:r>
      <w:r w:rsidR="00F94B41" w:rsidRPr="00901A60">
        <w:t>»</w:t>
      </w:r>
      <w:bookmarkEnd w:id="258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5828B7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BBBF74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5095CC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339ABF7" w14:textId="77777777" w:rsidR="006310AA" w:rsidRPr="00901A60" w:rsidRDefault="00F94B41">
            <w:pPr>
              <w:pStyle w:val="GOSTTableHead"/>
              <w:spacing w:line="240" w:lineRule="auto"/>
              <w:ind w:left="0" w:right="0"/>
            </w:pPr>
            <w:r w:rsidRPr="00901A60">
              <w:t>Тип</w:t>
            </w:r>
          </w:p>
        </w:tc>
        <w:tc>
          <w:tcPr>
            <w:tcW w:w="1134" w:type="dxa"/>
          </w:tcPr>
          <w:p w14:paraId="668702DD" w14:textId="77777777" w:rsidR="006310AA" w:rsidRPr="00901A60" w:rsidRDefault="00F94B41">
            <w:pPr>
              <w:pStyle w:val="GOSTTableHead"/>
              <w:spacing w:line="240" w:lineRule="auto"/>
              <w:ind w:left="0" w:right="0"/>
            </w:pPr>
            <w:r w:rsidRPr="00901A60">
              <w:t>Формат элемента</w:t>
            </w:r>
          </w:p>
        </w:tc>
        <w:tc>
          <w:tcPr>
            <w:tcW w:w="567" w:type="dxa"/>
          </w:tcPr>
          <w:p w14:paraId="6485B3D8" w14:textId="77777777" w:rsidR="006310AA" w:rsidRPr="00901A60" w:rsidRDefault="00F94B41">
            <w:pPr>
              <w:pStyle w:val="GOSTTableHead"/>
              <w:spacing w:line="240" w:lineRule="auto"/>
              <w:ind w:left="0" w:right="0"/>
            </w:pPr>
            <w:r w:rsidRPr="00901A60">
              <w:t>Обязательность</w:t>
            </w:r>
          </w:p>
        </w:tc>
        <w:tc>
          <w:tcPr>
            <w:tcW w:w="3963" w:type="dxa"/>
          </w:tcPr>
          <w:p w14:paraId="7851645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D48AD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C2DEAE3" w14:textId="77777777" w:rsidR="006310AA" w:rsidRPr="00901A60" w:rsidRDefault="00F94B41">
            <w:pPr>
              <w:pStyle w:val="GOSTTablenorm"/>
            </w:pPr>
            <w:r w:rsidRPr="00901A60">
              <w:rPr>
                <w:sz w:val="28"/>
                <w:szCs w:val="28"/>
                <w:lang w:val="en-US"/>
              </w:rPr>
              <w:t>t</w:t>
            </w:r>
            <w:r w:rsidRPr="00901A60">
              <w:rPr>
                <w:szCs w:val="22"/>
              </w:rPr>
              <w:t>R_759_G_S2_3_D</w:t>
            </w:r>
          </w:p>
        </w:tc>
        <w:tc>
          <w:tcPr>
            <w:tcW w:w="1701" w:type="dxa"/>
          </w:tcPr>
          <w:p w14:paraId="6898F44F" w14:textId="77777777" w:rsidR="006310AA" w:rsidRPr="00901A60" w:rsidRDefault="00F94B41">
            <w:pPr>
              <w:pStyle w:val="GOSTTablenorm"/>
              <w:rPr>
                <w:color w:val="000000"/>
                <w:szCs w:val="22"/>
              </w:rPr>
            </w:pPr>
            <w:r w:rsidRPr="00901A60">
              <w:rPr>
                <w:color w:val="000000"/>
                <w:szCs w:val="22"/>
              </w:rPr>
              <w:t>G_S2_3_D_ITEM</w:t>
            </w:r>
          </w:p>
        </w:tc>
        <w:tc>
          <w:tcPr>
            <w:tcW w:w="567" w:type="dxa"/>
          </w:tcPr>
          <w:p w14:paraId="4EE15F7A" w14:textId="77777777" w:rsidR="006310AA" w:rsidRPr="00901A60" w:rsidRDefault="00F94B41">
            <w:pPr>
              <w:pStyle w:val="GOSTTablenorm"/>
              <w:jc w:val="center"/>
              <w:rPr>
                <w:szCs w:val="22"/>
                <w:lang w:val="en-US"/>
              </w:rPr>
            </w:pPr>
            <w:r w:rsidRPr="00901A60">
              <w:rPr>
                <w:szCs w:val="22"/>
                <w:lang w:val="en-US"/>
              </w:rPr>
              <w:t>C</w:t>
            </w:r>
          </w:p>
        </w:tc>
        <w:tc>
          <w:tcPr>
            <w:tcW w:w="1134" w:type="dxa"/>
          </w:tcPr>
          <w:p w14:paraId="3718B0ED" w14:textId="77777777" w:rsidR="006310AA" w:rsidRPr="00901A60" w:rsidRDefault="00F94B41">
            <w:pPr>
              <w:pStyle w:val="GOSTTablenorm"/>
              <w:rPr>
                <w:szCs w:val="22"/>
                <w:lang w:val="en-US"/>
              </w:rPr>
            </w:pPr>
            <w:r w:rsidRPr="00901A60">
              <w:rPr>
                <w:sz w:val="28"/>
                <w:szCs w:val="28"/>
                <w:lang w:val="en-US"/>
              </w:rPr>
              <w:t>t</w:t>
            </w:r>
            <w:r w:rsidRPr="00901A60">
              <w:rPr>
                <w:szCs w:val="22"/>
              </w:rPr>
              <w:t>R_759_G_S2_3_D</w:t>
            </w:r>
            <w:r w:rsidRPr="00901A60">
              <w:rPr>
                <w:color w:val="000000"/>
                <w:szCs w:val="22"/>
              </w:rPr>
              <w:t>_ITEM</w:t>
            </w:r>
          </w:p>
        </w:tc>
        <w:tc>
          <w:tcPr>
            <w:tcW w:w="567" w:type="dxa"/>
          </w:tcPr>
          <w:p w14:paraId="4948334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ОМ</w:t>
            </w:r>
          </w:p>
        </w:tc>
        <w:tc>
          <w:tcPr>
            <w:tcW w:w="3963" w:type="dxa"/>
          </w:tcPr>
          <w:p w14:paraId="71E36FE6" w14:textId="163C556A" w:rsidR="006310AA" w:rsidRPr="00901A60" w:rsidRDefault="00F94B41">
            <w:pPr>
              <w:pStyle w:val="GOSTTablenorm"/>
              <w:rPr>
                <w:szCs w:val="22"/>
              </w:rPr>
            </w:pPr>
            <w:r w:rsidRPr="00901A60">
              <w:t xml:space="preserve">Состав элемента представлен в </w:t>
            </w:r>
            <w:r w:rsidRPr="00901A60">
              <w:rPr>
                <w:szCs w:val="22"/>
              </w:rPr>
              <w:t xml:space="preserve">таблице </w:t>
            </w:r>
            <w:r w:rsidRPr="00901A60">
              <w:rPr>
                <w:szCs w:val="22"/>
              </w:rPr>
              <w:fldChar w:fldCharType="begin"/>
            </w:r>
            <w:r w:rsidRPr="00901A60">
              <w:rPr>
                <w:szCs w:val="22"/>
              </w:rPr>
              <w:instrText xml:space="preserve"> REF _Ref22904230 \h  \* MERGEFORMAT </w:instrText>
            </w:r>
            <w:r w:rsidRPr="00901A60">
              <w:rPr>
                <w:szCs w:val="22"/>
              </w:rPr>
            </w:r>
            <w:r w:rsidRPr="00901A60">
              <w:rPr>
                <w:szCs w:val="22"/>
              </w:rPr>
              <w:fldChar w:fldCharType="separate"/>
            </w:r>
            <w:r w:rsidR="00D21171" w:rsidRPr="00D21171">
              <w:rPr>
                <w:szCs w:val="22"/>
              </w:rPr>
              <w:t>58</w:t>
            </w:r>
            <w:r w:rsidRPr="00901A60">
              <w:rPr>
                <w:szCs w:val="22"/>
              </w:rPr>
              <w:fldChar w:fldCharType="end"/>
            </w:r>
          </w:p>
        </w:tc>
      </w:tr>
    </w:tbl>
    <w:p w14:paraId="282AB92E"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82" w:name="_Toc24966822"/>
      <w:bookmarkStart w:id="2583" w:name="_Toc217652317"/>
      <w:r w:rsidRPr="00901A60">
        <w:t>Описание комплексного типа «tR_759_G_S2_3_D_ITEM»</w:t>
      </w:r>
      <w:bookmarkEnd w:id="2582"/>
      <w:bookmarkEnd w:id="2583"/>
    </w:p>
    <w:p w14:paraId="0A0EE026"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R_759_G_S2_3_D</w:t>
      </w:r>
      <w:r w:rsidRPr="00901A60">
        <w:rPr>
          <w:color w:val="000000"/>
          <w:szCs w:val="24"/>
        </w:rPr>
        <w:t>_ITEM</w:t>
      </w:r>
      <w:r w:rsidRPr="00901A60">
        <w:rPr>
          <w:szCs w:val="24"/>
        </w:rPr>
        <w:t>» блока «2.3. Поступления в иностранной валюте (строки)».</w:t>
      </w:r>
    </w:p>
    <w:p w14:paraId="77B9BB63" w14:textId="00199B1E"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84" w:name="_Ref22904230"/>
      <w:bookmarkStart w:id="2585" w:name="_Toc217651901"/>
      <w:r w:rsidR="00D21171">
        <w:rPr>
          <w:noProof/>
        </w:rPr>
        <w:t>58</w:t>
      </w:r>
      <w:bookmarkEnd w:id="258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 w:val="28"/>
          <w:szCs w:val="28"/>
          <w:lang w:val="en-US"/>
        </w:rPr>
        <w:t>t</w:t>
      </w:r>
      <w:r w:rsidR="00F94B41" w:rsidRPr="00901A60">
        <w:rPr>
          <w:szCs w:val="22"/>
        </w:rPr>
        <w:t>R_759_G_S2_3_D</w:t>
      </w:r>
      <w:r w:rsidR="00F94B41" w:rsidRPr="00901A60">
        <w:rPr>
          <w:color w:val="000000"/>
          <w:szCs w:val="22"/>
        </w:rPr>
        <w:t>_ITEM</w:t>
      </w:r>
      <w:r w:rsidR="00F94B41" w:rsidRPr="00901A60">
        <w:t>»</w:t>
      </w:r>
      <w:bookmarkEnd w:id="258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8C5F04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B56BDE7" w14:textId="77777777" w:rsidR="006310AA" w:rsidRPr="00901A60" w:rsidRDefault="00F94B41">
            <w:pPr>
              <w:pStyle w:val="GOSTTableHead"/>
              <w:spacing w:before="20" w:after="20" w:line="240" w:lineRule="auto"/>
              <w:ind w:left="0" w:right="0"/>
            </w:pPr>
            <w:r w:rsidRPr="00901A60">
              <w:t>Наименование элемента</w:t>
            </w:r>
          </w:p>
        </w:tc>
        <w:tc>
          <w:tcPr>
            <w:tcW w:w="1701" w:type="dxa"/>
          </w:tcPr>
          <w:p w14:paraId="39C000FD" w14:textId="77777777" w:rsidR="006310AA" w:rsidRPr="00901A60" w:rsidRDefault="00F94B41">
            <w:pPr>
              <w:pStyle w:val="GOSTTableHead"/>
              <w:spacing w:before="20" w:after="20" w:line="240" w:lineRule="auto"/>
              <w:ind w:left="0" w:right="0"/>
            </w:pPr>
            <w:r w:rsidRPr="00901A60">
              <w:t>Сокращенное наименование (код) элемента</w:t>
            </w:r>
          </w:p>
        </w:tc>
        <w:tc>
          <w:tcPr>
            <w:tcW w:w="567" w:type="dxa"/>
          </w:tcPr>
          <w:p w14:paraId="15F2BAFC" w14:textId="77777777" w:rsidR="006310AA" w:rsidRPr="00901A60" w:rsidRDefault="00F94B41">
            <w:pPr>
              <w:pStyle w:val="GOSTTableHead"/>
              <w:spacing w:before="20" w:after="20" w:line="240" w:lineRule="auto"/>
              <w:ind w:left="0" w:right="0"/>
            </w:pPr>
            <w:r w:rsidRPr="00901A60">
              <w:t>Тип</w:t>
            </w:r>
          </w:p>
        </w:tc>
        <w:tc>
          <w:tcPr>
            <w:tcW w:w="1134" w:type="dxa"/>
          </w:tcPr>
          <w:p w14:paraId="1BFC1D8E" w14:textId="77777777" w:rsidR="006310AA" w:rsidRPr="00901A60" w:rsidRDefault="00F94B41">
            <w:pPr>
              <w:pStyle w:val="GOSTTableHead"/>
              <w:spacing w:before="20" w:after="20" w:line="240" w:lineRule="auto"/>
              <w:ind w:left="0" w:right="0"/>
            </w:pPr>
            <w:r w:rsidRPr="00901A60">
              <w:t>Формат элемента</w:t>
            </w:r>
          </w:p>
        </w:tc>
        <w:tc>
          <w:tcPr>
            <w:tcW w:w="567" w:type="dxa"/>
          </w:tcPr>
          <w:p w14:paraId="3206996B" w14:textId="77777777" w:rsidR="006310AA" w:rsidRPr="00901A60" w:rsidRDefault="00F94B41">
            <w:pPr>
              <w:pStyle w:val="GOSTTableHead"/>
              <w:spacing w:before="20" w:after="20" w:line="240" w:lineRule="auto"/>
              <w:ind w:left="0" w:right="0"/>
            </w:pPr>
            <w:r w:rsidRPr="00901A60">
              <w:t>Обязательность</w:t>
            </w:r>
          </w:p>
        </w:tc>
        <w:tc>
          <w:tcPr>
            <w:tcW w:w="3963" w:type="dxa"/>
          </w:tcPr>
          <w:p w14:paraId="423866A0" w14:textId="77777777" w:rsidR="006310AA" w:rsidRPr="00901A60" w:rsidRDefault="00F94B41">
            <w:pPr>
              <w:pStyle w:val="GOSTTableHead"/>
              <w:spacing w:before="20" w:after="20" w:line="240" w:lineRule="auto"/>
              <w:ind w:left="0" w:right="0"/>
            </w:pPr>
            <w:r w:rsidRPr="00901A60">
              <w:t>Дополнительная информация</w:t>
            </w:r>
          </w:p>
        </w:tc>
      </w:tr>
      <w:tr w:rsidR="006310AA" w:rsidRPr="00901A60" w14:paraId="6C89F0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9F99B4" w14:textId="77777777" w:rsidR="006310AA" w:rsidRPr="00901A60" w:rsidRDefault="00F94B41">
            <w:pPr>
              <w:pStyle w:val="GOSTTablenorm"/>
              <w:spacing w:before="20" w:after="20"/>
            </w:pPr>
            <w:r w:rsidRPr="00901A60">
              <w:t>Документ номер</w:t>
            </w:r>
          </w:p>
        </w:tc>
        <w:tc>
          <w:tcPr>
            <w:tcW w:w="1701" w:type="dxa"/>
          </w:tcPr>
          <w:p w14:paraId="01D853EE" w14:textId="77777777" w:rsidR="006310AA" w:rsidRPr="00901A60" w:rsidRDefault="00F94B41">
            <w:pPr>
              <w:pStyle w:val="GOSTTablenorm"/>
              <w:spacing w:before="20" w:after="20"/>
            </w:pPr>
            <w:r w:rsidRPr="00901A60">
              <w:t>G_S2_3_D_C1</w:t>
            </w:r>
          </w:p>
        </w:tc>
        <w:tc>
          <w:tcPr>
            <w:tcW w:w="567" w:type="dxa"/>
          </w:tcPr>
          <w:p w14:paraId="63187427" w14:textId="77777777" w:rsidR="006310AA" w:rsidRPr="00901A60" w:rsidRDefault="00F94B41">
            <w:pPr>
              <w:pStyle w:val="GOSTTablenorm"/>
              <w:spacing w:before="20" w:after="20"/>
              <w:jc w:val="center"/>
            </w:pPr>
            <w:r w:rsidRPr="00901A60">
              <w:t>П</w:t>
            </w:r>
          </w:p>
        </w:tc>
        <w:tc>
          <w:tcPr>
            <w:tcW w:w="1134" w:type="dxa"/>
          </w:tcPr>
          <w:p w14:paraId="3C2CD9D5" w14:textId="77777777" w:rsidR="006310AA" w:rsidRPr="00901A60" w:rsidRDefault="00F94B41">
            <w:pPr>
              <w:pStyle w:val="GOSTTablenorm"/>
              <w:spacing w:before="20" w:after="20"/>
            </w:pPr>
            <w:r w:rsidRPr="00901A60">
              <w:t>Т(1-15)</w:t>
            </w:r>
          </w:p>
        </w:tc>
        <w:tc>
          <w:tcPr>
            <w:tcW w:w="567" w:type="dxa"/>
          </w:tcPr>
          <w:p w14:paraId="1FAD8CCF" w14:textId="77777777" w:rsidR="006310AA" w:rsidRPr="00901A60" w:rsidRDefault="00F94B41">
            <w:pPr>
              <w:pStyle w:val="GOSTTablenorm"/>
              <w:spacing w:before="20" w:after="20"/>
              <w:jc w:val="center"/>
            </w:pPr>
            <w:r w:rsidRPr="00901A60">
              <w:t>О</w:t>
            </w:r>
          </w:p>
        </w:tc>
        <w:tc>
          <w:tcPr>
            <w:tcW w:w="3963" w:type="dxa"/>
          </w:tcPr>
          <w:p w14:paraId="5FFF9F2A" w14:textId="414CED94" w:rsidR="006310AA" w:rsidRPr="00901A60" w:rsidRDefault="00F94B41">
            <w:pPr>
              <w:pStyle w:val="GOSTTablenorm"/>
              <w:spacing w:before="20" w:after="20"/>
            </w:pPr>
            <w:r w:rsidRPr="00901A60">
              <w:t>Указывается номер документа, на основании которого была отражен</w:t>
            </w:r>
            <w:r w:rsidR="00DE5A01" w:rsidRPr="00901A60">
              <w:t>а операция на лицевом счете ПБС</w:t>
            </w:r>
          </w:p>
        </w:tc>
      </w:tr>
      <w:tr w:rsidR="006310AA" w:rsidRPr="00901A60" w14:paraId="261939F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2D8EA67" w14:textId="77777777" w:rsidR="006310AA" w:rsidRPr="00901A60" w:rsidRDefault="00F94B41">
            <w:pPr>
              <w:pStyle w:val="GOSTTablenorm"/>
              <w:spacing w:before="20" w:after="20"/>
            </w:pPr>
            <w:r w:rsidRPr="00901A60">
              <w:lastRenderedPageBreak/>
              <w:t>Документ дата</w:t>
            </w:r>
          </w:p>
        </w:tc>
        <w:tc>
          <w:tcPr>
            <w:tcW w:w="1701" w:type="dxa"/>
          </w:tcPr>
          <w:p w14:paraId="56A52771" w14:textId="77777777" w:rsidR="006310AA" w:rsidRPr="00901A60" w:rsidRDefault="00F94B41">
            <w:pPr>
              <w:pStyle w:val="GOSTTablenorm"/>
              <w:spacing w:before="20" w:after="20"/>
            </w:pPr>
            <w:r w:rsidRPr="00901A60">
              <w:t>G_S2_3_D_C2</w:t>
            </w:r>
          </w:p>
        </w:tc>
        <w:tc>
          <w:tcPr>
            <w:tcW w:w="567" w:type="dxa"/>
          </w:tcPr>
          <w:p w14:paraId="18E6F279" w14:textId="77777777" w:rsidR="006310AA" w:rsidRPr="00901A60" w:rsidRDefault="00F94B41">
            <w:pPr>
              <w:pStyle w:val="GOSTTablenorm"/>
              <w:spacing w:before="20" w:after="20"/>
              <w:jc w:val="center"/>
            </w:pPr>
            <w:r w:rsidRPr="00901A60">
              <w:t>П</w:t>
            </w:r>
          </w:p>
        </w:tc>
        <w:tc>
          <w:tcPr>
            <w:tcW w:w="1134" w:type="dxa"/>
          </w:tcPr>
          <w:p w14:paraId="6EF0BCF5" w14:textId="77777777" w:rsidR="006310AA" w:rsidRPr="00901A60" w:rsidRDefault="00F94B41">
            <w:pPr>
              <w:pStyle w:val="GOSTTablenorm"/>
              <w:spacing w:before="20" w:after="20"/>
            </w:pPr>
            <w:r w:rsidRPr="00901A60">
              <w:t>Date</w:t>
            </w:r>
          </w:p>
        </w:tc>
        <w:tc>
          <w:tcPr>
            <w:tcW w:w="567" w:type="dxa"/>
          </w:tcPr>
          <w:p w14:paraId="248DFB44" w14:textId="77777777" w:rsidR="006310AA" w:rsidRPr="00901A60" w:rsidRDefault="00F94B41">
            <w:pPr>
              <w:pStyle w:val="GOSTTablenorm"/>
              <w:spacing w:before="20" w:after="20"/>
              <w:jc w:val="center"/>
            </w:pPr>
            <w:r w:rsidRPr="00901A60">
              <w:t>О</w:t>
            </w:r>
          </w:p>
        </w:tc>
        <w:tc>
          <w:tcPr>
            <w:tcW w:w="3963" w:type="dxa"/>
          </w:tcPr>
          <w:p w14:paraId="75ED27B5" w14:textId="0E046373" w:rsidR="006310AA" w:rsidRPr="00901A60" w:rsidRDefault="00F94B41">
            <w:pPr>
              <w:pStyle w:val="GOSTTablenorm"/>
              <w:spacing w:before="20" w:after="20"/>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70BE98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D0E809" w14:textId="77777777" w:rsidR="006310AA" w:rsidRPr="00901A60" w:rsidRDefault="00F94B41">
            <w:pPr>
              <w:pStyle w:val="GOSTTablenorm"/>
              <w:spacing w:before="20" w:after="20"/>
            </w:pPr>
            <w:r w:rsidRPr="00901A60">
              <w:t>GUID документа, подтверждающего проведение операции</w:t>
            </w:r>
          </w:p>
        </w:tc>
        <w:tc>
          <w:tcPr>
            <w:tcW w:w="1701" w:type="dxa"/>
          </w:tcPr>
          <w:p w14:paraId="5962630E" w14:textId="77777777" w:rsidR="006310AA" w:rsidRPr="00901A60" w:rsidRDefault="00F94B41">
            <w:pPr>
              <w:pStyle w:val="GOSTTablenorm"/>
              <w:spacing w:before="20" w:after="20"/>
              <w:rPr>
                <w:lang w:val="en-US"/>
              </w:rPr>
            </w:pPr>
            <w:r w:rsidRPr="00901A60">
              <w:rPr>
                <w:lang w:val="en-US"/>
              </w:rPr>
              <w:t>G_S2_3_D_DOC_H_GUID</w:t>
            </w:r>
          </w:p>
        </w:tc>
        <w:tc>
          <w:tcPr>
            <w:tcW w:w="567" w:type="dxa"/>
          </w:tcPr>
          <w:p w14:paraId="2E7EFC5C" w14:textId="77777777" w:rsidR="006310AA" w:rsidRPr="00901A60" w:rsidRDefault="00F94B41">
            <w:pPr>
              <w:pStyle w:val="GOSTTablenorm"/>
              <w:spacing w:before="20" w:after="20"/>
              <w:jc w:val="center"/>
            </w:pPr>
            <w:r w:rsidRPr="00901A60">
              <w:t>П</w:t>
            </w:r>
          </w:p>
        </w:tc>
        <w:tc>
          <w:tcPr>
            <w:tcW w:w="1134" w:type="dxa"/>
          </w:tcPr>
          <w:p w14:paraId="58A41AF4" w14:textId="77777777" w:rsidR="006310AA" w:rsidRPr="00901A60" w:rsidRDefault="00F94B41">
            <w:pPr>
              <w:pStyle w:val="GOSTTablenorm"/>
              <w:spacing w:before="20" w:after="20"/>
            </w:pPr>
            <w:r w:rsidRPr="00901A60">
              <w:rPr>
                <w:szCs w:val="22"/>
                <w:lang w:val="en-US"/>
              </w:rPr>
              <w:t>GUID</w:t>
            </w:r>
          </w:p>
        </w:tc>
        <w:tc>
          <w:tcPr>
            <w:tcW w:w="567" w:type="dxa"/>
          </w:tcPr>
          <w:p w14:paraId="2AAAF210" w14:textId="77777777" w:rsidR="006310AA" w:rsidRPr="00901A60" w:rsidRDefault="00F94B41">
            <w:pPr>
              <w:pStyle w:val="GOSTTablenorm"/>
              <w:spacing w:before="20" w:after="20"/>
              <w:jc w:val="center"/>
            </w:pPr>
            <w:r w:rsidRPr="00901A60">
              <w:t>О</w:t>
            </w:r>
          </w:p>
        </w:tc>
        <w:tc>
          <w:tcPr>
            <w:tcW w:w="3963" w:type="dxa"/>
          </w:tcPr>
          <w:p w14:paraId="7B15071B" w14:textId="0163A404" w:rsidR="006310AA" w:rsidRPr="00901A60" w:rsidRDefault="00F94B41">
            <w:pPr>
              <w:pStyle w:val="GOSTTablenorm"/>
              <w:spacing w:before="20" w:after="20"/>
            </w:pPr>
            <w:r w:rsidRPr="00901A60">
              <w:t>Указывается GUID документа, на основании которого была отражен</w:t>
            </w:r>
            <w:r w:rsidR="00DE5A01" w:rsidRPr="00901A60">
              <w:t>а операция на лицевом счете ПБС</w:t>
            </w:r>
          </w:p>
        </w:tc>
      </w:tr>
      <w:tr w:rsidR="006310AA" w:rsidRPr="00901A60" w14:paraId="49BF10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FEDC79" w14:textId="77777777" w:rsidR="006310AA" w:rsidRPr="00901A60" w:rsidRDefault="00F94B41">
            <w:pPr>
              <w:pStyle w:val="GOSTTablenorm"/>
              <w:spacing w:before="20" w:after="20"/>
            </w:pPr>
            <w:r w:rsidRPr="00901A60">
              <w:t>Код объекта капитальных вложений (код мероприятия по информатизации)</w:t>
            </w:r>
          </w:p>
        </w:tc>
        <w:tc>
          <w:tcPr>
            <w:tcW w:w="1701" w:type="dxa"/>
          </w:tcPr>
          <w:p w14:paraId="7E5CF654" w14:textId="77777777" w:rsidR="006310AA" w:rsidRPr="00901A60" w:rsidRDefault="00F94B41">
            <w:pPr>
              <w:pStyle w:val="GOSTTablenorm"/>
              <w:spacing w:before="20" w:after="20"/>
            </w:pPr>
            <w:r w:rsidRPr="00901A60">
              <w:t>G_S2_3_D_C3</w:t>
            </w:r>
          </w:p>
        </w:tc>
        <w:tc>
          <w:tcPr>
            <w:tcW w:w="567" w:type="dxa"/>
          </w:tcPr>
          <w:p w14:paraId="4F62F5B1" w14:textId="77777777" w:rsidR="006310AA" w:rsidRPr="00901A60" w:rsidRDefault="00F94B41">
            <w:pPr>
              <w:pStyle w:val="GOSTTablenorm"/>
              <w:spacing w:before="20" w:after="20"/>
              <w:jc w:val="center"/>
            </w:pPr>
            <w:r w:rsidRPr="00901A60">
              <w:t>П</w:t>
            </w:r>
          </w:p>
        </w:tc>
        <w:tc>
          <w:tcPr>
            <w:tcW w:w="1134" w:type="dxa"/>
          </w:tcPr>
          <w:p w14:paraId="227866D6" w14:textId="77777777" w:rsidR="006310AA" w:rsidRPr="00901A60" w:rsidRDefault="00F94B41">
            <w:pPr>
              <w:pStyle w:val="GOSTTablenorm"/>
              <w:spacing w:before="20" w:after="20"/>
            </w:pPr>
            <w:r w:rsidRPr="00901A60">
              <w:t>Т(1-24)</w:t>
            </w:r>
          </w:p>
        </w:tc>
        <w:tc>
          <w:tcPr>
            <w:tcW w:w="567" w:type="dxa"/>
          </w:tcPr>
          <w:p w14:paraId="000DE9ED" w14:textId="77777777" w:rsidR="006310AA" w:rsidRPr="00901A60" w:rsidRDefault="00F94B41">
            <w:pPr>
              <w:pStyle w:val="GOSTTablenorm"/>
              <w:spacing w:before="20" w:after="20"/>
              <w:jc w:val="center"/>
            </w:pPr>
            <w:r w:rsidRPr="00901A60">
              <w:t>Н</w:t>
            </w:r>
          </w:p>
        </w:tc>
        <w:tc>
          <w:tcPr>
            <w:tcW w:w="3963" w:type="dxa"/>
          </w:tcPr>
          <w:p w14:paraId="30D3D5D5" w14:textId="692A3853" w:rsidR="006310AA" w:rsidRPr="00901A60" w:rsidRDefault="00F94B41">
            <w:pPr>
              <w:pStyle w:val="GOSTTablenorm"/>
              <w:spacing w:before="20" w:after="20"/>
            </w:pPr>
            <w:r w:rsidRPr="00901A60">
              <w:t xml:space="preserve">Указывается код объекта капитальных вложений </w:t>
            </w:r>
            <w:r w:rsidR="00DE5A01" w:rsidRPr="00901A60">
              <w:t>(мероприятия по информатизации)</w:t>
            </w:r>
          </w:p>
        </w:tc>
      </w:tr>
      <w:tr w:rsidR="006310AA" w:rsidRPr="00901A60" w14:paraId="2E242A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1F116C5" w14:textId="77777777" w:rsidR="006310AA" w:rsidRPr="00901A60" w:rsidRDefault="00F94B41">
            <w:pPr>
              <w:pStyle w:val="GOSTTablenorm"/>
              <w:spacing w:before="20" w:after="20"/>
            </w:pPr>
            <w:r w:rsidRPr="00901A60">
              <w:t>Код валюты (по ОКВ)</w:t>
            </w:r>
          </w:p>
        </w:tc>
        <w:tc>
          <w:tcPr>
            <w:tcW w:w="1701" w:type="dxa"/>
          </w:tcPr>
          <w:p w14:paraId="590358AF" w14:textId="77777777" w:rsidR="006310AA" w:rsidRPr="00901A60" w:rsidRDefault="00F94B41">
            <w:pPr>
              <w:pStyle w:val="GOSTTablenorm"/>
              <w:spacing w:before="20" w:after="20"/>
            </w:pPr>
            <w:r w:rsidRPr="00901A60">
              <w:t>G_S2_3_D_C4</w:t>
            </w:r>
          </w:p>
        </w:tc>
        <w:tc>
          <w:tcPr>
            <w:tcW w:w="567" w:type="dxa"/>
          </w:tcPr>
          <w:p w14:paraId="706E1899" w14:textId="77777777" w:rsidR="006310AA" w:rsidRPr="00901A60" w:rsidRDefault="00F94B41">
            <w:pPr>
              <w:pStyle w:val="GOSTTablenorm"/>
              <w:spacing w:before="20" w:after="20"/>
              <w:jc w:val="center"/>
            </w:pPr>
            <w:r w:rsidRPr="00901A60">
              <w:t>П</w:t>
            </w:r>
          </w:p>
        </w:tc>
        <w:tc>
          <w:tcPr>
            <w:tcW w:w="1134" w:type="dxa"/>
          </w:tcPr>
          <w:p w14:paraId="4AB29C6B" w14:textId="77777777" w:rsidR="006310AA" w:rsidRPr="00901A60" w:rsidRDefault="00F94B41">
            <w:pPr>
              <w:pStyle w:val="GOSTTablenorm"/>
              <w:spacing w:before="20" w:after="20"/>
            </w:pPr>
            <w:r w:rsidRPr="00901A60">
              <w:t>Т(3)</w:t>
            </w:r>
          </w:p>
        </w:tc>
        <w:tc>
          <w:tcPr>
            <w:tcW w:w="567" w:type="dxa"/>
          </w:tcPr>
          <w:p w14:paraId="41279202" w14:textId="77777777" w:rsidR="006310AA" w:rsidRPr="00901A60" w:rsidRDefault="00F94B41">
            <w:pPr>
              <w:pStyle w:val="GOSTTablenorm"/>
              <w:spacing w:before="20" w:after="20"/>
              <w:jc w:val="center"/>
            </w:pPr>
            <w:r w:rsidRPr="00901A60">
              <w:t>Н</w:t>
            </w:r>
          </w:p>
        </w:tc>
        <w:tc>
          <w:tcPr>
            <w:tcW w:w="3963" w:type="dxa"/>
          </w:tcPr>
          <w:p w14:paraId="2619281A" w14:textId="3DC41042" w:rsidR="006310AA" w:rsidRPr="00901A60" w:rsidRDefault="00F94B41">
            <w:pPr>
              <w:pStyle w:val="GOSTTablenorm"/>
              <w:spacing w:before="20" w:after="20"/>
            </w:pPr>
            <w:r w:rsidRPr="00901A60">
              <w:t>Указывается код иностранной валюты поступления (восстановления кассового расхода) в соответствии с Общер</w:t>
            </w:r>
            <w:r w:rsidR="00DE5A01" w:rsidRPr="00901A60">
              <w:t>оссийским классификатором валют</w:t>
            </w:r>
          </w:p>
        </w:tc>
      </w:tr>
      <w:tr w:rsidR="006310AA" w:rsidRPr="00901A60" w14:paraId="554443E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C90FE14" w14:textId="77777777" w:rsidR="006310AA" w:rsidRPr="00901A60" w:rsidRDefault="00F94B41">
            <w:pPr>
              <w:pStyle w:val="GOSTTablenorm"/>
              <w:spacing w:before="20" w:after="20"/>
            </w:pPr>
            <w:r w:rsidRPr="00901A60">
              <w:t>Сумма в иностранной валюте</w:t>
            </w:r>
          </w:p>
        </w:tc>
        <w:tc>
          <w:tcPr>
            <w:tcW w:w="1701" w:type="dxa"/>
          </w:tcPr>
          <w:p w14:paraId="21700F86" w14:textId="77777777" w:rsidR="006310AA" w:rsidRPr="00901A60" w:rsidRDefault="00F94B41">
            <w:pPr>
              <w:pStyle w:val="GOSTTablenorm"/>
              <w:spacing w:before="20" w:after="20"/>
            </w:pPr>
            <w:r w:rsidRPr="00901A60">
              <w:t>G_S2_3_D_C5</w:t>
            </w:r>
          </w:p>
        </w:tc>
        <w:tc>
          <w:tcPr>
            <w:tcW w:w="567" w:type="dxa"/>
          </w:tcPr>
          <w:p w14:paraId="63103B61" w14:textId="77777777" w:rsidR="006310AA" w:rsidRPr="00901A60" w:rsidRDefault="00F94B41">
            <w:pPr>
              <w:pStyle w:val="GOSTTablenorm"/>
              <w:spacing w:before="20" w:after="20"/>
              <w:jc w:val="center"/>
            </w:pPr>
            <w:r w:rsidRPr="00901A60">
              <w:t>П</w:t>
            </w:r>
          </w:p>
        </w:tc>
        <w:tc>
          <w:tcPr>
            <w:tcW w:w="1134" w:type="dxa"/>
          </w:tcPr>
          <w:p w14:paraId="00C2DED2" w14:textId="77777777" w:rsidR="006310AA" w:rsidRPr="00901A60" w:rsidRDefault="00F94B41">
            <w:pPr>
              <w:pStyle w:val="GOSTTablenorm"/>
              <w:spacing w:before="20" w:after="20"/>
            </w:pPr>
            <w:r w:rsidRPr="00901A60">
              <w:t>N(20.2)</w:t>
            </w:r>
          </w:p>
        </w:tc>
        <w:tc>
          <w:tcPr>
            <w:tcW w:w="567" w:type="dxa"/>
          </w:tcPr>
          <w:p w14:paraId="4EEAC4F4" w14:textId="77777777" w:rsidR="006310AA" w:rsidRPr="00901A60" w:rsidRDefault="00F94B41">
            <w:pPr>
              <w:pStyle w:val="GOSTTablenorm"/>
              <w:spacing w:before="20" w:after="20"/>
              <w:jc w:val="center"/>
            </w:pPr>
            <w:r w:rsidRPr="00901A60">
              <w:t>Н</w:t>
            </w:r>
          </w:p>
        </w:tc>
        <w:tc>
          <w:tcPr>
            <w:tcW w:w="3963" w:type="dxa"/>
          </w:tcPr>
          <w:p w14:paraId="1F9293FE" w14:textId="0270EEC4" w:rsidR="006310AA" w:rsidRPr="00901A60" w:rsidRDefault="00F94B41">
            <w:pPr>
              <w:pStyle w:val="GOSTTablenorm"/>
              <w:spacing w:before="20" w:after="20"/>
            </w:pPr>
            <w:r w:rsidRPr="00901A60">
              <w:t>Указывается сумма поступления (восстановления кассового расхода) в валюте поступления в соот</w:t>
            </w:r>
            <w:r w:rsidR="00DE5A01" w:rsidRPr="00901A60">
              <w:t>ветствии с указанным документом</w:t>
            </w:r>
          </w:p>
        </w:tc>
      </w:tr>
      <w:tr w:rsidR="006310AA" w:rsidRPr="00901A60" w14:paraId="064BE5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EEADF8" w14:textId="77777777" w:rsidR="006310AA" w:rsidRPr="00901A60" w:rsidRDefault="00F94B41">
            <w:pPr>
              <w:pStyle w:val="GOSTTablenorm"/>
              <w:spacing w:before="20" w:after="20"/>
            </w:pPr>
            <w:r w:rsidRPr="00901A60">
              <w:t>Курс валюты</w:t>
            </w:r>
          </w:p>
        </w:tc>
        <w:tc>
          <w:tcPr>
            <w:tcW w:w="1701" w:type="dxa"/>
          </w:tcPr>
          <w:p w14:paraId="7D94D8E2" w14:textId="77777777" w:rsidR="006310AA" w:rsidRPr="00901A60" w:rsidRDefault="00F94B41">
            <w:pPr>
              <w:pStyle w:val="GOSTTablenorm"/>
              <w:spacing w:before="20" w:after="20"/>
            </w:pPr>
            <w:r w:rsidRPr="00901A60">
              <w:t>G_S2_3_D_C6</w:t>
            </w:r>
          </w:p>
        </w:tc>
        <w:tc>
          <w:tcPr>
            <w:tcW w:w="567" w:type="dxa"/>
          </w:tcPr>
          <w:p w14:paraId="5251557B" w14:textId="77777777" w:rsidR="006310AA" w:rsidRPr="00901A60" w:rsidRDefault="00F94B41">
            <w:pPr>
              <w:pStyle w:val="GOSTTablenorm"/>
              <w:spacing w:before="20" w:after="20"/>
              <w:jc w:val="center"/>
            </w:pPr>
            <w:r w:rsidRPr="00901A60">
              <w:t>П</w:t>
            </w:r>
          </w:p>
        </w:tc>
        <w:tc>
          <w:tcPr>
            <w:tcW w:w="1134" w:type="dxa"/>
          </w:tcPr>
          <w:p w14:paraId="1549216F" w14:textId="77777777" w:rsidR="006310AA" w:rsidRPr="00901A60" w:rsidRDefault="00F94B41">
            <w:pPr>
              <w:pStyle w:val="GOSTTablenorm"/>
              <w:spacing w:before="20" w:after="20"/>
            </w:pPr>
            <w:r w:rsidRPr="00901A60">
              <w:t>N(20.4)</w:t>
            </w:r>
          </w:p>
        </w:tc>
        <w:tc>
          <w:tcPr>
            <w:tcW w:w="567" w:type="dxa"/>
          </w:tcPr>
          <w:p w14:paraId="31945952" w14:textId="77777777" w:rsidR="006310AA" w:rsidRPr="00901A60" w:rsidRDefault="00F94B41">
            <w:pPr>
              <w:pStyle w:val="GOSTTablenorm"/>
              <w:spacing w:before="20" w:after="20"/>
              <w:jc w:val="center"/>
            </w:pPr>
            <w:r w:rsidRPr="00901A60">
              <w:t>Н</w:t>
            </w:r>
          </w:p>
        </w:tc>
        <w:tc>
          <w:tcPr>
            <w:tcW w:w="3963" w:type="dxa"/>
          </w:tcPr>
          <w:p w14:paraId="233368E5" w14:textId="1193CE62" w:rsidR="006310AA" w:rsidRPr="00901A60" w:rsidRDefault="00F94B41">
            <w:pPr>
              <w:pStyle w:val="GOSTTablenorm"/>
              <w:spacing w:before="20" w:after="20"/>
            </w:pPr>
            <w:r w:rsidRPr="00901A60">
              <w:t>Указывается курс валюты поступления (восстановления кассового расхода) на дату, за которую формируется Выписка из лицевого счета получателя, установленный Централь</w:t>
            </w:r>
            <w:r w:rsidR="00DE5A01" w:rsidRPr="00901A60">
              <w:t>ным банком Российской Федерации</w:t>
            </w:r>
          </w:p>
        </w:tc>
      </w:tr>
      <w:tr w:rsidR="006310AA" w:rsidRPr="00901A60" w14:paraId="112FE6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8A9433F" w14:textId="77777777" w:rsidR="006310AA" w:rsidRPr="00901A60" w:rsidRDefault="00F94B41">
            <w:pPr>
              <w:pStyle w:val="GOSTTablenorm"/>
              <w:spacing w:before="20" w:after="20"/>
            </w:pPr>
            <w:r w:rsidRPr="00901A60">
              <w:t>Сумма поступлений в рублевом эквиваленте</w:t>
            </w:r>
          </w:p>
        </w:tc>
        <w:tc>
          <w:tcPr>
            <w:tcW w:w="1701" w:type="dxa"/>
          </w:tcPr>
          <w:p w14:paraId="0085942B" w14:textId="77777777" w:rsidR="006310AA" w:rsidRPr="00901A60" w:rsidRDefault="00F94B41">
            <w:pPr>
              <w:pStyle w:val="GOSTTablenorm"/>
              <w:spacing w:before="20" w:after="20"/>
            </w:pPr>
            <w:r w:rsidRPr="00901A60">
              <w:t>G_S2_3_D_C7</w:t>
            </w:r>
          </w:p>
        </w:tc>
        <w:tc>
          <w:tcPr>
            <w:tcW w:w="567" w:type="dxa"/>
          </w:tcPr>
          <w:p w14:paraId="1F91E5A7" w14:textId="77777777" w:rsidR="006310AA" w:rsidRPr="00901A60" w:rsidRDefault="00F94B41">
            <w:pPr>
              <w:pStyle w:val="GOSTTablenorm"/>
              <w:spacing w:before="20" w:after="20"/>
              <w:jc w:val="center"/>
            </w:pPr>
            <w:r w:rsidRPr="00901A60">
              <w:t>П</w:t>
            </w:r>
          </w:p>
        </w:tc>
        <w:tc>
          <w:tcPr>
            <w:tcW w:w="1134" w:type="dxa"/>
          </w:tcPr>
          <w:p w14:paraId="3B23FBB4" w14:textId="77777777" w:rsidR="006310AA" w:rsidRPr="00901A60" w:rsidRDefault="00F94B41">
            <w:pPr>
              <w:pStyle w:val="GOSTTablenorm"/>
              <w:spacing w:before="20" w:after="20"/>
            </w:pPr>
            <w:r w:rsidRPr="00901A60">
              <w:t>N(20.2)</w:t>
            </w:r>
          </w:p>
        </w:tc>
        <w:tc>
          <w:tcPr>
            <w:tcW w:w="567" w:type="dxa"/>
          </w:tcPr>
          <w:p w14:paraId="6E7C0B08" w14:textId="77777777" w:rsidR="006310AA" w:rsidRPr="00901A60" w:rsidRDefault="00F94B41">
            <w:pPr>
              <w:pStyle w:val="GOSTTablenorm"/>
              <w:spacing w:before="20" w:after="20"/>
              <w:jc w:val="center"/>
            </w:pPr>
            <w:r w:rsidRPr="00901A60">
              <w:t>Н</w:t>
            </w:r>
          </w:p>
        </w:tc>
        <w:tc>
          <w:tcPr>
            <w:tcW w:w="3963" w:type="dxa"/>
          </w:tcPr>
          <w:p w14:paraId="27C023F3" w14:textId="25332AC8" w:rsidR="006310AA" w:rsidRPr="00901A60" w:rsidRDefault="00F94B41">
            <w:pPr>
              <w:pStyle w:val="GOSTTablenorm"/>
              <w:spacing w:before="20" w:after="20"/>
            </w:pPr>
            <w:r w:rsidRPr="00901A60">
              <w:t>Указывается сумма поступления (восстановления кассового расхода) в рублевом эквиваленте по курсу, установленному Централь</w:t>
            </w:r>
            <w:r w:rsidR="00DE5A01" w:rsidRPr="00901A60">
              <w:t>ным банком Российской Федерации</w:t>
            </w:r>
          </w:p>
        </w:tc>
      </w:tr>
      <w:tr w:rsidR="006310AA" w:rsidRPr="00901A60" w14:paraId="0818717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5A82343" w14:textId="77777777" w:rsidR="006310AA" w:rsidRPr="00901A60" w:rsidRDefault="00F94B41">
            <w:pPr>
              <w:pStyle w:val="GOSTTablenorm"/>
              <w:spacing w:before="20" w:after="20"/>
            </w:pPr>
            <w:r w:rsidRPr="00901A60">
              <w:t>Примечание</w:t>
            </w:r>
          </w:p>
        </w:tc>
        <w:tc>
          <w:tcPr>
            <w:tcW w:w="1701" w:type="dxa"/>
          </w:tcPr>
          <w:p w14:paraId="4E5DB39B" w14:textId="77777777" w:rsidR="006310AA" w:rsidRPr="00901A60" w:rsidRDefault="00F94B41">
            <w:pPr>
              <w:pStyle w:val="GOSTTablenorm"/>
              <w:spacing w:before="20" w:after="20"/>
            </w:pPr>
            <w:r w:rsidRPr="00901A60">
              <w:t>G_S2_3_D_C8</w:t>
            </w:r>
          </w:p>
        </w:tc>
        <w:tc>
          <w:tcPr>
            <w:tcW w:w="567" w:type="dxa"/>
          </w:tcPr>
          <w:p w14:paraId="7BC01B4B" w14:textId="77777777" w:rsidR="006310AA" w:rsidRPr="00901A60" w:rsidRDefault="00F94B41">
            <w:pPr>
              <w:pStyle w:val="GOSTTablenorm"/>
              <w:spacing w:before="20" w:after="20"/>
              <w:jc w:val="center"/>
            </w:pPr>
            <w:r w:rsidRPr="00901A60">
              <w:t>П</w:t>
            </w:r>
          </w:p>
        </w:tc>
        <w:tc>
          <w:tcPr>
            <w:tcW w:w="1134" w:type="dxa"/>
          </w:tcPr>
          <w:p w14:paraId="13E41239" w14:textId="77777777" w:rsidR="006310AA" w:rsidRPr="00901A60" w:rsidRDefault="00F94B41">
            <w:pPr>
              <w:pStyle w:val="GOSTTablenorm"/>
              <w:spacing w:before="20" w:after="20"/>
            </w:pPr>
            <w:r w:rsidRPr="00901A60">
              <w:t>Т(1-254)</w:t>
            </w:r>
          </w:p>
        </w:tc>
        <w:tc>
          <w:tcPr>
            <w:tcW w:w="567" w:type="dxa"/>
          </w:tcPr>
          <w:p w14:paraId="2F9BBF7E" w14:textId="77777777" w:rsidR="006310AA" w:rsidRPr="00901A60" w:rsidRDefault="00F94B41">
            <w:pPr>
              <w:pStyle w:val="GOSTTablenorm"/>
              <w:spacing w:before="20" w:after="20"/>
              <w:jc w:val="center"/>
            </w:pPr>
            <w:r w:rsidRPr="00901A60">
              <w:t>Н</w:t>
            </w:r>
          </w:p>
        </w:tc>
        <w:tc>
          <w:tcPr>
            <w:tcW w:w="3963" w:type="dxa"/>
          </w:tcPr>
          <w:p w14:paraId="050E13C0" w14:textId="22C0C393" w:rsidR="006310AA" w:rsidRPr="00901A60" w:rsidRDefault="00F94B41">
            <w:pPr>
              <w:pStyle w:val="GOSTTablenorm"/>
              <w:spacing w:before="20" w:after="20"/>
            </w:pPr>
            <w:r w:rsidRPr="00901A60">
              <w:t>Указывается примечание (при необходимости), в том числе отражаются аналитические данные по номерам реестровых записей соглашения о предоставлении субсидий, субвенций и иных межбюджетных трансфертов, имеющих целевое назначение, в рамках которых осуществляется кассовый расход целевых средств в бюджет</w:t>
            </w:r>
            <w:r w:rsidR="00DE5A01" w:rsidRPr="00901A60">
              <w:t>е субъекта Российской Федерации</w:t>
            </w:r>
          </w:p>
        </w:tc>
      </w:tr>
    </w:tbl>
    <w:p w14:paraId="2CC58500" w14:textId="77777777" w:rsidR="006310AA" w:rsidRPr="00901A60" w:rsidRDefault="00F94B41" w:rsidP="00F94B41">
      <w:pPr>
        <w:pStyle w:val="31"/>
        <w:keepNext w:val="0"/>
        <w:keepLines w:val="0"/>
        <w:widowControl w:val="0"/>
        <w:numPr>
          <w:ilvl w:val="2"/>
          <w:numId w:val="79"/>
        </w:numPr>
        <w:tabs>
          <w:tab w:val="clear" w:pos="862"/>
        </w:tabs>
      </w:pPr>
      <w:r w:rsidRPr="00901A60">
        <w:lastRenderedPageBreak/>
        <w:t xml:space="preserve"> </w:t>
      </w:r>
      <w:bookmarkStart w:id="2586" w:name="_Toc24966823"/>
      <w:bookmarkStart w:id="2587" w:name="_Toc217652318"/>
      <w:r w:rsidRPr="00901A60">
        <w:t>Описание комплексного типа «tR_G_S2_3_GRF»</w:t>
      </w:r>
      <w:bookmarkEnd w:id="2586"/>
      <w:bookmarkEnd w:id="2587"/>
    </w:p>
    <w:p w14:paraId="308C0F44"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R_G_S2_3_GRF» блока «2.3 Итого по коду валюты (ОКВ)».</w:t>
      </w:r>
    </w:p>
    <w:p w14:paraId="08327B5F" w14:textId="09EAFA93"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88" w:name="_Ref22895764"/>
      <w:bookmarkStart w:id="2589" w:name="_Toc217651902"/>
      <w:r w:rsidR="00D21171">
        <w:rPr>
          <w:noProof/>
        </w:rPr>
        <w:t>59</w:t>
      </w:r>
      <w:bookmarkEnd w:id="258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R_G_S2_3_GRF</w:t>
      </w:r>
      <w:r w:rsidR="00F94B41" w:rsidRPr="00901A60">
        <w:t>»</w:t>
      </w:r>
      <w:bookmarkEnd w:id="258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25D8185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B3B2EC"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FE3BF2E"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F2A3170" w14:textId="77777777" w:rsidR="006310AA" w:rsidRPr="00901A60" w:rsidRDefault="00F94B41">
            <w:pPr>
              <w:pStyle w:val="GOSTTableHead"/>
              <w:spacing w:line="240" w:lineRule="auto"/>
              <w:ind w:left="0" w:right="0"/>
            </w:pPr>
            <w:r w:rsidRPr="00901A60">
              <w:t>Тип</w:t>
            </w:r>
          </w:p>
        </w:tc>
        <w:tc>
          <w:tcPr>
            <w:tcW w:w="1134" w:type="dxa"/>
          </w:tcPr>
          <w:p w14:paraId="60B7548D" w14:textId="77777777" w:rsidR="006310AA" w:rsidRPr="00901A60" w:rsidRDefault="00F94B41">
            <w:pPr>
              <w:pStyle w:val="GOSTTableHead"/>
              <w:spacing w:line="240" w:lineRule="auto"/>
              <w:ind w:left="0" w:right="0"/>
            </w:pPr>
            <w:r w:rsidRPr="00901A60">
              <w:t>Формат элемента</w:t>
            </w:r>
          </w:p>
        </w:tc>
        <w:tc>
          <w:tcPr>
            <w:tcW w:w="567" w:type="dxa"/>
          </w:tcPr>
          <w:p w14:paraId="74338E45" w14:textId="77777777" w:rsidR="006310AA" w:rsidRPr="00901A60" w:rsidRDefault="00F94B41">
            <w:pPr>
              <w:pStyle w:val="GOSTTableHead"/>
              <w:spacing w:line="240" w:lineRule="auto"/>
              <w:ind w:left="0" w:right="0"/>
            </w:pPr>
            <w:r w:rsidRPr="00901A60">
              <w:t>Обязательность</w:t>
            </w:r>
          </w:p>
        </w:tc>
        <w:tc>
          <w:tcPr>
            <w:tcW w:w="3963" w:type="dxa"/>
          </w:tcPr>
          <w:p w14:paraId="78E5E03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5D471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29B004" w14:textId="77777777" w:rsidR="006310AA" w:rsidRPr="00901A60" w:rsidRDefault="00F94B41">
            <w:pPr>
              <w:pStyle w:val="GOSTTablenorm"/>
            </w:pPr>
            <w:r w:rsidRPr="00901A60">
              <w:rPr>
                <w:lang w:val="en-US"/>
              </w:rPr>
              <w:t>t</w:t>
            </w:r>
            <w:r w:rsidRPr="00901A60">
              <w:t>R_G_S2_3_GRF</w:t>
            </w:r>
          </w:p>
        </w:tc>
        <w:tc>
          <w:tcPr>
            <w:tcW w:w="1701" w:type="dxa"/>
          </w:tcPr>
          <w:p w14:paraId="50528C6D" w14:textId="77777777" w:rsidR="006310AA" w:rsidRPr="00901A60" w:rsidRDefault="00F94B41">
            <w:pPr>
              <w:pStyle w:val="GOSTTablenorm"/>
              <w:rPr>
                <w:color w:val="000000"/>
              </w:rPr>
            </w:pPr>
            <w:r w:rsidRPr="00901A60">
              <w:rPr>
                <w:color w:val="000000"/>
              </w:rPr>
              <w:t>G_S2_3_GRF_ITEM</w:t>
            </w:r>
          </w:p>
        </w:tc>
        <w:tc>
          <w:tcPr>
            <w:tcW w:w="567" w:type="dxa"/>
          </w:tcPr>
          <w:p w14:paraId="09E21EEC" w14:textId="77777777" w:rsidR="006310AA" w:rsidRPr="00901A60" w:rsidRDefault="00F94B41">
            <w:pPr>
              <w:pStyle w:val="GOSTTablenorm"/>
              <w:jc w:val="center"/>
              <w:rPr>
                <w:lang w:val="en-US"/>
              </w:rPr>
            </w:pPr>
            <w:r w:rsidRPr="00901A60">
              <w:rPr>
                <w:lang w:val="en-US"/>
              </w:rPr>
              <w:t>C</w:t>
            </w:r>
          </w:p>
        </w:tc>
        <w:tc>
          <w:tcPr>
            <w:tcW w:w="1134" w:type="dxa"/>
          </w:tcPr>
          <w:p w14:paraId="42C8F7BC" w14:textId="77777777" w:rsidR="006310AA" w:rsidRPr="00901A60" w:rsidRDefault="00F94B41">
            <w:pPr>
              <w:pStyle w:val="GOSTTablenorm"/>
              <w:rPr>
                <w:lang w:val="en-US"/>
              </w:rPr>
            </w:pPr>
            <w:r w:rsidRPr="00901A60">
              <w:rPr>
                <w:lang w:val="en-US"/>
              </w:rPr>
              <w:t>tR_G_S2_3_GRF</w:t>
            </w:r>
            <w:r w:rsidRPr="00901A60">
              <w:rPr>
                <w:color w:val="000000"/>
                <w:lang w:val="en-US"/>
              </w:rPr>
              <w:t>_ITEM</w:t>
            </w:r>
          </w:p>
        </w:tc>
        <w:tc>
          <w:tcPr>
            <w:tcW w:w="567" w:type="dxa"/>
          </w:tcPr>
          <w:p w14:paraId="32D4C363"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27586982" w14:textId="51CD629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_Ref22904292 \h  \* MERGEFORMAT </w:instrText>
            </w:r>
            <w:r w:rsidRPr="00901A60">
              <w:fldChar w:fldCharType="separate"/>
            </w:r>
            <w:r w:rsidR="00D21171">
              <w:t>60</w:t>
            </w:r>
            <w:r w:rsidRPr="00901A60">
              <w:fldChar w:fldCharType="end"/>
            </w:r>
          </w:p>
        </w:tc>
      </w:tr>
    </w:tbl>
    <w:p w14:paraId="4202BF5E"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90" w:name="_Toc24966824"/>
      <w:bookmarkStart w:id="2591" w:name="_Toc217652319"/>
      <w:r w:rsidRPr="00901A60">
        <w:t>Описание комплексного типа «tR_G_S2_3_GRF_ITEM»</w:t>
      </w:r>
      <w:bookmarkEnd w:id="2590"/>
      <w:bookmarkEnd w:id="2591"/>
    </w:p>
    <w:p w14:paraId="7E744E57"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2_3_</w:t>
      </w:r>
      <w:r w:rsidRPr="00901A60">
        <w:rPr>
          <w:szCs w:val="24"/>
          <w:lang w:val="en-US"/>
        </w:rPr>
        <w:t>GRF</w:t>
      </w:r>
      <w:r w:rsidRPr="00901A60">
        <w:rPr>
          <w:color w:val="000000"/>
          <w:szCs w:val="24"/>
        </w:rPr>
        <w:t>_</w:t>
      </w:r>
      <w:r w:rsidRPr="00901A60">
        <w:rPr>
          <w:color w:val="000000"/>
          <w:szCs w:val="24"/>
          <w:lang w:val="en-US"/>
        </w:rPr>
        <w:t>ITEM</w:t>
      </w:r>
      <w:r w:rsidRPr="00901A60">
        <w:rPr>
          <w:szCs w:val="24"/>
        </w:rPr>
        <w:t>» блока «2.3 Итого по коду валюты (ОКВ) (строки)».</w:t>
      </w:r>
    </w:p>
    <w:p w14:paraId="4EEE4D9A" w14:textId="24109B3B"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592" w:name="_Ref22904292"/>
      <w:bookmarkStart w:id="2593" w:name="_Toc217651903"/>
      <w:r w:rsidR="00D21171">
        <w:rPr>
          <w:noProof/>
        </w:rPr>
        <w:t>60</w:t>
      </w:r>
      <w:bookmarkEnd w:id="259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2_3_</w:t>
      </w:r>
      <w:r w:rsidR="00F94B41" w:rsidRPr="00901A60">
        <w:rPr>
          <w:szCs w:val="22"/>
          <w:lang w:val="en-US"/>
        </w:rPr>
        <w:t>GRF</w:t>
      </w:r>
      <w:r w:rsidR="00F94B41" w:rsidRPr="00901A60">
        <w:rPr>
          <w:color w:val="000000"/>
          <w:szCs w:val="22"/>
        </w:rPr>
        <w:t>_</w:t>
      </w:r>
      <w:r w:rsidR="00F94B41" w:rsidRPr="00901A60">
        <w:rPr>
          <w:color w:val="000000"/>
          <w:szCs w:val="22"/>
          <w:lang w:val="en-US"/>
        </w:rPr>
        <w:t>ITEM</w:t>
      </w:r>
      <w:r w:rsidR="00F94B41" w:rsidRPr="00901A60">
        <w:t>»</w:t>
      </w:r>
      <w:bookmarkEnd w:id="259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1B0A60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723D94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55415F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5DBB15F" w14:textId="77777777" w:rsidR="006310AA" w:rsidRPr="00901A60" w:rsidRDefault="00F94B41">
            <w:pPr>
              <w:pStyle w:val="GOSTTableHead"/>
              <w:spacing w:line="240" w:lineRule="auto"/>
              <w:ind w:left="0" w:right="0"/>
            </w:pPr>
            <w:r w:rsidRPr="00901A60">
              <w:t>Тип</w:t>
            </w:r>
          </w:p>
        </w:tc>
        <w:tc>
          <w:tcPr>
            <w:tcW w:w="1134" w:type="dxa"/>
          </w:tcPr>
          <w:p w14:paraId="78306106" w14:textId="77777777" w:rsidR="006310AA" w:rsidRPr="00901A60" w:rsidRDefault="00F94B41">
            <w:pPr>
              <w:pStyle w:val="GOSTTableHead"/>
              <w:spacing w:line="240" w:lineRule="auto"/>
              <w:ind w:left="0" w:right="0"/>
            </w:pPr>
            <w:r w:rsidRPr="00901A60">
              <w:t>Формат элемента</w:t>
            </w:r>
          </w:p>
        </w:tc>
        <w:tc>
          <w:tcPr>
            <w:tcW w:w="567" w:type="dxa"/>
          </w:tcPr>
          <w:p w14:paraId="73072960" w14:textId="77777777" w:rsidR="006310AA" w:rsidRPr="00901A60" w:rsidRDefault="00F94B41">
            <w:pPr>
              <w:pStyle w:val="GOSTTableHead"/>
              <w:spacing w:line="240" w:lineRule="auto"/>
              <w:ind w:left="0" w:right="0"/>
            </w:pPr>
            <w:r w:rsidRPr="00901A60">
              <w:t>Обязательность</w:t>
            </w:r>
          </w:p>
        </w:tc>
        <w:tc>
          <w:tcPr>
            <w:tcW w:w="3963" w:type="dxa"/>
          </w:tcPr>
          <w:p w14:paraId="74CB2E0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6F16D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0DDD692" w14:textId="77777777" w:rsidR="006310AA" w:rsidRPr="00901A60" w:rsidRDefault="00F94B41">
            <w:pPr>
              <w:pStyle w:val="GOSTTablenorm"/>
            </w:pPr>
            <w:r w:rsidRPr="00901A60">
              <w:t>Итого по коду валюты (ОКВ):</w:t>
            </w:r>
          </w:p>
          <w:p w14:paraId="397D8731" w14:textId="77777777" w:rsidR="006310AA" w:rsidRPr="00901A60" w:rsidRDefault="00F94B41">
            <w:pPr>
              <w:pStyle w:val="GOSTTablenorm"/>
            </w:pPr>
            <w:r w:rsidRPr="00901A60">
              <w:t>Код валюты (по ОКВ)</w:t>
            </w:r>
          </w:p>
        </w:tc>
        <w:tc>
          <w:tcPr>
            <w:tcW w:w="1701" w:type="dxa"/>
          </w:tcPr>
          <w:p w14:paraId="1FB828B6" w14:textId="77777777" w:rsidR="006310AA" w:rsidRPr="00901A60" w:rsidRDefault="00F94B41">
            <w:pPr>
              <w:pStyle w:val="GOSTTablenorm"/>
            </w:pPr>
            <w:r w:rsidRPr="00901A60">
              <w:t>G_S2_3_GRF_C4</w:t>
            </w:r>
          </w:p>
        </w:tc>
        <w:tc>
          <w:tcPr>
            <w:tcW w:w="567" w:type="dxa"/>
          </w:tcPr>
          <w:p w14:paraId="76FE93A6" w14:textId="77777777" w:rsidR="006310AA" w:rsidRPr="00901A60" w:rsidRDefault="00F94B41">
            <w:pPr>
              <w:pStyle w:val="GOSTTablenorm"/>
              <w:jc w:val="center"/>
            </w:pPr>
            <w:r w:rsidRPr="00901A60">
              <w:t>П</w:t>
            </w:r>
          </w:p>
        </w:tc>
        <w:tc>
          <w:tcPr>
            <w:tcW w:w="1134" w:type="dxa"/>
          </w:tcPr>
          <w:p w14:paraId="1F7336BA" w14:textId="77777777" w:rsidR="006310AA" w:rsidRPr="00901A60" w:rsidRDefault="00F94B41">
            <w:pPr>
              <w:pStyle w:val="GOSTTablenorm"/>
            </w:pPr>
            <w:r w:rsidRPr="00901A60">
              <w:t>Т(3)</w:t>
            </w:r>
          </w:p>
        </w:tc>
        <w:tc>
          <w:tcPr>
            <w:tcW w:w="567" w:type="dxa"/>
          </w:tcPr>
          <w:p w14:paraId="220734F2" w14:textId="77777777" w:rsidR="006310AA" w:rsidRPr="00901A60" w:rsidRDefault="00F94B41">
            <w:pPr>
              <w:pStyle w:val="GOSTTablenorm"/>
              <w:jc w:val="center"/>
            </w:pPr>
            <w:r w:rsidRPr="00901A60">
              <w:t>Н</w:t>
            </w:r>
          </w:p>
        </w:tc>
        <w:tc>
          <w:tcPr>
            <w:tcW w:w="3963" w:type="dxa"/>
          </w:tcPr>
          <w:p w14:paraId="0986E44F" w14:textId="001B7BA4" w:rsidR="006310AA" w:rsidRPr="00901A60" w:rsidRDefault="00F94B41">
            <w:pPr>
              <w:pStyle w:val="GOSTTablenorm"/>
            </w:pPr>
            <w:r w:rsidRPr="00901A60">
              <w:t>Указываются коды валют поступлений (восстановлений кассового</w:t>
            </w:r>
            <w:r w:rsidR="00DE5A01" w:rsidRPr="00901A60">
              <w:t xml:space="preserve"> расхода) в разрезе кодов валют</w:t>
            </w:r>
          </w:p>
        </w:tc>
      </w:tr>
      <w:tr w:rsidR="006310AA" w:rsidRPr="00901A60" w14:paraId="5BF48F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06DB61" w14:textId="77777777" w:rsidR="006310AA" w:rsidRPr="00901A60" w:rsidRDefault="00F94B41">
            <w:pPr>
              <w:pStyle w:val="GOSTTablenorm"/>
            </w:pPr>
            <w:r w:rsidRPr="00901A60">
              <w:t>Итого по коду валюты (ОКВ):</w:t>
            </w:r>
          </w:p>
          <w:p w14:paraId="6D1AECAE" w14:textId="77777777" w:rsidR="006310AA" w:rsidRPr="00901A60" w:rsidRDefault="00F94B41">
            <w:pPr>
              <w:pStyle w:val="GOSTTablenorm"/>
            </w:pPr>
            <w:r w:rsidRPr="00901A60">
              <w:t>Сумма в иностранной валюте</w:t>
            </w:r>
          </w:p>
        </w:tc>
        <w:tc>
          <w:tcPr>
            <w:tcW w:w="1701" w:type="dxa"/>
          </w:tcPr>
          <w:p w14:paraId="3CF6C440" w14:textId="77777777" w:rsidR="006310AA" w:rsidRPr="00901A60" w:rsidRDefault="00F94B41">
            <w:pPr>
              <w:pStyle w:val="GOSTTablenorm"/>
            </w:pPr>
            <w:r w:rsidRPr="00901A60">
              <w:t>G_S2_3_GRF_R5</w:t>
            </w:r>
          </w:p>
        </w:tc>
        <w:tc>
          <w:tcPr>
            <w:tcW w:w="567" w:type="dxa"/>
          </w:tcPr>
          <w:p w14:paraId="61D39A99" w14:textId="77777777" w:rsidR="006310AA" w:rsidRPr="00901A60" w:rsidRDefault="00F94B41">
            <w:pPr>
              <w:pStyle w:val="GOSTTablenorm"/>
              <w:jc w:val="center"/>
            </w:pPr>
            <w:r w:rsidRPr="00901A60">
              <w:t>П</w:t>
            </w:r>
          </w:p>
        </w:tc>
        <w:tc>
          <w:tcPr>
            <w:tcW w:w="1134" w:type="dxa"/>
          </w:tcPr>
          <w:p w14:paraId="0DDEC723" w14:textId="77777777" w:rsidR="006310AA" w:rsidRPr="00901A60" w:rsidRDefault="00F94B41">
            <w:pPr>
              <w:pStyle w:val="GOSTTablenorm"/>
            </w:pPr>
            <w:r w:rsidRPr="00901A60">
              <w:t>N(20.2)</w:t>
            </w:r>
          </w:p>
        </w:tc>
        <w:tc>
          <w:tcPr>
            <w:tcW w:w="567" w:type="dxa"/>
          </w:tcPr>
          <w:p w14:paraId="368A3E3E" w14:textId="77777777" w:rsidR="006310AA" w:rsidRPr="00901A60" w:rsidRDefault="00F94B41">
            <w:pPr>
              <w:pStyle w:val="GOSTTablenorm"/>
              <w:jc w:val="center"/>
            </w:pPr>
            <w:r w:rsidRPr="00901A60">
              <w:t>Н</w:t>
            </w:r>
          </w:p>
        </w:tc>
        <w:tc>
          <w:tcPr>
            <w:tcW w:w="3963" w:type="dxa"/>
          </w:tcPr>
          <w:p w14:paraId="708290A9" w14:textId="21810B8D" w:rsidR="006310AA" w:rsidRPr="00901A60" w:rsidRDefault="00F94B41">
            <w:pPr>
              <w:pStyle w:val="GOSTTablenorm"/>
            </w:pPr>
            <w:r w:rsidRPr="00901A60">
              <w:t>Указывается итоговая сумма поступлений (восстановлений кассового</w:t>
            </w:r>
            <w:r w:rsidR="00DE5A01" w:rsidRPr="00901A60">
              <w:t xml:space="preserve"> расхода) в иностранных валютах</w:t>
            </w:r>
          </w:p>
        </w:tc>
      </w:tr>
      <w:tr w:rsidR="006310AA" w:rsidRPr="00901A60" w14:paraId="460349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03E1878" w14:textId="77777777" w:rsidR="006310AA" w:rsidRPr="00901A60" w:rsidRDefault="00F94B41">
            <w:pPr>
              <w:pStyle w:val="GOSTTablenorm"/>
            </w:pPr>
            <w:r w:rsidRPr="00901A60">
              <w:t>Итого по коду валюты (ОКВ):</w:t>
            </w:r>
          </w:p>
          <w:p w14:paraId="793DA1BC" w14:textId="77777777" w:rsidR="006310AA" w:rsidRPr="00901A60" w:rsidRDefault="00F94B41">
            <w:pPr>
              <w:pStyle w:val="GOSTTablenorm"/>
            </w:pPr>
            <w:r w:rsidRPr="00901A60">
              <w:t>Сумма поступлений в рублевом эквиваленте</w:t>
            </w:r>
          </w:p>
        </w:tc>
        <w:tc>
          <w:tcPr>
            <w:tcW w:w="1701" w:type="dxa"/>
          </w:tcPr>
          <w:p w14:paraId="4C72A9F3" w14:textId="77777777" w:rsidR="006310AA" w:rsidRPr="00901A60" w:rsidRDefault="00F94B41">
            <w:pPr>
              <w:pStyle w:val="GOSTTablenorm"/>
            </w:pPr>
            <w:r w:rsidRPr="00901A60">
              <w:t>G_S2_3_GRF_R7</w:t>
            </w:r>
          </w:p>
        </w:tc>
        <w:tc>
          <w:tcPr>
            <w:tcW w:w="567" w:type="dxa"/>
          </w:tcPr>
          <w:p w14:paraId="65EEA478" w14:textId="77777777" w:rsidR="006310AA" w:rsidRPr="00901A60" w:rsidRDefault="00F94B41">
            <w:pPr>
              <w:pStyle w:val="GOSTTablenorm"/>
              <w:jc w:val="center"/>
            </w:pPr>
            <w:r w:rsidRPr="00901A60">
              <w:t>П</w:t>
            </w:r>
          </w:p>
        </w:tc>
        <w:tc>
          <w:tcPr>
            <w:tcW w:w="1134" w:type="dxa"/>
          </w:tcPr>
          <w:p w14:paraId="0F287D97" w14:textId="77777777" w:rsidR="006310AA" w:rsidRPr="00901A60" w:rsidRDefault="00F94B41">
            <w:pPr>
              <w:pStyle w:val="GOSTTablenorm"/>
            </w:pPr>
            <w:r w:rsidRPr="00901A60">
              <w:t>N(20.2)</w:t>
            </w:r>
          </w:p>
        </w:tc>
        <w:tc>
          <w:tcPr>
            <w:tcW w:w="567" w:type="dxa"/>
          </w:tcPr>
          <w:p w14:paraId="1F66D636" w14:textId="77777777" w:rsidR="006310AA" w:rsidRPr="00901A60" w:rsidRDefault="00F94B41">
            <w:pPr>
              <w:pStyle w:val="GOSTTablenorm"/>
              <w:jc w:val="center"/>
            </w:pPr>
            <w:r w:rsidRPr="00901A60">
              <w:t>Н</w:t>
            </w:r>
          </w:p>
        </w:tc>
        <w:tc>
          <w:tcPr>
            <w:tcW w:w="3963" w:type="dxa"/>
          </w:tcPr>
          <w:p w14:paraId="47348C9D" w14:textId="45D89A80" w:rsidR="006310AA" w:rsidRPr="00901A60" w:rsidRDefault="00F94B41">
            <w:pPr>
              <w:pStyle w:val="GOSTTablenorm"/>
            </w:pPr>
            <w:r w:rsidRPr="00901A60">
              <w:t>Указывается итоговая сумма поступлений (восстановлений кассового расхода) в иностранной валюте в рублевом экви</w:t>
            </w:r>
            <w:r w:rsidR="00DE5A01" w:rsidRPr="00901A60">
              <w:t>валенте и в разрезе кодов валют</w:t>
            </w:r>
          </w:p>
        </w:tc>
      </w:tr>
    </w:tbl>
    <w:p w14:paraId="07205995"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94" w:name="_Toc24966825"/>
      <w:bookmarkStart w:id="2595" w:name="_Toc217652320"/>
      <w:r w:rsidRPr="00901A60">
        <w:t>Описание комплексного типа «tR_759_G_S2_4_D»</w:t>
      </w:r>
      <w:bookmarkEnd w:id="2594"/>
      <w:bookmarkEnd w:id="2595"/>
    </w:p>
    <w:p w14:paraId="7F196298"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R_759_G_S2_4_D блока «2.4. Выплаты в валюте Российской Федерации».</w:t>
      </w:r>
    </w:p>
    <w:p w14:paraId="0BE86DA3" w14:textId="40FD2F4A" w:rsidR="006310AA" w:rsidRPr="00901A60" w:rsidRDefault="00F34517">
      <w:pPr>
        <w:pStyle w:val="GOSTNameTable"/>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596" w:name="_Ref20232586"/>
      <w:bookmarkStart w:id="2597" w:name="_Toc217651904"/>
      <w:r w:rsidR="00D21171">
        <w:rPr>
          <w:noProof/>
        </w:rPr>
        <w:t>61</w:t>
      </w:r>
      <w:bookmarkEnd w:id="259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R_759_G_S2_4_D</w:t>
      </w:r>
      <w:r w:rsidR="00F94B41" w:rsidRPr="00901A60">
        <w:t>»</w:t>
      </w:r>
      <w:bookmarkEnd w:id="259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7039C8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EC2C8F9"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1A4F29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FFB67B0" w14:textId="77777777" w:rsidR="006310AA" w:rsidRPr="00901A60" w:rsidRDefault="00F94B41">
            <w:pPr>
              <w:pStyle w:val="GOSTTableHead"/>
              <w:spacing w:line="240" w:lineRule="auto"/>
              <w:ind w:left="0" w:right="0"/>
            </w:pPr>
            <w:r w:rsidRPr="00901A60">
              <w:t>Тип</w:t>
            </w:r>
          </w:p>
        </w:tc>
        <w:tc>
          <w:tcPr>
            <w:tcW w:w="1134" w:type="dxa"/>
          </w:tcPr>
          <w:p w14:paraId="1AC5CD2A" w14:textId="77777777" w:rsidR="006310AA" w:rsidRPr="00901A60" w:rsidRDefault="00F94B41">
            <w:pPr>
              <w:pStyle w:val="GOSTTableHead"/>
              <w:spacing w:line="240" w:lineRule="auto"/>
              <w:ind w:left="0" w:right="0"/>
            </w:pPr>
            <w:r w:rsidRPr="00901A60">
              <w:t>Формат элемента</w:t>
            </w:r>
          </w:p>
        </w:tc>
        <w:tc>
          <w:tcPr>
            <w:tcW w:w="567" w:type="dxa"/>
          </w:tcPr>
          <w:p w14:paraId="315C9269" w14:textId="77777777" w:rsidR="006310AA" w:rsidRPr="00901A60" w:rsidRDefault="00F94B41">
            <w:pPr>
              <w:pStyle w:val="GOSTTableHead"/>
              <w:spacing w:line="240" w:lineRule="auto"/>
              <w:ind w:left="0" w:right="0"/>
            </w:pPr>
            <w:r w:rsidRPr="00901A60">
              <w:t>Обязательность</w:t>
            </w:r>
          </w:p>
        </w:tc>
        <w:tc>
          <w:tcPr>
            <w:tcW w:w="3963" w:type="dxa"/>
          </w:tcPr>
          <w:p w14:paraId="47698AE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B18C4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099FA76" w14:textId="77777777" w:rsidR="006310AA" w:rsidRPr="00901A60" w:rsidRDefault="00F94B41">
            <w:pPr>
              <w:pStyle w:val="GOSTTablenorm"/>
            </w:pPr>
            <w:r w:rsidRPr="00901A60">
              <w:rPr>
                <w:lang w:val="en-US"/>
              </w:rPr>
              <w:t>t</w:t>
            </w:r>
            <w:r w:rsidRPr="00901A60">
              <w:t>R_759_G_S2_4_D</w:t>
            </w:r>
          </w:p>
        </w:tc>
        <w:tc>
          <w:tcPr>
            <w:tcW w:w="1701" w:type="dxa"/>
          </w:tcPr>
          <w:p w14:paraId="4E2A328B" w14:textId="77777777" w:rsidR="006310AA" w:rsidRPr="00901A60" w:rsidRDefault="00F94B41">
            <w:pPr>
              <w:pStyle w:val="GOSTTablenorm"/>
              <w:rPr>
                <w:color w:val="000000"/>
              </w:rPr>
            </w:pPr>
            <w:r w:rsidRPr="00901A60">
              <w:rPr>
                <w:color w:val="000000"/>
              </w:rPr>
              <w:t>G_S2_4_D_ITEM</w:t>
            </w:r>
          </w:p>
        </w:tc>
        <w:tc>
          <w:tcPr>
            <w:tcW w:w="567" w:type="dxa"/>
          </w:tcPr>
          <w:p w14:paraId="43E1E8BF" w14:textId="77777777" w:rsidR="006310AA" w:rsidRPr="00901A60" w:rsidRDefault="00F94B41">
            <w:pPr>
              <w:pStyle w:val="GOSTTablenorm"/>
              <w:jc w:val="center"/>
              <w:rPr>
                <w:lang w:val="en-US"/>
              </w:rPr>
            </w:pPr>
            <w:r w:rsidRPr="00901A60">
              <w:rPr>
                <w:lang w:val="en-US"/>
              </w:rPr>
              <w:t>C</w:t>
            </w:r>
          </w:p>
        </w:tc>
        <w:tc>
          <w:tcPr>
            <w:tcW w:w="1134" w:type="dxa"/>
          </w:tcPr>
          <w:p w14:paraId="4CAAB097" w14:textId="77777777" w:rsidR="006310AA" w:rsidRPr="00901A60" w:rsidRDefault="00F94B41">
            <w:pPr>
              <w:pStyle w:val="GOSTTablenorm"/>
              <w:rPr>
                <w:lang w:val="en-US"/>
              </w:rPr>
            </w:pPr>
            <w:r w:rsidRPr="00901A60">
              <w:rPr>
                <w:lang w:val="en-US"/>
              </w:rPr>
              <w:t>t</w:t>
            </w:r>
            <w:r w:rsidRPr="00901A60">
              <w:t>R_759_G_S2_4_D</w:t>
            </w:r>
            <w:r w:rsidRPr="00901A60">
              <w:rPr>
                <w:color w:val="000000"/>
              </w:rPr>
              <w:t>_ITEM</w:t>
            </w:r>
          </w:p>
        </w:tc>
        <w:tc>
          <w:tcPr>
            <w:tcW w:w="567" w:type="dxa"/>
          </w:tcPr>
          <w:p w14:paraId="4B457C74"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43C441B0" w14:textId="3B5BBAA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_Ref20233058 \h  \* MERGEFORMAT </w:instrText>
            </w:r>
            <w:r w:rsidRPr="00901A60">
              <w:fldChar w:fldCharType="separate"/>
            </w:r>
            <w:r w:rsidR="00D21171">
              <w:t>62</w:t>
            </w:r>
            <w:r w:rsidRPr="00901A60">
              <w:fldChar w:fldCharType="end"/>
            </w:r>
          </w:p>
        </w:tc>
      </w:tr>
    </w:tbl>
    <w:p w14:paraId="603FA121"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598" w:name="_Toc24966826"/>
      <w:bookmarkStart w:id="2599" w:name="_Toc217652321"/>
      <w:r w:rsidRPr="00901A60">
        <w:t>Описание комплексного типа «tR_759_G_S2_4_D_ITEM»</w:t>
      </w:r>
      <w:bookmarkEnd w:id="2598"/>
      <w:bookmarkEnd w:id="2599"/>
    </w:p>
    <w:p w14:paraId="04156A79"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R_759_G_S2_4_D</w:t>
      </w:r>
      <w:r w:rsidRPr="00901A60">
        <w:rPr>
          <w:color w:val="000000"/>
          <w:szCs w:val="24"/>
        </w:rPr>
        <w:t>_ITEM</w:t>
      </w:r>
      <w:r w:rsidRPr="00901A60">
        <w:rPr>
          <w:szCs w:val="24"/>
        </w:rPr>
        <w:t>» блока «2.4. Выплаты в валюте Российской Федерации (строки)».</w:t>
      </w:r>
    </w:p>
    <w:p w14:paraId="44A2649F" w14:textId="3CEB6EE4"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00" w:name="_Ref20233058"/>
      <w:bookmarkStart w:id="2601" w:name="_Toc217651905"/>
      <w:r w:rsidR="00D21171">
        <w:rPr>
          <w:noProof/>
        </w:rPr>
        <w:t>62</w:t>
      </w:r>
      <w:bookmarkEnd w:id="260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R_759_G_S2_4_D</w:t>
      </w:r>
      <w:r w:rsidR="00F94B41" w:rsidRPr="00901A60">
        <w:rPr>
          <w:color w:val="000000"/>
          <w:szCs w:val="22"/>
        </w:rPr>
        <w:t>_ITEM</w:t>
      </w:r>
      <w:r w:rsidR="00F94B41" w:rsidRPr="00901A60">
        <w:t>»</w:t>
      </w:r>
      <w:bookmarkEnd w:id="260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2D837CF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4FAF83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B11F2C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A9BCC75" w14:textId="77777777" w:rsidR="006310AA" w:rsidRPr="00901A60" w:rsidRDefault="00F94B41">
            <w:pPr>
              <w:pStyle w:val="GOSTTableHead"/>
              <w:spacing w:line="240" w:lineRule="auto"/>
              <w:ind w:left="0" w:right="0"/>
            </w:pPr>
            <w:r w:rsidRPr="00901A60">
              <w:t>Тип</w:t>
            </w:r>
          </w:p>
        </w:tc>
        <w:tc>
          <w:tcPr>
            <w:tcW w:w="1134" w:type="dxa"/>
          </w:tcPr>
          <w:p w14:paraId="15FF6A44" w14:textId="77777777" w:rsidR="006310AA" w:rsidRPr="00901A60" w:rsidRDefault="00F94B41">
            <w:pPr>
              <w:pStyle w:val="GOSTTableHead"/>
              <w:spacing w:line="240" w:lineRule="auto"/>
              <w:ind w:left="0" w:right="0"/>
            </w:pPr>
            <w:r w:rsidRPr="00901A60">
              <w:t>Формат элемента</w:t>
            </w:r>
          </w:p>
        </w:tc>
        <w:tc>
          <w:tcPr>
            <w:tcW w:w="567" w:type="dxa"/>
          </w:tcPr>
          <w:p w14:paraId="029C6A4E" w14:textId="77777777" w:rsidR="006310AA" w:rsidRPr="00901A60" w:rsidRDefault="00F94B41">
            <w:pPr>
              <w:pStyle w:val="GOSTTableHead"/>
              <w:spacing w:line="240" w:lineRule="auto"/>
              <w:ind w:left="0" w:right="0"/>
            </w:pPr>
            <w:r w:rsidRPr="00901A60">
              <w:t>Обязательность</w:t>
            </w:r>
          </w:p>
        </w:tc>
        <w:tc>
          <w:tcPr>
            <w:tcW w:w="3963" w:type="dxa"/>
          </w:tcPr>
          <w:p w14:paraId="45A6DD4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3BCE6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5E7CA8" w14:textId="77777777" w:rsidR="006310AA" w:rsidRPr="00901A60" w:rsidRDefault="00F94B41">
            <w:pPr>
              <w:pStyle w:val="GOSTTablenorm"/>
            </w:pPr>
            <w:r w:rsidRPr="00901A60">
              <w:t>Документ, подтверждающий проведение операции номер</w:t>
            </w:r>
          </w:p>
        </w:tc>
        <w:tc>
          <w:tcPr>
            <w:tcW w:w="1701" w:type="dxa"/>
          </w:tcPr>
          <w:p w14:paraId="4BE0F9D8" w14:textId="77777777" w:rsidR="006310AA" w:rsidRPr="00901A60" w:rsidRDefault="00F94B41">
            <w:pPr>
              <w:pStyle w:val="GOSTTablenorm"/>
            </w:pPr>
            <w:r w:rsidRPr="00901A60">
              <w:t>G_S2_4_D_C1</w:t>
            </w:r>
          </w:p>
        </w:tc>
        <w:tc>
          <w:tcPr>
            <w:tcW w:w="567" w:type="dxa"/>
          </w:tcPr>
          <w:p w14:paraId="10DDB1E2" w14:textId="77777777" w:rsidR="006310AA" w:rsidRPr="00901A60" w:rsidRDefault="00F94B41">
            <w:pPr>
              <w:pStyle w:val="GOSTTablenorm"/>
              <w:jc w:val="center"/>
            </w:pPr>
            <w:r w:rsidRPr="00901A60">
              <w:t>П</w:t>
            </w:r>
          </w:p>
        </w:tc>
        <w:tc>
          <w:tcPr>
            <w:tcW w:w="1134" w:type="dxa"/>
          </w:tcPr>
          <w:p w14:paraId="23FDD97C" w14:textId="77777777" w:rsidR="006310AA" w:rsidRPr="00901A60" w:rsidRDefault="00F94B41">
            <w:pPr>
              <w:pStyle w:val="GOSTTablenorm"/>
            </w:pPr>
            <w:r w:rsidRPr="00901A60">
              <w:t>Т(1-15)</w:t>
            </w:r>
          </w:p>
        </w:tc>
        <w:tc>
          <w:tcPr>
            <w:tcW w:w="567" w:type="dxa"/>
          </w:tcPr>
          <w:p w14:paraId="5C8D2E3B" w14:textId="77777777" w:rsidR="006310AA" w:rsidRPr="00901A60" w:rsidRDefault="00F94B41">
            <w:pPr>
              <w:pStyle w:val="GOSTTablenorm"/>
              <w:jc w:val="center"/>
            </w:pPr>
            <w:r w:rsidRPr="00901A60">
              <w:t>О</w:t>
            </w:r>
          </w:p>
        </w:tc>
        <w:tc>
          <w:tcPr>
            <w:tcW w:w="3963" w:type="dxa"/>
          </w:tcPr>
          <w:p w14:paraId="2F337283" w14:textId="3DC876CD" w:rsidR="006310AA" w:rsidRPr="00901A60" w:rsidRDefault="00F94B41">
            <w:pPr>
              <w:pStyle w:val="GOSTTablenorm"/>
            </w:pPr>
            <w:r w:rsidRPr="00901A60">
              <w:t>Указывается номер документа, на основании которого была отражен</w:t>
            </w:r>
            <w:r w:rsidR="00DE5A01" w:rsidRPr="00901A60">
              <w:t>а операция на лицевом счете ПБС</w:t>
            </w:r>
          </w:p>
        </w:tc>
      </w:tr>
      <w:tr w:rsidR="006310AA" w:rsidRPr="00901A60" w14:paraId="24466D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EB5C6F" w14:textId="77777777" w:rsidR="006310AA" w:rsidRPr="00901A60" w:rsidRDefault="00F94B41">
            <w:pPr>
              <w:pStyle w:val="GOSTTablenorm"/>
            </w:pPr>
            <w:r w:rsidRPr="00901A60">
              <w:t>Документ, подтверждающий проведение операции дата</w:t>
            </w:r>
          </w:p>
        </w:tc>
        <w:tc>
          <w:tcPr>
            <w:tcW w:w="1701" w:type="dxa"/>
          </w:tcPr>
          <w:p w14:paraId="4045EE62" w14:textId="77777777" w:rsidR="006310AA" w:rsidRPr="00901A60" w:rsidRDefault="00F94B41">
            <w:pPr>
              <w:pStyle w:val="GOSTTablenorm"/>
            </w:pPr>
            <w:r w:rsidRPr="00901A60">
              <w:t>G_S2_4_D_C2</w:t>
            </w:r>
          </w:p>
        </w:tc>
        <w:tc>
          <w:tcPr>
            <w:tcW w:w="567" w:type="dxa"/>
          </w:tcPr>
          <w:p w14:paraId="55D6FA32" w14:textId="77777777" w:rsidR="006310AA" w:rsidRPr="00901A60" w:rsidRDefault="00F94B41">
            <w:pPr>
              <w:pStyle w:val="GOSTTablenorm"/>
              <w:jc w:val="center"/>
            </w:pPr>
            <w:r w:rsidRPr="00901A60">
              <w:t>П</w:t>
            </w:r>
          </w:p>
        </w:tc>
        <w:tc>
          <w:tcPr>
            <w:tcW w:w="1134" w:type="dxa"/>
          </w:tcPr>
          <w:p w14:paraId="33492CC7" w14:textId="77777777" w:rsidR="006310AA" w:rsidRPr="00901A60" w:rsidRDefault="00F94B41">
            <w:pPr>
              <w:pStyle w:val="GOSTTablenorm"/>
            </w:pPr>
            <w:r w:rsidRPr="00901A60">
              <w:t>Date</w:t>
            </w:r>
          </w:p>
        </w:tc>
        <w:tc>
          <w:tcPr>
            <w:tcW w:w="567" w:type="dxa"/>
          </w:tcPr>
          <w:p w14:paraId="19479541" w14:textId="77777777" w:rsidR="006310AA" w:rsidRPr="00901A60" w:rsidRDefault="00F94B41">
            <w:pPr>
              <w:pStyle w:val="GOSTTablenorm"/>
              <w:jc w:val="center"/>
            </w:pPr>
            <w:r w:rsidRPr="00901A60">
              <w:t>О</w:t>
            </w:r>
          </w:p>
        </w:tc>
        <w:tc>
          <w:tcPr>
            <w:tcW w:w="3963" w:type="dxa"/>
          </w:tcPr>
          <w:p w14:paraId="6A35929C" w14:textId="7E54D0A2" w:rsidR="006310AA" w:rsidRPr="00901A60" w:rsidRDefault="00F94B41">
            <w:pPr>
              <w:pStyle w:val="GOSTTablenorm"/>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2A8855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CD5212B"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57663F78" w14:textId="77777777" w:rsidR="006310AA" w:rsidRPr="00901A60" w:rsidRDefault="00F94B41">
            <w:pPr>
              <w:pStyle w:val="GOSTTablenorm"/>
              <w:rPr>
                <w:color w:val="000000"/>
                <w:szCs w:val="22"/>
                <w:lang w:val="en-US"/>
              </w:rPr>
            </w:pPr>
            <w:r w:rsidRPr="00901A60">
              <w:rPr>
                <w:color w:val="000000"/>
                <w:szCs w:val="22"/>
                <w:lang w:val="en-US"/>
              </w:rPr>
              <w:t>G_S2_4_D_DOC_H_GUID</w:t>
            </w:r>
          </w:p>
        </w:tc>
        <w:tc>
          <w:tcPr>
            <w:tcW w:w="567" w:type="dxa"/>
          </w:tcPr>
          <w:p w14:paraId="089DB810" w14:textId="77777777" w:rsidR="006310AA" w:rsidRPr="00901A60" w:rsidRDefault="00F94B41">
            <w:pPr>
              <w:pStyle w:val="GOSTTablenorm"/>
              <w:jc w:val="center"/>
              <w:rPr>
                <w:szCs w:val="22"/>
              </w:rPr>
            </w:pPr>
            <w:r w:rsidRPr="00901A60">
              <w:rPr>
                <w:szCs w:val="22"/>
              </w:rPr>
              <w:t>П</w:t>
            </w:r>
          </w:p>
        </w:tc>
        <w:tc>
          <w:tcPr>
            <w:tcW w:w="1134" w:type="dxa"/>
          </w:tcPr>
          <w:p w14:paraId="25AAECA5" w14:textId="77777777" w:rsidR="006310AA" w:rsidRPr="00901A60" w:rsidRDefault="00F94B41">
            <w:pPr>
              <w:pStyle w:val="GOSTTablenorm"/>
              <w:rPr>
                <w:szCs w:val="22"/>
              </w:rPr>
            </w:pPr>
            <w:r w:rsidRPr="00901A60">
              <w:rPr>
                <w:szCs w:val="22"/>
                <w:lang w:val="en-US"/>
              </w:rPr>
              <w:t>GUID</w:t>
            </w:r>
          </w:p>
        </w:tc>
        <w:tc>
          <w:tcPr>
            <w:tcW w:w="567" w:type="dxa"/>
          </w:tcPr>
          <w:p w14:paraId="29453D9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6057FCC1" w14:textId="7FE61369" w:rsidR="006310AA" w:rsidRPr="00901A60" w:rsidRDefault="00F94B41">
            <w:pPr>
              <w:pStyle w:val="GOSTTablenorm"/>
              <w:rPr>
                <w:szCs w:val="22"/>
              </w:rPr>
            </w:pPr>
            <w:r w:rsidRPr="00901A60">
              <w:t>Указывается GUID документа, подтвержд</w:t>
            </w:r>
            <w:r w:rsidR="00DE5A01" w:rsidRPr="00901A60">
              <w:t>ающего проведение операции</w:t>
            </w:r>
          </w:p>
        </w:tc>
      </w:tr>
      <w:tr w:rsidR="006310AA" w:rsidRPr="00901A60" w14:paraId="3940D7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B43E93C" w14:textId="77777777" w:rsidR="006310AA" w:rsidRPr="00901A60" w:rsidRDefault="00F94B41">
            <w:pPr>
              <w:pStyle w:val="GOSTTablenorm"/>
            </w:pPr>
            <w:r w:rsidRPr="00901A60">
              <w:t>Документ ПБС</w:t>
            </w:r>
          </w:p>
          <w:p w14:paraId="07577A51" w14:textId="77777777" w:rsidR="006310AA" w:rsidRPr="00901A60" w:rsidRDefault="00F94B41">
            <w:pPr>
              <w:pStyle w:val="GOSTTablenorm"/>
            </w:pPr>
            <w:r w:rsidRPr="00901A60">
              <w:t>номер</w:t>
            </w:r>
          </w:p>
        </w:tc>
        <w:tc>
          <w:tcPr>
            <w:tcW w:w="1701" w:type="dxa"/>
          </w:tcPr>
          <w:p w14:paraId="41FC2EE5" w14:textId="77777777" w:rsidR="006310AA" w:rsidRPr="00901A60" w:rsidRDefault="00F94B41">
            <w:pPr>
              <w:pStyle w:val="GOSTTablenorm"/>
              <w:rPr>
                <w:color w:val="000000"/>
                <w:szCs w:val="22"/>
              </w:rPr>
            </w:pPr>
            <w:r w:rsidRPr="00901A60">
              <w:rPr>
                <w:color w:val="000000"/>
                <w:szCs w:val="22"/>
              </w:rPr>
              <w:t>G_S2_4_D_C3</w:t>
            </w:r>
          </w:p>
        </w:tc>
        <w:tc>
          <w:tcPr>
            <w:tcW w:w="567" w:type="dxa"/>
          </w:tcPr>
          <w:p w14:paraId="029FED3F" w14:textId="77777777" w:rsidR="006310AA" w:rsidRPr="00901A60" w:rsidRDefault="00F94B41">
            <w:pPr>
              <w:pStyle w:val="GOSTTablenorm"/>
              <w:jc w:val="center"/>
              <w:rPr>
                <w:szCs w:val="22"/>
              </w:rPr>
            </w:pPr>
            <w:r w:rsidRPr="00901A60">
              <w:rPr>
                <w:szCs w:val="22"/>
              </w:rPr>
              <w:t>П</w:t>
            </w:r>
          </w:p>
        </w:tc>
        <w:tc>
          <w:tcPr>
            <w:tcW w:w="1134" w:type="dxa"/>
          </w:tcPr>
          <w:p w14:paraId="4C5D4C7F" w14:textId="77777777" w:rsidR="006310AA" w:rsidRPr="00901A60" w:rsidRDefault="00F94B41">
            <w:pPr>
              <w:pStyle w:val="GOSTTablenorm"/>
              <w:rPr>
                <w:szCs w:val="22"/>
              </w:rPr>
            </w:pPr>
            <w:r w:rsidRPr="00901A60">
              <w:rPr>
                <w:szCs w:val="22"/>
              </w:rPr>
              <w:t>Т(1-20)</w:t>
            </w:r>
          </w:p>
        </w:tc>
        <w:tc>
          <w:tcPr>
            <w:tcW w:w="567" w:type="dxa"/>
          </w:tcPr>
          <w:p w14:paraId="324C905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E4A08D0" w14:textId="2D0FFFCD" w:rsidR="006310AA" w:rsidRPr="00901A60" w:rsidRDefault="00F94B41">
            <w:pPr>
              <w:pStyle w:val="GOSTTablenorm"/>
              <w:rPr>
                <w:szCs w:val="22"/>
              </w:rPr>
            </w:pPr>
            <w:r w:rsidRPr="00901A60">
              <w:t>Указывается номер документа ПБС, на основании которого была отражен</w:t>
            </w:r>
            <w:r w:rsidR="00DE5A01" w:rsidRPr="00901A60">
              <w:t>а операция на лицевом счете ПБС</w:t>
            </w:r>
          </w:p>
        </w:tc>
      </w:tr>
      <w:tr w:rsidR="006310AA" w:rsidRPr="00901A60" w14:paraId="314FA7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9EBF99" w14:textId="77777777" w:rsidR="006310AA" w:rsidRPr="00901A60" w:rsidRDefault="00F94B41">
            <w:pPr>
              <w:pStyle w:val="GOSTTablenorm"/>
            </w:pPr>
            <w:r w:rsidRPr="00901A60">
              <w:t xml:space="preserve">Документ ПБС </w:t>
            </w:r>
          </w:p>
          <w:p w14:paraId="70290973" w14:textId="77777777" w:rsidR="006310AA" w:rsidRPr="00901A60" w:rsidRDefault="00F94B41">
            <w:pPr>
              <w:pStyle w:val="GOSTTablenorm"/>
            </w:pPr>
            <w:r w:rsidRPr="00901A60">
              <w:t>дата</w:t>
            </w:r>
          </w:p>
        </w:tc>
        <w:tc>
          <w:tcPr>
            <w:tcW w:w="1701" w:type="dxa"/>
          </w:tcPr>
          <w:p w14:paraId="715C7BCF" w14:textId="77777777" w:rsidR="006310AA" w:rsidRPr="00901A60" w:rsidRDefault="00F94B41">
            <w:pPr>
              <w:pStyle w:val="GOSTTablenorm"/>
              <w:rPr>
                <w:color w:val="000000"/>
                <w:szCs w:val="22"/>
              </w:rPr>
            </w:pPr>
            <w:r w:rsidRPr="00901A60">
              <w:rPr>
                <w:color w:val="000000"/>
                <w:szCs w:val="22"/>
              </w:rPr>
              <w:t>G_S2_4_D_C4</w:t>
            </w:r>
          </w:p>
        </w:tc>
        <w:tc>
          <w:tcPr>
            <w:tcW w:w="567" w:type="dxa"/>
          </w:tcPr>
          <w:p w14:paraId="040697EF" w14:textId="77777777" w:rsidR="006310AA" w:rsidRPr="00901A60" w:rsidRDefault="00F94B41">
            <w:pPr>
              <w:pStyle w:val="GOSTTablenorm"/>
              <w:jc w:val="center"/>
              <w:rPr>
                <w:szCs w:val="22"/>
              </w:rPr>
            </w:pPr>
            <w:r w:rsidRPr="00901A60">
              <w:rPr>
                <w:szCs w:val="22"/>
              </w:rPr>
              <w:t>П</w:t>
            </w:r>
          </w:p>
        </w:tc>
        <w:tc>
          <w:tcPr>
            <w:tcW w:w="1134" w:type="dxa"/>
          </w:tcPr>
          <w:p w14:paraId="0BFF5650" w14:textId="77777777" w:rsidR="006310AA" w:rsidRPr="00901A60" w:rsidRDefault="00F94B41">
            <w:pPr>
              <w:pStyle w:val="GOSTTablenorm"/>
              <w:rPr>
                <w:szCs w:val="22"/>
              </w:rPr>
            </w:pPr>
            <w:r w:rsidRPr="00901A60">
              <w:rPr>
                <w:szCs w:val="22"/>
                <w:lang w:val="en-US"/>
              </w:rPr>
              <w:t>Date</w:t>
            </w:r>
          </w:p>
        </w:tc>
        <w:tc>
          <w:tcPr>
            <w:tcW w:w="567" w:type="dxa"/>
          </w:tcPr>
          <w:p w14:paraId="5D9EEE2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5239674" w14:textId="62C7371B" w:rsidR="006310AA" w:rsidRPr="00901A60" w:rsidRDefault="00F94B41">
            <w:pPr>
              <w:pStyle w:val="GOSTTablenorm"/>
              <w:rPr>
                <w:szCs w:val="22"/>
              </w:rPr>
            </w:pPr>
            <w:r w:rsidRPr="00901A60">
              <w:t>Указывается дата составления документа ПБС, на основании которого была отражен</w:t>
            </w:r>
            <w:r w:rsidR="00DE5A01" w:rsidRPr="00901A60">
              <w:t>а операция на лицевом счете ПБС</w:t>
            </w:r>
          </w:p>
        </w:tc>
      </w:tr>
      <w:tr w:rsidR="006310AA" w:rsidRPr="00901A60" w14:paraId="73F0380D" w14:textId="77777777" w:rsidTr="006310AA">
        <w:trPr>
          <w:cnfStyle w:val="000000010000" w:firstRow="0" w:lastRow="0" w:firstColumn="0" w:lastColumn="0" w:oddVBand="0" w:evenVBand="0" w:oddHBand="0" w:evenHBand="1" w:firstRowFirstColumn="0" w:firstRowLastColumn="0" w:lastRowFirstColumn="0" w:lastRowLastColumn="0"/>
          <w:trHeight w:val="379"/>
        </w:trPr>
        <w:tc>
          <w:tcPr>
            <w:tcW w:w="1700" w:type="dxa"/>
          </w:tcPr>
          <w:p w14:paraId="57E42348" w14:textId="77777777" w:rsidR="006310AA" w:rsidRPr="00901A60" w:rsidRDefault="00F94B41">
            <w:pPr>
              <w:pStyle w:val="GOSTTablenorm"/>
            </w:pPr>
            <w:r w:rsidRPr="00901A60">
              <w:t>GUID документа-основания</w:t>
            </w:r>
          </w:p>
        </w:tc>
        <w:tc>
          <w:tcPr>
            <w:tcW w:w="1701" w:type="dxa"/>
          </w:tcPr>
          <w:p w14:paraId="662A5E84" w14:textId="77777777" w:rsidR="006310AA" w:rsidRPr="00901A60" w:rsidRDefault="00F94B41">
            <w:pPr>
              <w:pStyle w:val="GOSTTablenorm"/>
              <w:rPr>
                <w:color w:val="000000"/>
                <w:szCs w:val="22"/>
                <w:lang w:val="en-US"/>
              </w:rPr>
            </w:pPr>
            <w:r w:rsidRPr="00901A60">
              <w:rPr>
                <w:color w:val="000000"/>
                <w:szCs w:val="22"/>
                <w:lang w:val="en-US"/>
              </w:rPr>
              <w:t>G_S2_4_D_DOC_L_GUID</w:t>
            </w:r>
          </w:p>
        </w:tc>
        <w:tc>
          <w:tcPr>
            <w:tcW w:w="567" w:type="dxa"/>
          </w:tcPr>
          <w:p w14:paraId="0278D43C" w14:textId="77777777" w:rsidR="006310AA" w:rsidRPr="00901A60" w:rsidRDefault="00F94B41">
            <w:pPr>
              <w:pStyle w:val="GOSTTablenorm"/>
              <w:jc w:val="center"/>
              <w:rPr>
                <w:szCs w:val="22"/>
              </w:rPr>
            </w:pPr>
            <w:r w:rsidRPr="00901A60">
              <w:rPr>
                <w:szCs w:val="22"/>
              </w:rPr>
              <w:t>П</w:t>
            </w:r>
          </w:p>
        </w:tc>
        <w:tc>
          <w:tcPr>
            <w:tcW w:w="1134" w:type="dxa"/>
          </w:tcPr>
          <w:p w14:paraId="7072B2F2" w14:textId="77777777" w:rsidR="006310AA" w:rsidRPr="00901A60" w:rsidRDefault="00F94B41">
            <w:pPr>
              <w:pStyle w:val="GOSTTablenorm"/>
              <w:rPr>
                <w:szCs w:val="22"/>
                <w:lang w:val="en-US"/>
              </w:rPr>
            </w:pPr>
            <w:r w:rsidRPr="00901A60">
              <w:rPr>
                <w:szCs w:val="22"/>
                <w:lang w:val="en-US"/>
              </w:rPr>
              <w:t>GUID</w:t>
            </w:r>
          </w:p>
        </w:tc>
        <w:tc>
          <w:tcPr>
            <w:tcW w:w="567" w:type="dxa"/>
          </w:tcPr>
          <w:p w14:paraId="7B47F41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26CD33B" w14:textId="1DEFEA9B" w:rsidR="006310AA" w:rsidRPr="00901A60" w:rsidRDefault="00F94B41">
            <w:pPr>
              <w:pStyle w:val="GOSTTablenorm"/>
              <w:rPr>
                <w:szCs w:val="22"/>
              </w:rPr>
            </w:pPr>
            <w:r w:rsidRPr="00901A60">
              <w:rPr>
                <w:szCs w:val="22"/>
              </w:rPr>
              <w:t>Указывается GUID документа-основания для провед</w:t>
            </w:r>
            <w:r w:rsidR="00DE5A01" w:rsidRPr="00901A60">
              <w:rPr>
                <w:szCs w:val="22"/>
              </w:rPr>
              <w:t>ения операций со средствами ПБС</w:t>
            </w:r>
          </w:p>
        </w:tc>
      </w:tr>
      <w:tr w:rsidR="006310AA" w:rsidRPr="00901A60" w14:paraId="4C9090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1A33EB6" w14:textId="77777777" w:rsidR="006310AA" w:rsidRPr="00901A60" w:rsidRDefault="00F94B41">
            <w:pPr>
              <w:pStyle w:val="GOSTTablenorm"/>
            </w:pPr>
            <w:r w:rsidRPr="00901A60">
              <w:t>Код объекта капитальных вложений (код мероприятия по информатизации)</w:t>
            </w:r>
          </w:p>
        </w:tc>
        <w:tc>
          <w:tcPr>
            <w:tcW w:w="1701" w:type="dxa"/>
          </w:tcPr>
          <w:p w14:paraId="4EA9ACD9" w14:textId="77777777" w:rsidR="006310AA" w:rsidRPr="00901A60" w:rsidRDefault="00F94B41">
            <w:pPr>
              <w:pStyle w:val="GOSTTablenorm"/>
              <w:rPr>
                <w:color w:val="000000"/>
                <w:szCs w:val="22"/>
              </w:rPr>
            </w:pPr>
            <w:r w:rsidRPr="00901A60">
              <w:rPr>
                <w:color w:val="000000"/>
                <w:szCs w:val="22"/>
              </w:rPr>
              <w:t>G_S2_4_D_C5</w:t>
            </w:r>
          </w:p>
        </w:tc>
        <w:tc>
          <w:tcPr>
            <w:tcW w:w="567" w:type="dxa"/>
          </w:tcPr>
          <w:p w14:paraId="5E58EDC7" w14:textId="77777777" w:rsidR="006310AA" w:rsidRPr="00901A60" w:rsidRDefault="00F94B41">
            <w:pPr>
              <w:pStyle w:val="GOSTTablenorm"/>
              <w:jc w:val="center"/>
              <w:rPr>
                <w:szCs w:val="22"/>
              </w:rPr>
            </w:pPr>
            <w:r w:rsidRPr="00901A60">
              <w:rPr>
                <w:szCs w:val="22"/>
              </w:rPr>
              <w:t>П</w:t>
            </w:r>
          </w:p>
        </w:tc>
        <w:tc>
          <w:tcPr>
            <w:tcW w:w="1134" w:type="dxa"/>
          </w:tcPr>
          <w:p w14:paraId="14A6C92E" w14:textId="77777777" w:rsidR="006310AA" w:rsidRPr="00901A60" w:rsidRDefault="00F94B41">
            <w:pPr>
              <w:pStyle w:val="GOSTTablenorm"/>
              <w:rPr>
                <w:szCs w:val="22"/>
              </w:rPr>
            </w:pPr>
            <w:r w:rsidRPr="00901A60">
              <w:rPr>
                <w:szCs w:val="22"/>
              </w:rPr>
              <w:t>Т(1-24)</w:t>
            </w:r>
          </w:p>
        </w:tc>
        <w:tc>
          <w:tcPr>
            <w:tcW w:w="567" w:type="dxa"/>
          </w:tcPr>
          <w:p w14:paraId="5D80B40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D87C4AB" w14:textId="08802A67" w:rsidR="006310AA" w:rsidRPr="00901A60" w:rsidRDefault="00F94B41">
            <w:pPr>
              <w:pStyle w:val="GOSTTablenorm"/>
            </w:pPr>
            <w:r w:rsidRPr="00901A60">
              <w:t xml:space="preserve">Указывается код объекта капитальных вложений </w:t>
            </w:r>
            <w:r w:rsidR="00DE5A01" w:rsidRPr="00901A60">
              <w:t>(мероприятия по информатизации)</w:t>
            </w:r>
          </w:p>
        </w:tc>
      </w:tr>
      <w:tr w:rsidR="006310AA" w:rsidRPr="00901A60" w14:paraId="412E32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F95B61" w14:textId="77777777" w:rsidR="006310AA" w:rsidRPr="00901A60" w:rsidRDefault="00F94B41">
            <w:pPr>
              <w:pStyle w:val="GOSTTablenorm"/>
            </w:pPr>
            <w:r w:rsidRPr="00901A60">
              <w:lastRenderedPageBreak/>
              <w:t>Код цели (аналитический код)</w:t>
            </w:r>
          </w:p>
        </w:tc>
        <w:tc>
          <w:tcPr>
            <w:tcW w:w="1701" w:type="dxa"/>
          </w:tcPr>
          <w:p w14:paraId="59338A6E" w14:textId="77777777" w:rsidR="006310AA" w:rsidRPr="00901A60" w:rsidRDefault="00F94B41">
            <w:pPr>
              <w:pStyle w:val="GOSTTablenorm"/>
              <w:rPr>
                <w:color w:val="000000"/>
                <w:szCs w:val="22"/>
              </w:rPr>
            </w:pPr>
            <w:r w:rsidRPr="00901A60">
              <w:rPr>
                <w:color w:val="000000"/>
                <w:szCs w:val="22"/>
              </w:rPr>
              <w:t>G_S2_4_D_C6</w:t>
            </w:r>
          </w:p>
        </w:tc>
        <w:tc>
          <w:tcPr>
            <w:tcW w:w="567" w:type="dxa"/>
          </w:tcPr>
          <w:p w14:paraId="295270E9" w14:textId="77777777" w:rsidR="006310AA" w:rsidRPr="00901A60" w:rsidRDefault="00F94B41">
            <w:pPr>
              <w:pStyle w:val="GOSTTablenorm"/>
              <w:jc w:val="center"/>
              <w:rPr>
                <w:szCs w:val="22"/>
              </w:rPr>
            </w:pPr>
            <w:r w:rsidRPr="00901A60">
              <w:rPr>
                <w:szCs w:val="22"/>
              </w:rPr>
              <w:t>П</w:t>
            </w:r>
          </w:p>
        </w:tc>
        <w:tc>
          <w:tcPr>
            <w:tcW w:w="1134" w:type="dxa"/>
          </w:tcPr>
          <w:p w14:paraId="5AC2510B" w14:textId="77777777" w:rsidR="006310AA" w:rsidRPr="00901A60" w:rsidRDefault="00F94B41">
            <w:pPr>
              <w:pStyle w:val="GOSTTablenorm"/>
              <w:rPr>
                <w:szCs w:val="22"/>
              </w:rPr>
            </w:pPr>
            <w:r w:rsidRPr="00901A60">
              <w:rPr>
                <w:szCs w:val="22"/>
              </w:rPr>
              <w:t>Т(1-20)</w:t>
            </w:r>
          </w:p>
        </w:tc>
        <w:tc>
          <w:tcPr>
            <w:tcW w:w="567" w:type="dxa"/>
          </w:tcPr>
          <w:p w14:paraId="6BABE7E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CEBE7F3" w14:textId="4563BC5A" w:rsidR="006310AA" w:rsidRPr="00901A60" w:rsidRDefault="00F94B41">
            <w:pPr>
              <w:pStyle w:val="GOSTTablenorm"/>
            </w:pPr>
            <w:r w:rsidRPr="00901A60">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w:t>
            </w:r>
            <w:r w:rsidR="00DE5A01" w:rsidRPr="00901A60">
              <w:t xml:space="preserve"> Федерации) (аналитический код)</w:t>
            </w:r>
          </w:p>
        </w:tc>
      </w:tr>
      <w:tr w:rsidR="006310AA" w:rsidRPr="00901A60" w14:paraId="78FDBB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4455E66" w14:textId="77777777" w:rsidR="006310AA" w:rsidRPr="00901A60" w:rsidRDefault="00F94B41">
            <w:pPr>
              <w:pStyle w:val="GOSTTablenorm"/>
            </w:pPr>
            <w:r w:rsidRPr="00901A60">
              <w:t>Сумма</w:t>
            </w:r>
          </w:p>
        </w:tc>
        <w:tc>
          <w:tcPr>
            <w:tcW w:w="1701" w:type="dxa"/>
          </w:tcPr>
          <w:p w14:paraId="14433D0F" w14:textId="77777777" w:rsidR="006310AA" w:rsidRPr="00901A60" w:rsidRDefault="00F94B41">
            <w:pPr>
              <w:pStyle w:val="GOSTTablenorm"/>
              <w:rPr>
                <w:color w:val="000000"/>
                <w:szCs w:val="22"/>
              </w:rPr>
            </w:pPr>
            <w:r w:rsidRPr="00901A60">
              <w:rPr>
                <w:color w:val="000000"/>
                <w:szCs w:val="22"/>
              </w:rPr>
              <w:t>G_S2_4_D_C7</w:t>
            </w:r>
          </w:p>
        </w:tc>
        <w:tc>
          <w:tcPr>
            <w:tcW w:w="567" w:type="dxa"/>
          </w:tcPr>
          <w:p w14:paraId="728A1F4B" w14:textId="77777777" w:rsidR="006310AA" w:rsidRPr="00901A60" w:rsidRDefault="00F94B41">
            <w:pPr>
              <w:pStyle w:val="GOSTTablenorm"/>
              <w:jc w:val="center"/>
              <w:rPr>
                <w:szCs w:val="22"/>
              </w:rPr>
            </w:pPr>
            <w:r w:rsidRPr="00901A60">
              <w:rPr>
                <w:szCs w:val="22"/>
              </w:rPr>
              <w:t>П</w:t>
            </w:r>
          </w:p>
        </w:tc>
        <w:tc>
          <w:tcPr>
            <w:tcW w:w="1134" w:type="dxa"/>
          </w:tcPr>
          <w:p w14:paraId="37DF7EF3" w14:textId="77777777" w:rsidR="006310AA" w:rsidRPr="00901A60" w:rsidRDefault="00F94B41">
            <w:pPr>
              <w:pStyle w:val="GOSTTablenorm"/>
              <w:rPr>
                <w:szCs w:val="22"/>
              </w:rPr>
            </w:pPr>
            <w:r w:rsidRPr="00901A60">
              <w:rPr>
                <w:szCs w:val="22"/>
                <w:lang w:val="en-US"/>
              </w:rPr>
              <w:t>N(20.2)</w:t>
            </w:r>
          </w:p>
        </w:tc>
        <w:tc>
          <w:tcPr>
            <w:tcW w:w="567" w:type="dxa"/>
          </w:tcPr>
          <w:p w14:paraId="1416101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D74E83A" w14:textId="3D6055A4" w:rsidR="006310AA" w:rsidRPr="00901A60" w:rsidRDefault="00F94B41">
            <w:pPr>
              <w:pStyle w:val="GOSTTablenorm"/>
            </w:pPr>
            <w:r w:rsidRPr="00901A60">
              <w:t>Указывается сумма кассового расхода в валюте Российской Федерации в соответствии с документом, на основании которого была отражен</w:t>
            </w:r>
            <w:r w:rsidR="00DE5A01" w:rsidRPr="00901A60">
              <w:t>а операция на лицевом счете ПБС</w:t>
            </w:r>
          </w:p>
        </w:tc>
      </w:tr>
      <w:tr w:rsidR="006310AA" w:rsidRPr="00901A60" w14:paraId="7B5CFB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915EE68" w14:textId="77777777" w:rsidR="006310AA" w:rsidRPr="00901A60" w:rsidRDefault="00F94B41">
            <w:pPr>
              <w:pStyle w:val="GOSTTablenorm"/>
            </w:pPr>
            <w:r w:rsidRPr="00901A60">
              <w:t>Примечание</w:t>
            </w:r>
          </w:p>
        </w:tc>
        <w:tc>
          <w:tcPr>
            <w:tcW w:w="1701" w:type="dxa"/>
          </w:tcPr>
          <w:p w14:paraId="1967F0B6" w14:textId="77777777" w:rsidR="006310AA" w:rsidRPr="00901A60" w:rsidRDefault="00F94B41">
            <w:pPr>
              <w:pStyle w:val="GOSTTablenorm"/>
              <w:rPr>
                <w:color w:val="000000"/>
                <w:szCs w:val="22"/>
              </w:rPr>
            </w:pPr>
            <w:r w:rsidRPr="00901A60">
              <w:rPr>
                <w:color w:val="000000"/>
                <w:szCs w:val="22"/>
              </w:rPr>
              <w:t>G_S2_4_D_C8</w:t>
            </w:r>
          </w:p>
        </w:tc>
        <w:tc>
          <w:tcPr>
            <w:tcW w:w="567" w:type="dxa"/>
          </w:tcPr>
          <w:p w14:paraId="438A434B" w14:textId="77777777" w:rsidR="006310AA" w:rsidRPr="00901A60" w:rsidRDefault="00F94B41">
            <w:pPr>
              <w:pStyle w:val="GOSTTablenorm"/>
              <w:jc w:val="center"/>
              <w:rPr>
                <w:szCs w:val="22"/>
              </w:rPr>
            </w:pPr>
            <w:r w:rsidRPr="00901A60">
              <w:rPr>
                <w:szCs w:val="22"/>
              </w:rPr>
              <w:t>П</w:t>
            </w:r>
          </w:p>
        </w:tc>
        <w:tc>
          <w:tcPr>
            <w:tcW w:w="1134" w:type="dxa"/>
          </w:tcPr>
          <w:p w14:paraId="2A447189" w14:textId="77777777" w:rsidR="006310AA" w:rsidRPr="00901A60" w:rsidRDefault="00F94B41">
            <w:pPr>
              <w:pStyle w:val="GOSTTablenorm"/>
              <w:rPr>
                <w:szCs w:val="22"/>
              </w:rPr>
            </w:pPr>
            <w:r w:rsidRPr="00901A60">
              <w:rPr>
                <w:szCs w:val="22"/>
              </w:rPr>
              <w:t>Т(1-254)</w:t>
            </w:r>
          </w:p>
        </w:tc>
        <w:tc>
          <w:tcPr>
            <w:tcW w:w="567" w:type="dxa"/>
          </w:tcPr>
          <w:p w14:paraId="1EC44DB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BE6411E" w14:textId="3F361CD4" w:rsidR="006310AA" w:rsidRPr="00901A60" w:rsidRDefault="00F94B41">
            <w:pPr>
              <w:pStyle w:val="GOSTTablenorm"/>
            </w:pPr>
            <w:r w:rsidRPr="00901A60">
              <w:t>Указывается примечание (при необходимости), в том числе отражаются аналитические данные по номерам реестровых записей соглашения о предоставлении субсидий, субвенций и иных межбюджетных трансфертов, имеющих целевое назначение, в рамках которых осуществляется кассовый расход целевых средств в бюджет</w:t>
            </w:r>
            <w:r w:rsidR="00DE5A01" w:rsidRPr="00901A60">
              <w:t>е субъекта Российской Федерации</w:t>
            </w:r>
          </w:p>
        </w:tc>
      </w:tr>
    </w:tbl>
    <w:p w14:paraId="3923BBC8"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02" w:name="_Toc24966827"/>
      <w:bookmarkStart w:id="2603" w:name="_Toc217652322"/>
      <w:r w:rsidRPr="00901A60">
        <w:t>Описание комплексного типа «tR_759_G_S2_5_D»</w:t>
      </w:r>
      <w:bookmarkEnd w:id="2602"/>
      <w:bookmarkEnd w:id="2603"/>
    </w:p>
    <w:p w14:paraId="2AE7CCE3" w14:textId="77777777" w:rsidR="006310AA" w:rsidRPr="00901A60" w:rsidRDefault="00F94B41">
      <w:pPr>
        <w:widowControl w:val="0"/>
        <w:spacing w:before="120" w:after="60"/>
        <w:ind w:firstLine="567"/>
        <w:contextualSpacing/>
        <w:rPr>
          <w:szCs w:val="24"/>
        </w:rPr>
      </w:pPr>
      <w:r w:rsidRPr="00901A60">
        <w:t xml:space="preserve">Описание </w:t>
      </w:r>
      <w:r w:rsidRPr="00901A60">
        <w:rPr>
          <w:szCs w:val="24"/>
        </w:rPr>
        <w:t>комплексного типа «</w:t>
      </w:r>
      <w:r w:rsidRPr="00901A60">
        <w:rPr>
          <w:szCs w:val="24"/>
          <w:lang w:val="en-US"/>
        </w:rPr>
        <w:t>t</w:t>
      </w:r>
      <w:r w:rsidRPr="00901A60">
        <w:rPr>
          <w:szCs w:val="24"/>
        </w:rPr>
        <w:t>R_759_G_S2_5_D» блока «2.5. Выплаты в иностранной валюте».</w:t>
      </w:r>
    </w:p>
    <w:p w14:paraId="19ABE327" w14:textId="68EF0511"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04" w:name="_Ref22895781"/>
      <w:bookmarkStart w:id="2605" w:name="_Toc217651906"/>
      <w:r w:rsidR="00D21171">
        <w:rPr>
          <w:noProof/>
        </w:rPr>
        <w:t>63</w:t>
      </w:r>
      <w:bookmarkEnd w:id="260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R_759_G_S2_5_D</w:t>
      </w:r>
      <w:r w:rsidR="00F94B41" w:rsidRPr="00901A60">
        <w:t>»</w:t>
      </w:r>
      <w:bookmarkEnd w:id="260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25E0E9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2361BF7"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0DBD9E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D434078" w14:textId="77777777" w:rsidR="006310AA" w:rsidRPr="00901A60" w:rsidRDefault="00F94B41">
            <w:pPr>
              <w:pStyle w:val="GOSTTableHead"/>
              <w:spacing w:line="240" w:lineRule="auto"/>
              <w:ind w:left="0" w:right="0"/>
            </w:pPr>
            <w:r w:rsidRPr="00901A60">
              <w:t>Тип</w:t>
            </w:r>
          </w:p>
        </w:tc>
        <w:tc>
          <w:tcPr>
            <w:tcW w:w="1134" w:type="dxa"/>
          </w:tcPr>
          <w:p w14:paraId="080D155D" w14:textId="77777777" w:rsidR="006310AA" w:rsidRPr="00901A60" w:rsidRDefault="00F94B41">
            <w:pPr>
              <w:pStyle w:val="GOSTTableHead"/>
              <w:spacing w:line="240" w:lineRule="auto"/>
              <w:ind w:left="0" w:right="0"/>
            </w:pPr>
            <w:r w:rsidRPr="00901A60">
              <w:t>Формат элемента</w:t>
            </w:r>
          </w:p>
        </w:tc>
        <w:tc>
          <w:tcPr>
            <w:tcW w:w="567" w:type="dxa"/>
          </w:tcPr>
          <w:p w14:paraId="78F9351F" w14:textId="77777777" w:rsidR="006310AA" w:rsidRPr="00901A60" w:rsidRDefault="00F94B41">
            <w:pPr>
              <w:pStyle w:val="GOSTTableHead"/>
              <w:spacing w:line="240" w:lineRule="auto"/>
              <w:ind w:left="0" w:right="0"/>
            </w:pPr>
            <w:r w:rsidRPr="00901A60">
              <w:t>Обязательность</w:t>
            </w:r>
          </w:p>
        </w:tc>
        <w:tc>
          <w:tcPr>
            <w:tcW w:w="3963" w:type="dxa"/>
          </w:tcPr>
          <w:p w14:paraId="0B77EA2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10E19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619FF3" w14:textId="77777777" w:rsidR="006310AA" w:rsidRPr="00901A60" w:rsidRDefault="00F94B41">
            <w:pPr>
              <w:pStyle w:val="GOSTTablenorm"/>
            </w:pPr>
            <w:r w:rsidRPr="00901A60">
              <w:rPr>
                <w:lang w:val="en-US"/>
              </w:rPr>
              <w:t>t</w:t>
            </w:r>
            <w:r w:rsidRPr="00901A60">
              <w:t>R_759_G_S2_5_D</w:t>
            </w:r>
          </w:p>
        </w:tc>
        <w:tc>
          <w:tcPr>
            <w:tcW w:w="1701" w:type="dxa"/>
          </w:tcPr>
          <w:p w14:paraId="65420DDC" w14:textId="77777777" w:rsidR="006310AA" w:rsidRPr="00901A60" w:rsidRDefault="00F94B41">
            <w:pPr>
              <w:pStyle w:val="GOSTTablenorm"/>
              <w:rPr>
                <w:color w:val="000000"/>
              </w:rPr>
            </w:pPr>
            <w:r w:rsidRPr="00901A60">
              <w:rPr>
                <w:color w:val="000000"/>
              </w:rPr>
              <w:t>G_S2_5_D_ITEM</w:t>
            </w:r>
          </w:p>
        </w:tc>
        <w:tc>
          <w:tcPr>
            <w:tcW w:w="567" w:type="dxa"/>
          </w:tcPr>
          <w:p w14:paraId="321A8FEF" w14:textId="77777777" w:rsidR="006310AA" w:rsidRPr="00901A60" w:rsidRDefault="00F94B41">
            <w:pPr>
              <w:pStyle w:val="GOSTTablenorm"/>
              <w:jc w:val="center"/>
              <w:rPr>
                <w:lang w:val="en-US"/>
              </w:rPr>
            </w:pPr>
            <w:r w:rsidRPr="00901A60">
              <w:rPr>
                <w:lang w:val="en-US"/>
              </w:rPr>
              <w:t>C</w:t>
            </w:r>
          </w:p>
        </w:tc>
        <w:tc>
          <w:tcPr>
            <w:tcW w:w="1134" w:type="dxa"/>
          </w:tcPr>
          <w:p w14:paraId="40108397" w14:textId="77777777" w:rsidR="006310AA" w:rsidRPr="00901A60" w:rsidRDefault="00F94B41">
            <w:pPr>
              <w:pStyle w:val="GOSTTablenorm"/>
              <w:rPr>
                <w:lang w:val="en-US"/>
              </w:rPr>
            </w:pPr>
            <w:r w:rsidRPr="00901A60">
              <w:rPr>
                <w:lang w:val="en-US"/>
              </w:rPr>
              <w:t>t</w:t>
            </w:r>
            <w:r w:rsidRPr="00901A60">
              <w:t>R_759_G_S2_5_D</w:t>
            </w:r>
            <w:r w:rsidRPr="00901A60">
              <w:rPr>
                <w:color w:val="000000"/>
              </w:rPr>
              <w:t>_ITEM</w:t>
            </w:r>
          </w:p>
        </w:tc>
        <w:tc>
          <w:tcPr>
            <w:tcW w:w="567" w:type="dxa"/>
          </w:tcPr>
          <w:p w14:paraId="5495016F"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364E766" w14:textId="469C4FF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_Ref22904375 \h  \* MERGEFORMAT </w:instrText>
            </w:r>
            <w:r w:rsidRPr="00901A60">
              <w:fldChar w:fldCharType="separate"/>
            </w:r>
            <w:r w:rsidR="00D21171">
              <w:t>64</w:t>
            </w:r>
            <w:r w:rsidRPr="00901A60">
              <w:fldChar w:fldCharType="end"/>
            </w:r>
          </w:p>
        </w:tc>
      </w:tr>
    </w:tbl>
    <w:p w14:paraId="14EFA814"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06" w:name="_Toc24966828"/>
      <w:bookmarkStart w:id="2607" w:name="_Toc217652323"/>
      <w:r w:rsidRPr="00901A60">
        <w:t>Описание комплексного типа «tR_759_G_S2_5_D_ITEM»</w:t>
      </w:r>
      <w:bookmarkEnd w:id="2606"/>
      <w:bookmarkEnd w:id="2607"/>
    </w:p>
    <w:p w14:paraId="490FCFF2"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R_759_G_S2_5_D</w:t>
      </w:r>
      <w:r w:rsidRPr="00901A60">
        <w:rPr>
          <w:color w:val="000000"/>
          <w:szCs w:val="24"/>
        </w:rPr>
        <w:t>_ITEM</w:t>
      </w:r>
      <w:r w:rsidRPr="00901A60">
        <w:rPr>
          <w:szCs w:val="24"/>
        </w:rPr>
        <w:t>» блока «2.5. Выплаты в иностранной валюте (строки)».</w:t>
      </w:r>
    </w:p>
    <w:p w14:paraId="7EA96398" w14:textId="49F06DF9" w:rsidR="006310AA" w:rsidRPr="00901A60" w:rsidRDefault="00F34517">
      <w:pPr>
        <w:pStyle w:val="GOSTNameTable"/>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608" w:name="_Ref22904375"/>
      <w:bookmarkStart w:id="2609" w:name="_Toc217651907"/>
      <w:r w:rsidR="00D21171">
        <w:rPr>
          <w:noProof/>
        </w:rPr>
        <w:t>64</w:t>
      </w:r>
      <w:bookmarkEnd w:id="260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R_759_G_S2_5_D</w:t>
      </w:r>
      <w:r w:rsidR="00F94B41" w:rsidRPr="00901A60">
        <w:rPr>
          <w:color w:val="000000"/>
          <w:szCs w:val="22"/>
        </w:rPr>
        <w:t>_ITEM»</w:t>
      </w:r>
      <w:bookmarkEnd w:id="260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2B01E8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35EBD4C"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490E8D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641974F" w14:textId="77777777" w:rsidR="006310AA" w:rsidRPr="00901A60" w:rsidRDefault="00F94B41">
            <w:pPr>
              <w:pStyle w:val="GOSTTableHead"/>
              <w:spacing w:line="240" w:lineRule="auto"/>
              <w:ind w:left="0" w:right="0"/>
            </w:pPr>
            <w:r w:rsidRPr="00901A60">
              <w:t>Тип</w:t>
            </w:r>
          </w:p>
        </w:tc>
        <w:tc>
          <w:tcPr>
            <w:tcW w:w="1134" w:type="dxa"/>
          </w:tcPr>
          <w:p w14:paraId="7D56A0AA" w14:textId="77777777" w:rsidR="006310AA" w:rsidRPr="00901A60" w:rsidRDefault="00F94B41">
            <w:pPr>
              <w:pStyle w:val="GOSTTableHead"/>
              <w:spacing w:line="240" w:lineRule="auto"/>
              <w:ind w:left="0" w:right="0"/>
            </w:pPr>
            <w:r w:rsidRPr="00901A60">
              <w:t>Формат элемента</w:t>
            </w:r>
          </w:p>
        </w:tc>
        <w:tc>
          <w:tcPr>
            <w:tcW w:w="567" w:type="dxa"/>
          </w:tcPr>
          <w:p w14:paraId="7F5E9A55" w14:textId="77777777" w:rsidR="006310AA" w:rsidRPr="00901A60" w:rsidRDefault="00F94B41">
            <w:pPr>
              <w:pStyle w:val="GOSTTableHead"/>
              <w:spacing w:line="240" w:lineRule="auto"/>
              <w:ind w:left="0" w:right="0"/>
            </w:pPr>
            <w:r w:rsidRPr="00901A60">
              <w:t>Обязательность</w:t>
            </w:r>
          </w:p>
        </w:tc>
        <w:tc>
          <w:tcPr>
            <w:tcW w:w="3963" w:type="dxa"/>
          </w:tcPr>
          <w:p w14:paraId="6B53A36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323034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990DE5D" w14:textId="77777777" w:rsidR="006310AA" w:rsidRPr="00901A60" w:rsidRDefault="00F94B41">
            <w:pPr>
              <w:pStyle w:val="GOSTTablenorm"/>
            </w:pPr>
            <w:r w:rsidRPr="00901A60">
              <w:t>Документ, подтверждающий проведение операции, номер</w:t>
            </w:r>
          </w:p>
        </w:tc>
        <w:tc>
          <w:tcPr>
            <w:tcW w:w="1701" w:type="dxa"/>
          </w:tcPr>
          <w:p w14:paraId="05AF7925" w14:textId="77777777" w:rsidR="006310AA" w:rsidRPr="00901A60" w:rsidRDefault="00F94B41">
            <w:pPr>
              <w:pStyle w:val="GOSTTablenorm"/>
              <w:rPr>
                <w:color w:val="000000"/>
              </w:rPr>
            </w:pPr>
            <w:r w:rsidRPr="00901A60">
              <w:rPr>
                <w:color w:val="000000"/>
              </w:rPr>
              <w:t>G_S2_5_D_C1</w:t>
            </w:r>
          </w:p>
        </w:tc>
        <w:tc>
          <w:tcPr>
            <w:tcW w:w="567" w:type="dxa"/>
          </w:tcPr>
          <w:p w14:paraId="37C74560" w14:textId="77777777" w:rsidR="006310AA" w:rsidRPr="00901A60" w:rsidRDefault="00F94B41">
            <w:pPr>
              <w:pStyle w:val="GOSTTablenorm"/>
              <w:jc w:val="center"/>
            </w:pPr>
            <w:r w:rsidRPr="00901A60">
              <w:t>П</w:t>
            </w:r>
          </w:p>
        </w:tc>
        <w:tc>
          <w:tcPr>
            <w:tcW w:w="1134" w:type="dxa"/>
          </w:tcPr>
          <w:p w14:paraId="72BD51E8" w14:textId="77777777" w:rsidR="006310AA" w:rsidRPr="00901A60" w:rsidRDefault="00F94B41">
            <w:pPr>
              <w:pStyle w:val="GOSTTablenorm"/>
            </w:pPr>
            <w:r w:rsidRPr="00901A60">
              <w:t>Т(1-15)</w:t>
            </w:r>
          </w:p>
        </w:tc>
        <w:tc>
          <w:tcPr>
            <w:tcW w:w="567" w:type="dxa"/>
          </w:tcPr>
          <w:p w14:paraId="63FC2FE9" w14:textId="77777777" w:rsidR="006310AA" w:rsidRPr="00901A60" w:rsidRDefault="00F94B41">
            <w:pPr>
              <w:pStyle w:val="GOSTTablenorm"/>
              <w:jc w:val="center"/>
              <w:rPr>
                <w:rFonts w:ascii="Calibri" w:eastAsia="Calibri" w:hAnsi="Calibri"/>
                <w:lang w:eastAsia="en-US"/>
              </w:rPr>
            </w:pPr>
            <w:r w:rsidRPr="00901A60">
              <w:rPr>
                <w:rFonts w:eastAsia="Calibri"/>
                <w:lang w:eastAsia="en-US"/>
              </w:rPr>
              <w:t>О</w:t>
            </w:r>
          </w:p>
        </w:tc>
        <w:tc>
          <w:tcPr>
            <w:tcW w:w="3963" w:type="dxa"/>
          </w:tcPr>
          <w:p w14:paraId="5CC6D695" w14:textId="24B37500" w:rsidR="006310AA" w:rsidRPr="00901A60" w:rsidRDefault="00F94B41">
            <w:pPr>
              <w:pStyle w:val="GOSTTablenorm"/>
            </w:pPr>
            <w:r w:rsidRPr="00901A60">
              <w:t>Указывается номер документа, на основании которого была отражена операция на лиц</w:t>
            </w:r>
            <w:r w:rsidR="00DE5A01" w:rsidRPr="00901A60">
              <w:t>евом счете ПБС</w:t>
            </w:r>
          </w:p>
        </w:tc>
      </w:tr>
      <w:tr w:rsidR="006310AA" w:rsidRPr="00901A60" w14:paraId="4F4612D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141528D" w14:textId="77777777" w:rsidR="006310AA" w:rsidRPr="00901A60" w:rsidRDefault="00F94B41">
            <w:pPr>
              <w:pStyle w:val="GOSTTablenorm"/>
            </w:pPr>
            <w:r w:rsidRPr="00901A60">
              <w:t>Документ, подтверждающий проведение операции, дата</w:t>
            </w:r>
          </w:p>
        </w:tc>
        <w:tc>
          <w:tcPr>
            <w:tcW w:w="1701" w:type="dxa"/>
          </w:tcPr>
          <w:p w14:paraId="42088E97" w14:textId="77777777" w:rsidR="006310AA" w:rsidRPr="00901A60" w:rsidRDefault="00F94B41">
            <w:pPr>
              <w:pStyle w:val="GOSTTablenorm"/>
              <w:rPr>
                <w:color w:val="000000"/>
              </w:rPr>
            </w:pPr>
            <w:r w:rsidRPr="00901A60">
              <w:rPr>
                <w:color w:val="000000"/>
              </w:rPr>
              <w:t>G_S2_5_D_C2</w:t>
            </w:r>
          </w:p>
        </w:tc>
        <w:tc>
          <w:tcPr>
            <w:tcW w:w="567" w:type="dxa"/>
          </w:tcPr>
          <w:p w14:paraId="5D530681" w14:textId="77777777" w:rsidR="006310AA" w:rsidRPr="00901A60" w:rsidRDefault="00F94B41">
            <w:pPr>
              <w:pStyle w:val="GOSTTablenorm"/>
              <w:jc w:val="center"/>
            </w:pPr>
            <w:r w:rsidRPr="00901A60">
              <w:t>П</w:t>
            </w:r>
          </w:p>
        </w:tc>
        <w:tc>
          <w:tcPr>
            <w:tcW w:w="1134" w:type="dxa"/>
          </w:tcPr>
          <w:p w14:paraId="552D6B63" w14:textId="77777777" w:rsidR="006310AA" w:rsidRPr="00901A60" w:rsidRDefault="00F94B41">
            <w:pPr>
              <w:pStyle w:val="GOSTTablenorm"/>
            </w:pPr>
            <w:r w:rsidRPr="00901A60">
              <w:rPr>
                <w:lang w:val="en-US"/>
              </w:rPr>
              <w:t>Date</w:t>
            </w:r>
          </w:p>
        </w:tc>
        <w:tc>
          <w:tcPr>
            <w:tcW w:w="567" w:type="dxa"/>
          </w:tcPr>
          <w:p w14:paraId="4A7D9DB7" w14:textId="77777777" w:rsidR="006310AA" w:rsidRPr="00901A60" w:rsidRDefault="00F94B41">
            <w:pPr>
              <w:pStyle w:val="GOSTTablenorm"/>
              <w:jc w:val="center"/>
              <w:rPr>
                <w:rFonts w:ascii="Calibri" w:eastAsia="Calibri" w:hAnsi="Calibri"/>
                <w:lang w:eastAsia="en-US"/>
              </w:rPr>
            </w:pPr>
            <w:r w:rsidRPr="00901A60">
              <w:rPr>
                <w:rFonts w:eastAsia="Calibri"/>
                <w:lang w:eastAsia="en-US"/>
              </w:rPr>
              <w:t>О</w:t>
            </w:r>
          </w:p>
        </w:tc>
        <w:tc>
          <w:tcPr>
            <w:tcW w:w="3963" w:type="dxa"/>
          </w:tcPr>
          <w:p w14:paraId="50184CC5" w14:textId="6E675205" w:rsidR="006310AA" w:rsidRPr="00901A60" w:rsidRDefault="00F94B41">
            <w:pPr>
              <w:pStyle w:val="GOSTTablenorm"/>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157031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E4E4DF9"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2D12314F" w14:textId="77777777" w:rsidR="006310AA" w:rsidRPr="00901A60" w:rsidRDefault="00F94B41">
            <w:pPr>
              <w:pStyle w:val="GOSTTablenorm"/>
              <w:rPr>
                <w:color w:val="000000"/>
                <w:lang w:val="en-US"/>
              </w:rPr>
            </w:pPr>
            <w:r w:rsidRPr="00901A60">
              <w:rPr>
                <w:color w:val="000000"/>
                <w:lang w:val="en-US"/>
              </w:rPr>
              <w:t>G_S2_5_D_DOC_H_GUID</w:t>
            </w:r>
          </w:p>
        </w:tc>
        <w:tc>
          <w:tcPr>
            <w:tcW w:w="567" w:type="dxa"/>
          </w:tcPr>
          <w:p w14:paraId="2DFA7419" w14:textId="77777777" w:rsidR="006310AA" w:rsidRPr="00901A60" w:rsidRDefault="00F94B41">
            <w:pPr>
              <w:pStyle w:val="GOSTTablenorm"/>
              <w:jc w:val="center"/>
            </w:pPr>
            <w:r w:rsidRPr="00901A60">
              <w:t>П</w:t>
            </w:r>
          </w:p>
        </w:tc>
        <w:tc>
          <w:tcPr>
            <w:tcW w:w="1134" w:type="dxa"/>
          </w:tcPr>
          <w:p w14:paraId="7C44B919" w14:textId="77777777" w:rsidR="006310AA" w:rsidRPr="00901A60" w:rsidRDefault="00F94B41">
            <w:pPr>
              <w:pStyle w:val="GOSTTablenorm"/>
              <w:rPr>
                <w:lang w:val="en-US"/>
              </w:rPr>
            </w:pPr>
            <w:r w:rsidRPr="00901A60">
              <w:rPr>
                <w:lang w:val="en-US"/>
              </w:rPr>
              <w:t>GUID</w:t>
            </w:r>
          </w:p>
        </w:tc>
        <w:tc>
          <w:tcPr>
            <w:tcW w:w="567" w:type="dxa"/>
          </w:tcPr>
          <w:p w14:paraId="737DE200"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3" w:type="dxa"/>
          </w:tcPr>
          <w:p w14:paraId="3F5405D2" w14:textId="1B221700" w:rsidR="006310AA" w:rsidRPr="00901A60" w:rsidRDefault="00F94B41">
            <w:pPr>
              <w:pStyle w:val="GOSTTablenorm"/>
            </w:pPr>
            <w:r w:rsidRPr="00901A60">
              <w:t>Указывается GUID документа, подт</w:t>
            </w:r>
            <w:r w:rsidR="00DE5A01" w:rsidRPr="00901A60">
              <w:t>верждающего проведение операции</w:t>
            </w:r>
          </w:p>
        </w:tc>
      </w:tr>
      <w:tr w:rsidR="006310AA" w:rsidRPr="00901A60" w14:paraId="63CDA48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33E151" w14:textId="77777777" w:rsidR="006310AA" w:rsidRPr="00901A60" w:rsidRDefault="00F94B41">
            <w:pPr>
              <w:pStyle w:val="GOSTTablenorm"/>
            </w:pPr>
            <w:r w:rsidRPr="00901A60">
              <w:t xml:space="preserve">Документ ПБС </w:t>
            </w:r>
          </w:p>
          <w:p w14:paraId="3D57915B" w14:textId="77777777" w:rsidR="006310AA" w:rsidRPr="00901A60" w:rsidRDefault="00F94B41">
            <w:pPr>
              <w:pStyle w:val="GOSTTablenorm"/>
            </w:pPr>
            <w:r w:rsidRPr="00901A60">
              <w:t>номер</w:t>
            </w:r>
          </w:p>
        </w:tc>
        <w:tc>
          <w:tcPr>
            <w:tcW w:w="1701" w:type="dxa"/>
          </w:tcPr>
          <w:p w14:paraId="63701AFC" w14:textId="77777777" w:rsidR="006310AA" w:rsidRPr="00901A60" w:rsidRDefault="00F94B41">
            <w:pPr>
              <w:pStyle w:val="GOSTTablenorm"/>
              <w:rPr>
                <w:color w:val="000000"/>
              </w:rPr>
            </w:pPr>
            <w:r w:rsidRPr="00901A60">
              <w:rPr>
                <w:color w:val="000000"/>
              </w:rPr>
              <w:t>G_S2_5_D_C3</w:t>
            </w:r>
          </w:p>
        </w:tc>
        <w:tc>
          <w:tcPr>
            <w:tcW w:w="567" w:type="dxa"/>
          </w:tcPr>
          <w:p w14:paraId="5EC827F6" w14:textId="77777777" w:rsidR="006310AA" w:rsidRPr="00901A60" w:rsidRDefault="00F94B41">
            <w:pPr>
              <w:pStyle w:val="GOSTTablenorm"/>
              <w:jc w:val="center"/>
            </w:pPr>
            <w:r w:rsidRPr="00901A60">
              <w:t>П</w:t>
            </w:r>
          </w:p>
        </w:tc>
        <w:tc>
          <w:tcPr>
            <w:tcW w:w="1134" w:type="dxa"/>
          </w:tcPr>
          <w:p w14:paraId="3FB1F038" w14:textId="77777777" w:rsidR="006310AA" w:rsidRPr="00901A60" w:rsidRDefault="00F94B41">
            <w:pPr>
              <w:pStyle w:val="GOSTTablenorm"/>
            </w:pPr>
            <w:r w:rsidRPr="00901A60">
              <w:t>Т(1-15)</w:t>
            </w:r>
          </w:p>
        </w:tc>
        <w:tc>
          <w:tcPr>
            <w:tcW w:w="567" w:type="dxa"/>
          </w:tcPr>
          <w:p w14:paraId="285964BE"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087AA30B" w14:textId="76856807" w:rsidR="006310AA" w:rsidRPr="00901A60" w:rsidRDefault="00F94B41">
            <w:pPr>
              <w:pStyle w:val="GOSTTablenorm"/>
            </w:pPr>
            <w:r w:rsidRPr="00901A60">
              <w:t>Указывается номер документа ПБС, на основании которого была отражен</w:t>
            </w:r>
            <w:r w:rsidR="00DE5A01" w:rsidRPr="00901A60">
              <w:t>а операция на лицевом счете ПБС</w:t>
            </w:r>
          </w:p>
        </w:tc>
      </w:tr>
      <w:tr w:rsidR="006310AA" w:rsidRPr="00901A60" w14:paraId="068D2A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2EA0F8" w14:textId="77777777" w:rsidR="006310AA" w:rsidRPr="00901A60" w:rsidRDefault="00F94B41">
            <w:pPr>
              <w:pStyle w:val="GOSTTablenorm"/>
            </w:pPr>
            <w:r w:rsidRPr="00901A60">
              <w:t xml:space="preserve">Документ ПБС </w:t>
            </w:r>
          </w:p>
          <w:p w14:paraId="0EE22B94" w14:textId="77777777" w:rsidR="006310AA" w:rsidRPr="00901A60" w:rsidRDefault="00F94B41">
            <w:pPr>
              <w:pStyle w:val="GOSTTablenorm"/>
            </w:pPr>
            <w:r w:rsidRPr="00901A60">
              <w:t>дата</w:t>
            </w:r>
          </w:p>
        </w:tc>
        <w:tc>
          <w:tcPr>
            <w:tcW w:w="1701" w:type="dxa"/>
          </w:tcPr>
          <w:p w14:paraId="15AE8C4F" w14:textId="77777777" w:rsidR="006310AA" w:rsidRPr="00901A60" w:rsidRDefault="00F94B41">
            <w:pPr>
              <w:pStyle w:val="GOSTTablenorm"/>
              <w:rPr>
                <w:color w:val="000000"/>
              </w:rPr>
            </w:pPr>
            <w:r w:rsidRPr="00901A60">
              <w:rPr>
                <w:color w:val="000000"/>
              </w:rPr>
              <w:t>G_S2_5_D_C4</w:t>
            </w:r>
          </w:p>
        </w:tc>
        <w:tc>
          <w:tcPr>
            <w:tcW w:w="567" w:type="dxa"/>
          </w:tcPr>
          <w:p w14:paraId="6449675F" w14:textId="77777777" w:rsidR="006310AA" w:rsidRPr="00901A60" w:rsidRDefault="00F94B41">
            <w:pPr>
              <w:pStyle w:val="GOSTTablenorm"/>
              <w:jc w:val="center"/>
            </w:pPr>
            <w:r w:rsidRPr="00901A60">
              <w:t>П</w:t>
            </w:r>
          </w:p>
        </w:tc>
        <w:tc>
          <w:tcPr>
            <w:tcW w:w="1134" w:type="dxa"/>
          </w:tcPr>
          <w:p w14:paraId="6F0F9BF3" w14:textId="77777777" w:rsidR="006310AA" w:rsidRPr="00901A60" w:rsidRDefault="00F94B41">
            <w:pPr>
              <w:pStyle w:val="GOSTTablenorm"/>
            </w:pPr>
            <w:r w:rsidRPr="00901A60">
              <w:rPr>
                <w:lang w:val="en-US"/>
              </w:rPr>
              <w:t>Date</w:t>
            </w:r>
          </w:p>
        </w:tc>
        <w:tc>
          <w:tcPr>
            <w:tcW w:w="567" w:type="dxa"/>
          </w:tcPr>
          <w:p w14:paraId="44DE9D75"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2B4B65CD" w14:textId="2864A2CA" w:rsidR="006310AA" w:rsidRPr="00901A60" w:rsidRDefault="00F94B41">
            <w:pPr>
              <w:pStyle w:val="GOSTTablenorm"/>
            </w:pPr>
            <w:r w:rsidRPr="00901A60">
              <w:t>Указывается дата составления документа ПБС, на основании которого была отражен</w:t>
            </w:r>
            <w:r w:rsidR="00DE5A01" w:rsidRPr="00901A60">
              <w:t>а операция на лицевом счете ПБС</w:t>
            </w:r>
          </w:p>
        </w:tc>
      </w:tr>
      <w:tr w:rsidR="006310AA" w:rsidRPr="00901A60" w14:paraId="470AC8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099310E" w14:textId="77777777" w:rsidR="006310AA" w:rsidRPr="00901A60" w:rsidRDefault="00F94B41">
            <w:pPr>
              <w:pStyle w:val="GOSTTablenorm"/>
            </w:pPr>
            <w:r w:rsidRPr="00901A60">
              <w:t>GUID документа-основания</w:t>
            </w:r>
          </w:p>
        </w:tc>
        <w:tc>
          <w:tcPr>
            <w:tcW w:w="1701" w:type="dxa"/>
          </w:tcPr>
          <w:p w14:paraId="3FFBE551" w14:textId="77777777" w:rsidR="006310AA" w:rsidRPr="00901A60" w:rsidRDefault="00F94B41">
            <w:pPr>
              <w:pStyle w:val="GOSTTablenorm"/>
              <w:rPr>
                <w:color w:val="000000"/>
                <w:lang w:val="en-US"/>
              </w:rPr>
            </w:pPr>
            <w:r w:rsidRPr="00901A60">
              <w:rPr>
                <w:color w:val="000000"/>
                <w:lang w:val="en-US"/>
              </w:rPr>
              <w:t>G_S2_5_D_DOC_L_GUID</w:t>
            </w:r>
          </w:p>
        </w:tc>
        <w:tc>
          <w:tcPr>
            <w:tcW w:w="567" w:type="dxa"/>
          </w:tcPr>
          <w:p w14:paraId="3D991863" w14:textId="77777777" w:rsidR="006310AA" w:rsidRPr="00901A60" w:rsidRDefault="00F94B41">
            <w:pPr>
              <w:pStyle w:val="GOSTTablenorm"/>
              <w:jc w:val="center"/>
            </w:pPr>
            <w:r w:rsidRPr="00901A60">
              <w:t>П</w:t>
            </w:r>
          </w:p>
        </w:tc>
        <w:tc>
          <w:tcPr>
            <w:tcW w:w="1134" w:type="dxa"/>
          </w:tcPr>
          <w:p w14:paraId="35495E24" w14:textId="77777777" w:rsidR="006310AA" w:rsidRPr="00901A60" w:rsidRDefault="00F94B41">
            <w:pPr>
              <w:pStyle w:val="GOSTTablenorm"/>
              <w:rPr>
                <w:lang w:val="en-US"/>
              </w:rPr>
            </w:pPr>
            <w:r w:rsidRPr="00901A60">
              <w:rPr>
                <w:lang w:val="en-US"/>
              </w:rPr>
              <w:t>GUID</w:t>
            </w:r>
          </w:p>
        </w:tc>
        <w:tc>
          <w:tcPr>
            <w:tcW w:w="567" w:type="dxa"/>
          </w:tcPr>
          <w:p w14:paraId="5AAD4C31"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4550C7B8" w14:textId="3EDA69B1" w:rsidR="006310AA" w:rsidRPr="00901A60" w:rsidRDefault="00F94B41">
            <w:pPr>
              <w:pStyle w:val="GOSTTablenorm"/>
            </w:pPr>
            <w:r w:rsidRPr="00901A60">
              <w:t>Указывается GUID документа-основания для проведения операций со средствам</w:t>
            </w:r>
            <w:r w:rsidR="00DE5A01" w:rsidRPr="00901A60">
              <w:t>и ПБС</w:t>
            </w:r>
          </w:p>
        </w:tc>
      </w:tr>
      <w:tr w:rsidR="006310AA" w:rsidRPr="00901A60" w14:paraId="08BD4E4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B96948" w14:textId="77777777" w:rsidR="006310AA" w:rsidRPr="00901A60" w:rsidRDefault="00F94B41">
            <w:pPr>
              <w:pStyle w:val="GOSTTablenorm"/>
            </w:pPr>
            <w:r w:rsidRPr="00901A60">
              <w:t>Код объекта капитальных вложений (код мероприятия по информатизации)</w:t>
            </w:r>
          </w:p>
        </w:tc>
        <w:tc>
          <w:tcPr>
            <w:tcW w:w="1701" w:type="dxa"/>
          </w:tcPr>
          <w:p w14:paraId="7B089FC8" w14:textId="77777777" w:rsidR="006310AA" w:rsidRPr="00901A60" w:rsidRDefault="00F94B41">
            <w:pPr>
              <w:pStyle w:val="GOSTTablenorm"/>
              <w:rPr>
                <w:color w:val="000000"/>
              </w:rPr>
            </w:pPr>
            <w:r w:rsidRPr="00901A60">
              <w:rPr>
                <w:color w:val="000000"/>
              </w:rPr>
              <w:t>G_S2_5_D_C5</w:t>
            </w:r>
          </w:p>
        </w:tc>
        <w:tc>
          <w:tcPr>
            <w:tcW w:w="567" w:type="dxa"/>
          </w:tcPr>
          <w:p w14:paraId="14E6B771" w14:textId="77777777" w:rsidR="006310AA" w:rsidRPr="00901A60" w:rsidRDefault="00F94B41">
            <w:pPr>
              <w:pStyle w:val="GOSTTablenorm"/>
              <w:jc w:val="center"/>
            </w:pPr>
            <w:r w:rsidRPr="00901A60">
              <w:t>П</w:t>
            </w:r>
          </w:p>
        </w:tc>
        <w:tc>
          <w:tcPr>
            <w:tcW w:w="1134" w:type="dxa"/>
          </w:tcPr>
          <w:p w14:paraId="72182039" w14:textId="77777777" w:rsidR="006310AA" w:rsidRPr="00901A60" w:rsidRDefault="00F94B41">
            <w:pPr>
              <w:pStyle w:val="GOSTTablenorm"/>
            </w:pPr>
            <w:r w:rsidRPr="00901A60">
              <w:t>Т(1-24)</w:t>
            </w:r>
          </w:p>
        </w:tc>
        <w:tc>
          <w:tcPr>
            <w:tcW w:w="567" w:type="dxa"/>
          </w:tcPr>
          <w:p w14:paraId="22991110"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65304B15" w14:textId="41AFBB98" w:rsidR="006310AA" w:rsidRPr="00901A60" w:rsidRDefault="00F94B41">
            <w:pPr>
              <w:pStyle w:val="GOSTTablenorm"/>
            </w:pPr>
            <w:r w:rsidRPr="00901A60">
              <w:t xml:space="preserve">Указывается код объекта капитальных вложений </w:t>
            </w:r>
            <w:r w:rsidR="00DE5A01" w:rsidRPr="00901A60">
              <w:t>(мероприятия по информатизации)</w:t>
            </w:r>
          </w:p>
        </w:tc>
      </w:tr>
      <w:tr w:rsidR="006310AA" w:rsidRPr="00901A60" w14:paraId="49A8DC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170D7FA" w14:textId="77777777" w:rsidR="006310AA" w:rsidRPr="00901A60" w:rsidRDefault="00F94B41">
            <w:pPr>
              <w:pStyle w:val="GOSTTablenorm"/>
            </w:pPr>
            <w:r w:rsidRPr="00901A60">
              <w:t>Код валюты (по ОКВ)</w:t>
            </w:r>
          </w:p>
        </w:tc>
        <w:tc>
          <w:tcPr>
            <w:tcW w:w="1701" w:type="dxa"/>
          </w:tcPr>
          <w:p w14:paraId="411A7806" w14:textId="77777777" w:rsidR="006310AA" w:rsidRPr="00901A60" w:rsidRDefault="00F94B41">
            <w:pPr>
              <w:pStyle w:val="GOSTTablenorm"/>
              <w:rPr>
                <w:color w:val="000000"/>
              </w:rPr>
            </w:pPr>
            <w:r w:rsidRPr="00901A60">
              <w:rPr>
                <w:color w:val="000000"/>
              </w:rPr>
              <w:t>G_S2_5_D_C6</w:t>
            </w:r>
          </w:p>
        </w:tc>
        <w:tc>
          <w:tcPr>
            <w:tcW w:w="567" w:type="dxa"/>
          </w:tcPr>
          <w:p w14:paraId="2F7B4EBB" w14:textId="77777777" w:rsidR="006310AA" w:rsidRPr="00901A60" w:rsidRDefault="00F94B41">
            <w:pPr>
              <w:pStyle w:val="GOSTTablenorm"/>
              <w:jc w:val="center"/>
            </w:pPr>
            <w:r w:rsidRPr="00901A60">
              <w:t>П</w:t>
            </w:r>
          </w:p>
        </w:tc>
        <w:tc>
          <w:tcPr>
            <w:tcW w:w="1134" w:type="dxa"/>
          </w:tcPr>
          <w:p w14:paraId="28881987" w14:textId="77777777" w:rsidR="006310AA" w:rsidRPr="00901A60" w:rsidRDefault="00F94B41">
            <w:pPr>
              <w:pStyle w:val="GOSTTablenorm"/>
            </w:pPr>
            <w:r w:rsidRPr="00901A60">
              <w:t>Т(3)</w:t>
            </w:r>
          </w:p>
        </w:tc>
        <w:tc>
          <w:tcPr>
            <w:tcW w:w="567" w:type="dxa"/>
          </w:tcPr>
          <w:p w14:paraId="08480F5C"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4F82028E" w14:textId="0DBC8BDD" w:rsidR="006310AA" w:rsidRPr="00901A60" w:rsidRDefault="00F94B41">
            <w:pPr>
              <w:pStyle w:val="GOSTTablenorm"/>
            </w:pPr>
            <w:r w:rsidRPr="00901A60">
              <w:t xml:space="preserve">Указывается код иностранной валюты выплаты </w:t>
            </w:r>
            <w:r w:rsidRPr="00901A60">
              <w:rPr>
                <w:color w:val="000000"/>
              </w:rPr>
              <w:t>по ОКВ</w:t>
            </w:r>
          </w:p>
        </w:tc>
      </w:tr>
      <w:tr w:rsidR="006310AA" w:rsidRPr="00901A60" w14:paraId="0B1F0F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0DB53B" w14:textId="77777777" w:rsidR="006310AA" w:rsidRPr="00901A60" w:rsidRDefault="00F94B41">
            <w:pPr>
              <w:pStyle w:val="GOSTTablenorm"/>
            </w:pPr>
            <w:r w:rsidRPr="00901A60">
              <w:t>Сумма в иностранной валюте</w:t>
            </w:r>
          </w:p>
        </w:tc>
        <w:tc>
          <w:tcPr>
            <w:tcW w:w="1701" w:type="dxa"/>
          </w:tcPr>
          <w:p w14:paraId="1EEE9D95" w14:textId="77777777" w:rsidR="006310AA" w:rsidRPr="00901A60" w:rsidRDefault="00F94B41">
            <w:pPr>
              <w:pStyle w:val="GOSTTablenorm"/>
              <w:rPr>
                <w:color w:val="000000"/>
              </w:rPr>
            </w:pPr>
            <w:r w:rsidRPr="00901A60">
              <w:rPr>
                <w:color w:val="000000"/>
              </w:rPr>
              <w:t>G_S2_5_D_C7</w:t>
            </w:r>
          </w:p>
        </w:tc>
        <w:tc>
          <w:tcPr>
            <w:tcW w:w="567" w:type="dxa"/>
          </w:tcPr>
          <w:p w14:paraId="43202E6D" w14:textId="77777777" w:rsidR="006310AA" w:rsidRPr="00901A60" w:rsidRDefault="00F94B41">
            <w:pPr>
              <w:pStyle w:val="GOSTTablenorm"/>
              <w:jc w:val="center"/>
            </w:pPr>
            <w:r w:rsidRPr="00901A60">
              <w:t>П</w:t>
            </w:r>
          </w:p>
        </w:tc>
        <w:tc>
          <w:tcPr>
            <w:tcW w:w="1134" w:type="dxa"/>
          </w:tcPr>
          <w:p w14:paraId="44A1E882" w14:textId="77777777" w:rsidR="006310AA" w:rsidRPr="00901A60" w:rsidRDefault="00F94B41">
            <w:pPr>
              <w:pStyle w:val="GOSTTablenorm"/>
            </w:pPr>
            <w:r w:rsidRPr="00901A60">
              <w:rPr>
                <w:lang w:val="en-US"/>
              </w:rPr>
              <w:t>N(20.2)</w:t>
            </w:r>
          </w:p>
        </w:tc>
        <w:tc>
          <w:tcPr>
            <w:tcW w:w="567" w:type="dxa"/>
          </w:tcPr>
          <w:p w14:paraId="1261A60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472C5754" w14:textId="7C0691C5" w:rsidR="006310AA" w:rsidRPr="00901A60" w:rsidRDefault="00F94B41">
            <w:pPr>
              <w:pStyle w:val="GOSTTablenorm"/>
            </w:pPr>
            <w:r w:rsidRPr="00901A60">
              <w:t>Указывается сумма выплат (кассового</w:t>
            </w:r>
            <w:r w:rsidR="00DE5A01" w:rsidRPr="00901A60">
              <w:t xml:space="preserve"> расхода) в иностранных валютах</w:t>
            </w:r>
          </w:p>
        </w:tc>
      </w:tr>
      <w:tr w:rsidR="006310AA" w:rsidRPr="00901A60" w14:paraId="418CF71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1932D44" w14:textId="77777777" w:rsidR="006310AA" w:rsidRPr="00901A60" w:rsidRDefault="00F94B41">
            <w:pPr>
              <w:pStyle w:val="GOSTTablenorm"/>
            </w:pPr>
            <w:r w:rsidRPr="00901A60">
              <w:t>Курс валюты</w:t>
            </w:r>
          </w:p>
        </w:tc>
        <w:tc>
          <w:tcPr>
            <w:tcW w:w="1701" w:type="dxa"/>
          </w:tcPr>
          <w:p w14:paraId="463C54DB" w14:textId="77777777" w:rsidR="006310AA" w:rsidRPr="00901A60" w:rsidRDefault="00F94B41">
            <w:pPr>
              <w:pStyle w:val="GOSTTablenorm"/>
              <w:rPr>
                <w:color w:val="000000"/>
              </w:rPr>
            </w:pPr>
            <w:r w:rsidRPr="00901A60">
              <w:rPr>
                <w:color w:val="000000"/>
              </w:rPr>
              <w:t>G_S2_5_D_C8</w:t>
            </w:r>
          </w:p>
        </w:tc>
        <w:tc>
          <w:tcPr>
            <w:tcW w:w="567" w:type="dxa"/>
          </w:tcPr>
          <w:p w14:paraId="13903685" w14:textId="77777777" w:rsidR="006310AA" w:rsidRPr="00901A60" w:rsidRDefault="00F94B41">
            <w:pPr>
              <w:pStyle w:val="GOSTTablenorm"/>
              <w:jc w:val="center"/>
            </w:pPr>
            <w:r w:rsidRPr="00901A60">
              <w:t>П</w:t>
            </w:r>
          </w:p>
        </w:tc>
        <w:tc>
          <w:tcPr>
            <w:tcW w:w="1134" w:type="dxa"/>
          </w:tcPr>
          <w:p w14:paraId="1E884171" w14:textId="77777777" w:rsidR="006310AA" w:rsidRPr="00901A60" w:rsidRDefault="00F94B41">
            <w:pPr>
              <w:pStyle w:val="GOSTTablenorm"/>
            </w:pPr>
            <w:r w:rsidRPr="00901A60">
              <w:rPr>
                <w:lang w:val="en-US"/>
              </w:rPr>
              <w:t>N(20.</w:t>
            </w:r>
            <w:r w:rsidRPr="00901A60">
              <w:t>4</w:t>
            </w:r>
            <w:r w:rsidRPr="00901A60">
              <w:rPr>
                <w:lang w:val="en-US"/>
              </w:rPr>
              <w:t>)</w:t>
            </w:r>
          </w:p>
        </w:tc>
        <w:tc>
          <w:tcPr>
            <w:tcW w:w="567" w:type="dxa"/>
          </w:tcPr>
          <w:p w14:paraId="6C435D9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6F699BDA" w14:textId="336CD748" w:rsidR="006310AA" w:rsidRPr="00901A60" w:rsidRDefault="00F94B41">
            <w:pPr>
              <w:pStyle w:val="GOSTTablenorm"/>
            </w:pPr>
            <w:r w:rsidRPr="00901A60">
              <w:t>Указывается курс валюты выплаты (кассового расхода) на дату, за которую формируется Выписка из лицевого счета получателя, установленный Централь</w:t>
            </w:r>
            <w:r w:rsidR="00DE5A01" w:rsidRPr="00901A60">
              <w:t>ным банком Российской Федерации</w:t>
            </w:r>
          </w:p>
        </w:tc>
      </w:tr>
      <w:tr w:rsidR="006310AA" w:rsidRPr="00901A60" w14:paraId="592939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7F0727E" w14:textId="77777777" w:rsidR="006310AA" w:rsidRPr="00901A60" w:rsidRDefault="00F94B41">
            <w:pPr>
              <w:pStyle w:val="GOSTTablenorm"/>
            </w:pPr>
            <w:r w:rsidRPr="00901A60">
              <w:t>Сумма выплат в рублевом эквиваленте</w:t>
            </w:r>
          </w:p>
        </w:tc>
        <w:tc>
          <w:tcPr>
            <w:tcW w:w="1701" w:type="dxa"/>
          </w:tcPr>
          <w:p w14:paraId="3E6521A4" w14:textId="77777777" w:rsidR="006310AA" w:rsidRPr="00901A60" w:rsidRDefault="00F94B41">
            <w:pPr>
              <w:pStyle w:val="GOSTTablenorm"/>
              <w:rPr>
                <w:color w:val="000000"/>
              </w:rPr>
            </w:pPr>
            <w:r w:rsidRPr="00901A60">
              <w:rPr>
                <w:color w:val="000000"/>
              </w:rPr>
              <w:t>G_S2_5_D_C9</w:t>
            </w:r>
          </w:p>
        </w:tc>
        <w:tc>
          <w:tcPr>
            <w:tcW w:w="567" w:type="dxa"/>
          </w:tcPr>
          <w:p w14:paraId="48C87090" w14:textId="77777777" w:rsidR="006310AA" w:rsidRPr="00901A60" w:rsidRDefault="00F94B41">
            <w:pPr>
              <w:pStyle w:val="GOSTTablenorm"/>
              <w:jc w:val="center"/>
            </w:pPr>
            <w:r w:rsidRPr="00901A60">
              <w:t>П</w:t>
            </w:r>
          </w:p>
        </w:tc>
        <w:tc>
          <w:tcPr>
            <w:tcW w:w="1134" w:type="dxa"/>
          </w:tcPr>
          <w:p w14:paraId="4C9311F0" w14:textId="77777777" w:rsidR="006310AA" w:rsidRPr="00901A60" w:rsidRDefault="00F94B41">
            <w:pPr>
              <w:pStyle w:val="GOSTTablenorm"/>
            </w:pPr>
            <w:r w:rsidRPr="00901A60">
              <w:rPr>
                <w:lang w:val="en-US"/>
              </w:rPr>
              <w:t>N(20.2)</w:t>
            </w:r>
          </w:p>
        </w:tc>
        <w:tc>
          <w:tcPr>
            <w:tcW w:w="567" w:type="dxa"/>
          </w:tcPr>
          <w:p w14:paraId="412404EC"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1DDD9852" w14:textId="178A4110" w:rsidR="006310AA" w:rsidRPr="00901A60" w:rsidRDefault="00F94B41">
            <w:pPr>
              <w:pStyle w:val="GOSTTablenorm"/>
            </w:pPr>
            <w:r w:rsidRPr="00901A60">
              <w:t xml:space="preserve">Указывается сумма выплаты (кассового расхода) в рублевом эквиваленте по </w:t>
            </w:r>
            <w:r w:rsidRPr="00901A60">
              <w:lastRenderedPageBreak/>
              <w:t>курсу, установленному Централь</w:t>
            </w:r>
            <w:r w:rsidR="00DE5A01" w:rsidRPr="00901A60">
              <w:t>ным банком Российской Федерации</w:t>
            </w:r>
          </w:p>
        </w:tc>
      </w:tr>
    </w:tbl>
    <w:p w14:paraId="1D887C65" w14:textId="77777777" w:rsidR="006310AA" w:rsidRPr="00901A60" w:rsidRDefault="00F94B41" w:rsidP="00F94B41">
      <w:pPr>
        <w:pStyle w:val="31"/>
        <w:keepNext w:val="0"/>
        <w:keepLines w:val="0"/>
        <w:widowControl w:val="0"/>
        <w:numPr>
          <w:ilvl w:val="2"/>
          <w:numId w:val="79"/>
        </w:numPr>
        <w:tabs>
          <w:tab w:val="clear" w:pos="862"/>
        </w:tabs>
      </w:pPr>
      <w:r w:rsidRPr="00901A60">
        <w:lastRenderedPageBreak/>
        <w:t xml:space="preserve"> </w:t>
      </w:r>
      <w:bookmarkStart w:id="2610" w:name="_Toc24966829"/>
      <w:bookmarkStart w:id="2611" w:name="_Toc217652324"/>
      <w:r w:rsidRPr="00901A60">
        <w:t>Описание комплексного типа «tR_G_S2_5_GRF»</w:t>
      </w:r>
      <w:bookmarkEnd w:id="2610"/>
      <w:bookmarkEnd w:id="2611"/>
    </w:p>
    <w:p w14:paraId="1818E95D" w14:textId="77777777" w:rsidR="006310AA" w:rsidRPr="00901A60" w:rsidRDefault="00F94B41">
      <w:pPr>
        <w:widowControl w:val="0"/>
        <w:spacing w:before="120" w:after="60"/>
        <w:ind w:firstLine="567"/>
        <w:contextualSpacing/>
      </w:pPr>
      <w:r w:rsidRPr="00901A60">
        <w:rPr>
          <w:szCs w:val="24"/>
        </w:rPr>
        <w:t>Описание комплексного типа «</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2_5_</w:t>
      </w:r>
      <w:r w:rsidRPr="00901A60">
        <w:rPr>
          <w:szCs w:val="24"/>
          <w:lang w:val="en-US"/>
        </w:rPr>
        <w:t>GRF</w:t>
      </w:r>
      <w:r w:rsidRPr="00901A60">
        <w:rPr>
          <w:szCs w:val="24"/>
        </w:rPr>
        <w:t>» блока «2.5 Итого по коду валюты (ОКВ)».</w:t>
      </w:r>
    </w:p>
    <w:p w14:paraId="0EBD50E2" w14:textId="290A9B17"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12" w:name="_Ref20232795"/>
      <w:bookmarkStart w:id="2613" w:name="_Toc217651908"/>
      <w:r w:rsidR="00D21171">
        <w:rPr>
          <w:noProof/>
        </w:rPr>
        <w:t>65</w:t>
      </w:r>
      <w:bookmarkEnd w:id="261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2_5_</w:t>
      </w:r>
      <w:r w:rsidR="00F94B41" w:rsidRPr="00901A60">
        <w:rPr>
          <w:szCs w:val="22"/>
          <w:lang w:val="en-US"/>
        </w:rPr>
        <w:t>GRF</w:t>
      </w:r>
      <w:r w:rsidR="00F94B41" w:rsidRPr="00901A60">
        <w:t>»</w:t>
      </w:r>
      <w:bookmarkEnd w:id="261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D4E761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FD49524"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96A51E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ED5043A" w14:textId="77777777" w:rsidR="006310AA" w:rsidRPr="00901A60" w:rsidRDefault="00F94B41">
            <w:pPr>
              <w:pStyle w:val="GOSTTableHead"/>
              <w:spacing w:line="240" w:lineRule="auto"/>
              <w:ind w:left="0" w:right="0"/>
            </w:pPr>
            <w:r w:rsidRPr="00901A60">
              <w:t>Тип</w:t>
            </w:r>
          </w:p>
        </w:tc>
        <w:tc>
          <w:tcPr>
            <w:tcW w:w="1134" w:type="dxa"/>
          </w:tcPr>
          <w:p w14:paraId="3D1001D5" w14:textId="77777777" w:rsidR="006310AA" w:rsidRPr="00901A60" w:rsidRDefault="00F94B41">
            <w:pPr>
              <w:pStyle w:val="GOSTTableHead"/>
              <w:spacing w:line="240" w:lineRule="auto"/>
              <w:ind w:left="0" w:right="0"/>
            </w:pPr>
            <w:r w:rsidRPr="00901A60">
              <w:t>Формат элемента</w:t>
            </w:r>
          </w:p>
        </w:tc>
        <w:tc>
          <w:tcPr>
            <w:tcW w:w="567" w:type="dxa"/>
          </w:tcPr>
          <w:p w14:paraId="2A231D46" w14:textId="77777777" w:rsidR="006310AA" w:rsidRPr="00901A60" w:rsidRDefault="00F94B41">
            <w:pPr>
              <w:pStyle w:val="GOSTTableHead"/>
              <w:spacing w:line="240" w:lineRule="auto"/>
              <w:ind w:left="0" w:right="0"/>
            </w:pPr>
            <w:r w:rsidRPr="00901A60">
              <w:t>Обязательность</w:t>
            </w:r>
          </w:p>
        </w:tc>
        <w:tc>
          <w:tcPr>
            <w:tcW w:w="3963" w:type="dxa"/>
          </w:tcPr>
          <w:p w14:paraId="2026D88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79B07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13F950" w14:textId="77777777" w:rsidR="006310AA" w:rsidRPr="00901A60" w:rsidRDefault="00F94B41">
            <w:pPr>
              <w:pStyle w:val="GOSTTablenorm"/>
            </w:pPr>
            <w:r w:rsidRPr="00901A60">
              <w:rPr>
                <w:lang w:val="en-US"/>
              </w:rPr>
              <w:t>tR</w:t>
            </w:r>
            <w:r w:rsidRPr="00901A60">
              <w:t>_</w:t>
            </w:r>
            <w:r w:rsidRPr="00901A60">
              <w:rPr>
                <w:lang w:val="en-US"/>
              </w:rPr>
              <w:t>G</w:t>
            </w:r>
            <w:r w:rsidRPr="00901A60">
              <w:t>_</w:t>
            </w:r>
            <w:r w:rsidRPr="00901A60">
              <w:rPr>
                <w:lang w:val="en-US"/>
              </w:rPr>
              <w:t>S</w:t>
            </w:r>
            <w:r w:rsidRPr="00901A60">
              <w:t>2_5_</w:t>
            </w:r>
            <w:r w:rsidRPr="00901A60">
              <w:rPr>
                <w:lang w:val="en-US"/>
              </w:rPr>
              <w:t>GRF</w:t>
            </w:r>
          </w:p>
        </w:tc>
        <w:tc>
          <w:tcPr>
            <w:tcW w:w="1701" w:type="dxa"/>
          </w:tcPr>
          <w:p w14:paraId="17504011" w14:textId="77777777" w:rsidR="006310AA" w:rsidRPr="00901A60" w:rsidRDefault="00F94B41">
            <w:pPr>
              <w:pStyle w:val="GOSTTablenorm"/>
              <w:rPr>
                <w:color w:val="000000"/>
              </w:rPr>
            </w:pPr>
            <w:r w:rsidRPr="00901A60">
              <w:rPr>
                <w:color w:val="000000"/>
              </w:rPr>
              <w:t>G_S2_5_GRF_ITEM</w:t>
            </w:r>
          </w:p>
        </w:tc>
        <w:tc>
          <w:tcPr>
            <w:tcW w:w="567" w:type="dxa"/>
          </w:tcPr>
          <w:p w14:paraId="7CB68305" w14:textId="77777777" w:rsidR="006310AA" w:rsidRPr="00901A60" w:rsidRDefault="00F94B41">
            <w:pPr>
              <w:pStyle w:val="GOSTTablenorm"/>
              <w:jc w:val="center"/>
              <w:rPr>
                <w:lang w:val="en-US"/>
              </w:rPr>
            </w:pPr>
            <w:r w:rsidRPr="00901A60">
              <w:rPr>
                <w:lang w:val="en-US"/>
              </w:rPr>
              <w:t>C</w:t>
            </w:r>
          </w:p>
        </w:tc>
        <w:tc>
          <w:tcPr>
            <w:tcW w:w="1134" w:type="dxa"/>
          </w:tcPr>
          <w:p w14:paraId="00CD5586" w14:textId="77777777" w:rsidR="006310AA" w:rsidRPr="00901A60" w:rsidRDefault="00F94B41">
            <w:pPr>
              <w:pStyle w:val="GOSTTablenorm"/>
              <w:rPr>
                <w:lang w:val="en-US"/>
              </w:rPr>
            </w:pPr>
            <w:r w:rsidRPr="00901A60">
              <w:rPr>
                <w:lang w:val="en-US"/>
              </w:rPr>
              <w:t>tR_G_S2_5_GRF</w:t>
            </w:r>
            <w:r w:rsidRPr="00901A60">
              <w:rPr>
                <w:color w:val="000000"/>
                <w:lang w:val="en-US"/>
              </w:rPr>
              <w:t>_ITEM</w:t>
            </w:r>
          </w:p>
        </w:tc>
        <w:tc>
          <w:tcPr>
            <w:tcW w:w="567" w:type="dxa"/>
          </w:tcPr>
          <w:p w14:paraId="6056AF26"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88A2ADB" w14:textId="55CFA2F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_Ref20233084 \h  \* MERGEFORMAT </w:instrText>
            </w:r>
            <w:r w:rsidRPr="00901A60">
              <w:fldChar w:fldCharType="separate"/>
            </w:r>
            <w:r w:rsidR="00D21171">
              <w:t>66</w:t>
            </w:r>
            <w:r w:rsidRPr="00901A60">
              <w:fldChar w:fldCharType="end"/>
            </w:r>
          </w:p>
        </w:tc>
      </w:tr>
    </w:tbl>
    <w:p w14:paraId="418EA5F7"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14" w:name="_Toc24966830"/>
      <w:bookmarkStart w:id="2615" w:name="_Toc217652325"/>
      <w:r w:rsidRPr="00901A60">
        <w:t>Описание комплексного типа «tR_G_S2_5_GRF_ITEM»</w:t>
      </w:r>
      <w:bookmarkEnd w:id="2614"/>
      <w:bookmarkEnd w:id="2615"/>
    </w:p>
    <w:p w14:paraId="1881D6E4"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2_5_</w:t>
      </w:r>
      <w:r w:rsidRPr="00901A60">
        <w:rPr>
          <w:szCs w:val="24"/>
          <w:lang w:val="en-US"/>
        </w:rPr>
        <w:t>GRF</w:t>
      </w:r>
      <w:r w:rsidRPr="00901A60">
        <w:rPr>
          <w:color w:val="000000"/>
          <w:szCs w:val="24"/>
        </w:rPr>
        <w:t>_</w:t>
      </w:r>
      <w:r w:rsidRPr="00901A60">
        <w:rPr>
          <w:color w:val="000000"/>
          <w:szCs w:val="24"/>
          <w:lang w:val="en-US"/>
        </w:rPr>
        <w:t>ITEM</w:t>
      </w:r>
      <w:r w:rsidRPr="00901A60">
        <w:rPr>
          <w:szCs w:val="24"/>
        </w:rPr>
        <w:t>» блока «2.5 Итого по коду валюты (ОКВ) (строки)».</w:t>
      </w:r>
    </w:p>
    <w:p w14:paraId="481D9A5B" w14:textId="55D09338"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16" w:name="_Ref20233084"/>
      <w:bookmarkStart w:id="2617" w:name="_Toc217651909"/>
      <w:r w:rsidR="00D21171">
        <w:rPr>
          <w:noProof/>
        </w:rPr>
        <w:t>66</w:t>
      </w:r>
      <w:bookmarkEnd w:id="261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4"/>
          <w:lang w:val="en-US"/>
        </w:rPr>
        <w:t>tR</w:t>
      </w:r>
      <w:r w:rsidR="00F94B41" w:rsidRPr="00901A60">
        <w:rPr>
          <w:szCs w:val="24"/>
        </w:rPr>
        <w:t>_</w:t>
      </w:r>
      <w:r w:rsidR="00F94B41" w:rsidRPr="00901A60">
        <w:rPr>
          <w:szCs w:val="24"/>
          <w:lang w:val="en-US"/>
        </w:rPr>
        <w:t>G</w:t>
      </w:r>
      <w:r w:rsidR="00F94B41" w:rsidRPr="00901A60">
        <w:rPr>
          <w:szCs w:val="24"/>
        </w:rPr>
        <w:t>_</w:t>
      </w:r>
      <w:r w:rsidR="00F94B41" w:rsidRPr="00901A60">
        <w:rPr>
          <w:szCs w:val="24"/>
          <w:lang w:val="en-US"/>
        </w:rPr>
        <w:t>S</w:t>
      </w:r>
      <w:r w:rsidR="00F94B41" w:rsidRPr="00901A60">
        <w:rPr>
          <w:szCs w:val="24"/>
        </w:rPr>
        <w:t>2_5_</w:t>
      </w:r>
      <w:r w:rsidR="00F94B41" w:rsidRPr="00901A60">
        <w:rPr>
          <w:szCs w:val="24"/>
          <w:lang w:val="en-US"/>
        </w:rPr>
        <w:t>GRF</w:t>
      </w:r>
      <w:r w:rsidR="00F94B41" w:rsidRPr="00901A60">
        <w:rPr>
          <w:color w:val="000000"/>
          <w:szCs w:val="24"/>
        </w:rPr>
        <w:t>_</w:t>
      </w:r>
      <w:r w:rsidR="00F94B41" w:rsidRPr="00901A60">
        <w:rPr>
          <w:color w:val="000000"/>
          <w:szCs w:val="24"/>
          <w:lang w:val="en-US"/>
        </w:rPr>
        <w:t>ITEM</w:t>
      </w:r>
      <w:r w:rsidR="00F94B41" w:rsidRPr="00901A60">
        <w:t>»</w:t>
      </w:r>
      <w:bookmarkEnd w:id="261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D0281C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2B7715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2851AF5"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76813DB" w14:textId="77777777" w:rsidR="006310AA" w:rsidRPr="00901A60" w:rsidRDefault="00F94B41">
            <w:pPr>
              <w:pStyle w:val="GOSTTableHead"/>
              <w:spacing w:line="240" w:lineRule="auto"/>
              <w:ind w:left="0" w:right="0"/>
            </w:pPr>
            <w:r w:rsidRPr="00901A60">
              <w:t>Тип</w:t>
            </w:r>
          </w:p>
        </w:tc>
        <w:tc>
          <w:tcPr>
            <w:tcW w:w="1134" w:type="dxa"/>
          </w:tcPr>
          <w:p w14:paraId="3ECE6CC9" w14:textId="77777777" w:rsidR="006310AA" w:rsidRPr="00901A60" w:rsidRDefault="00F94B41">
            <w:pPr>
              <w:pStyle w:val="GOSTTableHead"/>
              <w:spacing w:line="240" w:lineRule="auto"/>
              <w:ind w:left="0" w:right="0"/>
            </w:pPr>
            <w:r w:rsidRPr="00901A60">
              <w:t>Формат элемента</w:t>
            </w:r>
          </w:p>
        </w:tc>
        <w:tc>
          <w:tcPr>
            <w:tcW w:w="567" w:type="dxa"/>
          </w:tcPr>
          <w:p w14:paraId="103025A7" w14:textId="77777777" w:rsidR="006310AA" w:rsidRPr="00901A60" w:rsidRDefault="00F94B41">
            <w:pPr>
              <w:pStyle w:val="GOSTTableHead"/>
              <w:spacing w:line="240" w:lineRule="auto"/>
              <w:ind w:left="0" w:right="0"/>
            </w:pPr>
            <w:r w:rsidRPr="00901A60">
              <w:t>Обязательность</w:t>
            </w:r>
          </w:p>
        </w:tc>
        <w:tc>
          <w:tcPr>
            <w:tcW w:w="3963" w:type="dxa"/>
          </w:tcPr>
          <w:p w14:paraId="222127D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E92F8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43A8ABD" w14:textId="77777777" w:rsidR="006310AA" w:rsidRPr="00901A60" w:rsidRDefault="00F94B41">
            <w:pPr>
              <w:pStyle w:val="GOSTTablenorm"/>
            </w:pPr>
            <w:r w:rsidRPr="00901A60">
              <w:t>Итого по коду валюты (ОКВ)</w:t>
            </w:r>
          </w:p>
          <w:p w14:paraId="24E9327A" w14:textId="77777777" w:rsidR="006310AA" w:rsidRPr="00901A60" w:rsidRDefault="00F94B41">
            <w:pPr>
              <w:pStyle w:val="GOSTTablenorm"/>
            </w:pPr>
            <w:r w:rsidRPr="00901A60">
              <w:t>Код валюты (по ОКВ)</w:t>
            </w:r>
          </w:p>
        </w:tc>
        <w:tc>
          <w:tcPr>
            <w:tcW w:w="1701" w:type="dxa"/>
          </w:tcPr>
          <w:p w14:paraId="2142468B" w14:textId="77777777" w:rsidR="006310AA" w:rsidRPr="00901A60" w:rsidRDefault="00F94B41">
            <w:pPr>
              <w:pStyle w:val="GOSTTablenorm"/>
              <w:rPr>
                <w:color w:val="000000"/>
                <w:szCs w:val="22"/>
              </w:rPr>
            </w:pPr>
            <w:r w:rsidRPr="00901A60">
              <w:rPr>
                <w:color w:val="000000"/>
                <w:szCs w:val="22"/>
              </w:rPr>
              <w:t>G_S2_5_GRF_C6</w:t>
            </w:r>
          </w:p>
        </w:tc>
        <w:tc>
          <w:tcPr>
            <w:tcW w:w="567" w:type="dxa"/>
          </w:tcPr>
          <w:p w14:paraId="0698FC45" w14:textId="77777777" w:rsidR="006310AA" w:rsidRPr="00901A60" w:rsidRDefault="00F94B41">
            <w:pPr>
              <w:pStyle w:val="GOSTTablenorm"/>
              <w:jc w:val="center"/>
              <w:rPr>
                <w:szCs w:val="22"/>
              </w:rPr>
            </w:pPr>
            <w:r w:rsidRPr="00901A60">
              <w:rPr>
                <w:szCs w:val="22"/>
              </w:rPr>
              <w:t>П</w:t>
            </w:r>
          </w:p>
        </w:tc>
        <w:tc>
          <w:tcPr>
            <w:tcW w:w="1134" w:type="dxa"/>
          </w:tcPr>
          <w:p w14:paraId="36129844" w14:textId="77777777" w:rsidR="006310AA" w:rsidRPr="00901A60" w:rsidRDefault="00F94B41">
            <w:pPr>
              <w:pStyle w:val="GOSTTablenorm"/>
              <w:rPr>
                <w:szCs w:val="22"/>
              </w:rPr>
            </w:pPr>
            <w:r w:rsidRPr="00901A60">
              <w:rPr>
                <w:szCs w:val="22"/>
              </w:rPr>
              <w:t>Т(3)</w:t>
            </w:r>
          </w:p>
        </w:tc>
        <w:tc>
          <w:tcPr>
            <w:tcW w:w="567" w:type="dxa"/>
          </w:tcPr>
          <w:p w14:paraId="0268413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499E27E" w14:textId="01D04346" w:rsidR="006310AA" w:rsidRPr="00901A60" w:rsidRDefault="00F94B41">
            <w:pPr>
              <w:pStyle w:val="GOSTTablenorm"/>
            </w:pPr>
            <w:r w:rsidRPr="00901A60">
              <w:t>Указываются коды валют выплат (кассового</w:t>
            </w:r>
            <w:r w:rsidR="00DE5A01" w:rsidRPr="00901A60">
              <w:t xml:space="preserve"> расхода) в разрезе кодов валют</w:t>
            </w:r>
          </w:p>
        </w:tc>
      </w:tr>
      <w:tr w:rsidR="006310AA" w:rsidRPr="00901A60" w14:paraId="7248A4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76693AA" w14:textId="77777777" w:rsidR="006310AA" w:rsidRPr="00901A60" w:rsidRDefault="00F94B41">
            <w:pPr>
              <w:pStyle w:val="GOSTTablenorm"/>
            </w:pPr>
            <w:r w:rsidRPr="00901A60">
              <w:t>Итого по коду валюты (ОКВ)</w:t>
            </w:r>
          </w:p>
          <w:p w14:paraId="353BE2D6" w14:textId="77777777" w:rsidR="006310AA" w:rsidRPr="00901A60" w:rsidRDefault="00F94B41">
            <w:pPr>
              <w:pStyle w:val="GOSTTablenorm"/>
            </w:pPr>
            <w:r w:rsidRPr="00901A60">
              <w:t>Сумма в иностранной валюте</w:t>
            </w:r>
          </w:p>
        </w:tc>
        <w:tc>
          <w:tcPr>
            <w:tcW w:w="1701" w:type="dxa"/>
          </w:tcPr>
          <w:p w14:paraId="5579EBCE" w14:textId="77777777" w:rsidR="006310AA" w:rsidRPr="00901A60" w:rsidRDefault="00F94B41">
            <w:pPr>
              <w:pStyle w:val="GOSTTablenorm"/>
              <w:rPr>
                <w:color w:val="000000"/>
                <w:szCs w:val="22"/>
              </w:rPr>
            </w:pPr>
            <w:r w:rsidRPr="00901A60">
              <w:rPr>
                <w:color w:val="000000"/>
                <w:szCs w:val="22"/>
              </w:rPr>
              <w:t>G_S2_5_GRF_R7</w:t>
            </w:r>
          </w:p>
        </w:tc>
        <w:tc>
          <w:tcPr>
            <w:tcW w:w="567" w:type="dxa"/>
          </w:tcPr>
          <w:p w14:paraId="4158234A" w14:textId="77777777" w:rsidR="006310AA" w:rsidRPr="00901A60" w:rsidRDefault="00F94B41">
            <w:pPr>
              <w:pStyle w:val="GOSTTablenorm"/>
              <w:jc w:val="center"/>
              <w:rPr>
                <w:szCs w:val="22"/>
              </w:rPr>
            </w:pPr>
            <w:r w:rsidRPr="00901A60">
              <w:rPr>
                <w:szCs w:val="22"/>
              </w:rPr>
              <w:t>П</w:t>
            </w:r>
          </w:p>
        </w:tc>
        <w:tc>
          <w:tcPr>
            <w:tcW w:w="1134" w:type="dxa"/>
          </w:tcPr>
          <w:p w14:paraId="6D4EA579" w14:textId="77777777" w:rsidR="006310AA" w:rsidRPr="00901A60" w:rsidRDefault="00F94B41">
            <w:pPr>
              <w:pStyle w:val="GOSTTablenorm"/>
              <w:rPr>
                <w:szCs w:val="22"/>
              </w:rPr>
            </w:pPr>
            <w:r w:rsidRPr="00901A60">
              <w:rPr>
                <w:szCs w:val="22"/>
                <w:lang w:val="en-US"/>
              </w:rPr>
              <w:t>N(20.2)</w:t>
            </w:r>
          </w:p>
        </w:tc>
        <w:tc>
          <w:tcPr>
            <w:tcW w:w="567" w:type="dxa"/>
          </w:tcPr>
          <w:p w14:paraId="7D2EF9C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E306969" w14:textId="0C02E020" w:rsidR="006310AA" w:rsidRPr="00901A60" w:rsidRDefault="00F94B41">
            <w:pPr>
              <w:pStyle w:val="GOSTTablenorm"/>
            </w:pPr>
            <w:r w:rsidRPr="00901A60">
              <w:t>Указывается итоговая сумма выплат (кассового</w:t>
            </w:r>
            <w:r w:rsidR="00DE5A01" w:rsidRPr="00901A60">
              <w:t xml:space="preserve"> расхода) в иностранных валютах</w:t>
            </w:r>
          </w:p>
        </w:tc>
      </w:tr>
      <w:tr w:rsidR="006310AA" w:rsidRPr="00901A60" w14:paraId="39019A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7D04E88" w14:textId="77777777" w:rsidR="006310AA" w:rsidRPr="00901A60" w:rsidRDefault="00F94B41">
            <w:pPr>
              <w:pStyle w:val="GOSTTablenorm"/>
            </w:pPr>
            <w:r w:rsidRPr="00901A60">
              <w:t>Итого по коду валюты (ОКВ)</w:t>
            </w:r>
          </w:p>
          <w:p w14:paraId="3D61AA1F" w14:textId="77777777" w:rsidR="006310AA" w:rsidRPr="00901A60" w:rsidRDefault="00F94B41">
            <w:pPr>
              <w:pStyle w:val="GOSTTablenorm"/>
            </w:pPr>
            <w:r w:rsidRPr="00901A60">
              <w:t>Сумма выплат в рублевом эквиваленте</w:t>
            </w:r>
          </w:p>
        </w:tc>
        <w:tc>
          <w:tcPr>
            <w:tcW w:w="1701" w:type="dxa"/>
          </w:tcPr>
          <w:p w14:paraId="66C8449F" w14:textId="77777777" w:rsidR="006310AA" w:rsidRPr="00901A60" w:rsidRDefault="00F94B41">
            <w:pPr>
              <w:pStyle w:val="GOSTTablenorm"/>
              <w:rPr>
                <w:color w:val="000000"/>
                <w:szCs w:val="22"/>
              </w:rPr>
            </w:pPr>
            <w:r w:rsidRPr="00901A60">
              <w:rPr>
                <w:color w:val="000000"/>
                <w:szCs w:val="22"/>
              </w:rPr>
              <w:t>G_S2_5_GRF_R9</w:t>
            </w:r>
          </w:p>
        </w:tc>
        <w:tc>
          <w:tcPr>
            <w:tcW w:w="567" w:type="dxa"/>
          </w:tcPr>
          <w:p w14:paraId="2BFD6E0A" w14:textId="77777777" w:rsidR="006310AA" w:rsidRPr="00901A60" w:rsidRDefault="00F94B41">
            <w:pPr>
              <w:pStyle w:val="GOSTTablenorm"/>
              <w:jc w:val="center"/>
              <w:rPr>
                <w:szCs w:val="22"/>
              </w:rPr>
            </w:pPr>
            <w:r w:rsidRPr="00901A60">
              <w:rPr>
                <w:szCs w:val="22"/>
              </w:rPr>
              <w:t>П</w:t>
            </w:r>
          </w:p>
        </w:tc>
        <w:tc>
          <w:tcPr>
            <w:tcW w:w="1134" w:type="dxa"/>
          </w:tcPr>
          <w:p w14:paraId="34734D26" w14:textId="77777777" w:rsidR="006310AA" w:rsidRPr="00901A60" w:rsidRDefault="00F94B41">
            <w:pPr>
              <w:pStyle w:val="GOSTTablenorm"/>
              <w:rPr>
                <w:szCs w:val="22"/>
              </w:rPr>
            </w:pPr>
            <w:r w:rsidRPr="00901A60">
              <w:rPr>
                <w:szCs w:val="22"/>
                <w:lang w:val="en-US"/>
              </w:rPr>
              <w:t>N(20.2)</w:t>
            </w:r>
          </w:p>
        </w:tc>
        <w:tc>
          <w:tcPr>
            <w:tcW w:w="567" w:type="dxa"/>
          </w:tcPr>
          <w:p w14:paraId="46638AA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3CA7544" w14:textId="39A51A90" w:rsidR="006310AA" w:rsidRPr="00901A60" w:rsidRDefault="00F94B41">
            <w:pPr>
              <w:pStyle w:val="GOSTTablenorm"/>
            </w:pPr>
            <w:r w:rsidRPr="00901A60">
              <w:t>Указывается итоговая сумма выплат (кассового расхода) в иностранной валюте в рублевом экви</w:t>
            </w:r>
            <w:r w:rsidR="00DE5A01" w:rsidRPr="00901A60">
              <w:t>валенте и в разрезе кодов валют</w:t>
            </w:r>
          </w:p>
        </w:tc>
      </w:tr>
    </w:tbl>
    <w:p w14:paraId="0D97CB1F"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18" w:name="_Toc24966831"/>
      <w:bookmarkStart w:id="2619" w:name="_Toc217652326"/>
      <w:r w:rsidRPr="00901A60">
        <w:t>Описание комплексного типа «tR_759_G_S2_6_D»</w:t>
      </w:r>
      <w:bookmarkEnd w:id="2618"/>
      <w:bookmarkEnd w:id="2619"/>
    </w:p>
    <w:p w14:paraId="135829CC" w14:textId="77777777" w:rsidR="006310AA" w:rsidRPr="00901A60" w:rsidRDefault="00F94B41">
      <w:pPr>
        <w:widowControl w:val="0"/>
        <w:spacing w:before="120" w:after="60"/>
        <w:ind w:firstLine="567"/>
        <w:contextualSpacing/>
      </w:pPr>
      <w:r w:rsidRPr="00901A60">
        <w:rPr>
          <w:szCs w:val="24"/>
        </w:rPr>
        <w:t>Описание комплексного типа «</w:t>
      </w:r>
      <w:r w:rsidRPr="00901A60">
        <w:rPr>
          <w:szCs w:val="24"/>
          <w:lang w:val="en-US"/>
        </w:rPr>
        <w:t>t</w:t>
      </w:r>
      <w:r w:rsidRPr="00901A60">
        <w:rPr>
          <w:szCs w:val="24"/>
        </w:rPr>
        <w:t>R_759_G_S2_6_D» блока «2.6. Бюджетные обязательства в валюте Российской Федерации».</w:t>
      </w:r>
    </w:p>
    <w:p w14:paraId="3848402A" w14:textId="4169A568" w:rsidR="006310AA" w:rsidRPr="00901A60" w:rsidRDefault="00F34517">
      <w:pPr>
        <w:pStyle w:val="GOSTNameTable"/>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620" w:name="_Ref22895796"/>
      <w:bookmarkStart w:id="2621" w:name="_Toc217651910"/>
      <w:r w:rsidR="00D21171">
        <w:rPr>
          <w:noProof/>
        </w:rPr>
        <w:t>67</w:t>
      </w:r>
      <w:bookmarkEnd w:id="262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R_759_G_S2_6_D</w:t>
      </w:r>
      <w:r w:rsidR="00F94B41" w:rsidRPr="00901A60">
        <w:t>»</w:t>
      </w:r>
      <w:bookmarkEnd w:id="262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FA27FA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6D268EB"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10FDB29"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8577AEE" w14:textId="77777777" w:rsidR="006310AA" w:rsidRPr="00901A60" w:rsidRDefault="00F94B41">
            <w:pPr>
              <w:pStyle w:val="GOSTTableHead"/>
              <w:spacing w:line="240" w:lineRule="auto"/>
              <w:ind w:left="0" w:right="0"/>
            </w:pPr>
            <w:r w:rsidRPr="00901A60">
              <w:t>Тип</w:t>
            </w:r>
          </w:p>
        </w:tc>
        <w:tc>
          <w:tcPr>
            <w:tcW w:w="1134" w:type="dxa"/>
          </w:tcPr>
          <w:p w14:paraId="3F13B76E" w14:textId="77777777" w:rsidR="006310AA" w:rsidRPr="00901A60" w:rsidRDefault="00F94B41">
            <w:pPr>
              <w:pStyle w:val="GOSTTableHead"/>
              <w:spacing w:line="240" w:lineRule="auto"/>
              <w:ind w:left="0" w:right="0"/>
            </w:pPr>
            <w:r w:rsidRPr="00901A60">
              <w:t>Формат элемента</w:t>
            </w:r>
          </w:p>
        </w:tc>
        <w:tc>
          <w:tcPr>
            <w:tcW w:w="567" w:type="dxa"/>
          </w:tcPr>
          <w:p w14:paraId="7270CEED" w14:textId="77777777" w:rsidR="006310AA" w:rsidRPr="00901A60" w:rsidRDefault="00F94B41">
            <w:pPr>
              <w:pStyle w:val="GOSTTableHead"/>
              <w:spacing w:line="240" w:lineRule="auto"/>
              <w:ind w:left="0" w:right="0"/>
            </w:pPr>
            <w:r w:rsidRPr="00901A60">
              <w:t>Обязательность</w:t>
            </w:r>
          </w:p>
        </w:tc>
        <w:tc>
          <w:tcPr>
            <w:tcW w:w="3963" w:type="dxa"/>
          </w:tcPr>
          <w:p w14:paraId="6CBF3D6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288851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807827C" w14:textId="77777777" w:rsidR="006310AA" w:rsidRPr="00901A60" w:rsidRDefault="00F94B41">
            <w:pPr>
              <w:pStyle w:val="GOSTTablenorm"/>
            </w:pPr>
            <w:r w:rsidRPr="00901A60">
              <w:rPr>
                <w:lang w:val="en-US"/>
              </w:rPr>
              <w:t>t</w:t>
            </w:r>
            <w:r w:rsidRPr="00901A60">
              <w:t>R_759_G_S2_6_D</w:t>
            </w:r>
          </w:p>
        </w:tc>
        <w:tc>
          <w:tcPr>
            <w:tcW w:w="1701" w:type="dxa"/>
          </w:tcPr>
          <w:p w14:paraId="732582AB" w14:textId="77777777" w:rsidR="006310AA" w:rsidRPr="00901A60" w:rsidRDefault="00F94B41">
            <w:pPr>
              <w:pStyle w:val="GOSTTablenorm"/>
              <w:rPr>
                <w:color w:val="000000"/>
              </w:rPr>
            </w:pPr>
            <w:r w:rsidRPr="00901A60">
              <w:rPr>
                <w:color w:val="000000"/>
              </w:rPr>
              <w:t>G_S2_6_D_ITEM</w:t>
            </w:r>
          </w:p>
        </w:tc>
        <w:tc>
          <w:tcPr>
            <w:tcW w:w="567" w:type="dxa"/>
          </w:tcPr>
          <w:p w14:paraId="0112E019" w14:textId="77777777" w:rsidR="006310AA" w:rsidRPr="00901A60" w:rsidRDefault="00F94B41">
            <w:pPr>
              <w:pStyle w:val="GOSTTablenorm"/>
              <w:jc w:val="center"/>
              <w:rPr>
                <w:lang w:val="en-US"/>
              </w:rPr>
            </w:pPr>
            <w:r w:rsidRPr="00901A60">
              <w:rPr>
                <w:lang w:val="en-US"/>
              </w:rPr>
              <w:t>C</w:t>
            </w:r>
          </w:p>
        </w:tc>
        <w:tc>
          <w:tcPr>
            <w:tcW w:w="1134" w:type="dxa"/>
          </w:tcPr>
          <w:p w14:paraId="4C2BC9DE" w14:textId="77777777" w:rsidR="006310AA" w:rsidRPr="00901A60" w:rsidRDefault="00F94B41">
            <w:pPr>
              <w:pStyle w:val="GOSTTablenorm"/>
              <w:rPr>
                <w:lang w:val="en-US"/>
              </w:rPr>
            </w:pPr>
            <w:r w:rsidRPr="00901A60">
              <w:rPr>
                <w:lang w:val="en-US"/>
              </w:rPr>
              <w:t>t</w:t>
            </w:r>
            <w:r w:rsidRPr="00901A60">
              <w:t>R_759_G_S2_6_D</w:t>
            </w:r>
            <w:r w:rsidRPr="00901A60">
              <w:rPr>
                <w:color w:val="000000"/>
              </w:rPr>
              <w:t>_ITEM</w:t>
            </w:r>
          </w:p>
        </w:tc>
        <w:tc>
          <w:tcPr>
            <w:tcW w:w="567" w:type="dxa"/>
          </w:tcPr>
          <w:p w14:paraId="46EC18A0"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6A79824C" w14:textId="1420365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_Ref22904450 \h  \* MERGEFORMAT </w:instrText>
            </w:r>
            <w:r w:rsidRPr="00901A60">
              <w:fldChar w:fldCharType="separate"/>
            </w:r>
            <w:r w:rsidR="00D21171">
              <w:t>68</w:t>
            </w:r>
            <w:r w:rsidRPr="00901A60">
              <w:fldChar w:fldCharType="end"/>
            </w:r>
          </w:p>
        </w:tc>
      </w:tr>
    </w:tbl>
    <w:p w14:paraId="5A6670E9"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22" w:name="_Toc24966832"/>
      <w:bookmarkStart w:id="2623" w:name="_Toc217652327"/>
      <w:r w:rsidRPr="00901A60">
        <w:t>Описание комплексного типа «tR_759_G_S2_6_D_ITEM»</w:t>
      </w:r>
      <w:bookmarkEnd w:id="2622"/>
      <w:bookmarkEnd w:id="2623"/>
    </w:p>
    <w:p w14:paraId="27068545"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R_759_G_S2_6_D</w:t>
      </w:r>
      <w:r w:rsidRPr="00901A60">
        <w:rPr>
          <w:color w:val="000000"/>
          <w:szCs w:val="24"/>
        </w:rPr>
        <w:t>_ITEM</w:t>
      </w:r>
      <w:r w:rsidRPr="00901A60">
        <w:rPr>
          <w:szCs w:val="24"/>
        </w:rPr>
        <w:t>» блока «2.6. Бюджетные обязательства в валюте Российской Федерации (строки)».</w:t>
      </w:r>
    </w:p>
    <w:p w14:paraId="40336DC0" w14:textId="3FDE87E3"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24" w:name="_Ref22904450"/>
      <w:bookmarkStart w:id="2625" w:name="_Toc217651911"/>
      <w:r w:rsidR="00D21171">
        <w:rPr>
          <w:noProof/>
        </w:rPr>
        <w:t>68</w:t>
      </w:r>
      <w:bookmarkEnd w:id="262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R_759_G_S2_6_D</w:t>
      </w:r>
      <w:r w:rsidR="00F94B41" w:rsidRPr="00901A60">
        <w:rPr>
          <w:color w:val="000000"/>
          <w:szCs w:val="22"/>
        </w:rPr>
        <w:t>_ITEM</w:t>
      </w:r>
      <w:r w:rsidR="00F94B41" w:rsidRPr="00901A60">
        <w:t>»</w:t>
      </w:r>
      <w:bookmarkEnd w:id="262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FC7B91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00635B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9488F7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FB3BE96" w14:textId="77777777" w:rsidR="006310AA" w:rsidRPr="00901A60" w:rsidRDefault="00F94B41">
            <w:pPr>
              <w:pStyle w:val="GOSTTableHead"/>
              <w:spacing w:line="240" w:lineRule="auto"/>
              <w:ind w:left="0" w:right="0"/>
            </w:pPr>
            <w:r w:rsidRPr="00901A60">
              <w:t>Тип</w:t>
            </w:r>
          </w:p>
        </w:tc>
        <w:tc>
          <w:tcPr>
            <w:tcW w:w="1134" w:type="dxa"/>
          </w:tcPr>
          <w:p w14:paraId="3DA366D8" w14:textId="77777777" w:rsidR="006310AA" w:rsidRPr="00901A60" w:rsidRDefault="00F94B41">
            <w:pPr>
              <w:pStyle w:val="GOSTTableHead"/>
              <w:spacing w:line="240" w:lineRule="auto"/>
              <w:ind w:left="0" w:right="0"/>
            </w:pPr>
            <w:r w:rsidRPr="00901A60">
              <w:t>Формат элемента</w:t>
            </w:r>
          </w:p>
        </w:tc>
        <w:tc>
          <w:tcPr>
            <w:tcW w:w="567" w:type="dxa"/>
          </w:tcPr>
          <w:p w14:paraId="40AD4AF4" w14:textId="77777777" w:rsidR="006310AA" w:rsidRPr="00901A60" w:rsidRDefault="00F94B41">
            <w:pPr>
              <w:pStyle w:val="GOSTTableHead"/>
              <w:spacing w:line="240" w:lineRule="auto"/>
              <w:ind w:left="0" w:right="0"/>
            </w:pPr>
            <w:r w:rsidRPr="00901A60">
              <w:t>Обязательность</w:t>
            </w:r>
          </w:p>
        </w:tc>
        <w:tc>
          <w:tcPr>
            <w:tcW w:w="3963" w:type="dxa"/>
          </w:tcPr>
          <w:p w14:paraId="53214E5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1F9EE1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C15BFB6" w14:textId="77777777" w:rsidR="006310AA" w:rsidRPr="00901A60" w:rsidRDefault="00F94B41">
            <w:pPr>
              <w:pStyle w:val="GOSTTablenorm"/>
            </w:pPr>
            <w:r w:rsidRPr="00901A60">
              <w:t>Документ номер</w:t>
            </w:r>
          </w:p>
        </w:tc>
        <w:tc>
          <w:tcPr>
            <w:tcW w:w="1701" w:type="dxa"/>
          </w:tcPr>
          <w:p w14:paraId="1968A713" w14:textId="77777777" w:rsidR="006310AA" w:rsidRPr="00901A60" w:rsidRDefault="00F94B41">
            <w:pPr>
              <w:pStyle w:val="GOSTTablenorm"/>
              <w:rPr>
                <w:color w:val="000000"/>
              </w:rPr>
            </w:pPr>
            <w:r w:rsidRPr="00901A60">
              <w:rPr>
                <w:color w:val="000000"/>
              </w:rPr>
              <w:t>G_S2_6_D_C1</w:t>
            </w:r>
          </w:p>
        </w:tc>
        <w:tc>
          <w:tcPr>
            <w:tcW w:w="567" w:type="dxa"/>
          </w:tcPr>
          <w:p w14:paraId="5EDE446A" w14:textId="77777777" w:rsidR="006310AA" w:rsidRPr="00901A60" w:rsidRDefault="00F94B41">
            <w:pPr>
              <w:pStyle w:val="GOSTTablenorm"/>
              <w:jc w:val="center"/>
            </w:pPr>
            <w:r w:rsidRPr="00901A60">
              <w:t>П</w:t>
            </w:r>
          </w:p>
        </w:tc>
        <w:tc>
          <w:tcPr>
            <w:tcW w:w="1134" w:type="dxa"/>
          </w:tcPr>
          <w:p w14:paraId="0FF37F69" w14:textId="77777777" w:rsidR="006310AA" w:rsidRPr="00901A60" w:rsidRDefault="00F94B41">
            <w:pPr>
              <w:pStyle w:val="GOSTTablenorm"/>
            </w:pPr>
            <w:r w:rsidRPr="00901A60">
              <w:t>Т(1-50)</w:t>
            </w:r>
          </w:p>
        </w:tc>
        <w:tc>
          <w:tcPr>
            <w:tcW w:w="567" w:type="dxa"/>
          </w:tcPr>
          <w:p w14:paraId="0B6B9E03"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3" w:type="dxa"/>
          </w:tcPr>
          <w:p w14:paraId="3A999BC7" w14:textId="70772EF5" w:rsidR="006310AA" w:rsidRPr="00901A60" w:rsidRDefault="00F94B41">
            <w:pPr>
              <w:pStyle w:val="GOSTTablenorm"/>
            </w:pPr>
            <w:r w:rsidRPr="00901A60">
              <w:t>Указывается номер документа, на основании которого была отражен</w:t>
            </w:r>
            <w:r w:rsidR="00DE5A01" w:rsidRPr="00901A60">
              <w:t>а операция на лицевом счете ПБС</w:t>
            </w:r>
          </w:p>
        </w:tc>
      </w:tr>
      <w:tr w:rsidR="006310AA" w:rsidRPr="00901A60" w14:paraId="049026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2FEF86" w14:textId="77777777" w:rsidR="006310AA" w:rsidRPr="00901A60" w:rsidRDefault="00F94B41">
            <w:pPr>
              <w:pStyle w:val="GOSTTablenorm"/>
            </w:pPr>
            <w:r w:rsidRPr="00901A60">
              <w:t>Документ дата</w:t>
            </w:r>
          </w:p>
        </w:tc>
        <w:tc>
          <w:tcPr>
            <w:tcW w:w="1701" w:type="dxa"/>
          </w:tcPr>
          <w:p w14:paraId="3604DB98" w14:textId="77777777" w:rsidR="006310AA" w:rsidRPr="00901A60" w:rsidRDefault="00F94B41">
            <w:pPr>
              <w:pStyle w:val="GOSTTablenorm"/>
              <w:rPr>
                <w:color w:val="000000"/>
              </w:rPr>
            </w:pPr>
            <w:r w:rsidRPr="00901A60">
              <w:rPr>
                <w:color w:val="000000"/>
              </w:rPr>
              <w:t>G_S2_6_D_C2</w:t>
            </w:r>
          </w:p>
        </w:tc>
        <w:tc>
          <w:tcPr>
            <w:tcW w:w="567" w:type="dxa"/>
          </w:tcPr>
          <w:p w14:paraId="73692FFB" w14:textId="77777777" w:rsidR="006310AA" w:rsidRPr="00901A60" w:rsidRDefault="00F94B41">
            <w:pPr>
              <w:pStyle w:val="GOSTTablenorm"/>
              <w:jc w:val="center"/>
            </w:pPr>
            <w:r w:rsidRPr="00901A60">
              <w:t>П</w:t>
            </w:r>
          </w:p>
        </w:tc>
        <w:tc>
          <w:tcPr>
            <w:tcW w:w="1134" w:type="dxa"/>
          </w:tcPr>
          <w:p w14:paraId="2562A141" w14:textId="77777777" w:rsidR="006310AA" w:rsidRPr="00901A60" w:rsidRDefault="00F94B41">
            <w:pPr>
              <w:pStyle w:val="GOSTTablenorm"/>
            </w:pPr>
            <w:r w:rsidRPr="00901A60">
              <w:rPr>
                <w:lang w:val="en-US"/>
              </w:rPr>
              <w:t>Date</w:t>
            </w:r>
          </w:p>
        </w:tc>
        <w:tc>
          <w:tcPr>
            <w:tcW w:w="567" w:type="dxa"/>
          </w:tcPr>
          <w:p w14:paraId="53D0F1D6"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3" w:type="dxa"/>
          </w:tcPr>
          <w:p w14:paraId="11DA7390" w14:textId="7773179E" w:rsidR="006310AA" w:rsidRPr="00901A60" w:rsidRDefault="00F94B41">
            <w:pPr>
              <w:pStyle w:val="GOSTTablenorm"/>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14AB2D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9208430"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5F7C00EC" w14:textId="77777777" w:rsidR="006310AA" w:rsidRPr="00901A60" w:rsidRDefault="00F94B41">
            <w:pPr>
              <w:pStyle w:val="GOSTTablenorm"/>
              <w:rPr>
                <w:lang w:val="en-US"/>
              </w:rPr>
            </w:pPr>
            <w:r w:rsidRPr="00901A60">
              <w:rPr>
                <w:lang w:val="en-US"/>
              </w:rPr>
              <w:t>G_S2_6_D_DOC_H_GUID</w:t>
            </w:r>
          </w:p>
        </w:tc>
        <w:tc>
          <w:tcPr>
            <w:tcW w:w="567" w:type="dxa"/>
          </w:tcPr>
          <w:p w14:paraId="333C559F" w14:textId="77777777" w:rsidR="006310AA" w:rsidRPr="00901A60" w:rsidRDefault="00F94B41">
            <w:pPr>
              <w:pStyle w:val="GOSTTablenorm"/>
              <w:jc w:val="center"/>
            </w:pPr>
            <w:r w:rsidRPr="00901A60">
              <w:t>П</w:t>
            </w:r>
          </w:p>
        </w:tc>
        <w:tc>
          <w:tcPr>
            <w:tcW w:w="1134" w:type="dxa"/>
          </w:tcPr>
          <w:p w14:paraId="2CAD8037" w14:textId="77777777" w:rsidR="006310AA" w:rsidRPr="00901A60" w:rsidRDefault="00F94B41">
            <w:pPr>
              <w:pStyle w:val="GOSTTablenorm"/>
            </w:pPr>
            <w:r w:rsidRPr="00901A60">
              <w:rPr>
                <w:lang w:val="en-US"/>
              </w:rPr>
              <w:t>GUID</w:t>
            </w:r>
          </w:p>
        </w:tc>
        <w:tc>
          <w:tcPr>
            <w:tcW w:w="567" w:type="dxa"/>
          </w:tcPr>
          <w:p w14:paraId="171C9473" w14:textId="77777777" w:rsidR="006310AA" w:rsidRPr="00901A60" w:rsidRDefault="00F94B41">
            <w:pPr>
              <w:pStyle w:val="GOSTTablenorm"/>
              <w:jc w:val="center"/>
            </w:pPr>
            <w:r w:rsidRPr="00901A60">
              <w:t>О</w:t>
            </w:r>
          </w:p>
        </w:tc>
        <w:tc>
          <w:tcPr>
            <w:tcW w:w="3963" w:type="dxa"/>
          </w:tcPr>
          <w:p w14:paraId="3E77CAC8" w14:textId="54D2DE60" w:rsidR="006310AA" w:rsidRPr="00901A60" w:rsidRDefault="00F94B41">
            <w:pPr>
              <w:pStyle w:val="GOSTTablenorm"/>
            </w:pPr>
            <w:r w:rsidRPr="00901A60">
              <w:t>Указывается GUID документа, на основании которого была отражен</w:t>
            </w:r>
            <w:r w:rsidR="00DE5A01" w:rsidRPr="00901A60">
              <w:t>а операция на лицевом счете ПБС</w:t>
            </w:r>
          </w:p>
        </w:tc>
      </w:tr>
      <w:tr w:rsidR="006310AA" w:rsidRPr="00901A60" w14:paraId="22A3ED9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6042995" w14:textId="77777777" w:rsidR="006310AA" w:rsidRPr="00901A60" w:rsidRDefault="00F94B41">
            <w:pPr>
              <w:pStyle w:val="GOSTTablenorm"/>
            </w:pPr>
            <w:r w:rsidRPr="00901A60">
              <w:t>Тип документа-основания постановки на учет БО</w:t>
            </w:r>
          </w:p>
        </w:tc>
        <w:tc>
          <w:tcPr>
            <w:tcW w:w="1701" w:type="dxa"/>
          </w:tcPr>
          <w:p w14:paraId="68BBE389" w14:textId="77777777" w:rsidR="006310AA" w:rsidRPr="00901A60" w:rsidRDefault="00F94B41">
            <w:pPr>
              <w:pStyle w:val="GOSTTablenorm"/>
              <w:rPr>
                <w:lang w:val="en-US"/>
              </w:rPr>
            </w:pPr>
            <w:r w:rsidRPr="00901A60">
              <w:rPr>
                <w:lang w:val="en-US"/>
              </w:rPr>
              <w:t>G_S2_6_D_DOC_H_TYPE_BO</w:t>
            </w:r>
          </w:p>
        </w:tc>
        <w:tc>
          <w:tcPr>
            <w:tcW w:w="567" w:type="dxa"/>
          </w:tcPr>
          <w:p w14:paraId="0B14F7A2" w14:textId="77777777" w:rsidR="006310AA" w:rsidRPr="00901A60" w:rsidRDefault="00F94B41">
            <w:pPr>
              <w:pStyle w:val="GOSTTablenorm"/>
              <w:jc w:val="center"/>
            </w:pPr>
            <w:r w:rsidRPr="00901A60">
              <w:t>П</w:t>
            </w:r>
          </w:p>
        </w:tc>
        <w:tc>
          <w:tcPr>
            <w:tcW w:w="1134" w:type="dxa"/>
          </w:tcPr>
          <w:p w14:paraId="3E6CB4CE" w14:textId="77777777" w:rsidR="006310AA" w:rsidRPr="00901A60" w:rsidRDefault="00F94B41">
            <w:pPr>
              <w:pStyle w:val="GOSTTablenorm"/>
            </w:pPr>
            <w:r w:rsidRPr="00901A60">
              <w:t>Т(1)</w:t>
            </w:r>
          </w:p>
        </w:tc>
        <w:tc>
          <w:tcPr>
            <w:tcW w:w="567" w:type="dxa"/>
          </w:tcPr>
          <w:p w14:paraId="6B610A17" w14:textId="77777777" w:rsidR="006310AA" w:rsidRPr="00901A60" w:rsidRDefault="00F94B41">
            <w:pPr>
              <w:pStyle w:val="GOSTTablenorm"/>
              <w:jc w:val="center"/>
            </w:pPr>
            <w:r w:rsidRPr="00901A60">
              <w:rPr>
                <w:rFonts w:eastAsia="Calibri"/>
                <w:lang w:eastAsia="en-US"/>
              </w:rPr>
              <w:t>Н</w:t>
            </w:r>
          </w:p>
        </w:tc>
        <w:tc>
          <w:tcPr>
            <w:tcW w:w="3963" w:type="dxa"/>
          </w:tcPr>
          <w:p w14:paraId="04CD0A99" w14:textId="77777777" w:rsidR="006310AA" w:rsidRPr="00901A60" w:rsidRDefault="00F94B41">
            <w:pPr>
              <w:pStyle w:val="GOSTTablenorm"/>
            </w:pPr>
            <w:r w:rsidRPr="00901A60">
              <w:t xml:space="preserve">Указывается тип документа, на основании которого БО поставлено на учет в ТОФК. </w:t>
            </w:r>
          </w:p>
          <w:p w14:paraId="491C34F9" w14:textId="77777777" w:rsidR="006310AA" w:rsidRPr="00901A60" w:rsidRDefault="00F94B41">
            <w:pPr>
              <w:pStyle w:val="GOSTTablenorm"/>
            </w:pPr>
            <w:r w:rsidRPr="00901A60">
              <w:t>Допустимые значения:</w:t>
            </w:r>
          </w:p>
          <w:p w14:paraId="5A29006F" w14:textId="70C14A32" w:rsidR="006310AA" w:rsidRPr="00901A60" w:rsidRDefault="00F94B41" w:rsidP="00F94B41">
            <w:pPr>
              <w:pStyle w:val="GOSTTablenorm"/>
              <w:numPr>
                <w:ilvl w:val="0"/>
                <w:numId w:val="94"/>
              </w:numPr>
              <w:ind w:left="284" w:hanging="227"/>
            </w:pPr>
            <w:r w:rsidRPr="00901A60">
              <w:t xml:space="preserve">«1» </w:t>
            </w:r>
            <w:r w:rsidR="00DE5A01" w:rsidRPr="00901A60">
              <w:rPr>
                <w:rFonts w:eastAsia="Calibri"/>
                <w:szCs w:val="24"/>
              </w:rPr>
              <w:t>–</w:t>
            </w:r>
            <w:r w:rsidRPr="00901A60">
              <w:t xml:space="preserve"> Сведения о бюджетном обязательстве;</w:t>
            </w:r>
          </w:p>
          <w:p w14:paraId="72028334" w14:textId="6A27D00A" w:rsidR="006310AA" w:rsidRPr="00901A60" w:rsidRDefault="00F94B41" w:rsidP="00F94B41">
            <w:pPr>
              <w:pStyle w:val="GOSTTablenorm"/>
              <w:numPr>
                <w:ilvl w:val="0"/>
                <w:numId w:val="94"/>
              </w:numPr>
              <w:ind w:left="284" w:hanging="227"/>
            </w:pPr>
            <w:r w:rsidRPr="00901A60">
              <w:t xml:space="preserve">«2» </w:t>
            </w:r>
            <w:r w:rsidR="00DE5A01" w:rsidRPr="00901A60">
              <w:rPr>
                <w:rFonts w:eastAsia="Calibri"/>
                <w:szCs w:val="24"/>
              </w:rPr>
              <w:t>–</w:t>
            </w:r>
            <w:r w:rsidRPr="00901A60">
              <w:t xml:space="preserve"> Заявка на кассовый расход; Сводная заявка на кассовый расход; Заявка на получение наличных денег; Заявка на получение денежных средств, перечисляемых на карту; Акт приемки-передачи бюджетных обязательств; Заявка для обеспечения наличными денежными средствами.</w:t>
            </w:r>
          </w:p>
          <w:p w14:paraId="65705CC5" w14:textId="6BAFD284" w:rsidR="006310AA" w:rsidRPr="00901A60" w:rsidRDefault="00F94B41">
            <w:pPr>
              <w:pStyle w:val="GOSTTablenorm"/>
            </w:pPr>
            <w:r w:rsidRPr="00901A60">
              <w:t>Поле заполняется при принятии на учет БО. Поле не заполняется в случа</w:t>
            </w:r>
            <w:r w:rsidR="00DE5A01" w:rsidRPr="00901A60">
              <w:t>е изменения принятых на учет БО</w:t>
            </w:r>
          </w:p>
        </w:tc>
      </w:tr>
      <w:tr w:rsidR="006310AA" w:rsidRPr="00901A60" w14:paraId="4D16B9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DDEB7C" w14:textId="77777777" w:rsidR="006310AA" w:rsidRPr="00901A60" w:rsidRDefault="00F94B41">
            <w:pPr>
              <w:pStyle w:val="GOSTTablenorm"/>
            </w:pPr>
            <w:r w:rsidRPr="00901A60">
              <w:t>Учетный номер</w:t>
            </w:r>
          </w:p>
        </w:tc>
        <w:tc>
          <w:tcPr>
            <w:tcW w:w="1701" w:type="dxa"/>
          </w:tcPr>
          <w:p w14:paraId="2D9FA7AD" w14:textId="77777777" w:rsidR="006310AA" w:rsidRPr="00901A60" w:rsidRDefault="00F94B41">
            <w:pPr>
              <w:pStyle w:val="GOSTTablenorm"/>
              <w:rPr>
                <w:color w:val="000000"/>
              </w:rPr>
            </w:pPr>
            <w:r w:rsidRPr="00901A60">
              <w:rPr>
                <w:color w:val="000000"/>
              </w:rPr>
              <w:t>G_S2_6_D_C3</w:t>
            </w:r>
          </w:p>
        </w:tc>
        <w:tc>
          <w:tcPr>
            <w:tcW w:w="567" w:type="dxa"/>
          </w:tcPr>
          <w:p w14:paraId="60F05117" w14:textId="77777777" w:rsidR="006310AA" w:rsidRPr="00901A60" w:rsidRDefault="00F94B41">
            <w:pPr>
              <w:pStyle w:val="GOSTTablenorm"/>
              <w:jc w:val="center"/>
            </w:pPr>
            <w:r w:rsidRPr="00901A60">
              <w:t>П</w:t>
            </w:r>
          </w:p>
        </w:tc>
        <w:tc>
          <w:tcPr>
            <w:tcW w:w="1134" w:type="dxa"/>
          </w:tcPr>
          <w:p w14:paraId="7E63D6DD" w14:textId="77777777" w:rsidR="006310AA" w:rsidRPr="00901A60" w:rsidRDefault="00F94B41">
            <w:pPr>
              <w:pStyle w:val="GOSTTablenorm"/>
            </w:pPr>
            <w:r w:rsidRPr="00901A60">
              <w:t>Т(1-19)</w:t>
            </w:r>
          </w:p>
        </w:tc>
        <w:tc>
          <w:tcPr>
            <w:tcW w:w="567" w:type="dxa"/>
          </w:tcPr>
          <w:p w14:paraId="5736D19F"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3" w:type="dxa"/>
          </w:tcPr>
          <w:p w14:paraId="6D14ABFB" w14:textId="4ACAEC20" w:rsidR="006310AA" w:rsidRPr="00901A60" w:rsidRDefault="00F94B41">
            <w:pPr>
              <w:pStyle w:val="GOSTTablenorm"/>
            </w:pPr>
            <w:r w:rsidRPr="00901A60">
              <w:t xml:space="preserve">Указывается учетный номер бюджетного обязательства, </w:t>
            </w:r>
            <w:r w:rsidRPr="00901A60">
              <w:lastRenderedPageBreak/>
              <w:t>присвоенный органом Федерального казначейства, при постановке на учет бюджетного обязательства в соот</w:t>
            </w:r>
            <w:r w:rsidR="00DE5A01" w:rsidRPr="00901A60">
              <w:t>ветствии с указанным документом</w:t>
            </w:r>
          </w:p>
        </w:tc>
      </w:tr>
      <w:tr w:rsidR="006310AA" w:rsidRPr="00901A60" w14:paraId="67975F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BDB9891" w14:textId="77777777" w:rsidR="006310AA" w:rsidRPr="00901A60" w:rsidRDefault="00F94B41">
            <w:pPr>
              <w:pStyle w:val="GOSTTablenorm"/>
            </w:pPr>
            <w:r w:rsidRPr="00901A60">
              <w:lastRenderedPageBreak/>
              <w:t>Код объекта капитальных вложений (код мероприятия по информатизации)</w:t>
            </w:r>
          </w:p>
        </w:tc>
        <w:tc>
          <w:tcPr>
            <w:tcW w:w="1701" w:type="dxa"/>
          </w:tcPr>
          <w:p w14:paraId="3278FF64" w14:textId="77777777" w:rsidR="006310AA" w:rsidRPr="00901A60" w:rsidRDefault="00F94B41">
            <w:pPr>
              <w:pStyle w:val="GOSTTablenorm"/>
              <w:rPr>
                <w:color w:val="000000"/>
              </w:rPr>
            </w:pPr>
            <w:r w:rsidRPr="00901A60">
              <w:rPr>
                <w:color w:val="000000"/>
              </w:rPr>
              <w:t>G_S2_6_D_C4</w:t>
            </w:r>
          </w:p>
        </w:tc>
        <w:tc>
          <w:tcPr>
            <w:tcW w:w="567" w:type="dxa"/>
          </w:tcPr>
          <w:p w14:paraId="66EA7DF6" w14:textId="77777777" w:rsidR="006310AA" w:rsidRPr="00901A60" w:rsidRDefault="00F94B41">
            <w:pPr>
              <w:pStyle w:val="GOSTTablenorm"/>
              <w:jc w:val="center"/>
            </w:pPr>
            <w:r w:rsidRPr="00901A60">
              <w:t>П</w:t>
            </w:r>
          </w:p>
        </w:tc>
        <w:tc>
          <w:tcPr>
            <w:tcW w:w="1134" w:type="dxa"/>
          </w:tcPr>
          <w:p w14:paraId="4CEF3004" w14:textId="77777777" w:rsidR="006310AA" w:rsidRPr="00901A60" w:rsidRDefault="00F94B41">
            <w:pPr>
              <w:pStyle w:val="GOSTTablenorm"/>
            </w:pPr>
            <w:r w:rsidRPr="00901A60">
              <w:t>Т(1-24)</w:t>
            </w:r>
          </w:p>
        </w:tc>
        <w:tc>
          <w:tcPr>
            <w:tcW w:w="567" w:type="dxa"/>
          </w:tcPr>
          <w:p w14:paraId="0F11E7A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3CF03E6B" w14:textId="00A51E61" w:rsidR="006310AA" w:rsidRPr="00901A60" w:rsidRDefault="00F94B41">
            <w:pPr>
              <w:pStyle w:val="GOSTTablenorm"/>
            </w:pPr>
            <w:r w:rsidRPr="00901A60">
              <w:t xml:space="preserve">Указывается код объекта капитальных вложений </w:t>
            </w:r>
            <w:r w:rsidR="00DE5A01" w:rsidRPr="00901A60">
              <w:t>(мероприятия по информатизации)</w:t>
            </w:r>
          </w:p>
        </w:tc>
      </w:tr>
      <w:tr w:rsidR="006310AA" w:rsidRPr="00901A60" w14:paraId="38142B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346FD4" w14:textId="77777777" w:rsidR="006310AA" w:rsidRPr="00901A60" w:rsidRDefault="00F94B41">
            <w:pPr>
              <w:pStyle w:val="GOSTTablenorm"/>
            </w:pPr>
            <w:r w:rsidRPr="00901A60">
              <w:t>Сумма на _____ текущий финансовый год</w:t>
            </w:r>
          </w:p>
        </w:tc>
        <w:tc>
          <w:tcPr>
            <w:tcW w:w="1701" w:type="dxa"/>
          </w:tcPr>
          <w:p w14:paraId="37B2D755" w14:textId="77777777" w:rsidR="006310AA" w:rsidRPr="00901A60" w:rsidRDefault="00F94B41">
            <w:pPr>
              <w:pStyle w:val="GOSTTablenorm"/>
              <w:rPr>
                <w:color w:val="000000"/>
              </w:rPr>
            </w:pPr>
            <w:r w:rsidRPr="00901A60">
              <w:rPr>
                <w:color w:val="000000"/>
              </w:rPr>
              <w:t>G_S2_6_D_C5</w:t>
            </w:r>
          </w:p>
        </w:tc>
        <w:tc>
          <w:tcPr>
            <w:tcW w:w="567" w:type="dxa"/>
          </w:tcPr>
          <w:p w14:paraId="62FB9E03" w14:textId="77777777" w:rsidR="006310AA" w:rsidRPr="00901A60" w:rsidRDefault="00F94B41">
            <w:pPr>
              <w:pStyle w:val="GOSTTablenorm"/>
              <w:jc w:val="center"/>
            </w:pPr>
            <w:r w:rsidRPr="00901A60">
              <w:t>П</w:t>
            </w:r>
          </w:p>
        </w:tc>
        <w:tc>
          <w:tcPr>
            <w:tcW w:w="1134" w:type="dxa"/>
          </w:tcPr>
          <w:p w14:paraId="69E9B387" w14:textId="77777777" w:rsidR="006310AA" w:rsidRPr="00901A60" w:rsidRDefault="00F94B41">
            <w:pPr>
              <w:pStyle w:val="GOSTTablenorm"/>
            </w:pPr>
            <w:r w:rsidRPr="00901A60">
              <w:rPr>
                <w:lang w:val="en-US"/>
              </w:rPr>
              <w:t>N(20.2)</w:t>
            </w:r>
          </w:p>
        </w:tc>
        <w:tc>
          <w:tcPr>
            <w:tcW w:w="567" w:type="dxa"/>
          </w:tcPr>
          <w:p w14:paraId="4599251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1F310EDE" w14:textId="2E49D03F" w:rsidR="006310AA" w:rsidRPr="00901A60" w:rsidRDefault="00F94B41">
            <w:pPr>
              <w:pStyle w:val="GOSTTablenorm"/>
            </w:pPr>
            <w:r w:rsidRPr="00901A60">
              <w:t>Указываются суммы изменений (увеличение или уменьшение) бюджетных обязательств ПБС на текущий финансовый год в соот</w:t>
            </w:r>
            <w:r w:rsidR="00DE5A01" w:rsidRPr="00901A60">
              <w:t>ветствии с указанным документом</w:t>
            </w:r>
          </w:p>
        </w:tc>
      </w:tr>
      <w:tr w:rsidR="006310AA" w:rsidRPr="00901A60" w14:paraId="48820F3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8E3DFF4" w14:textId="77777777" w:rsidR="006310AA" w:rsidRPr="00901A60" w:rsidRDefault="00F94B41">
            <w:pPr>
              <w:pStyle w:val="GOSTTablenorm"/>
            </w:pPr>
            <w:r w:rsidRPr="00901A60">
              <w:t xml:space="preserve">Сумма на плановый период ____ – ____ годов, первый год </w:t>
            </w:r>
          </w:p>
        </w:tc>
        <w:tc>
          <w:tcPr>
            <w:tcW w:w="1701" w:type="dxa"/>
          </w:tcPr>
          <w:p w14:paraId="59137A97" w14:textId="77777777" w:rsidR="006310AA" w:rsidRPr="00901A60" w:rsidRDefault="00F94B41">
            <w:pPr>
              <w:pStyle w:val="GOSTTablenorm"/>
              <w:rPr>
                <w:color w:val="000000"/>
              </w:rPr>
            </w:pPr>
            <w:r w:rsidRPr="00901A60">
              <w:rPr>
                <w:color w:val="000000"/>
              </w:rPr>
              <w:t>G_S2_6_D_C6</w:t>
            </w:r>
          </w:p>
        </w:tc>
        <w:tc>
          <w:tcPr>
            <w:tcW w:w="567" w:type="dxa"/>
          </w:tcPr>
          <w:p w14:paraId="5B52E2DF" w14:textId="77777777" w:rsidR="006310AA" w:rsidRPr="00901A60" w:rsidRDefault="00F94B41">
            <w:pPr>
              <w:pStyle w:val="GOSTTablenorm"/>
              <w:jc w:val="center"/>
            </w:pPr>
            <w:r w:rsidRPr="00901A60">
              <w:t>П</w:t>
            </w:r>
          </w:p>
        </w:tc>
        <w:tc>
          <w:tcPr>
            <w:tcW w:w="1134" w:type="dxa"/>
          </w:tcPr>
          <w:p w14:paraId="15D6740F" w14:textId="77777777" w:rsidR="006310AA" w:rsidRPr="00901A60" w:rsidRDefault="00F94B41">
            <w:pPr>
              <w:pStyle w:val="GOSTTablenorm"/>
            </w:pPr>
            <w:r w:rsidRPr="00901A60">
              <w:rPr>
                <w:lang w:val="en-US"/>
              </w:rPr>
              <w:t>N(20.2)</w:t>
            </w:r>
          </w:p>
        </w:tc>
        <w:tc>
          <w:tcPr>
            <w:tcW w:w="567" w:type="dxa"/>
          </w:tcPr>
          <w:p w14:paraId="5F2F1E4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2DA90719" w14:textId="45CDB9BF" w:rsidR="006310AA" w:rsidRPr="00901A60" w:rsidRDefault="00F94B41">
            <w:pPr>
              <w:pStyle w:val="GOSTTablenorm"/>
            </w:pPr>
            <w:r w:rsidRPr="00901A60">
              <w:t xml:space="preserve">Указываются суммы изменений (увеличение или уменьшение) бюджетных обязательств ПБС на первый год планового периода в соответствии </w:t>
            </w:r>
            <w:r w:rsidR="00DE5A01" w:rsidRPr="00901A60">
              <w:t>с указанным документом</w:t>
            </w:r>
          </w:p>
        </w:tc>
      </w:tr>
      <w:tr w:rsidR="006310AA" w:rsidRPr="00901A60" w14:paraId="4ACC84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08F8A1A" w14:textId="77777777" w:rsidR="006310AA" w:rsidRPr="00901A60" w:rsidRDefault="00F94B41">
            <w:pPr>
              <w:pStyle w:val="GOSTTablenorm"/>
            </w:pPr>
            <w:r w:rsidRPr="00901A60">
              <w:t xml:space="preserve">Сумма на плановый период ____ – ____ годов, второй год </w:t>
            </w:r>
          </w:p>
        </w:tc>
        <w:tc>
          <w:tcPr>
            <w:tcW w:w="1701" w:type="dxa"/>
          </w:tcPr>
          <w:p w14:paraId="5DB1D359" w14:textId="77777777" w:rsidR="006310AA" w:rsidRPr="00901A60" w:rsidRDefault="00F94B41">
            <w:pPr>
              <w:pStyle w:val="GOSTTablenorm"/>
              <w:rPr>
                <w:color w:val="000000"/>
              </w:rPr>
            </w:pPr>
            <w:r w:rsidRPr="00901A60">
              <w:rPr>
                <w:color w:val="000000"/>
              </w:rPr>
              <w:t>G_S2_6_D_C7</w:t>
            </w:r>
          </w:p>
        </w:tc>
        <w:tc>
          <w:tcPr>
            <w:tcW w:w="567" w:type="dxa"/>
          </w:tcPr>
          <w:p w14:paraId="0A05D740" w14:textId="77777777" w:rsidR="006310AA" w:rsidRPr="00901A60" w:rsidRDefault="00F94B41">
            <w:pPr>
              <w:pStyle w:val="GOSTTablenorm"/>
              <w:jc w:val="center"/>
            </w:pPr>
            <w:r w:rsidRPr="00901A60">
              <w:t>П</w:t>
            </w:r>
          </w:p>
        </w:tc>
        <w:tc>
          <w:tcPr>
            <w:tcW w:w="1134" w:type="dxa"/>
          </w:tcPr>
          <w:p w14:paraId="1D1F6488" w14:textId="77777777" w:rsidR="006310AA" w:rsidRPr="00901A60" w:rsidRDefault="00F94B41">
            <w:pPr>
              <w:pStyle w:val="GOSTTablenorm"/>
            </w:pPr>
            <w:r w:rsidRPr="00901A60">
              <w:rPr>
                <w:lang w:val="en-US"/>
              </w:rPr>
              <w:t>N(20.2)</w:t>
            </w:r>
          </w:p>
        </w:tc>
        <w:tc>
          <w:tcPr>
            <w:tcW w:w="567" w:type="dxa"/>
          </w:tcPr>
          <w:p w14:paraId="5860644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04F51FAB" w14:textId="56604DF3" w:rsidR="006310AA" w:rsidRPr="00901A60" w:rsidRDefault="00F94B41">
            <w:pPr>
              <w:pStyle w:val="GOSTTablenorm"/>
            </w:pPr>
            <w:r w:rsidRPr="00901A60">
              <w:t>Указываются суммы изменений (увеличение или уменьшение) бюджетных обязательств ПБС на второй год планового периода в соответствии с указанным документо</w:t>
            </w:r>
            <w:r w:rsidR="00DE5A01" w:rsidRPr="00901A60">
              <w:t>м</w:t>
            </w:r>
          </w:p>
        </w:tc>
      </w:tr>
      <w:tr w:rsidR="006310AA" w:rsidRPr="00901A60" w14:paraId="054E02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316BBA6" w14:textId="77777777" w:rsidR="006310AA" w:rsidRPr="00901A60" w:rsidRDefault="00F94B41">
            <w:pPr>
              <w:pStyle w:val="GOSTTablenorm"/>
            </w:pPr>
            <w:r w:rsidRPr="00901A60">
              <w:t xml:space="preserve">Сумма на плановый период ____ – ____ годов, третий год </w:t>
            </w:r>
          </w:p>
        </w:tc>
        <w:tc>
          <w:tcPr>
            <w:tcW w:w="1701" w:type="dxa"/>
          </w:tcPr>
          <w:p w14:paraId="3A298BB3" w14:textId="77777777" w:rsidR="006310AA" w:rsidRPr="00901A60" w:rsidRDefault="00F94B41">
            <w:pPr>
              <w:pStyle w:val="GOSTTablenorm"/>
              <w:rPr>
                <w:color w:val="000000"/>
              </w:rPr>
            </w:pPr>
            <w:r w:rsidRPr="00901A60">
              <w:rPr>
                <w:color w:val="000000"/>
              </w:rPr>
              <w:t>G_S2_6_D_C7_2</w:t>
            </w:r>
          </w:p>
        </w:tc>
        <w:tc>
          <w:tcPr>
            <w:tcW w:w="567" w:type="dxa"/>
          </w:tcPr>
          <w:p w14:paraId="66E114F0" w14:textId="77777777" w:rsidR="006310AA" w:rsidRPr="00901A60" w:rsidRDefault="00F94B41">
            <w:pPr>
              <w:pStyle w:val="GOSTTablenorm"/>
              <w:jc w:val="center"/>
            </w:pPr>
            <w:r w:rsidRPr="00901A60">
              <w:t>П</w:t>
            </w:r>
          </w:p>
        </w:tc>
        <w:tc>
          <w:tcPr>
            <w:tcW w:w="1134" w:type="dxa"/>
          </w:tcPr>
          <w:p w14:paraId="63ED1CE4" w14:textId="77777777" w:rsidR="006310AA" w:rsidRPr="00901A60" w:rsidRDefault="00F94B41">
            <w:pPr>
              <w:pStyle w:val="GOSTTablenorm"/>
              <w:rPr>
                <w:lang w:val="en-US"/>
              </w:rPr>
            </w:pPr>
            <w:r w:rsidRPr="00901A60">
              <w:rPr>
                <w:lang w:val="en-US"/>
              </w:rPr>
              <w:t>N(20.2)</w:t>
            </w:r>
          </w:p>
        </w:tc>
        <w:tc>
          <w:tcPr>
            <w:tcW w:w="567" w:type="dxa"/>
          </w:tcPr>
          <w:p w14:paraId="1A7A51A3"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619AA8E3" w14:textId="2CFF9FDE" w:rsidR="006310AA" w:rsidRPr="00901A60" w:rsidRDefault="00F94B41">
            <w:pPr>
              <w:pStyle w:val="GOSTTablenorm"/>
            </w:pPr>
            <w:r w:rsidRPr="00901A60">
              <w:t>Указываются суммы изменений (увеличение или уменьшение) бюджетных обязательств ПБС на третий год планового периода в соот</w:t>
            </w:r>
            <w:r w:rsidR="00DE5A01" w:rsidRPr="00901A60">
              <w:t>ветствии с указанным документом</w:t>
            </w:r>
          </w:p>
        </w:tc>
      </w:tr>
    </w:tbl>
    <w:p w14:paraId="1CB0A029"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26" w:name="_Toc24966833"/>
      <w:bookmarkStart w:id="2627" w:name="_Toc217652328"/>
      <w:r w:rsidRPr="00901A60">
        <w:t>Описание комплексного типа «tR_G_S2_6_GRF»</w:t>
      </w:r>
      <w:bookmarkEnd w:id="2626"/>
      <w:bookmarkEnd w:id="2627"/>
    </w:p>
    <w:p w14:paraId="3EFD01A9" w14:textId="77777777" w:rsidR="006310AA" w:rsidRPr="00901A60" w:rsidRDefault="00F94B41">
      <w:pPr>
        <w:widowControl w:val="0"/>
        <w:spacing w:before="120" w:after="60"/>
        <w:ind w:firstLine="567"/>
        <w:contextualSpacing/>
      </w:pPr>
      <w:r w:rsidRPr="00901A60">
        <w:rPr>
          <w:szCs w:val="24"/>
        </w:rPr>
        <w:t>Описание комплексного типа «</w:t>
      </w:r>
      <w:r w:rsidRPr="00901A60">
        <w:rPr>
          <w:szCs w:val="24"/>
          <w:lang w:val="en-US"/>
        </w:rPr>
        <w:t>t</w:t>
      </w:r>
      <w:r w:rsidRPr="00901A60">
        <w:rPr>
          <w:szCs w:val="24"/>
        </w:rPr>
        <w:t>R_G_S2_6_GRF» блока «2.6 Итого по учетному номеру».</w:t>
      </w:r>
    </w:p>
    <w:p w14:paraId="0B359627" w14:textId="0B66A43F"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28" w:name="_Ref20232810"/>
      <w:bookmarkStart w:id="2629" w:name="_Toc217651912"/>
      <w:r w:rsidR="00D21171">
        <w:rPr>
          <w:noProof/>
        </w:rPr>
        <w:t>69</w:t>
      </w:r>
      <w:bookmarkEnd w:id="262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R_G_S2_6_GRF</w:t>
      </w:r>
      <w:r w:rsidR="00F94B41" w:rsidRPr="00901A60">
        <w:t>»</w:t>
      </w:r>
      <w:bookmarkEnd w:id="262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270B7F0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1CDFCE8"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66C2698"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E119F03" w14:textId="77777777" w:rsidR="006310AA" w:rsidRPr="00901A60" w:rsidRDefault="00F94B41">
            <w:pPr>
              <w:pStyle w:val="GOSTTableHead"/>
              <w:spacing w:line="240" w:lineRule="auto"/>
              <w:ind w:left="0" w:right="0"/>
            </w:pPr>
            <w:r w:rsidRPr="00901A60">
              <w:t>Тип</w:t>
            </w:r>
          </w:p>
        </w:tc>
        <w:tc>
          <w:tcPr>
            <w:tcW w:w="1134" w:type="dxa"/>
          </w:tcPr>
          <w:p w14:paraId="750E116D" w14:textId="77777777" w:rsidR="006310AA" w:rsidRPr="00901A60" w:rsidRDefault="00F94B41">
            <w:pPr>
              <w:pStyle w:val="GOSTTableHead"/>
              <w:spacing w:line="240" w:lineRule="auto"/>
              <w:ind w:left="0" w:right="0"/>
            </w:pPr>
            <w:r w:rsidRPr="00901A60">
              <w:t>Формат элемента</w:t>
            </w:r>
          </w:p>
        </w:tc>
        <w:tc>
          <w:tcPr>
            <w:tcW w:w="567" w:type="dxa"/>
          </w:tcPr>
          <w:p w14:paraId="37BF6C8C" w14:textId="77777777" w:rsidR="006310AA" w:rsidRPr="00901A60" w:rsidRDefault="00F94B41">
            <w:pPr>
              <w:pStyle w:val="GOSTTableHead"/>
              <w:spacing w:line="240" w:lineRule="auto"/>
              <w:ind w:left="0" w:right="0"/>
            </w:pPr>
            <w:r w:rsidRPr="00901A60">
              <w:t>Обязательность</w:t>
            </w:r>
          </w:p>
        </w:tc>
        <w:tc>
          <w:tcPr>
            <w:tcW w:w="3963" w:type="dxa"/>
          </w:tcPr>
          <w:p w14:paraId="45B40AB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3DFCD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F15B929" w14:textId="77777777" w:rsidR="006310AA" w:rsidRPr="00901A60" w:rsidRDefault="00F94B41">
            <w:pPr>
              <w:pStyle w:val="GOSTTablenorm"/>
            </w:pPr>
            <w:r w:rsidRPr="00901A60">
              <w:rPr>
                <w:lang w:val="en-US"/>
              </w:rPr>
              <w:t>t</w:t>
            </w:r>
            <w:r w:rsidRPr="00901A60">
              <w:t>R_G_S2_6_GRF</w:t>
            </w:r>
          </w:p>
        </w:tc>
        <w:tc>
          <w:tcPr>
            <w:tcW w:w="1701" w:type="dxa"/>
          </w:tcPr>
          <w:p w14:paraId="7F6D56DF" w14:textId="77777777" w:rsidR="006310AA" w:rsidRPr="00901A60" w:rsidRDefault="00F94B41">
            <w:pPr>
              <w:pStyle w:val="GOSTTablenorm"/>
              <w:rPr>
                <w:color w:val="000000"/>
              </w:rPr>
            </w:pPr>
            <w:r w:rsidRPr="00901A60">
              <w:rPr>
                <w:color w:val="000000"/>
              </w:rPr>
              <w:t>G_S2_6_GRF_ITEM</w:t>
            </w:r>
          </w:p>
        </w:tc>
        <w:tc>
          <w:tcPr>
            <w:tcW w:w="567" w:type="dxa"/>
          </w:tcPr>
          <w:p w14:paraId="20AAA851" w14:textId="77777777" w:rsidR="006310AA" w:rsidRPr="00901A60" w:rsidRDefault="00F94B41">
            <w:pPr>
              <w:pStyle w:val="GOSTTablenorm"/>
              <w:jc w:val="center"/>
              <w:rPr>
                <w:lang w:val="en-US"/>
              </w:rPr>
            </w:pPr>
            <w:r w:rsidRPr="00901A60">
              <w:rPr>
                <w:lang w:val="en-US"/>
              </w:rPr>
              <w:t>C</w:t>
            </w:r>
          </w:p>
        </w:tc>
        <w:tc>
          <w:tcPr>
            <w:tcW w:w="1134" w:type="dxa"/>
          </w:tcPr>
          <w:p w14:paraId="4E07F647" w14:textId="77777777" w:rsidR="006310AA" w:rsidRPr="00901A60" w:rsidRDefault="00F94B41">
            <w:pPr>
              <w:pStyle w:val="GOSTTablenorm"/>
              <w:rPr>
                <w:lang w:val="en-US"/>
              </w:rPr>
            </w:pPr>
            <w:r w:rsidRPr="00901A60">
              <w:rPr>
                <w:lang w:val="en-US"/>
              </w:rPr>
              <w:t>tR_G_S2_6_GRF</w:t>
            </w:r>
            <w:r w:rsidRPr="00901A60">
              <w:rPr>
                <w:color w:val="000000"/>
                <w:lang w:val="en-US"/>
              </w:rPr>
              <w:t>_ITEM</w:t>
            </w:r>
          </w:p>
        </w:tc>
        <w:tc>
          <w:tcPr>
            <w:tcW w:w="567" w:type="dxa"/>
          </w:tcPr>
          <w:p w14:paraId="227FED3E"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20BD2922" w14:textId="0B79ABE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_Ref20233108 \h  \* MERGEFORMAT </w:instrText>
            </w:r>
            <w:r w:rsidRPr="00901A60">
              <w:fldChar w:fldCharType="separate"/>
            </w:r>
            <w:r w:rsidR="00D21171">
              <w:t>70</w:t>
            </w:r>
            <w:r w:rsidRPr="00901A60">
              <w:fldChar w:fldCharType="end"/>
            </w:r>
          </w:p>
        </w:tc>
      </w:tr>
    </w:tbl>
    <w:p w14:paraId="0BD6B56B"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30" w:name="_Toc24966834"/>
      <w:bookmarkStart w:id="2631" w:name="_Toc217652329"/>
      <w:r w:rsidRPr="00901A60">
        <w:t>Описание комплексного типа «tR_G_S2_6_GRF_ITEM»</w:t>
      </w:r>
      <w:bookmarkEnd w:id="2630"/>
      <w:bookmarkEnd w:id="2631"/>
    </w:p>
    <w:p w14:paraId="46FA7FAB" w14:textId="77777777" w:rsidR="006310AA" w:rsidRPr="00901A60" w:rsidRDefault="00F94B41">
      <w:pPr>
        <w:widowControl w:val="0"/>
        <w:spacing w:before="120" w:after="60"/>
        <w:ind w:firstLine="567"/>
        <w:contextualSpacing/>
      </w:pPr>
      <w:r w:rsidRPr="00901A60">
        <w:lastRenderedPageBreak/>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2_6_</w:t>
      </w:r>
      <w:r w:rsidRPr="00901A60">
        <w:rPr>
          <w:szCs w:val="24"/>
          <w:lang w:val="en-US"/>
        </w:rPr>
        <w:t>GRF</w:t>
      </w:r>
      <w:r w:rsidRPr="00901A60">
        <w:rPr>
          <w:color w:val="000000"/>
          <w:szCs w:val="24"/>
        </w:rPr>
        <w:t>_</w:t>
      </w:r>
      <w:r w:rsidRPr="00901A60">
        <w:rPr>
          <w:color w:val="000000"/>
          <w:szCs w:val="24"/>
          <w:lang w:val="en-US"/>
        </w:rPr>
        <w:t>ITEM</w:t>
      </w:r>
      <w:r w:rsidRPr="00901A60">
        <w:rPr>
          <w:szCs w:val="24"/>
        </w:rPr>
        <w:t>» блока «2.6 Итого по учетному номеру (строки)».</w:t>
      </w:r>
    </w:p>
    <w:p w14:paraId="1300ACFF" w14:textId="540C4267"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32" w:name="_Ref20233108"/>
      <w:bookmarkStart w:id="2633" w:name="_Toc217651913"/>
      <w:r w:rsidR="00D21171">
        <w:rPr>
          <w:noProof/>
        </w:rPr>
        <w:t>70</w:t>
      </w:r>
      <w:bookmarkEnd w:id="263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2_6_</w:t>
      </w:r>
      <w:r w:rsidR="00F94B41" w:rsidRPr="00901A60">
        <w:rPr>
          <w:szCs w:val="22"/>
          <w:lang w:val="en-US"/>
        </w:rPr>
        <w:t>GRF</w:t>
      </w:r>
      <w:r w:rsidR="00F94B41" w:rsidRPr="00901A60">
        <w:rPr>
          <w:color w:val="000000"/>
          <w:szCs w:val="22"/>
        </w:rPr>
        <w:t>_</w:t>
      </w:r>
      <w:r w:rsidR="00F94B41" w:rsidRPr="00901A60">
        <w:rPr>
          <w:color w:val="000000"/>
          <w:szCs w:val="22"/>
          <w:lang w:val="en-US"/>
        </w:rPr>
        <w:t>ITEM</w:t>
      </w:r>
      <w:r w:rsidR="00F94B41" w:rsidRPr="00901A60">
        <w:t>»</w:t>
      </w:r>
      <w:bookmarkEnd w:id="263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987852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BF97F5E"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D97ECA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85D87CC" w14:textId="77777777" w:rsidR="006310AA" w:rsidRPr="00901A60" w:rsidRDefault="00F94B41">
            <w:pPr>
              <w:pStyle w:val="GOSTTableHead"/>
              <w:spacing w:line="240" w:lineRule="auto"/>
              <w:ind w:left="0" w:right="0"/>
            </w:pPr>
            <w:r w:rsidRPr="00901A60">
              <w:t>Тип</w:t>
            </w:r>
          </w:p>
        </w:tc>
        <w:tc>
          <w:tcPr>
            <w:tcW w:w="1134" w:type="dxa"/>
          </w:tcPr>
          <w:p w14:paraId="172F7680" w14:textId="77777777" w:rsidR="006310AA" w:rsidRPr="00901A60" w:rsidRDefault="00F94B41">
            <w:pPr>
              <w:pStyle w:val="GOSTTableHead"/>
              <w:spacing w:line="240" w:lineRule="auto"/>
              <w:ind w:left="0" w:right="0"/>
            </w:pPr>
            <w:r w:rsidRPr="00901A60">
              <w:t>Формат элемента</w:t>
            </w:r>
          </w:p>
        </w:tc>
        <w:tc>
          <w:tcPr>
            <w:tcW w:w="567" w:type="dxa"/>
          </w:tcPr>
          <w:p w14:paraId="12E1DABA" w14:textId="77777777" w:rsidR="006310AA" w:rsidRPr="00901A60" w:rsidRDefault="00F94B41">
            <w:pPr>
              <w:pStyle w:val="GOSTTableHead"/>
              <w:spacing w:line="240" w:lineRule="auto"/>
              <w:ind w:left="0" w:right="0"/>
            </w:pPr>
            <w:r w:rsidRPr="00901A60">
              <w:t>Обязательность</w:t>
            </w:r>
          </w:p>
        </w:tc>
        <w:tc>
          <w:tcPr>
            <w:tcW w:w="3963" w:type="dxa"/>
          </w:tcPr>
          <w:p w14:paraId="7D90DD5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D4127C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0B2406" w14:textId="77777777" w:rsidR="006310AA" w:rsidRPr="00901A60" w:rsidRDefault="00F94B41">
            <w:pPr>
              <w:pStyle w:val="GOSTTablenorm"/>
            </w:pPr>
            <w:r w:rsidRPr="00901A60">
              <w:t>Учетный номер</w:t>
            </w:r>
          </w:p>
        </w:tc>
        <w:tc>
          <w:tcPr>
            <w:tcW w:w="1701" w:type="dxa"/>
          </w:tcPr>
          <w:p w14:paraId="0971B647" w14:textId="77777777" w:rsidR="006310AA" w:rsidRPr="00901A60" w:rsidRDefault="00F94B41">
            <w:pPr>
              <w:pStyle w:val="GOSTTablenorm"/>
              <w:rPr>
                <w:color w:val="000000"/>
                <w:szCs w:val="22"/>
              </w:rPr>
            </w:pPr>
            <w:r w:rsidRPr="00901A60">
              <w:rPr>
                <w:color w:val="000000"/>
                <w:szCs w:val="22"/>
              </w:rPr>
              <w:t>G_S2_6_GRF_C3</w:t>
            </w:r>
          </w:p>
        </w:tc>
        <w:tc>
          <w:tcPr>
            <w:tcW w:w="567" w:type="dxa"/>
          </w:tcPr>
          <w:p w14:paraId="6A6A68D4" w14:textId="77777777" w:rsidR="006310AA" w:rsidRPr="00901A60" w:rsidRDefault="00F94B41">
            <w:pPr>
              <w:pStyle w:val="GOSTTablenorm"/>
              <w:jc w:val="center"/>
              <w:rPr>
                <w:szCs w:val="22"/>
              </w:rPr>
            </w:pPr>
            <w:r w:rsidRPr="00901A60">
              <w:rPr>
                <w:szCs w:val="22"/>
              </w:rPr>
              <w:t>П</w:t>
            </w:r>
          </w:p>
        </w:tc>
        <w:tc>
          <w:tcPr>
            <w:tcW w:w="1134" w:type="dxa"/>
          </w:tcPr>
          <w:p w14:paraId="0F447F36" w14:textId="77777777" w:rsidR="006310AA" w:rsidRPr="00901A60" w:rsidRDefault="00F94B41">
            <w:pPr>
              <w:pStyle w:val="GOSTTablenorm"/>
              <w:rPr>
                <w:szCs w:val="22"/>
              </w:rPr>
            </w:pPr>
            <w:r w:rsidRPr="00901A60">
              <w:rPr>
                <w:szCs w:val="22"/>
              </w:rPr>
              <w:t>Т(1-19)</w:t>
            </w:r>
          </w:p>
        </w:tc>
        <w:tc>
          <w:tcPr>
            <w:tcW w:w="567" w:type="dxa"/>
          </w:tcPr>
          <w:p w14:paraId="51D0E73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6426C4A" w14:textId="0E693983" w:rsidR="006310AA" w:rsidRPr="00901A60" w:rsidRDefault="00F94B41">
            <w:pPr>
              <w:pStyle w:val="GOSTTablenorm"/>
            </w:pPr>
            <w:r w:rsidRPr="00901A60">
              <w:t>Указывается учетный номер бюджетного обязательства, присвоенный органом Федерального казначейства, при постановке на учет бюджетного обязательства в соот</w:t>
            </w:r>
            <w:r w:rsidR="00DE5A01" w:rsidRPr="00901A60">
              <w:t>ветствии с указанным документом</w:t>
            </w:r>
          </w:p>
        </w:tc>
      </w:tr>
      <w:tr w:rsidR="006310AA" w:rsidRPr="00901A60" w14:paraId="33E366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79FCF6A" w14:textId="77777777" w:rsidR="006310AA" w:rsidRPr="00901A60" w:rsidRDefault="00F94B41">
            <w:pPr>
              <w:pStyle w:val="GOSTTablenorm"/>
            </w:pPr>
            <w:r w:rsidRPr="00901A60">
              <w:t>Итого по учетному номеру</w:t>
            </w:r>
          </w:p>
          <w:p w14:paraId="28E4F258" w14:textId="77777777" w:rsidR="006310AA" w:rsidRPr="00901A60" w:rsidRDefault="00F94B41">
            <w:pPr>
              <w:pStyle w:val="GOSTTablenorm"/>
            </w:pPr>
            <w:r w:rsidRPr="00901A60">
              <w:t>Сумма на ____ текущий финансовый год</w:t>
            </w:r>
          </w:p>
        </w:tc>
        <w:tc>
          <w:tcPr>
            <w:tcW w:w="1701" w:type="dxa"/>
          </w:tcPr>
          <w:p w14:paraId="7231F5D4" w14:textId="77777777" w:rsidR="006310AA" w:rsidRPr="00901A60" w:rsidRDefault="00F94B41">
            <w:pPr>
              <w:pStyle w:val="GOSTTablenorm"/>
              <w:rPr>
                <w:color w:val="000000"/>
                <w:szCs w:val="22"/>
              </w:rPr>
            </w:pPr>
            <w:r w:rsidRPr="00901A60">
              <w:rPr>
                <w:color w:val="000000"/>
                <w:szCs w:val="22"/>
              </w:rPr>
              <w:t>G_S2_6_GRF_R5</w:t>
            </w:r>
          </w:p>
        </w:tc>
        <w:tc>
          <w:tcPr>
            <w:tcW w:w="567" w:type="dxa"/>
          </w:tcPr>
          <w:p w14:paraId="01B0BA62" w14:textId="77777777" w:rsidR="006310AA" w:rsidRPr="00901A60" w:rsidRDefault="00F94B41">
            <w:pPr>
              <w:pStyle w:val="GOSTTablenorm"/>
              <w:jc w:val="center"/>
              <w:rPr>
                <w:szCs w:val="22"/>
              </w:rPr>
            </w:pPr>
            <w:r w:rsidRPr="00901A60">
              <w:rPr>
                <w:szCs w:val="22"/>
              </w:rPr>
              <w:t>П</w:t>
            </w:r>
          </w:p>
        </w:tc>
        <w:tc>
          <w:tcPr>
            <w:tcW w:w="1134" w:type="dxa"/>
          </w:tcPr>
          <w:p w14:paraId="73EAF885" w14:textId="77777777" w:rsidR="006310AA" w:rsidRPr="00901A60" w:rsidRDefault="00F94B41">
            <w:pPr>
              <w:pStyle w:val="GOSTTablenorm"/>
              <w:rPr>
                <w:szCs w:val="22"/>
              </w:rPr>
            </w:pPr>
            <w:r w:rsidRPr="00901A60">
              <w:rPr>
                <w:szCs w:val="22"/>
                <w:lang w:val="en-US"/>
              </w:rPr>
              <w:t>N(20.2)</w:t>
            </w:r>
          </w:p>
        </w:tc>
        <w:tc>
          <w:tcPr>
            <w:tcW w:w="567" w:type="dxa"/>
          </w:tcPr>
          <w:p w14:paraId="184D0BF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ED1DBA0" w14:textId="4C101DF7" w:rsidR="006310AA" w:rsidRPr="00901A60" w:rsidRDefault="00F94B41">
            <w:pPr>
              <w:pStyle w:val="GOSTTablenorm"/>
            </w:pPr>
            <w:r w:rsidRPr="00901A60">
              <w:t xml:space="preserve">Указываются суммы изменений (увеличение или уменьшение) бюджетных обязательств ПБС на текущий финансовый год в разрезе учетного </w:t>
            </w:r>
            <w:r w:rsidR="00DE5A01" w:rsidRPr="00901A60">
              <w:t>номера бюджетного обязательства</w:t>
            </w:r>
          </w:p>
        </w:tc>
      </w:tr>
      <w:tr w:rsidR="006310AA" w:rsidRPr="00901A60" w14:paraId="151FD9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DF8953" w14:textId="77777777" w:rsidR="006310AA" w:rsidRPr="00901A60" w:rsidRDefault="00F94B41">
            <w:pPr>
              <w:pStyle w:val="GOSTTablenorm"/>
            </w:pPr>
            <w:r w:rsidRPr="00901A60">
              <w:t>Итого по учетному номеру</w:t>
            </w:r>
          </w:p>
          <w:p w14:paraId="5BA40CAB" w14:textId="77777777" w:rsidR="006310AA" w:rsidRPr="00901A60" w:rsidRDefault="00F94B41">
            <w:pPr>
              <w:pStyle w:val="GOSTTablenorm"/>
            </w:pPr>
            <w:r w:rsidRPr="00901A60">
              <w:t xml:space="preserve">Сумма на плановый период ____ - ____ годов </w:t>
            </w:r>
          </w:p>
          <w:p w14:paraId="3F86DBF4" w14:textId="77777777" w:rsidR="006310AA" w:rsidRPr="00901A60" w:rsidRDefault="00F94B41">
            <w:pPr>
              <w:pStyle w:val="GOSTTablenorm"/>
            </w:pPr>
            <w:r w:rsidRPr="00901A60">
              <w:t>первый год</w:t>
            </w:r>
          </w:p>
        </w:tc>
        <w:tc>
          <w:tcPr>
            <w:tcW w:w="1701" w:type="dxa"/>
          </w:tcPr>
          <w:p w14:paraId="33B105B2" w14:textId="77777777" w:rsidR="006310AA" w:rsidRPr="00901A60" w:rsidRDefault="00F94B41">
            <w:pPr>
              <w:pStyle w:val="GOSTTablenorm"/>
              <w:rPr>
                <w:color w:val="000000"/>
                <w:szCs w:val="22"/>
              </w:rPr>
            </w:pPr>
            <w:r w:rsidRPr="00901A60">
              <w:rPr>
                <w:color w:val="000000"/>
                <w:szCs w:val="22"/>
              </w:rPr>
              <w:t>G_S2_6_GRF_R6</w:t>
            </w:r>
          </w:p>
        </w:tc>
        <w:tc>
          <w:tcPr>
            <w:tcW w:w="567" w:type="dxa"/>
          </w:tcPr>
          <w:p w14:paraId="29344047" w14:textId="77777777" w:rsidR="006310AA" w:rsidRPr="00901A60" w:rsidRDefault="00F94B41">
            <w:pPr>
              <w:pStyle w:val="GOSTTablenorm"/>
              <w:jc w:val="center"/>
              <w:rPr>
                <w:szCs w:val="22"/>
              </w:rPr>
            </w:pPr>
            <w:r w:rsidRPr="00901A60">
              <w:rPr>
                <w:szCs w:val="22"/>
              </w:rPr>
              <w:t>П</w:t>
            </w:r>
          </w:p>
        </w:tc>
        <w:tc>
          <w:tcPr>
            <w:tcW w:w="1134" w:type="dxa"/>
          </w:tcPr>
          <w:p w14:paraId="5492A9A0" w14:textId="77777777" w:rsidR="006310AA" w:rsidRPr="00901A60" w:rsidRDefault="00F94B41">
            <w:pPr>
              <w:pStyle w:val="GOSTTablenorm"/>
              <w:rPr>
                <w:szCs w:val="22"/>
              </w:rPr>
            </w:pPr>
            <w:r w:rsidRPr="00901A60">
              <w:rPr>
                <w:szCs w:val="22"/>
                <w:lang w:val="en-US"/>
              </w:rPr>
              <w:t>N(20.2)</w:t>
            </w:r>
          </w:p>
        </w:tc>
        <w:tc>
          <w:tcPr>
            <w:tcW w:w="567" w:type="dxa"/>
          </w:tcPr>
          <w:p w14:paraId="1982440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5799A43" w14:textId="2337CB0F" w:rsidR="006310AA" w:rsidRPr="00901A60" w:rsidRDefault="00F94B41">
            <w:pPr>
              <w:pStyle w:val="GOSTTablenorm"/>
            </w:pPr>
            <w:r w:rsidRPr="00901A60">
              <w:t xml:space="preserve">Указываются суммы изменений (увеличение или уменьшение) бюджетных обязательств ПБС на первый год планового периода в разрезе учетного </w:t>
            </w:r>
            <w:r w:rsidR="00DE5A01" w:rsidRPr="00901A60">
              <w:t>номера бюджетного обязательства</w:t>
            </w:r>
          </w:p>
        </w:tc>
      </w:tr>
      <w:tr w:rsidR="006310AA" w:rsidRPr="00901A60" w14:paraId="06D676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1ECAE70" w14:textId="77777777" w:rsidR="006310AA" w:rsidRPr="00901A60" w:rsidRDefault="00F94B41">
            <w:pPr>
              <w:pStyle w:val="GOSTTablenorm"/>
            </w:pPr>
            <w:r w:rsidRPr="00901A60">
              <w:t>Итого по учетному номеру</w:t>
            </w:r>
          </w:p>
          <w:p w14:paraId="6FECB3F5" w14:textId="77777777" w:rsidR="006310AA" w:rsidRPr="00901A60" w:rsidRDefault="00F94B41">
            <w:pPr>
              <w:pStyle w:val="GOSTTablenorm"/>
            </w:pPr>
            <w:r w:rsidRPr="00901A60">
              <w:t xml:space="preserve">Сумма на плановый период ____ - ____ годов </w:t>
            </w:r>
          </w:p>
          <w:p w14:paraId="66C0C3D3" w14:textId="77777777" w:rsidR="006310AA" w:rsidRPr="00901A60" w:rsidRDefault="00F94B41">
            <w:pPr>
              <w:pStyle w:val="GOSTTablenorm"/>
            </w:pPr>
            <w:r w:rsidRPr="00901A60">
              <w:t>второй год</w:t>
            </w:r>
          </w:p>
        </w:tc>
        <w:tc>
          <w:tcPr>
            <w:tcW w:w="1701" w:type="dxa"/>
          </w:tcPr>
          <w:p w14:paraId="0C25764F" w14:textId="77777777" w:rsidR="006310AA" w:rsidRPr="00901A60" w:rsidRDefault="00F94B41">
            <w:pPr>
              <w:pStyle w:val="GOSTTablenorm"/>
              <w:rPr>
                <w:color w:val="000000"/>
                <w:szCs w:val="22"/>
              </w:rPr>
            </w:pPr>
            <w:r w:rsidRPr="00901A60">
              <w:rPr>
                <w:color w:val="000000"/>
                <w:szCs w:val="22"/>
              </w:rPr>
              <w:t>G_S2_6_GRF_R7</w:t>
            </w:r>
          </w:p>
        </w:tc>
        <w:tc>
          <w:tcPr>
            <w:tcW w:w="567" w:type="dxa"/>
          </w:tcPr>
          <w:p w14:paraId="14386375" w14:textId="77777777" w:rsidR="006310AA" w:rsidRPr="00901A60" w:rsidRDefault="00F94B41">
            <w:pPr>
              <w:pStyle w:val="GOSTTablenorm"/>
              <w:jc w:val="center"/>
              <w:rPr>
                <w:szCs w:val="22"/>
              </w:rPr>
            </w:pPr>
            <w:r w:rsidRPr="00901A60">
              <w:rPr>
                <w:szCs w:val="22"/>
              </w:rPr>
              <w:t>П</w:t>
            </w:r>
          </w:p>
        </w:tc>
        <w:tc>
          <w:tcPr>
            <w:tcW w:w="1134" w:type="dxa"/>
          </w:tcPr>
          <w:p w14:paraId="524C402B" w14:textId="77777777" w:rsidR="006310AA" w:rsidRPr="00901A60" w:rsidRDefault="00F94B41">
            <w:pPr>
              <w:pStyle w:val="GOSTTablenorm"/>
              <w:rPr>
                <w:szCs w:val="22"/>
              </w:rPr>
            </w:pPr>
            <w:r w:rsidRPr="00901A60">
              <w:rPr>
                <w:szCs w:val="22"/>
                <w:lang w:val="en-US"/>
              </w:rPr>
              <w:t>N(20.2)</w:t>
            </w:r>
          </w:p>
        </w:tc>
        <w:tc>
          <w:tcPr>
            <w:tcW w:w="567" w:type="dxa"/>
          </w:tcPr>
          <w:p w14:paraId="5246821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5F9AFB4" w14:textId="77903C3A" w:rsidR="006310AA" w:rsidRPr="00901A60" w:rsidRDefault="00F94B41">
            <w:pPr>
              <w:pStyle w:val="GOSTTablenorm"/>
            </w:pPr>
            <w:r w:rsidRPr="00901A60">
              <w:t>Указываются суммы изменений (увеличение или уменьшение) бюджетных обязательств ПБС на второй год планового периода в разрезе учетного номера бюджетн</w:t>
            </w:r>
            <w:r w:rsidR="00DE5A01" w:rsidRPr="00901A60">
              <w:t>ого обязательства</w:t>
            </w:r>
          </w:p>
        </w:tc>
      </w:tr>
      <w:tr w:rsidR="006310AA" w:rsidRPr="00901A60" w14:paraId="5154E9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C80FB8E" w14:textId="77777777" w:rsidR="006310AA" w:rsidRPr="00901A60" w:rsidRDefault="00F94B41">
            <w:pPr>
              <w:pStyle w:val="GOSTTablenorm"/>
            </w:pPr>
            <w:r w:rsidRPr="00901A60">
              <w:t>Итого по учетному номеру</w:t>
            </w:r>
          </w:p>
          <w:p w14:paraId="2B3F7AE9" w14:textId="77777777" w:rsidR="006310AA" w:rsidRPr="00901A60" w:rsidRDefault="00F94B41">
            <w:pPr>
              <w:pStyle w:val="GOSTTablenorm"/>
            </w:pPr>
            <w:r w:rsidRPr="00901A60">
              <w:t xml:space="preserve">Сумма на плановый период ____ - ____ годов </w:t>
            </w:r>
          </w:p>
          <w:p w14:paraId="3D5B0E18" w14:textId="77777777" w:rsidR="006310AA" w:rsidRPr="00901A60" w:rsidRDefault="00F94B41">
            <w:pPr>
              <w:pStyle w:val="GOSTTablenorm"/>
            </w:pPr>
            <w:r w:rsidRPr="00901A60">
              <w:t>третий год</w:t>
            </w:r>
          </w:p>
        </w:tc>
        <w:tc>
          <w:tcPr>
            <w:tcW w:w="1701" w:type="dxa"/>
          </w:tcPr>
          <w:p w14:paraId="69387333" w14:textId="77777777" w:rsidR="006310AA" w:rsidRPr="00901A60" w:rsidRDefault="00F94B41">
            <w:pPr>
              <w:pStyle w:val="GOSTTablenorm"/>
              <w:rPr>
                <w:color w:val="000000"/>
                <w:szCs w:val="22"/>
              </w:rPr>
            </w:pPr>
            <w:r w:rsidRPr="00901A60">
              <w:rPr>
                <w:color w:val="000000"/>
                <w:szCs w:val="22"/>
              </w:rPr>
              <w:t>G_S2_6_GRF_R7_2</w:t>
            </w:r>
          </w:p>
        </w:tc>
        <w:tc>
          <w:tcPr>
            <w:tcW w:w="567" w:type="dxa"/>
          </w:tcPr>
          <w:p w14:paraId="35A86C7B" w14:textId="77777777" w:rsidR="006310AA" w:rsidRPr="00901A60" w:rsidRDefault="00F94B41">
            <w:pPr>
              <w:pStyle w:val="GOSTTablenorm"/>
              <w:jc w:val="center"/>
              <w:rPr>
                <w:szCs w:val="22"/>
              </w:rPr>
            </w:pPr>
            <w:r w:rsidRPr="00901A60">
              <w:rPr>
                <w:szCs w:val="22"/>
              </w:rPr>
              <w:t>П</w:t>
            </w:r>
          </w:p>
        </w:tc>
        <w:tc>
          <w:tcPr>
            <w:tcW w:w="1134" w:type="dxa"/>
          </w:tcPr>
          <w:p w14:paraId="19567551" w14:textId="77777777" w:rsidR="006310AA" w:rsidRPr="00901A60" w:rsidRDefault="00F94B41">
            <w:pPr>
              <w:pStyle w:val="GOSTTablenorm"/>
              <w:rPr>
                <w:szCs w:val="22"/>
                <w:lang w:val="en-US"/>
              </w:rPr>
            </w:pPr>
            <w:r w:rsidRPr="00901A60">
              <w:rPr>
                <w:szCs w:val="22"/>
                <w:lang w:val="en-US"/>
              </w:rPr>
              <w:t>N(20.2)</w:t>
            </w:r>
          </w:p>
        </w:tc>
        <w:tc>
          <w:tcPr>
            <w:tcW w:w="567" w:type="dxa"/>
          </w:tcPr>
          <w:p w14:paraId="24DF549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6BD9048" w14:textId="4AA739BA" w:rsidR="006310AA" w:rsidRPr="00901A60" w:rsidRDefault="00F94B41">
            <w:pPr>
              <w:pStyle w:val="GOSTTablenorm"/>
            </w:pPr>
            <w:r w:rsidRPr="00901A60">
              <w:t xml:space="preserve">Указываются суммы изменений (увеличение или уменьшение) бюджетных обязательств ПБС на третий год планового периода в разрезе учетного </w:t>
            </w:r>
            <w:r w:rsidR="00DE5A01" w:rsidRPr="00901A60">
              <w:t>номера бюджетного обязательства</w:t>
            </w:r>
          </w:p>
        </w:tc>
      </w:tr>
    </w:tbl>
    <w:p w14:paraId="417DA231"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34" w:name="_Toc24966835"/>
      <w:bookmarkStart w:id="2635" w:name="_Toc217652330"/>
      <w:r w:rsidRPr="00901A60">
        <w:t>Описание комплексного типа «tR_759_G_S2_7_D»</w:t>
      </w:r>
      <w:bookmarkEnd w:id="2634"/>
      <w:bookmarkEnd w:id="2635"/>
    </w:p>
    <w:p w14:paraId="0BC3FF0E" w14:textId="77777777" w:rsidR="006310AA" w:rsidRPr="00901A60" w:rsidRDefault="00F94B41">
      <w:pPr>
        <w:widowControl w:val="0"/>
        <w:spacing w:before="120" w:after="60"/>
        <w:ind w:firstLine="567"/>
        <w:contextualSpacing/>
        <w:rPr>
          <w:szCs w:val="24"/>
        </w:rPr>
      </w:pPr>
      <w:r w:rsidRPr="00901A60">
        <w:t xml:space="preserve">Описание </w:t>
      </w:r>
      <w:r w:rsidRPr="00901A60">
        <w:rPr>
          <w:szCs w:val="24"/>
        </w:rPr>
        <w:t>комплексного типа «</w:t>
      </w:r>
      <w:r w:rsidRPr="00901A60">
        <w:rPr>
          <w:szCs w:val="24"/>
          <w:lang w:val="en-US"/>
        </w:rPr>
        <w:t>t</w:t>
      </w:r>
      <w:r w:rsidRPr="00901A60">
        <w:rPr>
          <w:szCs w:val="24"/>
        </w:rPr>
        <w:t>R_759_G_S2_7_D» блока «2.7. Бюджетные обязательства в иностранной валюте».</w:t>
      </w:r>
    </w:p>
    <w:p w14:paraId="791C79F9" w14:textId="380BCA7E" w:rsidR="006310AA" w:rsidRPr="00901A60" w:rsidRDefault="00F34517">
      <w:pPr>
        <w:pStyle w:val="GOSTNameTable"/>
        <w:keepNext w:val="0"/>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636" w:name="_Ref20232837"/>
      <w:bookmarkStart w:id="2637" w:name="_Toc217651914"/>
      <w:r w:rsidR="00D21171">
        <w:rPr>
          <w:noProof/>
        </w:rPr>
        <w:t>71</w:t>
      </w:r>
      <w:bookmarkEnd w:id="263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R_759_G_S2_7_D</w:t>
      </w:r>
      <w:r w:rsidR="00F94B41" w:rsidRPr="00901A60">
        <w:t>»</w:t>
      </w:r>
      <w:bookmarkEnd w:id="263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19BEB6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480470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830F3D0"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9065577" w14:textId="77777777" w:rsidR="006310AA" w:rsidRPr="00901A60" w:rsidRDefault="00F94B41">
            <w:pPr>
              <w:pStyle w:val="GOSTTableHead"/>
              <w:spacing w:line="240" w:lineRule="auto"/>
              <w:ind w:left="0" w:right="0"/>
            </w:pPr>
            <w:r w:rsidRPr="00901A60">
              <w:t>Тип</w:t>
            </w:r>
          </w:p>
        </w:tc>
        <w:tc>
          <w:tcPr>
            <w:tcW w:w="1134" w:type="dxa"/>
          </w:tcPr>
          <w:p w14:paraId="3309AD71" w14:textId="77777777" w:rsidR="006310AA" w:rsidRPr="00901A60" w:rsidRDefault="00F94B41">
            <w:pPr>
              <w:pStyle w:val="GOSTTableHead"/>
              <w:spacing w:line="240" w:lineRule="auto"/>
              <w:ind w:left="0" w:right="0"/>
            </w:pPr>
            <w:r w:rsidRPr="00901A60">
              <w:t>Формат элемента</w:t>
            </w:r>
          </w:p>
        </w:tc>
        <w:tc>
          <w:tcPr>
            <w:tcW w:w="567" w:type="dxa"/>
          </w:tcPr>
          <w:p w14:paraId="154FA185" w14:textId="77777777" w:rsidR="006310AA" w:rsidRPr="00901A60" w:rsidRDefault="00F94B41">
            <w:pPr>
              <w:pStyle w:val="GOSTTableHead"/>
              <w:spacing w:line="240" w:lineRule="auto"/>
              <w:ind w:left="0" w:right="0"/>
            </w:pPr>
            <w:r w:rsidRPr="00901A60">
              <w:t>Обязательность</w:t>
            </w:r>
          </w:p>
        </w:tc>
        <w:tc>
          <w:tcPr>
            <w:tcW w:w="3963" w:type="dxa"/>
          </w:tcPr>
          <w:p w14:paraId="2AF41A2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D9FA5F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A3F40B" w14:textId="77777777" w:rsidR="006310AA" w:rsidRPr="00901A60" w:rsidRDefault="00F94B41">
            <w:pPr>
              <w:pStyle w:val="GOSTTablenorm"/>
            </w:pPr>
            <w:r w:rsidRPr="00901A60">
              <w:rPr>
                <w:lang w:val="en-US"/>
              </w:rPr>
              <w:t>t</w:t>
            </w:r>
            <w:r w:rsidRPr="00901A60">
              <w:t>R_759_G_S2_7_D</w:t>
            </w:r>
          </w:p>
        </w:tc>
        <w:tc>
          <w:tcPr>
            <w:tcW w:w="1701" w:type="dxa"/>
          </w:tcPr>
          <w:p w14:paraId="7DD60111" w14:textId="77777777" w:rsidR="006310AA" w:rsidRPr="00901A60" w:rsidRDefault="00F94B41">
            <w:pPr>
              <w:pStyle w:val="GOSTTablenorm"/>
              <w:rPr>
                <w:color w:val="000000"/>
              </w:rPr>
            </w:pPr>
            <w:r w:rsidRPr="00901A60">
              <w:rPr>
                <w:color w:val="000000"/>
              </w:rPr>
              <w:t>G_S2_7_D_ITEM</w:t>
            </w:r>
          </w:p>
        </w:tc>
        <w:tc>
          <w:tcPr>
            <w:tcW w:w="567" w:type="dxa"/>
          </w:tcPr>
          <w:p w14:paraId="15F3D66D" w14:textId="77777777" w:rsidR="006310AA" w:rsidRPr="00901A60" w:rsidRDefault="00F94B41">
            <w:pPr>
              <w:pStyle w:val="GOSTTablenorm"/>
              <w:jc w:val="center"/>
              <w:rPr>
                <w:lang w:val="en-US"/>
              </w:rPr>
            </w:pPr>
            <w:r w:rsidRPr="00901A60">
              <w:rPr>
                <w:lang w:val="en-US"/>
              </w:rPr>
              <w:t>C</w:t>
            </w:r>
          </w:p>
        </w:tc>
        <w:tc>
          <w:tcPr>
            <w:tcW w:w="1134" w:type="dxa"/>
          </w:tcPr>
          <w:p w14:paraId="4675C0C8" w14:textId="77777777" w:rsidR="006310AA" w:rsidRPr="00901A60" w:rsidRDefault="00F94B41">
            <w:pPr>
              <w:pStyle w:val="GOSTTablenorm"/>
              <w:rPr>
                <w:lang w:val="en-US"/>
              </w:rPr>
            </w:pPr>
            <w:r w:rsidRPr="00901A60">
              <w:rPr>
                <w:lang w:val="en-US"/>
              </w:rPr>
              <w:t>t</w:t>
            </w:r>
            <w:r w:rsidRPr="00901A60">
              <w:t>R_759_G_S2_7_D</w:t>
            </w:r>
            <w:r w:rsidRPr="00901A60">
              <w:rPr>
                <w:color w:val="000000"/>
              </w:rPr>
              <w:t>_ITEM</w:t>
            </w:r>
          </w:p>
        </w:tc>
        <w:tc>
          <w:tcPr>
            <w:tcW w:w="567" w:type="dxa"/>
          </w:tcPr>
          <w:p w14:paraId="2E718070"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35922FA" w14:textId="0F35E35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_Ref20233123 \h  \* MERGEFORMAT </w:instrText>
            </w:r>
            <w:r w:rsidRPr="00901A60">
              <w:fldChar w:fldCharType="separate"/>
            </w:r>
            <w:r w:rsidR="00D21171">
              <w:t>72</w:t>
            </w:r>
            <w:r w:rsidRPr="00901A60">
              <w:fldChar w:fldCharType="end"/>
            </w:r>
          </w:p>
        </w:tc>
      </w:tr>
    </w:tbl>
    <w:p w14:paraId="10ADCF38"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38" w:name="_Toc24966836"/>
      <w:bookmarkStart w:id="2639" w:name="_Toc217652331"/>
      <w:r w:rsidRPr="00901A60">
        <w:t>Описание комплексного типа «tR_759_G_S2_7_D_ITEM»</w:t>
      </w:r>
      <w:bookmarkEnd w:id="2638"/>
      <w:bookmarkEnd w:id="2639"/>
    </w:p>
    <w:p w14:paraId="76F34173"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R_759_G_S2_7_D</w:t>
      </w:r>
      <w:r w:rsidRPr="00901A60">
        <w:rPr>
          <w:color w:val="000000"/>
          <w:szCs w:val="24"/>
        </w:rPr>
        <w:t>_ITEM</w:t>
      </w:r>
      <w:r w:rsidRPr="00901A60">
        <w:rPr>
          <w:szCs w:val="24"/>
        </w:rPr>
        <w:t>» блока «2.7. Бюджетные обязательства в иностранной валюте (строки)».</w:t>
      </w:r>
    </w:p>
    <w:p w14:paraId="6D22DC20" w14:textId="6E276B32"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40" w:name="_Ref20233123"/>
      <w:bookmarkStart w:id="2641" w:name="_Toc217651915"/>
      <w:r w:rsidR="00D21171">
        <w:rPr>
          <w:noProof/>
        </w:rPr>
        <w:t>72</w:t>
      </w:r>
      <w:bookmarkEnd w:id="264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R_759_G_S2_7_D</w:t>
      </w:r>
      <w:r w:rsidR="00F94B41" w:rsidRPr="00901A60">
        <w:rPr>
          <w:color w:val="000000"/>
          <w:szCs w:val="22"/>
        </w:rPr>
        <w:t>_ITEM</w:t>
      </w:r>
      <w:r w:rsidR="00F94B41" w:rsidRPr="00901A60">
        <w:t>»</w:t>
      </w:r>
      <w:bookmarkEnd w:id="264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9F2881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D63A17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237784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50F02DB" w14:textId="77777777" w:rsidR="006310AA" w:rsidRPr="00901A60" w:rsidRDefault="00F94B41">
            <w:pPr>
              <w:pStyle w:val="GOSTTableHead"/>
              <w:spacing w:line="240" w:lineRule="auto"/>
              <w:ind w:left="0" w:right="0"/>
            </w:pPr>
            <w:r w:rsidRPr="00901A60">
              <w:t>Тип</w:t>
            </w:r>
          </w:p>
        </w:tc>
        <w:tc>
          <w:tcPr>
            <w:tcW w:w="1134" w:type="dxa"/>
          </w:tcPr>
          <w:p w14:paraId="6BED6013" w14:textId="77777777" w:rsidR="006310AA" w:rsidRPr="00901A60" w:rsidRDefault="00F94B41">
            <w:pPr>
              <w:pStyle w:val="GOSTTableHead"/>
              <w:spacing w:line="240" w:lineRule="auto"/>
              <w:ind w:left="0" w:right="0"/>
            </w:pPr>
            <w:r w:rsidRPr="00901A60">
              <w:t>Формат элемента</w:t>
            </w:r>
          </w:p>
        </w:tc>
        <w:tc>
          <w:tcPr>
            <w:tcW w:w="567" w:type="dxa"/>
          </w:tcPr>
          <w:p w14:paraId="0C8BB4EA" w14:textId="77777777" w:rsidR="006310AA" w:rsidRPr="00901A60" w:rsidRDefault="00F94B41">
            <w:pPr>
              <w:pStyle w:val="GOSTTableHead"/>
              <w:spacing w:line="240" w:lineRule="auto"/>
              <w:ind w:left="0" w:right="0"/>
            </w:pPr>
            <w:r w:rsidRPr="00901A60">
              <w:t>Обязательность</w:t>
            </w:r>
          </w:p>
        </w:tc>
        <w:tc>
          <w:tcPr>
            <w:tcW w:w="3963" w:type="dxa"/>
          </w:tcPr>
          <w:p w14:paraId="66A819C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C809D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5ACFAA" w14:textId="77777777" w:rsidR="006310AA" w:rsidRPr="00901A60" w:rsidRDefault="00F94B41">
            <w:pPr>
              <w:pStyle w:val="GOSTTablenorm"/>
            </w:pPr>
            <w:r w:rsidRPr="00901A60">
              <w:t>Документ номер</w:t>
            </w:r>
          </w:p>
        </w:tc>
        <w:tc>
          <w:tcPr>
            <w:tcW w:w="1701" w:type="dxa"/>
          </w:tcPr>
          <w:p w14:paraId="5EDD7E47" w14:textId="77777777" w:rsidR="006310AA" w:rsidRPr="00901A60" w:rsidRDefault="00F94B41">
            <w:pPr>
              <w:pStyle w:val="GOSTTablenorm"/>
              <w:rPr>
                <w:color w:val="000000"/>
              </w:rPr>
            </w:pPr>
            <w:r w:rsidRPr="00901A60">
              <w:rPr>
                <w:color w:val="000000"/>
              </w:rPr>
              <w:t>G_S2_7_D_C1</w:t>
            </w:r>
          </w:p>
        </w:tc>
        <w:tc>
          <w:tcPr>
            <w:tcW w:w="567" w:type="dxa"/>
          </w:tcPr>
          <w:p w14:paraId="72425B9B" w14:textId="77777777" w:rsidR="006310AA" w:rsidRPr="00901A60" w:rsidRDefault="00F94B41">
            <w:pPr>
              <w:pStyle w:val="GOSTTablenorm"/>
              <w:jc w:val="center"/>
            </w:pPr>
            <w:r w:rsidRPr="00901A60">
              <w:t>П</w:t>
            </w:r>
          </w:p>
        </w:tc>
        <w:tc>
          <w:tcPr>
            <w:tcW w:w="1134" w:type="dxa"/>
          </w:tcPr>
          <w:p w14:paraId="76C14623" w14:textId="77777777" w:rsidR="006310AA" w:rsidRPr="00901A60" w:rsidRDefault="00F94B41">
            <w:pPr>
              <w:pStyle w:val="GOSTTablenorm"/>
            </w:pPr>
            <w:r w:rsidRPr="00901A60">
              <w:t>Т(1-50)</w:t>
            </w:r>
          </w:p>
        </w:tc>
        <w:tc>
          <w:tcPr>
            <w:tcW w:w="567" w:type="dxa"/>
          </w:tcPr>
          <w:p w14:paraId="6FAC9E3B"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3" w:type="dxa"/>
          </w:tcPr>
          <w:p w14:paraId="4C3F1E77" w14:textId="59BD6083" w:rsidR="006310AA" w:rsidRPr="00901A60" w:rsidRDefault="00F94B41">
            <w:pPr>
              <w:pStyle w:val="GOSTTablenorm"/>
            </w:pPr>
            <w:r w:rsidRPr="00901A60">
              <w:t>Указывается номер документа, на основании которого была отражена операция на лицевом сч</w:t>
            </w:r>
            <w:r w:rsidR="00DE5A01" w:rsidRPr="00901A60">
              <w:t>ете ПБС</w:t>
            </w:r>
          </w:p>
        </w:tc>
      </w:tr>
      <w:tr w:rsidR="006310AA" w:rsidRPr="00901A60" w14:paraId="1C9750F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D311635" w14:textId="77777777" w:rsidR="006310AA" w:rsidRPr="00901A60" w:rsidRDefault="00F94B41">
            <w:pPr>
              <w:pStyle w:val="GOSTTablenorm"/>
            </w:pPr>
            <w:r w:rsidRPr="00901A60">
              <w:t>Документ дата</w:t>
            </w:r>
          </w:p>
        </w:tc>
        <w:tc>
          <w:tcPr>
            <w:tcW w:w="1701" w:type="dxa"/>
          </w:tcPr>
          <w:p w14:paraId="3F2DDD53" w14:textId="77777777" w:rsidR="006310AA" w:rsidRPr="00901A60" w:rsidRDefault="00F94B41">
            <w:pPr>
              <w:pStyle w:val="GOSTTablenorm"/>
              <w:rPr>
                <w:color w:val="000000"/>
              </w:rPr>
            </w:pPr>
            <w:r w:rsidRPr="00901A60">
              <w:rPr>
                <w:color w:val="000000"/>
              </w:rPr>
              <w:t>G_S2_7_D_C2</w:t>
            </w:r>
          </w:p>
        </w:tc>
        <w:tc>
          <w:tcPr>
            <w:tcW w:w="567" w:type="dxa"/>
          </w:tcPr>
          <w:p w14:paraId="5D908C79" w14:textId="77777777" w:rsidR="006310AA" w:rsidRPr="00901A60" w:rsidRDefault="00F94B41">
            <w:pPr>
              <w:pStyle w:val="GOSTTablenorm"/>
              <w:jc w:val="center"/>
            </w:pPr>
            <w:r w:rsidRPr="00901A60">
              <w:t>П</w:t>
            </w:r>
          </w:p>
        </w:tc>
        <w:tc>
          <w:tcPr>
            <w:tcW w:w="1134" w:type="dxa"/>
          </w:tcPr>
          <w:p w14:paraId="0D69D733" w14:textId="77777777" w:rsidR="006310AA" w:rsidRPr="00901A60" w:rsidRDefault="00F94B41">
            <w:pPr>
              <w:pStyle w:val="GOSTTablenorm"/>
            </w:pPr>
            <w:r w:rsidRPr="00901A60">
              <w:rPr>
                <w:lang w:val="en-US"/>
              </w:rPr>
              <w:t>Date</w:t>
            </w:r>
          </w:p>
        </w:tc>
        <w:tc>
          <w:tcPr>
            <w:tcW w:w="567" w:type="dxa"/>
          </w:tcPr>
          <w:p w14:paraId="30717FD1"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3" w:type="dxa"/>
          </w:tcPr>
          <w:p w14:paraId="0D4148EC" w14:textId="2DBF3C81" w:rsidR="006310AA" w:rsidRPr="00901A60" w:rsidRDefault="00F94B41">
            <w:pPr>
              <w:pStyle w:val="GOSTTablenorm"/>
            </w:pPr>
            <w:r w:rsidRPr="00901A60">
              <w:t>Указывается дата составления документа, на основании которого была отражен</w:t>
            </w:r>
            <w:r w:rsidR="00DE5A01" w:rsidRPr="00901A60">
              <w:t>а операция на лицевом счете ПБС</w:t>
            </w:r>
          </w:p>
        </w:tc>
      </w:tr>
      <w:tr w:rsidR="006310AA" w:rsidRPr="00901A60" w14:paraId="1DAA58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09D54A"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3848759D" w14:textId="77777777" w:rsidR="006310AA" w:rsidRPr="00901A60" w:rsidRDefault="00F94B41">
            <w:pPr>
              <w:pStyle w:val="GOSTTablenorm"/>
              <w:rPr>
                <w:lang w:val="en-US"/>
              </w:rPr>
            </w:pPr>
            <w:r w:rsidRPr="00901A60">
              <w:rPr>
                <w:lang w:val="en-US"/>
              </w:rPr>
              <w:t>G_S2_7_D_DOC_H_GUID</w:t>
            </w:r>
          </w:p>
        </w:tc>
        <w:tc>
          <w:tcPr>
            <w:tcW w:w="567" w:type="dxa"/>
          </w:tcPr>
          <w:p w14:paraId="4ED4DA15" w14:textId="77777777" w:rsidR="006310AA" w:rsidRPr="00901A60" w:rsidRDefault="00F94B41">
            <w:pPr>
              <w:pStyle w:val="GOSTTablenorm"/>
              <w:jc w:val="center"/>
            </w:pPr>
            <w:r w:rsidRPr="00901A60">
              <w:t>П</w:t>
            </w:r>
          </w:p>
        </w:tc>
        <w:tc>
          <w:tcPr>
            <w:tcW w:w="1134" w:type="dxa"/>
          </w:tcPr>
          <w:p w14:paraId="56BF2D7F" w14:textId="77777777" w:rsidR="006310AA" w:rsidRPr="00901A60" w:rsidRDefault="00F94B41">
            <w:pPr>
              <w:pStyle w:val="GOSTTablenorm"/>
            </w:pPr>
            <w:r w:rsidRPr="00901A60">
              <w:rPr>
                <w:lang w:val="en-US"/>
              </w:rPr>
              <w:t>GUID</w:t>
            </w:r>
          </w:p>
        </w:tc>
        <w:tc>
          <w:tcPr>
            <w:tcW w:w="567" w:type="dxa"/>
          </w:tcPr>
          <w:p w14:paraId="7F41411E" w14:textId="77777777" w:rsidR="006310AA" w:rsidRPr="00901A60" w:rsidRDefault="00F94B41">
            <w:pPr>
              <w:pStyle w:val="GOSTTablenorm"/>
              <w:jc w:val="center"/>
            </w:pPr>
            <w:r w:rsidRPr="00901A60">
              <w:t>О</w:t>
            </w:r>
          </w:p>
        </w:tc>
        <w:tc>
          <w:tcPr>
            <w:tcW w:w="3963" w:type="dxa"/>
          </w:tcPr>
          <w:p w14:paraId="056C0FE4" w14:textId="1A6F44F4" w:rsidR="006310AA" w:rsidRPr="00901A60" w:rsidRDefault="00F94B41">
            <w:pPr>
              <w:pStyle w:val="GOSTTablenorm"/>
            </w:pPr>
            <w:r w:rsidRPr="00901A60">
              <w:t>Указывается GUID документа, на основании которого была отражен</w:t>
            </w:r>
            <w:r w:rsidR="00DE5A01" w:rsidRPr="00901A60">
              <w:t>а операция на лицевом счете ПБС</w:t>
            </w:r>
          </w:p>
        </w:tc>
      </w:tr>
      <w:tr w:rsidR="006310AA" w:rsidRPr="00901A60" w14:paraId="76A20F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B06631D" w14:textId="77777777" w:rsidR="006310AA" w:rsidRPr="00901A60" w:rsidRDefault="00F94B41">
            <w:pPr>
              <w:pStyle w:val="GOSTTablenorm"/>
            </w:pPr>
            <w:r w:rsidRPr="00901A60">
              <w:t>Учетный номер</w:t>
            </w:r>
          </w:p>
        </w:tc>
        <w:tc>
          <w:tcPr>
            <w:tcW w:w="1701" w:type="dxa"/>
          </w:tcPr>
          <w:p w14:paraId="2F15070F" w14:textId="77777777" w:rsidR="006310AA" w:rsidRPr="00901A60" w:rsidRDefault="00F94B41">
            <w:pPr>
              <w:pStyle w:val="GOSTTablenorm"/>
              <w:rPr>
                <w:color w:val="000000"/>
              </w:rPr>
            </w:pPr>
            <w:r w:rsidRPr="00901A60">
              <w:rPr>
                <w:color w:val="000000"/>
              </w:rPr>
              <w:t>G_S2_7_D_C3</w:t>
            </w:r>
          </w:p>
        </w:tc>
        <w:tc>
          <w:tcPr>
            <w:tcW w:w="567" w:type="dxa"/>
          </w:tcPr>
          <w:p w14:paraId="54BC94C7" w14:textId="77777777" w:rsidR="006310AA" w:rsidRPr="00901A60" w:rsidRDefault="00F94B41">
            <w:pPr>
              <w:pStyle w:val="GOSTTablenorm"/>
              <w:jc w:val="center"/>
            </w:pPr>
            <w:r w:rsidRPr="00901A60">
              <w:t>П</w:t>
            </w:r>
          </w:p>
        </w:tc>
        <w:tc>
          <w:tcPr>
            <w:tcW w:w="1134" w:type="dxa"/>
          </w:tcPr>
          <w:p w14:paraId="61A47753" w14:textId="77777777" w:rsidR="006310AA" w:rsidRPr="00901A60" w:rsidRDefault="00F94B41">
            <w:pPr>
              <w:pStyle w:val="GOSTTablenorm"/>
            </w:pPr>
            <w:r w:rsidRPr="00901A60">
              <w:t>Т(1-19)</w:t>
            </w:r>
          </w:p>
        </w:tc>
        <w:tc>
          <w:tcPr>
            <w:tcW w:w="567" w:type="dxa"/>
          </w:tcPr>
          <w:p w14:paraId="7D828D9B"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147F6713" w14:textId="71BBA4BF" w:rsidR="006310AA" w:rsidRPr="00901A60" w:rsidRDefault="00F94B41">
            <w:pPr>
              <w:pStyle w:val="GOSTTablenorm"/>
            </w:pPr>
            <w:r w:rsidRPr="00901A60">
              <w:t>Указывается учетный номер бюджетного обязательства в иностранной валюте в соот</w:t>
            </w:r>
            <w:r w:rsidR="00DE5A01" w:rsidRPr="00901A60">
              <w:t>ветствии с указанным документом</w:t>
            </w:r>
          </w:p>
        </w:tc>
      </w:tr>
      <w:tr w:rsidR="006310AA" w:rsidRPr="00901A60" w14:paraId="669F3C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2452BC0" w14:textId="77777777" w:rsidR="006310AA" w:rsidRPr="00901A60" w:rsidRDefault="00F94B41">
            <w:pPr>
              <w:pStyle w:val="GOSTTablenorm"/>
            </w:pPr>
            <w:r w:rsidRPr="00901A60">
              <w:t>Код объекта капитальных вложений (код мероприятия по информатизации)</w:t>
            </w:r>
          </w:p>
        </w:tc>
        <w:tc>
          <w:tcPr>
            <w:tcW w:w="1701" w:type="dxa"/>
          </w:tcPr>
          <w:p w14:paraId="72AC3D63" w14:textId="77777777" w:rsidR="006310AA" w:rsidRPr="00901A60" w:rsidRDefault="00F94B41">
            <w:pPr>
              <w:pStyle w:val="GOSTTablenorm"/>
              <w:rPr>
                <w:color w:val="000000"/>
              </w:rPr>
            </w:pPr>
            <w:r w:rsidRPr="00901A60">
              <w:rPr>
                <w:color w:val="000000"/>
              </w:rPr>
              <w:t>G_S2_7_D_C4</w:t>
            </w:r>
          </w:p>
        </w:tc>
        <w:tc>
          <w:tcPr>
            <w:tcW w:w="567" w:type="dxa"/>
          </w:tcPr>
          <w:p w14:paraId="54BBFA98" w14:textId="77777777" w:rsidR="006310AA" w:rsidRPr="00901A60" w:rsidRDefault="00F94B41">
            <w:pPr>
              <w:pStyle w:val="GOSTTablenorm"/>
              <w:jc w:val="center"/>
            </w:pPr>
            <w:r w:rsidRPr="00901A60">
              <w:t>П</w:t>
            </w:r>
          </w:p>
        </w:tc>
        <w:tc>
          <w:tcPr>
            <w:tcW w:w="1134" w:type="dxa"/>
          </w:tcPr>
          <w:p w14:paraId="4A898E55" w14:textId="77777777" w:rsidR="006310AA" w:rsidRPr="00901A60" w:rsidRDefault="00F94B41">
            <w:pPr>
              <w:pStyle w:val="GOSTTablenorm"/>
            </w:pPr>
            <w:r w:rsidRPr="00901A60">
              <w:t>Т(1-24)</w:t>
            </w:r>
          </w:p>
        </w:tc>
        <w:tc>
          <w:tcPr>
            <w:tcW w:w="567" w:type="dxa"/>
          </w:tcPr>
          <w:p w14:paraId="1A26290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450186DA" w14:textId="52DA4C80" w:rsidR="006310AA" w:rsidRPr="00901A60" w:rsidRDefault="00F94B41">
            <w:pPr>
              <w:pStyle w:val="GOSTTablenorm"/>
            </w:pPr>
            <w:r w:rsidRPr="00901A60">
              <w:t xml:space="preserve">Указывается код объекта капитальных вложений </w:t>
            </w:r>
            <w:r w:rsidR="00DE5A01" w:rsidRPr="00901A60">
              <w:t>(мероприятия по информатизации)</w:t>
            </w:r>
          </w:p>
        </w:tc>
      </w:tr>
      <w:tr w:rsidR="006310AA" w:rsidRPr="00901A60" w14:paraId="2E2547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E88143" w14:textId="77777777" w:rsidR="006310AA" w:rsidRPr="00901A60" w:rsidRDefault="00F94B41">
            <w:pPr>
              <w:pStyle w:val="GOSTTablenorm"/>
            </w:pPr>
            <w:r w:rsidRPr="00901A60">
              <w:t>Код валюты по ОКВ</w:t>
            </w:r>
          </w:p>
        </w:tc>
        <w:tc>
          <w:tcPr>
            <w:tcW w:w="1701" w:type="dxa"/>
          </w:tcPr>
          <w:p w14:paraId="43B39FD6" w14:textId="77777777" w:rsidR="006310AA" w:rsidRPr="00901A60" w:rsidRDefault="00F94B41">
            <w:pPr>
              <w:pStyle w:val="GOSTTablenorm"/>
              <w:rPr>
                <w:color w:val="000000"/>
              </w:rPr>
            </w:pPr>
            <w:r w:rsidRPr="00901A60">
              <w:rPr>
                <w:color w:val="000000"/>
              </w:rPr>
              <w:t>G_S2_7_D_C5</w:t>
            </w:r>
          </w:p>
        </w:tc>
        <w:tc>
          <w:tcPr>
            <w:tcW w:w="567" w:type="dxa"/>
          </w:tcPr>
          <w:p w14:paraId="5D07ACEE" w14:textId="77777777" w:rsidR="006310AA" w:rsidRPr="00901A60" w:rsidRDefault="00F94B41">
            <w:pPr>
              <w:pStyle w:val="GOSTTablenorm"/>
              <w:jc w:val="center"/>
            </w:pPr>
            <w:r w:rsidRPr="00901A60">
              <w:t>П</w:t>
            </w:r>
          </w:p>
        </w:tc>
        <w:tc>
          <w:tcPr>
            <w:tcW w:w="1134" w:type="dxa"/>
          </w:tcPr>
          <w:p w14:paraId="0A821EA6" w14:textId="77777777" w:rsidR="006310AA" w:rsidRPr="00901A60" w:rsidRDefault="00F94B41">
            <w:pPr>
              <w:pStyle w:val="GOSTTablenorm"/>
            </w:pPr>
            <w:r w:rsidRPr="00901A60">
              <w:t>Т(3)</w:t>
            </w:r>
          </w:p>
        </w:tc>
        <w:tc>
          <w:tcPr>
            <w:tcW w:w="567" w:type="dxa"/>
          </w:tcPr>
          <w:p w14:paraId="3CDE8745"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3FF8280D" w14:textId="1BB5BA25" w:rsidR="006310AA" w:rsidRPr="00901A60" w:rsidRDefault="00F94B41">
            <w:pPr>
              <w:pStyle w:val="GOSTTablenorm"/>
            </w:pPr>
            <w:r w:rsidRPr="00901A60">
              <w:t xml:space="preserve">Указывается код иностранной валюты по </w:t>
            </w:r>
            <w:r w:rsidRPr="00901A60">
              <w:rPr>
                <w:color w:val="000000"/>
              </w:rPr>
              <w:t>ОКВ</w:t>
            </w:r>
          </w:p>
        </w:tc>
      </w:tr>
      <w:tr w:rsidR="006310AA" w:rsidRPr="00901A60" w14:paraId="4F3250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72A4101" w14:textId="77777777" w:rsidR="006310AA" w:rsidRPr="00901A60" w:rsidRDefault="00F94B41">
            <w:pPr>
              <w:pStyle w:val="GOSTTablenorm"/>
            </w:pPr>
            <w:r w:rsidRPr="00901A60">
              <w:t>Сумма в иностранной валюте</w:t>
            </w:r>
          </w:p>
        </w:tc>
        <w:tc>
          <w:tcPr>
            <w:tcW w:w="1701" w:type="dxa"/>
          </w:tcPr>
          <w:p w14:paraId="5B0CA166" w14:textId="77777777" w:rsidR="006310AA" w:rsidRPr="00901A60" w:rsidRDefault="00F94B41">
            <w:pPr>
              <w:pStyle w:val="GOSTTablenorm"/>
              <w:rPr>
                <w:color w:val="000000"/>
              </w:rPr>
            </w:pPr>
            <w:r w:rsidRPr="00901A60">
              <w:rPr>
                <w:color w:val="000000"/>
              </w:rPr>
              <w:t>G_S2_7_D_C6</w:t>
            </w:r>
          </w:p>
        </w:tc>
        <w:tc>
          <w:tcPr>
            <w:tcW w:w="567" w:type="dxa"/>
          </w:tcPr>
          <w:p w14:paraId="0E989E53" w14:textId="77777777" w:rsidR="006310AA" w:rsidRPr="00901A60" w:rsidRDefault="00F94B41">
            <w:pPr>
              <w:pStyle w:val="GOSTTablenorm"/>
              <w:jc w:val="center"/>
            </w:pPr>
            <w:r w:rsidRPr="00901A60">
              <w:t>П</w:t>
            </w:r>
          </w:p>
        </w:tc>
        <w:tc>
          <w:tcPr>
            <w:tcW w:w="1134" w:type="dxa"/>
          </w:tcPr>
          <w:p w14:paraId="0FFE8895" w14:textId="77777777" w:rsidR="006310AA" w:rsidRPr="00901A60" w:rsidRDefault="00F94B41">
            <w:pPr>
              <w:pStyle w:val="GOSTTablenorm"/>
            </w:pPr>
            <w:r w:rsidRPr="00901A60">
              <w:rPr>
                <w:lang w:val="en-US"/>
              </w:rPr>
              <w:t>N(20.2)</w:t>
            </w:r>
          </w:p>
        </w:tc>
        <w:tc>
          <w:tcPr>
            <w:tcW w:w="567" w:type="dxa"/>
          </w:tcPr>
          <w:p w14:paraId="32CA78F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1C8FAED1" w14:textId="5BBA2E5D" w:rsidR="006310AA" w:rsidRPr="00901A60" w:rsidRDefault="00F94B41">
            <w:pPr>
              <w:pStyle w:val="GOSTTablenorm"/>
            </w:pPr>
            <w:r w:rsidRPr="00901A60">
              <w:t>Указывается общая сумма бюджетных об</w:t>
            </w:r>
            <w:r w:rsidR="00DE5A01" w:rsidRPr="00901A60">
              <w:t>язательств в иностранной валюте</w:t>
            </w:r>
          </w:p>
        </w:tc>
      </w:tr>
      <w:tr w:rsidR="006310AA" w:rsidRPr="00901A60" w14:paraId="3276B2C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56AAF9" w14:textId="77777777" w:rsidR="006310AA" w:rsidRPr="00901A60" w:rsidRDefault="00F94B41">
            <w:pPr>
              <w:pStyle w:val="GOSTTablenorm"/>
            </w:pPr>
            <w:r w:rsidRPr="00901A60">
              <w:t>Курс валюты</w:t>
            </w:r>
          </w:p>
        </w:tc>
        <w:tc>
          <w:tcPr>
            <w:tcW w:w="1701" w:type="dxa"/>
          </w:tcPr>
          <w:p w14:paraId="0FE9F25E" w14:textId="77777777" w:rsidR="006310AA" w:rsidRPr="00901A60" w:rsidRDefault="00F94B41">
            <w:pPr>
              <w:pStyle w:val="GOSTTablenorm"/>
              <w:rPr>
                <w:color w:val="000000"/>
              </w:rPr>
            </w:pPr>
            <w:r w:rsidRPr="00901A60">
              <w:rPr>
                <w:color w:val="000000"/>
              </w:rPr>
              <w:t>G_S2_7_D_C7</w:t>
            </w:r>
          </w:p>
        </w:tc>
        <w:tc>
          <w:tcPr>
            <w:tcW w:w="567" w:type="dxa"/>
          </w:tcPr>
          <w:p w14:paraId="1D03C6CF" w14:textId="77777777" w:rsidR="006310AA" w:rsidRPr="00901A60" w:rsidRDefault="00F94B41">
            <w:pPr>
              <w:pStyle w:val="GOSTTablenorm"/>
              <w:jc w:val="center"/>
            </w:pPr>
            <w:r w:rsidRPr="00901A60">
              <w:t>П</w:t>
            </w:r>
          </w:p>
        </w:tc>
        <w:tc>
          <w:tcPr>
            <w:tcW w:w="1134" w:type="dxa"/>
          </w:tcPr>
          <w:p w14:paraId="34EEB1B1" w14:textId="77777777" w:rsidR="006310AA" w:rsidRPr="00901A60" w:rsidRDefault="00F94B41">
            <w:pPr>
              <w:pStyle w:val="GOSTTablenorm"/>
            </w:pPr>
            <w:r w:rsidRPr="00901A60">
              <w:rPr>
                <w:lang w:val="en-US"/>
              </w:rPr>
              <w:t>N(20.</w:t>
            </w:r>
            <w:r w:rsidRPr="00901A60">
              <w:t>4</w:t>
            </w:r>
            <w:r w:rsidRPr="00901A60">
              <w:rPr>
                <w:lang w:val="en-US"/>
              </w:rPr>
              <w:t>)</w:t>
            </w:r>
          </w:p>
        </w:tc>
        <w:tc>
          <w:tcPr>
            <w:tcW w:w="567" w:type="dxa"/>
          </w:tcPr>
          <w:p w14:paraId="4423998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24C4F1A3" w14:textId="3BF34B1A" w:rsidR="006310AA" w:rsidRPr="00901A60" w:rsidRDefault="00F94B41">
            <w:pPr>
              <w:pStyle w:val="GOSTTablenorm"/>
            </w:pPr>
            <w:r w:rsidRPr="00901A60">
              <w:t xml:space="preserve">Указывается курс валюты бюджетных обязательств на дату, за которую формируется Выписка из лицевого счета </w:t>
            </w:r>
            <w:r w:rsidRPr="00901A60">
              <w:lastRenderedPageBreak/>
              <w:t>получателя, установленный Централь</w:t>
            </w:r>
            <w:r w:rsidR="00DE5A01" w:rsidRPr="00901A60">
              <w:t>ным банком Российской Федерации</w:t>
            </w:r>
          </w:p>
        </w:tc>
      </w:tr>
      <w:tr w:rsidR="006310AA" w:rsidRPr="00901A60" w14:paraId="3EF5BA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B5A82F" w14:textId="77777777" w:rsidR="006310AA" w:rsidRPr="00901A60" w:rsidRDefault="00F94B41">
            <w:pPr>
              <w:pStyle w:val="GOSTTablenorm"/>
            </w:pPr>
            <w:r w:rsidRPr="00901A60">
              <w:lastRenderedPageBreak/>
              <w:t>Сумма на ___ текущий финансовый год</w:t>
            </w:r>
          </w:p>
        </w:tc>
        <w:tc>
          <w:tcPr>
            <w:tcW w:w="1701" w:type="dxa"/>
          </w:tcPr>
          <w:p w14:paraId="6A01BA69" w14:textId="77777777" w:rsidR="006310AA" w:rsidRPr="00901A60" w:rsidRDefault="00F94B41">
            <w:pPr>
              <w:pStyle w:val="GOSTTablenorm"/>
              <w:rPr>
                <w:color w:val="000000"/>
              </w:rPr>
            </w:pPr>
            <w:r w:rsidRPr="00901A60">
              <w:rPr>
                <w:color w:val="000000"/>
              </w:rPr>
              <w:t>G_S2_7_D_C8</w:t>
            </w:r>
          </w:p>
        </w:tc>
        <w:tc>
          <w:tcPr>
            <w:tcW w:w="567" w:type="dxa"/>
          </w:tcPr>
          <w:p w14:paraId="5F5935D8" w14:textId="77777777" w:rsidR="006310AA" w:rsidRPr="00901A60" w:rsidRDefault="00F94B41">
            <w:pPr>
              <w:pStyle w:val="GOSTTablenorm"/>
              <w:jc w:val="center"/>
            </w:pPr>
            <w:r w:rsidRPr="00901A60">
              <w:t>П</w:t>
            </w:r>
          </w:p>
        </w:tc>
        <w:tc>
          <w:tcPr>
            <w:tcW w:w="1134" w:type="dxa"/>
          </w:tcPr>
          <w:p w14:paraId="7C73884A" w14:textId="77777777" w:rsidR="006310AA" w:rsidRPr="00901A60" w:rsidRDefault="00F94B41">
            <w:pPr>
              <w:pStyle w:val="GOSTTablenorm"/>
            </w:pPr>
            <w:r w:rsidRPr="00901A60">
              <w:rPr>
                <w:lang w:val="en-US"/>
              </w:rPr>
              <w:t>N(20.2)</w:t>
            </w:r>
          </w:p>
        </w:tc>
        <w:tc>
          <w:tcPr>
            <w:tcW w:w="567" w:type="dxa"/>
          </w:tcPr>
          <w:p w14:paraId="77408381"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0101D930" w14:textId="13E031B1" w:rsidR="006310AA" w:rsidRPr="00901A60" w:rsidRDefault="00F94B41">
            <w:pPr>
              <w:pStyle w:val="GOSTTablenorm"/>
            </w:pPr>
            <w:r w:rsidRPr="00901A60">
              <w:t>Указывается сумма бюджетных обязательств на текущий финансовый год в рублевом эквиваленте по курсу, установленному Централь</w:t>
            </w:r>
            <w:r w:rsidR="00DE5A01" w:rsidRPr="00901A60">
              <w:t>ным банком Российской Федерации</w:t>
            </w:r>
          </w:p>
        </w:tc>
      </w:tr>
      <w:tr w:rsidR="006310AA" w:rsidRPr="00901A60" w14:paraId="7254B6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40116A5" w14:textId="77777777" w:rsidR="006310AA" w:rsidRPr="00901A60" w:rsidRDefault="00F94B41">
            <w:pPr>
              <w:pStyle w:val="GOSTTablenorm"/>
            </w:pPr>
            <w:r w:rsidRPr="00901A60">
              <w:t>Сумма на плановый период ____ - ____ годов первый год</w:t>
            </w:r>
          </w:p>
        </w:tc>
        <w:tc>
          <w:tcPr>
            <w:tcW w:w="1701" w:type="dxa"/>
          </w:tcPr>
          <w:p w14:paraId="68CEA230" w14:textId="77777777" w:rsidR="006310AA" w:rsidRPr="00901A60" w:rsidRDefault="00F94B41">
            <w:pPr>
              <w:pStyle w:val="GOSTTablenorm"/>
              <w:rPr>
                <w:color w:val="000000"/>
              </w:rPr>
            </w:pPr>
            <w:r w:rsidRPr="00901A60">
              <w:rPr>
                <w:color w:val="000000"/>
              </w:rPr>
              <w:t>G_S2_7_D_C9</w:t>
            </w:r>
          </w:p>
        </w:tc>
        <w:tc>
          <w:tcPr>
            <w:tcW w:w="567" w:type="dxa"/>
          </w:tcPr>
          <w:p w14:paraId="5A30FB28" w14:textId="77777777" w:rsidR="006310AA" w:rsidRPr="00901A60" w:rsidRDefault="00F94B41">
            <w:pPr>
              <w:pStyle w:val="GOSTTablenorm"/>
              <w:jc w:val="center"/>
            </w:pPr>
            <w:r w:rsidRPr="00901A60">
              <w:t>П</w:t>
            </w:r>
          </w:p>
        </w:tc>
        <w:tc>
          <w:tcPr>
            <w:tcW w:w="1134" w:type="dxa"/>
          </w:tcPr>
          <w:p w14:paraId="242000B4" w14:textId="77777777" w:rsidR="006310AA" w:rsidRPr="00901A60" w:rsidRDefault="00F94B41">
            <w:pPr>
              <w:pStyle w:val="GOSTTablenorm"/>
            </w:pPr>
            <w:r w:rsidRPr="00901A60">
              <w:rPr>
                <w:lang w:val="en-US"/>
              </w:rPr>
              <w:t>N(20.2)</w:t>
            </w:r>
          </w:p>
        </w:tc>
        <w:tc>
          <w:tcPr>
            <w:tcW w:w="567" w:type="dxa"/>
          </w:tcPr>
          <w:p w14:paraId="7AC7C4B1"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5CD1A931" w14:textId="7AC8BE4E" w:rsidR="006310AA" w:rsidRPr="00901A60" w:rsidRDefault="00F94B41">
            <w:pPr>
              <w:pStyle w:val="GOSTTablenorm"/>
            </w:pPr>
            <w:r w:rsidRPr="00901A60">
              <w:t>Указывается сумма бюджетных обязательств на первый год планового периода в рублевом эквиваленте по курсу, установленному Централь</w:t>
            </w:r>
            <w:r w:rsidR="00DE5A01" w:rsidRPr="00901A60">
              <w:t>ным банком Российской Федерации</w:t>
            </w:r>
          </w:p>
        </w:tc>
      </w:tr>
      <w:tr w:rsidR="006310AA" w:rsidRPr="00901A60" w14:paraId="3C667B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E6AC6B" w14:textId="77777777" w:rsidR="006310AA" w:rsidRPr="00901A60" w:rsidRDefault="00F94B41">
            <w:pPr>
              <w:pStyle w:val="GOSTTablenorm"/>
            </w:pPr>
            <w:r w:rsidRPr="00901A60">
              <w:t>Сумма на плановый период ____ - ____ годов второй год</w:t>
            </w:r>
          </w:p>
        </w:tc>
        <w:tc>
          <w:tcPr>
            <w:tcW w:w="1701" w:type="dxa"/>
          </w:tcPr>
          <w:p w14:paraId="4A71496E" w14:textId="77777777" w:rsidR="006310AA" w:rsidRPr="00901A60" w:rsidRDefault="00F94B41">
            <w:pPr>
              <w:pStyle w:val="GOSTTablenorm"/>
              <w:rPr>
                <w:color w:val="000000"/>
              </w:rPr>
            </w:pPr>
            <w:r w:rsidRPr="00901A60">
              <w:rPr>
                <w:color w:val="000000"/>
              </w:rPr>
              <w:t>G_S2_7_D_C10</w:t>
            </w:r>
          </w:p>
        </w:tc>
        <w:tc>
          <w:tcPr>
            <w:tcW w:w="567" w:type="dxa"/>
          </w:tcPr>
          <w:p w14:paraId="771AE284" w14:textId="77777777" w:rsidR="006310AA" w:rsidRPr="00901A60" w:rsidRDefault="00F94B41">
            <w:pPr>
              <w:pStyle w:val="GOSTTablenorm"/>
              <w:jc w:val="center"/>
            </w:pPr>
            <w:r w:rsidRPr="00901A60">
              <w:t>П</w:t>
            </w:r>
          </w:p>
        </w:tc>
        <w:tc>
          <w:tcPr>
            <w:tcW w:w="1134" w:type="dxa"/>
          </w:tcPr>
          <w:p w14:paraId="5D70CED3" w14:textId="77777777" w:rsidR="006310AA" w:rsidRPr="00901A60" w:rsidRDefault="00F94B41">
            <w:pPr>
              <w:pStyle w:val="GOSTTablenorm"/>
            </w:pPr>
            <w:r w:rsidRPr="00901A60">
              <w:rPr>
                <w:lang w:val="en-US"/>
              </w:rPr>
              <w:t>N(20.2)</w:t>
            </w:r>
          </w:p>
        </w:tc>
        <w:tc>
          <w:tcPr>
            <w:tcW w:w="567" w:type="dxa"/>
          </w:tcPr>
          <w:p w14:paraId="4BBB4BA5"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6B51CE5B" w14:textId="79287461" w:rsidR="006310AA" w:rsidRPr="00901A60" w:rsidRDefault="00F94B41">
            <w:pPr>
              <w:pStyle w:val="GOSTTablenorm"/>
            </w:pPr>
            <w:r w:rsidRPr="00901A60">
              <w:t>Указывается сумма бюджетных обязательств на второй год планового периода в рублевом эквиваленте по курсу, установленному Централь</w:t>
            </w:r>
            <w:r w:rsidR="00DE5A01" w:rsidRPr="00901A60">
              <w:t>ным банком Российской Федерации</w:t>
            </w:r>
          </w:p>
        </w:tc>
      </w:tr>
      <w:tr w:rsidR="006310AA" w:rsidRPr="00901A60" w14:paraId="538CDE4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2AE4C6E" w14:textId="77777777" w:rsidR="006310AA" w:rsidRPr="00901A60" w:rsidRDefault="00F94B41">
            <w:pPr>
              <w:pStyle w:val="GOSTTablenorm"/>
            </w:pPr>
            <w:r w:rsidRPr="00901A60">
              <w:t>Сумма на плановый период ____ - ____ годов третий год</w:t>
            </w:r>
          </w:p>
        </w:tc>
        <w:tc>
          <w:tcPr>
            <w:tcW w:w="1701" w:type="dxa"/>
          </w:tcPr>
          <w:p w14:paraId="33B6FD6A" w14:textId="77777777" w:rsidR="006310AA" w:rsidRPr="00901A60" w:rsidRDefault="00F94B41">
            <w:pPr>
              <w:pStyle w:val="GOSTTablenorm"/>
              <w:rPr>
                <w:color w:val="000000"/>
              </w:rPr>
            </w:pPr>
            <w:r w:rsidRPr="00901A60">
              <w:rPr>
                <w:color w:val="000000"/>
              </w:rPr>
              <w:t>G_S2_7_D_C10_2</w:t>
            </w:r>
          </w:p>
        </w:tc>
        <w:tc>
          <w:tcPr>
            <w:tcW w:w="567" w:type="dxa"/>
          </w:tcPr>
          <w:p w14:paraId="0E24A31A" w14:textId="77777777" w:rsidR="006310AA" w:rsidRPr="00901A60" w:rsidRDefault="00F94B41">
            <w:pPr>
              <w:pStyle w:val="GOSTTablenorm"/>
              <w:jc w:val="center"/>
            </w:pPr>
            <w:r w:rsidRPr="00901A60">
              <w:t>П</w:t>
            </w:r>
          </w:p>
        </w:tc>
        <w:tc>
          <w:tcPr>
            <w:tcW w:w="1134" w:type="dxa"/>
          </w:tcPr>
          <w:p w14:paraId="2E91DCE3" w14:textId="77777777" w:rsidR="006310AA" w:rsidRPr="00901A60" w:rsidRDefault="00F94B41">
            <w:pPr>
              <w:pStyle w:val="GOSTTablenorm"/>
              <w:rPr>
                <w:lang w:val="en-US"/>
              </w:rPr>
            </w:pPr>
            <w:r w:rsidRPr="00901A60">
              <w:rPr>
                <w:lang w:val="en-US"/>
              </w:rPr>
              <w:t>N(20.2)</w:t>
            </w:r>
          </w:p>
        </w:tc>
        <w:tc>
          <w:tcPr>
            <w:tcW w:w="567" w:type="dxa"/>
          </w:tcPr>
          <w:p w14:paraId="2CD3AC0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3" w:type="dxa"/>
          </w:tcPr>
          <w:p w14:paraId="4F7B9841" w14:textId="140F99FC" w:rsidR="006310AA" w:rsidRPr="00901A60" w:rsidRDefault="00F94B41">
            <w:pPr>
              <w:pStyle w:val="GOSTTablenorm"/>
            </w:pPr>
            <w:r w:rsidRPr="00901A60">
              <w:t>Указывается сумма бюджетных обязательств на третий год планового периода в рублевом эквиваленте по курсу, установленному Централь</w:t>
            </w:r>
            <w:r w:rsidR="00DE5A01" w:rsidRPr="00901A60">
              <w:t>ным банком Российской Федерации</w:t>
            </w:r>
          </w:p>
        </w:tc>
      </w:tr>
    </w:tbl>
    <w:p w14:paraId="5E388D34"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42" w:name="_Toc24966837"/>
      <w:bookmarkStart w:id="2643" w:name="_Toc217652332"/>
      <w:r w:rsidRPr="00901A60">
        <w:t>Описание комплексного типа «tR_G_S2_7_GRF»</w:t>
      </w:r>
      <w:bookmarkEnd w:id="2642"/>
      <w:bookmarkEnd w:id="2643"/>
    </w:p>
    <w:p w14:paraId="3A8DF94E"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R_G_S2_7_GRF» блока «2.7 Итого по учетному номеру».</w:t>
      </w:r>
    </w:p>
    <w:p w14:paraId="73A1F103" w14:textId="6F5959C6"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44" w:name="_Ref20232852"/>
      <w:bookmarkStart w:id="2645" w:name="_Toc217651916"/>
      <w:r w:rsidR="00D21171">
        <w:rPr>
          <w:noProof/>
        </w:rPr>
        <w:t>73</w:t>
      </w:r>
      <w:bookmarkEnd w:id="264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R_G_S2_7_GRF</w:t>
      </w:r>
      <w:r w:rsidR="00F94B41" w:rsidRPr="00901A60">
        <w:t>»</w:t>
      </w:r>
      <w:bookmarkEnd w:id="264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D52574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6A7EB77"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300F2F3"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6750907" w14:textId="77777777" w:rsidR="006310AA" w:rsidRPr="00901A60" w:rsidRDefault="00F94B41">
            <w:pPr>
              <w:pStyle w:val="GOSTTableHead"/>
              <w:spacing w:line="240" w:lineRule="auto"/>
              <w:ind w:left="0" w:right="0"/>
            </w:pPr>
            <w:r w:rsidRPr="00901A60">
              <w:t>Тип</w:t>
            </w:r>
          </w:p>
        </w:tc>
        <w:tc>
          <w:tcPr>
            <w:tcW w:w="1134" w:type="dxa"/>
          </w:tcPr>
          <w:p w14:paraId="72E82695" w14:textId="77777777" w:rsidR="006310AA" w:rsidRPr="00901A60" w:rsidRDefault="00F94B41">
            <w:pPr>
              <w:pStyle w:val="GOSTTableHead"/>
              <w:spacing w:line="240" w:lineRule="auto"/>
              <w:ind w:left="0" w:right="0"/>
            </w:pPr>
            <w:r w:rsidRPr="00901A60">
              <w:t>Формат элемента</w:t>
            </w:r>
          </w:p>
        </w:tc>
        <w:tc>
          <w:tcPr>
            <w:tcW w:w="567" w:type="dxa"/>
          </w:tcPr>
          <w:p w14:paraId="4F1D288D" w14:textId="77777777" w:rsidR="006310AA" w:rsidRPr="00901A60" w:rsidRDefault="00F94B41">
            <w:pPr>
              <w:pStyle w:val="GOSTTableHead"/>
              <w:spacing w:line="240" w:lineRule="auto"/>
              <w:ind w:left="0" w:right="0"/>
            </w:pPr>
            <w:r w:rsidRPr="00901A60">
              <w:t>Обязательность</w:t>
            </w:r>
          </w:p>
        </w:tc>
        <w:tc>
          <w:tcPr>
            <w:tcW w:w="3963" w:type="dxa"/>
          </w:tcPr>
          <w:p w14:paraId="2CA97DF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9CB542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AEB23DF" w14:textId="77777777" w:rsidR="006310AA" w:rsidRPr="00901A60" w:rsidRDefault="00F94B41">
            <w:pPr>
              <w:pStyle w:val="GOSTTablenorm"/>
            </w:pPr>
            <w:r w:rsidRPr="00901A60">
              <w:rPr>
                <w:lang w:val="en-US"/>
              </w:rPr>
              <w:t>t</w:t>
            </w:r>
            <w:r w:rsidRPr="00901A60">
              <w:t>R_G_S2_7_GRF</w:t>
            </w:r>
          </w:p>
        </w:tc>
        <w:tc>
          <w:tcPr>
            <w:tcW w:w="1701" w:type="dxa"/>
          </w:tcPr>
          <w:p w14:paraId="09CBFD34" w14:textId="77777777" w:rsidR="006310AA" w:rsidRPr="00901A60" w:rsidRDefault="00F94B41">
            <w:pPr>
              <w:pStyle w:val="GOSTTablenorm"/>
              <w:rPr>
                <w:color w:val="000000"/>
              </w:rPr>
            </w:pPr>
            <w:r w:rsidRPr="00901A60">
              <w:rPr>
                <w:color w:val="000000"/>
              </w:rPr>
              <w:t>G_S2_7_GRF_ITEM</w:t>
            </w:r>
          </w:p>
        </w:tc>
        <w:tc>
          <w:tcPr>
            <w:tcW w:w="567" w:type="dxa"/>
          </w:tcPr>
          <w:p w14:paraId="71BD6989" w14:textId="77777777" w:rsidR="006310AA" w:rsidRPr="00901A60" w:rsidRDefault="00F94B41">
            <w:pPr>
              <w:pStyle w:val="GOSTTablenorm"/>
              <w:jc w:val="center"/>
              <w:rPr>
                <w:lang w:val="en-US"/>
              </w:rPr>
            </w:pPr>
            <w:r w:rsidRPr="00901A60">
              <w:rPr>
                <w:lang w:val="en-US"/>
              </w:rPr>
              <w:t>C</w:t>
            </w:r>
          </w:p>
        </w:tc>
        <w:tc>
          <w:tcPr>
            <w:tcW w:w="1134" w:type="dxa"/>
          </w:tcPr>
          <w:p w14:paraId="0A86AF13" w14:textId="77777777" w:rsidR="006310AA" w:rsidRPr="00901A60" w:rsidRDefault="00F94B41">
            <w:pPr>
              <w:pStyle w:val="GOSTTablenorm"/>
              <w:rPr>
                <w:lang w:val="en-US"/>
              </w:rPr>
            </w:pPr>
            <w:r w:rsidRPr="00901A60">
              <w:rPr>
                <w:lang w:val="en-US"/>
              </w:rPr>
              <w:t>tR_G_S2_7_GRF</w:t>
            </w:r>
            <w:r w:rsidRPr="00901A60">
              <w:rPr>
                <w:color w:val="000000"/>
                <w:lang w:val="en-US"/>
              </w:rPr>
              <w:t>_ITEM</w:t>
            </w:r>
          </w:p>
        </w:tc>
        <w:tc>
          <w:tcPr>
            <w:tcW w:w="567" w:type="dxa"/>
          </w:tcPr>
          <w:p w14:paraId="6BF71A95"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01C3A631" w14:textId="0603536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_Ref20233143 \h  \* MERGEFORMAT </w:instrText>
            </w:r>
            <w:r w:rsidRPr="00901A60">
              <w:fldChar w:fldCharType="separate"/>
            </w:r>
            <w:r w:rsidR="00D21171">
              <w:t>74</w:t>
            </w:r>
            <w:r w:rsidRPr="00901A60">
              <w:fldChar w:fldCharType="end"/>
            </w:r>
          </w:p>
        </w:tc>
      </w:tr>
    </w:tbl>
    <w:p w14:paraId="18695344"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46" w:name="_Toc24966838"/>
      <w:bookmarkStart w:id="2647" w:name="_Toc217652333"/>
      <w:r w:rsidRPr="00901A60">
        <w:t>Описание комплексного типа «tR_G_S2_7_GRF_ITEM»</w:t>
      </w:r>
      <w:bookmarkEnd w:id="2646"/>
      <w:bookmarkEnd w:id="2647"/>
    </w:p>
    <w:p w14:paraId="1BAC070F" w14:textId="77777777" w:rsidR="006310AA" w:rsidRPr="00901A60" w:rsidRDefault="00F94B41">
      <w:pPr>
        <w:widowControl w:val="0"/>
        <w:spacing w:before="120" w:after="60"/>
        <w:ind w:firstLine="567"/>
        <w:contextualSpacing/>
        <w:rPr>
          <w:szCs w:val="24"/>
        </w:rPr>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2_7_</w:t>
      </w:r>
      <w:r w:rsidRPr="00901A60">
        <w:rPr>
          <w:szCs w:val="24"/>
          <w:lang w:val="en-US"/>
        </w:rPr>
        <w:t>GRF</w:t>
      </w:r>
      <w:r w:rsidRPr="00901A60">
        <w:rPr>
          <w:color w:val="000000"/>
          <w:szCs w:val="24"/>
        </w:rPr>
        <w:t>_</w:t>
      </w:r>
      <w:r w:rsidRPr="00901A60">
        <w:rPr>
          <w:color w:val="000000"/>
          <w:szCs w:val="24"/>
          <w:lang w:val="en-US"/>
        </w:rPr>
        <w:t>ITEM</w:t>
      </w:r>
      <w:r w:rsidRPr="00901A60">
        <w:rPr>
          <w:szCs w:val="24"/>
        </w:rPr>
        <w:t>» блока «2.7 Итого по учетному номеру (строки)».</w:t>
      </w:r>
    </w:p>
    <w:p w14:paraId="31979C7F" w14:textId="4D3F6492" w:rsidR="006310AA" w:rsidRPr="00901A60" w:rsidRDefault="00F34517">
      <w:pPr>
        <w:pStyle w:val="GOSTNameTable"/>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648" w:name="_Ref20233143"/>
      <w:bookmarkStart w:id="2649" w:name="_Toc217651917"/>
      <w:r w:rsidR="00D21171">
        <w:rPr>
          <w:noProof/>
        </w:rPr>
        <w:t>74</w:t>
      </w:r>
      <w:bookmarkEnd w:id="264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2_7_</w:t>
      </w:r>
      <w:r w:rsidR="00F94B41" w:rsidRPr="00901A60">
        <w:rPr>
          <w:szCs w:val="22"/>
          <w:lang w:val="en-US"/>
        </w:rPr>
        <w:t>GRF</w:t>
      </w:r>
      <w:r w:rsidR="00F94B41" w:rsidRPr="00901A60">
        <w:rPr>
          <w:color w:val="000000"/>
          <w:szCs w:val="22"/>
        </w:rPr>
        <w:t>_</w:t>
      </w:r>
      <w:r w:rsidR="00F94B41" w:rsidRPr="00901A60">
        <w:rPr>
          <w:color w:val="000000"/>
          <w:szCs w:val="22"/>
          <w:lang w:val="en-US"/>
        </w:rPr>
        <w:t>ITEM</w:t>
      </w:r>
      <w:r w:rsidR="00F94B41" w:rsidRPr="00901A60">
        <w:t>»</w:t>
      </w:r>
      <w:bookmarkEnd w:id="264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7B53D7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05B8A02"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2CA285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07AABF5" w14:textId="77777777" w:rsidR="006310AA" w:rsidRPr="00901A60" w:rsidRDefault="00F94B41">
            <w:pPr>
              <w:pStyle w:val="GOSTTableHead"/>
              <w:spacing w:line="240" w:lineRule="auto"/>
              <w:ind w:left="0" w:right="0"/>
            </w:pPr>
            <w:r w:rsidRPr="00901A60">
              <w:t>Тип</w:t>
            </w:r>
          </w:p>
        </w:tc>
        <w:tc>
          <w:tcPr>
            <w:tcW w:w="1134" w:type="dxa"/>
          </w:tcPr>
          <w:p w14:paraId="0D23B6BD" w14:textId="77777777" w:rsidR="006310AA" w:rsidRPr="00901A60" w:rsidRDefault="00F94B41">
            <w:pPr>
              <w:pStyle w:val="GOSTTableHead"/>
              <w:spacing w:line="240" w:lineRule="auto"/>
              <w:ind w:left="0" w:right="0"/>
            </w:pPr>
            <w:r w:rsidRPr="00901A60">
              <w:t>Формат элемента</w:t>
            </w:r>
          </w:p>
        </w:tc>
        <w:tc>
          <w:tcPr>
            <w:tcW w:w="567" w:type="dxa"/>
          </w:tcPr>
          <w:p w14:paraId="2E26373E" w14:textId="77777777" w:rsidR="006310AA" w:rsidRPr="00901A60" w:rsidRDefault="00F94B41">
            <w:pPr>
              <w:pStyle w:val="GOSTTableHead"/>
              <w:spacing w:line="240" w:lineRule="auto"/>
              <w:ind w:left="0" w:right="0"/>
            </w:pPr>
            <w:r w:rsidRPr="00901A60">
              <w:t>Обязательность</w:t>
            </w:r>
          </w:p>
        </w:tc>
        <w:tc>
          <w:tcPr>
            <w:tcW w:w="3963" w:type="dxa"/>
          </w:tcPr>
          <w:p w14:paraId="0B22236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6E74E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F042BFD" w14:textId="77777777" w:rsidR="006310AA" w:rsidRPr="00901A60" w:rsidRDefault="00F94B41">
            <w:pPr>
              <w:pStyle w:val="GOSTTablenorm"/>
            </w:pPr>
            <w:r w:rsidRPr="00901A60">
              <w:t>Учетный номер</w:t>
            </w:r>
          </w:p>
        </w:tc>
        <w:tc>
          <w:tcPr>
            <w:tcW w:w="1701" w:type="dxa"/>
          </w:tcPr>
          <w:p w14:paraId="1E186B5E" w14:textId="77777777" w:rsidR="006310AA" w:rsidRPr="00901A60" w:rsidRDefault="00F94B41">
            <w:pPr>
              <w:pStyle w:val="GOSTTablenorm"/>
              <w:rPr>
                <w:color w:val="000000"/>
                <w:szCs w:val="22"/>
              </w:rPr>
            </w:pPr>
            <w:r w:rsidRPr="00901A60">
              <w:rPr>
                <w:color w:val="000000"/>
                <w:szCs w:val="22"/>
              </w:rPr>
              <w:t>G_S2_7_GRF_C3</w:t>
            </w:r>
          </w:p>
        </w:tc>
        <w:tc>
          <w:tcPr>
            <w:tcW w:w="567" w:type="dxa"/>
          </w:tcPr>
          <w:p w14:paraId="29DBC28D" w14:textId="77777777" w:rsidR="006310AA" w:rsidRPr="00901A60" w:rsidRDefault="00F94B41">
            <w:pPr>
              <w:pStyle w:val="GOSTTablenorm"/>
              <w:jc w:val="center"/>
              <w:rPr>
                <w:szCs w:val="22"/>
              </w:rPr>
            </w:pPr>
            <w:r w:rsidRPr="00901A60">
              <w:rPr>
                <w:szCs w:val="22"/>
              </w:rPr>
              <w:t>П</w:t>
            </w:r>
          </w:p>
        </w:tc>
        <w:tc>
          <w:tcPr>
            <w:tcW w:w="1134" w:type="dxa"/>
          </w:tcPr>
          <w:p w14:paraId="6EC3670C" w14:textId="77777777" w:rsidR="006310AA" w:rsidRPr="00901A60" w:rsidRDefault="00F94B41">
            <w:pPr>
              <w:pStyle w:val="GOSTTablenorm"/>
              <w:rPr>
                <w:szCs w:val="22"/>
              </w:rPr>
            </w:pPr>
            <w:r w:rsidRPr="00901A60">
              <w:rPr>
                <w:szCs w:val="22"/>
              </w:rPr>
              <w:t>Т(1-19)</w:t>
            </w:r>
          </w:p>
        </w:tc>
        <w:tc>
          <w:tcPr>
            <w:tcW w:w="567" w:type="dxa"/>
          </w:tcPr>
          <w:p w14:paraId="595530A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438ECF5" w14:textId="2D942235" w:rsidR="006310AA" w:rsidRPr="00901A60" w:rsidRDefault="00F94B41">
            <w:pPr>
              <w:pStyle w:val="GOSTTablenorm"/>
              <w:rPr>
                <w:szCs w:val="22"/>
              </w:rPr>
            </w:pPr>
            <w:r w:rsidRPr="00901A60">
              <w:t>Указывается учетный номер бюджетного обязательства в иностранной валюте в соот</w:t>
            </w:r>
            <w:r w:rsidR="00DE5A01" w:rsidRPr="00901A60">
              <w:t>ветствии с указанным документом</w:t>
            </w:r>
          </w:p>
        </w:tc>
      </w:tr>
      <w:tr w:rsidR="006310AA" w:rsidRPr="00901A60" w14:paraId="65D5353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2C968A5" w14:textId="77777777" w:rsidR="006310AA" w:rsidRPr="00901A60" w:rsidRDefault="00F94B41">
            <w:pPr>
              <w:pStyle w:val="GOSTTablenorm"/>
            </w:pPr>
            <w:r w:rsidRPr="00901A60">
              <w:t>Итого по учетному номеру</w:t>
            </w:r>
          </w:p>
          <w:p w14:paraId="33C08584" w14:textId="77777777" w:rsidR="006310AA" w:rsidRPr="00901A60" w:rsidRDefault="00F94B41">
            <w:pPr>
              <w:pStyle w:val="GOSTTablenorm"/>
            </w:pPr>
            <w:r w:rsidRPr="00901A60">
              <w:t>Сумма на ___ текущий финансовый год</w:t>
            </w:r>
          </w:p>
        </w:tc>
        <w:tc>
          <w:tcPr>
            <w:tcW w:w="1701" w:type="dxa"/>
          </w:tcPr>
          <w:p w14:paraId="7BCEF14A" w14:textId="77777777" w:rsidR="006310AA" w:rsidRPr="00901A60" w:rsidRDefault="00F94B41">
            <w:pPr>
              <w:pStyle w:val="GOSTTablenorm"/>
              <w:rPr>
                <w:color w:val="000000"/>
                <w:szCs w:val="22"/>
              </w:rPr>
            </w:pPr>
            <w:r w:rsidRPr="00901A60">
              <w:rPr>
                <w:color w:val="000000"/>
                <w:szCs w:val="22"/>
              </w:rPr>
              <w:t>G_S2_7_GRF_R8</w:t>
            </w:r>
          </w:p>
        </w:tc>
        <w:tc>
          <w:tcPr>
            <w:tcW w:w="567" w:type="dxa"/>
          </w:tcPr>
          <w:p w14:paraId="4D0BAA01" w14:textId="77777777" w:rsidR="006310AA" w:rsidRPr="00901A60" w:rsidRDefault="00F94B41">
            <w:pPr>
              <w:pStyle w:val="GOSTTablenorm"/>
              <w:jc w:val="center"/>
              <w:rPr>
                <w:szCs w:val="22"/>
              </w:rPr>
            </w:pPr>
            <w:r w:rsidRPr="00901A60">
              <w:rPr>
                <w:szCs w:val="22"/>
              </w:rPr>
              <w:t>П</w:t>
            </w:r>
          </w:p>
        </w:tc>
        <w:tc>
          <w:tcPr>
            <w:tcW w:w="1134" w:type="dxa"/>
          </w:tcPr>
          <w:p w14:paraId="5385C799" w14:textId="77777777" w:rsidR="006310AA" w:rsidRPr="00901A60" w:rsidRDefault="00F94B41">
            <w:pPr>
              <w:pStyle w:val="GOSTTablenorm"/>
              <w:rPr>
                <w:szCs w:val="22"/>
              </w:rPr>
            </w:pPr>
            <w:r w:rsidRPr="00901A60">
              <w:rPr>
                <w:szCs w:val="22"/>
                <w:lang w:val="en-US"/>
              </w:rPr>
              <w:t>N(20.2)</w:t>
            </w:r>
          </w:p>
        </w:tc>
        <w:tc>
          <w:tcPr>
            <w:tcW w:w="567" w:type="dxa"/>
          </w:tcPr>
          <w:p w14:paraId="4E470D4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6D433D5" w14:textId="0948FC80" w:rsidR="006310AA" w:rsidRPr="00901A60" w:rsidRDefault="00F94B41">
            <w:pPr>
              <w:pStyle w:val="GOSTTablenorm"/>
            </w:pPr>
            <w:r w:rsidRPr="00901A60">
              <w:t xml:space="preserve">Указывается итоговая сумма бюджетных обязательств в иностранной валюте на текущий финансовый год в рублевом эквиваленте и в разрезе учетного </w:t>
            </w:r>
            <w:r w:rsidR="00DE5A01" w:rsidRPr="00901A60">
              <w:t>номера бюджетного обязательства</w:t>
            </w:r>
          </w:p>
        </w:tc>
      </w:tr>
      <w:tr w:rsidR="006310AA" w:rsidRPr="00901A60" w14:paraId="0B7C87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F6759B8" w14:textId="77777777" w:rsidR="006310AA" w:rsidRPr="00901A60" w:rsidRDefault="00F94B41">
            <w:pPr>
              <w:pStyle w:val="GOSTTablenorm"/>
            </w:pPr>
            <w:r w:rsidRPr="00901A60">
              <w:t>Итого по учетному номеру</w:t>
            </w:r>
          </w:p>
          <w:p w14:paraId="7AE9C068" w14:textId="77777777" w:rsidR="006310AA" w:rsidRPr="00901A60" w:rsidRDefault="00F94B41">
            <w:pPr>
              <w:pStyle w:val="GOSTTablenorm"/>
            </w:pPr>
            <w:r w:rsidRPr="00901A60">
              <w:t>Сумма на плановый период ____ - ____ годов первый год</w:t>
            </w:r>
          </w:p>
        </w:tc>
        <w:tc>
          <w:tcPr>
            <w:tcW w:w="1701" w:type="dxa"/>
          </w:tcPr>
          <w:p w14:paraId="74874A71" w14:textId="77777777" w:rsidR="006310AA" w:rsidRPr="00901A60" w:rsidRDefault="00F94B41">
            <w:pPr>
              <w:pStyle w:val="GOSTTablenorm"/>
              <w:rPr>
                <w:color w:val="000000"/>
                <w:szCs w:val="22"/>
              </w:rPr>
            </w:pPr>
            <w:r w:rsidRPr="00901A60">
              <w:rPr>
                <w:color w:val="000000"/>
                <w:szCs w:val="22"/>
              </w:rPr>
              <w:t>G_S2_7_GRF_R9</w:t>
            </w:r>
          </w:p>
        </w:tc>
        <w:tc>
          <w:tcPr>
            <w:tcW w:w="567" w:type="dxa"/>
          </w:tcPr>
          <w:p w14:paraId="053FCA37" w14:textId="77777777" w:rsidR="006310AA" w:rsidRPr="00901A60" w:rsidRDefault="00F94B41">
            <w:pPr>
              <w:pStyle w:val="GOSTTablenorm"/>
              <w:jc w:val="center"/>
              <w:rPr>
                <w:szCs w:val="22"/>
              </w:rPr>
            </w:pPr>
            <w:r w:rsidRPr="00901A60">
              <w:rPr>
                <w:szCs w:val="22"/>
              </w:rPr>
              <w:t>П</w:t>
            </w:r>
          </w:p>
        </w:tc>
        <w:tc>
          <w:tcPr>
            <w:tcW w:w="1134" w:type="dxa"/>
          </w:tcPr>
          <w:p w14:paraId="7B3D4883" w14:textId="77777777" w:rsidR="006310AA" w:rsidRPr="00901A60" w:rsidRDefault="00F94B41">
            <w:pPr>
              <w:pStyle w:val="GOSTTablenorm"/>
              <w:rPr>
                <w:szCs w:val="22"/>
              </w:rPr>
            </w:pPr>
            <w:r w:rsidRPr="00901A60">
              <w:rPr>
                <w:szCs w:val="22"/>
                <w:lang w:val="en-US"/>
              </w:rPr>
              <w:t>N(20.2)</w:t>
            </w:r>
          </w:p>
        </w:tc>
        <w:tc>
          <w:tcPr>
            <w:tcW w:w="567" w:type="dxa"/>
          </w:tcPr>
          <w:p w14:paraId="7913D40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8BB10B4" w14:textId="64558129" w:rsidR="006310AA" w:rsidRPr="00901A60" w:rsidRDefault="00F94B41">
            <w:pPr>
              <w:pStyle w:val="GOSTTablenorm"/>
            </w:pPr>
            <w:r w:rsidRPr="00901A60">
              <w:t xml:space="preserve">Указывается итоговая сумма бюджетных обязательств в иностранной валюте на первый год планового периода в рублевом эквиваленте и в разрезе учетного </w:t>
            </w:r>
            <w:r w:rsidR="00DE5A01" w:rsidRPr="00901A60">
              <w:t>номера бюджетного обязательства</w:t>
            </w:r>
          </w:p>
        </w:tc>
      </w:tr>
      <w:tr w:rsidR="006310AA" w:rsidRPr="00901A60" w14:paraId="51F897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3619037" w14:textId="77777777" w:rsidR="006310AA" w:rsidRPr="00901A60" w:rsidRDefault="00F94B41">
            <w:pPr>
              <w:pStyle w:val="GOSTTablenorm"/>
            </w:pPr>
            <w:r w:rsidRPr="00901A60">
              <w:t>Итого по учетному номеру</w:t>
            </w:r>
          </w:p>
          <w:p w14:paraId="10E665E0" w14:textId="77777777" w:rsidR="006310AA" w:rsidRPr="00901A60" w:rsidRDefault="00F94B41">
            <w:pPr>
              <w:pStyle w:val="GOSTTablenorm"/>
            </w:pPr>
            <w:r w:rsidRPr="00901A60">
              <w:t>Сумма на плановый период ____ - ____ годов второй год</w:t>
            </w:r>
          </w:p>
        </w:tc>
        <w:tc>
          <w:tcPr>
            <w:tcW w:w="1701" w:type="dxa"/>
          </w:tcPr>
          <w:p w14:paraId="71DEF852" w14:textId="77777777" w:rsidR="006310AA" w:rsidRPr="00901A60" w:rsidRDefault="00F94B41">
            <w:pPr>
              <w:pStyle w:val="GOSTTablenorm"/>
              <w:rPr>
                <w:color w:val="000000"/>
                <w:szCs w:val="22"/>
              </w:rPr>
            </w:pPr>
            <w:r w:rsidRPr="00901A60">
              <w:rPr>
                <w:color w:val="000000"/>
                <w:szCs w:val="22"/>
              </w:rPr>
              <w:t>G_S2_7_GRF_R10</w:t>
            </w:r>
          </w:p>
        </w:tc>
        <w:tc>
          <w:tcPr>
            <w:tcW w:w="567" w:type="dxa"/>
          </w:tcPr>
          <w:p w14:paraId="11E9599A" w14:textId="77777777" w:rsidR="006310AA" w:rsidRPr="00901A60" w:rsidRDefault="00F94B41">
            <w:pPr>
              <w:pStyle w:val="GOSTTablenorm"/>
              <w:jc w:val="center"/>
              <w:rPr>
                <w:szCs w:val="22"/>
              </w:rPr>
            </w:pPr>
            <w:r w:rsidRPr="00901A60">
              <w:rPr>
                <w:szCs w:val="22"/>
              </w:rPr>
              <w:t>П</w:t>
            </w:r>
          </w:p>
        </w:tc>
        <w:tc>
          <w:tcPr>
            <w:tcW w:w="1134" w:type="dxa"/>
          </w:tcPr>
          <w:p w14:paraId="401F2D81" w14:textId="77777777" w:rsidR="006310AA" w:rsidRPr="00901A60" w:rsidRDefault="00F94B41">
            <w:pPr>
              <w:pStyle w:val="GOSTTablenorm"/>
              <w:rPr>
                <w:szCs w:val="22"/>
              </w:rPr>
            </w:pPr>
            <w:r w:rsidRPr="00901A60">
              <w:rPr>
                <w:szCs w:val="22"/>
                <w:lang w:val="en-US"/>
              </w:rPr>
              <w:t>N(20.2)</w:t>
            </w:r>
          </w:p>
        </w:tc>
        <w:tc>
          <w:tcPr>
            <w:tcW w:w="567" w:type="dxa"/>
          </w:tcPr>
          <w:p w14:paraId="07218F6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D87E8BE" w14:textId="69E6042C" w:rsidR="006310AA" w:rsidRPr="00901A60" w:rsidRDefault="00F94B41">
            <w:pPr>
              <w:pStyle w:val="GOSTTablenorm"/>
            </w:pPr>
            <w:r w:rsidRPr="00901A60">
              <w:t xml:space="preserve">Указывается итоговая сумма бюджетных обязательств в иностранной валюте на второй год планового периода в рублевом эквиваленте и в разрезе учетного </w:t>
            </w:r>
            <w:r w:rsidR="00DE5A01" w:rsidRPr="00901A60">
              <w:t>номера бюджетного обязательства</w:t>
            </w:r>
          </w:p>
        </w:tc>
      </w:tr>
      <w:tr w:rsidR="006310AA" w:rsidRPr="00901A60" w14:paraId="21BC9F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8E9C700" w14:textId="77777777" w:rsidR="006310AA" w:rsidRPr="00901A60" w:rsidRDefault="00F94B41">
            <w:pPr>
              <w:pStyle w:val="GOSTTablenorm"/>
            </w:pPr>
            <w:r w:rsidRPr="00901A60">
              <w:t>Итого по учетному номеру</w:t>
            </w:r>
          </w:p>
          <w:p w14:paraId="4B842BA8" w14:textId="77777777" w:rsidR="006310AA" w:rsidRPr="00901A60" w:rsidRDefault="00F94B41">
            <w:pPr>
              <w:pStyle w:val="GOSTTablenorm"/>
            </w:pPr>
            <w:r w:rsidRPr="00901A60">
              <w:t>Сумма на плановый период ____ - ____ годов третий год</w:t>
            </w:r>
          </w:p>
        </w:tc>
        <w:tc>
          <w:tcPr>
            <w:tcW w:w="1701" w:type="dxa"/>
          </w:tcPr>
          <w:p w14:paraId="288BB203" w14:textId="77777777" w:rsidR="006310AA" w:rsidRPr="00901A60" w:rsidRDefault="00F94B41">
            <w:pPr>
              <w:pStyle w:val="GOSTTablenorm"/>
              <w:rPr>
                <w:color w:val="000000"/>
                <w:szCs w:val="22"/>
              </w:rPr>
            </w:pPr>
            <w:r w:rsidRPr="00901A60">
              <w:rPr>
                <w:color w:val="000000"/>
                <w:szCs w:val="22"/>
              </w:rPr>
              <w:t>G_S2_7_GRF_R10_2</w:t>
            </w:r>
          </w:p>
        </w:tc>
        <w:tc>
          <w:tcPr>
            <w:tcW w:w="567" w:type="dxa"/>
          </w:tcPr>
          <w:p w14:paraId="1238D8BC" w14:textId="77777777" w:rsidR="006310AA" w:rsidRPr="00901A60" w:rsidRDefault="00F94B41">
            <w:pPr>
              <w:pStyle w:val="GOSTTablenorm"/>
              <w:jc w:val="center"/>
              <w:rPr>
                <w:szCs w:val="22"/>
              </w:rPr>
            </w:pPr>
            <w:r w:rsidRPr="00901A60">
              <w:rPr>
                <w:szCs w:val="22"/>
              </w:rPr>
              <w:t>П</w:t>
            </w:r>
          </w:p>
        </w:tc>
        <w:tc>
          <w:tcPr>
            <w:tcW w:w="1134" w:type="dxa"/>
          </w:tcPr>
          <w:p w14:paraId="29DF6E41" w14:textId="77777777" w:rsidR="006310AA" w:rsidRPr="00901A60" w:rsidRDefault="00F94B41">
            <w:pPr>
              <w:pStyle w:val="GOSTTablenorm"/>
              <w:rPr>
                <w:szCs w:val="22"/>
                <w:lang w:val="en-US"/>
              </w:rPr>
            </w:pPr>
            <w:r w:rsidRPr="00901A60">
              <w:rPr>
                <w:szCs w:val="22"/>
                <w:lang w:val="en-US"/>
              </w:rPr>
              <w:t>N(20.2)</w:t>
            </w:r>
          </w:p>
        </w:tc>
        <w:tc>
          <w:tcPr>
            <w:tcW w:w="567" w:type="dxa"/>
          </w:tcPr>
          <w:p w14:paraId="7B9571C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F3BBC89" w14:textId="4A7DB40F" w:rsidR="006310AA" w:rsidRPr="00901A60" w:rsidRDefault="00F94B41">
            <w:pPr>
              <w:pStyle w:val="GOSTTablenorm"/>
            </w:pPr>
            <w:r w:rsidRPr="00901A60">
              <w:t xml:space="preserve">Указывается итоговая сумма бюджетных обязательств в иностранной валюте на третий год планового периода в рублевом эквиваленте и в разрезе учетного </w:t>
            </w:r>
            <w:r w:rsidR="00DE5A01" w:rsidRPr="00901A60">
              <w:t>номера бюджетного обязательства</w:t>
            </w:r>
          </w:p>
        </w:tc>
      </w:tr>
    </w:tbl>
    <w:p w14:paraId="5C3AE3EA"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50" w:name="_Toc24966839"/>
      <w:bookmarkStart w:id="2651" w:name="_Toc217652334"/>
      <w:r w:rsidRPr="00901A60">
        <w:t>Описание комплексного типа «tR_G_S2_7_O»</w:t>
      </w:r>
      <w:bookmarkEnd w:id="2650"/>
      <w:bookmarkEnd w:id="2651"/>
    </w:p>
    <w:p w14:paraId="5A467122"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R_G_S2_7_O» блока «2.7 Итого по коду валюты (ОКВ)».</w:t>
      </w:r>
    </w:p>
    <w:p w14:paraId="5B6EF91F" w14:textId="67E0C9F5" w:rsidR="006310AA" w:rsidRPr="00901A60" w:rsidRDefault="00F34517">
      <w:pPr>
        <w:pStyle w:val="GOSTNameTable"/>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652" w:name="_Ref19286175"/>
      <w:bookmarkStart w:id="2653" w:name="_Toc217651918"/>
      <w:r w:rsidR="00D21171">
        <w:rPr>
          <w:noProof/>
        </w:rPr>
        <w:t>75</w:t>
      </w:r>
      <w:bookmarkEnd w:id="265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R_G_S2_7_O</w:t>
      </w:r>
      <w:r w:rsidR="00F94B41" w:rsidRPr="00901A60">
        <w:t>»</w:t>
      </w:r>
      <w:bookmarkEnd w:id="265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8E5384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B57F6F3"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8A99635"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CF41F21" w14:textId="77777777" w:rsidR="006310AA" w:rsidRPr="00901A60" w:rsidRDefault="00F94B41">
            <w:pPr>
              <w:pStyle w:val="GOSTTableHead"/>
              <w:spacing w:line="240" w:lineRule="auto"/>
              <w:ind w:left="0" w:right="0"/>
            </w:pPr>
            <w:r w:rsidRPr="00901A60">
              <w:t>Тип</w:t>
            </w:r>
          </w:p>
        </w:tc>
        <w:tc>
          <w:tcPr>
            <w:tcW w:w="1134" w:type="dxa"/>
          </w:tcPr>
          <w:p w14:paraId="6C5B37D0" w14:textId="77777777" w:rsidR="006310AA" w:rsidRPr="00901A60" w:rsidRDefault="00F94B41">
            <w:pPr>
              <w:pStyle w:val="GOSTTableHead"/>
              <w:spacing w:line="240" w:lineRule="auto"/>
              <w:ind w:left="0" w:right="0"/>
            </w:pPr>
            <w:r w:rsidRPr="00901A60">
              <w:t>Формат элемента</w:t>
            </w:r>
          </w:p>
        </w:tc>
        <w:tc>
          <w:tcPr>
            <w:tcW w:w="567" w:type="dxa"/>
          </w:tcPr>
          <w:p w14:paraId="0279061A" w14:textId="77777777" w:rsidR="006310AA" w:rsidRPr="00901A60" w:rsidRDefault="00F94B41">
            <w:pPr>
              <w:pStyle w:val="GOSTTableHead"/>
              <w:spacing w:line="240" w:lineRule="auto"/>
              <w:ind w:left="0" w:right="0"/>
            </w:pPr>
            <w:r w:rsidRPr="00901A60">
              <w:t>Обязательность</w:t>
            </w:r>
          </w:p>
        </w:tc>
        <w:tc>
          <w:tcPr>
            <w:tcW w:w="3963" w:type="dxa"/>
          </w:tcPr>
          <w:p w14:paraId="77EBB75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EB27878" w14:textId="77777777" w:rsidTr="006310AA">
        <w:trPr>
          <w:cnfStyle w:val="000000100000" w:firstRow="0" w:lastRow="0" w:firstColumn="0" w:lastColumn="0" w:oddVBand="0" w:evenVBand="0" w:oddHBand="1" w:evenHBand="0" w:firstRowFirstColumn="0" w:firstRowLastColumn="0" w:lastRowFirstColumn="0" w:lastRowLastColumn="0"/>
          <w:trHeight w:val="447"/>
        </w:trPr>
        <w:tc>
          <w:tcPr>
            <w:tcW w:w="1702" w:type="dxa"/>
          </w:tcPr>
          <w:p w14:paraId="7CAE05FD" w14:textId="77777777" w:rsidR="006310AA" w:rsidRPr="00901A60" w:rsidRDefault="00F94B41">
            <w:pPr>
              <w:pStyle w:val="GOSTTablenorm"/>
            </w:pPr>
            <w:r w:rsidRPr="00901A60">
              <w:rPr>
                <w:lang w:val="en-US"/>
              </w:rPr>
              <w:t>t</w:t>
            </w:r>
            <w:r w:rsidRPr="00901A60">
              <w:t>R_G_S2_7_O</w:t>
            </w:r>
          </w:p>
        </w:tc>
        <w:tc>
          <w:tcPr>
            <w:tcW w:w="1701" w:type="dxa"/>
          </w:tcPr>
          <w:p w14:paraId="3B28AC34" w14:textId="77777777" w:rsidR="006310AA" w:rsidRPr="00901A60" w:rsidRDefault="00F94B41">
            <w:pPr>
              <w:pStyle w:val="GOSTTablenorm"/>
              <w:rPr>
                <w:color w:val="000000"/>
              </w:rPr>
            </w:pPr>
            <w:r w:rsidRPr="00901A60">
              <w:rPr>
                <w:color w:val="000000"/>
              </w:rPr>
              <w:t>G_S2_7_O_ITEM</w:t>
            </w:r>
          </w:p>
        </w:tc>
        <w:tc>
          <w:tcPr>
            <w:tcW w:w="567" w:type="dxa"/>
          </w:tcPr>
          <w:p w14:paraId="226312F2" w14:textId="77777777" w:rsidR="006310AA" w:rsidRPr="00901A60" w:rsidRDefault="00F94B41">
            <w:pPr>
              <w:pStyle w:val="GOSTTablenorm"/>
              <w:jc w:val="center"/>
              <w:rPr>
                <w:lang w:val="en-US"/>
              </w:rPr>
            </w:pPr>
            <w:r w:rsidRPr="00901A60">
              <w:rPr>
                <w:lang w:val="en-US"/>
              </w:rPr>
              <w:t>C</w:t>
            </w:r>
          </w:p>
        </w:tc>
        <w:tc>
          <w:tcPr>
            <w:tcW w:w="1134" w:type="dxa"/>
          </w:tcPr>
          <w:p w14:paraId="4DDA8F67" w14:textId="77777777" w:rsidR="006310AA" w:rsidRPr="00901A60" w:rsidRDefault="00F94B41">
            <w:pPr>
              <w:pStyle w:val="GOSTTablenorm"/>
              <w:rPr>
                <w:lang w:val="en-US"/>
              </w:rPr>
            </w:pPr>
            <w:r w:rsidRPr="00901A60">
              <w:rPr>
                <w:lang w:val="en-US"/>
              </w:rPr>
              <w:t>t</w:t>
            </w:r>
            <w:r w:rsidRPr="00901A60">
              <w:t>R_G_S2_7_O</w:t>
            </w:r>
            <w:r w:rsidRPr="00901A60">
              <w:rPr>
                <w:color w:val="000000"/>
              </w:rPr>
              <w:t>_ITEM</w:t>
            </w:r>
          </w:p>
        </w:tc>
        <w:tc>
          <w:tcPr>
            <w:tcW w:w="567" w:type="dxa"/>
          </w:tcPr>
          <w:p w14:paraId="54BC32D1"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2F651F1" w14:textId="6A1BFF8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_Ref19287019 \h  \* MERGEFORMAT </w:instrText>
            </w:r>
            <w:r w:rsidRPr="00901A60">
              <w:fldChar w:fldCharType="separate"/>
            </w:r>
            <w:r w:rsidR="00D21171">
              <w:t>76</w:t>
            </w:r>
            <w:r w:rsidRPr="00901A60">
              <w:fldChar w:fldCharType="end"/>
            </w:r>
          </w:p>
        </w:tc>
      </w:tr>
    </w:tbl>
    <w:p w14:paraId="2FC47F58"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54" w:name="_Toc24966840"/>
      <w:bookmarkStart w:id="2655" w:name="_Toc217652335"/>
      <w:r w:rsidRPr="00901A60">
        <w:t>Описание комплексного типа «tR_G_S2_7_O_ITEM»</w:t>
      </w:r>
      <w:bookmarkEnd w:id="2654"/>
      <w:bookmarkEnd w:id="2655"/>
    </w:p>
    <w:p w14:paraId="20560E17" w14:textId="77777777" w:rsidR="006310AA" w:rsidRPr="00901A60" w:rsidRDefault="00F94B41">
      <w:pPr>
        <w:widowControl w:val="0"/>
        <w:spacing w:before="120" w:after="60"/>
        <w:ind w:firstLine="567"/>
        <w:contextualSpacing/>
        <w:rPr>
          <w:szCs w:val="24"/>
        </w:rPr>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R_G_S2_7_O</w:t>
      </w:r>
      <w:r w:rsidRPr="00901A60">
        <w:rPr>
          <w:color w:val="000000"/>
          <w:szCs w:val="24"/>
        </w:rPr>
        <w:t>_ITEM</w:t>
      </w:r>
      <w:r w:rsidRPr="00901A60">
        <w:rPr>
          <w:szCs w:val="24"/>
        </w:rPr>
        <w:t>» блока «2.7 Итого по коду валюты (ОКВ) (строки)».</w:t>
      </w:r>
    </w:p>
    <w:p w14:paraId="206747E6" w14:textId="1A85C784"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56" w:name="_Ref19287019"/>
      <w:bookmarkStart w:id="2657" w:name="_Toc217651919"/>
      <w:r w:rsidR="00D21171">
        <w:rPr>
          <w:noProof/>
        </w:rPr>
        <w:t>76</w:t>
      </w:r>
      <w:bookmarkEnd w:id="265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R_G_S2_7_O</w:t>
      </w:r>
      <w:r w:rsidR="00F94B41" w:rsidRPr="00901A60">
        <w:rPr>
          <w:color w:val="000000"/>
          <w:szCs w:val="22"/>
        </w:rPr>
        <w:t>_ITEM</w:t>
      </w:r>
      <w:r w:rsidR="00F94B41" w:rsidRPr="00901A60">
        <w:t>»</w:t>
      </w:r>
      <w:bookmarkEnd w:id="265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A3A91A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53DF73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5426083"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E7D3F67" w14:textId="77777777" w:rsidR="006310AA" w:rsidRPr="00901A60" w:rsidRDefault="00F94B41">
            <w:pPr>
              <w:pStyle w:val="GOSTTableHead"/>
              <w:spacing w:line="240" w:lineRule="auto"/>
              <w:ind w:left="0" w:right="0"/>
            </w:pPr>
            <w:r w:rsidRPr="00901A60">
              <w:t>Тип</w:t>
            </w:r>
          </w:p>
        </w:tc>
        <w:tc>
          <w:tcPr>
            <w:tcW w:w="1134" w:type="dxa"/>
          </w:tcPr>
          <w:p w14:paraId="25F64D01" w14:textId="77777777" w:rsidR="006310AA" w:rsidRPr="00901A60" w:rsidRDefault="00F94B41">
            <w:pPr>
              <w:pStyle w:val="GOSTTableHead"/>
              <w:spacing w:line="240" w:lineRule="auto"/>
              <w:ind w:left="0" w:right="0"/>
            </w:pPr>
            <w:r w:rsidRPr="00901A60">
              <w:t>Формат элемента</w:t>
            </w:r>
          </w:p>
        </w:tc>
        <w:tc>
          <w:tcPr>
            <w:tcW w:w="567" w:type="dxa"/>
          </w:tcPr>
          <w:p w14:paraId="74F4D921" w14:textId="77777777" w:rsidR="006310AA" w:rsidRPr="00901A60" w:rsidRDefault="00F94B41">
            <w:pPr>
              <w:pStyle w:val="GOSTTableHead"/>
              <w:spacing w:line="240" w:lineRule="auto"/>
              <w:ind w:left="0" w:right="0"/>
            </w:pPr>
            <w:r w:rsidRPr="00901A60">
              <w:t>Обязательность</w:t>
            </w:r>
          </w:p>
        </w:tc>
        <w:tc>
          <w:tcPr>
            <w:tcW w:w="3963" w:type="dxa"/>
          </w:tcPr>
          <w:p w14:paraId="703AC8E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27A870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3F262A6" w14:textId="77777777" w:rsidR="006310AA" w:rsidRPr="00901A60" w:rsidRDefault="00F94B41">
            <w:pPr>
              <w:pStyle w:val="GOSTTablenorm"/>
            </w:pPr>
            <w:r w:rsidRPr="00901A60">
              <w:t>Итого по коду валюты (ОКВ)</w:t>
            </w:r>
          </w:p>
          <w:p w14:paraId="14BF4FE0" w14:textId="77777777" w:rsidR="006310AA" w:rsidRPr="00901A60" w:rsidRDefault="00F94B41">
            <w:pPr>
              <w:pStyle w:val="GOSTTablenorm"/>
            </w:pPr>
            <w:r w:rsidRPr="00901A60">
              <w:t>Код валюты по ОКВ</w:t>
            </w:r>
          </w:p>
        </w:tc>
        <w:tc>
          <w:tcPr>
            <w:tcW w:w="1701" w:type="dxa"/>
          </w:tcPr>
          <w:p w14:paraId="0A68087D" w14:textId="77777777" w:rsidR="006310AA" w:rsidRPr="00901A60" w:rsidRDefault="00F94B41">
            <w:pPr>
              <w:pStyle w:val="GOSTTablenorm"/>
              <w:rPr>
                <w:color w:val="000000"/>
                <w:szCs w:val="22"/>
              </w:rPr>
            </w:pPr>
            <w:r w:rsidRPr="00901A60">
              <w:rPr>
                <w:color w:val="000000"/>
                <w:szCs w:val="22"/>
              </w:rPr>
              <w:t>G_S2_7_O_C5</w:t>
            </w:r>
          </w:p>
        </w:tc>
        <w:tc>
          <w:tcPr>
            <w:tcW w:w="567" w:type="dxa"/>
          </w:tcPr>
          <w:p w14:paraId="541A5B28" w14:textId="77777777" w:rsidR="006310AA" w:rsidRPr="00901A60" w:rsidRDefault="00F94B41">
            <w:pPr>
              <w:pStyle w:val="GOSTTablenorm"/>
              <w:jc w:val="center"/>
              <w:rPr>
                <w:szCs w:val="22"/>
              </w:rPr>
            </w:pPr>
            <w:r w:rsidRPr="00901A60">
              <w:rPr>
                <w:szCs w:val="22"/>
              </w:rPr>
              <w:t>П</w:t>
            </w:r>
          </w:p>
        </w:tc>
        <w:tc>
          <w:tcPr>
            <w:tcW w:w="1134" w:type="dxa"/>
          </w:tcPr>
          <w:p w14:paraId="1227ECC5" w14:textId="77777777" w:rsidR="006310AA" w:rsidRPr="00901A60" w:rsidRDefault="00F94B41">
            <w:pPr>
              <w:pStyle w:val="GOSTTablenorm"/>
              <w:rPr>
                <w:szCs w:val="22"/>
              </w:rPr>
            </w:pPr>
            <w:r w:rsidRPr="00901A60">
              <w:rPr>
                <w:szCs w:val="22"/>
              </w:rPr>
              <w:t>Т(3)</w:t>
            </w:r>
          </w:p>
        </w:tc>
        <w:tc>
          <w:tcPr>
            <w:tcW w:w="567" w:type="dxa"/>
          </w:tcPr>
          <w:p w14:paraId="20B2EFE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BA92198" w14:textId="50B90CAE" w:rsidR="006310AA" w:rsidRPr="00901A60" w:rsidRDefault="00F94B41">
            <w:pPr>
              <w:pStyle w:val="GOSTTablenorm"/>
            </w:pPr>
            <w:r w:rsidRPr="00901A60">
              <w:t>Указываются ко</w:t>
            </w:r>
            <w:r w:rsidR="00992111" w:rsidRPr="00901A60">
              <w:t>ды валют бюджетных обязательств</w:t>
            </w:r>
          </w:p>
        </w:tc>
      </w:tr>
      <w:tr w:rsidR="006310AA" w:rsidRPr="00901A60" w14:paraId="6A6900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19BFED3" w14:textId="77777777" w:rsidR="006310AA" w:rsidRPr="00901A60" w:rsidRDefault="00F94B41">
            <w:pPr>
              <w:pStyle w:val="GOSTTablenorm"/>
            </w:pPr>
            <w:r w:rsidRPr="00901A60">
              <w:t>Итого по коду валюты (ОКВ)</w:t>
            </w:r>
          </w:p>
          <w:p w14:paraId="388BBD4B" w14:textId="77777777" w:rsidR="006310AA" w:rsidRPr="00901A60" w:rsidRDefault="00F94B41">
            <w:pPr>
              <w:pStyle w:val="GOSTTablenorm"/>
            </w:pPr>
            <w:r w:rsidRPr="00901A60">
              <w:t>Сумма в иностранной валюте</w:t>
            </w:r>
          </w:p>
        </w:tc>
        <w:tc>
          <w:tcPr>
            <w:tcW w:w="1701" w:type="dxa"/>
          </w:tcPr>
          <w:p w14:paraId="63E9BB83" w14:textId="77777777" w:rsidR="006310AA" w:rsidRPr="00901A60" w:rsidRDefault="00F94B41">
            <w:pPr>
              <w:pStyle w:val="GOSTTablenorm"/>
              <w:rPr>
                <w:color w:val="000000"/>
                <w:szCs w:val="22"/>
              </w:rPr>
            </w:pPr>
            <w:r w:rsidRPr="00901A60">
              <w:rPr>
                <w:color w:val="000000"/>
                <w:szCs w:val="22"/>
              </w:rPr>
              <w:t>G_S2_7_O_R6</w:t>
            </w:r>
          </w:p>
        </w:tc>
        <w:tc>
          <w:tcPr>
            <w:tcW w:w="567" w:type="dxa"/>
          </w:tcPr>
          <w:p w14:paraId="18CB858E" w14:textId="77777777" w:rsidR="006310AA" w:rsidRPr="00901A60" w:rsidRDefault="00F94B41">
            <w:pPr>
              <w:pStyle w:val="GOSTTablenorm"/>
              <w:jc w:val="center"/>
              <w:rPr>
                <w:szCs w:val="22"/>
              </w:rPr>
            </w:pPr>
            <w:r w:rsidRPr="00901A60">
              <w:rPr>
                <w:szCs w:val="22"/>
              </w:rPr>
              <w:t>П</w:t>
            </w:r>
          </w:p>
        </w:tc>
        <w:tc>
          <w:tcPr>
            <w:tcW w:w="1134" w:type="dxa"/>
          </w:tcPr>
          <w:p w14:paraId="52CF60D1" w14:textId="77777777" w:rsidR="006310AA" w:rsidRPr="00901A60" w:rsidRDefault="00F94B41">
            <w:pPr>
              <w:pStyle w:val="GOSTTablenorm"/>
              <w:rPr>
                <w:szCs w:val="22"/>
              </w:rPr>
            </w:pPr>
            <w:r w:rsidRPr="00901A60">
              <w:rPr>
                <w:szCs w:val="22"/>
                <w:lang w:val="en-US"/>
              </w:rPr>
              <w:t>N(20.2)</w:t>
            </w:r>
          </w:p>
        </w:tc>
        <w:tc>
          <w:tcPr>
            <w:tcW w:w="567" w:type="dxa"/>
          </w:tcPr>
          <w:p w14:paraId="78C20FA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7DFA926" w14:textId="333F411E" w:rsidR="006310AA" w:rsidRPr="00901A60" w:rsidRDefault="00F94B41">
            <w:pPr>
              <w:pStyle w:val="GOSTTablenorm"/>
            </w:pPr>
            <w:r w:rsidRPr="00901A60">
              <w:t>Указывается итоговая сумма бюджетных обязательств в иностранны</w:t>
            </w:r>
            <w:r w:rsidR="00992111" w:rsidRPr="00901A60">
              <w:t>х валютах в разрезе кодов валют</w:t>
            </w:r>
          </w:p>
        </w:tc>
      </w:tr>
      <w:tr w:rsidR="006310AA" w:rsidRPr="00901A60" w14:paraId="3179DD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93AA0B6" w14:textId="77777777" w:rsidR="006310AA" w:rsidRPr="00901A60" w:rsidRDefault="00F94B41">
            <w:pPr>
              <w:pStyle w:val="GOSTTablenorm"/>
            </w:pPr>
            <w:r w:rsidRPr="00901A60">
              <w:t>Итого по коду валюты (ОКВ)</w:t>
            </w:r>
          </w:p>
          <w:p w14:paraId="393458AF" w14:textId="77777777" w:rsidR="006310AA" w:rsidRPr="00901A60" w:rsidRDefault="00F94B41">
            <w:pPr>
              <w:pStyle w:val="GOSTTablenorm"/>
            </w:pPr>
            <w:r w:rsidRPr="00901A60">
              <w:t>Сумма на ___ текущий финансовый год</w:t>
            </w:r>
          </w:p>
        </w:tc>
        <w:tc>
          <w:tcPr>
            <w:tcW w:w="1701" w:type="dxa"/>
          </w:tcPr>
          <w:p w14:paraId="283B0100" w14:textId="77777777" w:rsidR="006310AA" w:rsidRPr="00901A60" w:rsidRDefault="00F94B41">
            <w:pPr>
              <w:pStyle w:val="GOSTTablenorm"/>
              <w:rPr>
                <w:color w:val="000000"/>
                <w:szCs w:val="22"/>
              </w:rPr>
            </w:pPr>
            <w:r w:rsidRPr="00901A60">
              <w:rPr>
                <w:color w:val="000000"/>
                <w:szCs w:val="22"/>
              </w:rPr>
              <w:t>G_S2_7_O_R8</w:t>
            </w:r>
          </w:p>
        </w:tc>
        <w:tc>
          <w:tcPr>
            <w:tcW w:w="567" w:type="dxa"/>
          </w:tcPr>
          <w:p w14:paraId="7AA22527" w14:textId="77777777" w:rsidR="006310AA" w:rsidRPr="00901A60" w:rsidRDefault="00F94B41">
            <w:pPr>
              <w:pStyle w:val="GOSTTablenorm"/>
              <w:jc w:val="center"/>
              <w:rPr>
                <w:szCs w:val="22"/>
              </w:rPr>
            </w:pPr>
            <w:r w:rsidRPr="00901A60">
              <w:rPr>
                <w:szCs w:val="22"/>
              </w:rPr>
              <w:t>П</w:t>
            </w:r>
          </w:p>
        </w:tc>
        <w:tc>
          <w:tcPr>
            <w:tcW w:w="1134" w:type="dxa"/>
          </w:tcPr>
          <w:p w14:paraId="3978464D" w14:textId="77777777" w:rsidR="006310AA" w:rsidRPr="00901A60" w:rsidRDefault="00F94B41">
            <w:pPr>
              <w:pStyle w:val="GOSTTablenorm"/>
              <w:rPr>
                <w:szCs w:val="22"/>
              </w:rPr>
            </w:pPr>
            <w:r w:rsidRPr="00901A60">
              <w:rPr>
                <w:szCs w:val="22"/>
                <w:lang w:val="en-US"/>
              </w:rPr>
              <w:t>N(20.2)</w:t>
            </w:r>
          </w:p>
        </w:tc>
        <w:tc>
          <w:tcPr>
            <w:tcW w:w="567" w:type="dxa"/>
          </w:tcPr>
          <w:p w14:paraId="562DB8A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31115B0" w14:textId="72D3DDD4" w:rsidR="006310AA" w:rsidRPr="00901A60" w:rsidRDefault="00F94B41">
            <w:pPr>
              <w:pStyle w:val="GOSTTablenorm"/>
            </w:pPr>
            <w:r w:rsidRPr="00901A60">
              <w:t>Указывается итоговая сумма бюджетных обязательств в иностранны</w:t>
            </w:r>
            <w:r w:rsidR="00992111" w:rsidRPr="00901A60">
              <w:t>х валютах в разрезе кодов валют</w:t>
            </w:r>
          </w:p>
        </w:tc>
      </w:tr>
      <w:tr w:rsidR="006310AA" w:rsidRPr="00901A60" w14:paraId="03B1F7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B439089" w14:textId="77777777" w:rsidR="006310AA" w:rsidRPr="00901A60" w:rsidRDefault="00F94B41">
            <w:pPr>
              <w:pStyle w:val="GOSTTablenorm"/>
            </w:pPr>
            <w:r w:rsidRPr="00901A60">
              <w:t>Итого по коду валюты (ОКВ)</w:t>
            </w:r>
          </w:p>
          <w:p w14:paraId="5A0C9D87" w14:textId="77777777" w:rsidR="006310AA" w:rsidRPr="00901A60" w:rsidRDefault="00F94B41">
            <w:pPr>
              <w:pStyle w:val="GOSTTablenorm"/>
            </w:pPr>
            <w:r w:rsidRPr="00901A60">
              <w:t>Сумма на плановый период ____ - ____ годов первый год</w:t>
            </w:r>
          </w:p>
        </w:tc>
        <w:tc>
          <w:tcPr>
            <w:tcW w:w="1701" w:type="dxa"/>
          </w:tcPr>
          <w:p w14:paraId="31042201" w14:textId="77777777" w:rsidR="006310AA" w:rsidRPr="00901A60" w:rsidRDefault="00F94B41">
            <w:pPr>
              <w:pStyle w:val="GOSTTablenorm"/>
              <w:rPr>
                <w:color w:val="000000"/>
                <w:szCs w:val="22"/>
              </w:rPr>
            </w:pPr>
            <w:r w:rsidRPr="00901A60">
              <w:rPr>
                <w:color w:val="000000"/>
                <w:szCs w:val="22"/>
              </w:rPr>
              <w:t>G_S2_7_O_R9</w:t>
            </w:r>
          </w:p>
        </w:tc>
        <w:tc>
          <w:tcPr>
            <w:tcW w:w="567" w:type="dxa"/>
          </w:tcPr>
          <w:p w14:paraId="069951AA" w14:textId="77777777" w:rsidR="006310AA" w:rsidRPr="00901A60" w:rsidRDefault="00F94B41">
            <w:pPr>
              <w:pStyle w:val="GOSTTablenorm"/>
              <w:jc w:val="center"/>
              <w:rPr>
                <w:szCs w:val="22"/>
              </w:rPr>
            </w:pPr>
            <w:r w:rsidRPr="00901A60">
              <w:rPr>
                <w:szCs w:val="22"/>
              </w:rPr>
              <w:t>П</w:t>
            </w:r>
          </w:p>
        </w:tc>
        <w:tc>
          <w:tcPr>
            <w:tcW w:w="1134" w:type="dxa"/>
          </w:tcPr>
          <w:p w14:paraId="42DE9D4E" w14:textId="77777777" w:rsidR="006310AA" w:rsidRPr="00901A60" w:rsidRDefault="00F94B41">
            <w:pPr>
              <w:pStyle w:val="GOSTTablenorm"/>
              <w:rPr>
                <w:szCs w:val="22"/>
              </w:rPr>
            </w:pPr>
            <w:r w:rsidRPr="00901A60">
              <w:rPr>
                <w:szCs w:val="22"/>
                <w:lang w:val="en-US"/>
              </w:rPr>
              <w:t>N(20.2)</w:t>
            </w:r>
          </w:p>
        </w:tc>
        <w:tc>
          <w:tcPr>
            <w:tcW w:w="567" w:type="dxa"/>
          </w:tcPr>
          <w:p w14:paraId="71459C2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684E781" w14:textId="13B3DC21" w:rsidR="006310AA" w:rsidRPr="00901A60" w:rsidRDefault="00F94B41">
            <w:pPr>
              <w:pStyle w:val="GOSTTablenorm"/>
            </w:pPr>
            <w:r w:rsidRPr="00901A60">
              <w:t>Указывается итоговая сумма бюджетных обязательств в иностранны</w:t>
            </w:r>
            <w:r w:rsidR="00992111" w:rsidRPr="00901A60">
              <w:t>х валютах в разрезе кодов валют</w:t>
            </w:r>
          </w:p>
        </w:tc>
      </w:tr>
      <w:tr w:rsidR="006310AA" w:rsidRPr="00901A60" w14:paraId="7B63E3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D669B8D" w14:textId="77777777" w:rsidR="006310AA" w:rsidRPr="00901A60" w:rsidRDefault="00F94B41">
            <w:pPr>
              <w:pStyle w:val="GOSTTablenorm"/>
            </w:pPr>
            <w:r w:rsidRPr="00901A60">
              <w:t>Итого по коду валюты (ОКВ)</w:t>
            </w:r>
          </w:p>
          <w:p w14:paraId="446A597F" w14:textId="77777777" w:rsidR="006310AA" w:rsidRPr="00901A60" w:rsidRDefault="00F94B41">
            <w:pPr>
              <w:pStyle w:val="GOSTTablenorm"/>
            </w:pPr>
            <w:r w:rsidRPr="00901A60">
              <w:t>Сумма на плановый период ____ - ____ годов второй год</w:t>
            </w:r>
          </w:p>
        </w:tc>
        <w:tc>
          <w:tcPr>
            <w:tcW w:w="1701" w:type="dxa"/>
          </w:tcPr>
          <w:p w14:paraId="3EF83ED8" w14:textId="77777777" w:rsidR="006310AA" w:rsidRPr="00901A60" w:rsidRDefault="00F94B41">
            <w:pPr>
              <w:pStyle w:val="GOSTTablenorm"/>
              <w:rPr>
                <w:color w:val="000000"/>
                <w:szCs w:val="22"/>
              </w:rPr>
            </w:pPr>
            <w:r w:rsidRPr="00901A60">
              <w:rPr>
                <w:color w:val="000000"/>
                <w:szCs w:val="22"/>
              </w:rPr>
              <w:t>G_S2_7_O_R10</w:t>
            </w:r>
          </w:p>
        </w:tc>
        <w:tc>
          <w:tcPr>
            <w:tcW w:w="567" w:type="dxa"/>
          </w:tcPr>
          <w:p w14:paraId="548FB8E9" w14:textId="77777777" w:rsidR="006310AA" w:rsidRPr="00901A60" w:rsidRDefault="00F94B41">
            <w:pPr>
              <w:pStyle w:val="GOSTTablenorm"/>
              <w:jc w:val="center"/>
              <w:rPr>
                <w:szCs w:val="22"/>
              </w:rPr>
            </w:pPr>
            <w:r w:rsidRPr="00901A60">
              <w:rPr>
                <w:szCs w:val="22"/>
              </w:rPr>
              <w:t>П</w:t>
            </w:r>
          </w:p>
        </w:tc>
        <w:tc>
          <w:tcPr>
            <w:tcW w:w="1134" w:type="dxa"/>
          </w:tcPr>
          <w:p w14:paraId="28B5B7AF" w14:textId="77777777" w:rsidR="006310AA" w:rsidRPr="00901A60" w:rsidRDefault="00F94B41">
            <w:pPr>
              <w:pStyle w:val="GOSTTablenorm"/>
              <w:rPr>
                <w:szCs w:val="22"/>
              </w:rPr>
            </w:pPr>
            <w:r w:rsidRPr="00901A60">
              <w:rPr>
                <w:szCs w:val="22"/>
                <w:lang w:val="en-US"/>
              </w:rPr>
              <w:t>N(20.2)</w:t>
            </w:r>
          </w:p>
        </w:tc>
        <w:tc>
          <w:tcPr>
            <w:tcW w:w="567" w:type="dxa"/>
          </w:tcPr>
          <w:p w14:paraId="5E5483C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B501C8B" w14:textId="777AD370" w:rsidR="006310AA" w:rsidRPr="00901A60" w:rsidRDefault="00F94B41">
            <w:pPr>
              <w:pStyle w:val="GOSTTablenorm"/>
            </w:pPr>
            <w:r w:rsidRPr="00901A60">
              <w:t>Указывается итоговая сумма бюджетных обязательств в иностранны</w:t>
            </w:r>
            <w:r w:rsidR="00992111" w:rsidRPr="00901A60">
              <w:t>х валютах в разрезе кодов валют</w:t>
            </w:r>
          </w:p>
        </w:tc>
      </w:tr>
      <w:tr w:rsidR="006310AA" w:rsidRPr="00901A60" w14:paraId="3A5B0F4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22056F4" w14:textId="77777777" w:rsidR="006310AA" w:rsidRPr="00901A60" w:rsidRDefault="00F94B41">
            <w:pPr>
              <w:pStyle w:val="GOSTTablenorm"/>
            </w:pPr>
            <w:r w:rsidRPr="00901A60">
              <w:lastRenderedPageBreak/>
              <w:t>Итого по коду валюты (ОКВ)</w:t>
            </w:r>
          </w:p>
          <w:p w14:paraId="6DB4A2C8" w14:textId="77777777" w:rsidR="006310AA" w:rsidRPr="00901A60" w:rsidRDefault="00F94B41">
            <w:pPr>
              <w:pStyle w:val="GOSTTablenorm"/>
            </w:pPr>
            <w:r w:rsidRPr="00901A60">
              <w:t>Сумма на плановый период ____ - ____ годов третий год</w:t>
            </w:r>
          </w:p>
        </w:tc>
        <w:tc>
          <w:tcPr>
            <w:tcW w:w="1701" w:type="dxa"/>
          </w:tcPr>
          <w:p w14:paraId="45D5D22F" w14:textId="77777777" w:rsidR="006310AA" w:rsidRPr="00901A60" w:rsidRDefault="00F94B41">
            <w:pPr>
              <w:pStyle w:val="GOSTTablenorm"/>
              <w:rPr>
                <w:color w:val="000000"/>
                <w:szCs w:val="22"/>
              </w:rPr>
            </w:pPr>
            <w:r w:rsidRPr="00901A60">
              <w:rPr>
                <w:color w:val="000000"/>
                <w:szCs w:val="22"/>
              </w:rPr>
              <w:t>G_S2_7_O_R10_2</w:t>
            </w:r>
          </w:p>
        </w:tc>
        <w:tc>
          <w:tcPr>
            <w:tcW w:w="567" w:type="dxa"/>
          </w:tcPr>
          <w:p w14:paraId="36ED34E9" w14:textId="77777777" w:rsidR="006310AA" w:rsidRPr="00901A60" w:rsidRDefault="00F94B41">
            <w:pPr>
              <w:pStyle w:val="GOSTTablenorm"/>
              <w:jc w:val="center"/>
              <w:rPr>
                <w:szCs w:val="22"/>
              </w:rPr>
            </w:pPr>
            <w:r w:rsidRPr="00901A60">
              <w:rPr>
                <w:szCs w:val="22"/>
              </w:rPr>
              <w:t>П</w:t>
            </w:r>
          </w:p>
        </w:tc>
        <w:tc>
          <w:tcPr>
            <w:tcW w:w="1134" w:type="dxa"/>
          </w:tcPr>
          <w:p w14:paraId="45138E55" w14:textId="77777777" w:rsidR="006310AA" w:rsidRPr="00901A60" w:rsidRDefault="00F94B41">
            <w:pPr>
              <w:pStyle w:val="GOSTTablenorm"/>
              <w:rPr>
                <w:szCs w:val="22"/>
                <w:lang w:val="en-US"/>
              </w:rPr>
            </w:pPr>
            <w:r w:rsidRPr="00901A60">
              <w:rPr>
                <w:szCs w:val="22"/>
                <w:lang w:val="en-US"/>
              </w:rPr>
              <w:t>N(20.2)</w:t>
            </w:r>
          </w:p>
        </w:tc>
        <w:tc>
          <w:tcPr>
            <w:tcW w:w="567" w:type="dxa"/>
          </w:tcPr>
          <w:p w14:paraId="1A483BD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02D0664" w14:textId="4B0F8DC4" w:rsidR="006310AA" w:rsidRPr="00901A60" w:rsidRDefault="00F94B41">
            <w:pPr>
              <w:pStyle w:val="GOSTTablenorm"/>
            </w:pPr>
            <w:r w:rsidRPr="00901A60">
              <w:t>Указывается итоговая сумма бюджетных обязательств в иностранны</w:t>
            </w:r>
            <w:r w:rsidR="00992111" w:rsidRPr="00901A60">
              <w:t>х валютах в разрезе кодов валют</w:t>
            </w:r>
          </w:p>
        </w:tc>
      </w:tr>
    </w:tbl>
    <w:p w14:paraId="52652427"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58" w:name="_Toc24966841"/>
      <w:bookmarkStart w:id="2659" w:name="_Toc217652336"/>
      <w:r w:rsidRPr="00901A60">
        <w:t>Описание комплексного типа «tR_759_G_S2_8_D»</w:t>
      </w:r>
      <w:bookmarkEnd w:id="2658"/>
      <w:bookmarkEnd w:id="2659"/>
    </w:p>
    <w:p w14:paraId="0D28C975" w14:textId="77777777" w:rsidR="006310AA" w:rsidRPr="00901A60" w:rsidRDefault="00F94B41">
      <w:pPr>
        <w:widowControl w:val="0"/>
        <w:spacing w:before="120" w:after="60"/>
        <w:ind w:firstLine="567"/>
        <w:contextualSpacing/>
        <w:rPr>
          <w:szCs w:val="24"/>
        </w:rPr>
      </w:pPr>
      <w:r w:rsidRPr="00901A60">
        <w:t xml:space="preserve">Описание комплексного </w:t>
      </w:r>
      <w:r w:rsidRPr="00901A60">
        <w:rPr>
          <w:szCs w:val="24"/>
        </w:rPr>
        <w:t>типа «</w:t>
      </w:r>
      <w:r w:rsidRPr="00901A60">
        <w:rPr>
          <w:szCs w:val="24"/>
          <w:lang w:val="en-US"/>
        </w:rPr>
        <w:t>t</w:t>
      </w:r>
      <w:r w:rsidRPr="00901A60">
        <w:rPr>
          <w:szCs w:val="24"/>
        </w:rPr>
        <w:t>R_759_G_S2_8_D» блока «2.8. Денежные обязательства в валюте Российской Федерации».</w:t>
      </w:r>
    </w:p>
    <w:p w14:paraId="70C54672" w14:textId="34E1971B"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60" w:name="_Ref19286184"/>
      <w:bookmarkStart w:id="2661" w:name="_Toc217651920"/>
      <w:r w:rsidR="00D21171">
        <w:rPr>
          <w:noProof/>
        </w:rPr>
        <w:t>77</w:t>
      </w:r>
      <w:bookmarkEnd w:id="266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R_759_G_S2_8_D»</w:t>
      </w:r>
      <w:bookmarkEnd w:id="266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98A894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B2C856A"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607130A"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872572C" w14:textId="77777777" w:rsidR="006310AA" w:rsidRPr="00901A60" w:rsidRDefault="00F94B41">
            <w:pPr>
              <w:pStyle w:val="GOSTTableHead"/>
              <w:spacing w:line="240" w:lineRule="auto"/>
              <w:ind w:left="0" w:right="0"/>
            </w:pPr>
            <w:r w:rsidRPr="00901A60">
              <w:t>Тип</w:t>
            </w:r>
          </w:p>
        </w:tc>
        <w:tc>
          <w:tcPr>
            <w:tcW w:w="1134" w:type="dxa"/>
          </w:tcPr>
          <w:p w14:paraId="05872C72" w14:textId="77777777" w:rsidR="006310AA" w:rsidRPr="00901A60" w:rsidRDefault="00F94B41">
            <w:pPr>
              <w:pStyle w:val="GOSTTableHead"/>
              <w:spacing w:line="240" w:lineRule="auto"/>
              <w:ind w:left="0" w:right="0"/>
            </w:pPr>
            <w:r w:rsidRPr="00901A60">
              <w:t>Формат элемента</w:t>
            </w:r>
          </w:p>
        </w:tc>
        <w:tc>
          <w:tcPr>
            <w:tcW w:w="567" w:type="dxa"/>
          </w:tcPr>
          <w:p w14:paraId="2DC0D5C0" w14:textId="77777777" w:rsidR="006310AA" w:rsidRPr="00901A60" w:rsidRDefault="00F94B41">
            <w:pPr>
              <w:pStyle w:val="GOSTTableHead"/>
              <w:spacing w:line="240" w:lineRule="auto"/>
              <w:ind w:left="0" w:right="0"/>
            </w:pPr>
            <w:r w:rsidRPr="00901A60">
              <w:t>Обязательность</w:t>
            </w:r>
          </w:p>
        </w:tc>
        <w:tc>
          <w:tcPr>
            <w:tcW w:w="3963" w:type="dxa"/>
          </w:tcPr>
          <w:p w14:paraId="59D4F36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3236E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2C1B1AD" w14:textId="77777777" w:rsidR="006310AA" w:rsidRPr="00901A60" w:rsidRDefault="00F94B41">
            <w:pPr>
              <w:pStyle w:val="GOSTTablenorm"/>
            </w:pPr>
            <w:r w:rsidRPr="00901A60">
              <w:rPr>
                <w:lang w:val="en-US"/>
              </w:rPr>
              <w:t>t</w:t>
            </w:r>
            <w:r w:rsidRPr="00901A60">
              <w:t>R_759_G_S2_8_D</w:t>
            </w:r>
          </w:p>
        </w:tc>
        <w:tc>
          <w:tcPr>
            <w:tcW w:w="1701" w:type="dxa"/>
          </w:tcPr>
          <w:p w14:paraId="4BCA12DD" w14:textId="77777777" w:rsidR="006310AA" w:rsidRPr="00901A60" w:rsidRDefault="00F94B41">
            <w:pPr>
              <w:pStyle w:val="GOSTTablenorm"/>
              <w:rPr>
                <w:color w:val="000000"/>
              </w:rPr>
            </w:pPr>
            <w:r w:rsidRPr="00901A60">
              <w:rPr>
                <w:color w:val="000000"/>
              </w:rPr>
              <w:t>G_S2_8_D_ITEM</w:t>
            </w:r>
          </w:p>
        </w:tc>
        <w:tc>
          <w:tcPr>
            <w:tcW w:w="567" w:type="dxa"/>
          </w:tcPr>
          <w:p w14:paraId="22427A09" w14:textId="77777777" w:rsidR="006310AA" w:rsidRPr="00901A60" w:rsidRDefault="00F94B41">
            <w:pPr>
              <w:pStyle w:val="GOSTTablenorm"/>
              <w:jc w:val="center"/>
              <w:rPr>
                <w:lang w:val="en-US"/>
              </w:rPr>
            </w:pPr>
            <w:r w:rsidRPr="00901A60">
              <w:rPr>
                <w:lang w:val="en-US"/>
              </w:rPr>
              <w:t>C</w:t>
            </w:r>
          </w:p>
        </w:tc>
        <w:tc>
          <w:tcPr>
            <w:tcW w:w="1134" w:type="dxa"/>
          </w:tcPr>
          <w:p w14:paraId="6B506543" w14:textId="77777777" w:rsidR="006310AA" w:rsidRPr="00901A60" w:rsidRDefault="00F94B41">
            <w:pPr>
              <w:pStyle w:val="GOSTTablenorm"/>
              <w:rPr>
                <w:lang w:val="en-US"/>
              </w:rPr>
            </w:pPr>
            <w:r w:rsidRPr="00901A60">
              <w:rPr>
                <w:lang w:val="en-US"/>
              </w:rPr>
              <w:t>t</w:t>
            </w:r>
            <w:r w:rsidRPr="00901A60">
              <w:t>R_759_G_S2_8_D</w:t>
            </w:r>
            <w:r w:rsidRPr="00901A60">
              <w:rPr>
                <w:color w:val="000000"/>
              </w:rPr>
              <w:t>_ITEM</w:t>
            </w:r>
          </w:p>
        </w:tc>
        <w:tc>
          <w:tcPr>
            <w:tcW w:w="567" w:type="dxa"/>
          </w:tcPr>
          <w:p w14:paraId="0649ABD0"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350F067" w14:textId="17293A20"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_Ref19287042 \h  \* MERGEFORMAT </w:instrText>
            </w:r>
            <w:r w:rsidRPr="00901A60">
              <w:fldChar w:fldCharType="separate"/>
            </w:r>
            <w:r w:rsidR="00D21171">
              <w:t>78</w:t>
            </w:r>
            <w:r w:rsidRPr="00901A60">
              <w:fldChar w:fldCharType="end"/>
            </w:r>
          </w:p>
        </w:tc>
      </w:tr>
    </w:tbl>
    <w:p w14:paraId="61601C9F"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62" w:name="_Toc24966842"/>
      <w:bookmarkStart w:id="2663" w:name="_Toc217652337"/>
      <w:r w:rsidRPr="00901A60">
        <w:t>Описание комплексного типа «tR_759_G_S2_8_D_ITEM»</w:t>
      </w:r>
      <w:bookmarkEnd w:id="2662"/>
      <w:bookmarkEnd w:id="2663"/>
    </w:p>
    <w:p w14:paraId="3F36FCE4"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R_759_G_S2_8_D</w:t>
      </w:r>
      <w:r w:rsidRPr="00901A60">
        <w:rPr>
          <w:color w:val="000000"/>
          <w:szCs w:val="24"/>
        </w:rPr>
        <w:t>_ITEM</w:t>
      </w:r>
      <w:r w:rsidRPr="00901A60">
        <w:rPr>
          <w:szCs w:val="24"/>
        </w:rPr>
        <w:t>» блока «2.8. Денежные обязательства в валюте Российской Федерации (строки)».</w:t>
      </w:r>
    </w:p>
    <w:p w14:paraId="3B909DB5" w14:textId="0E8D9518"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64" w:name="_Ref19287042"/>
      <w:bookmarkStart w:id="2665" w:name="_Toc217651921"/>
      <w:r w:rsidR="00D21171">
        <w:rPr>
          <w:noProof/>
        </w:rPr>
        <w:t>78</w:t>
      </w:r>
      <w:bookmarkEnd w:id="266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R_759_G_S2_8_D</w:t>
      </w:r>
      <w:r w:rsidR="00F94B41" w:rsidRPr="00901A60">
        <w:rPr>
          <w:color w:val="000000"/>
          <w:szCs w:val="22"/>
        </w:rPr>
        <w:t>_ITEM</w:t>
      </w:r>
      <w:r w:rsidR="00F94B41" w:rsidRPr="00901A60">
        <w:t>»</w:t>
      </w:r>
      <w:bookmarkEnd w:id="266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4DEC2F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5FEEB4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F955B1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FD52A38" w14:textId="77777777" w:rsidR="006310AA" w:rsidRPr="00901A60" w:rsidRDefault="00F94B41">
            <w:pPr>
              <w:pStyle w:val="GOSTTableHead"/>
              <w:spacing w:line="240" w:lineRule="auto"/>
              <w:ind w:left="0" w:right="0"/>
            </w:pPr>
            <w:r w:rsidRPr="00901A60">
              <w:t>Тип</w:t>
            </w:r>
          </w:p>
        </w:tc>
        <w:tc>
          <w:tcPr>
            <w:tcW w:w="1134" w:type="dxa"/>
          </w:tcPr>
          <w:p w14:paraId="5FC19982" w14:textId="77777777" w:rsidR="006310AA" w:rsidRPr="00901A60" w:rsidRDefault="00F94B41">
            <w:pPr>
              <w:pStyle w:val="GOSTTableHead"/>
              <w:spacing w:line="240" w:lineRule="auto"/>
              <w:ind w:left="0" w:right="0"/>
            </w:pPr>
            <w:r w:rsidRPr="00901A60">
              <w:t>Формат элемента</w:t>
            </w:r>
          </w:p>
        </w:tc>
        <w:tc>
          <w:tcPr>
            <w:tcW w:w="567" w:type="dxa"/>
          </w:tcPr>
          <w:p w14:paraId="212AF11C" w14:textId="77777777" w:rsidR="006310AA" w:rsidRPr="00901A60" w:rsidRDefault="00F94B41">
            <w:pPr>
              <w:pStyle w:val="GOSTTableHead"/>
              <w:spacing w:line="240" w:lineRule="auto"/>
              <w:ind w:left="0" w:right="0"/>
            </w:pPr>
            <w:r w:rsidRPr="00901A60">
              <w:t>Обязательность</w:t>
            </w:r>
          </w:p>
        </w:tc>
        <w:tc>
          <w:tcPr>
            <w:tcW w:w="3963" w:type="dxa"/>
          </w:tcPr>
          <w:p w14:paraId="077093B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0DDA3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E988FD" w14:textId="77777777" w:rsidR="006310AA" w:rsidRPr="00901A60" w:rsidRDefault="00F94B41">
            <w:pPr>
              <w:pStyle w:val="GOSTTablenorm"/>
            </w:pPr>
            <w:r w:rsidRPr="00901A60">
              <w:t>Документ номер</w:t>
            </w:r>
          </w:p>
        </w:tc>
        <w:tc>
          <w:tcPr>
            <w:tcW w:w="1701" w:type="dxa"/>
          </w:tcPr>
          <w:p w14:paraId="4A395243" w14:textId="77777777" w:rsidR="006310AA" w:rsidRPr="00901A60" w:rsidRDefault="00F94B41">
            <w:pPr>
              <w:pStyle w:val="GOSTTablenorm"/>
              <w:rPr>
                <w:color w:val="000000"/>
                <w:szCs w:val="22"/>
              </w:rPr>
            </w:pPr>
            <w:r w:rsidRPr="00901A60">
              <w:rPr>
                <w:color w:val="000000"/>
                <w:szCs w:val="22"/>
              </w:rPr>
              <w:t>G_S2_8_D_C1</w:t>
            </w:r>
          </w:p>
        </w:tc>
        <w:tc>
          <w:tcPr>
            <w:tcW w:w="567" w:type="dxa"/>
          </w:tcPr>
          <w:p w14:paraId="1415B407" w14:textId="77777777" w:rsidR="006310AA" w:rsidRPr="00901A60" w:rsidRDefault="00F94B41">
            <w:pPr>
              <w:pStyle w:val="GOSTTablenorm"/>
              <w:jc w:val="center"/>
              <w:rPr>
                <w:szCs w:val="22"/>
              </w:rPr>
            </w:pPr>
            <w:r w:rsidRPr="00901A60">
              <w:rPr>
                <w:szCs w:val="22"/>
              </w:rPr>
              <w:t>П</w:t>
            </w:r>
          </w:p>
        </w:tc>
        <w:tc>
          <w:tcPr>
            <w:tcW w:w="1134" w:type="dxa"/>
          </w:tcPr>
          <w:p w14:paraId="1FA8224C" w14:textId="77777777" w:rsidR="006310AA" w:rsidRPr="00901A60" w:rsidRDefault="00F94B41">
            <w:pPr>
              <w:pStyle w:val="GOSTTablenorm"/>
              <w:rPr>
                <w:szCs w:val="22"/>
              </w:rPr>
            </w:pPr>
            <w:r w:rsidRPr="00901A60">
              <w:rPr>
                <w:szCs w:val="22"/>
              </w:rPr>
              <w:t>Т(1-50)</w:t>
            </w:r>
          </w:p>
        </w:tc>
        <w:tc>
          <w:tcPr>
            <w:tcW w:w="567" w:type="dxa"/>
          </w:tcPr>
          <w:p w14:paraId="1038887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63D80250" w14:textId="47BA7B35" w:rsidR="006310AA" w:rsidRPr="00901A60" w:rsidRDefault="00F94B41">
            <w:pPr>
              <w:pStyle w:val="GOSTTablenorm"/>
              <w:rPr>
                <w:szCs w:val="22"/>
              </w:rPr>
            </w:pPr>
            <w:r w:rsidRPr="00901A60">
              <w:t>Указывается номер документа, на основании которого была отражен</w:t>
            </w:r>
            <w:r w:rsidR="00992111" w:rsidRPr="00901A60">
              <w:t>а операция на лицевом счете ПБС</w:t>
            </w:r>
          </w:p>
        </w:tc>
      </w:tr>
      <w:tr w:rsidR="006310AA" w:rsidRPr="00901A60" w14:paraId="57A9FEF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1C4604C" w14:textId="77777777" w:rsidR="006310AA" w:rsidRPr="00901A60" w:rsidRDefault="00F94B41">
            <w:pPr>
              <w:pStyle w:val="GOSTTablenorm"/>
            </w:pPr>
            <w:r w:rsidRPr="00901A60">
              <w:t>Документ дата</w:t>
            </w:r>
          </w:p>
        </w:tc>
        <w:tc>
          <w:tcPr>
            <w:tcW w:w="1701" w:type="dxa"/>
          </w:tcPr>
          <w:p w14:paraId="65AEF6C9" w14:textId="77777777" w:rsidR="006310AA" w:rsidRPr="00901A60" w:rsidRDefault="00F94B41">
            <w:pPr>
              <w:pStyle w:val="GOSTTablenorm"/>
              <w:rPr>
                <w:color w:val="000000"/>
                <w:szCs w:val="22"/>
              </w:rPr>
            </w:pPr>
            <w:r w:rsidRPr="00901A60">
              <w:rPr>
                <w:color w:val="000000"/>
                <w:szCs w:val="22"/>
              </w:rPr>
              <w:t>G_S2_8_D_C2</w:t>
            </w:r>
          </w:p>
        </w:tc>
        <w:tc>
          <w:tcPr>
            <w:tcW w:w="567" w:type="dxa"/>
          </w:tcPr>
          <w:p w14:paraId="043E5930" w14:textId="77777777" w:rsidR="006310AA" w:rsidRPr="00901A60" w:rsidRDefault="00F94B41">
            <w:pPr>
              <w:pStyle w:val="GOSTTablenorm"/>
              <w:jc w:val="center"/>
              <w:rPr>
                <w:szCs w:val="22"/>
              </w:rPr>
            </w:pPr>
            <w:r w:rsidRPr="00901A60">
              <w:rPr>
                <w:szCs w:val="22"/>
              </w:rPr>
              <w:t>П</w:t>
            </w:r>
          </w:p>
        </w:tc>
        <w:tc>
          <w:tcPr>
            <w:tcW w:w="1134" w:type="dxa"/>
          </w:tcPr>
          <w:p w14:paraId="66F03A96" w14:textId="77777777" w:rsidR="006310AA" w:rsidRPr="00901A60" w:rsidRDefault="00F94B41">
            <w:pPr>
              <w:pStyle w:val="GOSTTablenorm"/>
              <w:rPr>
                <w:szCs w:val="22"/>
              </w:rPr>
            </w:pPr>
            <w:r w:rsidRPr="00901A60">
              <w:rPr>
                <w:szCs w:val="22"/>
                <w:lang w:val="en-US"/>
              </w:rPr>
              <w:t>Date</w:t>
            </w:r>
          </w:p>
        </w:tc>
        <w:tc>
          <w:tcPr>
            <w:tcW w:w="567" w:type="dxa"/>
          </w:tcPr>
          <w:p w14:paraId="2904768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2B43809E" w14:textId="4B21FA94" w:rsidR="006310AA" w:rsidRPr="00901A60" w:rsidRDefault="00F94B41">
            <w:pPr>
              <w:pStyle w:val="GOSTTablenorm"/>
              <w:rPr>
                <w:szCs w:val="22"/>
              </w:rPr>
            </w:pPr>
            <w:r w:rsidRPr="00901A60">
              <w:t>Указывается дата составления документа, на основании которого была отражен</w:t>
            </w:r>
            <w:r w:rsidR="00992111" w:rsidRPr="00901A60">
              <w:t>а операция на лицевом счете ПБС</w:t>
            </w:r>
          </w:p>
        </w:tc>
      </w:tr>
      <w:tr w:rsidR="006310AA" w:rsidRPr="00901A60" w14:paraId="25E258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FA84F0F"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66EDC4CB" w14:textId="77777777" w:rsidR="006310AA" w:rsidRPr="00901A60" w:rsidRDefault="00F94B41">
            <w:pPr>
              <w:pStyle w:val="GOSTTablenorm"/>
              <w:rPr>
                <w:lang w:val="en-US"/>
              </w:rPr>
            </w:pPr>
            <w:r w:rsidRPr="00901A60">
              <w:rPr>
                <w:lang w:val="en-US"/>
              </w:rPr>
              <w:t>G_S2_8_D_DOC_H_GUID</w:t>
            </w:r>
          </w:p>
        </w:tc>
        <w:tc>
          <w:tcPr>
            <w:tcW w:w="567" w:type="dxa"/>
          </w:tcPr>
          <w:p w14:paraId="4AA3917D" w14:textId="77777777" w:rsidR="006310AA" w:rsidRPr="00901A60" w:rsidRDefault="00F94B41">
            <w:pPr>
              <w:pStyle w:val="GOSTTablenorm"/>
              <w:jc w:val="center"/>
            </w:pPr>
            <w:r w:rsidRPr="00901A60">
              <w:t>П</w:t>
            </w:r>
          </w:p>
        </w:tc>
        <w:tc>
          <w:tcPr>
            <w:tcW w:w="1134" w:type="dxa"/>
          </w:tcPr>
          <w:p w14:paraId="001137EA" w14:textId="77777777" w:rsidR="006310AA" w:rsidRPr="00901A60" w:rsidRDefault="00F94B41">
            <w:pPr>
              <w:pStyle w:val="GOSTTablenorm"/>
            </w:pPr>
            <w:r w:rsidRPr="00901A60">
              <w:rPr>
                <w:szCs w:val="22"/>
                <w:lang w:val="en-US"/>
              </w:rPr>
              <w:t>GUID</w:t>
            </w:r>
          </w:p>
        </w:tc>
        <w:tc>
          <w:tcPr>
            <w:tcW w:w="567" w:type="dxa"/>
          </w:tcPr>
          <w:p w14:paraId="2F9AB4C5" w14:textId="77777777" w:rsidR="006310AA" w:rsidRPr="00901A60" w:rsidRDefault="00F94B41">
            <w:pPr>
              <w:pStyle w:val="GOSTTablenorm"/>
              <w:jc w:val="center"/>
            </w:pPr>
            <w:r w:rsidRPr="00901A60">
              <w:t>О</w:t>
            </w:r>
          </w:p>
        </w:tc>
        <w:tc>
          <w:tcPr>
            <w:tcW w:w="3963" w:type="dxa"/>
          </w:tcPr>
          <w:p w14:paraId="5D15BC36" w14:textId="45EFC0E8" w:rsidR="006310AA" w:rsidRPr="00901A60" w:rsidRDefault="00F94B41">
            <w:pPr>
              <w:pStyle w:val="GOSTTablenorm"/>
            </w:pPr>
            <w:r w:rsidRPr="00901A60">
              <w:t>Указывается GUID документа, на основании которого была отражен</w:t>
            </w:r>
            <w:r w:rsidR="00992111" w:rsidRPr="00901A60">
              <w:t>а операция на лицевом счете ПБС</w:t>
            </w:r>
          </w:p>
        </w:tc>
      </w:tr>
      <w:tr w:rsidR="006310AA" w:rsidRPr="00901A60" w14:paraId="2452DA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76A347C" w14:textId="77777777" w:rsidR="006310AA" w:rsidRPr="00901A60" w:rsidRDefault="00F94B41">
            <w:pPr>
              <w:pStyle w:val="GOSTTablenorm"/>
            </w:pPr>
            <w:r w:rsidRPr="00901A60">
              <w:t>Учетный номер</w:t>
            </w:r>
          </w:p>
        </w:tc>
        <w:tc>
          <w:tcPr>
            <w:tcW w:w="1701" w:type="dxa"/>
          </w:tcPr>
          <w:p w14:paraId="406C8144" w14:textId="77777777" w:rsidR="006310AA" w:rsidRPr="00901A60" w:rsidRDefault="00F94B41">
            <w:pPr>
              <w:pStyle w:val="GOSTTablenorm"/>
              <w:rPr>
                <w:color w:val="000000"/>
                <w:szCs w:val="22"/>
              </w:rPr>
            </w:pPr>
            <w:r w:rsidRPr="00901A60">
              <w:rPr>
                <w:color w:val="000000"/>
                <w:szCs w:val="22"/>
              </w:rPr>
              <w:t>G_S2_8_D_C3</w:t>
            </w:r>
          </w:p>
        </w:tc>
        <w:tc>
          <w:tcPr>
            <w:tcW w:w="567" w:type="dxa"/>
          </w:tcPr>
          <w:p w14:paraId="1DA7F03C" w14:textId="77777777" w:rsidR="006310AA" w:rsidRPr="00901A60" w:rsidRDefault="00F94B41">
            <w:pPr>
              <w:pStyle w:val="GOSTTablenorm"/>
              <w:jc w:val="center"/>
              <w:rPr>
                <w:szCs w:val="22"/>
              </w:rPr>
            </w:pPr>
            <w:r w:rsidRPr="00901A60">
              <w:rPr>
                <w:szCs w:val="22"/>
              </w:rPr>
              <w:t>П</w:t>
            </w:r>
          </w:p>
        </w:tc>
        <w:tc>
          <w:tcPr>
            <w:tcW w:w="1134" w:type="dxa"/>
          </w:tcPr>
          <w:p w14:paraId="4EB8022A" w14:textId="77777777" w:rsidR="006310AA" w:rsidRPr="00901A60" w:rsidRDefault="00F94B41">
            <w:pPr>
              <w:pStyle w:val="GOSTTablenorm"/>
              <w:rPr>
                <w:szCs w:val="22"/>
              </w:rPr>
            </w:pPr>
            <w:r w:rsidRPr="00901A60">
              <w:rPr>
                <w:szCs w:val="22"/>
              </w:rPr>
              <w:t>Т(1-25)</w:t>
            </w:r>
          </w:p>
        </w:tc>
        <w:tc>
          <w:tcPr>
            <w:tcW w:w="567" w:type="dxa"/>
          </w:tcPr>
          <w:p w14:paraId="0437F35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17EB0D5" w14:textId="38D505A8" w:rsidR="006310AA" w:rsidRPr="00901A60" w:rsidRDefault="00F94B41">
            <w:pPr>
              <w:pStyle w:val="GOSTTablenorm"/>
              <w:rPr>
                <w:szCs w:val="22"/>
              </w:rPr>
            </w:pPr>
            <w:r w:rsidRPr="00901A60">
              <w:t>Указывается учетны</w:t>
            </w:r>
            <w:r w:rsidR="00992111" w:rsidRPr="00901A60">
              <w:t>й номер денежного обязательства</w:t>
            </w:r>
          </w:p>
        </w:tc>
      </w:tr>
      <w:tr w:rsidR="006310AA" w:rsidRPr="00901A60" w14:paraId="309684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9A7B5EA" w14:textId="77777777" w:rsidR="006310AA" w:rsidRPr="00901A60" w:rsidRDefault="00F94B41">
            <w:pPr>
              <w:pStyle w:val="GOSTTablenorm"/>
            </w:pPr>
            <w:r w:rsidRPr="00901A60">
              <w:lastRenderedPageBreak/>
              <w:t>Код объекта капитальных вложений (код мероприятия по информатизации)</w:t>
            </w:r>
          </w:p>
        </w:tc>
        <w:tc>
          <w:tcPr>
            <w:tcW w:w="1701" w:type="dxa"/>
          </w:tcPr>
          <w:p w14:paraId="51FA869B" w14:textId="77777777" w:rsidR="006310AA" w:rsidRPr="00901A60" w:rsidRDefault="00F94B41">
            <w:pPr>
              <w:pStyle w:val="GOSTTablenorm"/>
              <w:rPr>
                <w:color w:val="000000"/>
                <w:szCs w:val="22"/>
              </w:rPr>
            </w:pPr>
            <w:r w:rsidRPr="00901A60">
              <w:rPr>
                <w:color w:val="000000"/>
                <w:szCs w:val="22"/>
              </w:rPr>
              <w:t>G_S2_8_D_C4</w:t>
            </w:r>
          </w:p>
        </w:tc>
        <w:tc>
          <w:tcPr>
            <w:tcW w:w="567" w:type="dxa"/>
          </w:tcPr>
          <w:p w14:paraId="130AD5C8" w14:textId="77777777" w:rsidR="006310AA" w:rsidRPr="00901A60" w:rsidRDefault="00F94B41">
            <w:pPr>
              <w:pStyle w:val="GOSTTablenorm"/>
              <w:jc w:val="center"/>
              <w:rPr>
                <w:szCs w:val="22"/>
              </w:rPr>
            </w:pPr>
            <w:r w:rsidRPr="00901A60">
              <w:rPr>
                <w:szCs w:val="22"/>
              </w:rPr>
              <w:t>П</w:t>
            </w:r>
          </w:p>
        </w:tc>
        <w:tc>
          <w:tcPr>
            <w:tcW w:w="1134" w:type="dxa"/>
          </w:tcPr>
          <w:p w14:paraId="21B81B98" w14:textId="77777777" w:rsidR="006310AA" w:rsidRPr="00901A60" w:rsidRDefault="00F94B41">
            <w:pPr>
              <w:pStyle w:val="GOSTTablenorm"/>
              <w:rPr>
                <w:szCs w:val="22"/>
              </w:rPr>
            </w:pPr>
            <w:r w:rsidRPr="00901A60">
              <w:rPr>
                <w:szCs w:val="22"/>
              </w:rPr>
              <w:t>Т(1-24)</w:t>
            </w:r>
          </w:p>
        </w:tc>
        <w:tc>
          <w:tcPr>
            <w:tcW w:w="567" w:type="dxa"/>
          </w:tcPr>
          <w:p w14:paraId="2F076A1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A7CCB78" w14:textId="39D4AEB4" w:rsidR="006310AA" w:rsidRPr="00901A60" w:rsidRDefault="00F94B41">
            <w:pPr>
              <w:pStyle w:val="GOSTTablenorm"/>
              <w:rPr>
                <w:szCs w:val="22"/>
              </w:rPr>
            </w:pPr>
            <w:r w:rsidRPr="00901A60">
              <w:t xml:space="preserve">Указывается код объекта капитальных вложений </w:t>
            </w:r>
            <w:r w:rsidR="00992111" w:rsidRPr="00901A60">
              <w:t>(мероприятия по информатизации)</w:t>
            </w:r>
          </w:p>
        </w:tc>
      </w:tr>
      <w:tr w:rsidR="006310AA" w:rsidRPr="00901A60" w14:paraId="0D7E0E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96213AD" w14:textId="77777777" w:rsidR="006310AA" w:rsidRPr="00901A60" w:rsidRDefault="00F94B41">
            <w:pPr>
              <w:pStyle w:val="GOSTTablenorm"/>
            </w:pPr>
            <w:r w:rsidRPr="00901A60">
              <w:t>Сумма на ____ текущий финансовый год</w:t>
            </w:r>
          </w:p>
        </w:tc>
        <w:tc>
          <w:tcPr>
            <w:tcW w:w="1701" w:type="dxa"/>
          </w:tcPr>
          <w:p w14:paraId="6299866C" w14:textId="77777777" w:rsidR="006310AA" w:rsidRPr="00901A60" w:rsidRDefault="00F94B41">
            <w:pPr>
              <w:pStyle w:val="GOSTTablenorm"/>
              <w:rPr>
                <w:color w:val="000000"/>
                <w:szCs w:val="22"/>
              </w:rPr>
            </w:pPr>
            <w:r w:rsidRPr="00901A60">
              <w:rPr>
                <w:color w:val="000000"/>
                <w:szCs w:val="22"/>
              </w:rPr>
              <w:t>G_S2_8_D_C5</w:t>
            </w:r>
          </w:p>
        </w:tc>
        <w:tc>
          <w:tcPr>
            <w:tcW w:w="567" w:type="dxa"/>
          </w:tcPr>
          <w:p w14:paraId="36C6CE61" w14:textId="77777777" w:rsidR="006310AA" w:rsidRPr="00901A60" w:rsidRDefault="00F94B41">
            <w:pPr>
              <w:pStyle w:val="GOSTTablenorm"/>
              <w:jc w:val="center"/>
              <w:rPr>
                <w:szCs w:val="22"/>
              </w:rPr>
            </w:pPr>
            <w:r w:rsidRPr="00901A60">
              <w:rPr>
                <w:szCs w:val="22"/>
              </w:rPr>
              <w:t>П</w:t>
            </w:r>
          </w:p>
        </w:tc>
        <w:tc>
          <w:tcPr>
            <w:tcW w:w="1134" w:type="dxa"/>
          </w:tcPr>
          <w:p w14:paraId="03E81D5C" w14:textId="77777777" w:rsidR="006310AA" w:rsidRPr="00901A60" w:rsidRDefault="00F94B41">
            <w:pPr>
              <w:pStyle w:val="GOSTTablenorm"/>
              <w:rPr>
                <w:szCs w:val="22"/>
              </w:rPr>
            </w:pPr>
            <w:r w:rsidRPr="00901A60">
              <w:rPr>
                <w:szCs w:val="22"/>
                <w:lang w:val="en-US"/>
              </w:rPr>
              <w:t>N(20.2)</w:t>
            </w:r>
          </w:p>
        </w:tc>
        <w:tc>
          <w:tcPr>
            <w:tcW w:w="567" w:type="dxa"/>
          </w:tcPr>
          <w:p w14:paraId="7ABAF5C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1741607" w14:textId="20F2E6DE" w:rsidR="006310AA" w:rsidRPr="00901A60" w:rsidRDefault="00F94B41">
            <w:pPr>
              <w:pStyle w:val="GOSTTablenorm"/>
            </w:pPr>
            <w:r w:rsidRPr="00901A60">
              <w:t>Указывается сумма изменений (увеличение или уменьшение) денежных обязательст</w:t>
            </w:r>
            <w:r w:rsidR="00992111" w:rsidRPr="00901A60">
              <w:t>в ПБС на текущий финансовый год</w:t>
            </w:r>
          </w:p>
        </w:tc>
      </w:tr>
    </w:tbl>
    <w:p w14:paraId="37ED8D72"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66" w:name="_Toc24966843"/>
      <w:bookmarkStart w:id="2667" w:name="_Toc217652338"/>
      <w:r w:rsidRPr="00901A60">
        <w:t>Описание комплексного типа «tR_G_S2_8_GRF»</w:t>
      </w:r>
      <w:bookmarkEnd w:id="2666"/>
      <w:bookmarkEnd w:id="2667"/>
    </w:p>
    <w:p w14:paraId="2F5812E6" w14:textId="77777777" w:rsidR="006310AA" w:rsidRPr="00901A60" w:rsidRDefault="00F94B41">
      <w:pPr>
        <w:widowControl w:val="0"/>
        <w:spacing w:before="120" w:after="60"/>
        <w:ind w:firstLine="567"/>
        <w:contextualSpacing/>
      </w:pPr>
      <w:r w:rsidRPr="00901A60">
        <w:t xml:space="preserve">Описание комплексного </w:t>
      </w:r>
      <w:r w:rsidRPr="00901A60">
        <w:rPr>
          <w:szCs w:val="24"/>
        </w:rPr>
        <w:t>типа «</w:t>
      </w:r>
      <w:r w:rsidRPr="00901A60">
        <w:rPr>
          <w:szCs w:val="24"/>
          <w:lang w:val="en-US"/>
        </w:rPr>
        <w:t>t</w:t>
      </w:r>
      <w:r w:rsidRPr="00901A60">
        <w:rPr>
          <w:szCs w:val="24"/>
        </w:rPr>
        <w:t>R_G_S2_8_GRF» блока «2.8 Итого по учетному номеру».</w:t>
      </w:r>
    </w:p>
    <w:p w14:paraId="60D9DC24" w14:textId="49C3DE5F"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68" w:name="_Ref20232888"/>
      <w:bookmarkStart w:id="2669" w:name="_Toc217651922"/>
      <w:r w:rsidR="00D21171">
        <w:rPr>
          <w:noProof/>
        </w:rPr>
        <w:t>79</w:t>
      </w:r>
      <w:bookmarkEnd w:id="266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R_G_S2_8_GRF»</w:t>
      </w:r>
      <w:bookmarkEnd w:id="266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4A018E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0DF421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FF68315"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F0F8E9A" w14:textId="77777777" w:rsidR="006310AA" w:rsidRPr="00901A60" w:rsidRDefault="00F94B41">
            <w:pPr>
              <w:pStyle w:val="GOSTTableHead"/>
              <w:spacing w:line="240" w:lineRule="auto"/>
              <w:ind w:left="0" w:right="0"/>
            </w:pPr>
            <w:r w:rsidRPr="00901A60">
              <w:t>Тип</w:t>
            </w:r>
          </w:p>
        </w:tc>
        <w:tc>
          <w:tcPr>
            <w:tcW w:w="1134" w:type="dxa"/>
          </w:tcPr>
          <w:p w14:paraId="32DE78D9" w14:textId="77777777" w:rsidR="006310AA" w:rsidRPr="00901A60" w:rsidRDefault="00F94B41">
            <w:pPr>
              <w:pStyle w:val="GOSTTableHead"/>
              <w:spacing w:line="240" w:lineRule="auto"/>
              <w:ind w:left="0" w:right="0"/>
            </w:pPr>
            <w:r w:rsidRPr="00901A60">
              <w:t>Формат элемента</w:t>
            </w:r>
          </w:p>
        </w:tc>
        <w:tc>
          <w:tcPr>
            <w:tcW w:w="567" w:type="dxa"/>
          </w:tcPr>
          <w:p w14:paraId="1BCEDA93" w14:textId="77777777" w:rsidR="006310AA" w:rsidRPr="00901A60" w:rsidRDefault="00F94B41">
            <w:pPr>
              <w:pStyle w:val="GOSTTableHead"/>
              <w:spacing w:line="240" w:lineRule="auto"/>
              <w:ind w:left="0" w:right="0"/>
            </w:pPr>
            <w:r w:rsidRPr="00901A60">
              <w:t>Обязательность</w:t>
            </w:r>
          </w:p>
        </w:tc>
        <w:tc>
          <w:tcPr>
            <w:tcW w:w="3963" w:type="dxa"/>
          </w:tcPr>
          <w:p w14:paraId="69A406A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41140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CE8F0ED" w14:textId="77777777" w:rsidR="006310AA" w:rsidRPr="00901A60" w:rsidRDefault="00F94B41">
            <w:pPr>
              <w:pStyle w:val="GOSTTablenorm"/>
            </w:pPr>
            <w:r w:rsidRPr="00901A60">
              <w:rPr>
                <w:lang w:val="en-US"/>
              </w:rPr>
              <w:t>t</w:t>
            </w:r>
            <w:r w:rsidRPr="00901A60">
              <w:t>R_G_S2_8_GRF</w:t>
            </w:r>
          </w:p>
        </w:tc>
        <w:tc>
          <w:tcPr>
            <w:tcW w:w="1701" w:type="dxa"/>
          </w:tcPr>
          <w:p w14:paraId="2F6F69BF" w14:textId="77777777" w:rsidR="006310AA" w:rsidRPr="00901A60" w:rsidRDefault="00F94B41">
            <w:pPr>
              <w:pStyle w:val="GOSTTablenorm"/>
              <w:rPr>
                <w:color w:val="000000"/>
              </w:rPr>
            </w:pPr>
            <w:r w:rsidRPr="00901A60">
              <w:rPr>
                <w:color w:val="000000"/>
              </w:rPr>
              <w:t>G_S2_8_GRF_ITEM</w:t>
            </w:r>
          </w:p>
        </w:tc>
        <w:tc>
          <w:tcPr>
            <w:tcW w:w="567" w:type="dxa"/>
          </w:tcPr>
          <w:p w14:paraId="6038A052" w14:textId="77777777" w:rsidR="006310AA" w:rsidRPr="00901A60" w:rsidRDefault="00F94B41">
            <w:pPr>
              <w:pStyle w:val="GOSTTablenorm"/>
              <w:jc w:val="center"/>
              <w:rPr>
                <w:lang w:val="en-US"/>
              </w:rPr>
            </w:pPr>
            <w:r w:rsidRPr="00901A60">
              <w:rPr>
                <w:lang w:val="en-US"/>
              </w:rPr>
              <w:t>C</w:t>
            </w:r>
          </w:p>
        </w:tc>
        <w:tc>
          <w:tcPr>
            <w:tcW w:w="1134" w:type="dxa"/>
          </w:tcPr>
          <w:p w14:paraId="776B651E" w14:textId="77777777" w:rsidR="006310AA" w:rsidRPr="00901A60" w:rsidRDefault="00F94B41">
            <w:pPr>
              <w:pStyle w:val="GOSTTablenorm"/>
              <w:rPr>
                <w:lang w:val="en-US"/>
              </w:rPr>
            </w:pPr>
            <w:r w:rsidRPr="00901A60">
              <w:rPr>
                <w:lang w:val="en-US"/>
              </w:rPr>
              <w:t>tR_G_S2_8_GRF</w:t>
            </w:r>
            <w:r w:rsidRPr="00901A60">
              <w:rPr>
                <w:color w:val="000000"/>
                <w:lang w:val="en-US"/>
              </w:rPr>
              <w:t>_ITEM</w:t>
            </w:r>
          </w:p>
        </w:tc>
        <w:tc>
          <w:tcPr>
            <w:tcW w:w="567" w:type="dxa"/>
          </w:tcPr>
          <w:p w14:paraId="6E132F59"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10C687C" w14:textId="63FC0FCF"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_Ref20233168 \h  \* MERGEFORMAT </w:instrText>
            </w:r>
            <w:r w:rsidRPr="00901A60">
              <w:fldChar w:fldCharType="separate"/>
            </w:r>
            <w:r w:rsidR="00D21171">
              <w:t>80</w:t>
            </w:r>
            <w:r w:rsidRPr="00901A60">
              <w:fldChar w:fldCharType="end"/>
            </w:r>
          </w:p>
        </w:tc>
      </w:tr>
    </w:tbl>
    <w:p w14:paraId="24DDA3EB"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70" w:name="_Toc24966844"/>
      <w:bookmarkStart w:id="2671" w:name="_Toc217652339"/>
      <w:r w:rsidRPr="00901A60">
        <w:t>Описание комплексного типа «tR_G_S2_8_GRF_ITEM»</w:t>
      </w:r>
      <w:bookmarkEnd w:id="2670"/>
      <w:bookmarkEnd w:id="2671"/>
    </w:p>
    <w:p w14:paraId="65E63A32"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2_8_</w:t>
      </w:r>
      <w:r w:rsidRPr="00901A60">
        <w:rPr>
          <w:szCs w:val="24"/>
          <w:lang w:val="en-US"/>
        </w:rPr>
        <w:t>GRF</w:t>
      </w:r>
      <w:r w:rsidRPr="00901A60">
        <w:rPr>
          <w:color w:val="000000"/>
          <w:szCs w:val="24"/>
        </w:rPr>
        <w:t>_</w:t>
      </w:r>
      <w:r w:rsidRPr="00901A60">
        <w:rPr>
          <w:color w:val="000000"/>
          <w:szCs w:val="24"/>
          <w:lang w:val="en-US"/>
        </w:rPr>
        <w:t>ITEM</w:t>
      </w:r>
      <w:r w:rsidRPr="00901A60">
        <w:rPr>
          <w:szCs w:val="24"/>
        </w:rPr>
        <w:t>» блока «2.8 Итого по учетному номеру (строки)».</w:t>
      </w:r>
    </w:p>
    <w:p w14:paraId="4C538979" w14:textId="433593FD"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72" w:name="_Ref20233168"/>
      <w:bookmarkStart w:id="2673" w:name="_Toc217651923"/>
      <w:r w:rsidR="00D21171">
        <w:rPr>
          <w:noProof/>
        </w:rPr>
        <w:t>80</w:t>
      </w:r>
      <w:bookmarkEnd w:id="267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2_8_</w:t>
      </w:r>
      <w:r w:rsidR="00F94B41" w:rsidRPr="00901A60">
        <w:rPr>
          <w:szCs w:val="22"/>
          <w:lang w:val="en-US"/>
        </w:rPr>
        <w:t>GRF</w:t>
      </w:r>
      <w:r w:rsidR="00F94B41" w:rsidRPr="00901A60">
        <w:rPr>
          <w:color w:val="000000"/>
          <w:szCs w:val="22"/>
        </w:rPr>
        <w:t>_</w:t>
      </w:r>
      <w:r w:rsidR="00F94B41" w:rsidRPr="00901A60">
        <w:rPr>
          <w:color w:val="000000"/>
          <w:szCs w:val="22"/>
          <w:lang w:val="en-US"/>
        </w:rPr>
        <w:t>ITEM</w:t>
      </w:r>
      <w:r w:rsidR="00F94B41" w:rsidRPr="00901A60">
        <w:t>»</w:t>
      </w:r>
      <w:bookmarkEnd w:id="267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9B5E23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BCDC3B8"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FDA3EBC"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2A5AAC8" w14:textId="77777777" w:rsidR="006310AA" w:rsidRPr="00901A60" w:rsidRDefault="00F94B41">
            <w:pPr>
              <w:pStyle w:val="GOSTTableHead"/>
              <w:spacing w:line="240" w:lineRule="auto"/>
              <w:ind w:left="0" w:right="0"/>
            </w:pPr>
            <w:r w:rsidRPr="00901A60">
              <w:t>Тип</w:t>
            </w:r>
          </w:p>
        </w:tc>
        <w:tc>
          <w:tcPr>
            <w:tcW w:w="1134" w:type="dxa"/>
          </w:tcPr>
          <w:p w14:paraId="3895977E" w14:textId="77777777" w:rsidR="006310AA" w:rsidRPr="00901A60" w:rsidRDefault="00F94B41">
            <w:pPr>
              <w:pStyle w:val="GOSTTableHead"/>
              <w:spacing w:line="240" w:lineRule="auto"/>
              <w:ind w:left="0" w:right="0"/>
            </w:pPr>
            <w:r w:rsidRPr="00901A60">
              <w:t>Формат элемента</w:t>
            </w:r>
          </w:p>
        </w:tc>
        <w:tc>
          <w:tcPr>
            <w:tcW w:w="567" w:type="dxa"/>
          </w:tcPr>
          <w:p w14:paraId="5DE198A2" w14:textId="77777777" w:rsidR="006310AA" w:rsidRPr="00901A60" w:rsidRDefault="00F94B41">
            <w:pPr>
              <w:pStyle w:val="GOSTTableHead"/>
              <w:spacing w:line="240" w:lineRule="auto"/>
              <w:ind w:left="0" w:right="0"/>
            </w:pPr>
            <w:r w:rsidRPr="00901A60">
              <w:t>Обязательность</w:t>
            </w:r>
          </w:p>
        </w:tc>
        <w:tc>
          <w:tcPr>
            <w:tcW w:w="3963" w:type="dxa"/>
          </w:tcPr>
          <w:p w14:paraId="32A9733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26288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1B34A24" w14:textId="77777777" w:rsidR="006310AA" w:rsidRPr="00901A60" w:rsidRDefault="00F94B41">
            <w:pPr>
              <w:pStyle w:val="GOSTTablenorm"/>
            </w:pPr>
            <w:r w:rsidRPr="00901A60">
              <w:t>Учетный номер</w:t>
            </w:r>
          </w:p>
        </w:tc>
        <w:tc>
          <w:tcPr>
            <w:tcW w:w="1701" w:type="dxa"/>
          </w:tcPr>
          <w:p w14:paraId="163026D7" w14:textId="77777777" w:rsidR="006310AA" w:rsidRPr="00901A60" w:rsidRDefault="00F94B41">
            <w:pPr>
              <w:pStyle w:val="GOSTTablenorm"/>
              <w:rPr>
                <w:color w:val="000000"/>
                <w:szCs w:val="22"/>
              </w:rPr>
            </w:pPr>
            <w:r w:rsidRPr="00901A60">
              <w:rPr>
                <w:color w:val="000000"/>
                <w:szCs w:val="22"/>
              </w:rPr>
              <w:t>G_S2_8_GRF_C3</w:t>
            </w:r>
          </w:p>
        </w:tc>
        <w:tc>
          <w:tcPr>
            <w:tcW w:w="567" w:type="dxa"/>
          </w:tcPr>
          <w:p w14:paraId="504EBED3" w14:textId="77777777" w:rsidR="006310AA" w:rsidRPr="00901A60" w:rsidRDefault="00F94B41">
            <w:pPr>
              <w:pStyle w:val="GOSTTablenorm"/>
              <w:jc w:val="center"/>
              <w:rPr>
                <w:szCs w:val="22"/>
              </w:rPr>
            </w:pPr>
            <w:r w:rsidRPr="00901A60">
              <w:rPr>
                <w:szCs w:val="22"/>
              </w:rPr>
              <w:t>П</w:t>
            </w:r>
          </w:p>
        </w:tc>
        <w:tc>
          <w:tcPr>
            <w:tcW w:w="1134" w:type="dxa"/>
          </w:tcPr>
          <w:p w14:paraId="77FB91BF" w14:textId="77777777" w:rsidR="006310AA" w:rsidRPr="00901A60" w:rsidRDefault="00F94B41">
            <w:pPr>
              <w:pStyle w:val="GOSTTablenorm"/>
              <w:rPr>
                <w:szCs w:val="22"/>
              </w:rPr>
            </w:pPr>
            <w:r w:rsidRPr="00901A60">
              <w:rPr>
                <w:szCs w:val="22"/>
              </w:rPr>
              <w:t>Т(1-25)</w:t>
            </w:r>
          </w:p>
        </w:tc>
        <w:tc>
          <w:tcPr>
            <w:tcW w:w="567" w:type="dxa"/>
          </w:tcPr>
          <w:p w14:paraId="0913383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16031C7" w14:textId="4F90B187" w:rsidR="006310AA" w:rsidRPr="00901A60" w:rsidRDefault="00F94B41">
            <w:pPr>
              <w:pStyle w:val="GOSTTablenorm"/>
              <w:rPr>
                <w:szCs w:val="22"/>
              </w:rPr>
            </w:pPr>
            <w:r w:rsidRPr="00901A60">
              <w:t>Указывается учетны</w:t>
            </w:r>
            <w:r w:rsidR="00992111" w:rsidRPr="00901A60">
              <w:t>й номер денежного обязательства</w:t>
            </w:r>
          </w:p>
        </w:tc>
      </w:tr>
      <w:tr w:rsidR="006310AA" w:rsidRPr="00901A60" w14:paraId="55CEE4F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909E54A" w14:textId="77777777" w:rsidR="006310AA" w:rsidRPr="00901A60" w:rsidRDefault="00F94B41">
            <w:pPr>
              <w:pStyle w:val="GOSTTablenorm"/>
            </w:pPr>
            <w:r w:rsidRPr="00901A60">
              <w:t>Итого по учетному номеру</w:t>
            </w:r>
          </w:p>
          <w:p w14:paraId="4BAE12D0" w14:textId="77777777" w:rsidR="006310AA" w:rsidRPr="00901A60" w:rsidRDefault="00F94B41">
            <w:pPr>
              <w:pStyle w:val="GOSTTablenorm"/>
            </w:pPr>
            <w:r w:rsidRPr="00901A60">
              <w:t>Сумма на ____ текущий финансовый год</w:t>
            </w:r>
          </w:p>
        </w:tc>
        <w:tc>
          <w:tcPr>
            <w:tcW w:w="1701" w:type="dxa"/>
          </w:tcPr>
          <w:p w14:paraId="7014819D" w14:textId="77777777" w:rsidR="006310AA" w:rsidRPr="00901A60" w:rsidRDefault="00F94B41">
            <w:pPr>
              <w:pStyle w:val="GOSTTablenorm"/>
              <w:rPr>
                <w:color w:val="000000"/>
                <w:szCs w:val="22"/>
              </w:rPr>
            </w:pPr>
            <w:r w:rsidRPr="00901A60">
              <w:rPr>
                <w:color w:val="000000"/>
                <w:szCs w:val="22"/>
              </w:rPr>
              <w:t>G_S2_8_GRF_R5</w:t>
            </w:r>
          </w:p>
        </w:tc>
        <w:tc>
          <w:tcPr>
            <w:tcW w:w="567" w:type="dxa"/>
          </w:tcPr>
          <w:p w14:paraId="5DBD4BE2" w14:textId="77777777" w:rsidR="006310AA" w:rsidRPr="00901A60" w:rsidRDefault="00F94B41">
            <w:pPr>
              <w:pStyle w:val="GOSTTablenorm"/>
              <w:jc w:val="center"/>
              <w:rPr>
                <w:szCs w:val="22"/>
              </w:rPr>
            </w:pPr>
            <w:r w:rsidRPr="00901A60">
              <w:rPr>
                <w:szCs w:val="22"/>
              </w:rPr>
              <w:t>П</w:t>
            </w:r>
          </w:p>
        </w:tc>
        <w:tc>
          <w:tcPr>
            <w:tcW w:w="1134" w:type="dxa"/>
          </w:tcPr>
          <w:p w14:paraId="42151403" w14:textId="77777777" w:rsidR="006310AA" w:rsidRPr="00901A60" w:rsidRDefault="00F94B41">
            <w:pPr>
              <w:pStyle w:val="GOSTTablenorm"/>
              <w:rPr>
                <w:szCs w:val="22"/>
              </w:rPr>
            </w:pPr>
            <w:r w:rsidRPr="00901A60">
              <w:rPr>
                <w:szCs w:val="22"/>
                <w:lang w:val="en-US"/>
              </w:rPr>
              <w:t>N(20.2)</w:t>
            </w:r>
          </w:p>
        </w:tc>
        <w:tc>
          <w:tcPr>
            <w:tcW w:w="567" w:type="dxa"/>
          </w:tcPr>
          <w:p w14:paraId="3DAD9B0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821DAAC" w14:textId="3CABE7A8" w:rsidR="006310AA" w:rsidRPr="00901A60" w:rsidRDefault="00F94B41">
            <w:pPr>
              <w:pStyle w:val="GOSTTablenorm"/>
            </w:pPr>
            <w:r w:rsidRPr="00901A60">
              <w:t>Указываются суммы изменений (увеличение или уменьшение) денежных обязательств ПБС на текущий финансовый год в разрезе учетного</w:t>
            </w:r>
            <w:r w:rsidR="00992111" w:rsidRPr="00901A60">
              <w:t xml:space="preserve"> номера денежного обязательства</w:t>
            </w:r>
          </w:p>
        </w:tc>
      </w:tr>
    </w:tbl>
    <w:p w14:paraId="7D334B9E"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74" w:name="_Toc24966845"/>
      <w:bookmarkStart w:id="2675" w:name="_Toc217652340"/>
      <w:r w:rsidRPr="00901A60">
        <w:t>Описание комплексного типа «tR_759_G_S2_9_D»</w:t>
      </w:r>
      <w:bookmarkEnd w:id="2674"/>
      <w:bookmarkEnd w:id="2675"/>
    </w:p>
    <w:p w14:paraId="33E8F5D1"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 xml:space="preserve">R_759_G_S2_9_D» блока «2.9. Денежные обязательства </w:t>
      </w:r>
      <w:r w:rsidRPr="00901A60">
        <w:rPr>
          <w:szCs w:val="24"/>
        </w:rPr>
        <w:lastRenderedPageBreak/>
        <w:t>в иностранной валюте».</w:t>
      </w:r>
    </w:p>
    <w:p w14:paraId="0B2B31DD" w14:textId="08D446D9"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76" w:name="_Ref20232903"/>
      <w:bookmarkStart w:id="2677" w:name="_Toc217651924"/>
      <w:r w:rsidR="00D21171">
        <w:rPr>
          <w:noProof/>
        </w:rPr>
        <w:t>81</w:t>
      </w:r>
      <w:bookmarkEnd w:id="267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R_759_G_S2_9_D</w:t>
      </w:r>
      <w:r w:rsidR="00F94B41" w:rsidRPr="00901A60">
        <w:t>»</w:t>
      </w:r>
      <w:bookmarkEnd w:id="267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D75444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324A41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FB78753"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ECF8937" w14:textId="77777777" w:rsidR="006310AA" w:rsidRPr="00901A60" w:rsidRDefault="00F94B41">
            <w:pPr>
              <w:pStyle w:val="GOSTTableHead"/>
              <w:spacing w:line="240" w:lineRule="auto"/>
              <w:ind w:left="0" w:right="0"/>
            </w:pPr>
            <w:r w:rsidRPr="00901A60">
              <w:t>Тип</w:t>
            </w:r>
          </w:p>
        </w:tc>
        <w:tc>
          <w:tcPr>
            <w:tcW w:w="1134" w:type="dxa"/>
          </w:tcPr>
          <w:p w14:paraId="3ACFEBCE" w14:textId="77777777" w:rsidR="006310AA" w:rsidRPr="00901A60" w:rsidRDefault="00F94B41">
            <w:pPr>
              <w:pStyle w:val="GOSTTableHead"/>
              <w:spacing w:line="240" w:lineRule="auto"/>
              <w:ind w:left="0" w:right="0"/>
            </w:pPr>
            <w:r w:rsidRPr="00901A60">
              <w:t>Формат элемента</w:t>
            </w:r>
          </w:p>
        </w:tc>
        <w:tc>
          <w:tcPr>
            <w:tcW w:w="567" w:type="dxa"/>
          </w:tcPr>
          <w:p w14:paraId="55961C18" w14:textId="77777777" w:rsidR="006310AA" w:rsidRPr="00901A60" w:rsidRDefault="00F94B41">
            <w:pPr>
              <w:pStyle w:val="GOSTTableHead"/>
              <w:spacing w:line="240" w:lineRule="auto"/>
              <w:ind w:left="0" w:right="0"/>
            </w:pPr>
            <w:r w:rsidRPr="00901A60">
              <w:t>Обязательность</w:t>
            </w:r>
          </w:p>
        </w:tc>
        <w:tc>
          <w:tcPr>
            <w:tcW w:w="3963" w:type="dxa"/>
          </w:tcPr>
          <w:p w14:paraId="7AC0B1E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89A17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6C855F2" w14:textId="77777777" w:rsidR="006310AA" w:rsidRPr="00901A60" w:rsidRDefault="00F94B41">
            <w:pPr>
              <w:pStyle w:val="GOSTTablenorm"/>
            </w:pPr>
            <w:r w:rsidRPr="00901A60">
              <w:rPr>
                <w:lang w:val="en-US"/>
              </w:rPr>
              <w:t>t</w:t>
            </w:r>
            <w:r w:rsidRPr="00901A60">
              <w:t>R_759_G_S2_9_D</w:t>
            </w:r>
          </w:p>
        </w:tc>
        <w:tc>
          <w:tcPr>
            <w:tcW w:w="1701" w:type="dxa"/>
          </w:tcPr>
          <w:p w14:paraId="6E95E0B4" w14:textId="77777777" w:rsidR="006310AA" w:rsidRPr="00901A60" w:rsidRDefault="00F94B41">
            <w:pPr>
              <w:pStyle w:val="GOSTTablenorm"/>
              <w:rPr>
                <w:color w:val="000000"/>
              </w:rPr>
            </w:pPr>
            <w:r w:rsidRPr="00901A60">
              <w:rPr>
                <w:color w:val="000000"/>
              </w:rPr>
              <w:t>G_S2_9_D_ITEM</w:t>
            </w:r>
          </w:p>
        </w:tc>
        <w:tc>
          <w:tcPr>
            <w:tcW w:w="567" w:type="dxa"/>
          </w:tcPr>
          <w:p w14:paraId="06DA57A6" w14:textId="77777777" w:rsidR="006310AA" w:rsidRPr="00901A60" w:rsidRDefault="00F94B41">
            <w:pPr>
              <w:pStyle w:val="GOSTTablenorm"/>
              <w:jc w:val="center"/>
              <w:rPr>
                <w:lang w:val="en-US"/>
              </w:rPr>
            </w:pPr>
            <w:r w:rsidRPr="00901A60">
              <w:rPr>
                <w:lang w:val="en-US"/>
              </w:rPr>
              <w:t>C</w:t>
            </w:r>
          </w:p>
        </w:tc>
        <w:tc>
          <w:tcPr>
            <w:tcW w:w="1134" w:type="dxa"/>
          </w:tcPr>
          <w:p w14:paraId="01613155" w14:textId="77777777" w:rsidR="006310AA" w:rsidRPr="00901A60" w:rsidRDefault="00F94B41">
            <w:pPr>
              <w:pStyle w:val="GOSTTablenorm"/>
              <w:rPr>
                <w:lang w:val="en-US"/>
              </w:rPr>
            </w:pPr>
            <w:r w:rsidRPr="00901A60">
              <w:rPr>
                <w:lang w:val="en-US"/>
              </w:rPr>
              <w:t>t</w:t>
            </w:r>
            <w:r w:rsidRPr="00901A60">
              <w:t>R_759_G_S2_9_D</w:t>
            </w:r>
            <w:r w:rsidRPr="00901A60">
              <w:rPr>
                <w:color w:val="000000"/>
              </w:rPr>
              <w:t>_ITEM</w:t>
            </w:r>
          </w:p>
        </w:tc>
        <w:tc>
          <w:tcPr>
            <w:tcW w:w="567" w:type="dxa"/>
          </w:tcPr>
          <w:p w14:paraId="08AE3BEF"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F3E0031" w14:textId="0E52296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_Ref20233185 \h  \* MERGEFORMAT </w:instrText>
            </w:r>
            <w:r w:rsidRPr="00901A60">
              <w:fldChar w:fldCharType="separate"/>
            </w:r>
            <w:r w:rsidR="00D21171">
              <w:t>82</w:t>
            </w:r>
            <w:r w:rsidRPr="00901A60">
              <w:fldChar w:fldCharType="end"/>
            </w:r>
          </w:p>
        </w:tc>
      </w:tr>
    </w:tbl>
    <w:p w14:paraId="3A93CEAD"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78" w:name="_Toc24966846"/>
      <w:bookmarkStart w:id="2679" w:name="_Toc217652341"/>
      <w:r w:rsidRPr="00901A60">
        <w:t>Описание комплексного типа «tR_759_G_S2_9_D_ITEM»</w:t>
      </w:r>
      <w:bookmarkEnd w:id="2678"/>
      <w:bookmarkEnd w:id="2679"/>
    </w:p>
    <w:p w14:paraId="536C8532"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R_759_G_S2_9_D</w:t>
      </w:r>
      <w:r w:rsidRPr="00901A60">
        <w:rPr>
          <w:color w:val="000000"/>
          <w:szCs w:val="24"/>
        </w:rPr>
        <w:t>_ITEM</w:t>
      </w:r>
      <w:r w:rsidRPr="00901A60">
        <w:rPr>
          <w:szCs w:val="24"/>
        </w:rPr>
        <w:t>» блока «2.9. Денежные обязательства в иностранной валюте (строки)».</w:t>
      </w:r>
    </w:p>
    <w:p w14:paraId="053EB61F" w14:textId="4325D214"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80" w:name="_Ref20233185"/>
      <w:bookmarkStart w:id="2681" w:name="_Toc217651925"/>
      <w:r w:rsidR="00D21171">
        <w:rPr>
          <w:noProof/>
        </w:rPr>
        <w:t>82</w:t>
      </w:r>
      <w:bookmarkEnd w:id="268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R_759_G_S2_9_D</w:t>
      </w:r>
      <w:r w:rsidR="00F94B41" w:rsidRPr="00901A60">
        <w:rPr>
          <w:color w:val="000000"/>
          <w:szCs w:val="22"/>
        </w:rPr>
        <w:t>_ITEM</w:t>
      </w:r>
      <w:r w:rsidR="00F94B41" w:rsidRPr="00901A60">
        <w:t>»</w:t>
      </w:r>
      <w:bookmarkEnd w:id="268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3FF62C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1DD6667"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5AE5E8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D6D241A" w14:textId="77777777" w:rsidR="006310AA" w:rsidRPr="00901A60" w:rsidRDefault="00F94B41">
            <w:pPr>
              <w:pStyle w:val="GOSTTableHead"/>
              <w:spacing w:line="240" w:lineRule="auto"/>
              <w:ind w:left="0" w:right="0"/>
            </w:pPr>
            <w:r w:rsidRPr="00901A60">
              <w:t>Тип</w:t>
            </w:r>
          </w:p>
        </w:tc>
        <w:tc>
          <w:tcPr>
            <w:tcW w:w="1134" w:type="dxa"/>
          </w:tcPr>
          <w:p w14:paraId="5F0EE916" w14:textId="77777777" w:rsidR="006310AA" w:rsidRPr="00901A60" w:rsidRDefault="00F94B41">
            <w:pPr>
              <w:pStyle w:val="GOSTTableHead"/>
              <w:spacing w:line="240" w:lineRule="auto"/>
              <w:ind w:left="0" w:right="0"/>
            </w:pPr>
            <w:r w:rsidRPr="00901A60">
              <w:t>Формат элемента</w:t>
            </w:r>
          </w:p>
        </w:tc>
        <w:tc>
          <w:tcPr>
            <w:tcW w:w="567" w:type="dxa"/>
          </w:tcPr>
          <w:p w14:paraId="5A10E3B5" w14:textId="77777777" w:rsidR="006310AA" w:rsidRPr="00901A60" w:rsidRDefault="00F94B41">
            <w:pPr>
              <w:pStyle w:val="GOSTTableHead"/>
              <w:spacing w:line="240" w:lineRule="auto"/>
              <w:ind w:left="0" w:right="0"/>
            </w:pPr>
            <w:r w:rsidRPr="00901A60">
              <w:t>Обязательность</w:t>
            </w:r>
          </w:p>
        </w:tc>
        <w:tc>
          <w:tcPr>
            <w:tcW w:w="3963" w:type="dxa"/>
          </w:tcPr>
          <w:p w14:paraId="54FC741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5B404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77E9D15" w14:textId="77777777" w:rsidR="006310AA" w:rsidRPr="00901A60" w:rsidRDefault="00F94B41">
            <w:pPr>
              <w:pStyle w:val="GOSTTablenorm"/>
            </w:pPr>
            <w:r w:rsidRPr="00901A60">
              <w:t>Документ номер</w:t>
            </w:r>
          </w:p>
        </w:tc>
        <w:tc>
          <w:tcPr>
            <w:tcW w:w="1701" w:type="dxa"/>
          </w:tcPr>
          <w:p w14:paraId="3F5CE819" w14:textId="77777777" w:rsidR="006310AA" w:rsidRPr="00901A60" w:rsidRDefault="00F94B41">
            <w:pPr>
              <w:pStyle w:val="GOSTTablenorm"/>
              <w:rPr>
                <w:color w:val="000000"/>
                <w:szCs w:val="22"/>
              </w:rPr>
            </w:pPr>
            <w:r w:rsidRPr="00901A60">
              <w:rPr>
                <w:color w:val="000000"/>
                <w:szCs w:val="22"/>
              </w:rPr>
              <w:t>G_S2_9_D_C1</w:t>
            </w:r>
          </w:p>
        </w:tc>
        <w:tc>
          <w:tcPr>
            <w:tcW w:w="567" w:type="dxa"/>
          </w:tcPr>
          <w:p w14:paraId="6A40ED22" w14:textId="77777777" w:rsidR="006310AA" w:rsidRPr="00901A60" w:rsidRDefault="00F94B41">
            <w:pPr>
              <w:pStyle w:val="GOSTTablenorm"/>
              <w:jc w:val="center"/>
              <w:rPr>
                <w:szCs w:val="22"/>
              </w:rPr>
            </w:pPr>
            <w:r w:rsidRPr="00901A60">
              <w:rPr>
                <w:szCs w:val="22"/>
              </w:rPr>
              <w:t>П</w:t>
            </w:r>
          </w:p>
        </w:tc>
        <w:tc>
          <w:tcPr>
            <w:tcW w:w="1134" w:type="dxa"/>
          </w:tcPr>
          <w:p w14:paraId="57D61A53" w14:textId="77777777" w:rsidR="006310AA" w:rsidRPr="00901A60" w:rsidRDefault="00F94B41">
            <w:pPr>
              <w:pStyle w:val="GOSTTablenorm"/>
              <w:rPr>
                <w:szCs w:val="22"/>
              </w:rPr>
            </w:pPr>
            <w:r w:rsidRPr="00901A60">
              <w:rPr>
                <w:szCs w:val="22"/>
              </w:rPr>
              <w:t>Т(1-50)</w:t>
            </w:r>
          </w:p>
        </w:tc>
        <w:tc>
          <w:tcPr>
            <w:tcW w:w="567" w:type="dxa"/>
          </w:tcPr>
          <w:p w14:paraId="4BBCCE5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25451143" w14:textId="688502FF" w:rsidR="006310AA" w:rsidRPr="00901A60" w:rsidRDefault="00F94B41">
            <w:pPr>
              <w:pStyle w:val="GOSTTablenorm"/>
              <w:rPr>
                <w:szCs w:val="22"/>
              </w:rPr>
            </w:pPr>
            <w:r w:rsidRPr="00901A60">
              <w:t>Указывается номер документа, на основании которого была отражен</w:t>
            </w:r>
            <w:r w:rsidR="00992111" w:rsidRPr="00901A60">
              <w:t>а операция на лицевом счете ПБС</w:t>
            </w:r>
          </w:p>
        </w:tc>
      </w:tr>
      <w:tr w:rsidR="006310AA" w:rsidRPr="00901A60" w14:paraId="2AA9A02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61E193D" w14:textId="77777777" w:rsidR="006310AA" w:rsidRPr="00901A60" w:rsidRDefault="00F94B41">
            <w:pPr>
              <w:pStyle w:val="GOSTTablenorm"/>
            </w:pPr>
            <w:r w:rsidRPr="00901A60">
              <w:t>Документ дата</w:t>
            </w:r>
          </w:p>
        </w:tc>
        <w:tc>
          <w:tcPr>
            <w:tcW w:w="1701" w:type="dxa"/>
          </w:tcPr>
          <w:p w14:paraId="0BBB1879" w14:textId="77777777" w:rsidR="006310AA" w:rsidRPr="00901A60" w:rsidRDefault="00F94B41">
            <w:pPr>
              <w:pStyle w:val="GOSTTablenorm"/>
              <w:rPr>
                <w:color w:val="000000"/>
                <w:szCs w:val="22"/>
              </w:rPr>
            </w:pPr>
            <w:r w:rsidRPr="00901A60">
              <w:rPr>
                <w:color w:val="000000"/>
                <w:szCs w:val="22"/>
              </w:rPr>
              <w:t>G_S2_9_D_C2</w:t>
            </w:r>
          </w:p>
        </w:tc>
        <w:tc>
          <w:tcPr>
            <w:tcW w:w="567" w:type="dxa"/>
          </w:tcPr>
          <w:p w14:paraId="23A68F3C" w14:textId="77777777" w:rsidR="006310AA" w:rsidRPr="00901A60" w:rsidRDefault="00F94B41">
            <w:pPr>
              <w:pStyle w:val="GOSTTablenorm"/>
              <w:jc w:val="center"/>
              <w:rPr>
                <w:szCs w:val="22"/>
              </w:rPr>
            </w:pPr>
            <w:r w:rsidRPr="00901A60">
              <w:rPr>
                <w:szCs w:val="22"/>
              </w:rPr>
              <w:t>П</w:t>
            </w:r>
          </w:p>
        </w:tc>
        <w:tc>
          <w:tcPr>
            <w:tcW w:w="1134" w:type="dxa"/>
          </w:tcPr>
          <w:p w14:paraId="47D1A9E4" w14:textId="77777777" w:rsidR="006310AA" w:rsidRPr="00901A60" w:rsidRDefault="00F94B41">
            <w:pPr>
              <w:pStyle w:val="GOSTTablenorm"/>
              <w:rPr>
                <w:szCs w:val="22"/>
              </w:rPr>
            </w:pPr>
            <w:r w:rsidRPr="00901A60">
              <w:rPr>
                <w:szCs w:val="22"/>
                <w:lang w:val="en-US"/>
              </w:rPr>
              <w:t>Date</w:t>
            </w:r>
          </w:p>
        </w:tc>
        <w:tc>
          <w:tcPr>
            <w:tcW w:w="567" w:type="dxa"/>
          </w:tcPr>
          <w:p w14:paraId="516F796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3C913BA3" w14:textId="54D19204" w:rsidR="006310AA" w:rsidRPr="00901A60" w:rsidRDefault="00F94B41">
            <w:pPr>
              <w:pStyle w:val="GOSTTablenorm"/>
              <w:rPr>
                <w:szCs w:val="22"/>
              </w:rPr>
            </w:pPr>
            <w:r w:rsidRPr="00901A60">
              <w:t>Указывается дата составления документа, на основании которого была отражена операция на лицевом сче</w:t>
            </w:r>
            <w:r w:rsidR="00992111" w:rsidRPr="00901A60">
              <w:t>те ПБС</w:t>
            </w:r>
          </w:p>
        </w:tc>
      </w:tr>
      <w:tr w:rsidR="006310AA" w:rsidRPr="00901A60" w14:paraId="602931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872AE85"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729E0BCA" w14:textId="77777777" w:rsidR="006310AA" w:rsidRPr="00901A60" w:rsidRDefault="00F94B41">
            <w:pPr>
              <w:pStyle w:val="GOSTTablenorm"/>
              <w:rPr>
                <w:lang w:val="en-US"/>
              </w:rPr>
            </w:pPr>
            <w:r w:rsidRPr="00901A60">
              <w:rPr>
                <w:lang w:val="en-US"/>
              </w:rPr>
              <w:t>G_S2_9_D_DOC_H_GUID</w:t>
            </w:r>
          </w:p>
        </w:tc>
        <w:tc>
          <w:tcPr>
            <w:tcW w:w="567" w:type="dxa"/>
          </w:tcPr>
          <w:p w14:paraId="34373EAB" w14:textId="77777777" w:rsidR="006310AA" w:rsidRPr="00901A60" w:rsidRDefault="00F94B41">
            <w:pPr>
              <w:pStyle w:val="GOSTTablenorm"/>
              <w:jc w:val="center"/>
            </w:pPr>
            <w:r w:rsidRPr="00901A60">
              <w:t>П</w:t>
            </w:r>
          </w:p>
        </w:tc>
        <w:tc>
          <w:tcPr>
            <w:tcW w:w="1134" w:type="dxa"/>
          </w:tcPr>
          <w:p w14:paraId="466BEA61" w14:textId="77777777" w:rsidR="006310AA" w:rsidRPr="00901A60" w:rsidRDefault="00F94B41">
            <w:pPr>
              <w:pStyle w:val="GOSTTablenorm"/>
            </w:pPr>
            <w:r w:rsidRPr="00901A60">
              <w:rPr>
                <w:szCs w:val="22"/>
                <w:lang w:val="en-US"/>
              </w:rPr>
              <w:t>GUID</w:t>
            </w:r>
          </w:p>
        </w:tc>
        <w:tc>
          <w:tcPr>
            <w:tcW w:w="567" w:type="dxa"/>
          </w:tcPr>
          <w:p w14:paraId="350B7749" w14:textId="77777777" w:rsidR="006310AA" w:rsidRPr="00901A60" w:rsidRDefault="00F94B41">
            <w:pPr>
              <w:pStyle w:val="GOSTTablenorm"/>
              <w:jc w:val="center"/>
            </w:pPr>
            <w:r w:rsidRPr="00901A60">
              <w:t>О</w:t>
            </w:r>
          </w:p>
        </w:tc>
        <w:tc>
          <w:tcPr>
            <w:tcW w:w="3963" w:type="dxa"/>
          </w:tcPr>
          <w:p w14:paraId="13EC0284" w14:textId="2F736020" w:rsidR="006310AA" w:rsidRPr="00901A60" w:rsidRDefault="00F94B41">
            <w:pPr>
              <w:pStyle w:val="GOSTTablenorm"/>
            </w:pPr>
            <w:r w:rsidRPr="00901A60">
              <w:t>Указывается GUID документа, на основании которого была отражен</w:t>
            </w:r>
            <w:r w:rsidR="00992111" w:rsidRPr="00901A60">
              <w:t>а операция на лицевом счете ПБС</w:t>
            </w:r>
          </w:p>
        </w:tc>
      </w:tr>
      <w:tr w:rsidR="006310AA" w:rsidRPr="00901A60" w14:paraId="7D31A6F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749F644" w14:textId="77777777" w:rsidR="006310AA" w:rsidRPr="00901A60" w:rsidRDefault="00F94B41">
            <w:pPr>
              <w:pStyle w:val="GOSTTablenorm"/>
            </w:pPr>
            <w:r w:rsidRPr="00901A60">
              <w:t>Учетный номер</w:t>
            </w:r>
          </w:p>
        </w:tc>
        <w:tc>
          <w:tcPr>
            <w:tcW w:w="1701" w:type="dxa"/>
          </w:tcPr>
          <w:p w14:paraId="5B794EB1" w14:textId="77777777" w:rsidR="006310AA" w:rsidRPr="00901A60" w:rsidRDefault="00F94B41">
            <w:pPr>
              <w:pStyle w:val="GOSTTablenorm"/>
              <w:rPr>
                <w:color w:val="000000"/>
                <w:szCs w:val="22"/>
              </w:rPr>
            </w:pPr>
            <w:r w:rsidRPr="00901A60">
              <w:rPr>
                <w:color w:val="000000"/>
                <w:szCs w:val="22"/>
              </w:rPr>
              <w:t>G_S2_9_D_C3</w:t>
            </w:r>
          </w:p>
        </w:tc>
        <w:tc>
          <w:tcPr>
            <w:tcW w:w="567" w:type="dxa"/>
          </w:tcPr>
          <w:p w14:paraId="57CCBAC9" w14:textId="77777777" w:rsidR="006310AA" w:rsidRPr="00901A60" w:rsidRDefault="00F94B41">
            <w:pPr>
              <w:pStyle w:val="GOSTTablenorm"/>
              <w:jc w:val="center"/>
              <w:rPr>
                <w:szCs w:val="22"/>
              </w:rPr>
            </w:pPr>
            <w:r w:rsidRPr="00901A60">
              <w:rPr>
                <w:szCs w:val="22"/>
              </w:rPr>
              <w:t>П</w:t>
            </w:r>
          </w:p>
        </w:tc>
        <w:tc>
          <w:tcPr>
            <w:tcW w:w="1134" w:type="dxa"/>
          </w:tcPr>
          <w:p w14:paraId="64268CBB" w14:textId="77777777" w:rsidR="006310AA" w:rsidRPr="00901A60" w:rsidRDefault="00F94B41">
            <w:pPr>
              <w:pStyle w:val="GOSTTablenorm"/>
              <w:rPr>
                <w:szCs w:val="22"/>
              </w:rPr>
            </w:pPr>
            <w:r w:rsidRPr="00901A60">
              <w:rPr>
                <w:szCs w:val="22"/>
              </w:rPr>
              <w:t>Т(1-25)</w:t>
            </w:r>
          </w:p>
        </w:tc>
        <w:tc>
          <w:tcPr>
            <w:tcW w:w="567" w:type="dxa"/>
          </w:tcPr>
          <w:p w14:paraId="35F1C85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7A056E1" w14:textId="1A03EB60" w:rsidR="006310AA" w:rsidRPr="00901A60" w:rsidRDefault="00F94B41">
            <w:pPr>
              <w:pStyle w:val="GOSTTablenorm"/>
              <w:rPr>
                <w:szCs w:val="22"/>
              </w:rPr>
            </w:pPr>
            <w:r w:rsidRPr="00901A60">
              <w:t>Указывается учетный номер денежного обязательства в иностранной валюте в соот</w:t>
            </w:r>
            <w:r w:rsidR="00992111" w:rsidRPr="00901A60">
              <w:t>ветствии с указанным документом</w:t>
            </w:r>
          </w:p>
        </w:tc>
      </w:tr>
      <w:tr w:rsidR="006310AA" w:rsidRPr="00901A60" w14:paraId="17887B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4DF3887" w14:textId="77777777" w:rsidR="006310AA" w:rsidRPr="00901A60" w:rsidRDefault="00F94B41">
            <w:pPr>
              <w:pStyle w:val="GOSTTablenorm"/>
            </w:pPr>
            <w:r w:rsidRPr="00901A60">
              <w:t>Код объекта капитальных вложений (код объекта мероприятия по информатизации)</w:t>
            </w:r>
          </w:p>
        </w:tc>
        <w:tc>
          <w:tcPr>
            <w:tcW w:w="1701" w:type="dxa"/>
          </w:tcPr>
          <w:p w14:paraId="32889B57" w14:textId="77777777" w:rsidR="006310AA" w:rsidRPr="00901A60" w:rsidRDefault="00F94B41">
            <w:pPr>
              <w:pStyle w:val="GOSTTablenorm"/>
              <w:rPr>
                <w:color w:val="000000"/>
                <w:szCs w:val="22"/>
              </w:rPr>
            </w:pPr>
            <w:r w:rsidRPr="00901A60">
              <w:rPr>
                <w:color w:val="000000"/>
                <w:szCs w:val="22"/>
              </w:rPr>
              <w:t>G_S2_9_D_C4</w:t>
            </w:r>
          </w:p>
        </w:tc>
        <w:tc>
          <w:tcPr>
            <w:tcW w:w="567" w:type="dxa"/>
          </w:tcPr>
          <w:p w14:paraId="3DBC1BAB" w14:textId="77777777" w:rsidR="006310AA" w:rsidRPr="00901A60" w:rsidRDefault="00F94B41">
            <w:pPr>
              <w:pStyle w:val="GOSTTablenorm"/>
              <w:jc w:val="center"/>
              <w:rPr>
                <w:szCs w:val="22"/>
              </w:rPr>
            </w:pPr>
            <w:r w:rsidRPr="00901A60">
              <w:rPr>
                <w:szCs w:val="22"/>
              </w:rPr>
              <w:t>П</w:t>
            </w:r>
          </w:p>
        </w:tc>
        <w:tc>
          <w:tcPr>
            <w:tcW w:w="1134" w:type="dxa"/>
          </w:tcPr>
          <w:p w14:paraId="747E3866" w14:textId="77777777" w:rsidR="006310AA" w:rsidRPr="00901A60" w:rsidRDefault="00F94B41">
            <w:pPr>
              <w:pStyle w:val="GOSTTablenorm"/>
              <w:rPr>
                <w:szCs w:val="22"/>
              </w:rPr>
            </w:pPr>
            <w:r w:rsidRPr="00901A60">
              <w:rPr>
                <w:szCs w:val="22"/>
              </w:rPr>
              <w:t>Т(1-24)</w:t>
            </w:r>
          </w:p>
        </w:tc>
        <w:tc>
          <w:tcPr>
            <w:tcW w:w="567" w:type="dxa"/>
          </w:tcPr>
          <w:p w14:paraId="2946939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39A0A44" w14:textId="236991D3" w:rsidR="006310AA" w:rsidRPr="00901A60" w:rsidRDefault="00F94B41">
            <w:pPr>
              <w:pStyle w:val="GOSTTablenorm"/>
              <w:rPr>
                <w:szCs w:val="22"/>
              </w:rPr>
            </w:pPr>
            <w:r w:rsidRPr="00901A60">
              <w:t>Указывается код объекта капитальных вложений (мероприятия по информатизации)</w:t>
            </w:r>
          </w:p>
        </w:tc>
      </w:tr>
      <w:tr w:rsidR="006310AA" w:rsidRPr="00901A60" w14:paraId="70C9C9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9F556E0" w14:textId="77777777" w:rsidR="006310AA" w:rsidRPr="00901A60" w:rsidRDefault="00F94B41">
            <w:pPr>
              <w:pStyle w:val="GOSTTablenorm"/>
            </w:pPr>
            <w:r w:rsidRPr="00901A60">
              <w:t>Код валюты по ОКВ</w:t>
            </w:r>
          </w:p>
        </w:tc>
        <w:tc>
          <w:tcPr>
            <w:tcW w:w="1701" w:type="dxa"/>
          </w:tcPr>
          <w:p w14:paraId="0412B6A1" w14:textId="77777777" w:rsidR="006310AA" w:rsidRPr="00901A60" w:rsidRDefault="00F94B41">
            <w:pPr>
              <w:pStyle w:val="GOSTTablenorm"/>
              <w:rPr>
                <w:color w:val="000000"/>
                <w:szCs w:val="22"/>
              </w:rPr>
            </w:pPr>
            <w:r w:rsidRPr="00901A60">
              <w:rPr>
                <w:color w:val="000000"/>
                <w:szCs w:val="22"/>
              </w:rPr>
              <w:t>G_S2_9_D_C5</w:t>
            </w:r>
          </w:p>
        </w:tc>
        <w:tc>
          <w:tcPr>
            <w:tcW w:w="567" w:type="dxa"/>
          </w:tcPr>
          <w:p w14:paraId="5CF4FD80" w14:textId="77777777" w:rsidR="006310AA" w:rsidRPr="00901A60" w:rsidRDefault="00F94B41">
            <w:pPr>
              <w:pStyle w:val="GOSTTablenorm"/>
              <w:jc w:val="center"/>
              <w:rPr>
                <w:szCs w:val="22"/>
              </w:rPr>
            </w:pPr>
            <w:r w:rsidRPr="00901A60">
              <w:rPr>
                <w:szCs w:val="22"/>
              </w:rPr>
              <w:t>П</w:t>
            </w:r>
          </w:p>
        </w:tc>
        <w:tc>
          <w:tcPr>
            <w:tcW w:w="1134" w:type="dxa"/>
          </w:tcPr>
          <w:p w14:paraId="3DAE0E7D" w14:textId="77777777" w:rsidR="006310AA" w:rsidRPr="00901A60" w:rsidRDefault="00F94B41">
            <w:pPr>
              <w:pStyle w:val="GOSTTablenorm"/>
              <w:rPr>
                <w:szCs w:val="22"/>
              </w:rPr>
            </w:pPr>
            <w:r w:rsidRPr="00901A60">
              <w:rPr>
                <w:szCs w:val="22"/>
              </w:rPr>
              <w:t>Т(3)</w:t>
            </w:r>
          </w:p>
        </w:tc>
        <w:tc>
          <w:tcPr>
            <w:tcW w:w="567" w:type="dxa"/>
          </w:tcPr>
          <w:p w14:paraId="596E95F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27C2CA8" w14:textId="240C1E3A" w:rsidR="006310AA" w:rsidRPr="00901A60" w:rsidRDefault="00F94B41">
            <w:pPr>
              <w:pStyle w:val="GOSTTablenorm"/>
            </w:pPr>
            <w:r w:rsidRPr="00901A60">
              <w:t xml:space="preserve">Указывается код иностранной валюты по </w:t>
            </w:r>
            <w:r w:rsidRPr="00901A60">
              <w:rPr>
                <w:color w:val="000000"/>
              </w:rPr>
              <w:t>ОКВ</w:t>
            </w:r>
          </w:p>
        </w:tc>
      </w:tr>
      <w:tr w:rsidR="006310AA" w:rsidRPr="00901A60" w14:paraId="6DC79B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8379A45" w14:textId="77777777" w:rsidR="006310AA" w:rsidRPr="00901A60" w:rsidRDefault="00F94B41">
            <w:pPr>
              <w:pStyle w:val="GOSTTablenorm"/>
            </w:pPr>
            <w:r w:rsidRPr="00901A60">
              <w:t>Сумма в иностранной валюте</w:t>
            </w:r>
          </w:p>
        </w:tc>
        <w:tc>
          <w:tcPr>
            <w:tcW w:w="1701" w:type="dxa"/>
          </w:tcPr>
          <w:p w14:paraId="5826083B" w14:textId="77777777" w:rsidR="006310AA" w:rsidRPr="00901A60" w:rsidRDefault="00F94B41">
            <w:pPr>
              <w:pStyle w:val="GOSTTablenorm"/>
              <w:rPr>
                <w:color w:val="000000"/>
                <w:szCs w:val="22"/>
              </w:rPr>
            </w:pPr>
            <w:r w:rsidRPr="00901A60">
              <w:rPr>
                <w:color w:val="000000"/>
                <w:szCs w:val="22"/>
              </w:rPr>
              <w:t>G_S2_9_D_C6</w:t>
            </w:r>
          </w:p>
        </w:tc>
        <w:tc>
          <w:tcPr>
            <w:tcW w:w="567" w:type="dxa"/>
          </w:tcPr>
          <w:p w14:paraId="46169DFE" w14:textId="77777777" w:rsidR="006310AA" w:rsidRPr="00901A60" w:rsidRDefault="00F94B41">
            <w:pPr>
              <w:pStyle w:val="GOSTTablenorm"/>
              <w:jc w:val="center"/>
              <w:rPr>
                <w:szCs w:val="22"/>
              </w:rPr>
            </w:pPr>
            <w:r w:rsidRPr="00901A60">
              <w:rPr>
                <w:szCs w:val="22"/>
              </w:rPr>
              <w:t>П</w:t>
            </w:r>
          </w:p>
        </w:tc>
        <w:tc>
          <w:tcPr>
            <w:tcW w:w="1134" w:type="dxa"/>
          </w:tcPr>
          <w:p w14:paraId="6CB7FBF4" w14:textId="77777777" w:rsidR="006310AA" w:rsidRPr="00901A60" w:rsidRDefault="00F94B41">
            <w:pPr>
              <w:pStyle w:val="GOSTTablenorm"/>
              <w:rPr>
                <w:szCs w:val="22"/>
              </w:rPr>
            </w:pPr>
            <w:r w:rsidRPr="00901A60">
              <w:rPr>
                <w:szCs w:val="22"/>
                <w:lang w:val="en-US"/>
              </w:rPr>
              <w:t>N(20.2)</w:t>
            </w:r>
          </w:p>
        </w:tc>
        <w:tc>
          <w:tcPr>
            <w:tcW w:w="567" w:type="dxa"/>
          </w:tcPr>
          <w:p w14:paraId="6949A1F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8D6A6BE" w14:textId="415FE369" w:rsidR="006310AA" w:rsidRPr="00901A60" w:rsidRDefault="00F94B41">
            <w:pPr>
              <w:pStyle w:val="GOSTTablenorm"/>
            </w:pPr>
            <w:r w:rsidRPr="00901A60">
              <w:t>Указывается общая сумма денежных об</w:t>
            </w:r>
            <w:r w:rsidR="00992111" w:rsidRPr="00901A60">
              <w:t>язательств в иностранной валюте</w:t>
            </w:r>
          </w:p>
        </w:tc>
      </w:tr>
      <w:tr w:rsidR="006310AA" w:rsidRPr="00901A60" w14:paraId="7E23D2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D95B9EB" w14:textId="77777777" w:rsidR="006310AA" w:rsidRPr="00901A60" w:rsidRDefault="00F94B41">
            <w:pPr>
              <w:pStyle w:val="GOSTTablenorm"/>
            </w:pPr>
            <w:r w:rsidRPr="00901A60">
              <w:t>Курс валюты</w:t>
            </w:r>
          </w:p>
        </w:tc>
        <w:tc>
          <w:tcPr>
            <w:tcW w:w="1701" w:type="dxa"/>
          </w:tcPr>
          <w:p w14:paraId="140A29E4" w14:textId="77777777" w:rsidR="006310AA" w:rsidRPr="00901A60" w:rsidRDefault="00F94B41">
            <w:pPr>
              <w:pStyle w:val="GOSTTablenorm"/>
              <w:rPr>
                <w:color w:val="000000"/>
                <w:szCs w:val="22"/>
              </w:rPr>
            </w:pPr>
            <w:r w:rsidRPr="00901A60">
              <w:rPr>
                <w:color w:val="000000"/>
                <w:szCs w:val="22"/>
              </w:rPr>
              <w:t>G_S2_9_D_C7</w:t>
            </w:r>
          </w:p>
        </w:tc>
        <w:tc>
          <w:tcPr>
            <w:tcW w:w="567" w:type="dxa"/>
          </w:tcPr>
          <w:p w14:paraId="64F5C82C" w14:textId="77777777" w:rsidR="006310AA" w:rsidRPr="00901A60" w:rsidRDefault="00F94B41">
            <w:pPr>
              <w:pStyle w:val="GOSTTablenorm"/>
              <w:jc w:val="center"/>
              <w:rPr>
                <w:szCs w:val="22"/>
              </w:rPr>
            </w:pPr>
            <w:r w:rsidRPr="00901A60">
              <w:rPr>
                <w:szCs w:val="22"/>
              </w:rPr>
              <w:t>П</w:t>
            </w:r>
          </w:p>
        </w:tc>
        <w:tc>
          <w:tcPr>
            <w:tcW w:w="1134" w:type="dxa"/>
          </w:tcPr>
          <w:p w14:paraId="440D309A" w14:textId="77777777" w:rsidR="006310AA" w:rsidRPr="00901A60" w:rsidRDefault="00F94B41">
            <w:pPr>
              <w:pStyle w:val="GOSTTablenorm"/>
              <w:rPr>
                <w:szCs w:val="22"/>
              </w:rPr>
            </w:pPr>
            <w:r w:rsidRPr="00901A60">
              <w:rPr>
                <w:szCs w:val="22"/>
                <w:lang w:val="en-US"/>
              </w:rPr>
              <w:t>N(20.</w:t>
            </w:r>
            <w:r w:rsidRPr="00901A60">
              <w:rPr>
                <w:szCs w:val="22"/>
              </w:rPr>
              <w:t>4</w:t>
            </w:r>
            <w:r w:rsidRPr="00901A60">
              <w:rPr>
                <w:szCs w:val="22"/>
                <w:lang w:val="en-US"/>
              </w:rPr>
              <w:t>)</w:t>
            </w:r>
          </w:p>
        </w:tc>
        <w:tc>
          <w:tcPr>
            <w:tcW w:w="567" w:type="dxa"/>
          </w:tcPr>
          <w:p w14:paraId="490E5E0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739594E" w14:textId="2D2301C6" w:rsidR="006310AA" w:rsidRPr="00901A60" w:rsidRDefault="00F94B41">
            <w:pPr>
              <w:pStyle w:val="GOSTTablenorm"/>
            </w:pPr>
            <w:r w:rsidRPr="00901A60">
              <w:t xml:space="preserve">Указывается курс валюты бюджетных обязательств на дату, за которую </w:t>
            </w:r>
            <w:r w:rsidRPr="00901A60">
              <w:lastRenderedPageBreak/>
              <w:t>формируется Выписка из лицевого счета получателя, установленный Централь</w:t>
            </w:r>
            <w:r w:rsidR="00992111" w:rsidRPr="00901A60">
              <w:t>ным банком Российской Федерации</w:t>
            </w:r>
          </w:p>
        </w:tc>
      </w:tr>
      <w:tr w:rsidR="006310AA" w:rsidRPr="00901A60" w14:paraId="352E20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F4A0922" w14:textId="77777777" w:rsidR="006310AA" w:rsidRPr="00901A60" w:rsidRDefault="00F94B41">
            <w:pPr>
              <w:pStyle w:val="GOSTTablenorm"/>
            </w:pPr>
            <w:r w:rsidRPr="00901A60">
              <w:lastRenderedPageBreak/>
              <w:t>Сумма на ____ текущий финансовый год</w:t>
            </w:r>
          </w:p>
        </w:tc>
        <w:tc>
          <w:tcPr>
            <w:tcW w:w="1701" w:type="dxa"/>
          </w:tcPr>
          <w:p w14:paraId="164D44FB" w14:textId="77777777" w:rsidR="006310AA" w:rsidRPr="00901A60" w:rsidRDefault="00F94B41">
            <w:pPr>
              <w:pStyle w:val="GOSTTablenorm"/>
              <w:rPr>
                <w:color w:val="000000"/>
                <w:szCs w:val="22"/>
              </w:rPr>
            </w:pPr>
            <w:r w:rsidRPr="00901A60">
              <w:rPr>
                <w:color w:val="000000"/>
                <w:szCs w:val="22"/>
              </w:rPr>
              <w:t>G_S2_9_D_C8</w:t>
            </w:r>
          </w:p>
        </w:tc>
        <w:tc>
          <w:tcPr>
            <w:tcW w:w="567" w:type="dxa"/>
          </w:tcPr>
          <w:p w14:paraId="2D5C0CAE" w14:textId="77777777" w:rsidR="006310AA" w:rsidRPr="00901A60" w:rsidRDefault="00F94B41">
            <w:pPr>
              <w:pStyle w:val="GOSTTablenorm"/>
              <w:jc w:val="center"/>
              <w:rPr>
                <w:szCs w:val="22"/>
              </w:rPr>
            </w:pPr>
            <w:r w:rsidRPr="00901A60">
              <w:rPr>
                <w:szCs w:val="22"/>
              </w:rPr>
              <w:t>П</w:t>
            </w:r>
          </w:p>
        </w:tc>
        <w:tc>
          <w:tcPr>
            <w:tcW w:w="1134" w:type="dxa"/>
          </w:tcPr>
          <w:p w14:paraId="3F5F2B3B" w14:textId="77777777" w:rsidR="006310AA" w:rsidRPr="00901A60" w:rsidRDefault="00F94B41">
            <w:pPr>
              <w:pStyle w:val="GOSTTablenorm"/>
              <w:rPr>
                <w:szCs w:val="22"/>
              </w:rPr>
            </w:pPr>
            <w:r w:rsidRPr="00901A60">
              <w:rPr>
                <w:szCs w:val="22"/>
                <w:lang w:val="en-US"/>
              </w:rPr>
              <w:t>N(20.2)</w:t>
            </w:r>
          </w:p>
        </w:tc>
        <w:tc>
          <w:tcPr>
            <w:tcW w:w="567" w:type="dxa"/>
          </w:tcPr>
          <w:p w14:paraId="410A3CD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0CDE099" w14:textId="4F124291" w:rsidR="006310AA" w:rsidRPr="00901A60" w:rsidRDefault="00F94B41">
            <w:pPr>
              <w:pStyle w:val="GOSTTablenorm"/>
            </w:pPr>
            <w:r w:rsidRPr="00901A60">
              <w:t>Указываются суммы денежных обязательств на текущий финансовый год в рублевом эквиваленте по курсу, установленному Централь</w:t>
            </w:r>
            <w:r w:rsidR="00992111" w:rsidRPr="00901A60">
              <w:t>ным банком Российской Федерации</w:t>
            </w:r>
          </w:p>
        </w:tc>
      </w:tr>
    </w:tbl>
    <w:p w14:paraId="45945873"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82" w:name="_Toc24966847"/>
      <w:bookmarkStart w:id="2683" w:name="_Toc217652342"/>
      <w:r w:rsidRPr="00901A60">
        <w:t>Описание комплексного типа «tR_G_S2_9_GRF»</w:t>
      </w:r>
      <w:bookmarkEnd w:id="2682"/>
      <w:bookmarkEnd w:id="2683"/>
    </w:p>
    <w:p w14:paraId="67121D46"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color w:val="000000"/>
          <w:szCs w:val="24"/>
          <w:lang w:val="en-US"/>
        </w:rPr>
        <w:t>t</w:t>
      </w:r>
      <w:r w:rsidRPr="00901A60">
        <w:rPr>
          <w:color w:val="000000"/>
          <w:szCs w:val="24"/>
        </w:rPr>
        <w:t>R_G_S2_9_GRF</w:t>
      </w:r>
      <w:r w:rsidRPr="00901A60">
        <w:rPr>
          <w:szCs w:val="24"/>
        </w:rPr>
        <w:t>» блока «2.9 Итого по учетному номеру».</w:t>
      </w:r>
    </w:p>
    <w:p w14:paraId="3CF9FD0B" w14:textId="6D25D5C8"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84" w:name="_Ref20232913"/>
      <w:bookmarkStart w:id="2685" w:name="_Toc217651926"/>
      <w:r w:rsidR="00D21171">
        <w:rPr>
          <w:noProof/>
        </w:rPr>
        <w:t>83</w:t>
      </w:r>
      <w:bookmarkEnd w:id="268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R_G_S2_9_GRF</w:t>
      </w:r>
      <w:r w:rsidR="00F94B41" w:rsidRPr="00901A60">
        <w:t>»</w:t>
      </w:r>
      <w:bookmarkEnd w:id="268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DA8408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D6D5713"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6B26A10"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59BD2CF" w14:textId="77777777" w:rsidR="006310AA" w:rsidRPr="00901A60" w:rsidRDefault="00F94B41">
            <w:pPr>
              <w:pStyle w:val="GOSTTableHead"/>
              <w:spacing w:line="240" w:lineRule="auto"/>
              <w:ind w:left="0" w:right="0"/>
            </w:pPr>
            <w:r w:rsidRPr="00901A60">
              <w:t>Тип</w:t>
            </w:r>
          </w:p>
        </w:tc>
        <w:tc>
          <w:tcPr>
            <w:tcW w:w="1134" w:type="dxa"/>
          </w:tcPr>
          <w:p w14:paraId="05F337BA" w14:textId="77777777" w:rsidR="006310AA" w:rsidRPr="00901A60" w:rsidRDefault="00F94B41">
            <w:pPr>
              <w:pStyle w:val="GOSTTableHead"/>
              <w:spacing w:line="240" w:lineRule="auto"/>
              <w:ind w:left="0" w:right="0"/>
            </w:pPr>
            <w:r w:rsidRPr="00901A60">
              <w:t>Формат элемента</w:t>
            </w:r>
          </w:p>
        </w:tc>
        <w:tc>
          <w:tcPr>
            <w:tcW w:w="567" w:type="dxa"/>
          </w:tcPr>
          <w:p w14:paraId="5EAD9CF5" w14:textId="77777777" w:rsidR="006310AA" w:rsidRPr="00901A60" w:rsidRDefault="00F94B41">
            <w:pPr>
              <w:pStyle w:val="GOSTTableHead"/>
              <w:spacing w:line="240" w:lineRule="auto"/>
              <w:ind w:left="0" w:right="0"/>
            </w:pPr>
            <w:r w:rsidRPr="00901A60">
              <w:t>Обязательность</w:t>
            </w:r>
          </w:p>
        </w:tc>
        <w:tc>
          <w:tcPr>
            <w:tcW w:w="3963" w:type="dxa"/>
          </w:tcPr>
          <w:p w14:paraId="456B3A4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1D851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AC0BA2F" w14:textId="77777777" w:rsidR="006310AA" w:rsidRPr="00901A60" w:rsidRDefault="00F94B41">
            <w:pPr>
              <w:pStyle w:val="GOSTTablenorm"/>
            </w:pPr>
            <w:r w:rsidRPr="00901A60">
              <w:rPr>
                <w:lang w:val="en-US"/>
              </w:rPr>
              <w:t>t</w:t>
            </w:r>
            <w:r w:rsidRPr="00901A60">
              <w:t>R_G_S2_9_GRF</w:t>
            </w:r>
          </w:p>
        </w:tc>
        <w:tc>
          <w:tcPr>
            <w:tcW w:w="1701" w:type="dxa"/>
          </w:tcPr>
          <w:p w14:paraId="4EB384ED" w14:textId="77777777" w:rsidR="006310AA" w:rsidRPr="00901A60" w:rsidRDefault="00F94B41">
            <w:pPr>
              <w:pStyle w:val="GOSTTablenorm"/>
            </w:pPr>
            <w:r w:rsidRPr="00901A60">
              <w:t>G_S2_9_GRF_ITEM</w:t>
            </w:r>
          </w:p>
        </w:tc>
        <w:tc>
          <w:tcPr>
            <w:tcW w:w="567" w:type="dxa"/>
          </w:tcPr>
          <w:p w14:paraId="57FF48A5" w14:textId="77777777" w:rsidR="006310AA" w:rsidRPr="00901A60" w:rsidRDefault="00F94B41">
            <w:pPr>
              <w:pStyle w:val="GOSTTablenorm"/>
              <w:jc w:val="center"/>
              <w:rPr>
                <w:lang w:val="en-US"/>
              </w:rPr>
            </w:pPr>
            <w:r w:rsidRPr="00901A60">
              <w:rPr>
                <w:lang w:val="en-US"/>
              </w:rPr>
              <w:t>C</w:t>
            </w:r>
          </w:p>
        </w:tc>
        <w:tc>
          <w:tcPr>
            <w:tcW w:w="1134" w:type="dxa"/>
          </w:tcPr>
          <w:p w14:paraId="7792C5E5" w14:textId="77777777" w:rsidR="006310AA" w:rsidRPr="00901A60" w:rsidRDefault="00F94B41">
            <w:pPr>
              <w:pStyle w:val="GOSTTablenorm"/>
              <w:rPr>
                <w:lang w:val="en-US"/>
              </w:rPr>
            </w:pPr>
            <w:r w:rsidRPr="00901A60">
              <w:rPr>
                <w:lang w:val="en-US"/>
              </w:rPr>
              <w:t>tR_G_S2_9_GRF_ITEM</w:t>
            </w:r>
          </w:p>
        </w:tc>
        <w:tc>
          <w:tcPr>
            <w:tcW w:w="567" w:type="dxa"/>
          </w:tcPr>
          <w:p w14:paraId="54BEC7DE"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36067C38" w14:textId="649DF26F"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_Ref20233212 \h  \* MERGEFORMAT </w:instrText>
            </w:r>
            <w:r w:rsidRPr="00901A60">
              <w:fldChar w:fldCharType="separate"/>
            </w:r>
            <w:r w:rsidR="00D21171">
              <w:t>84</w:t>
            </w:r>
            <w:r w:rsidRPr="00901A60">
              <w:fldChar w:fldCharType="end"/>
            </w:r>
          </w:p>
        </w:tc>
      </w:tr>
    </w:tbl>
    <w:p w14:paraId="52C511AF"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86" w:name="_Toc24966848"/>
      <w:bookmarkStart w:id="2687" w:name="_Toc217652343"/>
      <w:r w:rsidRPr="00901A60">
        <w:t>Описание комплексного типа «tR_G_S2_9_GRF_ITEM»</w:t>
      </w:r>
      <w:bookmarkEnd w:id="2686"/>
      <w:bookmarkEnd w:id="2687"/>
    </w:p>
    <w:p w14:paraId="6D4445BB"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color w:val="000000"/>
          <w:szCs w:val="24"/>
          <w:lang w:val="en-US"/>
        </w:rPr>
        <w:t>tR</w:t>
      </w:r>
      <w:r w:rsidRPr="00901A60">
        <w:rPr>
          <w:color w:val="000000"/>
          <w:szCs w:val="24"/>
        </w:rPr>
        <w:t>_</w:t>
      </w:r>
      <w:r w:rsidRPr="00901A60">
        <w:rPr>
          <w:color w:val="000000"/>
          <w:szCs w:val="24"/>
          <w:lang w:val="en-US"/>
        </w:rPr>
        <w:t>G</w:t>
      </w:r>
      <w:r w:rsidRPr="00901A60">
        <w:rPr>
          <w:color w:val="000000"/>
          <w:szCs w:val="24"/>
        </w:rPr>
        <w:t>_</w:t>
      </w:r>
      <w:r w:rsidRPr="00901A60">
        <w:rPr>
          <w:color w:val="000000"/>
          <w:szCs w:val="24"/>
          <w:lang w:val="en-US"/>
        </w:rPr>
        <w:t>S</w:t>
      </w:r>
      <w:r w:rsidRPr="00901A60">
        <w:rPr>
          <w:color w:val="000000"/>
          <w:szCs w:val="24"/>
        </w:rPr>
        <w:t>2_9_</w:t>
      </w:r>
      <w:r w:rsidRPr="00901A60">
        <w:rPr>
          <w:color w:val="000000"/>
          <w:szCs w:val="24"/>
          <w:lang w:val="en-US"/>
        </w:rPr>
        <w:t>GRF</w:t>
      </w:r>
      <w:r w:rsidRPr="00901A60">
        <w:rPr>
          <w:color w:val="000000"/>
          <w:szCs w:val="24"/>
        </w:rPr>
        <w:t>_</w:t>
      </w:r>
      <w:r w:rsidRPr="00901A60">
        <w:rPr>
          <w:color w:val="000000"/>
          <w:szCs w:val="24"/>
          <w:lang w:val="en-US"/>
        </w:rPr>
        <w:t>ITEM</w:t>
      </w:r>
      <w:r w:rsidRPr="00901A60">
        <w:rPr>
          <w:szCs w:val="24"/>
        </w:rPr>
        <w:t>» блока «2.9 Итого по учетному номеру (строки)».</w:t>
      </w:r>
    </w:p>
    <w:p w14:paraId="6F340AFF" w14:textId="20613099"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88" w:name="_Ref20233212"/>
      <w:bookmarkStart w:id="2689" w:name="_Toc217651927"/>
      <w:r w:rsidR="00D21171">
        <w:rPr>
          <w:noProof/>
        </w:rPr>
        <w:t>84</w:t>
      </w:r>
      <w:bookmarkEnd w:id="268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4"/>
          <w:lang w:val="en-US"/>
        </w:rPr>
        <w:t>tR</w:t>
      </w:r>
      <w:r w:rsidR="00F94B41" w:rsidRPr="00901A60">
        <w:rPr>
          <w:color w:val="000000"/>
          <w:szCs w:val="24"/>
        </w:rPr>
        <w:t>_</w:t>
      </w:r>
      <w:r w:rsidR="00F94B41" w:rsidRPr="00901A60">
        <w:rPr>
          <w:color w:val="000000"/>
          <w:szCs w:val="24"/>
          <w:lang w:val="en-US"/>
        </w:rPr>
        <w:t>G</w:t>
      </w:r>
      <w:r w:rsidR="00F94B41" w:rsidRPr="00901A60">
        <w:rPr>
          <w:color w:val="000000"/>
          <w:szCs w:val="24"/>
        </w:rPr>
        <w:t>_</w:t>
      </w:r>
      <w:r w:rsidR="00F94B41" w:rsidRPr="00901A60">
        <w:rPr>
          <w:color w:val="000000"/>
          <w:szCs w:val="24"/>
          <w:lang w:val="en-US"/>
        </w:rPr>
        <w:t>S</w:t>
      </w:r>
      <w:r w:rsidR="00F94B41" w:rsidRPr="00901A60">
        <w:rPr>
          <w:color w:val="000000"/>
          <w:szCs w:val="24"/>
        </w:rPr>
        <w:t>2_9_</w:t>
      </w:r>
      <w:r w:rsidR="00F94B41" w:rsidRPr="00901A60">
        <w:rPr>
          <w:color w:val="000000"/>
          <w:szCs w:val="24"/>
          <w:lang w:val="en-US"/>
        </w:rPr>
        <w:t>GRF</w:t>
      </w:r>
      <w:r w:rsidR="00F94B41" w:rsidRPr="00901A60">
        <w:rPr>
          <w:color w:val="000000"/>
          <w:szCs w:val="22"/>
        </w:rPr>
        <w:t>_</w:t>
      </w:r>
      <w:r w:rsidR="00F94B41" w:rsidRPr="00901A60">
        <w:rPr>
          <w:color w:val="000000"/>
          <w:szCs w:val="22"/>
          <w:lang w:val="en-US"/>
        </w:rPr>
        <w:t>ITEM</w:t>
      </w:r>
      <w:r w:rsidR="00F94B41" w:rsidRPr="00901A60">
        <w:t>»</w:t>
      </w:r>
      <w:bookmarkEnd w:id="268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C6975C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A96C06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4606C03"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21C9032" w14:textId="77777777" w:rsidR="006310AA" w:rsidRPr="00901A60" w:rsidRDefault="00F94B41">
            <w:pPr>
              <w:pStyle w:val="GOSTTableHead"/>
              <w:spacing w:line="240" w:lineRule="auto"/>
              <w:ind w:left="0" w:right="0"/>
            </w:pPr>
            <w:r w:rsidRPr="00901A60">
              <w:t>Тип</w:t>
            </w:r>
          </w:p>
        </w:tc>
        <w:tc>
          <w:tcPr>
            <w:tcW w:w="1134" w:type="dxa"/>
          </w:tcPr>
          <w:p w14:paraId="5CD4B796" w14:textId="77777777" w:rsidR="006310AA" w:rsidRPr="00901A60" w:rsidRDefault="00F94B41">
            <w:pPr>
              <w:pStyle w:val="GOSTTableHead"/>
              <w:spacing w:line="240" w:lineRule="auto"/>
              <w:ind w:left="0" w:right="0"/>
            </w:pPr>
            <w:r w:rsidRPr="00901A60">
              <w:t>Формат элемента</w:t>
            </w:r>
          </w:p>
        </w:tc>
        <w:tc>
          <w:tcPr>
            <w:tcW w:w="567" w:type="dxa"/>
          </w:tcPr>
          <w:p w14:paraId="6793E522" w14:textId="77777777" w:rsidR="006310AA" w:rsidRPr="00901A60" w:rsidRDefault="00F94B41">
            <w:pPr>
              <w:pStyle w:val="GOSTTableHead"/>
              <w:spacing w:line="240" w:lineRule="auto"/>
              <w:ind w:left="0" w:right="0"/>
            </w:pPr>
            <w:r w:rsidRPr="00901A60">
              <w:t>Обязательность</w:t>
            </w:r>
          </w:p>
        </w:tc>
        <w:tc>
          <w:tcPr>
            <w:tcW w:w="3963" w:type="dxa"/>
          </w:tcPr>
          <w:p w14:paraId="2FCA3BE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BAC91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4D8DB43" w14:textId="77777777" w:rsidR="006310AA" w:rsidRPr="00901A60" w:rsidRDefault="00F94B41">
            <w:pPr>
              <w:pStyle w:val="GOSTTablenorm"/>
            </w:pPr>
            <w:r w:rsidRPr="00901A60">
              <w:t>Учетный номер</w:t>
            </w:r>
          </w:p>
        </w:tc>
        <w:tc>
          <w:tcPr>
            <w:tcW w:w="1701" w:type="dxa"/>
          </w:tcPr>
          <w:p w14:paraId="3E60968C" w14:textId="77777777" w:rsidR="006310AA" w:rsidRPr="00901A60" w:rsidRDefault="00F94B41">
            <w:pPr>
              <w:pStyle w:val="GOSTTablenorm"/>
              <w:rPr>
                <w:color w:val="000000"/>
                <w:szCs w:val="22"/>
              </w:rPr>
            </w:pPr>
            <w:r w:rsidRPr="00901A60">
              <w:rPr>
                <w:color w:val="000000"/>
                <w:szCs w:val="22"/>
              </w:rPr>
              <w:t>G_S2_9_GRF_C3</w:t>
            </w:r>
          </w:p>
        </w:tc>
        <w:tc>
          <w:tcPr>
            <w:tcW w:w="567" w:type="dxa"/>
          </w:tcPr>
          <w:p w14:paraId="1A7C406B" w14:textId="77777777" w:rsidR="006310AA" w:rsidRPr="00901A60" w:rsidRDefault="00F94B41">
            <w:pPr>
              <w:pStyle w:val="GOSTTablenorm"/>
              <w:jc w:val="center"/>
              <w:rPr>
                <w:szCs w:val="22"/>
              </w:rPr>
            </w:pPr>
            <w:r w:rsidRPr="00901A60">
              <w:rPr>
                <w:szCs w:val="22"/>
              </w:rPr>
              <w:t>П</w:t>
            </w:r>
          </w:p>
        </w:tc>
        <w:tc>
          <w:tcPr>
            <w:tcW w:w="1134" w:type="dxa"/>
          </w:tcPr>
          <w:p w14:paraId="2BC00E42" w14:textId="77777777" w:rsidR="006310AA" w:rsidRPr="00901A60" w:rsidRDefault="00F94B41">
            <w:pPr>
              <w:pStyle w:val="GOSTTablenorm"/>
              <w:rPr>
                <w:szCs w:val="22"/>
              </w:rPr>
            </w:pPr>
            <w:r w:rsidRPr="00901A60">
              <w:rPr>
                <w:szCs w:val="22"/>
              </w:rPr>
              <w:t>Т(1-25)</w:t>
            </w:r>
          </w:p>
        </w:tc>
        <w:tc>
          <w:tcPr>
            <w:tcW w:w="567" w:type="dxa"/>
          </w:tcPr>
          <w:p w14:paraId="01EFB51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4033F9F" w14:textId="30F0F916" w:rsidR="006310AA" w:rsidRPr="00901A60" w:rsidRDefault="00F94B41">
            <w:pPr>
              <w:pStyle w:val="GOSTTablenorm"/>
              <w:rPr>
                <w:szCs w:val="22"/>
              </w:rPr>
            </w:pPr>
            <w:r w:rsidRPr="00901A60">
              <w:t>Указывается учетный номер денежного обязательства в иностранной валюте в соот</w:t>
            </w:r>
            <w:r w:rsidR="00992111" w:rsidRPr="00901A60">
              <w:t>ветствии с указанным документом</w:t>
            </w:r>
          </w:p>
        </w:tc>
      </w:tr>
      <w:tr w:rsidR="006310AA" w:rsidRPr="00901A60" w14:paraId="2FCD219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6624A8D" w14:textId="77777777" w:rsidR="006310AA" w:rsidRPr="00901A60" w:rsidRDefault="00F94B41">
            <w:pPr>
              <w:pStyle w:val="GOSTTablenorm"/>
            </w:pPr>
            <w:r w:rsidRPr="00901A60">
              <w:t>Итого по учетному номеру</w:t>
            </w:r>
          </w:p>
          <w:p w14:paraId="13D2DE6A" w14:textId="77777777" w:rsidR="006310AA" w:rsidRPr="00901A60" w:rsidRDefault="00F94B41">
            <w:pPr>
              <w:pStyle w:val="GOSTTablenorm"/>
            </w:pPr>
            <w:r w:rsidRPr="00901A60">
              <w:t>Сумма на ____ текущий финансовый год</w:t>
            </w:r>
          </w:p>
        </w:tc>
        <w:tc>
          <w:tcPr>
            <w:tcW w:w="1701" w:type="dxa"/>
          </w:tcPr>
          <w:p w14:paraId="1BAB3E29" w14:textId="77777777" w:rsidR="006310AA" w:rsidRPr="00901A60" w:rsidRDefault="00F94B41">
            <w:pPr>
              <w:pStyle w:val="GOSTTablenorm"/>
              <w:rPr>
                <w:color w:val="000000"/>
                <w:szCs w:val="22"/>
              </w:rPr>
            </w:pPr>
            <w:r w:rsidRPr="00901A60">
              <w:rPr>
                <w:color w:val="000000"/>
                <w:szCs w:val="22"/>
              </w:rPr>
              <w:t>G_S2_9_GRF_R8</w:t>
            </w:r>
          </w:p>
        </w:tc>
        <w:tc>
          <w:tcPr>
            <w:tcW w:w="567" w:type="dxa"/>
          </w:tcPr>
          <w:p w14:paraId="137C6079" w14:textId="77777777" w:rsidR="006310AA" w:rsidRPr="00901A60" w:rsidRDefault="00F94B41">
            <w:pPr>
              <w:pStyle w:val="GOSTTablenorm"/>
              <w:jc w:val="center"/>
              <w:rPr>
                <w:szCs w:val="22"/>
              </w:rPr>
            </w:pPr>
            <w:r w:rsidRPr="00901A60">
              <w:rPr>
                <w:szCs w:val="22"/>
              </w:rPr>
              <w:t>П</w:t>
            </w:r>
          </w:p>
        </w:tc>
        <w:tc>
          <w:tcPr>
            <w:tcW w:w="1134" w:type="dxa"/>
          </w:tcPr>
          <w:p w14:paraId="258DB090" w14:textId="77777777" w:rsidR="006310AA" w:rsidRPr="00901A60" w:rsidRDefault="00F94B41">
            <w:pPr>
              <w:pStyle w:val="GOSTTablenorm"/>
              <w:rPr>
                <w:szCs w:val="22"/>
              </w:rPr>
            </w:pPr>
            <w:r w:rsidRPr="00901A60">
              <w:rPr>
                <w:szCs w:val="22"/>
                <w:lang w:val="en-US"/>
              </w:rPr>
              <w:t>N(20.2)</w:t>
            </w:r>
          </w:p>
        </w:tc>
        <w:tc>
          <w:tcPr>
            <w:tcW w:w="567" w:type="dxa"/>
          </w:tcPr>
          <w:p w14:paraId="47BB5D6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9FB1121" w14:textId="6F54A8C9" w:rsidR="006310AA" w:rsidRPr="00901A60" w:rsidRDefault="00F94B41">
            <w:pPr>
              <w:pStyle w:val="GOSTTablenorm"/>
            </w:pPr>
            <w:r w:rsidRPr="00901A60">
              <w:t>Указывается итоговая сумма денежных обязательств в иностранной валюте на текущий финансовый год в рублевом эквиваленте и в разрезе учетного</w:t>
            </w:r>
            <w:r w:rsidR="00992111" w:rsidRPr="00901A60">
              <w:t xml:space="preserve"> номера денежного обязательства</w:t>
            </w:r>
          </w:p>
        </w:tc>
      </w:tr>
    </w:tbl>
    <w:p w14:paraId="6B8E6868"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90" w:name="_Toc24966849"/>
      <w:bookmarkStart w:id="2691" w:name="_Toc217652344"/>
      <w:r w:rsidRPr="00901A60">
        <w:t>Описание комплексного типа «tR_G_S2_9_O»</w:t>
      </w:r>
      <w:bookmarkEnd w:id="2690"/>
      <w:bookmarkEnd w:id="2691"/>
    </w:p>
    <w:p w14:paraId="514853B8"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R_G_S2_9_O» блока «2.9 Итого по коду валюты (ОКВ)».</w:t>
      </w:r>
    </w:p>
    <w:p w14:paraId="5EC09016" w14:textId="4637992C" w:rsidR="006310AA" w:rsidRPr="00901A60" w:rsidRDefault="00F34517">
      <w:pPr>
        <w:pStyle w:val="GOSTNameTable"/>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692" w:name="_Ref19286188"/>
      <w:bookmarkStart w:id="2693" w:name="_Toc217651928"/>
      <w:r w:rsidR="00D21171">
        <w:rPr>
          <w:noProof/>
        </w:rPr>
        <w:t>85</w:t>
      </w:r>
      <w:bookmarkEnd w:id="269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R_G_S2_9_O</w:t>
      </w:r>
      <w:r w:rsidR="00F94B41" w:rsidRPr="00901A60">
        <w:t>»</w:t>
      </w:r>
      <w:bookmarkEnd w:id="2693"/>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4728293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1C64787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56DD986"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23ECC48" w14:textId="77777777" w:rsidR="006310AA" w:rsidRPr="00901A60" w:rsidRDefault="00F94B41">
            <w:pPr>
              <w:pStyle w:val="GOSTTableHead"/>
              <w:spacing w:line="240" w:lineRule="auto"/>
              <w:ind w:left="0" w:right="0"/>
            </w:pPr>
            <w:r w:rsidRPr="00901A60">
              <w:t>Тип</w:t>
            </w:r>
          </w:p>
        </w:tc>
        <w:tc>
          <w:tcPr>
            <w:tcW w:w="1134" w:type="dxa"/>
          </w:tcPr>
          <w:p w14:paraId="6E2FE7DB" w14:textId="77777777" w:rsidR="006310AA" w:rsidRPr="00901A60" w:rsidRDefault="00F94B41">
            <w:pPr>
              <w:pStyle w:val="GOSTTableHead"/>
              <w:spacing w:line="240" w:lineRule="auto"/>
              <w:ind w:left="0" w:right="0"/>
            </w:pPr>
            <w:r w:rsidRPr="00901A60">
              <w:t>Формат элемента</w:t>
            </w:r>
          </w:p>
        </w:tc>
        <w:tc>
          <w:tcPr>
            <w:tcW w:w="567" w:type="dxa"/>
          </w:tcPr>
          <w:p w14:paraId="3EDEA695" w14:textId="77777777" w:rsidR="006310AA" w:rsidRPr="00901A60" w:rsidRDefault="00F94B41">
            <w:pPr>
              <w:pStyle w:val="GOSTTableHead"/>
              <w:spacing w:line="240" w:lineRule="auto"/>
              <w:ind w:left="0" w:right="0"/>
            </w:pPr>
            <w:r w:rsidRPr="00901A60">
              <w:t>Обязательность</w:t>
            </w:r>
          </w:p>
        </w:tc>
        <w:tc>
          <w:tcPr>
            <w:tcW w:w="3963" w:type="dxa"/>
          </w:tcPr>
          <w:p w14:paraId="7EA97CD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2F7414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AC1F16E" w14:textId="77777777" w:rsidR="006310AA" w:rsidRPr="00901A60" w:rsidRDefault="00F94B41">
            <w:pPr>
              <w:pStyle w:val="GOSTTablenorm"/>
            </w:pPr>
            <w:r w:rsidRPr="00901A60">
              <w:rPr>
                <w:lang w:val="en-US"/>
              </w:rPr>
              <w:t>t</w:t>
            </w:r>
            <w:r w:rsidRPr="00901A60">
              <w:t>R_G_S2_9_O</w:t>
            </w:r>
          </w:p>
        </w:tc>
        <w:tc>
          <w:tcPr>
            <w:tcW w:w="1701" w:type="dxa"/>
          </w:tcPr>
          <w:p w14:paraId="2D57E99F" w14:textId="77777777" w:rsidR="006310AA" w:rsidRPr="00901A60" w:rsidRDefault="00F94B41">
            <w:pPr>
              <w:pStyle w:val="GOSTTablenorm"/>
              <w:rPr>
                <w:color w:val="000000"/>
              </w:rPr>
            </w:pPr>
            <w:r w:rsidRPr="00901A60">
              <w:rPr>
                <w:color w:val="000000"/>
              </w:rPr>
              <w:t>G_S2_9_O_ITEM</w:t>
            </w:r>
          </w:p>
        </w:tc>
        <w:tc>
          <w:tcPr>
            <w:tcW w:w="567" w:type="dxa"/>
          </w:tcPr>
          <w:p w14:paraId="20AA3861" w14:textId="77777777" w:rsidR="006310AA" w:rsidRPr="00901A60" w:rsidRDefault="00F94B41">
            <w:pPr>
              <w:pStyle w:val="GOSTTablenorm"/>
              <w:jc w:val="center"/>
              <w:rPr>
                <w:lang w:val="en-US"/>
              </w:rPr>
            </w:pPr>
            <w:r w:rsidRPr="00901A60">
              <w:rPr>
                <w:lang w:val="en-US"/>
              </w:rPr>
              <w:t>C</w:t>
            </w:r>
          </w:p>
        </w:tc>
        <w:tc>
          <w:tcPr>
            <w:tcW w:w="1134" w:type="dxa"/>
          </w:tcPr>
          <w:p w14:paraId="3D419CE2" w14:textId="77777777" w:rsidR="006310AA" w:rsidRPr="00901A60" w:rsidRDefault="00F94B41">
            <w:pPr>
              <w:pStyle w:val="GOSTTablenorm"/>
              <w:rPr>
                <w:lang w:val="en-US"/>
              </w:rPr>
            </w:pPr>
            <w:r w:rsidRPr="00901A60">
              <w:rPr>
                <w:lang w:val="en-US"/>
              </w:rPr>
              <w:t>t</w:t>
            </w:r>
            <w:r w:rsidRPr="00901A60">
              <w:t>R_G_S2_9_O</w:t>
            </w:r>
            <w:r w:rsidRPr="00901A60">
              <w:rPr>
                <w:color w:val="000000"/>
              </w:rPr>
              <w:t>_ITEM</w:t>
            </w:r>
          </w:p>
        </w:tc>
        <w:tc>
          <w:tcPr>
            <w:tcW w:w="567" w:type="dxa"/>
          </w:tcPr>
          <w:p w14:paraId="192C540F"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4A181A4" w14:textId="01185544"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_Ref19287058 \h  \* MERGEFORMAT </w:instrText>
            </w:r>
            <w:r w:rsidRPr="00901A60">
              <w:fldChar w:fldCharType="separate"/>
            </w:r>
            <w:r w:rsidR="00D21171">
              <w:t>86</w:t>
            </w:r>
            <w:r w:rsidRPr="00901A60">
              <w:fldChar w:fldCharType="end"/>
            </w:r>
          </w:p>
        </w:tc>
      </w:tr>
    </w:tbl>
    <w:p w14:paraId="72900C51"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94" w:name="_Toc24966850"/>
      <w:bookmarkStart w:id="2695" w:name="_Toc217652345"/>
      <w:r w:rsidRPr="00901A60">
        <w:t>Описание комплексного типа «tR_G_S2_9_O_ITEM»</w:t>
      </w:r>
      <w:bookmarkEnd w:id="2694"/>
      <w:bookmarkEnd w:id="2695"/>
    </w:p>
    <w:p w14:paraId="1B35833A"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R_G_S2_9_O</w:t>
      </w:r>
      <w:r w:rsidRPr="00901A60">
        <w:rPr>
          <w:color w:val="000000"/>
          <w:szCs w:val="24"/>
        </w:rPr>
        <w:t>_ITEM</w:t>
      </w:r>
      <w:r w:rsidRPr="00901A60">
        <w:rPr>
          <w:szCs w:val="24"/>
        </w:rPr>
        <w:t>» блока «2.9 Итого по коду валюты (ОКВ) (строки)».</w:t>
      </w:r>
    </w:p>
    <w:p w14:paraId="6EF80F06" w14:textId="7B9AF571"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696" w:name="_Ref19287058"/>
      <w:bookmarkStart w:id="2697" w:name="_Toc217651929"/>
      <w:r w:rsidR="00D21171">
        <w:rPr>
          <w:noProof/>
        </w:rPr>
        <w:t>86</w:t>
      </w:r>
      <w:bookmarkEnd w:id="269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R_G_S2_9_O</w:t>
      </w:r>
      <w:r w:rsidR="00F94B41" w:rsidRPr="00901A60">
        <w:rPr>
          <w:color w:val="000000"/>
          <w:szCs w:val="22"/>
        </w:rPr>
        <w:t>_ITEM</w:t>
      </w:r>
      <w:r w:rsidR="00F94B41" w:rsidRPr="00901A60">
        <w:t>»</w:t>
      </w:r>
      <w:bookmarkEnd w:id="269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E8213E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D6559E8"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436F58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B75B9CB" w14:textId="77777777" w:rsidR="006310AA" w:rsidRPr="00901A60" w:rsidRDefault="00F94B41">
            <w:pPr>
              <w:pStyle w:val="GOSTTableHead"/>
              <w:spacing w:line="240" w:lineRule="auto"/>
              <w:ind w:left="0" w:right="0"/>
            </w:pPr>
            <w:r w:rsidRPr="00901A60">
              <w:t>Тип</w:t>
            </w:r>
          </w:p>
        </w:tc>
        <w:tc>
          <w:tcPr>
            <w:tcW w:w="1134" w:type="dxa"/>
          </w:tcPr>
          <w:p w14:paraId="6E658FDD" w14:textId="77777777" w:rsidR="006310AA" w:rsidRPr="00901A60" w:rsidRDefault="00F94B41">
            <w:pPr>
              <w:pStyle w:val="GOSTTableHead"/>
              <w:spacing w:line="240" w:lineRule="auto"/>
              <w:ind w:left="0" w:right="0"/>
            </w:pPr>
            <w:r w:rsidRPr="00901A60">
              <w:t>Формат элемента</w:t>
            </w:r>
          </w:p>
        </w:tc>
        <w:tc>
          <w:tcPr>
            <w:tcW w:w="567" w:type="dxa"/>
          </w:tcPr>
          <w:p w14:paraId="494CF983" w14:textId="77777777" w:rsidR="006310AA" w:rsidRPr="00901A60" w:rsidRDefault="00F94B41">
            <w:pPr>
              <w:pStyle w:val="GOSTTableHead"/>
              <w:spacing w:line="240" w:lineRule="auto"/>
              <w:ind w:left="0" w:right="0"/>
            </w:pPr>
            <w:r w:rsidRPr="00901A60">
              <w:t>Обязательность</w:t>
            </w:r>
          </w:p>
        </w:tc>
        <w:tc>
          <w:tcPr>
            <w:tcW w:w="3963" w:type="dxa"/>
          </w:tcPr>
          <w:p w14:paraId="290CE38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8E387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F41640D" w14:textId="77777777" w:rsidR="006310AA" w:rsidRPr="00901A60" w:rsidRDefault="00F94B41">
            <w:pPr>
              <w:pStyle w:val="GOSTTablenorm"/>
            </w:pPr>
            <w:r w:rsidRPr="00901A60">
              <w:t>Итого по коду валюты (ОКВ)</w:t>
            </w:r>
          </w:p>
          <w:p w14:paraId="5AA7FAF2" w14:textId="77777777" w:rsidR="006310AA" w:rsidRPr="00901A60" w:rsidRDefault="00F94B41">
            <w:pPr>
              <w:pStyle w:val="GOSTTablenorm"/>
            </w:pPr>
            <w:r w:rsidRPr="00901A60">
              <w:t>Код валюты по ОКВ</w:t>
            </w:r>
          </w:p>
        </w:tc>
        <w:tc>
          <w:tcPr>
            <w:tcW w:w="1701" w:type="dxa"/>
          </w:tcPr>
          <w:p w14:paraId="795306E7" w14:textId="77777777" w:rsidR="006310AA" w:rsidRPr="00901A60" w:rsidRDefault="00F94B41">
            <w:pPr>
              <w:pStyle w:val="GOSTTablenorm"/>
              <w:rPr>
                <w:color w:val="000000"/>
                <w:szCs w:val="22"/>
              </w:rPr>
            </w:pPr>
            <w:r w:rsidRPr="00901A60">
              <w:rPr>
                <w:color w:val="000000"/>
                <w:szCs w:val="22"/>
              </w:rPr>
              <w:t>G_S2_9_O_C5</w:t>
            </w:r>
          </w:p>
        </w:tc>
        <w:tc>
          <w:tcPr>
            <w:tcW w:w="567" w:type="dxa"/>
          </w:tcPr>
          <w:p w14:paraId="013CC8D4" w14:textId="77777777" w:rsidR="006310AA" w:rsidRPr="00901A60" w:rsidRDefault="00F94B41">
            <w:pPr>
              <w:pStyle w:val="GOSTTablenorm"/>
              <w:jc w:val="center"/>
              <w:rPr>
                <w:szCs w:val="22"/>
              </w:rPr>
            </w:pPr>
            <w:r w:rsidRPr="00901A60">
              <w:rPr>
                <w:szCs w:val="22"/>
              </w:rPr>
              <w:t>П</w:t>
            </w:r>
          </w:p>
        </w:tc>
        <w:tc>
          <w:tcPr>
            <w:tcW w:w="1134" w:type="dxa"/>
          </w:tcPr>
          <w:p w14:paraId="13F118B4" w14:textId="77777777" w:rsidR="006310AA" w:rsidRPr="00901A60" w:rsidRDefault="00F94B41">
            <w:pPr>
              <w:pStyle w:val="GOSTTablenorm"/>
              <w:rPr>
                <w:szCs w:val="22"/>
              </w:rPr>
            </w:pPr>
            <w:r w:rsidRPr="00901A60">
              <w:rPr>
                <w:szCs w:val="22"/>
              </w:rPr>
              <w:t>Т(3)</w:t>
            </w:r>
          </w:p>
        </w:tc>
        <w:tc>
          <w:tcPr>
            <w:tcW w:w="567" w:type="dxa"/>
          </w:tcPr>
          <w:p w14:paraId="234D60E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5D7F51E" w14:textId="16C48999" w:rsidR="006310AA" w:rsidRPr="00901A60" w:rsidRDefault="00F94B41" w:rsidP="00992111">
            <w:pPr>
              <w:pStyle w:val="GOSTTablenorm"/>
            </w:pPr>
            <w:r w:rsidRPr="00901A60">
              <w:t>Указываются к</w:t>
            </w:r>
            <w:r w:rsidR="00992111" w:rsidRPr="00901A60">
              <w:t>оды валют денежных обязательств</w:t>
            </w:r>
          </w:p>
        </w:tc>
      </w:tr>
      <w:tr w:rsidR="006310AA" w:rsidRPr="00901A60" w14:paraId="51D267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CD0A92" w14:textId="77777777" w:rsidR="006310AA" w:rsidRPr="00901A60" w:rsidRDefault="00F94B41">
            <w:pPr>
              <w:pStyle w:val="GOSTTablenorm"/>
            </w:pPr>
            <w:r w:rsidRPr="00901A60">
              <w:t>Итого по коду валюты (ОКВ)</w:t>
            </w:r>
          </w:p>
          <w:p w14:paraId="141B72C3" w14:textId="77777777" w:rsidR="006310AA" w:rsidRPr="00901A60" w:rsidRDefault="00F94B41">
            <w:pPr>
              <w:pStyle w:val="GOSTTablenorm"/>
            </w:pPr>
            <w:r w:rsidRPr="00901A60">
              <w:t>Сумма в иностранной валюте</w:t>
            </w:r>
          </w:p>
        </w:tc>
        <w:tc>
          <w:tcPr>
            <w:tcW w:w="1701" w:type="dxa"/>
          </w:tcPr>
          <w:p w14:paraId="7C0E4FA5" w14:textId="77777777" w:rsidR="006310AA" w:rsidRPr="00901A60" w:rsidRDefault="00F94B41">
            <w:pPr>
              <w:pStyle w:val="GOSTTablenorm"/>
              <w:rPr>
                <w:color w:val="000000"/>
                <w:szCs w:val="22"/>
              </w:rPr>
            </w:pPr>
            <w:r w:rsidRPr="00901A60">
              <w:rPr>
                <w:color w:val="000000"/>
                <w:szCs w:val="22"/>
              </w:rPr>
              <w:t>G_S2_9_O_R6</w:t>
            </w:r>
          </w:p>
        </w:tc>
        <w:tc>
          <w:tcPr>
            <w:tcW w:w="567" w:type="dxa"/>
          </w:tcPr>
          <w:p w14:paraId="4C125E9B" w14:textId="77777777" w:rsidR="006310AA" w:rsidRPr="00901A60" w:rsidRDefault="00F94B41">
            <w:pPr>
              <w:pStyle w:val="GOSTTablenorm"/>
              <w:jc w:val="center"/>
              <w:rPr>
                <w:szCs w:val="22"/>
              </w:rPr>
            </w:pPr>
            <w:r w:rsidRPr="00901A60">
              <w:rPr>
                <w:szCs w:val="22"/>
              </w:rPr>
              <w:t>П</w:t>
            </w:r>
          </w:p>
        </w:tc>
        <w:tc>
          <w:tcPr>
            <w:tcW w:w="1134" w:type="dxa"/>
          </w:tcPr>
          <w:p w14:paraId="77C44F46" w14:textId="77777777" w:rsidR="006310AA" w:rsidRPr="00901A60" w:rsidRDefault="00F94B41">
            <w:pPr>
              <w:pStyle w:val="GOSTTablenorm"/>
              <w:rPr>
                <w:szCs w:val="22"/>
              </w:rPr>
            </w:pPr>
            <w:r w:rsidRPr="00901A60">
              <w:rPr>
                <w:szCs w:val="22"/>
                <w:lang w:val="en-US"/>
              </w:rPr>
              <w:t>N(20.2)</w:t>
            </w:r>
          </w:p>
        </w:tc>
        <w:tc>
          <w:tcPr>
            <w:tcW w:w="567" w:type="dxa"/>
          </w:tcPr>
          <w:p w14:paraId="4122310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7BEE7E0" w14:textId="7426DEEB" w:rsidR="006310AA" w:rsidRPr="00901A60" w:rsidRDefault="00F94B41">
            <w:pPr>
              <w:pStyle w:val="GOSTTablenorm"/>
            </w:pPr>
            <w:r w:rsidRPr="00901A60">
              <w:t>Указывается итоговая сумма денежных обязательств в иностранны</w:t>
            </w:r>
            <w:r w:rsidR="00992111" w:rsidRPr="00901A60">
              <w:t>х валютах в разрезе кодов валют</w:t>
            </w:r>
          </w:p>
        </w:tc>
      </w:tr>
      <w:tr w:rsidR="006310AA" w:rsidRPr="00901A60" w14:paraId="7A03C0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FDA4FC8" w14:textId="77777777" w:rsidR="006310AA" w:rsidRPr="00901A60" w:rsidRDefault="00F94B41">
            <w:pPr>
              <w:pStyle w:val="GOSTTablenorm"/>
            </w:pPr>
            <w:r w:rsidRPr="00901A60">
              <w:t>Итого по коду валюты (ОКВ)</w:t>
            </w:r>
          </w:p>
          <w:p w14:paraId="453365CD" w14:textId="77777777" w:rsidR="006310AA" w:rsidRPr="00901A60" w:rsidRDefault="00F94B41">
            <w:pPr>
              <w:pStyle w:val="GOSTTablenorm"/>
            </w:pPr>
            <w:r w:rsidRPr="00901A60">
              <w:t>Сумма на ____ текущий финансовый год</w:t>
            </w:r>
          </w:p>
        </w:tc>
        <w:tc>
          <w:tcPr>
            <w:tcW w:w="1701" w:type="dxa"/>
          </w:tcPr>
          <w:p w14:paraId="5FD54183" w14:textId="77777777" w:rsidR="006310AA" w:rsidRPr="00901A60" w:rsidRDefault="00F94B41">
            <w:pPr>
              <w:pStyle w:val="GOSTTablenorm"/>
              <w:rPr>
                <w:color w:val="000000"/>
                <w:szCs w:val="22"/>
              </w:rPr>
            </w:pPr>
            <w:r w:rsidRPr="00901A60">
              <w:rPr>
                <w:color w:val="000000"/>
                <w:szCs w:val="22"/>
              </w:rPr>
              <w:t>G_S2_9_O_R8</w:t>
            </w:r>
          </w:p>
        </w:tc>
        <w:tc>
          <w:tcPr>
            <w:tcW w:w="567" w:type="dxa"/>
          </w:tcPr>
          <w:p w14:paraId="133F28D7" w14:textId="77777777" w:rsidR="006310AA" w:rsidRPr="00901A60" w:rsidRDefault="00F94B41">
            <w:pPr>
              <w:pStyle w:val="GOSTTablenorm"/>
              <w:jc w:val="center"/>
              <w:rPr>
                <w:szCs w:val="22"/>
              </w:rPr>
            </w:pPr>
            <w:r w:rsidRPr="00901A60">
              <w:rPr>
                <w:szCs w:val="22"/>
              </w:rPr>
              <w:t>П</w:t>
            </w:r>
          </w:p>
        </w:tc>
        <w:tc>
          <w:tcPr>
            <w:tcW w:w="1134" w:type="dxa"/>
          </w:tcPr>
          <w:p w14:paraId="790E894F" w14:textId="77777777" w:rsidR="006310AA" w:rsidRPr="00901A60" w:rsidRDefault="00F94B41">
            <w:pPr>
              <w:pStyle w:val="GOSTTablenorm"/>
              <w:rPr>
                <w:szCs w:val="22"/>
              </w:rPr>
            </w:pPr>
            <w:r w:rsidRPr="00901A60">
              <w:rPr>
                <w:szCs w:val="22"/>
                <w:lang w:val="en-US"/>
              </w:rPr>
              <w:t>N(20.2)</w:t>
            </w:r>
          </w:p>
        </w:tc>
        <w:tc>
          <w:tcPr>
            <w:tcW w:w="567" w:type="dxa"/>
          </w:tcPr>
          <w:p w14:paraId="3DB6874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E714228" w14:textId="25DCF489" w:rsidR="006310AA" w:rsidRPr="00901A60" w:rsidRDefault="00F94B41">
            <w:pPr>
              <w:pStyle w:val="GOSTTablenorm"/>
            </w:pPr>
            <w:r w:rsidRPr="00901A60">
              <w:t>Указывается итоговая сумма денежных обязательств в иностранной валюте на текущий финансовый год в рублевом эк</w:t>
            </w:r>
            <w:r w:rsidR="00992111" w:rsidRPr="00901A60">
              <w:t>виваленте в разрезе кодов валют</w:t>
            </w:r>
          </w:p>
        </w:tc>
      </w:tr>
    </w:tbl>
    <w:p w14:paraId="7CF59759"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698" w:name="_Toc24966851"/>
      <w:bookmarkStart w:id="2699" w:name="_Toc217652346"/>
      <w:r w:rsidRPr="00901A60">
        <w:t>Описание комплексного типа «tR_759_G_S3_1_D»</w:t>
      </w:r>
      <w:bookmarkEnd w:id="2698"/>
      <w:bookmarkEnd w:id="2699"/>
    </w:p>
    <w:p w14:paraId="74BC2CE3" w14:textId="77777777" w:rsidR="006310AA" w:rsidRPr="00901A60" w:rsidRDefault="00F94B41">
      <w:pPr>
        <w:widowControl w:val="0"/>
        <w:spacing w:before="120" w:after="60"/>
        <w:ind w:firstLine="567"/>
        <w:contextualSpacing/>
      </w:pPr>
      <w:r w:rsidRPr="00901A60">
        <w:t xml:space="preserve">Описание комплексного </w:t>
      </w:r>
      <w:r w:rsidRPr="00901A60">
        <w:rPr>
          <w:szCs w:val="24"/>
        </w:rPr>
        <w:t>типа «</w:t>
      </w:r>
      <w:r w:rsidRPr="00901A60">
        <w:rPr>
          <w:szCs w:val="24"/>
          <w:lang w:val="en-US"/>
        </w:rPr>
        <w:t>t</w:t>
      </w:r>
      <w:r w:rsidRPr="00901A60">
        <w:rPr>
          <w:szCs w:val="24"/>
        </w:rPr>
        <w:t>R_759_G_S3_1_D» блока «3.1. Изменение остатков на лицевом счете».</w:t>
      </w:r>
    </w:p>
    <w:p w14:paraId="7212EE88" w14:textId="761F2BC3"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00" w:name="_Ref19286192"/>
      <w:bookmarkStart w:id="2701" w:name="_Toc217651930"/>
      <w:r w:rsidR="00D21171">
        <w:rPr>
          <w:noProof/>
        </w:rPr>
        <w:t>87</w:t>
      </w:r>
      <w:bookmarkEnd w:id="270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R_759_G_S3_1_D»</w:t>
      </w:r>
      <w:bookmarkEnd w:id="270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9DD8C1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B55D12A"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646188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A284FA2" w14:textId="77777777" w:rsidR="006310AA" w:rsidRPr="00901A60" w:rsidRDefault="00F94B41">
            <w:pPr>
              <w:pStyle w:val="GOSTTableHead"/>
              <w:spacing w:line="240" w:lineRule="auto"/>
              <w:ind w:left="0" w:right="0"/>
            </w:pPr>
            <w:r w:rsidRPr="00901A60">
              <w:t>Тип</w:t>
            </w:r>
          </w:p>
        </w:tc>
        <w:tc>
          <w:tcPr>
            <w:tcW w:w="1134" w:type="dxa"/>
          </w:tcPr>
          <w:p w14:paraId="0783CA1B" w14:textId="77777777" w:rsidR="006310AA" w:rsidRPr="00901A60" w:rsidRDefault="00F94B41">
            <w:pPr>
              <w:pStyle w:val="GOSTTableHead"/>
              <w:spacing w:line="240" w:lineRule="auto"/>
              <w:ind w:left="0" w:right="0"/>
            </w:pPr>
            <w:r w:rsidRPr="00901A60">
              <w:t>Формат элемента</w:t>
            </w:r>
          </w:p>
        </w:tc>
        <w:tc>
          <w:tcPr>
            <w:tcW w:w="567" w:type="dxa"/>
          </w:tcPr>
          <w:p w14:paraId="65ED0F86" w14:textId="77777777" w:rsidR="006310AA" w:rsidRPr="00901A60" w:rsidRDefault="00F94B41">
            <w:pPr>
              <w:pStyle w:val="GOSTTableHead"/>
              <w:spacing w:line="240" w:lineRule="auto"/>
              <w:ind w:left="0" w:right="0"/>
            </w:pPr>
            <w:r w:rsidRPr="00901A60">
              <w:t>Обязательность</w:t>
            </w:r>
          </w:p>
        </w:tc>
        <w:tc>
          <w:tcPr>
            <w:tcW w:w="3963" w:type="dxa"/>
          </w:tcPr>
          <w:p w14:paraId="52797DD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43987D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354A9F8" w14:textId="77777777" w:rsidR="006310AA" w:rsidRPr="00901A60" w:rsidRDefault="00F94B41">
            <w:pPr>
              <w:pStyle w:val="GOSTTablenorm"/>
            </w:pPr>
            <w:r w:rsidRPr="00901A60">
              <w:rPr>
                <w:lang w:val="en-US"/>
              </w:rPr>
              <w:t>t</w:t>
            </w:r>
            <w:r w:rsidRPr="00901A60">
              <w:t>R_759_G_S3_1_D</w:t>
            </w:r>
          </w:p>
        </w:tc>
        <w:tc>
          <w:tcPr>
            <w:tcW w:w="1701" w:type="dxa"/>
          </w:tcPr>
          <w:p w14:paraId="420977D8" w14:textId="77777777" w:rsidR="006310AA" w:rsidRPr="00901A60" w:rsidRDefault="00F94B41">
            <w:pPr>
              <w:pStyle w:val="GOSTTablenorm"/>
              <w:rPr>
                <w:color w:val="000000"/>
              </w:rPr>
            </w:pPr>
            <w:r w:rsidRPr="00901A60">
              <w:rPr>
                <w:color w:val="000000"/>
              </w:rPr>
              <w:t>G_S3_1_D_ITEM</w:t>
            </w:r>
          </w:p>
        </w:tc>
        <w:tc>
          <w:tcPr>
            <w:tcW w:w="567" w:type="dxa"/>
          </w:tcPr>
          <w:p w14:paraId="004770C4" w14:textId="77777777" w:rsidR="006310AA" w:rsidRPr="00901A60" w:rsidRDefault="00F94B41">
            <w:pPr>
              <w:pStyle w:val="GOSTTablenorm"/>
              <w:jc w:val="center"/>
              <w:rPr>
                <w:lang w:val="en-US"/>
              </w:rPr>
            </w:pPr>
            <w:r w:rsidRPr="00901A60">
              <w:rPr>
                <w:lang w:val="en-US"/>
              </w:rPr>
              <w:t>C</w:t>
            </w:r>
          </w:p>
        </w:tc>
        <w:tc>
          <w:tcPr>
            <w:tcW w:w="1134" w:type="dxa"/>
          </w:tcPr>
          <w:p w14:paraId="4FBDB3C4" w14:textId="77777777" w:rsidR="006310AA" w:rsidRPr="00901A60" w:rsidRDefault="00F94B41">
            <w:pPr>
              <w:pStyle w:val="GOSTTablenorm"/>
              <w:rPr>
                <w:lang w:val="en-US"/>
              </w:rPr>
            </w:pPr>
            <w:r w:rsidRPr="00901A60">
              <w:rPr>
                <w:lang w:val="en-US"/>
              </w:rPr>
              <w:t>t</w:t>
            </w:r>
            <w:r w:rsidRPr="00901A60">
              <w:t>R_759_G_S3_1_D</w:t>
            </w:r>
            <w:r w:rsidRPr="00901A60">
              <w:rPr>
                <w:color w:val="000000"/>
              </w:rPr>
              <w:t>_ITEM</w:t>
            </w:r>
          </w:p>
        </w:tc>
        <w:tc>
          <w:tcPr>
            <w:tcW w:w="567" w:type="dxa"/>
          </w:tcPr>
          <w:p w14:paraId="3BA6589F"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7A29BA2" w14:textId="736192D4"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_Ref19287078 \h  \* MERGEFORMAT </w:instrText>
            </w:r>
            <w:r w:rsidRPr="00901A60">
              <w:fldChar w:fldCharType="separate"/>
            </w:r>
            <w:r w:rsidR="00D21171">
              <w:t>88</w:t>
            </w:r>
            <w:r w:rsidRPr="00901A60">
              <w:fldChar w:fldCharType="end"/>
            </w:r>
          </w:p>
        </w:tc>
      </w:tr>
    </w:tbl>
    <w:p w14:paraId="1E1C4168"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702" w:name="_Toc24966852"/>
      <w:bookmarkStart w:id="2703" w:name="_Toc217652347"/>
      <w:r w:rsidRPr="00901A60">
        <w:t>Описание комплексного типа «tR_759_G_S3_1_D_ITEM»</w:t>
      </w:r>
      <w:bookmarkEnd w:id="2702"/>
      <w:bookmarkEnd w:id="2703"/>
    </w:p>
    <w:p w14:paraId="3D05FC83" w14:textId="77777777" w:rsidR="006310AA" w:rsidRPr="00901A60" w:rsidRDefault="00F94B41">
      <w:pPr>
        <w:widowControl w:val="0"/>
        <w:spacing w:before="120" w:after="60"/>
        <w:ind w:firstLine="567"/>
        <w:contextualSpacing/>
      </w:pPr>
      <w:r w:rsidRPr="00901A60">
        <w:lastRenderedPageBreak/>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R_759_G_S3_1_D</w:t>
      </w:r>
      <w:r w:rsidRPr="00901A60">
        <w:rPr>
          <w:color w:val="000000"/>
          <w:szCs w:val="24"/>
        </w:rPr>
        <w:t>_ITEM</w:t>
      </w:r>
      <w:r w:rsidRPr="00901A60">
        <w:rPr>
          <w:szCs w:val="24"/>
        </w:rPr>
        <w:t>» блока «3.1. Изменение остатков на лицевом счете (строки)».</w:t>
      </w:r>
    </w:p>
    <w:p w14:paraId="29B4FD3E" w14:textId="79EFE830"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04" w:name="_Ref19287078"/>
      <w:bookmarkStart w:id="2705" w:name="_Toc217651931"/>
      <w:r w:rsidR="00D21171">
        <w:rPr>
          <w:noProof/>
        </w:rPr>
        <w:t>88</w:t>
      </w:r>
      <w:bookmarkEnd w:id="270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R_759_G_S3_1_D</w:t>
      </w:r>
      <w:r w:rsidR="00F94B41" w:rsidRPr="00901A60">
        <w:rPr>
          <w:color w:val="000000"/>
          <w:szCs w:val="22"/>
        </w:rPr>
        <w:t>_ITEM</w:t>
      </w:r>
      <w:r w:rsidR="00F94B41" w:rsidRPr="00901A60">
        <w:t>»</w:t>
      </w:r>
      <w:bookmarkEnd w:id="270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7C69DB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F63EA39"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71D571C"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BA3B52D" w14:textId="77777777" w:rsidR="006310AA" w:rsidRPr="00901A60" w:rsidRDefault="00F94B41">
            <w:pPr>
              <w:pStyle w:val="GOSTTableHead"/>
              <w:spacing w:line="240" w:lineRule="auto"/>
              <w:ind w:left="0" w:right="0"/>
            </w:pPr>
            <w:r w:rsidRPr="00901A60">
              <w:t>Тип</w:t>
            </w:r>
          </w:p>
        </w:tc>
        <w:tc>
          <w:tcPr>
            <w:tcW w:w="1134" w:type="dxa"/>
          </w:tcPr>
          <w:p w14:paraId="726A3751" w14:textId="77777777" w:rsidR="006310AA" w:rsidRPr="00901A60" w:rsidRDefault="00F94B41">
            <w:pPr>
              <w:pStyle w:val="GOSTTableHead"/>
              <w:spacing w:line="240" w:lineRule="auto"/>
              <w:ind w:left="0" w:right="0"/>
            </w:pPr>
            <w:r w:rsidRPr="00901A60">
              <w:t>Формат элемента</w:t>
            </w:r>
          </w:p>
        </w:tc>
        <w:tc>
          <w:tcPr>
            <w:tcW w:w="567" w:type="dxa"/>
          </w:tcPr>
          <w:p w14:paraId="6FD91290" w14:textId="77777777" w:rsidR="006310AA" w:rsidRPr="00901A60" w:rsidRDefault="00F94B41">
            <w:pPr>
              <w:pStyle w:val="GOSTTableHead"/>
              <w:spacing w:line="240" w:lineRule="auto"/>
              <w:ind w:left="0" w:right="0"/>
            </w:pPr>
            <w:r w:rsidRPr="00901A60">
              <w:t>Обязательность</w:t>
            </w:r>
          </w:p>
        </w:tc>
        <w:tc>
          <w:tcPr>
            <w:tcW w:w="3963" w:type="dxa"/>
          </w:tcPr>
          <w:p w14:paraId="75AA0D2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F34DF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99CDFD4" w14:textId="77777777" w:rsidR="006310AA" w:rsidRPr="00901A60" w:rsidRDefault="00F94B41">
            <w:pPr>
              <w:pStyle w:val="GOSTTablenorm"/>
            </w:pPr>
            <w:r w:rsidRPr="00901A60">
              <w:t xml:space="preserve">На начало дня </w:t>
            </w:r>
          </w:p>
          <w:p w14:paraId="52438EE6" w14:textId="77777777" w:rsidR="006310AA" w:rsidRPr="00901A60" w:rsidRDefault="00F94B41">
            <w:pPr>
              <w:pStyle w:val="GOSTTablenorm"/>
            </w:pPr>
            <w:r w:rsidRPr="00901A60">
              <w:t>Источник дополнительного бюджетного финансирования</w:t>
            </w:r>
          </w:p>
        </w:tc>
        <w:tc>
          <w:tcPr>
            <w:tcW w:w="1701" w:type="dxa"/>
          </w:tcPr>
          <w:p w14:paraId="04CDE0F4" w14:textId="77777777" w:rsidR="006310AA" w:rsidRPr="00901A60" w:rsidRDefault="00F94B41">
            <w:pPr>
              <w:pStyle w:val="GOSTTablenorm"/>
            </w:pPr>
            <w:r w:rsidRPr="00901A60">
              <w:t>G_S3_1_B_C2</w:t>
            </w:r>
          </w:p>
        </w:tc>
        <w:tc>
          <w:tcPr>
            <w:tcW w:w="567" w:type="dxa"/>
          </w:tcPr>
          <w:p w14:paraId="693BAA7C" w14:textId="77777777" w:rsidR="006310AA" w:rsidRPr="00901A60" w:rsidRDefault="00F94B41">
            <w:pPr>
              <w:pStyle w:val="GOSTTablenorm"/>
              <w:jc w:val="center"/>
            </w:pPr>
            <w:r w:rsidRPr="00901A60">
              <w:t>П</w:t>
            </w:r>
          </w:p>
        </w:tc>
        <w:tc>
          <w:tcPr>
            <w:tcW w:w="1134" w:type="dxa"/>
          </w:tcPr>
          <w:p w14:paraId="31083994" w14:textId="77777777" w:rsidR="006310AA" w:rsidRPr="00901A60" w:rsidRDefault="00F94B41">
            <w:pPr>
              <w:pStyle w:val="GOSTTablenorm"/>
            </w:pPr>
            <w:r w:rsidRPr="00901A60">
              <w:t>N(20.2)</w:t>
            </w:r>
          </w:p>
        </w:tc>
        <w:tc>
          <w:tcPr>
            <w:tcW w:w="567" w:type="dxa"/>
          </w:tcPr>
          <w:p w14:paraId="2395B723" w14:textId="77777777" w:rsidR="006310AA" w:rsidRPr="00901A60" w:rsidRDefault="00F94B41">
            <w:pPr>
              <w:pStyle w:val="GOSTTablenorm"/>
              <w:jc w:val="center"/>
            </w:pPr>
            <w:r w:rsidRPr="00901A60">
              <w:t>Н</w:t>
            </w:r>
          </w:p>
        </w:tc>
        <w:tc>
          <w:tcPr>
            <w:tcW w:w="3963" w:type="dxa"/>
          </w:tcPr>
          <w:p w14:paraId="419F816C" w14:textId="2822B694" w:rsidR="006310AA" w:rsidRPr="00901A60" w:rsidRDefault="00F94B41">
            <w:pPr>
              <w:pStyle w:val="GOSTTablenorm"/>
            </w:pPr>
            <w:r w:rsidRPr="00901A60">
              <w:t>Указываются нарастающим итогом с начала текущего финансового года на начало дня остатки источника дополнительного бюджетного финансирования с учетом остатка дополнительного бюджетного финансирования на н</w:t>
            </w:r>
            <w:r w:rsidR="00992111" w:rsidRPr="00901A60">
              <w:t>ачало текущего финансового года</w:t>
            </w:r>
          </w:p>
        </w:tc>
      </w:tr>
      <w:tr w:rsidR="006310AA" w:rsidRPr="00901A60" w14:paraId="39193D7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A7123D3" w14:textId="77777777" w:rsidR="006310AA" w:rsidRPr="00901A60" w:rsidRDefault="00F94B41">
            <w:pPr>
              <w:pStyle w:val="GOSTTablenorm"/>
            </w:pPr>
            <w:r w:rsidRPr="00901A60">
              <w:t xml:space="preserve">На конец дня </w:t>
            </w:r>
          </w:p>
          <w:p w14:paraId="71783C4D" w14:textId="77777777" w:rsidR="006310AA" w:rsidRPr="00901A60" w:rsidRDefault="00F94B41">
            <w:pPr>
              <w:pStyle w:val="GOSTTablenorm"/>
            </w:pPr>
            <w:r w:rsidRPr="00901A60">
              <w:t>Источник дополнительного бюджетного финансирования</w:t>
            </w:r>
          </w:p>
        </w:tc>
        <w:tc>
          <w:tcPr>
            <w:tcW w:w="1701" w:type="dxa"/>
          </w:tcPr>
          <w:p w14:paraId="2CAE5055" w14:textId="77777777" w:rsidR="006310AA" w:rsidRPr="00901A60" w:rsidRDefault="00F94B41">
            <w:pPr>
              <w:pStyle w:val="GOSTTablenorm"/>
            </w:pPr>
            <w:r w:rsidRPr="00901A60">
              <w:t>G_S3_1_E_C2</w:t>
            </w:r>
          </w:p>
        </w:tc>
        <w:tc>
          <w:tcPr>
            <w:tcW w:w="567" w:type="dxa"/>
          </w:tcPr>
          <w:p w14:paraId="364C982F" w14:textId="77777777" w:rsidR="006310AA" w:rsidRPr="00901A60" w:rsidRDefault="00F94B41">
            <w:pPr>
              <w:pStyle w:val="GOSTTablenorm"/>
              <w:jc w:val="center"/>
            </w:pPr>
            <w:r w:rsidRPr="00901A60">
              <w:t>П</w:t>
            </w:r>
          </w:p>
        </w:tc>
        <w:tc>
          <w:tcPr>
            <w:tcW w:w="1134" w:type="dxa"/>
          </w:tcPr>
          <w:p w14:paraId="33770B9B" w14:textId="77777777" w:rsidR="006310AA" w:rsidRPr="00901A60" w:rsidRDefault="00F94B41">
            <w:pPr>
              <w:pStyle w:val="GOSTTablenorm"/>
            </w:pPr>
            <w:r w:rsidRPr="00901A60">
              <w:t>N(20.2)</w:t>
            </w:r>
          </w:p>
        </w:tc>
        <w:tc>
          <w:tcPr>
            <w:tcW w:w="567" w:type="dxa"/>
          </w:tcPr>
          <w:p w14:paraId="79050C8D" w14:textId="77777777" w:rsidR="006310AA" w:rsidRPr="00901A60" w:rsidRDefault="00F94B41">
            <w:pPr>
              <w:pStyle w:val="GOSTTablenorm"/>
              <w:jc w:val="center"/>
            </w:pPr>
            <w:r w:rsidRPr="00901A60">
              <w:t>Н</w:t>
            </w:r>
          </w:p>
        </w:tc>
        <w:tc>
          <w:tcPr>
            <w:tcW w:w="3963" w:type="dxa"/>
          </w:tcPr>
          <w:p w14:paraId="51BF75DB" w14:textId="1405A555" w:rsidR="006310AA" w:rsidRPr="00901A60" w:rsidRDefault="00F94B41">
            <w:pPr>
              <w:pStyle w:val="GOSTTablenorm"/>
            </w:pPr>
            <w:r w:rsidRPr="00901A60">
              <w:t>Указываются нарастающим итогом с начала текущего финансового года остатки на конец дня источника дополнител</w:t>
            </w:r>
            <w:r w:rsidR="00992111" w:rsidRPr="00901A60">
              <w:t>ьного бюджетного финансирования</w:t>
            </w:r>
          </w:p>
        </w:tc>
      </w:tr>
      <w:tr w:rsidR="006310AA" w:rsidRPr="00901A60" w14:paraId="13D4BAA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858793E" w14:textId="77777777" w:rsidR="006310AA" w:rsidRPr="00901A60" w:rsidRDefault="00F94B41">
            <w:pPr>
              <w:pStyle w:val="GOSTTablenorm"/>
            </w:pPr>
            <w:r w:rsidRPr="00901A60">
              <w:t xml:space="preserve">На начало дня </w:t>
            </w:r>
          </w:p>
          <w:p w14:paraId="15300609" w14:textId="77777777" w:rsidR="006310AA" w:rsidRPr="00901A60" w:rsidRDefault="00F94B41">
            <w:pPr>
              <w:pStyle w:val="GOSTTablenorm"/>
            </w:pPr>
            <w:r w:rsidRPr="00901A60">
              <w:t>Лимиты бюджетных обязательств</w:t>
            </w:r>
          </w:p>
        </w:tc>
        <w:tc>
          <w:tcPr>
            <w:tcW w:w="1701" w:type="dxa"/>
          </w:tcPr>
          <w:p w14:paraId="6E6437D2" w14:textId="77777777" w:rsidR="006310AA" w:rsidRPr="00901A60" w:rsidRDefault="00F94B41">
            <w:pPr>
              <w:pStyle w:val="GOSTTablenorm"/>
            </w:pPr>
            <w:r w:rsidRPr="00901A60">
              <w:t>G_S3_1_B_C3</w:t>
            </w:r>
          </w:p>
        </w:tc>
        <w:tc>
          <w:tcPr>
            <w:tcW w:w="567" w:type="dxa"/>
          </w:tcPr>
          <w:p w14:paraId="15BE681B" w14:textId="77777777" w:rsidR="006310AA" w:rsidRPr="00901A60" w:rsidRDefault="00F94B41">
            <w:pPr>
              <w:pStyle w:val="GOSTTablenorm"/>
              <w:jc w:val="center"/>
            </w:pPr>
            <w:r w:rsidRPr="00901A60">
              <w:t>П</w:t>
            </w:r>
          </w:p>
        </w:tc>
        <w:tc>
          <w:tcPr>
            <w:tcW w:w="1134" w:type="dxa"/>
          </w:tcPr>
          <w:p w14:paraId="44AC8E2E" w14:textId="77777777" w:rsidR="006310AA" w:rsidRPr="00901A60" w:rsidRDefault="00F94B41">
            <w:pPr>
              <w:pStyle w:val="GOSTTablenorm"/>
            </w:pPr>
            <w:r w:rsidRPr="00901A60">
              <w:t>N(20.2)</w:t>
            </w:r>
          </w:p>
        </w:tc>
        <w:tc>
          <w:tcPr>
            <w:tcW w:w="567" w:type="dxa"/>
          </w:tcPr>
          <w:p w14:paraId="2AD7414C" w14:textId="77777777" w:rsidR="006310AA" w:rsidRPr="00901A60" w:rsidRDefault="00F94B41">
            <w:pPr>
              <w:pStyle w:val="GOSTTablenorm"/>
              <w:jc w:val="center"/>
            </w:pPr>
            <w:r w:rsidRPr="00901A60">
              <w:t>Н</w:t>
            </w:r>
          </w:p>
        </w:tc>
        <w:tc>
          <w:tcPr>
            <w:tcW w:w="3963" w:type="dxa"/>
          </w:tcPr>
          <w:p w14:paraId="1EF0B822" w14:textId="17150D3C" w:rsidR="006310AA" w:rsidRPr="00901A60" w:rsidRDefault="00F94B41">
            <w:pPr>
              <w:pStyle w:val="GOSTTablenorm"/>
            </w:pPr>
            <w:r w:rsidRPr="00901A60">
              <w:t>Указываются нарастающим итогом с начала текущего финансового года на начало дня остатки лимитов бюджетных обязательств по дополнительн</w:t>
            </w:r>
            <w:r w:rsidR="00992111" w:rsidRPr="00901A60">
              <w:t>ому бюджетному финансированию</w:t>
            </w:r>
          </w:p>
        </w:tc>
      </w:tr>
      <w:tr w:rsidR="006310AA" w:rsidRPr="00901A60" w14:paraId="7862751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30A863E" w14:textId="77777777" w:rsidR="006310AA" w:rsidRPr="00901A60" w:rsidRDefault="00F94B41">
            <w:pPr>
              <w:pStyle w:val="GOSTTablenorm"/>
            </w:pPr>
            <w:r w:rsidRPr="00901A60">
              <w:t xml:space="preserve">На конец дня </w:t>
            </w:r>
          </w:p>
          <w:p w14:paraId="25CCDAFB" w14:textId="77777777" w:rsidR="006310AA" w:rsidRPr="00901A60" w:rsidRDefault="00F94B41">
            <w:pPr>
              <w:pStyle w:val="GOSTTablenorm"/>
            </w:pPr>
            <w:r w:rsidRPr="00901A60">
              <w:t>Лимиты бюджетных обязательств</w:t>
            </w:r>
          </w:p>
        </w:tc>
        <w:tc>
          <w:tcPr>
            <w:tcW w:w="1701" w:type="dxa"/>
          </w:tcPr>
          <w:p w14:paraId="3EF99C96" w14:textId="77777777" w:rsidR="006310AA" w:rsidRPr="00901A60" w:rsidRDefault="00F94B41">
            <w:pPr>
              <w:pStyle w:val="GOSTTablenorm"/>
            </w:pPr>
            <w:r w:rsidRPr="00901A60">
              <w:t>G_S3_1_E_C3</w:t>
            </w:r>
          </w:p>
        </w:tc>
        <w:tc>
          <w:tcPr>
            <w:tcW w:w="567" w:type="dxa"/>
          </w:tcPr>
          <w:p w14:paraId="08F8F253" w14:textId="77777777" w:rsidR="006310AA" w:rsidRPr="00901A60" w:rsidRDefault="00F94B41">
            <w:pPr>
              <w:pStyle w:val="GOSTTablenorm"/>
              <w:jc w:val="center"/>
            </w:pPr>
            <w:r w:rsidRPr="00901A60">
              <w:t>П</w:t>
            </w:r>
          </w:p>
        </w:tc>
        <w:tc>
          <w:tcPr>
            <w:tcW w:w="1134" w:type="dxa"/>
          </w:tcPr>
          <w:p w14:paraId="517506BC" w14:textId="77777777" w:rsidR="006310AA" w:rsidRPr="00901A60" w:rsidRDefault="00F94B41">
            <w:pPr>
              <w:pStyle w:val="GOSTTablenorm"/>
            </w:pPr>
            <w:r w:rsidRPr="00901A60">
              <w:t>N(20.2)</w:t>
            </w:r>
          </w:p>
        </w:tc>
        <w:tc>
          <w:tcPr>
            <w:tcW w:w="567" w:type="dxa"/>
          </w:tcPr>
          <w:p w14:paraId="11903710" w14:textId="77777777" w:rsidR="006310AA" w:rsidRPr="00901A60" w:rsidRDefault="00F94B41">
            <w:pPr>
              <w:pStyle w:val="GOSTTablenorm"/>
              <w:jc w:val="center"/>
            </w:pPr>
            <w:r w:rsidRPr="00901A60">
              <w:t>Н</w:t>
            </w:r>
          </w:p>
        </w:tc>
        <w:tc>
          <w:tcPr>
            <w:tcW w:w="3963" w:type="dxa"/>
          </w:tcPr>
          <w:p w14:paraId="649D0F57" w14:textId="0A69CE0F" w:rsidR="006310AA" w:rsidRPr="00901A60" w:rsidRDefault="00F94B41">
            <w:pPr>
              <w:pStyle w:val="GOSTTablenorm"/>
            </w:pPr>
            <w:r w:rsidRPr="00901A60">
              <w:t>Указываются нарастающим итогом с начала текущего финансового года остатки на конец дня лимитов бюджетных обязательств по дополнител</w:t>
            </w:r>
            <w:r w:rsidR="00992111" w:rsidRPr="00901A60">
              <w:t>ьному бюджетному финансированию</w:t>
            </w:r>
          </w:p>
        </w:tc>
      </w:tr>
      <w:tr w:rsidR="006310AA" w:rsidRPr="00901A60" w14:paraId="285B78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432D030" w14:textId="77777777" w:rsidR="006310AA" w:rsidRPr="00901A60" w:rsidRDefault="00F94B41">
            <w:pPr>
              <w:pStyle w:val="GOSTTablenorm"/>
            </w:pPr>
            <w:r w:rsidRPr="00901A60">
              <w:t xml:space="preserve">На начало дня </w:t>
            </w:r>
          </w:p>
          <w:p w14:paraId="5C69C3BD" w14:textId="77777777" w:rsidR="006310AA" w:rsidRPr="00901A60" w:rsidRDefault="00F94B41">
            <w:pPr>
              <w:pStyle w:val="GOSTTablenorm"/>
            </w:pPr>
            <w:r w:rsidRPr="00901A60">
              <w:t>Предельные объемы финансирования</w:t>
            </w:r>
          </w:p>
        </w:tc>
        <w:tc>
          <w:tcPr>
            <w:tcW w:w="1701" w:type="dxa"/>
          </w:tcPr>
          <w:p w14:paraId="6086FEB4" w14:textId="77777777" w:rsidR="006310AA" w:rsidRPr="00901A60" w:rsidRDefault="00F94B41">
            <w:pPr>
              <w:pStyle w:val="GOSTTablenorm"/>
            </w:pPr>
            <w:r w:rsidRPr="00901A60">
              <w:t>G_S3_1_B_C4</w:t>
            </w:r>
          </w:p>
        </w:tc>
        <w:tc>
          <w:tcPr>
            <w:tcW w:w="567" w:type="dxa"/>
          </w:tcPr>
          <w:p w14:paraId="35E61F73" w14:textId="77777777" w:rsidR="006310AA" w:rsidRPr="00901A60" w:rsidRDefault="00F94B41">
            <w:pPr>
              <w:pStyle w:val="GOSTTablenorm"/>
              <w:jc w:val="center"/>
            </w:pPr>
            <w:r w:rsidRPr="00901A60">
              <w:t>П</w:t>
            </w:r>
          </w:p>
        </w:tc>
        <w:tc>
          <w:tcPr>
            <w:tcW w:w="1134" w:type="dxa"/>
          </w:tcPr>
          <w:p w14:paraId="5851535F" w14:textId="77777777" w:rsidR="006310AA" w:rsidRPr="00901A60" w:rsidRDefault="00F94B41">
            <w:pPr>
              <w:pStyle w:val="GOSTTablenorm"/>
            </w:pPr>
            <w:r w:rsidRPr="00901A60">
              <w:t>N(20.2)</w:t>
            </w:r>
          </w:p>
        </w:tc>
        <w:tc>
          <w:tcPr>
            <w:tcW w:w="567" w:type="dxa"/>
          </w:tcPr>
          <w:p w14:paraId="42F84020" w14:textId="77777777" w:rsidR="006310AA" w:rsidRPr="00901A60" w:rsidRDefault="00F94B41">
            <w:pPr>
              <w:pStyle w:val="GOSTTablenorm"/>
              <w:jc w:val="center"/>
            </w:pPr>
            <w:r w:rsidRPr="00901A60">
              <w:t>Н</w:t>
            </w:r>
          </w:p>
        </w:tc>
        <w:tc>
          <w:tcPr>
            <w:tcW w:w="3963" w:type="dxa"/>
          </w:tcPr>
          <w:p w14:paraId="48C0D295" w14:textId="22FDE5EB" w:rsidR="006310AA" w:rsidRPr="00901A60" w:rsidRDefault="00F94B41">
            <w:pPr>
              <w:pStyle w:val="GOSTTablenorm"/>
            </w:pPr>
            <w:r w:rsidRPr="00901A60">
              <w:t>Указываются нарастающим итогом с начала текущего финансового года на начало дня остатки предельных объемов финансирования по дополнител</w:t>
            </w:r>
            <w:r w:rsidR="00992111" w:rsidRPr="00901A60">
              <w:t>ьному бюджетному финансированию</w:t>
            </w:r>
          </w:p>
        </w:tc>
      </w:tr>
      <w:tr w:rsidR="006310AA" w:rsidRPr="00901A60" w14:paraId="6B2D975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82A55DC" w14:textId="77777777" w:rsidR="006310AA" w:rsidRPr="00901A60" w:rsidRDefault="00F94B41">
            <w:pPr>
              <w:pStyle w:val="GOSTTablenorm"/>
            </w:pPr>
            <w:r w:rsidRPr="00901A60">
              <w:t xml:space="preserve">На конец дня </w:t>
            </w:r>
          </w:p>
          <w:p w14:paraId="6B2CBBD3" w14:textId="77777777" w:rsidR="006310AA" w:rsidRPr="00901A60" w:rsidRDefault="00F94B41">
            <w:pPr>
              <w:pStyle w:val="GOSTTablenorm"/>
            </w:pPr>
            <w:r w:rsidRPr="00901A60">
              <w:t>Предельные объемы финансирования</w:t>
            </w:r>
          </w:p>
        </w:tc>
        <w:tc>
          <w:tcPr>
            <w:tcW w:w="1701" w:type="dxa"/>
          </w:tcPr>
          <w:p w14:paraId="2E2E84DD" w14:textId="77777777" w:rsidR="006310AA" w:rsidRPr="00901A60" w:rsidRDefault="00F94B41">
            <w:pPr>
              <w:pStyle w:val="GOSTTablenorm"/>
            </w:pPr>
            <w:r w:rsidRPr="00901A60">
              <w:t>G_S3_1_E_C4</w:t>
            </w:r>
          </w:p>
        </w:tc>
        <w:tc>
          <w:tcPr>
            <w:tcW w:w="567" w:type="dxa"/>
          </w:tcPr>
          <w:p w14:paraId="49ABEBD3" w14:textId="77777777" w:rsidR="006310AA" w:rsidRPr="00901A60" w:rsidRDefault="00F94B41">
            <w:pPr>
              <w:pStyle w:val="GOSTTablenorm"/>
              <w:jc w:val="center"/>
            </w:pPr>
            <w:r w:rsidRPr="00901A60">
              <w:t>П</w:t>
            </w:r>
          </w:p>
        </w:tc>
        <w:tc>
          <w:tcPr>
            <w:tcW w:w="1134" w:type="dxa"/>
          </w:tcPr>
          <w:p w14:paraId="6382D9D0" w14:textId="77777777" w:rsidR="006310AA" w:rsidRPr="00901A60" w:rsidRDefault="00F94B41">
            <w:pPr>
              <w:pStyle w:val="GOSTTablenorm"/>
            </w:pPr>
            <w:r w:rsidRPr="00901A60">
              <w:t>N(20.2)</w:t>
            </w:r>
          </w:p>
        </w:tc>
        <w:tc>
          <w:tcPr>
            <w:tcW w:w="567" w:type="dxa"/>
          </w:tcPr>
          <w:p w14:paraId="2DEAEA70" w14:textId="77777777" w:rsidR="006310AA" w:rsidRPr="00901A60" w:rsidRDefault="00F94B41">
            <w:pPr>
              <w:pStyle w:val="GOSTTablenorm"/>
              <w:jc w:val="center"/>
            </w:pPr>
            <w:r w:rsidRPr="00901A60">
              <w:t>Н</w:t>
            </w:r>
          </w:p>
        </w:tc>
        <w:tc>
          <w:tcPr>
            <w:tcW w:w="3963" w:type="dxa"/>
          </w:tcPr>
          <w:p w14:paraId="2830976A" w14:textId="63139374" w:rsidR="006310AA" w:rsidRPr="00901A60" w:rsidRDefault="00F94B41">
            <w:pPr>
              <w:pStyle w:val="GOSTTablenorm"/>
            </w:pPr>
            <w:r w:rsidRPr="00901A60">
              <w:t>Указываются нарастающим итогом с начала текущего финансового года остатки на конец дня предельных объемов финансирования по дополнител</w:t>
            </w:r>
            <w:r w:rsidR="00992111" w:rsidRPr="00901A60">
              <w:t>ьному бюджетному финансированию</w:t>
            </w:r>
          </w:p>
        </w:tc>
      </w:tr>
      <w:tr w:rsidR="006310AA" w:rsidRPr="00901A60" w14:paraId="2BD0DB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F140301" w14:textId="77777777" w:rsidR="006310AA" w:rsidRPr="00901A60" w:rsidRDefault="00F94B41">
            <w:pPr>
              <w:pStyle w:val="GOSTTablenorm"/>
            </w:pPr>
            <w:r w:rsidRPr="00901A60">
              <w:t xml:space="preserve">На начало дня </w:t>
            </w:r>
          </w:p>
          <w:p w14:paraId="4DC416E7" w14:textId="77777777" w:rsidR="006310AA" w:rsidRPr="00901A60" w:rsidRDefault="00F94B41">
            <w:pPr>
              <w:pStyle w:val="GOSTTablenorm"/>
            </w:pPr>
            <w:r w:rsidRPr="00901A60">
              <w:t>Бюджетные обязательства</w:t>
            </w:r>
          </w:p>
        </w:tc>
        <w:tc>
          <w:tcPr>
            <w:tcW w:w="1701" w:type="dxa"/>
          </w:tcPr>
          <w:p w14:paraId="76AF7814" w14:textId="77777777" w:rsidR="006310AA" w:rsidRPr="00901A60" w:rsidRDefault="00F94B41">
            <w:pPr>
              <w:pStyle w:val="GOSTTablenorm"/>
            </w:pPr>
            <w:r w:rsidRPr="00901A60">
              <w:t>G_S3_1_B_C5</w:t>
            </w:r>
          </w:p>
        </w:tc>
        <w:tc>
          <w:tcPr>
            <w:tcW w:w="567" w:type="dxa"/>
          </w:tcPr>
          <w:p w14:paraId="449E8124" w14:textId="77777777" w:rsidR="006310AA" w:rsidRPr="00901A60" w:rsidRDefault="00F94B41">
            <w:pPr>
              <w:pStyle w:val="GOSTTablenorm"/>
              <w:jc w:val="center"/>
            </w:pPr>
            <w:r w:rsidRPr="00901A60">
              <w:t>П</w:t>
            </w:r>
          </w:p>
        </w:tc>
        <w:tc>
          <w:tcPr>
            <w:tcW w:w="1134" w:type="dxa"/>
          </w:tcPr>
          <w:p w14:paraId="0FCD0EE2" w14:textId="77777777" w:rsidR="006310AA" w:rsidRPr="00901A60" w:rsidRDefault="00F94B41">
            <w:pPr>
              <w:pStyle w:val="GOSTTablenorm"/>
            </w:pPr>
            <w:r w:rsidRPr="00901A60">
              <w:t>N(20.2)</w:t>
            </w:r>
          </w:p>
        </w:tc>
        <w:tc>
          <w:tcPr>
            <w:tcW w:w="567" w:type="dxa"/>
          </w:tcPr>
          <w:p w14:paraId="48C0AE8C" w14:textId="77777777" w:rsidR="006310AA" w:rsidRPr="00901A60" w:rsidRDefault="00F94B41">
            <w:pPr>
              <w:pStyle w:val="GOSTTablenorm"/>
              <w:jc w:val="center"/>
            </w:pPr>
            <w:r w:rsidRPr="00901A60">
              <w:t>Н</w:t>
            </w:r>
          </w:p>
        </w:tc>
        <w:tc>
          <w:tcPr>
            <w:tcW w:w="3963" w:type="dxa"/>
          </w:tcPr>
          <w:p w14:paraId="22F4FE6A" w14:textId="5F3998C5" w:rsidR="006310AA" w:rsidRPr="00901A60" w:rsidRDefault="00F94B41">
            <w:pPr>
              <w:pStyle w:val="GOSTTablenorm"/>
            </w:pPr>
            <w:r w:rsidRPr="00901A60">
              <w:t>Указываются нарастающим итогом с начала текущего финансового года на начало дня остатки поставленных на учет бюджетных обязательств за счет дополнител</w:t>
            </w:r>
            <w:r w:rsidR="00992111" w:rsidRPr="00901A60">
              <w:t>ьного бюджетного финансирования</w:t>
            </w:r>
          </w:p>
        </w:tc>
      </w:tr>
      <w:tr w:rsidR="006310AA" w:rsidRPr="00901A60" w14:paraId="22D978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691445A" w14:textId="77777777" w:rsidR="006310AA" w:rsidRPr="00901A60" w:rsidRDefault="00F94B41">
            <w:pPr>
              <w:pStyle w:val="GOSTTablenorm"/>
            </w:pPr>
            <w:r w:rsidRPr="00901A60">
              <w:lastRenderedPageBreak/>
              <w:t xml:space="preserve">На конец дня </w:t>
            </w:r>
          </w:p>
          <w:p w14:paraId="0DF7E7D9" w14:textId="77777777" w:rsidR="006310AA" w:rsidRPr="00901A60" w:rsidRDefault="00F94B41">
            <w:pPr>
              <w:pStyle w:val="GOSTTablenorm"/>
            </w:pPr>
            <w:r w:rsidRPr="00901A60">
              <w:t>Бюджетные обязательства</w:t>
            </w:r>
          </w:p>
        </w:tc>
        <w:tc>
          <w:tcPr>
            <w:tcW w:w="1701" w:type="dxa"/>
          </w:tcPr>
          <w:p w14:paraId="7A861751" w14:textId="77777777" w:rsidR="006310AA" w:rsidRPr="00901A60" w:rsidRDefault="00F94B41">
            <w:pPr>
              <w:pStyle w:val="GOSTTablenorm"/>
            </w:pPr>
            <w:r w:rsidRPr="00901A60">
              <w:t>G_S3_1_E_C5</w:t>
            </w:r>
          </w:p>
        </w:tc>
        <w:tc>
          <w:tcPr>
            <w:tcW w:w="567" w:type="dxa"/>
          </w:tcPr>
          <w:p w14:paraId="05397411" w14:textId="77777777" w:rsidR="006310AA" w:rsidRPr="00901A60" w:rsidRDefault="00F94B41">
            <w:pPr>
              <w:pStyle w:val="GOSTTablenorm"/>
              <w:jc w:val="center"/>
            </w:pPr>
            <w:r w:rsidRPr="00901A60">
              <w:t>П</w:t>
            </w:r>
          </w:p>
        </w:tc>
        <w:tc>
          <w:tcPr>
            <w:tcW w:w="1134" w:type="dxa"/>
          </w:tcPr>
          <w:p w14:paraId="08266A8C" w14:textId="77777777" w:rsidR="006310AA" w:rsidRPr="00901A60" w:rsidRDefault="00F94B41">
            <w:pPr>
              <w:pStyle w:val="GOSTTablenorm"/>
            </w:pPr>
            <w:r w:rsidRPr="00901A60">
              <w:t>N(20.2)</w:t>
            </w:r>
          </w:p>
        </w:tc>
        <w:tc>
          <w:tcPr>
            <w:tcW w:w="567" w:type="dxa"/>
          </w:tcPr>
          <w:p w14:paraId="44D24371" w14:textId="77777777" w:rsidR="006310AA" w:rsidRPr="00901A60" w:rsidRDefault="00F94B41">
            <w:pPr>
              <w:pStyle w:val="GOSTTablenorm"/>
              <w:jc w:val="center"/>
            </w:pPr>
            <w:r w:rsidRPr="00901A60">
              <w:t>Н</w:t>
            </w:r>
          </w:p>
        </w:tc>
        <w:tc>
          <w:tcPr>
            <w:tcW w:w="3963" w:type="dxa"/>
          </w:tcPr>
          <w:p w14:paraId="517223EF" w14:textId="7A35926D" w:rsidR="006310AA" w:rsidRPr="00901A60" w:rsidRDefault="00F94B41">
            <w:pPr>
              <w:pStyle w:val="GOSTTablenorm"/>
            </w:pPr>
            <w:r w:rsidRPr="00901A60">
              <w:t>Указываются нарастающим итогом с начала текущего финансового года остатки на конец дня бюджетных обязательств за счет дополнител</w:t>
            </w:r>
            <w:r w:rsidR="00992111" w:rsidRPr="00901A60">
              <w:t>ьного бюджетного финансирования</w:t>
            </w:r>
          </w:p>
        </w:tc>
      </w:tr>
      <w:tr w:rsidR="006310AA" w:rsidRPr="00901A60" w14:paraId="53F068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BF140FD" w14:textId="77777777" w:rsidR="006310AA" w:rsidRPr="00901A60" w:rsidRDefault="00F94B41">
            <w:pPr>
              <w:pStyle w:val="GOSTTablenorm"/>
            </w:pPr>
            <w:r w:rsidRPr="00901A60">
              <w:t xml:space="preserve">На начало дня </w:t>
            </w:r>
          </w:p>
          <w:p w14:paraId="4156E601" w14:textId="77777777" w:rsidR="006310AA" w:rsidRPr="00901A60" w:rsidRDefault="00F94B41">
            <w:pPr>
              <w:pStyle w:val="GOSTTablenorm"/>
            </w:pPr>
            <w:r w:rsidRPr="00901A60">
              <w:t>Денежные обязательства</w:t>
            </w:r>
          </w:p>
        </w:tc>
        <w:tc>
          <w:tcPr>
            <w:tcW w:w="1701" w:type="dxa"/>
          </w:tcPr>
          <w:p w14:paraId="3DC281C4" w14:textId="77777777" w:rsidR="006310AA" w:rsidRPr="00901A60" w:rsidRDefault="00F94B41">
            <w:pPr>
              <w:pStyle w:val="GOSTTablenorm"/>
            </w:pPr>
            <w:r w:rsidRPr="00901A60">
              <w:t>G_S3_1_B_C6</w:t>
            </w:r>
          </w:p>
        </w:tc>
        <w:tc>
          <w:tcPr>
            <w:tcW w:w="567" w:type="dxa"/>
          </w:tcPr>
          <w:p w14:paraId="69F90807" w14:textId="77777777" w:rsidR="006310AA" w:rsidRPr="00901A60" w:rsidRDefault="00F94B41">
            <w:pPr>
              <w:pStyle w:val="GOSTTablenorm"/>
              <w:jc w:val="center"/>
            </w:pPr>
            <w:r w:rsidRPr="00901A60">
              <w:t>П</w:t>
            </w:r>
          </w:p>
        </w:tc>
        <w:tc>
          <w:tcPr>
            <w:tcW w:w="1134" w:type="dxa"/>
          </w:tcPr>
          <w:p w14:paraId="11B5EDDB" w14:textId="77777777" w:rsidR="006310AA" w:rsidRPr="00901A60" w:rsidRDefault="00F94B41">
            <w:pPr>
              <w:pStyle w:val="GOSTTablenorm"/>
            </w:pPr>
            <w:r w:rsidRPr="00901A60">
              <w:t>N(20.2)</w:t>
            </w:r>
          </w:p>
        </w:tc>
        <w:tc>
          <w:tcPr>
            <w:tcW w:w="567" w:type="dxa"/>
          </w:tcPr>
          <w:p w14:paraId="0B72A0F6" w14:textId="77777777" w:rsidR="006310AA" w:rsidRPr="00901A60" w:rsidRDefault="00F94B41">
            <w:pPr>
              <w:pStyle w:val="GOSTTablenorm"/>
              <w:jc w:val="center"/>
            </w:pPr>
            <w:r w:rsidRPr="00901A60">
              <w:t>Н</w:t>
            </w:r>
          </w:p>
        </w:tc>
        <w:tc>
          <w:tcPr>
            <w:tcW w:w="3963" w:type="dxa"/>
          </w:tcPr>
          <w:p w14:paraId="4795ABE6" w14:textId="3AA4D753" w:rsidR="006310AA" w:rsidRPr="00901A60" w:rsidRDefault="00F94B41">
            <w:pPr>
              <w:pStyle w:val="GOSTTablenorm"/>
            </w:pPr>
            <w:r w:rsidRPr="00901A60">
              <w:t>Указываются нарастающим итогом с начала текущего финансового года на начало дня остатки поставленных на учет денежных обязательств за счет дополнител</w:t>
            </w:r>
            <w:r w:rsidR="00992111" w:rsidRPr="00901A60">
              <w:t>ьного бюджетного финансирования</w:t>
            </w:r>
          </w:p>
        </w:tc>
      </w:tr>
      <w:tr w:rsidR="006310AA" w:rsidRPr="00901A60" w14:paraId="0619A0A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8EC91AF" w14:textId="77777777" w:rsidR="006310AA" w:rsidRPr="00901A60" w:rsidRDefault="00F94B41">
            <w:pPr>
              <w:pStyle w:val="GOSTTablenorm"/>
            </w:pPr>
            <w:r w:rsidRPr="00901A60">
              <w:t xml:space="preserve">На конец дня </w:t>
            </w:r>
          </w:p>
          <w:p w14:paraId="369DC270" w14:textId="77777777" w:rsidR="006310AA" w:rsidRPr="00901A60" w:rsidRDefault="00F94B41">
            <w:pPr>
              <w:pStyle w:val="GOSTTablenorm"/>
            </w:pPr>
            <w:r w:rsidRPr="00901A60">
              <w:t>Денежные обязательства</w:t>
            </w:r>
          </w:p>
        </w:tc>
        <w:tc>
          <w:tcPr>
            <w:tcW w:w="1701" w:type="dxa"/>
          </w:tcPr>
          <w:p w14:paraId="5D3910B0" w14:textId="77777777" w:rsidR="006310AA" w:rsidRPr="00901A60" w:rsidRDefault="00F94B41">
            <w:pPr>
              <w:pStyle w:val="GOSTTablenorm"/>
            </w:pPr>
            <w:r w:rsidRPr="00901A60">
              <w:t>G_S3_1_E_C6</w:t>
            </w:r>
          </w:p>
        </w:tc>
        <w:tc>
          <w:tcPr>
            <w:tcW w:w="567" w:type="dxa"/>
          </w:tcPr>
          <w:p w14:paraId="71420D25" w14:textId="77777777" w:rsidR="006310AA" w:rsidRPr="00901A60" w:rsidRDefault="00F94B41">
            <w:pPr>
              <w:pStyle w:val="GOSTTablenorm"/>
              <w:jc w:val="center"/>
            </w:pPr>
            <w:r w:rsidRPr="00901A60">
              <w:t>П</w:t>
            </w:r>
          </w:p>
        </w:tc>
        <w:tc>
          <w:tcPr>
            <w:tcW w:w="1134" w:type="dxa"/>
          </w:tcPr>
          <w:p w14:paraId="0DFF4326" w14:textId="77777777" w:rsidR="006310AA" w:rsidRPr="00901A60" w:rsidRDefault="00F94B41">
            <w:pPr>
              <w:pStyle w:val="GOSTTablenorm"/>
            </w:pPr>
            <w:r w:rsidRPr="00901A60">
              <w:t>N(20.2)</w:t>
            </w:r>
          </w:p>
        </w:tc>
        <w:tc>
          <w:tcPr>
            <w:tcW w:w="567" w:type="dxa"/>
          </w:tcPr>
          <w:p w14:paraId="14BFC247" w14:textId="77777777" w:rsidR="006310AA" w:rsidRPr="00901A60" w:rsidRDefault="00F94B41">
            <w:pPr>
              <w:pStyle w:val="GOSTTablenorm"/>
              <w:jc w:val="center"/>
            </w:pPr>
            <w:r w:rsidRPr="00901A60">
              <w:t>Н</w:t>
            </w:r>
          </w:p>
        </w:tc>
        <w:tc>
          <w:tcPr>
            <w:tcW w:w="3963" w:type="dxa"/>
          </w:tcPr>
          <w:p w14:paraId="1B8CDD7C" w14:textId="5CE7245B" w:rsidR="006310AA" w:rsidRPr="00901A60" w:rsidRDefault="00F94B41">
            <w:pPr>
              <w:pStyle w:val="GOSTTablenorm"/>
            </w:pPr>
            <w:r w:rsidRPr="00901A60">
              <w:t>Указываются нарастающим итогом с начала текущего финансового года остатки на конец дня денежных обязательств за счет дополнител</w:t>
            </w:r>
            <w:r w:rsidR="00992111" w:rsidRPr="00901A60">
              <w:t>ьного бюджетного финансирования</w:t>
            </w:r>
          </w:p>
        </w:tc>
      </w:tr>
      <w:tr w:rsidR="006310AA" w:rsidRPr="00901A60" w14:paraId="5DB34B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035393B" w14:textId="77777777" w:rsidR="006310AA" w:rsidRPr="00901A60" w:rsidRDefault="00F94B41">
            <w:pPr>
              <w:pStyle w:val="GOSTTablenorm"/>
            </w:pPr>
            <w:r w:rsidRPr="00901A60">
              <w:t xml:space="preserve">На начало дня </w:t>
            </w:r>
          </w:p>
          <w:p w14:paraId="34E14B00" w14:textId="77777777" w:rsidR="006310AA" w:rsidRPr="00901A60" w:rsidRDefault="00F94B41">
            <w:pPr>
              <w:pStyle w:val="GOSTTablenorm"/>
            </w:pPr>
            <w:r w:rsidRPr="00901A60">
              <w:t>Поступления</w:t>
            </w:r>
          </w:p>
          <w:p w14:paraId="42070C2D" w14:textId="77777777" w:rsidR="006310AA" w:rsidRPr="00901A60" w:rsidRDefault="00F94B41">
            <w:pPr>
              <w:pStyle w:val="GOSTTablenorm"/>
            </w:pPr>
            <w:r w:rsidRPr="00901A60">
              <w:t>(с начала ____ текущего финансового года)</w:t>
            </w:r>
          </w:p>
        </w:tc>
        <w:tc>
          <w:tcPr>
            <w:tcW w:w="1701" w:type="dxa"/>
          </w:tcPr>
          <w:p w14:paraId="236AF7A3" w14:textId="77777777" w:rsidR="006310AA" w:rsidRPr="00901A60" w:rsidRDefault="00F94B41">
            <w:pPr>
              <w:pStyle w:val="GOSTTablenorm"/>
            </w:pPr>
            <w:r w:rsidRPr="00901A60">
              <w:t>G_S3_1_B_C7</w:t>
            </w:r>
          </w:p>
        </w:tc>
        <w:tc>
          <w:tcPr>
            <w:tcW w:w="567" w:type="dxa"/>
          </w:tcPr>
          <w:p w14:paraId="59AAE129" w14:textId="77777777" w:rsidR="006310AA" w:rsidRPr="00901A60" w:rsidRDefault="00F94B41">
            <w:pPr>
              <w:pStyle w:val="GOSTTablenorm"/>
              <w:jc w:val="center"/>
            </w:pPr>
            <w:r w:rsidRPr="00901A60">
              <w:t>П</w:t>
            </w:r>
          </w:p>
        </w:tc>
        <w:tc>
          <w:tcPr>
            <w:tcW w:w="1134" w:type="dxa"/>
          </w:tcPr>
          <w:p w14:paraId="0B8CBD89" w14:textId="77777777" w:rsidR="006310AA" w:rsidRPr="00901A60" w:rsidRDefault="00F94B41">
            <w:pPr>
              <w:pStyle w:val="GOSTTablenorm"/>
            </w:pPr>
            <w:r w:rsidRPr="00901A60">
              <w:t>N(20.2)</w:t>
            </w:r>
          </w:p>
        </w:tc>
        <w:tc>
          <w:tcPr>
            <w:tcW w:w="567" w:type="dxa"/>
          </w:tcPr>
          <w:p w14:paraId="314FE9DE" w14:textId="77777777" w:rsidR="006310AA" w:rsidRPr="00901A60" w:rsidRDefault="00F94B41">
            <w:pPr>
              <w:pStyle w:val="GOSTTablenorm"/>
              <w:jc w:val="center"/>
            </w:pPr>
            <w:r w:rsidRPr="00901A60">
              <w:t>Н</w:t>
            </w:r>
          </w:p>
        </w:tc>
        <w:tc>
          <w:tcPr>
            <w:tcW w:w="3963" w:type="dxa"/>
          </w:tcPr>
          <w:p w14:paraId="61CBACDB" w14:textId="57734023" w:rsidR="006310AA" w:rsidRPr="00901A60" w:rsidRDefault="00F94B41">
            <w:pPr>
              <w:pStyle w:val="GOSTTablenorm"/>
            </w:pPr>
            <w:r w:rsidRPr="00901A60">
              <w:t>Указываются нарастающим итогом с начала текущего финансового года на начало дня остатки поступлений за счет средств дополнительн</w:t>
            </w:r>
            <w:r w:rsidR="00992111" w:rsidRPr="00901A60">
              <w:t>ого бюджетного финансирования</w:t>
            </w:r>
          </w:p>
        </w:tc>
      </w:tr>
      <w:tr w:rsidR="006310AA" w:rsidRPr="00901A60" w14:paraId="126E00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256680A" w14:textId="77777777" w:rsidR="006310AA" w:rsidRPr="00901A60" w:rsidRDefault="00F94B41">
            <w:pPr>
              <w:pStyle w:val="GOSTTablenorm"/>
            </w:pPr>
            <w:r w:rsidRPr="00901A60">
              <w:t xml:space="preserve">На конец дня </w:t>
            </w:r>
          </w:p>
          <w:p w14:paraId="07E217CF" w14:textId="77777777" w:rsidR="006310AA" w:rsidRPr="00901A60" w:rsidRDefault="00F94B41">
            <w:pPr>
              <w:pStyle w:val="GOSTTablenorm"/>
            </w:pPr>
            <w:r w:rsidRPr="00901A60">
              <w:t>Поступления</w:t>
            </w:r>
          </w:p>
          <w:p w14:paraId="07B82151" w14:textId="77777777" w:rsidR="006310AA" w:rsidRPr="00901A60" w:rsidRDefault="00F94B41">
            <w:pPr>
              <w:pStyle w:val="GOSTTablenorm"/>
            </w:pPr>
            <w:r w:rsidRPr="00901A60">
              <w:t>(с начала ____ текущего финансового года)</w:t>
            </w:r>
          </w:p>
        </w:tc>
        <w:tc>
          <w:tcPr>
            <w:tcW w:w="1701" w:type="dxa"/>
          </w:tcPr>
          <w:p w14:paraId="3DE2CDFC" w14:textId="77777777" w:rsidR="006310AA" w:rsidRPr="00901A60" w:rsidRDefault="00F94B41">
            <w:pPr>
              <w:pStyle w:val="GOSTTablenorm"/>
            </w:pPr>
            <w:r w:rsidRPr="00901A60">
              <w:t>G_S3_1_E_C7</w:t>
            </w:r>
          </w:p>
        </w:tc>
        <w:tc>
          <w:tcPr>
            <w:tcW w:w="567" w:type="dxa"/>
          </w:tcPr>
          <w:p w14:paraId="410500CF" w14:textId="77777777" w:rsidR="006310AA" w:rsidRPr="00901A60" w:rsidRDefault="00F94B41">
            <w:pPr>
              <w:pStyle w:val="GOSTTablenorm"/>
              <w:jc w:val="center"/>
            </w:pPr>
            <w:r w:rsidRPr="00901A60">
              <w:t>П</w:t>
            </w:r>
          </w:p>
        </w:tc>
        <w:tc>
          <w:tcPr>
            <w:tcW w:w="1134" w:type="dxa"/>
          </w:tcPr>
          <w:p w14:paraId="77FCCAE1" w14:textId="77777777" w:rsidR="006310AA" w:rsidRPr="00901A60" w:rsidRDefault="00F94B41">
            <w:pPr>
              <w:pStyle w:val="GOSTTablenorm"/>
            </w:pPr>
            <w:r w:rsidRPr="00901A60">
              <w:t>N(20.2)</w:t>
            </w:r>
          </w:p>
        </w:tc>
        <w:tc>
          <w:tcPr>
            <w:tcW w:w="567" w:type="dxa"/>
          </w:tcPr>
          <w:p w14:paraId="38001718" w14:textId="77777777" w:rsidR="006310AA" w:rsidRPr="00901A60" w:rsidRDefault="00F94B41">
            <w:pPr>
              <w:pStyle w:val="GOSTTablenorm"/>
              <w:jc w:val="center"/>
            </w:pPr>
            <w:r w:rsidRPr="00901A60">
              <w:t>Н</w:t>
            </w:r>
          </w:p>
        </w:tc>
        <w:tc>
          <w:tcPr>
            <w:tcW w:w="3963" w:type="dxa"/>
          </w:tcPr>
          <w:p w14:paraId="7682C935" w14:textId="20DC876E" w:rsidR="006310AA" w:rsidRPr="00901A60" w:rsidRDefault="00F94B41">
            <w:pPr>
              <w:pStyle w:val="GOSTTablenorm"/>
            </w:pPr>
            <w:r w:rsidRPr="00901A60">
              <w:t>Указываются нарастающим итогом с начала текущего финансового года остатки на конец дня поступлений за счет средств дополнительного б</w:t>
            </w:r>
            <w:r w:rsidR="00992111" w:rsidRPr="00901A60">
              <w:t>юджетного финансирования</w:t>
            </w:r>
          </w:p>
        </w:tc>
      </w:tr>
      <w:tr w:rsidR="006310AA" w:rsidRPr="00901A60" w14:paraId="05AE2D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07877F" w14:textId="77777777" w:rsidR="006310AA" w:rsidRPr="00901A60" w:rsidRDefault="00F94B41">
            <w:pPr>
              <w:pStyle w:val="GOSTTablenorm"/>
            </w:pPr>
            <w:r w:rsidRPr="00901A60">
              <w:t xml:space="preserve">На начало дня </w:t>
            </w:r>
          </w:p>
          <w:p w14:paraId="38E5CBA2" w14:textId="77777777" w:rsidR="006310AA" w:rsidRPr="00901A60" w:rsidRDefault="00F94B41">
            <w:pPr>
              <w:pStyle w:val="GOSTTablenorm"/>
            </w:pPr>
            <w:r w:rsidRPr="00901A60">
              <w:t>Выплаты</w:t>
            </w:r>
          </w:p>
          <w:p w14:paraId="62C1DE0A" w14:textId="77777777" w:rsidR="006310AA" w:rsidRPr="00901A60" w:rsidRDefault="00F94B41">
            <w:pPr>
              <w:pStyle w:val="GOSTTablenorm"/>
            </w:pPr>
            <w:r w:rsidRPr="00901A60">
              <w:t>(с начала ____ текущего финансового года)</w:t>
            </w:r>
          </w:p>
        </w:tc>
        <w:tc>
          <w:tcPr>
            <w:tcW w:w="1701" w:type="dxa"/>
          </w:tcPr>
          <w:p w14:paraId="42701DD1" w14:textId="77777777" w:rsidR="006310AA" w:rsidRPr="00901A60" w:rsidRDefault="00F94B41">
            <w:pPr>
              <w:pStyle w:val="GOSTTablenorm"/>
            </w:pPr>
            <w:r w:rsidRPr="00901A60">
              <w:t>G_S3_1_B_C8</w:t>
            </w:r>
          </w:p>
        </w:tc>
        <w:tc>
          <w:tcPr>
            <w:tcW w:w="567" w:type="dxa"/>
          </w:tcPr>
          <w:p w14:paraId="6234C240" w14:textId="77777777" w:rsidR="006310AA" w:rsidRPr="00901A60" w:rsidRDefault="00F94B41">
            <w:pPr>
              <w:pStyle w:val="GOSTTablenorm"/>
              <w:jc w:val="center"/>
            </w:pPr>
            <w:r w:rsidRPr="00901A60">
              <w:t>П</w:t>
            </w:r>
          </w:p>
        </w:tc>
        <w:tc>
          <w:tcPr>
            <w:tcW w:w="1134" w:type="dxa"/>
          </w:tcPr>
          <w:p w14:paraId="1D0CFD99" w14:textId="77777777" w:rsidR="006310AA" w:rsidRPr="00901A60" w:rsidRDefault="00F94B41">
            <w:pPr>
              <w:pStyle w:val="GOSTTablenorm"/>
            </w:pPr>
            <w:r w:rsidRPr="00901A60">
              <w:t>N(20.2)</w:t>
            </w:r>
          </w:p>
        </w:tc>
        <w:tc>
          <w:tcPr>
            <w:tcW w:w="567" w:type="dxa"/>
          </w:tcPr>
          <w:p w14:paraId="1669A316" w14:textId="77777777" w:rsidR="006310AA" w:rsidRPr="00901A60" w:rsidRDefault="00F94B41">
            <w:pPr>
              <w:pStyle w:val="GOSTTablenorm"/>
              <w:jc w:val="center"/>
            </w:pPr>
            <w:r w:rsidRPr="00901A60">
              <w:t>Н</w:t>
            </w:r>
          </w:p>
        </w:tc>
        <w:tc>
          <w:tcPr>
            <w:tcW w:w="3963" w:type="dxa"/>
          </w:tcPr>
          <w:p w14:paraId="6DA247EC" w14:textId="24457587" w:rsidR="006310AA" w:rsidRPr="00901A60" w:rsidRDefault="00F94B41">
            <w:pPr>
              <w:pStyle w:val="GOSTTablenorm"/>
            </w:pPr>
            <w:r w:rsidRPr="00901A60">
              <w:t>Указываются нарастающим итогом с начала текущего финансового года на начало дня остатки выплат за счет средств дополнительного бюджетного фи</w:t>
            </w:r>
            <w:r w:rsidR="00992111" w:rsidRPr="00901A60">
              <w:t>нансирования</w:t>
            </w:r>
          </w:p>
        </w:tc>
      </w:tr>
      <w:tr w:rsidR="006310AA" w:rsidRPr="00901A60" w14:paraId="333B522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60649B2" w14:textId="77777777" w:rsidR="006310AA" w:rsidRPr="00901A60" w:rsidRDefault="00F94B41">
            <w:pPr>
              <w:pStyle w:val="GOSTTablenorm"/>
            </w:pPr>
            <w:r w:rsidRPr="00901A60">
              <w:t xml:space="preserve">На конец дня </w:t>
            </w:r>
          </w:p>
          <w:p w14:paraId="3A45EB0F" w14:textId="77777777" w:rsidR="006310AA" w:rsidRPr="00901A60" w:rsidRDefault="00F94B41">
            <w:pPr>
              <w:pStyle w:val="GOSTTablenorm"/>
            </w:pPr>
            <w:r w:rsidRPr="00901A60">
              <w:t>Выплаты</w:t>
            </w:r>
          </w:p>
          <w:p w14:paraId="27577D89" w14:textId="77777777" w:rsidR="006310AA" w:rsidRPr="00901A60" w:rsidRDefault="00F94B41">
            <w:pPr>
              <w:pStyle w:val="GOSTTablenorm"/>
            </w:pPr>
            <w:r w:rsidRPr="00901A60">
              <w:t>(с начала ____ текущего финансового года)</w:t>
            </w:r>
          </w:p>
        </w:tc>
        <w:tc>
          <w:tcPr>
            <w:tcW w:w="1701" w:type="dxa"/>
          </w:tcPr>
          <w:p w14:paraId="6277B780" w14:textId="77777777" w:rsidR="006310AA" w:rsidRPr="00901A60" w:rsidRDefault="00F94B41">
            <w:pPr>
              <w:pStyle w:val="GOSTTablenorm"/>
            </w:pPr>
            <w:r w:rsidRPr="00901A60">
              <w:t>G_S3_1_E_C8</w:t>
            </w:r>
          </w:p>
        </w:tc>
        <w:tc>
          <w:tcPr>
            <w:tcW w:w="567" w:type="dxa"/>
          </w:tcPr>
          <w:p w14:paraId="25C79553" w14:textId="77777777" w:rsidR="006310AA" w:rsidRPr="00901A60" w:rsidRDefault="00F94B41">
            <w:pPr>
              <w:pStyle w:val="GOSTTablenorm"/>
              <w:jc w:val="center"/>
            </w:pPr>
            <w:r w:rsidRPr="00901A60">
              <w:t>П</w:t>
            </w:r>
          </w:p>
        </w:tc>
        <w:tc>
          <w:tcPr>
            <w:tcW w:w="1134" w:type="dxa"/>
          </w:tcPr>
          <w:p w14:paraId="74B8533C" w14:textId="77777777" w:rsidR="006310AA" w:rsidRPr="00901A60" w:rsidRDefault="00F94B41">
            <w:pPr>
              <w:pStyle w:val="GOSTTablenorm"/>
            </w:pPr>
            <w:r w:rsidRPr="00901A60">
              <w:t>N(20.2)</w:t>
            </w:r>
          </w:p>
        </w:tc>
        <w:tc>
          <w:tcPr>
            <w:tcW w:w="567" w:type="dxa"/>
          </w:tcPr>
          <w:p w14:paraId="5E5E2CF1" w14:textId="77777777" w:rsidR="006310AA" w:rsidRPr="00901A60" w:rsidRDefault="00F94B41">
            <w:pPr>
              <w:pStyle w:val="GOSTTablenorm"/>
              <w:jc w:val="center"/>
            </w:pPr>
            <w:r w:rsidRPr="00901A60">
              <w:t>Н</w:t>
            </w:r>
          </w:p>
        </w:tc>
        <w:tc>
          <w:tcPr>
            <w:tcW w:w="3963" w:type="dxa"/>
          </w:tcPr>
          <w:p w14:paraId="5DEEF509" w14:textId="68DEB5C2" w:rsidR="006310AA" w:rsidRPr="00901A60" w:rsidRDefault="00F94B41">
            <w:pPr>
              <w:pStyle w:val="GOSTTablenorm"/>
            </w:pPr>
            <w:r w:rsidRPr="00901A60">
              <w:t>Указываются нарастающим итогом с начала текущего финансового года остатки на конец дня выплат за счет средств дополнител</w:t>
            </w:r>
            <w:r w:rsidR="00992111" w:rsidRPr="00901A60">
              <w:t>ьного бюджетного финансирования</w:t>
            </w:r>
          </w:p>
        </w:tc>
      </w:tr>
    </w:tbl>
    <w:p w14:paraId="05CB93FD"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706" w:name="_Toc24966853"/>
      <w:bookmarkStart w:id="2707" w:name="_Toc217652348"/>
      <w:r w:rsidRPr="00901A60">
        <w:t>Описание комплексного типа «tR_759_G_S3_2_D»</w:t>
      </w:r>
      <w:bookmarkEnd w:id="2706"/>
      <w:bookmarkEnd w:id="2707"/>
    </w:p>
    <w:p w14:paraId="6DF90103" w14:textId="77777777" w:rsidR="006310AA" w:rsidRPr="00901A60" w:rsidRDefault="00F94B41">
      <w:pPr>
        <w:widowControl w:val="0"/>
        <w:spacing w:before="120" w:after="60"/>
        <w:ind w:firstLine="567"/>
        <w:contextualSpacing/>
      </w:pPr>
      <w:r w:rsidRPr="00901A60">
        <w:t xml:space="preserve">Описание комплексного </w:t>
      </w:r>
      <w:r w:rsidRPr="00901A60">
        <w:rPr>
          <w:szCs w:val="24"/>
        </w:rPr>
        <w:t>типа «</w:t>
      </w:r>
      <w:r w:rsidRPr="00901A60">
        <w:rPr>
          <w:szCs w:val="24"/>
          <w:lang w:val="en-US"/>
        </w:rPr>
        <w:t>t</w:t>
      </w:r>
      <w:r w:rsidRPr="00901A60">
        <w:rPr>
          <w:szCs w:val="24"/>
        </w:rPr>
        <w:t>R_759_G_S3_2_D» блока «3.2. Бюджетные данные, бюджетные и денежные обязательства».</w:t>
      </w:r>
    </w:p>
    <w:p w14:paraId="04A8C176" w14:textId="78DDE9B6" w:rsidR="006310AA" w:rsidRPr="00901A60" w:rsidRDefault="00F34517">
      <w:pPr>
        <w:pStyle w:val="GOSTNameTable"/>
        <w:widowControl w:val="0"/>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708" w:name="_Ref19286197"/>
      <w:bookmarkStart w:id="2709" w:name="_Toc217651932"/>
      <w:r w:rsidR="00D21171">
        <w:rPr>
          <w:noProof/>
        </w:rPr>
        <w:t>89</w:t>
      </w:r>
      <w:bookmarkEnd w:id="270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R_759_G_S3_2_D</w:t>
      </w:r>
      <w:r w:rsidR="00F94B41" w:rsidRPr="00901A60">
        <w:t>»</w:t>
      </w:r>
      <w:bookmarkEnd w:id="270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98849C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9127899"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4A97048"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34546CE" w14:textId="77777777" w:rsidR="006310AA" w:rsidRPr="00901A60" w:rsidRDefault="00F94B41">
            <w:pPr>
              <w:pStyle w:val="GOSTTableHead"/>
              <w:spacing w:line="240" w:lineRule="auto"/>
              <w:ind w:left="0" w:right="0"/>
            </w:pPr>
            <w:r w:rsidRPr="00901A60">
              <w:t>Тип</w:t>
            </w:r>
          </w:p>
        </w:tc>
        <w:tc>
          <w:tcPr>
            <w:tcW w:w="1134" w:type="dxa"/>
          </w:tcPr>
          <w:p w14:paraId="73BA4611" w14:textId="77777777" w:rsidR="006310AA" w:rsidRPr="00901A60" w:rsidRDefault="00F94B41">
            <w:pPr>
              <w:pStyle w:val="GOSTTableHead"/>
              <w:spacing w:line="240" w:lineRule="auto"/>
              <w:ind w:left="0" w:right="0"/>
            </w:pPr>
            <w:r w:rsidRPr="00901A60">
              <w:t>Формат элемента</w:t>
            </w:r>
          </w:p>
        </w:tc>
        <w:tc>
          <w:tcPr>
            <w:tcW w:w="567" w:type="dxa"/>
          </w:tcPr>
          <w:p w14:paraId="4C1EF655" w14:textId="77777777" w:rsidR="006310AA" w:rsidRPr="00901A60" w:rsidRDefault="00F94B41">
            <w:pPr>
              <w:pStyle w:val="GOSTTableHead"/>
              <w:spacing w:line="240" w:lineRule="auto"/>
              <w:ind w:left="0" w:right="0"/>
            </w:pPr>
            <w:r w:rsidRPr="00901A60">
              <w:t>Обязательность</w:t>
            </w:r>
          </w:p>
        </w:tc>
        <w:tc>
          <w:tcPr>
            <w:tcW w:w="3963" w:type="dxa"/>
          </w:tcPr>
          <w:p w14:paraId="5ADCF3F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D1F42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C846670" w14:textId="77777777" w:rsidR="006310AA" w:rsidRPr="00901A60" w:rsidRDefault="00F94B41">
            <w:pPr>
              <w:pStyle w:val="GOSTTablenorm"/>
            </w:pPr>
            <w:r w:rsidRPr="00901A60">
              <w:rPr>
                <w:lang w:val="en-US"/>
              </w:rPr>
              <w:t>t</w:t>
            </w:r>
            <w:r w:rsidRPr="00901A60">
              <w:t>R_759_G_S3_2_D</w:t>
            </w:r>
          </w:p>
        </w:tc>
        <w:tc>
          <w:tcPr>
            <w:tcW w:w="1701" w:type="dxa"/>
          </w:tcPr>
          <w:p w14:paraId="6E5AA12A" w14:textId="77777777" w:rsidR="006310AA" w:rsidRPr="00901A60" w:rsidRDefault="00F94B41">
            <w:pPr>
              <w:pStyle w:val="GOSTTablenorm"/>
              <w:rPr>
                <w:color w:val="000000"/>
              </w:rPr>
            </w:pPr>
            <w:r w:rsidRPr="00901A60">
              <w:rPr>
                <w:color w:val="000000"/>
              </w:rPr>
              <w:t>G_S3_2_D_ITEM</w:t>
            </w:r>
          </w:p>
        </w:tc>
        <w:tc>
          <w:tcPr>
            <w:tcW w:w="567" w:type="dxa"/>
          </w:tcPr>
          <w:p w14:paraId="25E5B73B" w14:textId="77777777" w:rsidR="006310AA" w:rsidRPr="00901A60" w:rsidRDefault="00F94B41">
            <w:pPr>
              <w:pStyle w:val="GOSTTablenorm"/>
              <w:jc w:val="center"/>
              <w:rPr>
                <w:lang w:val="en-US"/>
              </w:rPr>
            </w:pPr>
            <w:r w:rsidRPr="00901A60">
              <w:rPr>
                <w:lang w:val="en-US"/>
              </w:rPr>
              <w:t>C</w:t>
            </w:r>
          </w:p>
        </w:tc>
        <w:tc>
          <w:tcPr>
            <w:tcW w:w="1134" w:type="dxa"/>
          </w:tcPr>
          <w:p w14:paraId="78B3065B" w14:textId="77777777" w:rsidR="006310AA" w:rsidRPr="00901A60" w:rsidRDefault="00F94B41">
            <w:pPr>
              <w:pStyle w:val="GOSTTablenorm"/>
              <w:rPr>
                <w:lang w:val="en-US"/>
              </w:rPr>
            </w:pPr>
            <w:r w:rsidRPr="00901A60">
              <w:rPr>
                <w:lang w:val="en-US"/>
              </w:rPr>
              <w:t>t</w:t>
            </w:r>
            <w:r w:rsidRPr="00901A60">
              <w:t>R_759_G_S3_2_D</w:t>
            </w:r>
            <w:r w:rsidRPr="00901A60">
              <w:rPr>
                <w:color w:val="000000"/>
              </w:rPr>
              <w:t>_ITEM</w:t>
            </w:r>
          </w:p>
        </w:tc>
        <w:tc>
          <w:tcPr>
            <w:tcW w:w="567" w:type="dxa"/>
          </w:tcPr>
          <w:p w14:paraId="0707CC8B"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13EB129" w14:textId="08BC004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_Ref19287093 \h  \* MERGEFORMAT </w:instrText>
            </w:r>
            <w:r w:rsidRPr="00901A60">
              <w:fldChar w:fldCharType="separate"/>
            </w:r>
            <w:r w:rsidR="00D21171">
              <w:t>90</w:t>
            </w:r>
            <w:r w:rsidRPr="00901A60">
              <w:fldChar w:fldCharType="end"/>
            </w:r>
          </w:p>
        </w:tc>
      </w:tr>
    </w:tbl>
    <w:p w14:paraId="6341ED22"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710" w:name="_Toc24966854"/>
      <w:bookmarkStart w:id="2711" w:name="_Toc217652349"/>
      <w:r w:rsidRPr="00901A60">
        <w:t>Описание комплексного типа «tR_759_G_S3_2_D_ITEM»</w:t>
      </w:r>
      <w:bookmarkEnd w:id="2710"/>
      <w:bookmarkEnd w:id="2711"/>
    </w:p>
    <w:p w14:paraId="73331B39" w14:textId="77777777" w:rsidR="006310AA" w:rsidRPr="00901A60" w:rsidRDefault="00F94B41">
      <w:pPr>
        <w:widowControl w:val="0"/>
        <w:spacing w:before="120" w:after="60"/>
        <w:ind w:firstLine="567"/>
        <w:contextualSpacing/>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lang w:val="en-US"/>
        </w:rPr>
        <w:t>t</w:t>
      </w:r>
      <w:r w:rsidRPr="00901A60">
        <w:rPr>
          <w:szCs w:val="24"/>
        </w:rPr>
        <w:t>R_759_G_S3_2_D</w:t>
      </w:r>
      <w:r w:rsidRPr="00901A60">
        <w:rPr>
          <w:color w:val="000000"/>
          <w:szCs w:val="24"/>
        </w:rPr>
        <w:t>_ITEM</w:t>
      </w:r>
      <w:r w:rsidRPr="00901A60">
        <w:rPr>
          <w:szCs w:val="24"/>
        </w:rPr>
        <w:t>» блока «3.2. Бюджетные данные, бюджетные и денежные обязательства (строки)».</w:t>
      </w:r>
    </w:p>
    <w:p w14:paraId="0AA84CCD" w14:textId="064D319F"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12" w:name="_Ref19287093"/>
      <w:bookmarkStart w:id="2713" w:name="_Toc217651933"/>
      <w:r w:rsidR="00D21171">
        <w:rPr>
          <w:noProof/>
        </w:rPr>
        <w:t>90</w:t>
      </w:r>
      <w:bookmarkEnd w:id="271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R_759_G_S3_2_D</w:t>
      </w:r>
      <w:r w:rsidR="00F94B41" w:rsidRPr="00901A60">
        <w:rPr>
          <w:color w:val="000000"/>
          <w:szCs w:val="22"/>
        </w:rPr>
        <w:t>_ITEM</w:t>
      </w:r>
      <w:r w:rsidR="00F94B41" w:rsidRPr="00901A60">
        <w:t>»</w:t>
      </w:r>
      <w:bookmarkEnd w:id="271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088EDB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59707F2"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E18C6F3"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79531D1" w14:textId="77777777" w:rsidR="006310AA" w:rsidRPr="00901A60" w:rsidRDefault="00F94B41">
            <w:pPr>
              <w:pStyle w:val="GOSTTableHead"/>
              <w:spacing w:line="240" w:lineRule="auto"/>
              <w:ind w:left="0" w:right="0"/>
            </w:pPr>
            <w:r w:rsidRPr="00901A60">
              <w:t>Тип</w:t>
            </w:r>
          </w:p>
        </w:tc>
        <w:tc>
          <w:tcPr>
            <w:tcW w:w="1134" w:type="dxa"/>
          </w:tcPr>
          <w:p w14:paraId="11A4FB17" w14:textId="77777777" w:rsidR="006310AA" w:rsidRPr="00901A60" w:rsidRDefault="00F94B41">
            <w:pPr>
              <w:pStyle w:val="GOSTTableHead"/>
              <w:spacing w:line="240" w:lineRule="auto"/>
              <w:ind w:left="0" w:right="0"/>
            </w:pPr>
            <w:r w:rsidRPr="00901A60">
              <w:t>Формат элемента</w:t>
            </w:r>
          </w:p>
        </w:tc>
        <w:tc>
          <w:tcPr>
            <w:tcW w:w="567" w:type="dxa"/>
          </w:tcPr>
          <w:p w14:paraId="014164DF" w14:textId="77777777" w:rsidR="006310AA" w:rsidRPr="00901A60" w:rsidRDefault="00F94B41">
            <w:pPr>
              <w:pStyle w:val="GOSTTableHead"/>
              <w:spacing w:line="240" w:lineRule="auto"/>
              <w:ind w:left="0" w:right="0"/>
            </w:pPr>
            <w:r w:rsidRPr="00901A60">
              <w:t>Обязательность</w:t>
            </w:r>
          </w:p>
        </w:tc>
        <w:tc>
          <w:tcPr>
            <w:tcW w:w="3963" w:type="dxa"/>
          </w:tcPr>
          <w:p w14:paraId="44C7656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3BA4E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14629F" w14:textId="77777777" w:rsidR="006310AA" w:rsidRPr="00901A60" w:rsidRDefault="00F94B41">
            <w:pPr>
              <w:pStyle w:val="GOSTTablenorm"/>
            </w:pPr>
            <w:r w:rsidRPr="00901A60">
              <w:t>Документ номер</w:t>
            </w:r>
          </w:p>
        </w:tc>
        <w:tc>
          <w:tcPr>
            <w:tcW w:w="1701" w:type="dxa"/>
          </w:tcPr>
          <w:p w14:paraId="791818C4" w14:textId="77777777" w:rsidR="006310AA" w:rsidRPr="00901A60" w:rsidRDefault="00F94B41">
            <w:pPr>
              <w:pStyle w:val="GOSTTablenorm"/>
              <w:rPr>
                <w:color w:val="000000"/>
                <w:szCs w:val="22"/>
              </w:rPr>
            </w:pPr>
            <w:r w:rsidRPr="00901A60">
              <w:rPr>
                <w:color w:val="000000"/>
                <w:szCs w:val="22"/>
              </w:rPr>
              <w:t>G_S3_2_D_C1</w:t>
            </w:r>
          </w:p>
        </w:tc>
        <w:tc>
          <w:tcPr>
            <w:tcW w:w="567" w:type="dxa"/>
          </w:tcPr>
          <w:p w14:paraId="2C7B2173" w14:textId="77777777" w:rsidR="006310AA" w:rsidRPr="00901A60" w:rsidRDefault="00F94B41">
            <w:pPr>
              <w:pStyle w:val="GOSTTablenorm"/>
              <w:jc w:val="center"/>
              <w:rPr>
                <w:szCs w:val="22"/>
              </w:rPr>
            </w:pPr>
            <w:r w:rsidRPr="00901A60">
              <w:rPr>
                <w:szCs w:val="22"/>
              </w:rPr>
              <w:t>П</w:t>
            </w:r>
          </w:p>
        </w:tc>
        <w:tc>
          <w:tcPr>
            <w:tcW w:w="1134" w:type="dxa"/>
          </w:tcPr>
          <w:p w14:paraId="0ABEF134" w14:textId="77777777" w:rsidR="006310AA" w:rsidRPr="00901A60" w:rsidRDefault="00F94B41">
            <w:pPr>
              <w:pStyle w:val="GOSTTablenorm"/>
              <w:rPr>
                <w:szCs w:val="22"/>
              </w:rPr>
            </w:pPr>
            <w:r w:rsidRPr="00901A60">
              <w:rPr>
                <w:szCs w:val="22"/>
              </w:rPr>
              <w:t>Т(1-50)</w:t>
            </w:r>
          </w:p>
        </w:tc>
        <w:tc>
          <w:tcPr>
            <w:tcW w:w="567" w:type="dxa"/>
          </w:tcPr>
          <w:p w14:paraId="5A3802C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1CE55B2" w14:textId="0785FEAD" w:rsidR="006310AA" w:rsidRPr="00901A60" w:rsidRDefault="00F94B41">
            <w:pPr>
              <w:pStyle w:val="GOSTTablenorm"/>
            </w:pPr>
            <w:r w:rsidRPr="00901A60">
              <w:t>Указывается номер документа, на основании которого была отражен</w:t>
            </w:r>
            <w:r w:rsidR="00992111" w:rsidRPr="00901A60">
              <w:t>а операция на лицевом счете ПБС</w:t>
            </w:r>
          </w:p>
        </w:tc>
      </w:tr>
      <w:tr w:rsidR="006310AA" w:rsidRPr="00901A60" w14:paraId="5808D6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D58DD1F" w14:textId="77777777" w:rsidR="006310AA" w:rsidRPr="00901A60" w:rsidRDefault="00F94B41">
            <w:pPr>
              <w:pStyle w:val="GOSTTablenorm"/>
            </w:pPr>
            <w:r w:rsidRPr="00901A60">
              <w:t>Документ дата</w:t>
            </w:r>
          </w:p>
        </w:tc>
        <w:tc>
          <w:tcPr>
            <w:tcW w:w="1701" w:type="dxa"/>
          </w:tcPr>
          <w:p w14:paraId="4527A901" w14:textId="77777777" w:rsidR="006310AA" w:rsidRPr="00901A60" w:rsidRDefault="00F94B41">
            <w:pPr>
              <w:pStyle w:val="GOSTTablenorm"/>
              <w:rPr>
                <w:color w:val="000000"/>
                <w:szCs w:val="22"/>
              </w:rPr>
            </w:pPr>
            <w:r w:rsidRPr="00901A60">
              <w:rPr>
                <w:color w:val="000000"/>
                <w:szCs w:val="22"/>
              </w:rPr>
              <w:t>G_S3_2_D_C2</w:t>
            </w:r>
          </w:p>
        </w:tc>
        <w:tc>
          <w:tcPr>
            <w:tcW w:w="567" w:type="dxa"/>
          </w:tcPr>
          <w:p w14:paraId="1D8B74CA" w14:textId="77777777" w:rsidR="006310AA" w:rsidRPr="00901A60" w:rsidRDefault="00F94B41">
            <w:pPr>
              <w:pStyle w:val="GOSTTablenorm"/>
              <w:jc w:val="center"/>
              <w:rPr>
                <w:szCs w:val="22"/>
              </w:rPr>
            </w:pPr>
            <w:r w:rsidRPr="00901A60">
              <w:rPr>
                <w:szCs w:val="22"/>
              </w:rPr>
              <w:t>П</w:t>
            </w:r>
          </w:p>
        </w:tc>
        <w:tc>
          <w:tcPr>
            <w:tcW w:w="1134" w:type="dxa"/>
          </w:tcPr>
          <w:p w14:paraId="0A0C32AB" w14:textId="77777777" w:rsidR="006310AA" w:rsidRPr="00901A60" w:rsidRDefault="00F94B41">
            <w:pPr>
              <w:pStyle w:val="GOSTTablenorm"/>
              <w:rPr>
                <w:szCs w:val="22"/>
              </w:rPr>
            </w:pPr>
            <w:r w:rsidRPr="00901A60">
              <w:rPr>
                <w:szCs w:val="22"/>
                <w:lang w:val="en-US"/>
              </w:rPr>
              <w:t>Date</w:t>
            </w:r>
          </w:p>
        </w:tc>
        <w:tc>
          <w:tcPr>
            <w:tcW w:w="567" w:type="dxa"/>
          </w:tcPr>
          <w:p w14:paraId="11006FF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8D3FFCA" w14:textId="0C0E9F25" w:rsidR="006310AA" w:rsidRPr="00901A60" w:rsidRDefault="00F94B41">
            <w:pPr>
              <w:pStyle w:val="GOSTTablenorm"/>
            </w:pPr>
            <w:r w:rsidRPr="00901A60">
              <w:t>Указывается дата составления документа, на основании которого была отражен</w:t>
            </w:r>
            <w:r w:rsidR="00992111" w:rsidRPr="00901A60">
              <w:t>а операция на лицевом счете ПБС</w:t>
            </w:r>
          </w:p>
        </w:tc>
      </w:tr>
      <w:tr w:rsidR="006310AA" w:rsidRPr="00901A60" w14:paraId="70FE21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62932AF"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558A4A73" w14:textId="77777777" w:rsidR="006310AA" w:rsidRPr="00901A60" w:rsidRDefault="00F94B41">
            <w:pPr>
              <w:pStyle w:val="GOSTTablenorm"/>
              <w:rPr>
                <w:color w:val="000000"/>
                <w:szCs w:val="22"/>
                <w:lang w:val="en-US"/>
              </w:rPr>
            </w:pPr>
            <w:r w:rsidRPr="00901A60">
              <w:rPr>
                <w:color w:val="000000"/>
                <w:szCs w:val="22"/>
                <w:lang w:val="en-US"/>
              </w:rPr>
              <w:t>G_S3_2_D_DOC_H_GUID</w:t>
            </w:r>
          </w:p>
        </w:tc>
        <w:tc>
          <w:tcPr>
            <w:tcW w:w="567" w:type="dxa"/>
          </w:tcPr>
          <w:p w14:paraId="355706AE" w14:textId="77777777" w:rsidR="006310AA" w:rsidRPr="00901A60" w:rsidRDefault="00F94B41">
            <w:pPr>
              <w:pStyle w:val="GOSTTablenorm"/>
              <w:jc w:val="center"/>
              <w:rPr>
                <w:szCs w:val="22"/>
              </w:rPr>
            </w:pPr>
            <w:r w:rsidRPr="00901A60">
              <w:rPr>
                <w:szCs w:val="22"/>
              </w:rPr>
              <w:t>П</w:t>
            </w:r>
          </w:p>
        </w:tc>
        <w:tc>
          <w:tcPr>
            <w:tcW w:w="1134" w:type="dxa"/>
          </w:tcPr>
          <w:p w14:paraId="66A80013" w14:textId="77777777" w:rsidR="006310AA" w:rsidRPr="00901A60" w:rsidRDefault="00F94B41">
            <w:pPr>
              <w:pStyle w:val="GOSTTablenorm"/>
              <w:rPr>
                <w:szCs w:val="22"/>
              </w:rPr>
            </w:pPr>
            <w:r w:rsidRPr="00901A60">
              <w:t>GUID</w:t>
            </w:r>
          </w:p>
        </w:tc>
        <w:tc>
          <w:tcPr>
            <w:tcW w:w="567" w:type="dxa"/>
          </w:tcPr>
          <w:p w14:paraId="5617C1F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8787A71" w14:textId="0AA2FD62" w:rsidR="006310AA" w:rsidRPr="00901A60" w:rsidRDefault="00F94B41">
            <w:pPr>
              <w:pStyle w:val="GOSTTablenorm"/>
            </w:pPr>
            <w:r w:rsidRPr="00901A60">
              <w:t>Указывается GUID документа, на основании которого была отражен</w:t>
            </w:r>
            <w:r w:rsidR="00992111" w:rsidRPr="00901A60">
              <w:t>а операция на лицевом счете ПБС</w:t>
            </w:r>
          </w:p>
        </w:tc>
      </w:tr>
      <w:tr w:rsidR="006310AA" w:rsidRPr="00901A60" w14:paraId="0C2CD2D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065C279" w14:textId="77777777" w:rsidR="006310AA" w:rsidRPr="00901A60" w:rsidRDefault="00F94B41">
            <w:pPr>
              <w:pStyle w:val="GOSTTablenorm"/>
            </w:pPr>
            <w:r w:rsidRPr="00901A60">
              <w:t>Лимиты бюджетных обязательств</w:t>
            </w:r>
          </w:p>
        </w:tc>
        <w:tc>
          <w:tcPr>
            <w:tcW w:w="1701" w:type="dxa"/>
          </w:tcPr>
          <w:p w14:paraId="3AE275CC" w14:textId="77777777" w:rsidR="006310AA" w:rsidRPr="00901A60" w:rsidRDefault="00F94B41">
            <w:pPr>
              <w:pStyle w:val="GOSTTablenorm"/>
              <w:rPr>
                <w:color w:val="000000"/>
                <w:szCs w:val="22"/>
              </w:rPr>
            </w:pPr>
            <w:r w:rsidRPr="00901A60">
              <w:rPr>
                <w:color w:val="000000"/>
                <w:szCs w:val="22"/>
              </w:rPr>
              <w:t>G_S3_2_D_C3</w:t>
            </w:r>
          </w:p>
        </w:tc>
        <w:tc>
          <w:tcPr>
            <w:tcW w:w="567" w:type="dxa"/>
          </w:tcPr>
          <w:p w14:paraId="1CCDE4C9" w14:textId="77777777" w:rsidR="006310AA" w:rsidRPr="00901A60" w:rsidRDefault="00F94B41">
            <w:pPr>
              <w:pStyle w:val="GOSTTablenorm"/>
              <w:jc w:val="center"/>
              <w:rPr>
                <w:szCs w:val="22"/>
              </w:rPr>
            </w:pPr>
            <w:r w:rsidRPr="00901A60">
              <w:rPr>
                <w:szCs w:val="22"/>
              </w:rPr>
              <w:t>П</w:t>
            </w:r>
          </w:p>
        </w:tc>
        <w:tc>
          <w:tcPr>
            <w:tcW w:w="1134" w:type="dxa"/>
          </w:tcPr>
          <w:p w14:paraId="21CEA60C" w14:textId="77777777" w:rsidR="006310AA" w:rsidRPr="00901A60" w:rsidRDefault="00F94B41">
            <w:pPr>
              <w:pStyle w:val="GOSTTablenorm"/>
              <w:rPr>
                <w:szCs w:val="22"/>
              </w:rPr>
            </w:pPr>
            <w:r w:rsidRPr="00901A60">
              <w:rPr>
                <w:szCs w:val="22"/>
                <w:lang w:val="en-US"/>
              </w:rPr>
              <w:t>N(20.2)</w:t>
            </w:r>
          </w:p>
        </w:tc>
        <w:tc>
          <w:tcPr>
            <w:tcW w:w="567" w:type="dxa"/>
          </w:tcPr>
          <w:p w14:paraId="0FC4E89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01B8E3F" w14:textId="7542DAC6" w:rsidR="006310AA" w:rsidRPr="00901A60" w:rsidRDefault="00F94B41">
            <w:pPr>
              <w:pStyle w:val="GOSTTablenorm"/>
            </w:pPr>
            <w:r w:rsidRPr="00901A60">
              <w:t>Указывается сумма изменений (увеличение или уменьшение) лимитов бюджетных обязательств по дополнительному бюджетному фи</w:t>
            </w:r>
            <w:r w:rsidR="00992111" w:rsidRPr="00901A60">
              <w:t>нансированию, доведенных до ПБС</w:t>
            </w:r>
          </w:p>
        </w:tc>
      </w:tr>
      <w:tr w:rsidR="006310AA" w:rsidRPr="00901A60" w14:paraId="1BA40B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EA2492B" w14:textId="77777777" w:rsidR="006310AA" w:rsidRPr="00901A60" w:rsidRDefault="00F94B41">
            <w:pPr>
              <w:pStyle w:val="GOSTTablenorm"/>
            </w:pPr>
            <w:r w:rsidRPr="00901A60">
              <w:t>Предельные объемы финансирования</w:t>
            </w:r>
          </w:p>
        </w:tc>
        <w:tc>
          <w:tcPr>
            <w:tcW w:w="1701" w:type="dxa"/>
          </w:tcPr>
          <w:p w14:paraId="22DDCB24" w14:textId="77777777" w:rsidR="006310AA" w:rsidRPr="00901A60" w:rsidRDefault="00F94B41">
            <w:pPr>
              <w:pStyle w:val="GOSTTablenorm"/>
              <w:rPr>
                <w:color w:val="000000"/>
                <w:szCs w:val="22"/>
              </w:rPr>
            </w:pPr>
            <w:r w:rsidRPr="00901A60">
              <w:rPr>
                <w:color w:val="000000"/>
                <w:szCs w:val="22"/>
              </w:rPr>
              <w:t>G_S3_2_D_C4</w:t>
            </w:r>
          </w:p>
        </w:tc>
        <w:tc>
          <w:tcPr>
            <w:tcW w:w="567" w:type="dxa"/>
          </w:tcPr>
          <w:p w14:paraId="31C6F9B9" w14:textId="77777777" w:rsidR="006310AA" w:rsidRPr="00901A60" w:rsidRDefault="00F94B41">
            <w:pPr>
              <w:pStyle w:val="GOSTTablenorm"/>
              <w:jc w:val="center"/>
              <w:rPr>
                <w:szCs w:val="22"/>
              </w:rPr>
            </w:pPr>
            <w:r w:rsidRPr="00901A60">
              <w:rPr>
                <w:szCs w:val="22"/>
              </w:rPr>
              <w:t>П</w:t>
            </w:r>
          </w:p>
        </w:tc>
        <w:tc>
          <w:tcPr>
            <w:tcW w:w="1134" w:type="dxa"/>
          </w:tcPr>
          <w:p w14:paraId="3966F949" w14:textId="77777777" w:rsidR="006310AA" w:rsidRPr="00901A60" w:rsidRDefault="00F94B41">
            <w:pPr>
              <w:pStyle w:val="GOSTTablenorm"/>
              <w:rPr>
                <w:szCs w:val="22"/>
              </w:rPr>
            </w:pPr>
            <w:r w:rsidRPr="00901A60">
              <w:rPr>
                <w:szCs w:val="22"/>
                <w:lang w:val="en-US"/>
              </w:rPr>
              <w:t>N(20.2)</w:t>
            </w:r>
          </w:p>
        </w:tc>
        <w:tc>
          <w:tcPr>
            <w:tcW w:w="567" w:type="dxa"/>
          </w:tcPr>
          <w:p w14:paraId="3E763F8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96F3DD5" w14:textId="5E8FD271"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по дополнительному бюджетному фи</w:t>
            </w:r>
            <w:r w:rsidR="00992111" w:rsidRPr="00901A60">
              <w:t>нансированию, доведенных до ПБС</w:t>
            </w:r>
          </w:p>
        </w:tc>
      </w:tr>
      <w:tr w:rsidR="006310AA" w:rsidRPr="00901A60" w14:paraId="6F12A51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F68F8CD" w14:textId="77777777" w:rsidR="006310AA" w:rsidRPr="00901A60" w:rsidRDefault="00F94B41">
            <w:pPr>
              <w:pStyle w:val="GOSTTablenorm"/>
            </w:pPr>
            <w:r w:rsidRPr="00901A60">
              <w:t>Бюджетные обязательства учетный номер</w:t>
            </w:r>
          </w:p>
        </w:tc>
        <w:tc>
          <w:tcPr>
            <w:tcW w:w="1701" w:type="dxa"/>
          </w:tcPr>
          <w:p w14:paraId="791DBB8B" w14:textId="77777777" w:rsidR="006310AA" w:rsidRPr="00901A60" w:rsidRDefault="00F94B41">
            <w:pPr>
              <w:pStyle w:val="GOSTTablenorm"/>
              <w:rPr>
                <w:color w:val="000000"/>
                <w:szCs w:val="22"/>
              </w:rPr>
            </w:pPr>
            <w:r w:rsidRPr="00901A60">
              <w:rPr>
                <w:color w:val="000000"/>
                <w:szCs w:val="22"/>
              </w:rPr>
              <w:t>G_S3_2_D_C5</w:t>
            </w:r>
          </w:p>
        </w:tc>
        <w:tc>
          <w:tcPr>
            <w:tcW w:w="567" w:type="dxa"/>
          </w:tcPr>
          <w:p w14:paraId="04B0B311" w14:textId="77777777" w:rsidR="006310AA" w:rsidRPr="00901A60" w:rsidRDefault="00F94B41">
            <w:pPr>
              <w:pStyle w:val="GOSTTablenorm"/>
              <w:jc w:val="center"/>
              <w:rPr>
                <w:szCs w:val="22"/>
              </w:rPr>
            </w:pPr>
            <w:r w:rsidRPr="00901A60">
              <w:rPr>
                <w:szCs w:val="22"/>
              </w:rPr>
              <w:t>П</w:t>
            </w:r>
          </w:p>
        </w:tc>
        <w:tc>
          <w:tcPr>
            <w:tcW w:w="1134" w:type="dxa"/>
          </w:tcPr>
          <w:p w14:paraId="09D2587D" w14:textId="77777777" w:rsidR="006310AA" w:rsidRPr="00901A60" w:rsidRDefault="00F94B41">
            <w:pPr>
              <w:pStyle w:val="GOSTTablenorm"/>
              <w:rPr>
                <w:szCs w:val="22"/>
              </w:rPr>
            </w:pPr>
            <w:r w:rsidRPr="00901A60">
              <w:rPr>
                <w:szCs w:val="22"/>
              </w:rPr>
              <w:t>Т(1-19)</w:t>
            </w:r>
          </w:p>
        </w:tc>
        <w:tc>
          <w:tcPr>
            <w:tcW w:w="567" w:type="dxa"/>
          </w:tcPr>
          <w:p w14:paraId="6599678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926C2F9" w14:textId="005AF051" w:rsidR="006310AA" w:rsidRPr="00901A60" w:rsidRDefault="00F94B41">
            <w:pPr>
              <w:pStyle w:val="GOSTTablenorm"/>
            </w:pPr>
            <w:r w:rsidRPr="00901A60">
              <w:t>Указывается учетный номер поставленного на учет бюджетного обязательства за счет дополнительного бюджетног</w:t>
            </w:r>
            <w:r w:rsidR="00992111" w:rsidRPr="00901A60">
              <w:t>о финансирования, принятого ПБС</w:t>
            </w:r>
          </w:p>
        </w:tc>
      </w:tr>
      <w:tr w:rsidR="006310AA" w:rsidRPr="00901A60" w14:paraId="0B3DCCC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95567DC" w14:textId="77777777" w:rsidR="006310AA" w:rsidRPr="00901A60" w:rsidRDefault="00F94B41">
            <w:pPr>
              <w:pStyle w:val="GOSTTablenorm"/>
            </w:pPr>
            <w:r w:rsidRPr="00901A60">
              <w:t xml:space="preserve">Бюджетные обязательства, сумма на </w:t>
            </w:r>
            <w:r w:rsidRPr="00901A60">
              <w:lastRenderedPageBreak/>
              <w:t>текущий финансовый год</w:t>
            </w:r>
          </w:p>
        </w:tc>
        <w:tc>
          <w:tcPr>
            <w:tcW w:w="1701" w:type="dxa"/>
          </w:tcPr>
          <w:p w14:paraId="1C7E356C" w14:textId="77777777" w:rsidR="006310AA" w:rsidRPr="00901A60" w:rsidRDefault="00F94B41">
            <w:pPr>
              <w:pStyle w:val="GOSTTablenorm"/>
              <w:rPr>
                <w:color w:val="000000"/>
                <w:szCs w:val="22"/>
              </w:rPr>
            </w:pPr>
            <w:r w:rsidRPr="00901A60">
              <w:rPr>
                <w:color w:val="000000"/>
                <w:szCs w:val="22"/>
              </w:rPr>
              <w:lastRenderedPageBreak/>
              <w:t>G_S3_2_D_C6</w:t>
            </w:r>
          </w:p>
        </w:tc>
        <w:tc>
          <w:tcPr>
            <w:tcW w:w="567" w:type="dxa"/>
          </w:tcPr>
          <w:p w14:paraId="30D42330" w14:textId="77777777" w:rsidR="006310AA" w:rsidRPr="00901A60" w:rsidRDefault="00F94B41">
            <w:pPr>
              <w:pStyle w:val="GOSTTablenorm"/>
              <w:jc w:val="center"/>
              <w:rPr>
                <w:szCs w:val="22"/>
              </w:rPr>
            </w:pPr>
            <w:r w:rsidRPr="00901A60">
              <w:rPr>
                <w:szCs w:val="22"/>
              </w:rPr>
              <w:t>П</w:t>
            </w:r>
          </w:p>
        </w:tc>
        <w:tc>
          <w:tcPr>
            <w:tcW w:w="1134" w:type="dxa"/>
          </w:tcPr>
          <w:p w14:paraId="5556AFB1" w14:textId="77777777" w:rsidR="006310AA" w:rsidRPr="00901A60" w:rsidRDefault="00F94B41">
            <w:pPr>
              <w:pStyle w:val="GOSTTablenorm"/>
              <w:rPr>
                <w:szCs w:val="22"/>
              </w:rPr>
            </w:pPr>
            <w:r w:rsidRPr="00901A60">
              <w:rPr>
                <w:szCs w:val="22"/>
                <w:lang w:val="en-US"/>
              </w:rPr>
              <w:t>N(20.2)</w:t>
            </w:r>
          </w:p>
        </w:tc>
        <w:tc>
          <w:tcPr>
            <w:tcW w:w="567" w:type="dxa"/>
          </w:tcPr>
          <w:p w14:paraId="799F0F8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623ECBC" w14:textId="1D6FFF04" w:rsidR="006310AA" w:rsidRPr="00901A60" w:rsidRDefault="00F94B41">
            <w:pPr>
              <w:pStyle w:val="GOSTTablenorm"/>
            </w:pPr>
            <w:r w:rsidRPr="00901A60">
              <w:t xml:space="preserve">Указывается сумма изменений (увеличение или уменьшение) бюджетного обязательства за счет </w:t>
            </w:r>
            <w:r w:rsidRPr="00901A60">
              <w:lastRenderedPageBreak/>
              <w:t>дополнительног</w:t>
            </w:r>
            <w:r w:rsidR="00992111" w:rsidRPr="00901A60">
              <w:t>о бюджетного финансирования ПБС</w:t>
            </w:r>
          </w:p>
        </w:tc>
      </w:tr>
      <w:tr w:rsidR="006310AA" w:rsidRPr="00901A60" w14:paraId="2ABA32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CE5B805" w14:textId="77777777" w:rsidR="006310AA" w:rsidRPr="00901A60" w:rsidRDefault="00F94B41">
            <w:pPr>
              <w:pStyle w:val="GOSTTablenorm"/>
            </w:pPr>
            <w:r w:rsidRPr="00901A60">
              <w:lastRenderedPageBreak/>
              <w:t>Денежные обязательства учетный номер</w:t>
            </w:r>
          </w:p>
        </w:tc>
        <w:tc>
          <w:tcPr>
            <w:tcW w:w="1701" w:type="dxa"/>
          </w:tcPr>
          <w:p w14:paraId="73D18DD3" w14:textId="77777777" w:rsidR="006310AA" w:rsidRPr="00901A60" w:rsidRDefault="00F94B41">
            <w:pPr>
              <w:pStyle w:val="GOSTTablenorm"/>
              <w:rPr>
                <w:color w:val="000000"/>
                <w:szCs w:val="22"/>
              </w:rPr>
            </w:pPr>
            <w:r w:rsidRPr="00901A60">
              <w:rPr>
                <w:color w:val="000000"/>
                <w:szCs w:val="22"/>
              </w:rPr>
              <w:t>G_S3_2_D_C7</w:t>
            </w:r>
          </w:p>
        </w:tc>
        <w:tc>
          <w:tcPr>
            <w:tcW w:w="567" w:type="dxa"/>
          </w:tcPr>
          <w:p w14:paraId="493ADB14" w14:textId="77777777" w:rsidR="006310AA" w:rsidRPr="00901A60" w:rsidRDefault="00F94B41">
            <w:pPr>
              <w:pStyle w:val="GOSTTablenorm"/>
              <w:jc w:val="center"/>
              <w:rPr>
                <w:szCs w:val="22"/>
              </w:rPr>
            </w:pPr>
            <w:r w:rsidRPr="00901A60">
              <w:rPr>
                <w:szCs w:val="22"/>
              </w:rPr>
              <w:t>П</w:t>
            </w:r>
          </w:p>
        </w:tc>
        <w:tc>
          <w:tcPr>
            <w:tcW w:w="1134" w:type="dxa"/>
          </w:tcPr>
          <w:p w14:paraId="71F358D1" w14:textId="77777777" w:rsidR="006310AA" w:rsidRPr="00901A60" w:rsidRDefault="00F94B41">
            <w:pPr>
              <w:pStyle w:val="GOSTTablenorm"/>
              <w:rPr>
                <w:szCs w:val="22"/>
              </w:rPr>
            </w:pPr>
            <w:r w:rsidRPr="00901A60">
              <w:rPr>
                <w:szCs w:val="22"/>
              </w:rPr>
              <w:t>Т(1-25)</w:t>
            </w:r>
          </w:p>
        </w:tc>
        <w:tc>
          <w:tcPr>
            <w:tcW w:w="567" w:type="dxa"/>
          </w:tcPr>
          <w:p w14:paraId="1FA33FD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4D5D787" w14:textId="78A14B0C" w:rsidR="006310AA" w:rsidRPr="00901A60" w:rsidRDefault="00F94B41">
            <w:pPr>
              <w:pStyle w:val="GOSTTablenorm"/>
            </w:pPr>
            <w:r w:rsidRPr="00901A60">
              <w:t>Указывается учетный номер поставленного на учет денежного обязательства за счет дополнительного бюджетног</w:t>
            </w:r>
            <w:r w:rsidR="00992111" w:rsidRPr="00901A60">
              <w:t>о финансирования, принятого ПБС</w:t>
            </w:r>
          </w:p>
        </w:tc>
      </w:tr>
      <w:tr w:rsidR="006310AA" w:rsidRPr="00901A60" w14:paraId="36245D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4305E3F" w14:textId="77777777" w:rsidR="006310AA" w:rsidRPr="00901A60" w:rsidRDefault="00F94B41">
            <w:pPr>
              <w:pStyle w:val="GOSTTablenorm"/>
            </w:pPr>
            <w:r w:rsidRPr="00901A60">
              <w:t>Денежные обязательства сумма на текущий финансовый год</w:t>
            </w:r>
          </w:p>
        </w:tc>
        <w:tc>
          <w:tcPr>
            <w:tcW w:w="1701" w:type="dxa"/>
          </w:tcPr>
          <w:p w14:paraId="0E9C797F" w14:textId="77777777" w:rsidR="006310AA" w:rsidRPr="00901A60" w:rsidRDefault="00F94B41">
            <w:pPr>
              <w:pStyle w:val="GOSTTablenorm"/>
              <w:rPr>
                <w:color w:val="000000"/>
                <w:szCs w:val="22"/>
              </w:rPr>
            </w:pPr>
            <w:r w:rsidRPr="00901A60">
              <w:rPr>
                <w:color w:val="000000"/>
                <w:szCs w:val="22"/>
              </w:rPr>
              <w:t>G_S3_2_D_C8</w:t>
            </w:r>
          </w:p>
        </w:tc>
        <w:tc>
          <w:tcPr>
            <w:tcW w:w="567" w:type="dxa"/>
          </w:tcPr>
          <w:p w14:paraId="23EDB21D" w14:textId="77777777" w:rsidR="006310AA" w:rsidRPr="00901A60" w:rsidRDefault="00F94B41">
            <w:pPr>
              <w:pStyle w:val="GOSTTablenorm"/>
              <w:jc w:val="center"/>
              <w:rPr>
                <w:szCs w:val="22"/>
              </w:rPr>
            </w:pPr>
            <w:r w:rsidRPr="00901A60">
              <w:rPr>
                <w:szCs w:val="22"/>
              </w:rPr>
              <w:t>П</w:t>
            </w:r>
          </w:p>
        </w:tc>
        <w:tc>
          <w:tcPr>
            <w:tcW w:w="1134" w:type="dxa"/>
          </w:tcPr>
          <w:p w14:paraId="70D6C61E" w14:textId="77777777" w:rsidR="006310AA" w:rsidRPr="00901A60" w:rsidRDefault="00F94B41">
            <w:pPr>
              <w:pStyle w:val="GOSTTablenorm"/>
              <w:rPr>
                <w:szCs w:val="22"/>
              </w:rPr>
            </w:pPr>
            <w:r w:rsidRPr="00901A60">
              <w:rPr>
                <w:szCs w:val="22"/>
                <w:lang w:val="en-US"/>
              </w:rPr>
              <w:t>N(20.2)</w:t>
            </w:r>
          </w:p>
        </w:tc>
        <w:tc>
          <w:tcPr>
            <w:tcW w:w="567" w:type="dxa"/>
          </w:tcPr>
          <w:p w14:paraId="7A7B66F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B299ACB" w14:textId="61EA23C4" w:rsidR="006310AA" w:rsidRPr="00901A60" w:rsidRDefault="00F94B41">
            <w:pPr>
              <w:pStyle w:val="GOSTTablenorm"/>
            </w:pPr>
            <w:r w:rsidRPr="00901A60">
              <w:t>Указывается сумма изменений (увеличение или уменьшение) денежного обязательства за счет дополнительного бюджет</w:t>
            </w:r>
            <w:r w:rsidR="00992111" w:rsidRPr="00901A60">
              <w:t>ного финансирования ПБС</w:t>
            </w:r>
          </w:p>
        </w:tc>
      </w:tr>
    </w:tbl>
    <w:p w14:paraId="2C184652" w14:textId="77777777" w:rsidR="006310AA" w:rsidRPr="00901A60" w:rsidRDefault="00F94B41" w:rsidP="00F94B41">
      <w:pPr>
        <w:pStyle w:val="31"/>
        <w:keepNext w:val="0"/>
        <w:keepLines w:val="0"/>
        <w:widowControl w:val="0"/>
        <w:numPr>
          <w:ilvl w:val="2"/>
          <w:numId w:val="79"/>
        </w:numPr>
        <w:tabs>
          <w:tab w:val="clear" w:pos="862"/>
        </w:tabs>
      </w:pPr>
      <w:r w:rsidRPr="00901A60">
        <w:t xml:space="preserve"> </w:t>
      </w:r>
      <w:bookmarkStart w:id="2714" w:name="_Toc24966855"/>
      <w:bookmarkStart w:id="2715" w:name="_Toc217652350"/>
      <w:r w:rsidRPr="00901A60">
        <w:t>Описание комплексного типа «tR_759_G_S3_3_D»</w:t>
      </w:r>
      <w:bookmarkEnd w:id="2714"/>
      <w:bookmarkEnd w:id="2715"/>
    </w:p>
    <w:p w14:paraId="3A4E74A2" w14:textId="77777777" w:rsidR="006310AA" w:rsidRPr="00901A60" w:rsidRDefault="00F94B41">
      <w:pPr>
        <w:widowControl w:val="0"/>
        <w:spacing w:before="120" w:after="60"/>
        <w:ind w:firstLine="567"/>
        <w:contextualSpacing/>
      </w:pPr>
      <w:r w:rsidRPr="00901A60">
        <w:t xml:space="preserve">Описание комплексного </w:t>
      </w:r>
      <w:r w:rsidRPr="00901A60">
        <w:rPr>
          <w:szCs w:val="24"/>
        </w:rPr>
        <w:t>типа «</w:t>
      </w:r>
      <w:r w:rsidRPr="00901A60">
        <w:rPr>
          <w:szCs w:val="24"/>
          <w:lang w:val="en-US"/>
        </w:rPr>
        <w:t>t</w:t>
      </w:r>
      <w:r w:rsidRPr="00901A60">
        <w:rPr>
          <w:szCs w:val="24"/>
        </w:rPr>
        <w:t>R_759_G_S3_3_D» блока «3.3. Операции со средствами за счет дополнительного бюджетного финансирования».</w:t>
      </w:r>
    </w:p>
    <w:p w14:paraId="6EDD3135" w14:textId="1486F14B" w:rsidR="006310AA" w:rsidRPr="00901A60" w:rsidRDefault="00F34517">
      <w:pPr>
        <w:pStyle w:val="GOSTNameTable"/>
        <w:widowControl w:val="0"/>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16" w:name="_Ref19286202"/>
      <w:bookmarkStart w:id="2717" w:name="_Toc217651934"/>
      <w:r w:rsidR="00D21171">
        <w:rPr>
          <w:noProof/>
        </w:rPr>
        <w:t>91</w:t>
      </w:r>
      <w:bookmarkEnd w:id="271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R_759_G_S3_3_D</w:t>
      </w:r>
      <w:r w:rsidR="00F94B41" w:rsidRPr="00901A60">
        <w:t>»</w:t>
      </w:r>
      <w:bookmarkEnd w:id="271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5895F0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6B5AD99"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2D19D6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E912614" w14:textId="77777777" w:rsidR="006310AA" w:rsidRPr="00901A60" w:rsidRDefault="00F94B41">
            <w:pPr>
              <w:pStyle w:val="GOSTTableHead"/>
              <w:spacing w:line="240" w:lineRule="auto"/>
              <w:ind w:left="0" w:right="0"/>
            </w:pPr>
            <w:r w:rsidRPr="00901A60">
              <w:t>Тип</w:t>
            </w:r>
          </w:p>
        </w:tc>
        <w:tc>
          <w:tcPr>
            <w:tcW w:w="1134" w:type="dxa"/>
          </w:tcPr>
          <w:p w14:paraId="516EB231" w14:textId="77777777" w:rsidR="006310AA" w:rsidRPr="00901A60" w:rsidRDefault="00F94B41">
            <w:pPr>
              <w:pStyle w:val="GOSTTableHead"/>
              <w:spacing w:line="240" w:lineRule="auto"/>
              <w:ind w:left="0" w:right="0"/>
            </w:pPr>
            <w:r w:rsidRPr="00901A60">
              <w:t>Формат элемента</w:t>
            </w:r>
          </w:p>
        </w:tc>
        <w:tc>
          <w:tcPr>
            <w:tcW w:w="567" w:type="dxa"/>
          </w:tcPr>
          <w:p w14:paraId="1EB6F56B" w14:textId="77777777" w:rsidR="006310AA" w:rsidRPr="00901A60" w:rsidRDefault="00F94B41">
            <w:pPr>
              <w:pStyle w:val="GOSTTableHead"/>
              <w:spacing w:line="240" w:lineRule="auto"/>
              <w:ind w:left="0" w:right="0"/>
            </w:pPr>
            <w:r w:rsidRPr="00901A60">
              <w:t>Обязательность</w:t>
            </w:r>
          </w:p>
        </w:tc>
        <w:tc>
          <w:tcPr>
            <w:tcW w:w="3963" w:type="dxa"/>
          </w:tcPr>
          <w:p w14:paraId="6BF1C7C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94F57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20F6BA1" w14:textId="77777777" w:rsidR="006310AA" w:rsidRPr="00901A60" w:rsidRDefault="00F94B41">
            <w:pPr>
              <w:pStyle w:val="GOSTTablenorm"/>
            </w:pPr>
            <w:r w:rsidRPr="00901A60">
              <w:rPr>
                <w:lang w:val="en-US"/>
              </w:rPr>
              <w:t>t</w:t>
            </w:r>
            <w:r w:rsidRPr="00901A60">
              <w:t>R_759_G_S3_3_D</w:t>
            </w:r>
          </w:p>
        </w:tc>
        <w:tc>
          <w:tcPr>
            <w:tcW w:w="1701" w:type="dxa"/>
          </w:tcPr>
          <w:p w14:paraId="54A0E265" w14:textId="77777777" w:rsidR="006310AA" w:rsidRPr="00901A60" w:rsidRDefault="00F94B41">
            <w:pPr>
              <w:pStyle w:val="GOSTTablenorm"/>
              <w:rPr>
                <w:color w:val="000000"/>
              </w:rPr>
            </w:pPr>
            <w:r w:rsidRPr="00901A60">
              <w:rPr>
                <w:color w:val="000000"/>
              </w:rPr>
              <w:t>G_S3_3_D_ITEM</w:t>
            </w:r>
          </w:p>
        </w:tc>
        <w:tc>
          <w:tcPr>
            <w:tcW w:w="567" w:type="dxa"/>
          </w:tcPr>
          <w:p w14:paraId="3B1A0D8A" w14:textId="77777777" w:rsidR="006310AA" w:rsidRPr="00901A60" w:rsidRDefault="00F94B41">
            <w:pPr>
              <w:pStyle w:val="GOSTTablenorm"/>
              <w:jc w:val="center"/>
              <w:rPr>
                <w:lang w:val="en-US"/>
              </w:rPr>
            </w:pPr>
            <w:r w:rsidRPr="00901A60">
              <w:rPr>
                <w:lang w:val="en-US"/>
              </w:rPr>
              <w:t>C</w:t>
            </w:r>
          </w:p>
        </w:tc>
        <w:tc>
          <w:tcPr>
            <w:tcW w:w="1134" w:type="dxa"/>
          </w:tcPr>
          <w:p w14:paraId="71864098" w14:textId="77777777" w:rsidR="006310AA" w:rsidRPr="00901A60" w:rsidRDefault="00F94B41">
            <w:pPr>
              <w:pStyle w:val="GOSTTablenorm"/>
              <w:rPr>
                <w:lang w:val="en-US"/>
              </w:rPr>
            </w:pPr>
            <w:r w:rsidRPr="00901A60">
              <w:rPr>
                <w:lang w:val="en-US"/>
              </w:rPr>
              <w:t>t</w:t>
            </w:r>
            <w:r w:rsidRPr="00901A60">
              <w:t>R_759_G_S3_3_D</w:t>
            </w:r>
            <w:r w:rsidRPr="00901A60">
              <w:rPr>
                <w:color w:val="000000"/>
              </w:rPr>
              <w:t>_ITEM</w:t>
            </w:r>
          </w:p>
        </w:tc>
        <w:tc>
          <w:tcPr>
            <w:tcW w:w="567" w:type="dxa"/>
          </w:tcPr>
          <w:p w14:paraId="466902C7"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459C5400" w14:textId="04CAEB4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_Ref19287111 \h  \* MERGEFORMAT </w:instrText>
            </w:r>
            <w:r w:rsidRPr="00901A60">
              <w:fldChar w:fldCharType="separate"/>
            </w:r>
            <w:r w:rsidR="00D21171">
              <w:t>92</w:t>
            </w:r>
            <w:r w:rsidRPr="00901A60">
              <w:fldChar w:fldCharType="end"/>
            </w:r>
          </w:p>
        </w:tc>
      </w:tr>
    </w:tbl>
    <w:p w14:paraId="13D5BE08"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718" w:name="_Toc24966856"/>
      <w:bookmarkStart w:id="2719" w:name="_Toc217652351"/>
      <w:r w:rsidRPr="00901A60">
        <w:t>Описание комплексного типа «tR_759_G_S3_3_D_ITEM»</w:t>
      </w:r>
      <w:bookmarkEnd w:id="2718"/>
      <w:bookmarkEnd w:id="2719"/>
    </w:p>
    <w:p w14:paraId="09E7F933" w14:textId="77777777" w:rsidR="006310AA" w:rsidRPr="00901A60" w:rsidRDefault="00F94B41">
      <w:pPr>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R_759_G_S3_3_D</w:t>
      </w:r>
      <w:r w:rsidRPr="00901A60">
        <w:rPr>
          <w:color w:val="000000"/>
          <w:szCs w:val="24"/>
        </w:rPr>
        <w:t>_ITEM</w:t>
      </w:r>
      <w:r w:rsidRPr="00901A60">
        <w:rPr>
          <w:szCs w:val="24"/>
        </w:rPr>
        <w:t>» блока «3.3. Операции со средствами за счет дополнительного бюджетного финансирования (строки)».</w:t>
      </w:r>
    </w:p>
    <w:p w14:paraId="234FC729" w14:textId="6A22C65F" w:rsidR="006310AA" w:rsidRPr="00901A60" w:rsidRDefault="00F34517">
      <w:pPr>
        <w:pStyle w:val="GOSTNameTable"/>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20" w:name="_Ref19287111"/>
      <w:bookmarkStart w:id="2721" w:name="_Toc217651935"/>
      <w:r w:rsidR="00D21171">
        <w:rPr>
          <w:noProof/>
        </w:rPr>
        <w:t>92</w:t>
      </w:r>
      <w:bookmarkEnd w:id="272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R_759_G_S3_3_D</w:t>
      </w:r>
      <w:r w:rsidR="00F94B41" w:rsidRPr="00901A60">
        <w:rPr>
          <w:color w:val="000000"/>
          <w:szCs w:val="22"/>
        </w:rPr>
        <w:t>_ITEM</w:t>
      </w:r>
      <w:r w:rsidR="00F94B41" w:rsidRPr="00901A60">
        <w:t>»</w:t>
      </w:r>
      <w:bookmarkEnd w:id="272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A789D7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6983B1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920FC3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17794CD" w14:textId="77777777" w:rsidR="006310AA" w:rsidRPr="00901A60" w:rsidRDefault="00F94B41">
            <w:pPr>
              <w:pStyle w:val="GOSTTableHead"/>
              <w:spacing w:line="240" w:lineRule="auto"/>
              <w:ind w:left="0" w:right="0"/>
            </w:pPr>
            <w:r w:rsidRPr="00901A60">
              <w:t>Тип</w:t>
            </w:r>
          </w:p>
        </w:tc>
        <w:tc>
          <w:tcPr>
            <w:tcW w:w="1134" w:type="dxa"/>
          </w:tcPr>
          <w:p w14:paraId="439474BC" w14:textId="77777777" w:rsidR="006310AA" w:rsidRPr="00901A60" w:rsidRDefault="00F94B41">
            <w:pPr>
              <w:pStyle w:val="GOSTTableHead"/>
              <w:spacing w:line="240" w:lineRule="auto"/>
              <w:ind w:left="0" w:right="0"/>
            </w:pPr>
            <w:r w:rsidRPr="00901A60">
              <w:t>Формат элемента</w:t>
            </w:r>
          </w:p>
        </w:tc>
        <w:tc>
          <w:tcPr>
            <w:tcW w:w="567" w:type="dxa"/>
          </w:tcPr>
          <w:p w14:paraId="314F183B" w14:textId="77777777" w:rsidR="006310AA" w:rsidRPr="00901A60" w:rsidRDefault="00F94B41">
            <w:pPr>
              <w:pStyle w:val="GOSTTableHead"/>
              <w:spacing w:line="240" w:lineRule="auto"/>
              <w:ind w:left="0" w:right="0"/>
            </w:pPr>
            <w:r w:rsidRPr="00901A60">
              <w:t>Обязательность</w:t>
            </w:r>
          </w:p>
        </w:tc>
        <w:tc>
          <w:tcPr>
            <w:tcW w:w="3963" w:type="dxa"/>
          </w:tcPr>
          <w:p w14:paraId="4261514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D57CA2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3E85D2" w14:textId="77777777" w:rsidR="006310AA" w:rsidRPr="00901A60" w:rsidRDefault="00F94B41">
            <w:pPr>
              <w:pStyle w:val="GOSTTablenorm"/>
            </w:pPr>
            <w:r w:rsidRPr="00901A60">
              <w:t>Документ, подтверждающий проведение операции, номер</w:t>
            </w:r>
          </w:p>
        </w:tc>
        <w:tc>
          <w:tcPr>
            <w:tcW w:w="1701" w:type="dxa"/>
          </w:tcPr>
          <w:p w14:paraId="29A0B915" w14:textId="77777777" w:rsidR="006310AA" w:rsidRPr="00901A60" w:rsidRDefault="00F94B41">
            <w:pPr>
              <w:pStyle w:val="GOSTTablenorm"/>
              <w:rPr>
                <w:color w:val="000000"/>
                <w:szCs w:val="22"/>
              </w:rPr>
            </w:pPr>
            <w:r w:rsidRPr="00901A60">
              <w:rPr>
                <w:color w:val="000000"/>
                <w:szCs w:val="22"/>
              </w:rPr>
              <w:t>G_S3_3_D_C1</w:t>
            </w:r>
          </w:p>
        </w:tc>
        <w:tc>
          <w:tcPr>
            <w:tcW w:w="567" w:type="dxa"/>
          </w:tcPr>
          <w:p w14:paraId="15E934C5" w14:textId="77777777" w:rsidR="006310AA" w:rsidRPr="00901A60" w:rsidRDefault="00F94B41">
            <w:pPr>
              <w:pStyle w:val="GOSTTablenorm"/>
              <w:jc w:val="center"/>
              <w:rPr>
                <w:szCs w:val="22"/>
              </w:rPr>
            </w:pPr>
            <w:r w:rsidRPr="00901A60">
              <w:rPr>
                <w:szCs w:val="22"/>
              </w:rPr>
              <w:t>П</w:t>
            </w:r>
          </w:p>
        </w:tc>
        <w:tc>
          <w:tcPr>
            <w:tcW w:w="1134" w:type="dxa"/>
          </w:tcPr>
          <w:p w14:paraId="2E9A30C0" w14:textId="77777777" w:rsidR="006310AA" w:rsidRPr="00901A60" w:rsidRDefault="00F94B41">
            <w:pPr>
              <w:pStyle w:val="GOSTTablenorm"/>
              <w:rPr>
                <w:szCs w:val="22"/>
              </w:rPr>
            </w:pPr>
            <w:r w:rsidRPr="00901A60">
              <w:rPr>
                <w:szCs w:val="22"/>
              </w:rPr>
              <w:t>Т(1-15)</w:t>
            </w:r>
          </w:p>
        </w:tc>
        <w:tc>
          <w:tcPr>
            <w:tcW w:w="567" w:type="dxa"/>
          </w:tcPr>
          <w:p w14:paraId="6C4CFEA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0D242C1" w14:textId="65B2693A" w:rsidR="006310AA" w:rsidRPr="00901A60" w:rsidRDefault="00F94B41">
            <w:pPr>
              <w:pStyle w:val="GOSTTablenorm"/>
            </w:pPr>
            <w:r w:rsidRPr="00901A60">
              <w:t>Указывается номер документа, на основании которого была отражен</w:t>
            </w:r>
            <w:r w:rsidR="00992111" w:rsidRPr="00901A60">
              <w:t>а операция на лицевом счете ПБС</w:t>
            </w:r>
          </w:p>
        </w:tc>
      </w:tr>
      <w:tr w:rsidR="006310AA" w:rsidRPr="00901A60" w14:paraId="357F9B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BF2B3BA" w14:textId="77777777" w:rsidR="006310AA" w:rsidRPr="00901A60" w:rsidRDefault="00F94B41">
            <w:pPr>
              <w:pStyle w:val="GOSTTablenorm"/>
            </w:pPr>
            <w:r w:rsidRPr="00901A60">
              <w:t>Документ, подтверждающий проведение операции, дата</w:t>
            </w:r>
          </w:p>
        </w:tc>
        <w:tc>
          <w:tcPr>
            <w:tcW w:w="1701" w:type="dxa"/>
          </w:tcPr>
          <w:p w14:paraId="18E5A8BC" w14:textId="77777777" w:rsidR="006310AA" w:rsidRPr="00901A60" w:rsidRDefault="00F94B41">
            <w:pPr>
              <w:pStyle w:val="GOSTTablenorm"/>
              <w:rPr>
                <w:color w:val="000000"/>
                <w:szCs w:val="22"/>
              </w:rPr>
            </w:pPr>
            <w:r w:rsidRPr="00901A60">
              <w:rPr>
                <w:color w:val="000000"/>
                <w:szCs w:val="22"/>
              </w:rPr>
              <w:t>G_S3_3_D_C2</w:t>
            </w:r>
          </w:p>
        </w:tc>
        <w:tc>
          <w:tcPr>
            <w:tcW w:w="567" w:type="dxa"/>
          </w:tcPr>
          <w:p w14:paraId="3D86F6AF" w14:textId="77777777" w:rsidR="006310AA" w:rsidRPr="00901A60" w:rsidRDefault="00F94B41">
            <w:pPr>
              <w:pStyle w:val="GOSTTablenorm"/>
              <w:jc w:val="center"/>
              <w:rPr>
                <w:szCs w:val="22"/>
              </w:rPr>
            </w:pPr>
            <w:r w:rsidRPr="00901A60">
              <w:rPr>
                <w:szCs w:val="22"/>
              </w:rPr>
              <w:t>П</w:t>
            </w:r>
          </w:p>
        </w:tc>
        <w:tc>
          <w:tcPr>
            <w:tcW w:w="1134" w:type="dxa"/>
          </w:tcPr>
          <w:p w14:paraId="7DB26EDD" w14:textId="77777777" w:rsidR="006310AA" w:rsidRPr="00901A60" w:rsidRDefault="00F94B41">
            <w:pPr>
              <w:pStyle w:val="GOSTTablenorm"/>
              <w:rPr>
                <w:szCs w:val="22"/>
              </w:rPr>
            </w:pPr>
            <w:r w:rsidRPr="00901A60">
              <w:rPr>
                <w:szCs w:val="22"/>
                <w:lang w:val="en-US"/>
              </w:rPr>
              <w:t>Date</w:t>
            </w:r>
          </w:p>
        </w:tc>
        <w:tc>
          <w:tcPr>
            <w:tcW w:w="567" w:type="dxa"/>
          </w:tcPr>
          <w:p w14:paraId="4154059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F66CAD1" w14:textId="0E2657A7" w:rsidR="006310AA" w:rsidRPr="00901A60" w:rsidRDefault="00F94B41">
            <w:pPr>
              <w:pStyle w:val="GOSTTablenorm"/>
            </w:pPr>
            <w:r w:rsidRPr="00901A60">
              <w:t>Указывается дата составления документа, на основании которого была отражена операция на лицевом</w:t>
            </w:r>
            <w:r w:rsidR="00992111" w:rsidRPr="00901A60">
              <w:t xml:space="preserve"> счете ПБС</w:t>
            </w:r>
          </w:p>
        </w:tc>
      </w:tr>
      <w:tr w:rsidR="006310AA" w:rsidRPr="00901A60" w14:paraId="11294E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B87F1B0" w14:textId="77777777" w:rsidR="006310AA" w:rsidRPr="00901A60" w:rsidRDefault="00F94B41">
            <w:pPr>
              <w:pStyle w:val="GOSTTablenorm"/>
            </w:pPr>
            <w:r w:rsidRPr="00901A60">
              <w:lastRenderedPageBreak/>
              <w:t>GUID документа, подтверждающего проведение операции</w:t>
            </w:r>
          </w:p>
        </w:tc>
        <w:tc>
          <w:tcPr>
            <w:tcW w:w="1701" w:type="dxa"/>
          </w:tcPr>
          <w:p w14:paraId="294FE952" w14:textId="77777777" w:rsidR="006310AA" w:rsidRPr="00901A60" w:rsidRDefault="00F94B41">
            <w:pPr>
              <w:pStyle w:val="GOSTTablenorm"/>
              <w:rPr>
                <w:color w:val="000000"/>
                <w:szCs w:val="22"/>
                <w:lang w:val="en-US"/>
              </w:rPr>
            </w:pPr>
            <w:r w:rsidRPr="00901A60">
              <w:rPr>
                <w:color w:val="000000"/>
                <w:szCs w:val="22"/>
                <w:lang w:val="en-US"/>
              </w:rPr>
              <w:t>G_S3_3_D_DOC_H_GUID</w:t>
            </w:r>
          </w:p>
        </w:tc>
        <w:tc>
          <w:tcPr>
            <w:tcW w:w="567" w:type="dxa"/>
          </w:tcPr>
          <w:p w14:paraId="79B6B658" w14:textId="77777777" w:rsidR="006310AA" w:rsidRPr="00901A60" w:rsidRDefault="00F94B41">
            <w:pPr>
              <w:pStyle w:val="GOSTTablenorm"/>
              <w:jc w:val="center"/>
              <w:rPr>
                <w:szCs w:val="22"/>
              </w:rPr>
            </w:pPr>
            <w:r w:rsidRPr="00901A60">
              <w:rPr>
                <w:szCs w:val="22"/>
              </w:rPr>
              <w:t>П</w:t>
            </w:r>
          </w:p>
        </w:tc>
        <w:tc>
          <w:tcPr>
            <w:tcW w:w="1134" w:type="dxa"/>
          </w:tcPr>
          <w:p w14:paraId="717E39B7" w14:textId="77777777" w:rsidR="006310AA" w:rsidRPr="00901A60" w:rsidRDefault="00F94B41">
            <w:pPr>
              <w:pStyle w:val="GOSTTablenorm"/>
              <w:rPr>
                <w:szCs w:val="22"/>
              </w:rPr>
            </w:pPr>
            <w:r w:rsidRPr="00901A60">
              <w:t>GUID</w:t>
            </w:r>
          </w:p>
        </w:tc>
        <w:tc>
          <w:tcPr>
            <w:tcW w:w="567" w:type="dxa"/>
          </w:tcPr>
          <w:p w14:paraId="1279031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7793D16" w14:textId="669E0841" w:rsidR="006310AA" w:rsidRPr="00901A60" w:rsidRDefault="00F94B41">
            <w:pPr>
              <w:pStyle w:val="GOSTTablenorm"/>
            </w:pPr>
            <w:r w:rsidRPr="00901A60">
              <w:t>Указывается GUID документа, на основании которого была отражен</w:t>
            </w:r>
            <w:r w:rsidR="00992111" w:rsidRPr="00901A60">
              <w:t>а операция на лицевом счете ПБС</w:t>
            </w:r>
          </w:p>
        </w:tc>
      </w:tr>
      <w:tr w:rsidR="006310AA" w:rsidRPr="00901A60" w14:paraId="3E1A92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8BF332D" w14:textId="77777777" w:rsidR="006310AA" w:rsidRPr="00901A60" w:rsidRDefault="00F94B41">
            <w:pPr>
              <w:pStyle w:val="GOSTTablenorm"/>
            </w:pPr>
            <w:r w:rsidRPr="00901A60">
              <w:t>Документ ПБС, номер</w:t>
            </w:r>
          </w:p>
        </w:tc>
        <w:tc>
          <w:tcPr>
            <w:tcW w:w="1701" w:type="dxa"/>
          </w:tcPr>
          <w:p w14:paraId="5A1B4938" w14:textId="77777777" w:rsidR="006310AA" w:rsidRPr="00901A60" w:rsidRDefault="00F94B41">
            <w:pPr>
              <w:pStyle w:val="GOSTTablenorm"/>
              <w:rPr>
                <w:color w:val="000000"/>
                <w:szCs w:val="22"/>
              </w:rPr>
            </w:pPr>
            <w:r w:rsidRPr="00901A60">
              <w:rPr>
                <w:color w:val="000000"/>
                <w:szCs w:val="22"/>
              </w:rPr>
              <w:t>G_S3_3_D_C3</w:t>
            </w:r>
          </w:p>
        </w:tc>
        <w:tc>
          <w:tcPr>
            <w:tcW w:w="567" w:type="dxa"/>
          </w:tcPr>
          <w:p w14:paraId="63D4DD8E" w14:textId="77777777" w:rsidR="006310AA" w:rsidRPr="00901A60" w:rsidRDefault="00F94B41">
            <w:pPr>
              <w:pStyle w:val="GOSTTablenorm"/>
              <w:jc w:val="center"/>
              <w:rPr>
                <w:szCs w:val="22"/>
              </w:rPr>
            </w:pPr>
            <w:r w:rsidRPr="00901A60">
              <w:rPr>
                <w:szCs w:val="22"/>
              </w:rPr>
              <w:t>П</w:t>
            </w:r>
          </w:p>
        </w:tc>
        <w:tc>
          <w:tcPr>
            <w:tcW w:w="1134" w:type="dxa"/>
          </w:tcPr>
          <w:p w14:paraId="78448638" w14:textId="77777777" w:rsidR="006310AA" w:rsidRPr="00901A60" w:rsidRDefault="00F94B41">
            <w:pPr>
              <w:pStyle w:val="GOSTTablenorm"/>
              <w:rPr>
                <w:szCs w:val="22"/>
              </w:rPr>
            </w:pPr>
            <w:r w:rsidRPr="00901A60">
              <w:rPr>
                <w:szCs w:val="22"/>
              </w:rPr>
              <w:t>Т(1-15)</w:t>
            </w:r>
          </w:p>
        </w:tc>
        <w:tc>
          <w:tcPr>
            <w:tcW w:w="567" w:type="dxa"/>
          </w:tcPr>
          <w:p w14:paraId="77DE194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E7D0AF8" w14:textId="07879F77" w:rsidR="006310AA" w:rsidRPr="00901A60" w:rsidRDefault="00F94B41">
            <w:pPr>
              <w:pStyle w:val="GOSTTablenorm"/>
            </w:pPr>
            <w:r w:rsidRPr="00901A60">
              <w:t>Указывается номер документа получателя бюджетных, на основании которого была отражен</w:t>
            </w:r>
            <w:r w:rsidR="00992111" w:rsidRPr="00901A60">
              <w:t>а операция на лицевом счете ПБС</w:t>
            </w:r>
          </w:p>
        </w:tc>
      </w:tr>
      <w:tr w:rsidR="006310AA" w:rsidRPr="00901A60" w14:paraId="7046F88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C827459" w14:textId="77777777" w:rsidR="006310AA" w:rsidRPr="00901A60" w:rsidRDefault="00F94B41">
            <w:pPr>
              <w:pStyle w:val="GOSTTablenorm"/>
            </w:pPr>
            <w:r w:rsidRPr="00901A60">
              <w:t>Документ ПБС, дата</w:t>
            </w:r>
          </w:p>
        </w:tc>
        <w:tc>
          <w:tcPr>
            <w:tcW w:w="1701" w:type="dxa"/>
          </w:tcPr>
          <w:p w14:paraId="53B6384C" w14:textId="77777777" w:rsidR="006310AA" w:rsidRPr="00901A60" w:rsidRDefault="00F94B41">
            <w:pPr>
              <w:pStyle w:val="GOSTTablenorm"/>
              <w:rPr>
                <w:color w:val="000000"/>
                <w:szCs w:val="22"/>
              </w:rPr>
            </w:pPr>
            <w:r w:rsidRPr="00901A60">
              <w:rPr>
                <w:color w:val="000000"/>
                <w:szCs w:val="22"/>
              </w:rPr>
              <w:t>G_S3_3_D_C4</w:t>
            </w:r>
          </w:p>
        </w:tc>
        <w:tc>
          <w:tcPr>
            <w:tcW w:w="567" w:type="dxa"/>
          </w:tcPr>
          <w:p w14:paraId="109A9DC5" w14:textId="77777777" w:rsidR="006310AA" w:rsidRPr="00901A60" w:rsidRDefault="00F94B41">
            <w:pPr>
              <w:pStyle w:val="GOSTTablenorm"/>
              <w:jc w:val="center"/>
              <w:rPr>
                <w:szCs w:val="22"/>
              </w:rPr>
            </w:pPr>
            <w:r w:rsidRPr="00901A60">
              <w:rPr>
                <w:szCs w:val="22"/>
              </w:rPr>
              <w:t>П</w:t>
            </w:r>
          </w:p>
        </w:tc>
        <w:tc>
          <w:tcPr>
            <w:tcW w:w="1134" w:type="dxa"/>
          </w:tcPr>
          <w:p w14:paraId="16A34019" w14:textId="77777777" w:rsidR="006310AA" w:rsidRPr="00901A60" w:rsidRDefault="00F94B41">
            <w:pPr>
              <w:pStyle w:val="GOSTTablenorm"/>
              <w:rPr>
                <w:szCs w:val="22"/>
              </w:rPr>
            </w:pPr>
            <w:r w:rsidRPr="00901A60">
              <w:rPr>
                <w:szCs w:val="22"/>
                <w:lang w:val="en-US"/>
              </w:rPr>
              <w:t>Date</w:t>
            </w:r>
          </w:p>
        </w:tc>
        <w:tc>
          <w:tcPr>
            <w:tcW w:w="567" w:type="dxa"/>
          </w:tcPr>
          <w:p w14:paraId="0FDEB50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DD3C55A" w14:textId="285F6FA7" w:rsidR="006310AA" w:rsidRPr="00901A60" w:rsidRDefault="00F94B41">
            <w:pPr>
              <w:pStyle w:val="GOSTTablenorm"/>
            </w:pPr>
            <w:r w:rsidRPr="00901A60">
              <w:t>Указывается дата составления документа ПБС, на основании которого была отражен</w:t>
            </w:r>
            <w:r w:rsidR="00992111" w:rsidRPr="00901A60">
              <w:t>а операция на лицевом счете ПБС</w:t>
            </w:r>
          </w:p>
        </w:tc>
      </w:tr>
      <w:tr w:rsidR="006310AA" w:rsidRPr="00901A60" w14:paraId="575836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DB9C73B" w14:textId="77777777" w:rsidR="006310AA" w:rsidRPr="00901A60" w:rsidRDefault="00F94B41">
            <w:pPr>
              <w:pStyle w:val="GOSTTablenorm"/>
            </w:pPr>
            <w:r w:rsidRPr="00901A60">
              <w:t xml:space="preserve">GUID документа </w:t>
            </w:r>
            <w:r w:rsidRPr="00901A60">
              <w:rPr>
                <w:szCs w:val="24"/>
              </w:rPr>
              <w:t>ПБС</w:t>
            </w:r>
          </w:p>
        </w:tc>
        <w:tc>
          <w:tcPr>
            <w:tcW w:w="1701" w:type="dxa"/>
          </w:tcPr>
          <w:p w14:paraId="0B1D2171" w14:textId="77777777" w:rsidR="006310AA" w:rsidRPr="00901A60" w:rsidRDefault="00F94B41">
            <w:pPr>
              <w:pStyle w:val="GOSTTablenorm"/>
              <w:rPr>
                <w:color w:val="000000"/>
                <w:szCs w:val="22"/>
                <w:lang w:val="en-US"/>
              </w:rPr>
            </w:pPr>
            <w:r w:rsidRPr="00901A60">
              <w:rPr>
                <w:color w:val="000000"/>
                <w:szCs w:val="22"/>
                <w:lang w:val="en-US"/>
              </w:rPr>
              <w:t>G_S3_3_D_DOC_L_GUID</w:t>
            </w:r>
          </w:p>
        </w:tc>
        <w:tc>
          <w:tcPr>
            <w:tcW w:w="567" w:type="dxa"/>
          </w:tcPr>
          <w:p w14:paraId="77989B07" w14:textId="77777777" w:rsidR="006310AA" w:rsidRPr="00901A60" w:rsidRDefault="00F94B41">
            <w:pPr>
              <w:pStyle w:val="GOSTTablenorm"/>
              <w:jc w:val="center"/>
              <w:rPr>
                <w:szCs w:val="22"/>
              </w:rPr>
            </w:pPr>
            <w:r w:rsidRPr="00901A60">
              <w:rPr>
                <w:szCs w:val="22"/>
              </w:rPr>
              <w:t>П</w:t>
            </w:r>
          </w:p>
        </w:tc>
        <w:tc>
          <w:tcPr>
            <w:tcW w:w="1134" w:type="dxa"/>
          </w:tcPr>
          <w:p w14:paraId="3480577A" w14:textId="77777777" w:rsidR="006310AA" w:rsidRPr="00901A60" w:rsidRDefault="00F94B41">
            <w:pPr>
              <w:pStyle w:val="GOSTTablenorm"/>
              <w:rPr>
                <w:szCs w:val="22"/>
              </w:rPr>
            </w:pPr>
            <w:r w:rsidRPr="00901A60">
              <w:t>GUID</w:t>
            </w:r>
          </w:p>
        </w:tc>
        <w:tc>
          <w:tcPr>
            <w:tcW w:w="567" w:type="dxa"/>
          </w:tcPr>
          <w:p w14:paraId="3AA8A79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331C4CF" w14:textId="0C3DFF5B" w:rsidR="006310AA" w:rsidRPr="00901A60" w:rsidRDefault="00992111">
            <w:pPr>
              <w:pStyle w:val="GOSTTablenorm"/>
            </w:pPr>
            <w:r w:rsidRPr="00901A60">
              <w:t>Указывается GUID документа ПБС</w:t>
            </w:r>
          </w:p>
        </w:tc>
      </w:tr>
      <w:tr w:rsidR="006310AA" w:rsidRPr="00901A60" w14:paraId="4727A0E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E31BB14" w14:textId="77777777" w:rsidR="006310AA" w:rsidRPr="00901A60" w:rsidRDefault="00F94B41">
            <w:pPr>
              <w:pStyle w:val="GOSTTablenorm"/>
            </w:pPr>
            <w:r w:rsidRPr="00901A60">
              <w:t>Поступления</w:t>
            </w:r>
          </w:p>
        </w:tc>
        <w:tc>
          <w:tcPr>
            <w:tcW w:w="1701" w:type="dxa"/>
          </w:tcPr>
          <w:p w14:paraId="04E2D1C6" w14:textId="77777777" w:rsidR="006310AA" w:rsidRPr="00901A60" w:rsidRDefault="00F94B41">
            <w:pPr>
              <w:pStyle w:val="GOSTTablenorm"/>
              <w:rPr>
                <w:color w:val="000000"/>
                <w:szCs w:val="22"/>
              </w:rPr>
            </w:pPr>
            <w:r w:rsidRPr="00901A60">
              <w:rPr>
                <w:color w:val="000000"/>
                <w:szCs w:val="22"/>
              </w:rPr>
              <w:t>G_S3_3_D_C5</w:t>
            </w:r>
          </w:p>
        </w:tc>
        <w:tc>
          <w:tcPr>
            <w:tcW w:w="567" w:type="dxa"/>
          </w:tcPr>
          <w:p w14:paraId="0C9654CD" w14:textId="77777777" w:rsidR="006310AA" w:rsidRPr="00901A60" w:rsidRDefault="00F94B41">
            <w:pPr>
              <w:pStyle w:val="GOSTTablenorm"/>
              <w:jc w:val="center"/>
              <w:rPr>
                <w:szCs w:val="22"/>
              </w:rPr>
            </w:pPr>
            <w:r w:rsidRPr="00901A60">
              <w:rPr>
                <w:szCs w:val="22"/>
              </w:rPr>
              <w:t>П</w:t>
            </w:r>
          </w:p>
        </w:tc>
        <w:tc>
          <w:tcPr>
            <w:tcW w:w="1134" w:type="dxa"/>
          </w:tcPr>
          <w:p w14:paraId="7E3FF4F7" w14:textId="77777777" w:rsidR="006310AA" w:rsidRPr="00901A60" w:rsidRDefault="00F94B41">
            <w:pPr>
              <w:pStyle w:val="GOSTTablenorm"/>
              <w:rPr>
                <w:szCs w:val="22"/>
              </w:rPr>
            </w:pPr>
            <w:r w:rsidRPr="00901A60">
              <w:rPr>
                <w:szCs w:val="22"/>
                <w:lang w:val="en-US"/>
              </w:rPr>
              <w:t>N(20.2)</w:t>
            </w:r>
          </w:p>
        </w:tc>
        <w:tc>
          <w:tcPr>
            <w:tcW w:w="567" w:type="dxa"/>
          </w:tcPr>
          <w:p w14:paraId="76A5A64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BE9106A" w14:textId="7FE548BF" w:rsidR="006310AA" w:rsidRPr="00901A60" w:rsidRDefault="00F94B41">
            <w:pPr>
              <w:pStyle w:val="GOSTTablenorm"/>
            </w:pPr>
            <w:r w:rsidRPr="00901A60">
              <w:t>Указываются поступления за счет средств дополнительного бюджетного финансирования (в части восстановления кассового расхода), в соответствии с указ</w:t>
            </w:r>
            <w:r w:rsidR="00992111" w:rsidRPr="00901A60">
              <w:t>анным документом</w:t>
            </w:r>
          </w:p>
        </w:tc>
      </w:tr>
      <w:tr w:rsidR="006310AA" w:rsidRPr="00901A60" w14:paraId="2A7D08D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653A091" w14:textId="77777777" w:rsidR="006310AA" w:rsidRPr="00901A60" w:rsidRDefault="00F94B41">
            <w:pPr>
              <w:pStyle w:val="GOSTTablenorm"/>
            </w:pPr>
            <w:r w:rsidRPr="00901A60">
              <w:t>Выплаты</w:t>
            </w:r>
          </w:p>
        </w:tc>
        <w:tc>
          <w:tcPr>
            <w:tcW w:w="1701" w:type="dxa"/>
          </w:tcPr>
          <w:p w14:paraId="6143C9CB" w14:textId="77777777" w:rsidR="006310AA" w:rsidRPr="00901A60" w:rsidRDefault="00F94B41">
            <w:pPr>
              <w:pStyle w:val="GOSTTablenorm"/>
              <w:rPr>
                <w:color w:val="000000"/>
                <w:szCs w:val="22"/>
              </w:rPr>
            </w:pPr>
            <w:r w:rsidRPr="00901A60">
              <w:rPr>
                <w:color w:val="000000"/>
                <w:szCs w:val="22"/>
              </w:rPr>
              <w:t>G_S3_3_D_C6</w:t>
            </w:r>
          </w:p>
        </w:tc>
        <w:tc>
          <w:tcPr>
            <w:tcW w:w="567" w:type="dxa"/>
          </w:tcPr>
          <w:p w14:paraId="00A158E7" w14:textId="77777777" w:rsidR="006310AA" w:rsidRPr="00901A60" w:rsidRDefault="00F94B41">
            <w:pPr>
              <w:pStyle w:val="GOSTTablenorm"/>
              <w:jc w:val="center"/>
              <w:rPr>
                <w:szCs w:val="22"/>
              </w:rPr>
            </w:pPr>
            <w:r w:rsidRPr="00901A60">
              <w:rPr>
                <w:szCs w:val="22"/>
              </w:rPr>
              <w:t>П</w:t>
            </w:r>
          </w:p>
        </w:tc>
        <w:tc>
          <w:tcPr>
            <w:tcW w:w="1134" w:type="dxa"/>
          </w:tcPr>
          <w:p w14:paraId="48DC3576" w14:textId="77777777" w:rsidR="006310AA" w:rsidRPr="00901A60" w:rsidRDefault="00F94B41">
            <w:pPr>
              <w:pStyle w:val="GOSTTablenorm"/>
              <w:rPr>
                <w:szCs w:val="22"/>
              </w:rPr>
            </w:pPr>
            <w:r w:rsidRPr="00901A60">
              <w:rPr>
                <w:szCs w:val="22"/>
                <w:lang w:val="en-US"/>
              </w:rPr>
              <w:t>N(20.2)</w:t>
            </w:r>
          </w:p>
        </w:tc>
        <w:tc>
          <w:tcPr>
            <w:tcW w:w="567" w:type="dxa"/>
          </w:tcPr>
          <w:p w14:paraId="42FBDBC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32AC2B9" w14:textId="118AEC47" w:rsidR="006310AA" w:rsidRPr="00901A60" w:rsidRDefault="00F94B41">
            <w:pPr>
              <w:pStyle w:val="GOSTTablenorm"/>
            </w:pPr>
            <w:r w:rsidRPr="00901A60">
              <w:t>Указываются выплаты за счет средств дополнительного бюджетного финансирования в соот</w:t>
            </w:r>
            <w:r w:rsidR="00992111" w:rsidRPr="00901A60">
              <w:t>ветствии с указанным документом</w:t>
            </w:r>
          </w:p>
        </w:tc>
      </w:tr>
    </w:tbl>
    <w:p w14:paraId="19C95E47"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722" w:name="_Toc24966857"/>
      <w:bookmarkStart w:id="2723" w:name="_Toc217652352"/>
      <w:r w:rsidRPr="00901A60">
        <w:t>Описание комплексного типа «tR_759_G_S3_4_D»</w:t>
      </w:r>
      <w:bookmarkEnd w:id="2722"/>
      <w:bookmarkEnd w:id="2723"/>
    </w:p>
    <w:p w14:paraId="5D327D6B"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R_759_G_S3_4_D» блока «3.4. Источники дополнительного бюджетного финансирования (СПРАВОЧНО)».</w:t>
      </w:r>
    </w:p>
    <w:p w14:paraId="7502517A" w14:textId="0B4EE096" w:rsidR="006310AA" w:rsidRPr="00901A60" w:rsidRDefault="00F34517">
      <w:pPr>
        <w:pStyle w:val="GOSTNameTable"/>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24" w:name="_Ref19286210"/>
      <w:bookmarkStart w:id="2725" w:name="_Toc217651936"/>
      <w:r w:rsidR="00D21171">
        <w:rPr>
          <w:noProof/>
        </w:rPr>
        <w:t>93</w:t>
      </w:r>
      <w:bookmarkEnd w:id="272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R_759_G_S3_4_D</w:t>
      </w:r>
      <w:r w:rsidR="00F94B41" w:rsidRPr="00901A60">
        <w:t>»</w:t>
      </w:r>
      <w:bookmarkEnd w:id="272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C3BAAB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4FCACD4" w14:textId="77777777" w:rsidR="006310AA" w:rsidRPr="00901A60" w:rsidRDefault="00F94B41">
            <w:pPr>
              <w:pStyle w:val="GOSTTableHead"/>
              <w:spacing w:line="240" w:lineRule="auto"/>
            </w:pPr>
            <w:r w:rsidRPr="00901A60">
              <w:t>Наименование комплексного типа</w:t>
            </w:r>
          </w:p>
        </w:tc>
        <w:tc>
          <w:tcPr>
            <w:tcW w:w="1701" w:type="dxa"/>
          </w:tcPr>
          <w:p w14:paraId="1C7F366E" w14:textId="77777777" w:rsidR="006310AA" w:rsidRPr="00901A60" w:rsidRDefault="00F94B41">
            <w:pPr>
              <w:pStyle w:val="GOSTTableHead"/>
              <w:spacing w:line="240" w:lineRule="auto"/>
            </w:pPr>
            <w:r w:rsidRPr="00901A60">
              <w:t>Текущий элемент/ атрибут</w:t>
            </w:r>
          </w:p>
        </w:tc>
        <w:tc>
          <w:tcPr>
            <w:tcW w:w="567" w:type="dxa"/>
          </w:tcPr>
          <w:p w14:paraId="5757E5B6" w14:textId="77777777" w:rsidR="006310AA" w:rsidRPr="00901A60" w:rsidRDefault="00F94B41">
            <w:pPr>
              <w:pStyle w:val="GOSTTableHead"/>
              <w:spacing w:line="240" w:lineRule="auto"/>
            </w:pPr>
            <w:r w:rsidRPr="00901A60">
              <w:t>Тип</w:t>
            </w:r>
          </w:p>
        </w:tc>
        <w:tc>
          <w:tcPr>
            <w:tcW w:w="1134" w:type="dxa"/>
          </w:tcPr>
          <w:p w14:paraId="62146975" w14:textId="77777777" w:rsidR="006310AA" w:rsidRPr="00901A60" w:rsidRDefault="00F94B41">
            <w:pPr>
              <w:pStyle w:val="GOSTTableHead"/>
              <w:spacing w:line="240" w:lineRule="auto"/>
            </w:pPr>
            <w:r w:rsidRPr="00901A60">
              <w:t>Формат элемента</w:t>
            </w:r>
          </w:p>
        </w:tc>
        <w:tc>
          <w:tcPr>
            <w:tcW w:w="567" w:type="dxa"/>
          </w:tcPr>
          <w:p w14:paraId="441E8E63" w14:textId="77777777" w:rsidR="006310AA" w:rsidRPr="00901A60" w:rsidRDefault="00F94B41">
            <w:pPr>
              <w:pStyle w:val="GOSTTableHead"/>
              <w:spacing w:line="240" w:lineRule="auto"/>
            </w:pPr>
            <w:r w:rsidRPr="00901A60">
              <w:t>Обязательность</w:t>
            </w:r>
          </w:p>
        </w:tc>
        <w:tc>
          <w:tcPr>
            <w:tcW w:w="3963" w:type="dxa"/>
          </w:tcPr>
          <w:p w14:paraId="6349407B" w14:textId="77777777" w:rsidR="006310AA" w:rsidRPr="00901A60" w:rsidRDefault="00F94B41">
            <w:pPr>
              <w:pStyle w:val="GOSTTableHead"/>
              <w:spacing w:line="240" w:lineRule="auto"/>
            </w:pPr>
            <w:r w:rsidRPr="00901A60">
              <w:t>Дополнительная информация</w:t>
            </w:r>
          </w:p>
        </w:tc>
      </w:tr>
      <w:tr w:rsidR="006310AA" w:rsidRPr="00901A60" w14:paraId="26DFBF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8101360" w14:textId="77777777" w:rsidR="006310AA" w:rsidRPr="00901A60" w:rsidRDefault="00F94B41">
            <w:pPr>
              <w:pStyle w:val="GOSTTablenorm"/>
            </w:pPr>
            <w:r w:rsidRPr="00901A60">
              <w:rPr>
                <w:lang w:val="en-US"/>
              </w:rPr>
              <w:t>t</w:t>
            </w:r>
            <w:r w:rsidRPr="00901A60">
              <w:t>R_759_G_S3_4_D</w:t>
            </w:r>
          </w:p>
        </w:tc>
        <w:tc>
          <w:tcPr>
            <w:tcW w:w="1701" w:type="dxa"/>
          </w:tcPr>
          <w:p w14:paraId="4BC44A3A" w14:textId="77777777" w:rsidR="006310AA" w:rsidRPr="00901A60" w:rsidRDefault="00F94B41">
            <w:pPr>
              <w:pStyle w:val="GOSTTablenorm"/>
              <w:rPr>
                <w:color w:val="000000"/>
              </w:rPr>
            </w:pPr>
            <w:r w:rsidRPr="00901A60">
              <w:rPr>
                <w:color w:val="000000"/>
              </w:rPr>
              <w:t>G_S3_4_D_ITEM</w:t>
            </w:r>
          </w:p>
        </w:tc>
        <w:tc>
          <w:tcPr>
            <w:tcW w:w="567" w:type="dxa"/>
          </w:tcPr>
          <w:p w14:paraId="446072AE" w14:textId="77777777" w:rsidR="006310AA" w:rsidRPr="00901A60" w:rsidRDefault="00F94B41">
            <w:pPr>
              <w:pStyle w:val="GOSTTablenorm"/>
              <w:jc w:val="center"/>
              <w:rPr>
                <w:lang w:val="en-US"/>
              </w:rPr>
            </w:pPr>
            <w:r w:rsidRPr="00901A60">
              <w:rPr>
                <w:lang w:val="en-US"/>
              </w:rPr>
              <w:t>C</w:t>
            </w:r>
          </w:p>
        </w:tc>
        <w:tc>
          <w:tcPr>
            <w:tcW w:w="1134" w:type="dxa"/>
          </w:tcPr>
          <w:p w14:paraId="431C4E5C" w14:textId="77777777" w:rsidR="006310AA" w:rsidRPr="00901A60" w:rsidRDefault="00F94B41">
            <w:pPr>
              <w:pStyle w:val="GOSTTablenorm"/>
              <w:rPr>
                <w:lang w:val="en-US"/>
              </w:rPr>
            </w:pPr>
            <w:r w:rsidRPr="00901A60">
              <w:rPr>
                <w:lang w:val="en-US"/>
              </w:rPr>
              <w:t>t</w:t>
            </w:r>
            <w:r w:rsidRPr="00901A60">
              <w:t>R_759_G_S3_4_D</w:t>
            </w:r>
            <w:r w:rsidRPr="00901A60">
              <w:rPr>
                <w:color w:val="000000"/>
              </w:rPr>
              <w:t>_ITEM</w:t>
            </w:r>
          </w:p>
        </w:tc>
        <w:tc>
          <w:tcPr>
            <w:tcW w:w="567" w:type="dxa"/>
          </w:tcPr>
          <w:p w14:paraId="2FF6EE66"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2F2483C4" w14:textId="1A6B550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_Ref19287125 \h  \* MERGEFORMAT </w:instrText>
            </w:r>
            <w:r w:rsidRPr="00901A60">
              <w:fldChar w:fldCharType="separate"/>
            </w:r>
            <w:r w:rsidR="00D21171">
              <w:t>94</w:t>
            </w:r>
            <w:r w:rsidRPr="00901A60">
              <w:fldChar w:fldCharType="end"/>
            </w:r>
          </w:p>
        </w:tc>
      </w:tr>
    </w:tbl>
    <w:p w14:paraId="70BC0481"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726" w:name="_Toc24966858"/>
      <w:bookmarkStart w:id="2727" w:name="_Toc217652353"/>
      <w:r w:rsidRPr="00901A60">
        <w:t>Описание комплексного типа «tR_759_G_S3_4_D_ITEM»</w:t>
      </w:r>
      <w:bookmarkEnd w:id="2726"/>
      <w:bookmarkEnd w:id="2727"/>
    </w:p>
    <w:p w14:paraId="7805C6E4"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lang w:val="en-US"/>
        </w:rPr>
        <w:t>t</w:t>
      </w:r>
      <w:r w:rsidRPr="00901A60">
        <w:rPr>
          <w:szCs w:val="24"/>
        </w:rPr>
        <w:t>R_759_G_S3_4_D</w:t>
      </w:r>
      <w:r w:rsidRPr="00901A60">
        <w:rPr>
          <w:color w:val="000000"/>
          <w:szCs w:val="24"/>
        </w:rPr>
        <w:t>_ITEM</w:t>
      </w:r>
      <w:r w:rsidRPr="00901A60">
        <w:rPr>
          <w:szCs w:val="24"/>
        </w:rPr>
        <w:t>» блока «3.4. Источники дополнительного бюджетного финансирования (СПРАВОЧНО) (строки)».</w:t>
      </w:r>
    </w:p>
    <w:p w14:paraId="10AC06C0" w14:textId="2CCBC497" w:rsidR="006310AA" w:rsidRPr="00901A60" w:rsidRDefault="00F34517">
      <w:pPr>
        <w:pStyle w:val="GOSTNameTable"/>
        <w:numPr>
          <w:ilvl w:val="0"/>
          <w:numId w:val="2"/>
        </w:numPr>
        <w:spacing w:before="120" w:after="0"/>
        <w:ind w:left="425" w:hanging="357"/>
        <w:contextualSpacing/>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728" w:name="_Ref19287125"/>
      <w:bookmarkStart w:id="2729" w:name="_Toc217651937"/>
      <w:r w:rsidR="00D21171">
        <w:rPr>
          <w:noProof/>
        </w:rPr>
        <w:t>94</w:t>
      </w:r>
      <w:bookmarkEnd w:id="272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R_759_G_S3_4_D</w:t>
      </w:r>
      <w:r w:rsidR="00F94B41" w:rsidRPr="00901A60">
        <w:rPr>
          <w:color w:val="000000"/>
          <w:szCs w:val="22"/>
        </w:rPr>
        <w:t>_ITEM</w:t>
      </w:r>
      <w:r w:rsidR="00F94B41" w:rsidRPr="00901A60">
        <w:t>»</w:t>
      </w:r>
      <w:bookmarkEnd w:id="272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FEBA1F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28BB93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54D0EB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839F12B" w14:textId="77777777" w:rsidR="006310AA" w:rsidRPr="00901A60" w:rsidRDefault="00F94B41">
            <w:pPr>
              <w:pStyle w:val="GOSTTableHead"/>
              <w:spacing w:line="240" w:lineRule="auto"/>
              <w:ind w:left="0" w:right="0"/>
            </w:pPr>
            <w:r w:rsidRPr="00901A60">
              <w:t>Тип</w:t>
            </w:r>
          </w:p>
        </w:tc>
        <w:tc>
          <w:tcPr>
            <w:tcW w:w="1134" w:type="dxa"/>
          </w:tcPr>
          <w:p w14:paraId="11E60066" w14:textId="77777777" w:rsidR="006310AA" w:rsidRPr="00901A60" w:rsidRDefault="00F94B41">
            <w:pPr>
              <w:pStyle w:val="GOSTTableHead"/>
              <w:spacing w:line="240" w:lineRule="auto"/>
              <w:ind w:left="0" w:right="0"/>
            </w:pPr>
            <w:r w:rsidRPr="00901A60">
              <w:t>Формат элемента</w:t>
            </w:r>
          </w:p>
        </w:tc>
        <w:tc>
          <w:tcPr>
            <w:tcW w:w="567" w:type="dxa"/>
          </w:tcPr>
          <w:p w14:paraId="3FAA139C" w14:textId="77777777" w:rsidR="006310AA" w:rsidRPr="00901A60" w:rsidRDefault="00F94B41">
            <w:pPr>
              <w:pStyle w:val="GOSTTableHead"/>
              <w:spacing w:line="240" w:lineRule="auto"/>
              <w:ind w:left="0" w:right="0"/>
            </w:pPr>
            <w:r w:rsidRPr="00901A60">
              <w:t>Обязательность</w:t>
            </w:r>
          </w:p>
        </w:tc>
        <w:tc>
          <w:tcPr>
            <w:tcW w:w="3963" w:type="dxa"/>
          </w:tcPr>
          <w:p w14:paraId="7ABF173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96E25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DB1E8C8" w14:textId="77777777" w:rsidR="006310AA" w:rsidRPr="00901A60" w:rsidRDefault="00F94B41">
            <w:pPr>
              <w:pStyle w:val="GOSTTablenorm"/>
            </w:pPr>
            <w:r w:rsidRPr="00901A60">
              <w:t>Документ, подтверждающий проведение операции, номер</w:t>
            </w:r>
          </w:p>
        </w:tc>
        <w:tc>
          <w:tcPr>
            <w:tcW w:w="1701" w:type="dxa"/>
          </w:tcPr>
          <w:p w14:paraId="0D3C2F41" w14:textId="77777777" w:rsidR="006310AA" w:rsidRPr="00901A60" w:rsidRDefault="00F94B41">
            <w:pPr>
              <w:pStyle w:val="GOSTTablenorm"/>
              <w:rPr>
                <w:color w:val="000000"/>
                <w:szCs w:val="22"/>
              </w:rPr>
            </w:pPr>
            <w:r w:rsidRPr="00901A60">
              <w:rPr>
                <w:color w:val="000000"/>
                <w:szCs w:val="22"/>
              </w:rPr>
              <w:t>G_S3_4_D_C1</w:t>
            </w:r>
          </w:p>
        </w:tc>
        <w:tc>
          <w:tcPr>
            <w:tcW w:w="567" w:type="dxa"/>
          </w:tcPr>
          <w:p w14:paraId="58ED87FC" w14:textId="77777777" w:rsidR="006310AA" w:rsidRPr="00901A60" w:rsidRDefault="00F94B41">
            <w:pPr>
              <w:pStyle w:val="GOSTTablenorm"/>
              <w:jc w:val="center"/>
              <w:rPr>
                <w:szCs w:val="22"/>
              </w:rPr>
            </w:pPr>
            <w:r w:rsidRPr="00901A60">
              <w:rPr>
                <w:szCs w:val="22"/>
              </w:rPr>
              <w:t>П</w:t>
            </w:r>
          </w:p>
        </w:tc>
        <w:tc>
          <w:tcPr>
            <w:tcW w:w="1134" w:type="dxa"/>
          </w:tcPr>
          <w:p w14:paraId="2B86B14E" w14:textId="77777777" w:rsidR="006310AA" w:rsidRPr="00901A60" w:rsidRDefault="00F94B41">
            <w:pPr>
              <w:pStyle w:val="GOSTTablenorm"/>
              <w:rPr>
                <w:szCs w:val="22"/>
              </w:rPr>
            </w:pPr>
            <w:r w:rsidRPr="00901A60">
              <w:rPr>
                <w:szCs w:val="22"/>
              </w:rPr>
              <w:t>Т(1-15)</w:t>
            </w:r>
          </w:p>
        </w:tc>
        <w:tc>
          <w:tcPr>
            <w:tcW w:w="567" w:type="dxa"/>
          </w:tcPr>
          <w:p w14:paraId="694CC03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40781298" w14:textId="26860DA0" w:rsidR="006310AA" w:rsidRPr="00901A60" w:rsidRDefault="00F94B41">
            <w:pPr>
              <w:pStyle w:val="GOSTTablenorm"/>
              <w:rPr>
                <w:szCs w:val="22"/>
              </w:rPr>
            </w:pPr>
            <w:r w:rsidRPr="00901A60">
              <w:t>Указывается номер документа, на основании которого был отражен источник дополнительного фина</w:t>
            </w:r>
            <w:r w:rsidR="00992111" w:rsidRPr="00901A60">
              <w:t>нсирования на лицевом счете ПБС</w:t>
            </w:r>
          </w:p>
        </w:tc>
      </w:tr>
      <w:tr w:rsidR="006310AA" w:rsidRPr="00901A60" w14:paraId="07FB8B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1A7B96E" w14:textId="77777777" w:rsidR="006310AA" w:rsidRPr="00901A60" w:rsidRDefault="00F94B41">
            <w:pPr>
              <w:pStyle w:val="GOSTTablenorm"/>
            </w:pPr>
            <w:r w:rsidRPr="00901A60">
              <w:t>Документ, подтверждающий проведение операции, дата</w:t>
            </w:r>
          </w:p>
        </w:tc>
        <w:tc>
          <w:tcPr>
            <w:tcW w:w="1701" w:type="dxa"/>
          </w:tcPr>
          <w:p w14:paraId="4A81A686" w14:textId="77777777" w:rsidR="006310AA" w:rsidRPr="00901A60" w:rsidRDefault="00F94B41">
            <w:pPr>
              <w:pStyle w:val="GOSTTablenorm"/>
              <w:rPr>
                <w:color w:val="000000"/>
                <w:szCs w:val="22"/>
              </w:rPr>
            </w:pPr>
            <w:r w:rsidRPr="00901A60">
              <w:rPr>
                <w:color w:val="000000"/>
                <w:szCs w:val="22"/>
              </w:rPr>
              <w:t>G_S3_4_D_C2</w:t>
            </w:r>
          </w:p>
        </w:tc>
        <w:tc>
          <w:tcPr>
            <w:tcW w:w="567" w:type="dxa"/>
          </w:tcPr>
          <w:p w14:paraId="6ADE3C5E" w14:textId="77777777" w:rsidR="006310AA" w:rsidRPr="00901A60" w:rsidRDefault="00F94B41">
            <w:pPr>
              <w:pStyle w:val="GOSTTablenorm"/>
              <w:jc w:val="center"/>
              <w:rPr>
                <w:szCs w:val="22"/>
              </w:rPr>
            </w:pPr>
            <w:r w:rsidRPr="00901A60">
              <w:rPr>
                <w:szCs w:val="22"/>
              </w:rPr>
              <w:t>П</w:t>
            </w:r>
          </w:p>
        </w:tc>
        <w:tc>
          <w:tcPr>
            <w:tcW w:w="1134" w:type="dxa"/>
          </w:tcPr>
          <w:p w14:paraId="6ABECC3F" w14:textId="77777777" w:rsidR="006310AA" w:rsidRPr="00901A60" w:rsidRDefault="00F94B41">
            <w:pPr>
              <w:pStyle w:val="GOSTTablenorm"/>
              <w:rPr>
                <w:szCs w:val="22"/>
              </w:rPr>
            </w:pPr>
            <w:r w:rsidRPr="00901A60">
              <w:rPr>
                <w:szCs w:val="22"/>
                <w:lang w:val="en-US"/>
              </w:rPr>
              <w:t>Date</w:t>
            </w:r>
          </w:p>
        </w:tc>
        <w:tc>
          <w:tcPr>
            <w:tcW w:w="567" w:type="dxa"/>
          </w:tcPr>
          <w:p w14:paraId="34AE6E8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22D2B1CB" w14:textId="564B0D98" w:rsidR="006310AA" w:rsidRPr="00901A60" w:rsidRDefault="00F94B41">
            <w:pPr>
              <w:pStyle w:val="GOSTTablenorm"/>
              <w:rPr>
                <w:szCs w:val="22"/>
              </w:rPr>
            </w:pPr>
            <w:r w:rsidRPr="00901A60">
              <w:t>Указывается дата составления документа, на основании которого был отражен источник дополнительного фина</w:t>
            </w:r>
            <w:r w:rsidR="00992111" w:rsidRPr="00901A60">
              <w:t>нсирования на лицевом счете ПБС</w:t>
            </w:r>
          </w:p>
        </w:tc>
      </w:tr>
      <w:tr w:rsidR="006310AA" w:rsidRPr="00901A60" w14:paraId="650DFE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8252252"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23A280ED" w14:textId="77777777" w:rsidR="006310AA" w:rsidRPr="00901A60" w:rsidRDefault="00F94B41">
            <w:pPr>
              <w:pStyle w:val="GOSTTablenorm"/>
              <w:rPr>
                <w:lang w:val="en-US"/>
              </w:rPr>
            </w:pPr>
            <w:r w:rsidRPr="00901A60">
              <w:rPr>
                <w:lang w:val="en-US"/>
              </w:rPr>
              <w:t>G_S3_4_D_DOC_H_GUID</w:t>
            </w:r>
          </w:p>
        </w:tc>
        <w:tc>
          <w:tcPr>
            <w:tcW w:w="567" w:type="dxa"/>
          </w:tcPr>
          <w:p w14:paraId="2C38D579" w14:textId="77777777" w:rsidR="006310AA" w:rsidRPr="00901A60" w:rsidRDefault="00F94B41">
            <w:pPr>
              <w:pStyle w:val="GOSTTablenorm"/>
              <w:jc w:val="center"/>
            </w:pPr>
            <w:r w:rsidRPr="00901A60">
              <w:t>П</w:t>
            </w:r>
          </w:p>
        </w:tc>
        <w:tc>
          <w:tcPr>
            <w:tcW w:w="1134" w:type="dxa"/>
          </w:tcPr>
          <w:p w14:paraId="1B62407A" w14:textId="77777777" w:rsidR="006310AA" w:rsidRPr="00901A60" w:rsidRDefault="00F94B41">
            <w:pPr>
              <w:pStyle w:val="GOSTTablenorm"/>
            </w:pPr>
            <w:r w:rsidRPr="00901A60">
              <w:rPr>
                <w:szCs w:val="22"/>
                <w:lang w:val="en-US"/>
              </w:rPr>
              <w:t>GUID</w:t>
            </w:r>
          </w:p>
        </w:tc>
        <w:tc>
          <w:tcPr>
            <w:tcW w:w="567" w:type="dxa"/>
          </w:tcPr>
          <w:p w14:paraId="235040AB" w14:textId="77777777" w:rsidR="006310AA" w:rsidRPr="00901A60" w:rsidRDefault="00F94B41">
            <w:pPr>
              <w:pStyle w:val="GOSTTablenorm"/>
              <w:jc w:val="center"/>
            </w:pPr>
            <w:r w:rsidRPr="00901A60">
              <w:t>О</w:t>
            </w:r>
          </w:p>
        </w:tc>
        <w:tc>
          <w:tcPr>
            <w:tcW w:w="3963" w:type="dxa"/>
          </w:tcPr>
          <w:p w14:paraId="58CDAA60" w14:textId="1FC2A839" w:rsidR="006310AA" w:rsidRPr="00901A60" w:rsidRDefault="00F94B41">
            <w:pPr>
              <w:pStyle w:val="GOSTTablenorm"/>
            </w:pPr>
            <w:r w:rsidRPr="00901A60">
              <w:t>Указывается GUID документа, на основании которого была отражен</w:t>
            </w:r>
            <w:r w:rsidR="00992111" w:rsidRPr="00901A60">
              <w:t>а операция на лицевом счете ПБС</w:t>
            </w:r>
          </w:p>
        </w:tc>
      </w:tr>
      <w:tr w:rsidR="006310AA" w:rsidRPr="00901A60" w14:paraId="04ABE2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FA23C3" w14:textId="77777777" w:rsidR="006310AA" w:rsidRPr="00901A60" w:rsidRDefault="00F94B41">
            <w:pPr>
              <w:pStyle w:val="GOSTTablenorm"/>
            </w:pPr>
            <w:r w:rsidRPr="00901A60">
              <w:t>Документ администратора доходов бюджета, номер</w:t>
            </w:r>
          </w:p>
        </w:tc>
        <w:tc>
          <w:tcPr>
            <w:tcW w:w="1701" w:type="dxa"/>
          </w:tcPr>
          <w:p w14:paraId="6B3AE33A" w14:textId="77777777" w:rsidR="006310AA" w:rsidRPr="00901A60" w:rsidRDefault="00F94B41">
            <w:pPr>
              <w:pStyle w:val="GOSTTablenorm"/>
              <w:rPr>
                <w:color w:val="000000"/>
                <w:szCs w:val="22"/>
              </w:rPr>
            </w:pPr>
            <w:r w:rsidRPr="00901A60">
              <w:rPr>
                <w:color w:val="000000"/>
                <w:szCs w:val="22"/>
              </w:rPr>
              <w:t>G_S3_4_D_C3</w:t>
            </w:r>
          </w:p>
        </w:tc>
        <w:tc>
          <w:tcPr>
            <w:tcW w:w="567" w:type="dxa"/>
          </w:tcPr>
          <w:p w14:paraId="4D2C1DC8" w14:textId="77777777" w:rsidR="006310AA" w:rsidRPr="00901A60" w:rsidRDefault="00F94B41">
            <w:pPr>
              <w:pStyle w:val="GOSTTablenorm"/>
              <w:jc w:val="center"/>
              <w:rPr>
                <w:szCs w:val="22"/>
              </w:rPr>
            </w:pPr>
            <w:r w:rsidRPr="00901A60">
              <w:rPr>
                <w:szCs w:val="22"/>
              </w:rPr>
              <w:t>П</w:t>
            </w:r>
          </w:p>
        </w:tc>
        <w:tc>
          <w:tcPr>
            <w:tcW w:w="1134" w:type="dxa"/>
          </w:tcPr>
          <w:p w14:paraId="307F6949" w14:textId="77777777" w:rsidR="006310AA" w:rsidRPr="00901A60" w:rsidRDefault="00F94B41">
            <w:pPr>
              <w:pStyle w:val="GOSTTablenorm"/>
              <w:rPr>
                <w:szCs w:val="22"/>
              </w:rPr>
            </w:pPr>
            <w:r w:rsidRPr="00901A60">
              <w:rPr>
                <w:szCs w:val="22"/>
              </w:rPr>
              <w:t>Т(1-15)</w:t>
            </w:r>
          </w:p>
        </w:tc>
        <w:tc>
          <w:tcPr>
            <w:tcW w:w="567" w:type="dxa"/>
          </w:tcPr>
          <w:p w14:paraId="22F6D10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1BD4278" w14:textId="1A91E012" w:rsidR="006310AA" w:rsidRPr="00901A60" w:rsidRDefault="00F94B41">
            <w:pPr>
              <w:pStyle w:val="GOSTTablenorm"/>
              <w:rPr>
                <w:szCs w:val="22"/>
              </w:rPr>
            </w:pPr>
            <w:r w:rsidRPr="00901A60">
              <w:t>Указывается номер документа администратора доходов бюджета, 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(распорядителю) бюджетных средств, на основании которого была отражен</w:t>
            </w:r>
            <w:r w:rsidR="00992111" w:rsidRPr="00901A60">
              <w:t>а операция на лицевом счете ПБС</w:t>
            </w:r>
          </w:p>
        </w:tc>
      </w:tr>
      <w:tr w:rsidR="006310AA" w:rsidRPr="00901A60" w14:paraId="6E0958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118E647" w14:textId="77777777" w:rsidR="006310AA" w:rsidRPr="00901A60" w:rsidRDefault="00F94B41">
            <w:pPr>
              <w:pStyle w:val="GOSTTablenorm"/>
            </w:pPr>
            <w:r w:rsidRPr="00901A60">
              <w:t>Документ администратора доходов бюджета, дата</w:t>
            </w:r>
          </w:p>
        </w:tc>
        <w:tc>
          <w:tcPr>
            <w:tcW w:w="1701" w:type="dxa"/>
          </w:tcPr>
          <w:p w14:paraId="4347045D" w14:textId="77777777" w:rsidR="006310AA" w:rsidRPr="00901A60" w:rsidRDefault="00F94B41">
            <w:pPr>
              <w:pStyle w:val="GOSTTablenorm"/>
              <w:rPr>
                <w:color w:val="000000"/>
                <w:szCs w:val="22"/>
              </w:rPr>
            </w:pPr>
            <w:r w:rsidRPr="00901A60">
              <w:rPr>
                <w:color w:val="000000"/>
                <w:szCs w:val="22"/>
              </w:rPr>
              <w:t>G_S3_4_D_C4</w:t>
            </w:r>
          </w:p>
        </w:tc>
        <w:tc>
          <w:tcPr>
            <w:tcW w:w="567" w:type="dxa"/>
          </w:tcPr>
          <w:p w14:paraId="167F4412" w14:textId="77777777" w:rsidR="006310AA" w:rsidRPr="00901A60" w:rsidRDefault="00F94B41">
            <w:pPr>
              <w:pStyle w:val="GOSTTablenorm"/>
              <w:jc w:val="center"/>
              <w:rPr>
                <w:szCs w:val="22"/>
              </w:rPr>
            </w:pPr>
            <w:r w:rsidRPr="00901A60">
              <w:rPr>
                <w:szCs w:val="22"/>
              </w:rPr>
              <w:t>П</w:t>
            </w:r>
          </w:p>
        </w:tc>
        <w:tc>
          <w:tcPr>
            <w:tcW w:w="1134" w:type="dxa"/>
          </w:tcPr>
          <w:p w14:paraId="2B6329AD" w14:textId="77777777" w:rsidR="006310AA" w:rsidRPr="00901A60" w:rsidRDefault="00F94B41">
            <w:pPr>
              <w:pStyle w:val="GOSTTablenorm"/>
              <w:rPr>
                <w:szCs w:val="22"/>
              </w:rPr>
            </w:pPr>
            <w:r w:rsidRPr="00901A60">
              <w:rPr>
                <w:szCs w:val="22"/>
                <w:lang w:val="en-US"/>
              </w:rPr>
              <w:t>Date</w:t>
            </w:r>
          </w:p>
        </w:tc>
        <w:tc>
          <w:tcPr>
            <w:tcW w:w="567" w:type="dxa"/>
          </w:tcPr>
          <w:p w14:paraId="1642A21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551612A" w14:textId="6ACBB56E" w:rsidR="006310AA" w:rsidRPr="00901A60" w:rsidRDefault="00F94B41">
            <w:pPr>
              <w:pStyle w:val="GOSTTablenorm"/>
              <w:rPr>
                <w:szCs w:val="22"/>
              </w:rPr>
            </w:pPr>
            <w:r w:rsidRPr="00901A60">
              <w:t>Указывается дата документа администратора доходов бюджета, 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(распорядителю) бюджетных средств, на основании которого была отражена операция на лицево</w:t>
            </w:r>
            <w:r w:rsidR="00992111" w:rsidRPr="00901A60">
              <w:t>м счете ПБС</w:t>
            </w:r>
          </w:p>
        </w:tc>
      </w:tr>
      <w:tr w:rsidR="006310AA" w:rsidRPr="00901A60" w14:paraId="0FEA24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783FC15" w14:textId="77777777" w:rsidR="006310AA" w:rsidRPr="00901A60" w:rsidRDefault="00F94B41">
            <w:pPr>
              <w:pStyle w:val="GOSTTablenorm"/>
            </w:pPr>
            <w:r w:rsidRPr="00901A60">
              <w:t>GUID документа</w:t>
            </w:r>
            <w:r w:rsidRPr="00901A60">
              <w:rPr>
                <w:szCs w:val="24"/>
              </w:rPr>
              <w:t xml:space="preserve"> администратора доходов бюджета</w:t>
            </w:r>
          </w:p>
        </w:tc>
        <w:tc>
          <w:tcPr>
            <w:tcW w:w="1701" w:type="dxa"/>
          </w:tcPr>
          <w:p w14:paraId="1D6A9A28" w14:textId="77777777" w:rsidR="006310AA" w:rsidRPr="00901A60" w:rsidRDefault="00F94B41">
            <w:pPr>
              <w:pStyle w:val="GOSTTablenorm"/>
              <w:rPr>
                <w:lang w:val="en-US"/>
              </w:rPr>
            </w:pPr>
            <w:r w:rsidRPr="00901A60">
              <w:rPr>
                <w:lang w:val="en-US"/>
              </w:rPr>
              <w:t>G_S3_4_D_DOC_L_GUID</w:t>
            </w:r>
          </w:p>
        </w:tc>
        <w:tc>
          <w:tcPr>
            <w:tcW w:w="567" w:type="dxa"/>
          </w:tcPr>
          <w:p w14:paraId="1DA8B2FF" w14:textId="77777777" w:rsidR="006310AA" w:rsidRPr="00901A60" w:rsidRDefault="00F94B41">
            <w:pPr>
              <w:pStyle w:val="GOSTTablenorm"/>
              <w:jc w:val="center"/>
            </w:pPr>
            <w:r w:rsidRPr="00901A60">
              <w:t>П</w:t>
            </w:r>
          </w:p>
        </w:tc>
        <w:tc>
          <w:tcPr>
            <w:tcW w:w="1134" w:type="dxa"/>
          </w:tcPr>
          <w:p w14:paraId="6BE79888" w14:textId="77777777" w:rsidR="006310AA" w:rsidRPr="00901A60" w:rsidRDefault="00F94B41">
            <w:pPr>
              <w:pStyle w:val="GOSTTablenorm"/>
            </w:pPr>
            <w:r w:rsidRPr="00901A60">
              <w:rPr>
                <w:szCs w:val="22"/>
                <w:lang w:val="en-US"/>
              </w:rPr>
              <w:t>GUID</w:t>
            </w:r>
          </w:p>
        </w:tc>
        <w:tc>
          <w:tcPr>
            <w:tcW w:w="567" w:type="dxa"/>
          </w:tcPr>
          <w:p w14:paraId="2ED38694" w14:textId="77777777" w:rsidR="006310AA" w:rsidRPr="00901A60" w:rsidRDefault="00F94B41">
            <w:pPr>
              <w:pStyle w:val="GOSTTablenorm"/>
              <w:jc w:val="center"/>
            </w:pPr>
            <w:r w:rsidRPr="00901A60">
              <w:t>Н</w:t>
            </w:r>
          </w:p>
        </w:tc>
        <w:tc>
          <w:tcPr>
            <w:tcW w:w="3963" w:type="dxa"/>
          </w:tcPr>
          <w:p w14:paraId="03DEA845" w14:textId="1AF7B1B8" w:rsidR="006310AA" w:rsidRPr="00901A60" w:rsidRDefault="00F94B41">
            <w:pPr>
              <w:pStyle w:val="GOSTTablenorm"/>
            </w:pPr>
            <w:r w:rsidRPr="00901A60">
              <w:t>Указывается GUID документа</w:t>
            </w:r>
            <w:r w:rsidRPr="00901A60">
              <w:rPr>
                <w:szCs w:val="24"/>
              </w:rPr>
              <w:t xml:space="preserve"> администратора доходов бюджета, </w:t>
            </w:r>
            <w:r w:rsidRPr="00901A60">
              <w:t xml:space="preserve">осуществляющего администрирование средств, полученных от привлечения осужденных к оплачиваемому труду и являющихся дополнительным </w:t>
            </w:r>
            <w:r w:rsidRPr="00901A60">
              <w:lastRenderedPageBreak/>
              <w:t>бюджетным финансированием федеральных казенных учреждений, подведомственных главному распорядителю (распорядителю) бюджетных средств, на основании которого была отражен</w:t>
            </w:r>
            <w:r w:rsidR="00992111" w:rsidRPr="00901A60">
              <w:t>а операция на лицевом счете ПБС</w:t>
            </w:r>
          </w:p>
        </w:tc>
      </w:tr>
      <w:tr w:rsidR="006310AA" w:rsidRPr="00901A60" w14:paraId="3DA3DA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73F209" w14:textId="77777777" w:rsidR="006310AA" w:rsidRPr="00901A60" w:rsidRDefault="00F94B41">
            <w:pPr>
              <w:pStyle w:val="GOSTTablenorm"/>
            </w:pPr>
            <w:r w:rsidRPr="00901A60">
              <w:lastRenderedPageBreak/>
              <w:t>Поступления</w:t>
            </w:r>
          </w:p>
        </w:tc>
        <w:tc>
          <w:tcPr>
            <w:tcW w:w="1701" w:type="dxa"/>
          </w:tcPr>
          <w:p w14:paraId="0F191B8A" w14:textId="77777777" w:rsidR="006310AA" w:rsidRPr="00901A60" w:rsidRDefault="00F94B41">
            <w:pPr>
              <w:pStyle w:val="GOSTTablenorm"/>
              <w:rPr>
                <w:color w:val="000000"/>
                <w:szCs w:val="22"/>
              </w:rPr>
            </w:pPr>
            <w:r w:rsidRPr="00901A60">
              <w:rPr>
                <w:color w:val="000000"/>
                <w:szCs w:val="22"/>
              </w:rPr>
              <w:t>G_S3_4_D_C5</w:t>
            </w:r>
          </w:p>
        </w:tc>
        <w:tc>
          <w:tcPr>
            <w:tcW w:w="567" w:type="dxa"/>
          </w:tcPr>
          <w:p w14:paraId="51422F8F" w14:textId="77777777" w:rsidR="006310AA" w:rsidRPr="00901A60" w:rsidRDefault="00F94B41">
            <w:pPr>
              <w:pStyle w:val="GOSTTablenorm"/>
              <w:jc w:val="center"/>
              <w:rPr>
                <w:szCs w:val="22"/>
              </w:rPr>
            </w:pPr>
            <w:r w:rsidRPr="00901A60">
              <w:rPr>
                <w:szCs w:val="22"/>
              </w:rPr>
              <w:t>П</w:t>
            </w:r>
          </w:p>
        </w:tc>
        <w:tc>
          <w:tcPr>
            <w:tcW w:w="1134" w:type="dxa"/>
          </w:tcPr>
          <w:p w14:paraId="73276427" w14:textId="77777777" w:rsidR="006310AA" w:rsidRPr="00901A60" w:rsidRDefault="00F94B41">
            <w:pPr>
              <w:pStyle w:val="GOSTTablenorm"/>
              <w:rPr>
                <w:szCs w:val="22"/>
              </w:rPr>
            </w:pPr>
            <w:r w:rsidRPr="00901A60">
              <w:rPr>
                <w:szCs w:val="22"/>
                <w:lang w:val="en-US"/>
              </w:rPr>
              <w:t>N(20.2)</w:t>
            </w:r>
          </w:p>
        </w:tc>
        <w:tc>
          <w:tcPr>
            <w:tcW w:w="567" w:type="dxa"/>
          </w:tcPr>
          <w:p w14:paraId="493A18E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4D9ABE2" w14:textId="0F05C2C8" w:rsidR="006310AA" w:rsidRPr="00901A60" w:rsidRDefault="00F94B41">
            <w:pPr>
              <w:pStyle w:val="GOSTTablenorm"/>
            </w:pPr>
            <w:r w:rsidRPr="00901A60">
              <w:t>Указываются суммы поступления в федеральный бюджет источника дополнительного бюджетного финансирования в соот</w:t>
            </w:r>
            <w:r w:rsidR="00992111" w:rsidRPr="00901A60">
              <w:t>ветствии с указанным документом</w:t>
            </w:r>
          </w:p>
        </w:tc>
      </w:tr>
      <w:tr w:rsidR="006310AA" w:rsidRPr="00901A60" w14:paraId="7D54A1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20C46A0" w14:textId="77777777" w:rsidR="006310AA" w:rsidRPr="00901A60" w:rsidRDefault="00F94B41">
            <w:pPr>
              <w:pStyle w:val="GOSTTablenorm"/>
            </w:pPr>
            <w:r w:rsidRPr="00901A60">
              <w:t>Возвраты</w:t>
            </w:r>
          </w:p>
        </w:tc>
        <w:tc>
          <w:tcPr>
            <w:tcW w:w="1701" w:type="dxa"/>
          </w:tcPr>
          <w:p w14:paraId="3BFE5585" w14:textId="77777777" w:rsidR="006310AA" w:rsidRPr="00901A60" w:rsidRDefault="00F94B41">
            <w:pPr>
              <w:pStyle w:val="GOSTTablenorm"/>
              <w:rPr>
                <w:color w:val="000000"/>
                <w:szCs w:val="22"/>
              </w:rPr>
            </w:pPr>
            <w:r w:rsidRPr="00901A60">
              <w:rPr>
                <w:color w:val="000000"/>
                <w:szCs w:val="22"/>
              </w:rPr>
              <w:t>G_S3_4_D_C6</w:t>
            </w:r>
          </w:p>
        </w:tc>
        <w:tc>
          <w:tcPr>
            <w:tcW w:w="567" w:type="dxa"/>
          </w:tcPr>
          <w:p w14:paraId="2723B0A6" w14:textId="77777777" w:rsidR="006310AA" w:rsidRPr="00901A60" w:rsidRDefault="00F94B41">
            <w:pPr>
              <w:pStyle w:val="GOSTTablenorm"/>
              <w:jc w:val="center"/>
              <w:rPr>
                <w:szCs w:val="22"/>
              </w:rPr>
            </w:pPr>
            <w:r w:rsidRPr="00901A60">
              <w:rPr>
                <w:szCs w:val="22"/>
              </w:rPr>
              <w:t>П</w:t>
            </w:r>
          </w:p>
        </w:tc>
        <w:tc>
          <w:tcPr>
            <w:tcW w:w="1134" w:type="dxa"/>
          </w:tcPr>
          <w:p w14:paraId="1F3CA846" w14:textId="77777777" w:rsidR="006310AA" w:rsidRPr="00901A60" w:rsidRDefault="00F94B41">
            <w:pPr>
              <w:pStyle w:val="GOSTTablenorm"/>
              <w:rPr>
                <w:szCs w:val="22"/>
              </w:rPr>
            </w:pPr>
            <w:r w:rsidRPr="00901A60">
              <w:rPr>
                <w:szCs w:val="22"/>
                <w:lang w:val="en-US"/>
              </w:rPr>
              <w:t>N(20.2)</w:t>
            </w:r>
          </w:p>
        </w:tc>
        <w:tc>
          <w:tcPr>
            <w:tcW w:w="567" w:type="dxa"/>
          </w:tcPr>
          <w:p w14:paraId="7510425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BCE1DA9" w14:textId="16F3EDE2" w:rsidR="006310AA" w:rsidRPr="00901A60" w:rsidRDefault="00F94B41">
            <w:pPr>
              <w:pStyle w:val="GOSTTablenorm"/>
            </w:pPr>
            <w:r w:rsidRPr="00901A60">
              <w:t>Указываются суммы возврата из федерального бюджета источника дополнительного бюджетного финансирования в соот</w:t>
            </w:r>
            <w:r w:rsidR="00992111" w:rsidRPr="00901A60">
              <w:t>ветствии с указанным документом</w:t>
            </w:r>
          </w:p>
        </w:tc>
      </w:tr>
    </w:tbl>
    <w:p w14:paraId="32BB11AE"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730" w:name="_Toc24966859"/>
      <w:bookmarkStart w:id="2731" w:name="_Toc217652354"/>
      <w:r w:rsidRPr="00901A60">
        <w:t>Описание комплексного типа «tR_759_G_S4_1_D»</w:t>
      </w:r>
      <w:bookmarkEnd w:id="2730"/>
      <w:bookmarkEnd w:id="2731"/>
    </w:p>
    <w:p w14:paraId="4DA21CBF"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типа «</w:t>
      </w:r>
      <w:r w:rsidRPr="00901A60">
        <w:rPr>
          <w:szCs w:val="24"/>
          <w:lang w:val="en-US"/>
        </w:rPr>
        <w:t>t</w:t>
      </w:r>
      <w:r w:rsidRPr="00901A60">
        <w:rPr>
          <w:szCs w:val="24"/>
        </w:rPr>
        <w:t>R_759_G_S4_1_D блока «4.1. Изменение остатков на лицевом счете».</w:t>
      </w:r>
    </w:p>
    <w:p w14:paraId="5F35B1BD" w14:textId="7F4E5493" w:rsidR="006310AA" w:rsidRPr="00901A60" w:rsidRDefault="00F34517">
      <w:pPr>
        <w:pStyle w:val="GOSTNameTable"/>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32" w:name="_Ref19286215"/>
      <w:bookmarkStart w:id="2733" w:name="_Toc217651938"/>
      <w:r w:rsidR="00D21171">
        <w:rPr>
          <w:noProof/>
        </w:rPr>
        <w:t>95</w:t>
      </w:r>
      <w:bookmarkEnd w:id="273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R_759_G_S4_1_D</w:t>
      </w:r>
      <w:r w:rsidR="00F94B41" w:rsidRPr="00901A60">
        <w:t>»</w:t>
      </w:r>
      <w:bookmarkEnd w:id="273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5904F3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9F07E2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A242D28"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8E51799" w14:textId="77777777" w:rsidR="006310AA" w:rsidRPr="00901A60" w:rsidRDefault="00F94B41">
            <w:pPr>
              <w:pStyle w:val="GOSTTableHead"/>
              <w:spacing w:line="240" w:lineRule="auto"/>
              <w:ind w:left="0" w:right="0"/>
            </w:pPr>
            <w:r w:rsidRPr="00901A60">
              <w:t>Тип</w:t>
            </w:r>
          </w:p>
        </w:tc>
        <w:tc>
          <w:tcPr>
            <w:tcW w:w="1134" w:type="dxa"/>
          </w:tcPr>
          <w:p w14:paraId="77C707AB" w14:textId="77777777" w:rsidR="006310AA" w:rsidRPr="00901A60" w:rsidRDefault="00F94B41">
            <w:pPr>
              <w:pStyle w:val="GOSTTableHead"/>
              <w:spacing w:line="240" w:lineRule="auto"/>
              <w:ind w:left="0" w:right="0"/>
            </w:pPr>
            <w:r w:rsidRPr="00901A60">
              <w:t>Формат элемента</w:t>
            </w:r>
          </w:p>
        </w:tc>
        <w:tc>
          <w:tcPr>
            <w:tcW w:w="567" w:type="dxa"/>
          </w:tcPr>
          <w:p w14:paraId="297E2914" w14:textId="77777777" w:rsidR="006310AA" w:rsidRPr="00901A60" w:rsidRDefault="00F94B41">
            <w:pPr>
              <w:pStyle w:val="GOSTTableHead"/>
              <w:spacing w:line="240" w:lineRule="auto"/>
              <w:ind w:left="0" w:right="0"/>
            </w:pPr>
            <w:r w:rsidRPr="00901A60">
              <w:t>Обязательность</w:t>
            </w:r>
          </w:p>
        </w:tc>
        <w:tc>
          <w:tcPr>
            <w:tcW w:w="3963" w:type="dxa"/>
          </w:tcPr>
          <w:p w14:paraId="67FAA4C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4DEB3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3AF007" w14:textId="77777777" w:rsidR="006310AA" w:rsidRPr="00901A60" w:rsidRDefault="00F94B41">
            <w:pPr>
              <w:pStyle w:val="GOSTTablenorm"/>
            </w:pPr>
            <w:r w:rsidRPr="00901A60">
              <w:rPr>
                <w:lang w:val="en-US"/>
              </w:rPr>
              <w:t>t</w:t>
            </w:r>
            <w:r w:rsidRPr="00901A60">
              <w:t>R_759_G_S4_1_D</w:t>
            </w:r>
          </w:p>
        </w:tc>
        <w:tc>
          <w:tcPr>
            <w:tcW w:w="1701" w:type="dxa"/>
          </w:tcPr>
          <w:p w14:paraId="5C172597" w14:textId="77777777" w:rsidR="006310AA" w:rsidRPr="00901A60" w:rsidRDefault="00F94B41">
            <w:pPr>
              <w:pStyle w:val="GOSTTablenorm"/>
              <w:rPr>
                <w:color w:val="000000"/>
              </w:rPr>
            </w:pPr>
            <w:r w:rsidRPr="00901A60">
              <w:rPr>
                <w:color w:val="000000"/>
              </w:rPr>
              <w:t>G_S4_1_D_ITEM</w:t>
            </w:r>
          </w:p>
        </w:tc>
        <w:tc>
          <w:tcPr>
            <w:tcW w:w="567" w:type="dxa"/>
          </w:tcPr>
          <w:p w14:paraId="7F0A0504" w14:textId="77777777" w:rsidR="006310AA" w:rsidRPr="00901A60" w:rsidRDefault="00F94B41">
            <w:pPr>
              <w:pStyle w:val="GOSTTablenorm"/>
              <w:jc w:val="center"/>
              <w:rPr>
                <w:lang w:val="en-US"/>
              </w:rPr>
            </w:pPr>
            <w:r w:rsidRPr="00901A60">
              <w:rPr>
                <w:lang w:val="en-US"/>
              </w:rPr>
              <w:t>C</w:t>
            </w:r>
          </w:p>
        </w:tc>
        <w:tc>
          <w:tcPr>
            <w:tcW w:w="1134" w:type="dxa"/>
          </w:tcPr>
          <w:p w14:paraId="3E6F71A0" w14:textId="77777777" w:rsidR="006310AA" w:rsidRPr="00901A60" w:rsidRDefault="00F94B41">
            <w:pPr>
              <w:pStyle w:val="GOSTTablenorm"/>
              <w:rPr>
                <w:lang w:val="en-US"/>
              </w:rPr>
            </w:pPr>
            <w:r w:rsidRPr="00901A60">
              <w:rPr>
                <w:lang w:val="en-US"/>
              </w:rPr>
              <w:t>t</w:t>
            </w:r>
            <w:r w:rsidRPr="00901A60">
              <w:t>R_759_G_S4_1_D</w:t>
            </w:r>
            <w:r w:rsidRPr="00901A60">
              <w:rPr>
                <w:color w:val="000000"/>
              </w:rPr>
              <w:t>_ITEM</w:t>
            </w:r>
          </w:p>
        </w:tc>
        <w:tc>
          <w:tcPr>
            <w:tcW w:w="567" w:type="dxa"/>
          </w:tcPr>
          <w:p w14:paraId="5466D4AD"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07F9CA9E" w14:textId="2982DF80"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_Ref19287143 \h  \* MERGEFORMAT </w:instrText>
            </w:r>
            <w:r w:rsidRPr="00901A60">
              <w:fldChar w:fldCharType="separate"/>
            </w:r>
            <w:r w:rsidR="00D21171">
              <w:t>96</w:t>
            </w:r>
            <w:r w:rsidRPr="00901A60">
              <w:fldChar w:fldCharType="end"/>
            </w:r>
          </w:p>
        </w:tc>
      </w:tr>
    </w:tbl>
    <w:p w14:paraId="3EA2372C"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734" w:name="_Toc24966860"/>
      <w:bookmarkStart w:id="2735" w:name="_Toc217652355"/>
      <w:r w:rsidRPr="00901A60">
        <w:t>Описание комплексного типа «tR_759_G_S4_1_D_ITEM»</w:t>
      </w:r>
      <w:bookmarkEnd w:id="2734"/>
      <w:bookmarkEnd w:id="2735"/>
    </w:p>
    <w:p w14:paraId="702B60D5"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lang w:val="en-US"/>
        </w:rPr>
        <w:t>t</w:t>
      </w:r>
      <w:r w:rsidRPr="00901A60">
        <w:rPr>
          <w:szCs w:val="24"/>
        </w:rPr>
        <w:t>R_759_G_S4_1_D</w:t>
      </w:r>
      <w:r w:rsidRPr="00901A60">
        <w:rPr>
          <w:color w:val="000000"/>
          <w:szCs w:val="24"/>
        </w:rPr>
        <w:t>_ITEM</w:t>
      </w:r>
      <w:r w:rsidRPr="00901A60">
        <w:rPr>
          <w:szCs w:val="24"/>
        </w:rPr>
        <w:t>» блока «4.1. Изменение остатков на лицевом счете (строки)».</w:t>
      </w:r>
    </w:p>
    <w:p w14:paraId="4B2EC104" w14:textId="5CB97E1B" w:rsidR="006310AA" w:rsidRPr="00901A60" w:rsidRDefault="00F34517">
      <w:pPr>
        <w:pStyle w:val="GOSTNameTable"/>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36" w:name="_Ref19287143"/>
      <w:bookmarkStart w:id="2737" w:name="_Toc217651939"/>
      <w:r w:rsidR="00D21171">
        <w:rPr>
          <w:noProof/>
        </w:rPr>
        <w:t>96</w:t>
      </w:r>
      <w:bookmarkEnd w:id="273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R_759_G_S4_1_D</w:t>
      </w:r>
      <w:r w:rsidR="00F94B41" w:rsidRPr="00901A60">
        <w:rPr>
          <w:color w:val="000000"/>
          <w:szCs w:val="22"/>
        </w:rPr>
        <w:t>_ITEM</w:t>
      </w:r>
      <w:r w:rsidR="00F94B41" w:rsidRPr="00901A60">
        <w:t>»</w:t>
      </w:r>
      <w:bookmarkEnd w:id="273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EED6DF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BAF972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A47D30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07744B4" w14:textId="77777777" w:rsidR="006310AA" w:rsidRPr="00901A60" w:rsidRDefault="00F94B41">
            <w:pPr>
              <w:pStyle w:val="GOSTTableHead"/>
              <w:spacing w:line="240" w:lineRule="auto"/>
              <w:ind w:left="0" w:right="0"/>
            </w:pPr>
            <w:r w:rsidRPr="00901A60">
              <w:t>Тип</w:t>
            </w:r>
          </w:p>
        </w:tc>
        <w:tc>
          <w:tcPr>
            <w:tcW w:w="1134" w:type="dxa"/>
          </w:tcPr>
          <w:p w14:paraId="6A9377CB" w14:textId="77777777" w:rsidR="006310AA" w:rsidRPr="00901A60" w:rsidRDefault="00F94B41">
            <w:pPr>
              <w:pStyle w:val="GOSTTableHead"/>
              <w:spacing w:line="240" w:lineRule="auto"/>
              <w:ind w:left="0" w:right="0"/>
            </w:pPr>
            <w:r w:rsidRPr="00901A60">
              <w:t>Формат элемента</w:t>
            </w:r>
          </w:p>
        </w:tc>
        <w:tc>
          <w:tcPr>
            <w:tcW w:w="567" w:type="dxa"/>
          </w:tcPr>
          <w:p w14:paraId="36678EBF" w14:textId="77777777" w:rsidR="006310AA" w:rsidRPr="00901A60" w:rsidRDefault="00F94B41">
            <w:pPr>
              <w:pStyle w:val="GOSTTableHead"/>
              <w:spacing w:line="240" w:lineRule="auto"/>
              <w:ind w:left="0" w:right="0"/>
            </w:pPr>
            <w:r w:rsidRPr="00901A60">
              <w:t>Обязательность</w:t>
            </w:r>
          </w:p>
        </w:tc>
        <w:tc>
          <w:tcPr>
            <w:tcW w:w="3963" w:type="dxa"/>
          </w:tcPr>
          <w:p w14:paraId="3DDC13B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7AA20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5A124DB" w14:textId="77777777" w:rsidR="006310AA" w:rsidRPr="00901A60" w:rsidRDefault="00F94B41">
            <w:pPr>
              <w:pStyle w:val="GOSTTablenorm"/>
            </w:pPr>
            <w:r w:rsidRPr="00901A60">
              <w:t xml:space="preserve">На начало дня Выдано (с начала ___ текущего </w:t>
            </w:r>
            <w:r w:rsidRPr="00901A60">
              <w:lastRenderedPageBreak/>
              <w:t>финансового года)</w:t>
            </w:r>
          </w:p>
        </w:tc>
        <w:tc>
          <w:tcPr>
            <w:tcW w:w="1701" w:type="dxa"/>
          </w:tcPr>
          <w:p w14:paraId="020FA3E7" w14:textId="77777777" w:rsidR="006310AA" w:rsidRPr="00901A60" w:rsidRDefault="00F94B41">
            <w:pPr>
              <w:pStyle w:val="GOSTTablenorm"/>
              <w:rPr>
                <w:color w:val="000000"/>
                <w:szCs w:val="22"/>
              </w:rPr>
            </w:pPr>
            <w:r w:rsidRPr="00901A60">
              <w:rPr>
                <w:color w:val="000000"/>
                <w:szCs w:val="22"/>
              </w:rPr>
              <w:lastRenderedPageBreak/>
              <w:t>G_S4_1_B_C2</w:t>
            </w:r>
          </w:p>
        </w:tc>
        <w:tc>
          <w:tcPr>
            <w:tcW w:w="567" w:type="dxa"/>
          </w:tcPr>
          <w:p w14:paraId="2D0F8D31" w14:textId="77777777" w:rsidR="006310AA" w:rsidRPr="00901A60" w:rsidRDefault="00F94B41">
            <w:pPr>
              <w:pStyle w:val="GOSTTablenorm"/>
              <w:jc w:val="center"/>
              <w:rPr>
                <w:szCs w:val="22"/>
              </w:rPr>
            </w:pPr>
            <w:r w:rsidRPr="00901A60">
              <w:rPr>
                <w:szCs w:val="22"/>
              </w:rPr>
              <w:t>П</w:t>
            </w:r>
          </w:p>
        </w:tc>
        <w:tc>
          <w:tcPr>
            <w:tcW w:w="1134" w:type="dxa"/>
          </w:tcPr>
          <w:p w14:paraId="48A85417" w14:textId="77777777" w:rsidR="006310AA" w:rsidRPr="00901A60" w:rsidRDefault="00F94B41">
            <w:pPr>
              <w:pStyle w:val="GOSTTablenorm"/>
              <w:rPr>
                <w:szCs w:val="22"/>
              </w:rPr>
            </w:pPr>
            <w:r w:rsidRPr="00901A60">
              <w:rPr>
                <w:szCs w:val="22"/>
                <w:lang w:val="en-US"/>
              </w:rPr>
              <w:t>N(20.2)</w:t>
            </w:r>
          </w:p>
        </w:tc>
        <w:tc>
          <w:tcPr>
            <w:tcW w:w="567" w:type="dxa"/>
          </w:tcPr>
          <w:p w14:paraId="7CAEC52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7CF52D8" w14:textId="4B915AFC" w:rsidR="006310AA" w:rsidRPr="00901A60" w:rsidRDefault="00F94B41">
            <w:pPr>
              <w:pStyle w:val="GOSTTablenorm"/>
              <w:rPr>
                <w:szCs w:val="22"/>
              </w:rPr>
            </w:pPr>
            <w:r w:rsidRPr="00901A60">
              <w:t xml:space="preserve">Указываются нарастающим итогом с начала текущего финансового года остатки на начало дня по казначейскому </w:t>
            </w:r>
            <w:r w:rsidRPr="00901A60">
              <w:lastRenderedPageBreak/>
              <w:t>обеспечению обязате</w:t>
            </w:r>
            <w:r w:rsidR="00992111" w:rsidRPr="00901A60">
              <w:t>льств на текущий финансовый год</w:t>
            </w:r>
          </w:p>
        </w:tc>
      </w:tr>
      <w:tr w:rsidR="006310AA" w:rsidRPr="00901A60" w14:paraId="6186EF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A52EA4" w14:textId="77777777" w:rsidR="006310AA" w:rsidRPr="00901A60" w:rsidRDefault="00F94B41">
            <w:pPr>
              <w:pStyle w:val="GOSTTablenorm"/>
            </w:pPr>
            <w:r w:rsidRPr="00901A60">
              <w:lastRenderedPageBreak/>
              <w:t>На конец дня</w:t>
            </w:r>
          </w:p>
          <w:p w14:paraId="2FFB242B" w14:textId="77777777" w:rsidR="006310AA" w:rsidRPr="00901A60" w:rsidRDefault="00F94B41">
            <w:pPr>
              <w:pStyle w:val="GOSTTablenorm"/>
            </w:pPr>
            <w:r w:rsidRPr="00901A60">
              <w:t>Выдано (с начала ___ текущего финансового года)</w:t>
            </w:r>
          </w:p>
        </w:tc>
        <w:tc>
          <w:tcPr>
            <w:tcW w:w="1701" w:type="dxa"/>
          </w:tcPr>
          <w:p w14:paraId="50A75040" w14:textId="77777777" w:rsidR="006310AA" w:rsidRPr="00901A60" w:rsidRDefault="00F94B41">
            <w:pPr>
              <w:pStyle w:val="GOSTTablenorm"/>
              <w:rPr>
                <w:color w:val="000000"/>
                <w:szCs w:val="22"/>
              </w:rPr>
            </w:pPr>
            <w:r w:rsidRPr="00901A60">
              <w:rPr>
                <w:color w:val="000000"/>
                <w:szCs w:val="22"/>
              </w:rPr>
              <w:t>G_S4_1_</w:t>
            </w:r>
            <w:r w:rsidRPr="00901A60">
              <w:rPr>
                <w:color w:val="000000"/>
                <w:szCs w:val="22"/>
                <w:lang w:val="en-US"/>
              </w:rPr>
              <w:t>E</w:t>
            </w:r>
            <w:r w:rsidRPr="00901A60">
              <w:rPr>
                <w:color w:val="000000"/>
                <w:szCs w:val="22"/>
              </w:rPr>
              <w:t>_C2</w:t>
            </w:r>
          </w:p>
        </w:tc>
        <w:tc>
          <w:tcPr>
            <w:tcW w:w="567" w:type="dxa"/>
          </w:tcPr>
          <w:p w14:paraId="3DBE7DCB" w14:textId="77777777" w:rsidR="006310AA" w:rsidRPr="00901A60" w:rsidRDefault="00F94B41">
            <w:pPr>
              <w:pStyle w:val="GOSTTablenorm"/>
              <w:jc w:val="center"/>
              <w:rPr>
                <w:szCs w:val="22"/>
              </w:rPr>
            </w:pPr>
            <w:r w:rsidRPr="00901A60">
              <w:rPr>
                <w:szCs w:val="22"/>
              </w:rPr>
              <w:t>П</w:t>
            </w:r>
          </w:p>
        </w:tc>
        <w:tc>
          <w:tcPr>
            <w:tcW w:w="1134" w:type="dxa"/>
          </w:tcPr>
          <w:p w14:paraId="4FECA6B8" w14:textId="77777777" w:rsidR="006310AA" w:rsidRPr="00901A60" w:rsidRDefault="00F94B41">
            <w:pPr>
              <w:pStyle w:val="GOSTTablenorm"/>
              <w:rPr>
                <w:szCs w:val="22"/>
              </w:rPr>
            </w:pPr>
            <w:r w:rsidRPr="00901A60">
              <w:rPr>
                <w:szCs w:val="22"/>
                <w:lang w:val="en-US"/>
              </w:rPr>
              <w:t>N(20.2)</w:t>
            </w:r>
          </w:p>
        </w:tc>
        <w:tc>
          <w:tcPr>
            <w:tcW w:w="567" w:type="dxa"/>
          </w:tcPr>
          <w:p w14:paraId="44C4AFB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896F021" w14:textId="4CC85ED5" w:rsidR="006310AA" w:rsidRPr="00901A60" w:rsidRDefault="00F94B41">
            <w:pPr>
              <w:pStyle w:val="GOSTTablenorm"/>
              <w:rPr>
                <w:szCs w:val="22"/>
              </w:rPr>
            </w:pPr>
            <w:r w:rsidRPr="00901A60">
              <w:t>Указываются нарастающим итогом с начала текущего финансового года остатки на конец дня по казначейскому обеспечению обязате</w:t>
            </w:r>
            <w:r w:rsidR="00992111" w:rsidRPr="00901A60">
              <w:t>льств на текущий финансовый год</w:t>
            </w:r>
          </w:p>
        </w:tc>
      </w:tr>
      <w:tr w:rsidR="006310AA" w:rsidRPr="00901A60" w14:paraId="1D7586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94DB6B" w14:textId="77777777" w:rsidR="006310AA" w:rsidRPr="00901A60" w:rsidRDefault="00F94B41">
            <w:pPr>
              <w:pStyle w:val="GOSTTablenorm"/>
            </w:pPr>
            <w:r w:rsidRPr="00901A60">
              <w:t>На начало дня Переведено (с начала ___ текущего финансового года)</w:t>
            </w:r>
          </w:p>
        </w:tc>
        <w:tc>
          <w:tcPr>
            <w:tcW w:w="1701" w:type="dxa"/>
          </w:tcPr>
          <w:p w14:paraId="39B24CB2" w14:textId="77777777" w:rsidR="006310AA" w:rsidRPr="00901A60" w:rsidRDefault="00F94B41">
            <w:pPr>
              <w:pStyle w:val="GOSTTablenorm"/>
              <w:rPr>
                <w:color w:val="000000"/>
                <w:szCs w:val="22"/>
              </w:rPr>
            </w:pPr>
            <w:r w:rsidRPr="00901A60">
              <w:rPr>
                <w:color w:val="000000"/>
                <w:szCs w:val="22"/>
              </w:rPr>
              <w:t>G_S4_1_B_C2</w:t>
            </w:r>
          </w:p>
        </w:tc>
        <w:tc>
          <w:tcPr>
            <w:tcW w:w="567" w:type="dxa"/>
          </w:tcPr>
          <w:p w14:paraId="083524AE" w14:textId="77777777" w:rsidR="006310AA" w:rsidRPr="00901A60" w:rsidRDefault="00F94B41">
            <w:pPr>
              <w:pStyle w:val="GOSTTablenorm"/>
              <w:jc w:val="center"/>
              <w:rPr>
                <w:szCs w:val="22"/>
              </w:rPr>
            </w:pPr>
            <w:r w:rsidRPr="00901A60">
              <w:rPr>
                <w:szCs w:val="22"/>
              </w:rPr>
              <w:t>П</w:t>
            </w:r>
          </w:p>
        </w:tc>
        <w:tc>
          <w:tcPr>
            <w:tcW w:w="1134" w:type="dxa"/>
          </w:tcPr>
          <w:p w14:paraId="79CCDCC8" w14:textId="77777777" w:rsidR="006310AA" w:rsidRPr="00901A60" w:rsidRDefault="00F94B41">
            <w:pPr>
              <w:pStyle w:val="GOSTTablenorm"/>
              <w:rPr>
                <w:szCs w:val="22"/>
              </w:rPr>
            </w:pPr>
            <w:r w:rsidRPr="00901A60">
              <w:rPr>
                <w:szCs w:val="22"/>
                <w:lang w:val="en-US"/>
              </w:rPr>
              <w:t>N(20.2)</w:t>
            </w:r>
          </w:p>
        </w:tc>
        <w:tc>
          <w:tcPr>
            <w:tcW w:w="567" w:type="dxa"/>
          </w:tcPr>
          <w:p w14:paraId="433EDFF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E23C626" w14:textId="77B07C20" w:rsidR="006310AA" w:rsidRPr="00901A60" w:rsidRDefault="00F94B41">
            <w:pPr>
              <w:pStyle w:val="GOSTTablenorm"/>
              <w:rPr>
                <w:szCs w:val="22"/>
              </w:rPr>
            </w:pPr>
            <w:r w:rsidRPr="00901A60">
              <w:t>Указываются нарастающим итогом с начала текущего финансового года остатки на начало дня по казначейскому обеспечению обязате</w:t>
            </w:r>
            <w:r w:rsidR="00992111" w:rsidRPr="00901A60">
              <w:t>льств на текущий финансовый год</w:t>
            </w:r>
          </w:p>
        </w:tc>
      </w:tr>
      <w:tr w:rsidR="006310AA" w:rsidRPr="00901A60" w14:paraId="681594C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0B40A80" w14:textId="77777777" w:rsidR="006310AA" w:rsidRPr="00901A60" w:rsidRDefault="00F94B41">
            <w:pPr>
              <w:pStyle w:val="GOSTTablenorm"/>
            </w:pPr>
            <w:r w:rsidRPr="00901A60">
              <w:t>На конец дня Переведено (с начала ___ текущего финансового года)</w:t>
            </w:r>
          </w:p>
        </w:tc>
        <w:tc>
          <w:tcPr>
            <w:tcW w:w="1701" w:type="dxa"/>
          </w:tcPr>
          <w:p w14:paraId="56039BBA" w14:textId="77777777" w:rsidR="006310AA" w:rsidRPr="00901A60" w:rsidRDefault="00F94B41">
            <w:pPr>
              <w:pStyle w:val="GOSTTablenorm"/>
              <w:rPr>
                <w:color w:val="000000"/>
                <w:szCs w:val="22"/>
              </w:rPr>
            </w:pPr>
            <w:r w:rsidRPr="00901A60">
              <w:rPr>
                <w:color w:val="000000"/>
                <w:szCs w:val="22"/>
              </w:rPr>
              <w:t>G_S4_1_</w:t>
            </w:r>
            <w:r w:rsidRPr="00901A60">
              <w:rPr>
                <w:color w:val="000000"/>
                <w:szCs w:val="22"/>
                <w:lang w:val="en-US"/>
              </w:rPr>
              <w:t>E</w:t>
            </w:r>
            <w:r w:rsidRPr="00901A60">
              <w:rPr>
                <w:color w:val="000000"/>
                <w:szCs w:val="22"/>
              </w:rPr>
              <w:t>_C2</w:t>
            </w:r>
          </w:p>
        </w:tc>
        <w:tc>
          <w:tcPr>
            <w:tcW w:w="567" w:type="dxa"/>
          </w:tcPr>
          <w:p w14:paraId="637A167E" w14:textId="77777777" w:rsidR="006310AA" w:rsidRPr="00901A60" w:rsidRDefault="00F94B41">
            <w:pPr>
              <w:pStyle w:val="GOSTTablenorm"/>
              <w:jc w:val="center"/>
              <w:rPr>
                <w:szCs w:val="22"/>
              </w:rPr>
            </w:pPr>
            <w:r w:rsidRPr="00901A60">
              <w:rPr>
                <w:szCs w:val="22"/>
              </w:rPr>
              <w:t>П</w:t>
            </w:r>
          </w:p>
        </w:tc>
        <w:tc>
          <w:tcPr>
            <w:tcW w:w="1134" w:type="dxa"/>
          </w:tcPr>
          <w:p w14:paraId="5DBDDD80" w14:textId="77777777" w:rsidR="006310AA" w:rsidRPr="00901A60" w:rsidRDefault="00F94B41">
            <w:pPr>
              <w:pStyle w:val="GOSTTablenorm"/>
              <w:rPr>
                <w:szCs w:val="22"/>
              </w:rPr>
            </w:pPr>
            <w:r w:rsidRPr="00901A60">
              <w:rPr>
                <w:szCs w:val="22"/>
                <w:lang w:val="en-US"/>
              </w:rPr>
              <w:t>N(20.2)</w:t>
            </w:r>
          </w:p>
        </w:tc>
        <w:tc>
          <w:tcPr>
            <w:tcW w:w="567" w:type="dxa"/>
          </w:tcPr>
          <w:p w14:paraId="57E76FC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4B753C5" w14:textId="5D4A58B1" w:rsidR="006310AA" w:rsidRPr="00901A60" w:rsidRDefault="00F94B41">
            <w:pPr>
              <w:pStyle w:val="GOSTTablenorm"/>
              <w:rPr>
                <w:szCs w:val="22"/>
              </w:rPr>
            </w:pPr>
            <w:r w:rsidRPr="00901A60">
              <w:t>Указываются нарастающим итогом с начала текущего финансового года остатки на конец дня по казначейскому обеспечению обязате</w:t>
            </w:r>
            <w:r w:rsidR="00992111" w:rsidRPr="00901A60">
              <w:t>льств на текущий финансовый год</w:t>
            </w:r>
          </w:p>
        </w:tc>
      </w:tr>
      <w:tr w:rsidR="006310AA" w:rsidRPr="00901A60" w14:paraId="2FF5BC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EF9FCA0" w14:textId="77777777" w:rsidR="006310AA" w:rsidRPr="00901A60" w:rsidRDefault="00F94B41">
            <w:pPr>
              <w:pStyle w:val="GOSTTablenorm"/>
            </w:pPr>
            <w:r w:rsidRPr="00901A60">
              <w:t>На начало дня Исполнено (с начала ___ текущего финансового года)</w:t>
            </w:r>
          </w:p>
        </w:tc>
        <w:tc>
          <w:tcPr>
            <w:tcW w:w="1701" w:type="dxa"/>
          </w:tcPr>
          <w:p w14:paraId="775D4789" w14:textId="77777777" w:rsidR="006310AA" w:rsidRPr="00901A60" w:rsidRDefault="00F94B41">
            <w:pPr>
              <w:pStyle w:val="GOSTTablenorm"/>
              <w:rPr>
                <w:color w:val="000000"/>
                <w:szCs w:val="22"/>
              </w:rPr>
            </w:pPr>
            <w:r w:rsidRPr="00901A60">
              <w:rPr>
                <w:color w:val="000000"/>
                <w:szCs w:val="22"/>
              </w:rPr>
              <w:t>G_S4_1_B_C2</w:t>
            </w:r>
          </w:p>
        </w:tc>
        <w:tc>
          <w:tcPr>
            <w:tcW w:w="567" w:type="dxa"/>
          </w:tcPr>
          <w:p w14:paraId="508E4290" w14:textId="77777777" w:rsidR="006310AA" w:rsidRPr="00901A60" w:rsidRDefault="00F94B41">
            <w:pPr>
              <w:pStyle w:val="GOSTTablenorm"/>
              <w:jc w:val="center"/>
              <w:rPr>
                <w:szCs w:val="22"/>
              </w:rPr>
            </w:pPr>
            <w:r w:rsidRPr="00901A60">
              <w:rPr>
                <w:szCs w:val="22"/>
              </w:rPr>
              <w:t>П</w:t>
            </w:r>
          </w:p>
        </w:tc>
        <w:tc>
          <w:tcPr>
            <w:tcW w:w="1134" w:type="dxa"/>
          </w:tcPr>
          <w:p w14:paraId="7C9C6873" w14:textId="77777777" w:rsidR="006310AA" w:rsidRPr="00901A60" w:rsidRDefault="00F94B41">
            <w:pPr>
              <w:pStyle w:val="GOSTTablenorm"/>
              <w:rPr>
                <w:szCs w:val="22"/>
              </w:rPr>
            </w:pPr>
            <w:r w:rsidRPr="00901A60">
              <w:rPr>
                <w:szCs w:val="22"/>
                <w:lang w:val="en-US"/>
              </w:rPr>
              <w:t>N(20.2)</w:t>
            </w:r>
          </w:p>
        </w:tc>
        <w:tc>
          <w:tcPr>
            <w:tcW w:w="567" w:type="dxa"/>
          </w:tcPr>
          <w:p w14:paraId="175FF15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6B9C635" w14:textId="1B394BC7" w:rsidR="006310AA" w:rsidRPr="00901A60" w:rsidRDefault="00F94B41">
            <w:pPr>
              <w:pStyle w:val="GOSTTablenorm"/>
            </w:pPr>
            <w:r w:rsidRPr="00901A60">
              <w:t>Указываются нарастающим итогом с начала текущего финансового года остатки на начало дня по казначейскому обеспечению обязате</w:t>
            </w:r>
            <w:r w:rsidR="00992111" w:rsidRPr="00901A60">
              <w:t>льств на текущий финансовый год</w:t>
            </w:r>
          </w:p>
        </w:tc>
      </w:tr>
      <w:tr w:rsidR="006310AA" w:rsidRPr="00901A60" w14:paraId="748AC6E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15D38CD" w14:textId="77777777" w:rsidR="006310AA" w:rsidRPr="00901A60" w:rsidRDefault="00F94B41">
            <w:pPr>
              <w:pStyle w:val="GOSTTablenorm"/>
            </w:pPr>
            <w:r w:rsidRPr="00901A60">
              <w:t>На конец дня Исполнено (с начала ___ текущего финансового года)</w:t>
            </w:r>
          </w:p>
        </w:tc>
        <w:tc>
          <w:tcPr>
            <w:tcW w:w="1701" w:type="dxa"/>
          </w:tcPr>
          <w:p w14:paraId="7058B124" w14:textId="77777777" w:rsidR="006310AA" w:rsidRPr="00901A60" w:rsidRDefault="00F94B41">
            <w:pPr>
              <w:pStyle w:val="GOSTTablenorm"/>
              <w:rPr>
                <w:color w:val="000000"/>
                <w:szCs w:val="22"/>
              </w:rPr>
            </w:pPr>
            <w:r w:rsidRPr="00901A60">
              <w:rPr>
                <w:color w:val="000000"/>
                <w:szCs w:val="22"/>
              </w:rPr>
              <w:t>G_S4_1_</w:t>
            </w:r>
            <w:r w:rsidRPr="00901A60">
              <w:rPr>
                <w:color w:val="000000"/>
                <w:szCs w:val="22"/>
                <w:lang w:val="en-US"/>
              </w:rPr>
              <w:t>E</w:t>
            </w:r>
            <w:r w:rsidRPr="00901A60">
              <w:rPr>
                <w:color w:val="000000"/>
                <w:szCs w:val="22"/>
              </w:rPr>
              <w:t>_C2</w:t>
            </w:r>
          </w:p>
        </w:tc>
        <w:tc>
          <w:tcPr>
            <w:tcW w:w="567" w:type="dxa"/>
          </w:tcPr>
          <w:p w14:paraId="1590936A" w14:textId="77777777" w:rsidR="006310AA" w:rsidRPr="00901A60" w:rsidRDefault="00F94B41">
            <w:pPr>
              <w:pStyle w:val="GOSTTablenorm"/>
              <w:jc w:val="center"/>
              <w:rPr>
                <w:szCs w:val="22"/>
              </w:rPr>
            </w:pPr>
            <w:r w:rsidRPr="00901A60">
              <w:rPr>
                <w:szCs w:val="22"/>
              </w:rPr>
              <w:t>П</w:t>
            </w:r>
          </w:p>
        </w:tc>
        <w:tc>
          <w:tcPr>
            <w:tcW w:w="1134" w:type="dxa"/>
          </w:tcPr>
          <w:p w14:paraId="667406B9" w14:textId="77777777" w:rsidR="006310AA" w:rsidRPr="00901A60" w:rsidRDefault="00F94B41">
            <w:pPr>
              <w:pStyle w:val="GOSTTablenorm"/>
              <w:rPr>
                <w:szCs w:val="22"/>
              </w:rPr>
            </w:pPr>
            <w:r w:rsidRPr="00901A60">
              <w:rPr>
                <w:szCs w:val="22"/>
                <w:lang w:val="en-US"/>
              </w:rPr>
              <w:t>N(20.2)</w:t>
            </w:r>
          </w:p>
        </w:tc>
        <w:tc>
          <w:tcPr>
            <w:tcW w:w="567" w:type="dxa"/>
          </w:tcPr>
          <w:p w14:paraId="0C32D06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4720086" w14:textId="6DAF48F7" w:rsidR="006310AA" w:rsidRPr="00901A60" w:rsidRDefault="00F94B41">
            <w:pPr>
              <w:pStyle w:val="GOSTTablenorm"/>
            </w:pPr>
            <w:r w:rsidRPr="00901A60">
              <w:t>Указываются нарастающим итогом с начала текущего финансового года остатки на конец дня по казначейскому обеспечению обязате</w:t>
            </w:r>
            <w:r w:rsidR="00992111" w:rsidRPr="00901A60">
              <w:t>льств на текущий финансовый год</w:t>
            </w:r>
          </w:p>
        </w:tc>
      </w:tr>
    </w:tbl>
    <w:p w14:paraId="0AFC9A68"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738" w:name="_Toc24966861"/>
      <w:bookmarkStart w:id="2739" w:name="_Toc217652356"/>
      <w:r w:rsidRPr="00901A60">
        <w:t>Описание комплексного типа «tR_759_G_S4_2_D»</w:t>
      </w:r>
      <w:bookmarkEnd w:id="2738"/>
      <w:bookmarkEnd w:id="2739"/>
    </w:p>
    <w:p w14:paraId="17BC3437"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типа «</w:t>
      </w:r>
      <w:r w:rsidRPr="00901A60">
        <w:rPr>
          <w:szCs w:val="24"/>
          <w:lang w:val="en-US"/>
        </w:rPr>
        <w:t>t</w:t>
      </w:r>
      <w:r w:rsidRPr="00901A60">
        <w:rPr>
          <w:szCs w:val="24"/>
        </w:rPr>
        <w:t>R_759_G_S4_2_D» блока «4.2. Казначейское обеспечение обязательств».</w:t>
      </w:r>
    </w:p>
    <w:p w14:paraId="2A2BF0CF" w14:textId="18D0ABEE" w:rsidR="006310AA" w:rsidRPr="00901A60" w:rsidRDefault="00F34517">
      <w:pPr>
        <w:pStyle w:val="GOSTNameTable"/>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40" w:name="_Ref19286219"/>
      <w:bookmarkStart w:id="2741" w:name="_Toc217651940"/>
      <w:r w:rsidR="00D21171">
        <w:rPr>
          <w:noProof/>
        </w:rPr>
        <w:t>97</w:t>
      </w:r>
      <w:bookmarkEnd w:id="274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R_759_G_S4_2_D</w:t>
      </w:r>
      <w:r w:rsidR="00F94B41" w:rsidRPr="00901A60">
        <w:t>»</w:t>
      </w:r>
      <w:bookmarkEnd w:id="274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08306A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2C1EBF8"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48680D5"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709290C" w14:textId="77777777" w:rsidR="006310AA" w:rsidRPr="00901A60" w:rsidRDefault="00F94B41">
            <w:pPr>
              <w:pStyle w:val="GOSTTableHead"/>
              <w:spacing w:line="240" w:lineRule="auto"/>
              <w:ind w:left="0" w:right="0"/>
            </w:pPr>
            <w:r w:rsidRPr="00901A60">
              <w:t>Тип</w:t>
            </w:r>
          </w:p>
        </w:tc>
        <w:tc>
          <w:tcPr>
            <w:tcW w:w="1134" w:type="dxa"/>
          </w:tcPr>
          <w:p w14:paraId="057877A5" w14:textId="77777777" w:rsidR="006310AA" w:rsidRPr="00901A60" w:rsidRDefault="00F94B41">
            <w:pPr>
              <w:pStyle w:val="GOSTTableHead"/>
              <w:spacing w:line="240" w:lineRule="auto"/>
              <w:ind w:left="0" w:right="0"/>
            </w:pPr>
            <w:r w:rsidRPr="00901A60">
              <w:t>Формат элемента</w:t>
            </w:r>
          </w:p>
        </w:tc>
        <w:tc>
          <w:tcPr>
            <w:tcW w:w="567" w:type="dxa"/>
          </w:tcPr>
          <w:p w14:paraId="7992B6F3" w14:textId="77777777" w:rsidR="006310AA" w:rsidRPr="00901A60" w:rsidRDefault="00F94B41">
            <w:pPr>
              <w:pStyle w:val="GOSTTableHead"/>
              <w:spacing w:line="240" w:lineRule="auto"/>
              <w:ind w:left="0" w:right="0"/>
            </w:pPr>
            <w:r w:rsidRPr="00901A60">
              <w:t>Обязательность</w:t>
            </w:r>
          </w:p>
        </w:tc>
        <w:tc>
          <w:tcPr>
            <w:tcW w:w="3963" w:type="dxa"/>
          </w:tcPr>
          <w:p w14:paraId="0C81897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B240D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DA3E507" w14:textId="77777777" w:rsidR="006310AA" w:rsidRPr="00901A60" w:rsidRDefault="00F94B41">
            <w:pPr>
              <w:pStyle w:val="GOSTTablenorm"/>
            </w:pPr>
            <w:r w:rsidRPr="00901A60">
              <w:rPr>
                <w:lang w:val="en-US"/>
              </w:rPr>
              <w:t>t</w:t>
            </w:r>
            <w:r w:rsidRPr="00901A60">
              <w:t>R_759_G_S4_2_D</w:t>
            </w:r>
          </w:p>
        </w:tc>
        <w:tc>
          <w:tcPr>
            <w:tcW w:w="1701" w:type="dxa"/>
          </w:tcPr>
          <w:p w14:paraId="339610A4" w14:textId="77777777" w:rsidR="006310AA" w:rsidRPr="00901A60" w:rsidRDefault="00F94B41">
            <w:pPr>
              <w:pStyle w:val="GOSTTablenorm"/>
              <w:rPr>
                <w:color w:val="000000"/>
              </w:rPr>
            </w:pPr>
            <w:r w:rsidRPr="00901A60">
              <w:rPr>
                <w:color w:val="000000"/>
              </w:rPr>
              <w:t>G_S4_2_D_ITEM</w:t>
            </w:r>
          </w:p>
        </w:tc>
        <w:tc>
          <w:tcPr>
            <w:tcW w:w="567" w:type="dxa"/>
          </w:tcPr>
          <w:p w14:paraId="1F0927EA" w14:textId="77777777" w:rsidR="006310AA" w:rsidRPr="00901A60" w:rsidRDefault="00F94B41">
            <w:pPr>
              <w:pStyle w:val="GOSTTablenorm"/>
              <w:jc w:val="center"/>
              <w:rPr>
                <w:lang w:val="en-US"/>
              </w:rPr>
            </w:pPr>
            <w:r w:rsidRPr="00901A60">
              <w:rPr>
                <w:lang w:val="en-US"/>
              </w:rPr>
              <w:t>C</w:t>
            </w:r>
          </w:p>
        </w:tc>
        <w:tc>
          <w:tcPr>
            <w:tcW w:w="1134" w:type="dxa"/>
          </w:tcPr>
          <w:p w14:paraId="3D4D08A9" w14:textId="77777777" w:rsidR="006310AA" w:rsidRPr="00901A60" w:rsidRDefault="00F94B41">
            <w:pPr>
              <w:pStyle w:val="GOSTTablenorm"/>
              <w:rPr>
                <w:lang w:val="en-US"/>
              </w:rPr>
            </w:pPr>
            <w:r w:rsidRPr="00901A60">
              <w:rPr>
                <w:lang w:val="en-US"/>
              </w:rPr>
              <w:t>t</w:t>
            </w:r>
            <w:r w:rsidRPr="00901A60">
              <w:t>R_759_G_S4_2_D</w:t>
            </w:r>
            <w:r w:rsidRPr="00901A60">
              <w:rPr>
                <w:color w:val="000000"/>
              </w:rPr>
              <w:t>_ITEM</w:t>
            </w:r>
          </w:p>
        </w:tc>
        <w:tc>
          <w:tcPr>
            <w:tcW w:w="567" w:type="dxa"/>
          </w:tcPr>
          <w:p w14:paraId="4F520E44"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9FA1C80" w14:textId="1EFFBFB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_Ref19287157 \h  \* MERGEFORMAT </w:instrText>
            </w:r>
            <w:r w:rsidRPr="00901A60">
              <w:fldChar w:fldCharType="separate"/>
            </w:r>
            <w:r w:rsidR="00D21171">
              <w:t>98</w:t>
            </w:r>
            <w:r w:rsidRPr="00901A60">
              <w:fldChar w:fldCharType="end"/>
            </w:r>
          </w:p>
        </w:tc>
      </w:tr>
    </w:tbl>
    <w:p w14:paraId="211962EB" w14:textId="77777777" w:rsidR="006310AA" w:rsidRPr="00901A60" w:rsidRDefault="00F94B41" w:rsidP="00F94B41">
      <w:pPr>
        <w:pStyle w:val="31"/>
        <w:keepNext w:val="0"/>
        <w:keepLines w:val="0"/>
        <w:numPr>
          <w:ilvl w:val="2"/>
          <w:numId w:val="79"/>
        </w:numPr>
        <w:tabs>
          <w:tab w:val="clear" w:pos="862"/>
        </w:tabs>
      </w:pPr>
      <w:r w:rsidRPr="00901A60">
        <w:lastRenderedPageBreak/>
        <w:t xml:space="preserve"> </w:t>
      </w:r>
      <w:bookmarkStart w:id="2742" w:name="_Toc24966862"/>
      <w:bookmarkStart w:id="2743" w:name="_Toc217652357"/>
      <w:r w:rsidRPr="00901A60">
        <w:t>Описание комплексного типа «tR_759_G_S4_2_D_ITEM»</w:t>
      </w:r>
      <w:bookmarkEnd w:id="2742"/>
      <w:bookmarkEnd w:id="2743"/>
    </w:p>
    <w:p w14:paraId="65F48B5D" w14:textId="77777777" w:rsidR="006310AA" w:rsidRPr="00901A60" w:rsidRDefault="00F94B41">
      <w:pPr>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R_759_G_S4_2_D</w:t>
      </w:r>
      <w:r w:rsidRPr="00901A60">
        <w:rPr>
          <w:color w:val="000000"/>
          <w:szCs w:val="24"/>
        </w:rPr>
        <w:t>_ITEM</w:t>
      </w:r>
      <w:r w:rsidRPr="00901A60">
        <w:rPr>
          <w:szCs w:val="24"/>
        </w:rPr>
        <w:t>» блока «4.2. Казначейское обеспечение обязательств (строки)».</w:t>
      </w:r>
    </w:p>
    <w:p w14:paraId="71935F40" w14:textId="5A9C9BDC" w:rsidR="006310AA" w:rsidRPr="00901A60" w:rsidRDefault="00F34517">
      <w:pPr>
        <w:pStyle w:val="GOSTNameTable"/>
        <w:numPr>
          <w:ilvl w:val="0"/>
          <w:numId w:val="2"/>
        </w:numPr>
        <w:spacing w:before="120" w:after="0"/>
        <w:ind w:left="425" w:hanging="357"/>
        <w:contextualSpacing/>
      </w:pPr>
      <w:r w:rsidRPr="00901A60">
        <w:rPr>
          <w:noProof/>
        </w:rPr>
        <w:fldChar w:fldCharType="begin"/>
      </w:r>
      <w:r w:rsidRPr="00901A60">
        <w:rPr>
          <w:noProof/>
        </w:rPr>
        <w:instrText xml:space="preserve"> SEQ Таблица \* ARABIC </w:instrText>
      </w:r>
      <w:r w:rsidRPr="00901A60">
        <w:rPr>
          <w:noProof/>
        </w:rPr>
        <w:fldChar w:fldCharType="separate"/>
      </w:r>
      <w:bookmarkStart w:id="2744" w:name="_Ref19287157"/>
      <w:bookmarkStart w:id="2745" w:name="_Toc217651941"/>
      <w:r w:rsidR="00D21171">
        <w:rPr>
          <w:noProof/>
        </w:rPr>
        <w:t>98</w:t>
      </w:r>
      <w:bookmarkEnd w:id="274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R_759_G_S4_2_D</w:t>
      </w:r>
      <w:r w:rsidR="00F94B41" w:rsidRPr="00901A60">
        <w:rPr>
          <w:color w:val="000000"/>
          <w:szCs w:val="22"/>
        </w:rPr>
        <w:t>_ITEM</w:t>
      </w:r>
      <w:r w:rsidR="00F94B41" w:rsidRPr="00901A60">
        <w:t>»</w:t>
      </w:r>
      <w:bookmarkEnd w:id="274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AEC815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DBA0CBE"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5879D7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EB143F6" w14:textId="77777777" w:rsidR="006310AA" w:rsidRPr="00901A60" w:rsidRDefault="00F94B41">
            <w:pPr>
              <w:pStyle w:val="GOSTTableHead"/>
              <w:spacing w:line="240" w:lineRule="auto"/>
              <w:ind w:left="0" w:right="0"/>
            </w:pPr>
            <w:r w:rsidRPr="00901A60">
              <w:t>Тип</w:t>
            </w:r>
          </w:p>
        </w:tc>
        <w:tc>
          <w:tcPr>
            <w:tcW w:w="1134" w:type="dxa"/>
          </w:tcPr>
          <w:p w14:paraId="51890AC2" w14:textId="77777777" w:rsidR="006310AA" w:rsidRPr="00901A60" w:rsidRDefault="00F94B41">
            <w:pPr>
              <w:pStyle w:val="GOSTTableHead"/>
              <w:spacing w:line="240" w:lineRule="auto"/>
              <w:ind w:left="0" w:right="0"/>
            </w:pPr>
            <w:r w:rsidRPr="00901A60">
              <w:t>Формат элемента</w:t>
            </w:r>
          </w:p>
        </w:tc>
        <w:tc>
          <w:tcPr>
            <w:tcW w:w="567" w:type="dxa"/>
          </w:tcPr>
          <w:p w14:paraId="116E9EE1" w14:textId="77777777" w:rsidR="006310AA" w:rsidRPr="00901A60" w:rsidRDefault="00F94B41">
            <w:pPr>
              <w:pStyle w:val="GOSTTableHead"/>
              <w:spacing w:line="240" w:lineRule="auto"/>
              <w:ind w:left="0" w:right="0"/>
            </w:pPr>
            <w:r w:rsidRPr="00901A60">
              <w:t>Обязательность</w:t>
            </w:r>
          </w:p>
        </w:tc>
        <w:tc>
          <w:tcPr>
            <w:tcW w:w="3963" w:type="dxa"/>
          </w:tcPr>
          <w:p w14:paraId="5BD1CE8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A2422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E2987FD" w14:textId="77777777" w:rsidR="006310AA" w:rsidRPr="00901A60" w:rsidRDefault="00F94B41">
            <w:pPr>
              <w:pStyle w:val="GOSTTablenorm"/>
            </w:pPr>
            <w:r w:rsidRPr="00901A60">
              <w:t>Документ, подтверждающий проведение операции номер</w:t>
            </w:r>
          </w:p>
        </w:tc>
        <w:tc>
          <w:tcPr>
            <w:tcW w:w="1701" w:type="dxa"/>
          </w:tcPr>
          <w:p w14:paraId="1A530261" w14:textId="77777777" w:rsidR="006310AA" w:rsidRPr="00901A60" w:rsidRDefault="00F94B41">
            <w:pPr>
              <w:pStyle w:val="GOSTTablenorm"/>
              <w:rPr>
                <w:color w:val="000000"/>
                <w:szCs w:val="22"/>
              </w:rPr>
            </w:pPr>
            <w:r w:rsidRPr="00901A60">
              <w:rPr>
                <w:color w:val="000000"/>
                <w:szCs w:val="22"/>
              </w:rPr>
              <w:t>G_S4_2_D_C1</w:t>
            </w:r>
          </w:p>
        </w:tc>
        <w:tc>
          <w:tcPr>
            <w:tcW w:w="567" w:type="dxa"/>
          </w:tcPr>
          <w:p w14:paraId="7D8EF450" w14:textId="77777777" w:rsidR="006310AA" w:rsidRPr="00901A60" w:rsidRDefault="00F94B41">
            <w:pPr>
              <w:pStyle w:val="GOSTTablenorm"/>
              <w:jc w:val="center"/>
              <w:rPr>
                <w:szCs w:val="22"/>
              </w:rPr>
            </w:pPr>
            <w:r w:rsidRPr="00901A60">
              <w:rPr>
                <w:szCs w:val="22"/>
              </w:rPr>
              <w:t>П</w:t>
            </w:r>
          </w:p>
        </w:tc>
        <w:tc>
          <w:tcPr>
            <w:tcW w:w="1134" w:type="dxa"/>
          </w:tcPr>
          <w:p w14:paraId="703FA04A" w14:textId="77777777" w:rsidR="006310AA" w:rsidRPr="00901A60" w:rsidRDefault="00F94B41">
            <w:pPr>
              <w:pStyle w:val="GOSTTablenorm"/>
              <w:rPr>
                <w:szCs w:val="22"/>
              </w:rPr>
            </w:pPr>
            <w:r w:rsidRPr="00901A60">
              <w:rPr>
                <w:szCs w:val="22"/>
              </w:rPr>
              <w:t>Т(1-50)</w:t>
            </w:r>
          </w:p>
        </w:tc>
        <w:tc>
          <w:tcPr>
            <w:tcW w:w="567" w:type="dxa"/>
          </w:tcPr>
          <w:p w14:paraId="53F5213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7E07BE80" w14:textId="1CC30E8F" w:rsidR="006310AA" w:rsidRPr="00901A60" w:rsidRDefault="00F94B41">
            <w:pPr>
              <w:pStyle w:val="GOSTTablenorm"/>
              <w:rPr>
                <w:szCs w:val="22"/>
              </w:rPr>
            </w:pPr>
            <w:r w:rsidRPr="00901A60">
              <w:t>Указывается номер документа, на основании которого были отражены операции по казначе</w:t>
            </w:r>
            <w:r w:rsidR="00992111" w:rsidRPr="00901A60">
              <w:t>йскому обеспечению обязательств</w:t>
            </w:r>
          </w:p>
        </w:tc>
      </w:tr>
      <w:tr w:rsidR="006310AA" w:rsidRPr="00901A60" w14:paraId="038BB1D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75D6DDD" w14:textId="77777777" w:rsidR="006310AA" w:rsidRPr="00901A60" w:rsidRDefault="00F94B41">
            <w:pPr>
              <w:pStyle w:val="GOSTTablenorm"/>
            </w:pPr>
            <w:r w:rsidRPr="00901A60">
              <w:t>Документ, подтверждающий проведение операции дата</w:t>
            </w:r>
          </w:p>
        </w:tc>
        <w:tc>
          <w:tcPr>
            <w:tcW w:w="1701" w:type="dxa"/>
          </w:tcPr>
          <w:p w14:paraId="464C89DB" w14:textId="77777777" w:rsidR="006310AA" w:rsidRPr="00901A60" w:rsidRDefault="00F94B41">
            <w:pPr>
              <w:pStyle w:val="GOSTTablenorm"/>
              <w:rPr>
                <w:color w:val="000000"/>
                <w:szCs w:val="22"/>
              </w:rPr>
            </w:pPr>
            <w:r w:rsidRPr="00901A60">
              <w:rPr>
                <w:color w:val="000000"/>
                <w:szCs w:val="22"/>
              </w:rPr>
              <w:t>G_S4_2_D_C2</w:t>
            </w:r>
          </w:p>
        </w:tc>
        <w:tc>
          <w:tcPr>
            <w:tcW w:w="567" w:type="dxa"/>
          </w:tcPr>
          <w:p w14:paraId="015176D8" w14:textId="77777777" w:rsidR="006310AA" w:rsidRPr="00901A60" w:rsidRDefault="00F94B41">
            <w:pPr>
              <w:pStyle w:val="GOSTTablenorm"/>
              <w:jc w:val="center"/>
              <w:rPr>
                <w:szCs w:val="22"/>
              </w:rPr>
            </w:pPr>
            <w:r w:rsidRPr="00901A60">
              <w:rPr>
                <w:szCs w:val="22"/>
              </w:rPr>
              <w:t>П</w:t>
            </w:r>
          </w:p>
        </w:tc>
        <w:tc>
          <w:tcPr>
            <w:tcW w:w="1134" w:type="dxa"/>
          </w:tcPr>
          <w:p w14:paraId="2D48FF9B" w14:textId="77777777" w:rsidR="006310AA" w:rsidRPr="00901A60" w:rsidRDefault="00F94B41">
            <w:pPr>
              <w:pStyle w:val="GOSTTablenorm"/>
              <w:rPr>
                <w:szCs w:val="22"/>
              </w:rPr>
            </w:pPr>
            <w:r w:rsidRPr="00901A60">
              <w:rPr>
                <w:szCs w:val="22"/>
                <w:lang w:val="en-US"/>
              </w:rPr>
              <w:t>Date</w:t>
            </w:r>
          </w:p>
        </w:tc>
        <w:tc>
          <w:tcPr>
            <w:tcW w:w="567" w:type="dxa"/>
          </w:tcPr>
          <w:p w14:paraId="6482AD8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04491A89" w14:textId="14D8C93D" w:rsidR="006310AA" w:rsidRPr="00901A60" w:rsidRDefault="00F94B41">
            <w:pPr>
              <w:pStyle w:val="GOSTTablenorm"/>
              <w:rPr>
                <w:szCs w:val="22"/>
              </w:rPr>
            </w:pPr>
            <w:r w:rsidRPr="00901A60">
              <w:t>Указывается дата составления документа, на основании которого были отражены операции по казначейск</w:t>
            </w:r>
            <w:r w:rsidR="00992111" w:rsidRPr="00901A60">
              <w:t>ому обеспечению обязательств</w:t>
            </w:r>
          </w:p>
        </w:tc>
      </w:tr>
      <w:tr w:rsidR="006310AA" w:rsidRPr="00901A60" w14:paraId="7754D6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3173AC"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012F51AC" w14:textId="77777777" w:rsidR="006310AA" w:rsidRPr="00901A60" w:rsidRDefault="00F94B41">
            <w:pPr>
              <w:pStyle w:val="GOSTTablenorm"/>
              <w:rPr>
                <w:color w:val="000000"/>
                <w:szCs w:val="22"/>
                <w:lang w:val="en-US"/>
              </w:rPr>
            </w:pPr>
            <w:r w:rsidRPr="00901A60">
              <w:rPr>
                <w:color w:val="000000"/>
                <w:szCs w:val="22"/>
                <w:lang w:val="en-US"/>
              </w:rPr>
              <w:t>G_S4_2_D_DOC_H_GUID</w:t>
            </w:r>
          </w:p>
        </w:tc>
        <w:tc>
          <w:tcPr>
            <w:tcW w:w="567" w:type="dxa"/>
          </w:tcPr>
          <w:p w14:paraId="0F5CF234" w14:textId="77777777" w:rsidR="006310AA" w:rsidRPr="00901A60" w:rsidRDefault="00F94B41">
            <w:pPr>
              <w:pStyle w:val="GOSTTablenorm"/>
              <w:jc w:val="center"/>
              <w:rPr>
                <w:szCs w:val="22"/>
              </w:rPr>
            </w:pPr>
            <w:r w:rsidRPr="00901A60">
              <w:rPr>
                <w:szCs w:val="22"/>
              </w:rPr>
              <w:t>П</w:t>
            </w:r>
          </w:p>
        </w:tc>
        <w:tc>
          <w:tcPr>
            <w:tcW w:w="1134" w:type="dxa"/>
          </w:tcPr>
          <w:p w14:paraId="7BC469A3" w14:textId="77777777" w:rsidR="006310AA" w:rsidRPr="00901A60" w:rsidRDefault="00F94B41">
            <w:pPr>
              <w:pStyle w:val="GOSTTablenorm"/>
              <w:rPr>
                <w:szCs w:val="22"/>
              </w:rPr>
            </w:pPr>
            <w:r w:rsidRPr="00901A60">
              <w:t>GUID</w:t>
            </w:r>
          </w:p>
        </w:tc>
        <w:tc>
          <w:tcPr>
            <w:tcW w:w="567" w:type="dxa"/>
          </w:tcPr>
          <w:p w14:paraId="3915992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0CA02916" w14:textId="1522B928" w:rsidR="006310AA" w:rsidRPr="00901A60" w:rsidRDefault="00F94B41">
            <w:pPr>
              <w:pStyle w:val="GOSTTablenorm"/>
            </w:pPr>
            <w:r w:rsidRPr="00901A60">
              <w:t>Указывается GUID документа, на основании которого были отражены операции по казначе</w:t>
            </w:r>
            <w:r w:rsidR="00992111" w:rsidRPr="00901A60">
              <w:t>йскому обеспечению обязательств</w:t>
            </w:r>
          </w:p>
        </w:tc>
      </w:tr>
      <w:tr w:rsidR="006310AA" w:rsidRPr="00901A60" w14:paraId="2EDECE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CC558AD" w14:textId="77777777" w:rsidR="006310AA" w:rsidRPr="00901A60" w:rsidRDefault="00F94B41">
            <w:pPr>
              <w:pStyle w:val="GOSTTablenorm"/>
            </w:pPr>
            <w:r w:rsidRPr="00901A60">
              <w:t>Документ ПБС</w:t>
            </w:r>
          </w:p>
          <w:p w14:paraId="09E7A8F6" w14:textId="77777777" w:rsidR="006310AA" w:rsidRPr="00901A60" w:rsidRDefault="00F94B41">
            <w:pPr>
              <w:pStyle w:val="GOSTTablenorm"/>
            </w:pPr>
            <w:r w:rsidRPr="00901A60">
              <w:t>номер</w:t>
            </w:r>
          </w:p>
        </w:tc>
        <w:tc>
          <w:tcPr>
            <w:tcW w:w="1701" w:type="dxa"/>
          </w:tcPr>
          <w:p w14:paraId="17499D1E" w14:textId="77777777" w:rsidR="006310AA" w:rsidRPr="00901A60" w:rsidRDefault="00F94B41">
            <w:pPr>
              <w:pStyle w:val="GOSTTablenorm"/>
              <w:rPr>
                <w:color w:val="000000"/>
                <w:szCs w:val="22"/>
              </w:rPr>
            </w:pPr>
            <w:r w:rsidRPr="00901A60">
              <w:rPr>
                <w:color w:val="000000"/>
                <w:szCs w:val="22"/>
              </w:rPr>
              <w:t>G_S4_2_D_C3</w:t>
            </w:r>
          </w:p>
        </w:tc>
        <w:tc>
          <w:tcPr>
            <w:tcW w:w="567" w:type="dxa"/>
          </w:tcPr>
          <w:p w14:paraId="7E1D40C4" w14:textId="77777777" w:rsidR="006310AA" w:rsidRPr="00901A60" w:rsidRDefault="00F94B41">
            <w:pPr>
              <w:pStyle w:val="GOSTTablenorm"/>
              <w:jc w:val="center"/>
              <w:rPr>
                <w:szCs w:val="22"/>
              </w:rPr>
            </w:pPr>
            <w:r w:rsidRPr="00901A60">
              <w:rPr>
                <w:szCs w:val="22"/>
              </w:rPr>
              <w:t>П</w:t>
            </w:r>
          </w:p>
        </w:tc>
        <w:tc>
          <w:tcPr>
            <w:tcW w:w="1134" w:type="dxa"/>
          </w:tcPr>
          <w:p w14:paraId="434A9A3C" w14:textId="77777777" w:rsidR="006310AA" w:rsidRPr="00901A60" w:rsidRDefault="00F94B41">
            <w:pPr>
              <w:pStyle w:val="GOSTTablenorm"/>
              <w:rPr>
                <w:szCs w:val="22"/>
              </w:rPr>
            </w:pPr>
            <w:r w:rsidRPr="00901A60">
              <w:rPr>
                <w:szCs w:val="22"/>
              </w:rPr>
              <w:t>Т(1-50)</w:t>
            </w:r>
          </w:p>
        </w:tc>
        <w:tc>
          <w:tcPr>
            <w:tcW w:w="567" w:type="dxa"/>
          </w:tcPr>
          <w:p w14:paraId="200BD38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0BEB2D2" w14:textId="789D8F16" w:rsidR="006310AA" w:rsidRPr="00901A60" w:rsidRDefault="00F94B41">
            <w:pPr>
              <w:pStyle w:val="GOSTTablenorm"/>
              <w:rPr>
                <w:szCs w:val="22"/>
              </w:rPr>
            </w:pPr>
            <w:r w:rsidRPr="00901A60">
              <w:t>Указывается номер документа ПБС, на основании которого были отражены выплаты по казначе</w:t>
            </w:r>
            <w:r w:rsidR="00992111" w:rsidRPr="00901A60">
              <w:t>йскому обеспечению обязательств</w:t>
            </w:r>
          </w:p>
        </w:tc>
      </w:tr>
      <w:tr w:rsidR="006310AA" w:rsidRPr="00901A60" w14:paraId="765FC8A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4A1DE8D" w14:textId="77777777" w:rsidR="006310AA" w:rsidRPr="00901A60" w:rsidRDefault="00F94B41">
            <w:pPr>
              <w:pStyle w:val="GOSTTablenorm"/>
            </w:pPr>
            <w:r w:rsidRPr="00901A60">
              <w:t xml:space="preserve">Документ ПБС </w:t>
            </w:r>
          </w:p>
          <w:p w14:paraId="40E399FB" w14:textId="77777777" w:rsidR="006310AA" w:rsidRPr="00901A60" w:rsidRDefault="00F94B41">
            <w:pPr>
              <w:pStyle w:val="GOSTTablenorm"/>
            </w:pPr>
            <w:r w:rsidRPr="00901A60">
              <w:t>дата</w:t>
            </w:r>
          </w:p>
        </w:tc>
        <w:tc>
          <w:tcPr>
            <w:tcW w:w="1701" w:type="dxa"/>
          </w:tcPr>
          <w:p w14:paraId="769710B4" w14:textId="77777777" w:rsidR="006310AA" w:rsidRPr="00901A60" w:rsidRDefault="00F94B41">
            <w:pPr>
              <w:pStyle w:val="GOSTTablenorm"/>
              <w:rPr>
                <w:color w:val="000000"/>
                <w:szCs w:val="22"/>
              </w:rPr>
            </w:pPr>
            <w:r w:rsidRPr="00901A60">
              <w:rPr>
                <w:color w:val="000000"/>
                <w:szCs w:val="22"/>
              </w:rPr>
              <w:t>G_S4_2_D_C4</w:t>
            </w:r>
          </w:p>
        </w:tc>
        <w:tc>
          <w:tcPr>
            <w:tcW w:w="567" w:type="dxa"/>
          </w:tcPr>
          <w:p w14:paraId="1C68BBBC" w14:textId="77777777" w:rsidR="006310AA" w:rsidRPr="00901A60" w:rsidRDefault="00F94B41">
            <w:pPr>
              <w:pStyle w:val="GOSTTablenorm"/>
              <w:jc w:val="center"/>
              <w:rPr>
                <w:szCs w:val="22"/>
              </w:rPr>
            </w:pPr>
            <w:r w:rsidRPr="00901A60">
              <w:rPr>
                <w:szCs w:val="22"/>
              </w:rPr>
              <w:t>П</w:t>
            </w:r>
          </w:p>
        </w:tc>
        <w:tc>
          <w:tcPr>
            <w:tcW w:w="1134" w:type="dxa"/>
          </w:tcPr>
          <w:p w14:paraId="78F6D5F6" w14:textId="77777777" w:rsidR="006310AA" w:rsidRPr="00901A60" w:rsidRDefault="00F94B41">
            <w:pPr>
              <w:pStyle w:val="GOSTTablenorm"/>
              <w:rPr>
                <w:szCs w:val="22"/>
              </w:rPr>
            </w:pPr>
            <w:r w:rsidRPr="00901A60">
              <w:rPr>
                <w:szCs w:val="22"/>
                <w:lang w:val="en-US"/>
              </w:rPr>
              <w:t>Date</w:t>
            </w:r>
          </w:p>
        </w:tc>
        <w:tc>
          <w:tcPr>
            <w:tcW w:w="567" w:type="dxa"/>
          </w:tcPr>
          <w:p w14:paraId="307B473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466C9FE" w14:textId="10F24589" w:rsidR="006310AA" w:rsidRPr="00901A60" w:rsidRDefault="00F94B41">
            <w:pPr>
              <w:pStyle w:val="GOSTTablenorm"/>
              <w:rPr>
                <w:szCs w:val="22"/>
              </w:rPr>
            </w:pPr>
            <w:r w:rsidRPr="00901A60">
              <w:t>Указывается дата составления документа ПБС, на основании которого были отражены выплаты по казначе</w:t>
            </w:r>
            <w:r w:rsidR="00992111" w:rsidRPr="00901A60">
              <w:t>йскому обеспечению обязательств</w:t>
            </w:r>
          </w:p>
        </w:tc>
      </w:tr>
      <w:tr w:rsidR="006310AA" w:rsidRPr="00901A60" w14:paraId="2A5BE5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3A25F8D" w14:textId="77777777" w:rsidR="006310AA" w:rsidRPr="00901A60" w:rsidRDefault="00F94B41">
            <w:pPr>
              <w:pStyle w:val="GOSTTablenorm"/>
            </w:pPr>
            <w:r w:rsidRPr="00901A60">
              <w:t>GUID документа ПБС</w:t>
            </w:r>
          </w:p>
        </w:tc>
        <w:tc>
          <w:tcPr>
            <w:tcW w:w="1701" w:type="dxa"/>
          </w:tcPr>
          <w:p w14:paraId="173881D0" w14:textId="77777777" w:rsidR="006310AA" w:rsidRPr="00901A60" w:rsidRDefault="00F94B41">
            <w:pPr>
              <w:pStyle w:val="GOSTTablenorm"/>
              <w:rPr>
                <w:color w:val="000000"/>
                <w:szCs w:val="22"/>
                <w:lang w:val="en-US"/>
              </w:rPr>
            </w:pPr>
            <w:r w:rsidRPr="00901A60">
              <w:rPr>
                <w:color w:val="000000"/>
                <w:szCs w:val="22"/>
                <w:lang w:val="en-US"/>
              </w:rPr>
              <w:t>G_S4_2_D_DOC_L_GUID</w:t>
            </w:r>
          </w:p>
        </w:tc>
        <w:tc>
          <w:tcPr>
            <w:tcW w:w="567" w:type="dxa"/>
          </w:tcPr>
          <w:p w14:paraId="6DD8B704" w14:textId="77777777" w:rsidR="006310AA" w:rsidRPr="00901A60" w:rsidRDefault="00F94B41">
            <w:pPr>
              <w:pStyle w:val="GOSTTablenorm"/>
              <w:jc w:val="center"/>
              <w:rPr>
                <w:szCs w:val="22"/>
              </w:rPr>
            </w:pPr>
            <w:r w:rsidRPr="00901A60">
              <w:rPr>
                <w:szCs w:val="22"/>
              </w:rPr>
              <w:t>П</w:t>
            </w:r>
          </w:p>
        </w:tc>
        <w:tc>
          <w:tcPr>
            <w:tcW w:w="1134" w:type="dxa"/>
          </w:tcPr>
          <w:p w14:paraId="2DF205F9" w14:textId="77777777" w:rsidR="006310AA" w:rsidRPr="00901A60" w:rsidRDefault="00F94B41">
            <w:pPr>
              <w:pStyle w:val="GOSTTablenorm"/>
              <w:rPr>
                <w:szCs w:val="22"/>
              </w:rPr>
            </w:pPr>
            <w:r w:rsidRPr="00901A60">
              <w:t>GUID</w:t>
            </w:r>
          </w:p>
        </w:tc>
        <w:tc>
          <w:tcPr>
            <w:tcW w:w="567" w:type="dxa"/>
          </w:tcPr>
          <w:p w14:paraId="38DBDC2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5989A14" w14:textId="0EBFD446" w:rsidR="006310AA" w:rsidRPr="00901A60" w:rsidRDefault="00992111">
            <w:pPr>
              <w:pStyle w:val="GOSTTablenorm"/>
            </w:pPr>
            <w:r w:rsidRPr="00901A60">
              <w:t>Указывается GUID документа ПБС</w:t>
            </w:r>
          </w:p>
        </w:tc>
      </w:tr>
      <w:tr w:rsidR="006310AA" w:rsidRPr="00901A60" w14:paraId="0326BF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26E2FBC" w14:textId="77777777" w:rsidR="006310AA" w:rsidRPr="00901A60" w:rsidRDefault="00F94B41">
            <w:pPr>
              <w:pStyle w:val="GOSTTablenorm"/>
            </w:pPr>
            <w:r w:rsidRPr="00901A60">
              <w:t>Выдано</w:t>
            </w:r>
          </w:p>
        </w:tc>
        <w:tc>
          <w:tcPr>
            <w:tcW w:w="1701" w:type="dxa"/>
          </w:tcPr>
          <w:p w14:paraId="782A123D" w14:textId="77777777" w:rsidR="006310AA" w:rsidRPr="00901A60" w:rsidRDefault="00F94B41">
            <w:pPr>
              <w:pStyle w:val="GOSTTablenorm"/>
              <w:rPr>
                <w:color w:val="000000"/>
                <w:szCs w:val="22"/>
              </w:rPr>
            </w:pPr>
            <w:r w:rsidRPr="00901A60">
              <w:rPr>
                <w:color w:val="000000"/>
                <w:szCs w:val="22"/>
              </w:rPr>
              <w:t>G_S4_2_D_C5</w:t>
            </w:r>
          </w:p>
        </w:tc>
        <w:tc>
          <w:tcPr>
            <w:tcW w:w="567" w:type="dxa"/>
          </w:tcPr>
          <w:p w14:paraId="010AB14A" w14:textId="77777777" w:rsidR="006310AA" w:rsidRPr="00901A60" w:rsidRDefault="00F94B41">
            <w:pPr>
              <w:pStyle w:val="GOSTTablenorm"/>
              <w:jc w:val="center"/>
              <w:rPr>
                <w:szCs w:val="22"/>
              </w:rPr>
            </w:pPr>
            <w:r w:rsidRPr="00901A60">
              <w:rPr>
                <w:szCs w:val="22"/>
              </w:rPr>
              <w:t>П</w:t>
            </w:r>
          </w:p>
        </w:tc>
        <w:tc>
          <w:tcPr>
            <w:tcW w:w="1134" w:type="dxa"/>
          </w:tcPr>
          <w:p w14:paraId="12401291" w14:textId="77777777" w:rsidR="006310AA" w:rsidRPr="00901A60" w:rsidRDefault="00F94B41">
            <w:pPr>
              <w:pStyle w:val="GOSTTablenorm"/>
              <w:rPr>
                <w:szCs w:val="22"/>
              </w:rPr>
            </w:pPr>
            <w:r w:rsidRPr="00901A60">
              <w:rPr>
                <w:szCs w:val="22"/>
                <w:lang w:val="en-US"/>
              </w:rPr>
              <w:t>N(20.2)</w:t>
            </w:r>
          </w:p>
        </w:tc>
        <w:tc>
          <w:tcPr>
            <w:tcW w:w="567" w:type="dxa"/>
          </w:tcPr>
          <w:p w14:paraId="3F14FE5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36F629C" w14:textId="43116323" w:rsidR="006310AA" w:rsidRPr="00901A60" w:rsidRDefault="00F94B41">
            <w:pPr>
              <w:pStyle w:val="GOSTTablenorm"/>
            </w:pPr>
            <w:r w:rsidRPr="00901A60">
              <w:t>Указывается сумма операции по казначейскому обеспечению обязательств в валюте Российской Федерации в соот</w:t>
            </w:r>
            <w:r w:rsidR="00992111" w:rsidRPr="00901A60">
              <w:t>ветствии с указанным документом</w:t>
            </w:r>
          </w:p>
        </w:tc>
      </w:tr>
      <w:tr w:rsidR="006310AA" w:rsidRPr="00901A60" w14:paraId="175C8E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0917B59" w14:textId="77777777" w:rsidR="006310AA" w:rsidRPr="00901A60" w:rsidRDefault="00F94B41">
            <w:pPr>
              <w:pStyle w:val="GOSTTablenorm"/>
            </w:pPr>
            <w:r w:rsidRPr="00901A60">
              <w:t>Переведено</w:t>
            </w:r>
          </w:p>
        </w:tc>
        <w:tc>
          <w:tcPr>
            <w:tcW w:w="1701" w:type="dxa"/>
          </w:tcPr>
          <w:p w14:paraId="6835B73C" w14:textId="77777777" w:rsidR="006310AA" w:rsidRPr="00901A60" w:rsidRDefault="00F94B41">
            <w:pPr>
              <w:pStyle w:val="GOSTTablenorm"/>
              <w:rPr>
                <w:color w:val="000000"/>
                <w:szCs w:val="22"/>
              </w:rPr>
            </w:pPr>
            <w:r w:rsidRPr="00901A60">
              <w:rPr>
                <w:color w:val="000000"/>
                <w:szCs w:val="22"/>
              </w:rPr>
              <w:t>G_S4_2_D_C6</w:t>
            </w:r>
          </w:p>
        </w:tc>
        <w:tc>
          <w:tcPr>
            <w:tcW w:w="567" w:type="dxa"/>
          </w:tcPr>
          <w:p w14:paraId="6FC36895" w14:textId="77777777" w:rsidR="006310AA" w:rsidRPr="00901A60" w:rsidRDefault="00F94B41">
            <w:pPr>
              <w:pStyle w:val="GOSTTablenorm"/>
              <w:jc w:val="center"/>
              <w:rPr>
                <w:szCs w:val="22"/>
              </w:rPr>
            </w:pPr>
            <w:r w:rsidRPr="00901A60">
              <w:rPr>
                <w:szCs w:val="22"/>
              </w:rPr>
              <w:t>П</w:t>
            </w:r>
          </w:p>
        </w:tc>
        <w:tc>
          <w:tcPr>
            <w:tcW w:w="1134" w:type="dxa"/>
          </w:tcPr>
          <w:p w14:paraId="36900986" w14:textId="77777777" w:rsidR="006310AA" w:rsidRPr="00901A60" w:rsidRDefault="00F94B41">
            <w:pPr>
              <w:pStyle w:val="GOSTTablenorm"/>
              <w:rPr>
                <w:szCs w:val="22"/>
              </w:rPr>
            </w:pPr>
            <w:r w:rsidRPr="00901A60">
              <w:rPr>
                <w:szCs w:val="22"/>
                <w:lang w:val="en-US"/>
              </w:rPr>
              <w:t>N(20.2)</w:t>
            </w:r>
          </w:p>
        </w:tc>
        <w:tc>
          <w:tcPr>
            <w:tcW w:w="567" w:type="dxa"/>
          </w:tcPr>
          <w:p w14:paraId="4ECA3B0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F46BA0E" w14:textId="79CF259A" w:rsidR="006310AA" w:rsidRPr="00901A60" w:rsidRDefault="00F94B41">
            <w:pPr>
              <w:pStyle w:val="GOSTTablenorm"/>
            </w:pPr>
            <w:r w:rsidRPr="00901A60">
              <w:t>Указывается сумма операции по казначейскому обеспечению обязательств в валюте Российской Федерации в соот</w:t>
            </w:r>
            <w:r w:rsidR="00992111" w:rsidRPr="00901A60">
              <w:t>ветствии с указанным документом</w:t>
            </w:r>
          </w:p>
        </w:tc>
      </w:tr>
      <w:tr w:rsidR="006310AA" w:rsidRPr="00901A60" w14:paraId="2EC3542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4CE7979" w14:textId="77777777" w:rsidR="006310AA" w:rsidRPr="00901A60" w:rsidRDefault="00F94B41">
            <w:pPr>
              <w:pStyle w:val="GOSTTablenorm"/>
            </w:pPr>
            <w:r w:rsidRPr="00901A60">
              <w:t>Исполнено</w:t>
            </w:r>
          </w:p>
        </w:tc>
        <w:tc>
          <w:tcPr>
            <w:tcW w:w="1701" w:type="dxa"/>
          </w:tcPr>
          <w:p w14:paraId="1017022F" w14:textId="77777777" w:rsidR="006310AA" w:rsidRPr="00901A60" w:rsidRDefault="00F94B41">
            <w:pPr>
              <w:pStyle w:val="GOSTTablenorm"/>
              <w:rPr>
                <w:color w:val="000000"/>
                <w:szCs w:val="22"/>
              </w:rPr>
            </w:pPr>
            <w:r w:rsidRPr="00901A60">
              <w:rPr>
                <w:color w:val="000000"/>
                <w:szCs w:val="22"/>
              </w:rPr>
              <w:t>G_S4_2_D_C7</w:t>
            </w:r>
          </w:p>
        </w:tc>
        <w:tc>
          <w:tcPr>
            <w:tcW w:w="567" w:type="dxa"/>
          </w:tcPr>
          <w:p w14:paraId="5DBB75C7" w14:textId="77777777" w:rsidR="006310AA" w:rsidRPr="00901A60" w:rsidRDefault="00F94B41">
            <w:pPr>
              <w:pStyle w:val="GOSTTablenorm"/>
              <w:jc w:val="center"/>
              <w:rPr>
                <w:szCs w:val="22"/>
              </w:rPr>
            </w:pPr>
            <w:r w:rsidRPr="00901A60">
              <w:rPr>
                <w:szCs w:val="22"/>
              </w:rPr>
              <w:t>П</w:t>
            </w:r>
          </w:p>
        </w:tc>
        <w:tc>
          <w:tcPr>
            <w:tcW w:w="1134" w:type="dxa"/>
          </w:tcPr>
          <w:p w14:paraId="7BA22FAD" w14:textId="77777777" w:rsidR="006310AA" w:rsidRPr="00901A60" w:rsidRDefault="00F94B41">
            <w:pPr>
              <w:pStyle w:val="GOSTTablenorm"/>
              <w:rPr>
                <w:szCs w:val="22"/>
              </w:rPr>
            </w:pPr>
            <w:r w:rsidRPr="00901A60">
              <w:rPr>
                <w:szCs w:val="22"/>
                <w:lang w:val="en-US"/>
              </w:rPr>
              <w:t>N(20.2)</w:t>
            </w:r>
          </w:p>
        </w:tc>
        <w:tc>
          <w:tcPr>
            <w:tcW w:w="567" w:type="dxa"/>
          </w:tcPr>
          <w:p w14:paraId="180BFEA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F3426DB" w14:textId="7F5A11B4" w:rsidR="006310AA" w:rsidRPr="00901A60" w:rsidRDefault="00F94B41">
            <w:pPr>
              <w:pStyle w:val="GOSTTablenorm"/>
            </w:pPr>
            <w:r w:rsidRPr="00901A60">
              <w:t>Указывается сумма операции по казначейскому обеспечению обязательств в валюте Российской Федерации в соот</w:t>
            </w:r>
            <w:r w:rsidR="00992111" w:rsidRPr="00901A60">
              <w:t>ветствии с указанным документом</w:t>
            </w:r>
          </w:p>
        </w:tc>
      </w:tr>
      <w:tr w:rsidR="006310AA" w:rsidRPr="00901A60" w14:paraId="5200E5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6807001" w14:textId="77777777" w:rsidR="006310AA" w:rsidRPr="00901A60" w:rsidRDefault="00F94B41">
            <w:pPr>
              <w:pStyle w:val="GOSTTablenorm"/>
            </w:pPr>
            <w:r w:rsidRPr="00901A60">
              <w:lastRenderedPageBreak/>
              <w:t>Примечание</w:t>
            </w:r>
          </w:p>
        </w:tc>
        <w:tc>
          <w:tcPr>
            <w:tcW w:w="1701" w:type="dxa"/>
          </w:tcPr>
          <w:p w14:paraId="5855984D" w14:textId="77777777" w:rsidR="006310AA" w:rsidRPr="00901A60" w:rsidRDefault="00F94B41">
            <w:pPr>
              <w:pStyle w:val="GOSTTablenorm"/>
              <w:rPr>
                <w:color w:val="000000"/>
                <w:szCs w:val="22"/>
              </w:rPr>
            </w:pPr>
            <w:r w:rsidRPr="00901A60">
              <w:rPr>
                <w:color w:val="000000"/>
                <w:szCs w:val="22"/>
              </w:rPr>
              <w:t>G_S4_2_D_C8</w:t>
            </w:r>
          </w:p>
        </w:tc>
        <w:tc>
          <w:tcPr>
            <w:tcW w:w="567" w:type="dxa"/>
          </w:tcPr>
          <w:p w14:paraId="66C095D1" w14:textId="77777777" w:rsidR="006310AA" w:rsidRPr="00901A60" w:rsidRDefault="00F94B41">
            <w:pPr>
              <w:pStyle w:val="GOSTTablenorm"/>
              <w:jc w:val="center"/>
              <w:rPr>
                <w:szCs w:val="22"/>
              </w:rPr>
            </w:pPr>
            <w:r w:rsidRPr="00901A60">
              <w:rPr>
                <w:szCs w:val="22"/>
              </w:rPr>
              <w:t>П</w:t>
            </w:r>
          </w:p>
        </w:tc>
        <w:tc>
          <w:tcPr>
            <w:tcW w:w="1134" w:type="dxa"/>
          </w:tcPr>
          <w:p w14:paraId="05405696" w14:textId="77777777" w:rsidR="006310AA" w:rsidRPr="00901A60" w:rsidRDefault="00F94B41">
            <w:pPr>
              <w:pStyle w:val="GOSTTablenorm"/>
              <w:rPr>
                <w:szCs w:val="22"/>
              </w:rPr>
            </w:pPr>
            <w:r w:rsidRPr="00901A60">
              <w:rPr>
                <w:szCs w:val="22"/>
              </w:rPr>
              <w:t>Т(1-254)</w:t>
            </w:r>
          </w:p>
        </w:tc>
        <w:tc>
          <w:tcPr>
            <w:tcW w:w="567" w:type="dxa"/>
          </w:tcPr>
          <w:p w14:paraId="10465BF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641B670" w14:textId="11C6D3B2" w:rsidR="006310AA" w:rsidRPr="00901A60" w:rsidRDefault="00F94B41">
            <w:pPr>
              <w:pStyle w:val="GOSTTablenorm"/>
            </w:pPr>
            <w:r w:rsidRPr="00901A60">
              <w:t>Указывается</w:t>
            </w:r>
            <w:r w:rsidR="00992111" w:rsidRPr="00901A60">
              <w:t xml:space="preserve"> примечание (при необходимости)</w:t>
            </w:r>
          </w:p>
        </w:tc>
      </w:tr>
    </w:tbl>
    <w:p w14:paraId="07840C21" w14:textId="77777777" w:rsidR="006310AA" w:rsidRPr="00901A60" w:rsidRDefault="00F94B41" w:rsidP="00F94B41">
      <w:pPr>
        <w:pStyle w:val="31"/>
        <w:keepNext w:val="0"/>
        <w:keepLines w:val="0"/>
        <w:numPr>
          <w:ilvl w:val="2"/>
          <w:numId w:val="79"/>
        </w:numPr>
        <w:tabs>
          <w:tab w:val="clear" w:pos="862"/>
        </w:tabs>
        <w:contextualSpacing w:val="0"/>
      </w:pPr>
      <w:bookmarkStart w:id="2746" w:name="_Toc108434372"/>
      <w:bookmarkStart w:id="2747" w:name="_Toc108436102"/>
      <w:bookmarkStart w:id="2748" w:name="_Toc108524313"/>
      <w:bookmarkStart w:id="2749" w:name="_Toc108527168"/>
      <w:bookmarkStart w:id="2750" w:name="_Toc118063900"/>
      <w:bookmarkStart w:id="2751" w:name="_Toc118066721"/>
      <w:bookmarkStart w:id="2752" w:name="_Toc118069711"/>
      <w:bookmarkStart w:id="2753" w:name="_Toc118207871"/>
      <w:bookmarkStart w:id="2754" w:name="_Toc118211798"/>
      <w:bookmarkStart w:id="2755" w:name="_Toc120096032"/>
      <w:bookmarkStart w:id="2756" w:name="_Toc120099268"/>
      <w:bookmarkStart w:id="2757" w:name="_Toc108434373"/>
      <w:bookmarkStart w:id="2758" w:name="_Toc108436103"/>
      <w:bookmarkStart w:id="2759" w:name="_Toc108524314"/>
      <w:bookmarkStart w:id="2760" w:name="_Toc108527169"/>
      <w:bookmarkStart w:id="2761" w:name="_Toc118063901"/>
      <w:bookmarkStart w:id="2762" w:name="_Toc118066722"/>
      <w:bookmarkStart w:id="2763" w:name="_Toc118069712"/>
      <w:bookmarkStart w:id="2764" w:name="_Toc118207872"/>
      <w:bookmarkStart w:id="2765" w:name="_Toc118211799"/>
      <w:bookmarkStart w:id="2766" w:name="_Toc120096033"/>
      <w:bookmarkStart w:id="2767" w:name="_Toc120099269"/>
      <w:bookmarkStart w:id="2768" w:name="_Toc108434374"/>
      <w:bookmarkStart w:id="2769" w:name="_Toc108436104"/>
      <w:bookmarkStart w:id="2770" w:name="_Toc108524315"/>
      <w:bookmarkStart w:id="2771" w:name="_Toc108527170"/>
      <w:bookmarkStart w:id="2772" w:name="_Toc118063902"/>
      <w:bookmarkStart w:id="2773" w:name="_Toc118066723"/>
      <w:bookmarkStart w:id="2774" w:name="_Toc118069713"/>
      <w:bookmarkStart w:id="2775" w:name="_Toc118207873"/>
      <w:bookmarkStart w:id="2776" w:name="_Toc118211800"/>
      <w:bookmarkStart w:id="2777" w:name="_Toc120096034"/>
      <w:bookmarkStart w:id="2778" w:name="_Toc120099270"/>
      <w:bookmarkStart w:id="2779" w:name="_Toc217652358"/>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r w:rsidRPr="00901A60">
        <w:t>Пример XML</w:t>
      </w:r>
      <w:bookmarkEnd w:id="2779"/>
      <w:r w:rsidRPr="00901A60">
        <w:t xml:space="preserve"> </w:t>
      </w:r>
    </w:p>
    <w:p w14:paraId="6FD213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693285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5238C2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&lt;env:Header xmlns:env="http://schemas.xmlsoap.org/soap/envelope/"&gt;&lt;wsse:Security wsu:Id="Id-sec-f9cb3040b7ca31cd7876d625c632e1aed304"&gt;</w:t>
      </w:r>
    </w:p>
    <w:p w14:paraId="6691BA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7FAA7F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4AE86F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520618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4EEDC4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12A19E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D51B4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229322A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01A4266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1161DB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722D37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4BC480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Id="Id-keyinforef-ac3c6eb29c9af1964819db52ec661b26c339"&gt;</w:t>
      </w:r>
    </w:p>
    <w:p w14:paraId="4C807A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77E24F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40031BB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24B8D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3791AC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6A89C8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42D31C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37FF2CB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363B1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329535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142C1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18FF93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1FCA63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3249A3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4E0CC7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5B3B4F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0D5C14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208E52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0F0B3E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3D6C0E1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7564E1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&lt;SignedSignatureProperties Id="Id-ssp-408cecc6a155b8a0f2850e81d5f57496bb2b"/&gt;</w:t>
      </w:r>
    </w:p>
    <w:p w14:paraId="3A1C28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6550DE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6A78491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239878A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2B5895B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0073CC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757411E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00DFD0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254978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0EA06B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3B4981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0E0B4B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6258F4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09A9C2C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50A1F6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708229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4C8DC2C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757639E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539895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1FBACA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5C04FF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46CC0B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1CE7DA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05AA39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6E5CA5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734DEAB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0F335AB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402BA9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66237A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7A28659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7ACF71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03330B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585970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7A417A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3CFF6D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2E26A6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1BD6250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01583F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31894BA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7B26F4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206F20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62329D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4ABF6D0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2CC6DB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63DB857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779BDC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316901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246BD4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57D0CB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0028D6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p87xs4bqOAO1BwhmKL/TsoC4pA==&lt;/wsse:BinarySecurityToken&gt;&lt;/wsse:Security&gt;&lt;/env:Header&gt;</w:t>
      </w:r>
    </w:p>
    <w:p w14:paraId="39B95C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&lt;env:Body xmlns:env="http://schemas.xmlsoap.org/soap/envelope/" wsu:Id="Id-wssecdata-29cef34e3106063e64fead91c94aeda97ff4"&gt;</w:t>
      </w:r>
    </w:p>
    <w:p w14:paraId="170BE0C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 xml:space="preserve">&lt;transferDocumentRequest </w:t>
      </w:r>
      <w:r w:rsidRPr="00901A60">
        <w:rPr>
          <w:rFonts w:cs="Courier New"/>
          <w:sz w:val="20"/>
        </w:rPr>
        <w:lastRenderedPageBreak/>
        <w:t>xmlns:typ="http://www.roskazna.ru/eb/services/transferDocumentService/types" xmlns="http://www.roskazna.ru/eb/services/transferDocumentService/types" versionId="1.0"&gt;</w:t>
      </w:r>
    </w:p>
    <w:p w14:paraId="3DBB9DB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619E6A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&lt;typ:packageId&gt;e8bf66bf-9cf1-47f1-a48b-394d18467fe3&lt;/typ:packageId&gt;</w:t>
      </w:r>
    </w:p>
    <w:p w14:paraId="1571DF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&lt;typ:senderSystemId&gt;EXP&lt;/typ:senderSystemId&gt;</w:t>
      </w:r>
    </w:p>
    <w:p w14:paraId="4C89C2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&lt;typ:targetSystemId&gt;PFHD&lt;/typ:targetSystemId&gt;</w:t>
      </w:r>
    </w:p>
    <w:p w14:paraId="5BED826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&lt;typ:documentType&gt;VLS_REPORT_0531759&lt;/typ:documentType&gt;</w:t>
      </w:r>
    </w:p>
    <w:p w14:paraId="41B0F7B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&lt;typ:documentGuid&gt;8fd0f4a9-2364-4858-87dc-ce8d1aa70482&lt;/typ:documentGuid&gt;</w:t>
      </w:r>
    </w:p>
    <w:p w14:paraId="3D1B43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&lt;typ:creationDateTime&gt;2023-12-03T16:46:07.689+04:00&lt;/typ:creationDateTime&gt;</w:t>
      </w:r>
    </w:p>
    <w:p w14:paraId="5A001F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51D036F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3BDA610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value="00100177"/&gt;</w:t>
      </w:r>
    </w:p>
    <w:p w14:paraId="43C815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value="3.0"/&gt;</w:t>
      </w:r>
    </w:p>
    <w:p w14:paraId="6DF5E9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0E1402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30A9F2E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&lt;typ:document&gt;</w:t>
      </w:r>
    </w:p>
    <w:p w14:paraId="02D8967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&lt;self:VLS_REPORT_0531759 xmlns="" versionID="3.0" xsi:schemaLocation="http://www.roskazna.ru/eb/domain/VLS_REPORT_0531759/formular formulars.xsd" xmlns:self="http://www.roskazna.ru/eb/domain/VLS_REPORT_0531759/formular" xmlns:xsi="http://www.w3.org/2001/XMLSchema-instance"&gt;</w:t>
      </w:r>
    </w:p>
    <w:p w14:paraId="4A0FE6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&lt;TtlPrt_RT_FORMCODE&gt;0531716&lt;/TtlPrt_RT_FORMCODE&gt;</w:t>
      </w:r>
    </w:p>
    <w:p w14:paraId="5F0051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&lt;TtlPrt_DctDt&gt;2023-12-03&lt;/TtlPrt_DctDt&gt;</w:t>
      </w:r>
    </w:p>
    <w:p w14:paraId="2A3D09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&lt;TtlPrt_RT_ACCOUNTNUM&gt;03951001770&lt;/TtlPrt_RT_ACCOUNTNUM&gt;</w:t>
      </w:r>
    </w:p>
    <w:p w14:paraId="02B310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&lt;TtlPrt_report_type_flag&gt;Итоговый&lt;/TtlPrt_report_type_flag&gt;</w:t>
      </w:r>
    </w:p>
    <w:p w14:paraId="2A97A5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16AC0F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Nm</w:t>
      </w:r>
      <w:r w:rsidRPr="00901A60">
        <w:rPr>
          <w:rFonts w:cs="Courier New"/>
          <w:sz w:val="20"/>
          <w:lang w:val="ru-RU"/>
        </w:rPr>
        <w:t>&gt;</w:t>
      </w:r>
    </w:p>
    <w:p w14:paraId="61C94A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&lt;Cd&gt;9500&lt;/Cd&gt;</w:t>
      </w:r>
    </w:p>
    <w:p w14:paraId="023DAF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13912E7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&lt;TtlPrt_UBP&gt;</w:t>
      </w:r>
    </w:p>
    <w:p w14:paraId="43B082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&gt;00100177&lt;/</w:t>
      </w:r>
      <w:r w:rsidRPr="00901A60">
        <w:rPr>
          <w:rFonts w:cs="Courier New"/>
          <w:sz w:val="20"/>
        </w:rPr>
        <w:t>Cd</w:t>
      </w:r>
      <w:r w:rsidRPr="00901A60">
        <w:rPr>
          <w:rFonts w:cs="Courier New"/>
          <w:sz w:val="20"/>
          <w:lang w:val="ru-RU"/>
        </w:rPr>
        <w:t>&gt;</w:t>
      </w:r>
    </w:p>
    <w:p w14:paraId="658639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901A60">
        <w:rPr>
          <w:rFonts w:cs="Courier New"/>
          <w:sz w:val="20"/>
        </w:rPr>
        <w:t>Nm</w:t>
      </w:r>
      <w:r w:rsidRPr="00901A60">
        <w:rPr>
          <w:rFonts w:cs="Courier New"/>
          <w:sz w:val="20"/>
          <w:lang w:val="ru-RU"/>
        </w:rPr>
        <w:t>&gt;</w:t>
      </w:r>
    </w:p>
    <w:p w14:paraId="695E65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656AC0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4B6E2F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&lt;Cd&gt;177&lt;/Cd&gt;</w:t>
      </w:r>
    </w:p>
    <w:p w14:paraId="5D3135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901A60">
        <w:rPr>
          <w:rFonts w:cs="Courier New"/>
          <w:sz w:val="20"/>
        </w:rPr>
        <w:t>Nm</w:t>
      </w:r>
      <w:r w:rsidRPr="00901A60">
        <w:rPr>
          <w:rFonts w:cs="Courier New"/>
          <w:sz w:val="20"/>
          <w:lang w:val="ru-RU"/>
        </w:rPr>
        <w:t>&gt;</w:t>
      </w:r>
    </w:p>
    <w:p w14:paraId="43D93F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006C92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6032DF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1AA540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50A0080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266121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773FC8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64FB99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232DB3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2B49E1F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&gt;00000001&lt;/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w:t>
      </w:r>
    </w:p>
    <w:p w14:paraId="4C6DF0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 xml:space="preserve"> </w:t>
      </w:r>
      <w:r w:rsidRPr="00901A60">
        <w:rPr>
          <w:rFonts w:cs="Courier New"/>
          <w:sz w:val="20"/>
        </w:rPr>
        <w:t>&lt;TtlPrt_SECRECY code="0" value="Несекретно"/&gt;</w:t>
      </w:r>
    </w:p>
    <w:p w14:paraId="30A9CA8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&lt;R_759_G_S1_1_D&gt;</w:t>
      </w:r>
    </w:p>
    <w:p w14:paraId="7CCBEB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362683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&lt;G_S1_1_B_C2&gt;100.00&lt;/G_S1_1_B_C2&gt;</w:t>
      </w:r>
    </w:p>
    <w:p w14:paraId="7E99D78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&lt;G_S1_1_E_C2&gt;100.00&lt;/G_S1_1_E_C2&gt;</w:t>
      </w:r>
    </w:p>
    <w:p w14:paraId="6EEE7A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&lt;G_S1_1_B_C3&gt;100.00&lt;/G_S1_1_B_C3&gt;</w:t>
      </w:r>
    </w:p>
    <w:p w14:paraId="4DE761B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&lt;G_S1_1_E_C3&gt;100.00&lt;/G_S1_1_E_C3&gt;</w:t>
      </w:r>
    </w:p>
    <w:p w14:paraId="409CF7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&lt;G_S1_1_B_C4&gt;100.00&lt;/G_S1_1_B_C4&gt;</w:t>
      </w:r>
    </w:p>
    <w:p w14:paraId="60DF69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r>
      <w:r w:rsidRPr="00901A60">
        <w:rPr>
          <w:rFonts w:cs="Courier New"/>
          <w:sz w:val="20"/>
        </w:rPr>
        <w:tab/>
        <w:t>&lt;G_S1_1_E_C4&gt;100.00&lt;/G_S1_1_E_C4&gt;</w:t>
      </w:r>
    </w:p>
    <w:p w14:paraId="75D4D0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&lt;G_S1_1_B_C5&gt;100.00&lt;/G_S1_1_B_C5&gt;</w:t>
      </w:r>
    </w:p>
    <w:p w14:paraId="004157B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&lt;G_S1_1_E_C5&gt;100.00&lt;/G_S1_1_E_C5&gt;</w:t>
      </w:r>
    </w:p>
    <w:p w14:paraId="65CE8CC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&lt;G_S1_1_B_C6&gt;100.00&lt;/G_S1_1_B_C6&gt;</w:t>
      </w:r>
    </w:p>
    <w:p w14:paraId="3FFC6A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&lt;G_S1_1_E_C6&gt;100.00&lt;/G_S1_1_E_C6&gt;</w:t>
      </w:r>
    </w:p>
    <w:p w14:paraId="518879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&lt;G_S1_1_B_C7&gt;100.00&lt;/G_S1_1_B_C7&gt;</w:t>
      </w:r>
    </w:p>
    <w:p w14:paraId="7BBC34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&lt;G_S1_1_E_C7&gt;100.00&lt;/G_S1_1_E_C7&gt;</w:t>
      </w:r>
    </w:p>
    <w:p w14:paraId="7E3CB3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&lt;G_S1_1_B_C8&gt;100.00&lt;/G_S1_1_B_C8&gt;</w:t>
      </w:r>
    </w:p>
    <w:p w14:paraId="79BC1E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&lt;G_S1_1_E_C8&gt;100.00&lt;/G_S1_1_E_C8&gt;</w:t>
      </w:r>
    </w:p>
    <w:p w14:paraId="40E961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&lt;G_S1_1_B_C8_3&gt;100.00&lt;/G_S1_1_B_C8_3&gt;</w:t>
      </w:r>
    </w:p>
    <w:p w14:paraId="545A7D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&lt;G_S1_1_E_C8_3&gt;100.00&lt;/G_S1_1_E_C8_3&gt;</w:t>
      </w:r>
    </w:p>
    <w:p w14:paraId="2E96D4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&lt;G_S1_1_B_C9&gt;100.00&lt;/G_S1_1_B_C9&gt;</w:t>
      </w:r>
    </w:p>
    <w:p w14:paraId="6B6954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&lt;G_S1_1_E_C9&gt;100.00&lt;/G_S1_1_E_C9&gt;</w:t>
      </w:r>
    </w:p>
    <w:p w14:paraId="42CE20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&lt;G_S1_1_B_C8_2&gt;100.00&lt;/G_S1_1_B_C8_2&gt;</w:t>
      </w:r>
    </w:p>
    <w:p w14:paraId="78B642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&lt;G_S1_1_E_C8_2&gt;100.00&lt;/G_S1_1_E_C8_2&gt;</w:t>
      </w:r>
    </w:p>
    <w:p w14:paraId="031010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&lt;G_S1_1_B_C9_2&gt;100.00&lt;/G_S1_1_B_C9_2&gt;</w:t>
      </w:r>
    </w:p>
    <w:p w14:paraId="1A4CAE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&lt;G_S1_1_E_C9_2&gt;100.00&lt;/G_S1_1_E_C9_2&gt;</w:t>
      </w:r>
    </w:p>
    <w:p w14:paraId="0ADA23B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6D9849D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&lt;/R_759_G_S1_1_D&gt;</w:t>
      </w:r>
    </w:p>
    <w:p w14:paraId="06569A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&lt;R_759_G_S1_2_1_D&gt;</w:t>
      </w:r>
    </w:p>
    <w:p w14:paraId="436654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&lt;G_S1_2_1_D_ITEM&gt;</w:t>
      </w:r>
    </w:p>
    <w:p w14:paraId="47B8C8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&lt;G_S1_2_1_D_C1&gt;23&lt;/G_S1_2_1_D_C1&gt;</w:t>
      </w:r>
    </w:p>
    <w:p w14:paraId="16EEA5C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&lt;G_S1_2_1_D_C2&gt;2019-12-01&lt;/G_S1_2_1_D_C2&gt;</w:t>
      </w:r>
    </w:p>
    <w:p w14:paraId="5C5B11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&lt;G_S1_2_1_D_DOC_H_GUID&gt;8fd0f4a9-2364-4858-87dc-ce8d1aa70333&lt;/G_S1_2_1_D_DOC_H_GUID&gt;</w:t>
      </w:r>
    </w:p>
    <w:p w14:paraId="2CAF8AB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&lt;G_S1_2_1_D_C3&gt;00000000003691&lt;/G_S1_2_1_D_C3&gt;</w:t>
      </w:r>
    </w:p>
    <w:p w14:paraId="6568BF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&lt;G_S1_2_1_D_C4&gt;100.00&lt;/G_S1_2_1_D_C4&gt;</w:t>
      </w:r>
    </w:p>
    <w:p w14:paraId="7E7C27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&lt;G_S1_2_1_D_C5&gt;100.00&lt;/G_S1_2_1_D_C5&gt;</w:t>
      </w:r>
    </w:p>
    <w:p w14:paraId="7BFE6C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&lt;G_S1_2_1_D_C6&gt;100.00&lt;/G_S1_2_1_D_C6&gt;</w:t>
      </w:r>
    </w:p>
    <w:p w14:paraId="6A833B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&lt;G_S1_2_1_D_C7&gt;100.00&lt;/G_S1_2_1_D_C7&gt;</w:t>
      </w:r>
    </w:p>
    <w:p w14:paraId="4790AF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&lt;G_S1_2_1_D_C8&gt;100.00&lt;/G_S1_2_1_D_C8&gt;</w:t>
      </w:r>
    </w:p>
    <w:p w14:paraId="14B8C0F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&lt;G_S1_2_1_D_C9&gt;100.00&lt;/G_S1_2_1_D_C9&gt;</w:t>
      </w:r>
    </w:p>
    <w:p w14:paraId="0ECF258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&lt;G_S1_2_1_D_C10&gt;100.00&lt;/G_S1_2_1_D_C10&gt;</w:t>
      </w:r>
    </w:p>
    <w:p w14:paraId="3BDFCAE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&lt;G_S1_2_1_D_C10_3&gt;100.00&lt;/G_S1_2_1_D_C10_3&gt;</w:t>
      </w:r>
    </w:p>
    <w:p w14:paraId="137769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&lt;G_S1_2_1_D_C11&gt;100.00&lt;/G_S1_2_1_D_C11&gt;</w:t>
      </w:r>
    </w:p>
    <w:p w14:paraId="671D7A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&lt;G_S1_2_1_D_C10_2&gt;100.00&lt;/G_S1_2_1_D_C10_2&gt;</w:t>
      </w:r>
    </w:p>
    <w:p w14:paraId="70F5F3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&lt;G_S1_2_1_D_C11_2&gt;100.00&lt;/G_S1_2_1_D_C11_2&gt;</w:t>
      </w:r>
    </w:p>
    <w:p w14:paraId="26955D0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&lt;/G_S1_2_1_D_ITEM&gt;</w:t>
      </w:r>
    </w:p>
    <w:p w14:paraId="4B1F94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&lt;/R_759_G_S1_2_1_D&gt;</w:t>
      </w:r>
    </w:p>
    <w:p w14:paraId="158009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&lt;R_G_S1_2_1_F_R4&gt;100.00&lt;/R_G_S1_2_1_F_R4&gt;</w:t>
      </w:r>
    </w:p>
    <w:p w14:paraId="6BFC05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&lt;R_G_S1_2_1_F_R5&gt;100.00&lt;/R_G_S1_2_1_F_R5&gt;</w:t>
      </w:r>
    </w:p>
    <w:p w14:paraId="3E5D63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&lt;R_G_S1_2_1_F_R6&gt;100.00&lt;/R_G_S1_2_1_F_R6&gt;</w:t>
      </w:r>
    </w:p>
    <w:p w14:paraId="1FB985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&lt;R_G_S1_2_1_F_R7&gt;100.00&lt;/R_G_S1_2_1_F_R7&gt;</w:t>
      </w:r>
    </w:p>
    <w:p w14:paraId="2B51F1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&lt;R_G_S1_2_1_F_R8&gt;100.00&lt;/R_G_S1_2_1_F_R8&gt;</w:t>
      </w:r>
    </w:p>
    <w:p w14:paraId="019EA0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&lt;R_G_S1_2_1_F_R9&gt;100.00&lt;/R_G_S1_2_1_F_R9&gt;</w:t>
      </w:r>
    </w:p>
    <w:p w14:paraId="3D755F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&lt;R_G_S1_2_1_F_R10&gt;100.00&lt;/R_G_S1_2_1_F_R10&gt;</w:t>
      </w:r>
    </w:p>
    <w:p w14:paraId="5AE760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&lt;R_G_S1_2_1_F_R10_3&gt;100.00&lt;/R_G_S1_2_1_F_R10_3&gt;</w:t>
      </w:r>
    </w:p>
    <w:p w14:paraId="795BED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&lt;R_G_S1_2_1_F_R11&gt;100.00&lt;/R_G_S1_2_1_F_R11&gt;</w:t>
      </w:r>
    </w:p>
    <w:p w14:paraId="56C42AF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&lt;R_G_S1_2_1_F_R10_2&gt;100.00&lt;/R_G_S1_2_1_F_R10_2&gt;</w:t>
      </w:r>
    </w:p>
    <w:p w14:paraId="3EB210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&lt;R_G_S1_2_1_F_R11_2&gt;100.00&lt;/R_G_S1_2_1_F_R11_2&gt;</w:t>
      </w:r>
    </w:p>
    <w:p w14:paraId="5025D6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&lt;VSL_ListApp_Executor_SFP&gt;Александров А.А.&lt;/VSL_ListApp_Executor_SFP&gt;</w:t>
      </w:r>
    </w:p>
    <w:p w14:paraId="569BB9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2F2134B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27F108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&lt;VSL_ListApp_Executor_Date&gt;2023-12-03&lt;/VSL_ListApp_Executor_Date&gt;</w:t>
      </w:r>
    </w:p>
    <w:p w14:paraId="64D0DE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3BFAAD9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1AE377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23680D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&lt;TtlPrt_DocNumber&gt;000000013&lt;/TtlPrt_DocNumber&gt;</w:t>
      </w:r>
    </w:p>
    <w:p w14:paraId="69E8F5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2931937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&lt;TtlPrt_OPENTOFK_CODE&gt;9500&lt;/TtlPrt_OPENTOFK_CODE&gt;</w:t>
      </w:r>
    </w:p>
    <w:p w14:paraId="6DF260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&lt;/self:VLS_REPORT_0531759&gt;</w:t>
      </w:r>
    </w:p>
    <w:p w14:paraId="066D9B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r w:rsidRPr="00901A60">
        <w:rPr>
          <w:rFonts w:cs="Courier New"/>
          <w:sz w:val="20"/>
        </w:rPr>
        <w:tab/>
      </w:r>
    </w:p>
    <w:p w14:paraId="35F5EE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36B87E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&lt;/env:Body&gt;</w:t>
      </w:r>
    </w:p>
    <w:p w14:paraId="5EDA8C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01A60">
        <w:rPr>
          <w:rFonts w:cs="Courier New"/>
          <w:sz w:val="20"/>
        </w:rPr>
        <w:t>&lt;/soapenv:Envelope&gt;</w:t>
      </w:r>
    </w:p>
    <w:p w14:paraId="0141A992" w14:textId="77777777" w:rsidR="006310AA" w:rsidRPr="009A2CD3" w:rsidRDefault="00F94B41" w:rsidP="00F94B41">
      <w:pPr>
        <w:pStyle w:val="20"/>
        <w:keepNext w:val="0"/>
        <w:keepLines w:val="0"/>
        <w:numPr>
          <w:ilvl w:val="1"/>
          <w:numId w:val="79"/>
        </w:numPr>
        <w:tabs>
          <w:tab w:val="clear" w:pos="576"/>
        </w:tabs>
        <w:jc w:val="both"/>
        <w:rPr>
          <w:highlight w:val="green"/>
        </w:rPr>
      </w:pPr>
      <w:bookmarkStart w:id="2780" w:name="_Ref27472871"/>
      <w:bookmarkStart w:id="2781" w:name="_Toc217652359"/>
      <w:r w:rsidRPr="009A2CD3">
        <w:rPr>
          <w:highlight w:val="green"/>
        </w:rPr>
        <w:t>Описание документа «Отчет о состоянии лицевого счета получателя бюджетных средств»</w:t>
      </w:r>
      <w:bookmarkEnd w:id="2781"/>
      <w:r w:rsidRPr="009A2CD3">
        <w:rPr>
          <w:highlight w:val="green"/>
        </w:rPr>
        <w:t xml:space="preserve"> </w:t>
      </w:r>
      <w:bookmarkEnd w:id="2780"/>
    </w:p>
    <w:p w14:paraId="4F12F11F" w14:textId="77777777" w:rsidR="006310AA" w:rsidRPr="009A2CD3" w:rsidRDefault="00F94B41" w:rsidP="00F94B41">
      <w:pPr>
        <w:pStyle w:val="31"/>
        <w:keepNext w:val="0"/>
        <w:keepLines w:val="0"/>
        <w:numPr>
          <w:ilvl w:val="2"/>
          <w:numId w:val="79"/>
        </w:numPr>
        <w:tabs>
          <w:tab w:val="clear" w:pos="862"/>
        </w:tabs>
        <w:rPr>
          <w:highlight w:val="green"/>
        </w:rPr>
      </w:pPr>
      <w:bookmarkStart w:id="2782" w:name="_Toc24966866"/>
      <w:r w:rsidRPr="009A2CD3">
        <w:rPr>
          <w:highlight w:val="green"/>
        </w:rPr>
        <w:t xml:space="preserve"> </w:t>
      </w:r>
      <w:bookmarkStart w:id="2783" w:name="_Toc217652360"/>
      <w:r w:rsidRPr="009A2CD3">
        <w:rPr>
          <w:highlight w:val="green"/>
        </w:rPr>
        <w:t>Назначение и маршрут документа</w:t>
      </w:r>
      <w:bookmarkEnd w:id="2782"/>
      <w:bookmarkEnd w:id="2783"/>
    </w:p>
    <w:p w14:paraId="24B91D1D" w14:textId="77777777" w:rsidR="006310AA" w:rsidRPr="00901A60" w:rsidRDefault="00F94B41">
      <w:pPr>
        <w:spacing w:before="60" w:after="120"/>
        <w:ind w:firstLine="567"/>
      </w:pPr>
      <w:r w:rsidRPr="00901A60">
        <w:t>Документ «Отчет о состоянии лицевого счета получателя бюджетных средств» содержит информацию об остатках соответствующих показателей на л/с, отражаемых на л/с ПБС нарастающим итогом с начала года на дату составления отчета и предназначен для доведения информации от ТОФК до ПБС.</w:t>
      </w:r>
    </w:p>
    <w:p w14:paraId="6C9EA139" w14:textId="281A805F" w:rsidR="006310AA" w:rsidRPr="009A2CD3" w:rsidRDefault="00F94B41">
      <w:pPr>
        <w:pStyle w:val="GOSTNameTable"/>
        <w:numPr>
          <w:ilvl w:val="0"/>
          <w:numId w:val="2"/>
        </w:numPr>
        <w:spacing w:before="120" w:after="0"/>
        <w:ind w:left="425" w:hanging="357"/>
        <w:contextualSpacing/>
        <w:jc w:val="both"/>
        <w:rPr>
          <w:highlight w:val="green"/>
        </w:rPr>
      </w:pPr>
      <w:r w:rsidRPr="009A2CD3">
        <w:rPr>
          <w:highlight w:val="green"/>
        </w:rPr>
        <w:fldChar w:fldCharType="begin"/>
      </w:r>
      <w:r w:rsidRPr="009A2CD3">
        <w:rPr>
          <w:highlight w:val="green"/>
        </w:rPr>
        <w:instrText>SEQ Таблица \* ARABIC</w:instrText>
      </w:r>
      <w:r w:rsidRPr="009A2CD3">
        <w:rPr>
          <w:highlight w:val="green"/>
        </w:rPr>
        <w:fldChar w:fldCharType="separate"/>
      </w:r>
      <w:bookmarkStart w:id="2784" w:name="_Toc217651942"/>
      <w:r w:rsidR="00D21171">
        <w:rPr>
          <w:noProof/>
          <w:highlight w:val="green"/>
        </w:rPr>
        <w:t>99</w:t>
      </w:r>
      <w:r w:rsidRPr="009A2CD3">
        <w:rPr>
          <w:highlight w:val="green"/>
        </w:rPr>
        <w:fldChar w:fldCharType="end"/>
      </w:r>
      <w:r w:rsidRPr="009A2CD3">
        <w:rPr>
          <w:rFonts w:eastAsia="Calibri"/>
          <w:szCs w:val="24"/>
          <w:highlight w:val="green"/>
        </w:rPr>
        <w:t xml:space="preserve"> – </w:t>
      </w:r>
      <w:r w:rsidRPr="009A2CD3">
        <w:rPr>
          <w:highlight w:val="green"/>
        </w:rPr>
        <w:t>Маршрут документа «Отчет о состоянии лицевого счета получателя бюджетных средств»</w:t>
      </w:r>
      <w:bookmarkEnd w:id="2784"/>
      <w:r w:rsidRPr="009A2CD3">
        <w:rPr>
          <w:highlight w:val="green"/>
        </w:rPr>
        <w:t xml:space="preserve"> </w:t>
      </w:r>
    </w:p>
    <w:tbl>
      <w:tblPr>
        <w:tblStyle w:val="GOSTTable"/>
        <w:tblW w:w="5000" w:type="pct"/>
        <w:tblLook w:val="01E0" w:firstRow="1" w:lastRow="1" w:firstColumn="1" w:lastColumn="1" w:noHBand="0" w:noVBand="0"/>
      </w:tblPr>
      <w:tblGrid>
        <w:gridCol w:w="2552"/>
        <w:gridCol w:w="2549"/>
        <w:gridCol w:w="4527"/>
      </w:tblGrid>
      <w:tr w:rsidR="006310AA" w:rsidRPr="00901A60" w14:paraId="2C4FB62F" w14:textId="77777777" w:rsidTr="003140C1">
        <w:trPr>
          <w:cnfStyle w:val="100000000000" w:firstRow="1" w:lastRow="0" w:firstColumn="0" w:lastColumn="0" w:oddVBand="0" w:evenVBand="0" w:oddHBand="0" w:evenHBand="0" w:firstRowFirstColumn="0" w:firstRowLastColumn="0" w:lastRowFirstColumn="0" w:lastRowLastColumn="0"/>
          <w:tblHeader/>
        </w:trPr>
        <w:tc>
          <w:tcPr>
            <w:tcW w:w="1325" w:type="pct"/>
          </w:tcPr>
          <w:p w14:paraId="1C9BF0AF" w14:textId="77777777" w:rsidR="006310AA" w:rsidRPr="00901A60" w:rsidRDefault="00F94B41">
            <w:pPr>
              <w:pStyle w:val="GOSTTableHead"/>
            </w:pPr>
            <w:r w:rsidRPr="00901A60">
              <w:t>Отправитель</w:t>
            </w:r>
          </w:p>
        </w:tc>
        <w:tc>
          <w:tcPr>
            <w:tcW w:w="1324" w:type="pct"/>
          </w:tcPr>
          <w:p w14:paraId="256D2F7C" w14:textId="77777777" w:rsidR="006310AA" w:rsidRPr="00901A60" w:rsidRDefault="00F94B41">
            <w:pPr>
              <w:pStyle w:val="GOSTTableHead"/>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68C36D94" w14:textId="77777777" w:rsidR="006310AA" w:rsidRPr="00901A60" w:rsidRDefault="00F94B41">
            <w:pPr>
              <w:pStyle w:val="GOSTTableHead"/>
            </w:pPr>
            <w:r w:rsidRPr="00901A60">
              <w:rPr>
                <w:i w:val="0"/>
              </w:rPr>
              <w:t>Примечание</w:t>
            </w:r>
          </w:p>
        </w:tc>
      </w:tr>
      <w:tr w:rsidR="006310AA" w:rsidRPr="00901A60" w14:paraId="7F0713AD" w14:textId="77777777" w:rsidTr="003140C1">
        <w:trPr>
          <w:cnfStyle w:val="000000100000" w:firstRow="0" w:lastRow="0" w:firstColumn="0" w:lastColumn="0" w:oddVBand="0" w:evenVBand="0" w:oddHBand="1" w:evenHBand="0" w:firstRowFirstColumn="0" w:firstRowLastColumn="0" w:lastRowFirstColumn="0" w:lastRowLastColumn="0"/>
        </w:trPr>
        <w:tc>
          <w:tcPr>
            <w:tcW w:w="1325" w:type="pct"/>
          </w:tcPr>
          <w:p w14:paraId="546ABD8E" w14:textId="77777777" w:rsidR="006310AA" w:rsidRPr="009A2CD3" w:rsidRDefault="00F94B41">
            <w:pPr>
              <w:pStyle w:val="GOSTTablenorm"/>
            </w:pPr>
            <w:r w:rsidRPr="009A2CD3">
              <w:t>ТОФК (ПУР ЭБ)</w:t>
            </w:r>
          </w:p>
        </w:tc>
        <w:tc>
          <w:tcPr>
            <w:tcW w:w="1324" w:type="pct"/>
          </w:tcPr>
          <w:p w14:paraId="1DF6D3DE" w14:textId="77777777" w:rsidR="006310AA" w:rsidRPr="009A2CD3" w:rsidRDefault="00F94B41">
            <w:pPr>
              <w:pStyle w:val="GOSTTablenorm"/>
            </w:pPr>
            <w:r w:rsidRPr="009A2CD3">
              <w:t>ПБС (ПФХД)</w:t>
            </w:r>
            <w:r w:rsidRPr="009A2CD3">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212AB8FA" w14:textId="77777777" w:rsidR="006310AA" w:rsidRPr="00901A60" w:rsidRDefault="006310AA">
            <w:pPr>
              <w:pStyle w:val="GOSTTablenorm"/>
            </w:pPr>
          </w:p>
        </w:tc>
      </w:tr>
      <w:tr w:rsidR="009A2CD3" w:rsidRPr="00901A60" w14:paraId="50BB7FF9" w14:textId="77777777" w:rsidTr="003140C1">
        <w:trPr>
          <w:cnfStyle w:val="010000000000" w:firstRow="0" w:lastRow="1" w:firstColumn="0" w:lastColumn="0" w:oddVBand="0" w:evenVBand="0" w:oddHBand="0" w:evenHBand="0" w:firstRowFirstColumn="0" w:firstRowLastColumn="0" w:lastRowFirstColumn="0" w:lastRowLastColumn="0"/>
        </w:trPr>
        <w:tc>
          <w:tcPr>
            <w:tcW w:w="1325" w:type="pct"/>
          </w:tcPr>
          <w:p w14:paraId="47F2FB07" w14:textId="4514FE0C" w:rsidR="009A2CD3" w:rsidRPr="009A2CD3" w:rsidRDefault="009A2CD3" w:rsidP="009A2CD3">
            <w:pPr>
              <w:pStyle w:val="GOSTTablenorm"/>
              <w:rPr>
                <w:i w:val="0"/>
              </w:rPr>
            </w:pPr>
            <w:r w:rsidRPr="009A2CD3">
              <w:rPr>
                <w:i w:val="0"/>
                <w:szCs w:val="22"/>
                <w:highlight w:val="green"/>
              </w:rPr>
              <w:t>ТОФК (ПУР ЭБ)</w:t>
            </w:r>
          </w:p>
        </w:tc>
        <w:tc>
          <w:tcPr>
            <w:tcW w:w="1324" w:type="pct"/>
          </w:tcPr>
          <w:p w14:paraId="4F950DBD" w14:textId="5162F111" w:rsidR="009A2CD3" w:rsidRPr="009A2CD3" w:rsidRDefault="009A2CD3" w:rsidP="009A2CD3">
            <w:pPr>
              <w:pStyle w:val="GOSTTablenorm"/>
              <w:rPr>
                <w:i w:val="0"/>
              </w:rPr>
            </w:pPr>
            <w:r w:rsidRPr="009A2CD3">
              <w:rPr>
                <w:i w:val="0"/>
                <w:szCs w:val="22"/>
                <w:highlight w:val="green"/>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243CEF77" w14:textId="77777777" w:rsidR="009A2CD3" w:rsidRPr="00901A60" w:rsidRDefault="009A2CD3" w:rsidP="009A2CD3">
            <w:pPr>
              <w:pStyle w:val="GOSTTablenorm"/>
            </w:pPr>
          </w:p>
        </w:tc>
      </w:tr>
    </w:tbl>
    <w:p w14:paraId="1B762811" w14:textId="77777777" w:rsidR="006310AA" w:rsidRPr="009A2CD3" w:rsidRDefault="00F94B41" w:rsidP="00F94B41">
      <w:pPr>
        <w:pStyle w:val="31"/>
        <w:keepNext w:val="0"/>
        <w:keepLines w:val="0"/>
        <w:numPr>
          <w:ilvl w:val="2"/>
          <w:numId w:val="79"/>
        </w:numPr>
        <w:tabs>
          <w:tab w:val="clear" w:pos="862"/>
        </w:tabs>
        <w:rPr>
          <w:highlight w:val="green"/>
        </w:rPr>
      </w:pPr>
      <w:bookmarkStart w:id="2785" w:name="_Ref22894499"/>
      <w:bookmarkStart w:id="2786" w:name="_Toc24966867"/>
      <w:r w:rsidRPr="00901A60">
        <w:t xml:space="preserve"> </w:t>
      </w:r>
      <w:bookmarkStart w:id="2787" w:name="_Toc217652361"/>
      <w:r w:rsidRPr="009A2CD3">
        <w:rPr>
          <w:highlight w:val="green"/>
        </w:rPr>
        <w:t xml:space="preserve">Описание </w:t>
      </w:r>
      <w:bookmarkEnd w:id="2785"/>
      <w:r w:rsidRPr="009A2CD3">
        <w:rPr>
          <w:highlight w:val="green"/>
        </w:rPr>
        <w:t>комплексного типа «tVLS_REPORT_0531786»</w:t>
      </w:r>
      <w:bookmarkEnd w:id="2786"/>
      <w:bookmarkEnd w:id="2787"/>
    </w:p>
    <w:p w14:paraId="1EEBD43E" w14:textId="11917CE0" w:rsidR="006310AA" w:rsidRPr="009A2CD3" w:rsidRDefault="00F34517">
      <w:pPr>
        <w:pStyle w:val="GOSTNameTable"/>
        <w:numPr>
          <w:ilvl w:val="0"/>
          <w:numId w:val="2"/>
        </w:numPr>
        <w:spacing w:before="120" w:after="0"/>
        <w:ind w:left="425" w:hanging="357"/>
        <w:contextualSpacing/>
        <w:rPr>
          <w:highlight w:val="green"/>
        </w:rPr>
      </w:pPr>
      <w:r w:rsidRPr="009A2CD3">
        <w:rPr>
          <w:noProof/>
          <w:highlight w:val="green"/>
        </w:rPr>
        <w:fldChar w:fldCharType="begin"/>
      </w:r>
      <w:r w:rsidRPr="009A2CD3">
        <w:rPr>
          <w:noProof/>
          <w:highlight w:val="green"/>
        </w:rPr>
        <w:instrText xml:space="preserve"> SEQ Таблица \* ARABIC </w:instrText>
      </w:r>
      <w:r w:rsidRPr="009A2CD3">
        <w:rPr>
          <w:noProof/>
          <w:highlight w:val="green"/>
        </w:rPr>
        <w:fldChar w:fldCharType="separate"/>
      </w:r>
      <w:bookmarkStart w:id="2788" w:name="_Ref22905906"/>
      <w:bookmarkStart w:id="2789" w:name="_Toc217651943"/>
      <w:r w:rsidR="00D21171">
        <w:rPr>
          <w:noProof/>
          <w:highlight w:val="green"/>
        </w:rPr>
        <w:t>100</w:t>
      </w:r>
      <w:bookmarkEnd w:id="2788"/>
      <w:r w:rsidRPr="009A2CD3">
        <w:rPr>
          <w:noProof/>
          <w:highlight w:val="green"/>
        </w:rPr>
        <w:fldChar w:fldCharType="end"/>
      </w:r>
      <w:r w:rsidR="00F94B41" w:rsidRPr="009A2CD3">
        <w:rPr>
          <w:rFonts w:eastAsia="Calibri"/>
          <w:szCs w:val="24"/>
          <w:highlight w:val="green"/>
        </w:rPr>
        <w:t xml:space="preserve"> – </w:t>
      </w:r>
      <w:r w:rsidR="00F94B41" w:rsidRPr="009A2CD3">
        <w:rPr>
          <w:highlight w:val="green"/>
        </w:rPr>
        <w:t>Описание комплексного типа «</w:t>
      </w:r>
      <w:r w:rsidR="00F94B41" w:rsidRPr="009A2CD3">
        <w:rPr>
          <w:szCs w:val="24"/>
          <w:highlight w:val="green"/>
          <w:lang w:val="en-US"/>
        </w:rPr>
        <w:t>tVLS</w:t>
      </w:r>
      <w:r w:rsidR="00F94B41" w:rsidRPr="009A2CD3">
        <w:rPr>
          <w:szCs w:val="24"/>
          <w:highlight w:val="green"/>
        </w:rPr>
        <w:t>_</w:t>
      </w:r>
      <w:r w:rsidR="00F94B41" w:rsidRPr="009A2CD3">
        <w:rPr>
          <w:szCs w:val="24"/>
          <w:highlight w:val="green"/>
          <w:lang w:val="en-US"/>
        </w:rPr>
        <w:t>REPORT</w:t>
      </w:r>
      <w:r w:rsidR="00F94B41" w:rsidRPr="009A2CD3">
        <w:rPr>
          <w:szCs w:val="24"/>
          <w:highlight w:val="green"/>
        </w:rPr>
        <w:t>_0531786</w:t>
      </w:r>
      <w:r w:rsidR="00F94B41" w:rsidRPr="009A2CD3">
        <w:rPr>
          <w:highlight w:val="green"/>
        </w:rPr>
        <w:t>»</w:t>
      </w:r>
      <w:bookmarkEnd w:id="278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AAD922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583A0D9D"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462917A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17C3BEE" w14:textId="77777777" w:rsidR="006310AA" w:rsidRPr="00901A60" w:rsidRDefault="00F94B41">
            <w:pPr>
              <w:pStyle w:val="GOSTTableHead"/>
              <w:spacing w:line="240" w:lineRule="auto"/>
              <w:ind w:left="0" w:right="0"/>
            </w:pPr>
            <w:r w:rsidRPr="00901A60">
              <w:t>Тип</w:t>
            </w:r>
          </w:p>
        </w:tc>
        <w:tc>
          <w:tcPr>
            <w:tcW w:w="1134" w:type="dxa"/>
          </w:tcPr>
          <w:p w14:paraId="0613D508" w14:textId="77777777" w:rsidR="006310AA" w:rsidRPr="00901A60" w:rsidRDefault="00F94B41">
            <w:pPr>
              <w:pStyle w:val="GOSTTableHead"/>
              <w:spacing w:line="240" w:lineRule="auto"/>
              <w:ind w:left="0" w:right="0"/>
            </w:pPr>
            <w:r w:rsidRPr="00901A60">
              <w:t>Формат элемента</w:t>
            </w:r>
          </w:p>
        </w:tc>
        <w:tc>
          <w:tcPr>
            <w:tcW w:w="567" w:type="dxa"/>
          </w:tcPr>
          <w:p w14:paraId="41E056E4" w14:textId="77777777" w:rsidR="006310AA" w:rsidRPr="00901A60" w:rsidRDefault="00F94B41">
            <w:pPr>
              <w:pStyle w:val="GOSTTableHead"/>
              <w:spacing w:line="240" w:lineRule="auto"/>
              <w:ind w:left="0" w:right="0"/>
            </w:pPr>
            <w:r w:rsidRPr="00901A60">
              <w:t>Обязательность</w:t>
            </w:r>
          </w:p>
        </w:tc>
        <w:tc>
          <w:tcPr>
            <w:tcW w:w="3961" w:type="dxa"/>
          </w:tcPr>
          <w:p w14:paraId="5672518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E75292A"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6FCE0A7C" w14:textId="77777777" w:rsidR="006310AA" w:rsidRPr="00901A60" w:rsidRDefault="00F94B41">
            <w:pPr>
              <w:pStyle w:val="GOSTTablenorm"/>
            </w:pPr>
            <w:r w:rsidRPr="00901A60">
              <w:rPr>
                <w:b/>
              </w:rPr>
              <w:t>Параметры отчета</w:t>
            </w:r>
          </w:p>
        </w:tc>
      </w:tr>
      <w:tr w:rsidR="006310AA" w:rsidRPr="00901A60" w14:paraId="23311BFE"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9" w:type="dxa"/>
          </w:tcPr>
          <w:p w14:paraId="7FB8FC4E" w14:textId="77777777" w:rsidR="006310AA" w:rsidRPr="00901A60" w:rsidRDefault="00F94B41">
            <w:pPr>
              <w:pStyle w:val="GOSTTablenorm"/>
            </w:pPr>
            <w:r w:rsidRPr="00901A60">
              <w:t>Форма по КФД</w:t>
            </w:r>
          </w:p>
        </w:tc>
        <w:tc>
          <w:tcPr>
            <w:tcW w:w="1700" w:type="dxa"/>
          </w:tcPr>
          <w:p w14:paraId="76B44A8C" w14:textId="77777777" w:rsidR="006310AA" w:rsidRPr="00901A60" w:rsidRDefault="00F94B41">
            <w:pPr>
              <w:pStyle w:val="GOSTTablenorm"/>
            </w:pPr>
            <w:r w:rsidRPr="00901A60">
              <w:t>TtlPrt_RT_FORMCODE</w:t>
            </w:r>
          </w:p>
        </w:tc>
        <w:tc>
          <w:tcPr>
            <w:tcW w:w="567" w:type="dxa"/>
          </w:tcPr>
          <w:p w14:paraId="7D9CD3C4" w14:textId="77777777" w:rsidR="006310AA" w:rsidRPr="00901A60" w:rsidRDefault="00F94B41">
            <w:pPr>
              <w:pStyle w:val="GOSTTablenorm"/>
              <w:jc w:val="center"/>
            </w:pPr>
            <w:r w:rsidRPr="00901A60">
              <w:t>П</w:t>
            </w:r>
          </w:p>
        </w:tc>
        <w:tc>
          <w:tcPr>
            <w:tcW w:w="1134" w:type="dxa"/>
          </w:tcPr>
          <w:p w14:paraId="0475109A" w14:textId="77777777" w:rsidR="006310AA" w:rsidRPr="00901A60" w:rsidRDefault="00F94B41">
            <w:pPr>
              <w:pStyle w:val="GOSTTablenorm"/>
            </w:pPr>
            <w:r w:rsidRPr="00901A60">
              <w:t>Т(7)</w:t>
            </w:r>
          </w:p>
        </w:tc>
        <w:tc>
          <w:tcPr>
            <w:tcW w:w="567" w:type="dxa"/>
          </w:tcPr>
          <w:p w14:paraId="1A0A83F1"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1" w:type="dxa"/>
          </w:tcPr>
          <w:p w14:paraId="20747D88" w14:textId="77777777" w:rsidR="006310AA" w:rsidRPr="00901A60" w:rsidRDefault="00F94B41">
            <w:pPr>
              <w:pStyle w:val="GOSTTablenorm"/>
            </w:pPr>
            <w:r w:rsidRPr="00901A60">
              <w:t xml:space="preserve">Указывается код формы по КФД. </w:t>
            </w:r>
          </w:p>
          <w:p w14:paraId="3000A119" w14:textId="3CB25EBC" w:rsidR="006310AA" w:rsidRPr="00901A60" w:rsidRDefault="00F94B41">
            <w:pPr>
              <w:pStyle w:val="GOSTTablenorm"/>
            </w:pPr>
            <w:r w:rsidRPr="00901A60">
              <w:t xml:space="preserve">По умолчанию указывается значение </w:t>
            </w:r>
            <w:r w:rsidR="000D0D09" w:rsidRPr="00901A60">
              <w:rPr>
                <w:rFonts w:eastAsia="Calibri"/>
                <w:szCs w:val="24"/>
              </w:rPr>
              <w:t>–</w:t>
            </w:r>
            <w:r w:rsidR="000D0D09" w:rsidRPr="00901A60">
              <w:t xml:space="preserve"> «0531794»</w:t>
            </w:r>
          </w:p>
        </w:tc>
      </w:tr>
      <w:tr w:rsidR="006310AA" w:rsidRPr="00901A60" w14:paraId="64B084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E0BA5EF" w14:textId="77777777" w:rsidR="006310AA" w:rsidRPr="00901A60" w:rsidRDefault="00F94B41">
            <w:pPr>
              <w:pStyle w:val="GOSTTablenorm"/>
            </w:pPr>
            <w:r w:rsidRPr="00901A60">
              <w:t>Дата</w:t>
            </w:r>
          </w:p>
        </w:tc>
        <w:tc>
          <w:tcPr>
            <w:tcW w:w="1700" w:type="dxa"/>
          </w:tcPr>
          <w:p w14:paraId="0FE98051" w14:textId="77777777" w:rsidR="006310AA" w:rsidRPr="00901A60" w:rsidRDefault="00F94B41">
            <w:pPr>
              <w:pStyle w:val="GOSTTablenorm"/>
            </w:pPr>
            <w:r w:rsidRPr="00901A60">
              <w:t>TtlPrt_DctDt</w:t>
            </w:r>
          </w:p>
        </w:tc>
        <w:tc>
          <w:tcPr>
            <w:tcW w:w="567" w:type="dxa"/>
          </w:tcPr>
          <w:p w14:paraId="0BEC69A3" w14:textId="77777777" w:rsidR="006310AA" w:rsidRPr="00901A60" w:rsidRDefault="00F94B41">
            <w:pPr>
              <w:pStyle w:val="GOSTTablenorm"/>
              <w:jc w:val="center"/>
            </w:pPr>
            <w:r w:rsidRPr="00901A60">
              <w:t>П</w:t>
            </w:r>
          </w:p>
        </w:tc>
        <w:tc>
          <w:tcPr>
            <w:tcW w:w="1134" w:type="dxa"/>
          </w:tcPr>
          <w:p w14:paraId="079D4D43" w14:textId="77777777" w:rsidR="006310AA" w:rsidRPr="00901A60" w:rsidRDefault="00F94B41">
            <w:pPr>
              <w:pStyle w:val="GOSTTablenorm"/>
            </w:pPr>
            <w:r w:rsidRPr="00901A60">
              <w:rPr>
                <w:lang w:val="en-US"/>
              </w:rPr>
              <w:t>Date</w:t>
            </w:r>
          </w:p>
        </w:tc>
        <w:tc>
          <w:tcPr>
            <w:tcW w:w="567" w:type="dxa"/>
          </w:tcPr>
          <w:p w14:paraId="38A9BBE9" w14:textId="77777777" w:rsidR="006310AA" w:rsidRPr="00901A60" w:rsidRDefault="00F94B41">
            <w:pPr>
              <w:pStyle w:val="GOSTTablenorm"/>
              <w:jc w:val="center"/>
            </w:pPr>
            <w:r w:rsidRPr="00901A60">
              <w:rPr>
                <w:rFonts w:eastAsia="Calibri"/>
                <w:lang w:eastAsia="en-US"/>
              </w:rPr>
              <w:t>О</w:t>
            </w:r>
          </w:p>
        </w:tc>
        <w:tc>
          <w:tcPr>
            <w:tcW w:w="3961" w:type="dxa"/>
          </w:tcPr>
          <w:p w14:paraId="629AB8CD" w14:textId="06668DE3" w:rsidR="006310AA" w:rsidRPr="00901A60" w:rsidRDefault="000D0D09">
            <w:pPr>
              <w:pStyle w:val="GOSTTablenorm"/>
            </w:pPr>
            <w:r w:rsidRPr="00901A60">
              <w:t>Указывается дата отчета</w:t>
            </w:r>
          </w:p>
        </w:tc>
      </w:tr>
      <w:tr w:rsidR="006310AA" w:rsidRPr="00901A60" w14:paraId="2818795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2D96378" w14:textId="77777777" w:rsidR="006310AA" w:rsidRPr="00901A60" w:rsidRDefault="00F94B41">
            <w:pPr>
              <w:pStyle w:val="GOSTTablenorm"/>
            </w:pPr>
            <w:r w:rsidRPr="00901A60">
              <w:t>Номер лицевого счета</w:t>
            </w:r>
          </w:p>
        </w:tc>
        <w:tc>
          <w:tcPr>
            <w:tcW w:w="1700" w:type="dxa"/>
          </w:tcPr>
          <w:p w14:paraId="48C9DB6B" w14:textId="77777777" w:rsidR="006310AA" w:rsidRPr="00901A60" w:rsidRDefault="00F94B41">
            <w:pPr>
              <w:pStyle w:val="GOSTTablenorm"/>
            </w:pPr>
            <w:r w:rsidRPr="00901A60">
              <w:t>TtlPrt_RT_ACCOUNTNUM</w:t>
            </w:r>
          </w:p>
        </w:tc>
        <w:tc>
          <w:tcPr>
            <w:tcW w:w="567" w:type="dxa"/>
          </w:tcPr>
          <w:p w14:paraId="02F37623" w14:textId="77777777" w:rsidR="006310AA" w:rsidRPr="00901A60" w:rsidRDefault="00F94B41">
            <w:pPr>
              <w:pStyle w:val="GOSTTablenorm"/>
              <w:jc w:val="center"/>
            </w:pPr>
            <w:r w:rsidRPr="00901A60">
              <w:t>П</w:t>
            </w:r>
          </w:p>
        </w:tc>
        <w:tc>
          <w:tcPr>
            <w:tcW w:w="1134" w:type="dxa"/>
          </w:tcPr>
          <w:p w14:paraId="5107BD28" w14:textId="77777777" w:rsidR="006310AA" w:rsidRPr="00901A60" w:rsidRDefault="00F94B41">
            <w:pPr>
              <w:pStyle w:val="GOSTTablenorm"/>
            </w:pPr>
            <w:r w:rsidRPr="00901A60">
              <w:t>Т(11)</w:t>
            </w:r>
          </w:p>
        </w:tc>
        <w:tc>
          <w:tcPr>
            <w:tcW w:w="567" w:type="dxa"/>
          </w:tcPr>
          <w:p w14:paraId="30F09A53" w14:textId="77777777" w:rsidR="006310AA" w:rsidRPr="00901A60" w:rsidRDefault="00F94B41">
            <w:pPr>
              <w:pStyle w:val="GOSTTablenorm"/>
              <w:jc w:val="center"/>
            </w:pPr>
            <w:r w:rsidRPr="00901A60">
              <w:t>О</w:t>
            </w:r>
          </w:p>
        </w:tc>
        <w:tc>
          <w:tcPr>
            <w:tcW w:w="3961" w:type="dxa"/>
          </w:tcPr>
          <w:p w14:paraId="195D3720" w14:textId="58DA4BC4" w:rsidR="006310AA" w:rsidRPr="00901A60" w:rsidRDefault="00F94B41">
            <w:pPr>
              <w:pStyle w:val="GOSTTablenorm"/>
            </w:pPr>
            <w:r w:rsidRPr="00901A60">
              <w:t>У</w:t>
            </w:r>
            <w:r w:rsidR="000D0D09" w:rsidRPr="00901A60">
              <w:t>казывается номер лицевого счета</w:t>
            </w:r>
          </w:p>
        </w:tc>
      </w:tr>
      <w:tr w:rsidR="006310AA" w:rsidRPr="00901A60" w14:paraId="2FD77A6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DF44A69" w14:textId="77777777" w:rsidR="006310AA" w:rsidRPr="00901A60" w:rsidRDefault="00F94B41">
            <w:pPr>
              <w:pStyle w:val="GOSTTablenorm"/>
            </w:pPr>
            <w:r w:rsidRPr="00901A60">
              <w:rPr>
                <w:b/>
              </w:rPr>
              <w:t>Заголовок отчета</w:t>
            </w:r>
          </w:p>
        </w:tc>
      </w:tr>
      <w:tr w:rsidR="006310AA" w:rsidRPr="00901A60" w14:paraId="6068D6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87ECC14" w14:textId="77777777" w:rsidR="006310AA" w:rsidRPr="00901A60" w:rsidRDefault="00F94B41">
            <w:pPr>
              <w:pStyle w:val="GOSTTablenorm"/>
            </w:pPr>
            <w:r w:rsidRPr="00901A60">
              <w:t>ТОФК</w:t>
            </w:r>
          </w:p>
        </w:tc>
        <w:tc>
          <w:tcPr>
            <w:tcW w:w="1700" w:type="dxa"/>
          </w:tcPr>
          <w:p w14:paraId="33680A3C" w14:textId="77777777" w:rsidR="006310AA" w:rsidRPr="00901A60" w:rsidRDefault="00F94B41">
            <w:pPr>
              <w:pStyle w:val="GOSTTablenorm"/>
            </w:pPr>
            <w:r w:rsidRPr="00901A60">
              <w:t>TtlPrt_TOFK</w:t>
            </w:r>
          </w:p>
        </w:tc>
        <w:tc>
          <w:tcPr>
            <w:tcW w:w="567" w:type="dxa"/>
          </w:tcPr>
          <w:p w14:paraId="395D7A16" w14:textId="77777777" w:rsidR="006310AA" w:rsidRPr="00901A60" w:rsidRDefault="00F94B41">
            <w:pPr>
              <w:pStyle w:val="GOSTTablenorm"/>
              <w:jc w:val="center"/>
            </w:pPr>
            <w:r w:rsidRPr="00901A60">
              <w:t>С</w:t>
            </w:r>
          </w:p>
        </w:tc>
        <w:tc>
          <w:tcPr>
            <w:tcW w:w="1134" w:type="dxa"/>
          </w:tcPr>
          <w:p w14:paraId="5221731C" w14:textId="77777777" w:rsidR="006310AA" w:rsidRPr="00901A60" w:rsidRDefault="00F94B41">
            <w:pPr>
              <w:pStyle w:val="GOSTTablenorm"/>
            </w:pPr>
            <w:r w:rsidRPr="00901A60">
              <w:rPr>
                <w:lang w:val="en-US"/>
              </w:rPr>
              <w:t>tMSC</w:t>
            </w:r>
            <w:r w:rsidRPr="00901A60">
              <w:t>_</w:t>
            </w:r>
            <w:r w:rsidRPr="00901A60">
              <w:rPr>
                <w:lang w:val="en-US"/>
              </w:rPr>
              <w:t>TOFK</w:t>
            </w:r>
          </w:p>
        </w:tc>
        <w:tc>
          <w:tcPr>
            <w:tcW w:w="567" w:type="dxa"/>
          </w:tcPr>
          <w:p w14:paraId="6849E032" w14:textId="77777777" w:rsidR="006310AA" w:rsidRPr="00901A60" w:rsidRDefault="00F94B41">
            <w:pPr>
              <w:pStyle w:val="GOSTTablenorm"/>
              <w:jc w:val="center"/>
            </w:pPr>
            <w:r w:rsidRPr="00901A60">
              <w:t>О</w:t>
            </w:r>
          </w:p>
        </w:tc>
        <w:tc>
          <w:tcPr>
            <w:tcW w:w="3961" w:type="dxa"/>
          </w:tcPr>
          <w:p w14:paraId="752AD4FF" w14:textId="77777777" w:rsidR="006310AA" w:rsidRPr="00901A60" w:rsidRDefault="00F94B41">
            <w:pPr>
              <w:pStyle w:val="GOSTTablenorm"/>
            </w:pPr>
            <w:r w:rsidRPr="00901A60">
              <w:t>Указывается ТОФК, где обслуживается лицевой счет, по которому формируется отчет.</w:t>
            </w:r>
          </w:p>
          <w:p w14:paraId="073A3DFD" w14:textId="70CC71A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6310AA" w:rsidRPr="00901A60" w14:paraId="51A1F7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0F6B9F6" w14:textId="77777777" w:rsidR="006310AA" w:rsidRPr="00901A60" w:rsidRDefault="00F94B41">
            <w:pPr>
              <w:pStyle w:val="GOSTTablenorm"/>
            </w:pPr>
            <w:r w:rsidRPr="00901A60">
              <w:lastRenderedPageBreak/>
              <w:t>ПБС</w:t>
            </w:r>
          </w:p>
        </w:tc>
        <w:tc>
          <w:tcPr>
            <w:tcW w:w="1700" w:type="dxa"/>
          </w:tcPr>
          <w:p w14:paraId="0448EC36" w14:textId="77777777" w:rsidR="006310AA" w:rsidRPr="00901A60" w:rsidRDefault="00F94B41">
            <w:pPr>
              <w:pStyle w:val="GOSTTablenorm"/>
            </w:pPr>
            <w:r w:rsidRPr="00901A60">
              <w:t>TtlPrt_UBP</w:t>
            </w:r>
          </w:p>
        </w:tc>
        <w:tc>
          <w:tcPr>
            <w:tcW w:w="567" w:type="dxa"/>
          </w:tcPr>
          <w:p w14:paraId="7C9A7EEC" w14:textId="77777777" w:rsidR="006310AA" w:rsidRPr="00901A60" w:rsidRDefault="00F94B41">
            <w:pPr>
              <w:pStyle w:val="GOSTTablenorm"/>
              <w:jc w:val="center"/>
            </w:pPr>
            <w:r w:rsidRPr="00901A60">
              <w:t>С</w:t>
            </w:r>
          </w:p>
        </w:tc>
        <w:tc>
          <w:tcPr>
            <w:tcW w:w="1134" w:type="dxa"/>
          </w:tcPr>
          <w:p w14:paraId="4E04237D" w14:textId="77777777" w:rsidR="006310AA" w:rsidRPr="00901A60" w:rsidRDefault="00F94B41">
            <w:pPr>
              <w:pStyle w:val="GOSTTablenorm"/>
              <w:rPr>
                <w:lang w:val="en-US"/>
              </w:rPr>
            </w:pPr>
            <w:r w:rsidRPr="00901A60">
              <w:rPr>
                <w:lang w:val="en-US"/>
              </w:rPr>
              <w:t>tMSC_PBS_UBP1</w:t>
            </w:r>
          </w:p>
        </w:tc>
        <w:tc>
          <w:tcPr>
            <w:tcW w:w="567" w:type="dxa"/>
          </w:tcPr>
          <w:p w14:paraId="0FD240B7" w14:textId="77777777" w:rsidR="006310AA" w:rsidRPr="00901A60" w:rsidRDefault="00F94B41">
            <w:pPr>
              <w:pStyle w:val="GOSTTablenorm"/>
              <w:jc w:val="center"/>
              <w:rPr>
                <w:lang w:val="en-US"/>
              </w:rPr>
            </w:pPr>
            <w:r w:rsidRPr="00901A60">
              <w:rPr>
                <w:lang w:val="en-US"/>
              </w:rPr>
              <w:t>О</w:t>
            </w:r>
          </w:p>
        </w:tc>
        <w:tc>
          <w:tcPr>
            <w:tcW w:w="3961" w:type="dxa"/>
          </w:tcPr>
          <w:p w14:paraId="100958D7" w14:textId="5D9009B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_Ref22906393 \h  \* MERGEFORMAT </w:instrText>
            </w:r>
            <w:r w:rsidRPr="00901A60">
              <w:fldChar w:fldCharType="separate"/>
            </w:r>
            <w:r w:rsidR="00D21171">
              <w:t>101</w:t>
            </w:r>
            <w:r w:rsidRPr="00901A60">
              <w:fldChar w:fldCharType="end"/>
            </w:r>
          </w:p>
        </w:tc>
      </w:tr>
      <w:tr w:rsidR="006310AA" w:rsidRPr="00901A60" w14:paraId="57E0F8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B279A0" w14:textId="77777777" w:rsidR="006310AA" w:rsidRPr="00901A60" w:rsidRDefault="00F94B41">
            <w:pPr>
              <w:pStyle w:val="GOSTTablenorm"/>
            </w:pPr>
            <w:r w:rsidRPr="00901A60">
              <w:t>РБС</w:t>
            </w:r>
          </w:p>
        </w:tc>
        <w:tc>
          <w:tcPr>
            <w:tcW w:w="1700" w:type="dxa"/>
          </w:tcPr>
          <w:p w14:paraId="52F0C01F" w14:textId="77777777" w:rsidR="006310AA" w:rsidRPr="00901A60" w:rsidRDefault="00F94B41">
            <w:pPr>
              <w:pStyle w:val="GOSTTablenorm"/>
            </w:pPr>
            <w:r w:rsidRPr="00901A60">
              <w:t>TtlPrt_RBS</w:t>
            </w:r>
          </w:p>
        </w:tc>
        <w:tc>
          <w:tcPr>
            <w:tcW w:w="567" w:type="dxa"/>
          </w:tcPr>
          <w:p w14:paraId="79074CA9" w14:textId="77777777" w:rsidR="006310AA" w:rsidRPr="00901A60" w:rsidRDefault="00F94B41">
            <w:pPr>
              <w:pStyle w:val="GOSTTablenorm"/>
              <w:jc w:val="center"/>
            </w:pPr>
            <w:r w:rsidRPr="00901A60">
              <w:t>С</w:t>
            </w:r>
          </w:p>
        </w:tc>
        <w:tc>
          <w:tcPr>
            <w:tcW w:w="1134" w:type="dxa"/>
          </w:tcPr>
          <w:p w14:paraId="2814E2B6" w14:textId="77777777" w:rsidR="006310AA" w:rsidRPr="00901A60" w:rsidRDefault="00F94B41">
            <w:pPr>
              <w:pStyle w:val="GOSTTablenorm"/>
            </w:pPr>
            <w:r w:rsidRPr="00901A60">
              <w:rPr>
                <w:lang w:val="en-US"/>
              </w:rPr>
              <w:t>tMSC_PBS_UBP1</w:t>
            </w:r>
          </w:p>
        </w:tc>
        <w:tc>
          <w:tcPr>
            <w:tcW w:w="567" w:type="dxa"/>
          </w:tcPr>
          <w:p w14:paraId="444A2893" w14:textId="77777777" w:rsidR="006310AA" w:rsidRPr="00901A60" w:rsidRDefault="00F94B41">
            <w:pPr>
              <w:pStyle w:val="GOSTTablenorm"/>
              <w:jc w:val="center"/>
            </w:pPr>
            <w:r w:rsidRPr="00901A60">
              <w:t>Н</w:t>
            </w:r>
          </w:p>
        </w:tc>
        <w:tc>
          <w:tcPr>
            <w:tcW w:w="3961" w:type="dxa"/>
          </w:tcPr>
          <w:p w14:paraId="6C035BAD" w14:textId="7ED22CA4"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_Ref22906393 \h  \* MERGEFORMAT </w:instrText>
            </w:r>
            <w:r w:rsidRPr="00901A60">
              <w:fldChar w:fldCharType="separate"/>
            </w:r>
            <w:r w:rsidR="00D21171">
              <w:t>101</w:t>
            </w:r>
            <w:r w:rsidRPr="00901A60">
              <w:fldChar w:fldCharType="end"/>
            </w:r>
          </w:p>
        </w:tc>
      </w:tr>
      <w:tr w:rsidR="006310AA" w:rsidRPr="00901A60" w14:paraId="1A429B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CAE166A" w14:textId="77777777" w:rsidR="006310AA" w:rsidRPr="00901A60" w:rsidRDefault="00F94B41">
            <w:pPr>
              <w:pStyle w:val="GOSTTablenorm"/>
            </w:pPr>
            <w:r w:rsidRPr="00901A60">
              <w:t>ГРБС</w:t>
            </w:r>
          </w:p>
        </w:tc>
        <w:tc>
          <w:tcPr>
            <w:tcW w:w="1700" w:type="dxa"/>
          </w:tcPr>
          <w:p w14:paraId="6D9EE4FB" w14:textId="77777777" w:rsidR="006310AA" w:rsidRPr="00901A60" w:rsidRDefault="00F94B41">
            <w:pPr>
              <w:pStyle w:val="GOSTTablenorm"/>
            </w:pPr>
            <w:r w:rsidRPr="00901A60">
              <w:t>TtlPrt_GRBS</w:t>
            </w:r>
          </w:p>
        </w:tc>
        <w:tc>
          <w:tcPr>
            <w:tcW w:w="567" w:type="dxa"/>
          </w:tcPr>
          <w:p w14:paraId="03C3506C" w14:textId="77777777" w:rsidR="006310AA" w:rsidRPr="00901A60" w:rsidRDefault="00F94B41">
            <w:pPr>
              <w:pStyle w:val="GOSTTablenorm"/>
              <w:jc w:val="center"/>
            </w:pPr>
            <w:r w:rsidRPr="00901A60">
              <w:t>С</w:t>
            </w:r>
          </w:p>
        </w:tc>
        <w:tc>
          <w:tcPr>
            <w:tcW w:w="1134" w:type="dxa"/>
          </w:tcPr>
          <w:p w14:paraId="76F0ED9D" w14:textId="77777777" w:rsidR="006310AA" w:rsidRPr="00901A60" w:rsidRDefault="00F94B41">
            <w:pPr>
              <w:pStyle w:val="GOSTTablenorm"/>
              <w:rPr>
                <w:lang w:val="en-US"/>
              </w:rPr>
            </w:pPr>
            <w:r w:rsidRPr="00901A60">
              <w:rPr>
                <w:lang w:val="en-US"/>
              </w:rPr>
              <w:t>tMSC_GRBS1</w:t>
            </w:r>
          </w:p>
        </w:tc>
        <w:tc>
          <w:tcPr>
            <w:tcW w:w="567" w:type="dxa"/>
          </w:tcPr>
          <w:p w14:paraId="13D88A96" w14:textId="77777777" w:rsidR="006310AA" w:rsidRPr="00901A60" w:rsidRDefault="00F94B41">
            <w:pPr>
              <w:pStyle w:val="GOSTTablenorm"/>
              <w:jc w:val="center"/>
              <w:rPr>
                <w:lang w:val="en-US"/>
              </w:rPr>
            </w:pPr>
            <w:r w:rsidRPr="00901A60">
              <w:rPr>
                <w:lang w:val="en-US"/>
              </w:rPr>
              <w:t>О</w:t>
            </w:r>
          </w:p>
        </w:tc>
        <w:tc>
          <w:tcPr>
            <w:tcW w:w="3961" w:type="dxa"/>
          </w:tcPr>
          <w:p w14:paraId="75495B5B" w14:textId="322C0BA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_Ref19547784 \h  \* MERGEFORMAT </w:instrText>
            </w:r>
            <w:r w:rsidRPr="00901A60">
              <w:fldChar w:fldCharType="separate"/>
            </w:r>
            <w:r w:rsidR="00D21171">
              <w:t>21</w:t>
            </w:r>
            <w:r w:rsidRPr="00901A60">
              <w:fldChar w:fldCharType="end"/>
            </w:r>
          </w:p>
        </w:tc>
      </w:tr>
      <w:tr w:rsidR="006310AA" w:rsidRPr="00901A60" w14:paraId="4F2941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8454E21" w14:textId="77777777" w:rsidR="006310AA" w:rsidRPr="00901A60" w:rsidRDefault="00F94B41">
            <w:pPr>
              <w:pStyle w:val="GOSTTablenorm"/>
            </w:pPr>
            <w:r w:rsidRPr="00901A60">
              <w:t>Бюджет</w:t>
            </w:r>
          </w:p>
        </w:tc>
        <w:tc>
          <w:tcPr>
            <w:tcW w:w="1700" w:type="dxa"/>
          </w:tcPr>
          <w:p w14:paraId="65D2EA01" w14:textId="77777777" w:rsidR="006310AA" w:rsidRPr="00901A60" w:rsidRDefault="00F94B41">
            <w:pPr>
              <w:pStyle w:val="GOSTTablenorm"/>
            </w:pPr>
            <w:r w:rsidRPr="00901A60">
              <w:t>TtlPrt_MSC_Bdgt</w:t>
            </w:r>
          </w:p>
        </w:tc>
        <w:tc>
          <w:tcPr>
            <w:tcW w:w="567" w:type="dxa"/>
          </w:tcPr>
          <w:p w14:paraId="67681408" w14:textId="77777777" w:rsidR="006310AA" w:rsidRPr="00901A60" w:rsidRDefault="00F94B41">
            <w:pPr>
              <w:pStyle w:val="GOSTTablenorm"/>
              <w:jc w:val="center"/>
            </w:pPr>
            <w:r w:rsidRPr="00901A60">
              <w:t>С</w:t>
            </w:r>
          </w:p>
        </w:tc>
        <w:tc>
          <w:tcPr>
            <w:tcW w:w="1134" w:type="dxa"/>
          </w:tcPr>
          <w:p w14:paraId="1ED577C9" w14:textId="77777777" w:rsidR="006310AA" w:rsidRPr="00901A60" w:rsidRDefault="00F94B41">
            <w:pPr>
              <w:pStyle w:val="GOSTTablenorm"/>
              <w:rPr>
                <w:lang w:val="en-US"/>
              </w:rPr>
            </w:pPr>
            <w:r w:rsidRPr="00901A60">
              <w:t>tMSC_Bdgt</w:t>
            </w:r>
            <w:r w:rsidRPr="00901A60">
              <w:rPr>
                <w:lang w:val="en-US"/>
              </w:rPr>
              <w:t>1</w:t>
            </w:r>
          </w:p>
        </w:tc>
        <w:tc>
          <w:tcPr>
            <w:tcW w:w="567" w:type="dxa"/>
          </w:tcPr>
          <w:p w14:paraId="7E611DAD" w14:textId="77777777" w:rsidR="006310AA" w:rsidRPr="00901A60" w:rsidRDefault="00F94B41">
            <w:pPr>
              <w:pStyle w:val="GOSTTablenorm"/>
              <w:jc w:val="center"/>
            </w:pPr>
            <w:r w:rsidRPr="00901A60">
              <w:t>О</w:t>
            </w:r>
          </w:p>
        </w:tc>
        <w:tc>
          <w:tcPr>
            <w:tcW w:w="3961" w:type="dxa"/>
          </w:tcPr>
          <w:p w14:paraId="6EBC76DF" w14:textId="224B691F"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6310AA" w:rsidRPr="00901A60" w14:paraId="5E2782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CB422B1" w14:textId="77777777" w:rsidR="006310AA" w:rsidRPr="00901A60" w:rsidRDefault="00F94B41">
            <w:pPr>
              <w:pStyle w:val="GOSTTablenorm"/>
            </w:pPr>
            <w:r w:rsidRPr="00901A60">
              <w:t>Финансовый орган</w:t>
            </w:r>
          </w:p>
        </w:tc>
        <w:tc>
          <w:tcPr>
            <w:tcW w:w="1700" w:type="dxa"/>
          </w:tcPr>
          <w:p w14:paraId="25A3D7BD" w14:textId="77777777" w:rsidR="006310AA" w:rsidRPr="00901A60" w:rsidRDefault="00F94B41">
            <w:pPr>
              <w:pStyle w:val="GOSTTablenorm"/>
            </w:pPr>
            <w:r w:rsidRPr="00901A60">
              <w:t>TtlPrt_FO</w:t>
            </w:r>
          </w:p>
        </w:tc>
        <w:tc>
          <w:tcPr>
            <w:tcW w:w="567" w:type="dxa"/>
          </w:tcPr>
          <w:p w14:paraId="199835D2" w14:textId="77777777" w:rsidR="006310AA" w:rsidRPr="00901A60" w:rsidRDefault="00F94B41">
            <w:pPr>
              <w:pStyle w:val="GOSTTablenorm"/>
              <w:jc w:val="center"/>
            </w:pPr>
            <w:r w:rsidRPr="00901A60">
              <w:t>С</w:t>
            </w:r>
          </w:p>
        </w:tc>
        <w:tc>
          <w:tcPr>
            <w:tcW w:w="1134" w:type="dxa"/>
          </w:tcPr>
          <w:p w14:paraId="7F5569B0" w14:textId="77777777" w:rsidR="006310AA" w:rsidRPr="00901A60" w:rsidRDefault="00F94B41">
            <w:pPr>
              <w:pStyle w:val="GOSTTablenorm"/>
            </w:pPr>
            <w:r w:rsidRPr="00901A60">
              <w:t>tMSC_FnclInst</w:t>
            </w:r>
          </w:p>
        </w:tc>
        <w:tc>
          <w:tcPr>
            <w:tcW w:w="567" w:type="dxa"/>
          </w:tcPr>
          <w:p w14:paraId="0AC4922E" w14:textId="77777777" w:rsidR="006310AA" w:rsidRPr="00901A60" w:rsidRDefault="00F94B41">
            <w:pPr>
              <w:pStyle w:val="GOSTTablenorm"/>
              <w:jc w:val="center"/>
            </w:pPr>
            <w:r w:rsidRPr="00901A60">
              <w:t>О</w:t>
            </w:r>
          </w:p>
        </w:tc>
        <w:tc>
          <w:tcPr>
            <w:tcW w:w="3961" w:type="dxa"/>
          </w:tcPr>
          <w:p w14:paraId="3228B153" w14:textId="3778444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6310AA" w:rsidRPr="00901A60" w14:paraId="2E6E97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CD8E27A" w14:textId="77777777" w:rsidR="006310AA" w:rsidRPr="00901A60" w:rsidRDefault="00F94B41">
            <w:pPr>
              <w:pStyle w:val="GOSTTablenorm"/>
            </w:pPr>
            <w:r w:rsidRPr="00901A60">
              <w:t>по ОКТМО</w:t>
            </w:r>
          </w:p>
        </w:tc>
        <w:tc>
          <w:tcPr>
            <w:tcW w:w="1700" w:type="dxa"/>
          </w:tcPr>
          <w:p w14:paraId="17752F80" w14:textId="77777777" w:rsidR="006310AA" w:rsidRPr="00901A60" w:rsidRDefault="00F94B41">
            <w:pPr>
              <w:pStyle w:val="GOSTTablenorm"/>
            </w:pPr>
            <w:r w:rsidRPr="00901A60">
              <w:t>TtlPrt_CdOKTMO</w:t>
            </w:r>
          </w:p>
        </w:tc>
        <w:tc>
          <w:tcPr>
            <w:tcW w:w="567" w:type="dxa"/>
          </w:tcPr>
          <w:p w14:paraId="05ABF86D" w14:textId="77777777" w:rsidR="006310AA" w:rsidRPr="00901A60" w:rsidRDefault="00F94B41">
            <w:pPr>
              <w:pStyle w:val="GOSTTablenorm"/>
              <w:jc w:val="center"/>
            </w:pPr>
            <w:r w:rsidRPr="00901A60">
              <w:t>П</w:t>
            </w:r>
          </w:p>
        </w:tc>
        <w:tc>
          <w:tcPr>
            <w:tcW w:w="1134" w:type="dxa"/>
          </w:tcPr>
          <w:p w14:paraId="3166268B" w14:textId="77777777" w:rsidR="006310AA" w:rsidRPr="00901A60" w:rsidRDefault="00F94B41">
            <w:pPr>
              <w:pStyle w:val="GOSTTablenorm"/>
            </w:pPr>
            <w:r w:rsidRPr="00901A60">
              <w:t>Т(8)</w:t>
            </w:r>
          </w:p>
        </w:tc>
        <w:tc>
          <w:tcPr>
            <w:tcW w:w="567" w:type="dxa"/>
          </w:tcPr>
          <w:p w14:paraId="36E17E22" w14:textId="77777777" w:rsidR="006310AA" w:rsidRPr="00901A60" w:rsidRDefault="00F94B41">
            <w:pPr>
              <w:pStyle w:val="GOSTTablenorm"/>
              <w:jc w:val="center"/>
            </w:pPr>
            <w:r w:rsidRPr="00901A60">
              <w:t>О</w:t>
            </w:r>
          </w:p>
        </w:tc>
        <w:tc>
          <w:tcPr>
            <w:tcW w:w="3961" w:type="dxa"/>
          </w:tcPr>
          <w:p w14:paraId="03B0BDD0" w14:textId="4FE1781B" w:rsidR="006310AA" w:rsidRPr="00901A60" w:rsidRDefault="000D0D09">
            <w:pPr>
              <w:pStyle w:val="GOSTTablenorm"/>
            </w:pPr>
            <w:r w:rsidRPr="00901A60">
              <w:t>Указывается код ОКТМО бюджета</w:t>
            </w:r>
          </w:p>
        </w:tc>
      </w:tr>
      <w:tr w:rsidR="006310AA" w:rsidRPr="00901A60" w14:paraId="6205444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3C15E25" w14:textId="77777777" w:rsidR="006310AA" w:rsidRPr="00901A60" w:rsidRDefault="00F94B41">
            <w:pPr>
              <w:pStyle w:val="GOSTTablenorm"/>
            </w:pPr>
            <w:r w:rsidRPr="00901A60">
              <w:t>Уровень конфиденциальности</w:t>
            </w:r>
          </w:p>
        </w:tc>
        <w:tc>
          <w:tcPr>
            <w:tcW w:w="1700" w:type="dxa"/>
          </w:tcPr>
          <w:p w14:paraId="0C459BC5" w14:textId="77777777" w:rsidR="006310AA" w:rsidRPr="00901A60" w:rsidRDefault="00F94B41">
            <w:pPr>
              <w:pStyle w:val="GOSTTablenorm"/>
            </w:pPr>
            <w:r w:rsidRPr="00901A60">
              <w:t>TtlPrt_SECRECY</w:t>
            </w:r>
          </w:p>
        </w:tc>
        <w:tc>
          <w:tcPr>
            <w:tcW w:w="567" w:type="dxa"/>
          </w:tcPr>
          <w:p w14:paraId="65757E60" w14:textId="77777777" w:rsidR="006310AA" w:rsidRPr="00901A60" w:rsidRDefault="00F94B41">
            <w:pPr>
              <w:pStyle w:val="GOSTTablenorm"/>
              <w:jc w:val="center"/>
            </w:pPr>
            <w:r w:rsidRPr="00901A60">
              <w:t>С</w:t>
            </w:r>
          </w:p>
        </w:tc>
        <w:tc>
          <w:tcPr>
            <w:tcW w:w="1134" w:type="dxa"/>
          </w:tcPr>
          <w:p w14:paraId="677E1059" w14:textId="77777777" w:rsidR="006310AA" w:rsidRPr="00901A60" w:rsidRDefault="00F94B41">
            <w:pPr>
              <w:pStyle w:val="GOSTTablenorm"/>
            </w:pPr>
            <w:r w:rsidRPr="00901A60">
              <w:t>tSecrecyLevelComplex</w:t>
            </w:r>
          </w:p>
        </w:tc>
        <w:tc>
          <w:tcPr>
            <w:tcW w:w="567" w:type="dxa"/>
          </w:tcPr>
          <w:p w14:paraId="6A46209D" w14:textId="77777777" w:rsidR="006310AA" w:rsidRPr="00901A60" w:rsidRDefault="00F94B41">
            <w:pPr>
              <w:pStyle w:val="GOSTTablenorm"/>
              <w:jc w:val="center"/>
            </w:pPr>
            <w:r w:rsidRPr="00901A60">
              <w:t>О</w:t>
            </w:r>
          </w:p>
        </w:tc>
        <w:tc>
          <w:tcPr>
            <w:tcW w:w="3961" w:type="dxa"/>
          </w:tcPr>
          <w:p w14:paraId="1F5E11A9" w14:textId="77777777" w:rsidR="006310AA" w:rsidRPr="00901A60" w:rsidRDefault="00F94B41">
            <w:pPr>
              <w:pStyle w:val="GOSTTablenorm"/>
            </w:pPr>
            <w:r w:rsidRPr="00901A60">
              <w:t xml:space="preserve">Указывается уровень конфиденциальности формируемого отчета. </w:t>
            </w:r>
          </w:p>
          <w:p w14:paraId="76D84613" w14:textId="23427DD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_Ref46303796 \h  \* MERGEFORMAT </w:instrText>
            </w:r>
            <w:r w:rsidRPr="00901A60">
              <w:fldChar w:fldCharType="separate"/>
            </w:r>
            <w:r w:rsidR="00D21171">
              <w:t>24</w:t>
            </w:r>
            <w:r w:rsidRPr="00901A60">
              <w:fldChar w:fldCharType="end"/>
            </w:r>
          </w:p>
        </w:tc>
      </w:tr>
      <w:tr w:rsidR="006310AA" w:rsidRPr="00901A60" w14:paraId="672C781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F186D77" w14:textId="77777777" w:rsidR="006310AA" w:rsidRPr="00901A60" w:rsidRDefault="00F94B41">
            <w:pPr>
              <w:pStyle w:val="GOSTTablenorm"/>
            </w:pPr>
            <w:r w:rsidRPr="00901A60">
              <w:rPr>
                <w:b/>
              </w:rPr>
              <w:t>1. Операции с бюджетными данными</w:t>
            </w:r>
          </w:p>
        </w:tc>
      </w:tr>
      <w:tr w:rsidR="006310AA" w:rsidRPr="00901A60" w14:paraId="468B90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0083950" w14:textId="77777777" w:rsidR="006310AA" w:rsidRPr="00901A60" w:rsidRDefault="00F94B41">
            <w:pPr>
              <w:pStyle w:val="GOSTTablenorm"/>
            </w:pPr>
            <w:r w:rsidRPr="00901A60">
              <w:rPr>
                <w:b/>
              </w:rPr>
              <w:t>1.1. Остатки на лицевом счете</w:t>
            </w:r>
          </w:p>
        </w:tc>
      </w:tr>
      <w:tr w:rsidR="006310AA" w:rsidRPr="00901A60" w14:paraId="333E7B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34385EC" w14:textId="77777777" w:rsidR="006310AA" w:rsidRPr="00901A60" w:rsidRDefault="00F94B41">
            <w:pPr>
              <w:pStyle w:val="GOSTTablenorm"/>
            </w:pPr>
            <w:r w:rsidRPr="00901A60">
              <w:t>Остатки на лицевом счете</w:t>
            </w:r>
          </w:p>
        </w:tc>
        <w:tc>
          <w:tcPr>
            <w:tcW w:w="1700" w:type="dxa"/>
          </w:tcPr>
          <w:p w14:paraId="0075A6EC" w14:textId="77777777" w:rsidR="006310AA" w:rsidRPr="00901A60" w:rsidRDefault="00F94B41">
            <w:pPr>
              <w:pStyle w:val="GOSTTablenorm"/>
              <w:rPr>
                <w:color w:val="000000"/>
              </w:rPr>
            </w:pPr>
            <w:r w:rsidRPr="00901A60">
              <w:rPr>
                <w:color w:val="000000"/>
              </w:rPr>
              <w:t>R_786_G_S1_1_D</w:t>
            </w:r>
          </w:p>
        </w:tc>
        <w:tc>
          <w:tcPr>
            <w:tcW w:w="567" w:type="dxa"/>
          </w:tcPr>
          <w:p w14:paraId="3C916CB3" w14:textId="77777777" w:rsidR="006310AA" w:rsidRPr="00901A60" w:rsidRDefault="00F94B41">
            <w:pPr>
              <w:pStyle w:val="GOSTTablenorm"/>
              <w:jc w:val="center"/>
              <w:rPr>
                <w:lang w:val="en-US"/>
              </w:rPr>
            </w:pPr>
            <w:r w:rsidRPr="00901A60">
              <w:rPr>
                <w:lang w:val="en-US"/>
              </w:rPr>
              <w:t>C</w:t>
            </w:r>
          </w:p>
        </w:tc>
        <w:tc>
          <w:tcPr>
            <w:tcW w:w="1134" w:type="dxa"/>
          </w:tcPr>
          <w:p w14:paraId="3203D503" w14:textId="77777777" w:rsidR="006310AA" w:rsidRPr="00901A60" w:rsidRDefault="00F94B41">
            <w:pPr>
              <w:pStyle w:val="GOSTTablenorm"/>
            </w:pPr>
            <w:r w:rsidRPr="00901A60">
              <w:rPr>
                <w:lang w:val="en-US"/>
              </w:rPr>
              <w:t>t</w:t>
            </w:r>
            <w:r w:rsidRPr="00901A60">
              <w:t>R_786_G_S1_1_D</w:t>
            </w:r>
          </w:p>
        </w:tc>
        <w:tc>
          <w:tcPr>
            <w:tcW w:w="567" w:type="dxa"/>
          </w:tcPr>
          <w:p w14:paraId="580FAC0E"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C48785D" w14:textId="70F826F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_Ref22906469 \h  \* MERGEFORMAT </w:instrText>
            </w:r>
            <w:r w:rsidRPr="00901A60">
              <w:fldChar w:fldCharType="separate"/>
            </w:r>
            <w:r w:rsidR="00D21171">
              <w:t>102</w:t>
            </w:r>
            <w:r w:rsidRPr="00901A60">
              <w:fldChar w:fldCharType="end"/>
            </w:r>
          </w:p>
        </w:tc>
      </w:tr>
      <w:tr w:rsidR="006310AA" w:rsidRPr="00901A60" w14:paraId="332707C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F13BC2D" w14:textId="77777777" w:rsidR="006310AA" w:rsidRPr="00901A60" w:rsidRDefault="00F94B41">
            <w:pPr>
              <w:pStyle w:val="GOSTTablenorm"/>
            </w:pPr>
            <w:r w:rsidRPr="00901A60">
              <w:rPr>
                <w:b/>
              </w:rPr>
              <w:t>1.2. Доведенные бюджетные данные</w:t>
            </w:r>
          </w:p>
        </w:tc>
      </w:tr>
      <w:tr w:rsidR="006310AA" w:rsidRPr="00901A60" w14:paraId="025160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B6239D3" w14:textId="77777777" w:rsidR="006310AA" w:rsidRPr="00901A60" w:rsidRDefault="00F94B41">
            <w:pPr>
              <w:pStyle w:val="GOSTTablenorm"/>
            </w:pPr>
            <w:r w:rsidRPr="00901A60">
              <w:rPr>
                <w:b/>
              </w:rPr>
              <w:t>1.2.1. Бюджетные данные</w:t>
            </w:r>
          </w:p>
        </w:tc>
      </w:tr>
      <w:tr w:rsidR="006310AA" w:rsidRPr="00901A60" w14:paraId="38CA1F8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6EAD4C9" w14:textId="77777777" w:rsidR="006310AA" w:rsidRPr="00901A60" w:rsidRDefault="00F94B41">
            <w:pPr>
              <w:pStyle w:val="GOSTTablenorm"/>
            </w:pPr>
            <w:r w:rsidRPr="00901A60">
              <w:t>Бюджетные данные</w:t>
            </w:r>
          </w:p>
        </w:tc>
        <w:tc>
          <w:tcPr>
            <w:tcW w:w="1700" w:type="dxa"/>
          </w:tcPr>
          <w:p w14:paraId="79F1E64E" w14:textId="77777777" w:rsidR="006310AA" w:rsidRPr="00901A60" w:rsidRDefault="00F94B41">
            <w:pPr>
              <w:pStyle w:val="GOSTTablenorm"/>
              <w:rPr>
                <w:color w:val="000000"/>
              </w:rPr>
            </w:pPr>
            <w:r w:rsidRPr="00901A60">
              <w:rPr>
                <w:color w:val="000000"/>
              </w:rPr>
              <w:t>R_786_G_S1_2_1_D</w:t>
            </w:r>
          </w:p>
        </w:tc>
        <w:tc>
          <w:tcPr>
            <w:tcW w:w="567" w:type="dxa"/>
          </w:tcPr>
          <w:p w14:paraId="501D3384" w14:textId="77777777" w:rsidR="006310AA" w:rsidRPr="00901A60" w:rsidRDefault="00F94B41">
            <w:pPr>
              <w:pStyle w:val="GOSTTablenorm"/>
              <w:jc w:val="center"/>
              <w:rPr>
                <w:lang w:val="en-US"/>
              </w:rPr>
            </w:pPr>
            <w:r w:rsidRPr="00901A60">
              <w:rPr>
                <w:lang w:val="en-US"/>
              </w:rPr>
              <w:t>C</w:t>
            </w:r>
          </w:p>
        </w:tc>
        <w:tc>
          <w:tcPr>
            <w:tcW w:w="1134" w:type="dxa"/>
          </w:tcPr>
          <w:p w14:paraId="0B4E1CF5" w14:textId="77777777" w:rsidR="006310AA" w:rsidRPr="00901A60" w:rsidRDefault="00F94B41">
            <w:pPr>
              <w:pStyle w:val="GOSTTablenorm"/>
            </w:pPr>
            <w:r w:rsidRPr="00901A60">
              <w:rPr>
                <w:lang w:val="en-US"/>
              </w:rPr>
              <w:t>t</w:t>
            </w:r>
            <w:r w:rsidRPr="00901A60">
              <w:t>R_786_G_S1_2_1_D</w:t>
            </w:r>
          </w:p>
        </w:tc>
        <w:tc>
          <w:tcPr>
            <w:tcW w:w="567" w:type="dxa"/>
          </w:tcPr>
          <w:p w14:paraId="4EB999D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1501889" w14:textId="09D3E92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_Ref22906488 \h  \* MERGEFORMAT </w:instrText>
            </w:r>
            <w:r w:rsidRPr="00901A60">
              <w:fldChar w:fldCharType="separate"/>
            </w:r>
            <w:r w:rsidR="00D21171">
              <w:t>104</w:t>
            </w:r>
            <w:r w:rsidRPr="00901A60">
              <w:fldChar w:fldCharType="end"/>
            </w:r>
          </w:p>
        </w:tc>
      </w:tr>
      <w:tr w:rsidR="006310AA" w:rsidRPr="00901A60" w14:paraId="55F02EA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D285D21" w14:textId="77777777" w:rsidR="006310AA" w:rsidRPr="00901A60" w:rsidRDefault="00F94B41">
            <w:pPr>
              <w:pStyle w:val="GOSTTablenorm"/>
            </w:pPr>
            <w:r w:rsidRPr="00901A60">
              <w:t>Итого</w:t>
            </w:r>
          </w:p>
          <w:p w14:paraId="508981B8" w14:textId="77777777" w:rsidR="006310AA" w:rsidRPr="00901A60" w:rsidRDefault="00F94B41">
            <w:pPr>
              <w:pStyle w:val="GOSTTablenorm"/>
            </w:pPr>
            <w:r w:rsidRPr="00901A60">
              <w:t>Бюджетные ассигнования</w:t>
            </w:r>
          </w:p>
          <w:p w14:paraId="46425BAA" w14:textId="77777777" w:rsidR="006310AA" w:rsidRPr="00901A60" w:rsidRDefault="00F94B41">
            <w:pPr>
              <w:pStyle w:val="GOSTTablenorm"/>
            </w:pPr>
            <w:r w:rsidRPr="00901A60">
              <w:t>на ____ текущий финансовый год</w:t>
            </w:r>
          </w:p>
          <w:p w14:paraId="7AC37134" w14:textId="77777777" w:rsidR="006310AA" w:rsidRPr="00901A60" w:rsidRDefault="00F94B41">
            <w:pPr>
              <w:pStyle w:val="GOSTTablenorm"/>
            </w:pPr>
            <w:r w:rsidRPr="00901A60">
              <w:t>всего</w:t>
            </w:r>
          </w:p>
        </w:tc>
        <w:tc>
          <w:tcPr>
            <w:tcW w:w="1700" w:type="dxa"/>
          </w:tcPr>
          <w:p w14:paraId="36DAE009" w14:textId="77777777" w:rsidR="006310AA" w:rsidRPr="00901A60" w:rsidRDefault="00F94B41">
            <w:pPr>
              <w:pStyle w:val="GOSTTablenorm"/>
              <w:rPr>
                <w:color w:val="000000"/>
              </w:rPr>
            </w:pPr>
            <w:r w:rsidRPr="00901A60">
              <w:rPr>
                <w:color w:val="000000"/>
              </w:rPr>
              <w:t>R_G_S1_2_1_F_R3</w:t>
            </w:r>
          </w:p>
        </w:tc>
        <w:tc>
          <w:tcPr>
            <w:tcW w:w="567" w:type="dxa"/>
          </w:tcPr>
          <w:p w14:paraId="05D194C3" w14:textId="77777777" w:rsidR="006310AA" w:rsidRPr="00901A60" w:rsidRDefault="00F94B41">
            <w:pPr>
              <w:pStyle w:val="GOSTTablenorm"/>
              <w:jc w:val="center"/>
            </w:pPr>
            <w:r w:rsidRPr="00901A60">
              <w:t>П</w:t>
            </w:r>
          </w:p>
        </w:tc>
        <w:tc>
          <w:tcPr>
            <w:tcW w:w="1134" w:type="dxa"/>
          </w:tcPr>
          <w:p w14:paraId="5444A7FF" w14:textId="77777777" w:rsidR="006310AA" w:rsidRPr="00901A60" w:rsidRDefault="00F94B41">
            <w:pPr>
              <w:pStyle w:val="GOSTTablenorm"/>
            </w:pPr>
            <w:r w:rsidRPr="00901A60">
              <w:rPr>
                <w:lang w:val="en-US"/>
              </w:rPr>
              <w:t>N(20.2)</w:t>
            </w:r>
          </w:p>
        </w:tc>
        <w:tc>
          <w:tcPr>
            <w:tcW w:w="567" w:type="dxa"/>
          </w:tcPr>
          <w:p w14:paraId="68EDD373"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6D5DF9D" w14:textId="633ABA6C" w:rsidR="006310AA" w:rsidRPr="00901A60" w:rsidRDefault="00F94B41">
            <w:pPr>
              <w:pStyle w:val="GOSTTablenorm"/>
            </w:pPr>
            <w:r w:rsidRPr="00901A60">
              <w:t>Указывается итоговая сумма полученных бюджетных ассигно</w:t>
            </w:r>
            <w:r w:rsidR="000D0D09" w:rsidRPr="00901A60">
              <w:t>ваний на текущий финансовый год</w:t>
            </w:r>
          </w:p>
        </w:tc>
      </w:tr>
      <w:tr w:rsidR="006310AA" w:rsidRPr="00901A60" w14:paraId="49C3A3F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A3B75DD" w14:textId="77777777" w:rsidR="006310AA" w:rsidRPr="00901A60" w:rsidRDefault="00F94B41">
            <w:pPr>
              <w:pStyle w:val="GOSTTablenorm"/>
            </w:pPr>
            <w:r w:rsidRPr="00901A60">
              <w:t>Итого</w:t>
            </w:r>
          </w:p>
          <w:p w14:paraId="5625A961" w14:textId="77777777" w:rsidR="006310AA" w:rsidRPr="00901A60" w:rsidRDefault="00F94B41">
            <w:pPr>
              <w:pStyle w:val="GOSTTablenorm"/>
            </w:pPr>
            <w:r w:rsidRPr="00901A60">
              <w:t>Бюджетные ассигнования</w:t>
            </w:r>
          </w:p>
          <w:p w14:paraId="7DDFBF15" w14:textId="77777777" w:rsidR="006310AA" w:rsidRPr="00901A60" w:rsidRDefault="00F94B41">
            <w:pPr>
              <w:pStyle w:val="GOSTTablenorm"/>
            </w:pPr>
            <w:r w:rsidRPr="00901A60">
              <w:t>на ____ текущий финансовый год</w:t>
            </w:r>
          </w:p>
          <w:p w14:paraId="0BB28876" w14:textId="77777777" w:rsidR="006310AA" w:rsidRPr="00901A60" w:rsidRDefault="00F94B41">
            <w:pPr>
              <w:pStyle w:val="GOSTTablenorm"/>
            </w:pPr>
            <w:r w:rsidRPr="00901A60">
              <w:t>из них с отложенной датой ввода в действие</w:t>
            </w:r>
          </w:p>
        </w:tc>
        <w:tc>
          <w:tcPr>
            <w:tcW w:w="1700" w:type="dxa"/>
          </w:tcPr>
          <w:p w14:paraId="5B29C5D9" w14:textId="77777777" w:rsidR="006310AA" w:rsidRPr="00901A60" w:rsidRDefault="00F94B41">
            <w:pPr>
              <w:pStyle w:val="GOSTTablenorm"/>
              <w:rPr>
                <w:color w:val="000000"/>
              </w:rPr>
            </w:pPr>
            <w:r w:rsidRPr="00901A60">
              <w:rPr>
                <w:color w:val="000000"/>
              </w:rPr>
              <w:t>R_G_S1_2_1_F_R4</w:t>
            </w:r>
          </w:p>
        </w:tc>
        <w:tc>
          <w:tcPr>
            <w:tcW w:w="567" w:type="dxa"/>
          </w:tcPr>
          <w:p w14:paraId="6C97EB66" w14:textId="77777777" w:rsidR="006310AA" w:rsidRPr="00901A60" w:rsidRDefault="00F94B41">
            <w:pPr>
              <w:pStyle w:val="GOSTTablenorm"/>
              <w:jc w:val="center"/>
            </w:pPr>
            <w:r w:rsidRPr="00901A60">
              <w:t>П</w:t>
            </w:r>
          </w:p>
        </w:tc>
        <w:tc>
          <w:tcPr>
            <w:tcW w:w="1134" w:type="dxa"/>
          </w:tcPr>
          <w:p w14:paraId="1B2E9288" w14:textId="77777777" w:rsidR="006310AA" w:rsidRPr="00901A60" w:rsidRDefault="00F94B41">
            <w:pPr>
              <w:pStyle w:val="GOSTTablenorm"/>
            </w:pPr>
            <w:r w:rsidRPr="00901A60">
              <w:rPr>
                <w:lang w:val="en-US"/>
              </w:rPr>
              <w:t>N(20.2)</w:t>
            </w:r>
          </w:p>
        </w:tc>
        <w:tc>
          <w:tcPr>
            <w:tcW w:w="567" w:type="dxa"/>
          </w:tcPr>
          <w:p w14:paraId="64B8233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72C4E47" w14:textId="4EBED54E" w:rsidR="006310AA" w:rsidRPr="00901A60" w:rsidRDefault="00F94B41">
            <w:pPr>
              <w:pStyle w:val="GOSTTablenorm"/>
            </w:pPr>
            <w:r w:rsidRPr="00901A60">
              <w:t>Указывается итоговая сумма полученных бюджетных ассигнований на текущий финансовый год с от</w:t>
            </w:r>
            <w:r w:rsidR="000D0D09" w:rsidRPr="00901A60">
              <w:t>ложенной датой ввода в действие</w:t>
            </w:r>
          </w:p>
        </w:tc>
      </w:tr>
      <w:tr w:rsidR="006310AA" w:rsidRPr="00901A60" w14:paraId="0AFF1B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17691C6" w14:textId="77777777" w:rsidR="006310AA" w:rsidRPr="00901A60" w:rsidRDefault="00F94B41">
            <w:pPr>
              <w:pStyle w:val="GOSTTablenorm"/>
            </w:pPr>
            <w:r w:rsidRPr="00901A60">
              <w:lastRenderedPageBreak/>
              <w:t>Итого</w:t>
            </w:r>
          </w:p>
          <w:p w14:paraId="6CC33E9B" w14:textId="77777777" w:rsidR="006310AA" w:rsidRPr="00901A60" w:rsidRDefault="00F94B41">
            <w:pPr>
              <w:pStyle w:val="GOSTTablenorm"/>
            </w:pPr>
            <w:r w:rsidRPr="00901A60">
              <w:t xml:space="preserve">Бюджетные ассигнования </w:t>
            </w:r>
          </w:p>
          <w:p w14:paraId="1945ACE2" w14:textId="77777777" w:rsidR="006310AA" w:rsidRPr="00901A60" w:rsidRDefault="00F94B41">
            <w:pPr>
              <w:pStyle w:val="GOSTTablenorm"/>
            </w:pPr>
            <w:r w:rsidRPr="00901A60">
              <w:t>на первый год планового периода</w:t>
            </w:r>
          </w:p>
        </w:tc>
        <w:tc>
          <w:tcPr>
            <w:tcW w:w="1700" w:type="dxa"/>
          </w:tcPr>
          <w:p w14:paraId="21061539" w14:textId="77777777" w:rsidR="006310AA" w:rsidRPr="00901A60" w:rsidRDefault="00F94B41">
            <w:pPr>
              <w:pStyle w:val="GOSTTablenorm"/>
              <w:rPr>
                <w:color w:val="000000"/>
              </w:rPr>
            </w:pPr>
            <w:r w:rsidRPr="00901A60">
              <w:rPr>
                <w:color w:val="000000"/>
              </w:rPr>
              <w:t>R_G_S1_2_1_F_R5</w:t>
            </w:r>
          </w:p>
        </w:tc>
        <w:tc>
          <w:tcPr>
            <w:tcW w:w="567" w:type="dxa"/>
          </w:tcPr>
          <w:p w14:paraId="0168EB40" w14:textId="77777777" w:rsidR="006310AA" w:rsidRPr="00901A60" w:rsidRDefault="00F94B41">
            <w:pPr>
              <w:pStyle w:val="GOSTTablenorm"/>
              <w:jc w:val="center"/>
            </w:pPr>
            <w:r w:rsidRPr="00901A60">
              <w:t>П</w:t>
            </w:r>
          </w:p>
        </w:tc>
        <w:tc>
          <w:tcPr>
            <w:tcW w:w="1134" w:type="dxa"/>
          </w:tcPr>
          <w:p w14:paraId="3115AAED" w14:textId="77777777" w:rsidR="006310AA" w:rsidRPr="00901A60" w:rsidRDefault="00F94B41">
            <w:pPr>
              <w:pStyle w:val="GOSTTablenorm"/>
            </w:pPr>
            <w:r w:rsidRPr="00901A60">
              <w:rPr>
                <w:lang w:val="en-US"/>
              </w:rPr>
              <w:t>N(20.2)</w:t>
            </w:r>
          </w:p>
        </w:tc>
        <w:tc>
          <w:tcPr>
            <w:tcW w:w="567" w:type="dxa"/>
          </w:tcPr>
          <w:p w14:paraId="274B142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651CBAB" w14:textId="3C1C71AA" w:rsidR="006310AA" w:rsidRPr="00901A60" w:rsidRDefault="00F94B41">
            <w:pPr>
              <w:pStyle w:val="GOSTTablenorm"/>
            </w:pPr>
            <w:r w:rsidRPr="00901A60">
              <w:t xml:space="preserve">Указывается итоговая сумма полученных бюджетных ассигнований </w:t>
            </w:r>
            <w:r w:rsidR="000D0D09" w:rsidRPr="00901A60">
              <w:t>на первый год планового периода</w:t>
            </w:r>
          </w:p>
        </w:tc>
      </w:tr>
      <w:tr w:rsidR="006310AA" w:rsidRPr="00901A60" w14:paraId="2E8860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D3A9AB" w14:textId="77777777" w:rsidR="006310AA" w:rsidRPr="00901A60" w:rsidRDefault="00F94B41">
            <w:pPr>
              <w:pStyle w:val="GOSTTablenorm"/>
            </w:pPr>
            <w:r w:rsidRPr="00901A60">
              <w:t>Итого</w:t>
            </w:r>
          </w:p>
          <w:p w14:paraId="0E20F3D5" w14:textId="77777777" w:rsidR="006310AA" w:rsidRPr="00901A60" w:rsidRDefault="00F94B41">
            <w:pPr>
              <w:pStyle w:val="GOSTTablenorm"/>
            </w:pPr>
            <w:r w:rsidRPr="00901A60">
              <w:t xml:space="preserve">Бюджетные ассигнования </w:t>
            </w:r>
          </w:p>
          <w:p w14:paraId="2136E110" w14:textId="77777777" w:rsidR="006310AA" w:rsidRPr="00901A60" w:rsidRDefault="00F94B41">
            <w:pPr>
              <w:pStyle w:val="GOSTTablenorm"/>
            </w:pPr>
            <w:r w:rsidRPr="00901A60">
              <w:t>на второй год планового периода</w:t>
            </w:r>
          </w:p>
        </w:tc>
        <w:tc>
          <w:tcPr>
            <w:tcW w:w="1700" w:type="dxa"/>
          </w:tcPr>
          <w:p w14:paraId="5164DC82" w14:textId="77777777" w:rsidR="006310AA" w:rsidRPr="00901A60" w:rsidRDefault="00F94B41">
            <w:pPr>
              <w:pStyle w:val="GOSTTablenorm"/>
              <w:rPr>
                <w:color w:val="000000"/>
              </w:rPr>
            </w:pPr>
            <w:r w:rsidRPr="00901A60">
              <w:rPr>
                <w:color w:val="000000"/>
              </w:rPr>
              <w:t>R_G_S1_2_1_F_R6</w:t>
            </w:r>
          </w:p>
        </w:tc>
        <w:tc>
          <w:tcPr>
            <w:tcW w:w="567" w:type="dxa"/>
          </w:tcPr>
          <w:p w14:paraId="256C3BD3" w14:textId="77777777" w:rsidR="006310AA" w:rsidRPr="00901A60" w:rsidRDefault="00F94B41">
            <w:pPr>
              <w:pStyle w:val="GOSTTablenorm"/>
              <w:jc w:val="center"/>
            </w:pPr>
            <w:r w:rsidRPr="00901A60">
              <w:t>П</w:t>
            </w:r>
          </w:p>
        </w:tc>
        <w:tc>
          <w:tcPr>
            <w:tcW w:w="1134" w:type="dxa"/>
          </w:tcPr>
          <w:p w14:paraId="443FC3E7" w14:textId="77777777" w:rsidR="006310AA" w:rsidRPr="00901A60" w:rsidRDefault="00F94B41">
            <w:pPr>
              <w:pStyle w:val="GOSTTablenorm"/>
            </w:pPr>
            <w:r w:rsidRPr="00901A60">
              <w:rPr>
                <w:lang w:val="en-US"/>
              </w:rPr>
              <w:t>N(20.2)</w:t>
            </w:r>
          </w:p>
        </w:tc>
        <w:tc>
          <w:tcPr>
            <w:tcW w:w="567" w:type="dxa"/>
          </w:tcPr>
          <w:p w14:paraId="5D4B3BE0"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A44DABD" w14:textId="26DC1982" w:rsidR="006310AA" w:rsidRPr="00901A60" w:rsidRDefault="00F94B41">
            <w:pPr>
              <w:pStyle w:val="GOSTTablenorm"/>
            </w:pPr>
            <w:r w:rsidRPr="00901A60">
              <w:t xml:space="preserve">Указывается итоговая сумма полученных бюджетных ассигнований </w:t>
            </w:r>
            <w:r w:rsidR="000D0D09" w:rsidRPr="00901A60">
              <w:t>на второй год планового периода</w:t>
            </w:r>
          </w:p>
        </w:tc>
      </w:tr>
      <w:tr w:rsidR="006310AA" w:rsidRPr="00901A60" w14:paraId="12DEF54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0F4624B" w14:textId="77777777" w:rsidR="006310AA" w:rsidRPr="00901A60" w:rsidRDefault="00F94B41">
            <w:pPr>
              <w:pStyle w:val="GOSTTablenorm"/>
            </w:pPr>
            <w:r w:rsidRPr="00901A60">
              <w:t>Итого</w:t>
            </w:r>
          </w:p>
          <w:p w14:paraId="7A6BA817" w14:textId="77777777" w:rsidR="006310AA" w:rsidRPr="00901A60" w:rsidRDefault="00F94B41">
            <w:pPr>
              <w:pStyle w:val="GOSTTablenorm"/>
            </w:pPr>
            <w:r w:rsidRPr="00901A60">
              <w:t xml:space="preserve">Бюджетные ассигнования </w:t>
            </w:r>
          </w:p>
          <w:p w14:paraId="0F1C7A30" w14:textId="77777777" w:rsidR="006310AA" w:rsidRPr="00901A60" w:rsidRDefault="00F94B41">
            <w:pPr>
              <w:pStyle w:val="GOSTTablenorm"/>
            </w:pPr>
            <w:r w:rsidRPr="00901A60">
              <w:t>на третий год планового периода</w:t>
            </w:r>
          </w:p>
        </w:tc>
        <w:tc>
          <w:tcPr>
            <w:tcW w:w="1700" w:type="dxa"/>
          </w:tcPr>
          <w:p w14:paraId="5288326B" w14:textId="77777777" w:rsidR="006310AA" w:rsidRPr="00901A60" w:rsidRDefault="00F94B41">
            <w:pPr>
              <w:pStyle w:val="GOSTTablenorm"/>
              <w:rPr>
                <w:color w:val="000000"/>
              </w:rPr>
            </w:pPr>
            <w:r w:rsidRPr="00901A60">
              <w:rPr>
                <w:color w:val="000000"/>
              </w:rPr>
              <w:t>R_G_S1_2_1_F_R6_2</w:t>
            </w:r>
          </w:p>
        </w:tc>
        <w:tc>
          <w:tcPr>
            <w:tcW w:w="567" w:type="dxa"/>
          </w:tcPr>
          <w:p w14:paraId="4E030870" w14:textId="77777777" w:rsidR="006310AA" w:rsidRPr="00901A60" w:rsidRDefault="00F94B41">
            <w:pPr>
              <w:pStyle w:val="GOSTTablenorm"/>
              <w:jc w:val="center"/>
            </w:pPr>
            <w:r w:rsidRPr="00901A60">
              <w:t>П</w:t>
            </w:r>
          </w:p>
        </w:tc>
        <w:tc>
          <w:tcPr>
            <w:tcW w:w="1134" w:type="dxa"/>
          </w:tcPr>
          <w:p w14:paraId="65679B29" w14:textId="77777777" w:rsidR="006310AA" w:rsidRPr="00901A60" w:rsidRDefault="00F94B41">
            <w:pPr>
              <w:pStyle w:val="GOSTTablenorm"/>
              <w:rPr>
                <w:lang w:val="en-US"/>
              </w:rPr>
            </w:pPr>
            <w:r w:rsidRPr="00901A60">
              <w:rPr>
                <w:lang w:val="en-US"/>
              </w:rPr>
              <w:t>N(20.2)</w:t>
            </w:r>
          </w:p>
        </w:tc>
        <w:tc>
          <w:tcPr>
            <w:tcW w:w="567" w:type="dxa"/>
          </w:tcPr>
          <w:p w14:paraId="52B85201"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42ECF9A" w14:textId="69830D6D" w:rsidR="006310AA" w:rsidRPr="00901A60" w:rsidRDefault="00F94B41">
            <w:pPr>
              <w:pStyle w:val="GOSTTablenorm"/>
            </w:pPr>
            <w:r w:rsidRPr="00901A60">
              <w:t xml:space="preserve">Указывается итоговая сумма полученных бюджетных ассигнований </w:t>
            </w:r>
            <w:r w:rsidR="000D0D09" w:rsidRPr="00901A60">
              <w:t>на третий год планового периода</w:t>
            </w:r>
          </w:p>
        </w:tc>
      </w:tr>
      <w:tr w:rsidR="006310AA" w:rsidRPr="00901A60" w14:paraId="58908A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E737BD5" w14:textId="77777777" w:rsidR="006310AA" w:rsidRPr="00901A60" w:rsidRDefault="00F94B41">
            <w:pPr>
              <w:pStyle w:val="GOSTTablenorm"/>
            </w:pPr>
            <w:r w:rsidRPr="00901A60">
              <w:t>Итого</w:t>
            </w:r>
          </w:p>
          <w:p w14:paraId="7F625D36" w14:textId="77777777" w:rsidR="006310AA" w:rsidRPr="00901A60" w:rsidRDefault="00F94B41">
            <w:pPr>
              <w:pStyle w:val="GOSTTablenorm"/>
            </w:pPr>
            <w:r w:rsidRPr="00901A60">
              <w:t>Лимиты бюджетных обязательств</w:t>
            </w:r>
          </w:p>
          <w:p w14:paraId="7B9EE1B7" w14:textId="77777777" w:rsidR="006310AA" w:rsidRPr="00901A60" w:rsidRDefault="00F94B41">
            <w:pPr>
              <w:pStyle w:val="GOSTTablenorm"/>
            </w:pPr>
            <w:r w:rsidRPr="00901A60">
              <w:t>на ____ текущий финансовый год</w:t>
            </w:r>
          </w:p>
          <w:p w14:paraId="1946287D" w14:textId="77777777" w:rsidR="006310AA" w:rsidRPr="00901A60" w:rsidRDefault="00F94B41">
            <w:pPr>
              <w:pStyle w:val="GOSTTablenorm"/>
            </w:pPr>
            <w:r w:rsidRPr="00901A60">
              <w:t>всего</w:t>
            </w:r>
          </w:p>
        </w:tc>
        <w:tc>
          <w:tcPr>
            <w:tcW w:w="1700" w:type="dxa"/>
          </w:tcPr>
          <w:p w14:paraId="338BF264" w14:textId="77777777" w:rsidR="006310AA" w:rsidRPr="00901A60" w:rsidRDefault="00F94B41">
            <w:pPr>
              <w:pStyle w:val="GOSTTablenorm"/>
              <w:rPr>
                <w:color w:val="000000"/>
              </w:rPr>
            </w:pPr>
            <w:r w:rsidRPr="00901A60">
              <w:rPr>
                <w:color w:val="000000"/>
              </w:rPr>
              <w:t>R_G_S1_2_1_F_R7</w:t>
            </w:r>
          </w:p>
        </w:tc>
        <w:tc>
          <w:tcPr>
            <w:tcW w:w="567" w:type="dxa"/>
          </w:tcPr>
          <w:p w14:paraId="1ADEBBE6" w14:textId="77777777" w:rsidR="006310AA" w:rsidRPr="00901A60" w:rsidRDefault="00F94B41">
            <w:pPr>
              <w:pStyle w:val="GOSTTablenorm"/>
              <w:jc w:val="center"/>
            </w:pPr>
            <w:r w:rsidRPr="00901A60">
              <w:t>П</w:t>
            </w:r>
          </w:p>
        </w:tc>
        <w:tc>
          <w:tcPr>
            <w:tcW w:w="1134" w:type="dxa"/>
          </w:tcPr>
          <w:p w14:paraId="6DDB2AA9" w14:textId="77777777" w:rsidR="006310AA" w:rsidRPr="00901A60" w:rsidRDefault="00F94B41">
            <w:pPr>
              <w:pStyle w:val="GOSTTablenorm"/>
            </w:pPr>
            <w:r w:rsidRPr="00901A60">
              <w:rPr>
                <w:lang w:val="en-US"/>
              </w:rPr>
              <w:t>N(20.2)</w:t>
            </w:r>
          </w:p>
        </w:tc>
        <w:tc>
          <w:tcPr>
            <w:tcW w:w="567" w:type="dxa"/>
          </w:tcPr>
          <w:p w14:paraId="0C0099D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E1BB8E3" w14:textId="16B9B0A5" w:rsidR="006310AA" w:rsidRPr="00901A60" w:rsidRDefault="00F94B41">
            <w:pPr>
              <w:pStyle w:val="GOSTTablenorm"/>
            </w:pPr>
            <w:r w:rsidRPr="00901A60">
              <w:t xml:space="preserve">Указывается итоговая сумма полученных лимитов бюджетных обязательств на текущий финансовый год по соответствующему коду </w:t>
            </w:r>
            <w:r w:rsidR="000D0D09" w:rsidRPr="00901A60">
              <w:t>классификации расходов бюджетов</w:t>
            </w:r>
          </w:p>
        </w:tc>
      </w:tr>
      <w:tr w:rsidR="006310AA" w:rsidRPr="00901A60" w14:paraId="10E5DA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C288B26" w14:textId="77777777" w:rsidR="006310AA" w:rsidRPr="00901A60" w:rsidRDefault="00F94B41">
            <w:pPr>
              <w:pStyle w:val="GOSTTablenorm"/>
            </w:pPr>
            <w:r w:rsidRPr="00901A60">
              <w:t>Итого</w:t>
            </w:r>
          </w:p>
          <w:p w14:paraId="7A6EF3A3" w14:textId="77777777" w:rsidR="006310AA" w:rsidRPr="00901A60" w:rsidRDefault="00F94B41">
            <w:pPr>
              <w:pStyle w:val="GOSTTablenorm"/>
            </w:pPr>
            <w:r w:rsidRPr="00901A60">
              <w:t>Лимиты бюджетных обязательств</w:t>
            </w:r>
          </w:p>
          <w:p w14:paraId="0D85B552" w14:textId="77777777" w:rsidR="006310AA" w:rsidRPr="00901A60" w:rsidRDefault="00F94B41">
            <w:pPr>
              <w:pStyle w:val="GOSTTablenorm"/>
            </w:pPr>
            <w:r w:rsidRPr="00901A60">
              <w:t>на ____ текущий финансовый год</w:t>
            </w:r>
          </w:p>
          <w:p w14:paraId="5D89BD11" w14:textId="77777777" w:rsidR="006310AA" w:rsidRPr="00901A60" w:rsidRDefault="00F94B41">
            <w:pPr>
              <w:pStyle w:val="GOSTTablenorm"/>
            </w:pPr>
            <w:r w:rsidRPr="00901A60">
              <w:t>из них с отложенной датой ввода в действие</w:t>
            </w:r>
          </w:p>
        </w:tc>
        <w:tc>
          <w:tcPr>
            <w:tcW w:w="1700" w:type="dxa"/>
          </w:tcPr>
          <w:p w14:paraId="08270A73" w14:textId="77777777" w:rsidR="006310AA" w:rsidRPr="00901A60" w:rsidRDefault="00F94B41">
            <w:pPr>
              <w:pStyle w:val="GOSTTablenorm"/>
              <w:rPr>
                <w:color w:val="000000"/>
              </w:rPr>
            </w:pPr>
            <w:r w:rsidRPr="00901A60">
              <w:rPr>
                <w:color w:val="000000"/>
              </w:rPr>
              <w:t>R_G_S1_2_1_F_R8</w:t>
            </w:r>
          </w:p>
        </w:tc>
        <w:tc>
          <w:tcPr>
            <w:tcW w:w="567" w:type="dxa"/>
          </w:tcPr>
          <w:p w14:paraId="5CC88603" w14:textId="77777777" w:rsidR="006310AA" w:rsidRPr="00901A60" w:rsidRDefault="00F94B41">
            <w:pPr>
              <w:pStyle w:val="GOSTTablenorm"/>
              <w:jc w:val="center"/>
            </w:pPr>
            <w:r w:rsidRPr="00901A60">
              <w:t>П</w:t>
            </w:r>
          </w:p>
        </w:tc>
        <w:tc>
          <w:tcPr>
            <w:tcW w:w="1134" w:type="dxa"/>
          </w:tcPr>
          <w:p w14:paraId="13CA0FB0" w14:textId="77777777" w:rsidR="006310AA" w:rsidRPr="00901A60" w:rsidRDefault="00F94B41">
            <w:pPr>
              <w:pStyle w:val="GOSTTablenorm"/>
            </w:pPr>
            <w:r w:rsidRPr="00901A60">
              <w:rPr>
                <w:lang w:val="en-US"/>
              </w:rPr>
              <w:t>N(20.2)</w:t>
            </w:r>
          </w:p>
        </w:tc>
        <w:tc>
          <w:tcPr>
            <w:tcW w:w="567" w:type="dxa"/>
          </w:tcPr>
          <w:p w14:paraId="49C88A4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D6EDB75" w14:textId="462E3191" w:rsidR="006310AA" w:rsidRPr="00901A60" w:rsidRDefault="00F94B41">
            <w:pPr>
              <w:pStyle w:val="GOSTTablenorm"/>
            </w:pPr>
            <w:r w:rsidRPr="00901A60">
              <w:t>Указывается итоговая сумма полученных лимитов бюджетных обязательств на текущий финансовый год с от</w:t>
            </w:r>
            <w:r w:rsidR="000D0D09" w:rsidRPr="00901A60">
              <w:t>ложенной датой ввода в действие</w:t>
            </w:r>
          </w:p>
        </w:tc>
      </w:tr>
      <w:tr w:rsidR="006310AA" w:rsidRPr="00901A60" w14:paraId="11BF032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CF8F636" w14:textId="77777777" w:rsidR="006310AA" w:rsidRPr="00901A60" w:rsidRDefault="00F94B41">
            <w:pPr>
              <w:pStyle w:val="GOSTTablenorm"/>
            </w:pPr>
            <w:r w:rsidRPr="00901A60">
              <w:t>Итого</w:t>
            </w:r>
          </w:p>
          <w:p w14:paraId="560A706C" w14:textId="77777777" w:rsidR="006310AA" w:rsidRPr="00901A60" w:rsidRDefault="00F94B41">
            <w:pPr>
              <w:pStyle w:val="GOSTTablenorm"/>
            </w:pPr>
            <w:r w:rsidRPr="00901A60">
              <w:t>Лимиты бюджетных обязательств</w:t>
            </w:r>
          </w:p>
          <w:p w14:paraId="6987D445" w14:textId="77777777" w:rsidR="006310AA" w:rsidRPr="00901A60" w:rsidRDefault="00F94B41">
            <w:pPr>
              <w:pStyle w:val="GOSTTablenorm"/>
            </w:pPr>
            <w:r w:rsidRPr="00901A60">
              <w:t>на первый год планового периода</w:t>
            </w:r>
          </w:p>
        </w:tc>
        <w:tc>
          <w:tcPr>
            <w:tcW w:w="1700" w:type="dxa"/>
          </w:tcPr>
          <w:p w14:paraId="1AE750A2" w14:textId="77777777" w:rsidR="006310AA" w:rsidRPr="00901A60" w:rsidRDefault="00F94B41">
            <w:pPr>
              <w:pStyle w:val="GOSTTablenorm"/>
              <w:rPr>
                <w:color w:val="000000"/>
              </w:rPr>
            </w:pPr>
            <w:r w:rsidRPr="00901A60">
              <w:rPr>
                <w:color w:val="000000"/>
              </w:rPr>
              <w:t>R_G_S1_2_1_F_R9</w:t>
            </w:r>
          </w:p>
        </w:tc>
        <w:tc>
          <w:tcPr>
            <w:tcW w:w="567" w:type="dxa"/>
          </w:tcPr>
          <w:p w14:paraId="370D0A1A" w14:textId="77777777" w:rsidR="006310AA" w:rsidRPr="00901A60" w:rsidRDefault="00F94B41">
            <w:pPr>
              <w:pStyle w:val="GOSTTablenorm"/>
              <w:jc w:val="center"/>
            </w:pPr>
            <w:r w:rsidRPr="00901A60">
              <w:t>П</w:t>
            </w:r>
          </w:p>
        </w:tc>
        <w:tc>
          <w:tcPr>
            <w:tcW w:w="1134" w:type="dxa"/>
          </w:tcPr>
          <w:p w14:paraId="0A496A94" w14:textId="77777777" w:rsidR="006310AA" w:rsidRPr="00901A60" w:rsidRDefault="00F94B41">
            <w:pPr>
              <w:pStyle w:val="GOSTTablenorm"/>
            </w:pPr>
            <w:r w:rsidRPr="00901A60">
              <w:rPr>
                <w:lang w:val="en-US"/>
              </w:rPr>
              <w:t>N(20.2)</w:t>
            </w:r>
          </w:p>
        </w:tc>
        <w:tc>
          <w:tcPr>
            <w:tcW w:w="567" w:type="dxa"/>
          </w:tcPr>
          <w:p w14:paraId="3D8A6F28"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2D71EA3" w14:textId="5C7012BE" w:rsidR="006310AA" w:rsidRPr="00901A60" w:rsidRDefault="00F94B41">
            <w:pPr>
              <w:pStyle w:val="GOSTTablenorm"/>
            </w:pPr>
            <w:r w:rsidRPr="00901A60">
              <w:t xml:space="preserve">Указывается итоговая сумма полученных лимитов бюджетных обязательств </w:t>
            </w:r>
            <w:r w:rsidR="000D0D09" w:rsidRPr="00901A60">
              <w:t>на первый год планового периода</w:t>
            </w:r>
          </w:p>
        </w:tc>
      </w:tr>
      <w:tr w:rsidR="006310AA" w:rsidRPr="00901A60" w14:paraId="21F861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E96C0D" w14:textId="77777777" w:rsidR="006310AA" w:rsidRPr="00901A60" w:rsidRDefault="00F94B41">
            <w:pPr>
              <w:pStyle w:val="GOSTTablenorm"/>
            </w:pPr>
            <w:r w:rsidRPr="00901A60">
              <w:t>Итого</w:t>
            </w:r>
          </w:p>
          <w:p w14:paraId="00E320FE" w14:textId="77777777" w:rsidR="006310AA" w:rsidRPr="00901A60" w:rsidRDefault="00F94B41">
            <w:pPr>
              <w:pStyle w:val="GOSTTablenorm"/>
            </w:pPr>
            <w:r w:rsidRPr="00901A60">
              <w:lastRenderedPageBreak/>
              <w:t>Лимиты бюджетных обязательств</w:t>
            </w:r>
          </w:p>
          <w:p w14:paraId="247563D3" w14:textId="77777777" w:rsidR="006310AA" w:rsidRPr="00901A60" w:rsidRDefault="00F94B41">
            <w:pPr>
              <w:pStyle w:val="GOSTTablenorm"/>
            </w:pPr>
            <w:r w:rsidRPr="00901A60">
              <w:t>на второй год планового периода</w:t>
            </w:r>
          </w:p>
        </w:tc>
        <w:tc>
          <w:tcPr>
            <w:tcW w:w="1700" w:type="dxa"/>
          </w:tcPr>
          <w:p w14:paraId="46836E4B" w14:textId="77777777" w:rsidR="006310AA" w:rsidRPr="00901A60" w:rsidRDefault="00F94B41">
            <w:pPr>
              <w:pStyle w:val="GOSTTablenorm"/>
              <w:rPr>
                <w:color w:val="000000"/>
              </w:rPr>
            </w:pPr>
            <w:r w:rsidRPr="00901A60">
              <w:rPr>
                <w:color w:val="000000"/>
              </w:rPr>
              <w:lastRenderedPageBreak/>
              <w:t>R_G_S1_2_1_F_R10</w:t>
            </w:r>
          </w:p>
        </w:tc>
        <w:tc>
          <w:tcPr>
            <w:tcW w:w="567" w:type="dxa"/>
          </w:tcPr>
          <w:p w14:paraId="3B2B1404" w14:textId="77777777" w:rsidR="006310AA" w:rsidRPr="00901A60" w:rsidRDefault="00F94B41">
            <w:pPr>
              <w:pStyle w:val="GOSTTablenorm"/>
              <w:jc w:val="center"/>
            </w:pPr>
            <w:r w:rsidRPr="00901A60">
              <w:t>П</w:t>
            </w:r>
          </w:p>
        </w:tc>
        <w:tc>
          <w:tcPr>
            <w:tcW w:w="1134" w:type="dxa"/>
          </w:tcPr>
          <w:p w14:paraId="7EABBAA9" w14:textId="77777777" w:rsidR="006310AA" w:rsidRPr="00901A60" w:rsidRDefault="00F94B41">
            <w:pPr>
              <w:pStyle w:val="GOSTTablenorm"/>
            </w:pPr>
            <w:r w:rsidRPr="00901A60">
              <w:rPr>
                <w:lang w:val="en-US"/>
              </w:rPr>
              <w:t>N(20.2)</w:t>
            </w:r>
          </w:p>
        </w:tc>
        <w:tc>
          <w:tcPr>
            <w:tcW w:w="567" w:type="dxa"/>
          </w:tcPr>
          <w:p w14:paraId="1D24E41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B4F72EB" w14:textId="5F0BA942" w:rsidR="006310AA" w:rsidRPr="00901A60" w:rsidRDefault="00F94B41">
            <w:pPr>
              <w:pStyle w:val="GOSTTablenorm"/>
            </w:pPr>
            <w:r w:rsidRPr="00901A60">
              <w:t xml:space="preserve">Указывается итоговая сумма полученных лимитов бюджетных </w:t>
            </w:r>
            <w:r w:rsidRPr="00901A60">
              <w:lastRenderedPageBreak/>
              <w:t xml:space="preserve">обязательств </w:t>
            </w:r>
            <w:r w:rsidR="000D0D09" w:rsidRPr="00901A60">
              <w:t>на второй год планового периода</w:t>
            </w:r>
          </w:p>
        </w:tc>
      </w:tr>
      <w:tr w:rsidR="006310AA" w:rsidRPr="00901A60" w14:paraId="24C6CC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0B0656C" w14:textId="77777777" w:rsidR="006310AA" w:rsidRPr="00901A60" w:rsidRDefault="00F94B41">
            <w:pPr>
              <w:pStyle w:val="GOSTTablenorm"/>
            </w:pPr>
            <w:r w:rsidRPr="00901A60">
              <w:lastRenderedPageBreak/>
              <w:t>Итого</w:t>
            </w:r>
          </w:p>
          <w:p w14:paraId="1A2FCC6F" w14:textId="77777777" w:rsidR="006310AA" w:rsidRPr="00901A60" w:rsidRDefault="00F94B41">
            <w:pPr>
              <w:pStyle w:val="GOSTTablenorm"/>
            </w:pPr>
            <w:r w:rsidRPr="00901A60">
              <w:t>Лимиты бюджетных обязательств</w:t>
            </w:r>
          </w:p>
          <w:p w14:paraId="36C27CE4" w14:textId="77777777" w:rsidR="006310AA" w:rsidRPr="00901A60" w:rsidRDefault="00F94B41">
            <w:pPr>
              <w:pStyle w:val="GOSTTablenorm"/>
            </w:pPr>
            <w:r w:rsidRPr="00901A60">
              <w:t>на третий год планового периода</w:t>
            </w:r>
          </w:p>
        </w:tc>
        <w:tc>
          <w:tcPr>
            <w:tcW w:w="1700" w:type="dxa"/>
          </w:tcPr>
          <w:p w14:paraId="5E3E0401" w14:textId="77777777" w:rsidR="006310AA" w:rsidRPr="00901A60" w:rsidRDefault="00F94B41">
            <w:pPr>
              <w:pStyle w:val="GOSTTablenorm"/>
              <w:rPr>
                <w:color w:val="000000"/>
              </w:rPr>
            </w:pPr>
            <w:r w:rsidRPr="00901A60">
              <w:rPr>
                <w:color w:val="000000"/>
              </w:rPr>
              <w:t>R_G_S1_2_1_F_R10_2</w:t>
            </w:r>
          </w:p>
        </w:tc>
        <w:tc>
          <w:tcPr>
            <w:tcW w:w="567" w:type="dxa"/>
          </w:tcPr>
          <w:p w14:paraId="0C2C77A7" w14:textId="77777777" w:rsidR="006310AA" w:rsidRPr="00901A60" w:rsidRDefault="00F94B41">
            <w:pPr>
              <w:pStyle w:val="GOSTTablenorm"/>
              <w:jc w:val="center"/>
            </w:pPr>
            <w:r w:rsidRPr="00901A60">
              <w:t>П</w:t>
            </w:r>
          </w:p>
        </w:tc>
        <w:tc>
          <w:tcPr>
            <w:tcW w:w="1134" w:type="dxa"/>
          </w:tcPr>
          <w:p w14:paraId="20F6FA9E" w14:textId="77777777" w:rsidR="006310AA" w:rsidRPr="00901A60" w:rsidRDefault="00F94B41">
            <w:pPr>
              <w:pStyle w:val="GOSTTablenorm"/>
            </w:pPr>
            <w:r w:rsidRPr="00901A60">
              <w:rPr>
                <w:lang w:val="en-US"/>
              </w:rPr>
              <w:t>N(20.2)</w:t>
            </w:r>
          </w:p>
        </w:tc>
        <w:tc>
          <w:tcPr>
            <w:tcW w:w="567" w:type="dxa"/>
          </w:tcPr>
          <w:p w14:paraId="3DF934AC"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C6689F2" w14:textId="2A770367" w:rsidR="006310AA" w:rsidRPr="00901A60" w:rsidRDefault="00F94B41">
            <w:pPr>
              <w:pStyle w:val="GOSTTablenorm"/>
            </w:pPr>
            <w:r w:rsidRPr="00901A60">
              <w:t xml:space="preserve">Указывается итоговая сумма полученных лимитов бюджетных обязательств </w:t>
            </w:r>
            <w:r w:rsidR="000D0D09" w:rsidRPr="00901A60">
              <w:t>на третий год планового периода</w:t>
            </w:r>
          </w:p>
        </w:tc>
      </w:tr>
      <w:tr w:rsidR="006310AA" w:rsidRPr="00901A60" w14:paraId="3CF3DC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991BED7" w14:textId="77777777" w:rsidR="006310AA" w:rsidRPr="00901A60" w:rsidRDefault="00F94B41">
            <w:pPr>
              <w:pStyle w:val="GOSTTablenorm"/>
            </w:pPr>
            <w:r w:rsidRPr="00901A60">
              <w:t>Итого</w:t>
            </w:r>
          </w:p>
          <w:p w14:paraId="6753286D" w14:textId="77777777" w:rsidR="006310AA" w:rsidRPr="00901A60" w:rsidRDefault="00F94B41">
            <w:pPr>
              <w:pStyle w:val="GOSTTablenorm"/>
            </w:pPr>
            <w:r w:rsidRPr="00901A60">
              <w:t xml:space="preserve">Предельные объемы финансирования </w:t>
            </w:r>
          </w:p>
          <w:p w14:paraId="7C42D435" w14:textId="77777777" w:rsidR="006310AA" w:rsidRPr="00901A60" w:rsidRDefault="00F94B41">
            <w:pPr>
              <w:pStyle w:val="GOSTTablenorm"/>
            </w:pPr>
            <w:r w:rsidRPr="00901A60">
              <w:t>Всего на текущий финановый год</w:t>
            </w:r>
          </w:p>
        </w:tc>
        <w:tc>
          <w:tcPr>
            <w:tcW w:w="1700" w:type="dxa"/>
          </w:tcPr>
          <w:p w14:paraId="2AD3E3B3" w14:textId="77777777" w:rsidR="006310AA" w:rsidRPr="00901A60" w:rsidRDefault="00F94B41">
            <w:pPr>
              <w:pStyle w:val="GOSTTablenorm"/>
              <w:rPr>
                <w:color w:val="000000"/>
              </w:rPr>
            </w:pPr>
            <w:r w:rsidRPr="00901A60">
              <w:rPr>
                <w:color w:val="000000"/>
              </w:rPr>
              <w:t>R_G_S1_2_1_F_R11</w:t>
            </w:r>
          </w:p>
        </w:tc>
        <w:tc>
          <w:tcPr>
            <w:tcW w:w="567" w:type="dxa"/>
          </w:tcPr>
          <w:p w14:paraId="1DD319FA" w14:textId="77777777" w:rsidR="006310AA" w:rsidRPr="00901A60" w:rsidRDefault="00F94B41">
            <w:pPr>
              <w:pStyle w:val="GOSTTablenorm"/>
              <w:jc w:val="center"/>
            </w:pPr>
            <w:r w:rsidRPr="00901A60">
              <w:t>П</w:t>
            </w:r>
          </w:p>
        </w:tc>
        <w:tc>
          <w:tcPr>
            <w:tcW w:w="1134" w:type="dxa"/>
          </w:tcPr>
          <w:p w14:paraId="46985E64" w14:textId="77777777" w:rsidR="006310AA" w:rsidRPr="00901A60" w:rsidRDefault="00F94B41">
            <w:pPr>
              <w:pStyle w:val="GOSTTablenorm"/>
            </w:pPr>
            <w:r w:rsidRPr="00901A60">
              <w:rPr>
                <w:lang w:val="en-US"/>
              </w:rPr>
              <w:t>N(20.2)</w:t>
            </w:r>
          </w:p>
        </w:tc>
        <w:tc>
          <w:tcPr>
            <w:tcW w:w="567" w:type="dxa"/>
          </w:tcPr>
          <w:p w14:paraId="5E6A029C"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3F3042C" w14:textId="16D62CEE" w:rsidR="006310AA" w:rsidRPr="00901A60" w:rsidRDefault="00F94B41">
            <w:pPr>
              <w:pStyle w:val="GOSTTablenorm"/>
            </w:pPr>
            <w:r w:rsidRPr="00901A60">
              <w:t>Указывается итоговая сумма полученных предельных объемов финансирования по соответствующему коду классиф</w:t>
            </w:r>
            <w:r w:rsidR="000D0D09" w:rsidRPr="00901A60">
              <w:t>икации расходов бюджетов, всего</w:t>
            </w:r>
          </w:p>
        </w:tc>
      </w:tr>
      <w:tr w:rsidR="006310AA" w:rsidRPr="00901A60" w14:paraId="3C9983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254B1E0" w14:textId="77777777" w:rsidR="006310AA" w:rsidRPr="00901A60" w:rsidRDefault="00F94B41">
            <w:pPr>
              <w:pStyle w:val="GOSTTablenorm"/>
            </w:pPr>
            <w:r w:rsidRPr="00901A60">
              <w:t>Итого</w:t>
            </w:r>
          </w:p>
          <w:p w14:paraId="3638D48A" w14:textId="77777777" w:rsidR="006310AA" w:rsidRPr="00901A60" w:rsidRDefault="00F94B41">
            <w:pPr>
              <w:pStyle w:val="GOSTTablenorm"/>
            </w:pPr>
            <w:r w:rsidRPr="00901A60">
              <w:t xml:space="preserve">Предельные объемы финансирования </w:t>
            </w:r>
          </w:p>
          <w:p w14:paraId="3D3E76D8" w14:textId="77777777" w:rsidR="006310AA" w:rsidRPr="00901A60" w:rsidRDefault="00F94B41">
            <w:pPr>
              <w:pStyle w:val="GOSTTablenorm"/>
            </w:pPr>
            <w:r w:rsidRPr="00901A60">
              <w:t>в том числе действующие на дату отчета</w:t>
            </w:r>
          </w:p>
          <w:p w14:paraId="2062059A" w14:textId="77777777" w:rsidR="006310AA" w:rsidRPr="00901A60" w:rsidRDefault="00F94B41">
            <w:pPr>
              <w:pStyle w:val="GOSTTablenorm"/>
            </w:pPr>
            <w:r w:rsidRPr="00901A60">
              <w:t>на текущий финансовый год</w:t>
            </w:r>
          </w:p>
        </w:tc>
        <w:tc>
          <w:tcPr>
            <w:tcW w:w="1700" w:type="dxa"/>
          </w:tcPr>
          <w:p w14:paraId="6B7DA335" w14:textId="77777777" w:rsidR="006310AA" w:rsidRPr="00901A60" w:rsidRDefault="00F94B41">
            <w:pPr>
              <w:pStyle w:val="GOSTTablenorm"/>
              <w:rPr>
                <w:color w:val="000000"/>
              </w:rPr>
            </w:pPr>
            <w:r w:rsidRPr="00901A60">
              <w:rPr>
                <w:color w:val="000000"/>
              </w:rPr>
              <w:t>R_G_S1_2_1_F_R11_3</w:t>
            </w:r>
          </w:p>
        </w:tc>
        <w:tc>
          <w:tcPr>
            <w:tcW w:w="567" w:type="dxa"/>
          </w:tcPr>
          <w:p w14:paraId="4DEB2648" w14:textId="77777777" w:rsidR="006310AA" w:rsidRPr="00901A60" w:rsidRDefault="00F94B41">
            <w:pPr>
              <w:pStyle w:val="GOSTTablenorm"/>
              <w:jc w:val="center"/>
            </w:pPr>
            <w:r w:rsidRPr="00901A60">
              <w:t>П</w:t>
            </w:r>
          </w:p>
        </w:tc>
        <w:tc>
          <w:tcPr>
            <w:tcW w:w="1134" w:type="dxa"/>
          </w:tcPr>
          <w:p w14:paraId="51288613" w14:textId="77777777" w:rsidR="006310AA" w:rsidRPr="00901A60" w:rsidRDefault="00F94B41">
            <w:pPr>
              <w:pStyle w:val="GOSTTablenorm"/>
              <w:rPr>
                <w:lang w:val="en-US"/>
              </w:rPr>
            </w:pPr>
            <w:r w:rsidRPr="00901A60">
              <w:rPr>
                <w:lang w:val="en-US"/>
              </w:rPr>
              <w:t>N(20.2)</w:t>
            </w:r>
          </w:p>
        </w:tc>
        <w:tc>
          <w:tcPr>
            <w:tcW w:w="567" w:type="dxa"/>
          </w:tcPr>
          <w:p w14:paraId="1AAC72A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8E4CD01" w14:textId="3470042A" w:rsidR="006310AA" w:rsidRPr="00901A60" w:rsidRDefault="00F94B41" w:rsidP="000D0D09">
            <w:pPr>
              <w:pStyle w:val="GOSTTablenorm"/>
            </w:pPr>
            <w:r w:rsidRPr="00901A60">
              <w:t>Указывается итоговая сумма полученных предельных объемов финансирова</w:t>
            </w:r>
            <w:r w:rsidR="000D0D09" w:rsidRPr="00901A60">
              <w:t>ния, действующих на дату отчета</w:t>
            </w:r>
          </w:p>
        </w:tc>
      </w:tr>
      <w:tr w:rsidR="006310AA" w:rsidRPr="00901A60" w14:paraId="69BD9C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8583FB7" w14:textId="77777777" w:rsidR="006310AA" w:rsidRPr="00901A60" w:rsidRDefault="00F94B41">
            <w:pPr>
              <w:pStyle w:val="GOSTTablenorm"/>
            </w:pPr>
            <w:r w:rsidRPr="00901A60">
              <w:t>Итого</w:t>
            </w:r>
          </w:p>
          <w:p w14:paraId="1C912F9E" w14:textId="77777777" w:rsidR="006310AA" w:rsidRPr="00901A60" w:rsidRDefault="00F94B41">
            <w:pPr>
              <w:pStyle w:val="GOSTTablenorm"/>
            </w:pPr>
            <w:r w:rsidRPr="00901A60">
              <w:t xml:space="preserve">Предельные объемы финансирования </w:t>
            </w:r>
          </w:p>
          <w:p w14:paraId="08DC759A" w14:textId="77777777" w:rsidR="006310AA" w:rsidRPr="00901A60" w:rsidRDefault="00F94B41">
            <w:pPr>
              <w:pStyle w:val="GOSTTablenorm"/>
            </w:pPr>
            <w:r w:rsidRPr="00901A60">
              <w:t>в том числе с отложенной датой ввода в действие на текущий финансовый год</w:t>
            </w:r>
          </w:p>
        </w:tc>
        <w:tc>
          <w:tcPr>
            <w:tcW w:w="1700" w:type="dxa"/>
          </w:tcPr>
          <w:p w14:paraId="0C984713" w14:textId="77777777" w:rsidR="006310AA" w:rsidRPr="00901A60" w:rsidRDefault="00F94B41">
            <w:pPr>
              <w:pStyle w:val="GOSTTablenorm"/>
              <w:rPr>
                <w:color w:val="000000"/>
              </w:rPr>
            </w:pPr>
            <w:r w:rsidRPr="00901A60">
              <w:rPr>
                <w:color w:val="000000"/>
              </w:rPr>
              <w:t>R_G_S1_2_1_F_R12</w:t>
            </w:r>
          </w:p>
        </w:tc>
        <w:tc>
          <w:tcPr>
            <w:tcW w:w="567" w:type="dxa"/>
          </w:tcPr>
          <w:p w14:paraId="48EB6B3C" w14:textId="77777777" w:rsidR="006310AA" w:rsidRPr="00901A60" w:rsidRDefault="00F94B41">
            <w:pPr>
              <w:pStyle w:val="GOSTTablenorm"/>
              <w:jc w:val="center"/>
            </w:pPr>
            <w:r w:rsidRPr="00901A60">
              <w:t>П</w:t>
            </w:r>
          </w:p>
        </w:tc>
        <w:tc>
          <w:tcPr>
            <w:tcW w:w="1134" w:type="dxa"/>
          </w:tcPr>
          <w:p w14:paraId="0A7DB3A4" w14:textId="77777777" w:rsidR="006310AA" w:rsidRPr="00901A60" w:rsidRDefault="00F94B41">
            <w:pPr>
              <w:pStyle w:val="GOSTTablenorm"/>
              <w:rPr>
                <w:lang w:val="en-US"/>
              </w:rPr>
            </w:pPr>
            <w:r w:rsidRPr="00901A60">
              <w:rPr>
                <w:lang w:val="en-US"/>
              </w:rPr>
              <w:t>N(20.2)</w:t>
            </w:r>
          </w:p>
        </w:tc>
        <w:tc>
          <w:tcPr>
            <w:tcW w:w="567" w:type="dxa"/>
          </w:tcPr>
          <w:p w14:paraId="13616210"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9FBBE3B" w14:textId="1F7EF2E4" w:rsidR="006310AA" w:rsidRPr="00901A60" w:rsidRDefault="00F94B41">
            <w:pPr>
              <w:pStyle w:val="GOSTTablenorm"/>
            </w:pPr>
            <w:r w:rsidRPr="00901A60">
              <w:t>Указывается итоговая сумма полученных предельных объемов финансирования с от</w:t>
            </w:r>
            <w:r w:rsidR="000D0D09" w:rsidRPr="00901A60">
              <w:t>ложенной датой ввода в действие</w:t>
            </w:r>
          </w:p>
        </w:tc>
      </w:tr>
      <w:tr w:rsidR="006310AA" w:rsidRPr="00901A60" w14:paraId="254AB4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A305804" w14:textId="77777777" w:rsidR="006310AA" w:rsidRPr="00901A60" w:rsidRDefault="00F94B41">
            <w:pPr>
              <w:pStyle w:val="GOSTTablenorm"/>
            </w:pPr>
            <w:r w:rsidRPr="00901A60">
              <w:t>Итого</w:t>
            </w:r>
          </w:p>
          <w:p w14:paraId="1BAD49A7" w14:textId="77777777" w:rsidR="006310AA" w:rsidRPr="00901A60" w:rsidRDefault="00F94B41">
            <w:pPr>
              <w:pStyle w:val="GOSTTablenorm"/>
            </w:pPr>
            <w:r w:rsidRPr="00901A60">
              <w:t xml:space="preserve">Предельные объемы финансирования </w:t>
            </w:r>
          </w:p>
          <w:p w14:paraId="61EF47FC" w14:textId="77777777" w:rsidR="006310AA" w:rsidRPr="00901A60" w:rsidRDefault="00F94B41">
            <w:pPr>
              <w:pStyle w:val="GOSTTablenorm"/>
            </w:pPr>
            <w:r w:rsidRPr="00901A60">
              <w:t>Всего на первый год планового периода</w:t>
            </w:r>
          </w:p>
        </w:tc>
        <w:tc>
          <w:tcPr>
            <w:tcW w:w="1700" w:type="dxa"/>
          </w:tcPr>
          <w:p w14:paraId="33A970DB" w14:textId="77777777" w:rsidR="006310AA" w:rsidRPr="00901A60" w:rsidRDefault="00F94B41">
            <w:pPr>
              <w:pStyle w:val="GOSTTablenorm"/>
              <w:rPr>
                <w:color w:val="000000"/>
              </w:rPr>
            </w:pPr>
            <w:r w:rsidRPr="00901A60">
              <w:rPr>
                <w:color w:val="000000"/>
              </w:rPr>
              <w:t>R_G_S1_2_1_F_R11_2</w:t>
            </w:r>
          </w:p>
        </w:tc>
        <w:tc>
          <w:tcPr>
            <w:tcW w:w="567" w:type="dxa"/>
          </w:tcPr>
          <w:p w14:paraId="065B4107" w14:textId="77777777" w:rsidR="006310AA" w:rsidRPr="00901A60" w:rsidRDefault="00F94B41">
            <w:pPr>
              <w:pStyle w:val="GOSTTablenorm"/>
              <w:jc w:val="center"/>
            </w:pPr>
            <w:r w:rsidRPr="00901A60">
              <w:t>П</w:t>
            </w:r>
          </w:p>
        </w:tc>
        <w:tc>
          <w:tcPr>
            <w:tcW w:w="1134" w:type="dxa"/>
          </w:tcPr>
          <w:p w14:paraId="75DA573F" w14:textId="77777777" w:rsidR="006310AA" w:rsidRPr="00901A60" w:rsidRDefault="00F94B41">
            <w:pPr>
              <w:pStyle w:val="GOSTTablenorm"/>
              <w:rPr>
                <w:lang w:val="en-US"/>
              </w:rPr>
            </w:pPr>
            <w:r w:rsidRPr="00901A60">
              <w:rPr>
                <w:lang w:val="en-US"/>
              </w:rPr>
              <w:t>N(20.2)</w:t>
            </w:r>
          </w:p>
        </w:tc>
        <w:tc>
          <w:tcPr>
            <w:tcW w:w="567" w:type="dxa"/>
          </w:tcPr>
          <w:p w14:paraId="5452047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9816D4B" w14:textId="74296A52" w:rsidR="006310AA" w:rsidRPr="00901A60" w:rsidRDefault="00F94B41">
            <w:pPr>
              <w:pStyle w:val="GOSTTablenorm"/>
            </w:pPr>
            <w:r w:rsidRPr="00901A60">
              <w:t>Указывается итоговая сумма полученных предельных объемов финансирования по соответствующему коду классификации расходов бюджетов, вс</w:t>
            </w:r>
            <w:r w:rsidR="000D0D09" w:rsidRPr="00901A60">
              <w:t>его на очередной финансовый год</w:t>
            </w:r>
          </w:p>
        </w:tc>
      </w:tr>
      <w:tr w:rsidR="006310AA" w:rsidRPr="00901A60" w14:paraId="4F24D6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E0CE542" w14:textId="77777777" w:rsidR="006310AA" w:rsidRPr="00901A60" w:rsidRDefault="00F94B41">
            <w:pPr>
              <w:pStyle w:val="GOSTTablenorm"/>
            </w:pPr>
            <w:r w:rsidRPr="00901A60">
              <w:lastRenderedPageBreak/>
              <w:t>Итого</w:t>
            </w:r>
          </w:p>
          <w:p w14:paraId="0FC3EF0B" w14:textId="77777777" w:rsidR="006310AA" w:rsidRPr="00901A60" w:rsidRDefault="00F94B41">
            <w:pPr>
              <w:pStyle w:val="GOSTTablenorm"/>
            </w:pPr>
            <w:r w:rsidRPr="00901A60">
              <w:t xml:space="preserve">Предельные объемы финансирования </w:t>
            </w:r>
          </w:p>
          <w:p w14:paraId="6AB63935" w14:textId="77777777" w:rsidR="006310AA" w:rsidRPr="00901A60" w:rsidRDefault="00F94B41">
            <w:pPr>
              <w:pStyle w:val="GOSTTablenorm"/>
            </w:pPr>
            <w:r w:rsidRPr="00901A60">
              <w:t>из них с отложенной датой ввода в действие на первый год планового периода</w:t>
            </w:r>
          </w:p>
        </w:tc>
        <w:tc>
          <w:tcPr>
            <w:tcW w:w="1700" w:type="dxa"/>
          </w:tcPr>
          <w:p w14:paraId="6BBD99A4" w14:textId="77777777" w:rsidR="006310AA" w:rsidRPr="00901A60" w:rsidRDefault="00F94B41">
            <w:pPr>
              <w:pStyle w:val="GOSTTablenorm"/>
              <w:rPr>
                <w:color w:val="000000"/>
              </w:rPr>
            </w:pPr>
            <w:r w:rsidRPr="00901A60">
              <w:rPr>
                <w:color w:val="000000"/>
              </w:rPr>
              <w:t>R_G_S1_2_1_F_R12_2</w:t>
            </w:r>
          </w:p>
        </w:tc>
        <w:tc>
          <w:tcPr>
            <w:tcW w:w="567" w:type="dxa"/>
          </w:tcPr>
          <w:p w14:paraId="63BC1E4A" w14:textId="77777777" w:rsidR="006310AA" w:rsidRPr="00901A60" w:rsidRDefault="00F94B41">
            <w:pPr>
              <w:pStyle w:val="GOSTTablenorm"/>
              <w:jc w:val="center"/>
            </w:pPr>
            <w:r w:rsidRPr="00901A60">
              <w:t>П</w:t>
            </w:r>
          </w:p>
        </w:tc>
        <w:tc>
          <w:tcPr>
            <w:tcW w:w="1134" w:type="dxa"/>
          </w:tcPr>
          <w:p w14:paraId="42E2E482" w14:textId="77777777" w:rsidR="006310AA" w:rsidRPr="00901A60" w:rsidRDefault="00F94B41">
            <w:pPr>
              <w:pStyle w:val="GOSTTablenorm"/>
            </w:pPr>
            <w:r w:rsidRPr="00901A60">
              <w:rPr>
                <w:lang w:val="en-US"/>
              </w:rPr>
              <w:t>N(20.2)</w:t>
            </w:r>
          </w:p>
        </w:tc>
        <w:tc>
          <w:tcPr>
            <w:tcW w:w="567" w:type="dxa"/>
          </w:tcPr>
          <w:p w14:paraId="1565311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1B09A85" w14:textId="23FB159A" w:rsidR="006310AA" w:rsidRPr="00901A60" w:rsidRDefault="00F94B41" w:rsidP="000D0D09">
            <w:pPr>
              <w:pStyle w:val="GOSTTablenorm"/>
            </w:pPr>
            <w:r w:rsidRPr="00901A60">
              <w:t>Указывается итоговая сумма полученных предельных объемов финансирования с от</w:t>
            </w:r>
            <w:r w:rsidR="000D0D09" w:rsidRPr="00901A60">
              <w:t>ложенной датой ввода в действие</w:t>
            </w:r>
          </w:p>
        </w:tc>
      </w:tr>
      <w:tr w:rsidR="006310AA" w:rsidRPr="00901A60" w14:paraId="73776CB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34AB10F" w14:textId="77777777" w:rsidR="006310AA" w:rsidRPr="00901A60" w:rsidRDefault="00F94B41">
            <w:pPr>
              <w:pStyle w:val="GOSTTablenorm"/>
            </w:pPr>
            <w:r w:rsidRPr="00901A60">
              <w:rPr>
                <w:b/>
              </w:rPr>
              <w:t>1.2.2.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901A60" w14:paraId="68291F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7932B6F" w14:textId="77777777" w:rsidR="006310AA" w:rsidRPr="00901A60" w:rsidRDefault="00F94B41">
            <w:pPr>
              <w:pStyle w:val="GOSTTablenorm"/>
            </w:pPr>
            <w:r w:rsidRPr="00901A60">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73F61192" w14:textId="77777777" w:rsidR="006310AA" w:rsidRPr="00901A60" w:rsidRDefault="00F94B41">
            <w:pPr>
              <w:pStyle w:val="GOSTTablenorm"/>
              <w:rPr>
                <w:color w:val="000000"/>
              </w:rPr>
            </w:pPr>
            <w:r w:rsidRPr="00901A60">
              <w:rPr>
                <w:color w:val="000000"/>
              </w:rPr>
              <w:t>R_786_G_S1_2_2_D</w:t>
            </w:r>
          </w:p>
        </w:tc>
        <w:tc>
          <w:tcPr>
            <w:tcW w:w="567" w:type="dxa"/>
          </w:tcPr>
          <w:p w14:paraId="420CFC7C" w14:textId="77777777" w:rsidR="006310AA" w:rsidRPr="00901A60" w:rsidRDefault="00F94B41">
            <w:pPr>
              <w:pStyle w:val="GOSTTablenorm"/>
              <w:jc w:val="center"/>
              <w:rPr>
                <w:lang w:val="en-US"/>
              </w:rPr>
            </w:pPr>
            <w:r w:rsidRPr="00901A60">
              <w:rPr>
                <w:lang w:val="en-US"/>
              </w:rPr>
              <w:t>C</w:t>
            </w:r>
          </w:p>
        </w:tc>
        <w:tc>
          <w:tcPr>
            <w:tcW w:w="1134" w:type="dxa"/>
          </w:tcPr>
          <w:p w14:paraId="073EF100" w14:textId="77777777" w:rsidR="006310AA" w:rsidRPr="00901A60" w:rsidRDefault="00F94B41">
            <w:pPr>
              <w:pStyle w:val="GOSTTablenorm"/>
            </w:pPr>
            <w:r w:rsidRPr="00901A60">
              <w:rPr>
                <w:lang w:val="en-US"/>
              </w:rPr>
              <w:t>t</w:t>
            </w:r>
            <w:r w:rsidRPr="00901A60">
              <w:t>R_786_G_S1_2_2_D</w:t>
            </w:r>
          </w:p>
        </w:tc>
        <w:tc>
          <w:tcPr>
            <w:tcW w:w="567" w:type="dxa"/>
          </w:tcPr>
          <w:p w14:paraId="14B0393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78F8689" w14:textId="3160624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_Ref22906518 \h  \* MERGEFORMAT </w:instrText>
            </w:r>
            <w:r w:rsidRPr="00901A60">
              <w:fldChar w:fldCharType="separate"/>
            </w:r>
            <w:r w:rsidR="00D21171">
              <w:t>106</w:t>
            </w:r>
            <w:r w:rsidRPr="00901A60">
              <w:fldChar w:fldCharType="end"/>
            </w:r>
          </w:p>
        </w:tc>
      </w:tr>
      <w:tr w:rsidR="006310AA" w:rsidRPr="00901A60" w14:paraId="38633B2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CA16A51" w14:textId="77777777" w:rsidR="006310AA" w:rsidRPr="00901A60" w:rsidRDefault="00F94B41">
            <w:pPr>
              <w:pStyle w:val="GOSTTablenorm"/>
            </w:pPr>
            <w:r w:rsidRPr="00901A60">
              <w:t xml:space="preserve">Итого </w:t>
            </w:r>
          </w:p>
          <w:p w14:paraId="27786D82" w14:textId="77777777" w:rsidR="006310AA" w:rsidRPr="00901A60" w:rsidRDefault="00F94B41">
            <w:pPr>
              <w:pStyle w:val="GOSTTablenorm"/>
            </w:pPr>
            <w:r w:rsidRPr="00901A60">
              <w:t>Сумма за счет связанных кредитов на текущий финансовый год</w:t>
            </w:r>
          </w:p>
        </w:tc>
        <w:tc>
          <w:tcPr>
            <w:tcW w:w="1700" w:type="dxa"/>
          </w:tcPr>
          <w:p w14:paraId="520DE406" w14:textId="77777777" w:rsidR="006310AA" w:rsidRPr="00901A60" w:rsidRDefault="00F94B41">
            <w:pPr>
              <w:pStyle w:val="GOSTTablenorm"/>
              <w:rPr>
                <w:color w:val="000000"/>
              </w:rPr>
            </w:pPr>
            <w:r w:rsidRPr="00901A60">
              <w:rPr>
                <w:color w:val="000000"/>
              </w:rPr>
              <w:t>R_G_S1_2_2_F_R3</w:t>
            </w:r>
          </w:p>
        </w:tc>
        <w:tc>
          <w:tcPr>
            <w:tcW w:w="567" w:type="dxa"/>
          </w:tcPr>
          <w:p w14:paraId="79F1A52D" w14:textId="77777777" w:rsidR="006310AA" w:rsidRPr="00901A60" w:rsidRDefault="00F94B41">
            <w:pPr>
              <w:pStyle w:val="GOSTTablenorm"/>
              <w:jc w:val="center"/>
            </w:pPr>
            <w:r w:rsidRPr="00901A60">
              <w:t>П</w:t>
            </w:r>
          </w:p>
        </w:tc>
        <w:tc>
          <w:tcPr>
            <w:tcW w:w="1134" w:type="dxa"/>
          </w:tcPr>
          <w:p w14:paraId="465A97DF" w14:textId="77777777" w:rsidR="006310AA" w:rsidRPr="00901A60" w:rsidRDefault="00F94B41">
            <w:pPr>
              <w:pStyle w:val="GOSTTablenorm"/>
            </w:pPr>
            <w:r w:rsidRPr="00901A60">
              <w:rPr>
                <w:lang w:val="en-US"/>
              </w:rPr>
              <w:t>N(20.2)</w:t>
            </w:r>
          </w:p>
        </w:tc>
        <w:tc>
          <w:tcPr>
            <w:tcW w:w="567" w:type="dxa"/>
          </w:tcPr>
          <w:p w14:paraId="1C812ED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2EEA601" w14:textId="23F72AFB" w:rsidR="006310AA" w:rsidRPr="00901A60" w:rsidRDefault="00F94B41">
            <w:pPr>
              <w:pStyle w:val="GOSTTablenorm"/>
            </w:pPr>
            <w:r w:rsidRPr="00901A60">
              <w:t>Указывается итоговая сумма полученных лимитов бюджетных обязательств на текущий финансовый год на выплаты за счет</w:t>
            </w:r>
            <w:r w:rsidR="000D0D09" w:rsidRPr="00901A60">
              <w:t xml:space="preserve"> связанных иностранных кредитов</w:t>
            </w:r>
          </w:p>
        </w:tc>
      </w:tr>
      <w:tr w:rsidR="006310AA" w:rsidRPr="00901A60" w14:paraId="3031835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1E1D369" w14:textId="77777777" w:rsidR="006310AA" w:rsidRPr="00901A60" w:rsidRDefault="00F94B41">
            <w:pPr>
              <w:pStyle w:val="GOSTTablenorm"/>
            </w:pPr>
            <w:r w:rsidRPr="00901A60">
              <w:t xml:space="preserve">Итого </w:t>
            </w:r>
          </w:p>
          <w:p w14:paraId="5F784779" w14:textId="77777777" w:rsidR="006310AA" w:rsidRPr="00901A60" w:rsidRDefault="00F94B41">
            <w:pPr>
              <w:pStyle w:val="GOSTTablenorm"/>
            </w:pPr>
            <w:r w:rsidRPr="00901A60">
              <w:t>Сумма за счет связанных кредитов на первый год планового периода</w:t>
            </w:r>
          </w:p>
        </w:tc>
        <w:tc>
          <w:tcPr>
            <w:tcW w:w="1700" w:type="dxa"/>
          </w:tcPr>
          <w:p w14:paraId="245ACF1D" w14:textId="77777777" w:rsidR="006310AA" w:rsidRPr="00901A60" w:rsidRDefault="00F94B41">
            <w:pPr>
              <w:pStyle w:val="GOSTTablenorm"/>
              <w:rPr>
                <w:color w:val="000000"/>
              </w:rPr>
            </w:pPr>
            <w:r w:rsidRPr="00901A60">
              <w:rPr>
                <w:color w:val="000000"/>
              </w:rPr>
              <w:t>R_G_S1_2_2_F_R3_2</w:t>
            </w:r>
          </w:p>
        </w:tc>
        <w:tc>
          <w:tcPr>
            <w:tcW w:w="567" w:type="dxa"/>
          </w:tcPr>
          <w:p w14:paraId="4AC8636D" w14:textId="77777777" w:rsidR="006310AA" w:rsidRPr="00901A60" w:rsidRDefault="00F94B41">
            <w:pPr>
              <w:pStyle w:val="GOSTTablenorm"/>
              <w:jc w:val="center"/>
            </w:pPr>
            <w:r w:rsidRPr="00901A60">
              <w:t>П</w:t>
            </w:r>
          </w:p>
        </w:tc>
        <w:tc>
          <w:tcPr>
            <w:tcW w:w="1134" w:type="dxa"/>
          </w:tcPr>
          <w:p w14:paraId="049B28EA" w14:textId="77777777" w:rsidR="006310AA" w:rsidRPr="00901A60" w:rsidRDefault="00F94B41">
            <w:pPr>
              <w:pStyle w:val="GOSTTablenorm"/>
            </w:pPr>
            <w:r w:rsidRPr="00901A60">
              <w:rPr>
                <w:lang w:val="en-US"/>
              </w:rPr>
              <w:t>N(20.2)</w:t>
            </w:r>
          </w:p>
        </w:tc>
        <w:tc>
          <w:tcPr>
            <w:tcW w:w="567" w:type="dxa"/>
          </w:tcPr>
          <w:p w14:paraId="4F7D441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E62D27A" w14:textId="2704158A" w:rsidR="006310AA" w:rsidRPr="00901A60" w:rsidRDefault="00F94B41" w:rsidP="000D0D09">
            <w:pPr>
              <w:pStyle w:val="GOSTTablenorm"/>
            </w:pPr>
            <w:r w:rsidRPr="00901A60">
              <w:t>Указывается итоговая сумма полученных лимитов бюджетных обязательств на очередной финансовый год на выплаты за счет</w:t>
            </w:r>
            <w:r w:rsidR="000D0D09" w:rsidRPr="00901A60">
              <w:t xml:space="preserve"> связанных иностранных кредитов</w:t>
            </w:r>
          </w:p>
        </w:tc>
      </w:tr>
      <w:tr w:rsidR="006310AA" w:rsidRPr="00901A60" w14:paraId="1C442E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6876A9A" w14:textId="77777777" w:rsidR="006310AA" w:rsidRPr="00901A60" w:rsidRDefault="00F94B41">
            <w:pPr>
              <w:pStyle w:val="GOSTTablenorm"/>
            </w:pPr>
            <w:r w:rsidRPr="00901A60">
              <w:t>Итого</w:t>
            </w:r>
          </w:p>
          <w:p w14:paraId="44118E48" w14:textId="77777777" w:rsidR="006310AA" w:rsidRPr="00901A60" w:rsidRDefault="00F94B41">
            <w:pPr>
              <w:pStyle w:val="GOSTTablenorm"/>
            </w:pPr>
            <w:r w:rsidRPr="00901A60">
              <w:t xml:space="preserve">Сумма на выплаты в иностранной валюте (в </w:t>
            </w:r>
            <w:r w:rsidRPr="00901A60">
              <w:lastRenderedPageBreak/>
              <w:t>рублевом эквиваленте)</w:t>
            </w:r>
          </w:p>
          <w:p w14:paraId="708C2F34" w14:textId="77777777" w:rsidR="006310AA" w:rsidRPr="00901A60" w:rsidRDefault="00F94B41">
            <w:pPr>
              <w:pStyle w:val="GOSTTablenorm"/>
            </w:pPr>
            <w:r w:rsidRPr="00901A60">
              <w:t>Всего на текущий финансовый год</w:t>
            </w:r>
          </w:p>
        </w:tc>
        <w:tc>
          <w:tcPr>
            <w:tcW w:w="1700" w:type="dxa"/>
          </w:tcPr>
          <w:p w14:paraId="4CFBCFEE" w14:textId="77777777" w:rsidR="006310AA" w:rsidRPr="00901A60" w:rsidRDefault="00F94B41">
            <w:pPr>
              <w:pStyle w:val="GOSTTablenorm"/>
              <w:rPr>
                <w:color w:val="000000"/>
              </w:rPr>
            </w:pPr>
            <w:r w:rsidRPr="00901A60">
              <w:rPr>
                <w:color w:val="000000"/>
              </w:rPr>
              <w:lastRenderedPageBreak/>
              <w:t>R_G_S1_2_2_F_R4</w:t>
            </w:r>
          </w:p>
        </w:tc>
        <w:tc>
          <w:tcPr>
            <w:tcW w:w="567" w:type="dxa"/>
          </w:tcPr>
          <w:p w14:paraId="7364C8FB" w14:textId="77777777" w:rsidR="006310AA" w:rsidRPr="00901A60" w:rsidRDefault="00F94B41">
            <w:pPr>
              <w:pStyle w:val="GOSTTablenorm"/>
              <w:jc w:val="center"/>
            </w:pPr>
            <w:r w:rsidRPr="00901A60">
              <w:t>П</w:t>
            </w:r>
          </w:p>
        </w:tc>
        <w:tc>
          <w:tcPr>
            <w:tcW w:w="1134" w:type="dxa"/>
          </w:tcPr>
          <w:p w14:paraId="7C7F381F" w14:textId="77777777" w:rsidR="006310AA" w:rsidRPr="00901A60" w:rsidRDefault="00F94B41">
            <w:pPr>
              <w:pStyle w:val="GOSTTablenorm"/>
            </w:pPr>
            <w:r w:rsidRPr="00901A60">
              <w:rPr>
                <w:lang w:val="en-US"/>
              </w:rPr>
              <w:t>N(20.2)</w:t>
            </w:r>
          </w:p>
        </w:tc>
        <w:tc>
          <w:tcPr>
            <w:tcW w:w="567" w:type="dxa"/>
          </w:tcPr>
          <w:p w14:paraId="3798EFAE"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12FA7C7" w14:textId="3DDE0FA2" w:rsidR="006310AA" w:rsidRPr="00901A60" w:rsidRDefault="00F94B41">
            <w:pPr>
              <w:pStyle w:val="GOSTTablenorm"/>
            </w:pPr>
            <w:r w:rsidRPr="00901A60">
              <w:t xml:space="preserve">Указывается итоговая сумма полученных лимитов бюджетных обязательств на текущий финансовый год на выплаты в иностранной </w:t>
            </w:r>
            <w:r w:rsidR="000D0D09" w:rsidRPr="00901A60">
              <w:t>валюте (в рублевом эквиваленте)</w:t>
            </w:r>
          </w:p>
        </w:tc>
      </w:tr>
      <w:tr w:rsidR="006310AA" w:rsidRPr="00901A60" w14:paraId="61B150F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EB0EB81" w14:textId="77777777" w:rsidR="006310AA" w:rsidRPr="00901A60" w:rsidRDefault="00F94B41">
            <w:pPr>
              <w:pStyle w:val="GOSTTablenorm"/>
            </w:pPr>
            <w:r w:rsidRPr="00901A60">
              <w:lastRenderedPageBreak/>
              <w:t>Итого</w:t>
            </w:r>
          </w:p>
          <w:p w14:paraId="6447ADA8" w14:textId="77777777" w:rsidR="006310AA" w:rsidRPr="00901A60" w:rsidRDefault="00F94B41">
            <w:pPr>
              <w:pStyle w:val="GOSTTablenorm"/>
            </w:pPr>
            <w:r w:rsidRPr="00901A60">
              <w:t>Сумма на выплаты в иностранной валюте (в рублевом эквиваленте)</w:t>
            </w:r>
          </w:p>
          <w:p w14:paraId="2CDDFCF2" w14:textId="77777777" w:rsidR="006310AA" w:rsidRPr="00901A60" w:rsidRDefault="00F94B41">
            <w:pPr>
              <w:pStyle w:val="GOSTTablenorm"/>
            </w:pPr>
            <w:r w:rsidRPr="00901A60">
              <w:t>из них с отложенной датой ввода в действие на текущий финансовый год</w:t>
            </w:r>
          </w:p>
        </w:tc>
        <w:tc>
          <w:tcPr>
            <w:tcW w:w="1700" w:type="dxa"/>
          </w:tcPr>
          <w:p w14:paraId="5B3D8D81" w14:textId="77777777" w:rsidR="006310AA" w:rsidRPr="00901A60" w:rsidRDefault="00F94B41">
            <w:pPr>
              <w:pStyle w:val="GOSTTablenorm"/>
              <w:rPr>
                <w:color w:val="000000"/>
              </w:rPr>
            </w:pPr>
            <w:r w:rsidRPr="00901A60">
              <w:rPr>
                <w:color w:val="000000"/>
              </w:rPr>
              <w:t>R_G_S1_2_2_F_R5</w:t>
            </w:r>
          </w:p>
        </w:tc>
        <w:tc>
          <w:tcPr>
            <w:tcW w:w="567" w:type="dxa"/>
          </w:tcPr>
          <w:p w14:paraId="636A738A" w14:textId="77777777" w:rsidR="006310AA" w:rsidRPr="00901A60" w:rsidRDefault="00F94B41">
            <w:pPr>
              <w:pStyle w:val="GOSTTablenorm"/>
              <w:jc w:val="center"/>
            </w:pPr>
            <w:r w:rsidRPr="00901A60">
              <w:t>П</w:t>
            </w:r>
          </w:p>
        </w:tc>
        <w:tc>
          <w:tcPr>
            <w:tcW w:w="1134" w:type="dxa"/>
          </w:tcPr>
          <w:p w14:paraId="05DF61A2" w14:textId="77777777" w:rsidR="006310AA" w:rsidRPr="00901A60" w:rsidRDefault="00F94B41">
            <w:pPr>
              <w:pStyle w:val="GOSTTablenorm"/>
            </w:pPr>
            <w:r w:rsidRPr="00901A60">
              <w:rPr>
                <w:lang w:val="en-US"/>
              </w:rPr>
              <w:t>N(20.2)</w:t>
            </w:r>
          </w:p>
        </w:tc>
        <w:tc>
          <w:tcPr>
            <w:tcW w:w="567" w:type="dxa"/>
          </w:tcPr>
          <w:p w14:paraId="65B137E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ABB6227" w14:textId="309FB5AA" w:rsidR="006310AA" w:rsidRPr="00901A60" w:rsidRDefault="00F94B41">
            <w:pPr>
              <w:pStyle w:val="GOSTTablenorm"/>
            </w:pPr>
            <w:r w:rsidRPr="00901A60">
              <w:t>Указывается итоговая сумма полученных лимитов бюджетных обязательств на текущий финансовый год на выплаты в иностранной валюте (в рублевом эквиваленте) с от</w:t>
            </w:r>
            <w:r w:rsidR="000D0D09" w:rsidRPr="00901A60">
              <w:t>ложенной датой ввода в действие</w:t>
            </w:r>
          </w:p>
        </w:tc>
      </w:tr>
      <w:tr w:rsidR="006310AA" w:rsidRPr="00901A60" w14:paraId="1D1259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7B71DC" w14:textId="77777777" w:rsidR="006310AA" w:rsidRPr="00901A60" w:rsidRDefault="00F94B41">
            <w:pPr>
              <w:pStyle w:val="GOSTTablenorm"/>
            </w:pPr>
            <w:r w:rsidRPr="00901A60">
              <w:t>Итого</w:t>
            </w:r>
          </w:p>
          <w:p w14:paraId="1CCC013B" w14:textId="77777777" w:rsidR="006310AA" w:rsidRPr="00901A60" w:rsidRDefault="00F94B41">
            <w:pPr>
              <w:pStyle w:val="GOSTTablenorm"/>
            </w:pPr>
            <w:r w:rsidRPr="00901A60">
              <w:t>Сумма на выплаты в иностранной валюте (в рублевом эквиваленте)</w:t>
            </w:r>
          </w:p>
          <w:p w14:paraId="5957F505" w14:textId="77777777" w:rsidR="006310AA" w:rsidRPr="00901A60" w:rsidRDefault="00F94B41">
            <w:pPr>
              <w:pStyle w:val="GOSTTablenorm"/>
            </w:pPr>
            <w:r w:rsidRPr="00901A60">
              <w:t>Всего на первый год планового периода</w:t>
            </w:r>
          </w:p>
        </w:tc>
        <w:tc>
          <w:tcPr>
            <w:tcW w:w="1700" w:type="dxa"/>
          </w:tcPr>
          <w:p w14:paraId="1E5FB0B0" w14:textId="77777777" w:rsidR="006310AA" w:rsidRPr="00901A60" w:rsidRDefault="00F94B41">
            <w:pPr>
              <w:pStyle w:val="GOSTTablenorm"/>
              <w:rPr>
                <w:color w:val="000000"/>
              </w:rPr>
            </w:pPr>
            <w:r w:rsidRPr="00901A60">
              <w:rPr>
                <w:color w:val="000000"/>
              </w:rPr>
              <w:t>R_G_S1_2_2_F_R5_2</w:t>
            </w:r>
          </w:p>
        </w:tc>
        <w:tc>
          <w:tcPr>
            <w:tcW w:w="567" w:type="dxa"/>
          </w:tcPr>
          <w:p w14:paraId="580A0AAE" w14:textId="77777777" w:rsidR="006310AA" w:rsidRPr="00901A60" w:rsidRDefault="00F94B41">
            <w:pPr>
              <w:pStyle w:val="GOSTTablenorm"/>
              <w:jc w:val="center"/>
            </w:pPr>
            <w:r w:rsidRPr="00901A60">
              <w:t>П</w:t>
            </w:r>
          </w:p>
        </w:tc>
        <w:tc>
          <w:tcPr>
            <w:tcW w:w="1134" w:type="dxa"/>
          </w:tcPr>
          <w:p w14:paraId="14489EA3" w14:textId="77777777" w:rsidR="006310AA" w:rsidRPr="00901A60" w:rsidRDefault="00F94B41">
            <w:pPr>
              <w:pStyle w:val="GOSTTablenorm"/>
            </w:pPr>
            <w:r w:rsidRPr="00901A60">
              <w:rPr>
                <w:lang w:val="en-US"/>
              </w:rPr>
              <w:t>N(20.2)</w:t>
            </w:r>
          </w:p>
        </w:tc>
        <w:tc>
          <w:tcPr>
            <w:tcW w:w="567" w:type="dxa"/>
          </w:tcPr>
          <w:p w14:paraId="40FA9C7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9528056" w14:textId="451DF4A8" w:rsidR="006310AA" w:rsidRPr="00901A60" w:rsidRDefault="00F94B41">
            <w:pPr>
              <w:pStyle w:val="GOSTTablenorm"/>
            </w:pPr>
            <w:r w:rsidRPr="00901A60">
              <w:t xml:space="preserve">Указывается итоговая сумма полученных лимитов бюджетных обязательств на очередной финансовый год на выплаты в иностранной </w:t>
            </w:r>
            <w:r w:rsidR="000D0D09" w:rsidRPr="00901A60">
              <w:t>валюте (в рублевом эквиваленте)</w:t>
            </w:r>
          </w:p>
        </w:tc>
      </w:tr>
      <w:tr w:rsidR="006310AA" w:rsidRPr="00901A60" w14:paraId="48824C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3EE500F" w14:textId="77777777" w:rsidR="006310AA" w:rsidRPr="00901A60" w:rsidRDefault="00F94B41">
            <w:pPr>
              <w:pStyle w:val="GOSTTablenorm"/>
            </w:pPr>
            <w:r w:rsidRPr="00901A60">
              <w:rPr>
                <w:b/>
              </w:rPr>
              <w:t>1.2.3. Предельные объемы финансирования за исключением выплат в иностранной валюте</w:t>
            </w:r>
          </w:p>
        </w:tc>
      </w:tr>
      <w:tr w:rsidR="006310AA" w:rsidRPr="00901A60" w14:paraId="33C70E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9C0B0A4" w14:textId="77777777" w:rsidR="006310AA" w:rsidRPr="00901A60" w:rsidRDefault="00F94B41">
            <w:pPr>
              <w:pStyle w:val="GOSTTablenorm"/>
            </w:pPr>
            <w:r w:rsidRPr="00901A60">
              <w:t>Предельные объемы финансирования за исключением выплат в иностранной валюте</w:t>
            </w:r>
          </w:p>
        </w:tc>
        <w:tc>
          <w:tcPr>
            <w:tcW w:w="1700" w:type="dxa"/>
          </w:tcPr>
          <w:p w14:paraId="00456C7B" w14:textId="77777777" w:rsidR="006310AA" w:rsidRPr="00901A60" w:rsidRDefault="00F94B41">
            <w:pPr>
              <w:pStyle w:val="GOSTTablenorm"/>
              <w:rPr>
                <w:color w:val="000000"/>
              </w:rPr>
            </w:pPr>
            <w:r w:rsidRPr="00901A60">
              <w:rPr>
                <w:color w:val="000000"/>
              </w:rPr>
              <w:t>R_786_G_S1_2_3_D</w:t>
            </w:r>
          </w:p>
        </w:tc>
        <w:tc>
          <w:tcPr>
            <w:tcW w:w="567" w:type="dxa"/>
          </w:tcPr>
          <w:p w14:paraId="025F698D" w14:textId="77777777" w:rsidR="006310AA" w:rsidRPr="00901A60" w:rsidRDefault="00F94B41">
            <w:pPr>
              <w:pStyle w:val="GOSTTablenorm"/>
              <w:jc w:val="center"/>
            </w:pPr>
            <w:r w:rsidRPr="00901A60">
              <w:t>С</w:t>
            </w:r>
          </w:p>
        </w:tc>
        <w:tc>
          <w:tcPr>
            <w:tcW w:w="1134" w:type="dxa"/>
          </w:tcPr>
          <w:p w14:paraId="216108EA" w14:textId="77777777" w:rsidR="006310AA" w:rsidRPr="00901A60" w:rsidRDefault="00F94B41">
            <w:pPr>
              <w:pStyle w:val="GOSTTablenorm"/>
            </w:pPr>
            <w:r w:rsidRPr="00901A60">
              <w:rPr>
                <w:lang w:val="en-US"/>
              </w:rPr>
              <w:t>t</w:t>
            </w:r>
            <w:r w:rsidRPr="00901A60">
              <w:t>R_786_G_S1_2_3_D</w:t>
            </w:r>
          </w:p>
        </w:tc>
        <w:tc>
          <w:tcPr>
            <w:tcW w:w="567" w:type="dxa"/>
          </w:tcPr>
          <w:p w14:paraId="229FADD3" w14:textId="59E0AFBD" w:rsidR="006310AA" w:rsidRPr="00901A60" w:rsidRDefault="00F34517">
            <w:pPr>
              <w:pStyle w:val="GOSTTablenorm"/>
              <w:jc w:val="center"/>
              <w:rPr>
                <w:rFonts w:eastAsia="Calibri"/>
                <w:lang w:eastAsia="en-US"/>
              </w:rPr>
            </w:pPr>
            <w:r w:rsidRPr="00901A60">
              <w:rPr>
                <w:rFonts w:eastAsia="Calibri"/>
                <w:lang w:eastAsia="en-US"/>
              </w:rPr>
              <w:t>Н</w:t>
            </w:r>
          </w:p>
        </w:tc>
        <w:tc>
          <w:tcPr>
            <w:tcW w:w="3961" w:type="dxa"/>
          </w:tcPr>
          <w:p w14:paraId="62DC2D69" w14:textId="68C5D22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_Ref22906536 \h  \* MERGEFORMAT </w:instrText>
            </w:r>
            <w:r w:rsidRPr="00901A60">
              <w:fldChar w:fldCharType="separate"/>
            </w:r>
            <w:r w:rsidR="00D21171">
              <w:t>108</w:t>
            </w:r>
            <w:r w:rsidRPr="00901A60">
              <w:fldChar w:fldCharType="end"/>
            </w:r>
          </w:p>
        </w:tc>
      </w:tr>
      <w:tr w:rsidR="006310AA" w:rsidRPr="00901A60" w14:paraId="44DDB9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68C647C" w14:textId="77777777" w:rsidR="006310AA" w:rsidRPr="00901A60" w:rsidRDefault="00F94B41">
            <w:pPr>
              <w:pStyle w:val="GOSTTablenorm"/>
            </w:pPr>
            <w:r w:rsidRPr="00901A60">
              <w:t>Итого</w:t>
            </w:r>
          </w:p>
          <w:p w14:paraId="02F7D95E" w14:textId="77777777" w:rsidR="006310AA" w:rsidRPr="00901A60" w:rsidRDefault="00F94B41">
            <w:pPr>
              <w:pStyle w:val="GOSTTablenorm"/>
            </w:pPr>
            <w:r w:rsidRPr="00901A60">
              <w:t>Сумма (в рублевом эквиваленте)</w:t>
            </w:r>
          </w:p>
          <w:p w14:paraId="795AA969" w14:textId="77777777" w:rsidR="006310AA" w:rsidRPr="00901A60" w:rsidRDefault="00F94B41">
            <w:pPr>
              <w:pStyle w:val="GOSTTablenorm"/>
            </w:pPr>
            <w:r w:rsidRPr="00901A60">
              <w:t>Всего на текущий финансовый год</w:t>
            </w:r>
          </w:p>
        </w:tc>
        <w:tc>
          <w:tcPr>
            <w:tcW w:w="1700" w:type="dxa"/>
          </w:tcPr>
          <w:p w14:paraId="26221F2E" w14:textId="77777777" w:rsidR="006310AA" w:rsidRPr="00901A60" w:rsidRDefault="00F94B41">
            <w:pPr>
              <w:pStyle w:val="GOSTTablenorm"/>
              <w:rPr>
                <w:color w:val="000000"/>
              </w:rPr>
            </w:pPr>
            <w:r w:rsidRPr="00901A60">
              <w:rPr>
                <w:color w:val="000000"/>
              </w:rPr>
              <w:t>R_G_S1_2_3_F_R2</w:t>
            </w:r>
          </w:p>
        </w:tc>
        <w:tc>
          <w:tcPr>
            <w:tcW w:w="567" w:type="dxa"/>
          </w:tcPr>
          <w:p w14:paraId="0612DFD6" w14:textId="77777777" w:rsidR="006310AA" w:rsidRPr="00901A60" w:rsidRDefault="00F94B41">
            <w:pPr>
              <w:pStyle w:val="GOSTTablenorm"/>
              <w:jc w:val="center"/>
            </w:pPr>
            <w:r w:rsidRPr="00901A60">
              <w:t>П</w:t>
            </w:r>
          </w:p>
        </w:tc>
        <w:tc>
          <w:tcPr>
            <w:tcW w:w="1134" w:type="dxa"/>
          </w:tcPr>
          <w:p w14:paraId="1D21CA18" w14:textId="77777777" w:rsidR="006310AA" w:rsidRPr="00901A60" w:rsidRDefault="00F94B41">
            <w:pPr>
              <w:pStyle w:val="GOSTTablenorm"/>
            </w:pPr>
            <w:r w:rsidRPr="00901A60">
              <w:rPr>
                <w:lang w:val="en-US"/>
              </w:rPr>
              <w:t>N(20.2)</w:t>
            </w:r>
          </w:p>
        </w:tc>
        <w:tc>
          <w:tcPr>
            <w:tcW w:w="567" w:type="dxa"/>
          </w:tcPr>
          <w:p w14:paraId="3452BAC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4D4701B" w14:textId="3CA64FA7" w:rsidR="006310AA" w:rsidRPr="00901A60" w:rsidRDefault="00F94B41">
            <w:pPr>
              <w:pStyle w:val="GOSTTablenorm"/>
            </w:pPr>
            <w:r w:rsidRPr="00901A60">
              <w:t xml:space="preserve">Указывается итоговая сумма полученных предельных объемов финансирования на выплаты в иностранной </w:t>
            </w:r>
            <w:r w:rsidR="000D0D09" w:rsidRPr="00901A60">
              <w:t>валюте (в рублевом эквиваленте)</w:t>
            </w:r>
          </w:p>
        </w:tc>
      </w:tr>
      <w:tr w:rsidR="006310AA" w:rsidRPr="00901A60" w14:paraId="43CFD2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92C54A5" w14:textId="77777777" w:rsidR="006310AA" w:rsidRPr="00901A60" w:rsidRDefault="00F94B41">
            <w:pPr>
              <w:pStyle w:val="GOSTTablenorm"/>
            </w:pPr>
            <w:r w:rsidRPr="00901A60">
              <w:t>Итого</w:t>
            </w:r>
          </w:p>
          <w:p w14:paraId="04B7F983" w14:textId="77777777" w:rsidR="006310AA" w:rsidRPr="00901A60" w:rsidRDefault="00F94B41">
            <w:pPr>
              <w:pStyle w:val="GOSTTablenorm"/>
            </w:pPr>
            <w:r w:rsidRPr="00901A60">
              <w:lastRenderedPageBreak/>
              <w:t>Сумма (в рублевом эквиваленте)</w:t>
            </w:r>
          </w:p>
          <w:p w14:paraId="20EBD994" w14:textId="77777777" w:rsidR="006310AA" w:rsidRPr="00901A60" w:rsidRDefault="00F94B41">
            <w:pPr>
              <w:pStyle w:val="GOSTTablenorm"/>
            </w:pPr>
            <w:r w:rsidRPr="00901A60">
              <w:t>из них с отложенной датой ввода в действие на текущий финансовый год</w:t>
            </w:r>
          </w:p>
        </w:tc>
        <w:tc>
          <w:tcPr>
            <w:tcW w:w="1700" w:type="dxa"/>
          </w:tcPr>
          <w:p w14:paraId="1306C515" w14:textId="77777777" w:rsidR="006310AA" w:rsidRPr="00901A60" w:rsidRDefault="00F94B41">
            <w:pPr>
              <w:pStyle w:val="GOSTTablenorm"/>
              <w:rPr>
                <w:color w:val="000000"/>
              </w:rPr>
            </w:pPr>
            <w:r w:rsidRPr="00901A60">
              <w:rPr>
                <w:color w:val="000000"/>
              </w:rPr>
              <w:lastRenderedPageBreak/>
              <w:t>R_G_S1_2_3_F_R3</w:t>
            </w:r>
          </w:p>
        </w:tc>
        <w:tc>
          <w:tcPr>
            <w:tcW w:w="567" w:type="dxa"/>
          </w:tcPr>
          <w:p w14:paraId="05C36098" w14:textId="77777777" w:rsidR="006310AA" w:rsidRPr="00901A60" w:rsidRDefault="00F94B41">
            <w:pPr>
              <w:pStyle w:val="GOSTTablenorm"/>
              <w:jc w:val="center"/>
            </w:pPr>
            <w:r w:rsidRPr="00901A60">
              <w:t>П</w:t>
            </w:r>
          </w:p>
        </w:tc>
        <w:tc>
          <w:tcPr>
            <w:tcW w:w="1134" w:type="dxa"/>
          </w:tcPr>
          <w:p w14:paraId="335D4FE8" w14:textId="77777777" w:rsidR="006310AA" w:rsidRPr="00901A60" w:rsidRDefault="00F94B41">
            <w:pPr>
              <w:pStyle w:val="GOSTTablenorm"/>
            </w:pPr>
            <w:r w:rsidRPr="00901A60">
              <w:rPr>
                <w:lang w:val="en-US"/>
              </w:rPr>
              <w:t>N(20.2)</w:t>
            </w:r>
          </w:p>
        </w:tc>
        <w:tc>
          <w:tcPr>
            <w:tcW w:w="567" w:type="dxa"/>
          </w:tcPr>
          <w:p w14:paraId="1DCF42F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3A3F3E2" w14:textId="76260C54" w:rsidR="006310AA" w:rsidRPr="00901A60" w:rsidRDefault="00F94B41" w:rsidP="000D0D09">
            <w:pPr>
              <w:pStyle w:val="GOSTTablenorm"/>
            </w:pPr>
            <w:r w:rsidRPr="00901A60">
              <w:t xml:space="preserve">Указывается итоговая сумма полученных предельных объемов </w:t>
            </w:r>
            <w:r w:rsidRPr="00901A60">
              <w:lastRenderedPageBreak/>
              <w:t>финансирования на выплаты в иностранной валюте (в рублевом эквиваленте) с от</w:t>
            </w:r>
            <w:r w:rsidR="000D0D09" w:rsidRPr="00901A60">
              <w:t>ложенной датой ввода в действие</w:t>
            </w:r>
          </w:p>
        </w:tc>
      </w:tr>
      <w:tr w:rsidR="006310AA" w:rsidRPr="00901A60" w14:paraId="2AFB75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6DA0145" w14:textId="77777777" w:rsidR="006310AA" w:rsidRPr="00901A60" w:rsidRDefault="00F94B41">
            <w:pPr>
              <w:pStyle w:val="GOSTTablenorm"/>
            </w:pPr>
            <w:r w:rsidRPr="00901A60">
              <w:lastRenderedPageBreak/>
              <w:t>Итого</w:t>
            </w:r>
          </w:p>
          <w:p w14:paraId="446F6D63" w14:textId="77777777" w:rsidR="006310AA" w:rsidRPr="00901A60" w:rsidRDefault="00F94B41">
            <w:pPr>
              <w:pStyle w:val="GOSTTablenorm"/>
            </w:pPr>
            <w:r w:rsidRPr="00901A60">
              <w:t>Сумма (в рублевом эквиваленте)</w:t>
            </w:r>
          </w:p>
          <w:p w14:paraId="01C44716" w14:textId="77777777" w:rsidR="006310AA" w:rsidRPr="00901A60" w:rsidRDefault="00F94B41">
            <w:pPr>
              <w:pStyle w:val="GOSTTablenorm"/>
            </w:pPr>
            <w:r w:rsidRPr="00901A60">
              <w:t>Всего на первый год планового периода</w:t>
            </w:r>
          </w:p>
        </w:tc>
        <w:tc>
          <w:tcPr>
            <w:tcW w:w="1700" w:type="dxa"/>
          </w:tcPr>
          <w:p w14:paraId="61E7BB7B" w14:textId="77777777" w:rsidR="006310AA" w:rsidRPr="00901A60" w:rsidRDefault="00F94B41">
            <w:pPr>
              <w:pStyle w:val="GOSTTablenorm"/>
              <w:rPr>
                <w:color w:val="000000"/>
              </w:rPr>
            </w:pPr>
            <w:r w:rsidRPr="00901A60">
              <w:rPr>
                <w:color w:val="000000"/>
              </w:rPr>
              <w:t>R_G_S1_2_3_F_R3_2</w:t>
            </w:r>
          </w:p>
        </w:tc>
        <w:tc>
          <w:tcPr>
            <w:tcW w:w="567" w:type="dxa"/>
          </w:tcPr>
          <w:p w14:paraId="12104923" w14:textId="77777777" w:rsidR="006310AA" w:rsidRPr="00901A60" w:rsidRDefault="00F94B41">
            <w:pPr>
              <w:pStyle w:val="GOSTTablenorm"/>
              <w:jc w:val="center"/>
            </w:pPr>
            <w:r w:rsidRPr="00901A60">
              <w:t>П</w:t>
            </w:r>
          </w:p>
        </w:tc>
        <w:tc>
          <w:tcPr>
            <w:tcW w:w="1134" w:type="dxa"/>
          </w:tcPr>
          <w:p w14:paraId="15D279F7" w14:textId="77777777" w:rsidR="006310AA" w:rsidRPr="00901A60" w:rsidRDefault="00F94B41">
            <w:pPr>
              <w:pStyle w:val="GOSTTablenorm"/>
              <w:rPr>
                <w:lang w:val="en-US"/>
              </w:rPr>
            </w:pPr>
            <w:r w:rsidRPr="00901A60">
              <w:rPr>
                <w:lang w:val="en-US"/>
              </w:rPr>
              <w:t>N(20.2)</w:t>
            </w:r>
          </w:p>
        </w:tc>
        <w:tc>
          <w:tcPr>
            <w:tcW w:w="567" w:type="dxa"/>
          </w:tcPr>
          <w:p w14:paraId="469DBFB0"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3D26F10" w14:textId="00B2DBE7" w:rsidR="006310AA" w:rsidRPr="00901A60" w:rsidRDefault="00F94B41" w:rsidP="000D0D09">
            <w:pPr>
              <w:pStyle w:val="GOSTTablenorm"/>
            </w:pPr>
            <w:r w:rsidRPr="00901A60">
              <w:t>Указывается итоговая сумма полученных предельных объемов финансирования на выплаты в иностранной валюте (в рублевом эквивален</w:t>
            </w:r>
            <w:r w:rsidR="000D0D09" w:rsidRPr="00901A60">
              <w:t>те) на очередной финансовый год</w:t>
            </w:r>
          </w:p>
        </w:tc>
      </w:tr>
      <w:tr w:rsidR="006310AA" w:rsidRPr="00901A60" w14:paraId="5EC204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BD1F4E9" w14:textId="77777777" w:rsidR="006310AA" w:rsidRPr="00901A60" w:rsidRDefault="00F94B41">
            <w:pPr>
              <w:pStyle w:val="GOSTTablenorm"/>
            </w:pPr>
            <w:r w:rsidRPr="00901A60">
              <w:t>Итого</w:t>
            </w:r>
          </w:p>
          <w:p w14:paraId="10AD41C0" w14:textId="77777777" w:rsidR="006310AA" w:rsidRPr="00901A60" w:rsidRDefault="00F94B41">
            <w:pPr>
              <w:pStyle w:val="GOSTTablenorm"/>
            </w:pPr>
            <w:r w:rsidRPr="00901A60">
              <w:t xml:space="preserve">Сумма (в рублевом эквиваленте) </w:t>
            </w:r>
          </w:p>
          <w:p w14:paraId="61C01194" w14:textId="77777777" w:rsidR="006310AA" w:rsidRPr="00901A60" w:rsidRDefault="00F94B41">
            <w:pPr>
              <w:pStyle w:val="GOSTTablenorm"/>
            </w:pPr>
            <w:r w:rsidRPr="00901A60">
              <w:t>из них с отложенной датой ввода в действие на первый год планового периода</w:t>
            </w:r>
          </w:p>
        </w:tc>
        <w:tc>
          <w:tcPr>
            <w:tcW w:w="1700" w:type="dxa"/>
          </w:tcPr>
          <w:p w14:paraId="206F48C3" w14:textId="77777777" w:rsidR="006310AA" w:rsidRPr="00901A60" w:rsidRDefault="00F94B41">
            <w:pPr>
              <w:pStyle w:val="GOSTTablenorm"/>
              <w:rPr>
                <w:color w:val="000000"/>
              </w:rPr>
            </w:pPr>
            <w:r w:rsidRPr="00901A60">
              <w:rPr>
                <w:color w:val="000000"/>
              </w:rPr>
              <w:t>R_G_S1_2_3_F_R3_3</w:t>
            </w:r>
          </w:p>
        </w:tc>
        <w:tc>
          <w:tcPr>
            <w:tcW w:w="567" w:type="dxa"/>
          </w:tcPr>
          <w:p w14:paraId="68472D31" w14:textId="77777777" w:rsidR="006310AA" w:rsidRPr="00901A60" w:rsidRDefault="00F94B41">
            <w:pPr>
              <w:pStyle w:val="GOSTTablenorm"/>
              <w:jc w:val="center"/>
            </w:pPr>
            <w:r w:rsidRPr="00901A60">
              <w:t>П</w:t>
            </w:r>
          </w:p>
        </w:tc>
        <w:tc>
          <w:tcPr>
            <w:tcW w:w="1134" w:type="dxa"/>
          </w:tcPr>
          <w:p w14:paraId="0D9D8E2A" w14:textId="77777777" w:rsidR="006310AA" w:rsidRPr="00901A60" w:rsidRDefault="00F94B41">
            <w:pPr>
              <w:pStyle w:val="GOSTTablenorm"/>
              <w:rPr>
                <w:lang w:val="en-US"/>
              </w:rPr>
            </w:pPr>
            <w:r w:rsidRPr="00901A60">
              <w:rPr>
                <w:lang w:val="en-US"/>
              </w:rPr>
              <w:t>N(20.2)</w:t>
            </w:r>
          </w:p>
        </w:tc>
        <w:tc>
          <w:tcPr>
            <w:tcW w:w="567" w:type="dxa"/>
          </w:tcPr>
          <w:p w14:paraId="7063A12B"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EBFCA55" w14:textId="4F8D5B09" w:rsidR="006310AA" w:rsidRPr="00901A60" w:rsidRDefault="00F94B41" w:rsidP="000D0D09">
            <w:pPr>
              <w:pStyle w:val="GOSTTablenorm"/>
            </w:pPr>
            <w:r w:rsidRPr="00901A60">
              <w:t>Указывается итоговая сумма полученных предельных объемов финансирования на выплаты в иностранной валюте (в рублевом эквиваленте) с отложенной датой ввода в дейст</w:t>
            </w:r>
            <w:r w:rsidR="000D0D09" w:rsidRPr="00901A60">
              <w:t>вие на очередной финансовый год</w:t>
            </w:r>
          </w:p>
        </w:tc>
      </w:tr>
      <w:tr w:rsidR="006310AA" w:rsidRPr="00901A60" w14:paraId="50DE19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444076F" w14:textId="77777777" w:rsidR="006310AA" w:rsidRPr="00901A60" w:rsidRDefault="00F94B41">
            <w:pPr>
              <w:pStyle w:val="GOSTTablenorm"/>
            </w:pPr>
            <w:r w:rsidRPr="00901A60">
              <w:rPr>
                <w:b/>
              </w:rPr>
              <w:t>1.3. Детализированные лимиты бюджетных обязательств</w:t>
            </w:r>
          </w:p>
        </w:tc>
      </w:tr>
      <w:tr w:rsidR="006310AA" w:rsidRPr="00901A60" w14:paraId="732B86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385E83E" w14:textId="77777777" w:rsidR="006310AA" w:rsidRPr="00901A60" w:rsidRDefault="00F94B41">
            <w:pPr>
              <w:pStyle w:val="GOSTTablenorm"/>
            </w:pPr>
            <w:r w:rsidRPr="00901A60">
              <w:rPr>
                <w:b/>
              </w:rPr>
              <w:t>1.3.1. Лимиты бюджетных обязательств</w:t>
            </w:r>
          </w:p>
        </w:tc>
      </w:tr>
      <w:tr w:rsidR="006310AA" w:rsidRPr="00901A60" w14:paraId="0547A1C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C2F13F" w14:textId="77777777" w:rsidR="006310AA" w:rsidRPr="00901A60" w:rsidRDefault="00F94B41">
            <w:pPr>
              <w:pStyle w:val="GOSTTablenorm"/>
            </w:pPr>
            <w:r w:rsidRPr="00901A60">
              <w:t>Лимиты бюджетных обязательств</w:t>
            </w:r>
          </w:p>
        </w:tc>
        <w:tc>
          <w:tcPr>
            <w:tcW w:w="1700" w:type="dxa"/>
          </w:tcPr>
          <w:p w14:paraId="3CADEB35" w14:textId="77777777" w:rsidR="006310AA" w:rsidRPr="00901A60" w:rsidRDefault="00F94B41">
            <w:pPr>
              <w:pStyle w:val="GOSTTablenorm"/>
              <w:rPr>
                <w:color w:val="000000"/>
              </w:rPr>
            </w:pPr>
            <w:r w:rsidRPr="00901A60">
              <w:rPr>
                <w:color w:val="000000"/>
              </w:rPr>
              <w:t>R_786_G_S1_3_1_D</w:t>
            </w:r>
          </w:p>
        </w:tc>
        <w:tc>
          <w:tcPr>
            <w:tcW w:w="567" w:type="dxa"/>
          </w:tcPr>
          <w:p w14:paraId="77252A9D" w14:textId="77777777" w:rsidR="006310AA" w:rsidRPr="00901A60" w:rsidRDefault="00F94B41">
            <w:pPr>
              <w:pStyle w:val="GOSTTablenorm"/>
              <w:jc w:val="center"/>
              <w:rPr>
                <w:lang w:val="en-US"/>
              </w:rPr>
            </w:pPr>
            <w:r w:rsidRPr="00901A60">
              <w:rPr>
                <w:lang w:val="en-US"/>
              </w:rPr>
              <w:t>C</w:t>
            </w:r>
          </w:p>
        </w:tc>
        <w:tc>
          <w:tcPr>
            <w:tcW w:w="1134" w:type="dxa"/>
          </w:tcPr>
          <w:p w14:paraId="67E0CB7C" w14:textId="77777777" w:rsidR="006310AA" w:rsidRPr="00901A60" w:rsidRDefault="00F94B41">
            <w:pPr>
              <w:pStyle w:val="GOSTTablenorm"/>
            </w:pPr>
            <w:r w:rsidRPr="00901A60">
              <w:rPr>
                <w:lang w:val="en-US"/>
              </w:rPr>
              <w:t>t</w:t>
            </w:r>
            <w:r w:rsidRPr="00901A60">
              <w:t>R_786_G_S1_3_1_D</w:t>
            </w:r>
          </w:p>
        </w:tc>
        <w:tc>
          <w:tcPr>
            <w:tcW w:w="567" w:type="dxa"/>
          </w:tcPr>
          <w:p w14:paraId="35EB370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BAADF5D" w14:textId="1F35C6C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_Ref22906560 \h  \* MERGEFORMAT </w:instrText>
            </w:r>
            <w:r w:rsidRPr="00901A60">
              <w:fldChar w:fldCharType="separate"/>
            </w:r>
            <w:r w:rsidR="00D21171">
              <w:t>110</w:t>
            </w:r>
            <w:r w:rsidRPr="00901A60">
              <w:fldChar w:fldCharType="end"/>
            </w:r>
          </w:p>
        </w:tc>
      </w:tr>
      <w:tr w:rsidR="006310AA" w:rsidRPr="00901A60" w14:paraId="15B5C8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815B1C6" w14:textId="77777777" w:rsidR="006310AA" w:rsidRPr="00901A60" w:rsidRDefault="00F94B41">
            <w:pPr>
              <w:pStyle w:val="GOSTTablenorm"/>
            </w:pPr>
            <w:r w:rsidRPr="00901A60">
              <w:t>Итого</w:t>
            </w:r>
          </w:p>
          <w:p w14:paraId="6351BD0A" w14:textId="77777777" w:rsidR="006310AA" w:rsidRPr="00901A60" w:rsidRDefault="00F94B41">
            <w:pPr>
              <w:pStyle w:val="GOSTTablenorm"/>
            </w:pPr>
            <w:r w:rsidRPr="00901A60">
              <w:t>Сумма на ____ текущий финансовый год</w:t>
            </w:r>
          </w:p>
          <w:p w14:paraId="51CE06BE" w14:textId="77777777" w:rsidR="006310AA" w:rsidRPr="00901A60" w:rsidRDefault="00F94B41">
            <w:pPr>
              <w:pStyle w:val="GOSTTablenorm"/>
            </w:pPr>
            <w:r w:rsidRPr="00901A60">
              <w:t>всего</w:t>
            </w:r>
          </w:p>
        </w:tc>
        <w:tc>
          <w:tcPr>
            <w:tcW w:w="1700" w:type="dxa"/>
          </w:tcPr>
          <w:p w14:paraId="67E58641" w14:textId="77777777" w:rsidR="006310AA" w:rsidRPr="00901A60" w:rsidRDefault="00F94B41">
            <w:pPr>
              <w:pStyle w:val="GOSTTablenorm"/>
              <w:rPr>
                <w:color w:val="000000"/>
              </w:rPr>
            </w:pPr>
            <w:r w:rsidRPr="00901A60">
              <w:rPr>
                <w:color w:val="000000"/>
              </w:rPr>
              <w:t>R_G_S1_3_1_F_R3</w:t>
            </w:r>
          </w:p>
        </w:tc>
        <w:tc>
          <w:tcPr>
            <w:tcW w:w="567" w:type="dxa"/>
          </w:tcPr>
          <w:p w14:paraId="6B5C66A5" w14:textId="77777777" w:rsidR="006310AA" w:rsidRPr="00901A60" w:rsidRDefault="00F94B41">
            <w:pPr>
              <w:pStyle w:val="GOSTTablenorm"/>
              <w:jc w:val="center"/>
            </w:pPr>
            <w:r w:rsidRPr="00901A60">
              <w:t>П</w:t>
            </w:r>
          </w:p>
        </w:tc>
        <w:tc>
          <w:tcPr>
            <w:tcW w:w="1134" w:type="dxa"/>
          </w:tcPr>
          <w:p w14:paraId="52DAAB85" w14:textId="77777777" w:rsidR="006310AA" w:rsidRPr="00901A60" w:rsidRDefault="00F94B41">
            <w:pPr>
              <w:pStyle w:val="GOSTTablenorm"/>
            </w:pPr>
            <w:r w:rsidRPr="00901A60">
              <w:rPr>
                <w:lang w:val="en-US"/>
              </w:rPr>
              <w:t>N(20.2)</w:t>
            </w:r>
          </w:p>
        </w:tc>
        <w:tc>
          <w:tcPr>
            <w:tcW w:w="567" w:type="dxa"/>
          </w:tcPr>
          <w:p w14:paraId="29F2F698"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8EAE08F" w14:textId="438D25B1" w:rsidR="006310AA" w:rsidRPr="00901A60" w:rsidRDefault="00F94B41">
            <w:pPr>
              <w:pStyle w:val="GOSTTablenorm"/>
            </w:pPr>
            <w:r w:rsidRPr="00901A60">
              <w:t>Указывается итоговая сумма самостоятельно детализированных лимитов бюджетных обязате</w:t>
            </w:r>
            <w:r w:rsidR="000D0D09" w:rsidRPr="00901A60">
              <w:t>льств на текущий финансовый год</w:t>
            </w:r>
          </w:p>
        </w:tc>
      </w:tr>
      <w:tr w:rsidR="006310AA" w:rsidRPr="00901A60" w14:paraId="477B63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9E38926" w14:textId="77777777" w:rsidR="006310AA" w:rsidRPr="00901A60" w:rsidRDefault="00F94B41">
            <w:pPr>
              <w:pStyle w:val="GOSTTablenorm"/>
            </w:pPr>
            <w:r w:rsidRPr="00901A60">
              <w:t>Итого</w:t>
            </w:r>
          </w:p>
          <w:p w14:paraId="29116C5E" w14:textId="77777777" w:rsidR="006310AA" w:rsidRPr="00901A60" w:rsidRDefault="00F94B41">
            <w:pPr>
              <w:pStyle w:val="GOSTTablenorm"/>
            </w:pPr>
            <w:r w:rsidRPr="00901A60">
              <w:t>Сумма на ____ текущий финансовый год</w:t>
            </w:r>
          </w:p>
          <w:p w14:paraId="1C772BD7" w14:textId="77777777" w:rsidR="006310AA" w:rsidRPr="00901A60" w:rsidRDefault="00F94B41">
            <w:pPr>
              <w:pStyle w:val="GOSTTablenorm"/>
            </w:pPr>
            <w:r w:rsidRPr="00901A60">
              <w:t>из них с отложенной датой ввода в действие</w:t>
            </w:r>
          </w:p>
        </w:tc>
        <w:tc>
          <w:tcPr>
            <w:tcW w:w="1700" w:type="dxa"/>
          </w:tcPr>
          <w:p w14:paraId="22D99AD8" w14:textId="77777777" w:rsidR="006310AA" w:rsidRPr="00901A60" w:rsidRDefault="00F94B41">
            <w:pPr>
              <w:pStyle w:val="GOSTTablenorm"/>
              <w:rPr>
                <w:color w:val="000000"/>
              </w:rPr>
            </w:pPr>
            <w:r w:rsidRPr="00901A60">
              <w:rPr>
                <w:color w:val="000000"/>
              </w:rPr>
              <w:t>R_G_S1_3_1_F_R4</w:t>
            </w:r>
          </w:p>
        </w:tc>
        <w:tc>
          <w:tcPr>
            <w:tcW w:w="567" w:type="dxa"/>
          </w:tcPr>
          <w:p w14:paraId="11160BBD" w14:textId="77777777" w:rsidR="006310AA" w:rsidRPr="00901A60" w:rsidRDefault="00F94B41">
            <w:pPr>
              <w:pStyle w:val="GOSTTablenorm"/>
              <w:jc w:val="center"/>
            </w:pPr>
            <w:r w:rsidRPr="00901A60">
              <w:t>П</w:t>
            </w:r>
          </w:p>
        </w:tc>
        <w:tc>
          <w:tcPr>
            <w:tcW w:w="1134" w:type="dxa"/>
          </w:tcPr>
          <w:p w14:paraId="15CD1F24" w14:textId="77777777" w:rsidR="006310AA" w:rsidRPr="00901A60" w:rsidRDefault="00F94B41">
            <w:pPr>
              <w:pStyle w:val="GOSTTablenorm"/>
            </w:pPr>
            <w:r w:rsidRPr="00901A60">
              <w:rPr>
                <w:lang w:val="en-US"/>
              </w:rPr>
              <w:t>N(20.2)</w:t>
            </w:r>
          </w:p>
        </w:tc>
        <w:tc>
          <w:tcPr>
            <w:tcW w:w="567" w:type="dxa"/>
          </w:tcPr>
          <w:p w14:paraId="7930548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E26F46A" w14:textId="2958C889" w:rsidR="006310AA" w:rsidRPr="00901A60" w:rsidRDefault="00F94B41">
            <w:pPr>
              <w:pStyle w:val="GOSTTablenorm"/>
            </w:pPr>
            <w:r w:rsidRPr="00901A60">
              <w:t>Указывается итоговая сумма самостоятельно детализированных лимитов бюджетных обязательств на текущий финансовый год с от</w:t>
            </w:r>
            <w:r w:rsidR="000D0D09" w:rsidRPr="00901A60">
              <w:t>ложенной датой ввода в действие</w:t>
            </w:r>
          </w:p>
        </w:tc>
      </w:tr>
      <w:tr w:rsidR="006310AA" w:rsidRPr="00901A60" w14:paraId="37EB5D0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3AA8250" w14:textId="77777777" w:rsidR="006310AA" w:rsidRPr="00901A60" w:rsidRDefault="00F94B41">
            <w:pPr>
              <w:pStyle w:val="GOSTTablenorm"/>
            </w:pPr>
            <w:r w:rsidRPr="00901A60">
              <w:lastRenderedPageBreak/>
              <w:t xml:space="preserve">Итого </w:t>
            </w:r>
          </w:p>
          <w:p w14:paraId="1F561AF2" w14:textId="77777777" w:rsidR="006310AA" w:rsidRPr="00901A60" w:rsidRDefault="00F94B41">
            <w:pPr>
              <w:pStyle w:val="GOSTTablenorm"/>
            </w:pPr>
            <w:r w:rsidRPr="00901A60">
              <w:t>Сумма на плановый период ____ - ____ годов</w:t>
            </w:r>
          </w:p>
          <w:p w14:paraId="45546E43" w14:textId="77777777" w:rsidR="006310AA" w:rsidRPr="00901A60" w:rsidRDefault="00F94B41">
            <w:pPr>
              <w:pStyle w:val="GOSTTablenorm"/>
            </w:pPr>
            <w:r w:rsidRPr="00901A60">
              <w:t>первый год</w:t>
            </w:r>
          </w:p>
        </w:tc>
        <w:tc>
          <w:tcPr>
            <w:tcW w:w="1700" w:type="dxa"/>
          </w:tcPr>
          <w:p w14:paraId="5316CA98" w14:textId="77777777" w:rsidR="006310AA" w:rsidRPr="00901A60" w:rsidRDefault="00F94B41">
            <w:pPr>
              <w:pStyle w:val="GOSTTablenorm"/>
              <w:rPr>
                <w:color w:val="000000"/>
              </w:rPr>
            </w:pPr>
            <w:r w:rsidRPr="00901A60">
              <w:rPr>
                <w:color w:val="000000"/>
              </w:rPr>
              <w:t>R_G_S1_3_1_F_R5</w:t>
            </w:r>
          </w:p>
        </w:tc>
        <w:tc>
          <w:tcPr>
            <w:tcW w:w="567" w:type="dxa"/>
          </w:tcPr>
          <w:p w14:paraId="2C670349" w14:textId="77777777" w:rsidR="006310AA" w:rsidRPr="00901A60" w:rsidRDefault="00F94B41">
            <w:pPr>
              <w:pStyle w:val="GOSTTablenorm"/>
              <w:jc w:val="center"/>
            </w:pPr>
            <w:r w:rsidRPr="00901A60">
              <w:t>П</w:t>
            </w:r>
          </w:p>
        </w:tc>
        <w:tc>
          <w:tcPr>
            <w:tcW w:w="1134" w:type="dxa"/>
          </w:tcPr>
          <w:p w14:paraId="06F5C7BD" w14:textId="77777777" w:rsidR="006310AA" w:rsidRPr="00901A60" w:rsidRDefault="00F94B41">
            <w:pPr>
              <w:pStyle w:val="GOSTTablenorm"/>
            </w:pPr>
            <w:r w:rsidRPr="00901A60">
              <w:rPr>
                <w:lang w:val="en-US"/>
              </w:rPr>
              <w:t>N(20.2)</w:t>
            </w:r>
          </w:p>
        </w:tc>
        <w:tc>
          <w:tcPr>
            <w:tcW w:w="567" w:type="dxa"/>
          </w:tcPr>
          <w:p w14:paraId="1DFC4453"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1D5F380" w14:textId="24D0D9CE" w:rsidR="006310AA" w:rsidRPr="00901A60" w:rsidRDefault="00F94B41">
            <w:pPr>
              <w:pStyle w:val="GOSTTablenorm"/>
            </w:pPr>
            <w:r w:rsidRPr="00901A60">
              <w:t xml:space="preserve">Указывается итоговая сумма самостоятельно детализированных лимитов бюджетных обязательств </w:t>
            </w:r>
            <w:r w:rsidR="000D0D09" w:rsidRPr="00901A60">
              <w:t>на первый год планового периода</w:t>
            </w:r>
          </w:p>
        </w:tc>
      </w:tr>
      <w:tr w:rsidR="006310AA" w:rsidRPr="00901A60" w14:paraId="5247C0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B5D96C2" w14:textId="77777777" w:rsidR="006310AA" w:rsidRPr="00901A60" w:rsidRDefault="00F94B41">
            <w:pPr>
              <w:pStyle w:val="GOSTTablenorm"/>
            </w:pPr>
            <w:r w:rsidRPr="00901A60">
              <w:t>Итого</w:t>
            </w:r>
          </w:p>
          <w:p w14:paraId="306D84EB" w14:textId="77777777" w:rsidR="006310AA" w:rsidRPr="00901A60" w:rsidRDefault="00F94B41">
            <w:pPr>
              <w:pStyle w:val="GOSTTablenorm"/>
            </w:pPr>
            <w:r w:rsidRPr="00901A60">
              <w:t>Сумма на плановый период ____ - ____ годов</w:t>
            </w:r>
          </w:p>
          <w:p w14:paraId="7490E92F" w14:textId="77777777" w:rsidR="006310AA" w:rsidRPr="00901A60" w:rsidRDefault="00F94B41">
            <w:pPr>
              <w:pStyle w:val="GOSTTablenorm"/>
            </w:pPr>
            <w:r w:rsidRPr="00901A60">
              <w:t>второй год</w:t>
            </w:r>
          </w:p>
        </w:tc>
        <w:tc>
          <w:tcPr>
            <w:tcW w:w="1700" w:type="dxa"/>
          </w:tcPr>
          <w:p w14:paraId="764EAAA7" w14:textId="77777777" w:rsidR="006310AA" w:rsidRPr="00901A60" w:rsidRDefault="00F94B41">
            <w:pPr>
              <w:pStyle w:val="GOSTTablenorm"/>
              <w:rPr>
                <w:color w:val="000000"/>
              </w:rPr>
            </w:pPr>
            <w:r w:rsidRPr="00901A60">
              <w:rPr>
                <w:color w:val="000000"/>
              </w:rPr>
              <w:t>R_G_S1_3_1_F_R6</w:t>
            </w:r>
          </w:p>
        </w:tc>
        <w:tc>
          <w:tcPr>
            <w:tcW w:w="567" w:type="dxa"/>
          </w:tcPr>
          <w:p w14:paraId="42F5CF2A" w14:textId="77777777" w:rsidR="006310AA" w:rsidRPr="00901A60" w:rsidRDefault="00F94B41">
            <w:pPr>
              <w:pStyle w:val="GOSTTablenorm"/>
              <w:jc w:val="center"/>
            </w:pPr>
            <w:r w:rsidRPr="00901A60">
              <w:t>П</w:t>
            </w:r>
          </w:p>
        </w:tc>
        <w:tc>
          <w:tcPr>
            <w:tcW w:w="1134" w:type="dxa"/>
          </w:tcPr>
          <w:p w14:paraId="6B1959E5" w14:textId="77777777" w:rsidR="006310AA" w:rsidRPr="00901A60" w:rsidRDefault="00F94B41">
            <w:pPr>
              <w:pStyle w:val="GOSTTablenorm"/>
            </w:pPr>
            <w:r w:rsidRPr="00901A60">
              <w:rPr>
                <w:lang w:val="en-US"/>
              </w:rPr>
              <w:t>N(20.2)</w:t>
            </w:r>
          </w:p>
        </w:tc>
        <w:tc>
          <w:tcPr>
            <w:tcW w:w="567" w:type="dxa"/>
          </w:tcPr>
          <w:p w14:paraId="469A85A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1061B08" w14:textId="70F357CB" w:rsidR="006310AA" w:rsidRPr="00901A60" w:rsidRDefault="00F94B41">
            <w:pPr>
              <w:pStyle w:val="GOSTTablenorm"/>
            </w:pPr>
            <w:r w:rsidRPr="00901A60">
              <w:t xml:space="preserve">Указывается итоговая сумма самостоятельно детализированных лимитов бюджетных обязательств </w:t>
            </w:r>
            <w:r w:rsidR="000D0D09" w:rsidRPr="00901A60">
              <w:t>на второй год планового периода</w:t>
            </w:r>
          </w:p>
        </w:tc>
      </w:tr>
      <w:tr w:rsidR="006310AA" w:rsidRPr="00901A60" w14:paraId="767338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5B84EBF" w14:textId="77777777" w:rsidR="006310AA" w:rsidRPr="00901A60" w:rsidRDefault="00F94B41">
            <w:pPr>
              <w:pStyle w:val="GOSTTablenorm"/>
            </w:pPr>
            <w:r w:rsidRPr="00901A60">
              <w:t>Итого</w:t>
            </w:r>
          </w:p>
          <w:p w14:paraId="2AB1C650" w14:textId="77777777" w:rsidR="006310AA" w:rsidRPr="00901A60" w:rsidRDefault="00F94B41">
            <w:pPr>
              <w:pStyle w:val="GOSTTablenorm"/>
            </w:pPr>
            <w:r w:rsidRPr="00901A60">
              <w:t>Сумма на плановый период ____ - ____ годов</w:t>
            </w:r>
          </w:p>
          <w:p w14:paraId="0111A523" w14:textId="77777777" w:rsidR="006310AA" w:rsidRPr="00901A60" w:rsidRDefault="00F94B41">
            <w:pPr>
              <w:pStyle w:val="GOSTTablenorm"/>
            </w:pPr>
            <w:r w:rsidRPr="00901A60">
              <w:t>третий год</w:t>
            </w:r>
          </w:p>
        </w:tc>
        <w:tc>
          <w:tcPr>
            <w:tcW w:w="1700" w:type="dxa"/>
          </w:tcPr>
          <w:p w14:paraId="1CF8DA6D" w14:textId="77777777" w:rsidR="006310AA" w:rsidRPr="00901A60" w:rsidRDefault="00F94B41">
            <w:pPr>
              <w:pStyle w:val="GOSTTablenorm"/>
              <w:rPr>
                <w:color w:val="000000"/>
              </w:rPr>
            </w:pPr>
            <w:r w:rsidRPr="00901A60">
              <w:rPr>
                <w:color w:val="000000"/>
              </w:rPr>
              <w:t>R_G_S1_3_1_F_R6_2</w:t>
            </w:r>
          </w:p>
        </w:tc>
        <w:tc>
          <w:tcPr>
            <w:tcW w:w="567" w:type="dxa"/>
          </w:tcPr>
          <w:p w14:paraId="11E04F9C" w14:textId="77777777" w:rsidR="006310AA" w:rsidRPr="00901A60" w:rsidRDefault="00F94B41">
            <w:pPr>
              <w:pStyle w:val="GOSTTablenorm"/>
              <w:jc w:val="center"/>
            </w:pPr>
            <w:r w:rsidRPr="00901A60">
              <w:t>П</w:t>
            </w:r>
          </w:p>
        </w:tc>
        <w:tc>
          <w:tcPr>
            <w:tcW w:w="1134" w:type="dxa"/>
          </w:tcPr>
          <w:p w14:paraId="655AC1A3" w14:textId="77777777" w:rsidR="006310AA" w:rsidRPr="00901A60" w:rsidRDefault="00F94B41">
            <w:pPr>
              <w:pStyle w:val="GOSTTablenorm"/>
              <w:rPr>
                <w:lang w:val="en-US"/>
              </w:rPr>
            </w:pPr>
            <w:r w:rsidRPr="00901A60">
              <w:rPr>
                <w:lang w:val="en-US"/>
              </w:rPr>
              <w:t>N(20.2)</w:t>
            </w:r>
          </w:p>
        </w:tc>
        <w:tc>
          <w:tcPr>
            <w:tcW w:w="567" w:type="dxa"/>
          </w:tcPr>
          <w:p w14:paraId="65C387FB"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94490C9" w14:textId="27915327" w:rsidR="006310AA" w:rsidRPr="00901A60" w:rsidRDefault="00F94B41">
            <w:pPr>
              <w:pStyle w:val="GOSTTablenorm"/>
            </w:pPr>
            <w:r w:rsidRPr="00901A60">
              <w:t xml:space="preserve">Указывается итоговая сумма самостоятельно детализированных лимитов бюджетных обязательств </w:t>
            </w:r>
            <w:r w:rsidR="000D0D09" w:rsidRPr="00901A60">
              <w:t>на третий год планового периода</w:t>
            </w:r>
          </w:p>
        </w:tc>
      </w:tr>
      <w:tr w:rsidR="006310AA" w:rsidRPr="00901A60" w14:paraId="56C42D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D468E0C" w14:textId="77777777" w:rsidR="006310AA" w:rsidRPr="00901A60" w:rsidRDefault="00F94B41">
            <w:pPr>
              <w:pStyle w:val="GOSTTablenorm"/>
            </w:pPr>
            <w:r w:rsidRPr="00901A60">
              <w:rPr>
                <w:b/>
              </w:rPr>
              <w:t>1.3.2.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901A60" w14:paraId="7F5B29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F1E5B08" w14:textId="77777777" w:rsidR="006310AA" w:rsidRPr="00901A60" w:rsidRDefault="00F94B41">
            <w:pPr>
              <w:pStyle w:val="GOSTTablenorm"/>
            </w:pPr>
            <w:r w:rsidRPr="00901A60">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0A970CEA" w14:textId="77777777" w:rsidR="006310AA" w:rsidRPr="00901A60" w:rsidRDefault="00F94B41">
            <w:pPr>
              <w:pStyle w:val="GOSTTablenorm"/>
              <w:rPr>
                <w:color w:val="000000"/>
              </w:rPr>
            </w:pPr>
            <w:r w:rsidRPr="00901A60">
              <w:rPr>
                <w:color w:val="000000"/>
              </w:rPr>
              <w:t>R_786_G_S1_3_2_D</w:t>
            </w:r>
          </w:p>
        </w:tc>
        <w:tc>
          <w:tcPr>
            <w:tcW w:w="567" w:type="dxa"/>
          </w:tcPr>
          <w:p w14:paraId="5FD719AA" w14:textId="77777777" w:rsidR="006310AA" w:rsidRPr="00901A60" w:rsidRDefault="00F94B41">
            <w:pPr>
              <w:pStyle w:val="GOSTTablenorm"/>
              <w:jc w:val="center"/>
              <w:rPr>
                <w:lang w:val="en-US"/>
              </w:rPr>
            </w:pPr>
            <w:r w:rsidRPr="00901A60">
              <w:rPr>
                <w:lang w:val="en-US"/>
              </w:rPr>
              <w:t>С</w:t>
            </w:r>
          </w:p>
        </w:tc>
        <w:tc>
          <w:tcPr>
            <w:tcW w:w="1134" w:type="dxa"/>
          </w:tcPr>
          <w:p w14:paraId="5A00727C" w14:textId="77777777" w:rsidR="006310AA" w:rsidRPr="00901A60" w:rsidRDefault="00F94B41">
            <w:pPr>
              <w:pStyle w:val="GOSTTablenorm"/>
            </w:pPr>
            <w:r w:rsidRPr="00901A60">
              <w:rPr>
                <w:lang w:val="en-US"/>
              </w:rPr>
              <w:t>t</w:t>
            </w:r>
            <w:r w:rsidRPr="00901A60">
              <w:t>R_786_G_S1_3_2_D</w:t>
            </w:r>
          </w:p>
        </w:tc>
        <w:tc>
          <w:tcPr>
            <w:tcW w:w="567" w:type="dxa"/>
          </w:tcPr>
          <w:p w14:paraId="5E34F62E"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0D53B92" w14:textId="7D87FDC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_Ref19286142 \h  \* MERGEFORMAT </w:instrText>
            </w:r>
            <w:r w:rsidRPr="00901A60">
              <w:fldChar w:fldCharType="separate"/>
            </w:r>
            <w:r w:rsidR="00D21171">
              <w:t>112</w:t>
            </w:r>
            <w:r w:rsidRPr="00901A60">
              <w:fldChar w:fldCharType="end"/>
            </w:r>
          </w:p>
        </w:tc>
      </w:tr>
      <w:tr w:rsidR="006310AA" w:rsidRPr="00901A60" w14:paraId="10796A8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4E4F50" w14:textId="77777777" w:rsidR="006310AA" w:rsidRPr="00901A60" w:rsidRDefault="00F94B41">
            <w:pPr>
              <w:pStyle w:val="GOSTTablenorm"/>
            </w:pPr>
            <w:r w:rsidRPr="00901A60">
              <w:t xml:space="preserve">Итого </w:t>
            </w:r>
          </w:p>
          <w:p w14:paraId="4245A660" w14:textId="77777777" w:rsidR="006310AA" w:rsidRPr="00901A60" w:rsidRDefault="00F94B41">
            <w:pPr>
              <w:pStyle w:val="GOSTTablenorm"/>
            </w:pPr>
            <w:r w:rsidRPr="00901A60">
              <w:t>Сумма за счет связанных кредитов на текущий финансовый год</w:t>
            </w:r>
          </w:p>
        </w:tc>
        <w:tc>
          <w:tcPr>
            <w:tcW w:w="1700" w:type="dxa"/>
          </w:tcPr>
          <w:p w14:paraId="050C8373" w14:textId="77777777" w:rsidR="006310AA" w:rsidRPr="00901A60" w:rsidRDefault="00F94B41">
            <w:pPr>
              <w:pStyle w:val="GOSTTablenorm"/>
              <w:rPr>
                <w:color w:val="000000"/>
              </w:rPr>
            </w:pPr>
            <w:r w:rsidRPr="00901A60">
              <w:rPr>
                <w:color w:val="000000"/>
              </w:rPr>
              <w:t>R_G_S1_3_2_F_R3</w:t>
            </w:r>
          </w:p>
        </w:tc>
        <w:tc>
          <w:tcPr>
            <w:tcW w:w="567" w:type="dxa"/>
          </w:tcPr>
          <w:p w14:paraId="4C1B8CB2" w14:textId="77777777" w:rsidR="006310AA" w:rsidRPr="00901A60" w:rsidRDefault="00F94B41">
            <w:pPr>
              <w:pStyle w:val="GOSTTablenorm"/>
              <w:jc w:val="center"/>
            </w:pPr>
            <w:r w:rsidRPr="00901A60">
              <w:t>П</w:t>
            </w:r>
          </w:p>
        </w:tc>
        <w:tc>
          <w:tcPr>
            <w:tcW w:w="1134" w:type="dxa"/>
          </w:tcPr>
          <w:p w14:paraId="57F17229" w14:textId="77777777" w:rsidR="006310AA" w:rsidRPr="00901A60" w:rsidRDefault="00F94B41">
            <w:pPr>
              <w:pStyle w:val="GOSTTablenorm"/>
            </w:pPr>
            <w:r w:rsidRPr="00901A60">
              <w:rPr>
                <w:lang w:val="en-US"/>
              </w:rPr>
              <w:t>N(20.2)</w:t>
            </w:r>
          </w:p>
        </w:tc>
        <w:tc>
          <w:tcPr>
            <w:tcW w:w="567" w:type="dxa"/>
          </w:tcPr>
          <w:p w14:paraId="64B58581"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2CF944F" w14:textId="35C288F3" w:rsidR="006310AA" w:rsidRPr="00901A60" w:rsidRDefault="00F94B41">
            <w:pPr>
              <w:pStyle w:val="GOSTTablenorm"/>
            </w:pPr>
            <w:r w:rsidRPr="00901A60">
              <w:t>Указываются итоговые объемы самостоятельно детализированных лимитов бюджетных обязательств на текущий финансовый год по соответствующему коду классификации расходов бюджетов на выплаты за счет связанных иностра</w:t>
            </w:r>
            <w:r w:rsidR="000D0D09" w:rsidRPr="00901A60">
              <w:t>нных кредитов</w:t>
            </w:r>
          </w:p>
        </w:tc>
      </w:tr>
      <w:tr w:rsidR="006310AA" w:rsidRPr="00901A60" w14:paraId="3E1B36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CF77523" w14:textId="77777777" w:rsidR="006310AA" w:rsidRPr="00901A60" w:rsidRDefault="00F94B41">
            <w:pPr>
              <w:pStyle w:val="GOSTTablenorm"/>
            </w:pPr>
            <w:r w:rsidRPr="00901A60">
              <w:t xml:space="preserve">Итого </w:t>
            </w:r>
          </w:p>
          <w:p w14:paraId="5C5581E0" w14:textId="77777777" w:rsidR="006310AA" w:rsidRPr="00901A60" w:rsidRDefault="00F94B41">
            <w:pPr>
              <w:pStyle w:val="GOSTTablenorm"/>
            </w:pPr>
            <w:r w:rsidRPr="00901A60">
              <w:t xml:space="preserve">Сумма за счет связанных кредитов на первый год </w:t>
            </w:r>
            <w:r w:rsidRPr="00901A60">
              <w:lastRenderedPageBreak/>
              <w:t>планового периода</w:t>
            </w:r>
          </w:p>
        </w:tc>
        <w:tc>
          <w:tcPr>
            <w:tcW w:w="1700" w:type="dxa"/>
          </w:tcPr>
          <w:p w14:paraId="57645720" w14:textId="77777777" w:rsidR="006310AA" w:rsidRPr="00901A60" w:rsidRDefault="00F94B41">
            <w:pPr>
              <w:pStyle w:val="GOSTTablenorm"/>
              <w:rPr>
                <w:color w:val="000000"/>
              </w:rPr>
            </w:pPr>
            <w:r w:rsidRPr="00901A60">
              <w:rPr>
                <w:color w:val="000000"/>
              </w:rPr>
              <w:lastRenderedPageBreak/>
              <w:t>R_G_S1_3_2_F_R3_2</w:t>
            </w:r>
          </w:p>
        </w:tc>
        <w:tc>
          <w:tcPr>
            <w:tcW w:w="567" w:type="dxa"/>
          </w:tcPr>
          <w:p w14:paraId="3F6F3DEB" w14:textId="77777777" w:rsidR="006310AA" w:rsidRPr="00901A60" w:rsidRDefault="00F94B41">
            <w:pPr>
              <w:pStyle w:val="GOSTTablenorm"/>
              <w:jc w:val="center"/>
            </w:pPr>
            <w:r w:rsidRPr="00901A60">
              <w:t>П</w:t>
            </w:r>
          </w:p>
        </w:tc>
        <w:tc>
          <w:tcPr>
            <w:tcW w:w="1134" w:type="dxa"/>
          </w:tcPr>
          <w:p w14:paraId="29A72B4D" w14:textId="77777777" w:rsidR="006310AA" w:rsidRPr="00901A60" w:rsidRDefault="00F94B41">
            <w:pPr>
              <w:pStyle w:val="GOSTTablenorm"/>
            </w:pPr>
            <w:r w:rsidRPr="00901A60">
              <w:rPr>
                <w:lang w:val="en-US"/>
              </w:rPr>
              <w:t>N(20.2)</w:t>
            </w:r>
          </w:p>
        </w:tc>
        <w:tc>
          <w:tcPr>
            <w:tcW w:w="567" w:type="dxa"/>
          </w:tcPr>
          <w:p w14:paraId="0D34F50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3A8CF08" w14:textId="14797782" w:rsidR="006310AA" w:rsidRPr="00901A60" w:rsidRDefault="00F94B41">
            <w:pPr>
              <w:pStyle w:val="GOSTTablenorm"/>
            </w:pPr>
            <w:r w:rsidRPr="00901A60">
              <w:t xml:space="preserve">Указываются итоговые объемы самостоятельно детализированных лимитов бюджетных обязательств на очередной финансовый год по соответствующему коду классификации </w:t>
            </w:r>
            <w:r w:rsidRPr="00901A60">
              <w:lastRenderedPageBreak/>
              <w:t>расходов бюджетов на выплаты за счет</w:t>
            </w:r>
            <w:r w:rsidR="000D0D09" w:rsidRPr="00901A60">
              <w:t xml:space="preserve"> связанных иностранных кредитов</w:t>
            </w:r>
          </w:p>
        </w:tc>
      </w:tr>
      <w:tr w:rsidR="006310AA" w:rsidRPr="00901A60" w14:paraId="1C8C39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4FF245B" w14:textId="77777777" w:rsidR="006310AA" w:rsidRPr="00901A60" w:rsidRDefault="00F94B41">
            <w:pPr>
              <w:pStyle w:val="GOSTTablenorm"/>
            </w:pPr>
            <w:r w:rsidRPr="00901A60">
              <w:lastRenderedPageBreak/>
              <w:t>Итого</w:t>
            </w:r>
          </w:p>
          <w:p w14:paraId="3B227E9E" w14:textId="77777777" w:rsidR="006310AA" w:rsidRPr="00901A60" w:rsidRDefault="00F94B41">
            <w:pPr>
              <w:pStyle w:val="GOSTTablenorm"/>
            </w:pPr>
            <w:r w:rsidRPr="00901A60">
              <w:t>Сумма на выплаты в иностранной валюте (в рублевом эквиваленте)</w:t>
            </w:r>
          </w:p>
          <w:p w14:paraId="356038C8" w14:textId="77777777" w:rsidR="006310AA" w:rsidRPr="00901A60" w:rsidRDefault="00F94B41">
            <w:pPr>
              <w:pStyle w:val="GOSTTablenorm"/>
            </w:pPr>
            <w:r w:rsidRPr="00901A60">
              <w:t>Всего на текущий финансовый год</w:t>
            </w:r>
          </w:p>
        </w:tc>
        <w:tc>
          <w:tcPr>
            <w:tcW w:w="1700" w:type="dxa"/>
          </w:tcPr>
          <w:p w14:paraId="476F3223" w14:textId="77777777" w:rsidR="006310AA" w:rsidRPr="00901A60" w:rsidRDefault="00F94B41">
            <w:pPr>
              <w:pStyle w:val="GOSTTablenorm"/>
              <w:rPr>
                <w:color w:val="000000"/>
              </w:rPr>
            </w:pPr>
            <w:r w:rsidRPr="00901A60">
              <w:rPr>
                <w:color w:val="000000"/>
              </w:rPr>
              <w:t>R_G_S1_3_2_F_R4</w:t>
            </w:r>
          </w:p>
        </w:tc>
        <w:tc>
          <w:tcPr>
            <w:tcW w:w="567" w:type="dxa"/>
          </w:tcPr>
          <w:p w14:paraId="0FE34E9F" w14:textId="77777777" w:rsidR="006310AA" w:rsidRPr="00901A60" w:rsidRDefault="00F94B41">
            <w:pPr>
              <w:pStyle w:val="GOSTTablenorm"/>
              <w:jc w:val="center"/>
            </w:pPr>
            <w:r w:rsidRPr="00901A60">
              <w:t>П</w:t>
            </w:r>
          </w:p>
        </w:tc>
        <w:tc>
          <w:tcPr>
            <w:tcW w:w="1134" w:type="dxa"/>
          </w:tcPr>
          <w:p w14:paraId="1E4BDE70" w14:textId="77777777" w:rsidR="006310AA" w:rsidRPr="00901A60" w:rsidRDefault="00F94B41">
            <w:pPr>
              <w:pStyle w:val="GOSTTablenorm"/>
            </w:pPr>
            <w:r w:rsidRPr="00901A60">
              <w:rPr>
                <w:lang w:val="en-US"/>
              </w:rPr>
              <w:t>N(20.2)</w:t>
            </w:r>
          </w:p>
        </w:tc>
        <w:tc>
          <w:tcPr>
            <w:tcW w:w="567" w:type="dxa"/>
          </w:tcPr>
          <w:p w14:paraId="5FA13CC3"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7A4E905" w14:textId="49A61BDF" w:rsidR="006310AA" w:rsidRPr="00901A60" w:rsidRDefault="00F94B41">
            <w:pPr>
              <w:pStyle w:val="GOSTTablenorm"/>
            </w:pPr>
            <w:r w:rsidRPr="00901A60">
              <w:t xml:space="preserve">Указываются итоговые объемы самостоятельно детализированных лимитов бюджетных обязательств на текущий финансовый год на выплаты в иностранной </w:t>
            </w:r>
            <w:r w:rsidR="000D0D09" w:rsidRPr="00901A60">
              <w:t>валюте (в рублевом эквиваленте)</w:t>
            </w:r>
          </w:p>
        </w:tc>
      </w:tr>
      <w:tr w:rsidR="006310AA" w:rsidRPr="00901A60" w14:paraId="0379AE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A74EE67" w14:textId="77777777" w:rsidR="006310AA" w:rsidRPr="00901A60" w:rsidRDefault="00F94B41">
            <w:pPr>
              <w:pStyle w:val="GOSTTablenorm"/>
            </w:pPr>
            <w:r w:rsidRPr="00901A60">
              <w:t>Итого</w:t>
            </w:r>
          </w:p>
          <w:p w14:paraId="02EAC0FC" w14:textId="77777777" w:rsidR="006310AA" w:rsidRPr="00901A60" w:rsidRDefault="00F94B41">
            <w:pPr>
              <w:pStyle w:val="GOSTTablenorm"/>
            </w:pPr>
            <w:r w:rsidRPr="00901A60">
              <w:t>Сумма на выплаты в иностранной валюте (в рублевом эквиваленте)</w:t>
            </w:r>
          </w:p>
          <w:p w14:paraId="02FA35AE" w14:textId="77777777" w:rsidR="006310AA" w:rsidRPr="00901A60" w:rsidRDefault="00F94B41">
            <w:pPr>
              <w:pStyle w:val="GOSTTablenorm"/>
            </w:pPr>
            <w:r w:rsidRPr="00901A60">
              <w:t>из них с отложенной датой ввода в действие на текущий финансовый год</w:t>
            </w:r>
          </w:p>
        </w:tc>
        <w:tc>
          <w:tcPr>
            <w:tcW w:w="1700" w:type="dxa"/>
          </w:tcPr>
          <w:p w14:paraId="53E9F52E" w14:textId="77777777" w:rsidR="006310AA" w:rsidRPr="00901A60" w:rsidRDefault="00F94B41">
            <w:pPr>
              <w:pStyle w:val="GOSTTablenorm"/>
              <w:rPr>
                <w:color w:val="000000"/>
              </w:rPr>
            </w:pPr>
            <w:r w:rsidRPr="00901A60">
              <w:rPr>
                <w:color w:val="000000"/>
              </w:rPr>
              <w:t>R_G_S1_3_2_F_R5</w:t>
            </w:r>
          </w:p>
        </w:tc>
        <w:tc>
          <w:tcPr>
            <w:tcW w:w="567" w:type="dxa"/>
          </w:tcPr>
          <w:p w14:paraId="516FD38D" w14:textId="77777777" w:rsidR="006310AA" w:rsidRPr="00901A60" w:rsidRDefault="00F94B41">
            <w:pPr>
              <w:pStyle w:val="GOSTTablenorm"/>
              <w:jc w:val="center"/>
            </w:pPr>
            <w:r w:rsidRPr="00901A60">
              <w:t>П</w:t>
            </w:r>
          </w:p>
        </w:tc>
        <w:tc>
          <w:tcPr>
            <w:tcW w:w="1134" w:type="dxa"/>
          </w:tcPr>
          <w:p w14:paraId="4A13A55C" w14:textId="77777777" w:rsidR="006310AA" w:rsidRPr="00901A60" w:rsidRDefault="00F94B41">
            <w:pPr>
              <w:pStyle w:val="GOSTTablenorm"/>
            </w:pPr>
            <w:r w:rsidRPr="00901A60">
              <w:rPr>
                <w:lang w:val="en-US"/>
              </w:rPr>
              <w:t>N(20.2)</w:t>
            </w:r>
          </w:p>
        </w:tc>
        <w:tc>
          <w:tcPr>
            <w:tcW w:w="567" w:type="dxa"/>
          </w:tcPr>
          <w:p w14:paraId="6EBB8BCB"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BEECEA1" w14:textId="72B38C45" w:rsidR="006310AA" w:rsidRPr="00901A60" w:rsidRDefault="00F94B41">
            <w:pPr>
              <w:pStyle w:val="GOSTTablenorm"/>
            </w:pPr>
            <w:r w:rsidRPr="00901A60">
              <w:t>Указываются итоговые объемы самостоятельно детализированных лимитов бюджетных обязательств на текущий финансовый год на выплаты в иностранной валюте (в рублевом эквиваленте) с отложенной датой ввода в действ</w:t>
            </w:r>
            <w:r w:rsidR="000D0D09" w:rsidRPr="00901A60">
              <w:t>ие</w:t>
            </w:r>
          </w:p>
        </w:tc>
      </w:tr>
      <w:tr w:rsidR="006310AA" w:rsidRPr="00901A60" w14:paraId="5FD346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E37F1DD" w14:textId="77777777" w:rsidR="006310AA" w:rsidRPr="00901A60" w:rsidRDefault="00F94B41">
            <w:pPr>
              <w:pStyle w:val="GOSTTablenorm"/>
            </w:pPr>
            <w:r w:rsidRPr="00901A60">
              <w:t>Итого</w:t>
            </w:r>
          </w:p>
          <w:p w14:paraId="7346A797" w14:textId="77777777" w:rsidR="006310AA" w:rsidRPr="00901A60" w:rsidRDefault="00F94B41">
            <w:pPr>
              <w:pStyle w:val="GOSTTablenorm"/>
            </w:pPr>
            <w:r w:rsidRPr="00901A60">
              <w:t>Сумма на выплаты в иностранной валюте (в рублевом эквиваленте)</w:t>
            </w:r>
          </w:p>
          <w:p w14:paraId="789832E1" w14:textId="77777777" w:rsidR="006310AA" w:rsidRPr="00901A60" w:rsidRDefault="00F94B41">
            <w:pPr>
              <w:pStyle w:val="GOSTTablenorm"/>
            </w:pPr>
            <w:r w:rsidRPr="00901A60">
              <w:t>всего на первый год планового периода</w:t>
            </w:r>
          </w:p>
        </w:tc>
        <w:tc>
          <w:tcPr>
            <w:tcW w:w="1700" w:type="dxa"/>
          </w:tcPr>
          <w:p w14:paraId="01E4D8A7" w14:textId="77777777" w:rsidR="006310AA" w:rsidRPr="00901A60" w:rsidRDefault="00F94B41">
            <w:pPr>
              <w:pStyle w:val="GOSTTablenorm"/>
              <w:rPr>
                <w:color w:val="000000"/>
              </w:rPr>
            </w:pPr>
            <w:r w:rsidRPr="00901A60">
              <w:rPr>
                <w:color w:val="000000"/>
              </w:rPr>
              <w:t>R_G_S1_3_2_F_R5_2</w:t>
            </w:r>
          </w:p>
        </w:tc>
        <w:tc>
          <w:tcPr>
            <w:tcW w:w="567" w:type="dxa"/>
          </w:tcPr>
          <w:p w14:paraId="43583C56" w14:textId="77777777" w:rsidR="006310AA" w:rsidRPr="00901A60" w:rsidRDefault="00F94B41">
            <w:pPr>
              <w:pStyle w:val="GOSTTablenorm"/>
              <w:jc w:val="center"/>
            </w:pPr>
            <w:r w:rsidRPr="00901A60">
              <w:t>П</w:t>
            </w:r>
          </w:p>
        </w:tc>
        <w:tc>
          <w:tcPr>
            <w:tcW w:w="1134" w:type="dxa"/>
          </w:tcPr>
          <w:p w14:paraId="2B0F7587" w14:textId="77777777" w:rsidR="006310AA" w:rsidRPr="00901A60" w:rsidRDefault="00F94B41">
            <w:pPr>
              <w:pStyle w:val="GOSTTablenorm"/>
            </w:pPr>
            <w:r w:rsidRPr="00901A60">
              <w:rPr>
                <w:lang w:val="en-US"/>
              </w:rPr>
              <w:t>N(20.2)</w:t>
            </w:r>
          </w:p>
        </w:tc>
        <w:tc>
          <w:tcPr>
            <w:tcW w:w="567" w:type="dxa"/>
          </w:tcPr>
          <w:p w14:paraId="0B1C9510"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A858886" w14:textId="3CD28AC4" w:rsidR="006310AA" w:rsidRPr="00901A60" w:rsidRDefault="00F94B41" w:rsidP="000D0D09">
            <w:pPr>
              <w:pStyle w:val="GOSTTablenorm"/>
            </w:pPr>
            <w:r w:rsidRPr="00901A60">
              <w:t xml:space="preserve">Указываются итоговые объемы самостоятельно детализированных лимитов бюджетных обязательств на очередной финансовый год на выплаты в иностранной </w:t>
            </w:r>
            <w:r w:rsidR="000D0D09" w:rsidRPr="00901A60">
              <w:t>валюте (в рублевом эквиваленте)</w:t>
            </w:r>
          </w:p>
        </w:tc>
      </w:tr>
      <w:tr w:rsidR="006310AA" w:rsidRPr="00901A60" w14:paraId="4A1BCF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74F5926" w14:textId="77777777" w:rsidR="006310AA" w:rsidRPr="00901A60" w:rsidRDefault="00F94B41">
            <w:pPr>
              <w:pStyle w:val="GOSTTablenorm"/>
            </w:pPr>
            <w:r w:rsidRPr="00901A60">
              <w:rPr>
                <w:b/>
              </w:rPr>
              <w:t>1.4 Неиспользованные доведенные бюджетные данные</w:t>
            </w:r>
          </w:p>
        </w:tc>
      </w:tr>
      <w:tr w:rsidR="006310AA" w:rsidRPr="00901A60" w14:paraId="301E39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7EB099E" w14:textId="77777777" w:rsidR="006310AA" w:rsidRPr="00901A60" w:rsidRDefault="00F94B41">
            <w:pPr>
              <w:pStyle w:val="GOSTTablenorm"/>
            </w:pPr>
            <w:r w:rsidRPr="00901A60">
              <w:t>Неиспользованные доведенные бюджетные данные</w:t>
            </w:r>
          </w:p>
        </w:tc>
        <w:tc>
          <w:tcPr>
            <w:tcW w:w="1700" w:type="dxa"/>
          </w:tcPr>
          <w:p w14:paraId="7EDCC8CA" w14:textId="77777777" w:rsidR="006310AA" w:rsidRPr="00901A60" w:rsidRDefault="00F94B41">
            <w:pPr>
              <w:pStyle w:val="GOSTTablenorm"/>
              <w:rPr>
                <w:color w:val="000000"/>
              </w:rPr>
            </w:pPr>
            <w:r w:rsidRPr="00901A60">
              <w:rPr>
                <w:color w:val="000000"/>
              </w:rPr>
              <w:t>R_786_G_S1_4_D</w:t>
            </w:r>
          </w:p>
        </w:tc>
        <w:tc>
          <w:tcPr>
            <w:tcW w:w="567" w:type="dxa"/>
          </w:tcPr>
          <w:p w14:paraId="770FD7C7" w14:textId="77777777" w:rsidR="006310AA" w:rsidRPr="00901A60" w:rsidRDefault="00F94B41">
            <w:pPr>
              <w:pStyle w:val="GOSTTablenorm"/>
              <w:jc w:val="center"/>
              <w:rPr>
                <w:lang w:val="en-US"/>
              </w:rPr>
            </w:pPr>
            <w:r w:rsidRPr="00901A60">
              <w:rPr>
                <w:lang w:val="en-US"/>
              </w:rPr>
              <w:t>С</w:t>
            </w:r>
          </w:p>
        </w:tc>
        <w:tc>
          <w:tcPr>
            <w:tcW w:w="1134" w:type="dxa"/>
          </w:tcPr>
          <w:p w14:paraId="35D5EACC" w14:textId="77777777" w:rsidR="006310AA" w:rsidRPr="00901A60" w:rsidRDefault="00F94B41">
            <w:pPr>
              <w:pStyle w:val="GOSTTablenorm"/>
            </w:pPr>
            <w:r w:rsidRPr="00901A60">
              <w:rPr>
                <w:lang w:val="en-US"/>
              </w:rPr>
              <w:t>t</w:t>
            </w:r>
            <w:r w:rsidRPr="00901A60">
              <w:t>R_786_G_S1_4_D</w:t>
            </w:r>
          </w:p>
        </w:tc>
        <w:tc>
          <w:tcPr>
            <w:tcW w:w="567" w:type="dxa"/>
          </w:tcPr>
          <w:p w14:paraId="6A9D778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5FFC465" w14:textId="4CB0E04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_Ref19783896 \h  \* MERGEFORMAT </w:instrText>
            </w:r>
            <w:r w:rsidRPr="00901A60">
              <w:fldChar w:fldCharType="separate"/>
            </w:r>
            <w:r w:rsidR="00D21171">
              <w:t>114</w:t>
            </w:r>
            <w:r w:rsidRPr="00901A60">
              <w:fldChar w:fldCharType="end"/>
            </w:r>
          </w:p>
        </w:tc>
      </w:tr>
      <w:tr w:rsidR="006310AA" w:rsidRPr="00901A60" w14:paraId="744439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297534E" w14:textId="77777777" w:rsidR="006310AA" w:rsidRPr="00901A60" w:rsidRDefault="00F94B41">
            <w:pPr>
              <w:pStyle w:val="GOSTTablenorm"/>
            </w:pPr>
            <w:r w:rsidRPr="00901A60">
              <w:t>Итого</w:t>
            </w:r>
          </w:p>
          <w:p w14:paraId="52638651" w14:textId="77777777" w:rsidR="006310AA" w:rsidRPr="00901A60" w:rsidRDefault="00F94B41">
            <w:pPr>
              <w:pStyle w:val="GOSTTablenorm"/>
            </w:pPr>
            <w:r w:rsidRPr="00901A60">
              <w:t>Бюджетные ассигнования</w:t>
            </w:r>
          </w:p>
          <w:p w14:paraId="4F24A6FE" w14:textId="77777777" w:rsidR="006310AA" w:rsidRPr="00901A60" w:rsidRDefault="00F94B41">
            <w:pPr>
              <w:pStyle w:val="GOSTTablenorm"/>
            </w:pPr>
            <w:r w:rsidRPr="00901A60">
              <w:t>на ____ текущий финансовый год</w:t>
            </w:r>
          </w:p>
        </w:tc>
        <w:tc>
          <w:tcPr>
            <w:tcW w:w="1700" w:type="dxa"/>
          </w:tcPr>
          <w:p w14:paraId="4C2748BF" w14:textId="77777777" w:rsidR="006310AA" w:rsidRPr="00901A60" w:rsidRDefault="00F94B41">
            <w:pPr>
              <w:pStyle w:val="GOSTTablenorm"/>
              <w:rPr>
                <w:color w:val="000000"/>
              </w:rPr>
            </w:pPr>
            <w:r w:rsidRPr="00901A60">
              <w:rPr>
                <w:color w:val="000000"/>
              </w:rPr>
              <w:t>R_G_S1_4_F_R3</w:t>
            </w:r>
          </w:p>
        </w:tc>
        <w:tc>
          <w:tcPr>
            <w:tcW w:w="567" w:type="dxa"/>
          </w:tcPr>
          <w:p w14:paraId="1A1EA580" w14:textId="77777777" w:rsidR="006310AA" w:rsidRPr="00901A60" w:rsidRDefault="00F94B41">
            <w:pPr>
              <w:pStyle w:val="GOSTTablenorm"/>
              <w:jc w:val="center"/>
            </w:pPr>
            <w:r w:rsidRPr="00901A60">
              <w:t>П</w:t>
            </w:r>
          </w:p>
        </w:tc>
        <w:tc>
          <w:tcPr>
            <w:tcW w:w="1134" w:type="dxa"/>
          </w:tcPr>
          <w:p w14:paraId="24BFD85F" w14:textId="77777777" w:rsidR="006310AA" w:rsidRPr="00901A60" w:rsidRDefault="00F94B41">
            <w:pPr>
              <w:pStyle w:val="GOSTTablenorm"/>
            </w:pPr>
            <w:r w:rsidRPr="00901A60">
              <w:rPr>
                <w:lang w:val="en-US"/>
              </w:rPr>
              <w:t>N(20.2)</w:t>
            </w:r>
          </w:p>
        </w:tc>
        <w:tc>
          <w:tcPr>
            <w:tcW w:w="567" w:type="dxa"/>
          </w:tcPr>
          <w:p w14:paraId="6EDC892E"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D878D4B" w14:textId="70D1E687" w:rsidR="006310AA" w:rsidRPr="00901A60" w:rsidRDefault="00F94B41">
            <w:pPr>
              <w:pStyle w:val="GOSTTablenorm"/>
            </w:pPr>
            <w:r w:rsidRPr="00901A60">
              <w:t>Указываются итоговые объемы неиспользованных бюджетных ассигно</w:t>
            </w:r>
            <w:r w:rsidR="000D0D09" w:rsidRPr="00901A60">
              <w:t>ваний на текущий финансовый год</w:t>
            </w:r>
          </w:p>
        </w:tc>
      </w:tr>
      <w:tr w:rsidR="006310AA" w:rsidRPr="00901A60" w14:paraId="16810F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851953C" w14:textId="77777777" w:rsidR="006310AA" w:rsidRPr="00901A60" w:rsidRDefault="00F94B41">
            <w:pPr>
              <w:pStyle w:val="GOSTTablenorm"/>
            </w:pPr>
            <w:r w:rsidRPr="00901A60">
              <w:lastRenderedPageBreak/>
              <w:t>Итого</w:t>
            </w:r>
          </w:p>
          <w:p w14:paraId="6CD7199A" w14:textId="77777777" w:rsidR="006310AA" w:rsidRPr="00901A60" w:rsidRDefault="00F94B41">
            <w:pPr>
              <w:pStyle w:val="GOSTTablenorm"/>
            </w:pPr>
            <w:r w:rsidRPr="00901A60">
              <w:t>Бюджетные ассигнования</w:t>
            </w:r>
          </w:p>
          <w:p w14:paraId="12FE1E10" w14:textId="77777777" w:rsidR="006310AA" w:rsidRPr="00901A60" w:rsidRDefault="00F94B41">
            <w:pPr>
              <w:pStyle w:val="GOSTTablenorm"/>
            </w:pPr>
            <w:r w:rsidRPr="00901A60">
              <w:t>на плановый период ____ - ____ годов</w:t>
            </w:r>
          </w:p>
          <w:p w14:paraId="39D3FBB1" w14:textId="77777777" w:rsidR="006310AA" w:rsidRPr="00901A60" w:rsidRDefault="00F94B41">
            <w:pPr>
              <w:pStyle w:val="GOSTTablenorm"/>
            </w:pPr>
            <w:r w:rsidRPr="00901A60">
              <w:t>первый год</w:t>
            </w:r>
          </w:p>
        </w:tc>
        <w:tc>
          <w:tcPr>
            <w:tcW w:w="1700" w:type="dxa"/>
          </w:tcPr>
          <w:p w14:paraId="146B91C4" w14:textId="77777777" w:rsidR="006310AA" w:rsidRPr="00901A60" w:rsidRDefault="00F94B41">
            <w:pPr>
              <w:pStyle w:val="GOSTTablenorm"/>
              <w:rPr>
                <w:color w:val="000000"/>
              </w:rPr>
            </w:pPr>
            <w:r w:rsidRPr="00901A60">
              <w:rPr>
                <w:color w:val="000000"/>
              </w:rPr>
              <w:t>R_G_S1_4_F_R4</w:t>
            </w:r>
          </w:p>
        </w:tc>
        <w:tc>
          <w:tcPr>
            <w:tcW w:w="567" w:type="dxa"/>
          </w:tcPr>
          <w:p w14:paraId="7DC3C538" w14:textId="77777777" w:rsidR="006310AA" w:rsidRPr="00901A60" w:rsidRDefault="00F94B41">
            <w:pPr>
              <w:pStyle w:val="GOSTTablenorm"/>
              <w:jc w:val="center"/>
            </w:pPr>
            <w:r w:rsidRPr="00901A60">
              <w:t>П</w:t>
            </w:r>
          </w:p>
        </w:tc>
        <w:tc>
          <w:tcPr>
            <w:tcW w:w="1134" w:type="dxa"/>
          </w:tcPr>
          <w:p w14:paraId="5A71FE50" w14:textId="77777777" w:rsidR="006310AA" w:rsidRPr="00901A60" w:rsidRDefault="00F94B41">
            <w:pPr>
              <w:pStyle w:val="GOSTTablenorm"/>
            </w:pPr>
            <w:r w:rsidRPr="00901A60">
              <w:rPr>
                <w:lang w:val="en-US"/>
              </w:rPr>
              <w:t>N(20.2)</w:t>
            </w:r>
          </w:p>
        </w:tc>
        <w:tc>
          <w:tcPr>
            <w:tcW w:w="567" w:type="dxa"/>
          </w:tcPr>
          <w:p w14:paraId="62361E6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1391901" w14:textId="08FC796E" w:rsidR="006310AA" w:rsidRPr="00901A60" w:rsidRDefault="00F94B41">
            <w:pPr>
              <w:pStyle w:val="GOSTTablenorm"/>
            </w:pPr>
            <w:r w:rsidRPr="00901A60">
              <w:t xml:space="preserve">Указываются итоговые объемы неиспользованных бюджетных ассигнований </w:t>
            </w:r>
            <w:r w:rsidR="000D0D09" w:rsidRPr="00901A60">
              <w:t>на первый год планового периода</w:t>
            </w:r>
          </w:p>
        </w:tc>
      </w:tr>
      <w:tr w:rsidR="006310AA" w:rsidRPr="00901A60" w14:paraId="359FE0C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02B882A" w14:textId="77777777" w:rsidR="006310AA" w:rsidRPr="00901A60" w:rsidRDefault="00F94B41">
            <w:pPr>
              <w:pStyle w:val="GOSTTablenorm"/>
            </w:pPr>
            <w:r w:rsidRPr="00901A60">
              <w:t>Итого</w:t>
            </w:r>
          </w:p>
          <w:p w14:paraId="5113ABAB" w14:textId="77777777" w:rsidR="006310AA" w:rsidRPr="00901A60" w:rsidRDefault="00F94B41">
            <w:pPr>
              <w:pStyle w:val="GOSTTablenorm"/>
            </w:pPr>
            <w:r w:rsidRPr="00901A60">
              <w:t>Бюджетные ассигнования</w:t>
            </w:r>
          </w:p>
          <w:p w14:paraId="7AAD9510" w14:textId="77777777" w:rsidR="006310AA" w:rsidRPr="00901A60" w:rsidRDefault="00F94B41">
            <w:pPr>
              <w:pStyle w:val="GOSTTablenorm"/>
            </w:pPr>
            <w:r w:rsidRPr="00901A60">
              <w:t>на плановый период ____ - ____ годов</w:t>
            </w:r>
          </w:p>
          <w:p w14:paraId="703C6DC3" w14:textId="77777777" w:rsidR="006310AA" w:rsidRPr="00901A60" w:rsidRDefault="00F94B41">
            <w:pPr>
              <w:pStyle w:val="GOSTTablenorm"/>
            </w:pPr>
            <w:r w:rsidRPr="00901A60">
              <w:t>второй год</w:t>
            </w:r>
          </w:p>
        </w:tc>
        <w:tc>
          <w:tcPr>
            <w:tcW w:w="1700" w:type="dxa"/>
          </w:tcPr>
          <w:p w14:paraId="594BC1DB" w14:textId="77777777" w:rsidR="006310AA" w:rsidRPr="00901A60" w:rsidRDefault="00F94B41">
            <w:pPr>
              <w:pStyle w:val="GOSTTablenorm"/>
              <w:rPr>
                <w:color w:val="000000"/>
              </w:rPr>
            </w:pPr>
            <w:r w:rsidRPr="00901A60">
              <w:rPr>
                <w:color w:val="000000"/>
              </w:rPr>
              <w:t>R_G_S1_4_F_R5</w:t>
            </w:r>
          </w:p>
        </w:tc>
        <w:tc>
          <w:tcPr>
            <w:tcW w:w="567" w:type="dxa"/>
          </w:tcPr>
          <w:p w14:paraId="4A58DDAD" w14:textId="77777777" w:rsidR="006310AA" w:rsidRPr="00901A60" w:rsidRDefault="00F94B41">
            <w:pPr>
              <w:pStyle w:val="GOSTTablenorm"/>
              <w:jc w:val="center"/>
            </w:pPr>
            <w:r w:rsidRPr="00901A60">
              <w:t>П</w:t>
            </w:r>
          </w:p>
        </w:tc>
        <w:tc>
          <w:tcPr>
            <w:tcW w:w="1134" w:type="dxa"/>
          </w:tcPr>
          <w:p w14:paraId="4E3D1DFF" w14:textId="77777777" w:rsidR="006310AA" w:rsidRPr="00901A60" w:rsidRDefault="00F94B41">
            <w:pPr>
              <w:pStyle w:val="GOSTTablenorm"/>
            </w:pPr>
            <w:r w:rsidRPr="00901A60">
              <w:rPr>
                <w:lang w:val="en-US"/>
              </w:rPr>
              <w:t>N(20.2)</w:t>
            </w:r>
          </w:p>
        </w:tc>
        <w:tc>
          <w:tcPr>
            <w:tcW w:w="567" w:type="dxa"/>
          </w:tcPr>
          <w:p w14:paraId="19B4ABE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333CF2E" w14:textId="04A649D6" w:rsidR="006310AA" w:rsidRPr="00901A60" w:rsidRDefault="00F94B41">
            <w:pPr>
              <w:pStyle w:val="GOSTTablenorm"/>
            </w:pPr>
            <w:r w:rsidRPr="00901A60">
              <w:t xml:space="preserve">Указываются итоговые объемы неиспользованных бюджетных ассигнований </w:t>
            </w:r>
            <w:r w:rsidR="000D0D09" w:rsidRPr="00901A60">
              <w:t>на второй год планового периода</w:t>
            </w:r>
          </w:p>
        </w:tc>
      </w:tr>
      <w:tr w:rsidR="006310AA" w:rsidRPr="00901A60" w14:paraId="00A2E1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17E9CDD" w14:textId="77777777" w:rsidR="006310AA" w:rsidRPr="00901A60" w:rsidRDefault="00F94B41">
            <w:pPr>
              <w:pStyle w:val="GOSTTablenorm"/>
            </w:pPr>
            <w:r w:rsidRPr="00901A60">
              <w:t>Итого</w:t>
            </w:r>
          </w:p>
          <w:p w14:paraId="0154A614" w14:textId="77777777" w:rsidR="006310AA" w:rsidRPr="00901A60" w:rsidRDefault="00F94B41">
            <w:pPr>
              <w:pStyle w:val="GOSTTablenorm"/>
            </w:pPr>
            <w:r w:rsidRPr="00901A60">
              <w:t>Бюджетные ассигнования</w:t>
            </w:r>
          </w:p>
          <w:p w14:paraId="2773EDF0" w14:textId="77777777" w:rsidR="006310AA" w:rsidRPr="00901A60" w:rsidRDefault="00F94B41">
            <w:pPr>
              <w:pStyle w:val="GOSTTablenorm"/>
            </w:pPr>
            <w:r w:rsidRPr="00901A60">
              <w:t>на плановый период ____ - ____ годов</w:t>
            </w:r>
          </w:p>
          <w:p w14:paraId="257BCB29" w14:textId="77777777" w:rsidR="006310AA" w:rsidRPr="00901A60" w:rsidRDefault="00F94B41">
            <w:pPr>
              <w:pStyle w:val="GOSTTablenorm"/>
            </w:pPr>
            <w:r w:rsidRPr="00901A60">
              <w:t>третий год</w:t>
            </w:r>
          </w:p>
        </w:tc>
        <w:tc>
          <w:tcPr>
            <w:tcW w:w="1700" w:type="dxa"/>
          </w:tcPr>
          <w:p w14:paraId="192DA100" w14:textId="77777777" w:rsidR="006310AA" w:rsidRPr="00901A60" w:rsidRDefault="00F94B41">
            <w:pPr>
              <w:pStyle w:val="GOSTTablenorm"/>
              <w:rPr>
                <w:color w:val="000000"/>
              </w:rPr>
            </w:pPr>
            <w:r w:rsidRPr="00901A60">
              <w:rPr>
                <w:color w:val="000000"/>
              </w:rPr>
              <w:t>R_G_S1_4_F_R5_2</w:t>
            </w:r>
          </w:p>
        </w:tc>
        <w:tc>
          <w:tcPr>
            <w:tcW w:w="567" w:type="dxa"/>
          </w:tcPr>
          <w:p w14:paraId="06864892" w14:textId="77777777" w:rsidR="006310AA" w:rsidRPr="00901A60" w:rsidRDefault="00F94B41">
            <w:pPr>
              <w:pStyle w:val="GOSTTablenorm"/>
              <w:jc w:val="center"/>
            </w:pPr>
            <w:r w:rsidRPr="00901A60">
              <w:t>П</w:t>
            </w:r>
          </w:p>
        </w:tc>
        <w:tc>
          <w:tcPr>
            <w:tcW w:w="1134" w:type="dxa"/>
          </w:tcPr>
          <w:p w14:paraId="689AB069" w14:textId="77777777" w:rsidR="006310AA" w:rsidRPr="00901A60" w:rsidRDefault="00F94B41">
            <w:pPr>
              <w:pStyle w:val="GOSTTablenorm"/>
              <w:rPr>
                <w:lang w:val="en-US"/>
              </w:rPr>
            </w:pPr>
            <w:r w:rsidRPr="00901A60">
              <w:rPr>
                <w:lang w:val="en-US"/>
              </w:rPr>
              <w:t>N(20.2)</w:t>
            </w:r>
          </w:p>
        </w:tc>
        <w:tc>
          <w:tcPr>
            <w:tcW w:w="567" w:type="dxa"/>
          </w:tcPr>
          <w:p w14:paraId="116EAA8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D903735" w14:textId="025B68E3" w:rsidR="006310AA" w:rsidRPr="00901A60" w:rsidRDefault="00F94B41">
            <w:pPr>
              <w:pStyle w:val="GOSTTablenorm"/>
            </w:pPr>
            <w:r w:rsidRPr="00901A60">
              <w:t xml:space="preserve">Указываются итоговые объемы неиспользованных бюджетных ассигнований </w:t>
            </w:r>
            <w:r w:rsidR="000D0D09" w:rsidRPr="00901A60">
              <w:t>на третий год планового периода</w:t>
            </w:r>
          </w:p>
        </w:tc>
      </w:tr>
      <w:tr w:rsidR="006310AA" w:rsidRPr="00901A60" w14:paraId="275F6F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3ACA952" w14:textId="77777777" w:rsidR="006310AA" w:rsidRPr="00901A60" w:rsidRDefault="00F94B41">
            <w:pPr>
              <w:pStyle w:val="GOSTTablenorm"/>
            </w:pPr>
            <w:r w:rsidRPr="00901A60">
              <w:t>Итого</w:t>
            </w:r>
          </w:p>
          <w:p w14:paraId="11E85DEC" w14:textId="77777777" w:rsidR="006310AA" w:rsidRPr="00901A60" w:rsidRDefault="00F94B41">
            <w:pPr>
              <w:pStyle w:val="GOSTTablenorm"/>
            </w:pPr>
            <w:r w:rsidRPr="00901A60">
              <w:t>Лимиты бюджетных обязательств</w:t>
            </w:r>
          </w:p>
          <w:p w14:paraId="1A67EF60" w14:textId="77777777" w:rsidR="006310AA" w:rsidRPr="00901A60" w:rsidRDefault="00F94B41">
            <w:pPr>
              <w:pStyle w:val="GOSTTablenorm"/>
            </w:pPr>
            <w:r w:rsidRPr="00901A60">
              <w:t>на ____ текущий финансовый год</w:t>
            </w:r>
          </w:p>
        </w:tc>
        <w:tc>
          <w:tcPr>
            <w:tcW w:w="1700" w:type="dxa"/>
          </w:tcPr>
          <w:p w14:paraId="2056F8C5" w14:textId="77777777" w:rsidR="006310AA" w:rsidRPr="00901A60" w:rsidRDefault="00F94B41">
            <w:pPr>
              <w:pStyle w:val="GOSTTablenorm"/>
              <w:rPr>
                <w:color w:val="000000"/>
              </w:rPr>
            </w:pPr>
            <w:r w:rsidRPr="00901A60">
              <w:rPr>
                <w:color w:val="000000"/>
              </w:rPr>
              <w:t>R_G_S1_4_F_R6</w:t>
            </w:r>
          </w:p>
        </w:tc>
        <w:tc>
          <w:tcPr>
            <w:tcW w:w="567" w:type="dxa"/>
          </w:tcPr>
          <w:p w14:paraId="439260C2" w14:textId="77777777" w:rsidR="006310AA" w:rsidRPr="00901A60" w:rsidRDefault="00F94B41">
            <w:pPr>
              <w:pStyle w:val="GOSTTablenorm"/>
              <w:jc w:val="center"/>
            </w:pPr>
            <w:r w:rsidRPr="00901A60">
              <w:t>П</w:t>
            </w:r>
          </w:p>
        </w:tc>
        <w:tc>
          <w:tcPr>
            <w:tcW w:w="1134" w:type="dxa"/>
          </w:tcPr>
          <w:p w14:paraId="6196D18F" w14:textId="77777777" w:rsidR="006310AA" w:rsidRPr="00901A60" w:rsidRDefault="00F94B41">
            <w:pPr>
              <w:pStyle w:val="GOSTTablenorm"/>
            </w:pPr>
            <w:r w:rsidRPr="00901A60">
              <w:rPr>
                <w:lang w:val="en-US"/>
              </w:rPr>
              <w:t>N(20.2)</w:t>
            </w:r>
          </w:p>
        </w:tc>
        <w:tc>
          <w:tcPr>
            <w:tcW w:w="567" w:type="dxa"/>
          </w:tcPr>
          <w:p w14:paraId="71F2480B"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6C2B9D1" w14:textId="5A4CF64A" w:rsidR="006310AA" w:rsidRPr="00901A60" w:rsidRDefault="00F94B41">
            <w:pPr>
              <w:pStyle w:val="GOSTTablenorm"/>
            </w:pPr>
            <w:r w:rsidRPr="00901A60">
              <w:t>Указываются итоговые объемы неиспользованных лимитов бюджетных обязате</w:t>
            </w:r>
            <w:r w:rsidR="000D0D09" w:rsidRPr="00901A60">
              <w:t>льств на текущий финансовый год</w:t>
            </w:r>
          </w:p>
        </w:tc>
      </w:tr>
      <w:tr w:rsidR="006310AA" w:rsidRPr="00901A60" w14:paraId="316E62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343779B" w14:textId="77777777" w:rsidR="006310AA" w:rsidRPr="00901A60" w:rsidRDefault="00F94B41">
            <w:pPr>
              <w:pStyle w:val="GOSTTablenorm"/>
            </w:pPr>
            <w:r w:rsidRPr="00901A60">
              <w:t>Итого</w:t>
            </w:r>
          </w:p>
          <w:p w14:paraId="1E502D35" w14:textId="77777777" w:rsidR="006310AA" w:rsidRPr="00901A60" w:rsidRDefault="00F94B41">
            <w:pPr>
              <w:pStyle w:val="GOSTTablenorm"/>
            </w:pPr>
            <w:r w:rsidRPr="00901A60">
              <w:t>Лимиты бюджетных обязательств</w:t>
            </w:r>
          </w:p>
          <w:p w14:paraId="04E31111" w14:textId="77777777" w:rsidR="006310AA" w:rsidRPr="00901A60" w:rsidRDefault="00F94B41">
            <w:pPr>
              <w:pStyle w:val="GOSTTablenorm"/>
            </w:pPr>
            <w:r w:rsidRPr="00901A60">
              <w:t>на плановый период ____ - ____ годов</w:t>
            </w:r>
          </w:p>
          <w:p w14:paraId="16125F3E" w14:textId="77777777" w:rsidR="006310AA" w:rsidRPr="00901A60" w:rsidRDefault="00F94B41">
            <w:pPr>
              <w:pStyle w:val="GOSTTablenorm"/>
            </w:pPr>
            <w:r w:rsidRPr="00901A60">
              <w:t>первый год</w:t>
            </w:r>
          </w:p>
        </w:tc>
        <w:tc>
          <w:tcPr>
            <w:tcW w:w="1700" w:type="dxa"/>
          </w:tcPr>
          <w:p w14:paraId="59DC8B7D" w14:textId="77777777" w:rsidR="006310AA" w:rsidRPr="00901A60" w:rsidRDefault="00F94B41">
            <w:pPr>
              <w:pStyle w:val="GOSTTablenorm"/>
              <w:rPr>
                <w:color w:val="000000"/>
              </w:rPr>
            </w:pPr>
            <w:r w:rsidRPr="00901A60">
              <w:rPr>
                <w:color w:val="000000"/>
              </w:rPr>
              <w:t>R_G_S1_4_F_R7</w:t>
            </w:r>
          </w:p>
        </w:tc>
        <w:tc>
          <w:tcPr>
            <w:tcW w:w="567" w:type="dxa"/>
          </w:tcPr>
          <w:p w14:paraId="7CE01C90" w14:textId="77777777" w:rsidR="006310AA" w:rsidRPr="00901A60" w:rsidRDefault="00F94B41">
            <w:pPr>
              <w:pStyle w:val="GOSTTablenorm"/>
              <w:jc w:val="center"/>
            </w:pPr>
            <w:r w:rsidRPr="00901A60">
              <w:t>П</w:t>
            </w:r>
          </w:p>
        </w:tc>
        <w:tc>
          <w:tcPr>
            <w:tcW w:w="1134" w:type="dxa"/>
          </w:tcPr>
          <w:p w14:paraId="3CB4BE91" w14:textId="77777777" w:rsidR="006310AA" w:rsidRPr="00901A60" w:rsidRDefault="00F94B41">
            <w:pPr>
              <w:pStyle w:val="GOSTTablenorm"/>
            </w:pPr>
            <w:r w:rsidRPr="00901A60">
              <w:rPr>
                <w:lang w:val="en-US"/>
              </w:rPr>
              <w:t>N(20.2)</w:t>
            </w:r>
          </w:p>
        </w:tc>
        <w:tc>
          <w:tcPr>
            <w:tcW w:w="567" w:type="dxa"/>
          </w:tcPr>
          <w:p w14:paraId="7CFF9D0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539473A" w14:textId="44BBCB64" w:rsidR="006310AA" w:rsidRPr="00901A60" w:rsidRDefault="00F94B41">
            <w:pPr>
              <w:pStyle w:val="GOSTTablenorm"/>
            </w:pPr>
            <w:r w:rsidRPr="00901A60">
              <w:t xml:space="preserve">Указываются итоговые объемы неиспользованных лимитов бюджетных обязательств </w:t>
            </w:r>
            <w:r w:rsidR="000D0D09" w:rsidRPr="00901A60">
              <w:t>на первый год планового периода</w:t>
            </w:r>
          </w:p>
        </w:tc>
      </w:tr>
      <w:tr w:rsidR="006310AA" w:rsidRPr="00901A60" w14:paraId="6E8A0FD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2D10725" w14:textId="77777777" w:rsidR="006310AA" w:rsidRPr="00901A60" w:rsidRDefault="00F94B41">
            <w:pPr>
              <w:pStyle w:val="GOSTTablenorm"/>
            </w:pPr>
            <w:r w:rsidRPr="00901A60">
              <w:t>Итого</w:t>
            </w:r>
          </w:p>
          <w:p w14:paraId="580C0AE1" w14:textId="77777777" w:rsidR="006310AA" w:rsidRPr="00901A60" w:rsidRDefault="00F94B41">
            <w:pPr>
              <w:pStyle w:val="GOSTTablenorm"/>
            </w:pPr>
            <w:r w:rsidRPr="00901A60">
              <w:t>Лимиты бюджетных обязательств</w:t>
            </w:r>
          </w:p>
          <w:p w14:paraId="610A3E11" w14:textId="77777777" w:rsidR="006310AA" w:rsidRPr="00901A60" w:rsidRDefault="00F94B41">
            <w:pPr>
              <w:pStyle w:val="GOSTTablenorm"/>
            </w:pPr>
            <w:r w:rsidRPr="00901A60">
              <w:t>на плановый период ____ - ____ годов</w:t>
            </w:r>
          </w:p>
          <w:p w14:paraId="60FBF455" w14:textId="77777777" w:rsidR="006310AA" w:rsidRPr="00901A60" w:rsidRDefault="00F94B41">
            <w:pPr>
              <w:pStyle w:val="GOSTTablenorm"/>
            </w:pPr>
            <w:r w:rsidRPr="00901A60">
              <w:t>второй год</w:t>
            </w:r>
          </w:p>
        </w:tc>
        <w:tc>
          <w:tcPr>
            <w:tcW w:w="1700" w:type="dxa"/>
          </w:tcPr>
          <w:p w14:paraId="3CD938C5" w14:textId="77777777" w:rsidR="006310AA" w:rsidRPr="00901A60" w:rsidRDefault="00F94B41">
            <w:pPr>
              <w:pStyle w:val="GOSTTablenorm"/>
              <w:rPr>
                <w:color w:val="000000"/>
              </w:rPr>
            </w:pPr>
            <w:r w:rsidRPr="00901A60">
              <w:rPr>
                <w:color w:val="000000"/>
              </w:rPr>
              <w:t>R_G_S1_4_F_R8</w:t>
            </w:r>
          </w:p>
        </w:tc>
        <w:tc>
          <w:tcPr>
            <w:tcW w:w="567" w:type="dxa"/>
          </w:tcPr>
          <w:p w14:paraId="7463B9E0" w14:textId="77777777" w:rsidR="006310AA" w:rsidRPr="00901A60" w:rsidRDefault="00F94B41">
            <w:pPr>
              <w:pStyle w:val="GOSTTablenorm"/>
              <w:jc w:val="center"/>
            </w:pPr>
            <w:r w:rsidRPr="00901A60">
              <w:t>П</w:t>
            </w:r>
          </w:p>
        </w:tc>
        <w:tc>
          <w:tcPr>
            <w:tcW w:w="1134" w:type="dxa"/>
          </w:tcPr>
          <w:p w14:paraId="30DEBE30" w14:textId="77777777" w:rsidR="006310AA" w:rsidRPr="00901A60" w:rsidRDefault="00F94B41">
            <w:pPr>
              <w:pStyle w:val="GOSTTablenorm"/>
            </w:pPr>
            <w:r w:rsidRPr="00901A60">
              <w:rPr>
                <w:lang w:val="en-US"/>
              </w:rPr>
              <w:t>N(20.2)</w:t>
            </w:r>
          </w:p>
        </w:tc>
        <w:tc>
          <w:tcPr>
            <w:tcW w:w="567" w:type="dxa"/>
          </w:tcPr>
          <w:p w14:paraId="6C32FBF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AFA4731" w14:textId="25F5136D" w:rsidR="006310AA" w:rsidRPr="00901A60" w:rsidRDefault="00F94B41">
            <w:pPr>
              <w:pStyle w:val="GOSTTablenorm"/>
            </w:pPr>
            <w:r w:rsidRPr="00901A60">
              <w:t xml:space="preserve">Указываются итоговые объемы неиспользованных лимитов бюджетных обязательств </w:t>
            </w:r>
            <w:r w:rsidR="000D0D09" w:rsidRPr="00901A60">
              <w:t>на второй год планового периода</w:t>
            </w:r>
          </w:p>
        </w:tc>
      </w:tr>
      <w:tr w:rsidR="006310AA" w:rsidRPr="00901A60" w14:paraId="198D0D2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18DD038" w14:textId="77777777" w:rsidR="006310AA" w:rsidRPr="00901A60" w:rsidRDefault="00F94B41">
            <w:pPr>
              <w:pStyle w:val="GOSTTablenorm"/>
            </w:pPr>
            <w:r w:rsidRPr="00901A60">
              <w:t>Итого</w:t>
            </w:r>
          </w:p>
          <w:p w14:paraId="7879C197" w14:textId="77777777" w:rsidR="006310AA" w:rsidRPr="00901A60" w:rsidRDefault="00F94B41">
            <w:pPr>
              <w:pStyle w:val="GOSTTablenorm"/>
            </w:pPr>
            <w:r w:rsidRPr="00901A60">
              <w:lastRenderedPageBreak/>
              <w:t>Лимиты бюджетных обязательств</w:t>
            </w:r>
          </w:p>
          <w:p w14:paraId="7204C878" w14:textId="77777777" w:rsidR="006310AA" w:rsidRPr="00901A60" w:rsidRDefault="00F94B41">
            <w:pPr>
              <w:pStyle w:val="GOSTTablenorm"/>
            </w:pPr>
            <w:r w:rsidRPr="00901A60">
              <w:t>на плановый период ____ - ____ годов</w:t>
            </w:r>
          </w:p>
          <w:p w14:paraId="3C8BA54C" w14:textId="77777777" w:rsidR="006310AA" w:rsidRPr="00901A60" w:rsidRDefault="00F94B41">
            <w:pPr>
              <w:pStyle w:val="GOSTTablenorm"/>
            </w:pPr>
            <w:r w:rsidRPr="00901A60">
              <w:t>третий год</w:t>
            </w:r>
          </w:p>
        </w:tc>
        <w:tc>
          <w:tcPr>
            <w:tcW w:w="1700" w:type="dxa"/>
          </w:tcPr>
          <w:p w14:paraId="54511845" w14:textId="77777777" w:rsidR="006310AA" w:rsidRPr="00901A60" w:rsidRDefault="00F94B41">
            <w:pPr>
              <w:pStyle w:val="GOSTTablenorm"/>
              <w:rPr>
                <w:color w:val="000000"/>
              </w:rPr>
            </w:pPr>
            <w:r w:rsidRPr="00901A60">
              <w:rPr>
                <w:color w:val="000000"/>
              </w:rPr>
              <w:lastRenderedPageBreak/>
              <w:t>R_G_S1_4_F_R8_2</w:t>
            </w:r>
          </w:p>
        </w:tc>
        <w:tc>
          <w:tcPr>
            <w:tcW w:w="567" w:type="dxa"/>
          </w:tcPr>
          <w:p w14:paraId="461CE9BB" w14:textId="77777777" w:rsidR="006310AA" w:rsidRPr="00901A60" w:rsidRDefault="00F94B41">
            <w:pPr>
              <w:pStyle w:val="GOSTTablenorm"/>
              <w:jc w:val="center"/>
            </w:pPr>
            <w:r w:rsidRPr="00901A60">
              <w:t>П</w:t>
            </w:r>
          </w:p>
        </w:tc>
        <w:tc>
          <w:tcPr>
            <w:tcW w:w="1134" w:type="dxa"/>
          </w:tcPr>
          <w:p w14:paraId="5E3F7C87" w14:textId="77777777" w:rsidR="006310AA" w:rsidRPr="00901A60" w:rsidRDefault="00F94B41">
            <w:pPr>
              <w:pStyle w:val="GOSTTablenorm"/>
              <w:rPr>
                <w:lang w:val="en-US"/>
              </w:rPr>
            </w:pPr>
            <w:r w:rsidRPr="00901A60">
              <w:rPr>
                <w:lang w:val="en-US"/>
              </w:rPr>
              <w:t>N(20.2)</w:t>
            </w:r>
          </w:p>
        </w:tc>
        <w:tc>
          <w:tcPr>
            <w:tcW w:w="567" w:type="dxa"/>
          </w:tcPr>
          <w:p w14:paraId="44993FD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6327A5D" w14:textId="309AF597" w:rsidR="006310AA" w:rsidRPr="00901A60" w:rsidRDefault="00F94B41">
            <w:pPr>
              <w:pStyle w:val="GOSTTablenorm"/>
            </w:pPr>
            <w:r w:rsidRPr="00901A60">
              <w:t xml:space="preserve">Указываются итоговые объемы неиспользованных лимитов бюджетных </w:t>
            </w:r>
            <w:r w:rsidRPr="00901A60">
              <w:lastRenderedPageBreak/>
              <w:t xml:space="preserve">обязательств </w:t>
            </w:r>
            <w:r w:rsidR="000D0D09" w:rsidRPr="00901A60">
              <w:t>на третий год планового периода</w:t>
            </w:r>
          </w:p>
        </w:tc>
      </w:tr>
      <w:tr w:rsidR="006310AA" w:rsidRPr="00901A60" w14:paraId="2BAEE5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33ED3C2" w14:textId="77777777" w:rsidR="006310AA" w:rsidRPr="00901A60" w:rsidRDefault="00F94B41">
            <w:pPr>
              <w:pStyle w:val="GOSTTablenorm"/>
            </w:pPr>
            <w:r w:rsidRPr="00901A60">
              <w:lastRenderedPageBreak/>
              <w:t>Итого</w:t>
            </w:r>
          </w:p>
          <w:p w14:paraId="2C4E889A" w14:textId="77777777" w:rsidR="006310AA" w:rsidRPr="00901A60" w:rsidRDefault="00F94B41">
            <w:pPr>
              <w:pStyle w:val="GOSTTablenorm"/>
            </w:pPr>
            <w:r w:rsidRPr="00901A60">
              <w:t>Предельные объемы финансирования, всего на текущий финансовый год</w:t>
            </w:r>
          </w:p>
        </w:tc>
        <w:tc>
          <w:tcPr>
            <w:tcW w:w="1700" w:type="dxa"/>
          </w:tcPr>
          <w:p w14:paraId="5BDB4E97" w14:textId="77777777" w:rsidR="006310AA" w:rsidRPr="00901A60" w:rsidRDefault="00F94B41">
            <w:pPr>
              <w:pStyle w:val="GOSTTablenorm"/>
              <w:rPr>
                <w:color w:val="000000"/>
              </w:rPr>
            </w:pPr>
            <w:r w:rsidRPr="00901A60">
              <w:rPr>
                <w:color w:val="000000"/>
              </w:rPr>
              <w:t>R_G_S1_4_F_R9</w:t>
            </w:r>
          </w:p>
        </w:tc>
        <w:tc>
          <w:tcPr>
            <w:tcW w:w="567" w:type="dxa"/>
          </w:tcPr>
          <w:p w14:paraId="0762DE1C" w14:textId="77777777" w:rsidR="006310AA" w:rsidRPr="00901A60" w:rsidRDefault="00F94B41">
            <w:pPr>
              <w:pStyle w:val="GOSTTablenorm"/>
              <w:jc w:val="center"/>
            </w:pPr>
            <w:r w:rsidRPr="00901A60">
              <w:t>П</w:t>
            </w:r>
          </w:p>
        </w:tc>
        <w:tc>
          <w:tcPr>
            <w:tcW w:w="1134" w:type="dxa"/>
          </w:tcPr>
          <w:p w14:paraId="76EF972F" w14:textId="77777777" w:rsidR="006310AA" w:rsidRPr="00901A60" w:rsidRDefault="00F94B41">
            <w:pPr>
              <w:pStyle w:val="GOSTTablenorm"/>
            </w:pPr>
            <w:r w:rsidRPr="00901A60">
              <w:rPr>
                <w:lang w:val="en-US"/>
              </w:rPr>
              <w:t>N(20.2)</w:t>
            </w:r>
          </w:p>
        </w:tc>
        <w:tc>
          <w:tcPr>
            <w:tcW w:w="567" w:type="dxa"/>
          </w:tcPr>
          <w:p w14:paraId="6087DD0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738735F" w14:textId="12795DF7" w:rsidR="006310AA" w:rsidRPr="00901A60" w:rsidRDefault="00F94B41">
            <w:pPr>
              <w:pStyle w:val="GOSTTablenorm"/>
            </w:pPr>
            <w:r w:rsidRPr="00901A60">
              <w:t>Указываются итоговые объемы неиспользованных пр</w:t>
            </w:r>
            <w:r w:rsidR="000D0D09" w:rsidRPr="00901A60">
              <w:t>едельных объемов финансирования</w:t>
            </w:r>
          </w:p>
        </w:tc>
      </w:tr>
      <w:tr w:rsidR="006310AA" w:rsidRPr="00901A60" w14:paraId="469D64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F96AA0B" w14:textId="77777777" w:rsidR="006310AA" w:rsidRPr="00901A60" w:rsidRDefault="00F94B41">
            <w:pPr>
              <w:pStyle w:val="GOSTTablenorm"/>
            </w:pPr>
            <w:r w:rsidRPr="00901A60">
              <w:t>Итого</w:t>
            </w:r>
          </w:p>
          <w:p w14:paraId="02066548" w14:textId="77777777" w:rsidR="006310AA" w:rsidRPr="00901A60" w:rsidRDefault="00F94B41">
            <w:pPr>
              <w:pStyle w:val="GOSTTablenorm"/>
            </w:pPr>
            <w:r w:rsidRPr="00901A60">
              <w:t>Предельные объемы финансирования на текущий финансовый год</w:t>
            </w:r>
          </w:p>
          <w:p w14:paraId="4A68233E" w14:textId="77777777" w:rsidR="006310AA" w:rsidRPr="00901A60" w:rsidRDefault="00F94B41">
            <w:pPr>
              <w:pStyle w:val="GOSTTablenorm"/>
            </w:pPr>
            <w:r w:rsidRPr="00901A60">
              <w:t xml:space="preserve">в том числе действующие на дату отчета </w:t>
            </w:r>
          </w:p>
        </w:tc>
        <w:tc>
          <w:tcPr>
            <w:tcW w:w="1700" w:type="dxa"/>
          </w:tcPr>
          <w:p w14:paraId="181CE230" w14:textId="77777777" w:rsidR="006310AA" w:rsidRPr="00901A60" w:rsidRDefault="00F94B41">
            <w:pPr>
              <w:pStyle w:val="GOSTTablenorm"/>
              <w:rPr>
                <w:color w:val="000000"/>
              </w:rPr>
            </w:pPr>
            <w:r w:rsidRPr="00901A60">
              <w:rPr>
                <w:color w:val="000000"/>
              </w:rPr>
              <w:t>R_G_S1_4_F_R9_3</w:t>
            </w:r>
          </w:p>
        </w:tc>
        <w:tc>
          <w:tcPr>
            <w:tcW w:w="567" w:type="dxa"/>
          </w:tcPr>
          <w:p w14:paraId="271DFBB1" w14:textId="77777777" w:rsidR="006310AA" w:rsidRPr="00901A60" w:rsidRDefault="00F94B41">
            <w:pPr>
              <w:pStyle w:val="GOSTTablenorm"/>
              <w:jc w:val="center"/>
            </w:pPr>
            <w:r w:rsidRPr="00901A60">
              <w:t>П</w:t>
            </w:r>
          </w:p>
        </w:tc>
        <w:tc>
          <w:tcPr>
            <w:tcW w:w="1134" w:type="dxa"/>
          </w:tcPr>
          <w:p w14:paraId="444D8E3E" w14:textId="77777777" w:rsidR="006310AA" w:rsidRPr="00901A60" w:rsidRDefault="00F94B41">
            <w:pPr>
              <w:pStyle w:val="GOSTTablenorm"/>
              <w:rPr>
                <w:lang w:val="en-US"/>
              </w:rPr>
            </w:pPr>
            <w:r w:rsidRPr="00901A60">
              <w:rPr>
                <w:lang w:val="en-US"/>
              </w:rPr>
              <w:t>N(20.2)</w:t>
            </w:r>
          </w:p>
        </w:tc>
        <w:tc>
          <w:tcPr>
            <w:tcW w:w="567" w:type="dxa"/>
          </w:tcPr>
          <w:p w14:paraId="6E56AB4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DF68D74" w14:textId="5D6EE9D6" w:rsidR="006310AA" w:rsidRPr="00901A60" w:rsidRDefault="00F94B41">
            <w:pPr>
              <w:pStyle w:val="GOSTTablenorm"/>
            </w:pPr>
            <w:r w:rsidRPr="00901A60">
              <w:t>Указываются итоговые объемы неиспользованных предельных объемов финансирования, действующих на дату от</w:t>
            </w:r>
            <w:r w:rsidR="000D0D09" w:rsidRPr="00901A60">
              <w:t>чета, на текущий финансовый год</w:t>
            </w:r>
          </w:p>
        </w:tc>
      </w:tr>
      <w:tr w:rsidR="006310AA" w:rsidRPr="00901A60" w14:paraId="646005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F366E89" w14:textId="77777777" w:rsidR="006310AA" w:rsidRPr="00901A60" w:rsidRDefault="00F94B41">
            <w:pPr>
              <w:pStyle w:val="GOSTTablenorm"/>
            </w:pPr>
            <w:r w:rsidRPr="00901A60">
              <w:t>Итого</w:t>
            </w:r>
          </w:p>
          <w:p w14:paraId="063B305A" w14:textId="77777777" w:rsidR="006310AA" w:rsidRPr="00901A60" w:rsidRDefault="00F94B41">
            <w:pPr>
              <w:pStyle w:val="GOSTTablenorm"/>
            </w:pPr>
            <w:r w:rsidRPr="00901A60">
              <w:t>Предельные объемы финансирования в том числе с отложенной датой ввода в действие на текущий финансовый год</w:t>
            </w:r>
          </w:p>
        </w:tc>
        <w:tc>
          <w:tcPr>
            <w:tcW w:w="1700" w:type="dxa"/>
          </w:tcPr>
          <w:p w14:paraId="27BA911D" w14:textId="77777777" w:rsidR="006310AA" w:rsidRPr="00901A60" w:rsidRDefault="00F94B41">
            <w:pPr>
              <w:pStyle w:val="GOSTTablenorm"/>
              <w:rPr>
                <w:color w:val="000000"/>
              </w:rPr>
            </w:pPr>
            <w:r w:rsidRPr="00901A60">
              <w:rPr>
                <w:color w:val="000000"/>
              </w:rPr>
              <w:t>R_G_S1_4_F_R10</w:t>
            </w:r>
          </w:p>
        </w:tc>
        <w:tc>
          <w:tcPr>
            <w:tcW w:w="567" w:type="dxa"/>
          </w:tcPr>
          <w:p w14:paraId="3B5DC3A7" w14:textId="77777777" w:rsidR="006310AA" w:rsidRPr="00901A60" w:rsidRDefault="00F94B41">
            <w:pPr>
              <w:pStyle w:val="GOSTTablenorm"/>
              <w:jc w:val="center"/>
            </w:pPr>
            <w:r w:rsidRPr="00901A60">
              <w:t>П</w:t>
            </w:r>
          </w:p>
        </w:tc>
        <w:tc>
          <w:tcPr>
            <w:tcW w:w="1134" w:type="dxa"/>
          </w:tcPr>
          <w:p w14:paraId="1727A766" w14:textId="77777777" w:rsidR="006310AA" w:rsidRPr="00901A60" w:rsidRDefault="00F94B41">
            <w:pPr>
              <w:pStyle w:val="GOSTTablenorm"/>
              <w:rPr>
                <w:lang w:val="en-US"/>
              </w:rPr>
            </w:pPr>
            <w:r w:rsidRPr="00901A60">
              <w:rPr>
                <w:lang w:val="en-US"/>
              </w:rPr>
              <w:t>N(20.2)</w:t>
            </w:r>
          </w:p>
        </w:tc>
        <w:tc>
          <w:tcPr>
            <w:tcW w:w="567" w:type="dxa"/>
          </w:tcPr>
          <w:p w14:paraId="674DC3B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D59AD74" w14:textId="3B4AEBF9" w:rsidR="006310AA" w:rsidRPr="00901A60" w:rsidRDefault="00F94B41">
            <w:pPr>
              <w:pStyle w:val="GOSTTablenorm"/>
            </w:pPr>
            <w:r w:rsidRPr="00901A60">
              <w:t>Указываются итоговые объемы неиспользованных предельных объемов финансирования с от</w:t>
            </w:r>
            <w:r w:rsidR="000D0D09" w:rsidRPr="00901A60">
              <w:t>ложенной датой ввода в действие</w:t>
            </w:r>
          </w:p>
        </w:tc>
      </w:tr>
      <w:tr w:rsidR="006310AA" w:rsidRPr="00901A60" w14:paraId="35ADD3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2C18D7F" w14:textId="77777777" w:rsidR="006310AA" w:rsidRPr="00901A60" w:rsidRDefault="00F94B41">
            <w:pPr>
              <w:pStyle w:val="GOSTTablenorm"/>
            </w:pPr>
            <w:r w:rsidRPr="00901A60">
              <w:t>Итого</w:t>
            </w:r>
          </w:p>
          <w:p w14:paraId="665E1F78" w14:textId="77777777" w:rsidR="006310AA" w:rsidRPr="00901A60" w:rsidRDefault="00F94B41">
            <w:pPr>
              <w:pStyle w:val="GOSTTablenorm"/>
            </w:pPr>
            <w:r w:rsidRPr="00901A60">
              <w:t>Предельные объемы финансирования, всего на первый год планового периода</w:t>
            </w:r>
          </w:p>
        </w:tc>
        <w:tc>
          <w:tcPr>
            <w:tcW w:w="1700" w:type="dxa"/>
          </w:tcPr>
          <w:p w14:paraId="43EA32BC" w14:textId="77777777" w:rsidR="006310AA" w:rsidRPr="00901A60" w:rsidRDefault="00F94B41">
            <w:pPr>
              <w:pStyle w:val="GOSTTablenorm"/>
              <w:rPr>
                <w:color w:val="000000"/>
              </w:rPr>
            </w:pPr>
            <w:r w:rsidRPr="00901A60">
              <w:rPr>
                <w:color w:val="000000"/>
              </w:rPr>
              <w:t>R_G_S1_4_F_R9_2</w:t>
            </w:r>
          </w:p>
        </w:tc>
        <w:tc>
          <w:tcPr>
            <w:tcW w:w="567" w:type="dxa"/>
          </w:tcPr>
          <w:p w14:paraId="0AA91E9B" w14:textId="77777777" w:rsidR="006310AA" w:rsidRPr="00901A60" w:rsidRDefault="00F94B41">
            <w:pPr>
              <w:pStyle w:val="GOSTTablenorm"/>
              <w:jc w:val="center"/>
            </w:pPr>
            <w:r w:rsidRPr="00901A60">
              <w:t>П</w:t>
            </w:r>
          </w:p>
        </w:tc>
        <w:tc>
          <w:tcPr>
            <w:tcW w:w="1134" w:type="dxa"/>
          </w:tcPr>
          <w:p w14:paraId="1507DEA7" w14:textId="77777777" w:rsidR="006310AA" w:rsidRPr="00901A60" w:rsidRDefault="00F94B41">
            <w:pPr>
              <w:pStyle w:val="GOSTTablenorm"/>
              <w:rPr>
                <w:lang w:val="en-US"/>
              </w:rPr>
            </w:pPr>
            <w:r w:rsidRPr="00901A60">
              <w:rPr>
                <w:lang w:val="en-US"/>
              </w:rPr>
              <w:t>N(20.2)</w:t>
            </w:r>
          </w:p>
        </w:tc>
        <w:tc>
          <w:tcPr>
            <w:tcW w:w="567" w:type="dxa"/>
          </w:tcPr>
          <w:p w14:paraId="69F564F0"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62E34D7" w14:textId="1FDC5CED" w:rsidR="006310AA" w:rsidRPr="00901A60" w:rsidRDefault="00F94B41">
            <w:pPr>
              <w:pStyle w:val="GOSTTablenorm"/>
            </w:pPr>
            <w:r w:rsidRPr="00901A60">
              <w:t>Указываются итоговые объемы неиспользованных предельных объемов финансирова</w:t>
            </w:r>
            <w:r w:rsidR="000D0D09" w:rsidRPr="00901A60">
              <w:t>ния на очередной финансовый год</w:t>
            </w:r>
          </w:p>
        </w:tc>
      </w:tr>
      <w:tr w:rsidR="006310AA" w:rsidRPr="00901A60" w14:paraId="15A569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8A8114C" w14:textId="77777777" w:rsidR="006310AA" w:rsidRPr="00901A60" w:rsidRDefault="00F94B41">
            <w:pPr>
              <w:pStyle w:val="GOSTTablenorm"/>
            </w:pPr>
            <w:r w:rsidRPr="00901A60">
              <w:t>Итого</w:t>
            </w:r>
          </w:p>
          <w:p w14:paraId="12AC8786" w14:textId="77777777" w:rsidR="006310AA" w:rsidRPr="00901A60" w:rsidRDefault="00F94B41">
            <w:pPr>
              <w:pStyle w:val="GOSTTablenorm"/>
            </w:pPr>
            <w:r w:rsidRPr="00901A60">
              <w:t xml:space="preserve">Предельные объемы финансирования из них с </w:t>
            </w:r>
            <w:r w:rsidRPr="00901A60">
              <w:lastRenderedPageBreak/>
              <w:t>отложенной датой ввода в действие на первый год планового периода</w:t>
            </w:r>
          </w:p>
        </w:tc>
        <w:tc>
          <w:tcPr>
            <w:tcW w:w="1700" w:type="dxa"/>
          </w:tcPr>
          <w:p w14:paraId="7FD7DD44" w14:textId="77777777" w:rsidR="006310AA" w:rsidRPr="00901A60" w:rsidRDefault="00F94B41">
            <w:pPr>
              <w:pStyle w:val="GOSTTablenorm"/>
              <w:rPr>
                <w:color w:val="000000"/>
              </w:rPr>
            </w:pPr>
            <w:r w:rsidRPr="00901A60">
              <w:rPr>
                <w:color w:val="000000"/>
              </w:rPr>
              <w:lastRenderedPageBreak/>
              <w:t>R_G_S1_4_F_R10_2</w:t>
            </w:r>
          </w:p>
        </w:tc>
        <w:tc>
          <w:tcPr>
            <w:tcW w:w="567" w:type="dxa"/>
          </w:tcPr>
          <w:p w14:paraId="175085BF" w14:textId="77777777" w:rsidR="006310AA" w:rsidRPr="00901A60" w:rsidRDefault="00F94B41">
            <w:pPr>
              <w:pStyle w:val="GOSTTablenorm"/>
              <w:jc w:val="center"/>
            </w:pPr>
            <w:r w:rsidRPr="00901A60">
              <w:t>П</w:t>
            </w:r>
          </w:p>
        </w:tc>
        <w:tc>
          <w:tcPr>
            <w:tcW w:w="1134" w:type="dxa"/>
          </w:tcPr>
          <w:p w14:paraId="0727B699" w14:textId="77777777" w:rsidR="006310AA" w:rsidRPr="00901A60" w:rsidRDefault="00F94B41">
            <w:pPr>
              <w:pStyle w:val="GOSTTablenorm"/>
            </w:pPr>
            <w:r w:rsidRPr="00901A60">
              <w:rPr>
                <w:lang w:val="en-US"/>
              </w:rPr>
              <w:t>N(20.2)</w:t>
            </w:r>
          </w:p>
        </w:tc>
        <w:tc>
          <w:tcPr>
            <w:tcW w:w="567" w:type="dxa"/>
          </w:tcPr>
          <w:p w14:paraId="1994C6A1"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B94C70E" w14:textId="7E2B1444" w:rsidR="006310AA" w:rsidRPr="00901A60" w:rsidRDefault="00F94B41">
            <w:pPr>
              <w:pStyle w:val="GOSTTablenorm"/>
            </w:pPr>
            <w:r w:rsidRPr="00901A60">
              <w:t>Указываются итоговые объемы неиспользованных предельных объемов финансирования с отложенной датой ввода в дейст</w:t>
            </w:r>
            <w:r w:rsidR="000D0D09" w:rsidRPr="00901A60">
              <w:t>вие на очередной финансовый год</w:t>
            </w:r>
          </w:p>
        </w:tc>
      </w:tr>
      <w:tr w:rsidR="006310AA" w:rsidRPr="00901A60" w14:paraId="4A7E0A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5D15387" w14:textId="77777777" w:rsidR="006310AA" w:rsidRPr="00901A60" w:rsidRDefault="00F94B41">
            <w:pPr>
              <w:pStyle w:val="GOSTTablenorm"/>
            </w:pPr>
            <w:r w:rsidRPr="00901A60">
              <w:rPr>
                <w:b/>
              </w:rPr>
              <w:lastRenderedPageBreak/>
              <w:t>1.5 Неиспользованные детализированные лимиты бюджетных обязательств</w:t>
            </w:r>
          </w:p>
        </w:tc>
      </w:tr>
      <w:tr w:rsidR="006310AA" w:rsidRPr="00901A60" w14:paraId="735971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0771339" w14:textId="77777777" w:rsidR="006310AA" w:rsidRPr="00901A60" w:rsidRDefault="00F94B41">
            <w:pPr>
              <w:pStyle w:val="GOSTTablenorm"/>
            </w:pPr>
            <w:r w:rsidRPr="00901A60">
              <w:t>Неиспользованные детализированные лимиты бюджетных обязательств</w:t>
            </w:r>
          </w:p>
        </w:tc>
        <w:tc>
          <w:tcPr>
            <w:tcW w:w="1700" w:type="dxa"/>
          </w:tcPr>
          <w:p w14:paraId="532950B7" w14:textId="77777777" w:rsidR="006310AA" w:rsidRPr="00901A60" w:rsidRDefault="00F94B41">
            <w:pPr>
              <w:pStyle w:val="GOSTTablenorm"/>
              <w:rPr>
                <w:color w:val="000000"/>
              </w:rPr>
            </w:pPr>
            <w:r w:rsidRPr="00901A60">
              <w:rPr>
                <w:color w:val="000000"/>
              </w:rPr>
              <w:t>R_786_G_S1_5_D</w:t>
            </w:r>
          </w:p>
        </w:tc>
        <w:tc>
          <w:tcPr>
            <w:tcW w:w="567" w:type="dxa"/>
          </w:tcPr>
          <w:p w14:paraId="730A629B" w14:textId="77777777" w:rsidR="006310AA" w:rsidRPr="00901A60" w:rsidRDefault="00F94B41">
            <w:pPr>
              <w:pStyle w:val="GOSTTablenorm"/>
              <w:jc w:val="center"/>
              <w:rPr>
                <w:lang w:val="en-US"/>
              </w:rPr>
            </w:pPr>
            <w:r w:rsidRPr="00901A60">
              <w:rPr>
                <w:lang w:val="en-US"/>
              </w:rPr>
              <w:t>С</w:t>
            </w:r>
          </w:p>
        </w:tc>
        <w:tc>
          <w:tcPr>
            <w:tcW w:w="1134" w:type="dxa"/>
          </w:tcPr>
          <w:p w14:paraId="7075C440" w14:textId="77777777" w:rsidR="006310AA" w:rsidRPr="00901A60" w:rsidRDefault="00F94B41">
            <w:pPr>
              <w:pStyle w:val="GOSTTablenorm"/>
            </w:pPr>
            <w:r w:rsidRPr="00901A60">
              <w:rPr>
                <w:lang w:val="en-US"/>
              </w:rPr>
              <w:t>t</w:t>
            </w:r>
            <w:r w:rsidRPr="00901A60">
              <w:t>R_786_G_S1_5_D</w:t>
            </w:r>
          </w:p>
        </w:tc>
        <w:tc>
          <w:tcPr>
            <w:tcW w:w="567" w:type="dxa"/>
          </w:tcPr>
          <w:p w14:paraId="70F6B379" w14:textId="77777777" w:rsidR="006310AA" w:rsidRPr="00901A60" w:rsidRDefault="00F94B41">
            <w:pPr>
              <w:pStyle w:val="GOSTTablenorm"/>
              <w:jc w:val="center"/>
              <w:rPr>
                <w:rFonts w:eastAsia="Calibri"/>
                <w:lang w:val="en-US" w:eastAsia="en-US"/>
              </w:rPr>
            </w:pPr>
            <w:r w:rsidRPr="00901A60">
              <w:rPr>
                <w:rFonts w:eastAsia="Calibri"/>
                <w:lang w:eastAsia="en-US"/>
              </w:rPr>
              <w:t>Н</w:t>
            </w:r>
          </w:p>
        </w:tc>
        <w:tc>
          <w:tcPr>
            <w:tcW w:w="3961" w:type="dxa"/>
          </w:tcPr>
          <w:p w14:paraId="43501C46" w14:textId="7FF2E3B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_Ref19783902 \h  \* MERGEFORMAT </w:instrText>
            </w:r>
            <w:r w:rsidRPr="00901A60">
              <w:fldChar w:fldCharType="separate"/>
            </w:r>
            <w:r w:rsidR="00D21171">
              <w:t>116</w:t>
            </w:r>
            <w:r w:rsidRPr="00901A60">
              <w:fldChar w:fldCharType="end"/>
            </w:r>
          </w:p>
        </w:tc>
      </w:tr>
      <w:tr w:rsidR="006310AA" w:rsidRPr="00901A60" w14:paraId="635B1A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972DDBE" w14:textId="77777777" w:rsidR="006310AA" w:rsidRPr="00901A60" w:rsidRDefault="00F94B41">
            <w:pPr>
              <w:pStyle w:val="GOSTTablenorm"/>
            </w:pPr>
            <w:r w:rsidRPr="00901A60">
              <w:t>Итого</w:t>
            </w:r>
          </w:p>
          <w:p w14:paraId="56B19891" w14:textId="77777777" w:rsidR="006310AA" w:rsidRPr="00901A60" w:rsidRDefault="00F94B41">
            <w:pPr>
              <w:pStyle w:val="GOSTTablenorm"/>
            </w:pPr>
            <w:r w:rsidRPr="00901A60">
              <w:t>Сумма на _____ текущий финансовый год</w:t>
            </w:r>
          </w:p>
        </w:tc>
        <w:tc>
          <w:tcPr>
            <w:tcW w:w="1700" w:type="dxa"/>
          </w:tcPr>
          <w:p w14:paraId="7636C4A5" w14:textId="77777777" w:rsidR="006310AA" w:rsidRPr="00901A60" w:rsidRDefault="00F94B41">
            <w:pPr>
              <w:pStyle w:val="GOSTTablenorm"/>
              <w:rPr>
                <w:color w:val="000000"/>
              </w:rPr>
            </w:pPr>
            <w:r w:rsidRPr="00901A60">
              <w:rPr>
                <w:color w:val="000000"/>
              </w:rPr>
              <w:t>R_G_S1_5_F_R3</w:t>
            </w:r>
          </w:p>
        </w:tc>
        <w:tc>
          <w:tcPr>
            <w:tcW w:w="567" w:type="dxa"/>
          </w:tcPr>
          <w:p w14:paraId="2E22E335" w14:textId="77777777" w:rsidR="006310AA" w:rsidRPr="00901A60" w:rsidRDefault="00F94B41">
            <w:pPr>
              <w:pStyle w:val="GOSTTablenorm"/>
              <w:jc w:val="center"/>
            </w:pPr>
            <w:r w:rsidRPr="00901A60">
              <w:t>П</w:t>
            </w:r>
          </w:p>
        </w:tc>
        <w:tc>
          <w:tcPr>
            <w:tcW w:w="1134" w:type="dxa"/>
          </w:tcPr>
          <w:p w14:paraId="0B732613" w14:textId="77777777" w:rsidR="006310AA" w:rsidRPr="00901A60" w:rsidRDefault="00F94B41">
            <w:pPr>
              <w:pStyle w:val="GOSTTablenorm"/>
            </w:pPr>
            <w:r w:rsidRPr="00901A60">
              <w:rPr>
                <w:lang w:val="en-US"/>
              </w:rPr>
              <w:t>N(20.2)</w:t>
            </w:r>
          </w:p>
        </w:tc>
        <w:tc>
          <w:tcPr>
            <w:tcW w:w="567" w:type="dxa"/>
          </w:tcPr>
          <w:p w14:paraId="5B8854C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828769D" w14:textId="2893DF0C" w:rsidR="006310AA" w:rsidRPr="00901A60" w:rsidRDefault="00F94B41">
            <w:pPr>
              <w:pStyle w:val="GOSTTablenorm"/>
            </w:pPr>
            <w:r w:rsidRPr="00901A60">
              <w:t>Указываются итоговые объемы неиспользованных самостоятельно детализированных лимитов бюджетных обязательств на теку</w:t>
            </w:r>
            <w:r w:rsidR="000D0D09" w:rsidRPr="00901A60">
              <w:t>щий финансовый год</w:t>
            </w:r>
          </w:p>
        </w:tc>
      </w:tr>
      <w:tr w:rsidR="006310AA" w:rsidRPr="00901A60" w14:paraId="1BC773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0A484A" w14:textId="77777777" w:rsidR="006310AA" w:rsidRPr="00901A60" w:rsidRDefault="00F94B41">
            <w:pPr>
              <w:pStyle w:val="GOSTTablenorm"/>
            </w:pPr>
            <w:r w:rsidRPr="00901A60">
              <w:t>Итого</w:t>
            </w:r>
          </w:p>
          <w:p w14:paraId="5A840637" w14:textId="77777777" w:rsidR="006310AA" w:rsidRPr="00901A60" w:rsidRDefault="00F94B41">
            <w:pPr>
              <w:pStyle w:val="GOSTTablenorm"/>
            </w:pPr>
            <w:r w:rsidRPr="00901A60">
              <w:t>Сумма на плановый период ____ - ____ годов</w:t>
            </w:r>
          </w:p>
          <w:p w14:paraId="15EF42D3" w14:textId="77777777" w:rsidR="006310AA" w:rsidRPr="00901A60" w:rsidRDefault="00F94B41">
            <w:pPr>
              <w:pStyle w:val="GOSTTablenorm"/>
            </w:pPr>
            <w:r w:rsidRPr="00901A60">
              <w:t>первый год</w:t>
            </w:r>
          </w:p>
        </w:tc>
        <w:tc>
          <w:tcPr>
            <w:tcW w:w="1700" w:type="dxa"/>
          </w:tcPr>
          <w:p w14:paraId="16E36023" w14:textId="77777777" w:rsidR="006310AA" w:rsidRPr="00901A60" w:rsidRDefault="00F94B41">
            <w:pPr>
              <w:pStyle w:val="GOSTTablenorm"/>
              <w:rPr>
                <w:color w:val="000000"/>
              </w:rPr>
            </w:pPr>
            <w:r w:rsidRPr="00901A60">
              <w:rPr>
                <w:color w:val="000000"/>
              </w:rPr>
              <w:t>R_G_S1_5_F_R4</w:t>
            </w:r>
          </w:p>
        </w:tc>
        <w:tc>
          <w:tcPr>
            <w:tcW w:w="567" w:type="dxa"/>
          </w:tcPr>
          <w:p w14:paraId="2BEBDD22" w14:textId="77777777" w:rsidR="006310AA" w:rsidRPr="00901A60" w:rsidRDefault="00F94B41">
            <w:pPr>
              <w:pStyle w:val="GOSTTablenorm"/>
              <w:jc w:val="center"/>
            </w:pPr>
            <w:r w:rsidRPr="00901A60">
              <w:t>П</w:t>
            </w:r>
          </w:p>
        </w:tc>
        <w:tc>
          <w:tcPr>
            <w:tcW w:w="1134" w:type="dxa"/>
          </w:tcPr>
          <w:p w14:paraId="128F2098" w14:textId="77777777" w:rsidR="006310AA" w:rsidRPr="00901A60" w:rsidRDefault="00F94B41">
            <w:pPr>
              <w:pStyle w:val="GOSTTablenorm"/>
            </w:pPr>
            <w:r w:rsidRPr="00901A60">
              <w:rPr>
                <w:lang w:val="en-US"/>
              </w:rPr>
              <w:t>N(20.2)</w:t>
            </w:r>
          </w:p>
        </w:tc>
        <w:tc>
          <w:tcPr>
            <w:tcW w:w="567" w:type="dxa"/>
          </w:tcPr>
          <w:p w14:paraId="17E22663"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9E75C29" w14:textId="7FF3D2CE" w:rsidR="006310AA" w:rsidRPr="00901A60" w:rsidRDefault="00F94B41">
            <w:pPr>
              <w:pStyle w:val="GOSTTablenorm"/>
            </w:pPr>
            <w:r w:rsidRPr="00901A60">
              <w:t xml:space="preserve">Указываются итоговые объемы неиспользованных самостоятельно детализированных лимитов бюджетных обязательств </w:t>
            </w:r>
            <w:r w:rsidR="000D0D09" w:rsidRPr="00901A60">
              <w:t>на первый год планового периода</w:t>
            </w:r>
          </w:p>
        </w:tc>
      </w:tr>
      <w:tr w:rsidR="006310AA" w:rsidRPr="00901A60" w14:paraId="2275A8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A9B0B5" w14:textId="77777777" w:rsidR="006310AA" w:rsidRPr="00901A60" w:rsidRDefault="00F94B41">
            <w:pPr>
              <w:pStyle w:val="GOSTTablenorm"/>
            </w:pPr>
            <w:r w:rsidRPr="00901A60">
              <w:t>Итого</w:t>
            </w:r>
          </w:p>
          <w:p w14:paraId="01ECF596" w14:textId="77777777" w:rsidR="006310AA" w:rsidRPr="00901A60" w:rsidRDefault="00F94B41">
            <w:pPr>
              <w:pStyle w:val="GOSTTablenorm"/>
            </w:pPr>
            <w:r w:rsidRPr="00901A60">
              <w:t>Сумма на плановый период ____ - ____ годов</w:t>
            </w:r>
          </w:p>
          <w:p w14:paraId="7A962932" w14:textId="77777777" w:rsidR="006310AA" w:rsidRPr="00901A60" w:rsidRDefault="00F94B41">
            <w:pPr>
              <w:pStyle w:val="GOSTTablenorm"/>
            </w:pPr>
            <w:r w:rsidRPr="00901A60">
              <w:t>второй год</w:t>
            </w:r>
          </w:p>
        </w:tc>
        <w:tc>
          <w:tcPr>
            <w:tcW w:w="1700" w:type="dxa"/>
          </w:tcPr>
          <w:p w14:paraId="6DB75BB9" w14:textId="77777777" w:rsidR="006310AA" w:rsidRPr="00901A60" w:rsidRDefault="00F94B41">
            <w:pPr>
              <w:pStyle w:val="GOSTTablenorm"/>
              <w:rPr>
                <w:color w:val="000000"/>
              </w:rPr>
            </w:pPr>
            <w:r w:rsidRPr="00901A60">
              <w:rPr>
                <w:color w:val="000000"/>
              </w:rPr>
              <w:t>R_G_S1_5_F_R5</w:t>
            </w:r>
          </w:p>
        </w:tc>
        <w:tc>
          <w:tcPr>
            <w:tcW w:w="567" w:type="dxa"/>
          </w:tcPr>
          <w:p w14:paraId="2E46C304" w14:textId="77777777" w:rsidR="006310AA" w:rsidRPr="00901A60" w:rsidRDefault="00F94B41">
            <w:pPr>
              <w:pStyle w:val="GOSTTablenorm"/>
              <w:jc w:val="center"/>
            </w:pPr>
            <w:r w:rsidRPr="00901A60">
              <w:t>П</w:t>
            </w:r>
          </w:p>
        </w:tc>
        <w:tc>
          <w:tcPr>
            <w:tcW w:w="1134" w:type="dxa"/>
          </w:tcPr>
          <w:p w14:paraId="6BB43F33" w14:textId="77777777" w:rsidR="006310AA" w:rsidRPr="00901A60" w:rsidRDefault="00F94B41">
            <w:pPr>
              <w:pStyle w:val="GOSTTablenorm"/>
            </w:pPr>
            <w:r w:rsidRPr="00901A60">
              <w:rPr>
                <w:lang w:val="en-US"/>
              </w:rPr>
              <w:t>N(20.2)</w:t>
            </w:r>
          </w:p>
        </w:tc>
        <w:tc>
          <w:tcPr>
            <w:tcW w:w="567" w:type="dxa"/>
          </w:tcPr>
          <w:p w14:paraId="7CE9840E"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57C0918" w14:textId="249AAA7C" w:rsidR="006310AA" w:rsidRPr="00901A60" w:rsidRDefault="00F94B41">
            <w:pPr>
              <w:pStyle w:val="GOSTTablenorm"/>
            </w:pPr>
            <w:r w:rsidRPr="00901A60">
              <w:t xml:space="preserve">Указываются итоговые объемы неиспользованных самостоятельно детализированных лимитов бюджетных обязательств </w:t>
            </w:r>
            <w:r w:rsidR="000D0D09" w:rsidRPr="00901A60">
              <w:t>на первый год планового периода</w:t>
            </w:r>
          </w:p>
        </w:tc>
      </w:tr>
      <w:tr w:rsidR="006310AA" w:rsidRPr="00901A60" w14:paraId="5E5327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6DC53F9" w14:textId="77777777" w:rsidR="006310AA" w:rsidRPr="00901A60" w:rsidRDefault="00F94B41">
            <w:pPr>
              <w:pStyle w:val="GOSTTablenorm"/>
            </w:pPr>
            <w:r w:rsidRPr="00901A60">
              <w:t>Итого</w:t>
            </w:r>
          </w:p>
          <w:p w14:paraId="1D8E2C95" w14:textId="77777777" w:rsidR="006310AA" w:rsidRPr="00901A60" w:rsidRDefault="00F94B41">
            <w:pPr>
              <w:pStyle w:val="GOSTTablenorm"/>
            </w:pPr>
            <w:r w:rsidRPr="00901A60">
              <w:t>Сумма на плановый период ____ - ____ годов</w:t>
            </w:r>
          </w:p>
          <w:p w14:paraId="725121A6" w14:textId="77777777" w:rsidR="006310AA" w:rsidRPr="00901A60" w:rsidRDefault="00F94B41">
            <w:pPr>
              <w:pStyle w:val="GOSTTablenorm"/>
            </w:pPr>
            <w:r w:rsidRPr="00901A60">
              <w:t>третий год</w:t>
            </w:r>
          </w:p>
        </w:tc>
        <w:tc>
          <w:tcPr>
            <w:tcW w:w="1700" w:type="dxa"/>
          </w:tcPr>
          <w:p w14:paraId="2D84CF1F" w14:textId="77777777" w:rsidR="006310AA" w:rsidRPr="00901A60" w:rsidRDefault="00F94B41">
            <w:pPr>
              <w:pStyle w:val="GOSTTablenorm"/>
              <w:rPr>
                <w:color w:val="000000"/>
              </w:rPr>
            </w:pPr>
            <w:r w:rsidRPr="00901A60">
              <w:rPr>
                <w:color w:val="000000"/>
              </w:rPr>
              <w:t>R_G_S1_5_F_R5_2</w:t>
            </w:r>
          </w:p>
        </w:tc>
        <w:tc>
          <w:tcPr>
            <w:tcW w:w="567" w:type="dxa"/>
          </w:tcPr>
          <w:p w14:paraId="5B0AAECD" w14:textId="77777777" w:rsidR="006310AA" w:rsidRPr="00901A60" w:rsidRDefault="00F94B41">
            <w:pPr>
              <w:pStyle w:val="GOSTTablenorm"/>
              <w:jc w:val="center"/>
            </w:pPr>
            <w:r w:rsidRPr="00901A60">
              <w:t>П</w:t>
            </w:r>
          </w:p>
        </w:tc>
        <w:tc>
          <w:tcPr>
            <w:tcW w:w="1134" w:type="dxa"/>
          </w:tcPr>
          <w:p w14:paraId="43E0E6CF" w14:textId="77777777" w:rsidR="006310AA" w:rsidRPr="00901A60" w:rsidRDefault="00F94B41">
            <w:pPr>
              <w:pStyle w:val="GOSTTablenorm"/>
              <w:rPr>
                <w:lang w:val="en-US"/>
              </w:rPr>
            </w:pPr>
            <w:r w:rsidRPr="00901A60">
              <w:rPr>
                <w:lang w:val="en-US"/>
              </w:rPr>
              <w:t>N(20.2)</w:t>
            </w:r>
          </w:p>
        </w:tc>
        <w:tc>
          <w:tcPr>
            <w:tcW w:w="567" w:type="dxa"/>
          </w:tcPr>
          <w:p w14:paraId="2603621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AD73D2F" w14:textId="5EC61557" w:rsidR="006310AA" w:rsidRPr="00901A60" w:rsidRDefault="00F94B41">
            <w:pPr>
              <w:pStyle w:val="GOSTTablenorm"/>
            </w:pPr>
            <w:r w:rsidRPr="00901A60">
              <w:t xml:space="preserve">Указываются итоговые объемы неиспользованных самостоятельно детализированных лимитов бюджетных обязательств </w:t>
            </w:r>
            <w:r w:rsidR="000D0D09" w:rsidRPr="00901A60">
              <w:t>на третий год планового периода</w:t>
            </w:r>
          </w:p>
        </w:tc>
      </w:tr>
      <w:tr w:rsidR="006310AA" w:rsidRPr="00901A60" w14:paraId="588765D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7266F44" w14:textId="77777777" w:rsidR="006310AA" w:rsidRPr="00901A60" w:rsidRDefault="00F94B41">
            <w:pPr>
              <w:pStyle w:val="GOSTTablenorm"/>
            </w:pPr>
            <w:r w:rsidRPr="00901A60">
              <w:rPr>
                <w:b/>
              </w:rPr>
              <w:t>2.Операции с бюджетными средствами</w:t>
            </w:r>
          </w:p>
        </w:tc>
      </w:tr>
      <w:tr w:rsidR="006310AA" w:rsidRPr="00901A60" w14:paraId="1A6987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D5B80D0" w14:textId="77777777" w:rsidR="006310AA" w:rsidRPr="00901A60" w:rsidRDefault="00F94B41">
            <w:pPr>
              <w:pStyle w:val="GOSTTablenorm"/>
            </w:pPr>
            <w:r w:rsidRPr="00901A60">
              <w:rPr>
                <w:b/>
              </w:rPr>
              <w:t>2.1. Операции с бюджетными средствами</w:t>
            </w:r>
          </w:p>
        </w:tc>
      </w:tr>
      <w:tr w:rsidR="006310AA" w:rsidRPr="00901A60" w14:paraId="744832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D8E6DD2" w14:textId="77777777" w:rsidR="006310AA" w:rsidRPr="00901A60" w:rsidRDefault="00F94B41">
            <w:pPr>
              <w:pStyle w:val="GOSTTablenorm"/>
            </w:pPr>
            <w:r w:rsidRPr="00901A60">
              <w:t>Операции с бюджетными средствами</w:t>
            </w:r>
          </w:p>
        </w:tc>
        <w:tc>
          <w:tcPr>
            <w:tcW w:w="1700" w:type="dxa"/>
          </w:tcPr>
          <w:p w14:paraId="3C17FC23" w14:textId="77777777" w:rsidR="006310AA" w:rsidRPr="00901A60" w:rsidRDefault="00F94B41">
            <w:pPr>
              <w:pStyle w:val="GOSTTablenorm"/>
              <w:rPr>
                <w:color w:val="000000"/>
              </w:rPr>
            </w:pPr>
            <w:r w:rsidRPr="00901A60">
              <w:rPr>
                <w:color w:val="000000"/>
              </w:rPr>
              <w:t>R_786_G_S2_1_D</w:t>
            </w:r>
          </w:p>
        </w:tc>
        <w:tc>
          <w:tcPr>
            <w:tcW w:w="567" w:type="dxa"/>
          </w:tcPr>
          <w:p w14:paraId="7F30A54D" w14:textId="77777777" w:rsidR="006310AA" w:rsidRPr="00901A60" w:rsidRDefault="00F94B41">
            <w:pPr>
              <w:pStyle w:val="GOSTTablenorm"/>
              <w:jc w:val="center"/>
              <w:rPr>
                <w:lang w:val="en-US"/>
              </w:rPr>
            </w:pPr>
            <w:r w:rsidRPr="00901A60">
              <w:rPr>
                <w:lang w:val="en-US"/>
              </w:rPr>
              <w:t>C</w:t>
            </w:r>
          </w:p>
        </w:tc>
        <w:tc>
          <w:tcPr>
            <w:tcW w:w="1134" w:type="dxa"/>
          </w:tcPr>
          <w:p w14:paraId="08426BF8" w14:textId="77777777" w:rsidR="006310AA" w:rsidRPr="00901A60" w:rsidRDefault="00F94B41">
            <w:pPr>
              <w:pStyle w:val="GOSTTablenorm"/>
            </w:pPr>
            <w:r w:rsidRPr="00901A60">
              <w:rPr>
                <w:lang w:val="en-US"/>
              </w:rPr>
              <w:t>t</w:t>
            </w:r>
            <w:r w:rsidRPr="00901A60">
              <w:t>R_786_G_S2_1_D</w:t>
            </w:r>
          </w:p>
        </w:tc>
        <w:tc>
          <w:tcPr>
            <w:tcW w:w="567" w:type="dxa"/>
          </w:tcPr>
          <w:p w14:paraId="7734B945"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CB48467" w14:textId="07626AA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_Ref22906646 \h  \* MERGEFORMAT </w:instrText>
            </w:r>
            <w:r w:rsidRPr="00901A60">
              <w:fldChar w:fldCharType="separate"/>
            </w:r>
            <w:r w:rsidR="00D21171">
              <w:t>118</w:t>
            </w:r>
            <w:r w:rsidRPr="00901A60">
              <w:fldChar w:fldCharType="end"/>
            </w:r>
          </w:p>
        </w:tc>
      </w:tr>
      <w:tr w:rsidR="006310AA" w:rsidRPr="00901A60" w14:paraId="479B4B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0C4F146" w14:textId="77777777" w:rsidR="006310AA" w:rsidRPr="00901A60" w:rsidRDefault="00F94B41">
            <w:pPr>
              <w:pStyle w:val="GOSTTablenorm"/>
            </w:pPr>
            <w:r w:rsidRPr="00901A60">
              <w:t>Итого</w:t>
            </w:r>
          </w:p>
          <w:p w14:paraId="6E68CF96" w14:textId="77777777" w:rsidR="006310AA" w:rsidRPr="00901A60" w:rsidRDefault="00F94B41">
            <w:pPr>
              <w:pStyle w:val="GOSTTablenorm"/>
            </w:pPr>
            <w:r w:rsidRPr="00901A60">
              <w:t>Бюджетные обязательства</w:t>
            </w:r>
          </w:p>
          <w:p w14:paraId="45F0A06F" w14:textId="77777777" w:rsidR="006310AA" w:rsidRPr="00901A60" w:rsidRDefault="00F94B41">
            <w:pPr>
              <w:pStyle w:val="GOSTTablenorm"/>
            </w:pPr>
            <w:r w:rsidRPr="00901A60">
              <w:lastRenderedPageBreak/>
              <w:t xml:space="preserve"> на ____</w:t>
            </w:r>
          </w:p>
          <w:p w14:paraId="3B478E61" w14:textId="77777777" w:rsidR="006310AA" w:rsidRPr="00901A60" w:rsidRDefault="00F94B41">
            <w:pPr>
              <w:pStyle w:val="GOSTTablenorm"/>
            </w:pPr>
            <w:r w:rsidRPr="00901A60">
              <w:t>текущий финансовый год</w:t>
            </w:r>
          </w:p>
        </w:tc>
        <w:tc>
          <w:tcPr>
            <w:tcW w:w="1700" w:type="dxa"/>
          </w:tcPr>
          <w:p w14:paraId="432DE0BA" w14:textId="77777777" w:rsidR="006310AA" w:rsidRPr="00901A60" w:rsidRDefault="00F94B41">
            <w:pPr>
              <w:pStyle w:val="GOSTTablenorm"/>
              <w:rPr>
                <w:color w:val="000000"/>
              </w:rPr>
            </w:pPr>
            <w:r w:rsidRPr="00901A60">
              <w:rPr>
                <w:color w:val="000000"/>
              </w:rPr>
              <w:lastRenderedPageBreak/>
              <w:t>R_G_S2_1_F_R3</w:t>
            </w:r>
          </w:p>
        </w:tc>
        <w:tc>
          <w:tcPr>
            <w:tcW w:w="567" w:type="dxa"/>
          </w:tcPr>
          <w:p w14:paraId="52130FF8" w14:textId="77777777" w:rsidR="006310AA" w:rsidRPr="00901A60" w:rsidRDefault="00F94B41">
            <w:pPr>
              <w:pStyle w:val="GOSTTablenorm"/>
              <w:jc w:val="center"/>
            </w:pPr>
            <w:r w:rsidRPr="00901A60">
              <w:t>П</w:t>
            </w:r>
          </w:p>
        </w:tc>
        <w:tc>
          <w:tcPr>
            <w:tcW w:w="1134" w:type="dxa"/>
          </w:tcPr>
          <w:p w14:paraId="4058731D" w14:textId="77777777" w:rsidR="006310AA" w:rsidRPr="00901A60" w:rsidRDefault="00F94B41">
            <w:pPr>
              <w:pStyle w:val="GOSTTablenorm"/>
            </w:pPr>
            <w:r w:rsidRPr="00901A60">
              <w:rPr>
                <w:lang w:val="en-US"/>
              </w:rPr>
              <w:t>N(20.2)</w:t>
            </w:r>
          </w:p>
        </w:tc>
        <w:tc>
          <w:tcPr>
            <w:tcW w:w="567" w:type="dxa"/>
          </w:tcPr>
          <w:p w14:paraId="1C44E718"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A62491B" w14:textId="112F7B6B" w:rsidR="006310AA" w:rsidRPr="00901A60" w:rsidRDefault="00F94B41">
            <w:pPr>
              <w:pStyle w:val="GOSTTablenorm"/>
            </w:pPr>
            <w:r w:rsidRPr="00901A60">
              <w:t>Указываются итоговые объемы бюджетных обязате</w:t>
            </w:r>
            <w:r w:rsidR="000D0D09" w:rsidRPr="00901A60">
              <w:t>льств на текущий финансовый год</w:t>
            </w:r>
          </w:p>
        </w:tc>
      </w:tr>
      <w:tr w:rsidR="006310AA" w:rsidRPr="00901A60" w14:paraId="05036C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BBCA900" w14:textId="77777777" w:rsidR="006310AA" w:rsidRPr="00901A60" w:rsidRDefault="00F94B41">
            <w:pPr>
              <w:pStyle w:val="GOSTTablenorm"/>
            </w:pPr>
            <w:r w:rsidRPr="00901A60">
              <w:lastRenderedPageBreak/>
              <w:t>Итого Бюджетные обязательства</w:t>
            </w:r>
          </w:p>
          <w:p w14:paraId="7FAC4009" w14:textId="77777777" w:rsidR="006310AA" w:rsidRPr="00901A60" w:rsidRDefault="00F94B41">
            <w:pPr>
              <w:pStyle w:val="GOSTTablenorm"/>
            </w:pPr>
            <w:r w:rsidRPr="00901A60">
              <w:t xml:space="preserve"> на плановый период ____ - ____ годов</w:t>
            </w:r>
          </w:p>
          <w:p w14:paraId="0E218DB6" w14:textId="77777777" w:rsidR="006310AA" w:rsidRPr="00901A60" w:rsidRDefault="00F94B41">
            <w:pPr>
              <w:pStyle w:val="GOSTTablenorm"/>
            </w:pPr>
            <w:r w:rsidRPr="00901A60">
              <w:t>первый год</w:t>
            </w:r>
          </w:p>
        </w:tc>
        <w:tc>
          <w:tcPr>
            <w:tcW w:w="1700" w:type="dxa"/>
          </w:tcPr>
          <w:p w14:paraId="38463D15" w14:textId="77777777" w:rsidR="006310AA" w:rsidRPr="00901A60" w:rsidRDefault="00F94B41">
            <w:pPr>
              <w:pStyle w:val="GOSTTablenorm"/>
              <w:rPr>
                <w:color w:val="000000"/>
              </w:rPr>
            </w:pPr>
            <w:r w:rsidRPr="00901A60">
              <w:rPr>
                <w:color w:val="000000"/>
              </w:rPr>
              <w:t>R_G_S2_1_F_R4</w:t>
            </w:r>
          </w:p>
        </w:tc>
        <w:tc>
          <w:tcPr>
            <w:tcW w:w="567" w:type="dxa"/>
          </w:tcPr>
          <w:p w14:paraId="79A230C8" w14:textId="77777777" w:rsidR="006310AA" w:rsidRPr="00901A60" w:rsidRDefault="00F94B41">
            <w:pPr>
              <w:pStyle w:val="GOSTTablenorm"/>
              <w:jc w:val="center"/>
            </w:pPr>
            <w:r w:rsidRPr="00901A60">
              <w:t>П</w:t>
            </w:r>
          </w:p>
        </w:tc>
        <w:tc>
          <w:tcPr>
            <w:tcW w:w="1134" w:type="dxa"/>
          </w:tcPr>
          <w:p w14:paraId="5E3666E9" w14:textId="77777777" w:rsidR="006310AA" w:rsidRPr="00901A60" w:rsidRDefault="00F94B41">
            <w:pPr>
              <w:pStyle w:val="GOSTTablenorm"/>
            </w:pPr>
            <w:r w:rsidRPr="00901A60">
              <w:rPr>
                <w:lang w:val="en-US"/>
              </w:rPr>
              <w:t>N(20.2)</w:t>
            </w:r>
          </w:p>
        </w:tc>
        <w:tc>
          <w:tcPr>
            <w:tcW w:w="567" w:type="dxa"/>
          </w:tcPr>
          <w:p w14:paraId="6816D50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EF76C52" w14:textId="08C2AFEE" w:rsidR="006310AA" w:rsidRPr="00901A60" w:rsidRDefault="00F94B41">
            <w:pPr>
              <w:pStyle w:val="GOSTTablenorm"/>
            </w:pPr>
            <w:r w:rsidRPr="00901A60">
              <w:t>Указываются итоговые объемы бюджетных обязательств на первый год плановог</w:t>
            </w:r>
            <w:r w:rsidR="000D0D09" w:rsidRPr="00901A60">
              <w:t>о периода</w:t>
            </w:r>
          </w:p>
        </w:tc>
      </w:tr>
      <w:tr w:rsidR="006310AA" w:rsidRPr="00901A60" w14:paraId="258B714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F66DEEA" w14:textId="77777777" w:rsidR="006310AA" w:rsidRPr="00901A60" w:rsidRDefault="00F94B41">
            <w:pPr>
              <w:pStyle w:val="GOSTTablenorm"/>
            </w:pPr>
            <w:r w:rsidRPr="00901A60">
              <w:t>Итого</w:t>
            </w:r>
          </w:p>
          <w:p w14:paraId="5882A47A" w14:textId="77777777" w:rsidR="006310AA" w:rsidRPr="00901A60" w:rsidRDefault="00F94B41">
            <w:pPr>
              <w:pStyle w:val="GOSTTablenorm"/>
            </w:pPr>
            <w:r w:rsidRPr="00901A60">
              <w:t>Бюджетные обязательства</w:t>
            </w:r>
          </w:p>
          <w:p w14:paraId="26ECC4B3" w14:textId="77777777" w:rsidR="006310AA" w:rsidRPr="00901A60" w:rsidRDefault="00F94B41">
            <w:pPr>
              <w:pStyle w:val="GOSTTablenorm"/>
            </w:pPr>
            <w:r w:rsidRPr="00901A60">
              <w:t xml:space="preserve"> на плановый период ____ - ____ годов</w:t>
            </w:r>
          </w:p>
          <w:p w14:paraId="6442BB7A" w14:textId="77777777" w:rsidR="006310AA" w:rsidRPr="00901A60" w:rsidRDefault="00F94B41">
            <w:pPr>
              <w:pStyle w:val="GOSTTablenorm"/>
            </w:pPr>
            <w:r w:rsidRPr="00901A60">
              <w:t>второй год</w:t>
            </w:r>
          </w:p>
        </w:tc>
        <w:tc>
          <w:tcPr>
            <w:tcW w:w="1700" w:type="dxa"/>
          </w:tcPr>
          <w:p w14:paraId="6F1F16DA" w14:textId="77777777" w:rsidR="006310AA" w:rsidRPr="00901A60" w:rsidRDefault="00F94B41">
            <w:pPr>
              <w:pStyle w:val="GOSTTablenorm"/>
              <w:rPr>
                <w:color w:val="000000"/>
              </w:rPr>
            </w:pPr>
            <w:r w:rsidRPr="00901A60">
              <w:rPr>
                <w:color w:val="000000"/>
              </w:rPr>
              <w:t>R_G_S2_1_F_R5</w:t>
            </w:r>
          </w:p>
        </w:tc>
        <w:tc>
          <w:tcPr>
            <w:tcW w:w="567" w:type="dxa"/>
          </w:tcPr>
          <w:p w14:paraId="16BC99BE" w14:textId="77777777" w:rsidR="006310AA" w:rsidRPr="00901A60" w:rsidRDefault="00F94B41">
            <w:pPr>
              <w:pStyle w:val="GOSTTablenorm"/>
              <w:jc w:val="center"/>
            </w:pPr>
            <w:r w:rsidRPr="00901A60">
              <w:t>П</w:t>
            </w:r>
          </w:p>
        </w:tc>
        <w:tc>
          <w:tcPr>
            <w:tcW w:w="1134" w:type="dxa"/>
          </w:tcPr>
          <w:p w14:paraId="5C62BAE7" w14:textId="77777777" w:rsidR="006310AA" w:rsidRPr="00901A60" w:rsidRDefault="00F94B41">
            <w:pPr>
              <w:pStyle w:val="GOSTTablenorm"/>
            </w:pPr>
            <w:r w:rsidRPr="00901A60">
              <w:rPr>
                <w:lang w:val="en-US"/>
              </w:rPr>
              <w:t>N(20.2)</w:t>
            </w:r>
          </w:p>
        </w:tc>
        <w:tc>
          <w:tcPr>
            <w:tcW w:w="567" w:type="dxa"/>
          </w:tcPr>
          <w:p w14:paraId="52A9288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E8593FF" w14:textId="58EC3E59" w:rsidR="006310AA" w:rsidRPr="00901A60" w:rsidRDefault="00F94B41">
            <w:pPr>
              <w:pStyle w:val="GOSTTablenorm"/>
            </w:pPr>
            <w:r w:rsidRPr="00901A60">
              <w:t xml:space="preserve">Указываются итоговые объемы бюджетных обязательств </w:t>
            </w:r>
            <w:r w:rsidR="000D0D09" w:rsidRPr="00901A60">
              <w:t>на второй год планового периода</w:t>
            </w:r>
          </w:p>
        </w:tc>
      </w:tr>
      <w:tr w:rsidR="006310AA" w:rsidRPr="00901A60" w14:paraId="2C2F57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184BFB9" w14:textId="77777777" w:rsidR="006310AA" w:rsidRPr="00901A60" w:rsidRDefault="00F94B41">
            <w:pPr>
              <w:pStyle w:val="GOSTTablenorm"/>
            </w:pPr>
            <w:r w:rsidRPr="00901A60">
              <w:t>Итого</w:t>
            </w:r>
          </w:p>
          <w:p w14:paraId="0CBC18BE" w14:textId="77777777" w:rsidR="006310AA" w:rsidRPr="00901A60" w:rsidRDefault="00F94B41">
            <w:pPr>
              <w:pStyle w:val="GOSTTablenorm"/>
            </w:pPr>
            <w:r w:rsidRPr="00901A60">
              <w:t>Бюджетные обязательства</w:t>
            </w:r>
          </w:p>
          <w:p w14:paraId="270DE04E" w14:textId="77777777" w:rsidR="006310AA" w:rsidRPr="00901A60" w:rsidRDefault="00F94B41">
            <w:pPr>
              <w:pStyle w:val="GOSTTablenorm"/>
            </w:pPr>
            <w:r w:rsidRPr="00901A60">
              <w:t xml:space="preserve"> на плановый период ____ - ____ годов</w:t>
            </w:r>
          </w:p>
          <w:p w14:paraId="5A62DB6A" w14:textId="77777777" w:rsidR="006310AA" w:rsidRPr="00901A60" w:rsidRDefault="00F94B41">
            <w:pPr>
              <w:pStyle w:val="GOSTTablenorm"/>
            </w:pPr>
            <w:r w:rsidRPr="00901A60">
              <w:t>третий год</w:t>
            </w:r>
          </w:p>
        </w:tc>
        <w:tc>
          <w:tcPr>
            <w:tcW w:w="1700" w:type="dxa"/>
          </w:tcPr>
          <w:p w14:paraId="1D884B80" w14:textId="77777777" w:rsidR="006310AA" w:rsidRPr="00901A60" w:rsidRDefault="00F94B41">
            <w:pPr>
              <w:pStyle w:val="GOSTTablenorm"/>
              <w:rPr>
                <w:color w:val="000000"/>
              </w:rPr>
            </w:pPr>
            <w:r w:rsidRPr="00901A60">
              <w:rPr>
                <w:color w:val="000000"/>
              </w:rPr>
              <w:t>R_G_S2_1_F_R5_2</w:t>
            </w:r>
          </w:p>
        </w:tc>
        <w:tc>
          <w:tcPr>
            <w:tcW w:w="567" w:type="dxa"/>
          </w:tcPr>
          <w:p w14:paraId="10C526C0" w14:textId="77777777" w:rsidR="006310AA" w:rsidRPr="00901A60" w:rsidRDefault="00F94B41">
            <w:pPr>
              <w:pStyle w:val="GOSTTablenorm"/>
              <w:jc w:val="center"/>
            </w:pPr>
            <w:r w:rsidRPr="00901A60">
              <w:t>П</w:t>
            </w:r>
          </w:p>
        </w:tc>
        <w:tc>
          <w:tcPr>
            <w:tcW w:w="1134" w:type="dxa"/>
          </w:tcPr>
          <w:p w14:paraId="766C3E88" w14:textId="77777777" w:rsidR="006310AA" w:rsidRPr="00901A60" w:rsidRDefault="00F94B41">
            <w:pPr>
              <w:pStyle w:val="GOSTTablenorm"/>
              <w:rPr>
                <w:lang w:val="en-US"/>
              </w:rPr>
            </w:pPr>
            <w:r w:rsidRPr="00901A60">
              <w:rPr>
                <w:lang w:val="en-US"/>
              </w:rPr>
              <w:t>N(20.2)</w:t>
            </w:r>
          </w:p>
        </w:tc>
        <w:tc>
          <w:tcPr>
            <w:tcW w:w="567" w:type="dxa"/>
          </w:tcPr>
          <w:p w14:paraId="31A7DCB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FCC5040" w14:textId="53C8A9DB" w:rsidR="006310AA" w:rsidRPr="00901A60" w:rsidRDefault="00F94B41">
            <w:pPr>
              <w:pStyle w:val="GOSTTablenorm"/>
            </w:pPr>
            <w:r w:rsidRPr="00901A60">
              <w:t xml:space="preserve">Указываются итоговые объемы бюджетных обязательств </w:t>
            </w:r>
            <w:r w:rsidR="000D0D09" w:rsidRPr="00901A60">
              <w:t>на третий год планового периода</w:t>
            </w:r>
          </w:p>
        </w:tc>
      </w:tr>
      <w:tr w:rsidR="006310AA" w:rsidRPr="00901A60" w14:paraId="231F59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F4E0807" w14:textId="77777777" w:rsidR="006310AA" w:rsidRPr="00901A60" w:rsidRDefault="00F94B41">
            <w:pPr>
              <w:pStyle w:val="GOSTTablenorm"/>
            </w:pPr>
            <w:r w:rsidRPr="00901A60">
              <w:t>Итого</w:t>
            </w:r>
          </w:p>
          <w:p w14:paraId="5F96CCF5" w14:textId="77777777" w:rsidR="006310AA" w:rsidRPr="00901A60" w:rsidRDefault="00F94B41">
            <w:pPr>
              <w:pStyle w:val="GOSTTablenorm"/>
            </w:pPr>
            <w:r w:rsidRPr="00901A60">
              <w:t>Денежные обязательства</w:t>
            </w:r>
          </w:p>
          <w:p w14:paraId="3741B9BB" w14:textId="77777777" w:rsidR="006310AA" w:rsidRPr="00901A60" w:rsidRDefault="00F94B41">
            <w:pPr>
              <w:pStyle w:val="GOSTTablenorm"/>
            </w:pPr>
            <w:r w:rsidRPr="00901A60">
              <w:t xml:space="preserve"> на ____</w:t>
            </w:r>
          </w:p>
          <w:p w14:paraId="6F7F15E5" w14:textId="77777777" w:rsidR="006310AA" w:rsidRPr="00901A60" w:rsidRDefault="00F94B41">
            <w:pPr>
              <w:pStyle w:val="GOSTTablenorm"/>
            </w:pPr>
            <w:r w:rsidRPr="00901A60">
              <w:t>текущий финансовый</w:t>
            </w:r>
          </w:p>
        </w:tc>
        <w:tc>
          <w:tcPr>
            <w:tcW w:w="1700" w:type="dxa"/>
          </w:tcPr>
          <w:p w14:paraId="7977DFA9" w14:textId="77777777" w:rsidR="006310AA" w:rsidRPr="00901A60" w:rsidRDefault="00F94B41">
            <w:pPr>
              <w:pStyle w:val="GOSTTablenorm"/>
              <w:rPr>
                <w:color w:val="000000"/>
              </w:rPr>
            </w:pPr>
            <w:r w:rsidRPr="00901A60">
              <w:rPr>
                <w:color w:val="000000"/>
              </w:rPr>
              <w:t>R_G_S2_1_F_R6</w:t>
            </w:r>
          </w:p>
        </w:tc>
        <w:tc>
          <w:tcPr>
            <w:tcW w:w="567" w:type="dxa"/>
          </w:tcPr>
          <w:p w14:paraId="06CC3EC6" w14:textId="77777777" w:rsidR="006310AA" w:rsidRPr="00901A60" w:rsidRDefault="00F94B41">
            <w:pPr>
              <w:pStyle w:val="GOSTTablenorm"/>
              <w:jc w:val="center"/>
            </w:pPr>
            <w:r w:rsidRPr="00901A60">
              <w:t>П</w:t>
            </w:r>
          </w:p>
        </w:tc>
        <w:tc>
          <w:tcPr>
            <w:tcW w:w="1134" w:type="dxa"/>
          </w:tcPr>
          <w:p w14:paraId="6490E674" w14:textId="77777777" w:rsidR="006310AA" w:rsidRPr="00901A60" w:rsidRDefault="00F94B41">
            <w:pPr>
              <w:pStyle w:val="GOSTTablenorm"/>
            </w:pPr>
            <w:r w:rsidRPr="00901A60">
              <w:rPr>
                <w:lang w:val="en-US"/>
              </w:rPr>
              <w:t>N(20.2)</w:t>
            </w:r>
          </w:p>
        </w:tc>
        <w:tc>
          <w:tcPr>
            <w:tcW w:w="567" w:type="dxa"/>
          </w:tcPr>
          <w:p w14:paraId="25E5D6A5"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D683DFF" w14:textId="4558B6E2" w:rsidR="006310AA" w:rsidRPr="00901A60" w:rsidRDefault="00F94B41">
            <w:pPr>
              <w:pStyle w:val="GOSTTablenorm"/>
            </w:pPr>
            <w:r w:rsidRPr="00901A60">
              <w:t>Указываются итоговые объемы денежных обязате</w:t>
            </w:r>
            <w:r w:rsidR="000D0D09" w:rsidRPr="00901A60">
              <w:t>льств на текущий финансовый год</w:t>
            </w:r>
          </w:p>
        </w:tc>
      </w:tr>
      <w:tr w:rsidR="006310AA" w:rsidRPr="00901A60" w14:paraId="1C93AF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4B837EC" w14:textId="77777777" w:rsidR="006310AA" w:rsidRPr="00901A60" w:rsidRDefault="00F94B41">
            <w:pPr>
              <w:pStyle w:val="GOSTTablenorm"/>
            </w:pPr>
            <w:r w:rsidRPr="00901A60">
              <w:t>Итого</w:t>
            </w:r>
          </w:p>
          <w:p w14:paraId="2A461EB8" w14:textId="77777777" w:rsidR="006310AA" w:rsidRPr="00901A60" w:rsidRDefault="00F94B41">
            <w:pPr>
              <w:pStyle w:val="GOSTTablenorm"/>
            </w:pPr>
            <w:r w:rsidRPr="00901A60">
              <w:t>Поступления</w:t>
            </w:r>
          </w:p>
          <w:p w14:paraId="5F154558" w14:textId="77777777" w:rsidR="006310AA" w:rsidRPr="00901A60" w:rsidRDefault="00F94B41">
            <w:pPr>
              <w:pStyle w:val="GOSTTablenorm"/>
            </w:pPr>
            <w:r w:rsidRPr="00901A60">
              <w:t>всего</w:t>
            </w:r>
          </w:p>
        </w:tc>
        <w:tc>
          <w:tcPr>
            <w:tcW w:w="1700" w:type="dxa"/>
          </w:tcPr>
          <w:p w14:paraId="4E122C44" w14:textId="77777777" w:rsidR="006310AA" w:rsidRPr="00901A60" w:rsidRDefault="00F94B41">
            <w:pPr>
              <w:pStyle w:val="GOSTTablenorm"/>
              <w:rPr>
                <w:color w:val="000000"/>
              </w:rPr>
            </w:pPr>
            <w:r w:rsidRPr="00901A60">
              <w:rPr>
                <w:color w:val="000000"/>
              </w:rPr>
              <w:t>R_G_S2_1_F_R7</w:t>
            </w:r>
          </w:p>
        </w:tc>
        <w:tc>
          <w:tcPr>
            <w:tcW w:w="567" w:type="dxa"/>
          </w:tcPr>
          <w:p w14:paraId="2A390ABD" w14:textId="77777777" w:rsidR="006310AA" w:rsidRPr="00901A60" w:rsidRDefault="00F94B41">
            <w:pPr>
              <w:pStyle w:val="GOSTTablenorm"/>
              <w:jc w:val="center"/>
            </w:pPr>
            <w:r w:rsidRPr="00901A60">
              <w:t>П</w:t>
            </w:r>
          </w:p>
        </w:tc>
        <w:tc>
          <w:tcPr>
            <w:tcW w:w="1134" w:type="dxa"/>
          </w:tcPr>
          <w:p w14:paraId="695DCCEC" w14:textId="77777777" w:rsidR="006310AA" w:rsidRPr="00901A60" w:rsidRDefault="00F94B41">
            <w:pPr>
              <w:pStyle w:val="GOSTTablenorm"/>
            </w:pPr>
            <w:r w:rsidRPr="00901A60">
              <w:rPr>
                <w:lang w:val="en-US"/>
              </w:rPr>
              <w:t>N(20.2)</w:t>
            </w:r>
          </w:p>
        </w:tc>
        <w:tc>
          <w:tcPr>
            <w:tcW w:w="567" w:type="dxa"/>
          </w:tcPr>
          <w:p w14:paraId="4E8B78E3"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7A97FAB" w14:textId="25D6CA89" w:rsidR="006310AA" w:rsidRPr="00901A60" w:rsidRDefault="00F94B41">
            <w:pPr>
              <w:pStyle w:val="GOSTTablenorm"/>
            </w:pPr>
            <w:r w:rsidRPr="00901A60">
              <w:t>Указываю</w:t>
            </w:r>
            <w:r w:rsidR="000D0D09" w:rsidRPr="00901A60">
              <w:t>тся итоговые объемы поступлений</w:t>
            </w:r>
          </w:p>
        </w:tc>
      </w:tr>
      <w:tr w:rsidR="006310AA" w:rsidRPr="00901A60" w14:paraId="50D350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8CDBA72" w14:textId="77777777" w:rsidR="006310AA" w:rsidRPr="00901A60" w:rsidRDefault="00F94B41">
            <w:pPr>
              <w:pStyle w:val="GOSTTablenorm"/>
            </w:pPr>
            <w:r w:rsidRPr="00901A60">
              <w:t>Итого</w:t>
            </w:r>
          </w:p>
          <w:p w14:paraId="3776A478" w14:textId="77777777" w:rsidR="006310AA" w:rsidRPr="00901A60" w:rsidRDefault="00F94B41">
            <w:pPr>
              <w:pStyle w:val="GOSTTablenorm"/>
            </w:pPr>
            <w:r w:rsidRPr="00901A60">
              <w:t>Поступления</w:t>
            </w:r>
          </w:p>
          <w:p w14:paraId="5D906F80" w14:textId="77777777" w:rsidR="006310AA" w:rsidRPr="00901A60" w:rsidRDefault="00F94B41">
            <w:pPr>
              <w:pStyle w:val="GOSTTablenorm"/>
            </w:pPr>
            <w:r w:rsidRPr="00901A60">
              <w:t>в том числе с банковского счета ПБС</w:t>
            </w:r>
          </w:p>
        </w:tc>
        <w:tc>
          <w:tcPr>
            <w:tcW w:w="1700" w:type="dxa"/>
          </w:tcPr>
          <w:p w14:paraId="09126E86" w14:textId="77777777" w:rsidR="006310AA" w:rsidRPr="00901A60" w:rsidRDefault="00F94B41">
            <w:pPr>
              <w:pStyle w:val="GOSTTablenorm"/>
              <w:rPr>
                <w:color w:val="000000"/>
              </w:rPr>
            </w:pPr>
            <w:r w:rsidRPr="00901A60">
              <w:rPr>
                <w:color w:val="000000"/>
              </w:rPr>
              <w:t>R_G_S2_1_F_R8</w:t>
            </w:r>
          </w:p>
        </w:tc>
        <w:tc>
          <w:tcPr>
            <w:tcW w:w="567" w:type="dxa"/>
          </w:tcPr>
          <w:p w14:paraId="2326C92C" w14:textId="77777777" w:rsidR="006310AA" w:rsidRPr="00901A60" w:rsidRDefault="00F94B41">
            <w:pPr>
              <w:pStyle w:val="GOSTTablenorm"/>
              <w:jc w:val="center"/>
            </w:pPr>
            <w:r w:rsidRPr="00901A60">
              <w:t>П</w:t>
            </w:r>
          </w:p>
        </w:tc>
        <w:tc>
          <w:tcPr>
            <w:tcW w:w="1134" w:type="dxa"/>
          </w:tcPr>
          <w:p w14:paraId="22006332" w14:textId="77777777" w:rsidR="006310AA" w:rsidRPr="00901A60" w:rsidRDefault="00F94B41">
            <w:pPr>
              <w:pStyle w:val="GOSTTablenorm"/>
            </w:pPr>
            <w:r w:rsidRPr="00901A60">
              <w:rPr>
                <w:lang w:val="en-US"/>
              </w:rPr>
              <w:t>N(20.2)</w:t>
            </w:r>
          </w:p>
        </w:tc>
        <w:tc>
          <w:tcPr>
            <w:tcW w:w="567" w:type="dxa"/>
          </w:tcPr>
          <w:p w14:paraId="03EA303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A484030" w14:textId="653839F8" w:rsidR="006310AA" w:rsidRPr="00901A60" w:rsidRDefault="00F94B41">
            <w:pPr>
              <w:pStyle w:val="GOSTTablenorm"/>
            </w:pPr>
            <w:r w:rsidRPr="00901A60">
              <w:t>Указываются итоговые объемы поступлений, в том числе пост</w:t>
            </w:r>
            <w:r w:rsidR="000D0D09" w:rsidRPr="00901A60">
              <w:t>упления с банковского счета ПБС</w:t>
            </w:r>
          </w:p>
        </w:tc>
      </w:tr>
      <w:tr w:rsidR="006310AA" w:rsidRPr="00901A60" w14:paraId="54A537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5C7CB48" w14:textId="77777777" w:rsidR="006310AA" w:rsidRPr="00901A60" w:rsidRDefault="00F94B41">
            <w:pPr>
              <w:pStyle w:val="GOSTTablenorm"/>
            </w:pPr>
            <w:r w:rsidRPr="00901A60">
              <w:t>Итого</w:t>
            </w:r>
          </w:p>
          <w:p w14:paraId="6CCE70DB" w14:textId="77777777" w:rsidR="006310AA" w:rsidRPr="00901A60" w:rsidRDefault="00F94B41">
            <w:pPr>
              <w:pStyle w:val="GOSTTablenorm"/>
            </w:pPr>
            <w:r w:rsidRPr="00901A60">
              <w:t>Выплаты</w:t>
            </w:r>
          </w:p>
          <w:p w14:paraId="46CC6A62" w14:textId="77777777" w:rsidR="006310AA" w:rsidRPr="00901A60" w:rsidRDefault="00F94B41">
            <w:pPr>
              <w:pStyle w:val="GOSTTablenorm"/>
            </w:pPr>
            <w:r w:rsidRPr="00901A60">
              <w:t>всего</w:t>
            </w:r>
          </w:p>
        </w:tc>
        <w:tc>
          <w:tcPr>
            <w:tcW w:w="1700" w:type="dxa"/>
          </w:tcPr>
          <w:p w14:paraId="2B1A0FF0" w14:textId="77777777" w:rsidR="006310AA" w:rsidRPr="00901A60" w:rsidRDefault="00F94B41">
            <w:pPr>
              <w:pStyle w:val="GOSTTablenorm"/>
              <w:rPr>
                <w:color w:val="000000"/>
              </w:rPr>
            </w:pPr>
            <w:r w:rsidRPr="00901A60">
              <w:rPr>
                <w:color w:val="000000"/>
              </w:rPr>
              <w:t>R_G_S2_1_F_R9</w:t>
            </w:r>
          </w:p>
        </w:tc>
        <w:tc>
          <w:tcPr>
            <w:tcW w:w="567" w:type="dxa"/>
          </w:tcPr>
          <w:p w14:paraId="21E237F7" w14:textId="77777777" w:rsidR="006310AA" w:rsidRPr="00901A60" w:rsidRDefault="00F94B41">
            <w:pPr>
              <w:pStyle w:val="GOSTTablenorm"/>
              <w:jc w:val="center"/>
            </w:pPr>
            <w:r w:rsidRPr="00901A60">
              <w:t>П</w:t>
            </w:r>
          </w:p>
        </w:tc>
        <w:tc>
          <w:tcPr>
            <w:tcW w:w="1134" w:type="dxa"/>
          </w:tcPr>
          <w:p w14:paraId="7E89C708" w14:textId="77777777" w:rsidR="006310AA" w:rsidRPr="00901A60" w:rsidRDefault="00F94B41">
            <w:pPr>
              <w:pStyle w:val="GOSTTablenorm"/>
            </w:pPr>
            <w:r w:rsidRPr="00901A60">
              <w:rPr>
                <w:lang w:val="en-US"/>
              </w:rPr>
              <w:t>N(20.2)</w:t>
            </w:r>
          </w:p>
        </w:tc>
        <w:tc>
          <w:tcPr>
            <w:tcW w:w="567" w:type="dxa"/>
          </w:tcPr>
          <w:p w14:paraId="06A588F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7849718" w14:textId="6D352168" w:rsidR="006310AA" w:rsidRPr="00901A60" w:rsidRDefault="00F94B41">
            <w:pPr>
              <w:pStyle w:val="GOSTTablenorm"/>
            </w:pPr>
            <w:r w:rsidRPr="00901A60">
              <w:t>Ука</w:t>
            </w:r>
            <w:r w:rsidR="000D0D09" w:rsidRPr="00901A60">
              <w:t>зываются итоговые объемы выплат</w:t>
            </w:r>
          </w:p>
        </w:tc>
      </w:tr>
      <w:tr w:rsidR="006310AA" w:rsidRPr="00901A60" w14:paraId="56D7B0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13BFF8C" w14:textId="77777777" w:rsidR="006310AA" w:rsidRPr="00901A60" w:rsidRDefault="00F94B41">
            <w:pPr>
              <w:pStyle w:val="GOSTTablenorm"/>
            </w:pPr>
            <w:r w:rsidRPr="00901A60">
              <w:t>Итого</w:t>
            </w:r>
          </w:p>
          <w:p w14:paraId="55C78410" w14:textId="77777777" w:rsidR="006310AA" w:rsidRPr="00901A60" w:rsidRDefault="00F94B41">
            <w:pPr>
              <w:pStyle w:val="GOSTTablenorm"/>
            </w:pPr>
            <w:r w:rsidRPr="00901A60">
              <w:t>Выплаты</w:t>
            </w:r>
          </w:p>
          <w:p w14:paraId="62222A5C" w14:textId="77777777" w:rsidR="006310AA" w:rsidRPr="00901A60" w:rsidRDefault="00F94B41">
            <w:pPr>
              <w:pStyle w:val="GOSTTablenorm"/>
            </w:pPr>
            <w:r w:rsidRPr="00901A60">
              <w:lastRenderedPageBreak/>
              <w:t>в том числе на банковский счет ПБС</w:t>
            </w:r>
          </w:p>
        </w:tc>
        <w:tc>
          <w:tcPr>
            <w:tcW w:w="1700" w:type="dxa"/>
          </w:tcPr>
          <w:p w14:paraId="53BFEF60" w14:textId="77777777" w:rsidR="006310AA" w:rsidRPr="00901A60" w:rsidRDefault="00F94B41">
            <w:pPr>
              <w:pStyle w:val="GOSTTablenorm"/>
              <w:rPr>
                <w:color w:val="000000"/>
              </w:rPr>
            </w:pPr>
            <w:r w:rsidRPr="00901A60">
              <w:rPr>
                <w:color w:val="000000"/>
              </w:rPr>
              <w:lastRenderedPageBreak/>
              <w:t>R_G_S2_1_F_R10</w:t>
            </w:r>
          </w:p>
        </w:tc>
        <w:tc>
          <w:tcPr>
            <w:tcW w:w="567" w:type="dxa"/>
          </w:tcPr>
          <w:p w14:paraId="054F1B8E" w14:textId="77777777" w:rsidR="006310AA" w:rsidRPr="00901A60" w:rsidRDefault="00F94B41">
            <w:pPr>
              <w:pStyle w:val="GOSTTablenorm"/>
              <w:jc w:val="center"/>
            </w:pPr>
            <w:r w:rsidRPr="00901A60">
              <w:t>П</w:t>
            </w:r>
          </w:p>
        </w:tc>
        <w:tc>
          <w:tcPr>
            <w:tcW w:w="1134" w:type="dxa"/>
          </w:tcPr>
          <w:p w14:paraId="46E0DCB8" w14:textId="77777777" w:rsidR="006310AA" w:rsidRPr="00901A60" w:rsidRDefault="00F94B41">
            <w:pPr>
              <w:pStyle w:val="GOSTTablenorm"/>
            </w:pPr>
            <w:r w:rsidRPr="00901A60">
              <w:rPr>
                <w:lang w:val="en-US"/>
              </w:rPr>
              <w:t>N(20.2)</w:t>
            </w:r>
          </w:p>
        </w:tc>
        <w:tc>
          <w:tcPr>
            <w:tcW w:w="567" w:type="dxa"/>
          </w:tcPr>
          <w:p w14:paraId="3B805948"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5EE0236" w14:textId="44E157AE" w:rsidR="006310AA" w:rsidRPr="00901A60" w:rsidRDefault="00F94B41">
            <w:pPr>
              <w:pStyle w:val="GOSTTablenorm"/>
            </w:pPr>
            <w:r w:rsidRPr="00901A60">
              <w:t>Указываются итоговые объемы выплат, в том числе</w:t>
            </w:r>
            <w:r w:rsidR="000D0D09" w:rsidRPr="00901A60">
              <w:t xml:space="preserve"> выплаты на банковский счет ПБС</w:t>
            </w:r>
          </w:p>
        </w:tc>
      </w:tr>
      <w:tr w:rsidR="006310AA" w:rsidRPr="00901A60" w14:paraId="64B1FBE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B9730A4" w14:textId="77777777" w:rsidR="006310AA" w:rsidRPr="00901A60" w:rsidRDefault="00F94B41">
            <w:pPr>
              <w:pStyle w:val="GOSTTablenorm"/>
            </w:pPr>
            <w:r w:rsidRPr="00901A60">
              <w:lastRenderedPageBreak/>
              <w:t>Итого</w:t>
            </w:r>
          </w:p>
          <w:p w14:paraId="6231D985" w14:textId="77777777" w:rsidR="006310AA" w:rsidRPr="00901A60" w:rsidRDefault="00F94B41">
            <w:pPr>
              <w:pStyle w:val="GOSTTablenorm"/>
            </w:pPr>
            <w:r w:rsidRPr="00901A60">
              <w:t>Итого кассовых выплат</w:t>
            </w:r>
          </w:p>
          <w:p w14:paraId="2D72AA45" w14:textId="77777777" w:rsidR="006310AA" w:rsidRPr="00901A60" w:rsidRDefault="00F94B41">
            <w:pPr>
              <w:pStyle w:val="GOSTTablenorm"/>
            </w:pPr>
            <w:r w:rsidRPr="00901A60">
              <w:t>кассовые выплаты, за исключением перечислений на банковский счет</w:t>
            </w:r>
          </w:p>
        </w:tc>
        <w:tc>
          <w:tcPr>
            <w:tcW w:w="1700" w:type="dxa"/>
          </w:tcPr>
          <w:p w14:paraId="22FAE293" w14:textId="77777777" w:rsidR="006310AA" w:rsidRPr="00901A60" w:rsidRDefault="00F94B41">
            <w:pPr>
              <w:pStyle w:val="GOSTTablenorm"/>
              <w:rPr>
                <w:color w:val="000000"/>
              </w:rPr>
            </w:pPr>
            <w:r w:rsidRPr="00901A60">
              <w:rPr>
                <w:color w:val="000000"/>
              </w:rPr>
              <w:t>R_G_S2_1_F_R11</w:t>
            </w:r>
          </w:p>
        </w:tc>
        <w:tc>
          <w:tcPr>
            <w:tcW w:w="567" w:type="dxa"/>
          </w:tcPr>
          <w:p w14:paraId="0DD2DC26" w14:textId="77777777" w:rsidR="006310AA" w:rsidRPr="00901A60" w:rsidRDefault="00F94B41">
            <w:pPr>
              <w:pStyle w:val="GOSTTablenorm"/>
              <w:jc w:val="center"/>
            </w:pPr>
            <w:r w:rsidRPr="00901A60">
              <w:t>П</w:t>
            </w:r>
          </w:p>
        </w:tc>
        <w:tc>
          <w:tcPr>
            <w:tcW w:w="1134" w:type="dxa"/>
          </w:tcPr>
          <w:p w14:paraId="6D5460DD" w14:textId="77777777" w:rsidR="006310AA" w:rsidRPr="00901A60" w:rsidRDefault="00F94B41">
            <w:pPr>
              <w:pStyle w:val="GOSTTablenorm"/>
            </w:pPr>
            <w:r w:rsidRPr="00901A60">
              <w:rPr>
                <w:lang w:val="en-US"/>
              </w:rPr>
              <w:t>N(20.2)</w:t>
            </w:r>
          </w:p>
        </w:tc>
        <w:tc>
          <w:tcPr>
            <w:tcW w:w="567" w:type="dxa"/>
          </w:tcPr>
          <w:p w14:paraId="5914EDE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2F88FD1" w14:textId="1A91CC02" w:rsidR="006310AA" w:rsidRPr="00901A60" w:rsidRDefault="00F94B41">
            <w:pPr>
              <w:pStyle w:val="GOSTTablenorm"/>
            </w:pPr>
            <w:r w:rsidRPr="00901A60">
              <w:t xml:space="preserve">Указываются итоговые объемы кассовых выплат, за исключением </w:t>
            </w:r>
            <w:r w:rsidR="000D0D09" w:rsidRPr="00901A60">
              <w:t>перечислений на банковский счет</w:t>
            </w:r>
          </w:p>
        </w:tc>
      </w:tr>
      <w:tr w:rsidR="006310AA" w:rsidRPr="00901A60" w14:paraId="028951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B1A7304" w14:textId="77777777" w:rsidR="006310AA" w:rsidRPr="00901A60" w:rsidRDefault="00F94B41">
            <w:pPr>
              <w:pStyle w:val="GOSTTablenorm"/>
            </w:pPr>
            <w:r w:rsidRPr="00901A60">
              <w:t>Итого</w:t>
            </w:r>
          </w:p>
          <w:p w14:paraId="60BB119B" w14:textId="77777777" w:rsidR="006310AA" w:rsidRPr="00901A60" w:rsidRDefault="00F94B41">
            <w:pPr>
              <w:pStyle w:val="GOSTTablenorm"/>
            </w:pPr>
            <w:r w:rsidRPr="00901A60">
              <w:t>Итого кассовых выплат</w:t>
            </w:r>
          </w:p>
          <w:p w14:paraId="039F4725" w14:textId="77777777" w:rsidR="006310AA" w:rsidRPr="00901A60" w:rsidRDefault="00F94B41">
            <w:pPr>
              <w:pStyle w:val="GOSTTablenorm"/>
            </w:pPr>
            <w:r w:rsidRPr="00901A60">
              <w:t>перечислено на банковский счет</w:t>
            </w:r>
          </w:p>
        </w:tc>
        <w:tc>
          <w:tcPr>
            <w:tcW w:w="1700" w:type="dxa"/>
          </w:tcPr>
          <w:p w14:paraId="10791622" w14:textId="77777777" w:rsidR="006310AA" w:rsidRPr="00901A60" w:rsidRDefault="00F94B41">
            <w:pPr>
              <w:pStyle w:val="GOSTTablenorm"/>
              <w:rPr>
                <w:color w:val="000000"/>
              </w:rPr>
            </w:pPr>
            <w:r w:rsidRPr="00901A60">
              <w:rPr>
                <w:color w:val="000000"/>
              </w:rPr>
              <w:t>R_G_S2_1_F_R12</w:t>
            </w:r>
          </w:p>
        </w:tc>
        <w:tc>
          <w:tcPr>
            <w:tcW w:w="567" w:type="dxa"/>
          </w:tcPr>
          <w:p w14:paraId="1052D8F7" w14:textId="77777777" w:rsidR="006310AA" w:rsidRPr="00901A60" w:rsidRDefault="00F94B41">
            <w:pPr>
              <w:pStyle w:val="GOSTTablenorm"/>
              <w:jc w:val="center"/>
            </w:pPr>
            <w:r w:rsidRPr="00901A60">
              <w:t>П</w:t>
            </w:r>
          </w:p>
        </w:tc>
        <w:tc>
          <w:tcPr>
            <w:tcW w:w="1134" w:type="dxa"/>
          </w:tcPr>
          <w:p w14:paraId="555A4190" w14:textId="77777777" w:rsidR="006310AA" w:rsidRPr="00901A60" w:rsidRDefault="00F94B41">
            <w:pPr>
              <w:pStyle w:val="GOSTTablenorm"/>
            </w:pPr>
            <w:r w:rsidRPr="00901A60">
              <w:rPr>
                <w:lang w:val="en-US"/>
              </w:rPr>
              <w:t>N(20.2)</w:t>
            </w:r>
          </w:p>
        </w:tc>
        <w:tc>
          <w:tcPr>
            <w:tcW w:w="567" w:type="dxa"/>
          </w:tcPr>
          <w:p w14:paraId="0292163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96C15B3" w14:textId="14B6FC77" w:rsidR="006310AA" w:rsidRPr="00901A60" w:rsidRDefault="00F94B41">
            <w:pPr>
              <w:pStyle w:val="GOSTTablenorm"/>
            </w:pPr>
            <w:r w:rsidRPr="00901A60">
              <w:t>Указываются итоговые объемы кассовых выплат, перечислений на банковский счет ПБ</w:t>
            </w:r>
            <w:r w:rsidR="000D0D09" w:rsidRPr="00901A60">
              <w:t>С и общей итоговой суммы выплат</w:t>
            </w:r>
          </w:p>
        </w:tc>
      </w:tr>
      <w:tr w:rsidR="006310AA" w:rsidRPr="00901A60" w14:paraId="6137EB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901605F" w14:textId="77777777" w:rsidR="006310AA" w:rsidRPr="00901A60" w:rsidRDefault="00F94B41">
            <w:pPr>
              <w:pStyle w:val="GOSTTablenorm"/>
            </w:pPr>
            <w:r w:rsidRPr="00901A60">
              <w:t>Итого</w:t>
            </w:r>
          </w:p>
          <w:p w14:paraId="74DB1572" w14:textId="77777777" w:rsidR="006310AA" w:rsidRPr="00901A60" w:rsidRDefault="00F94B41">
            <w:pPr>
              <w:pStyle w:val="GOSTTablenorm"/>
            </w:pPr>
            <w:r w:rsidRPr="00901A60">
              <w:t>Итого кассовых выплат</w:t>
            </w:r>
          </w:p>
          <w:p w14:paraId="13D2ADB4" w14:textId="77777777" w:rsidR="006310AA" w:rsidRPr="00901A60" w:rsidRDefault="00F94B41">
            <w:pPr>
              <w:pStyle w:val="GOSTTablenorm"/>
            </w:pPr>
            <w:r w:rsidRPr="00901A60">
              <w:t>кассовые выплаты с учетом перечислений на банковский счет</w:t>
            </w:r>
          </w:p>
        </w:tc>
        <w:tc>
          <w:tcPr>
            <w:tcW w:w="1700" w:type="dxa"/>
          </w:tcPr>
          <w:p w14:paraId="145E8C77" w14:textId="77777777" w:rsidR="006310AA" w:rsidRPr="00901A60" w:rsidRDefault="00F94B41">
            <w:pPr>
              <w:pStyle w:val="GOSTTablenorm"/>
              <w:rPr>
                <w:color w:val="000000"/>
              </w:rPr>
            </w:pPr>
            <w:r w:rsidRPr="00901A60">
              <w:rPr>
                <w:color w:val="000000"/>
              </w:rPr>
              <w:t>R_G_S2_1_F_R13</w:t>
            </w:r>
          </w:p>
        </w:tc>
        <w:tc>
          <w:tcPr>
            <w:tcW w:w="567" w:type="dxa"/>
          </w:tcPr>
          <w:p w14:paraId="0A3F5BF1" w14:textId="77777777" w:rsidR="006310AA" w:rsidRPr="00901A60" w:rsidRDefault="00F94B41">
            <w:pPr>
              <w:pStyle w:val="GOSTTablenorm"/>
              <w:jc w:val="center"/>
            </w:pPr>
            <w:r w:rsidRPr="00901A60">
              <w:t>П</w:t>
            </w:r>
          </w:p>
        </w:tc>
        <w:tc>
          <w:tcPr>
            <w:tcW w:w="1134" w:type="dxa"/>
          </w:tcPr>
          <w:p w14:paraId="3BB6F48F" w14:textId="77777777" w:rsidR="006310AA" w:rsidRPr="00901A60" w:rsidRDefault="00F94B41">
            <w:pPr>
              <w:pStyle w:val="GOSTTablenorm"/>
            </w:pPr>
            <w:r w:rsidRPr="00901A60">
              <w:rPr>
                <w:lang w:val="en-US"/>
              </w:rPr>
              <w:t>N(20.2)</w:t>
            </w:r>
          </w:p>
        </w:tc>
        <w:tc>
          <w:tcPr>
            <w:tcW w:w="567" w:type="dxa"/>
          </w:tcPr>
          <w:p w14:paraId="74D0DAC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B65F36A" w14:textId="5F353DC2" w:rsidR="006310AA" w:rsidRPr="00901A60" w:rsidRDefault="00F94B41">
            <w:pPr>
              <w:pStyle w:val="GOSTTablenorm"/>
            </w:pPr>
            <w:r w:rsidRPr="00901A60">
              <w:t xml:space="preserve">Указываются итоговые объемы кассовых выплат с учетом </w:t>
            </w:r>
            <w:r w:rsidR="000D0D09" w:rsidRPr="00901A60">
              <w:t>перечислений на банковский счет</w:t>
            </w:r>
          </w:p>
        </w:tc>
      </w:tr>
      <w:tr w:rsidR="006310AA" w:rsidRPr="00901A60" w14:paraId="51E9B8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4D6864" w14:textId="77777777" w:rsidR="006310AA" w:rsidRPr="00901A60" w:rsidRDefault="00F94B41">
            <w:pPr>
              <w:pStyle w:val="GOSTTablenorm"/>
            </w:pPr>
            <w:r w:rsidRPr="00901A60">
              <w:t>Итого</w:t>
            </w:r>
          </w:p>
          <w:p w14:paraId="69AA85BD" w14:textId="77777777" w:rsidR="006310AA" w:rsidRPr="00901A60" w:rsidRDefault="00F94B41">
            <w:pPr>
              <w:pStyle w:val="GOSTTablenorm"/>
            </w:pPr>
            <w:r w:rsidRPr="00901A60">
              <w:t>Неисполненные бюджетные обязательства (гр. 3 – гр. 13)</w:t>
            </w:r>
          </w:p>
        </w:tc>
        <w:tc>
          <w:tcPr>
            <w:tcW w:w="1700" w:type="dxa"/>
          </w:tcPr>
          <w:p w14:paraId="4DD99374" w14:textId="77777777" w:rsidR="006310AA" w:rsidRPr="00901A60" w:rsidRDefault="00F94B41">
            <w:pPr>
              <w:pStyle w:val="GOSTTablenorm"/>
              <w:rPr>
                <w:color w:val="000000"/>
              </w:rPr>
            </w:pPr>
            <w:r w:rsidRPr="00901A60">
              <w:rPr>
                <w:color w:val="000000"/>
              </w:rPr>
              <w:t>R_G_S2_1_F_R14</w:t>
            </w:r>
          </w:p>
        </w:tc>
        <w:tc>
          <w:tcPr>
            <w:tcW w:w="567" w:type="dxa"/>
          </w:tcPr>
          <w:p w14:paraId="2EFAA348" w14:textId="77777777" w:rsidR="006310AA" w:rsidRPr="00901A60" w:rsidRDefault="00F94B41">
            <w:pPr>
              <w:pStyle w:val="GOSTTablenorm"/>
              <w:jc w:val="center"/>
            </w:pPr>
            <w:r w:rsidRPr="00901A60">
              <w:t>П</w:t>
            </w:r>
          </w:p>
        </w:tc>
        <w:tc>
          <w:tcPr>
            <w:tcW w:w="1134" w:type="dxa"/>
          </w:tcPr>
          <w:p w14:paraId="6056C856" w14:textId="77777777" w:rsidR="006310AA" w:rsidRPr="00901A60" w:rsidRDefault="00F94B41">
            <w:pPr>
              <w:pStyle w:val="GOSTTablenorm"/>
            </w:pPr>
            <w:r w:rsidRPr="00901A60">
              <w:rPr>
                <w:lang w:val="en-US"/>
              </w:rPr>
              <w:t>N(20.2)</w:t>
            </w:r>
          </w:p>
        </w:tc>
        <w:tc>
          <w:tcPr>
            <w:tcW w:w="567" w:type="dxa"/>
          </w:tcPr>
          <w:p w14:paraId="7C507A8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678C351" w14:textId="4617603E" w:rsidR="006310AA" w:rsidRPr="00901A60" w:rsidRDefault="00F94B41">
            <w:pPr>
              <w:pStyle w:val="GOSTTablenorm"/>
            </w:pPr>
            <w:r w:rsidRPr="00901A60">
              <w:t>Указываются итоговые объемы неисполненных бюджетных обязате</w:t>
            </w:r>
            <w:r w:rsidR="000D0D09" w:rsidRPr="00901A60">
              <w:t>льств текущего финансового года</w:t>
            </w:r>
          </w:p>
        </w:tc>
      </w:tr>
      <w:tr w:rsidR="006310AA" w:rsidRPr="00901A60" w14:paraId="7C651F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E483701" w14:textId="77777777" w:rsidR="006310AA" w:rsidRPr="00901A60" w:rsidRDefault="00F94B41">
            <w:pPr>
              <w:pStyle w:val="GOSTTablenorm"/>
            </w:pPr>
            <w:r w:rsidRPr="00901A60">
              <w:t>Итого</w:t>
            </w:r>
          </w:p>
          <w:p w14:paraId="0372E361" w14:textId="77777777" w:rsidR="006310AA" w:rsidRPr="00901A60" w:rsidRDefault="00F94B41">
            <w:pPr>
              <w:pStyle w:val="GOSTTablenorm"/>
            </w:pPr>
            <w:r w:rsidRPr="00901A60">
              <w:t>Неисполненные денежные обязательства (гр. 6 – гр. 13)</w:t>
            </w:r>
          </w:p>
        </w:tc>
        <w:tc>
          <w:tcPr>
            <w:tcW w:w="1700" w:type="dxa"/>
          </w:tcPr>
          <w:p w14:paraId="6989B4B0" w14:textId="77777777" w:rsidR="006310AA" w:rsidRPr="00901A60" w:rsidRDefault="00F94B41">
            <w:pPr>
              <w:pStyle w:val="GOSTTablenorm"/>
              <w:rPr>
                <w:color w:val="000000"/>
              </w:rPr>
            </w:pPr>
            <w:r w:rsidRPr="00901A60">
              <w:rPr>
                <w:color w:val="000000"/>
              </w:rPr>
              <w:t>R_G_S2_1_F_R15</w:t>
            </w:r>
          </w:p>
        </w:tc>
        <w:tc>
          <w:tcPr>
            <w:tcW w:w="567" w:type="dxa"/>
          </w:tcPr>
          <w:p w14:paraId="62E5A378" w14:textId="77777777" w:rsidR="006310AA" w:rsidRPr="00901A60" w:rsidRDefault="00F94B41">
            <w:pPr>
              <w:pStyle w:val="GOSTTablenorm"/>
              <w:jc w:val="center"/>
            </w:pPr>
            <w:r w:rsidRPr="00901A60">
              <w:t>П</w:t>
            </w:r>
          </w:p>
        </w:tc>
        <w:tc>
          <w:tcPr>
            <w:tcW w:w="1134" w:type="dxa"/>
          </w:tcPr>
          <w:p w14:paraId="1EBD2323" w14:textId="77777777" w:rsidR="006310AA" w:rsidRPr="00901A60" w:rsidRDefault="00F94B41">
            <w:pPr>
              <w:pStyle w:val="GOSTTablenorm"/>
            </w:pPr>
            <w:r w:rsidRPr="00901A60">
              <w:rPr>
                <w:lang w:val="en-US"/>
              </w:rPr>
              <w:t>N(20.2)</w:t>
            </w:r>
          </w:p>
        </w:tc>
        <w:tc>
          <w:tcPr>
            <w:tcW w:w="567" w:type="dxa"/>
          </w:tcPr>
          <w:p w14:paraId="58F9C8C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19997E7" w14:textId="24C3E074" w:rsidR="006310AA" w:rsidRPr="00901A60" w:rsidRDefault="00F94B41">
            <w:pPr>
              <w:pStyle w:val="GOSTTablenorm"/>
            </w:pPr>
            <w:r w:rsidRPr="00901A60">
              <w:t>Указываются итоговые объемы неисполненных денежных обязате</w:t>
            </w:r>
            <w:r w:rsidR="000D0D09" w:rsidRPr="00901A60">
              <w:t>льств текущего финансового года</w:t>
            </w:r>
          </w:p>
        </w:tc>
      </w:tr>
      <w:tr w:rsidR="006310AA" w:rsidRPr="00901A60" w14:paraId="7AFD37F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E6B0720" w14:textId="77777777" w:rsidR="006310AA" w:rsidRPr="00901A60" w:rsidRDefault="00F94B41">
            <w:pPr>
              <w:pStyle w:val="GOSTTablenorm"/>
            </w:pPr>
            <w:r w:rsidRPr="00901A60">
              <w:rPr>
                <w:b/>
              </w:rPr>
              <w:t>2.2. Операции с бюджетными средствами по объектам капитального строительства, объектам недвижимого имущества, финансовое обеспечение которых осуществляется с привлечением средств федерального бюджета (мероприятиям по информатизации)</w:t>
            </w:r>
          </w:p>
        </w:tc>
      </w:tr>
      <w:tr w:rsidR="006310AA" w:rsidRPr="00901A60" w14:paraId="4015F24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F5889F8" w14:textId="77777777" w:rsidR="006310AA" w:rsidRPr="00901A60" w:rsidRDefault="00F94B41">
            <w:pPr>
              <w:pStyle w:val="GOSTTablenorm"/>
            </w:pPr>
            <w:r w:rsidRPr="00901A60">
              <w:t xml:space="preserve">Операции с бюджетными средствами по объектам капитального строительства, объектам недвижимого </w:t>
            </w:r>
            <w:r w:rsidRPr="00901A60">
              <w:lastRenderedPageBreak/>
              <w:t>имущества, финансовое обеспечение которых осуществляется с привлечением средств федерального бюджета (мероприятиям по информатизации)</w:t>
            </w:r>
          </w:p>
        </w:tc>
        <w:tc>
          <w:tcPr>
            <w:tcW w:w="1700" w:type="dxa"/>
          </w:tcPr>
          <w:p w14:paraId="62B1D286" w14:textId="77777777" w:rsidR="006310AA" w:rsidRPr="00901A60" w:rsidRDefault="00F94B41">
            <w:pPr>
              <w:pStyle w:val="GOSTTablenorm"/>
              <w:rPr>
                <w:color w:val="000000"/>
              </w:rPr>
            </w:pPr>
            <w:r w:rsidRPr="00901A60">
              <w:rPr>
                <w:color w:val="000000"/>
              </w:rPr>
              <w:lastRenderedPageBreak/>
              <w:t>R_786_G_S2_2_D</w:t>
            </w:r>
          </w:p>
        </w:tc>
        <w:tc>
          <w:tcPr>
            <w:tcW w:w="567" w:type="dxa"/>
          </w:tcPr>
          <w:p w14:paraId="5AE639F1" w14:textId="77777777" w:rsidR="006310AA" w:rsidRPr="00901A60" w:rsidRDefault="00F94B41">
            <w:pPr>
              <w:pStyle w:val="GOSTTablenorm"/>
              <w:jc w:val="center"/>
              <w:rPr>
                <w:lang w:val="en-US"/>
              </w:rPr>
            </w:pPr>
            <w:r w:rsidRPr="00901A60">
              <w:rPr>
                <w:lang w:val="en-US"/>
              </w:rPr>
              <w:t>C</w:t>
            </w:r>
          </w:p>
        </w:tc>
        <w:tc>
          <w:tcPr>
            <w:tcW w:w="1134" w:type="dxa"/>
          </w:tcPr>
          <w:p w14:paraId="4D49B588" w14:textId="77777777" w:rsidR="006310AA" w:rsidRPr="00901A60" w:rsidRDefault="00F94B41">
            <w:pPr>
              <w:pStyle w:val="GOSTTablenorm"/>
            </w:pPr>
            <w:r w:rsidRPr="00901A60">
              <w:rPr>
                <w:lang w:val="en-US"/>
              </w:rPr>
              <w:t>t</w:t>
            </w:r>
            <w:r w:rsidRPr="00901A60">
              <w:t>R_786_G_S2_2_D</w:t>
            </w:r>
          </w:p>
        </w:tc>
        <w:tc>
          <w:tcPr>
            <w:tcW w:w="567" w:type="dxa"/>
          </w:tcPr>
          <w:p w14:paraId="1FC5FA3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91D320E" w14:textId="45EE404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_Ref22906666 \h  \* MERGEFORMAT </w:instrText>
            </w:r>
            <w:r w:rsidRPr="00901A60">
              <w:fldChar w:fldCharType="separate"/>
            </w:r>
            <w:r w:rsidR="00D21171">
              <w:t>120</w:t>
            </w:r>
            <w:r w:rsidRPr="00901A60">
              <w:fldChar w:fldCharType="end"/>
            </w:r>
          </w:p>
        </w:tc>
      </w:tr>
      <w:tr w:rsidR="006310AA" w:rsidRPr="00901A60" w14:paraId="60E32A6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FCEB5C" w14:textId="77777777" w:rsidR="006310AA" w:rsidRPr="00901A60" w:rsidRDefault="00F94B41">
            <w:pPr>
              <w:pStyle w:val="GOSTTablenorm"/>
            </w:pPr>
            <w:r w:rsidRPr="00901A60">
              <w:lastRenderedPageBreak/>
              <w:t>Итого по коду капитальных вложений (коду мероприятия по информатизации)</w:t>
            </w:r>
          </w:p>
        </w:tc>
        <w:tc>
          <w:tcPr>
            <w:tcW w:w="1700" w:type="dxa"/>
          </w:tcPr>
          <w:p w14:paraId="15DDE02C" w14:textId="77777777" w:rsidR="006310AA" w:rsidRPr="00901A60" w:rsidRDefault="00F94B41">
            <w:pPr>
              <w:pStyle w:val="GOSTTablenorm"/>
              <w:rPr>
                <w:color w:val="000000"/>
              </w:rPr>
            </w:pPr>
            <w:r w:rsidRPr="00901A60">
              <w:rPr>
                <w:color w:val="000000"/>
              </w:rPr>
              <w:t>R_G_S2_2_GRF</w:t>
            </w:r>
          </w:p>
        </w:tc>
        <w:tc>
          <w:tcPr>
            <w:tcW w:w="567" w:type="dxa"/>
          </w:tcPr>
          <w:p w14:paraId="7BEDB0DA" w14:textId="77777777" w:rsidR="006310AA" w:rsidRPr="00901A60" w:rsidRDefault="00F94B41">
            <w:pPr>
              <w:pStyle w:val="GOSTTablenorm"/>
              <w:jc w:val="center"/>
            </w:pPr>
            <w:r w:rsidRPr="00901A60">
              <w:t>С</w:t>
            </w:r>
          </w:p>
        </w:tc>
        <w:tc>
          <w:tcPr>
            <w:tcW w:w="1134" w:type="dxa"/>
          </w:tcPr>
          <w:p w14:paraId="68A6963A" w14:textId="77777777" w:rsidR="006310AA" w:rsidRPr="00901A60" w:rsidRDefault="00F94B41">
            <w:pPr>
              <w:pStyle w:val="GOSTTablenorm"/>
              <w:rPr>
                <w:lang w:val="en-US"/>
              </w:rPr>
            </w:pPr>
            <w:r w:rsidRPr="00901A60">
              <w:rPr>
                <w:lang w:val="en-US"/>
              </w:rPr>
              <w:t>tR_G_S2_2_GRF</w:t>
            </w:r>
          </w:p>
        </w:tc>
        <w:tc>
          <w:tcPr>
            <w:tcW w:w="567" w:type="dxa"/>
          </w:tcPr>
          <w:p w14:paraId="59DE12CC" w14:textId="77777777" w:rsidR="006310AA" w:rsidRPr="00901A60" w:rsidRDefault="00F94B41">
            <w:pPr>
              <w:pStyle w:val="GOSTTablenorm"/>
              <w:jc w:val="center"/>
              <w:rPr>
                <w:rFonts w:eastAsia="Calibri"/>
                <w:lang w:val="en-US" w:eastAsia="en-US"/>
              </w:rPr>
            </w:pPr>
            <w:r w:rsidRPr="00901A60">
              <w:rPr>
                <w:rFonts w:eastAsia="Calibri"/>
                <w:lang w:eastAsia="en-US"/>
              </w:rPr>
              <w:t>Н</w:t>
            </w:r>
          </w:p>
        </w:tc>
        <w:tc>
          <w:tcPr>
            <w:tcW w:w="3961" w:type="dxa"/>
          </w:tcPr>
          <w:p w14:paraId="3784133F" w14:textId="3F587CE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_Ref20411122 \h  \* MERGEFORMAT </w:instrText>
            </w:r>
            <w:r w:rsidRPr="00901A60">
              <w:fldChar w:fldCharType="separate"/>
            </w:r>
            <w:r w:rsidR="00D21171">
              <w:t>122</w:t>
            </w:r>
            <w:r w:rsidRPr="00901A60">
              <w:fldChar w:fldCharType="end"/>
            </w:r>
          </w:p>
        </w:tc>
      </w:tr>
      <w:tr w:rsidR="006310AA" w:rsidRPr="00901A60" w14:paraId="00EDC5E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5DDCAEC" w14:textId="77777777" w:rsidR="006310AA" w:rsidRPr="00901A60" w:rsidRDefault="00F94B41">
            <w:pPr>
              <w:pStyle w:val="GOSTTablenorm"/>
            </w:pPr>
            <w:r w:rsidRPr="00901A60">
              <w:t>Итого</w:t>
            </w:r>
          </w:p>
          <w:p w14:paraId="28BE60A1" w14:textId="77777777" w:rsidR="006310AA" w:rsidRPr="00901A60" w:rsidRDefault="00F94B41">
            <w:pPr>
              <w:pStyle w:val="GOSTTablenorm"/>
            </w:pPr>
            <w:r w:rsidRPr="00901A60">
              <w:t>Бюджетные обязательства</w:t>
            </w:r>
          </w:p>
          <w:p w14:paraId="2A8DD05D" w14:textId="77777777" w:rsidR="006310AA" w:rsidRPr="00901A60" w:rsidRDefault="00F94B41">
            <w:pPr>
              <w:pStyle w:val="GOSTTablenorm"/>
            </w:pPr>
            <w:r w:rsidRPr="00901A60">
              <w:t>на ____ текущий финансовый год</w:t>
            </w:r>
          </w:p>
        </w:tc>
        <w:tc>
          <w:tcPr>
            <w:tcW w:w="1700" w:type="dxa"/>
          </w:tcPr>
          <w:p w14:paraId="1D7F4B64" w14:textId="77777777" w:rsidR="006310AA" w:rsidRPr="00901A60" w:rsidRDefault="00F94B41">
            <w:pPr>
              <w:pStyle w:val="GOSTTablenorm"/>
              <w:rPr>
                <w:color w:val="000000"/>
              </w:rPr>
            </w:pPr>
            <w:r w:rsidRPr="00901A60">
              <w:rPr>
                <w:color w:val="000000"/>
              </w:rPr>
              <w:t>R_G_S2_2_F_R4</w:t>
            </w:r>
          </w:p>
        </w:tc>
        <w:tc>
          <w:tcPr>
            <w:tcW w:w="567" w:type="dxa"/>
          </w:tcPr>
          <w:p w14:paraId="377BF95F" w14:textId="77777777" w:rsidR="006310AA" w:rsidRPr="00901A60" w:rsidRDefault="00F94B41">
            <w:pPr>
              <w:pStyle w:val="GOSTTablenorm"/>
              <w:jc w:val="center"/>
            </w:pPr>
            <w:r w:rsidRPr="00901A60">
              <w:t>П</w:t>
            </w:r>
          </w:p>
        </w:tc>
        <w:tc>
          <w:tcPr>
            <w:tcW w:w="1134" w:type="dxa"/>
          </w:tcPr>
          <w:p w14:paraId="2A1A7446" w14:textId="77777777" w:rsidR="006310AA" w:rsidRPr="00901A60" w:rsidRDefault="00F94B41">
            <w:pPr>
              <w:pStyle w:val="GOSTTablenorm"/>
            </w:pPr>
            <w:r w:rsidRPr="00901A60">
              <w:rPr>
                <w:lang w:val="en-US"/>
              </w:rPr>
              <w:t>N(20.2)</w:t>
            </w:r>
          </w:p>
        </w:tc>
        <w:tc>
          <w:tcPr>
            <w:tcW w:w="567" w:type="dxa"/>
          </w:tcPr>
          <w:p w14:paraId="53EB7533"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AFC0238" w14:textId="341A140E" w:rsidR="006310AA" w:rsidRPr="00901A60" w:rsidRDefault="00F94B41">
            <w:pPr>
              <w:pStyle w:val="GOSTTablenorm"/>
            </w:pPr>
            <w:r w:rsidRPr="00901A60">
              <w:t>Указываются итоговые объемы бюджетных обязате</w:t>
            </w:r>
            <w:r w:rsidR="000D0D09" w:rsidRPr="00901A60">
              <w:t>льств на текущий финансовый год</w:t>
            </w:r>
          </w:p>
        </w:tc>
      </w:tr>
      <w:tr w:rsidR="006310AA" w:rsidRPr="00901A60" w14:paraId="3282C13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CCE2B86" w14:textId="77777777" w:rsidR="006310AA" w:rsidRPr="00901A60" w:rsidRDefault="00F94B41">
            <w:pPr>
              <w:pStyle w:val="GOSTTablenorm"/>
            </w:pPr>
            <w:r w:rsidRPr="00901A60">
              <w:t>Итого</w:t>
            </w:r>
          </w:p>
          <w:p w14:paraId="4C689024" w14:textId="77777777" w:rsidR="006310AA" w:rsidRPr="00901A60" w:rsidRDefault="00F94B41">
            <w:pPr>
              <w:pStyle w:val="GOSTTablenorm"/>
            </w:pPr>
            <w:r w:rsidRPr="00901A60">
              <w:t>Бюджетные обязательства</w:t>
            </w:r>
          </w:p>
          <w:p w14:paraId="626E9FED" w14:textId="77777777" w:rsidR="006310AA" w:rsidRPr="00901A60" w:rsidRDefault="00F94B41">
            <w:pPr>
              <w:pStyle w:val="GOSTTablenorm"/>
            </w:pPr>
            <w:r w:rsidRPr="00901A60">
              <w:t>на плановый период ____ - ____ годов</w:t>
            </w:r>
          </w:p>
          <w:p w14:paraId="48FA21B0" w14:textId="77777777" w:rsidR="006310AA" w:rsidRPr="00901A60" w:rsidRDefault="00F94B41">
            <w:pPr>
              <w:pStyle w:val="GOSTTablenorm"/>
            </w:pPr>
            <w:r w:rsidRPr="00901A60">
              <w:t>первый год</w:t>
            </w:r>
          </w:p>
        </w:tc>
        <w:tc>
          <w:tcPr>
            <w:tcW w:w="1700" w:type="dxa"/>
          </w:tcPr>
          <w:p w14:paraId="3EEB2791" w14:textId="77777777" w:rsidR="006310AA" w:rsidRPr="00901A60" w:rsidRDefault="00F94B41">
            <w:pPr>
              <w:pStyle w:val="GOSTTablenorm"/>
              <w:rPr>
                <w:color w:val="000000"/>
              </w:rPr>
            </w:pPr>
            <w:r w:rsidRPr="00901A60">
              <w:rPr>
                <w:color w:val="000000"/>
              </w:rPr>
              <w:t>R_G_S2_2_F_R5</w:t>
            </w:r>
          </w:p>
        </w:tc>
        <w:tc>
          <w:tcPr>
            <w:tcW w:w="567" w:type="dxa"/>
          </w:tcPr>
          <w:p w14:paraId="5E59BC37" w14:textId="77777777" w:rsidR="006310AA" w:rsidRPr="00901A60" w:rsidRDefault="00F94B41">
            <w:pPr>
              <w:pStyle w:val="GOSTTablenorm"/>
              <w:jc w:val="center"/>
            </w:pPr>
            <w:r w:rsidRPr="00901A60">
              <w:t>П</w:t>
            </w:r>
          </w:p>
        </w:tc>
        <w:tc>
          <w:tcPr>
            <w:tcW w:w="1134" w:type="dxa"/>
          </w:tcPr>
          <w:p w14:paraId="33968251" w14:textId="77777777" w:rsidR="006310AA" w:rsidRPr="00901A60" w:rsidRDefault="00F94B41">
            <w:pPr>
              <w:pStyle w:val="GOSTTablenorm"/>
            </w:pPr>
            <w:r w:rsidRPr="00901A60">
              <w:rPr>
                <w:lang w:val="en-US"/>
              </w:rPr>
              <w:t>N(20.2)</w:t>
            </w:r>
          </w:p>
        </w:tc>
        <w:tc>
          <w:tcPr>
            <w:tcW w:w="567" w:type="dxa"/>
          </w:tcPr>
          <w:p w14:paraId="30122C5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43B5042" w14:textId="3CF8D192" w:rsidR="006310AA" w:rsidRPr="00901A60" w:rsidRDefault="00F94B41">
            <w:pPr>
              <w:pStyle w:val="GOSTTablenorm"/>
            </w:pPr>
            <w:r w:rsidRPr="00901A60">
              <w:t xml:space="preserve">Указываются итоговые объемы бюджетных обязательств </w:t>
            </w:r>
            <w:r w:rsidR="000D0D09" w:rsidRPr="00901A60">
              <w:t>на первый год планового периода</w:t>
            </w:r>
          </w:p>
        </w:tc>
      </w:tr>
      <w:tr w:rsidR="006310AA" w:rsidRPr="00901A60" w14:paraId="1F0F8F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D3BB253" w14:textId="77777777" w:rsidR="006310AA" w:rsidRPr="00901A60" w:rsidRDefault="00F94B41">
            <w:pPr>
              <w:pStyle w:val="GOSTTablenorm"/>
            </w:pPr>
            <w:r w:rsidRPr="00901A60">
              <w:t>Итого</w:t>
            </w:r>
          </w:p>
          <w:p w14:paraId="5634F557" w14:textId="77777777" w:rsidR="006310AA" w:rsidRPr="00901A60" w:rsidRDefault="00F94B41">
            <w:pPr>
              <w:pStyle w:val="GOSTTablenorm"/>
            </w:pPr>
            <w:r w:rsidRPr="00901A60">
              <w:t>Бюджетные обязательства</w:t>
            </w:r>
          </w:p>
          <w:p w14:paraId="48B4E69E" w14:textId="77777777" w:rsidR="006310AA" w:rsidRPr="00901A60" w:rsidRDefault="00F94B41">
            <w:pPr>
              <w:pStyle w:val="GOSTTablenorm"/>
            </w:pPr>
            <w:r w:rsidRPr="00901A60">
              <w:t>на плановый период ____ - ____ годов</w:t>
            </w:r>
          </w:p>
          <w:p w14:paraId="5F001755" w14:textId="77777777" w:rsidR="006310AA" w:rsidRPr="00901A60" w:rsidRDefault="00F94B41">
            <w:pPr>
              <w:pStyle w:val="GOSTTablenorm"/>
            </w:pPr>
            <w:r w:rsidRPr="00901A60">
              <w:t>второй год</w:t>
            </w:r>
          </w:p>
        </w:tc>
        <w:tc>
          <w:tcPr>
            <w:tcW w:w="1700" w:type="dxa"/>
          </w:tcPr>
          <w:p w14:paraId="218C1337" w14:textId="77777777" w:rsidR="006310AA" w:rsidRPr="00901A60" w:rsidRDefault="00F94B41">
            <w:pPr>
              <w:pStyle w:val="GOSTTablenorm"/>
              <w:rPr>
                <w:color w:val="000000"/>
              </w:rPr>
            </w:pPr>
            <w:r w:rsidRPr="00901A60">
              <w:rPr>
                <w:color w:val="000000"/>
              </w:rPr>
              <w:t>R_G_S2_2_F_R6</w:t>
            </w:r>
          </w:p>
        </w:tc>
        <w:tc>
          <w:tcPr>
            <w:tcW w:w="567" w:type="dxa"/>
          </w:tcPr>
          <w:p w14:paraId="15C9D7B6" w14:textId="77777777" w:rsidR="006310AA" w:rsidRPr="00901A60" w:rsidRDefault="00F94B41">
            <w:pPr>
              <w:pStyle w:val="GOSTTablenorm"/>
              <w:jc w:val="center"/>
            </w:pPr>
            <w:r w:rsidRPr="00901A60">
              <w:t>П</w:t>
            </w:r>
          </w:p>
        </w:tc>
        <w:tc>
          <w:tcPr>
            <w:tcW w:w="1134" w:type="dxa"/>
          </w:tcPr>
          <w:p w14:paraId="7B651377" w14:textId="77777777" w:rsidR="006310AA" w:rsidRPr="00901A60" w:rsidRDefault="00F94B41">
            <w:pPr>
              <w:pStyle w:val="GOSTTablenorm"/>
            </w:pPr>
            <w:r w:rsidRPr="00901A60">
              <w:rPr>
                <w:lang w:val="en-US"/>
              </w:rPr>
              <w:t>N(20.2)</w:t>
            </w:r>
          </w:p>
        </w:tc>
        <w:tc>
          <w:tcPr>
            <w:tcW w:w="567" w:type="dxa"/>
          </w:tcPr>
          <w:p w14:paraId="6FA8BED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7ADBBEF" w14:textId="1FFFC9AE" w:rsidR="006310AA" w:rsidRPr="00901A60" w:rsidRDefault="00F94B41">
            <w:pPr>
              <w:pStyle w:val="GOSTTablenorm"/>
            </w:pPr>
            <w:r w:rsidRPr="00901A60">
              <w:t>Указываются итоговые объемы бюджетных обязательств на второй год пла</w:t>
            </w:r>
            <w:r w:rsidR="000D0D09" w:rsidRPr="00901A60">
              <w:t>нового периода</w:t>
            </w:r>
          </w:p>
        </w:tc>
      </w:tr>
      <w:tr w:rsidR="006310AA" w:rsidRPr="00901A60" w14:paraId="512FED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2FFF205" w14:textId="77777777" w:rsidR="006310AA" w:rsidRPr="00901A60" w:rsidRDefault="00F94B41">
            <w:pPr>
              <w:pStyle w:val="GOSTTablenorm"/>
            </w:pPr>
            <w:r w:rsidRPr="00901A60">
              <w:t>Итого</w:t>
            </w:r>
          </w:p>
          <w:p w14:paraId="1FF47439" w14:textId="77777777" w:rsidR="006310AA" w:rsidRPr="00901A60" w:rsidRDefault="00F94B41">
            <w:pPr>
              <w:pStyle w:val="GOSTTablenorm"/>
            </w:pPr>
            <w:r w:rsidRPr="00901A60">
              <w:t>Бюджетные обязательства</w:t>
            </w:r>
          </w:p>
          <w:p w14:paraId="001B7059" w14:textId="77777777" w:rsidR="006310AA" w:rsidRPr="00901A60" w:rsidRDefault="00F94B41">
            <w:pPr>
              <w:pStyle w:val="GOSTTablenorm"/>
            </w:pPr>
            <w:r w:rsidRPr="00901A60">
              <w:t>на плановый период ____ - ____ годов</w:t>
            </w:r>
          </w:p>
          <w:p w14:paraId="37B1BE4E" w14:textId="77777777" w:rsidR="006310AA" w:rsidRPr="00901A60" w:rsidRDefault="00F94B41">
            <w:pPr>
              <w:pStyle w:val="GOSTTablenorm"/>
            </w:pPr>
            <w:r w:rsidRPr="00901A60">
              <w:t>третий год</w:t>
            </w:r>
          </w:p>
        </w:tc>
        <w:tc>
          <w:tcPr>
            <w:tcW w:w="1700" w:type="dxa"/>
          </w:tcPr>
          <w:p w14:paraId="38DE841D" w14:textId="77777777" w:rsidR="006310AA" w:rsidRPr="00901A60" w:rsidRDefault="00F94B41">
            <w:pPr>
              <w:pStyle w:val="GOSTTablenorm"/>
              <w:rPr>
                <w:color w:val="000000"/>
              </w:rPr>
            </w:pPr>
            <w:r w:rsidRPr="00901A60">
              <w:rPr>
                <w:color w:val="000000"/>
              </w:rPr>
              <w:t>R_G_S2_2_F_R6_2</w:t>
            </w:r>
          </w:p>
        </w:tc>
        <w:tc>
          <w:tcPr>
            <w:tcW w:w="567" w:type="dxa"/>
          </w:tcPr>
          <w:p w14:paraId="4B7F233A" w14:textId="77777777" w:rsidR="006310AA" w:rsidRPr="00901A60" w:rsidRDefault="00F94B41">
            <w:pPr>
              <w:pStyle w:val="GOSTTablenorm"/>
              <w:jc w:val="center"/>
            </w:pPr>
            <w:r w:rsidRPr="00901A60">
              <w:t>П</w:t>
            </w:r>
          </w:p>
        </w:tc>
        <w:tc>
          <w:tcPr>
            <w:tcW w:w="1134" w:type="dxa"/>
          </w:tcPr>
          <w:p w14:paraId="677747FA" w14:textId="77777777" w:rsidR="006310AA" w:rsidRPr="00901A60" w:rsidRDefault="00F94B41">
            <w:pPr>
              <w:pStyle w:val="GOSTTablenorm"/>
              <w:rPr>
                <w:lang w:val="en-US"/>
              </w:rPr>
            </w:pPr>
            <w:r w:rsidRPr="00901A60">
              <w:rPr>
                <w:lang w:val="en-US"/>
              </w:rPr>
              <w:t>N(20.2)</w:t>
            </w:r>
          </w:p>
        </w:tc>
        <w:tc>
          <w:tcPr>
            <w:tcW w:w="567" w:type="dxa"/>
          </w:tcPr>
          <w:p w14:paraId="66112ED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C3ED2F6" w14:textId="28454BD3" w:rsidR="006310AA" w:rsidRPr="00901A60" w:rsidRDefault="00F94B41">
            <w:pPr>
              <w:pStyle w:val="GOSTTablenorm"/>
            </w:pPr>
            <w:r w:rsidRPr="00901A60">
              <w:t xml:space="preserve">Указываются итоговые объемы бюджетных обязательств </w:t>
            </w:r>
            <w:r w:rsidR="000D0D09" w:rsidRPr="00901A60">
              <w:t>на третий год планового периода</w:t>
            </w:r>
          </w:p>
        </w:tc>
      </w:tr>
      <w:tr w:rsidR="006310AA" w:rsidRPr="00901A60" w14:paraId="50A368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6BA01CF" w14:textId="77777777" w:rsidR="006310AA" w:rsidRPr="00901A60" w:rsidRDefault="00F94B41">
            <w:pPr>
              <w:pStyle w:val="GOSTTablenorm"/>
            </w:pPr>
            <w:r w:rsidRPr="00901A60">
              <w:lastRenderedPageBreak/>
              <w:t>Итого</w:t>
            </w:r>
          </w:p>
          <w:p w14:paraId="18E44123" w14:textId="77777777" w:rsidR="006310AA" w:rsidRPr="00901A60" w:rsidRDefault="00F94B41">
            <w:pPr>
              <w:pStyle w:val="GOSTTablenorm"/>
            </w:pPr>
            <w:r w:rsidRPr="00901A60">
              <w:t>Денежные обязательства</w:t>
            </w:r>
          </w:p>
          <w:p w14:paraId="07A39484" w14:textId="77777777" w:rsidR="006310AA" w:rsidRPr="00901A60" w:rsidRDefault="00F94B41">
            <w:pPr>
              <w:pStyle w:val="GOSTTablenorm"/>
            </w:pPr>
            <w:r w:rsidRPr="00901A60">
              <w:t>на ____ текущий финансовый год</w:t>
            </w:r>
          </w:p>
        </w:tc>
        <w:tc>
          <w:tcPr>
            <w:tcW w:w="1700" w:type="dxa"/>
          </w:tcPr>
          <w:p w14:paraId="2985334B" w14:textId="77777777" w:rsidR="006310AA" w:rsidRPr="00901A60" w:rsidRDefault="00F94B41">
            <w:pPr>
              <w:pStyle w:val="GOSTTablenorm"/>
              <w:rPr>
                <w:color w:val="000000"/>
              </w:rPr>
            </w:pPr>
            <w:r w:rsidRPr="00901A60">
              <w:rPr>
                <w:color w:val="000000"/>
              </w:rPr>
              <w:t>R_G_S2_2_F_R7</w:t>
            </w:r>
          </w:p>
        </w:tc>
        <w:tc>
          <w:tcPr>
            <w:tcW w:w="567" w:type="dxa"/>
          </w:tcPr>
          <w:p w14:paraId="760D8595" w14:textId="77777777" w:rsidR="006310AA" w:rsidRPr="00901A60" w:rsidRDefault="00F94B41">
            <w:pPr>
              <w:pStyle w:val="GOSTTablenorm"/>
              <w:jc w:val="center"/>
            </w:pPr>
            <w:r w:rsidRPr="00901A60">
              <w:t>П</w:t>
            </w:r>
          </w:p>
        </w:tc>
        <w:tc>
          <w:tcPr>
            <w:tcW w:w="1134" w:type="dxa"/>
          </w:tcPr>
          <w:p w14:paraId="7FCA8DF3" w14:textId="77777777" w:rsidR="006310AA" w:rsidRPr="00901A60" w:rsidRDefault="00F94B41">
            <w:pPr>
              <w:pStyle w:val="GOSTTablenorm"/>
            </w:pPr>
            <w:r w:rsidRPr="00901A60">
              <w:rPr>
                <w:lang w:val="en-US"/>
              </w:rPr>
              <w:t>N(20.2)</w:t>
            </w:r>
          </w:p>
        </w:tc>
        <w:tc>
          <w:tcPr>
            <w:tcW w:w="567" w:type="dxa"/>
          </w:tcPr>
          <w:p w14:paraId="18B4A7F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59CEFAB" w14:textId="4FF24D8A" w:rsidR="006310AA" w:rsidRPr="00901A60" w:rsidRDefault="00F94B41">
            <w:pPr>
              <w:pStyle w:val="GOSTTablenorm"/>
            </w:pPr>
            <w:r w:rsidRPr="00901A60">
              <w:t>Указываются итоговые объемы денежных обязате</w:t>
            </w:r>
            <w:r w:rsidR="000D0D09" w:rsidRPr="00901A60">
              <w:t>льств на текущий финансовый год</w:t>
            </w:r>
          </w:p>
        </w:tc>
      </w:tr>
      <w:tr w:rsidR="006310AA" w:rsidRPr="00901A60" w14:paraId="361B2C0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7F6BB10" w14:textId="77777777" w:rsidR="006310AA" w:rsidRPr="00901A60" w:rsidRDefault="00F94B41">
            <w:pPr>
              <w:pStyle w:val="GOSTTablenorm"/>
            </w:pPr>
            <w:r w:rsidRPr="00901A60">
              <w:t>Итого</w:t>
            </w:r>
          </w:p>
          <w:p w14:paraId="3F730D75" w14:textId="77777777" w:rsidR="006310AA" w:rsidRPr="00901A60" w:rsidRDefault="00F94B41">
            <w:pPr>
              <w:pStyle w:val="GOSTTablenorm"/>
            </w:pPr>
            <w:r w:rsidRPr="00901A60">
              <w:t>Поступления</w:t>
            </w:r>
          </w:p>
        </w:tc>
        <w:tc>
          <w:tcPr>
            <w:tcW w:w="1700" w:type="dxa"/>
          </w:tcPr>
          <w:p w14:paraId="3BD827A2" w14:textId="77777777" w:rsidR="006310AA" w:rsidRPr="00901A60" w:rsidRDefault="00F94B41">
            <w:pPr>
              <w:pStyle w:val="GOSTTablenorm"/>
              <w:rPr>
                <w:color w:val="000000"/>
              </w:rPr>
            </w:pPr>
            <w:r w:rsidRPr="00901A60">
              <w:rPr>
                <w:color w:val="000000"/>
              </w:rPr>
              <w:t>R_G_S2_2_F_R8</w:t>
            </w:r>
          </w:p>
        </w:tc>
        <w:tc>
          <w:tcPr>
            <w:tcW w:w="567" w:type="dxa"/>
          </w:tcPr>
          <w:p w14:paraId="6E753B6E" w14:textId="77777777" w:rsidR="006310AA" w:rsidRPr="00901A60" w:rsidRDefault="00F94B41">
            <w:pPr>
              <w:pStyle w:val="GOSTTablenorm"/>
              <w:jc w:val="center"/>
            </w:pPr>
            <w:r w:rsidRPr="00901A60">
              <w:t>П</w:t>
            </w:r>
          </w:p>
        </w:tc>
        <w:tc>
          <w:tcPr>
            <w:tcW w:w="1134" w:type="dxa"/>
          </w:tcPr>
          <w:p w14:paraId="2275D30A" w14:textId="77777777" w:rsidR="006310AA" w:rsidRPr="00901A60" w:rsidRDefault="00F94B41">
            <w:pPr>
              <w:pStyle w:val="GOSTTablenorm"/>
            </w:pPr>
            <w:r w:rsidRPr="00901A60">
              <w:rPr>
                <w:lang w:val="en-US"/>
              </w:rPr>
              <w:t>N(20.2)</w:t>
            </w:r>
          </w:p>
        </w:tc>
        <w:tc>
          <w:tcPr>
            <w:tcW w:w="567" w:type="dxa"/>
          </w:tcPr>
          <w:p w14:paraId="1D2DE5A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4CFE1EE" w14:textId="0CDD727C" w:rsidR="006310AA" w:rsidRPr="00901A60" w:rsidRDefault="00F94B41">
            <w:pPr>
              <w:pStyle w:val="GOSTTablenorm"/>
            </w:pPr>
            <w:r w:rsidRPr="00901A60">
              <w:t>Указываю</w:t>
            </w:r>
            <w:r w:rsidR="000D0D09" w:rsidRPr="00901A60">
              <w:t>тся итоговые объемы поступлений</w:t>
            </w:r>
          </w:p>
        </w:tc>
      </w:tr>
      <w:tr w:rsidR="006310AA" w:rsidRPr="00901A60" w14:paraId="659099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B749D5F" w14:textId="77777777" w:rsidR="006310AA" w:rsidRPr="00901A60" w:rsidRDefault="00F94B41">
            <w:pPr>
              <w:pStyle w:val="GOSTTablenorm"/>
            </w:pPr>
            <w:r w:rsidRPr="00901A60">
              <w:t>Итого</w:t>
            </w:r>
          </w:p>
          <w:p w14:paraId="53C63262" w14:textId="77777777" w:rsidR="006310AA" w:rsidRPr="00901A60" w:rsidRDefault="00F94B41">
            <w:pPr>
              <w:pStyle w:val="GOSTTablenorm"/>
            </w:pPr>
            <w:r w:rsidRPr="00901A60">
              <w:t>Выплаты</w:t>
            </w:r>
          </w:p>
        </w:tc>
        <w:tc>
          <w:tcPr>
            <w:tcW w:w="1700" w:type="dxa"/>
          </w:tcPr>
          <w:p w14:paraId="7587B084" w14:textId="77777777" w:rsidR="006310AA" w:rsidRPr="00901A60" w:rsidRDefault="00F94B41">
            <w:pPr>
              <w:pStyle w:val="GOSTTablenorm"/>
              <w:rPr>
                <w:color w:val="000000"/>
              </w:rPr>
            </w:pPr>
            <w:r w:rsidRPr="00901A60">
              <w:rPr>
                <w:color w:val="000000"/>
              </w:rPr>
              <w:t>R_G_S2_2_F_R9</w:t>
            </w:r>
          </w:p>
        </w:tc>
        <w:tc>
          <w:tcPr>
            <w:tcW w:w="567" w:type="dxa"/>
          </w:tcPr>
          <w:p w14:paraId="718BACC3" w14:textId="77777777" w:rsidR="006310AA" w:rsidRPr="00901A60" w:rsidRDefault="00F94B41">
            <w:pPr>
              <w:pStyle w:val="GOSTTablenorm"/>
              <w:jc w:val="center"/>
            </w:pPr>
            <w:r w:rsidRPr="00901A60">
              <w:t>П</w:t>
            </w:r>
          </w:p>
        </w:tc>
        <w:tc>
          <w:tcPr>
            <w:tcW w:w="1134" w:type="dxa"/>
          </w:tcPr>
          <w:p w14:paraId="166FBBF0" w14:textId="77777777" w:rsidR="006310AA" w:rsidRPr="00901A60" w:rsidRDefault="00F94B41">
            <w:pPr>
              <w:pStyle w:val="GOSTTablenorm"/>
            </w:pPr>
            <w:r w:rsidRPr="00901A60">
              <w:rPr>
                <w:lang w:val="en-US"/>
              </w:rPr>
              <w:t>N(20.2)</w:t>
            </w:r>
          </w:p>
        </w:tc>
        <w:tc>
          <w:tcPr>
            <w:tcW w:w="567" w:type="dxa"/>
          </w:tcPr>
          <w:p w14:paraId="5789ACD8"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7B8BF52" w14:textId="3F283100" w:rsidR="006310AA" w:rsidRPr="00901A60" w:rsidRDefault="00F94B41">
            <w:pPr>
              <w:pStyle w:val="GOSTTablenorm"/>
            </w:pPr>
            <w:r w:rsidRPr="00901A60">
              <w:t>Указываются ит</w:t>
            </w:r>
            <w:r w:rsidR="000D0D09" w:rsidRPr="00901A60">
              <w:t>оговые объемы выплат</w:t>
            </w:r>
          </w:p>
        </w:tc>
      </w:tr>
      <w:tr w:rsidR="006310AA" w:rsidRPr="00901A60" w14:paraId="263794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583FD3" w14:textId="77777777" w:rsidR="006310AA" w:rsidRPr="00901A60" w:rsidRDefault="00F94B41">
            <w:pPr>
              <w:pStyle w:val="GOSTTablenorm"/>
            </w:pPr>
            <w:r w:rsidRPr="00901A60">
              <w:t>Итого</w:t>
            </w:r>
          </w:p>
          <w:p w14:paraId="0F9586F4" w14:textId="77777777" w:rsidR="006310AA" w:rsidRPr="00901A60" w:rsidRDefault="00F94B41">
            <w:pPr>
              <w:pStyle w:val="GOSTTablenorm"/>
            </w:pPr>
            <w:r w:rsidRPr="00901A60">
              <w:t>Итого кассовых выплат</w:t>
            </w:r>
          </w:p>
        </w:tc>
        <w:tc>
          <w:tcPr>
            <w:tcW w:w="1700" w:type="dxa"/>
          </w:tcPr>
          <w:p w14:paraId="7666F782" w14:textId="77777777" w:rsidR="006310AA" w:rsidRPr="00901A60" w:rsidRDefault="00F94B41">
            <w:pPr>
              <w:pStyle w:val="GOSTTablenorm"/>
              <w:rPr>
                <w:color w:val="000000"/>
              </w:rPr>
            </w:pPr>
            <w:r w:rsidRPr="00901A60">
              <w:rPr>
                <w:color w:val="000000"/>
              </w:rPr>
              <w:t>R_G_S2_2_F_R10</w:t>
            </w:r>
          </w:p>
        </w:tc>
        <w:tc>
          <w:tcPr>
            <w:tcW w:w="567" w:type="dxa"/>
          </w:tcPr>
          <w:p w14:paraId="67323142" w14:textId="77777777" w:rsidR="006310AA" w:rsidRPr="00901A60" w:rsidRDefault="00F94B41">
            <w:pPr>
              <w:pStyle w:val="GOSTTablenorm"/>
              <w:jc w:val="center"/>
            </w:pPr>
            <w:r w:rsidRPr="00901A60">
              <w:t>П</w:t>
            </w:r>
          </w:p>
        </w:tc>
        <w:tc>
          <w:tcPr>
            <w:tcW w:w="1134" w:type="dxa"/>
          </w:tcPr>
          <w:p w14:paraId="0B9894B6" w14:textId="77777777" w:rsidR="006310AA" w:rsidRPr="00901A60" w:rsidRDefault="00F94B41">
            <w:pPr>
              <w:pStyle w:val="GOSTTablenorm"/>
            </w:pPr>
            <w:r w:rsidRPr="00901A60">
              <w:rPr>
                <w:lang w:val="en-US"/>
              </w:rPr>
              <w:t>N(20.2)</w:t>
            </w:r>
          </w:p>
        </w:tc>
        <w:tc>
          <w:tcPr>
            <w:tcW w:w="567" w:type="dxa"/>
          </w:tcPr>
          <w:p w14:paraId="778DB48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253718B" w14:textId="260ED735" w:rsidR="006310AA" w:rsidRPr="00901A60" w:rsidRDefault="00F94B41">
            <w:pPr>
              <w:pStyle w:val="GOSTTablenorm"/>
            </w:pPr>
            <w:r w:rsidRPr="00901A60">
              <w:t>Указываются итоговые объ</w:t>
            </w:r>
            <w:r w:rsidR="000D0D09" w:rsidRPr="00901A60">
              <w:t>емы общей итоговой суммы выплат</w:t>
            </w:r>
          </w:p>
        </w:tc>
      </w:tr>
      <w:tr w:rsidR="006310AA" w:rsidRPr="00901A60" w14:paraId="3C152A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D49A6E8" w14:textId="77777777" w:rsidR="006310AA" w:rsidRPr="00901A60" w:rsidRDefault="00F94B41">
            <w:pPr>
              <w:pStyle w:val="GOSTTablenorm"/>
            </w:pPr>
            <w:r w:rsidRPr="00901A60">
              <w:t>Итого</w:t>
            </w:r>
          </w:p>
          <w:p w14:paraId="4D94DE09" w14:textId="77777777" w:rsidR="006310AA" w:rsidRPr="00901A60" w:rsidRDefault="00F94B41">
            <w:pPr>
              <w:pStyle w:val="GOSTTablenorm"/>
            </w:pPr>
            <w:r w:rsidRPr="00901A60">
              <w:t>Неисполненные бюджетные обязательства</w:t>
            </w:r>
          </w:p>
        </w:tc>
        <w:tc>
          <w:tcPr>
            <w:tcW w:w="1700" w:type="dxa"/>
          </w:tcPr>
          <w:p w14:paraId="6316CB3F" w14:textId="77777777" w:rsidR="006310AA" w:rsidRPr="00901A60" w:rsidRDefault="00F94B41">
            <w:pPr>
              <w:pStyle w:val="GOSTTablenorm"/>
              <w:rPr>
                <w:color w:val="000000"/>
              </w:rPr>
            </w:pPr>
            <w:r w:rsidRPr="00901A60">
              <w:rPr>
                <w:color w:val="000000"/>
              </w:rPr>
              <w:t>R_G_S2_2_F_R11</w:t>
            </w:r>
          </w:p>
        </w:tc>
        <w:tc>
          <w:tcPr>
            <w:tcW w:w="567" w:type="dxa"/>
          </w:tcPr>
          <w:p w14:paraId="7C8010C4" w14:textId="77777777" w:rsidR="006310AA" w:rsidRPr="00901A60" w:rsidRDefault="00F94B41">
            <w:pPr>
              <w:pStyle w:val="GOSTTablenorm"/>
              <w:jc w:val="center"/>
            </w:pPr>
            <w:r w:rsidRPr="00901A60">
              <w:t>П</w:t>
            </w:r>
          </w:p>
        </w:tc>
        <w:tc>
          <w:tcPr>
            <w:tcW w:w="1134" w:type="dxa"/>
          </w:tcPr>
          <w:p w14:paraId="58102A16" w14:textId="77777777" w:rsidR="006310AA" w:rsidRPr="00901A60" w:rsidRDefault="00F94B41">
            <w:pPr>
              <w:pStyle w:val="GOSTTablenorm"/>
            </w:pPr>
            <w:r w:rsidRPr="00901A60">
              <w:rPr>
                <w:lang w:val="en-US"/>
              </w:rPr>
              <w:t>N(20.2)</w:t>
            </w:r>
          </w:p>
        </w:tc>
        <w:tc>
          <w:tcPr>
            <w:tcW w:w="567" w:type="dxa"/>
          </w:tcPr>
          <w:p w14:paraId="7F2B63A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E9A2F4B" w14:textId="41E95487" w:rsidR="006310AA" w:rsidRPr="00901A60" w:rsidRDefault="00F94B41">
            <w:pPr>
              <w:pStyle w:val="GOSTTablenorm"/>
            </w:pPr>
            <w:r w:rsidRPr="00901A60">
              <w:t>Указываются итоговые объемы неисполненных бюджетных обязате</w:t>
            </w:r>
            <w:r w:rsidR="000D0D09" w:rsidRPr="00901A60">
              <w:t>льств текущего финансового года</w:t>
            </w:r>
          </w:p>
        </w:tc>
      </w:tr>
      <w:tr w:rsidR="006310AA" w:rsidRPr="00901A60" w14:paraId="3FF663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307DF26" w14:textId="77777777" w:rsidR="006310AA" w:rsidRPr="00901A60" w:rsidRDefault="00F94B41">
            <w:pPr>
              <w:pStyle w:val="GOSTTablenorm"/>
            </w:pPr>
            <w:r w:rsidRPr="00901A60">
              <w:t>Итого</w:t>
            </w:r>
          </w:p>
          <w:p w14:paraId="30087DB6" w14:textId="77777777" w:rsidR="006310AA" w:rsidRPr="00901A60" w:rsidRDefault="00F94B41">
            <w:pPr>
              <w:pStyle w:val="GOSTTablenorm"/>
            </w:pPr>
            <w:r w:rsidRPr="00901A60">
              <w:t>Неисполненные денежные обязательства</w:t>
            </w:r>
          </w:p>
        </w:tc>
        <w:tc>
          <w:tcPr>
            <w:tcW w:w="1700" w:type="dxa"/>
          </w:tcPr>
          <w:p w14:paraId="50CB7ED7" w14:textId="77777777" w:rsidR="006310AA" w:rsidRPr="00901A60" w:rsidRDefault="00F94B41">
            <w:pPr>
              <w:pStyle w:val="GOSTTablenorm"/>
              <w:rPr>
                <w:color w:val="000000"/>
              </w:rPr>
            </w:pPr>
            <w:r w:rsidRPr="00901A60">
              <w:rPr>
                <w:color w:val="000000"/>
              </w:rPr>
              <w:t>R_G_S2_2_F_R12</w:t>
            </w:r>
          </w:p>
        </w:tc>
        <w:tc>
          <w:tcPr>
            <w:tcW w:w="567" w:type="dxa"/>
          </w:tcPr>
          <w:p w14:paraId="29CDE223" w14:textId="77777777" w:rsidR="006310AA" w:rsidRPr="00901A60" w:rsidRDefault="00F94B41">
            <w:pPr>
              <w:pStyle w:val="GOSTTablenorm"/>
              <w:jc w:val="center"/>
            </w:pPr>
            <w:r w:rsidRPr="00901A60">
              <w:t>П</w:t>
            </w:r>
          </w:p>
        </w:tc>
        <w:tc>
          <w:tcPr>
            <w:tcW w:w="1134" w:type="dxa"/>
          </w:tcPr>
          <w:p w14:paraId="5A691EFF" w14:textId="77777777" w:rsidR="006310AA" w:rsidRPr="00901A60" w:rsidRDefault="00F94B41">
            <w:pPr>
              <w:pStyle w:val="GOSTTablenorm"/>
            </w:pPr>
            <w:r w:rsidRPr="00901A60">
              <w:rPr>
                <w:lang w:val="en-US"/>
              </w:rPr>
              <w:t>N(20.2)</w:t>
            </w:r>
          </w:p>
        </w:tc>
        <w:tc>
          <w:tcPr>
            <w:tcW w:w="567" w:type="dxa"/>
          </w:tcPr>
          <w:p w14:paraId="0DD7050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CE81EE8" w14:textId="0E08CBC9" w:rsidR="006310AA" w:rsidRPr="00901A60" w:rsidRDefault="00F94B41">
            <w:pPr>
              <w:pStyle w:val="GOSTTablenorm"/>
            </w:pPr>
            <w:r w:rsidRPr="00901A60">
              <w:t>Указываются итоговые объемы неисполненных денежных обязате</w:t>
            </w:r>
            <w:r w:rsidR="000D0D09" w:rsidRPr="00901A60">
              <w:t>льств текущего финансового года</w:t>
            </w:r>
          </w:p>
        </w:tc>
      </w:tr>
      <w:tr w:rsidR="006310AA" w:rsidRPr="00901A60" w14:paraId="6C21D3E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A522351" w14:textId="77777777" w:rsidR="006310AA" w:rsidRPr="00901A60" w:rsidRDefault="00F94B41">
            <w:pPr>
              <w:pStyle w:val="GOSTTablenorm"/>
            </w:pPr>
            <w:r w:rsidRPr="00901A60">
              <w:rPr>
                <w:b/>
              </w:rPr>
              <w:t>3. Операции за счет дополнительного бюджетного финансирования</w:t>
            </w:r>
          </w:p>
        </w:tc>
      </w:tr>
      <w:tr w:rsidR="006310AA" w:rsidRPr="00901A60" w14:paraId="392FD8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8CA6FCC" w14:textId="77777777" w:rsidR="006310AA" w:rsidRPr="00901A60" w:rsidRDefault="00F94B41">
            <w:pPr>
              <w:pStyle w:val="GOSTTablenorm"/>
            </w:pPr>
            <w:r w:rsidRPr="00901A60">
              <w:rPr>
                <w:b/>
              </w:rPr>
              <w:t>3.1. Остатки на лицевом счете</w:t>
            </w:r>
          </w:p>
        </w:tc>
      </w:tr>
      <w:tr w:rsidR="006310AA" w:rsidRPr="00901A60" w14:paraId="39C7F21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B83167E" w14:textId="77777777" w:rsidR="006310AA" w:rsidRPr="00901A60" w:rsidRDefault="00F94B41">
            <w:pPr>
              <w:pStyle w:val="GOSTTablenorm"/>
            </w:pPr>
            <w:r w:rsidRPr="00901A60">
              <w:t>Остатки на лицевом счете</w:t>
            </w:r>
          </w:p>
        </w:tc>
        <w:tc>
          <w:tcPr>
            <w:tcW w:w="1700" w:type="dxa"/>
          </w:tcPr>
          <w:p w14:paraId="6F02DBED" w14:textId="77777777" w:rsidR="006310AA" w:rsidRPr="00901A60" w:rsidRDefault="00F94B41">
            <w:pPr>
              <w:pStyle w:val="GOSTTablenorm"/>
              <w:rPr>
                <w:color w:val="000000"/>
              </w:rPr>
            </w:pPr>
            <w:r w:rsidRPr="00901A60">
              <w:rPr>
                <w:color w:val="000000"/>
              </w:rPr>
              <w:t>R_786_G_S3_1_D</w:t>
            </w:r>
          </w:p>
        </w:tc>
        <w:tc>
          <w:tcPr>
            <w:tcW w:w="567" w:type="dxa"/>
          </w:tcPr>
          <w:p w14:paraId="5BBC128D" w14:textId="77777777" w:rsidR="006310AA" w:rsidRPr="00901A60" w:rsidRDefault="00F94B41">
            <w:pPr>
              <w:pStyle w:val="GOSTTablenorm"/>
              <w:jc w:val="center"/>
              <w:rPr>
                <w:lang w:val="en-US"/>
              </w:rPr>
            </w:pPr>
            <w:r w:rsidRPr="00901A60">
              <w:rPr>
                <w:lang w:val="en-US"/>
              </w:rPr>
              <w:t>C</w:t>
            </w:r>
          </w:p>
        </w:tc>
        <w:tc>
          <w:tcPr>
            <w:tcW w:w="1134" w:type="dxa"/>
          </w:tcPr>
          <w:p w14:paraId="59208403" w14:textId="77777777" w:rsidR="006310AA" w:rsidRPr="00901A60" w:rsidRDefault="00F94B41">
            <w:pPr>
              <w:pStyle w:val="GOSTTablenorm"/>
            </w:pPr>
            <w:r w:rsidRPr="00901A60">
              <w:rPr>
                <w:lang w:val="en-US"/>
              </w:rPr>
              <w:t>t</w:t>
            </w:r>
            <w:r w:rsidRPr="00901A60">
              <w:t>R_786_G_S3_1_D</w:t>
            </w:r>
          </w:p>
        </w:tc>
        <w:tc>
          <w:tcPr>
            <w:tcW w:w="567" w:type="dxa"/>
          </w:tcPr>
          <w:p w14:paraId="4F754A4B"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1B00BF7" w14:textId="0F7A455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_Ref22906697 \h  \* MERGEFORMAT </w:instrText>
            </w:r>
            <w:r w:rsidRPr="00901A60">
              <w:fldChar w:fldCharType="separate"/>
            </w:r>
            <w:r w:rsidR="00D21171">
              <w:t>124</w:t>
            </w:r>
            <w:r w:rsidRPr="00901A60">
              <w:fldChar w:fldCharType="end"/>
            </w:r>
          </w:p>
        </w:tc>
      </w:tr>
      <w:tr w:rsidR="006310AA" w:rsidRPr="00901A60" w14:paraId="4D773C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69E9998" w14:textId="77777777" w:rsidR="006310AA" w:rsidRPr="00901A60" w:rsidRDefault="00F94B41">
            <w:pPr>
              <w:pStyle w:val="GOSTTablenorm"/>
            </w:pPr>
            <w:r w:rsidRPr="00901A60">
              <w:rPr>
                <w:b/>
              </w:rPr>
              <w:t>3.2. Операции со средствами за счет дополнительного бюджетного финансирования</w:t>
            </w:r>
          </w:p>
        </w:tc>
      </w:tr>
      <w:tr w:rsidR="006310AA" w:rsidRPr="00901A60" w14:paraId="3A1DA32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4A84A5" w14:textId="77777777" w:rsidR="006310AA" w:rsidRPr="00901A60" w:rsidRDefault="00F94B41">
            <w:pPr>
              <w:pStyle w:val="GOSTTablenorm"/>
            </w:pPr>
            <w:r w:rsidRPr="00901A60">
              <w:t>Операции со средствами за счет дополнительного бюджетного финансирования</w:t>
            </w:r>
          </w:p>
        </w:tc>
        <w:tc>
          <w:tcPr>
            <w:tcW w:w="1700" w:type="dxa"/>
          </w:tcPr>
          <w:p w14:paraId="2FCF92CC" w14:textId="77777777" w:rsidR="006310AA" w:rsidRPr="00901A60" w:rsidRDefault="00F94B41">
            <w:pPr>
              <w:pStyle w:val="GOSTTablenorm"/>
              <w:rPr>
                <w:color w:val="000000"/>
              </w:rPr>
            </w:pPr>
            <w:r w:rsidRPr="00901A60">
              <w:rPr>
                <w:color w:val="000000"/>
              </w:rPr>
              <w:t>R_786_G_S3_2_D</w:t>
            </w:r>
          </w:p>
        </w:tc>
        <w:tc>
          <w:tcPr>
            <w:tcW w:w="567" w:type="dxa"/>
          </w:tcPr>
          <w:p w14:paraId="493F6278" w14:textId="77777777" w:rsidR="006310AA" w:rsidRPr="00901A60" w:rsidRDefault="00F94B41">
            <w:pPr>
              <w:pStyle w:val="GOSTTablenorm"/>
              <w:jc w:val="center"/>
            </w:pPr>
            <w:r w:rsidRPr="00901A60">
              <w:rPr>
                <w:lang w:val="en-US"/>
              </w:rPr>
              <w:t>C</w:t>
            </w:r>
          </w:p>
        </w:tc>
        <w:tc>
          <w:tcPr>
            <w:tcW w:w="1134" w:type="dxa"/>
          </w:tcPr>
          <w:p w14:paraId="1FB15E94" w14:textId="77777777" w:rsidR="006310AA" w:rsidRPr="00901A60" w:rsidRDefault="00F94B41">
            <w:pPr>
              <w:pStyle w:val="GOSTTablenorm"/>
            </w:pPr>
            <w:r w:rsidRPr="00901A60">
              <w:rPr>
                <w:lang w:val="en-US"/>
              </w:rPr>
              <w:t>t</w:t>
            </w:r>
            <w:r w:rsidRPr="00901A60">
              <w:t>R_786_G_S3_2_D</w:t>
            </w:r>
          </w:p>
        </w:tc>
        <w:tc>
          <w:tcPr>
            <w:tcW w:w="567" w:type="dxa"/>
          </w:tcPr>
          <w:p w14:paraId="7286041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A57ECA1" w14:textId="3EA7E87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_Ref19286163 \h  \* MERGEFORMAT </w:instrText>
            </w:r>
            <w:r w:rsidRPr="00901A60">
              <w:fldChar w:fldCharType="separate"/>
            </w:r>
            <w:r w:rsidR="00D21171">
              <w:t>126</w:t>
            </w:r>
            <w:r w:rsidRPr="00901A60">
              <w:fldChar w:fldCharType="end"/>
            </w:r>
          </w:p>
        </w:tc>
      </w:tr>
      <w:tr w:rsidR="006310AA" w:rsidRPr="00901A60" w14:paraId="3EDF83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E08A74C" w14:textId="77777777" w:rsidR="006310AA" w:rsidRPr="00901A60" w:rsidRDefault="00F94B41">
            <w:pPr>
              <w:pStyle w:val="GOSTTablenorm"/>
            </w:pPr>
            <w:r w:rsidRPr="00901A60">
              <w:t>Итого</w:t>
            </w:r>
          </w:p>
          <w:p w14:paraId="4D06D4D1" w14:textId="77777777" w:rsidR="006310AA" w:rsidRPr="00901A60" w:rsidRDefault="00F94B41">
            <w:pPr>
              <w:pStyle w:val="GOSTTablenorm"/>
            </w:pPr>
            <w:r w:rsidRPr="00901A60">
              <w:t>Лимиты бюджетных обязательств</w:t>
            </w:r>
          </w:p>
        </w:tc>
        <w:tc>
          <w:tcPr>
            <w:tcW w:w="1700" w:type="dxa"/>
          </w:tcPr>
          <w:p w14:paraId="1A1F3756" w14:textId="77777777" w:rsidR="006310AA" w:rsidRPr="00901A60" w:rsidRDefault="00F94B41">
            <w:pPr>
              <w:pStyle w:val="GOSTTablenorm"/>
              <w:rPr>
                <w:color w:val="000000"/>
              </w:rPr>
            </w:pPr>
            <w:r w:rsidRPr="00901A60">
              <w:rPr>
                <w:color w:val="000000"/>
              </w:rPr>
              <w:t>R_G_S3_2_F_R2</w:t>
            </w:r>
          </w:p>
        </w:tc>
        <w:tc>
          <w:tcPr>
            <w:tcW w:w="567" w:type="dxa"/>
          </w:tcPr>
          <w:p w14:paraId="3A9A96D0" w14:textId="77777777" w:rsidR="006310AA" w:rsidRPr="00901A60" w:rsidRDefault="00F94B41">
            <w:pPr>
              <w:pStyle w:val="GOSTTablenorm"/>
              <w:jc w:val="center"/>
            </w:pPr>
            <w:r w:rsidRPr="00901A60">
              <w:t>П</w:t>
            </w:r>
          </w:p>
        </w:tc>
        <w:tc>
          <w:tcPr>
            <w:tcW w:w="1134" w:type="dxa"/>
          </w:tcPr>
          <w:p w14:paraId="579888B8" w14:textId="77777777" w:rsidR="006310AA" w:rsidRPr="00901A60" w:rsidRDefault="00F94B41">
            <w:pPr>
              <w:pStyle w:val="GOSTTablenorm"/>
            </w:pPr>
            <w:r w:rsidRPr="00901A60">
              <w:rPr>
                <w:lang w:val="en-US"/>
              </w:rPr>
              <w:t>N(20.2)</w:t>
            </w:r>
          </w:p>
        </w:tc>
        <w:tc>
          <w:tcPr>
            <w:tcW w:w="567" w:type="dxa"/>
          </w:tcPr>
          <w:p w14:paraId="11C1EEE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7F721FB" w14:textId="3D957323" w:rsidR="006310AA" w:rsidRPr="00901A60" w:rsidRDefault="00F94B41">
            <w:pPr>
              <w:pStyle w:val="GOSTTablenorm"/>
            </w:pPr>
            <w:r w:rsidRPr="00901A60">
              <w:t>Указываются итоговые объемы полученных лимитов бюджетных обязательств за счет дополнител</w:t>
            </w:r>
            <w:r w:rsidR="000D0D09" w:rsidRPr="00901A60">
              <w:t>ьного бюджетного финансирования</w:t>
            </w:r>
          </w:p>
        </w:tc>
      </w:tr>
      <w:tr w:rsidR="006310AA" w:rsidRPr="00901A60" w14:paraId="55636AE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FB1C1FD" w14:textId="77777777" w:rsidR="006310AA" w:rsidRPr="00901A60" w:rsidRDefault="00F94B41">
            <w:pPr>
              <w:pStyle w:val="GOSTTablenorm"/>
            </w:pPr>
            <w:r w:rsidRPr="00901A60">
              <w:t>Итого</w:t>
            </w:r>
          </w:p>
          <w:p w14:paraId="016BCDB9" w14:textId="77777777" w:rsidR="006310AA" w:rsidRPr="00901A60" w:rsidRDefault="00F94B41">
            <w:pPr>
              <w:pStyle w:val="GOSTTablenorm"/>
            </w:pPr>
            <w:r w:rsidRPr="00901A60">
              <w:t>Предельные объемы финансирования расходов</w:t>
            </w:r>
          </w:p>
        </w:tc>
        <w:tc>
          <w:tcPr>
            <w:tcW w:w="1700" w:type="dxa"/>
          </w:tcPr>
          <w:p w14:paraId="1FBFD846" w14:textId="77777777" w:rsidR="006310AA" w:rsidRPr="00901A60" w:rsidRDefault="00F94B41">
            <w:pPr>
              <w:pStyle w:val="GOSTTablenorm"/>
              <w:rPr>
                <w:color w:val="000000"/>
              </w:rPr>
            </w:pPr>
            <w:r w:rsidRPr="00901A60">
              <w:rPr>
                <w:color w:val="000000"/>
              </w:rPr>
              <w:t>R_G_S3_2_F_R3</w:t>
            </w:r>
          </w:p>
        </w:tc>
        <w:tc>
          <w:tcPr>
            <w:tcW w:w="567" w:type="dxa"/>
          </w:tcPr>
          <w:p w14:paraId="1DD8B366" w14:textId="77777777" w:rsidR="006310AA" w:rsidRPr="00901A60" w:rsidRDefault="00F94B41">
            <w:pPr>
              <w:pStyle w:val="GOSTTablenorm"/>
              <w:jc w:val="center"/>
            </w:pPr>
            <w:r w:rsidRPr="00901A60">
              <w:t>П</w:t>
            </w:r>
          </w:p>
        </w:tc>
        <w:tc>
          <w:tcPr>
            <w:tcW w:w="1134" w:type="dxa"/>
          </w:tcPr>
          <w:p w14:paraId="1D67175A" w14:textId="77777777" w:rsidR="006310AA" w:rsidRPr="00901A60" w:rsidRDefault="00F94B41">
            <w:pPr>
              <w:pStyle w:val="GOSTTablenorm"/>
            </w:pPr>
            <w:r w:rsidRPr="00901A60">
              <w:rPr>
                <w:lang w:val="en-US"/>
              </w:rPr>
              <w:t>N(20.2)</w:t>
            </w:r>
          </w:p>
        </w:tc>
        <w:tc>
          <w:tcPr>
            <w:tcW w:w="567" w:type="dxa"/>
          </w:tcPr>
          <w:p w14:paraId="16F797E0"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38A22BD" w14:textId="1A474182" w:rsidR="006310AA" w:rsidRPr="00901A60" w:rsidRDefault="00F94B41">
            <w:pPr>
              <w:pStyle w:val="GOSTTablenorm"/>
            </w:pPr>
            <w:r w:rsidRPr="00901A60">
              <w:t>Указываются итоговые объемы полученных предельных объемов финансирования за счет дополнител</w:t>
            </w:r>
            <w:r w:rsidR="000D0D09" w:rsidRPr="00901A60">
              <w:t>ьного бюджетного финансирования</w:t>
            </w:r>
          </w:p>
        </w:tc>
      </w:tr>
      <w:tr w:rsidR="006310AA" w:rsidRPr="00901A60" w14:paraId="14FEE9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2086DD4" w14:textId="77777777" w:rsidR="006310AA" w:rsidRPr="00901A60" w:rsidRDefault="00F94B41">
            <w:pPr>
              <w:pStyle w:val="GOSTTablenorm"/>
            </w:pPr>
            <w:r w:rsidRPr="00901A60">
              <w:t>Итого</w:t>
            </w:r>
          </w:p>
          <w:p w14:paraId="786A3AA0" w14:textId="77777777" w:rsidR="006310AA" w:rsidRPr="00901A60" w:rsidRDefault="00F94B41">
            <w:pPr>
              <w:pStyle w:val="GOSTTablenorm"/>
            </w:pPr>
            <w:r w:rsidRPr="00901A60">
              <w:t>Бюджетные обязательства</w:t>
            </w:r>
          </w:p>
        </w:tc>
        <w:tc>
          <w:tcPr>
            <w:tcW w:w="1700" w:type="dxa"/>
          </w:tcPr>
          <w:p w14:paraId="1E57F973" w14:textId="77777777" w:rsidR="006310AA" w:rsidRPr="00901A60" w:rsidRDefault="00F94B41">
            <w:pPr>
              <w:pStyle w:val="GOSTTablenorm"/>
              <w:rPr>
                <w:color w:val="000000"/>
              </w:rPr>
            </w:pPr>
            <w:r w:rsidRPr="00901A60">
              <w:rPr>
                <w:color w:val="000000"/>
              </w:rPr>
              <w:t>R_G_S3_2_F_R4</w:t>
            </w:r>
          </w:p>
        </w:tc>
        <w:tc>
          <w:tcPr>
            <w:tcW w:w="567" w:type="dxa"/>
          </w:tcPr>
          <w:p w14:paraId="300964DB" w14:textId="77777777" w:rsidR="006310AA" w:rsidRPr="00901A60" w:rsidRDefault="00F94B41">
            <w:pPr>
              <w:pStyle w:val="GOSTTablenorm"/>
              <w:jc w:val="center"/>
            </w:pPr>
            <w:r w:rsidRPr="00901A60">
              <w:t>П</w:t>
            </w:r>
          </w:p>
        </w:tc>
        <w:tc>
          <w:tcPr>
            <w:tcW w:w="1134" w:type="dxa"/>
          </w:tcPr>
          <w:p w14:paraId="736EE23F" w14:textId="77777777" w:rsidR="006310AA" w:rsidRPr="00901A60" w:rsidRDefault="00F94B41">
            <w:pPr>
              <w:pStyle w:val="GOSTTablenorm"/>
            </w:pPr>
            <w:r w:rsidRPr="00901A60">
              <w:rPr>
                <w:lang w:val="en-US"/>
              </w:rPr>
              <w:t>N(20.2)</w:t>
            </w:r>
          </w:p>
        </w:tc>
        <w:tc>
          <w:tcPr>
            <w:tcW w:w="567" w:type="dxa"/>
          </w:tcPr>
          <w:p w14:paraId="7FEA9008"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4A47A91" w14:textId="782E4EF9" w:rsidR="006310AA" w:rsidRPr="00901A60" w:rsidRDefault="00F94B41">
            <w:pPr>
              <w:pStyle w:val="GOSTTablenorm"/>
            </w:pPr>
            <w:r w:rsidRPr="00901A60">
              <w:t xml:space="preserve">Указываются итоговые объемы поставленных на учет бюджетных </w:t>
            </w:r>
            <w:r w:rsidRPr="00901A60">
              <w:lastRenderedPageBreak/>
              <w:t>обязательств за счет дополнител</w:t>
            </w:r>
            <w:r w:rsidR="000D0D09" w:rsidRPr="00901A60">
              <w:t>ьного бюджетного финансирования</w:t>
            </w:r>
          </w:p>
        </w:tc>
      </w:tr>
      <w:tr w:rsidR="006310AA" w:rsidRPr="00901A60" w14:paraId="53FAD11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256E232" w14:textId="77777777" w:rsidR="006310AA" w:rsidRPr="00901A60" w:rsidRDefault="00F94B41">
            <w:pPr>
              <w:pStyle w:val="GOSTTablenorm"/>
            </w:pPr>
            <w:r w:rsidRPr="00901A60">
              <w:lastRenderedPageBreak/>
              <w:t>Итого</w:t>
            </w:r>
          </w:p>
          <w:p w14:paraId="2A305DED" w14:textId="77777777" w:rsidR="006310AA" w:rsidRPr="00901A60" w:rsidRDefault="00F94B41">
            <w:pPr>
              <w:pStyle w:val="GOSTTablenorm"/>
            </w:pPr>
            <w:r w:rsidRPr="00901A60">
              <w:t>Денежные обязательства</w:t>
            </w:r>
          </w:p>
        </w:tc>
        <w:tc>
          <w:tcPr>
            <w:tcW w:w="1700" w:type="dxa"/>
          </w:tcPr>
          <w:p w14:paraId="1C9004B2" w14:textId="77777777" w:rsidR="006310AA" w:rsidRPr="00901A60" w:rsidRDefault="00F94B41">
            <w:pPr>
              <w:pStyle w:val="GOSTTablenorm"/>
              <w:rPr>
                <w:color w:val="000000"/>
              </w:rPr>
            </w:pPr>
            <w:r w:rsidRPr="00901A60">
              <w:rPr>
                <w:color w:val="000000"/>
              </w:rPr>
              <w:t>R_G_S3_2_F_R5</w:t>
            </w:r>
          </w:p>
        </w:tc>
        <w:tc>
          <w:tcPr>
            <w:tcW w:w="567" w:type="dxa"/>
          </w:tcPr>
          <w:p w14:paraId="5C10F1F6" w14:textId="77777777" w:rsidR="006310AA" w:rsidRPr="00901A60" w:rsidRDefault="00F94B41">
            <w:pPr>
              <w:pStyle w:val="GOSTTablenorm"/>
              <w:jc w:val="center"/>
            </w:pPr>
            <w:r w:rsidRPr="00901A60">
              <w:t>П</w:t>
            </w:r>
          </w:p>
        </w:tc>
        <w:tc>
          <w:tcPr>
            <w:tcW w:w="1134" w:type="dxa"/>
          </w:tcPr>
          <w:p w14:paraId="111F4748" w14:textId="77777777" w:rsidR="006310AA" w:rsidRPr="00901A60" w:rsidRDefault="00F94B41">
            <w:pPr>
              <w:pStyle w:val="GOSTTablenorm"/>
            </w:pPr>
            <w:r w:rsidRPr="00901A60">
              <w:rPr>
                <w:lang w:val="en-US"/>
              </w:rPr>
              <w:t>N(20.2)</w:t>
            </w:r>
          </w:p>
        </w:tc>
        <w:tc>
          <w:tcPr>
            <w:tcW w:w="567" w:type="dxa"/>
          </w:tcPr>
          <w:p w14:paraId="77FE519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28E3100" w14:textId="32A5EE7D" w:rsidR="006310AA" w:rsidRPr="00901A60" w:rsidRDefault="00F94B41">
            <w:pPr>
              <w:pStyle w:val="GOSTTablenorm"/>
            </w:pPr>
            <w:r w:rsidRPr="00901A60">
              <w:t>Указываются итоговые объемы поставленных на учет денежных обязательств за счет дополнител</w:t>
            </w:r>
            <w:r w:rsidR="000D0D09" w:rsidRPr="00901A60">
              <w:t>ьного бюджетного финансирования</w:t>
            </w:r>
          </w:p>
        </w:tc>
      </w:tr>
      <w:tr w:rsidR="006310AA" w:rsidRPr="00901A60" w14:paraId="438CE3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8348EE9" w14:textId="77777777" w:rsidR="006310AA" w:rsidRPr="00901A60" w:rsidRDefault="00F94B41">
            <w:pPr>
              <w:pStyle w:val="GOSTTablenorm"/>
            </w:pPr>
            <w:r w:rsidRPr="00901A60">
              <w:t>Итого</w:t>
            </w:r>
          </w:p>
          <w:p w14:paraId="735B70E2" w14:textId="77777777" w:rsidR="006310AA" w:rsidRPr="00901A60" w:rsidRDefault="00F94B41">
            <w:pPr>
              <w:pStyle w:val="GOSTTablenorm"/>
            </w:pPr>
            <w:r w:rsidRPr="00901A60">
              <w:t>Поступления</w:t>
            </w:r>
          </w:p>
        </w:tc>
        <w:tc>
          <w:tcPr>
            <w:tcW w:w="1700" w:type="dxa"/>
          </w:tcPr>
          <w:p w14:paraId="1606920E" w14:textId="77777777" w:rsidR="006310AA" w:rsidRPr="00901A60" w:rsidRDefault="00F94B41">
            <w:pPr>
              <w:pStyle w:val="GOSTTablenorm"/>
              <w:rPr>
                <w:color w:val="000000"/>
              </w:rPr>
            </w:pPr>
            <w:r w:rsidRPr="00901A60">
              <w:rPr>
                <w:color w:val="000000"/>
              </w:rPr>
              <w:t>R_G_S3_2_F_R6</w:t>
            </w:r>
          </w:p>
        </w:tc>
        <w:tc>
          <w:tcPr>
            <w:tcW w:w="567" w:type="dxa"/>
          </w:tcPr>
          <w:p w14:paraId="151DD19F" w14:textId="77777777" w:rsidR="006310AA" w:rsidRPr="00901A60" w:rsidRDefault="00F94B41">
            <w:pPr>
              <w:pStyle w:val="GOSTTablenorm"/>
              <w:jc w:val="center"/>
            </w:pPr>
            <w:r w:rsidRPr="00901A60">
              <w:t>П</w:t>
            </w:r>
          </w:p>
        </w:tc>
        <w:tc>
          <w:tcPr>
            <w:tcW w:w="1134" w:type="dxa"/>
          </w:tcPr>
          <w:p w14:paraId="33FF6C85" w14:textId="77777777" w:rsidR="006310AA" w:rsidRPr="00901A60" w:rsidRDefault="00F94B41">
            <w:pPr>
              <w:pStyle w:val="GOSTTablenorm"/>
            </w:pPr>
            <w:r w:rsidRPr="00901A60">
              <w:rPr>
                <w:lang w:val="en-US"/>
              </w:rPr>
              <w:t>N(20.2)</w:t>
            </w:r>
          </w:p>
        </w:tc>
        <w:tc>
          <w:tcPr>
            <w:tcW w:w="567" w:type="dxa"/>
          </w:tcPr>
          <w:p w14:paraId="68F3072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E663F08" w14:textId="78A93617" w:rsidR="006310AA" w:rsidRPr="00901A60" w:rsidRDefault="00F94B41">
            <w:pPr>
              <w:pStyle w:val="GOSTTablenorm"/>
            </w:pPr>
            <w:r w:rsidRPr="00901A60">
              <w:t>Указываются итоговые объемы поступлений (восстановление кассового расхода) за счет средств дополнител</w:t>
            </w:r>
            <w:r w:rsidR="000D0D09" w:rsidRPr="00901A60">
              <w:t>ьного бюджетного финансирования</w:t>
            </w:r>
          </w:p>
        </w:tc>
      </w:tr>
      <w:tr w:rsidR="006310AA" w:rsidRPr="00901A60" w14:paraId="52498E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F10187F" w14:textId="77777777" w:rsidR="006310AA" w:rsidRPr="00901A60" w:rsidRDefault="00F94B41">
            <w:pPr>
              <w:pStyle w:val="GOSTTablenorm"/>
            </w:pPr>
            <w:r w:rsidRPr="00901A60">
              <w:t>Итого</w:t>
            </w:r>
          </w:p>
          <w:p w14:paraId="7788721C" w14:textId="77777777" w:rsidR="006310AA" w:rsidRPr="00901A60" w:rsidRDefault="00F94B41">
            <w:pPr>
              <w:pStyle w:val="GOSTTablenorm"/>
            </w:pPr>
            <w:r w:rsidRPr="00901A60">
              <w:t>Выплаты</w:t>
            </w:r>
          </w:p>
        </w:tc>
        <w:tc>
          <w:tcPr>
            <w:tcW w:w="1700" w:type="dxa"/>
          </w:tcPr>
          <w:p w14:paraId="488EA24B" w14:textId="77777777" w:rsidR="006310AA" w:rsidRPr="00901A60" w:rsidRDefault="00F94B41">
            <w:pPr>
              <w:pStyle w:val="GOSTTablenorm"/>
              <w:rPr>
                <w:color w:val="000000"/>
              </w:rPr>
            </w:pPr>
            <w:r w:rsidRPr="00901A60">
              <w:rPr>
                <w:color w:val="000000"/>
              </w:rPr>
              <w:t>R_G_S3_2_F_R7</w:t>
            </w:r>
          </w:p>
        </w:tc>
        <w:tc>
          <w:tcPr>
            <w:tcW w:w="567" w:type="dxa"/>
          </w:tcPr>
          <w:p w14:paraId="22F4F67B" w14:textId="77777777" w:rsidR="006310AA" w:rsidRPr="00901A60" w:rsidRDefault="00F94B41">
            <w:pPr>
              <w:pStyle w:val="GOSTTablenorm"/>
              <w:jc w:val="center"/>
            </w:pPr>
            <w:r w:rsidRPr="00901A60">
              <w:t>П</w:t>
            </w:r>
          </w:p>
        </w:tc>
        <w:tc>
          <w:tcPr>
            <w:tcW w:w="1134" w:type="dxa"/>
          </w:tcPr>
          <w:p w14:paraId="2AA0A15B" w14:textId="77777777" w:rsidR="006310AA" w:rsidRPr="00901A60" w:rsidRDefault="00F94B41">
            <w:pPr>
              <w:pStyle w:val="GOSTTablenorm"/>
            </w:pPr>
            <w:r w:rsidRPr="00901A60">
              <w:rPr>
                <w:lang w:val="en-US"/>
              </w:rPr>
              <w:t>N(20.2)</w:t>
            </w:r>
          </w:p>
        </w:tc>
        <w:tc>
          <w:tcPr>
            <w:tcW w:w="567" w:type="dxa"/>
          </w:tcPr>
          <w:p w14:paraId="6F5ADD4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BE7AFA2" w14:textId="50F29B76" w:rsidR="006310AA" w:rsidRPr="00901A60" w:rsidRDefault="00F94B41">
            <w:pPr>
              <w:pStyle w:val="GOSTTablenorm"/>
            </w:pPr>
            <w:r w:rsidRPr="00901A60">
              <w:t>Указываются итоговые объемы выплат за счет средств дополнител</w:t>
            </w:r>
            <w:r w:rsidR="000D0D09" w:rsidRPr="00901A60">
              <w:t>ьного бюджетного финансирования</w:t>
            </w:r>
          </w:p>
        </w:tc>
      </w:tr>
      <w:tr w:rsidR="006310AA" w:rsidRPr="00901A60" w14:paraId="026DB6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E21FA2" w14:textId="77777777" w:rsidR="006310AA" w:rsidRPr="00901A60" w:rsidRDefault="00F94B41">
            <w:pPr>
              <w:pStyle w:val="GOSTTablenorm"/>
            </w:pPr>
            <w:r w:rsidRPr="00901A60">
              <w:t>Итого</w:t>
            </w:r>
          </w:p>
          <w:p w14:paraId="7FE47E83" w14:textId="77777777" w:rsidR="006310AA" w:rsidRPr="00901A60" w:rsidRDefault="00F94B41">
            <w:pPr>
              <w:pStyle w:val="GOSTTablenorm"/>
            </w:pPr>
            <w:r w:rsidRPr="00901A60">
              <w:t>Итого</w:t>
            </w:r>
          </w:p>
        </w:tc>
        <w:tc>
          <w:tcPr>
            <w:tcW w:w="1700" w:type="dxa"/>
          </w:tcPr>
          <w:p w14:paraId="7BD660BF" w14:textId="77777777" w:rsidR="006310AA" w:rsidRPr="00901A60" w:rsidRDefault="00F94B41">
            <w:pPr>
              <w:pStyle w:val="GOSTTablenorm"/>
              <w:rPr>
                <w:color w:val="000000"/>
              </w:rPr>
            </w:pPr>
            <w:r w:rsidRPr="00901A60">
              <w:rPr>
                <w:color w:val="000000"/>
              </w:rPr>
              <w:t>R_G_S3_2_F_R8</w:t>
            </w:r>
          </w:p>
        </w:tc>
        <w:tc>
          <w:tcPr>
            <w:tcW w:w="567" w:type="dxa"/>
          </w:tcPr>
          <w:p w14:paraId="6A4A74A6" w14:textId="77777777" w:rsidR="006310AA" w:rsidRPr="00901A60" w:rsidRDefault="00F94B41">
            <w:pPr>
              <w:pStyle w:val="GOSTTablenorm"/>
              <w:jc w:val="center"/>
            </w:pPr>
            <w:r w:rsidRPr="00901A60">
              <w:t>П</w:t>
            </w:r>
          </w:p>
        </w:tc>
        <w:tc>
          <w:tcPr>
            <w:tcW w:w="1134" w:type="dxa"/>
          </w:tcPr>
          <w:p w14:paraId="4569E87C" w14:textId="77777777" w:rsidR="006310AA" w:rsidRPr="00901A60" w:rsidRDefault="00F94B41">
            <w:pPr>
              <w:pStyle w:val="GOSTTablenorm"/>
            </w:pPr>
            <w:r w:rsidRPr="00901A60">
              <w:rPr>
                <w:lang w:val="en-US"/>
              </w:rPr>
              <w:t>N(20.2)</w:t>
            </w:r>
          </w:p>
        </w:tc>
        <w:tc>
          <w:tcPr>
            <w:tcW w:w="567" w:type="dxa"/>
          </w:tcPr>
          <w:p w14:paraId="0B08B145"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7855DD6" w14:textId="4FAD11A8" w:rsidR="006310AA" w:rsidRPr="00901A60" w:rsidRDefault="00F94B41">
            <w:pPr>
              <w:pStyle w:val="GOSTTablenorm"/>
            </w:pPr>
            <w:r w:rsidRPr="00901A60">
              <w:t>Указывается общая итоговая сумма кассовых расходов за счет дополнител</w:t>
            </w:r>
            <w:r w:rsidR="000D0D09" w:rsidRPr="00901A60">
              <w:t>ьного бюджетного финансирования</w:t>
            </w:r>
          </w:p>
        </w:tc>
      </w:tr>
      <w:tr w:rsidR="006310AA" w:rsidRPr="00901A60" w14:paraId="48C7DA5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5F7A6D4" w14:textId="77777777" w:rsidR="006310AA" w:rsidRPr="00901A60" w:rsidRDefault="00F94B41">
            <w:pPr>
              <w:pStyle w:val="GOSTTablenorm"/>
            </w:pPr>
            <w:r w:rsidRPr="00901A60">
              <w:rPr>
                <w:b/>
              </w:rPr>
              <w:t>3.3. Источник дополнительного бюджетного финансирования (СПРАВОЧНО)</w:t>
            </w:r>
          </w:p>
        </w:tc>
      </w:tr>
      <w:tr w:rsidR="006310AA" w:rsidRPr="00901A60" w14:paraId="20F731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610762E" w14:textId="77777777" w:rsidR="006310AA" w:rsidRPr="00901A60" w:rsidRDefault="00F94B41">
            <w:pPr>
              <w:pStyle w:val="GOSTTablenorm"/>
            </w:pPr>
            <w:r w:rsidRPr="00901A60">
              <w:t>Источник дополнительного бюджетного финансирования (СПРАВОЧНО)</w:t>
            </w:r>
          </w:p>
        </w:tc>
        <w:tc>
          <w:tcPr>
            <w:tcW w:w="1700" w:type="dxa"/>
          </w:tcPr>
          <w:p w14:paraId="30928121" w14:textId="77777777" w:rsidR="006310AA" w:rsidRPr="00901A60" w:rsidRDefault="00F94B41">
            <w:pPr>
              <w:pStyle w:val="GOSTTablenorm"/>
              <w:rPr>
                <w:color w:val="000000"/>
              </w:rPr>
            </w:pPr>
            <w:r w:rsidRPr="00901A60">
              <w:rPr>
                <w:color w:val="000000"/>
              </w:rPr>
              <w:t>R_786_G_S3_3_D</w:t>
            </w:r>
          </w:p>
        </w:tc>
        <w:tc>
          <w:tcPr>
            <w:tcW w:w="567" w:type="dxa"/>
          </w:tcPr>
          <w:p w14:paraId="7F708E39" w14:textId="77777777" w:rsidR="006310AA" w:rsidRPr="00901A60" w:rsidRDefault="00F94B41">
            <w:pPr>
              <w:pStyle w:val="GOSTTablenorm"/>
              <w:jc w:val="center"/>
              <w:rPr>
                <w:lang w:val="en-US"/>
              </w:rPr>
            </w:pPr>
            <w:r w:rsidRPr="00901A60">
              <w:rPr>
                <w:lang w:val="en-US"/>
              </w:rPr>
              <w:t>C</w:t>
            </w:r>
          </w:p>
        </w:tc>
        <w:tc>
          <w:tcPr>
            <w:tcW w:w="1134" w:type="dxa"/>
          </w:tcPr>
          <w:p w14:paraId="1C0D2C9A" w14:textId="77777777" w:rsidR="006310AA" w:rsidRPr="00901A60" w:rsidRDefault="00F94B41">
            <w:pPr>
              <w:pStyle w:val="GOSTTablenorm"/>
            </w:pPr>
            <w:r w:rsidRPr="00901A60">
              <w:rPr>
                <w:lang w:val="en-US"/>
              </w:rPr>
              <w:t>t</w:t>
            </w:r>
            <w:r w:rsidRPr="00901A60">
              <w:t>R_786_G_S3_3_D</w:t>
            </w:r>
          </w:p>
        </w:tc>
        <w:tc>
          <w:tcPr>
            <w:tcW w:w="567" w:type="dxa"/>
          </w:tcPr>
          <w:p w14:paraId="4074C83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B31CFA1" w14:textId="2DC5417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_Ref22906718 \h  \* MERGEFORMAT </w:instrText>
            </w:r>
            <w:r w:rsidRPr="00901A60">
              <w:fldChar w:fldCharType="separate"/>
            </w:r>
            <w:r w:rsidR="00D21171">
              <w:t>128</w:t>
            </w:r>
            <w:r w:rsidRPr="00901A60">
              <w:fldChar w:fldCharType="end"/>
            </w:r>
          </w:p>
        </w:tc>
      </w:tr>
      <w:tr w:rsidR="006310AA" w:rsidRPr="00901A60" w14:paraId="2B0016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63979B0" w14:textId="77777777" w:rsidR="006310AA" w:rsidRPr="00901A60" w:rsidRDefault="00F94B41">
            <w:pPr>
              <w:pStyle w:val="GOSTTablenorm"/>
            </w:pPr>
            <w:r w:rsidRPr="00901A60">
              <w:t>Итого</w:t>
            </w:r>
          </w:p>
          <w:p w14:paraId="25FE257D" w14:textId="77777777" w:rsidR="006310AA" w:rsidRPr="00901A60" w:rsidRDefault="00F94B41">
            <w:pPr>
              <w:pStyle w:val="GOSTTablenorm"/>
            </w:pPr>
            <w:r w:rsidRPr="00901A60">
              <w:t>Поступления</w:t>
            </w:r>
          </w:p>
        </w:tc>
        <w:tc>
          <w:tcPr>
            <w:tcW w:w="1700" w:type="dxa"/>
          </w:tcPr>
          <w:p w14:paraId="21F0EA01" w14:textId="77777777" w:rsidR="006310AA" w:rsidRPr="00901A60" w:rsidRDefault="00F94B41">
            <w:pPr>
              <w:pStyle w:val="GOSTTablenorm"/>
              <w:rPr>
                <w:color w:val="000000"/>
              </w:rPr>
            </w:pPr>
            <w:r w:rsidRPr="00901A60">
              <w:rPr>
                <w:color w:val="000000"/>
              </w:rPr>
              <w:t>R_G_S3_3_F_R2</w:t>
            </w:r>
          </w:p>
        </w:tc>
        <w:tc>
          <w:tcPr>
            <w:tcW w:w="567" w:type="dxa"/>
          </w:tcPr>
          <w:p w14:paraId="324DE7AE" w14:textId="77777777" w:rsidR="006310AA" w:rsidRPr="00901A60" w:rsidRDefault="00F94B41">
            <w:pPr>
              <w:pStyle w:val="GOSTTablenorm"/>
              <w:jc w:val="center"/>
            </w:pPr>
            <w:r w:rsidRPr="00901A60">
              <w:t>П</w:t>
            </w:r>
          </w:p>
        </w:tc>
        <w:tc>
          <w:tcPr>
            <w:tcW w:w="1134" w:type="dxa"/>
          </w:tcPr>
          <w:p w14:paraId="71BDC457" w14:textId="77777777" w:rsidR="006310AA" w:rsidRPr="00901A60" w:rsidRDefault="00F94B41">
            <w:pPr>
              <w:pStyle w:val="GOSTTablenorm"/>
            </w:pPr>
            <w:r w:rsidRPr="00901A60">
              <w:rPr>
                <w:lang w:val="en-US"/>
              </w:rPr>
              <w:t>N(20.2)</w:t>
            </w:r>
          </w:p>
        </w:tc>
        <w:tc>
          <w:tcPr>
            <w:tcW w:w="567" w:type="dxa"/>
          </w:tcPr>
          <w:p w14:paraId="18223E6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4C0FEE9" w14:textId="46DE61D9" w:rsidR="006310AA" w:rsidRPr="00901A60" w:rsidRDefault="00F94B41">
            <w:pPr>
              <w:pStyle w:val="GOSTTablenorm"/>
            </w:pPr>
            <w:r w:rsidRPr="00901A60">
              <w:t>Указываются итоговые суммы источника дополнительного бюджетного финансирования с начала текущего финансового г</w:t>
            </w:r>
            <w:r w:rsidR="000D0D09" w:rsidRPr="00901A60">
              <w:t>ода на дату формирования Отчета</w:t>
            </w:r>
          </w:p>
        </w:tc>
      </w:tr>
      <w:tr w:rsidR="006310AA" w:rsidRPr="00901A60" w14:paraId="62D810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D68144E" w14:textId="77777777" w:rsidR="006310AA" w:rsidRPr="00901A60" w:rsidRDefault="00F94B41">
            <w:pPr>
              <w:pStyle w:val="GOSTTablenorm"/>
            </w:pPr>
            <w:r w:rsidRPr="00901A60">
              <w:t>Итого</w:t>
            </w:r>
          </w:p>
          <w:p w14:paraId="5CDFD897" w14:textId="77777777" w:rsidR="006310AA" w:rsidRPr="00901A60" w:rsidRDefault="00F94B41">
            <w:pPr>
              <w:pStyle w:val="GOSTTablenorm"/>
            </w:pPr>
            <w:r w:rsidRPr="00901A60">
              <w:t>Возвраты</w:t>
            </w:r>
          </w:p>
        </w:tc>
        <w:tc>
          <w:tcPr>
            <w:tcW w:w="1700" w:type="dxa"/>
          </w:tcPr>
          <w:p w14:paraId="1284F40C" w14:textId="77777777" w:rsidR="006310AA" w:rsidRPr="00901A60" w:rsidRDefault="00F94B41">
            <w:pPr>
              <w:pStyle w:val="GOSTTablenorm"/>
              <w:rPr>
                <w:color w:val="000000"/>
              </w:rPr>
            </w:pPr>
            <w:r w:rsidRPr="00901A60">
              <w:rPr>
                <w:color w:val="000000"/>
              </w:rPr>
              <w:t>R_G_S3_3_F_R3</w:t>
            </w:r>
          </w:p>
        </w:tc>
        <w:tc>
          <w:tcPr>
            <w:tcW w:w="567" w:type="dxa"/>
          </w:tcPr>
          <w:p w14:paraId="11932603" w14:textId="77777777" w:rsidR="006310AA" w:rsidRPr="00901A60" w:rsidRDefault="00F94B41">
            <w:pPr>
              <w:pStyle w:val="GOSTTablenorm"/>
              <w:jc w:val="center"/>
            </w:pPr>
            <w:r w:rsidRPr="00901A60">
              <w:t>П</w:t>
            </w:r>
          </w:p>
        </w:tc>
        <w:tc>
          <w:tcPr>
            <w:tcW w:w="1134" w:type="dxa"/>
          </w:tcPr>
          <w:p w14:paraId="5525F6AA" w14:textId="77777777" w:rsidR="006310AA" w:rsidRPr="00901A60" w:rsidRDefault="00F94B41">
            <w:pPr>
              <w:pStyle w:val="GOSTTablenorm"/>
            </w:pPr>
            <w:r w:rsidRPr="00901A60">
              <w:rPr>
                <w:lang w:val="en-US"/>
              </w:rPr>
              <w:t>N(20.2)</w:t>
            </w:r>
          </w:p>
        </w:tc>
        <w:tc>
          <w:tcPr>
            <w:tcW w:w="567" w:type="dxa"/>
          </w:tcPr>
          <w:p w14:paraId="2C74ACB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31334AA" w14:textId="6A6D88E4" w:rsidR="006310AA" w:rsidRPr="00901A60" w:rsidRDefault="00F94B41">
            <w:pPr>
              <w:pStyle w:val="GOSTTablenorm"/>
            </w:pPr>
            <w:r w:rsidRPr="00901A60">
              <w:t>Указываются итоговые суммы возвратов источника дополнительного бюджетного финансирования с начала текущего финансового г</w:t>
            </w:r>
            <w:r w:rsidR="000D0D09" w:rsidRPr="00901A60">
              <w:t>ода на дату формирования Отчета</w:t>
            </w:r>
          </w:p>
        </w:tc>
      </w:tr>
      <w:tr w:rsidR="006310AA" w:rsidRPr="00901A60" w14:paraId="3AE2C4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5EEDE69" w14:textId="77777777" w:rsidR="006310AA" w:rsidRPr="00901A60" w:rsidRDefault="00F94B41">
            <w:pPr>
              <w:pStyle w:val="GOSTTablenorm"/>
            </w:pPr>
            <w:r w:rsidRPr="00901A60">
              <w:t>Итого</w:t>
            </w:r>
          </w:p>
          <w:p w14:paraId="07D72CA1" w14:textId="77777777" w:rsidR="006310AA" w:rsidRPr="00901A60" w:rsidRDefault="00F94B41">
            <w:pPr>
              <w:pStyle w:val="GOSTTablenorm"/>
            </w:pPr>
            <w:r w:rsidRPr="00901A60">
              <w:t>Итого</w:t>
            </w:r>
          </w:p>
        </w:tc>
        <w:tc>
          <w:tcPr>
            <w:tcW w:w="1700" w:type="dxa"/>
          </w:tcPr>
          <w:p w14:paraId="64D7BEBB" w14:textId="77777777" w:rsidR="006310AA" w:rsidRPr="00901A60" w:rsidRDefault="00F94B41">
            <w:pPr>
              <w:pStyle w:val="GOSTTablenorm"/>
              <w:rPr>
                <w:color w:val="000000"/>
              </w:rPr>
            </w:pPr>
            <w:r w:rsidRPr="00901A60">
              <w:rPr>
                <w:color w:val="000000"/>
              </w:rPr>
              <w:t>R_G_S3_3_F_R4</w:t>
            </w:r>
          </w:p>
        </w:tc>
        <w:tc>
          <w:tcPr>
            <w:tcW w:w="567" w:type="dxa"/>
          </w:tcPr>
          <w:p w14:paraId="43BCE626" w14:textId="77777777" w:rsidR="006310AA" w:rsidRPr="00901A60" w:rsidRDefault="00F94B41">
            <w:pPr>
              <w:pStyle w:val="GOSTTablenorm"/>
              <w:jc w:val="center"/>
            </w:pPr>
            <w:r w:rsidRPr="00901A60">
              <w:t>П</w:t>
            </w:r>
          </w:p>
        </w:tc>
        <w:tc>
          <w:tcPr>
            <w:tcW w:w="1134" w:type="dxa"/>
          </w:tcPr>
          <w:p w14:paraId="40D60DF5" w14:textId="77777777" w:rsidR="006310AA" w:rsidRPr="00901A60" w:rsidRDefault="00F94B41">
            <w:pPr>
              <w:pStyle w:val="GOSTTablenorm"/>
            </w:pPr>
            <w:r w:rsidRPr="00901A60">
              <w:rPr>
                <w:lang w:val="en-US"/>
              </w:rPr>
              <w:t>N(20.2)</w:t>
            </w:r>
          </w:p>
        </w:tc>
        <w:tc>
          <w:tcPr>
            <w:tcW w:w="567" w:type="dxa"/>
          </w:tcPr>
          <w:p w14:paraId="6EE234C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70FF97A" w14:textId="601FF568" w:rsidR="006310AA" w:rsidRPr="00901A60" w:rsidRDefault="00F94B41">
            <w:pPr>
              <w:pStyle w:val="GOSTTablenorm"/>
            </w:pPr>
            <w:r w:rsidRPr="00901A60">
              <w:t>Указываются итоговые суммы итогового объема источника дополнительного бюджетного финансирования с начала текущего финансового г</w:t>
            </w:r>
            <w:r w:rsidR="000D0D09" w:rsidRPr="00901A60">
              <w:t>ода на дату формирования Отчета</w:t>
            </w:r>
          </w:p>
        </w:tc>
      </w:tr>
      <w:tr w:rsidR="006310AA" w:rsidRPr="00901A60" w14:paraId="418563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89043CA" w14:textId="77777777" w:rsidR="006310AA" w:rsidRPr="00901A60" w:rsidRDefault="00F94B41">
            <w:pPr>
              <w:pStyle w:val="GOSTTablenorm"/>
            </w:pPr>
            <w:r w:rsidRPr="00901A60">
              <w:rPr>
                <w:b/>
              </w:rPr>
              <w:t>4. Операции по казначейскому обеспечению обязательств</w:t>
            </w:r>
          </w:p>
        </w:tc>
      </w:tr>
      <w:tr w:rsidR="006310AA" w:rsidRPr="00901A60" w14:paraId="4949FA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5383B5C" w14:textId="77777777" w:rsidR="006310AA" w:rsidRPr="00901A60" w:rsidRDefault="00F94B41">
            <w:pPr>
              <w:pStyle w:val="GOSTTablenorm"/>
            </w:pPr>
            <w:r w:rsidRPr="00901A60">
              <w:rPr>
                <w:b/>
              </w:rPr>
              <w:t>4.1. Операции по казначейскому обеспечению обязательств</w:t>
            </w:r>
          </w:p>
        </w:tc>
      </w:tr>
      <w:tr w:rsidR="006310AA" w:rsidRPr="00901A60" w14:paraId="260989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61C2F02" w14:textId="77777777" w:rsidR="006310AA" w:rsidRPr="00901A60" w:rsidRDefault="00F94B41">
            <w:pPr>
              <w:pStyle w:val="GOSTTablenorm"/>
            </w:pPr>
            <w:r w:rsidRPr="00901A60">
              <w:t xml:space="preserve">Операции по казначейскому </w:t>
            </w:r>
            <w:r w:rsidRPr="00901A60">
              <w:lastRenderedPageBreak/>
              <w:t>обеспечению обязательств</w:t>
            </w:r>
          </w:p>
        </w:tc>
        <w:tc>
          <w:tcPr>
            <w:tcW w:w="1700" w:type="dxa"/>
          </w:tcPr>
          <w:p w14:paraId="72443B23" w14:textId="77777777" w:rsidR="006310AA" w:rsidRPr="00901A60" w:rsidRDefault="00F94B41">
            <w:pPr>
              <w:pStyle w:val="GOSTTablenorm"/>
              <w:rPr>
                <w:color w:val="000000"/>
              </w:rPr>
            </w:pPr>
            <w:r w:rsidRPr="00901A60">
              <w:rPr>
                <w:color w:val="000000"/>
              </w:rPr>
              <w:lastRenderedPageBreak/>
              <w:t>R_786_G_S4_1_D</w:t>
            </w:r>
          </w:p>
        </w:tc>
        <w:tc>
          <w:tcPr>
            <w:tcW w:w="567" w:type="dxa"/>
          </w:tcPr>
          <w:p w14:paraId="3E9D9EA2" w14:textId="77777777" w:rsidR="006310AA" w:rsidRPr="00901A60" w:rsidRDefault="00F94B41">
            <w:pPr>
              <w:pStyle w:val="GOSTTablenorm"/>
              <w:jc w:val="center"/>
              <w:rPr>
                <w:lang w:val="en-US"/>
              </w:rPr>
            </w:pPr>
            <w:r w:rsidRPr="00901A60">
              <w:rPr>
                <w:lang w:val="en-US"/>
              </w:rPr>
              <w:t>C</w:t>
            </w:r>
          </w:p>
        </w:tc>
        <w:tc>
          <w:tcPr>
            <w:tcW w:w="1134" w:type="dxa"/>
          </w:tcPr>
          <w:p w14:paraId="3FDB7C80" w14:textId="77777777" w:rsidR="006310AA" w:rsidRPr="00901A60" w:rsidRDefault="00F94B41">
            <w:pPr>
              <w:pStyle w:val="GOSTTablenorm"/>
            </w:pPr>
            <w:r w:rsidRPr="00901A60">
              <w:rPr>
                <w:lang w:val="en-US"/>
              </w:rPr>
              <w:t>t</w:t>
            </w:r>
            <w:r w:rsidRPr="00901A60">
              <w:t>R_786_G_S4_1_D</w:t>
            </w:r>
          </w:p>
        </w:tc>
        <w:tc>
          <w:tcPr>
            <w:tcW w:w="567" w:type="dxa"/>
          </w:tcPr>
          <w:p w14:paraId="6244178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948B9B7" w14:textId="505A254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_Ref19286171 \h  \* MERGEFORMAT </w:instrText>
            </w:r>
            <w:r w:rsidRPr="00901A60">
              <w:fldChar w:fldCharType="separate"/>
            </w:r>
            <w:r w:rsidR="00D21171">
              <w:t>130</w:t>
            </w:r>
            <w:r w:rsidRPr="00901A60">
              <w:fldChar w:fldCharType="end"/>
            </w:r>
          </w:p>
        </w:tc>
      </w:tr>
      <w:tr w:rsidR="006310AA" w:rsidRPr="00901A60" w14:paraId="1B5843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6EC1204" w14:textId="77777777" w:rsidR="006310AA" w:rsidRPr="00901A60" w:rsidRDefault="00F94B41">
            <w:pPr>
              <w:pStyle w:val="GOSTTablenorm"/>
            </w:pPr>
            <w:r w:rsidRPr="00901A60">
              <w:lastRenderedPageBreak/>
              <w:t>Итого по коду капитальных вложений (коду мероприятия по информатизации)</w:t>
            </w:r>
          </w:p>
        </w:tc>
        <w:tc>
          <w:tcPr>
            <w:tcW w:w="1700" w:type="dxa"/>
          </w:tcPr>
          <w:p w14:paraId="397C1798" w14:textId="77777777" w:rsidR="006310AA" w:rsidRPr="00901A60" w:rsidRDefault="00F94B41">
            <w:pPr>
              <w:pStyle w:val="GOSTTablenorm"/>
              <w:rPr>
                <w:color w:val="000000"/>
              </w:rPr>
            </w:pPr>
            <w:r w:rsidRPr="00901A60">
              <w:rPr>
                <w:color w:val="000000"/>
              </w:rPr>
              <w:t>R_G_S4_1_GRF</w:t>
            </w:r>
          </w:p>
        </w:tc>
        <w:tc>
          <w:tcPr>
            <w:tcW w:w="567" w:type="dxa"/>
          </w:tcPr>
          <w:p w14:paraId="68A1EA86" w14:textId="77777777" w:rsidR="006310AA" w:rsidRPr="00901A60" w:rsidRDefault="00F94B41">
            <w:pPr>
              <w:pStyle w:val="GOSTTablenorm"/>
              <w:jc w:val="center"/>
              <w:rPr>
                <w:lang w:val="en-US"/>
              </w:rPr>
            </w:pPr>
            <w:r w:rsidRPr="00901A60">
              <w:rPr>
                <w:lang w:val="en-US"/>
              </w:rPr>
              <w:t>C</w:t>
            </w:r>
          </w:p>
        </w:tc>
        <w:tc>
          <w:tcPr>
            <w:tcW w:w="1134" w:type="dxa"/>
          </w:tcPr>
          <w:p w14:paraId="26AEFB63" w14:textId="77777777" w:rsidR="006310AA" w:rsidRPr="00901A60" w:rsidRDefault="00F94B41">
            <w:pPr>
              <w:pStyle w:val="GOSTTablenorm"/>
              <w:rPr>
                <w:lang w:val="en-US"/>
              </w:rPr>
            </w:pPr>
            <w:r w:rsidRPr="00901A60">
              <w:rPr>
                <w:lang w:val="en-US"/>
              </w:rPr>
              <w:t>tR_G_S4_1_GRF</w:t>
            </w:r>
          </w:p>
        </w:tc>
        <w:tc>
          <w:tcPr>
            <w:tcW w:w="567" w:type="dxa"/>
          </w:tcPr>
          <w:p w14:paraId="21EEBD3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EDE9072" w14:textId="250EC84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_Ref20411276 \h  \* MERGEFORMAT </w:instrText>
            </w:r>
            <w:r w:rsidRPr="00901A60">
              <w:fldChar w:fldCharType="separate"/>
            </w:r>
            <w:r w:rsidR="00D21171">
              <w:t>132</w:t>
            </w:r>
            <w:r w:rsidRPr="00901A60">
              <w:fldChar w:fldCharType="end"/>
            </w:r>
          </w:p>
        </w:tc>
      </w:tr>
      <w:tr w:rsidR="006310AA" w:rsidRPr="00901A60" w14:paraId="2F1B22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262AC9" w14:textId="77777777" w:rsidR="006310AA" w:rsidRPr="00901A60" w:rsidRDefault="00F94B41">
            <w:pPr>
              <w:pStyle w:val="GOSTTablenorm"/>
            </w:pPr>
            <w:r w:rsidRPr="00901A60">
              <w:t>Итого</w:t>
            </w:r>
          </w:p>
          <w:p w14:paraId="67443191" w14:textId="77777777" w:rsidR="006310AA" w:rsidRPr="00901A60" w:rsidRDefault="00F94B41">
            <w:pPr>
              <w:pStyle w:val="GOSTTablenorm"/>
            </w:pPr>
            <w:r w:rsidRPr="00901A60">
              <w:t>Бюджетные обязательства</w:t>
            </w:r>
          </w:p>
          <w:p w14:paraId="3E2E6BA1" w14:textId="77777777" w:rsidR="006310AA" w:rsidRPr="00901A60" w:rsidRDefault="00F94B41">
            <w:pPr>
              <w:pStyle w:val="GOSTTablenorm"/>
            </w:pPr>
            <w:r w:rsidRPr="00901A60">
              <w:t>на ____ текущий финансовый год</w:t>
            </w:r>
          </w:p>
        </w:tc>
        <w:tc>
          <w:tcPr>
            <w:tcW w:w="1700" w:type="dxa"/>
          </w:tcPr>
          <w:p w14:paraId="15E3E52B" w14:textId="77777777" w:rsidR="006310AA" w:rsidRPr="00901A60" w:rsidRDefault="00F94B41">
            <w:pPr>
              <w:pStyle w:val="GOSTTablenorm"/>
              <w:rPr>
                <w:color w:val="000000"/>
              </w:rPr>
            </w:pPr>
            <w:r w:rsidRPr="00901A60">
              <w:rPr>
                <w:color w:val="000000"/>
              </w:rPr>
              <w:t>R_G_S4_1_F_R3</w:t>
            </w:r>
          </w:p>
        </w:tc>
        <w:tc>
          <w:tcPr>
            <w:tcW w:w="567" w:type="dxa"/>
          </w:tcPr>
          <w:p w14:paraId="62DB68C1" w14:textId="77777777" w:rsidR="006310AA" w:rsidRPr="00901A60" w:rsidRDefault="00F94B41">
            <w:pPr>
              <w:pStyle w:val="GOSTTablenorm"/>
              <w:jc w:val="center"/>
            </w:pPr>
            <w:r w:rsidRPr="00901A60">
              <w:t>П</w:t>
            </w:r>
          </w:p>
        </w:tc>
        <w:tc>
          <w:tcPr>
            <w:tcW w:w="1134" w:type="dxa"/>
          </w:tcPr>
          <w:p w14:paraId="164E8E8E" w14:textId="77777777" w:rsidR="006310AA" w:rsidRPr="00901A60" w:rsidRDefault="00F94B41">
            <w:pPr>
              <w:pStyle w:val="GOSTTablenorm"/>
            </w:pPr>
            <w:r w:rsidRPr="00901A60">
              <w:rPr>
                <w:lang w:val="en-US"/>
              </w:rPr>
              <w:t>N(20.2)</w:t>
            </w:r>
          </w:p>
        </w:tc>
        <w:tc>
          <w:tcPr>
            <w:tcW w:w="567" w:type="dxa"/>
          </w:tcPr>
          <w:p w14:paraId="5EBF9A47"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78E7493" w14:textId="7FE71685" w:rsidR="006310AA" w:rsidRPr="00901A60" w:rsidRDefault="00F94B41">
            <w:pPr>
              <w:pStyle w:val="GOSTTablenorm"/>
            </w:pPr>
            <w:r w:rsidRPr="00901A60">
              <w:t>Указываются итоговые объемы бюджетных обязательств на текущий финансовый год, в рамках которых осуществляются операции по казначе</w:t>
            </w:r>
            <w:r w:rsidR="000D0D09" w:rsidRPr="00901A60">
              <w:t>йскому обеспечению обязательств</w:t>
            </w:r>
          </w:p>
        </w:tc>
      </w:tr>
      <w:tr w:rsidR="006310AA" w:rsidRPr="00901A60" w14:paraId="7713BE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F1A19DA" w14:textId="77777777" w:rsidR="006310AA" w:rsidRPr="00901A60" w:rsidRDefault="00F94B41">
            <w:pPr>
              <w:pStyle w:val="GOSTTablenorm"/>
            </w:pPr>
            <w:r w:rsidRPr="00901A60">
              <w:t>Итого</w:t>
            </w:r>
          </w:p>
          <w:p w14:paraId="675EA725" w14:textId="77777777" w:rsidR="006310AA" w:rsidRPr="00901A60" w:rsidRDefault="00F94B41">
            <w:pPr>
              <w:pStyle w:val="GOSTTablenorm"/>
            </w:pPr>
            <w:r w:rsidRPr="00901A60">
              <w:t>Выдано</w:t>
            </w:r>
          </w:p>
        </w:tc>
        <w:tc>
          <w:tcPr>
            <w:tcW w:w="1700" w:type="dxa"/>
          </w:tcPr>
          <w:p w14:paraId="353F264F" w14:textId="77777777" w:rsidR="006310AA" w:rsidRPr="00901A60" w:rsidRDefault="00F94B41">
            <w:pPr>
              <w:pStyle w:val="GOSTTablenorm"/>
              <w:rPr>
                <w:color w:val="000000"/>
              </w:rPr>
            </w:pPr>
            <w:r w:rsidRPr="00901A60">
              <w:rPr>
                <w:color w:val="000000"/>
              </w:rPr>
              <w:t>R_G_S4_1_F_R4</w:t>
            </w:r>
          </w:p>
        </w:tc>
        <w:tc>
          <w:tcPr>
            <w:tcW w:w="567" w:type="dxa"/>
          </w:tcPr>
          <w:p w14:paraId="52AD85CE" w14:textId="77777777" w:rsidR="006310AA" w:rsidRPr="00901A60" w:rsidRDefault="00F94B41">
            <w:pPr>
              <w:pStyle w:val="GOSTTablenorm"/>
              <w:jc w:val="center"/>
            </w:pPr>
            <w:r w:rsidRPr="00901A60">
              <w:t>П</w:t>
            </w:r>
          </w:p>
        </w:tc>
        <w:tc>
          <w:tcPr>
            <w:tcW w:w="1134" w:type="dxa"/>
          </w:tcPr>
          <w:p w14:paraId="65F31942" w14:textId="77777777" w:rsidR="006310AA" w:rsidRPr="00901A60" w:rsidRDefault="00F94B41">
            <w:pPr>
              <w:pStyle w:val="GOSTTablenorm"/>
            </w:pPr>
            <w:r w:rsidRPr="00901A60">
              <w:rPr>
                <w:lang w:val="en-US"/>
              </w:rPr>
              <w:t>N(20.2)</w:t>
            </w:r>
          </w:p>
        </w:tc>
        <w:tc>
          <w:tcPr>
            <w:tcW w:w="567" w:type="dxa"/>
          </w:tcPr>
          <w:p w14:paraId="3A1CE89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214E7F8" w14:textId="48115EFB" w:rsidR="006310AA" w:rsidRPr="00901A60" w:rsidRDefault="00F94B41">
            <w:pPr>
              <w:pStyle w:val="GOSTTablenorm"/>
            </w:pPr>
            <w:r w:rsidRPr="00901A60">
              <w:t>Указываются итоговые объемы операций по казначейскому обеспечению обязательст</w:t>
            </w:r>
            <w:r w:rsidR="000D0D09" w:rsidRPr="00901A60">
              <w:t>в</w:t>
            </w:r>
          </w:p>
        </w:tc>
      </w:tr>
      <w:tr w:rsidR="006310AA" w:rsidRPr="00901A60" w14:paraId="3C7D7B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B72CCB0" w14:textId="77777777" w:rsidR="006310AA" w:rsidRPr="00901A60" w:rsidRDefault="00F94B41">
            <w:pPr>
              <w:pStyle w:val="GOSTTablenorm"/>
            </w:pPr>
            <w:r w:rsidRPr="00901A60">
              <w:t>Итого</w:t>
            </w:r>
          </w:p>
          <w:p w14:paraId="0E2369B6" w14:textId="77777777" w:rsidR="006310AA" w:rsidRPr="00901A60" w:rsidRDefault="00F94B41">
            <w:pPr>
              <w:pStyle w:val="GOSTTablenorm"/>
            </w:pPr>
            <w:r w:rsidRPr="00901A60">
              <w:t>Переведено</w:t>
            </w:r>
          </w:p>
        </w:tc>
        <w:tc>
          <w:tcPr>
            <w:tcW w:w="1700" w:type="dxa"/>
          </w:tcPr>
          <w:p w14:paraId="7F9B2290" w14:textId="77777777" w:rsidR="006310AA" w:rsidRPr="00901A60" w:rsidRDefault="00F94B41">
            <w:pPr>
              <w:pStyle w:val="GOSTTablenorm"/>
              <w:rPr>
                <w:color w:val="000000"/>
              </w:rPr>
            </w:pPr>
            <w:r w:rsidRPr="00901A60">
              <w:rPr>
                <w:color w:val="000000"/>
              </w:rPr>
              <w:t>R_G_S4_1_F_R5</w:t>
            </w:r>
          </w:p>
        </w:tc>
        <w:tc>
          <w:tcPr>
            <w:tcW w:w="567" w:type="dxa"/>
          </w:tcPr>
          <w:p w14:paraId="7D89D808" w14:textId="77777777" w:rsidR="006310AA" w:rsidRPr="00901A60" w:rsidRDefault="00F94B41">
            <w:pPr>
              <w:pStyle w:val="GOSTTablenorm"/>
              <w:jc w:val="center"/>
            </w:pPr>
            <w:r w:rsidRPr="00901A60">
              <w:t>П</w:t>
            </w:r>
          </w:p>
        </w:tc>
        <w:tc>
          <w:tcPr>
            <w:tcW w:w="1134" w:type="dxa"/>
          </w:tcPr>
          <w:p w14:paraId="2C31B680" w14:textId="77777777" w:rsidR="006310AA" w:rsidRPr="00901A60" w:rsidRDefault="00F94B41">
            <w:pPr>
              <w:pStyle w:val="GOSTTablenorm"/>
            </w:pPr>
            <w:r w:rsidRPr="00901A60">
              <w:rPr>
                <w:lang w:val="en-US"/>
              </w:rPr>
              <w:t>N(20.2)</w:t>
            </w:r>
          </w:p>
        </w:tc>
        <w:tc>
          <w:tcPr>
            <w:tcW w:w="567" w:type="dxa"/>
          </w:tcPr>
          <w:p w14:paraId="0A330F4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3DD511C" w14:textId="05159558" w:rsidR="006310AA" w:rsidRPr="00901A60" w:rsidRDefault="00F94B41">
            <w:pPr>
              <w:pStyle w:val="GOSTTablenorm"/>
            </w:pPr>
            <w:r w:rsidRPr="00901A60">
              <w:t>Указываются итоговые объемы операций по казначе</w:t>
            </w:r>
            <w:r w:rsidR="000D0D09" w:rsidRPr="00901A60">
              <w:t>йскому обеспечению обязательств</w:t>
            </w:r>
          </w:p>
        </w:tc>
      </w:tr>
      <w:tr w:rsidR="006310AA" w:rsidRPr="00901A60" w14:paraId="63E383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50574D9" w14:textId="77777777" w:rsidR="006310AA" w:rsidRPr="00901A60" w:rsidRDefault="00F94B41">
            <w:pPr>
              <w:pStyle w:val="GOSTTablenorm"/>
            </w:pPr>
            <w:r w:rsidRPr="00901A60">
              <w:t>Итого</w:t>
            </w:r>
          </w:p>
          <w:p w14:paraId="2D607F13" w14:textId="77777777" w:rsidR="006310AA" w:rsidRPr="00901A60" w:rsidRDefault="00F94B41">
            <w:pPr>
              <w:pStyle w:val="GOSTTablenorm"/>
            </w:pPr>
            <w:r w:rsidRPr="00901A60">
              <w:t>Исполнено</w:t>
            </w:r>
          </w:p>
        </w:tc>
        <w:tc>
          <w:tcPr>
            <w:tcW w:w="1700" w:type="dxa"/>
          </w:tcPr>
          <w:p w14:paraId="69F7D85D" w14:textId="77777777" w:rsidR="006310AA" w:rsidRPr="00901A60" w:rsidRDefault="00F94B41">
            <w:pPr>
              <w:pStyle w:val="GOSTTablenorm"/>
              <w:rPr>
                <w:color w:val="000000"/>
              </w:rPr>
            </w:pPr>
            <w:r w:rsidRPr="00901A60">
              <w:rPr>
                <w:color w:val="000000"/>
              </w:rPr>
              <w:t>R_G_S4_1_F_R6</w:t>
            </w:r>
          </w:p>
        </w:tc>
        <w:tc>
          <w:tcPr>
            <w:tcW w:w="567" w:type="dxa"/>
          </w:tcPr>
          <w:p w14:paraId="6434472B" w14:textId="77777777" w:rsidR="006310AA" w:rsidRPr="00901A60" w:rsidRDefault="00F94B41">
            <w:pPr>
              <w:pStyle w:val="GOSTTablenorm"/>
              <w:jc w:val="center"/>
            </w:pPr>
            <w:r w:rsidRPr="00901A60">
              <w:t>П</w:t>
            </w:r>
          </w:p>
        </w:tc>
        <w:tc>
          <w:tcPr>
            <w:tcW w:w="1134" w:type="dxa"/>
          </w:tcPr>
          <w:p w14:paraId="449B1F3A" w14:textId="77777777" w:rsidR="006310AA" w:rsidRPr="00901A60" w:rsidRDefault="00F94B41">
            <w:pPr>
              <w:pStyle w:val="GOSTTablenorm"/>
            </w:pPr>
            <w:r w:rsidRPr="00901A60">
              <w:rPr>
                <w:lang w:val="en-US"/>
              </w:rPr>
              <w:t>N(20.2)</w:t>
            </w:r>
          </w:p>
        </w:tc>
        <w:tc>
          <w:tcPr>
            <w:tcW w:w="567" w:type="dxa"/>
          </w:tcPr>
          <w:p w14:paraId="0E09CF6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966B2BB" w14:textId="659FDEC3" w:rsidR="006310AA" w:rsidRPr="00901A60" w:rsidRDefault="00F94B41">
            <w:pPr>
              <w:pStyle w:val="GOSTTablenorm"/>
            </w:pPr>
            <w:r w:rsidRPr="00901A60">
              <w:t>Указываются итоговые объемы операций по казначе</w:t>
            </w:r>
            <w:r w:rsidR="000D0D09" w:rsidRPr="00901A60">
              <w:t>йскому обеспечению обязательств</w:t>
            </w:r>
          </w:p>
        </w:tc>
      </w:tr>
      <w:tr w:rsidR="006310AA" w:rsidRPr="00901A60" w14:paraId="4E77DE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A3D8D35" w14:textId="77777777" w:rsidR="006310AA" w:rsidRPr="00901A60" w:rsidRDefault="00F94B41">
            <w:pPr>
              <w:pStyle w:val="GOSTTablenorm"/>
            </w:pPr>
            <w:r w:rsidRPr="00901A60">
              <w:t>Итого</w:t>
            </w:r>
          </w:p>
          <w:p w14:paraId="165EFC4E" w14:textId="77777777" w:rsidR="006310AA" w:rsidRPr="00901A60" w:rsidRDefault="00F94B41">
            <w:pPr>
              <w:pStyle w:val="GOSTTablenorm"/>
            </w:pPr>
            <w:r w:rsidRPr="00901A60">
              <w:t>Остаток бюджетных обязательств, несвязанных казначейским обеспечением обязательств</w:t>
            </w:r>
          </w:p>
        </w:tc>
        <w:tc>
          <w:tcPr>
            <w:tcW w:w="1700" w:type="dxa"/>
          </w:tcPr>
          <w:p w14:paraId="5501EBD7" w14:textId="77777777" w:rsidR="006310AA" w:rsidRPr="00901A60" w:rsidRDefault="00F94B41">
            <w:pPr>
              <w:pStyle w:val="GOSTTablenorm"/>
              <w:rPr>
                <w:color w:val="000000"/>
              </w:rPr>
            </w:pPr>
            <w:r w:rsidRPr="00901A60">
              <w:rPr>
                <w:color w:val="000000"/>
              </w:rPr>
              <w:t>R_G_S4_1_F_R7</w:t>
            </w:r>
          </w:p>
        </w:tc>
        <w:tc>
          <w:tcPr>
            <w:tcW w:w="567" w:type="dxa"/>
          </w:tcPr>
          <w:p w14:paraId="45C17717" w14:textId="77777777" w:rsidR="006310AA" w:rsidRPr="00901A60" w:rsidRDefault="00F94B41">
            <w:pPr>
              <w:pStyle w:val="GOSTTablenorm"/>
              <w:jc w:val="center"/>
            </w:pPr>
            <w:r w:rsidRPr="00901A60">
              <w:t>П</w:t>
            </w:r>
          </w:p>
        </w:tc>
        <w:tc>
          <w:tcPr>
            <w:tcW w:w="1134" w:type="dxa"/>
          </w:tcPr>
          <w:p w14:paraId="2A027AFC" w14:textId="77777777" w:rsidR="006310AA" w:rsidRPr="00901A60" w:rsidRDefault="00F94B41">
            <w:pPr>
              <w:pStyle w:val="GOSTTablenorm"/>
            </w:pPr>
            <w:r w:rsidRPr="00901A60">
              <w:rPr>
                <w:lang w:val="en-US"/>
              </w:rPr>
              <w:t>N(20.2)</w:t>
            </w:r>
          </w:p>
        </w:tc>
        <w:tc>
          <w:tcPr>
            <w:tcW w:w="567" w:type="dxa"/>
          </w:tcPr>
          <w:p w14:paraId="3C34CFEB"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11930F4" w14:textId="2E2FFE3C" w:rsidR="006310AA" w:rsidRPr="00901A60" w:rsidRDefault="00F94B41">
            <w:pPr>
              <w:pStyle w:val="GOSTTablenorm"/>
            </w:pPr>
            <w:r w:rsidRPr="00901A60">
              <w:t>Указываются итоговый объем остаток бюджетных обязательств текущего финансового года, не связанный казначе</w:t>
            </w:r>
            <w:r w:rsidR="000D0D09" w:rsidRPr="00901A60">
              <w:t>йским обеспечением обязательств</w:t>
            </w:r>
          </w:p>
        </w:tc>
      </w:tr>
      <w:tr w:rsidR="006310AA" w:rsidRPr="00901A60" w14:paraId="19DB3C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7A0AB5F" w14:textId="77777777" w:rsidR="006310AA" w:rsidRPr="00901A60" w:rsidRDefault="00F94B41">
            <w:pPr>
              <w:pStyle w:val="GOSTTablenorm"/>
            </w:pPr>
            <w:r w:rsidRPr="00901A60">
              <w:rPr>
                <w:b/>
              </w:rPr>
              <w:t>Подписи</w:t>
            </w:r>
          </w:p>
        </w:tc>
      </w:tr>
      <w:tr w:rsidR="006310AA" w:rsidRPr="00901A60" w14:paraId="3B0B6E9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AAE82F5" w14:textId="77777777" w:rsidR="006310AA" w:rsidRPr="00901A60" w:rsidRDefault="00F94B41">
            <w:pPr>
              <w:pStyle w:val="GOSTTablenorm"/>
            </w:pPr>
            <w:r w:rsidRPr="00901A60">
              <w:t>Расшифровка подписи</w:t>
            </w:r>
          </w:p>
        </w:tc>
        <w:tc>
          <w:tcPr>
            <w:tcW w:w="1700" w:type="dxa"/>
          </w:tcPr>
          <w:p w14:paraId="63E2980A" w14:textId="77777777" w:rsidR="006310AA" w:rsidRPr="00901A60" w:rsidRDefault="00F94B41">
            <w:pPr>
              <w:pStyle w:val="GOSTTablenorm"/>
              <w:rPr>
                <w:lang w:eastAsia="en-US"/>
              </w:rPr>
            </w:pPr>
            <w:r w:rsidRPr="00901A60">
              <w:rPr>
                <w:lang w:eastAsia="en-US"/>
              </w:rPr>
              <w:t>VSL_ListApp_Executor_SFP</w:t>
            </w:r>
          </w:p>
        </w:tc>
        <w:tc>
          <w:tcPr>
            <w:tcW w:w="567" w:type="dxa"/>
          </w:tcPr>
          <w:p w14:paraId="06EFA9D4" w14:textId="77777777" w:rsidR="006310AA" w:rsidRPr="00901A60" w:rsidRDefault="00F94B41">
            <w:pPr>
              <w:pStyle w:val="GOSTTablenorm"/>
              <w:jc w:val="center"/>
            </w:pPr>
            <w:r w:rsidRPr="00901A60">
              <w:t>П</w:t>
            </w:r>
          </w:p>
        </w:tc>
        <w:tc>
          <w:tcPr>
            <w:tcW w:w="1134" w:type="dxa"/>
          </w:tcPr>
          <w:p w14:paraId="3352D699" w14:textId="77777777" w:rsidR="006310AA" w:rsidRPr="00901A60" w:rsidRDefault="00F94B41">
            <w:pPr>
              <w:pStyle w:val="GOSTTablenorm"/>
            </w:pPr>
            <w:r w:rsidRPr="00901A60">
              <w:t>Т(1-100)</w:t>
            </w:r>
          </w:p>
        </w:tc>
        <w:tc>
          <w:tcPr>
            <w:tcW w:w="567" w:type="dxa"/>
          </w:tcPr>
          <w:p w14:paraId="0BFF8859"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51E6CDC" w14:textId="77777777" w:rsidR="006310AA" w:rsidRPr="00901A60" w:rsidRDefault="00F94B41">
            <w:pPr>
              <w:pStyle w:val="GOSTTablenorm"/>
            </w:pPr>
            <w:r w:rsidRPr="00901A60">
              <w:t>Указывается фамилия и инициалы лица, формирующего отчетность по ЛС.</w:t>
            </w:r>
          </w:p>
          <w:p w14:paraId="5B432C68" w14:textId="617E070D" w:rsidR="006310AA" w:rsidRPr="00901A60" w:rsidRDefault="00F94B41">
            <w:pPr>
              <w:pStyle w:val="GOSTTablenorm"/>
            </w:pPr>
            <w:r w:rsidRPr="00901A60">
              <w:t>Поле обязательно для заполнения, если значение поля «Режим</w:t>
            </w:r>
            <w:r w:rsidR="000D0D09" w:rsidRPr="00901A60">
              <w:t xml:space="preserve"> формирования» равно «Итоговый»</w:t>
            </w:r>
          </w:p>
        </w:tc>
      </w:tr>
      <w:tr w:rsidR="006310AA" w:rsidRPr="00901A60" w14:paraId="2CD283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09F7F43" w14:textId="77777777" w:rsidR="006310AA" w:rsidRPr="00901A60" w:rsidRDefault="00F94B41">
            <w:pPr>
              <w:pStyle w:val="GOSTTablenorm"/>
            </w:pPr>
            <w:r w:rsidRPr="00901A60">
              <w:t>Должность ответственного исполнителя</w:t>
            </w:r>
          </w:p>
        </w:tc>
        <w:tc>
          <w:tcPr>
            <w:tcW w:w="1700" w:type="dxa"/>
          </w:tcPr>
          <w:p w14:paraId="41E1FB57" w14:textId="77777777" w:rsidR="006310AA" w:rsidRPr="00901A60" w:rsidRDefault="00F94B41">
            <w:pPr>
              <w:pStyle w:val="GOSTTablenorm"/>
              <w:rPr>
                <w:lang w:eastAsia="en-US"/>
              </w:rPr>
            </w:pPr>
            <w:r w:rsidRPr="00901A60">
              <w:rPr>
                <w:lang w:eastAsia="en-US"/>
              </w:rPr>
              <w:t>VSL_ListApp_Executor_Post</w:t>
            </w:r>
          </w:p>
        </w:tc>
        <w:tc>
          <w:tcPr>
            <w:tcW w:w="567" w:type="dxa"/>
          </w:tcPr>
          <w:p w14:paraId="157415D2" w14:textId="77777777" w:rsidR="006310AA" w:rsidRPr="00901A60" w:rsidRDefault="00F94B41">
            <w:pPr>
              <w:pStyle w:val="GOSTTablenorm"/>
              <w:jc w:val="center"/>
            </w:pPr>
            <w:r w:rsidRPr="00901A60">
              <w:t>П</w:t>
            </w:r>
          </w:p>
        </w:tc>
        <w:tc>
          <w:tcPr>
            <w:tcW w:w="1134" w:type="dxa"/>
          </w:tcPr>
          <w:p w14:paraId="2175CB45" w14:textId="77777777" w:rsidR="006310AA" w:rsidRPr="00901A60" w:rsidRDefault="00F94B41">
            <w:pPr>
              <w:pStyle w:val="GOSTTablenorm"/>
            </w:pPr>
            <w:r w:rsidRPr="00901A60">
              <w:t>Т(1-100)</w:t>
            </w:r>
          </w:p>
        </w:tc>
        <w:tc>
          <w:tcPr>
            <w:tcW w:w="567" w:type="dxa"/>
          </w:tcPr>
          <w:p w14:paraId="3F03CF7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03AC0F4" w14:textId="77777777" w:rsidR="006310AA" w:rsidRPr="00901A60" w:rsidRDefault="00F94B41">
            <w:pPr>
              <w:pStyle w:val="GOSTTablenorm"/>
            </w:pPr>
            <w:r w:rsidRPr="00901A60">
              <w:t>Указывается должность лица, формирующего отчетность по ЛС.</w:t>
            </w:r>
          </w:p>
          <w:p w14:paraId="39091760" w14:textId="76F3BDEB" w:rsidR="006310AA" w:rsidRPr="00901A60" w:rsidRDefault="00F94B41">
            <w:pPr>
              <w:pStyle w:val="GOSTTablenorm"/>
            </w:pPr>
            <w:r w:rsidRPr="00901A60">
              <w:t>Поле обязательно для заполнения, если значение поля «Режим</w:t>
            </w:r>
            <w:r w:rsidR="000D0D09" w:rsidRPr="00901A60">
              <w:t xml:space="preserve"> формирования» равно «Итоговый»</w:t>
            </w:r>
          </w:p>
        </w:tc>
      </w:tr>
      <w:tr w:rsidR="006310AA" w:rsidRPr="00901A60" w14:paraId="53696D8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3053C55" w14:textId="77777777" w:rsidR="006310AA" w:rsidRPr="00901A60" w:rsidRDefault="00F94B41">
            <w:pPr>
              <w:pStyle w:val="GOSTTablenorm"/>
            </w:pPr>
            <w:r w:rsidRPr="00901A60">
              <w:lastRenderedPageBreak/>
              <w:t>Телефон ответственного исполнителя</w:t>
            </w:r>
          </w:p>
        </w:tc>
        <w:tc>
          <w:tcPr>
            <w:tcW w:w="1700" w:type="dxa"/>
          </w:tcPr>
          <w:p w14:paraId="1AE8444D" w14:textId="77777777" w:rsidR="006310AA" w:rsidRPr="00901A60" w:rsidRDefault="00F94B41">
            <w:pPr>
              <w:pStyle w:val="GOSTTablenorm"/>
              <w:rPr>
                <w:lang w:eastAsia="en-US"/>
              </w:rPr>
            </w:pPr>
            <w:r w:rsidRPr="00901A60">
              <w:rPr>
                <w:lang w:eastAsia="en-US"/>
              </w:rPr>
              <w:t>VSL_ListApp_Executor_TEL</w:t>
            </w:r>
          </w:p>
        </w:tc>
        <w:tc>
          <w:tcPr>
            <w:tcW w:w="567" w:type="dxa"/>
          </w:tcPr>
          <w:p w14:paraId="5B90F305" w14:textId="77777777" w:rsidR="006310AA" w:rsidRPr="00901A60" w:rsidRDefault="00F94B41">
            <w:pPr>
              <w:pStyle w:val="GOSTTablenorm"/>
              <w:jc w:val="center"/>
            </w:pPr>
            <w:r w:rsidRPr="00901A60">
              <w:t>П</w:t>
            </w:r>
          </w:p>
        </w:tc>
        <w:tc>
          <w:tcPr>
            <w:tcW w:w="1134" w:type="dxa"/>
          </w:tcPr>
          <w:p w14:paraId="62C7F7BB" w14:textId="77777777" w:rsidR="006310AA" w:rsidRPr="00901A60" w:rsidRDefault="00F94B41">
            <w:pPr>
              <w:pStyle w:val="GOSTTablenorm"/>
            </w:pPr>
            <w:r w:rsidRPr="00901A60">
              <w:t>Т(1-50)</w:t>
            </w:r>
          </w:p>
        </w:tc>
        <w:tc>
          <w:tcPr>
            <w:tcW w:w="567" w:type="dxa"/>
          </w:tcPr>
          <w:p w14:paraId="2C77B6D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DE05D55" w14:textId="2B288623" w:rsidR="006310AA" w:rsidRPr="00901A60" w:rsidRDefault="00F94B41" w:rsidP="000D0D09">
            <w:pPr>
              <w:pStyle w:val="GOSTTablenorm"/>
            </w:pPr>
            <w:r w:rsidRPr="00901A60">
              <w:t>Указывается телефон лица</w:t>
            </w:r>
            <w:r w:rsidR="000D0D09" w:rsidRPr="00901A60">
              <w:t>, формирующего отчетность по ЛС</w:t>
            </w:r>
          </w:p>
        </w:tc>
      </w:tr>
      <w:tr w:rsidR="006310AA" w:rsidRPr="00901A60" w14:paraId="787AB9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E9ACFCC" w14:textId="77777777" w:rsidR="006310AA" w:rsidRPr="00901A60" w:rsidRDefault="00F94B41">
            <w:pPr>
              <w:pStyle w:val="GOSTTablenorm"/>
            </w:pPr>
            <w:r w:rsidRPr="00901A60">
              <w:t>Дата подписания</w:t>
            </w:r>
          </w:p>
        </w:tc>
        <w:tc>
          <w:tcPr>
            <w:tcW w:w="1700" w:type="dxa"/>
          </w:tcPr>
          <w:p w14:paraId="64228818" w14:textId="77777777" w:rsidR="006310AA" w:rsidRPr="00901A60" w:rsidRDefault="00F94B41">
            <w:pPr>
              <w:pStyle w:val="GOSTTablenorm"/>
              <w:rPr>
                <w:lang w:eastAsia="en-US"/>
              </w:rPr>
            </w:pPr>
            <w:r w:rsidRPr="00901A60">
              <w:rPr>
                <w:lang w:eastAsia="en-US"/>
              </w:rPr>
              <w:t>VSL_ListApp_Executor_Date</w:t>
            </w:r>
          </w:p>
        </w:tc>
        <w:tc>
          <w:tcPr>
            <w:tcW w:w="567" w:type="dxa"/>
          </w:tcPr>
          <w:p w14:paraId="1BCBE965" w14:textId="77777777" w:rsidR="006310AA" w:rsidRPr="00901A60" w:rsidRDefault="00F94B41">
            <w:pPr>
              <w:pStyle w:val="GOSTTablenorm"/>
              <w:jc w:val="center"/>
            </w:pPr>
            <w:r w:rsidRPr="00901A60">
              <w:t>П</w:t>
            </w:r>
          </w:p>
        </w:tc>
        <w:tc>
          <w:tcPr>
            <w:tcW w:w="1134" w:type="dxa"/>
          </w:tcPr>
          <w:p w14:paraId="78C59803" w14:textId="77777777" w:rsidR="006310AA" w:rsidRPr="00901A60" w:rsidRDefault="00F94B41">
            <w:pPr>
              <w:pStyle w:val="GOSTTablenorm"/>
            </w:pPr>
            <w:r w:rsidRPr="00901A60">
              <w:rPr>
                <w:lang w:val="en-US"/>
              </w:rPr>
              <w:t>Date</w:t>
            </w:r>
          </w:p>
        </w:tc>
        <w:tc>
          <w:tcPr>
            <w:tcW w:w="567" w:type="dxa"/>
          </w:tcPr>
          <w:p w14:paraId="4F65A080"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1" w:type="dxa"/>
          </w:tcPr>
          <w:p w14:paraId="08CB409F" w14:textId="646670E6" w:rsidR="006310AA" w:rsidRPr="00901A60" w:rsidRDefault="00F94B41">
            <w:pPr>
              <w:pStyle w:val="GOSTTablenorm"/>
            </w:pPr>
            <w:r w:rsidRPr="00901A60">
              <w:t>Указывается дата по</w:t>
            </w:r>
            <w:r w:rsidR="000D0D09" w:rsidRPr="00901A60">
              <w:t>дписания документа исполнителем</w:t>
            </w:r>
          </w:p>
        </w:tc>
      </w:tr>
      <w:tr w:rsidR="006310AA" w:rsidRPr="00901A60" w14:paraId="39F37F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72678C3" w14:textId="77777777" w:rsidR="006310AA" w:rsidRPr="00901A60" w:rsidRDefault="00F94B41">
            <w:pPr>
              <w:pStyle w:val="GOSTTablenorm"/>
            </w:pPr>
            <w:r w:rsidRPr="00901A60">
              <w:rPr>
                <w:b/>
              </w:rPr>
              <w:t>Системная информация документа</w:t>
            </w:r>
          </w:p>
        </w:tc>
      </w:tr>
      <w:tr w:rsidR="006310AA" w:rsidRPr="00901A60" w14:paraId="5BF5BE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5EB226" w14:textId="77777777" w:rsidR="006310AA" w:rsidRPr="00901A60" w:rsidRDefault="00F94B41">
            <w:pPr>
              <w:pStyle w:val="GOSTTablenorm"/>
            </w:pPr>
            <w:r w:rsidRPr="00901A60">
              <w:t>Системная информация</w:t>
            </w:r>
          </w:p>
        </w:tc>
        <w:tc>
          <w:tcPr>
            <w:tcW w:w="1700" w:type="dxa"/>
          </w:tcPr>
          <w:p w14:paraId="44E54920" w14:textId="77777777" w:rsidR="006310AA" w:rsidRPr="00901A60" w:rsidRDefault="00F94B41">
            <w:pPr>
              <w:pStyle w:val="GOSTTablenorm"/>
              <w:rPr>
                <w:lang w:eastAsia="en-US"/>
              </w:rPr>
            </w:pPr>
            <w:r w:rsidRPr="00901A60">
              <w:rPr>
                <w:lang w:eastAsia="en-US"/>
              </w:rPr>
              <w:t>StmInfrmtn_TF</w:t>
            </w:r>
          </w:p>
        </w:tc>
        <w:tc>
          <w:tcPr>
            <w:tcW w:w="567" w:type="dxa"/>
          </w:tcPr>
          <w:p w14:paraId="2B332AFD" w14:textId="77777777" w:rsidR="006310AA" w:rsidRPr="00901A60" w:rsidRDefault="00F94B41">
            <w:pPr>
              <w:pStyle w:val="GOSTTablenorm"/>
              <w:jc w:val="center"/>
            </w:pPr>
            <w:r w:rsidRPr="00901A60">
              <w:t>С</w:t>
            </w:r>
          </w:p>
        </w:tc>
        <w:tc>
          <w:tcPr>
            <w:tcW w:w="1134" w:type="dxa"/>
          </w:tcPr>
          <w:p w14:paraId="650507FF" w14:textId="77777777" w:rsidR="006310AA" w:rsidRPr="00901A60" w:rsidRDefault="00F94B41">
            <w:pPr>
              <w:pStyle w:val="GOSTTablenorm"/>
            </w:pPr>
            <w:r w:rsidRPr="00901A60">
              <w:t>tTF</w:t>
            </w:r>
          </w:p>
        </w:tc>
        <w:tc>
          <w:tcPr>
            <w:tcW w:w="567" w:type="dxa"/>
          </w:tcPr>
          <w:p w14:paraId="0D10A48C" w14:textId="77777777" w:rsidR="006310AA" w:rsidRPr="00901A60" w:rsidRDefault="00F94B41">
            <w:pPr>
              <w:pStyle w:val="GOSTTablenorm"/>
              <w:jc w:val="center"/>
            </w:pPr>
            <w:r w:rsidRPr="00901A60">
              <w:t>О</w:t>
            </w:r>
          </w:p>
        </w:tc>
        <w:tc>
          <w:tcPr>
            <w:tcW w:w="3961" w:type="dxa"/>
          </w:tcPr>
          <w:p w14:paraId="52853958" w14:textId="2DEFAE1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522C54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D977D84" w14:textId="77777777" w:rsidR="006310AA" w:rsidRPr="00901A60" w:rsidRDefault="00F94B41">
            <w:pPr>
              <w:pStyle w:val="GOSTTablenorm"/>
            </w:pPr>
            <w:r w:rsidRPr="00901A60">
              <w:t>Регистрационный номер</w:t>
            </w:r>
          </w:p>
        </w:tc>
        <w:tc>
          <w:tcPr>
            <w:tcW w:w="1700" w:type="dxa"/>
          </w:tcPr>
          <w:p w14:paraId="37B71EF3" w14:textId="77777777" w:rsidR="006310AA" w:rsidRPr="00901A60" w:rsidRDefault="00F94B41">
            <w:pPr>
              <w:pStyle w:val="GOSTTablenorm"/>
              <w:rPr>
                <w:lang w:eastAsia="en-US"/>
              </w:rPr>
            </w:pPr>
            <w:r w:rsidRPr="00901A60">
              <w:rPr>
                <w:lang w:eastAsia="en-US"/>
              </w:rPr>
              <w:t>TtlPrt_DocNumber</w:t>
            </w:r>
          </w:p>
        </w:tc>
        <w:tc>
          <w:tcPr>
            <w:tcW w:w="567" w:type="dxa"/>
          </w:tcPr>
          <w:p w14:paraId="072B1CA2" w14:textId="77777777" w:rsidR="006310AA" w:rsidRPr="00901A60" w:rsidRDefault="00F94B41">
            <w:pPr>
              <w:pStyle w:val="GOSTTablenorm"/>
              <w:jc w:val="center"/>
            </w:pPr>
            <w:r w:rsidRPr="00901A60">
              <w:t>П</w:t>
            </w:r>
          </w:p>
        </w:tc>
        <w:tc>
          <w:tcPr>
            <w:tcW w:w="1134" w:type="dxa"/>
          </w:tcPr>
          <w:p w14:paraId="1BF629DA" w14:textId="77777777" w:rsidR="006310AA" w:rsidRPr="00901A60" w:rsidRDefault="00F94B41">
            <w:pPr>
              <w:pStyle w:val="GOSTTablenorm"/>
            </w:pPr>
            <w:r w:rsidRPr="00901A60">
              <w:t>Т(1-15)</w:t>
            </w:r>
          </w:p>
        </w:tc>
        <w:tc>
          <w:tcPr>
            <w:tcW w:w="567" w:type="dxa"/>
          </w:tcPr>
          <w:p w14:paraId="4DB0501C" w14:textId="77777777" w:rsidR="006310AA" w:rsidRPr="00901A60" w:rsidRDefault="00F94B41">
            <w:pPr>
              <w:pStyle w:val="GOSTTablenorm"/>
              <w:jc w:val="center"/>
            </w:pPr>
            <w:r w:rsidRPr="00901A60">
              <w:t>О</w:t>
            </w:r>
          </w:p>
        </w:tc>
        <w:tc>
          <w:tcPr>
            <w:tcW w:w="3961" w:type="dxa"/>
          </w:tcPr>
          <w:p w14:paraId="7FFE19AF" w14:textId="1F58A5D0" w:rsidR="006310AA" w:rsidRPr="00901A60" w:rsidRDefault="00F94B41">
            <w:pPr>
              <w:pStyle w:val="GOSTTablenorm"/>
            </w:pPr>
            <w:r w:rsidRPr="00901A60">
              <w:t>Указывается порядковый номер отчета в рамках от</w:t>
            </w:r>
            <w:r w:rsidR="000D0D09" w:rsidRPr="00901A60">
              <w:t>четного финансового года и ТОФК</w:t>
            </w:r>
          </w:p>
        </w:tc>
      </w:tr>
      <w:tr w:rsidR="006310AA" w:rsidRPr="00901A60" w14:paraId="765CD6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9BCEFB3" w14:textId="77777777" w:rsidR="006310AA" w:rsidRPr="00901A60" w:rsidRDefault="00F94B41">
            <w:pPr>
              <w:pStyle w:val="GOSTTablenorm"/>
            </w:pPr>
            <w:r w:rsidRPr="00901A60">
              <w:t>Наименование ТОФК открытия ЛС</w:t>
            </w:r>
          </w:p>
        </w:tc>
        <w:tc>
          <w:tcPr>
            <w:tcW w:w="1700" w:type="dxa"/>
          </w:tcPr>
          <w:p w14:paraId="3044493F" w14:textId="77777777" w:rsidR="006310AA" w:rsidRPr="00901A60" w:rsidRDefault="00F94B41">
            <w:pPr>
              <w:pStyle w:val="GOSTTablenorm"/>
              <w:rPr>
                <w:lang w:eastAsia="en-US"/>
              </w:rPr>
            </w:pPr>
            <w:r w:rsidRPr="00901A60">
              <w:rPr>
                <w:lang w:eastAsia="en-US"/>
              </w:rPr>
              <w:t>TtlPrt_OPENTOFK_NAME</w:t>
            </w:r>
          </w:p>
        </w:tc>
        <w:tc>
          <w:tcPr>
            <w:tcW w:w="567" w:type="dxa"/>
          </w:tcPr>
          <w:p w14:paraId="46BAB799" w14:textId="77777777" w:rsidR="006310AA" w:rsidRPr="00901A60" w:rsidRDefault="00F94B41">
            <w:pPr>
              <w:pStyle w:val="GOSTTablenorm"/>
              <w:jc w:val="center"/>
            </w:pPr>
            <w:r w:rsidRPr="00901A60">
              <w:t>П</w:t>
            </w:r>
          </w:p>
        </w:tc>
        <w:tc>
          <w:tcPr>
            <w:tcW w:w="1134" w:type="dxa"/>
          </w:tcPr>
          <w:p w14:paraId="04224DE4" w14:textId="77777777" w:rsidR="006310AA" w:rsidRPr="00901A60" w:rsidRDefault="00F94B41">
            <w:pPr>
              <w:pStyle w:val="GOSTTablenorm"/>
            </w:pPr>
            <w:r w:rsidRPr="00901A60">
              <w:t>Т(1-2000)</w:t>
            </w:r>
          </w:p>
        </w:tc>
        <w:tc>
          <w:tcPr>
            <w:tcW w:w="567" w:type="dxa"/>
          </w:tcPr>
          <w:p w14:paraId="3312C71F" w14:textId="77777777" w:rsidR="006310AA" w:rsidRPr="00901A60" w:rsidRDefault="00F94B41">
            <w:pPr>
              <w:pStyle w:val="GOSTTablenorm"/>
              <w:jc w:val="center"/>
            </w:pPr>
            <w:r w:rsidRPr="00901A60">
              <w:t>О</w:t>
            </w:r>
          </w:p>
        </w:tc>
        <w:tc>
          <w:tcPr>
            <w:tcW w:w="3961" w:type="dxa"/>
          </w:tcPr>
          <w:p w14:paraId="726DB8F0" w14:textId="29E41A61" w:rsidR="006310AA" w:rsidRPr="00901A60" w:rsidRDefault="00F94B41">
            <w:pPr>
              <w:pStyle w:val="GOSTTablenorm"/>
            </w:pPr>
            <w:r w:rsidRPr="00901A60">
              <w:t>Указывается полное наименование ТОФК, где открыт ЛС</w:t>
            </w:r>
            <w:r w:rsidR="000D0D09" w:rsidRPr="00901A60">
              <w:t>, по которому формируется отчет</w:t>
            </w:r>
          </w:p>
        </w:tc>
      </w:tr>
      <w:tr w:rsidR="006310AA" w:rsidRPr="00901A60" w14:paraId="574EAC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2A6B466" w14:textId="77777777" w:rsidR="006310AA" w:rsidRPr="00901A60" w:rsidRDefault="00F94B41">
            <w:pPr>
              <w:pStyle w:val="GOSTTablenorm"/>
            </w:pPr>
            <w:r w:rsidRPr="00901A60">
              <w:t>Код ТОФК открытия ЛС</w:t>
            </w:r>
          </w:p>
        </w:tc>
        <w:tc>
          <w:tcPr>
            <w:tcW w:w="1700" w:type="dxa"/>
          </w:tcPr>
          <w:p w14:paraId="30639F9F" w14:textId="77777777" w:rsidR="006310AA" w:rsidRPr="00901A60" w:rsidRDefault="00F94B41">
            <w:pPr>
              <w:pStyle w:val="GOSTTablenorm"/>
              <w:rPr>
                <w:lang w:eastAsia="en-US"/>
              </w:rPr>
            </w:pPr>
            <w:r w:rsidRPr="00901A60">
              <w:rPr>
                <w:lang w:eastAsia="en-US"/>
              </w:rPr>
              <w:t>TtlPrt_OPENTOFK_CODE</w:t>
            </w:r>
          </w:p>
        </w:tc>
        <w:tc>
          <w:tcPr>
            <w:tcW w:w="567" w:type="dxa"/>
          </w:tcPr>
          <w:p w14:paraId="78EF662F" w14:textId="77777777" w:rsidR="006310AA" w:rsidRPr="00901A60" w:rsidRDefault="00F94B41">
            <w:pPr>
              <w:pStyle w:val="GOSTTablenorm"/>
              <w:jc w:val="center"/>
            </w:pPr>
            <w:r w:rsidRPr="00901A60">
              <w:t>П</w:t>
            </w:r>
          </w:p>
        </w:tc>
        <w:tc>
          <w:tcPr>
            <w:tcW w:w="1134" w:type="dxa"/>
          </w:tcPr>
          <w:p w14:paraId="13300799" w14:textId="77777777" w:rsidR="006310AA" w:rsidRPr="00901A60" w:rsidRDefault="00F94B41">
            <w:pPr>
              <w:pStyle w:val="GOSTTablenorm"/>
            </w:pPr>
            <w:r w:rsidRPr="00901A60">
              <w:t>Т(4)</w:t>
            </w:r>
          </w:p>
        </w:tc>
        <w:tc>
          <w:tcPr>
            <w:tcW w:w="567" w:type="dxa"/>
          </w:tcPr>
          <w:p w14:paraId="34A02910" w14:textId="77777777" w:rsidR="006310AA" w:rsidRPr="00901A60" w:rsidRDefault="00F94B41">
            <w:pPr>
              <w:pStyle w:val="GOSTTablenorm"/>
              <w:jc w:val="center"/>
            </w:pPr>
            <w:r w:rsidRPr="00901A60">
              <w:t>О</w:t>
            </w:r>
          </w:p>
        </w:tc>
        <w:tc>
          <w:tcPr>
            <w:tcW w:w="3961" w:type="dxa"/>
          </w:tcPr>
          <w:p w14:paraId="7F54124A" w14:textId="340268D4" w:rsidR="006310AA" w:rsidRPr="00901A60" w:rsidRDefault="00F94B41">
            <w:pPr>
              <w:pStyle w:val="GOSTTablenorm"/>
            </w:pPr>
            <w:r w:rsidRPr="00901A60">
              <w:t>Указывается код ТОФК, где открыт ЛС</w:t>
            </w:r>
            <w:r w:rsidR="000D0D09" w:rsidRPr="00901A60">
              <w:t>, по которому формируется отчет</w:t>
            </w:r>
          </w:p>
        </w:tc>
      </w:tr>
      <w:tr w:rsidR="009A2CD3" w:rsidRPr="00901A60" w14:paraId="709FD86E" w14:textId="77777777" w:rsidTr="009A2CD3">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CC159D4" w14:textId="27C61B67" w:rsidR="009A2CD3" w:rsidRPr="00901A60" w:rsidRDefault="009A2CD3">
            <w:pPr>
              <w:pStyle w:val="GOSTTablenorm"/>
            </w:pPr>
            <w:r w:rsidRPr="00BE74D0">
              <w:rPr>
                <w:b/>
                <w:szCs w:val="22"/>
                <w:highlight w:val="green"/>
              </w:rPr>
              <w:t>ЭП</w:t>
            </w:r>
          </w:p>
        </w:tc>
      </w:tr>
      <w:tr w:rsidR="009A2CD3" w:rsidRPr="00901A60" w14:paraId="77DA1D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4B882CB" w14:textId="643CA9AE" w:rsidR="009A2CD3" w:rsidRPr="00901A60" w:rsidRDefault="009A2CD3" w:rsidP="009A2CD3">
            <w:pPr>
              <w:pStyle w:val="GOSTTablenorm"/>
            </w:pPr>
            <w:r w:rsidRPr="00A8063E">
              <w:rPr>
                <w:highlight w:val="green"/>
              </w:rPr>
              <w:t>Электронная подпись</w:t>
            </w:r>
          </w:p>
        </w:tc>
        <w:tc>
          <w:tcPr>
            <w:tcW w:w="1700" w:type="dxa"/>
          </w:tcPr>
          <w:p w14:paraId="157E88BB" w14:textId="0646526E" w:rsidR="009A2CD3" w:rsidRPr="00901A60" w:rsidRDefault="009A2CD3" w:rsidP="009A2CD3">
            <w:pPr>
              <w:pStyle w:val="GOSTTablenorm"/>
              <w:rPr>
                <w:lang w:eastAsia="en-US"/>
              </w:rPr>
            </w:pPr>
            <w:r w:rsidRPr="00A8063E">
              <w:rPr>
                <w:highlight w:val="green"/>
              </w:rPr>
              <w:t>Signature</w:t>
            </w:r>
          </w:p>
        </w:tc>
        <w:tc>
          <w:tcPr>
            <w:tcW w:w="567" w:type="dxa"/>
          </w:tcPr>
          <w:p w14:paraId="32501F63" w14:textId="52D4EDBF" w:rsidR="009A2CD3" w:rsidRPr="00901A60" w:rsidRDefault="009A2CD3" w:rsidP="009A2CD3">
            <w:pPr>
              <w:pStyle w:val="GOSTTablenorm"/>
              <w:jc w:val="center"/>
            </w:pPr>
            <w:r w:rsidRPr="00A8063E">
              <w:rPr>
                <w:highlight w:val="green"/>
              </w:rPr>
              <w:t>С</w:t>
            </w:r>
          </w:p>
        </w:tc>
        <w:tc>
          <w:tcPr>
            <w:tcW w:w="1134" w:type="dxa"/>
          </w:tcPr>
          <w:p w14:paraId="46D0EE4F" w14:textId="4DB1A389" w:rsidR="009A2CD3" w:rsidRPr="00901A60" w:rsidRDefault="009A2CD3" w:rsidP="009A2CD3">
            <w:pPr>
              <w:pStyle w:val="GOSTTablenorm"/>
            </w:pPr>
            <w:r w:rsidRPr="00A8063E">
              <w:rPr>
                <w:highlight w:val="green"/>
              </w:rPr>
              <w:t>SignatureType</w:t>
            </w:r>
          </w:p>
        </w:tc>
        <w:tc>
          <w:tcPr>
            <w:tcW w:w="567" w:type="dxa"/>
          </w:tcPr>
          <w:p w14:paraId="58532244" w14:textId="32DB8EDE" w:rsidR="009A2CD3" w:rsidRPr="00901A60" w:rsidRDefault="009A2CD3" w:rsidP="009A2CD3">
            <w:pPr>
              <w:pStyle w:val="GOSTTablenorm"/>
              <w:jc w:val="center"/>
            </w:pPr>
            <w:r w:rsidRPr="00A8063E">
              <w:rPr>
                <w:highlight w:val="green"/>
              </w:rPr>
              <w:t>НМ</w:t>
            </w:r>
          </w:p>
        </w:tc>
        <w:tc>
          <w:tcPr>
            <w:tcW w:w="3961" w:type="dxa"/>
          </w:tcPr>
          <w:p w14:paraId="2C04BB28" w14:textId="77777777" w:rsidR="009A2CD3" w:rsidRPr="00A8063E" w:rsidRDefault="009A2CD3" w:rsidP="009A2CD3">
            <w:pPr>
              <w:pStyle w:val="GOSTTablenorm"/>
              <w:rPr>
                <w:highlight w:val="green"/>
              </w:rPr>
            </w:pPr>
            <w:r w:rsidRPr="00A8063E">
              <w:rPr>
                <w:highlight w:val="green"/>
              </w:rPr>
              <w:t>Блок подписи в формате XAdes. Указывается как референс согласно формату подписи XAdes.</w:t>
            </w:r>
          </w:p>
          <w:p w14:paraId="0856752E" w14:textId="4C8CC592" w:rsidR="009A2CD3" w:rsidRPr="00901A60" w:rsidRDefault="009A2CD3" w:rsidP="009A2CD3">
            <w:pPr>
              <w:pStyle w:val="GOSTTablenorm"/>
            </w:pPr>
            <w:r w:rsidRPr="00A8063E">
              <w:rPr>
                <w:highlight w:val="green"/>
              </w:rPr>
              <w:t>Заполняется согласно п.3.5.2 Тома 1 настоящего альбома</w:t>
            </w:r>
          </w:p>
        </w:tc>
      </w:tr>
    </w:tbl>
    <w:p w14:paraId="002A47DD" w14:textId="77777777" w:rsidR="006310AA" w:rsidRPr="00901A60" w:rsidRDefault="00F94B41" w:rsidP="00F94B41">
      <w:pPr>
        <w:pStyle w:val="31"/>
        <w:keepNext w:val="0"/>
        <w:keepLines w:val="0"/>
        <w:numPr>
          <w:ilvl w:val="2"/>
          <w:numId w:val="79"/>
        </w:numPr>
        <w:tabs>
          <w:tab w:val="clear" w:pos="862"/>
        </w:tabs>
        <w:contextualSpacing w:val="0"/>
      </w:pPr>
      <w:bookmarkStart w:id="2790" w:name="_Toc108524334"/>
      <w:bookmarkStart w:id="2791" w:name="_Toc108527189"/>
      <w:bookmarkStart w:id="2792" w:name="_Toc118063921"/>
      <w:bookmarkStart w:id="2793" w:name="_Toc118066742"/>
      <w:bookmarkStart w:id="2794" w:name="_Toc118069732"/>
      <w:bookmarkStart w:id="2795" w:name="_Toc118207892"/>
      <w:bookmarkStart w:id="2796" w:name="_Toc118211819"/>
      <w:bookmarkStart w:id="2797" w:name="_Toc120096053"/>
      <w:bookmarkStart w:id="2798" w:name="_Toc120099289"/>
      <w:bookmarkStart w:id="2799" w:name="_Toc108524335"/>
      <w:bookmarkStart w:id="2800" w:name="_Toc108527190"/>
      <w:bookmarkStart w:id="2801" w:name="_Toc118063922"/>
      <w:bookmarkStart w:id="2802" w:name="_Toc118066743"/>
      <w:bookmarkStart w:id="2803" w:name="_Toc118069733"/>
      <w:bookmarkStart w:id="2804" w:name="_Toc118207893"/>
      <w:bookmarkStart w:id="2805" w:name="_Toc118211820"/>
      <w:bookmarkStart w:id="2806" w:name="_Toc120096054"/>
      <w:bookmarkStart w:id="2807" w:name="_Toc120099290"/>
      <w:bookmarkStart w:id="2808" w:name="_Toc108524336"/>
      <w:bookmarkStart w:id="2809" w:name="_Toc108527191"/>
      <w:bookmarkStart w:id="2810" w:name="_Toc118063923"/>
      <w:bookmarkStart w:id="2811" w:name="_Toc118066744"/>
      <w:bookmarkStart w:id="2812" w:name="_Toc118069734"/>
      <w:bookmarkStart w:id="2813" w:name="_Toc118207894"/>
      <w:bookmarkStart w:id="2814" w:name="_Toc118211821"/>
      <w:bookmarkStart w:id="2815" w:name="_Toc120096055"/>
      <w:bookmarkStart w:id="2816" w:name="_Toc120099291"/>
      <w:bookmarkStart w:id="2817" w:name="_Toc108434394"/>
      <w:bookmarkStart w:id="2818" w:name="_Toc108436124"/>
      <w:bookmarkStart w:id="2819" w:name="_Toc108524359"/>
      <w:bookmarkStart w:id="2820" w:name="_Toc108527214"/>
      <w:bookmarkStart w:id="2821" w:name="_Toc118063946"/>
      <w:bookmarkStart w:id="2822" w:name="_Toc118066767"/>
      <w:bookmarkStart w:id="2823" w:name="_Toc118069757"/>
      <w:bookmarkStart w:id="2824" w:name="_Toc118207917"/>
      <w:bookmarkStart w:id="2825" w:name="_Toc118211844"/>
      <w:bookmarkStart w:id="2826" w:name="_Toc120096078"/>
      <w:bookmarkStart w:id="2827" w:name="_Toc120099314"/>
      <w:bookmarkStart w:id="2828" w:name="_Toc108434395"/>
      <w:bookmarkStart w:id="2829" w:name="_Toc108436125"/>
      <w:bookmarkStart w:id="2830" w:name="_Toc108524360"/>
      <w:bookmarkStart w:id="2831" w:name="_Toc108527215"/>
      <w:bookmarkStart w:id="2832" w:name="_Toc118063947"/>
      <w:bookmarkStart w:id="2833" w:name="_Toc118066768"/>
      <w:bookmarkStart w:id="2834" w:name="_Toc118069758"/>
      <w:bookmarkStart w:id="2835" w:name="_Toc118207918"/>
      <w:bookmarkStart w:id="2836" w:name="_Toc118211845"/>
      <w:bookmarkStart w:id="2837" w:name="_Toc120096079"/>
      <w:bookmarkStart w:id="2838" w:name="_Toc120099315"/>
      <w:bookmarkStart w:id="2839" w:name="_Toc108434396"/>
      <w:bookmarkStart w:id="2840" w:name="_Toc108436126"/>
      <w:bookmarkStart w:id="2841" w:name="_Toc108524361"/>
      <w:bookmarkStart w:id="2842" w:name="_Toc108527216"/>
      <w:bookmarkStart w:id="2843" w:name="_Toc118063948"/>
      <w:bookmarkStart w:id="2844" w:name="_Toc118066769"/>
      <w:bookmarkStart w:id="2845" w:name="_Toc118069759"/>
      <w:bookmarkStart w:id="2846" w:name="_Toc118207919"/>
      <w:bookmarkStart w:id="2847" w:name="_Toc118211846"/>
      <w:bookmarkStart w:id="2848" w:name="_Toc120096080"/>
      <w:bookmarkStart w:id="2849" w:name="_Toc120099316"/>
      <w:bookmarkStart w:id="2850" w:name="_Toc24966870"/>
      <w:bookmarkStart w:id="2851" w:name="_Toc217652362"/>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r w:rsidRPr="00901A60">
        <w:t>Описание комплексного типа «</w:t>
      </w:r>
      <w:r w:rsidRPr="00901A60">
        <w:rPr>
          <w:lang w:val="en-US"/>
        </w:rPr>
        <w:t>tMSC</w:t>
      </w:r>
      <w:r w:rsidRPr="00901A60">
        <w:t>_</w:t>
      </w:r>
      <w:r w:rsidRPr="00901A60">
        <w:rPr>
          <w:lang w:val="en-US"/>
        </w:rPr>
        <w:t>PBS</w:t>
      </w:r>
      <w:r w:rsidRPr="00901A60">
        <w:t>_</w:t>
      </w:r>
      <w:r w:rsidRPr="00901A60">
        <w:rPr>
          <w:lang w:val="en-US"/>
        </w:rPr>
        <w:t>UBP</w:t>
      </w:r>
      <w:r w:rsidRPr="00901A60">
        <w:t>1»</w:t>
      </w:r>
      <w:bookmarkEnd w:id="2850"/>
      <w:bookmarkEnd w:id="2851"/>
    </w:p>
    <w:p w14:paraId="7113890D"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rPr>
        <w:t>tMSC_PBS_UBP1» блоков «ПБС</w:t>
      </w:r>
      <w:r w:rsidRPr="00901A60">
        <w:t>» и «РБС»</w:t>
      </w:r>
      <w:r w:rsidRPr="00901A60">
        <w:rPr>
          <w:szCs w:val="24"/>
        </w:rPr>
        <w:t>.</w:t>
      </w:r>
    </w:p>
    <w:p w14:paraId="157DB887" w14:textId="50673D6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2852" w:name="_Ref22906393"/>
      <w:bookmarkStart w:id="2853" w:name="_Toc217651944"/>
      <w:r w:rsidR="00D21171">
        <w:rPr>
          <w:noProof/>
        </w:rPr>
        <w:t>101</w:t>
      </w:r>
      <w:bookmarkEnd w:id="2852"/>
      <w:r w:rsidRPr="00901A60">
        <w:rPr>
          <w:noProof/>
        </w:rPr>
        <w:fldChar w:fldCharType="end"/>
      </w:r>
      <w:r w:rsidR="00F94B41" w:rsidRPr="00901A60">
        <w:t xml:space="preserve"> – Описание комплексного типа «tMSC_PBS_UBP1»</w:t>
      </w:r>
      <w:bookmarkEnd w:id="285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7A4AC0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1CDE33"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585051F"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B2251BF" w14:textId="77777777" w:rsidR="006310AA" w:rsidRPr="00901A60" w:rsidRDefault="00F94B41">
            <w:pPr>
              <w:pStyle w:val="GOSTTableHead"/>
              <w:spacing w:line="240" w:lineRule="auto"/>
              <w:ind w:left="0" w:right="0"/>
            </w:pPr>
            <w:r w:rsidRPr="00901A60">
              <w:t>Тип</w:t>
            </w:r>
          </w:p>
        </w:tc>
        <w:tc>
          <w:tcPr>
            <w:tcW w:w="1134" w:type="dxa"/>
          </w:tcPr>
          <w:p w14:paraId="1EA70446" w14:textId="77777777" w:rsidR="006310AA" w:rsidRPr="00901A60" w:rsidRDefault="00F94B41">
            <w:pPr>
              <w:pStyle w:val="GOSTTableHead"/>
              <w:spacing w:line="240" w:lineRule="auto"/>
              <w:ind w:left="0" w:right="0"/>
            </w:pPr>
            <w:r w:rsidRPr="00901A60">
              <w:t>Формат элемента</w:t>
            </w:r>
          </w:p>
        </w:tc>
        <w:tc>
          <w:tcPr>
            <w:tcW w:w="567" w:type="dxa"/>
          </w:tcPr>
          <w:p w14:paraId="085BBCE3" w14:textId="77777777" w:rsidR="006310AA" w:rsidRPr="00901A60" w:rsidRDefault="00F94B41">
            <w:pPr>
              <w:pStyle w:val="GOSTTableHead"/>
              <w:spacing w:line="240" w:lineRule="auto"/>
              <w:ind w:left="0" w:right="0"/>
            </w:pPr>
            <w:r w:rsidRPr="00901A60">
              <w:t>Обязательность</w:t>
            </w:r>
          </w:p>
        </w:tc>
        <w:tc>
          <w:tcPr>
            <w:tcW w:w="3963" w:type="dxa"/>
          </w:tcPr>
          <w:p w14:paraId="426A009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217D2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68F505" w14:textId="77777777" w:rsidR="006310AA" w:rsidRPr="00901A60" w:rsidRDefault="00F94B41">
            <w:pPr>
              <w:pStyle w:val="GOSTTablenorm"/>
              <w:rPr>
                <w:color w:val="000000"/>
                <w:szCs w:val="22"/>
              </w:rPr>
            </w:pPr>
            <w:r w:rsidRPr="00901A60">
              <w:rPr>
                <w:szCs w:val="22"/>
              </w:rPr>
              <w:t>Код по Сводному реестру</w:t>
            </w:r>
          </w:p>
        </w:tc>
        <w:tc>
          <w:tcPr>
            <w:tcW w:w="1701" w:type="dxa"/>
          </w:tcPr>
          <w:p w14:paraId="6C8C7E2E" w14:textId="77777777" w:rsidR="006310AA" w:rsidRPr="00901A60" w:rsidRDefault="00F94B41">
            <w:pPr>
              <w:pStyle w:val="GOSTTablenorm"/>
              <w:rPr>
                <w:szCs w:val="22"/>
              </w:rPr>
            </w:pPr>
            <w:r w:rsidRPr="00901A60">
              <w:rPr>
                <w:szCs w:val="22"/>
              </w:rPr>
              <w:t>Cd</w:t>
            </w:r>
          </w:p>
        </w:tc>
        <w:tc>
          <w:tcPr>
            <w:tcW w:w="567" w:type="dxa"/>
          </w:tcPr>
          <w:p w14:paraId="64D1A1D8" w14:textId="77777777" w:rsidR="006310AA" w:rsidRPr="00901A60" w:rsidRDefault="00F94B41">
            <w:pPr>
              <w:pStyle w:val="GOSTTablenorm"/>
              <w:jc w:val="center"/>
              <w:rPr>
                <w:szCs w:val="22"/>
              </w:rPr>
            </w:pPr>
            <w:r w:rsidRPr="00901A60">
              <w:rPr>
                <w:szCs w:val="22"/>
              </w:rPr>
              <w:t>П</w:t>
            </w:r>
          </w:p>
        </w:tc>
        <w:tc>
          <w:tcPr>
            <w:tcW w:w="1134" w:type="dxa"/>
          </w:tcPr>
          <w:p w14:paraId="593AD47A" w14:textId="77777777" w:rsidR="006310AA" w:rsidRPr="00901A60" w:rsidRDefault="00F94B41">
            <w:pPr>
              <w:pStyle w:val="GOSTTablenorm"/>
              <w:rPr>
                <w:szCs w:val="22"/>
              </w:rPr>
            </w:pPr>
            <w:r w:rsidRPr="00901A60">
              <w:rPr>
                <w:szCs w:val="22"/>
              </w:rPr>
              <w:t>Т(8)</w:t>
            </w:r>
          </w:p>
        </w:tc>
        <w:tc>
          <w:tcPr>
            <w:tcW w:w="567" w:type="dxa"/>
          </w:tcPr>
          <w:p w14:paraId="40F63392" w14:textId="77777777" w:rsidR="006310AA" w:rsidRPr="00901A60" w:rsidRDefault="00F94B41">
            <w:pPr>
              <w:pStyle w:val="GOSTTablenorm"/>
              <w:jc w:val="center"/>
              <w:rPr>
                <w:szCs w:val="22"/>
              </w:rPr>
            </w:pPr>
            <w:r w:rsidRPr="00901A60">
              <w:rPr>
                <w:szCs w:val="22"/>
              </w:rPr>
              <w:t>О</w:t>
            </w:r>
          </w:p>
        </w:tc>
        <w:tc>
          <w:tcPr>
            <w:tcW w:w="3963" w:type="dxa"/>
          </w:tcPr>
          <w:p w14:paraId="40254D6B" w14:textId="4E85911A" w:rsidR="006310AA" w:rsidRPr="00901A60" w:rsidRDefault="00F94B41">
            <w:pPr>
              <w:pStyle w:val="GOSTTablenorm"/>
              <w:rPr>
                <w:szCs w:val="22"/>
              </w:rPr>
            </w:pPr>
            <w:r w:rsidRPr="00901A60">
              <w:rPr>
                <w:szCs w:val="22"/>
              </w:rPr>
              <w:t>Ко</w:t>
            </w:r>
            <w:r w:rsidR="000D0D09" w:rsidRPr="00901A60">
              <w:rPr>
                <w:szCs w:val="22"/>
              </w:rPr>
              <w:t>д ПБС (РБС) по Сводному реестру</w:t>
            </w:r>
          </w:p>
        </w:tc>
      </w:tr>
      <w:tr w:rsidR="006310AA" w:rsidRPr="00901A60" w14:paraId="0325D8E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6F316B3" w14:textId="77777777" w:rsidR="006310AA" w:rsidRPr="00901A60" w:rsidRDefault="00F94B41">
            <w:pPr>
              <w:pStyle w:val="GOSTTablenorm"/>
              <w:rPr>
                <w:color w:val="000000"/>
                <w:szCs w:val="22"/>
              </w:rPr>
            </w:pPr>
            <w:r w:rsidRPr="00901A60">
              <w:rPr>
                <w:szCs w:val="22"/>
              </w:rPr>
              <w:t>Наименование клиента</w:t>
            </w:r>
          </w:p>
        </w:tc>
        <w:tc>
          <w:tcPr>
            <w:tcW w:w="1701" w:type="dxa"/>
          </w:tcPr>
          <w:p w14:paraId="06BA8C4D" w14:textId="77777777" w:rsidR="006310AA" w:rsidRPr="00901A60" w:rsidRDefault="00F94B41">
            <w:pPr>
              <w:pStyle w:val="GOSTTablenorm"/>
              <w:rPr>
                <w:szCs w:val="22"/>
              </w:rPr>
            </w:pPr>
            <w:r w:rsidRPr="00901A60">
              <w:rPr>
                <w:szCs w:val="22"/>
              </w:rPr>
              <w:t>Nm</w:t>
            </w:r>
          </w:p>
        </w:tc>
        <w:tc>
          <w:tcPr>
            <w:tcW w:w="567" w:type="dxa"/>
          </w:tcPr>
          <w:p w14:paraId="3DA50D16" w14:textId="77777777" w:rsidR="006310AA" w:rsidRPr="00901A60" w:rsidRDefault="00F94B41">
            <w:pPr>
              <w:pStyle w:val="GOSTTablenorm"/>
              <w:jc w:val="center"/>
              <w:rPr>
                <w:szCs w:val="22"/>
              </w:rPr>
            </w:pPr>
            <w:r w:rsidRPr="00901A60">
              <w:rPr>
                <w:szCs w:val="22"/>
              </w:rPr>
              <w:t>П</w:t>
            </w:r>
          </w:p>
        </w:tc>
        <w:tc>
          <w:tcPr>
            <w:tcW w:w="1134" w:type="dxa"/>
          </w:tcPr>
          <w:p w14:paraId="7FF3D7C9" w14:textId="77777777" w:rsidR="006310AA" w:rsidRPr="00901A60" w:rsidRDefault="00F94B41">
            <w:pPr>
              <w:pStyle w:val="GOSTTablenorm"/>
              <w:rPr>
                <w:szCs w:val="22"/>
              </w:rPr>
            </w:pPr>
            <w:r w:rsidRPr="00901A60">
              <w:rPr>
                <w:szCs w:val="22"/>
              </w:rPr>
              <w:t>Т(1-2000)</w:t>
            </w:r>
          </w:p>
        </w:tc>
        <w:tc>
          <w:tcPr>
            <w:tcW w:w="567" w:type="dxa"/>
          </w:tcPr>
          <w:p w14:paraId="48AA2F35" w14:textId="77777777" w:rsidR="006310AA" w:rsidRPr="00901A60" w:rsidRDefault="00F94B41">
            <w:pPr>
              <w:pStyle w:val="GOSTTablenorm"/>
              <w:jc w:val="center"/>
              <w:rPr>
                <w:szCs w:val="22"/>
              </w:rPr>
            </w:pPr>
            <w:r w:rsidRPr="00901A60">
              <w:rPr>
                <w:szCs w:val="22"/>
              </w:rPr>
              <w:t>О</w:t>
            </w:r>
          </w:p>
        </w:tc>
        <w:tc>
          <w:tcPr>
            <w:tcW w:w="3963" w:type="dxa"/>
          </w:tcPr>
          <w:p w14:paraId="43E1E164" w14:textId="77777777" w:rsidR="006310AA" w:rsidRPr="00901A60" w:rsidRDefault="00F94B41">
            <w:pPr>
              <w:pStyle w:val="GOSTTablenorm"/>
              <w:rPr>
                <w:szCs w:val="22"/>
              </w:rPr>
            </w:pPr>
            <w:r w:rsidRPr="00901A60">
              <w:rPr>
                <w:szCs w:val="22"/>
              </w:rPr>
              <w:t xml:space="preserve">Полное или сокращенное наименование ПБС (РБС). </w:t>
            </w:r>
          </w:p>
          <w:p w14:paraId="4B908AB3" w14:textId="5DC3A614" w:rsidR="006310AA" w:rsidRPr="00901A60" w:rsidRDefault="00F94B41">
            <w:pPr>
              <w:pStyle w:val="GOSTTablenorm"/>
              <w:rPr>
                <w:szCs w:val="22"/>
              </w:rPr>
            </w:pPr>
            <w:r w:rsidRPr="00901A60">
              <w:rPr>
                <w:szCs w:val="22"/>
              </w:rPr>
              <w:t>Поле заполняется в с</w:t>
            </w:r>
            <w:r w:rsidR="000D0D09" w:rsidRPr="00901A60">
              <w:rPr>
                <w:szCs w:val="22"/>
              </w:rPr>
              <w:t>оответствии со Сводным реестром</w:t>
            </w:r>
          </w:p>
        </w:tc>
      </w:tr>
    </w:tbl>
    <w:p w14:paraId="5DFF1AFD" w14:textId="77777777" w:rsidR="006310AA" w:rsidRPr="00901A60" w:rsidRDefault="00F94B41" w:rsidP="00F94B41">
      <w:pPr>
        <w:pStyle w:val="31"/>
        <w:keepNext w:val="0"/>
        <w:keepLines w:val="0"/>
        <w:numPr>
          <w:ilvl w:val="2"/>
          <w:numId w:val="79"/>
        </w:numPr>
        <w:tabs>
          <w:tab w:val="clear" w:pos="862"/>
        </w:tabs>
        <w:contextualSpacing w:val="0"/>
      </w:pPr>
      <w:bookmarkStart w:id="2854" w:name="_Toc108434419"/>
      <w:bookmarkStart w:id="2855" w:name="_Toc108436149"/>
      <w:bookmarkStart w:id="2856" w:name="_Toc108524384"/>
      <w:bookmarkStart w:id="2857" w:name="_Toc108527239"/>
      <w:bookmarkStart w:id="2858" w:name="_Toc118063971"/>
      <w:bookmarkStart w:id="2859" w:name="_Toc118066792"/>
      <w:bookmarkStart w:id="2860" w:name="_Toc118069782"/>
      <w:bookmarkStart w:id="2861" w:name="_Toc118207942"/>
      <w:bookmarkStart w:id="2862" w:name="_Toc118211869"/>
      <w:bookmarkStart w:id="2863" w:name="_Toc120096103"/>
      <w:bookmarkStart w:id="2864" w:name="_Toc120099339"/>
      <w:bookmarkStart w:id="2865" w:name="_Toc108434420"/>
      <w:bookmarkStart w:id="2866" w:name="_Toc108436150"/>
      <w:bookmarkStart w:id="2867" w:name="_Toc108524385"/>
      <w:bookmarkStart w:id="2868" w:name="_Toc108527240"/>
      <w:bookmarkStart w:id="2869" w:name="_Toc118063972"/>
      <w:bookmarkStart w:id="2870" w:name="_Toc118066793"/>
      <w:bookmarkStart w:id="2871" w:name="_Toc118069783"/>
      <w:bookmarkStart w:id="2872" w:name="_Toc118207943"/>
      <w:bookmarkStart w:id="2873" w:name="_Toc118211870"/>
      <w:bookmarkStart w:id="2874" w:name="_Toc120096104"/>
      <w:bookmarkStart w:id="2875" w:name="_Toc120099340"/>
      <w:bookmarkStart w:id="2876" w:name="_Toc108434421"/>
      <w:bookmarkStart w:id="2877" w:name="_Toc108436151"/>
      <w:bookmarkStart w:id="2878" w:name="_Toc108524386"/>
      <w:bookmarkStart w:id="2879" w:name="_Toc108527241"/>
      <w:bookmarkStart w:id="2880" w:name="_Toc118063973"/>
      <w:bookmarkStart w:id="2881" w:name="_Toc118066794"/>
      <w:bookmarkStart w:id="2882" w:name="_Toc118069784"/>
      <w:bookmarkStart w:id="2883" w:name="_Toc118207944"/>
      <w:bookmarkStart w:id="2884" w:name="_Toc118211871"/>
      <w:bookmarkStart w:id="2885" w:name="_Toc120096105"/>
      <w:bookmarkStart w:id="2886" w:name="_Toc120099341"/>
      <w:bookmarkStart w:id="2887" w:name="_Toc108434443"/>
      <w:bookmarkStart w:id="2888" w:name="_Toc108436173"/>
      <w:bookmarkStart w:id="2889" w:name="_Toc108524408"/>
      <w:bookmarkStart w:id="2890" w:name="_Toc108527263"/>
      <w:bookmarkStart w:id="2891" w:name="_Toc118063995"/>
      <w:bookmarkStart w:id="2892" w:name="_Toc118066816"/>
      <w:bookmarkStart w:id="2893" w:name="_Toc118069806"/>
      <w:bookmarkStart w:id="2894" w:name="_Toc118207966"/>
      <w:bookmarkStart w:id="2895" w:name="_Toc118211893"/>
      <w:bookmarkStart w:id="2896" w:name="_Toc120096127"/>
      <w:bookmarkStart w:id="2897" w:name="_Toc120099363"/>
      <w:bookmarkStart w:id="2898" w:name="_Toc108434444"/>
      <w:bookmarkStart w:id="2899" w:name="_Toc108436174"/>
      <w:bookmarkStart w:id="2900" w:name="_Toc108524409"/>
      <w:bookmarkStart w:id="2901" w:name="_Toc108527264"/>
      <w:bookmarkStart w:id="2902" w:name="_Toc118063996"/>
      <w:bookmarkStart w:id="2903" w:name="_Toc118066817"/>
      <w:bookmarkStart w:id="2904" w:name="_Toc118069807"/>
      <w:bookmarkStart w:id="2905" w:name="_Toc118207967"/>
      <w:bookmarkStart w:id="2906" w:name="_Toc118211894"/>
      <w:bookmarkStart w:id="2907" w:name="_Toc120096128"/>
      <w:bookmarkStart w:id="2908" w:name="_Toc120099364"/>
      <w:bookmarkStart w:id="2909" w:name="_Toc108434445"/>
      <w:bookmarkStart w:id="2910" w:name="_Toc108436175"/>
      <w:bookmarkStart w:id="2911" w:name="_Toc108524410"/>
      <w:bookmarkStart w:id="2912" w:name="_Toc108527265"/>
      <w:bookmarkStart w:id="2913" w:name="_Toc118063997"/>
      <w:bookmarkStart w:id="2914" w:name="_Toc118066818"/>
      <w:bookmarkStart w:id="2915" w:name="_Toc118069808"/>
      <w:bookmarkStart w:id="2916" w:name="_Toc118207968"/>
      <w:bookmarkStart w:id="2917" w:name="_Toc118211895"/>
      <w:bookmarkStart w:id="2918" w:name="_Toc120096129"/>
      <w:bookmarkStart w:id="2919" w:name="_Toc120099365"/>
      <w:bookmarkStart w:id="2920" w:name="_Toc108434467"/>
      <w:bookmarkStart w:id="2921" w:name="_Toc108436197"/>
      <w:bookmarkStart w:id="2922" w:name="_Toc108524432"/>
      <w:bookmarkStart w:id="2923" w:name="_Toc108527287"/>
      <w:bookmarkStart w:id="2924" w:name="_Toc118064019"/>
      <w:bookmarkStart w:id="2925" w:name="_Toc118066840"/>
      <w:bookmarkStart w:id="2926" w:name="_Toc118069830"/>
      <w:bookmarkStart w:id="2927" w:name="_Toc118207990"/>
      <w:bookmarkStart w:id="2928" w:name="_Toc118211917"/>
      <w:bookmarkStart w:id="2929" w:name="_Toc120096151"/>
      <w:bookmarkStart w:id="2930" w:name="_Toc120099387"/>
      <w:bookmarkStart w:id="2931" w:name="_Toc108434468"/>
      <w:bookmarkStart w:id="2932" w:name="_Toc108436198"/>
      <w:bookmarkStart w:id="2933" w:name="_Toc108524433"/>
      <w:bookmarkStart w:id="2934" w:name="_Toc108527288"/>
      <w:bookmarkStart w:id="2935" w:name="_Toc118064020"/>
      <w:bookmarkStart w:id="2936" w:name="_Toc118066841"/>
      <w:bookmarkStart w:id="2937" w:name="_Toc118069831"/>
      <w:bookmarkStart w:id="2938" w:name="_Toc118207991"/>
      <w:bookmarkStart w:id="2939" w:name="_Toc118211918"/>
      <w:bookmarkStart w:id="2940" w:name="_Toc120096152"/>
      <w:bookmarkStart w:id="2941" w:name="_Toc120099388"/>
      <w:bookmarkStart w:id="2942" w:name="_Toc108434469"/>
      <w:bookmarkStart w:id="2943" w:name="_Toc108436199"/>
      <w:bookmarkStart w:id="2944" w:name="_Toc108524434"/>
      <w:bookmarkStart w:id="2945" w:name="_Toc108527289"/>
      <w:bookmarkStart w:id="2946" w:name="_Toc118064021"/>
      <w:bookmarkStart w:id="2947" w:name="_Toc118066842"/>
      <w:bookmarkStart w:id="2948" w:name="_Toc118069832"/>
      <w:bookmarkStart w:id="2949" w:name="_Toc118207992"/>
      <w:bookmarkStart w:id="2950" w:name="_Toc118211919"/>
      <w:bookmarkStart w:id="2951" w:name="_Toc120096153"/>
      <w:bookmarkStart w:id="2952" w:name="_Toc120099389"/>
      <w:bookmarkStart w:id="2953" w:name="_Toc24966873"/>
      <w:bookmarkStart w:id="2954" w:name="_Toc21765236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r w:rsidRPr="00901A60">
        <w:t>Описание комплексного типа «tR_786_G_S1_1_D»</w:t>
      </w:r>
      <w:bookmarkEnd w:id="2953"/>
      <w:bookmarkEnd w:id="2954"/>
    </w:p>
    <w:p w14:paraId="1EBB4C88" w14:textId="77777777" w:rsidR="006310AA" w:rsidRPr="00901A60" w:rsidRDefault="00F94B41">
      <w:pPr>
        <w:spacing w:before="120" w:after="60"/>
        <w:ind w:firstLine="567"/>
        <w:contextualSpacing/>
      </w:pPr>
      <w:r w:rsidRPr="00901A60">
        <w:t>Описание комплексного типа «tR_786_G_S1_1_D» блока «1.1</w:t>
      </w:r>
      <w:r w:rsidRPr="00901A60">
        <w:rPr>
          <w:szCs w:val="24"/>
        </w:rPr>
        <w:t>. Остатки на лицевом счете».</w:t>
      </w:r>
    </w:p>
    <w:p w14:paraId="1273C81D" w14:textId="4BE82A1E"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955" w:name="_Ref22906469"/>
      <w:bookmarkStart w:id="2956" w:name="_Toc217651945"/>
      <w:r w:rsidR="00D21171">
        <w:rPr>
          <w:noProof/>
        </w:rPr>
        <w:t>102</w:t>
      </w:r>
      <w:bookmarkEnd w:id="2955"/>
      <w:r w:rsidRPr="00901A60">
        <w:rPr>
          <w:noProof/>
        </w:rPr>
        <w:fldChar w:fldCharType="end"/>
      </w:r>
      <w:r w:rsidR="00F94B41" w:rsidRPr="00901A60">
        <w:t xml:space="preserve"> – Описание комплексного типа «tR_786_G_S1_1_D»</w:t>
      </w:r>
      <w:bookmarkEnd w:id="295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C2C8AC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ED0B7AE"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823826D"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54F5EF2" w14:textId="77777777" w:rsidR="006310AA" w:rsidRPr="00901A60" w:rsidRDefault="00F94B41">
            <w:pPr>
              <w:pStyle w:val="GOSTTableHead"/>
              <w:spacing w:line="240" w:lineRule="auto"/>
              <w:ind w:left="0" w:right="0"/>
            </w:pPr>
            <w:r w:rsidRPr="00901A60">
              <w:t>Тип</w:t>
            </w:r>
          </w:p>
        </w:tc>
        <w:tc>
          <w:tcPr>
            <w:tcW w:w="1134" w:type="dxa"/>
          </w:tcPr>
          <w:p w14:paraId="00FA5178" w14:textId="77777777" w:rsidR="006310AA" w:rsidRPr="00901A60" w:rsidRDefault="00F94B41">
            <w:pPr>
              <w:pStyle w:val="GOSTTableHead"/>
              <w:spacing w:line="240" w:lineRule="auto"/>
              <w:ind w:left="0" w:right="0"/>
            </w:pPr>
            <w:r w:rsidRPr="00901A60">
              <w:t>Формат элемента</w:t>
            </w:r>
          </w:p>
        </w:tc>
        <w:tc>
          <w:tcPr>
            <w:tcW w:w="567" w:type="dxa"/>
          </w:tcPr>
          <w:p w14:paraId="1E141D45" w14:textId="77777777" w:rsidR="006310AA" w:rsidRPr="00901A60" w:rsidRDefault="00F94B41">
            <w:pPr>
              <w:pStyle w:val="GOSTTableHead"/>
              <w:spacing w:line="240" w:lineRule="auto"/>
              <w:ind w:left="0" w:right="0"/>
            </w:pPr>
            <w:r w:rsidRPr="00901A60">
              <w:t>Обязательность</w:t>
            </w:r>
          </w:p>
        </w:tc>
        <w:tc>
          <w:tcPr>
            <w:tcW w:w="3963" w:type="dxa"/>
          </w:tcPr>
          <w:p w14:paraId="04B3AE2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6B6D2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3D41758" w14:textId="77777777" w:rsidR="006310AA" w:rsidRPr="00901A60" w:rsidRDefault="00F94B41">
            <w:pPr>
              <w:pStyle w:val="GOSTTablenorm"/>
            </w:pPr>
            <w:r w:rsidRPr="00901A60">
              <w:rPr>
                <w:lang w:val="en-US"/>
              </w:rPr>
              <w:t>t</w:t>
            </w:r>
            <w:r w:rsidRPr="00901A60">
              <w:t>R_786_G_S1_1_D</w:t>
            </w:r>
          </w:p>
        </w:tc>
        <w:tc>
          <w:tcPr>
            <w:tcW w:w="1701" w:type="dxa"/>
          </w:tcPr>
          <w:p w14:paraId="0A906B8E" w14:textId="77777777" w:rsidR="006310AA" w:rsidRPr="00901A60" w:rsidRDefault="00F94B41">
            <w:pPr>
              <w:pStyle w:val="GOSTTablenorm"/>
              <w:rPr>
                <w:color w:val="000000"/>
              </w:rPr>
            </w:pPr>
            <w:r w:rsidRPr="00901A60">
              <w:rPr>
                <w:color w:val="000000"/>
              </w:rPr>
              <w:t>G_S1_1_D_ITEM</w:t>
            </w:r>
          </w:p>
        </w:tc>
        <w:tc>
          <w:tcPr>
            <w:tcW w:w="567" w:type="dxa"/>
          </w:tcPr>
          <w:p w14:paraId="617ADF3B" w14:textId="77777777" w:rsidR="006310AA" w:rsidRPr="00901A60" w:rsidRDefault="00F94B41">
            <w:pPr>
              <w:pStyle w:val="GOSTTablenorm"/>
              <w:jc w:val="center"/>
              <w:rPr>
                <w:lang w:val="en-US"/>
              </w:rPr>
            </w:pPr>
            <w:r w:rsidRPr="00901A60">
              <w:rPr>
                <w:lang w:val="en-US"/>
              </w:rPr>
              <w:t>C</w:t>
            </w:r>
          </w:p>
        </w:tc>
        <w:tc>
          <w:tcPr>
            <w:tcW w:w="1134" w:type="dxa"/>
          </w:tcPr>
          <w:p w14:paraId="41D2C090" w14:textId="77777777" w:rsidR="006310AA" w:rsidRPr="00901A60" w:rsidRDefault="00F94B41">
            <w:pPr>
              <w:pStyle w:val="GOSTTablenorm"/>
              <w:rPr>
                <w:lang w:val="en-US"/>
              </w:rPr>
            </w:pPr>
            <w:r w:rsidRPr="00901A60">
              <w:rPr>
                <w:lang w:val="en-US"/>
              </w:rPr>
              <w:t>t</w:t>
            </w:r>
            <w:r w:rsidRPr="00901A60">
              <w:t>R_786_G_S1_1_D</w:t>
            </w:r>
            <w:r w:rsidRPr="00901A60">
              <w:rPr>
                <w:color w:val="000000"/>
              </w:rPr>
              <w:t>_ITEM</w:t>
            </w:r>
          </w:p>
        </w:tc>
        <w:tc>
          <w:tcPr>
            <w:tcW w:w="567" w:type="dxa"/>
          </w:tcPr>
          <w:p w14:paraId="4D321DE4"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3" w:type="dxa"/>
          </w:tcPr>
          <w:p w14:paraId="16B19BE8" w14:textId="6BB3FF2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_Ref22908479 \h  \* MERGEFORMAT </w:instrText>
            </w:r>
            <w:r w:rsidRPr="00901A60">
              <w:fldChar w:fldCharType="separate"/>
            </w:r>
            <w:r w:rsidR="00D21171">
              <w:t>103</w:t>
            </w:r>
            <w:r w:rsidRPr="00901A60">
              <w:fldChar w:fldCharType="end"/>
            </w:r>
          </w:p>
        </w:tc>
      </w:tr>
    </w:tbl>
    <w:p w14:paraId="1EAB9E5D" w14:textId="77777777" w:rsidR="006310AA" w:rsidRPr="00901A60" w:rsidRDefault="00F94B41" w:rsidP="00F94B41">
      <w:pPr>
        <w:pStyle w:val="31"/>
        <w:keepNext w:val="0"/>
        <w:keepLines w:val="0"/>
        <w:numPr>
          <w:ilvl w:val="2"/>
          <w:numId w:val="79"/>
        </w:numPr>
        <w:tabs>
          <w:tab w:val="clear" w:pos="862"/>
        </w:tabs>
      </w:pPr>
      <w:bookmarkStart w:id="2957" w:name="_Toc24966874"/>
      <w:bookmarkStart w:id="2958" w:name="_Toc217652364"/>
      <w:r w:rsidRPr="00901A60">
        <w:t>Описание комплексного типа «tR_786_G_S1_1_D_ITEM»</w:t>
      </w:r>
      <w:bookmarkEnd w:id="2957"/>
      <w:bookmarkEnd w:id="2958"/>
    </w:p>
    <w:p w14:paraId="38E71E77"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«tR_786_G_S1_1_D_ITEM» блока «1.1. Остатки на лицевом счете (строки)».</w:t>
      </w:r>
    </w:p>
    <w:p w14:paraId="15889C6A" w14:textId="4B7AA88D"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2959" w:name="_Ref22908479"/>
      <w:bookmarkStart w:id="2960" w:name="_Toc217651946"/>
      <w:r w:rsidR="00D21171">
        <w:rPr>
          <w:noProof/>
        </w:rPr>
        <w:t>103</w:t>
      </w:r>
      <w:bookmarkEnd w:id="295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R_786_G_S1_1_D</w:t>
      </w:r>
      <w:r w:rsidR="00F94B41" w:rsidRPr="00901A60">
        <w:rPr>
          <w:color w:val="000000"/>
          <w:szCs w:val="22"/>
        </w:rPr>
        <w:t>_ITEM</w:t>
      </w:r>
      <w:r w:rsidR="00F94B41" w:rsidRPr="00901A60">
        <w:t>»</w:t>
      </w:r>
      <w:bookmarkEnd w:id="296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96B923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4E5588A" w14:textId="77777777" w:rsidR="006310AA" w:rsidRPr="00901A60" w:rsidRDefault="00F94B41">
            <w:pPr>
              <w:pStyle w:val="GOSTTableHead"/>
              <w:spacing w:line="257" w:lineRule="auto"/>
              <w:ind w:left="0" w:right="0"/>
            </w:pPr>
            <w:r w:rsidRPr="00901A60">
              <w:t>Наименование элемента</w:t>
            </w:r>
          </w:p>
        </w:tc>
        <w:tc>
          <w:tcPr>
            <w:tcW w:w="1701" w:type="dxa"/>
          </w:tcPr>
          <w:p w14:paraId="5D826B4A" w14:textId="77777777" w:rsidR="006310AA" w:rsidRPr="00901A60" w:rsidRDefault="00F94B41">
            <w:pPr>
              <w:pStyle w:val="GOSTTableHead"/>
              <w:spacing w:line="257" w:lineRule="auto"/>
              <w:ind w:left="0" w:right="0"/>
            </w:pPr>
            <w:r w:rsidRPr="00901A60">
              <w:t>Сокращенное наименование (код) элемента</w:t>
            </w:r>
          </w:p>
        </w:tc>
        <w:tc>
          <w:tcPr>
            <w:tcW w:w="567" w:type="dxa"/>
          </w:tcPr>
          <w:p w14:paraId="6F5AE8D2" w14:textId="77777777" w:rsidR="006310AA" w:rsidRPr="00901A60" w:rsidRDefault="00F94B41">
            <w:pPr>
              <w:pStyle w:val="GOSTTableHead"/>
              <w:spacing w:line="257" w:lineRule="auto"/>
              <w:ind w:left="0" w:right="0"/>
            </w:pPr>
            <w:r w:rsidRPr="00901A60">
              <w:t>Тип</w:t>
            </w:r>
          </w:p>
        </w:tc>
        <w:tc>
          <w:tcPr>
            <w:tcW w:w="1134" w:type="dxa"/>
          </w:tcPr>
          <w:p w14:paraId="0DA2B28F" w14:textId="77777777" w:rsidR="006310AA" w:rsidRPr="00901A60" w:rsidRDefault="00F94B41">
            <w:pPr>
              <w:pStyle w:val="GOSTTableHead"/>
              <w:spacing w:line="257" w:lineRule="auto"/>
              <w:ind w:left="0" w:right="0"/>
            </w:pPr>
            <w:r w:rsidRPr="00901A60">
              <w:t>Формат элемента</w:t>
            </w:r>
          </w:p>
        </w:tc>
        <w:tc>
          <w:tcPr>
            <w:tcW w:w="567" w:type="dxa"/>
          </w:tcPr>
          <w:p w14:paraId="35A8CB93" w14:textId="77777777" w:rsidR="006310AA" w:rsidRPr="00901A60" w:rsidRDefault="00F94B41">
            <w:pPr>
              <w:pStyle w:val="GOSTTableHead"/>
              <w:spacing w:line="257" w:lineRule="auto"/>
              <w:ind w:left="0" w:right="0"/>
            </w:pPr>
            <w:r w:rsidRPr="00901A60">
              <w:t>Обязательность</w:t>
            </w:r>
          </w:p>
        </w:tc>
        <w:tc>
          <w:tcPr>
            <w:tcW w:w="3963" w:type="dxa"/>
          </w:tcPr>
          <w:p w14:paraId="2796A603" w14:textId="77777777" w:rsidR="006310AA" w:rsidRPr="00901A60" w:rsidRDefault="00F94B41">
            <w:pPr>
              <w:pStyle w:val="GOSTTableHead"/>
              <w:spacing w:line="257" w:lineRule="auto"/>
              <w:ind w:left="0" w:right="0"/>
            </w:pPr>
            <w:r w:rsidRPr="00901A60">
              <w:t>Дополнительная информация</w:t>
            </w:r>
          </w:p>
        </w:tc>
      </w:tr>
      <w:tr w:rsidR="006310AA" w:rsidRPr="00901A60" w14:paraId="494BD2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D5FD23" w14:textId="77777777" w:rsidR="006310AA" w:rsidRPr="00901A60" w:rsidRDefault="00F94B41">
            <w:pPr>
              <w:pStyle w:val="GOSTTablenorm"/>
            </w:pPr>
            <w:r w:rsidRPr="00901A60">
              <w:t>Остаток на отчетную дату</w:t>
            </w:r>
          </w:p>
          <w:p w14:paraId="425CEC6D" w14:textId="77777777" w:rsidR="006310AA" w:rsidRPr="00901A60" w:rsidRDefault="00F94B41">
            <w:pPr>
              <w:pStyle w:val="GOSTTablenorm"/>
            </w:pPr>
            <w:r w:rsidRPr="00901A60">
              <w:t xml:space="preserve">Бюджетные ассигнования </w:t>
            </w:r>
          </w:p>
          <w:p w14:paraId="01E6DABB" w14:textId="77777777" w:rsidR="006310AA" w:rsidRPr="00901A60" w:rsidRDefault="00F94B41">
            <w:pPr>
              <w:pStyle w:val="GOSTTablenorm"/>
            </w:pPr>
            <w:r w:rsidRPr="00901A60">
              <w:t>на ____ текущий финансовый год</w:t>
            </w:r>
          </w:p>
        </w:tc>
        <w:tc>
          <w:tcPr>
            <w:tcW w:w="1701" w:type="dxa"/>
          </w:tcPr>
          <w:p w14:paraId="1061F634" w14:textId="77777777" w:rsidR="006310AA" w:rsidRPr="00901A60" w:rsidRDefault="00F94B41">
            <w:pPr>
              <w:pStyle w:val="GOSTTablenorm"/>
              <w:rPr>
                <w:color w:val="000000"/>
                <w:szCs w:val="22"/>
              </w:rPr>
            </w:pPr>
            <w:r w:rsidRPr="00901A60">
              <w:rPr>
                <w:color w:val="000000"/>
                <w:szCs w:val="22"/>
              </w:rPr>
              <w:t>G_S1_1_D_C2</w:t>
            </w:r>
          </w:p>
        </w:tc>
        <w:tc>
          <w:tcPr>
            <w:tcW w:w="567" w:type="dxa"/>
          </w:tcPr>
          <w:p w14:paraId="192EDA33" w14:textId="77777777" w:rsidR="006310AA" w:rsidRPr="00901A60" w:rsidRDefault="00F94B41">
            <w:pPr>
              <w:pStyle w:val="GOSTTablenorm"/>
              <w:jc w:val="center"/>
              <w:rPr>
                <w:szCs w:val="22"/>
              </w:rPr>
            </w:pPr>
            <w:r w:rsidRPr="00901A60">
              <w:rPr>
                <w:szCs w:val="22"/>
              </w:rPr>
              <w:t>П</w:t>
            </w:r>
          </w:p>
        </w:tc>
        <w:tc>
          <w:tcPr>
            <w:tcW w:w="1134" w:type="dxa"/>
          </w:tcPr>
          <w:p w14:paraId="35758E93" w14:textId="77777777" w:rsidR="006310AA" w:rsidRPr="00901A60" w:rsidRDefault="00F94B41">
            <w:pPr>
              <w:pStyle w:val="GOSTTablenorm"/>
              <w:rPr>
                <w:szCs w:val="22"/>
              </w:rPr>
            </w:pPr>
            <w:r w:rsidRPr="00901A60">
              <w:rPr>
                <w:szCs w:val="22"/>
                <w:lang w:val="en-US"/>
              </w:rPr>
              <w:t>N(20.2)</w:t>
            </w:r>
          </w:p>
        </w:tc>
        <w:tc>
          <w:tcPr>
            <w:tcW w:w="567" w:type="dxa"/>
          </w:tcPr>
          <w:p w14:paraId="79EB722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886DFFD" w14:textId="0BAD2DAE" w:rsidR="006310AA" w:rsidRPr="00901A60" w:rsidRDefault="00F94B41">
            <w:pPr>
              <w:pStyle w:val="GOSTTablenorm"/>
            </w:pPr>
            <w:r w:rsidRPr="00901A60">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w:t>
            </w:r>
            <w:r w:rsidR="000D0D09" w:rsidRPr="00901A60">
              <w:t>ваний на текущий финансовый год</w:t>
            </w:r>
          </w:p>
        </w:tc>
      </w:tr>
      <w:tr w:rsidR="006310AA" w:rsidRPr="00901A60" w14:paraId="15F688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CC971C3" w14:textId="77777777" w:rsidR="006310AA" w:rsidRPr="00901A60" w:rsidRDefault="00F94B41">
            <w:pPr>
              <w:pStyle w:val="GOSTTablenorm"/>
            </w:pPr>
            <w:r w:rsidRPr="00901A60">
              <w:t>Остаток на отчетную дату</w:t>
            </w:r>
          </w:p>
          <w:p w14:paraId="571E3901" w14:textId="77777777" w:rsidR="006310AA" w:rsidRPr="00901A60" w:rsidRDefault="00F94B41">
            <w:pPr>
              <w:pStyle w:val="GOSTTablenorm"/>
            </w:pPr>
            <w:r w:rsidRPr="00901A60">
              <w:t xml:space="preserve">Бюджетные ассигнования </w:t>
            </w:r>
          </w:p>
          <w:p w14:paraId="3D7DBC3F" w14:textId="77777777" w:rsidR="006310AA" w:rsidRPr="00901A60" w:rsidRDefault="00F94B41">
            <w:pPr>
              <w:pStyle w:val="GOSTTablenorm"/>
            </w:pPr>
            <w:r w:rsidRPr="00901A60">
              <w:t>на первый год планового периода</w:t>
            </w:r>
          </w:p>
        </w:tc>
        <w:tc>
          <w:tcPr>
            <w:tcW w:w="1701" w:type="dxa"/>
          </w:tcPr>
          <w:p w14:paraId="1BAB9169" w14:textId="77777777" w:rsidR="006310AA" w:rsidRPr="00901A60" w:rsidRDefault="00F94B41">
            <w:pPr>
              <w:pStyle w:val="GOSTTablenorm"/>
              <w:rPr>
                <w:color w:val="000000"/>
                <w:szCs w:val="22"/>
              </w:rPr>
            </w:pPr>
            <w:r w:rsidRPr="00901A60">
              <w:rPr>
                <w:color w:val="000000"/>
                <w:szCs w:val="22"/>
              </w:rPr>
              <w:t>G_S1_1_D_C3</w:t>
            </w:r>
          </w:p>
        </w:tc>
        <w:tc>
          <w:tcPr>
            <w:tcW w:w="567" w:type="dxa"/>
          </w:tcPr>
          <w:p w14:paraId="1FF6186D" w14:textId="77777777" w:rsidR="006310AA" w:rsidRPr="00901A60" w:rsidRDefault="00F94B41">
            <w:pPr>
              <w:pStyle w:val="GOSTTablenorm"/>
              <w:jc w:val="center"/>
              <w:rPr>
                <w:szCs w:val="22"/>
              </w:rPr>
            </w:pPr>
            <w:r w:rsidRPr="00901A60">
              <w:rPr>
                <w:szCs w:val="22"/>
              </w:rPr>
              <w:t>П</w:t>
            </w:r>
          </w:p>
        </w:tc>
        <w:tc>
          <w:tcPr>
            <w:tcW w:w="1134" w:type="dxa"/>
          </w:tcPr>
          <w:p w14:paraId="3F13D8AD" w14:textId="77777777" w:rsidR="006310AA" w:rsidRPr="00901A60" w:rsidRDefault="00F94B41">
            <w:pPr>
              <w:pStyle w:val="GOSTTablenorm"/>
              <w:rPr>
                <w:szCs w:val="22"/>
              </w:rPr>
            </w:pPr>
            <w:r w:rsidRPr="00901A60">
              <w:rPr>
                <w:szCs w:val="22"/>
                <w:lang w:val="en-US"/>
              </w:rPr>
              <w:t>N(20.2)</w:t>
            </w:r>
          </w:p>
        </w:tc>
        <w:tc>
          <w:tcPr>
            <w:tcW w:w="567" w:type="dxa"/>
          </w:tcPr>
          <w:p w14:paraId="776C3ED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EB3775B" w14:textId="5430F952" w:rsidR="006310AA" w:rsidRPr="00901A60" w:rsidRDefault="00F94B41">
            <w:pPr>
              <w:pStyle w:val="GOSTTablenorm"/>
              <w:rPr>
                <w:szCs w:val="22"/>
              </w:rPr>
            </w:pPr>
            <w:r w:rsidRPr="00901A60">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w:t>
            </w:r>
            <w:r w:rsidR="000D0D09" w:rsidRPr="00901A60">
              <w:t>на первый год планового периода</w:t>
            </w:r>
          </w:p>
        </w:tc>
      </w:tr>
      <w:tr w:rsidR="006310AA" w:rsidRPr="00901A60" w14:paraId="76F715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DEC9572" w14:textId="77777777" w:rsidR="006310AA" w:rsidRPr="00901A60" w:rsidRDefault="00F94B41">
            <w:pPr>
              <w:pStyle w:val="GOSTTablenorm"/>
            </w:pPr>
            <w:r w:rsidRPr="00901A60">
              <w:t>Остаток на отчетную дату</w:t>
            </w:r>
          </w:p>
          <w:p w14:paraId="682DFB1F" w14:textId="77777777" w:rsidR="006310AA" w:rsidRPr="00901A60" w:rsidRDefault="00F94B41">
            <w:pPr>
              <w:pStyle w:val="GOSTTablenorm"/>
            </w:pPr>
            <w:r w:rsidRPr="00901A60">
              <w:t xml:space="preserve">Бюджетные ассигнования </w:t>
            </w:r>
          </w:p>
          <w:p w14:paraId="4707C3C1" w14:textId="77777777" w:rsidR="006310AA" w:rsidRPr="00901A60" w:rsidRDefault="00F94B41">
            <w:pPr>
              <w:pStyle w:val="GOSTTablenorm"/>
            </w:pPr>
            <w:r w:rsidRPr="00901A60">
              <w:t>на второй год планового периода</w:t>
            </w:r>
          </w:p>
        </w:tc>
        <w:tc>
          <w:tcPr>
            <w:tcW w:w="1701" w:type="dxa"/>
          </w:tcPr>
          <w:p w14:paraId="0FEDA7BF" w14:textId="77777777" w:rsidR="006310AA" w:rsidRPr="00901A60" w:rsidRDefault="00F94B41">
            <w:pPr>
              <w:pStyle w:val="GOSTTablenorm"/>
              <w:rPr>
                <w:color w:val="000000"/>
                <w:szCs w:val="22"/>
              </w:rPr>
            </w:pPr>
            <w:r w:rsidRPr="00901A60">
              <w:rPr>
                <w:color w:val="000000"/>
                <w:szCs w:val="22"/>
              </w:rPr>
              <w:t>G_S1_1_D_C4</w:t>
            </w:r>
          </w:p>
        </w:tc>
        <w:tc>
          <w:tcPr>
            <w:tcW w:w="567" w:type="dxa"/>
          </w:tcPr>
          <w:p w14:paraId="2B48FBB1" w14:textId="77777777" w:rsidR="006310AA" w:rsidRPr="00901A60" w:rsidRDefault="00F94B41">
            <w:pPr>
              <w:pStyle w:val="GOSTTablenorm"/>
              <w:jc w:val="center"/>
              <w:rPr>
                <w:szCs w:val="22"/>
              </w:rPr>
            </w:pPr>
            <w:r w:rsidRPr="00901A60">
              <w:rPr>
                <w:szCs w:val="22"/>
              </w:rPr>
              <w:t>П</w:t>
            </w:r>
          </w:p>
        </w:tc>
        <w:tc>
          <w:tcPr>
            <w:tcW w:w="1134" w:type="dxa"/>
          </w:tcPr>
          <w:p w14:paraId="29EC7CB6" w14:textId="77777777" w:rsidR="006310AA" w:rsidRPr="00901A60" w:rsidRDefault="00F94B41">
            <w:pPr>
              <w:pStyle w:val="GOSTTablenorm"/>
              <w:rPr>
                <w:szCs w:val="22"/>
              </w:rPr>
            </w:pPr>
            <w:r w:rsidRPr="00901A60">
              <w:rPr>
                <w:szCs w:val="22"/>
                <w:lang w:val="en-US"/>
              </w:rPr>
              <w:t>N(20.2)</w:t>
            </w:r>
          </w:p>
        </w:tc>
        <w:tc>
          <w:tcPr>
            <w:tcW w:w="567" w:type="dxa"/>
          </w:tcPr>
          <w:p w14:paraId="7079099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E70C309" w14:textId="399B74D2" w:rsidR="006310AA" w:rsidRPr="00901A60" w:rsidRDefault="00F94B41">
            <w:pPr>
              <w:pStyle w:val="GOSTTablenorm"/>
            </w:pPr>
            <w:r w:rsidRPr="00901A60">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w:t>
            </w:r>
            <w:r w:rsidR="000D0D09" w:rsidRPr="00901A60">
              <w:t>на второй год планового периода</w:t>
            </w:r>
          </w:p>
        </w:tc>
      </w:tr>
      <w:tr w:rsidR="006310AA" w:rsidRPr="00901A60" w14:paraId="58A760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009244" w14:textId="77777777" w:rsidR="006310AA" w:rsidRPr="00901A60" w:rsidRDefault="00F94B41">
            <w:pPr>
              <w:pStyle w:val="GOSTTablenorm"/>
            </w:pPr>
            <w:r w:rsidRPr="00901A60">
              <w:t>Остаток на отчетную дату</w:t>
            </w:r>
          </w:p>
          <w:p w14:paraId="30F7E830" w14:textId="77777777" w:rsidR="006310AA" w:rsidRPr="00901A60" w:rsidRDefault="00F94B41">
            <w:pPr>
              <w:pStyle w:val="GOSTTablenorm"/>
            </w:pPr>
            <w:r w:rsidRPr="00901A60">
              <w:t xml:space="preserve">Бюджетные ассигнования </w:t>
            </w:r>
          </w:p>
          <w:p w14:paraId="319336BB" w14:textId="77777777" w:rsidR="006310AA" w:rsidRPr="00901A60" w:rsidRDefault="00F94B41">
            <w:pPr>
              <w:pStyle w:val="GOSTTablenorm"/>
            </w:pPr>
            <w:r w:rsidRPr="00901A60">
              <w:t>на третий год планового периода</w:t>
            </w:r>
          </w:p>
        </w:tc>
        <w:tc>
          <w:tcPr>
            <w:tcW w:w="1701" w:type="dxa"/>
          </w:tcPr>
          <w:p w14:paraId="77A77B86" w14:textId="77777777" w:rsidR="006310AA" w:rsidRPr="00901A60" w:rsidRDefault="00F94B41">
            <w:pPr>
              <w:pStyle w:val="GOSTTablenorm"/>
              <w:rPr>
                <w:color w:val="000000"/>
                <w:szCs w:val="22"/>
              </w:rPr>
            </w:pPr>
            <w:r w:rsidRPr="00901A60">
              <w:rPr>
                <w:color w:val="000000"/>
                <w:szCs w:val="22"/>
              </w:rPr>
              <w:t>G_S1_1_D_C4_2</w:t>
            </w:r>
          </w:p>
        </w:tc>
        <w:tc>
          <w:tcPr>
            <w:tcW w:w="567" w:type="dxa"/>
          </w:tcPr>
          <w:p w14:paraId="6F3AAA7B" w14:textId="77777777" w:rsidR="006310AA" w:rsidRPr="00901A60" w:rsidRDefault="00F94B41">
            <w:pPr>
              <w:pStyle w:val="GOSTTablenorm"/>
              <w:jc w:val="center"/>
              <w:rPr>
                <w:szCs w:val="22"/>
              </w:rPr>
            </w:pPr>
            <w:r w:rsidRPr="00901A60">
              <w:rPr>
                <w:szCs w:val="22"/>
              </w:rPr>
              <w:t>П</w:t>
            </w:r>
          </w:p>
        </w:tc>
        <w:tc>
          <w:tcPr>
            <w:tcW w:w="1134" w:type="dxa"/>
          </w:tcPr>
          <w:p w14:paraId="38AB129E" w14:textId="77777777" w:rsidR="006310AA" w:rsidRPr="00901A60" w:rsidRDefault="00F94B41">
            <w:pPr>
              <w:pStyle w:val="GOSTTablenorm"/>
              <w:rPr>
                <w:szCs w:val="22"/>
                <w:lang w:val="en-US"/>
              </w:rPr>
            </w:pPr>
            <w:r w:rsidRPr="00901A60">
              <w:rPr>
                <w:szCs w:val="22"/>
                <w:lang w:val="en-US"/>
              </w:rPr>
              <w:t>N(20.2)</w:t>
            </w:r>
          </w:p>
        </w:tc>
        <w:tc>
          <w:tcPr>
            <w:tcW w:w="567" w:type="dxa"/>
          </w:tcPr>
          <w:p w14:paraId="15F5FA7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8964A26" w14:textId="1B909013" w:rsidR="006310AA" w:rsidRPr="00901A60" w:rsidRDefault="00F94B41">
            <w:pPr>
              <w:pStyle w:val="GOSTTablenorm"/>
            </w:pPr>
            <w:r w:rsidRPr="00901A60">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w:t>
            </w:r>
            <w:r w:rsidR="000D0D09" w:rsidRPr="00901A60">
              <w:t>на третий год планового периода</w:t>
            </w:r>
          </w:p>
        </w:tc>
      </w:tr>
      <w:tr w:rsidR="006310AA" w:rsidRPr="00901A60" w14:paraId="118C77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1AFC27" w14:textId="77777777" w:rsidR="006310AA" w:rsidRPr="00901A60" w:rsidRDefault="00F94B41">
            <w:pPr>
              <w:pStyle w:val="GOSTTablenorm"/>
            </w:pPr>
            <w:r w:rsidRPr="00901A60">
              <w:t>Остаток на отчетную дату</w:t>
            </w:r>
          </w:p>
          <w:p w14:paraId="2E482C53" w14:textId="77777777" w:rsidR="006310AA" w:rsidRPr="00901A60" w:rsidRDefault="00F94B41">
            <w:pPr>
              <w:pStyle w:val="GOSTTablenorm"/>
            </w:pPr>
            <w:r w:rsidRPr="00901A60">
              <w:lastRenderedPageBreak/>
              <w:t xml:space="preserve">Лимиты бюджетных обязательств </w:t>
            </w:r>
          </w:p>
          <w:p w14:paraId="21D942EC" w14:textId="77777777" w:rsidR="006310AA" w:rsidRPr="00901A60" w:rsidRDefault="00F94B41">
            <w:pPr>
              <w:pStyle w:val="GOSTTablenorm"/>
            </w:pPr>
            <w:r w:rsidRPr="00901A60">
              <w:t>на ____ текущий финансовый год</w:t>
            </w:r>
          </w:p>
        </w:tc>
        <w:tc>
          <w:tcPr>
            <w:tcW w:w="1701" w:type="dxa"/>
          </w:tcPr>
          <w:p w14:paraId="26E91840" w14:textId="77777777" w:rsidR="006310AA" w:rsidRPr="00901A60" w:rsidRDefault="00F94B41">
            <w:pPr>
              <w:pStyle w:val="GOSTTablenorm"/>
              <w:rPr>
                <w:color w:val="000000"/>
                <w:szCs w:val="22"/>
              </w:rPr>
            </w:pPr>
            <w:r w:rsidRPr="00901A60">
              <w:rPr>
                <w:color w:val="000000"/>
                <w:szCs w:val="22"/>
              </w:rPr>
              <w:lastRenderedPageBreak/>
              <w:t>G_S1_1_D_C5</w:t>
            </w:r>
          </w:p>
        </w:tc>
        <w:tc>
          <w:tcPr>
            <w:tcW w:w="567" w:type="dxa"/>
          </w:tcPr>
          <w:p w14:paraId="575411C9" w14:textId="77777777" w:rsidR="006310AA" w:rsidRPr="00901A60" w:rsidRDefault="00F94B41">
            <w:pPr>
              <w:pStyle w:val="GOSTTablenorm"/>
              <w:jc w:val="center"/>
              <w:rPr>
                <w:szCs w:val="22"/>
              </w:rPr>
            </w:pPr>
            <w:r w:rsidRPr="00901A60">
              <w:rPr>
                <w:szCs w:val="22"/>
              </w:rPr>
              <w:t>П</w:t>
            </w:r>
          </w:p>
        </w:tc>
        <w:tc>
          <w:tcPr>
            <w:tcW w:w="1134" w:type="dxa"/>
          </w:tcPr>
          <w:p w14:paraId="4F3B313F" w14:textId="77777777" w:rsidR="006310AA" w:rsidRPr="00901A60" w:rsidRDefault="00F94B41">
            <w:pPr>
              <w:pStyle w:val="GOSTTablenorm"/>
              <w:rPr>
                <w:szCs w:val="22"/>
              </w:rPr>
            </w:pPr>
            <w:r w:rsidRPr="00901A60">
              <w:rPr>
                <w:szCs w:val="22"/>
                <w:lang w:val="en-US"/>
              </w:rPr>
              <w:t>N(20.2)</w:t>
            </w:r>
          </w:p>
        </w:tc>
        <w:tc>
          <w:tcPr>
            <w:tcW w:w="567" w:type="dxa"/>
          </w:tcPr>
          <w:p w14:paraId="2CDD26F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B2B91FD" w14:textId="0F87EDD3" w:rsidR="006310AA" w:rsidRPr="00901A60" w:rsidRDefault="00F94B41">
            <w:pPr>
              <w:pStyle w:val="GOSTTablenorm"/>
            </w:pPr>
            <w:r w:rsidRPr="00901A60">
              <w:t xml:space="preserve">Указываются нарастающим итогом с начала текущего финансового года остатки на дату заполнения Отчета о состоянии лицевого счета получателя </w:t>
            </w:r>
            <w:r w:rsidRPr="00901A60">
              <w:lastRenderedPageBreak/>
              <w:t>поступивших лимитов бюджетных обязате</w:t>
            </w:r>
            <w:r w:rsidR="000D0D09" w:rsidRPr="00901A60">
              <w:t>льств на текущий финансовый год</w:t>
            </w:r>
          </w:p>
        </w:tc>
      </w:tr>
      <w:tr w:rsidR="006310AA" w:rsidRPr="00901A60" w14:paraId="2E497E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4D99B65" w14:textId="77777777" w:rsidR="006310AA" w:rsidRPr="00901A60" w:rsidRDefault="00F94B41">
            <w:pPr>
              <w:pStyle w:val="GOSTTablenorm"/>
            </w:pPr>
            <w:r w:rsidRPr="00901A60">
              <w:lastRenderedPageBreak/>
              <w:t>Остаток на отчетную дату</w:t>
            </w:r>
          </w:p>
          <w:p w14:paraId="3B2B4B75" w14:textId="77777777" w:rsidR="006310AA" w:rsidRPr="00901A60" w:rsidRDefault="00F94B41">
            <w:pPr>
              <w:pStyle w:val="GOSTTablenorm"/>
            </w:pPr>
            <w:r w:rsidRPr="00901A60">
              <w:t xml:space="preserve">Лимиты бюджетных обязательств </w:t>
            </w:r>
          </w:p>
          <w:p w14:paraId="06FA9236" w14:textId="77777777" w:rsidR="006310AA" w:rsidRPr="00901A60" w:rsidRDefault="00F94B41">
            <w:pPr>
              <w:pStyle w:val="GOSTTablenorm"/>
            </w:pPr>
            <w:r w:rsidRPr="00901A60">
              <w:t>на первый год планового периода</w:t>
            </w:r>
          </w:p>
        </w:tc>
        <w:tc>
          <w:tcPr>
            <w:tcW w:w="1701" w:type="dxa"/>
          </w:tcPr>
          <w:p w14:paraId="55C7D8C3" w14:textId="77777777" w:rsidR="006310AA" w:rsidRPr="00901A60" w:rsidRDefault="00F94B41">
            <w:pPr>
              <w:pStyle w:val="GOSTTablenorm"/>
              <w:rPr>
                <w:color w:val="000000"/>
                <w:szCs w:val="22"/>
              </w:rPr>
            </w:pPr>
            <w:r w:rsidRPr="00901A60">
              <w:rPr>
                <w:color w:val="000000"/>
                <w:szCs w:val="22"/>
              </w:rPr>
              <w:t>G_S1_1_D_C6</w:t>
            </w:r>
          </w:p>
        </w:tc>
        <w:tc>
          <w:tcPr>
            <w:tcW w:w="567" w:type="dxa"/>
          </w:tcPr>
          <w:p w14:paraId="6ED3A50D" w14:textId="77777777" w:rsidR="006310AA" w:rsidRPr="00901A60" w:rsidRDefault="00F94B41">
            <w:pPr>
              <w:pStyle w:val="GOSTTablenorm"/>
              <w:jc w:val="center"/>
              <w:rPr>
                <w:szCs w:val="22"/>
              </w:rPr>
            </w:pPr>
            <w:r w:rsidRPr="00901A60">
              <w:rPr>
                <w:szCs w:val="22"/>
              </w:rPr>
              <w:t>П</w:t>
            </w:r>
          </w:p>
        </w:tc>
        <w:tc>
          <w:tcPr>
            <w:tcW w:w="1134" w:type="dxa"/>
          </w:tcPr>
          <w:p w14:paraId="486FD95C" w14:textId="77777777" w:rsidR="006310AA" w:rsidRPr="00901A60" w:rsidRDefault="00F94B41">
            <w:pPr>
              <w:pStyle w:val="GOSTTablenorm"/>
              <w:rPr>
                <w:szCs w:val="22"/>
              </w:rPr>
            </w:pPr>
            <w:r w:rsidRPr="00901A60">
              <w:rPr>
                <w:szCs w:val="22"/>
                <w:lang w:val="en-US"/>
              </w:rPr>
              <w:t>N(20.2)</w:t>
            </w:r>
          </w:p>
        </w:tc>
        <w:tc>
          <w:tcPr>
            <w:tcW w:w="567" w:type="dxa"/>
          </w:tcPr>
          <w:p w14:paraId="05F27F2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304E81D" w14:textId="6DE418D4" w:rsidR="006310AA" w:rsidRPr="00901A60" w:rsidRDefault="00F94B41">
            <w:pPr>
              <w:pStyle w:val="GOSTTablenorm"/>
            </w:pPr>
            <w:r w:rsidRPr="00901A60">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обязательств </w:t>
            </w:r>
            <w:r w:rsidR="000D0D09" w:rsidRPr="00901A60">
              <w:t>на первый год планового периода</w:t>
            </w:r>
          </w:p>
        </w:tc>
      </w:tr>
      <w:tr w:rsidR="006310AA" w:rsidRPr="00901A60" w14:paraId="65361F6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483BF90" w14:textId="77777777" w:rsidR="006310AA" w:rsidRPr="00901A60" w:rsidRDefault="00F94B41">
            <w:pPr>
              <w:pStyle w:val="GOSTTablenorm"/>
            </w:pPr>
            <w:r w:rsidRPr="00901A60">
              <w:t>Остаток на отчетную дату</w:t>
            </w:r>
          </w:p>
          <w:p w14:paraId="5D58D858" w14:textId="77777777" w:rsidR="006310AA" w:rsidRPr="00901A60" w:rsidRDefault="00F94B41">
            <w:pPr>
              <w:pStyle w:val="GOSTTablenorm"/>
            </w:pPr>
            <w:r w:rsidRPr="00901A60">
              <w:t xml:space="preserve">Лимиты бюджетных обязательств </w:t>
            </w:r>
          </w:p>
          <w:p w14:paraId="34708A6D" w14:textId="77777777" w:rsidR="006310AA" w:rsidRPr="00901A60" w:rsidRDefault="00F94B41">
            <w:pPr>
              <w:pStyle w:val="GOSTTablenorm"/>
            </w:pPr>
            <w:r w:rsidRPr="00901A60">
              <w:t>на второй год планового периода</w:t>
            </w:r>
          </w:p>
        </w:tc>
        <w:tc>
          <w:tcPr>
            <w:tcW w:w="1701" w:type="dxa"/>
          </w:tcPr>
          <w:p w14:paraId="5C7B44FF" w14:textId="77777777" w:rsidR="006310AA" w:rsidRPr="00901A60" w:rsidRDefault="00F94B41">
            <w:pPr>
              <w:pStyle w:val="GOSTTablenorm"/>
              <w:rPr>
                <w:color w:val="000000"/>
                <w:szCs w:val="22"/>
              </w:rPr>
            </w:pPr>
            <w:r w:rsidRPr="00901A60">
              <w:rPr>
                <w:color w:val="000000"/>
                <w:szCs w:val="22"/>
              </w:rPr>
              <w:t>G_S1_1_D_C7</w:t>
            </w:r>
          </w:p>
        </w:tc>
        <w:tc>
          <w:tcPr>
            <w:tcW w:w="567" w:type="dxa"/>
          </w:tcPr>
          <w:p w14:paraId="0012DCD5" w14:textId="77777777" w:rsidR="006310AA" w:rsidRPr="00901A60" w:rsidRDefault="00F94B41">
            <w:pPr>
              <w:pStyle w:val="GOSTTablenorm"/>
              <w:jc w:val="center"/>
              <w:rPr>
                <w:szCs w:val="22"/>
              </w:rPr>
            </w:pPr>
            <w:r w:rsidRPr="00901A60">
              <w:rPr>
                <w:szCs w:val="22"/>
              </w:rPr>
              <w:t>П</w:t>
            </w:r>
          </w:p>
        </w:tc>
        <w:tc>
          <w:tcPr>
            <w:tcW w:w="1134" w:type="dxa"/>
          </w:tcPr>
          <w:p w14:paraId="6EAE83F5" w14:textId="77777777" w:rsidR="006310AA" w:rsidRPr="00901A60" w:rsidRDefault="00F94B41">
            <w:pPr>
              <w:pStyle w:val="GOSTTablenorm"/>
              <w:rPr>
                <w:szCs w:val="22"/>
              </w:rPr>
            </w:pPr>
            <w:r w:rsidRPr="00901A60">
              <w:rPr>
                <w:szCs w:val="22"/>
                <w:lang w:val="en-US"/>
              </w:rPr>
              <w:t>N(20.2)</w:t>
            </w:r>
          </w:p>
        </w:tc>
        <w:tc>
          <w:tcPr>
            <w:tcW w:w="567" w:type="dxa"/>
          </w:tcPr>
          <w:p w14:paraId="3809512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87A41AB" w14:textId="3468AA79" w:rsidR="006310AA" w:rsidRPr="00901A60" w:rsidRDefault="00F94B41">
            <w:pPr>
              <w:pStyle w:val="GOSTTablenorm"/>
            </w:pPr>
            <w:r w:rsidRPr="00901A60">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обязательств </w:t>
            </w:r>
            <w:r w:rsidR="000D0D09" w:rsidRPr="00901A60">
              <w:t>на второй год планового периода</w:t>
            </w:r>
          </w:p>
        </w:tc>
      </w:tr>
      <w:tr w:rsidR="006310AA" w:rsidRPr="00901A60" w14:paraId="0640DC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8607E6C" w14:textId="77777777" w:rsidR="006310AA" w:rsidRPr="00901A60" w:rsidRDefault="00F94B41">
            <w:pPr>
              <w:pStyle w:val="GOSTTablenorm"/>
            </w:pPr>
            <w:r w:rsidRPr="00901A60">
              <w:t>Остаток на отчетную дату</w:t>
            </w:r>
          </w:p>
          <w:p w14:paraId="58DEEFAA" w14:textId="77777777" w:rsidR="006310AA" w:rsidRPr="00901A60" w:rsidRDefault="00F94B41">
            <w:pPr>
              <w:pStyle w:val="GOSTTablenorm"/>
            </w:pPr>
            <w:r w:rsidRPr="00901A60">
              <w:t xml:space="preserve">Лимиты бюджетных обязательств </w:t>
            </w:r>
          </w:p>
          <w:p w14:paraId="7B9D4550" w14:textId="77777777" w:rsidR="006310AA" w:rsidRPr="00901A60" w:rsidRDefault="00F94B41">
            <w:pPr>
              <w:pStyle w:val="GOSTTablenorm"/>
            </w:pPr>
            <w:r w:rsidRPr="00901A60">
              <w:t>на третий год планового периода</w:t>
            </w:r>
          </w:p>
        </w:tc>
        <w:tc>
          <w:tcPr>
            <w:tcW w:w="1701" w:type="dxa"/>
          </w:tcPr>
          <w:p w14:paraId="5B79183B" w14:textId="77777777" w:rsidR="006310AA" w:rsidRPr="00901A60" w:rsidRDefault="00F94B41">
            <w:pPr>
              <w:pStyle w:val="GOSTTablenorm"/>
              <w:rPr>
                <w:color w:val="000000"/>
                <w:szCs w:val="22"/>
              </w:rPr>
            </w:pPr>
            <w:r w:rsidRPr="00901A60">
              <w:rPr>
                <w:color w:val="000000"/>
                <w:szCs w:val="22"/>
              </w:rPr>
              <w:t>G_S1_1_D_C7_2</w:t>
            </w:r>
          </w:p>
        </w:tc>
        <w:tc>
          <w:tcPr>
            <w:tcW w:w="567" w:type="dxa"/>
          </w:tcPr>
          <w:p w14:paraId="4FA3672D" w14:textId="77777777" w:rsidR="006310AA" w:rsidRPr="00901A60" w:rsidRDefault="00F94B41">
            <w:pPr>
              <w:pStyle w:val="GOSTTablenorm"/>
              <w:jc w:val="center"/>
              <w:rPr>
                <w:szCs w:val="22"/>
              </w:rPr>
            </w:pPr>
            <w:r w:rsidRPr="00901A60">
              <w:rPr>
                <w:szCs w:val="22"/>
              </w:rPr>
              <w:t>П</w:t>
            </w:r>
          </w:p>
        </w:tc>
        <w:tc>
          <w:tcPr>
            <w:tcW w:w="1134" w:type="dxa"/>
          </w:tcPr>
          <w:p w14:paraId="4AB9F7B9" w14:textId="77777777" w:rsidR="006310AA" w:rsidRPr="00901A60" w:rsidRDefault="00F94B41">
            <w:pPr>
              <w:pStyle w:val="GOSTTablenorm"/>
              <w:rPr>
                <w:szCs w:val="22"/>
                <w:lang w:val="en-US"/>
              </w:rPr>
            </w:pPr>
            <w:r w:rsidRPr="00901A60">
              <w:rPr>
                <w:szCs w:val="22"/>
                <w:lang w:val="en-US"/>
              </w:rPr>
              <w:t>N(20.2)</w:t>
            </w:r>
          </w:p>
        </w:tc>
        <w:tc>
          <w:tcPr>
            <w:tcW w:w="567" w:type="dxa"/>
          </w:tcPr>
          <w:p w14:paraId="5B614DE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EF6344A" w14:textId="4E3345BE" w:rsidR="006310AA" w:rsidRPr="00901A60" w:rsidRDefault="00F94B41">
            <w:pPr>
              <w:pStyle w:val="GOSTTablenorm"/>
            </w:pPr>
            <w:r w:rsidRPr="00901A60">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обязательств на третий год планового перио</w:t>
            </w:r>
            <w:r w:rsidR="000D0D09" w:rsidRPr="00901A60">
              <w:t>да</w:t>
            </w:r>
          </w:p>
        </w:tc>
      </w:tr>
      <w:tr w:rsidR="006310AA" w:rsidRPr="00901A60" w14:paraId="703019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58816F" w14:textId="77777777" w:rsidR="006310AA" w:rsidRPr="00901A60" w:rsidRDefault="00F94B41">
            <w:pPr>
              <w:pStyle w:val="GOSTTablenorm"/>
            </w:pPr>
            <w:r w:rsidRPr="00901A60">
              <w:t>Остаток на отчетную дату</w:t>
            </w:r>
          </w:p>
          <w:p w14:paraId="3B6A2BC2" w14:textId="77777777" w:rsidR="006310AA" w:rsidRPr="00901A60" w:rsidRDefault="00F94B41">
            <w:pPr>
              <w:pStyle w:val="GOSTTablenorm"/>
            </w:pPr>
            <w:r w:rsidRPr="00901A60">
              <w:t>Предельные объемы финансирования на текущий финансовый год</w:t>
            </w:r>
          </w:p>
          <w:p w14:paraId="731D804D" w14:textId="77777777" w:rsidR="006310AA" w:rsidRPr="00901A60" w:rsidRDefault="00F94B41">
            <w:pPr>
              <w:pStyle w:val="GOSTTablenorm"/>
            </w:pPr>
            <w:r w:rsidRPr="00901A60">
              <w:t>доведено всего</w:t>
            </w:r>
          </w:p>
        </w:tc>
        <w:tc>
          <w:tcPr>
            <w:tcW w:w="1701" w:type="dxa"/>
          </w:tcPr>
          <w:p w14:paraId="4DCFF292" w14:textId="77777777" w:rsidR="006310AA" w:rsidRPr="00901A60" w:rsidRDefault="00F94B41">
            <w:pPr>
              <w:pStyle w:val="GOSTTablenorm"/>
              <w:rPr>
                <w:color w:val="000000"/>
                <w:szCs w:val="22"/>
              </w:rPr>
            </w:pPr>
            <w:r w:rsidRPr="00901A60">
              <w:rPr>
                <w:color w:val="000000"/>
                <w:szCs w:val="22"/>
              </w:rPr>
              <w:t>G_S1_1_D_C8</w:t>
            </w:r>
          </w:p>
        </w:tc>
        <w:tc>
          <w:tcPr>
            <w:tcW w:w="567" w:type="dxa"/>
          </w:tcPr>
          <w:p w14:paraId="3D99BAC2" w14:textId="77777777" w:rsidR="006310AA" w:rsidRPr="00901A60" w:rsidRDefault="00F94B41">
            <w:pPr>
              <w:pStyle w:val="GOSTTablenorm"/>
              <w:jc w:val="center"/>
              <w:rPr>
                <w:szCs w:val="22"/>
              </w:rPr>
            </w:pPr>
            <w:r w:rsidRPr="00901A60">
              <w:rPr>
                <w:szCs w:val="22"/>
              </w:rPr>
              <w:t>П</w:t>
            </w:r>
          </w:p>
        </w:tc>
        <w:tc>
          <w:tcPr>
            <w:tcW w:w="1134" w:type="dxa"/>
          </w:tcPr>
          <w:p w14:paraId="4D9E77A5" w14:textId="77777777" w:rsidR="006310AA" w:rsidRPr="00901A60" w:rsidRDefault="00F94B41">
            <w:pPr>
              <w:pStyle w:val="GOSTTablenorm"/>
              <w:rPr>
                <w:szCs w:val="22"/>
              </w:rPr>
            </w:pPr>
            <w:r w:rsidRPr="00901A60">
              <w:rPr>
                <w:szCs w:val="22"/>
                <w:lang w:val="en-US"/>
              </w:rPr>
              <w:t>N(20.2)</w:t>
            </w:r>
          </w:p>
        </w:tc>
        <w:tc>
          <w:tcPr>
            <w:tcW w:w="567" w:type="dxa"/>
          </w:tcPr>
          <w:p w14:paraId="5360E69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77BB734" w14:textId="54F3D973" w:rsidR="006310AA" w:rsidRPr="00901A60" w:rsidRDefault="00F94B41">
            <w:pPr>
              <w:pStyle w:val="GOSTTablenorm"/>
            </w:pPr>
            <w:r w:rsidRPr="00901A60">
              <w:t>Указываются нарастающим итогом с начала текущего финансового года остатки на дату заполнения Отчета о состоянии лицевого счета получателя всего поступивших пр</w:t>
            </w:r>
            <w:r w:rsidR="000D0D09" w:rsidRPr="00901A60">
              <w:t>едельных объемов финансирования</w:t>
            </w:r>
          </w:p>
        </w:tc>
      </w:tr>
      <w:tr w:rsidR="006310AA" w:rsidRPr="00901A60" w14:paraId="192D00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4125FE" w14:textId="77777777" w:rsidR="006310AA" w:rsidRPr="00901A60" w:rsidRDefault="00F94B41">
            <w:pPr>
              <w:pStyle w:val="GOSTTablenorm"/>
              <w:rPr>
                <w:szCs w:val="22"/>
              </w:rPr>
            </w:pPr>
            <w:r w:rsidRPr="00901A60">
              <w:rPr>
                <w:szCs w:val="22"/>
              </w:rPr>
              <w:t>Остаток на отчетную дату</w:t>
            </w:r>
          </w:p>
          <w:p w14:paraId="5E5B1F78" w14:textId="77777777" w:rsidR="006310AA" w:rsidRPr="00901A60" w:rsidRDefault="00F94B41">
            <w:pPr>
              <w:pStyle w:val="GOSTTablenorm"/>
              <w:rPr>
                <w:szCs w:val="22"/>
              </w:rPr>
            </w:pPr>
            <w:r w:rsidRPr="00901A60">
              <w:rPr>
                <w:szCs w:val="22"/>
              </w:rPr>
              <w:t>Предельные объемы финансирования на текущий финансовый год</w:t>
            </w:r>
          </w:p>
          <w:p w14:paraId="68D32026" w14:textId="77777777" w:rsidR="006310AA" w:rsidRPr="00901A60" w:rsidRDefault="00F94B41">
            <w:pPr>
              <w:pStyle w:val="GOSTTablenorm"/>
              <w:rPr>
                <w:szCs w:val="22"/>
              </w:rPr>
            </w:pPr>
            <w:r w:rsidRPr="00901A60">
              <w:rPr>
                <w:szCs w:val="22"/>
              </w:rPr>
              <w:lastRenderedPageBreak/>
              <w:t>в том числе действующие на дату отчета</w:t>
            </w:r>
          </w:p>
        </w:tc>
        <w:tc>
          <w:tcPr>
            <w:tcW w:w="1701" w:type="dxa"/>
          </w:tcPr>
          <w:p w14:paraId="06854D11" w14:textId="77777777" w:rsidR="006310AA" w:rsidRPr="00901A60" w:rsidRDefault="00F94B41">
            <w:pPr>
              <w:pStyle w:val="GOSTTablenorm"/>
              <w:rPr>
                <w:color w:val="000000"/>
                <w:szCs w:val="22"/>
              </w:rPr>
            </w:pPr>
            <w:r w:rsidRPr="00901A60">
              <w:rPr>
                <w:color w:val="000000"/>
                <w:szCs w:val="22"/>
              </w:rPr>
              <w:lastRenderedPageBreak/>
              <w:t>G_S1_1_D_C8_3</w:t>
            </w:r>
          </w:p>
        </w:tc>
        <w:tc>
          <w:tcPr>
            <w:tcW w:w="567" w:type="dxa"/>
          </w:tcPr>
          <w:p w14:paraId="42EA30EF" w14:textId="77777777" w:rsidR="006310AA" w:rsidRPr="00901A60" w:rsidRDefault="00F94B41">
            <w:pPr>
              <w:pStyle w:val="GOSTTablenorm"/>
              <w:jc w:val="center"/>
              <w:rPr>
                <w:szCs w:val="22"/>
              </w:rPr>
            </w:pPr>
            <w:r w:rsidRPr="00901A60">
              <w:rPr>
                <w:szCs w:val="22"/>
              </w:rPr>
              <w:t>П</w:t>
            </w:r>
          </w:p>
        </w:tc>
        <w:tc>
          <w:tcPr>
            <w:tcW w:w="1134" w:type="dxa"/>
          </w:tcPr>
          <w:p w14:paraId="2D641DA9" w14:textId="77777777" w:rsidR="006310AA" w:rsidRPr="00901A60" w:rsidRDefault="00F94B41">
            <w:pPr>
              <w:pStyle w:val="GOSTTablenorm"/>
              <w:rPr>
                <w:szCs w:val="22"/>
                <w:lang w:val="en-US"/>
              </w:rPr>
            </w:pPr>
            <w:r w:rsidRPr="00901A60">
              <w:rPr>
                <w:szCs w:val="22"/>
                <w:lang w:val="en-US"/>
              </w:rPr>
              <w:t>N(20.2)</w:t>
            </w:r>
          </w:p>
        </w:tc>
        <w:tc>
          <w:tcPr>
            <w:tcW w:w="567" w:type="dxa"/>
          </w:tcPr>
          <w:p w14:paraId="74D2B84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401191B" w14:textId="2DD2735C" w:rsidR="006310AA" w:rsidRPr="00901A60" w:rsidRDefault="00F94B41" w:rsidP="000D0D09">
            <w:pPr>
              <w:pStyle w:val="GOSTTablenorm"/>
            </w:pPr>
            <w:r w:rsidRPr="00901A60">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предельных объемов финансирова</w:t>
            </w:r>
            <w:r w:rsidR="000D0D09" w:rsidRPr="00901A60">
              <w:t>ния, действующих на дату отчета</w:t>
            </w:r>
          </w:p>
        </w:tc>
      </w:tr>
      <w:tr w:rsidR="006310AA" w:rsidRPr="00901A60" w14:paraId="0B80CE3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6A5A89" w14:textId="77777777" w:rsidR="006310AA" w:rsidRPr="00901A60" w:rsidRDefault="00F94B41">
            <w:pPr>
              <w:pStyle w:val="GOSTTablenorm"/>
              <w:rPr>
                <w:szCs w:val="22"/>
              </w:rPr>
            </w:pPr>
            <w:r w:rsidRPr="00901A60">
              <w:rPr>
                <w:szCs w:val="22"/>
              </w:rPr>
              <w:lastRenderedPageBreak/>
              <w:t>Остаток на отчетную дату</w:t>
            </w:r>
          </w:p>
          <w:p w14:paraId="0120193B" w14:textId="77777777" w:rsidR="006310AA" w:rsidRPr="00901A60" w:rsidRDefault="00F94B41">
            <w:pPr>
              <w:pStyle w:val="GOSTTablenorm"/>
              <w:rPr>
                <w:szCs w:val="22"/>
              </w:rPr>
            </w:pPr>
            <w:r w:rsidRPr="00901A60">
              <w:rPr>
                <w:szCs w:val="22"/>
              </w:rPr>
              <w:t>Предельные объемы финансирования на текущий финансовый год</w:t>
            </w:r>
          </w:p>
          <w:p w14:paraId="4774AFCB" w14:textId="77777777" w:rsidR="006310AA" w:rsidRPr="00901A60" w:rsidRDefault="00F94B41">
            <w:pPr>
              <w:pStyle w:val="GOSTTablenorm"/>
              <w:rPr>
                <w:szCs w:val="22"/>
              </w:rPr>
            </w:pPr>
            <w:r w:rsidRPr="00901A60">
              <w:rPr>
                <w:szCs w:val="22"/>
              </w:rPr>
              <w:t>в том числе с отложенной датой ввода в действие</w:t>
            </w:r>
          </w:p>
        </w:tc>
        <w:tc>
          <w:tcPr>
            <w:tcW w:w="1701" w:type="dxa"/>
          </w:tcPr>
          <w:p w14:paraId="6288E3E6" w14:textId="77777777" w:rsidR="006310AA" w:rsidRPr="00901A60" w:rsidRDefault="00F94B41">
            <w:pPr>
              <w:pStyle w:val="GOSTTablenorm"/>
              <w:rPr>
                <w:color w:val="000000"/>
                <w:szCs w:val="22"/>
              </w:rPr>
            </w:pPr>
            <w:r w:rsidRPr="00901A60">
              <w:rPr>
                <w:color w:val="000000"/>
                <w:szCs w:val="22"/>
              </w:rPr>
              <w:t>G_S1_1_D_C9</w:t>
            </w:r>
          </w:p>
        </w:tc>
        <w:tc>
          <w:tcPr>
            <w:tcW w:w="567" w:type="dxa"/>
          </w:tcPr>
          <w:p w14:paraId="389BDC1A" w14:textId="77777777" w:rsidR="006310AA" w:rsidRPr="00901A60" w:rsidRDefault="00F94B41">
            <w:pPr>
              <w:pStyle w:val="GOSTTablenorm"/>
              <w:jc w:val="center"/>
              <w:rPr>
                <w:szCs w:val="22"/>
              </w:rPr>
            </w:pPr>
            <w:r w:rsidRPr="00901A60">
              <w:rPr>
                <w:szCs w:val="22"/>
              </w:rPr>
              <w:t>П</w:t>
            </w:r>
          </w:p>
        </w:tc>
        <w:tc>
          <w:tcPr>
            <w:tcW w:w="1134" w:type="dxa"/>
          </w:tcPr>
          <w:p w14:paraId="4E579A5A" w14:textId="77777777" w:rsidR="006310AA" w:rsidRPr="00901A60" w:rsidRDefault="00F94B41">
            <w:pPr>
              <w:pStyle w:val="GOSTTablenorm"/>
              <w:rPr>
                <w:szCs w:val="22"/>
                <w:lang w:val="en-US"/>
              </w:rPr>
            </w:pPr>
            <w:r w:rsidRPr="00901A60">
              <w:rPr>
                <w:szCs w:val="22"/>
                <w:lang w:val="en-US"/>
              </w:rPr>
              <w:t>N(20.2)</w:t>
            </w:r>
          </w:p>
        </w:tc>
        <w:tc>
          <w:tcPr>
            <w:tcW w:w="567" w:type="dxa"/>
          </w:tcPr>
          <w:p w14:paraId="11C93E6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06C72E6" w14:textId="0AE902BE" w:rsidR="006310AA" w:rsidRPr="00901A60" w:rsidRDefault="00F94B41">
            <w:pPr>
              <w:pStyle w:val="GOSTTablenorm"/>
              <w:rPr>
                <w:szCs w:val="22"/>
              </w:rPr>
            </w:pPr>
            <w:r w:rsidRPr="00901A60">
              <w:rPr>
                <w:szCs w:val="22"/>
              </w:rPr>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предельных объемов финансирования с от</w:t>
            </w:r>
            <w:r w:rsidR="000D0D09" w:rsidRPr="00901A60">
              <w:rPr>
                <w:szCs w:val="22"/>
              </w:rPr>
              <w:t>ложенной датой ввода в действие</w:t>
            </w:r>
          </w:p>
        </w:tc>
      </w:tr>
      <w:tr w:rsidR="006310AA" w:rsidRPr="00901A60" w14:paraId="2DE223F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773630D" w14:textId="77777777" w:rsidR="006310AA" w:rsidRPr="00901A60" w:rsidRDefault="00F94B41">
            <w:pPr>
              <w:pStyle w:val="GOSTTablenorm"/>
              <w:rPr>
                <w:szCs w:val="22"/>
              </w:rPr>
            </w:pPr>
            <w:r w:rsidRPr="00901A60">
              <w:rPr>
                <w:szCs w:val="22"/>
              </w:rPr>
              <w:t>Остаток на отчетную дату</w:t>
            </w:r>
          </w:p>
          <w:p w14:paraId="50ABD279" w14:textId="77777777" w:rsidR="006310AA" w:rsidRPr="00901A60" w:rsidRDefault="00F94B41">
            <w:pPr>
              <w:pStyle w:val="GOSTTablenorm"/>
              <w:rPr>
                <w:szCs w:val="22"/>
              </w:rPr>
            </w:pPr>
            <w:r w:rsidRPr="00901A60">
              <w:rPr>
                <w:szCs w:val="22"/>
              </w:rPr>
              <w:t>Предельные объемы финансирования на первый год планового периода</w:t>
            </w:r>
          </w:p>
          <w:p w14:paraId="6AB6433F" w14:textId="77777777" w:rsidR="006310AA" w:rsidRPr="00901A60" w:rsidRDefault="00F94B41">
            <w:pPr>
              <w:pStyle w:val="GOSTTablenorm"/>
              <w:rPr>
                <w:szCs w:val="22"/>
              </w:rPr>
            </w:pPr>
            <w:r w:rsidRPr="00901A60">
              <w:rPr>
                <w:szCs w:val="22"/>
              </w:rPr>
              <w:t>доведено всего</w:t>
            </w:r>
          </w:p>
        </w:tc>
        <w:tc>
          <w:tcPr>
            <w:tcW w:w="1701" w:type="dxa"/>
          </w:tcPr>
          <w:p w14:paraId="6D3EB92D" w14:textId="77777777" w:rsidR="006310AA" w:rsidRPr="00901A60" w:rsidRDefault="00F94B41">
            <w:pPr>
              <w:pStyle w:val="GOSTTablenorm"/>
              <w:rPr>
                <w:color w:val="000000"/>
                <w:szCs w:val="22"/>
              </w:rPr>
            </w:pPr>
            <w:r w:rsidRPr="00901A60">
              <w:rPr>
                <w:color w:val="000000"/>
                <w:szCs w:val="22"/>
              </w:rPr>
              <w:t>G_S1_1_D_C8_2</w:t>
            </w:r>
          </w:p>
        </w:tc>
        <w:tc>
          <w:tcPr>
            <w:tcW w:w="567" w:type="dxa"/>
          </w:tcPr>
          <w:p w14:paraId="1A52E5C4" w14:textId="77777777" w:rsidR="006310AA" w:rsidRPr="00901A60" w:rsidRDefault="00F94B41">
            <w:pPr>
              <w:pStyle w:val="GOSTTablenorm"/>
              <w:jc w:val="center"/>
              <w:rPr>
                <w:szCs w:val="22"/>
              </w:rPr>
            </w:pPr>
            <w:r w:rsidRPr="00901A60">
              <w:rPr>
                <w:szCs w:val="22"/>
              </w:rPr>
              <w:t>П</w:t>
            </w:r>
          </w:p>
        </w:tc>
        <w:tc>
          <w:tcPr>
            <w:tcW w:w="1134" w:type="dxa"/>
          </w:tcPr>
          <w:p w14:paraId="794551C3" w14:textId="77777777" w:rsidR="006310AA" w:rsidRPr="00901A60" w:rsidRDefault="00F94B41">
            <w:pPr>
              <w:pStyle w:val="GOSTTablenorm"/>
              <w:rPr>
                <w:szCs w:val="22"/>
                <w:lang w:val="en-US"/>
              </w:rPr>
            </w:pPr>
            <w:r w:rsidRPr="00901A60">
              <w:rPr>
                <w:szCs w:val="22"/>
                <w:lang w:val="en-US"/>
              </w:rPr>
              <w:t>N(20.2)</w:t>
            </w:r>
          </w:p>
        </w:tc>
        <w:tc>
          <w:tcPr>
            <w:tcW w:w="567" w:type="dxa"/>
          </w:tcPr>
          <w:p w14:paraId="735EA39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0B5EA17" w14:textId="2DE96D11" w:rsidR="006310AA" w:rsidRPr="00901A60" w:rsidRDefault="00F94B41">
            <w:pPr>
              <w:pStyle w:val="GOSTTablenorm"/>
              <w:rPr>
                <w:szCs w:val="22"/>
              </w:rPr>
            </w:pPr>
            <w:r w:rsidRPr="00901A60">
              <w:rPr>
                <w:szCs w:val="22"/>
              </w:rPr>
              <w:t>Указываются нарастающим итогом с начала текущего финансового года остатки на дату заполнения Отчета о состоянии лицевого счета получателя всего поступивших предельных объемов финансирова</w:t>
            </w:r>
            <w:r w:rsidR="000D0D09" w:rsidRPr="00901A60">
              <w:rPr>
                <w:szCs w:val="22"/>
              </w:rPr>
              <w:t>ния на очередной финансовый год</w:t>
            </w:r>
          </w:p>
        </w:tc>
      </w:tr>
      <w:tr w:rsidR="006310AA" w:rsidRPr="00901A60" w14:paraId="1773B6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7896EC6" w14:textId="77777777" w:rsidR="006310AA" w:rsidRPr="00901A60" w:rsidRDefault="00F94B41">
            <w:pPr>
              <w:pStyle w:val="GOSTTablenorm"/>
            </w:pPr>
            <w:r w:rsidRPr="00901A60">
              <w:t>Остаток на отчетную дату</w:t>
            </w:r>
          </w:p>
          <w:p w14:paraId="4E6B91CC" w14:textId="77777777" w:rsidR="006310AA" w:rsidRPr="00901A60" w:rsidRDefault="00F94B41">
            <w:pPr>
              <w:pStyle w:val="GOSTTablenorm"/>
            </w:pPr>
            <w:r w:rsidRPr="00901A60">
              <w:t>Предельные объемы финансирования на первый год планового периода</w:t>
            </w:r>
          </w:p>
          <w:p w14:paraId="0FC52038" w14:textId="77777777" w:rsidR="006310AA" w:rsidRPr="00901A60" w:rsidRDefault="00F94B41">
            <w:pPr>
              <w:pStyle w:val="GOSTTablenorm"/>
              <w:rPr>
                <w:szCs w:val="22"/>
              </w:rPr>
            </w:pPr>
            <w:r w:rsidRPr="00901A60">
              <w:rPr>
                <w:szCs w:val="22"/>
              </w:rPr>
              <w:t>из них с отложенной датой ввода в действие</w:t>
            </w:r>
          </w:p>
        </w:tc>
        <w:tc>
          <w:tcPr>
            <w:tcW w:w="1701" w:type="dxa"/>
          </w:tcPr>
          <w:p w14:paraId="1871C768" w14:textId="77777777" w:rsidR="006310AA" w:rsidRPr="00901A60" w:rsidRDefault="00F94B41">
            <w:pPr>
              <w:pStyle w:val="GOSTTablenorm"/>
              <w:rPr>
                <w:color w:val="000000"/>
                <w:szCs w:val="22"/>
              </w:rPr>
            </w:pPr>
            <w:r w:rsidRPr="00901A60">
              <w:rPr>
                <w:color w:val="000000"/>
                <w:szCs w:val="22"/>
              </w:rPr>
              <w:t>G_S1_1_D_C9_2</w:t>
            </w:r>
          </w:p>
        </w:tc>
        <w:tc>
          <w:tcPr>
            <w:tcW w:w="567" w:type="dxa"/>
          </w:tcPr>
          <w:p w14:paraId="5FFBAA0F" w14:textId="77777777" w:rsidR="006310AA" w:rsidRPr="00901A60" w:rsidRDefault="00F94B41">
            <w:pPr>
              <w:pStyle w:val="GOSTTablenorm"/>
              <w:jc w:val="center"/>
              <w:rPr>
                <w:szCs w:val="22"/>
              </w:rPr>
            </w:pPr>
            <w:r w:rsidRPr="00901A60">
              <w:rPr>
                <w:szCs w:val="22"/>
              </w:rPr>
              <w:t>П</w:t>
            </w:r>
          </w:p>
        </w:tc>
        <w:tc>
          <w:tcPr>
            <w:tcW w:w="1134" w:type="dxa"/>
          </w:tcPr>
          <w:p w14:paraId="54B7F403" w14:textId="77777777" w:rsidR="006310AA" w:rsidRPr="00901A60" w:rsidRDefault="00F94B41">
            <w:pPr>
              <w:pStyle w:val="GOSTTablenorm"/>
              <w:rPr>
                <w:szCs w:val="22"/>
                <w:lang w:val="en-US"/>
              </w:rPr>
            </w:pPr>
            <w:r w:rsidRPr="00901A60">
              <w:rPr>
                <w:szCs w:val="22"/>
                <w:lang w:val="en-US"/>
              </w:rPr>
              <w:t>N(20.2)</w:t>
            </w:r>
          </w:p>
        </w:tc>
        <w:tc>
          <w:tcPr>
            <w:tcW w:w="567" w:type="dxa"/>
          </w:tcPr>
          <w:p w14:paraId="30190CE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C0FDBE5" w14:textId="6A97F002" w:rsidR="006310AA" w:rsidRPr="00901A60" w:rsidRDefault="00F94B41">
            <w:pPr>
              <w:pStyle w:val="GOSTTablenorm"/>
              <w:rPr>
                <w:szCs w:val="22"/>
              </w:rPr>
            </w:pPr>
            <w:r w:rsidRPr="00901A60">
              <w:rPr>
                <w:szCs w:val="22"/>
              </w:rPr>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предельных объемов финансирования с от</w:t>
            </w:r>
            <w:r w:rsidR="000D0D09" w:rsidRPr="00901A60">
              <w:rPr>
                <w:szCs w:val="22"/>
              </w:rPr>
              <w:t>ложенной датой ввода в действие</w:t>
            </w:r>
          </w:p>
        </w:tc>
      </w:tr>
    </w:tbl>
    <w:p w14:paraId="4D3EBBE1" w14:textId="77777777" w:rsidR="006310AA" w:rsidRPr="00901A60" w:rsidRDefault="00F94B41" w:rsidP="00F94B41">
      <w:pPr>
        <w:pStyle w:val="31"/>
        <w:keepNext w:val="0"/>
        <w:keepLines w:val="0"/>
        <w:numPr>
          <w:ilvl w:val="2"/>
          <w:numId w:val="79"/>
        </w:numPr>
        <w:tabs>
          <w:tab w:val="clear" w:pos="862"/>
        </w:tabs>
      </w:pPr>
      <w:bookmarkStart w:id="2961" w:name="_Toc24966875"/>
      <w:r w:rsidRPr="00901A60">
        <w:t xml:space="preserve"> </w:t>
      </w:r>
      <w:bookmarkStart w:id="2962" w:name="_Toc217652365"/>
      <w:r w:rsidRPr="00901A60">
        <w:t>Описание комплексного типа «tR_786_G_S1_2_1_D»</w:t>
      </w:r>
      <w:bookmarkEnd w:id="2961"/>
      <w:bookmarkEnd w:id="2962"/>
    </w:p>
    <w:p w14:paraId="7ABA8FA2" w14:textId="77777777" w:rsidR="006310AA" w:rsidRPr="00901A60" w:rsidRDefault="00F94B41">
      <w:pPr>
        <w:spacing w:before="120" w:after="60"/>
        <w:ind w:firstLine="567"/>
        <w:contextualSpacing/>
      </w:pPr>
      <w:r w:rsidRPr="00901A60">
        <w:rPr>
          <w:szCs w:val="24"/>
        </w:rPr>
        <w:t>Описание комплексного типа «tR_786_G_S1_2_1_D» блока «1.2.1. Бюджетные данные».</w:t>
      </w:r>
    </w:p>
    <w:p w14:paraId="62254571" w14:textId="7297C12D"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963" w:name="_Ref22906488"/>
      <w:bookmarkStart w:id="2964" w:name="_Toc217651947"/>
      <w:r w:rsidR="00D21171">
        <w:rPr>
          <w:noProof/>
        </w:rPr>
        <w:t>104</w:t>
      </w:r>
      <w:bookmarkEnd w:id="296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R_786_G_S1_2_1_D</w:t>
      </w:r>
      <w:r w:rsidR="00F94B41" w:rsidRPr="00901A60">
        <w:t>»</w:t>
      </w:r>
      <w:bookmarkEnd w:id="296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897FF3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AE5E92D"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12F371D"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B625696" w14:textId="77777777" w:rsidR="006310AA" w:rsidRPr="00901A60" w:rsidRDefault="00F94B41">
            <w:pPr>
              <w:pStyle w:val="GOSTTableHead"/>
              <w:spacing w:line="240" w:lineRule="auto"/>
              <w:ind w:left="0" w:right="0"/>
            </w:pPr>
            <w:r w:rsidRPr="00901A60">
              <w:t>Тип</w:t>
            </w:r>
          </w:p>
        </w:tc>
        <w:tc>
          <w:tcPr>
            <w:tcW w:w="1134" w:type="dxa"/>
          </w:tcPr>
          <w:p w14:paraId="46A0867E" w14:textId="77777777" w:rsidR="006310AA" w:rsidRPr="00901A60" w:rsidRDefault="00F94B41">
            <w:pPr>
              <w:pStyle w:val="GOSTTableHead"/>
              <w:spacing w:line="240" w:lineRule="auto"/>
              <w:ind w:left="0" w:right="0"/>
            </w:pPr>
            <w:r w:rsidRPr="00901A60">
              <w:t>Формат элемента</w:t>
            </w:r>
          </w:p>
        </w:tc>
        <w:tc>
          <w:tcPr>
            <w:tcW w:w="567" w:type="dxa"/>
          </w:tcPr>
          <w:p w14:paraId="17546CFD" w14:textId="77777777" w:rsidR="006310AA" w:rsidRPr="00901A60" w:rsidRDefault="00F94B41">
            <w:pPr>
              <w:pStyle w:val="GOSTTableHead"/>
              <w:spacing w:line="240" w:lineRule="auto"/>
              <w:ind w:left="0" w:right="0"/>
            </w:pPr>
            <w:r w:rsidRPr="00901A60">
              <w:t>Обязательность</w:t>
            </w:r>
          </w:p>
        </w:tc>
        <w:tc>
          <w:tcPr>
            <w:tcW w:w="3963" w:type="dxa"/>
          </w:tcPr>
          <w:p w14:paraId="1CE5D7E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32D0FB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A270CCB" w14:textId="77777777" w:rsidR="006310AA" w:rsidRPr="00901A60" w:rsidRDefault="00F94B41">
            <w:pPr>
              <w:pStyle w:val="GOSTTablenorm"/>
            </w:pPr>
            <w:r w:rsidRPr="00901A60">
              <w:rPr>
                <w:lang w:val="en-US"/>
              </w:rPr>
              <w:t>t</w:t>
            </w:r>
            <w:r w:rsidRPr="00901A60">
              <w:t>R_786_G_S1_2_1_D</w:t>
            </w:r>
          </w:p>
        </w:tc>
        <w:tc>
          <w:tcPr>
            <w:tcW w:w="1701" w:type="dxa"/>
          </w:tcPr>
          <w:p w14:paraId="07228E7B" w14:textId="77777777" w:rsidR="006310AA" w:rsidRPr="00901A60" w:rsidRDefault="00F94B41">
            <w:pPr>
              <w:pStyle w:val="GOSTTablenorm"/>
              <w:rPr>
                <w:color w:val="000000"/>
              </w:rPr>
            </w:pPr>
            <w:r w:rsidRPr="00901A60">
              <w:rPr>
                <w:color w:val="000000"/>
              </w:rPr>
              <w:t>G_S1_2_1_D_ITEM</w:t>
            </w:r>
          </w:p>
        </w:tc>
        <w:tc>
          <w:tcPr>
            <w:tcW w:w="567" w:type="dxa"/>
          </w:tcPr>
          <w:p w14:paraId="53C0CA24" w14:textId="77777777" w:rsidR="006310AA" w:rsidRPr="00901A60" w:rsidRDefault="00F94B41">
            <w:pPr>
              <w:pStyle w:val="GOSTTablenorm"/>
              <w:jc w:val="center"/>
              <w:rPr>
                <w:lang w:val="en-US"/>
              </w:rPr>
            </w:pPr>
            <w:r w:rsidRPr="00901A60">
              <w:rPr>
                <w:lang w:val="en-US"/>
              </w:rPr>
              <w:t>C</w:t>
            </w:r>
          </w:p>
        </w:tc>
        <w:tc>
          <w:tcPr>
            <w:tcW w:w="1134" w:type="dxa"/>
          </w:tcPr>
          <w:p w14:paraId="2617AF88" w14:textId="77777777" w:rsidR="006310AA" w:rsidRPr="00901A60" w:rsidRDefault="00F94B41">
            <w:pPr>
              <w:pStyle w:val="GOSTTablenorm"/>
              <w:rPr>
                <w:lang w:val="en-US"/>
              </w:rPr>
            </w:pPr>
            <w:r w:rsidRPr="00901A60">
              <w:rPr>
                <w:lang w:val="en-US"/>
              </w:rPr>
              <w:t>t</w:t>
            </w:r>
            <w:r w:rsidRPr="00901A60">
              <w:t>R_786_G_S1_2_1_D</w:t>
            </w:r>
            <w:r w:rsidRPr="00901A60">
              <w:rPr>
                <w:color w:val="000000"/>
              </w:rPr>
              <w:t>_ITEM</w:t>
            </w:r>
          </w:p>
        </w:tc>
        <w:tc>
          <w:tcPr>
            <w:tcW w:w="567" w:type="dxa"/>
          </w:tcPr>
          <w:p w14:paraId="75B5AFD2"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6270D10" w14:textId="616D5B4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_Ref22908536 \h  \* MERGEFORMAT </w:instrText>
            </w:r>
            <w:r w:rsidRPr="00901A60">
              <w:fldChar w:fldCharType="separate"/>
            </w:r>
            <w:r w:rsidR="00D21171">
              <w:t>105</w:t>
            </w:r>
            <w:r w:rsidRPr="00901A60">
              <w:fldChar w:fldCharType="end"/>
            </w:r>
          </w:p>
        </w:tc>
      </w:tr>
    </w:tbl>
    <w:p w14:paraId="62C14881"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965" w:name="_Toc24966876"/>
      <w:bookmarkStart w:id="2966" w:name="_Toc217652366"/>
      <w:r w:rsidRPr="00901A60">
        <w:t>Описание комплексного типа «tR_786_G_S1_2_1_D_ITEM»</w:t>
      </w:r>
      <w:bookmarkEnd w:id="2965"/>
      <w:bookmarkEnd w:id="2966"/>
    </w:p>
    <w:p w14:paraId="2C077952"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«tR_786_G_S1_2_1_D_ITEM» блока «1.2.1. Бюджетные данные (строки)».</w:t>
      </w:r>
    </w:p>
    <w:p w14:paraId="35C60D51" w14:textId="1372F59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2967" w:name="_Ref22908536"/>
      <w:bookmarkStart w:id="2968" w:name="_Toc217651948"/>
      <w:r w:rsidR="00D21171">
        <w:rPr>
          <w:noProof/>
        </w:rPr>
        <w:t>105</w:t>
      </w:r>
      <w:bookmarkEnd w:id="296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R_786_G_S1_2_1_D</w:t>
      </w:r>
      <w:r w:rsidR="00F94B41" w:rsidRPr="00901A60">
        <w:rPr>
          <w:color w:val="000000"/>
          <w:szCs w:val="22"/>
        </w:rPr>
        <w:t>_ITEM</w:t>
      </w:r>
      <w:r w:rsidR="00F94B41" w:rsidRPr="00901A60">
        <w:t>»</w:t>
      </w:r>
      <w:bookmarkEnd w:id="296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80AE23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9F99DB1"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8234AC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CF93021" w14:textId="77777777" w:rsidR="006310AA" w:rsidRPr="00901A60" w:rsidRDefault="00F94B41">
            <w:pPr>
              <w:pStyle w:val="GOSTTableHead"/>
              <w:spacing w:line="240" w:lineRule="auto"/>
              <w:ind w:left="0" w:right="0"/>
            </w:pPr>
            <w:r w:rsidRPr="00901A60">
              <w:t>Тип</w:t>
            </w:r>
          </w:p>
        </w:tc>
        <w:tc>
          <w:tcPr>
            <w:tcW w:w="1134" w:type="dxa"/>
          </w:tcPr>
          <w:p w14:paraId="4EB8286C" w14:textId="77777777" w:rsidR="006310AA" w:rsidRPr="00901A60" w:rsidRDefault="00F94B41">
            <w:pPr>
              <w:pStyle w:val="GOSTTableHead"/>
              <w:spacing w:line="240" w:lineRule="auto"/>
              <w:ind w:left="0" w:right="0"/>
            </w:pPr>
            <w:r w:rsidRPr="00901A60">
              <w:t>Формат элемента</w:t>
            </w:r>
          </w:p>
        </w:tc>
        <w:tc>
          <w:tcPr>
            <w:tcW w:w="567" w:type="dxa"/>
          </w:tcPr>
          <w:p w14:paraId="09F38730" w14:textId="77777777" w:rsidR="006310AA" w:rsidRPr="00901A60" w:rsidRDefault="00F94B41">
            <w:pPr>
              <w:pStyle w:val="GOSTTableHead"/>
              <w:spacing w:line="240" w:lineRule="auto"/>
              <w:ind w:left="0" w:right="0"/>
            </w:pPr>
            <w:r w:rsidRPr="00901A60">
              <w:t>Обязательность</w:t>
            </w:r>
          </w:p>
        </w:tc>
        <w:tc>
          <w:tcPr>
            <w:tcW w:w="3963" w:type="dxa"/>
          </w:tcPr>
          <w:p w14:paraId="5E95E8A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FEB043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4958E36"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487D5780" w14:textId="77777777" w:rsidR="006310AA" w:rsidRPr="00901A60" w:rsidRDefault="00F94B41">
            <w:pPr>
              <w:pStyle w:val="GOSTTablenorm"/>
              <w:rPr>
                <w:color w:val="000000"/>
                <w:szCs w:val="22"/>
              </w:rPr>
            </w:pPr>
            <w:r w:rsidRPr="00901A60">
              <w:rPr>
                <w:color w:val="000000"/>
                <w:szCs w:val="22"/>
              </w:rPr>
              <w:t>G_S1_2_1_D_C1</w:t>
            </w:r>
          </w:p>
        </w:tc>
        <w:tc>
          <w:tcPr>
            <w:tcW w:w="567" w:type="dxa"/>
          </w:tcPr>
          <w:p w14:paraId="0B92B7F3" w14:textId="77777777" w:rsidR="006310AA" w:rsidRPr="00901A60" w:rsidRDefault="00F94B41">
            <w:pPr>
              <w:pStyle w:val="GOSTTablenorm"/>
              <w:jc w:val="center"/>
              <w:rPr>
                <w:szCs w:val="22"/>
              </w:rPr>
            </w:pPr>
            <w:r w:rsidRPr="00901A60">
              <w:rPr>
                <w:szCs w:val="22"/>
              </w:rPr>
              <w:t>П</w:t>
            </w:r>
          </w:p>
        </w:tc>
        <w:tc>
          <w:tcPr>
            <w:tcW w:w="1134" w:type="dxa"/>
          </w:tcPr>
          <w:p w14:paraId="16A78EB7" w14:textId="77777777" w:rsidR="006310AA" w:rsidRPr="00901A60" w:rsidRDefault="00F94B41">
            <w:pPr>
              <w:pStyle w:val="GOSTTablenorm"/>
              <w:rPr>
                <w:szCs w:val="22"/>
              </w:rPr>
            </w:pPr>
            <w:r w:rsidRPr="00901A60">
              <w:rPr>
                <w:szCs w:val="22"/>
              </w:rPr>
              <w:t>Т(1-24)</w:t>
            </w:r>
          </w:p>
        </w:tc>
        <w:tc>
          <w:tcPr>
            <w:tcW w:w="567" w:type="dxa"/>
          </w:tcPr>
          <w:p w14:paraId="351AC71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F558C0F" w14:textId="46FBB249" w:rsidR="006310AA" w:rsidRPr="00901A60" w:rsidRDefault="00F94B41">
            <w:pPr>
              <w:pStyle w:val="GOSTTablenorm"/>
              <w:rPr>
                <w:szCs w:val="22"/>
              </w:rPr>
            </w:pPr>
            <w:r w:rsidRPr="00901A60">
              <w:t xml:space="preserve">Указывается код объекта капитальных вложений </w:t>
            </w:r>
            <w:r w:rsidR="000D0D09" w:rsidRPr="00901A60">
              <w:t>(мероприятия по информатизации)</w:t>
            </w:r>
          </w:p>
        </w:tc>
      </w:tr>
      <w:tr w:rsidR="006310AA" w:rsidRPr="00901A60" w14:paraId="2A7DD1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60CEFD2" w14:textId="77777777" w:rsidR="006310AA" w:rsidRPr="00901A60" w:rsidRDefault="00F94B41">
            <w:pPr>
              <w:pStyle w:val="GOSTTablenorm"/>
            </w:pPr>
            <w:r w:rsidRPr="00901A60">
              <w:t>Код по БК</w:t>
            </w:r>
          </w:p>
        </w:tc>
        <w:tc>
          <w:tcPr>
            <w:tcW w:w="1701" w:type="dxa"/>
          </w:tcPr>
          <w:p w14:paraId="5959164B" w14:textId="77777777" w:rsidR="006310AA" w:rsidRPr="00901A60" w:rsidRDefault="00F94B41">
            <w:pPr>
              <w:pStyle w:val="GOSTTablenorm"/>
              <w:rPr>
                <w:color w:val="000000"/>
                <w:szCs w:val="22"/>
              </w:rPr>
            </w:pPr>
            <w:r w:rsidRPr="00901A60">
              <w:rPr>
                <w:color w:val="000000"/>
                <w:szCs w:val="22"/>
              </w:rPr>
              <w:t>G_S1_2_1_D_C2</w:t>
            </w:r>
          </w:p>
        </w:tc>
        <w:tc>
          <w:tcPr>
            <w:tcW w:w="567" w:type="dxa"/>
          </w:tcPr>
          <w:p w14:paraId="49B90E44" w14:textId="77777777" w:rsidR="006310AA" w:rsidRPr="00901A60" w:rsidRDefault="00F94B41">
            <w:pPr>
              <w:pStyle w:val="GOSTTablenorm"/>
              <w:jc w:val="center"/>
              <w:rPr>
                <w:szCs w:val="22"/>
              </w:rPr>
            </w:pPr>
            <w:r w:rsidRPr="00901A60">
              <w:rPr>
                <w:szCs w:val="22"/>
              </w:rPr>
              <w:t>П</w:t>
            </w:r>
          </w:p>
        </w:tc>
        <w:tc>
          <w:tcPr>
            <w:tcW w:w="1134" w:type="dxa"/>
          </w:tcPr>
          <w:p w14:paraId="5B652A6E" w14:textId="77777777" w:rsidR="006310AA" w:rsidRPr="00901A60" w:rsidRDefault="00F94B41">
            <w:pPr>
              <w:pStyle w:val="GOSTTablenorm"/>
              <w:rPr>
                <w:szCs w:val="22"/>
              </w:rPr>
            </w:pPr>
            <w:r w:rsidRPr="00901A60">
              <w:rPr>
                <w:szCs w:val="22"/>
              </w:rPr>
              <w:t>Т(20)</w:t>
            </w:r>
          </w:p>
        </w:tc>
        <w:tc>
          <w:tcPr>
            <w:tcW w:w="567" w:type="dxa"/>
          </w:tcPr>
          <w:p w14:paraId="5319B51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1C455295" w14:textId="58D7872B" w:rsidR="006310AA" w:rsidRPr="00901A60" w:rsidRDefault="00F94B41">
            <w:pPr>
              <w:pStyle w:val="GOSTTablenorm"/>
              <w:rPr>
                <w:szCs w:val="22"/>
              </w:rPr>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1694CAD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CAD9E3" w14:textId="77777777" w:rsidR="006310AA" w:rsidRPr="00901A60" w:rsidRDefault="00F94B41">
            <w:pPr>
              <w:pStyle w:val="GOSTTablenorm"/>
            </w:pPr>
            <w:r w:rsidRPr="00901A60">
              <w:t>Бюджетные ассигнования</w:t>
            </w:r>
          </w:p>
          <w:p w14:paraId="7C15A956" w14:textId="77777777" w:rsidR="006310AA" w:rsidRPr="00901A60" w:rsidRDefault="00F94B41">
            <w:pPr>
              <w:pStyle w:val="GOSTTablenorm"/>
            </w:pPr>
            <w:r w:rsidRPr="00901A60">
              <w:t>на ____ текущий финансовый год</w:t>
            </w:r>
          </w:p>
          <w:p w14:paraId="660E3A35" w14:textId="77777777" w:rsidR="006310AA" w:rsidRPr="00901A60" w:rsidRDefault="00F94B41">
            <w:pPr>
              <w:pStyle w:val="GOSTTablenorm"/>
            </w:pPr>
            <w:r w:rsidRPr="00901A60">
              <w:t>всего</w:t>
            </w:r>
          </w:p>
        </w:tc>
        <w:tc>
          <w:tcPr>
            <w:tcW w:w="1701" w:type="dxa"/>
          </w:tcPr>
          <w:p w14:paraId="4ADBE7BB" w14:textId="77777777" w:rsidR="006310AA" w:rsidRPr="00901A60" w:rsidRDefault="00F94B41">
            <w:pPr>
              <w:pStyle w:val="GOSTTablenorm"/>
              <w:rPr>
                <w:color w:val="000000"/>
                <w:szCs w:val="22"/>
              </w:rPr>
            </w:pPr>
            <w:r w:rsidRPr="00901A60">
              <w:rPr>
                <w:color w:val="000000"/>
                <w:szCs w:val="22"/>
              </w:rPr>
              <w:t>G_S1_2_1_D_C3</w:t>
            </w:r>
          </w:p>
        </w:tc>
        <w:tc>
          <w:tcPr>
            <w:tcW w:w="567" w:type="dxa"/>
          </w:tcPr>
          <w:p w14:paraId="7155E106" w14:textId="77777777" w:rsidR="006310AA" w:rsidRPr="00901A60" w:rsidRDefault="00F94B41">
            <w:pPr>
              <w:pStyle w:val="GOSTTablenorm"/>
              <w:jc w:val="center"/>
              <w:rPr>
                <w:szCs w:val="22"/>
              </w:rPr>
            </w:pPr>
            <w:r w:rsidRPr="00901A60">
              <w:rPr>
                <w:szCs w:val="22"/>
              </w:rPr>
              <w:t>П</w:t>
            </w:r>
          </w:p>
        </w:tc>
        <w:tc>
          <w:tcPr>
            <w:tcW w:w="1134" w:type="dxa"/>
          </w:tcPr>
          <w:p w14:paraId="06A69932" w14:textId="77777777" w:rsidR="006310AA" w:rsidRPr="00901A60" w:rsidRDefault="00F94B41">
            <w:pPr>
              <w:pStyle w:val="GOSTTablenorm"/>
              <w:rPr>
                <w:szCs w:val="22"/>
                <w:lang w:val="en-US"/>
              </w:rPr>
            </w:pPr>
            <w:r w:rsidRPr="00901A60">
              <w:rPr>
                <w:szCs w:val="22"/>
                <w:lang w:val="en-US"/>
              </w:rPr>
              <w:t>N(20.2)</w:t>
            </w:r>
          </w:p>
        </w:tc>
        <w:tc>
          <w:tcPr>
            <w:tcW w:w="567" w:type="dxa"/>
          </w:tcPr>
          <w:p w14:paraId="404FC9F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002CD8F" w14:textId="67D056E8" w:rsidR="006310AA" w:rsidRPr="00901A60" w:rsidRDefault="00F94B41">
            <w:pPr>
              <w:pStyle w:val="GOSTTablenorm"/>
              <w:rPr>
                <w:szCs w:val="22"/>
              </w:rPr>
            </w:pPr>
            <w:r w:rsidRPr="00901A60">
              <w:t xml:space="preserve">Указываются полученные бюджетные ассигнования на текущий финансовый год по соответствующему коду </w:t>
            </w:r>
            <w:r w:rsidR="000D0D09" w:rsidRPr="00901A60">
              <w:t>классификации расходов бюджетов</w:t>
            </w:r>
          </w:p>
        </w:tc>
      </w:tr>
      <w:tr w:rsidR="006310AA" w:rsidRPr="00901A60" w14:paraId="26736F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53605B9" w14:textId="77777777" w:rsidR="006310AA" w:rsidRPr="00901A60" w:rsidRDefault="00F94B41">
            <w:pPr>
              <w:pStyle w:val="GOSTTablenorm"/>
            </w:pPr>
            <w:r w:rsidRPr="00901A60">
              <w:t>Бюджетные ассигнования</w:t>
            </w:r>
          </w:p>
          <w:p w14:paraId="64867AD3" w14:textId="77777777" w:rsidR="006310AA" w:rsidRPr="00901A60" w:rsidRDefault="00F94B41">
            <w:pPr>
              <w:pStyle w:val="GOSTTablenorm"/>
            </w:pPr>
            <w:r w:rsidRPr="00901A60">
              <w:t>на ____ текущий финансовый год</w:t>
            </w:r>
          </w:p>
          <w:p w14:paraId="1622CAB8" w14:textId="77777777" w:rsidR="006310AA" w:rsidRPr="00901A60" w:rsidRDefault="00F94B41">
            <w:pPr>
              <w:pStyle w:val="GOSTTablenorm"/>
            </w:pPr>
            <w:r w:rsidRPr="00901A60">
              <w:t>из них с отложенной датой ввода в действие</w:t>
            </w:r>
          </w:p>
        </w:tc>
        <w:tc>
          <w:tcPr>
            <w:tcW w:w="1701" w:type="dxa"/>
          </w:tcPr>
          <w:p w14:paraId="4FC7B50F" w14:textId="77777777" w:rsidR="006310AA" w:rsidRPr="00901A60" w:rsidRDefault="00F94B41">
            <w:pPr>
              <w:pStyle w:val="GOSTTablenorm"/>
              <w:rPr>
                <w:color w:val="000000"/>
                <w:szCs w:val="22"/>
              </w:rPr>
            </w:pPr>
            <w:r w:rsidRPr="00901A60">
              <w:rPr>
                <w:color w:val="000000"/>
                <w:szCs w:val="22"/>
              </w:rPr>
              <w:t>G_S1_2_1_D_C4</w:t>
            </w:r>
          </w:p>
        </w:tc>
        <w:tc>
          <w:tcPr>
            <w:tcW w:w="567" w:type="dxa"/>
          </w:tcPr>
          <w:p w14:paraId="3B79CD7A" w14:textId="77777777" w:rsidR="006310AA" w:rsidRPr="00901A60" w:rsidRDefault="00F94B41">
            <w:pPr>
              <w:pStyle w:val="GOSTTablenorm"/>
              <w:jc w:val="center"/>
              <w:rPr>
                <w:szCs w:val="22"/>
              </w:rPr>
            </w:pPr>
            <w:r w:rsidRPr="00901A60">
              <w:rPr>
                <w:szCs w:val="22"/>
              </w:rPr>
              <w:t>П</w:t>
            </w:r>
          </w:p>
        </w:tc>
        <w:tc>
          <w:tcPr>
            <w:tcW w:w="1134" w:type="dxa"/>
          </w:tcPr>
          <w:p w14:paraId="4ACC90AB" w14:textId="77777777" w:rsidR="006310AA" w:rsidRPr="00901A60" w:rsidRDefault="00F94B41">
            <w:pPr>
              <w:pStyle w:val="GOSTTablenorm"/>
              <w:rPr>
                <w:szCs w:val="22"/>
              </w:rPr>
            </w:pPr>
            <w:r w:rsidRPr="00901A60">
              <w:rPr>
                <w:szCs w:val="22"/>
                <w:lang w:val="en-US"/>
              </w:rPr>
              <w:t>N(20.2)</w:t>
            </w:r>
          </w:p>
        </w:tc>
        <w:tc>
          <w:tcPr>
            <w:tcW w:w="567" w:type="dxa"/>
          </w:tcPr>
          <w:p w14:paraId="24D6D7A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11CBC5F" w14:textId="0CA097DF" w:rsidR="006310AA" w:rsidRPr="00901A60" w:rsidRDefault="00F94B41">
            <w:pPr>
              <w:pStyle w:val="GOSTTablenorm"/>
            </w:pPr>
            <w:r w:rsidRPr="00901A60">
              <w:t>Указываются полученные бюджетные ассигнования на текущий финансовый год по соответствующему коду классификации расходов бюджетов с от</w:t>
            </w:r>
            <w:r w:rsidR="000D0D09" w:rsidRPr="00901A60">
              <w:t>ложенной датой ввода в действие</w:t>
            </w:r>
          </w:p>
        </w:tc>
      </w:tr>
      <w:tr w:rsidR="006310AA" w:rsidRPr="00901A60" w14:paraId="243542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576B283" w14:textId="77777777" w:rsidR="006310AA" w:rsidRPr="00901A60" w:rsidRDefault="00F94B41">
            <w:pPr>
              <w:pStyle w:val="GOSTTablenorm"/>
            </w:pPr>
            <w:r w:rsidRPr="00901A60">
              <w:t xml:space="preserve">Бюджетные ассигнования </w:t>
            </w:r>
          </w:p>
          <w:p w14:paraId="25AB1F10" w14:textId="77777777" w:rsidR="006310AA" w:rsidRPr="00901A60" w:rsidRDefault="00F94B41">
            <w:pPr>
              <w:pStyle w:val="GOSTTablenorm"/>
            </w:pPr>
            <w:r w:rsidRPr="00901A60">
              <w:t>на первый год планового периода</w:t>
            </w:r>
          </w:p>
        </w:tc>
        <w:tc>
          <w:tcPr>
            <w:tcW w:w="1701" w:type="dxa"/>
          </w:tcPr>
          <w:p w14:paraId="30D369A0" w14:textId="77777777" w:rsidR="006310AA" w:rsidRPr="00901A60" w:rsidRDefault="00F94B41">
            <w:pPr>
              <w:pStyle w:val="GOSTTablenorm"/>
              <w:rPr>
                <w:color w:val="000000"/>
                <w:szCs w:val="22"/>
              </w:rPr>
            </w:pPr>
            <w:r w:rsidRPr="00901A60">
              <w:rPr>
                <w:color w:val="000000"/>
                <w:szCs w:val="22"/>
              </w:rPr>
              <w:t>G_S1_2_1_D_C5</w:t>
            </w:r>
          </w:p>
        </w:tc>
        <w:tc>
          <w:tcPr>
            <w:tcW w:w="567" w:type="dxa"/>
          </w:tcPr>
          <w:p w14:paraId="3987FD89" w14:textId="77777777" w:rsidR="006310AA" w:rsidRPr="00901A60" w:rsidRDefault="00F94B41">
            <w:pPr>
              <w:pStyle w:val="GOSTTablenorm"/>
              <w:jc w:val="center"/>
              <w:rPr>
                <w:szCs w:val="22"/>
              </w:rPr>
            </w:pPr>
            <w:r w:rsidRPr="00901A60">
              <w:rPr>
                <w:szCs w:val="22"/>
              </w:rPr>
              <w:t>П</w:t>
            </w:r>
          </w:p>
        </w:tc>
        <w:tc>
          <w:tcPr>
            <w:tcW w:w="1134" w:type="dxa"/>
          </w:tcPr>
          <w:p w14:paraId="31164584" w14:textId="77777777" w:rsidR="006310AA" w:rsidRPr="00901A60" w:rsidRDefault="00F94B41">
            <w:pPr>
              <w:pStyle w:val="GOSTTablenorm"/>
              <w:rPr>
                <w:szCs w:val="22"/>
              </w:rPr>
            </w:pPr>
            <w:r w:rsidRPr="00901A60">
              <w:rPr>
                <w:szCs w:val="22"/>
                <w:lang w:val="en-US"/>
              </w:rPr>
              <w:t>N(20.2)</w:t>
            </w:r>
          </w:p>
        </w:tc>
        <w:tc>
          <w:tcPr>
            <w:tcW w:w="567" w:type="dxa"/>
          </w:tcPr>
          <w:p w14:paraId="3E759D2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11A2CCB" w14:textId="772513B9" w:rsidR="006310AA" w:rsidRPr="00901A60" w:rsidRDefault="00F94B41">
            <w:pPr>
              <w:pStyle w:val="GOSTTablenorm"/>
            </w:pPr>
            <w:r w:rsidRPr="00901A60">
              <w:t xml:space="preserve">Указываются полученные бюджетные ассигнования на первый год планового периода по соответствующему коду </w:t>
            </w:r>
            <w:r w:rsidR="000D0D09" w:rsidRPr="00901A60">
              <w:t>классификации расходов бюджетов</w:t>
            </w:r>
          </w:p>
        </w:tc>
      </w:tr>
      <w:tr w:rsidR="006310AA" w:rsidRPr="00901A60" w14:paraId="3836961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A52C6F8" w14:textId="77777777" w:rsidR="006310AA" w:rsidRPr="00901A60" w:rsidRDefault="00F94B41">
            <w:pPr>
              <w:pStyle w:val="GOSTTablenorm"/>
            </w:pPr>
            <w:r w:rsidRPr="00901A60">
              <w:t xml:space="preserve">Бюджетные ассигнования </w:t>
            </w:r>
          </w:p>
          <w:p w14:paraId="44A7D1CA" w14:textId="77777777" w:rsidR="006310AA" w:rsidRPr="00901A60" w:rsidRDefault="00F94B41">
            <w:pPr>
              <w:pStyle w:val="GOSTTablenorm"/>
            </w:pPr>
            <w:r w:rsidRPr="00901A60">
              <w:lastRenderedPageBreak/>
              <w:t>на второй год планового периода</w:t>
            </w:r>
          </w:p>
        </w:tc>
        <w:tc>
          <w:tcPr>
            <w:tcW w:w="1701" w:type="dxa"/>
          </w:tcPr>
          <w:p w14:paraId="752806F9" w14:textId="77777777" w:rsidR="006310AA" w:rsidRPr="00901A60" w:rsidRDefault="00F94B41">
            <w:pPr>
              <w:pStyle w:val="GOSTTablenorm"/>
              <w:rPr>
                <w:color w:val="000000"/>
                <w:szCs w:val="22"/>
              </w:rPr>
            </w:pPr>
            <w:r w:rsidRPr="00901A60">
              <w:rPr>
                <w:color w:val="000000"/>
                <w:szCs w:val="22"/>
              </w:rPr>
              <w:lastRenderedPageBreak/>
              <w:t>G_S1_2_1_D_C6</w:t>
            </w:r>
          </w:p>
        </w:tc>
        <w:tc>
          <w:tcPr>
            <w:tcW w:w="567" w:type="dxa"/>
          </w:tcPr>
          <w:p w14:paraId="1BA0816F" w14:textId="77777777" w:rsidR="006310AA" w:rsidRPr="00901A60" w:rsidRDefault="00F94B41">
            <w:pPr>
              <w:pStyle w:val="GOSTTablenorm"/>
              <w:jc w:val="center"/>
              <w:rPr>
                <w:szCs w:val="22"/>
              </w:rPr>
            </w:pPr>
            <w:r w:rsidRPr="00901A60">
              <w:rPr>
                <w:szCs w:val="22"/>
              </w:rPr>
              <w:t>П</w:t>
            </w:r>
          </w:p>
        </w:tc>
        <w:tc>
          <w:tcPr>
            <w:tcW w:w="1134" w:type="dxa"/>
          </w:tcPr>
          <w:p w14:paraId="77924647" w14:textId="77777777" w:rsidR="006310AA" w:rsidRPr="00901A60" w:rsidRDefault="00F94B41">
            <w:pPr>
              <w:pStyle w:val="GOSTTablenorm"/>
              <w:rPr>
                <w:szCs w:val="22"/>
              </w:rPr>
            </w:pPr>
            <w:r w:rsidRPr="00901A60">
              <w:rPr>
                <w:szCs w:val="22"/>
                <w:lang w:val="en-US"/>
              </w:rPr>
              <w:t>N(20.2)</w:t>
            </w:r>
          </w:p>
        </w:tc>
        <w:tc>
          <w:tcPr>
            <w:tcW w:w="567" w:type="dxa"/>
          </w:tcPr>
          <w:p w14:paraId="419F128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E96548E" w14:textId="1CDF898D" w:rsidR="006310AA" w:rsidRPr="00901A60" w:rsidRDefault="00F94B41">
            <w:pPr>
              <w:pStyle w:val="GOSTTablenorm"/>
            </w:pPr>
            <w:r w:rsidRPr="00901A60">
              <w:t xml:space="preserve">Указываются полученные бюджетные ассигнования на второй год планового </w:t>
            </w:r>
            <w:r w:rsidRPr="00901A60">
              <w:lastRenderedPageBreak/>
              <w:t>периода по соответствующему коду кл</w:t>
            </w:r>
            <w:r w:rsidR="000D0D09" w:rsidRPr="00901A60">
              <w:t>ассификации расходов бюджетов</w:t>
            </w:r>
          </w:p>
        </w:tc>
      </w:tr>
      <w:tr w:rsidR="006310AA" w:rsidRPr="00901A60" w14:paraId="1E1661D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27D2C9" w14:textId="77777777" w:rsidR="006310AA" w:rsidRPr="00901A60" w:rsidRDefault="00F94B41">
            <w:pPr>
              <w:pStyle w:val="GOSTTablenorm"/>
            </w:pPr>
            <w:r w:rsidRPr="00901A60">
              <w:lastRenderedPageBreak/>
              <w:t xml:space="preserve">Бюджетные ассигнования </w:t>
            </w:r>
          </w:p>
          <w:p w14:paraId="0FCE1CE0" w14:textId="77777777" w:rsidR="006310AA" w:rsidRPr="00901A60" w:rsidRDefault="00F94B41">
            <w:pPr>
              <w:pStyle w:val="GOSTTablenorm"/>
            </w:pPr>
            <w:r w:rsidRPr="00901A60">
              <w:t>на третий год планового периода</w:t>
            </w:r>
          </w:p>
        </w:tc>
        <w:tc>
          <w:tcPr>
            <w:tcW w:w="1701" w:type="dxa"/>
          </w:tcPr>
          <w:p w14:paraId="71366529" w14:textId="77777777" w:rsidR="006310AA" w:rsidRPr="00901A60" w:rsidRDefault="00F94B41">
            <w:pPr>
              <w:pStyle w:val="GOSTTablenorm"/>
              <w:rPr>
                <w:color w:val="000000"/>
                <w:szCs w:val="22"/>
              </w:rPr>
            </w:pPr>
            <w:r w:rsidRPr="00901A60">
              <w:rPr>
                <w:color w:val="000000"/>
                <w:szCs w:val="22"/>
              </w:rPr>
              <w:t>G_S1_2_1_D_C6_2</w:t>
            </w:r>
          </w:p>
        </w:tc>
        <w:tc>
          <w:tcPr>
            <w:tcW w:w="567" w:type="dxa"/>
          </w:tcPr>
          <w:p w14:paraId="4ED3C10B" w14:textId="77777777" w:rsidR="006310AA" w:rsidRPr="00901A60" w:rsidRDefault="00F94B41">
            <w:pPr>
              <w:pStyle w:val="GOSTTablenorm"/>
              <w:jc w:val="center"/>
              <w:rPr>
                <w:szCs w:val="22"/>
              </w:rPr>
            </w:pPr>
            <w:r w:rsidRPr="00901A60">
              <w:rPr>
                <w:szCs w:val="22"/>
              </w:rPr>
              <w:t>П</w:t>
            </w:r>
          </w:p>
        </w:tc>
        <w:tc>
          <w:tcPr>
            <w:tcW w:w="1134" w:type="dxa"/>
          </w:tcPr>
          <w:p w14:paraId="2CA1933F" w14:textId="77777777" w:rsidR="006310AA" w:rsidRPr="00901A60" w:rsidRDefault="00F94B41">
            <w:pPr>
              <w:pStyle w:val="GOSTTablenorm"/>
              <w:rPr>
                <w:szCs w:val="22"/>
                <w:lang w:val="en-US"/>
              </w:rPr>
            </w:pPr>
            <w:r w:rsidRPr="00901A60">
              <w:rPr>
                <w:szCs w:val="22"/>
                <w:lang w:val="en-US"/>
              </w:rPr>
              <w:t>N(20.2)</w:t>
            </w:r>
          </w:p>
        </w:tc>
        <w:tc>
          <w:tcPr>
            <w:tcW w:w="567" w:type="dxa"/>
          </w:tcPr>
          <w:p w14:paraId="4D9A9FF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FF7BCE5" w14:textId="691DBC57" w:rsidR="006310AA" w:rsidRPr="00901A60" w:rsidRDefault="00F94B41">
            <w:pPr>
              <w:pStyle w:val="GOSTTablenorm"/>
            </w:pPr>
            <w:r w:rsidRPr="00901A60">
              <w:t xml:space="preserve">Указываются полученные бюджетные ассигнования на третий год планового периода по соответствующему коду </w:t>
            </w:r>
            <w:r w:rsidR="000D0D09" w:rsidRPr="00901A60">
              <w:t>классификации расходов бюджетов</w:t>
            </w:r>
          </w:p>
        </w:tc>
      </w:tr>
      <w:tr w:rsidR="006310AA" w:rsidRPr="00901A60" w14:paraId="3D2029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B3C42D" w14:textId="77777777" w:rsidR="006310AA" w:rsidRPr="00901A60" w:rsidRDefault="00F94B41">
            <w:pPr>
              <w:pStyle w:val="GOSTTablenorm"/>
            </w:pPr>
            <w:r w:rsidRPr="00901A60">
              <w:t>Лимиты бюджетных обязательств</w:t>
            </w:r>
          </w:p>
          <w:p w14:paraId="1A79DB1A" w14:textId="77777777" w:rsidR="006310AA" w:rsidRPr="00901A60" w:rsidRDefault="00F94B41">
            <w:pPr>
              <w:pStyle w:val="GOSTTablenorm"/>
            </w:pPr>
            <w:r w:rsidRPr="00901A60">
              <w:t>на ____ текущий финансовый год</w:t>
            </w:r>
          </w:p>
          <w:p w14:paraId="4FD7255F" w14:textId="77777777" w:rsidR="006310AA" w:rsidRPr="00901A60" w:rsidRDefault="00F94B41">
            <w:pPr>
              <w:pStyle w:val="GOSTTablenorm"/>
            </w:pPr>
            <w:r w:rsidRPr="00901A60">
              <w:t>всего</w:t>
            </w:r>
          </w:p>
        </w:tc>
        <w:tc>
          <w:tcPr>
            <w:tcW w:w="1701" w:type="dxa"/>
          </w:tcPr>
          <w:p w14:paraId="0BC19ECF" w14:textId="77777777" w:rsidR="006310AA" w:rsidRPr="00901A60" w:rsidRDefault="00F94B41">
            <w:pPr>
              <w:pStyle w:val="GOSTTablenorm"/>
              <w:rPr>
                <w:color w:val="000000"/>
                <w:szCs w:val="22"/>
              </w:rPr>
            </w:pPr>
            <w:r w:rsidRPr="00901A60">
              <w:rPr>
                <w:color w:val="000000"/>
                <w:szCs w:val="22"/>
              </w:rPr>
              <w:t>G_S1_2_1_D_C7</w:t>
            </w:r>
          </w:p>
        </w:tc>
        <w:tc>
          <w:tcPr>
            <w:tcW w:w="567" w:type="dxa"/>
          </w:tcPr>
          <w:p w14:paraId="1DF610E4" w14:textId="77777777" w:rsidR="006310AA" w:rsidRPr="00901A60" w:rsidRDefault="00F94B41">
            <w:pPr>
              <w:pStyle w:val="GOSTTablenorm"/>
              <w:jc w:val="center"/>
              <w:rPr>
                <w:szCs w:val="22"/>
              </w:rPr>
            </w:pPr>
            <w:r w:rsidRPr="00901A60">
              <w:rPr>
                <w:szCs w:val="22"/>
              </w:rPr>
              <w:t>П</w:t>
            </w:r>
          </w:p>
        </w:tc>
        <w:tc>
          <w:tcPr>
            <w:tcW w:w="1134" w:type="dxa"/>
          </w:tcPr>
          <w:p w14:paraId="03F2BC52" w14:textId="77777777" w:rsidR="006310AA" w:rsidRPr="00901A60" w:rsidRDefault="00F94B41">
            <w:pPr>
              <w:pStyle w:val="GOSTTablenorm"/>
              <w:rPr>
                <w:szCs w:val="22"/>
              </w:rPr>
            </w:pPr>
            <w:r w:rsidRPr="00901A60">
              <w:rPr>
                <w:szCs w:val="22"/>
                <w:lang w:val="en-US"/>
              </w:rPr>
              <w:t>N(20.2)</w:t>
            </w:r>
          </w:p>
        </w:tc>
        <w:tc>
          <w:tcPr>
            <w:tcW w:w="567" w:type="dxa"/>
          </w:tcPr>
          <w:p w14:paraId="122F3FD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9B057AC" w14:textId="0ED43221" w:rsidR="006310AA" w:rsidRPr="00901A60" w:rsidRDefault="00F94B41">
            <w:pPr>
              <w:pStyle w:val="GOSTTablenorm"/>
            </w:pPr>
            <w:r w:rsidRPr="00901A60">
              <w:t xml:space="preserve">Указываются полученные лимиты бюджетных обязательств на текущий финансовый год по соответствующему коду </w:t>
            </w:r>
            <w:r w:rsidR="000D0D09" w:rsidRPr="00901A60">
              <w:t>классификации расходов бюджетов</w:t>
            </w:r>
          </w:p>
        </w:tc>
      </w:tr>
      <w:tr w:rsidR="006310AA" w:rsidRPr="00901A60" w14:paraId="0266B03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5D35062" w14:textId="77777777" w:rsidR="006310AA" w:rsidRPr="00901A60" w:rsidRDefault="00F94B41">
            <w:pPr>
              <w:pStyle w:val="GOSTTablenorm"/>
            </w:pPr>
            <w:r w:rsidRPr="00901A60">
              <w:t>Лимиты бюджетных обязательств</w:t>
            </w:r>
          </w:p>
          <w:p w14:paraId="66BF7AB8" w14:textId="77777777" w:rsidR="006310AA" w:rsidRPr="00901A60" w:rsidRDefault="00F94B41">
            <w:pPr>
              <w:pStyle w:val="GOSTTablenorm"/>
            </w:pPr>
            <w:r w:rsidRPr="00901A60">
              <w:t>на ____ текущий финансовый год</w:t>
            </w:r>
          </w:p>
          <w:p w14:paraId="5AD3CABF" w14:textId="77777777" w:rsidR="006310AA" w:rsidRPr="00901A60" w:rsidRDefault="00F94B41">
            <w:pPr>
              <w:pStyle w:val="GOSTTablenorm"/>
            </w:pPr>
            <w:r w:rsidRPr="00901A60">
              <w:t>из них с отложенной датой ввода в действие</w:t>
            </w:r>
          </w:p>
        </w:tc>
        <w:tc>
          <w:tcPr>
            <w:tcW w:w="1701" w:type="dxa"/>
          </w:tcPr>
          <w:p w14:paraId="0A15DC6E" w14:textId="77777777" w:rsidR="006310AA" w:rsidRPr="00901A60" w:rsidRDefault="00F94B41">
            <w:pPr>
              <w:pStyle w:val="GOSTTablenorm"/>
              <w:rPr>
                <w:color w:val="000000"/>
                <w:szCs w:val="22"/>
              </w:rPr>
            </w:pPr>
            <w:r w:rsidRPr="00901A60">
              <w:rPr>
                <w:color w:val="000000"/>
                <w:szCs w:val="22"/>
              </w:rPr>
              <w:t>G_S1_2_1_D_C8</w:t>
            </w:r>
          </w:p>
        </w:tc>
        <w:tc>
          <w:tcPr>
            <w:tcW w:w="567" w:type="dxa"/>
          </w:tcPr>
          <w:p w14:paraId="03B60FAD" w14:textId="77777777" w:rsidR="006310AA" w:rsidRPr="00901A60" w:rsidRDefault="00F94B41">
            <w:pPr>
              <w:pStyle w:val="GOSTTablenorm"/>
              <w:jc w:val="center"/>
              <w:rPr>
                <w:szCs w:val="22"/>
              </w:rPr>
            </w:pPr>
            <w:r w:rsidRPr="00901A60">
              <w:rPr>
                <w:szCs w:val="22"/>
              </w:rPr>
              <w:t>П</w:t>
            </w:r>
          </w:p>
        </w:tc>
        <w:tc>
          <w:tcPr>
            <w:tcW w:w="1134" w:type="dxa"/>
          </w:tcPr>
          <w:p w14:paraId="7A841DA9" w14:textId="77777777" w:rsidR="006310AA" w:rsidRPr="00901A60" w:rsidRDefault="00F94B41">
            <w:pPr>
              <w:pStyle w:val="GOSTTablenorm"/>
              <w:rPr>
                <w:szCs w:val="22"/>
              </w:rPr>
            </w:pPr>
            <w:r w:rsidRPr="00901A60">
              <w:rPr>
                <w:szCs w:val="22"/>
                <w:lang w:val="en-US"/>
              </w:rPr>
              <w:t>N(20.2)</w:t>
            </w:r>
          </w:p>
        </w:tc>
        <w:tc>
          <w:tcPr>
            <w:tcW w:w="567" w:type="dxa"/>
          </w:tcPr>
          <w:p w14:paraId="3972D6F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5AE14F5" w14:textId="295D077C" w:rsidR="006310AA" w:rsidRPr="00901A60" w:rsidRDefault="00F94B41">
            <w:pPr>
              <w:pStyle w:val="GOSTTablenorm"/>
            </w:pPr>
            <w:r w:rsidRPr="00901A60">
              <w:t>Указываются полученные лимиты бюджетных обязательств на текущий финансовый год по соответствующему коду классификации расходов бюджетов с отложенной датой</w:t>
            </w:r>
            <w:r w:rsidR="000D0D09" w:rsidRPr="00901A60">
              <w:t xml:space="preserve"> ввода в действие</w:t>
            </w:r>
          </w:p>
        </w:tc>
      </w:tr>
      <w:tr w:rsidR="006310AA" w:rsidRPr="00901A60" w14:paraId="27E0799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8829362" w14:textId="77777777" w:rsidR="006310AA" w:rsidRPr="00901A60" w:rsidRDefault="00F94B41">
            <w:pPr>
              <w:pStyle w:val="GOSTTablenorm"/>
            </w:pPr>
            <w:r w:rsidRPr="00901A60">
              <w:t>Лимиты бюджетных обязательств</w:t>
            </w:r>
          </w:p>
          <w:p w14:paraId="045CDDF1" w14:textId="77777777" w:rsidR="006310AA" w:rsidRPr="00901A60" w:rsidRDefault="00F94B41">
            <w:pPr>
              <w:pStyle w:val="GOSTTablenorm"/>
            </w:pPr>
            <w:r w:rsidRPr="00901A60">
              <w:t>на первый год планового периода</w:t>
            </w:r>
          </w:p>
        </w:tc>
        <w:tc>
          <w:tcPr>
            <w:tcW w:w="1701" w:type="dxa"/>
          </w:tcPr>
          <w:p w14:paraId="79BB07AA" w14:textId="77777777" w:rsidR="006310AA" w:rsidRPr="00901A60" w:rsidRDefault="00F94B41">
            <w:pPr>
              <w:pStyle w:val="GOSTTablenorm"/>
              <w:rPr>
                <w:color w:val="000000"/>
                <w:szCs w:val="22"/>
              </w:rPr>
            </w:pPr>
            <w:r w:rsidRPr="00901A60">
              <w:rPr>
                <w:color w:val="000000"/>
                <w:szCs w:val="22"/>
              </w:rPr>
              <w:t>G_S1_2_1_D_C9</w:t>
            </w:r>
          </w:p>
        </w:tc>
        <w:tc>
          <w:tcPr>
            <w:tcW w:w="567" w:type="dxa"/>
          </w:tcPr>
          <w:p w14:paraId="17220FE7" w14:textId="77777777" w:rsidR="006310AA" w:rsidRPr="00901A60" w:rsidRDefault="00F94B41">
            <w:pPr>
              <w:pStyle w:val="GOSTTablenorm"/>
              <w:jc w:val="center"/>
              <w:rPr>
                <w:szCs w:val="22"/>
              </w:rPr>
            </w:pPr>
            <w:r w:rsidRPr="00901A60">
              <w:rPr>
                <w:szCs w:val="22"/>
              </w:rPr>
              <w:t>П</w:t>
            </w:r>
          </w:p>
        </w:tc>
        <w:tc>
          <w:tcPr>
            <w:tcW w:w="1134" w:type="dxa"/>
          </w:tcPr>
          <w:p w14:paraId="10C8D03C" w14:textId="77777777" w:rsidR="006310AA" w:rsidRPr="00901A60" w:rsidRDefault="00F94B41">
            <w:pPr>
              <w:pStyle w:val="GOSTTablenorm"/>
              <w:rPr>
                <w:szCs w:val="22"/>
              </w:rPr>
            </w:pPr>
            <w:r w:rsidRPr="00901A60">
              <w:rPr>
                <w:szCs w:val="22"/>
                <w:lang w:val="en-US"/>
              </w:rPr>
              <w:t>N(20.2)</w:t>
            </w:r>
          </w:p>
        </w:tc>
        <w:tc>
          <w:tcPr>
            <w:tcW w:w="567" w:type="dxa"/>
          </w:tcPr>
          <w:p w14:paraId="02E953E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C45ABE6" w14:textId="7CF03B80" w:rsidR="006310AA" w:rsidRPr="00901A60" w:rsidRDefault="00F94B41">
            <w:pPr>
              <w:pStyle w:val="GOSTTablenorm"/>
            </w:pPr>
            <w:r w:rsidRPr="00901A60">
              <w:t xml:space="preserve">Указываются полученные лимиты бюджетных обязательств на первый год планового периода по соответствующему коду </w:t>
            </w:r>
            <w:r w:rsidR="000D0D09" w:rsidRPr="00901A60">
              <w:t>классификации расходов бюджетов</w:t>
            </w:r>
          </w:p>
        </w:tc>
      </w:tr>
      <w:tr w:rsidR="006310AA" w:rsidRPr="00901A60" w14:paraId="679274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9A64B75" w14:textId="77777777" w:rsidR="006310AA" w:rsidRPr="00901A60" w:rsidRDefault="00F94B41">
            <w:pPr>
              <w:pStyle w:val="GOSTTablenorm"/>
            </w:pPr>
            <w:r w:rsidRPr="00901A60">
              <w:t>Лимиты бюджетных обязательств</w:t>
            </w:r>
          </w:p>
          <w:p w14:paraId="2BA9B606" w14:textId="77777777" w:rsidR="006310AA" w:rsidRPr="00901A60" w:rsidRDefault="00F94B41">
            <w:pPr>
              <w:pStyle w:val="GOSTTablenorm"/>
            </w:pPr>
            <w:r w:rsidRPr="00901A60">
              <w:t>на второй год планового периода</w:t>
            </w:r>
          </w:p>
        </w:tc>
        <w:tc>
          <w:tcPr>
            <w:tcW w:w="1701" w:type="dxa"/>
          </w:tcPr>
          <w:p w14:paraId="28B8DAF3" w14:textId="77777777" w:rsidR="006310AA" w:rsidRPr="00901A60" w:rsidRDefault="00F94B41">
            <w:pPr>
              <w:pStyle w:val="GOSTTablenorm"/>
              <w:rPr>
                <w:color w:val="000000"/>
                <w:szCs w:val="22"/>
              </w:rPr>
            </w:pPr>
            <w:r w:rsidRPr="00901A60">
              <w:rPr>
                <w:color w:val="000000"/>
                <w:szCs w:val="22"/>
              </w:rPr>
              <w:t>G_S1_2_1_D_C10</w:t>
            </w:r>
          </w:p>
        </w:tc>
        <w:tc>
          <w:tcPr>
            <w:tcW w:w="567" w:type="dxa"/>
          </w:tcPr>
          <w:p w14:paraId="56B45CCA" w14:textId="77777777" w:rsidR="006310AA" w:rsidRPr="00901A60" w:rsidRDefault="00F94B41">
            <w:pPr>
              <w:pStyle w:val="GOSTTablenorm"/>
              <w:jc w:val="center"/>
              <w:rPr>
                <w:szCs w:val="22"/>
              </w:rPr>
            </w:pPr>
            <w:r w:rsidRPr="00901A60">
              <w:rPr>
                <w:szCs w:val="22"/>
              </w:rPr>
              <w:t>П</w:t>
            </w:r>
          </w:p>
        </w:tc>
        <w:tc>
          <w:tcPr>
            <w:tcW w:w="1134" w:type="dxa"/>
          </w:tcPr>
          <w:p w14:paraId="60589A48" w14:textId="77777777" w:rsidR="006310AA" w:rsidRPr="00901A60" w:rsidRDefault="00F94B41">
            <w:pPr>
              <w:pStyle w:val="GOSTTablenorm"/>
              <w:rPr>
                <w:szCs w:val="22"/>
              </w:rPr>
            </w:pPr>
            <w:r w:rsidRPr="00901A60">
              <w:rPr>
                <w:szCs w:val="22"/>
                <w:lang w:val="en-US"/>
              </w:rPr>
              <w:t>N(20.2)</w:t>
            </w:r>
          </w:p>
        </w:tc>
        <w:tc>
          <w:tcPr>
            <w:tcW w:w="567" w:type="dxa"/>
          </w:tcPr>
          <w:p w14:paraId="4223A16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BF315A6" w14:textId="36CB4946" w:rsidR="006310AA" w:rsidRPr="00901A60" w:rsidRDefault="00F94B41">
            <w:pPr>
              <w:pStyle w:val="GOSTTablenorm"/>
            </w:pPr>
            <w:r w:rsidRPr="00901A60">
              <w:t xml:space="preserve">Указываются полученные лимиты бюджетных обязательств на второй год планового периода по соответствующему коду </w:t>
            </w:r>
            <w:r w:rsidR="000D0D09" w:rsidRPr="00901A60">
              <w:t>классификации расходов бюджетов</w:t>
            </w:r>
          </w:p>
        </w:tc>
      </w:tr>
      <w:tr w:rsidR="006310AA" w:rsidRPr="00901A60" w14:paraId="2E91634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88B0079" w14:textId="77777777" w:rsidR="006310AA" w:rsidRPr="00901A60" w:rsidRDefault="00F94B41">
            <w:pPr>
              <w:pStyle w:val="GOSTTablenorm"/>
            </w:pPr>
            <w:r w:rsidRPr="00901A60">
              <w:t>Лимиты бюджетных обязательств</w:t>
            </w:r>
          </w:p>
          <w:p w14:paraId="079E1CD8" w14:textId="77777777" w:rsidR="006310AA" w:rsidRPr="00901A60" w:rsidRDefault="00F94B41">
            <w:pPr>
              <w:pStyle w:val="GOSTTablenorm"/>
            </w:pPr>
            <w:r w:rsidRPr="00901A60">
              <w:t>на третий год планового периода</w:t>
            </w:r>
          </w:p>
        </w:tc>
        <w:tc>
          <w:tcPr>
            <w:tcW w:w="1701" w:type="dxa"/>
          </w:tcPr>
          <w:p w14:paraId="57C539BF" w14:textId="77777777" w:rsidR="006310AA" w:rsidRPr="00901A60" w:rsidRDefault="00F94B41">
            <w:pPr>
              <w:pStyle w:val="GOSTTablenorm"/>
              <w:rPr>
                <w:color w:val="000000"/>
                <w:szCs w:val="22"/>
              </w:rPr>
            </w:pPr>
            <w:r w:rsidRPr="00901A60">
              <w:rPr>
                <w:color w:val="000000"/>
                <w:szCs w:val="22"/>
              </w:rPr>
              <w:t>G_S1_2_1_D_C10_2</w:t>
            </w:r>
          </w:p>
        </w:tc>
        <w:tc>
          <w:tcPr>
            <w:tcW w:w="567" w:type="dxa"/>
          </w:tcPr>
          <w:p w14:paraId="444545D4" w14:textId="77777777" w:rsidR="006310AA" w:rsidRPr="00901A60" w:rsidRDefault="00F94B41">
            <w:pPr>
              <w:pStyle w:val="GOSTTablenorm"/>
              <w:jc w:val="center"/>
              <w:rPr>
                <w:szCs w:val="22"/>
              </w:rPr>
            </w:pPr>
            <w:r w:rsidRPr="00901A60">
              <w:rPr>
                <w:szCs w:val="22"/>
              </w:rPr>
              <w:t>П</w:t>
            </w:r>
          </w:p>
        </w:tc>
        <w:tc>
          <w:tcPr>
            <w:tcW w:w="1134" w:type="dxa"/>
          </w:tcPr>
          <w:p w14:paraId="3094B001" w14:textId="77777777" w:rsidR="006310AA" w:rsidRPr="00901A60" w:rsidRDefault="00F94B41">
            <w:pPr>
              <w:pStyle w:val="GOSTTablenorm"/>
              <w:rPr>
                <w:szCs w:val="22"/>
                <w:lang w:val="en-US"/>
              </w:rPr>
            </w:pPr>
            <w:r w:rsidRPr="00901A60">
              <w:rPr>
                <w:szCs w:val="22"/>
                <w:lang w:val="en-US"/>
              </w:rPr>
              <w:t>N(20.2)</w:t>
            </w:r>
          </w:p>
        </w:tc>
        <w:tc>
          <w:tcPr>
            <w:tcW w:w="567" w:type="dxa"/>
          </w:tcPr>
          <w:p w14:paraId="5330F5F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859229B" w14:textId="7BD4AB09" w:rsidR="006310AA" w:rsidRPr="00901A60" w:rsidRDefault="00F94B41">
            <w:pPr>
              <w:pStyle w:val="GOSTTablenorm"/>
            </w:pPr>
            <w:r w:rsidRPr="00901A60">
              <w:t xml:space="preserve">Указываются полученные лимиты бюджетных обязательств на третий год планового периода по соответствующему коду </w:t>
            </w:r>
            <w:r w:rsidR="000D0D09" w:rsidRPr="00901A60">
              <w:t>классификации расходов бюджетов</w:t>
            </w:r>
          </w:p>
        </w:tc>
      </w:tr>
      <w:tr w:rsidR="006310AA" w:rsidRPr="00901A60" w14:paraId="432ADC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A9AAC3B" w14:textId="77777777" w:rsidR="006310AA" w:rsidRPr="00901A60" w:rsidRDefault="00F94B41">
            <w:pPr>
              <w:pStyle w:val="GOSTTablenorm"/>
            </w:pPr>
            <w:r w:rsidRPr="00901A60">
              <w:t xml:space="preserve">Предельные объемы финансирования </w:t>
            </w:r>
          </w:p>
          <w:p w14:paraId="3ACE1C90" w14:textId="77777777" w:rsidR="006310AA" w:rsidRPr="00901A60" w:rsidRDefault="00F94B41">
            <w:pPr>
              <w:pStyle w:val="GOSTTablenorm"/>
            </w:pPr>
            <w:r w:rsidRPr="00901A60">
              <w:t>Всего</w:t>
            </w:r>
          </w:p>
          <w:p w14:paraId="102AA4F2" w14:textId="77777777" w:rsidR="006310AA" w:rsidRPr="00901A60" w:rsidRDefault="00F94B41">
            <w:pPr>
              <w:pStyle w:val="GOSTTablenorm"/>
            </w:pPr>
            <w:r w:rsidRPr="00901A60">
              <w:lastRenderedPageBreak/>
              <w:t>на текущий финансовый год</w:t>
            </w:r>
          </w:p>
        </w:tc>
        <w:tc>
          <w:tcPr>
            <w:tcW w:w="1701" w:type="dxa"/>
          </w:tcPr>
          <w:p w14:paraId="4F068937" w14:textId="77777777" w:rsidR="006310AA" w:rsidRPr="00901A60" w:rsidRDefault="00F94B41">
            <w:pPr>
              <w:pStyle w:val="GOSTTablenorm"/>
              <w:rPr>
                <w:color w:val="000000"/>
                <w:szCs w:val="22"/>
              </w:rPr>
            </w:pPr>
            <w:r w:rsidRPr="00901A60">
              <w:rPr>
                <w:color w:val="000000"/>
                <w:szCs w:val="22"/>
              </w:rPr>
              <w:lastRenderedPageBreak/>
              <w:t>G_S1_2_1_D_C11</w:t>
            </w:r>
          </w:p>
        </w:tc>
        <w:tc>
          <w:tcPr>
            <w:tcW w:w="567" w:type="dxa"/>
          </w:tcPr>
          <w:p w14:paraId="48CAF0C0" w14:textId="77777777" w:rsidR="006310AA" w:rsidRPr="00901A60" w:rsidRDefault="00F94B41">
            <w:pPr>
              <w:pStyle w:val="GOSTTablenorm"/>
              <w:jc w:val="center"/>
              <w:rPr>
                <w:szCs w:val="22"/>
              </w:rPr>
            </w:pPr>
            <w:r w:rsidRPr="00901A60">
              <w:rPr>
                <w:szCs w:val="22"/>
              </w:rPr>
              <w:t>П</w:t>
            </w:r>
          </w:p>
        </w:tc>
        <w:tc>
          <w:tcPr>
            <w:tcW w:w="1134" w:type="dxa"/>
          </w:tcPr>
          <w:p w14:paraId="2C82D390" w14:textId="77777777" w:rsidR="006310AA" w:rsidRPr="00901A60" w:rsidRDefault="00F94B41">
            <w:pPr>
              <w:pStyle w:val="GOSTTablenorm"/>
              <w:rPr>
                <w:szCs w:val="22"/>
              </w:rPr>
            </w:pPr>
            <w:r w:rsidRPr="00901A60">
              <w:rPr>
                <w:szCs w:val="22"/>
                <w:lang w:val="en-US"/>
              </w:rPr>
              <w:t>N(20.2)</w:t>
            </w:r>
          </w:p>
        </w:tc>
        <w:tc>
          <w:tcPr>
            <w:tcW w:w="567" w:type="dxa"/>
          </w:tcPr>
          <w:p w14:paraId="31FAFEA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508F1A4" w14:textId="615FF027" w:rsidR="006310AA" w:rsidRPr="00901A60" w:rsidRDefault="00F94B41">
            <w:pPr>
              <w:pStyle w:val="GOSTTablenorm"/>
            </w:pPr>
            <w:r w:rsidRPr="00901A60">
              <w:t xml:space="preserve">Указываются полученные предельные объемы финансирования на текущий финансовый год по соответствующему </w:t>
            </w:r>
            <w:r w:rsidRPr="00901A60">
              <w:lastRenderedPageBreak/>
              <w:t>коду классиф</w:t>
            </w:r>
            <w:r w:rsidR="000D0D09" w:rsidRPr="00901A60">
              <w:t>икации расходов бюджетов, всего</w:t>
            </w:r>
          </w:p>
        </w:tc>
      </w:tr>
      <w:tr w:rsidR="006310AA" w:rsidRPr="00901A60" w14:paraId="1C1CE32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E522088" w14:textId="77777777" w:rsidR="006310AA" w:rsidRPr="00901A60" w:rsidRDefault="00F94B41">
            <w:pPr>
              <w:pStyle w:val="GOSTTablenorm"/>
              <w:rPr>
                <w:szCs w:val="22"/>
              </w:rPr>
            </w:pPr>
            <w:r w:rsidRPr="00901A60">
              <w:rPr>
                <w:szCs w:val="22"/>
              </w:rPr>
              <w:lastRenderedPageBreak/>
              <w:t>Предельные объемы финансирования</w:t>
            </w:r>
          </w:p>
          <w:p w14:paraId="0FB6E1D8" w14:textId="77777777" w:rsidR="006310AA" w:rsidRPr="00901A60" w:rsidRDefault="00F94B41">
            <w:pPr>
              <w:pStyle w:val="GOSTTablenorm"/>
              <w:rPr>
                <w:szCs w:val="22"/>
              </w:rPr>
            </w:pPr>
            <w:r w:rsidRPr="00901A60">
              <w:rPr>
                <w:szCs w:val="22"/>
              </w:rPr>
              <w:t>в том числе действующие на дату отчета</w:t>
            </w:r>
          </w:p>
          <w:p w14:paraId="7602C62D" w14:textId="77777777" w:rsidR="006310AA" w:rsidRPr="00901A60" w:rsidRDefault="00F94B41">
            <w:pPr>
              <w:pStyle w:val="GOSTTablenorm"/>
              <w:rPr>
                <w:szCs w:val="22"/>
              </w:rPr>
            </w:pPr>
            <w:r w:rsidRPr="00901A60">
              <w:rPr>
                <w:szCs w:val="22"/>
              </w:rPr>
              <w:t xml:space="preserve">на текущий финансовый год </w:t>
            </w:r>
          </w:p>
        </w:tc>
        <w:tc>
          <w:tcPr>
            <w:tcW w:w="1701" w:type="dxa"/>
          </w:tcPr>
          <w:p w14:paraId="63799AB7" w14:textId="77777777" w:rsidR="006310AA" w:rsidRPr="00901A60" w:rsidRDefault="00F94B41">
            <w:pPr>
              <w:pStyle w:val="GOSTTablenorm"/>
              <w:rPr>
                <w:color w:val="000000"/>
                <w:szCs w:val="22"/>
              </w:rPr>
            </w:pPr>
            <w:r w:rsidRPr="00901A60">
              <w:rPr>
                <w:color w:val="000000"/>
                <w:szCs w:val="22"/>
              </w:rPr>
              <w:t>G_S1_2_1_D_C11_3</w:t>
            </w:r>
          </w:p>
        </w:tc>
        <w:tc>
          <w:tcPr>
            <w:tcW w:w="567" w:type="dxa"/>
          </w:tcPr>
          <w:p w14:paraId="4B314DC0" w14:textId="77777777" w:rsidR="006310AA" w:rsidRPr="00901A60" w:rsidRDefault="00F94B41">
            <w:pPr>
              <w:pStyle w:val="GOSTTablenorm"/>
              <w:jc w:val="center"/>
              <w:rPr>
                <w:szCs w:val="22"/>
              </w:rPr>
            </w:pPr>
            <w:r w:rsidRPr="00901A60">
              <w:rPr>
                <w:szCs w:val="22"/>
              </w:rPr>
              <w:t>П</w:t>
            </w:r>
          </w:p>
        </w:tc>
        <w:tc>
          <w:tcPr>
            <w:tcW w:w="1134" w:type="dxa"/>
          </w:tcPr>
          <w:p w14:paraId="3D808E79" w14:textId="77777777" w:rsidR="006310AA" w:rsidRPr="00901A60" w:rsidRDefault="00F94B41">
            <w:pPr>
              <w:pStyle w:val="GOSTTablenorm"/>
              <w:rPr>
                <w:szCs w:val="22"/>
                <w:lang w:val="en-US"/>
              </w:rPr>
            </w:pPr>
            <w:r w:rsidRPr="00901A60">
              <w:rPr>
                <w:szCs w:val="22"/>
                <w:lang w:val="en-US"/>
              </w:rPr>
              <w:t>N(20.2)</w:t>
            </w:r>
          </w:p>
        </w:tc>
        <w:tc>
          <w:tcPr>
            <w:tcW w:w="567" w:type="dxa"/>
          </w:tcPr>
          <w:p w14:paraId="07E69BF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4FAFF32" w14:textId="141426DF" w:rsidR="006310AA" w:rsidRPr="00901A60" w:rsidRDefault="00F94B41">
            <w:pPr>
              <w:pStyle w:val="GOSTTablenorm"/>
              <w:rPr>
                <w:szCs w:val="22"/>
              </w:rPr>
            </w:pPr>
            <w:r w:rsidRPr="00901A60">
              <w:rPr>
                <w:szCs w:val="22"/>
              </w:rPr>
              <w:t>Указываются полученные предельные объемы финансирования по соответствующему коду классификации расходов бюджетов, действующие на дату от</w:t>
            </w:r>
            <w:r w:rsidR="000D0D09" w:rsidRPr="00901A60">
              <w:rPr>
                <w:szCs w:val="22"/>
              </w:rPr>
              <w:t>чета, на текущий финансовый год</w:t>
            </w:r>
          </w:p>
        </w:tc>
      </w:tr>
      <w:tr w:rsidR="006310AA" w:rsidRPr="00901A60" w14:paraId="2F0104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B44102A" w14:textId="77777777" w:rsidR="006310AA" w:rsidRPr="00901A60" w:rsidRDefault="00F94B41">
            <w:pPr>
              <w:pStyle w:val="GOSTTablenorm"/>
              <w:rPr>
                <w:szCs w:val="22"/>
              </w:rPr>
            </w:pPr>
            <w:r w:rsidRPr="00901A60">
              <w:rPr>
                <w:szCs w:val="22"/>
              </w:rPr>
              <w:t xml:space="preserve">Предельные объемы финансирования </w:t>
            </w:r>
          </w:p>
          <w:p w14:paraId="1D2CD46E" w14:textId="77777777" w:rsidR="006310AA" w:rsidRPr="00901A60" w:rsidRDefault="00F94B41">
            <w:pPr>
              <w:pStyle w:val="GOSTTablenorm"/>
              <w:rPr>
                <w:szCs w:val="22"/>
              </w:rPr>
            </w:pPr>
            <w:r w:rsidRPr="00901A60">
              <w:rPr>
                <w:szCs w:val="22"/>
              </w:rPr>
              <w:t>в том числе с отложенной датой ввода в действие на текущий финансовый год</w:t>
            </w:r>
          </w:p>
        </w:tc>
        <w:tc>
          <w:tcPr>
            <w:tcW w:w="1701" w:type="dxa"/>
          </w:tcPr>
          <w:p w14:paraId="5BDE4A23" w14:textId="77777777" w:rsidR="006310AA" w:rsidRPr="00901A60" w:rsidRDefault="00F94B41">
            <w:pPr>
              <w:pStyle w:val="GOSTTablenorm"/>
              <w:rPr>
                <w:color w:val="000000"/>
                <w:szCs w:val="22"/>
              </w:rPr>
            </w:pPr>
            <w:r w:rsidRPr="00901A60">
              <w:rPr>
                <w:color w:val="000000"/>
                <w:szCs w:val="22"/>
              </w:rPr>
              <w:t>G_S1_2_1_D_C12</w:t>
            </w:r>
          </w:p>
        </w:tc>
        <w:tc>
          <w:tcPr>
            <w:tcW w:w="567" w:type="dxa"/>
          </w:tcPr>
          <w:p w14:paraId="79CF1A2C" w14:textId="77777777" w:rsidR="006310AA" w:rsidRPr="00901A60" w:rsidRDefault="00F94B41">
            <w:pPr>
              <w:pStyle w:val="GOSTTablenorm"/>
              <w:jc w:val="center"/>
              <w:rPr>
                <w:szCs w:val="22"/>
              </w:rPr>
            </w:pPr>
            <w:r w:rsidRPr="00901A60">
              <w:rPr>
                <w:szCs w:val="22"/>
              </w:rPr>
              <w:t>П</w:t>
            </w:r>
          </w:p>
        </w:tc>
        <w:tc>
          <w:tcPr>
            <w:tcW w:w="1134" w:type="dxa"/>
          </w:tcPr>
          <w:p w14:paraId="192BF4AF" w14:textId="77777777" w:rsidR="006310AA" w:rsidRPr="00901A60" w:rsidRDefault="00F94B41">
            <w:pPr>
              <w:pStyle w:val="GOSTTablenorm"/>
              <w:rPr>
                <w:szCs w:val="22"/>
                <w:lang w:val="en-US"/>
              </w:rPr>
            </w:pPr>
            <w:r w:rsidRPr="00901A60">
              <w:rPr>
                <w:szCs w:val="22"/>
                <w:lang w:val="en-US"/>
              </w:rPr>
              <w:t>N(20.2)</w:t>
            </w:r>
          </w:p>
        </w:tc>
        <w:tc>
          <w:tcPr>
            <w:tcW w:w="567" w:type="dxa"/>
          </w:tcPr>
          <w:p w14:paraId="4656AA3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5CD45F2" w14:textId="5051334C" w:rsidR="006310AA" w:rsidRPr="00901A60" w:rsidRDefault="00F94B41">
            <w:pPr>
              <w:pStyle w:val="GOSTTablenorm"/>
              <w:rPr>
                <w:szCs w:val="22"/>
              </w:rPr>
            </w:pPr>
            <w:r w:rsidRPr="00901A60">
              <w:rPr>
                <w:szCs w:val="22"/>
              </w:rPr>
              <w:t>Указываются полученные предельные объемы финансирования по соответствующему коду классификации расходов бюджетов с отложенной датой ввода в дей</w:t>
            </w:r>
            <w:r w:rsidR="000D0D09" w:rsidRPr="00901A60">
              <w:rPr>
                <w:szCs w:val="22"/>
              </w:rPr>
              <w:t>ствие на текущий финансовый год</w:t>
            </w:r>
          </w:p>
        </w:tc>
      </w:tr>
      <w:tr w:rsidR="006310AA" w:rsidRPr="00901A60" w14:paraId="0D83DC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5107CFC" w14:textId="77777777" w:rsidR="006310AA" w:rsidRPr="00901A60" w:rsidRDefault="00F94B41">
            <w:pPr>
              <w:pStyle w:val="GOSTTablenorm"/>
              <w:rPr>
                <w:szCs w:val="22"/>
              </w:rPr>
            </w:pPr>
            <w:r w:rsidRPr="00901A60">
              <w:rPr>
                <w:szCs w:val="22"/>
              </w:rPr>
              <w:t xml:space="preserve">Предельные объемы финансирования </w:t>
            </w:r>
          </w:p>
          <w:p w14:paraId="7497A14A" w14:textId="77777777" w:rsidR="006310AA" w:rsidRPr="00901A60" w:rsidRDefault="00F94B41">
            <w:pPr>
              <w:pStyle w:val="GOSTTablenorm"/>
              <w:rPr>
                <w:szCs w:val="22"/>
              </w:rPr>
            </w:pPr>
            <w:r w:rsidRPr="00901A60">
              <w:rPr>
                <w:szCs w:val="22"/>
              </w:rPr>
              <w:t xml:space="preserve">Всего </w:t>
            </w:r>
          </w:p>
          <w:p w14:paraId="78139A9A" w14:textId="77777777" w:rsidR="006310AA" w:rsidRPr="00901A60" w:rsidRDefault="00F94B41">
            <w:pPr>
              <w:pStyle w:val="GOSTTablenorm"/>
              <w:rPr>
                <w:szCs w:val="22"/>
              </w:rPr>
            </w:pPr>
            <w:r w:rsidRPr="00901A60">
              <w:rPr>
                <w:szCs w:val="22"/>
              </w:rPr>
              <w:t>на первый год планового периода</w:t>
            </w:r>
          </w:p>
        </w:tc>
        <w:tc>
          <w:tcPr>
            <w:tcW w:w="1701" w:type="dxa"/>
          </w:tcPr>
          <w:p w14:paraId="231EF691" w14:textId="77777777" w:rsidR="006310AA" w:rsidRPr="00901A60" w:rsidRDefault="00F94B41">
            <w:pPr>
              <w:pStyle w:val="GOSTTablenorm"/>
              <w:rPr>
                <w:color w:val="000000"/>
                <w:szCs w:val="22"/>
              </w:rPr>
            </w:pPr>
            <w:r w:rsidRPr="00901A60">
              <w:rPr>
                <w:color w:val="000000"/>
                <w:szCs w:val="22"/>
              </w:rPr>
              <w:t>G_S1_2_1_D_C11_2</w:t>
            </w:r>
          </w:p>
        </w:tc>
        <w:tc>
          <w:tcPr>
            <w:tcW w:w="567" w:type="dxa"/>
          </w:tcPr>
          <w:p w14:paraId="75E5CC73" w14:textId="77777777" w:rsidR="006310AA" w:rsidRPr="00901A60" w:rsidRDefault="00F94B41">
            <w:pPr>
              <w:pStyle w:val="GOSTTablenorm"/>
              <w:jc w:val="center"/>
              <w:rPr>
                <w:szCs w:val="22"/>
              </w:rPr>
            </w:pPr>
            <w:r w:rsidRPr="00901A60">
              <w:rPr>
                <w:szCs w:val="22"/>
              </w:rPr>
              <w:t>П</w:t>
            </w:r>
          </w:p>
        </w:tc>
        <w:tc>
          <w:tcPr>
            <w:tcW w:w="1134" w:type="dxa"/>
          </w:tcPr>
          <w:p w14:paraId="0BE14553" w14:textId="77777777" w:rsidR="006310AA" w:rsidRPr="00901A60" w:rsidRDefault="00F94B41">
            <w:pPr>
              <w:pStyle w:val="GOSTTablenorm"/>
              <w:rPr>
                <w:szCs w:val="22"/>
                <w:lang w:val="en-US"/>
              </w:rPr>
            </w:pPr>
            <w:r w:rsidRPr="00901A60">
              <w:rPr>
                <w:szCs w:val="22"/>
                <w:lang w:val="en-US"/>
              </w:rPr>
              <w:t>N(20.2)</w:t>
            </w:r>
          </w:p>
        </w:tc>
        <w:tc>
          <w:tcPr>
            <w:tcW w:w="567" w:type="dxa"/>
          </w:tcPr>
          <w:p w14:paraId="5C2D4A3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084B0EA" w14:textId="1E1CC207" w:rsidR="006310AA" w:rsidRPr="00901A60" w:rsidRDefault="00F94B41">
            <w:pPr>
              <w:pStyle w:val="GOSTTablenorm"/>
              <w:rPr>
                <w:szCs w:val="22"/>
              </w:rPr>
            </w:pPr>
            <w:r w:rsidRPr="00901A60">
              <w:rPr>
                <w:szCs w:val="22"/>
              </w:rPr>
              <w:t>Указываются полученные предельные объемы финансирования по соответствующему коду классификации расходов бюджетов, всего</w:t>
            </w:r>
            <w:r w:rsidR="000D0D09" w:rsidRPr="00901A60">
              <w:rPr>
                <w:szCs w:val="22"/>
              </w:rPr>
              <w:t xml:space="preserve"> на очередной финансовый год</w:t>
            </w:r>
          </w:p>
        </w:tc>
      </w:tr>
      <w:tr w:rsidR="006310AA" w:rsidRPr="00901A60" w14:paraId="422A0FB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6BA4525" w14:textId="77777777" w:rsidR="006310AA" w:rsidRPr="00901A60" w:rsidRDefault="00F94B41">
            <w:pPr>
              <w:pStyle w:val="GOSTTablenorm"/>
            </w:pPr>
            <w:r w:rsidRPr="00901A60">
              <w:t xml:space="preserve">Предельные объемы финансирования </w:t>
            </w:r>
          </w:p>
          <w:p w14:paraId="02FB576A" w14:textId="77777777" w:rsidR="006310AA" w:rsidRPr="00901A60" w:rsidRDefault="00F94B41">
            <w:pPr>
              <w:pStyle w:val="GOSTTablenorm"/>
            </w:pPr>
            <w:r w:rsidRPr="00901A60">
              <w:t>из них с отложенной датой ввода в действие на первый год планового периода</w:t>
            </w:r>
          </w:p>
        </w:tc>
        <w:tc>
          <w:tcPr>
            <w:tcW w:w="1701" w:type="dxa"/>
          </w:tcPr>
          <w:p w14:paraId="7F552F1B" w14:textId="77777777" w:rsidR="006310AA" w:rsidRPr="00901A60" w:rsidRDefault="00F94B41">
            <w:pPr>
              <w:pStyle w:val="GOSTTablenorm"/>
              <w:rPr>
                <w:color w:val="000000"/>
                <w:szCs w:val="22"/>
              </w:rPr>
            </w:pPr>
            <w:r w:rsidRPr="00901A60">
              <w:rPr>
                <w:color w:val="000000"/>
                <w:szCs w:val="22"/>
              </w:rPr>
              <w:t>G_S1_2_1_D_C12_2</w:t>
            </w:r>
          </w:p>
        </w:tc>
        <w:tc>
          <w:tcPr>
            <w:tcW w:w="567" w:type="dxa"/>
          </w:tcPr>
          <w:p w14:paraId="01FD2875" w14:textId="77777777" w:rsidR="006310AA" w:rsidRPr="00901A60" w:rsidRDefault="00F94B41">
            <w:pPr>
              <w:pStyle w:val="GOSTTablenorm"/>
              <w:jc w:val="center"/>
              <w:rPr>
                <w:szCs w:val="22"/>
              </w:rPr>
            </w:pPr>
            <w:r w:rsidRPr="00901A60">
              <w:rPr>
                <w:szCs w:val="22"/>
              </w:rPr>
              <w:t>П</w:t>
            </w:r>
          </w:p>
        </w:tc>
        <w:tc>
          <w:tcPr>
            <w:tcW w:w="1134" w:type="dxa"/>
          </w:tcPr>
          <w:p w14:paraId="6805CE78" w14:textId="77777777" w:rsidR="006310AA" w:rsidRPr="00901A60" w:rsidRDefault="00F94B41">
            <w:pPr>
              <w:pStyle w:val="GOSTTablenorm"/>
              <w:rPr>
                <w:szCs w:val="22"/>
              </w:rPr>
            </w:pPr>
            <w:r w:rsidRPr="00901A60">
              <w:rPr>
                <w:szCs w:val="22"/>
                <w:lang w:val="en-US"/>
              </w:rPr>
              <w:t>N(20.2)</w:t>
            </w:r>
          </w:p>
        </w:tc>
        <w:tc>
          <w:tcPr>
            <w:tcW w:w="567" w:type="dxa"/>
          </w:tcPr>
          <w:p w14:paraId="41CEB3C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C757C2F" w14:textId="21046441" w:rsidR="006310AA" w:rsidRPr="00901A60" w:rsidRDefault="00F94B41" w:rsidP="000D0D09">
            <w:pPr>
              <w:pStyle w:val="GOSTTablenorm"/>
            </w:pPr>
            <w:r w:rsidRPr="00901A60">
              <w:t>Указываются полученные предельные объемы финансирования по соответствующему коду классификации расходов бюджетов с отложенной датой ввода в дейст</w:t>
            </w:r>
            <w:r w:rsidR="000D0D09" w:rsidRPr="00901A60">
              <w:t>вие на очередной финансовый год</w:t>
            </w:r>
          </w:p>
        </w:tc>
      </w:tr>
      <w:tr w:rsidR="006310AA" w:rsidRPr="00901A60" w14:paraId="200D46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2A97DAD" w14:textId="77777777" w:rsidR="006310AA" w:rsidRPr="00901A60" w:rsidRDefault="00F94B41">
            <w:pPr>
              <w:pStyle w:val="GOSTTablenorm"/>
            </w:pPr>
            <w:r w:rsidRPr="00901A60">
              <w:t>Примечание</w:t>
            </w:r>
          </w:p>
        </w:tc>
        <w:tc>
          <w:tcPr>
            <w:tcW w:w="1701" w:type="dxa"/>
          </w:tcPr>
          <w:p w14:paraId="1B473768" w14:textId="77777777" w:rsidR="006310AA" w:rsidRPr="00901A60" w:rsidRDefault="00F94B41">
            <w:pPr>
              <w:pStyle w:val="GOSTTablenorm"/>
              <w:rPr>
                <w:color w:val="000000"/>
                <w:szCs w:val="22"/>
              </w:rPr>
            </w:pPr>
            <w:r w:rsidRPr="00901A60">
              <w:rPr>
                <w:color w:val="000000"/>
                <w:szCs w:val="22"/>
              </w:rPr>
              <w:t>G_S1_2_1_D_C13</w:t>
            </w:r>
          </w:p>
        </w:tc>
        <w:tc>
          <w:tcPr>
            <w:tcW w:w="567" w:type="dxa"/>
          </w:tcPr>
          <w:p w14:paraId="1625574B" w14:textId="77777777" w:rsidR="006310AA" w:rsidRPr="00901A60" w:rsidRDefault="00F94B41">
            <w:pPr>
              <w:pStyle w:val="GOSTTablenorm"/>
              <w:jc w:val="center"/>
              <w:rPr>
                <w:szCs w:val="22"/>
              </w:rPr>
            </w:pPr>
            <w:r w:rsidRPr="00901A60">
              <w:rPr>
                <w:szCs w:val="22"/>
              </w:rPr>
              <w:t>П</w:t>
            </w:r>
          </w:p>
        </w:tc>
        <w:tc>
          <w:tcPr>
            <w:tcW w:w="1134" w:type="dxa"/>
          </w:tcPr>
          <w:p w14:paraId="319288CD" w14:textId="77777777" w:rsidR="006310AA" w:rsidRPr="00901A60" w:rsidRDefault="00F94B41">
            <w:pPr>
              <w:pStyle w:val="GOSTTablenorm"/>
              <w:rPr>
                <w:szCs w:val="22"/>
              </w:rPr>
            </w:pPr>
            <w:r w:rsidRPr="00901A60">
              <w:rPr>
                <w:szCs w:val="22"/>
              </w:rPr>
              <w:t>Т(1-254)</w:t>
            </w:r>
          </w:p>
        </w:tc>
        <w:tc>
          <w:tcPr>
            <w:tcW w:w="567" w:type="dxa"/>
          </w:tcPr>
          <w:p w14:paraId="5D96EEE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258B465" w14:textId="0DF60D03" w:rsidR="006310AA" w:rsidRPr="00901A60" w:rsidRDefault="00F94B41">
            <w:pPr>
              <w:pStyle w:val="GOSTTablenorm"/>
            </w:pPr>
            <w:r w:rsidRPr="00901A60">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w:t>
            </w:r>
            <w:r w:rsidRPr="00901A60">
              <w:lastRenderedPageBreak/>
              <w:t>фонда, бюджета государственного внебюджетного фонда Российской Федерации), а также иная информация, нео</w:t>
            </w:r>
            <w:r w:rsidR="000D0D09" w:rsidRPr="00901A60">
              <w:t>бходимая для исполнения бюджета</w:t>
            </w:r>
          </w:p>
        </w:tc>
      </w:tr>
    </w:tbl>
    <w:p w14:paraId="384F0058" w14:textId="77777777" w:rsidR="006310AA" w:rsidRPr="00901A60" w:rsidRDefault="00F94B41" w:rsidP="00F94B41">
      <w:pPr>
        <w:pStyle w:val="31"/>
        <w:keepNext w:val="0"/>
        <w:keepLines w:val="0"/>
        <w:numPr>
          <w:ilvl w:val="2"/>
          <w:numId w:val="79"/>
        </w:numPr>
        <w:tabs>
          <w:tab w:val="clear" w:pos="862"/>
        </w:tabs>
      </w:pPr>
      <w:r w:rsidRPr="00901A60">
        <w:lastRenderedPageBreak/>
        <w:t xml:space="preserve"> </w:t>
      </w:r>
      <w:bookmarkStart w:id="2969" w:name="_Toc24966877"/>
      <w:bookmarkStart w:id="2970" w:name="_Toc217652367"/>
      <w:r w:rsidRPr="00901A60">
        <w:t>Описание комплексного типа «tR_786_G_S1_2_2_D»</w:t>
      </w:r>
      <w:bookmarkEnd w:id="2969"/>
      <w:bookmarkEnd w:id="2970"/>
    </w:p>
    <w:p w14:paraId="49CD10ED"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«tR_786_G_S1_2_2_D» блока «1.2.2.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5B0F2F95" w14:textId="783BE914"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2971" w:name="_Ref22906518"/>
      <w:bookmarkStart w:id="2972" w:name="_Toc217651949"/>
      <w:r w:rsidR="00D21171">
        <w:rPr>
          <w:noProof/>
        </w:rPr>
        <w:t>106</w:t>
      </w:r>
      <w:bookmarkEnd w:id="297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R_786_G_S1_2_2_D</w:t>
      </w:r>
      <w:r w:rsidR="00F94B41" w:rsidRPr="00901A60">
        <w:t>»</w:t>
      </w:r>
      <w:bookmarkEnd w:id="297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6A205F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0A15F03"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9C6E7E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EBB85D2" w14:textId="77777777" w:rsidR="006310AA" w:rsidRPr="00901A60" w:rsidRDefault="00F94B41">
            <w:pPr>
              <w:pStyle w:val="GOSTTableHead"/>
              <w:spacing w:line="240" w:lineRule="auto"/>
              <w:ind w:left="0" w:right="0"/>
            </w:pPr>
            <w:r w:rsidRPr="00901A60">
              <w:t>Тип</w:t>
            </w:r>
          </w:p>
        </w:tc>
        <w:tc>
          <w:tcPr>
            <w:tcW w:w="1134" w:type="dxa"/>
          </w:tcPr>
          <w:p w14:paraId="5B09C1B3" w14:textId="77777777" w:rsidR="006310AA" w:rsidRPr="00901A60" w:rsidRDefault="00F94B41">
            <w:pPr>
              <w:pStyle w:val="GOSTTableHead"/>
              <w:spacing w:line="240" w:lineRule="auto"/>
              <w:ind w:left="0" w:right="0"/>
            </w:pPr>
            <w:r w:rsidRPr="00901A60">
              <w:t>Формат элемента</w:t>
            </w:r>
          </w:p>
        </w:tc>
        <w:tc>
          <w:tcPr>
            <w:tcW w:w="567" w:type="dxa"/>
          </w:tcPr>
          <w:p w14:paraId="2058C5E6" w14:textId="77777777" w:rsidR="006310AA" w:rsidRPr="00901A60" w:rsidRDefault="00F94B41">
            <w:pPr>
              <w:pStyle w:val="GOSTTableHead"/>
              <w:spacing w:line="240" w:lineRule="auto"/>
              <w:ind w:left="0" w:right="0"/>
            </w:pPr>
            <w:r w:rsidRPr="00901A60">
              <w:t>Обязательность</w:t>
            </w:r>
          </w:p>
        </w:tc>
        <w:tc>
          <w:tcPr>
            <w:tcW w:w="3963" w:type="dxa"/>
          </w:tcPr>
          <w:p w14:paraId="08ACC22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31F0F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CC0230" w14:textId="77777777" w:rsidR="006310AA" w:rsidRPr="00901A60" w:rsidRDefault="00F94B41">
            <w:pPr>
              <w:pStyle w:val="GOSTTablenorm"/>
            </w:pPr>
            <w:r w:rsidRPr="00901A60">
              <w:rPr>
                <w:lang w:val="en-US"/>
              </w:rPr>
              <w:t>t</w:t>
            </w:r>
            <w:r w:rsidRPr="00901A60">
              <w:t>R_786_G_S1_2_2_D</w:t>
            </w:r>
          </w:p>
        </w:tc>
        <w:tc>
          <w:tcPr>
            <w:tcW w:w="1701" w:type="dxa"/>
          </w:tcPr>
          <w:p w14:paraId="5D7CD862" w14:textId="77777777" w:rsidR="006310AA" w:rsidRPr="00901A60" w:rsidRDefault="00F94B41">
            <w:pPr>
              <w:pStyle w:val="GOSTTablenorm"/>
              <w:rPr>
                <w:color w:val="000000"/>
              </w:rPr>
            </w:pPr>
            <w:r w:rsidRPr="00901A60">
              <w:rPr>
                <w:color w:val="000000"/>
              </w:rPr>
              <w:t>G_S1_2_2_D_ITEM</w:t>
            </w:r>
          </w:p>
        </w:tc>
        <w:tc>
          <w:tcPr>
            <w:tcW w:w="567" w:type="dxa"/>
          </w:tcPr>
          <w:p w14:paraId="198605A4" w14:textId="77777777" w:rsidR="006310AA" w:rsidRPr="00901A60" w:rsidRDefault="00F94B41">
            <w:pPr>
              <w:pStyle w:val="GOSTTablenorm"/>
              <w:jc w:val="center"/>
              <w:rPr>
                <w:lang w:val="en-US"/>
              </w:rPr>
            </w:pPr>
            <w:r w:rsidRPr="00901A60">
              <w:rPr>
                <w:lang w:val="en-US"/>
              </w:rPr>
              <w:t>C</w:t>
            </w:r>
          </w:p>
        </w:tc>
        <w:tc>
          <w:tcPr>
            <w:tcW w:w="1134" w:type="dxa"/>
          </w:tcPr>
          <w:p w14:paraId="4593167B" w14:textId="77777777" w:rsidR="006310AA" w:rsidRPr="00901A60" w:rsidRDefault="00F94B41">
            <w:pPr>
              <w:pStyle w:val="GOSTTablenorm"/>
              <w:rPr>
                <w:lang w:val="en-US"/>
              </w:rPr>
            </w:pPr>
            <w:r w:rsidRPr="00901A60">
              <w:rPr>
                <w:lang w:val="en-US"/>
              </w:rPr>
              <w:t>t</w:t>
            </w:r>
            <w:r w:rsidRPr="00901A60">
              <w:t>R_786_G_S1_2_2_D</w:t>
            </w:r>
            <w:r w:rsidRPr="00901A60">
              <w:rPr>
                <w:color w:val="000000"/>
              </w:rPr>
              <w:t>_ITEM</w:t>
            </w:r>
          </w:p>
        </w:tc>
        <w:tc>
          <w:tcPr>
            <w:tcW w:w="567" w:type="dxa"/>
          </w:tcPr>
          <w:p w14:paraId="36D24579"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3BC0162A" w14:textId="5AF8A90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_Ref22908571 \h  \* MERGEFORMAT </w:instrText>
            </w:r>
            <w:r w:rsidRPr="00901A60">
              <w:fldChar w:fldCharType="separate"/>
            </w:r>
            <w:r w:rsidR="00D21171">
              <w:t>107</w:t>
            </w:r>
            <w:r w:rsidRPr="00901A60">
              <w:fldChar w:fldCharType="end"/>
            </w:r>
          </w:p>
        </w:tc>
      </w:tr>
    </w:tbl>
    <w:p w14:paraId="69A6E960"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973" w:name="_Toc24966878"/>
      <w:bookmarkStart w:id="2974" w:name="_Toc217652368"/>
      <w:r w:rsidRPr="00901A60">
        <w:t>Описание комплексного типа «tR_786_G_S1_2_2_D_ITEM»</w:t>
      </w:r>
      <w:bookmarkEnd w:id="2973"/>
      <w:bookmarkEnd w:id="2974"/>
    </w:p>
    <w:p w14:paraId="435404EE"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«tR_786_G_S1_2_2_D_ITEM» блока «1.2.2.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094DFE5F" w14:textId="10D39DD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2975" w:name="_Ref22908571"/>
      <w:bookmarkStart w:id="2976" w:name="_Toc217651950"/>
      <w:r w:rsidR="00D21171">
        <w:rPr>
          <w:noProof/>
        </w:rPr>
        <w:t>107</w:t>
      </w:r>
      <w:bookmarkEnd w:id="297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R_786_G_S1_2_2_D</w:t>
      </w:r>
      <w:r w:rsidR="00F94B41" w:rsidRPr="00901A60">
        <w:rPr>
          <w:color w:val="000000"/>
          <w:szCs w:val="22"/>
        </w:rPr>
        <w:t>_ITEM</w:t>
      </w:r>
      <w:r w:rsidR="00F94B41" w:rsidRPr="00901A60">
        <w:t>»</w:t>
      </w:r>
      <w:bookmarkEnd w:id="297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86B05A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024492C"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B17DB7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D4B9D87" w14:textId="77777777" w:rsidR="006310AA" w:rsidRPr="00901A60" w:rsidRDefault="00F94B41">
            <w:pPr>
              <w:pStyle w:val="GOSTTableHead"/>
              <w:spacing w:line="240" w:lineRule="auto"/>
              <w:ind w:left="0" w:right="0"/>
            </w:pPr>
            <w:r w:rsidRPr="00901A60">
              <w:t>Тип</w:t>
            </w:r>
          </w:p>
        </w:tc>
        <w:tc>
          <w:tcPr>
            <w:tcW w:w="1134" w:type="dxa"/>
          </w:tcPr>
          <w:p w14:paraId="18E72574" w14:textId="77777777" w:rsidR="006310AA" w:rsidRPr="00901A60" w:rsidRDefault="00F94B41">
            <w:pPr>
              <w:pStyle w:val="GOSTTableHead"/>
              <w:spacing w:line="240" w:lineRule="auto"/>
              <w:ind w:left="0" w:right="0"/>
            </w:pPr>
            <w:r w:rsidRPr="00901A60">
              <w:t>Формат элемента</w:t>
            </w:r>
          </w:p>
        </w:tc>
        <w:tc>
          <w:tcPr>
            <w:tcW w:w="567" w:type="dxa"/>
          </w:tcPr>
          <w:p w14:paraId="76948BB5" w14:textId="77777777" w:rsidR="006310AA" w:rsidRPr="00901A60" w:rsidRDefault="00F94B41">
            <w:pPr>
              <w:pStyle w:val="GOSTTableHead"/>
              <w:spacing w:line="240" w:lineRule="auto"/>
              <w:ind w:left="0" w:right="0"/>
            </w:pPr>
            <w:r w:rsidRPr="00901A60">
              <w:t>Обязательность</w:t>
            </w:r>
          </w:p>
        </w:tc>
        <w:tc>
          <w:tcPr>
            <w:tcW w:w="3963" w:type="dxa"/>
          </w:tcPr>
          <w:p w14:paraId="3BC0A44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4FE61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CC45A37"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43C5D090" w14:textId="77777777" w:rsidR="006310AA" w:rsidRPr="00901A60" w:rsidRDefault="00F94B41">
            <w:pPr>
              <w:pStyle w:val="GOSTTablenorm"/>
              <w:rPr>
                <w:color w:val="000000"/>
                <w:szCs w:val="22"/>
              </w:rPr>
            </w:pPr>
            <w:r w:rsidRPr="00901A60">
              <w:rPr>
                <w:color w:val="000000"/>
                <w:szCs w:val="22"/>
              </w:rPr>
              <w:t>G_S1_2_2_D_C1</w:t>
            </w:r>
          </w:p>
        </w:tc>
        <w:tc>
          <w:tcPr>
            <w:tcW w:w="567" w:type="dxa"/>
          </w:tcPr>
          <w:p w14:paraId="16DF0366" w14:textId="77777777" w:rsidR="006310AA" w:rsidRPr="00901A60" w:rsidRDefault="00F94B41">
            <w:pPr>
              <w:pStyle w:val="GOSTTablenorm"/>
              <w:jc w:val="center"/>
              <w:rPr>
                <w:szCs w:val="22"/>
              </w:rPr>
            </w:pPr>
            <w:r w:rsidRPr="00901A60">
              <w:rPr>
                <w:szCs w:val="22"/>
              </w:rPr>
              <w:t>П</w:t>
            </w:r>
          </w:p>
        </w:tc>
        <w:tc>
          <w:tcPr>
            <w:tcW w:w="1134" w:type="dxa"/>
          </w:tcPr>
          <w:p w14:paraId="049226CA" w14:textId="77777777" w:rsidR="006310AA" w:rsidRPr="00901A60" w:rsidRDefault="00F94B41">
            <w:pPr>
              <w:pStyle w:val="GOSTTablenorm"/>
              <w:rPr>
                <w:szCs w:val="22"/>
              </w:rPr>
            </w:pPr>
            <w:r w:rsidRPr="00901A60">
              <w:rPr>
                <w:szCs w:val="22"/>
              </w:rPr>
              <w:t>Т(1-24)</w:t>
            </w:r>
          </w:p>
        </w:tc>
        <w:tc>
          <w:tcPr>
            <w:tcW w:w="567" w:type="dxa"/>
          </w:tcPr>
          <w:p w14:paraId="75E6D8D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419988E" w14:textId="78FBA05A" w:rsidR="006310AA" w:rsidRPr="00901A60" w:rsidRDefault="00F94B41">
            <w:pPr>
              <w:pStyle w:val="GOSTTablenorm"/>
              <w:rPr>
                <w:szCs w:val="22"/>
              </w:rPr>
            </w:pPr>
            <w:r w:rsidRPr="00901A60">
              <w:t xml:space="preserve">Указывается код объекта капитальных вложений </w:t>
            </w:r>
            <w:r w:rsidR="000D0D09" w:rsidRPr="00901A60">
              <w:t>(мероприятия по информатизации)</w:t>
            </w:r>
          </w:p>
        </w:tc>
      </w:tr>
      <w:tr w:rsidR="006310AA" w:rsidRPr="00901A60" w14:paraId="26831A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DEFEE4E" w14:textId="77777777" w:rsidR="006310AA" w:rsidRPr="00901A60" w:rsidRDefault="00F94B41">
            <w:pPr>
              <w:pStyle w:val="GOSTTablenorm"/>
            </w:pPr>
            <w:r w:rsidRPr="00901A60">
              <w:t>Код по БК</w:t>
            </w:r>
          </w:p>
        </w:tc>
        <w:tc>
          <w:tcPr>
            <w:tcW w:w="1701" w:type="dxa"/>
          </w:tcPr>
          <w:p w14:paraId="3895E8A6" w14:textId="77777777" w:rsidR="006310AA" w:rsidRPr="00901A60" w:rsidRDefault="00F94B41">
            <w:pPr>
              <w:pStyle w:val="GOSTTablenorm"/>
              <w:rPr>
                <w:color w:val="000000"/>
                <w:szCs w:val="22"/>
              </w:rPr>
            </w:pPr>
            <w:r w:rsidRPr="00901A60">
              <w:rPr>
                <w:color w:val="000000"/>
                <w:szCs w:val="22"/>
              </w:rPr>
              <w:t>G_S1_2_2_D_C2</w:t>
            </w:r>
          </w:p>
        </w:tc>
        <w:tc>
          <w:tcPr>
            <w:tcW w:w="567" w:type="dxa"/>
          </w:tcPr>
          <w:p w14:paraId="6A0AF8A0" w14:textId="77777777" w:rsidR="006310AA" w:rsidRPr="00901A60" w:rsidRDefault="00F94B41">
            <w:pPr>
              <w:pStyle w:val="GOSTTablenorm"/>
              <w:jc w:val="center"/>
              <w:rPr>
                <w:szCs w:val="22"/>
              </w:rPr>
            </w:pPr>
            <w:r w:rsidRPr="00901A60">
              <w:rPr>
                <w:szCs w:val="22"/>
              </w:rPr>
              <w:t>П</w:t>
            </w:r>
          </w:p>
        </w:tc>
        <w:tc>
          <w:tcPr>
            <w:tcW w:w="1134" w:type="dxa"/>
          </w:tcPr>
          <w:p w14:paraId="41F1078A" w14:textId="77777777" w:rsidR="006310AA" w:rsidRPr="00901A60" w:rsidRDefault="00F94B41">
            <w:pPr>
              <w:pStyle w:val="GOSTTablenorm"/>
              <w:rPr>
                <w:szCs w:val="22"/>
              </w:rPr>
            </w:pPr>
            <w:r w:rsidRPr="00901A60">
              <w:rPr>
                <w:szCs w:val="22"/>
              </w:rPr>
              <w:t>Т(20)</w:t>
            </w:r>
          </w:p>
        </w:tc>
        <w:tc>
          <w:tcPr>
            <w:tcW w:w="567" w:type="dxa"/>
          </w:tcPr>
          <w:p w14:paraId="56BB04C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5FB46492" w14:textId="01188112" w:rsidR="006310AA" w:rsidRPr="00901A60" w:rsidRDefault="00F94B41">
            <w:pPr>
              <w:pStyle w:val="GOSTTablenorm"/>
              <w:rPr>
                <w:szCs w:val="22"/>
              </w:rPr>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5C5876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E8AEC25" w14:textId="77777777" w:rsidR="006310AA" w:rsidRPr="00901A60" w:rsidRDefault="00F94B41">
            <w:pPr>
              <w:pStyle w:val="GOSTTablenorm"/>
            </w:pPr>
            <w:r w:rsidRPr="00901A60">
              <w:t>Сумма за счет связанных кредитов на текущий финансовый год</w:t>
            </w:r>
          </w:p>
        </w:tc>
        <w:tc>
          <w:tcPr>
            <w:tcW w:w="1701" w:type="dxa"/>
          </w:tcPr>
          <w:p w14:paraId="0291FA3F" w14:textId="77777777" w:rsidR="006310AA" w:rsidRPr="00901A60" w:rsidRDefault="00F94B41">
            <w:pPr>
              <w:pStyle w:val="GOSTTablenorm"/>
              <w:rPr>
                <w:color w:val="000000"/>
                <w:szCs w:val="22"/>
              </w:rPr>
            </w:pPr>
            <w:r w:rsidRPr="00901A60">
              <w:rPr>
                <w:color w:val="000000"/>
                <w:szCs w:val="22"/>
              </w:rPr>
              <w:t>G_S1_2_2_D_C3</w:t>
            </w:r>
          </w:p>
        </w:tc>
        <w:tc>
          <w:tcPr>
            <w:tcW w:w="567" w:type="dxa"/>
          </w:tcPr>
          <w:p w14:paraId="3539FC35" w14:textId="77777777" w:rsidR="006310AA" w:rsidRPr="00901A60" w:rsidRDefault="00F94B41">
            <w:pPr>
              <w:pStyle w:val="GOSTTablenorm"/>
              <w:jc w:val="center"/>
              <w:rPr>
                <w:szCs w:val="22"/>
              </w:rPr>
            </w:pPr>
            <w:r w:rsidRPr="00901A60">
              <w:rPr>
                <w:szCs w:val="22"/>
              </w:rPr>
              <w:t>П</w:t>
            </w:r>
          </w:p>
        </w:tc>
        <w:tc>
          <w:tcPr>
            <w:tcW w:w="1134" w:type="dxa"/>
          </w:tcPr>
          <w:p w14:paraId="0C8D5560" w14:textId="77777777" w:rsidR="006310AA" w:rsidRPr="00901A60" w:rsidRDefault="00F94B41">
            <w:pPr>
              <w:pStyle w:val="GOSTTablenorm"/>
              <w:rPr>
                <w:szCs w:val="22"/>
                <w:lang w:val="en-US"/>
              </w:rPr>
            </w:pPr>
            <w:r w:rsidRPr="00901A60">
              <w:rPr>
                <w:szCs w:val="22"/>
                <w:lang w:val="en-US"/>
              </w:rPr>
              <w:t>N(20.2)</w:t>
            </w:r>
          </w:p>
        </w:tc>
        <w:tc>
          <w:tcPr>
            <w:tcW w:w="567" w:type="dxa"/>
          </w:tcPr>
          <w:p w14:paraId="2510FF5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8219B88" w14:textId="6D96C75A" w:rsidR="006310AA" w:rsidRPr="00901A60" w:rsidRDefault="00F94B41">
            <w:pPr>
              <w:pStyle w:val="GOSTTablenorm"/>
              <w:rPr>
                <w:szCs w:val="22"/>
              </w:rPr>
            </w:pPr>
            <w:r w:rsidRPr="00901A60">
              <w:t xml:space="preserve">Указываются полученные лимиты бюджетных обязательств на текущий финансовый год по соответствующему коду классификации расходов бюджетов </w:t>
            </w:r>
            <w:r w:rsidRPr="00901A60">
              <w:lastRenderedPageBreak/>
              <w:t>на выплаты за счет</w:t>
            </w:r>
            <w:r w:rsidR="000D0D09" w:rsidRPr="00901A60">
              <w:t xml:space="preserve"> связанных иностранных кредитов</w:t>
            </w:r>
          </w:p>
        </w:tc>
      </w:tr>
      <w:tr w:rsidR="006310AA" w:rsidRPr="00901A60" w14:paraId="0581027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8D3E60E" w14:textId="77777777" w:rsidR="006310AA" w:rsidRPr="00901A60" w:rsidRDefault="00F94B41">
            <w:pPr>
              <w:pStyle w:val="GOSTTablenorm"/>
            </w:pPr>
            <w:r w:rsidRPr="00901A60">
              <w:lastRenderedPageBreak/>
              <w:t>Сумма за счет связанных кредитов на первый год планового периода</w:t>
            </w:r>
          </w:p>
        </w:tc>
        <w:tc>
          <w:tcPr>
            <w:tcW w:w="1701" w:type="dxa"/>
          </w:tcPr>
          <w:p w14:paraId="042D79A9" w14:textId="77777777" w:rsidR="006310AA" w:rsidRPr="00901A60" w:rsidRDefault="00F94B41">
            <w:pPr>
              <w:pStyle w:val="GOSTTablenorm"/>
              <w:rPr>
                <w:color w:val="000000"/>
                <w:szCs w:val="22"/>
              </w:rPr>
            </w:pPr>
            <w:r w:rsidRPr="00901A60">
              <w:rPr>
                <w:color w:val="000000"/>
                <w:szCs w:val="22"/>
              </w:rPr>
              <w:t>G_S1_2_2_D_C3_2</w:t>
            </w:r>
          </w:p>
        </w:tc>
        <w:tc>
          <w:tcPr>
            <w:tcW w:w="567" w:type="dxa"/>
          </w:tcPr>
          <w:p w14:paraId="5FA10250" w14:textId="77777777" w:rsidR="006310AA" w:rsidRPr="00901A60" w:rsidRDefault="00F94B41">
            <w:pPr>
              <w:pStyle w:val="GOSTTablenorm"/>
              <w:jc w:val="center"/>
              <w:rPr>
                <w:szCs w:val="22"/>
              </w:rPr>
            </w:pPr>
            <w:r w:rsidRPr="00901A60">
              <w:rPr>
                <w:szCs w:val="22"/>
              </w:rPr>
              <w:t>П</w:t>
            </w:r>
          </w:p>
        </w:tc>
        <w:tc>
          <w:tcPr>
            <w:tcW w:w="1134" w:type="dxa"/>
          </w:tcPr>
          <w:p w14:paraId="3EE2A090" w14:textId="77777777" w:rsidR="006310AA" w:rsidRPr="00901A60" w:rsidRDefault="00F94B41">
            <w:pPr>
              <w:pStyle w:val="GOSTTablenorm"/>
              <w:rPr>
                <w:szCs w:val="22"/>
              </w:rPr>
            </w:pPr>
            <w:r w:rsidRPr="00901A60">
              <w:rPr>
                <w:szCs w:val="22"/>
                <w:lang w:val="en-US"/>
              </w:rPr>
              <w:t>N(20.2)</w:t>
            </w:r>
          </w:p>
        </w:tc>
        <w:tc>
          <w:tcPr>
            <w:tcW w:w="567" w:type="dxa"/>
          </w:tcPr>
          <w:p w14:paraId="1736849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1885065" w14:textId="37CFC0D6" w:rsidR="006310AA" w:rsidRPr="00901A60" w:rsidRDefault="00F94B41">
            <w:pPr>
              <w:pStyle w:val="GOSTTablenorm"/>
            </w:pPr>
            <w:r w:rsidRPr="00901A60">
              <w:t>Указываются полученные лимиты бюджетных обязательств на очередной финансовый год по соответствующему коду классификации расходов бюджетов на выплаты за счет</w:t>
            </w:r>
            <w:r w:rsidR="000D0D09" w:rsidRPr="00901A60">
              <w:t xml:space="preserve"> связанных иностранных кредитов</w:t>
            </w:r>
          </w:p>
        </w:tc>
      </w:tr>
      <w:tr w:rsidR="006310AA" w:rsidRPr="00901A60" w14:paraId="596E1D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1496068" w14:textId="77777777" w:rsidR="006310AA" w:rsidRPr="00901A60" w:rsidRDefault="00F94B41">
            <w:pPr>
              <w:pStyle w:val="GOSTTablenorm"/>
            </w:pPr>
            <w:r w:rsidRPr="00901A60">
              <w:t>Сумма на выплаты в иностранной валюте (в рублевом эквиваленте)</w:t>
            </w:r>
          </w:p>
          <w:p w14:paraId="37045E4F" w14:textId="77777777" w:rsidR="006310AA" w:rsidRPr="00901A60" w:rsidRDefault="00F94B41">
            <w:pPr>
              <w:pStyle w:val="GOSTTablenorm"/>
            </w:pPr>
            <w:r w:rsidRPr="00901A60">
              <w:t>Всего на текущий финансовый год</w:t>
            </w:r>
          </w:p>
        </w:tc>
        <w:tc>
          <w:tcPr>
            <w:tcW w:w="1701" w:type="dxa"/>
          </w:tcPr>
          <w:p w14:paraId="3DA2BF16" w14:textId="77777777" w:rsidR="006310AA" w:rsidRPr="00901A60" w:rsidRDefault="00F94B41">
            <w:pPr>
              <w:pStyle w:val="GOSTTablenorm"/>
              <w:rPr>
                <w:color w:val="000000"/>
                <w:szCs w:val="22"/>
              </w:rPr>
            </w:pPr>
            <w:r w:rsidRPr="00901A60">
              <w:rPr>
                <w:color w:val="000000"/>
                <w:szCs w:val="22"/>
              </w:rPr>
              <w:t>G_S1_2_2_D_C4</w:t>
            </w:r>
          </w:p>
        </w:tc>
        <w:tc>
          <w:tcPr>
            <w:tcW w:w="567" w:type="dxa"/>
          </w:tcPr>
          <w:p w14:paraId="27898649" w14:textId="77777777" w:rsidR="006310AA" w:rsidRPr="00901A60" w:rsidRDefault="00F94B41">
            <w:pPr>
              <w:pStyle w:val="GOSTTablenorm"/>
              <w:jc w:val="center"/>
              <w:rPr>
                <w:szCs w:val="22"/>
              </w:rPr>
            </w:pPr>
            <w:r w:rsidRPr="00901A60">
              <w:rPr>
                <w:szCs w:val="22"/>
              </w:rPr>
              <w:t>П</w:t>
            </w:r>
          </w:p>
        </w:tc>
        <w:tc>
          <w:tcPr>
            <w:tcW w:w="1134" w:type="dxa"/>
          </w:tcPr>
          <w:p w14:paraId="61F16972" w14:textId="77777777" w:rsidR="006310AA" w:rsidRPr="00901A60" w:rsidRDefault="00F94B41">
            <w:pPr>
              <w:pStyle w:val="GOSTTablenorm"/>
              <w:rPr>
                <w:szCs w:val="22"/>
              </w:rPr>
            </w:pPr>
            <w:r w:rsidRPr="00901A60">
              <w:rPr>
                <w:szCs w:val="22"/>
                <w:lang w:val="en-US"/>
              </w:rPr>
              <w:t>N(20.2)</w:t>
            </w:r>
          </w:p>
        </w:tc>
        <w:tc>
          <w:tcPr>
            <w:tcW w:w="567" w:type="dxa"/>
          </w:tcPr>
          <w:p w14:paraId="05672CD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22FA8DD" w14:textId="198A556A" w:rsidR="006310AA" w:rsidRPr="00901A60" w:rsidRDefault="00F94B41">
            <w:pPr>
              <w:pStyle w:val="GOSTTablenorm"/>
            </w:pPr>
            <w:r w:rsidRPr="00901A60">
              <w:t>Указываются полученные лимиты бюджетных обязательств на текущий финансовый год по соответствующему коду классификации расходов бюджетов на выплаты в иностранной в</w:t>
            </w:r>
            <w:r w:rsidR="000D0D09" w:rsidRPr="00901A60">
              <w:t>алюте (в рублевом эквиваленте)</w:t>
            </w:r>
          </w:p>
        </w:tc>
      </w:tr>
      <w:tr w:rsidR="006310AA" w:rsidRPr="00901A60" w14:paraId="5A3303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05D2B60" w14:textId="77777777" w:rsidR="006310AA" w:rsidRPr="00901A60" w:rsidRDefault="00F94B41">
            <w:pPr>
              <w:pStyle w:val="GOSTTablenorm"/>
            </w:pPr>
            <w:r w:rsidRPr="00901A60">
              <w:t>Сумма на выплаты в иностранной валюте (в рублевом эквиваленте)</w:t>
            </w:r>
          </w:p>
          <w:p w14:paraId="4155EFCC" w14:textId="77777777" w:rsidR="006310AA" w:rsidRPr="00901A60" w:rsidRDefault="00F94B41">
            <w:pPr>
              <w:pStyle w:val="GOSTTablenorm"/>
            </w:pPr>
            <w:r w:rsidRPr="00901A60">
              <w:t>из них с отложенной датой ввода в действие на текущий финансовый год</w:t>
            </w:r>
          </w:p>
        </w:tc>
        <w:tc>
          <w:tcPr>
            <w:tcW w:w="1701" w:type="dxa"/>
          </w:tcPr>
          <w:p w14:paraId="18DD2A92" w14:textId="77777777" w:rsidR="006310AA" w:rsidRPr="00901A60" w:rsidRDefault="00F94B41">
            <w:pPr>
              <w:pStyle w:val="GOSTTablenorm"/>
              <w:rPr>
                <w:color w:val="000000"/>
                <w:szCs w:val="22"/>
              </w:rPr>
            </w:pPr>
            <w:r w:rsidRPr="00901A60">
              <w:rPr>
                <w:color w:val="000000"/>
                <w:szCs w:val="22"/>
              </w:rPr>
              <w:t>G_S1_2_2_D_C5</w:t>
            </w:r>
          </w:p>
        </w:tc>
        <w:tc>
          <w:tcPr>
            <w:tcW w:w="567" w:type="dxa"/>
          </w:tcPr>
          <w:p w14:paraId="77B6E51F" w14:textId="77777777" w:rsidR="006310AA" w:rsidRPr="00901A60" w:rsidRDefault="00F94B41">
            <w:pPr>
              <w:pStyle w:val="GOSTTablenorm"/>
              <w:jc w:val="center"/>
              <w:rPr>
                <w:szCs w:val="22"/>
              </w:rPr>
            </w:pPr>
            <w:r w:rsidRPr="00901A60">
              <w:rPr>
                <w:szCs w:val="22"/>
              </w:rPr>
              <w:t>П</w:t>
            </w:r>
          </w:p>
        </w:tc>
        <w:tc>
          <w:tcPr>
            <w:tcW w:w="1134" w:type="dxa"/>
          </w:tcPr>
          <w:p w14:paraId="3E80DE68" w14:textId="77777777" w:rsidR="006310AA" w:rsidRPr="00901A60" w:rsidRDefault="00F94B41">
            <w:pPr>
              <w:pStyle w:val="GOSTTablenorm"/>
              <w:rPr>
                <w:szCs w:val="22"/>
              </w:rPr>
            </w:pPr>
            <w:r w:rsidRPr="00901A60">
              <w:rPr>
                <w:szCs w:val="22"/>
                <w:lang w:val="en-US"/>
              </w:rPr>
              <w:t>N(20.2)</w:t>
            </w:r>
          </w:p>
        </w:tc>
        <w:tc>
          <w:tcPr>
            <w:tcW w:w="567" w:type="dxa"/>
          </w:tcPr>
          <w:p w14:paraId="70E1174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6468398" w14:textId="4D3E45A4" w:rsidR="006310AA" w:rsidRPr="00901A60" w:rsidRDefault="00F94B41">
            <w:pPr>
              <w:pStyle w:val="GOSTTablenorm"/>
            </w:pPr>
            <w:r w:rsidRPr="00901A60">
              <w:t>Указываются полученные лимиты бюджетных обязательств на текущий финансовый год по соответствующему коду классификации расходов бюджетов на выплаты в иностранной валюте (в рублевом эквиваленте) с от</w:t>
            </w:r>
            <w:r w:rsidR="000D0D09" w:rsidRPr="00901A60">
              <w:t>ложенной датой ввода в действие</w:t>
            </w:r>
          </w:p>
        </w:tc>
      </w:tr>
      <w:tr w:rsidR="006310AA" w:rsidRPr="00901A60" w14:paraId="76B2FF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212C42A" w14:textId="77777777" w:rsidR="006310AA" w:rsidRPr="00901A60" w:rsidRDefault="00F94B41">
            <w:pPr>
              <w:pStyle w:val="GOSTTablenorm"/>
            </w:pPr>
            <w:r w:rsidRPr="00901A60">
              <w:t>Сумма на выплаты в иностранной валюте (в рублевом эквиваленте)</w:t>
            </w:r>
          </w:p>
          <w:p w14:paraId="54FC70A0" w14:textId="77777777" w:rsidR="006310AA" w:rsidRPr="00901A60" w:rsidRDefault="00F94B41">
            <w:pPr>
              <w:pStyle w:val="GOSTTablenorm"/>
            </w:pPr>
            <w:r w:rsidRPr="00901A60">
              <w:t>Всего на первый год планового периода</w:t>
            </w:r>
          </w:p>
        </w:tc>
        <w:tc>
          <w:tcPr>
            <w:tcW w:w="1701" w:type="dxa"/>
          </w:tcPr>
          <w:p w14:paraId="73797D38" w14:textId="77777777" w:rsidR="006310AA" w:rsidRPr="00901A60" w:rsidRDefault="00F94B41">
            <w:pPr>
              <w:pStyle w:val="GOSTTablenorm"/>
              <w:rPr>
                <w:color w:val="000000"/>
                <w:szCs w:val="22"/>
              </w:rPr>
            </w:pPr>
            <w:r w:rsidRPr="00901A60">
              <w:rPr>
                <w:color w:val="000000"/>
                <w:szCs w:val="22"/>
              </w:rPr>
              <w:t>G_S1_2_2_D_C5_2</w:t>
            </w:r>
          </w:p>
        </w:tc>
        <w:tc>
          <w:tcPr>
            <w:tcW w:w="567" w:type="dxa"/>
          </w:tcPr>
          <w:p w14:paraId="16C5B80B" w14:textId="77777777" w:rsidR="006310AA" w:rsidRPr="00901A60" w:rsidRDefault="00F94B41">
            <w:pPr>
              <w:pStyle w:val="GOSTTablenorm"/>
              <w:jc w:val="center"/>
              <w:rPr>
                <w:szCs w:val="22"/>
              </w:rPr>
            </w:pPr>
            <w:r w:rsidRPr="00901A60">
              <w:rPr>
                <w:szCs w:val="22"/>
              </w:rPr>
              <w:t>П</w:t>
            </w:r>
          </w:p>
        </w:tc>
        <w:tc>
          <w:tcPr>
            <w:tcW w:w="1134" w:type="dxa"/>
          </w:tcPr>
          <w:p w14:paraId="3A324AA6" w14:textId="77777777" w:rsidR="006310AA" w:rsidRPr="00901A60" w:rsidRDefault="00F94B41">
            <w:pPr>
              <w:pStyle w:val="GOSTTablenorm"/>
              <w:rPr>
                <w:szCs w:val="22"/>
              </w:rPr>
            </w:pPr>
            <w:r w:rsidRPr="00901A60">
              <w:rPr>
                <w:szCs w:val="22"/>
                <w:lang w:val="en-US"/>
              </w:rPr>
              <w:t>N(20.2)</w:t>
            </w:r>
          </w:p>
        </w:tc>
        <w:tc>
          <w:tcPr>
            <w:tcW w:w="567" w:type="dxa"/>
          </w:tcPr>
          <w:p w14:paraId="3666952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875B525" w14:textId="1E0F33B0" w:rsidR="006310AA" w:rsidRPr="00901A60" w:rsidRDefault="00F94B41">
            <w:pPr>
              <w:pStyle w:val="GOSTTablenorm"/>
            </w:pPr>
            <w:r w:rsidRPr="00901A60">
              <w:t xml:space="preserve">Указываются полученные лимиты бюджетных обязательств на очередной финансовый год по соответствующему коду классификации расходов бюджетов на выплаты в иностранной </w:t>
            </w:r>
            <w:r w:rsidR="000D0D09" w:rsidRPr="00901A60">
              <w:t>валюте (в рублевом эквиваленте)</w:t>
            </w:r>
          </w:p>
        </w:tc>
      </w:tr>
      <w:tr w:rsidR="006310AA" w:rsidRPr="00901A60" w14:paraId="016B25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F10D77" w14:textId="77777777" w:rsidR="006310AA" w:rsidRPr="00901A60" w:rsidRDefault="00F94B41">
            <w:pPr>
              <w:pStyle w:val="GOSTTablenorm"/>
            </w:pPr>
            <w:r w:rsidRPr="00901A60">
              <w:t>Примечание</w:t>
            </w:r>
          </w:p>
        </w:tc>
        <w:tc>
          <w:tcPr>
            <w:tcW w:w="1701" w:type="dxa"/>
          </w:tcPr>
          <w:p w14:paraId="799E6EA9" w14:textId="77777777" w:rsidR="006310AA" w:rsidRPr="00901A60" w:rsidRDefault="00F94B41">
            <w:pPr>
              <w:pStyle w:val="GOSTTablenorm"/>
              <w:rPr>
                <w:color w:val="000000"/>
                <w:szCs w:val="22"/>
              </w:rPr>
            </w:pPr>
            <w:r w:rsidRPr="00901A60">
              <w:rPr>
                <w:color w:val="000000"/>
                <w:szCs w:val="22"/>
              </w:rPr>
              <w:t>G_S1_2_2_D_C6</w:t>
            </w:r>
          </w:p>
        </w:tc>
        <w:tc>
          <w:tcPr>
            <w:tcW w:w="567" w:type="dxa"/>
          </w:tcPr>
          <w:p w14:paraId="4E0840D4" w14:textId="77777777" w:rsidR="006310AA" w:rsidRPr="00901A60" w:rsidRDefault="00F94B41">
            <w:pPr>
              <w:pStyle w:val="GOSTTablenorm"/>
              <w:jc w:val="center"/>
              <w:rPr>
                <w:szCs w:val="22"/>
              </w:rPr>
            </w:pPr>
            <w:r w:rsidRPr="00901A60">
              <w:rPr>
                <w:szCs w:val="22"/>
              </w:rPr>
              <w:t>П</w:t>
            </w:r>
          </w:p>
        </w:tc>
        <w:tc>
          <w:tcPr>
            <w:tcW w:w="1134" w:type="dxa"/>
          </w:tcPr>
          <w:p w14:paraId="2DABF389" w14:textId="77777777" w:rsidR="006310AA" w:rsidRPr="00901A60" w:rsidRDefault="00F94B41">
            <w:pPr>
              <w:pStyle w:val="GOSTTablenorm"/>
              <w:rPr>
                <w:szCs w:val="22"/>
              </w:rPr>
            </w:pPr>
            <w:r w:rsidRPr="00901A60">
              <w:rPr>
                <w:szCs w:val="22"/>
              </w:rPr>
              <w:t>Т(1-254)</w:t>
            </w:r>
          </w:p>
        </w:tc>
        <w:tc>
          <w:tcPr>
            <w:tcW w:w="567" w:type="dxa"/>
          </w:tcPr>
          <w:p w14:paraId="38AAA58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59D5FA6" w14:textId="240FEDAF" w:rsidR="006310AA" w:rsidRPr="00901A60" w:rsidRDefault="00F94B41">
            <w:pPr>
              <w:pStyle w:val="GOSTTablenorm"/>
            </w:pPr>
            <w:r w:rsidRPr="00901A60">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w:t>
            </w:r>
            <w:r w:rsidRPr="00901A60">
              <w:lastRenderedPageBreak/>
              <w:t>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D0D09" w:rsidRPr="00901A60">
              <w:t>бходимая для исполнения бюджета</w:t>
            </w:r>
          </w:p>
        </w:tc>
      </w:tr>
    </w:tbl>
    <w:p w14:paraId="06978E56" w14:textId="77777777" w:rsidR="006310AA" w:rsidRPr="00901A60" w:rsidRDefault="00F94B41" w:rsidP="00F94B41">
      <w:pPr>
        <w:pStyle w:val="31"/>
        <w:keepNext w:val="0"/>
        <w:keepLines w:val="0"/>
        <w:numPr>
          <w:ilvl w:val="2"/>
          <w:numId w:val="79"/>
        </w:numPr>
        <w:tabs>
          <w:tab w:val="clear" w:pos="862"/>
        </w:tabs>
      </w:pPr>
      <w:r w:rsidRPr="00901A60">
        <w:lastRenderedPageBreak/>
        <w:t xml:space="preserve"> </w:t>
      </w:r>
      <w:bookmarkStart w:id="2977" w:name="_Toc24966879"/>
      <w:bookmarkStart w:id="2978" w:name="_Toc217652369"/>
      <w:r w:rsidRPr="00901A60">
        <w:t>Описание комплексного типа «tR_786_G_S1_2_3_D»</w:t>
      </w:r>
      <w:bookmarkEnd w:id="2977"/>
      <w:bookmarkEnd w:id="2978"/>
    </w:p>
    <w:p w14:paraId="7F3C3BED"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типа «tR_786_G_S1_2_3_D» блока «1.2.3. Предельные объемы финансирования за исключением выплат в иностранной валюте».</w:t>
      </w:r>
    </w:p>
    <w:p w14:paraId="44D3F1C2" w14:textId="66E9DD6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2979" w:name="_Ref22906536"/>
      <w:bookmarkStart w:id="2980" w:name="_Toc217651951"/>
      <w:r w:rsidR="00D21171">
        <w:rPr>
          <w:noProof/>
        </w:rPr>
        <w:t>108</w:t>
      </w:r>
      <w:bookmarkEnd w:id="297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R_786_G_S1_2_3_D</w:t>
      </w:r>
      <w:bookmarkEnd w:id="298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500CE5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1EE8768"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6CD51CA"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DC75DEB" w14:textId="77777777" w:rsidR="006310AA" w:rsidRPr="00901A60" w:rsidRDefault="00F94B41">
            <w:pPr>
              <w:pStyle w:val="GOSTTableHead"/>
              <w:spacing w:line="240" w:lineRule="auto"/>
              <w:ind w:left="0" w:right="0"/>
            </w:pPr>
            <w:r w:rsidRPr="00901A60">
              <w:t>Тип</w:t>
            </w:r>
          </w:p>
        </w:tc>
        <w:tc>
          <w:tcPr>
            <w:tcW w:w="1134" w:type="dxa"/>
          </w:tcPr>
          <w:p w14:paraId="346AC84E" w14:textId="77777777" w:rsidR="006310AA" w:rsidRPr="00901A60" w:rsidRDefault="00F94B41">
            <w:pPr>
              <w:pStyle w:val="GOSTTableHead"/>
              <w:spacing w:line="240" w:lineRule="auto"/>
              <w:ind w:left="0" w:right="0"/>
            </w:pPr>
            <w:r w:rsidRPr="00901A60">
              <w:t>Формат элемента</w:t>
            </w:r>
          </w:p>
        </w:tc>
        <w:tc>
          <w:tcPr>
            <w:tcW w:w="567" w:type="dxa"/>
          </w:tcPr>
          <w:p w14:paraId="7F931A32" w14:textId="77777777" w:rsidR="006310AA" w:rsidRPr="00901A60" w:rsidRDefault="00F94B41">
            <w:pPr>
              <w:pStyle w:val="GOSTTableHead"/>
              <w:spacing w:line="240" w:lineRule="auto"/>
              <w:ind w:left="0" w:right="0"/>
            </w:pPr>
            <w:r w:rsidRPr="00901A60">
              <w:t>Обязательность</w:t>
            </w:r>
          </w:p>
        </w:tc>
        <w:tc>
          <w:tcPr>
            <w:tcW w:w="3963" w:type="dxa"/>
          </w:tcPr>
          <w:p w14:paraId="4960E36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0D74E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AF8DD56" w14:textId="77777777" w:rsidR="006310AA" w:rsidRPr="00901A60" w:rsidRDefault="00F94B41">
            <w:pPr>
              <w:pStyle w:val="GOSTTablenorm"/>
            </w:pPr>
            <w:r w:rsidRPr="00901A60">
              <w:rPr>
                <w:lang w:val="en-US"/>
              </w:rPr>
              <w:t>t</w:t>
            </w:r>
            <w:r w:rsidRPr="00901A60">
              <w:t>R_786_G_S1_2_3_D</w:t>
            </w:r>
          </w:p>
        </w:tc>
        <w:tc>
          <w:tcPr>
            <w:tcW w:w="1701" w:type="dxa"/>
          </w:tcPr>
          <w:p w14:paraId="284FFE24" w14:textId="77777777" w:rsidR="006310AA" w:rsidRPr="00901A60" w:rsidRDefault="00F94B41">
            <w:pPr>
              <w:pStyle w:val="GOSTTablenorm"/>
              <w:rPr>
                <w:color w:val="000000"/>
              </w:rPr>
            </w:pPr>
            <w:r w:rsidRPr="00901A60">
              <w:rPr>
                <w:color w:val="000000"/>
              </w:rPr>
              <w:t>G_S1_2_3_D_ITEM</w:t>
            </w:r>
          </w:p>
        </w:tc>
        <w:tc>
          <w:tcPr>
            <w:tcW w:w="567" w:type="dxa"/>
          </w:tcPr>
          <w:p w14:paraId="1FD57303" w14:textId="77777777" w:rsidR="006310AA" w:rsidRPr="00901A60" w:rsidRDefault="00F94B41">
            <w:pPr>
              <w:pStyle w:val="GOSTTablenorm"/>
              <w:jc w:val="center"/>
              <w:rPr>
                <w:lang w:val="en-US"/>
              </w:rPr>
            </w:pPr>
            <w:r w:rsidRPr="00901A60">
              <w:rPr>
                <w:lang w:val="en-US"/>
              </w:rPr>
              <w:t>C</w:t>
            </w:r>
          </w:p>
        </w:tc>
        <w:tc>
          <w:tcPr>
            <w:tcW w:w="1134" w:type="dxa"/>
          </w:tcPr>
          <w:p w14:paraId="5AA9FBF3" w14:textId="77777777" w:rsidR="006310AA" w:rsidRPr="00901A60" w:rsidRDefault="00F94B41">
            <w:pPr>
              <w:pStyle w:val="GOSTTablenorm"/>
              <w:rPr>
                <w:lang w:val="en-US"/>
              </w:rPr>
            </w:pPr>
            <w:r w:rsidRPr="00901A60">
              <w:rPr>
                <w:lang w:val="en-US"/>
              </w:rPr>
              <w:t>t</w:t>
            </w:r>
            <w:r w:rsidRPr="00901A60">
              <w:t>R_786_G_S1_2_3_D</w:t>
            </w:r>
            <w:r w:rsidRPr="00901A60">
              <w:rPr>
                <w:color w:val="000000"/>
              </w:rPr>
              <w:t>_ITEM</w:t>
            </w:r>
          </w:p>
        </w:tc>
        <w:tc>
          <w:tcPr>
            <w:tcW w:w="567" w:type="dxa"/>
          </w:tcPr>
          <w:p w14:paraId="46338C84"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42A28BBB" w14:textId="6B31B81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_Ref22908616 \h  \* MERGEFORMAT </w:instrText>
            </w:r>
            <w:r w:rsidRPr="00901A60">
              <w:fldChar w:fldCharType="separate"/>
            </w:r>
            <w:r w:rsidR="00D21171">
              <w:t>109</w:t>
            </w:r>
            <w:r w:rsidRPr="00901A60">
              <w:fldChar w:fldCharType="end"/>
            </w:r>
          </w:p>
        </w:tc>
      </w:tr>
    </w:tbl>
    <w:p w14:paraId="0EE61FED"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981" w:name="_Toc24966880"/>
      <w:bookmarkStart w:id="2982" w:name="_Toc217652370"/>
      <w:r w:rsidRPr="00901A60">
        <w:t>Описание комплексного типа «tR_786_G_S1_2_3_D_ITEM»</w:t>
      </w:r>
      <w:bookmarkEnd w:id="2981"/>
      <w:bookmarkEnd w:id="2982"/>
    </w:p>
    <w:p w14:paraId="2D638E5B"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«tR_786_G_S1_2_3_D_ITEM» блока «1.2.3. Предельные объемы финансирования за исключением выплат в иностранной валюте (строки)».</w:t>
      </w:r>
    </w:p>
    <w:p w14:paraId="5F5908EE" w14:textId="57A74057"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2983" w:name="_Ref22908616"/>
      <w:bookmarkStart w:id="2984" w:name="_Toc217651952"/>
      <w:r w:rsidR="00D21171">
        <w:rPr>
          <w:noProof/>
        </w:rPr>
        <w:t>109</w:t>
      </w:r>
      <w:bookmarkEnd w:id="298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R_786_G_S1_2_3_D</w:t>
      </w:r>
      <w:r w:rsidR="00F94B41" w:rsidRPr="00901A60">
        <w:rPr>
          <w:color w:val="000000"/>
          <w:szCs w:val="22"/>
        </w:rPr>
        <w:t>_ITEM»</w:t>
      </w:r>
      <w:bookmarkEnd w:id="298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F7BB14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5B8846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2BD2E0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E9A9F1F" w14:textId="77777777" w:rsidR="006310AA" w:rsidRPr="00901A60" w:rsidRDefault="00F94B41">
            <w:pPr>
              <w:pStyle w:val="GOSTTableHead"/>
              <w:spacing w:line="240" w:lineRule="auto"/>
              <w:ind w:left="0" w:right="0"/>
            </w:pPr>
            <w:r w:rsidRPr="00901A60">
              <w:t>Тип</w:t>
            </w:r>
          </w:p>
        </w:tc>
        <w:tc>
          <w:tcPr>
            <w:tcW w:w="1134" w:type="dxa"/>
          </w:tcPr>
          <w:p w14:paraId="3CD76265" w14:textId="77777777" w:rsidR="006310AA" w:rsidRPr="00901A60" w:rsidRDefault="00F94B41">
            <w:pPr>
              <w:pStyle w:val="GOSTTableHead"/>
              <w:spacing w:line="240" w:lineRule="auto"/>
              <w:ind w:left="0" w:right="0"/>
            </w:pPr>
            <w:r w:rsidRPr="00901A60">
              <w:t>Формат элемента</w:t>
            </w:r>
          </w:p>
        </w:tc>
        <w:tc>
          <w:tcPr>
            <w:tcW w:w="567" w:type="dxa"/>
          </w:tcPr>
          <w:p w14:paraId="2DE69987" w14:textId="77777777" w:rsidR="006310AA" w:rsidRPr="00901A60" w:rsidRDefault="00F94B41">
            <w:pPr>
              <w:pStyle w:val="GOSTTableHead"/>
              <w:spacing w:line="240" w:lineRule="auto"/>
              <w:ind w:left="0" w:right="0"/>
            </w:pPr>
            <w:r w:rsidRPr="00901A60">
              <w:t>Обязательность</w:t>
            </w:r>
          </w:p>
        </w:tc>
        <w:tc>
          <w:tcPr>
            <w:tcW w:w="3963" w:type="dxa"/>
          </w:tcPr>
          <w:p w14:paraId="029CABE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3E8C4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74CF45E" w14:textId="77777777" w:rsidR="006310AA" w:rsidRPr="00901A60" w:rsidRDefault="00F94B41">
            <w:pPr>
              <w:pStyle w:val="GOSTTablenorm"/>
            </w:pPr>
            <w:r w:rsidRPr="00901A60">
              <w:t>Код по БК</w:t>
            </w:r>
          </w:p>
        </w:tc>
        <w:tc>
          <w:tcPr>
            <w:tcW w:w="1701" w:type="dxa"/>
          </w:tcPr>
          <w:p w14:paraId="3E47A97E" w14:textId="77777777" w:rsidR="006310AA" w:rsidRPr="00901A60" w:rsidRDefault="00F94B41">
            <w:pPr>
              <w:pStyle w:val="GOSTTablenorm"/>
              <w:rPr>
                <w:color w:val="000000"/>
                <w:szCs w:val="22"/>
              </w:rPr>
            </w:pPr>
            <w:r w:rsidRPr="00901A60">
              <w:rPr>
                <w:color w:val="000000"/>
                <w:szCs w:val="22"/>
              </w:rPr>
              <w:t>G_S1_2_3_D_C1</w:t>
            </w:r>
          </w:p>
        </w:tc>
        <w:tc>
          <w:tcPr>
            <w:tcW w:w="567" w:type="dxa"/>
          </w:tcPr>
          <w:p w14:paraId="5E3E1D77" w14:textId="77777777" w:rsidR="006310AA" w:rsidRPr="00901A60" w:rsidRDefault="00F94B41">
            <w:pPr>
              <w:pStyle w:val="GOSTTablenorm"/>
              <w:jc w:val="center"/>
              <w:rPr>
                <w:szCs w:val="22"/>
              </w:rPr>
            </w:pPr>
            <w:r w:rsidRPr="00901A60">
              <w:rPr>
                <w:szCs w:val="22"/>
              </w:rPr>
              <w:t>П</w:t>
            </w:r>
          </w:p>
        </w:tc>
        <w:tc>
          <w:tcPr>
            <w:tcW w:w="1134" w:type="dxa"/>
          </w:tcPr>
          <w:p w14:paraId="0FFD3E24" w14:textId="77777777" w:rsidR="006310AA" w:rsidRPr="00901A60" w:rsidRDefault="00F94B41">
            <w:pPr>
              <w:pStyle w:val="GOSTTablenorm"/>
              <w:rPr>
                <w:szCs w:val="22"/>
              </w:rPr>
            </w:pPr>
            <w:r w:rsidRPr="00901A60">
              <w:rPr>
                <w:szCs w:val="22"/>
              </w:rPr>
              <w:t>Т(20)</w:t>
            </w:r>
          </w:p>
        </w:tc>
        <w:tc>
          <w:tcPr>
            <w:tcW w:w="567" w:type="dxa"/>
          </w:tcPr>
          <w:p w14:paraId="0145B1B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69C05E26" w14:textId="3D6039D6" w:rsidR="006310AA" w:rsidRPr="00901A60" w:rsidRDefault="00F94B41">
            <w:pPr>
              <w:pStyle w:val="GOSTTablenorm"/>
              <w:rPr>
                <w:szCs w:val="22"/>
              </w:rPr>
            </w:pPr>
            <w:r w:rsidRPr="00901A60">
              <w:t>Указывается код классификации расходов бюджетов, по которому отражены опер</w:t>
            </w:r>
            <w:r w:rsidR="000D0D09" w:rsidRPr="00901A60">
              <w:t>ации на лицевом счете ПБС</w:t>
            </w:r>
          </w:p>
        </w:tc>
      </w:tr>
      <w:tr w:rsidR="006310AA" w:rsidRPr="00901A60" w14:paraId="1C02C1B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3C283BE" w14:textId="77777777" w:rsidR="006310AA" w:rsidRPr="00901A60" w:rsidRDefault="00F94B41">
            <w:pPr>
              <w:pStyle w:val="GOSTTablenorm"/>
            </w:pPr>
            <w:r w:rsidRPr="00901A60">
              <w:t>Сумма (в рублевом эквиваленте)</w:t>
            </w:r>
          </w:p>
          <w:p w14:paraId="38450D4E" w14:textId="77777777" w:rsidR="006310AA" w:rsidRPr="00901A60" w:rsidRDefault="00F94B41">
            <w:pPr>
              <w:pStyle w:val="GOSTTablenorm"/>
            </w:pPr>
            <w:r w:rsidRPr="00901A60">
              <w:t>Всего на текущий финансовый год</w:t>
            </w:r>
          </w:p>
        </w:tc>
        <w:tc>
          <w:tcPr>
            <w:tcW w:w="1701" w:type="dxa"/>
          </w:tcPr>
          <w:p w14:paraId="4C1C37C9" w14:textId="77777777" w:rsidR="006310AA" w:rsidRPr="00901A60" w:rsidRDefault="00F94B41">
            <w:pPr>
              <w:pStyle w:val="GOSTTablenorm"/>
              <w:rPr>
                <w:color w:val="000000"/>
                <w:szCs w:val="22"/>
              </w:rPr>
            </w:pPr>
            <w:r w:rsidRPr="00901A60">
              <w:rPr>
                <w:color w:val="000000"/>
                <w:szCs w:val="22"/>
              </w:rPr>
              <w:t>G_S1_2_3_D_C2</w:t>
            </w:r>
          </w:p>
        </w:tc>
        <w:tc>
          <w:tcPr>
            <w:tcW w:w="567" w:type="dxa"/>
          </w:tcPr>
          <w:p w14:paraId="7194FAAD" w14:textId="77777777" w:rsidR="006310AA" w:rsidRPr="00901A60" w:rsidRDefault="00F94B41">
            <w:pPr>
              <w:pStyle w:val="GOSTTablenorm"/>
              <w:jc w:val="center"/>
              <w:rPr>
                <w:szCs w:val="22"/>
              </w:rPr>
            </w:pPr>
            <w:r w:rsidRPr="00901A60">
              <w:rPr>
                <w:szCs w:val="22"/>
              </w:rPr>
              <w:t>П</w:t>
            </w:r>
          </w:p>
        </w:tc>
        <w:tc>
          <w:tcPr>
            <w:tcW w:w="1134" w:type="dxa"/>
          </w:tcPr>
          <w:p w14:paraId="7B61A4D2" w14:textId="77777777" w:rsidR="006310AA" w:rsidRPr="00901A60" w:rsidRDefault="00F94B41">
            <w:pPr>
              <w:pStyle w:val="GOSTTablenorm"/>
              <w:rPr>
                <w:szCs w:val="22"/>
              </w:rPr>
            </w:pPr>
            <w:r w:rsidRPr="00901A60">
              <w:rPr>
                <w:szCs w:val="22"/>
                <w:lang w:val="en-US"/>
              </w:rPr>
              <w:t>N(20.2)</w:t>
            </w:r>
          </w:p>
        </w:tc>
        <w:tc>
          <w:tcPr>
            <w:tcW w:w="567" w:type="dxa"/>
          </w:tcPr>
          <w:p w14:paraId="6BFD14B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711414B" w14:textId="65C4B3A3" w:rsidR="006310AA" w:rsidRPr="00901A60" w:rsidRDefault="00F94B41">
            <w:pPr>
              <w:pStyle w:val="GOSTTablenorm"/>
              <w:rPr>
                <w:szCs w:val="22"/>
              </w:rPr>
            </w:pPr>
            <w:r w:rsidRPr="00901A60">
              <w:t xml:space="preserve">Указываются полученные предельные объемы финансирования на выплаты в иностранной </w:t>
            </w:r>
            <w:r w:rsidR="000D0D09" w:rsidRPr="00901A60">
              <w:t>валюте (в рублевом эквиваленте)</w:t>
            </w:r>
          </w:p>
        </w:tc>
      </w:tr>
      <w:tr w:rsidR="006310AA" w:rsidRPr="00901A60" w14:paraId="6B61F5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0CEAA21" w14:textId="77777777" w:rsidR="006310AA" w:rsidRPr="00901A60" w:rsidRDefault="00F94B41">
            <w:pPr>
              <w:pStyle w:val="GOSTTablenorm"/>
            </w:pPr>
            <w:r w:rsidRPr="00901A60">
              <w:t xml:space="preserve">Сумма (в рублевом эквиваленте) </w:t>
            </w:r>
          </w:p>
          <w:p w14:paraId="03617841" w14:textId="77777777" w:rsidR="006310AA" w:rsidRPr="00901A60" w:rsidRDefault="00F94B41">
            <w:pPr>
              <w:pStyle w:val="GOSTTablenorm"/>
            </w:pPr>
            <w:r w:rsidRPr="00901A60">
              <w:t xml:space="preserve">из них с отложенной </w:t>
            </w:r>
            <w:r w:rsidRPr="00901A60">
              <w:lastRenderedPageBreak/>
              <w:t>датой ввода в действие на текущий финансовый год</w:t>
            </w:r>
          </w:p>
        </w:tc>
        <w:tc>
          <w:tcPr>
            <w:tcW w:w="1701" w:type="dxa"/>
          </w:tcPr>
          <w:p w14:paraId="4D4EF4EF" w14:textId="77777777" w:rsidR="006310AA" w:rsidRPr="00901A60" w:rsidRDefault="00F94B41">
            <w:pPr>
              <w:pStyle w:val="GOSTTablenorm"/>
              <w:rPr>
                <w:color w:val="000000"/>
                <w:szCs w:val="22"/>
              </w:rPr>
            </w:pPr>
            <w:r w:rsidRPr="00901A60">
              <w:rPr>
                <w:color w:val="000000"/>
                <w:szCs w:val="22"/>
              </w:rPr>
              <w:lastRenderedPageBreak/>
              <w:t>G_S1_2_3_D_C3</w:t>
            </w:r>
          </w:p>
        </w:tc>
        <w:tc>
          <w:tcPr>
            <w:tcW w:w="567" w:type="dxa"/>
          </w:tcPr>
          <w:p w14:paraId="69174BD0" w14:textId="77777777" w:rsidR="006310AA" w:rsidRPr="00901A60" w:rsidRDefault="00F94B41">
            <w:pPr>
              <w:pStyle w:val="GOSTTablenorm"/>
              <w:jc w:val="center"/>
              <w:rPr>
                <w:szCs w:val="22"/>
              </w:rPr>
            </w:pPr>
            <w:r w:rsidRPr="00901A60">
              <w:rPr>
                <w:szCs w:val="22"/>
              </w:rPr>
              <w:t>П</w:t>
            </w:r>
          </w:p>
        </w:tc>
        <w:tc>
          <w:tcPr>
            <w:tcW w:w="1134" w:type="dxa"/>
          </w:tcPr>
          <w:p w14:paraId="3DC46658" w14:textId="77777777" w:rsidR="006310AA" w:rsidRPr="00901A60" w:rsidRDefault="00F94B41">
            <w:pPr>
              <w:pStyle w:val="GOSTTablenorm"/>
              <w:rPr>
                <w:szCs w:val="22"/>
              </w:rPr>
            </w:pPr>
            <w:r w:rsidRPr="00901A60">
              <w:rPr>
                <w:szCs w:val="22"/>
                <w:lang w:val="en-US"/>
              </w:rPr>
              <w:t>N(20.2)</w:t>
            </w:r>
          </w:p>
        </w:tc>
        <w:tc>
          <w:tcPr>
            <w:tcW w:w="567" w:type="dxa"/>
          </w:tcPr>
          <w:p w14:paraId="32971A8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9E0AD37" w14:textId="2F8140D1" w:rsidR="006310AA" w:rsidRPr="00901A60" w:rsidRDefault="00F94B41">
            <w:pPr>
              <w:pStyle w:val="GOSTTablenorm"/>
            </w:pPr>
            <w:r w:rsidRPr="00901A60">
              <w:t>Указываются полученные предельные объемы финансирования на выплаты в иностранной валюте (в рублевом эквиваленте) с от</w:t>
            </w:r>
            <w:r w:rsidR="000D0D09" w:rsidRPr="00901A60">
              <w:t>ложенной датой ввода в действие</w:t>
            </w:r>
          </w:p>
        </w:tc>
      </w:tr>
      <w:tr w:rsidR="006310AA" w:rsidRPr="00901A60" w14:paraId="364F8AE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812B1F2" w14:textId="77777777" w:rsidR="006310AA" w:rsidRPr="00901A60" w:rsidRDefault="00F94B41">
            <w:pPr>
              <w:pStyle w:val="GOSTTablenorm"/>
            </w:pPr>
            <w:r w:rsidRPr="00901A60">
              <w:lastRenderedPageBreak/>
              <w:t>Сумма (в рублевом эквиваленте)</w:t>
            </w:r>
          </w:p>
          <w:p w14:paraId="704150FA" w14:textId="77777777" w:rsidR="006310AA" w:rsidRPr="00901A60" w:rsidRDefault="00F94B41">
            <w:pPr>
              <w:pStyle w:val="GOSTTablenorm"/>
            </w:pPr>
            <w:r w:rsidRPr="00901A60">
              <w:t>Всего на первый год планового периода</w:t>
            </w:r>
          </w:p>
        </w:tc>
        <w:tc>
          <w:tcPr>
            <w:tcW w:w="1701" w:type="dxa"/>
          </w:tcPr>
          <w:p w14:paraId="14CC6C47" w14:textId="77777777" w:rsidR="006310AA" w:rsidRPr="00901A60" w:rsidRDefault="00F94B41">
            <w:pPr>
              <w:pStyle w:val="GOSTTablenorm"/>
              <w:rPr>
                <w:color w:val="000000"/>
                <w:szCs w:val="22"/>
              </w:rPr>
            </w:pPr>
            <w:r w:rsidRPr="00901A60">
              <w:rPr>
                <w:color w:val="000000"/>
                <w:szCs w:val="22"/>
              </w:rPr>
              <w:t>G_S1_2_3_D_C3_2</w:t>
            </w:r>
          </w:p>
        </w:tc>
        <w:tc>
          <w:tcPr>
            <w:tcW w:w="567" w:type="dxa"/>
          </w:tcPr>
          <w:p w14:paraId="0162912D" w14:textId="77777777" w:rsidR="006310AA" w:rsidRPr="00901A60" w:rsidRDefault="00F94B41">
            <w:pPr>
              <w:pStyle w:val="GOSTTablenorm"/>
              <w:jc w:val="center"/>
              <w:rPr>
                <w:szCs w:val="22"/>
              </w:rPr>
            </w:pPr>
            <w:r w:rsidRPr="00901A60">
              <w:rPr>
                <w:szCs w:val="22"/>
              </w:rPr>
              <w:t>П</w:t>
            </w:r>
          </w:p>
        </w:tc>
        <w:tc>
          <w:tcPr>
            <w:tcW w:w="1134" w:type="dxa"/>
          </w:tcPr>
          <w:p w14:paraId="3D68135C" w14:textId="77777777" w:rsidR="006310AA" w:rsidRPr="00901A60" w:rsidRDefault="00F94B41">
            <w:pPr>
              <w:pStyle w:val="GOSTTablenorm"/>
              <w:rPr>
                <w:szCs w:val="22"/>
              </w:rPr>
            </w:pPr>
            <w:r w:rsidRPr="00901A60">
              <w:rPr>
                <w:szCs w:val="22"/>
                <w:lang w:val="en-US"/>
              </w:rPr>
              <w:t>N(20.2)</w:t>
            </w:r>
          </w:p>
        </w:tc>
        <w:tc>
          <w:tcPr>
            <w:tcW w:w="567" w:type="dxa"/>
          </w:tcPr>
          <w:p w14:paraId="5CBB8A1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1AE49BD" w14:textId="7E3113F4" w:rsidR="006310AA" w:rsidRPr="00901A60" w:rsidRDefault="00F94B41">
            <w:pPr>
              <w:pStyle w:val="GOSTTablenorm"/>
            </w:pPr>
            <w:r w:rsidRPr="00901A60">
              <w:t>Указываются полученные предельные объемы финансирования на выплаты в иностранной валюте (в рублевом эквивален</w:t>
            </w:r>
            <w:r w:rsidR="000D0D09" w:rsidRPr="00901A60">
              <w:t>те) на очередной финансовый год</w:t>
            </w:r>
          </w:p>
        </w:tc>
      </w:tr>
      <w:tr w:rsidR="006310AA" w:rsidRPr="00901A60" w14:paraId="21BFA7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90EFC7" w14:textId="77777777" w:rsidR="006310AA" w:rsidRPr="00901A60" w:rsidRDefault="00F94B41">
            <w:pPr>
              <w:pStyle w:val="GOSTTablenorm"/>
            </w:pPr>
            <w:r w:rsidRPr="00901A60">
              <w:t xml:space="preserve">Сумма (в рублевом эквиваленте) </w:t>
            </w:r>
          </w:p>
          <w:p w14:paraId="674B64AE" w14:textId="77777777" w:rsidR="006310AA" w:rsidRPr="00901A60" w:rsidRDefault="00F94B41">
            <w:pPr>
              <w:pStyle w:val="GOSTTablenorm"/>
            </w:pPr>
            <w:r w:rsidRPr="00901A60">
              <w:t>из них с отложенной датой ввода в действие на первый год планового периода</w:t>
            </w:r>
          </w:p>
        </w:tc>
        <w:tc>
          <w:tcPr>
            <w:tcW w:w="1701" w:type="dxa"/>
          </w:tcPr>
          <w:p w14:paraId="52625AAD" w14:textId="77777777" w:rsidR="006310AA" w:rsidRPr="00901A60" w:rsidRDefault="00F94B41">
            <w:pPr>
              <w:pStyle w:val="GOSTTablenorm"/>
              <w:rPr>
                <w:color w:val="000000"/>
                <w:szCs w:val="22"/>
              </w:rPr>
            </w:pPr>
            <w:r w:rsidRPr="00901A60">
              <w:rPr>
                <w:color w:val="000000"/>
                <w:szCs w:val="22"/>
              </w:rPr>
              <w:t>G_S1_2_3_D_C3_3</w:t>
            </w:r>
          </w:p>
        </w:tc>
        <w:tc>
          <w:tcPr>
            <w:tcW w:w="567" w:type="dxa"/>
          </w:tcPr>
          <w:p w14:paraId="223D752B" w14:textId="77777777" w:rsidR="006310AA" w:rsidRPr="00901A60" w:rsidRDefault="00F94B41">
            <w:pPr>
              <w:pStyle w:val="GOSTTablenorm"/>
              <w:jc w:val="center"/>
              <w:rPr>
                <w:szCs w:val="22"/>
              </w:rPr>
            </w:pPr>
            <w:r w:rsidRPr="00901A60">
              <w:rPr>
                <w:szCs w:val="22"/>
              </w:rPr>
              <w:t>П</w:t>
            </w:r>
          </w:p>
        </w:tc>
        <w:tc>
          <w:tcPr>
            <w:tcW w:w="1134" w:type="dxa"/>
          </w:tcPr>
          <w:p w14:paraId="2AC4AFB0" w14:textId="77777777" w:rsidR="006310AA" w:rsidRPr="00901A60" w:rsidRDefault="00F94B41">
            <w:pPr>
              <w:pStyle w:val="GOSTTablenorm"/>
              <w:rPr>
                <w:szCs w:val="22"/>
              </w:rPr>
            </w:pPr>
            <w:r w:rsidRPr="00901A60">
              <w:rPr>
                <w:szCs w:val="22"/>
                <w:lang w:val="en-US"/>
              </w:rPr>
              <w:t>N(20.2)</w:t>
            </w:r>
          </w:p>
        </w:tc>
        <w:tc>
          <w:tcPr>
            <w:tcW w:w="567" w:type="dxa"/>
          </w:tcPr>
          <w:p w14:paraId="5694CE3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68B1C0C" w14:textId="7BE32D80" w:rsidR="006310AA" w:rsidRPr="00901A60" w:rsidRDefault="00F94B41" w:rsidP="000D0D09">
            <w:pPr>
              <w:pStyle w:val="GOSTTablenorm"/>
            </w:pPr>
            <w:r w:rsidRPr="00901A60">
              <w:t>Указываются полученные предельные объемы финансирования на выплаты в иностранной валюте (в рублевом эквиваленте) с отложенной датой ввода в дейст</w:t>
            </w:r>
            <w:r w:rsidR="000D0D09" w:rsidRPr="00901A60">
              <w:t>вие на очередной финансовый год</w:t>
            </w:r>
          </w:p>
        </w:tc>
      </w:tr>
      <w:tr w:rsidR="006310AA" w:rsidRPr="00901A60" w14:paraId="5E03C89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0838A2C" w14:textId="77777777" w:rsidR="006310AA" w:rsidRPr="00901A60" w:rsidRDefault="00F94B41">
            <w:pPr>
              <w:pStyle w:val="GOSTTablenorm"/>
            </w:pPr>
            <w:r w:rsidRPr="00901A60">
              <w:t>Примечание</w:t>
            </w:r>
          </w:p>
        </w:tc>
        <w:tc>
          <w:tcPr>
            <w:tcW w:w="1701" w:type="dxa"/>
          </w:tcPr>
          <w:p w14:paraId="6158A475" w14:textId="77777777" w:rsidR="006310AA" w:rsidRPr="00901A60" w:rsidRDefault="00F94B41">
            <w:pPr>
              <w:pStyle w:val="GOSTTablenorm"/>
              <w:rPr>
                <w:color w:val="000000"/>
                <w:szCs w:val="22"/>
              </w:rPr>
            </w:pPr>
            <w:r w:rsidRPr="00901A60">
              <w:rPr>
                <w:color w:val="000000"/>
                <w:szCs w:val="22"/>
              </w:rPr>
              <w:t>G_S1_2_3_D_C4</w:t>
            </w:r>
          </w:p>
        </w:tc>
        <w:tc>
          <w:tcPr>
            <w:tcW w:w="567" w:type="dxa"/>
          </w:tcPr>
          <w:p w14:paraId="20A9FA9E" w14:textId="77777777" w:rsidR="006310AA" w:rsidRPr="00901A60" w:rsidRDefault="00F94B41">
            <w:pPr>
              <w:pStyle w:val="GOSTTablenorm"/>
              <w:jc w:val="center"/>
              <w:rPr>
                <w:szCs w:val="22"/>
              </w:rPr>
            </w:pPr>
            <w:r w:rsidRPr="00901A60">
              <w:rPr>
                <w:szCs w:val="22"/>
              </w:rPr>
              <w:t>П</w:t>
            </w:r>
          </w:p>
        </w:tc>
        <w:tc>
          <w:tcPr>
            <w:tcW w:w="1134" w:type="dxa"/>
          </w:tcPr>
          <w:p w14:paraId="34003845" w14:textId="77777777" w:rsidR="006310AA" w:rsidRPr="00901A60" w:rsidRDefault="00F94B41">
            <w:pPr>
              <w:pStyle w:val="GOSTTablenorm"/>
              <w:rPr>
                <w:szCs w:val="22"/>
              </w:rPr>
            </w:pPr>
            <w:r w:rsidRPr="00901A60">
              <w:rPr>
                <w:szCs w:val="22"/>
              </w:rPr>
              <w:t>Т(1-254)</w:t>
            </w:r>
          </w:p>
        </w:tc>
        <w:tc>
          <w:tcPr>
            <w:tcW w:w="567" w:type="dxa"/>
          </w:tcPr>
          <w:p w14:paraId="077B83B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879A6E1" w14:textId="4EDC03C6"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w:t>
            </w:r>
            <w:r w:rsidR="000D0D09" w:rsidRPr="00901A60">
              <w:t>ходимая для исполнения бюджета</w:t>
            </w:r>
          </w:p>
        </w:tc>
      </w:tr>
    </w:tbl>
    <w:p w14:paraId="52328A24"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985" w:name="_Toc24966881"/>
      <w:bookmarkStart w:id="2986" w:name="_Toc217652371"/>
      <w:r w:rsidRPr="00901A60">
        <w:t>Описание комплексного типа «tR_786_G_S1_3_1_D»</w:t>
      </w:r>
      <w:bookmarkEnd w:id="2985"/>
      <w:bookmarkEnd w:id="2986"/>
    </w:p>
    <w:p w14:paraId="77EA5FA4"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«tR_786_G_S1_3_1_D» блока «1.3.1. Лимиты бюджетных обязательств».</w:t>
      </w:r>
    </w:p>
    <w:p w14:paraId="75640B3D" w14:textId="5C43EE43"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987" w:name="_Ref22906560"/>
      <w:bookmarkStart w:id="2988" w:name="_Toc217651953"/>
      <w:r w:rsidR="00D21171">
        <w:rPr>
          <w:noProof/>
        </w:rPr>
        <w:t>110</w:t>
      </w:r>
      <w:bookmarkEnd w:id="298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R_786_G_S1_3_1_D</w:t>
      </w:r>
      <w:r w:rsidR="00F94B41" w:rsidRPr="00901A60">
        <w:t>»</w:t>
      </w:r>
      <w:bookmarkEnd w:id="298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4812A9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A101C5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71B44A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C26F80A" w14:textId="77777777" w:rsidR="006310AA" w:rsidRPr="00901A60" w:rsidRDefault="00F94B41">
            <w:pPr>
              <w:pStyle w:val="GOSTTableHead"/>
              <w:spacing w:line="240" w:lineRule="auto"/>
              <w:ind w:left="0" w:right="0"/>
            </w:pPr>
            <w:r w:rsidRPr="00901A60">
              <w:t>Тип</w:t>
            </w:r>
          </w:p>
        </w:tc>
        <w:tc>
          <w:tcPr>
            <w:tcW w:w="1134" w:type="dxa"/>
          </w:tcPr>
          <w:p w14:paraId="2E068B40" w14:textId="77777777" w:rsidR="006310AA" w:rsidRPr="00901A60" w:rsidRDefault="00F94B41">
            <w:pPr>
              <w:pStyle w:val="GOSTTableHead"/>
              <w:spacing w:line="240" w:lineRule="auto"/>
              <w:ind w:left="0" w:right="0"/>
            </w:pPr>
            <w:r w:rsidRPr="00901A60">
              <w:t>Формат элемента</w:t>
            </w:r>
          </w:p>
        </w:tc>
        <w:tc>
          <w:tcPr>
            <w:tcW w:w="567" w:type="dxa"/>
          </w:tcPr>
          <w:p w14:paraId="4C18D437" w14:textId="77777777" w:rsidR="006310AA" w:rsidRPr="00901A60" w:rsidRDefault="00F94B41">
            <w:pPr>
              <w:pStyle w:val="GOSTTableHead"/>
              <w:spacing w:line="240" w:lineRule="auto"/>
              <w:ind w:left="0" w:right="0"/>
            </w:pPr>
            <w:r w:rsidRPr="00901A60">
              <w:t>Обязательность</w:t>
            </w:r>
          </w:p>
        </w:tc>
        <w:tc>
          <w:tcPr>
            <w:tcW w:w="3963" w:type="dxa"/>
          </w:tcPr>
          <w:p w14:paraId="6F92242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5C5D7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A4C58B1" w14:textId="77777777" w:rsidR="006310AA" w:rsidRPr="00901A60" w:rsidRDefault="00F94B41">
            <w:pPr>
              <w:pStyle w:val="GOSTTablenorm"/>
            </w:pPr>
            <w:r w:rsidRPr="00901A60">
              <w:rPr>
                <w:lang w:val="en-US"/>
              </w:rPr>
              <w:t>t</w:t>
            </w:r>
            <w:r w:rsidRPr="00901A60">
              <w:t>R_786_G_S1_3_1_D</w:t>
            </w:r>
          </w:p>
        </w:tc>
        <w:tc>
          <w:tcPr>
            <w:tcW w:w="1701" w:type="dxa"/>
          </w:tcPr>
          <w:p w14:paraId="5DF37D14" w14:textId="77777777" w:rsidR="006310AA" w:rsidRPr="00901A60" w:rsidRDefault="00F94B41">
            <w:pPr>
              <w:pStyle w:val="GOSTTablenorm"/>
              <w:rPr>
                <w:color w:val="000000"/>
              </w:rPr>
            </w:pPr>
            <w:r w:rsidRPr="00901A60">
              <w:rPr>
                <w:color w:val="000000"/>
              </w:rPr>
              <w:t>G_S1_3_1_D_ITEM</w:t>
            </w:r>
          </w:p>
        </w:tc>
        <w:tc>
          <w:tcPr>
            <w:tcW w:w="567" w:type="dxa"/>
          </w:tcPr>
          <w:p w14:paraId="61124EFE" w14:textId="77777777" w:rsidR="006310AA" w:rsidRPr="00901A60" w:rsidRDefault="00F94B41">
            <w:pPr>
              <w:pStyle w:val="GOSTTablenorm"/>
              <w:jc w:val="center"/>
              <w:rPr>
                <w:lang w:val="en-US"/>
              </w:rPr>
            </w:pPr>
            <w:r w:rsidRPr="00901A60">
              <w:rPr>
                <w:lang w:val="en-US"/>
              </w:rPr>
              <w:t>C</w:t>
            </w:r>
          </w:p>
        </w:tc>
        <w:tc>
          <w:tcPr>
            <w:tcW w:w="1134" w:type="dxa"/>
          </w:tcPr>
          <w:p w14:paraId="166D413D" w14:textId="77777777" w:rsidR="006310AA" w:rsidRPr="00901A60" w:rsidRDefault="00F94B41">
            <w:pPr>
              <w:pStyle w:val="GOSTTablenorm"/>
              <w:rPr>
                <w:lang w:val="en-US"/>
              </w:rPr>
            </w:pPr>
            <w:r w:rsidRPr="00901A60">
              <w:rPr>
                <w:lang w:val="en-US"/>
              </w:rPr>
              <w:t>t</w:t>
            </w:r>
            <w:r w:rsidRPr="00901A60">
              <w:t>R_786_G_S1_3_1_D</w:t>
            </w:r>
            <w:r w:rsidRPr="00901A60">
              <w:rPr>
                <w:color w:val="000000"/>
              </w:rPr>
              <w:t>_ITEM</w:t>
            </w:r>
          </w:p>
        </w:tc>
        <w:tc>
          <w:tcPr>
            <w:tcW w:w="567" w:type="dxa"/>
          </w:tcPr>
          <w:p w14:paraId="786C8844"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6B48100" w14:textId="40B35B2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_Ref22908653 \h  \* MERGEFORMAT </w:instrText>
            </w:r>
            <w:r w:rsidRPr="00901A60">
              <w:fldChar w:fldCharType="separate"/>
            </w:r>
            <w:r w:rsidR="00D21171">
              <w:t>111</w:t>
            </w:r>
            <w:r w:rsidRPr="00901A60">
              <w:fldChar w:fldCharType="end"/>
            </w:r>
          </w:p>
        </w:tc>
      </w:tr>
    </w:tbl>
    <w:p w14:paraId="11DDEFFD"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989" w:name="_Toc24966882"/>
      <w:bookmarkStart w:id="2990" w:name="_Toc217652372"/>
      <w:r w:rsidRPr="00901A60">
        <w:t>Описание комплексного типа «tR_786_G_S1_3_1_D_ITEM»</w:t>
      </w:r>
      <w:bookmarkEnd w:id="2989"/>
      <w:bookmarkEnd w:id="2990"/>
    </w:p>
    <w:p w14:paraId="0A4C6753" w14:textId="77777777" w:rsidR="006310AA" w:rsidRPr="00901A60" w:rsidRDefault="00F94B41">
      <w:pPr>
        <w:spacing w:before="120" w:after="60"/>
        <w:ind w:firstLine="567"/>
        <w:contextualSpacing/>
        <w:rPr>
          <w:szCs w:val="24"/>
        </w:rPr>
      </w:pPr>
      <w:r w:rsidRPr="00901A60">
        <w:t xml:space="preserve">Описание </w:t>
      </w:r>
      <w:r w:rsidRPr="00901A60">
        <w:rPr>
          <w:szCs w:val="24"/>
        </w:rPr>
        <w:t>комплексного типа «tR_786_G_S1_3_1_D_ITEM» блока «1.3.1. Лимиты бюджетных обязательств (строки)».</w:t>
      </w:r>
    </w:p>
    <w:p w14:paraId="30248749" w14:textId="415A168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2991" w:name="_Ref22908653"/>
      <w:bookmarkStart w:id="2992" w:name="_Toc217651954"/>
      <w:r w:rsidR="00D21171">
        <w:rPr>
          <w:noProof/>
        </w:rPr>
        <w:t>111</w:t>
      </w:r>
      <w:bookmarkEnd w:id="299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R_786_G_S1_3_1_D</w:t>
      </w:r>
      <w:r w:rsidR="00F94B41" w:rsidRPr="00901A60">
        <w:rPr>
          <w:color w:val="000000"/>
          <w:szCs w:val="22"/>
        </w:rPr>
        <w:t>_ITEM</w:t>
      </w:r>
      <w:r w:rsidR="00F94B41" w:rsidRPr="00901A60">
        <w:t>»</w:t>
      </w:r>
      <w:bookmarkEnd w:id="299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90BFD8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466D4D7"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7FFDCFF"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DCE18E0" w14:textId="77777777" w:rsidR="006310AA" w:rsidRPr="00901A60" w:rsidRDefault="00F94B41">
            <w:pPr>
              <w:pStyle w:val="GOSTTableHead"/>
              <w:spacing w:line="240" w:lineRule="auto"/>
              <w:ind w:left="0" w:right="0"/>
            </w:pPr>
            <w:r w:rsidRPr="00901A60">
              <w:t>Тип</w:t>
            </w:r>
          </w:p>
        </w:tc>
        <w:tc>
          <w:tcPr>
            <w:tcW w:w="1134" w:type="dxa"/>
          </w:tcPr>
          <w:p w14:paraId="569D1520" w14:textId="77777777" w:rsidR="006310AA" w:rsidRPr="00901A60" w:rsidRDefault="00F94B41">
            <w:pPr>
              <w:pStyle w:val="GOSTTableHead"/>
              <w:spacing w:line="240" w:lineRule="auto"/>
              <w:ind w:left="0" w:right="0"/>
            </w:pPr>
            <w:r w:rsidRPr="00901A60">
              <w:t>Формат элемента</w:t>
            </w:r>
          </w:p>
        </w:tc>
        <w:tc>
          <w:tcPr>
            <w:tcW w:w="567" w:type="dxa"/>
          </w:tcPr>
          <w:p w14:paraId="63405EF7" w14:textId="77777777" w:rsidR="006310AA" w:rsidRPr="00901A60" w:rsidRDefault="00F94B41">
            <w:pPr>
              <w:pStyle w:val="GOSTTableHead"/>
              <w:spacing w:line="240" w:lineRule="auto"/>
              <w:ind w:left="0" w:right="0"/>
            </w:pPr>
            <w:r w:rsidRPr="00901A60">
              <w:t>Обязательность</w:t>
            </w:r>
          </w:p>
        </w:tc>
        <w:tc>
          <w:tcPr>
            <w:tcW w:w="3963" w:type="dxa"/>
          </w:tcPr>
          <w:p w14:paraId="37880A9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3DCD7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0B063A"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2DFAD097" w14:textId="77777777" w:rsidR="006310AA" w:rsidRPr="00901A60" w:rsidRDefault="00F94B41">
            <w:pPr>
              <w:pStyle w:val="GOSTTablenorm"/>
              <w:rPr>
                <w:color w:val="000000"/>
                <w:szCs w:val="22"/>
              </w:rPr>
            </w:pPr>
            <w:r w:rsidRPr="00901A60">
              <w:rPr>
                <w:color w:val="000000"/>
                <w:szCs w:val="22"/>
              </w:rPr>
              <w:t>G_S1_3_1_D_C1</w:t>
            </w:r>
          </w:p>
        </w:tc>
        <w:tc>
          <w:tcPr>
            <w:tcW w:w="567" w:type="dxa"/>
          </w:tcPr>
          <w:p w14:paraId="0A20EB74" w14:textId="77777777" w:rsidR="006310AA" w:rsidRPr="00901A60" w:rsidRDefault="00F94B41">
            <w:pPr>
              <w:pStyle w:val="GOSTTablenorm"/>
              <w:jc w:val="center"/>
              <w:rPr>
                <w:szCs w:val="22"/>
              </w:rPr>
            </w:pPr>
            <w:r w:rsidRPr="00901A60">
              <w:rPr>
                <w:szCs w:val="22"/>
              </w:rPr>
              <w:t>П</w:t>
            </w:r>
          </w:p>
        </w:tc>
        <w:tc>
          <w:tcPr>
            <w:tcW w:w="1134" w:type="dxa"/>
          </w:tcPr>
          <w:p w14:paraId="2BF57644" w14:textId="77777777" w:rsidR="006310AA" w:rsidRPr="00901A60" w:rsidRDefault="00F94B41">
            <w:pPr>
              <w:pStyle w:val="GOSTTablenorm"/>
              <w:rPr>
                <w:szCs w:val="22"/>
              </w:rPr>
            </w:pPr>
            <w:r w:rsidRPr="00901A60">
              <w:rPr>
                <w:szCs w:val="22"/>
              </w:rPr>
              <w:t>Т(1-24)</w:t>
            </w:r>
          </w:p>
        </w:tc>
        <w:tc>
          <w:tcPr>
            <w:tcW w:w="567" w:type="dxa"/>
          </w:tcPr>
          <w:p w14:paraId="02C6E03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294DC86" w14:textId="15C54B41" w:rsidR="006310AA" w:rsidRPr="00901A60" w:rsidRDefault="00F94B41">
            <w:pPr>
              <w:pStyle w:val="GOSTTablenorm"/>
              <w:rPr>
                <w:szCs w:val="22"/>
              </w:rPr>
            </w:pPr>
            <w:r w:rsidRPr="00901A60">
              <w:t>Указывается код объекта капитальных вложений (м</w:t>
            </w:r>
            <w:r w:rsidR="000D0D09" w:rsidRPr="00901A60">
              <w:t>ероприятия по информатизации)</w:t>
            </w:r>
          </w:p>
        </w:tc>
      </w:tr>
      <w:tr w:rsidR="006310AA" w:rsidRPr="00901A60" w14:paraId="10B6CF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A36AED1" w14:textId="77777777" w:rsidR="006310AA" w:rsidRPr="00901A60" w:rsidRDefault="00F94B41">
            <w:pPr>
              <w:pStyle w:val="GOSTTablenorm"/>
            </w:pPr>
            <w:r w:rsidRPr="00901A60">
              <w:t>Код по БК</w:t>
            </w:r>
          </w:p>
        </w:tc>
        <w:tc>
          <w:tcPr>
            <w:tcW w:w="1701" w:type="dxa"/>
          </w:tcPr>
          <w:p w14:paraId="6EDD2B84" w14:textId="77777777" w:rsidR="006310AA" w:rsidRPr="00901A60" w:rsidRDefault="00F94B41">
            <w:pPr>
              <w:pStyle w:val="GOSTTablenorm"/>
              <w:rPr>
                <w:color w:val="000000"/>
                <w:szCs w:val="22"/>
              </w:rPr>
            </w:pPr>
            <w:r w:rsidRPr="00901A60">
              <w:rPr>
                <w:color w:val="000000"/>
                <w:szCs w:val="22"/>
              </w:rPr>
              <w:t>G_S1_3_1_D_C2</w:t>
            </w:r>
          </w:p>
        </w:tc>
        <w:tc>
          <w:tcPr>
            <w:tcW w:w="567" w:type="dxa"/>
          </w:tcPr>
          <w:p w14:paraId="35DB4B82" w14:textId="77777777" w:rsidR="006310AA" w:rsidRPr="00901A60" w:rsidRDefault="00F94B41">
            <w:pPr>
              <w:pStyle w:val="GOSTTablenorm"/>
              <w:jc w:val="center"/>
              <w:rPr>
                <w:szCs w:val="22"/>
              </w:rPr>
            </w:pPr>
            <w:r w:rsidRPr="00901A60">
              <w:rPr>
                <w:szCs w:val="22"/>
              </w:rPr>
              <w:t>П</w:t>
            </w:r>
          </w:p>
        </w:tc>
        <w:tc>
          <w:tcPr>
            <w:tcW w:w="1134" w:type="dxa"/>
          </w:tcPr>
          <w:p w14:paraId="38EC8B13" w14:textId="77777777" w:rsidR="006310AA" w:rsidRPr="00901A60" w:rsidRDefault="00F94B41">
            <w:pPr>
              <w:pStyle w:val="GOSTTablenorm"/>
              <w:rPr>
                <w:szCs w:val="22"/>
              </w:rPr>
            </w:pPr>
            <w:r w:rsidRPr="00901A60">
              <w:rPr>
                <w:szCs w:val="22"/>
              </w:rPr>
              <w:t>Т(20)</w:t>
            </w:r>
          </w:p>
        </w:tc>
        <w:tc>
          <w:tcPr>
            <w:tcW w:w="567" w:type="dxa"/>
          </w:tcPr>
          <w:p w14:paraId="65A0315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4D92B857" w14:textId="7DDC61A9" w:rsidR="006310AA" w:rsidRPr="00901A60" w:rsidRDefault="00F94B41">
            <w:pPr>
              <w:pStyle w:val="GOSTTablenorm"/>
              <w:rPr>
                <w:szCs w:val="22"/>
              </w:rPr>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31640E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047134C" w14:textId="77777777" w:rsidR="006310AA" w:rsidRPr="00901A60" w:rsidRDefault="00F94B41">
            <w:pPr>
              <w:pStyle w:val="GOSTTablenorm"/>
            </w:pPr>
            <w:r w:rsidRPr="00901A60">
              <w:t>Сумма на ____ текущий финансовый год</w:t>
            </w:r>
          </w:p>
          <w:p w14:paraId="51BC27F8" w14:textId="77777777" w:rsidR="006310AA" w:rsidRPr="00901A60" w:rsidRDefault="00F94B41">
            <w:pPr>
              <w:pStyle w:val="GOSTTablenorm"/>
            </w:pPr>
            <w:r w:rsidRPr="00901A60">
              <w:t>всего</w:t>
            </w:r>
          </w:p>
        </w:tc>
        <w:tc>
          <w:tcPr>
            <w:tcW w:w="1701" w:type="dxa"/>
          </w:tcPr>
          <w:p w14:paraId="3A563B5F" w14:textId="77777777" w:rsidR="006310AA" w:rsidRPr="00901A60" w:rsidRDefault="00F94B41">
            <w:pPr>
              <w:pStyle w:val="GOSTTablenorm"/>
              <w:rPr>
                <w:color w:val="000000"/>
                <w:szCs w:val="22"/>
              </w:rPr>
            </w:pPr>
            <w:r w:rsidRPr="00901A60">
              <w:rPr>
                <w:color w:val="000000"/>
                <w:szCs w:val="22"/>
              </w:rPr>
              <w:t>G_S1_3_1_D_C3</w:t>
            </w:r>
          </w:p>
        </w:tc>
        <w:tc>
          <w:tcPr>
            <w:tcW w:w="567" w:type="dxa"/>
          </w:tcPr>
          <w:p w14:paraId="19308308" w14:textId="77777777" w:rsidR="006310AA" w:rsidRPr="00901A60" w:rsidRDefault="00F94B41">
            <w:pPr>
              <w:pStyle w:val="GOSTTablenorm"/>
              <w:jc w:val="center"/>
              <w:rPr>
                <w:szCs w:val="22"/>
              </w:rPr>
            </w:pPr>
            <w:r w:rsidRPr="00901A60">
              <w:rPr>
                <w:szCs w:val="22"/>
              </w:rPr>
              <w:t>П</w:t>
            </w:r>
          </w:p>
        </w:tc>
        <w:tc>
          <w:tcPr>
            <w:tcW w:w="1134" w:type="dxa"/>
          </w:tcPr>
          <w:p w14:paraId="751F8360" w14:textId="77777777" w:rsidR="006310AA" w:rsidRPr="00901A60" w:rsidRDefault="00F94B41">
            <w:pPr>
              <w:pStyle w:val="GOSTTablenorm"/>
              <w:rPr>
                <w:szCs w:val="22"/>
              </w:rPr>
            </w:pPr>
            <w:r w:rsidRPr="00901A60">
              <w:rPr>
                <w:szCs w:val="22"/>
                <w:lang w:val="en-US"/>
              </w:rPr>
              <w:t>N(20.2)</w:t>
            </w:r>
          </w:p>
        </w:tc>
        <w:tc>
          <w:tcPr>
            <w:tcW w:w="567" w:type="dxa"/>
          </w:tcPr>
          <w:p w14:paraId="54FFDFE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73E7038" w14:textId="0B8020EC" w:rsidR="006310AA" w:rsidRPr="00901A60" w:rsidRDefault="00F94B41">
            <w:pPr>
              <w:pStyle w:val="GOSTTablenorm"/>
            </w:pPr>
            <w:r w:rsidRPr="00901A60">
              <w:t xml:space="preserve">Указываются самостоятельно детализированные лимиты бюджетных обязательств на текущий финансовый год по соответствующему коду </w:t>
            </w:r>
            <w:r w:rsidR="000D0D09" w:rsidRPr="00901A60">
              <w:t>классификации расходов бюджетов</w:t>
            </w:r>
          </w:p>
        </w:tc>
      </w:tr>
      <w:tr w:rsidR="006310AA" w:rsidRPr="00901A60" w14:paraId="68B874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68C3B28" w14:textId="77777777" w:rsidR="006310AA" w:rsidRPr="00901A60" w:rsidRDefault="00F94B41">
            <w:pPr>
              <w:pStyle w:val="GOSTTablenorm"/>
            </w:pPr>
            <w:r w:rsidRPr="00901A60">
              <w:t>Сумма на ____ текущий финансовый год</w:t>
            </w:r>
          </w:p>
          <w:p w14:paraId="2CC64965" w14:textId="77777777" w:rsidR="006310AA" w:rsidRPr="00901A60" w:rsidRDefault="00F94B41">
            <w:pPr>
              <w:pStyle w:val="GOSTTablenorm"/>
            </w:pPr>
            <w:r w:rsidRPr="00901A60">
              <w:t>из них с отложенной датой ввода в действие</w:t>
            </w:r>
          </w:p>
        </w:tc>
        <w:tc>
          <w:tcPr>
            <w:tcW w:w="1701" w:type="dxa"/>
          </w:tcPr>
          <w:p w14:paraId="4DFA75B1" w14:textId="77777777" w:rsidR="006310AA" w:rsidRPr="00901A60" w:rsidRDefault="00F94B41">
            <w:pPr>
              <w:pStyle w:val="GOSTTablenorm"/>
              <w:rPr>
                <w:color w:val="000000"/>
                <w:szCs w:val="22"/>
              </w:rPr>
            </w:pPr>
            <w:r w:rsidRPr="00901A60">
              <w:rPr>
                <w:color w:val="000000"/>
                <w:szCs w:val="22"/>
              </w:rPr>
              <w:t>G_S1_3_1_D_C4</w:t>
            </w:r>
          </w:p>
        </w:tc>
        <w:tc>
          <w:tcPr>
            <w:tcW w:w="567" w:type="dxa"/>
          </w:tcPr>
          <w:p w14:paraId="1C81E484" w14:textId="77777777" w:rsidR="006310AA" w:rsidRPr="00901A60" w:rsidRDefault="00F94B41">
            <w:pPr>
              <w:pStyle w:val="GOSTTablenorm"/>
              <w:jc w:val="center"/>
              <w:rPr>
                <w:szCs w:val="22"/>
              </w:rPr>
            </w:pPr>
            <w:r w:rsidRPr="00901A60">
              <w:rPr>
                <w:szCs w:val="22"/>
              </w:rPr>
              <w:t>П</w:t>
            </w:r>
          </w:p>
        </w:tc>
        <w:tc>
          <w:tcPr>
            <w:tcW w:w="1134" w:type="dxa"/>
          </w:tcPr>
          <w:p w14:paraId="3E284DEE" w14:textId="77777777" w:rsidR="006310AA" w:rsidRPr="00901A60" w:rsidRDefault="00F94B41">
            <w:pPr>
              <w:pStyle w:val="GOSTTablenorm"/>
              <w:rPr>
                <w:szCs w:val="22"/>
              </w:rPr>
            </w:pPr>
            <w:r w:rsidRPr="00901A60">
              <w:rPr>
                <w:szCs w:val="22"/>
                <w:lang w:val="en-US"/>
              </w:rPr>
              <w:t>N(20.2)</w:t>
            </w:r>
          </w:p>
        </w:tc>
        <w:tc>
          <w:tcPr>
            <w:tcW w:w="567" w:type="dxa"/>
          </w:tcPr>
          <w:p w14:paraId="2B42833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1B0DA6E" w14:textId="1C0564E8" w:rsidR="006310AA" w:rsidRPr="00901A60" w:rsidRDefault="00F94B41">
            <w:pPr>
              <w:pStyle w:val="GOSTTablenorm"/>
            </w:pPr>
            <w:r w:rsidRPr="00901A60">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с от</w:t>
            </w:r>
            <w:r w:rsidR="000D0D09" w:rsidRPr="00901A60">
              <w:t>ложенной датой ввода в действие</w:t>
            </w:r>
          </w:p>
        </w:tc>
      </w:tr>
      <w:tr w:rsidR="006310AA" w:rsidRPr="00901A60" w14:paraId="41693D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619620" w14:textId="77777777" w:rsidR="006310AA" w:rsidRPr="00901A60" w:rsidRDefault="00F94B41">
            <w:pPr>
              <w:pStyle w:val="GOSTTablenorm"/>
            </w:pPr>
            <w:r w:rsidRPr="00901A60">
              <w:t>Сумма на плановый период ____ - ____ годов</w:t>
            </w:r>
          </w:p>
          <w:p w14:paraId="45C90BB6" w14:textId="77777777" w:rsidR="006310AA" w:rsidRPr="00901A60" w:rsidRDefault="00F94B41">
            <w:pPr>
              <w:pStyle w:val="GOSTTablenorm"/>
            </w:pPr>
            <w:r w:rsidRPr="00901A60">
              <w:t>первый год</w:t>
            </w:r>
          </w:p>
        </w:tc>
        <w:tc>
          <w:tcPr>
            <w:tcW w:w="1701" w:type="dxa"/>
          </w:tcPr>
          <w:p w14:paraId="4CD326E6" w14:textId="77777777" w:rsidR="006310AA" w:rsidRPr="00901A60" w:rsidRDefault="00F94B41">
            <w:pPr>
              <w:pStyle w:val="GOSTTablenorm"/>
              <w:rPr>
                <w:color w:val="000000"/>
                <w:szCs w:val="22"/>
              </w:rPr>
            </w:pPr>
            <w:r w:rsidRPr="00901A60">
              <w:rPr>
                <w:color w:val="000000"/>
                <w:szCs w:val="22"/>
              </w:rPr>
              <w:t>G_S1_3_1_D_C5</w:t>
            </w:r>
          </w:p>
        </w:tc>
        <w:tc>
          <w:tcPr>
            <w:tcW w:w="567" w:type="dxa"/>
          </w:tcPr>
          <w:p w14:paraId="5B8820F7" w14:textId="77777777" w:rsidR="006310AA" w:rsidRPr="00901A60" w:rsidRDefault="00F94B41">
            <w:pPr>
              <w:pStyle w:val="GOSTTablenorm"/>
              <w:jc w:val="center"/>
              <w:rPr>
                <w:szCs w:val="22"/>
              </w:rPr>
            </w:pPr>
            <w:r w:rsidRPr="00901A60">
              <w:rPr>
                <w:szCs w:val="22"/>
              </w:rPr>
              <w:t>П</w:t>
            </w:r>
          </w:p>
        </w:tc>
        <w:tc>
          <w:tcPr>
            <w:tcW w:w="1134" w:type="dxa"/>
          </w:tcPr>
          <w:p w14:paraId="106594A7" w14:textId="77777777" w:rsidR="006310AA" w:rsidRPr="00901A60" w:rsidRDefault="00F94B41">
            <w:pPr>
              <w:pStyle w:val="GOSTTablenorm"/>
              <w:rPr>
                <w:szCs w:val="22"/>
              </w:rPr>
            </w:pPr>
            <w:r w:rsidRPr="00901A60">
              <w:rPr>
                <w:szCs w:val="22"/>
                <w:lang w:val="en-US"/>
              </w:rPr>
              <w:t>N(20.2)</w:t>
            </w:r>
          </w:p>
        </w:tc>
        <w:tc>
          <w:tcPr>
            <w:tcW w:w="567" w:type="dxa"/>
          </w:tcPr>
          <w:p w14:paraId="240473E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9DE54D4" w14:textId="1EDC7ABF" w:rsidR="006310AA" w:rsidRPr="00901A60" w:rsidRDefault="00F94B41">
            <w:pPr>
              <w:pStyle w:val="GOSTTablenorm"/>
            </w:pPr>
            <w:r w:rsidRPr="00901A60">
              <w:t xml:space="preserve">Указываются самостоятельно детализированные лимиты бюджетных обязательств на первый год планового периода по соответствующему коду </w:t>
            </w:r>
            <w:r w:rsidR="000D0D09" w:rsidRPr="00901A60">
              <w:t>классификации расходов бюджетов</w:t>
            </w:r>
          </w:p>
        </w:tc>
      </w:tr>
      <w:tr w:rsidR="006310AA" w:rsidRPr="00901A60" w14:paraId="43C874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D78AE8A" w14:textId="77777777" w:rsidR="006310AA" w:rsidRPr="00901A60" w:rsidRDefault="00F94B41">
            <w:pPr>
              <w:pStyle w:val="GOSTTablenorm"/>
            </w:pPr>
            <w:r w:rsidRPr="00901A60">
              <w:t xml:space="preserve">Сумма на плановый </w:t>
            </w:r>
            <w:r w:rsidRPr="00901A60">
              <w:lastRenderedPageBreak/>
              <w:t>период ____ - ____ годов</w:t>
            </w:r>
          </w:p>
          <w:p w14:paraId="19CCEC5B" w14:textId="77777777" w:rsidR="006310AA" w:rsidRPr="00901A60" w:rsidRDefault="00F94B41">
            <w:pPr>
              <w:pStyle w:val="GOSTTablenorm"/>
            </w:pPr>
            <w:r w:rsidRPr="00901A60">
              <w:t>второй год</w:t>
            </w:r>
          </w:p>
        </w:tc>
        <w:tc>
          <w:tcPr>
            <w:tcW w:w="1701" w:type="dxa"/>
          </w:tcPr>
          <w:p w14:paraId="65941B39" w14:textId="77777777" w:rsidR="006310AA" w:rsidRPr="00901A60" w:rsidRDefault="00F94B41">
            <w:pPr>
              <w:pStyle w:val="GOSTTablenorm"/>
              <w:rPr>
                <w:color w:val="000000"/>
                <w:szCs w:val="22"/>
              </w:rPr>
            </w:pPr>
            <w:r w:rsidRPr="00901A60">
              <w:rPr>
                <w:color w:val="000000"/>
                <w:szCs w:val="22"/>
              </w:rPr>
              <w:lastRenderedPageBreak/>
              <w:t>G_S1_3_1_D_C6</w:t>
            </w:r>
          </w:p>
        </w:tc>
        <w:tc>
          <w:tcPr>
            <w:tcW w:w="567" w:type="dxa"/>
          </w:tcPr>
          <w:p w14:paraId="7DE55470" w14:textId="77777777" w:rsidR="006310AA" w:rsidRPr="00901A60" w:rsidRDefault="00F94B41">
            <w:pPr>
              <w:pStyle w:val="GOSTTablenorm"/>
              <w:jc w:val="center"/>
              <w:rPr>
                <w:szCs w:val="22"/>
              </w:rPr>
            </w:pPr>
            <w:r w:rsidRPr="00901A60">
              <w:rPr>
                <w:szCs w:val="22"/>
              </w:rPr>
              <w:t>П</w:t>
            </w:r>
          </w:p>
        </w:tc>
        <w:tc>
          <w:tcPr>
            <w:tcW w:w="1134" w:type="dxa"/>
          </w:tcPr>
          <w:p w14:paraId="61E53AC1" w14:textId="77777777" w:rsidR="006310AA" w:rsidRPr="00901A60" w:rsidRDefault="00F94B41">
            <w:pPr>
              <w:pStyle w:val="GOSTTablenorm"/>
              <w:rPr>
                <w:szCs w:val="22"/>
              </w:rPr>
            </w:pPr>
            <w:r w:rsidRPr="00901A60">
              <w:rPr>
                <w:szCs w:val="22"/>
                <w:lang w:val="en-US"/>
              </w:rPr>
              <w:t>N(20.2)</w:t>
            </w:r>
          </w:p>
        </w:tc>
        <w:tc>
          <w:tcPr>
            <w:tcW w:w="567" w:type="dxa"/>
          </w:tcPr>
          <w:p w14:paraId="320BF7D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0310639" w14:textId="22932392" w:rsidR="006310AA" w:rsidRPr="00901A60" w:rsidRDefault="00F94B41">
            <w:pPr>
              <w:pStyle w:val="GOSTTablenorm"/>
            </w:pPr>
            <w:r w:rsidRPr="00901A60">
              <w:t xml:space="preserve">Указываются самостоятельно детализированные лимиты бюджетных обязательств на второй год планового </w:t>
            </w:r>
            <w:r w:rsidRPr="00901A60">
              <w:lastRenderedPageBreak/>
              <w:t xml:space="preserve">периода по соответствующему коду </w:t>
            </w:r>
            <w:r w:rsidR="000D0D09" w:rsidRPr="00901A60">
              <w:t>классификации расходов бюджетов</w:t>
            </w:r>
          </w:p>
        </w:tc>
      </w:tr>
      <w:tr w:rsidR="006310AA" w:rsidRPr="00901A60" w14:paraId="4A33E4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C3889BE" w14:textId="77777777" w:rsidR="006310AA" w:rsidRPr="00901A60" w:rsidRDefault="00F94B41">
            <w:pPr>
              <w:pStyle w:val="GOSTTablenorm"/>
            </w:pPr>
            <w:r w:rsidRPr="00901A60">
              <w:lastRenderedPageBreak/>
              <w:t>Сумма на плановый период ____ - ____ годов</w:t>
            </w:r>
          </w:p>
          <w:p w14:paraId="20092C18" w14:textId="77777777" w:rsidR="006310AA" w:rsidRPr="00901A60" w:rsidRDefault="00F94B41">
            <w:pPr>
              <w:pStyle w:val="GOSTTablenorm"/>
            </w:pPr>
            <w:r w:rsidRPr="00901A60">
              <w:t>третий год</w:t>
            </w:r>
          </w:p>
        </w:tc>
        <w:tc>
          <w:tcPr>
            <w:tcW w:w="1701" w:type="dxa"/>
          </w:tcPr>
          <w:p w14:paraId="1AED681E" w14:textId="77777777" w:rsidR="006310AA" w:rsidRPr="00901A60" w:rsidRDefault="00F94B41">
            <w:pPr>
              <w:pStyle w:val="GOSTTablenorm"/>
              <w:rPr>
                <w:color w:val="000000"/>
                <w:szCs w:val="22"/>
              </w:rPr>
            </w:pPr>
            <w:r w:rsidRPr="00901A60">
              <w:rPr>
                <w:color w:val="000000"/>
                <w:szCs w:val="22"/>
              </w:rPr>
              <w:t>G_S1_3_1_D_C6_2</w:t>
            </w:r>
          </w:p>
        </w:tc>
        <w:tc>
          <w:tcPr>
            <w:tcW w:w="567" w:type="dxa"/>
          </w:tcPr>
          <w:p w14:paraId="20C000BF" w14:textId="77777777" w:rsidR="006310AA" w:rsidRPr="00901A60" w:rsidRDefault="00F94B41">
            <w:pPr>
              <w:pStyle w:val="GOSTTablenorm"/>
              <w:jc w:val="center"/>
              <w:rPr>
                <w:szCs w:val="22"/>
              </w:rPr>
            </w:pPr>
            <w:r w:rsidRPr="00901A60">
              <w:rPr>
                <w:szCs w:val="22"/>
              </w:rPr>
              <w:t>П</w:t>
            </w:r>
          </w:p>
        </w:tc>
        <w:tc>
          <w:tcPr>
            <w:tcW w:w="1134" w:type="dxa"/>
          </w:tcPr>
          <w:p w14:paraId="00E95B8F" w14:textId="77777777" w:rsidR="006310AA" w:rsidRPr="00901A60" w:rsidRDefault="00F94B41">
            <w:pPr>
              <w:pStyle w:val="GOSTTablenorm"/>
              <w:rPr>
                <w:szCs w:val="22"/>
                <w:lang w:val="en-US"/>
              </w:rPr>
            </w:pPr>
            <w:r w:rsidRPr="00901A60">
              <w:rPr>
                <w:szCs w:val="22"/>
                <w:lang w:val="en-US"/>
              </w:rPr>
              <w:t>N(20.2)</w:t>
            </w:r>
          </w:p>
        </w:tc>
        <w:tc>
          <w:tcPr>
            <w:tcW w:w="567" w:type="dxa"/>
          </w:tcPr>
          <w:p w14:paraId="136A2AF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AFEC0B6" w14:textId="7FDA0C85" w:rsidR="006310AA" w:rsidRPr="00901A60" w:rsidRDefault="00F94B41">
            <w:pPr>
              <w:pStyle w:val="GOSTTablenorm"/>
            </w:pPr>
            <w:r w:rsidRPr="00901A60">
              <w:t xml:space="preserve">Указываются самостоятельно детализированные лимиты бюджетных обязательств на третий год планового периода по соответствующему коду </w:t>
            </w:r>
            <w:r w:rsidR="000D0D09" w:rsidRPr="00901A60">
              <w:t>классификации расходов бюджетов</w:t>
            </w:r>
          </w:p>
        </w:tc>
      </w:tr>
      <w:tr w:rsidR="006310AA" w:rsidRPr="00901A60" w14:paraId="2A3743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3E2B31D" w14:textId="77777777" w:rsidR="006310AA" w:rsidRPr="00901A60" w:rsidRDefault="00F94B41">
            <w:pPr>
              <w:pStyle w:val="GOSTTablenorm"/>
            </w:pPr>
            <w:r w:rsidRPr="00901A60">
              <w:t>Примечание</w:t>
            </w:r>
          </w:p>
        </w:tc>
        <w:tc>
          <w:tcPr>
            <w:tcW w:w="1701" w:type="dxa"/>
          </w:tcPr>
          <w:p w14:paraId="6AFE36E6" w14:textId="77777777" w:rsidR="006310AA" w:rsidRPr="00901A60" w:rsidRDefault="00F94B41">
            <w:pPr>
              <w:pStyle w:val="GOSTTablenorm"/>
              <w:rPr>
                <w:color w:val="000000"/>
                <w:szCs w:val="22"/>
              </w:rPr>
            </w:pPr>
            <w:r w:rsidRPr="00901A60">
              <w:rPr>
                <w:color w:val="000000"/>
                <w:szCs w:val="22"/>
              </w:rPr>
              <w:t>G_S1_3_1_D_C7</w:t>
            </w:r>
          </w:p>
        </w:tc>
        <w:tc>
          <w:tcPr>
            <w:tcW w:w="567" w:type="dxa"/>
          </w:tcPr>
          <w:p w14:paraId="358D0DD1" w14:textId="77777777" w:rsidR="006310AA" w:rsidRPr="00901A60" w:rsidRDefault="00F94B41">
            <w:pPr>
              <w:pStyle w:val="GOSTTablenorm"/>
              <w:jc w:val="center"/>
              <w:rPr>
                <w:szCs w:val="22"/>
              </w:rPr>
            </w:pPr>
            <w:r w:rsidRPr="00901A60">
              <w:rPr>
                <w:szCs w:val="22"/>
              </w:rPr>
              <w:t>П</w:t>
            </w:r>
          </w:p>
        </w:tc>
        <w:tc>
          <w:tcPr>
            <w:tcW w:w="1134" w:type="dxa"/>
          </w:tcPr>
          <w:p w14:paraId="7F57D2EE" w14:textId="77777777" w:rsidR="006310AA" w:rsidRPr="00901A60" w:rsidRDefault="00F94B41">
            <w:pPr>
              <w:pStyle w:val="GOSTTablenorm"/>
              <w:rPr>
                <w:szCs w:val="22"/>
              </w:rPr>
            </w:pPr>
            <w:r w:rsidRPr="00901A60">
              <w:rPr>
                <w:szCs w:val="22"/>
              </w:rPr>
              <w:t>Т(1-254)</w:t>
            </w:r>
          </w:p>
        </w:tc>
        <w:tc>
          <w:tcPr>
            <w:tcW w:w="567" w:type="dxa"/>
          </w:tcPr>
          <w:p w14:paraId="6743E3A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2816CCA" w14:textId="2C88C167"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D0D09" w:rsidRPr="00901A60">
              <w:t>бходимая для исполнения бюджета</w:t>
            </w:r>
          </w:p>
        </w:tc>
      </w:tr>
    </w:tbl>
    <w:p w14:paraId="2518B4E5"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993" w:name="_Toc24966883"/>
      <w:bookmarkStart w:id="2994" w:name="_Toc217652373"/>
      <w:r w:rsidRPr="00901A60">
        <w:t>Описание комплексного типа «tR_786_G_S1_3_2_D»</w:t>
      </w:r>
      <w:bookmarkEnd w:id="2993"/>
      <w:bookmarkEnd w:id="2994"/>
    </w:p>
    <w:p w14:paraId="3FE07ABA"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«tR_786_G_S1_3_2_D» блока «1.3.2.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21D0FAA1" w14:textId="36156759"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2995" w:name="_Ref19286142"/>
      <w:bookmarkStart w:id="2996" w:name="_Toc217651955"/>
      <w:r w:rsidR="00D21171">
        <w:rPr>
          <w:noProof/>
        </w:rPr>
        <w:t>112</w:t>
      </w:r>
      <w:bookmarkEnd w:id="299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R_786_G_S1_3_2_D</w:t>
      </w:r>
      <w:r w:rsidR="00F94B41" w:rsidRPr="00901A60">
        <w:t>»</w:t>
      </w:r>
      <w:bookmarkEnd w:id="299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A64353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92BA9C8"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B1D5FCE"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0F14F3B" w14:textId="77777777" w:rsidR="006310AA" w:rsidRPr="00901A60" w:rsidRDefault="00F94B41">
            <w:pPr>
              <w:pStyle w:val="GOSTTableHead"/>
              <w:spacing w:line="240" w:lineRule="auto"/>
              <w:ind w:left="0" w:right="0"/>
            </w:pPr>
            <w:r w:rsidRPr="00901A60">
              <w:t>Тип</w:t>
            </w:r>
          </w:p>
        </w:tc>
        <w:tc>
          <w:tcPr>
            <w:tcW w:w="1134" w:type="dxa"/>
          </w:tcPr>
          <w:p w14:paraId="04796BC5" w14:textId="77777777" w:rsidR="006310AA" w:rsidRPr="00901A60" w:rsidRDefault="00F94B41">
            <w:pPr>
              <w:pStyle w:val="GOSTTableHead"/>
              <w:spacing w:line="240" w:lineRule="auto"/>
              <w:ind w:left="0" w:right="0"/>
            </w:pPr>
            <w:r w:rsidRPr="00901A60">
              <w:t>Формат элемента</w:t>
            </w:r>
          </w:p>
        </w:tc>
        <w:tc>
          <w:tcPr>
            <w:tcW w:w="567" w:type="dxa"/>
          </w:tcPr>
          <w:p w14:paraId="4128162B" w14:textId="77777777" w:rsidR="006310AA" w:rsidRPr="00901A60" w:rsidRDefault="00F94B41">
            <w:pPr>
              <w:pStyle w:val="GOSTTableHead"/>
              <w:spacing w:line="240" w:lineRule="auto"/>
              <w:ind w:left="0" w:right="0"/>
            </w:pPr>
            <w:r w:rsidRPr="00901A60">
              <w:t>Обязательность</w:t>
            </w:r>
          </w:p>
        </w:tc>
        <w:tc>
          <w:tcPr>
            <w:tcW w:w="3963" w:type="dxa"/>
          </w:tcPr>
          <w:p w14:paraId="39E752E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F41BC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15B76BE" w14:textId="77777777" w:rsidR="006310AA" w:rsidRPr="00901A60" w:rsidRDefault="00F94B41">
            <w:pPr>
              <w:pStyle w:val="GOSTTablenorm"/>
            </w:pPr>
            <w:r w:rsidRPr="00901A60">
              <w:rPr>
                <w:lang w:val="en-US"/>
              </w:rPr>
              <w:t>t</w:t>
            </w:r>
            <w:r w:rsidRPr="00901A60">
              <w:t>R_786_G_S1_3_2_D</w:t>
            </w:r>
          </w:p>
        </w:tc>
        <w:tc>
          <w:tcPr>
            <w:tcW w:w="1701" w:type="dxa"/>
          </w:tcPr>
          <w:p w14:paraId="5CE75487" w14:textId="77777777" w:rsidR="006310AA" w:rsidRPr="00901A60" w:rsidRDefault="00F94B41">
            <w:pPr>
              <w:pStyle w:val="GOSTTablenorm"/>
              <w:rPr>
                <w:color w:val="000000"/>
              </w:rPr>
            </w:pPr>
            <w:r w:rsidRPr="00901A60">
              <w:rPr>
                <w:color w:val="000000"/>
              </w:rPr>
              <w:t>G_S1_3_2_D_ITEM</w:t>
            </w:r>
          </w:p>
        </w:tc>
        <w:tc>
          <w:tcPr>
            <w:tcW w:w="567" w:type="dxa"/>
          </w:tcPr>
          <w:p w14:paraId="31A2A279" w14:textId="77777777" w:rsidR="006310AA" w:rsidRPr="00901A60" w:rsidRDefault="00F94B41">
            <w:pPr>
              <w:pStyle w:val="GOSTTablenorm"/>
              <w:jc w:val="center"/>
              <w:rPr>
                <w:lang w:val="en-US"/>
              </w:rPr>
            </w:pPr>
            <w:r w:rsidRPr="00901A60">
              <w:rPr>
                <w:lang w:val="en-US"/>
              </w:rPr>
              <w:t>C</w:t>
            </w:r>
          </w:p>
        </w:tc>
        <w:tc>
          <w:tcPr>
            <w:tcW w:w="1134" w:type="dxa"/>
          </w:tcPr>
          <w:p w14:paraId="473FD738" w14:textId="77777777" w:rsidR="006310AA" w:rsidRPr="00901A60" w:rsidRDefault="00F94B41">
            <w:pPr>
              <w:pStyle w:val="GOSTTablenorm"/>
              <w:rPr>
                <w:lang w:val="en-US"/>
              </w:rPr>
            </w:pPr>
            <w:r w:rsidRPr="00901A60">
              <w:rPr>
                <w:lang w:val="en-US"/>
              </w:rPr>
              <w:t>t</w:t>
            </w:r>
            <w:r w:rsidRPr="00901A60">
              <w:t>R_786_G_S1_3_2_D</w:t>
            </w:r>
            <w:r w:rsidRPr="00901A60">
              <w:rPr>
                <w:color w:val="000000"/>
              </w:rPr>
              <w:t>_ITEM</w:t>
            </w:r>
          </w:p>
        </w:tc>
        <w:tc>
          <w:tcPr>
            <w:tcW w:w="567" w:type="dxa"/>
          </w:tcPr>
          <w:p w14:paraId="77306252"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638E1F9" w14:textId="0E4DC9C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_Ref19286770 \h  \* MERGEFORMAT </w:instrText>
            </w:r>
            <w:r w:rsidRPr="00901A60">
              <w:fldChar w:fldCharType="separate"/>
            </w:r>
            <w:r w:rsidR="00D21171">
              <w:t>113</w:t>
            </w:r>
            <w:r w:rsidRPr="00901A60">
              <w:fldChar w:fldCharType="end"/>
            </w:r>
          </w:p>
        </w:tc>
      </w:tr>
    </w:tbl>
    <w:p w14:paraId="37E6EA42"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2997" w:name="_Toc24966884"/>
      <w:bookmarkStart w:id="2998" w:name="_Toc217652374"/>
      <w:r w:rsidRPr="00901A60">
        <w:t>Описание комплексного типа «tR_786_G_S1_3_2_D_ITEM»</w:t>
      </w:r>
      <w:bookmarkEnd w:id="2997"/>
      <w:bookmarkEnd w:id="2998"/>
    </w:p>
    <w:p w14:paraId="30B5AA16"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типа «tR_786_G_S1_3_2_D_ITEM» блока «1.3.2.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444AEC1A" w14:textId="0B1E6335"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2999" w:name="_Ref19286770"/>
      <w:bookmarkStart w:id="3000" w:name="_Toc217651956"/>
      <w:r w:rsidR="00D21171">
        <w:rPr>
          <w:noProof/>
        </w:rPr>
        <w:t>113</w:t>
      </w:r>
      <w:bookmarkEnd w:id="299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R_786_G_S1_3_2_D</w:t>
      </w:r>
      <w:r w:rsidR="00F94B41" w:rsidRPr="00901A60">
        <w:rPr>
          <w:color w:val="000000"/>
          <w:szCs w:val="22"/>
        </w:rPr>
        <w:t>_ITEM</w:t>
      </w:r>
      <w:r w:rsidR="00F94B41" w:rsidRPr="00901A60">
        <w:t>»</w:t>
      </w:r>
      <w:bookmarkEnd w:id="300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130279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95080A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06567E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D4F0651" w14:textId="77777777" w:rsidR="006310AA" w:rsidRPr="00901A60" w:rsidRDefault="00F94B41">
            <w:pPr>
              <w:pStyle w:val="GOSTTableHead"/>
              <w:spacing w:line="240" w:lineRule="auto"/>
              <w:ind w:left="0" w:right="0"/>
            </w:pPr>
            <w:r w:rsidRPr="00901A60">
              <w:t>Тип</w:t>
            </w:r>
          </w:p>
        </w:tc>
        <w:tc>
          <w:tcPr>
            <w:tcW w:w="1134" w:type="dxa"/>
          </w:tcPr>
          <w:p w14:paraId="5BB23AB3" w14:textId="77777777" w:rsidR="006310AA" w:rsidRPr="00901A60" w:rsidRDefault="00F94B41">
            <w:pPr>
              <w:pStyle w:val="GOSTTableHead"/>
              <w:spacing w:line="240" w:lineRule="auto"/>
              <w:ind w:left="0" w:right="0"/>
            </w:pPr>
            <w:r w:rsidRPr="00901A60">
              <w:t>Формат элемента</w:t>
            </w:r>
          </w:p>
        </w:tc>
        <w:tc>
          <w:tcPr>
            <w:tcW w:w="567" w:type="dxa"/>
          </w:tcPr>
          <w:p w14:paraId="5F82C6CF" w14:textId="77777777" w:rsidR="006310AA" w:rsidRPr="00901A60" w:rsidRDefault="00F94B41">
            <w:pPr>
              <w:pStyle w:val="GOSTTableHead"/>
              <w:spacing w:line="240" w:lineRule="auto"/>
              <w:ind w:left="0" w:right="0"/>
            </w:pPr>
            <w:r w:rsidRPr="00901A60">
              <w:t>Обязательность</w:t>
            </w:r>
          </w:p>
        </w:tc>
        <w:tc>
          <w:tcPr>
            <w:tcW w:w="3963" w:type="dxa"/>
          </w:tcPr>
          <w:p w14:paraId="3711CE9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9F6D8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F6B9B6D"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0E36A10F" w14:textId="77777777" w:rsidR="006310AA" w:rsidRPr="00901A60" w:rsidRDefault="00F94B41">
            <w:pPr>
              <w:pStyle w:val="GOSTTablenorm"/>
              <w:rPr>
                <w:color w:val="000000"/>
                <w:szCs w:val="22"/>
              </w:rPr>
            </w:pPr>
            <w:r w:rsidRPr="00901A60">
              <w:rPr>
                <w:color w:val="000000"/>
                <w:szCs w:val="22"/>
              </w:rPr>
              <w:t>G_S1_3_2_D_C1</w:t>
            </w:r>
          </w:p>
        </w:tc>
        <w:tc>
          <w:tcPr>
            <w:tcW w:w="567" w:type="dxa"/>
          </w:tcPr>
          <w:p w14:paraId="60CD64AF" w14:textId="77777777" w:rsidR="006310AA" w:rsidRPr="00901A60" w:rsidRDefault="00F94B41">
            <w:pPr>
              <w:pStyle w:val="GOSTTablenorm"/>
              <w:jc w:val="center"/>
              <w:rPr>
                <w:szCs w:val="22"/>
              </w:rPr>
            </w:pPr>
            <w:r w:rsidRPr="00901A60">
              <w:rPr>
                <w:szCs w:val="22"/>
              </w:rPr>
              <w:t>П</w:t>
            </w:r>
          </w:p>
        </w:tc>
        <w:tc>
          <w:tcPr>
            <w:tcW w:w="1134" w:type="dxa"/>
          </w:tcPr>
          <w:p w14:paraId="429C7C2B" w14:textId="77777777" w:rsidR="006310AA" w:rsidRPr="00901A60" w:rsidRDefault="00F94B41">
            <w:pPr>
              <w:pStyle w:val="GOSTTablenorm"/>
              <w:rPr>
                <w:szCs w:val="22"/>
              </w:rPr>
            </w:pPr>
            <w:r w:rsidRPr="00901A60">
              <w:rPr>
                <w:szCs w:val="22"/>
              </w:rPr>
              <w:t>Т(1-24)</w:t>
            </w:r>
          </w:p>
        </w:tc>
        <w:tc>
          <w:tcPr>
            <w:tcW w:w="567" w:type="dxa"/>
          </w:tcPr>
          <w:p w14:paraId="08545B5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74194D1" w14:textId="5A0C8526" w:rsidR="006310AA" w:rsidRPr="00901A60" w:rsidRDefault="00F94B41">
            <w:pPr>
              <w:pStyle w:val="GOSTTablenorm"/>
              <w:rPr>
                <w:szCs w:val="22"/>
              </w:rPr>
            </w:pPr>
            <w:r w:rsidRPr="00901A60">
              <w:t xml:space="preserve">Указывается код объекта капитальных вложений </w:t>
            </w:r>
            <w:r w:rsidR="000D0D09" w:rsidRPr="00901A60">
              <w:t>(мероприятия по информатизации)</w:t>
            </w:r>
          </w:p>
        </w:tc>
      </w:tr>
      <w:tr w:rsidR="006310AA" w:rsidRPr="00901A60" w14:paraId="431102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DE96B73" w14:textId="77777777" w:rsidR="006310AA" w:rsidRPr="00901A60" w:rsidRDefault="00F94B41">
            <w:pPr>
              <w:pStyle w:val="GOSTTablenorm"/>
            </w:pPr>
            <w:r w:rsidRPr="00901A60">
              <w:t>Код по БК</w:t>
            </w:r>
          </w:p>
        </w:tc>
        <w:tc>
          <w:tcPr>
            <w:tcW w:w="1701" w:type="dxa"/>
          </w:tcPr>
          <w:p w14:paraId="6ECBEF38" w14:textId="77777777" w:rsidR="006310AA" w:rsidRPr="00901A60" w:rsidRDefault="00F94B41">
            <w:pPr>
              <w:pStyle w:val="GOSTTablenorm"/>
              <w:rPr>
                <w:color w:val="000000"/>
                <w:szCs w:val="22"/>
              </w:rPr>
            </w:pPr>
            <w:r w:rsidRPr="00901A60">
              <w:rPr>
                <w:color w:val="000000"/>
                <w:szCs w:val="22"/>
              </w:rPr>
              <w:t>G_S1_3_2_D_C2</w:t>
            </w:r>
          </w:p>
        </w:tc>
        <w:tc>
          <w:tcPr>
            <w:tcW w:w="567" w:type="dxa"/>
          </w:tcPr>
          <w:p w14:paraId="20A52C62" w14:textId="77777777" w:rsidR="006310AA" w:rsidRPr="00901A60" w:rsidRDefault="00F94B41">
            <w:pPr>
              <w:pStyle w:val="GOSTTablenorm"/>
              <w:jc w:val="center"/>
              <w:rPr>
                <w:szCs w:val="22"/>
              </w:rPr>
            </w:pPr>
            <w:r w:rsidRPr="00901A60">
              <w:rPr>
                <w:szCs w:val="22"/>
              </w:rPr>
              <w:t>П</w:t>
            </w:r>
          </w:p>
        </w:tc>
        <w:tc>
          <w:tcPr>
            <w:tcW w:w="1134" w:type="dxa"/>
          </w:tcPr>
          <w:p w14:paraId="7BA47AF3" w14:textId="77777777" w:rsidR="006310AA" w:rsidRPr="00901A60" w:rsidRDefault="00F94B41">
            <w:pPr>
              <w:pStyle w:val="GOSTTablenorm"/>
              <w:rPr>
                <w:szCs w:val="22"/>
              </w:rPr>
            </w:pPr>
            <w:r w:rsidRPr="00901A60">
              <w:rPr>
                <w:szCs w:val="22"/>
              </w:rPr>
              <w:t>Т(20)</w:t>
            </w:r>
          </w:p>
        </w:tc>
        <w:tc>
          <w:tcPr>
            <w:tcW w:w="567" w:type="dxa"/>
          </w:tcPr>
          <w:p w14:paraId="700DA3D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5652D70D" w14:textId="5F05120D" w:rsidR="006310AA" w:rsidRPr="00901A60" w:rsidRDefault="00F94B41">
            <w:pPr>
              <w:pStyle w:val="GOSTTablenorm"/>
              <w:rPr>
                <w:szCs w:val="22"/>
              </w:rPr>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5235EC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E8FA2F1" w14:textId="77777777" w:rsidR="006310AA" w:rsidRPr="00901A60" w:rsidRDefault="00F94B41">
            <w:pPr>
              <w:pStyle w:val="GOSTTablenorm"/>
            </w:pPr>
            <w:r w:rsidRPr="00901A60">
              <w:t>Сумма за счет связанных кредитов на текущий финансовый год</w:t>
            </w:r>
          </w:p>
        </w:tc>
        <w:tc>
          <w:tcPr>
            <w:tcW w:w="1701" w:type="dxa"/>
          </w:tcPr>
          <w:p w14:paraId="676AEE03" w14:textId="77777777" w:rsidR="006310AA" w:rsidRPr="00901A60" w:rsidRDefault="00F94B41">
            <w:pPr>
              <w:pStyle w:val="GOSTTablenorm"/>
              <w:rPr>
                <w:color w:val="000000"/>
                <w:szCs w:val="22"/>
              </w:rPr>
            </w:pPr>
            <w:r w:rsidRPr="00901A60">
              <w:rPr>
                <w:color w:val="000000"/>
                <w:szCs w:val="22"/>
              </w:rPr>
              <w:t>G_S1_3_2_D_C3</w:t>
            </w:r>
          </w:p>
        </w:tc>
        <w:tc>
          <w:tcPr>
            <w:tcW w:w="567" w:type="dxa"/>
          </w:tcPr>
          <w:p w14:paraId="0C39C9AD" w14:textId="77777777" w:rsidR="006310AA" w:rsidRPr="00901A60" w:rsidRDefault="00F94B41">
            <w:pPr>
              <w:pStyle w:val="GOSTTablenorm"/>
              <w:jc w:val="center"/>
              <w:rPr>
                <w:szCs w:val="22"/>
              </w:rPr>
            </w:pPr>
            <w:r w:rsidRPr="00901A60">
              <w:rPr>
                <w:szCs w:val="22"/>
              </w:rPr>
              <w:t>П</w:t>
            </w:r>
          </w:p>
        </w:tc>
        <w:tc>
          <w:tcPr>
            <w:tcW w:w="1134" w:type="dxa"/>
          </w:tcPr>
          <w:p w14:paraId="1FFAAA7F" w14:textId="77777777" w:rsidR="006310AA" w:rsidRPr="00901A60" w:rsidRDefault="00F94B41">
            <w:pPr>
              <w:pStyle w:val="GOSTTablenorm"/>
              <w:rPr>
                <w:szCs w:val="22"/>
              </w:rPr>
            </w:pPr>
            <w:r w:rsidRPr="00901A60">
              <w:rPr>
                <w:szCs w:val="22"/>
                <w:lang w:val="en-US"/>
              </w:rPr>
              <w:t>N(20.2)</w:t>
            </w:r>
          </w:p>
        </w:tc>
        <w:tc>
          <w:tcPr>
            <w:tcW w:w="567" w:type="dxa"/>
          </w:tcPr>
          <w:p w14:paraId="6E6B89E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E962C80" w14:textId="6B2EEB8A" w:rsidR="006310AA" w:rsidRPr="00901A60" w:rsidRDefault="00F94B41">
            <w:pPr>
              <w:pStyle w:val="GOSTTablenorm"/>
              <w:rPr>
                <w:szCs w:val="22"/>
              </w:rPr>
            </w:pPr>
            <w:r w:rsidRPr="00901A60">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на выплаты за счет связан</w:t>
            </w:r>
            <w:r w:rsidR="000D0D09" w:rsidRPr="00901A60">
              <w:t>ных иностранных кредитов</w:t>
            </w:r>
          </w:p>
        </w:tc>
      </w:tr>
      <w:tr w:rsidR="006310AA" w:rsidRPr="00901A60" w14:paraId="113E11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9B978A9" w14:textId="77777777" w:rsidR="006310AA" w:rsidRPr="00901A60" w:rsidRDefault="00F94B41">
            <w:pPr>
              <w:pStyle w:val="GOSTTablenorm"/>
            </w:pPr>
            <w:r w:rsidRPr="00901A60">
              <w:t>Сумма за счет связанных кредитов на первый го планового периода</w:t>
            </w:r>
          </w:p>
        </w:tc>
        <w:tc>
          <w:tcPr>
            <w:tcW w:w="1701" w:type="dxa"/>
          </w:tcPr>
          <w:p w14:paraId="5B56D32B" w14:textId="77777777" w:rsidR="006310AA" w:rsidRPr="00901A60" w:rsidRDefault="00F94B41">
            <w:pPr>
              <w:pStyle w:val="GOSTTablenorm"/>
              <w:rPr>
                <w:color w:val="000000"/>
                <w:szCs w:val="22"/>
              </w:rPr>
            </w:pPr>
            <w:r w:rsidRPr="00901A60">
              <w:rPr>
                <w:color w:val="000000"/>
                <w:szCs w:val="22"/>
              </w:rPr>
              <w:t>G_S1_3_2_D_C3_2</w:t>
            </w:r>
          </w:p>
        </w:tc>
        <w:tc>
          <w:tcPr>
            <w:tcW w:w="567" w:type="dxa"/>
          </w:tcPr>
          <w:p w14:paraId="2CF0087E" w14:textId="77777777" w:rsidR="006310AA" w:rsidRPr="00901A60" w:rsidRDefault="00F94B41">
            <w:pPr>
              <w:pStyle w:val="GOSTTablenorm"/>
              <w:jc w:val="center"/>
              <w:rPr>
                <w:szCs w:val="22"/>
              </w:rPr>
            </w:pPr>
            <w:r w:rsidRPr="00901A60">
              <w:rPr>
                <w:szCs w:val="22"/>
              </w:rPr>
              <w:t>П</w:t>
            </w:r>
          </w:p>
        </w:tc>
        <w:tc>
          <w:tcPr>
            <w:tcW w:w="1134" w:type="dxa"/>
          </w:tcPr>
          <w:p w14:paraId="0F828485" w14:textId="77777777" w:rsidR="006310AA" w:rsidRPr="00901A60" w:rsidRDefault="00F94B41">
            <w:pPr>
              <w:pStyle w:val="GOSTTablenorm"/>
              <w:rPr>
                <w:szCs w:val="22"/>
              </w:rPr>
            </w:pPr>
            <w:r w:rsidRPr="00901A60">
              <w:rPr>
                <w:szCs w:val="22"/>
                <w:lang w:val="en-US"/>
              </w:rPr>
              <w:t>N(20.2)</w:t>
            </w:r>
          </w:p>
        </w:tc>
        <w:tc>
          <w:tcPr>
            <w:tcW w:w="567" w:type="dxa"/>
          </w:tcPr>
          <w:p w14:paraId="1D22A56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52F4384" w14:textId="14B0A2E3" w:rsidR="006310AA" w:rsidRPr="00901A60" w:rsidRDefault="00F94B41">
            <w:pPr>
              <w:pStyle w:val="GOSTTablenorm"/>
            </w:pPr>
            <w:r w:rsidRPr="00901A60">
              <w:t>Указываются самостоятельно детализированные лимиты бюджетных обязательств на очередной финансовый год по соответствующему коду классификации расходов бюджетов на выплаты за счет</w:t>
            </w:r>
            <w:r w:rsidR="000D0D09" w:rsidRPr="00901A60">
              <w:t xml:space="preserve"> связанных иностранных кредитов</w:t>
            </w:r>
          </w:p>
        </w:tc>
      </w:tr>
      <w:tr w:rsidR="006310AA" w:rsidRPr="00901A60" w14:paraId="0B42BD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532EABE" w14:textId="77777777" w:rsidR="006310AA" w:rsidRPr="00901A60" w:rsidRDefault="00F94B41">
            <w:pPr>
              <w:pStyle w:val="GOSTTablenorm"/>
            </w:pPr>
            <w:r w:rsidRPr="00901A60">
              <w:t>Сумма на выплаты в иностранной валюте (в рублевом эквиваленте)</w:t>
            </w:r>
          </w:p>
          <w:p w14:paraId="5D64432E" w14:textId="77777777" w:rsidR="006310AA" w:rsidRPr="00901A60" w:rsidRDefault="00F94B41">
            <w:pPr>
              <w:pStyle w:val="GOSTTablenorm"/>
            </w:pPr>
            <w:r w:rsidRPr="00901A60">
              <w:t>Всего на текущий финансовый год</w:t>
            </w:r>
          </w:p>
        </w:tc>
        <w:tc>
          <w:tcPr>
            <w:tcW w:w="1701" w:type="dxa"/>
          </w:tcPr>
          <w:p w14:paraId="6A72127A" w14:textId="77777777" w:rsidR="006310AA" w:rsidRPr="00901A60" w:rsidRDefault="00F94B41">
            <w:pPr>
              <w:pStyle w:val="GOSTTablenorm"/>
              <w:rPr>
                <w:color w:val="000000"/>
                <w:szCs w:val="22"/>
              </w:rPr>
            </w:pPr>
            <w:r w:rsidRPr="00901A60">
              <w:rPr>
                <w:color w:val="000000"/>
                <w:szCs w:val="22"/>
              </w:rPr>
              <w:t>G_S1_3_2_D_C4</w:t>
            </w:r>
          </w:p>
        </w:tc>
        <w:tc>
          <w:tcPr>
            <w:tcW w:w="567" w:type="dxa"/>
          </w:tcPr>
          <w:p w14:paraId="353BB933" w14:textId="77777777" w:rsidR="006310AA" w:rsidRPr="00901A60" w:rsidRDefault="00F94B41">
            <w:pPr>
              <w:pStyle w:val="GOSTTablenorm"/>
              <w:jc w:val="center"/>
              <w:rPr>
                <w:szCs w:val="22"/>
              </w:rPr>
            </w:pPr>
            <w:r w:rsidRPr="00901A60">
              <w:rPr>
                <w:szCs w:val="22"/>
              </w:rPr>
              <w:t>П</w:t>
            </w:r>
          </w:p>
        </w:tc>
        <w:tc>
          <w:tcPr>
            <w:tcW w:w="1134" w:type="dxa"/>
          </w:tcPr>
          <w:p w14:paraId="4F3C9C10" w14:textId="77777777" w:rsidR="006310AA" w:rsidRPr="00901A60" w:rsidRDefault="00F94B41">
            <w:pPr>
              <w:pStyle w:val="GOSTTablenorm"/>
              <w:rPr>
                <w:szCs w:val="22"/>
              </w:rPr>
            </w:pPr>
            <w:r w:rsidRPr="00901A60">
              <w:rPr>
                <w:szCs w:val="22"/>
                <w:lang w:val="en-US"/>
              </w:rPr>
              <w:t>N(20.2)</w:t>
            </w:r>
          </w:p>
        </w:tc>
        <w:tc>
          <w:tcPr>
            <w:tcW w:w="567" w:type="dxa"/>
          </w:tcPr>
          <w:p w14:paraId="633BF70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E8123B0" w14:textId="7254286A" w:rsidR="006310AA" w:rsidRPr="00901A60" w:rsidRDefault="00F94B41">
            <w:pPr>
              <w:pStyle w:val="GOSTTablenorm"/>
            </w:pPr>
            <w:r w:rsidRPr="00901A60">
              <w:t xml:space="preserve">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на выплаты в иностранной </w:t>
            </w:r>
            <w:r w:rsidR="000D0D09" w:rsidRPr="00901A60">
              <w:t>валюте (в рублевом эквиваленте)</w:t>
            </w:r>
          </w:p>
        </w:tc>
      </w:tr>
      <w:tr w:rsidR="006310AA" w:rsidRPr="00901A60" w14:paraId="038B50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A67ECAF" w14:textId="77777777" w:rsidR="006310AA" w:rsidRPr="00901A60" w:rsidRDefault="00F94B41">
            <w:pPr>
              <w:pStyle w:val="GOSTTablenorm"/>
            </w:pPr>
            <w:r w:rsidRPr="00901A60">
              <w:t>Сумма на выплаты в иностранной валюте (в рублевом эквиваленте)</w:t>
            </w:r>
          </w:p>
          <w:p w14:paraId="1FEFC321" w14:textId="77777777" w:rsidR="006310AA" w:rsidRPr="00901A60" w:rsidRDefault="00F94B41">
            <w:pPr>
              <w:pStyle w:val="GOSTTablenorm"/>
            </w:pPr>
            <w:r w:rsidRPr="00901A60">
              <w:t xml:space="preserve">из них с отложенной датой ввода в действие на </w:t>
            </w:r>
            <w:r w:rsidRPr="00901A60">
              <w:lastRenderedPageBreak/>
              <w:t>текущий финансовый год</w:t>
            </w:r>
          </w:p>
        </w:tc>
        <w:tc>
          <w:tcPr>
            <w:tcW w:w="1701" w:type="dxa"/>
          </w:tcPr>
          <w:p w14:paraId="4C1D7C64" w14:textId="77777777" w:rsidR="006310AA" w:rsidRPr="00901A60" w:rsidRDefault="00F94B41">
            <w:pPr>
              <w:pStyle w:val="GOSTTablenorm"/>
              <w:rPr>
                <w:color w:val="000000"/>
                <w:szCs w:val="22"/>
              </w:rPr>
            </w:pPr>
            <w:r w:rsidRPr="00901A60">
              <w:rPr>
                <w:color w:val="000000"/>
                <w:szCs w:val="22"/>
              </w:rPr>
              <w:lastRenderedPageBreak/>
              <w:t>G_S1_3_2_D_C5</w:t>
            </w:r>
          </w:p>
        </w:tc>
        <w:tc>
          <w:tcPr>
            <w:tcW w:w="567" w:type="dxa"/>
          </w:tcPr>
          <w:p w14:paraId="2239D309" w14:textId="77777777" w:rsidR="006310AA" w:rsidRPr="00901A60" w:rsidRDefault="00F94B41">
            <w:pPr>
              <w:pStyle w:val="GOSTTablenorm"/>
              <w:jc w:val="center"/>
              <w:rPr>
                <w:szCs w:val="22"/>
              </w:rPr>
            </w:pPr>
            <w:r w:rsidRPr="00901A60">
              <w:rPr>
                <w:szCs w:val="22"/>
              </w:rPr>
              <w:t>П</w:t>
            </w:r>
          </w:p>
        </w:tc>
        <w:tc>
          <w:tcPr>
            <w:tcW w:w="1134" w:type="dxa"/>
          </w:tcPr>
          <w:p w14:paraId="1F61B76B" w14:textId="77777777" w:rsidR="006310AA" w:rsidRPr="00901A60" w:rsidRDefault="00F94B41">
            <w:pPr>
              <w:pStyle w:val="GOSTTablenorm"/>
              <w:rPr>
                <w:szCs w:val="22"/>
              </w:rPr>
            </w:pPr>
            <w:r w:rsidRPr="00901A60">
              <w:rPr>
                <w:szCs w:val="22"/>
                <w:lang w:val="en-US"/>
              </w:rPr>
              <w:t>N(20.2)</w:t>
            </w:r>
          </w:p>
        </w:tc>
        <w:tc>
          <w:tcPr>
            <w:tcW w:w="567" w:type="dxa"/>
          </w:tcPr>
          <w:p w14:paraId="02C651B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D39F57C" w14:textId="7CED0CEE" w:rsidR="006310AA" w:rsidRPr="00901A60" w:rsidRDefault="00F94B41">
            <w:pPr>
              <w:pStyle w:val="GOSTTablenorm"/>
            </w:pPr>
            <w:r w:rsidRPr="00901A60">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на выплаты в иностранной валюте (в рублевом эквиваленте) с от</w:t>
            </w:r>
            <w:r w:rsidR="000D0D09" w:rsidRPr="00901A60">
              <w:t>ложенной датой ввода в действие</w:t>
            </w:r>
          </w:p>
        </w:tc>
      </w:tr>
      <w:tr w:rsidR="006310AA" w:rsidRPr="00901A60" w14:paraId="3FAF74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29336B5" w14:textId="77777777" w:rsidR="006310AA" w:rsidRPr="00901A60" w:rsidRDefault="00F94B41">
            <w:pPr>
              <w:pStyle w:val="GOSTTablenorm"/>
            </w:pPr>
            <w:r w:rsidRPr="00901A60">
              <w:lastRenderedPageBreak/>
              <w:t>Сумма на выплаты в иностранной валюте (в рублевом эквиваленте)</w:t>
            </w:r>
          </w:p>
          <w:p w14:paraId="34A68B8F" w14:textId="77777777" w:rsidR="006310AA" w:rsidRPr="00901A60" w:rsidRDefault="00F94B41">
            <w:pPr>
              <w:pStyle w:val="GOSTTablenorm"/>
            </w:pPr>
            <w:r w:rsidRPr="00901A60">
              <w:t>Всего на первый год планового периода</w:t>
            </w:r>
          </w:p>
        </w:tc>
        <w:tc>
          <w:tcPr>
            <w:tcW w:w="1701" w:type="dxa"/>
          </w:tcPr>
          <w:p w14:paraId="7444BCAC" w14:textId="77777777" w:rsidR="006310AA" w:rsidRPr="00901A60" w:rsidRDefault="00F94B41">
            <w:pPr>
              <w:pStyle w:val="GOSTTablenorm"/>
              <w:rPr>
                <w:color w:val="000000"/>
                <w:szCs w:val="22"/>
              </w:rPr>
            </w:pPr>
            <w:r w:rsidRPr="00901A60">
              <w:rPr>
                <w:color w:val="000000"/>
                <w:szCs w:val="22"/>
              </w:rPr>
              <w:t>G_S1_3_2_D_C5_2</w:t>
            </w:r>
          </w:p>
        </w:tc>
        <w:tc>
          <w:tcPr>
            <w:tcW w:w="567" w:type="dxa"/>
          </w:tcPr>
          <w:p w14:paraId="0C06F684" w14:textId="77777777" w:rsidR="006310AA" w:rsidRPr="00901A60" w:rsidRDefault="00F94B41">
            <w:pPr>
              <w:pStyle w:val="GOSTTablenorm"/>
              <w:jc w:val="center"/>
              <w:rPr>
                <w:szCs w:val="22"/>
              </w:rPr>
            </w:pPr>
            <w:r w:rsidRPr="00901A60">
              <w:rPr>
                <w:szCs w:val="22"/>
              </w:rPr>
              <w:t>П</w:t>
            </w:r>
          </w:p>
        </w:tc>
        <w:tc>
          <w:tcPr>
            <w:tcW w:w="1134" w:type="dxa"/>
          </w:tcPr>
          <w:p w14:paraId="022BEC51" w14:textId="77777777" w:rsidR="006310AA" w:rsidRPr="00901A60" w:rsidRDefault="00F94B41">
            <w:pPr>
              <w:pStyle w:val="GOSTTablenorm"/>
              <w:rPr>
                <w:szCs w:val="22"/>
                <w:lang w:val="en-US"/>
              </w:rPr>
            </w:pPr>
            <w:r w:rsidRPr="00901A60">
              <w:rPr>
                <w:szCs w:val="22"/>
                <w:lang w:val="en-US"/>
              </w:rPr>
              <w:t>N(20.2)</w:t>
            </w:r>
          </w:p>
        </w:tc>
        <w:tc>
          <w:tcPr>
            <w:tcW w:w="567" w:type="dxa"/>
          </w:tcPr>
          <w:p w14:paraId="6A15820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62AB6B0" w14:textId="3DC03F79" w:rsidR="006310AA" w:rsidRPr="00901A60" w:rsidRDefault="00F94B41">
            <w:pPr>
              <w:pStyle w:val="GOSTTablenorm"/>
            </w:pPr>
            <w:r w:rsidRPr="00901A60">
              <w:t xml:space="preserve">Указываются самостоятельно детализированные лимиты бюджетных обязательств на очередной финансовый год по соответствующему коду классификации расходов бюджетов на выплаты в иностранной </w:t>
            </w:r>
            <w:r w:rsidR="000D0D09" w:rsidRPr="00901A60">
              <w:t>валюте (в рублевом эквиваленте)</w:t>
            </w:r>
          </w:p>
        </w:tc>
      </w:tr>
      <w:tr w:rsidR="006310AA" w:rsidRPr="00901A60" w14:paraId="35AADF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9228CC9" w14:textId="77777777" w:rsidR="006310AA" w:rsidRPr="00901A60" w:rsidRDefault="00F94B41">
            <w:pPr>
              <w:pStyle w:val="GOSTTablenorm"/>
            </w:pPr>
            <w:r w:rsidRPr="00901A60">
              <w:t>Примечание</w:t>
            </w:r>
          </w:p>
        </w:tc>
        <w:tc>
          <w:tcPr>
            <w:tcW w:w="1701" w:type="dxa"/>
          </w:tcPr>
          <w:p w14:paraId="4D7FE0B2" w14:textId="77777777" w:rsidR="006310AA" w:rsidRPr="00901A60" w:rsidRDefault="00F94B41">
            <w:pPr>
              <w:pStyle w:val="GOSTTablenorm"/>
              <w:rPr>
                <w:color w:val="000000"/>
                <w:szCs w:val="22"/>
              </w:rPr>
            </w:pPr>
            <w:r w:rsidRPr="00901A60">
              <w:rPr>
                <w:color w:val="000000"/>
                <w:szCs w:val="22"/>
              </w:rPr>
              <w:t>G_S1_3_2_D_C6</w:t>
            </w:r>
          </w:p>
        </w:tc>
        <w:tc>
          <w:tcPr>
            <w:tcW w:w="567" w:type="dxa"/>
          </w:tcPr>
          <w:p w14:paraId="3DDBF929" w14:textId="77777777" w:rsidR="006310AA" w:rsidRPr="00901A60" w:rsidRDefault="00F94B41">
            <w:pPr>
              <w:pStyle w:val="GOSTTablenorm"/>
              <w:jc w:val="center"/>
              <w:rPr>
                <w:szCs w:val="22"/>
              </w:rPr>
            </w:pPr>
            <w:r w:rsidRPr="00901A60">
              <w:rPr>
                <w:szCs w:val="22"/>
              </w:rPr>
              <w:t>П</w:t>
            </w:r>
          </w:p>
        </w:tc>
        <w:tc>
          <w:tcPr>
            <w:tcW w:w="1134" w:type="dxa"/>
          </w:tcPr>
          <w:p w14:paraId="3AF27455" w14:textId="77777777" w:rsidR="006310AA" w:rsidRPr="00901A60" w:rsidRDefault="00F94B41">
            <w:pPr>
              <w:pStyle w:val="GOSTTablenorm"/>
              <w:rPr>
                <w:szCs w:val="22"/>
              </w:rPr>
            </w:pPr>
            <w:r w:rsidRPr="00901A60">
              <w:rPr>
                <w:szCs w:val="22"/>
              </w:rPr>
              <w:t>Т(1-254)</w:t>
            </w:r>
          </w:p>
        </w:tc>
        <w:tc>
          <w:tcPr>
            <w:tcW w:w="567" w:type="dxa"/>
          </w:tcPr>
          <w:p w14:paraId="0265C3F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51A869D" w14:textId="7923354A"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D0D09" w:rsidRPr="00901A60">
              <w:t>бходимая для исполнения бюджета</w:t>
            </w:r>
          </w:p>
        </w:tc>
      </w:tr>
    </w:tbl>
    <w:p w14:paraId="775C4122"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01" w:name="_Toc24966885"/>
      <w:bookmarkStart w:id="3002" w:name="_Toc217652375"/>
      <w:r w:rsidRPr="00901A60">
        <w:t>Описание комплексного типа «tR_786_G_S1_4_D»</w:t>
      </w:r>
      <w:bookmarkEnd w:id="3001"/>
      <w:bookmarkEnd w:id="3002"/>
    </w:p>
    <w:p w14:paraId="293BB99A" w14:textId="77777777" w:rsidR="006310AA" w:rsidRPr="00901A60" w:rsidRDefault="00F94B41">
      <w:pPr>
        <w:ind w:right="57" w:firstLine="567"/>
      </w:pPr>
      <w:r w:rsidRPr="00901A60">
        <w:t xml:space="preserve">Описание </w:t>
      </w:r>
      <w:r w:rsidRPr="00901A60">
        <w:rPr>
          <w:szCs w:val="24"/>
        </w:rPr>
        <w:t>комплексного типа «tR_786_G_S1_4_D» блока «1.4 Неиспользованные доведенные бюджетные данные».</w:t>
      </w:r>
    </w:p>
    <w:p w14:paraId="734C1359" w14:textId="661868D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03" w:name="_Ref19783896"/>
      <w:bookmarkStart w:id="3004" w:name="_Toc217651957"/>
      <w:r w:rsidR="00D21171">
        <w:rPr>
          <w:noProof/>
        </w:rPr>
        <w:t>114</w:t>
      </w:r>
      <w:bookmarkEnd w:id="300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R_786_G_S1_4_D</w:t>
      </w:r>
      <w:r w:rsidR="00F94B41" w:rsidRPr="00901A60">
        <w:t>»</w:t>
      </w:r>
      <w:bookmarkEnd w:id="300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040613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88F255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6980C3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21967C3" w14:textId="77777777" w:rsidR="006310AA" w:rsidRPr="00901A60" w:rsidRDefault="00F94B41">
            <w:pPr>
              <w:pStyle w:val="GOSTTableHead"/>
              <w:spacing w:line="240" w:lineRule="auto"/>
              <w:ind w:left="0" w:right="0"/>
            </w:pPr>
            <w:r w:rsidRPr="00901A60">
              <w:t>Тип</w:t>
            </w:r>
          </w:p>
        </w:tc>
        <w:tc>
          <w:tcPr>
            <w:tcW w:w="1134" w:type="dxa"/>
          </w:tcPr>
          <w:p w14:paraId="23AE45C9" w14:textId="77777777" w:rsidR="006310AA" w:rsidRPr="00901A60" w:rsidRDefault="00F94B41">
            <w:pPr>
              <w:pStyle w:val="GOSTTableHead"/>
              <w:spacing w:line="240" w:lineRule="auto"/>
              <w:ind w:left="0" w:right="0"/>
            </w:pPr>
            <w:r w:rsidRPr="00901A60">
              <w:t>Формат элемента</w:t>
            </w:r>
          </w:p>
        </w:tc>
        <w:tc>
          <w:tcPr>
            <w:tcW w:w="567" w:type="dxa"/>
          </w:tcPr>
          <w:p w14:paraId="6FB7EE5C" w14:textId="77777777" w:rsidR="006310AA" w:rsidRPr="00901A60" w:rsidRDefault="00F94B41">
            <w:pPr>
              <w:pStyle w:val="GOSTTableHead"/>
              <w:spacing w:line="240" w:lineRule="auto"/>
              <w:ind w:left="0" w:right="0"/>
            </w:pPr>
            <w:r w:rsidRPr="00901A60">
              <w:t>Обязательность</w:t>
            </w:r>
          </w:p>
        </w:tc>
        <w:tc>
          <w:tcPr>
            <w:tcW w:w="3963" w:type="dxa"/>
          </w:tcPr>
          <w:p w14:paraId="7E40350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AB927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0DD0EBB" w14:textId="77777777" w:rsidR="006310AA" w:rsidRPr="00901A60" w:rsidRDefault="00F94B41">
            <w:pPr>
              <w:pStyle w:val="GOSTTablenorm"/>
            </w:pPr>
            <w:r w:rsidRPr="00901A60">
              <w:rPr>
                <w:lang w:val="en-US"/>
              </w:rPr>
              <w:t>t</w:t>
            </w:r>
            <w:r w:rsidRPr="00901A60">
              <w:t>R_786_G_S1_4_D</w:t>
            </w:r>
          </w:p>
        </w:tc>
        <w:tc>
          <w:tcPr>
            <w:tcW w:w="1701" w:type="dxa"/>
          </w:tcPr>
          <w:p w14:paraId="7B8B00C9" w14:textId="77777777" w:rsidR="006310AA" w:rsidRPr="00901A60" w:rsidRDefault="00F94B41">
            <w:pPr>
              <w:pStyle w:val="GOSTTablenorm"/>
              <w:rPr>
                <w:color w:val="000000"/>
              </w:rPr>
            </w:pPr>
            <w:r w:rsidRPr="00901A60">
              <w:rPr>
                <w:color w:val="000000"/>
              </w:rPr>
              <w:t>G_S1_4_D_ITEM</w:t>
            </w:r>
          </w:p>
        </w:tc>
        <w:tc>
          <w:tcPr>
            <w:tcW w:w="567" w:type="dxa"/>
          </w:tcPr>
          <w:p w14:paraId="1EAA19FB" w14:textId="77777777" w:rsidR="006310AA" w:rsidRPr="00901A60" w:rsidRDefault="00F94B41">
            <w:pPr>
              <w:pStyle w:val="GOSTTablenorm"/>
              <w:jc w:val="center"/>
              <w:rPr>
                <w:lang w:val="en-US"/>
              </w:rPr>
            </w:pPr>
            <w:r w:rsidRPr="00901A60">
              <w:rPr>
                <w:lang w:val="en-US"/>
              </w:rPr>
              <w:t>C</w:t>
            </w:r>
          </w:p>
        </w:tc>
        <w:tc>
          <w:tcPr>
            <w:tcW w:w="1134" w:type="dxa"/>
          </w:tcPr>
          <w:p w14:paraId="7EB36881" w14:textId="77777777" w:rsidR="006310AA" w:rsidRPr="00901A60" w:rsidRDefault="00F94B41">
            <w:pPr>
              <w:pStyle w:val="GOSTTablenorm"/>
              <w:rPr>
                <w:lang w:val="en-US"/>
              </w:rPr>
            </w:pPr>
            <w:r w:rsidRPr="00901A60">
              <w:rPr>
                <w:lang w:val="en-US"/>
              </w:rPr>
              <w:t>t</w:t>
            </w:r>
            <w:r w:rsidRPr="00901A60">
              <w:t>R_786_G_S1_4_D</w:t>
            </w:r>
            <w:r w:rsidRPr="00901A60">
              <w:rPr>
                <w:color w:val="000000"/>
              </w:rPr>
              <w:t>_ITEM</w:t>
            </w:r>
          </w:p>
        </w:tc>
        <w:tc>
          <w:tcPr>
            <w:tcW w:w="567" w:type="dxa"/>
          </w:tcPr>
          <w:p w14:paraId="43BD1127"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4747DB69" w14:textId="37A125A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_Ref19871823 \h  \* MERGEFORMAT </w:instrText>
            </w:r>
            <w:r w:rsidRPr="00901A60">
              <w:fldChar w:fldCharType="separate"/>
            </w:r>
            <w:r w:rsidR="00D21171">
              <w:t>115</w:t>
            </w:r>
            <w:r w:rsidRPr="00901A60">
              <w:fldChar w:fldCharType="end"/>
            </w:r>
          </w:p>
        </w:tc>
      </w:tr>
    </w:tbl>
    <w:p w14:paraId="1C3144B2"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05" w:name="_Toc24966886"/>
      <w:bookmarkStart w:id="3006" w:name="_Toc217652376"/>
      <w:r w:rsidRPr="00901A60">
        <w:t>Описание комплексного типа «tR_786_G_S1_4_D_ITEM»</w:t>
      </w:r>
      <w:bookmarkEnd w:id="3005"/>
      <w:bookmarkEnd w:id="3006"/>
    </w:p>
    <w:p w14:paraId="29251CE8"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типа «tR_786_G_S1_4_D_ITEM» блока</w:t>
      </w:r>
      <w:r w:rsidRPr="00901A60">
        <w:t xml:space="preserve"> «</w:t>
      </w:r>
      <w:r w:rsidRPr="00901A60">
        <w:rPr>
          <w:szCs w:val="24"/>
        </w:rPr>
        <w:t>1.4 Неиспользованные доведенные бюджетные данные (строки)</w:t>
      </w:r>
      <w:r w:rsidRPr="00901A60">
        <w:t>»</w:t>
      </w:r>
      <w:r w:rsidRPr="00901A60">
        <w:rPr>
          <w:szCs w:val="24"/>
        </w:rPr>
        <w:t>.</w:t>
      </w:r>
    </w:p>
    <w:p w14:paraId="0FD2CB9F" w14:textId="05283339"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3007" w:name="_Ref19871823"/>
      <w:bookmarkStart w:id="3008" w:name="_Toc217651958"/>
      <w:r w:rsidR="00D21171">
        <w:rPr>
          <w:noProof/>
        </w:rPr>
        <w:t>115</w:t>
      </w:r>
      <w:bookmarkEnd w:id="300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R_786_G_S1_4_D</w:t>
      </w:r>
      <w:r w:rsidR="00F94B41" w:rsidRPr="00901A60">
        <w:rPr>
          <w:color w:val="000000"/>
          <w:szCs w:val="22"/>
        </w:rPr>
        <w:t>_ITEM</w:t>
      </w:r>
      <w:r w:rsidR="00F94B41" w:rsidRPr="00901A60">
        <w:t>»</w:t>
      </w:r>
      <w:bookmarkEnd w:id="300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653D56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4DA5659" w14:textId="77777777" w:rsidR="006310AA" w:rsidRPr="00901A60" w:rsidRDefault="00F94B41">
            <w:pPr>
              <w:pStyle w:val="GOSTTableHead"/>
              <w:spacing w:line="240" w:lineRule="auto"/>
            </w:pPr>
            <w:r w:rsidRPr="00901A60">
              <w:t>Наименование элемента</w:t>
            </w:r>
          </w:p>
        </w:tc>
        <w:tc>
          <w:tcPr>
            <w:tcW w:w="1701" w:type="dxa"/>
          </w:tcPr>
          <w:p w14:paraId="672F6806" w14:textId="77777777" w:rsidR="006310AA" w:rsidRPr="00901A60" w:rsidRDefault="00F94B41">
            <w:pPr>
              <w:pStyle w:val="GOSTTableHead"/>
              <w:spacing w:line="240" w:lineRule="auto"/>
            </w:pPr>
            <w:r w:rsidRPr="00901A60">
              <w:t>Сокращенное наименование (код) элемента</w:t>
            </w:r>
          </w:p>
        </w:tc>
        <w:tc>
          <w:tcPr>
            <w:tcW w:w="567" w:type="dxa"/>
          </w:tcPr>
          <w:p w14:paraId="20B6AA43" w14:textId="77777777" w:rsidR="006310AA" w:rsidRPr="00901A60" w:rsidRDefault="00F94B41">
            <w:pPr>
              <w:pStyle w:val="GOSTTableHead"/>
              <w:spacing w:line="240" w:lineRule="auto"/>
            </w:pPr>
            <w:r w:rsidRPr="00901A60">
              <w:t>Тип</w:t>
            </w:r>
          </w:p>
        </w:tc>
        <w:tc>
          <w:tcPr>
            <w:tcW w:w="1134" w:type="dxa"/>
          </w:tcPr>
          <w:p w14:paraId="1AAE9E64" w14:textId="77777777" w:rsidR="006310AA" w:rsidRPr="00901A60" w:rsidRDefault="00F94B41">
            <w:pPr>
              <w:pStyle w:val="GOSTTableHead"/>
              <w:spacing w:line="240" w:lineRule="auto"/>
            </w:pPr>
            <w:r w:rsidRPr="00901A60">
              <w:t>Формат элемента</w:t>
            </w:r>
          </w:p>
        </w:tc>
        <w:tc>
          <w:tcPr>
            <w:tcW w:w="567" w:type="dxa"/>
          </w:tcPr>
          <w:p w14:paraId="37FF11D5" w14:textId="77777777" w:rsidR="006310AA" w:rsidRPr="00901A60" w:rsidRDefault="00F94B41">
            <w:pPr>
              <w:pStyle w:val="GOSTTableHead"/>
              <w:spacing w:line="240" w:lineRule="auto"/>
            </w:pPr>
            <w:r w:rsidRPr="00901A60">
              <w:t>Обязательность</w:t>
            </w:r>
          </w:p>
        </w:tc>
        <w:tc>
          <w:tcPr>
            <w:tcW w:w="3963" w:type="dxa"/>
          </w:tcPr>
          <w:p w14:paraId="4F5BF85D" w14:textId="77777777" w:rsidR="006310AA" w:rsidRPr="00901A60" w:rsidRDefault="00F94B41">
            <w:pPr>
              <w:pStyle w:val="GOSTTableHead"/>
              <w:spacing w:line="240" w:lineRule="auto"/>
            </w:pPr>
            <w:r w:rsidRPr="00901A60">
              <w:t>Дополнительная информация</w:t>
            </w:r>
          </w:p>
        </w:tc>
      </w:tr>
      <w:tr w:rsidR="006310AA" w:rsidRPr="00901A60" w14:paraId="3676F5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92EFDE1"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0ACE6753" w14:textId="77777777" w:rsidR="006310AA" w:rsidRPr="00901A60" w:rsidRDefault="00F94B41">
            <w:pPr>
              <w:pStyle w:val="GOSTTablenorm"/>
              <w:rPr>
                <w:color w:val="000000"/>
                <w:szCs w:val="22"/>
              </w:rPr>
            </w:pPr>
            <w:r w:rsidRPr="00901A60">
              <w:rPr>
                <w:color w:val="000000"/>
                <w:szCs w:val="22"/>
              </w:rPr>
              <w:t>G_S1_4_D_C1</w:t>
            </w:r>
          </w:p>
        </w:tc>
        <w:tc>
          <w:tcPr>
            <w:tcW w:w="567" w:type="dxa"/>
          </w:tcPr>
          <w:p w14:paraId="2B5E92AD" w14:textId="77777777" w:rsidR="006310AA" w:rsidRPr="00901A60" w:rsidRDefault="00F94B41">
            <w:pPr>
              <w:pStyle w:val="GOSTTablenorm"/>
              <w:jc w:val="center"/>
              <w:rPr>
                <w:szCs w:val="22"/>
              </w:rPr>
            </w:pPr>
            <w:r w:rsidRPr="00901A60">
              <w:rPr>
                <w:szCs w:val="22"/>
              </w:rPr>
              <w:t>П</w:t>
            </w:r>
          </w:p>
        </w:tc>
        <w:tc>
          <w:tcPr>
            <w:tcW w:w="1134" w:type="dxa"/>
          </w:tcPr>
          <w:p w14:paraId="662DC12D" w14:textId="77777777" w:rsidR="006310AA" w:rsidRPr="00901A60" w:rsidRDefault="00F94B41">
            <w:pPr>
              <w:pStyle w:val="GOSTTablenorm"/>
              <w:rPr>
                <w:szCs w:val="22"/>
              </w:rPr>
            </w:pPr>
            <w:r w:rsidRPr="00901A60">
              <w:rPr>
                <w:szCs w:val="22"/>
              </w:rPr>
              <w:t>Т(1-24)</w:t>
            </w:r>
          </w:p>
        </w:tc>
        <w:tc>
          <w:tcPr>
            <w:tcW w:w="567" w:type="dxa"/>
          </w:tcPr>
          <w:p w14:paraId="0458BC6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B3FB7B1" w14:textId="18C26768" w:rsidR="006310AA" w:rsidRPr="00901A60" w:rsidRDefault="00F94B41">
            <w:pPr>
              <w:pStyle w:val="GOSTTablenorm"/>
              <w:rPr>
                <w:szCs w:val="22"/>
              </w:rPr>
            </w:pPr>
            <w:r w:rsidRPr="00901A60">
              <w:t xml:space="preserve">Указывается код объекта капитальных вложений </w:t>
            </w:r>
            <w:r w:rsidR="000D0D09" w:rsidRPr="00901A60">
              <w:t>(мероприятия по информатизации)</w:t>
            </w:r>
          </w:p>
        </w:tc>
      </w:tr>
      <w:tr w:rsidR="006310AA" w:rsidRPr="00901A60" w14:paraId="487FFA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CA45902" w14:textId="77777777" w:rsidR="006310AA" w:rsidRPr="00901A60" w:rsidRDefault="00F94B41">
            <w:pPr>
              <w:pStyle w:val="GOSTTablenorm"/>
            </w:pPr>
            <w:r w:rsidRPr="00901A60">
              <w:t>Код по БК</w:t>
            </w:r>
          </w:p>
        </w:tc>
        <w:tc>
          <w:tcPr>
            <w:tcW w:w="1701" w:type="dxa"/>
          </w:tcPr>
          <w:p w14:paraId="17F74E50" w14:textId="77777777" w:rsidR="006310AA" w:rsidRPr="00901A60" w:rsidRDefault="00F94B41">
            <w:pPr>
              <w:pStyle w:val="GOSTTablenorm"/>
              <w:rPr>
                <w:color w:val="000000"/>
                <w:szCs w:val="22"/>
              </w:rPr>
            </w:pPr>
            <w:r w:rsidRPr="00901A60">
              <w:rPr>
                <w:color w:val="000000"/>
                <w:szCs w:val="22"/>
              </w:rPr>
              <w:t>G_S1_4_D_C2</w:t>
            </w:r>
          </w:p>
        </w:tc>
        <w:tc>
          <w:tcPr>
            <w:tcW w:w="567" w:type="dxa"/>
          </w:tcPr>
          <w:p w14:paraId="05840977" w14:textId="77777777" w:rsidR="006310AA" w:rsidRPr="00901A60" w:rsidRDefault="00F94B41">
            <w:pPr>
              <w:pStyle w:val="GOSTTablenorm"/>
              <w:jc w:val="center"/>
              <w:rPr>
                <w:szCs w:val="22"/>
              </w:rPr>
            </w:pPr>
            <w:r w:rsidRPr="00901A60">
              <w:rPr>
                <w:szCs w:val="22"/>
              </w:rPr>
              <w:t>П</w:t>
            </w:r>
          </w:p>
        </w:tc>
        <w:tc>
          <w:tcPr>
            <w:tcW w:w="1134" w:type="dxa"/>
          </w:tcPr>
          <w:p w14:paraId="356BC8C3" w14:textId="77777777" w:rsidR="006310AA" w:rsidRPr="00901A60" w:rsidRDefault="00F94B41">
            <w:pPr>
              <w:pStyle w:val="GOSTTablenorm"/>
              <w:rPr>
                <w:szCs w:val="22"/>
              </w:rPr>
            </w:pPr>
            <w:r w:rsidRPr="00901A60">
              <w:rPr>
                <w:szCs w:val="22"/>
              </w:rPr>
              <w:t>Т(20)</w:t>
            </w:r>
          </w:p>
        </w:tc>
        <w:tc>
          <w:tcPr>
            <w:tcW w:w="567" w:type="dxa"/>
          </w:tcPr>
          <w:p w14:paraId="0301B2F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733B6433" w14:textId="796ABC6B" w:rsidR="006310AA" w:rsidRPr="00901A60" w:rsidRDefault="00F94B41">
            <w:pPr>
              <w:pStyle w:val="GOSTTablenorm"/>
              <w:rPr>
                <w:szCs w:val="22"/>
              </w:rPr>
            </w:pPr>
            <w:r w:rsidRPr="00901A60">
              <w:t>Указывается код классификации расходов бюджетов, по которому отражены операции на лиц</w:t>
            </w:r>
            <w:r w:rsidR="000D0D09" w:rsidRPr="00901A60">
              <w:t>евом счете ПБС</w:t>
            </w:r>
          </w:p>
        </w:tc>
      </w:tr>
      <w:tr w:rsidR="006310AA" w:rsidRPr="00901A60" w14:paraId="6D55AC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C3A330" w14:textId="77777777" w:rsidR="006310AA" w:rsidRPr="00901A60" w:rsidRDefault="00F94B41">
            <w:pPr>
              <w:pStyle w:val="GOSTTablenorm"/>
            </w:pPr>
            <w:r w:rsidRPr="00901A60">
              <w:t>Бюджетные ассигнования</w:t>
            </w:r>
          </w:p>
          <w:p w14:paraId="1C5869EB" w14:textId="77777777" w:rsidR="006310AA" w:rsidRPr="00901A60" w:rsidRDefault="00F94B41">
            <w:pPr>
              <w:pStyle w:val="GOSTTablenorm"/>
            </w:pPr>
            <w:r w:rsidRPr="00901A60">
              <w:t>на ____ текущий финансовый год</w:t>
            </w:r>
          </w:p>
        </w:tc>
        <w:tc>
          <w:tcPr>
            <w:tcW w:w="1701" w:type="dxa"/>
          </w:tcPr>
          <w:p w14:paraId="06E40B0E" w14:textId="77777777" w:rsidR="006310AA" w:rsidRPr="00901A60" w:rsidRDefault="00F94B41">
            <w:pPr>
              <w:pStyle w:val="GOSTTablenorm"/>
              <w:rPr>
                <w:color w:val="000000"/>
                <w:szCs w:val="22"/>
              </w:rPr>
            </w:pPr>
            <w:r w:rsidRPr="00901A60">
              <w:rPr>
                <w:color w:val="000000"/>
                <w:szCs w:val="22"/>
              </w:rPr>
              <w:t>G_S1_4_D_C3</w:t>
            </w:r>
          </w:p>
        </w:tc>
        <w:tc>
          <w:tcPr>
            <w:tcW w:w="567" w:type="dxa"/>
          </w:tcPr>
          <w:p w14:paraId="7588D1C7" w14:textId="77777777" w:rsidR="006310AA" w:rsidRPr="00901A60" w:rsidRDefault="00F94B41">
            <w:pPr>
              <w:pStyle w:val="GOSTTablenorm"/>
              <w:jc w:val="center"/>
              <w:rPr>
                <w:szCs w:val="22"/>
              </w:rPr>
            </w:pPr>
            <w:r w:rsidRPr="00901A60">
              <w:rPr>
                <w:szCs w:val="22"/>
              </w:rPr>
              <w:t>П</w:t>
            </w:r>
          </w:p>
        </w:tc>
        <w:tc>
          <w:tcPr>
            <w:tcW w:w="1134" w:type="dxa"/>
          </w:tcPr>
          <w:p w14:paraId="1CE4BA41" w14:textId="77777777" w:rsidR="006310AA" w:rsidRPr="00901A60" w:rsidRDefault="00F94B41">
            <w:pPr>
              <w:pStyle w:val="GOSTTablenorm"/>
              <w:rPr>
                <w:szCs w:val="22"/>
              </w:rPr>
            </w:pPr>
            <w:r w:rsidRPr="00901A60">
              <w:rPr>
                <w:szCs w:val="22"/>
                <w:lang w:val="en-US"/>
              </w:rPr>
              <w:t>N(20.2)</w:t>
            </w:r>
          </w:p>
        </w:tc>
        <w:tc>
          <w:tcPr>
            <w:tcW w:w="567" w:type="dxa"/>
          </w:tcPr>
          <w:p w14:paraId="0DCA05F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A52961E" w14:textId="27E21ECB" w:rsidR="006310AA" w:rsidRPr="00901A60" w:rsidRDefault="00F94B41">
            <w:pPr>
              <w:pStyle w:val="GOSTTablenorm"/>
              <w:rPr>
                <w:szCs w:val="22"/>
              </w:rPr>
            </w:pPr>
            <w:r w:rsidRPr="00901A60">
              <w:t>Указываются неиспользованные бюджетные ассигно</w:t>
            </w:r>
            <w:r w:rsidR="000D0D09" w:rsidRPr="00901A60">
              <w:t>вания на текущий финансовый год</w:t>
            </w:r>
          </w:p>
        </w:tc>
      </w:tr>
      <w:tr w:rsidR="006310AA" w:rsidRPr="00901A60" w14:paraId="0AB776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AD22AC2" w14:textId="77777777" w:rsidR="006310AA" w:rsidRPr="00901A60" w:rsidRDefault="00F94B41">
            <w:pPr>
              <w:pStyle w:val="GOSTTablenorm"/>
            </w:pPr>
            <w:r w:rsidRPr="00901A60">
              <w:t>Бюджетные ассигнования</w:t>
            </w:r>
          </w:p>
          <w:p w14:paraId="3BBF0DA6" w14:textId="77777777" w:rsidR="006310AA" w:rsidRPr="00901A60" w:rsidRDefault="00F94B41">
            <w:pPr>
              <w:pStyle w:val="GOSTTablenorm"/>
            </w:pPr>
            <w:r w:rsidRPr="00901A60">
              <w:t>на плановый период ____ - ____ годов</w:t>
            </w:r>
          </w:p>
          <w:p w14:paraId="2B7B637C" w14:textId="77777777" w:rsidR="006310AA" w:rsidRPr="00901A60" w:rsidRDefault="00F94B41">
            <w:pPr>
              <w:pStyle w:val="GOSTTablenorm"/>
            </w:pPr>
            <w:r w:rsidRPr="00901A60">
              <w:t>первый год</w:t>
            </w:r>
          </w:p>
        </w:tc>
        <w:tc>
          <w:tcPr>
            <w:tcW w:w="1701" w:type="dxa"/>
          </w:tcPr>
          <w:p w14:paraId="37A45F25" w14:textId="77777777" w:rsidR="006310AA" w:rsidRPr="00901A60" w:rsidRDefault="00F94B41">
            <w:pPr>
              <w:pStyle w:val="GOSTTablenorm"/>
              <w:rPr>
                <w:color w:val="000000"/>
                <w:szCs w:val="22"/>
              </w:rPr>
            </w:pPr>
            <w:r w:rsidRPr="00901A60">
              <w:rPr>
                <w:color w:val="000000"/>
                <w:szCs w:val="22"/>
              </w:rPr>
              <w:t>G_S1_4_D_C4</w:t>
            </w:r>
          </w:p>
        </w:tc>
        <w:tc>
          <w:tcPr>
            <w:tcW w:w="567" w:type="dxa"/>
          </w:tcPr>
          <w:p w14:paraId="37E2D2C7" w14:textId="77777777" w:rsidR="006310AA" w:rsidRPr="00901A60" w:rsidRDefault="00F94B41">
            <w:pPr>
              <w:pStyle w:val="GOSTTablenorm"/>
              <w:jc w:val="center"/>
              <w:rPr>
                <w:szCs w:val="22"/>
              </w:rPr>
            </w:pPr>
            <w:r w:rsidRPr="00901A60">
              <w:rPr>
                <w:szCs w:val="22"/>
              </w:rPr>
              <w:t>П</w:t>
            </w:r>
          </w:p>
        </w:tc>
        <w:tc>
          <w:tcPr>
            <w:tcW w:w="1134" w:type="dxa"/>
          </w:tcPr>
          <w:p w14:paraId="13BCE8F3" w14:textId="77777777" w:rsidR="006310AA" w:rsidRPr="00901A60" w:rsidRDefault="00F94B41">
            <w:pPr>
              <w:pStyle w:val="GOSTTablenorm"/>
              <w:rPr>
                <w:szCs w:val="22"/>
              </w:rPr>
            </w:pPr>
            <w:r w:rsidRPr="00901A60">
              <w:rPr>
                <w:szCs w:val="22"/>
                <w:lang w:val="en-US"/>
              </w:rPr>
              <w:t>N(20.2)</w:t>
            </w:r>
          </w:p>
        </w:tc>
        <w:tc>
          <w:tcPr>
            <w:tcW w:w="567" w:type="dxa"/>
          </w:tcPr>
          <w:p w14:paraId="51415EC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3DE1AD0" w14:textId="036DC8DB" w:rsidR="006310AA" w:rsidRPr="00901A60" w:rsidRDefault="00F94B41">
            <w:pPr>
              <w:pStyle w:val="GOSTTablenorm"/>
            </w:pPr>
            <w:r w:rsidRPr="00901A60">
              <w:t xml:space="preserve">Указываются неиспользованные бюджетные ассигнования </w:t>
            </w:r>
            <w:r w:rsidR="000D0D09" w:rsidRPr="00901A60">
              <w:t>на первый год планового периода</w:t>
            </w:r>
          </w:p>
        </w:tc>
      </w:tr>
      <w:tr w:rsidR="006310AA" w:rsidRPr="00901A60" w14:paraId="6BD400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B4CDD83" w14:textId="77777777" w:rsidR="006310AA" w:rsidRPr="00901A60" w:rsidRDefault="00F94B41">
            <w:pPr>
              <w:pStyle w:val="GOSTTablenorm"/>
            </w:pPr>
            <w:r w:rsidRPr="00901A60">
              <w:t>Бюджетные ассигнования</w:t>
            </w:r>
          </w:p>
          <w:p w14:paraId="0EDACAF3" w14:textId="77777777" w:rsidR="006310AA" w:rsidRPr="00901A60" w:rsidRDefault="00F94B41">
            <w:pPr>
              <w:pStyle w:val="GOSTTablenorm"/>
            </w:pPr>
            <w:r w:rsidRPr="00901A60">
              <w:t>на плановый период ____ - ____ годов</w:t>
            </w:r>
          </w:p>
          <w:p w14:paraId="7AA89661" w14:textId="77777777" w:rsidR="006310AA" w:rsidRPr="00901A60" w:rsidRDefault="00F94B41">
            <w:pPr>
              <w:pStyle w:val="GOSTTablenorm"/>
            </w:pPr>
            <w:r w:rsidRPr="00901A60">
              <w:t>второй год</w:t>
            </w:r>
          </w:p>
        </w:tc>
        <w:tc>
          <w:tcPr>
            <w:tcW w:w="1701" w:type="dxa"/>
          </w:tcPr>
          <w:p w14:paraId="309DF9BB" w14:textId="77777777" w:rsidR="006310AA" w:rsidRPr="00901A60" w:rsidRDefault="00F94B41">
            <w:pPr>
              <w:pStyle w:val="GOSTTablenorm"/>
              <w:rPr>
                <w:color w:val="000000"/>
                <w:szCs w:val="22"/>
              </w:rPr>
            </w:pPr>
            <w:r w:rsidRPr="00901A60">
              <w:rPr>
                <w:color w:val="000000"/>
                <w:szCs w:val="22"/>
              </w:rPr>
              <w:t>G_S1_4_D_C5</w:t>
            </w:r>
          </w:p>
        </w:tc>
        <w:tc>
          <w:tcPr>
            <w:tcW w:w="567" w:type="dxa"/>
          </w:tcPr>
          <w:p w14:paraId="37824364" w14:textId="77777777" w:rsidR="006310AA" w:rsidRPr="00901A60" w:rsidRDefault="00F94B41">
            <w:pPr>
              <w:pStyle w:val="GOSTTablenorm"/>
              <w:jc w:val="center"/>
              <w:rPr>
                <w:szCs w:val="22"/>
              </w:rPr>
            </w:pPr>
            <w:r w:rsidRPr="00901A60">
              <w:rPr>
                <w:szCs w:val="22"/>
              </w:rPr>
              <w:t>П</w:t>
            </w:r>
          </w:p>
        </w:tc>
        <w:tc>
          <w:tcPr>
            <w:tcW w:w="1134" w:type="dxa"/>
          </w:tcPr>
          <w:p w14:paraId="1B601F9C" w14:textId="77777777" w:rsidR="006310AA" w:rsidRPr="00901A60" w:rsidRDefault="00F94B41">
            <w:pPr>
              <w:pStyle w:val="GOSTTablenorm"/>
              <w:rPr>
                <w:szCs w:val="22"/>
              </w:rPr>
            </w:pPr>
            <w:r w:rsidRPr="00901A60">
              <w:rPr>
                <w:szCs w:val="22"/>
                <w:lang w:val="en-US"/>
              </w:rPr>
              <w:t>N(20.2)</w:t>
            </w:r>
          </w:p>
        </w:tc>
        <w:tc>
          <w:tcPr>
            <w:tcW w:w="567" w:type="dxa"/>
          </w:tcPr>
          <w:p w14:paraId="51A953B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7FCE46C" w14:textId="337FD4D0" w:rsidR="006310AA" w:rsidRPr="00901A60" w:rsidRDefault="00F94B41">
            <w:pPr>
              <w:pStyle w:val="GOSTTablenorm"/>
            </w:pPr>
            <w:r w:rsidRPr="00901A60">
              <w:t>Указываются неиспользованные бюджетные ассигнования на второй</w:t>
            </w:r>
            <w:r w:rsidR="000D0D09" w:rsidRPr="00901A60">
              <w:t xml:space="preserve"> год планового периода</w:t>
            </w:r>
          </w:p>
        </w:tc>
      </w:tr>
      <w:tr w:rsidR="006310AA" w:rsidRPr="00901A60" w14:paraId="6D6CE7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F2D3604" w14:textId="77777777" w:rsidR="006310AA" w:rsidRPr="00901A60" w:rsidRDefault="00F94B41">
            <w:pPr>
              <w:pStyle w:val="GOSTTablenorm"/>
            </w:pPr>
            <w:r w:rsidRPr="00901A60">
              <w:t>Бюджетные ассигнования</w:t>
            </w:r>
          </w:p>
          <w:p w14:paraId="447E0BE6" w14:textId="77777777" w:rsidR="006310AA" w:rsidRPr="00901A60" w:rsidRDefault="00F94B41">
            <w:pPr>
              <w:pStyle w:val="GOSTTablenorm"/>
            </w:pPr>
            <w:r w:rsidRPr="00901A60">
              <w:t>на плановый период ____ - ____ годов</w:t>
            </w:r>
          </w:p>
          <w:p w14:paraId="329B453B" w14:textId="77777777" w:rsidR="006310AA" w:rsidRPr="00901A60" w:rsidRDefault="00F94B41">
            <w:pPr>
              <w:pStyle w:val="GOSTTablenorm"/>
            </w:pPr>
            <w:r w:rsidRPr="00901A60">
              <w:t>третий год</w:t>
            </w:r>
          </w:p>
        </w:tc>
        <w:tc>
          <w:tcPr>
            <w:tcW w:w="1701" w:type="dxa"/>
          </w:tcPr>
          <w:p w14:paraId="09BBB7A3" w14:textId="77777777" w:rsidR="006310AA" w:rsidRPr="00901A60" w:rsidRDefault="00F94B41">
            <w:pPr>
              <w:pStyle w:val="GOSTTablenorm"/>
              <w:rPr>
                <w:color w:val="000000"/>
                <w:szCs w:val="22"/>
              </w:rPr>
            </w:pPr>
            <w:r w:rsidRPr="00901A60">
              <w:rPr>
                <w:color w:val="000000"/>
                <w:szCs w:val="22"/>
              </w:rPr>
              <w:t>G_S1_4_D_C5_2</w:t>
            </w:r>
          </w:p>
        </w:tc>
        <w:tc>
          <w:tcPr>
            <w:tcW w:w="567" w:type="dxa"/>
          </w:tcPr>
          <w:p w14:paraId="01809B78" w14:textId="77777777" w:rsidR="006310AA" w:rsidRPr="00901A60" w:rsidRDefault="00F94B41">
            <w:pPr>
              <w:pStyle w:val="GOSTTablenorm"/>
              <w:jc w:val="center"/>
              <w:rPr>
                <w:szCs w:val="22"/>
              </w:rPr>
            </w:pPr>
            <w:r w:rsidRPr="00901A60">
              <w:rPr>
                <w:szCs w:val="22"/>
              </w:rPr>
              <w:t>П</w:t>
            </w:r>
          </w:p>
        </w:tc>
        <w:tc>
          <w:tcPr>
            <w:tcW w:w="1134" w:type="dxa"/>
          </w:tcPr>
          <w:p w14:paraId="3DD9075C" w14:textId="77777777" w:rsidR="006310AA" w:rsidRPr="00901A60" w:rsidRDefault="00F94B41">
            <w:pPr>
              <w:pStyle w:val="GOSTTablenorm"/>
              <w:rPr>
                <w:szCs w:val="22"/>
                <w:lang w:val="en-US"/>
              </w:rPr>
            </w:pPr>
            <w:r w:rsidRPr="00901A60">
              <w:rPr>
                <w:szCs w:val="22"/>
                <w:lang w:val="en-US"/>
              </w:rPr>
              <w:t>N(20.2)</w:t>
            </w:r>
          </w:p>
        </w:tc>
        <w:tc>
          <w:tcPr>
            <w:tcW w:w="567" w:type="dxa"/>
          </w:tcPr>
          <w:p w14:paraId="49FC3A2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C50A8E9" w14:textId="7A63CC7F" w:rsidR="006310AA" w:rsidRPr="00901A60" w:rsidRDefault="00F94B41">
            <w:pPr>
              <w:pStyle w:val="GOSTTablenorm"/>
            </w:pPr>
            <w:r w:rsidRPr="00901A60">
              <w:t xml:space="preserve">Указываются неиспользованные бюджетные ассигнования </w:t>
            </w:r>
            <w:r w:rsidR="000D0D09" w:rsidRPr="00901A60">
              <w:t>на третий год планового периода</w:t>
            </w:r>
          </w:p>
        </w:tc>
      </w:tr>
      <w:tr w:rsidR="006310AA" w:rsidRPr="00901A60" w14:paraId="7F29C7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5F29480" w14:textId="77777777" w:rsidR="006310AA" w:rsidRPr="00901A60" w:rsidRDefault="00F94B41">
            <w:pPr>
              <w:pStyle w:val="GOSTTablenorm"/>
            </w:pPr>
            <w:r w:rsidRPr="00901A60">
              <w:t>Лимиты бюджетных обязательств</w:t>
            </w:r>
          </w:p>
          <w:p w14:paraId="46379B09" w14:textId="77777777" w:rsidR="006310AA" w:rsidRPr="00901A60" w:rsidRDefault="00F94B41">
            <w:pPr>
              <w:pStyle w:val="GOSTTablenorm"/>
            </w:pPr>
            <w:r w:rsidRPr="00901A60">
              <w:t>на ____ текущий финансовый год</w:t>
            </w:r>
          </w:p>
        </w:tc>
        <w:tc>
          <w:tcPr>
            <w:tcW w:w="1701" w:type="dxa"/>
          </w:tcPr>
          <w:p w14:paraId="5E438C5F" w14:textId="77777777" w:rsidR="006310AA" w:rsidRPr="00901A60" w:rsidRDefault="00F94B41">
            <w:pPr>
              <w:pStyle w:val="GOSTTablenorm"/>
              <w:rPr>
                <w:color w:val="000000"/>
                <w:szCs w:val="22"/>
              </w:rPr>
            </w:pPr>
            <w:r w:rsidRPr="00901A60">
              <w:rPr>
                <w:color w:val="000000"/>
                <w:szCs w:val="22"/>
              </w:rPr>
              <w:t>G_S1_4_D_C6</w:t>
            </w:r>
          </w:p>
        </w:tc>
        <w:tc>
          <w:tcPr>
            <w:tcW w:w="567" w:type="dxa"/>
          </w:tcPr>
          <w:p w14:paraId="606D0C20" w14:textId="77777777" w:rsidR="006310AA" w:rsidRPr="00901A60" w:rsidRDefault="00F94B41">
            <w:pPr>
              <w:pStyle w:val="GOSTTablenorm"/>
              <w:jc w:val="center"/>
              <w:rPr>
                <w:szCs w:val="22"/>
              </w:rPr>
            </w:pPr>
            <w:r w:rsidRPr="00901A60">
              <w:rPr>
                <w:szCs w:val="22"/>
              </w:rPr>
              <w:t>П</w:t>
            </w:r>
          </w:p>
        </w:tc>
        <w:tc>
          <w:tcPr>
            <w:tcW w:w="1134" w:type="dxa"/>
          </w:tcPr>
          <w:p w14:paraId="52770BE1" w14:textId="77777777" w:rsidR="006310AA" w:rsidRPr="00901A60" w:rsidRDefault="00F94B41">
            <w:pPr>
              <w:pStyle w:val="GOSTTablenorm"/>
              <w:rPr>
                <w:szCs w:val="22"/>
              </w:rPr>
            </w:pPr>
            <w:r w:rsidRPr="00901A60">
              <w:rPr>
                <w:szCs w:val="22"/>
                <w:lang w:val="en-US"/>
              </w:rPr>
              <w:t>N(20.2)</w:t>
            </w:r>
          </w:p>
        </w:tc>
        <w:tc>
          <w:tcPr>
            <w:tcW w:w="567" w:type="dxa"/>
          </w:tcPr>
          <w:p w14:paraId="3C0F91E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C5E0D1C" w14:textId="3045D664" w:rsidR="006310AA" w:rsidRPr="00901A60" w:rsidRDefault="00F94B41">
            <w:pPr>
              <w:pStyle w:val="GOSTTablenorm"/>
            </w:pPr>
            <w:r w:rsidRPr="00901A60">
              <w:t>Указываются неиспользованные лимиты бюджетных обязате</w:t>
            </w:r>
            <w:r w:rsidR="000D0D09" w:rsidRPr="00901A60">
              <w:t>льств на текущий финансовый год</w:t>
            </w:r>
          </w:p>
        </w:tc>
      </w:tr>
      <w:tr w:rsidR="006310AA" w:rsidRPr="00901A60" w14:paraId="65A990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0C85225" w14:textId="77777777" w:rsidR="006310AA" w:rsidRPr="00901A60" w:rsidRDefault="00F94B41">
            <w:pPr>
              <w:pStyle w:val="GOSTTablenorm"/>
            </w:pPr>
            <w:r w:rsidRPr="00901A60">
              <w:t>Лимиты бюджетных обязательств</w:t>
            </w:r>
          </w:p>
          <w:p w14:paraId="20040852" w14:textId="77777777" w:rsidR="006310AA" w:rsidRPr="00901A60" w:rsidRDefault="00F94B41">
            <w:pPr>
              <w:pStyle w:val="GOSTTablenorm"/>
            </w:pPr>
            <w:r w:rsidRPr="00901A60">
              <w:t>на плановый период ____ - ____ годов</w:t>
            </w:r>
          </w:p>
          <w:p w14:paraId="55BFF214" w14:textId="77777777" w:rsidR="006310AA" w:rsidRPr="00901A60" w:rsidRDefault="00F94B41">
            <w:pPr>
              <w:pStyle w:val="GOSTTablenorm"/>
            </w:pPr>
            <w:r w:rsidRPr="00901A60">
              <w:t>первый год</w:t>
            </w:r>
          </w:p>
        </w:tc>
        <w:tc>
          <w:tcPr>
            <w:tcW w:w="1701" w:type="dxa"/>
          </w:tcPr>
          <w:p w14:paraId="3FB6C8C3" w14:textId="77777777" w:rsidR="006310AA" w:rsidRPr="00901A60" w:rsidRDefault="00F94B41">
            <w:pPr>
              <w:pStyle w:val="GOSTTablenorm"/>
              <w:rPr>
                <w:color w:val="000000"/>
                <w:szCs w:val="22"/>
              </w:rPr>
            </w:pPr>
            <w:r w:rsidRPr="00901A60">
              <w:rPr>
                <w:color w:val="000000"/>
                <w:szCs w:val="22"/>
              </w:rPr>
              <w:t>G_S1_4_D_C7</w:t>
            </w:r>
          </w:p>
        </w:tc>
        <w:tc>
          <w:tcPr>
            <w:tcW w:w="567" w:type="dxa"/>
          </w:tcPr>
          <w:p w14:paraId="6240BAC1" w14:textId="77777777" w:rsidR="006310AA" w:rsidRPr="00901A60" w:rsidRDefault="00F94B41">
            <w:pPr>
              <w:pStyle w:val="GOSTTablenorm"/>
              <w:jc w:val="center"/>
              <w:rPr>
                <w:szCs w:val="22"/>
              </w:rPr>
            </w:pPr>
            <w:r w:rsidRPr="00901A60">
              <w:rPr>
                <w:szCs w:val="22"/>
              </w:rPr>
              <w:t>П</w:t>
            </w:r>
          </w:p>
        </w:tc>
        <w:tc>
          <w:tcPr>
            <w:tcW w:w="1134" w:type="dxa"/>
          </w:tcPr>
          <w:p w14:paraId="684956C0" w14:textId="77777777" w:rsidR="006310AA" w:rsidRPr="00901A60" w:rsidRDefault="00F94B41">
            <w:pPr>
              <w:pStyle w:val="GOSTTablenorm"/>
              <w:rPr>
                <w:szCs w:val="22"/>
              </w:rPr>
            </w:pPr>
            <w:r w:rsidRPr="00901A60">
              <w:rPr>
                <w:szCs w:val="22"/>
                <w:lang w:val="en-US"/>
              </w:rPr>
              <w:t>N(20.2)</w:t>
            </w:r>
          </w:p>
        </w:tc>
        <w:tc>
          <w:tcPr>
            <w:tcW w:w="567" w:type="dxa"/>
          </w:tcPr>
          <w:p w14:paraId="6091FF6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BFF2133" w14:textId="352EAE26" w:rsidR="006310AA" w:rsidRPr="00901A60" w:rsidRDefault="00F94B41">
            <w:pPr>
              <w:pStyle w:val="GOSTTablenorm"/>
            </w:pPr>
            <w:r w:rsidRPr="00901A60">
              <w:t xml:space="preserve">Указываются неиспользованные лимиты бюджетных обязательств </w:t>
            </w:r>
            <w:r w:rsidR="000D0D09" w:rsidRPr="00901A60">
              <w:t>на первый год планового периода</w:t>
            </w:r>
          </w:p>
        </w:tc>
      </w:tr>
      <w:tr w:rsidR="006310AA" w:rsidRPr="00901A60" w14:paraId="4C0BCB6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50AD2FF" w14:textId="77777777" w:rsidR="006310AA" w:rsidRPr="00901A60" w:rsidRDefault="00F94B41">
            <w:pPr>
              <w:pStyle w:val="GOSTTablenorm"/>
            </w:pPr>
            <w:r w:rsidRPr="00901A60">
              <w:lastRenderedPageBreak/>
              <w:t>Лимиты бюджетных обязательств</w:t>
            </w:r>
          </w:p>
          <w:p w14:paraId="7B4D6364" w14:textId="77777777" w:rsidR="006310AA" w:rsidRPr="00901A60" w:rsidRDefault="00F94B41">
            <w:pPr>
              <w:pStyle w:val="GOSTTablenorm"/>
            </w:pPr>
            <w:r w:rsidRPr="00901A60">
              <w:t>на плановый период ____ - ____ годов</w:t>
            </w:r>
          </w:p>
          <w:p w14:paraId="62EADC9A" w14:textId="77777777" w:rsidR="006310AA" w:rsidRPr="00901A60" w:rsidRDefault="00F94B41">
            <w:pPr>
              <w:pStyle w:val="GOSTTablenorm"/>
            </w:pPr>
            <w:r w:rsidRPr="00901A60">
              <w:t>второй год</w:t>
            </w:r>
          </w:p>
        </w:tc>
        <w:tc>
          <w:tcPr>
            <w:tcW w:w="1701" w:type="dxa"/>
          </w:tcPr>
          <w:p w14:paraId="671DE1BA" w14:textId="77777777" w:rsidR="006310AA" w:rsidRPr="00901A60" w:rsidRDefault="00F94B41">
            <w:pPr>
              <w:pStyle w:val="GOSTTablenorm"/>
              <w:rPr>
                <w:color w:val="000000"/>
                <w:szCs w:val="22"/>
              </w:rPr>
            </w:pPr>
            <w:r w:rsidRPr="00901A60">
              <w:rPr>
                <w:color w:val="000000"/>
                <w:szCs w:val="22"/>
              </w:rPr>
              <w:t>G_S1_4_D_C8</w:t>
            </w:r>
          </w:p>
        </w:tc>
        <w:tc>
          <w:tcPr>
            <w:tcW w:w="567" w:type="dxa"/>
          </w:tcPr>
          <w:p w14:paraId="006977FD" w14:textId="77777777" w:rsidR="006310AA" w:rsidRPr="00901A60" w:rsidRDefault="00F94B41">
            <w:pPr>
              <w:pStyle w:val="GOSTTablenorm"/>
              <w:jc w:val="center"/>
              <w:rPr>
                <w:szCs w:val="22"/>
              </w:rPr>
            </w:pPr>
            <w:r w:rsidRPr="00901A60">
              <w:rPr>
                <w:szCs w:val="22"/>
              </w:rPr>
              <w:t>П</w:t>
            </w:r>
          </w:p>
        </w:tc>
        <w:tc>
          <w:tcPr>
            <w:tcW w:w="1134" w:type="dxa"/>
          </w:tcPr>
          <w:p w14:paraId="692CC919" w14:textId="77777777" w:rsidR="006310AA" w:rsidRPr="00901A60" w:rsidRDefault="00F94B41">
            <w:pPr>
              <w:pStyle w:val="GOSTTablenorm"/>
              <w:rPr>
                <w:szCs w:val="22"/>
              </w:rPr>
            </w:pPr>
            <w:r w:rsidRPr="00901A60">
              <w:rPr>
                <w:szCs w:val="22"/>
                <w:lang w:val="en-US"/>
              </w:rPr>
              <w:t>N(20.2)</w:t>
            </w:r>
          </w:p>
        </w:tc>
        <w:tc>
          <w:tcPr>
            <w:tcW w:w="567" w:type="dxa"/>
          </w:tcPr>
          <w:p w14:paraId="762BBA0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68C364D" w14:textId="39CC34B2" w:rsidR="006310AA" w:rsidRPr="00901A60" w:rsidRDefault="00F94B41">
            <w:pPr>
              <w:pStyle w:val="GOSTTablenorm"/>
            </w:pPr>
            <w:r w:rsidRPr="00901A60">
              <w:t xml:space="preserve">Указываются неиспользованные лимиты бюджетных обязательств </w:t>
            </w:r>
            <w:r w:rsidR="000D0D09" w:rsidRPr="00901A60">
              <w:t>на второй год планового периода</w:t>
            </w:r>
          </w:p>
        </w:tc>
      </w:tr>
      <w:tr w:rsidR="006310AA" w:rsidRPr="00901A60" w14:paraId="7ABDAD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B87781F" w14:textId="77777777" w:rsidR="006310AA" w:rsidRPr="00901A60" w:rsidRDefault="00F94B41">
            <w:pPr>
              <w:pStyle w:val="GOSTTablenorm"/>
            </w:pPr>
            <w:r w:rsidRPr="00901A60">
              <w:t>Лимиты бюджетных обязательств</w:t>
            </w:r>
          </w:p>
          <w:p w14:paraId="17183C91" w14:textId="77777777" w:rsidR="006310AA" w:rsidRPr="00901A60" w:rsidRDefault="00F94B41">
            <w:pPr>
              <w:pStyle w:val="GOSTTablenorm"/>
            </w:pPr>
            <w:r w:rsidRPr="00901A60">
              <w:t>на плановый период ____ - ____ годов</w:t>
            </w:r>
          </w:p>
          <w:p w14:paraId="17D85188" w14:textId="77777777" w:rsidR="006310AA" w:rsidRPr="00901A60" w:rsidRDefault="00F94B41">
            <w:pPr>
              <w:pStyle w:val="GOSTTablenorm"/>
            </w:pPr>
            <w:r w:rsidRPr="00901A60">
              <w:t>третий год</w:t>
            </w:r>
          </w:p>
        </w:tc>
        <w:tc>
          <w:tcPr>
            <w:tcW w:w="1701" w:type="dxa"/>
          </w:tcPr>
          <w:p w14:paraId="60BC937D" w14:textId="77777777" w:rsidR="006310AA" w:rsidRPr="00901A60" w:rsidRDefault="00F94B41">
            <w:pPr>
              <w:pStyle w:val="GOSTTablenorm"/>
              <w:rPr>
                <w:color w:val="000000"/>
                <w:szCs w:val="22"/>
              </w:rPr>
            </w:pPr>
            <w:r w:rsidRPr="00901A60">
              <w:rPr>
                <w:color w:val="000000"/>
                <w:szCs w:val="22"/>
              </w:rPr>
              <w:t>G_S1_4_D_C8_2</w:t>
            </w:r>
          </w:p>
        </w:tc>
        <w:tc>
          <w:tcPr>
            <w:tcW w:w="567" w:type="dxa"/>
          </w:tcPr>
          <w:p w14:paraId="3D730E62" w14:textId="77777777" w:rsidR="006310AA" w:rsidRPr="00901A60" w:rsidRDefault="00F94B41">
            <w:pPr>
              <w:pStyle w:val="GOSTTablenorm"/>
              <w:jc w:val="center"/>
              <w:rPr>
                <w:szCs w:val="22"/>
              </w:rPr>
            </w:pPr>
            <w:r w:rsidRPr="00901A60">
              <w:rPr>
                <w:szCs w:val="22"/>
              </w:rPr>
              <w:t>П</w:t>
            </w:r>
          </w:p>
        </w:tc>
        <w:tc>
          <w:tcPr>
            <w:tcW w:w="1134" w:type="dxa"/>
          </w:tcPr>
          <w:p w14:paraId="01FB95A1" w14:textId="77777777" w:rsidR="006310AA" w:rsidRPr="00901A60" w:rsidRDefault="00F94B41">
            <w:pPr>
              <w:pStyle w:val="GOSTTablenorm"/>
              <w:rPr>
                <w:szCs w:val="22"/>
                <w:lang w:val="en-US"/>
              </w:rPr>
            </w:pPr>
            <w:r w:rsidRPr="00901A60">
              <w:rPr>
                <w:szCs w:val="22"/>
                <w:lang w:val="en-US"/>
              </w:rPr>
              <w:t>N(20.2)</w:t>
            </w:r>
          </w:p>
        </w:tc>
        <w:tc>
          <w:tcPr>
            <w:tcW w:w="567" w:type="dxa"/>
          </w:tcPr>
          <w:p w14:paraId="2BA7F4A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561F9EC" w14:textId="4799D735" w:rsidR="006310AA" w:rsidRPr="00901A60" w:rsidRDefault="00F94B41">
            <w:pPr>
              <w:pStyle w:val="GOSTTablenorm"/>
            </w:pPr>
            <w:r w:rsidRPr="00901A60">
              <w:t xml:space="preserve">Указываются неиспользованные лимиты бюджетных обязательств </w:t>
            </w:r>
            <w:r w:rsidR="000D0D09" w:rsidRPr="00901A60">
              <w:t>на третий год планового периода</w:t>
            </w:r>
          </w:p>
        </w:tc>
      </w:tr>
      <w:tr w:rsidR="006310AA" w:rsidRPr="00901A60" w14:paraId="343409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9AC33E9" w14:textId="77777777" w:rsidR="006310AA" w:rsidRPr="00901A60" w:rsidRDefault="00F94B41">
            <w:pPr>
              <w:pStyle w:val="GOSTTablenorm"/>
            </w:pPr>
            <w:r w:rsidRPr="00901A60">
              <w:t>Предельные объемы финансирования, всего на текущий финансовый год</w:t>
            </w:r>
          </w:p>
        </w:tc>
        <w:tc>
          <w:tcPr>
            <w:tcW w:w="1701" w:type="dxa"/>
          </w:tcPr>
          <w:p w14:paraId="3E504C62" w14:textId="77777777" w:rsidR="006310AA" w:rsidRPr="00901A60" w:rsidRDefault="00F94B41">
            <w:pPr>
              <w:pStyle w:val="GOSTTablenorm"/>
              <w:rPr>
                <w:color w:val="000000"/>
                <w:szCs w:val="22"/>
              </w:rPr>
            </w:pPr>
            <w:r w:rsidRPr="00901A60">
              <w:rPr>
                <w:color w:val="000000"/>
                <w:szCs w:val="22"/>
              </w:rPr>
              <w:t>G_S1_4_D_C9</w:t>
            </w:r>
          </w:p>
        </w:tc>
        <w:tc>
          <w:tcPr>
            <w:tcW w:w="567" w:type="dxa"/>
          </w:tcPr>
          <w:p w14:paraId="298F242B" w14:textId="77777777" w:rsidR="006310AA" w:rsidRPr="00901A60" w:rsidRDefault="00F94B41">
            <w:pPr>
              <w:pStyle w:val="GOSTTablenorm"/>
              <w:jc w:val="center"/>
              <w:rPr>
                <w:szCs w:val="22"/>
              </w:rPr>
            </w:pPr>
            <w:r w:rsidRPr="00901A60">
              <w:rPr>
                <w:szCs w:val="22"/>
              </w:rPr>
              <w:t>П</w:t>
            </w:r>
          </w:p>
        </w:tc>
        <w:tc>
          <w:tcPr>
            <w:tcW w:w="1134" w:type="dxa"/>
          </w:tcPr>
          <w:p w14:paraId="736B53EB" w14:textId="77777777" w:rsidR="006310AA" w:rsidRPr="00901A60" w:rsidRDefault="00F94B41">
            <w:pPr>
              <w:pStyle w:val="GOSTTablenorm"/>
              <w:rPr>
                <w:szCs w:val="22"/>
              </w:rPr>
            </w:pPr>
            <w:r w:rsidRPr="00901A60">
              <w:rPr>
                <w:szCs w:val="22"/>
                <w:lang w:val="en-US"/>
              </w:rPr>
              <w:t>N(20.2)</w:t>
            </w:r>
          </w:p>
        </w:tc>
        <w:tc>
          <w:tcPr>
            <w:tcW w:w="567" w:type="dxa"/>
          </w:tcPr>
          <w:p w14:paraId="777F577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B4AEB5C" w14:textId="39EF134B" w:rsidR="006310AA" w:rsidRPr="00901A60" w:rsidRDefault="00F94B41">
            <w:pPr>
              <w:pStyle w:val="GOSTTablenorm"/>
            </w:pPr>
            <w:r w:rsidRPr="00901A60">
              <w:t xml:space="preserve">Указываются неиспользованные предельные объемы финансирования на текущий финансовый год по соответствующему коду </w:t>
            </w:r>
            <w:r w:rsidR="000D0D09" w:rsidRPr="00901A60">
              <w:t>классификации расходов бюджетов</w:t>
            </w:r>
          </w:p>
        </w:tc>
      </w:tr>
      <w:tr w:rsidR="006310AA" w:rsidRPr="00901A60" w14:paraId="489393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670927" w14:textId="77777777" w:rsidR="006310AA" w:rsidRPr="00901A60" w:rsidRDefault="00F94B41">
            <w:pPr>
              <w:pStyle w:val="GOSTTablenorm"/>
              <w:rPr>
                <w:szCs w:val="22"/>
              </w:rPr>
            </w:pPr>
            <w:r w:rsidRPr="00901A60">
              <w:rPr>
                <w:szCs w:val="22"/>
              </w:rPr>
              <w:t>Предельные объемы финансирования на текущий финансовый год</w:t>
            </w:r>
          </w:p>
          <w:p w14:paraId="4AD7076A" w14:textId="77777777" w:rsidR="006310AA" w:rsidRPr="00901A60" w:rsidRDefault="00F94B41">
            <w:pPr>
              <w:pStyle w:val="GOSTTablenorm"/>
              <w:rPr>
                <w:szCs w:val="22"/>
              </w:rPr>
            </w:pPr>
            <w:r w:rsidRPr="00901A60">
              <w:rPr>
                <w:szCs w:val="22"/>
              </w:rPr>
              <w:t>в том числе действующие на дату отчета</w:t>
            </w:r>
          </w:p>
        </w:tc>
        <w:tc>
          <w:tcPr>
            <w:tcW w:w="1701" w:type="dxa"/>
          </w:tcPr>
          <w:p w14:paraId="36445D14" w14:textId="77777777" w:rsidR="006310AA" w:rsidRPr="00901A60" w:rsidRDefault="00F94B41">
            <w:pPr>
              <w:pStyle w:val="GOSTTablenorm"/>
              <w:rPr>
                <w:color w:val="000000"/>
                <w:szCs w:val="22"/>
              </w:rPr>
            </w:pPr>
            <w:r w:rsidRPr="00901A60">
              <w:rPr>
                <w:color w:val="000000"/>
                <w:szCs w:val="22"/>
              </w:rPr>
              <w:t>G_S1_4_D_C9_3</w:t>
            </w:r>
          </w:p>
        </w:tc>
        <w:tc>
          <w:tcPr>
            <w:tcW w:w="567" w:type="dxa"/>
          </w:tcPr>
          <w:p w14:paraId="77B38D7F" w14:textId="77777777" w:rsidR="006310AA" w:rsidRPr="00901A60" w:rsidRDefault="00F94B41">
            <w:pPr>
              <w:pStyle w:val="GOSTTablenorm"/>
              <w:jc w:val="center"/>
              <w:rPr>
                <w:szCs w:val="22"/>
              </w:rPr>
            </w:pPr>
            <w:r w:rsidRPr="00901A60">
              <w:rPr>
                <w:szCs w:val="22"/>
              </w:rPr>
              <w:t>П</w:t>
            </w:r>
          </w:p>
        </w:tc>
        <w:tc>
          <w:tcPr>
            <w:tcW w:w="1134" w:type="dxa"/>
          </w:tcPr>
          <w:p w14:paraId="3E483B0C" w14:textId="77777777" w:rsidR="006310AA" w:rsidRPr="00901A60" w:rsidRDefault="00F94B41">
            <w:pPr>
              <w:pStyle w:val="GOSTTablenorm"/>
              <w:rPr>
                <w:szCs w:val="22"/>
                <w:lang w:val="en-US"/>
              </w:rPr>
            </w:pPr>
            <w:r w:rsidRPr="00901A60">
              <w:rPr>
                <w:szCs w:val="22"/>
                <w:lang w:val="en-US"/>
              </w:rPr>
              <w:t>N(20.2)</w:t>
            </w:r>
          </w:p>
        </w:tc>
        <w:tc>
          <w:tcPr>
            <w:tcW w:w="567" w:type="dxa"/>
          </w:tcPr>
          <w:p w14:paraId="740E033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89E363C" w14:textId="2D260FA3" w:rsidR="006310AA" w:rsidRPr="00901A60" w:rsidRDefault="00F94B41">
            <w:pPr>
              <w:pStyle w:val="GOSTTablenorm"/>
              <w:rPr>
                <w:szCs w:val="22"/>
              </w:rPr>
            </w:pPr>
            <w:r w:rsidRPr="00901A60">
              <w:rPr>
                <w:szCs w:val="22"/>
              </w:rPr>
              <w:t>Указываются неиспользованные предельные объемы финансирова</w:t>
            </w:r>
            <w:r w:rsidR="000D0D09" w:rsidRPr="00901A60">
              <w:rPr>
                <w:szCs w:val="22"/>
              </w:rPr>
              <w:t>ния, действующие на дату отчета</w:t>
            </w:r>
          </w:p>
        </w:tc>
      </w:tr>
      <w:tr w:rsidR="006310AA" w:rsidRPr="00901A60" w14:paraId="58159E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0870CAC" w14:textId="77777777" w:rsidR="006310AA" w:rsidRPr="00901A60" w:rsidRDefault="00F94B41">
            <w:pPr>
              <w:pStyle w:val="GOSTTablenorm"/>
              <w:rPr>
                <w:szCs w:val="22"/>
              </w:rPr>
            </w:pPr>
            <w:r w:rsidRPr="00901A60">
              <w:rPr>
                <w:szCs w:val="22"/>
              </w:rPr>
              <w:t>Предельные объемы финансирования в том числе с отложенной датой ввода в действие на текущий финансовый год</w:t>
            </w:r>
          </w:p>
        </w:tc>
        <w:tc>
          <w:tcPr>
            <w:tcW w:w="1701" w:type="dxa"/>
          </w:tcPr>
          <w:p w14:paraId="37FE0D8F" w14:textId="77777777" w:rsidR="006310AA" w:rsidRPr="00901A60" w:rsidRDefault="00F94B41">
            <w:pPr>
              <w:pStyle w:val="GOSTTablenorm"/>
              <w:rPr>
                <w:color w:val="000000"/>
                <w:szCs w:val="22"/>
              </w:rPr>
            </w:pPr>
            <w:r w:rsidRPr="00901A60">
              <w:rPr>
                <w:color w:val="000000"/>
                <w:szCs w:val="22"/>
              </w:rPr>
              <w:t>G_S1_4_D_C10</w:t>
            </w:r>
          </w:p>
        </w:tc>
        <w:tc>
          <w:tcPr>
            <w:tcW w:w="567" w:type="dxa"/>
          </w:tcPr>
          <w:p w14:paraId="285AF015" w14:textId="77777777" w:rsidR="006310AA" w:rsidRPr="00901A60" w:rsidRDefault="00F94B41">
            <w:pPr>
              <w:pStyle w:val="GOSTTablenorm"/>
              <w:jc w:val="center"/>
              <w:rPr>
                <w:szCs w:val="22"/>
              </w:rPr>
            </w:pPr>
            <w:r w:rsidRPr="00901A60">
              <w:rPr>
                <w:szCs w:val="22"/>
              </w:rPr>
              <w:t>П</w:t>
            </w:r>
          </w:p>
        </w:tc>
        <w:tc>
          <w:tcPr>
            <w:tcW w:w="1134" w:type="dxa"/>
          </w:tcPr>
          <w:p w14:paraId="43B913E5" w14:textId="77777777" w:rsidR="006310AA" w:rsidRPr="00901A60" w:rsidRDefault="00F94B41">
            <w:pPr>
              <w:pStyle w:val="GOSTTablenorm"/>
              <w:rPr>
                <w:szCs w:val="22"/>
                <w:lang w:val="en-US"/>
              </w:rPr>
            </w:pPr>
            <w:r w:rsidRPr="00901A60">
              <w:rPr>
                <w:szCs w:val="22"/>
                <w:lang w:val="en-US"/>
              </w:rPr>
              <w:t>N(20.2)</w:t>
            </w:r>
          </w:p>
        </w:tc>
        <w:tc>
          <w:tcPr>
            <w:tcW w:w="567" w:type="dxa"/>
          </w:tcPr>
          <w:p w14:paraId="2E3D0FD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7963253" w14:textId="3A49DD17" w:rsidR="006310AA" w:rsidRPr="00901A60" w:rsidRDefault="00F94B41">
            <w:pPr>
              <w:pStyle w:val="GOSTTablenorm"/>
              <w:rPr>
                <w:szCs w:val="22"/>
              </w:rPr>
            </w:pPr>
            <w:r w:rsidRPr="00901A60">
              <w:rPr>
                <w:szCs w:val="22"/>
              </w:rPr>
              <w:t>Указываются неиспользованные предельные объемы финансирования с от</w:t>
            </w:r>
            <w:r w:rsidR="000D0D09" w:rsidRPr="00901A60">
              <w:rPr>
                <w:szCs w:val="22"/>
              </w:rPr>
              <w:t>ложенной датой ввода в действие</w:t>
            </w:r>
          </w:p>
        </w:tc>
      </w:tr>
      <w:tr w:rsidR="006310AA" w:rsidRPr="00901A60" w14:paraId="0916B8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067BFE0" w14:textId="77777777" w:rsidR="006310AA" w:rsidRPr="00901A60" w:rsidRDefault="00F94B41">
            <w:pPr>
              <w:pStyle w:val="GOSTTablenorm"/>
              <w:rPr>
                <w:szCs w:val="22"/>
              </w:rPr>
            </w:pPr>
            <w:r w:rsidRPr="00901A60">
              <w:rPr>
                <w:szCs w:val="22"/>
              </w:rPr>
              <w:t>Предельные объемы финансирования, всего на первый год планового периода</w:t>
            </w:r>
          </w:p>
        </w:tc>
        <w:tc>
          <w:tcPr>
            <w:tcW w:w="1701" w:type="dxa"/>
          </w:tcPr>
          <w:p w14:paraId="3738D987" w14:textId="77777777" w:rsidR="006310AA" w:rsidRPr="00901A60" w:rsidRDefault="00F94B41">
            <w:pPr>
              <w:pStyle w:val="GOSTTablenorm"/>
              <w:rPr>
                <w:color w:val="000000"/>
                <w:szCs w:val="22"/>
              </w:rPr>
            </w:pPr>
            <w:r w:rsidRPr="00901A60">
              <w:rPr>
                <w:color w:val="000000"/>
                <w:szCs w:val="22"/>
              </w:rPr>
              <w:t>G_S1_4_D_C9_2</w:t>
            </w:r>
          </w:p>
        </w:tc>
        <w:tc>
          <w:tcPr>
            <w:tcW w:w="567" w:type="dxa"/>
          </w:tcPr>
          <w:p w14:paraId="1AFDF220" w14:textId="77777777" w:rsidR="006310AA" w:rsidRPr="00901A60" w:rsidRDefault="00F94B41">
            <w:pPr>
              <w:pStyle w:val="GOSTTablenorm"/>
              <w:jc w:val="center"/>
              <w:rPr>
                <w:szCs w:val="22"/>
              </w:rPr>
            </w:pPr>
            <w:r w:rsidRPr="00901A60">
              <w:rPr>
                <w:szCs w:val="22"/>
              </w:rPr>
              <w:t>П</w:t>
            </w:r>
          </w:p>
        </w:tc>
        <w:tc>
          <w:tcPr>
            <w:tcW w:w="1134" w:type="dxa"/>
          </w:tcPr>
          <w:p w14:paraId="1B3E868D" w14:textId="77777777" w:rsidR="006310AA" w:rsidRPr="00901A60" w:rsidRDefault="00F94B41">
            <w:pPr>
              <w:pStyle w:val="GOSTTablenorm"/>
              <w:rPr>
                <w:szCs w:val="22"/>
                <w:lang w:val="en-US"/>
              </w:rPr>
            </w:pPr>
            <w:r w:rsidRPr="00901A60">
              <w:rPr>
                <w:szCs w:val="22"/>
                <w:lang w:val="en-US"/>
              </w:rPr>
              <w:t>N(20.2)</w:t>
            </w:r>
          </w:p>
        </w:tc>
        <w:tc>
          <w:tcPr>
            <w:tcW w:w="567" w:type="dxa"/>
          </w:tcPr>
          <w:p w14:paraId="48BC894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3EBD353" w14:textId="09897B30" w:rsidR="006310AA" w:rsidRPr="00901A60" w:rsidRDefault="00F94B41">
            <w:pPr>
              <w:pStyle w:val="GOSTTablenorm"/>
              <w:rPr>
                <w:szCs w:val="22"/>
              </w:rPr>
            </w:pPr>
            <w:r w:rsidRPr="00901A60">
              <w:rPr>
                <w:szCs w:val="22"/>
              </w:rPr>
              <w:t>Указываются неиспользованные предельные объемы финансирования по соответствующему коду классификации расходов бюджетов на очередной фи</w:t>
            </w:r>
            <w:r w:rsidR="000D0D09" w:rsidRPr="00901A60">
              <w:rPr>
                <w:szCs w:val="22"/>
              </w:rPr>
              <w:t>нансовый год равные показателям</w:t>
            </w:r>
          </w:p>
        </w:tc>
      </w:tr>
      <w:tr w:rsidR="006310AA" w:rsidRPr="00901A60" w14:paraId="7243B7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7BC32F1" w14:textId="77777777" w:rsidR="006310AA" w:rsidRPr="00901A60" w:rsidRDefault="00F94B41">
            <w:pPr>
              <w:pStyle w:val="GOSTTablenorm"/>
            </w:pPr>
            <w:r w:rsidRPr="00901A60">
              <w:lastRenderedPageBreak/>
              <w:t>Предельные объемы финансирования из них с отложенной датой ввода в действие на первый год планового периода</w:t>
            </w:r>
          </w:p>
        </w:tc>
        <w:tc>
          <w:tcPr>
            <w:tcW w:w="1701" w:type="dxa"/>
          </w:tcPr>
          <w:p w14:paraId="19FB104F" w14:textId="77777777" w:rsidR="006310AA" w:rsidRPr="00901A60" w:rsidRDefault="00F94B41">
            <w:pPr>
              <w:pStyle w:val="GOSTTablenorm"/>
              <w:rPr>
                <w:color w:val="000000"/>
                <w:szCs w:val="22"/>
              </w:rPr>
            </w:pPr>
            <w:r w:rsidRPr="00901A60">
              <w:rPr>
                <w:color w:val="000000"/>
                <w:szCs w:val="22"/>
              </w:rPr>
              <w:t>G_S1_4_D_C10_2</w:t>
            </w:r>
          </w:p>
        </w:tc>
        <w:tc>
          <w:tcPr>
            <w:tcW w:w="567" w:type="dxa"/>
          </w:tcPr>
          <w:p w14:paraId="4FAD687C" w14:textId="77777777" w:rsidR="006310AA" w:rsidRPr="00901A60" w:rsidRDefault="00F94B41">
            <w:pPr>
              <w:pStyle w:val="GOSTTablenorm"/>
              <w:jc w:val="center"/>
              <w:rPr>
                <w:szCs w:val="22"/>
              </w:rPr>
            </w:pPr>
            <w:r w:rsidRPr="00901A60">
              <w:rPr>
                <w:szCs w:val="22"/>
              </w:rPr>
              <w:t>П</w:t>
            </w:r>
          </w:p>
        </w:tc>
        <w:tc>
          <w:tcPr>
            <w:tcW w:w="1134" w:type="dxa"/>
          </w:tcPr>
          <w:p w14:paraId="4A8E4951" w14:textId="77777777" w:rsidR="006310AA" w:rsidRPr="00901A60" w:rsidRDefault="00F94B41">
            <w:pPr>
              <w:pStyle w:val="GOSTTablenorm"/>
              <w:rPr>
                <w:szCs w:val="22"/>
              </w:rPr>
            </w:pPr>
            <w:r w:rsidRPr="00901A60">
              <w:rPr>
                <w:szCs w:val="22"/>
                <w:lang w:val="en-US"/>
              </w:rPr>
              <w:t>N(20.2)</w:t>
            </w:r>
          </w:p>
        </w:tc>
        <w:tc>
          <w:tcPr>
            <w:tcW w:w="567" w:type="dxa"/>
          </w:tcPr>
          <w:p w14:paraId="4F9F945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809FD35" w14:textId="77777777" w:rsidR="006310AA" w:rsidRPr="00901A60" w:rsidRDefault="00F94B41">
            <w:pPr>
              <w:pStyle w:val="GOSTTablenorm"/>
            </w:pPr>
            <w:r w:rsidRPr="00901A60">
              <w:t>Указываются неиспользованные предельные объемы финансирования по соответствующему коду классификации расходов бюджетов с отложенной датой ввода в действие на очередной финансовый год равные показателям</w:t>
            </w:r>
          </w:p>
        </w:tc>
      </w:tr>
      <w:tr w:rsidR="006310AA" w:rsidRPr="00901A60" w14:paraId="3E9711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AF367CC" w14:textId="77777777" w:rsidR="006310AA" w:rsidRPr="00901A60" w:rsidRDefault="00F94B41">
            <w:pPr>
              <w:pStyle w:val="GOSTTablenorm"/>
            </w:pPr>
            <w:r w:rsidRPr="00901A60">
              <w:t>Примечание</w:t>
            </w:r>
          </w:p>
        </w:tc>
        <w:tc>
          <w:tcPr>
            <w:tcW w:w="1701" w:type="dxa"/>
          </w:tcPr>
          <w:p w14:paraId="56E1C437" w14:textId="77777777" w:rsidR="006310AA" w:rsidRPr="00901A60" w:rsidRDefault="00F94B41">
            <w:pPr>
              <w:pStyle w:val="GOSTTablenorm"/>
              <w:rPr>
                <w:color w:val="000000"/>
                <w:szCs w:val="22"/>
              </w:rPr>
            </w:pPr>
            <w:r w:rsidRPr="00901A60">
              <w:rPr>
                <w:color w:val="000000"/>
                <w:szCs w:val="22"/>
              </w:rPr>
              <w:t>G_S1_4_D_C11</w:t>
            </w:r>
          </w:p>
        </w:tc>
        <w:tc>
          <w:tcPr>
            <w:tcW w:w="567" w:type="dxa"/>
          </w:tcPr>
          <w:p w14:paraId="2E315A48" w14:textId="77777777" w:rsidR="006310AA" w:rsidRPr="00901A60" w:rsidRDefault="00F94B41">
            <w:pPr>
              <w:pStyle w:val="GOSTTablenorm"/>
              <w:jc w:val="center"/>
              <w:rPr>
                <w:szCs w:val="22"/>
              </w:rPr>
            </w:pPr>
            <w:r w:rsidRPr="00901A60">
              <w:rPr>
                <w:szCs w:val="22"/>
              </w:rPr>
              <w:t>П</w:t>
            </w:r>
          </w:p>
        </w:tc>
        <w:tc>
          <w:tcPr>
            <w:tcW w:w="1134" w:type="dxa"/>
          </w:tcPr>
          <w:p w14:paraId="36615000" w14:textId="77777777" w:rsidR="006310AA" w:rsidRPr="00901A60" w:rsidRDefault="00F94B41">
            <w:pPr>
              <w:pStyle w:val="GOSTTablenorm"/>
              <w:rPr>
                <w:szCs w:val="22"/>
              </w:rPr>
            </w:pPr>
            <w:r w:rsidRPr="00901A60">
              <w:rPr>
                <w:szCs w:val="22"/>
              </w:rPr>
              <w:t>Т(1-254)</w:t>
            </w:r>
          </w:p>
        </w:tc>
        <w:tc>
          <w:tcPr>
            <w:tcW w:w="567" w:type="dxa"/>
          </w:tcPr>
          <w:p w14:paraId="4E46F3A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2FE3DD7" w14:textId="249B255B"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D0D09" w:rsidRPr="00901A60">
              <w:t>бходимая для исполнения бюджета</w:t>
            </w:r>
          </w:p>
        </w:tc>
      </w:tr>
    </w:tbl>
    <w:p w14:paraId="4481CF5D"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09" w:name="_Toc24966887"/>
      <w:bookmarkStart w:id="3010" w:name="_Toc217652377"/>
      <w:r w:rsidRPr="00901A60">
        <w:t>Описание комплексного типа «tR_786_G_S1_5_D»</w:t>
      </w:r>
      <w:bookmarkEnd w:id="3009"/>
      <w:bookmarkEnd w:id="3010"/>
    </w:p>
    <w:p w14:paraId="42FCED90" w14:textId="77777777" w:rsidR="006310AA" w:rsidRPr="00901A60" w:rsidRDefault="00F94B41">
      <w:pPr>
        <w:ind w:right="57" w:firstLine="567"/>
      </w:pPr>
      <w:r w:rsidRPr="00901A60">
        <w:t xml:space="preserve">Описание комплексного </w:t>
      </w:r>
      <w:r w:rsidRPr="00901A60">
        <w:rPr>
          <w:szCs w:val="24"/>
        </w:rPr>
        <w:t>типа «tR_786_G_S1_5_D» блока «1.5 Неиспользованные детализированные лимиты бюджетных обязательств».</w:t>
      </w:r>
    </w:p>
    <w:p w14:paraId="7C3291CA" w14:textId="31FAA61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11" w:name="_Ref19783902"/>
      <w:bookmarkStart w:id="3012" w:name="_Toc217651959"/>
      <w:r w:rsidR="00D21171">
        <w:rPr>
          <w:noProof/>
        </w:rPr>
        <w:t>116</w:t>
      </w:r>
      <w:bookmarkEnd w:id="301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R_786_G_S1_5_D</w:t>
      </w:r>
      <w:r w:rsidR="00F94B41" w:rsidRPr="00901A60">
        <w:t>»</w:t>
      </w:r>
      <w:bookmarkEnd w:id="301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D94D81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B0FE27A"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B7031F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A39D428" w14:textId="77777777" w:rsidR="006310AA" w:rsidRPr="00901A60" w:rsidRDefault="00F94B41">
            <w:pPr>
              <w:pStyle w:val="GOSTTableHead"/>
              <w:spacing w:line="240" w:lineRule="auto"/>
              <w:ind w:left="0" w:right="0"/>
            </w:pPr>
            <w:r w:rsidRPr="00901A60">
              <w:t>Тип</w:t>
            </w:r>
          </w:p>
        </w:tc>
        <w:tc>
          <w:tcPr>
            <w:tcW w:w="1134" w:type="dxa"/>
          </w:tcPr>
          <w:p w14:paraId="278CCD16" w14:textId="77777777" w:rsidR="006310AA" w:rsidRPr="00901A60" w:rsidRDefault="00F94B41">
            <w:pPr>
              <w:pStyle w:val="GOSTTableHead"/>
              <w:spacing w:line="240" w:lineRule="auto"/>
              <w:ind w:left="0" w:right="0"/>
            </w:pPr>
            <w:r w:rsidRPr="00901A60">
              <w:t>Формат элемента</w:t>
            </w:r>
          </w:p>
        </w:tc>
        <w:tc>
          <w:tcPr>
            <w:tcW w:w="567" w:type="dxa"/>
          </w:tcPr>
          <w:p w14:paraId="5FA49490" w14:textId="77777777" w:rsidR="006310AA" w:rsidRPr="00901A60" w:rsidRDefault="00F94B41">
            <w:pPr>
              <w:pStyle w:val="GOSTTableHead"/>
              <w:spacing w:line="240" w:lineRule="auto"/>
              <w:ind w:left="0" w:right="0"/>
            </w:pPr>
            <w:r w:rsidRPr="00901A60">
              <w:t>Обязательность</w:t>
            </w:r>
          </w:p>
        </w:tc>
        <w:tc>
          <w:tcPr>
            <w:tcW w:w="3963" w:type="dxa"/>
          </w:tcPr>
          <w:p w14:paraId="47E454C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C569C4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232D1FB" w14:textId="77777777" w:rsidR="006310AA" w:rsidRPr="00901A60" w:rsidRDefault="00F94B41">
            <w:pPr>
              <w:pStyle w:val="GOSTTablenorm"/>
            </w:pPr>
            <w:r w:rsidRPr="00901A60">
              <w:rPr>
                <w:lang w:val="en-US"/>
              </w:rPr>
              <w:t>t</w:t>
            </w:r>
            <w:r w:rsidRPr="00901A60">
              <w:t>R_786_G_S1_5_D</w:t>
            </w:r>
          </w:p>
        </w:tc>
        <w:tc>
          <w:tcPr>
            <w:tcW w:w="1701" w:type="dxa"/>
          </w:tcPr>
          <w:p w14:paraId="22AE6C0B" w14:textId="77777777" w:rsidR="006310AA" w:rsidRPr="00901A60" w:rsidRDefault="00F94B41">
            <w:pPr>
              <w:pStyle w:val="GOSTTablenorm"/>
              <w:rPr>
                <w:color w:val="000000"/>
              </w:rPr>
            </w:pPr>
            <w:r w:rsidRPr="00901A60">
              <w:rPr>
                <w:color w:val="000000"/>
              </w:rPr>
              <w:t>G_S1_5_D_ITEM</w:t>
            </w:r>
          </w:p>
        </w:tc>
        <w:tc>
          <w:tcPr>
            <w:tcW w:w="567" w:type="dxa"/>
          </w:tcPr>
          <w:p w14:paraId="18739E2B" w14:textId="77777777" w:rsidR="006310AA" w:rsidRPr="00901A60" w:rsidRDefault="00F94B41">
            <w:pPr>
              <w:pStyle w:val="GOSTTablenorm"/>
              <w:jc w:val="center"/>
              <w:rPr>
                <w:lang w:val="en-US"/>
              </w:rPr>
            </w:pPr>
            <w:r w:rsidRPr="00901A60">
              <w:rPr>
                <w:lang w:val="en-US"/>
              </w:rPr>
              <w:t>C</w:t>
            </w:r>
          </w:p>
        </w:tc>
        <w:tc>
          <w:tcPr>
            <w:tcW w:w="1134" w:type="dxa"/>
          </w:tcPr>
          <w:p w14:paraId="268785A1" w14:textId="77777777" w:rsidR="006310AA" w:rsidRPr="00901A60" w:rsidRDefault="00F94B41">
            <w:pPr>
              <w:pStyle w:val="GOSTTablenorm"/>
              <w:rPr>
                <w:lang w:val="en-US"/>
              </w:rPr>
            </w:pPr>
            <w:r w:rsidRPr="00901A60">
              <w:rPr>
                <w:lang w:val="en-US"/>
              </w:rPr>
              <w:t>t</w:t>
            </w:r>
            <w:r w:rsidRPr="00901A60">
              <w:t>R_786_G_S1_5_D</w:t>
            </w:r>
            <w:r w:rsidRPr="00901A60">
              <w:rPr>
                <w:color w:val="000000"/>
              </w:rPr>
              <w:t>_ITEM</w:t>
            </w:r>
          </w:p>
        </w:tc>
        <w:tc>
          <w:tcPr>
            <w:tcW w:w="567" w:type="dxa"/>
          </w:tcPr>
          <w:p w14:paraId="381E3932"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A85067B" w14:textId="340A700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_Ref19871866 \h  \* MERGEFORMAT </w:instrText>
            </w:r>
            <w:r w:rsidRPr="00901A60">
              <w:fldChar w:fldCharType="separate"/>
            </w:r>
            <w:r w:rsidR="00D21171">
              <w:t>117</w:t>
            </w:r>
            <w:r w:rsidRPr="00901A60">
              <w:fldChar w:fldCharType="end"/>
            </w:r>
          </w:p>
        </w:tc>
      </w:tr>
    </w:tbl>
    <w:p w14:paraId="01B68340"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13" w:name="_Toc24966888"/>
      <w:bookmarkStart w:id="3014" w:name="_Toc217652378"/>
      <w:r w:rsidRPr="00901A60">
        <w:t>Описание комплексного типа «tR_786_G_S1_5_D_ITEM»</w:t>
      </w:r>
      <w:bookmarkEnd w:id="3013"/>
      <w:bookmarkEnd w:id="3014"/>
    </w:p>
    <w:p w14:paraId="51D5E2D9" w14:textId="77777777" w:rsidR="006310AA" w:rsidRPr="00901A60" w:rsidRDefault="00F94B41">
      <w:pPr>
        <w:spacing w:before="120" w:after="60"/>
        <w:ind w:firstLine="567"/>
        <w:contextualSpacing/>
        <w:rPr>
          <w:szCs w:val="24"/>
        </w:rPr>
      </w:pPr>
      <w:r w:rsidRPr="00901A60">
        <w:t xml:space="preserve">Описание комплексного </w:t>
      </w:r>
      <w:r w:rsidRPr="00901A60">
        <w:rPr>
          <w:szCs w:val="24"/>
        </w:rPr>
        <w:t>типа «tR_786_G_S1_5_D_ITEM» блока</w:t>
      </w:r>
      <w:r w:rsidRPr="00901A60">
        <w:t xml:space="preserve"> «</w:t>
      </w:r>
      <w:r w:rsidRPr="00901A60">
        <w:rPr>
          <w:szCs w:val="24"/>
        </w:rPr>
        <w:t>1.5 Неиспользованные детализированные лимиты бюджетных обязательств (строки)</w:t>
      </w:r>
      <w:r w:rsidRPr="00901A60">
        <w:t>»</w:t>
      </w:r>
      <w:r w:rsidRPr="00901A60">
        <w:rPr>
          <w:szCs w:val="24"/>
        </w:rPr>
        <w:t>.</w:t>
      </w:r>
    </w:p>
    <w:p w14:paraId="156C8C4F" w14:textId="094D6523"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3015" w:name="_Ref19871866"/>
      <w:bookmarkStart w:id="3016" w:name="_Toc217651960"/>
      <w:r w:rsidR="00D21171">
        <w:rPr>
          <w:noProof/>
        </w:rPr>
        <w:t>117</w:t>
      </w:r>
      <w:bookmarkEnd w:id="301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R_786_G_S1_5_D</w:t>
      </w:r>
      <w:r w:rsidR="00F94B41" w:rsidRPr="00901A60">
        <w:rPr>
          <w:color w:val="000000"/>
          <w:szCs w:val="22"/>
        </w:rPr>
        <w:t>_ITEM</w:t>
      </w:r>
      <w:r w:rsidR="00F94B41" w:rsidRPr="00901A60">
        <w:t>»</w:t>
      </w:r>
      <w:bookmarkEnd w:id="301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BF2804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04F6548" w14:textId="77777777" w:rsidR="006310AA" w:rsidRPr="00901A60" w:rsidRDefault="00F94B41">
            <w:pPr>
              <w:pStyle w:val="GOSTTableHead"/>
              <w:spacing w:line="240" w:lineRule="auto"/>
              <w:ind w:left="0"/>
            </w:pPr>
            <w:r w:rsidRPr="00901A60">
              <w:t>Наименование элемента</w:t>
            </w:r>
          </w:p>
        </w:tc>
        <w:tc>
          <w:tcPr>
            <w:tcW w:w="1701" w:type="dxa"/>
          </w:tcPr>
          <w:p w14:paraId="00ED1F93" w14:textId="77777777" w:rsidR="006310AA" w:rsidRPr="00901A60" w:rsidRDefault="00F94B41">
            <w:pPr>
              <w:pStyle w:val="GOSTTableHead"/>
              <w:spacing w:line="240" w:lineRule="auto"/>
            </w:pPr>
            <w:r w:rsidRPr="00901A60">
              <w:t>Сокращенное наименование (код) элемента</w:t>
            </w:r>
          </w:p>
        </w:tc>
        <w:tc>
          <w:tcPr>
            <w:tcW w:w="567" w:type="dxa"/>
          </w:tcPr>
          <w:p w14:paraId="23E10885" w14:textId="77777777" w:rsidR="006310AA" w:rsidRPr="00901A60" w:rsidRDefault="00F94B41">
            <w:pPr>
              <w:pStyle w:val="GOSTTableHead"/>
              <w:spacing w:line="240" w:lineRule="auto"/>
            </w:pPr>
            <w:r w:rsidRPr="00901A60">
              <w:t>Тип</w:t>
            </w:r>
          </w:p>
        </w:tc>
        <w:tc>
          <w:tcPr>
            <w:tcW w:w="1134" w:type="dxa"/>
          </w:tcPr>
          <w:p w14:paraId="0B10AE6C" w14:textId="77777777" w:rsidR="006310AA" w:rsidRPr="00901A60" w:rsidRDefault="00F94B41">
            <w:pPr>
              <w:pStyle w:val="GOSTTableHead"/>
              <w:spacing w:line="240" w:lineRule="auto"/>
            </w:pPr>
            <w:r w:rsidRPr="00901A60">
              <w:t>Формат элемента</w:t>
            </w:r>
          </w:p>
        </w:tc>
        <w:tc>
          <w:tcPr>
            <w:tcW w:w="567" w:type="dxa"/>
          </w:tcPr>
          <w:p w14:paraId="1A0024B4" w14:textId="77777777" w:rsidR="006310AA" w:rsidRPr="00901A60" w:rsidRDefault="00F94B41">
            <w:pPr>
              <w:pStyle w:val="GOSTTableHead"/>
              <w:spacing w:line="240" w:lineRule="auto"/>
            </w:pPr>
            <w:r w:rsidRPr="00901A60">
              <w:t>Обязательность</w:t>
            </w:r>
          </w:p>
        </w:tc>
        <w:tc>
          <w:tcPr>
            <w:tcW w:w="3963" w:type="dxa"/>
          </w:tcPr>
          <w:p w14:paraId="128CBB1A" w14:textId="77777777" w:rsidR="006310AA" w:rsidRPr="00901A60" w:rsidRDefault="00F94B41">
            <w:pPr>
              <w:pStyle w:val="GOSTTableHead"/>
              <w:spacing w:line="240" w:lineRule="auto"/>
            </w:pPr>
            <w:r w:rsidRPr="00901A60">
              <w:t>Дополнительная информация</w:t>
            </w:r>
          </w:p>
        </w:tc>
      </w:tr>
      <w:tr w:rsidR="006310AA" w:rsidRPr="00901A60" w14:paraId="768841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1300799"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0AA05054" w14:textId="77777777" w:rsidR="006310AA" w:rsidRPr="00901A60" w:rsidRDefault="00F94B41">
            <w:pPr>
              <w:pStyle w:val="GOSTTablenorm"/>
              <w:rPr>
                <w:color w:val="000000"/>
                <w:szCs w:val="22"/>
              </w:rPr>
            </w:pPr>
            <w:r w:rsidRPr="00901A60">
              <w:rPr>
                <w:color w:val="000000"/>
                <w:szCs w:val="22"/>
              </w:rPr>
              <w:t>G_S1_5_D_C1</w:t>
            </w:r>
          </w:p>
        </w:tc>
        <w:tc>
          <w:tcPr>
            <w:tcW w:w="567" w:type="dxa"/>
          </w:tcPr>
          <w:p w14:paraId="43364E87" w14:textId="77777777" w:rsidR="006310AA" w:rsidRPr="00901A60" w:rsidRDefault="00F94B41">
            <w:pPr>
              <w:pStyle w:val="GOSTTablenorm"/>
              <w:jc w:val="center"/>
              <w:rPr>
                <w:szCs w:val="22"/>
              </w:rPr>
            </w:pPr>
            <w:r w:rsidRPr="00901A60">
              <w:rPr>
                <w:szCs w:val="22"/>
              </w:rPr>
              <w:t>П</w:t>
            </w:r>
          </w:p>
        </w:tc>
        <w:tc>
          <w:tcPr>
            <w:tcW w:w="1134" w:type="dxa"/>
          </w:tcPr>
          <w:p w14:paraId="156F6ABC" w14:textId="77777777" w:rsidR="006310AA" w:rsidRPr="00901A60" w:rsidRDefault="00F94B41">
            <w:pPr>
              <w:pStyle w:val="GOSTTablenorm"/>
              <w:rPr>
                <w:szCs w:val="22"/>
              </w:rPr>
            </w:pPr>
            <w:r w:rsidRPr="00901A60">
              <w:rPr>
                <w:szCs w:val="22"/>
              </w:rPr>
              <w:t>Т(1-24)</w:t>
            </w:r>
          </w:p>
        </w:tc>
        <w:tc>
          <w:tcPr>
            <w:tcW w:w="567" w:type="dxa"/>
          </w:tcPr>
          <w:p w14:paraId="6E5E720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8497E8A" w14:textId="19132DED" w:rsidR="006310AA" w:rsidRPr="00901A60" w:rsidRDefault="00F94B41">
            <w:pPr>
              <w:pStyle w:val="GOSTTablenorm"/>
              <w:rPr>
                <w:szCs w:val="22"/>
              </w:rPr>
            </w:pPr>
            <w:r w:rsidRPr="00901A60">
              <w:t xml:space="preserve">Указывается код объекта капитальных вложений </w:t>
            </w:r>
            <w:r w:rsidR="000D0D09" w:rsidRPr="00901A60">
              <w:t>(мероприятия по информатизации)</w:t>
            </w:r>
          </w:p>
        </w:tc>
      </w:tr>
      <w:tr w:rsidR="006310AA" w:rsidRPr="00901A60" w14:paraId="705212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4CB056" w14:textId="77777777" w:rsidR="006310AA" w:rsidRPr="00901A60" w:rsidRDefault="00F94B41">
            <w:pPr>
              <w:pStyle w:val="GOSTTablenorm"/>
            </w:pPr>
            <w:r w:rsidRPr="00901A60">
              <w:t>код по БК</w:t>
            </w:r>
          </w:p>
        </w:tc>
        <w:tc>
          <w:tcPr>
            <w:tcW w:w="1701" w:type="dxa"/>
          </w:tcPr>
          <w:p w14:paraId="6D15C475" w14:textId="77777777" w:rsidR="006310AA" w:rsidRPr="00901A60" w:rsidRDefault="00F94B41">
            <w:pPr>
              <w:pStyle w:val="GOSTTablenorm"/>
              <w:rPr>
                <w:color w:val="000000"/>
                <w:szCs w:val="22"/>
              </w:rPr>
            </w:pPr>
            <w:r w:rsidRPr="00901A60">
              <w:rPr>
                <w:color w:val="000000"/>
                <w:szCs w:val="22"/>
              </w:rPr>
              <w:t>G_S1_5_D_C2</w:t>
            </w:r>
          </w:p>
        </w:tc>
        <w:tc>
          <w:tcPr>
            <w:tcW w:w="567" w:type="dxa"/>
          </w:tcPr>
          <w:p w14:paraId="771EA7F3" w14:textId="77777777" w:rsidR="006310AA" w:rsidRPr="00901A60" w:rsidRDefault="00F94B41">
            <w:pPr>
              <w:pStyle w:val="GOSTTablenorm"/>
              <w:jc w:val="center"/>
              <w:rPr>
                <w:szCs w:val="22"/>
              </w:rPr>
            </w:pPr>
            <w:r w:rsidRPr="00901A60">
              <w:rPr>
                <w:szCs w:val="22"/>
              </w:rPr>
              <w:t>П</w:t>
            </w:r>
          </w:p>
        </w:tc>
        <w:tc>
          <w:tcPr>
            <w:tcW w:w="1134" w:type="dxa"/>
          </w:tcPr>
          <w:p w14:paraId="6E1E0165" w14:textId="77777777" w:rsidR="006310AA" w:rsidRPr="00901A60" w:rsidRDefault="00F94B41">
            <w:pPr>
              <w:pStyle w:val="GOSTTablenorm"/>
              <w:rPr>
                <w:szCs w:val="22"/>
              </w:rPr>
            </w:pPr>
            <w:r w:rsidRPr="00901A60">
              <w:rPr>
                <w:szCs w:val="22"/>
              </w:rPr>
              <w:t>Т(</w:t>
            </w:r>
            <w:r w:rsidRPr="00901A60">
              <w:rPr>
                <w:szCs w:val="22"/>
                <w:lang w:val="en-US"/>
              </w:rPr>
              <w:t>20</w:t>
            </w:r>
            <w:r w:rsidRPr="00901A60">
              <w:rPr>
                <w:szCs w:val="22"/>
              </w:rPr>
              <w:t>)</w:t>
            </w:r>
          </w:p>
        </w:tc>
        <w:tc>
          <w:tcPr>
            <w:tcW w:w="567" w:type="dxa"/>
          </w:tcPr>
          <w:p w14:paraId="1028841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7D603EB1" w14:textId="0EC4CCD4" w:rsidR="006310AA" w:rsidRPr="00901A60" w:rsidRDefault="00F94B41">
            <w:pPr>
              <w:pStyle w:val="GOSTTablenorm"/>
              <w:rPr>
                <w:szCs w:val="22"/>
              </w:rPr>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3B05C3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7999879" w14:textId="77777777" w:rsidR="006310AA" w:rsidRPr="00901A60" w:rsidRDefault="00F94B41">
            <w:pPr>
              <w:pStyle w:val="GOSTTablenorm"/>
            </w:pPr>
            <w:r w:rsidRPr="00901A60">
              <w:t>Сумма на _____ текущий финансовый год</w:t>
            </w:r>
          </w:p>
        </w:tc>
        <w:tc>
          <w:tcPr>
            <w:tcW w:w="1701" w:type="dxa"/>
          </w:tcPr>
          <w:p w14:paraId="7A7B0856" w14:textId="77777777" w:rsidR="006310AA" w:rsidRPr="00901A60" w:rsidRDefault="00F94B41">
            <w:pPr>
              <w:pStyle w:val="GOSTTablenorm"/>
              <w:rPr>
                <w:color w:val="000000"/>
                <w:szCs w:val="22"/>
              </w:rPr>
            </w:pPr>
            <w:r w:rsidRPr="00901A60">
              <w:rPr>
                <w:color w:val="000000"/>
                <w:szCs w:val="22"/>
              </w:rPr>
              <w:t>G_S1_5_D_C3</w:t>
            </w:r>
          </w:p>
        </w:tc>
        <w:tc>
          <w:tcPr>
            <w:tcW w:w="567" w:type="dxa"/>
          </w:tcPr>
          <w:p w14:paraId="5CFBB5CA" w14:textId="77777777" w:rsidR="006310AA" w:rsidRPr="00901A60" w:rsidRDefault="00F94B41">
            <w:pPr>
              <w:pStyle w:val="GOSTTablenorm"/>
              <w:jc w:val="center"/>
              <w:rPr>
                <w:szCs w:val="22"/>
              </w:rPr>
            </w:pPr>
            <w:r w:rsidRPr="00901A60">
              <w:rPr>
                <w:szCs w:val="22"/>
              </w:rPr>
              <w:t>П</w:t>
            </w:r>
          </w:p>
        </w:tc>
        <w:tc>
          <w:tcPr>
            <w:tcW w:w="1134" w:type="dxa"/>
          </w:tcPr>
          <w:p w14:paraId="3F79EB9C" w14:textId="77777777" w:rsidR="006310AA" w:rsidRPr="00901A60" w:rsidRDefault="00F94B41">
            <w:pPr>
              <w:pStyle w:val="GOSTTablenorm"/>
              <w:rPr>
                <w:szCs w:val="22"/>
              </w:rPr>
            </w:pPr>
            <w:r w:rsidRPr="00901A60">
              <w:rPr>
                <w:szCs w:val="22"/>
                <w:lang w:val="en-US"/>
              </w:rPr>
              <w:t>N(20.2)</w:t>
            </w:r>
          </w:p>
        </w:tc>
        <w:tc>
          <w:tcPr>
            <w:tcW w:w="567" w:type="dxa"/>
          </w:tcPr>
          <w:p w14:paraId="4350A8B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8658E03" w14:textId="2BCFD098" w:rsidR="006310AA" w:rsidRPr="00901A60" w:rsidRDefault="00F94B41">
            <w:pPr>
              <w:pStyle w:val="GOSTTablenorm"/>
              <w:rPr>
                <w:szCs w:val="22"/>
              </w:rPr>
            </w:pPr>
            <w:r w:rsidRPr="00901A60">
              <w:t>Указываются неиспользованные самостоятельно детализированные лимиты бюджетных обязате</w:t>
            </w:r>
            <w:r w:rsidR="000D0D09" w:rsidRPr="00901A60">
              <w:t>льств на текущий финансовый год</w:t>
            </w:r>
          </w:p>
        </w:tc>
      </w:tr>
      <w:tr w:rsidR="006310AA" w:rsidRPr="00901A60" w14:paraId="618A11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72B2C51" w14:textId="77777777" w:rsidR="006310AA" w:rsidRPr="00901A60" w:rsidRDefault="00F94B41">
            <w:pPr>
              <w:pStyle w:val="GOSTTablenorm"/>
            </w:pPr>
            <w:r w:rsidRPr="00901A60">
              <w:t>Сумма на плановый период ____ - ____ годов</w:t>
            </w:r>
          </w:p>
          <w:p w14:paraId="7E501F8D" w14:textId="77777777" w:rsidR="006310AA" w:rsidRPr="00901A60" w:rsidRDefault="00F94B41">
            <w:pPr>
              <w:pStyle w:val="GOSTTablenorm"/>
            </w:pPr>
            <w:r w:rsidRPr="00901A60">
              <w:t>первый год</w:t>
            </w:r>
          </w:p>
        </w:tc>
        <w:tc>
          <w:tcPr>
            <w:tcW w:w="1701" w:type="dxa"/>
          </w:tcPr>
          <w:p w14:paraId="62D7554A" w14:textId="77777777" w:rsidR="006310AA" w:rsidRPr="00901A60" w:rsidRDefault="00F94B41">
            <w:pPr>
              <w:pStyle w:val="GOSTTablenorm"/>
              <w:rPr>
                <w:color w:val="000000"/>
                <w:szCs w:val="22"/>
              </w:rPr>
            </w:pPr>
            <w:r w:rsidRPr="00901A60">
              <w:rPr>
                <w:color w:val="000000"/>
                <w:szCs w:val="22"/>
              </w:rPr>
              <w:t>G_S1_5_D_C4</w:t>
            </w:r>
          </w:p>
        </w:tc>
        <w:tc>
          <w:tcPr>
            <w:tcW w:w="567" w:type="dxa"/>
          </w:tcPr>
          <w:p w14:paraId="79EFD577" w14:textId="77777777" w:rsidR="006310AA" w:rsidRPr="00901A60" w:rsidRDefault="00F94B41">
            <w:pPr>
              <w:pStyle w:val="GOSTTablenorm"/>
              <w:jc w:val="center"/>
              <w:rPr>
                <w:szCs w:val="22"/>
              </w:rPr>
            </w:pPr>
            <w:r w:rsidRPr="00901A60">
              <w:rPr>
                <w:szCs w:val="22"/>
              </w:rPr>
              <w:t>П</w:t>
            </w:r>
          </w:p>
        </w:tc>
        <w:tc>
          <w:tcPr>
            <w:tcW w:w="1134" w:type="dxa"/>
          </w:tcPr>
          <w:p w14:paraId="00DD316B" w14:textId="77777777" w:rsidR="006310AA" w:rsidRPr="00901A60" w:rsidRDefault="00F94B41">
            <w:pPr>
              <w:pStyle w:val="GOSTTablenorm"/>
              <w:rPr>
                <w:szCs w:val="22"/>
              </w:rPr>
            </w:pPr>
            <w:r w:rsidRPr="00901A60">
              <w:rPr>
                <w:szCs w:val="22"/>
                <w:lang w:val="en-US"/>
              </w:rPr>
              <w:t>N(20.2)</w:t>
            </w:r>
          </w:p>
        </w:tc>
        <w:tc>
          <w:tcPr>
            <w:tcW w:w="567" w:type="dxa"/>
          </w:tcPr>
          <w:p w14:paraId="40BD7AA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017865A" w14:textId="3F932CCF" w:rsidR="006310AA" w:rsidRPr="00901A60" w:rsidRDefault="00F94B41">
            <w:pPr>
              <w:pStyle w:val="GOSTTablenorm"/>
            </w:pPr>
            <w:r w:rsidRPr="00901A60">
              <w:t xml:space="preserve">Указываются неиспользованные самостоятельно детализированные лимиты бюджетных обязательств </w:t>
            </w:r>
            <w:r w:rsidR="000D0D09" w:rsidRPr="00901A60">
              <w:t>на первый год планового периода</w:t>
            </w:r>
          </w:p>
        </w:tc>
      </w:tr>
      <w:tr w:rsidR="006310AA" w:rsidRPr="00901A60" w14:paraId="00AC57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8D3D6D0" w14:textId="77777777" w:rsidR="006310AA" w:rsidRPr="00901A60" w:rsidRDefault="00F94B41">
            <w:pPr>
              <w:pStyle w:val="GOSTTablenorm"/>
            </w:pPr>
            <w:r w:rsidRPr="00901A60">
              <w:t>Сумма на плановый период ____ - ____ годов</w:t>
            </w:r>
          </w:p>
          <w:p w14:paraId="41E4A44E" w14:textId="77777777" w:rsidR="006310AA" w:rsidRPr="00901A60" w:rsidRDefault="00F94B41">
            <w:pPr>
              <w:pStyle w:val="GOSTTablenorm"/>
            </w:pPr>
            <w:r w:rsidRPr="00901A60">
              <w:t>второй год</w:t>
            </w:r>
          </w:p>
        </w:tc>
        <w:tc>
          <w:tcPr>
            <w:tcW w:w="1701" w:type="dxa"/>
          </w:tcPr>
          <w:p w14:paraId="7B802DC2" w14:textId="77777777" w:rsidR="006310AA" w:rsidRPr="00901A60" w:rsidRDefault="00F94B41">
            <w:pPr>
              <w:pStyle w:val="GOSTTablenorm"/>
              <w:rPr>
                <w:color w:val="000000"/>
                <w:szCs w:val="22"/>
              </w:rPr>
            </w:pPr>
            <w:r w:rsidRPr="00901A60">
              <w:rPr>
                <w:color w:val="000000"/>
                <w:szCs w:val="22"/>
              </w:rPr>
              <w:t>G_S1_5_D_C5</w:t>
            </w:r>
          </w:p>
        </w:tc>
        <w:tc>
          <w:tcPr>
            <w:tcW w:w="567" w:type="dxa"/>
          </w:tcPr>
          <w:p w14:paraId="7F685B1E" w14:textId="77777777" w:rsidR="006310AA" w:rsidRPr="00901A60" w:rsidRDefault="00F94B41">
            <w:pPr>
              <w:pStyle w:val="GOSTTablenorm"/>
              <w:jc w:val="center"/>
              <w:rPr>
                <w:szCs w:val="22"/>
              </w:rPr>
            </w:pPr>
            <w:r w:rsidRPr="00901A60">
              <w:rPr>
                <w:szCs w:val="22"/>
              </w:rPr>
              <w:t>П</w:t>
            </w:r>
          </w:p>
        </w:tc>
        <w:tc>
          <w:tcPr>
            <w:tcW w:w="1134" w:type="dxa"/>
          </w:tcPr>
          <w:p w14:paraId="617C809D" w14:textId="77777777" w:rsidR="006310AA" w:rsidRPr="00901A60" w:rsidRDefault="00F94B41">
            <w:pPr>
              <w:pStyle w:val="GOSTTablenorm"/>
              <w:rPr>
                <w:szCs w:val="22"/>
              </w:rPr>
            </w:pPr>
            <w:r w:rsidRPr="00901A60">
              <w:rPr>
                <w:szCs w:val="22"/>
                <w:lang w:val="en-US"/>
              </w:rPr>
              <w:t>N(20.2)</w:t>
            </w:r>
          </w:p>
        </w:tc>
        <w:tc>
          <w:tcPr>
            <w:tcW w:w="567" w:type="dxa"/>
          </w:tcPr>
          <w:p w14:paraId="005EE47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36FBCD7" w14:textId="61CBCFB1" w:rsidR="006310AA" w:rsidRPr="00901A60" w:rsidRDefault="00F94B41">
            <w:pPr>
              <w:pStyle w:val="GOSTTablenorm"/>
            </w:pPr>
            <w:r w:rsidRPr="00901A60">
              <w:t xml:space="preserve">Указываются неиспользованные самостоятельно детализированные лимиты бюджетных обязательств </w:t>
            </w:r>
            <w:r w:rsidR="000D0D09" w:rsidRPr="00901A60">
              <w:t>на второй год планового периода</w:t>
            </w:r>
          </w:p>
        </w:tc>
      </w:tr>
      <w:tr w:rsidR="006310AA" w:rsidRPr="00901A60" w14:paraId="334F0A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EA5B817" w14:textId="77777777" w:rsidR="006310AA" w:rsidRPr="00901A60" w:rsidRDefault="00F94B41">
            <w:pPr>
              <w:pStyle w:val="GOSTTablenorm"/>
            </w:pPr>
            <w:r w:rsidRPr="00901A60">
              <w:t>Сумма на плановый период ____ - ____ годов</w:t>
            </w:r>
          </w:p>
          <w:p w14:paraId="66944E74" w14:textId="77777777" w:rsidR="006310AA" w:rsidRPr="00901A60" w:rsidRDefault="00F94B41">
            <w:pPr>
              <w:pStyle w:val="GOSTTablenorm"/>
            </w:pPr>
            <w:r w:rsidRPr="00901A60">
              <w:t>третий год</w:t>
            </w:r>
          </w:p>
        </w:tc>
        <w:tc>
          <w:tcPr>
            <w:tcW w:w="1701" w:type="dxa"/>
          </w:tcPr>
          <w:p w14:paraId="6292A682" w14:textId="77777777" w:rsidR="006310AA" w:rsidRPr="00901A60" w:rsidRDefault="00F94B41">
            <w:pPr>
              <w:pStyle w:val="GOSTTablenorm"/>
              <w:rPr>
                <w:color w:val="000000"/>
                <w:szCs w:val="22"/>
              </w:rPr>
            </w:pPr>
            <w:r w:rsidRPr="00901A60">
              <w:rPr>
                <w:color w:val="000000"/>
                <w:szCs w:val="22"/>
              </w:rPr>
              <w:t>G_S1_5_D_C5_2</w:t>
            </w:r>
          </w:p>
        </w:tc>
        <w:tc>
          <w:tcPr>
            <w:tcW w:w="567" w:type="dxa"/>
          </w:tcPr>
          <w:p w14:paraId="2F0AB86C" w14:textId="77777777" w:rsidR="006310AA" w:rsidRPr="00901A60" w:rsidRDefault="00F94B41">
            <w:pPr>
              <w:pStyle w:val="GOSTTablenorm"/>
              <w:jc w:val="center"/>
              <w:rPr>
                <w:szCs w:val="22"/>
              </w:rPr>
            </w:pPr>
            <w:r w:rsidRPr="00901A60">
              <w:rPr>
                <w:szCs w:val="22"/>
              </w:rPr>
              <w:t>П</w:t>
            </w:r>
          </w:p>
        </w:tc>
        <w:tc>
          <w:tcPr>
            <w:tcW w:w="1134" w:type="dxa"/>
          </w:tcPr>
          <w:p w14:paraId="4951CFFD" w14:textId="77777777" w:rsidR="006310AA" w:rsidRPr="00901A60" w:rsidRDefault="00F94B41">
            <w:pPr>
              <w:pStyle w:val="GOSTTablenorm"/>
              <w:rPr>
                <w:szCs w:val="22"/>
                <w:lang w:val="en-US"/>
              </w:rPr>
            </w:pPr>
            <w:r w:rsidRPr="00901A60">
              <w:rPr>
                <w:szCs w:val="22"/>
                <w:lang w:val="en-US"/>
              </w:rPr>
              <w:t>N(20.2)</w:t>
            </w:r>
          </w:p>
        </w:tc>
        <w:tc>
          <w:tcPr>
            <w:tcW w:w="567" w:type="dxa"/>
          </w:tcPr>
          <w:p w14:paraId="62A5050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FBFFCB8" w14:textId="06E80AAC" w:rsidR="006310AA" w:rsidRPr="00901A60" w:rsidRDefault="00F94B41">
            <w:pPr>
              <w:pStyle w:val="GOSTTablenorm"/>
            </w:pPr>
            <w:r w:rsidRPr="00901A60">
              <w:t xml:space="preserve">Указываются неиспользованные самостоятельно детализированные лимиты бюджетных обязательств </w:t>
            </w:r>
            <w:r w:rsidR="000D0D09" w:rsidRPr="00901A60">
              <w:t>на третий год планового периода</w:t>
            </w:r>
          </w:p>
        </w:tc>
      </w:tr>
      <w:tr w:rsidR="006310AA" w:rsidRPr="00901A60" w14:paraId="03AC0DF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A5BE413" w14:textId="77777777" w:rsidR="006310AA" w:rsidRPr="00901A60" w:rsidRDefault="00F94B41">
            <w:pPr>
              <w:pStyle w:val="GOSTTablenorm"/>
            </w:pPr>
            <w:r w:rsidRPr="00901A60">
              <w:t>Примечание</w:t>
            </w:r>
          </w:p>
        </w:tc>
        <w:tc>
          <w:tcPr>
            <w:tcW w:w="1701" w:type="dxa"/>
          </w:tcPr>
          <w:p w14:paraId="3249B0ED" w14:textId="77777777" w:rsidR="006310AA" w:rsidRPr="00901A60" w:rsidRDefault="00F94B41">
            <w:pPr>
              <w:pStyle w:val="GOSTTablenorm"/>
              <w:rPr>
                <w:color w:val="000000"/>
                <w:szCs w:val="22"/>
              </w:rPr>
            </w:pPr>
            <w:r w:rsidRPr="00901A60">
              <w:rPr>
                <w:color w:val="000000"/>
                <w:szCs w:val="22"/>
              </w:rPr>
              <w:t>G_S1_5_D_C6</w:t>
            </w:r>
          </w:p>
        </w:tc>
        <w:tc>
          <w:tcPr>
            <w:tcW w:w="567" w:type="dxa"/>
          </w:tcPr>
          <w:p w14:paraId="50155009" w14:textId="77777777" w:rsidR="006310AA" w:rsidRPr="00901A60" w:rsidRDefault="00F94B41">
            <w:pPr>
              <w:pStyle w:val="GOSTTablenorm"/>
              <w:jc w:val="center"/>
              <w:rPr>
                <w:szCs w:val="22"/>
              </w:rPr>
            </w:pPr>
            <w:r w:rsidRPr="00901A60">
              <w:rPr>
                <w:szCs w:val="22"/>
              </w:rPr>
              <w:t>П</w:t>
            </w:r>
          </w:p>
        </w:tc>
        <w:tc>
          <w:tcPr>
            <w:tcW w:w="1134" w:type="dxa"/>
          </w:tcPr>
          <w:p w14:paraId="5CAC3E3D" w14:textId="77777777" w:rsidR="006310AA" w:rsidRPr="00901A60" w:rsidRDefault="00F94B41">
            <w:pPr>
              <w:pStyle w:val="GOSTTablenorm"/>
              <w:rPr>
                <w:szCs w:val="22"/>
              </w:rPr>
            </w:pPr>
            <w:r w:rsidRPr="00901A60">
              <w:rPr>
                <w:szCs w:val="22"/>
              </w:rPr>
              <w:t>Т(1-254)</w:t>
            </w:r>
          </w:p>
        </w:tc>
        <w:tc>
          <w:tcPr>
            <w:tcW w:w="567" w:type="dxa"/>
          </w:tcPr>
          <w:p w14:paraId="56DC834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4A406F7" w14:textId="5D26FB65"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D0D09" w:rsidRPr="00901A60">
              <w:t>бходимая для исполнения бюджета</w:t>
            </w:r>
          </w:p>
        </w:tc>
      </w:tr>
    </w:tbl>
    <w:p w14:paraId="7AA0AD92" w14:textId="77777777" w:rsidR="006310AA" w:rsidRPr="00901A60" w:rsidRDefault="00F94B41" w:rsidP="00F94B41">
      <w:pPr>
        <w:pStyle w:val="31"/>
        <w:keepNext w:val="0"/>
        <w:keepLines w:val="0"/>
        <w:numPr>
          <w:ilvl w:val="2"/>
          <w:numId w:val="79"/>
        </w:numPr>
        <w:tabs>
          <w:tab w:val="clear" w:pos="862"/>
        </w:tabs>
      </w:pPr>
      <w:r w:rsidRPr="00901A60">
        <w:lastRenderedPageBreak/>
        <w:t xml:space="preserve"> </w:t>
      </w:r>
      <w:bookmarkStart w:id="3017" w:name="_Toc24966889"/>
      <w:bookmarkStart w:id="3018" w:name="_Toc217652379"/>
      <w:r w:rsidRPr="00901A60">
        <w:t>Описание комплексного типа «tR_786_G_S2_1_D»</w:t>
      </w:r>
      <w:bookmarkEnd w:id="3017"/>
      <w:bookmarkEnd w:id="3018"/>
    </w:p>
    <w:p w14:paraId="012FA903" w14:textId="77777777" w:rsidR="006310AA" w:rsidRPr="00901A60" w:rsidRDefault="00F94B41">
      <w:pPr>
        <w:spacing w:before="120" w:after="60"/>
        <w:ind w:firstLine="567"/>
        <w:contextualSpacing/>
      </w:pPr>
      <w:r w:rsidRPr="00901A60">
        <w:rPr>
          <w:szCs w:val="24"/>
        </w:rPr>
        <w:t>Описание комплексного типа «tR_786_G_S2_1_D» блока «2.1. Операции с бюджетными средствами».</w:t>
      </w:r>
    </w:p>
    <w:p w14:paraId="1C738C05" w14:textId="4DDA5DB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19" w:name="_Ref22906646"/>
      <w:bookmarkStart w:id="3020" w:name="_Toc217651961"/>
      <w:r w:rsidR="00D21171">
        <w:rPr>
          <w:noProof/>
        </w:rPr>
        <w:t>118</w:t>
      </w:r>
      <w:bookmarkEnd w:id="301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R_786_G_S2_1_D</w:t>
      </w:r>
      <w:r w:rsidR="00F94B41" w:rsidRPr="00901A60">
        <w:t>»</w:t>
      </w:r>
      <w:bookmarkEnd w:id="302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4ACFAE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7CF4A93"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66CB592"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37E5ACD" w14:textId="77777777" w:rsidR="006310AA" w:rsidRPr="00901A60" w:rsidRDefault="00F94B41">
            <w:pPr>
              <w:pStyle w:val="GOSTTableHead"/>
              <w:spacing w:line="240" w:lineRule="auto"/>
              <w:ind w:left="0" w:right="0"/>
            </w:pPr>
            <w:r w:rsidRPr="00901A60">
              <w:t>Тип</w:t>
            </w:r>
          </w:p>
        </w:tc>
        <w:tc>
          <w:tcPr>
            <w:tcW w:w="1134" w:type="dxa"/>
          </w:tcPr>
          <w:p w14:paraId="716E2181" w14:textId="77777777" w:rsidR="006310AA" w:rsidRPr="00901A60" w:rsidRDefault="00F94B41">
            <w:pPr>
              <w:pStyle w:val="GOSTTableHead"/>
              <w:spacing w:line="240" w:lineRule="auto"/>
              <w:ind w:left="0" w:right="0"/>
            </w:pPr>
            <w:r w:rsidRPr="00901A60">
              <w:t>Формат элемента</w:t>
            </w:r>
          </w:p>
        </w:tc>
        <w:tc>
          <w:tcPr>
            <w:tcW w:w="567" w:type="dxa"/>
          </w:tcPr>
          <w:p w14:paraId="29084ECF" w14:textId="77777777" w:rsidR="006310AA" w:rsidRPr="00901A60" w:rsidRDefault="00F94B41">
            <w:pPr>
              <w:pStyle w:val="GOSTTableHead"/>
              <w:spacing w:line="240" w:lineRule="auto"/>
              <w:ind w:left="0" w:right="0"/>
            </w:pPr>
            <w:r w:rsidRPr="00901A60">
              <w:t>Обязательность</w:t>
            </w:r>
          </w:p>
        </w:tc>
        <w:tc>
          <w:tcPr>
            <w:tcW w:w="3963" w:type="dxa"/>
          </w:tcPr>
          <w:p w14:paraId="3EC41D8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946B2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B22B20E" w14:textId="77777777" w:rsidR="006310AA" w:rsidRPr="00901A60" w:rsidRDefault="00F94B41">
            <w:pPr>
              <w:pStyle w:val="GOSTTablenorm"/>
            </w:pPr>
            <w:r w:rsidRPr="00901A60">
              <w:rPr>
                <w:lang w:val="en-US"/>
              </w:rPr>
              <w:t>t</w:t>
            </w:r>
            <w:r w:rsidRPr="00901A60">
              <w:t>R_786_G_S2_1_D</w:t>
            </w:r>
          </w:p>
        </w:tc>
        <w:tc>
          <w:tcPr>
            <w:tcW w:w="1701" w:type="dxa"/>
          </w:tcPr>
          <w:p w14:paraId="7D15B520" w14:textId="77777777" w:rsidR="006310AA" w:rsidRPr="00901A60" w:rsidRDefault="00F94B41">
            <w:pPr>
              <w:pStyle w:val="GOSTTablenorm"/>
              <w:rPr>
                <w:color w:val="000000"/>
              </w:rPr>
            </w:pPr>
            <w:r w:rsidRPr="00901A60">
              <w:rPr>
                <w:color w:val="000000"/>
              </w:rPr>
              <w:t>G_S2_1_D_ITEM</w:t>
            </w:r>
          </w:p>
        </w:tc>
        <w:tc>
          <w:tcPr>
            <w:tcW w:w="567" w:type="dxa"/>
          </w:tcPr>
          <w:p w14:paraId="44D27826" w14:textId="77777777" w:rsidR="006310AA" w:rsidRPr="00901A60" w:rsidRDefault="00F94B41">
            <w:pPr>
              <w:pStyle w:val="GOSTTablenorm"/>
              <w:jc w:val="center"/>
              <w:rPr>
                <w:lang w:val="en-US"/>
              </w:rPr>
            </w:pPr>
            <w:r w:rsidRPr="00901A60">
              <w:rPr>
                <w:lang w:val="en-US"/>
              </w:rPr>
              <w:t>C</w:t>
            </w:r>
          </w:p>
        </w:tc>
        <w:tc>
          <w:tcPr>
            <w:tcW w:w="1134" w:type="dxa"/>
          </w:tcPr>
          <w:p w14:paraId="59581675" w14:textId="77777777" w:rsidR="006310AA" w:rsidRPr="00901A60" w:rsidRDefault="00F94B41">
            <w:pPr>
              <w:pStyle w:val="GOSTTablenorm"/>
              <w:rPr>
                <w:lang w:val="en-US"/>
              </w:rPr>
            </w:pPr>
            <w:r w:rsidRPr="00901A60">
              <w:rPr>
                <w:lang w:val="en-US"/>
              </w:rPr>
              <w:t>t</w:t>
            </w:r>
            <w:r w:rsidRPr="00901A60">
              <w:t>R_786_G_S2_1_D</w:t>
            </w:r>
            <w:r w:rsidRPr="00901A60">
              <w:rPr>
                <w:color w:val="000000"/>
              </w:rPr>
              <w:t>_ITEM</w:t>
            </w:r>
          </w:p>
        </w:tc>
        <w:tc>
          <w:tcPr>
            <w:tcW w:w="567" w:type="dxa"/>
          </w:tcPr>
          <w:p w14:paraId="23625960"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0F0B8DAC" w14:textId="013315F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_Ref22910007 \h  \* MERGEFORMAT </w:instrText>
            </w:r>
            <w:r w:rsidRPr="00901A60">
              <w:fldChar w:fldCharType="separate"/>
            </w:r>
            <w:r w:rsidR="00D21171">
              <w:t>119</w:t>
            </w:r>
            <w:r w:rsidRPr="00901A60">
              <w:fldChar w:fldCharType="end"/>
            </w:r>
          </w:p>
        </w:tc>
      </w:tr>
    </w:tbl>
    <w:p w14:paraId="382CBA76"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21" w:name="_Toc24966890"/>
      <w:bookmarkStart w:id="3022" w:name="_Toc217652380"/>
      <w:r w:rsidRPr="00901A60">
        <w:t>Описание комплексного типа «tR_786_G_S2_1_D_ITEM»</w:t>
      </w:r>
      <w:bookmarkEnd w:id="3021"/>
      <w:bookmarkEnd w:id="3022"/>
    </w:p>
    <w:p w14:paraId="26FA213A" w14:textId="77777777" w:rsidR="006310AA" w:rsidRPr="00901A60" w:rsidRDefault="00F94B41">
      <w:pPr>
        <w:spacing w:before="120" w:after="60"/>
        <w:ind w:firstLine="567"/>
        <w:contextualSpacing/>
      </w:pPr>
      <w:r w:rsidRPr="00901A60">
        <w:t>Описание комплексного типа «tR_786_G_S2_1_D_ITEM» блока «2.1. Операции</w:t>
      </w:r>
      <w:r w:rsidRPr="00901A60">
        <w:rPr>
          <w:szCs w:val="24"/>
        </w:rPr>
        <w:t xml:space="preserve"> с бюджетными средствами</w:t>
      </w:r>
      <w:r w:rsidRPr="00901A60">
        <w:t>»</w:t>
      </w:r>
      <w:r w:rsidRPr="00901A60">
        <w:rPr>
          <w:szCs w:val="24"/>
        </w:rPr>
        <w:t>.</w:t>
      </w:r>
    </w:p>
    <w:p w14:paraId="64D9782C" w14:textId="452DF454"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23" w:name="_Ref22910007"/>
      <w:bookmarkStart w:id="3024" w:name="_Toc217651962"/>
      <w:r w:rsidR="00D21171">
        <w:rPr>
          <w:noProof/>
        </w:rPr>
        <w:t>119</w:t>
      </w:r>
      <w:bookmarkEnd w:id="302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R_786_G_S2_1_D</w:t>
      </w:r>
      <w:r w:rsidR="00F94B41" w:rsidRPr="00901A60">
        <w:rPr>
          <w:color w:val="000000"/>
          <w:szCs w:val="22"/>
        </w:rPr>
        <w:t>_ITEM</w:t>
      </w:r>
      <w:r w:rsidR="00F94B41" w:rsidRPr="00901A60">
        <w:t>»</w:t>
      </w:r>
      <w:bookmarkEnd w:id="302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1A3CA8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5E4227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C0B6AC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D0C2091" w14:textId="77777777" w:rsidR="006310AA" w:rsidRPr="00901A60" w:rsidRDefault="00F94B41">
            <w:pPr>
              <w:pStyle w:val="GOSTTableHead"/>
              <w:spacing w:line="240" w:lineRule="auto"/>
              <w:ind w:left="0" w:right="0"/>
            </w:pPr>
            <w:r w:rsidRPr="00901A60">
              <w:t>Тип</w:t>
            </w:r>
          </w:p>
        </w:tc>
        <w:tc>
          <w:tcPr>
            <w:tcW w:w="1134" w:type="dxa"/>
          </w:tcPr>
          <w:p w14:paraId="554A576E" w14:textId="77777777" w:rsidR="006310AA" w:rsidRPr="00901A60" w:rsidRDefault="00F94B41">
            <w:pPr>
              <w:pStyle w:val="GOSTTableHead"/>
              <w:spacing w:line="240" w:lineRule="auto"/>
              <w:ind w:left="0" w:right="0"/>
            </w:pPr>
            <w:r w:rsidRPr="00901A60">
              <w:t>Формат элемента</w:t>
            </w:r>
          </w:p>
        </w:tc>
        <w:tc>
          <w:tcPr>
            <w:tcW w:w="567" w:type="dxa"/>
          </w:tcPr>
          <w:p w14:paraId="20090170" w14:textId="77777777" w:rsidR="006310AA" w:rsidRPr="00901A60" w:rsidRDefault="00F94B41">
            <w:pPr>
              <w:pStyle w:val="GOSTTableHead"/>
              <w:spacing w:line="240" w:lineRule="auto"/>
              <w:ind w:left="0" w:right="0"/>
            </w:pPr>
            <w:r w:rsidRPr="00901A60">
              <w:t>Обязательность</w:t>
            </w:r>
          </w:p>
        </w:tc>
        <w:tc>
          <w:tcPr>
            <w:tcW w:w="3963" w:type="dxa"/>
          </w:tcPr>
          <w:p w14:paraId="1488DD7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19FF2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39EA49E" w14:textId="77777777" w:rsidR="006310AA" w:rsidRPr="00901A60" w:rsidRDefault="00F94B41">
            <w:pPr>
              <w:pStyle w:val="GOSTTablenorm"/>
            </w:pPr>
            <w:r w:rsidRPr="00901A60">
              <w:t>Код по БК</w:t>
            </w:r>
          </w:p>
        </w:tc>
        <w:tc>
          <w:tcPr>
            <w:tcW w:w="1701" w:type="dxa"/>
          </w:tcPr>
          <w:p w14:paraId="581E24FA" w14:textId="77777777" w:rsidR="006310AA" w:rsidRPr="00901A60" w:rsidRDefault="00F94B41">
            <w:pPr>
              <w:pStyle w:val="GOSTTablenorm"/>
              <w:rPr>
                <w:color w:val="000000"/>
                <w:szCs w:val="22"/>
              </w:rPr>
            </w:pPr>
            <w:r w:rsidRPr="00901A60">
              <w:rPr>
                <w:color w:val="000000"/>
                <w:szCs w:val="22"/>
              </w:rPr>
              <w:t>G_S2_1_D_C1</w:t>
            </w:r>
          </w:p>
        </w:tc>
        <w:tc>
          <w:tcPr>
            <w:tcW w:w="567" w:type="dxa"/>
          </w:tcPr>
          <w:p w14:paraId="177D7406" w14:textId="77777777" w:rsidR="006310AA" w:rsidRPr="00901A60" w:rsidRDefault="00F94B41">
            <w:pPr>
              <w:pStyle w:val="GOSTTablenorm"/>
              <w:jc w:val="center"/>
              <w:rPr>
                <w:szCs w:val="22"/>
              </w:rPr>
            </w:pPr>
            <w:r w:rsidRPr="00901A60">
              <w:rPr>
                <w:szCs w:val="22"/>
              </w:rPr>
              <w:t>П</w:t>
            </w:r>
          </w:p>
        </w:tc>
        <w:tc>
          <w:tcPr>
            <w:tcW w:w="1134" w:type="dxa"/>
          </w:tcPr>
          <w:p w14:paraId="42D8BE8E" w14:textId="77777777" w:rsidR="006310AA" w:rsidRPr="00901A60" w:rsidRDefault="00F94B41">
            <w:pPr>
              <w:pStyle w:val="GOSTTablenorm"/>
              <w:rPr>
                <w:szCs w:val="22"/>
                <w:lang w:val="en-US"/>
              </w:rPr>
            </w:pPr>
            <w:r w:rsidRPr="00901A60">
              <w:rPr>
                <w:szCs w:val="22"/>
                <w:lang w:val="en-US"/>
              </w:rPr>
              <w:t>Т(20)</w:t>
            </w:r>
          </w:p>
        </w:tc>
        <w:tc>
          <w:tcPr>
            <w:tcW w:w="567" w:type="dxa"/>
          </w:tcPr>
          <w:p w14:paraId="1013262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49AB7478" w14:textId="471A23C6" w:rsidR="006310AA" w:rsidRPr="00901A60" w:rsidRDefault="00F94B41">
            <w:pPr>
              <w:pStyle w:val="GOSTTablenorm"/>
              <w:rPr>
                <w:szCs w:val="22"/>
              </w:rPr>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06F6BF9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01FD549" w14:textId="77777777" w:rsidR="006310AA" w:rsidRPr="00901A60" w:rsidRDefault="00F94B41">
            <w:pPr>
              <w:pStyle w:val="GOSTTablenorm"/>
            </w:pPr>
            <w:r w:rsidRPr="00901A60">
              <w:t>Код цели (аналитический код)</w:t>
            </w:r>
          </w:p>
        </w:tc>
        <w:tc>
          <w:tcPr>
            <w:tcW w:w="1701" w:type="dxa"/>
          </w:tcPr>
          <w:p w14:paraId="60460C69" w14:textId="77777777" w:rsidR="006310AA" w:rsidRPr="00901A60" w:rsidRDefault="00F94B41">
            <w:pPr>
              <w:pStyle w:val="GOSTTablenorm"/>
              <w:rPr>
                <w:color w:val="000000"/>
                <w:szCs w:val="22"/>
              </w:rPr>
            </w:pPr>
            <w:r w:rsidRPr="00901A60">
              <w:rPr>
                <w:color w:val="000000"/>
                <w:szCs w:val="22"/>
              </w:rPr>
              <w:t>G_S2_1_D_C2</w:t>
            </w:r>
          </w:p>
        </w:tc>
        <w:tc>
          <w:tcPr>
            <w:tcW w:w="567" w:type="dxa"/>
          </w:tcPr>
          <w:p w14:paraId="7A570F81" w14:textId="77777777" w:rsidR="006310AA" w:rsidRPr="00901A60" w:rsidRDefault="00F94B41">
            <w:pPr>
              <w:pStyle w:val="GOSTTablenorm"/>
              <w:jc w:val="center"/>
              <w:rPr>
                <w:szCs w:val="22"/>
              </w:rPr>
            </w:pPr>
            <w:r w:rsidRPr="00901A60">
              <w:rPr>
                <w:szCs w:val="22"/>
              </w:rPr>
              <w:t>П</w:t>
            </w:r>
          </w:p>
        </w:tc>
        <w:tc>
          <w:tcPr>
            <w:tcW w:w="1134" w:type="dxa"/>
          </w:tcPr>
          <w:p w14:paraId="78FABDA6" w14:textId="77777777" w:rsidR="006310AA" w:rsidRPr="00901A60" w:rsidRDefault="00F94B41">
            <w:pPr>
              <w:pStyle w:val="GOSTTablenorm"/>
              <w:rPr>
                <w:szCs w:val="22"/>
                <w:lang w:val="en-US"/>
              </w:rPr>
            </w:pPr>
            <w:r w:rsidRPr="00901A60">
              <w:rPr>
                <w:szCs w:val="22"/>
                <w:lang w:val="en-US"/>
              </w:rPr>
              <w:t>Т(1-20)</w:t>
            </w:r>
          </w:p>
        </w:tc>
        <w:tc>
          <w:tcPr>
            <w:tcW w:w="567" w:type="dxa"/>
          </w:tcPr>
          <w:p w14:paraId="464A77D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1E3B07F" w14:textId="03334036" w:rsidR="006310AA" w:rsidRPr="00901A60" w:rsidRDefault="00F94B41">
            <w:pPr>
              <w:pStyle w:val="GOSTTablenorm"/>
              <w:rPr>
                <w:szCs w:val="22"/>
              </w:rPr>
            </w:pPr>
            <w:r w:rsidRPr="00901A60">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w:t>
            </w:r>
            <w:r w:rsidR="000D0D09" w:rsidRPr="00901A60">
              <w:t xml:space="preserve"> Федерации) (аналитический код)</w:t>
            </w:r>
          </w:p>
        </w:tc>
      </w:tr>
      <w:tr w:rsidR="006310AA" w:rsidRPr="00901A60" w14:paraId="7A07041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321F52D" w14:textId="77777777" w:rsidR="006310AA" w:rsidRPr="00901A60" w:rsidRDefault="00F94B41">
            <w:pPr>
              <w:pStyle w:val="GOSTTablenorm"/>
            </w:pPr>
            <w:r w:rsidRPr="00901A60">
              <w:t>Бюджетные обязательства</w:t>
            </w:r>
          </w:p>
          <w:p w14:paraId="08C7A4F4" w14:textId="77777777" w:rsidR="006310AA" w:rsidRPr="00901A60" w:rsidRDefault="00F94B41">
            <w:pPr>
              <w:pStyle w:val="GOSTTablenorm"/>
            </w:pPr>
            <w:r w:rsidRPr="00901A60">
              <w:t xml:space="preserve"> на ____</w:t>
            </w:r>
          </w:p>
          <w:p w14:paraId="6E0FE3CD" w14:textId="77777777" w:rsidR="006310AA" w:rsidRPr="00901A60" w:rsidRDefault="00F94B41">
            <w:pPr>
              <w:pStyle w:val="GOSTTablenorm"/>
            </w:pPr>
            <w:r w:rsidRPr="00901A60">
              <w:t>текущий финансовый год</w:t>
            </w:r>
          </w:p>
        </w:tc>
        <w:tc>
          <w:tcPr>
            <w:tcW w:w="1701" w:type="dxa"/>
          </w:tcPr>
          <w:p w14:paraId="72A33465" w14:textId="77777777" w:rsidR="006310AA" w:rsidRPr="00901A60" w:rsidRDefault="00F94B41">
            <w:pPr>
              <w:pStyle w:val="GOSTTablenorm"/>
              <w:rPr>
                <w:color w:val="000000"/>
                <w:szCs w:val="22"/>
              </w:rPr>
            </w:pPr>
            <w:r w:rsidRPr="00901A60">
              <w:rPr>
                <w:color w:val="000000"/>
                <w:szCs w:val="22"/>
              </w:rPr>
              <w:t>G_S2_1_D_C3</w:t>
            </w:r>
          </w:p>
        </w:tc>
        <w:tc>
          <w:tcPr>
            <w:tcW w:w="567" w:type="dxa"/>
          </w:tcPr>
          <w:p w14:paraId="7A1DE985" w14:textId="77777777" w:rsidR="006310AA" w:rsidRPr="00901A60" w:rsidRDefault="00F94B41">
            <w:pPr>
              <w:pStyle w:val="GOSTTablenorm"/>
              <w:jc w:val="center"/>
              <w:rPr>
                <w:szCs w:val="22"/>
              </w:rPr>
            </w:pPr>
            <w:r w:rsidRPr="00901A60">
              <w:rPr>
                <w:szCs w:val="22"/>
              </w:rPr>
              <w:t>П</w:t>
            </w:r>
          </w:p>
        </w:tc>
        <w:tc>
          <w:tcPr>
            <w:tcW w:w="1134" w:type="dxa"/>
          </w:tcPr>
          <w:p w14:paraId="689483A2" w14:textId="77777777" w:rsidR="006310AA" w:rsidRPr="00901A60" w:rsidRDefault="00F94B41">
            <w:pPr>
              <w:pStyle w:val="GOSTTablenorm"/>
              <w:rPr>
                <w:szCs w:val="22"/>
              </w:rPr>
            </w:pPr>
            <w:r w:rsidRPr="00901A60">
              <w:rPr>
                <w:szCs w:val="22"/>
                <w:lang w:val="en-US"/>
              </w:rPr>
              <w:t>N(20.2)</w:t>
            </w:r>
          </w:p>
        </w:tc>
        <w:tc>
          <w:tcPr>
            <w:tcW w:w="567" w:type="dxa"/>
          </w:tcPr>
          <w:p w14:paraId="248AC27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A53C059" w14:textId="21882608" w:rsidR="006310AA" w:rsidRPr="00901A60" w:rsidRDefault="00F94B41">
            <w:pPr>
              <w:pStyle w:val="GOSTTablenorm"/>
              <w:rPr>
                <w:szCs w:val="22"/>
              </w:rPr>
            </w:pPr>
            <w:r w:rsidRPr="00901A60">
              <w:t xml:space="preserve">Указываются бюджетные обязательства на текущий финансовый год по соответствующему коду классификации расходов бюджетов и </w:t>
            </w:r>
            <w:r w:rsidR="000D0D09" w:rsidRPr="00901A60">
              <w:t>коду цели (аналитическому коду)</w:t>
            </w:r>
          </w:p>
        </w:tc>
      </w:tr>
      <w:tr w:rsidR="006310AA" w:rsidRPr="00901A60" w14:paraId="41E3837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A353754" w14:textId="77777777" w:rsidR="006310AA" w:rsidRPr="00901A60" w:rsidRDefault="00F94B41">
            <w:pPr>
              <w:pStyle w:val="GOSTTablenorm"/>
            </w:pPr>
            <w:r w:rsidRPr="00901A60">
              <w:t>Бюджетные обязательства</w:t>
            </w:r>
          </w:p>
          <w:p w14:paraId="66988248" w14:textId="77777777" w:rsidR="006310AA" w:rsidRPr="00901A60" w:rsidRDefault="00F94B41">
            <w:pPr>
              <w:pStyle w:val="GOSTTablenorm"/>
            </w:pPr>
            <w:r w:rsidRPr="00901A60">
              <w:t xml:space="preserve"> на плановый период ____ - ____ годов</w:t>
            </w:r>
          </w:p>
          <w:p w14:paraId="03CAEC3C" w14:textId="77777777" w:rsidR="006310AA" w:rsidRPr="00901A60" w:rsidRDefault="00F94B41">
            <w:pPr>
              <w:pStyle w:val="GOSTTablenorm"/>
            </w:pPr>
            <w:r w:rsidRPr="00901A60">
              <w:t>первый год</w:t>
            </w:r>
          </w:p>
        </w:tc>
        <w:tc>
          <w:tcPr>
            <w:tcW w:w="1701" w:type="dxa"/>
          </w:tcPr>
          <w:p w14:paraId="1AD578BD" w14:textId="77777777" w:rsidR="006310AA" w:rsidRPr="00901A60" w:rsidRDefault="00F94B41">
            <w:pPr>
              <w:pStyle w:val="GOSTTablenorm"/>
              <w:rPr>
                <w:color w:val="000000"/>
                <w:szCs w:val="22"/>
              </w:rPr>
            </w:pPr>
            <w:r w:rsidRPr="00901A60">
              <w:rPr>
                <w:color w:val="000000"/>
                <w:szCs w:val="22"/>
              </w:rPr>
              <w:t>G_S2_1_D_C4</w:t>
            </w:r>
          </w:p>
        </w:tc>
        <w:tc>
          <w:tcPr>
            <w:tcW w:w="567" w:type="dxa"/>
          </w:tcPr>
          <w:p w14:paraId="0A85B451" w14:textId="77777777" w:rsidR="006310AA" w:rsidRPr="00901A60" w:rsidRDefault="00F94B41">
            <w:pPr>
              <w:pStyle w:val="GOSTTablenorm"/>
              <w:jc w:val="center"/>
              <w:rPr>
                <w:szCs w:val="22"/>
              </w:rPr>
            </w:pPr>
            <w:r w:rsidRPr="00901A60">
              <w:rPr>
                <w:szCs w:val="22"/>
              </w:rPr>
              <w:t>П</w:t>
            </w:r>
          </w:p>
        </w:tc>
        <w:tc>
          <w:tcPr>
            <w:tcW w:w="1134" w:type="dxa"/>
          </w:tcPr>
          <w:p w14:paraId="4663501B" w14:textId="77777777" w:rsidR="006310AA" w:rsidRPr="00901A60" w:rsidRDefault="00F94B41">
            <w:pPr>
              <w:pStyle w:val="GOSTTablenorm"/>
              <w:rPr>
                <w:szCs w:val="22"/>
              </w:rPr>
            </w:pPr>
            <w:r w:rsidRPr="00901A60">
              <w:rPr>
                <w:szCs w:val="22"/>
                <w:lang w:val="en-US"/>
              </w:rPr>
              <w:t>N(20.2)</w:t>
            </w:r>
          </w:p>
        </w:tc>
        <w:tc>
          <w:tcPr>
            <w:tcW w:w="567" w:type="dxa"/>
          </w:tcPr>
          <w:p w14:paraId="6B04FCF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96A664E" w14:textId="35D1D0A4" w:rsidR="006310AA" w:rsidRPr="00901A60" w:rsidRDefault="00F94B41">
            <w:pPr>
              <w:pStyle w:val="GOSTTablenorm"/>
            </w:pPr>
            <w:r w:rsidRPr="00901A60">
              <w:t xml:space="preserve">Указываются бюджетные обязательства на первый год планового периода по соответствующему коду классификации расходов бюджетов и </w:t>
            </w:r>
            <w:r w:rsidR="000D0D09" w:rsidRPr="00901A60">
              <w:t>коду цели (аналитическому коду)</w:t>
            </w:r>
          </w:p>
        </w:tc>
      </w:tr>
      <w:tr w:rsidR="006310AA" w:rsidRPr="00901A60" w14:paraId="0450E7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0386BB6" w14:textId="77777777" w:rsidR="006310AA" w:rsidRPr="00901A60" w:rsidRDefault="00F94B41">
            <w:pPr>
              <w:pStyle w:val="GOSTTablenorm"/>
            </w:pPr>
            <w:r w:rsidRPr="00901A60">
              <w:lastRenderedPageBreak/>
              <w:t>Бюджетные обязательства</w:t>
            </w:r>
          </w:p>
          <w:p w14:paraId="1F891763" w14:textId="77777777" w:rsidR="006310AA" w:rsidRPr="00901A60" w:rsidRDefault="00F94B41">
            <w:pPr>
              <w:pStyle w:val="GOSTTablenorm"/>
            </w:pPr>
            <w:r w:rsidRPr="00901A60">
              <w:t xml:space="preserve"> на плановый период ____ - ____ годов</w:t>
            </w:r>
          </w:p>
          <w:p w14:paraId="6952E483" w14:textId="77777777" w:rsidR="006310AA" w:rsidRPr="00901A60" w:rsidRDefault="00F94B41">
            <w:pPr>
              <w:pStyle w:val="GOSTTablenorm"/>
            </w:pPr>
            <w:r w:rsidRPr="00901A60">
              <w:t>второй год</w:t>
            </w:r>
          </w:p>
        </w:tc>
        <w:tc>
          <w:tcPr>
            <w:tcW w:w="1701" w:type="dxa"/>
          </w:tcPr>
          <w:p w14:paraId="2C157498" w14:textId="77777777" w:rsidR="006310AA" w:rsidRPr="00901A60" w:rsidRDefault="00F94B41">
            <w:pPr>
              <w:pStyle w:val="GOSTTablenorm"/>
              <w:rPr>
                <w:color w:val="000000"/>
                <w:szCs w:val="22"/>
              </w:rPr>
            </w:pPr>
            <w:r w:rsidRPr="00901A60">
              <w:rPr>
                <w:color w:val="000000"/>
                <w:szCs w:val="22"/>
              </w:rPr>
              <w:t>G_S2_1_D_C5</w:t>
            </w:r>
          </w:p>
        </w:tc>
        <w:tc>
          <w:tcPr>
            <w:tcW w:w="567" w:type="dxa"/>
          </w:tcPr>
          <w:p w14:paraId="4E26C07D" w14:textId="77777777" w:rsidR="006310AA" w:rsidRPr="00901A60" w:rsidRDefault="00F94B41">
            <w:pPr>
              <w:pStyle w:val="GOSTTablenorm"/>
              <w:jc w:val="center"/>
              <w:rPr>
                <w:szCs w:val="22"/>
              </w:rPr>
            </w:pPr>
            <w:r w:rsidRPr="00901A60">
              <w:rPr>
                <w:szCs w:val="22"/>
              </w:rPr>
              <w:t>П</w:t>
            </w:r>
          </w:p>
        </w:tc>
        <w:tc>
          <w:tcPr>
            <w:tcW w:w="1134" w:type="dxa"/>
          </w:tcPr>
          <w:p w14:paraId="3FB34A03" w14:textId="77777777" w:rsidR="006310AA" w:rsidRPr="00901A60" w:rsidRDefault="00F94B41">
            <w:pPr>
              <w:pStyle w:val="GOSTTablenorm"/>
              <w:rPr>
                <w:szCs w:val="22"/>
              </w:rPr>
            </w:pPr>
            <w:r w:rsidRPr="00901A60">
              <w:rPr>
                <w:szCs w:val="22"/>
                <w:lang w:val="en-US"/>
              </w:rPr>
              <w:t>N(20.2)</w:t>
            </w:r>
          </w:p>
        </w:tc>
        <w:tc>
          <w:tcPr>
            <w:tcW w:w="567" w:type="dxa"/>
          </w:tcPr>
          <w:p w14:paraId="5C2B1D5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D10B085" w14:textId="59FCB3E9" w:rsidR="006310AA" w:rsidRPr="00901A60" w:rsidRDefault="00F94B41">
            <w:pPr>
              <w:pStyle w:val="GOSTTablenorm"/>
            </w:pPr>
            <w:r w:rsidRPr="00901A60">
              <w:t xml:space="preserve">Указываются бюджетные обязательства на второй год планового периода по соответствующему коду классификации расходов бюджетов и </w:t>
            </w:r>
            <w:r w:rsidR="000D0D09" w:rsidRPr="00901A60">
              <w:t>коду цели (аналитическому коду)</w:t>
            </w:r>
          </w:p>
        </w:tc>
      </w:tr>
      <w:tr w:rsidR="006310AA" w:rsidRPr="00901A60" w14:paraId="16A39F9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ECB76C0" w14:textId="77777777" w:rsidR="006310AA" w:rsidRPr="00901A60" w:rsidRDefault="00F94B41">
            <w:pPr>
              <w:pStyle w:val="GOSTTablenorm"/>
            </w:pPr>
            <w:r w:rsidRPr="00901A60">
              <w:t>Бюджетные обязательства</w:t>
            </w:r>
          </w:p>
          <w:p w14:paraId="4E976D08" w14:textId="77777777" w:rsidR="006310AA" w:rsidRPr="00901A60" w:rsidRDefault="00F94B41">
            <w:pPr>
              <w:pStyle w:val="GOSTTablenorm"/>
            </w:pPr>
            <w:r w:rsidRPr="00901A60">
              <w:t xml:space="preserve"> на плановый период ____ - ____ годов</w:t>
            </w:r>
          </w:p>
          <w:p w14:paraId="223E981C" w14:textId="77777777" w:rsidR="006310AA" w:rsidRPr="00901A60" w:rsidRDefault="00F94B41">
            <w:pPr>
              <w:pStyle w:val="GOSTTablenorm"/>
            </w:pPr>
            <w:r w:rsidRPr="00901A60">
              <w:t>третий год</w:t>
            </w:r>
          </w:p>
        </w:tc>
        <w:tc>
          <w:tcPr>
            <w:tcW w:w="1701" w:type="dxa"/>
          </w:tcPr>
          <w:p w14:paraId="565E3998" w14:textId="77777777" w:rsidR="006310AA" w:rsidRPr="00901A60" w:rsidRDefault="00F94B41">
            <w:pPr>
              <w:pStyle w:val="GOSTTablenorm"/>
              <w:rPr>
                <w:color w:val="000000"/>
                <w:szCs w:val="22"/>
              </w:rPr>
            </w:pPr>
            <w:r w:rsidRPr="00901A60">
              <w:rPr>
                <w:color w:val="000000"/>
                <w:szCs w:val="22"/>
              </w:rPr>
              <w:t>G_S2_1_D_C5_2</w:t>
            </w:r>
          </w:p>
        </w:tc>
        <w:tc>
          <w:tcPr>
            <w:tcW w:w="567" w:type="dxa"/>
          </w:tcPr>
          <w:p w14:paraId="77D46ABC" w14:textId="77777777" w:rsidR="006310AA" w:rsidRPr="00901A60" w:rsidRDefault="00F94B41">
            <w:pPr>
              <w:pStyle w:val="GOSTTablenorm"/>
              <w:jc w:val="center"/>
              <w:rPr>
                <w:szCs w:val="22"/>
              </w:rPr>
            </w:pPr>
            <w:r w:rsidRPr="00901A60">
              <w:rPr>
                <w:szCs w:val="22"/>
              </w:rPr>
              <w:t>П</w:t>
            </w:r>
          </w:p>
        </w:tc>
        <w:tc>
          <w:tcPr>
            <w:tcW w:w="1134" w:type="dxa"/>
          </w:tcPr>
          <w:p w14:paraId="2B0FAB6E" w14:textId="77777777" w:rsidR="006310AA" w:rsidRPr="00901A60" w:rsidRDefault="00F94B41">
            <w:pPr>
              <w:pStyle w:val="GOSTTablenorm"/>
              <w:rPr>
                <w:szCs w:val="22"/>
                <w:lang w:val="en-US"/>
              </w:rPr>
            </w:pPr>
            <w:r w:rsidRPr="00901A60">
              <w:rPr>
                <w:szCs w:val="22"/>
                <w:lang w:val="en-US"/>
              </w:rPr>
              <w:t>N(20.2)</w:t>
            </w:r>
          </w:p>
        </w:tc>
        <w:tc>
          <w:tcPr>
            <w:tcW w:w="567" w:type="dxa"/>
          </w:tcPr>
          <w:p w14:paraId="13305BA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137D999" w14:textId="58129ADB" w:rsidR="006310AA" w:rsidRPr="00901A60" w:rsidRDefault="00F94B41">
            <w:pPr>
              <w:pStyle w:val="GOSTTablenorm"/>
            </w:pPr>
            <w:r w:rsidRPr="00901A60">
              <w:t xml:space="preserve">Указываются бюджетные обязательства на третий год планового периода по соответствующему коду классификации расходов бюджетов и </w:t>
            </w:r>
            <w:r w:rsidR="000D0D09" w:rsidRPr="00901A60">
              <w:t>коду цели (аналитическому коду)</w:t>
            </w:r>
          </w:p>
        </w:tc>
      </w:tr>
      <w:tr w:rsidR="006310AA" w:rsidRPr="00901A60" w14:paraId="589561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E2D677A" w14:textId="77777777" w:rsidR="006310AA" w:rsidRPr="00901A60" w:rsidRDefault="00F94B41">
            <w:pPr>
              <w:pStyle w:val="GOSTTablenorm"/>
            </w:pPr>
            <w:r w:rsidRPr="00901A60">
              <w:t>Денежные обязательства</w:t>
            </w:r>
          </w:p>
          <w:p w14:paraId="4EE77914" w14:textId="77777777" w:rsidR="006310AA" w:rsidRPr="00901A60" w:rsidRDefault="00F94B41">
            <w:pPr>
              <w:pStyle w:val="GOSTTablenorm"/>
            </w:pPr>
            <w:r w:rsidRPr="00901A60">
              <w:t xml:space="preserve"> на ____</w:t>
            </w:r>
          </w:p>
          <w:p w14:paraId="211CD23A" w14:textId="77777777" w:rsidR="006310AA" w:rsidRPr="00901A60" w:rsidRDefault="00F94B41">
            <w:pPr>
              <w:pStyle w:val="GOSTTablenorm"/>
            </w:pPr>
            <w:r w:rsidRPr="00901A60">
              <w:t>текущий финансовый год</w:t>
            </w:r>
          </w:p>
        </w:tc>
        <w:tc>
          <w:tcPr>
            <w:tcW w:w="1701" w:type="dxa"/>
          </w:tcPr>
          <w:p w14:paraId="69B9CC5E" w14:textId="77777777" w:rsidR="006310AA" w:rsidRPr="00901A60" w:rsidRDefault="00F94B41">
            <w:pPr>
              <w:pStyle w:val="GOSTTablenorm"/>
              <w:rPr>
                <w:color w:val="000000"/>
                <w:szCs w:val="22"/>
              </w:rPr>
            </w:pPr>
            <w:r w:rsidRPr="00901A60">
              <w:rPr>
                <w:color w:val="000000"/>
                <w:szCs w:val="22"/>
              </w:rPr>
              <w:t>G_S2_1_D_C6</w:t>
            </w:r>
          </w:p>
        </w:tc>
        <w:tc>
          <w:tcPr>
            <w:tcW w:w="567" w:type="dxa"/>
          </w:tcPr>
          <w:p w14:paraId="17E20F10" w14:textId="77777777" w:rsidR="006310AA" w:rsidRPr="00901A60" w:rsidRDefault="00F94B41">
            <w:pPr>
              <w:pStyle w:val="GOSTTablenorm"/>
              <w:jc w:val="center"/>
              <w:rPr>
                <w:szCs w:val="22"/>
              </w:rPr>
            </w:pPr>
            <w:r w:rsidRPr="00901A60">
              <w:rPr>
                <w:szCs w:val="22"/>
              </w:rPr>
              <w:t>П</w:t>
            </w:r>
          </w:p>
        </w:tc>
        <w:tc>
          <w:tcPr>
            <w:tcW w:w="1134" w:type="dxa"/>
          </w:tcPr>
          <w:p w14:paraId="56689547" w14:textId="77777777" w:rsidR="006310AA" w:rsidRPr="00901A60" w:rsidRDefault="00F94B41">
            <w:pPr>
              <w:pStyle w:val="GOSTTablenorm"/>
              <w:rPr>
                <w:szCs w:val="22"/>
              </w:rPr>
            </w:pPr>
            <w:r w:rsidRPr="00901A60">
              <w:rPr>
                <w:szCs w:val="22"/>
                <w:lang w:val="en-US"/>
              </w:rPr>
              <w:t>N(20.2)</w:t>
            </w:r>
          </w:p>
        </w:tc>
        <w:tc>
          <w:tcPr>
            <w:tcW w:w="567" w:type="dxa"/>
          </w:tcPr>
          <w:p w14:paraId="0533B50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BB4F7DB" w14:textId="0A2E660F" w:rsidR="006310AA" w:rsidRPr="00901A60" w:rsidRDefault="00F94B41">
            <w:pPr>
              <w:pStyle w:val="GOSTTablenorm"/>
            </w:pPr>
            <w:r w:rsidRPr="00901A60">
              <w:t>Указываются денежные обязател</w:t>
            </w:r>
            <w:r w:rsidR="000D0D09" w:rsidRPr="00901A60">
              <w:t>ьства на текущий финансовый год</w:t>
            </w:r>
          </w:p>
        </w:tc>
      </w:tr>
      <w:tr w:rsidR="006310AA" w:rsidRPr="00901A60" w14:paraId="56589B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5C59163" w14:textId="77777777" w:rsidR="006310AA" w:rsidRPr="00901A60" w:rsidRDefault="00F94B41">
            <w:pPr>
              <w:pStyle w:val="GOSTTablenorm"/>
            </w:pPr>
            <w:r w:rsidRPr="00901A60">
              <w:t>Поступления</w:t>
            </w:r>
          </w:p>
          <w:p w14:paraId="37678A49" w14:textId="77777777" w:rsidR="006310AA" w:rsidRPr="00901A60" w:rsidRDefault="00F94B41">
            <w:pPr>
              <w:pStyle w:val="GOSTTablenorm"/>
            </w:pPr>
            <w:r w:rsidRPr="00901A60">
              <w:t>всего</w:t>
            </w:r>
          </w:p>
        </w:tc>
        <w:tc>
          <w:tcPr>
            <w:tcW w:w="1701" w:type="dxa"/>
          </w:tcPr>
          <w:p w14:paraId="1A30EE29" w14:textId="77777777" w:rsidR="006310AA" w:rsidRPr="00901A60" w:rsidRDefault="00F94B41">
            <w:pPr>
              <w:pStyle w:val="GOSTTablenorm"/>
              <w:rPr>
                <w:color w:val="000000"/>
                <w:szCs w:val="22"/>
              </w:rPr>
            </w:pPr>
            <w:r w:rsidRPr="00901A60">
              <w:rPr>
                <w:color w:val="000000"/>
                <w:szCs w:val="22"/>
              </w:rPr>
              <w:t>G_S2_1_D_C7</w:t>
            </w:r>
          </w:p>
        </w:tc>
        <w:tc>
          <w:tcPr>
            <w:tcW w:w="567" w:type="dxa"/>
          </w:tcPr>
          <w:p w14:paraId="622D53FD" w14:textId="77777777" w:rsidR="006310AA" w:rsidRPr="00901A60" w:rsidRDefault="00F94B41">
            <w:pPr>
              <w:pStyle w:val="GOSTTablenorm"/>
              <w:jc w:val="center"/>
              <w:rPr>
                <w:szCs w:val="22"/>
              </w:rPr>
            </w:pPr>
            <w:r w:rsidRPr="00901A60">
              <w:rPr>
                <w:szCs w:val="22"/>
              </w:rPr>
              <w:t>П</w:t>
            </w:r>
          </w:p>
        </w:tc>
        <w:tc>
          <w:tcPr>
            <w:tcW w:w="1134" w:type="dxa"/>
          </w:tcPr>
          <w:p w14:paraId="7FFBFA7B" w14:textId="77777777" w:rsidR="006310AA" w:rsidRPr="00901A60" w:rsidRDefault="00F94B41">
            <w:pPr>
              <w:pStyle w:val="GOSTTablenorm"/>
              <w:rPr>
                <w:szCs w:val="22"/>
              </w:rPr>
            </w:pPr>
            <w:r w:rsidRPr="00901A60">
              <w:rPr>
                <w:szCs w:val="22"/>
                <w:lang w:val="en-US"/>
              </w:rPr>
              <w:t>N(20.2)</w:t>
            </w:r>
          </w:p>
        </w:tc>
        <w:tc>
          <w:tcPr>
            <w:tcW w:w="567" w:type="dxa"/>
          </w:tcPr>
          <w:p w14:paraId="00C53E4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9F27AAA" w14:textId="00D35AF2" w:rsidR="006310AA" w:rsidRPr="00901A60" w:rsidRDefault="00F94B41">
            <w:pPr>
              <w:pStyle w:val="GOSTTablenorm"/>
            </w:pPr>
            <w:r w:rsidRPr="00901A60">
              <w:t>Указывается сумма поступлений всего, включая в</w:t>
            </w:r>
            <w:r w:rsidR="000D0D09" w:rsidRPr="00901A60">
              <w:t>осстановление кассового расхода</w:t>
            </w:r>
          </w:p>
        </w:tc>
      </w:tr>
      <w:tr w:rsidR="006310AA" w:rsidRPr="00901A60" w14:paraId="5955C5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062EC71" w14:textId="77777777" w:rsidR="006310AA" w:rsidRPr="00901A60" w:rsidRDefault="00F94B41">
            <w:pPr>
              <w:pStyle w:val="GOSTTablenorm"/>
            </w:pPr>
            <w:r w:rsidRPr="00901A60">
              <w:t>Поступления</w:t>
            </w:r>
          </w:p>
          <w:p w14:paraId="0E15674C" w14:textId="77777777" w:rsidR="006310AA" w:rsidRPr="00901A60" w:rsidRDefault="00F94B41">
            <w:pPr>
              <w:pStyle w:val="GOSTTablenorm"/>
            </w:pPr>
            <w:r w:rsidRPr="00901A60">
              <w:t>в том числе с банковского счета ПБС</w:t>
            </w:r>
          </w:p>
        </w:tc>
        <w:tc>
          <w:tcPr>
            <w:tcW w:w="1701" w:type="dxa"/>
          </w:tcPr>
          <w:p w14:paraId="66288395" w14:textId="77777777" w:rsidR="006310AA" w:rsidRPr="00901A60" w:rsidRDefault="00F94B41">
            <w:pPr>
              <w:pStyle w:val="GOSTTablenorm"/>
              <w:rPr>
                <w:color w:val="000000"/>
                <w:szCs w:val="22"/>
              </w:rPr>
            </w:pPr>
            <w:r w:rsidRPr="00901A60">
              <w:rPr>
                <w:color w:val="000000"/>
                <w:szCs w:val="22"/>
              </w:rPr>
              <w:t>G_S2_1_D_C8</w:t>
            </w:r>
          </w:p>
        </w:tc>
        <w:tc>
          <w:tcPr>
            <w:tcW w:w="567" w:type="dxa"/>
          </w:tcPr>
          <w:p w14:paraId="3B4CD514" w14:textId="77777777" w:rsidR="006310AA" w:rsidRPr="00901A60" w:rsidRDefault="00F94B41">
            <w:pPr>
              <w:pStyle w:val="GOSTTablenorm"/>
              <w:jc w:val="center"/>
              <w:rPr>
                <w:szCs w:val="22"/>
              </w:rPr>
            </w:pPr>
            <w:r w:rsidRPr="00901A60">
              <w:rPr>
                <w:szCs w:val="22"/>
              </w:rPr>
              <w:t>П</w:t>
            </w:r>
          </w:p>
        </w:tc>
        <w:tc>
          <w:tcPr>
            <w:tcW w:w="1134" w:type="dxa"/>
          </w:tcPr>
          <w:p w14:paraId="0D9733F7" w14:textId="77777777" w:rsidR="006310AA" w:rsidRPr="00901A60" w:rsidRDefault="00F94B41">
            <w:pPr>
              <w:pStyle w:val="GOSTTablenorm"/>
              <w:rPr>
                <w:szCs w:val="22"/>
              </w:rPr>
            </w:pPr>
            <w:r w:rsidRPr="00901A60">
              <w:rPr>
                <w:szCs w:val="22"/>
                <w:lang w:val="en-US"/>
              </w:rPr>
              <w:t>N(20.2)</w:t>
            </w:r>
          </w:p>
        </w:tc>
        <w:tc>
          <w:tcPr>
            <w:tcW w:w="567" w:type="dxa"/>
          </w:tcPr>
          <w:p w14:paraId="7CB13A1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60E300A" w14:textId="1796E01F" w:rsidR="006310AA" w:rsidRPr="00901A60" w:rsidRDefault="00F94B41">
            <w:pPr>
              <w:pStyle w:val="GOSTTablenorm"/>
            </w:pPr>
            <w:r w:rsidRPr="00901A60">
              <w:t>Указывается сумма поступлений, включая восстановление кассового расхода, в том числе пост</w:t>
            </w:r>
            <w:r w:rsidR="000D0D09" w:rsidRPr="00901A60">
              <w:t>упления с банковского счета ПБС</w:t>
            </w:r>
          </w:p>
        </w:tc>
      </w:tr>
      <w:tr w:rsidR="006310AA" w:rsidRPr="00901A60" w14:paraId="1ABBB7D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A897F5A" w14:textId="77777777" w:rsidR="006310AA" w:rsidRPr="00901A60" w:rsidRDefault="00F94B41">
            <w:pPr>
              <w:pStyle w:val="GOSTTablenorm"/>
            </w:pPr>
            <w:r w:rsidRPr="00901A60">
              <w:t>Выплаты</w:t>
            </w:r>
          </w:p>
          <w:p w14:paraId="17E78F91" w14:textId="77777777" w:rsidR="006310AA" w:rsidRPr="00901A60" w:rsidRDefault="00F94B41">
            <w:pPr>
              <w:pStyle w:val="GOSTTablenorm"/>
            </w:pPr>
            <w:r w:rsidRPr="00901A60">
              <w:t>всего</w:t>
            </w:r>
          </w:p>
        </w:tc>
        <w:tc>
          <w:tcPr>
            <w:tcW w:w="1701" w:type="dxa"/>
          </w:tcPr>
          <w:p w14:paraId="297B686C" w14:textId="77777777" w:rsidR="006310AA" w:rsidRPr="00901A60" w:rsidRDefault="00F94B41">
            <w:pPr>
              <w:pStyle w:val="GOSTTablenorm"/>
              <w:rPr>
                <w:color w:val="000000"/>
                <w:szCs w:val="22"/>
              </w:rPr>
            </w:pPr>
            <w:r w:rsidRPr="00901A60">
              <w:rPr>
                <w:color w:val="000000"/>
                <w:szCs w:val="22"/>
              </w:rPr>
              <w:t>G_S2_1_D_C9</w:t>
            </w:r>
          </w:p>
        </w:tc>
        <w:tc>
          <w:tcPr>
            <w:tcW w:w="567" w:type="dxa"/>
          </w:tcPr>
          <w:p w14:paraId="7E61BA4B" w14:textId="77777777" w:rsidR="006310AA" w:rsidRPr="00901A60" w:rsidRDefault="00F94B41">
            <w:pPr>
              <w:pStyle w:val="GOSTTablenorm"/>
              <w:jc w:val="center"/>
              <w:rPr>
                <w:szCs w:val="22"/>
              </w:rPr>
            </w:pPr>
            <w:r w:rsidRPr="00901A60">
              <w:rPr>
                <w:szCs w:val="22"/>
              </w:rPr>
              <w:t>П</w:t>
            </w:r>
          </w:p>
        </w:tc>
        <w:tc>
          <w:tcPr>
            <w:tcW w:w="1134" w:type="dxa"/>
          </w:tcPr>
          <w:p w14:paraId="0634BEE5" w14:textId="77777777" w:rsidR="006310AA" w:rsidRPr="00901A60" w:rsidRDefault="00F94B41">
            <w:pPr>
              <w:pStyle w:val="GOSTTablenorm"/>
              <w:rPr>
                <w:szCs w:val="22"/>
              </w:rPr>
            </w:pPr>
            <w:r w:rsidRPr="00901A60">
              <w:rPr>
                <w:szCs w:val="22"/>
                <w:lang w:val="en-US"/>
              </w:rPr>
              <w:t>N(20.2)</w:t>
            </w:r>
          </w:p>
        </w:tc>
        <w:tc>
          <w:tcPr>
            <w:tcW w:w="567" w:type="dxa"/>
          </w:tcPr>
          <w:p w14:paraId="308BFD2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57CAB13" w14:textId="0FD43460" w:rsidR="006310AA" w:rsidRPr="00901A60" w:rsidRDefault="00F94B41">
            <w:pPr>
              <w:pStyle w:val="GOSTTablenorm"/>
            </w:pPr>
            <w:r w:rsidRPr="00901A60">
              <w:t>Указывается сумма выплат всего и в том числе</w:t>
            </w:r>
            <w:r w:rsidR="000D0D09" w:rsidRPr="00901A60">
              <w:t xml:space="preserve"> выплаты на банковский счет ПБС</w:t>
            </w:r>
          </w:p>
        </w:tc>
      </w:tr>
      <w:tr w:rsidR="006310AA" w:rsidRPr="00901A60" w14:paraId="36A446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E87A472" w14:textId="77777777" w:rsidR="006310AA" w:rsidRPr="00901A60" w:rsidRDefault="00F94B41">
            <w:pPr>
              <w:pStyle w:val="GOSTTablenorm"/>
            </w:pPr>
            <w:r w:rsidRPr="00901A60">
              <w:t>Выплаты</w:t>
            </w:r>
          </w:p>
          <w:p w14:paraId="24BC62E3" w14:textId="77777777" w:rsidR="006310AA" w:rsidRPr="00901A60" w:rsidRDefault="00F94B41">
            <w:pPr>
              <w:pStyle w:val="GOSTTablenorm"/>
            </w:pPr>
            <w:r w:rsidRPr="00901A60">
              <w:t>в том числе на банковский счет ПБС</w:t>
            </w:r>
          </w:p>
        </w:tc>
        <w:tc>
          <w:tcPr>
            <w:tcW w:w="1701" w:type="dxa"/>
          </w:tcPr>
          <w:p w14:paraId="6A2A5E27" w14:textId="77777777" w:rsidR="006310AA" w:rsidRPr="00901A60" w:rsidRDefault="00F94B41">
            <w:pPr>
              <w:pStyle w:val="GOSTTablenorm"/>
              <w:rPr>
                <w:color w:val="000000"/>
                <w:szCs w:val="22"/>
              </w:rPr>
            </w:pPr>
            <w:r w:rsidRPr="00901A60">
              <w:rPr>
                <w:color w:val="000000"/>
                <w:szCs w:val="22"/>
              </w:rPr>
              <w:t>G_S2_1_D_C10</w:t>
            </w:r>
          </w:p>
        </w:tc>
        <w:tc>
          <w:tcPr>
            <w:tcW w:w="567" w:type="dxa"/>
          </w:tcPr>
          <w:p w14:paraId="766AE724" w14:textId="77777777" w:rsidR="006310AA" w:rsidRPr="00901A60" w:rsidRDefault="00F94B41">
            <w:pPr>
              <w:pStyle w:val="GOSTTablenorm"/>
              <w:jc w:val="center"/>
              <w:rPr>
                <w:szCs w:val="22"/>
              </w:rPr>
            </w:pPr>
            <w:r w:rsidRPr="00901A60">
              <w:rPr>
                <w:szCs w:val="22"/>
              </w:rPr>
              <w:t>П</w:t>
            </w:r>
          </w:p>
        </w:tc>
        <w:tc>
          <w:tcPr>
            <w:tcW w:w="1134" w:type="dxa"/>
          </w:tcPr>
          <w:p w14:paraId="7E323C45" w14:textId="77777777" w:rsidR="006310AA" w:rsidRPr="00901A60" w:rsidRDefault="00F94B41">
            <w:pPr>
              <w:pStyle w:val="GOSTTablenorm"/>
              <w:rPr>
                <w:szCs w:val="22"/>
              </w:rPr>
            </w:pPr>
            <w:r w:rsidRPr="00901A60">
              <w:rPr>
                <w:szCs w:val="22"/>
                <w:lang w:val="en-US"/>
              </w:rPr>
              <w:t>N(20.2)</w:t>
            </w:r>
          </w:p>
        </w:tc>
        <w:tc>
          <w:tcPr>
            <w:tcW w:w="567" w:type="dxa"/>
          </w:tcPr>
          <w:p w14:paraId="683F2E5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AE24CAC" w14:textId="1E368A12" w:rsidR="006310AA" w:rsidRPr="00901A60" w:rsidRDefault="00F94B41">
            <w:pPr>
              <w:pStyle w:val="GOSTTablenorm"/>
            </w:pPr>
            <w:r w:rsidRPr="00901A60">
              <w:t>Указывается сумма выплат, в том числе</w:t>
            </w:r>
            <w:r w:rsidR="000D0D09" w:rsidRPr="00901A60">
              <w:t xml:space="preserve"> выплаты на банковский счет ПБС</w:t>
            </w:r>
          </w:p>
        </w:tc>
      </w:tr>
      <w:tr w:rsidR="006310AA" w:rsidRPr="00901A60" w14:paraId="252A39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73A9BD9" w14:textId="77777777" w:rsidR="006310AA" w:rsidRPr="00901A60" w:rsidRDefault="00F94B41">
            <w:pPr>
              <w:pStyle w:val="GOSTTablenorm"/>
            </w:pPr>
            <w:r w:rsidRPr="00901A60">
              <w:t>Итого кассовых выплат</w:t>
            </w:r>
          </w:p>
          <w:p w14:paraId="7E79AFD7" w14:textId="77777777" w:rsidR="006310AA" w:rsidRPr="00901A60" w:rsidRDefault="00F94B41">
            <w:pPr>
              <w:pStyle w:val="GOSTTablenorm"/>
            </w:pPr>
            <w:r w:rsidRPr="00901A60">
              <w:t>кассовые выплаты, за исключением перечислений на банковский счет</w:t>
            </w:r>
          </w:p>
        </w:tc>
        <w:tc>
          <w:tcPr>
            <w:tcW w:w="1701" w:type="dxa"/>
          </w:tcPr>
          <w:p w14:paraId="1D5BCD69" w14:textId="77777777" w:rsidR="006310AA" w:rsidRPr="00901A60" w:rsidRDefault="00F94B41">
            <w:pPr>
              <w:pStyle w:val="GOSTTablenorm"/>
              <w:rPr>
                <w:color w:val="000000"/>
                <w:szCs w:val="22"/>
              </w:rPr>
            </w:pPr>
            <w:r w:rsidRPr="00901A60">
              <w:rPr>
                <w:color w:val="000000"/>
                <w:szCs w:val="22"/>
              </w:rPr>
              <w:t>G_S2_1_D_C11</w:t>
            </w:r>
          </w:p>
        </w:tc>
        <w:tc>
          <w:tcPr>
            <w:tcW w:w="567" w:type="dxa"/>
          </w:tcPr>
          <w:p w14:paraId="65E3E3D3" w14:textId="77777777" w:rsidR="006310AA" w:rsidRPr="00901A60" w:rsidRDefault="00F94B41">
            <w:pPr>
              <w:pStyle w:val="GOSTTablenorm"/>
              <w:jc w:val="center"/>
              <w:rPr>
                <w:szCs w:val="22"/>
              </w:rPr>
            </w:pPr>
            <w:r w:rsidRPr="00901A60">
              <w:rPr>
                <w:szCs w:val="22"/>
              </w:rPr>
              <w:t>П</w:t>
            </w:r>
          </w:p>
        </w:tc>
        <w:tc>
          <w:tcPr>
            <w:tcW w:w="1134" w:type="dxa"/>
          </w:tcPr>
          <w:p w14:paraId="72A7F5B5" w14:textId="77777777" w:rsidR="006310AA" w:rsidRPr="00901A60" w:rsidRDefault="00F94B41">
            <w:pPr>
              <w:pStyle w:val="GOSTTablenorm"/>
              <w:rPr>
                <w:szCs w:val="22"/>
              </w:rPr>
            </w:pPr>
            <w:r w:rsidRPr="00901A60">
              <w:rPr>
                <w:szCs w:val="22"/>
                <w:lang w:val="en-US"/>
              </w:rPr>
              <w:t>N(20.2)</w:t>
            </w:r>
          </w:p>
        </w:tc>
        <w:tc>
          <w:tcPr>
            <w:tcW w:w="567" w:type="dxa"/>
          </w:tcPr>
          <w:p w14:paraId="308A1BB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D55F1CE" w14:textId="5C084DF2" w:rsidR="006310AA" w:rsidRPr="00901A60" w:rsidRDefault="00F94B41">
            <w:pPr>
              <w:pStyle w:val="GOSTTablenorm"/>
            </w:pPr>
            <w:r w:rsidRPr="00901A60">
              <w:t>Указывается сумма кассовых выплат за исключением пере</w:t>
            </w:r>
            <w:r w:rsidR="000D0D09" w:rsidRPr="00901A60">
              <w:t>числений на банковский счет ПБС</w:t>
            </w:r>
          </w:p>
        </w:tc>
      </w:tr>
      <w:tr w:rsidR="006310AA" w:rsidRPr="00901A60" w14:paraId="02DCD4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FF6C415" w14:textId="77777777" w:rsidR="006310AA" w:rsidRPr="00901A60" w:rsidRDefault="00F94B41">
            <w:pPr>
              <w:pStyle w:val="GOSTTablenorm"/>
            </w:pPr>
            <w:r w:rsidRPr="00901A60">
              <w:t>Итого кассовых выплат</w:t>
            </w:r>
          </w:p>
          <w:p w14:paraId="18CD3618" w14:textId="77777777" w:rsidR="006310AA" w:rsidRPr="00901A60" w:rsidRDefault="00F94B41">
            <w:pPr>
              <w:pStyle w:val="GOSTTablenorm"/>
            </w:pPr>
            <w:r w:rsidRPr="00901A60">
              <w:t>перечислено на банковский счет</w:t>
            </w:r>
          </w:p>
        </w:tc>
        <w:tc>
          <w:tcPr>
            <w:tcW w:w="1701" w:type="dxa"/>
          </w:tcPr>
          <w:p w14:paraId="13A0EFBE" w14:textId="77777777" w:rsidR="006310AA" w:rsidRPr="00901A60" w:rsidRDefault="00F94B41">
            <w:pPr>
              <w:pStyle w:val="GOSTTablenorm"/>
              <w:rPr>
                <w:color w:val="000000"/>
                <w:szCs w:val="22"/>
              </w:rPr>
            </w:pPr>
            <w:r w:rsidRPr="00901A60">
              <w:rPr>
                <w:color w:val="000000"/>
                <w:szCs w:val="22"/>
              </w:rPr>
              <w:t>G_S2_1_D_C12</w:t>
            </w:r>
          </w:p>
        </w:tc>
        <w:tc>
          <w:tcPr>
            <w:tcW w:w="567" w:type="dxa"/>
          </w:tcPr>
          <w:p w14:paraId="201A0845" w14:textId="77777777" w:rsidR="006310AA" w:rsidRPr="00901A60" w:rsidRDefault="00F94B41">
            <w:pPr>
              <w:pStyle w:val="GOSTTablenorm"/>
              <w:jc w:val="center"/>
              <w:rPr>
                <w:szCs w:val="22"/>
              </w:rPr>
            </w:pPr>
            <w:r w:rsidRPr="00901A60">
              <w:rPr>
                <w:szCs w:val="22"/>
              </w:rPr>
              <w:t>П</w:t>
            </w:r>
          </w:p>
        </w:tc>
        <w:tc>
          <w:tcPr>
            <w:tcW w:w="1134" w:type="dxa"/>
          </w:tcPr>
          <w:p w14:paraId="21BBF40B" w14:textId="77777777" w:rsidR="006310AA" w:rsidRPr="00901A60" w:rsidRDefault="00F94B41">
            <w:pPr>
              <w:pStyle w:val="GOSTTablenorm"/>
              <w:rPr>
                <w:szCs w:val="22"/>
              </w:rPr>
            </w:pPr>
            <w:r w:rsidRPr="00901A60">
              <w:rPr>
                <w:szCs w:val="22"/>
                <w:lang w:val="en-US"/>
              </w:rPr>
              <w:t>N(20.2)</w:t>
            </w:r>
          </w:p>
        </w:tc>
        <w:tc>
          <w:tcPr>
            <w:tcW w:w="567" w:type="dxa"/>
          </w:tcPr>
          <w:p w14:paraId="428E0D9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EABE0D2" w14:textId="2D0D6126" w:rsidR="006310AA" w:rsidRPr="00901A60" w:rsidRDefault="00F94B41">
            <w:pPr>
              <w:pStyle w:val="GOSTTablenorm"/>
            </w:pPr>
            <w:r w:rsidRPr="00901A60">
              <w:t>Указывается сумма пере</w:t>
            </w:r>
            <w:r w:rsidR="000D0D09" w:rsidRPr="00901A60">
              <w:t>числений на банковский счет ПБС</w:t>
            </w:r>
          </w:p>
        </w:tc>
      </w:tr>
      <w:tr w:rsidR="006310AA" w:rsidRPr="00901A60" w14:paraId="7D1E13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CCC128E" w14:textId="77777777" w:rsidR="006310AA" w:rsidRPr="00901A60" w:rsidRDefault="00F94B41">
            <w:pPr>
              <w:pStyle w:val="GOSTTablenorm"/>
            </w:pPr>
            <w:r w:rsidRPr="00901A60">
              <w:t>Итого кассовых выплат</w:t>
            </w:r>
          </w:p>
          <w:p w14:paraId="6BF0CDD1" w14:textId="77777777" w:rsidR="006310AA" w:rsidRPr="00901A60" w:rsidRDefault="00F94B41">
            <w:pPr>
              <w:pStyle w:val="GOSTTablenorm"/>
            </w:pPr>
            <w:r w:rsidRPr="00901A60">
              <w:lastRenderedPageBreak/>
              <w:t>кассовые выплаты с учетом перечислений на банковский счет</w:t>
            </w:r>
          </w:p>
        </w:tc>
        <w:tc>
          <w:tcPr>
            <w:tcW w:w="1701" w:type="dxa"/>
          </w:tcPr>
          <w:p w14:paraId="1014C1FD" w14:textId="77777777" w:rsidR="006310AA" w:rsidRPr="00901A60" w:rsidRDefault="00F94B41">
            <w:pPr>
              <w:pStyle w:val="GOSTTablenorm"/>
              <w:rPr>
                <w:color w:val="000000"/>
                <w:szCs w:val="22"/>
              </w:rPr>
            </w:pPr>
            <w:r w:rsidRPr="00901A60">
              <w:rPr>
                <w:color w:val="000000"/>
                <w:szCs w:val="22"/>
              </w:rPr>
              <w:lastRenderedPageBreak/>
              <w:t>G_S2_1_D_C13</w:t>
            </w:r>
          </w:p>
        </w:tc>
        <w:tc>
          <w:tcPr>
            <w:tcW w:w="567" w:type="dxa"/>
          </w:tcPr>
          <w:p w14:paraId="0762D284" w14:textId="77777777" w:rsidR="006310AA" w:rsidRPr="00901A60" w:rsidRDefault="00F94B41">
            <w:pPr>
              <w:pStyle w:val="GOSTTablenorm"/>
              <w:jc w:val="center"/>
              <w:rPr>
                <w:szCs w:val="22"/>
              </w:rPr>
            </w:pPr>
            <w:r w:rsidRPr="00901A60">
              <w:rPr>
                <w:szCs w:val="22"/>
              </w:rPr>
              <w:t>П</w:t>
            </w:r>
          </w:p>
        </w:tc>
        <w:tc>
          <w:tcPr>
            <w:tcW w:w="1134" w:type="dxa"/>
          </w:tcPr>
          <w:p w14:paraId="7532CFFE" w14:textId="77777777" w:rsidR="006310AA" w:rsidRPr="00901A60" w:rsidRDefault="00F94B41">
            <w:pPr>
              <w:pStyle w:val="GOSTTablenorm"/>
              <w:rPr>
                <w:szCs w:val="22"/>
              </w:rPr>
            </w:pPr>
            <w:r w:rsidRPr="00901A60">
              <w:rPr>
                <w:szCs w:val="22"/>
                <w:lang w:val="en-US"/>
              </w:rPr>
              <w:t>N(20.2)</w:t>
            </w:r>
          </w:p>
        </w:tc>
        <w:tc>
          <w:tcPr>
            <w:tcW w:w="567" w:type="dxa"/>
          </w:tcPr>
          <w:p w14:paraId="39622C6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64E18E7" w14:textId="50F58FDD" w:rsidR="006310AA" w:rsidRPr="00901A60" w:rsidRDefault="00F94B41">
            <w:pPr>
              <w:pStyle w:val="GOSTTablenorm"/>
            </w:pPr>
            <w:r w:rsidRPr="00901A60">
              <w:t>Указывается итоговая сумма кассовых выплат и пере</w:t>
            </w:r>
            <w:r w:rsidR="000D0D09" w:rsidRPr="00901A60">
              <w:t>числений на банковский счет ПБС</w:t>
            </w:r>
          </w:p>
        </w:tc>
      </w:tr>
      <w:tr w:rsidR="006310AA" w:rsidRPr="00901A60" w14:paraId="7338DD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5D3C86D" w14:textId="77777777" w:rsidR="006310AA" w:rsidRPr="00901A60" w:rsidRDefault="00F94B41">
            <w:pPr>
              <w:pStyle w:val="GOSTTablenorm"/>
            </w:pPr>
            <w:r w:rsidRPr="00901A60">
              <w:lastRenderedPageBreak/>
              <w:t>Неисполненные бюджетные обязательства (гр. 3 – гр. 13)</w:t>
            </w:r>
          </w:p>
        </w:tc>
        <w:tc>
          <w:tcPr>
            <w:tcW w:w="1701" w:type="dxa"/>
          </w:tcPr>
          <w:p w14:paraId="28BCADEE" w14:textId="77777777" w:rsidR="006310AA" w:rsidRPr="00901A60" w:rsidRDefault="00F94B41">
            <w:pPr>
              <w:pStyle w:val="GOSTTablenorm"/>
              <w:rPr>
                <w:color w:val="000000"/>
                <w:szCs w:val="22"/>
              </w:rPr>
            </w:pPr>
            <w:r w:rsidRPr="00901A60">
              <w:rPr>
                <w:color w:val="000000"/>
                <w:szCs w:val="22"/>
              </w:rPr>
              <w:t>G_S2_1_D_C14</w:t>
            </w:r>
          </w:p>
        </w:tc>
        <w:tc>
          <w:tcPr>
            <w:tcW w:w="567" w:type="dxa"/>
          </w:tcPr>
          <w:p w14:paraId="69693D01" w14:textId="77777777" w:rsidR="006310AA" w:rsidRPr="00901A60" w:rsidRDefault="00F94B41">
            <w:pPr>
              <w:pStyle w:val="GOSTTablenorm"/>
              <w:jc w:val="center"/>
              <w:rPr>
                <w:szCs w:val="22"/>
              </w:rPr>
            </w:pPr>
            <w:r w:rsidRPr="00901A60">
              <w:rPr>
                <w:szCs w:val="22"/>
              </w:rPr>
              <w:t>П</w:t>
            </w:r>
          </w:p>
        </w:tc>
        <w:tc>
          <w:tcPr>
            <w:tcW w:w="1134" w:type="dxa"/>
          </w:tcPr>
          <w:p w14:paraId="05563C63" w14:textId="77777777" w:rsidR="006310AA" w:rsidRPr="00901A60" w:rsidRDefault="00F94B41">
            <w:pPr>
              <w:pStyle w:val="GOSTTablenorm"/>
              <w:rPr>
                <w:szCs w:val="22"/>
              </w:rPr>
            </w:pPr>
            <w:r w:rsidRPr="00901A60">
              <w:rPr>
                <w:szCs w:val="22"/>
                <w:lang w:val="en-US"/>
              </w:rPr>
              <w:t>N(20.2)</w:t>
            </w:r>
          </w:p>
        </w:tc>
        <w:tc>
          <w:tcPr>
            <w:tcW w:w="567" w:type="dxa"/>
          </w:tcPr>
          <w:p w14:paraId="5857607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B1C2EB7" w14:textId="593D0493" w:rsidR="006310AA" w:rsidRPr="00901A60" w:rsidRDefault="00F94B41">
            <w:pPr>
              <w:pStyle w:val="GOSTTablenorm"/>
            </w:pPr>
            <w:r w:rsidRPr="00901A60">
              <w:t>Указываются неисполненные бюджетные обязател</w:t>
            </w:r>
            <w:r w:rsidR="000D0D09" w:rsidRPr="00901A60">
              <w:t>ьства текущего финансового года</w:t>
            </w:r>
          </w:p>
        </w:tc>
      </w:tr>
      <w:tr w:rsidR="006310AA" w:rsidRPr="00901A60" w14:paraId="74B5D1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7973C9D" w14:textId="77777777" w:rsidR="006310AA" w:rsidRPr="00901A60" w:rsidRDefault="00F94B41">
            <w:pPr>
              <w:pStyle w:val="GOSTTablenorm"/>
            </w:pPr>
            <w:r w:rsidRPr="00901A60">
              <w:t>Неисполненные денежные обязательства (гр. 6 – гр. 13)</w:t>
            </w:r>
          </w:p>
        </w:tc>
        <w:tc>
          <w:tcPr>
            <w:tcW w:w="1701" w:type="dxa"/>
          </w:tcPr>
          <w:p w14:paraId="2FFD3245" w14:textId="77777777" w:rsidR="006310AA" w:rsidRPr="00901A60" w:rsidRDefault="00F94B41">
            <w:pPr>
              <w:pStyle w:val="GOSTTablenorm"/>
              <w:rPr>
                <w:color w:val="000000"/>
                <w:szCs w:val="22"/>
              </w:rPr>
            </w:pPr>
            <w:r w:rsidRPr="00901A60">
              <w:rPr>
                <w:color w:val="000000"/>
                <w:szCs w:val="22"/>
              </w:rPr>
              <w:t>G_S2_1_D_C15</w:t>
            </w:r>
          </w:p>
        </w:tc>
        <w:tc>
          <w:tcPr>
            <w:tcW w:w="567" w:type="dxa"/>
          </w:tcPr>
          <w:p w14:paraId="1F7E55BD" w14:textId="77777777" w:rsidR="006310AA" w:rsidRPr="00901A60" w:rsidRDefault="00F94B41">
            <w:pPr>
              <w:pStyle w:val="GOSTTablenorm"/>
              <w:jc w:val="center"/>
              <w:rPr>
                <w:szCs w:val="22"/>
              </w:rPr>
            </w:pPr>
            <w:r w:rsidRPr="00901A60">
              <w:rPr>
                <w:szCs w:val="22"/>
              </w:rPr>
              <w:t>П</w:t>
            </w:r>
          </w:p>
        </w:tc>
        <w:tc>
          <w:tcPr>
            <w:tcW w:w="1134" w:type="dxa"/>
          </w:tcPr>
          <w:p w14:paraId="4CABF0E0" w14:textId="77777777" w:rsidR="006310AA" w:rsidRPr="00901A60" w:rsidRDefault="00F94B41">
            <w:pPr>
              <w:pStyle w:val="GOSTTablenorm"/>
              <w:rPr>
                <w:szCs w:val="22"/>
              </w:rPr>
            </w:pPr>
            <w:r w:rsidRPr="00901A60">
              <w:rPr>
                <w:szCs w:val="22"/>
                <w:lang w:val="en-US"/>
              </w:rPr>
              <w:t>N(20.2)</w:t>
            </w:r>
          </w:p>
        </w:tc>
        <w:tc>
          <w:tcPr>
            <w:tcW w:w="567" w:type="dxa"/>
          </w:tcPr>
          <w:p w14:paraId="7B44AA9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450A425" w14:textId="3C4085FD" w:rsidR="006310AA" w:rsidRPr="00901A60" w:rsidRDefault="00F94B41">
            <w:pPr>
              <w:pStyle w:val="GOSTTablenorm"/>
            </w:pPr>
            <w:r w:rsidRPr="00901A60">
              <w:t>Указываются неисполненные денежные обязател</w:t>
            </w:r>
            <w:r w:rsidR="000D0D09" w:rsidRPr="00901A60">
              <w:t>ьства текущего финансового года</w:t>
            </w:r>
          </w:p>
        </w:tc>
      </w:tr>
      <w:tr w:rsidR="006310AA" w:rsidRPr="00901A60" w14:paraId="07E38E1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E3B551C" w14:textId="77777777" w:rsidR="006310AA" w:rsidRPr="00901A60" w:rsidRDefault="00F94B41">
            <w:pPr>
              <w:pStyle w:val="GOSTTablenorm"/>
            </w:pPr>
            <w:r w:rsidRPr="00901A60">
              <w:t>Примечание</w:t>
            </w:r>
          </w:p>
        </w:tc>
        <w:tc>
          <w:tcPr>
            <w:tcW w:w="1701" w:type="dxa"/>
          </w:tcPr>
          <w:p w14:paraId="453D0849" w14:textId="77777777" w:rsidR="006310AA" w:rsidRPr="00901A60" w:rsidRDefault="00F94B41">
            <w:pPr>
              <w:pStyle w:val="GOSTTablenorm"/>
              <w:rPr>
                <w:color w:val="000000"/>
                <w:szCs w:val="22"/>
              </w:rPr>
            </w:pPr>
            <w:r w:rsidRPr="00901A60">
              <w:rPr>
                <w:color w:val="000000"/>
                <w:szCs w:val="22"/>
              </w:rPr>
              <w:t>G_S2_1_D_C16</w:t>
            </w:r>
          </w:p>
        </w:tc>
        <w:tc>
          <w:tcPr>
            <w:tcW w:w="567" w:type="dxa"/>
          </w:tcPr>
          <w:p w14:paraId="5173AEC3" w14:textId="77777777" w:rsidR="006310AA" w:rsidRPr="00901A60" w:rsidRDefault="00F94B41">
            <w:pPr>
              <w:pStyle w:val="GOSTTablenorm"/>
              <w:jc w:val="center"/>
              <w:rPr>
                <w:szCs w:val="22"/>
              </w:rPr>
            </w:pPr>
            <w:r w:rsidRPr="00901A60">
              <w:rPr>
                <w:szCs w:val="22"/>
              </w:rPr>
              <w:t>П</w:t>
            </w:r>
          </w:p>
        </w:tc>
        <w:tc>
          <w:tcPr>
            <w:tcW w:w="1134" w:type="dxa"/>
          </w:tcPr>
          <w:p w14:paraId="5E044B4D" w14:textId="77777777" w:rsidR="006310AA" w:rsidRPr="00901A60" w:rsidRDefault="00F94B41">
            <w:pPr>
              <w:pStyle w:val="GOSTTablenorm"/>
              <w:rPr>
                <w:szCs w:val="22"/>
              </w:rPr>
            </w:pPr>
            <w:r w:rsidRPr="00901A60">
              <w:rPr>
                <w:szCs w:val="22"/>
              </w:rPr>
              <w:t>Т(1-254)</w:t>
            </w:r>
          </w:p>
        </w:tc>
        <w:tc>
          <w:tcPr>
            <w:tcW w:w="567" w:type="dxa"/>
          </w:tcPr>
          <w:p w14:paraId="65C9A85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44C8DAB" w14:textId="33150806" w:rsidR="006310AA" w:rsidRPr="00901A60" w:rsidRDefault="00F94B41">
            <w:pPr>
              <w:pStyle w:val="GOSTTablenorm"/>
            </w:pPr>
            <w:r w:rsidRPr="00901A60">
              <w:t>Указывается примечани</w:t>
            </w:r>
            <w:r w:rsidR="000D0D09" w:rsidRPr="00901A60">
              <w:t>е (при необходимости)</w:t>
            </w:r>
          </w:p>
        </w:tc>
      </w:tr>
    </w:tbl>
    <w:p w14:paraId="3FCF18AB"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25" w:name="_Toc24966891"/>
      <w:bookmarkStart w:id="3026" w:name="_Toc217652381"/>
      <w:r w:rsidRPr="00901A60">
        <w:t>Описание комплексного типа «tR_786_G_S2_2_D»</w:t>
      </w:r>
      <w:bookmarkEnd w:id="3025"/>
      <w:bookmarkEnd w:id="3026"/>
    </w:p>
    <w:p w14:paraId="06F22BD2"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 xml:space="preserve">типа </w:t>
      </w:r>
      <w:r w:rsidRPr="00901A60">
        <w:t>«tR_786_G_S2_2_D» блока «2.2. Операции с бюджетными средствами по объектам капитального строительства, объектам</w:t>
      </w:r>
      <w:r w:rsidRPr="00901A60">
        <w:rPr>
          <w:szCs w:val="24"/>
        </w:rPr>
        <w:t xml:space="preserve"> недвижимого имущества, финансовое обеспечение которых осуществляется с привлечением средств федерального бюджета (мероприятиям по информатизации)».</w:t>
      </w:r>
    </w:p>
    <w:p w14:paraId="1387C6A6" w14:textId="561AFD6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27" w:name="_Ref22906666"/>
      <w:bookmarkStart w:id="3028" w:name="_Toc217651963"/>
      <w:r w:rsidR="00D21171">
        <w:rPr>
          <w:noProof/>
        </w:rPr>
        <w:t>120</w:t>
      </w:r>
      <w:bookmarkEnd w:id="302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R_786_G_S2_2_D</w:t>
      </w:r>
      <w:r w:rsidR="00F94B41" w:rsidRPr="00901A60">
        <w:t>»</w:t>
      </w:r>
      <w:bookmarkEnd w:id="302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14824B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ADC79FD"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740B4C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8641646" w14:textId="77777777" w:rsidR="006310AA" w:rsidRPr="00901A60" w:rsidRDefault="00F94B41">
            <w:pPr>
              <w:pStyle w:val="GOSTTableHead"/>
              <w:spacing w:line="240" w:lineRule="auto"/>
              <w:ind w:left="0" w:right="0"/>
            </w:pPr>
            <w:r w:rsidRPr="00901A60">
              <w:t>Тип</w:t>
            </w:r>
          </w:p>
        </w:tc>
        <w:tc>
          <w:tcPr>
            <w:tcW w:w="1134" w:type="dxa"/>
          </w:tcPr>
          <w:p w14:paraId="62B76F6B" w14:textId="77777777" w:rsidR="006310AA" w:rsidRPr="00901A60" w:rsidRDefault="00F94B41">
            <w:pPr>
              <w:pStyle w:val="GOSTTableHead"/>
              <w:spacing w:line="240" w:lineRule="auto"/>
              <w:ind w:left="0" w:right="0"/>
            </w:pPr>
            <w:r w:rsidRPr="00901A60">
              <w:t>Формат элемента</w:t>
            </w:r>
          </w:p>
        </w:tc>
        <w:tc>
          <w:tcPr>
            <w:tcW w:w="567" w:type="dxa"/>
          </w:tcPr>
          <w:p w14:paraId="323A3C9B" w14:textId="77777777" w:rsidR="006310AA" w:rsidRPr="00901A60" w:rsidRDefault="00F94B41">
            <w:pPr>
              <w:pStyle w:val="GOSTTableHead"/>
              <w:spacing w:line="240" w:lineRule="auto"/>
              <w:ind w:left="0" w:right="0"/>
            </w:pPr>
            <w:r w:rsidRPr="00901A60">
              <w:t>Обязательность</w:t>
            </w:r>
          </w:p>
        </w:tc>
        <w:tc>
          <w:tcPr>
            <w:tcW w:w="3963" w:type="dxa"/>
          </w:tcPr>
          <w:p w14:paraId="7F33CCE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5F391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7B54AE2" w14:textId="77777777" w:rsidR="006310AA" w:rsidRPr="00901A60" w:rsidRDefault="00F94B41">
            <w:pPr>
              <w:pStyle w:val="GOSTTablenorm"/>
            </w:pPr>
            <w:r w:rsidRPr="00901A60">
              <w:rPr>
                <w:lang w:val="en-US"/>
              </w:rPr>
              <w:t>t</w:t>
            </w:r>
            <w:r w:rsidRPr="00901A60">
              <w:t>R_786_G_S2_2_D</w:t>
            </w:r>
          </w:p>
        </w:tc>
        <w:tc>
          <w:tcPr>
            <w:tcW w:w="1701" w:type="dxa"/>
          </w:tcPr>
          <w:p w14:paraId="1106A81B" w14:textId="77777777" w:rsidR="006310AA" w:rsidRPr="00901A60" w:rsidRDefault="00F94B41">
            <w:pPr>
              <w:pStyle w:val="GOSTTablenorm"/>
              <w:rPr>
                <w:color w:val="000000"/>
              </w:rPr>
            </w:pPr>
            <w:r w:rsidRPr="00901A60">
              <w:rPr>
                <w:color w:val="000000"/>
              </w:rPr>
              <w:t>G_S2_2_D_ITEM</w:t>
            </w:r>
          </w:p>
        </w:tc>
        <w:tc>
          <w:tcPr>
            <w:tcW w:w="567" w:type="dxa"/>
          </w:tcPr>
          <w:p w14:paraId="476BD73E" w14:textId="77777777" w:rsidR="006310AA" w:rsidRPr="00901A60" w:rsidRDefault="00F94B41">
            <w:pPr>
              <w:pStyle w:val="GOSTTablenorm"/>
              <w:jc w:val="center"/>
              <w:rPr>
                <w:lang w:val="en-US"/>
              </w:rPr>
            </w:pPr>
            <w:r w:rsidRPr="00901A60">
              <w:rPr>
                <w:lang w:val="en-US"/>
              </w:rPr>
              <w:t>C</w:t>
            </w:r>
          </w:p>
        </w:tc>
        <w:tc>
          <w:tcPr>
            <w:tcW w:w="1134" w:type="dxa"/>
          </w:tcPr>
          <w:p w14:paraId="0F2D51A6" w14:textId="77777777" w:rsidR="006310AA" w:rsidRPr="00901A60" w:rsidRDefault="00F94B41">
            <w:pPr>
              <w:pStyle w:val="GOSTTablenorm"/>
              <w:rPr>
                <w:lang w:val="en-US"/>
              </w:rPr>
            </w:pPr>
            <w:r w:rsidRPr="00901A60">
              <w:rPr>
                <w:lang w:val="en-US"/>
              </w:rPr>
              <w:t>t</w:t>
            </w:r>
            <w:r w:rsidRPr="00901A60">
              <w:t>R_786_G_S2_2_D</w:t>
            </w:r>
            <w:r w:rsidRPr="00901A60">
              <w:rPr>
                <w:color w:val="000000"/>
              </w:rPr>
              <w:t>_ITEM</w:t>
            </w:r>
          </w:p>
        </w:tc>
        <w:tc>
          <w:tcPr>
            <w:tcW w:w="567" w:type="dxa"/>
          </w:tcPr>
          <w:p w14:paraId="58A204E6"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AA2E337" w14:textId="2632705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_Ref22910050 \h  \* MERGEFORMAT </w:instrText>
            </w:r>
            <w:r w:rsidRPr="00901A60">
              <w:fldChar w:fldCharType="separate"/>
            </w:r>
            <w:r w:rsidR="00D21171">
              <w:t>121</w:t>
            </w:r>
            <w:r w:rsidRPr="00901A60">
              <w:fldChar w:fldCharType="end"/>
            </w:r>
          </w:p>
        </w:tc>
      </w:tr>
    </w:tbl>
    <w:p w14:paraId="5C30BAA8"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29" w:name="_Toc24966892"/>
      <w:bookmarkStart w:id="3030" w:name="_Toc217652382"/>
      <w:r w:rsidRPr="00901A60">
        <w:t>Описание комплексного типа «tR_786_G_S2_2_D_ITEM»</w:t>
      </w:r>
      <w:bookmarkEnd w:id="3029"/>
      <w:bookmarkEnd w:id="3030"/>
    </w:p>
    <w:p w14:paraId="5475AF46" w14:textId="77777777" w:rsidR="006310AA" w:rsidRPr="00901A60" w:rsidRDefault="00F94B41">
      <w:pPr>
        <w:spacing w:before="120" w:after="60"/>
        <w:ind w:firstLine="567"/>
        <w:contextualSpacing/>
      </w:pPr>
      <w:r w:rsidRPr="00901A60">
        <w:t>Описание комплексного типа «tR_786_G_S2_2_D_ITEM» блока «</w:t>
      </w:r>
      <w:r w:rsidRPr="00901A60">
        <w:rPr>
          <w:szCs w:val="24"/>
        </w:rPr>
        <w:t>2.2. Операции с бюджетными средствами по объектам капитального строительства, объектам недвижимого имущества, финансовое обеспечение которых осуществляется с привлечением средств федерального бюджета (мероприятиям по информатизации) (строки)</w:t>
      </w:r>
      <w:r w:rsidRPr="00901A60">
        <w:t>»</w:t>
      </w:r>
      <w:r w:rsidRPr="00901A60">
        <w:rPr>
          <w:szCs w:val="24"/>
        </w:rPr>
        <w:t>.</w:t>
      </w:r>
    </w:p>
    <w:p w14:paraId="41D1EE04" w14:textId="5EC4EF97"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3031" w:name="_Ref22910050"/>
      <w:bookmarkStart w:id="3032" w:name="_Toc217651964"/>
      <w:r w:rsidR="00D21171">
        <w:rPr>
          <w:noProof/>
        </w:rPr>
        <w:t>121</w:t>
      </w:r>
      <w:bookmarkEnd w:id="303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R_786_G_S2_2_D</w:t>
      </w:r>
      <w:r w:rsidR="00F94B41" w:rsidRPr="00901A60">
        <w:rPr>
          <w:color w:val="000000"/>
          <w:szCs w:val="22"/>
        </w:rPr>
        <w:t>_ITEM</w:t>
      </w:r>
      <w:r w:rsidR="00F94B41" w:rsidRPr="00901A60">
        <w:t>»</w:t>
      </w:r>
      <w:bookmarkEnd w:id="303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00381A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DA4E44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9D61C9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6136117" w14:textId="77777777" w:rsidR="006310AA" w:rsidRPr="00901A60" w:rsidRDefault="00F94B41">
            <w:pPr>
              <w:pStyle w:val="GOSTTableHead"/>
              <w:spacing w:line="240" w:lineRule="auto"/>
              <w:ind w:left="0" w:right="0"/>
            </w:pPr>
            <w:r w:rsidRPr="00901A60">
              <w:t>Тип</w:t>
            </w:r>
          </w:p>
        </w:tc>
        <w:tc>
          <w:tcPr>
            <w:tcW w:w="1134" w:type="dxa"/>
          </w:tcPr>
          <w:p w14:paraId="0080647C" w14:textId="77777777" w:rsidR="006310AA" w:rsidRPr="00901A60" w:rsidRDefault="00F94B41">
            <w:pPr>
              <w:pStyle w:val="GOSTTableHead"/>
              <w:spacing w:line="240" w:lineRule="auto"/>
              <w:ind w:left="0" w:right="0"/>
            </w:pPr>
            <w:r w:rsidRPr="00901A60">
              <w:t>Формат элемента</w:t>
            </w:r>
          </w:p>
        </w:tc>
        <w:tc>
          <w:tcPr>
            <w:tcW w:w="567" w:type="dxa"/>
          </w:tcPr>
          <w:p w14:paraId="589B9434" w14:textId="77777777" w:rsidR="006310AA" w:rsidRPr="00901A60" w:rsidRDefault="00F94B41">
            <w:pPr>
              <w:pStyle w:val="GOSTTableHead"/>
              <w:spacing w:line="240" w:lineRule="auto"/>
              <w:ind w:left="0" w:right="0"/>
            </w:pPr>
            <w:r w:rsidRPr="00901A60">
              <w:t>Обязательность</w:t>
            </w:r>
          </w:p>
        </w:tc>
        <w:tc>
          <w:tcPr>
            <w:tcW w:w="3963" w:type="dxa"/>
          </w:tcPr>
          <w:p w14:paraId="639180B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74441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192FFED" w14:textId="77777777" w:rsidR="006310AA" w:rsidRPr="00901A60" w:rsidRDefault="00F94B41">
            <w:pPr>
              <w:pStyle w:val="GOSTTablenorm"/>
            </w:pPr>
            <w:r w:rsidRPr="00901A60">
              <w:t>Код объекта капитальных вложений (код мероприятия по информатизации)</w:t>
            </w:r>
          </w:p>
        </w:tc>
        <w:tc>
          <w:tcPr>
            <w:tcW w:w="1701" w:type="dxa"/>
          </w:tcPr>
          <w:p w14:paraId="7F70E968" w14:textId="77777777" w:rsidR="006310AA" w:rsidRPr="00901A60" w:rsidRDefault="00F94B41">
            <w:pPr>
              <w:pStyle w:val="GOSTTablenorm"/>
              <w:rPr>
                <w:color w:val="000000"/>
                <w:szCs w:val="22"/>
              </w:rPr>
            </w:pPr>
            <w:r w:rsidRPr="00901A60">
              <w:rPr>
                <w:color w:val="000000"/>
                <w:szCs w:val="22"/>
              </w:rPr>
              <w:t>G_S2_2_D_C1</w:t>
            </w:r>
          </w:p>
        </w:tc>
        <w:tc>
          <w:tcPr>
            <w:tcW w:w="567" w:type="dxa"/>
          </w:tcPr>
          <w:p w14:paraId="29B73178" w14:textId="77777777" w:rsidR="006310AA" w:rsidRPr="00901A60" w:rsidRDefault="00F94B41">
            <w:pPr>
              <w:pStyle w:val="GOSTTablenorm"/>
              <w:jc w:val="center"/>
              <w:rPr>
                <w:szCs w:val="22"/>
              </w:rPr>
            </w:pPr>
            <w:r w:rsidRPr="00901A60">
              <w:rPr>
                <w:szCs w:val="22"/>
              </w:rPr>
              <w:t>П</w:t>
            </w:r>
          </w:p>
        </w:tc>
        <w:tc>
          <w:tcPr>
            <w:tcW w:w="1134" w:type="dxa"/>
          </w:tcPr>
          <w:p w14:paraId="73F1A32E" w14:textId="77777777" w:rsidR="006310AA" w:rsidRPr="00901A60" w:rsidRDefault="00F94B41">
            <w:pPr>
              <w:pStyle w:val="GOSTTablenorm"/>
              <w:rPr>
                <w:szCs w:val="22"/>
              </w:rPr>
            </w:pPr>
            <w:r w:rsidRPr="00901A60">
              <w:rPr>
                <w:szCs w:val="22"/>
              </w:rPr>
              <w:t>Т(1-24)</w:t>
            </w:r>
          </w:p>
        </w:tc>
        <w:tc>
          <w:tcPr>
            <w:tcW w:w="567" w:type="dxa"/>
          </w:tcPr>
          <w:p w14:paraId="180E0CB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E0A2BEE" w14:textId="0B2DB0CD" w:rsidR="006310AA" w:rsidRPr="00901A60" w:rsidRDefault="00F94B41">
            <w:pPr>
              <w:pStyle w:val="GOSTTablenorm"/>
              <w:rPr>
                <w:szCs w:val="22"/>
              </w:rPr>
            </w:pPr>
            <w:r w:rsidRPr="00901A60">
              <w:t xml:space="preserve">Указывается код объекта капитальных вложений </w:t>
            </w:r>
            <w:r w:rsidR="000D0D09" w:rsidRPr="00901A60">
              <w:t>(мероприятия по информатизации)</w:t>
            </w:r>
          </w:p>
        </w:tc>
      </w:tr>
      <w:tr w:rsidR="006310AA" w:rsidRPr="00901A60" w14:paraId="110141B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09CFE29" w14:textId="77777777" w:rsidR="006310AA" w:rsidRPr="00901A60" w:rsidRDefault="00F94B41">
            <w:pPr>
              <w:pStyle w:val="GOSTTablenorm"/>
            </w:pPr>
            <w:r w:rsidRPr="00901A60">
              <w:t>Код по БК</w:t>
            </w:r>
          </w:p>
        </w:tc>
        <w:tc>
          <w:tcPr>
            <w:tcW w:w="1701" w:type="dxa"/>
          </w:tcPr>
          <w:p w14:paraId="11CF3693" w14:textId="77777777" w:rsidR="006310AA" w:rsidRPr="00901A60" w:rsidRDefault="00F94B41">
            <w:pPr>
              <w:pStyle w:val="GOSTTablenorm"/>
              <w:rPr>
                <w:color w:val="000000"/>
                <w:szCs w:val="22"/>
              </w:rPr>
            </w:pPr>
            <w:r w:rsidRPr="00901A60">
              <w:rPr>
                <w:color w:val="000000"/>
                <w:szCs w:val="22"/>
              </w:rPr>
              <w:t>G_S2_2_D_C2</w:t>
            </w:r>
          </w:p>
        </w:tc>
        <w:tc>
          <w:tcPr>
            <w:tcW w:w="567" w:type="dxa"/>
          </w:tcPr>
          <w:p w14:paraId="556D6A69" w14:textId="77777777" w:rsidR="006310AA" w:rsidRPr="00901A60" w:rsidRDefault="00F94B41">
            <w:pPr>
              <w:pStyle w:val="GOSTTablenorm"/>
              <w:jc w:val="center"/>
              <w:rPr>
                <w:szCs w:val="22"/>
              </w:rPr>
            </w:pPr>
            <w:r w:rsidRPr="00901A60">
              <w:rPr>
                <w:szCs w:val="22"/>
              </w:rPr>
              <w:t>П</w:t>
            </w:r>
          </w:p>
        </w:tc>
        <w:tc>
          <w:tcPr>
            <w:tcW w:w="1134" w:type="dxa"/>
          </w:tcPr>
          <w:p w14:paraId="61982325" w14:textId="77777777" w:rsidR="006310AA" w:rsidRPr="00901A60" w:rsidRDefault="00F94B41">
            <w:pPr>
              <w:pStyle w:val="GOSTTablenorm"/>
              <w:rPr>
                <w:szCs w:val="22"/>
              </w:rPr>
            </w:pPr>
            <w:r w:rsidRPr="00901A60">
              <w:rPr>
                <w:szCs w:val="22"/>
              </w:rPr>
              <w:t>Т(20)</w:t>
            </w:r>
          </w:p>
        </w:tc>
        <w:tc>
          <w:tcPr>
            <w:tcW w:w="567" w:type="dxa"/>
          </w:tcPr>
          <w:p w14:paraId="24893CF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3FF40F71" w14:textId="3E12A62A" w:rsidR="006310AA" w:rsidRPr="00901A60" w:rsidRDefault="00F94B41">
            <w:pPr>
              <w:pStyle w:val="GOSTTablenorm"/>
              <w:rPr>
                <w:szCs w:val="22"/>
              </w:rPr>
            </w:pPr>
            <w:r w:rsidRPr="00901A60">
              <w:t>Указывается код классификации расходов бюджетов, по которому отражены операции на</w:t>
            </w:r>
            <w:r w:rsidR="000D0D09" w:rsidRPr="00901A60">
              <w:t xml:space="preserve"> лицевом счете ПБС</w:t>
            </w:r>
          </w:p>
        </w:tc>
      </w:tr>
      <w:tr w:rsidR="006310AA" w:rsidRPr="00901A60" w14:paraId="7BECFA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843A169" w14:textId="77777777" w:rsidR="006310AA" w:rsidRPr="00901A60" w:rsidRDefault="00F94B41">
            <w:pPr>
              <w:pStyle w:val="GOSTTablenorm"/>
            </w:pPr>
            <w:r w:rsidRPr="00901A60">
              <w:t>Код цели (аналитический код)</w:t>
            </w:r>
          </w:p>
        </w:tc>
        <w:tc>
          <w:tcPr>
            <w:tcW w:w="1701" w:type="dxa"/>
          </w:tcPr>
          <w:p w14:paraId="55942A5C" w14:textId="77777777" w:rsidR="006310AA" w:rsidRPr="00901A60" w:rsidRDefault="00F94B41">
            <w:pPr>
              <w:pStyle w:val="GOSTTablenorm"/>
              <w:rPr>
                <w:color w:val="000000"/>
                <w:szCs w:val="22"/>
              </w:rPr>
            </w:pPr>
            <w:r w:rsidRPr="00901A60">
              <w:rPr>
                <w:color w:val="000000"/>
                <w:szCs w:val="22"/>
              </w:rPr>
              <w:t>G_S2_2_D_C3</w:t>
            </w:r>
          </w:p>
        </w:tc>
        <w:tc>
          <w:tcPr>
            <w:tcW w:w="567" w:type="dxa"/>
          </w:tcPr>
          <w:p w14:paraId="3029F6F2" w14:textId="77777777" w:rsidR="006310AA" w:rsidRPr="00901A60" w:rsidRDefault="00F94B41">
            <w:pPr>
              <w:pStyle w:val="GOSTTablenorm"/>
              <w:jc w:val="center"/>
              <w:rPr>
                <w:szCs w:val="22"/>
              </w:rPr>
            </w:pPr>
            <w:r w:rsidRPr="00901A60">
              <w:rPr>
                <w:szCs w:val="22"/>
              </w:rPr>
              <w:t>П</w:t>
            </w:r>
          </w:p>
        </w:tc>
        <w:tc>
          <w:tcPr>
            <w:tcW w:w="1134" w:type="dxa"/>
          </w:tcPr>
          <w:p w14:paraId="54F36E7D" w14:textId="77777777" w:rsidR="006310AA" w:rsidRPr="00901A60" w:rsidRDefault="00F94B41">
            <w:pPr>
              <w:pStyle w:val="GOSTTablenorm"/>
              <w:rPr>
                <w:szCs w:val="22"/>
              </w:rPr>
            </w:pPr>
            <w:r w:rsidRPr="00901A60">
              <w:rPr>
                <w:szCs w:val="22"/>
              </w:rPr>
              <w:t>Т(1-20)</w:t>
            </w:r>
          </w:p>
        </w:tc>
        <w:tc>
          <w:tcPr>
            <w:tcW w:w="567" w:type="dxa"/>
          </w:tcPr>
          <w:p w14:paraId="19E2A3A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6ADFDC3" w14:textId="23CC56B9" w:rsidR="006310AA" w:rsidRPr="00901A60" w:rsidRDefault="00F94B41">
            <w:pPr>
              <w:pStyle w:val="GOSTTablenorm"/>
              <w:rPr>
                <w:szCs w:val="22"/>
              </w:rPr>
            </w:pPr>
            <w:r w:rsidRPr="00901A60">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w:t>
            </w:r>
            <w:r w:rsidR="000D0D09" w:rsidRPr="00901A60">
              <w:t xml:space="preserve"> Федерации) (аналитический код)</w:t>
            </w:r>
          </w:p>
        </w:tc>
      </w:tr>
      <w:tr w:rsidR="006310AA" w:rsidRPr="00901A60" w14:paraId="544900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D5215F4" w14:textId="77777777" w:rsidR="006310AA" w:rsidRPr="00901A60" w:rsidRDefault="00F94B41">
            <w:pPr>
              <w:pStyle w:val="GOSTTablenorm"/>
            </w:pPr>
            <w:r w:rsidRPr="00901A60">
              <w:t>Бюджетные обязательства</w:t>
            </w:r>
          </w:p>
          <w:p w14:paraId="61210063" w14:textId="77777777" w:rsidR="006310AA" w:rsidRPr="00901A60" w:rsidRDefault="00F94B41">
            <w:pPr>
              <w:pStyle w:val="GOSTTablenorm"/>
            </w:pPr>
            <w:r w:rsidRPr="00901A60">
              <w:t>на ____ текущий финансовый год</w:t>
            </w:r>
          </w:p>
        </w:tc>
        <w:tc>
          <w:tcPr>
            <w:tcW w:w="1701" w:type="dxa"/>
          </w:tcPr>
          <w:p w14:paraId="4A18D27F" w14:textId="77777777" w:rsidR="006310AA" w:rsidRPr="00901A60" w:rsidRDefault="00F94B41">
            <w:pPr>
              <w:pStyle w:val="GOSTTablenorm"/>
              <w:rPr>
                <w:color w:val="000000"/>
                <w:szCs w:val="22"/>
              </w:rPr>
            </w:pPr>
            <w:r w:rsidRPr="00901A60">
              <w:rPr>
                <w:color w:val="000000"/>
                <w:szCs w:val="22"/>
              </w:rPr>
              <w:t>G_S2_2_D_C4</w:t>
            </w:r>
          </w:p>
        </w:tc>
        <w:tc>
          <w:tcPr>
            <w:tcW w:w="567" w:type="dxa"/>
          </w:tcPr>
          <w:p w14:paraId="355027A2" w14:textId="77777777" w:rsidR="006310AA" w:rsidRPr="00901A60" w:rsidRDefault="00F94B41">
            <w:pPr>
              <w:pStyle w:val="GOSTTablenorm"/>
              <w:jc w:val="center"/>
              <w:rPr>
                <w:szCs w:val="22"/>
              </w:rPr>
            </w:pPr>
            <w:r w:rsidRPr="00901A60">
              <w:rPr>
                <w:szCs w:val="22"/>
              </w:rPr>
              <w:t>П</w:t>
            </w:r>
          </w:p>
        </w:tc>
        <w:tc>
          <w:tcPr>
            <w:tcW w:w="1134" w:type="dxa"/>
          </w:tcPr>
          <w:p w14:paraId="5F0D2EFE" w14:textId="77777777" w:rsidR="006310AA" w:rsidRPr="00901A60" w:rsidRDefault="00F94B41">
            <w:pPr>
              <w:pStyle w:val="GOSTTablenorm"/>
              <w:rPr>
                <w:szCs w:val="22"/>
              </w:rPr>
            </w:pPr>
            <w:r w:rsidRPr="00901A60">
              <w:rPr>
                <w:szCs w:val="22"/>
                <w:lang w:val="en-US"/>
              </w:rPr>
              <w:t>N(20.2)</w:t>
            </w:r>
          </w:p>
        </w:tc>
        <w:tc>
          <w:tcPr>
            <w:tcW w:w="567" w:type="dxa"/>
          </w:tcPr>
          <w:p w14:paraId="17D0A88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ADD3BB9" w14:textId="1A8F4474" w:rsidR="006310AA" w:rsidRPr="00901A60" w:rsidRDefault="00F94B41">
            <w:pPr>
              <w:pStyle w:val="GOSTTablenorm"/>
              <w:rPr>
                <w:szCs w:val="22"/>
              </w:rPr>
            </w:pPr>
            <w:r w:rsidRPr="00901A60">
              <w:t xml:space="preserve">Указываются бюджетные обязательства на текущий финансовый год по соответствующему коду объекта капитальных вложений (коду мероприятия по информатизации), коду классификации расходов бюджетов и </w:t>
            </w:r>
            <w:r w:rsidR="000D0D09" w:rsidRPr="00901A60">
              <w:t>коду цели (аналитическому коду)</w:t>
            </w:r>
          </w:p>
        </w:tc>
      </w:tr>
      <w:tr w:rsidR="006310AA" w:rsidRPr="00901A60" w14:paraId="6C3CB9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FA11AE1" w14:textId="77777777" w:rsidR="006310AA" w:rsidRPr="00901A60" w:rsidRDefault="00F94B41">
            <w:pPr>
              <w:pStyle w:val="GOSTTablenorm"/>
            </w:pPr>
            <w:r w:rsidRPr="00901A60">
              <w:t>Бюджетные обязательства</w:t>
            </w:r>
          </w:p>
          <w:p w14:paraId="3290EAB4" w14:textId="77777777" w:rsidR="006310AA" w:rsidRPr="00901A60" w:rsidRDefault="00F94B41">
            <w:pPr>
              <w:pStyle w:val="GOSTTablenorm"/>
            </w:pPr>
            <w:r w:rsidRPr="00901A60">
              <w:t>на плановый период ____ - ____ годов</w:t>
            </w:r>
          </w:p>
          <w:p w14:paraId="7C88C15F" w14:textId="77777777" w:rsidR="006310AA" w:rsidRPr="00901A60" w:rsidRDefault="00F94B41">
            <w:pPr>
              <w:pStyle w:val="GOSTTablenorm"/>
            </w:pPr>
            <w:r w:rsidRPr="00901A60">
              <w:t>первый год</w:t>
            </w:r>
          </w:p>
        </w:tc>
        <w:tc>
          <w:tcPr>
            <w:tcW w:w="1701" w:type="dxa"/>
          </w:tcPr>
          <w:p w14:paraId="256F4C61" w14:textId="77777777" w:rsidR="006310AA" w:rsidRPr="00901A60" w:rsidRDefault="00F94B41">
            <w:pPr>
              <w:pStyle w:val="GOSTTablenorm"/>
              <w:rPr>
                <w:color w:val="000000"/>
                <w:szCs w:val="22"/>
              </w:rPr>
            </w:pPr>
            <w:r w:rsidRPr="00901A60">
              <w:rPr>
                <w:color w:val="000000"/>
                <w:szCs w:val="22"/>
              </w:rPr>
              <w:t>G_S2_2_D_C5</w:t>
            </w:r>
          </w:p>
        </w:tc>
        <w:tc>
          <w:tcPr>
            <w:tcW w:w="567" w:type="dxa"/>
          </w:tcPr>
          <w:p w14:paraId="39D1EA3F" w14:textId="77777777" w:rsidR="006310AA" w:rsidRPr="00901A60" w:rsidRDefault="00F94B41">
            <w:pPr>
              <w:pStyle w:val="GOSTTablenorm"/>
              <w:jc w:val="center"/>
              <w:rPr>
                <w:szCs w:val="22"/>
              </w:rPr>
            </w:pPr>
            <w:r w:rsidRPr="00901A60">
              <w:rPr>
                <w:szCs w:val="22"/>
              </w:rPr>
              <w:t>П</w:t>
            </w:r>
          </w:p>
        </w:tc>
        <w:tc>
          <w:tcPr>
            <w:tcW w:w="1134" w:type="dxa"/>
          </w:tcPr>
          <w:p w14:paraId="451457E4" w14:textId="77777777" w:rsidR="006310AA" w:rsidRPr="00901A60" w:rsidRDefault="00F94B41">
            <w:pPr>
              <w:pStyle w:val="GOSTTablenorm"/>
              <w:rPr>
                <w:szCs w:val="22"/>
              </w:rPr>
            </w:pPr>
            <w:r w:rsidRPr="00901A60">
              <w:rPr>
                <w:szCs w:val="22"/>
                <w:lang w:val="en-US"/>
              </w:rPr>
              <w:t>N(20.2)</w:t>
            </w:r>
          </w:p>
        </w:tc>
        <w:tc>
          <w:tcPr>
            <w:tcW w:w="567" w:type="dxa"/>
          </w:tcPr>
          <w:p w14:paraId="387C99F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F2BBEA0" w14:textId="4BD4568C" w:rsidR="006310AA" w:rsidRPr="00901A60" w:rsidRDefault="00F94B41">
            <w:pPr>
              <w:pStyle w:val="GOSTTablenorm"/>
            </w:pPr>
            <w:r w:rsidRPr="00901A60">
              <w:t>Указываются бюджетные обязательства на первый год планового периода по соответствующему коду объекта капитальных вложений (коду мероприятия по информатизации), коду классификации расходов бюджетов и коду цели (аналити</w:t>
            </w:r>
            <w:r w:rsidR="000D0D09" w:rsidRPr="00901A60">
              <w:t>ческому коду)</w:t>
            </w:r>
          </w:p>
        </w:tc>
      </w:tr>
      <w:tr w:rsidR="006310AA" w:rsidRPr="00901A60" w14:paraId="2F9084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0A32287" w14:textId="77777777" w:rsidR="006310AA" w:rsidRPr="00901A60" w:rsidRDefault="00F94B41">
            <w:pPr>
              <w:pStyle w:val="GOSTTablenorm"/>
            </w:pPr>
            <w:r w:rsidRPr="00901A60">
              <w:t>Бюджетные обязательства</w:t>
            </w:r>
          </w:p>
          <w:p w14:paraId="3D708643" w14:textId="77777777" w:rsidR="006310AA" w:rsidRPr="00901A60" w:rsidRDefault="00F94B41">
            <w:pPr>
              <w:pStyle w:val="GOSTTablenorm"/>
            </w:pPr>
            <w:r w:rsidRPr="00901A60">
              <w:t>на плановый период ____ - ____ годов</w:t>
            </w:r>
          </w:p>
          <w:p w14:paraId="20DB7D80" w14:textId="77777777" w:rsidR="006310AA" w:rsidRPr="00901A60" w:rsidRDefault="00F94B41">
            <w:pPr>
              <w:pStyle w:val="GOSTTablenorm"/>
            </w:pPr>
            <w:r w:rsidRPr="00901A60">
              <w:t>второй год</w:t>
            </w:r>
          </w:p>
        </w:tc>
        <w:tc>
          <w:tcPr>
            <w:tcW w:w="1701" w:type="dxa"/>
          </w:tcPr>
          <w:p w14:paraId="1F6A6414" w14:textId="77777777" w:rsidR="006310AA" w:rsidRPr="00901A60" w:rsidRDefault="00F94B41">
            <w:pPr>
              <w:pStyle w:val="GOSTTablenorm"/>
              <w:rPr>
                <w:color w:val="000000"/>
                <w:szCs w:val="22"/>
              </w:rPr>
            </w:pPr>
            <w:r w:rsidRPr="00901A60">
              <w:rPr>
                <w:color w:val="000000"/>
                <w:szCs w:val="22"/>
              </w:rPr>
              <w:t>G_S2_2_D_C6</w:t>
            </w:r>
          </w:p>
        </w:tc>
        <w:tc>
          <w:tcPr>
            <w:tcW w:w="567" w:type="dxa"/>
          </w:tcPr>
          <w:p w14:paraId="4F8E1F2B" w14:textId="77777777" w:rsidR="006310AA" w:rsidRPr="00901A60" w:rsidRDefault="00F94B41">
            <w:pPr>
              <w:pStyle w:val="GOSTTablenorm"/>
              <w:jc w:val="center"/>
              <w:rPr>
                <w:szCs w:val="22"/>
              </w:rPr>
            </w:pPr>
            <w:r w:rsidRPr="00901A60">
              <w:rPr>
                <w:szCs w:val="22"/>
              </w:rPr>
              <w:t>П</w:t>
            </w:r>
          </w:p>
        </w:tc>
        <w:tc>
          <w:tcPr>
            <w:tcW w:w="1134" w:type="dxa"/>
          </w:tcPr>
          <w:p w14:paraId="1A4E8E8A" w14:textId="77777777" w:rsidR="006310AA" w:rsidRPr="00901A60" w:rsidRDefault="00F94B41">
            <w:pPr>
              <w:pStyle w:val="GOSTTablenorm"/>
              <w:rPr>
                <w:szCs w:val="22"/>
              </w:rPr>
            </w:pPr>
            <w:r w:rsidRPr="00901A60">
              <w:rPr>
                <w:szCs w:val="22"/>
                <w:lang w:val="en-US"/>
              </w:rPr>
              <w:t>N(20.2)</w:t>
            </w:r>
          </w:p>
        </w:tc>
        <w:tc>
          <w:tcPr>
            <w:tcW w:w="567" w:type="dxa"/>
          </w:tcPr>
          <w:p w14:paraId="52BEF66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2FFEF6B" w14:textId="7421E30F" w:rsidR="006310AA" w:rsidRPr="00901A60" w:rsidRDefault="00F94B41">
            <w:pPr>
              <w:pStyle w:val="GOSTTablenorm"/>
            </w:pPr>
            <w:r w:rsidRPr="00901A60">
              <w:t xml:space="preserve">Указываются бюджетные обязательства на второй год планового периода по соответствующему коду объекта капитальных вложений (коду мероприятия по информатизации), коду классификации расходов бюджетов и </w:t>
            </w:r>
            <w:r w:rsidR="000D0D09" w:rsidRPr="00901A60">
              <w:t>коду цели (аналитическому коду)</w:t>
            </w:r>
          </w:p>
        </w:tc>
      </w:tr>
      <w:tr w:rsidR="006310AA" w:rsidRPr="00901A60" w14:paraId="02D2BD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628EE67" w14:textId="77777777" w:rsidR="006310AA" w:rsidRPr="00901A60" w:rsidRDefault="00F94B41">
            <w:pPr>
              <w:pStyle w:val="GOSTTablenorm"/>
            </w:pPr>
            <w:r w:rsidRPr="00901A60">
              <w:t>Бюджетные обязательства</w:t>
            </w:r>
          </w:p>
          <w:p w14:paraId="7B4EDA27" w14:textId="77777777" w:rsidR="006310AA" w:rsidRPr="00901A60" w:rsidRDefault="00F94B41">
            <w:pPr>
              <w:pStyle w:val="GOSTTablenorm"/>
            </w:pPr>
            <w:r w:rsidRPr="00901A60">
              <w:lastRenderedPageBreak/>
              <w:t>на плановый период ____ - ____ годов</w:t>
            </w:r>
          </w:p>
          <w:p w14:paraId="1B140A39" w14:textId="77777777" w:rsidR="006310AA" w:rsidRPr="00901A60" w:rsidRDefault="00F94B41">
            <w:pPr>
              <w:pStyle w:val="GOSTTablenorm"/>
            </w:pPr>
            <w:r w:rsidRPr="00901A60">
              <w:t>третий год</w:t>
            </w:r>
          </w:p>
        </w:tc>
        <w:tc>
          <w:tcPr>
            <w:tcW w:w="1701" w:type="dxa"/>
          </w:tcPr>
          <w:p w14:paraId="6AD8F084" w14:textId="77777777" w:rsidR="006310AA" w:rsidRPr="00901A60" w:rsidRDefault="00F94B41">
            <w:pPr>
              <w:pStyle w:val="GOSTTablenorm"/>
              <w:rPr>
                <w:color w:val="000000"/>
                <w:szCs w:val="22"/>
              </w:rPr>
            </w:pPr>
            <w:r w:rsidRPr="00901A60">
              <w:rPr>
                <w:color w:val="000000"/>
                <w:szCs w:val="22"/>
              </w:rPr>
              <w:lastRenderedPageBreak/>
              <w:t>G_S2_2_D_C6_2</w:t>
            </w:r>
          </w:p>
        </w:tc>
        <w:tc>
          <w:tcPr>
            <w:tcW w:w="567" w:type="dxa"/>
          </w:tcPr>
          <w:p w14:paraId="1F8FE08E" w14:textId="77777777" w:rsidR="006310AA" w:rsidRPr="00901A60" w:rsidRDefault="00F94B41">
            <w:pPr>
              <w:pStyle w:val="GOSTTablenorm"/>
              <w:jc w:val="center"/>
              <w:rPr>
                <w:szCs w:val="22"/>
              </w:rPr>
            </w:pPr>
            <w:r w:rsidRPr="00901A60">
              <w:rPr>
                <w:szCs w:val="22"/>
              </w:rPr>
              <w:t>П</w:t>
            </w:r>
          </w:p>
        </w:tc>
        <w:tc>
          <w:tcPr>
            <w:tcW w:w="1134" w:type="dxa"/>
          </w:tcPr>
          <w:p w14:paraId="6DA670F0" w14:textId="77777777" w:rsidR="006310AA" w:rsidRPr="00901A60" w:rsidRDefault="00F94B41">
            <w:pPr>
              <w:pStyle w:val="GOSTTablenorm"/>
              <w:rPr>
                <w:szCs w:val="22"/>
                <w:lang w:val="en-US"/>
              </w:rPr>
            </w:pPr>
            <w:r w:rsidRPr="00901A60">
              <w:rPr>
                <w:szCs w:val="22"/>
                <w:lang w:val="en-US"/>
              </w:rPr>
              <w:t>N(20.2)</w:t>
            </w:r>
          </w:p>
        </w:tc>
        <w:tc>
          <w:tcPr>
            <w:tcW w:w="567" w:type="dxa"/>
          </w:tcPr>
          <w:p w14:paraId="2547A0B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7EDA4A9" w14:textId="3F53A36C" w:rsidR="006310AA" w:rsidRPr="00901A60" w:rsidRDefault="00F94B41">
            <w:pPr>
              <w:pStyle w:val="GOSTTablenorm"/>
            </w:pPr>
            <w:r w:rsidRPr="00901A60">
              <w:t xml:space="preserve">Указываются бюджетные обязательства на третий год планового периода по соответствующему коду объекта </w:t>
            </w:r>
            <w:r w:rsidRPr="00901A60">
              <w:lastRenderedPageBreak/>
              <w:t xml:space="preserve">капитальных вложений (коду мероприятия по информатизации), коду классификации расходов бюджетов и </w:t>
            </w:r>
            <w:r w:rsidR="000D0D09" w:rsidRPr="00901A60">
              <w:t>коду цели (аналитическому коду)</w:t>
            </w:r>
          </w:p>
        </w:tc>
      </w:tr>
      <w:tr w:rsidR="006310AA" w:rsidRPr="00901A60" w14:paraId="03CAC28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9CA9249" w14:textId="77777777" w:rsidR="006310AA" w:rsidRPr="00901A60" w:rsidRDefault="00F94B41">
            <w:pPr>
              <w:pStyle w:val="GOSTTablenorm"/>
            </w:pPr>
            <w:r w:rsidRPr="00901A60">
              <w:lastRenderedPageBreak/>
              <w:t>Денежные обязательства</w:t>
            </w:r>
          </w:p>
          <w:p w14:paraId="1B5AF3E9" w14:textId="77777777" w:rsidR="006310AA" w:rsidRPr="00901A60" w:rsidRDefault="00F94B41">
            <w:pPr>
              <w:pStyle w:val="GOSTTablenorm"/>
            </w:pPr>
            <w:r w:rsidRPr="00901A60">
              <w:t>на ____ текущий финансовый год</w:t>
            </w:r>
          </w:p>
        </w:tc>
        <w:tc>
          <w:tcPr>
            <w:tcW w:w="1701" w:type="dxa"/>
          </w:tcPr>
          <w:p w14:paraId="0B4BDFA7" w14:textId="77777777" w:rsidR="006310AA" w:rsidRPr="00901A60" w:rsidRDefault="00F94B41">
            <w:pPr>
              <w:pStyle w:val="GOSTTablenorm"/>
              <w:rPr>
                <w:color w:val="000000"/>
                <w:szCs w:val="22"/>
              </w:rPr>
            </w:pPr>
            <w:r w:rsidRPr="00901A60">
              <w:rPr>
                <w:color w:val="000000"/>
                <w:szCs w:val="22"/>
              </w:rPr>
              <w:t>G_S2_2_D_C7</w:t>
            </w:r>
          </w:p>
        </w:tc>
        <w:tc>
          <w:tcPr>
            <w:tcW w:w="567" w:type="dxa"/>
          </w:tcPr>
          <w:p w14:paraId="78CFD15F" w14:textId="77777777" w:rsidR="006310AA" w:rsidRPr="00901A60" w:rsidRDefault="00F94B41">
            <w:pPr>
              <w:pStyle w:val="GOSTTablenorm"/>
              <w:jc w:val="center"/>
              <w:rPr>
                <w:szCs w:val="22"/>
              </w:rPr>
            </w:pPr>
            <w:r w:rsidRPr="00901A60">
              <w:rPr>
                <w:szCs w:val="22"/>
              </w:rPr>
              <w:t>П</w:t>
            </w:r>
          </w:p>
        </w:tc>
        <w:tc>
          <w:tcPr>
            <w:tcW w:w="1134" w:type="dxa"/>
          </w:tcPr>
          <w:p w14:paraId="57A02332" w14:textId="77777777" w:rsidR="006310AA" w:rsidRPr="00901A60" w:rsidRDefault="00F94B41">
            <w:pPr>
              <w:pStyle w:val="GOSTTablenorm"/>
              <w:rPr>
                <w:szCs w:val="22"/>
              </w:rPr>
            </w:pPr>
            <w:r w:rsidRPr="00901A60">
              <w:rPr>
                <w:szCs w:val="22"/>
                <w:lang w:val="en-US"/>
              </w:rPr>
              <w:t>N(20.2)</w:t>
            </w:r>
          </w:p>
        </w:tc>
        <w:tc>
          <w:tcPr>
            <w:tcW w:w="567" w:type="dxa"/>
          </w:tcPr>
          <w:p w14:paraId="35730E6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9FC6C13" w14:textId="5661A830" w:rsidR="006310AA" w:rsidRPr="00901A60" w:rsidRDefault="00F94B41">
            <w:pPr>
              <w:pStyle w:val="GOSTTablenorm"/>
            </w:pPr>
            <w:r w:rsidRPr="00901A60">
              <w:t>Указываются денежные обязател</w:t>
            </w:r>
            <w:r w:rsidR="000D0D09" w:rsidRPr="00901A60">
              <w:t>ьства текущего финансового года</w:t>
            </w:r>
          </w:p>
        </w:tc>
      </w:tr>
      <w:tr w:rsidR="006310AA" w:rsidRPr="00901A60" w14:paraId="1821DC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495CD00" w14:textId="77777777" w:rsidR="006310AA" w:rsidRPr="00901A60" w:rsidRDefault="00F94B41">
            <w:pPr>
              <w:pStyle w:val="GOSTTablenorm"/>
            </w:pPr>
            <w:r w:rsidRPr="00901A60">
              <w:t>Поступления</w:t>
            </w:r>
          </w:p>
        </w:tc>
        <w:tc>
          <w:tcPr>
            <w:tcW w:w="1701" w:type="dxa"/>
          </w:tcPr>
          <w:p w14:paraId="51E63A90" w14:textId="77777777" w:rsidR="006310AA" w:rsidRPr="00901A60" w:rsidRDefault="00F94B41">
            <w:pPr>
              <w:pStyle w:val="GOSTTablenorm"/>
              <w:rPr>
                <w:color w:val="000000"/>
                <w:szCs w:val="22"/>
              </w:rPr>
            </w:pPr>
            <w:r w:rsidRPr="00901A60">
              <w:rPr>
                <w:color w:val="000000"/>
                <w:szCs w:val="22"/>
              </w:rPr>
              <w:t>G_S2_2_D_C8</w:t>
            </w:r>
          </w:p>
        </w:tc>
        <w:tc>
          <w:tcPr>
            <w:tcW w:w="567" w:type="dxa"/>
          </w:tcPr>
          <w:p w14:paraId="08617DAF" w14:textId="77777777" w:rsidR="006310AA" w:rsidRPr="00901A60" w:rsidRDefault="00F94B41">
            <w:pPr>
              <w:pStyle w:val="GOSTTablenorm"/>
              <w:jc w:val="center"/>
              <w:rPr>
                <w:szCs w:val="22"/>
              </w:rPr>
            </w:pPr>
            <w:r w:rsidRPr="00901A60">
              <w:rPr>
                <w:szCs w:val="22"/>
              </w:rPr>
              <w:t>П</w:t>
            </w:r>
          </w:p>
        </w:tc>
        <w:tc>
          <w:tcPr>
            <w:tcW w:w="1134" w:type="dxa"/>
          </w:tcPr>
          <w:p w14:paraId="1F1F4E1C" w14:textId="77777777" w:rsidR="006310AA" w:rsidRPr="00901A60" w:rsidRDefault="00F94B41">
            <w:pPr>
              <w:pStyle w:val="GOSTTablenorm"/>
              <w:rPr>
                <w:szCs w:val="22"/>
              </w:rPr>
            </w:pPr>
            <w:r w:rsidRPr="00901A60">
              <w:rPr>
                <w:szCs w:val="22"/>
                <w:lang w:val="en-US"/>
              </w:rPr>
              <w:t>N(20.2)</w:t>
            </w:r>
          </w:p>
        </w:tc>
        <w:tc>
          <w:tcPr>
            <w:tcW w:w="567" w:type="dxa"/>
          </w:tcPr>
          <w:p w14:paraId="0F04501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381DDAC" w14:textId="3217958A" w:rsidR="006310AA" w:rsidRPr="00901A60" w:rsidRDefault="00F94B41">
            <w:pPr>
              <w:pStyle w:val="GOSTTablenorm"/>
            </w:pPr>
            <w:r w:rsidRPr="00901A60">
              <w:t>Указывается сумма поступлений, включая в</w:t>
            </w:r>
            <w:r w:rsidR="000D0D09" w:rsidRPr="00901A60">
              <w:t>осстановление кассового расхода</w:t>
            </w:r>
          </w:p>
        </w:tc>
      </w:tr>
      <w:tr w:rsidR="006310AA" w:rsidRPr="00901A60" w14:paraId="6CB05A9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60F9D32" w14:textId="77777777" w:rsidR="006310AA" w:rsidRPr="00901A60" w:rsidRDefault="00F94B41">
            <w:pPr>
              <w:pStyle w:val="GOSTTablenorm"/>
            </w:pPr>
            <w:r w:rsidRPr="00901A60">
              <w:t>Выплаты</w:t>
            </w:r>
          </w:p>
        </w:tc>
        <w:tc>
          <w:tcPr>
            <w:tcW w:w="1701" w:type="dxa"/>
          </w:tcPr>
          <w:p w14:paraId="000E76F6" w14:textId="77777777" w:rsidR="006310AA" w:rsidRPr="00901A60" w:rsidRDefault="00F94B41">
            <w:pPr>
              <w:pStyle w:val="GOSTTablenorm"/>
              <w:rPr>
                <w:color w:val="000000"/>
                <w:szCs w:val="22"/>
              </w:rPr>
            </w:pPr>
            <w:r w:rsidRPr="00901A60">
              <w:rPr>
                <w:color w:val="000000"/>
                <w:szCs w:val="22"/>
              </w:rPr>
              <w:t>G_S2_2_D_C9</w:t>
            </w:r>
          </w:p>
        </w:tc>
        <w:tc>
          <w:tcPr>
            <w:tcW w:w="567" w:type="dxa"/>
          </w:tcPr>
          <w:p w14:paraId="45F66F25" w14:textId="77777777" w:rsidR="006310AA" w:rsidRPr="00901A60" w:rsidRDefault="00F94B41">
            <w:pPr>
              <w:pStyle w:val="GOSTTablenorm"/>
              <w:jc w:val="center"/>
              <w:rPr>
                <w:szCs w:val="22"/>
              </w:rPr>
            </w:pPr>
            <w:r w:rsidRPr="00901A60">
              <w:rPr>
                <w:szCs w:val="22"/>
              </w:rPr>
              <w:t>П</w:t>
            </w:r>
          </w:p>
        </w:tc>
        <w:tc>
          <w:tcPr>
            <w:tcW w:w="1134" w:type="dxa"/>
          </w:tcPr>
          <w:p w14:paraId="1A12A5A1" w14:textId="77777777" w:rsidR="006310AA" w:rsidRPr="00901A60" w:rsidRDefault="00F94B41">
            <w:pPr>
              <w:pStyle w:val="GOSTTablenorm"/>
              <w:rPr>
                <w:szCs w:val="22"/>
              </w:rPr>
            </w:pPr>
            <w:r w:rsidRPr="00901A60">
              <w:rPr>
                <w:szCs w:val="22"/>
                <w:lang w:val="en-US"/>
              </w:rPr>
              <w:t>N(20.2)</w:t>
            </w:r>
          </w:p>
        </w:tc>
        <w:tc>
          <w:tcPr>
            <w:tcW w:w="567" w:type="dxa"/>
          </w:tcPr>
          <w:p w14:paraId="5868C1A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5DA8F18" w14:textId="56F540E4" w:rsidR="006310AA" w:rsidRPr="00901A60" w:rsidRDefault="000D0D09">
            <w:pPr>
              <w:pStyle w:val="GOSTTablenorm"/>
            </w:pPr>
            <w:r w:rsidRPr="00901A60">
              <w:t>Указывается сумма выплат</w:t>
            </w:r>
          </w:p>
        </w:tc>
      </w:tr>
      <w:tr w:rsidR="006310AA" w:rsidRPr="00901A60" w14:paraId="134F04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4914381" w14:textId="77777777" w:rsidR="006310AA" w:rsidRPr="00901A60" w:rsidRDefault="00F94B41">
            <w:pPr>
              <w:pStyle w:val="GOSTTablenorm"/>
            </w:pPr>
            <w:r w:rsidRPr="00901A60">
              <w:t>Итого кассовых выплат</w:t>
            </w:r>
          </w:p>
        </w:tc>
        <w:tc>
          <w:tcPr>
            <w:tcW w:w="1701" w:type="dxa"/>
          </w:tcPr>
          <w:p w14:paraId="13D7791E" w14:textId="77777777" w:rsidR="006310AA" w:rsidRPr="00901A60" w:rsidRDefault="00F94B41">
            <w:pPr>
              <w:pStyle w:val="GOSTTablenorm"/>
              <w:rPr>
                <w:color w:val="000000"/>
                <w:szCs w:val="22"/>
              </w:rPr>
            </w:pPr>
            <w:r w:rsidRPr="00901A60">
              <w:rPr>
                <w:color w:val="000000"/>
                <w:szCs w:val="22"/>
              </w:rPr>
              <w:t>G_S2_2_D_C10</w:t>
            </w:r>
          </w:p>
        </w:tc>
        <w:tc>
          <w:tcPr>
            <w:tcW w:w="567" w:type="dxa"/>
          </w:tcPr>
          <w:p w14:paraId="4C4E31CA" w14:textId="77777777" w:rsidR="006310AA" w:rsidRPr="00901A60" w:rsidRDefault="00F94B41">
            <w:pPr>
              <w:pStyle w:val="GOSTTablenorm"/>
              <w:jc w:val="center"/>
              <w:rPr>
                <w:szCs w:val="22"/>
              </w:rPr>
            </w:pPr>
            <w:r w:rsidRPr="00901A60">
              <w:rPr>
                <w:szCs w:val="22"/>
              </w:rPr>
              <w:t>П</w:t>
            </w:r>
          </w:p>
        </w:tc>
        <w:tc>
          <w:tcPr>
            <w:tcW w:w="1134" w:type="dxa"/>
          </w:tcPr>
          <w:p w14:paraId="6ED8ED91" w14:textId="77777777" w:rsidR="006310AA" w:rsidRPr="00901A60" w:rsidRDefault="00F94B41">
            <w:pPr>
              <w:pStyle w:val="GOSTTablenorm"/>
              <w:rPr>
                <w:szCs w:val="22"/>
              </w:rPr>
            </w:pPr>
            <w:r w:rsidRPr="00901A60">
              <w:rPr>
                <w:szCs w:val="22"/>
                <w:lang w:val="en-US"/>
              </w:rPr>
              <w:t>N(20.2)</w:t>
            </w:r>
          </w:p>
        </w:tc>
        <w:tc>
          <w:tcPr>
            <w:tcW w:w="567" w:type="dxa"/>
          </w:tcPr>
          <w:p w14:paraId="131ED60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1068CA9" w14:textId="0C06ECC8" w:rsidR="006310AA" w:rsidRPr="00901A60" w:rsidRDefault="00F94B41">
            <w:pPr>
              <w:pStyle w:val="GOSTTablenorm"/>
            </w:pPr>
            <w:r w:rsidRPr="00901A60">
              <w:t>Указывается</w:t>
            </w:r>
            <w:r w:rsidR="000D0D09" w:rsidRPr="00901A60">
              <w:t xml:space="preserve"> итоговая сумма кассовых выплат</w:t>
            </w:r>
          </w:p>
        </w:tc>
      </w:tr>
      <w:tr w:rsidR="006310AA" w:rsidRPr="00901A60" w14:paraId="7E4A8B5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9673CE0" w14:textId="77777777" w:rsidR="006310AA" w:rsidRPr="00901A60" w:rsidRDefault="00F94B41">
            <w:pPr>
              <w:pStyle w:val="GOSTTablenorm"/>
            </w:pPr>
            <w:r w:rsidRPr="00901A60">
              <w:t>Неисполненные бюджетные обязательства</w:t>
            </w:r>
          </w:p>
        </w:tc>
        <w:tc>
          <w:tcPr>
            <w:tcW w:w="1701" w:type="dxa"/>
          </w:tcPr>
          <w:p w14:paraId="68973617" w14:textId="77777777" w:rsidR="006310AA" w:rsidRPr="00901A60" w:rsidRDefault="00F94B41">
            <w:pPr>
              <w:pStyle w:val="GOSTTablenorm"/>
              <w:rPr>
                <w:color w:val="000000"/>
                <w:szCs w:val="22"/>
              </w:rPr>
            </w:pPr>
            <w:r w:rsidRPr="00901A60">
              <w:rPr>
                <w:color w:val="000000"/>
                <w:szCs w:val="22"/>
              </w:rPr>
              <w:t>G_S2_2_D_C11</w:t>
            </w:r>
          </w:p>
        </w:tc>
        <w:tc>
          <w:tcPr>
            <w:tcW w:w="567" w:type="dxa"/>
          </w:tcPr>
          <w:p w14:paraId="0C02EC98" w14:textId="77777777" w:rsidR="006310AA" w:rsidRPr="00901A60" w:rsidRDefault="00F94B41">
            <w:pPr>
              <w:pStyle w:val="GOSTTablenorm"/>
              <w:jc w:val="center"/>
              <w:rPr>
                <w:szCs w:val="22"/>
              </w:rPr>
            </w:pPr>
            <w:r w:rsidRPr="00901A60">
              <w:rPr>
                <w:szCs w:val="22"/>
              </w:rPr>
              <w:t>П</w:t>
            </w:r>
          </w:p>
        </w:tc>
        <w:tc>
          <w:tcPr>
            <w:tcW w:w="1134" w:type="dxa"/>
          </w:tcPr>
          <w:p w14:paraId="673B4DB2" w14:textId="77777777" w:rsidR="006310AA" w:rsidRPr="00901A60" w:rsidRDefault="00F94B41">
            <w:pPr>
              <w:pStyle w:val="GOSTTablenorm"/>
              <w:rPr>
                <w:szCs w:val="22"/>
              </w:rPr>
            </w:pPr>
            <w:r w:rsidRPr="00901A60">
              <w:rPr>
                <w:szCs w:val="22"/>
                <w:lang w:val="en-US"/>
              </w:rPr>
              <w:t>N(20.2)</w:t>
            </w:r>
          </w:p>
        </w:tc>
        <w:tc>
          <w:tcPr>
            <w:tcW w:w="567" w:type="dxa"/>
          </w:tcPr>
          <w:p w14:paraId="692094A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1F2E511" w14:textId="6F8F3FFD" w:rsidR="006310AA" w:rsidRPr="00901A60" w:rsidRDefault="00F94B41">
            <w:pPr>
              <w:pStyle w:val="GOSTTablenorm"/>
            </w:pPr>
            <w:r w:rsidRPr="00901A60">
              <w:t>Указываются неисполненные бюджетные обязател</w:t>
            </w:r>
            <w:r w:rsidR="000D0D09" w:rsidRPr="00901A60">
              <w:t>ьства текущего финансового года</w:t>
            </w:r>
          </w:p>
        </w:tc>
      </w:tr>
      <w:tr w:rsidR="006310AA" w:rsidRPr="00901A60" w14:paraId="33E7F2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CCFDA4E" w14:textId="77777777" w:rsidR="006310AA" w:rsidRPr="00901A60" w:rsidRDefault="00F94B41">
            <w:pPr>
              <w:pStyle w:val="GOSTTablenorm"/>
            </w:pPr>
            <w:r w:rsidRPr="00901A60">
              <w:t>Неисполненные Денежные обязательства</w:t>
            </w:r>
          </w:p>
        </w:tc>
        <w:tc>
          <w:tcPr>
            <w:tcW w:w="1701" w:type="dxa"/>
          </w:tcPr>
          <w:p w14:paraId="1CF68C39" w14:textId="77777777" w:rsidR="006310AA" w:rsidRPr="00901A60" w:rsidRDefault="00F94B41">
            <w:pPr>
              <w:pStyle w:val="GOSTTablenorm"/>
              <w:rPr>
                <w:color w:val="000000"/>
                <w:szCs w:val="22"/>
              </w:rPr>
            </w:pPr>
            <w:r w:rsidRPr="00901A60">
              <w:rPr>
                <w:color w:val="000000"/>
                <w:szCs w:val="22"/>
              </w:rPr>
              <w:t>G_S2_2_D_C12</w:t>
            </w:r>
          </w:p>
        </w:tc>
        <w:tc>
          <w:tcPr>
            <w:tcW w:w="567" w:type="dxa"/>
          </w:tcPr>
          <w:p w14:paraId="396E2ECA" w14:textId="77777777" w:rsidR="006310AA" w:rsidRPr="00901A60" w:rsidRDefault="00F94B41">
            <w:pPr>
              <w:pStyle w:val="GOSTTablenorm"/>
              <w:jc w:val="center"/>
              <w:rPr>
                <w:szCs w:val="22"/>
              </w:rPr>
            </w:pPr>
            <w:r w:rsidRPr="00901A60">
              <w:rPr>
                <w:szCs w:val="22"/>
              </w:rPr>
              <w:t>П</w:t>
            </w:r>
          </w:p>
        </w:tc>
        <w:tc>
          <w:tcPr>
            <w:tcW w:w="1134" w:type="dxa"/>
          </w:tcPr>
          <w:p w14:paraId="5305CB2E" w14:textId="77777777" w:rsidR="006310AA" w:rsidRPr="00901A60" w:rsidRDefault="00F94B41">
            <w:pPr>
              <w:pStyle w:val="GOSTTablenorm"/>
              <w:rPr>
                <w:szCs w:val="22"/>
              </w:rPr>
            </w:pPr>
            <w:r w:rsidRPr="00901A60">
              <w:rPr>
                <w:szCs w:val="22"/>
                <w:lang w:val="en-US"/>
              </w:rPr>
              <w:t>N(20.2)</w:t>
            </w:r>
          </w:p>
        </w:tc>
        <w:tc>
          <w:tcPr>
            <w:tcW w:w="567" w:type="dxa"/>
          </w:tcPr>
          <w:p w14:paraId="20508EB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D7F9E47" w14:textId="62EC09FA" w:rsidR="006310AA" w:rsidRPr="00901A60" w:rsidRDefault="00F94B41">
            <w:pPr>
              <w:pStyle w:val="GOSTTablenorm"/>
            </w:pPr>
            <w:r w:rsidRPr="00901A60">
              <w:t>Указываются неисполненные денежные обязател</w:t>
            </w:r>
            <w:r w:rsidR="000D0D09" w:rsidRPr="00901A60">
              <w:t>ьства текущего финансового года</w:t>
            </w:r>
          </w:p>
        </w:tc>
      </w:tr>
      <w:tr w:rsidR="006310AA" w:rsidRPr="00901A60" w14:paraId="05D53FD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5095C9" w14:textId="77777777" w:rsidR="006310AA" w:rsidRPr="00901A60" w:rsidRDefault="00F94B41">
            <w:pPr>
              <w:pStyle w:val="GOSTTablenorm"/>
            </w:pPr>
            <w:r w:rsidRPr="00901A60">
              <w:t xml:space="preserve">Примечание </w:t>
            </w:r>
          </w:p>
        </w:tc>
        <w:tc>
          <w:tcPr>
            <w:tcW w:w="1701" w:type="dxa"/>
          </w:tcPr>
          <w:p w14:paraId="028F3151" w14:textId="77777777" w:rsidR="006310AA" w:rsidRPr="00901A60" w:rsidRDefault="00F94B41">
            <w:pPr>
              <w:pStyle w:val="GOSTTablenorm"/>
              <w:rPr>
                <w:color w:val="000000"/>
                <w:szCs w:val="22"/>
              </w:rPr>
            </w:pPr>
            <w:r w:rsidRPr="00901A60">
              <w:rPr>
                <w:color w:val="000000"/>
                <w:szCs w:val="22"/>
              </w:rPr>
              <w:t>G_S2_2_D_C13</w:t>
            </w:r>
          </w:p>
        </w:tc>
        <w:tc>
          <w:tcPr>
            <w:tcW w:w="567" w:type="dxa"/>
          </w:tcPr>
          <w:p w14:paraId="4A63961D" w14:textId="77777777" w:rsidR="006310AA" w:rsidRPr="00901A60" w:rsidRDefault="00F94B41">
            <w:pPr>
              <w:pStyle w:val="GOSTTablenorm"/>
              <w:jc w:val="center"/>
              <w:rPr>
                <w:szCs w:val="22"/>
              </w:rPr>
            </w:pPr>
            <w:r w:rsidRPr="00901A60">
              <w:rPr>
                <w:szCs w:val="22"/>
              </w:rPr>
              <w:t>П</w:t>
            </w:r>
          </w:p>
        </w:tc>
        <w:tc>
          <w:tcPr>
            <w:tcW w:w="1134" w:type="dxa"/>
          </w:tcPr>
          <w:p w14:paraId="6982BE63" w14:textId="77777777" w:rsidR="006310AA" w:rsidRPr="00901A60" w:rsidRDefault="00F94B41">
            <w:pPr>
              <w:pStyle w:val="GOSTTablenorm"/>
              <w:rPr>
                <w:szCs w:val="22"/>
              </w:rPr>
            </w:pPr>
            <w:r w:rsidRPr="00901A60">
              <w:rPr>
                <w:szCs w:val="22"/>
              </w:rPr>
              <w:t>Т(1-254)</w:t>
            </w:r>
          </w:p>
        </w:tc>
        <w:tc>
          <w:tcPr>
            <w:tcW w:w="567" w:type="dxa"/>
          </w:tcPr>
          <w:p w14:paraId="57CEC35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229BA1A" w14:textId="1D4D37A4" w:rsidR="006310AA" w:rsidRPr="00901A60" w:rsidRDefault="00F94B41">
            <w:pPr>
              <w:pStyle w:val="GOSTTablenorm"/>
            </w:pPr>
            <w:r w:rsidRPr="00901A60">
              <w:t>Указывается</w:t>
            </w:r>
            <w:r w:rsidR="000D0D09" w:rsidRPr="00901A60">
              <w:t xml:space="preserve"> примечание (при необходимости)</w:t>
            </w:r>
          </w:p>
        </w:tc>
      </w:tr>
    </w:tbl>
    <w:p w14:paraId="60FE6D53"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33" w:name="_Toc24966893"/>
      <w:bookmarkStart w:id="3034" w:name="_Toc217652383"/>
      <w:r w:rsidRPr="00901A60">
        <w:t>Описание комплексного типа «tR_G_S2_2_GRF»</w:t>
      </w:r>
      <w:bookmarkEnd w:id="3033"/>
      <w:bookmarkEnd w:id="3034"/>
    </w:p>
    <w:p w14:paraId="1BB4E3AB" w14:textId="77777777" w:rsidR="006310AA" w:rsidRPr="00901A60" w:rsidRDefault="00F94B41">
      <w:pPr>
        <w:spacing w:before="120" w:after="60"/>
        <w:ind w:firstLine="567"/>
        <w:contextualSpacing/>
      </w:pPr>
      <w:r w:rsidRPr="00901A60">
        <w:t>Описание комплексного типа «tR_G_S2_2_GRF» блока «2.2.</w:t>
      </w:r>
      <w:r w:rsidRPr="00901A60">
        <w:rPr>
          <w:szCs w:val="24"/>
        </w:rPr>
        <w:t xml:space="preserve"> Итого по коду капитальных вложений (коду мероприятия по информатизации)».</w:t>
      </w:r>
    </w:p>
    <w:p w14:paraId="058EDAC9" w14:textId="5B336D3D"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35" w:name="_Ref20411122"/>
      <w:bookmarkStart w:id="3036" w:name="_Toc217651965"/>
      <w:r w:rsidR="00D21171">
        <w:rPr>
          <w:noProof/>
        </w:rPr>
        <w:t>122</w:t>
      </w:r>
      <w:bookmarkEnd w:id="303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2_2_</w:t>
      </w:r>
      <w:r w:rsidR="00F94B41" w:rsidRPr="00901A60">
        <w:rPr>
          <w:szCs w:val="22"/>
          <w:lang w:val="en-US"/>
        </w:rPr>
        <w:t>GRF</w:t>
      </w:r>
      <w:r w:rsidR="00F94B41" w:rsidRPr="00901A60">
        <w:rPr>
          <w:szCs w:val="22"/>
        </w:rPr>
        <w:t>»</w:t>
      </w:r>
      <w:bookmarkEnd w:id="303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02C543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46C055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F14EC63"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0BD6462" w14:textId="77777777" w:rsidR="006310AA" w:rsidRPr="00901A60" w:rsidRDefault="00F94B41">
            <w:pPr>
              <w:pStyle w:val="GOSTTableHead"/>
              <w:spacing w:line="240" w:lineRule="auto"/>
              <w:ind w:left="0" w:right="0"/>
            </w:pPr>
            <w:r w:rsidRPr="00901A60">
              <w:t>Тип</w:t>
            </w:r>
          </w:p>
        </w:tc>
        <w:tc>
          <w:tcPr>
            <w:tcW w:w="1134" w:type="dxa"/>
          </w:tcPr>
          <w:p w14:paraId="2CC0FC50" w14:textId="77777777" w:rsidR="006310AA" w:rsidRPr="00901A60" w:rsidRDefault="00F94B41">
            <w:pPr>
              <w:pStyle w:val="GOSTTableHead"/>
              <w:spacing w:line="240" w:lineRule="auto"/>
              <w:ind w:left="0" w:right="0"/>
            </w:pPr>
            <w:r w:rsidRPr="00901A60">
              <w:t>Формат элемента</w:t>
            </w:r>
          </w:p>
        </w:tc>
        <w:tc>
          <w:tcPr>
            <w:tcW w:w="567" w:type="dxa"/>
          </w:tcPr>
          <w:p w14:paraId="029C5485" w14:textId="77777777" w:rsidR="006310AA" w:rsidRPr="00901A60" w:rsidRDefault="00F94B41">
            <w:pPr>
              <w:pStyle w:val="GOSTTableHead"/>
              <w:spacing w:line="240" w:lineRule="auto"/>
              <w:ind w:left="0" w:right="0"/>
            </w:pPr>
            <w:r w:rsidRPr="00901A60">
              <w:t>Обязательность</w:t>
            </w:r>
          </w:p>
        </w:tc>
        <w:tc>
          <w:tcPr>
            <w:tcW w:w="3963" w:type="dxa"/>
          </w:tcPr>
          <w:p w14:paraId="4263226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BFDC9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FA8922E" w14:textId="77777777" w:rsidR="006310AA" w:rsidRPr="00901A60" w:rsidRDefault="00F94B41">
            <w:pPr>
              <w:pStyle w:val="GOSTTablenorm"/>
            </w:pPr>
            <w:r w:rsidRPr="00901A60">
              <w:rPr>
                <w:lang w:val="en-US"/>
              </w:rPr>
              <w:t>tR_G_S2_2_GRF</w:t>
            </w:r>
          </w:p>
        </w:tc>
        <w:tc>
          <w:tcPr>
            <w:tcW w:w="1701" w:type="dxa"/>
          </w:tcPr>
          <w:p w14:paraId="30FCEFD0" w14:textId="77777777" w:rsidR="006310AA" w:rsidRPr="00901A60" w:rsidRDefault="00F94B41">
            <w:pPr>
              <w:pStyle w:val="GOSTTablenorm"/>
              <w:rPr>
                <w:color w:val="000000"/>
              </w:rPr>
            </w:pPr>
            <w:r w:rsidRPr="00901A60">
              <w:rPr>
                <w:color w:val="000000"/>
              </w:rPr>
              <w:t>G_S2_2_GRF_ITEM</w:t>
            </w:r>
          </w:p>
        </w:tc>
        <w:tc>
          <w:tcPr>
            <w:tcW w:w="567" w:type="dxa"/>
          </w:tcPr>
          <w:p w14:paraId="7288D733" w14:textId="77777777" w:rsidR="006310AA" w:rsidRPr="00901A60" w:rsidRDefault="00F94B41">
            <w:pPr>
              <w:pStyle w:val="GOSTTablenorm"/>
              <w:jc w:val="center"/>
              <w:rPr>
                <w:lang w:val="en-US"/>
              </w:rPr>
            </w:pPr>
            <w:r w:rsidRPr="00901A60">
              <w:rPr>
                <w:lang w:val="en-US"/>
              </w:rPr>
              <w:t>C</w:t>
            </w:r>
          </w:p>
        </w:tc>
        <w:tc>
          <w:tcPr>
            <w:tcW w:w="1134" w:type="dxa"/>
          </w:tcPr>
          <w:p w14:paraId="06B4BB2A" w14:textId="77777777" w:rsidR="006310AA" w:rsidRPr="00901A60" w:rsidRDefault="00F94B41">
            <w:pPr>
              <w:pStyle w:val="GOSTTablenorm"/>
              <w:rPr>
                <w:lang w:val="en-US"/>
              </w:rPr>
            </w:pPr>
            <w:r w:rsidRPr="00901A60">
              <w:rPr>
                <w:lang w:val="en-US"/>
              </w:rPr>
              <w:t>tR_G_S2_2_GRF</w:t>
            </w:r>
            <w:r w:rsidRPr="00901A60">
              <w:rPr>
                <w:color w:val="000000"/>
                <w:lang w:val="en-US"/>
              </w:rPr>
              <w:t>_ITEM</w:t>
            </w:r>
          </w:p>
        </w:tc>
        <w:tc>
          <w:tcPr>
            <w:tcW w:w="567" w:type="dxa"/>
          </w:tcPr>
          <w:p w14:paraId="5E7CE2A5"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80FAA1B" w14:textId="215D061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_Ref20411250 \h  \* MERGEFORMAT </w:instrText>
            </w:r>
            <w:r w:rsidRPr="00901A60">
              <w:fldChar w:fldCharType="separate"/>
            </w:r>
            <w:r w:rsidR="00D21171">
              <w:t>123</w:t>
            </w:r>
            <w:r w:rsidRPr="00901A60">
              <w:fldChar w:fldCharType="end"/>
            </w:r>
          </w:p>
        </w:tc>
      </w:tr>
    </w:tbl>
    <w:p w14:paraId="222E6257"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37" w:name="_Toc24966894"/>
      <w:bookmarkStart w:id="3038" w:name="_Toc217652384"/>
      <w:r w:rsidRPr="00901A60">
        <w:t>Описание комплексного типа «tR_G_S2_2_GRF_ITEM»</w:t>
      </w:r>
      <w:bookmarkEnd w:id="3037"/>
      <w:bookmarkEnd w:id="3038"/>
    </w:p>
    <w:p w14:paraId="687F6670" w14:textId="77777777" w:rsidR="006310AA" w:rsidRPr="00901A60" w:rsidRDefault="00F94B41">
      <w:pPr>
        <w:spacing w:before="120" w:after="60"/>
        <w:ind w:firstLine="567"/>
        <w:contextualSpacing/>
      </w:pPr>
      <w:r w:rsidRPr="00901A60">
        <w:t>Описание комплексного типа «tR_G_S2_2_GRF_ITEM» блока</w:t>
      </w:r>
      <w:r w:rsidRPr="00901A60">
        <w:rPr>
          <w:szCs w:val="24"/>
        </w:rPr>
        <w:t xml:space="preserve"> «2.2. Итого по коду капитальных вложений (коду мероприятия по информатизации) (строки)».</w:t>
      </w:r>
    </w:p>
    <w:p w14:paraId="7A89D7C9" w14:textId="2FDD31A3"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3039" w:name="_Ref20411250"/>
      <w:bookmarkStart w:id="3040" w:name="_Toc217651966"/>
      <w:r w:rsidR="00D21171">
        <w:rPr>
          <w:noProof/>
        </w:rPr>
        <w:t>123</w:t>
      </w:r>
      <w:bookmarkEnd w:id="303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2_2_</w:t>
      </w:r>
      <w:r w:rsidR="00F94B41" w:rsidRPr="00901A60">
        <w:rPr>
          <w:szCs w:val="22"/>
          <w:lang w:val="en-US"/>
        </w:rPr>
        <w:t>GRF</w:t>
      </w:r>
      <w:r w:rsidR="00F94B41" w:rsidRPr="00901A60">
        <w:rPr>
          <w:color w:val="000000"/>
          <w:szCs w:val="22"/>
        </w:rPr>
        <w:t>_</w:t>
      </w:r>
      <w:r w:rsidR="00F94B41" w:rsidRPr="00901A60">
        <w:rPr>
          <w:color w:val="000000"/>
          <w:szCs w:val="22"/>
          <w:lang w:val="en-US"/>
        </w:rPr>
        <w:t>ITEM</w:t>
      </w:r>
      <w:r w:rsidR="00F94B41" w:rsidRPr="00901A60">
        <w:t>»</w:t>
      </w:r>
      <w:bookmarkEnd w:id="304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C17CAF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52838F3"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31D90BA"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046103A" w14:textId="77777777" w:rsidR="006310AA" w:rsidRPr="00901A60" w:rsidRDefault="00F94B41">
            <w:pPr>
              <w:pStyle w:val="GOSTTableHead"/>
              <w:spacing w:line="240" w:lineRule="auto"/>
              <w:ind w:left="0" w:right="0"/>
            </w:pPr>
            <w:r w:rsidRPr="00901A60">
              <w:t>Тип</w:t>
            </w:r>
          </w:p>
        </w:tc>
        <w:tc>
          <w:tcPr>
            <w:tcW w:w="1134" w:type="dxa"/>
          </w:tcPr>
          <w:p w14:paraId="7AE9670B" w14:textId="77777777" w:rsidR="006310AA" w:rsidRPr="00901A60" w:rsidRDefault="00F94B41">
            <w:pPr>
              <w:pStyle w:val="GOSTTableHead"/>
              <w:spacing w:line="240" w:lineRule="auto"/>
              <w:ind w:left="0" w:right="0"/>
            </w:pPr>
            <w:r w:rsidRPr="00901A60">
              <w:t>Формат элемента</w:t>
            </w:r>
          </w:p>
        </w:tc>
        <w:tc>
          <w:tcPr>
            <w:tcW w:w="567" w:type="dxa"/>
          </w:tcPr>
          <w:p w14:paraId="6723195D" w14:textId="77777777" w:rsidR="006310AA" w:rsidRPr="00901A60" w:rsidRDefault="00F94B41">
            <w:pPr>
              <w:pStyle w:val="GOSTTableHead"/>
              <w:spacing w:line="240" w:lineRule="auto"/>
              <w:ind w:left="0" w:right="0"/>
            </w:pPr>
            <w:r w:rsidRPr="00901A60">
              <w:t>Обязательность</w:t>
            </w:r>
          </w:p>
        </w:tc>
        <w:tc>
          <w:tcPr>
            <w:tcW w:w="3963" w:type="dxa"/>
          </w:tcPr>
          <w:p w14:paraId="4890F51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7E1554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D38FB3" w14:textId="77777777" w:rsidR="006310AA" w:rsidRPr="00901A60" w:rsidRDefault="00F94B41">
            <w:pPr>
              <w:pStyle w:val="GOSTTablenorm"/>
            </w:pPr>
            <w:r w:rsidRPr="00901A60">
              <w:t>Код объекта капитальных вложений (код мероприятия по информатизации)</w:t>
            </w:r>
          </w:p>
        </w:tc>
        <w:tc>
          <w:tcPr>
            <w:tcW w:w="1701" w:type="dxa"/>
          </w:tcPr>
          <w:p w14:paraId="4A3C91A1" w14:textId="77777777" w:rsidR="006310AA" w:rsidRPr="00901A60" w:rsidRDefault="00F94B41">
            <w:pPr>
              <w:pStyle w:val="GOSTTablenorm"/>
              <w:rPr>
                <w:color w:val="000000"/>
                <w:szCs w:val="22"/>
              </w:rPr>
            </w:pPr>
            <w:r w:rsidRPr="00901A60">
              <w:rPr>
                <w:color w:val="000000"/>
                <w:szCs w:val="22"/>
              </w:rPr>
              <w:t>G_S2_2_GRF_C1</w:t>
            </w:r>
          </w:p>
        </w:tc>
        <w:tc>
          <w:tcPr>
            <w:tcW w:w="567" w:type="dxa"/>
          </w:tcPr>
          <w:p w14:paraId="10ABB1E5" w14:textId="77777777" w:rsidR="006310AA" w:rsidRPr="00901A60" w:rsidRDefault="00F94B41">
            <w:pPr>
              <w:pStyle w:val="GOSTTablenorm"/>
              <w:jc w:val="center"/>
              <w:rPr>
                <w:szCs w:val="22"/>
              </w:rPr>
            </w:pPr>
            <w:r w:rsidRPr="00901A60">
              <w:rPr>
                <w:szCs w:val="22"/>
              </w:rPr>
              <w:t>П</w:t>
            </w:r>
          </w:p>
        </w:tc>
        <w:tc>
          <w:tcPr>
            <w:tcW w:w="1134" w:type="dxa"/>
          </w:tcPr>
          <w:p w14:paraId="25D460F4" w14:textId="77777777" w:rsidR="006310AA" w:rsidRPr="00901A60" w:rsidRDefault="00F94B41">
            <w:pPr>
              <w:pStyle w:val="GOSTTablenorm"/>
              <w:rPr>
                <w:szCs w:val="22"/>
              </w:rPr>
            </w:pPr>
            <w:r w:rsidRPr="00901A60">
              <w:rPr>
                <w:szCs w:val="22"/>
              </w:rPr>
              <w:t>Т(1-24)</w:t>
            </w:r>
          </w:p>
        </w:tc>
        <w:tc>
          <w:tcPr>
            <w:tcW w:w="567" w:type="dxa"/>
          </w:tcPr>
          <w:p w14:paraId="5F98446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F854CD4" w14:textId="292A8224" w:rsidR="006310AA" w:rsidRPr="00901A60" w:rsidRDefault="00F94B41">
            <w:pPr>
              <w:pStyle w:val="GOSTTablenorm"/>
              <w:rPr>
                <w:szCs w:val="22"/>
              </w:rPr>
            </w:pPr>
            <w:r w:rsidRPr="00901A60">
              <w:t xml:space="preserve">Указывается код объекта капитальных вложений </w:t>
            </w:r>
            <w:r w:rsidR="000D0D09" w:rsidRPr="00901A60">
              <w:t>(мероприятия по информатизации)</w:t>
            </w:r>
          </w:p>
        </w:tc>
      </w:tr>
      <w:tr w:rsidR="006310AA" w:rsidRPr="00901A60" w14:paraId="099F4C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A926794"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6D9C753A" w14:textId="77777777" w:rsidR="006310AA" w:rsidRPr="00901A60" w:rsidRDefault="00F94B41">
            <w:pPr>
              <w:pStyle w:val="GOSTTablenorm"/>
            </w:pPr>
            <w:r w:rsidRPr="00901A60">
              <w:t>Бюджетные обязательства</w:t>
            </w:r>
          </w:p>
          <w:p w14:paraId="264A1175" w14:textId="77777777" w:rsidR="006310AA" w:rsidRPr="00901A60" w:rsidRDefault="00F94B41">
            <w:pPr>
              <w:pStyle w:val="GOSTTablenorm"/>
            </w:pPr>
            <w:r w:rsidRPr="00901A60">
              <w:t>на ____ текущий финансовый год</w:t>
            </w:r>
          </w:p>
        </w:tc>
        <w:tc>
          <w:tcPr>
            <w:tcW w:w="1701" w:type="dxa"/>
          </w:tcPr>
          <w:p w14:paraId="028C71D3" w14:textId="77777777" w:rsidR="006310AA" w:rsidRPr="00901A60" w:rsidRDefault="00F94B41">
            <w:pPr>
              <w:pStyle w:val="GOSTTablenorm"/>
              <w:rPr>
                <w:color w:val="000000"/>
                <w:szCs w:val="22"/>
              </w:rPr>
            </w:pPr>
            <w:r w:rsidRPr="00901A60">
              <w:rPr>
                <w:color w:val="000000"/>
                <w:szCs w:val="22"/>
              </w:rPr>
              <w:t>G_S2_2_GRF_R4</w:t>
            </w:r>
          </w:p>
        </w:tc>
        <w:tc>
          <w:tcPr>
            <w:tcW w:w="567" w:type="dxa"/>
          </w:tcPr>
          <w:p w14:paraId="60F76798" w14:textId="77777777" w:rsidR="006310AA" w:rsidRPr="00901A60" w:rsidRDefault="00F94B41">
            <w:pPr>
              <w:pStyle w:val="GOSTTablenorm"/>
              <w:jc w:val="center"/>
              <w:rPr>
                <w:szCs w:val="22"/>
              </w:rPr>
            </w:pPr>
            <w:r w:rsidRPr="00901A60">
              <w:rPr>
                <w:szCs w:val="22"/>
              </w:rPr>
              <w:t>П</w:t>
            </w:r>
          </w:p>
        </w:tc>
        <w:tc>
          <w:tcPr>
            <w:tcW w:w="1134" w:type="dxa"/>
          </w:tcPr>
          <w:p w14:paraId="0E4E180D" w14:textId="77777777" w:rsidR="006310AA" w:rsidRPr="00901A60" w:rsidRDefault="00F94B41">
            <w:pPr>
              <w:pStyle w:val="GOSTTablenorm"/>
              <w:rPr>
                <w:szCs w:val="22"/>
              </w:rPr>
            </w:pPr>
            <w:r w:rsidRPr="00901A60">
              <w:rPr>
                <w:szCs w:val="22"/>
                <w:lang w:val="en-US"/>
              </w:rPr>
              <w:t>N(20.2)</w:t>
            </w:r>
          </w:p>
        </w:tc>
        <w:tc>
          <w:tcPr>
            <w:tcW w:w="567" w:type="dxa"/>
          </w:tcPr>
          <w:p w14:paraId="64FD6F6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9A8BE74" w14:textId="57506D33" w:rsidR="006310AA" w:rsidRPr="00901A60" w:rsidRDefault="00F94B41">
            <w:pPr>
              <w:pStyle w:val="GOSTTablenorm"/>
            </w:pPr>
            <w:r w:rsidRPr="00901A60">
              <w:t>Указываются итоговые объемы бюджетных обязательств на текущий финансовый год по соответствующему коду объекта капитальных вложений (коду мероприяти</w:t>
            </w:r>
            <w:r w:rsidR="000D0D09" w:rsidRPr="00901A60">
              <w:t>я по информатизации)</w:t>
            </w:r>
          </w:p>
        </w:tc>
      </w:tr>
      <w:tr w:rsidR="006310AA" w:rsidRPr="00901A60" w14:paraId="69E6EF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F50F93C"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20763A35" w14:textId="77777777" w:rsidR="006310AA" w:rsidRPr="00901A60" w:rsidRDefault="00F94B41">
            <w:pPr>
              <w:pStyle w:val="GOSTTablenorm"/>
            </w:pPr>
            <w:r w:rsidRPr="00901A60">
              <w:t>Бюджетные обязательства</w:t>
            </w:r>
          </w:p>
          <w:p w14:paraId="72A3BAB3" w14:textId="77777777" w:rsidR="006310AA" w:rsidRPr="00901A60" w:rsidRDefault="00F94B41">
            <w:pPr>
              <w:pStyle w:val="GOSTTablenorm"/>
            </w:pPr>
            <w:r w:rsidRPr="00901A60">
              <w:t>на плановый период ____ - ____ годов</w:t>
            </w:r>
          </w:p>
          <w:p w14:paraId="0E3E4EC1" w14:textId="77777777" w:rsidR="006310AA" w:rsidRPr="00901A60" w:rsidRDefault="00F94B41">
            <w:pPr>
              <w:pStyle w:val="GOSTTablenorm"/>
            </w:pPr>
            <w:r w:rsidRPr="00901A60">
              <w:t>первый год</w:t>
            </w:r>
          </w:p>
        </w:tc>
        <w:tc>
          <w:tcPr>
            <w:tcW w:w="1701" w:type="dxa"/>
          </w:tcPr>
          <w:p w14:paraId="076000FB" w14:textId="77777777" w:rsidR="006310AA" w:rsidRPr="00901A60" w:rsidRDefault="00F94B41">
            <w:pPr>
              <w:pStyle w:val="GOSTTablenorm"/>
              <w:rPr>
                <w:color w:val="000000"/>
                <w:szCs w:val="22"/>
              </w:rPr>
            </w:pPr>
            <w:r w:rsidRPr="00901A60">
              <w:rPr>
                <w:color w:val="000000"/>
                <w:szCs w:val="22"/>
              </w:rPr>
              <w:t>G_S2_2_GRF_R5</w:t>
            </w:r>
          </w:p>
        </w:tc>
        <w:tc>
          <w:tcPr>
            <w:tcW w:w="567" w:type="dxa"/>
          </w:tcPr>
          <w:p w14:paraId="09125FE0" w14:textId="77777777" w:rsidR="006310AA" w:rsidRPr="00901A60" w:rsidRDefault="00F94B41">
            <w:pPr>
              <w:pStyle w:val="GOSTTablenorm"/>
              <w:jc w:val="center"/>
              <w:rPr>
                <w:szCs w:val="22"/>
              </w:rPr>
            </w:pPr>
            <w:r w:rsidRPr="00901A60">
              <w:rPr>
                <w:szCs w:val="22"/>
              </w:rPr>
              <w:t>П</w:t>
            </w:r>
          </w:p>
        </w:tc>
        <w:tc>
          <w:tcPr>
            <w:tcW w:w="1134" w:type="dxa"/>
          </w:tcPr>
          <w:p w14:paraId="20F4BAD1" w14:textId="77777777" w:rsidR="006310AA" w:rsidRPr="00901A60" w:rsidRDefault="00F94B41">
            <w:pPr>
              <w:pStyle w:val="GOSTTablenorm"/>
              <w:rPr>
                <w:szCs w:val="22"/>
              </w:rPr>
            </w:pPr>
            <w:r w:rsidRPr="00901A60">
              <w:rPr>
                <w:szCs w:val="22"/>
                <w:lang w:val="en-US"/>
              </w:rPr>
              <w:t>N(20.2)</w:t>
            </w:r>
          </w:p>
        </w:tc>
        <w:tc>
          <w:tcPr>
            <w:tcW w:w="567" w:type="dxa"/>
          </w:tcPr>
          <w:p w14:paraId="67AF9E5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75B7010" w14:textId="3E5DBD21" w:rsidR="006310AA" w:rsidRPr="00901A60" w:rsidRDefault="00F94B41">
            <w:pPr>
              <w:pStyle w:val="GOSTTablenorm"/>
            </w:pPr>
            <w:r w:rsidRPr="00901A60">
              <w:t>Указываются итоговые объемы бюджетных обязательств на первый год планового периода по соответствующему коду объекта капитальных вложений (коду</w:t>
            </w:r>
            <w:r w:rsidR="000D0D09" w:rsidRPr="00901A60">
              <w:t xml:space="preserve"> мероприятия по информатизации)</w:t>
            </w:r>
          </w:p>
        </w:tc>
      </w:tr>
      <w:tr w:rsidR="006310AA" w:rsidRPr="00901A60" w14:paraId="453CBE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81CB78"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1D67981B" w14:textId="77777777" w:rsidR="006310AA" w:rsidRPr="00901A60" w:rsidRDefault="00F94B41">
            <w:pPr>
              <w:pStyle w:val="GOSTTablenorm"/>
            </w:pPr>
            <w:r w:rsidRPr="00901A60">
              <w:t>Бюджетные обязательства</w:t>
            </w:r>
          </w:p>
          <w:p w14:paraId="2A4311A9" w14:textId="77777777" w:rsidR="006310AA" w:rsidRPr="00901A60" w:rsidRDefault="00F94B41">
            <w:pPr>
              <w:pStyle w:val="GOSTTablenorm"/>
            </w:pPr>
            <w:r w:rsidRPr="00901A60">
              <w:t>на плановый период ____ - ____ годов</w:t>
            </w:r>
          </w:p>
          <w:p w14:paraId="6A094FAB" w14:textId="77777777" w:rsidR="006310AA" w:rsidRPr="00901A60" w:rsidRDefault="00F94B41">
            <w:pPr>
              <w:pStyle w:val="GOSTTablenorm"/>
            </w:pPr>
            <w:r w:rsidRPr="00901A60">
              <w:t>второй год</w:t>
            </w:r>
          </w:p>
        </w:tc>
        <w:tc>
          <w:tcPr>
            <w:tcW w:w="1701" w:type="dxa"/>
          </w:tcPr>
          <w:p w14:paraId="024233B5" w14:textId="77777777" w:rsidR="006310AA" w:rsidRPr="00901A60" w:rsidRDefault="00F94B41">
            <w:pPr>
              <w:pStyle w:val="GOSTTablenorm"/>
              <w:rPr>
                <w:color w:val="000000"/>
                <w:szCs w:val="22"/>
              </w:rPr>
            </w:pPr>
            <w:r w:rsidRPr="00901A60">
              <w:rPr>
                <w:color w:val="000000"/>
                <w:szCs w:val="22"/>
              </w:rPr>
              <w:t>G_S2_2_GRF_R6</w:t>
            </w:r>
          </w:p>
        </w:tc>
        <w:tc>
          <w:tcPr>
            <w:tcW w:w="567" w:type="dxa"/>
          </w:tcPr>
          <w:p w14:paraId="40C65F66" w14:textId="77777777" w:rsidR="006310AA" w:rsidRPr="00901A60" w:rsidRDefault="00F94B41">
            <w:pPr>
              <w:pStyle w:val="GOSTTablenorm"/>
              <w:jc w:val="center"/>
              <w:rPr>
                <w:szCs w:val="22"/>
              </w:rPr>
            </w:pPr>
            <w:r w:rsidRPr="00901A60">
              <w:rPr>
                <w:szCs w:val="22"/>
              </w:rPr>
              <w:t>П</w:t>
            </w:r>
          </w:p>
        </w:tc>
        <w:tc>
          <w:tcPr>
            <w:tcW w:w="1134" w:type="dxa"/>
          </w:tcPr>
          <w:p w14:paraId="1546B230" w14:textId="77777777" w:rsidR="006310AA" w:rsidRPr="00901A60" w:rsidRDefault="00F94B41">
            <w:pPr>
              <w:pStyle w:val="GOSTTablenorm"/>
              <w:rPr>
                <w:szCs w:val="22"/>
              </w:rPr>
            </w:pPr>
            <w:r w:rsidRPr="00901A60">
              <w:rPr>
                <w:szCs w:val="22"/>
                <w:lang w:val="en-US"/>
              </w:rPr>
              <w:t>N(20.2)</w:t>
            </w:r>
          </w:p>
        </w:tc>
        <w:tc>
          <w:tcPr>
            <w:tcW w:w="567" w:type="dxa"/>
          </w:tcPr>
          <w:p w14:paraId="542E95A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A302D0B" w14:textId="4568E95C" w:rsidR="006310AA" w:rsidRPr="00901A60" w:rsidRDefault="00F94B41">
            <w:pPr>
              <w:pStyle w:val="GOSTTablenorm"/>
            </w:pPr>
            <w:r w:rsidRPr="00901A60">
              <w:t>Указываются итоговые объемы бюджетных обязательств на второй год планового периода по соответствующему коду объекта капитальных вложений (коду</w:t>
            </w:r>
            <w:r w:rsidR="000D0D09" w:rsidRPr="00901A60">
              <w:t xml:space="preserve"> мероприятия по информатизации)</w:t>
            </w:r>
          </w:p>
        </w:tc>
      </w:tr>
      <w:tr w:rsidR="006310AA" w:rsidRPr="00901A60" w14:paraId="42AD41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66F086B" w14:textId="77777777" w:rsidR="006310AA" w:rsidRPr="00901A60" w:rsidRDefault="00F94B41">
            <w:pPr>
              <w:pStyle w:val="GOSTTablenorm"/>
            </w:pPr>
            <w:r w:rsidRPr="00901A60">
              <w:t xml:space="preserve">Итого по коду капитальных вложений (коду мероприятия по </w:t>
            </w:r>
            <w:r w:rsidRPr="00901A60">
              <w:lastRenderedPageBreak/>
              <w:t>информатизации)</w:t>
            </w:r>
          </w:p>
          <w:p w14:paraId="2CA2D8F3" w14:textId="77777777" w:rsidR="006310AA" w:rsidRPr="00901A60" w:rsidRDefault="00F94B41">
            <w:pPr>
              <w:pStyle w:val="GOSTTablenorm"/>
            </w:pPr>
            <w:r w:rsidRPr="00901A60">
              <w:t>Бюджетные обязательства</w:t>
            </w:r>
          </w:p>
          <w:p w14:paraId="7E69A137" w14:textId="77777777" w:rsidR="006310AA" w:rsidRPr="00901A60" w:rsidRDefault="00F94B41">
            <w:pPr>
              <w:pStyle w:val="GOSTTablenorm"/>
            </w:pPr>
            <w:r w:rsidRPr="00901A60">
              <w:t>на плановый период ____ - ____ годов</w:t>
            </w:r>
          </w:p>
          <w:p w14:paraId="355AAB00" w14:textId="77777777" w:rsidR="006310AA" w:rsidRPr="00901A60" w:rsidRDefault="00F94B41">
            <w:pPr>
              <w:pStyle w:val="GOSTTablenorm"/>
            </w:pPr>
            <w:r w:rsidRPr="00901A60">
              <w:t>третий год</w:t>
            </w:r>
          </w:p>
        </w:tc>
        <w:tc>
          <w:tcPr>
            <w:tcW w:w="1701" w:type="dxa"/>
          </w:tcPr>
          <w:p w14:paraId="725EE7C1" w14:textId="77777777" w:rsidR="006310AA" w:rsidRPr="00901A60" w:rsidRDefault="00F94B41">
            <w:pPr>
              <w:pStyle w:val="GOSTTablenorm"/>
              <w:rPr>
                <w:color w:val="000000"/>
                <w:szCs w:val="22"/>
              </w:rPr>
            </w:pPr>
            <w:r w:rsidRPr="00901A60">
              <w:rPr>
                <w:color w:val="000000"/>
                <w:szCs w:val="22"/>
              </w:rPr>
              <w:lastRenderedPageBreak/>
              <w:t>G_S2_2_GRF_R6_2</w:t>
            </w:r>
          </w:p>
        </w:tc>
        <w:tc>
          <w:tcPr>
            <w:tcW w:w="567" w:type="dxa"/>
          </w:tcPr>
          <w:p w14:paraId="3DEDBF44" w14:textId="77777777" w:rsidR="006310AA" w:rsidRPr="00901A60" w:rsidRDefault="00F94B41">
            <w:pPr>
              <w:pStyle w:val="GOSTTablenorm"/>
              <w:jc w:val="center"/>
              <w:rPr>
                <w:szCs w:val="22"/>
              </w:rPr>
            </w:pPr>
            <w:r w:rsidRPr="00901A60">
              <w:rPr>
                <w:szCs w:val="22"/>
              </w:rPr>
              <w:t>П</w:t>
            </w:r>
          </w:p>
        </w:tc>
        <w:tc>
          <w:tcPr>
            <w:tcW w:w="1134" w:type="dxa"/>
          </w:tcPr>
          <w:p w14:paraId="64CF59C2" w14:textId="77777777" w:rsidR="006310AA" w:rsidRPr="00901A60" w:rsidRDefault="00F94B41">
            <w:pPr>
              <w:pStyle w:val="GOSTTablenorm"/>
              <w:rPr>
                <w:szCs w:val="22"/>
                <w:lang w:val="en-US"/>
              </w:rPr>
            </w:pPr>
            <w:r w:rsidRPr="00901A60">
              <w:rPr>
                <w:szCs w:val="22"/>
                <w:lang w:val="en-US"/>
              </w:rPr>
              <w:t>N(20.2)</w:t>
            </w:r>
          </w:p>
        </w:tc>
        <w:tc>
          <w:tcPr>
            <w:tcW w:w="567" w:type="dxa"/>
          </w:tcPr>
          <w:p w14:paraId="01B3615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9A8FAE0" w14:textId="30041EEA" w:rsidR="006310AA" w:rsidRPr="00901A60" w:rsidRDefault="00F94B41">
            <w:pPr>
              <w:pStyle w:val="GOSTTablenorm"/>
            </w:pPr>
            <w:r w:rsidRPr="00901A60">
              <w:t xml:space="preserve">Указываются итоговые объемы бюджетных обязательств на третий год планового периода по соответствующему коду объекта </w:t>
            </w:r>
            <w:r w:rsidRPr="00901A60">
              <w:lastRenderedPageBreak/>
              <w:t>капитальных вложений (коду</w:t>
            </w:r>
            <w:r w:rsidR="000D0D09" w:rsidRPr="00901A60">
              <w:t xml:space="preserve"> мероприятия по информатизации)</w:t>
            </w:r>
          </w:p>
        </w:tc>
      </w:tr>
      <w:tr w:rsidR="006310AA" w:rsidRPr="00901A60" w14:paraId="25722D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BC1A7C5" w14:textId="77777777" w:rsidR="006310AA" w:rsidRPr="00901A60" w:rsidRDefault="00F94B41">
            <w:pPr>
              <w:pStyle w:val="GOSTTablenorm"/>
            </w:pPr>
            <w:r w:rsidRPr="00901A60">
              <w:lastRenderedPageBreak/>
              <w:t>Итого по коду капитальных вложений (коду мероприятия по информатизации)</w:t>
            </w:r>
          </w:p>
          <w:p w14:paraId="1F4DEBB0" w14:textId="77777777" w:rsidR="006310AA" w:rsidRPr="00901A60" w:rsidRDefault="00F94B41">
            <w:pPr>
              <w:pStyle w:val="GOSTTablenorm"/>
            </w:pPr>
            <w:r w:rsidRPr="00901A60">
              <w:t>Денежные обязательства</w:t>
            </w:r>
          </w:p>
          <w:p w14:paraId="0B577E7B" w14:textId="77777777" w:rsidR="006310AA" w:rsidRPr="00901A60" w:rsidRDefault="00F94B41">
            <w:pPr>
              <w:pStyle w:val="GOSTTablenorm"/>
            </w:pPr>
            <w:r w:rsidRPr="00901A60">
              <w:t>на ____ текущий финансовый год</w:t>
            </w:r>
          </w:p>
        </w:tc>
        <w:tc>
          <w:tcPr>
            <w:tcW w:w="1701" w:type="dxa"/>
          </w:tcPr>
          <w:p w14:paraId="369BE95C" w14:textId="77777777" w:rsidR="006310AA" w:rsidRPr="00901A60" w:rsidRDefault="00F94B41">
            <w:pPr>
              <w:pStyle w:val="GOSTTablenorm"/>
              <w:rPr>
                <w:color w:val="000000"/>
                <w:szCs w:val="22"/>
              </w:rPr>
            </w:pPr>
            <w:r w:rsidRPr="00901A60">
              <w:rPr>
                <w:color w:val="000000"/>
                <w:szCs w:val="22"/>
              </w:rPr>
              <w:t>G_S2_2_GRF_R7</w:t>
            </w:r>
          </w:p>
        </w:tc>
        <w:tc>
          <w:tcPr>
            <w:tcW w:w="567" w:type="dxa"/>
          </w:tcPr>
          <w:p w14:paraId="16543C80" w14:textId="77777777" w:rsidR="006310AA" w:rsidRPr="00901A60" w:rsidRDefault="00F94B41">
            <w:pPr>
              <w:pStyle w:val="GOSTTablenorm"/>
              <w:jc w:val="center"/>
              <w:rPr>
                <w:szCs w:val="22"/>
              </w:rPr>
            </w:pPr>
            <w:r w:rsidRPr="00901A60">
              <w:rPr>
                <w:szCs w:val="22"/>
              </w:rPr>
              <w:t>П</w:t>
            </w:r>
          </w:p>
        </w:tc>
        <w:tc>
          <w:tcPr>
            <w:tcW w:w="1134" w:type="dxa"/>
          </w:tcPr>
          <w:p w14:paraId="38A1B851" w14:textId="77777777" w:rsidR="006310AA" w:rsidRPr="00901A60" w:rsidRDefault="00F94B41">
            <w:pPr>
              <w:pStyle w:val="GOSTTablenorm"/>
              <w:rPr>
                <w:szCs w:val="22"/>
              </w:rPr>
            </w:pPr>
            <w:r w:rsidRPr="00901A60">
              <w:rPr>
                <w:szCs w:val="22"/>
                <w:lang w:val="en-US"/>
              </w:rPr>
              <w:t>N(20.2)</w:t>
            </w:r>
          </w:p>
        </w:tc>
        <w:tc>
          <w:tcPr>
            <w:tcW w:w="567" w:type="dxa"/>
          </w:tcPr>
          <w:p w14:paraId="2F28CFA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BB2CD13" w14:textId="33DBD2BC" w:rsidR="006310AA" w:rsidRPr="00901A60" w:rsidRDefault="00F94B41">
            <w:pPr>
              <w:pStyle w:val="GOSTTablenorm"/>
            </w:pPr>
            <w:r w:rsidRPr="00901A60">
              <w:t>Указываются итоговые объемы денежных обязательств на текущий финансовый год по соответствующему коду объекта капитальных вложений (коду</w:t>
            </w:r>
            <w:r w:rsidR="000D0D09" w:rsidRPr="00901A60">
              <w:t xml:space="preserve"> мероприятия по информатизации)</w:t>
            </w:r>
          </w:p>
        </w:tc>
      </w:tr>
      <w:tr w:rsidR="006310AA" w:rsidRPr="00901A60" w14:paraId="37273C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84706B9" w14:textId="77777777" w:rsidR="006310AA" w:rsidRPr="00901A60" w:rsidRDefault="00F94B41">
            <w:pPr>
              <w:pStyle w:val="GOSTTablenorm"/>
            </w:pPr>
            <w:r w:rsidRPr="00901A60">
              <w:t>Итого по коду капитальных вложений</w:t>
            </w:r>
          </w:p>
          <w:p w14:paraId="47D9AE8A" w14:textId="77777777" w:rsidR="006310AA" w:rsidRPr="00901A60" w:rsidRDefault="00F94B41">
            <w:pPr>
              <w:pStyle w:val="GOSTTablenorm"/>
            </w:pPr>
            <w:r w:rsidRPr="00901A60">
              <w:t>Поступления</w:t>
            </w:r>
          </w:p>
        </w:tc>
        <w:tc>
          <w:tcPr>
            <w:tcW w:w="1701" w:type="dxa"/>
          </w:tcPr>
          <w:p w14:paraId="0509BAFB" w14:textId="77777777" w:rsidR="006310AA" w:rsidRPr="00901A60" w:rsidRDefault="00F94B41">
            <w:pPr>
              <w:pStyle w:val="GOSTTablenorm"/>
              <w:rPr>
                <w:color w:val="000000"/>
                <w:szCs w:val="22"/>
              </w:rPr>
            </w:pPr>
            <w:r w:rsidRPr="00901A60">
              <w:rPr>
                <w:color w:val="000000"/>
                <w:szCs w:val="22"/>
              </w:rPr>
              <w:t>G_S2_2_GRF_R8</w:t>
            </w:r>
          </w:p>
        </w:tc>
        <w:tc>
          <w:tcPr>
            <w:tcW w:w="567" w:type="dxa"/>
          </w:tcPr>
          <w:p w14:paraId="6156D04D" w14:textId="77777777" w:rsidR="006310AA" w:rsidRPr="00901A60" w:rsidRDefault="00F94B41">
            <w:pPr>
              <w:pStyle w:val="GOSTTablenorm"/>
              <w:jc w:val="center"/>
              <w:rPr>
                <w:szCs w:val="22"/>
              </w:rPr>
            </w:pPr>
            <w:r w:rsidRPr="00901A60">
              <w:rPr>
                <w:szCs w:val="22"/>
              </w:rPr>
              <w:t>П</w:t>
            </w:r>
          </w:p>
        </w:tc>
        <w:tc>
          <w:tcPr>
            <w:tcW w:w="1134" w:type="dxa"/>
          </w:tcPr>
          <w:p w14:paraId="5A81FEC0" w14:textId="77777777" w:rsidR="006310AA" w:rsidRPr="00901A60" w:rsidRDefault="00F94B41">
            <w:pPr>
              <w:pStyle w:val="GOSTTablenorm"/>
              <w:rPr>
                <w:szCs w:val="22"/>
              </w:rPr>
            </w:pPr>
            <w:r w:rsidRPr="00901A60">
              <w:rPr>
                <w:szCs w:val="22"/>
                <w:lang w:val="en-US"/>
              </w:rPr>
              <w:t>N(20.2)</w:t>
            </w:r>
          </w:p>
        </w:tc>
        <w:tc>
          <w:tcPr>
            <w:tcW w:w="567" w:type="dxa"/>
          </w:tcPr>
          <w:p w14:paraId="4816F15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335EF39" w14:textId="3DECB27E" w:rsidR="006310AA" w:rsidRPr="00901A60" w:rsidRDefault="00F94B41">
            <w:pPr>
              <w:pStyle w:val="GOSTTablenorm"/>
            </w:pPr>
            <w:r w:rsidRPr="00901A60">
              <w:t>Указываются итоговые объемы поступлений по соответствующему коду объекта капитальных вложений (коду</w:t>
            </w:r>
            <w:r w:rsidR="000D0D09" w:rsidRPr="00901A60">
              <w:t xml:space="preserve"> мероприятия по информатизации)</w:t>
            </w:r>
          </w:p>
        </w:tc>
      </w:tr>
      <w:tr w:rsidR="006310AA" w:rsidRPr="00901A60" w14:paraId="771B60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73FDF61"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686994E8" w14:textId="77777777" w:rsidR="006310AA" w:rsidRPr="00901A60" w:rsidRDefault="00F94B41">
            <w:pPr>
              <w:pStyle w:val="GOSTTablenorm"/>
            </w:pPr>
            <w:r w:rsidRPr="00901A60">
              <w:t>Выплаты</w:t>
            </w:r>
          </w:p>
        </w:tc>
        <w:tc>
          <w:tcPr>
            <w:tcW w:w="1701" w:type="dxa"/>
          </w:tcPr>
          <w:p w14:paraId="35826E1C" w14:textId="77777777" w:rsidR="006310AA" w:rsidRPr="00901A60" w:rsidRDefault="00F94B41">
            <w:pPr>
              <w:pStyle w:val="GOSTTablenorm"/>
              <w:rPr>
                <w:color w:val="000000"/>
                <w:szCs w:val="22"/>
              </w:rPr>
            </w:pPr>
            <w:r w:rsidRPr="00901A60">
              <w:rPr>
                <w:color w:val="000000"/>
                <w:szCs w:val="22"/>
              </w:rPr>
              <w:t>G_S2_2_GRF_R9</w:t>
            </w:r>
          </w:p>
        </w:tc>
        <w:tc>
          <w:tcPr>
            <w:tcW w:w="567" w:type="dxa"/>
          </w:tcPr>
          <w:p w14:paraId="67C6FC3D" w14:textId="77777777" w:rsidR="006310AA" w:rsidRPr="00901A60" w:rsidRDefault="00F94B41">
            <w:pPr>
              <w:pStyle w:val="GOSTTablenorm"/>
              <w:jc w:val="center"/>
              <w:rPr>
                <w:szCs w:val="22"/>
              </w:rPr>
            </w:pPr>
            <w:r w:rsidRPr="00901A60">
              <w:rPr>
                <w:szCs w:val="22"/>
              </w:rPr>
              <w:t>П</w:t>
            </w:r>
          </w:p>
        </w:tc>
        <w:tc>
          <w:tcPr>
            <w:tcW w:w="1134" w:type="dxa"/>
          </w:tcPr>
          <w:p w14:paraId="57C7A8B8" w14:textId="77777777" w:rsidR="006310AA" w:rsidRPr="00901A60" w:rsidRDefault="00F94B41">
            <w:pPr>
              <w:pStyle w:val="GOSTTablenorm"/>
              <w:rPr>
                <w:szCs w:val="22"/>
              </w:rPr>
            </w:pPr>
            <w:r w:rsidRPr="00901A60">
              <w:rPr>
                <w:szCs w:val="22"/>
                <w:lang w:val="en-US"/>
              </w:rPr>
              <w:t>N(20.2)</w:t>
            </w:r>
          </w:p>
        </w:tc>
        <w:tc>
          <w:tcPr>
            <w:tcW w:w="567" w:type="dxa"/>
          </w:tcPr>
          <w:p w14:paraId="21A07EA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5277E0C" w14:textId="57D747E5" w:rsidR="006310AA" w:rsidRPr="00901A60" w:rsidRDefault="00F94B41">
            <w:pPr>
              <w:pStyle w:val="GOSTTablenorm"/>
            </w:pPr>
            <w:r w:rsidRPr="00901A60">
              <w:t>Указываются итоговые объемы выплат по соответствующему коду объекта капитальных вложений (коду м</w:t>
            </w:r>
            <w:r w:rsidR="000D0D09" w:rsidRPr="00901A60">
              <w:t>ероприятия по информатизации)</w:t>
            </w:r>
          </w:p>
        </w:tc>
      </w:tr>
      <w:tr w:rsidR="006310AA" w:rsidRPr="00901A60" w14:paraId="784B443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5AE5FC"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6A35DEB8" w14:textId="77777777" w:rsidR="006310AA" w:rsidRPr="00901A60" w:rsidRDefault="00F94B41">
            <w:pPr>
              <w:pStyle w:val="GOSTTablenorm"/>
            </w:pPr>
            <w:r w:rsidRPr="00901A60">
              <w:t>Итого кассовых выплат</w:t>
            </w:r>
          </w:p>
        </w:tc>
        <w:tc>
          <w:tcPr>
            <w:tcW w:w="1701" w:type="dxa"/>
          </w:tcPr>
          <w:p w14:paraId="2FAE2185" w14:textId="77777777" w:rsidR="006310AA" w:rsidRPr="00901A60" w:rsidRDefault="00F94B41">
            <w:pPr>
              <w:pStyle w:val="GOSTTablenorm"/>
              <w:rPr>
                <w:color w:val="000000"/>
                <w:szCs w:val="22"/>
              </w:rPr>
            </w:pPr>
            <w:r w:rsidRPr="00901A60">
              <w:rPr>
                <w:color w:val="000000"/>
                <w:szCs w:val="22"/>
              </w:rPr>
              <w:t>G_S2_2_GRF_R10</w:t>
            </w:r>
          </w:p>
        </w:tc>
        <w:tc>
          <w:tcPr>
            <w:tcW w:w="567" w:type="dxa"/>
          </w:tcPr>
          <w:p w14:paraId="4648BBA4" w14:textId="77777777" w:rsidR="006310AA" w:rsidRPr="00901A60" w:rsidRDefault="00F94B41">
            <w:pPr>
              <w:pStyle w:val="GOSTTablenorm"/>
              <w:jc w:val="center"/>
              <w:rPr>
                <w:szCs w:val="22"/>
              </w:rPr>
            </w:pPr>
            <w:r w:rsidRPr="00901A60">
              <w:rPr>
                <w:szCs w:val="22"/>
              </w:rPr>
              <w:t>П</w:t>
            </w:r>
          </w:p>
        </w:tc>
        <w:tc>
          <w:tcPr>
            <w:tcW w:w="1134" w:type="dxa"/>
          </w:tcPr>
          <w:p w14:paraId="6F5351A0" w14:textId="77777777" w:rsidR="006310AA" w:rsidRPr="00901A60" w:rsidRDefault="00F94B41">
            <w:pPr>
              <w:pStyle w:val="GOSTTablenorm"/>
              <w:rPr>
                <w:szCs w:val="22"/>
              </w:rPr>
            </w:pPr>
            <w:r w:rsidRPr="00901A60">
              <w:rPr>
                <w:szCs w:val="22"/>
                <w:lang w:val="en-US"/>
              </w:rPr>
              <w:t>N(20.2)</w:t>
            </w:r>
          </w:p>
        </w:tc>
        <w:tc>
          <w:tcPr>
            <w:tcW w:w="567" w:type="dxa"/>
          </w:tcPr>
          <w:p w14:paraId="6A6F592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CBC8BC8" w14:textId="5ECD4281" w:rsidR="006310AA" w:rsidRPr="00901A60" w:rsidRDefault="00F94B41">
            <w:pPr>
              <w:pStyle w:val="GOSTTablenorm"/>
            </w:pPr>
            <w:r w:rsidRPr="00901A60">
              <w:t>Указываются итоговые объемы общей итоговой суммы выплат в разрезе кода объекта капитальных вложений (кода</w:t>
            </w:r>
            <w:r w:rsidR="000D0D09" w:rsidRPr="00901A60">
              <w:t xml:space="preserve"> мероприятия по информатизации)</w:t>
            </w:r>
          </w:p>
        </w:tc>
      </w:tr>
      <w:tr w:rsidR="006310AA" w:rsidRPr="00901A60" w14:paraId="4A3425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A857DB2"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6E341604" w14:textId="77777777" w:rsidR="006310AA" w:rsidRPr="00901A60" w:rsidRDefault="00F94B41">
            <w:pPr>
              <w:pStyle w:val="GOSTTablenorm"/>
            </w:pPr>
            <w:r w:rsidRPr="00901A60">
              <w:t>Неисполненные бюджетные обязательства</w:t>
            </w:r>
          </w:p>
        </w:tc>
        <w:tc>
          <w:tcPr>
            <w:tcW w:w="1701" w:type="dxa"/>
          </w:tcPr>
          <w:p w14:paraId="5F3D7723" w14:textId="77777777" w:rsidR="006310AA" w:rsidRPr="00901A60" w:rsidRDefault="00F94B41">
            <w:pPr>
              <w:pStyle w:val="GOSTTablenorm"/>
              <w:rPr>
                <w:color w:val="000000"/>
                <w:szCs w:val="22"/>
              </w:rPr>
            </w:pPr>
            <w:r w:rsidRPr="00901A60">
              <w:rPr>
                <w:color w:val="000000"/>
                <w:szCs w:val="22"/>
              </w:rPr>
              <w:t>G_S2_2_GRF_R11</w:t>
            </w:r>
          </w:p>
        </w:tc>
        <w:tc>
          <w:tcPr>
            <w:tcW w:w="567" w:type="dxa"/>
          </w:tcPr>
          <w:p w14:paraId="541051E8" w14:textId="77777777" w:rsidR="006310AA" w:rsidRPr="00901A60" w:rsidRDefault="00F94B41">
            <w:pPr>
              <w:pStyle w:val="GOSTTablenorm"/>
              <w:jc w:val="center"/>
              <w:rPr>
                <w:szCs w:val="22"/>
              </w:rPr>
            </w:pPr>
            <w:r w:rsidRPr="00901A60">
              <w:rPr>
                <w:szCs w:val="22"/>
              </w:rPr>
              <w:t>П</w:t>
            </w:r>
          </w:p>
        </w:tc>
        <w:tc>
          <w:tcPr>
            <w:tcW w:w="1134" w:type="dxa"/>
          </w:tcPr>
          <w:p w14:paraId="1123031B" w14:textId="77777777" w:rsidR="006310AA" w:rsidRPr="00901A60" w:rsidRDefault="00F94B41">
            <w:pPr>
              <w:pStyle w:val="GOSTTablenorm"/>
              <w:rPr>
                <w:szCs w:val="22"/>
              </w:rPr>
            </w:pPr>
            <w:r w:rsidRPr="00901A60">
              <w:rPr>
                <w:szCs w:val="22"/>
                <w:lang w:val="en-US"/>
              </w:rPr>
              <w:t>N(20.2)</w:t>
            </w:r>
          </w:p>
        </w:tc>
        <w:tc>
          <w:tcPr>
            <w:tcW w:w="567" w:type="dxa"/>
          </w:tcPr>
          <w:p w14:paraId="073AE3C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940E8E9" w14:textId="7594BBC8" w:rsidR="006310AA" w:rsidRPr="00901A60" w:rsidRDefault="00F94B41">
            <w:pPr>
              <w:pStyle w:val="GOSTTablenorm"/>
            </w:pPr>
            <w:r w:rsidRPr="00901A60">
              <w:t>Указываются итоговые объемы неисполненных бюджетных обязательств текущего финансового года по соответствующему коду объекта капитальных вложений (коду</w:t>
            </w:r>
            <w:r w:rsidR="000D0D09" w:rsidRPr="00901A60">
              <w:t xml:space="preserve"> мероприятия по информатизации)</w:t>
            </w:r>
          </w:p>
        </w:tc>
      </w:tr>
      <w:tr w:rsidR="006310AA" w:rsidRPr="00901A60" w14:paraId="72AEBB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D8FD799" w14:textId="77777777" w:rsidR="006310AA" w:rsidRPr="00901A60" w:rsidRDefault="00F94B41">
            <w:pPr>
              <w:pStyle w:val="GOSTTablenorm"/>
            </w:pPr>
            <w:r w:rsidRPr="00901A60">
              <w:lastRenderedPageBreak/>
              <w:t>Итого по коду капитальных вложений (коду мероприятия по информатизации)</w:t>
            </w:r>
          </w:p>
          <w:p w14:paraId="224EED96" w14:textId="77777777" w:rsidR="006310AA" w:rsidRPr="00901A60" w:rsidRDefault="00F94B41">
            <w:pPr>
              <w:pStyle w:val="GOSTTablenorm"/>
            </w:pPr>
            <w:r w:rsidRPr="00901A60">
              <w:t>Неисполненные денежные обязательства</w:t>
            </w:r>
          </w:p>
        </w:tc>
        <w:tc>
          <w:tcPr>
            <w:tcW w:w="1701" w:type="dxa"/>
          </w:tcPr>
          <w:p w14:paraId="48FD67A3" w14:textId="77777777" w:rsidR="006310AA" w:rsidRPr="00901A60" w:rsidRDefault="00F94B41">
            <w:pPr>
              <w:pStyle w:val="GOSTTablenorm"/>
              <w:rPr>
                <w:color w:val="000000"/>
                <w:szCs w:val="22"/>
              </w:rPr>
            </w:pPr>
            <w:r w:rsidRPr="00901A60">
              <w:rPr>
                <w:color w:val="000000"/>
                <w:szCs w:val="22"/>
              </w:rPr>
              <w:t>G_S2_2_GRF_R12</w:t>
            </w:r>
          </w:p>
        </w:tc>
        <w:tc>
          <w:tcPr>
            <w:tcW w:w="567" w:type="dxa"/>
          </w:tcPr>
          <w:p w14:paraId="3C7DB161" w14:textId="77777777" w:rsidR="006310AA" w:rsidRPr="00901A60" w:rsidRDefault="00F94B41">
            <w:pPr>
              <w:pStyle w:val="GOSTTablenorm"/>
              <w:jc w:val="center"/>
              <w:rPr>
                <w:szCs w:val="22"/>
              </w:rPr>
            </w:pPr>
            <w:r w:rsidRPr="00901A60">
              <w:rPr>
                <w:szCs w:val="22"/>
              </w:rPr>
              <w:t>П</w:t>
            </w:r>
          </w:p>
        </w:tc>
        <w:tc>
          <w:tcPr>
            <w:tcW w:w="1134" w:type="dxa"/>
          </w:tcPr>
          <w:p w14:paraId="3D0AB5EC" w14:textId="77777777" w:rsidR="006310AA" w:rsidRPr="00901A60" w:rsidRDefault="00F94B41">
            <w:pPr>
              <w:pStyle w:val="GOSTTablenorm"/>
              <w:rPr>
                <w:szCs w:val="22"/>
              </w:rPr>
            </w:pPr>
            <w:r w:rsidRPr="00901A60">
              <w:rPr>
                <w:szCs w:val="22"/>
                <w:lang w:val="en-US"/>
              </w:rPr>
              <w:t>N(20.2)</w:t>
            </w:r>
          </w:p>
        </w:tc>
        <w:tc>
          <w:tcPr>
            <w:tcW w:w="567" w:type="dxa"/>
          </w:tcPr>
          <w:p w14:paraId="5EF1F6D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397D40D" w14:textId="7D700BAF" w:rsidR="006310AA" w:rsidRPr="00901A60" w:rsidRDefault="00F94B41">
            <w:pPr>
              <w:pStyle w:val="GOSTTablenorm"/>
            </w:pPr>
            <w:r w:rsidRPr="00901A60">
              <w:t>Указываются итоговые объемы неисполненных денежных обязательств текущего финансового года по соответствующему коду объекта капитальных вложений (коду</w:t>
            </w:r>
            <w:r w:rsidR="000D0D09" w:rsidRPr="00901A60">
              <w:t xml:space="preserve"> мероприятия по информатизации)</w:t>
            </w:r>
          </w:p>
        </w:tc>
      </w:tr>
    </w:tbl>
    <w:p w14:paraId="3467B9CF"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41" w:name="_Toc24966895"/>
      <w:bookmarkStart w:id="3042" w:name="_Toc217652385"/>
      <w:r w:rsidRPr="00901A60">
        <w:t>Описание комплексного типа «tR_786_G_S3_1_D»</w:t>
      </w:r>
      <w:bookmarkEnd w:id="3041"/>
      <w:bookmarkEnd w:id="3042"/>
    </w:p>
    <w:p w14:paraId="0A500A4D" w14:textId="77777777" w:rsidR="006310AA" w:rsidRPr="00901A60" w:rsidRDefault="00F94B41">
      <w:pPr>
        <w:spacing w:before="120" w:after="60"/>
        <w:ind w:firstLine="567"/>
        <w:contextualSpacing/>
      </w:pPr>
      <w:r w:rsidRPr="00901A60">
        <w:rPr>
          <w:szCs w:val="24"/>
        </w:rPr>
        <w:t>Описание комплексного типа «tR_786_G_S3_1_D» блока «3.1. Остатки на лицевом счете».</w:t>
      </w:r>
    </w:p>
    <w:p w14:paraId="3BA7E61E" w14:textId="51F5CF19"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43" w:name="_Ref22906697"/>
      <w:bookmarkStart w:id="3044" w:name="_Toc217651967"/>
      <w:r w:rsidR="00D21171">
        <w:rPr>
          <w:noProof/>
        </w:rPr>
        <w:t>124</w:t>
      </w:r>
      <w:bookmarkEnd w:id="304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R_786_G_S3_1_D</w:t>
      </w:r>
      <w:r w:rsidR="00F94B41" w:rsidRPr="00901A60">
        <w:t>»</w:t>
      </w:r>
      <w:bookmarkEnd w:id="304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99D1CF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333E4F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8E2B56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C5752E4" w14:textId="77777777" w:rsidR="006310AA" w:rsidRPr="00901A60" w:rsidRDefault="00F94B41">
            <w:pPr>
              <w:pStyle w:val="GOSTTableHead"/>
              <w:spacing w:line="240" w:lineRule="auto"/>
              <w:ind w:left="0" w:right="0"/>
            </w:pPr>
            <w:r w:rsidRPr="00901A60">
              <w:t>Тип</w:t>
            </w:r>
          </w:p>
        </w:tc>
        <w:tc>
          <w:tcPr>
            <w:tcW w:w="1134" w:type="dxa"/>
          </w:tcPr>
          <w:p w14:paraId="1D13E06D" w14:textId="77777777" w:rsidR="006310AA" w:rsidRPr="00901A60" w:rsidRDefault="00F94B41">
            <w:pPr>
              <w:pStyle w:val="GOSTTableHead"/>
              <w:spacing w:line="240" w:lineRule="auto"/>
              <w:ind w:left="0" w:right="0"/>
            </w:pPr>
            <w:r w:rsidRPr="00901A60">
              <w:t>Формат элемента</w:t>
            </w:r>
          </w:p>
        </w:tc>
        <w:tc>
          <w:tcPr>
            <w:tcW w:w="567" w:type="dxa"/>
          </w:tcPr>
          <w:p w14:paraId="1E958925" w14:textId="77777777" w:rsidR="006310AA" w:rsidRPr="00901A60" w:rsidRDefault="00F94B41">
            <w:pPr>
              <w:pStyle w:val="GOSTTableHead"/>
              <w:spacing w:line="240" w:lineRule="auto"/>
              <w:ind w:left="0" w:right="0"/>
            </w:pPr>
            <w:r w:rsidRPr="00901A60">
              <w:t>Обязательность</w:t>
            </w:r>
          </w:p>
        </w:tc>
        <w:tc>
          <w:tcPr>
            <w:tcW w:w="3963" w:type="dxa"/>
          </w:tcPr>
          <w:p w14:paraId="69BB183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400C6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B6E37C2" w14:textId="77777777" w:rsidR="006310AA" w:rsidRPr="00901A60" w:rsidRDefault="00F94B41">
            <w:pPr>
              <w:pStyle w:val="GOSTTablenorm"/>
            </w:pPr>
            <w:r w:rsidRPr="00901A60">
              <w:rPr>
                <w:lang w:val="en-US"/>
              </w:rPr>
              <w:t>t</w:t>
            </w:r>
            <w:r w:rsidRPr="00901A60">
              <w:t>R_786_G_S3_1_D</w:t>
            </w:r>
          </w:p>
        </w:tc>
        <w:tc>
          <w:tcPr>
            <w:tcW w:w="1701" w:type="dxa"/>
          </w:tcPr>
          <w:p w14:paraId="3E5DCE24" w14:textId="77777777" w:rsidR="006310AA" w:rsidRPr="00901A60" w:rsidRDefault="00F94B41">
            <w:pPr>
              <w:pStyle w:val="GOSTTablenorm"/>
              <w:rPr>
                <w:color w:val="000000"/>
              </w:rPr>
            </w:pPr>
            <w:r w:rsidRPr="00901A60">
              <w:rPr>
                <w:color w:val="000000"/>
              </w:rPr>
              <w:t>G_S3_1_D_ITEM</w:t>
            </w:r>
          </w:p>
        </w:tc>
        <w:tc>
          <w:tcPr>
            <w:tcW w:w="567" w:type="dxa"/>
          </w:tcPr>
          <w:p w14:paraId="2FBA0B8D" w14:textId="77777777" w:rsidR="006310AA" w:rsidRPr="00901A60" w:rsidRDefault="00F94B41">
            <w:pPr>
              <w:pStyle w:val="GOSTTablenorm"/>
              <w:jc w:val="center"/>
              <w:rPr>
                <w:lang w:val="en-US"/>
              </w:rPr>
            </w:pPr>
            <w:r w:rsidRPr="00901A60">
              <w:rPr>
                <w:lang w:val="en-US"/>
              </w:rPr>
              <w:t>C</w:t>
            </w:r>
          </w:p>
        </w:tc>
        <w:tc>
          <w:tcPr>
            <w:tcW w:w="1134" w:type="dxa"/>
          </w:tcPr>
          <w:p w14:paraId="0F59FD36" w14:textId="77777777" w:rsidR="006310AA" w:rsidRPr="00901A60" w:rsidRDefault="00F94B41">
            <w:pPr>
              <w:pStyle w:val="GOSTTablenorm"/>
              <w:rPr>
                <w:lang w:val="en-US"/>
              </w:rPr>
            </w:pPr>
            <w:r w:rsidRPr="00901A60">
              <w:rPr>
                <w:lang w:val="en-US"/>
              </w:rPr>
              <w:t>t</w:t>
            </w:r>
            <w:r w:rsidRPr="00901A60">
              <w:t>R_786_G_S3_1_D</w:t>
            </w:r>
            <w:r w:rsidRPr="00901A60">
              <w:rPr>
                <w:color w:val="000000"/>
              </w:rPr>
              <w:t>_ITEM</w:t>
            </w:r>
          </w:p>
        </w:tc>
        <w:tc>
          <w:tcPr>
            <w:tcW w:w="567" w:type="dxa"/>
          </w:tcPr>
          <w:p w14:paraId="0A53C40E"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4A9512D8" w14:textId="25158E6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_Ref22910146 \h  \* MERGEFORMAT </w:instrText>
            </w:r>
            <w:r w:rsidRPr="00901A60">
              <w:fldChar w:fldCharType="separate"/>
            </w:r>
            <w:r w:rsidR="00D21171">
              <w:t>125</w:t>
            </w:r>
            <w:r w:rsidRPr="00901A60">
              <w:fldChar w:fldCharType="end"/>
            </w:r>
          </w:p>
        </w:tc>
      </w:tr>
    </w:tbl>
    <w:p w14:paraId="3CC93B42"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45" w:name="_Toc24966896"/>
      <w:bookmarkStart w:id="3046" w:name="_Toc217652386"/>
      <w:r w:rsidRPr="00901A60">
        <w:t>Описание комплексного типа «tR_786_G_S3_1_D_ITEM»</w:t>
      </w:r>
      <w:bookmarkEnd w:id="3045"/>
      <w:bookmarkEnd w:id="3046"/>
    </w:p>
    <w:p w14:paraId="0EF32FE4" w14:textId="77777777" w:rsidR="006310AA" w:rsidRPr="00901A60" w:rsidRDefault="00F94B41">
      <w:pPr>
        <w:spacing w:before="120" w:after="60"/>
        <w:ind w:firstLine="567"/>
        <w:contextualSpacing/>
      </w:pPr>
      <w:r w:rsidRPr="00901A60">
        <w:rPr>
          <w:szCs w:val="24"/>
        </w:rPr>
        <w:t>Описание комплексного типа «tR_786_G_S3_1_D_ITEM» блока «3.1. Остатки на лицевом счете».</w:t>
      </w:r>
    </w:p>
    <w:p w14:paraId="2280FA4C" w14:textId="4A8723F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47" w:name="_Ref22910146"/>
      <w:bookmarkStart w:id="3048" w:name="_Toc217651968"/>
      <w:r w:rsidR="00D21171">
        <w:rPr>
          <w:noProof/>
        </w:rPr>
        <w:t>125</w:t>
      </w:r>
      <w:bookmarkEnd w:id="304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R_786_G_S3_1_D</w:t>
      </w:r>
      <w:r w:rsidR="00F94B41" w:rsidRPr="00901A60">
        <w:rPr>
          <w:color w:val="000000"/>
          <w:szCs w:val="22"/>
        </w:rPr>
        <w:t>_ITEM</w:t>
      </w:r>
      <w:r w:rsidR="00F94B41" w:rsidRPr="00901A60">
        <w:t>»</w:t>
      </w:r>
      <w:bookmarkEnd w:id="304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D54199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90EFF7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F6C3BF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6467A74" w14:textId="77777777" w:rsidR="006310AA" w:rsidRPr="00901A60" w:rsidRDefault="00F94B41">
            <w:pPr>
              <w:pStyle w:val="GOSTTableHead"/>
              <w:spacing w:line="240" w:lineRule="auto"/>
              <w:ind w:left="0" w:right="0"/>
            </w:pPr>
            <w:r w:rsidRPr="00901A60">
              <w:t>Тип</w:t>
            </w:r>
          </w:p>
        </w:tc>
        <w:tc>
          <w:tcPr>
            <w:tcW w:w="1134" w:type="dxa"/>
          </w:tcPr>
          <w:p w14:paraId="68D4A5A8" w14:textId="77777777" w:rsidR="006310AA" w:rsidRPr="00901A60" w:rsidRDefault="00F94B41">
            <w:pPr>
              <w:pStyle w:val="GOSTTableHead"/>
              <w:spacing w:line="240" w:lineRule="auto"/>
              <w:ind w:left="0" w:right="0"/>
            </w:pPr>
            <w:r w:rsidRPr="00901A60">
              <w:t>Формат элемента</w:t>
            </w:r>
          </w:p>
        </w:tc>
        <w:tc>
          <w:tcPr>
            <w:tcW w:w="567" w:type="dxa"/>
          </w:tcPr>
          <w:p w14:paraId="40E3FEFD" w14:textId="77777777" w:rsidR="006310AA" w:rsidRPr="00901A60" w:rsidRDefault="00F94B41">
            <w:pPr>
              <w:pStyle w:val="GOSTTableHead"/>
              <w:spacing w:line="240" w:lineRule="auto"/>
              <w:ind w:left="0" w:right="0"/>
            </w:pPr>
            <w:r w:rsidRPr="00901A60">
              <w:t>Обязательность</w:t>
            </w:r>
          </w:p>
        </w:tc>
        <w:tc>
          <w:tcPr>
            <w:tcW w:w="3963" w:type="dxa"/>
          </w:tcPr>
          <w:p w14:paraId="05BA0B6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FE2A9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E660E38" w14:textId="77777777" w:rsidR="006310AA" w:rsidRPr="00901A60" w:rsidRDefault="00F94B41">
            <w:pPr>
              <w:pStyle w:val="GOSTTablenorm"/>
            </w:pPr>
            <w:r w:rsidRPr="00901A60">
              <w:t>Остаток на начало года</w:t>
            </w:r>
          </w:p>
          <w:p w14:paraId="1C3C50D0" w14:textId="77777777" w:rsidR="006310AA" w:rsidRPr="00901A60" w:rsidRDefault="00F94B41">
            <w:pPr>
              <w:pStyle w:val="GOSTTablenorm"/>
            </w:pPr>
            <w:r w:rsidRPr="00901A60">
              <w:t>Источник дополнительного бюджетного финансирования</w:t>
            </w:r>
          </w:p>
        </w:tc>
        <w:tc>
          <w:tcPr>
            <w:tcW w:w="1701" w:type="dxa"/>
          </w:tcPr>
          <w:p w14:paraId="50F50691" w14:textId="77777777" w:rsidR="006310AA" w:rsidRPr="00901A60" w:rsidRDefault="00F94B41">
            <w:pPr>
              <w:pStyle w:val="GOSTTablenorm"/>
              <w:rPr>
                <w:color w:val="000000"/>
                <w:szCs w:val="22"/>
              </w:rPr>
            </w:pPr>
            <w:r w:rsidRPr="00901A60">
              <w:rPr>
                <w:color w:val="000000"/>
                <w:szCs w:val="22"/>
              </w:rPr>
              <w:t>G_S3_1_D_C1</w:t>
            </w:r>
          </w:p>
        </w:tc>
        <w:tc>
          <w:tcPr>
            <w:tcW w:w="567" w:type="dxa"/>
          </w:tcPr>
          <w:p w14:paraId="6309BBB2" w14:textId="77777777" w:rsidR="006310AA" w:rsidRPr="00901A60" w:rsidRDefault="00F94B41">
            <w:pPr>
              <w:pStyle w:val="GOSTTablenorm"/>
              <w:jc w:val="center"/>
              <w:rPr>
                <w:szCs w:val="22"/>
              </w:rPr>
            </w:pPr>
            <w:r w:rsidRPr="00901A60">
              <w:rPr>
                <w:szCs w:val="22"/>
              </w:rPr>
              <w:t>П</w:t>
            </w:r>
          </w:p>
        </w:tc>
        <w:tc>
          <w:tcPr>
            <w:tcW w:w="1134" w:type="dxa"/>
          </w:tcPr>
          <w:p w14:paraId="07727F66" w14:textId="77777777" w:rsidR="006310AA" w:rsidRPr="00901A60" w:rsidRDefault="00F94B41">
            <w:pPr>
              <w:pStyle w:val="GOSTTablenorm"/>
              <w:rPr>
                <w:szCs w:val="22"/>
              </w:rPr>
            </w:pPr>
            <w:r w:rsidRPr="00901A60">
              <w:rPr>
                <w:szCs w:val="22"/>
                <w:lang w:val="en-US"/>
              </w:rPr>
              <w:t>N(20.2)</w:t>
            </w:r>
          </w:p>
        </w:tc>
        <w:tc>
          <w:tcPr>
            <w:tcW w:w="567" w:type="dxa"/>
          </w:tcPr>
          <w:p w14:paraId="4E8E167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C00A5BA" w14:textId="5785ADD4" w:rsidR="006310AA" w:rsidRPr="00901A60" w:rsidRDefault="00F94B41">
            <w:pPr>
              <w:pStyle w:val="GOSTTablenorm"/>
            </w:pPr>
            <w:r w:rsidRPr="00901A60">
              <w:t>Указываются остатки источников дополнительного бюджетног</w:t>
            </w:r>
            <w:r w:rsidR="000D0D09" w:rsidRPr="00901A60">
              <w:t>о финансирования на начало года</w:t>
            </w:r>
          </w:p>
        </w:tc>
      </w:tr>
      <w:tr w:rsidR="006310AA" w:rsidRPr="00901A60" w14:paraId="616C000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59C30B9" w14:textId="77777777" w:rsidR="006310AA" w:rsidRPr="00901A60" w:rsidRDefault="00F94B41">
            <w:pPr>
              <w:pStyle w:val="GOSTTablenorm"/>
            </w:pPr>
            <w:r w:rsidRPr="00901A60">
              <w:t>Остаток на отчетную дату</w:t>
            </w:r>
          </w:p>
          <w:p w14:paraId="4405F928" w14:textId="77777777" w:rsidR="006310AA" w:rsidRPr="00901A60" w:rsidRDefault="00F94B41">
            <w:pPr>
              <w:pStyle w:val="GOSTTablenorm"/>
            </w:pPr>
            <w:r w:rsidRPr="00901A60">
              <w:t>Источник дополнительного бюджетного финансирования</w:t>
            </w:r>
          </w:p>
        </w:tc>
        <w:tc>
          <w:tcPr>
            <w:tcW w:w="1701" w:type="dxa"/>
          </w:tcPr>
          <w:p w14:paraId="3434461A" w14:textId="77777777" w:rsidR="006310AA" w:rsidRPr="00901A60" w:rsidRDefault="00F94B41">
            <w:pPr>
              <w:pStyle w:val="GOSTTablenorm"/>
              <w:rPr>
                <w:color w:val="000000"/>
                <w:szCs w:val="22"/>
              </w:rPr>
            </w:pPr>
            <w:r w:rsidRPr="00901A60">
              <w:rPr>
                <w:color w:val="000000"/>
                <w:szCs w:val="22"/>
              </w:rPr>
              <w:t>G_S3_1_D_C2</w:t>
            </w:r>
          </w:p>
        </w:tc>
        <w:tc>
          <w:tcPr>
            <w:tcW w:w="567" w:type="dxa"/>
          </w:tcPr>
          <w:p w14:paraId="547233BA" w14:textId="77777777" w:rsidR="006310AA" w:rsidRPr="00901A60" w:rsidRDefault="00F94B41">
            <w:pPr>
              <w:pStyle w:val="GOSTTablenorm"/>
              <w:jc w:val="center"/>
              <w:rPr>
                <w:szCs w:val="22"/>
              </w:rPr>
            </w:pPr>
            <w:r w:rsidRPr="00901A60">
              <w:rPr>
                <w:szCs w:val="22"/>
              </w:rPr>
              <w:t>П</w:t>
            </w:r>
          </w:p>
        </w:tc>
        <w:tc>
          <w:tcPr>
            <w:tcW w:w="1134" w:type="dxa"/>
          </w:tcPr>
          <w:p w14:paraId="3C375012" w14:textId="77777777" w:rsidR="006310AA" w:rsidRPr="00901A60" w:rsidRDefault="00F94B41">
            <w:pPr>
              <w:pStyle w:val="GOSTTablenorm"/>
              <w:rPr>
                <w:szCs w:val="22"/>
              </w:rPr>
            </w:pPr>
            <w:r w:rsidRPr="00901A60">
              <w:rPr>
                <w:szCs w:val="22"/>
                <w:lang w:val="en-US"/>
              </w:rPr>
              <w:t>N(20.2)</w:t>
            </w:r>
          </w:p>
        </w:tc>
        <w:tc>
          <w:tcPr>
            <w:tcW w:w="567" w:type="dxa"/>
          </w:tcPr>
          <w:p w14:paraId="310792C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A971778" w14:textId="77777777" w:rsidR="006310AA" w:rsidRPr="00901A60" w:rsidRDefault="00F94B41">
            <w:pPr>
              <w:pStyle w:val="GOSTTablenorm"/>
            </w:pPr>
            <w:r w:rsidRPr="00901A60">
              <w:t>Указываются нарастающим итогом остатки источников дополнительного бюджетного финансирования с начала текущего финансового года на конец дня на дату формирования отчета.</w:t>
            </w:r>
          </w:p>
        </w:tc>
      </w:tr>
    </w:tbl>
    <w:p w14:paraId="0749F78B" w14:textId="77777777" w:rsidR="006310AA" w:rsidRPr="00901A60" w:rsidRDefault="00F94B41" w:rsidP="00F94B41">
      <w:pPr>
        <w:pStyle w:val="31"/>
        <w:keepNext w:val="0"/>
        <w:keepLines w:val="0"/>
        <w:numPr>
          <w:ilvl w:val="2"/>
          <w:numId w:val="79"/>
        </w:numPr>
        <w:tabs>
          <w:tab w:val="clear" w:pos="862"/>
        </w:tabs>
      </w:pPr>
      <w:r w:rsidRPr="00901A60">
        <w:lastRenderedPageBreak/>
        <w:t xml:space="preserve"> </w:t>
      </w:r>
      <w:bookmarkStart w:id="3049" w:name="_Toc24966897"/>
      <w:bookmarkStart w:id="3050" w:name="_Toc217652387"/>
      <w:r w:rsidRPr="00901A60">
        <w:t>Описание комплексного типа «tR_786_G_S3_2_D»</w:t>
      </w:r>
      <w:bookmarkEnd w:id="3049"/>
      <w:bookmarkEnd w:id="3050"/>
    </w:p>
    <w:p w14:paraId="3BAA51A9"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«tR_786_G_S3_2_D» блока «3.2. Операции со средствами за счет дополнительного бюджетного финансирования».</w:t>
      </w:r>
    </w:p>
    <w:p w14:paraId="100B82C9" w14:textId="3F8147D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51" w:name="_Ref19286163"/>
      <w:bookmarkStart w:id="3052" w:name="_Toc217651969"/>
      <w:r w:rsidR="00D21171">
        <w:rPr>
          <w:noProof/>
        </w:rPr>
        <w:t>126</w:t>
      </w:r>
      <w:bookmarkEnd w:id="305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R_786_G_S3_2_D</w:t>
      </w:r>
      <w:r w:rsidR="00F94B41" w:rsidRPr="00901A60">
        <w:t>»</w:t>
      </w:r>
      <w:bookmarkEnd w:id="305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351EB6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4A509F3"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A7B7A34"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E0C0F4F" w14:textId="77777777" w:rsidR="006310AA" w:rsidRPr="00901A60" w:rsidRDefault="00F94B41">
            <w:pPr>
              <w:pStyle w:val="GOSTTableHead"/>
              <w:spacing w:line="240" w:lineRule="auto"/>
              <w:ind w:left="0" w:right="0"/>
            </w:pPr>
            <w:r w:rsidRPr="00901A60">
              <w:t>Тип</w:t>
            </w:r>
          </w:p>
        </w:tc>
        <w:tc>
          <w:tcPr>
            <w:tcW w:w="1134" w:type="dxa"/>
          </w:tcPr>
          <w:p w14:paraId="4FB40B30" w14:textId="77777777" w:rsidR="006310AA" w:rsidRPr="00901A60" w:rsidRDefault="00F94B41">
            <w:pPr>
              <w:pStyle w:val="GOSTTableHead"/>
              <w:spacing w:line="240" w:lineRule="auto"/>
              <w:ind w:left="0" w:right="0"/>
            </w:pPr>
            <w:r w:rsidRPr="00901A60">
              <w:t>Формат элемента</w:t>
            </w:r>
          </w:p>
        </w:tc>
        <w:tc>
          <w:tcPr>
            <w:tcW w:w="567" w:type="dxa"/>
          </w:tcPr>
          <w:p w14:paraId="491E00D6" w14:textId="77777777" w:rsidR="006310AA" w:rsidRPr="00901A60" w:rsidRDefault="00F94B41">
            <w:pPr>
              <w:pStyle w:val="GOSTTableHead"/>
              <w:spacing w:line="240" w:lineRule="auto"/>
              <w:ind w:left="0" w:right="0"/>
            </w:pPr>
            <w:r w:rsidRPr="00901A60">
              <w:t>Обязательность</w:t>
            </w:r>
          </w:p>
        </w:tc>
        <w:tc>
          <w:tcPr>
            <w:tcW w:w="3963" w:type="dxa"/>
          </w:tcPr>
          <w:p w14:paraId="1F12E7C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54847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8C06D70" w14:textId="77777777" w:rsidR="006310AA" w:rsidRPr="00901A60" w:rsidRDefault="00F94B41">
            <w:pPr>
              <w:pStyle w:val="GOSTTablenorm"/>
            </w:pPr>
            <w:r w:rsidRPr="00901A60">
              <w:rPr>
                <w:lang w:val="en-US"/>
              </w:rPr>
              <w:t>t</w:t>
            </w:r>
            <w:r w:rsidRPr="00901A60">
              <w:t>R_786_G_S3_2_D</w:t>
            </w:r>
          </w:p>
        </w:tc>
        <w:tc>
          <w:tcPr>
            <w:tcW w:w="1701" w:type="dxa"/>
          </w:tcPr>
          <w:p w14:paraId="3933432C" w14:textId="77777777" w:rsidR="006310AA" w:rsidRPr="00901A60" w:rsidRDefault="00F94B41">
            <w:pPr>
              <w:pStyle w:val="GOSTTablenorm"/>
              <w:rPr>
                <w:color w:val="000000"/>
              </w:rPr>
            </w:pPr>
            <w:r w:rsidRPr="00901A60">
              <w:rPr>
                <w:color w:val="000000"/>
              </w:rPr>
              <w:t>G_S3_2_D_ITEM</w:t>
            </w:r>
          </w:p>
        </w:tc>
        <w:tc>
          <w:tcPr>
            <w:tcW w:w="567" w:type="dxa"/>
          </w:tcPr>
          <w:p w14:paraId="7EA4AE85" w14:textId="77777777" w:rsidR="006310AA" w:rsidRPr="00901A60" w:rsidRDefault="00F94B41">
            <w:pPr>
              <w:pStyle w:val="GOSTTablenorm"/>
              <w:jc w:val="center"/>
              <w:rPr>
                <w:lang w:val="en-US"/>
              </w:rPr>
            </w:pPr>
            <w:r w:rsidRPr="00901A60">
              <w:rPr>
                <w:lang w:val="en-US"/>
              </w:rPr>
              <w:t>C</w:t>
            </w:r>
          </w:p>
        </w:tc>
        <w:tc>
          <w:tcPr>
            <w:tcW w:w="1134" w:type="dxa"/>
          </w:tcPr>
          <w:p w14:paraId="0EC825B9" w14:textId="77777777" w:rsidR="006310AA" w:rsidRPr="00901A60" w:rsidRDefault="00F94B41">
            <w:pPr>
              <w:pStyle w:val="GOSTTablenorm"/>
              <w:rPr>
                <w:lang w:val="en-US"/>
              </w:rPr>
            </w:pPr>
            <w:r w:rsidRPr="00901A60">
              <w:rPr>
                <w:lang w:val="en-US"/>
              </w:rPr>
              <w:t>t</w:t>
            </w:r>
            <w:r w:rsidRPr="00901A60">
              <w:t>R_786_G_S3_2_D</w:t>
            </w:r>
            <w:r w:rsidRPr="00901A60">
              <w:rPr>
                <w:color w:val="000000"/>
              </w:rPr>
              <w:t>_ITEM</w:t>
            </w:r>
          </w:p>
        </w:tc>
        <w:tc>
          <w:tcPr>
            <w:tcW w:w="567" w:type="dxa"/>
          </w:tcPr>
          <w:p w14:paraId="2F5BD1FF"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093E86B" w14:textId="5DCDF64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_Ref19286965 \h  \* MERGEFORMAT </w:instrText>
            </w:r>
            <w:r w:rsidRPr="00901A60">
              <w:fldChar w:fldCharType="separate"/>
            </w:r>
            <w:r w:rsidR="00D21171">
              <w:t>127</w:t>
            </w:r>
            <w:r w:rsidRPr="00901A60">
              <w:fldChar w:fldCharType="end"/>
            </w:r>
          </w:p>
        </w:tc>
      </w:tr>
    </w:tbl>
    <w:p w14:paraId="70E56875"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53" w:name="_Toc24966898"/>
      <w:bookmarkStart w:id="3054" w:name="_Toc217652388"/>
      <w:r w:rsidRPr="00901A60">
        <w:t>Описание комплексного типа «tR_786_G_S3_2_D_ITEM»</w:t>
      </w:r>
      <w:bookmarkEnd w:id="3053"/>
      <w:bookmarkEnd w:id="3054"/>
    </w:p>
    <w:p w14:paraId="2BE555F4"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типа «tR_786_G_S3_2_D_ITEM» блока</w:t>
      </w:r>
      <w:r w:rsidRPr="00901A60">
        <w:t xml:space="preserve"> «</w:t>
      </w:r>
      <w:r w:rsidRPr="00901A60">
        <w:rPr>
          <w:szCs w:val="24"/>
        </w:rPr>
        <w:t>3.2. Операции со средствами за счет дополнительного бюджетного финансирования (строки)</w:t>
      </w:r>
      <w:r w:rsidRPr="00901A60">
        <w:t>»</w:t>
      </w:r>
      <w:r w:rsidRPr="00901A60">
        <w:rPr>
          <w:szCs w:val="24"/>
        </w:rPr>
        <w:t>.</w:t>
      </w:r>
    </w:p>
    <w:p w14:paraId="181F3873" w14:textId="6E9F2C66"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55" w:name="_Ref19286965"/>
      <w:bookmarkStart w:id="3056" w:name="_Toc217651970"/>
      <w:r w:rsidR="00D21171">
        <w:rPr>
          <w:noProof/>
        </w:rPr>
        <w:t>127</w:t>
      </w:r>
      <w:bookmarkEnd w:id="305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R_786_G_S3_2_D</w:t>
      </w:r>
      <w:r w:rsidR="00F94B41" w:rsidRPr="00901A60">
        <w:rPr>
          <w:color w:val="000000"/>
          <w:szCs w:val="22"/>
        </w:rPr>
        <w:t>_ITEM</w:t>
      </w:r>
      <w:r w:rsidR="00F94B41" w:rsidRPr="00901A60">
        <w:t>»</w:t>
      </w:r>
      <w:bookmarkEnd w:id="305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36A76F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0C56035"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F088F3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66B397F" w14:textId="77777777" w:rsidR="006310AA" w:rsidRPr="00901A60" w:rsidRDefault="00F94B41">
            <w:pPr>
              <w:pStyle w:val="GOSTTableHead"/>
              <w:spacing w:line="240" w:lineRule="auto"/>
              <w:ind w:left="0" w:right="0"/>
            </w:pPr>
            <w:r w:rsidRPr="00901A60">
              <w:t>Тип</w:t>
            </w:r>
          </w:p>
        </w:tc>
        <w:tc>
          <w:tcPr>
            <w:tcW w:w="1134" w:type="dxa"/>
          </w:tcPr>
          <w:p w14:paraId="0A89C6E5" w14:textId="77777777" w:rsidR="006310AA" w:rsidRPr="00901A60" w:rsidRDefault="00F94B41">
            <w:pPr>
              <w:pStyle w:val="GOSTTableHead"/>
              <w:spacing w:line="240" w:lineRule="auto"/>
              <w:ind w:left="0" w:right="0"/>
            </w:pPr>
            <w:r w:rsidRPr="00901A60">
              <w:t>Формат элемента</w:t>
            </w:r>
          </w:p>
        </w:tc>
        <w:tc>
          <w:tcPr>
            <w:tcW w:w="567" w:type="dxa"/>
          </w:tcPr>
          <w:p w14:paraId="62A003E6" w14:textId="77777777" w:rsidR="006310AA" w:rsidRPr="00901A60" w:rsidRDefault="00F94B41">
            <w:pPr>
              <w:pStyle w:val="GOSTTableHead"/>
              <w:spacing w:line="240" w:lineRule="auto"/>
              <w:ind w:left="0" w:right="0"/>
            </w:pPr>
            <w:r w:rsidRPr="00901A60">
              <w:t>Обязательность</w:t>
            </w:r>
          </w:p>
        </w:tc>
        <w:tc>
          <w:tcPr>
            <w:tcW w:w="3963" w:type="dxa"/>
          </w:tcPr>
          <w:p w14:paraId="2FC27E0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6600F9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6639F94" w14:textId="77777777" w:rsidR="006310AA" w:rsidRPr="00901A60" w:rsidRDefault="00F94B41">
            <w:pPr>
              <w:pStyle w:val="GOSTTablenorm"/>
            </w:pPr>
            <w:r w:rsidRPr="00901A60">
              <w:t>Код по БК</w:t>
            </w:r>
          </w:p>
        </w:tc>
        <w:tc>
          <w:tcPr>
            <w:tcW w:w="1701" w:type="dxa"/>
          </w:tcPr>
          <w:p w14:paraId="26EDB82D" w14:textId="77777777" w:rsidR="006310AA" w:rsidRPr="00901A60" w:rsidRDefault="00F94B41">
            <w:pPr>
              <w:pStyle w:val="GOSTTablenorm"/>
              <w:rPr>
                <w:color w:val="000000"/>
                <w:szCs w:val="22"/>
              </w:rPr>
            </w:pPr>
            <w:r w:rsidRPr="00901A60">
              <w:rPr>
                <w:color w:val="000000"/>
                <w:szCs w:val="22"/>
              </w:rPr>
              <w:t>G_S3_2_D_C1</w:t>
            </w:r>
          </w:p>
        </w:tc>
        <w:tc>
          <w:tcPr>
            <w:tcW w:w="567" w:type="dxa"/>
          </w:tcPr>
          <w:p w14:paraId="08BF4DCC" w14:textId="77777777" w:rsidR="006310AA" w:rsidRPr="00901A60" w:rsidRDefault="00F94B41">
            <w:pPr>
              <w:pStyle w:val="GOSTTablenorm"/>
              <w:jc w:val="center"/>
              <w:rPr>
                <w:szCs w:val="22"/>
              </w:rPr>
            </w:pPr>
            <w:r w:rsidRPr="00901A60">
              <w:rPr>
                <w:szCs w:val="22"/>
              </w:rPr>
              <w:t>П</w:t>
            </w:r>
          </w:p>
        </w:tc>
        <w:tc>
          <w:tcPr>
            <w:tcW w:w="1134" w:type="dxa"/>
          </w:tcPr>
          <w:p w14:paraId="2E184E79" w14:textId="77777777" w:rsidR="006310AA" w:rsidRPr="00901A60" w:rsidRDefault="00F94B41">
            <w:pPr>
              <w:pStyle w:val="GOSTTablenorm"/>
              <w:rPr>
                <w:szCs w:val="22"/>
              </w:rPr>
            </w:pPr>
            <w:r w:rsidRPr="00901A60">
              <w:rPr>
                <w:szCs w:val="22"/>
              </w:rPr>
              <w:t>Т(20)</w:t>
            </w:r>
          </w:p>
        </w:tc>
        <w:tc>
          <w:tcPr>
            <w:tcW w:w="567" w:type="dxa"/>
          </w:tcPr>
          <w:p w14:paraId="758736B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5F4C1F77" w14:textId="3EC29A4C" w:rsidR="006310AA" w:rsidRPr="00901A60" w:rsidRDefault="00F94B41">
            <w:pPr>
              <w:pStyle w:val="GOSTTablenorm"/>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6CA2BA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E42FB42" w14:textId="77777777" w:rsidR="006310AA" w:rsidRPr="00901A60" w:rsidRDefault="00F94B41">
            <w:pPr>
              <w:pStyle w:val="GOSTTablenorm"/>
            </w:pPr>
            <w:r w:rsidRPr="00901A60">
              <w:t>Лимиты бюджетных обязательств</w:t>
            </w:r>
          </w:p>
        </w:tc>
        <w:tc>
          <w:tcPr>
            <w:tcW w:w="1701" w:type="dxa"/>
          </w:tcPr>
          <w:p w14:paraId="5AADDFED" w14:textId="77777777" w:rsidR="006310AA" w:rsidRPr="00901A60" w:rsidRDefault="00F94B41">
            <w:pPr>
              <w:pStyle w:val="GOSTTablenorm"/>
              <w:rPr>
                <w:color w:val="000000"/>
                <w:szCs w:val="22"/>
              </w:rPr>
            </w:pPr>
            <w:r w:rsidRPr="00901A60">
              <w:rPr>
                <w:color w:val="000000"/>
                <w:szCs w:val="22"/>
              </w:rPr>
              <w:t>G_S3_2_D_C2</w:t>
            </w:r>
          </w:p>
        </w:tc>
        <w:tc>
          <w:tcPr>
            <w:tcW w:w="567" w:type="dxa"/>
          </w:tcPr>
          <w:p w14:paraId="5B7475D7" w14:textId="77777777" w:rsidR="006310AA" w:rsidRPr="00901A60" w:rsidRDefault="00F94B41">
            <w:pPr>
              <w:pStyle w:val="GOSTTablenorm"/>
              <w:jc w:val="center"/>
              <w:rPr>
                <w:szCs w:val="22"/>
              </w:rPr>
            </w:pPr>
            <w:r w:rsidRPr="00901A60">
              <w:rPr>
                <w:szCs w:val="22"/>
              </w:rPr>
              <w:t>П</w:t>
            </w:r>
          </w:p>
        </w:tc>
        <w:tc>
          <w:tcPr>
            <w:tcW w:w="1134" w:type="dxa"/>
          </w:tcPr>
          <w:p w14:paraId="1DD9A4C8" w14:textId="77777777" w:rsidR="006310AA" w:rsidRPr="00901A60" w:rsidRDefault="00F94B41">
            <w:pPr>
              <w:pStyle w:val="GOSTTablenorm"/>
              <w:rPr>
                <w:szCs w:val="22"/>
              </w:rPr>
            </w:pPr>
            <w:r w:rsidRPr="00901A60">
              <w:rPr>
                <w:szCs w:val="22"/>
                <w:lang w:val="en-US"/>
              </w:rPr>
              <w:t>N(20.2)</w:t>
            </w:r>
          </w:p>
        </w:tc>
        <w:tc>
          <w:tcPr>
            <w:tcW w:w="567" w:type="dxa"/>
          </w:tcPr>
          <w:p w14:paraId="419340C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92A08DC" w14:textId="615AE445" w:rsidR="006310AA" w:rsidRPr="00901A60" w:rsidRDefault="00F94B41">
            <w:pPr>
              <w:pStyle w:val="GOSTTablenorm"/>
            </w:pPr>
            <w:r w:rsidRPr="00901A60">
              <w:t>Указываются полученные лимиты бюджетных обязательств за счет дополнител</w:t>
            </w:r>
            <w:r w:rsidR="000D0D09" w:rsidRPr="00901A60">
              <w:t>ьного бюджетного финансирования</w:t>
            </w:r>
          </w:p>
        </w:tc>
      </w:tr>
      <w:tr w:rsidR="006310AA" w:rsidRPr="00901A60" w14:paraId="0775B2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9DCDE17" w14:textId="77777777" w:rsidR="006310AA" w:rsidRPr="00901A60" w:rsidRDefault="00F94B41">
            <w:pPr>
              <w:pStyle w:val="GOSTTablenorm"/>
            </w:pPr>
            <w:r w:rsidRPr="00901A60">
              <w:t>Предельные объемы финансирования расходов</w:t>
            </w:r>
          </w:p>
        </w:tc>
        <w:tc>
          <w:tcPr>
            <w:tcW w:w="1701" w:type="dxa"/>
          </w:tcPr>
          <w:p w14:paraId="6940EAD9" w14:textId="77777777" w:rsidR="006310AA" w:rsidRPr="00901A60" w:rsidRDefault="00F94B41">
            <w:pPr>
              <w:pStyle w:val="GOSTTablenorm"/>
              <w:rPr>
                <w:color w:val="000000"/>
                <w:szCs w:val="22"/>
              </w:rPr>
            </w:pPr>
            <w:r w:rsidRPr="00901A60">
              <w:rPr>
                <w:color w:val="000000"/>
                <w:szCs w:val="22"/>
              </w:rPr>
              <w:t>G_S3_2_D_C3</w:t>
            </w:r>
          </w:p>
        </w:tc>
        <w:tc>
          <w:tcPr>
            <w:tcW w:w="567" w:type="dxa"/>
          </w:tcPr>
          <w:p w14:paraId="7A7E8682" w14:textId="77777777" w:rsidR="006310AA" w:rsidRPr="00901A60" w:rsidRDefault="00F94B41">
            <w:pPr>
              <w:pStyle w:val="GOSTTablenorm"/>
              <w:jc w:val="center"/>
              <w:rPr>
                <w:szCs w:val="22"/>
              </w:rPr>
            </w:pPr>
            <w:r w:rsidRPr="00901A60">
              <w:rPr>
                <w:szCs w:val="22"/>
              </w:rPr>
              <w:t>П</w:t>
            </w:r>
          </w:p>
        </w:tc>
        <w:tc>
          <w:tcPr>
            <w:tcW w:w="1134" w:type="dxa"/>
          </w:tcPr>
          <w:p w14:paraId="62FB16D8" w14:textId="77777777" w:rsidR="006310AA" w:rsidRPr="00901A60" w:rsidRDefault="00F94B41">
            <w:pPr>
              <w:pStyle w:val="GOSTTablenorm"/>
              <w:rPr>
                <w:szCs w:val="22"/>
              </w:rPr>
            </w:pPr>
            <w:r w:rsidRPr="00901A60">
              <w:rPr>
                <w:szCs w:val="22"/>
                <w:lang w:val="en-US"/>
              </w:rPr>
              <w:t>N(20.2)</w:t>
            </w:r>
          </w:p>
        </w:tc>
        <w:tc>
          <w:tcPr>
            <w:tcW w:w="567" w:type="dxa"/>
          </w:tcPr>
          <w:p w14:paraId="55A852C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57C953A" w14:textId="0EB438AF" w:rsidR="006310AA" w:rsidRPr="00901A60" w:rsidRDefault="00F94B41">
            <w:pPr>
              <w:pStyle w:val="GOSTTablenorm"/>
            </w:pPr>
            <w:r w:rsidRPr="00901A60">
              <w:t>Указываются полученные предельные объемы финансирования за счет дополнител</w:t>
            </w:r>
            <w:r w:rsidR="000D0D09" w:rsidRPr="00901A60">
              <w:t>ьного бюджетного финансирования</w:t>
            </w:r>
          </w:p>
        </w:tc>
      </w:tr>
      <w:tr w:rsidR="006310AA" w:rsidRPr="00901A60" w14:paraId="4A00E65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9481032" w14:textId="77777777" w:rsidR="006310AA" w:rsidRPr="00901A60" w:rsidRDefault="00F94B41">
            <w:pPr>
              <w:pStyle w:val="GOSTTablenorm"/>
            </w:pPr>
            <w:r w:rsidRPr="00901A60">
              <w:t>Бюджетные обязательства</w:t>
            </w:r>
          </w:p>
        </w:tc>
        <w:tc>
          <w:tcPr>
            <w:tcW w:w="1701" w:type="dxa"/>
          </w:tcPr>
          <w:p w14:paraId="6CA21E69" w14:textId="77777777" w:rsidR="006310AA" w:rsidRPr="00901A60" w:rsidRDefault="00F94B41">
            <w:pPr>
              <w:pStyle w:val="GOSTTablenorm"/>
              <w:rPr>
                <w:color w:val="000000"/>
                <w:szCs w:val="22"/>
              </w:rPr>
            </w:pPr>
            <w:r w:rsidRPr="00901A60">
              <w:rPr>
                <w:color w:val="000000"/>
                <w:szCs w:val="22"/>
              </w:rPr>
              <w:t>G_S3_2_D_C4</w:t>
            </w:r>
          </w:p>
        </w:tc>
        <w:tc>
          <w:tcPr>
            <w:tcW w:w="567" w:type="dxa"/>
          </w:tcPr>
          <w:p w14:paraId="22759097" w14:textId="77777777" w:rsidR="006310AA" w:rsidRPr="00901A60" w:rsidRDefault="00F94B41">
            <w:pPr>
              <w:pStyle w:val="GOSTTablenorm"/>
              <w:jc w:val="center"/>
              <w:rPr>
                <w:szCs w:val="22"/>
              </w:rPr>
            </w:pPr>
            <w:r w:rsidRPr="00901A60">
              <w:rPr>
                <w:szCs w:val="22"/>
              </w:rPr>
              <w:t>П</w:t>
            </w:r>
          </w:p>
        </w:tc>
        <w:tc>
          <w:tcPr>
            <w:tcW w:w="1134" w:type="dxa"/>
          </w:tcPr>
          <w:p w14:paraId="1338C0CF" w14:textId="77777777" w:rsidR="006310AA" w:rsidRPr="00901A60" w:rsidRDefault="00F94B41">
            <w:pPr>
              <w:pStyle w:val="GOSTTablenorm"/>
              <w:rPr>
                <w:szCs w:val="22"/>
              </w:rPr>
            </w:pPr>
            <w:r w:rsidRPr="00901A60">
              <w:rPr>
                <w:szCs w:val="22"/>
                <w:lang w:val="en-US"/>
              </w:rPr>
              <w:t>N(20.2)</w:t>
            </w:r>
          </w:p>
        </w:tc>
        <w:tc>
          <w:tcPr>
            <w:tcW w:w="567" w:type="dxa"/>
          </w:tcPr>
          <w:p w14:paraId="0349716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3908311" w14:textId="2094D142" w:rsidR="006310AA" w:rsidRPr="00901A60" w:rsidRDefault="00F94B41">
            <w:pPr>
              <w:pStyle w:val="GOSTTablenorm"/>
            </w:pPr>
            <w:r w:rsidRPr="00901A60">
              <w:t>Указываются поставленные на учет бюджетные обязательства за счет дополнител</w:t>
            </w:r>
            <w:r w:rsidR="000D0D09" w:rsidRPr="00901A60">
              <w:t>ьного бюджетного финансирования</w:t>
            </w:r>
          </w:p>
        </w:tc>
      </w:tr>
      <w:tr w:rsidR="006310AA" w:rsidRPr="00901A60" w14:paraId="226DEE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F907251" w14:textId="77777777" w:rsidR="006310AA" w:rsidRPr="00901A60" w:rsidRDefault="00F94B41">
            <w:pPr>
              <w:pStyle w:val="GOSTTablenorm"/>
            </w:pPr>
            <w:r w:rsidRPr="00901A60">
              <w:t>Денежные обязательства</w:t>
            </w:r>
          </w:p>
        </w:tc>
        <w:tc>
          <w:tcPr>
            <w:tcW w:w="1701" w:type="dxa"/>
          </w:tcPr>
          <w:p w14:paraId="037E4C72" w14:textId="77777777" w:rsidR="006310AA" w:rsidRPr="00901A60" w:rsidRDefault="00F94B41">
            <w:pPr>
              <w:pStyle w:val="GOSTTablenorm"/>
              <w:rPr>
                <w:color w:val="000000"/>
                <w:szCs w:val="22"/>
              </w:rPr>
            </w:pPr>
            <w:r w:rsidRPr="00901A60">
              <w:rPr>
                <w:color w:val="000000"/>
                <w:szCs w:val="22"/>
              </w:rPr>
              <w:t>G_S3_2_D_C5</w:t>
            </w:r>
          </w:p>
        </w:tc>
        <w:tc>
          <w:tcPr>
            <w:tcW w:w="567" w:type="dxa"/>
          </w:tcPr>
          <w:p w14:paraId="1F475BAD" w14:textId="77777777" w:rsidR="006310AA" w:rsidRPr="00901A60" w:rsidRDefault="00F94B41">
            <w:pPr>
              <w:pStyle w:val="GOSTTablenorm"/>
              <w:jc w:val="center"/>
              <w:rPr>
                <w:szCs w:val="22"/>
              </w:rPr>
            </w:pPr>
            <w:r w:rsidRPr="00901A60">
              <w:rPr>
                <w:szCs w:val="22"/>
              </w:rPr>
              <w:t>П</w:t>
            </w:r>
          </w:p>
        </w:tc>
        <w:tc>
          <w:tcPr>
            <w:tcW w:w="1134" w:type="dxa"/>
          </w:tcPr>
          <w:p w14:paraId="0F94C069" w14:textId="77777777" w:rsidR="006310AA" w:rsidRPr="00901A60" w:rsidRDefault="00F94B41">
            <w:pPr>
              <w:pStyle w:val="GOSTTablenorm"/>
              <w:rPr>
                <w:szCs w:val="22"/>
              </w:rPr>
            </w:pPr>
            <w:r w:rsidRPr="00901A60">
              <w:rPr>
                <w:szCs w:val="22"/>
                <w:lang w:val="en-US"/>
              </w:rPr>
              <w:t>N(20.2)</w:t>
            </w:r>
          </w:p>
        </w:tc>
        <w:tc>
          <w:tcPr>
            <w:tcW w:w="567" w:type="dxa"/>
          </w:tcPr>
          <w:p w14:paraId="58A6375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BA5CB1C" w14:textId="320CC358" w:rsidR="006310AA" w:rsidRPr="00901A60" w:rsidRDefault="00F94B41">
            <w:pPr>
              <w:pStyle w:val="GOSTTablenorm"/>
            </w:pPr>
            <w:r w:rsidRPr="00901A60">
              <w:t>Указываются поставленные на учет денежные обязательства за счет дополнител</w:t>
            </w:r>
            <w:r w:rsidR="000D0D09" w:rsidRPr="00901A60">
              <w:t>ьного бюджетного финансирования</w:t>
            </w:r>
          </w:p>
        </w:tc>
      </w:tr>
      <w:tr w:rsidR="006310AA" w:rsidRPr="00901A60" w14:paraId="484FF1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E61A697" w14:textId="77777777" w:rsidR="006310AA" w:rsidRPr="00901A60" w:rsidRDefault="00F94B41">
            <w:pPr>
              <w:pStyle w:val="GOSTTablenorm"/>
            </w:pPr>
            <w:r w:rsidRPr="00901A60">
              <w:t>Поступления</w:t>
            </w:r>
          </w:p>
        </w:tc>
        <w:tc>
          <w:tcPr>
            <w:tcW w:w="1701" w:type="dxa"/>
          </w:tcPr>
          <w:p w14:paraId="3340CF84" w14:textId="77777777" w:rsidR="006310AA" w:rsidRPr="00901A60" w:rsidRDefault="00F94B41">
            <w:pPr>
              <w:pStyle w:val="GOSTTablenorm"/>
              <w:rPr>
                <w:color w:val="000000"/>
                <w:szCs w:val="22"/>
              </w:rPr>
            </w:pPr>
            <w:r w:rsidRPr="00901A60">
              <w:rPr>
                <w:color w:val="000000"/>
                <w:szCs w:val="22"/>
              </w:rPr>
              <w:t>G_S3_2_D_C6</w:t>
            </w:r>
          </w:p>
        </w:tc>
        <w:tc>
          <w:tcPr>
            <w:tcW w:w="567" w:type="dxa"/>
          </w:tcPr>
          <w:p w14:paraId="5865BAB7" w14:textId="77777777" w:rsidR="006310AA" w:rsidRPr="00901A60" w:rsidRDefault="00F94B41">
            <w:pPr>
              <w:pStyle w:val="GOSTTablenorm"/>
              <w:jc w:val="center"/>
              <w:rPr>
                <w:szCs w:val="22"/>
              </w:rPr>
            </w:pPr>
            <w:r w:rsidRPr="00901A60">
              <w:rPr>
                <w:szCs w:val="22"/>
              </w:rPr>
              <w:t>П</w:t>
            </w:r>
          </w:p>
        </w:tc>
        <w:tc>
          <w:tcPr>
            <w:tcW w:w="1134" w:type="dxa"/>
          </w:tcPr>
          <w:p w14:paraId="51B8EE6C" w14:textId="77777777" w:rsidR="006310AA" w:rsidRPr="00901A60" w:rsidRDefault="00F94B41">
            <w:pPr>
              <w:pStyle w:val="GOSTTablenorm"/>
              <w:rPr>
                <w:szCs w:val="22"/>
              </w:rPr>
            </w:pPr>
            <w:r w:rsidRPr="00901A60">
              <w:rPr>
                <w:szCs w:val="22"/>
                <w:lang w:val="en-US"/>
              </w:rPr>
              <w:t>N(20.2)</w:t>
            </w:r>
          </w:p>
        </w:tc>
        <w:tc>
          <w:tcPr>
            <w:tcW w:w="567" w:type="dxa"/>
          </w:tcPr>
          <w:p w14:paraId="3E9F8D4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9FCF502" w14:textId="149C99EE" w:rsidR="006310AA" w:rsidRPr="00901A60" w:rsidRDefault="00F94B41">
            <w:pPr>
              <w:pStyle w:val="GOSTTablenorm"/>
            </w:pPr>
            <w:r w:rsidRPr="00901A60">
              <w:t>Указываются поступления (восстановление кассового расхода) за счет средств дополнител</w:t>
            </w:r>
            <w:r w:rsidR="000D0D09" w:rsidRPr="00901A60">
              <w:t>ьного бюджетного финансирования</w:t>
            </w:r>
          </w:p>
        </w:tc>
      </w:tr>
      <w:tr w:rsidR="006310AA" w:rsidRPr="00901A60" w14:paraId="11A56B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DDE157F" w14:textId="77777777" w:rsidR="006310AA" w:rsidRPr="00901A60" w:rsidRDefault="00F94B41">
            <w:pPr>
              <w:pStyle w:val="GOSTTablenorm"/>
            </w:pPr>
            <w:r w:rsidRPr="00901A60">
              <w:lastRenderedPageBreak/>
              <w:t xml:space="preserve">Выплаты </w:t>
            </w:r>
          </w:p>
        </w:tc>
        <w:tc>
          <w:tcPr>
            <w:tcW w:w="1701" w:type="dxa"/>
          </w:tcPr>
          <w:p w14:paraId="0BEB8A52" w14:textId="77777777" w:rsidR="006310AA" w:rsidRPr="00901A60" w:rsidRDefault="00F94B41">
            <w:pPr>
              <w:pStyle w:val="GOSTTablenorm"/>
              <w:rPr>
                <w:color w:val="000000"/>
                <w:szCs w:val="22"/>
              </w:rPr>
            </w:pPr>
            <w:r w:rsidRPr="00901A60">
              <w:rPr>
                <w:color w:val="000000"/>
                <w:szCs w:val="22"/>
              </w:rPr>
              <w:t>G_S3_2_D_C7</w:t>
            </w:r>
          </w:p>
        </w:tc>
        <w:tc>
          <w:tcPr>
            <w:tcW w:w="567" w:type="dxa"/>
          </w:tcPr>
          <w:p w14:paraId="662635D1" w14:textId="77777777" w:rsidR="006310AA" w:rsidRPr="00901A60" w:rsidRDefault="00F94B41">
            <w:pPr>
              <w:pStyle w:val="GOSTTablenorm"/>
              <w:jc w:val="center"/>
              <w:rPr>
                <w:szCs w:val="22"/>
              </w:rPr>
            </w:pPr>
            <w:r w:rsidRPr="00901A60">
              <w:rPr>
                <w:szCs w:val="22"/>
              </w:rPr>
              <w:t>П</w:t>
            </w:r>
          </w:p>
        </w:tc>
        <w:tc>
          <w:tcPr>
            <w:tcW w:w="1134" w:type="dxa"/>
          </w:tcPr>
          <w:p w14:paraId="62EB7E72" w14:textId="77777777" w:rsidR="006310AA" w:rsidRPr="00901A60" w:rsidRDefault="00F94B41">
            <w:pPr>
              <w:pStyle w:val="GOSTTablenorm"/>
              <w:rPr>
                <w:szCs w:val="22"/>
              </w:rPr>
            </w:pPr>
            <w:r w:rsidRPr="00901A60">
              <w:rPr>
                <w:szCs w:val="22"/>
                <w:lang w:val="en-US"/>
              </w:rPr>
              <w:t>N(20.2)</w:t>
            </w:r>
          </w:p>
        </w:tc>
        <w:tc>
          <w:tcPr>
            <w:tcW w:w="567" w:type="dxa"/>
          </w:tcPr>
          <w:p w14:paraId="7F5ECE5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31F44F5" w14:textId="1FA44E64" w:rsidR="006310AA" w:rsidRPr="00901A60" w:rsidRDefault="00F94B41">
            <w:pPr>
              <w:pStyle w:val="GOSTTablenorm"/>
            </w:pPr>
            <w:r w:rsidRPr="00901A60">
              <w:t>Указываются выплаты за счет средств дополнител</w:t>
            </w:r>
            <w:r w:rsidR="000D0D09" w:rsidRPr="00901A60">
              <w:t>ьного бюджетного финансирования</w:t>
            </w:r>
          </w:p>
        </w:tc>
      </w:tr>
      <w:tr w:rsidR="006310AA" w:rsidRPr="00901A60" w14:paraId="014B6D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21461BF" w14:textId="77777777" w:rsidR="006310AA" w:rsidRPr="00901A60" w:rsidRDefault="00F94B41">
            <w:pPr>
              <w:pStyle w:val="GOSTTablenorm"/>
            </w:pPr>
            <w:r w:rsidRPr="00901A60">
              <w:t>Итого (гр.7 – гр.6)</w:t>
            </w:r>
          </w:p>
        </w:tc>
        <w:tc>
          <w:tcPr>
            <w:tcW w:w="1701" w:type="dxa"/>
          </w:tcPr>
          <w:p w14:paraId="32F68E24" w14:textId="77777777" w:rsidR="006310AA" w:rsidRPr="00901A60" w:rsidRDefault="00F94B41">
            <w:pPr>
              <w:pStyle w:val="GOSTTablenorm"/>
              <w:rPr>
                <w:color w:val="000000"/>
                <w:szCs w:val="22"/>
              </w:rPr>
            </w:pPr>
            <w:r w:rsidRPr="00901A60">
              <w:rPr>
                <w:color w:val="000000"/>
                <w:szCs w:val="22"/>
              </w:rPr>
              <w:t>G_S3_2_D_C8</w:t>
            </w:r>
          </w:p>
        </w:tc>
        <w:tc>
          <w:tcPr>
            <w:tcW w:w="567" w:type="dxa"/>
          </w:tcPr>
          <w:p w14:paraId="37B7C5EF" w14:textId="77777777" w:rsidR="006310AA" w:rsidRPr="00901A60" w:rsidRDefault="00F94B41">
            <w:pPr>
              <w:pStyle w:val="GOSTTablenorm"/>
              <w:jc w:val="center"/>
              <w:rPr>
                <w:szCs w:val="22"/>
              </w:rPr>
            </w:pPr>
            <w:r w:rsidRPr="00901A60">
              <w:rPr>
                <w:szCs w:val="22"/>
              </w:rPr>
              <w:t>П</w:t>
            </w:r>
          </w:p>
        </w:tc>
        <w:tc>
          <w:tcPr>
            <w:tcW w:w="1134" w:type="dxa"/>
          </w:tcPr>
          <w:p w14:paraId="203126E9" w14:textId="77777777" w:rsidR="006310AA" w:rsidRPr="00901A60" w:rsidRDefault="00F94B41">
            <w:pPr>
              <w:pStyle w:val="GOSTTablenorm"/>
              <w:rPr>
                <w:szCs w:val="22"/>
              </w:rPr>
            </w:pPr>
            <w:r w:rsidRPr="00901A60">
              <w:rPr>
                <w:szCs w:val="22"/>
                <w:lang w:val="en-US"/>
              </w:rPr>
              <w:t>N(20.2)</w:t>
            </w:r>
          </w:p>
        </w:tc>
        <w:tc>
          <w:tcPr>
            <w:tcW w:w="567" w:type="dxa"/>
          </w:tcPr>
          <w:p w14:paraId="18AE7E4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92E53A2" w14:textId="6BCAD377" w:rsidR="006310AA" w:rsidRPr="00901A60" w:rsidRDefault="00F94B41">
            <w:pPr>
              <w:pStyle w:val="GOSTTablenorm"/>
            </w:pPr>
            <w:r w:rsidRPr="00901A60">
              <w:t>Указывается итоговая сумма кассовых расходов, которая рассчитывается как разность между суммой выплат, отраженной в графе 7, и суммой поступлений, отраженной в графе 6 по соответствующему коду бюджетной кла</w:t>
            </w:r>
            <w:r w:rsidR="000D0D09" w:rsidRPr="00901A60">
              <w:t>ссификации Российской Федерации</w:t>
            </w:r>
          </w:p>
        </w:tc>
      </w:tr>
    </w:tbl>
    <w:p w14:paraId="45BE615A"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57" w:name="_Toc24966899"/>
      <w:bookmarkStart w:id="3058" w:name="_Toc217652389"/>
      <w:r w:rsidRPr="00901A60">
        <w:t>Описание комплексного типа «tR_786_G_S3_3_D»</w:t>
      </w:r>
      <w:bookmarkEnd w:id="3057"/>
      <w:bookmarkEnd w:id="3058"/>
    </w:p>
    <w:p w14:paraId="33A9842D" w14:textId="77777777" w:rsidR="006310AA" w:rsidRPr="00901A60" w:rsidRDefault="00F94B41">
      <w:pPr>
        <w:spacing w:before="120" w:after="60"/>
        <w:ind w:firstLine="567"/>
        <w:contextualSpacing/>
      </w:pPr>
      <w:r w:rsidRPr="00901A60">
        <w:t>Описание комплексного типа «tR_786_G_S3_3_D» блока</w:t>
      </w:r>
      <w:r w:rsidRPr="00901A60">
        <w:rPr>
          <w:szCs w:val="24"/>
        </w:rPr>
        <w:t xml:space="preserve"> «3.3. Источник дополнительного бюджетного финансирования (СПРАВОЧНО)».</w:t>
      </w:r>
    </w:p>
    <w:p w14:paraId="0940866C" w14:textId="7F85AD24"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59" w:name="_Ref22906718"/>
      <w:bookmarkStart w:id="3060" w:name="_Toc217651971"/>
      <w:r w:rsidR="00D21171">
        <w:rPr>
          <w:noProof/>
        </w:rPr>
        <w:t>128</w:t>
      </w:r>
      <w:bookmarkEnd w:id="305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R_786_G_S3_3_D</w:t>
      </w:r>
      <w:r w:rsidR="00F94B41" w:rsidRPr="00901A60">
        <w:t>»</w:t>
      </w:r>
      <w:bookmarkEnd w:id="306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BC77A4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B71891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DA434F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F9158ED" w14:textId="77777777" w:rsidR="006310AA" w:rsidRPr="00901A60" w:rsidRDefault="00F94B41">
            <w:pPr>
              <w:pStyle w:val="GOSTTableHead"/>
              <w:spacing w:line="240" w:lineRule="auto"/>
              <w:ind w:left="0" w:right="0"/>
            </w:pPr>
            <w:r w:rsidRPr="00901A60">
              <w:t>Тип</w:t>
            </w:r>
          </w:p>
        </w:tc>
        <w:tc>
          <w:tcPr>
            <w:tcW w:w="1134" w:type="dxa"/>
          </w:tcPr>
          <w:p w14:paraId="460D4A79" w14:textId="77777777" w:rsidR="006310AA" w:rsidRPr="00901A60" w:rsidRDefault="00F94B41">
            <w:pPr>
              <w:pStyle w:val="GOSTTableHead"/>
              <w:spacing w:line="240" w:lineRule="auto"/>
              <w:ind w:left="0" w:right="0"/>
            </w:pPr>
            <w:r w:rsidRPr="00901A60">
              <w:t>Формат элемента</w:t>
            </w:r>
          </w:p>
        </w:tc>
        <w:tc>
          <w:tcPr>
            <w:tcW w:w="567" w:type="dxa"/>
          </w:tcPr>
          <w:p w14:paraId="06EEDDA6" w14:textId="77777777" w:rsidR="006310AA" w:rsidRPr="00901A60" w:rsidRDefault="00F94B41">
            <w:pPr>
              <w:pStyle w:val="GOSTTableHead"/>
              <w:spacing w:line="240" w:lineRule="auto"/>
              <w:ind w:left="0" w:right="0"/>
            </w:pPr>
            <w:r w:rsidRPr="00901A60">
              <w:t>Обязательность</w:t>
            </w:r>
          </w:p>
        </w:tc>
        <w:tc>
          <w:tcPr>
            <w:tcW w:w="3963" w:type="dxa"/>
          </w:tcPr>
          <w:p w14:paraId="14B9ED0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01EFF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EAA502D" w14:textId="77777777" w:rsidR="006310AA" w:rsidRPr="00901A60" w:rsidRDefault="00F94B41">
            <w:pPr>
              <w:pStyle w:val="GOSTTablenorm"/>
            </w:pPr>
            <w:r w:rsidRPr="00901A60">
              <w:rPr>
                <w:lang w:val="en-US"/>
              </w:rPr>
              <w:t>t</w:t>
            </w:r>
            <w:r w:rsidRPr="00901A60">
              <w:t>R_786_G_S3_3_D</w:t>
            </w:r>
          </w:p>
        </w:tc>
        <w:tc>
          <w:tcPr>
            <w:tcW w:w="1701" w:type="dxa"/>
          </w:tcPr>
          <w:p w14:paraId="16D2C782" w14:textId="77777777" w:rsidR="006310AA" w:rsidRPr="00901A60" w:rsidRDefault="00F94B41">
            <w:pPr>
              <w:pStyle w:val="GOSTTablenorm"/>
              <w:rPr>
                <w:color w:val="000000"/>
              </w:rPr>
            </w:pPr>
            <w:r w:rsidRPr="00901A60">
              <w:rPr>
                <w:color w:val="000000"/>
              </w:rPr>
              <w:t>G_S3_3_D_ITEM</w:t>
            </w:r>
          </w:p>
        </w:tc>
        <w:tc>
          <w:tcPr>
            <w:tcW w:w="567" w:type="dxa"/>
          </w:tcPr>
          <w:p w14:paraId="2F3C9521" w14:textId="77777777" w:rsidR="006310AA" w:rsidRPr="00901A60" w:rsidRDefault="00F94B41">
            <w:pPr>
              <w:pStyle w:val="GOSTTablenorm"/>
              <w:jc w:val="center"/>
              <w:rPr>
                <w:lang w:val="en-US"/>
              </w:rPr>
            </w:pPr>
            <w:r w:rsidRPr="00901A60">
              <w:rPr>
                <w:lang w:val="en-US"/>
              </w:rPr>
              <w:t>C</w:t>
            </w:r>
          </w:p>
        </w:tc>
        <w:tc>
          <w:tcPr>
            <w:tcW w:w="1134" w:type="dxa"/>
          </w:tcPr>
          <w:p w14:paraId="4231D0BB" w14:textId="77777777" w:rsidR="006310AA" w:rsidRPr="00901A60" w:rsidRDefault="00F94B41">
            <w:pPr>
              <w:pStyle w:val="GOSTTablenorm"/>
              <w:rPr>
                <w:lang w:val="en-US"/>
              </w:rPr>
            </w:pPr>
            <w:r w:rsidRPr="00901A60">
              <w:rPr>
                <w:lang w:val="en-US"/>
              </w:rPr>
              <w:t>t</w:t>
            </w:r>
            <w:r w:rsidRPr="00901A60">
              <w:t>R_786_G_S3_3_D</w:t>
            </w:r>
            <w:r w:rsidRPr="00901A60">
              <w:rPr>
                <w:color w:val="000000"/>
              </w:rPr>
              <w:t>_ITEM</w:t>
            </w:r>
          </w:p>
        </w:tc>
        <w:tc>
          <w:tcPr>
            <w:tcW w:w="567" w:type="dxa"/>
          </w:tcPr>
          <w:p w14:paraId="0C216330"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7E6E653" w14:textId="385CB86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_Ref22910255 \h  \* MERGEFORMAT </w:instrText>
            </w:r>
            <w:r w:rsidRPr="00901A60">
              <w:fldChar w:fldCharType="separate"/>
            </w:r>
            <w:r w:rsidR="00D21171">
              <w:t>129</w:t>
            </w:r>
            <w:r w:rsidRPr="00901A60">
              <w:fldChar w:fldCharType="end"/>
            </w:r>
          </w:p>
        </w:tc>
      </w:tr>
    </w:tbl>
    <w:p w14:paraId="7044787A"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61" w:name="_Toc24966900"/>
      <w:bookmarkStart w:id="3062" w:name="_Toc217652390"/>
      <w:r w:rsidRPr="00901A60">
        <w:t>Описание комплексного типа «tR_786_G_S3_3_D_ITEM»</w:t>
      </w:r>
      <w:bookmarkEnd w:id="3061"/>
      <w:bookmarkEnd w:id="3062"/>
    </w:p>
    <w:p w14:paraId="0DCEC34E" w14:textId="77777777" w:rsidR="006310AA" w:rsidRPr="00901A60" w:rsidRDefault="00F94B41">
      <w:pPr>
        <w:spacing w:before="120" w:after="60"/>
        <w:ind w:firstLine="567"/>
        <w:contextualSpacing/>
      </w:pPr>
      <w:r w:rsidRPr="00901A60">
        <w:t>Описание комплексного типа «tR_786_G_S3_3_D_ITEM» блока «</w:t>
      </w:r>
      <w:r w:rsidRPr="00901A60">
        <w:rPr>
          <w:szCs w:val="24"/>
        </w:rPr>
        <w:t>3.3. Источник дополнительного бюджетного финансирования (СПРАВОЧНО) (строки)</w:t>
      </w:r>
      <w:r w:rsidRPr="00901A60">
        <w:t>»</w:t>
      </w:r>
      <w:r w:rsidRPr="00901A60">
        <w:rPr>
          <w:sz w:val="22"/>
          <w:szCs w:val="22"/>
        </w:rPr>
        <w:t>.</w:t>
      </w:r>
    </w:p>
    <w:p w14:paraId="502738DD" w14:textId="41CCAB4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63" w:name="_Ref22910255"/>
      <w:bookmarkStart w:id="3064" w:name="_Toc217651972"/>
      <w:r w:rsidR="00D21171">
        <w:rPr>
          <w:noProof/>
        </w:rPr>
        <w:t>129</w:t>
      </w:r>
      <w:bookmarkEnd w:id="306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R_786_G_S3_3_D</w:t>
      </w:r>
      <w:r w:rsidR="00F94B41" w:rsidRPr="00901A60">
        <w:rPr>
          <w:color w:val="000000"/>
          <w:szCs w:val="22"/>
        </w:rPr>
        <w:t>_ITEM</w:t>
      </w:r>
      <w:r w:rsidR="00F94B41" w:rsidRPr="00901A60">
        <w:t>»</w:t>
      </w:r>
      <w:bookmarkEnd w:id="306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5988AA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BBD529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916890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093BC63" w14:textId="77777777" w:rsidR="006310AA" w:rsidRPr="00901A60" w:rsidRDefault="00F94B41">
            <w:pPr>
              <w:pStyle w:val="GOSTTableHead"/>
              <w:spacing w:line="240" w:lineRule="auto"/>
              <w:ind w:left="0" w:right="0"/>
            </w:pPr>
            <w:r w:rsidRPr="00901A60">
              <w:t>Тип</w:t>
            </w:r>
          </w:p>
        </w:tc>
        <w:tc>
          <w:tcPr>
            <w:tcW w:w="1134" w:type="dxa"/>
          </w:tcPr>
          <w:p w14:paraId="6EAF2310" w14:textId="77777777" w:rsidR="006310AA" w:rsidRPr="00901A60" w:rsidRDefault="00F94B41">
            <w:pPr>
              <w:pStyle w:val="GOSTTableHead"/>
              <w:spacing w:line="240" w:lineRule="auto"/>
              <w:ind w:left="0" w:right="0"/>
            </w:pPr>
            <w:r w:rsidRPr="00901A60">
              <w:t>Формат элемента</w:t>
            </w:r>
          </w:p>
        </w:tc>
        <w:tc>
          <w:tcPr>
            <w:tcW w:w="567" w:type="dxa"/>
          </w:tcPr>
          <w:p w14:paraId="4FE11BD1" w14:textId="77777777" w:rsidR="006310AA" w:rsidRPr="00901A60" w:rsidRDefault="00F94B41">
            <w:pPr>
              <w:pStyle w:val="GOSTTableHead"/>
              <w:spacing w:line="240" w:lineRule="auto"/>
              <w:ind w:left="0" w:right="0"/>
            </w:pPr>
            <w:r w:rsidRPr="00901A60">
              <w:t>Обязательность</w:t>
            </w:r>
          </w:p>
        </w:tc>
        <w:tc>
          <w:tcPr>
            <w:tcW w:w="3963" w:type="dxa"/>
          </w:tcPr>
          <w:p w14:paraId="09F4F64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90FFDD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80B5354" w14:textId="77777777" w:rsidR="006310AA" w:rsidRPr="00901A60" w:rsidRDefault="00F94B41">
            <w:pPr>
              <w:pStyle w:val="GOSTTablenorm"/>
            </w:pPr>
            <w:r w:rsidRPr="00901A60">
              <w:t>Код по БК</w:t>
            </w:r>
          </w:p>
        </w:tc>
        <w:tc>
          <w:tcPr>
            <w:tcW w:w="1701" w:type="dxa"/>
          </w:tcPr>
          <w:p w14:paraId="05887544" w14:textId="77777777" w:rsidR="006310AA" w:rsidRPr="00901A60" w:rsidRDefault="00F94B41">
            <w:pPr>
              <w:pStyle w:val="GOSTTablenorm"/>
              <w:rPr>
                <w:color w:val="000000"/>
                <w:szCs w:val="22"/>
              </w:rPr>
            </w:pPr>
            <w:r w:rsidRPr="00901A60">
              <w:rPr>
                <w:color w:val="000000"/>
                <w:szCs w:val="22"/>
              </w:rPr>
              <w:t>G_S3_3_D_C1</w:t>
            </w:r>
          </w:p>
        </w:tc>
        <w:tc>
          <w:tcPr>
            <w:tcW w:w="567" w:type="dxa"/>
          </w:tcPr>
          <w:p w14:paraId="5F076A92" w14:textId="77777777" w:rsidR="006310AA" w:rsidRPr="00901A60" w:rsidRDefault="00F94B41">
            <w:pPr>
              <w:pStyle w:val="GOSTTablenorm"/>
              <w:jc w:val="center"/>
              <w:rPr>
                <w:szCs w:val="22"/>
              </w:rPr>
            </w:pPr>
            <w:r w:rsidRPr="00901A60">
              <w:rPr>
                <w:szCs w:val="22"/>
              </w:rPr>
              <w:t>П</w:t>
            </w:r>
          </w:p>
        </w:tc>
        <w:tc>
          <w:tcPr>
            <w:tcW w:w="1134" w:type="dxa"/>
          </w:tcPr>
          <w:p w14:paraId="3A905E12" w14:textId="77777777" w:rsidR="006310AA" w:rsidRPr="00901A60" w:rsidRDefault="00F94B41">
            <w:pPr>
              <w:pStyle w:val="GOSTTablenorm"/>
              <w:rPr>
                <w:szCs w:val="22"/>
              </w:rPr>
            </w:pPr>
            <w:r w:rsidRPr="00901A60">
              <w:rPr>
                <w:szCs w:val="22"/>
              </w:rPr>
              <w:t>Т(20)</w:t>
            </w:r>
          </w:p>
        </w:tc>
        <w:tc>
          <w:tcPr>
            <w:tcW w:w="567" w:type="dxa"/>
          </w:tcPr>
          <w:p w14:paraId="4F75BC1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72BEB418" w14:textId="569CB1B4" w:rsidR="006310AA" w:rsidRPr="00901A60" w:rsidRDefault="00F94B41">
            <w:pPr>
              <w:pStyle w:val="GOSTTablenorm"/>
              <w:rPr>
                <w:szCs w:val="22"/>
              </w:rPr>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191D9C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58939EF" w14:textId="77777777" w:rsidR="006310AA" w:rsidRPr="00901A60" w:rsidRDefault="00F94B41">
            <w:pPr>
              <w:pStyle w:val="GOSTTablenorm"/>
            </w:pPr>
            <w:r w:rsidRPr="00901A60">
              <w:t>Поступления</w:t>
            </w:r>
          </w:p>
        </w:tc>
        <w:tc>
          <w:tcPr>
            <w:tcW w:w="1701" w:type="dxa"/>
          </w:tcPr>
          <w:p w14:paraId="4C8034BB" w14:textId="77777777" w:rsidR="006310AA" w:rsidRPr="00901A60" w:rsidRDefault="00F94B41">
            <w:pPr>
              <w:pStyle w:val="GOSTTablenorm"/>
              <w:rPr>
                <w:color w:val="000000"/>
                <w:szCs w:val="22"/>
              </w:rPr>
            </w:pPr>
            <w:r w:rsidRPr="00901A60">
              <w:rPr>
                <w:color w:val="000000"/>
                <w:szCs w:val="22"/>
              </w:rPr>
              <w:t>G_S3_3_D_C2</w:t>
            </w:r>
          </w:p>
        </w:tc>
        <w:tc>
          <w:tcPr>
            <w:tcW w:w="567" w:type="dxa"/>
          </w:tcPr>
          <w:p w14:paraId="6D73B888" w14:textId="77777777" w:rsidR="006310AA" w:rsidRPr="00901A60" w:rsidRDefault="00F94B41">
            <w:pPr>
              <w:pStyle w:val="GOSTTablenorm"/>
              <w:jc w:val="center"/>
              <w:rPr>
                <w:szCs w:val="22"/>
              </w:rPr>
            </w:pPr>
            <w:r w:rsidRPr="00901A60">
              <w:rPr>
                <w:szCs w:val="22"/>
              </w:rPr>
              <w:t>П</w:t>
            </w:r>
          </w:p>
        </w:tc>
        <w:tc>
          <w:tcPr>
            <w:tcW w:w="1134" w:type="dxa"/>
          </w:tcPr>
          <w:p w14:paraId="0B7B2801" w14:textId="77777777" w:rsidR="006310AA" w:rsidRPr="00901A60" w:rsidRDefault="00F94B41">
            <w:pPr>
              <w:pStyle w:val="GOSTTablenorm"/>
              <w:rPr>
                <w:szCs w:val="22"/>
              </w:rPr>
            </w:pPr>
            <w:r w:rsidRPr="00901A60">
              <w:rPr>
                <w:szCs w:val="22"/>
                <w:lang w:val="en-US"/>
              </w:rPr>
              <w:t>N(20.2)</w:t>
            </w:r>
          </w:p>
        </w:tc>
        <w:tc>
          <w:tcPr>
            <w:tcW w:w="567" w:type="dxa"/>
          </w:tcPr>
          <w:p w14:paraId="0EBA65B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FDDC00E" w14:textId="22D50F1D" w:rsidR="006310AA" w:rsidRPr="00901A60" w:rsidRDefault="00F94B41">
            <w:pPr>
              <w:pStyle w:val="GOSTTablenorm"/>
              <w:rPr>
                <w:szCs w:val="22"/>
              </w:rPr>
            </w:pPr>
            <w:r w:rsidRPr="00901A60">
              <w:t>Указывается сумма поступления в федеральный бюджет источника дополнительного бюджетного финансирования с начала текущего финансового г</w:t>
            </w:r>
            <w:r w:rsidR="000D0D09" w:rsidRPr="00901A60">
              <w:t>ода на дату формирования Отчета</w:t>
            </w:r>
          </w:p>
        </w:tc>
      </w:tr>
      <w:tr w:rsidR="006310AA" w:rsidRPr="00901A60" w14:paraId="465A4B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FF66758" w14:textId="77777777" w:rsidR="006310AA" w:rsidRPr="00901A60" w:rsidRDefault="00F94B41">
            <w:pPr>
              <w:pStyle w:val="GOSTTablenorm"/>
            </w:pPr>
            <w:r w:rsidRPr="00901A60">
              <w:lastRenderedPageBreak/>
              <w:t>Возвраты</w:t>
            </w:r>
          </w:p>
        </w:tc>
        <w:tc>
          <w:tcPr>
            <w:tcW w:w="1701" w:type="dxa"/>
          </w:tcPr>
          <w:p w14:paraId="4AE76F6A" w14:textId="77777777" w:rsidR="006310AA" w:rsidRPr="00901A60" w:rsidRDefault="00F94B41">
            <w:pPr>
              <w:pStyle w:val="GOSTTablenorm"/>
              <w:rPr>
                <w:color w:val="000000"/>
                <w:szCs w:val="22"/>
              </w:rPr>
            </w:pPr>
            <w:r w:rsidRPr="00901A60">
              <w:rPr>
                <w:color w:val="000000"/>
                <w:szCs w:val="22"/>
              </w:rPr>
              <w:t>G_S3_3_D_C3</w:t>
            </w:r>
          </w:p>
        </w:tc>
        <w:tc>
          <w:tcPr>
            <w:tcW w:w="567" w:type="dxa"/>
          </w:tcPr>
          <w:p w14:paraId="2BAA042F" w14:textId="77777777" w:rsidR="006310AA" w:rsidRPr="00901A60" w:rsidRDefault="00F94B41">
            <w:pPr>
              <w:pStyle w:val="GOSTTablenorm"/>
              <w:jc w:val="center"/>
              <w:rPr>
                <w:szCs w:val="22"/>
              </w:rPr>
            </w:pPr>
            <w:r w:rsidRPr="00901A60">
              <w:rPr>
                <w:szCs w:val="22"/>
              </w:rPr>
              <w:t>П</w:t>
            </w:r>
          </w:p>
        </w:tc>
        <w:tc>
          <w:tcPr>
            <w:tcW w:w="1134" w:type="dxa"/>
          </w:tcPr>
          <w:p w14:paraId="346F4E46" w14:textId="77777777" w:rsidR="006310AA" w:rsidRPr="00901A60" w:rsidRDefault="00F94B41">
            <w:pPr>
              <w:pStyle w:val="GOSTTablenorm"/>
              <w:rPr>
                <w:szCs w:val="22"/>
              </w:rPr>
            </w:pPr>
            <w:r w:rsidRPr="00901A60">
              <w:rPr>
                <w:szCs w:val="22"/>
                <w:lang w:val="en-US"/>
              </w:rPr>
              <w:t>N(20.2)</w:t>
            </w:r>
          </w:p>
        </w:tc>
        <w:tc>
          <w:tcPr>
            <w:tcW w:w="567" w:type="dxa"/>
          </w:tcPr>
          <w:p w14:paraId="2D1AAD0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36D6220" w14:textId="50A9ED82" w:rsidR="006310AA" w:rsidRPr="00901A60" w:rsidRDefault="00F94B41">
            <w:pPr>
              <w:pStyle w:val="GOSTTablenorm"/>
              <w:rPr>
                <w:szCs w:val="22"/>
              </w:rPr>
            </w:pPr>
            <w:r w:rsidRPr="00901A60">
              <w:t>Указывается сумма возвратов из федерального бюджета источника дополнительного бюджетного финансирования с начала текущего финансового г</w:t>
            </w:r>
            <w:r w:rsidR="000D0D09" w:rsidRPr="00901A60">
              <w:t>ода на дату формирования Отчета</w:t>
            </w:r>
          </w:p>
        </w:tc>
      </w:tr>
      <w:tr w:rsidR="006310AA" w:rsidRPr="00901A60" w14:paraId="585302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10A957E" w14:textId="77777777" w:rsidR="006310AA" w:rsidRPr="00901A60" w:rsidRDefault="00F94B41">
            <w:pPr>
              <w:pStyle w:val="GOSTTablenorm"/>
            </w:pPr>
            <w:r w:rsidRPr="00901A60">
              <w:t>Итого</w:t>
            </w:r>
          </w:p>
        </w:tc>
        <w:tc>
          <w:tcPr>
            <w:tcW w:w="1701" w:type="dxa"/>
          </w:tcPr>
          <w:p w14:paraId="5E15C0AA" w14:textId="77777777" w:rsidR="006310AA" w:rsidRPr="00901A60" w:rsidRDefault="00F94B41">
            <w:pPr>
              <w:pStyle w:val="GOSTTablenorm"/>
              <w:rPr>
                <w:color w:val="000000"/>
                <w:szCs w:val="22"/>
              </w:rPr>
            </w:pPr>
            <w:r w:rsidRPr="00901A60">
              <w:rPr>
                <w:color w:val="000000"/>
                <w:szCs w:val="22"/>
              </w:rPr>
              <w:t>G_S3_3_D_C4</w:t>
            </w:r>
          </w:p>
        </w:tc>
        <w:tc>
          <w:tcPr>
            <w:tcW w:w="567" w:type="dxa"/>
          </w:tcPr>
          <w:p w14:paraId="038D14F3" w14:textId="77777777" w:rsidR="006310AA" w:rsidRPr="00901A60" w:rsidRDefault="00F94B41">
            <w:pPr>
              <w:pStyle w:val="GOSTTablenorm"/>
              <w:jc w:val="center"/>
              <w:rPr>
                <w:szCs w:val="22"/>
              </w:rPr>
            </w:pPr>
            <w:r w:rsidRPr="00901A60">
              <w:rPr>
                <w:szCs w:val="22"/>
              </w:rPr>
              <w:t>П</w:t>
            </w:r>
          </w:p>
        </w:tc>
        <w:tc>
          <w:tcPr>
            <w:tcW w:w="1134" w:type="dxa"/>
          </w:tcPr>
          <w:p w14:paraId="566963ED" w14:textId="77777777" w:rsidR="006310AA" w:rsidRPr="00901A60" w:rsidRDefault="00F94B41">
            <w:pPr>
              <w:pStyle w:val="GOSTTablenorm"/>
              <w:rPr>
                <w:szCs w:val="22"/>
              </w:rPr>
            </w:pPr>
            <w:r w:rsidRPr="00901A60">
              <w:rPr>
                <w:szCs w:val="22"/>
                <w:lang w:val="en-US"/>
              </w:rPr>
              <w:t>N(20.2)</w:t>
            </w:r>
          </w:p>
        </w:tc>
        <w:tc>
          <w:tcPr>
            <w:tcW w:w="567" w:type="dxa"/>
          </w:tcPr>
          <w:p w14:paraId="242B570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DB6C93D" w14:textId="5FDBA7D2" w:rsidR="006310AA" w:rsidRPr="00901A60" w:rsidRDefault="00F94B41">
            <w:pPr>
              <w:pStyle w:val="GOSTTablenorm"/>
              <w:rPr>
                <w:szCs w:val="22"/>
              </w:rPr>
            </w:pPr>
            <w:r w:rsidRPr="00901A60">
              <w:t>Указывается итоговая сумма источника дополнител</w:t>
            </w:r>
            <w:r w:rsidR="000D0D09" w:rsidRPr="00901A60">
              <w:t>ьного бюджетного финансирования</w:t>
            </w:r>
          </w:p>
        </w:tc>
      </w:tr>
    </w:tbl>
    <w:p w14:paraId="038A29F8"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65" w:name="_Toc24966901"/>
      <w:bookmarkStart w:id="3066" w:name="_Toc217652391"/>
      <w:r w:rsidRPr="00901A60">
        <w:t>Описание комплексного типа «tR_786_G_S4_1_D»</w:t>
      </w:r>
      <w:bookmarkEnd w:id="3065"/>
      <w:bookmarkEnd w:id="3066"/>
    </w:p>
    <w:p w14:paraId="6678C4F7" w14:textId="77777777" w:rsidR="006310AA" w:rsidRPr="00901A60" w:rsidRDefault="00F94B41">
      <w:pPr>
        <w:spacing w:before="120" w:after="60"/>
        <w:ind w:firstLine="567"/>
        <w:contextualSpacing/>
        <w:rPr>
          <w:szCs w:val="24"/>
        </w:rPr>
      </w:pPr>
      <w:r w:rsidRPr="00901A60">
        <w:t xml:space="preserve">Описание комплексного типа «tR_786_G_S4_1_D» блока </w:t>
      </w:r>
      <w:r w:rsidRPr="00901A60">
        <w:rPr>
          <w:szCs w:val="24"/>
        </w:rPr>
        <w:t>«4.1. Операции по казначейскому обеспечению обязательств».</w:t>
      </w:r>
    </w:p>
    <w:p w14:paraId="42292893" w14:textId="7347D7CD"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67" w:name="_Ref19286171"/>
      <w:bookmarkStart w:id="3068" w:name="_Toc217651973"/>
      <w:r w:rsidR="00D21171">
        <w:rPr>
          <w:noProof/>
        </w:rPr>
        <w:t>130</w:t>
      </w:r>
      <w:bookmarkEnd w:id="306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R_786_G_S4_1_D</w:t>
      </w:r>
      <w:r w:rsidR="00F94B41" w:rsidRPr="00901A60">
        <w:t>»</w:t>
      </w:r>
      <w:bookmarkEnd w:id="306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F13DF8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006580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E6B1EF1"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E8ED1B3" w14:textId="77777777" w:rsidR="006310AA" w:rsidRPr="00901A60" w:rsidRDefault="00F94B41">
            <w:pPr>
              <w:pStyle w:val="GOSTTableHead"/>
              <w:spacing w:line="240" w:lineRule="auto"/>
              <w:ind w:left="0" w:right="0"/>
            </w:pPr>
            <w:r w:rsidRPr="00901A60">
              <w:t>Тип</w:t>
            </w:r>
          </w:p>
        </w:tc>
        <w:tc>
          <w:tcPr>
            <w:tcW w:w="1134" w:type="dxa"/>
          </w:tcPr>
          <w:p w14:paraId="480FAB2D" w14:textId="77777777" w:rsidR="006310AA" w:rsidRPr="00901A60" w:rsidRDefault="00F94B41">
            <w:pPr>
              <w:pStyle w:val="GOSTTableHead"/>
              <w:spacing w:line="240" w:lineRule="auto"/>
              <w:ind w:left="0" w:right="0"/>
            </w:pPr>
            <w:r w:rsidRPr="00901A60">
              <w:t>Формат элемента</w:t>
            </w:r>
          </w:p>
        </w:tc>
        <w:tc>
          <w:tcPr>
            <w:tcW w:w="567" w:type="dxa"/>
          </w:tcPr>
          <w:p w14:paraId="1C26AD99" w14:textId="77777777" w:rsidR="006310AA" w:rsidRPr="00901A60" w:rsidRDefault="00F94B41">
            <w:pPr>
              <w:pStyle w:val="GOSTTableHead"/>
              <w:spacing w:line="240" w:lineRule="auto"/>
              <w:ind w:left="0" w:right="0"/>
            </w:pPr>
            <w:r w:rsidRPr="00901A60">
              <w:t>Обязательность</w:t>
            </w:r>
          </w:p>
        </w:tc>
        <w:tc>
          <w:tcPr>
            <w:tcW w:w="3963" w:type="dxa"/>
          </w:tcPr>
          <w:p w14:paraId="12DE8EA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EF40A4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8743596" w14:textId="77777777" w:rsidR="006310AA" w:rsidRPr="00901A60" w:rsidRDefault="00F94B41">
            <w:pPr>
              <w:pStyle w:val="GOSTTablenorm"/>
            </w:pPr>
            <w:r w:rsidRPr="00901A60">
              <w:rPr>
                <w:lang w:val="en-US"/>
              </w:rPr>
              <w:t>t</w:t>
            </w:r>
            <w:r w:rsidRPr="00901A60">
              <w:t>R_786_G_S4_1_D</w:t>
            </w:r>
          </w:p>
        </w:tc>
        <w:tc>
          <w:tcPr>
            <w:tcW w:w="1701" w:type="dxa"/>
          </w:tcPr>
          <w:p w14:paraId="5D387DA7" w14:textId="77777777" w:rsidR="006310AA" w:rsidRPr="00901A60" w:rsidRDefault="00F94B41">
            <w:pPr>
              <w:pStyle w:val="GOSTTablenorm"/>
              <w:rPr>
                <w:color w:val="000000"/>
              </w:rPr>
            </w:pPr>
            <w:r w:rsidRPr="00901A60">
              <w:rPr>
                <w:color w:val="000000"/>
              </w:rPr>
              <w:t>G_S4_1_D_ITEM</w:t>
            </w:r>
          </w:p>
        </w:tc>
        <w:tc>
          <w:tcPr>
            <w:tcW w:w="567" w:type="dxa"/>
          </w:tcPr>
          <w:p w14:paraId="5B39586B" w14:textId="77777777" w:rsidR="006310AA" w:rsidRPr="00901A60" w:rsidRDefault="00F94B41">
            <w:pPr>
              <w:pStyle w:val="GOSTTablenorm"/>
              <w:jc w:val="center"/>
              <w:rPr>
                <w:lang w:val="en-US"/>
              </w:rPr>
            </w:pPr>
            <w:r w:rsidRPr="00901A60">
              <w:rPr>
                <w:lang w:val="en-US"/>
              </w:rPr>
              <w:t>C</w:t>
            </w:r>
          </w:p>
        </w:tc>
        <w:tc>
          <w:tcPr>
            <w:tcW w:w="1134" w:type="dxa"/>
          </w:tcPr>
          <w:p w14:paraId="4201D82A" w14:textId="77777777" w:rsidR="006310AA" w:rsidRPr="00901A60" w:rsidRDefault="00F94B41">
            <w:pPr>
              <w:pStyle w:val="GOSTTablenorm"/>
              <w:rPr>
                <w:lang w:val="en-US"/>
              </w:rPr>
            </w:pPr>
            <w:r w:rsidRPr="00901A60">
              <w:rPr>
                <w:lang w:val="en-US"/>
              </w:rPr>
              <w:t>t</w:t>
            </w:r>
            <w:r w:rsidRPr="00901A60">
              <w:t>R_786_G_S4_1_D</w:t>
            </w:r>
            <w:r w:rsidRPr="00901A60">
              <w:rPr>
                <w:color w:val="000000"/>
              </w:rPr>
              <w:t>_ITEM</w:t>
            </w:r>
          </w:p>
        </w:tc>
        <w:tc>
          <w:tcPr>
            <w:tcW w:w="567" w:type="dxa"/>
          </w:tcPr>
          <w:p w14:paraId="5BCE8E2F"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E31937E" w14:textId="7CEB881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_Ref19287000 \h  \* MERGEFORMAT </w:instrText>
            </w:r>
            <w:r w:rsidRPr="00901A60">
              <w:fldChar w:fldCharType="separate"/>
            </w:r>
            <w:r w:rsidR="00D21171">
              <w:t>131</w:t>
            </w:r>
            <w:r w:rsidRPr="00901A60">
              <w:fldChar w:fldCharType="end"/>
            </w:r>
          </w:p>
        </w:tc>
      </w:tr>
    </w:tbl>
    <w:p w14:paraId="233A7CBD"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69" w:name="_Toc24966902"/>
      <w:bookmarkStart w:id="3070" w:name="_Toc217652392"/>
      <w:r w:rsidRPr="00901A60">
        <w:t>Описание комплексного типа «tR_786_G_S4_1_D_ITEM»</w:t>
      </w:r>
      <w:bookmarkEnd w:id="3069"/>
      <w:bookmarkEnd w:id="3070"/>
    </w:p>
    <w:p w14:paraId="15D034C1" w14:textId="77777777" w:rsidR="006310AA" w:rsidRPr="00901A60" w:rsidRDefault="00F94B41">
      <w:pPr>
        <w:spacing w:before="120" w:after="60"/>
        <w:ind w:firstLine="567"/>
        <w:contextualSpacing/>
      </w:pPr>
      <w:r w:rsidRPr="00901A60">
        <w:t>Описание комплексного типа «tR_786_G_S4_1_D_ITEM» блока «</w:t>
      </w:r>
      <w:r w:rsidRPr="00901A60">
        <w:rPr>
          <w:szCs w:val="24"/>
        </w:rPr>
        <w:t>4.1. Операции по казначейскому обеспечению обязательств (строки)</w:t>
      </w:r>
      <w:r w:rsidRPr="00901A60">
        <w:t>»</w:t>
      </w:r>
      <w:r w:rsidRPr="00901A60">
        <w:rPr>
          <w:szCs w:val="24"/>
        </w:rPr>
        <w:t>.</w:t>
      </w:r>
    </w:p>
    <w:p w14:paraId="6F849EA3" w14:textId="3707BBFD"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71" w:name="_Ref19287000"/>
      <w:bookmarkStart w:id="3072" w:name="_Toc217651974"/>
      <w:r w:rsidR="00D21171">
        <w:rPr>
          <w:noProof/>
        </w:rPr>
        <w:t>131</w:t>
      </w:r>
      <w:bookmarkEnd w:id="307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R_786_G_S4_1_D</w:t>
      </w:r>
      <w:r w:rsidR="00F94B41" w:rsidRPr="00901A60">
        <w:rPr>
          <w:color w:val="000000"/>
          <w:szCs w:val="22"/>
        </w:rPr>
        <w:t>_ITEM</w:t>
      </w:r>
      <w:r w:rsidR="00F94B41" w:rsidRPr="00901A60">
        <w:t>»</w:t>
      </w:r>
      <w:bookmarkEnd w:id="307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06BADF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DC6BAD7"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BFAAC0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AA6BE9F" w14:textId="77777777" w:rsidR="006310AA" w:rsidRPr="00901A60" w:rsidRDefault="00F94B41">
            <w:pPr>
              <w:pStyle w:val="GOSTTableHead"/>
              <w:spacing w:line="240" w:lineRule="auto"/>
              <w:ind w:left="0" w:right="0"/>
            </w:pPr>
            <w:r w:rsidRPr="00901A60">
              <w:t>Тип</w:t>
            </w:r>
          </w:p>
        </w:tc>
        <w:tc>
          <w:tcPr>
            <w:tcW w:w="1134" w:type="dxa"/>
          </w:tcPr>
          <w:p w14:paraId="29EB9C13" w14:textId="77777777" w:rsidR="006310AA" w:rsidRPr="00901A60" w:rsidRDefault="00F94B41">
            <w:pPr>
              <w:pStyle w:val="GOSTTableHead"/>
              <w:spacing w:line="240" w:lineRule="auto"/>
              <w:ind w:left="0" w:right="0"/>
            </w:pPr>
            <w:r w:rsidRPr="00901A60">
              <w:t>Формат элемента</w:t>
            </w:r>
          </w:p>
        </w:tc>
        <w:tc>
          <w:tcPr>
            <w:tcW w:w="567" w:type="dxa"/>
          </w:tcPr>
          <w:p w14:paraId="4ECF553A" w14:textId="77777777" w:rsidR="006310AA" w:rsidRPr="00901A60" w:rsidRDefault="00F94B41">
            <w:pPr>
              <w:pStyle w:val="GOSTTableHead"/>
              <w:spacing w:line="240" w:lineRule="auto"/>
              <w:ind w:left="0" w:right="0"/>
            </w:pPr>
            <w:r w:rsidRPr="00901A60">
              <w:t>Обязательность</w:t>
            </w:r>
          </w:p>
        </w:tc>
        <w:tc>
          <w:tcPr>
            <w:tcW w:w="3963" w:type="dxa"/>
          </w:tcPr>
          <w:p w14:paraId="0305612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4FCEF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FCBB90" w14:textId="77777777" w:rsidR="006310AA" w:rsidRPr="00901A60" w:rsidRDefault="00F94B41">
            <w:pPr>
              <w:pStyle w:val="GOSTTablenorm"/>
            </w:pPr>
            <w:r w:rsidRPr="00901A60">
              <w:t>Код объекта капитальных вложений (код мероприятия по информатизации)</w:t>
            </w:r>
          </w:p>
        </w:tc>
        <w:tc>
          <w:tcPr>
            <w:tcW w:w="1701" w:type="dxa"/>
          </w:tcPr>
          <w:p w14:paraId="23B458F4" w14:textId="77777777" w:rsidR="006310AA" w:rsidRPr="00901A60" w:rsidRDefault="00F94B41">
            <w:pPr>
              <w:pStyle w:val="GOSTTablenorm"/>
              <w:rPr>
                <w:color w:val="000000"/>
                <w:szCs w:val="22"/>
              </w:rPr>
            </w:pPr>
            <w:r w:rsidRPr="00901A60">
              <w:rPr>
                <w:color w:val="000000"/>
                <w:szCs w:val="22"/>
              </w:rPr>
              <w:t>G_S4_1_D_C1</w:t>
            </w:r>
          </w:p>
        </w:tc>
        <w:tc>
          <w:tcPr>
            <w:tcW w:w="567" w:type="dxa"/>
          </w:tcPr>
          <w:p w14:paraId="58C5409C" w14:textId="77777777" w:rsidR="006310AA" w:rsidRPr="00901A60" w:rsidRDefault="00F94B41">
            <w:pPr>
              <w:pStyle w:val="GOSTTablenorm"/>
              <w:jc w:val="center"/>
              <w:rPr>
                <w:szCs w:val="22"/>
              </w:rPr>
            </w:pPr>
            <w:r w:rsidRPr="00901A60">
              <w:rPr>
                <w:szCs w:val="22"/>
              </w:rPr>
              <w:t>П</w:t>
            </w:r>
          </w:p>
        </w:tc>
        <w:tc>
          <w:tcPr>
            <w:tcW w:w="1134" w:type="dxa"/>
          </w:tcPr>
          <w:p w14:paraId="224C94D0" w14:textId="77777777" w:rsidR="006310AA" w:rsidRPr="00901A60" w:rsidRDefault="00F94B41">
            <w:pPr>
              <w:pStyle w:val="GOSTTablenorm"/>
              <w:rPr>
                <w:szCs w:val="22"/>
              </w:rPr>
            </w:pPr>
            <w:r w:rsidRPr="00901A60">
              <w:rPr>
                <w:szCs w:val="22"/>
              </w:rPr>
              <w:t>Т(1-24)</w:t>
            </w:r>
          </w:p>
        </w:tc>
        <w:tc>
          <w:tcPr>
            <w:tcW w:w="567" w:type="dxa"/>
          </w:tcPr>
          <w:p w14:paraId="6EF5B7D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39BA45A" w14:textId="005E3EE6" w:rsidR="006310AA" w:rsidRPr="00901A60" w:rsidRDefault="00F94B41">
            <w:pPr>
              <w:pStyle w:val="GOSTTablenorm"/>
              <w:rPr>
                <w:szCs w:val="22"/>
              </w:rPr>
            </w:pPr>
            <w:r w:rsidRPr="00901A60">
              <w:t xml:space="preserve">Указывается код объекта капитальных вложений </w:t>
            </w:r>
            <w:r w:rsidR="000D0D09" w:rsidRPr="00901A60">
              <w:t>(мероприятия по информатизации)</w:t>
            </w:r>
          </w:p>
        </w:tc>
      </w:tr>
      <w:tr w:rsidR="006310AA" w:rsidRPr="00901A60" w14:paraId="16C436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676532A" w14:textId="77777777" w:rsidR="006310AA" w:rsidRPr="00901A60" w:rsidRDefault="00F94B41">
            <w:pPr>
              <w:pStyle w:val="GOSTTablenorm"/>
            </w:pPr>
            <w:r w:rsidRPr="00901A60">
              <w:t>Код по БК</w:t>
            </w:r>
          </w:p>
        </w:tc>
        <w:tc>
          <w:tcPr>
            <w:tcW w:w="1701" w:type="dxa"/>
          </w:tcPr>
          <w:p w14:paraId="14615072" w14:textId="77777777" w:rsidR="006310AA" w:rsidRPr="00901A60" w:rsidRDefault="00F94B41">
            <w:pPr>
              <w:pStyle w:val="GOSTTablenorm"/>
              <w:rPr>
                <w:color w:val="000000"/>
                <w:szCs w:val="22"/>
              </w:rPr>
            </w:pPr>
            <w:r w:rsidRPr="00901A60">
              <w:rPr>
                <w:color w:val="000000"/>
                <w:szCs w:val="22"/>
              </w:rPr>
              <w:t>G_S4_1_D_C2</w:t>
            </w:r>
          </w:p>
        </w:tc>
        <w:tc>
          <w:tcPr>
            <w:tcW w:w="567" w:type="dxa"/>
          </w:tcPr>
          <w:p w14:paraId="7457E540" w14:textId="77777777" w:rsidR="006310AA" w:rsidRPr="00901A60" w:rsidRDefault="00F94B41">
            <w:pPr>
              <w:pStyle w:val="GOSTTablenorm"/>
              <w:jc w:val="center"/>
              <w:rPr>
                <w:szCs w:val="22"/>
              </w:rPr>
            </w:pPr>
            <w:r w:rsidRPr="00901A60">
              <w:rPr>
                <w:szCs w:val="22"/>
              </w:rPr>
              <w:t>П</w:t>
            </w:r>
          </w:p>
        </w:tc>
        <w:tc>
          <w:tcPr>
            <w:tcW w:w="1134" w:type="dxa"/>
          </w:tcPr>
          <w:p w14:paraId="6B02BF29" w14:textId="77777777" w:rsidR="006310AA" w:rsidRPr="00901A60" w:rsidRDefault="00F94B41">
            <w:pPr>
              <w:pStyle w:val="GOSTTablenorm"/>
              <w:rPr>
                <w:szCs w:val="22"/>
              </w:rPr>
            </w:pPr>
            <w:r w:rsidRPr="00901A60">
              <w:rPr>
                <w:szCs w:val="22"/>
              </w:rPr>
              <w:t>Т(20)</w:t>
            </w:r>
          </w:p>
        </w:tc>
        <w:tc>
          <w:tcPr>
            <w:tcW w:w="567" w:type="dxa"/>
          </w:tcPr>
          <w:p w14:paraId="636C6BE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51752974" w14:textId="198B6646" w:rsidR="006310AA" w:rsidRPr="00901A60" w:rsidRDefault="00F94B41">
            <w:pPr>
              <w:pStyle w:val="GOSTTablenorm"/>
              <w:rPr>
                <w:szCs w:val="22"/>
              </w:rPr>
            </w:pPr>
            <w:r w:rsidRPr="00901A60">
              <w:t>Указывается код классификации расходов бюджетов, по которому отражены операции на лицевом сч</w:t>
            </w:r>
            <w:r w:rsidR="000D0D09" w:rsidRPr="00901A60">
              <w:t>ете ПБС</w:t>
            </w:r>
          </w:p>
        </w:tc>
      </w:tr>
      <w:tr w:rsidR="006310AA" w:rsidRPr="00901A60" w14:paraId="610F9D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06B09BE" w14:textId="77777777" w:rsidR="006310AA" w:rsidRPr="00901A60" w:rsidRDefault="00F94B41">
            <w:pPr>
              <w:pStyle w:val="GOSTTablenorm"/>
            </w:pPr>
            <w:r w:rsidRPr="00901A60">
              <w:t>Бюджетные обязательства</w:t>
            </w:r>
          </w:p>
          <w:p w14:paraId="25617792" w14:textId="77777777" w:rsidR="006310AA" w:rsidRPr="00901A60" w:rsidRDefault="00F94B41">
            <w:pPr>
              <w:pStyle w:val="GOSTTablenorm"/>
            </w:pPr>
            <w:r w:rsidRPr="00901A60">
              <w:lastRenderedPageBreak/>
              <w:t>на ____ текущий финансовый год</w:t>
            </w:r>
          </w:p>
        </w:tc>
        <w:tc>
          <w:tcPr>
            <w:tcW w:w="1701" w:type="dxa"/>
          </w:tcPr>
          <w:p w14:paraId="2734E2B3" w14:textId="77777777" w:rsidR="006310AA" w:rsidRPr="00901A60" w:rsidRDefault="00F94B41">
            <w:pPr>
              <w:pStyle w:val="GOSTTablenorm"/>
              <w:rPr>
                <w:color w:val="000000"/>
                <w:szCs w:val="22"/>
              </w:rPr>
            </w:pPr>
            <w:r w:rsidRPr="00901A60">
              <w:rPr>
                <w:color w:val="000000"/>
                <w:szCs w:val="22"/>
              </w:rPr>
              <w:lastRenderedPageBreak/>
              <w:t>G_S4_1_D_C3</w:t>
            </w:r>
          </w:p>
        </w:tc>
        <w:tc>
          <w:tcPr>
            <w:tcW w:w="567" w:type="dxa"/>
          </w:tcPr>
          <w:p w14:paraId="32E9B705" w14:textId="77777777" w:rsidR="006310AA" w:rsidRPr="00901A60" w:rsidRDefault="00F94B41">
            <w:pPr>
              <w:pStyle w:val="GOSTTablenorm"/>
              <w:jc w:val="center"/>
              <w:rPr>
                <w:szCs w:val="22"/>
              </w:rPr>
            </w:pPr>
            <w:r w:rsidRPr="00901A60">
              <w:rPr>
                <w:szCs w:val="22"/>
              </w:rPr>
              <w:t>П</w:t>
            </w:r>
          </w:p>
        </w:tc>
        <w:tc>
          <w:tcPr>
            <w:tcW w:w="1134" w:type="dxa"/>
          </w:tcPr>
          <w:p w14:paraId="4B1F0FAC" w14:textId="77777777" w:rsidR="006310AA" w:rsidRPr="00901A60" w:rsidRDefault="00F94B41">
            <w:pPr>
              <w:pStyle w:val="GOSTTablenorm"/>
              <w:rPr>
                <w:szCs w:val="22"/>
              </w:rPr>
            </w:pPr>
            <w:r w:rsidRPr="00901A60">
              <w:rPr>
                <w:szCs w:val="22"/>
                <w:lang w:val="en-US"/>
              </w:rPr>
              <w:t>N(20.2)</w:t>
            </w:r>
          </w:p>
        </w:tc>
        <w:tc>
          <w:tcPr>
            <w:tcW w:w="567" w:type="dxa"/>
          </w:tcPr>
          <w:p w14:paraId="01A91B4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F894B03" w14:textId="79A7B77B" w:rsidR="006310AA" w:rsidRPr="00901A60" w:rsidRDefault="00F94B41">
            <w:pPr>
              <w:pStyle w:val="GOSTTablenorm"/>
              <w:rPr>
                <w:szCs w:val="22"/>
              </w:rPr>
            </w:pPr>
            <w:r w:rsidRPr="00901A60">
              <w:t xml:space="preserve">Указываются бюджетные обязательства на текущий финансовый год по </w:t>
            </w:r>
            <w:r w:rsidRPr="00901A60">
              <w:lastRenderedPageBreak/>
              <w:t>соответствующему коду объекта капитальных вложений (коду мероприятия по информатизации), коду классификации расходов бюджетов, в рамках которых осуществляются операции по казначе</w:t>
            </w:r>
            <w:r w:rsidR="000D0D09" w:rsidRPr="00901A60">
              <w:t>йскому обеспечению обязательств</w:t>
            </w:r>
          </w:p>
        </w:tc>
      </w:tr>
      <w:tr w:rsidR="006310AA" w:rsidRPr="00901A60" w14:paraId="5D22E1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F18A856" w14:textId="77777777" w:rsidR="006310AA" w:rsidRPr="00901A60" w:rsidRDefault="00F94B41">
            <w:pPr>
              <w:pStyle w:val="GOSTTablenorm"/>
            </w:pPr>
            <w:r w:rsidRPr="00901A60">
              <w:lastRenderedPageBreak/>
              <w:t>Выдано</w:t>
            </w:r>
          </w:p>
        </w:tc>
        <w:tc>
          <w:tcPr>
            <w:tcW w:w="1701" w:type="dxa"/>
          </w:tcPr>
          <w:p w14:paraId="5FFEB75E" w14:textId="77777777" w:rsidR="006310AA" w:rsidRPr="00901A60" w:rsidRDefault="00F94B41">
            <w:pPr>
              <w:pStyle w:val="GOSTTablenorm"/>
              <w:rPr>
                <w:color w:val="000000"/>
                <w:szCs w:val="22"/>
              </w:rPr>
            </w:pPr>
            <w:r w:rsidRPr="00901A60">
              <w:rPr>
                <w:color w:val="000000"/>
                <w:szCs w:val="22"/>
              </w:rPr>
              <w:t>G_S4_1_D_C4</w:t>
            </w:r>
          </w:p>
        </w:tc>
        <w:tc>
          <w:tcPr>
            <w:tcW w:w="567" w:type="dxa"/>
          </w:tcPr>
          <w:p w14:paraId="49CD7FF8" w14:textId="77777777" w:rsidR="006310AA" w:rsidRPr="00901A60" w:rsidRDefault="00F94B41">
            <w:pPr>
              <w:pStyle w:val="GOSTTablenorm"/>
              <w:jc w:val="center"/>
              <w:rPr>
                <w:szCs w:val="22"/>
              </w:rPr>
            </w:pPr>
            <w:r w:rsidRPr="00901A60">
              <w:rPr>
                <w:szCs w:val="22"/>
              </w:rPr>
              <w:t>П</w:t>
            </w:r>
          </w:p>
        </w:tc>
        <w:tc>
          <w:tcPr>
            <w:tcW w:w="1134" w:type="dxa"/>
          </w:tcPr>
          <w:p w14:paraId="6BB3195E" w14:textId="77777777" w:rsidR="006310AA" w:rsidRPr="00901A60" w:rsidRDefault="00F94B41">
            <w:pPr>
              <w:pStyle w:val="GOSTTablenorm"/>
              <w:rPr>
                <w:szCs w:val="22"/>
              </w:rPr>
            </w:pPr>
            <w:r w:rsidRPr="00901A60">
              <w:rPr>
                <w:szCs w:val="22"/>
                <w:lang w:val="en-US"/>
              </w:rPr>
              <w:t>N(20.2)</w:t>
            </w:r>
          </w:p>
        </w:tc>
        <w:tc>
          <w:tcPr>
            <w:tcW w:w="567" w:type="dxa"/>
          </w:tcPr>
          <w:p w14:paraId="50E127E7"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8C4B364" w14:textId="7DF70F62" w:rsidR="006310AA" w:rsidRPr="00901A60" w:rsidRDefault="00F94B41">
            <w:pPr>
              <w:pStyle w:val="GOSTTablenorm"/>
            </w:pPr>
            <w:r w:rsidRPr="00901A60">
              <w:t>Указывается сумма операций по казначе</w:t>
            </w:r>
            <w:r w:rsidR="000D0D09" w:rsidRPr="00901A60">
              <w:t>йскому обеспечению обязательств</w:t>
            </w:r>
          </w:p>
        </w:tc>
      </w:tr>
      <w:tr w:rsidR="006310AA" w:rsidRPr="00901A60" w14:paraId="6F0CF7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E2F64EC" w14:textId="77777777" w:rsidR="006310AA" w:rsidRPr="00901A60" w:rsidRDefault="00F94B41">
            <w:pPr>
              <w:pStyle w:val="GOSTTablenorm"/>
            </w:pPr>
            <w:r w:rsidRPr="00901A60">
              <w:t>Переведено</w:t>
            </w:r>
          </w:p>
        </w:tc>
        <w:tc>
          <w:tcPr>
            <w:tcW w:w="1701" w:type="dxa"/>
          </w:tcPr>
          <w:p w14:paraId="1B3F8668" w14:textId="77777777" w:rsidR="006310AA" w:rsidRPr="00901A60" w:rsidRDefault="00F94B41">
            <w:pPr>
              <w:pStyle w:val="GOSTTablenorm"/>
              <w:rPr>
                <w:color w:val="000000"/>
                <w:szCs w:val="22"/>
              </w:rPr>
            </w:pPr>
            <w:r w:rsidRPr="00901A60">
              <w:rPr>
                <w:color w:val="000000"/>
                <w:szCs w:val="22"/>
              </w:rPr>
              <w:t>G_S4_1_D_C5</w:t>
            </w:r>
          </w:p>
        </w:tc>
        <w:tc>
          <w:tcPr>
            <w:tcW w:w="567" w:type="dxa"/>
          </w:tcPr>
          <w:p w14:paraId="6F1400FF" w14:textId="77777777" w:rsidR="006310AA" w:rsidRPr="00901A60" w:rsidRDefault="00F94B41">
            <w:pPr>
              <w:pStyle w:val="GOSTTablenorm"/>
              <w:jc w:val="center"/>
              <w:rPr>
                <w:szCs w:val="22"/>
              </w:rPr>
            </w:pPr>
            <w:r w:rsidRPr="00901A60">
              <w:rPr>
                <w:szCs w:val="22"/>
              </w:rPr>
              <w:t>П</w:t>
            </w:r>
          </w:p>
        </w:tc>
        <w:tc>
          <w:tcPr>
            <w:tcW w:w="1134" w:type="dxa"/>
          </w:tcPr>
          <w:p w14:paraId="6D771FD5" w14:textId="77777777" w:rsidR="006310AA" w:rsidRPr="00901A60" w:rsidRDefault="00F94B41">
            <w:pPr>
              <w:pStyle w:val="GOSTTablenorm"/>
              <w:rPr>
                <w:szCs w:val="22"/>
              </w:rPr>
            </w:pPr>
            <w:r w:rsidRPr="00901A60">
              <w:rPr>
                <w:szCs w:val="22"/>
                <w:lang w:val="en-US"/>
              </w:rPr>
              <w:t>N(20.2)</w:t>
            </w:r>
          </w:p>
        </w:tc>
        <w:tc>
          <w:tcPr>
            <w:tcW w:w="567" w:type="dxa"/>
          </w:tcPr>
          <w:p w14:paraId="0E0D2F7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AE35A53" w14:textId="0DD7AF72" w:rsidR="006310AA" w:rsidRPr="00901A60" w:rsidRDefault="00F94B41">
            <w:pPr>
              <w:pStyle w:val="GOSTTablenorm"/>
            </w:pPr>
            <w:r w:rsidRPr="00901A60">
              <w:t>Указывается сумма операций по казначе</w:t>
            </w:r>
            <w:r w:rsidR="000D0D09" w:rsidRPr="00901A60">
              <w:t>йскому обеспечению обязательств</w:t>
            </w:r>
          </w:p>
        </w:tc>
      </w:tr>
      <w:tr w:rsidR="006310AA" w:rsidRPr="00901A60" w14:paraId="78B4B3B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F7CB8D5" w14:textId="77777777" w:rsidR="006310AA" w:rsidRPr="00901A60" w:rsidRDefault="00F94B41">
            <w:pPr>
              <w:pStyle w:val="GOSTTablenorm"/>
            </w:pPr>
            <w:r w:rsidRPr="00901A60">
              <w:t>Исполнено</w:t>
            </w:r>
          </w:p>
        </w:tc>
        <w:tc>
          <w:tcPr>
            <w:tcW w:w="1701" w:type="dxa"/>
          </w:tcPr>
          <w:p w14:paraId="4ECBB20C" w14:textId="77777777" w:rsidR="006310AA" w:rsidRPr="00901A60" w:rsidRDefault="00F94B41">
            <w:pPr>
              <w:pStyle w:val="GOSTTablenorm"/>
              <w:rPr>
                <w:color w:val="000000"/>
                <w:szCs w:val="22"/>
              </w:rPr>
            </w:pPr>
            <w:r w:rsidRPr="00901A60">
              <w:rPr>
                <w:color w:val="000000"/>
                <w:szCs w:val="22"/>
              </w:rPr>
              <w:t>G_S4_1_D_C6</w:t>
            </w:r>
          </w:p>
        </w:tc>
        <w:tc>
          <w:tcPr>
            <w:tcW w:w="567" w:type="dxa"/>
          </w:tcPr>
          <w:p w14:paraId="777A5B0F" w14:textId="77777777" w:rsidR="006310AA" w:rsidRPr="00901A60" w:rsidRDefault="00F94B41">
            <w:pPr>
              <w:pStyle w:val="GOSTTablenorm"/>
              <w:jc w:val="center"/>
              <w:rPr>
                <w:szCs w:val="22"/>
              </w:rPr>
            </w:pPr>
            <w:r w:rsidRPr="00901A60">
              <w:rPr>
                <w:szCs w:val="22"/>
              </w:rPr>
              <w:t>П</w:t>
            </w:r>
          </w:p>
        </w:tc>
        <w:tc>
          <w:tcPr>
            <w:tcW w:w="1134" w:type="dxa"/>
          </w:tcPr>
          <w:p w14:paraId="2C045373" w14:textId="77777777" w:rsidR="006310AA" w:rsidRPr="00901A60" w:rsidRDefault="00F94B41">
            <w:pPr>
              <w:pStyle w:val="GOSTTablenorm"/>
              <w:rPr>
                <w:szCs w:val="22"/>
              </w:rPr>
            </w:pPr>
            <w:r w:rsidRPr="00901A60">
              <w:rPr>
                <w:szCs w:val="22"/>
                <w:lang w:val="en-US"/>
              </w:rPr>
              <w:t>N(20.2)</w:t>
            </w:r>
          </w:p>
        </w:tc>
        <w:tc>
          <w:tcPr>
            <w:tcW w:w="567" w:type="dxa"/>
          </w:tcPr>
          <w:p w14:paraId="3D02262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67DF1DF" w14:textId="0E1C15E8" w:rsidR="006310AA" w:rsidRPr="00901A60" w:rsidRDefault="00F94B41">
            <w:pPr>
              <w:pStyle w:val="GOSTTablenorm"/>
            </w:pPr>
            <w:r w:rsidRPr="00901A60">
              <w:t>Указывается сумма операций по казначе</w:t>
            </w:r>
            <w:r w:rsidR="000D0D09" w:rsidRPr="00901A60">
              <w:t>йскому обеспечению обязательств</w:t>
            </w:r>
          </w:p>
        </w:tc>
      </w:tr>
      <w:tr w:rsidR="006310AA" w:rsidRPr="00901A60" w14:paraId="743089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5FDDDB" w14:textId="77777777" w:rsidR="006310AA" w:rsidRPr="00901A60" w:rsidRDefault="00F94B41">
            <w:pPr>
              <w:pStyle w:val="GOSTTablenorm"/>
            </w:pPr>
            <w:r w:rsidRPr="00901A60">
              <w:t>Остаток бюджетных обязательств, несвязанных казначейским обеспечением обязательств (гр. 3 – гр. 4)</w:t>
            </w:r>
          </w:p>
        </w:tc>
        <w:tc>
          <w:tcPr>
            <w:tcW w:w="1701" w:type="dxa"/>
          </w:tcPr>
          <w:p w14:paraId="43CEFAFE" w14:textId="77777777" w:rsidR="006310AA" w:rsidRPr="00901A60" w:rsidRDefault="00F94B41">
            <w:pPr>
              <w:pStyle w:val="GOSTTablenorm"/>
              <w:rPr>
                <w:color w:val="000000"/>
                <w:szCs w:val="22"/>
              </w:rPr>
            </w:pPr>
            <w:r w:rsidRPr="00901A60">
              <w:rPr>
                <w:color w:val="000000"/>
                <w:szCs w:val="22"/>
              </w:rPr>
              <w:t>G_S4_1_D_C7</w:t>
            </w:r>
          </w:p>
        </w:tc>
        <w:tc>
          <w:tcPr>
            <w:tcW w:w="567" w:type="dxa"/>
          </w:tcPr>
          <w:p w14:paraId="767FB358" w14:textId="77777777" w:rsidR="006310AA" w:rsidRPr="00901A60" w:rsidRDefault="00F94B41">
            <w:pPr>
              <w:pStyle w:val="GOSTTablenorm"/>
              <w:jc w:val="center"/>
              <w:rPr>
                <w:szCs w:val="22"/>
              </w:rPr>
            </w:pPr>
            <w:r w:rsidRPr="00901A60">
              <w:rPr>
                <w:szCs w:val="22"/>
              </w:rPr>
              <w:t>П</w:t>
            </w:r>
          </w:p>
        </w:tc>
        <w:tc>
          <w:tcPr>
            <w:tcW w:w="1134" w:type="dxa"/>
          </w:tcPr>
          <w:p w14:paraId="1C102557" w14:textId="77777777" w:rsidR="006310AA" w:rsidRPr="00901A60" w:rsidRDefault="00F94B41">
            <w:pPr>
              <w:pStyle w:val="GOSTTablenorm"/>
              <w:rPr>
                <w:szCs w:val="22"/>
              </w:rPr>
            </w:pPr>
            <w:r w:rsidRPr="00901A60">
              <w:rPr>
                <w:szCs w:val="22"/>
                <w:lang w:val="en-US"/>
              </w:rPr>
              <w:t>N(20.2)</w:t>
            </w:r>
          </w:p>
        </w:tc>
        <w:tc>
          <w:tcPr>
            <w:tcW w:w="567" w:type="dxa"/>
          </w:tcPr>
          <w:p w14:paraId="3275438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7ABC850" w14:textId="01E778EB" w:rsidR="006310AA" w:rsidRPr="00901A60" w:rsidRDefault="00F94B41">
            <w:pPr>
              <w:pStyle w:val="GOSTTablenorm"/>
            </w:pPr>
            <w:r w:rsidRPr="00901A60">
              <w:t>Указывается остаток бюджетных обязательств текущего финансового года, не связанный казначе</w:t>
            </w:r>
            <w:r w:rsidR="000D0D09" w:rsidRPr="00901A60">
              <w:t>йским обеспечением обязательств</w:t>
            </w:r>
          </w:p>
        </w:tc>
      </w:tr>
      <w:tr w:rsidR="006310AA" w:rsidRPr="00901A60" w14:paraId="3CB442C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082401" w14:textId="77777777" w:rsidR="006310AA" w:rsidRPr="00901A60" w:rsidRDefault="00F94B41">
            <w:pPr>
              <w:pStyle w:val="GOSTTablenorm"/>
            </w:pPr>
            <w:r w:rsidRPr="00901A60">
              <w:t>Примечание</w:t>
            </w:r>
          </w:p>
        </w:tc>
        <w:tc>
          <w:tcPr>
            <w:tcW w:w="1701" w:type="dxa"/>
          </w:tcPr>
          <w:p w14:paraId="2459FC87" w14:textId="77777777" w:rsidR="006310AA" w:rsidRPr="00901A60" w:rsidRDefault="00F94B41">
            <w:pPr>
              <w:pStyle w:val="GOSTTablenorm"/>
              <w:rPr>
                <w:color w:val="000000"/>
                <w:szCs w:val="22"/>
              </w:rPr>
            </w:pPr>
            <w:r w:rsidRPr="00901A60">
              <w:rPr>
                <w:color w:val="000000"/>
                <w:szCs w:val="22"/>
              </w:rPr>
              <w:t>G_S4_1_D_C8</w:t>
            </w:r>
          </w:p>
        </w:tc>
        <w:tc>
          <w:tcPr>
            <w:tcW w:w="567" w:type="dxa"/>
          </w:tcPr>
          <w:p w14:paraId="2B39896E" w14:textId="77777777" w:rsidR="006310AA" w:rsidRPr="00901A60" w:rsidRDefault="00F94B41">
            <w:pPr>
              <w:pStyle w:val="GOSTTablenorm"/>
              <w:jc w:val="center"/>
              <w:rPr>
                <w:szCs w:val="22"/>
              </w:rPr>
            </w:pPr>
            <w:r w:rsidRPr="00901A60">
              <w:rPr>
                <w:szCs w:val="22"/>
              </w:rPr>
              <w:t>П</w:t>
            </w:r>
          </w:p>
        </w:tc>
        <w:tc>
          <w:tcPr>
            <w:tcW w:w="1134" w:type="dxa"/>
          </w:tcPr>
          <w:p w14:paraId="595A1840" w14:textId="77777777" w:rsidR="006310AA" w:rsidRPr="00901A60" w:rsidRDefault="00F94B41">
            <w:pPr>
              <w:pStyle w:val="GOSTTablenorm"/>
              <w:rPr>
                <w:szCs w:val="22"/>
              </w:rPr>
            </w:pPr>
            <w:r w:rsidRPr="00901A60">
              <w:rPr>
                <w:szCs w:val="22"/>
              </w:rPr>
              <w:t>Т(1-254)</w:t>
            </w:r>
          </w:p>
        </w:tc>
        <w:tc>
          <w:tcPr>
            <w:tcW w:w="567" w:type="dxa"/>
          </w:tcPr>
          <w:p w14:paraId="7061408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5DF5E08C" w14:textId="04641C77" w:rsidR="006310AA" w:rsidRPr="00901A60" w:rsidRDefault="00F94B41">
            <w:pPr>
              <w:pStyle w:val="GOSTTablenorm"/>
            </w:pPr>
            <w:r w:rsidRPr="00901A60">
              <w:t>Указывается</w:t>
            </w:r>
            <w:r w:rsidR="000D0D09" w:rsidRPr="00901A60">
              <w:t xml:space="preserve"> примечание (при необходимости)</w:t>
            </w:r>
          </w:p>
        </w:tc>
      </w:tr>
    </w:tbl>
    <w:p w14:paraId="6A72F062"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73" w:name="_Toc24966903"/>
      <w:bookmarkStart w:id="3074" w:name="_Toc217652393"/>
      <w:r w:rsidRPr="00901A60">
        <w:t>Описание комплексного типа «tR_G_S4_1_GRF»</w:t>
      </w:r>
      <w:bookmarkEnd w:id="3073"/>
      <w:bookmarkEnd w:id="3074"/>
    </w:p>
    <w:p w14:paraId="567CD7DC"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4_1_</w:t>
      </w:r>
      <w:r w:rsidRPr="00901A60">
        <w:rPr>
          <w:szCs w:val="24"/>
          <w:lang w:val="en-US"/>
        </w:rPr>
        <w:t>GRF</w:t>
      </w:r>
      <w:r w:rsidRPr="00901A60">
        <w:rPr>
          <w:szCs w:val="24"/>
        </w:rPr>
        <w:t xml:space="preserve">» блока «4.1. Итого по коду </w:t>
      </w:r>
      <w:r w:rsidRPr="00901A60">
        <w:t>капитальных вложений</w:t>
      </w:r>
      <w:r w:rsidRPr="00901A60">
        <w:rPr>
          <w:sz w:val="28"/>
          <w:szCs w:val="24"/>
        </w:rPr>
        <w:t xml:space="preserve"> </w:t>
      </w:r>
      <w:r w:rsidRPr="00901A60">
        <w:rPr>
          <w:szCs w:val="24"/>
        </w:rPr>
        <w:t>(коду мероприятия по информатизации)».</w:t>
      </w:r>
    </w:p>
    <w:p w14:paraId="0E720138" w14:textId="26EA9766"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075" w:name="_Ref20411276"/>
      <w:bookmarkStart w:id="3076" w:name="_Toc217651975"/>
      <w:r w:rsidR="00D21171">
        <w:rPr>
          <w:noProof/>
        </w:rPr>
        <w:t>132</w:t>
      </w:r>
      <w:bookmarkEnd w:id="307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4_1_</w:t>
      </w:r>
      <w:r w:rsidR="00F94B41" w:rsidRPr="00901A60">
        <w:rPr>
          <w:szCs w:val="22"/>
          <w:lang w:val="en-US"/>
        </w:rPr>
        <w:t>GRF</w:t>
      </w:r>
      <w:r w:rsidR="00F94B41" w:rsidRPr="00901A60">
        <w:t>»</w:t>
      </w:r>
      <w:bookmarkEnd w:id="307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9902E6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6A5833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6A75521"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C79BAC3" w14:textId="77777777" w:rsidR="006310AA" w:rsidRPr="00901A60" w:rsidRDefault="00F94B41">
            <w:pPr>
              <w:pStyle w:val="GOSTTableHead"/>
              <w:spacing w:line="240" w:lineRule="auto"/>
              <w:ind w:left="0" w:right="0"/>
            </w:pPr>
            <w:r w:rsidRPr="00901A60">
              <w:t>Тип</w:t>
            </w:r>
          </w:p>
        </w:tc>
        <w:tc>
          <w:tcPr>
            <w:tcW w:w="1134" w:type="dxa"/>
          </w:tcPr>
          <w:p w14:paraId="14FEBAA3" w14:textId="77777777" w:rsidR="006310AA" w:rsidRPr="00901A60" w:rsidRDefault="00F94B41">
            <w:pPr>
              <w:pStyle w:val="GOSTTableHead"/>
              <w:spacing w:line="240" w:lineRule="auto"/>
              <w:ind w:left="0" w:right="0"/>
            </w:pPr>
            <w:r w:rsidRPr="00901A60">
              <w:t>Формат элемента</w:t>
            </w:r>
          </w:p>
        </w:tc>
        <w:tc>
          <w:tcPr>
            <w:tcW w:w="567" w:type="dxa"/>
          </w:tcPr>
          <w:p w14:paraId="0B4AB2FE" w14:textId="77777777" w:rsidR="006310AA" w:rsidRPr="00901A60" w:rsidRDefault="00F94B41">
            <w:pPr>
              <w:pStyle w:val="GOSTTableHead"/>
              <w:spacing w:line="240" w:lineRule="auto"/>
              <w:ind w:left="0" w:right="0"/>
            </w:pPr>
            <w:r w:rsidRPr="00901A60">
              <w:t>Обязательность</w:t>
            </w:r>
          </w:p>
        </w:tc>
        <w:tc>
          <w:tcPr>
            <w:tcW w:w="3963" w:type="dxa"/>
          </w:tcPr>
          <w:p w14:paraId="4BC1817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67ADF0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B5141DF" w14:textId="77777777" w:rsidR="006310AA" w:rsidRPr="00901A60" w:rsidRDefault="00F94B41">
            <w:pPr>
              <w:pStyle w:val="GOSTTablenorm"/>
            </w:pPr>
            <w:r w:rsidRPr="00901A60">
              <w:rPr>
                <w:lang w:val="en-US"/>
              </w:rPr>
              <w:t>tR</w:t>
            </w:r>
            <w:r w:rsidRPr="00901A60">
              <w:t>_</w:t>
            </w:r>
            <w:r w:rsidRPr="00901A60">
              <w:rPr>
                <w:lang w:val="en-US"/>
              </w:rPr>
              <w:t>G</w:t>
            </w:r>
            <w:r w:rsidRPr="00901A60">
              <w:t>_</w:t>
            </w:r>
            <w:r w:rsidRPr="00901A60">
              <w:rPr>
                <w:lang w:val="en-US"/>
              </w:rPr>
              <w:t>S</w:t>
            </w:r>
            <w:r w:rsidRPr="00901A60">
              <w:t>4_1_</w:t>
            </w:r>
            <w:r w:rsidRPr="00901A60">
              <w:rPr>
                <w:lang w:val="en-US"/>
              </w:rPr>
              <w:t>GRF</w:t>
            </w:r>
          </w:p>
        </w:tc>
        <w:tc>
          <w:tcPr>
            <w:tcW w:w="1701" w:type="dxa"/>
          </w:tcPr>
          <w:p w14:paraId="4758C5AD" w14:textId="77777777" w:rsidR="006310AA" w:rsidRPr="00901A60" w:rsidRDefault="00F94B41">
            <w:pPr>
              <w:pStyle w:val="GOSTTablenorm"/>
              <w:rPr>
                <w:color w:val="000000"/>
              </w:rPr>
            </w:pPr>
            <w:r w:rsidRPr="00901A60">
              <w:rPr>
                <w:color w:val="000000"/>
              </w:rPr>
              <w:t>G_S4_1_GRF_ITEM</w:t>
            </w:r>
          </w:p>
        </w:tc>
        <w:tc>
          <w:tcPr>
            <w:tcW w:w="567" w:type="dxa"/>
          </w:tcPr>
          <w:p w14:paraId="33A46A7F" w14:textId="77777777" w:rsidR="006310AA" w:rsidRPr="00901A60" w:rsidRDefault="00F94B41">
            <w:pPr>
              <w:pStyle w:val="GOSTTablenorm"/>
              <w:jc w:val="center"/>
              <w:rPr>
                <w:lang w:val="en-US"/>
              </w:rPr>
            </w:pPr>
            <w:r w:rsidRPr="00901A60">
              <w:rPr>
                <w:lang w:val="en-US"/>
              </w:rPr>
              <w:t>C</w:t>
            </w:r>
          </w:p>
        </w:tc>
        <w:tc>
          <w:tcPr>
            <w:tcW w:w="1134" w:type="dxa"/>
          </w:tcPr>
          <w:p w14:paraId="45964C26" w14:textId="77777777" w:rsidR="006310AA" w:rsidRPr="00901A60" w:rsidRDefault="00F94B41">
            <w:pPr>
              <w:pStyle w:val="GOSTTablenorm"/>
              <w:rPr>
                <w:lang w:val="en-US"/>
              </w:rPr>
            </w:pPr>
            <w:r w:rsidRPr="00901A60">
              <w:rPr>
                <w:lang w:val="en-US"/>
              </w:rPr>
              <w:t>tR_G_S4_1_GRF</w:t>
            </w:r>
            <w:r w:rsidRPr="00901A60">
              <w:rPr>
                <w:color w:val="000000"/>
                <w:lang w:val="en-US"/>
              </w:rPr>
              <w:t>_ITEM</w:t>
            </w:r>
          </w:p>
        </w:tc>
        <w:tc>
          <w:tcPr>
            <w:tcW w:w="567" w:type="dxa"/>
          </w:tcPr>
          <w:p w14:paraId="31F4289E"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EC714EE" w14:textId="1C2B2D4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_Ref20411283 \h  \* MERGEFORMAT </w:instrText>
            </w:r>
            <w:r w:rsidRPr="00901A60">
              <w:fldChar w:fldCharType="separate"/>
            </w:r>
            <w:r w:rsidR="00D21171">
              <w:t>133</w:t>
            </w:r>
            <w:r w:rsidRPr="00901A60">
              <w:fldChar w:fldCharType="end"/>
            </w:r>
          </w:p>
        </w:tc>
      </w:tr>
    </w:tbl>
    <w:p w14:paraId="22C9FC9C" w14:textId="77777777" w:rsidR="006310AA" w:rsidRPr="00901A60" w:rsidRDefault="00F94B41" w:rsidP="00F94B41">
      <w:pPr>
        <w:pStyle w:val="31"/>
        <w:keepNext w:val="0"/>
        <w:keepLines w:val="0"/>
        <w:numPr>
          <w:ilvl w:val="2"/>
          <w:numId w:val="79"/>
        </w:numPr>
        <w:tabs>
          <w:tab w:val="clear" w:pos="862"/>
        </w:tabs>
      </w:pPr>
      <w:r w:rsidRPr="00901A60">
        <w:t xml:space="preserve"> </w:t>
      </w:r>
      <w:bookmarkStart w:id="3077" w:name="_Toc24966904"/>
      <w:bookmarkStart w:id="3078" w:name="_Toc217652394"/>
      <w:r w:rsidRPr="00901A60">
        <w:t>Описание комплексного типа «tR_G_S4_1_GRF_ITEM»</w:t>
      </w:r>
      <w:bookmarkEnd w:id="3077"/>
      <w:bookmarkEnd w:id="3078"/>
    </w:p>
    <w:p w14:paraId="39ECBEF2"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4_1_</w:t>
      </w:r>
      <w:r w:rsidRPr="00901A60">
        <w:rPr>
          <w:szCs w:val="24"/>
          <w:lang w:val="en-US"/>
        </w:rPr>
        <w:t>GRF</w:t>
      </w:r>
      <w:r w:rsidRPr="00901A60">
        <w:rPr>
          <w:color w:val="000000"/>
          <w:szCs w:val="24"/>
        </w:rPr>
        <w:t>_</w:t>
      </w:r>
      <w:r w:rsidRPr="00901A60">
        <w:rPr>
          <w:color w:val="000000"/>
          <w:szCs w:val="24"/>
          <w:lang w:val="en-US"/>
        </w:rPr>
        <w:t>ITEM</w:t>
      </w:r>
      <w:r w:rsidRPr="00901A60">
        <w:rPr>
          <w:szCs w:val="24"/>
        </w:rPr>
        <w:t xml:space="preserve">» блока «4.1. Итого по коду </w:t>
      </w:r>
      <w:r w:rsidRPr="00901A60">
        <w:t>капитальных вложений</w:t>
      </w:r>
      <w:r w:rsidRPr="00901A60">
        <w:rPr>
          <w:sz w:val="28"/>
          <w:szCs w:val="24"/>
        </w:rPr>
        <w:t xml:space="preserve"> </w:t>
      </w:r>
      <w:r w:rsidRPr="00901A60">
        <w:rPr>
          <w:szCs w:val="24"/>
        </w:rPr>
        <w:t>(коду мероприятия по информатизации) (строки)</w:t>
      </w:r>
      <w:r w:rsidRPr="00901A60">
        <w:t>»</w:t>
      </w:r>
      <w:r w:rsidRPr="00901A60">
        <w:rPr>
          <w:szCs w:val="24"/>
        </w:rPr>
        <w:t>.</w:t>
      </w:r>
    </w:p>
    <w:p w14:paraId="4A660E53" w14:textId="1E1121BA"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3079" w:name="_Ref20411283"/>
      <w:bookmarkStart w:id="3080" w:name="_Toc217651976"/>
      <w:r w:rsidR="00D21171">
        <w:rPr>
          <w:noProof/>
        </w:rPr>
        <w:t>133</w:t>
      </w:r>
      <w:bookmarkEnd w:id="307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4_1_</w:t>
      </w:r>
      <w:r w:rsidR="00F94B41" w:rsidRPr="00901A60">
        <w:rPr>
          <w:szCs w:val="22"/>
          <w:lang w:val="en-US"/>
        </w:rPr>
        <w:t>GRF</w:t>
      </w:r>
      <w:r w:rsidR="00F94B41" w:rsidRPr="00901A60">
        <w:rPr>
          <w:color w:val="000000"/>
          <w:szCs w:val="22"/>
        </w:rPr>
        <w:t>_</w:t>
      </w:r>
      <w:r w:rsidR="00F94B41" w:rsidRPr="00901A60">
        <w:rPr>
          <w:color w:val="000000"/>
          <w:szCs w:val="22"/>
          <w:lang w:val="en-US"/>
        </w:rPr>
        <w:t>ITEM</w:t>
      </w:r>
      <w:r w:rsidR="00F94B41" w:rsidRPr="00901A60">
        <w:t>»</w:t>
      </w:r>
      <w:bookmarkEnd w:id="308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59FC4F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84059C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7C0CFA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AEC1C60" w14:textId="77777777" w:rsidR="006310AA" w:rsidRPr="00901A60" w:rsidRDefault="00F94B41">
            <w:pPr>
              <w:pStyle w:val="GOSTTableHead"/>
              <w:spacing w:line="240" w:lineRule="auto"/>
              <w:ind w:left="0" w:right="0"/>
            </w:pPr>
            <w:r w:rsidRPr="00901A60">
              <w:t>Тип</w:t>
            </w:r>
          </w:p>
        </w:tc>
        <w:tc>
          <w:tcPr>
            <w:tcW w:w="1134" w:type="dxa"/>
          </w:tcPr>
          <w:p w14:paraId="7F098ABA" w14:textId="77777777" w:rsidR="006310AA" w:rsidRPr="00901A60" w:rsidRDefault="00F94B41">
            <w:pPr>
              <w:pStyle w:val="GOSTTableHead"/>
              <w:spacing w:line="240" w:lineRule="auto"/>
              <w:ind w:left="0" w:right="0"/>
            </w:pPr>
            <w:r w:rsidRPr="00901A60">
              <w:t>Формат элемента</w:t>
            </w:r>
          </w:p>
        </w:tc>
        <w:tc>
          <w:tcPr>
            <w:tcW w:w="567" w:type="dxa"/>
          </w:tcPr>
          <w:p w14:paraId="2C1C0B84" w14:textId="77777777" w:rsidR="006310AA" w:rsidRPr="00901A60" w:rsidRDefault="00F94B41">
            <w:pPr>
              <w:pStyle w:val="GOSTTableHead"/>
              <w:spacing w:line="240" w:lineRule="auto"/>
              <w:ind w:left="0" w:right="0"/>
            </w:pPr>
            <w:r w:rsidRPr="00901A60">
              <w:t>Обязательность</w:t>
            </w:r>
          </w:p>
        </w:tc>
        <w:tc>
          <w:tcPr>
            <w:tcW w:w="3963" w:type="dxa"/>
          </w:tcPr>
          <w:p w14:paraId="4AF289D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5637CE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D5518B7" w14:textId="77777777" w:rsidR="006310AA" w:rsidRPr="00901A60" w:rsidRDefault="00F94B41">
            <w:pPr>
              <w:pStyle w:val="GOSTTablenorm"/>
            </w:pPr>
            <w:r w:rsidRPr="00901A60">
              <w:t>Код объекта капитальных вложений (код мероприятия по информатизации)</w:t>
            </w:r>
          </w:p>
        </w:tc>
        <w:tc>
          <w:tcPr>
            <w:tcW w:w="1701" w:type="dxa"/>
          </w:tcPr>
          <w:p w14:paraId="74A21984" w14:textId="77777777" w:rsidR="006310AA" w:rsidRPr="00901A60" w:rsidRDefault="00F94B41">
            <w:pPr>
              <w:pStyle w:val="GOSTTablenorm"/>
              <w:rPr>
                <w:color w:val="000000"/>
                <w:szCs w:val="22"/>
              </w:rPr>
            </w:pPr>
            <w:r w:rsidRPr="00901A60">
              <w:rPr>
                <w:color w:val="000000"/>
                <w:szCs w:val="22"/>
              </w:rPr>
              <w:t>G_S4_1_GRF_C1</w:t>
            </w:r>
          </w:p>
        </w:tc>
        <w:tc>
          <w:tcPr>
            <w:tcW w:w="567" w:type="dxa"/>
          </w:tcPr>
          <w:p w14:paraId="09B9D2AB" w14:textId="77777777" w:rsidR="006310AA" w:rsidRPr="00901A60" w:rsidRDefault="00F94B41">
            <w:pPr>
              <w:pStyle w:val="GOSTTablenorm"/>
              <w:jc w:val="center"/>
              <w:rPr>
                <w:szCs w:val="22"/>
              </w:rPr>
            </w:pPr>
            <w:r w:rsidRPr="00901A60">
              <w:rPr>
                <w:szCs w:val="22"/>
              </w:rPr>
              <w:t>П</w:t>
            </w:r>
          </w:p>
        </w:tc>
        <w:tc>
          <w:tcPr>
            <w:tcW w:w="1134" w:type="dxa"/>
          </w:tcPr>
          <w:p w14:paraId="38D3AB62" w14:textId="77777777" w:rsidR="006310AA" w:rsidRPr="00901A60" w:rsidRDefault="00F94B41">
            <w:pPr>
              <w:pStyle w:val="GOSTTablenorm"/>
              <w:rPr>
                <w:szCs w:val="22"/>
              </w:rPr>
            </w:pPr>
            <w:r w:rsidRPr="00901A60">
              <w:rPr>
                <w:szCs w:val="22"/>
              </w:rPr>
              <w:t>Т(1-24)</w:t>
            </w:r>
          </w:p>
        </w:tc>
        <w:tc>
          <w:tcPr>
            <w:tcW w:w="567" w:type="dxa"/>
          </w:tcPr>
          <w:p w14:paraId="2B62B07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4185AE4" w14:textId="4ACDD37C" w:rsidR="006310AA" w:rsidRPr="00901A60" w:rsidRDefault="00F94B41">
            <w:pPr>
              <w:pStyle w:val="GOSTTablenorm"/>
              <w:rPr>
                <w:szCs w:val="22"/>
              </w:rPr>
            </w:pPr>
            <w:r w:rsidRPr="00901A60">
              <w:t xml:space="preserve">Указывается код объекта капитальных вложений </w:t>
            </w:r>
            <w:r w:rsidR="000D0D09" w:rsidRPr="00901A60">
              <w:t>(мероприятия по информатизации)</w:t>
            </w:r>
          </w:p>
        </w:tc>
      </w:tr>
      <w:tr w:rsidR="006310AA" w:rsidRPr="00901A60" w14:paraId="61E43B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4BB5381"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617F4E6F" w14:textId="77777777" w:rsidR="006310AA" w:rsidRPr="00901A60" w:rsidRDefault="00F94B41">
            <w:pPr>
              <w:pStyle w:val="GOSTTablenorm"/>
            </w:pPr>
            <w:r w:rsidRPr="00901A60">
              <w:t>Бюджетные обязательства</w:t>
            </w:r>
          </w:p>
          <w:p w14:paraId="6BF0D89B" w14:textId="77777777" w:rsidR="006310AA" w:rsidRPr="00901A60" w:rsidRDefault="00F94B41">
            <w:pPr>
              <w:pStyle w:val="GOSTTablenorm"/>
            </w:pPr>
            <w:r w:rsidRPr="00901A60">
              <w:t>на ____ текущий финансовый год</w:t>
            </w:r>
          </w:p>
        </w:tc>
        <w:tc>
          <w:tcPr>
            <w:tcW w:w="1701" w:type="dxa"/>
          </w:tcPr>
          <w:p w14:paraId="11B29BD0" w14:textId="77777777" w:rsidR="006310AA" w:rsidRPr="00901A60" w:rsidRDefault="00F94B41">
            <w:pPr>
              <w:pStyle w:val="GOSTTablenorm"/>
              <w:rPr>
                <w:color w:val="000000"/>
                <w:szCs w:val="22"/>
              </w:rPr>
            </w:pPr>
            <w:r w:rsidRPr="00901A60">
              <w:rPr>
                <w:color w:val="000000"/>
                <w:szCs w:val="22"/>
              </w:rPr>
              <w:t>G_S4_1_GRF_R3</w:t>
            </w:r>
          </w:p>
        </w:tc>
        <w:tc>
          <w:tcPr>
            <w:tcW w:w="567" w:type="dxa"/>
          </w:tcPr>
          <w:p w14:paraId="0C102473" w14:textId="77777777" w:rsidR="006310AA" w:rsidRPr="00901A60" w:rsidRDefault="00F94B41">
            <w:pPr>
              <w:pStyle w:val="GOSTTablenorm"/>
              <w:jc w:val="center"/>
              <w:rPr>
                <w:szCs w:val="22"/>
              </w:rPr>
            </w:pPr>
            <w:r w:rsidRPr="00901A60">
              <w:rPr>
                <w:szCs w:val="22"/>
              </w:rPr>
              <w:t>П</w:t>
            </w:r>
          </w:p>
        </w:tc>
        <w:tc>
          <w:tcPr>
            <w:tcW w:w="1134" w:type="dxa"/>
          </w:tcPr>
          <w:p w14:paraId="625317DB" w14:textId="77777777" w:rsidR="006310AA" w:rsidRPr="00901A60" w:rsidRDefault="00F94B41">
            <w:pPr>
              <w:pStyle w:val="GOSTTablenorm"/>
              <w:rPr>
                <w:szCs w:val="22"/>
              </w:rPr>
            </w:pPr>
            <w:r w:rsidRPr="00901A60">
              <w:rPr>
                <w:szCs w:val="22"/>
                <w:lang w:val="en-US"/>
              </w:rPr>
              <w:t>N(20.2)</w:t>
            </w:r>
          </w:p>
        </w:tc>
        <w:tc>
          <w:tcPr>
            <w:tcW w:w="567" w:type="dxa"/>
          </w:tcPr>
          <w:p w14:paraId="28C722B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A8BD7D7" w14:textId="3F85BDA9" w:rsidR="006310AA" w:rsidRPr="00901A60" w:rsidRDefault="00F94B41">
            <w:pPr>
              <w:pStyle w:val="GOSTTablenorm"/>
              <w:rPr>
                <w:szCs w:val="22"/>
              </w:rPr>
            </w:pPr>
            <w:r w:rsidRPr="00901A60">
              <w:t>Указываются итоговые объемы бюджетных обязательств на текущий финансовый год, в рамках которых осуществляются операции по казначейскому обеспечению обязательств, по соответствующему коду объекта капитальных вложений (код</w:t>
            </w:r>
            <w:r w:rsidR="000D0D09" w:rsidRPr="00901A60">
              <w:t>у мероприятия по информатизации</w:t>
            </w:r>
          </w:p>
        </w:tc>
      </w:tr>
      <w:tr w:rsidR="006310AA" w:rsidRPr="00901A60" w14:paraId="64C8EC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BD07851"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57A47352" w14:textId="77777777" w:rsidR="006310AA" w:rsidRPr="00901A60" w:rsidRDefault="00F94B41">
            <w:pPr>
              <w:pStyle w:val="GOSTTablenorm"/>
            </w:pPr>
            <w:r w:rsidRPr="00901A60">
              <w:t>Выдано</w:t>
            </w:r>
          </w:p>
        </w:tc>
        <w:tc>
          <w:tcPr>
            <w:tcW w:w="1701" w:type="dxa"/>
          </w:tcPr>
          <w:p w14:paraId="5AE8FDF5" w14:textId="77777777" w:rsidR="006310AA" w:rsidRPr="00901A60" w:rsidRDefault="00F94B41">
            <w:pPr>
              <w:pStyle w:val="GOSTTablenorm"/>
              <w:rPr>
                <w:color w:val="000000"/>
                <w:szCs w:val="22"/>
              </w:rPr>
            </w:pPr>
            <w:r w:rsidRPr="00901A60">
              <w:rPr>
                <w:color w:val="000000"/>
                <w:szCs w:val="22"/>
              </w:rPr>
              <w:t>G_S4_1_GRF_R4</w:t>
            </w:r>
          </w:p>
        </w:tc>
        <w:tc>
          <w:tcPr>
            <w:tcW w:w="567" w:type="dxa"/>
          </w:tcPr>
          <w:p w14:paraId="376392CB" w14:textId="77777777" w:rsidR="006310AA" w:rsidRPr="00901A60" w:rsidRDefault="00F94B41">
            <w:pPr>
              <w:pStyle w:val="GOSTTablenorm"/>
              <w:jc w:val="center"/>
              <w:rPr>
                <w:szCs w:val="22"/>
              </w:rPr>
            </w:pPr>
            <w:r w:rsidRPr="00901A60">
              <w:rPr>
                <w:szCs w:val="22"/>
              </w:rPr>
              <w:t>П</w:t>
            </w:r>
          </w:p>
        </w:tc>
        <w:tc>
          <w:tcPr>
            <w:tcW w:w="1134" w:type="dxa"/>
          </w:tcPr>
          <w:p w14:paraId="02035A14" w14:textId="77777777" w:rsidR="006310AA" w:rsidRPr="00901A60" w:rsidRDefault="00F94B41">
            <w:pPr>
              <w:pStyle w:val="GOSTTablenorm"/>
              <w:rPr>
                <w:szCs w:val="22"/>
              </w:rPr>
            </w:pPr>
            <w:r w:rsidRPr="00901A60">
              <w:rPr>
                <w:szCs w:val="22"/>
                <w:lang w:val="en-US"/>
              </w:rPr>
              <w:t>N(20.2)</w:t>
            </w:r>
          </w:p>
        </w:tc>
        <w:tc>
          <w:tcPr>
            <w:tcW w:w="567" w:type="dxa"/>
          </w:tcPr>
          <w:p w14:paraId="55A36D0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99BB057" w14:textId="412CB8FB" w:rsidR="006310AA" w:rsidRPr="00901A60" w:rsidRDefault="00F94B41">
            <w:pPr>
              <w:pStyle w:val="GOSTTablenorm"/>
            </w:pPr>
            <w:r w:rsidRPr="00901A60">
              <w:t>Указываются итоговые объемы операций по казначейскому обеспечению обязательств по соответствующему коду объекта капитальных вложений (коду</w:t>
            </w:r>
            <w:r w:rsidR="000D0D09" w:rsidRPr="00901A60">
              <w:t xml:space="preserve"> мероприятия по информатизации)</w:t>
            </w:r>
          </w:p>
        </w:tc>
      </w:tr>
      <w:tr w:rsidR="006310AA" w:rsidRPr="00901A60" w14:paraId="39D88F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B35E232"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2D333E14" w14:textId="77777777" w:rsidR="006310AA" w:rsidRPr="00901A60" w:rsidRDefault="00F94B41">
            <w:pPr>
              <w:pStyle w:val="GOSTTablenorm"/>
            </w:pPr>
            <w:r w:rsidRPr="00901A60">
              <w:t>Переведено</w:t>
            </w:r>
          </w:p>
        </w:tc>
        <w:tc>
          <w:tcPr>
            <w:tcW w:w="1701" w:type="dxa"/>
          </w:tcPr>
          <w:p w14:paraId="21E15BA9" w14:textId="77777777" w:rsidR="006310AA" w:rsidRPr="00901A60" w:rsidRDefault="00F94B41">
            <w:pPr>
              <w:pStyle w:val="GOSTTablenorm"/>
              <w:rPr>
                <w:color w:val="000000"/>
                <w:szCs w:val="22"/>
              </w:rPr>
            </w:pPr>
            <w:r w:rsidRPr="00901A60">
              <w:rPr>
                <w:color w:val="000000"/>
                <w:szCs w:val="22"/>
              </w:rPr>
              <w:t>G_S4_1_GRF_R5</w:t>
            </w:r>
          </w:p>
        </w:tc>
        <w:tc>
          <w:tcPr>
            <w:tcW w:w="567" w:type="dxa"/>
          </w:tcPr>
          <w:p w14:paraId="5D86266E" w14:textId="77777777" w:rsidR="006310AA" w:rsidRPr="00901A60" w:rsidRDefault="00F94B41">
            <w:pPr>
              <w:pStyle w:val="GOSTTablenorm"/>
              <w:jc w:val="center"/>
              <w:rPr>
                <w:szCs w:val="22"/>
              </w:rPr>
            </w:pPr>
            <w:r w:rsidRPr="00901A60">
              <w:rPr>
                <w:szCs w:val="22"/>
              </w:rPr>
              <w:t>П</w:t>
            </w:r>
          </w:p>
        </w:tc>
        <w:tc>
          <w:tcPr>
            <w:tcW w:w="1134" w:type="dxa"/>
          </w:tcPr>
          <w:p w14:paraId="7E7D2119" w14:textId="77777777" w:rsidR="006310AA" w:rsidRPr="00901A60" w:rsidRDefault="00F94B41">
            <w:pPr>
              <w:pStyle w:val="GOSTTablenorm"/>
              <w:rPr>
                <w:szCs w:val="22"/>
              </w:rPr>
            </w:pPr>
            <w:r w:rsidRPr="00901A60">
              <w:rPr>
                <w:szCs w:val="22"/>
                <w:lang w:val="en-US"/>
              </w:rPr>
              <w:t>N(20.2)</w:t>
            </w:r>
          </w:p>
        </w:tc>
        <w:tc>
          <w:tcPr>
            <w:tcW w:w="567" w:type="dxa"/>
          </w:tcPr>
          <w:p w14:paraId="216BC5CD"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E901DEB" w14:textId="6F6968B9" w:rsidR="006310AA" w:rsidRPr="00901A60" w:rsidRDefault="00F94B41">
            <w:pPr>
              <w:pStyle w:val="GOSTTablenorm"/>
            </w:pPr>
            <w:r w:rsidRPr="00901A60">
              <w:t>Указываются итоговые объемы операций по казначейскому обеспечению обязательств по соответствующему коду объекта капитальных вложений (коду</w:t>
            </w:r>
            <w:r w:rsidR="000D0D09" w:rsidRPr="00901A60">
              <w:t xml:space="preserve"> мероприятия по информатизации)</w:t>
            </w:r>
          </w:p>
        </w:tc>
      </w:tr>
      <w:tr w:rsidR="006310AA" w:rsidRPr="00901A60" w14:paraId="0A1590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3F48E8F"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180DDD91" w14:textId="77777777" w:rsidR="006310AA" w:rsidRPr="00901A60" w:rsidRDefault="00F94B41">
            <w:pPr>
              <w:pStyle w:val="GOSTTablenorm"/>
            </w:pPr>
            <w:r w:rsidRPr="00901A60">
              <w:t>Исполнено</w:t>
            </w:r>
          </w:p>
        </w:tc>
        <w:tc>
          <w:tcPr>
            <w:tcW w:w="1701" w:type="dxa"/>
          </w:tcPr>
          <w:p w14:paraId="66F9C071" w14:textId="77777777" w:rsidR="006310AA" w:rsidRPr="00901A60" w:rsidRDefault="00F94B41">
            <w:pPr>
              <w:pStyle w:val="GOSTTablenorm"/>
              <w:rPr>
                <w:color w:val="000000"/>
                <w:szCs w:val="22"/>
              </w:rPr>
            </w:pPr>
            <w:r w:rsidRPr="00901A60">
              <w:rPr>
                <w:color w:val="000000"/>
                <w:szCs w:val="22"/>
              </w:rPr>
              <w:t>G_S4_1_GRF_R6</w:t>
            </w:r>
          </w:p>
        </w:tc>
        <w:tc>
          <w:tcPr>
            <w:tcW w:w="567" w:type="dxa"/>
          </w:tcPr>
          <w:p w14:paraId="165894CE" w14:textId="77777777" w:rsidR="006310AA" w:rsidRPr="00901A60" w:rsidRDefault="00F94B41">
            <w:pPr>
              <w:pStyle w:val="GOSTTablenorm"/>
              <w:jc w:val="center"/>
              <w:rPr>
                <w:szCs w:val="22"/>
              </w:rPr>
            </w:pPr>
            <w:r w:rsidRPr="00901A60">
              <w:rPr>
                <w:szCs w:val="22"/>
              </w:rPr>
              <w:t>П</w:t>
            </w:r>
          </w:p>
        </w:tc>
        <w:tc>
          <w:tcPr>
            <w:tcW w:w="1134" w:type="dxa"/>
          </w:tcPr>
          <w:p w14:paraId="5F516FF0" w14:textId="77777777" w:rsidR="006310AA" w:rsidRPr="00901A60" w:rsidRDefault="00F94B41">
            <w:pPr>
              <w:pStyle w:val="GOSTTablenorm"/>
              <w:rPr>
                <w:szCs w:val="22"/>
              </w:rPr>
            </w:pPr>
            <w:r w:rsidRPr="00901A60">
              <w:rPr>
                <w:szCs w:val="22"/>
                <w:lang w:val="en-US"/>
              </w:rPr>
              <w:t>N(20.2)</w:t>
            </w:r>
          </w:p>
        </w:tc>
        <w:tc>
          <w:tcPr>
            <w:tcW w:w="567" w:type="dxa"/>
          </w:tcPr>
          <w:p w14:paraId="5240208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12BD84C" w14:textId="66C8F7D2" w:rsidR="006310AA" w:rsidRPr="00901A60" w:rsidRDefault="00F94B41">
            <w:pPr>
              <w:pStyle w:val="GOSTTablenorm"/>
            </w:pPr>
            <w:r w:rsidRPr="00901A60">
              <w:t>Указываются итоговые объемы операций по казначейскому обеспечению обязательств по соответствующему коду объекта капитальных вложений (коду</w:t>
            </w:r>
            <w:r w:rsidR="000D0D09" w:rsidRPr="00901A60">
              <w:t xml:space="preserve"> мероприятия по информатизации)</w:t>
            </w:r>
          </w:p>
        </w:tc>
      </w:tr>
      <w:tr w:rsidR="006310AA" w:rsidRPr="00901A60" w14:paraId="1F03B8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855AE34" w14:textId="77777777" w:rsidR="006310AA" w:rsidRPr="00901A60" w:rsidRDefault="00F94B41">
            <w:pPr>
              <w:pStyle w:val="GOSTTablenorm"/>
            </w:pPr>
            <w:r w:rsidRPr="00901A60">
              <w:t>Итого по коду капитальных вложений (коду мероприятия по информатизации)</w:t>
            </w:r>
          </w:p>
          <w:p w14:paraId="0A090A93" w14:textId="77777777" w:rsidR="006310AA" w:rsidRPr="00901A60" w:rsidRDefault="00F94B41">
            <w:pPr>
              <w:pStyle w:val="GOSTTablenorm"/>
            </w:pPr>
            <w:r w:rsidRPr="00901A60">
              <w:lastRenderedPageBreak/>
              <w:t>Остаток бюджетных обязательств, несвязанных казначейским обеспечением обязательств (гр. 3 – гр. 4)</w:t>
            </w:r>
          </w:p>
        </w:tc>
        <w:tc>
          <w:tcPr>
            <w:tcW w:w="1701" w:type="dxa"/>
          </w:tcPr>
          <w:p w14:paraId="17E76712" w14:textId="77777777" w:rsidR="006310AA" w:rsidRPr="00901A60" w:rsidRDefault="00F94B41">
            <w:pPr>
              <w:pStyle w:val="GOSTTablenorm"/>
              <w:rPr>
                <w:color w:val="000000"/>
                <w:szCs w:val="22"/>
              </w:rPr>
            </w:pPr>
            <w:r w:rsidRPr="00901A60">
              <w:rPr>
                <w:color w:val="000000"/>
                <w:szCs w:val="22"/>
              </w:rPr>
              <w:lastRenderedPageBreak/>
              <w:t>G_S4_1_GRF_R7</w:t>
            </w:r>
          </w:p>
        </w:tc>
        <w:tc>
          <w:tcPr>
            <w:tcW w:w="567" w:type="dxa"/>
          </w:tcPr>
          <w:p w14:paraId="2369E3D3" w14:textId="77777777" w:rsidR="006310AA" w:rsidRPr="00901A60" w:rsidRDefault="00F94B41">
            <w:pPr>
              <w:pStyle w:val="GOSTTablenorm"/>
              <w:jc w:val="center"/>
              <w:rPr>
                <w:szCs w:val="22"/>
              </w:rPr>
            </w:pPr>
            <w:r w:rsidRPr="00901A60">
              <w:rPr>
                <w:szCs w:val="22"/>
              </w:rPr>
              <w:t>П</w:t>
            </w:r>
          </w:p>
        </w:tc>
        <w:tc>
          <w:tcPr>
            <w:tcW w:w="1134" w:type="dxa"/>
          </w:tcPr>
          <w:p w14:paraId="3055D7AA" w14:textId="77777777" w:rsidR="006310AA" w:rsidRPr="00901A60" w:rsidRDefault="00F94B41">
            <w:pPr>
              <w:pStyle w:val="GOSTTablenorm"/>
              <w:rPr>
                <w:szCs w:val="22"/>
              </w:rPr>
            </w:pPr>
            <w:r w:rsidRPr="00901A60">
              <w:rPr>
                <w:szCs w:val="22"/>
                <w:lang w:val="en-US"/>
              </w:rPr>
              <w:t>N(20.2)</w:t>
            </w:r>
          </w:p>
        </w:tc>
        <w:tc>
          <w:tcPr>
            <w:tcW w:w="567" w:type="dxa"/>
          </w:tcPr>
          <w:p w14:paraId="683F6F9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4A81392" w14:textId="6EBAE043" w:rsidR="006310AA" w:rsidRPr="00901A60" w:rsidRDefault="00F94B41">
            <w:pPr>
              <w:pStyle w:val="GOSTTablenorm"/>
            </w:pPr>
            <w:r w:rsidRPr="00901A60">
              <w:t>Указываются итоговый объем остатка бюджетных обязательств текущего финансового года, не связанный казначейским обеспечением обязательств, по соответствующему коду объекта капитальных вложений (коду</w:t>
            </w:r>
            <w:r w:rsidR="000D0D09" w:rsidRPr="00901A60">
              <w:t xml:space="preserve"> мероприятия по информатизации)</w:t>
            </w:r>
          </w:p>
        </w:tc>
      </w:tr>
    </w:tbl>
    <w:p w14:paraId="6CCCFF39" w14:textId="77777777" w:rsidR="006310AA" w:rsidRPr="00901A60" w:rsidRDefault="00F94B41" w:rsidP="00F94B41">
      <w:pPr>
        <w:pStyle w:val="31"/>
        <w:keepNext w:val="0"/>
        <w:keepLines w:val="0"/>
        <w:numPr>
          <w:ilvl w:val="2"/>
          <w:numId w:val="79"/>
        </w:numPr>
        <w:tabs>
          <w:tab w:val="clear" w:pos="862"/>
        </w:tabs>
      </w:pPr>
      <w:bookmarkStart w:id="3081" w:name="_Toc108434531"/>
      <w:bookmarkStart w:id="3082" w:name="_Toc108436261"/>
      <w:bookmarkStart w:id="3083" w:name="_Toc108524496"/>
      <w:bookmarkStart w:id="3084" w:name="_Toc108527351"/>
      <w:bookmarkStart w:id="3085" w:name="_Toc118064083"/>
      <w:bookmarkStart w:id="3086" w:name="_Toc118066904"/>
      <w:bookmarkStart w:id="3087" w:name="_Toc118069894"/>
      <w:bookmarkStart w:id="3088" w:name="_Toc118208054"/>
      <w:bookmarkStart w:id="3089" w:name="_Toc118211981"/>
      <w:bookmarkStart w:id="3090" w:name="_Toc120096215"/>
      <w:bookmarkStart w:id="3091" w:name="_Toc120099451"/>
      <w:bookmarkStart w:id="3092" w:name="_Toc108434532"/>
      <w:bookmarkStart w:id="3093" w:name="_Toc108436262"/>
      <w:bookmarkStart w:id="3094" w:name="_Toc108524497"/>
      <w:bookmarkStart w:id="3095" w:name="_Toc108527352"/>
      <w:bookmarkStart w:id="3096" w:name="_Toc118064084"/>
      <w:bookmarkStart w:id="3097" w:name="_Toc118066905"/>
      <w:bookmarkStart w:id="3098" w:name="_Toc118069895"/>
      <w:bookmarkStart w:id="3099" w:name="_Toc118208055"/>
      <w:bookmarkStart w:id="3100" w:name="_Toc118211982"/>
      <w:bookmarkStart w:id="3101" w:name="_Toc120096216"/>
      <w:bookmarkStart w:id="3102" w:name="_Toc120099452"/>
      <w:bookmarkStart w:id="3103" w:name="_Toc108434533"/>
      <w:bookmarkStart w:id="3104" w:name="_Toc108436263"/>
      <w:bookmarkStart w:id="3105" w:name="_Toc108524498"/>
      <w:bookmarkStart w:id="3106" w:name="_Toc108527353"/>
      <w:bookmarkStart w:id="3107" w:name="_Toc118064085"/>
      <w:bookmarkStart w:id="3108" w:name="_Toc118066906"/>
      <w:bookmarkStart w:id="3109" w:name="_Toc118069896"/>
      <w:bookmarkStart w:id="3110" w:name="_Toc118208056"/>
      <w:bookmarkStart w:id="3111" w:name="_Toc118211983"/>
      <w:bookmarkStart w:id="3112" w:name="_Toc120096217"/>
      <w:bookmarkStart w:id="3113" w:name="_Toc120099453"/>
      <w:bookmarkStart w:id="3114" w:name="_Toc217652395"/>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r w:rsidRPr="00901A60">
        <w:lastRenderedPageBreak/>
        <w:t>Пример XML</w:t>
      </w:r>
      <w:bookmarkEnd w:id="3114"/>
      <w:r w:rsidRPr="00901A60">
        <w:t xml:space="preserve"> </w:t>
      </w:r>
    </w:p>
    <w:p w14:paraId="0F6818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277D1A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056BE7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&lt;env:Header xmlns:env="http://schemas.xmlsoap.org/soap/envelope/"&gt;&lt;wsse:Security wsu:Id="Id-sec-f9cb3040b7ca31cd7876d625c632e1aed304"&gt;</w:t>
      </w:r>
    </w:p>
    <w:p w14:paraId="17913E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3A2916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553E8F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5C1667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6293FB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62279B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497DB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70B981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7AF46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3A4282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2497D2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6F7E484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Id="Id-keyinforef-ac3c6eb29c9af1964819db52ec661b26c339"&gt;</w:t>
      </w:r>
    </w:p>
    <w:p w14:paraId="5AA6BA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9453F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00B0B8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698CE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7F3CDC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5CDE15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4EDBF1F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66DF60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2882C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5D11FA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5C5EA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64B3FE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682FDC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0F184B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321893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73EFF4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57844A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&lt;KeyInfo Id="Id-keyinfo-11712390bc17243d110193ac033f54873ad8"&gt;&lt;wsse:SecurityTokenReference </w:t>
      </w:r>
      <w:r w:rsidRPr="00901A60">
        <w:rPr>
          <w:rFonts w:cs="Courier New"/>
          <w:sz w:val="20"/>
        </w:rPr>
        <w:lastRenderedPageBreak/>
        <w:t>wsu:Id="Id-stra5H_ESrCt7BKPhHJ"&gt;&lt;wsse:Reference ValueType="http://docs.oasis-open.org/wss/2004/01/oasis-200401-wss-x509-token-profile-1.0#X509v3" URI="#Id-bstPd5JuJlmgNRo3_cm"/&gt;&lt;/wsse:SecurityTokenReference&gt;&lt;/KeyInfo&gt;</w:t>
      </w:r>
    </w:p>
    <w:p w14:paraId="093405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2BD564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348D47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2B09CCF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3209BD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3AA996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16F2E1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7EB3DC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55258D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1CC45B0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33E5FA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18C81F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507015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7700692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65CEF2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4F3FE9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61F479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7AD699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15CA14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0480EA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60AAA0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0CD9AF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1622E81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542E3C1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0CC3AB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49A762B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3582C2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745E0F9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578885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2B6F6B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6C8125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318F59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6365B27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4F7D38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11F6372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2DAF79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3FDA363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315E80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1181C6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3AA4E8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636759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0EDB73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13E1B9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5598BC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5F8654F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3F77AA6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6CD218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52F364A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5E683D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600DDB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0E9D69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L2NybC9mazAxLmNybDAooCagJIYiaHR0cDovL2NybC5mc2ZrLmxvY2FsL2NybC9m</w:t>
      </w:r>
    </w:p>
    <w:p w14:paraId="47DE35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32C39A9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150F9D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p87xs4bqOAO1BwhmKL/TsoC4pA==&lt;/wsse:BinarySecurityToken&gt;&lt;/wsse:Security&gt;&lt;/env:Header&gt;</w:t>
      </w:r>
    </w:p>
    <w:p w14:paraId="1322CB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&lt;env:Body xmlns:env="http://schemas.xmlsoap.org/soap/envelope/" wsu:Id="Id-wssecdata-29cef34e3106063e64fead91c94aeda97ff4"&gt;</w:t>
      </w:r>
    </w:p>
    <w:p w14:paraId="38F337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&lt;transferDocumentRequest xmlns:typ="http://www.roskazna.ru/eb/services/transferDocumentService/types" xmlns="http://www.roskazna.ru/eb/services/transferDocumentService/types" versionId="1.0"&gt;</w:t>
      </w:r>
    </w:p>
    <w:p w14:paraId="65A5D4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25D789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&lt;typ:packageId&gt;e8bf66bf-9cf1-47f1-a48b-394d18467fe3&lt;/typ:packageId&gt;</w:t>
      </w:r>
    </w:p>
    <w:p w14:paraId="58B745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&lt;typ:senderSystemId&gt;EXP&lt;/typ:senderSystemId&gt;</w:t>
      </w:r>
    </w:p>
    <w:p w14:paraId="0A01FA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&lt;typ:targetSystemId&gt;PFHD&lt;/typ:targetSystemId&gt;</w:t>
      </w:r>
    </w:p>
    <w:p w14:paraId="08F0E7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&lt;typ:documentType&gt;VLS_REPORT_0531786&lt;/typ:documentType&gt;</w:t>
      </w:r>
    </w:p>
    <w:p w14:paraId="1CFFA3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&lt;typ:documentGuid&gt;8ac0f4a9-2424-4822-87dc-ce8d1aa70482&lt;/typ:documentGuid&gt;</w:t>
      </w:r>
    </w:p>
    <w:p w14:paraId="1629BAF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&lt;typ:creationDateTime&gt;2021-01-03T16:46:07.689+04:00&lt;/typ:creationDateTime&gt;</w:t>
      </w:r>
    </w:p>
    <w:p w14:paraId="59F73D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7D0C81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63D7AD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value="00100177"/&gt;</w:t>
      </w:r>
    </w:p>
    <w:p w14:paraId="6427F7D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value="2.0"/&gt;</w:t>
      </w:r>
    </w:p>
    <w:p w14:paraId="6C5AF17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77EECC6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1F2397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&lt;typ:document&gt;</w:t>
      </w:r>
    </w:p>
    <w:p w14:paraId="336C8A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&lt;self:VLS_REPORT_0531786 xmlns="" versionID="2.0" xsi:schemaLocation="http://www.roskazna.ru/eb/domain/VLS_REPORT_0531786/formular formulars.xsd" xmlns:self="http://www.roskazna.ru/eb/domain/VLS_REPORT_0531786/formular" xmlns:xsi="http://www.w3.org/2001/XMLSchema-instance"&gt;</w:t>
      </w:r>
    </w:p>
    <w:p w14:paraId="660528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&lt;TtlPrt_RT_FORMCODE&gt;0531794&lt;/TtlPrt_RT_FORMCODE&gt;</w:t>
      </w:r>
    </w:p>
    <w:p w14:paraId="6EE5A2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&lt;TtlPrt_DctDt&gt;2021-01-03&lt;/TtlPrt_DctDt&gt;</w:t>
      </w:r>
    </w:p>
    <w:p w14:paraId="7A8B4F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&lt;TtlPrt_RT_ACCOUNTNUM&gt;03951001770&lt;/TtlPrt_RT_ACCOUNTNUM&gt;</w:t>
      </w:r>
    </w:p>
    <w:p w14:paraId="4D6449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1B7465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Nm</w:t>
      </w:r>
      <w:r w:rsidRPr="00901A60">
        <w:rPr>
          <w:rFonts w:cs="Courier New"/>
          <w:sz w:val="20"/>
          <w:lang w:val="ru-RU"/>
        </w:rPr>
        <w:t>&gt;</w:t>
      </w:r>
    </w:p>
    <w:p w14:paraId="5B6CBB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&lt;Cd&gt;9500&lt;/Cd&gt;</w:t>
      </w:r>
    </w:p>
    <w:p w14:paraId="755252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7225574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&lt;TtlPrt_UBP&gt;</w:t>
      </w:r>
    </w:p>
    <w:p w14:paraId="1D9183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&gt;00100177&lt;/</w:t>
      </w:r>
      <w:r w:rsidRPr="00901A60">
        <w:rPr>
          <w:rFonts w:cs="Courier New"/>
          <w:sz w:val="20"/>
        </w:rPr>
        <w:t>Cd</w:t>
      </w:r>
      <w:r w:rsidRPr="00901A60">
        <w:rPr>
          <w:rFonts w:cs="Courier New"/>
          <w:sz w:val="20"/>
          <w:lang w:val="ru-RU"/>
        </w:rPr>
        <w:t>&gt;</w:t>
      </w:r>
    </w:p>
    <w:p w14:paraId="727551B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901A60">
        <w:rPr>
          <w:rFonts w:cs="Courier New"/>
          <w:sz w:val="20"/>
        </w:rPr>
        <w:t>Nm</w:t>
      </w:r>
      <w:r w:rsidRPr="00901A60">
        <w:rPr>
          <w:rFonts w:cs="Courier New"/>
          <w:sz w:val="20"/>
          <w:lang w:val="ru-RU"/>
        </w:rPr>
        <w:t>&gt;</w:t>
      </w:r>
    </w:p>
    <w:p w14:paraId="19CC0F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4473DD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2C0D2F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&lt;Cd&gt;177&lt;/Cd&gt;</w:t>
      </w:r>
    </w:p>
    <w:p w14:paraId="10DDD4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901A60">
        <w:rPr>
          <w:rFonts w:cs="Courier New"/>
          <w:sz w:val="20"/>
        </w:rPr>
        <w:t>Nm</w:t>
      </w:r>
      <w:r w:rsidRPr="00901A60">
        <w:rPr>
          <w:rFonts w:cs="Courier New"/>
          <w:sz w:val="20"/>
          <w:lang w:val="ru-RU"/>
        </w:rPr>
        <w:t>&gt;</w:t>
      </w:r>
    </w:p>
    <w:p w14:paraId="291FC0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4221C4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247A9E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0F3110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685D21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57D6F2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6C2733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3701D2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5BFD88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287138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&gt;00000001&lt;/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w:t>
      </w:r>
    </w:p>
    <w:p w14:paraId="1A9736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 xml:space="preserve"> </w:t>
      </w:r>
      <w:r w:rsidRPr="00901A60">
        <w:rPr>
          <w:rFonts w:cs="Courier New"/>
          <w:sz w:val="20"/>
        </w:rPr>
        <w:t>&lt;TtlPrt_SECRECY code="0" value="Несекретно"/&gt;</w:t>
      </w:r>
    </w:p>
    <w:p w14:paraId="360F28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&lt;R_786_G_S1_1_D&gt;</w:t>
      </w:r>
    </w:p>
    <w:p w14:paraId="7E9250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t>&lt;G_S1_1_D_ITEM&gt;</w:t>
      </w:r>
    </w:p>
    <w:p w14:paraId="4E14207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&lt;G_S1_1_D_C2&gt;100.00&lt;/G_S1_1_D_C2&gt;</w:t>
      </w:r>
    </w:p>
    <w:p w14:paraId="752E30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&lt;G_S1_1_D_C3&gt;100.00&lt;/G_S1_1_D_C3&gt;</w:t>
      </w:r>
    </w:p>
    <w:p w14:paraId="08076B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&lt;G_S1_1_D_C4&gt;100.00&lt;/G_S1_1_D_C4&gt;</w:t>
      </w:r>
    </w:p>
    <w:p w14:paraId="1FC628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&lt;G_S1_1_D_C4_2&gt;100.00&lt;/G_S1_1_D_C4_2&gt;</w:t>
      </w:r>
    </w:p>
    <w:p w14:paraId="1016C3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&lt;G_S1_1_D_C5&gt;100.00&lt;/G_S1_1_D_C5&gt;</w:t>
      </w:r>
    </w:p>
    <w:p w14:paraId="5468AFA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&lt;G_S1_1_D_C6&gt;100.00&lt;/G_S1_1_D_C6&gt;</w:t>
      </w:r>
    </w:p>
    <w:p w14:paraId="4F265F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&lt;G_S1_1_D_C7&gt;100.00&lt;/G_S1_1_D_C7&gt;</w:t>
      </w:r>
    </w:p>
    <w:p w14:paraId="0E20D0B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&lt;G_S1_1_D_C7_2&gt;100.00&lt;/G_S1_1_D_C7_2&gt;</w:t>
      </w:r>
    </w:p>
    <w:p w14:paraId="1BF425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&lt;G_S1_1_D_C8&gt;100.00&lt;/G_S1_1_D_C8&gt;</w:t>
      </w:r>
    </w:p>
    <w:p w14:paraId="003EF1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&lt;G_S1_1_D_C8_3&gt;100.00&lt;/G_S1_1_D_C8_3&gt;</w:t>
      </w:r>
    </w:p>
    <w:p w14:paraId="09C518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&lt;G_S1_1_D_C9&gt;100.00&lt;/G_S1_1_D_C9&gt;</w:t>
      </w:r>
    </w:p>
    <w:p w14:paraId="6943C04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 xml:space="preserve">       &lt;G_S1_1_D_C8_2&gt;100.00&lt;/G_S1_1_D_C8_2&gt;</w:t>
      </w:r>
    </w:p>
    <w:p w14:paraId="673584D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&lt;G_S1_1_D_C9_2&gt;100.00&lt;/G_S1_1_D_C9_2&gt;</w:t>
      </w:r>
    </w:p>
    <w:p w14:paraId="0B35D0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2A9602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&lt;/R_786_G_S1_1_D&gt;</w:t>
      </w:r>
    </w:p>
    <w:p w14:paraId="57E733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&lt;VSL_ListApp_Executor_SFP&gt;Александров А.А.&lt;/VSL_ListApp_Executor_SFP&gt;</w:t>
      </w:r>
    </w:p>
    <w:p w14:paraId="5BAFF9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08FE374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1B9B9E7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&lt;VSL_ListApp_Executor_Date&gt;2021-01-03&lt;/VSL_ListApp_Executor_Date&gt;</w:t>
      </w:r>
    </w:p>
    <w:p w14:paraId="3C1B4F3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7EBAC0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&lt;GUID&gt;8ac0f4a9-2424-4822-87dc-ce8d1aa70482&lt;/GUID&gt;</w:t>
      </w:r>
    </w:p>
    <w:p w14:paraId="5D855D2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6053D2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&lt;TtlPrt_DocNumber&gt;000000015&lt;/TtlPrt_DocNumber&gt;</w:t>
      </w:r>
    </w:p>
    <w:p w14:paraId="0ABA76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2E64E7F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&lt;TtlPrt_OPENTOFK_CODE&gt;9500&lt;/TtlPrt_OPENTOFK_CODE&gt;</w:t>
      </w:r>
    </w:p>
    <w:p w14:paraId="70237F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&lt;/self:VLS_REPORT_0531786&gt;</w:t>
      </w:r>
    </w:p>
    <w:p w14:paraId="1CCE79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r w:rsidRPr="00901A60">
        <w:rPr>
          <w:rFonts w:cs="Courier New"/>
          <w:sz w:val="20"/>
        </w:rPr>
        <w:tab/>
      </w:r>
    </w:p>
    <w:p w14:paraId="381B0AD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007BBF6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&lt;/env:Body&gt;</w:t>
      </w:r>
    </w:p>
    <w:p w14:paraId="266AE8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&lt;/soapenv:Envelope&gt;</w:t>
      </w:r>
    </w:p>
    <w:p w14:paraId="6E71C927" w14:textId="77777777" w:rsidR="006310AA" w:rsidRPr="009A2CD3" w:rsidRDefault="00F94B41" w:rsidP="00F94B41">
      <w:pPr>
        <w:pStyle w:val="20"/>
        <w:keepNext w:val="0"/>
        <w:keepLines w:val="0"/>
        <w:numPr>
          <w:ilvl w:val="1"/>
          <w:numId w:val="79"/>
        </w:numPr>
        <w:tabs>
          <w:tab w:val="clear" w:pos="576"/>
        </w:tabs>
        <w:jc w:val="both"/>
        <w:rPr>
          <w:highlight w:val="green"/>
        </w:rPr>
      </w:pPr>
      <w:bookmarkStart w:id="3115" w:name="_Ref27472881"/>
      <w:bookmarkStart w:id="3116" w:name="_Toc217652396"/>
      <w:r w:rsidRPr="009A2CD3">
        <w:rPr>
          <w:highlight w:val="green"/>
        </w:rPr>
        <w:t>Описание документа «Приложение к выписке из лицевого счета получателя бюджетных средств»</w:t>
      </w:r>
      <w:bookmarkEnd w:id="3116"/>
      <w:r w:rsidRPr="009A2CD3">
        <w:rPr>
          <w:highlight w:val="green"/>
        </w:rPr>
        <w:t xml:space="preserve"> </w:t>
      </w:r>
      <w:bookmarkEnd w:id="3115"/>
    </w:p>
    <w:p w14:paraId="1E3EC9DB" w14:textId="77777777" w:rsidR="006310AA" w:rsidRPr="009A2CD3" w:rsidRDefault="00F94B41" w:rsidP="00F94B41">
      <w:pPr>
        <w:pStyle w:val="31"/>
        <w:keepNext w:val="0"/>
        <w:keepLines w:val="0"/>
        <w:numPr>
          <w:ilvl w:val="2"/>
          <w:numId w:val="79"/>
        </w:numPr>
        <w:tabs>
          <w:tab w:val="clear" w:pos="862"/>
        </w:tabs>
        <w:rPr>
          <w:highlight w:val="green"/>
        </w:rPr>
      </w:pPr>
      <w:bookmarkStart w:id="3117" w:name="_Toc24966908"/>
      <w:r w:rsidRPr="009A2CD3">
        <w:rPr>
          <w:highlight w:val="green"/>
        </w:rPr>
        <w:t xml:space="preserve"> </w:t>
      </w:r>
      <w:bookmarkStart w:id="3118" w:name="_Toc217652397"/>
      <w:r w:rsidRPr="009A2CD3">
        <w:rPr>
          <w:highlight w:val="green"/>
        </w:rPr>
        <w:t>Назначение и маршрут документа</w:t>
      </w:r>
      <w:bookmarkEnd w:id="3117"/>
      <w:bookmarkEnd w:id="3118"/>
    </w:p>
    <w:p w14:paraId="69D288FC" w14:textId="77777777" w:rsidR="006310AA" w:rsidRPr="00901A60" w:rsidRDefault="00F94B41">
      <w:pPr>
        <w:spacing w:before="60" w:after="120"/>
        <w:ind w:firstLine="567"/>
      </w:pPr>
      <w:r w:rsidRPr="00901A60">
        <w:t xml:space="preserve">Документ «Приложение к выписке из лицевого счета получателя бюджетных средств» содержит информацию об операциях, отражаемых на лицевом счете получателей бюджетных средств, за указанную дату в разрезе кодов бюджетной классификации и (или) иных аналитических признаков, и предназначен для доведения информации от ТОФК до ПБС. </w:t>
      </w:r>
    </w:p>
    <w:p w14:paraId="4CDE0EC0" w14:textId="7B276C6A" w:rsidR="006310AA" w:rsidRPr="009A2CD3" w:rsidRDefault="00F94B41">
      <w:pPr>
        <w:pStyle w:val="GOSTNameTable"/>
        <w:numPr>
          <w:ilvl w:val="0"/>
          <w:numId w:val="2"/>
        </w:numPr>
        <w:spacing w:before="120" w:after="0"/>
        <w:ind w:left="425" w:hanging="357"/>
        <w:contextualSpacing/>
        <w:jc w:val="both"/>
        <w:rPr>
          <w:highlight w:val="green"/>
        </w:rPr>
      </w:pPr>
      <w:r w:rsidRPr="009A2CD3">
        <w:rPr>
          <w:highlight w:val="green"/>
        </w:rPr>
        <w:fldChar w:fldCharType="begin"/>
      </w:r>
      <w:r w:rsidRPr="009A2CD3">
        <w:rPr>
          <w:highlight w:val="green"/>
        </w:rPr>
        <w:instrText>SEQ Таблица \* ARABIC</w:instrText>
      </w:r>
      <w:r w:rsidRPr="009A2CD3">
        <w:rPr>
          <w:highlight w:val="green"/>
        </w:rPr>
        <w:fldChar w:fldCharType="separate"/>
      </w:r>
      <w:bookmarkStart w:id="3119" w:name="_Ref863008"/>
      <w:bookmarkStart w:id="3120" w:name="_Toc536615241"/>
      <w:bookmarkStart w:id="3121" w:name="_Toc217651977"/>
      <w:r w:rsidR="00D21171">
        <w:rPr>
          <w:noProof/>
          <w:highlight w:val="green"/>
        </w:rPr>
        <w:t>134</w:t>
      </w:r>
      <w:bookmarkEnd w:id="3119"/>
      <w:r w:rsidRPr="009A2CD3">
        <w:rPr>
          <w:highlight w:val="green"/>
        </w:rPr>
        <w:fldChar w:fldCharType="end"/>
      </w:r>
      <w:r w:rsidRPr="009A2CD3">
        <w:rPr>
          <w:rFonts w:eastAsia="Calibri"/>
          <w:szCs w:val="24"/>
          <w:highlight w:val="green"/>
        </w:rPr>
        <w:t xml:space="preserve"> – </w:t>
      </w:r>
      <w:r w:rsidRPr="009A2CD3">
        <w:rPr>
          <w:highlight w:val="green"/>
        </w:rPr>
        <w:t xml:space="preserve">Маршрут документа </w:t>
      </w:r>
      <w:bookmarkEnd w:id="3120"/>
      <w:r w:rsidRPr="009A2CD3">
        <w:rPr>
          <w:highlight w:val="green"/>
        </w:rPr>
        <w:t>«Приложение к выписке из лицевого счета получателя бюджетных средств»</w:t>
      </w:r>
      <w:bookmarkEnd w:id="3121"/>
      <w:r w:rsidRPr="009A2CD3">
        <w:rPr>
          <w:highlight w:val="green"/>
        </w:rPr>
        <w:t xml:space="preserve"> </w:t>
      </w:r>
    </w:p>
    <w:tbl>
      <w:tblPr>
        <w:tblStyle w:val="GOSTTable"/>
        <w:tblW w:w="5000" w:type="pct"/>
        <w:tblLook w:val="01E0" w:firstRow="1" w:lastRow="1" w:firstColumn="1" w:lastColumn="1" w:noHBand="0" w:noVBand="0"/>
      </w:tblPr>
      <w:tblGrid>
        <w:gridCol w:w="2552"/>
        <w:gridCol w:w="2549"/>
        <w:gridCol w:w="4527"/>
      </w:tblGrid>
      <w:tr w:rsidR="006310AA" w:rsidRPr="00901A60" w14:paraId="18307264" w14:textId="77777777" w:rsidTr="003140C1">
        <w:trPr>
          <w:cnfStyle w:val="100000000000" w:firstRow="1" w:lastRow="0" w:firstColumn="0" w:lastColumn="0" w:oddVBand="0" w:evenVBand="0" w:oddHBand="0" w:evenHBand="0" w:firstRowFirstColumn="0" w:firstRowLastColumn="0" w:lastRowFirstColumn="0" w:lastRowLastColumn="0"/>
          <w:tblHeader/>
        </w:trPr>
        <w:tc>
          <w:tcPr>
            <w:tcW w:w="1325" w:type="pct"/>
          </w:tcPr>
          <w:p w14:paraId="7DE8C878" w14:textId="77777777" w:rsidR="006310AA" w:rsidRPr="00901A60" w:rsidRDefault="00F94B41">
            <w:pPr>
              <w:pStyle w:val="GOSTTableHead"/>
              <w:spacing w:line="240" w:lineRule="auto"/>
              <w:ind w:left="0" w:right="0"/>
            </w:pPr>
            <w:r w:rsidRPr="00901A60">
              <w:t>Отправитель</w:t>
            </w:r>
          </w:p>
        </w:tc>
        <w:tc>
          <w:tcPr>
            <w:tcW w:w="1324" w:type="pct"/>
          </w:tcPr>
          <w:p w14:paraId="665F92EF"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7B94D807"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0F743FD1" w14:textId="77777777" w:rsidTr="003140C1">
        <w:trPr>
          <w:cnfStyle w:val="000000100000" w:firstRow="0" w:lastRow="0" w:firstColumn="0" w:lastColumn="0" w:oddVBand="0" w:evenVBand="0" w:oddHBand="1" w:evenHBand="0" w:firstRowFirstColumn="0" w:firstRowLastColumn="0" w:lastRowFirstColumn="0" w:lastRowLastColumn="0"/>
        </w:trPr>
        <w:tc>
          <w:tcPr>
            <w:tcW w:w="1325" w:type="pct"/>
          </w:tcPr>
          <w:p w14:paraId="5FF8C47D" w14:textId="77777777" w:rsidR="006310AA" w:rsidRPr="009A2CD3" w:rsidRDefault="00F94B41">
            <w:pPr>
              <w:pStyle w:val="GOSTTablenorm"/>
            </w:pPr>
            <w:r w:rsidRPr="009A2CD3">
              <w:t>ТОФК (ПУР ЭБ)</w:t>
            </w:r>
          </w:p>
        </w:tc>
        <w:tc>
          <w:tcPr>
            <w:tcW w:w="1324" w:type="pct"/>
          </w:tcPr>
          <w:p w14:paraId="6596CEF1" w14:textId="77777777" w:rsidR="006310AA" w:rsidRPr="009A2CD3" w:rsidRDefault="00F94B41">
            <w:pPr>
              <w:pStyle w:val="GOSTTablenorm"/>
            </w:pPr>
            <w:r w:rsidRPr="009A2CD3">
              <w:t>ПБС (ПФХД)</w:t>
            </w:r>
            <w:r w:rsidRPr="009A2CD3">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658DE417" w14:textId="77777777" w:rsidR="006310AA" w:rsidRPr="00901A60" w:rsidRDefault="006310AA">
            <w:pPr>
              <w:pStyle w:val="GOSTTablenorm"/>
            </w:pPr>
          </w:p>
        </w:tc>
      </w:tr>
      <w:tr w:rsidR="009A2CD3" w:rsidRPr="00901A60" w14:paraId="035C9C4E" w14:textId="77777777" w:rsidTr="003140C1">
        <w:trPr>
          <w:cnfStyle w:val="010000000000" w:firstRow="0" w:lastRow="1" w:firstColumn="0" w:lastColumn="0" w:oddVBand="0" w:evenVBand="0" w:oddHBand="0" w:evenHBand="0" w:firstRowFirstColumn="0" w:firstRowLastColumn="0" w:lastRowFirstColumn="0" w:lastRowLastColumn="0"/>
        </w:trPr>
        <w:tc>
          <w:tcPr>
            <w:tcW w:w="1325" w:type="pct"/>
          </w:tcPr>
          <w:p w14:paraId="2B86F498" w14:textId="31888410" w:rsidR="009A2CD3" w:rsidRPr="009A2CD3" w:rsidRDefault="009A2CD3" w:rsidP="009A2CD3">
            <w:pPr>
              <w:pStyle w:val="GOSTTablenorm"/>
              <w:rPr>
                <w:i w:val="0"/>
              </w:rPr>
            </w:pPr>
            <w:r w:rsidRPr="009A2CD3">
              <w:rPr>
                <w:i w:val="0"/>
                <w:szCs w:val="22"/>
                <w:highlight w:val="green"/>
              </w:rPr>
              <w:t>ТОФК (ПУР ЭБ)</w:t>
            </w:r>
          </w:p>
        </w:tc>
        <w:tc>
          <w:tcPr>
            <w:tcW w:w="1324" w:type="pct"/>
          </w:tcPr>
          <w:p w14:paraId="736242A8" w14:textId="5D3F1D2C" w:rsidR="009A2CD3" w:rsidRPr="009A2CD3" w:rsidRDefault="009A2CD3" w:rsidP="009A2CD3">
            <w:pPr>
              <w:pStyle w:val="GOSTTablenorm"/>
              <w:rPr>
                <w:i w:val="0"/>
              </w:rPr>
            </w:pPr>
            <w:r w:rsidRPr="009A2CD3">
              <w:rPr>
                <w:i w:val="0"/>
                <w:szCs w:val="22"/>
                <w:highlight w:val="green"/>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1BA42643" w14:textId="77777777" w:rsidR="009A2CD3" w:rsidRPr="00901A60" w:rsidRDefault="009A2CD3" w:rsidP="009A2CD3">
            <w:pPr>
              <w:pStyle w:val="GOSTTablenorm"/>
            </w:pPr>
          </w:p>
        </w:tc>
      </w:tr>
    </w:tbl>
    <w:p w14:paraId="4E5A0F93" w14:textId="77777777" w:rsidR="006310AA" w:rsidRPr="009A2CD3" w:rsidRDefault="00F94B41" w:rsidP="00F94B41">
      <w:pPr>
        <w:pStyle w:val="31"/>
        <w:keepNext w:val="0"/>
        <w:keepLines w:val="0"/>
        <w:numPr>
          <w:ilvl w:val="2"/>
          <w:numId w:val="79"/>
        </w:numPr>
        <w:tabs>
          <w:tab w:val="clear" w:pos="862"/>
        </w:tabs>
        <w:rPr>
          <w:highlight w:val="green"/>
        </w:rPr>
      </w:pPr>
      <w:bookmarkStart w:id="3122" w:name="_Toc508712652"/>
      <w:bookmarkStart w:id="3123" w:name="_Ref963188"/>
      <w:bookmarkStart w:id="3124" w:name="_Toc24966909"/>
      <w:r w:rsidRPr="00901A60">
        <w:t xml:space="preserve"> </w:t>
      </w:r>
      <w:bookmarkStart w:id="3125" w:name="_Toc217652398"/>
      <w:r w:rsidRPr="009A2CD3">
        <w:rPr>
          <w:highlight w:val="green"/>
        </w:rPr>
        <w:t xml:space="preserve">Описание </w:t>
      </w:r>
      <w:bookmarkEnd w:id="3122"/>
      <w:bookmarkEnd w:id="3123"/>
      <w:r w:rsidRPr="009A2CD3">
        <w:rPr>
          <w:highlight w:val="green"/>
        </w:rPr>
        <w:t>комплексного типа «tVLS_REPORT_0531778»</w:t>
      </w:r>
      <w:bookmarkEnd w:id="3124"/>
      <w:bookmarkEnd w:id="3125"/>
    </w:p>
    <w:p w14:paraId="70144866" w14:textId="67FF7154" w:rsidR="006310AA" w:rsidRPr="009A2CD3" w:rsidRDefault="00F34517">
      <w:pPr>
        <w:pStyle w:val="GOSTNameTable"/>
        <w:numPr>
          <w:ilvl w:val="0"/>
          <w:numId w:val="2"/>
        </w:numPr>
        <w:spacing w:before="120" w:after="0"/>
        <w:ind w:left="425" w:hanging="357"/>
        <w:contextualSpacing/>
        <w:jc w:val="both"/>
        <w:rPr>
          <w:highlight w:val="green"/>
        </w:rPr>
      </w:pPr>
      <w:r w:rsidRPr="009A2CD3">
        <w:rPr>
          <w:noProof/>
          <w:highlight w:val="green"/>
        </w:rPr>
        <w:lastRenderedPageBreak/>
        <w:fldChar w:fldCharType="begin"/>
      </w:r>
      <w:r w:rsidRPr="009A2CD3">
        <w:rPr>
          <w:noProof/>
          <w:highlight w:val="green"/>
        </w:rPr>
        <w:instrText xml:space="preserve"> SEQ Таблица \* ARABIC </w:instrText>
      </w:r>
      <w:r w:rsidRPr="009A2CD3">
        <w:rPr>
          <w:noProof/>
          <w:highlight w:val="green"/>
        </w:rPr>
        <w:fldChar w:fldCharType="separate"/>
      </w:r>
      <w:bookmarkStart w:id="3126" w:name="_Ref503520956"/>
      <w:bookmarkStart w:id="3127" w:name="_Toc217651978"/>
      <w:r w:rsidR="00D21171">
        <w:rPr>
          <w:noProof/>
          <w:highlight w:val="green"/>
        </w:rPr>
        <w:t>135</w:t>
      </w:r>
      <w:bookmarkEnd w:id="3126"/>
      <w:r w:rsidRPr="009A2CD3">
        <w:rPr>
          <w:noProof/>
          <w:highlight w:val="green"/>
        </w:rPr>
        <w:fldChar w:fldCharType="end"/>
      </w:r>
      <w:r w:rsidR="00F94B41" w:rsidRPr="009A2CD3">
        <w:rPr>
          <w:rFonts w:eastAsia="Calibri"/>
          <w:szCs w:val="24"/>
          <w:highlight w:val="green"/>
        </w:rPr>
        <w:t xml:space="preserve"> – </w:t>
      </w:r>
      <w:r w:rsidR="00F94B41" w:rsidRPr="009A2CD3">
        <w:rPr>
          <w:highlight w:val="green"/>
        </w:rPr>
        <w:t>Описание комплексного типа «</w:t>
      </w:r>
      <w:r w:rsidR="00F94B41" w:rsidRPr="009A2CD3">
        <w:rPr>
          <w:szCs w:val="24"/>
          <w:highlight w:val="green"/>
          <w:lang w:val="en-US"/>
        </w:rPr>
        <w:t>tVLS</w:t>
      </w:r>
      <w:r w:rsidR="00F94B41" w:rsidRPr="009A2CD3">
        <w:rPr>
          <w:szCs w:val="24"/>
          <w:highlight w:val="green"/>
        </w:rPr>
        <w:t>_</w:t>
      </w:r>
      <w:r w:rsidR="00F94B41" w:rsidRPr="009A2CD3">
        <w:rPr>
          <w:szCs w:val="24"/>
          <w:highlight w:val="green"/>
          <w:lang w:val="en-US"/>
        </w:rPr>
        <w:t>REPORT</w:t>
      </w:r>
      <w:r w:rsidR="00F94B41" w:rsidRPr="009A2CD3">
        <w:rPr>
          <w:szCs w:val="24"/>
          <w:highlight w:val="green"/>
        </w:rPr>
        <w:t>_0531778</w:t>
      </w:r>
      <w:r w:rsidR="00F94B41" w:rsidRPr="009A2CD3">
        <w:rPr>
          <w:highlight w:val="green"/>
        </w:rPr>
        <w:t>»</w:t>
      </w:r>
      <w:bookmarkEnd w:id="312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AED7EA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552A74A1"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58C91CD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663D0C6" w14:textId="77777777" w:rsidR="006310AA" w:rsidRPr="00901A60" w:rsidRDefault="00F94B41">
            <w:pPr>
              <w:pStyle w:val="GOSTTableHead"/>
              <w:spacing w:line="240" w:lineRule="auto"/>
              <w:ind w:left="0" w:right="0"/>
            </w:pPr>
            <w:r w:rsidRPr="00901A60">
              <w:t>Тип</w:t>
            </w:r>
          </w:p>
        </w:tc>
        <w:tc>
          <w:tcPr>
            <w:tcW w:w="1134" w:type="dxa"/>
          </w:tcPr>
          <w:p w14:paraId="2E4D1B04" w14:textId="77777777" w:rsidR="006310AA" w:rsidRPr="00901A60" w:rsidRDefault="00F94B41">
            <w:pPr>
              <w:pStyle w:val="GOSTTableHead"/>
              <w:spacing w:line="240" w:lineRule="auto"/>
              <w:ind w:left="0" w:right="0"/>
            </w:pPr>
            <w:r w:rsidRPr="00901A60">
              <w:t>Формат элемента</w:t>
            </w:r>
          </w:p>
        </w:tc>
        <w:tc>
          <w:tcPr>
            <w:tcW w:w="567" w:type="dxa"/>
          </w:tcPr>
          <w:p w14:paraId="5F122F2F" w14:textId="77777777" w:rsidR="006310AA" w:rsidRPr="00901A60" w:rsidRDefault="00F94B41">
            <w:pPr>
              <w:pStyle w:val="GOSTTableHead"/>
              <w:spacing w:line="240" w:lineRule="auto"/>
              <w:ind w:left="0" w:right="0"/>
            </w:pPr>
            <w:r w:rsidRPr="00901A60">
              <w:t>Обязательность</w:t>
            </w:r>
          </w:p>
        </w:tc>
        <w:tc>
          <w:tcPr>
            <w:tcW w:w="3961" w:type="dxa"/>
          </w:tcPr>
          <w:p w14:paraId="57A909E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39213D5"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54203B5C" w14:textId="77777777" w:rsidR="006310AA" w:rsidRPr="00901A60" w:rsidRDefault="00F94B41">
            <w:pPr>
              <w:pStyle w:val="GOSTTablenorm"/>
            </w:pPr>
            <w:r w:rsidRPr="00901A60">
              <w:rPr>
                <w:b/>
              </w:rPr>
              <w:t>Параметры отчета</w:t>
            </w:r>
          </w:p>
        </w:tc>
      </w:tr>
      <w:tr w:rsidR="006310AA" w:rsidRPr="00901A60" w14:paraId="4D4F6DF9"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9" w:type="dxa"/>
          </w:tcPr>
          <w:p w14:paraId="460FC34C" w14:textId="77777777" w:rsidR="006310AA" w:rsidRPr="00901A60" w:rsidRDefault="00F94B41">
            <w:pPr>
              <w:pStyle w:val="GOSTTablenorm"/>
            </w:pPr>
            <w:r w:rsidRPr="00901A60">
              <w:t>Форма по КФД</w:t>
            </w:r>
          </w:p>
        </w:tc>
        <w:tc>
          <w:tcPr>
            <w:tcW w:w="1700" w:type="dxa"/>
          </w:tcPr>
          <w:p w14:paraId="65C40A42" w14:textId="77777777" w:rsidR="006310AA" w:rsidRPr="00901A60" w:rsidRDefault="00F94B41">
            <w:pPr>
              <w:pStyle w:val="GOSTTablenorm"/>
            </w:pPr>
            <w:r w:rsidRPr="00901A60">
              <w:t>TtlPrt_RT_FORMCODE</w:t>
            </w:r>
          </w:p>
        </w:tc>
        <w:tc>
          <w:tcPr>
            <w:tcW w:w="567" w:type="dxa"/>
          </w:tcPr>
          <w:p w14:paraId="2CCA630A" w14:textId="77777777" w:rsidR="006310AA" w:rsidRPr="00901A60" w:rsidRDefault="00F94B41">
            <w:pPr>
              <w:pStyle w:val="GOSTTablenorm"/>
              <w:jc w:val="center"/>
              <w:rPr>
                <w:szCs w:val="22"/>
              </w:rPr>
            </w:pPr>
            <w:r w:rsidRPr="00901A60">
              <w:rPr>
                <w:szCs w:val="22"/>
              </w:rPr>
              <w:t>П</w:t>
            </w:r>
          </w:p>
        </w:tc>
        <w:tc>
          <w:tcPr>
            <w:tcW w:w="1134" w:type="dxa"/>
          </w:tcPr>
          <w:p w14:paraId="6B464109" w14:textId="77777777" w:rsidR="006310AA" w:rsidRPr="00901A60" w:rsidRDefault="00F94B41">
            <w:pPr>
              <w:pStyle w:val="GOSTTablenorm"/>
              <w:jc w:val="center"/>
              <w:rPr>
                <w:szCs w:val="22"/>
              </w:rPr>
            </w:pPr>
            <w:r w:rsidRPr="00901A60">
              <w:rPr>
                <w:szCs w:val="22"/>
              </w:rPr>
              <w:t>Т(7)</w:t>
            </w:r>
          </w:p>
        </w:tc>
        <w:tc>
          <w:tcPr>
            <w:tcW w:w="567" w:type="dxa"/>
          </w:tcPr>
          <w:p w14:paraId="0139DE4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1" w:type="dxa"/>
          </w:tcPr>
          <w:p w14:paraId="2410DB67" w14:textId="77777777" w:rsidR="006310AA" w:rsidRPr="00901A60" w:rsidRDefault="00F94B41">
            <w:pPr>
              <w:pStyle w:val="GOSTTablenorm"/>
            </w:pPr>
            <w:r w:rsidRPr="00901A60">
              <w:t xml:space="preserve">Указывается код формы по КФД. </w:t>
            </w:r>
          </w:p>
          <w:p w14:paraId="35BDCC32" w14:textId="7CFE65DC" w:rsidR="006310AA" w:rsidRPr="00901A60" w:rsidRDefault="00F94B41">
            <w:pPr>
              <w:pStyle w:val="GOSTTablenorm"/>
            </w:pPr>
            <w:r w:rsidRPr="00901A60">
              <w:t>По умолчанию у</w:t>
            </w:r>
            <w:r w:rsidR="000D0D09" w:rsidRPr="00901A60">
              <w:t>казывается значение - «0531747»</w:t>
            </w:r>
          </w:p>
        </w:tc>
      </w:tr>
      <w:tr w:rsidR="006310AA" w:rsidRPr="00901A60" w14:paraId="4CF0CF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B3AB67B" w14:textId="77777777" w:rsidR="006310AA" w:rsidRPr="00901A60" w:rsidRDefault="00F94B41">
            <w:pPr>
              <w:pStyle w:val="GOSTTablenorm"/>
            </w:pPr>
            <w:r w:rsidRPr="00901A60">
              <w:t>Дата</w:t>
            </w:r>
          </w:p>
        </w:tc>
        <w:tc>
          <w:tcPr>
            <w:tcW w:w="1700" w:type="dxa"/>
          </w:tcPr>
          <w:p w14:paraId="16778266" w14:textId="77777777" w:rsidR="006310AA" w:rsidRPr="00901A60" w:rsidRDefault="00F94B41">
            <w:pPr>
              <w:pStyle w:val="GOSTTablenorm"/>
            </w:pPr>
            <w:r w:rsidRPr="00901A60">
              <w:t>TtlPrt_DctDt</w:t>
            </w:r>
          </w:p>
        </w:tc>
        <w:tc>
          <w:tcPr>
            <w:tcW w:w="567" w:type="dxa"/>
          </w:tcPr>
          <w:p w14:paraId="01D24452" w14:textId="77777777" w:rsidR="006310AA" w:rsidRPr="00901A60" w:rsidRDefault="00F94B41">
            <w:pPr>
              <w:pStyle w:val="GOSTTablenorm"/>
              <w:jc w:val="center"/>
              <w:rPr>
                <w:szCs w:val="22"/>
              </w:rPr>
            </w:pPr>
            <w:r w:rsidRPr="00901A60">
              <w:rPr>
                <w:szCs w:val="22"/>
              </w:rPr>
              <w:t>П</w:t>
            </w:r>
          </w:p>
        </w:tc>
        <w:tc>
          <w:tcPr>
            <w:tcW w:w="1134" w:type="dxa"/>
          </w:tcPr>
          <w:p w14:paraId="7A93B947" w14:textId="77777777" w:rsidR="006310AA" w:rsidRPr="00901A60" w:rsidRDefault="00F94B41">
            <w:pPr>
              <w:pStyle w:val="GOSTTablenorm"/>
              <w:jc w:val="center"/>
            </w:pPr>
            <w:r w:rsidRPr="00901A60">
              <w:rPr>
                <w:szCs w:val="22"/>
                <w:lang w:val="en-US"/>
              </w:rPr>
              <w:t>Date</w:t>
            </w:r>
          </w:p>
        </w:tc>
        <w:tc>
          <w:tcPr>
            <w:tcW w:w="567" w:type="dxa"/>
          </w:tcPr>
          <w:p w14:paraId="1037E18B" w14:textId="77777777" w:rsidR="006310AA" w:rsidRPr="00901A60" w:rsidRDefault="00F94B41">
            <w:pPr>
              <w:pStyle w:val="GOSTTablenorm"/>
              <w:jc w:val="center"/>
            </w:pPr>
            <w:r w:rsidRPr="00901A60">
              <w:rPr>
                <w:rFonts w:eastAsia="Calibri"/>
                <w:szCs w:val="22"/>
                <w:lang w:eastAsia="en-US"/>
              </w:rPr>
              <w:t>О</w:t>
            </w:r>
          </w:p>
        </w:tc>
        <w:tc>
          <w:tcPr>
            <w:tcW w:w="3961" w:type="dxa"/>
          </w:tcPr>
          <w:p w14:paraId="4AD44891" w14:textId="1CCEE334" w:rsidR="006310AA" w:rsidRPr="00901A60" w:rsidRDefault="000D0D09">
            <w:pPr>
              <w:pStyle w:val="GOSTTablenorm"/>
            </w:pPr>
            <w:r w:rsidRPr="00901A60">
              <w:t>Указывается дата отчета</w:t>
            </w:r>
          </w:p>
        </w:tc>
      </w:tr>
      <w:tr w:rsidR="006310AA" w:rsidRPr="00901A60" w14:paraId="4AB853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656421" w14:textId="77777777" w:rsidR="006310AA" w:rsidRPr="00901A60" w:rsidRDefault="00F94B41">
            <w:pPr>
              <w:pStyle w:val="GOSTTablenorm"/>
            </w:pPr>
            <w:r w:rsidRPr="00901A60">
              <w:t>Номер лицевого счета</w:t>
            </w:r>
          </w:p>
        </w:tc>
        <w:tc>
          <w:tcPr>
            <w:tcW w:w="1700" w:type="dxa"/>
          </w:tcPr>
          <w:p w14:paraId="45BF2632" w14:textId="77777777" w:rsidR="006310AA" w:rsidRPr="00901A60" w:rsidRDefault="00F94B41">
            <w:pPr>
              <w:pStyle w:val="GOSTTablenorm"/>
            </w:pPr>
            <w:r w:rsidRPr="00901A60">
              <w:t>TtlPrt_RT_ACCOUNTNUM</w:t>
            </w:r>
          </w:p>
        </w:tc>
        <w:tc>
          <w:tcPr>
            <w:tcW w:w="567" w:type="dxa"/>
          </w:tcPr>
          <w:p w14:paraId="51292EB2" w14:textId="77777777" w:rsidR="006310AA" w:rsidRPr="00901A60" w:rsidRDefault="00F94B41">
            <w:pPr>
              <w:pStyle w:val="GOSTTablenorm"/>
              <w:jc w:val="center"/>
              <w:rPr>
                <w:szCs w:val="22"/>
              </w:rPr>
            </w:pPr>
            <w:r w:rsidRPr="00901A60">
              <w:rPr>
                <w:szCs w:val="22"/>
              </w:rPr>
              <w:t>П</w:t>
            </w:r>
          </w:p>
        </w:tc>
        <w:tc>
          <w:tcPr>
            <w:tcW w:w="1134" w:type="dxa"/>
          </w:tcPr>
          <w:p w14:paraId="33F13709" w14:textId="77777777" w:rsidR="006310AA" w:rsidRPr="00901A60" w:rsidRDefault="00F94B41">
            <w:pPr>
              <w:pStyle w:val="GOSTTablenorm"/>
              <w:jc w:val="center"/>
            </w:pPr>
            <w:r w:rsidRPr="00901A60">
              <w:t>Т(11)</w:t>
            </w:r>
          </w:p>
        </w:tc>
        <w:tc>
          <w:tcPr>
            <w:tcW w:w="567" w:type="dxa"/>
          </w:tcPr>
          <w:p w14:paraId="47D91BFA" w14:textId="77777777" w:rsidR="006310AA" w:rsidRPr="00901A60" w:rsidRDefault="00F94B41">
            <w:pPr>
              <w:pStyle w:val="GOSTTablenorm"/>
              <w:jc w:val="center"/>
            </w:pPr>
            <w:r w:rsidRPr="00901A60">
              <w:t>О</w:t>
            </w:r>
          </w:p>
        </w:tc>
        <w:tc>
          <w:tcPr>
            <w:tcW w:w="3961" w:type="dxa"/>
          </w:tcPr>
          <w:p w14:paraId="6F131923" w14:textId="398957CE" w:rsidR="006310AA" w:rsidRPr="00901A60" w:rsidRDefault="00F94B41">
            <w:pPr>
              <w:pStyle w:val="GOSTTablenorm"/>
            </w:pPr>
            <w:r w:rsidRPr="00901A60">
              <w:t xml:space="preserve">Указывается номер лицевого счета, по которому </w:t>
            </w:r>
            <w:r w:rsidR="000D0D09" w:rsidRPr="00901A60">
              <w:t>отражаются операции в документе</w:t>
            </w:r>
          </w:p>
        </w:tc>
      </w:tr>
      <w:tr w:rsidR="006310AA" w:rsidRPr="00901A60" w14:paraId="57A7802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C613128" w14:textId="77777777" w:rsidR="006310AA" w:rsidRPr="00901A60" w:rsidRDefault="00F94B41">
            <w:pPr>
              <w:pStyle w:val="GOSTTablenorm"/>
            </w:pPr>
            <w:r w:rsidRPr="00901A60">
              <w:rPr>
                <w:b/>
              </w:rPr>
              <w:t>Дополнительные параметры</w:t>
            </w:r>
          </w:p>
        </w:tc>
      </w:tr>
      <w:tr w:rsidR="006310AA" w:rsidRPr="00901A60" w14:paraId="711D3F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FEB5F75" w14:textId="77777777" w:rsidR="006310AA" w:rsidRPr="00901A60" w:rsidRDefault="00F94B41">
            <w:pPr>
              <w:pStyle w:val="GOSTTablenorm"/>
            </w:pPr>
            <w:r w:rsidRPr="00901A60">
              <w:t>Режим формирования</w:t>
            </w:r>
          </w:p>
        </w:tc>
        <w:tc>
          <w:tcPr>
            <w:tcW w:w="1700" w:type="dxa"/>
          </w:tcPr>
          <w:p w14:paraId="13B9F3CF" w14:textId="77777777" w:rsidR="006310AA" w:rsidRPr="00901A60" w:rsidRDefault="00F94B41">
            <w:pPr>
              <w:pStyle w:val="GOSTTablenorm"/>
              <w:rPr>
                <w:color w:val="000000"/>
                <w:szCs w:val="22"/>
              </w:rPr>
            </w:pPr>
            <w:r w:rsidRPr="00901A60">
              <w:rPr>
                <w:color w:val="000000"/>
                <w:szCs w:val="22"/>
              </w:rPr>
              <w:t>TtlPrt_report_type_flag</w:t>
            </w:r>
          </w:p>
        </w:tc>
        <w:tc>
          <w:tcPr>
            <w:tcW w:w="567" w:type="dxa"/>
          </w:tcPr>
          <w:p w14:paraId="5FCAF9AE" w14:textId="77777777" w:rsidR="006310AA" w:rsidRPr="00901A60" w:rsidRDefault="00F94B41">
            <w:pPr>
              <w:pStyle w:val="GOSTTablenorm"/>
              <w:jc w:val="center"/>
              <w:rPr>
                <w:szCs w:val="22"/>
              </w:rPr>
            </w:pPr>
            <w:r w:rsidRPr="00901A60">
              <w:rPr>
                <w:szCs w:val="22"/>
              </w:rPr>
              <w:t>П</w:t>
            </w:r>
          </w:p>
        </w:tc>
        <w:tc>
          <w:tcPr>
            <w:tcW w:w="1134" w:type="dxa"/>
          </w:tcPr>
          <w:p w14:paraId="08D96BDF" w14:textId="77777777" w:rsidR="006310AA" w:rsidRPr="00901A60" w:rsidRDefault="00F94B41">
            <w:pPr>
              <w:pStyle w:val="GOSTTablenorm"/>
              <w:jc w:val="center"/>
              <w:rPr>
                <w:szCs w:val="22"/>
              </w:rPr>
            </w:pPr>
            <w:r w:rsidRPr="00901A60">
              <w:rPr>
                <w:szCs w:val="22"/>
              </w:rPr>
              <w:t>Т(1-25)</w:t>
            </w:r>
          </w:p>
        </w:tc>
        <w:tc>
          <w:tcPr>
            <w:tcW w:w="567" w:type="dxa"/>
          </w:tcPr>
          <w:p w14:paraId="180BED7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1" w:type="dxa"/>
          </w:tcPr>
          <w:p w14:paraId="1CA151C3" w14:textId="77777777" w:rsidR="006310AA" w:rsidRPr="00901A60" w:rsidRDefault="00F94B41">
            <w:pPr>
              <w:pStyle w:val="GOSTTablenorm"/>
            </w:pPr>
            <w:r w:rsidRPr="00901A60">
              <w:t xml:space="preserve">Указывается режим формирования. </w:t>
            </w:r>
          </w:p>
          <w:p w14:paraId="73CA586A" w14:textId="77777777" w:rsidR="006310AA" w:rsidRPr="00901A60" w:rsidRDefault="00F94B41">
            <w:pPr>
              <w:pStyle w:val="GOSTTablenorm"/>
            </w:pPr>
            <w:r w:rsidRPr="00901A60">
              <w:t>Допустимые значения:</w:t>
            </w:r>
          </w:p>
          <w:p w14:paraId="34AECBA7" w14:textId="77777777" w:rsidR="006310AA" w:rsidRPr="00901A60" w:rsidRDefault="00F94B41" w:rsidP="00F94B41">
            <w:pPr>
              <w:pStyle w:val="GOSTTablenorm"/>
              <w:numPr>
                <w:ilvl w:val="0"/>
                <w:numId w:val="98"/>
              </w:numPr>
              <w:ind w:left="284" w:hanging="227"/>
            </w:pPr>
            <w:r w:rsidRPr="00901A60">
              <w:rPr>
                <w:szCs w:val="22"/>
              </w:rPr>
              <w:t>Итоговый;</w:t>
            </w:r>
          </w:p>
          <w:p w14:paraId="30C783EF" w14:textId="73FE3348" w:rsidR="006310AA" w:rsidRPr="00901A60" w:rsidRDefault="000D0D09" w:rsidP="00F94B41">
            <w:pPr>
              <w:pStyle w:val="GOSTTablenorm"/>
              <w:numPr>
                <w:ilvl w:val="0"/>
                <w:numId w:val="98"/>
              </w:numPr>
              <w:ind w:left="284" w:hanging="227"/>
            </w:pPr>
            <w:r w:rsidRPr="00901A60">
              <w:rPr>
                <w:szCs w:val="22"/>
              </w:rPr>
              <w:t>Промежуточный</w:t>
            </w:r>
          </w:p>
        </w:tc>
      </w:tr>
      <w:tr w:rsidR="006310AA" w:rsidRPr="00901A60" w14:paraId="11239E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A198C2F" w14:textId="77777777" w:rsidR="006310AA" w:rsidRPr="00901A60" w:rsidRDefault="00F94B41">
            <w:pPr>
              <w:pStyle w:val="GOSTTablenorm"/>
            </w:pPr>
            <w:r w:rsidRPr="00901A60">
              <w:rPr>
                <w:b/>
              </w:rPr>
              <w:t>Заголовок отчета</w:t>
            </w:r>
          </w:p>
        </w:tc>
      </w:tr>
      <w:tr w:rsidR="006310AA" w:rsidRPr="00901A60" w14:paraId="317648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E881DEA" w14:textId="77777777" w:rsidR="006310AA" w:rsidRPr="00901A60" w:rsidRDefault="00F94B41">
            <w:pPr>
              <w:pStyle w:val="GOSTTablenorm"/>
            </w:pPr>
            <w:r w:rsidRPr="00901A60">
              <w:t>ТОФК</w:t>
            </w:r>
          </w:p>
        </w:tc>
        <w:tc>
          <w:tcPr>
            <w:tcW w:w="1700" w:type="dxa"/>
          </w:tcPr>
          <w:p w14:paraId="66F054AD" w14:textId="77777777" w:rsidR="006310AA" w:rsidRPr="00901A60" w:rsidRDefault="00F94B41">
            <w:pPr>
              <w:pStyle w:val="GOSTTablenorm"/>
            </w:pPr>
            <w:r w:rsidRPr="00901A60">
              <w:t>TtlPrt_TOFK</w:t>
            </w:r>
          </w:p>
        </w:tc>
        <w:tc>
          <w:tcPr>
            <w:tcW w:w="567" w:type="dxa"/>
          </w:tcPr>
          <w:p w14:paraId="2CED534E" w14:textId="77777777" w:rsidR="006310AA" w:rsidRPr="00901A60" w:rsidRDefault="00F94B41">
            <w:pPr>
              <w:pStyle w:val="GOSTTablenorm"/>
              <w:jc w:val="center"/>
              <w:rPr>
                <w:szCs w:val="22"/>
              </w:rPr>
            </w:pPr>
            <w:r w:rsidRPr="00901A60">
              <w:rPr>
                <w:szCs w:val="22"/>
              </w:rPr>
              <w:t>С</w:t>
            </w:r>
          </w:p>
        </w:tc>
        <w:tc>
          <w:tcPr>
            <w:tcW w:w="1134" w:type="dxa"/>
          </w:tcPr>
          <w:p w14:paraId="27A1A4BD" w14:textId="77777777" w:rsidR="006310AA" w:rsidRPr="00901A60" w:rsidRDefault="00F94B41">
            <w:pPr>
              <w:pStyle w:val="GOSTTablenorm"/>
              <w:jc w:val="center"/>
            </w:pPr>
            <w:r w:rsidRPr="00901A60">
              <w:rPr>
                <w:lang w:val="en-US"/>
              </w:rPr>
              <w:t>tMSC</w:t>
            </w:r>
            <w:r w:rsidRPr="00901A60">
              <w:t>_</w:t>
            </w:r>
            <w:r w:rsidRPr="00901A60">
              <w:rPr>
                <w:lang w:val="en-US"/>
              </w:rPr>
              <w:t>TOFK</w:t>
            </w:r>
          </w:p>
        </w:tc>
        <w:tc>
          <w:tcPr>
            <w:tcW w:w="567" w:type="dxa"/>
          </w:tcPr>
          <w:p w14:paraId="7F39B27C" w14:textId="77777777" w:rsidR="006310AA" w:rsidRPr="00901A60" w:rsidRDefault="00F94B41">
            <w:pPr>
              <w:pStyle w:val="GOSTTablenorm"/>
              <w:jc w:val="center"/>
            </w:pPr>
            <w:r w:rsidRPr="00901A60">
              <w:t>О</w:t>
            </w:r>
          </w:p>
        </w:tc>
        <w:tc>
          <w:tcPr>
            <w:tcW w:w="3961" w:type="dxa"/>
          </w:tcPr>
          <w:p w14:paraId="6381385B" w14:textId="77777777" w:rsidR="006310AA" w:rsidRPr="00901A60" w:rsidRDefault="00F94B41">
            <w:pPr>
              <w:pStyle w:val="GOSTTablenorm"/>
            </w:pPr>
            <w:r w:rsidRPr="00901A60">
              <w:t>Указывается ТОФК, где обслуживается лицевой счет, по которому формируется отчет.</w:t>
            </w:r>
          </w:p>
          <w:p w14:paraId="6F5BD7E4" w14:textId="127F880F"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6310AA" w:rsidRPr="00901A60" w14:paraId="1883999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1B70F3D" w14:textId="77777777" w:rsidR="006310AA" w:rsidRPr="00901A60" w:rsidRDefault="00F94B41">
            <w:pPr>
              <w:pStyle w:val="GOSTTablenorm"/>
            </w:pPr>
            <w:r w:rsidRPr="00901A60">
              <w:t>ПБС</w:t>
            </w:r>
          </w:p>
        </w:tc>
        <w:tc>
          <w:tcPr>
            <w:tcW w:w="1700" w:type="dxa"/>
          </w:tcPr>
          <w:p w14:paraId="06D05BF3" w14:textId="77777777" w:rsidR="006310AA" w:rsidRPr="00901A60" w:rsidRDefault="00F94B41">
            <w:pPr>
              <w:pStyle w:val="GOSTTablenorm"/>
            </w:pPr>
            <w:r w:rsidRPr="00901A60">
              <w:t>TtlPrt_UBP</w:t>
            </w:r>
          </w:p>
        </w:tc>
        <w:tc>
          <w:tcPr>
            <w:tcW w:w="567" w:type="dxa"/>
          </w:tcPr>
          <w:p w14:paraId="02642304" w14:textId="77777777" w:rsidR="006310AA" w:rsidRPr="00901A60" w:rsidRDefault="00F94B41">
            <w:pPr>
              <w:pStyle w:val="GOSTTablenorm"/>
              <w:jc w:val="center"/>
              <w:rPr>
                <w:szCs w:val="22"/>
              </w:rPr>
            </w:pPr>
            <w:r w:rsidRPr="00901A60">
              <w:rPr>
                <w:szCs w:val="22"/>
              </w:rPr>
              <w:t>С</w:t>
            </w:r>
          </w:p>
        </w:tc>
        <w:tc>
          <w:tcPr>
            <w:tcW w:w="1134" w:type="dxa"/>
          </w:tcPr>
          <w:p w14:paraId="56A00A99" w14:textId="77777777" w:rsidR="006310AA" w:rsidRPr="00901A60" w:rsidRDefault="00F94B41">
            <w:pPr>
              <w:pStyle w:val="GOSTTablenorm"/>
              <w:jc w:val="center"/>
              <w:rPr>
                <w:lang w:val="en-US"/>
              </w:rPr>
            </w:pPr>
            <w:r w:rsidRPr="00901A60">
              <w:rPr>
                <w:lang w:val="en-US"/>
              </w:rPr>
              <w:t>tMSC_PBS_UBP1</w:t>
            </w:r>
          </w:p>
        </w:tc>
        <w:tc>
          <w:tcPr>
            <w:tcW w:w="567" w:type="dxa"/>
          </w:tcPr>
          <w:p w14:paraId="54C367A0" w14:textId="77777777" w:rsidR="006310AA" w:rsidRPr="00901A60" w:rsidRDefault="00F94B41">
            <w:pPr>
              <w:pStyle w:val="GOSTTablenorm"/>
              <w:jc w:val="center"/>
              <w:rPr>
                <w:lang w:val="en-US"/>
              </w:rPr>
            </w:pPr>
            <w:r w:rsidRPr="00901A60">
              <w:rPr>
                <w:lang w:val="en-US"/>
              </w:rPr>
              <w:t>О</w:t>
            </w:r>
          </w:p>
        </w:tc>
        <w:tc>
          <w:tcPr>
            <w:tcW w:w="3961" w:type="dxa"/>
          </w:tcPr>
          <w:p w14:paraId="676B4003" w14:textId="3B31090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_Ref19547779 \h  \* MERGEFORMAT </w:instrText>
            </w:r>
            <w:r w:rsidRPr="00901A60">
              <w:fldChar w:fldCharType="separate"/>
            </w:r>
            <w:r w:rsidR="00D21171">
              <w:t>20</w:t>
            </w:r>
            <w:r w:rsidRPr="00901A60">
              <w:fldChar w:fldCharType="end"/>
            </w:r>
          </w:p>
        </w:tc>
      </w:tr>
      <w:tr w:rsidR="006310AA" w:rsidRPr="00901A60" w14:paraId="179156F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A82248" w14:textId="77777777" w:rsidR="006310AA" w:rsidRPr="00901A60" w:rsidRDefault="00F94B41">
            <w:pPr>
              <w:pStyle w:val="GOSTTablenorm"/>
            </w:pPr>
            <w:r w:rsidRPr="00901A60">
              <w:t>ГРБС</w:t>
            </w:r>
          </w:p>
        </w:tc>
        <w:tc>
          <w:tcPr>
            <w:tcW w:w="1700" w:type="dxa"/>
          </w:tcPr>
          <w:p w14:paraId="4C37D143" w14:textId="77777777" w:rsidR="006310AA" w:rsidRPr="00901A60" w:rsidRDefault="00F94B41">
            <w:pPr>
              <w:pStyle w:val="GOSTTablenorm"/>
            </w:pPr>
            <w:r w:rsidRPr="00901A60">
              <w:t>TtlPrt_GRBS</w:t>
            </w:r>
          </w:p>
        </w:tc>
        <w:tc>
          <w:tcPr>
            <w:tcW w:w="567" w:type="dxa"/>
          </w:tcPr>
          <w:p w14:paraId="1463DE85" w14:textId="77777777" w:rsidR="006310AA" w:rsidRPr="00901A60" w:rsidRDefault="00F94B41">
            <w:pPr>
              <w:pStyle w:val="GOSTTablenorm"/>
              <w:jc w:val="center"/>
              <w:rPr>
                <w:szCs w:val="22"/>
              </w:rPr>
            </w:pPr>
            <w:r w:rsidRPr="00901A60">
              <w:rPr>
                <w:szCs w:val="22"/>
              </w:rPr>
              <w:t>С</w:t>
            </w:r>
          </w:p>
        </w:tc>
        <w:tc>
          <w:tcPr>
            <w:tcW w:w="1134" w:type="dxa"/>
          </w:tcPr>
          <w:p w14:paraId="565C4C5D" w14:textId="77777777" w:rsidR="006310AA" w:rsidRPr="00901A60" w:rsidRDefault="00F94B41">
            <w:pPr>
              <w:pStyle w:val="GOSTTablenorm"/>
              <w:jc w:val="center"/>
              <w:rPr>
                <w:lang w:val="en-US"/>
              </w:rPr>
            </w:pPr>
            <w:r w:rsidRPr="00901A60">
              <w:rPr>
                <w:lang w:val="en-US"/>
              </w:rPr>
              <w:t>tMSC_GRBS1</w:t>
            </w:r>
          </w:p>
        </w:tc>
        <w:tc>
          <w:tcPr>
            <w:tcW w:w="567" w:type="dxa"/>
          </w:tcPr>
          <w:p w14:paraId="2DEA6088" w14:textId="77777777" w:rsidR="006310AA" w:rsidRPr="00901A60" w:rsidRDefault="00F94B41">
            <w:pPr>
              <w:pStyle w:val="GOSTTablenorm"/>
              <w:jc w:val="center"/>
              <w:rPr>
                <w:lang w:val="en-US"/>
              </w:rPr>
            </w:pPr>
            <w:r w:rsidRPr="00901A60">
              <w:rPr>
                <w:lang w:val="en-US"/>
              </w:rPr>
              <w:t>О</w:t>
            </w:r>
          </w:p>
        </w:tc>
        <w:tc>
          <w:tcPr>
            <w:tcW w:w="3961" w:type="dxa"/>
          </w:tcPr>
          <w:p w14:paraId="13860598" w14:textId="070E153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_Ref19547784 \h  \* MERGEFORMAT </w:instrText>
            </w:r>
            <w:r w:rsidRPr="00901A60">
              <w:fldChar w:fldCharType="separate"/>
            </w:r>
            <w:r w:rsidR="00D21171">
              <w:t>21</w:t>
            </w:r>
            <w:r w:rsidRPr="00901A60">
              <w:fldChar w:fldCharType="end"/>
            </w:r>
          </w:p>
        </w:tc>
      </w:tr>
      <w:tr w:rsidR="006310AA" w:rsidRPr="00901A60" w14:paraId="63AD0D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DC0E9F0" w14:textId="77777777" w:rsidR="006310AA" w:rsidRPr="00901A60" w:rsidRDefault="00F94B41">
            <w:pPr>
              <w:pStyle w:val="GOSTTablenorm"/>
            </w:pPr>
            <w:r w:rsidRPr="00901A60">
              <w:t>Бюджет</w:t>
            </w:r>
          </w:p>
        </w:tc>
        <w:tc>
          <w:tcPr>
            <w:tcW w:w="1700" w:type="dxa"/>
          </w:tcPr>
          <w:p w14:paraId="2CDB713C" w14:textId="77777777" w:rsidR="006310AA" w:rsidRPr="00901A60" w:rsidRDefault="00F94B41">
            <w:pPr>
              <w:pStyle w:val="GOSTTablenorm"/>
            </w:pPr>
            <w:r w:rsidRPr="00901A60">
              <w:t>TtlPrt_MSC_Bdgt</w:t>
            </w:r>
          </w:p>
        </w:tc>
        <w:tc>
          <w:tcPr>
            <w:tcW w:w="567" w:type="dxa"/>
          </w:tcPr>
          <w:p w14:paraId="7993C47D" w14:textId="77777777" w:rsidR="006310AA" w:rsidRPr="00901A60" w:rsidRDefault="00F94B41">
            <w:pPr>
              <w:pStyle w:val="GOSTTablenorm"/>
              <w:jc w:val="center"/>
            </w:pPr>
            <w:r w:rsidRPr="00901A60">
              <w:t>С</w:t>
            </w:r>
          </w:p>
        </w:tc>
        <w:tc>
          <w:tcPr>
            <w:tcW w:w="1134" w:type="dxa"/>
          </w:tcPr>
          <w:p w14:paraId="34E5EA5E" w14:textId="77777777" w:rsidR="006310AA" w:rsidRPr="00901A60" w:rsidRDefault="00F94B41">
            <w:pPr>
              <w:pStyle w:val="GOSTTablenorm"/>
              <w:jc w:val="center"/>
              <w:rPr>
                <w:lang w:val="en-US"/>
              </w:rPr>
            </w:pPr>
            <w:r w:rsidRPr="00901A60">
              <w:t>tMSC_Bdgt</w:t>
            </w:r>
            <w:r w:rsidRPr="00901A60">
              <w:rPr>
                <w:lang w:val="en-US"/>
              </w:rPr>
              <w:t>1</w:t>
            </w:r>
          </w:p>
        </w:tc>
        <w:tc>
          <w:tcPr>
            <w:tcW w:w="567" w:type="dxa"/>
          </w:tcPr>
          <w:p w14:paraId="735CF4D5" w14:textId="77777777" w:rsidR="006310AA" w:rsidRPr="00901A60" w:rsidRDefault="00F94B41">
            <w:pPr>
              <w:pStyle w:val="GOSTTablenorm"/>
              <w:jc w:val="center"/>
            </w:pPr>
            <w:r w:rsidRPr="00901A60">
              <w:t>О</w:t>
            </w:r>
          </w:p>
        </w:tc>
        <w:tc>
          <w:tcPr>
            <w:tcW w:w="3961" w:type="dxa"/>
          </w:tcPr>
          <w:p w14:paraId="502983AB" w14:textId="591C7EF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6310AA" w:rsidRPr="00901A60" w14:paraId="2ED35B5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0E68540" w14:textId="77777777" w:rsidR="006310AA" w:rsidRPr="00901A60" w:rsidRDefault="00F94B41">
            <w:pPr>
              <w:pStyle w:val="GOSTTablenorm"/>
            </w:pPr>
            <w:r w:rsidRPr="00901A60">
              <w:t>Финансовый орган</w:t>
            </w:r>
          </w:p>
        </w:tc>
        <w:tc>
          <w:tcPr>
            <w:tcW w:w="1700" w:type="dxa"/>
          </w:tcPr>
          <w:p w14:paraId="2692A146" w14:textId="77777777" w:rsidR="006310AA" w:rsidRPr="00901A60" w:rsidRDefault="00F94B41">
            <w:pPr>
              <w:pStyle w:val="GOSTTablenorm"/>
            </w:pPr>
            <w:r w:rsidRPr="00901A60">
              <w:t>TtlPrt_FO</w:t>
            </w:r>
          </w:p>
        </w:tc>
        <w:tc>
          <w:tcPr>
            <w:tcW w:w="567" w:type="dxa"/>
          </w:tcPr>
          <w:p w14:paraId="6241B6AC" w14:textId="77777777" w:rsidR="006310AA" w:rsidRPr="00901A60" w:rsidRDefault="00F94B41">
            <w:pPr>
              <w:pStyle w:val="GOSTTablenorm"/>
              <w:jc w:val="center"/>
            </w:pPr>
            <w:r w:rsidRPr="00901A60">
              <w:t>С</w:t>
            </w:r>
          </w:p>
        </w:tc>
        <w:tc>
          <w:tcPr>
            <w:tcW w:w="1134" w:type="dxa"/>
          </w:tcPr>
          <w:p w14:paraId="0E09CB54" w14:textId="77777777" w:rsidR="006310AA" w:rsidRPr="00901A60" w:rsidRDefault="00F94B41">
            <w:pPr>
              <w:pStyle w:val="GOSTTablenorm"/>
              <w:jc w:val="center"/>
            </w:pPr>
            <w:r w:rsidRPr="00901A60">
              <w:t>tMSC_FnclInst</w:t>
            </w:r>
          </w:p>
        </w:tc>
        <w:tc>
          <w:tcPr>
            <w:tcW w:w="567" w:type="dxa"/>
          </w:tcPr>
          <w:p w14:paraId="28CA016D" w14:textId="77777777" w:rsidR="006310AA" w:rsidRPr="00901A60" w:rsidRDefault="00F94B41">
            <w:pPr>
              <w:pStyle w:val="GOSTTablenorm"/>
              <w:jc w:val="center"/>
            </w:pPr>
            <w:r w:rsidRPr="00901A60">
              <w:t>О</w:t>
            </w:r>
          </w:p>
        </w:tc>
        <w:tc>
          <w:tcPr>
            <w:tcW w:w="3961" w:type="dxa"/>
          </w:tcPr>
          <w:p w14:paraId="68A57701" w14:textId="7C92AFC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6310AA" w:rsidRPr="00901A60" w14:paraId="250F8B6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D643414" w14:textId="77777777" w:rsidR="006310AA" w:rsidRPr="00901A60" w:rsidRDefault="00F94B41">
            <w:pPr>
              <w:pStyle w:val="GOSTTablenorm"/>
            </w:pPr>
            <w:r w:rsidRPr="00901A60">
              <w:t>по ОКТМО</w:t>
            </w:r>
          </w:p>
        </w:tc>
        <w:tc>
          <w:tcPr>
            <w:tcW w:w="1700" w:type="dxa"/>
          </w:tcPr>
          <w:p w14:paraId="082EDFCD" w14:textId="77777777" w:rsidR="006310AA" w:rsidRPr="00901A60" w:rsidRDefault="00F94B41">
            <w:pPr>
              <w:pStyle w:val="GOSTTablenorm"/>
            </w:pPr>
            <w:r w:rsidRPr="00901A60">
              <w:t>TtlPrt_CdOKTMO</w:t>
            </w:r>
          </w:p>
        </w:tc>
        <w:tc>
          <w:tcPr>
            <w:tcW w:w="567" w:type="dxa"/>
          </w:tcPr>
          <w:p w14:paraId="094C6AC2" w14:textId="77777777" w:rsidR="006310AA" w:rsidRPr="00901A60" w:rsidRDefault="00F94B41">
            <w:pPr>
              <w:pStyle w:val="GOSTTablenorm"/>
              <w:jc w:val="center"/>
            </w:pPr>
            <w:r w:rsidRPr="00901A60">
              <w:t>П</w:t>
            </w:r>
          </w:p>
        </w:tc>
        <w:tc>
          <w:tcPr>
            <w:tcW w:w="1134" w:type="dxa"/>
          </w:tcPr>
          <w:p w14:paraId="53A83931" w14:textId="77777777" w:rsidR="006310AA" w:rsidRPr="00901A60" w:rsidRDefault="00F94B41">
            <w:pPr>
              <w:pStyle w:val="GOSTTablenorm"/>
              <w:jc w:val="center"/>
            </w:pPr>
            <w:r w:rsidRPr="00901A60">
              <w:t>Т(8)</w:t>
            </w:r>
          </w:p>
        </w:tc>
        <w:tc>
          <w:tcPr>
            <w:tcW w:w="567" w:type="dxa"/>
          </w:tcPr>
          <w:p w14:paraId="77A6E6C9" w14:textId="77777777" w:rsidR="006310AA" w:rsidRPr="00901A60" w:rsidRDefault="00F94B41">
            <w:pPr>
              <w:pStyle w:val="GOSTTablenorm"/>
              <w:jc w:val="center"/>
            </w:pPr>
            <w:r w:rsidRPr="00901A60">
              <w:t>О</w:t>
            </w:r>
          </w:p>
        </w:tc>
        <w:tc>
          <w:tcPr>
            <w:tcW w:w="3961" w:type="dxa"/>
          </w:tcPr>
          <w:p w14:paraId="58F0B2FD" w14:textId="026EF645" w:rsidR="006310AA" w:rsidRPr="00901A60" w:rsidRDefault="000D0D09">
            <w:pPr>
              <w:pStyle w:val="GOSTTablenorm"/>
            </w:pPr>
            <w:r w:rsidRPr="00901A60">
              <w:t>Указывается код ОКТМО бюджета</w:t>
            </w:r>
          </w:p>
        </w:tc>
      </w:tr>
      <w:tr w:rsidR="006310AA" w:rsidRPr="00901A60" w14:paraId="355915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0647D35" w14:textId="77777777" w:rsidR="006310AA" w:rsidRPr="00901A60" w:rsidRDefault="00F94B41">
            <w:pPr>
              <w:pStyle w:val="GOSTTablenorm"/>
            </w:pPr>
            <w:r w:rsidRPr="00901A60">
              <w:t>Уровень конфиденциальности</w:t>
            </w:r>
          </w:p>
        </w:tc>
        <w:tc>
          <w:tcPr>
            <w:tcW w:w="1700" w:type="dxa"/>
          </w:tcPr>
          <w:p w14:paraId="0A244554" w14:textId="77777777" w:rsidR="006310AA" w:rsidRPr="00901A60" w:rsidRDefault="00F94B41">
            <w:pPr>
              <w:pStyle w:val="GOSTTablenorm"/>
            </w:pPr>
            <w:r w:rsidRPr="00901A60">
              <w:t>TtlPrt_SECRECY</w:t>
            </w:r>
          </w:p>
        </w:tc>
        <w:tc>
          <w:tcPr>
            <w:tcW w:w="567" w:type="dxa"/>
          </w:tcPr>
          <w:p w14:paraId="2C8470A6" w14:textId="77777777" w:rsidR="006310AA" w:rsidRPr="00901A60" w:rsidRDefault="00F94B41">
            <w:pPr>
              <w:pStyle w:val="GOSTTablenorm"/>
              <w:jc w:val="center"/>
            </w:pPr>
            <w:r w:rsidRPr="00901A60">
              <w:t>С</w:t>
            </w:r>
          </w:p>
        </w:tc>
        <w:tc>
          <w:tcPr>
            <w:tcW w:w="1134" w:type="dxa"/>
          </w:tcPr>
          <w:p w14:paraId="6FE24E91" w14:textId="77777777" w:rsidR="006310AA" w:rsidRPr="00901A60" w:rsidRDefault="00F94B41">
            <w:pPr>
              <w:pStyle w:val="GOSTTablenorm"/>
              <w:jc w:val="center"/>
            </w:pPr>
            <w:r w:rsidRPr="00901A60">
              <w:t>tSecrecyLevelComplex</w:t>
            </w:r>
          </w:p>
        </w:tc>
        <w:tc>
          <w:tcPr>
            <w:tcW w:w="567" w:type="dxa"/>
          </w:tcPr>
          <w:p w14:paraId="57ED0EB4" w14:textId="77777777" w:rsidR="006310AA" w:rsidRPr="00901A60" w:rsidRDefault="00F94B41">
            <w:pPr>
              <w:pStyle w:val="GOSTTablenorm"/>
              <w:jc w:val="center"/>
            </w:pPr>
            <w:r w:rsidRPr="00901A60">
              <w:t>О</w:t>
            </w:r>
          </w:p>
        </w:tc>
        <w:tc>
          <w:tcPr>
            <w:tcW w:w="3961" w:type="dxa"/>
          </w:tcPr>
          <w:p w14:paraId="3C59FD50" w14:textId="77777777" w:rsidR="006310AA" w:rsidRPr="00901A60" w:rsidRDefault="00F94B41">
            <w:pPr>
              <w:pStyle w:val="GOSTTablenorm"/>
            </w:pPr>
            <w:r w:rsidRPr="00901A60">
              <w:t xml:space="preserve">Указывается уровень конфиденциальности формируемого отчета. </w:t>
            </w:r>
          </w:p>
          <w:p w14:paraId="6357AB72" w14:textId="7FC54F0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_Ref46303796 \h  \* MERGEFORMAT </w:instrText>
            </w:r>
            <w:r w:rsidRPr="00901A60">
              <w:fldChar w:fldCharType="separate"/>
            </w:r>
            <w:r w:rsidR="00D21171">
              <w:t>24</w:t>
            </w:r>
            <w:r w:rsidRPr="00901A60">
              <w:fldChar w:fldCharType="end"/>
            </w:r>
          </w:p>
        </w:tc>
      </w:tr>
      <w:tr w:rsidR="006310AA" w:rsidRPr="00901A60" w14:paraId="4FD3EB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5A9D818" w14:textId="77777777" w:rsidR="006310AA" w:rsidRPr="00901A60" w:rsidRDefault="00F94B41">
            <w:pPr>
              <w:pStyle w:val="GOSTTablenorm"/>
            </w:pPr>
            <w:r w:rsidRPr="00901A60">
              <w:rPr>
                <w:b/>
              </w:rPr>
              <w:t>1. Операции с бюджетными данными</w:t>
            </w:r>
          </w:p>
        </w:tc>
      </w:tr>
      <w:tr w:rsidR="006310AA" w:rsidRPr="00901A60" w14:paraId="277AE8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0083F8E" w14:textId="77777777" w:rsidR="006310AA" w:rsidRPr="00901A60" w:rsidRDefault="00F94B41">
            <w:pPr>
              <w:pStyle w:val="GOSTTablenorm"/>
            </w:pPr>
            <w:r w:rsidRPr="00901A60">
              <w:rPr>
                <w:b/>
              </w:rPr>
              <w:t>1.1 Доведенные бюджетные данные</w:t>
            </w:r>
          </w:p>
        </w:tc>
      </w:tr>
      <w:tr w:rsidR="006310AA" w:rsidRPr="00901A60" w14:paraId="7B23CC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1328BA3" w14:textId="77777777" w:rsidR="006310AA" w:rsidRPr="00901A60" w:rsidRDefault="00F94B41">
            <w:pPr>
              <w:pStyle w:val="GOSTTablenorm"/>
            </w:pPr>
            <w:r w:rsidRPr="00901A60">
              <w:rPr>
                <w:b/>
              </w:rPr>
              <w:t>1.1.1 Бюджетные данные</w:t>
            </w:r>
          </w:p>
        </w:tc>
      </w:tr>
      <w:tr w:rsidR="006310AA" w:rsidRPr="00901A60" w14:paraId="74EF01E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7634DE5" w14:textId="77777777" w:rsidR="006310AA" w:rsidRPr="00901A60" w:rsidRDefault="00F94B41">
            <w:pPr>
              <w:pStyle w:val="GOSTTablenorm"/>
            </w:pPr>
            <w:r w:rsidRPr="00901A60">
              <w:t>Бюджетные данные</w:t>
            </w:r>
          </w:p>
        </w:tc>
        <w:tc>
          <w:tcPr>
            <w:tcW w:w="1700" w:type="dxa"/>
          </w:tcPr>
          <w:p w14:paraId="27B022D5" w14:textId="77777777" w:rsidR="006310AA" w:rsidRPr="00901A60" w:rsidRDefault="00F94B41">
            <w:pPr>
              <w:pStyle w:val="GOSTTablenorm"/>
              <w:rPr>
                <w:color w:val="000000"/>
                <w:szCs w:val="22"/>
              </w:rPr>
            </w:pPr>
            <w:r w:rsidRPr="00901A60">
              <w:rPr>
                <w:color w:val="000000"/>
                <w:szCs w:val="22"/>
              </w:rPr>
              <w:t>R_778_G_S1_1_1_D</w:t>
            </w:r>
          </w:p>
        </w:tc>
        <w:tc>
          <w:tcPr>
            <w:tcW w:w="567" w:type="dxa"/>
          </w:tcPr>
          <w:p w14:paraId="2B351AA6" w14:textId="77777777" w:rsidR="006310AA" w:rsidRPr="00901A60" w:rsidRDefault="00F94B41">
            <w:pPr>
              <w:pStyle w:val="GOSTTablenorm"/>
              <w:jc w:val="center"/>
              <w:rPr>
                <w:szCs w:val="22"/>
                <w:lang w:val="en-US"/>
              </w:rPr>
            </w:pPr>
            <w:r w:rsidRPr="00901A60">
              <w:rPr>
                <w:szCs w:val="22"/>
                <w:lang w:val="en-US"/>
              </w:rPr>
              <w:t>C</w:t>
            </w:r>
          </w:p>
        </w:tc>
        <w:tc>
          <w:tcPr>
            <w:tcW w:w="1134" w:type="dxa"/>
          </w:tcPr>
          <w:p w14:paraId="2F4C20E8" w14:textId="77777777" w:rsidR="006310AA" w:rsidRPr="00901A60" w:rsidRDefault="00F94B41">
            <w:pPr>
              <w:pStyle w:val="GOSTTablenorm"/>
              <w:jc w:val="center"/>
              <w:rPr>
                <w:szCs w:val="22"/>
              </w:rPr>
            </w:pPr>
            <w:r w:rsidRPr="00901A60">
              <w:rPr>
                <w:szCs w:val="22"/>
                <w:lang w:val="en-US"/>
              </w:rPr>
              <w:t>t</w:t>
            </w:r>
            <w:r w:rsidRPr="00901A60">
              <w:rPr>
                <w:szCs w:val="22"/>
              </w:rPr>
              <w:t>R_778_G_S1_1_1_D</w:t>
            </w:r>
          </w:p>
        </w:tc>
        <w:tc>
          <w:tcPr>
            <w:tcW w:w="567" w:type="dxa"/>
          </w:tcPr>
          <w:p w14:paraId="16972C8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40937B53" w14:textId="77223832"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_Ref962664 \h  \* MERGEFORMAT </w:instrText>
            </w:r>
            <w:r w:rsidRPr="00901A60">
              <w:fldChar w:fldCharType="separate"/>
            </w:r>
            <w:r w:rsidR="00D21171">
              <w:t>136</w:t>
            </w:r>
            <w:r w:rsidRPr="00901A60">
              <w:fldChar w:fldCharType="end"/>
            </w:r>
          </w:p>
        </w:tc>
      </w:tr>
      <w:tr w:rsidR="006310AA" w:rsidRPr="00901A60" w14:paraId="2A5DC1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0290A8F" w14:textId="77777777" w:rsidR="006310AA" w:rsidRPr="00901A60" w:rsidRDefault="00F94B41">
            <w:pPr>
              <w:pStyle w:val="GOSTTablenorm"/>
            </w:pPr>
            <w:r w:rsidRPr="00901A60">
              <w:lastRenderedPageBreak/>
              <w:t>Итого</w:t>
            </w:r>
          </w:p>
          <w:p w14:paraId="1186CB5F" w14:textId="77777777" w:rsidR="006310AA" w:rsidRPr="00901A60" w:rsidRDefault="00F94B41">
            <w:pPr>
              <w:pStyle w:val="GOSTTablenorm"/>
            </w:pPr>
            <w:r w:rsidRPr="00901A60">
              <w:t>Бюджетные ассигнования</w:t>
            </w:r>
          </w:p>
          <w:p w14:paraId="7B34B08F" w14:textId="77777777" w:rsidR="006310AA" w:rsidRPr="00901A60" w:rsidRDefault="00F94B41">
            <w:pPr>
              <w:pStyle w:val="GOSTTablenorm"/>
            </w:pPr>
            <w:r w:rsidRPr="00901A60">
              <w:t>на ____ текущий финансовый год</w:t>
            </w:r>
          </w:p>
        </w:tc>
        <w:tc>
          <w:tcPr>
            <w:tcW w:w="1700" w:type="dxa"/>
          </w:tcPr>
          <w:p w14:paraId="2F664EDE" w14:textId="77777777" w:rsidR="006310AA" w:rsidRPr="00901A60" w:rsidRDefault="00F94B41">
            <w:pPr>
              <w:pStyle w:val="GOSTTablenorm"/>
              <w:rPr>
                <w:color w:val="000000"/>
                <w:szCs w:val="22"/>
              </w:rPr>
            </w:pPr>
            <w:r w:rsidRPr="00901A60">
              <w:rPr>
                <w:color w:val="000000"/>
                <w:szCs w:val="22"/>
              </w:rPr>
              <w:t>R_G_S1_1_1_F_R4</w:t>
            </w:r>
          </w:p>
        </w:tc>
        <w:tc>
          <w:tcPr>
            <w:tcW w:w="567" w:type="dxa"/>
          </w:tcPr>
          <w:p w14:paraId="02EC6A4D" w14:textId="77777777" w:rsidR="006310AA" w:rsidRPr="00901A60" w:rsidRDefault="00F94B41">
            <w:pPr>
              <w:pStyle w:val="GOSTTablenorm"/>
              <w:jc w:val="center"/>
              <w:rPr>
                <w:szCs w:val="22"/>
              </w:rPr>
            </w:pPr>
            <w:r w:rsidRPr="00901A60">
              <w:rPr>
                <w:szCs w:val="22"/>
              </w:rPr>
              <w:t>П</w:t>
            </w:r>
          </w:p>
        </w:tc>
        <w:tc>
          <w:tcPr>
            <w:tcW w:w="1134" w:type="dxa"/>
          </w:tcPr>
          <w:p w14:paraId="42B6C2AC" w14:textId="77777777" w:rsidR="006310AA" w:rsidRPr="00901A60" w:rsidRDefault="00F94B41">
            <w:pPr>
              <w:pStyle w:val="GOSTTablenorm"/>
              <w:jc w:val="center"/>
              <w:rPr>
                <w:szCs w:val="22"/>
              </w:rPr>
            </w:pPr>
            <w:r w:rsidRPr="00901A60">
              <w:rPr>
                <w:szCs w:val="22"/>
                <w:lang w:val="en-US"/>
              </w:rPr>
              <w:t>N(20.2)</w:t>
            </w:r>
          </w:p>
        </w:tc>
        <w:tc>
          <w:tcPr>
            <w:tcW w:w="567" w:type="dxa"/>
          </w:tcPr>
          <w:p w14:paraId="78570AE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3E49A578" w14:textId="150BD929" w:rsidR="006310AA" w:rsidRPr="00901A60" w:rsidRDefault="00F94B41">
            <w:pPr>
              <w:pStyle w:val="GOSTTablenorm"/>
            </w:pPr>
            <w:r w:rsidRPr="00901A60">
              <w:t>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w:t>
            </w:r>
            <w:r w:rsidR="000D0D09" w:rsidRPr="00901A60">
              <w:t xml:space="preserve"> день на текущий финансовый год</w:t>
            </w:r>
          </w:p>
        </w:tc>
      </w:tr>
      <w:tr w:rsidR="006310AA" w:rsidRPr="00901A60" w14:paraId="3B542EF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9E5E9C1" w14:textId="77777777" w:rsidR="006310AA" w:rsidRPr="00901A60" w:rsidRDefault="00F94B41">
            <w:pPr>
              <w:pStyle w:val="GOSTTablenorm"/>
            </w:pPr>
            <w:r w:rsidRPr="00901A60">
              <w:t>Итого</w:t>
            </w:r>
          </w:p>
          <w:p w14:paraId="34457B96" w14:textId="77777777" w:rsidR="006310AA" w:rsidRPr="00901A60" w:rsidRDefault="00F94B41">
            <w:pPr>
              <w:pStyle w:val="GOSTTablenorm"/>
            </w:pPr>
            <w:r w:rsidRPr="00901A60">
              <w:t xml:space="preserve">Бюджетные ассигнования </w:t>
            </w:r>
          </w:p>
          <w:p w14:paraId="68A3079A" w14:textId="77777777" w:rsidR="006310AA" w:rsidRPr="00901A60" w:rsidRDefault="00F94B41">
            <w:pPr>
              <w:pStyle w:val="GOSTTablenorm"/>
            </w:pPr>
            <w:r w:rsidRPr="00901A60">
              <w:t xml:space="preserve">на плановый период ____ - ____ годов </w:t>
            </w:r>
          </w:p>
          <w:p w14:paraId="51677E2E" w14:textId="77777777" w:rsidR="006310AA" w:rsidRPr="00901A60" w:rsidRDefault="00F94B41">
            <w:pPr>
              <w:pStyle w:val="GOSTTablenorm"/>
            </w:pPr>
            <w:r w:rsidRPr="00901A60">
              <w:t>первый год</w:t>
            </w:r>
          </w:p>
        </w:tc>
        <w:tc>
          <w:tcPr>
            <w:tcW w:w="1700" w:type="dxa"/>
          </w:tcPr>
          <w:p w14:paraId="0A607F62" w14:textId="77777777" w:rsidR="006310AA" w:rsidRPr="00901A60" w:rsidRDefault="00F94B41">
            <w:pPr>
              <w:pStyle w:val="GOSTTablenorm"/>
              <w:rPr>
                <w:color w:val="000000"/>
                <w:szCs w:val="22"/>
              </w:rPr>
            </w:pPr>
            <w:r w:rsidRPr="00901A60">
              <w:rPr>
                <w:color w:val="000000"/>
                <w:szCs w:val="22"/>
              </w:rPr>
              <w:t>R_G_S1_1_1_F_R5</w:t>
            </w:r>
          </w:p>
        </w:tc>
        <w:tc>
          <w:tcPr>
            <w:tcW w:w="567" w:type="dxa"/>
          </w:tcPr>
          <w:p w14:paraId="33038FD2" w14:textId="77777777" w:rsidR="006310AA" w:rsidRPr="00901A60" w:rsidRDefault="00F94B41">
            <w:pPr>
              <w:pStyle w:val="GOSTTablenorm"/>
              <w:jc w:val="center"/>
              <w:rPr>
                <w:szCs w:val="22"/>
              </w:rPr>
            </w:pPr>
            <w:r w:rsidRPr="00901A60">
              <w:rPr>
                <w:szCs w:val="22"/>
              </w:rPr>
              <w:t>П</w:t>
            </w:r>
          </w:p>
        </w:tc>
        <w:tc>
          <w:tcPr>
            <w:tcW w:w="1134" w:type="dxa"/>
          </w:tcPr>
          <w:p w14:paraId="2AB12E20" w14:textId="77777777" w:rsidR="006310AA" w:rsidRPr="00901A60" w:rsidRDefault="00F94B41">
            <w:pPr>
              <w:pStyle w:val="GOSTTablenorm"/>
              <w:jc w:val="center"/>
              <w:rPr>
                <w:szCs w:val="22"/>
              </w:rPr>
            </w:pPr>
            <w:r w:rsidRPr="00901A60">
              <w:rPr>
                <w:szCs w:val="22"/>
                <w:lang w:val="en-US"/>
              </w:rPr>
              <w:t>N(20.2)</w:t>
            </w:r>
          </w:p>
        </w:tc>
        <w:tc>
          <w:tcPr>
            <w:tcW w:w="567" w:type="dxa"/>
          </w:tcPr>
          <w:p w14:paraId="6A435C5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353B345A" w14:textId="6AF8B680" w:rsidR="006310AA" w:rsidRPr="00901A60" w:rsidRDefault="00F94B41">
            <w:pPr>
              <w:pStyle w:val="GOSTTablenorm"/>
            </w:pPr>
            <w:r w:rsidRPr="00901A60">
              <w:t xml:space="preserve">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w:t>
            </w:r>
            <w:r w:rsidR="000D0D09" w:rsidRPr="00901A60">
              <w:t>на первый год планового периода</w:t>
            </w:r>
          </w:p>
        </w:tc>
      </w:tr>
      <w:tr w:rsidR="006310AA" w:rsidRPr="00901A60" w14:paraId="77E079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79BBF5C" w14:textId="77777777" w:rsidR="006310AA" w:rsidRPr="00901A60" w:rsidRDefault="00F94B41">
            <w:pPr>
              <w:pStyle w:val="GOSTTablenorm"/>
            </w:pPr>
            <w:r w:rsidRPr="00901A60">
              <w:t>Итого</w:t>
            </w:r>
          </w:p>
          <w:p w14:paraId="1D08F448" w14:textId="77777777" w:rsidR="006310AA" w:rsidRPr="00901A60" w:rsidRDefault="00F94B41">
            <w:pPr>
              <w:pStyle w:val="GOSTTablenorm"/>
            </w:pPr>
            <w:r w:rsidRPr="00901A60">
              <w:t xml:space="preserve">Бюджетные ассигнования </w:t>
            </w:r>
          </w:p>
          <w:p w14:paraId="7B90290C" w14:textId="77777777" w:rsidR="006310AA" w:rsidRPr="00901A60" w:rsidRDefault="00F94B41">
            <w:pPr>
              <w:pStyle w:val="GOSTTablenorm"/>
            </w:pPr>
            <w:r w:rsidRPr="00901A60">
              <w:t xml:space="preserve">на плановый период ____ - ____ годов </w:t>
            </w:r>
          </w:p>
          <w:p w14:paraId="6483A8B8" w14:textId="77777777" w:rsidR="006310AA" w:rsidRPr="00901A60" w:rsidRDefault="00F94B41">
            <w:pPr>
              <w:pStyle w:val="GOSTTablenorm"/>
            </w:pPr>
            <w:r w:rsidRPr="00901A60">
              <w:t>второй год</w:t>
            </w:r>
          </w:p>
        </w:tc>
        <w:tc>
          <w:tcPr>
            <w:tcW w:w="1700" w:type="dxa"/>
          </w:tcPr>
          <w:p w14:paraId="29EC8252" w14:textId="77777777" w:rsidR="006310AA" w:rsidRPr="00901A60" w:rsidRDefault="00F94B41">
            <w:pPr>
              <w:pStyle w:val="GOSTTablenorm"/>
              <w:rPr>
                <w:color w:val="000000"/>
                <w:szCs w:val="22"/>
              </w:rPr>
            </w:pPr>
            <w:r w:rsidRPr="00901A60">
              <w:rPr>
                <w:color w:val="000000"/>
                <w:szCs w:val="22"/>
              </w:rPr>
              <w:t>R_G_S1_1_1_F_R6</w:t>
            </w:r>
          </w:p>
        </w:tc>
        <w:tc>
          <w:tcPr>
            <w:tcW w:w="567" w:type="dxa"/>
          </w:tcPr>
          <w:p w14:paraId="715057B5" w14:textId="77777777" w:rsidR="006310AA" w:rsidRPr="00901A60" w:rsidRDefault="00F94B41">
            <w:pPr>
              <w:pStyle w:val="GOSTTablenorm"/>
              <w:jc w:val="center"/>
              <w:rPr>
                <w:szCs w:val="22"/>
              </w:rPr>
            </w:pPr>
            <w:r w:rsidRPr="00901A60">
              <w:rPr>
                <w:szCs w:val="22"/>
              </w:rPr>
              <w:t>П</w:t>
            </w:r>
          </w:p>
        </w:tc>
        <w:tc>
          <w:tcPr>
            <w:tcW w:w="1134" w:type="dxa"/>
          </w:tcPr>
          <w:p w14:paraId="3241A561" w14:textId="77777777" w:rsidR="006310AA" w:rsidRPr="00901A60" w:rsidRDefault="00F94B41">
            <w:pPr>
              <w:pStyle w:val="GOSTTablenorm"/>
              <w:jc w:val="center"/>
              <w:rPr>
                <w:szCs w:val="22"/>
              </w:rPr>
            </w:pPr>
            <w:r w:rsidRPr="00901A60">
              <w:rPr>
                <w:szCs w:val="22"/>
                <w:lang w:val="en-US"/>
              </w:rPr>
              <w:t>N(20.2)</w:t>
            </w:r>
          </w:p>
        </w:tc>
        <w:tc>
          <w:tcPr>
            <w:tcW w:w="567" w:type="dxa"/>
          </w:tcPr>
          <w:p w14:paraId="1B724000"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090DF79A" w14:textId="1D5257B1" w:rsidR="006310AA" w:rsidRPr="00901A60" w:rsidRDefault="00F94B41">
            <w:pPr>
              <w:pStyle w:val="GOSTTablenorm"/>
            </w:pPr>
            <w:r w:rsidRPr="00901A60">
              <w:t xml:space="preserve">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w:t>
            </w:r>
            <w:r w:rsidR="000D0D09" w:rsidRPr="00901A60">
              <w:t>на второй год планового периода</w:t>
            </w:r>
          </w:p>
        </w:tc>
      </w:tr>
      <w:tr w:rsidR="006310AA" w:rsidRPr="00901A60" w14:paraId="15A7D5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9B089A5" w14:textId="77777777" w:rsidR="006310AA" w:rsidRPr="00901A60" w:rsidRDefault="00F94B41">
            <w:pPr>
              <w:pStyle w:val="GOSTTablenorm"/>
            </w:pPr>
            <w:r w:rsidRPr="00901A60">
              <w:t>Итого</w:t>
            </w:r>
          </w:p>
          <w:p w14:paraId="049D8824" w14:textId="77777777" w:rsidR="006310AA" w:rsidRPr="00901A60" w:rsidRDefault="00F94B41">
            <w:pPr>
              <w:pStyle w:val="GOSTTablenorm"/>
            </w:pPr>
            <w:r w:rsidRPr="00901A60">
              <w:t xml:space="preserve">Бюджетные ассигнования </w:t>
            </w:r>
          </w:p>
          <w:p w14:paraId="2A7C70AC" w14:textId="77777777" w:rsidR="006310AA" w:rsidRPr="00901A60" w:rsidRDefault="00F94B41">
            <w:pPr>
              <w:pStyle w:val="GOSTTablenorm"/>
            </w:pPr>
            <w:r w:rsidRPr="00901A60">
              <w:t xml:space="preserve">на плановый период ____ - ____ годов </w:t>
            </w:r>
          </w:p>
          <w:p w14:paraId="02FB34AE" w14:textId="77777777" w:rsidR="006310AA" w:rsidRPr="00901A60" w:rsidRDefault="00F94B41">
            <w:pPr>
              <w:pStyle w:val="GOSTTablenorm"/>
            </w:pPr>
            <w:r w:rsidRPr="00901A60">
              <w:t>третий год</w:t>
            </w:r>
          </w:p>
        </w:tc>
        <w:tc>
          <w:tcPr>
            <w:tcW w:w="1700" w:type="dxa"/>
          </w:tcPr>
          <w:p w14:paraId="7A20A18B" w14:textId="77777777" w:rsidR="006310AA" w:rsidRPr="00901A60" w:rsidRDefault="00F94B41">
            <w:pPr>
              <w:pStyle w:val="GOSTTablenorm"/>
              <w:rPr>
                <w:color w:val="000000"/>
                <w:szCs w:val="22"/>
              </w:rPr>
            </w:pPr>
            <w:r w:rsidRPr="00901A60">
              <w:rPr>
                <w:color w:val="000000"/>
                <w:szCs w:val="22"/>
              </w:rPr>
              <w:t>R_G_S1_1_1_F_R6_2</w:t>
            </w:r>
          </w:p>
        </w:tc>
        <w:tc>
          <w:tcPr>
            <w:tcW w:w="567" w:type="dxa"/>
          </w:tcPr>
          <w:p w14:paraId="50E24364" w14:textId="77777777" w:rsidR="006310AA" w:rsidRPr="00901A60" w:rsidRDefault="00F94B41">
            <w:pPr>
              <w:pStyle w:val="GOSTTablenorm"/>
              <w:jc w:val="center"/>
              <w:rPr>
                <w:szCs w:val="22"/>
              </w:rPr>
            </w:pPr>
            <w:r w:rsidRPr="00901A60">
              <w:rPr>
                <w:szCs w:val="22"/>
              </w:rPr>
              <w:t>П</w:t>
            </w:r>
          </w:p>
        </w:tc>
        <w:tc>
          <w:tcPr>
            <w:tcW w:w="1134" w:type="dxa"/>
          </w:tcPr>
          <w:p w14:paraId="1340217B" w14:textId="77777777" w:rsidR="006310AA" w:rsidRPr="00901A60" w:rsidRDefault="00F94B41">
            <w:pPr>
              <w:pStyle w:val="GOSTTablenorm"/>
              <w:jc w:val="center"/>
              <w:rPr>
                <w:szCs w:val="22"/>
                <w:lang w:val="en-US"/>
              </w:rPr>
            </w:pPr>
            <w:r w:rsidRPr="00901A60">
              <w:rPr>
                <w:szCs w:val="22"/>
                <w:lang w:val="en-US"/>
              </w:rPr>
              <w:t>N(20.2)</w:t>
            </w:r>
          </w:p>
        </w:tc>
        <w:tc>
          <w:tcPr>
            <w:tcW w:w="567" w:type="dxa"/>
          </w:tcPr>
          <w:p w14:paraId="1E51307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2BBD3BB2" w14:textId="07FD5736" w:rsidR="006310AA" w:rsidRPr="00901A60" w:rsidRDefault="00F94B41">
            <w:pPr>
              <w:pStyle w:val="GOSTTablenorm"/>
            </w:pPr>
            <w:r w:rsidRPr="00901A60">
              <w:t xml:space="preserve">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w:t>
            </w:r>
            <w:r w:rsidR="000D0D09" w:rsidRPr="00901A60">
              <w:t>на третий год планового периода</w:t>
            </w:r>
          </w:p>
        </w:tc>
      </w:tr>
      <w:tr w:rsidR="006310AA" w:rsidRPr="00901A60" w14:paraId="244E3F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2C23E3D" w14:textId="77777777" w:rsidR="006310AA" w:rsidRPr="00901A60" w:rsidRDefault="00F94B41">
            <w:pPr>
              <w:pStyle w:val="GOSTTablenorm"/>
            </w:pPr>
            <w:r w:rsidRPr="00901A60">
              <w:t xml:space="preserve">Итого </w:t>
            </w:r>
          </w:p>
          <w:p w14:paraId="50DA9468" w14:textId="77777777" w:rsidR="006310AA" w:rsidRPr="00901A60" w:rsidRDefault="00F94B41">
            <w:pPr>
              <w:pStyle w:val="GOSTTablenorm"/>
            </w:pPr>
            <w:r w:rsidRPr="00901A60">
              <w:t>Лимиты бюджетных обязательств</w:t>
            </w:r>
          </w:p>
          <w:p w14:paraId="6C7C4959" w14:textId="77777777" w:rsidR="006310AA" w:rsidRPr="00901A60" w:rsidRDefault="00F94B41">
            <w:pPr>
              <w:pStyle w:val="GOSTTablenorm"/>
            </w:pPr>
            <w:r w:rsidRPr="00901A60">
              <w:t>на ____ текущий финансовый год</w:t>
            </w:r>
          </w:p>
        </w:tc>
        <w:tc>
          <w:tcPr>
            <w:tcW w:w="1700" w:type="dxa"/>
          </w:tcPr>
          <w:p w14:paraId="7716C6ED" w14:textId="77777777" w:rsidR="006310AA" w:rsidRPr="00901A60" w:rsidRDefault="00F94B41">
            <w:pPr>
              <w:pStyle w:val="GOSTTablenorm"/>
              <w:rPr>
                <w:color w:val="000000"/>
                <w:szCs w:val="22"/>
              </w:rPr>
            </w:pPr>
            <w:r w:rsidRPr="00901A60">
              <w:rPr>
                <w:color w:val="000000"/>
                <w:szCs w:val="22"/>
              </w:rPr>
              <w:t>R_G_S1_1_1_F_R7</w:t>
            </w:r>
          </w:p>
        </w:tc>
        <w:tc>
          <w:tcPr>
            <w:tcW w:w="567" w:type="dxa"/>
          </w:tcPr>
          <w:p w14:paraId="3FDA6C02" w14:textId="77777777" w:rsidR="006310AA" w:rsidRPr="00901A60" w:rsidRDefault="00F94B41">
            <w:pPr>
              <w:pStyle w:val="GOSTTablenorm"/>
              <w:jc w:val="center"/>
              <w:rPr>
                <w:szCs w:val="22"/>
              </w:rPr>
            </w:pPr>
            <w:r w:rsidRPr="00901A60">
              <w:rPr>
                <w:szCs w:val="22"/>
              </w:rPr>
              <w:t>П</w:t>
            </w:r>
          </w:p>
        </w:tc>
        <w:tc>
          <w:tcPr>
            <w:tcW w:w="1134" w:type="dxa"/>
          </w:tcPr>
          <w:p w14:paraId="396E5095" w14:textId="77777777" w:rsidR="006310AA" w:rsidRPr="00901A60" w:rsidRDefault="00F94B41">
            <w:pPr>
              <w:pStyle w:val="GOSTTablenorm"/>
              <w:jc w:val="center"/>
              <w:rPr>
                <w:szCs w:val="22"/>
              </w:rPr>
            </w:pPr>
            <w:r w:rsidRPr="00901A60">
              <w:rPr>
                <w:szCs w:val="22"/>
                <w:lang w:val="en-US"/>
              </w:rPr>
              <w:t>N(20.2)</w:t>
            </w:r>
          </w:p>
        </w:tc>
        <w:tc>
          <w:tcPr>
            <w:tcW w:w="567" w:type="dxa"/>
          </w:tcPr>
          <w:p w14:paraId="58164562"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6970B7F6" w14:textId="42B8D7CD" w:rsidR="006310AA" w:rsidRPr="00901A60" w:rsidRDefault="00F94B41">
            <w:pPr>
              <w:pStyle w:val="GOSTTablenorm"/>
            </w:pPr>
            <w:r w:rsidRPr="00901A60">
              <w:t>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w:t>
            </w:r>
            <w:r w:rsidR="000D0D09" w:rsidRPr="00901A60">
              <w:t xml:space="preserve"> день на текущий финансовый год</w:t>
            </w:r>
          </w:p>
        </w:tc>
      </w:tr>
      <w:tr w:rsidR="006310AA" w:rsidRPr="00901A60" w14:paraId="64241FA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8F13584" w14:textId="77777777" w:rsidR="006310AA" w:rsidRPr="00901A60" w:rsidRDefault="00F94B41">
            <w:pPr>
              <w:pStyle w:val="GOSTTablenorm"/>
            </w:pPr>
            <w:r w:rsidRPr="00901A60">
              <w:t>Итого</w:t>
            </w:r>
          </w:p>
          <w:p w14:paraId="089EF7B3" w14:textId="77777777" w:rsidR="006310AA" w:rsidRPr="00901A60" w:rsidRDefault="00F94B41">
            <w:pPr>
              <w:pStyle w:val="GOSTTablenorm"/>
            </w:pPr>
            <w:r w:rsidRPr="00901A60">
              <w:t xml:space="preserve">Лимиты бюджетных обязательств </w:t>
            </w:r>
          </w:p>
          <w:p w14:paraId="55915356" w14:textId="77777777" w:rsidR="006310AA" w:rsidRPr="00901A60" w:rsidRDefault="00F94B41">
            <w:pPr>
              <w:pStyle w:val="GOSTTablenorm"/>
            </w:pPr>
            <w:r w:rsidRPr="00901A60">
              <w:lastRenderedPageBreak/>
              <w:t xml:space="preserve">на плановый период ____ - ____ годов </w:t>
            </w:r>
          </w:p>
          <w:p w14:paraId="4336E4C1" w14:textId="77777777" w:rsidR="006310AA" w:rsidRPr="00901A60" w:rsidRDefault="00F94B41">
            <w:pPr>
              <w:pStyle w:val="GOSTTablenorm"/>
            </w:pPr>
            <w:r w:rsidRPr="00901A60">
              <w:t xml:space="preserve"> первый год</w:t>
            </w:r>
          </w:p>
        </w:tc>
        <w:tc>
          <w:tcPr>
            <w:tcW w:w="1700" w:type="dxa"/>
          </w:tcPr>
          <w:p w14:paraId="2BF2AA23" w14:textId="77777777" w:rsidR="006310AA" w:rsidRPr="00901A60" w:rsidRDefault="00F94B41">
            <w:pPr>
              <w:pStyle w:val="GOSTTablenorm"/>
              <w:rPr>
                <w:color w:val="000000"/>
                <w:szCs w:val="22"/>
              </w:rPr>
            </w:pPr>
            <w:r w:rsidRPr="00901A60">
              <w:rPr>
                <w:color w:val="000000"/>
                <w:szCs w:val="22"/>
              </w:rPr>
              <w:lastRenderedPageBreak/>
              <w:t>R_G_S1_1_1_F_R8</w:t>
            </w:r>
          </w:p>
        </w:tc>
        <w:tc>
          <w:tcPr>
            <w:tcW w:w="567" w:type="dxa"/>
          </w:tcPr>
          <w:p w14:paraId="1775DB62" w14:textId="77777777" w:rsidR="006310AA" w:rsidRPr="00901A60" w:rsidRDefault="00F94B41">
            <w:pPr>
              <w:pStyle w:val="GOSTTablenorm"/>
              <w:jc w:val="center"/>
              <w:rPr>
                <w:szCs w:val="22"/>
              </w:rPr>
            </w:pPr>
            <w:r w:rsidRPr="00901A60">
              <w:rPr>
                <w:szCs w:val="22"/>
              </w:rPr>
              <w:t>П</w:t>
            </w:r>
          </w:p>
        </w:tc>
        <w:tc>
          <w:tcPr>
            <w:tcW w:w="1134" w:type="dxa"/>
          </w:tcPr>
          <w:p w14:paraId="1F6DE9D6" w14:textId="77777777" w:rsidR="006310AA" w:rsidRPr="00901A60" w:rsidRDefault="00F94B41">
            <w:pPr>
              <w:pStyle w:val="GOSTTablenorm"/>
              <w:jc w:val="center"/>
              <w:rPr>
                <w:szCs w:val="22"/>
              </w:rPr>
            </w:pPr>
            <w:r w:rsidRPr="00901A60">
              <w:rPr>
                <w:szCs w:val="22"/>
                <w:lang w:val="en-US"/>
              </w:rPr>
              <w:t>N(20.2)</w:t>
            </w:r>
          </w:p>
        </w:tc>
        <w:tc>
          <w:tcPr>
            <w:tcW w:w="567" w:type="dxa"/>
          </w:tcPr>
          <w:p w14:paraId="56B0892A"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4D8AE29A" w14:textId="33FBED2B" w:rsidR="006310AA" w:rsidRPr="00901A60" w:rsidRDefault="00F94B41">
            <w:pPr>
              <w:pStyle w:val="GOSTTablenorm"/>
            </w:pPr>
            <w:r w:rsidRPr="00901A60">
              <w:t xml:space="preserve">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w:t>
            </w:r>
            <w:r w:rsidRPr="00901A60">
              <w:lastRenderedPageBreak/>
              <w:t xml:space="preserve">средств за операционный день </w:t>
            </w:r>
            <w:r w:rsidR="000D0D09" w:rsidRPr="00901A60">
              <w:t>на первый год планового периода</w:t>
            </w:r>
          </w:p>
        </w:tc>
      </w:tr>
      <w:tr w:rsidR="006310AA" w:rsidRPr="00901A60" w14:paraId="4A2230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8E0726F" w14:textId="77777777" w:rsidR="006310AA" w:rsidRPr="00901A60" w:rsidRDefault="00F94B41">
            <w:pPr>
              <w:pStyle w:val="GOSTTablenorm"/>
            </w:pPr>
            <w:r w:rsidRPr="00901A60">
              <w:lastRenderedPageBreak/>
              <w:t>Итого</w:t>
            </w:r>
          </w:p>
          <w:p w14:paraId="359301D0" w14:textId="77777777" w:rsidR="006310AA" w:rsidRPr="00901A60" w:rsidRDefault="00F94B41">
            <w:pPr>
              <w:pStyle w:val="GOSTTablenorm"/>
            </w:pPr>
            <w:r w:rsidRPr="00901A60">
              <w:t xml:space="preserve">Лимиты бюджетных обязательств </w:t>
            </w:r>
          </w:p>
          <w:p w14:paraId="63B95B35" w14:textId="77777777" w:rsidR="006310AA" w:rsidRPr="00901A60" w:rsidRDefault="00F94B41">
            <w:pPr>
              <w:pStyle w:val="GOSTTablenorm"/>
            </w:pPr>
            <w:r w:rsidRPr="00901A60">
              <w:t xml:space="preserve">на плановый период ____ - ____ годов </w:t>
            </w:r>
          </w:p>
          <w:p w14:paraId="58ECE781" w14:textId="77777777" w:rsidR="006310AA" w:rsidRPr="00901A60" w:rsidRDefault="00F94B41">
            <w:pPr>
              <w:pStyle w:val="GOSTTablenorm"/>
            </w:pPr>
            <w:r w:rsidRPr="00901A60">
              <w:t>второй год</w:t>
            </w:r>
          </w:p>
        </w:tc>
        <w:tc>
          <w:tcPr>
            <w:tcW w:w="1700" w:type="dxa"/>
          </w:tcPr>
          <w:p w14:paraId="137A253F" w14:textId="77777777" w:rsidR="006310AA" w:rsidRPr="00901A60" w:rsidRDefault="00F94B41">
            <w:pPr>
              <w:pStyle w:val="GOSTTablenorm"/>
              <w:rPr>
                <w:color w:val="000000"/>
                <w:szCs w:val="22"/>
              </w:rPr>
            </w:pPr>
            <w:r w:rsidRPr="00901A60">
              <w:rPr>
                <w:color w:val="000000"/>
                <w:szCs w:val="22"/>
              </w:rPr>
              <w:t>R_G_S1_1_1_F_R9</w:t>
            </w:r>
          </w:p>
        </w:tc>
        <w:tc>
          <w:tcPr>
            <w:tcW w:w="567" w:type="dxa"/>
          </w:tcPr>
          <w:p w14:paraId="4FF38C25" w14:textId="77777777" w:rsidR="006310AA" w:rsidRPr="00901A60" w:rsidRDefault="00F94B41">
            <w:pPr>
              <w:pStyle w:val="GOSTTablenorm"/>
              <w:jc w:val="center"/>
              <w:rPr>
                <w:szCs w:val="22"/>
              </w:rPr>
            </w:pPr>
            <w:r w:rsidRPr="00901A60">
              <w:rPr>
                <w:szCs w:val="22"/>
              </w:rPr>
              <w:t>П</w:t>
            </w:r>
          </w:p>
        </w:tc>
        <w:tc>
          <w:tcPr>
            <w:tcW w:w="1134" w:type="dxa"/>
          </w:tcPr>
          <w:p w14:paraId="4D54525D" w14:textId="77777777" w:rsidR="006310AA" w:rsidRPr="00901A60" w:rsidRDefault="00F94B41">
            <w:pPr>
              <w:pStyle w:val="GOSTTablenorm"/>
              <w:jc w:val="center"/>
              <w:rPr>
                <w:szCs w:val="22"/>
              </w:rPr>
            </w:pPr>
            <w:r w:rsidRPr="00901A60">
              <w:rPr>
                <w:szCs w:val="22"/>
                <w:lang w:val="en-US"/>
              </w:rPr>
              <w:t>N(20.2)</w:t>
            </w:r>
          </w:p>
        </w:tc>
        <w:tc>
          <w:tcPr>
            <w:tcW w:w="567" w:type="dxa"/>
          </w:tcPr>
          <w:p w14:paraId="36E89B58"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149C457B" w14:textId="6D28F5A5" w:rsidR="006310AA" w:rsidRPr="00901A60" w:rsidRDefault="00F94B41">
            <w:pPr>
              <w:pStyle w:val="GOSTTablenorm"/>
            </w:pPr>
            <w:r w:rsidRPr="00901A60">
              <w:t xml:space="preserve">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w:t>
            </w:r>
            <w:r w:rsidR="000D0D09" w:rsidRPr="00901A60">
              <w:t>на второй год планового периода</w:t>
            </w:r>
          </w:p>
        </w:tc>
      </w:tr>
      <w:tr w:rsidR="006310AA" w:rsidRPr="00901A60" w14:paraId="6CD462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A1629D" w14:textId="77777777" w:rsidR="006310AA" w:rsidRPr="00901A60" w:rsidRDefault="00F94B41">
            <w:pPr>
              <w:pStyle w:val="GOSTTablenorm"/>
            </w:pPr>
            <w:r w:rsidRPr="00901A60">
              <w:t>Итого</w:t>
            </w:r>
          </w:p>
          <w:p w14:paraId="7650DB54" w14:textId="77777777" w:rsidR="006310AA" w:rsidRPr="00901A60" w:rsidRDefault="00F94B41">
            <w:pPr>
              <w:pStyle w:val="GOSTTablenorm"/>
            </w:pPr>
            <w:r w:rsidRPr="00901A60">
              <w:t xml:space="preserve">Лимиты бюджетных обязательств </w:t>
            </w:r>
          </w:p>
          <w:p w14:paraId="16FB0B7F" w14:textId="77777777" w:rsidR="006310AA" w:rsidRPr="00901A60" w:rsidRDefault="00F94B41">
            <w:pPr>
              <w:pStyle w:val="GOSTTablenorm"/>
            </w:pPr>
            <w:r w:rsidRPr="00901A60">
              <w:t xml:space="preserve">на плановый период ____ - ____ годов </w:t>
            </w:r>
          </w:p>
          <w:p w14:paraId="37F4C2DB" w14:textId="77777777" w:rsidR="006310AA" w:rsidRPr="00901A60" w:rsidRDefault="00F94B41">
            <w:pPr>
              <w:pStyle w:val="GOSTTablenorm"/>
            </w:pPr>
            <w:r w:rsidRPr="00901A60">
              <w:t>третий год</w:t>
            </w:r>
          </w:p>
        </w:tc>
        <w:tc>
          <w:tcPr>
            <w:tcW w:w="1700" w:type="dxa"/>
          </w:tcPr>
          <w:p w14:paraId="43E41C7B" w14:textId="77777777" w:rsidR="006310AA" w:rsidRPr="00901A60" w:rsidRDefault="00F94B41">
            <w:pPr>
              <w:pStyle w:val="GOSTTablenorm"/>
              <w:rPr>
                <w:color w:val="000000"/>
                <w:szCs w:val="22"/>
              </w:rPr>
            </w:pPr>
            <w:r w:rsidRPr="00901A60">
              <w:rPr>
                <w:color w:val="000000"/>
                <w:szCs w:val="22"/>
              </w:rPr>
              <w:t>R_G_S1_1_1_F_R9_2</w:t>
            </w:r>
          </w:p>
        </w:tc>
        <w:tc>
          <w:tcPr>
            <w:tcW w:w="567" w:type="dxa"/>
          </w:tcPr>
          <w:p w14:paraId="21257B1E" w14:textId="77777777" w:rsidR="006310AA" w:rsidRPr="00901A60" w:rsidRDefault="00F94B41">
            <w:pPr>
              <w:pStyle w:val="GOSTTablenorm"/>
              <w:jc w:val="center"/>
              <w:rPr>
                <w:szCs w:val="22"/>
              </w:rPr>
            </w:pPr>
            <w:r w:rsidRPr="00901A60">
              <w:rPr>
                <w:szCs w:val="22"/>
              </w:rPr>
              <w:t>П</w:t>
            </w:r>
          </w:p>
        </w:tc>
        <w:tc>
          <w:tcPr>
            <w:tcW w:w="1134" w:type="dxa"/>
          </w:tcPr>
          <w:p w14:paraId="35F0FEF9" w14:textId="77777777" w:rsidR="006310AA" w:rsidRPr="00901A60" w:rsidRDefault="00F94B41">
            <w:pPr>
              <w:pStyle w:val="GOSTTablenorm"/>
              <w:jc w:val="center"/>
              <w:rPr>
                <w:szCs w:val="22"/>
                <w:lang w:val="en-US"/>
              </w:rPr>
            </w:pPr>
            <w:r w:rsidRPr="00901A60">
              <w:rPr>
                <w:szCs w:val="22"/>
                <w:lang w:val="en-US"/>
              </w:rPr>
              <w:t>N(20.2)</w:t>
            </w:r>
          </w:p>
        </w:tc>
        <w:tc>
          <w:tcPr>
            <w:tcW w:w="567" w:type="dxa"/>
          </w:tcPr>
          <w:p w14:paraId="79725E7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339EC410" w14:textId="4B7B2E12" w:rsidR="006310AA" w:rsidRPr="00901A60" w:rsidRDefault="00F94B41">
            <w:pPr>
              <w:pStyle w:val="GOSTTablenorm"/>
            </w:pPr>
            <w:r w:rsidRPr="00901A60">
              <w:t xml:space="preserve">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w:t>
            </w:r>
            <w:r w:rsidR="000D0D09" w:rsidRPr="00901A60">
              <w:t>на третий год планового периода</w:t>
            </w:r>
          </w:p>
        </w:tc>
      </w:tr>
      <w:tr w:rsidR="006310AA" w:rsidRPr="00901A60" w14:paraId="121CB8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AD63CD4" w14:textId="77777777" w:rsidR="006310AA" w:rsidRPr="00901A60" w:rsidRDefault="00F94B41">
            <w:pPr>
              <w:pStyle w:val="GOSTTablenorm"/>
            </w:pPr>
            <w:r w:rsidRPr="00901A60">
              <w:t>Итого</w:t>
            </w:r>
          </w:p>
          <w:p w14:paraId="77E85712" w14:textId="77777777" w:rsidR="006310AA" w:rsidRPr="00901A60" w:rsidRDefault="00F94B41">
            <w:pPr>
              <w:pStyle w:val="GOSTTablenorm"/>
            </w:pPr>
            <w:r w:rsidRPr="00901A60">
              <w:t xml:space="preserve">Предельные объемы финансирования </w:t>
            </w:r>
          </w:p>
          <w:p w14:paraId="27614760" w14:textId="77777777" w:rsidR="006310AA" w:rsidRPr="00901A60" w:rsidRDefault="00F94B41">
            <w:pPr>
              <w:pStyle w:val="GOSTTablenorm"/>
            </w:pPr>
            <w:r w:rsidRPr="00901A60">
              <w:t>Всего на текущий финансовый год</w:t>
            </w:r>
          </w:p>
        </w:tc>
        <w:tc>
          <w:tcPr>
            <w:tcW w:w="1700" w:type="dxa"/>
          </w:tcPr>
          <w:p w14:paraId="59FBEED6" w14:textId="77777777" w:rsidR="006310AA" w:rsidRPr="00901A60" w:rsidRDefault="00F94B41">
            <w:pPr>
              <w:pStyle w:val="GOSTTablenorm"/>
              <w:rPr>
                <w:color w:val="000000"/>
                <w:szCs w:val="22"/>
              </w:rPr>
            </w:pPr>
            <w:r w:rsidRPr="00901A60">
              <w:rPr>
                <w:color w:val="000000"/>
                <w:szCs w:val="22"/>
              </w:rPr>
              <w:t>R_G_S1_1_1_F_R10</w:t>
            </w:r>
          </w:p>
        </w:tc>
        <w:tc>
          <w:tcPr>
            <w:tcW w:w="567" w:type="dxa"/>
          </w:tcPr>
          <w:p w14:paraId="31067417" w14:textId="77777777" w:rsidR="006310AA" w:rsidRPr="00901A60" w:rsidRDefault="00F94B41">
            <w:pPr>
              <w:pStyle w:val="GOSTTablenorm"/>
              <w:jc w:val="center"/>
              <w:rPr>
                <w:szCs w:val="22"/>
              </w:rPr>
            </w:pPr>
            <w:r w:rsidRPr="00901A60">
              <w:rPr>
                <w:szCs w:val="22"/>
              </w:rPr>
              <w:t>П</w:t>
            </w:r>
          </w:p>
        </w:tc>
        <w:tc>
          <w:tcPr>
            <w:tcW w:w="1134" w:type="dxa"/>
          </w:tcPr>
          <w:p w14:paraId="5FA062DB" w14:textId="77777777" w:rsidR="006310AA" w:rsidRPr="00901A60" w:rsidRDefault="00F94B41">
            <w:pPr>
              <w:pStyle w:val="GOSTTablenorm"/>
              <w:jc w:val="center"/>
              <w:rPr>
                <w:szCs w:val="22"/>
              </w:rPr>
            </w:pPr>
            <w:r w:rsidRPr="00901A60">
              <w:rPr>
                <w:szCs w:val="22"/>
                <w:lang w:val="en-US"/>
              </w:rPr>
              <w:t>N(20.2)</w:t>
            </w:r>
          </w:p>
        </w:tc>
        <w:tc>
          <w:tcPr>
            <w:tcW w:w="567" w:type="dxa"/>
          </w:tcPr>
          <w:p w14:paraId="26FD56D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5FF9ED98" w14:textId="47052017" w:rsidR="006310AA" w:rsidRPr="00901A60" w:rsidRDefault="00F94B41">
            <w:pPr>
              <w:pStyle w:val="GOSTTablenorm"/>
            </w:pPr>
            <w:r w:rsidRPr="00901A60">
              <w:t>Указываются итоговые объемы изменения (увеличение или уменьшение) предельных объемов финансирования всего, доведенных до ПБС соответствующим распорядителем (главным распорядителем) бюджетных средств за операци</w:t>
            </w:r>
            <w:r w:rsidR="000D0D09" w:rsidRPr="00901A60">
              <w:t>онный день</w:t>
            </w:r>
          </w:p>
        </w:tc>
      </w:tr>
      <w:tr w:rsidR="006310AA" w:rsidRPr="00901A60" w14:paraId="1A8610A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DE45D6" w14:textId="77777777" w:rsidR="006310AA" w:rsidRPr="00901A60" w:rsidRDefault="00F94B41">
            <w:pPr>
              <w:pStyle w:val="GOSTTablenorm"/>
              <w:rPr>
                <w:szCs w:val="22"/>
              </w:rPr>
            </w:pPr>
            <w:r w:rsidRPr="00901A60">
              <w:rPr>
                <w:szCs w:val="22"/>
              </w:rPr>
              <w:t>Итого</w:t>
            </w:r>
          </w:p>
          <w:p w14:paraId="542A05F2" w14:textId="77777777" w:rsidR="006310AA" w:rsidRPr="00901A60" w:rsidRDefault="00F94B41">
            <w:pPr>
              <w:pStyle w:val="GOSTTablenorm"/>
              <w:rPr>
                <w:szCs w:val="22"/>
              </w:rPr>
            </w:pPr>
            <w:r w:rsidRPr="00901A60">
              <w:rPr>
                <w:szCs w:val="22"/>
              </w:rPr>
              <w:t xml:space="preserve">Предельные объемы финансирования </w:t>
            </w:r>
          </w:p>
          <w:p w14:paraId="6B3301A2" w14:textId="77777777" w:rsidR="006310AA" w:rsidRPr="00901A60" w:rsidRDefault="00F94B41">
            <w:pPr>
              <w:pStyle w:val="GOSTTablenorm"/>
              <w:rPr>
                <w:szCs w:val="22"/>
              </w:rPr>
            </w:pPr>
            <w:r w:rsidRPr="00901A60">
              <w:rPr>
                <w:szCs w:val="22"/>
              </w:rPr>
              <w:t>на текущий финансовый год</w:t>
            </w:r>
          </w:p>
          <w:p w14:paraId="1ED29333" w14:textId="77777777" w:rsidR="006310AA" w:rsidRPr="00901A60" w:rsidRDefault="00F94B41">
            <w:pPr>
              <w:pStyle w:val="GOSTTablenorm"/>
              <w:rPr>
                <w:szCs w:val="22"/>
              </w:rPr>
            </w:pPr>
            <w:r w:rsidRPr="00901A60">
              <w:rPr>
                <w:szCs w:val="22"/>
              </w:rPr>
              <w:t>в том числе действующие на дату отчета</w:t>
            </w:r>
          </w:p>
        </w:tc>
        <w:tc>
          <w:tcPr>
            <w:tcW w:w="1700" w:type="dxa"/>
          </w:tcPr>
          <w:p w14:paraId="0F65BC02" w14:textId="77777777" w:rsidR="006310AA" w:rsidRPr="00901A60" w:rsidRDefault="00F94B41">
            <w:pPr>
              <w:pStyle w:val="GOSTTablenorm"/>
              <w:rPr>
                <w:color w:val="000000"/>
                <w:szCs w:val="22"/>
              </w:rPr>
            </w:pPr>
            <w:r w:rsidRPr="00901A60">
              <w:rPr>
                <w:color w:val="000000"/>
                <w:szCs w:val="22"/>
              </w:rPr>
              <w:t>R_G_S1_1_1_F_R10_3</w:t>
            </w:r>
          </w:p>
        </w:tc>
        <w:tc>
          <w:tcPr>
            <w:tcW w:w="567" w:type="dxa"/>
          </w:tcPr>
          <w:p w14:paraId="4CEA6035" w14:textId="77777777" w:rsidR="006310AA" w:rsidRPr="00901A60" w:rsidRDefault="00F94B41">
            <w:pPr>
              <w:pStyle w:val="GOSTTablenorm"/>
              <w:jc w:val="center"/>
              <w:rPr>
                <w:szCs w:val="22"/>
              </w:rPr>
            </w:pPr>
            <w:r w:rsidRPr="00901A60">
              <w:rPr>
                <w:szCs w:val="22"/>
              </w:rPr>
              <w:t>П</w:t>
            </w:r>
          </w:p>
        </w:tc>
        <w:tc>
          <w:tcPr>
            <w:tcW w:w="1134" w:type="dxa"/>
          </w:tcPr>
          <w:p w14:paraId="5679B608" w14:textId="77777777" w:rsidR="006310AA" w:rsidRPr="00901A60" w:rsidRDefault="00F94B41">
            <w:pPr>
              <w:pStyle w:val="GOSTTablenorm"/>
              <w:jc w:val="center"/>
              <w:rPr>
                <w:szCs w:val="22"/>
                <w:lang w:val="en-US"/>
              </w:rPr>
            </w:pPr>
            <w:r w:rsidRPr="00901A60">
              <w:rPr>
                <w:szCs w:val="22"/>
                <w:lang w:val="en-US"/>
              </w:rPr>
              <w:t>N(20.2)</w:t>
            </w:r>
          </w:p>
        </w:tc>
        <w:tc>
          <w:tcPr>
            <w:tcW w:w="567" w:type="dxa"/>
          </w:tcPr>
          <w:p w14:paraId="1649368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11BCFEC2" w14:textId="452AC024" w:rsidR="006310AA" w:rsidRPr="00901A60" w:rsidRDefault="00F94B41">
            <w:pPr>
              <w:pStyle w:val="GOSTTablenorm"/>
            </w:pPr>
            <w:r w:rsidRPr="00901A60">
              <w:t>Указываются итоговые объемы изменения (увеличение или уменьшение) предельных объемов финансирования, действующих на дату отчета, на текущий финансовый год, доведенных до ПБС соответствующим распорядителем (главным распорядителем) бюджетн</w:t>
            </w:r>
            <w:r w:rsidR="000D0D09" w:rsidRPr="00901A60">
              <w:t>ых средств за операционный день</w:t>
            </w:r>
          </w:p>
        </w:tc>
      </w:tr>
      <w:tr w:rsidR="006310AA" w:rsidRPr="00901A60" w14:paraId="6FBF8D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3A792B" w14:textId="77777777" w:rsidR="006310AA" w:rsidRPr="00901A60" w:rsidRDefault="00F94B41">
            <w:pPr>
              <w:pStyle w:val="GOSTTablenorm"/>
              <w:rPr>
                <w:szCs w:val="22"/>
              </w:rPr>
            </w:pPr>
            <w:r w:rsidRPr="00901A60">
              <w:rPr>
                <w:szCs w:val="22"/>
              </w:rPr>
              <w:t xml:space="preserve">Итого </w:t>
            </w:r>
          </w:p>
          <w:p w14:paraId="72472290" w14:textId="77777777" w:rsidR="006310AA" w:rsidRPr="00901A60" w:rsidRDefault="00F94B41">
            <w:pPr>
              <w:pStyle w:val="GOSTTablenorm"/>
              <w:rPr>
                <w:szCs w:val="22"/>
              </w:rPr>
            </w:pPr>
            <w:r w:rsidRPr="00901A60">
              <w:rPr>
                <w:szCs w:val="22"/>
              </w:rPr>
              <w:t>Предельные объемы финансирования в том числе с отложенной датой ввода в действие на текущий финансовый год</w:t>
            </w:r>
          </w:p>
        </w:tc>
        <w:tc>
          <w:tcPr>
            <w:tcW w:w="1700" w:type="dxa"/>
          </w:tcPr>
          <w:p w14:paraId="2E05D424" w14:textId="77777777" w:rsidR="006310AA" w:rsidRPr="00901A60" w:rsidRDefault="00F94B41">
            <w:pPr>
              <w:pStyle w:val="GOSTTablenorm"/>
              <w:rPr>
                <w:color w:val="000000"/>
                <w:szCs w:val="22"/>
              </w:rPr>
            </w:pPr>
            <w:r w:rsidRPr="00901A60">
              <w:rPr>
                <w:color w:val="000000"/>
                <w:szCs w:val="22"/>
              </w:rPr>
              <w:t>R_G_S1_1_1_F_R11</w:t>
            </w:r>
          </w:p>
        </w:tc>
        <w:tc>
          <w:tcPr>
            <w:tcW w:w="567" w:type="dxa"/>
          </w:tcPr>
          <w:p w14:paraId="30A83D39" w14:textId="77777777" w:rsidR="006310AA" w:rsidRPr="00901A60" w:rsidRDefault="00F94B41">
            <w:pPr>
              <w:pStyle w:val="GOSTTablenorm"/>
              <w:jc w:val="center"/>
              <w:rPr>
                <w:szCs w:val="22"/>
              </w:rPr>
            </w:pPr>
            <w:r w:rsidRPr="00901A60">
              <w:rPr>
                <w:szCs w:val="22"/>
              </w:rPr>
              <w:t>П</w:t>
            </w:r>
          </w:p>
        </w:tc>
        <w:tc>
          <w:tcPr>
            <w:tcW w:w="1134" w:type="dxa"/>
          </w:tcPr>
          <w:p w14:paraId="41418CDF" w14:textId="77777777" w:rsidR="006310AA" w:rsidRPr="00901A60" w:rsidRDefault="00F94B41">
            <w:pPr>
              <w:pStyle w:val="GOSTTablenorm"/>
              <w:jc w:val="center"/>
              <w:rPr>
                <w:szCs w:val="22"/>
                <w:lang w:val="en-US"/>
              </w:rPr>
            </w:pPr>
            <w:r w:rsidRPr="00901A60">
              <w:rPr>
                <w:szCs w:val="22"/>
                <w:lang w:val="en-US"/>
              </w:rPr>
              <w:t>N(20.2)</w:t>
            </w:r>
          </w:p>
        </w:tc>
        <w:tc>
          <w:tcPr>
            <w:tcW w:w="567" w:type="dxa"/>
          </w:tcPr>
          <w:p w14:paraId="0AC626B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6EC752C7" w14:textId="437DB8BE" w:rsidR="006310AA" w:rsidRPr="00901A60" w:rsidRDefault="00F94B41">
            <w:pPr>
              <w:pStyle w:val="GOSTTablenorm"/>
              <w:rPr>
                <w:szCs w:val="22"/>
              </w:rPr>
            </w:pPr>
            <w:r w:rsidRPr="00901A60">
              <w:rPr>
                <w:szCs w:val="22"/>
              </w:rPr>
              <w:t>Указываются итоговые объемы изменения (увеличение или уменьшение) предельных объемов финансирования с отложенной датой ввода в действие, доведенных до ПБС соответствующим распорядителем (главным распорядителем) бюджетн</w:t>
            </w:r>
            <w:r w:rsidR="000D0D09" w:rsidRPr="00901A60">
              <w:rPr>
                <w:szCs w:val="22"/>
              </w:rPr>
              <w:t>ых средств за операционный день</w:t>
            </w:r>
          </w:p>
        </w:tc>
      </w:tr>
      <w:tr w:rsidR="006310AA" w:rsidRPr="00901A60" w14:paraId="3AD938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2A49FC0" w14:textId="77777777" w:rsidR="006310AA" w:rsidRPr="00901A60" w:rsidRDefault="00F94B41">
            <w:pPr>
              <w:pStyle w:val="GOSTTablenorm"/>
              <w:rPr>
                <w:szCs w:val="22"/>
              </w:rPr>
            </w:pPr>
            <w:r w:rsidRPr="00901A60">
              <w:rPr>
                <w:szCs w:val="22"/>
              </w:rPr>
              <w:lastRenderedPageBreak/>
              <w:t>Итого</w:t>
            </w:r>
          </w:p>
          <w:p w14:paraId="20915567" w14:textId="77777777" w:rsidR="006310AA" w:rsidRPr="00901A60" w:rsidRDefault="00F94B41">
            <w:pPr>
              <w:pStyle w:val="GOSTTablenorm"/>
              <w:rPr>
                <w:szCs w:val="22"/>
              </w:rPr>
            </w:pPr>
            <w:r w:rsidRPr="00901A60">
              <w:rPr>
                <w:szCs w:val="22"/>
              </w:rPr>
              <w:t xml:space="preserve">Предельные объемы финансирования </w:t>
            </w:r>
          </w:p>
          <w:p w14:paraId="0286234B" w14:textId="77777777" w:rsidR="006310AA" w:rsidRPr="00901A60" w:rsidRDefault="00F94B41">
            <w:pPr>
              <w:pStyle w:val="GOSTTablenorm"/>
              <w:rPr>
                <w:szCs w:val="22"/>
              </w:rPr>
            </w:pPr>
            <w:r w:rsidRPr="00901A60">
              <w:rPr>
                <w:szCs w:val="22"/>
              </w:rPr>
              <w:t>Всего на первый год планового периода</w:t>
            </w:r>
          </w:p>
        </w:tc>
        <w:tc>
          <w:tcPr>
            <w:tcW w:w="1700" w:type="dxa"/>
          </w:tcPr>
          <w:p w14:paraId="6F04A3AC" w14:textId="77777777" w:rsidR="006310AA" w:rsidRPr="00901A60" w:rsidRDefault="00F94B41">
            <w:pPr>
              <w:pStyle w:val="GOSTTablenorm"/>
              <w:rPr>
                <w:color w:val="000000"/>
                <w:szCs w:val="22"/>
              </w:rPr>
            </w:pPr>
            <w:r w:rsidRPr="00901A60">
              <w:rPr>
                <w:color w:val="000000"/>
                <w:szCs w:val="22"/>
              </w:rPr>
              <w:t>R_G_S1_1_1_F_R10_2</w:t>
            </w:r>
          </w:p>
        </w:tc>
        <w:tc>
          <w:tcPr>
            <w:tcW w:w="567" w:type="dxa"/>
          </w:tcPr>
          <w:p w14:paraId="2007FCDE" w14:textId="77777777" w:rsidR="006310AA" w:rsidRPr="00901A60" w:rsidRDefault="00F94B41">
            <w:pPr>
              <w:pStyle w:val="GOSTTablenorm"/>
              <w:jc w:val="center"/>
              <w:rPr>
                <w:szCs w:val="22"/>
              </w:rPr>
            </w:pPr>
            <w:r w:rsidRPr="00901A60">
              <w:rPr>
                <w:szCs w:val="22"/>
              </w:rPr>
              <w:t>П</w:t>
            </w:r>
          </w:p>
        </w:tc>
        <w:tc>
          <w:tcPr>
            <w:tcW w:w="1134" w:type="dxa"/>
          </w:tcPr>
          <w:p w14:paraId="6D7C931B" w14:textId="77777777" w:rsidR="006310AA" w:rsidRPr="00901A60" w:rsidRDefault="00F94B41">
            <w:pPr>
              <w:pStyle w:val="GOSTTablenorm"/>
              <w:jc w:val="center"/>
              <w:rPr>
                <w:szCs w:val="22"/>
                <w:lang w:val="en-US"/>
              </w:rPr>
            </w:pPr>
            <w:r w:rsidRPr="00901A60">
              <w:rPr>
                <w:szCs w:val="22"/>
                <w:lang w:val="en-US"/>
              </w:rPr>
              <w:t>N(20.2)</w:t>
            </w:r>
          </w:p>
        </w:tc>
        <w:tc>
          <w:tcPr>
            <w:tcW w:w="567" w:type="dxa"/>
          </w:tcPr>
          <w:p w14:paraId="5F24776E"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1506A449" w14:textId="322C4EFC" w:rsidR="006310AA" w:rsidRPr="00901A60" w:rsidRDefault="00F94B41">
            <w:pPr>
              <w:pStyle w:val="GOSTTablenorm"/>
              <w:rPr>
                <w:szCs w:val="22"/>
              </w:rPr>
            </w:pPr>
            <w:r w:rsidRPr="00901A60">
              <w:rPr>
                <w:szCs w:val="22"/>
              </w:rPr>
              <w:t>Указываются итоговые объемы изменения (увеличение или уменьшение) предельных объемов финансирования всего на очередной финансовый год, доведенных до ПБС соответствующим распорядителем (главным распорядителем) бюджетн</w:t>
            </w:r>
            <w:r w:rsidR="000D0D09" w:rsidRPr="00901A60">
              <w:rPr>
                <w:szCs w:val="22"/>
              </w:rPr>
              <w:t>ых средств за операционный день</w:t>
            </w:r>
          </w:p>
        </w:tc>
      </w:tr>
      <w:tr w:rsidR="006310AA" w:rsidRPr="00901A60" w14:paraId="3B176C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A5A2267" w14:textId="77777777" w:rsidR="006310AA" w:rsidRPr="00901A60" w:rsidRDefault="00F94B41">
            <w:pPr>
              <w:pStyle w:val="GOSTTablenorm"/>
            </w:pPr>
            <w:r w:rsidRPr="00901A60">
              <w:t xml:space="preserve">Итого </w:t>
            </w:r>
          </w:p>
          <w:p w14:paraId="2EE6AC53" w14:textId="77777777" w:rsidR="006310AA" w:rsidRPr="00901A60" w:rsidRDefault="00F94B41">
            <w:pPr>
              <w:pStyle w:val="GOSTTablenorm"/>
            </w:pPr>
            <w:r w:rsidRPr="00901A60">
              <w:t>Предельные объемы финансирования из них с отложенной датой ввода в действие первый год планового периода</w:t>
            </w:r>
          </w:p>
        </w:tc>
        <w:tc>
          <w:tcPr>
            <w:tcW w:w="1700" w:type="dxa"/>
          </w:tcPr>
          <w:p w14:paraId="626DBD00" w14:textId="77777777" w:rsidR="006310AA" w:rsidRPr="00901A60" w:rsidRDefault="00F94B41">
            <w:pPr>
              <w:pStyle w:val="GOSTTablenorm"/>
              <w:rPr>
                <w:color w:val="000000"/>
                <w:szCs w:val="22"/>
              </w:rPr>
            </w:pPr>
            <w:r w:rsidRPr="00901A60">
              <w:rPr>
                <w:color w:val="000000"/>
                <w:szCs w:val="22"/>
              </w:rPr>
              <w:t>R_G_S1_1_1_F_R11_2</w:t>
            </w:r>
          </w:p>
        </w:tc>
        <w:tc>
          <w:tcPr>
            <w:tcW w:w="567" w:type="dxa"/>
          </w:tcPr>
          <w:p w14:paraId="26F88277" w14:textId="77777777" w:rsidR="006310AA" w:rsidRPr="00901A60" w:rsidRDefault="00F94B41">
            <w:pPr>
              <w:pStyle w:val="GOSTTablenorm"/>
              <w:jc w:val="center"/>
              <w:rPr>
                <w:szCs w:val="22"/>
              </w:rPr>
            </w:pPr>
            <w:r w:rsidRPr="00901A60">
              <w:rPr>
                <w:szCs w:val="22"/>
              </w:rPr>
              <w:t>П</w:t>
            </w:r>
          </w:p>
        </w:tc>
        <w:tc>
          <w:tcPr>
            <w:tcW w:w="1134" w:type="dxa"/>
          </w:tcPr>
          <w:p w14:paraId="26B1E46D" w14:textId="77777777" w:rsidR="006310AA" w:rsidRPr="00901A60" w:rsidRDefault="00F94B41">
            <w:pPr>
              <w:pStyle w:val="GOSTTablenorm"/>
              <w:jc w:val="center"/>
              <w:rPr>
                <w:szCs w:val="22"/>
                <w:lang w:val="en-US"/>
              </w:rPr>
            </w:pPr>
            <w:r w:rsidRPr="00901A60">
              <w:rPr>
                <w:szCs w:val="22"/>
                <w:lang w:val="en-US"/>
              </w:rPr>
              <w:t>N(20.2)</w:t>
            </w:r>
          </w:p>
        </w:tc>
        <w:tc>
          <w:tcPr>
            <w:tcW w:w="567" w:type="dxa"/>
          </w:tcPr>
          <w:p w14:paraId="1194F13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1" w:type="dxa"/>
          </w:tcPr>
          <w:p w14:paraId="19F730CA" w14:textId="4965EE94" w:rsidR="006310AA" w:rsidRPr="00901A60" w:rsidRDefault="00F94B41">
            <w:pPr>
              <w:pStyle w:val="GOSTTablenorm"/>
            </w:pPr>
            <w:r w:rsidRPr="00901A60">
              <w:t>Указываются итоговые объемы изменения (увеличение или уменьшение) предельных объемов финансирования с отложенной датой ввода в действие на очередной финансовый год, доведенных до ПБС соответствующим распорядителем (главным распорядителем) бюджетн</w:t>
            </w:r>
            <w:r w:rsidR="000D0D09" w:rsidRPr="00901A60">
              <w:t>ых средств за операционный день</w:t>
            </w:r>
          </w:p>
        </w:tc>
      </w:tr>
      <w:tr w:rsidR="006310AA" w:rsidRPr="00901A60" w14:paraId="4AB1BE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CA5AB85" w14:textId="77777777" w:rsidR="006310AA" w:rsidRPr="00901A60" w:rsidRDefault="00F94B41">
            <w:pPr>
              <w:pStyle w:val="GOSTTablenorm"/>
            </w:pPr>
            <w:r w:rsidRPr="00901A60">
              <w:rPr>
                <w:b/>
              </w:rPr>
              <w:t>1.1.2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901A60" w14:paraId="269DB27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FE4E16E" w14:textId="77777777" w:rsidR="006310AA" w:rsidRPr="00901A60" w:rsidRDefault="00F94B41">
            <w:pPr>
              <w:pStyle w:val="GOSTTablenorm"/>
            </w:pPr>
            <w:r w:rsidRPr="00901A60">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2AA8F8A7" w14:textId="77777777" w:rsidR="006310AA" w:rsidRPr="00901A60" w:rsidRDefault="00F94B41">
            <w:pPr>
              <w:pStyle w:val="GOSTTablenorm"/>
            </w:pPr>
            <w:r w:rsidRPr="00901A60">
              <w:t>R_778_G_S1_1_2_D</w:t>
            </w:r>
          </w:p>
        </w:tc>
        <w:tc>
          <w:tcPr>
            <w:tcW w:w="567" w:type="dxa"/>
          </w:tcPr>
          <w:p w14:paraId="2F57E148" w14:textId="77777777" w:rsidR="006310AA" w:rsidRPr="00901A60" w:rsidRDefault="00F94B41">
            <w:pPr>
              <w:pStyle w:val="GOSTTablenorm"/>
              <w:jc w:val="center"/>
            </w:pPr>
            <w:r w:rsidRPr="00901A60">
              <w:t>C</w:t>
            </w:r>
          </w:p>
        </w:tc>
        <w:tc>
          <w:tcPr>
            <w:tcW w:w="1134" w:type="dxa"/>
          </w:tcPr>
          <w:p w14:paraId="596A4CFD" w14:textId="77777777" w:rsidR="006310AA" w:rsidRPr="00901A60" w:rsidRDefault="00F94B41">
            <w:pPr>
              <w:pStyle w:val="GOSTTablenorm"/>
              <w:jc w:val="center"/>
            </w:pPr>
            <w:r w:rsidRPr="00901A60">
              <w:t>tR_778_G_S1_1_2_D</w:t>
            </w:r>
          </w:p>
        </w:tc>
        <w:tc>
          <w:tcPr>
            <w:tcW w:w="567" w:type="dxa"/>
          </w:tcPr>
          <w:p w14:paraId="5E186AD6" w14:textId="77777777" w:rsidR="006310AA" w:rsidRPr="00901A60" w:rsidRDefault="00F94B41">
            <w:pPr>
              <w:pStyle w:val="GOSTTablenorm"/>
              <w:jc w:val="center"/>
            </w:pPr>
            <w:r w:rsidRPr="00901A60">
              <w:t>Н</w:t>
            </w:r>
          </w:p>
        </w:tc>
        <w:tc>
          <w:tcPr>
            <w:tcW w:w="3961" w:type="dxa"/>
          </w:tcPr>
          <w:p w14:paraId="69C78748" w14:textId="1104050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_Ref19286108 \h  \* MERGEFORMAT </w:instrText>
            </w:r>
            <w:r w:rsidRPr="00901A60">
              <w:fldChar w:fldCharType="separate"/>
            </w:r>
            <w:r w:rsidR="00D21171">
              <w:t>138</w:t>
            </w:r>
            <w:r w:rsidRPr="00901A60">
              <w:fldChar w:fldCharType="end"/>
            </w:r>
          </w:p>
        </w:tc>
      </w:tr>
      <w:tr w:rsidR="006310AA" w:rsidRPr="00901A60" w14:paraId="6876F4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AD3785D" w14:textId="77777777" w:rsidR="006310AA" w:rsidRPr="00901A60" w:rsidRDefault="00F94B41">
            <w:pPr>
              <w:pStyle w:val="GOSTTablenorm"/>
            </w:pPr>
            <w:r w:rsidRPr="00901A60">
              <w:t>Итого</w:t>
            </w:r>
          </w:p>
          <w:p w14:paraId="6DBD3D0F" w14:textId="77777777" w:rsidR="006310AA" w:rsidRPr="00901A60" w:rsidRDefault="00F94B41">
            <w:pPr>
              <w:pStyle w:val="GOSTTablenorm"/>
            </w:pPr>
            <w:r w:rsidRPr="00901A60">
              <w:t>Сумма за счет связанных кредитов на текущий финансовый год</w:t>
            </w:r>
          </w:p>
        </w:tc>
        <w:tc>
          <w:tcPr>
            <w:tcW w:w="1700" w:type="dxa"/>
          </w:tcPr>
          <w:p w14:paraId="0FDC47E9" w14:textId="77777777" w:rsidR="006310AA" w:rsidRPr="00901A60" w:rsidRDefault="00F94B41">
            <w:pPr>
              <w:pStyle w:val="GOSTTablenorm"/>
            </w:pPr>
            <w:r w:rsidRPr="00901A60">
              <w:t>R_G_S1_1_2_F_R4</w:t>
            </w:r>
          </w:p>
        </w:tc>
        <w:tc>
          <w:tcPr>
            <w:tcW w:w="567" w:type="dxa"/>
          </w:tcPr>
          <w:p w14:paraId="10BF7902" w14:textId="77777777" w:rsidR="006310AA" w:rsidRPr="00901A60" w:rsidRDefault="00F94B41">
            <w:pPr>
              <w:pStyle w:val="GOSTTablenorm"/>
              <w:jc w:val="center"/>
            </w:pPr>
            <w:r w:rsidRPr="00901A60">
              <w:t>П</w:t>
            </w:r>
          </w:p>
        </w:tc>
        <w:tc>
          <w:tcPr>
            <w:tcW w:w="1134" w:type="dxa"/>
          </w:tcPr>
          <w:p w14:paraId="1C920085" w14:textId="77777777" w:rsidR="006310AA" w:rsidRPr="00901A60" w:rsidRDefault="00F94B41">
            <w:pPr>
              <w:pStyle w:val="GOSTTablenorm"/>
              <w:jc w:val="center"/>
            </w:pPr>
            <w:r w:rsidRPr="00901A60">
              <w:t>N(20.2)</w:t>
            </w:r>
          </w:p>
        </w:tc>
        <w:tc>
          <w:tcPr>
            <w:tcW w:w="567" w:type="dxa"/>
          </w:tcPr>
          <w:p w14:paraId="282AAA09" w14:textId="77777777" w:rsidR="006310AA" w:rsidRPr="00901A60" w:rsidRDefault="00F94B41">
            <w:pPr>
              <w:pStyle w:val="GOSTTablenorm"/>
              <w:jc w:val="center"/>
            </w:pPr>
            <w:r w:rsidRPr="00901A60">
              <w:t>Н</w:t>
            </w:r>
          </w:p>
        </w:tc>
        <w:tc>
          <w:tcPr>
            <w:tcW w:w="3961" w:type="dxa"/>
          </w:tcPr>
          <w:p w14:paraId="07C9EC32" w14:textId="72F60B61" w:rsidR="006310AA" w:rsidRPr="00901A60" w:rsidRDefault="00F94B41">
            <w:pPr>
              <w:pStyle w:val="GOSTTablenorm"/>
            </w:pPr>
            <w:r w:rsidRPr="00901A60">
              <w:t>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текущий финансовый год на выплаты за счет</w:t>
            </w:r>
            <w:r w:rsidR="000D0D09" w:rsidRPr="00901A60">
              <w:t xml:space="preserve"> связанных иностранных кредитов</w:t>
            </w:r>
          </w:p>
        </w:tc>
      </w:tr>
      <w:tr w:rsidR="006310AA" w:rsidRPr="00901A60" w14:paraId="44E130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68472DF" w14:textId="77777777" w:rsidR="006310AA" w:rsidRPr="00901A60" w:rsidRDefault="00F94B41">
            <w:pPr>
              <w:pStyle w:val="GOSTTablenorm"/>
            </w:pPr>
            <w:r w:rsidRPr="00901A60">
              <w:t>Итого</w:t>
            </w:r>
          </w:p>
          <w:p w14:paraId="12379D05" w14:textId="77777777" w:rsidR="006310AA" w:rsidRPr="00901A60" w:rsidRDefault="00F94B41">
            <w:pPr>
              <w:pStyle w:val="GOSTTablenorm"/>
            </w:pPr>
            <w:r w:rsidRPr="00901A60">
              <w:lastRenderedPageBreak/>
              <w:t>Сумма за счет связанных кредитов на первый год планового периода</w:t>
            </w:r>
          </w:p>
        </w:tc>
        <w:tc>
          <w:tcPr>
            <w:tcW w:w="1700" w:type="dxa"/>
          </w:tcPr>
          <w:p w14:paraId="7A8F91A5" w14:textId="77777777" w:rsidR="006310AA" w:rsidRPr="00901A60" w:rsidRDefault="00F94B41">
            <w:pPr>
              <w:pStyle w:val="GOSTTablenorm"/>
            </w:pPr>
            <w:r w:rsidRPr="00901A60">
              <w:lastRenderedPageBreak/>
              <w:t>R_G_S1_1_2_F_R4_2</w:t>
            </w:r>
          </w:p>
        </w:tc>
        <w:tc>
          <w:tcPr>
            <w:tcW w:w="567" w:type="dxa"/>
          </w:tcPr>
          <w:p w14:paraId="70D3560F" w14:textId="77777777" w:rsidR="006310AA" w:rsidRPr="00901A60" w:rsidRDefault="00F94B41">
            <w:pPr>
              <w:pStyle w:val="GOSTTablenorm"/>
              <w:jc w:val="center"/>
            </w:pPr>
            <w:r w:rsidRPr="00901A60">
              <w:t>П</w:t>
            </w:r>
          </w:p>
        </w:tc>
        <w:tc>
          <w:tcPr>
            <w:tcW w:w="1134" w:type="dxa"/>
          </w:tcPr>
          <w:p w14:paraId="769965AC" w14:textId="77777777" w:rsidR="006310AA" w:rsidRPr="00901A60" w:rsidRDefault="00F94B41">
            <w:pPr>
              <w:pStyle w:val="GOSTTablenorm"/>
              <w:jc w:val="center"/>
            </w:pPr>
            <w:r w:rsidRPr="00901A60">
              <w:t>N(20.2)</w:t>
            </w:r>
          </w:p>
        </w:tc>
        <w:tc>
          <w:tcPr>
            <w:tcW w:w="567" w:type="dxa"/>
          </w:tcPr>
          <w:p w14:paraId="75DE6ACC" w14:textId="77777777" w:rsidR="006310AA" w:rsidRPr="00901A60" w:rsidRDefault="00F94B41">
            <w:pPr>
              <w:pStyle w:val="GOSTTablenorm"/>
              <w:jc w:val="center"/>
            </w:pPr>
            <w:r w:rsidRPr="00901A60">
              <w:t>Н</w:t>
            </w:r>
          </w:p>
        </w:tc>
        <w:tc>
          <w:tcPr>
            <w:tcW w:w="3961" w:type="dxa"/>
          </w:tcPr>
          <w:p w14:paraId="70B402ED" w14:textId="24C2D6D7" w:rsidR="006310AA" w:rsidRPr="00901A60" w:rsidRDefault="00F94B41">
            <w:pPr>
              <w:pStyle w:val="GOSTTablenorm"/>
            </w:pPr>
            <w:r w:rsidRPr="00901A60">
              <w:t xml:space="preserve">Указываются итоговые объемы сумм изменений (увеличение или </w:t>
            </w:r>
            <w:r w:rsidRPr="00901A60">
              <w:lastRenderedPageBreak/>
              <w:t>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очередной финансовый год на выплаты за счет</w:t>
            </w:r>
            <w:r w:rsidR="000D0D09" w:rsidRPr="00901A60">
              <w:t xml:space="preserve"> связанных иностранных кредитов</w:t>
            </w:r>
          </w:p>
        </w:tc>
      </w:tr>
      <w:tr w:rsidR="006310AA" w:rsidRPr="00901A60" w14:paraId="600D6E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E1A7900" w14:textId="77777777" w:rsidR="006310AA" w:rsidRPr="00901A60" w:rsidRDefault="00F94B41">
            <w:pPr>
              <w:pStyle w:val="GOSTTablenorm"/>
            </w:pPr>
            <w:r w:rsidRPr="00901A60">
              <w:lastRenderedPageBreak/>
              <w:t>Итого</w:t>
            </w:r>
          </w:p>
          <w:p w14:paraId="28A0BBE2" w14:textId="77777777" w:rsidR="006310AA" w:rsidRPr="00901A60" w:rsidRDefault="00F94B41">
            <w:pPr>
              <w:pStyle w:val="GOSTTablenorm"/>
            </w:pPr>
            <w:r w:rsidRPr="00901A60">
              <w:t>Сумма на выплаты в иностранной валюте (в рублевом эквиваленте) на текущий финансовый год</w:t>
            </w:r>
          </w:p>
        </w:tc>
        <w:tc>
          <w:tcPr>
            <w:tcW w:w="1700" w:type="dxa"/>
          </w:tcPr>
          <w:p w14:paraId="3954A07F" w14:textId="77777777" w:rsidR="006310AA" w:rsidRPr="00901A60" w:rsidRDefault="00F94B41">
            <w:pPr>
              <w:pStyle w:val="GOSTTablenorm"/>
            </w:pPr>
            <w:r w:rsidRPr="00901A60">
              <w:t>R_G_S1_1_2_F_R5</w:t>
            </w:r>
          </w:p>
        </w:tc>
        <w:tc>
          <w:tcPr>
            <w:tcW w:w="567" w:type="dxa"/>
          </w:tcPr>
          <w:p w14:paraId="7E9E0857" w14:textId="77777777" w:rsidR="006310AA" w:rsidRPr="00901A60" w:rsidRDefault="00F94B41">
            <w:pPr>
              <w:pStyle w:val="GOSTTablenorm"/>
              <w:jc w:val="center"/>
            </w:pPr>
            <w:r w:rsidRPr="00901A60">
              <w:t>П</w:t>
            </w:r>
          </w:p>
        </w:tc>
        <w:tc>
          <w:tcPr>
            <w:tcW w:w="1134" w:type="dxa"/>
          </w:tcPr>
          <w:p w14:paraId="0FB2FA81" w14:textId="77777777" w:rsidR="006310AA" w:rsidRPr="00901A60" w:rsidRDefault="00F94B41">
            <w:pPr>
              <w:pStyle w:val="GOSTTablenorm"/>
              <w:jc w:val="center"/>
            </w:pPr>
            <w:r w:rsidRPr="00901A60">
              <w:t>N(20.2)</w:t>
            </w:r>
          </w:p>
        </w:tc>
        <w:tc>
          <w:tcPr>
            <w:tcW w:w="567" w:type="dxa"/>
          </w:tcPr>
          <w:p w14:paraId="6040D4F1" w14:textId="77777777" w:rsidR="006310AA" w:rsidRPr="00901A60" w:rsidRDefault="00F94B41">
            <w:pPr>
              <w:pStyle w:val="GOSTTablenorm"/>
              <w:jc w:val="center"/>
            </w:pPr>
            <w:r w:rsidRPr="00901A60">
              <w:t>Н</w:t>
            </w:r>
          </w:p>
        </w:tc>
        <w:tc>
          <w:tcPr>
            <w:tcW w:w="3961" w:type="dxa"/>
          </w:tcPr>
          <w:p w14:paraId="32361697" w14:textId="06AD0F84"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текущий финансовый год на выплаты в иностранной </w:t>
            </w:r>
            <w:r w:rsidR="000D0D09" w:rsidRPr="00901A60">
              <w:t>валюте (в рублевом эквиваленте)</w:t>
            </w:r>
          </w:p>
        </w:tc>
      </w:tr>
      <w:tr w:rsidR="006310AA" w:rsidRPr="00901A60" w14:paraId="7D1AA7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E43E8B2" w14:textId="77777777" w:rsidR="006310AA" w:rsidRPr="00901A60" w:rsidRDefault="00F94B41">
            <w:pPr>
              <w:pStyle w:val="GOSTTablenorm"/>
            </w:pPr>
            <w:r w:rsidRPr="00901A60">
              <w:t>Итого</w:t>
            </w:r>
          </w:p>
          <w:p w14:paraId="0E42FE29" w14:textId="77777777" w:rsidR="006310AA" w:rsidRPr="00901A60" w:rsidRDefault="00F94B41">
            <w:pPr>
              <w:pStyle w:val="GOSTTablenorm"/>
            </w:pPr>
            <w:r w:rsidRPr="00901A60">
              <w:t>Сумма на выплаты в иностранной валюте (в рублевом эквиваленте) на первый год планового периода</w:t>
            </w:r>
          </w:p>
        </w:tc>
        <w:tc>
          <w:tcPr>
            <w:tcW w:w="1700" w:type="dxa"/>
          </w:tcPr>
          <w:p w14:paraId="3B1D2A5C" w14:textId="77777777" w:rsidR="006310AA" w:rsidRPr="00901A60" w:rsidRDefault="00F94B41">
            <w:pPr>
              <w:pStyle w:val="GOSTTablenorm"/>
            </w:pPr>
            <w:r w:rsidRPr="00901A60">
              <w:t>R_G_S1_1_2_F_R5_2</w:t>
            </w:r>
          </w:p>
        </w:tc>
        <w:tc>
          <w:tcPr>
            <w:tcW w:w="567" w:type="dxa"/>
          </w:tcPr>
          <w:p w14:paraId="68EEDF7D" w14:textId="77777777" w:rsidR="006310AA" w:rsidRPr="00901A60" w:rsidRDefault="00F94B41">
            <w:pPr>
              <w:pStyle w:val="GOSTTablenorm"/>
              <w:jc w:val="center"/>
            </w:pPr>
            <w:r w:rsidRPr="00901A60">
              <w:t>П</w:t>
            </w:r>
          </w:p>
        </w:tc>
        <w:tc>
          <w:tcPr>
            <w:tcW w:w="1134" w:type="dxa"/>
          </w:tcPr>
          <w:p w14:paraId="2F00B6F9" w14:textId="77777777" w:rsidR="006310AA" w:rsidRPr="00901A60" w:rsidRDefault="00F94B41">
            <w:pPr>
              <w:pStyle w:val="GOSTTablenorm"/>
              <w:jc w:val="center"/>
            </w:pPr>
            <w:r w:rsidRPr="00901A60">
              <w:t>N(20.2)</w:t>
            </w:r>
          </w:p>
        </w:tc>
        <w:tc>
          <w:tcPr>
            <w:tcW w:w="567" w:type="dxa"/>
          </w:tcPr>
          <w:p w14:paraId="49782BE6" w14:textId="77777777" w:rsidR="006310AA" w:rsidRPr="00901A60" w:rsidRDefault="00F94B41">
            <w:pPr>
              <w:pStyle w:val="GOSTTablenorm"/>
              <w:jc w:val="center"/>
            </w:pPr>
            <w:r w:rsidRPr="00901A60">
              <w:t>Н</w:t>
            </w:r>
          </w:p>
        </w:tc>
        <w:tc>
          <w:tcPr>
            <w:tcW w:w="3961" w:type="dxa"/>
          </w:tcPr>
          <w:p w14:paraId="2238EE4C" w14:textId="7CFA0E4A"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очередной финансовый год на выплаты в иностранной </w:t>
            </w:r>
            <w:r w:rsidR="000D0D09" w:rsidRPr="00901A60">
              <w:t>валюте (в рублевом эквиваленте)</w:t>
            </w:r>
          </w:p>
        </w:tc>
      </w:tr>
      <w:tr w:rsidR="006310AA" w:rsidRPr="00901A60" w14:paraId="7FFF0FF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2AB483D" w14:textId="77777777" w:rsidR="006310AA" w:rsidRPr="00901A60" w:rsidRDefault="00F94B41">
            <w:pPr>
              <w:pStyle w:val="GOSTTablenorm"/>
            </w:pPr>
            <w:r w:rsidRPr="00901A60">
              <w:rPr>
                <w:b/>
              </w:rPr>
              <w:t>1.1.3. Предельные объемы финансирования, за исключением связанных кредитов на выплаты в иностранной валюте</w:t>
            </w:r>
          </w:p>
        </w:tc>
      </w:tr>
      <w:tr w:rsidR="006310AA" w:rsidRPr="00901A60" w14:paraId="04410A9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1485B1" w14:textId="77777777" w:rsidR="006310AA" w:rsidRPr="00901A60" w:rsidRDefault="00F94B41">
            <w:pPr>
              <w:pStyle w:val="GOSTTablenorm"/>
            </w:pPr>
            <w:r w:rsidRPr="00901A60">
              <w:t>Предельные объемы финансирования, за исключением связанных кредитов на выплаты в иностранной валюте</w:t>
            </w:r>
          </w:p>
        </w:tc>
        <w:tc>
          <w:tcPr>
            <w:tcW w:w="1700" w:type="dxa"/>
          </w:tcPr>
          <w:p w14:paraId="6959DE18" w14:textId="77777777" w:rsidR="006310AA" w:rsidRPr="00901A60" w:rsidRDefault="00F94B41">
            <w:pPr>
              <w:pStyle w:val="GOSTTablenorm"/>
            </w:pPr>
            <w:r w:rsidRPr="00901A60">
              <w:t>R_778_G_S1_1_3_D</w:t>
            </w:r>
          </w:p>
        </w:tc>
        <w:tc>
          <w:tcPr>
            <w:tcW w:w="567" w:type="dxa"/>
          </w:tcPr>
          <w:p w14:paraId="37AA363B" w14:textId="77777777" w:rsidR="006310AA" w:rsidRPr="00901A60" w:rsidRDefault="00F94B41">
            <w:pPr>
              <w:pStyle w:val="GOSTTablenorm"/>
              <w:jc w:val="center"/>
            </w:pPr>
            <w:r w:rsidRPr="00901A60">
              <w:t>C</w:t>
            </w:r>
          </w:p>
        </w:tc>
        <w:tc>
          <w:tcPr>
            <w:tcW w:w="1134" w:type="dxa"/>
          </w:tcPr>
          <w:p w14:paraId="17EF4469" w14:textId="77777777" w:rsidR="006310AA" w:rsidRPr="00901A60" w:rsidRDefault="00F94B41">
            <w:pPr>
              <w:pStyle w:val="GOSTTablenorm"/>
              <w:jc w:val="center"/>
            </w:pPr>
            <w:r w:rsidRPr="00901A60">
              <w:t>tR_778_G_S1_1_3_D</w:t>
            </w:r>
          </w:p>
        </w:tc>
        <w:tc>
          <w:tcPr>
            <w:tcW w:w="567" w:type="dxa"/>
          </w:tcPr>
          <w:p w14:paraId="512034DA" w14:textId="77777777" w:rsidR="006310AA" w:rsidRPr="00901A60" w:rsidRDefault="00F94B41">
            <w:pPr>
              <w:pStyle w:val="GOSTTablenorm"/>
              <w:jc w:val="center"/>
            </w:pPr>
            <w:r w:rsidRPr="00901A60">
              <w:t>Н</w:t>
            </w:r>
          </w:p>
        </w:tc>
        <w:tc>
          <w:tcPr>
            <w:tcW w:w="3961" w:type="dxa"/>
          </w:tcPr>
          <w:p w14:paraId="5B987EB0" w14:textId="17E3176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_Ref962693 \h  \* MERGEFORMAT </w:instrText>
            </w:r>
            <w:r w:rsidRPr="00901A60">
              <w:fldChar w:fldCharType="separate"/>
            </w:r>
            <w:r w:rsidR="00D21171">
              <w:t>140</w:t>
            </w:r>
            <w:r w:rsidRPr="00901A60">
              <w:fldChar w:fldCharType="end"/>
            </w:r>
          </w:p>
        </w:tc>
      </w:tr>
      <w:tr w:rsidR="006310AA" w:rsidRPr="00901A60" w14:paraId="08B89F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E3F3457" w14:textId="77777777" w:rsidR="006310AA" w:rsidRPr="00901A60" w:rsidRDefault="00F94B41">
            <w:pPr>
              <w:pStyle w:val="GOSTTablenorm"/>
            </w:pPr>
            <w:r w:rsidRPr="00901A60">
              <w:t>Итого</w:t>
            </w:r>
          </w:p>
          <w:p w14:paraId="69C7DB60" w14:textId="77777777" w:rsidR="006310AA" w:rsidRPr="00901A60" w:rsidRDefault="00F94B41">
            <w:pPr>
              <w:pStyle w:val="GOSTTablenorm"/>
            </w:pPr>
            <w:r w:rsidRPr="00901A60">
              <w:t>Сумма (в рублевом эквиваленте) на текущий финансовый год</w:t>
            </w:r>
          </w:p>
        </w:tc>
        <w:tc>
          <w:tcPr>
            <w:tcW w:w="1700" w:type="dxa"/>
          </w:tcPr>
          <w:p w14:paraId="3337CFB0" w14:textId="77777777" w:rsidR="006310AA" w:rsidRPr="00901A60" w:rsidRDefault="00F94B41">
            <w:pPr>
              <w:pStyle w:val="GOSTTablenorm"/>
            </w:pPr>
            <w:r w:rsidRPr="00901A60">
              <w:t>R_G_S1_1_3_F_R3</w:t>
            </w:r>
          </w:p>
        </w:tc>
        <w:tc>
          <w:tcPr>
            <w:tcW w:w="567" w:type="dxa"/>
          </w:tcPr>
          <w:p w14:paraId="7F27564B" w14:textId="77777777" w:rsidR="006310AA" w:rsidRPr="00901A60" w:rsidRDefault="00F94B41">
            <w:pPr>
              <w:pStyle w:val="GOSTTablenorm"/>
              <w:jc w:val="center"/>
            </w:pPr>
            <w:r w:rsidRPr="00901A60">
              <w:t>П</w:t>
            </w:r>
          </w:p>
        </w:tc>
        <w:tc>
          <w:tcPr>
            <w:tcW w:w="1134" w:type="dxa"/>
          </w:tcPr>
          <w:p w14:paraId="232686C4" w14:textId="77777777" w:rsidR="006310AA" w:rsidRPr="00901A60" w:rsidRDefault="00F94B41">
            <w:pPr>
              <w:pStyle w:val="GOSTTablenorm"/>
              <w:jc w:val="center"/>
            </w:pPr>
            <w:r w:rsidRPr="00901A60">
              <w:t>N(20.2)</w:t>
            </w:r>
          </w:p>
        </w:tc>
        <w:tc>
          <w:tcPr>
            <w:tcW w:w="567" w:type="dxa"/>
          </w:tcPr>
          <w:p w14:paraId="180CC913" w14:textId="77777777" w:rsidR="006310AA" w:rsidRPr="00901A60" w:rsidRDefault="00F94B41">
            <w:pPr>
              <w:pStyle w:val="GOSTTablenorm"/>
              <w:jc w:val="center"/>
            </w:pPr>
            <w:r w:rsidRPr="00901A60">
              <w:t>Н</w:t>
            </w:r>
          </w:p>
        </w:tc>
        <w:tc>
          <w:tcPr>
            <w:tcW w:w="3961" w:type="dxa"/>
          </w:tcPr>
          <w:p w14:paraId="3D8A9666" w14:textId="092DC822" w:rsidR="006310AA" w:rsidRPr="00901A60" w:rsidRDefault="00F94B41">
            <w:pPr>
              <w:pStyle w:val="GOSTTablenorm"/>
            </w:pPr>
            <w:r w:rsidRPr="00901A60">
              <w:t xml:space="preserve">Указываются итоговые объемы суммы изменений (увеличение или уменьшение) предельных объемов финансирования на выплаты в иностранной </w:t>
            </w:r>
            <w:r w:rsidR="000D0D09" w:rsidRPr="00901A60">
              <w:t>валюте (в рублевом эквиваленте)</w:t>
            </w:r>
          </w:p>
        </w:tc>
      </w:tr>
      <w:tr w:rsidR="006310AA" w:rsidRPr="00901A60" w14:paraId="448A6C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DC205B6" w14:textId="77777777" w:rsidR="006310AA" w:rsidRPr="00901A60" w:rsidRDefault="00F94B41">
            <w:pPr>
              <w:pStyle w:val="GOSTTablenorm"/>
            </w:pPr>
            <w:r w:rsidRPr="00901A60">
              <w:lastRenderedPageBreak/>
              <w:t>Итого</w:t>
            </w:r>
          </w:p>
          <w:p w14:paraId="0761D815" w14:textId="77777777" w:rsidR="006310AA" w:rsidRPr="00901A60" w:rsidRDefault="00F94B41">
            <w:pPr>
              <w:pStyle w:val="GOSTTablenorm"/>
            </w:pPr>
            <w:r w:rsidRPr="00901A60">
              <w:t>Сумма (в рублевом эквиваленте) на первый год планового периода</w:t>
            </w:r>
          </w:p>
        </w:tc>
        <w:tc>
          <w:tcPr>
            <w:tcW w:w="1700" w:type="dxa"/>
          </w:tcPr>
          <w:p w14:paraId="4FAB639C" w14:textId="77777777" w:rsidR="006310AA" w:rsidRPr="00901A60" w:rsidRDefault="00F94B41">
            <w:pPr>
              <w:pStyle w:val="GOSTTablenorm"/>
            </w:pPr>
            <w:r w:rsidRPr="00901A60">
              <w:t>R_G_S1_1_3_F_R3_2</w:t>
            </w:r>
          </w:p>
        </w:tc>
        <w:tc>
          <w:tcPr>
            <w:tcW w:w="567" w:type="dxa"/>
          </w:tcPr>
          <w:p w14:paraId="7D194A89" w14:textId="77777777" w:rsidR="006310AA" w:rsidRPr="00901A60" w:rsidRDefault="00F94B41">
            <w:pPr>
              <w:pStyle w:val="GOSTTablenorm"/>
              <w:jc w:val="center"/>
            </w:pPr>
            <w:r w:rsidRPr="00901A60">
              <w:t>П</w:t>
            </w:r>
          </w:p>
        </w:tc>
        <w:tc>
          <w:tcPr>
            <w:tcW w:w="1134" w:type="dxa"/>
          </w:tcPr>
          <w:p w14:paraId="4E4D5511" w14:textId="77777777" w:rsidR="006310AA" w:rsidRPr="00901A60" w:rsidRDefault="00F94B41">
            <w:pPr>
              <w:pStyle w:val="GOSTTablenorm"/>
              <w:jc w:val="center"/>
            </w:pPr>
            <w:r w:rsidRPr="00901A60">
              <w:t>N(20.2)</w:t>
            </w:r>
          </w:p>
        </w:tc>
        <w:tc>
          <w:tcPr>
            <w:tcW w:w="567" w:type="dxa"/>
          </w:tcPr>
          <w:p w14:paraId="07C54B37" w14:textId="77777777" w:rsidR="006310AA" w:rsidRPr="00901A60" w:rsidRDefault="00F94B41">
            <w:pPr>
              <w:pStyle w:val="GOSTTablenorm"/>
              <w:jc w:val="center"/>
            </w:pPr>
            <w:r w:rsidRPr="00901A60">
              <w:t>Н</w:t>
            </w:r>
          </w:p>
        </w:tc>
        <w:tc>
          <w:tcPr>
            <w:tcW w:w="3961" w:type="dxa"/>
          </w:tcPr>
          <w:p w14:paraId="36E32EE2" w14:textId="4D3A2AE1" w:rsidR="006310AA" w:rsidRPr="00901A60" w:rsidRDefault="00F94B41">
            <w:pPr>
              <w:pStyle w:val="GOSTTablenorm"/>
            </w:pPr>
            <w:r w:rsidRPr="00901A60">
              <w:t>Указываются итоговые объемы суммы изменений (увеличение или уменьшение) предельных объемов финансирования на выплаты в иностранной валюте (в рублевом эквивален</w:t>
            </w:r>
            <w:r w:rsidR="000D0D09" w:rsidRPr="00901A60">
              <w:t>те) на очередной финансовый год</w:t>
            </w:r>
          </w:p>
        </w:tc>
      </w:tr>
      <w:tr w:rsidR="006310AA" w:rsidRPr="00901A60" w14:paraId="0DA501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D804A09" w14:textId="77777777" w:rsidR="006310AA" w:rsidRPr="00901A60" w:rsidRDefault="00F94B41">
            <w:pPr>
              <w:pStyle w:val="GOSTTablenorm"/>
            </w:pPr>
            <w:r w:rsidRPr="00901A60">
              <w:rPr>
                <w:b/>
              </w:rPr>
              <w:t>1.2. Детализированные лимиты бюджетных обязательств</w:t>
            </w:r>
          </w:p>
        </w:tc>
      </w:tr>
      <w:tr w:rsidR="006310AA" w:rsidRPr="00901A60" w14:paraId="3968404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E3C4679" w14:textId="77777777" w:rsidR="006310AA" w:rsidRPr="00901A60" w:rsidRDefault="00F94B41">
            <w:pPr>
              <w:pStyle w:val="GOSTTablenorm"/>
            </w:pPr>
            <w:r w:rsidRPr="00901A60">
              <w:rPr>
                <w:b/>
              </w:rPr>
              <w:t>1.2.1. Лимиты бюджетных обязательств</w:t>
            </w:r>
          </w:p>
        </w:tc>
      </w:tr>
      <w:tr w:rsidR="006310AA" w:rsidRPr="00901A60" w14:paraId="70DB6F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F77106D" w14:textId="77777777" w:rsidR="006310AA" w:rsidRPr="00901A60" w:rsidRDefault="00F94B41">
            <w:pPr>
              <w:pStyle w:val="GOSTTablenorm"/>
            </w:pPr>
            <w:r w:rsidRPr="00901A60">
              <w:t>Лимиты бюджетных обязательств</w:t>
            </w:r>
          </w:p>
        </w:tc>
        <w:tc>
          <w:tcPr>
            <w:tcW w:w="1700" w:type="dxa"/>
          </w:tcPr>
          <w:p w14:paraId="45BE129E" w14:textId="77777777" w:rsidR="006310AA" w:rsidRPr="00901A60" w:rsidRDefault="00F94B41">
            <w:pPr>
              <w:pStyle w:val="GOSTTablenorm"/>
            </w:pPr>
            <w:r w:rsidRPr="00901A60">
              <w:t>R_778_G_S1_2_1_D</w:t>
            </w:r>
          </w:p>
        </w:tc>
        <w:tc>
          <w:tcPr>
            <w:tcW w:w="567" w:type="dxa"/>
          </w:tcPr>
          <w:p w14:paraId="27DD1C54" w14:textId="77777777" w:rsidR="006310AA" w:rsidRPr="00901A60" w:rsidRDefault="00F94B41">
            <w:pPr>
              <w:pStyle w:val="GOSTTablenorm"/>
              <w:jc w:val="center"/>
            </w:pPr>
            <w:r w:rsidRPr="00901A60">
              <w:t>C</w:t>
            </w:r>
          </w:p>
        </w:tc>
        <w:tc>
          <w:tcPr>
            <w:tcW w:w="1134" w:type="dxa"/>
          </w:tcPr>
          <w:p w14:paraId="68948FB1" w14:textId="77777777" w:rsidR="006310AA" w:rsidRPr="00901A60" w:rsidRDefault="00F94B41">
            <w:pPr>
              <w:pStyle w:val="GOSTTablenorm"/>
              <w:jc w:val="center"/>
            </w:pPr>
            <w:r w:rsidRPr="00901A60">
              <w:t>tR_778_G_S1_2_1_D</w:t>
            </w:r>
          </w:p>
        </w:tc>
        <w:tc>
          <w:tcPr>
            <w:tcW w:w="567" w:type="dxa"/>
          </w:tcPr>
          <w:p w14:paraId="26595697" w14:textId="77777777" w:rsidR="006310AA" w:rsidRPr="00901A60" w:rsidRDefault="00F94B41">
            <w:pPr>
              <w:pStyle w:val="GOSTTablenorm"/>
              <w:jc w:val="center"/>
            </w:pPr>
            <w:r w:rsidRPr="00901A60">
              <w:t>Н</w:t>
            </w:r>
          </w:p>
        </w:tc>
        <w:tc>
          <w:tcPr>
            <w:tcW w:w="3961" w:type="dxa"/>
          </w:tcPr>
          <w:p w14:paraId="4C5B97CD" w14:textId="11787CB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_Ref19286132 \h  \* MERGEFORMAT </w:instrText>
            </w:r>
            <w:r w:rsidRPr="00901A60">
              <w:fldChar w:fldCharType="separate"/>
            </w:r>
            <w:r w:rsidR="00D21171">
              <w:t>142</w:t>
            </w:r>
            <w:r w:rsidRPr="00901A60">
              <w:fldChar w:fldCharType="end"/>
            </w:r>
          </w:p>
        </w:tc>
      </w:tr>
      <w:tr w:rsidR="006310AA" w:rsidRPr="00901A60" w14:paraId="7BF50F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D4264A2" w14:textId="77777777" w:rsidR="006310AA" w:rsidRPr="00901A60" w:rsidRDefault="00F94B41">
            <w:pPr>
              <w:pStyle w:val="GOSTTablenorm"/>
            </w:pPr>
            <w:r w:rsidRPr="00901A60">
              <w:t>Итого</w:t>
            </w:r>
          </w:p>
          <w:p w14:paraId="671B5E36" w14:textId="77777777" w:rsidR="006310AA" w:rsidRPr="00901A60" w:rsidRDefault="00F94B41">
            <w:pPr>
              <w:pStyle w:val="GOSTTablenorm"/>
            </w:pPr>
            <w:r w:rsidRPr="00901A60">
              <w:t>Сумма на ____ текущий финансовый год</w:t>
            </w:r>
          </w:p>
        </w:tc>
        <w:tc>
          <w:tcPr>
            <w:tcW w:w="1700" w:type="dxa"/>
          </w:tcPr>
          <w:p w14:paraId="1FFA22C6" w14:textId="77777777" w:rsidR="006310AA" w:rsidRPr="00901A60" w:rsidRDefault="00F94B41">
            <w:pPr>
              <w:pStyle w:val="GOSTTablenorm"/>
            </w:pPr>
            <w:r w:rsidRPr="00901A60">
              <w:t>R_G_S1_2_1_F_R4</w:t>
            </w:r>
          </w:p>
        </w:tc>
        <w:tc>
          <w:tcPr>
            <w:tcW w:w="567" w:type="dxa"/>
          </w:tcPr>
          <w:p w14:paraId="5A14C1A5" w14:textId="77777777" w:rsidR="006310AA" w:rsidRPr="00901A60" w:rsidRDefault="00F94B41">
            <w:pPr>
              <w:pStyle w:val="GOSTTablenorm"/>
              <w:jc w:val="center"/>
            </w:pPr>
            <w:r w:rsidRPr="00901A60">
              <w:t>П</w:t>
            </w:r>
          </w:p>
        </w:tc>
        <w:tc>
          <w:tcPr>
            <w:tcW w:w="1134" w:type="dxa"/>
          </w:tcPr>
          <w:p w14:paraId="6955CE3A" w14:textId="77777777" w:rsidR="006310AA" w:rsidRPr="00901A60" w:rsidRDefault="00F94B41">
            <w:pPr>
              <w:pStyle w:val="GOSTTablenorm"/>
              <w:jc w:val="center"/>
            </w:pPr>
            <w:r w:rsidRPr="00901A60">
              <w:t>N(20.2)</w:t>
            </w:r>
          </w:p>
        </w:tc>
        <w:tc>
          <w:tcPr>
            <w:tcW w:w="567" w:type="dxa"/>
          </w:tcPr>
          <w:p w14:paraId="1BD56781" w14:textId="77777777" w:rsidR="006310AA" w:rsidRPr="00901A60" w:rsidRDefault="00F94B41">
            <w:pPr>
              <w:pStyle w:val="GOSTTablenorm"/>
              <w:jc w:val="center"/>
            </w:pPr>
            <w:r w:rsidRPr="00901A60">
              <w:t>Н</w:t>
            </w:r>
          </w:p>
        </w:tc>
        <w:tc>
          <w:tcPr>
            <w:tcW w:w="3961" w:type="dxa"/>
          </w:tcPr>
          <w:p w14:paraId="64F090EF" w14:textId="118A5B24" w:rsidR="006310AA" w:rsidRPr="00901A60" w:rsidRDefault="00F94B41">
            <w:pPr>
              <w:pStyle w:val="GOSTTablenorm"/>
            </w:pPr>
            <w:r w:rsidRPr="00901A60">
              <w:t>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w:t>
            </w:r>
            <w:r w:rsidR="000D0D09" w:rsidRPr="00901A60">
              <w:t xml:space="preserve"> день на текущий финансовый год</w:t>
            </w:r>
          </w:p>
        </w:tc>
      </w:tr>
      <w:tr w:rsidR="006310AA" w:rsidRPr="00901A60" w14:paraId="7C45A02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354BA00" w14:textId="77777777" w:rsidR="006310AA" w:rsidRPr="00901A60" w:rsidRDefault="00F94B41">
            <w:pPr>
              <w:pStyle w:val="GOSTTablenorm"/>
            </w:pPr>
            <w:r w:rsidRPr="00901A60">
              <w:t>Итого</w:t>
            </w:r>
          </w:p>
          <w:p w14:paraId="64703464" w14:textId="77777777" w:rsidR="006310AA" w:rsidRPr="00901A60" w:rsidRDefault="00F94B41">
            <w:pPr>
              <w:pStyle w:val="GOSTTablenorm"/>
            </w:pPr>
            <w:r w:rsidRPr="00901A60">
              <w:t>Сумма на плановый период ____ - ____ годов</w:t>
            </w:r>
          </w:p>
          <w:p w14:paraId="3F96C87B" w14:textId="77777777" w:rsidR="006310AA" w:rsidRPr="00901A60" w:rsidRDefault="00F94B41">
            <w:pPr>
              <w:pStyle w:val="GOSTTablenorm"/>
            </w:pPr>
            <w:r w:rsidRPr="00901A60">
              <w:t>первый год</w:t>
            </w:r>
          </w:p>
        </w:tc>
        <w:tc>
          <w:tcPr>
            <w:tcW w:w="1700" w:type="dxa"/>
          </w:tcPr>
          <w:p w14:paraId="1695F399" w14:textId="77777777" w:rsidR="006310AA" w:rsidRPr="00901A60" w:rsidRDefault="00F94B41">
            <w:pPr>
              <w:pStyle w:val="GOSTTablenorm"/>
            </w:pPr>
            <w:r w:rsidRPr="00901A60">
              <w:t>R_G_S1_2_1_F_R5</w:t>
            </w:r>
          </w:p>
        </w:tc>
        <w:tc>
          <w:tcPr>
            <w:tcW w:w="567" w:type="dxa"/>
          </w:tcPr>
          <w:p w14:paraId="11AEF10D" w14:textId="77777777" w:rsidR="006310AA" w:rsidRPr="00901A60" w:rsidRDefault="00F94B41">
            <w:pPr>
              <w:pStyle w:val="GOSTTablenorm"/>
              <w:jc w:val="center"/>
            </w:pPr>
            <w:r w:rsidRPr="00901A60">
              <w:t>П</w:t>
            </w:r>
          </w:p>
        </w:tc>
        <w:tc>
          <w:tcPr>
            <w:tcW w:w="1134" w:type="dxa"/>
          </w:tcPr>
          <w:p w14:paraId="7F624999" w14:textId="77777777" w:rsidR="006310AA" w:rsidRPr="00901A60" w:rsidRDefault="00F94B41">
            <w:pPr>
              <w:pStyle w:val="GOSTTablenorm"/>
              <w:jc w:val="center"/>
            </w:pPr>
            <w:r w:rsidRPr="00901A60">
              <w:t>N(20.2)</w:t>
            </w:r>
          </w:p>
        </w:tc>
        <w:tc>
          <w:tcPr>
            <w:tcW w:w="567" w:type="dxa"/>
          </w:tcPr>
          <w:p w14:paraId="78AE7687" w14:textId="77777777" w:rsidR="006310AA" w:rsidRPr="00901A60" w:rsidRDefault="00F94B41">
            <w:pPr>
              <w:pStyle w:val="GOSTTablenorm"/>
              <w:jc w:val="center"/>
            </w:pPr>
            <w:r w:rsidRPr="00901A60">
              <w:t>Н</w:t>
            </w:r>
          </w:p>
        </w:tc>
        <w:tc>
          <w:tcPr>
            <w:tcW w:w="3961" w:type="dxa"/>
          </w:tcPr>
          <w:p w14:paraId="5806144D" w14:textId="72850831"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 день на первый год </w:t>
            </w:r>
            <w:r w:rsidR="000D0D09" w:rsidRPr="00901A60">
              <w:t>планового периода</w:t>
            </w:r>
          </w:p>
        </w:tc>
      </w:tr>
      <w:tr w:rsidR="006310AA" w:rsidRPr="00901A60" w14:paraId="56C224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61E756E" w14:textId="77777777" w:rsidR="006310AA" w:rsidRPr="00901A60" w:rsidRDefault="00F94B41">
            <w:pPr>
              <w:pStyle w:val="GOSTTablenorm"/>
            </w:pPr>
            <w:r w:rsidRPr="00901A60">
              <w:t>Итого</w:t>
            </w:r>
          </w:p>
          <w:p w14:paraId="298BAE57" w14:textId="77777777" w:rsidR="006310AA" w:rsidRPr="00901A60" w:rsidRDefault="00F94B41">
            <w:pPr>
              <w:pStyle w:val="GOSTTablenorm"/>
            </w:pPr>
            <w:r w:rsidRPr="00901A60">
              <w:t xml:space="preserve">Сумма на плановый период ____ - ____ годов </w:t>
            </w:r>
          </w:p>
          <w:p w14:paraId="6EAC0DFA" w14:textId="77777777" w:rsidR="006310AA" w:rsidRPr="00901A60" w:rsidRDefault="00F94B41">
            <w:pPr>
              <w:pStyle w:val="GOSTTablenorm"/>
            </w:pPr>
            <w:r w:rsidRPr="00901A60">
              <w:t>второй год</w:t>
            </w:r>
          </w:p>
        </w:tc>
        <w:tc>
          <w:tcPr>
            <w:tcW w:w="1700" w:type="dxa"/>
          </w:tcPr>
          <w:p w14:paraId="59A12FDF" w14:textId="77777777" w:rsidR="006310AA" w:rsidRPr="00901A60" w:rsidRDefault="00F94B41">
            <w:pPr>
              <w:pStyle w:val="GOSTTablenorm"/>
            </w:pPr>
            <w:r w:rsidRPr="00901A60">
              <w:t>R_G_S1_2_1_F_R6</w:t>
            </w:r>
          </w:p>
        </w:tc>
        <w:tc>
          <w:tcPr>
            <w:tcW w:w="567" w:type="dxa"/>
          </w:tcPr>
          <w:p w14:paraId="17B66830" w14:textId="77777777" w:rsidR="006310AA" w:rsidRPr="00901A60" w:rsidRDefault="00F94B41">
            <w:pPr>
              <w:pStyle w:val="GOSTTablenorm"/>
              <w:jc w:val="center"/>
            </w:pPr>
            <w:r w:rsidRPr="00901A60">
              <w:t>П</w:t>
            </w:r>
          </w:p>
        </w:tc>
        <w:tc>
          <w:tcPr>
            <w:tcW w:w="1134" w:type="dxa"/>
          </w:tcPr>
          <w:p w14:paraId="4BC7BBAC" w14:textId="77777777" w:rsidR="006310AA" w:rsidRPr="00901A60" w:rsidRDefault="00F94B41">
            <w:pPr>
              <w:pStyle w:val="GOSTTablenorm"/>
              <w:jc w:val="center"/>
            </w:pPr>
            <w:r w:rsidRPr="00901A60">
              <w:t>N(20.2)</w:t>
            </w:r>
          </w:p>
        </w:tc>
        <w:tc>
          <w:tcPr>
            <w:tcW w:w="567" w:type="dxa"/>
          </w:tcPr>
          <w:p w14:paraId="4877A534" w14:textId="77777777" w:rsidR="006310AA" w:rsidRPr="00901A60" w:rsidRDefault="00F94B41">
            <w:pPr>
              <w:pStyle w:val="GOSTTablenorm"/>
              <w:jc w:val="center"/>
            </w:pPr>
            <w:r w:rsidRPr="00901A60">
              <w:t>Н</w:t>
            </w:r>
          </w:p>
        </w:tc>
        <w:tc>
          <w:tcPr>
            <w:tcW w:w="3961" w:type="dxa"/>
          </w:tcPr>
          <w:p w14:paraId="31098F10" w14:textId="0E01ED87"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 день </w:t>
            </w:r>
            <w:r w:rsidR="000D0D09" w:rsidRPr="00901A60">
              <w:t>на второй год планового периода</w:t>
            </w:r>
          </w:p>
        </w:tc>
      </w:tr>
      <w:tr w:rsidR="006310AA" w:rsidRPr="00901A60" w14:paraId="00F5042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0F05B6D" w14:textId="77777777" w:rsidR="006310AA" w:rsidRPr="00901A60" w:rsidRDefault="00F94B41">
            <w:pPr>
              <w:pStyle w:val="GOSTTablenorm"/>
            </w:pPr>
            <w:r w:rsidRPr="00901A60">
              <w:t>Итого</w:t>
            </w:r>
          </w:p>
          <w:p w14:paraId="4FF05E35" w14:textId="77777777" w:rsidR="006310AA" w:rsidRPr="00901A60" w:rsidRDefault="00F94B41">
            <w:pPr>
              <w:pStyle w:val="GOSTTablenorm"/>
            </w:pPr>
            <w:r w:rsidRPr="00901A60">
              <w:t xml:space="preserve">Сумма на плановый период ____ - ____ годов </w:t>
            </w:r>
          </w:p>
          <w:p w14:paraId="535AE999" w14:textId="77777777" w:rsidR="006310AA" w:rsidRPr="00901A60" w:rsidRDefault="00F94B41">
            <w:pPr>
              <w:pStyle w:val="GOSTTablenorm"/>
            </w:pPr>
            <w:r w:rsidRPr="00901A60">
              <w:t>третий год</w:t>
            </w:r>
          </w:p>
        </w:tc>
        <w:tc>
          <w:tcPr>
            <w:tcW w:w="1700" w:type="dxa"/>
          </w:tcPr>
          <w:p w14:paraId="61C08452" w14:textId="77777777" w:rsidR="006310AA" w:rsidRPr="00901A60" w:rsidRDefault="00F94B41">
            <w:pPr>
              <w:pStyle w:val="GOSTTablenorm"/>
            </w:pPr>
            <w:r w:rsidRPr="00901A60">
              <w:t>R_G_S1_2_1_F_R6_2</w:t>
            </w:r>
          </w:p>
        </w:tc>
        <w:tc>
          <w:tcPr>
            <w:tcW w:w="567" w:type="dxa"/>
          </w:tcPr>
          <w:p w14:paraId="31A133A7" w14:textId="77777777" w:rsidR="006310AA" w:rsidRPr="00901A60" w:rsidRDefault="00F94B41">
            <w:pPr>
              <w:pStyle w:val="GOSTTablenorm"/>
              <w:jc w:val="center"/>
            </w:pPr>
            <w:r w:rsidRPr="00901A60">
              <w:t>П</w:t>
            </w:r>
          </w:p>
        </w:tc>
        <w:tc>
          <w:tcPr>
            <w:tcW w:w="1134" w:type="dxa"/>
          </w:tcPr>
          <w:p w14:paraId="10475CCC" w14:textId="77777777" w:rsidR="006310AA" w:rsidRPr="00901A60" w:rsidRDefault="00F94B41">
            <w:pPr>
              <w:pStyle w:val="GOSTTablenorm"/>
              <w:jc w:val="center"/>
            </w:pPr>
            <w:r w:rsidRPr="00901A60">
              <w:t>N(20.2)</w:t>
            </w:r>
          </w:p>
        </w:tc>
        <w:tc>
          <w:tcPr>
            <w:tcW w:w="567" w:type="dxa"/>
          </w:tcPr>
          <w:p w14:paraId="1CBFAA65" w14:textId="77777777" w:rsidR="006310AA" w:rsidRPr="00901A60" w:rsidRDefault="00F94B41">
            <w:pPr>
              <w:pStyle w:val="GOSTTablenorm"/>
              <w:jc w:val="center"/>
            </w:pPr>
            <w:r w:rsidRPr="00901A60">
              <w:t>Н</w:t>
            </w:r>
          </w:p>
        </w:tc>
        <w:tc>
          <w:tcPr>
            <w:tcW w:w="3961" w:type="dxa"/>
          </w:tcPr>
          <w:p w14:paraId="7FF8A593" w14:textId="185A45D1"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 день </w:t>
            </w:r>
            <w:r w:rsidR="000D0D09" w:rsidRPr="00901A60">
              <w:t>на третий год планового периода</w:t>
            </w:r>
          </w:p>
        </w:tc>
      </w:tr>
      <w:tr w:rsidR="006310AA" w:rsidRPr="00901A60" w14:paraId="4AB9C09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2ACD023" w14:textId="77777777" w:rsidR="006310AA" w:rsidRPr="00901A60" w:rsidRDefault="00F94B41">
            <w:pPr>
              <w:pStyle w:val="GOSTTablenorm"/>
            </w:pPr>
            <w:r w:rsidRPr="00901A60">
              <w:rPr>
                <w:b/>
              </w:rPr>
              <w:lastRenderedPageBreak/>
              <w:t>1.2.2.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901A60" w14:paraId="6783E8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31EE335" w14:textId="77777777" w:rsidR="006310AA" w:rsidRPr="00901A60" w:rsidRDefault="00F94B41">
            <w:pPr>
              <w:pStyle w:val="GOSTTablenorm"/>
            </w:pPr>
            <w:r w:rsidRPr="00901A60">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62FF4D7B" w14:textId="77777777" w:rsidR="006310AA" w:rsidRPr="00901A60" w:rsidRDefault="00F94B41">
            <w:pPr>
              <w:pStyle w:val="GOSTTablenorm"/>
            </w:pPr>
            <w:r w:rsidRPr="00901A60">
              <w:t>R_778_G_S1_2_2_D</w:t>
            </w:r>
          </w:p>
        </w:tc>
        <w:tc>
          <w:tcPr>
            <w:tcW w:w="567" w:type="dxa"/>
          </w:tcPr>
          <w:p w14:paraId="774C50BB" w14:textId="77777777" w:rsidR="006310AA" w:rsidRPr="00901A60" w:rsidRDefault="00F94B41">
            <w:pPr>
              <w:pStyle w:val="GOSTTablenorm"/>
              <w:jc w:val="center"/>
            </w:pPr>
            <w:r w:rsidRPr="00901A60">
              <w:t>C</w:t>
            </w:r>
          </w:p>
        </w:tc>
        <w:tc>
          <w:tcPr>
            <w:tcW w:w="1134" w:type="dxa"/>
          </w:tcPr>
          <w:p w14:paraId="45C20919" w14:textId="77777777" w:rsidR="006310AA" w:rsidRPr="00901A60" w:rsidRDefault="00F94B41">
            <w:pPr>
              <w:pStyle w:val="GOSTTablenorm"/>
              <w:jc w:val="center"/>
            </w:pPr>
            <w:r w:rsidRPr="00901A60">
              <w:t>tR_778_G_S1_2_2_D</w:t>
            </w:r>
          </w:p>
        </w:tc>
        <w:tc>
          <w:tcPr>
            <w:tcW w:w="567" w:type="dxa"/>
          </w:tcPr>
          <w:p w14:paraId="3FE3E4F7" w14:textId="77777777" w:rsidR="006310AA" w:rsidRPr="00901A60" w:rsidRDefault="00F94B41">
            <w:pPr>
              <w:pStyle w:val="GOSTTablenorm"/>
              <w:jc w:val="center"/>
            </w:pPr>
            <w:r w:rsidRPr="00901A60">
              <w:t>Н</w:t>
            </w:r>
          </w:p>
        </w:tc>
        <w:tc>
          <w:tcPr>
            <w:tcW w:w="3961" w:type="dxa"/>
          </w:tcPr>
          <w:p w14:paraId="24D3AC40" w14:textId="235CEF9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_Ref19286138 \h  \* MERGEFORMAT </w:instrText>
            </w:r>
            <w:r w:rsidRPr="00901A60">
              <w:fldChar w:fldCharType="separate"/>
            </w:r>
            <w:r w:rsidR="00D21171">
              <w:t>144</w:t>
            </w:r>
            <w:r w:rsidRPr="00901A60">
              <w:fldChar w:fldCharType="end"/>
            </w:r>
          </w:p>
        </w:tc>
      </w:tr>
      <w:tr w:rsidR="006310AA" w:rsidRPr="00901A60" w14:paraId="39BB03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A8A6445" w14:textId="77777777" w:rsidR="006310AA" w:rsidRPr="00901A60" w:rsidRDefault="00F94B41">
            <w:pPr>
              <w:pStyle w:val="GOSTTablenorm"/>
            </w:pPr>
            <w:r w:rsidRPr="00901A60">
              <w:t>Итого</w:t>
            </w:r>
          </w:p>
          <w:p w14:paraId="3A35850E" w14:textId="77777777" w:rsidR="006310AA" w:rsidRPr="00901A60" w:rsidRDefault="00F94B41">
            <w:pPr>
              <w:pStyle w:val="GOSTTablenorm"/>
            </w:pPr>
            <w:r w:rsidRPr="00901A60">
              <w:t>Сумма за счет связанных кредитов на текущий финансовый год</w:t>
            </w:r>
          </w:p>
        </w:tc>
        <w:tc>
          <w:tcPr>
            <w:tcW w:w="1700" w:type="dxa"/>
          </w:tcPr>
          <w:p w14:paraId="323E49B2" w14:textId="77777777" w:rsidR="006310AA" w:rsidRPr="00901A60" w:rsidRDefault="00F94B41">
            <w:pPr>
              <w:pStyle w:val="GOSTTablenorm"/>
            </w:pPr>
            <w:r w:rsidRPr="00901A60">
              <w:t>R_G_S1_2_2_F_R4</w:t>
            </w:r>
          </w:p>
        </w:tc>
        <w:tc>
          <w:tcPr>
            <w:tcW w:w="567" w:type="dxa"/>
          </w:tcPr>
          <w:p w14:paraId="1A9E02D0" w14:textId="77777777" w:rsidR="006310AA" w:rsidRPr="00901A60" w:rsidRDefault="00F94B41">
            <w:pPr>
              <w:pStyle w:val="GOSTTablenorm"/>
              <w:jc w:val="center"/>
            </w:pPr>
            <w:r w:rsidRPr="00901A60">
              <w:t>П</w:t>
            </w:r>
          </w:p>
        </w:tc>
        <w:tc>
          <w:tcPr>
            <w:tcW w:w="1134" w:type="dxa"/>
          </w:tcPr>
          <w:p w14:paraId="3ADEB48A" w14:textId="77777777" w:rsidR="006310AA" w:rsidRPr="00901A60" w:rsidRDefault="00F94B41">
            <w:pPr>
              <w:pStyle w:val="GOSTTablenorm"/>
              <w:jc w:val="center"/>
            </w:pPr>
            <w:r w:rsidRPr="00901A60">
              <w:t>N(20.2)</w:t>
            </w:r>
          </w:p>
        </w:tc>
        <w:tc>
          <w:tcPr>
            <w:tcW w:w="567" w:type="dxa"/>
          </w:tcPr>
          <w:p w14:paraId="0CC0D6D8" w14:textId="77777777" w:rsidR="006310AA" w:rsidRPr="00901A60" w:rsidRDefault="00F94B41">
            <w:pPr>
              <w:pStyle w:val="GOSTTablenorm"/>
              <w:jc w:val="center"/>
            </w:pPr>
            <w:r w:rsidRPr="00901A60">
              <w:t>Н</w:t>
            </w:r>
          </w:p>
        </w:tc>
        <w:tc>
          <w:tcPr>
            <w:tcW w:w="3961" w:type="dxa"/>
          </w:tcPr>
          <w:p w14:paraId="5CFEE599" w14:textId="6ED16FD2" w:rsidR="006310AA" w:rsidRPr="00901A60" w:rsidRDefault="00F94B41">
            <w:pPr>
              <w:pStyle w:val="GOSTTablenorm"/>
            </w:pPr>
            <w:r w:rsidRPr="00901A60">
              <w:t>Указываются итоговые объемы сумм изменений (увеличение или уменьшение) лимитов бюджетных обязательств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w:t>
            </w:r>
            <w:r w:rsidR="000D0D09" w:rsidRPr="00901A60">
              <w:t xml:space="preserve"> день на текущий финансовый год</w:t>
            </w:r>
          </w:p>
        </w:tc>
      </w:tr>
      <w:tr w:rsidR="006310AA" w:rsidRPr="00901A60" w14:paraId="240963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6770648" w14:textId="77777777" w:rsidR="006310AA" w:rsidRPr="00901A60" w:rsidRDefault="00F94B41">
            <w:pPr>
              <w:pStyle w:val="GOSTTablenorm"/>
            </w:pPr>
            <w:r w:rsidRPr="00901A60">
              <w:t>Итого</w:t>
            </w:r>
          </w:p>
          <w:p w14:paraId="2F38E5ED" w14:textId="77777777" w:rsidR="006310AA" w:rsidRPr="00901A60" w:rsidRDefault="00F94B41">
            <w:pPr>
              <w:pStyle w:val="GOSTTablenorm"/>
            </w:pPr>
            <w:r w:rsidRPr="00901A60">
              <w:t>Сумма за счет связанных кредитов на первый год планового периода</w:t>
            </w:r>
          </w:p>
        </w:tc>
        <w:tc>
          <w:tcPr>
            <w:tcW w:w="1700" w:type="dxa"/>
          </w:tcPr>
          <w:p w14:paraId="34D992E9" w14:textId="77777777" w:rsidR="006310AA" w:rsidRPr="00901A60" w:rsidRDefault="00F94B41">
            <w:pPr>
              <w:pStyle w:val="GOSTTablenorm"/>
            </w:pPr>
            <w:r w:rsidRPr="00901A60">
              <w:t>R_G_S1_2_2_F_R4_2</w:t>
            </w:r>
          </w:p>
        </w:tc>
        <w:tc>
          <w:tcPr>
            <w:tcW w:w="567" w:type="dxa"/>
          </w:tcPr>
          <w:p w14:paraId="19E5B802" w14:textId="77777777" w:rsidR="006310AA" w:rsidRPr="00901A60" w:rsidRDefault="00F94B41">
            <w:pPr>
              <w:pStyle w:val="GOSTTablenorm"/>
              <w:jc w:val="center"/>
            </w:pPr>
            <w:r w:rsidRPr="00901A60">
              <w:t>П</w:t>
            </w:r>
          </w:p>
        </w:tc>
        <w:tc>
          <w:tcPr>
            <w:tcW w:w="1134" w:type="dxa"/>
          </w:tcPr>
          <w:p w14:paraId="1CD0E385" w14:textId="77777777" w:rsidR="006310AA" w:rsidRPr="00901A60" w:rsidRDefault="00F94B41">
            <w:pPr>
              <w:pStyle w:val="GOSTTablenorm"/>
              <w:jc w:val="center"/>
            </w:pPr>
            <w:r w:rsidRPr="00901A60">
              <w:t>N(20.2)</w:t>
            </w:r>
          </w:p>
        </w:tc>
        <w:tc>
          <w:tcPr>
            <w:tcW w:w="567" w:type="dxa"/>
          </w:tcPr>
          <w:p w14:paraId="14B5210A" w14:textId="77777777" w:rsidR="006310AA" w:rsidRPr="00901A60" w:rsidRDefault="00F94B41">
            <w:pPr>
              <w:pStyle w:val="GOSTTablenorm"/>
              <w:jc w:val="center"/>
            </w:pPr>
            <w:r w:rsidRPr="00901A60">
              <w:t>Н</w:t>
            </w:r>
          </w:p>
        </w:tc>
        <w:tc>
          <w:tcPr>
            <w:tcW w:w="3961" w:type="dxa"/>
          </w:tcPr>
          <w:p w14:paraId="03C12732" w14:textId="01BA8927" w:rsidR="006310AA" w:rsidRPr="00901A60" w:rsidRDefault="00F94B41">
            <w:pPr>
              <w:pStyle w:val="GOSTTablenorm"/>
            </w:pPr>
            <w:r w:rsidRPr="00901A60">
              <w:t>Указываются итоговые объемы сумм изменений (увеличение или уменьшение) лимитов бюджетных обязательств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 д</w:t>
            </w:r>
            <w:r w:rsidR="000D0D09" w:rsidRPr="00901A60">
              <w:t>ень на очередной финансовый год</w:t>
            </w:r>
          </w:p>
        </w:tc>
      </w:tr>
      <w:tr w:rsidR="006310AA" w:rsidRPr="00901A60" w14:paraId="6F0B65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730C5DF" w14:textId="77777777" w:rsidR="006310AA" w:rsidRPr="00901A60" w:rsidRDefault="00F94B41">
            <w:pPr>
              <w:pStyle w:val="GOSTTablenorm"/>
            </w:pPr>
            <w:r w:rsidRPr="00901A60">
              <w:t xml:space="preserve">Итого </w:t>
            </w:r>
          </w:p>
          <w:p w14:paraId="4523C405" w14:textId="77777777" w:rsidR="006310AA" w:rsidRPr="00901A60" w:rsidRDefault="00F94B41">
            <w:pPr>
              <w:pStyle w:val="GOSTTablenorm"/>
            </w:pPr>
            <w:r w:rsidRPr="00901A60">
              <w:t>Сумма на выплаты в иностранной валюте (в рублевом эквиваленте) на текущий финансовый год</w:t>
            </w:r>
          </w:p>
        </w:tc>
        <w:tc>
          <w:tcPr>
            <w:tcW w:w="1700" w:type="dxa"/>
          </w:tcPr>
          <w:p w14:paraId="0823BCA7" w14:textId="77777777" w:rsidR="006310AA" w:rsidRPr="00901A60" w:rsidRDefault="00F94B41">
            <w:pPr>
              <w:pStyle w:val="GOSTTablenorm"/>
            </w:pPr>
            <w:r w:rsidRPr="00901A60">
              <w:t>R_G_S1_2_2_F_R5</w:t>
            </w:r>
          </w:p>
        </w:tc>
        <w:tc>
          <w:tcPr>
            <w:tcW w:w="567" w:type="dxa"/>
          </w:tcPr>
          <w:p w14:paraId="5E08F50F" w14:textId="77777777" w:rsidR="006310AA" w:rsidRPr="00901A60" w:rsidRDefault="00F94B41">
            <w:pPr>
              <w:pStyle w:val="GOSTTablenorm"/>
              <w:jc w:val="center"/>
            </w:pPr>
            <w:r w:rsidRPr="00901A60">
              <w:t>П</w:t>
            </w:r>
          </w:p>
        </w:tc>
        <w:tc>
          <w:tcPr>
            <w:tcW w:w="1134" w:type="dxa"/>
          </w:tcPr>
          <w:p w14:paraId="18AE289A" w14:textId="77777777" w:rsidR="006310AA" w:rsidRPr="00901A60" w:rsidRDefault="00F94B41">
            <w:pPr>
              <w:pStyle w:val="GOSTTablenorm"/>
              <w:jc w:val="center"/>
            </w:pPr>
            <w:r w:rsidRPr="00901A60">
              <w:t>N(20.2)</w:t>
            </w:r>
          </w:p>
        </w:tc>
        <w:tc>
          <w:tcPr>
            <w:tcW w:w="567" w:type="dxa"/>
          </w:tcPr>
          <w:p w14:paraId="6C5861DA" w14:textId="77777777" w:rsidR="006310AA" w:rsidRPr="00901A60" w:rsidRDefault="00F94B41">
            <w:pPr>
              <w:pStyle w:val="GOSTTablenorm"/>
              <w:jc w:val="center"/>
            </w:pPr>
            <w:r w:rsidRPr="00901A60">
              <w:t>Н</w:t>
            </w:r>
          </w:p>
        </w:tc>
        <w:tc>
          <w:tcPr>
            <w:tcW w:w="3961" w:type="dxa"/>
          </w:tcPr>
          <w:p w14:paraId="15AED418" w14:textId="7D96FF29"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соответственно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w:t>
            </w:r>
            <w:r w:rsidRPr="00901A60">
              <w:lastRenderedPageBreak/>
              <w:t>операционный</w:t>
            </w:r>
            <w:r w:rsidR="000D0D09" w:rsidRPr="00901A60">
              <w:t xml:space="preserve"> день на текущий финансовый год</w:t>
            </w:r>
          </w:p>
        </w:tc>
      </w:tr>
      <w:tr w:rsidR="006310AA" w:rsidRPr="00901A60" w14:paraId="0F7324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34C3A98" w14:textId="77777777" w:rsidR="006310AA" w:rsidRPr="00901A60" w:rsidRDefault="00F94B41">
            <w:pPr>
              <w:pStyle w:val="GOSTTablenorm"/>
            </w:pPr>
            <w:r w:rsidRPr="00901A60">
              <w:lastRenderedPageBreak/>
              <w:t xml:space="preserve">Итого </w:t>
            </w:r>
          </w:p>
          <w:p w14:paraId="3E708ECB" w14:textId="77777777" w:rsidR="006310AA" w:rsidRPr="00901A60" w:rsidRDefault="00F94B41">
            <w:pPr>
              <w:pStyle w:val="GOSTTablenorm"/>
            </w:pPr>
            <w:r w:rsidRPr="00901A60">
              <w:t>Сумма на выплаты в иностранной валюте (в рублевом эквиваленте) на первый год планового периода</w:t>
            </w:r>
          </w:p>
        </w:tc>
        <w:tc>
          <w:tcPr>
            <w:tcW w:w="1700" w:type="dxa"/>
          </w:tcPr>
          <w:p w14:paraId="7F22D6B6" w14:textId="77777777" w:rsidR="006310AA" w:rsidRPr="00901A60" w:rsidRDefault="00F94B41">
            <w:pPr>
              <w:pStyle w:val="GOSTTablenorm"/>
            </w:pPr>
            <w:r w:rsidRPr="00901A60">
              <w:t>R_G_S1_2_2_F_R5_2</w:t>
            </w:r>
          </w:p>
        </w:tc>
        <w:tc>
          <w:tcPr>
            <w:tcW w:w="567" w:type="dxa"/>
          </w:tcPr>
          <w:p w14:paraId="76940391" w14:textId="77777777" w:rsidR="006310AA" w:rsidRPr="00901A60" w:rsidRDefault="00F94B41">
            <w:pPr>
              <w:pStyle w:val="GOSTTablenorm"/>
              <w:jc w:val="center"/>
            </w:pPr>
            <w:r w:rsidRPr="00901A60">
              <w:t>П</w:t>
            </w:r>
          </w:p>
        </w:tc>
        <w:tc>
          <w:tcPr>
            <w:tcW w:w="1134" w:type="dxa"/>
          </w:tcPr>
          <w:p w14:paraId="2759D0D5" w14:textId="77777777" w:rsidR="006310AA" w:rsidRPr="00901A60" w:rsidRDefault="00F94B41">
            <w:pPr>
              <w:pStyle w:val="GOSTTablenorm"/>
              <w:jc w:val="center"/>
            </w:pPr>
            <w:r w:rsidRPr="00901A60">
              <w:t>N(20.2)</w:t>
            </w:r>
          </w:p>
        </w:tc>
        <w:tc>
          <w:tcPr>
            <w:tcW w:w="567" w:type="dxa"/>
          </w:tcPr>
          <w:p w14:paraId="3BAD384C" w14:textId="77777777" w:rsidR="006310AA" w:rsidRPr="00901A60" w:rsidRDefault="00F94B41">
            <w:pPr>
              <w:pStyle w:val="GOSTTablenorm"/>
              <w:jc w:val="center"/>
            </w:pPr>
            <w:r w:rsidRPr="00901A60">
              <w:t>Н</w:t>
            </w:r>
          </w:p>
        </w:tc>
        <w:tc>
          <w:tcPr>
            <w:tcW w:w="3961" w:type="dxa"/>
          </w:tcPr>
          <w:p w14:paraId="7F5588EF" w14:textId="1F14FBAD" w:rsidR="006310AA" w:rsidRPr="00901A60" w:rsidRDefault="00F94B41">
            <w:pPr>
              <w:pStyle w:val="GOSTTablenorm"/>
            </w:pPr>
            <w:r w:rsidRPr="00901A60">
              <w:t>Указываются итоговые объемы сумм изменений (увеличение или уменьшение) лимитов бюджетных обязательств соответственно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 д</w:t>
            </w:r>
            <w:r w:rsidR="000D0D09" w:rsidRPr="00901A60">
              <w:t>ень на очередной финансовый год</w:t>
            </w:r>
          </w:p>
        </w:tc>
      </w:tr>
      <w:tr w:rsidR="006310AA" w:rsidRPr="00901A60" w14:paraId="1A9E8C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F3AB780" w14:textId="77777777" w:rsidR="006310AA" w:rsidRPr="00901A60" w:rsidRDefault="00F94B41">
            <w:pPr>
              <w:pStyle w:val="GOSTTablenorm"/>
            </w:pPr>
            <w:r w:rsidRPr="00901A60">
              <w:rPr>
                <w:b/>
              </w:rPr>
              <w:t>2.Операции с бюджетными средствами</w:t>
            </w:r>
          </w:p>
        </w:tc>
      </w:tr>
      <w:tr w:rsidR="006310AA" w:rsidRPr="00901A60" w14:paraId="29186F4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F8E81DA" w14:textId="77777777" w:rsidR="006310AA" w:rsidRPr="00901A60" w:rsidRDefault="00F94B41">
            <w:pPr>
              <w:pStyle w:val="GOSTTablenorm"/>
            </w:pPr>
            <w:r w:rsidRPr="00901A60">
              <w:rPr>
                <w:b/>
              </w:rPr>
              <w:t>2.1. Бюджетные средства</w:t>
            </w:r>
          </w:p>
        </w:tc>
      </w:tr>
      <w:tr w:rsidR="006310AA" w:rsidRPr="00901A60" w14:paraId="1A878E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9728E0D" w14:textId="77777777" w:rsidR="006310AA" w:rsidRPr="00901A60" w:rsidRDefault="00F94B41">
            <w:pPr>
              <w:pStyle w:val="GOSTTablenorm"/>
            </w:pPr>
            <w:r w:rsidRPr="00901A60">
              <w:t>Бюджетные средства</w:t>
            </w:r>
          </w:p>
        </w:tc>
        <w:tc>
          <w:tcPr>
            <w:tcW w:w="1700" w:type="dxa"/>
          </w:tcPr>
          <w:p w14:paraId="2AC06197" w14:textId="77777777" w:rsidR="006310AA" w:rsidRPr="00901A60" w:rsidRDefault="00F94B41">
            <w:pPr>
              <w:pStyle w:val="GOSTTablenorm"/>
            </w:pPr>
            <w:r w:rsidRPr="00901A60">
              <w:t>R_778_G_S2_1_D</w:t>
            </w:r>
          </w:p>
        </w:tc>
        <w:tc>
          <w:tcPr>
            <w:tcW w:w="567" w:type="dxa"/>
          </w:tcPr>
          <w:p w14:paraId="316CA1AB" w14:textId="77777777" w:rsidR="006310AA" w:rsidRPr="00901A60" w:rsidRDefault="00F94B41">
            <w:pPr>
              <w:pStyle w:val="GOSTTablenorm"/>
              <w:jc w:val="center"/>
            </w:pPr>
            <w:r w:rsidRPr="00901A60">
              <w:t>C</w:t>
            </w:r>
          </w:p>
        </w:tc>
        <w:tc>
          <w:tcPr>
            <w:tcW w:w="1134" w:type="dxa"/>
          </w:tcPr>
          <w:p w14:paraId="2F82DF5C" w14:textId="77777777" w:rsidR="006310AA" w:rsidRPr="00901A60" w:rsidRDefault="00F94B41">
            <w:pPr>
              <w:pStyle w:val="GOSTTablenorm"/>
              <w:jc w:val="center"/>
            </w:pPr>
            <w:r w:rsidRPr="00901A60">
              <w:t>tR_778_G_S2_1_D</w:t>
            </w:r>
          </w:p>
        </w:tc>
        <w:tc>
          <w:tcPr>
            <w:tcW w:w="567" w:type="dxa"/>
          </w:tcPr>
          <w:p w14:paraId="4ABF95C7" w14:textId="77777777" w:rsidR="006310AA" w:rsidRPr="00901A60" w:rsidRDefault="00F94B41">
            <w:pPr>
              <w:pStyle w:val="GOSTTablenorm"/>
              <w:jc w:val="center"/>
            </w:pPr>
            <w:r w:rsidRPr="00901A60">
              <w:t>Н</w:t>
            </w:r>
          </w:p>
        </w:tc>
        <w:tc>
          <w:tcPr>
            <w:tcW w:w="3961" w:type="dxa"/>
          </w:tcPr>
          <w:p w14:paraId="32E1C677" w14:textId="1283560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_Ref19286147 \h  \* MERGEFORMAT </w:instrText>
            </w:r>
            <w:r w:rsidRPr="00901A60">
              <w:fldChar w:fldCharType="separate"/>
            </w:r>
            <w:r w:rsidR="00D21171">
              <w:t>146</w:t>
            </w:r>
            <w:r w:rsidRPr="00901A60">
              <w:fldChar w:fldCharType="end"/>
            </w:r>
          </w:p>
        </w:tc>
      </w:tr>
      <w:tr w:rsidR="006310AA" w:rsidRPr="00901A60" w14:paraId="5CBA77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D73E64C" w14:textId="77777777" w:rsidR="006310AA" w:rsidRPr="00901A60" w:rsidRDefault="00F94B41">
            <w:pPr>
              <w:pStyle w:val="GOSTTablenorm"/>
            </w:pPr>
            <w:r w:rsidRPr="00901A60">
              <w:t>Итого</w:t>
            </w:r>
          </w:p>
          <w:p w14:paraId="4256EB38" w14:textId="77777777" w:rsidR="006310AA" w:rsidRPr="00901A60" w:rsidRDefault="00F94B41">
            <w:pPr>
              <w:pStyle w:val="GOSTTablenorm"/>
            </w:pPr>
            <w:r w:rsidRPr="00901A60">
              <w:t>Бюджетные обязательства на ___ текущий финансовый год</w:t>
            </w:r>
          </w:p>
        </w:tc>
        <w:tc>
          <w:tcPr>
            <w:tcW w:w="1700" w:type="dxa"/>
          </w:tcPr>
          <w:p w14:paraId="1B8A959E" w14:textId="77777777" w:rsidR="006310AA" w:rsidRPr="00901A60" w:rsidRDefault="00F94B41">
            <w:pPr>
              <w:pStyle w:val="GOSTTablenorm"/>
            </w:pPr>
            <w:r w:rsidRPr="00901A60">
              <w:t>R_G_S2_1_F_R4</w:t>
            </w:r>
          </w:p>
        </w:tc>
        <w:tc>
          <w:tcPr>
            <w:tcW w:w="567" w:type="dxa"/>
          </w:tcPr>
          <w:p w14:paraId="2E9A92CF" w14:textId="77777777" w:rsidR="006310AA" w:rsidRPr="00901A60" w:rsidRDefault="00F94B41">
            <w:pPr>
              <w:pStyle w:val="GOSTTablenorm"/>
              <w:jc w:val="center"/>
            </w:pPr>
            <w:r w:rsidRPr="00901A60">
              <w:t>П</w:t>
            </w:r>
          </w:p>
        </w:tc>
        <w:tc>
          <w:tcPr>
            <w:tcW w:w="1134" w:type="dxa"/>
          </w:tcPr>
          <w:p w14:paraId="7AFEE2D1" w14:textId="77777777" w:rsidR="006310AA" w:rsidRPr="00901A60" w:rsidRDefault="00F94B41">
            <w:pPr>
              <w:pStyle w:val="GOSTTablenorm"/>
              <w:jc w:val="center"/>
            </w:pPr>
            <w:r w:rsidRPr="00901A60">
              <w:t>N(20.2)</w:t>
            </w:r>
          </w:p>
        </w:tc>
        <w:tc>
          <w:tcPr>
            <w:tcW w:w="567" w:type="dxa"/>
          </w:tcPr>
          <w:p w14:paraId="1F50610B" w14:textId="77777777" w:rsidR="006310AA" w:rsidRPr="00901A60" w:rsidRDefault="00F94B41">
            <w:pPr>
              <w:pStyle w:val="GOSTTablenorm"/>
              <w:jc w:val="center"/>
            </w:pPr>
            <w:r w:rsidRPr="00901A60">
              <w:t>Н</w:t>
            </w:r>
          </w:p>
        </w:tc>
        <w:tc>
          <w:tcPr>
            <w:tcW w:w="3961" w:type="dxa"/>
          </w:tcPr>
          <w:p w14:paraId="69A792E0" w14:textId="620A8832" w:rsidR="006310AA" w:rsidRPr="00901A60" w:rsidRDefault="00F94B41">
            <w:pPr>
              <w:pStyle w:val="GOSTTablenorm"/>
            </w:pPr>
            <w:r w:rsidRPr="00901A60">
              <w:t>Указываются итоговые объемы сумм изменений (увеличение или уменьшение) за операционный день бюджетных обязательств ПБС на те</w:t>
            </w:r>
            <w:r w:rsidR="000D0D09" w:rsidRPr="00901A60">
              <w:t>кущий финансовый год</w:t>
            </w:r>
          </w:p>
        </w:tc>
      </w:tr>
      <w:tr w:rsidR="006310AA" w:rsidRPr="00901A60" w14:paraId="50ADDB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8942C1F" w14:textId="77777777" w:rsidR="006310AA" w:rsidRPr="00901A60" w:rsidRDefault="00F94B41">
            <w:pPr>
              <w:pStyle w:val="GOSTTablenorm"/>
            </w:pPr>
            <w:r w:rsidRPr="00901A60">
              <w:t>Итого</w:t>
            </w:r>
          </w:p>
          <w:p w14:paraId="676DAA3B" w14:textId="77777777" w:rsidR="006310AA" w:rsidRPr="00901A60" w:rsidRDefault="00F94B41">
            <w:pPr>
              <w:pStyle w:val="GOSTTablenorm"/>
            </w:pPr>
            <w:r w:rsidRPr="00901A60">
              <w:t>Бюджетные обязательства на плановый период ____ - ____ годов</w:t>
            </w:r>
          </w:p>
          <w:p w14:paraId="752874C5" w14:textId="77777777" w:rsidR="006310AA" w:rsidRPr="00901A60" w:rsidRDefault="00F94B41">
            <w:pPr>
              <w:pStyle w:val="GOSTTablenorm"/>
            </w:pPr>
            <w:r w:rsidRPr="00901A60">
              <w:t>первый год</w:t>
            </w:r>
          </w:p>
        </w:tc>
        <w:tc>
          <w:tcPr>
            <w:tcW w:w="1700" w:type="dxa"/>
          </w:tcPr>
          <w:p w14:paraId="2C149384" w14:textId="77777777" w:rsidR="006310AA" w:rsidRPr="00901A60" w:rsidRDefault="00F94B41">
            <w:pPr>
              <w:pStyle w:val="GOSTTablenorm"/>
            </w:pPr>
            <w:r w:rsidRPr="00901A60">
              <w:t>R_G_S2_1_F_R5</w:t>
            </w:r>
          </w:p>
        </w:tc>
        <w:tc>
          <w:tcPr>
            <w:tcW w:w="567" w:type="dxa"/>
          </w:tcPr>
          <w:p w14:paraId="2C6C02CD" w14:textId="77777777" w:rsidR="006310AA" w:rsidRPr="00901A60" w:rsidRDefault="00F94B41">
            <w:pPr>
              <w:pStyle w:val="GOSTTablenorm"/>
              <w:jc w:val="center"/>
            </w:pPr>
            <w:r w:rsidRPr="00901A60">
              <w:t>П</w:t>
            </w:r>
          </w:p>
        </w:tc>
        <w:tc>
          <w:tcPr>
            <w:tcW w:w="1134" w:type="dxa"/>
          </w:tcPr>
          <w:p w14:paraId="46B42FC4" w14:textId="77777777" w:rsidR="006310AA" w:rsidRPr="00901A60" w:rsidRDefault="00F94B41">
            <w:pPr>
              <w:pStyle w:val="GOSTTablenorm"/>
              <w:jc w:val="center"/>
            </w:pPr>
            <w:r w:rsidRPr="00901A60">
              <w:t>N(20.2)</w:t>
            </w:r>
          </w:p>
        </w:tc>
        <w:tc>
          <w:tcPr>
            <w:tcW w:w="567" w:type="dxa"/>
          </w:tcPr>
          <w:p w14:paraId="09993C03" w14:textId="77777777" w:rsidR="006310AA" w:rsidRPr="00901A60" w:rsidRDefault="00F94B41">
            <w:pPr>
              <w:pStyle w:val="GOSTTablenorm"/>
              <w:jc w:val="center"/>
            </w:pPr>
            <w:r w:rsidRPr="00901A60">
              <w:t>Н</w:t>
            </w:r>
          </w:p>
        </w:tc>
        <w:tc>
          <w:tcPr>
            <w:tcW w:w="3961" w:type="dxa"/>
          </w:tcPr>
          <w:p w14:paraId="569FEF58" w14:textId="2EF71A7E" w:rsidR="006310AA" w:rsidRPr="00901A60" w:rsidRDefault="00F94B41">
            <w:pPr>
              <w:pStyle w:val="GOSTTablenorm"/>
            </w:pPr>
            <w:r w:rsidRPr="00901A60">
              <w:t xml:space="preserve">Указываются итоговые объемы сумм изменений (увеличение или уменьшение) за операционный день бюджетных обязательств ПБС на первый </w:t>
            </w:r>
            <w:r w:rsidR="000D0D09" w:rsidRPr="00901A60">
              <w:t>год планового периода</w:t>
            </w:r>
          </w:p>
        </w:tc>
      </w:tr>
      <w:tr w:rsidR="006310AA" w:rsidRPr="00901A60" w14:paraId="3D3BE1F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8DA446C" w14:textId="77777777" w:rsidR="006310AA" w:rsidRPr="00901A60" w:rsidRDefault="00F94B41">
            <w:pPr>
              <w:pStyle w:val="GOSTTablenorm"/>
            </w:pPr>
            <w:r w:rsidRPr="00901A60">
              <w:t>Итого</w:t>
            </w:r>
          </w:p>
          <w:p w14:paraId="287FC7B7" w14:textId="77777777" w:rsidR="006310AA" w:rsidRPr="00901A60" w:rsidRDefault="00F94B41">
            <w:pPr>
              <w:pStyle w:val="GOSTTablenorm"/>
            </w:pPr>
            <w:r w:rsidRPr="00901A60">
              <w:t>Бюджетные обязательства на плановый период ____ - ____ годов</w:t>
            </w:r>
          </w:p>
          <w:p w14:paraId="491D8136" w14:textId="77777777" w:rsidR="006310AA" w:rsidRPr="00901A60" w:rsidRDefault="00F94B41">
            <w:pPr>
              <w:pStyle w:val="GOSTTablenorm"/>
            </w:pPr>
            <w:r w:rsidRPr="00901A60">
              <w:t>второй год</w:t>
            </w:r>
          </w:p>
        </w:tc>
        <w:tc>
          <w:tcPr>
            <w:tcW w:w="1700" w:type="dxa"/>
          </w:tcPr>
          <w:p w14:paraId="0BF2C445" w14:textId="77777777" w:rsidR="006310AA" w:rsidRPr="00901A60" w:rsidRDefault="00F94B41">
            <w:pPr>
              <w:pStyle w:val="GOSTTablenorm"/>
            </w:pPr>
            <w:r w:rsidRPr="00901A60">
              <w:t>R_G_S2_1_F_R6</w:t>
            </w:r>
          </w:p>
        </w:tc>
        <w:tc>
          <w:tcPr>
            <w:tcW w:w="567" w:type="dxa"/>
          </w:tcPr>
          <w:p w14:paraId="7B6041C3" w14:textId="77777777" w:rsidR="006310AA" w:rsidRPr="00901A60" w:rsidRDefault="00F94B41">
            <w:pPr>
              <w:pStyle w:val="GOSTTablenorm"/>
              <w:jc w:val="center"/>
            </w:pPr>
            <w:r w:rsidRPr="00901A60">
              <w:t>П</w:t>
            </w:r>
          </w:p>
        </w:tc>
        <w:tc>
          <w:tcPr>
            <w:tcW w:w="1134" w:type="dxa"/>
          </w:tcPr>
          <w:p w14:paraId="36C7C69C" w14:textId="77777777" w:rsidR="006310AA" w:rsidRPr="00901A60" w:rsidRDefault="00F94B41">
            <w:pPr>
              <w:pStyle w:val="GOSTTablenorm"/>
              <w:jc w:val="center"/>
            </w:pPr>
            <w:r w:rsidRPr="00901A60">
              <w:t>N(20.2)</w:t>
            </w:r>
          </w:p>
        </w:tc>
        <w:tc>
          <w:tcPr>
            <w:tcW w:w="567" w:type="dxa"/>
          </w:tcPr>
          <w:p w14:paraId="291B1063" w14:textId="77777777" w:rsidR="006310AA" w:rsidRPr="00901A60" w:rsidRDefault="00F94B41">
            <w:pPr>
              <w:pStyle w:val="GOSTTablenorm"/>
              <w:jc w:val="center"/>
            </w:pPr>
            <w:r w:rsidRPr="00901A60">
              <w:t>Н</w:t>
            </w:r>
          </w:p>
        </w:tc>
        <w:tc>
          <w:tcPr>
            <w:tcW w:w="3961" w:type="dxa"/>
          </w:tcPr>
          <w:p w14:paraId="0E5064E8" w14:textId="5FCDCFC4" w:rsidR="006310AA" w:rsidRPr="00901A60" w:rsidRDefault="00F94B41">
            <w:pPr>
              <w:pStyle w:val="GOSTTablenorm"/>
            </w:pPr>
            <w:r w:rsidRPr="00901A60">
              <w:t>Указываются итоговые объемы сумм изменений (увеличение или уменьшение) за операционный день бюджетных обязательств ПБС на второй</w:t>
            </w:r>
            <w:r w:rsidR="000D0D09" w:rsidRPr="00901A60">
              <w:t xml:space="preserve"> год планового периода</w:t>
            </w:r>
          </w:p>
        </w:tc>
      </w:tr>
      <w:tr w:rsidR="006310AA" w:rsidRPr="00901A60" w14:paraId="3E8FB8E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D577CDE" w14:textId="77777777" w:rsidR="006310AA" w:rsidRPr="00901A60" w:rsidRDefault="00F94B41">
            <w:pPr>
              <w:pStyle w:val="GOSTTablenorm"/>
            </w:pPr>
            <w:r w:rsidRPr="00901A60">
              <w:t>Итого</w:t>
            </w:r>
          </w:p>
          <w:p w14:paraId="605E31D4" w14:textId="77777777" w:rsidR="006310AA" w:rsidRPr="00901A60" w:rsidRDefault="00F94B41">
            <w:pPr>
              <w:pStyle w:val="GOSTTablenorm"/>
            </w:pPr>
            <w:r w:rsidRPr="00901A60">
              <w:t>Бюджетные обязательства на плановый период ____ - ____ годов</w:t>
            </w:r>
          </w:p>
          <w:p w14:paraId="18AA8269" w14:textId="77777777" w:rsidR="006310AA" w:rsidRPr="00901A60" w:rsidRDefault="00F94B41">
            <w:pPr>
              <w:pStyle w:val="GOSTTablenorm"/>
            </w:pPr>
            <w:r w:rsidRPr="00901A60">
              <w:t>третий год</w:t>
            </w:r>
          </w:p>
        </w:tc>
        <w:tc>
          <w:tcPr>
            <w:tcW w:w="1700" w:type="dxa"/>
          </w:tcPr>
          <w:p w14:paraId="6059BB4D" w14:textId="77777777" w:rsidR="006310AA" w:rsidRPr="00901A60" w:rsidRDefault="00F94B41">
            <w:pPr>
              <w:pStyle w:val="GOSTTablenorm"/>
            </w:pPr>
            <w:r w:rsidRPr="00901A60">
              <w:t>R_G_S2_1_F_R6_2</w:t>
            </w:r>
          </w:p>
        </w:tc>
        <w:tc>
          <w:tcPr>
            <w:tcW w:w="567" w:type="dxa"/>
          </w:tcPr>
          <w:p w14:paraId="6D736BE9" w14:textId="77777777" w:rsidR="006310AA" w:rsidRPr="00901A60" w:rsidRDefault="00F94B41">
            <w:pPr>
              <w:pStyle w:val="GOSTTablenorm"/>
              <w:jc w:val="center"/>
            </w:pPr>
            <w:r w:rsidRPr="00901A60">
              <w:t>П</w:t>
            </w:r>
          </w:p>
        </w:tc>
        <w:tc>
          <w:tcPr>
            <w:tcW w:w="1134" w:type="dxa"/>
          </w:tcPr>
          <w:p w14:paraId="7FFFBBE8" w14:textId="77777777" w:rsidR="006310AA" w:rsidRPr="00901A60" w:rsidRDefault="00F94B41">
            <w:pPr>
              <w:pStyle w:val="GOSTTablenorm"/>
              <w:jc w:val="center"/>
            </w:pPr>
            <w:r w:rsidRPr="00901A60">
              <w:t>N(20.2)</w:t>
            </w:r>
          </w:p>
        </w:tc>
        <w:tc>
          <w:tcPr>
            <w:tcW w:w="567" w:type="dxa"/>
          </w:tcPr>
          <w:p w14:paraId="10D8B3A3" w14:textId="77777777" w:rsidR="006310AA" w:rsidRPr="00901A60" w:rsidRDefault="00F94B41">
            <w:pPr>
              <w:pStyle w:val="GOSTTablenorm"/>
              <w:jc w:val="center"/>
            </w:pPr>
            <w:r w:rsidRPr="00901A60">
              <w:t>Н</w:t>
            </w:r>
          </w:p>
        </w:tc>
        <w:tc>
          <w:tcPr>
            <w:tcW w:w="3961" w:type="dxa"/>
          </w:tcPr>
          <w:p w14:paraId="64702D88" w14:textId="5B707AB5" w:rsidR="006310AA" w:rsidRPr="00901A60" w:rsidRDefault="00F94B41">
            <w:pPr>
              <w:pStyle w:val="GOSTTablenorm"/>
            </w:pPr>
            <w:r w:rsidRPr="00901A60">
              <w:t>Указываются итоговые объемы сумм изменений (увеличение или уменьшение) за операционный день бюджетных обязательств ПБС на тре</w:t>
            </w:r>
            <w:r w:rsidR="000D0D09" w:rsidRPr="00901A60">
              <w:t>тий год планового периода</w:t>
            </w:r>
          </w:p>
        </w:tc>
      </w:tr>
      <w:tr w:rsidR="006310AA" w:rsidRPr="00901A60" w14:paraId="2666F2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AB4A752" w14:textId="77777777" w:rsidR="006310AA" w:rsidRPr="00901A60" w:rsidRDefault="00F94B41">
            <w:pPr>
              <w:pStyle w:val="GOSTTablenorm"/>
            </w:pPr>
            <w:r w:rsidRPr="00901A60">
              <w:lastRenderedPageBreak/>
              <w:t>Итого</w:t>
            </w:r>
          </w:p>
          <w:p w14:paraId="6F83B9DF" w14:textId="77777777" w:rsidR="006310AA" w:rsidRPr="00901A60" w:rsidRDefault="00F94B41">
            <w:pPr>
              <w:pStyle w:val="GOSTTablenorm"/>
            </w:pPr>
            <w:r w:rsidRPr="00901A60">
              <w:t>Денежные обязательства на ___ текущий финансовый год</w:t>
            </w:r>
          </w:p>
        </w:tc>
        <w:tc>
          <w:tcPr>
            <w:tcW w:w="1700" w:type="dxa"/>
          </w:tcPr>
          <w:p w14:paraId="2B7E8BFC" w14:textId="77777777" w:rsidR="006310AA" w:rsidRPr="00901A60" w:rsidRDefault="00F94B41">
            <w:pPr>
              <w:pStyle w:val="GOSTTablenorm"/>
            </w:pPr>
            <w:r w:rsidRPr="00901A60">
              <w:t>R_G_S2_1_F_R7</w:t>
            </w:r>
          </w:p>
        </w:tc>
        <w:tc>
          <w:tcPr>
            <w:tcW w:w="567" w:type="dxa"/>
          </w:tcPr>
          <w:p w14:paraId="30CD12A5" w14:textId="77777777" w:rsidR="006310AA" w:rsidRPr="00901A60" w:rsidRDefault="00F94B41">
            <w:pPr>
              <w:pStyle w:val="GOSTTablenorm"/>
              <w:jc w:val="center"/>
            </w:pPr>
            <w:r w:rsidRPr="00901A60">
              <w:t>П</w:t>
            </w:r>
          </w:p>
        </w:tc>
        <w:tc>
          <w:tcPr>
            <w:tcW w:w="1134" w:type="dxa"/>
          </w:tcPr>
          <w:p w14:paraId="46512473" w14:textId="77777777" w:rsidR="006310AA" w:rsidRPr="00901A60" w:rsidRDefault="00F94B41">
            <w:pPr>
              <w:pStyle w:val="GOSTTablenorm"/>
              <w:jc w:val="center"/>
            </w:pPr>
            <w:r w:rsidRPr="00901A60">
              <w:t>N(20.2)</w:t>
            </w:r>
          </w:p>
        </w:tc>
        <w:tc>
          <w:tcPr>
            <w:tcW w:w="567" w:type="dxa"/>
          </w:tcPr>
          <w:p w14:paraId="31F027D2" w14:textId="77777777" w:rsidR="006310AA" w:rsidRPr="00901A60" w:rsidRDefault="00F94B41">
            <w:pPr>
              <w:pStyle w:val="GOSTTablenorm"/>
              <w:jc w:val="center"/>
            </w:pPr>
            <w:r w:rsidRPr="00901A60">
              <w:t>Н</w:t>
            </w:r>
          </w:p>
        </w:tc>
        <w:tc>
          <w:tcPr>
            <w:tcW w:w="3961" w:type="dxa"/>
          </w:tcPr>
          <w:p w14:paraId="6534672C" w14:textId="0520557D" w:rsidR="006310AA" w:rsidRPr="00901A60" w:rsidRDefault="00F94B41">
            <w:pPr>
              <w:pStyle w:val="GOSTTablenorm"/>
            </w:pPr>
            <w:r w:rsidRPr="00901A60">
              <w:t>Указываются итоговые объемы сумм изменений (увеличение или уменьшение) за операционный день денежных обязательств ПБС на текущий финансовый год</w:t>
            </w:r>
          </w:p>
        </w:tc>
      </w:tr>
      <w:tr w:rsidR="006310AA" w:rsidRPr="00901A60" w14:paraId="4AA4FE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73F6D2" w14:textId="77777777" w:rsidR="006310AA" w:rsidRPr="00901A60" w:rsidRDefault="00F94B41">
            <w:pPr>
              <w:pStyle w:val="GOSTTablenorm"/>
            </w:pPr>
            <w:r w:rsidRPr="00901A60">
              <w:t>Итого</w:t>
            </w:r>
          </w:p>
          <w:p w14:paraId="39D0A9D6" w14:textId="77777777" w:rsidR="006310AA" w:rsidRPr="00901A60" w:rsidRDefault="00F94B41">
            <w:pPr>
              <w:pStyle w:val="GOSTTablenorm"/>
            </w:pPr>
            <w:r w:rsidRPr="00901A60">
              <w:t>Поступления</w:t>
            </w:r>
          </w:p>
        </w:tc>
        <w:tc>
          <w:tcPr>
            <w:tcW w:w="1700" w:type="dxa"/>
          </w:tcPr>
          <w:p w14:paraId="15103E87" w14:textId="77777777" w:rsidR="006310AA" w:rsidRPr="00901A60" w:rsidRDefault="00F94B41">
            <w:pPr>
              <w:pStyle w:val="GOSTTablenorm"/>
            </w:pPr>
            <w:r w:rsidRPr="00901A60">
              <w:t>R_G_S2_1_F_R8</w:t>
            </w:r>
          </w:p>
        </w:tc>
        <w:tc>
          <w:tcPr>
            <w:tcW w:w="567" w:type="dxa"/>
          </w:tcPr>
          <w:p w14:paraId="2B3B74F8" w14:textId="77777777" w:rsidR="006310AA" w:rsidRPr="00901A60" w:rsidRDefault="00F94B41">
            <w:pPr>
              <w:pStyle w:val="GOSTTablenorm"/>
              <w:jc w:val="center"/>
            </w:pPr>
            <w:r w:rsidRPr="00901A60">
              <w:t>П</w:t>
            </w:r>
          </w:p>
        </w:tc>
        <w:tc>
          <w:tcPr>
            <w:tcW w:w="1134" w:type="dxa"/>
          </w:tcPr>
          <w:p w14:paraId="23032337" w14:textId="77777777" w:rsidR="006310AA" w:rsidRPr="00901A60" w:rsidRDefault="00F94B41">
            <w:pPr>
              <w:pStyle w:val="GOSTTablenorm"/>
              <w:jc w:val="center"/>
            </w:pPr>
            <w:r w:rsidRPr="00901A60">
              <w:t>N(20.2)</w:t>
            </w:r>
          </w:p>
        </w:tc>
        <w:tc>
          <w:tcPr>
            <w:tcW w:w="567" w:type="dxa"/>
          </w:tcPr>
          <w:p w14:paraId="4A6AB5A5" w14:textId="77777777" w:rsidR="006310AA" w:rsidRPr="00901A60" w:rsidRDefault="00F94B41">
            <w:pPr>
              <w:pStyle w:val="GOSTTablenorm"/>
              <w:jc w:val="center"/>
            </w:pPr>
            <w:r w:rsidRPr="00901A60">
              <w:t>Н</w:t>
            </w:r>
          </w:p>
        </w:tc>
        <w:tc>
          <w:tcPr>
            <w:tcW w:w="3961" w:type="dxa"/>
          </w:tcPr>
          <w:p w14:paraId="7AC74B69" w14:textId="6EB5B8C8" w:rsidR="006310AA" w:rsidRPr="00901A60" w:rsidRDefault="00F94B41">
            <w:pPr>
              <w:pStyle w:val="GOSTTablenorm"/>
            </w:pPr>
            <w:r w:rsidRPr="00901A60">
              <w:t>Указываются итоговые объемы поступлений, включая сумму восстановления ранее произведенных кассовых расходов, за операционный ден</w:t>
            </w:r>
            <w:r w:rsidR="000D0D09" w:rsidRPr="00901A60">
              <w:t>ь в валюте Российской Федерации</w:t>
            </w:r>
          </w:p>
        </w:tc>
      </w:tr>
      <w:tr w:rsidR="006310AA" w:rsidRPr="00901A60" w14:paraId="7C003A1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6C411A6" w14:textId="77777777" w:rsidR="006310AA" w:rsidRPr="00901A60" w:rsidRDefault="00F94B41">
            <w:pPr>
              <w:pStyle w:val="GOSTTablenorm"/>
            </w:pPr>
            <w:r w:rsidRPr="00901A60">
              <w:t>Итого</w:t>
            </w:r>
          </w:p>
          <w:p w14:paraId="1AE5DA09" w14:textId="77777777" w:rsidR="006310AA" w:rsidRPr="00901A60" w:rsidRDefault="00F94B41">
            <w:pPr>
              <w:pStyle w:val="GOSTTablenorm"/>
            </w:pPr>
            <w:r w:rsidRPr="00901A60">
              <w:t>Выплаты</w:t>
            </w:r>
          </w:p>
        </w:tc>
        <w:tc>
          <w:tcPr>
            <w:tcW w:w="1700" w:type="dxa"/>
          </w:tcPr>
          <w:p w14:paraId="7EEA3EBE" w14:textId="77777777" w:rsidR="006310AA" w:rsidRPr="00901A60" w:rsidRDefault="00F94B41">
            <w:pPr>
              <w:pStyle w:val="GOSTTablenorm"/>
            </w:pPr>
            <w:r w:rsidRPr="00901A60">
              <w:t>R_G_S2_1_F_R9</w:t>
            </w:r>
          </w:p>
        </w:tc>
        <w:tc>
          <w:tcPr>
            <w:tcW w:w="567" w:type="dxa"/>
          </w:tcPr>
          <w:p w14:paraId="7B75F70E" w14:textId="77777777" w:rsidR="006310AA" w:rsidRPr="00901A60" w:rsidRDefault="00F94B41">
            <w:pPr>
              <w:pStyle w:val="GOSTTablenorm"/>
              <w:jc w:val="center"/>
            </w:pPr>
            <w:r w:rsidRPr="00901A60">
              <w:t>П</w:t>
            </w:r>
          </w:p>
        </w:tc>
        <w:tc>
          <w:tcPr>
            <w:tcW w:w="1134" w:type="dxa"/>
          </w:tcPr>
          <w:p w14:paraId="7793D3FC" w14:textId="77777777" w:rsidR="006310AA" w:rsidRPr="00901A60" w:rsidRDefault="00F94B41">
            <w:pPr>
              <w:pStyle w:val="GOSTTablenorm"/>
              <w:jc w:val="center"/>
            </w:pPr>
            <w:r w:rsidRPr="00901A60">
              <w:t>N(20.2)</w:t>
            </w:r>
          </w:p>
        </w:tc>
        <w:tc>
          <w:tcPr>
            <w:tcW w:w="567" w:type="dxa"/>
          </w:tcPr>
          <w:p w14:paraId="7D386D25" w14:textId="77777777" w:rsidR="006310AA" w:rsidRPr="00901A60" w:rsidRDefault="00F94B41">
            <w:pPr>
              <w:pStyle w:val="GOSTTablenorm"/>
              <w:jc w:val="center"/>
            </w:pPr>
            <w:r w:rsidRPr="00901A60">
              <w:t>Н</w:t>
            </w:r>
          </w:p>
        </w:tc>
        <w:tc>
          <w:tcPr>
            <w:tcW w:w="3961" w:type="dxa"/>
          </w:tcPr>
          <w:p w14:paraId="78C0155B" w14:textId="380B3A80" w:rsidR="006310AA" w:rsidRPr="00901A60" w:rsidRDefault="00F94B41">
            <w:pPr>
              <w:pStyle w:val="GOSTTablenorm"/>
            </w:pPr>
            <w:r w:rsidRPr="00901A60">
              <w:t>Указываются итоговые объемы выплат, включая сумму произведенных кассовых расходов</w:t>
            </w:r>
            <w:r w:rsidR="000D0D09" w:rsidRPr="00901A60">
              <w:t>, в валюте Российской Федерации</w:t>
            </w:r>
          </w:p>
        </w:tc>
      </w:tr>
      <w:tr w:rsidR="006310AA" w:rsidRPr="00901A60" w14:paraId="50E393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FC0A1AD" w14:textId="77777777" w:rsidR="006310AA" w:rsidRPr="00901A60" w:rsidRDefault="00F94B41">
            <w:pPr>
              <w:pStyle w:val="GOSTTablenorm"/>
            </w:pPr>
            <w:r w:rsidRPr="00901A60">
              <w:t>Итого</w:t>
            </w:r>
          </w:p>
          <w:p w14:paraId="0C073B4C" w14:textId="77777777" w:rsidR="006310AA" w:rsidRPr="00901A60" w:rsidRDefault="00F94B41">
            <w:pPr>
              <w:pStyle w:val="GOSTTablenorm"/>
            </w:pPr>
            <w:r w:rsidRPr="00901A60">
              <w:t>Итого (гр. 9 – гр. 8)</w:t>
            </w:r>
          </w:p>
        </w:tc>
        <w:tc>
          <w:tcPr>
            <w:tcW w:w="1700" w:type="dxa"/>
          </w:tcPr>
          <w:p w14:paraId="0C7A9719" w14:textId="77777777" w:rsidR="006310AA" w:rsidRPr="00901A60" w:rsidRDefault="00F94B41">
            <w:pPr>
              <w:pStyle w:val="GOSTTablenorm"/>
            </w:pPr>
            <w:r w:rsidRPr="00901A60">
              <w:t>R_G_S2_1_F_R10</w:t>
            </w:r>
          </w:p>
        </w:tc>
        <w:tc>
          <w:tcPr>
            <w:tcW w:w="567" w:type="dxa"/>
          </w:tcPr>
          <w:p w14:paraId="56034E4E" w14:textId="77777777" w:rsidR="006310AA" w:rsidRPr="00901A60" w:rsidRDefault="00F94B41">
            <w:pPr>
              <w:pStyle w:val="GOSTTablenorm"/>
              <w:jc w:val="center"/>
            </w:pPr>
            <w:r w:rsidRPr="00901A60">
              <w:t>П</w:t>
            </w:r>
          </w:p>
        </w:tc>
        <w:tc>
          <w:tcPr>
            <w:tcW w:w="1134" w:type="dxa"/>
          </w:tcPr>
          <w:p w14:paraId="57DFF754" w14:textId="77777777" w:rsidR="006310AA" w:rsidRPr="00901A60" w:rsidRDefault="00F94B41">
            <w:pPr>
              <w:pStyle w:val="GOSTTablenorm"/>
              <w:jc w:val="center"/>
            </w:pPr>
            <w:r w:rsidRPr="00901A60">
              <w:t>N(20.2)</w:t>
            </w:r>
          </w:p>
        </w:tc>
        <w:tc>
          <w:tcPr>
            <w:tcW w:w="567" w:type="dxa"/>
          </w:tcPr>
          <w:p w14:paraId="4620280F" w14:textId="77777777" w:rsidR="006310AA" w:rsidRPr="00901A60" w:rsidRDefault="00F94B41">
            <w:pPr>
              <w:pStyle w:val="GOSTTablenorm"/>
              <w:jc w:val="center"/>
            </w:pPr>
            <w:r w:rsidRPr="00901A60">
              <w:t>Н</w:t>
            </w:r>
          </w:p>
        </w:tc>
        <w:tc>
          <w:tcPr>
            <w:tcW w:w="3961" w:type="dxa"/>
          </w:tcPr>
          <w:p w14:paraId="5AAD996B" w14:textId="4610FE7A" w:rsidR="006310AA" w:rsidRPr="00901A60" w:rsidRDefault="00F94B41">
            <w:pPr>
              <w:pStyle w:val="GOSTTablenorm"/>
            </w:pPr>
            <w:r w:rsidRPr="00901A60">
              <w:t>Указываются итоговые объемы общей суммы выплат за операционный день в валюте Российской Федер</w:t>
            </w:r>
            <w:r w:rsidR="000D0D09" w:rsidRPr="00901A60">
              <w:t>ации</w:t>
            </w:r>
          </w:p>
        </w:tc>
      </w:tr>
      <w:tr w:rsidR="006310AA" w:rsidRPr="00901A60" w14:paraId="4F444C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5906375" w14:textId="77777777" w:rsidR="006310AA" w:rsidRPr="00901A60" w:rsidRDefault="00F94B41">
            <w:pPr>
              <w:pStyle w:val="GOSTTablenorm"/>
            </w:pPr>
            <w:r w:rsidRPr="00901A60">
              <w:rPr>
                <w:b/>
              </w:rPr>
              <w:t>2.2. Казначейское обеспечение обязательств</w:t>
            </w:r>
          </w:p>
        </w:tc>
      </w:tr>
      <w:tr w:rsidR="006310AA" w:rsidRPr="00901A60" w14:paraId="73D42E9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A416C5F" w14:textId="77777777" w:rsidR="006310AA" w:rsidRPr="00901A60" w:rsidRDefault="00F94B41">
            <w:pPr>
              <w:pStyle w:val="GOSTTablenorm"/>
            </w:pPr>
            <w:r w:rsidRPr="00901A60">
              <w:t>Казначейское обеспечение обязательств</w:t>
            </w:r>
          </w:p>
        </w:tc>
        <w:tc>
          <w:tcPr>
            <w:tcW w:w="1700" w:type="dxa"/>
          </w:tcPr>
          <w:p w14:paraId="0AE72D57" w14:textId="77777777" w:rsidR="006310AA" w:rsidRPr="00901A60" w:rsidRDefault="00F94B41">
            <w:pPr>
              <w:pStyle w:val="GOSTTablenorm"/>
            </w:pPr>
            <w:r w:rsidRPr="00901A60">
              <w:t>R_778_G_S2_2_D</w:t>
            </w:r>
          </w:p>
        </w:tc>
        <w:tc>
          <w:tcPr>
            <w:tcW w:w="567" w:type="dxa"/>
          </w:tcPr>
          <w:p w14:paraId="61C31841" w14:textId="77777777" w:rsidR="006310AA" w:rsidRPr="00901A60" w:rsidRDefault="00F94B41">
            <w:pPr>
              <w:pStyle w:val="GOSTTablenorm"/>
              <w:jc w:val="center"/>
            </w:pPr>
            <w:r w:rsidRPr="00901A60">
              <w:t>C</w:t>
            </w:r>
          </w:p>
        </w:tc>
        <w:tc>
          <w:tcPr>
            <w:tcW w:w="1134" w:type="dxa"/>
          </w:tcPr>
          <w:p w14:paraId="1486518E" w14:textId="77777777" w:rsidR="006310AA" w:rsidRPr="00901A60" w:rsidRDefault="00F94B41">
            <w:pPr>
              <w:pStyle w:val="GOSTTablenorm"/>
              <w:jc w:val="center"/>
            </w:pPr>
            <w:r w:rsidRPr="00901A60">
              <w:t>tR_778_G_S2_2_D</w:t>
            </w:r>
          </w:p>
        </w:tc>
        <w:tc>
          <w:tcPr>
            <w:tcW w:w="567" w:type="dxa"/>
          </w:tcPr>
          <w:p w14:paraId="7FF36330" w14:textId="77777777" w:rsidR="006310AA" w:rsidRPr="00901A60" w:rsidRDefault="00F94B41">
            <w:pPr>
              <w:pStyle w:val="GOSTTablenorm"/>
              <w:jc w:val="center"/>
            </w:pPr>
            <w:r w:rsidRPr="00901A60">
              <w:t>Н</w:t>
            </w:r>
          </w:p>
        </w:tc>
        <w:tc>
          <w:tcPr>
            <w:tcW w:w="3961" w:type="dxa"/>
          </w:tcPr>
          <w:p w14:paraId="373127E4" w14:textId="1AA734C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_Ref19286151 \h  \* MERGEFORMAT </w:instrText>
            </w:r>
            <w:r w:rsidRPr="00901A60">
              <w:fldChar w:fldCharType="separate"/>
            </w:r>
            <w:r w:rsidR="00D21171">
              <w:t>148</w:t>
            </w:r>
            <w:r w:rsidRPr="00901A60">
              <w:fldChar w:fldCharType="end"/>
            </w:r>
          </w:p>
        </w:tc>
      </w:tr>
      <w:tr w:rsidR="006310AA" w:rsidRPr="00901A60" w14:paraId="445FC6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E0D469B" w14:textId="77777777" w:rsidR="006310AA" w:rsidRPr="00901A60" w:rsidRDefault="00F94B41">
            <w:pPr>
              <w:pStyle w:val="GOSTTablenorm"/>
            </w:pPr>
            <w:r w:rsidRPr="00901A60">
              <w:t>Итого</w:t>
            </w:r>
          </w:p>
          <w:p w14:paraId="4E5A6EAA" w14:textId="77777777" w:rsidR="006310AA" w:rsidRPr="00901A60" w:rsidRDefault="00F94B41">
            <w:pPr>
              <w:pStyle w:val="GOSTTablenorm"/>
            </w:pPr>
            <w:r w:rsidRPr="00901A60">
              <w:t>Выдано</w:t>
            </w:r>
          </w:p>
        </w:tc>
        <w:tc>
          <w:tcPr>
            <w:tcW w:w="1700" w:type="dxa"/>
          </w:tcPr>
          <w:p w14:paraId="7E545F19" w14:textId="77777777" w:rsidR="006310AA" w:rsidRPr="00901A60" w:rsidRDefault="00F94B41">
            <w:pPr>
              <w:pStyle w:val="GOSTTablenorm"/>
            </w:pPr>
            <w:r w:rsidRPr="00901A60">
              <w:t>R_G_S2_2_F_R3</w:t>
            </w:r>
          </w:p>
        </w:tc>
        <w:tc>
          <w:tcPr>
            <w:tcW w:w="567" w:type="dxa"/>
          </w:tcPr>
          <w:p w14:paraId="05D13F24" w14:textId="77777777" w:rsidR="006310AA" w:rsidRPr="00901A60" w:rsidRDefault="00F94B41">
            <w:pPr>
              <w:pStyle w:val="GOSTTablenorm"/>
              <w:jc w:val="center"/>
            </w:pPr>
            <w:r w:rsidRPr="00901A60">
              <w:t>П</w:t>
            </w:r>
          </w:p>
        </w:tc>
        <w:tc>
          <w:tcPr>
            <w:tcW w:w="1134" w:type="dxa"/>
          </w:tcPr>
          <w:p w14:paraId="477001B3" w14:textId="77777777" w:rsidR="006310AA" w:rsidRPr="00901A60" w:rsidRDefault="00F94B41">
            <w:pPr>
              <w:pStyle w:val="GOSTTablenorm"/>
              <w:jc w:val="center"/>
            </w:pPr>
            <w:r w:rsidRPr="00901A60">
              <w:t>N(20.2)</w:t>
            </w:r>
          </w:p>
        </w:tc>
        <w:tc>
          <w:tcPr>
            <w:tcW w:w="567" w:type="dxa"/>
          </w:tcPr>
          <w:p w14:paraId="2EFDFDA8" w14:textId="77777777" w:rsidR="006310AA" w:rsidRPr="00901A60" w:rsidRDefault="00F94B41">
            <w:pPr>
              <w:pStyle w:val="GOSTTablenorm"/>
              <w:jc w:val="center"/>
            </w:pPr>
            <w:r w:rsidRPr="00901A60">
              <w:t>Н</w:t>
            </w:r>
          </w:p>
        </w:tc>
        <w:tc>
          <w:tcPr>
            <w:tcW w:w="3961" w:type="dxa"/>
          </w:tcPr>
          <w:p w14:paraId="60F8D066" w14:textId="22A2ECA7" w:rsidR="006310AA" w:rsidRPr="00901A60" w:rsidRDefault="00F94B41">
            <w:pPr>
              <w:pStyle w:val="GOSTTablenorm"/>
            </w:pPr>
            <w:r w:rsidRPr="00901A60">
              <w:t>Указываются итоговые объемы операций по казначе</w:t>
            </w:r>
            <w:r w:rsidR="000D0D09" w:rsidRPr="00901A60">
              <w:t>йскому обеспечению обязательств</w:t>
            </w:r>
          </w:p>
        </w:tc>
      </w:tr>
      <w:tr w:rsidR="006310AA" w:rsidRPr="00901A60" w14:paraId="64F23C4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93BCBE3" w14:textId="77777777" w:rsidR="006310AA" w:rsidRPr="00901A60" w:rsidRDefault="00F94B41">
            <w:pPr>
              <w:pStyle w:val="GOSTTablenorm"/>
            </w:pPr>
            <w:r w:rsidRPr="00901A60">
              <w:t>Итого</w:t>
            </w:r>
          </w:p>
          <w:p w14:paraId="76098DCA" w14:textId="77777777" w:rsidR="006310AA" w:rsidRPr="00901A60" w:rsidRDefault="00F94B41">
            <w:pPr>
              <w:pStyle w:val="GOSTTablenorm"/>
            </w:pPr>
            <w:r w:rsidRPr="00901A60">
              <w:t>Переведено</w:t>
            </w:r>
          </w:p>
        </w:tc>
        <w:tc>
          <w:tcPr>
            <w:tcW w:w="1700" w:type="dxa"/>
          </w:tcPr>
          <w:p w14:paraId="679185C7" w14:textId="77777777" w:rsidR="006310AA" w:rsidRPr="00901A60" w:rsidRDefault="00F94B41">
            <w:pPr>
              <w:pStyle w:val="GOSTTablenorm"/>
            </w:pPr>
            <w:r w:rsidRPr="00901A60">
              <w:t>R_G_S2_2_F_R4</w:t>
            </w:r>
          </w:p>
        </w:tc>
        <w:tc>
          <w:tcPr>
            <w:tcW w:w="567" w:type="dxa"/>
          </w:tcPr>
          <w:p w14:paraId="54C605D3" w14:textId="77777777" w:rsidR="006310AA" w:rsidRPr="00901A60" w:rsidRDefault="00F94B41">
            <w:pPr>
              <w:pStyle w:val="GOSTTablenorm"/>
              <w:jc w:val="center"/>
            </w:pPr>
            <w:r w:rsidRPr="00901A60">
              <w:t>П</w:t>
            </w:r>
          </w:p>
        </w:tc>
        <w:tc>
          <w:tcPr>
            <w:tcW w:w="1134" w:type="dxa"/>
          </w:tcPr>
          <w:p w14:paraId="4BDA4405" w14:textId="77777777" w:rsidR="006310AA" w:rsidRPr="00901A60" w:rsidRDefault="00F94B41">
            <w:pPr>
              <w:pStyle w:val="GOSTTablenorm"/>
              <w:jc w:val="center"/>
            </w:pPr>
            <w:r w:rsidRPr="00901A60">
              <w:t>N(20.2)</w:t>
            </w:r>
          </w:p>
        </w:tc>
        <w:tc>
          <w:tcPr>
            <w:tcW w:w="567" w:type="dxa"/>
          </w:tcPr>
          <w:p w14:paraId="0F7061E4" w14:textId="77777777" w:rsidR="006310AA" w:rsidRPr="00901A60" w:rsidRDefault="00F94B41">
            <w:pPr>
              <w:pStyle w:val="GOSTTablenorm"/>
              <w:jc w:val="center"/>
            </w:pPr>
            <w:r w:rsidRPr="00901A60">
              <w:t>Н</w:t>
            </w:r>
          </w:p>
        </w:tc>
        <w:tc>
          <w:tcPr>
            <w:tcW w:w="3961" w:type="dxa"/>
          </w:tcPr>
          <w:p w14:paraId="656814C8" w14:textId="1FF77633" w:rsidR="006310AA" w:rsidRPr="00901A60" w:rsidRDefault="00F94B41">
            <w:pPr>
              <w:pStyle w:val="GOSTTablenorm"/>
            </w:pPr>
            <w:r w:rsidRPr="00901A60">
              <w:t>Указываются итоговые объемы операций по казначе</w:t>
            </w:r>
            <w:r w:rsidR="000D0D09" w:rsidRPr="00901A60">
              <w:t>йскому обеспечению обязательств</w:t>
            </w:r>
          </w:p>
        </w:tc>
      </w:tr>
      <w:tr w:rsidR="006310AA" w:rsidRPr="00901A60" w14:paraId="48E436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BFE96A1" w14:textId="77777777" w:rsidR="006310AA" w:rsidRPr="00901A60" w:rsidRDefault="00F94B41">
            <w:pPr>
              <w:pStyle w:val="GOSTTablenorm"/>
            </w:pPr>
            <w:r w:rsidRPr="00901A60">
              <w:t>Итого</w:t>
            </w:r>
          </w:p>
          <w:p w14:paraId="30E5727C" w14:textId="77777777" w:rsidR="006310AA" w:rsidRPr="00901A60" w:rsidRDefault="00F94B41">
            <w:pPr>
              <w:pStyle w:val="GOSTTablenorm"/>
            </w:pPr>
            <w:r w:rsidRPr="00901A60">
              <w:t>Исполнено</w:t>
            </w:r>
          </w:p>
        </w:tc>
        <w:tc>
          <w:tcPr>
            <w:tcW w:w="1700" w:type="dxa"/>
          </w:tcPr>
          <w:p w14:paraId="6D65CA46" w14:textId="77777777" w:rsidR="006310AA" w:rsidRPr="00901A60" w:rsidRDefault="00F94B41">
            <w:pPr>
              <w:pStyle w:val="GOSTTablenorm"/>
            </w:pPr>
            <w:r w:rsidRPr="00901A60">
              <w:t>R_G_S2_2_F_R5</w:t>
            </w:r>
          </w:p>
        </w:tc>
        <w:tc>
          <w:tcPr>
            <w:tcW w:w="567" w:type="dxa"/>
          </w:tcPr>
          <w:p w14:paraId="750DC75A" w14:textId="77777777" w:rsidR="006310AA" w:rsidRPr="00901A60" w:rsidRDefault="00F94B41">
            <w:pPr>
              <w:pStyle w:val="GOSTTablenorm"/>
              <w:jc w:val="center"/>
            </w:pPr>
            <w:r w:rsidRPr="00901A60">
              <w:t>П</w:t>
            </w:r>
          </w:p>
        </w:tc>
        <w:tc>
          <w:tcPr>
            <w:tcW w:w="1134" w:type="dxa"/>
          </w:tcPr>
          <w:p w14:paraId="2CA5C580" w14:textId="77777777" w:rsidR="006310AA" w:rsidRPr="00901A60" w:rsidRDefault="00F94B41">
            <w:pPr>
              <w:pStyle w:val="GOSTTablenorm"/>
              <w:jc w:val="center"/>
            </w:pPr>
            <w:r w:rsidRPr="00901A60">
              <w:t>N(20.2)</w:t>
            </w:r>
          </w:p>
        </w:tc>
        <w:tc>
          <w:tcPr>
            <w:tcW w:w="567" w:type="dxa"/>
          </w:tcPr>
          <w:p w14:paraId="6E969870" w14:textId="77777777" w:rsidR="006310AA" w:rsidRPr="00901A60" w:rsidRDefault="00F94B41">
            <w:pPr>
              <w:pStyle w:val="GOSTTablenorm"/>
              <w:jc w:val="center"/>
            </w:pPr>
            <w:r w:rsidRPr="00901A60">
              <w:t>Н</w:t>
            </w:r>
          </w:p>
        </w:tc>
        <w:tc>
          <w:tcPr>
            <w:tcW w:w="3961" w:type="dxa"/>
          </w:tcPr>
          <w:p w14:paraId="2262F1D5" w14:textId="51205A07" w:rsidR="006310AA" w:rsidRPr="00901A60" w:rsidRDefault="00F94B41">
            <w:pPr>
              <w:pStyle w:val="GOSTTablenorm"/>
            </w:pPr>
            <w:r w:rsidRPr="00901A60">
              <w:t>Указываются итоговые объемы операций по казначе</w:t>
            </w:r>
            <w:r w:rsidR="000D0D09" w:rsidRPr="00901A60">
              <w:t>йскому обеспечению обязательств</w:t>
            </w:r>
          </w:p>
        </w:tc>
      </w:tr>
      <w:tr w:rsidR="006310AA" w:rsidRPr="00901A60" w14:paraId="0C5C3B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6112F9B" w14:textId="77777777" w:rsidR="006310AA" w:rsidRPr="00901A60" w:rsidRDefault="00F94B41">
            <w:pPr>
              <w:pStyle w:val="GOSTTablenorm"/>
            </w:pPr>
            <w:r w:rsidRPr="00901A60">
              <w:rPr>
                <w:b/>
              </w:rPr>
              <w:t>3. Операции за счет дополнительного бюджетного финансирования</w:t>
            </w:r>
          </w:p>
        </w:tc>
      </w:tr>
      <w:tr w:rsidR="006310AA" w:rsidRPr="00901A60" w14:paraId="1B9D3E8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9534C27" w14:textId="77777777" w:rsidR="006310AA" w:rsidRPr="00901A60" w:rsidRDefault="00F94B41">
            <w:pPr>
              <w:pStyle w:val="GOSTTablenorm"/>
            </w:pPr>
            <w:r w:rsidRPr="00901A60">
              <w:rPr>
                <w:b/>
              </w:rPr>
              <w:t>3.1. Операции со средствами за счет дополнительного бюджетного финансирования</w:t>
            </w:r>
          </w:p>
        </w:tc>
      </w:tr>
      <w:tr w:rsidR="006310AA" w:rsidRPr="00901A60" w14:paraId="340BE1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A736F2A" w14:textId="77777777" w:rsidR="006310AA" w:rsidRPr="00901A60" w:rsidRDefault="00F94B41">
            <w:pPr>
              <w:pStyle w:val="GOSTTablenorm"/>
            </w:pPr>
            <w:r w:rsidRPr="00901A60">
              <w:t>Операции со средствами за счет дополнительного бюджетного финансирования</w:t>
            </w:r>
          </w:p>
        </w:tc>
        <w:tc>
          <w:tcPr>
            <w:tcW w:w="1700" w:type="dxa"/>
          </w:tcPr>
          <w:p w14:paraId="397CA714" w14:textId="77777777" w:rsidR="006310AA" w:rsidRPr="00901A60" w:rsidRDefault="00F94B41">
            <w:pPr>
              <w:pStyle w:val="GOSTTablenorm"/>
            </w:pPr>
            <w:r w:rsidRPr="00901A60">
              <w:t>R_778_G_S3_1_D</w:t>
            </w:r>
          </w:p>
        </w:tc>
        <w:tc>
          <w:tcPr>
            <w:tcW w:w="567" w:type="dxa"/>
          </w:tcPr>
          <w:p w14:paraId="7E2277D0" w14:textId="77777777" w:rsidR="006310AA" w:rsidRPr="00901A60" w:rsidRDefault="00F94B41">
            <w:pPr>
              <w:pStyle w:val="GOSTTablenorm"/>
              <w:jc w:val="center"/>
            </w:pPr>
            <w:r w:rsidRPr="00901A60">
              <w:t>C</w:t>
            </w:r>
          </w:p>
        </w:tc>
        <w:tc>
          <w:tcPr>
            <w:tcW w:w="1134" w:type="dxa"/>
          </w:tcPr>
          <w:p w14:paraId="0B5B66B2" w14:textId="77777777" w:rsidR="006310AA" w:rsidRPr="00901A60" w:rsidRDefault="00F94B41">
            <w:pPr>
              <w:pStyle w:val="GOSTTablenorm"/>
              <w:jc w:val="center"/>
            </w:pPr>
            <w:r w:rsidRPr="00901A60">
              <w:t>tR_778_G_S3_1_D</w:t>
            </w:r>
          </w:p>
        </w:tc>
        <w:tc>
          <w:tcPr>
            <w:tcW w:w="567" w:type="dxa"/>
          </w:tcPr>
          <w:p w14:paraId="4C7F5F27" w14:textId="77777777" w:rsidR="006310AA" w:rsidRPr="00901A60" w:rsidRDefault="00F94B41">
            <w:pPr>
              <w:pStyle w:val="GOSTTablenorm"/>
              <w:jc w:val="center"/>
            </w:pPr>
            <w:r w:rsidRPr="00901A60">
              <w:t>Н</w:t>
            </w:r>
          </w:p>
        </w:tc>
        <w:tc>
          <w:tcPr>
            <w:tcW w:w="3961" w:type="dxa"/>
          </w:tcPr>
          <w:p w14:paraId="4D72469D" w14:textId="1B89FC4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_Ref19286158 \h  \* MERGEFORMAT </w:instrText>
            </w:r>
            <w:r w:rsidRPr="00901A60">
              <w:fldChar w:fldCharType="separate"/>
            </w:r>
            <w:r w:rsidR="00D21171">
              <w:t>150</w:t>
            </w:r>
            <w:r w:rsidRPr="00901A60">
              <w:fldChar w:fldCharType="end"/>
            </w:r>
          </w:p>
        </w:tc>
      </w:tr>
      <w:tr w:rsidR="006310AA" w:rsidRPr="00901A60" w14:paraId="33B61A6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6C3D9C0" w14:textId="77777777" w:rsidR="006310AA" w:rsidRPr="00901A60" w:rsidRDefault="00F94B41">
            <w:pPr>
              <w:pStyle w:val="GOSTTablenorm"/>
            </w:pPr>
            <w:r w:rsidRPr="00901A60">
              <w:t>Итого</w:t>
            </w:r>
          </w:p>
          <w:p w14:paraId="6285744A" w14:textId="77777777" w:rsidR="006310AA" w:rsidRPr="00901A60" w:rsidRDefault="00F94B41">
            <w:pPr>
              <w:pStyle w:val="GOSTTablenorm"/>
            </w:pPr>
            <w:r w:rsidRPr="00901A60">
              <w:t>Лимиты бюджетных обязательств</w:t>
            </w:r>
          </w:p>
        </w:tc>
        <w:tc>
          <w:tcPr>
            <w:tcW w:w="1700" w:type="dxa"/>
          </w:tcPr>
          <w:p w14:paraId="34CB170C" w14:textId="77777777" w:rsidR="006310AA" w:rsidRPr="00901A60" w:rsidRDefault="00F94B41">
            <w:pPr>
              <w:pStyle w:val="GOSTTablenorm"/>
            </w:pPr>
            <w:r w:rsidRPr="00901A60">
              <w:t>R_G_S3_1_F_R2</w:t>
            </w:r>
          </w:p>
        </w:tc>
        <w:tc>
          <w:tcPr>
            <w:tcW w:w="567" w:type="dxa"/>
          </w:tcPr>
          <w:p w14:paraId="6E3FEADE" w14:textId="77777777" w:rsidR="006310AA" w:rsidRPr="00901A60" w:rsidRDefault="00F94B41">
            <w:pPr>
              <w:pStyle w:val="GOSTTablenorm"/>
              <w:jc w:val="center"/>
            </w:pPr>
            <w:r w:rsidRPr="00901A60">
              <w:t>П</w:t>
            </w:r>
          </w:p>
        </w:tc>
        <w:tc>
          <w:tcPr>
            <w:tcW w:w="1134" w:type="dxa"/>
          </w:tcPr>
          <w:p w14:paraId="252239BE" w14:textId="77777777" w:rsidR="006310AA" w:rsidRPr="00901A60" w:rsidRDefault="00F94B41">
            <w:pPr>
              <w:pStyle w:val="GOSTTablenorm"/>
              <w:jc w:val="center"/>
            </w:pPr>
            <w:r w:rsidRPr="00901A60">
              <w:t>N(20.2)</w:t>
            </w:r>
          </w:p>
        </w:tc>
        <w:tc>
          <w:tcPr>
            <w:tcW w:w="567" w:type="dxa"/>
          </w:tcPr>
          <w:p w14:paraId="2D0DE180" w14:textId="77777777" w:rsidR="006310AA" w:rsidRPr="00901A60" w:rsidRDefault="00F94B41">
            <w:pPr>
              <w:pStyle w:val="GOSTTablenorm"/>
              <w:jc w:val="center"/>
            </w:pPr>
            <w:r w:rsidRPr="00901A60">
              <w:t>Н</w:t>
            </w:r>
          </w:p>
        </w:tc>
        <w:tc>
          <w:tcPr>
            <w:tcW w:w="3961" w:type="dxa"/>
          </w:tcPr>
          <w:p w14:paraId="0890BD2D" w14:textId="6ACBFB82" w:rsidR="006310AA" w:rsidRPr="00901A60" w:rsidRDefault="00F94B41">
            <w:pPr>
              <w:pStyle w:val="GOSTTablenorm"/>
            </w:pPr>
            <w:r w:rsidRPr="00901A60">
              <w:t xml:space="preserve">Указываются итоговые объемы сумм изменения (увеличение или уменьшение) за операционный день полученных лимитов бюджетных </w:t>
            </w:r>
            <w:r w:rsidRPr="00901A60">
              <w:lastRenderedPageBreak/>
              <w:t>обязательств за счет дополнител</w:t>
            </w:r>
            <w:r w:rsidR="000D0D09" w:rsidRPr="00901A60">
              <w:t>ьного бюджетного финансирования</w:t>
            </w:r>
          </w:p>
        </w:tc>
      </w:tr>
      <w:tr w:rsidR="006310AA" w:rsidRPr="00901A60" w14:paraId="392187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C1EA319" w14:textId="77777777" w:rsidR="006310AA" w:rsidRPr="00901A60" w:rsidRDefault="00F94B41">
            <w:pPr>
              <w:pStyle w:val="GOSTTablenorm"/>
            </w:pPr>
            <w:r w:rsidRPr="00901A60">
              <w:lastRenderedPageBreak/>
              <w:t>Итого</w:t>
            </w:r>
          </w:p>
          <w:p w14:paraId="6E63E832" w14:textId="77777777" w:rsidR="006310AA" w:rsidRPr="00901A60" w:rsidRDefault="00F94B41">
            <w:pPr>
              <w:pStyle w:val="GOSTTablenorm"/>
            </w:pPr>
            <w:r w:rsidRPr="00901A60">
              <w:t>Предельные объемы финансирования расходов</w:t>
            </w:r>
          </w:p>
        </w:tc>
        <w:tc>
          <w:tcPr>
            <w:tcW w:w="1700" w:type="dxa"/>
          </w:tcPr>
          <w:p w14:paraId="09CFB895" w14:textId="77777777" w:rsidR="006310AA" w:rsidRPr="00901A60" w:rsidRDefault="00F94B41">
            <w:pPr>
              <w:pStyle w:val="GOSTTablenorm"/>
            </w:pPr>
            <w:r w:rsidRPr="00901A60">
              <w:t>R_G_S3_1_F_R3</w:t>
            </w:r>
          </w:p>
        </w:tc>
        <w:tc>
          <w:tcPr>
            <w:tcW w:w="567" w:type="dxa"/>
          </w:tcPr>
          <w:p w14:paraId="00E8EDB2" w14:textId="77777777" w:rsidR="006310AA" w:rsidRPr="00901A60" w:rsidRDefault="00F94B41">
            <w:pPr>
              <w:pStyle w:val="GOSTTablenorm"/>
              <w:jc w:val="center"/>
            </w:pPr>
            <w:r w:rsidRPr="00901A60">
              <w:t>П</w:t>
            </w:r>
          </w:p>
        </w:tc>
        <w:tc>
          <w:tcPr>
            <w:tcW w:w="1134" w:type="dxa"/>
          </w:tcPr>
          <w:p w14:paraId="02F376AC" w14:textId="77777777" w:rsidR="006310AA" w:rsidRPr="00901A60" w:rsidRDefault="00F94B41">
            <w:pPr>
              <w:pStyle w:val="GOSTTablenorm"/>
              <w:jc w:val="center"/>
            </w:pPr>
            <w:r w:rsidRPr="00901A60">
              <w:t>N(20.2)</w:t>
            </w:r>
          </w:p>
        </w:tc>
        <w:tc>
          <w:tcPr>
            <w:tcW w:w="567" w:type="dxa"/>
          </w:tcPr>
          <w:p w14:paraId="511C5005" w14:textId="77777777" w:rsidR="006310AA" w:rsidRPr="00901A60" w:rsidRDefault="00F94B41">
            <w:pPr>
              <w:pStyle w:val="GOSTTablenorm"/>
              <w:jc w:val="center"/>
            </w:pPr>
            <w:r w:rsidRPr="00901A60">
              <w:t>Н</w:t>
            </w:r>
          </w:p>
        </w:tc>
        <w:tc>
          <w:tcPr>
            <w:tcW w:w="3961" w:type="dxa"/>
          </w:tcPr>
          <w:p w14:paraId="4636A33F" w14:textId="7C6A14BF" w:rsidR="006310AA" w:rsidRPr="00901A60" w:rsidRDefault="00F94B41">
            <w:pPr>
              <w:pStyle w:val="GOSTTablenorm"/>
            </w:pPr>
            <w:r w:rsidRPr="00901A60">
              <w:t>Указываются итоговые объемы сумм изменения (увеличение или уменьшение) за операционный день предельных объемов финансирования за счет дополнител</w:t>
            </w:r>
            <w:r w:rsidR="000D0D09" w:rsidRPr="00901A60">
              <w:t>ьного бюджетного финансирования</w:t>
            </w:r>
          </w:p>
        </w:tc>
      </w:tr>
      <w:tr w:rsidR="006310AA" w:rsidRPr="00901A60" w14:paraId="76A100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66363C4" w14:textId="77777777" w:rsidR="006310AA" w:rsidRPr="00901A60" w:rsidRDefault="00F94B41">
            <w:pPr>
              <w:pStyle w:val="GOSTTablenorm"/>
            </w:pPr>
            <w:r w:rsidRPr="00901A60">
              <w:t>Итого</w:t>
            </w:r>
          </w:p>
          <w:p w14:paraId="3DF73B0F" w14:textId="77777777" w:rsidR="006310AA" w:rsidRPr="00901A60" w:rsidRDefault="00F94B41">
            <w:pPr>
              <w:pStyle w:val="GOSTTablenorm"/>
            </w:pPr>
            <w:r w:rsidRPr="00901A60">
              <w:t>Бюджетные обязательства</w:t>
            </w:r>
          </w:p>
        </w:tc>
        <w:tc>
          <w:tcPr>
            <w:tcW w:w="1700" w:type="dxa"/>
          </w:tcPr>
          <w:p w14:paraId="50A174A8" w14:textId="77777777" w:rsidR="006310AA" w:rsidRPr="00901A60" w:rsidRDefault="00F94B41">
            <w:pPr>
              <w:pStyle w:val="GOSTTablenorm"/>
            </w:pPr>
            <w:r w:rsidRPr="00901A60">
              <w:t>R_G_S3_1_F_R4</w:t>
            </w:r>
          </w:p>
        </w:tc>
        <w:tc>
          <w:tcPr>
            <w:tcW w:w="567" w:type="dxa"/>
          </w:tcPr>
          <w:p w14:paraId="5D053270" w14:textId="77777777" w:rsidR="006310AA" w:rsidRPr="00901A60" w:rsidRDefault="00F94B41">
            <w:pPr>
              <w:pStyle w:val="GOSTTablenorm"/>
              <w:jc w:val="center"/>
            </w:pPr>
            <w:r w:rsidRPr="00901A60">
              <w:t>П</w:t>
            </w:r>
          </w:p>
        </w:tc>
        <w:tc>
          <w:tcPr>
            <w:tcW w:w="1134" w:type="dxa"/>
          </w:tcPr>
          <w:p w14:paraId="2B6CD1A0" w14:textId="77777777" w:rsidR="006310AA" w:rsidRPr="00901A60" w:rsidRDefault="00F94B41">
            <w:pPr>
              <w:pStyle w:val="GOSTTablenorm"/>
              <w:jc w:val="center"/>
            </w:pPr>
            <w:r w:rsidRPr="00901A60">
              <w:t>N(20.2)</w:t>
            </w:r>
          </w:p>
        </w:tc>
        <w:tc>
          <w:tcPr>
            <w:tcW w:w="567" w:type="dxa"/>
          </w:tcPr>
          <w:p w14:paraId="08B29FED" w14:textId="77777777" w:rsidR="006310AA" w:rsidRPr="00901A60" w:rsidRDefault="00F94B41">
            <w:pPr>
              <w:pStyle w:val="GOSTTablenorm"/>
              <w:jc w:val="center"/>
            </w:pPr>
            <w:r w:rsidRPr="00901A60">
              <w:t>Н</w:t>
            </w:r>
          </w:p>
        </w:tc>
        <w:tc>
          <w:tcPr>
            <w:tcW w:w="3961" w:type="dxa"/>
          </w:tcPr>
          <w:p w14:paraId="47ADEE6F" w14:textId="11DE95B5" w:rsidR="006310AA" w:rsidRPr="00901A60" w:rsidRDefault="00F94B41">
            <w:pPr>
              <w:pStyle w:val="GOSTTablenorm"/>
            </w:pPr>
            <w:r w:rsidRPr="00901A60">
              <w:t>Указываются итоговые объемы сумм изменения (увеличение или уменьшение) за операционный день поставленных на учет бюджетных обязательств за счет дополнител</w:t>
            </w:r>
            <w:r w:rsidR="000D0D09" w:rsidRPr="00901A60">
              <w:t>ьного бюджетного финансирования</w:t>
            </w:r>
          </w:p>
        </w:tc>
      </w:tr>
      <w:tr w:rsidR="006310AA" w:rsidRPr="00901A60" w14:paraId="3FABE0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98ACF02" w14:textId="77777777" w:rsidR="006310AA" w:rsidRPr="00901A60" w:rsidRDefault="00F94B41">
            <w:pPr>
              <w:pStyle w:val="GOSTTablenorm"/>
            </w:pPr>
            <w:r w:rsidRPr="00901A60">
              <w:t>Итого</w:t>
            </w:r>
          </w:p>
          <w:p w14:paraId="7D3437B2" w14:textId="77777777" w:rsidR="006310AA" w:rsidRPr="00901A60" w:rsidRDefault="00F94B41">
            <w:pPr>
              <w:pStyle w:val="GOSTTablenorm"/>
            </w:pPr>
            <w:r w:rsidRPr="00901A60">
              <w:t>Денежные обязательства</w:t>
            </w:r>
          </w:p>
        </w:tc>
        <w:tc>
          <w:tcPr>
            <w:tcW w:w="1700" w:type="dxa"/>
          </w:tcPr>
          <w:p w14:paraId="57499BCD" w14:textId="77777777" w:rsidR="006310AA" w:rsidRPr="00901A60" w:rsidRDefault="00F94B41">
            <w:pPr>
              <w:pStyle w:val="GOSTTablenorm"/>
            </w:pPr>
            <w:r w:rsidRPr="00901A60">
              <w:t>R_G_S3_1_F_R5</w:t>
            </w:r>
          </w:p>
        </w:tc>
        <w:tc>
          <w:tcPr>
            <w:tcW w:w="567" w:type="dxa"/>
          </w:tcPr>
          <w:p w14:paraId="3DEAF64B" w14:textId="77777777" w:rsidR="006310AA" w:rsidRPr="00901A60" w:rsidRDefault="00F94B41">
            <w:pPr>
              <w:pStyle w:val="GOSTTablenorm"/>
              <w:jc w:val="center"/>
            </w:pPr>
            <w:r w:rsidRPr="00901A60">
              <w:t>П</w:t>
            </w:r>
          </w:p>
        </w:tc>
        <w:tc>
          <w:tcPr>
            <w:tcW w:w="1134" w:type="dxa"/>
          </w:tcPr>
          <w:p w14:paraId="79F76785" w14:textId="77777777" w:rsidR="006310AA" w:rsidRPr="00901A60" w:rsidRDefault="00F94B41">
            <w:pPr>
              <w:pStyle w:val="GOSTTablenorm"/>
              <w:jc w:val="center"/>
            </w:pPr>
            <w:r w:rsidRPr="00901A60">
              <w:t>N(20.2)</w:t>
            </w:r>
          </w:p>
        </w:tc>
        <w:tc>
          <w:tcPr>
            <w:tcW w:w="567" w:type="dxa"/>
          </w:tcPr>
          <w:p w14:paraId="234B5613" w14:textId="77777777" w:rsidR="006310AA" w:rsidRPr="00901A60" w:rsidRDefault="00F94B41">
            <w:pPr>
              <w:pStyle w:val="GOSTTablenorm"/>
              <w:jc w:val="center"/>
            </w:pPr>
            <w:r w:rsidRPr="00901A60">
              <w:t>Н</w:t>
            </w:r>
          </w:p>
        </w:tc>
        <w:tc>
          <w:tcPr>
            <w:tcW w:w="3961" w:type="dxa"/>
          </w:tcPr>
          <w:p w14:paraId="1C31DB04" w14:textId="6A9A5679" w:rsidR="006310AA" w:rsidRPr="00901A60" w:rsidRDefault="00F94B41">
            <w:pPr>
              <w:pStyle w:val="GOSTTablenorm"/>
            </w:pPr>
            <w:r w:rsidRPr="00901A60">
              <w:t>Указываются итоговые объемы сумм изменения (увеличение или уменьшение) за операционный день поставленных на учет денежных обязательств за счет дополнител</w:t>
            </w:r>
            <w:r w:rsidR="000D0D09" w:rsidRPr="00901A60">
              <w:t>ьного бюджетного финансирования</w:t>
            </w:r>
          </w:p>
        </w:tc>
      </w:tr>
      <w:tr w:rsidR="006310AA" w:rsidRPr="00901A60" w14:paraId="0C1A9A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FC4E3C3" w14:textId="77777777" w:rsidR="006310AA" w:rsidRPr="00901A60" w:rsidRDefault="00F94B41">
            <w:pPr>
              <w:pStyle w:val="GOSTTablenorm"/>
            </w:pPr>
            <w:r w:rsidRPr="00901A60">
              <w:t>Итого</w:t>
            </w:r>
          </w:p>
          <w:p w14:paraId="7F628481" w14:textId="77777777" w:rsidR="006310AA" w:rsidRPr="00901A60" w:rsidRDefault="00F94B41">
            <w:pPr>
              <w:pStyle w:val="GOSTTablenorm"/>
            </w:pPr>
            <w:r w:rsidRPr="00901A60">
              <w:t>Поступления</w:t>
            </w:r>
          </w:p>
        </w:tc>
        <w:tc>
          <w:tcPr>
            <w:tcW w:w="1700" w:type="dxa"/>
          </w:tcPr>
          <w:p w14:paraId="018252CF" w14:textId="77777777" w:rsidR="006310AA" w:rsidRPr="00901A60" w:rsidRDefault="00F94B41">
            <w:pPr>
              <w:pStyle w:val="GOSTTablenorm"/>
            </w:pPr>
            <w:r w:rsidRPr="00901A60">
              <w:t>R_G_S3_1_F_R6</w:t>
            </w:r>
          </w:p>
        </w:tc>
        <w:tc>
          <w:tcPr>
            <w:tcW w:w="567" w:type="dxa"/>
          </w:tcPr>
          <w:p w14:paraId="7FAF921B" w14:textId="77777777" w:rsidR="006310AA" w:rsidRPr="00901A60" w:rsidRDefault="00F94B41">
            <w:pPr>
              <w:pStyle w:val="GOSTTablenorm"/>
              <w:jc w:val="center"/>
            </w:pPr>
            <w:r w:rsidRPr="00901A60">
              <w:t>П</w:t>
            </w:r>
          </w:p>
        </w:tc>
        <w:tc>
          <w:tcPr>
            <w:tcW w:w="1134" w:type="dxa"/>
          </w:tcPr>
          <w:p w14:paraId="0D851DE2" w14:textId="77777777" w:rsidR="006310AA" w:rsidRPr="00901A60" w:rsidRDefault="00F94B41">
            <w:pPr>
              <w:pStyle w:val="GOSTTablenorm"/>
              <w:jc w:val="center"/>
            </w:pPr>
            <w:r w:rsidRPr="00901A60">
              <w:t>N(20.2)</w:t>
            </w:r>
          </w:p>
        </w:tc>
        <w:tc>
          <w:tcPr>
            <w:tcW w:w="567" w:type="dxa"/>
          </w:tcPr>
          <w:p w14:paraId="46D820B9" w14:textId="77777777" w:rsidR="006310AA" w:rsidRPr="00901A60" w:rsidRDefault="00F94B41">
            <w:pPr>
              <w:pStyle w:val="GOSTTablenorm"/>
              <w:jc w:val="center"/>
            </w:pPr>
            <w:r w:rsidRPr="00901A60">
              <w:t>Н</w:t>
            </w:r>
          </w:p>
        </w:tc>
        <w:tc>
          <w:tcPr>
            <w:tcW w:w="3961" w:type="dxa"/>
          </w:tcPr>
          <w:p w14:paraId="6C6C26D5" w14:textId="5E70EC3C" w:rsidR="006310AA" w:rsidRPr="00901A60" w:rsidRDefault="00F94B41">
            <w:pPr>
              <w:pStyle w:val="GOSTTablenorm"/>
            </w:pPr>
            <w:r w:rsidRPr="00901A60">
              <w:t>Указываются итоговые объемы поступлений за операционный день средств дополнительного бюджетного финансирова</w:t>
            </w:r>
            <w:r w:rsidR="000D0D09" w:rsidRPr="00901A60">
              <w:t>ния</w:t>
            </w:r>
          </w:p>
        </w:tc>
      </w:tr>
      <w:tr w:rsidR="006310AA" w:rsidRPr="00901A60" w14:paraId="0AAF62C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3971131" w14:textId="77777777" w:rsidR="006310AA" w:rsidRPr="00901A60" w:rsidRDefault="00F94B41">
            <w:pPr>
              <w:pStyle w:val="GOSTTablenorm"/>
            </w:pPr>
            <w:r w:rsidRPr="00901A60">
              <w:t>Итого</w:t>
            </w:r>
          </w:p>
          <w:p w14:paraId="057B69A8" w14:textId="77777777" w:rsidR="006310AA" w:rsidRPr="00901A60" w:rsidRDefault="00F94B41">
            <w:pPr>
              <w:pStyle w:val="GOSTTablenorm"/>
            </w:pPr>
            <w:r w:rsidRPr="00901A60">
              <w:t>Выплаты</w:t>
            </w:r>
          </w:p>
        </w:tc>
        <w:tc>
          <w:tcPr>
            <w:tcW w:w="1700" w:type="dxa"/>
          </w:tcPr>
          <w:p w14:paraId="6A911863" w14:textId="77777777" w:rsidR="006310AA" w:rsidRPr="00901A60" w:rsidRDefault="00F94B41">
            <w:pPr>
              <w:pStyle w:val="GOSTTablenorm"/>
            </w:pPr>
            <w:r w:rsidRPr="00901A60">
              <w:t>R_G_S3_1_F_R7</w:t>
            </w:r>
          </w:p>
        </w:tc>
        <w:tc>
          <w:tcPr>
            <w:tcW w:w="567" w:type="dxa"/>
          </w:tcPr>
          <w:p w14:paraId="5B617D4F" w14:textId="77777777" w:rsidR="006310AA" w:rsidRPr="00901A60" w:rsidRDefault="00F94B41">
            <w:pPr>
              <w:pStyle w:val="GOSTTablenorm"/>
              <w:jc w:val="center"/>
            </w:pPr>
            <w:r w:rsidRPr="00901A60">
              <w:t>П</w:t>
            </w:r>
          </w:p>
        </w:tc>
        <w:tc>
          <w:tcPr>
            <w:tcW w:w="1134" w:type="dxa"/>
          </w:tcPr>
          <w:p w14:paraId="46111664" w14:textId="77777777" w:rsidR="006310AA" w:rsidRPr="00901A60" w:rsidRDefault="00F94B41">
            <w:pPr>
              <w:pStyle w:val="GOSTTablenorm"/>
              <w:jc w:val="center"/>
            </w:pPr>
            <w:r w:rsidRPr="00901A60">
              <w:t>N(20.2)</w:t>
            </w:r>
          </w:p>
        </w:tc>
        <w:tc>
          <w:tcPr>
            <w:tcW w:w="567" w:type="dxa"/>
          </w:tcPr>
          <w:p w14:paraId="1894DA3D" w14:textId="77777777" w:rsidR="006310AA" w:rsidRPr="00901A60" w:rsidRDefault="00F94B41">
            <w:pPr>
              <w:pStyle w:val="GOSTTablenorm"/>
              <w:jc w:val="center"/>
            </w:pPr>
            <w:r w:rsidRPr="00901A60">
              <w:t>Н</w:t>
            </w:r>
          </w:p>
        </w:tc>
        <w:tc>
          <w:tcPr>
            <w:tcW w:w="3961" w:type="dxa"/>
          </w:tcPr>
          <w:p w14:paraId="21851CD2" w14:textId="4C282041" w:rsidR="006310AA" w:rsidRPr="00901A60" w:rsidRDefault="00F94B41">
            <w:pPr>
              <w:pStyle w:val="GOSTTablenorm"/>
            </w:pPr>
            <w:r w:rsidRPr="00901A60">
              <w:t>Указываются итоговые объемы выплат за операционный день, произведенных за счет дополнител</w:t>
            </w:r>
            <w:r w:rsidR="000D0D09" w:rsidRPr="00901A60">
              <w:t>ьного бюджетного финансирования</w:t>
            </w:r>
          </w:p>
        </w:tc>
      </w:tr>
      <w:tr w:rsidR="006310AA" w:rsidRPr="00901A60" w14:paraId="49B955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56D58DE" w14:textId="77777777" w:rsidR="006310AA" w:rsidRPr="00901A60" w:rsidRDefault="00F94B41">
            <w:pPr>
              <w:pStyle w:val="GOSTTablenorm"/>
            </w:pPr>
            <w:r w:rsidRPr="00901A60">
              <w:t>Итого</w:t>
            </w:r>
          </w:p>
          <w:p w14:paraId="4EF6F7B1" w14:textId="77777777" w:rsidR="006310AA" w:rsidRPr="00901A60" w:rsidRDefault="00F94B41">
            <w:pPr>
              <w:pStyle w:val="GOSTTablenorm"/>
            </w:pPr>
            <w:r w:rsidRPr="00901A60">
              <w:t>Итого (гр. 7 – гр. 6)</w:t>
            </w:r>
          </w:p>
        </w:tc>
        <w:tc>
          <w:tcPr>
            <w:tcW w:w="1700" w:type="dxa"/>
          </w:tcPr>
          <w:p w14:paraId="7389203B" w14:textId="77777777" w:rsidR="006310AA" w:rsidRPr="00901A60" w:rsidRDefault="00F94B41">
            <w:pPr>
              <w:pStyle w:val="GOSTTablenorm"/>
            </w:pPr>
            <w:r w:rsidRPr="00901A60">
              <w:t>R_G_S3_1_F_R8</w:t>
            </w:r>
          </w:p>
        </w:tc>
        <w:tc>
          <w:tcPr>
            <w:tcW w:w="567" w:type="dxa"/>
          </w:tcPr>
          <w:p w14:paraId="6EA67CF4" w14:textId="77777777" w:rsidR="006310AA" w:rsidRPr="00901A60" w:rsidRDefault="00F94B41">
            <w:pPr>
              <w:pStyle w:val="GOSTTablenorm"/>
              <w:jc w:val="center"/>
            </w:pPr>
            <w:r w:rsidRPr="00901A60">
              <w:t>П</w:t>
            </w:r>
          </w:p>
        </w:tc>
        <w:tc>
          <w:tcPr>
            <w:tcW w:w="1134" w:type="dxa"/>
          </w:tcPr>
          <w:p w14:paraId="041490DC" w14:textId="77777777" w:rsidR="006310AA" w:rsidRPr="00901A60" w:rsidRDefault="00F94B41">
            <w:pPr>
              <w:pStyle w:val="GOSTTablenorm"/>
              <w:jc w:val="center"/>
            </w:pPr>
            <w:r w:rsidRPr="00901A60">
              <w:t>N(20.2)</w:t>
            </w:r>
          </w:p>
        </w:tc>
        <w:tc>
          <w:tcPr>
            <w:tcW w:w="567" w:type="dxa"/>
          </w:tcPr>
          <w:p w14:paraId="2405F0E9" w14:textId="77777777" w:rsidR="006310AA" w:rsidRPr="00901A60" w:rsidRDefault="00F94B41">
            <w:pPr>
              <w:pStyle w:val="GOSTTablenorm"/>
              <w:jc w:val="center"/>
            </w:pPr>
            <w:r w:rsidRPr="00901A60">
              <w:t>Н</w:t>
            </w:r>
          </w:p>
        </w:tc>
        <w:tc>
          <w:tcPr>
            <w:tcW w:w="3961" w:type="dxa"/>
          </w:tcPr>
          <w:p w14:paraId="12F7DBD6" w14:textId="77777777" w:rsidR="006310AA" w:rsidRPr="00901A60" w:rsidRDefault="00F94B41">
            <w:pPr>
              <w:pStyle w:val="GOSTTablenorm"/>
            </w:pPr>
            <w:r w:rsidRPr="00901A60">
              <w:t>Указывается общая итоговая сумма выплат за счет средств дополнительного бюджетного финансирования за операционный день</w:t>
            </w:r>
          </w:p>
        </w:tc>
      </w:tr>
      <w:tr w:rsidR="006310AA" w:rsidRPr="00901A60" w14:paraId="0126CF5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608F834" w14:textId="77777777" w:rsidR="006310AA" w:rsidRPr="00901A60" w:rsidRDefault="00F94B41">
            <w:pPr>
              <w:pStyle w:val="GOSTTablenorm"/>
            </w:pPr>
            <w:r w:rsidRPr="00901A60">
              <w:rPr>
                <w:b/>
              </w:rPr>
              <w:t>3.2. Источники дополнительного бюджетного финансирования (СПРАВОЧНО)</w:t>
            </w:r>
          </w:p>
        </w:tc>
      </w:tr>
      <w:tr w:rsidR="006310AA" w:rsidRPr="00901A60" w14:paraId="642B9A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8EC0388" w14:textId="77777777" w:rsidR="006310AA" w:rsidRPr="00901A60" w:rsidRDefault="00F94B41">
            <w:pPr>
              <w:pStyle w:val="GOSTTablenorm"/>
            </w:pPr>
            <w:r w:rsidRPr="00901A60">
              <w:t>Источники дополнительного бюджетного финансирования (СПРАВОЧНО)</w:t>
            </w:r>
          </w:p>
        </w:tc>
        <w:tc>
          <w:tcPr>
            <w:tcW w:w="1700" w:type="dxa"/>
          </w:tcPr>
          <w:p w14:paraId="21505F96" w14:textId="77777777" w:rsidR="006310AA" w:rsidRPr="00901A60" w:rsidRDefault="00F94B41">
            <w:pPr>
              <w:pStyle w:val="GOSTTablenorm"/>
            </w:pPr>
            <w:r w:rsidRPr="00901A60">
              <w:t>R_778_G_S3_2_D</w:t>
            </w:r>
          </w:p>
        </w:tc>
        <w:tc>
          <w:tcPr>
            <w:tcW w:w="567" w:type="dxa"/>
          </w:tcPr>
          <w:p w14:paraId="236FC101" w14:textId="77777777" w:rsidR="006310AA" w:rsidRPr="00901A60" w:rsidRDefault="00F94B41">
            <w:pPr>
              <w:pStyle w:val="GOSTTablenorm"/>
              <w:jc w:val="center"/>
            </w:pPr>
            <w:r w:rsidRPr="00901A60">
              <w:t>C</w:t>
            </w:r>
          </w:p>
        </w:tc>
        <w:tc>
          <w:tcPr>
            <w:tcW w:w="1134" w:type="dxa"/>
          </w:tcPr>
          <w:p w14:paraId="114C1018" w14:textId="77777777" w:rsidR="006310AA" w:rsidRPr="00901A60" w:rsidRDefault="00F94B41">
            <w:pPr>
              <w:pStyle w:val="GOSTTablenorm"/>
              <w:jc w:val="center"/>
            </w:pPr>
            <w:r w:rsidRPr="00901A60">
              <w:t>tR_778_G_S3_2_D</w:t>
            </w:r>
          </w:p>
        </w:tc>
        <w:tc>
          <w:tcPr>
            <w:tcW w:w="567" w:type="dxa"/>
          </w:tcPr>
          <w:p w14:paraId="2E121C32" w14:textId="77777777" w:rsidR="006310AA" w:rsidRPr="00901A60" w:rsidRDefault="00F94B41">
            <w:pPr>
              <w:pStyle w:val="GOSTTablenorm"/>
              <w:jc w:val="center"/>
            </w:pPr>
            <w:r w:rsidRPr="00901A60">
              <w:t>Н</w:t>
            </w:r>
          </w:p>
        </w:tc>
        <w:tc>
          <w:tcPr>
            <w:tcW w:w="3961" w:type="dxa"/>
          </w:tcPr>
          <w:p w14:paraId="07D07BD7" w14:textId="038FDA8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_Ref19286167 \h  \* MERGEFORMAT </w:instrText>
            </w:r>
            <w:r w:rsidRPr="00901A60">
              <w:fldChar w:fldCharType="separate"/>
            </w:r>
            <w:r w:rsidR="00D21171">
              <w:t>152</w:t>
            </w:r>
            <w:r w:rsidRPr="00901A60">
              <w:fldChar w:fldCharType="end"/>
            </w:r>
          </w:p>
        </w:tc>
      </w:tr>
      <w:tr w:rsidR="006310AA" w:rsidRPr="00901A60" w14:paraId="36EA94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C4D893" w14:textId="77777777" w:rsidR="006310AA" w:rsidRPr="00901A60" w:rsidRDefault="00F94B41">
            <w:pPr>
              <w:pStyle w:val="GOSTTablenorm"/>
            </w:pPr>
            <w:r w:rsidRPr="00901A60">
              <w:t>Итого</w:t>
            </w:r>
          </w:p>
          <w:p w14:paraId="55B57184" w14:textId="77777777" w:rsidR="006310AA" w:rsidRPr="00901A60" w:rsidRDefault="00F94B41">
            <w:pPr>
              <w:pStyle w:val="GOSTTablenorm"/>
            </w:pPr>
            <w:r w:rsidRPr="00901A60">
              <w:t>Поступления</w:t>
            </w:r>
          </w:p>
        </w:tc>
        <w:tc>
          <w:tcPr>
            <w:tcW w:w="1700" w:type="dxa"/>
          </w:tcPr>
          <w:p w14:paraId="2CD0C75F" w14:textId="77777777" w:rsidR="006310AA" w:rsidRPr="00901A60" w:rsidRDefault="00F94B41">
            <w:pPr>
              <w:pStyle w:val="GOSTTablenorm"/>
            </w:pPr>
            <w:r w:rsidRPr="00901A60">
              <w:t>R_G_S3_2_F_R2</w:t>
            </w:r>
          </w:p>
        </w:tc>
        <w:tc>
          <w:tcPr>
            <w:tcW w:w="567" w:type="dxa"/>
          </w:tcPr>
          <w:p w14:paraId="607D48FF" w14:textId="77777777" w:rsidR="006310AA" w:rsidRPr="00901A60" w:rsidRDefault="00F94B41">
            <w:pPr>
              <w:pStyle w:val="GOSTTablenorm"/>
              <w:jc w:val="center"/>
            </w:pPr>
            <w:r w:rsidRPr="00901A60">
              <w:t>П</w:t>
            </w:r>
          </w:p>
        </w:tc>
        <w:tc>
          <w:tcPr>
            <w:tcW w:w="1134" w:type="dxa"/>
          </w:tcPr>
          <w:p w14:paraId="41665566" w14:textId="77777777" w:rsidR="006310AA" w:rsidRPr="00901A60" w:rsidRDefault="00F94B41">
            <w:pPr>
              <w:pStyle w:val="GOSTTablenorm"/>
              <w:jc w:val="center"/>
            </w:pPr>
            <w:r w:rsidRPr="00901A60">
              <w:t>N(20.2)</w:t>
            </w:r>
          </w:p>
        </w:tc>
        <w:tc>
          <w:tcPr>
            <w:tcW w:w="567" w:type="dxa"/>
          </w:tcPr>
          <w:p w14:paraId="0DE70013" w14:textId="77777777" w:rsidR="006310AA" w:rsidRPr="00901A60" w:rsidRDefault="00F94B41">
            <w:pPr>
              <w:pStyle w:val="GOSTTablenorm"/>
              <w:jc w:val="center"/>
            </w:pPr>
            <w:r w:rsidRPr="00901A60">
              <w:t>Н</w:t>
            </w:r>
          </w:p>
        </w:tc>
        <w:tc>
          <w:tcPr>
            <w:tcW w:w="3961" w:type="dxa"/>
          </w:tcPr>
          <w:p w14:paraId="71FAA075" w14:textId="1CD89284" w:rsidR="006310AA" w:rsidRPr="00901A60" w:rsidRDefault="00F94B41">
            <w:pPr>
              <w:pStyle w:val="GOSTTablenorm"/>
            </w:pPr>
            <w:r w:rsidRPr="00901A60">
              <w:t>Указываются итоговые объемы поступлений источника дополнительного бюджетного фина</w:t>
            </w:r>
            <w:r w:rsidR="000D0D09" w:rsidRPr="00901A60">
              <w:t>нсирования за операционный день</w:t>
            </w:r>
          </w:p>
        </w:tc>
      </w:tr>
      <w:tr w:rsidR="006310AA" w:rsidRPr="00901A60" w14:paraId="145838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0463CE1" w14:textId="77777777" w:rsidR="006310AA" w:rsidRPr="00901A60" w:rsidRDefault="00F94B41">
            <w:pPr>
              <w:pStyle w:val="GOSTTablenorm"/>
            </w:pPr>
            <w:r w:rsidRPr="00901A60">
              <w:t>Итого</w:t>
            </w:r>
          </w:p>
          <w:p w14:paraId="019A7795" w14:textId="77777777" w:rsidR="006310AA" w:rsidRPr="00901A60" w:rsidRDefault="00F94B41">
            <w:pPr>
              <w:pStyle w:val="GOSTTablenorm"/>
            </w:pPr>
            <w:r w:rsidRPr="00901A60">
              <w:t>Возвраты</w:t>
            </w:r>
          </w:p>
        </w:tc>
        <w:tc>
          <w:tcPr>
            <w:tcW w:w="1700" w:type="dxa"/>
          </w:tcPr>
          <w:p w14:paraId="1DEA3B90" w14:textId="77777777" w:rsidR="006310AA" w:rsidRPr="00901A60" w:rsidRDefault="00F94B41">
            <w:pPr>
              <w:pStyle w:val="GOSTTablenorm"/>
            </w:pPr>
            <w:r w:rsidRPr="00901A60">
              <w:t>R_G_S3_2_F_R3</w:t>
            </w:r>
          </w:p>
        </w:tc>
        <w:tc>
          <w:tcPr>
            <w:tcW w:w="567" w:type="dxa"/>
          </w:tcPr>
          <w:p w14:paraId="3DFBD224" w14:textId="77777777" w:rsidR="006310AA" w:rsidRPr="00901A60" w:rsidRDefault="00F94B41">
            <w:pPr>
              <w:pStyle w:val="GOSTTablenorm"/>
              <w:jc w:val="center"/>
            </w:pPr>
            <w:r w:rsidRPr="00901A60">
              <w:t>П</w:t>
            </w:r>
          </w:p>
        </w:tc>
        <w:tc>
          <w:tcPr>
            <w:tcW w:w="1134" w:type="dxa"/>
          </w:tcPr>
          <w:p w14:paraId="00B9715B" w14:textId="77777777" w:rsidR="006310AA" w:rsidRPr="00901A60" w:rsidRDefault="00F94B41">
            <w:pPr>
              <w:pStyle w:val="GOSTTablenorm"/>
              <w:jc w:val="center"/>
            </w:pPr>
            <w:r w:rsidRPr="00901A60">
              <w:t>N(20.2)</w:t>
            </w:r>
          </w:p>
        </w:tc>
        <w:tc>
          <w:tcPr>
            <w:tcW w:w="567" w:type="dxa"/>
          </w:tcPr>
          <w:p w14:paraId="653E69C0" w14:textId="77777777" w:rsidR="006310AA" w:rsidRPr="00901A60" w:rsidRDefault="00F94B41">
            <w:pPr>
              <w:pStyle w:val="GOSTTablenorm"/>
              <w:jc w:val="center"/>
            </w:pPr>
            <w:r w:rsidRPr="00901A60">
              <w:t>Н</w:t>
            </w:r>
          </w:p>
        </w:tc>
        <w:tc>
          <w:tcPr>
            <w:tcW w:w="3961" w:type="dxa"/>
          </w:tcPr>
          <w:p w14:paraId="266BE5B6" w14:textId="4081F8D0" w:rsidR="006310AA" w:rsidRPr="00901A60" w:rsidRDefault="00F94B41">
            <w:pPr>
              <w:pStyle w:val="GOSTTablenorm"/>
            </w:pPr>
            <w:r w:rsidRPr="00901A60">
              <w:t xml:space="preserve">Указываются итоговые объемы возвратов источника дополнительного </w:t>
            </w:r>
            <w:r w:rsidRPr="00901A60">
              <w:lastRenderedPageBreak/>
              <w:t>бюджетного фина</w:t>
            </w:r>
            <w:r w:rsidR="000D0D09" w:rsidRPr="00901A60">
              <w:t>нсирования за операционный день</w:t>
            </w:r>
          </w:p>
        </w:tc>
      </w:tr>
      <w:tr w:rsidR="006310AA" w:rsidRPr="00901A60" w14:paraId="5306DE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7890252" w14:textId="77777777" w:rsidR="006310AA" w:rsidRPr="00901A60" w:rsidRDefault="00F94B41">
            <w:pPr>
              <w:pStyle w:val="GOSTTablenorm"/>
            </w:pPr>
            <w:r w:rsidRPr="00901A60">
              <w:lastRenderedPageBreak/>
              <w:t>Итого</w:t>
            </w:r>
          </w:p>
          <w:p w14:paraId="7E2ACD71" w14:textId="77777777" w:rsidR="006310AA" w:rsidRPr="00901A60" w:rsidRDefault="00F94B41">
            <w:pPr>
              <w:pStyle w:val="GOSTTablenorm"/>
            </w:pPr>
            <w:r w:rsidRPr="00901A60">
              <w:t>Итого (гр. 2 – гр. 3)</w:t>
            </w:r>
          </w:p>
        </w:tc>
        <w:tc>
          <w:tcPr>
            <w:tcW w:w="1700" w:type="dxa"/>
          </w:tcPr>
          <w:p w14:paraId="4B185718" w14:textId="77777777" w:rsidR="006310AA" w:rsidRPr="00901A60" w:rsidRDefault="00F94B41">
            <w:pPr>
              <w:pStyle w:val="GOSTTablenorm"/>
            </w:pPr>
            <w:r w:rsidRPr="00901A60">
              <w:t>R_G_S3_2_F_R4</w:t>
            </w:r>
          </w:p>
        </w:tc>
        <w:tc>
          <w:tcPr>
            <w:tcW w:w="567" w:type="dxa"/>
          </w:tcPr>
          <w:p w14:paraId="7FD2150C" w14:textId="77777777" w:rsidR="006310AA" w:rsidRPr="00901A60" w:rsidRDefault="00F94B41">
            <w:pPr>
              <w:pStyle w:val="GOSTTablenorm"/>
              <w:jc w:val="center"/>
            </w:pPr>
            <w:r w:rsidRPr="00901A60">
              <w:t>П</w:t>
            </w:r>
          </w:p>
        </w:tc>
        <w:tc>
          <w:tcPr>
            <w:tcW w:w="1134" w:type="dxa"/>
          </w:tcPr>
          <w:p w14:paraId="397E6BB0" w14:textId="77777777" w:rsidR="006310AA" w:rsidRPr="00901A60" w:rsidRDefault="00F94B41">
            <w:pPr>
              <w:pStyle w:val="GOSTTablenorm"/>
              <w:jc w:val="center"/>
            </w:pPr>
            <w:r w:rsidRPr="00901A60">
              <w:t>N(20.2)</w:t>
            </w:r>
          </w:p>
        </w:tc>
        <w:tc>
          <w:tcPr>
            <w:tcW w:w="567" w:type="dxa"/>
          </w:tcPr>
          <w:p w14:paraId="41F6225E" w14:textId="77777777" w:rsidR="006310AA" w:rsidRPr="00901A60" w:rsidRDefault="00F94B41">
            <w:pPr>
              <w:pStyle w:val="GOSTTablenorm"/>
              <w:jc w:val="center"/>
            </w:pPr>
            <w:r w:rsidRPr="00901A60">
              <w:t>Н</w:t>
            </w:r>
          </w:p>
        </w:tc>
        <w:tc>
          <w:tcPr>
            <w:tcW w:w="3961" w:type="dxa"/>
          </w:tcPr>
          <w:p w14:paraId="1A914B6A" w14:textId="25DEDFE0" w:rsidR="006310AA" w:rsidRPr="00901A60" w:rsidRDefault="00F94B41">
            <w:pPr>
              <w:pStyle w:val="GOSTTablenorm"/>
            </w:pPr>
            <w:r w:rsidRPr="00901A60">
              <w:t>Указываются итоговые объемы общей итоговой суммы источника дополнительного бюджетного фина</w:t>
            </w:r>
            <w:r w:rsidR="000D0D09" w:rsidRPr="00901A60">
              <w:t>нсирования за операционный день</w:t>
            </w:r>
          </w:p>
        </w:tc>
      </w:tr>
      <w:tr w:rsidR="006310AA" w:rsidRPr="00901A60" w14:paraId="7302496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9844971" w14:textId="77777777" w:rsidR="006310AA" w:rsidRPr="00901A60" w:rsidRDefault="00F94B41">
            <w:pPr>
              <w:pStyle w:val="GOSTTablenorm"/>
            </w:pPr>
            <w:r w:rsidRPr="00901A60">
              <w:rPr>
                <w:b/>
                <w:szCs w:val="22"/>
              </w:rPr>
              <w:t>Подписи</w:t>
            </w:r>
          </w:p>
        </w:tc>
      </w:tr>
      <w:tr w:rsidR="006310AA" w:rsidRPr="00901A60" w14:paraId="282A15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C67D43" w14:textId="77777777" w:rsidR="006310AA" w:rsidRPr="00901A60" w:rsidRDefault="00F94B41">
            <w:pPr>
              <w:pStyle w:val="GOSTTablenorm"/>
            </w:pPr>
            <w:r w:rsidRPr="00901A60">
              <w:t>Расшифровка подписи</w:t>
            </w:r>
          </w:p>
        </w:tc>
        <w:tc>
          <w:tcPr>
            <w:tcW w:w="1700" w:type="dxa"/>
          </w:tcPr>
          <w:p w14:paraId="0EC0379A" w14:textId="77777777" w:rsidR="006310AA" w:rsidRPr="00901A60" w:rsidRDefault="00F94B41">
            <w:pPr>
              <w:pStyle w:val="GOSTTablenorm"/>
            </w:pPr>
            <w:r w:rsidRPr="00901A60">
              <w:t>VSL_ListApp_Executor_SFP</w:t>
            </w:r>
          </w:p>
        </w:tc>
        <w:tc>
          <w:tcPr>
            <w:tcW w:w="567" w:type="dxa"/>
          </w:tcPr>
          <w:p w14:paraId="7F21D4A0" w14:textId="77777777" w:rsidR="006310AA" w:rsidRPr="00901A60" w:rsidRDefault="00F94B41">
            <w:pPr>
              <w:pStyle w:val="GOSTTablenorm"/>
              <w:jc w:val="center"/>
            </w:pPr>
            <w:r w:rsidRPr="00901A60">
              <w:t>П</w:t>
            </w:r>
          </w:p>
        </w:tc>
        <w:tc>
          <w:tcPr>
            <w:tcW w:w="1134" w:type="dxa"/>
          </w:tcPr>
          <w:p w14:paraId="4FE6FB7B" w14:textId="77777777" w:rsidR="006310AA" w:rsidRPr="00901A60" w:rsidRDefault="00F94B41">
            <w:pPr>
              <w:pStyle w:val="GOSTTablenorm"/>
              <w:jc w:val="center"/>
            </w:pPr>
            <w:r w:rsidRPr="00901A60">
              <w:t>Т(1-100)</w:t>
            </w:r>
          </w:p>
        </w:tc>
        <w:tc>
          <w:tcPr>
            <w:tcW w:w="567" w:type="dxa"/>
          </w:tcPr>
          <w:p w14:paraId="6B4A732D" w14:textId="77777777" w:rsidR="006310AA" w:rsidRPr="00901A60" w:rsidRDefault="00F94B41">
            <w:pPr>
              <w:pStyle w:val="GOSTTablenorm"/>
              <w:jc w:val="center"/>
            </w:pPr>
            <w:r w:rsidRPr="00901A60">
              <w:t>Н</w:t>
            </w:r>
          </w:p>
        </w:tc>
        <w:tc>
          <w:tcPr>
            <w:tcW w:w="3961" w:type="dxa"/>
          </w:tcPr>
          <w:p w14:paraId="223168DB" w14:textId="77777777" w:rsidR="006310AA" w:rsidRPr="00901A60" w:rsidRDefault="00F94B41">
            <w:pPr>
              <w:pStyle w:val="GOSTTablenorm"/>
            </w:pPr>
            <w:r w:rsidRPr="00901A60">
              <w:t>Указывается фамилия и инициалы лица, формирующего отчетность по ЛС.</w:t>
            </w:r>
          </w:p>
          <w:p w14:paraId="5C90556D" w14:textId="039706A2" w:rsidR="006310AA" w:rsidRPr="00901A60" w:rsidRDefault="00F94B41">
            <w:pPr>
              <w:pStyle w:val="GOSTTablenorm"/>
            </w:pPr>
            <w:r w:rsidRPr="00901A60">
              <w:t>Поле обязательно для заполнения, если значение поля «Режим</w:t>
            </w:r>
            <w:r w:rsidR="000D0D09" w:rsidRPr="00901A60">
              <w:t xml:space="preserve"> формирования» равно «Итоговый»</w:t>
            </w:r>
          </w:p>
        </w:tc>
      </w:tr>
      <w:tr w:rsidR="006310AA" w:rsidRPr="00901A60" w14:paraId="559DBF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18601B1" w14:textId="77777777" w:rsidR="006310AA" w:rsidRPr="00901A60" w:rsidRDefault="00F94B41">
            <w:pPr>
              <w:pStyle w:val="GOSTTablenorm"/>
            </w:pPr>
            <w:r w:rsidRPr="00901A60">
              <w:t>Должность ответственного исполнителя</w:t>
            </w:r>
          </w:p>
        </w:tc>
        <w:tc>
          <w:tcPr>
            <w:tcW w:w="1700" w:type="dxa"/>
          </w:tcPr>
          <w:p w14:paraId="3CFBDB7C" w14:textId="77777777" w:rsidR="006310AA" w:rsidRPr="00901A60" w:rsidRDefault="00F94B41">
            <w:pPr>
              <w:pStyle w:val="GOSTTablenorm"/>
            </w:pPr>
            <w:r w:rsidRPr="00901A60">
              <w:t>VSL_ListApp_Executor_Post</w:t>
            </w:r>
          </w:p>
        </w:tc>
        <w:tc>
          <w:tcPr>
            <w:tcW w:w="567" w:type="dxa"/>
          </w:tcPr>
          <w:p w14:paraId="25200B60" w14:textId="77777777" w:rsidR="006310AA" w:rsidRPr="00901A60" w:rsidRDefault="00F94B41">
            <w:pPr>
              <w:pStyle w:val="GOSTTablenorm"/>
              <w:jc w:val="center"/>
            </w:pPr>
            <w:r w:rsidRPr="00901A60">
              <w:t>П</w:t>
            </w:r>
          </w:p>
        </w:tc>
        <w:tc>
          <w:tcPr>
            <w:tcW w:w="1134" w:type="dxa"/>
          </w:tcPr>
          <w:p w14:paraId="596127DB" w14:textId="77777777" w:rsidR="006310AA" w:rsidRPr="00901A60" w:rsidRDefault="00F94B41">
            <w:pPr>
              <w:pStyle w:val="GOSTTablenorm"/>
              <w:jc w:val="center"/>
            </w:pPr>
            <w:r w:rsidRPr="00901A60">
              <w:t>Т(1-100)</w:t>
            </w:r>
          </w:p>
        </w:tc>
        <w:tc>
          <w:tcPr>
            <w:tcW w:w="567" w:type="dxa"/>
          </w:tcPr>
          <w:p w14:paraId="7F42EF6C" w14:textId="77777777" w:rsidR="006310AA" w:rsidRPr="00901A60" w:rsidRDefault="00F94B41">
            <w:pPr>
              <w:pStyle w:val="GOSTTablenorm"/>
              <w:jc w:val="center"/>
            </w:pPr>
            <w:r w:rsidRPr="00901A60">
              <w:t>Н</w:t>
            </w:r>
          </w:p>
        </w:tc>
        <w:tc>
          <w:tcPr>
            <w:tcW w:w="3961" w:type="dxa"/>
          </w:tcPr>
          <w:p w14:paraId="45E7ED88" w14:textId="77777777" w:rsidR="006310AA" w:rsidRPr="00901A60" w:rsidRDefault="00F94B41">
            <w:pPr>
              <w:pStyle w:val="GOSTTablenorm"/>
            </w:pPr>
            <w:r w:rsidRPr="00901A60">
              <w:t>Указывается должность лица, формирующего отчетность по ЛС.</w:t>
            </w:r>
          </w:p>
          <w:p w14:paraId="6D905870" w14:textId="41D956D7" w:rsidR="006310AA" w:rsidRPr="00901A60" w:rsidRDefault="00F94B41">
            <w:pPr>
              <w:pStyle w:val="GOSTTablenorm"/>
            </w:pPr>
            <w:r w:rsidRPr="00901A60">
              <w:t>Поле обязательно для заполнения, если значение поля «Режим формирования» равно «Итогов</w:t>
            </w:r>
            <w:r w:rsidR="000D0D09" w:rsidRPr="00901A60">
              <w:t>ый»</w:t>
            </w:r>
          </w:p>
        </w:tc>
      </w:tr>
      <w:tr w:rsidR="006310AA" w:rsidRPr="00901A60" w14:paraId="22C5F3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FC15F5E" w14:textId="77777777" w:rsidR="006310AA" w:rsidRPr="00901A60" w:rsidRDefault="00F94B41">
            <w:pPr>
              <w:pStyle w:val="GOSTTablenorm"/>
            </w:pPr>
            <w:r w:rsidRPr="00901A60">
              <w:t>Телефон ответственного исполнителя</w:t>
            </w:r>
          </w:p>
        </w:tc>
        <w:tc>
          <w:tcPr>
            <w:tcW w:w="1700" w:type="dxa"/>
          </w:tcPr>
          <w:p w14:paraId="587463ED" w14:textId="77777777" w:rsidR="006310AA" w:rsidRPr="00901A60" w:rsidRDefault="00F94B41">
            <w:pPr>
              <w:pStyle w:val="GOSTTablenorm"/>
            </w:pPr>
            <w:r w:rsidRPr="00901A60">
              <w:t>VSL_ListApp_Executor_TEL</w:t>
            </w:r>
          </w:p>
        </w:tc>
        <w:tc>
          <w:tcPr>
            <w:tcW w:w="567" w:type="dxa"/>
          </w:tcPr>
          <w:p w14:paraId="042A5F95" w14:textId="77777777" w:rsidR="006310AA" w:rsidRPr="00901A60" w:rsidRDefault="00F94B41">
            <w:pPr>
              <w:pStyle w:val="GOSTTablenorm"/>
              <w:jc w:val="center"/>
            </w:pPr>
            <w:r w:rsidRPr="00901A60">
              <w:t>П</w:t>
            </w:r>
          </w:p>
        </w:tc>
        <w:tc>
          <w:tcPr>
            <w:tcW w:w="1134" w:type="dxa"/>
          </w:tcPr>
          <w:p w14:paraId="68A17A7E" w14:textId="77777777" w:rsidR="006310AA" w:rsidRPr="00901A60" w:rsidRDefault="00F94B41">
            <w:pPr>
              <w:pStyle w:val="GOSTTablenorm"/>
              <w:jc w:val="center"/>
            </w:pPr>
            <w:r w:rsidRPr="00901A60">
              <w:t>Т(1-50)</w:t>
            </w:r>
          </w:p>
        </w:tc>
        <w:tc>
          <w:tcPr>
            <w:tcW w:w="567" w:type="dxa"/>
          </w:tcPr>
          <w:p w14:paraId="15E529CA" w14:textId="77777777" w:rsidR="006310AA" w:rsidRPr="00901A60" w:rsidRDefault="00F94B41">
            <w:pPr>
              <w:pStyle w:val="GOSTTablenorm"/>
              <w:jc w:val="center"/>
            </w:pPr>
            <w:r w:rsidRPr="00901A60">
              <w:t>Н</w:t>
            </w:r>
          </w:p>
        </w:tc>
        <w:tc>
          <w:tcPr>
            <w:tcW w:w="3961" w:type="dxa"/>
          </w:tcPr>
          <w:p w14:paraId="5247AD08" w14:textId="6119EB99" w:rsidR="006310AA" w:rsidRPr="00901A60" w:rsidRDefault="00F94B41" w:rsidP="000D0D09">
            <w:pPr>
              <w:pStyle w:val="GOSTTablenorm"/>
            </w:pPr>
            <w:r w:rsidRPr="00901A60">
              <w:t>Указывается телефон лица</w:t>
            </w:r>
            <w:r w:rsidR="000D0D09" w:rsidRPr="00901A60">
              <w:t>, формирующего отчетность по ЛС</w:t>
            </w:r>
          </w:p>
        </w:tc>
      </w:tr>
      <w:tr w:rsidR="006310AA" w:rsidRPr="00901A60" w14:paraId="435BD1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F2AE99E" w14:textId="77777777" w:rsidR="006310AA" w:rsidRPr="00901A60" w:rsidRDefault="00F94B41">
            <w:pPr>
              <w:pStyle w:val="GOSTTablenorm"/>
            </w:pPr>
            <w:r w:rsidRPr="00901A60">
              <w:t>Дата подписания</w:t>
            </w:r>
          </w:p>
        </w:tc>
        <w:tc>
          <w:tcPr>
            <w:tcW w:w="1700" w:type="dxa"/>
          </w:tcPr>
          <w:p w14:paraId="4C51202C" w14:textId="77777777" w:rsidR="006310AA" w:rsidRPr="00901A60" w:rsidRDefault="00F94B41">
            <w:pPr>
              <w:pStyle w:val="GOSTTablenorm"/>
            </w:pPr>
            <w:r w:rsidRPr="00901A60">
              <w:t>VSL_ListApp_Executor_Date</w:t>
            </w:r>
          </w:p>
        </w:tc>
        <w:tc>
          <w:tcPr>
            <w:tcW w:w="567" w:type="dxa"/>
          </w:tcPr>
          <w:p w14:paraId="5F4C26A7" w14:textId="77777777" w:rsidR="006310AA" w:rsidRPr="00901A60" w:rsidRDefault="00F94B41">
            <w:pPr>
              <w:pStyle w:val="GOSTTablenorm"/>
              <w:jc w:val="center"/>
            </w:pPr>
            <w:r w:rsidRPr="00901A60">
              <w:t>П</w:t>
            </w:r>
          </w:p>
        </w:tc>
        <w:tc>
          <w:tcPr>
            <w:tcW w:w="1134" w:type="dxa"/>
          </w:tcPr>
          <w:p w14:paraId="0773B960" w14:textId="77777777" w:rsidR="006310AA" w:rsidRPr="00901A60" w:rsidRDefault="00F94B41">
            <w:pPr>
              <w:pStyle w:val="GOSTTablenorm"/>
              <w:jc w:val="center"/>
            </w:pPr>
            <w:r w:rsidRPr="00901A60">
              <w:t>Date</w:t>
            </w:r>
          </w:p>
        </w:tc>
        <w:tc>
          <w:tcPr>
            <w:tcW w:w="567" w:type="dxa"/>
          </w:tcPr>
          <w:p w14:paraId="7D9B5025" w14:textId="77777777" w:rsidR="006310AA" w:rsidRPr="00901A60" w:rsidRDefault="00F94B41">
            <w:pPr>
              <w:pStyle w:val="GOSTTablenorm"/>
              <w:jc w:val="center"/>
            </w:pPr>
            <w:r w:rsidRPr="00901A60">
              <w:t>Н</w:t>
            </w:r>
          </w:p>
        </w:tc>
        <w:tc>
          <w:tcPr>
            <w:tcW w:w="3961" w:type="dxa"/>
          </w:tcPr>
          <w:p w14:paraId="4A5E8517" w14:textId="77777777" w:rsidR="006310AA" w:rsidRPr="00901A60" w:rsidRDefault="00F94B41">
            <w:pPr>
              <w:pStyle w:val="GOSTTablenorm"/>
            </w:pPr>
            <w:r w:rsidRPr="00901A60">
              <w:t>Указывается дата подписания документа исполнителем.</w:t>
            </w:r>
          </w:p>
          <w:p w14:paraId="2724A1B1" w14:textId="7D9B3697" w:rsidR="006310AA" w:rsidRPr="00901A60" w:rsidRDefault="00F94B41">
            <w:pPr>
              <w:pStyle w:val="GOSTTablenorm"/>
            </w:pPr>
            <w:r w:rsidRPr="00901A60">
              <w:t>Поле обязательно для заполнения, если значение поля «Режим</w:t>
            </w:r>
            <w:r w:rsidR="000D0D09" w:rsidRPr="00901A60">
              <w:t xml:space="preserve"> формирования» равно «Итоговый»</w:t>
            </w:r>
          </w:p>
        </w:tc>
      </w:tr>
      <w:tr w:rsidR="006310AA" w:rsidRPr="00901A60" w14:paraId="62CC29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470B493" w14:textId="77777777" w:rsidR="006310AA" w:rsidRPr="00901A60" w:rsidRDefault="00F94B41">
            <w:pPr>
              <w:pStyle w:val="GOSTTablenorm"/>
            </w:pPr>
            <w:r w:rsidRPr="00901A60">
              <w:rPr>
                <w:b/>
                <w:szCs w:val="22"/>
              </w:rPr>
              <w:t>Системная информация документа</w:t>
            </w:r>
          </w:p>
        </w:tc>
      </w:tr>
      <w:tr w:rsidR="006310AA" w:rsidRPr="00901A60" w14:paraId="72E366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6A3CA8" w14:textId="77777777" w:rsidR="006310AA" w:rsidRPr="00901A60" w:rsidRDefault="00F94B41">
            <w:pPr>
              <w:pStyle w:val="GOSTTablenorm"/>
            </w:pPr>
            <w:r w:rsidRPr="00901A60">
              <w:t>Системная информация</w:t>
            </w:r>
          </w:p>
        </w:tc>
        <w:tc>
          <w:tcPr>
            <w:tcW w:w="1700" w:type="dxa"/>
          </w:tcPr>
          <w:p w14:paraId="7FA5E2AD" w14:textId="77777777" w:rsidR="006310AA" w:rsidRPr="00901A60" w:rsidRDefault="00F94B41">
            <w:pPr>
              <w:pStyle w:val="GOSTTablenorm"/>
            </w:pPr>
            <w:r w:rsidRPr="00901A60">
              <w:t>StmInfrmtn_TF</w:t>
            </w:r>
          </w:p>
        </w:tc>
        <w:tc>
          <w:tcPr>
            <w:tcW w:w="567" w:type="dxa"/>
          </w:tcPr>
          <w:p w14:paraId="19F60B66" w14:textId="77777777" w:rsidR="006310AA" w:rsidRPr="00901A60" w:rsidRDefault="00F94B41">
            <w:pPr>
              <w:pStyle w:val="GOSTTablenorm"/>
              <w:jc w:val="center"/>
            </w:pPr>
            <w:r w:rsidRPr="00901A60">
              <w:t>С</w:t>
            </w:r>
          </w:p>
        </w:tc>
        <w:tc>
          <w:tcPr>
            <w:tcW w:w="1134" w:type="dxa"/>
          </w:tcPr>
          <w:p w14:paraId="0F2007F9" w14:textId="77777777" w:rsidR="006310AA" w:rsidRPr="00901A60" w:rsidRDefault="00F94B41">
            <w:pPr>
              <w:pStyle w:val="GOSTTablenorm"/>
              <w:jc w:val="center"/>
            </w:pPr>
            <w:r w:rsidRPr="00901A60">
              <w:t>tTF</w:t>
            </w:r>
          </w:p>
        </w:tc>
        <w:tc>
          <w:tcPr>
            <w:tcW w:w="567" w:type="dxa"/>
          </w:tcPr>
          <w:p w14:paraId="5ADE8C9C" w14:textId="77777777" w:rsidR="006310AA" w:rsidRPr="00901A60" w:rsidRDefault="00F94B41">
            <w:pPr>
              <w:pStyle w:val="GOSTTablenorm"/>
              <w:jc w:val="center"/>
            </w:pPr>
            <w:r w:rsidRPr="00901A60">
              <w:t>О</w:t>
            </w:r>
          </w:p>
        </w:tc>
        <w:tc>
          <w:tcPr>
            <w:tcW w:w="3961" w:type="dxa"/>
          </w:tcPr>
          <w:p w14:paraId="26C51C82" w14:textId="32452D2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1F3BF1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8F007FC" w14:textId="77777777" w:rsidR="006310AA" w:rsidRPr="00901A60" w:rsidRDefault="00F94B41">
            <w:pPr>
              <w:pStyle w:val="GOSTTablenorm"/>
            </w:pPr>
            <w:r w:rsidRPr="00901A60">
              <w:t>Регистрационный номер</w:t>
            </w:r>
          </w:p>
        </w:tc>
        <w:tc>
          <w:tcPr>
            <w:tcW w:w="1700" w:type="dxa"/>
          </w:tcPr>
          <w:p w14:paraId="4B6F1474" w14:textId="77777777" w:rsidR="006310AA" w:rsidRPr="00901A60" w:rsidRDefault="00F94B41">
            <w:pPr>
              <w:pStyle w:val="GOSTTablenorm"/>
            </w:pPr>
            <w:r w:rsidRPr="00901A60">
              <w:t>TtlPrt_DocNumber</w:t>
            </w:r>
          </w:p>
        </w:tc>
        <w:tc>
          <w:tcPr>
            <w:tcW w:w="567" w:type="dxa"/>
          </w:tcPr>
          <w:p w14:paraId="7F709209" w14:textId="77777777" w:rsidR="006310AA" w:rsidRPr="00901A60" w:rsidRDefault="00F94B41">
            <w:pPr>
              <w:pStyle w:val="GOSTTablenorm"/>
              <w:jc w:val="center"/>
            </w:pPr>
            <w:r w:rsidRPr="00901A60">
              <w:t>П</w:t>
            </w:r>
          </w:p>
        </w:tc>
        <w:tc>
          <w:tcPr>
            <w:tcW w:w="1134" w:type="dxa"/>
          </w:tcPr>
          <w:p w14:paraId="1C9F52B1" w14:textId="77777777" w:rsidR="006310AA" w:rsidRPr="00901A60" w:rsidRDefault="00F94B41">
            <w:pPr>
              <w:pStyle w:val="GOSTTablenorm"/>
              <w:jc w:val="center"/>
            </w:pPr>
            <w:r w:rsidRPr="00901A60">
              <w:t>Т(1-15)</w:t>
            </w:r>
          </w:p>
        </w:tc>
        <w:tc>
          <w:tcPr>
            <w:tcW w:w="567" w:type="dxa"/>
          </w:tcPr>
          <w:p w14:paraId="273407AD" w14:textId="77777777" w:rsidR="006310AA" w:rsidRPr="00901A60" w:rsidRDefault="00F94B41">
            <w:pPr>
              <w:pStyle w:val="GOSTTablenorm"/>
              <w:jc w:val="center"/>
            </w:pPr>
            <w:r w:rsidRPr="00901A60">
              <w:t>О</w:t>
            </w:r>
          </w:p>
        </w:tc>
        <w:tc>
          <w:tcPr>
            <w:tcW w:w="3961" w:type="dxa"/>
          </w:tcPr>
          <w:p w14:paraId="1217343E" w14:textId="76FA2A1C" w:rsidR="006310AA" w:rsidRPr="00901A60" w:rsidRDefault="00F94B41">
            <w:pPr>
              <w:pStyle w:val="GOSTTablenorm"/>
            </w:pPr>
            <w:r w:rsidRPr="00901A60">
              <w:t>Указывается порядковый номер отчета в рамках от</w:t>
            </w:r>
            <w:r w:rsidR="000D0D09" w:rsidRPr="00901A60">
              <w:t>четного финансового года и ТОФК</w:t>
            </w:r>
          </w:p>
        </w:tc>
      </w:tr>
      <w:tr w:rsidR="006310AA" w:rsidRPr="00901A60" w14:paraId="51CD7D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9AA1108" w14:textId="77777777" w:rsidR="006310AA" w:rsidRPr="00901A60" w:rsidRDefault="00F94B41" w:rsidP="009A2CD3">
            <w:pPr>
              <w:pStyle w:val="GOSTTablenorm"/>
            </w:pPr>
            <w:r w:rsidRPr="00901A60">
              <w:t>Наименование ТОФК открытия ЛС</w:t>
            </w:r>
          </w:p>
        </w:tc>
        <w:tc>
          <w:tcPr>
            <w:tcW w:w="1700" w:type="dxa"/>
          </w:tcPr>
          <w:p w14:paraId="6C5C3459" w14:textId="77777777" w:rsidR="006310AA" w:rsidRPr="00901A60" w:rsidRDefault="00F94B41" w:rsidP="009A2CD3">
            <w:pPr>
              <w:pStyle w:val="GOSTTablenorm"/>
            </w:pPr>
            <w:r w:rsidRPr="00901A60">
              <w:t>TtlPrt_OPENTOFK_NAME</w:t>
            </w:r>
          </w:p>
        </w:tc>
        <w:tc>
          <w:tcPr>
            <w:tcW w:w="567" w:type="dxa"/>
          </w:tcPr>
          <w:p w14:paraId="28512F5F" w14:textId="77777777" w:rsidR="006310AA" w:rsidRPr="00901A60" w:rsidRDefault="00F94B41" w:rsidP="009A2CD3">
            <w:pPr>
              <w:pStyle w:val="GOSTTablenorm"/>
            </w:pPr>
            <w:r w:rsidRPr="00901A60">
              <w:t>П</w:t>
            </w:r>
          </w:p>
        </w:tc>
        <w:tc>
          <w:tcPr>
            <w:tcW w:w="1134" w:type="dxa"/>
          </w:tcPr>
          <w:p w14:paraId="4D931EDC" w14:textId="77777777" w:rsidR="006310AA" w:rsidRPr="00901A60" w:rsidRDefault="00F94B41" w:rsidP="009A2CD3">
            <w:pPr>
              <w:pStyle w:val="GOSTTablenorm"/>
            </w:pPr>
            <w:r w:rsidRPr="00901A60">
              <w:t>Т(1-2000)</w:t>
            </w:r>
          </w:p>
        </w:tc>
        <w:tc>
          <w:tcPr>
            <w:tcW w:w="567" w:type="dxa"/>
          </w:tcPr>
          <w:p w14:paraId="2013C57A" w14:textId="77777777" w:rsidR="006310AA" w:rsidRPr="00901A60" w:rsidRDefault="00F94B41" w:rsidP="009A2CD3">
            <w:pPr>
              <w:pStyle w:val="GOSTTablenorm"/>
            </w:pPr>
            <w:r w:rsidRPr="00901A60">
              <w:t>О</w:t>
            </w:r>
          </w:p>
        </w:tc>
        <w:tc>
          <w:tcPr>
            <w:tcW w:w="3961" w:type="dxa"/>
          </w:tcPr>
          <w:p w14:paraId="318B8DD9" w14:textId="6CA3F61B" w:rsidR="006310AA" w:rsidRPr="00901A60" w:rsidRDefault="00F94B41" w:rsidP="009A2CD3">
            <w:pPr>
              <w:pStyle w:val="GOSTTablenorm"/>
            </w:pPr>
            <w:r w:rsidRPr="00901A60">
              <w:t>Указывается полное наименование ТОФК, где открыт ЛС, по которому формируется отч</w:t>
            </w:r>
            <w:r w:rsidR="000D0D09" w:rsidRPr="00901A60">
              <w:t>ет</w:t>
            </w:r>
          </w:p>
        </w:tc>
      </w:tr>
      <w:tr w:rsidR="006310AA" w:rsidRPr="00901A60" w14:paraId="519B01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3667F84" w14:textId="77777777" w:rsidR="006310AA" w:rsidRPr="00901A60" w:rsidRDefault="00F94B41" w:rsidP="009A2CD3">
            <w:pPr>
              <w:pStyle w:val="GOSTTablenorm"/>
            </w:pPr>
            <w:r w:rsidRPr="00901A60">
              <w:t>Код ТОФК открытия ЛС</w:t>
            </w:r>
          </w:p>
        </w:tc>
        <w:tc>
          <w:tcPr>
            <w:tcW w:w="1700" w:type="dxa"/>
          </w:tcPr>
          <w:p w14:paraId="1E36BE6D" w14:textId="77777777" w:rsidR="006310AA" w:rsidRPr="00901A60" w:rsidRDefault="00F94B41" w:rsidP="009A2CD3">
            <w:pPr>
              <w:pStyle w:val="GOSTTablenorm"/>
            </w:pPr>
            <w:r w:rsidRPr="00901A60">
              <w:t>TtlPrt_OPENTOFK_CODE</w:t>
            </w:r>
          </w:p>
        </w:tc>
        <w:tc>
          <w:tcPr>
            <w:tcW w:w="567" w:type="dxa"/>
          </w:tcPr>
          <w:p w14:paraId="35341C69" w14:textId="77777777" w:rsidR="006310AA" w:rsidRPr="00901A60" w:rsidRDefault="00F94B41" w:rsidP="009A2CD3">
            <w:pPr>
              <w:pStyle w:val="GOSTTablenorm"/>
            </w:pPr>
            <w:r w:rsidRPr="00901A60">
              <w:t>П</w:t>
            </w:r>
          </w:p>
        </w:tc>
        <w:tc>
          <w:tcPr>
            <w:tcW w:w="1134" w:type="dxa"/>
          </w:tcPr>
          <w:p w14:paraId="2B32C68E" w14:textId="77777777" w:rsidR="006310AA" w:rsidRPr="00901A60" w:rsidRDefault="00F94B41" w:rsidP="009A2CD3">
            <w:pPr>
              <w:pStyle w:val="GOSTTablenorm"/>
            </w:pPr>
            <w:r w:rsidRPr="00901A60">
              <w:t>Т(4)</w:t>
            </w:r>
          </w:p>
        </w:tc>
        <w:tc>
          <w:tcPr>
            <w:tcW w:w="567" w:type="dxa"/>
          </w:tcPr>
          <w:p w14:paraId="55F80A54" w14:textId="77777777" w:rsidR="006310AA" w:rsidRPr="00901A60" w:rsidRDefault="00F94B41" w:rsidP="009A2CD3">
            <w:pPr>
              <w:pStyle w:val="GOSTTablenorm"/>
            </w:pPr>
            <w:r w:rsidRPr="00901A60">
              <w:t>О</w:t>
            </w:r>
          </w:p>
        </w:tc>
        <w:tc>
          <w:tcPr>
            <w:tcW w:w="3961" w:type="dxa"/>
          </w:tcPr>
          <w:p w14:paraId="27B12311" w14:textId="59725D14" w:rsidR="006310AA" w:rsidRPr="00901A60" w:rsidRDefault="00F94B41" w:rsidP="009A2CD3">
            <w:pPr>
              <w:pStyle w:val="GOSTTablenorm"/>
            </w:pPr>
            <w:r w:rsidRPr="00901A60">
              <w:t>Указывается код ТОФК, где открыт ЛС</w:t>
            </w:r>
            <w:r w:rsidR="000D0D09" w:rsidRPr="00901A60">
              <w:t>, по которому формируется отчет</w:t>
            </w:r>
          </w:p>
        </w:tc>
      </w:tr>
      <w:tr w:rsidR="009A2CD3" w:rsidRPr="00901A60" w14:paraId="6D5E5202" w14:textId="77777777" w:rsidTr="009A2CD3">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6FA5A13" w14:textId="3A5800F4" w:rsidR="009A2CD3" w:rsidRPr="00901A60" w:rsidRDefault="009A2CD3" w:rsidP="009A2CD3">
            <w:pPr>
              <w:pStyle w:val="GOSTTablenorm"/>
            </w:pPr>
            <w:r w:rsidRPr="009C7104">
              <w:rPr>
                <w:b/>
                <w:szCs w:val="22"/>
                <w:highlight w:val="green"/>
              </w:rPr>
              <w:t>ЭП</w:t>
            </w:r>
          </w:p>
        </w:tc>
      </w:tr>
      <w:tr w:rsidR="009A2CD3" w:rsidRPr="00901A60" w14:paraId="670020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D314E2D" w14:textId="6B786CC6" w:rsidR="009A2CD3" w:rsidRPr="00901A60" w:rsidRDefault="009A2CD3" w:rsidP="009A2CD3">
            <w:pPr>
              <w:pStyle w:val="GOSTTablenorm"/>
            </w:pPr>
            <w:r w:rsidRPr="00B10F18">
              <w:rPr>
                <w:highlight w:val="green"/>
              </w:rPr>
              <w:t>Электронная подпись</w:t>
            </w:r>
          </w:p>
        </w:tc>
        <w:tc>
          <w:tcPr>
            <w:tcW w:w="1700" w:type="dxa"/>
          </w:tcPr>
          <w:p w14:paraId="0790DD1B" w14:textId="05F1E344" w:rsidR="009A2CD3" w:rsidRPr="00901A60" w:rsidRDefault="009A2CD3" w:rsidP="009A2CD3">
            <w:pPr>
              <w:pStyle w:val="GOSTTablenorm"/>
            </w:pPr>
            <w:r w:rsidRPr="00B10F18">
              <w:rPr>
                <w:highlight w:val="green"/>
              </w:rPr>
              <w:t>Signature</w:t>
            </w:r>
          </w:p>
        </w:tc>
        <w:tc>
          <w:tcPr>
            <w:tcW w:w="567" w:type="dxa"/>
          </w:tcPr>
          <w:p w14:paraId="5B7F1698" w14:textId="2BA85A95" w:rsidR="009A2CD3" w:rsidRPr="00901A60" w:rsidRDefault="009A2CD3" w:rsidP="009A2CD3">
            <w:pPr>
              <w:pStyle w:val="GOSTTablenorm"/>
            </w:pPr>
            <w:r w:rsidRPr="00B10F18">
              <w:rPr>
                <w:highlight w:val="green"/>
              </w:rPr>
              <w:t>С</w:t>
            </w:r>
          </w:p>
        </w:tc>
        <w:tc>
          <w:tcPr>
            <w:tcW w:w="1134" w:type="dxa"/>
          </w:tcPr>
          <w:p w14:paraId="3592B17E" w14:textId="74A7C66A" w:rsidR="009A2CD3" w:rsidRPr="00901A60" w:rsidRDefault="009A2CD3" w:rsidP="009A2CD3">
            <w:pPr>
              <w:pStyle w:val="GOSTTablenorm"/>
            </w:pPr>
            <w:r w:rsidRPr="00B10F18">
              <w:rPr>
                <w:highlight w:val="green"/>
              </w:rPr>
              <w:t>SignatureType</w:t>
            </w:r>
          </w:p>
        </w:tc>
        <w:tc>
          <w:tcPr>
            <w:tcW w:w="567" w:type="dxa"/>
          </w:tcPr>
          <w:p w14:paraId="57AFF44E" w14:textId="6373CADD" w:rsidR="009A2CD3" w:rsidRPr="00901A60" w:rsidRDefault="009A2CD3" w:rsidP="009A2CD3">
            <w:pPr>
              <w:pStyle w:val="GOSTTablenorm"/>
            </w:pPr>
            <w:r w:rsidRPr="00B10F18">
              <w:rPr>
                <w:highlight w:val="green"/>
              </w:rPr>
              <w:t>НМ</w:t>
            </w:r>
          </w:p>
        </w:tc>
        <w:tc>
          <w:tcPr>
            <w:tcW w:w="3961" w:type="dxa"/>
          </w:tcPr>
          <w:p w14:paraId="6C3A71F3" w14:textId="77777777" w:rsidR="009A2CD3" w:rsidRPr="00B10F18" w:rsidRDefault="009A2CD3" w:rsidP="009A2CD3">
            <w:pPr>
              <w:pStyle w:val="GOSTTablenorm"/>
              <w:rPr>
                <w:highlight w:val="green"/>
              </w:rPr>
            </w:pPr>
            <w:r w:rsidRPr="00B10F18">
              <w:rPr>
                <w:highlight w:val="green"/>
              </w:rPr>
              <w:t>Блок подписи в формате XAdes. Указывается как референс согласно формату подписи XAdes.</w:t>
            </w:r>
          </w:p>
          <w:p w14:paraId="143C43C2" w14:textId="1932662D" w:rsidR="009A2CD3" w:rsidRPr="00901A60" w:rsidRDefault="009A2CD3" w:rsidP="009A2CD3">
            <w:pPr>
              <w:pStyle w:val="GOSTTablenorm"/>
            </w:pPr>
            <w:r w:rsidRPr="00B10F18">
              <w:rPr>
                <w:highlight w:val="green"/>
              </w:rPr>
              <w:t>Заполняется согласно п.3.5.2 Тома 1 настоящего альбома</w:t>
            </w:r>
          </w:p>
        </w:tc>
      </w:tr>
    </w:tbl>
    <w:p w14:paraId="42A462F1" w14:textId="77777777" w:rsidR="006310AA" w:rsidRPr="00901A60" w:rsidRDefault="00F94B41" w:rsidP="00F94B41">
      <w:pPr>
        <w:pStyle w:val="31"/>
        <w:keepNext w:val="0"/>
        <w:keepLines w:val="0"/>
        <w:numPr>
          <w:ilvl w:val="2"/>
          <w:numId w:val="79"/>
        </w:numPr>
        <w:tabs>
          <w:tab w:val="clear" w:pos="862"/>
        </w:tabs>
        <w:contextualSpacing w:val="0"/>
      </w:pPr>
      <w:bookmarkStart w:id="3128" w:name="_Toc108524517"/>
      <w:bookmarkStart w:id="3129" w:name="_Toc108527372"/>
      <w:bookmarkStart w:id="3130" w:name="_Toc118064104"/>
      <w:bookmarkStart w:id="3131" w:name="_Toc118066925"/>
      <w:bookmarkStart w:id="3132" w:name="_Toc118069915"/>
      <w:bookmarkStart w:id="3133" w:name="_Toc118208075"/>
      <w:bookmarkStart w:id="3134" w:name="_Toc118212002"/>
      <w:bookmarkStart w:id="3135" w:name="_Toc120096236"/>
      <w:bookmarkStart w:id="3136" w:name="_Toc120099472"/>
      <w:bookmarkStart w:id="3137" w:name="_Toc108524518"/>
      <w:bookmarkStart w:id="3138" w:name="_Toc108527373"/>
      <w:bookmarkStart w:id="3139" w:name="_Toc118064105"/>
      <w:bookmarkStart w:id="3140" w:name="_Toc118066926"/>
      <w:bookmarkStart w:id="3141" w:name="_Toc118069916"/>
      <w:bookmarkStart w:id="3142" w:name="_Toc118208076"/>
      <w:bookmarkStart w:id="3143" w:name="_Toc118212003"/>
      <w:bookmarkStart w:id="3144" w:name="_Toc120096237"/>
      <w:bookmarkStart w:id="3145" w:name="_Toc120099473"/>
      <w:bookmarkStart w:id="3146" w:name="_Toc108524519"/>
      <w:bookmarkStart w:id="3147" w:name="_Toc108527374"/>
      <w:bookmarkStart w:id="3148" w:name="_Toc118064106"/>
      <w:bookmarkStart w:id="3149" w:name="_Toc118066927"/>
      <w:bookmarkStart w:id="3150" w:name="_Toc118069917"/>
      <w:bookmarkStart w:id="3151" w:name="_Toc118208077"/>
      <w:bookmarkStart w:id="3152" w:name="_Toc118212004"/>
      <w:bookmarkStart w:id="3153" w:name="_Toc120096238"/>
      <w:bookmarkStart w:id="3154" w:name="_Toc120099474"/>
      <w:bookmarkStart w:id="3155" w:name="_Toc108434553"/>
      <w:bookmarkStart w:id="3156" w:name="_Toc108436283"/>
      <w:bookmarkStart w:id="3157" w:name="_Toc108524542"/>
      <w:bookmarkStart w:id="3158" w:name="_Toc108527397"/>
      <w:bookmarkStart w:id="3159" w:name="_Toc118064129"/>
      <w:bookmarkStart w:id="3160" w:name="_Toc118066950"/>
      <w:bookmarkStart w:id="3161" w:name="_Toc118069940"/>
      <w:bookmarkStart w:id="3162" w:name="_Toc118208100"/>
      <w:bookmarkStart w:id="3163" w:name="_Toc118212027"/>
      <w:bookmarkStart w:id="3164" w:name="_Toc120096261"/>
      <w:bookmarkStart w:id="3165" w:name="_Toc120099497"/>
      <w:bookmarkStart w:id="3166" w:name="_Toc108434554"/>
      <w:bookmarkStart w:id="3167" w:name="_Toc108436284"/>
      <w:bookmarkStart w:id="3168" w:name="_Toc108524543"/>
      <w:bookmarkStart w:id="3169" w:name="_Toc108527398"/>
      <w:bookmarkStart w:id="3170" w:name="_Toc118064130"/>
      <w:bookmarkStart w:id="3171" w:name="_Toc118066951"/>
      <w:bookmarkStart w:id="3172" w:name="_Toc118069941"/>
      <w:bookmarkStart w:id="3173" w:name="_Toc118208101"/>
      <w:bookmarkStart w:id="3174" w:name="_Toc118212028"/>
      <w:bookmarkStart w:id="3175" w:name="_Toc120096262"/>
      <w:bookmarkStart w:id="3176" w:name="_Toc120099498"/>
      <w:bookmarkStart w:id="3177" w:name="_Toc108434555"/>
      <w:bookmarkStart w:id="3178" w:name="_Toc108436285"/>
      <w:bookmarkStart w:id="3179" w:name="_Toc108524544"/>
      <w:bookmarkStart w:id="3180" w:name="_Toc108527399"/>
      <w:bookmarkStart w:id="3181" w:name="_Toc118064131"/>
      <w:bookmarkStart w:id="3182" w:name="_Toc118066952"/>
      <w:bookmarkStart w:id="3183" w:name="_Toc118069942"/>
      <w:bookmarkStart w:id="3184" w:name="_Toc118208102"/>
      <w:bookmarkStart w:id="3185" w:name="_Toc118212029"/>
      <w:bookmarkStart w:id="3186" w:name="_Toc120096263"/>
      <w:bookmarkStart w:id="3187" w:name="_Toc120099499"/>
      <w:bookmarkStart w:id="3188" w:name="_Toc108434577"/>
      <w:bookmarkStart w:id="3189" w:name="_Toc108436307"/>
      <w:bookmarkStart w:id="3190" w:name="_Toc108524566"/>
      <w:bookmarkStart w:id="3191" w:name="_Toc108527421"/>
      <w:bookmarkStart w:id="3192" w:name="_Toc118064153"/>
      <w:bookmarkStart w:id="3193" w:name="_Toc118066974"/>
      <w:bookmarkStart w:id="3194" w:name="_Toc118069964"/>
      <w:bookmarkStart w:id="3195" w:name="_Toc118208124"/>
      <w:bookmarkStart w:id="3196" w:name="_Toc118212051"/>
      <w:bookmarkStart w:id="3197" w:name="_Toc120096285"/>
      <w:bookmarkStart w:id="3198" w:name="_Toc120099521"/>
      <w:bookmarkStart w:id="3199" w:name="_Toc108434578"/>
      <w:bookmarkStart w:id="3200" w:name="_Toc108436308"/>
      <w:bookmarkStart w:id="3201" w:name="_Toc108524567"/>
      <w:bookmarkStart w:id="3202" w:name="_Toc108527422"/>
      <w:bookmarkStart w:id="3203" w:name="_Toc118064154"/>
      <w:bookmarkStart w:id="3204" w:name="_Toc118066975"/>
      <w:bookmarkStart w:id="3205" w:name="_Toc118069965"/>
      <w:bookmarkStart w:id="3206" w:name="_Toc118208125"/>
      <w:bookmarkStart w:id="3207" w:name="_Toc118212052"/>
      <w:bookmarkStart w:id="3208" w:name="_Toc120096286"/>
      <w:bookmarkStart w:id="3209" w:name="_Toc120099522"/>
      <w:bookmarkStart w:id="3210" w:name="_Toc108434579"/>
      <w:bookmarkStart w:id="3211" w:name="_Toc108436309"/>
      <w:bookmarkStart w:id="3212" w:name="_Toc108524568"/>
      <w:bookmarkStart w:id="3213" w:name="_Toc108527423"/>
      <w:bookmarkStart w:id="3214" w:name="_Toc118064155"/>
      <w:bookmarkStart w:id="3215" w:name="_Toc118066976"/>
      <w:bookmarkStart w:id="3216" w:name="_Toc118069966"/>
      <w:bookmarkStart w:id="3217" w:name="_Toc118208126"/>
      <w:bookmarkStart w:id="3218" w:name="_Toc118212053"/>
      <w:bookmarkStart w:id="3219" w:name="_Toc120096287"/>
      <w:bookmarkStart w:id="3220" w:name="_Toc120099523"/>
      <w:bookmarkStart w:id="3221" w:name="_Toc108434601"/>
      <w:bookmarkStart w:id="3222" w:name="_Toc108436331"/>
      <w:bookmarkStart w:id="3223" w:name="_Toc108524590"/>
      <w:bookmarkStart w:id="3224" w:name="_Toc108527445"/>
      <w:bookmarkStart w:id="3225" w:name="_Toc118064177"/>
      <w:bookmarkStart w:id="3226" w:name="_Toc118066998"/>
      <w:bookmarkStart w:id="3227" w:name="_Toc118069988"/>
      <w:bookmarkStart w:id="3228" w:name="_Toc118208148"/>
      <w:bookmarkStart w:id="3229" w:name="_Toc118212075"/>
      <w:bookmarkStart w:id="3230" w:name="_Toc120096309"/>
      <w:bookmarkStart w:id="3231" w:name="_Toc120099545"/>
      <w:bookmarkStart w:id="3232" w:name="_Toc108434602"/>
      <w:bookmarkStart w:id="3233" w:name="_Toc108436332"/>
      <w:bookmarkStart w:id="3234" w:name="_Toc108524591"/>
      <w:bookmarkStart w:id="3235" w:name="_Toc108527446"/>
      <w:bookmarkStart w:id="3236" w:name="_Toc118064178"/>
      <w:bookmarkStart w:id="3237" w:name="_Toc118066999"/>
      <w:bookmarkStart w:id="3238" w:name="_Toc118069989"/>
      <w:bookmarkStart w:id="3239" w:name="_Toc118208149"/>
      <w:bookmarkStart w:id="3240" w:name="_Toc118212076"/>
      <w:bookmarkStart w:id="3241" w:name="_Toc120096310"/>
      <w:bookmarkStart w:id="3242" w:name="_Toc120099546"/>
      <w:bookmarkStart w:id="3243" w:name="_Toc108434603"/>
      <w:bookmarkStart w:id="3244" w:name="_Toc108436333"/>
      <w:bookmarkStart w:id="3245" w:name="_Toc108524592"/>
      <w:bookmarkStart w:id="3246" w:name="_Toc108527447"/>
      <w:bookmarkStart w:id="3247" w:name="_Toc118064179"/>
      <w:bookmarkStart w:id="3248" w:name="_Toc118067000"/>
      <w:bookmarkStart w:id="3249" w:name="_Toc118069990"/>
      <w:bookmarkStart w:id="3250" w:name="_Toc118208150"/>
      <w:bookmarkStart w:id="3251" w:name="_Toc118212077"/>
      <w:bookmarkStart w:id="3252" w:name="_Toc120096311"/>
      <w:bookmarkStart w:id="3253" w:name="_Toc120099547"/>
      <w:bookmarkStart w:id="3254" w:name="_Toc108434625"/>
      <w:bookmarkStart w:id="3255" w:name="_Toc108436355"/>
      <w:bookmarkStart w:id="3256" w:name="_Toc108524614"/>
      <w:bookmarkStart w:id="3257" w:name="_Toc108527469"/>
      <w:bookmarkStart w:id="3258" w:name="_Toc118064201"/>
      <w:bookmarkStart w:id="3259" w:name="_Toc118067022"/>
      <w:bookmarkStart w:id="3260" w:name="_Toc118070012"/>
      <w:bookmarkStart w:id="3261" w:name="_Toc118208172"/>
      <w:bookmarkStart w:id="3262" w:name="_Toc118212099"/>
      <w:bookmarkStart w:id="3263" w:name="_Toc120096333"/>
      <w:bookmarkStart w:id="3264" w:name="_Toc120099569"/>
      <w:bookmarkStart w:id="3265" w:name="_Toc108434626"/>
      <w:bookmarkStart w:id="3266" w:name="_Toc108436356"/>
      <w:bookmarkStart w:id="3267" w:name="_Toc108524615"/>
      <w:bookmarkStart w:id="3268" w:name="_Toc108527470"/>
      <w:bookmarkStart w:id="3269" w:name="_Toc118064202"/>
      <w:bookmarkStart w:id="3270" w:name="_Toc118067023"/>
      <w:bookmarkStart w:id="3271" w:name="_Toc118070013"/>
      <w:bookmarkStart w:id="3272" w:name="_Toc118208173"/>
      <w:bookmarkStart w:id="3273" w:name="_Toc118212100"/>
      <w:bookmarkStart w:id="3274" w:name="_Toc120096334"/>
      <w:bookmarkStart w:id="3275" w:name="_Toc120099570"/>
      <w:bookmarkStart w:id="3276" w:name="_Toc108434627"/>
      <w:bookmarkStart w:id="3277" w:name="_Toc108436357"/>
      <w:bookmarkStart w:id="3278" w:name="_Toc108524616"/>
      <w:bookmarkStart w:id="3279" w:name="_Toc108527471"/>
      <w:bookmarkStart w:id="3280" w:name="_Toc118064203"/>
      <w:bookmarkStart w:id="3281" w:name="_Toc118067024"/>
      <w:bookmarkStart w:id="3282" w:name="_Toc118070014"/>
      <w:bookmarkStart w:id="3283" w:name="_Toc118208174"/>
      <w:bookmarkStart w:id="3284" w:name="_Toc118212101"/>
      <w:bookmarkStart w:id="3285" w:name="_Toc120096335"/>
      <w:bookmarkStart w:id="3286" w:name="_Toc120099571"/>
      <w:bookmarkStart w:id="3287" w:name="_Toc108434649"/>
      <w:bookmarkStart w:id="3288" w:name="_Toc108436379"/>
      <w:bookmarkStart w:id="3289" w:name="_Toc108524638"/>
      <w:bookmarkStart w:id="3290" w:name="_Toc108527493"/>
      <w:bookmarkStart w:id="3291" w:name="_Toc118064225"/>
      <w:bookmarkStart w:id="3292" w:name="_Toc118067046"/>
      <w:bookmarkStart w:id="3293" w:name="_Toc118070036"/>
      <w:bookmarkStart w:id="3294" w:name="_Toc118208196"/>
      <w:bookmarkStart w:id="3295" w:name="_Toc118212123"/>
      <w:bookmarkStart w:id="3296" w:name="_Toc120096357"/>
      <w:bookmarkStart w:id="3297" w:name="_Toc120099593"/>
      <w:bookmarkStart w:id="3298" w:name="_Toc108434650"/>
      <w:bookmarkStart w:id="3299" w:name="_Toc108436380"/>
      <w:bookmarkStart w:id="3300" w:name="_Toc108524639"/>
      <w:bookmarkStart w:id="3301" w:name="_Toc108527494"/>
      <w:bookmarkStart w:id="3302" w:name="_Toc118064226"/>
      <w:bookmarkStart w:id="3303" w:name="_Toc118067047"/>
      <w:bookmarkStart w:id="3304" w:name="_Toc118070037"/>
      <w:bookmarkStart w:id="3305" w:name="_Toc118208197"/>
      <w:bookmarkStart w:id="3306" w:name="_Toc118212124"/>
      <w:bookmarkStart w:id="3307" w:name="_Toc120096358"/>
      <w:bookmarkStart w:id="3308" w:name="_Toc120099594"/>
      <w:bookmarkStart w:id="3309" w:name="_Toc108434651"/>
      <w:bookmarkStart w:id="3310" w:name="_Toc108436381"/>
      <w:bookmarkStart w:id="3311" w:name="_Toc108524640"/>
      <w:bookmarkStart w:id="3312" w:name="_Toc108527495"/>
      <w:bookmarkStart w:id="3313" w:name="_Toc118064227"/>
      <w:bookmarkStart w:id="3314" w:name="_Toc118067048"/>
      <w:bookmarkStart w:id="3315" w:name="_Toc118070038"/>
      <w:bookmarkStart w:id="3316" w:name="_Toc118208198"/>
      <w:bookmarkStart w:id="3317" w:name="_Toc118212125"/>
      <w:bookmarkStart w:id="3318" w:name="_Toc120096359"/>
      <w:bookmarkStart w:id="3319" w:name="_Toc120099595"/>
      <w:bookmarkStart w:id="3320" w:name="_Toc24966915"/>
      <w:bookmarkStart w:id="3321" w:name="_Toc217652399"/>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r w:rsidRPr="00901A60">
        <w:lastRenderedPageBreak/>
        <w:t>Описание комплексного типа «tR_778_G_S1_1_1_D»</w:t>
      </w:r>
      <w:bookmarkEnd w:id="3320"/>
      <w:bookmarkEnd w:id="3321"/>
    </w:p>
    <w:p w14:paraId="37748C98"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w:t>
      </w:r>
      <w:r w:rsidRPr="00901A60">
        <w:rPr>
          <w:szCs w:val="24"/>
        </w:rPr>
        <w:t>R_778_G_S1_1_1_D» блока «1.1.1 Бюджетные данные».</w:t>
      </w:r>
    </w:p>
    <w:p w14:paraId="0D428348" w14:textId="169F900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22" w:name="_Ref962664"/>
      <w:bookmarkStart w:id="3323" w:name="_Toc217651979"/>
      <w:r w:rsidR="00D21171">
        <w:rPr>
          <w:noProof/>
        </w:rPr>
        <w:t>136</w:t>
      </w:r>
      <w:bookmarkEnd w:id="332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R_778_G_S1_1_1_D</w:t>
      </w:r>
      <w:r w:rsidR="00F94B41" w:rsidRPr="00901A60">
        <w:t>»</w:t>
      </w:r>
      <w:bookmarkEnd w:id="332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994012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BB30F63"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F622594"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34865B9" w14:textId="77777777" w:rsidR="006310AA" w:rsidRPr="00901A60" w:rsidRDefault="00F94B41">
            <w:pPr>
              <w:pStyle w:val="GOSTTableHead"/>
              <w:spacing w:line="240" w:lineRule="auto"/>
              <w:ind w:left="0" w:right="0"/>
            </w:pPr>
            <w:r w:rsidRPr="00901A60">
              <w:t>Тип</w:t>
            </w:r>
          </w:p>
        </w:tc>
        <w:tc>
          <w:tcPr>
            <w:tcW w:w="1134" w:type="dxa"/>
          </w:tcPr>
          <w:p w14:paraId="6B734491" w14:textId="77777777" w:rsidR="006310AA" w:rsidRPr="00901A60" w:rsidRDefault="00F94B41">
            <w:pPr>
              <w:pStyle w:val="GOSTTableHead"/>
              <w:spacing w:line="240" w:lineRule="auto"/>
              <w:ind w:left="0" w:right="0"/>
            </w:pPr>
            <w:r w:rsidRPr="00901A60">
              <w:t>Формат элемента</w:t>
            </w:r>
          </w:p>
        </w:tc>
        <w:tc>
          <w:tcPr>
            <w:tcW w:w="567" w:type="dxa"/>
          </w:tcPr>
          <w:p w14:paraId="401A7120" w14:textId="77777777" w:rsidR="006310AA" w:rsidRPr="00901A60" w:rsidRDefault="00F94B41">
            <w:pPr>
              <w:pStyle w:val="GOSTTableHead"/>
              <w:spacing w:line="240" w:lineRule="auto"/>
              <w:ind w:left="0" w:right="0"/>
            </w:pPr>
            <w:r w:rsidRPr="00901A60">
              <w:t>Обязательность</w:t>
            </w:r>
          </w:p>
        </w:tc>
        <w:tc>
          <w:tcPr>
            <w:tcW w:w="3963" w:type="dxa"/>
          </w:tcPr>
          <w:p w14:paraId="5172BB9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BA79B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DFBFDF7" w14:textId="77777777" w:rsidR="006310AA" w:rsidRPr="00901A60" w:rsidRDefault="00F94B41">
            <w:pPr>
              <w:pStyle w:val="GOSTTablenorm"/>
            </w:pPr>
            <w:r w:rsidRPr="00901A60">
              <w:rPr>
                <w:lang w:val="en-US"/>
              </w:rPr>
              <w:t>t</w:t>
            </w:r>
            <w:r w:rsidRPr="00901A60">
              <w:t>R_778_G_S1_1_1_D</w:t>
            </w:r>
          </w:p>
        </w:tc>
        <w:tc>
          <w:tcPr>
            <w:tcW w:w="1701" w:type="dxa"/>
          </w:tcPr>
          <w:p w14:paraId="474AE8A9" w14:textId="77777777" w:rsidR="006310AA" w:rsidRPr="00901A60" w:rsidRDefault="00F94B41">
            <w:pPr>
              <w:pStyle w:val="GOSTTablenorm"/>
              <w:rPr>
                <w:color w:val="000000"/>
              </w:rPr>
            </w:pPr>
            <w:r w:rsidRPr="00901A60">
              <w:rPr>
                <w:color w:val="000000"/>
              </w:rPr>
              <w:t>G_S1_1_1_D_ITEM</w:t>
            </w:r>
          </w:p>
        </w:tc>
        <w:tc>
          <w:tcPr>
            <w:tcW w:w="567" w:type="dxa"/>
          </w:tcPr>
          <w:p w14:paraId="1FCC8605" w14:textId="77777777" w:rsidR="006310AA" w:rsidRPr="00901A60" w:rsidRDefault="00F94B41">
            <w:pPr>
              <w:pStyle w:val="GOSTTablenorm"/>
              <w:jc w:val="center"/>
              <w:rPr>
                <w:lang w:val="en-US"/>
              </w:rPr>
            </w:pPr>
            <w:r w:rsidRPr="00901A60">
              <w:rPr>
                <w:lang w:val="en-US"/>
              </w:rPr>
              <w:t>C</w:t>
            </w:r>
          </w:p>
        </w:tc>
        <w:tc>
          <w:tcPr>
            <w:tcW w:w="1134" w:type="dxa"/>
          </w:tcPr>
          <w:p w14:paraId="043E3381" w14:textId="77777777" w:rsidR="006310AA" w:rsidRPr="00901A60" w:rsidRDefault="00F94B41">
            <w:pPr>
              <w:pStyle w:val="GOSTTablenorm"/>
              <w:rPr>
                <w:lang w:val="en-US"/>
              </w:rPr>
            </w:pPr>
            <w:r w:rsidRPr="00901A60">
              <w:rPr>
                <w:lang w:val="en-US"/>
              </w:rPr>
              <w:t>t</w:t>
            </w:r>
            <w:r w:rsidRPr="00901A60">
              <w:t>R_778_G_S1_1_1_D</w:t>
            </w:r>
            <w:r w:rsidRPr="00901A60">
              <w:rPr>
                <w:color w:val="000000"/>
              </w:rPr>
              <w:t>_ITEM</w:t>
            </w:r>
          </w:p>
        </w:tc>
        <w:tc>
          <w:tcPr>
            <w:tcW w:w="567" w:type="dxa"/>
          </w:tcPr>
          <w:p w14:paraId="614A8C7D"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03FC9332" w14:textId="4E09D555" w:rsidR="006310AA" w:rsidRPr="00901A60" w:rsidRDefault="00F94B41">
            <w:pPr>
              <w:pStyle w:val="GOSTTablenorm"/>
            </w:pPr>
            <w:r w:rsidRPr="00901A60">
              <w:t xml:space="preserve">Состав элемента представлен в таблице </w:t>
            </w:r>
            <w:r w:rsidRPr="00901A60">
              <w:fldChar w:fldCharType="begin"/>
            </w:r>
            <w:r w:rsidRPr="00901A60">
              <w:rPr>
                <w:szCs w:val="24"/>
              </w:rPr>
              <w:instrText xml:space="preserve"> REF _Ref962678 \h </w:instrText>
            </w:r>
            <w:r w:rsidRPr="00901A60">
              <w:instrText xml:space="preserve"> \* MERGEFORMAT </w:instrText>
            </w:r>
            <w:r w:rsidRPr="00901A60">
              <w:fldChar w:fldCharType="separate"/>
            </w:r>
            <w:r w:rsidR="00D21171">
              <w:t>137</w:t>
            </w:r>
            <w:r w:rsidRPr="00901A60">
              <w:fldChar w:fldCharType="end"/>
            </w:r>
          </w:p>
        </w:tc>
      </w:tr>
    </w:tbl>
    <w:p w14:paraId="37FF1898" w14:textId="77777777" w:rsidR="006310AA" w:rsidRPr="00901A60" w:rsidRDefault="00F94B41" w:rsidP="00F94B41">
      <w:pPr>
        <w:pStyle w:val="31"/>
        <w:keepNext w:val="0"/>
        <w:keepLines w:val="0"/>
        <w:numPr>
          <w:ilvl w:val="2"/>
          <w:numId w:val="79"/>
        </w:numPr>
        <w:tabs>
          <w:tab w:val="clear" w:pos="862"/>
        </w:tabs>
      </w:pPr>
      <w:bookmarkStart w:id="3324" w:name="_Toc24966916"/>
      <w:r w:rsidRPr="00901A60">
        <w:t xml:space="preserve"> </w:t>
      </w:r>
      <w:bookmarkStart w:id="3325" w:name="_Toc217652400"/>
      <w:r w:rsidRPr="00901A60">
        <w:t>Описание комплексного типа «tR_778_G_S1_1_1_D_ITEM»</w:t>
      </w:r>
      <w:bookmarkEnd w:id="3324"/>
      <w:bookmarkEnd w:id="3325"/>
    </w:p>
    <w:p w14:paraId="505F5DB4" w14:textId="77777777" w:rsidR="006310AA" w:rsidRPr="00901A60" w:rsidRDefault="00F94B41">
      <w:pPr>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R_778_G_S1_1_1_D</w:t>
      </w:r>
      <w:r w:rsidRPr="00901A60">
        <w:rPr>
          <w:color w:val="000000"/>
          <w:szCs w:val="24"/>
        </w:rPr>
        <w:t>_ITEM</w:t>
      </w:r>
      <w:r w:rsidRPr="00901A60">
        <w:rPr>
          <w:szCs w:val="24"/>
        </w:rPr>
        <w:t>» блока «1.1.1 Бюджетные данные (строки)».</w:t>
      </w:r>
    </w:p>
    <w:p w14:paraId="759A9E1A" w14:textId="0A53FAB7"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26" w:name="_Ref962678"/>
      <w:bookmarkStart w:id="3327" w:name="_Toc217651980"/>
      <w:r w:rsidR="00D21171">
        <w:rPr>
          <w:noProof/>
        </w:rPr>
        <w:t>137</w:t>
      </w:r>
      <w:bookmarkEnd w:id="332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R_778_G_S1_1_1_D</w:t>
      </w:r>
      <w:r w:rsidR="00F94B41" w:rsidRPr="00901A60">
        <w:rPr>
          <w:color w:val="000000"/>
          <w:szCs w:val="22"/>
        </w:rPr>
        <w:t>_ITEM</w:t>
      </w:r>
      <w:r w:rsidR="00F94B41" w:rsidRPr="00901A60">
        <w:t>»</w:t>
      </w:r>
      <w:bookmarkEnd w:id="3327"/>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6343593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47B031D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D761D8A"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75815B1" w14:textId="77777777" w:rsidR="006310AA" w:rsidRPr="00901A60" w:rsidRDefault="00F94B41">
            <w:pPr>
              <w:pStyle w:val="GOSTTableHead"/>
              <w:spacing w:line="240" w:lineRule="auto"/>
              <w:ind w:left="0" w:right="0"/>
            </w:pPr>
            <w:r w:rsidRPr="00901A60">
              <w:t>Тип</w:t>
            </w:r>
          </w:p>
        </w:tc>
        <w:tc>
          <w:tcPr>
            <w:tcW w:w="1134" w:type="dxa"/>
          </w:tcPr>
          <w:p w14:paraId="194509FC" w14:textId="77777777" w:rsidR="006310AA" w:rsidRPr="00901A60" w:rsidRDefault="00F94B41">
            <w:pPr>
              <w:pStyle w:val="GOSTTableHead"/>
              <w:spacing w:line="240" w:lineRule="auto"/>
              <w:ind w:left="0" w:right="0"/>
            </w:pPr>
            <w:r w:rsidRPr="00901A60">
              <w:t>Формат элемента</w:t>
            </w:r>
          </w:p>
        </w:tc>
        <w:tc>
          <w:tcPr>
            <w:tcW w:w="567" w:type="dxa"/>
          </w:tcPr>
          <w:p w14:paraId="089CC47E" w14:textId="77777777" w:rsidR="006310AA" w:rsidRPr="00901A60" w:rsidRDefault="00F94B41">
            <w:pPr>
              <w:pStyle w:val="GOSTTableHead"/>
              <w:spacing w:line="240" w:lineRule="auto"/>
              <w:ind w:left="0" w:right="0"/>
            </w:pPr>
            <w:r w:rsidRPr="00901A60">
              <w:t>Обязательность</w:t>
            </w:r>
          </w:p>
        </w:tc>
        <w:tc>
          <w:tcPr>
            <w:tcW w:w="3963" w:type="dxa"/>
          </w:tcPr>
          <w:p w14:paraId="012AD53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A2EF20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9C2FEA2"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38AF55C2" w14:textId="77777777" w:rsidR="006310AA" w:rsidRPr="00901A60" w:rsidRDefault="00F94B41">
            <w:pPr>
              <w:pStyle w:val="GOSTTablenorm"/>
            </w:pPr>
            <w:r w:rsidRPr="00901A60">
              <w:t>G_S1_1_1_D_C1</w:t>
            </w:r>
          </w:p>
        </w:tc>
        <w:tc>
          <w:tcPr>
            <w:tcW w:w="567" w:type="dxa"/>
          </w:tcPr>
          <w:p w14:paraId="3979C333" w14:textId="77777777" w:rsidR="006310AA" w:rsidRPr="00901A60" w:rsidRDefault="00F94B41">
            <w:pPr>
              <w:pStyle w:val="GOSTTablenorm"/>
              <w:jc w:val="center"/>
            </w:pPr>
            <w:r w:rsidRPr="00901A60">
              <w:t>П</w:t>
            </w:r>
          </w:p>
        </w:tc>
        <w:tc>
          <w:tcPr>
            <w:tcW w:w="1134" w:type="dxa"/>
          </w:tcPr>
          <w:p w14:paraId="0F425F8F" w14:textId="77777777" w:rsidR="006310AA" w:rsidRPr="00901A60" w:rsidRDefault="00F94B41">
            <w:pPr>
              <w:pStyle w:val="GOSTTablenorm"/>
            </w:pPr>
            <w:r w:rsidRPr="00901A60">
              <w:t>T(1-24)</w:t>
            </w:r>
          </w:p>
        </w:tc>
        <w:tc>
          <w:tcPr>
            <w:tcW w:w="567" w:type="dxa"/>
          </w:tcPr>
          <w:p w14:paraId="0058B73C" w14:textId="77777777" w:rsidR="006310AA" w:rsidRPr="00901A60" w:rsidRDefault="00F94B41">
            <w:pPr>
              <w:pStyle w:val="GOSTTablenorm"/>
              <w:jc w:val="center"/>
            </w:pPr>
            <w:r w:rsidRPr="00901A60">
              <w:t>Н</w:t>
            </w:r>
          </w:p>
        </w:tc>
        <w:tc>
          <w:tcPr>
            <w:tcW w:w="3963" w:type="dxa"/>
          </w:tcPr>
          <w:p w14:paraId="667A3ACF" w14:textId="1EA2ACE3" w:rsidR="006310AA" w:rsidRPr="00901A60" w:rsidRDefault="00F94B41">
            <w:pPr>
              <w:pStyle w:val="GOSTTablenorm"/>
            </w:pPr>
            <w:r w:rsidRPr="00901A60">
              <w:t>Указывается код объекта капитальных вложений (код</w:t>
            </w:r>
            <w:r w:rsidR="000D0D09" w:rsidRPr="00901A60">
              <w:t xml:space="preserve"> мероприятия по информатизации)</w:t>
            </w:r>
          </w:p>
        </w:tc>
      </w:tr>
      <w:tr w:rsidR="006310AA" w:rsidRPr="00901A60" w14:paraId="698F092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76074B02" w14:textId="77777777" w:rsidR="006310AA" w:rsidRPr="00901A60" w:rsidRDefault="00F94B41">
            <w:pPr>
              <w:pStyle w:val="GOSTTablenorm"/>
            </w:pPr>
            <w:r w:rsidRPr="00901A60">
              <w:t>Код по БК</w:t>
            </w:r>
          </w:p>
        </w:tc>
        <w:tc>
          <w:tcPr>
            <w:tcW w:w="1701" w:type="dxa"/>
          </w:tcPr>
          <w:p w14:paraId="10D5778D" w14:textId="77777777" w:rsidR="006310AA" w:rsidRPr="00901A60" w:rsidRDefault="00F94B41">
            <w:pPr>
              <w:pStyle w:val="GOSTTablenorm"/>
            </w:pPr>
            <w:r w:rsidRPr="00901A60">
              <w:t>G_S1_1_1_D_C2</w:t>
            </w:r>
          </w:p>
        </w:tc>
        <w:tc>
          <w:tcPr>
            <w:tcW w:w="567" w:type="dxa"/>
          </w:tcPr>
          <w:p w14:paraId="68581E62" w14:textId="77777777" w:rsidR="006310AA" w:rsidRPr="00901A60" w:rsidRDefault="00F94B41">
            <w:pPr>
              <w:pStyle w:val="GOSTTablenorm"/>
              <w:jc w:val="center"/>
            </w:pPr>
            <w:r w:rsidRPr="00901A60">
              <w:t>П</w:t>
            </w:r>
          </w:p>
        </w:tc>
        <w:tc>
          <w:tcPr>
            <w:tcW w:w="1134" w:type="dxa"/>
          </w:tcPr>
          <w:p w14:paraId="17927E5B" w14:textId="77777777" w:rsidR="006310AA" w:rsidRPr="00901A60" w:rsidRDefault="00F94B41">
            <w:pPr>
              <w:pStyle w:val="GOSTTablenorm"/>
            </w:pPr>
            <w:r w:rsidRPr="00901A60">
              <w:t>T(20)</w:t>
            </w:r>
          </w:p>
        </w:tc>
        <w:tc>
          <w:tcPr>
            <w:tcW w:w="567" w:type="dxa"/>
          </w:tcPr>
          <w:p w14:paraId="6A0619FC" w14:textId="77777777" w:rsidR="006310AA" w:rsidRPr="00901A60" w:rsidRDefault="00F94B41">
            <w:pPr>
              <w:pStyle w:val="GOSTTablenorm"/>
              <w:jc w:val="center"/>
            </w:pPr>
            <w:r w:rsidRPr="00901A60">
              <w:t>О</w:t>
            </w:r>
          </w:p>
        </w:tc>
        <w:tc>
          <w:tcPr>
            <w:tcW w:w="3963" w:type="dxa"/>
          </w:tcPr>
          <w:p w14:paraId="071FC9D8" w14:textId="64A0FAE0" w:rsidR="006310AA" w:rsidRPr="00901A60" w:rsidRDefault="00F94B41">
            <w:pPr>
              <w:pStyle w:val="GOSTTablenorm"/>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727D73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F5F2B62" w14:textId="77777777" w:rsidR="006310AA" w:rsidRPr="00901A60" w:rsidRDefault="00F94B41">
            <w:pPr>
              <w:pStyle w:val="GOSTTablenorm"/>
            </w:pPr>
            <w:r w:rsidRPr="00901A60">
              <w:t>Дата ввода в действие</w:t>
            </w:r>
          </w:p>
        </w:tc>
        <w:tc>
          <w:tcPr>
            <w:tcW w:w="1701" w:type="dxa"/>
          </w:tcPr>
          <w:p w14:paraId="71101EFF" w14:textId="77777777" w:rsidR="006310AA" w:rsidRPr="00901A60" w:rsidRDefault="00F94B41">
            <w:pPr>
              <w:pStyle w:val="GOSTTablenorm"/>
            </w:pPr>
            <w:r w:rsidRPr="00901A60">
              <w:t>G_S1_1_1_D_C3</w:t>
            </w:r>
          </w:p>
        </w:tc>
        <w:tc>
          <w:tcPr>
            <w:tcW w:w="567" w:type="dxa"/>
          </w:tcPr>
          <w:p w14:paraId="12821905" w14:textId="77777777" w:rsidR="006310AA" w:rsidRPr="00901A60" w:rsidRDefault="00F94B41">
            <w:pPr>
              <w:pStyle w:val="GOSTTablenorm"/>
              <w:jc w:val="center"/>
            </w:pPr>
            <w:r w:rsidRPr="00901A60">
              <w:t>П</w:t>
            </w:r>
          </w:p>
        </w:tc>
        <w:tc>
          <w:tcPr>
            <w:tcW w:w="1134" w:type="dxa"/>
          </w:tcPr>
          <w:p w14:paraId="24069C60" w14:textId="77777777" w:rsidR="006310AA" w:rsidRPr="00901A60" w:rsidRDefault="00F94B41">
            <w:pPr>
              <w:pStyle w:val="GOSTTablenorm"/>
            </w:pPr>
            <w:r w:rsidRPr="00901A60">
              <w:t>Date</w:t>
            </w:r>
          </w:p>
        </w:tc>
        <w:tc>
          <w:tcPr>
            <w:tcW w:w="567" w:type="dxa"/>
          </w:tcPr>
          <w:p w14:paraId="2CA9D443" w14:textId="77777777" w:rsidR="006310AA" w:rsidRPr="00901A60" w:rsidRDefault="00F94B41">
            <w:pPr>
              <w:pStyle w:val="GOSTTablenorm"/>
              <w:jc w:val="center"/>
            </w:pPr>
            <w:r w:rsidRPr="00901A60">
              <w:t>Н</w:t>
            </w:r>
          </w:p>
        </w:tc>
        <w:tc>
          <w:tcPr>
            <w:tcW w:w="3963" w:type="dxa"/>
          </w:tcPr>
          <w:p w14:paraId="0A40C976" w14:textId="44B54002" w:rsidR="006310AA" w:rsidRPr="00901A60" w:rsidRDefault="00F94B41">
            <w:pPr>
              <w:pStyle w:val="GOSTTablenorm"/>
            </w:pPr>
            <w:r w:rsidRPr="00901A60">
              <w:t>Указывается дата начала ввода в действие бюджетных данных, полученных ПБС от соответствующего распорядителя (главного р</w:t>
            </w:r>
            <w:r w:rsidR="000D0D09" w:rsidRPr="00901A60">
              <w:t>аспорядителя) бюджетных средств</w:t>
            </w:r>
          </w:p>
        </w:tc>
      </w:tr>
      <w:tr w:rsidR="006310AA" w:rsidRPr="00901A60" w14:paraId="2008B1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1C137D2" w14:textId="77777777" w:rsidR="006310AA" w:rsidRPr="00901A60" w:rsidRDefault="00F94B41">
            <w:pPr>
              <w:pStyle w:val="GOSTTablenorm"/>
            </w:pPr>
            <w:r w:rsidRPr="00901A60">
              <w:t>Бюджетные ассигнования</w:t>
            </w:r>
          </w:p>
          <w:p w14:paraId="7C874170" w14:textId="77777777" w:rsidR="006310AA" w:rsidRPr="00901A60" w:rsidRDefault="00F94B41">
            <w:pPr>
              <w:pStyle w:val="GOSTTablenorm"/>
            </w:pPr>
            <w:r w:rsidRPr="00901A60">
              <w:t>на ____ текущий финансовый год</w:t>
            </w:r>
          </w:p>
        </w:tc>
        <w:tc>
          <w:tcPr>
            <w:tcW w:w="1701" w:type="dxa"/>
          </w:tcPr>
          <w:p w14:paraId="6BE650D5" w14:textId="77777777" w:rsidR="006310AA" w:rsidRPr="00901A60" w:rsidRDefault="00F94B41">
            <w:pPr>
              <w:pStyle w:val="GOSTTablenorm"/>
            </w:pPr>
            <w:r w:rsidRPr="00901A60">
              <w:t>G_S1_1_1_D_C4</w:t>
            </w:r>
          </w:p>
        </w:tc>
        <w:tc>
          <w:tcPr>
            <w:tcW w:w="567" w:type="dxa"/>
          </w:tcPr>
          <w:p w14:paraId="7DB7F1FD" w14:textId="77777777" w:rsidR="006310AA" w:rsidRPr="00901A60" w:rsidRDefault="00F94B41">
            <w:pPr>
              <w:pStyle w:val="GOSTTablenorm"/>
              <w:jc w:val="center"/>
            </w:pPr>
            <w:r w:rsidRPr="00901A60">
              <w:t>П</w:t>
            </w:r>
          </w:p>
        </w:tc>
        <w:tc>
          <w:tcPr>
            <w:tcW w:w="1134" w:type="dxa"/>
          </w:tcPr>
          <w:p w14:paraId="14CB656F" w14:textId="77777777" w:rsidR="006310AA" w:rsidRPr="00901A60" w:rsidRDefault="00F94B41">
            <w:pPr>
              <w:pStyle w:val="GOSTTablenorm"/>
            </w:pPr>
            <w:r w:rsidRPr="00901A60">
              <w:t>N(20.2)</w:t>
            </w:r>
          </w:p>
        </w:tc>
        <w:tc>
          <w:tcPr>
            <w:tcW w:w="567" w:type="dxa"/>
          </w:tcPr>
          <w:p w14:paraId="59FF03CD" w14:textId="77777777" w:rsidR="006310AA" w:rsidRPr="00901A60" w:rsidRDefault="00F94B41">
            <w:pPr>
              <w:pStyle w:val="GOSTTablenorm"/>
              <w:jc w:val="center"/>
            </w:pPr>
            <w:r w:rsidRPr="00901A60">
              <w:t>Н</w:t>
            </w:r>
          </w:p>
        </w:tc>
        <w:tc>
          <w:tcPr>
            <w:tcW w:w="3963" w:type="dxa"/>
          </w:tcPr>
          <w:p w14:paraId="2741BD52" w14:textId="64C09E7C" w:rsidR="006310AA" w:rsidRPr="00901A60" w:rsidRDefault="00F94B41">
            <w:pPr>
              <w:pStyle w:val="GOSTTablenorm"/>
            </w:pPr>
            <w:r w:rsidRPr="00901A60">
              <w:t>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текущий фина</w:t>
            </w:r>
            <w:r w:rsidR="000D0D09" w:rsidRPr="00901A60">
              <w:t>нсовый год</w:t>
            </w:r>
          </w:p>
        </w:tc>
      </w:tr>
      <w:tr w:rsidR="006310AA" w:rsidRPr="00901A60" w14:paraId="529CEB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882FD7F" w14:textId="77777777" w:rsidR="006310AA" w:rsidRPr="00901A60" w:rsidRDefault="00F94B41">
            <w:pPr>
              <w:pStyle w:val="GOSTTablenorm"/>
            </w:pPr>
            <w:r w:rsidRPr="00901A60">
              <w:t xml:space="preserve">Бюджетные ассигнования </w:t>
            </w:r>
          </w:p>
          <w:p w14:paraId="2443B04E" w14:textId="77777777" w:rsidR="006310AA" w:rsidRPr="00901A60" w:rsidRDefault="00F94B41">
            <w:pPr>
              <w:pStyle w:val="GOSTTablenorm"/>
            </w:pPr>
            <w:r w:rsidRPr="00901A60">
              <w:lastRenderedPageBreak/>
              <w:t xml:space="preserve">на плановый период ____ - ____ годов </w:t>
            </w:r>
          </w:p>
          <w:p w14:paraId="53CF5888" w14:textId="77777777" w:rsidR="006310AA" w:rsidRPr="00901A60" w:rsidRDefault="00F94B41">
            <w:pPr>
              <w:pStyle w:val="GOSTTablenorm"/>
            </w:pPr>
            <w:r w:rsidRPr="00901A60">
              <w:t>первый год</w:t>
            </w:r>
          </w:p>
        </w:tc>
        <w:tc>
          <w:tcPr>
            <w:tcW w:w="1701" w:type="dxa"/>
          </w:tcPr>
          <w:p w14:paraId="54843C16" w14:textId="77777777" w:rsidR="006310AA" w:rsidRPr="00901A60" w:rsidRDefault="00F94B41">
            <w:pPr>
              <w:pStyle w:val="GOSTTablenorm"/>
            </w:pPr>
            <w:r w:rsidRPr="00901A60">
              <w:lastRenderedPageBreak/>
              <w:t>G_S1_1_1_D_C5</w:t>
            </w:r>
          </w:p>
        </w:tc>
        <w:tc>
          <w:tcPr>
            <w:tcW w:w="567" w:type="dxa"/>
          </w:tcPr>
          <w:p w14:paraId="7001FA4C" w14:textId="77777777" w:rsidR="006310AA" w:rsidRPr="00901A60" w:rsidRDefault="00F94B41">
            <w:pPr>
              <w:pStyle w:val="GOSTTablenorm"/>
              <w:jc w:val="center"/>
            </w:pPr>
            <w:r w:rsidRPr="00901A60">
              <w:t>П</w:t>
            </w:r>
          </w:p>
        </w:tc>
        <w:tc>
          <w:tcPr>
            <w:tcW w:w="1134" w:type="dxa"/>
          </w:tcPr>
          <w:p w14:paraId="16EC1B71" w14:textId="77777777" w:rsidR="006310AA" w:rsidRPr="00901A60" w:rsidRDefault="00F94B41">
            <w:pPr>
              <w:pStyle w:val="GOSTTablenorm"/>
            </w:pPr>
            <w:r w:rsidRPr="00901A60">
              <w:t>N(20.2)</w:t>
            </w:r>
          </w:p>
        </w:tc>
        <w:tc>
          <w:tcPr>
            <w:tcW w:w="567" w:type="dxa"/>
          </w:tcPr>
          <w:p w14:paraId="7AE56BD4" w14:textId="77777777" w:rsidR="006310AA" w:rsidRPr="00901A60" w:rsidRDefault="00F94B41">
            <w:pPr>
              <w:pStyle w:val="GOSTTablenorm"/>
              <w:jc w:val="center"/>
            </w:pPr>
            <w:r w:rsidRPr="00901A60">
              <w:t>Н</w:t>
            </w:r>
          </w:p>
        </w:tc>
        <w:tc>
          <w:tcPr>
            <w:tcW w:w="3963" w:type="dxa"/>
          </w:tcPr>
          <w:p w14:paraId="4E66A38B" w14:textId="54483DAF" w:rsidR="006310AA" w:rsidRPr="00901A60" w:rsidRDefault="00F94B41">
            <w:pPr>
              <w:pStyle w:val="GOSTTablenorm"/>
            </w:pPr>
            <w:r w:rsidRPr="00901A60">
              <w:t xml:space="preserve">Указываются суммы изменений (увеличение или уменьшение) бюджетных ассигнований, доведенных </w:t>
            </w:r>
            <w:r w:rsidRPr="00901A60">
              <w:lastRenderedPageBreak/>
              <w:t xml:space="preserve">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rsidRPr="00901A60">
              <w:t>на первый год планового периода</w:t>
            </w:r>
          </w:p>
        </w:tc>
      </w:tr>
      <w:tr w:rsidR="006310AA" w:rsidRPr="00901A60" w14:paraId="62C745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8FCDB91" w14:textId="77777777" w:rsidR="006310AA" w:rsidRPr="00901A60" w:rsidRDefault="00F94B41">
            <w:pPr>
              <w:pStyle w:val="GOSTTablenorm"/>
            </w:pPr>
            <w:r w:rsidRPr="00901A60">
              <w:lastRenderedPageBreak/>
              <w:t xml:space="preserve">Бюджетные ассигнования </w:t>
            </w:r>
          </w:p>
          <w:p w14:paraId="478032A6" w14:textId="77777777" w:rsidR="006310AA" w:rsidRPr="00901A60" w:rsidRDefault="00F94B41">
            <w:pPr>
              <w:pStyle w:val="GOSTTablenorm"/>
            </w:pPr>
            <w:r w:rsidRPr="00901A60">
              <w:t xml:space="preserve">на плановый период ____ - ____ годов </w:t>
            </w:r>
          </w:p>
          <w:p w14:paraId="1C23F681" w14:textId="77777777" w:rsidR="006310AA" w:rsidRPr="00901A60" w:rsidRDefault="00F94B41">
            <w:pPr>
              <w:pStyle w:val="GOSTTablenorm"/>
            </w:pPr>
            <w:r w:rsidRPr="00901A60">
              <w:t>второй год</w:t>
            </w:r>
          </w:p>
        </w:tc>
        <w:tc>
          <w:tcPr>
            <w:tcW w:w="1701" w:type="dxa"/>
          </w:tcPr>
          <w:p w14:paraId="2AB4716E" w14:textId="77777777" w:rsidR="006310AA" w:rsidRPr="00901A60" w:rsidRDefault="00F94B41">
            <w:pPr>
              <w:pStyle w:val="GOSTTablenorm"/>
            </w:pPr>
            <w:r w:rsidRPr="00901A60">
              <w:t>G_S1_1_1_D_C6</w:t>
            </w:r>
          </w:p>
        </w:tc>
        <w:tc>
          <w:tcPr>
            <w:tcW w:w="567" w:type="dxa"/>
          </w:tcPr>
          <w:p w14:paraId="67705623" w14:textId="77777777" w:rsidR="006310AA" w:rsidRPr="00901A60" w:rsidRDefault="00F94B41">
            <w:pPr>
              <w:pStyle w:val="GOSTTablenorm"/>
              <w:jc w:val="center"/>
            </w:pPr>
            <w:r w:rsidRPr="00901A60">
              <w:t>П</w:t>
            </w:r>
          </w:p>
        </w:tc>
        <w:tc>
          <w:tcPr>
            <w:tcW w:w="1134" w:type="dxa"/>
          </w:tcPr>
          <w:p w14:paraId="5BA55A00" w14:textId="77777777" w:rsidR="006310AA" w:rsidRPr="00901A60" w:rsidRDefault="00F94B41">
            <w:pPr>
              <w:pStyle w:val="GOSTTablenorm"/>
            </w:pPr>
            <w:r w:rsidRPr="00901A60">
              <w:t>N(20.2)</w:t>
            </w:r>
          </w:p>
        </w:tc>
        <w:tc>
          <w:tcPr>
            <w:tcW w:w="567" w:type="dxa"/>
          </w:tcPr>
          <w:p w14:paraId="717A914E" w14:textId="77777777" w:rsidR="006310AA" w:rsidRPr="00901A60" w:rsidRDefault="00F94B41">
            <w:pPr>
              <w:pStyle w:val="GOSTTablenorm"/>
              <w:jc w:val="center"/>
            </w:pPr>
            <w:r w:rsidRPr="00901A60">
              <w:t>Н</w:t>
            </w:r>
          </w:p>
        </w:tc>
        <w:tc>
          <w:tcPr>
            <w:tcW w:w="3963" w:type="dxa"/>
          </w:tcPr>
          <w:p w14:paraId="06255F57" w14:textId="4BECA8A4" w:rsidR="006310AA" w:rsidRPr="00901A60" w:rsidRDefault="00F94B41">
            <w:pPr>
              <w:pStyle w:val="GOSTTablenorm"/>
            </w:pPr>
            <w:r w:rsidRPr="00901A60">
              <w:t xml:space="preserve">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rsidRPr="00901A60">
              <w:t>на второй год планового периода</w:t>
            </w:r>
          </w:p>
        </w:tc>
      </w:tr>
      <w:tr w:rsidR="006310AA" w:rsidRPr="00901A60" w14:paraId="60F56B7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1CCAD7A" w14:textId="77777777" w:rsidR="006310AA" w:rsidRPr="00901A60" w:rsidRDefault="00F94B41">
            <w:pPr>
              <w:pStyle w:val="GOSTTablenorm"/>
            </w:pPr>
            <w:r w:rsidRPr="00901A60">
              <w:t xml:space="preserve">Бюджетные ассигнования </w:t>
            </w:r>
          </w:p>
          <w:p w14:paraId="7427CE0D" w14:textId="77777777" w:rsidR="006310AA" w:rsidRPr="00901A60" w:rsidRDefault="00F94B41">
            <w:pPr>
              <w:pStyle w:val="GOSTTablenorm"/>
            </w:pPr>
            <w:r w:rsidRPr="00901A60">
              <w:t xml:space="preserve">на плановый период ____ - ____ годов </w:t>
            </w:r>
          </w:p>
          <w:p w14:paraId="3618B36C" w14:textId="77777777" w:rsidR="006310AA" w:rsidRPr="00901A60" w:rsidRDefault="00F94B41">
            <w:pPr>
              <w:pStyle w:val="GOSTTablenorm"/>
            </w:pPr>
            <w:r w:rsidRPr="00901A60">
              <w:t>третий год</w:t>
            </w:r>
          </w:p>
        </w:tc>
        <w:tc>
          <w:tcPr>
            <w:tcW w:w="1701" w:type="dxa"/>
          </w:tcPr>
          <w:p w14:paraId="6CA802E2" w14:textId="77777777" w:rsidR="006310AA" w:rsidRPr="00901A60" w:rsidRDefault="00F94B41">
            <w:pPr>
              <w:pStyle w:val="GOSTTablenorm"/>
            </w:pPr>
            <w:r w:rsidRPr="00901A60">
              <w:t>G_S1_1_1_D_C6_2</w:t>
            </w:r>
          </w:p>
        </w:tc>
        <w:tc>
          <w:tcPr>
            <w:tcW w:w="567" w:type="dxa"/>
          </w:tcPr>
          <w:p w14:paraId="04839157" w14:textId="77777777" w:rsidR="006310AA" w:rsidRPr="00901A60" w:rsidRDefault="00F94B41">
            <w:pPr>
              <w:pStyle w:val="GOSTTablenorm"/>
              <w:jc w:val="center"/>
            </w:pPr>
            <w:r w:rsidRPr="00901A60">
              <w:t>П</w:t>
            </w:r>
          </w:p>
        </w:tc>
        <w:tc>
          <w:tcPr>
            <w:tcW w:w="1134" w:type="dxa"/>
          </w:tcPr>
          <w:p w14:paraId="466B662F" w14:textId="77777777" w:rsidR="006310AA" w:rsidRPr="00901A60" w:rsidRDefault="00F94B41">
            <w:pPr>
              <w:pStyle w:val="GOSTTablenorm"/>
            </w:pPr>
            <w:r w:rsidRPr="00901A60">
              <w:t>N(20.2)</w:t>
            </w:r>
          </w:p>
        </w:tc>
        <w:tc>
          <w:tcPr>
            <w:tcW w:w="567" w:type="dxa"/>
          </w:tcPr>
          <w:p w14:paraId="213C0007" w14:textId="77777777" w:rsidR="006310AA" w:rsidRPr="00901A60" w:rsidRDefault="00F94B41">
            <w:pPr>
              <w:pStyle w:val="GOSTTablenorm"/>
              <w:jc w:val="center"/>
            </w:pPr>
            <w:r w:rsidRPr="00901A60">
              <w:t>Н</w:t>
            </w:r>
          </w:p>
        </w:tc>
        <w:tc>
          <w:tcPr>
            <w:tcW w:w="3963" w:type="dxa"/>
          </w:tcPr>
          <w:p w14:paraId="15D9D60D" w14:textId="353F3E93" w:rsidR="006310AA" w:rsidRPr="00901A60" w:rsidRDefault="00F94B41">
            <w:pPr>
              <w:pStyle w:val="GOSTTablenorm"/>
            </w:pPr>
            <w:r w:rsidRPr="00901A60">
              <w:t xml:space="preserve">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rsidRPr="00901A60">
              <w:t>на третий год планового периода</w:t>
            </w:r>
          </w:p>
        </w:tc>
      </w:tr>
      <w:tr w:rsidR="006310AA" w:rsidRPr="00901A60" w14:paraId="211E4C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2289DA8" w14:textId="77777777" w:rsidR="006310AA" w:rsidRPr="00901A60" w:rsidRDefault="00F94B41">
            <w:pPr>
              <w:pStyle w:val="GOSTTablenorm"/>
            </w:pPr>
            <w:r w:rsidRPr="00901A60">
              <w:t>Лимиты бюджетных обязательств</w:t>
            </w:r>
          </w:p>
          <w:p w14:paraId="2B34FF50" w14:textId="77777777" w:rsidR="006310AA" w:rsidRPr="00901A60" w:rsidRDefault="00F94B41">
            <w:pPr>
              <w:pStyle w:val="GOSTTablenorm"/>
            </w:pPr>
            <w:r w:rsidRPr="00901A60">
              <w:t>на ____ текущий финансовый год</w:t>
            </w:r>
          </w:p>
        </w:tc>
        <w:tc>
          <w:tcPr>
            <w:tcW w:w="1701" w:type="dxa"/>
          </w:tcPr>
          <w:p w14:paraId="2B336C44" w14:textId="77777777" w:rsidR="006310AA" w:rsidRPr="00901A60" w:rsidRDefault="00F94B41">
            <w:pPr>
              <w:pStyle w:val="GOSTTablenorm"/>
            </w:pPr>
            <w:r w:rsidRPr="00901A60">
              <w:t>G_S1_1_1_D_C7</w:t>
            </w:r>
          </w:p>
        </w:tc>
        <w:tc>
          <w:tcPr>
            <w:tcW w:w="567" w:type="dxa"/>
          </w:tcPr>
          <w:p w14:paraId="6ECD3C20" w14:textId="77777777" w:rsidR="006310AA" w:rsidRPr="00901A60" w:rsidRDefault="00F94B41">
            <w:pPr>
              <w:pStyle w:val="GOSTTablenorm"/>
              <w:jc w:val="center"/>
            </w:pPr>
            <w:r w:rsidRPr="00901A60">
              <w:t>П</w:t>
            </w:r>
          </w:p>
        </w:tc>
        <w:tc>
          <w:tcPr>
            <w:tcW w:w="1134" w:type="dxa"/>
          </w:tcPr>
          <w:p w14:paraId="52888625" w14:textId="77777777" w:rsidR="006310AA" w:rsidRPr="00901A60" w:rsidRDefault="00F94B41">
            <w:pPr>
              <w:pStyle w:val="GOSTTablenorm"/>
            </w:pPr>
            <w:r w:rsidRPr="00901A60">
              <w:t>N(20.2)</w:t>
            </w:r>
          </w:p>
        </w:tc>
        <w:tc>
          <w:tcPr>
            <w:tcW w:w="567" w:type="dxa"/>
          </w:tcPr>
          <w:p w14:paraId="5A8F1048" w14:textId="77777777" w:rsidR="006310AA" w:rsidRPr="00901A60" w:rsidRDefault="00F94B41">
            <w:pPr>
              <w:pStyle w:val="GOSTTablenorm"/>
              <w:jc w:val="center"/>
            </w:pPr>
            <w:r w:rsidRPr="00901A60">
              <w:t>Н</w:t>
            </w:r>
          </w:p>
        </w:tc>
        <w:tc>
          <w:tcPr>
            <w:tcW w:w="3963" w:type="dxa"/>
          </w:tcPr>
          <w:p w14:paraId="3D708800" w14:textId="65284C1C" w:rsidR="006310AA" w:rsidRPr="00901A60" w:rsidRDefault="00F94B41">
            <w:pPr>
              <w:pStyle w:val="GOSTTablenorm"/>
            </w:pPr>
            <w:r w:rsidRPr="00901A60">
              <w:t>Указываются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w:t>
            </w:r>
            <w:r w:rsidR="000D0D09" w:rsidRPr="00901A60">
              <w:t>ствие на текущий финансовый год</w:t>
            </w:r>
          </w:p>
        </w:tc>
      </w:tr>
      <w:tr w:rsidR="006310AA" w:rsidRPr="00901A60" w14:paraId="58D3C0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27453E6" w14:textId="77777777" w:rsidR="006310AA" w:rsidRPr="00901A60" w:rsidRDefault="00F94B41">
            <w:pPr>
              <w:pStyle w:val="GOSTTablenorm"/>
            </w:pPr>
            <w:r w:rsidRPr="00901A60">
              <w:t xml:space="preserve">Лимиты бюджетных обязательств </w:t>
            </w:r>
          </w:p>
          <w:p w14:paraId="63C35DB8" w14:textId="77777777" w:rsidR="006310AA" w:rsidRPr="00901A60" w:rsidRDefault="00F94B41">
            <w:pPr>
              <w:pStyle w:val="GOSTTablenorm"/>
            </w:pPr>
            <w:r w:rsidRPr="00901A60">
              <w:t xml:space="preserve">на плановый период ____ - ____ годов </w:t>
            </w:r>
          </w:p>
          <w:p w14:paraId="58EF3A67" w14:textId="77777777" w:rsidR="006310AA" w:rsidRPr="00901A60" w:rsidRDefault="00F94B41">
            <w:pPr>
              <w:pStyle w:val="GOSTTablenorm"/>
            </w:pPr>
            <w:r w:rsidRPr="00901A60">
              <w:t xml:space="preserve"> первый год</w:t>
            </w:r>
          </w:p>
        </w:tc>
        <w:tc>
          <w:tcPr>
            <w:tcW w:w="1701" w:type="dxa"/>
          </w:tcPr>
          <w:p w14:paraId="6CA06419" w14:textId="77777777" w:rsidR="006310AA" w:rsidRPr="00901A60" w:rsidRDefault="00F94B41">
            <w:pPr>
              <w:pStyle w:val="GOSTTablenorm"/>
            </w:pPr>
            <w:r w:rsidRPr="00901A60">
              <w:t>G_S1_1_1_D_C8</w:t>
            </w:r>
          </w:p>
        </w:tc>
        <w:tc>
          <w:tcPr>
            <w:tcW w:w="567" w:type="dxa"/>
          </w:tcPr>
          <w:p w14:paraId="602CF563" w14:textId="77777777" w:rsidR="006310AA" w:rsidRPr="00901A60" w:rsidRDefault="00F94B41">
            <w:pPr>
              <w:pStyle w:val="GOSTTablenorm"/>
              <w:jc w:val="center"/>
            </w:pPr>
            <w:r w:rsidRPr="00901A60">
              <w:t>П</w:t>
            </w:r>
          </w:p>
        </w:tc>
        <w:tc>
          <w:tcPr>
            <w:tcW w:w="1134" w:type="dxa"/>
          </w:tcPr>
          <w:p w14:paraId="37CEBCCB" w14:textId="77777777" w:rsidR="006310AA" w:rsidRPr="00901A60" w:rsidRDefault="00F94B41">
            <w:pPr>
              <w:pStyle w:val="GOSTTablenorm"/>
            </w:pPr>
            <w:r w:rsidRPr="00901A60">
              <w:t>N(20.2)</w:t>
            </w:r>
          </w:p>
        </w:tc>
        <w:tc>
          <w:tcPr>
            <w:tcW w:w="567" w:type="dxa"/>
          </w:tcPr>
          <w:p w14:paraId="112D8BD2" w14:textId="77777777" w:rsidR="006310AA" w:rsidRPr="00901A60" w:rsidRDefault="00F94B41">
            <w:pPr>
              <w:pStyle w:val="GOSTTablenorm"/>
              <w:jc w:val="center"/>
            </w:pPr>
            <w:r w:rsidRPr="00901A60">
              <w:t>Н</w:t>
            </w:r>
          </w:p>
        </w:tc>
        <w:tc>
          <w:tcPr>
            <w:tcW w:w="3963" w:type="dxa"/>
          </w:tcPr>
          <w:p w14:paraId="1B59A320" w14:textId="592DC81B" w:rsidR="006310AA" w:rsidRPr="00901A60" w:rsidRDefault="00F94B41">
            <w:pPr>
              <w:pStyle w:val="GOSTTablenorm"/>
            </w:pPr>
            <w:r w:rsidRPr="00901A60">
              <w:t xml:space="preserve">Указываются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rsidRPr="00901A60">
              <w:t>на первый год планового периода</w:t>
            </w:r>
          </w:p>
        </w:tc>
      </w:tr>
      <w:tr w:rsidR="006310AA" w:rsidRPr="00901A60" w14:paraId="136CEA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E7C23EB" w14:textId="77777777" w:rsidR="006310AA" w:rsidRPr="00901A60" w:rsidRDefault="00F94B41">
            <w:pPr>
              <w:pStyle w:val="GOSTTablenorm"/>
            </w:pPr>
            <w:r w:rsidRPr="00901A60">
              <w:t xml:space="preserve">Лимиты бюджетных обязательств </w:t>
            </w:r>
          </w:p>
          <w:p w14:paraId="0B7ABCC0" w14:textId="77777777" w:rsidR="006310AA" w:rsidRPr="00901A60" w:rsidRDefault="00F94B41">
            <w:pPr>
              <w:pStyle w:val="GOSTTablenorm"/>
            </w:pPr>
            <w:r w:rsidRPr="00901A60">
              <w:lastRenderedPageBreak/>
              <w:t xml:space="preserve">на плановый период ____ - ____ годов </w:t>
            </w:r>
          </w:p>
          <w:p w14:paraId="7EA7C513" w14:textId="77777777" w:rsidR="006310AA" w:rsidRPr="00901A60" w:rsidRDefault="00F94B41">
            <w:pPr>
              <w:pStyle w:val="GOSTTablenorm"/>
            </w:pPr>
            <w:r w:rsidRPr="00901A60">
              <w:t>второй год</w:t>
            </w:r>
          </w:p>
        </w:tc>
        <w:tc>
          <w:tcPr>
            <w:tcW w:w="1701" w:type="dxa"/>
          </w:tcPr>
          <w:p w14:paraId="05405401" w14:textId="77777777" w:rsidR="006310AA" w:rsidRPr="00901A60" w:rsidRDefault="00F94B41">
            <w:pPr>
              <w:pStyle w:val="GOSTTablenorm"/>
            </w:pPr>
            <w:r w:rsidRPr="00901A60">
              <w:lastRenderedPageBreak/>
              <w:t>G_S1_1_1_D_C9</w:t>
            </w:r>
          </w:p>
        </w:tc>
        <w:tc>
          <w:tcPr>
            <w:tcW w:w="567" w:type="dxa"/>
          </w:tcPr>
          <w:p w14:paraId="0FE365A3" w14:textId="77777777" w:rsidR="006310AA" w:rsidRPr="00901A60" w:rsidRDefault="00F94B41">
            <w:pPr>
              <w:pStyle w:val="GOSTTablenorm"/>
              <w:jc w:val="center"/>
            </w:pPr>
            <w:r w:rsidRPr="00901A60">
              <w:t>П</w:t>
            </w:r>
          </w:p>
        </w:tc>
        <w:tc>
          <w:tcPr>
            <w:tcW w:w="1134" w:type="dxa"/>
          </w:tcPr>
          <w:p w14:paraId="21BEC554" w14:textId="77777777" w:rsidR="006310AA" w:rsidRPr="00901A60" w:rsidRDefault="00F94B41">
            <w:pPr>
              <w:pStyle w:val="GOSTTablenorm"/>
            </w:pPr>
            <w:r w:rsidRPr="00901A60">
              <w:t>N(20.2)</w:t>
            </w:r>
          </w:p>
        </w:tc>
        <w:tc>
          <w:tcPr>
            <w:tcW w:w="567" w:type="dxa"/>
          </w:tcPr>
          <w:p w14:paraId="2EA4FA50" w14:textId="77777777" w:rsidR="006310AA" w:rsidRPr="00901A60" w:rsidRDefault="00F94B41">
            <w:pPr>
              <w:pStyle w:val="GOSTTablenorm"/>
              <w:jc w:val="center"/>
            </w:pPr>
            <w:r w:rsidRPr="00901A60">
              <w:t>Н</w:t>
            </w:r>
          </w:p>
        </w:tc>
        <w:tc>
          <w:tcPr>
            <w:tcW w:w="3963" w:type="dxa"/>
          </w:tcPr>
          <w:p w14:paraId="0A239DE4" w14:textId="7C9322F4" w:rsidR="006310AA" w:rsidRPr="00901A60" w:rsidRDefault="00F94B41">
            <w:pPr>
              <w:pStyle w:val="GOSTTablenorm"/>
            </w:pPr>
            <w:r w:rsidRPr="00901A60">
              <w:t xml:space="preserve">Указываются суммы изменений (увеличение или уменьшение) лимитов бюджетных обязательств, доведенных до ПБС соответствующим </w:t>
            </w:r>
            <w:r w:rsidRPr="00901A60">
              <w:lastRenderedPageBreak/>
              <w:t xml:space="preserve">распорядителем (главным распорядителем) бюджетных средств за операционный день с соответствующей датой начала ввода в действие </w:t>
            </w:r>
            <w:r w:rsidR="000D0D09" w:rsidRPr="00901A60">
              <w:t>на второй год планового периода</w:t>
            </w:r>
          </w:p>
        </w:tc>
      </w:tr>
      <w:tr w:rsidR="006310AA" w:rsidRPr="00901A60" w14:paraId="4642BA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470E751" w14:textId="77777777" w:rsidR="006310AA" w:rsidRPr="00901A60" w:rsidRDefault="00F94B41">
            <w:pPr>
              <w:pStyle w:val="GOSTTablenorm"/>
            </w:pPr>
            <w:r w:rsidRPr="00901A60">
              <w:lastRenderedPageBreak/>
              <w:t xml:space="preserve">Лимиты бюджетных обязательств </w:t>
            </w:r>
          </w:p>
          <w:p w14:paraId="0A66F24F" w14:textId="77777777" w:rsidR="006310AA" w:rsidRPr="00901A60" w:rsidRDefault="00F94B41">
            <w:pPr>
              <w:pStyle w:val="GOSTTablenorm"/>
            </w:pPr>
            <w:r w:rsidRPr="00901A60">
              <w:t xml:space="preserve">на плановый период ____ - ____ годов </w:t>
            </w:r>
          </w:p>
          <w:p w14:paraId="2A6A790C" w14:textId="77777777" w:rsidR="006310AA" w:rsidRPr="00901A60" w:rsidRDefault="00F94B41">
            <w:pPr>
              <w:pStyle w:val="GOSTTablenorm"/>
            </w:pPr>
            <w:r w:rsidRPr="00901A60">
              <w:t>тетий год</w:t>
            </w:r>
          </w:p>
        </w:tc>
        <w:tc>
          <w:tcPr>
            <w:tcW w:w="1701" w:type="dxa"/>
          </w:tcPr>
          <w:p w14:paraId="51B28B9D" w14:textId="77777777" w:rsidR="006310AA" w:rsidRPr="00901A60" w:rsidRDefault="00F94B41">
            <w:pPr>
              <w:pStyle w:val="GOSTTablenorm"/>
            </w:pPr>
            <w:r w:rsidRPr="00901A60">
              <w:t>G_S1_1_1_D_C9_2</w:t>
            </w:r>
          </w:p>
        </w:tc>
        <w:tc>
          <w:tcPr>
            <w:tcW w:w="567" w:type="dxa"/>
          </w:tcPr>
          <w:p w14:paraId="49A2E019" w14:textId="77777777" w:rsidR="006310AA" w:rsidRPr="00901A60" w:rsidRDefault="00F94B41">
            <w:pPr>
              <w:pStyle w:val="GOSTTablenorm"/>
              <w:jc w:val="center"/>
            </w:pPr>
            <w:r w:rsidRPr="00901A60">
              <w:t>П</w:t>
            </w:r>
          </w:p>
        </w:tc>
        <w:tc>
          <w:tcPr>
            <w:tcW w:w="1134" w:type="dxa"/>
          </w:tcPr>
          <w:p w14:paraId="087C05AA" w14:textId="77777777" w:rsidR="006310AA" w:rsidRPr="00901A60" w:rsidRDefault="00F94B41">
            <w:pPr>
              <w:pStyle w:val="GOSTTablenorm"/>
            </w:pPr>
            <w:r w:rsidRPr="00901A60">
              <w:t>N(20.2)</w:t>
            </w:r>
          </w:p>
        </w:tc>
        <w:tc>
          <w:tcPr>
            <w:tcW w:w="567" w:type="dxa"/>
          </w:tcPr>
          <w:p w14:paraId="18F1F16C" w14:textId="77777777" w:rsidR="006310AA" w:rsidRPr="00901A60" w:rsidRDefault="00F94B41">
            <w:pPr>
              <w:pStyle w:val="GOSTTablenorm"/>
              <w:jc w:val="center"/>
            </w:pPr>
            <w:r w:rsidRPr="00901A60">
              <w:t>Н</w:t>
            </w:r>
          </w:p>
        </w:tc>
        <w:tc>
          <w:tcPr>
            <w:tcW w:w="3963" w:type="dxa"/>
          </w:tcPr>
          <w:p w14:paraId="14C78B96" w14:textId="27111C7E" w:rsidR="006310AA" w:rsidRPr="00901A60" w:rsidRDefault="00F94B41">
            <w:pPr>
              <w:pStyle w:val="GOSTTablenorm"/>
            </w:pPr>
            <w:r w:rsidRPr="00901A60">
              <w:t xml:space="preserve">Указываются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rsidRPr="00901A60">
              <w:t>на третий год планового периода</w:t>
            </w:r>
          </w:p>
        </w:tc>
      </w:tr>
      <w:tr w:rsidR="006310AA" w:rsidRPr="00901A60" w14:paraId="7B2BE8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900801A" w14:textId="77777777" w:rsidR="006310AA" w:rsidRPr="00901A60" w:rsidRDefault="00F94B41">
            <w:pPr>
              <w:pStyle w:val="GOSTTablenorm"/>
            </w:pPr>
            <w:r w:rsidRPr="00901A60">
              <w:t xml:space="preserve">Предельные объемы финансирования </w:t>
            </w:r>
          </w:p>
          <w:p w14:paraId="733F2595" w14:textId="77777777" w:rsidR="006310AA" w:rsidRPr="00901A60" w:rsidRDefault="00F94B41">
            <w:pPr>
              <w:pStyle w:val="GOSTTablenorm"/>
            </w:pPr>
            <w:r w:rsidRPr="00901A60">
              <w:t>Всего на текущий финансовый год</w:t>
            </w:r>
          </w:p>
        </w:tc>
        <w:tc>
          <w:tcPr>
            <w:tcW w:w="1701" w:type="dxa"/>
          </w:tcPr>
          <w:p w14:paraId="5891B18D" w14:textId="77777777" w:rsidR="006310AA" w:rsidRPr="00901A60" w:rsidRDefault="00F94B41">
            <w:pPr>
              <w:pStyle w:val="GOSTTablenorm"/>
            </w:pPr>
            <w:r w:rsidRPr="00901A60">
              <w:t>G_S1_1_1_D_C10</w:t>
            </w:r>
          </w:p>
        </w:tc>
        <w:tc>
          <w:tcPr>
            <w:tcW w:w="567" w:type="dxa"/>
          </w:tcPr>
          <w:p w14:paraId="685541C4" w14:textId="77777777" w:rsidR="006310AA" w:rsidRPr="00901A60" w:rsidRDefault="00F94B41">
            <w:pPr>
              <w:pStyle w:val="GOSTTablenorm"/>
              <w:jc w:val="center"/>
            </w:pPr>
            <w:r w:rsidRPr="00901A60">
              <w:t>П</w:t>
            </w:r>
          </w:p>
        </w:tc>
        <w:tc>
          <w:tcPr>
            <w:tcW w:w="1134" w:type="dxa"/>
          </w:tcPr>
          <w:p w14:paraId="29C8EA59" w14:textId="77777777" w:rsidR="006310AA" w:rsidRPr="00901A60" w:rsidRDefault="00F94B41">
            <w:pPr>
              <w:pStyle w:val="GOSTTablenorm"/>
            </w:pPr>
            <w:r w:rsidRPr="00901A60">
              <w:t>N(20.2)</w:t>
            </w:r>
          </w:p>
        </w:tc>
        <w:tc>
          <w:tcPr>
            <w:tcW w:w="567" w:type="dxa"/>
          </w:tcPr>
          <w:p w14:paraId="1BD332A0" w14:textId="77777777" w:rsidR="006310AA" w:rsidRPr="00901A60" w:rsidRDefault="00F94B41">
            <w:pPr>
              <w:pStyle w:val="GOSTTablenorm"/>
              <w:jc w:val="center"/>
            </w:pPr>
            <w:r w:rsidRPr="00901A60">
              <w:t>Н</w:t>
            </w:r>
          </w:p>
        </w:tc>
        <w:tc>
          <w:tcPr>
            <w:tcW w:w="3963" w:type="dxa"/>
          </w:tcPr>
          <w:p w14:paraId="1049D2E2" w14:textId="587D9DC6" w:rsidR="006310AA" w:rsidRPr="00901A60" w:rsidRDefault="00F94B41">
            <w:pPr>
              <w:pStyle w:val="GOSTTablenorm"/>
            </w:pPr>
            <w:r w:rsidRPr="00901A60">
              <w:t>Указываются суммы изменений (увеличение или уменьшение) предельных объемов финансирования соответственно, всего, доведенных до ПБС соответствующим распорядителем (главным распорядителем) бюджетных средств за операционный день, с соответствующе</w:t>
            </w:r>
            <w:r w:rsidR="000D0D09" w:rsidRPr="00901A60">
              <w:t>й датой начала ввода в действие</w:t>
            </w:r>
          </w:p>
        </w:tc>
      </w:tr>
      <w:tr w:rsidR="006310AA" w:rsidRPr="00901A60" w14:paraId="3D4CDF4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E8D77AD" w14:textId="77777777" w:rsidR="006310AA" w:rsidRPr="00901A60" w:rsidRDefault="00F94B41">
            <w:pPr>
              <w:pStyle w:val="GOSTTablenorm"/>
              <w:rPr>
                <w:szCs w:val="22"/>
              </w:rPr>
            </w:pPr>
            <w:r w:rsidRPr="00901A60">
              <w:rPr>
                <w:szCs w:val="22"/>
              </w:rPr>
              <w:t xml:space="preserve">Предельные объемы финансирования </w:t>
            </w:r>
          </w:p>
          <w:p w14:paraId="743504FB" w14:textId="77777777" w:rsidR="006310AA" w:rsidRPr="00901A60" w:rsidRDefault="00F94B41">
            <w:pPr>
              <w:pStyle w:val="GOSTTablenorm"/>
              <w:rPr>
                <w:szCs w:val="22"/>
              </w:rPr>
            </w:pPr>
            <w:r w:rsidRPr="00901A60">
              <w:rPr>
                <w:szCs w:val="22"/>
              </w:rPr>
              <w:t>на текущий финансовый год</w:t>
            </w:r>
          </w:p>
          <w:p w14:paraId="310D08EC" w14:textId="77777777" w:rsidR="006310AA" w:rsidRPr="00901A60" w:rsidRDefault="00F94B41">
            <w:pPr>
              <w:pStyle w:val="GOSTTablenorm"/>
              <w:rPr>
                <w:szCs w:val="22"/>
              </w:rPr>
            </w:pPr>
            <w:r w:rsidRPr="00901A60">
              <w:rPr>
                <w:szCs w:val="22"/>
              </w:rPr>
              <w:t>в том числе действующие на дату отчета</w:t>
            </w:r>
          </w:p>
        </w:tc>
        <w:tc>
          <w:tcPr>
            <w:tcW w:w="1701" w:type="dxa"/>
          </w:tcPr>
          <w:p w14:paraId="5C1C0366" w14:textId="77777777" w:rsidR="006310AA" w:rsidRPr="00901A60" w:rsidRDefault="00F94B41">
            <w:pPr>
              <w:pStyle w:val="GOSTTablenorm"/>
              <w:rPr>
                <w:szCs w:val="22"/>
              </w:rPr>
            </w:pPr>
            <w:r w:rsidRPr="00901A60">
              <w:rPr>
                <w:szCs w:val="22"/>
              </w:rPr>
              <w:t>G_S1_1_1_D_C10_3</w:t>
            </w:r>
          </w:p>
        </w:tc>
        <w:tc>
          <w:tcPr>
            <w:tcW w:w="567" w:type="dxa"/>
          </w:tcPr>
          <w:p w14:paraId="39BB4CB4" w14:textId="77777777" w:rsidR="006310AA" w:rsidRPr="00901A60" w:rsidRDefault="00F94B41">
            <w:pPr>
              <w:pStyle w:val="GOSTTablenorm"/>
              <w:jc w:val="center"/>
              <w:rPr>
                <w:szCs w:val="22"/>
              </w:rPr>
            </w:pPr>
            <w:r w:rsidRPr="00901A60">
              <w:rPr>
                <w:szCs w:val="22"/>
              </w:rPr>
              <w:t>П</w:t>
            </w:r>
          </w:p>
        </w:tc>
        <w:tc>
          <w:tcPr>
            <w:tcW w:w="1134" w:type="dxa"/>
          </w:tcPr>
          <w:p w14:paraId="617A5767" w14:textId="77777777" w:rsidR="006310AA" w:rsidRPr="00901A60" w:rsidRDefault="00F94B41">
            <w:pPr>
              <w:pStyle w:val="GOSTTablenorm"/>
              <w:rPr>
                <w:szCs w:val="22"/>
              </w:rPr>
            </w:pPr>
            <w:r w:rsidRPr="00901A60">
              <w:rPr>
                <w:szCs w:val="22"/>
              </w:rPr>
              <w:t>N(20.2)</w:t>
            </w:r>
          </w:p>
        </w:tc>
        <w:tc>
          <w:tcPr>
            <w:tcW w:w="567" w:type="dxa"/>
          </w:tcPr>
          <w:p w14:paraId="2D77E53C" w14:textId="77777777" w:rsidR="006310AA" w:rsidRPr="00901A60" w:rsidRDefault="00F94B41">
            <w:pPr>
              <w:pStyle w:val="GOSTTablenorm"/>
              <w:jc w:val="center"/>
              <w:rPr>
                <w:szCs w:val="22"/>
              </w:rPr>
            </w:pPr>
            <w:r w:rsidRPr="00901A60">
              <w:rPr>
                <w:szCs w:val="22"/>
              </w:rPr>
              <w:t>Н</w:t>
            </w:r>
          </w:p>
        </w:tc>
        <w:tc>
          <w:tcPr>
            <w:tcW w:w="3963" w:type="dxa"/>
          </w:tcPr>
          <w:p w14:paraId="6BA1E7F7" w14:textId="2528BEA0" w:rsidR="006310AA" w:rsidRPr="00901A60" w:rsidRDefault="00F94B41">
            <w:pPr>
              <w:pStyle w:val="GOSTTablenorm"/>
              <w:rPr>
                <w:szCs w:val="22"/>
              </w:rPr>
            </w:pPr>
            <w:r w:rsidRPr="00901A60">
              <w:rPr>
                <w:szCs w:val="22"/>
              </w:rPr>
              <w:t>Указываются суммы изменений (увеличение или уменьшение) предельных объемов финансирования, действующих на дату отчета, на текущий финансовый год, доведенных до ПБС соответствующим распорядителем (главным распорядителем) бюджетных средств за операционный день, с соответствующе</w:t>
            </w:r>
            <w:r w:rsidR="000D0D09" w:rsidRPr="00901A60">
              <w:rPr>
                <w:szCs w:val="22"/>
              </w:rPr>
              <w:t>й датой начала ввода в действие</w:t>
            </w:r>
          </w:p>
        </w:tc>
      </w:tr>
      <w:tr w:rsidR="006310AA" w:rsidRPr="00901A60" w14:paraId="07ABD8B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91E53AD" w14:textId="77777777" w:rsidR="006310AA" w:rsidRPr="00901A60" w:rsidRDefault="00F94B41">
            <w:pPr>
              <w:pStyle w:val="GOSTTablenorm"/>
              <w:rPr>
                <w:szCs w:val="22"/>
              </w:rPr>
            </w:pPr>
            <w:r w:rsidRPr="00901A60">
              <w:rPr>
                <w:szCs w:val="22"/>
              </w:rPr>
              <w:t xml:space="preserve">Предельные объемы финансирования </w:t>
            </w:r>
          </w:p>
          <w:p w14:paraId="2B7CE61F" w14:textId="77777777" w:rsidR="006310AA" w:rsidRPr="00901A60" w:rsidRDefault="00F94B41">
            <w:pPr>
              <w:pStyle w:val="GOSTTablenorm"/>
              <w:rPr>
                <w:szCs w:val="22"/>
              </w:rPr>
            </w:pPr>
            <w:r w:rsidRPr="00901A60">
              <w:rPr>
                <w:szCs w:val="22"/>
              </w:rPr>
              <w:t>в том числе с отложенной датой ввода в действие на текущий финансовый год</w:t>
            </w:r>
          </w:p>
        </w:tc>
        <w:tc>
          <w:tcPr>
            <w:tcW w:w="1701" w:type="dxa"/>
          </w:tcPr>
          <w:p w14:paraId="7194F7AB" w14:textId="77777777" w:rsidR="006310AA" w:rsidRPr="00901A60" w:rsidRDefault="00F94B41">
            <w:pPr>
              <w:pStyle w:val="GOSTTablenorm"/>
              <w:rPr>
                <w:szCs w:val="22"/>
              </w:rPr>
            </w:pPr>
            <w:r w:rsidRPr="00901A60">
              <w:rPr>
                <w:szCs w:val="22"/>
              </w:rPr>
              <w:t>G_S1_1_1_D_C11</w:t>
            </w:r>
          </w:p>
        </w:tc>
        <w:tc>
          <w:tcPr>
            <w:tcW w:w="567" w:type="dxa"/>
          </w:tcPr>
          <w:p w14:paraId="7AEE551A" w14:textId="77777777" w:rsidR="006310AA" w:rsidRPr="00901A60" w:rsidRDefault="00F94B41">
            <w:pPr>
              <w:pStyle w:val="GOSTTablenorm"/>
              <w:jc w:val="center"/>
              <w:rPr>
                <w:szCs w:val="22"/>
              </w:rPr>
            </w:pPr>
            <w:r w:rsidRPr="00901A60">
              <w:rPr>
                <w:szCs w:val="22"/>
              </w:rPr>
              <w:t>П</w:t>
            </w:r>
          </w:p>
        </w:tc>
        <w:tc>
          <w:tcPr>
            <w:tcW w:w="1134" w:type="dxa"/>
          </w:tcPr>
          <w:p w14:paraId="2443BB8F" w14:textId="77777777" w:rsidR="006310AA" w:rsidRPr="00901A60" w:rsidRDefault="00F94B41">
            <w:pPr>
              <w:pStyle w:val="GOSTTablenorm"/>
              <w:rPr>
                <w:szCs w:val="22"/>
              </w:rPr>
            </w:pPr>
            <w:r w:rsidRPr="00901A60">
              <w:rPr>
                <w:szCs w:val="22"/>
              </w:rPr>
              <w:t>N(20.2)</w:t>
            </w:r>
          </w:p>
        </w:tc>
        <w:tc>
          <w:tcPr>
            <w:tcW w:w="567" w:type="dxa"/>
          </w:tcPr>
          <w:p w14:paraId="557F3331" w14:textId="77777777" w:rsidR="006310AA" w:rsidRPr="00901A60" w:rsidRDefault="00F94B41">
            <w:pPr>
              <w:pStyle w:val="GOSTTablenorm"/>
              <w:jc w:val="center"/>
              <w:rPr>
                <w:szCs w:val="22"/>
              </w:rPr>
            </w:pPr>
            <w:r w:rsidRPr="00901A60">
              <w:rPr>
                <w:szCs w:val="22"/>
              </w:rPr>
              <w:t>Н</w:t>
            </w:r>
          </w:p>
        </w:tc>
        <w:tc>
          <w:tcPr>
            <w:tcW w:w="3963" w:type="dxa"/>
          </w:tcPr>
          <w:p w14:paraId="0BDBBB44" w14:textId="714A545C" w:rsidR="006310AA" w:rsidRPr="00901A60" w:rsidRDefault="00F94B41">
            <w:pPr>
              <w:pStyle w:val="GOSTTablenorm"/>
              <w:rPr>
                <w:szCs w:val="22"/>
              </w:rPr>
            </w:pPr>
            <w:r w:rsidRPr="00901A60">
              <w:rPr>
                <w:szCs w:val="22"/>
              </w:rPr>
              <w:t>Указываются суммы изменений (увеличение или уменьшение) предельных объемов финансирования с отложенной датой ввода в действие, доведенных до ПБС соответствующим распорядителем (главным распорядителем) бюджетных средств за операционный день, с соответствующе</w:t>
            </w:r>
            <w:r w:rsidR="000D0D09" w:rsidRPr="00901A60">
              <w:rPr>
                <w:szCs w:val="22"/>
              </w:rPr>
              <w:t>й датой начала ввода в действие</w:t>
            </w:r>
          </w:p>
        </w:tc>
      </w:tr>
      <w:tr w:rsidR="006310AA" w:rsidRPr="00901A60" w14:paraId="4321D1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6A613D0" w14:textId="77777777" w:rsidR="006310AA" w:rsidRPr="00901A60" w:rsidRDefault="00F94B41">
            <w:pPr>
              <w:pStyle w:val="GOSTTablenorm"/>
              <w:rPr>
                <w:szCs w:val="22"/>
              </w:rPr>
            </w:pPr>
            <w:r w:rsidRPr="00901A60">
              <w:rPr>
                <w:szCs w:val="22"/>
              </w:rPr>
              <w:t xml:space="preserve">Предельные объемы финансирования </w:t>
            </w:r>
          </w:p>
          <w:p w14:paraId="0C52EDE7" w14:textId="77777777" w:rsidR="006310AA" w:rsidRPr="00901A60" w:rsidRDefault="00F94B41">
            <w:pPr>
              <w:pStyle w:val="GOSTTablenorm"/>
              <w:rPr>
                <w:szCs w:val="22"/>
              </w:rPr>
            </w:pPr>
            <w:r w:rsidRPr="00901A60">
              <w:rPr>
                <w:szCs w:val="22"/>
              </w:rPr>
              <w:lastRenderedPageBreak/>
              <w:t>Всего на первый год планового периода</w:t>
            </w:r>
          </w:p>
        </w:tc>
        <w:tc>
          <w:tcPr>
            <w:tcW w:w="1701" w:type="dxa"/>
          </w:tcPr>
          <w:p w14:paraId="647D7A80" w14:textId="77777777" w:rsidR="006310AA" w:rsidRPr="00901A60" w:rsidRDefault="00F94B41">
            <w:pPr>
              <w:pStyle w:val="GOSTTablenorm"/>
              <w:rPr>
                <w:szCs w:val="22"/>
              </w:rPr>
            </w:pPr>
            <w:r w:rsidRPr="00901A60">
              <w:rPr>
                <w:szCs w:val="22"/>
              </w:rPr>
              <w:lastRenderedPageBreak/>
              <w:t>G_S1_1_1_D_C10_2</w:t>
            </w:r>
          </w:p>
        </w:tc>
        <w:tc>
          <w:tcPr>
            <w:tcW w:w="567" w:type="dxa"/>
          </w:tcPr>
          <w:p w14:paraId="3CD17A8F" w14:textId="77777777" w:rsidR="006310AA" w:rsidRPr="00901A60" w:rsidRDefault="00F94B41">
            <w:pPr>
              <w:pStyle w:val="GOSTTablenorm"/>
              <w:jc w:val="center"/>
              <w:rPr>
                <w:szCs w:val="22"/>
              </w:rPr>
            </w:pPr>
            <w:r w:rsidRPr="00901A60">
              <w:rPr>
                <w:szCs w:val="22"/>
              </w:rPr>
              <w:t>П</w:t>
            </w:r>
          </w:p>
        </w:tc>
        <w:tc>
          <w:tcPr>
            <w:tcW w:w="1134" w:type="dxa"/>
          </w:tcPr>
          <w:p w14:paraId="4B5795AB" w14:textId="77777777" w:rsidR="006310AA" w:rsidRPr="00901A60" w:rsidRDefault="00F94B41">
            <w:pPr>
              <w:pStyle w:val="GOSTTablenorm"/>
              <w:rPr>
                <w:szCs w:val="22"/>
              </w:rPr>
            </w:pPr>
            <w:r w:rsidRPr="00901A60">
              <w:rPr>
                <w:szCs w:val="22"/>
              </w:rPr>
              <w:t>N(20.2)</w:t>
            </w:r>
          </w:p>
        </w:tc>
        <w:tc>
          <w:tcPr>
            <w:tcW w:w="567" w:type="dxa"/>
          </w:tcPr>
          <w:p w14:paraId="7A15932A" w14:textId="77777777" w:rsidR="006310AA" w:rsidRPr="00901A60" w:rsidRDefault="00F94B41">
            <w:pPr>
              <w:pStyle w:val="GOSTTablenorm"/>
              <w:jc w:val="center"/>
              <w:rPr>
                <w:szCs w:val="22"/>
              </w:rPr>
            </w:pPr>
            <w:r w:rsidRPr="00901A60">
              <w:rPr>
                <w:szCs w:val="22"/>
              </w:rPr>
              <w:t>Н</w:t>
            </w:r>
          </w:p>
        </w:tc>
        <w:tc>
          <w:tcPr>
            <w:tcW w:w="3963" w:type="dxa"/>
          </w:tcPr>
          <w:p w14:paraId="28BBAE7E" w14:textId="68D455CF" w:rsidR="006310AA" w:rsidRPr="00901A60" w:rsidRDefault="00F94B41">
            <w:pPr>
              <w:pStyle w:val="GOSTTablenorm"/>
              <w:rPr>
                <w:szCs w:val="22"/>
              </w:rPr>
            </w:pPr>
            <w:r w:rsidRPr="00901A60">
              <w:rPr>
                <w:szCs w:val="22"/>
              </w:rPr>
              <w:t xml:space="preserve">Указываются суммы изменений (увеличение или уменьшение) предельных объемов финансирования соответственно, всего на очередной </w:t>
            </w:r>
            <w:r w:rsidRPr="00901A60">
              <w:rPr>
                <w:szCs w:val="22"/>
              </w:rPr>
              <w:lastRenderedPageBreak/>
              <w:t>финансовый год, доведенных до ПБС соответствующим распорядителем (главным распорядителем) бюджетных средств за операционный день, с соответствующе</w:t>
            </w:r>
            <w:r w:rsidR="000D0D09" w:rsidRPr="00901A60">
              <w:rPr>
                <w:szCs w:val="22"/>
              </w:rPr>
              <w:t>й датой начала ввода в действие</w:t>
            </w:r>
          </w:p>
        </w:tc>
      </w:tr>
      <w:tr w:rsidR="006310AA" w:rsidRPr="00901A60" w14:paraId="1187DE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3709D10" w14:textId="77777777" w:rsidR="006310AA" w:rsidRPr="00901A60" w:rsidRDefault="00F94B41">
            <w:pPr>
              <w:pStyle w:val="GOSTTablenorm"/>
            </w:pPr>
            <w:r w:rsidRPr="00901A60">
              <w:lastRenderedPageBreak/>
              <w:t xml:space="preserve">Предельные объемы финансирования </w:t>
            </w:r>
          </w:p>
          <w:p w14:paraId="124620F1" w14:textId="77777777" w:rsidR="006310AA" w:rsidRPr="00901A60" w:rsidRDefault="00F94B41">
            <w:pPr>
              <w:pStyle w:val="GOSTTablenorm"/>
            </w:pPr>
            <w:r w:rsidRPr="00901A60">
              <w:t>из них с отложенной датой ввода в действие на первый год планового периода</w:t>
            </w:r>
          </w:p>
        </w:tc>
        <w:tc>
          <w:tcPr>
            <w:tcW w:w="1701" w:type="dxa"/>
          </w:tcPr>
          <w:p w14:paraId="276A84E2" w14:textId="77777777" w:rsidR="006310AA" w:rsidRPr="00901A60" w:rsidRDefault="00F94B41">
            <w:pPr>
              <w:pStyle w:val="GOSTTablenorm"/>
            </w:pPr>
            <w:r w:rsidRPr="00901A60">
              <w:t>G_S1_1_1_D_C11_2</w:t>
            </w:r>
          </w:p>
        </w:tc>
        <w:tc>
          <w:tcPr>
            <w:tcW w:w="567" w:type="dxa"/>
          </w:tcPr>
          <w:p w14:paraId="3C78A8F2" w14:textId="77777777" w:rsidR="006310AA" w:rsidRPr="00901A60" w:rsidRDefault="00F94B41">
            <w:pPr>
              <w:pStyle w:val="GOSTTablenorm"/>
              <w:jc w:val="center"/>
            </w:pPr>
            <w:r w:rsidRPr="00901A60">
              <w:t>П</w:t>
            </w:r>
          </w:p>
        </w:tc>
        <w:tc>
          <w:tcPr>
            <w:tcW w:w="1134" w:type="dxa"/>
          </w:tcPr>
          <w:p w14:paraId="7BF61364" w14:textId="77777777" w:rsidR="006310AA" w:rsidRPr="00901A60" w:rsidRDefault="00F94B41">
            <w:pPr>
              <w:pStyle w:val="GOSTTablenorm"/>
            </w:pPr>
            <w:r w:rsidRPr="00901A60">
              <w:t>N(20.2)</w:t>
            </w:r>
          </w:p>
        </w:tc>
        <w:tc>
          <w:tcPr>
            <w:tcW w:w="567" w:type="dxa"/>
          </w:tcPr>
          <w:p w14:paraId="2A52EE79" w14:textId="77777777" w:rsidR="006310AA" w:rsidRPr="00901A60" w:rsidRDefault="00F94B41">
            <w:pPr>
              <w:pStyle w:val="GOSTTablenorm"/>
              <w:jc w:val="center"/>
            </w:pPr>
            <w:r w:rsidRPr="00901A60">
              <w:t>Н</w:t>
            </w:r>
          </w:p>
        </w:tc>
        <w:tc>
          <w:tcPr>
            <w:tcW w:w="3963" w:type="dxa"/>
          </w:tcPr>
          <w:p w14:paraId="4A935745" w14:textId="7D9802E0" w:rsidR="006310AA" w:rsidRPr="00901A60" w:rsidRDefault="00F94B41">
            <w:pPr>
              <w:pStyle w:val="GOSTTablenorm"/>
            </w:pPr>
            <w:r w:rsidRPr="00901A60">
              <w:t>Указываются суммы изменений (увеличение или уменьшение) предельных объемов финансирования с отложенной датой ввода в действие на очередной финансовый год, доведенных до ПБС соответствующим распорядителем (главным распорядителем) бюджетных средств за операционный день, с соответствующе</w:t>
            </w:r>
            <w:r w:rsidR="000D0D09" w:rsidRPr="00901A60">
              <w:t>й датой начала ввода в действие</w:t>
            </w:r>
          </w:p>
        </w:tc>
      </w:tr>
      <w:tr w:rsidR="006310AA" w:rsidRPr="00901A60" w14:paraId="503FB1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47214C1" w14:textId="77777777" w:rsidR="006310AA" w:rsidRPr="00901A60" w:rsidRDefault="00F94B41">
            <w:pPr>
              <w:pStyle w:val="GOSTTablenorm"/>
            </w:pPr>
            <w:r w:rsidRPr="00901A60">
              <w:t>Примечание</w:t>
            </w:r>
          </w:p>
        </w:tc>
        <w:tc>
          <w:tcPr>
            <w:tcW w:w="1701" w:type="dxa"/>
          </w:tcPr>
          <w:p w14:paraId="4792ECCE" w14:textId="77777777" w:rsidR="006310AA" w:rsidRPr="00901A60" w:rsidRDefault="00F94B41">
            <w:pPr>
              <w:pStyle w:val="GOSTTablenorm"/>
            </w:pPr>
            <w:r w:rsidRPr="00901A60">
              <w:t>G_S1_1_1_D_C12</w:t>
            </w:r>
          </w:p>
        </w:tc>
        <w:tc>
          <w:tcPr>
            <w:tcW w:w="567" w:type="dxa"/>
          </w:tcPr>
          <w:p w14:paraId="6A93799E" w14:textId="77777777" w:rsidR="006310AA" w:rsidRPr="00901A60" w:rsidRDefault="00F94B41">
            <w:pPr>
              <w:pStyle w:val="GOSTTablenorm"/>
              <w:jc w:val="center"/>
            </w:pPr>
            <w:r w:rsidRPr="00901A60">
              <w:t>П</w:t>
            </w:r>
          </w:p>
        </w:tc>
        <w:tc>
          <w:tcPr>
            <w:tcW w:w="1134" w:type="dxa"/>
          </w:tcPr>
          <w:p w14:paraId="36AD99FC" w14:textId="77777777" w:rsidR="006310AA" w:rsidRPr="00901A60" w:rsidRDefault="00F94B41">
            <w:pPr>
              <w:pStyle w:val="GOSTTablenorm"/>
            </w:pPr>
            <w:r w:rsidRPr="00901A60">
              <w:t>T(1-254)</w:t>
            </w:r>
          </w:p>
        </w:tc>
        <w:tc>
          <w:tcPr>
            <w:tcW w:w="567" w:type="dxa"/>
          </w:tcPr>
          <w:p w14:paraId="3CF92E7D" w14:textId="77777777" w:rsidR="006310AA" w:rsidRPr="00901A60" w:rsidRDefault="00F94B41">
            <w:pPr>
              <w:pStyle w:val="GOSTTablenorm"/>
              <w:jc w:val="center"/>
            </w:pPr>
            <w:r w:rsidRPr="00901A60">
              <w:t>Н</w:t>
            </w:r>
          </w:p>
        </w:tc>
        <w:tc>
          <w:tcPr>
            <w:tcW w:w="3963" w:type="dxa"/>
          </w:tcPr>
          <w:p w14:paraId="3E79585D" w14:textId="35174497"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а также иная информация, нео</w:t>
            </w:r>
            <w:r w:rsidR="000D0D09" w:rsidRPr="00901A60">
              <w:t>бходимая для исполнения бюджета</w:t>
            </w:r>
          </w:p>
        </w:tc>
      </w:tr>
    </w:tbl>
    <w:p w14:paraId="368144FE" w14:textId="77777777" w:rsidR="006310AA" w:rsidRPr="00901A60" w:rsidRDefault="00F94B41" w:rsidP="00F94B41">
      <w:pPr>
        <w:pStyle w:val="31"/>
        <w:keepNext w:val="0"/>
        <w:keepLines w:val="0"/>
        <w:numPr>
          <w:ilvl w:val="2"/>
          <w:numId w:val="79"/>
        </w:numPr>
        <w:tabs>
          <w:tab w:val="clear" w:pos="862"/>
        </w:tabs>
      </w:pPr>
      <w:bookmarkStart w:id="3328" w:name="_Toc24966917"/>
      <w:bookmarkStart w:id="3329" w:name="_Toc217652401"/>
      <w:r w:rsidRPr="00901A60">
        <w:t>Описание комплексного типа «tR_778_G_S1_1_2_D»</w:t>
      </w:r>
      <w:bookmarkEnd w:id="3328"/>
      <w:bookmarkEnd w:id="3329"/>
    </w:p>
    <w:p w14:paraId="18408756"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«tR_778_G_S1_1_2_D» блока «1.1.2.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7E94B785" w14:textId="0A05A646"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30" w:name="_Ref19286108"/>
      <w:bookmarkStart w:id="3331" w:name="_Toc217651981"/>
      <w:r w:rsidR="00D21171">
        <w:rPr>
          <w:noProof/>
        </w:rPr>
        <w:t>138</w:t>
      </w:r>
      <w:bookmarkEnd w:id="333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R_778_G_S1_1_2_D</w:t>
      </w:r>
      <w:r w:rsidR="00F94B41" w:rsidRPr="00901A60">
        <w:t>»</w:t>
      </w:r>
      <w:bookmarkEnd w:id="333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9410D0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A515BE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E3EBC9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7D62F13" w14:textId="77777777" w:rsidR="006310AA" w:rsidRPr="00901A60" w:rsidRDefault="00F94B41">
            <w:pPr>
              <w:pStyle w:val="GOSTTableHead"/>
              <w:spacing w:line="240" w:lineRule="auto"/>
              <w:ind w:left="0" w:right="0"/>
            </w:pPr>
            <w:r w:rsidRPr="00901A60">
              <w:t>Тип</w:t>
            </w:r>
          </w:p>
        </w:tc>
        <w:tc>
          <w:tcPr>
            <w:tcW w:w="1134" w:type="dxa"/>
          </w:tcPr>
          <w:p w14:paraId="0ED89830" w14:textId="77777777" w:rsidR="006310AA" w:rsidRPr="00901A60" w:rsidRDefault="00F94B41">
            <w:pPr>
              <w:pStyle w:val="GOSTTableHead"/>
              <w:spacing w:line="240" w:lineRule="auto"/>
              <w:ind w:left="0" w:right="0"/>
            </w:pPr>
            <w:r w:rsidRPr="00901A60">
              <w:t>Формат элемента</w:t>
            </w:r>
          </w:p>
        </w:tc>
        <w:tc>
          <w:tcPr>
            <w:tcW w:w="567" w:type="dxa"/>
          </w:tcPr>
          <w:p w14:paraId="26532A54" w14:textId="77777777" w:rsidR="006310AA" w:rsidRPr="00901A60" w:rsidRDefault="00F94B41">
            <w:pPr>
              <w:pStyle w:val="GOSTTableHead"/>
              <w:spacing w:line="240" w:lineRule="auto"/>
              <w:ind w:left="0" w:right="0"/>
            </w:pPr>
            <w:r w:rsidRPr="00901A60">
              <w:t>Обязательность</w:t>
            </w:r>
          </w:p>
        </w:tc>
        <w:tc>
          <w:tcPr>
            <w:tcW w:w="3963" w:type="dxa"/>
          </w:tcPr>
          <w:p w14:paraId="5F8B978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B68AC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F9DB078" w14:textId="77777777" w:rsidR="006310AA" w:rsidRPr="00901A60" w:rsidRDefault="00F94B41">
            <w:pPr>
              <w:pStyle w:val="GOSTTablenorm"/>
            </w:pPr>
            <w:r w:rsidRPr="00901A60">
              <w:rPr>
                <w:lang w:val="en-US"/>
              </w:rPr>
              <w:t>t</w:t>
            </w:r>
            <w:r w:rsidRPr="00901A60">
              <w:t>R_778_G_S1_1_2_D</w:t>
            </w:r>
          </w:p>
        </w:tc>
        <w:tc>
          <w:tcPr>
            <w:tcW w:w="1701" w:type="dxa"/>
          </w:tcPr>
          <w:p w14:paraId="7F87A6C9" w14:textId="77777777" w:rsidR="006310AA" w:rsidRPr="00901A60" w:rsidRDefault="00F94B41">
            <w:pPr>
              <w:pStyle w:val="GOSTTablenorm"/>
              <w:rPr>
                <w:color w:val="000000"/>
              </w:rPr>
            </w:pPr>
            <w:r w:rsidRPr="00901A60">
              <w:rPr>
                <w:color w:val="000000"/>
              </w:rPr>
              <w:t>G_S1_1_2_D_ITEM</w:t>
            </w:r>
          </w:p>
        </w:tc>
        <w:tc>
          <w:tcPr>
            <w:tcW w:w="567" w:type="dxa"/>
          </w:tcPr>
          <w:p w14:paraId="121659E5" w14:textId="77777777" w:rsidR="006310AA" w:rsidRPr="00901A60" w:rsidRDefault="00F94B41">
            <w:pPr>
              <w:pStyle w:val="GOSTTablenorm"/>
              <w:jc w:val="center"/>
              <w:rPr>
                <w:lang w:val="en-US"/>
              </w:rPr>
            </w:pPr>
            <w:r w:rsidRPr="00901A60">
              <w:rPr>
                <w:lang w:val="en-US"/>
              </w:rPr>
              <w:t>C</w:t>
            </w:r>
          </w:p>
        </w:tc>
        <w:tc>
          <w:tcPr>
            <w:tcW w:w="1134" w:type="dxa"/>
          </w:tcPr>
          <w:p w14:paraId="7E8356D1" w14:textId="77777777" w:rsidR="006310AA" w:rsidRPr="00901A60" w:rsidRDefault="00F94B41">
            <w:pPr>
              <w:pStyle w:val="GOSTTablenorm"/>
              <w:rPr>
                <w:lang w:val="en-US"/>
              </w:rPr>
            </w:pPr>
            <w:r w:rsidRPr="00901A60">
              <w:rPr>
                <w:lang w:val="en-US"/>
              </w:rPr>
              <w:t>t</w:t>
            </w:r>
            <w:r w:rsidRPr="00901A60">
              <w:t>R_778_G_S1_1_2_D</w:t>
            </w:r>
            <w:r w:rsidRPr="00901A60">
              <w:rPr>
                <w:color w:val="000000"/>
              </w:rPr>
              <w:t>_ITEM</w:t>
            </w:r>
          </w:p>
        </w:tc>
        <w:tc>
          <w:tcPr>
            <w:tcW w:w="567" w:type="dxa"/>
          </w:tcPr>
          <w:p w14:paraId="0FA68BB6"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034A7B4B" w14:textId="045CA04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_Ref19286703 \h  \* MERGEFORMAT </w:instrText>
            </w:r>
            <w:r w:rsidRPr="00901A60">
              <w:fldChar w:fldCharType="separate"/>
            </w:r>
            <w:r w:rsidR="00D21171">
              <w:t>139</w:t>
            </w:r>
            <w:r w:rsidRPr="00901A60">
              <w:fldChar w:fldCharType="end"/>
            </w:r>
          </w:p>
        </w:tc>
      </w:tr>
    </w:tbl>
    <w:p w14:paraId="59A45848" w14:textId="77777777" w:rsidR="006310AA" w:rsidRPr="00901A60" w:rsidRDefault="00F94B41" w:rsidP="00F94B41">
      <w:pPr>
        <w:pStyle w:val="31"/>
        <w:keepNext w:val="0"/>
        <w:keepLines w:val="0"/>
        <w:numPr>
          <w:ilvl w:val="2"/>
          <w:numId w:val="79"/>
        </w:numPr>
        <w:tabs>
          <w:tab w:val="clear" w:pos="862"/>
        </w:tabs>
      </w:pPr>
      <w:bookmarkStart w:id="3332" w:name="_Toc24966918"/>
      <w:bookmarkStart w:id="3333" w:name="_Toc217652402"/>
      <w:r w:rsidRPr="00901A60">
        <w:t>Описание комплексного типа «tR_778_G_S1_1_2_D_ITEM»</w:t>
      </w:r>
      <w:bookmarkEnd w:id="3332"/>
      <w:bookmarkEnd w:id="3333"/>
    </w:p>
    <w:p w14:paraId="10DBB4E0" w14:textId="77777777" w:rsidR="006310AA" w:rsidRPr="00901A60" w:rsidRDefault="00F94B41">
      <w:pPr>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R_778_G_S1_1_2_D</w:t>
      </w:r>
      <w:r w:rsidRPr="00901A60">
        <w:rPr>
          <w:color w:val="000000"/>
          <w:szCs w:val="24"/>
        </w:rPr>
        <w:t>_ITEM</w:t>
      </w:r>
      <w:r w:rsidRPr="00901A60">
        <w:rPr>
          <w:szCs w:val="24"/>
        </w:rPr>
        <w:t>» блока «1.1.2.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57B6AC5F" w14:textId="479BF498"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3334" w:name="_Ref19286703"/>
      <w:bookmarkStart w:id="3335" w:name="_Toc217651982"/>
      <w:r w:rsidR="00D21171">
        <w:rPr>
          <w:noProof/>
        </w:rPr>
        <w:t>139</w:t>
      </w:r>
      <w:bookmarkEnd w:id="333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R_778_G_S1_1_2_D</w:t>
      </w:r>
      <w:r w:rsidR="00F94B41" w:rsidRPr="00901A60">
        <w:rPr>
          <w:color w:val="000000"/>
          <w:szCs w:val="22"/>
        </w:rPr>
        <w:t>_ITEM</w:t>
      </w:r>
      <w:r w:rsidR="00F94B41" w:rsidRPr="00901A60">
        <w:t>»</w:t>
      </w:r>
      <w:bookmarkEnd w:id="3335"/>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08E80CA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15FF9EC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A7B82E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F599163" w14:textId="77777777" w:rsidR="006310AA" w:rsidRPr="00901A60" w:rsidRDefault="00F94B41">
            <w:pPr>
              <w:pStyle w:val="GOSTTableHead"/>
              <w:spacing w:line="240" w:lineRule="auto"/>
              <w:ind w:left="0" w:right="0"/>
            </w:pPr>
            <w:r w:rsidRPr="00901A60">
              <w:t>Тип</w:t>
            </w:r>
          </w:p>
        </w:tc>
        <w:tc>
          <w:tcPr>
            <w:tcW w:w="1134" w:type="dxa"/>
          </w:tcPr>
          <w:p w14:paraId="6A2B6904" w14:textId="77777777" w:rsidR="006310AA" w:rsidRPr="00901A60" w:rsidRDefault="00F94B41">
            <w:pPr>
              <w:pStyle w:val="GOSTTableHead"/>
              <w:spacing w:line="240" w:lineRule="auto"/>
              <w:ind w:left="0" w:right="0"/>
            </w:pPr>
            <w:r w:rsidRPr="00901A60">
              <w:t>Формат элемента</w:t>
            </w:r>
          </w:p>
        </w:tc>
        <w:tc>
          <w:tcPr>
            <w:tcW w:w="567" w:type="dxa"/>
          </w:tcPr>
          <w:p w14:paraId="1E68A76E" w14:textId="77777777" w:rsidR="006310AA" w:rsidRPr="00901A60" w:rsidRDefault="00F94B41">
            <w:pPr>
              <w:pStyle w:val="GOSTTableHead"/>
              <w:spacing w:line="240" w:lineRule="auto"/>
              <w:ind w:left="0" w:right="0"/>
            </w:pPr>
            <w:r w:rsidRPr="00901A60">
              <w:t>Обязательность</w:t>
            </w:r>
          </w:p>
        </w:tc>
        <w:tc>
          <w:tcPr>
            <w:tcW w:w="3963" w:type="dxa"/>
          </w:tcPr>
          <w:p w14:paraId="2FEBECC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6F809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493B1606"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7AC8C176" w14:textId="77777777" w:rsidR="006310AA" w:rsidRPr="00901A60" w:rsidRDefault="00F94B41">
            <w:pPr>
              <w:pStyle w:val="GOSTTablenorm"/>
            </w:pPr>
            <w:r w:rsidRPr="00901A60">
              <w:t>G_S1_1_2_D_C1</w:t>
            </w:r>
          </w:p>
        </w:tc>
        <w:tc>
          <w:tcPr>
            <w:tcW w:w="567" w:type="dxa"/>
          </w:tcPr>
          <w:p w14:paraId="02B2D18B" w14:textId="77777777" w:rsidR="006310AA" w:rsidRPr="00901A60" w:rsidRDefault="00F94B41">
            <w:pPr>
              <w:pStyle w:val="GOSTTablenorm"/>
              <w:jc w:val="center"/>
            </w:pPr>
            <w:r w:rsidRPr="00901A60">
              <w:t>П</w:t>
            </w:r>
          </w:p>
        </w:tc>
        <w:tc>
          <w:tcPr>
            <w:tcW w:w="1134" w:type="dxa"/>
          </w:tcPr>
          <w:p w14:paraId="211D76C6" w14:textId="77777777" w:rsidR="006310AA" w:rsidRPr="00901A60" w:rsidRDefault="00F94B41">
            <w:pPr>
              <w:pStyle w:val="GOSTTablenorm"/>
            </w:pPr>
            <w:r w:rsidRPr="00901A60">
              <w:t>Т(1-24)</w:t>
            </w:r>
          </w:p>
        </w:tc>
        <w:tc>
          <w:tcPr>
            <w:tcW w:w="567" w:type="dxa"/>
          </w:tcPr>
          <w:p w14:paraId="02624308" w14:textId="77777777" w:rsidR="006310AA" w:rsidRPr="00901A60" w:rsidRDefault="00F94B41">
            <w:pPr>
              <w:pStyle w:val="GOSTTablenorm"/>
              <w:jc w:val="center"/>
            </w:pPr>
            <w:r w:rsidRPr="00901A60">
              <w:t>Н</w:t>
            </w:r>
          </w:p>
        </w:tc>
        <w:tc>
          <w:tcPr>
            <w:tcW w:w="3963" w:type="dxa"/>
          </w:tcPr>
          <w:p w14:paraId="0EB23DC3" w14:textId="0A4560AD" w:rsidR="006310AA" w:rsidRPr="00901A60" w:rsidRDefault="00F94B41">
            <w:pPr>
              <w:pStyle w:val="GOSTTablenorm"/>
            </w:pPr>
            <w:r w:rsidRPr="00901A60">
              <w:t>Указывается код объекта капитальных вложений (код</w:t>
            </w:r>
            <w:r w:rsidR="000D0D09" w:rsidRPr="00901A60">
              <w:t xml:space="preserve"> мероприятия по информатизации)</w:t>
            </w:r>
          </w:p>
        </w:tc>
      </w:tr>
      <w:tr w:rsidR="006310AA" w:rsidRPr="00901A60" w14:paraId="58B2FB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4964146" w14:textId="77777777" w:rsidR="006310AA" w:rsidRPr="00901A60" w:rsidRDefault="00F94B41">
            <w:pPr>
              <w:pStyle w:val="GOSTTablenorm"/>
            </w:pPr>
            <w:r w:rsidRPr="00901A60">
              <w:t>Код по БК</w:t>
            </w:r>
          </w:p>
        </w:tc>
        <w:tc>
          <w:tcPr>
            <w:tcW w:w="1701" w:type="dxa"/>
          </w:tcPr>
          <w:p w14:paraId="235307D4" w14:textId="77777777" w:rsidR="006310AA" w:rsidRPr="00901A60" w:rsidRDefault="00F94B41">
            <w:pPr>
              <w:pStyle w:val="GOSTTablenorm"/>
            </w:pPr>
            <w:r w:rsidRPr="00901A60">
              <w:t>G_S1_1_2_D_C2</w:t>
            </w:r>
          </w:p>
        </w:tc>
        <w:tc>
          <w:tcPr>
            <w:tcW w:w="567" w:type="dxa"/>
          </w:tcPr>
          <w:p w14:paraId="43600AFC" w14:textId="77777777" w:rsidR="006310AA" w:rsidRPr="00901A60" w:rsidRDefault="00F94B41">
            <w:pPr>
              <w:pStyle w:val="GOSTTablenorm"/>
              <w:jc w:val="center"/>
            </w:pPr>
            <w:r w:rsidRPr="00901A60">
              <w:t>П</w:t>
            </w:r>
          </w:p>
        </w:tc>
        <w:tc>
          <w:tcPr>
            <w:tcW w:w="1134" w:type="dxa"/>
          </w:tcPr>
          <w:p w14:paraId="56923D83" w14:textId="77777777" w:rsidR="006310AA" w:rsidRPr="00901A60" w:rsidRDefault="00F94B41">
            <w:pPr>
              <w:pStyle w:val="GOSTTablenorm"/>
            </w:pPr>
            <w:r w:rsidRPr="00901A60">
              <w:t>Т(20)</w:t>
            </w:r>
          </w:p>
        </w:tc>
        <w:tc>
          <w:tcPr>
            <w:tcW w:w="567" w:type="dxa"/>
          </w:tcPr>
          <w:p w14:paraId="434EADDF" w14:textId="77777777" w:rsidR="006310AA" w:rsidRPr="00901A60" w:rsidRDefault="00F94B41">
            <w:pPr>
              <w:pStyle w:val="GOSTTablenorm"/>
              <w:jc w:val="center"/>
            </w:pPr>
            <w:r w:rsidRPr="00901A60">
              <w:t>О</w:t>
            </w:r>
          </w:p>
        </w:tc>
        <w:tc>
          <w:tcPr>
            <w:tcW w:w="3963" w:type="dxa"/>
          </w:tcPr>
          <w:p w14:paraId="3C711157" w14:textId="1CB83C23" w:rsidR="006310AA" w:rsidRPr="00901A60" w:rsidRDefault="00F94B41">
            <w:pPr>
              <w:pStyle w:val="GOSTTablenorm"/>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448E92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565DB4C" w14:textId="77777777" w:rsidR="006310AA" w:rsidRPr="00901A60" w:rsidRDefault="00F94B41">
            <w:pPr>
              <w:pStyle w:val="GOSTTablenorm"/>
            </w:pPr>
            <w:r w:rsidRPr="00901A60">
              <w:t>Дата ввода в действие</w:t>
            </w:r>
          </w:p>
        </w:tc>
        <w:tc>
          <w:tcPr>
            <w:tcW w:w="1701" w:type="dxa"/>
          </w:tcPr>
          <w:p w14:paraId="0F9ACF00" w14:textId="77777777" w:rsidR="006310AA" w:rsidRPr="00901A60" w:rsidRDefault="00F94B41">
            <w:pPr>
              <w:pStyle w:val="GOSTTablenorm"/>
            </w:pPr>
            <w:r w:rsidRPr="00901A60">
              <w:t>G_S1_1_2_D_C3</w:t>
            </w:r>
          </w:p>
        </w:tc>
        <w:tc>
          <w:tcPr>
            <w:tcW w:w="567" w:type="dxa"/>
          </w:tcPr>
          <w:p w14:paraId="4103E50D" w14:textId="77777777" w:rsidR="006310AA" w:rsidRPr="00901A60" w:rsidRDefault="00F94B41">
            <w:pPr>
              <w:pStyle w:val="GOSTTablenorm"/>
              <w:jc w:val="center"/>
            </w:pPr>
            <w:r w:rsidRPr="00901A60">
              <w:t>П</w:t>
            </w:r>
          </w:p>
        </w:tc>
        <w:tc>
          <w:tcPr>
            <w:tcW w:w="1134" w:type="dxa"/>
          </w:tcPr>
          <w:p w14:paraId="4D770A73" w14:textId="77777777" w:rsidR="006310AA" w:rsidRPr="00901A60" w:rsidRDefault="00F94B41">
            <w:pPr>
              <w:pStyle w:val="GOSTTablenorm"/>
            </w:pPr>
            <w:r w:rsidRPr="00901A60">
              <w:t>Date</w:t>
            </w:r>
          </w:p>
        </w:tc>
        <w:tc>
          <w:tcPr>
            <w:tcW w:w="567" w:type="dxa"/>
          </w:tcPr>
          <w:p w14:paraId="6AD8B8BD" w14:textId="77777777" w:rsidR="006310AA" w:rsidRPr="00901A60" w:rsidRDefault="00F94B41">
            <w:pPr>
              <w:pStyle w:val="GOSTTablenorm"/>
              <w:jc w:val="center"/>
            </w:pPr>
            <w:r w:rsidRPr="00901A60">
              <w:t>Н</w:t>
            </w:r>
          </w:p>
        </w:tc>
        <w:tc>
          <w:tcPr>
            <w:tcW w:w="3963" w:type="dxa"/>
          </w:tcPr>
          <w:p w14:paraId="17341822" w14:textId="70F95E24" w:rsidR="006310AA" w:rsidRPr="00901A60" w:rsidRDefault="00F94B41">
            <w:pPr>
              <w:pStyle w:val="GOSTTablenorm"/>
            </w:pPr>
            <w:r w:rsidRPr="00901A60">
              <w:t>Указывается дата начала ввода в действие бюджетных данных, полученных ПБС от соответствующего распорядителя (главного р</w:t>
            </w:r>
            <w:r w:rsidR="000D0D09" w:rsidRPr="00901A60">
              <w:t>аспорядителя) бюджетных средств</w:t>
            </w:r>
          </w:p>
        </w:tc>
      </w:tr>
      <w:tr w:rsidR="006310AA" w:rsidRPr="00901A60" w14:paraId="3AC9154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C91D49A" w14:textId="77777777" w:rsidR="006310AA" w:rsidRPr="00901A60" w:rsidRDefault="00F94B41">
            <w:pPr>
              <w:pStyle w:val="GOSTTablenorm"/>
            </w:pPr>
            <w:r w:rsidRPr="00901A60">
              <w:t>Сумма за счет связанных кредитов на текущий финансовый год</w:t>
            </w:r>
          </w:p>
        </w:tc>
        <w:tc>
          <w:tcPr>
            <w:tcW w:w="1701" w:type="dxa"/>
          </w:tcPr>
          <w:p w14:paraId="7195D11D" w14:textId="77777777" w:rsidR="006310AA" w:rsidRPr="00901A60" w:rsidRDefault="00F94B41">
            <w:pPr>
              <w:pStyle w:val="GOSTTablenorm"/>
            </w:pPr>
            <w:r w:rsidRPr="00901A60">
              <w:t>G_S1_1_2_D_C4</w:t>
            </w:r>
          </w:p>
        </w:tc>
        <w:tc>
          <w:tcPr>
            <w:tcW w:w="567" w:type="dxa"/>
          </w:tcPr>
          <w:p w14:paraId="1B843614" w14:textId="77777777" w:rsidR="006310AA" w:rsidRPr="00901A60" w:rsidRDefault="00F94B41">
            <w:pPr>
              <w:pStyle w:val="GOSTTablenorm"/>
              <w:jc w:val="center"/>
            </w:pPr>
            <w:r w:rsidRPr="00901A60">
              <w:t>П</w:t>
            </w:r>
          </w:p>
        </w:tc>
        <w:tc>
          <w:tcPr>
            <w:tcW w:w="1134" w:type="dxa"/>
          </w:tcPr>
          <w:p w14:paraId="3A1B7083" w14:textId="77777777" w:rsidR="006310AA" w:rsidRPr="00901A60" w:rsidRDefault="00F94B41">
            <w:pPr>
              <w:pStyle w:val="GOSTTablenorm"/>
            </w:pPr>
            <w:r w:rsidRPr="00901A60">
              <w:t>N(20.2)</w:t>
            </w:r>
          </w:p>
        </w:tc>
        <w:tc>
          <w:tcPr>
            <w:tcW w:w="567" w:type="dxa"/>
          </w:tcPr>
          <w:p w14:paraId="49B823DC" w14:textId="77777777" w:rsidR="006310AA" w:rsidRPr="00901A60" w:rsidRDefault="00F94B41">
            <w:pPr>
              <w:pStyle w:val="GOSTTablenorm"/>
              <w:jc w:val="center"/>
            </w:pPr>
            <w:r w:rsidRPr="00901A60">
              <w:t>Н</w:t>
            </w:r>
          </w:p>
        </w:tc>
        <w:tc>
          <w:tcPr>
            <w:tcW w:w="3963" w:type="dxa"/>
          </w:tcPr>
          <w:p w14:paraId="384499B2" w14:textId="199F35CE" w:rsidR="006310AA" w:rsidRPr="00901A60" w:rsidRDefault="00F94B41">
            <w:pPr>
              <w:pStyle w:val="GOSTTablenorm"/>
            </w:pPr>
            <w:r w:rsidRPr="00901A60">
              <w:t>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текущий финансовый год по соответствующему коду классификации расходов бюджетов на выплаты за счет</w:t>
            </w:r>
            <w:r w:rsidR="000D0D09" w:rsidRPr="00901A60">
              <w:t xml:space="preserve"> связанных иностранных кредитов</w:t>
            </w:r>
          </w:p>
        </w:tc>
      </w:tr>
      <w:tr w:rsidR="006310AA" w:rsidRPr="00901A60" w14:paraId="4F572D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4F426045" w14:textId="77777777" w:rsidR="006310AA" w:rsidRPr="00901A60" w:rsidRDefault="00F94B41">
            <w:pPr>
              <w:pStyle w:val="GOSTTablenorm"/>
            </w:pPr>
            <w:r w:rsidRPr="00901A60">
              <w:t>Сумма за счет связанных кредитов на первый год планового периода</w:t>
            </w:r>
          </w:p>
        </w:tc>
        <w:tc>
          <w:tcPr>
            <w:tcW w:w="1701" w:type="dxa"/>
          </w:tcPr>
          <w:p w14:paraId="40740D3C" w14:textId="77777777" w:rsidR="006310AA" w:rsidRPr="00901A60" w:rsidRDefault="00F94B41">
            <w:pPr>
              <w:pStyle w:val="GOSTTablenorm"/>
            </w:pPr>
            <w:r w:rsidRPr="00901A60">
              <w:t>G_S1_1_2_D_C4_2</w:t>
            </w:r>
          </w:p>
        </w:tc>
        <w:tc>
          <w:tcPr>
            <w:tcW w:w="567" w:type="dxa"/>
          </w:tcPr>
          <w:p w14:paraId="3F2C8C4A" w14:textId="77777777" w:rsidR="006310AA" w:rsidRPr="00901A60" w:rsidRDefault="00F94B41">
            <w:pPr>
              <w:pStyle w:val="GOSTTablenorm"/>
              <w:jc w:val="center"/>
            </w:pPr>
            <w:r w:rsidRPr="00901A60">
              <w:t>П</w:t>
            </w:r>
          </w:p>
        </w:tc>
        <w:tc>
          <w:tcPr>
            <w:tcW w:w="1134" w:type="dxa"/>
          </w:tcPr>
          <w:p w14:paraId="2B0ED664" w14:textId="77777777" w:rsidR="006310AA" w:rsidRPr="00901A60" w:rsidRDefault="00F94B41">
            <w:pPr>
              <w:pStyle w:val="GOSTTablenorm"/>
            </w:pPr>
            <w:r w:rsidRPr="00901A60">
              <w:t>N(20.2)</w:t>
            </w:r>
          </w:p>
        </w:tc>
        <w:tc>
          <w:tcPr>
            <w:tcW w:w="567" w:type="dxa"/>
          </w:tcPr>
          <w:p w14:paraId="73437631" w14:textId="77777777" w:rsidR="006310AA" w:rsidRPr="00901A60" w:rsidRDefault="00F94B41">
            <w:pPr>
              <w:pStyle w:val="GOSTTablenorm"/>
              <w:jc w:val="center"/>
            </w:pPr>
            <w:r w:rsidRPr="00901A60">
              <w:t>Н</w:t>
            </w:r>
          </w:p>
        </w:tc>
        <w:tc>
          <w:tcPr>
            <w:tcW w:w="3963" w:type="dxa"/>
          </w:tcPr>
          <w:p w14:paraId="7E1A3B05" w14:textId="27AE73B9" w:rsidR="006310AA" w:rsidRPr="00901A60" w:rsidRDefault="00F94B41">
            <w:pPr>
              <w:pStyle w:val="GOSTTablenorm"/>
            </w:pPr>
            <w:r w:rsidRPr="00901A60">
              <w:t>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очередной финансовый год по соответствующему коду классификации расходов бюджетов на выплаты за счет</w:t>
            </w:r>
            <w:r w:rsidR="000D0D09" w:rsidRPr="00901A60">
              <w:t xml:space="preserve"> связанных иностранных кредитов</w:t>
            </w:r>
          </w:p>
        </w:tc>
      </w:tr>
      <w:tr w:rsidR="006310AA" w:rsidRPr="00901A60" w14:paraId="30F4D1A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E7A2726" w14:textId="77777777" w:rsidR="006310AA" w:rsidRPr="00901A60" w:rsidRDefault="00F94B41">
            <w:pPr>
              <w:pStyle w:val="GOSTTablenorm"/>
            </w:pPr>
            <w:r w:rsidRPr="00901A60">
              <w:t xml:space="preserve">Сумма на выплаты в иностранной валюте (в рублевом </w:t>
            </w:r>
            <w:r w:rsidRPr="00901A60">
              <w:lastRenderedPageBreak/>
              <w:t>эквиваленте) на текущий финансовый год</w:t>
            </w:r>
          </w:p>
        </w:tc>
        <w:tc>
          <w:tcPr>
            <w:tcW w:w="1701" w:type="dxa"/>
          </w:tcPr>
          <w:p w14:paraId="0F3CC2DC" w14:textId="77777777" w:rsidR="006310AA" w:rsidRPr="00901A60" w:rsidRDefault="00F94B41">
            <w:pPr>
              <w:pStyle w:val="GOSTTablenorm"/>
            </w:pPr>
            <w:r w:rsidRPr="00901A60">
              <w:lastRenderedPageBreak/>
              <w:t>G_S1_1_2_D_C5</w:t>
            </w:r>
          </w:p>
        </w:tc>
        <w:tc>
          <w:tcPr>
            <w:tcW w:w="567" w:type="dxa"/>
          </w:tcPr>
          <w:p w14:paraId="290C3489" w14:textId="77777777" w:rsidR="006310AA" w:rsidRPr="00901A60" w:rsidRDefault="00F94B41">
            <w:pPr>
              <w:pStyle w:val="GOSTTablenorm"/>
              <w:jc w:val="center"/>
            </w:pPr>
            <w:r w:rsidRPr="00901A60">
              <w:t>П</w:t>
            </w:r>
          </w:p>
        </w:tc>
        <w:tc>
          <w:tcPr>
            <w:tcW w:w="1134" w:type="dxa"/>
          </w:tcPr>
          <w:p w14:paraId="5448319A" w14:textId="77777777" w:rsidR="006310AA" w:rsidRPr="00901A60" w:rsidRDefault="00F94B41">
            <w:pPr>
              <w:pStyle w:val="GOSTTablenorm"/>
            </w:pPr>
            <w:r w:rsidRPr="00901A60">
              <w:t>N(20.2)</w:t>
            </w:r>
          </w:p>
        </w:tc>
        <w:tc>
          <w:tcPr>
            <w:tcW w:w="567" w:type="dxa"/>
          </w:tcPr>
          <w:p w14:paraId="70A3C5DF" w14:textId="77777777" w:rsidR="006310AA" w:rsidRPr="00901A60" w:rsidRDefault="00F94B41">
            <w:pPr>
              <w:pStyle w:val="GOSTTablenorm"/>
              <w:jc w:val="center"/>
            </w:pPr>
            <w:r w:rsidRPr="00901A60">
              <w:t>Н</w:t>
            </w:r>
          </w:p>
        </w:tc>
        <w:tc>
          <w:tcPr>
            <w:tcW w:w="3963" w:type="dxa"/>
          </w:tcPr>
          <w:p w14:paraId="55EAEF8D" w14:textId="3CF9417E" w:rsidR="006310AA" w:rsidRPr="00901A60" w:rsidRDefault="00F94B41">
            <w:pPr>
              <w:pStyle w:val="GOSTTablenorm"/>
            </w:pPr>
            <w:r w:rsidRPr="00901A60">
              <w:t xml:space="preserve">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w:t>
            </w:r>
            <w:r w:rsidRPr="00901A60">
              <w:lastRenderedPageBreak/>
              <w:t xml:space="preserve">операционный день с соответствующей датой начала ввода в действие на текущий финансовый год по соответствующему коду классификации расходов бюджетов на выплаты в иностранной </w:t>
            </w:r>
            <w:r w:rsidR="000D0D09" w:rsidRPr="00901A60">
              <w:t>валюте (в рублевом эквиваленте)</w:t>
            </w:r>
          </w:p>
        </w:tc>
      </w:tr>
      <w:tr w:rsidR="006310AA" w:rsidRPr="00901A60" w14:paraId="148C71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3B1C0747" w14:textId="77777777" w:rsidR="006310AA" w:rsidRPr="00901A60" w:rsidRDefault="00F94B41">
            <w:pPr>
              <w:pStyle w:val="GOSTTablenorm"/>
              <w:rPr>
                <w:szCs w:val="22"/>
              </w:rPr>
            </w:pPr>
            <w:r w:rsidRPr="00901A60">
              <w:rPr>
                <w:szCs w:val="22"/>
              </w:rPr>
              <w:lastRenderedPageBreak/>
              <w:t>Сумма на выплаты в иностранной валюте (в рублевом эквиваленте) на первый год планового периода</w:t>
            </w:r>
          </w:p>
        </w:tc>
        <w:tc>
          <w:tcPr>
            <w:tcW w:w="1701" w:type="dxa"/>
          </w:tcPr>
          <w:p w14:paraId="3D500230" w14:textId="77777777" w:rsidR="006310AA" w:rsidRPr="00901A60" w:rsidRDefault="00F94B41">
            <w:pPr>
              <w:pStyle w:val="GOSTTablenorm"/>
              <w:rPr>
                <w:szCs w:val="22"/>
              </w:rPr>
            </w:pPr>
            <w:r w:rsidRPr="00901A60">
              <w:rPr>
                <w:szCs w:val="22"/>
              </w:rPr>
              <w:t>G_S1_1_2_D_C5_2</w:t>
            </w:r>
          </w:p>
        </w:tc>
        <w:tc>
          <w:tcPr>
            <w:tcW w:w="567" w:type="dxa"/>
          </w:tcPr>
          <w:p w14:paraId="4170CBA5" w14:textId="77777777" w:rsidR="006310AA" w:rsidRPr="00901A60" w:rsidRDefault="00F94B41">
            <w:pPr>
              <w:pStyle w:val="GOSTTablenorm"/>
              <w:jc w:val="center"/>
              <w:rPr>
                <w:szCs w:val="22"/>
              </w:rPr>
            </w:pPr>
            <w:r w:rsidRPr="00901A60">
              <w:rPr>
                <w:szCs w:val="22"/>
              </w:rPr>
              <w:t>П</w:t>
            </w:r>
          </w:p>
        </w:tc>
        <w:tc>
          <w:tcPr>
            <w:tcW w:w="1134" w:type="dxa"/>
          </w:tcPr>
          <w:p w14:paraId="1F415B79" w14:textId="77777777" w:rsidR="006310AA" w:rsidRPr="00901A60" w:rsidRDefault="00F94B41">
            <w:pPr>
              <w:pStyle w:val="GOSTTablenorm"/>
              <w:rPr>
                <w:szCs w:val="22"/>
              </w:rPr>
            </w:pPr>
            <w:r w:rsidRPr="00901A60">
              <w:rPr>
                <w:szCs w:val="22"/>
              </w:rPr>
              <w:t>N(20.2)</w:t>
            </w:r>
          </w:p>
        </w:tc>
        <w:tc>
          <w:tcPr>
            <w:tcW w:w="567" w:type="dxa"/>
          </w:tcPr>
          <w:p w14:paraId="295F0554" w14:textId="77777777" w:rsidR="006310AA" w:rsidRPr="00901A60" w:rsidRDefault="00F94B41">
            <w:pPr>
              <w:pStyle w:val="GOSTTablenorm"/>
              <w:jc w:val="center"/>
              <w:rPr>
                <w:szCs w:val="22"/>
              </w:rPr>
            </w:pPr>
            <w:r w:rsidRPr="00901A60">
              <w:rPr>
                <w:szCs w:val="22"/>
              </w:rPr>
              <w:t>Н</w:t>
            </w:r>
          </w:p>
        </w:tc>
        <w:tc>
          <w:tcPr>
            <w:tcW w:w="3963" w:type="dxa"/>
          </w:tcPr>
          <w:p w14:paraId="3D5C2F39" w14:textId="0C301277" w:rsidR="006310AA" w:rsidRPr="00901A60" w:rsidRDefault="00F94B41">
            <w:pPr>
              <w:pStyle w:val="GOSTTablenorm"/>
            </w:pPr>
            <w:r w:rsidRPr="00901A60">
              <w:t xml:space="preserve">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очередной финансовый год по соответствующему коду классификации расходов бюджетов на выплаты в иностранной </w:t>
            </w:r>
            <w:r w:rsidR="000D0D09" w:rsidRPr="00901A60">
              <w:t>валюте (в рублевом эквиваленте)</w:t>
            </w:r>
          </w:p>
        </w:tc>
      </w:tr>
      <w:tr w:rsidR="006310AA" w:rsidRPr="00901A60" w14:paraId="7BD5051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AD8F2C8" w14:textId="77777777" w:rsidR="006310AA" w:rsidRPr="00901A60" w:rsidRDefault="00F94B41">
            <w:pPr>
              <w:pStyle w:val="GOSTTablenorm"/>
            </w:pPr>
            <w:r w:rsidRPr="00901A60">
              <w:t>Примечание</w:t>
            </w:r>
          </w:p>
        </w:tc>
        <w:tc>
          <w:tcPr>
            <w:tcW w:w="1701" w:type="dxa"/>
          </w:tcPr>
          <w:p w14:paraId="1FE6C94F" w14:textId="77777777" w:rsidR="006310AA" w:rsidRPr="00901A60" w:rsidRDefault="00F94B41">
            <w:pPr>
              <w:pStyle w:val="GOSTTablenorm"/>
            </w:pPr>
            <w:r w:rsidRPr="00901A60">
              <w:t>G_S1_1_2_D_C6</w:t>
            </w:r>
          </w:p>
        </w:tc>
        <w:tc>
          <w:tcPr>
            <w:tcW w:w="567" w:type="dxa"/>
          </w:tcPr>
          <w:p w14:paraId="73C5AFD7" w14:textId="77777777" w:rsidR="006310AA" w:rsidRPr="00901A60" w:rsidRDefault="00F94B41">
            <w:pPr>
              <w:pStyle w:val="GOSTTablenorm"/>
              <w:jc w:val="center"/>
            </w:pPr>
            <w:r w:rsidRPr="00901A60">
              <w:t>П</w:t>
            </w:r>
          </w:p>
        </w:tc>
        <w:tc>
          <w:tcPr>
            <w:tcW w:w="1134" w:type="dxa"/>
          </w:tcPr>
          <w:p w14:paraId="01F7CAA3" w14:textId="77777777" w:rsidR="006310AA" w:rsidRPr="00901A60" w:rsidRDefault="00F94B41">
            <w:pPr>
              <w:pStyle w:val="GOSTTablenorm"/>
            </w:pPr>
            <w:r w:rsidRPr="00901A60">
              <w:t>Т(1-254)</w:t>
            </w:r>
          </w:p>
        </w:tc>
        <w:tc>
          <w:tcPr>
            <w:tcW w:w="567" w:type="dxa"/>
          </w:tcPr>
          <w:p w14:paraId="1A2588B0" w14:textId="77777777" w:rsidR="006310AA" w:rsidRPr="00901A60" w:rsidRDefault="00F94B41">
            <w:pPr>
              <w:pStyle w:val="GOSTTablenorm"/>
              <w:jc w:val="center"/>
            </w:pPr>
            <w:r w:rsidRPr="00901A60">
              <w:t>Н</w:t>
            </w:r>
          </w:p>
        </w:tc>
        <w:tc>
          <w:tcPr>
            <w:tcW w:w="3963" w:type="dxa"/>
          </w:tcPr>
          <w:p w14:paraId="2CF987A1" w14:textId="7A9CD9BE"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а также иная информация, нео</w:t>
            </w:r>
            <w:r w:rsidR="000D0D09" w:rsidRPr="00901A60">
              <w:t>бходимая для исполнения бюджета</w:t>
            </w:r>
          </w:p>
        </w:tc>
      </w:tr>
    </w:tbl>
    <w:p w14:paraId="36319994" w14:textId="77777777" w:rsidR="006310AA" w:rsidRPr="00901A60" w:rsidRDefault="00F94B41" w:rsidP="00F94B41">
      <w:pPr>
        <w:pStyle w:val="31"/>
        <w:keepNext w:val="0"/>
        <w:keepLines w:val="0"/>
        <w:numPr>
          <w:ilvl w:val="2"/>
          <w:numId w:val="79"/>
        </w:numPr>
        <w:tabs>
          <w:tab w:val="clear" w:pos="862"/>
        </w:tabs>
      </w:pPr>
      <w:bookmarkStart w:id="3336" w:name="_Toc24966919"/>
      <w:bookmarkStart w:id="3337" w:name="_Toc217652403"/>
      <w:r w:rsidRPr="00901A60">
        <w:t>Описание комплексного типа «tR_778_G_S1_1_3_D»</w:t>
      </w:r>
      <w:bookmarkEnd w:id="3336"/>
      <w:bookmarkEnd w:id="3337"/>
    </w:p>
    <w:p w14:paraId="27DD823B" w14:textId="77777777" w:rsidR="006310AA" w:rsidRPr="00901A60" w:rsidRDefault="00F94B41">
      <w:pPr>
        <w:spacing w:before="120" w:after="60"/>
        <w:ind w:firstLine="567"/>
        <w:contextualSpacing/>
      </w:pPr>
      <w:r w:rsidRPr="00901A60">
        <w:t>Описание ко</w:t>
      </w:r>
      <w:r w:rsidRPr="00901A60">
        <w:rPr>
          <w:szCs w:val="24"/>
        </w:rPr>
        <w:t>мплексного типа «tR_778_G_S1_1_3_D» блока «1.1.3. Предельные объемы финансирования, за исключением связанных кредитов на выплаты в иностранной валюте».</w:t>
      </w:r>
    </w:p>
    <w:p w14:paraId="77D9E580" w14:textId="4F8844B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38" w:name="_Ref962693"/>
      <w:bookmarkStart w:id="3339" w:name="_Toc217651983"/>
      <w:r w:rsidR="00D21171">
        <w:rPr>
          <w:noProof/>
        </w:rPr>
        <w:t>140</w:t>
      </w:r>
      <w:bookmarkEnd w:id="333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R_778_G_S1_1_3_D</w:t>
      </w:r>
      <w:r w:rsidR="00F94B41" w:rsidRPr="00901A60">
        <w:t>»</w:t>
      </w:r>
      <w:bookmarkEnd w:id="3339"/>
    </w:p>
    <w:tbl>
      <w:tblPr>
        <w:tblStyle w:val="GOSTTable"/>
        <w:tblW w:w="4989" w:type="pct"/>
        <w:tblLayout w:type="fixed"/>
        <w:tblLook w:val="04A0" w:firstRow="1" w:lastRow="0" w:firstColumn="1" w:lastColumn="0" w:noHBand="0" w:noVBand="1"/>
      </w:tblPr>
      <w:tblGrid>
        <w:gridCol w:w="1688"/>
        <w:gridCol w:w="1688"/>
        <w:gridCol w:w="567"/>
        <w:gridCol w:w="1134"/>
        <w:gridCol w:w="567"/>
        <w:gridCol w:w="3963"/>
      </w:tblGrid>
      <w:tr w:rsidR="006310AA" w:rsidRPr="00901A60" w14:paraId="02BB2B5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88" w:type="dxa"/>
          </w:tcPr>
          <w:p w14:paraId="7D46580E" w14:textId="77777777" w:rsidR="006310AA" w:rsidRPr="00901A60" w:rsidRDefault="00F94B41">
            <w:pPr>
              <w:pStyle w:val="GOSTTableHead"/>
              <w:spacing w:line="240" w:lineRule="auto"/>
              <w:ind w:left="0" w:right="0"/>
            </w:pPr>
            <w:r w:rsidRPr="00901A60">
              <w:t>Наименование комплексного типа</w:t>
            </w:r>
          </w:p>
        </w:tc>
        <w:tc>
          <w:tcPr>
            <w:tcW w:w="1688" w:type="dxa"/>
          </w:tcPr>
          <w:p w14:paraId="0EAD1B55"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1FE444D" w14:textId="77777777" w:rsidR="006310AA" w:rsidRPr="00901A60" w:rsidRDefault="00F94B41">
            <w:pPr>
              <w:pStyle w:val="GOSTTableHead"/>
              <w:spacing w:line="240" w:lineRule="auto"/>
              <w:ind w:left="0" w:right="0"/>
            </w:pPr>
            <w:r w:rsidRPr="00901A60">
              <w:t>Тип</w:t>
            </w:r>
          </w:p>
        </w:tc>
        <w:tc>
          <w:tcPr>
            <w:tcW w:w="1134" w:type="dxa"/>
          </w:tcPr>
          <w:p w14:paraId="328F0F32" w14:textId="77777777" w:rsidR="006310AA" w:rsidRPr="00901A60" w:rsidRDefault="00F94B41">
            <w:pPr>
              <w:pStyle w:val="GOSTTableHead"/>
              <w:spacing w:line="240" w:lineRule="auto"/>
              <w:ind w:left="0" w:right="0"/>
            </w:pPr>
            <w:r w:rsidRPr="00901A60">
              <w:t>Формат элемента</w:t>
            </w:r>
          </w:p>
        </w:tc>
        <w:tc>
          <w:tcPr>
            <w:tcW w:w="567" w:type="dxa"/>
          </w:tcPr>
          <w:p w14:paraId="3546C71C" w14:textId="77777777" w:rsidR="006310AA" w:rsidRPr="00901A60" w:rsidRDefault="00F94B41">
            <w:pPr>
              <w:pStyle w:val="GOSTTableHead"/>
              <w:spacing w:line="240" w:lineRule="auto"/>
              <w:ind w:left="0" w:right="0"/>
            </w:pPr>
            <w:r w:rsidRPr="00901A60">
              <w:t>Обязательность</w:t>
            </w:r>
          </w:p>
        </w:tc>
        <w:tc>
          <w:tcPr>
            <w:tcW w:w="3963" w:type="dxa"/>
          </w:tcPr>
          <w:p w14:paraId="77513DC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25489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8" w:type="dxa"/>
          </w:tcPr>
          <w:p w14:paraId="617AB026" w14:textId="77777777" w:rsidR="006310AA" w:rsidRPr="00901A60" w:rsidRDefault="00F94B41">
            <w:pPr>
              <w:pStyle w:val="GOSTTablenorm"/>
            </w:pPr>
            <w:r w:rsidRPr="00901A60">
              <w:rPr>
                <w:lang w:val="en-US"/>
              </w:rPr>
              <w:t>t</w:t>
            </w:r>
            <w:r w:rsidRPr="00901A60">
              <w:t>R_778_G_S1_1_3_D</w:t>
            </w:r>
          </w:p>
        </w:tc>
        <w:tc>
          <w:tcPr>
            <w:tcW w:w="1688" w:type="dxa"/>
          </w:tcPr>
          <w:p w14:paraId="3AC49233" w14:textId="77777777" w:rsidR="006310AA" w:rsidRPr="00901A60" w:rsidRDefault="00F94B41">
            <w:pPr>
              <w:pStyle w:val="GOSTTablenorm"/>
              <w:rPr>
                <w:color w:val="000000"/>
              </w:rPr>
            </w:pPr>
            <w:r w:rsidRPr="00901A60">
              <w:rPr>
                <w:color w:val="000000"/>
              </w:rPr>
              <w:t>G_S1_1_3_D_ITEM</w:t>
            </w:r>
          </w:p>
        </w:tc>
        <w:tc>
          <w:tcPr>
            <w:tcW w:w="567" w:type="dxa"/>
          </w:tcPr>
          <w:p w14:paraId="22298AB1" w14:textId="77777777" w:rsidR="006310AA" w:rsidRPr="00901A60" w:rsidRDefault="00F94B41">
            <w:pPr>
              <w:pStyle w:val="GOSTTablenorm"/>
              <w:jc w:val="center"/>
              <w:rPr>
                <w:lang w:val="en-US"/>
              </w:rPr>
            </w:pPr>
            <w:r w:rsidRPr="00901A60">
              <w:rPr>
                <w:lang w:val="en-US"/>
              </w:rPr>
              <w:t>C</w:t>
            </w:r>
          </w:p>
        </w:tc>
        <w:tc>
          <w:tcPr>
            <w:tcW w:w="1134" w:type="dxa"/>
          </w:tcPr>
          <w:p w14:paraId="2EBA6BD0" w14:textId="77777777" w:rsidR="006310AA" w:rsidRPr="00901A60" w:rsidRDefault="00F94B41">
            <w:pPr>
              <w:pStyle w:val="GOSTTablenorm"/>
              <w:rPr>
                <w:lang w:val="en-US"/>
              </w:rPr>
            </w:pPr>
            <w:r w:rsidRPr="00901A60">
              <w:rPr>
                <w:lang w:val="en-US"/>
              </w:rPr>
              <w:t>t</w:t>
            </w:r>
            <w:r w:rsidRPr="00901A60">
              <w:t>R_778_G_S1_1_3_D</w:t>
            </w:r>
            <w:r w:rsidRPr="00901A60">
              <w:rPr>
                <w:color w:val="000000"/>
              </w:rPr>
              <w:t>_ITEM</w:t>
            </w:r>
          </w:p>
        </w:tc>
        <w:tc>
          <w:tcPr>
            <w:tcW w:w="567" w:type="dxa"/>
          </w:tcPr>
          <w:p w14:paraId="40C6D74A"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273E0BB9" w14:textId="6C7D5A44" w:rsidR="006310AA" w:rsidRPr="00901A60" w:rsidRDefault="00F94B41">
            <w:pPr>
              <w:pStyle w:val="GOSTTablenorm"/>
            </w:pPr>
            <w:r w:rsidRPr="00901A60">
              <w:t xml:space="preserve">Состав элемента представлен в таблице </w:t>
            </w:r>
            <w:r w:rsidRPr="00901A60">
              <w:fldChar w:fldCharType="begin"/>
            </w:r>
            <w:r w:rsidRPr="00901A60">
              <w:rPr>
                <w:szCs w:val="24"/>
              </w:rPr>
              <w:instrText xml:space="preserve"> REF _Ref962703 \h </w:instrText>
            </w:r>
            <w:r w:rsidRPr="00901A60">
              <w:instrText xml:space="preserve"> \* MERGEFORMAT </w:instrText>
            </w:r>
            <w:r w:rsidRPr="00901A60">
              <w:fldChar w:fldCharType="separate"/>
            </w:r>
            <w:r w:rsidR="00D21171">
              <w:t>141</w:t>
            </w:r>
            <w:r w:rsidRPr="00901A60">
              <w:fldChar w:fldCharType="end"/>
            </w:r>
          </w:p>
        </w:tc>
      </w:tr>
    </w:tbl>
    <w:p w14:paraId="503A5621" w14:textId="77777777" w:rsidR="006310AA" w:rsidRPr="00901A60" w:rsidRDefault="00F94B41" w:rsidP="00F94B41">
      <w:pPr>
        <w:pStyle w:val="31"/>
        <w:keepNext w:val="0"/>
        <w:keepLines w:val="0"/>
        <w:numPr>
          <w:ilvl w:val="2"/>
          <w:numId w:val="79"/>
        </w:numPr>
        <w:tabs>
          <w:tab w:val="clear" w:pos="862"/>
        </w:tabs>
      </w:pPr>
      <w:bookmarkStart w:id="3340" w:name="_Toc24966920"/>
      <w:bookmarkStart w:id="3341" w:name="_Toc217652404"/>
      <w:r w:rsidRPr="00901A60">
        <w:t>Описание комплексного типа «tR_778_G_S1_1_3_D_ITEM»</w:t>
      </w:r>
      <w:bookmarkEnd w:id="3340"/>
      <w:bookmarkEnd w:id="3341"/>
    </w:p>
    <w:p w14:paraId="6906FE36"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«tR_778_G_S1_1_3_D_ITEM» блока «1.1.3. Предельные объемы финансирования, за исключением связанных кредитов на выплаты в иностранной валюте (строки)».</w:t>
      </w:r>
    </w:p>
    <w:p w14:paraId="4C534FBC" w14:textId="32385A70"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3342" w:name="_Ref962703"/>
      <w:bookmarkStart w:id="3343" w:name="_Toc217651984"/>
      <w:r w:rsidR="00D21171">
        <w:rPr>
          <w:noProof/>
        </w:rPr>
        <w:t>141</w:t>
      </w:r>
      <w:bookmarkEnd w:id="334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R_778_G_S1_1_3_D</w:t>
      </w:r>
      <w:r w:rsidR="00F94B41" w:rsidRPr="00901A60">
        <w:rPr>
          <w:color w:val="000000"/>
          <w:szCs w:val="22"/>
        </w:rPr>
        <w:t>_ITEM</w:t>
      </w:r>
      <w:r w:rsidR="00F94B41" w:rsidRPr="00901A60">
        <w:t>»</w:t>
      </w:r>
      <w:bookmarkEnd w:id="3343"/>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423D6FD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3326AB4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D857D4F"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5253A95" w14:textId="77777777" w:rsidR="006310AA" w:rsidRPr="00901A60" w:rsidRDefault="00F94B41">
            <w:pPr>
              <w:pStyle w:val="GOSTTableHead"/>
              <w:spacing w:line="240" w:lineRule="auto"/>
              <w:ind w:left="0" w:right="0"/>
            </w:pPr>
            <w:r w:rsidRPr="00901A60">
              <w:t>Тип</w:t>
            </w:r>
          </w:p>
        </w:tc>
        <w:tc>
          <w:tcPr>
            <w:tcW w:w="1134" w:type="dxa"/>
          </w:tcPr>
          <w:p w14:paraId="70453BC5" w14:textId="77777777" w:rsidR="006310AA" w:rsidRPr="00901A60" w:rsidRDefault="00F94B41">
            <w:pPr>
              <w:pStyle w:val="GOSTTableHead"/>
              <w:spacing w:line="240" w:lineRule="auto"/>
              <w:ind w:left="0" w:right="0"/>
            </w:pPr>
            <w:r w:rsidRPr="00901A60">
              <w:t>Формат элемента</w:t>
            </w:r>
          </w:p>
        </w:tc>
        <w:tc>
          <w:tcPr>
            <w:tcW w:w="567" w:type="dxa"/>
          </w:tcPr>
          <w:p w14:paraId="2B12E602" w14:textId="77777777" w:rsidR="006310AA" w:rsidRPr="00901A60" w:rsidRDefault="00F94B41">
            <w:pPr>
              <w:pStyle w:val="GOSTTableHead"/>
              <w:spacing w:line="240" w:lineRule="auto"/>
              <w:ind w:left="0" w:right="0"/>
            </w:pPr>
            <w:r w:rsidRPr="00901A60">
              <w:t>Обязательность</w:t>
            </w:r>
          </w:p>
        </w:tc>
        <w:tc>
          <w:tcPr>
            <w:tcW w:w="3963" w:type="dxa"/>
          </w:tcPr>
          <w:p w14:paraId="0F0EB4D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58142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49F80749" w14:textId="77777777" w:rsidR="006310AA" w:rsidRPr="00901A60" w:rsidRDefault="00F94B41">
            <w:pPr>
              <w:pStyle w:val="GOSTTablenorm"/>
            </w:pPr>
            <w:r w:rsidRPr="00901A60">
              <w:t>Код по БК</w:t>
            </w:r>
          </w:p>
        </w:tc>
        <w:tc>
          <w:tcPr>
            <w:tcW w:w="1701" w:type="dxa"/>
          </w:tcPr>
          <w:p w14:paraId="4B3C4B3E" w14:textId="77777777" w:rsidR="006310AA" w:rsidRPr="00901A60" w:rsidRDefault="00F94B41">
            <w:pPr>
              <w:pStyle w:val="GOSTTablenorm"/>
            </w:pPr>
            <w:r w:rsidRPr="00901A60">
              <w:t>G_S1_1_3_D_C1</w:t>
            </w:r>
          </w:p>
        </w:tc>
        <w:tc>
          <w:tcPr>
            <w:tcW w:w="567" w:type="dxa"/>
          </w:tcPr>
          <w:p w14:paraId="631F6D8D" w14:textId="77777777" w:rsidR="006310AA" w:rsidRPr="00901A60" w:rsidRDefault="00F94B41">
            <w:pPr>
              <w:pStyle w:val="GOSTTablenorm"/>
              <w:jc w:val="center"/>
            </w:pPr>
            <w:r w:rsidRPr="00901A60">
              <w:t>П</w:t>
            </w:r>
          </w:p>
        </w:tc>
        <w:tc>
          <w:tcPr>
            <w:tcW w:w="1134" w:type="dxa"/>
          </w:tcPr>
          <w:p w14:paraId="47BAA6DE" w14:textId="77777777" w:rsidR="006310AA" w:rsidRPr="00901A60" w:rsidRDefault="00F94B41">
            <w:pPr>
              <w:pStyle w:val="GOSTTablenorm"/>
            </w:pPr>
            <w:r w:rsidRPr="00901A60">
              <w:t>Т(20)</w:t>
            </w:r>
          </w:p>
        </w:tc>
        <w:tc>
          <w:tcPr>
            <w:tcW w:w="567" w:type="dxa"/>
          </w:tcPr>
          <w:p w14:paraId="5EA07B06" w14:textId="77777777" w:rsidR="006310AA" w:rsidRPr="00901A60" w:rsidRDefault="00F94B41">
            <w:pPr>
              <w:pStyle w:val="GOSTTablenorm"/>
              <w:jc w:val="center"/>
            </w:pPr>
            <w:r w:rsidRPr="00901A60">
              <w:t>О</w:t>
            </w:r>
          </w:p>
        </w:tc>
        <w:tc>
          <w:tcPr>
            <w:tcW w:w="3963" w:type="dxa"/>
          </w:tcPr>
          <w:p w14:paraId="4D9C6FFE" w14:textId="1E4C1715" w:rsidR="006310AA" w:rsidRPr="00901A60" w:rsidRDefault="00F94B41">
            <w:pPr>
              <w:pStyle w:val="GOSTTablenorm"/>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2B8D885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AECC961" w14:textId="77777777" w:rsidR="006310AA" w:rsidRPr="00901A60" w:rsidRDefault="00F94B41">
            <w:pPr>
              <w:pStyle w:val="GOSTTablenorm"/>
            </w:pPr>
            <w:r w:rsidRPr="00901A60">
              <w:t>Дата ввода в действие</w:t>
            </w:r>
          </w:p>
        </w:tc>
        <w:tc>
          <w:tcPr>
            <w:tcW w:w="1701" w:type="dxa"/>
          </w:tcPr>
          <w:p w14:paraId="78F66155" w14:textId="77777777" w:rsidR="006310AA" w:rsidRPr="00901A60" w:rsidRDefault="00F94B41">
            <w:pPr>
              <w:pStyle w:val="GOSTTablenorm"/>
            </w:pPr>
            <w:r w:rsidRPr="00901A60">
              <w:t>G_S1_1_3_D_C2</w:t>
            </w:r>
          </w:p>
        </w:tc>
        <w:tc>
          <w:tcPr>
            <w:tcW w:w="567" w:type="dxa"/>
          </w:tcPr>
          <w:p w14:paraId="1F00E494" w14:textId="77777777" w:rsidR="006310AA" w:rsidRPr="00901A60" w:rsidRDefault="00F94B41">
            <w:pPr>
              <w:pStyle w:val="GOSTTablenorm"/>
              <w:jc w:val="center"/>
            </w:pPr>
            <w:r w:rsidRPr="00901A60">
              <w:t>П</w:t>
            </w:r>
          </w:p>
        </w:tc>
        <w:tc>
          <w:tcPr>
            <w:tcW w:w="1134" w:type="dxa"/>
          </w:tcPr>
          <w:p w14:paraId="004DCE6C" w14:textId="77777777" w:rsidR="006310AA" w:rsidRPr="00901A60" w:rsidRDefault="00F94B41">
            <w:pPr>
              <w:pStyle w:val="GOSTTablenorm"/>
            </w:pPr>
            <w:r w:rsidRPr="00901A60">
              <w:t>Date</w:t>
            </w:r>
          </w:p>
        </w:tc>
        <w:tc>
          <w:tcPr>
            <w:tcW w:w="567" w:type="dxa"/>
          </w:tcPr>
          <w:p w14:paraId="43F4B1BE" w14:textId="77777777" w:rsidR="006310AA" w:rsidRPr="00901A60" w:rsidRDefault="00F94B41">
            <w:pPr>
              <w:pStyle w:val="GOSTTablenorm"/>
              <w:jc w:val="center"/>
            </w:pPr>
            <w:r w:rsidRPr="00901A60">
              <w:t>Н</w:t>
            </w:r>
          </w:p>
        </w:tc>
        <w:tc>
          <w:tcPr>
            <w:tcW w:w="3963" w:type="dxa"/>
          </w:tcPr>
          <w:p w14:paraId="1D539BD2" w14:textId="6D56B839" w:rsidR="006310AA" w:rsidRPr="00901A60" w:rsidRDefault="00F94B41">
            <w:pPr>
              <w:pStyle w:val="GOSTTablenorm"/>
            </w:pPr>
            <w:r w:rsidRPr="00901A60">
              <w:t>Указывается дата начала ввода в действие бюджетных данных, полученных ПБС от соответствующего распорядителя (главного р</w:t>
            </w:r>
            <w:r w:rsidR="000D0D09" w:rsidRPr="00901A60">
              <w:t>аспорядителя) бюджетных средств</w:t>
            </w:r>
          </w:p>
        </w:tc>
      </w:tr>
      <w:tr w:rsidR="006310AA" w:rsidRPr="00901A60" w14:paraId="575181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FB3CB77" w14:textId="77777777" w:rsidR="006310AA" w:rsidRPr="00901A60" w:rsidRDefault="00F94B41">
            <w:pPr>
              <w:pStyle w:val="GOSTTablenorm"/>
            </w:pPr>
            <w:r w:rsidRPr="00901A60">
              <w:t xml:space="preserve">Сумма (в рублевом эквиваленте) на текщий финансовый год </w:t>
            </w:r>
          </w:p>
        </w:tc>
        <w:tc>
          <w:tcPr>
            <w:tcW w:w="1701" w:type="dxa"/>
          </w:tcPr>
          <w:p w14:paraId="5F9182F9" w14:textId="77777777" w:rsidR="006310AA" w:rsidRPr="00901A60" w:rsidRDefault="00F94B41">
            <w:pPr>
              <w:pStyle w:val="GOSTTablenorm"/>
            </w:pPr>
            <w:r w:rsidRPr="00901A60">
              <w:t>G_S1_1_3_D_C3</w:t>
            </w:r>
          </w:p>
        </w:tc>
        <w:tc>
          <w:tcPr>
            <w:tcW w:w="567" w:type="dxa"/>
          </w:tcPr>
          <w:p w14:paraId="6C5A7647" w14:textId="77777777" w:rsidR="006310AA" w:rsidRPr="00901A60" w:rsidRDefault="00F94B41">
            <w:pPr>
              <w:pStyle w:val="GOSTTablenorm"/>
              <w:jc w:val="center"/>
            </w:pPr>
            <w:r w:rsidRPr="00901A60">
              <w:t>П</w:t>
            </w:r>
          </w:p>
        </w:tc>
        <w:tc>
          <w:tcPr>
            <w:tcW w:w="1134" w:type="dxa"/>
          </w:tcPr>
          <w:p w14:paraId="65786A3E" w14:textId="77777777" w:rsidR="006310AA" w:rsidRPr="00901A60" w:rsidRDefault="00F94B41">
            <w:pPr>
              <w:pStyle w:val="GOSTTablenorm"/>
            </w:pPr>
            <w:r w:rsidRPr="00901A60">
              <w:t>N(20.2)</w:t>
            </w:r>
          </w:p>
        </w:tc>
        <w:tc>
          <w:tcPr>
            <w:tcW w:w="567" w:type="dxa"/>
          </w:tcPr>
          <w:p w14:paraId="5790AE74" w14:textId="77777777" w:rsidR="006310AA" w:rsidRPr="00901A60" w:rsidRDefault="00F94B41">
            <w:pPr>
              <w:pStyle w:val="GOSTTablenorm"/>
              <w:jc w:val="center"/>
            </w:pPr>
            <w:r w:rsidRPr="00901A60">
              <w:t>Н</w:t>
            </w:r>
          </w:p>
        </w:tc>
        <w:tc>
          <w:tcPr>
            <w:tcW w:w="3963" w:type="dxa"/>
          </w:tcPr>
          <w:p w14:paraId="6481817D" w14:textId="49D248CF"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по соответствующему коду классификации расходов бюджетов на выплаты в иностранной валюте (в рублевом эквиваленте), доведенных до ПБС соответствующим распорядителем (главным распорядителем) бюджетных средств за операционный день, с соответствующей д</w:t>
            </w:r>
            <w:r w:rsidR="000D0D09" w:rsidRPr="00901A60">
              <w:t>атой начала ввода в действие</w:t>
            </w:r>
          </w:p>
        </w:tc>
      </w:tr>
      <w:tr w:rsidR="006310AA" w:rsidRPr="00901A60" w14:paraId="1AA0E2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CD1F950" w14:textId="77777777" w:rsidR="006310AA" w:rsidRPr="00901A60" w:rsidRDefault="00F94B41">
            <w:pPr>
              <w:pStyle w:val="GOSTTablenorm"/>
            </w:pPr>
            <w:r w:rsidRPr="00901A60">
              <w:t>Сумма (в рублевом эквиваленте) на первый год планового периода</w:t>
            </w:r>
          </w:p>
        </w:tc>
        <w:tc>
          <w:tcPr>
            <w:tcW w:w="1701" w:type="dxa"/>
          </w:tcPr>
          <w:p w14:paraId="4E566779" w14:textId="77777777" w:rsidR="006310AA" w:rsidRPr="00901A60" w:rsidRDefault="00F94B41">
            <w:pPr>
              <w:pStyle w:val="GOSTTablenorm"/>
            </w:pPr>
            <w:r w:rsidRPr="00901A60">
              <w:t>G_S1_1_3_D_C3_2</w:t>
            </w:r>
          </w:p>
        </w:tc>
        <w:tc>
          <w:tcPr>
            <w:tcW w:w="567" w:type="dxa"/>
          </w:tcPr>
          <w:p w14:paraId="63CC7F12" w14:textId="77777777" w:rsidR="006310AA" w:rsidRPr="00901A60" w:rsidRDefault="00F94B41">
            <w:pPr>
              <w:pStyle w:val="GOSTTablenorm"/>
              <w:jc w:val="center"/>
            </w:pPr>
            <w:r w:rsidRPr="00901A60">
              <w:t>П</w:t>
            </w:r>
          </w:p>
        </w:tc>
        <w:tc>
          <w:tcPr>
            <w:tcW w:w="1134" w:type="dxa"/>
          </w:tcPr>
          <w:p w14:paraId="3733C7E1" w14:textId="77777777" w:rsidR="006310AA" w:rsidRPr="00901A60" w:rsidRDefault="00F94B41">
            <w:pPr>
              <w:pStyle w:val="GOSTTablenorm"/>
            </w:pPr>
            <w:r w:rsidRPr="00901A60">
              <w:t>N(20.2)</w:t>
            </w:r>
          </w:p>
        </w:tc>
        <w:tc>
          <w:tcPr>
            <w:tcW w:w="567" w:type="dxa"/>
          </w:tcPr>
          <w:p w14:paraId="5887E39F" w14:textId="77777777" w:rsidR="006310AA" w:rsidRPr="00901A60" w:rsidRDefault="00F94B41">
            <w:pPr>
              <w:pStyle w:val="GOSTTablenorm"/>
              <w:jc w:val="center"/>
            </w:pPr>
            <w:r w:rsidRPr="00901A60">
              <w:t>Н</w:t>
            </w:r>
          </w:p>
        </w:tc>
        <w:tc>
          <w:tcPr>
            <w:tcW w:w="3963" w:type="dxa"/>
          </w:tcPr>
          <w:p w14:paraId="70341F47" w14:textId="6C5D6527"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по соответствующему коду классификации расходов бюджетов на выплаты в иностранной валюте (в рублевом эквиваленте) на очередной финансовый год,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w:t>
            </w:r>
            <w:r w:rsidR="000D0D09" w:rsidRPr="00901A60">
              <w:t>твие</w:t>
            </w:r>
          </w:p>
        </w:tc>
      </w:tr>
      <w:tr w:rsidR="006310AA" w:rsidRPr="00901A60" w14:paraId="16959DA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9299DA1" w14:textId="77777777" w:rsidR="006310AA" w:rsidRPr="00901A60" w:rsidRDefault="00F94B41">
            <w:pPr>
              <w:pStyle w:val="GOSTTablenorm"/>
            </w:pPr>
            <w:r w:rsidRPr="00901A60">
              <w:t>Примечание</w:t>
            </w:r>
          </w:p>
        </w:tc>
        <w:tc>
          <w:tcPr>
            <w:tcW w:w="1701" w:type="dxa"/>
          </w:tcPr>
          <w:p w14:paraId="3C90E415" w14:textId="77777777" w:rsidR="006310AA" w:rsidRPr="00901A60" w:rsidRDefault="00F94B41">
            <w:pPr>
              <w:pStyle w:val="GOSTTablenorm"/>
            </w:pPr>
            <w:r w:rsidRPr="00901A60">
              <w:t>G_S1_1_3_D_C4</w:t>
            </w:r>
          </w:p>
        </w:tc>
        <w:tc>
          <w:tcPr>
            <w:tcW w:w="567" w:type="dxa"/>
          </w:tcPr>
          <w:p w14:paraId="1D8AD51E" w14:textId="77777777" w:rsidR="006310AA" w:rsidRPr="00901A60" w:rsidRDefault="00F94B41">
            <w:pPr>
              <w:pStyle w:val="GOSTTablenorm"/>
              <w:jc w:val="center"/>
            </w:pPr>
            <w:r w:rsidRPr="00901A60">
              <w:t>П</w:t>
            </w:r>
          </w:p>
        </w:tc>
        <w:tc>
          <w:tcPr>
            <w:tcW w:w="1134" w:type="dxa"/>
          </w:tcPr>
          <w:p w14:paraId="721EB16B" w14:textId="77777777" w:rsidR="006310AA" w:rsidRPr="00901A60" w:rsidRDefault="00F94B41">
            <w:pPr>
              <w:pStyle w:val="GOSTTablenorm"/>
            </w:pPr>
            <w:r w:rsidRPr="00901A60">
              <w:t>Т(1-254)</w:t>
            </w:r>
          </w:p>
        </w:tc>
        <w:tc>
          <w:tcPr>
            <w:tcW w:w="567" w:type="dxa"/>
          </w:tcPr>
          <w:p w14:paraId="1E8947B1" w14:textId="77777777" w:rsidR="006310AA" w:rsidRPr="00901A60" w:rsidRDefault="00F94B41">
            <w:pPr>
              <w:pStyle w:val="GOSTTablenorm"/>
              <w:jc w:val="center"/>
            </w:pPr>
            <w:r w:rsidRPr="00901A60">
              <w:t>Н</w:t>
            </w:r>
          </w:p>
        </w:tc>
        <w:tc>
          <w:tcPr>
            <w:tcW w:w="3963" w:type="dxa"/>
          </w:tcPr>
          <w:p w14:paraId="1390017C" w14:textId="1F874318"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а также иная информация, нео</w:t>
            </w:r>
            <w:r w:rsidR="000D0D09" w:rsidRPr="00901A60">
              <w:t>бходимая для исполнения бюджета</w:t>
            </w:r>
          </w:p>
        </w:tc>
      </w:tr>
    </w:tbl>
    <w:p w14:paraId="04CE04EF" w14:textId="77777777" w:rsidR="006310AA" w:rsidRPr="00901A60" w:rsidRDefault="00F94B41" w:rsidP="00F94B41">
      <w:pPr>
        <w:pStyle w:val="31"/>
        <w:keepNext w:val="0"/>
        <w:keepLines w:val="0"/>
        <w:numPr>
          <w:ilvl w:val="2"/>
          <w:numId w:val="79"/>
        </w:numPr>
        <w:tabs>
          <w:tab w:val="clear" w:pos="862"/>
        </w:tabs>
      </w:pPr>
      <w:bookmarkStart w:id="3344" w:name="_Toc24966921"/>
      <w:bookmarkStart w:id="3345" w:name="_Toc508712687"/>
      <w:bookmarkStart w:id="3346" w:name="_Toc776820"/>
      <w:bookmarkStart w:id="3347" w:name="_Toc217652405"/>
      <w:r w:rsidRPr="00901A60">
        <w:t>Описание комплексного типа «tR_778_G_S1_2_1_D»</w:t>
      </w:r>
      <w:bookmarkEnd w:id="3344"/>
      <w:bookmarkEnd w:id="3347"/>
    </w:p>
    <w:p w14:paraId="6EA00290" w14:textId="77777777" w:rsidR="006310AA" w:rsidRPr="00901A60" w:rsidRDefault="00F94B41">
      <w:pPr>
        <w:spacing w:before="120" w:after="60"/>
        <w:ind w:firstLine="567"/>
        <w:contextualSpacing/>
      </w:pPr>
      <w:r w:rsidRPr="00901A60">
        <w:lastRenderedPageBreak/>
        <w:t>Описание комплек</w:t>
      </w:r>
      <w:r w:rsidRPr="00901A60">
        <w:rPr>
          <w:szCs w:val="24"/>
        </w:rPr>
        <w:t>сного типа «</w:t>
      </w:r>
      <w:r w:rsidRPr="00901A60">
        <w:rPr>
          <w:szCs w:val="24"/>
          <w:lang w:val="en-US"/>
        </w:rPr>
        <w:t>t</w:t>
      </w:r>
      <w:r w:rsidRPr="00901A60">
        <w:rPr>
          <w:szCs w:val="24"/>
        </w:rPr>
        <w:t>R_778_G_S1_2_1_D» блока «1.2.1. Лимиты бюджетных обязательств».</w:t>
      </w:r>
    </w:p>
    <w:p w14:paraId="0B8F41EE" w14:textId="55654C6E"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48" w:name="_Ref19286132"/>
      <w:bookmarkStart w:id="3349" w:name="_Toc217651985"/>
      <w:r w:rsidR="00D21171">
        <w:rPr>
          <w:noProof/>
        </w:rPr>
        <w:t>142</w:t>
      </w:r>
      <w:bookmarkEnd w:id="334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R_778_G_S1_2_1_D</w:t>
      </w:r>
      <w:r w:rsidR="00F94B41" w:rsidRPr="00901A60">
        <w:t>»</w:t>
      </w:r>
      <w:bookmarkEnd w:id="3349"/>
    </w:p>
    <w:tbl>
      <w:tblPr>
        <w:tblStyle w:val="GOSTTable"/>
        <w:tblW w:w="5000" w:type="pct"/>
        <w:tblLayout w:type="fixed"/>
        <w:tblLook w:val="04A0" w:firstRow="1" w:lastRow="0" w:firstColumn="1" w:lastColumn="0" w:noHBand="0" w:noVBand="1"/>
      </w:tblPr>
      <w:tblGrid>
        <w:gridCol w:w="1698"/>
        <w:gridCol w:w="1700"/>
        <w:gridCol w:w="567"/>
        <w:gridCol w:w="1134"/>
        <w:gridCol w:w="567"/>
        <w:gridCol w:w="3962"/>
      </w:tblGrid>
      <w:tr w:rsidR="006310AA" w:rsidRPr="00901A60" w14:paraId="43F18D7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11E1056E"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09A08C2"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04EAC01" w14:textId="77777777" w:rsidR="006310AA" w:rsidRPr="00901A60" w:rsidRDefault="00F94B41">
            <w:pPr>
              <w:pStyle w:val="GOSTTableHead"/>
              <w:spacing w:line="240" w:lineRule="auto"/>
              <w:ind w:left="0" w:right="0"/>
            </w:pPr>
            <w:r w:rsidRPr="00901A60">
              <w:t>Тип</w:t>
            </w:r>
          </w:p>
        </w:tc>
        <w:tc>
          <w:tcPr>
            <w:tcW w:w="1134" w:type="dxa"/>
          </w:tcPr>
          <w:p w14:paraId="55297EAD" w14:textId="77777777" w:rsidR="006310AA" w:rsidRPr="00901A60" w:rsidRDefault="00F94B41">
            <w:pPr>
              <w:pStyle w:val="GOSTTableHead"/>
              <w:spacing w:line="240" w:lineRule="auto"/>
              <w:ind w:left="0" w:right="0"/>
            </w:pPr>
            <w:r w:rsidRPr="00901A60">
              <w:t>Формат элемента</w:t>
            </w:r>
          </w:p>
        </w:tc>
        <w:tc>
          <w:tcPr>
            <w:tcW w:w="567" w:type="dxa"/>
          </w:tcPr>
          <w:p w14:paraId="33ED8FCC" w14:textId="77777777" w:rsidR="006310AA" w:rsidRPr="00901A60" w:rsidRDefault="00F94B41">
            <w:pPr>
              <w:pStyle w:val="GOSTTableHead"/>
              <w:spacing w:line="240" w:lineRule="auto"/>
              <w:ind w:left="0" w:right="0"/>
            </w:pPr>
            <w:r w:rsidRPr="00901A60">
              <w:t>Обязательность</w:t>
            </w:r>
          </w:p>
        </w:tc>
        <w:tc>
          <w:tcPr>
            <w:tcW w:w="3963" w:type="dxa"/>
          </w:tcPr>
          <w:p w14:paraId="3BB2584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ECB09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CCB066" w14:textId="77777777" w:rsidR="006310AA" w:rsidRPr="00901A60" w:rsidRDefault="00F94B41">
            <w:pPr>
              <w:pStyle w:val="GOSTTablenorm"/>
            </w:pPr>
            <w:r w:rsidRPr="00901A60">
              <w:rPr>
                <w:lang w:val="en-US"/>
              </w:rPr>
              <w:t>t</w:t>
            </w:r>
            <w:r w:rsidRPr="00901A60">
              <w:t>R_778_G_S1_2_1_D</w:t>
            </w:r>
          </w:p>
        </w:tc>
        <w:tc>
          <w:tcPr>
            <w:tcW w:w="1701" w:type="dxa"/>
          </w:tcPr>
          <w:p w14:paraId="5B980C4C" w14:textId="77777777" w:rsidR="006310AA" w:rsidRPr="00901A60" w:rsidRDefault="00F94B41">
            <w:pPr>
              <w:pStyle w:val="GOSTTablenorm"/>
              <w:rPr>
                <w:color w:val="000000"/>
              </w:rPr>
            </w:pPr>
            <w:r w:rsidRPr="00901A60">
              <w:rPr>
                <w:color w:val="000000"/>
              </w:rPr>
              <w:t>G_S1_2_1_D_ITEM</w:t>
            </w:r>
          </w:p>
        </w:tc>
        <w:tc>
          <w:tcPr>
            <w:tcW w:w="567" w:type="dxa"/>
          </w:tcPr>
          <w:p w14:paraId="731CB83E" w14:textId="77777777" w:rsidR="006310AA" w:rsidRPr="00901A60" w:rsidRDefault="00F94B41">
            <w:pPr>
              <w:pStyle w:val="GOSTTablenorm"/>
              <w:jc w:val="center"/>
              <w:rPr>
                <w:lang w:val="en-US"/>
              </w:rPr>
            </w:pPr>
            <w:r w:rsidRPr="00901A60">
              <w:rPr>
                <w:lang w:val="en-US"/>
              </w:rPr>
              <w:t>C</w:t>
            </w:r>
          </w:p>
        </w:tc>
        <w:tc>
          <w:tcPr>
            <w:tcW w:w="1134" w:type="dxa"/>
          </w:tcPr>
          <w:p w14:paraId="2FD50D4C" w14:textId="77777777" w:rsidR="006310AA" w:rsidRPr="00901A60" w:rsidRDefault="00F94B41">
            <w:pPr>
              <w:pStyle w:val="GOSTTablenorm"/>
              <w:rPr>
                <w:lang w:val="en-US"/>
              </w:rPr>
            </w:pPr>
            <w:r w:rsidRPr="00901A60">
              <w:rPr>
                <w:lang w:val="en-US"/>
              </w:rPr>
              <w:t>t</w:t>
            </w:r>
            <w:r w:rsidRPr="00901A60">
              <w:t>R_778_G_S1_2_1_D</w:t>
            </w:r>
            <w:r w:rsidRPr="00901A60">
              <w:rPr>
                <w:color w:val="000000"/>
              </w:rPr>
              <w:t>_ITEM</w:t>
            </w:r>
          </w:p>
        </w:tc>
        <w:tc>
          <w:tcPr>
            <w:tcW w:w="567" w:type="dxa"/>
          </w:tcPr>
          <w:p w14:paraId="1B6BF04F"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6EEB60F" w14:textId="6C6679C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_Ref19286732 \h  \* MERGEFORMAT </w:instrText>
            </w:r>
            <w:r w:rsidRPr="00901A60">
              <w:fldChar w:fldCharType="separate"/>
            </w:r>
            <w:r w:rsidR="00D21171">
              <w:t>143</w:t>
            </w:r>
            <w:r w:rsidRPr="00901A60">
              <w:fldChar w:fldCharType="end"/>
            </w:r>
          </w:p>
        </w:tc>
      </w:tr>
    </w:tbl>
    <w:p w14:paraId="2E2A3339" w14:textId="77777777" w:rsidR="006310AA" w:rsidRPr="00901A60" w:rsidRDefault="00F94B41" w:rsidP="00F94B41">
      <w:pPr>
        <w:pStyle w:val="31"/>
        <w:keepNext w:val="0"/>
        <w:keepLines w:val="0"/>
        <w:numPr>
          <w:ilvl w:val="2"/>
          <w:numId w:val="79"/>
        </w:numPr>
        <w:tabs>
          <w:tab w:val="clear" w:pos="862"/>
        </w:tabs>
      </w:pPr>
      <w:bookmarkStart w:id="3350" w:name="_Toc24966922"/>
      <w:bookmarkStart w:id="3351" w:name="_Toc217652406"/>
      <w:r w:rsidRPr="00901A60">
        <w:t>Описание комплексного типа «tR_778_G_S1_2_1_D_ITEM»</w:t>
      </w:r>
      <w:bookmarkEnd w:id="3350"/>
      <w:bookmarkEnd w:id="3351"/>
    </w:p>
    <w:p w14:paraId="23FBCB54"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lang w:val="en-US"/>
        </w:rPr>
        <w:t>t</w:t>
      </w:r>
      <w:r w:rsidRPr="00901A60">
        <w:rPr>
          <w:szCs w:val="24"/>
        </w:rPr>
        <w:t>R_778_G_S1_2_1_D</w:t>
      </w:r>
      <w:r w:rsidRPr="00901A60">
        <w:rPr>
          <w:color w:val="000000"/>
          <w:szCs w:val="24"/>
        </w:rPr>
        <w:t>_ITEM</w:t>
      </w:r>
      <w:r w:rsidRPr="00901A60">
        <w:rPr>
          <w:szCs w:val="24"/>
        </w:rPr>
        <w:t>» блока «1.2.1. Лимиты бюджетных обязательств (строки)».</w:t>
      </w:r>
    </w:p>
    <w:p w14:paraId="0DB42325" w14:textId="04222E3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52" w:name="_Ref19286732"/>
      <w:bookmarkStart w:id="3353" w:name="_Toc217651986"/>
      <w:r w:rsidR="00D21171">
        <w:rPr>
          <w:noProof/>
        </w:rPr>
        <w:t>143</w:t>
      </w:r>
      <w:bookmarkEnd w:id="335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R_778_G_S1_2_1_D</w:t>
      </w:r>
      <w:r w:rsidR="00F94B41" w:rsidRPr="00901A60">
        <w:rPr>
          <w:color w:val="000000"/>
          <w:szCs w:val="22"/>
        </w:rPr>
        <w:t>_ITEM</w:t>
      </w:r>
      <w:r w:rsidR="00F94B41" w:rsidRPr="00901A60">
        <w:t>»</w:t>
      </w:r>
      <w:bookmarkEnd w:id="335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9DA0A6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2B4FCC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4537E2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21B2F54" w14:textId="77777777" w:rsidR="006310AA" w:rsidRPr="00901A60" w:rsidRDefault="00F94B41">
            <w:pPr>
              <w:pStyle w:val="GOSTTableHead"/>
              <w:spacing w:line="240" w:lineRule="auto"/>
              <w:ind w:left="0" w:right="0"/>
            </w:pPr>
            <w:r w:rsidRPr="00901A60">
              <w:t>Тип</w:t>
            </w:r>
          </w:p>
        </w:tc>
        <w:tc>
          <w:tcPr>
            <w:tcW w:w="1134" w:type="dxa"/>
          </w:tcPr>
          <w:p w14:paraId="37F373D8" w14:textId="77777777" w:rsidR="006310AA" w:rsidRPr="00901A60" w:rsidRDefault="00F94B41">
            <w:pPr>
              <w:pStyle w:val="GOSTTableHead"/>
              <w:spacing w:line="240" w:lineRule="auto"/>
              <w:ind w:left="0" w:right="0"/>
            </w:pPr>
            <w:r w:rsidRPr="00901A60">
              <w:t>Формат элемента</w:t>
            </w:r>
          </w:p>
        </w:tc>
        <w:tc>
          <w:tcPr>
            <w:tcW w:w="567" w:type="dxa"/>
          </w:tcPr>
          <w:p w14:paraId="11B00681" w14:textId="77777777" w:rsidR="006310AA" w:rsidRPr="00901A60" w:rsidRDefault="00F94B41">
            <w:pPr>
              <w:pStyle w:val="GOSTTableHead"/>
              <w:spacing w:line="240" w:lineRule="auto"/>
              <w:ind w:left="0" w:right="0"/>
            </w:pPr>
            <w:r w:rsidRPr="00901A60">
              <w:t>Обязательность</w:t>
            </w:r>
          </w:p>
        </w:tc>
        <w:tc>
          <w:tcPr>
            <w:tcW w:w="3963" w:type="dxa"/>
          </w:tcPr>
          <w:p w14:paraId="28F63EF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DB693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CCE039D"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566D4A9E" w14:textId="77777777" w:rsidR="006310AA" w:rsidRPr="00901A60" w:rsidRDefault="00F94B41">
            <w:pPr>
              <w:pStyle w:val="GOSTTablenorm"/>
            </w:pPr>
            <w:r w:rsidRPr="00901A60">
              <w:t>G_S1_2_1_D_C1</w:t>
            </w:r>
          </w:p>
        </w:tc>
        <w:tc>
          <w:tcPr>
            <w:tcW w:w="567" w:type="dxa"/>
          </w:tcPr>
          <w:p w14:paraId="39D46C29" w14:textId="77777777" w:rsidR="006310AA" w:rsidRPr="00901A60" w:rsidRDefault="00F94B41">
            <w:pPr>
              <w:pStyle w:val="GOSTTablenorm"/>
              <w:jc w:val="center"/>
            </w:pPr>
            <w:r w:rsidRPr="00901A60">
              <w:t>П</w:t>
            </w:r>
          </w:p>
        </w:tc>
        <w:tc>
          <w:tcPr>
            <w:tcW w:w="1134" w:type="dxa"/>
          </w:tcPr>
          <w:p w14:paraId="254635CA" w14:textId="77777777" w:rsidR="006310AA" w:rsidRPr="00901A60" w:rsidRDefault="00F94B41">
            <w:pPr>
              <w:pStyle w:val="GOSTTablenorm"/>
            </w:pPr>
            <w:r w:rsidRPr="00901A60">
              <w:t>Т(1-24)</w:t>
            </w:r>
          </w:p>
        </w:tc>
        <w:tc>
          <w:tcPr>
            <w:tcW w:w="567" w:type="dxa"/>
          </w:tcPr>
          <w:p w14:paraId="118A5882" w14:textId="77777777" w:rsidR="006310AA" w:rsidRPr="00901A60" w:rsidRDefault="00F94B41">
            <w:pPr>
              <w:pStyle w:val="GOSTTablenorm"/>
              <w:jc w:val="center"/>
            </w:pPr>
            <w:r w:rsidRPr="00901A60">
              <w:t>Н</w:t>
            </w:r>
          </w:p>
        </w:tc>
        <w:tc>
          <w:tcPr>
            <w:tcW w:w="3963" w:type="dxa"/>
          </w:tcPr>
          <w:p w14:paraId="037229B4" w14:textId="528033DE" w:rsidR="006310AA" w:rsidRPr="00901A60" w:rsidRDefault="00F94B41">
            <w:pPr>
              <w:pStyle w:val="GOSTTablenorm"/>
            </w:pPr>
            <w:r w:rsidRPr="00901A60">
              <w:t>Указывается код объекта капитальных вложений (код</w:t>
            </w:r>
            <w:r w:rsidR="000D0D09" w:rsidRPr="00901A60">
              <w:t xml:space="preserve"> мероприятия по информатизации)</w:t>
            </w:r>
          </w:p>
        </w:tc>
      </w:tr>
      <w:tr w:rsidR="006310AA" w:rsidRPr="00901A60" w14:paraId="6A279DA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0545FD3" w14:textId="77777777" w:rsidR="006310AA" w:rsidRPr="00901A60" w:rsidRDefault="00F94B41">
            <w:pPr>
              <w:pStyle w:val="GOSTTablenorm"/>
            </w:pPr>
            <w:r w:rsidRPr="00901A60">
              <w:t>Код по БК</w:t>
            </w:r>
          </w:p>
        </w:tc>
        <w:tc>
          <w:tcPr>
            <w:tcW w:w="1701" w:type="dxa"/>
          </w:tcPr>
          <w:p w14:paraId="6FED2539" w14:textId="77777777" w:rsidR="006310AA" w:rsidRPr="00901A60" w:rsidRDefault="00F94B41">
            <w:pPr>
              <w:pStyle w:val="GOSTTablenorm"/>
            </w:pPr>
            <w:r w:rsidRPr="00901A60">
              <w:t>G_S1_2_1_D_C2</w:t>
            </w:r>
          </w:p>
        </w:tc>
        <w:tc>
          <w:tcPr>
            <w:tcW w:w="567" w:type="dxa"/>
          </w:tcPr>
          <w:p w14:paraId="77B9FA68" w14:textId="77777777" w:rsidR="006310AA" w:rsidRPr="00901A60" w:rsidRDefault="00F94B41">
            <w:pPr>
              <w:pStyle w:val="GOSTTablenorm"/>
              <w:jc w:val="center"/>
            </w:pPr>
            <w:r w:rsidRPr="00901A60">
              <w:t>П</w:t>
            </w:r>
          </w:p>
        </w:tc>
        <w:tc>
          <w:tcPr>
            <w:tcW w:w="1134" w:type="dxa"/>
          </w:tcPr>
          <w:p w14:paraId="34C86DFB" w14:textId="77777777" w:rsidR="006310AA" w:rsidRPr="00901A60" w:rsidRDefault="00F94B41">
            <w:pPr>
              <w:pStyle w:val="GOSTTablenorm"/>
            </w:pPr>
            <w:r w:rsidRPr="00901A60">
              <w:t>Т(20)</w:t>
            </w:r>
          </w:p>
        </w:tc>
        <w:tc>
          <w:tcPr>
            <w:tcW w:w="567" w:type="dxa"/>
          </w:tcPr>
          <w:p w14:paraId="082FF5F4" w14:textId="77777777" w:rsidR="006310AA" w:rsidRPr="00901A60" w:rsidRDefault="00F94B41">
            <w:pPr>
              <w:pStyle w:val="GOSTTablenorm"/>
              <w:jc w:val="center"/>
            </w:pPr>
            <w:r w:rsidRPr="00901A60">
              <w:t>О</w:t>
            </w:r>
          </w:p>
        </w:tc>
        <w:tc>
          <w:tcPr>
            <w:tcW w:w="3963" w:type="dxa"/>
          </w:tcPr>
          <w:p w14:paraId="32FB34DC" w14:textId="50AE4F86" w:rsidR="006310AA" w:rsidRPr="00901A60" w:rsidRDefault="00F94B41">
            <w:pPr>
              <w:pStyle w:val="GOSTTablenorm"/>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0311C22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CD73528" w14:textId="77777777" w:rsidR="006310AA" w:rsidRPr="00901A60" w:rsidRDefault="00F94B41">
            <w:pPr>
              <w:pStyle w:val="GOSTTablenorm"/>
            </w:pPr>
            <w:r w:rsidRPr="00901A60">
              <w:t>Дата ввода в действие</w:t>
            </w:r>
          </w:p>
        </w:tc>
        <w:tc>
          <w:tcPr>
            <w:tcW w:w="1701" w:type="dxa"/>
          </w:tcPr>
          <w:p w14:paraId="371F0930" w14:textId="77777777" w:rsidR="006310AA" w:rsidRPr="00901A60" w:rsidRDefault="00F94B41">
            <w:pPr>
              <w:pStyle w:val="GOSTTablenorm"/>
            </w:pPr>
            <w:r w:rsidRPr="00901A60">
              <w:t>G_S1_2_1_D_C3</w:t>
            </w:r>
          </w:p>
        </w:tc>
        <w:tc>
          <w:tcPr>
            <w:tcW w:w="567" w:type="dxa"/>
          </w:tcPr>
          <w:p w14:paraId="3CB03F1E" w14:textId="77777777" w:rsidR="006310AA" w:rsidRPr="00901A60" w:rsidRDefault="00F94B41">
            <w:pPr>
              <w:pStyle w:val="GOSTTablenorm"/>
              <w:jc w:val="center"/>
            </w:pPr>
            <w:r w:rsidRPr="00901A60">
              <w:t>П</w:t>
            </w:r>
          </w:p>
        </w:tc>
        <w:tc>
          <w:tcPr>
            <w:tcW w:w="1134" w:type="dxa"/>
          </w:tcPr>
          <w:p w14:paraId="50724314" w14:textId="77777777" w:rsidR="006310AA" w:rsidRPr="00901A60" w:rsidRDefault="00F94B41">
            <w:pPr>
              <w:pStyle w:val="GOSTTablenorm"/>
            </w:pPr>
            <w:r w:rsidRPr="00901A60">
              <w:t>Date</w:t>
            </w:r>
          </w:p>
        </w:tc>
        <w:tc>
          <w:tcPr>
            <w:tcW w:w="567" w:type="dxa"/>
          </w:tcPr>
          <w:p w14:paraId="4A8446A8" w14:textId="77777777" w:rsidR="006310AA" w:rsidRPr="00901A60" w:rsidRDefault="00F94B41">
            <w:pPr>
              <w:pStyle w:val="GOSTTablenorm"/>
              <w:jc w:val="center"/>
            </w:pPr>
            <w:r w:rsidRPr="00901A60">
              <w:t>Н</w:t>
            </w:r>
          </w:p>
        </w:tc>
        <w:tc>
          <w:tcPr>
            <w:tcW w:w="3963" w:type="dxa"/>
          </w:tcPr>
          <w:p w14:paraId="4F97868D" w14:textId="556BE809" w:rsidR="006310AA" w:rsidRPr="00901A60" w:rsidRDefault="00F94B41">
            <w:pPr>
              <w:pStyle w:val="GOSTTablenorm"/>
            </w:pPr>
            <w:r w:rsidRPr="00901A60">
              <w:t>Указывается дата начала ввода в действие бюджетных данных, само</w:t>
            </w:r>
            <w:r w:rsidR="000D0D09" w:rsidRPr="00901A60">
              <w:t>стоятельно детализированных ПБС</w:t>
            </w:r>
          </w:p>
        </w:tc>
      </w:tr>
      <w:tr w:rsidR="006310AA" w:rsidRPr="00901A60" w14:paraId="51F48B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B529129" w14:textId="77777777" w:rsidR="006310AA" w:rsidRPr="00901A60" w:rsidRDefault="00F94B41">
            <w:pPr>
              <w:pStyle w:val="GOSTTablenorm"/>
            </w:pPr>
            <w:r w:rsidRPr="00901A60">
              <w:t>Сумма на ____ текущий финансовый год</w:t>
            </w:r>
          </w:p>
        </w:tc>
        <w:tc>
          <w:tcPr>
            <w:tcW w:w="1701" w:type="dxa"/>
          </w:tcPr>
          <w:p w14:paraId="0997ABD1" w14:textId="77777777" w:rsidR="006310AA" w:rsidRPr="00901A60" w:rsidRDefault="00F94B41">
            <w:pPr>
              <w:pStyle w:val="GOSTTablenorm"/>
            </w:pPr>
            <w:r w:rsidRPr="00901A60">
              <w:t>G_S1_2_1_D_C4</w:t>
            </w:r>
          </w:p>
        </w:tc>
        <w:tc>
          <w:tcPr>
            <w:tcW w:w="567" w:type="dxa"/>
          </w:tcPr>
          <w:p w14:paraId="1AA713D8" w14:textId="77777777" w:rsidR="006310AA" w:rsidRPr="00901A60" w:rsidRDefault="00F94B41">
            <w:pPr>
              <w:pStyle w:val="GOSTTablenorm"/>
              <w:jc w:val="center"/>
            </w:pPr>
            <w:r w:rsidRPr="00901A60">
              <w:t>П</w:t>
            </w:r>
          </w:p>
        </w:tc>
        <w:tc>
          <w:tcPr>
            <w:tcW w:w="1134" w:type="dxa"/>
          </w:tcPr>
          <w:p w14:paraId="16B111AC" w14:textId="77777777" w:rsidR="006310AA" w:rsidRPr="00901A60" w:rsidRDefault="00F94B41">
            <w:pPr>
              <w:pStyle w:val="GOSTTablenorm"/>
            </w:pPr>
            <w:r w:rsidRPr="00901A60">
              <w:t>N(20.2)</w:t>
            </w:r>
          </w:p>
        </w:tc>
        <w:tc>
          <w:tcPr>
            <w:tcW w:w="567" w:type="dxa"/>
          </w:tcPr>
          <w:p w14:paraId="21FFC2E9" w14:textId="77777777" w:rsidR="006310AA" w:rsidRPr="00901A60" w:rsidRDefault="00F94B41">
            <w:pPr>
              <w:pStyle w:val="GOSTTablenorm"/>
              <w:jc w:val="center"/>
            </w:pPr>
            <w:r w:rsidRPr="00901A60">
              <w:t>Н</w:t>
            </w:r>
          </w:p>
        </w:tc>
        <w:tc>
          <w:tcPr>
            <w:tcW w:w="3963" w:type="dxa"/>
          </w:tcPr>
          <w:p w14:paraId="6BE52CCC" w14:textId="622B0C0B" w:rsidR="006310AA" w:rsidRPr="00901A60" w:rsidRDefault="00F94B41">
            <w:pPr>
              <w:pStyle w:val="GOSTTablenorm"/>
            </w:pPr>
            <w:r w:rsidRPr="00901A60">
              <w:t>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w:t>
            </w:r>
            <w:r w:rsidR="000D0D09" w:rsidRPr="00901A60">
              <w:t>ствие на текущий финансовый год</w:t>
            </w:r>
          </w:p>
        </w:tc>
      </w:tr>
      <w:tr w:rsidR="006310AA" w:rsidRPr="00901A60" w14:paraId="29FA50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D8E8A30" w14:textId="77777777" w:rsidR="006310AA" w:rsidRPr="00901A60" w:rsidRDefault="00F94B41">
            <w:pPr>
              <w:pStyle w:val="GOSTTablenorm"/>
            </w:pPr>
            <w:r w:rsidRPr="00901A60">
              <w:t>Сумма на плановый период ____ - ____ годов</w:t>
            </w:r>
          </w:p>
          <w:p w14:paraId="505823E9" w14:textId="77777777" w:rsidR="006310AA" w:rsidRPr="00901A60" w:rsidRDefault="00F94B41">
            <w:pPr>
              <w:pStyle w:val="GOSTTablenorm"/>
            </w:pPr>
            <w:r w:rsidRPr="00901A60">
              <w:t>первый год</w:t>
            </w:r>
          </w:p>
        </w:tc>
        <w:tc>
          <w:tcPr>
            <w:tcW w:w="1701" w:type="dxa"/>
          </w:tcPr>
          <w:p w14:paraId="60667EA1" w14:textId="77777777" w:rsidR="006310AA" w:rsidRPr="00901A60" w:rsidRDefault="00F94B41">
            <w:pPr>
              <w:pStyle w:val="GOSTTablenorm"/>
            </w:pPr>
            <w:r w:rsidRPr="00901A60">
              <w:t>G_S1_2_1_D_C5</w:t>
            </w:r>
          </w:p>
        </w:tc>
        <w:tc>
          <w:tcPr>
            <w:tcW w:w="567" w:type="dxa"/>
          </w:tcPr>
          <w:p w14:paraId="5714D049" w14:textId="77777777" w:rsidR="006310AA" w:rsidRPr="00901A60" w:rsidRDefault="00F94B41">
            <w:pPr>
              <w:pStyle w:val="GOSTTablenorm"/>
              <w:jc w:val="center"/>
            </w:pPr>
            <w:r w:rsidRPr="00901A60">
              <w:t>П</w:t>
            </w:r>
          </w:p>
        </w:tc>
        <w:tc>
          <w:tcPr>
            <w:tcW w:w="1134" w:type="dxa"/>
          </w:tcPr>
          <w:p w14:paraId="54876CA4" w14:textId="77777777" w:rsidR="006310AA" w:rsidRPr="00901A60" w:rsidRDefault="00F94B41">
            <w:pPr>
              <w:pStyle w:val="GOSTTablenorm"/>
            </w:pPr>
            <w:r w:rsidRPr="00901A60">
              <w:t>N(20.2)</w:t>
            </w:r>
          </w:p>
        </w:tc>
        <w:tc>
          <w:tcPr>
            <w:tcW w:w="567" w:type="dxa"/>
          </w:tcPr>
          <w:p w14:paraId="6A5FAD89" w14:textId="77777777" w:rsidR="006310AA" w:rsidRPr="00901A60" w:rsidRDefault="00F94B41">
            <w:pPr>
              <w:pStyle w:val="GOSTTablenorm"/>
              <w:jc w:val="center"/>
            </w:pPr>
            <w:r w:rsidRPr="00901A60">
              <w:t>Н</w:t>
            </w:r>
          </w:p>
        </w:tc>
        <w:tc>
          <w:tcPr>
            <w:tcW w:w="3963" w:type="dxa"/>
          </w:tcPr>
          <w:p w14:paraId="7391586D" w14:textId="6A547FFA"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w:t>
            </w:r>
            <w:r w:rsidRPr="00901A60">
              <w:lastRenderedPageBreak/>
              <w:t xml:space="preserve">операционный день с соответствующей датой начала ввода в действие </w:t>
            </w:r>
            <w:r w:rsidR="000D0D09" w:rsidRPr="00901A60">
              <w:t>на первый год планового периода</w:t>
            </w:r>
          </w:p>
        </w:tc>
      </w:tr>
      <w:tr w:rsidR="006310AA" w:rsidRPr="00901A60" w14:paraId="45E186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2FD5DD9" w14:textId="77777777" w:rsidR="006310AA" w:rsidRPr="00901A60" w:rsidRDefault="00F94B41">
            <w:pPr>
              <w:pStyle w:val="GOSTTablenorm"/>
            </w:pPr>
            <w:r w:rsidRPr="00901A60">
              <w:lastRenderedPageBreak/>
              <w:t xml:space="preserve">Сумма на плановый период ____ - ____ годов </w:t>
            </w:r>
          </w:p>
          <w:p w14:paraId="4D05F159" w14:textId="77777777" w:rsidR="006310AA" w:rsidRPr="00901A60" w:rsidRDefault="00F94B41">
            <w:pPr>
              <w:pStyle w:val="GOSTTablenorm"/>
            </w:pPr>
            <w:r w:rsidRPr="00901A60">
              <w:t>второй год</w:t>
            </w:r>
          </w:p>
        </w:tc>
        <w:tc>
          <w:tcPr>
            <w:tcW w:w="1701" w:type="dxa"/>
          </w:tcPr>
          <w:p w14:paraId="7808C0EB" w14:textId="77777777" w:rsidR="006310AA" w:rsidRPr="00901A60" w:rsidRDefault="00F94B41">
            <w:pPr>
              <w:pStyle w:val="GOSTTablenorm"/>
            </w:pPr>
            <w:r w:rsidRPr="00901A60">
              <w:t>G_S1_2_1_D_C6</w:t>
            </w:r>
          </w:p>
        </w:tc>
        <w:tc>
          <w:tcPr>
            <w:tcW w:w="567" w:type="dxa"/>
          </w:tcPr>
          <w:p w14:paraId="02DDE332" w14:textId="77777777" w:rsidR="006310AA" w:rsidRPr="00901A60" w:rsidRDefault="00F94B41">
            <w:pPr>
              <w:pStyle w:val="GOSTTablenorm"/>
              <w:jc w:val="center"/>
            </w:pPr>
            <w:r w:rsidRPr="00901A60">
              <w:t>П</w:t>
            </w:r>
          </w:p>
        </w:tc>
        <w:tc>
          <w:tcPr>
            <w:tcW w:w="1134" w:type="dxa"/>
          </w:tcPr>
          <w:p w14:paraId="1561B754" w14:textId="77777777" w:rsidR="006310AA" w:rsidRPr="00901A60" w:rsidRDefault="00F94B41">
            <w:pPr>
              <w:pStyle w:val="GOSTTablenorm"/>
            </w:pPr>
            <w:r w:rsidRPr="00901A60">
              <w:t>N(20.2)</w:t>
            </w:r>
          </w:p>
        </w:tc>
        <w:tc>
          <w:tcPr>
            <w:tcW w:w="567" w:type="dxa"/>
          </w:tcPr>
          <w:p w14:paraId="60C2D3E7" w14:textId="77777777" w:rsidR="006310AA" w:rsidRPr="00901A60" w:rsidRDefault="00F94B41">
            <w:pPr>
              <w:pStyle w:val="GOSTTablenorm"/>
              <w:jc w:val="center"/>
            </w:pPr>
            <w:r w:rsidRPr="00901A60">
              <w:t>Н</w:t>
            </w:r>
          </w:p>
        </w:tc>
        <w:tc>
          <w:tcPr>
            <w:tcW w:w="3963" w:type="dxa"/>
          </w:tcPr>
          <w:p w14:paraId="2D483337" w14:textId="13F1E5DD"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w:t>
            </w:r>
            <w:r w:rsidR="000D0D09" w:rsidRPr="00901A60">
              <w:t>на второй год планового периода</w:t>
            </w:r>
          </w:p>
        </w:tc>
      </w:tr>
      <w:tr w:rsidR="006310AA" w:rsidRPr="00901A60" w14:paraId="383F99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7FED958" w14:textId="77777777" w:rsidR="006310AA" w:rsidRPr="00901A60" w:rsidRDefault="00F94B41">
            <w:pPr>
              <w:pStyle w:val="GOSTTablenorm"/>
            </w:pPr>
            <w:r w:rsidRPr="00901A60">
              <w:t xml:space="preserve">Сумма на плановый период ____ - ____ годов </w:t>
            </w:r>
          </w:p>
          <w:p w14:paraId="06E4ECC0" w14:textId="77777777" w:rsidR="006310AA" w:rsidRPr="00901A60" w:rsidRDefault="00F94B41">
            <w:pPr>
              <w:pStyle w:val="GOSTTablenorm"/>
            </w:pPr>
            <w:r w:rsidRPr="00901A60">
              <w:t>третий год</w:t>
            </w:r>
          </w:p>
        </w:tc>
        <w:tc>
          <w:tcPr>
            <w:tcW w:w="1701" w:type="dxa"/>
          </w:tcPr>
          <w:p w14:paraId="175B24E5" w14:textId="77777777" w:rsidR="006310AA" w:rsidRPr="00901A60" w:rsidRDefault="00F94B41">
            <w:pPr>
              <w:pStyle w:val="GOSTTablenorm"/>
            </w:pPr>
            <w:r w:rsidRPr="00901A60">
              <w:t>G_S1_2_1_D_C6_2</w:t>
            </w:r>
          </w:p>
        </w:tc>
        <w:tc>
          <w:tcPr>
            <w:tcW w:w="567" w:type="dxa"/>
          </w:tcPr>
          <w:p w14:paraId="1EA31FF0" w14:textId="77777777" w:rsidR="006310AA" w:rsidRPr="00901A60" w:rsidRDefault="00F94B41">
            <w:pPr>
              <w:pStyle w:val="GOSTTablenorm"/>
              <w:jc w:val="center"/>
            </w:pPr>
            <w:r w:rsidRPr="00901A60">
              <w:t>П</w:t>
            </w:r>
          </w:p>
        </w:tc>
        <w:tc>
          <w:tcPr>
            <w:tcW w:w="1134" w:type="dxa"/>
          </w:tcPr>
          <w:p w14:paraId="730CFD3F" w14:textId="77777777" w:rsidR="006310AA" w:rsidRPr="00901A60" w:rsidRDefault="00F94B41">
            <w:pPr>
              <w:pStyle w:val="GOSTTablenorm"/>
            </w:pPr>
            <w:r w:rsidRPr="00901A60">
              <w:t>N(20.2)</w:t>
            </w:r>
          </w:p>
        </w:tc>
        <w:tc>
          <w:tcPr>
            <w:tcW w:w="567" w:type="dxa"/>
          </w:tcPr>
          <w:p w14:paraId="545C4987" w14:textId="77777777" w:rsidR="006310AA" w:rsidRPr="00901A60" w:rsidRDefault="00F94B41">
            <w:pPr>
              <w:pStyle w:val="GOSTTablenorm"/>
              <w:jc w:val="center"/>
            </w:pPr>
            <w:r w:rsidRPr="00901A60">
              <w:t>Н</w:t>
            </w:r>
          </w:p>
        </w:tc>
        <w:tc>
          <w:tcPr>
            <w:tcW w:w="3963" w:type="dxa"/>
          </w:tcPr>
          <w:p w14:paraId="737DB2C1" w14:textId="60DB8FA2"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w:t>
            </w:r>
            <w:r w:rsidR="000D0D09" w:rsidRPr="00901A60">
              <w:t>на третий год планового периода</w:t>
            </w:r>
          </w:p>
        </w:tc>
      </w:tr>
      <w:tr w:rsidR="006310AA" w:rsidRPr="00901A60" w14:paraId="06A2BF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AFD8D2A" w14:textId="77777777" w:rsidR="006310AA" w:rsidRPr="00901A60" w:rsidRDefault="00F94B41">
            <w:pPr>
              <w:pStyle w:val="GOSTTablenorm"/>
            </w:pPr>
            <w:r w:rsidRPr="00901A60">
              <w:t>Примечание</w:t>
            </w:r>
          </w:p>
        </w:tc>
        <w:tc>
          <w:tcPr>
            <w:tcW w:w="1701" w:type="dxa"/>
          </w:tcPr>
          <w:p w14:paraId="6C1D9012" w14:textId="77777777" w:rsidR="006310AA" w:rsidRPr="00901A60" w:rsidRDefault="00F94B41">
            <w:pPr>
              <w:pStyle w:val="GOSTTablenorm"/>
            </w:pPr>
            <w:r w:rsidRPr="00901A60">
              <w:t>G_S1_2_1_D_C7</w:t>
            </w:r>
          </w:p>
        </w:tc>
        <w:tc>
          <w:tcPr>
            <w:tcW w:w="567" w:type="dxa"/>
          </w:tcPr>
          <w:p w14:paraId="452D00A5" w14:textId="77777777" w:rsidR="006310AA" w:rsidRPr="00901A60" w:rsidRDefault="00F94B41">
            <w:pPr>
              <w:pStyle w:val="GOSTTablenorm"/>
              <w:jc w:val="center"/>
            </w:pPr>
            <w:r w:rsidRPr="00901A60">
              <w:t>П</w:t>
            </w:r>
          </w:p>
        </w:tc>
        <w:tc>
          <w:tcPr>
            <w:tcW w:w="1134" w:type="dxa"/>
          </w:tcPr>
          <w:p w14:paraId="6A7E8864" w14:textId="77777777" w:rsidR="006310AA" w:rsidRPr="00901A60" w:rsidRDefault="00F94B41">
            <w:pPr>
              <w:pStyle w:val="GOSTTablenorm"/>
            </w:pPr>
            <w:r w:rsidRPr="00901A60">
              <w:t>Т(1-254)</w:t>
            </w:r>
          </w:p>
        </w:tc>
        <w:tc>
          <w:tcPr>
            <w:tcW w:w="567" w:type="dxa"/>
          </w:tcPr>
          <w:p w14:paraId="134344FD" w14:textId="77777777" w:rsidR="006310AA" w:rsidRPr="00901A60" w:rsidRDefault="00F94B41">
            <w:pPr>
              <w:pStyle w:val="GOSTTablenorm"/>
              <w:jc w:val="center"/>
            </w:pPr>
            <w:r w:rsidRPr="00901A60">
              <w:t>Н</w:t>
            </w:r>
          </w:p>
        </w:tc>
        <w:tc>
          <w:tcPr>
            <w:tcW w:w="3963" w:type="dxa"/>
          </w:tcPr>
          <w:p w14:paraId="16BA5D87" w14:textId="51A7AFF8"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а также иная информация, нео</w:t>
            </w:r>
            <w:r w:rsidR="000D0D09" w:rsidRPr="00901A60">
              <w:t>бходимая для исполнения бюджета</w:t>
            </w:r>
          </w:p>
        </w:tc>
      </w:tr>
    </w:tbl>
    <w:p w14:paraId="2CA08CE5" w14:textId="77777777" w:rsidR="006310AA" w:rsidRPr="00901A60" w:rsidRDefault="00F94B41" w:rsidP="00F94B41">
      <w:pPr>
        <w:pStyle w:val="31"/>
        <w:keepNext w:val="0"/>
        <w:keepLines w:val="0"/>
        <w:numPr>
          <w:ilvl w:val="2"/>
          <w:numId w:val="79"/>
        </w:numPr>
        <w:tabs>
          <w:tab w:val="clear" w:pos="862"/>
        </w:tabs>
      </w:pPr>
      <w:bookmarkStart w:id="3354" w:name="_Toc24966923"/>
      <w:bookmarkStart w:id="3355" w:name="_Toc217652407"/>
      <w:r w:rsidRPr="00901A60">
        <w:t>Описание комплексного типа «tR_778_G_S1_2_2_D»</w:t>
      </w:r>
      <w:bookmarkEnd w:id="3354"/>
      <w:bookmarkEnd w:id="3355"/>
    </w:p>
    <w:p w14:paraId="2649EB62" w14:textId="77777777" w:rsidR="006310AA" w:rsidRPr="00901A60" w:rsidRDefault="00F94B41">
      <w:pPr>
        <w:spacing w:before="120" w:after="60"/>
        <w:ind w:firstLine="567"/>
        <w:contextualSpacing/>
      </w:pPr>
      <w:r w:rsidRPr="00901A60">
        <w:t xml:space="preserve">Описание </w:t>
      </w:r>
      <w:r w:rsidRPr="00901A60">
        <w:rPr>
          <w:szCs w:val="24"/>
        </w:rPr>
        <w:t>комплексного типа «tR_778_G_S1_2_2_D» блока «1.2.2.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7CD7DF4C" w14:textId="115412C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56" w:name="_Ref19286138"/>
      <w:bookmarkStart w:id="3357" w:name="_Toc217651987"/>
      <w:r w:rsidR="00D21171">
        <w:rPr>
          <w:noProof/>
        </w:rPr>
        <w:t>144</w:t>
      </w:r>
      <w:bookmarkEnd w:id="335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R_778_G_S1_2_2_D</w:t>
      </w:r>
      <w:r w:rsidR="00F94B41" w:rsidRPr="00901A60">
        <w:t>»</w:t>
      </w:r>
      <w:bookmarkEnd w:id="335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D04A41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09E588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5B603E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2C1D512" w14:textId="77777777" w:rsidR="006310AA" w:rsidRPr="00901A60" w:rsidRDefault="00F94B41">
            <w:pPr>
              <w:pStyle w:val="GOSTTableHead"/>
              <w:spacing w:line="240" w:lineRule="auto"/>
              <w:ind w:left="0" w:right="0"/>
            </w:pPr>
            <w:r w:rsidRPr="00901A60">
              <w:t>Тип</w:t>
            </w:r>
          </w:p>
        </w:tc>
        <w:tc>
          <w:tcPr>
            <w:tcW w:w="1134" w:type="dxa"/>
          </w:tcPr>
          <w:p w14:paraId="2117F267" w14:textId="77777777" w:rsidR="006310AA" w:rsidRPr="00901A60" w:rsidRDefault="00F94B41">
            <w:pPr>
              <w:pStyle w:val="GOSTTableHead"/>
              <w:spacing w:line="240" w:lineRule="auto"/>
              <w:ind w:left="0" w:right="0"/>
            </w:pPr>
            <w:r w:rsidRPr="00901A60">
              <w:t>Формат элемента</w:t>
            </w:r>
          </w:p>
        </w:tc>
        <w:tc>
          <w:tcPr>
            <w:tcW w:w="567" w:type="dxa"/>
          </w:tcPr>
          <w:p w14:paraId="2EBB0B3F" w14:textId="77777777" w:rsidR="006310AA" w:rsidRPr="00901A60" w:rsidRDefault="00F94B41">
            <w:pPr>
              <w:pStyle w:val="GOSTTableHead"/>
              <w:spacing w:line="240" w:lineRule="auto"/>
              <w:ind w:left="0" w:right="0"/>
            </w:pPr>
            <w:r w:rsidRPr="00901A60">
              <w:t>Обязательность</w:t>
            </w:r>
          </w:p>
        </w:tc>
        <w:tc>
          <w:tcPr>
            <w:tcW w:w="3963" w:type="dxa"/>
          </w:tcPr>
          <w:p w14:paraId="58AB41B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ABC2D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6177F9C" w14:textId="77777777" w:rsidR="006310AA" w:rsidRPr="00901A60" w:rsidRDefault="00F94B41">
            <w:pPr>
              <w:pStyle w:val="GOSTTablenorm"/>
            </w:pPr>
            <w:r w:rsidRPr="00901A60">
              <w:rPr>
                <w:lang w:val="en-US"/>
              </w:rPr>
              <w:t>t</w:t>
            </w:r>
            <w:r w:rsidRPr="00901A60">
              <w:t>R_778_G_S1_2_2_D</w:t>
            </w:r>
          </w:p>
        </w:tc>
        <w:tc>
          <w:tcPr>
            <w:tcW w:w="1701" w:type="dxa"/>
          </w:tcPr>
          <w:p w14:paraId="7E877689" w14:textId="77777777" w:rsidR="006310AA" w:rsidRPr="00901A60" w:rsidRDefault="00F94B41">
            <w:pPr>
              <w:pStyle w:val="GOSTTablenorm"/>
              <w:rPr>
                <w:color w:val="000000"/>
              </w:rPr>
            </w:pPr>
            <w:r w:rsidRPr="00901A60">
              <w:rPr>
                <w:color w:val="000000"/>
              </w:rPr>
              <w:t>G_S1_2_2_D_ITEM</w:t>
            </w:r>
          </w:p>
        </w:tc>
        <w:tc>
          <w:tcPr>
            <w:tcW w:w="567" w:type="dxa"/>
          </w:tcPr>
          <w:p w14:paraId="2DDB5125" w14:textId="77777777" w:rsidR="006310AA" w:rsidRPr="00901A60" w:rsidRDefault="00F94B41">
            <w:pPr>
              <w:pStyle w:val="GOSTTablenorm"/>
              <w:jc w:val="center"/>
              <w:rPr>
                <w:lang w:val="en-US"/>
              </w:rPr>
            </w:pPr>
            <w:r w:rsidRPr="00901A60">
              <w:rPr>
                <w:lang w:val="en-US"/>
              </w:rPr>
              <w:t>C</w:t>
            </w:r>
          </w:p>
        </w:tc>
        <w:tc>
          <w:tcPr>
            <w:tcW w:w="1134" w:type="dxa"/>
          </w:tcPr>
          <w:p w14:paraId="51C4B728" w14:textId="77777777" w:rsidR="006310AA" w:rsidRPr="00901A60" w:rsidRDefault="00F94B41">
            <w:pPr>
              <w:pStyle w:val="GOSTTablenorm"/>
              <w:rPr>
                <w:lang w:val="en-US"/>
              </w:rPr>
            </w:pPr>
            <w:r w:rsidRPr="00901A60">
              <w:rPr>
                <w:lang w:val="en-US"/>
              </w:rPr>
              <w:t>t</w:t>
            </w:r>
            <w:r w:rsidRPr="00901A60">
              <w:t>R_778_G_S1_2_2_D</w:t>
            </w:r>
            <w:r w:rsidRPr="00901A60">
              <w:rPr>
                <w:color w:val="000000"/>
              </w:rPr>
              <w:t>_ITEM</w:t>
            </w:r>
          </w:p>
        </w:tc>
        <w:tc>
          <w:tcPr>
            <w:tcW w:w="567" w:type="dxa"/>
          </w:tcPr>
          <w:p w14:paraId="02B354A6"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34C312FC" w14:textId="67A265A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_Ref19286748 \h  \* MERGEFORMAT </w:instrText>
            </w:r>
            <w:r w:rsidRPr="00901A60">
              <w:fldChar w:fldCharType="separate"/>
            </w:r>
            <w:r w:rsidR="00D21171">
              <w:t>145</w:t>
            </w:r>
            <w:r w:rsidRPr="00901A60">
              <w:fldChar w:fldCharType="end"/>
            </w:r>
          </w:p>
        </w:tc>
      </w:tr>
    </w:tbl>
    <w:p w14:paraId="602E7EE7" w14:textId="77777777" w:rsidR="006310AA" w:rsidRPr="00901A60" w:rsidRDefault="00F94B41" w:rsidP="00F94B41">
      <w:pPr>
        <w:pStyle w:val="31"/>
        <w:keepNext w:val="0"/>
        <w:keepLines w:val="0"/>
        <w:numPr>
          <w:ilvl w:val="2"/>
          <w:numId w:val="79"/>
        </w:numPr>
        <w:tabs>
          <w:tab w:val="clear" w:pos="862"/>
        </w:tabs>
      </w:pPr>
      <w:bookmarkStart w:id="3358" w:name="_Toc24966924"/>
      <w:bookmarkStart w:id="3359" w:name="_Toc217652408"/>
      <w:r w:rsidRPr="00901A60">
        <w:t>Описание комплексного типа «tR_778_G_S1_2_2_D_ITEM»</w:t>
      </w:r>
      <w:bookmarkEnd w:id="3358"/>
      <w:bookmarkEnd w:id="3359"/>
    </w:p>
    <w:p w14:paraId="72C75DD3" w14:textId="77777777" w:rsidR="006310AA" w:rsidRPr="00901A60" w:rsidRDefault="00F94B41">
      <w:pPr>
        <w:spacing w:before="120" w:after="60"/>
        <w:ind w:firstLine="567"/>
        <w:contextualSpacing/>
      </w:pPr>
      <w:r w:rsidRPr="00901A60">
        <w:lastRenderedPageBreak/>
        <w:t xml:space="preserve">Описание комплексного </w:t>
      </w:r>
      <w:r w:rsidRPr="00901A60">
        <w:rPr>
          <w:szCs w:val="24"/>
        </w:rPr>
        <w:t>типа «tR_778_G_S1_2_2_D_ITEM» блока «1.2.2.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656755CC" w14:textId="6A4907C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60" w:name="_Ref19286748"/>
      <w:bookmarkStart w:id="3361" w:name="_Toc217651988"/>
      <w:r w:rsidR="00D21171">
        <w:rPr>
          <w:noProof/>
        </w:rPr>
        <w:t>145</w:t>
      </w:r>
      <w:bookmarkEnd w:id="336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R_778_G_S1_2_2_D</w:t>
      </w:r>
      <w:r w:rsidR="00F94B41" w:rsidRPr="00901A60">
        <w:rPr>
          <w:color w:val="000000"/>
          <w:szCs w:val="22"/>
        </w:rPr>
        <w:t>_ITEM</w:t>
      </w:r>
      <w:r w:rsidR="00F94B41" w:rsidRPr="00901A60">
        <w:t>»</w:t>
      </w:r>
      <w:bookmarkEnd w:id="3361"/>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615FFD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48534D8C"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ED2D6EA"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98BADCB" w14:textId="77777777" w:rsidR="006310AA" w:rsidRPr="00901A60" w:rsidRDefault="00F94B41">
            <w:pPr>
              <w:pStyle w:val="GOSTTableHead"/>
              <w:spacing w:line="240" w:lineRule="auto"/>
              <w:ind w:left="0" w:right="0"/>
            </w:pPr>
            <w:r w:rsidRPr="00901A60">
              <w:t>Тип</w:t>
            </w:r>
          </w:p>
        </w:tc>
        <w:tc>
          <w:tcPr>
            <w:tcW w:w="1134" w:type="dxa"/>
          </w:tcPr>
          <w:p w14:paraId="3E9715F8" w14:textId="77777777" w:rsidR="006310AA" w:rsidRPr="00901A60" w:rsidRDefault="00F94B41">
            <w:pPr>
              <w:pStyle w:val="GOSTTableHead"/>
              <w:spacing w:line="240" w:lineRule="auto"/>
              <w:ind w:left="0" w:right="0"/>
            </w:pPr>
            <w:r w:rsidRPr="00901A60">
              <w:t>Формат элемента</w:t>
            </w:r>
          </w:p>
        </w:tc>
        <w:tc>
          <w:tcPr>
            <w:tcW w:w="567" w:type="dxa"/>
          </w:tcPr>
          <w:p w14:paraId="4532A109" w14:textId="77777777" w:rsidR="006310AA" w:rsidRPr="00901A60" w:rsidRDefault="00F94B41">
            <w:pPr>
              <w:pStyle w:val="GOSTTableHead"/>
              <w:spacing w:line="240" w:lineRule="auto"/>
              <w:ind w:left="0" w:right="0"/>
            </w:pPr>
            <w:r w:rsidRPr="00901A60">
              <w:t>Обязательность</w:t>
            </w:r>
          </w:p>
        </w:tc>
        <w:tc>
          <w:tcPr>
            <w:tcW w:w="3963" w:type="dxa"/>
          </w:tcPr>
          <w:p w14:paraId="4258BD3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1A63CA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3A81E1BA"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23BD5FA2" w14:textId="77777777" w:rsidR="006310AA" w:rsidRPr="00901A60" w:rsidRDefault="00F94B41">
            <w:pPr>
              <w:pStyle w:val="GOSTTablenorm"/>
            </w:pPr>
            <w:r w:rsidRPr="00901A60">
              <w:t>G_S1_2_2_D_C1</w:t>
            </w:r>
          </w:p>
        </w:tc>
        <w:tc>
          <w:tcPr>
            <w:tcW w:w="567" w:type="dxa"/>
          </w:tcPr>
          <w:p w14:paraId="330A9322" w14:textId="77777777" w:rsidR="006310AA" w:rsidRPr="00901A60" w:rsidRDefault="00F94B41">
            <w:pPr>
              <w:pStyle w:val="GOSTTablenorm"/>
              <w:jc w:val="center"/>
            </w:pPr>
            <w:r w:rsidRPr="00901A60">
              <w:t>П</w:t>
            </w:r>
          </w:p>
        </w:tc>
        <w:tc>
          <w:tcPr>
            <w:tcW w:w="1134" w:type="dxa"/>
          </w:tcPr>
          <w:p w14:paraId="37BB4B8E" w14:textId="77777777" w:rsidR="006310AA" w:rsidRPr="00901A60" w:rsidRDefault="00F94B41">
            <w:pPr>
              <w:pStyle w:val="GOSTTablenorm"/>
            </w:pPr>
            <w:r w:rsidRPr="00901A60">
              <w:t>Т(1-24)</w:t>
            </w:r>
          </w:p>
        </w:tc>
        <w:tc>
          <w:tcPr>
            <w:tcW w:w="567" w:type="dxa"/>
          </w:tcPr>
          <w:p w14:paraId="274E5603" w14:textId="77777777" w:rsidR="006310AA" w:rsidRPr="00901A60" w:rsidRDefault="00F94B41">
            <w:pPr>
              <w:pStyle w:val="GOSTTablenorm"/>
              <w:jc w:val="center"/>
            </w:pPr>
            <w:r w:rsidRPr="00901A60">
              <w:t>Н</w:t>
            </w:r>
          </w:p>
        </w:tc>
        <w:tc>
          <w:tcPr>
            <w:tcW w:w="3963" w:type="dxa"/>
          </w:tcPr>
          <w:p w14:paraId="03467940" w14:textId="5B943001" w:rsidR="006310AA" w:rsidRPr="00901A60" w:rsidRDefault="00F94B41">
            <w:pPr>
              <w:pStyle w:val="GOSTTablenorm"/>
            </w:pPr>
            <w:r w:rsidRPr="00901A60">
              <w:t>Указывается код объекта капитальных вложений (код</w:t>
            </w:r>
            <w:r w:rsidR="000D0D09" w:rsidRPr="00901A60">
              <w:t xml:space="preserve"> мероприятия по информатизации)</w:t>
            </w:r>
          </w:p>
        </w:tc>
      </w:tr>
      <w:tr w:rsidR="006310AA" w:rsidRPr="00901A60" w14:paraId="7E5D58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171B98D" w14:textId="77777777" w:rsidR="006310AA" w:rsidRPr="00901A60" w:rsidRDefault="00F94B41">
            <w:pPr>
              <w:pStyle w:val="GOSTTablenorm"/>
            </w:pPr>
            <w:r w:rsidRPr="00901A60">
              <w:t>Код по БК</w:t>
            </w:r>
          </w:p>
        </w:tc>
        <w:tc>
          <w:tcPr>
            <w:tcW w:w="1701" w:type="dxa"/>
          </w:tcPr>
          <w:p w14:paraId="22E80967" w14:textId="77777777" w:rsidR="006310AA" w:rsidRPr="00901A60" w:rsidRDefault="00F94B41">
            <w:pPr>
              <w:pStyle w:val="GOSTTablenorm"/>
            </w:pPr>
            <w:r w:rsidRPr="00901A60">
              <w:t>G_S1_2_2_D_C2</w:t>
            </w:r>
          </w:p>
        </w:tc>
        <w:tc>
          <w:tcPr>
            <w:tcW w:w="567" w:type="dxa"/>
          </w:tcPr>
          <w:p w14:paraId="3ABD6A38" w14:textId="77777777" w:rsidR="006310AA" w:rsidRPr="00901A60" w:rsidRDefault="00F94B41">
            <w:pPr>
              <w:pStyle w:val="GOSTTablenorm"/>
              <w:jc w:val="center"/>
            </w:pPr>
            <w:r w:rsidRPr="00901A60">
              <w:t>П</w:t>
            </w:r>
          </w:p>
        </w:tc>
        <w:tc>
          <w:tcPr>
            <w:tcW w:w="1134" w:type="dxa"/>
          </w:tcPr>
          <w:p w14:paraId="0FA0A9DB" w14:textId="77777777" w:rsidR="006310AA" w:rsidRPr="00901A60" w:rsidRDefault="00F94B41">
            <w:pPr>
              <w:pStyle w:val="GOSTTablenorm"/>
            </w:pPr>
            <w:r w:rsidRPr="00901A60">
              <w:t>Т(20)</w:t>
            </w:r>
          </w:p>
        </w:tc>
        <w:tc>
          <w:tcPr>
            <w:tcW w:w="567" w:type="dxa"/>
          </w:tcPr>
          <w:p w14:paraId="21A1034A" w14:textId="77777777" w:rsidR="006310AA" w:rsidRPr="00901A60" w:rsidRDefault="00F94B41">
            <w:pPr>
              <w:pStyle w:val="GOSTTablenorm"/>
              <w:jc w:val="center"/>
            </w:pPr>
            <w:r w:rsidRPr="00901A60">
              <w:t>О</w:t>
            </w:r>
          </w:p>
        </w:tc>
        <w:tc>
          <w:tcPr>
            <w:tcW w:w="3963" w:type="dxa"/>
          </w:tcPr>
          <w:p w14:paraId="3907E15C" w14:textId="7D82D672" w:rsidR="006310AA" w:rsidRPr="00901A60" w:rsidRDefault="00F94B41">
            <w:pPr>
              <w:pStyle w:val="GOSTTablenorm"/>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378762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E096A1B" w14:textId="77777777" w:rsidR="006310AA" w:rsidRPr="00901A60" w:rsidRDefault="00F94B41">
            <w:pPr>
              <w:pStyle w:val="GOSTTablenorm"/>
            </w:pPr>
            <w:r w:rsidRPr="00901A60">
              <w:t>Дата ввода в действие</w:t>
            </w:r>
          </w:p>
        </w:tc>
        <w:tc>
          <w:tcPr>
            <w:tcW w:w="1701" w:type="dxa"/>
          </w:tcPr>
          <w:p w14:paraId="2A388279" w14:textId="77777777" w:rsidR="006310AA" w:rsidRPr="00901A60" w:rsidRDefault="00F94B41">
            <w:pPr>
              <w:pStyle w:val="GOSTTablenorm"/>
            </w:pPr>
            <w:r w:rsidRPr="00901A60">
              <w:t>G_S1_2_2_D_C3</w:t>
            </w:r>
          </w:p>
        </w:tc>
        <w:tc>
          <w:tcPr>
            <w:tcW w:w="567" w:type="dxa"/>
          </w:tcPr>
          <w:p w14:paraId="54F22EAD" w14:textId="77777777" w:rsidR="006310AA" w:rsidRPr="00901A60" w:rsidRDefault="00F94B41">
            <w:pPr>
              <w:pStyle w:val="GOSTTablenorm"/>
              <w:jc w:val="center"/>
            </w:pPr>
            <w:r w:rsidRPr="00901A60">
              <w:t>П</w:t>
            </w:r>
          </w:p>
        </w:tc>
        <w:tc>
          <w:tcPr>
            <w:tcW w:w="1134" w:type="dxa"/>
          </w:tcPr>
          <w:p w14:paraId="69F59111" w14:textId="77777777" w:rsidR="006310AA" w:rsidRPr="00901A60" w:rsidRDefault="00F94B41">
            <w:pPr>
              <w:pStyle w:val="GOSTTablenorm"/>
            </w:pPr>
            <w:r w:rsidRPr="00901A60">
              <w:t>Date</w:t>
            </w:r>
          </w:p>
        </w:tc>
        <w:tc>
          <w:tcPr>
            <w:tcW w:w="567" w:type="dxa"/>
          </w:tcPr>
          <w:p w14:paraId="0CCB1A70" w14:textId="77777777" w:rsidR="006310AA" w:rsidRPr="00901A60" w:rsidRDefault="00F94B41">
            <w:pPr>
              <w:pStyle w:val="GOSTTablenorm"/>
              <w:jc w:val="center"/>
            </w:pPr>
            <w:r w:rsidRPr="00901A60">
              <w:t>Н</w:t>
            </w:r>
          </w:p>
        </w:tc>
        <w:tc>
          <w:tcPr>
            <w:tcW w:w="3963" w:type="dxa"/>
          </w:tcPr>
          <w:p w14:paraId="66C1E552" w14:textId="37B79F4A" w:rsidR="006310AA" w:rsidRPr="00901A60" w:rsidRDefault="00F94B41">
            <w:pPr>
              <w:pStyle w:val="GOSTTablenorm"/>
            </w:pPr>
            <w:r w:rsidRPr="00901A60">
              <w:t>Указывается дата начала ввода в действие бюджетных данных, само</w:t>
            </w:r>
            <w:r w:rsidR="000D0D09" w:rsidRPr="00901A60">
              <w:t>стоятельно детализированных ПБС</w:t>
            </w:r>
          </w:p>
        </w:tc>
      </w:tr>
      <w:tr w:rsidR="006310AA" w:rsidRPr="00901A60" w14:paraId="56BD10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FCEBEC0" w14:textId="77777777" w:rsidR="006310AA" w:rsidRPr="00901A60" w:rsidRDefault="00F94B41">
            <w:pPr>
              <w:pStyle w:val="GOSTTablenorm"/>
            </w:pPr>
            <w:r w:rsidRPr="00901A60">
              <w:t>Сумма за счет связанных кредитов на текущий финансовый год</w:t>
            </w:r>
          </w:p>
        </w:tc>
        <w:tc>
          <w:tcPr>
            <w:tcW w:w="1701" w:type="dxa"/>
          </w:tcPr>
          <w:p w14:paraId="1978BA7F" w14:textId="77777777" w:rsidR="006310AA" w:rsidRPr="00901A60" w:rsidRDefault="00F94B41">
            <w:pPr>
              <w:pStyle w:val="GOSTTablenorm"/>
            </w:pPr>
            <w:r w:rsidRPr="00901A60">
              <w:t>G_S1_2_2_D_C4</w:t>
            </w:r>
          </w:p>
        </w:tc>
        <w:tc>
          <w:tcPr>
            <w:tcW w:w="567" w:type="dxa"/>
          </w:tcPr>
          <w:p w14:paraId="47975F72" w14:textId="77777777" w:rsidR="006310AA" w:rsidRPr="00901A60" w:rsidRDefault="00F94B41">
            <w:pPr>
              <w:pStyle w:val="GOSTTablenorm"/>
              <w:jc w:val="center"/>
            </w:pPr>
            <w:r w:rsidRPr="00901A60">
              <w:t>П</w:t>
            </w:r>
          </w:p>
        </w:tc>
        <w:tc>
          <w:tcPr>
            <w:tcW w:w="1134" w:type="dxa"/>
          </w:tcPr>
          <w:p w14:paraId="153572EE" w14:textId="77777777" w:rsidR="006310AA" w:rsidRPr="00901A60" w:rsidRDefault="00F94B41">
            <w:pPr>
              <w:pStyle w:val="GOSTTablenorm"/>
            </w:pPr>
            <w:r w:rsidRPr="00901A60">
              <w:t>N(20.2)</w:t>
            </w:r>
          </w:p>
        </w:tc>
        <w:tc>
          <w:tcPr>
            <w:tcW w:w="567" w:type="dxa"/>
          </w:tcPr>
          <w:p w14:paraId="3E86D81F" w14:textId="77777777" w:rsidR="006310AA" w:rsidRPr="00901A60" w:rsidRDefault="00F94B41">
            <w:pPr>
              <w:pStyle w:val="GOSTTablenorm"/>
              <w:jc w:val="center"/>
            </w:pPr>
            <w:r w:rsidRPr="00901A60">
              <w:t>Н</w:t>
            </w:r>
          </w:p>
        </w:tc>
        <w:tc>
          <w:tcPr>
            <w:tcW w:w="3963" w:type="dxa"/>
          </w:tcPr>
          <w:p w14:paraId="561DF7ED" w14:textId="70AAB625" w:rsidR="006310AA" w:rsidRPr="00901A60" w:rsidRDefault="00F94B41">
            <w:pPr>
              <w:pStyle w:val="GOSTTablenorm"/>
            </w:pPr>
            <w:r w:rsidRPr="00901A60">
              <w:t>Указывается сумма изменений (увеличение или уменьшение) лимитов бюджетных обязательств на выплаты за счет связанных иностранных кредитов,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на текущий финансовый г</w:t>
            </w:r>
            <w:r w:rsidR="000D0D09" w:rsidRPr="00901A60">
              <w:t>од</w:t>
            </w:r>
          </w:p>
        </w:tc>
      </w:tr>
      <w:tr w:rsidR="006310AA" w:rsidRPr="00901A60" w14:paraId="00019B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E364F16" w14:textId="77777777" w:rsidR="006310AA" w:rsidRPr="00901A60" w:rsidRDefault="00F94B41">
            <w:pPr>
              <w:pStyle w:val="GOSTTablenorm"/>
            </w:pPr>
            <w:r w:rsidRPr="00901A60">
              <w:t>Сумма за счет связанных кредитов на первый год планового периода</w:t>
            </w:r>
          </w:p>
        </w:tc>
        <w:tc>
          <w:tcPr>
            <w:tcW w:w="1701" w:type="dxa"/>
          </w:tcPr>
          <w:p w14:paraId="7484D156" w14:textId="77777777" w:rsidR="006310AA" w:rsidRPr="00901A60" w:rsidRDefault="00F94B41">
            <w:pPr>
              <w:pStyle w:val="GOSTTablenorm"/>
            </w:pPr>
            <w:r w:rsidRPr="00901A60">
              <w:t>G_S1_2_2_D_C4_2</w:t>
            </w:r>
          </w:p>
        </w:tc>
        <w:tc>
          <w:tcPr>
            <w:tcW w:w="567" w:type="dxa"/>
          </w:tcPr>
          <w:p w14:paraId="265FC1FC" w14:textId="77777777" w:rsidR="006310AA" w:rsidRPr="00901A60" w:rsidRDefault="00F94B41">
            <w:pPr>
              <w:pStyle w:val="GOSTTablenorm"/>
              <w:jc w:val="center"/>
            </w:pPr>
            <w:r w:rsidRPr="00901A60">
              <w:t>П</w:t>
            </w:r>
          </w:p>
        </w:tc>
        <w:tc>
          <w:tcPr>
            <w:tcW w:w="1134" w:type="dxa"/>
          </w:tcPr>
          <w:p w14:paraId="42A1B032" w14:textId="77777777" w:rsidR="006310AA" w:rsidRPr="00901A60" w:rsidRDefault="00F94B41">
            <w:pPr>
              <w:pStyle w:val="GOSTTablenorm"/>
            </w:pPr>
            <w:r w:rsidRPr="00901A60">
              <w:t>N(20.2)</w:t>
            </w:r>
          </w:p>
        </w:tc>
        <w:tc>
          <w:tcPr>
            <w:tcW w:w="567" w:type="dxa"/>
          </w:tcPr>
          <w:p w14:paraId="4FF14B39" w14:textId="77777777" w:rsidR="006310AA" w:rsidRPr="00901A60" w:rsidRDefault="00F94B41">
            <w:pPr>
              <w:pStyle w:val="GOSTTablenorm"/>
              <w:jc w:val="center"/>
            </w:pPr>
            <w:r w:rsidRPr="00901A60">
              <w:t>Н</w:t>
            </w:r>
          </w:p>
        </w:tc>
        <w:tc>
          <w:tcPr>
            <w:tcW w:w="3963" w:type="dxa"/>
          </w:tcPr>
          <w:p w14:paraId="76DFBA79" w14:textId="773BEF85" w:rsidR="006310AA" w:rsidRPr="00901A60" w:rsidRDefault="00F94B41">
            <w:pPr>
              <w:pStyle w:val="GOSTTablenorm"/>
            </w:pPr>
            <w:r w:rsidRPr="00901A60">
              <w:t>Указывается сумма изменений (увеличение или уменьшение) лимитов бюджетных обязательств на выплаты за счет связанных иностранных кредитов,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w:t>
            </w:r>
            <w:r w:rsidR="000D0D09" w:rsidRPr="00901A60">
              <w:t>вие на очередной финансовый год</w:t>
            </w:r>
          </w:p>
        </w:tc>
      </w:tr>
      <w:tr w:rsidR="006310AA" w:rsidRPr="00901A60" w14:paraId="09E77A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8C8E456" w14:textId="77777777" w:rsidR="006310AA" w:rsidRPr="00901A60" w:rsidRDefault="00F94B41">
            <w:pPr>
              <w:pStyle w:val="GOSTTablenorm"/>
            </w:pPr>
            <w:r w:rsidRPr="00901A60">
              <w:t>Сумма на выплаты в иностранной валюте (в рублевом эквиваленте) на текущий финансовый год</w:t>
            </w:r>
          </w:p>
        </w:tc>
        <w:tc>
          <w:tcPr>
            <w:tcW w:w="1701" w:type="dxa"/>
          </w:tcPr>
          <w:p w14:paraId="2DECAB62" w14:textId="77777777" w:rsidR="006310AA" w:rsidRPr="00901A60" w:rsidRDefault="00F94B41">
            <w:pPr>
              <w:pStyle w:val="GOSTTablenorm"/>
            </w:pPr>
            <w:r w:rsidRPr="00901A60">
              <w:t>G_S1_2_2_D_C5</w:t>
            </w:r>
          </w:p>
        </w:tc>
        <w:tc>
          <w:tcPr>
            <w:tcW w:w="567" w:type="dxa"/>
          </w:tcPr>
          <w:p w14:paraId="6B77A4C4" w14:textId="77777777" w:rsidR="006310AA" w:rsidRPr="00901A60" w:rsidRDefault="00F94B41">
            <w:pPr>
              <w:pStyle w:val="GOSTTablenorm"/>
              <w:jc w:val="center"/>
            </w:pPr>
            <w:r w:rsidRPr="00901A60">
              <w:t>П</w:t>
            </w:r>
          </w:p>
        </w:tc>
        <w:tc>
          <w:tcPr>
            <w:tcW w:w="1134" w:type="dxa"/>
          </w:tcPr>
          <w:p w14:paraId="67F8EF0F" w14:textId="77777777" w:rsidR="006310AA" w:rsidRPr="00901A60" w:rsidRDefault="00F94B41">
            <w:pPr>
              <w:pStyle w:val="GOSTTablenorm"/>
            </w:pPr>
            <w:r w:rsidRPr="00901A60">
              <w:t>N(20.2)</w:t>
            </w:r>
          </w:p>
        </w:tc>
        <w:tc>
          <w:tcPr>
            <w:tcW w:w="567" w:type="dxa"/>
          </w:tcPr>
          <w:p w14:paraId="53F7F607" w14:textId="77777777" w:rsidR="006310AA" w:rsidRPr="00901A60" w:rsidRDefault="00F94B41">
            <w:pPr>
              <w:pStyle w:val="GOSTTablenorm"/>
              <w:jc w:val="center"/>
            </w:pPr>
            <w:r w:rsidRPr="00901A60">
              <w:t>Н</w:t>
            </w:r>
          </w:p>
        </w:tc>
        <w:tc>
          <w:tcPr>
            <w:tcW w:w="3963" w:type="dxa"/>
          </w:tcPr>
          <w:p w14:paraId="6AA653BD" w14:textId="05FB9384"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на выплаты в иностранной валюте (в рублевом эквиваленте), самостоятельно детализированных ПБС, по соответствующему коду классификации расходов бюджетов, за операционный </w:t>
            </w:r>
            <w:r w:rsidRPr="00901A60">
              <w:lastRenderedPageBreak/>
              <w:t>день с соответствующей датой начала ввода в дей</w:t>
            </w:r>
            <w:r w:rsidR="000D0D09" w:rsidRPr="00901A60">
              <w:t>ствие на текущий финансовый год</w:t>
            </w:r>
          </w:p>
        </w:tc>
      </w:tr>
      <w:tr w:rsidR="006310AA" w:rsidRPr="00901A60" w14:paraId="70C47A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05D6369" w14:textId="77777777" w:rsidR="006310AA" w:rsidRPr="00901A60" w:rsidRDefault="00F94B41">
            <w:pPr>
              <w:pStyle w:val="GOSTTablenorm"/>
            </w:pPr>
            <w:r w:rsidRPr="00901A60">
              <w:lastRenderedPageBreak/>
              <w:t>Сумма на выплаты в иностранной валюте (в рублевом эквиваленте) на первый год планового периода</w:t>
            </w:r>
          </w:p>
        </w:tc>
        <w:tc>
          <w:tcPr>
            <w:tcW w:w="1701" w:type="dxa"/>
          </w:tcPr>
          <w:p w14:paraId="69BB5B14" w14:textId="77777777" w:rsidR="006310AA" w:rsidRPr="00901A60" w:rsidRDefault="00F94B41">
            <w:pPr>
              <w:pStyle w:val="GOSTTablenorm"/>
            </w:pPr>
            <w:r w:rsidRPr="00901A60">
              <w:t>G_S1_2_2_D_C5_2</w:t>
            </w:r>
          </w:p>
        </w:tc>
        <w:tc>
          <w:tcPr>
            <w:tcW w:w="567" w:type="dxa"/>
          </w:tcPr>
          <w:p w14:paraId="53A20759" w14:textId="77777777" w:rsidR="006310AA" w:rsidRPr="00901A60" w:rsidRDefault="00F94B41">
            <w:pPr>
              <w:pStyle w:val="GOSTTablenorm"/>
              <w:jc w:val="center"/>
            </w:pPr>
            <w:r w:rsidRPr="00901A60">
              <w:t>П</w:t>
            </w:r>
          </w:p>
        </w:tc>
        <w:tc>
          <w:tcPr>
            <w:tcW w:w="1134" w:type="dxa"/>
          </w:tcPr>
          <w:p w14:paraId="0A00CF8E" w14:textId="77777777" w:rsidR="006310AA" w:rsidRPr="00901A60" w:rsidRDefault="00F94B41">
            <w:pPr>
              <w:pStyle w:val="GOSTTablenorm"/>
            </w:pPr>
            <w:r w:rsidRPr="00901A60">
              <w:t>N(20.2)</w:t>
            </w:r>
          </w:p>
        </w:tc>
        <w:tc>
          <w:tcPr>
            <w:tcW w:w="567" w:type="dxa"/>
          </w:tcPr>
          <w:p w14:paraId="5C27357A" w14:textId="77777777" w:rsidR="006310AA" w:rsidRPr="00901A60" w:rsidRDefault="00F94B41">
            <w:pPr>
              <w:pStyle w:val="GOSTTablenorm"/>
              <w:jc w:val="center"/>
            </w:pPr>
            <w:r w:rsidRPr="00901A60">
              <w:t>Н</w:t>
            </w:r>
          </w:p>
        </w:tc>
        <w:tc>
          <w:tcPr>
            <w:tcW w:w="3963" w:type="dxa"/>
          </w:tcPr>
          <w:p w14:paraId="673B80AE" w14:textId="62DA8BE6" w:rsidR="006310AA" w:rsidRPr="00901A60" w:rsidRDefault="00F94B41">
            <w:pPr>
              <w:pStyle w:val="GOSTTablenorm"/>
            </w:pPr>
            <w:r w:rsidRPr="00901A60">
              <w:t>Указывается сумма изменений (увеличение или уменьшение) лимитов бюджетных обязательств на выплаты в иностранной валюте (в рублевом эквиваленте),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w:t>
            </w:r>
            <w:r w:rsidR="000D0D09" w:rsidRPr="00901A60">
              <w:t>вие на очередной финансовый год</w:t>
            </w:r>
          </w:p>
        </w:tc>
      </w:tr>
      <w:tr w:rsidR="006310AA" w:rsidRPr="00901A60" w14:paraId="344848D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CA0A5FD" w14:textId="77777777" w:rsidR="006310AA" w:rsidRPr="00901A60" w:rsidRDefault="00F94B41">
            <w:pPr>
              <w:pStyle w:val="GOSTTablenorm"/>
            </w:pPr>
            <w:r w:rsidRPr="00901A60">
              <w:t>Примечание</w:t>
            </w:r>
          </w:p>
        </w:tc>
        <w:tc>
          <w:tcPr>
            <w:tcW w:w="1701" w:type="dxa"/>
          </w:tcPr>
          <w:p w14:paraId="7A0CA35D" w14:textId="77777777" w:rsidR="006310AA" w:rsidRPr="00901A60" w:rsidRDefault="00F94B41">
            <w:pPr>
              <w:pStyle w:val="GOSTTablenorm"/>
            </w:pPr>
            <w:r w:rsidRPr="00901A60">
              <w:t>G_S1_2_2_D_C6</w:t>
            </w:r>
          </w:p>
        </w:tc>
        <w:tc>
          <w:tcPr>
            <w:tcW w:w="567" w:type="dxa"/>
          </w:tcPr>
          <w:p w14:paraId="51E4196D" w14:textId="77777777" w:rsidR="006310AA" w:rsidRPr="00901A60" w:rsidRDefault="00F94B41">
            <w:pPr>
              <w:pStyle w:val="GOSTTablenorm"/>
              <w:jc w:val="center"/>
            </w:pPr>
            <w:r w:rsidRPr="00901A60">
              <w:t>П</w:t>
            </w:r>
          </w:p>
        </w:tc>
        <w:tc>
          <w:tcPr>
            <w:tcW w:w="1134" w:type="dxa"/>
          </w:tcPr>
          <w:p w14:paraId="36B04124" w14:textId="77777777" w:rsidR="006310AA" w:rsidRPr="00901A60" w:rsidRDefault="00F94B41">
            <w:pPr>
              <w:pStyle w:val="GOSTTablenorm"/>
            </w:pPr>
            <w:r w:rsidRPr="00901A60">
              <w:t>Т(1-254)</w:t>
            </w:r>
          </w:p>
        </w:tc>
        <w:tc>
          <w:tcPr>
            <w:tcW w:w="567" w:type="dxa"/>
          </w:tcPr>
          <w:p w14:paraId="22BFD40D" w14:textId="77777777" w:rsidR="006310AA" w:rsidRPr="00901A60" w:rsidRDefault="00F94B41">
            <w:pPr>
              <w:pStyle w:val="GOSTTablenorm"/>
              <w:jc w:val="center"/>
            </w:pPr>
            <w:r w:rsidRPr="00901A60">
              <w:t>Н</w:t>
            </w:r>
          </w:p>
        </w:tc>
        <w:tc>
          <w:tcPr>
            <w:tcW w:w="3963" w:type="dxa"/>
          </w:tcPr>
          <w:p w14:paraId="3436C5A0" w14:textId="2F99410F"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а также иная информация, необходимая д</w:t>
            </w:r>
            <w:r w:rsidR="000D0D09" w:rsidRPr="00901A60">
              <w:t>ля исполнения бюджета</w:t>
            </w:r>
          </w:p>
        </w:tc>
      </w:tr>
    </w:tbl>
    <w:p w14:paraId="542039E6" w14:textId="77777777" w:rsidR="006310AA" w:rsidRPr="00901A60" w:rsidRDefault="00F94B41" w:rsidP="00F94B41">
      <w:pPr>
        <w:pStyle w:val="31"/>
        <w:keepNext w:val="0"/>
        <w:keepLines w:val="0"/>
        <w:numPr>
          <w:ilvl w:val="2"/>
          <w:numId w:val="79"/>
        </w:numPr>
        <w:tabs>
          <w:tab w:val="clear" w:pos="862"/>
        </w:tabs>
      </w:pPr>
      <w:bookmarkStart w:id="3362" w:name="_Toc24966925"/>
      <w:bookmarkStart w:id="3363" w:name="_Toc217652409"/>
      <w:r w:rsidRPr="00901A60">
        <w:t>Описание комплексного типа «tR_778_G_S2_1_D»</w:t>
      </w:r>
      <w:bookmarkEnd w:id="3362"/>
      <w:bookmarkEnd w:id="3363"/>
    </w:p>
    <w:p w14:paraId="735A10CE" w14:textId="77777777" w:rsidR="006310AA" w:rsidRPr="00901A60" w:rsidRDefault="00F94B41">
      <w:pPr>
        <w:spacing w:before="120" w:after="60"/>
        <w:ind w:firstLine="567"/>
        <w:contextualSpacing/>
        <w:rPr>
          <w:szCs w:val="24"/>
        </w:rPr>
      </w:pPr>
      <w:r w:rsidRPr="00901A60">
        <w:rPr>
          <w:szCs w:val="24"/>
        </w:rPr>
        <w:t>Описание комплексного типа «tR_778_G_S2_1_D» блока «2.1. Бюджетные средства».</w:t>
      </w:r>
    </w:p>
    <w:p w14:paraId="6143B063" w14:textId="49B819D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64" w:name="_Ref19286147"/>
      <w:bookmarkStart w:id="3365" w:name="_Toc217651989"/>
      <w:r w:rsidR="00D21171">
        <w:rPr>
          <w:noProof/>
        </w:rPr>
        <w:t>146</w:t>
      </w:r>
      <w:bookmarkEnd w:id="336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R_778_G_S2_1_D</w:t>
      </w:r>
      <w:r w:rsidR="00F94B41" w:rsidRPr="00901A60">
        <w:t>»</w:t>
      </w:r>
      <w:bookmarkEnd w:id="336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8B0880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CD2A20C"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79FAFA1"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4218457" w14:textId="77777777" w:rsidR="006310AA" w:rsidRPr="00901A60" w:rsidRDefault="00F94B41">
            <w:pPr>
              <w:pStyle w:val="GOSTTableHead"/>
              <w:spacing w:line="240" w:lineRule="auto"/>
              <w:ind w:left="0" w:right="0"/>
            </w:pPr>
            <w:r w:rsidRPr="00901A60">
              <w:t>Тип</w:t>
            </w:r>
          </w:p>
        </w:tc>
        <w:tc>
          <w:tcPr>
            <w:tcW w:w="1134" w:type="dxa"/>
          </w:tcPr>
          <w:p w14:paraId="14DEB0B6" w14:textId="77777777" w:rsidR="006310AA" w:rsidRPr="00901A60" w:rsidRDefault="00F94B41">
            <w:pPr>
              <w:pStyle w:val="GOSTTableHead"/>
              <w:spacing w:line="240" w:lineRule="auto"/>
              <w:ind w:left="0" w:right="0"/>
            </w:pPr>
            <w:r w:rsidRPr="00901A60">
              <w:t>Формат элемента</w:t>
            </w:r>
          </w:p>
        </w:tc>
        <w:tc>
          <w:tcPr>
            <w:tcW w:w="567" w:type="dxa"/>
          </w:tcPr>
          <w:p w14:paraId="3E2DE4F3" w14:textId="77777777" w:rsidR="006310AA" w:rsidRPr="00901A60" w:rsidRDefault="00F94B41">
            <w:pPr>
              <w:pStyle w:val="GOSTTableHead"/>
              <w:spacing w:line="240" w:lineRule="auto"/>
              <w:ind w:left="0" w:right="0"/>
            </w:pPr>
            <w:r w:rsidRPr="00901A60">
              <w:t>Обязательность</w:t>
            </w:r>
          </w:p>
        </w:tc>
        <w:tc>
          <w:tcPr>
            <w:tcW w:w="3963" w:type="dxa"/>
          </w:tcPr>
          <w:p w14:paraId="01B505E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A88ED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75E1F00" w14:textId="77777777" w:rsidR="006310AA" w:rsidRPr="00901A60" w:rsidRDefault="00F94B41">
            <w:pPr>
              <w:pStyle w:val="GOSTTablenorm"/>
            </w:pPr>
            <w:r w:rsidRPr="00901A60">
              <w:rPr>
                <w:lang w:val="en-US"/>
              </w:rPr>
              <w:t>t</w:t>
            </w:r>
            <w:r w:rsidRPr="00901A60">
              <w:t>R_778_G_S2_1_D</w:t>
            </w:r>
          </w:p>
        </w:tc>
        <w:tc>
          <w:tcPr>
            <w:tcW w:w="1701" w:type="dxa"/>
          </w:tcPr>
          <w:p w14:paraId="00D819EC" w14:textId="77777777" w:rsidR="006310AA" w:rsidRPr="00901A60" w:rsidRDefault="00F94B41">
            <w:pPr>
              <w:pStyle w:val="GOSTTablenorm"/>
              <w:rPr>
                <w:color w:val="000000"/>
              </w:rPr>
            </w:pPr>
            <w:r w:rsidRPr="00901A60">
              <w:rPr>
                <w:color w:val="000000"/>
              </w:rPr>
              <w:t>G_S2_1_D_ITEM</w:t>
            </w:r>
          </w:p>
        </w:tc>
        <w:tc>
          <w:tcPr>
            <w:tcW w:w="567" w:type="dxa"/>
          </w:tcPr>
          <w:p w14:paraId="7D671AD1" w14:textId="77777777" w:rsidR="006310AA" w:rsidRPr="00901A60" w:rsidRDefault="00F94B41">
            <w:pPr>
              <w:pStyle w:val="GOSTTablenorm"/>
              <w:jc w:val="center"/>
              <w:rPr>
                <w:lang w:val="en-US"/>
              </w:rPr>
            </w:pPr>
            <w:r w:rsidRPr="00901A60">
              <w:rPr>
                <w:lang w:val="en-US"/>
              </w:rPr>
              <w:t>C</w:t>
            </w:r>
          </w:p>
        </w:tc>
        <w:tc>
          <w:tcPr>
            <w:tcW w:w="1134" w:type="dxa"/>
          </w:tcPr>
          <w:p w14:paraId="777CCAF2" w14:textId="77777777" w:rsidR="006310AA" w:rsidRPr="00901A60" w:rsidRDefault="00F94B41">
            <w:pPr>
              <w:pStyle w:val="GOSTTablenorm"/>
              <w:rPr>
                <w:lang w:val="en-US"/>
              </w:rPr>
            </w:pPr>
            <w:r w:rsidRPr="00901A60">
              <w:rPr>
                <w:lang w:val="en-US"/>
              </w:rPr>
              <w:t>t</w:t>
            </w:r>
            <w:r w:rsidRPr="00901A60">
              <w:t>R_778_G_S2_1_D</w:t>
            </w:r>
            <w:r w:rsidRPr="00901A60">
              <w:rPr>
                <w:color w:val="000000"/>
              </w:rPr>
              <w:t>_ITEM</w:t>
            </w:r>
          </w:p>
        </w:tc>
        <w:tc>
          <w:tcPr>
            <w:tcW w:w="567" w:type="dxa"/>
          </w:tcPr>
          <w:p w14:paraId="0982976F"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1F837FE" w14:textId="7A1F20F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_Ref19286908 \h  \* MERGEFORMAT </w:instrText>
            </w:r>
            <w:r w:rsidRPr="00901A60">
              <w:fldChar w:fldCharType="separate"/>
            </w:r>
            <w:r w:rsidR="00D21171">
              <w:t>147</w:t>
            </w:r>
            <w:r w:rsidRPr="00901A60">
              <w:fldChar w:fldCharType="end"/>
            </w:r>
          </w:p>
        </w:tc>
      </w:tr>
    </w:tbl>
    <w:p w14:paraId="5214EC7C" w14:textId="77777777" w:rsidR="006310AA" w:rsidRPr="00901A60" w:rsidRDefault="00F94B41" w:rsidP="00F94B41">
      <w:pPr>
        <w:pStyle w:val="31"/>
        <w:keepNext w:val="0"/>
        <w:keepLines w:val="0"/>
        <w:numPr>
          <w:ilvl w:val="2"/>
          <w:numId w:val="79"/>
        </w:numPr>
        <w:tabs>
          <w:tab w:val="clear" w:pos="862"/>
        </w:tabs>
      </w:pPr>
      <w:bookmarkStart w:id="3366" w:name="_Toc24966926"/>
      <w:bookmarkStart w:id="3367" w:name="_Toc217652410"/>
      <w:r w:rsidRPr="00901A60">
        <w:t>Описание комплексного типа «tR_778_G_S2_1_D_ITEM»</w:t>
      </w:r>
      <w:bookmarkEnd w:id="3366"/>
      <w:bookmarkEnd w:id="3367"/>
    </w:p>
    <w:p w14:paraId="07C12AD1" w14:textId="77777777" w:rsidR="006310AA" w:rsidRPr="00901A60" w:rsidRDefault="00F94B41">
      <w:pPr>
        <w:spacing w:before="120" w:after="60"/>
        <w:ind w:firstLine="567"/>
        <w:contextualSpacing/>
      </w:pPr>
      <w:r w:rsidRPr="00901A60">
        <w:t>Описание компле</w:t>
      </w:r>
      <w:r w:rsidRPr="00901A60">
        <w:rPr>
          <w:szCs w:val="24"/>
        </w:rPr>
        <w:t xml:space="preserve">ксного типа </w:t>
      </w:r>
      <w:r w:rsidRPr="00901A60">
        <w:rPr>
          <w:rFonts w:eastAsia="Calibri"/>
          <w:szCs w:val="24"/>
        </w:rPr>
        <w:t>«</w:t>
      </w:r>
      <w:r w:rsidRPr="00901A60">
        <w:rPr>
          <w:szCs w:val="24"/>
        </w:rPr>
        <w:t>tR_778_G_S2_1_D_ITEM» блока «2.1. Бюджетные средства (строки)».</w:t>
      </w:r>
    </w:p>
    <w:p w14:paraId="18943845" w14:textId="6F5C50D5"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68" w:name="_Ref19286908"/>
      <w:bookmarkStart w:id="3369" w:name="_Toc217651990"/>
      <w:r w:rsidR="00D21171">
        <w:rPr>
          <w:noProof/>
        </w:rPr>
        <w:t>147</w:t>
      </w:r>
      <w:bookmarkEnd w:id="336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R_778_G_S2_1_D</w:t>
      </w:r>
      <w:r w:rsidR="00F94B41" w:rsidRPr="00901A60">
        <w:rPr>
          <w:color w:val="000000"/>
          <w:szCs w:val="22"/>
        </w:rPr>
        <w:t>_ITEM</w:t>
      </w:r>
      <w:r w:rsidR="00F94B41" w:rsidRPr="00901A60">
        <w:t>»</w:t>
      </w:r>
      <w:bookmarkEnd w:id="3369"/>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18445F6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093F6638"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04119D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C88CFA7" w14:textId="77777777" w:rsidR="006310AA" w:rsidRPr="00901A60" w:rsidRDefault="00F94B41">
            <w:pPr>
              <w:pStyle w:val="GOSTTableHead"/>
              <w:spacing w:line="240" w:lineRule="auto"/>
              <w:ind w:left="0" w:right="0"/>
            </w:pPr>
            <w:r w:rsidRPr="00901A60">
              <w:t>Тип</w:t>
            </w:r>
          </w:p>
        </w:tc>
        <w:tc>
          <w:tcPr>
            <w:tcW w:w="1134" w:type="dxa"/>
          </w:tcPr>
          <w:p w14:paraId="67931A40" w14:textId="77777777" w:rsidR="006310AA" w:rsidRPr="00901A60" w:rsidRDefault="00F94B41">
            <w:pPr>
              <w:pStyle w:val="GOSTTableHead"/>
              <w:spacing w:line="240" w:lineRule="auto"/>
              <w:ind w:left="0" w:right="0"/>
            </w:pPr>
            <w:r w:rsidRPr="00901A60">
              <w:t>Формат элемента</w:t>
            </w:r>
          </w:p>
        </w:tc>
        <w:tc>
          <w:tcPr>
            <w:tcW w:w="567" w:type="dxa"/>
          </w:tcPr>
          <w:p w14:paraId="1162E843" w14:textId="77777777" w:rsidR="006310AA" w:rsidRPr="00901A60" w:rsidRDefault="00F94B41">
            <w:pPr>
              <w:pStyle w:val="GOSTTableHead"/>
              <w:spacing w:line="240" w:lineRule="auto"/>
              <w:ind w:left="0" w:right="0"/>
            </w:pPr>
            <w:r w:rsidRPr="00901A60">
              <w:t>Обязательность</w:t>
            </w:r>
          </w:p>
        </w:tc>
        <w:tc>
          <w:tcPr>
            <w:tcW w:w="3963" w:type="dxa"/>
          </w:tcPr>
          <w:p w14:paraId="1A75121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2044B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20C410B" w14:textId="77777777" w:rsidR="006310AA" w:rsidRPr="00901A60" w:rsidRDefault="00F94B41">
            <w:pPr>
              <w:pStyle w:val="GOSTTablenorm"/>
            </w:pPr>
            <w:r w:rsidRPr="00901A60">
              <w:t>Код по БК</w:t>
            </w:r>
          </w:p>
        </w:tc>
        <w:tc>
          <w:tcPr>
            <w:tcW w:w="1701" w:type="dxa"/>
          </w:tcPr>
          <w:p w14:paraId="7B2801EF" w14:textId="77777777" w:rsidR="006310AA" w:rsidRPr="00901A60" w:rsidRDefault="00F94B41">
            <w:pPr>
              <w:pStyle w:val="GOSTTablenorm"/>
            </w:pPr>
            <w:r w:rsidRPr="00901A60">
              <w:t>G_S2_1_D_C1</w:t>
            </w:r>
          </w:p>
        </w:tc>
        <w:tc>
          <w:tcPr>
            <w:tcW w:w="567" w:type="dxa"/>
          </w:tcPr>
          <w:p w14:paraId="48DF1DD8" w14:textId="77777777" w:rsidR="006310AA" w:rsidRPr="00901A60" w:rsidRDefault="00F94B41">
            <w:pPr>
              <w:pStyle w:val="GOSTTablenorm"/>
              <w:jc w:val="center"/>
            </w:pPr>
            <w:r w:rsidRPr="00901A60">
              <w:t>П</w:t>
            </w:r>
          </w:p>
        </w:tc>
        <w:tc>
          <w:tcPr>
            <w:tcW w:w="1134" w:type="dxa"/>
          </w:tcPr>
          <w:p w14:paraId="3288B03A" w14:textId="77777777" w:rsidR="006310AA" w:rsidRPr="00901A60" w:rsidRDefault="00F94B41">
            <w:pPr>
              <w:pStyle w:val="GOSTTablenorm"/>
            </w:pPr>
            <w:r w:rsidRPr="00901A60">
              <w:t>Т(20)</w:t>
            </w:r>
          </w:p>
        </w:tc>
        <w:tc>
          <w:tcPr>
            <w:tcW w:w="567" w:type="dxa"/>
          </w:tcPr>
          <w:p w14:paraId="40DD62DC" w14:textId="77777777" w:rsidR="006310AA" w:rsidRPr="00901A60" w:rsidRDefault="00F94B41">
            <w:pPr>
              <w:pStyle w:val="GOSTTablenorm"/>
              <w:jc w:val="center"/>
            </w:pPr>
            <w:r w:rsidRPr="00901A60">
              <w:t>О</w:t>
            </w:r>
          </w:p>
        </w:tc>
        <w:tc>
          <w:tcPr>
            <w:tcW w:w="3963" w:type="dxa"/>
          </w:tcPr>
          <w:p w14:paraId="082657D5" w14:textId="2F0829C8" w:rsidR="006310AA" w:rsidRPr="00901A60" w:rsidRDefault="00F94B41">
            <w:pPr>
              <w:pStyle w:val="GOSTTablenorm"/>
            </w:pPr>
            <w:r w:rsidRPr="00901A60">
              <w:t xml:space="preserve">Указывается код классификации расходов бюджетов или код классификации доходов бюджетов, по </w:t>
            </w:r>
            <w:r w:rsidRPr="00901A60">
              <w:lastRenderedPageBreak/>
              <w:t>которому отражены операции на лицевом счете ПБС (по операциям по расчетам с соответствующим учреждением либо перечислению (зачислению) остатка средств после завершения реорганизации код классификации расходов</w:t>
            </w:r>
            <w:r w:rsidR="000D0D09" w:rsidRPr="00901A60">
              <w:t xml:space="preserve"> бюджетов может не указываться)</w:t>
            </w:r>
          </w:p>
        </w:tc>
      </w:tr>
      <w:tr w:rsidR="006310AA" w:rsidRPr="00901A60" w14:paraId="3C654BD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9E11910" w14:textId="77777777" w:rsidR="006310AA" w:rsidRPr="00901A60" w:rsidRDefault="00F94B41">
            <w:pPr>
              <w:pStyle w:val="GOSTTablenorm"/>
            </w:pPr>
            <w:r w:rsidRPr="00901A60">
              <w:lastRenderedPageBreak/>
              <w:t>Код объекта капитальных вложений (код мероприятия по информатизации)</w:t>
            </w:r>
          </w:p>
        </w:tc>
        <w:tc>
          <w:tcPr>
            <w:tcW w:w="1701" w:type="dxa"/>
          </w:tcPr>
          <w:p w14:paraId="0B8B587A" w14:textId="77777777" w:rsidR="006310AA" w:rsidRPr="00901A60" w:rsidRDefault="00F94B41">
            <w:pPr>
              <w:pStyle w:val="GOSTTablenorm"/>
            </w:pPr>
            <w:r w:rsidRPr="00901A60">
              <w:t>G_S2_1_D_C2</w:t>
            </w:r>
          </w:p>
        </w:tc>
        <w:tc>
          <w:tcPr>
            <w:tcW w:w="567" w:type="dxa"/>
          </w:tcPr>
          <w:p w14:paraId="7BCDF5BE" w14:textId="77777777" w:rsidR="006310AA" w:rsidRPr="00901A60" w:rsidRDefault="00F94B41">
            <w:pPr>
              <w:pStyle w:val="GOSTTablenorm"/>
              <w:jc w:val="center"/>
            </w:pPr>
            <w:r w:rsidRPr="00901A60">
              <w:t>П</w:t>
            </w:r>
          </w:p>
        </w:tc>
        <w:tc>
          <w:tcPr>
            <w:tcW w:w="1134" w:type="dxa"/>
          </w:tcPr>
          <w:p w14:paraId="2759676C" w14:textId="77777777" w:rsidR="006310AA" w:rsidRPr="00901A60" w:rsidRDefault="00F94B41">
            <w:pPr>
              <w:pStyle w:val="GOSTTablenorm"/>
            </w:pPr>
            <w:r w:rsidRPr="00901A60">
              <w:t>Т(1-24)</w:t>
            </w:r>
          </w:p>
        </w:tc>
        <w:tc>
          <w:tcPr>
            <w:tcW w:w="567" w:type="dxa"/>
          </w:tcPr>
          <w:p w14:paraId="2BE15534" w14:textId="77777777" w:rsidR="006310AA" w:rsidRPr="00901A60" w:rsidRDefault="00F94B41">
            <w:pPr>
              <w:pStyle w:val="GOSTTablenorm"/>
              <w:jc w:val="center"/>
            </w:pPr>
            <w:r w:rsidRPr="00901A60">
              <w:t>Н</w:t>
            </w:r>
          </w:p>
        </w:tc>
        <w:tc>
          <w:tcPr>
            <w:tcW w:w="3963" w:type="dxa"/>
          </w:tcPr>
          <w:p w14:paraId="7E8E83DA" w14:textId="5FA133A5" w:rsidR="006310AA" w:rsidRPr="00901A60" w:rsidRDefault="00F94B41">
            <w:pPr>
              <w:pStyle w:val="GOSTTablenorm"/>
            </w:pPr>
            <w:r w:rsidRPr="00901A60">
              <w:t>Указывается код объекта капитальных вложений (код</w:t>
            </w:r>
            <w:r w:rsidR="000D0D09" w:rsidRPr="00901A60">
              <w:t xml:space="preserve"> мероприятия по информатизации)</w:t>
            </w:r>
          </w:p>
        </w:tc>
      </w:tr>
      <w:tr w:rsidR="006310AA" w:rsidRPr="00901A60" w14:paraId="03880D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51B4482" w14:textId="77777777" w:rsidR="006310AA" w:rsidRPr="00901A60" w:rsidRDefault="00F94B41">
            <w:pPr>
              <w:pStyle w:val="GOSTTablenorm"/>
            </w:pPr>
            <w:r w:rsidRPr="00901A60">
              <w:t>Код цели (аналитический код)</w:t>
            </w:r>
          </w:p>
        </w:tc>
        <w:tc>
          <w:tcPr>
            <w:tcW w:w="1701" w:type="dxa"/>
          </w:tcPr>
          <w:p w14:paraId="521FFB0E" w14:textId="77777777" w:rsidR="006310AA" w:rsidRPr="00901A60" w:rsidRDefault="00F94B41">
            <w:pPr>
              <w:pStyle w:val="GOSTTablenorm"/>
            </w:pPr>
            <w:r w:rsidRPr="00901A60">
              <w:t>G_S2_1_D_C3</w:t>
            </w:r>
          </w:p>
        </w:tc>
        <w:tc>
          <w:tcPr>
            <w:tcW w:w="567" w:type="dxa"/>
          </w:tcPr>
          <w:p w14:paraId="2FEF1B08" w14:textId="77777777" w:rsidR="006310AA" w:rsidRPr="00901A60" w:rsidRDefault="00F94B41">
            <w:pPr>
              <w:pStyle w:val="GOSTTablenorm"/>
              <w:jc w:val="center"/>
            </w:pPr>
            <w:r w:rsidRPr="00901A60">
              <w:t>П</w:t>
            </w:r>
          </w:p>
        </w:tc>
        <w:tc>
          <w:tcPr>
            <w:tcW w:w="1134" w:type="dxa"/>
          </w:tcPr>
          <w:p w14:paraId="02ECDEAC" w14:textId="77777777" w:rsidR="006310AA" w:rsidRPr="00901A60" w:rsidRDefault="00F94B41">
            <w:pPr>
              <w:pStyle w:val="GOSTTablenorm"/>
            </w:pPr>
            <w:r w:rsidRPr="00901A60">
              <w:t>Т(1-20)</w:t>
            </w:r>
          </w:p>
        </w:tc>
        <w:tc>
          <w:tcPr>
            <w:tcW w:w="567" w:type="dxa"/>
          </w:tcPr>
          <w:p w14:paraId="54271B04" w14:textId="77777777" w:rsidR="006310AA" w:rsidRPr="00901A60" w:rsidRDefault="00F94B41">
            <w:pPr>
              <w:pStyle w:val="GOSTTablenorm"/>
              <w:jc w:val="center"/>
            </w:pPr>
            <w:r w:rsidRPr="00901A60">
              <w:t>Н</w:t>
            </w:r>
          </w:p>
        </w:tc>
        <w:tc>
          <w:tcPr>
            <w:tcW w:w="3963" w:type="dxa"/>
          </w:tcPr>
          <w:p w14:paraId="7B443A93" w14:textId="30FADAE8" w:rsidR="006310AA" w:rsidRPr="00901A60" w:rsidRDefault="00F94B41">
            <w:pPr>
              <w:pStyle w:val="GOSTTablenorm"/>
            </w:pPr>
            <w:r w:rsidRPr="00901A60">
              <w:t>Указывает</w:t>
            </w:r>
            <w:r w:rsidR="000D0D09" w:rsidRPr="00901A60">
              <w:t>ся код цели (аналитический код)</w:t>
            </w:r>
          </w:p>
        </w:tc>
      </w:tr>
      <w:tr w:rsidR="006310AA" w:rsidRPr="00901A60" w14:paraId="5990281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570D679" w14:textId="77777777" w:rsidR="006310AA" w:rsidRPr="00901A60" w:rsidRDefault="00F94B41">
            <w:pPr>
              <w:pStyle w:val="GOSTTablenorm"/>
            </w:pPr>
            <w:r w:rsidRPr="00901A60">
              <w:t>Бюджетные обязательства на ___ текущий финансовый год</w:t>
            </w:r>
          </w:p>
        </w:tc>
        <w:tc>
          <w:tcPr>
            <w:tcW w:w="1701" w:type="dxa"/>
          </w:tcPr>
          <w:p w14:paraId="24E0965B" w14:textId="77777777" w:rsidR="006310AA" w:rsidRPr="00901A60" w:rsidRDefault="00F94B41">
            <w:pPr>
              <w:pStyle w:val="GOSTTablenorm"/>
            </w:pPr>
            <w:r w:rsidRPr="00901A60">
              <w:t>G_S2_1_D_4</w:t>
            </w:r>
          </w:p>
        </w:tc>
        <w:tc>
          <w:tcPr>
            <w:tcW w:w="567" w:type="dxa"/>
          </w:tcPr>
          <w:p w14:paraId="56F4F5F4" w14:textId="77777777" w:rsidR="006310AA" w:rsidRPr="00901A60" w:rsidRDefault="00F94B41">
            <w:pPr>
              <w:pStyle w:val="GOSTTablenorm"/>
              <w:jc w:val="center"/>
            </w:pPr>
            <w:r w:rsidRPr="00901A60">
              <w:t>П</w:t>
            </w:r>
          </w:p>
        </w:tc>
        <w:tc>
          <w:tcPr>
            <w:tcW w:w="1134" w:type="dxa"/>
          </w:tcPr>
          <w:p w14:paraId="0E8C63C4" w14:textId="77777777" w:rsidR="006310AA" w:rsidRPr="00901A60" w:rsidRDefault="00F94B41">
            <w:pPr>
              <w:pStyle w:val="GOSTTablenorm"/>
            </w:pPr>
            <w:r w:rsidRPr="00901A60">
              <w:t>N(20.2)</w:t>
            </w:r>
          </w:p>
        </w:tc>
        <w:tc>
          <w:tcPr>
            <w:tcW w:w="567" w:type="dxa"/>
          </w:tcPr>
          <w:p w14:paraId="3ADC0CAD" w14:textId="77777777" w:rsidR="006310AA" w:rsidRPr="00901A60" w:rsidRDefault="00F94B41">
            <w:pPr>
              <w:pStyle w:val="GOSTTablenorm"/>
              <w:jc w:val="center"/>
            </w:pPr>
            <w:r w:rsidRPr="00901A60">
              <w:t>Н</w:t>
            </w:r>
          </w:p>
        </w:tc>
        <w:tc>
          <w:tcPr>
            <w:tcW w:w="3963" w:type="dxa"/>
          </w:tcPr>
          <w:p w14:paraId="26DF24B6" w14:textId="599C73BC" w:rsidR="006310AA" w:rsidRPr="00901A60" w:rsidRDefault="00F94B41">
            <w:pPr>
              <w:pStyle w:val="GOSTTablenorm"/>
            </w:pPr>
            <w:r w:rsidRPr="00901A60">
              <w:t>Указываются суммы изменений (увеличение или уменьшение) за операционный день бюджетных обязательст</w:t>
            </w:r>
            <w:r w:rsidR="000D0D09" w:rsidRPr="00901A60">
              <w:t>в ПБС на текущий финансовый год</w:t>
            </w:r>
          </w:p>
        </w:tc>
      </w:tr>
      <w:tr w:rsidR="006310AA" w:rsidRPr="00901A60" w14:paraId="1F6955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A5FE41D" w14:textId="77777777" w:rsidR="006310AA" w:rsidRPr="00901A60" w:rsidRDefault="00F94B41">
            <w:pPr>
              <w:pStyle w:val="GOSTTablenorm"/>
            </w:pPr>
            <w:r w:rsidRPr="00901A60">
              <w:t>Бюджетные обязательства на плановый период ____ - ____ годов</w:t>
            </w:r>
          </w:p>
          <w:p w14:paraId="1BBEDE84" w14:textId="77777777" w:rsidR="006310AA" w:rsidRPr="00901A60" w:rsidRDefault="00F94B41">
            <w:pPr>
              <w:pStyle w:val="GOSTTablenorm"/>
            </w:pPr>
            <w:r w:rsidRPr="00901A60">
              <w:t>первый год</w:t>
            </w:r>
          </w:p>
        </w:tc>
        <w:tc>
          <w:tcPr>
            <w:tcW w:w="1701" w:type="dxa"/>
          </w:tcPr>
          <w:p w14:paraId="046B275A" w14:textId="77777777" w:rsidR="006310AA" w:rsidRPr="00901A60" w:rsidRDefault="00F94B41">
            <w:pPr>
              <w:pStyle w:val="GOSTTablenorm"/>
            </w:pPr>
            <w:r w:rsidRPr="00901A60">
              <w:t>G_S2_1_D_C5</w:t>
            </w:r>
          </w:p>
        </w:tc>
        <w:tc>
          <w:tcPr>
            <w:tcW w:w="567" w:type="dxa"/>
          </w:tcPr>
          <w:p w14:paraId="1DD1606B" w14:textId="77777777" w:rsidR="006310AA" w:rsidRPr="00901A60" w:rsidRDefault="00F94B41">
            <w:pPr>
              <w:pStyle w:val="GOSTTablenorm"/>
              <w:jc w:val="center"/>
            </w:pPr>
            <w:r w:rsidRPr="00901A60">
              <w:t>П</w:t>
            </w:r>
          </w:p>
        </w:tc>
        <w:tc>
          <w:tcPr>
            <w:tcW w:w="1134" w:type="dxa"/>
          </w:tcPr>
          <w:p w14:paraId="046CAF9B" w14:textId="77777777" w:rsidR="006310AA" w:rsidRPr="00901A60" w:rsidRDefault="00F94B41">
            <w:pPr>
              <w:pStyle w:val="GOSTTablenorm"/>
            </w:pPr>
            <w:r w:rsidRPr="00901A60">
              <w:t>N(20.2)</w:t>
            </w:r>
          </w:p>
        </w:tc>
        <w:tc>
          <w:tcPr>
            <w:tcW w:w="567" w:type="dxa"/>
          </w:tcPr>
          <w:p w14:paraId="589992C4" w14:textId="77777777" w:rsidR="006310AA" w:rsidRPr="00901A60" w:rsidRDefault="00F94B41">
            <w:pPr>
              <w:pStyle w:val="GOSTTablenorm"/>
              <w:jc w:val="center"/>
            </w:pPr>
            <w:r w:rsidRPr="00901A60">
              <w:t>Н</w:t>
            </w:r>
          </w:p>
        </w:tc>
        <w:tc>
          <w:tcPr>
            <w:tcW w:w="3963" w:type="dxa"/>
          </w:tcPr>
          <w:p w14:paraId="16A051A8" w14:textId="3D2F8022" w:rsidR="006310AA" w:rsidRPr="00901A60" w:rsidRDefault="00F94B41">
            <w:pPr>
              <w:pStyle w:val="GOSTTablenorm"/>
            </w:pPr>
            <w:r w:rsidRPr="00901A60">
              <w:t xml:space="preserve">Указываются суммы изменений (увеличение или уменьшение) за операционный день бюджетных обязательств ПБС </w:t>
            </w:r>
            <w:r w:rsidR="000D0D09" w:rsidRPr="00901A60">
              <w:t>на первый год планового периода</w:t>
            </w:r>
          </w:p>
        </w:tc>
      </w:tr>
      <w:tr w:rsidR="006310AA" w:rsidRPr="00901A60" w14:paraId="52C5D2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6FFF831" w14:textId="77777777" w:rsidR="006310AA" w:rsidRPr="00901A60" w:rsidRDefault="00F94B41">
            <w:pPr>
              <w:pStyle w:val="GOSTTablenorm"/>
            </w:pPr>
            <w:r w:rsidRPr="00901A60">
              <w:t>Бюджетные обязательства на плановый период ____ - ____ годов</w:t>
            </w:r>
          </w:p>
          <w:p w14:paraId="44E13A5B" w14:textId="77777777" w:rsidR="006310AA" w:rsidRPr="00901A60" w:rsidRDefault="00F94B41">
            <w:pPr>
              <w:pStyle w:val="GOSTTablenorm"/>
            </w:pPr>
            <w:r w:rsidRPr="00901A60">
              <w:t>второй год</w:t>
            </w:r>
          </w:p>
        </w:tc>
        <w:tc>
          <w:tcPr>
            <w:tcW w:w="1701" w:type="dxa"/>
          </w:tcPr>
          <w:p w14:paraId="0F8884A3" w14:textId="77777777" w:rsidR="006310AA" w:rsidRPr="00901A60" w:rsidRDefault="00F94B41">
            <w:pPr>
              <w:pStyle w:val="GOSTTablenorm"/>
            </w:pPr>
            <w:r w:rsidRPr="00901A60">
              <w:t>G_S2_1_D_C6</w:t>
            </w:r>
          </w:p>
        </w:tc>
        <w:tc>
          <w:tcPr>
            <w:tcW w:w="567" w:type="dxa"/>
          </w:tcPr>
          <w:p w14:paraId="035510F3" w14:textId="77777777" w:rsidR="006310AA" w:rsidRPr="00901A60" w:rsidRDefault="00F94B41">
            <w:pPr>
              <w:pStyle w:val="GOSTTablenorm"/>
              <w:jc w:val="center"/>
            </w:pPr>
            <w:r w:rsidRPr="00901A60">
              <w:t>П</w:t>
            </w:r>
          </w:p>
        </w:tc>
        <w:tc>
          <w:tcPr>
            <w:tcW w:w="1134" w:type="dxa"/>
          </w:tcPr>
          <w:p w14:paraId="7177E270" w14:textId="77777777" w:rsidR="006310AA" w:rsidRPr="00901A60" w:rsidRDefault="00F94B41">
            <w:pPr>
              <w:pStyle w:val="GOSTTablenorm"/>
            </w:pPr>
            <w:r w:rsidRPr="00901A60">
              <w:t>N(20.2)</w:t>
            </w:r>
          </w:p>
        </w:tc>
        <w:tc>
          <w:tcPr>
            <w:tcW w:w="567" w:type="dxa"/>
          </w:tcPr>
          <w:p w14:paraId="1F36CA51" w14:textId="77777777" w:rsidR="006310AA" w:rsidRPr="00901A60" w:rsidRDefault="00F94B41">
            <w:pPr>
              <w:pStyle w:val="GOSTTablenorm"/>
              <w:jc w:val="center"/>
            </w:pPr>
            <w:r w:rsidRPr="00901A60">
              <w:t>Н</w:t>
            </w:r>
          </w:p>
        </w:tc>
        <w:tc>
          <w:tcPr>
            <w:tcW w:w="3963" w:type="dxa"/>
          </w:tcPr>
          <w:p w14:paraId="13FC57ED" w14:textId="34B585F8" w:rsidR="006310AA" w:rsidRPr="00901A60" w:rsidRDefault="00F94B41">
            <w:pPr>
              <w:pStyle w:val="GOSTTablenorm"/>
            </w:pPr>
            <w:r w:rsidRPr="00901A60">
              <w:t xml:space="preserve">Указываются суммы изменений (увеличение или уменьшение) за операционный день бюджетных обязательств ПБС </w:t>
            </w:r>
            <w:r w:rsidR="000D0D09" w:rsidRPr="00901A60">
              <w:t>на второй год планового периода</w:t>
            </w:r>
          </w:p>
        </w:tc>
      </w:tr>
      <w:tr w:rsidR="006310AA" w:rsidRPr="00901A60" w14:paraId="3F68BE8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A1803FC" w14:textId="77777777" w:rsidR="006310AA" w:rsidRPr="00901A60" w:rsidRDefault="00F94B41">
            <w:pPr>
              <w:pStyle w:val="GOSTTablenorm"/>
            </w:pPr>
            <w:r w:rsidRPr="00901A60">
              <w:t>Бюджетные обязательства на плановый период ____ - ____ годов</w:t>
            </w:r>
          </w:p>
          <w:p w14:paraId="565D840E" w14:textId="77777777" w:rsidR="006310AA" w:rsidRPr="00901A60" w:rsidRDefault="00F94B41">
            <w:pPr>
              <w:pStyle w:val="GOSTTablenorm"/>
            </w:pPr>
            <w:r w:rsidRPr="00901A60">
              <w:t>третий год</w:t>
            </w:r>
          </w:p>
        </w:tc>
        <w:tc>
          <w:tcPr>
            <w:tcW w:w="1701" w:type="dxa"/>
          </w:tcPr>
          <w:p w14:paraId="5C9FFF0D" w14:textId="77777777" w:rsidR="006310AA" w:rsidRPr="00901A60" w:rsidRDefault="00F94B41">
            <w:pPr>
              <w:pStyle w:val="GOSTTablenorm"/>
            </w:pPr>
            <w:r w:rsidRPr="00901A60">
              <w:t>G_S2_1_D_C6_2</w:t>
            </w:r>
          </w:p>
        </w:tc>
        <w:tc>
          <w:tcPr>
            <w:tcW w:w="567" w:type="dxa"/>
          </w:tcPr>
          <w:p w14:paraId="01087A21" w14:textId="77777777" w:rsidR="006310AA" w:rsidRPr="00901A60" w:rsidRDefault="00F94B41">
            <w:pPr>
              <w:pStyle w:val="GOSTTablenorm"/>
              <w:jc w:val="center"/>
            </w:pPr>
            <w:r w:rsidRPr="00901A60">
              <w:t>П</w:t>
            </w:r>
          </w:p>
        </w:tc>
        <w:tc>
          <w:tcPr>
            <w:tcW w:w="1134" w:type="dxa"/>
          </w:tcPr>
          <w:p w14:paraId="3D4206C0" w14:textId="77777777" w:rsidR="006310AA" w:rsidRPr="00901A60" w:rsidRDefault="00F94B41">
            <w:pPr>
              <w:pStyle w:val="GOSTTablenorm"/>
            </w:pPr>
            <w:r w:rsidRPr="00901A60">
              <w:t>N(20.2)</w:t>
            </w:r>
          </w:p>
        </w:tc>
        <w:tc>
          <w:tcPr>
            <w:tcW w:w="567" w:type="dxa"/>
          </w:tcPr>
          <w:p w14:paraId="2909C786" w14:textId="77777777" w:rsidR="006310AA" w:rsidRPr="00901A60" w:rsidRDefault="00F94B41">
            <w:pPr>
              <w:pStyle w:val="GOSTTablenorm"/>
              <w:jc w:val="center"/>
            </w:pPr>
            <w:r w:rsidRPr="00901A60">
              <w:t>Н</w:t>
            </w:r>
          </w:p>
        </w:tc>
        <w:tc>
          <w:tcPr>
            <w:tcW w:w="3963" w:type="dxa"/>
          </w:tcPr>
          <w:p w14:paraId="77382177" w14:textId="05C6F191" w:rsidR="006310AA" w:rsidRPr="00901A60" w:rsidRDefault="00F94B41">
            <w:pPr>
              <w:pStyle w:val="GOSTTablenorm"/>
            </w:pPr>
            <w:r w:rsidRPr="00901A60">
              <w:t xml:space="preserve">Указываются суммы изменений (увеличение или уменьшение) за операционный день бюджетных обязательств ПБС </w:t>
            </w:r>
            <w:r w:rsidR="000D0D09" w:rsidRPr="00901A60">
              <w:t>на третий год планового периода</w:t>
            </w:r>
          </w:p>
        </w:tc>
      </w:tr>
      <w:tr w:rsidR="006310AA" w:rsidRPr="00901A60" w14:paraId="61C4C41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0612079" w14:textId="77777777" w:rsidR="006310AA" w:rsidRPr="00901A60" w:rsidRDefault="00F94B41">
            <w:pPr>
              <w:pStyle w:val="GOSTTablenorm"/>
            </w:pPr>
            <w:r w:rsidRPr="00901A60">
              <w:t>Денежные обязательства на ___ текущий финансовый год</w:t>
            </w:r>
          </w:p>
        </w:tc>
        <w:tc>
          <w:tcPr>
            <w:tcW w:w="1701" w:type="dxa"/>
          </w:tcPr>
          <w:p w14:paraId="192791FC" w14:textId="77777777" w:rsidR="006310AA" w:rsidRPr="00901A60" w:rsidRDefault="00F94B41">
            <w:pPr>
              <w:pStyle w:val="GOSTTablenorm"/>
            </w:pPr>
            <w:r w:rsidRPr="00901A60">
              <w:t>G_S2_1_D_C7</w:t>
            </w:r>
          </w:p>
        </w:tc>
        <w:tc>
          <w:tcPr>
            <w:tcW w:w="567" w:type="dxa"/>
          </w:tcPr>
          <w:p w14:paraId="1E1823BA" w14:textId="77777777" w:rsidR="006310AA" w:rsidRPr="00901A60" w:rsidRDefault="00F94B41">
            <w:pPr>
              <w:pStyle w:val="GOSTTablenorm"/>
              <w:jc w:val="center"/>
            </w:pPr>
            <w:r w:rsidRPr="00901A60">
              <w:t>П</w:t>
            </w:r>
          </w:p>
        </w:tc>
        <w:tc>
          <w:tcPr>
            <w:tcW w:w="1134" w:type="dxa"/>
          </w:tcPr>
          <w:p w14:paraId="1F1F4C5F" w14:textId="77777777" w:rsidR="006310AA" w:rsidRPr="00901A60" w:rsidRDefault="00F94B41">
            <w:pPr>
              <w:pStyle w:val="GOSTTablenorm"/>
            </w:pPr>
            <w:r w:rsidRPr="00901A60">
              <w:t>N(20.2)</w:t>
            </w:r>
          </w:p>
        </w:tc>
        <w:tc>
          <w:tcPr>
            <w:tcW w:w="567" w:type="dxa"/>
          </w:tcPr>
          <w:p w14:paraId="0EC19C07" w14:textId="77777777" w:rsidR="006310AA" w:rsidRPr="00901A60" w:rsidRDefault="00F94B41">
            <w:pPr>
              <w:pStyle w:val="GOSTTablenorm"/>
              <w:jc w:val="center"/>
            </w:pPr>
            <w:r w:rsidRPr="00901A60">
              <w:t>Н</w:t>
            </w:r>
          </w:p>
        </w:tc>
        <w:tc>
          <w:tcPr>
            <w:tcW w:w="3963" w:type="dxa"/>
          </w:tcPr>
          <w:p w14:paraId="348B5EE8" w14:textId="49A748BF" w:rsidR="006310AA" w:rsidRPr="00901A60" w:rsidRDefault="00F94B41">
            <w:pPr>
              <w:pStyle w:val="GOSTTablenorm"/>
            </w:pPr>
            <w:r w:rsidRPr="00901A60">
              <w:t>Указывается сумма изменений (увеличение или уменьшение) за операционный день денежных обязательств ПБС</w:t>
            </w:r>
            <w:r w:rsidR="000D0D09" w:rsidRPr="00901A60">
              <w:t xml:space="preserve"> на текущий финансовый год</w:t>
            </w:r>
          </w:p>
        </w:tc>
      </w:tr>
      <w:tr w:rsidR="006310AA" w:rsidRPr="00901A60" w14:paraId="1E19D4F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4A4AAEF" w14:textId="77777777" w:rsidR="006310AA" w:rsidRPr="00901A60" w:rsidRDefault="00F94B41">
            <w:pPr>
              <w:pStyle w:val="GOSTTablenorm"/>
            </w:pPr>
            <w:r w:rsidRPr="00901A60">
              <w:lastRenderedPageBreak/>
              <w:t>Поступления</w:t>
            </w:r>
          </w:p>
        </w:tc>
        <w:tc>
          <w:tcPr>
            <w:tcW w:w="1701" w:type="dxa"/>
          </w:tcPr>
          <w:p w14:paraId="4C3E6C37" w14:textId="77777777" w:rsidR="006310AA" w:rsidRPr="00901A60" w:rsidRDefault="00F94B41">
            <w:pPr>
              <w:pStyle w:val="GOSTTablenorm"/>
            </w:pPr>
            <w:r w:rsidRPr="00901A60">
              <w:t>G_S2_1_D_C8</w:t>
            </w:r>
          </w:p>
        </w:tc>
        <w:tc>
          <w:tcPr>
            <w:tcW w:w="567" w:type="dxa"/>
          </w:tcPr>
          <w:p w14:paraId="11CA4835" w14:textId="77777777" w:rsidR="006310AA" w:rsidRPr="00901A60" w:rsidRDefault="00F94B41">
            <w:pPr>
              <w:pStyle w:val="GOSTTablenorm"/>
              <w:jc w:val="center"/>
            </w:pPr>
            <w:r w:rsidRPr="00901A60">
              <w:t>П</w:t>
            </w:r>
          </w:p>
        </w:tc>
        <w:tc>
          <w:tcPr>
            <w:tcW w:w="1134" w:type="dxa"/>
          </w:tcPr>
          <w:p w14:paraId="1840E502" w14:textId="77777777" w:rsidR="006310AA" w:rsidRPr="00901A60" w:rsidRDefault="00F94B41">
            <w:pPr>
              <w:pStyle w:val="GOSTTablenorm"/>
            </w:pPr>
            <w:r w:rsidRPr="00901A60">
              <w:t>N(20.2)</w:t>
            </w:r>
          </w:p>
        </w:tc>
        <w:tc>
          <w:tcPr>
            <w:tcW w:w="567" w:type="dxa"/>
          </w:tcPr>
          <w:p w14:paraId="0C9E49B5" w14:textId="77777777" w:rsidR="006310AA" w:rsidRPr="00901A60" w:rsidRDefault="00F94B41">
            <w:pPr>
              <w:pStyle w:val="GOSTTablenorm"/>
              <w:jc w:val="center"/>
            </w:pPr>
            <w:r w:rsidRPr="00901A60">
              <w:t>Н</w:t>
            </w:r>
          </w:p>
        </w:tc>
        <w:tc>
          <w:tcPr>
            <w:tcW w:w="3963" w:type="dxa"/>
          </w:tcPr>
          <w:p w14:paraId="2F7E5F46" w14:textId="2EC4126C" w:rsidR="006310AA" w:rsidRPr="00901A60" w:rsidRDefault="00F94B41">
            <w:pPr>
              <w:pStyle w:val="GOSTTablenorm"/>
            </w:pPr>
            <w:r w:rsidRPr="00901A60">
              <w:t xml:space="preserve">Указывается сумма поступлений за операционный день в валюте Российской Федерации, включая сумму восстановления ранее </w:t>
            </w:r>
            <w:r w:rsidR="000D0D09" w:rsidRPr="00901A60">
              <w:t>произведенных кассовых расходов</w:t>
            </w:r>
          </w:p>
        </w:tc>
      </w:tr>
      <w:tr w:rsidR="006310AA" w:rsidRPr="00901A60" w14:paraId="2A916A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00B43EB" w14:textId="77777777" w:rsidR="006310AA" w:rsidRPr="00901A60" w:rsidRDefault="00F94B41">
            <w:pPr>
              <w:pStyle w:val="GOSTTablenorm"/>
            </w:pPr>
            <w:r w:rsidRPr="00901A60">
              <w:t>Выплаты</w:t>
            </w:r>
          </w:p>
        </w:tc>
        <w:tc>
          <w:tcPr>
            <w:tcW w:w="1701" w:type="dxa"/>
          </w:tcPr>
          <w:p w14:paraId="2B397FD0" w14:textId="77777777" w:rsidR="006310AA" w:rsidRPr="00901A60" w:rsidRDefault="00F94B41">
            <w:pPr>
              <w:pStyle w:val="GOSTTablenorm"/>
            </w:pPr>
            <w:r w:rsidRPr="00901A60">
              <w:t>G_S2_1_D_C9</w:t>
            </w:r>
          </w:p>
        </w:tc>
        <w:tc>
          <w:tcPr>
            <w:tcW w:w="567" w:type="dxa"/>
          </w:tcPr>
          <w:p w14:paraId="57E9288D" w14:textId="77777777" w:rsidR="006310AA" w:rsidRPr="00901A60" w:rsidRDefault="00F94B41">
            <w:pPr>
              <w:pStyle w:val="GOSTTablenorm"/>
              <w:jc w:val="center"/>
            </w:pPr>
            <w:r w:rsidRPr="00901A60">
              <w:t>П</w:t>
            </w:r>
          </w:p>
        </w:tc>
        <w:tc>
          <w:tcPr>
            <w:tcW w:w="1134" w:type="dxa"/>
          </w:tcPr>
          <w:p w14:paraId="26C588D5" w14:textId="77777777" w:rsidR="006310AA" w:rsidRPr="00901A60" w:rsidRDefault="00F94B41">
            <w:pPr>
              <w:pStyle w:val="GOSTTablenorm"/>
            </w:pPr>
            <w:r w:rsidRPr="00901A60">
              <w:t>N(20.2)</w:t>
            </w:r>
          </w:p>
        </w:tc>
        <w:tc>
          <w:tcPr>
            <w:tcW w:w="567" w:type="dxa"/>
          </w:tcPr>
          <w:p w14:paraId="031F2488" w14:textId="77777777" w:rsidR="006310AA" w:rsidRPr="00901A60" w:rsidRDefault="00F94B41">
            <w:pPr>
              <w:pStyle w:val="GOSTTablenorm"/>
              <w:jc w:val="center"/>
            </w:pPr>
            <w:r w:rsidRPr="00901A60">
              <w:t>Н</w:t>
            </w:r>
          </w:p>
        </w:tc>
        <w:tc>
          <w:tcPr>
            <w:tcW w:w="3963" w:type="dxa"/>
          </w:tcPr>
          <w:p w14:paraId="5CC91E04" w14:textId="2ABDF69F" w:rsidR="006310AA" w:rsidRPr="00901A60" w:rsidRDefault="00F94B41">
            <w:pPr>
              <w:pStyle w:val="GOSTTablenorm"/>
            </w:pPr>
            <w:r w:rsidRPr="00901A60">
              <w:t xml:space="preserve">Указывается сумма выплат за операционный день в валюте Российской Федерации, включая сумму </w:t>
            </w:r>
            <w:r w:rsidR="000D0D09" w:rsidRPr="00901A60">
              <w:t>произведенных кассовых расходов</w:t>
            </w:r>
          </w:p>
        </w:tc>
      </w:tr>
      <w:tr w:rsidR="006310AA" w:rsidRPr="00901A60" w14:paraId="64E271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7B09D2E" w14:textId="77777777" w:rsidR="006310AA" w:rsidRPr="00901A60" w:rsidRDefault="00F94B41">
            <w:pPr>
              <w:pStyle w:val="GOSTTablenorm"/>
            </w:pPr>
            <w:r w:rsidRPr="00901A60">
              <w:t>Итого (гр. 9 – гр. 8)</w:t>
            </w:r>
          </w:p>
        </w:tc>
        <w:tc>
          <w:tcPr>
            <w:tcW w:w="1701" w:type="dxa"/>
          </w:tcPr>
          <w:p w14:paraId="3D8AA2E9" w14:textId="77777777" w:rsidR="006310AA" w:rsidRPr="00901A60" w:rsidRDefault="00F94B41">
            <w:pPr>
              <w:pStyle w:val="GOSTTablenorm"/>
            </w:pPr>
            <w:r w:rsidRPr="00901A60">
              <w:t>G_S2_1_D_C10</w:t>
            </w:r>
          </w:p>
        </w:tc>
        <w:tc>
          <w:tcPr>
            <w:tcW w:w="567" w:type="dxa"/>
          </w:tcPr>
          <w:p w14:paraId="0A989D23" w14:textId="77777777" w:rsidR="006310AA" w:rsidRPr="00901A60" w:rsidRDefault="00F94B41">
            <w:pPr>
              <w:pStyle w:val="GOSTTablenorm"/>
              <w:jc w:val="center"/>
            </w:pPr>
            <w:r w:rsidRPr="00901A60">
              <w:t>П</w:t>
            </w:r>
          </w:p>
        </w:tc>
        <w:tc>
          <w:tcPr>
            <w:tcW w:w="1134" w:type="dxa"/>
          </w:tcPr>
          <w:p w14:paraId="1BD10F0D" w14:textId="77777777" w:rsidR="006310AA" w:rsidRPr="00901A60" w:rsidRDefault="00F94B41">
            <w:pPr>
              <w:pStyle w:val="GOSTTablenorm"/>
            </w:pPr>
            <w:r w:rsidRPr="00901A60">
              <w:t>N(20.2)</w:t>
            </w:r>
          </w:p>
        </w:tc>
        <w:tc>
          <w:tcPr>
            <w:tcW w:w="567" w:type="dxa"/>
          </w:tcPr>
          <w:p w14:paraId="3E3B1634" w14:textId="77777777" w:rsidR="006310AA" w:rsidRPr="00901A60" w:rsidRDefault="00F94B41">
            <w:pPr>
              <w:pStyle w:val="GOSTTablenorm"/>
              <w:jc w:val="center"/>
            </w:pPr>
            <w:r w:rsidRPr="00901A60">
              <w:t>Н</w:t>
            </w:r>
          </w:p>
        </w:tc>
        <w:tc>
          <w:tcPr>
            <w:tcW w:w="3963" w:type="dxa"/>
          </w:tcPr>
          <w:p w14:paraId="7BCF905E" w14:textId="3C2EBB10" w:rsidR="006310AA" w:rsidRPr="00901A60" w:rsidRDefault="00F94B41">
            <w:pPr>
              <w:pStyle w:val="GOSTTablenorm"/>
            </w:pPr>
            <w:r w:rsidRPr="00901A60">
              <w:t>Указывается итоговая сумма, определяемая по соответствующему коду бюджетной классификации Ро</w:t>
            </w:r>
            <w:r w:rsidR="000D0D09" w:rsidRPr="00901A60">
              <w:t>ссийской Федерации</w:t>
            </w:r>
          </w:p>
        </w:tc>
      </w:tr>
      <w:tr w:rsidR="006310AA" w:rsidRPr="00901A60" w14:paraId="5F1DB7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E21098F" w14:textId="77777777" w:rsidR="006310AA" w:rsidRPr="00901A60" w:rsidRDefault="00F94B41">
            <w:pPr>
              <w:pStyle w:val="GOSTTablenorm"/>
            </w:pPr>
            <w:r w:rsidRPr="00901A60">
              <w:t>Примечание</w:t>
            </w:r>
          </w:p>
        </w:tc>
        <w:tc>
          <w:tcPr>
            <w:tcW w:w="1701" w:type="dxa"/>
          </w:tcPr>
          <w:p w14:paraId="34789F72" w14:textId="77777777" w:rsidR="006310AA" w:rsidRPr="00901A60" w:rsidRDefault="00F94B41">
            <w:pPr>
              <w:pStyle w:val="GOSTTablenorm"/>
            </w:pPr>
            <w:r w:rsidRPr="00901A60">
              <w:t>G_S2_1_D_C11</w:t>
            </w:r>
          </w:p>
        </w:tc>
        <w:tc>
          <w:tcPr>
            <w:tcW w:w="567" w:type="dxa"/>
          </w:tcPr>
          <w:p w14:paraId="1289B2DB" w14:textId="77777777" w:rsidR="006310AA" w:rsidRPr="00901A60" w:rsidRDefault="00F94B41">
            <w:pPr>
              <w:pStyle w:val="GOSTTablenorm"/>
              <w:jc w:val="center"/>
            </w:pPr>
            <w:r w:rsidRPr="00901A60">
              <w:t>П</w:t>
            </w:r>
          </w:p>
        </w:tc>
        <w:tc>
          <w:tcPr>
            <w:tcW w:w="1134" w:type="dxa"/>
          </w:tcPr>
          <w:p w14:paraId="479F3840" w14:textId="77777777" w:rsidR="006310AA" w:rsidRPr="00901A60" w:rsidRDefault="00F94B41">
            <w:pPr>
              <w:pStyle w:val="GOSTTablenorm"/>
            </w:pPr>
            <w:r w:rsidRPr="00901A60">
              <w:t>Т(1-254)</w:t>
            </w:r>
          </w:p>
        </w:tc>
        <w:tc>
          <w:tcPr>
            <w:tcW w:w="567" w:type="dxa"/>
          </w:tcPr>
          <w:p w14:paraId="423DCE09" w14:textId="77777777" w:rsidR="006310AA" w:rsidRPr="00901A60" w:rsidRDefault="00F94B41">
            <w:pPr>
              <w:pStyle w:val="GOSTTablenorm"/>
              <w:jc w:val="center"/>
            </w:pPr>
            <w:r w:rsidRPr="00901A60">
              <w:t>Н</w:t>
            </w:r>
          </w:p>
        </w:tc>
        <w:tc>
          <w:tcPr>
            <w:tcW w:w="3963" w:type="dxa"/>
          </w:tcPr>
          <w:p w14:paraId="5816007E" w14:textId="7A02E03D" w:rsidR="006310AA" w:rsidRPr="00901A60" w:rsidRDefault="00F94B41">
            <w:pPr>
              <w:pStyle w:val="GOSTTablenorm"/>
            </w:pPr>
            <w:r w:rsidRPr="00901A60">
              <w:t>Указывается</w:t>
            </w:r>
            <w:r w:rsidR="000D0D09" w:rsidRPr="00901A60">
              <w:t xml:space="preserve"> примечание (при необходимости)</w:t>
            </w:r>
          </w:p>
        </w:tc>
      </w:tr>
    </w:tbl>
    <w:p w14:paraId="121DCE6F" w14:textId="77777777" w:rsidR="006310AA" w:rsidRPr="00901A60" w:rsidRDefault="00F94B41" w:rsidP="00F94B41">
      <w:pPr>
        <w:pStyle w:val="31"/>
        <w:keepNext w:val="0"/>
        <w:keepLines w:val="0"/>
        <w:numPr>
          <w:ilvl w:val="2"/>
          <w:numId w:val="79"/>
        </w:numPr>
        <w:tabs>
          <w:tab w:val="clear" w:pos="862"/>
        </w:tabs>
      </w:pPr>
      <w:bookmarkStart w:id="3370" w:name="_Toc24966927"/>
      <w:bookmarkStart w:id="3371" w:name="_Toc217652411"/>
      <w:r w:rsidRPr="00901A60">
        <w:t>Описание комплексного типа «tR_778_G_S2_2_D»</w:t>
      </w:r>
      <w:bookmarkEnd w:id="3370"/>
      <w:bookmarkEnd w:id="3371"/>
    </w:p>
    <w:p w14:paraId="1C8541D5"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типа «tR_778_G_S2_2_D» блока «2.2. Казначейское обеспечение обязательств».</w:t>
      </w:r>
    </w:p>
    <w:p w14:paraId="3F3B4320" w14:textId="52A4478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72" w:name="_Ref19286151"/>
      <w:bookmarkStart w:id="3373" w:name="_Toc217651991"/>
      <w:r w:rsidR="00D21171">
        <w:rPr>
          <w:noProof/>
        </w:rPr>
        <w:t>148</w:t>
      </w:r>
      <w:bookmarkEnd w:id="337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R_778_G_S2_2_D</w:t>
      </w:r>
      <w:r w:rsidR="00F94B41" w:rsidRPr="00901A60">
        <w:t>»</w:t>
      </w:r>
      <w:bookmarkEnd w:id="3373"/>
    </w:p>
    <w:tbl>
      <w:tblPr>
        <w:tblStyle w:val="GOSTTable"/>
        <w:tblW w:w="5000" w:type="pct"/>
        <w:tblLayout w:type="fixed"/>
        <w:tblLook w:val="04A0" w:firstRow="1" w:lastRow="0" w:firstColumn="1" w:lastColumn="0" w:noHBand="0" w:noVBand="1"/>
      </w:tblPr>
      <w:tblGrid>
        <w:gridCol w:w="1698"/>
        <w:gridCol w:w="1700"/>
        <w:gridCol w:w="567"/>
        <w:gridCol w:w="1134"/>
        <w:gridCol w:w="567"/>
        <w:gridCol w:w="3962"/>
      </w:tblGrid>
      <w:tr w:rsidR="006310AA" w:rsidRPr="00901A60" w14:paraId="4601811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5F8AE5AF"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E9A5A3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283E28C" w14:textId="77777777" w:rsidR="006310AA" w:rsidRPr="00901A60" w:rsidRDefault="00F94B41">
            <w:pPr>
              <w:pStyle w:val="GOSTTableHead"/>
              <w:spacing w:line="240" w:lineRule="auto"/>
              <w:ind w:left="0" w:right="0"/>
            </w:pPr>
            <w:r w:rsidRPr="00901A60">
              <w:t>Тип</w:t>
            </w:r>
          </w:p>
        </w:tc>
        <w:tc>
          <w:tcPr>
            <w:tcW w:w="1134" w:type="dxa"/>
          </w:tcPr>
          <w:p w14:paraId="0896E45D" w14:textId="77777777" w:rsidR="006310AA" w:rsidRPr="00901A60" w:rsidRDefault="00F94B41">
            <w:pPr>
              <w:pStyle w:val="GOSTTableHead"/>
              <w:spacing w:line="240" w:lineRule="auto"/>
              <w:ind w:left="0" w:right="0"/>
            </w:pPr>
            <w:r w:rsidRPr="00901A60">
              <w:t>Формат элемента</w:t>
            </w:r>
          </w:p>
        </w:tc>
        <w:tc>
          <w:tcPr>
            <w:tcW w:w="567" w:type="dxa"/>
          </w:tcPr>
          <w:p w14:paraId="1FC36C8C" w14:textId="77777777" w:rsidR="006310AA" w:rsidRPr="00901A60" w:rsidRDefault="00F94B41">
            <w:pPr>
              <w:pStyle w:val="GOSTTableHead"/>
              <w:spacing w:line="240" w:lineRule="auto"/>
              <w:ind w:left="0" w:right="0"/>
            </w:pPr>
            <w:r w:rsidRPr="00901A60">
              <w:t>Обязательность</w:t>
            </w:r>
          </w:p>
        </w:tc>
        <w:tc>
          <w:tcPr>
            <w:tcW w:w="3963" w:type="dxa"/>
          </w:tcPr>
          <w:p w14:paraId="2728098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145F4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2C31AEA" w14:textId="77777777" w:rsidR="006310AA" w:rsidRPr="00901A60" w:rsidRDefault="00F94B41">
            <w:pPr>
              <w:pStyle w:val="GOSTTablenorm"/>
            </w:pPr>
            <w:r w:rsidRPr="00901A60">
              <w:rPr>
                <w:lang w:val="en-US"/>
              </w:rPr>
              <w:t>t</w:t>
            </w:r>
            <w:r w:rsidRPr="00901A60">
              <w:t>R_778_G_S2_2_D</w:t>
            </w:r>
          </w:p>
        </w:tc>
        <w:tc>
          <w:tcPr>
            <w:tcW w:w="1701" w:type="dxa"/>
          </w:tcPr>
          <w:p w14:paraId="51EC53A1" w14:textId="77777777" w:rsidR="006310AA" w:rsidRPr="00901A60" w:rsidRDefault="00F94B41">
            <w:pPr>
              <w:pStyle w:val="GOSTTablenorm"/>
              <w:rPr>
                <w:color w:val="000000"/>
              </w:rPr>
            </w:pPr>
            <w:r w:rsidRPr="00901A60">
              <w:rPr>
                <w:color w:val="000000"/>
              </w:rPr>
              <w:t>G_S2_2_D_ITEM</w:t>
            </w:r>
          </w:p>
        </w:tc>
        <w:tc>
          <w:tcPr>
            <w:tcW w:w="567" w:type="dxa"/>
          </w:tcPr>
          <w:p w14:paraId="72513269" w14:textId="77777777" w:rsidR="006310AA" w:rsidRPr="00901A60" w:rsidRDefault="00F94B41">
            <w:pPr>
              <w:pStyle w:val="GOSTTablenorm"/>
              <w:jc w:val="center"/>
              <w:rPr>
                <w:lang w:val="en-US"/>
              </w:rPr>
            </w:pPr>
            <w:r w:rsidRPr="00901A60">
              <w:rPr>
                <w:lang w:val="en-US"/>
              </w:rPr>
              <w:t>C</w:t>
            </w:r>
          </w:p>
        </w:tc>
        <w:tc>
          <w:tcPr>
            <w:tcW w:w="1134" w:type="dxa"/>
          </w:tcPr>
          <w:p w14:paraId="3007C7B4" w14:textId="77777777" w:rsidR="006310AA" w:rsidRPr="00901A60" w:rsidRDefault="00F94B41">
            <w:pPr>
              <w:pStyle w:val="GOSTTablenorm"/>
              <w:rPr>
                <w:lang w:val="en-US"/>
              </w:rPr>
            </w:pPr>
            <w:r w:rsidRPr="00901A60">
              <w:rPr>
                <w:lang w:val="en-US"/>
              </w:rPr>
              <w:t>t</w:t>
            </w:r>
            <w:r w:rsidRPr="00901A60">
              <w:t>R_778_G_S2_2_D</w:t>
            </w:r>
            <w:r w:rsidRPr="00901A60">
              <w:rPr>
                <w:color w:val="000000"/>
              </w:rPr>
              <w:t>_ITEM</w:t>
            </w:r>
          </w:p>
        </w:tc>
        <w:tc>
          <w:tcPr>
            <w:tcW w:w="567" w:type="dxa"/>
          </w:tcPr>
          <w:p w14:paraId="35850B0D"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4C05B036" w14:textId="181282B0"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_Ref19286931 \h  \* MERGEFORMAT </w:instrText>
            </w:r>
            <w:r w:rsidRPr="00901A60">
              <w:fldChar w:fldCharType="separate"/>
            </w:r>
            <w:r w:rsidR="00D21171">
              <w:t>149</w:t>
            </w:r>
            <w:r w:rsidRPr="00901A60">
              <w:fldChar w:fldCharType="end"/>
            </w:r>
          </w:p>
        </w:tc>
      </w:tr>
    </w:tbl>
    <w:p w14:paraId="43B5B6D8" w14:textId="77777777" w:rsidR="006310AA" w:rsidRPr="00901A60" w:rsidRDefault="00F94B41" w:rsidP="00F94B41">
      <w:pPr>
        <w:pStyle w:val="31"/>
        <w:keepNext w:val="0"/>
        <w:keepLines w:val="0"/>
        <w:numPr>
          <w:ilvl w:val="2"/>
          <w:numId w:val="79"/>
        </w:numPr>
        <w:tabs>
          <w:tab w:val="clear" w:pos="862"/>
        </w:tabs>
      </w:pPr>
      <w:bookmarkStart w:id="3374" w:name="_Toc24966928"/>
      <w:bookmarkStart w:id="3375" w:name="_Toc217652412"/>
      <w:r w:rsidRPr="00901A60">
        <w:t>Описание комплексного типа «tR_778_G_S2_2_D_ITEM»</w:t>
      </w:r>
      <w:bookmarkEnd w:id="3374"/>
      <w:bookmarkEnd w:id="3375"/>
    </w:p>
    <w:p w14:paraId="2D345B68" w14:textId="77777777" w:rsidR="006310AA" w:rsidRPr="00901A60" w:rsidRDefault="00F94B41">
      <w:pPr>
        <w:spacing w:before="120" w:after="60"/>
        <w:ind w:firstLine="567"/>
        <w:contextualSpacing/>
      </w:pPr>
      <w:r w:rsidRPr="00901A60">
        <w:t xml:space="preserve">Описание комплексного </w:t>
      </w:r>
      <w:r w:rsidRPr="00901A60">
        <w:rPr>
          <w:szCs w:val="24"/>
        </w:rPr>
        <w:t>типа «tR_778_G_S2_2_D_ITEM» блока «2.2. Казначейское обеспечение обязательств (строки)».</w:t>
      </w:r>
    </w:p>
    <w:p w14:paraId="4CA35D94" w14:textId="021E8B6E"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76" w:name="_Ref19286931"/>
      <w:bookmarkStart w:id="3377" w:name="_Toc217651992"/>
      <w:r w:rsidR="00D21171">
        <w:rPr>
          <w:noProof/>
        </w:rPr>
        <w:t>149</w:t>
      </w:r>
      <w:bookmarkEnd w:id="337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R_778_G_S2_2_D</w:t>
      </w:r>
      <w:r w:rsidR="00F94B41" w:rsidRPr="00901A60">
        <w:rPr>
          <w:color w:val="000000"/>
          <w:szCs w:val="22"/>
        </w:rPr>
        <w:t>_ITEM</w:t>
      </w:r>
      <w:r w:rsidR="00F94B41" w:rsidRPr="00901A60">
        <w:t>»</w:t>
      </w:r>
      <w:bookmarkEnd w:id="3377"/>
    </w:p>
    <w:tbl>
      <w:tblPr>
        <w:tblStyle w:val="GOSTTable"/>
        <w:tblW w:w="5000" w:type="pct"/>
        <w:tblLayout w:type="fixed"/>
        <w:tblLook w:val="04A0" w:firstRow="1" w:lastRow="0" w:firstColumn="1" w:lastColumn="0" w:noHBand="0" w:noVBand="1"/>
      </w:tblPr>
      <w:tblGrid>
        <w:gridCol w:w="1655"/>
        <w:gridCol w:w="1653"/>
        <w:gridCol w:w="815"/>
        <w:gridCol w:w="1102"/>
        <w:gridCol w:w="552"/>
        <w:gridCol w:w="3851"/>
      </w:tblGrid>
      <w:tr w:rsidR="006310AA" w:rsidRPr="00901A60" w14:paraId="0FEBBE5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3249C478"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302F0E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838" w:type="dxa"/>
          </w:tcPr>
          <w:p w14:paraId="32E1C349" w14:textId="77777777" w:rsidR="006310AA" w:rsidRPr="00901A60" w:rsidRDefault="00F94B41">
            <w:pPr>
              <w:pStyle w:val="GOSTTableHead"/>
              <w:spacing w:line="240" w:lineRule="auto"/>
              <w:ind w:left="0" w:right="0"/>
            </w:pPr>
            <w:r w:rsidRPr="00901A60">
              <w:t>Тип</w:t>
            </w:r>
          </w:p>
        </w:tc>
        <w:tc>
          <w:tcPr>
            <w:tcW w:w="1134" w:type="dxa"/>
          </w:tcPr>
          <w:p w14:paraId="1A0DA5C8" w14:textId="77777777" w:rsidR="006310AA" w:rsidRPr="00901A60" w:rsidRDefault="00F94B41">
            <w:pPr>
              <w:pStyle w:val="GOSTTableHead"/>
              <w:spacing w:line="240" w:lineRule="auto"/>
              <w:ind w:left="0" w:right="0"/>
            </w:pPr>
            <w:r w:rsidRPr="00901A60">
              <w:t>Формат элемента</w:t>
            </w:r>
          </w:p>
        </w:tc>
        <w:tc>
          <w:tcPr>
            <w:tcW w:w="567" w:type="dxa"/>
          </w:tcPr>
          <w:p w14:paraId="189DB077" w14:textId="77777777" w:rsidR="006310AA" w:rsidRPr="00901A60" w:rsidRDefault="00F94B41">
            <w:pPr>
              <w:pStyle w:val="GOSTTableHead"/>
              <w:spacing w:line="240" w:lineRule="auto"/>
              <w:ind w:left="0" w:right="0"/>
            </w:pPr>
            <w:r w:rsidRPr="00901A60">
              <w:t>Обязательность</w:t>
            </w:r>
          </w:p>
        </w:tc>
        <w:tc>
          <w:tcPr>
            <w:tcW w:w="3963" w:type="dxa"/>
          </w:tcPr>
          <w:p w14:paraId="748791A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2F1F0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1F2B1A7" w14:textId="77777777" w:rsidR="006310AA" w:rsidRPr="00901A60" w:rsidRDefault="00F94B41">
            <w:pPr>
              <w:pStyle w:val="GOSTTablenorm"/>
            </w:pPr>
            <w:r w:rsidRPr="00901A60">
              <w:t>Код по БК</w:t>
            </w:r>
          </w:p>
        </w:tc>
        <w:tc>
          <w:tcPr>
            <w:tcW w:w="1701" w:type="dxa"/>
          </w:tcPr>
          <w:p w14:paraId="36963287" w14:textId="77777777" w:rsidR="006310AA" w:rsidRPr="00901A60" w:rsidRDefault="00F94B41">
            <w:pPr>
              <w:pStyle w:val="GOSTTablenorm"/>
            </w:pPr>
            <w:r w:rsidRPr="00901A60">
              <w:t>G_S2_2_D_C1</w:t>
            </w:r>
          </w:p>
        </w:tc>
        <w:tc>
          <w:tcPr>
            <w:tcW w:w="838" w:type="dxa"/>
          </w:tcPr>
          <w:p w14:paraId="3B1D3D3C" w14:textId="77777777" w:rsidR="006310AA" w:rsidRPr="00901A60" w:rsidRDefault="00F94B41">
            <w:pPr>
              <w:pStyle w:val="GOSTTablenorm"/>
              <w:jc w:val="center"/>
            </w:pPr>
            <w:r w:rsidRPr="00901A60">
              <w:t>П</w:t>
            </w:r>
          </w:p>
        </w:tc>
        <w:tc>
          <w:tcPr>
            <w:tcW w:w="1134" w:type="dxa"/>
          </w:tcPr>
          <w:p w14:paraId="6BC2F89E" w14:textId="77777777" w:rsidR="006310AA" w:rsidRPr="00901A60" w:rsidRDefault="00F94B41">
            <w:pPr>
              <w:pStyle w:val="GOSTTablenorm"/>
            </w:pPr>
            <w:r w:rsidRPr="00901A60">
              <w:t>Т(20)</w:t>
            </w:r>
          </w:p>
        </w:tc>
        <w:tc>
          <w:tcPr>
            <w:tcW w:w="567" w:type="dxa"/>
          </w:tcPr>
          <w:p w14:paraId="31C8ACBA" w14:textId="77777777" w:rsidR="006310AA" w:rsidRPr="00901A60" w:rsidRDefault="00F94B41">
            <w:pPr>
              <w:pStyle w:val="GOSTTablenorm"/>
              <w:jc w:val="center"/>
            </w:pPr>
            <w:r w:rsidRPr="00901A60">
              <w:t>О</w:t>
            </w:r>
          </w:p>
        </w:tc>
        <w:tc>
          <w:tcPr>
            <w:tcW w:w="3963" w:type="dxa"/>
          </w:tcPr>
          <w:p w14:paraId="7A9721A0" w14:textId="3FDC0900" w:rsidR="006310AA" w:rsidRPr="00901A60" w:rsidRDefault="00F94B41">
            <w:pPr>
              <w:pStyle w:val="GOSTTablenorm"/>
            </w:pPr>
            <w:r w:rsidRPr="00901A60">
              <w:t>Указывается код классификации расходов бюджетов, по которому отражены операции по казначе</w:t>
            </w:r>
            <w:r w:rsidR="000D0D09" w:rsidRPr="00901A60">
              <w:t>йскому обеспечению обязательств</w:t>
            </w:r>
          </w:p>
        </w:tc>
      </w:tr>
      <w:tr w:rsidR="006310AA" w:rsidRPr="00901A60" w14:paraId="3B11792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6B5CE54" w14:textId="77777777" w:rsidR="006310AA" w:rsidRPr="00901A60" w:rsidRDefault="00F94B41">
            <w:pPr>
              <w:pStyle w:val="GOSTTablenorm"/>
            </w:pPr>
            <w:r w:rsidRPr="00901A60">
              <w:lastRenderedPageBreak/>
              <w:t>Код объекта капитальных вложений (код мероприятия по информатизации)</w:t>
            </w:r>
          </w:p>
        </w:tc>
        <w:tc>
          <w:tcPr>
            <w:tcW w:w="1701" w:type="dxa"/>
          </w:tcPr>
          <w:p w14:paraId="67B958DC" w14:textId="77777777" w:rsidR="006310AA" w:rsidRPr="00901A60" w:rsidRDefault="00F94B41">
            <w:pPr>
              <w:pStyle w:val="GOSTTablenorm"/>
            </w:pPr>
            <w:r w:rsidRPr="00901A60">
              <w:t>G_S2_2_D_C2</w:t>
            </w:r>
          </w:p>
        </w:tc>
        <w:tc>
          <w:tcPr>
            <w:tcW w:w="838" w:type="dxa"/>
          </w:tcPr>
          <w:p w14:paraId="4C92E2C9" w14:textId="77777777" w:rsidR="006310AA" w:rsidRPr="00901A60" w:rsidRDefault="00F94B41">
            <w:pPr>
              <w:pStyle w:val="GOSTTablenorm"/>
              <w:jc w:val="center"/>
            </w:pPr>
            <w:r w:rsidRPr="00901A60">
              <w:t>П</w:t>
            </w:r>
          </w:p>
        </w:tc>
        <w:tc>
          <w:tcPr>
            <w:tcW w:w="1134" w:type="dxa"/>
          </w:tcPr>
          <w:p w14:paraId="3A132451" w14:textId="77777777" w:rsidR="006310AA" w:rsidRPr="00901A60" w:rsidRDefault="00F94B41">
            <w:pPr>
              <w:pStyle w:val="GOSTTablenorm"/>
            </w:pPr>
            <w:r w:rsidRPr="00901A60">
              <w:t>Т(1-24)</w:t>
            </w:r>
          </w:p>
        </w:tc>
        <w:tc>
          <w:tcPr>
            <w:tcW w:w="567" w:type="dxa"/>
          </w:tcPr>
          <w:p w14:paraId="0B651577" w14:textId="77777777" w:rsidR="006310AA" w:rsidRPr="00901A60" w:rsidRDefault="00F94B41">
            <w:pPr>
              <w:pStyle w:val="GOSTTablenorm"/>
              <w:jc w:val="center"/>
            </w:pPr>
            <w:r w:rsidRPr="00901A60">
              <w:t>Н</w:t>
            </w:r>
          </w:p>
        </w:tc>
        <w:tc>
          <w:tcPr>
            <w:tcW w:w="3963" w:type="dxa"/>
          </w:tcPr>
          <w:p w14:paraId="3FF52822" w14:textId="23C3B7CC" w:rsidR="006310AA" w:rsidRPr="00901A60" w:rsidRDefault="00F94B41">
            <w:pPr>
              <w:pStyle w:val="GOSTTablenorm"/>
            </w:pPr>
            <w:r w:rsidRPr="00901A60">
              <w:t>Указывается код объекта капитальных вложений (код</w:t>
            </w:r>
            <w:r w:rsidR="000D0D09" w:rsidRPr="00901A60">
              <w:t xml:space="preserve"> мероприятия по информатизации)</w:t>
            </w:r>
          </w:p>
        </w:tc>
      </w:tr>
      <w:tr w:rsidR="006310AA" w:rsidRPr="00901A60" w14:paraId="5C0227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8613D49" w14:textId="77777777" w:rsidR="006310AA" w:rsidRPr="00901A60" w:rsidRDefault="00F94B41">
            <w:pPr>
              <w:pStyle w:val="GOSTTablenorm"/>
            </w:pPr>
            <w:r w:rsidRPr="00901A60">
              <w:t>Выдано</w:t>
            </w:r>
          </w:p>
        </w:tc>
        <w:tc>
          <w:tcPr>
            <w:tcW w:w="1701" w:type="dxa"/>
          </w:tcPr>
          <w:p w14:paraId="3578DFE1" w14:textId="77777777" w:rsidR="006310AA" w:rsidRPr="00901A60" w:rsidRDefault="00F94B41">
            <w:pPr>
              <w:pStyle w:val="GOSTTablenorm"/>
            </w:pPr>
            <w:r w:rsidRPr="00901A60">
              <w:t>G_S2_2_D_C3</w:t>
            </w:r>
          </w:p>
        </w:tc>
        <w:tc>
          <w:tcPr>
            <w:tcW w:w="838" w:type="dxa"/>
          </w:tcPr>
          <w:p w14:paraId="793183B7" w14:textId="77777777" w:rsidR="006310AA" w:rsidRPr="00901A60" w:rsidRDefault="00F94B41">
            <w:pPr>
              <w:pStyle w:val="GOSTTablenorm"/>
              <w:jc w:val="center"/>
            </w:pPr>
            <w:r w:rsidRPr="00901A60">
              <w:t>П</w:t>
            </w:r>
          </w:p>
        </w:tc>
        <w:tc>
          <w:tcPr>
            <w:tcW w:w="1134" w:type="dxa"/>
          </w:tcPr>
          <w:p w14:paraId="7B970088" w14:textId="77777777" w:rsidR="006310AA" w:rsidRPr="00901A60" w:rsidRDefault="00F94B41">
            <w:pPr>
              <w:pStyle w:val="GOSTTablenorm"/>
            </w:pPr>
            <w:r w:rsidRPr="00901A60">
              <w:t>N(20.2)</w:t>
            </w:r>
          </w:p>
        </w:tc>
        <w:tc>
          <w:tcPr>
            <w:tcW w:w="567" w:type="dxa"/>
          </w:tcPr>
          <w:p w14:paraId="6AFC67C0" w14:textId="77777777" w:rsidR="006310AA" w:rsidRPr="00901A60" w:rsidRDefault="00F94B41">
            <w:pPr>
              <w:pStyle w:val="GOSTTablenorm"/>
              <w:jc w:val="center"/>
            </w:pPr>
            <w:r w:rsidRPr="00901A60">
              <w:t>Н</w:t>
            </w:r>
          </w:p>
        </w:tc>
        <w:tc>
          <w:tcPr>
            <w:tcW w:w="3963" w:type="dxa"/>
          </w:tcPr>
          <w:p w14:paraId="702524D0" w14:textId="0599613B" w:rsidR="006310AA" w:rsidRPr="00901A60" w:rsidRDefault="00F94B41">
            <w:pPr>
              <w:pStyle w:val="GOSTTablenorm"/>
            </w:pPr>
            <w:r w:rsidRPr="00901A60">
              <w:t>Указываются операции по казначе</w:t>
            </w:r>
            <w:r w:rsidR="000D0D09" w:rsidRPr="00901A60">
              <w:t>йскому обеспечению обязательств</w:t>
            </w:r>
          </w:p>
        </w:tc>
      </w:tr>
      <w:tr w:rsidR="006310AA" w:rsidRPr="00901A60" w14:paraId="42EE4F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9ABFE1C" w14:textId="77777777" w:rsidR="006310AA" w:rsidRPr="00901A60" w:rsidRDefault="00F94B41">
            <w:pPr>
              <w:pStyle w:val="GOSTTablenorm"/>
            </w:pPr>
            <w:r w:rsidRPr="00901A60">
              <w:t>Переведено</w:t>
            </w:r>
          </w:p>
        </w:tc>
        <w:tc>
          <w:tcPr>
            <w:tcW w:w="1701" w:type="dxa"/>
          </w:tcPr>
          <w:p w14:paraId="36405948" w14:textId="77777777" w:rsidR="006310AA" w:rsidRPr="00901A60" w:rsidRDefault="00F94B41">
            <w:pPr>
              <w:pStyle w:val="GOSTTablenorm"/>
            </w:pPr>
            <w:r w:rsidRPr="00901A60">
              <w:t>G_S2_2_D_C4</w:t>
            </w:r>
          </w:p>
        </w:tc>
        <w:tc>
          <w:tcPr>
            <w:tcW w:w="838" w:type="dxa"/>
          </w:tcPr>
          <w:p w14:paraId="5DADE237" w14:textId="77777777" w:rsidR="006310AA" w:rsidRPr="00901A60" w:rsidRDefault="00F94B41">
            <w:pPr>
              <w:pStyle w:val="GOSTTablenorm"/>
              <w:jc w:val="center"/>
            </w:pPr>
            <w:r w:rsidRPr="00901A60">
              <w:t>П</w:t>
            </w:r>
          </w:p>
        </w:tc>
        <w:tc>
          <w:tcPr>
            <w:tcW w:w="1134" w:type="dxa"/>
          </w:tcPr>
          <w:p w14:paraId="72CC479F" w14:textId="77777777" w:rsidR="006310AA" w:rsidRPr="00901A60" w:rsidRDefault="00F94B41">
            <w:pPr>
              <w:pStyle w:val="GOSTTablenorm"/>
            </w:pPr>
            <w:r w:rsidRPr="00901A60">
              <w:t>N(20.2)</w:t>
            </w:r>
          </w:p>
        </w:tc>
        <w:tc>
          <w:tcPr>
            <w:tcW w:w="567" w:type="dxa"/>
          </w:tcPr>
          <w:p w14:paraId="21E49154" w14:textId="77777777" w:rsidR="006310AA" w:rsidRPr="00901A60" w:rsidRDefault="00F94B41">
            <w:pPr>
              <w:pStyle w:val="GOSTTablenorm"/>
              <w:jc w:val="center"/>
            </w:pPr>
            <w:r w:rsidRPr="00901A60">
              <w:t>Н</w:t>
            </w:r>
          </w:p>
        </w:tc>
        <w:tc>
          <w:tcPr>
            <w:tcW w:w="3963" w:type="dxa"/>
          </w:tcPr>
          <w:p w14:paraId="58A81303" w14:textId="276631DA" w:rsidR="006310AA" w:rsidRPr="00901A60" w:rsidRDefault="00F94B41">
            <w:pPr>
              <w:pStyle w:val="GOSTTablenorm"/>
            </w:pPr>
            <w:r w:rsidRPr="00901A60">
              <w:t>Указываются операции по казначе</w:t>
            </w:r>
            <w:r w:rsidR="000D0D09" w:rsidRPr="00901A60">
              <w:t>йскому обеспечению обязательств</w:t>
            </w:r>
          </w:p>
        </w:tc>
      </w:tr>
      <w:tr w:rsidR="006310AA" w:rsidRPr="00901A60" w14:paraId="201C026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4B6FB369" w14:textId="77777777" w:rsidR="006310AA" w:rsidRPr="00901A60" w:rsidRDefault="00F94B41">
            <w:pPr>
              <w:pStyle w:val="GOSTTablenorm"/>
            </w:pPr>
            <w:r w:rsidRPr="00901A60">
              <w:t>Исполнено</w:t>
            </w:r>
          </w:p>
        </w:tc>
        <w:tc>
          <w:tcPr>
            <w:tcW w:w="1701" w:type="dxa"/>
          </w:tcPr>
          <w:p w14:paraId="1742AA66" w14:textId="77777777" w:rsidR="006310AA" w:rsidRPr="00901A60" w:rsidRDefault="00F94B41">
            <w:pPr>
              <w:pStyle w:val="GOSTTablenorm"/>
            </w:pPr>
            <w:r w:rsidRPr="00901A60">
              <w:t>G_S2_2_D_C5</w:t>
            </w:r>
          </w:p>
        </w:tc>
        <w:tc>
          <w:tcPr>
            <w:tcW w:w="838" w:type="dxa"/>
          </w:tcPr>
          <w:p w14:paraId="738FCA11" w14:textId="77777777" w:rsidR="006310AA" w:rsidRPr="00901A60" w:rsidRDefault="00F94B41">
            <w:pPr>
              <w:pStyle w:val="GOSTTablenorm"/>
              <w:jc w:val="center"/>
            </w:pPr>
            <w:r w:rsidRPr="00901A60">
              <w:t>П</w:t>
            </w:r>
          </w:p>
        </w:tc>
        <w:tc>
          <w:tcPr>
            <w:tcW w:w="1134" w:type="dxa"/>
          </w:tcPr>
          <w:p w14:paraId="6E47E529" w14:textId="77777777" w:rsidR="006310AA" w:rsidRPr="00901A60" w:rsidRDefault="00F94B41">
            <w:pPr>
              <w:pStyle w:val="GOSTTablenorm"/>
            </w:pPr>
            <w:r w:rsidRPr="00901A60">
              <w:t>N(20.2)</w:t>
            </w:r>
          </w:p>
        </w:tc>
        <w:tc>
          <w:tcPr>
            <w:tcW w:w="567" w:type="dxa"/>
          </w:tcPr>
          <w:p w14:paraId="572F40D1" w14:textId="77777777" w:rsidR="006310AA" w:rsidRPr="00901A60" w:rsidRDefault="00F94B41">
            <w:pPr>
              <w:pStyle w:val="GOSTTablenorm"/>
              <w:jc w:val="center"/>
            </w:pPr>
            <w:r w:rsidRPr="00901A60">
              <w:t>Н</w:t>
            </w:r>
          </w:p>
        </w:tc>
        <w:tc>
          <w:tcPr>
            <w:tcW w:w="3963" w:type="dxa"/>
          </w:tcPr>
          <w:p w14:paraId="4AD6738F" w14:textId="27E52CD0" w:rsidR="006310AA" w:rsidRPr="00901A60" w:rsidRDefault="00F94B41">
            <w:pPr>
              <w:pStyle w:val="GOSTTablenorm"/>
            </w:pPr>
            <w:r w:rsidRPr="00901A60">
              <w:t>Указываются операции по казначе</w:t>
            </w:r>
            <w:r w:rsidR="000D0D09" w:rsidRPr="00901A60">
              <w:t>йскому обеспечению обязательств</w:t>
            </w:r>
          </w:p>
        </w:tc>
      </w:tr>
      <w:tr w:rsidR="006310AA" w:rsidRPr="00901A60" w14:paraId="02B345A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D95E264" w14:textId="77777777" w:rsidR="006310AA" w:rsidRPr="00901A60" w:rsidRDefault="00F94B41">
            <w:pPr>
              <w:pStyle w:val="GOSTTablenorm"/>
            </w:pPr>
            <w:r w:rsidRPr="00901A60">
              <w:t>Примечание</w:t>
            </w:r>
          </w:p>
        </w:tc>
        <w:tc>
          <w:tcPr>
            <w:tcW w:w="1701" w:type="dxa"/>
          </w:tcPr>
          <w:p w14:paraId="2A1B0B85" w14:textId="77777777" w:rsidR="006310AA" w:rsidRPr="00901A60" w:rsidRDefault="00F94B41">
            <w:pPr>
              <w:pStyle w:val="GOSTTablenorm"/>
            </w:pPr>
            <w:r w:rsidRPr="00901A60">
              <w:t>G_S2_2_D_C6</w:t>
            </w:r>
          </w:p>
        </w:tc>
        <w:tc>
          <w:tcPr>
            <w:tcW w:w="838" w:type="dxa"/>
          </w:tcPr>
          <w:p w14:paraId="6A95A416" w14:textId="77777777" w:rsidR="006310AA" w:rsidRPr="00901A60" w:rsidRDefault="00F94B41">
            <w:pPr>
              <w:pStyle w:val="GOSTTablenorm"/>
              <w:jc w:val="center"/>
            </w:pPr>
            <w:r w:rsidRPr="00901A60">
              <w:t>П</w:t>
            </w:r>
          </w:p>
        </w:tc>
        <w:tc>
          <w:tcPr>
            <w:tcW w:w="1134" w:type="dxa"/>
          </w:tcPr>
          <w:p w14:paraId="09C4D7BB" w14:textId="77777777" w:rsidR="006310AA" w:rsidRPr="00901A60" w:rsidRDefault="00F94B41">
            <w:pPr>
              <w:pStyle w:val="GOSTTablenorm"/>
            </w:pPr>
            <w:r w:rsidRPr="00901A60">
              <w:t>Т(1-254)</w:t>
            </w:r>
          </w:p>
        </w:tc>
        <w:tc>
          <w:tcPr>
            <w:tcW w:w="567" w:type="dxa"/>
          </w:tcPr>
          <w:p w14:paraId="5F94DE73" w14:textId="77777777" w:rsidR="006310AA" w:rsidRPr="00901A60" w:rsidRDefault="00F94B41">
            <w:pPr>
              <w:pStyle w:val="GOSTTablenorm"/>
              <w:jc w:val="center"/>
            </w:pPr>
            <w:r w:rsidRPr="00901A60">
              <w:t>Н</w:t>
            </w:r>
          </w:p>
        </w:tc>
        <w:tc>
          <w:tcPr>
            <w:tcW w:w="3963" w:type="dxa"/>
          </w:tcPr>
          <w:p w14:paraId="6D26C07C" w14:textId="57C8862E" w:rsidR="006310AA" w:rsidRPr="00901A60" w:rsidRDefault="00F94B41">
            <w:pPr>
              <w:pStyle w:val="GOSTTablenorm"/>
            </w:pPr>
            <w:r w:rsidRPr="00901A60">
              <w:t>Указывается</w:t>
            </w:r>
            <w:r w:rsidR="000D0D09" w:rsidRPr="00901A60">
              <w:t xml:space="preserve"> примечание (при необходимости)</w:t>
            </w:r>
          </w:p>
        </w:tc>
      </w:tr>
    </w:tbl>
    <w:p w14:paraId="328464E6" w14:textId="77777777" w:rsidR="006310AA" w:rsidRPr="00901A60" w:rsidRDefault="00F94B41" w:rsidP="00F94B41">
      <w:pPr>
        <w:pStyle w:val="31"/>
        <w:keepNext w:val="0"/>
        <w:keepLines w:val="0"/>
        <w:numPr>
          <w:ilvl w:val="2"/>
          <w:numId w:val="79"/>
        </w:numPr>
        <w:tabs>
          <w:tab w:val="clear" w:pos="862"/>
        </w:tabs>
      </w:pPr>
      <w:bookmarkStart w:id="3378" w:name="_Toc24966929"/>
      <w:bookmarkStart w:id="3379" w:name="_Toc217652413"/>
      <w:r w:rsidRPr="00901A60">
        <w:t>Описание комплексного типа «tR_778_G_S3_1_D»</w:t>
      </w:r>
      <w:bookmarkEnd w:id="3378"/>
      <w:bookmarkEnd w:id="3379"/>
    </w:p>
    <w:p w14:paraId="1C1F92BE" w14:textId="77777777" w:rsidR="006310AA" w:rsidRPr="00901A60" w:rsidRDefault="00F94B41">
      <w:pPr>
        <w:spacing w:before="120" w:after="60"/>
        <w:ind w:firstLine="567"/>
        <w:contextualSpacing/>
        <w:rPr>
          <w:szCs w:val="24"/>
        </w:rPr>
      </w:pPr>
      <w:r w:rsidRPr="00901A60">
        <w:rPr>
          <w:szCs w:val="24"/>
        </w:rPr>
        <w:t>Описание комплексного типа «tR_778_G_S3_1_D» блока «3.1. Операции со средствами за счет дополнительного бюджетного финансирования».</w:t>
      </w:r>
    </w:p>
    <w:p w14:paraId="024D3C93" w14:textId="17EDE6A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80" w:name="_Ref19286158"/>
      <w:bookmarkStart w:id="3381" w:name="_Toc217651993"/>
      <w:r w:rsidR="00D21171">
        <w:rPr>
          <w:noProof/>
        </w:rPr>
        <w:t>150</w:t>
      </w:r>
      <w:bookmarkEnd w:id="338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R_778_G_S3_1_D</w:t>
      </w:r>
      <w:r w:rsidR="00F94B41" w:rsidRPr="00901A60">
        <w:t>»</w:t>
      </w:r>
      <w:bookmarkEnd w:id="338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0EF22F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81973B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3785885"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AE8C387" w14:textId="77777777" w:rsidR="006310AA" w:rsidRPr="00901A60" w:rsidRDefault="00F94B41">
            <w:pPr>
              <w:pStyle w:val="GOSTTableHead"/>
              <w:spacing w:line="240" w:lineRule="auto"/>
              <w:ind w:left="0" w:right="0"/>
            </w:pPr>
            <w:r w:rsidRPr="00901A60">
              <w:t>Тип</w:t>
            </w:r>
          </w:p>
        </w:tc>
        <w:tc>
          <w:tcPr>
            <w:tcW w:w="1134" w:type="dxa"/>
          </w:tcPr>
          <w:p w14:paraId="3EA1EA62" w14:textId="77777777" w:rsidR="006310AA" w:rsidRPr="00901A60" w:rsidRDefault="00F94B41">
            <w:pPr>
              <w:pStyle w:val="GOSTTableHead"/>
              <w:spacing w:line="240" w:lineRule="auto"/>
              <w:ind w:left="0" w:right="0"/>
            </w:pPr>
            <w:r w:rsidRPr="00901A60">
              <w:t>Формат элемента</w:t>
            </w:r>
          </w:p>
        </w:tc>
        <w:tc>
          <w:tcPr>
            <w:tcW w:w="567" w:type="dxa"/>
          </w:tcPr>
          <w:p w14:paraId="64A9915C" w14:textId="77777777" w:rsidR="006310AA" w:rsidRPr="00901A60" w:rsidRDefault="00F94B41">
            <w:pPr>
              <w:pStyle w:val="GOSTTableHead"/>
              <w:spacing w:line="240" w:lineRule="auto"/>
              <w:ind w:left="0" w:right="0"/>
            </w:pPr>
            <w:r w:rsidRPr="00901A60">
              <w:t>Обязательность</w:t>
            </w:r>
          </w:p>
        </w:tc>
        <w:tc>
          <w:tcPr>
            <w:tcW w:w="3963" w:type="dxa"/>
          </w:tcPr>
          <w:p w14:paraId="583A558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4BD8B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11CFCD4" w14:textId="77777777" w:rsidR="006310AA" w:rsidRPr="00901A60" w:rsidRDefault="00F94B41">
            <w:pPr>
              <w:pStyle w:val="GOSTTablenorm"/>
            </w:pPr>
            <w:r w:rsidRPr="00901A60">
              <w:rPr>
                <w:lang w:val="en-US"/>
              </w:rPr>
              <w:t>t</w:t>
            </w:r>
            <w:r w:rsidRPr="00901A60">
              <w:t>R_778_G_S3_1_D</w:t>
            </w:r>
          </w:p>
        </w:tc>
        <w:tc>
          <w:tcPr>
            <w:tcW w:w="1701" w:type="dxa"/>
          </w:tcPr>
          <w:p w14:paraId="501C131A" w14:textId="77777777" w:rsidR="006310AA" w:rsidRPr="00901A60" w:rsidRDefault="00F94B41">
            <w:pPr>
              <w:pStyle w:val="GOSTTablenorm"/>
              <w:rPr>
                <w:color w:val="000000"/>
              </w:rPr>
            </w:pPr>
            <w:r w:rsidRPr="00901A60">
              <w:rPr>
                <w:color w:val="000000"/>
              </w:rPr>
              <w:t>G_S3_1_D_ITEM</w:t>
            </w:r>
          </w:p>
        </w:tc>
        <w:tc>
          <w:tcPr>
            <w:tcW w:w="567" w:type="dxa"/>
          </w:tcPr>
          <w:p w14:paraId="6015AE3A" w14:textId="77777777" w:rsidR="006310AA" w:rsidRPr="00901A60" w:rsidRDefault="00F94B41">
            <w:pPr>
              <w:pStyle w:val="GOSTTablenorm"/>
              <w:jc w:val="center"/>
              <w:rPr>
                <w:lang w:val="en-US"/>
              </w:rPr>
            </w:pPr>
            <w:r w:rsidRPr="00901A60">
              <w:rPr>
                <w:lang w:val="en-US"/>
              </w:rPr>
              <w:t>C</w:t>
            </w:r>
          </w:p>
        </w:tc>
        <w:tc>
          <w:tcPr>
            <w:tcW w:w="1134" w:type="dxa"/>
          </w:tcPr>
          <w:p w14:paraId="3AC9CDF3" w14:textId="77777777" w:rsidR="006310AA" w:rsidRPr="00901A60" w:rsidRDefault="00F94B41">
            <w:pPr>
              <w:pStyle w:val="GOSTTablenorm"/>
              <w:rPr>
                <w:lang w:val="en-US"/>
              </w:rPr>
            </w:pPr>
            <w:r w:rsidRPr="00901A60">
              <w:rPr>
                <w:lang w:val="en-US"/>
              </w:rPr>
              <w:t>t</w:t>
            </w:r>
            <w:r w:rsidRPr="00901A60">
              <w:t>R_778_G_S3_1_D</w:t>
            </w:r>
            <w:r w:rsidRPr="00901A60">
              <w:rPr>
                <w:color w:val="000000"/>
              </w:rPr>
              <w:t>_ITEM</w:t>
            </w:r>
          </w:p>
        </w:tc>
        <w:tc>
          <w:tcPr>
            <w:tcW w:w="567" w:type="dxa"/>
          </w:tcPr>
          <w:p w14:paraId="6AEEA5D0"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605C01CA" w14:textId="3C4768DF"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_Ref19286951 \h  \* MERGEFORMAT </w:instrText>
            </w:r>
            <w:r w:rsidRPr="00901A60">
              <w:fldChar w:fldCharType="separate"/>
            </w:r>
            <w:r w:rsidR="00D21171">
              <w:t>151</w:t>
            </w:r>
            <w:r w:rsidRPr="00901A60">
              <w:fldChar w:fldCharType="end"/>
            </w:r>
          </w:p>
        </w:tc>
      </w:tr>
    </w:tbl>
    <w:p w14:paraId="369DCDFF" w14:textId="77777777" w:rsidR="006310AA" w:rsidRPr="00901A60" w:rsidRDefault="00F94B41" w:rsidP="00F94B41">
      <w:pPr>
        <w:pStyle w:val="31"/>
        <w:keepNext w:val="0"/>
        <w:keepLines w:val="0"/>
        <w:numPr>
          <w:ilvl w:val="2"/>
          <w:numId w:val="79"/>
        </w:numPr>
        <w:tabs>
          <w:tab w:val="clear" w:pos="862"/>
        </w:tabs>
      </w:pPr>
      <w:bookmarkStart w:id="3382" w:name="_Toc24966930"/>
      <w:bookmarkStart w:id="3383" w:name="_Toc217652414"/>
      <w:r w:rsidRPr="00901A60">
        <w:t>Описание комплексного типа «tR_778_G_S3_1_D_ITEM»</w:t>
      </w:r>
      <w:bookmarkEnd w:id="3382"/>
      <w:bookmarkEnd w:id="3383"/>
    </w:p>
    <w:p w14:paraId="5EF48C52" w14:textId="77777777" w:rsidR="006310AA" w:rsidRPr="00901A60" w:rsidRDefault="00F94B41">
      <w:pPr>
        <w:spacing w:before="120" w:after="60"/>
        <w:ind w:firstLine="567"/>
        <w:contextualSpacing/>
      </w:pPr>
      <w:r w:rsidRPr="00901A60">
        <w:rPr>
          <w:szCs w:val="24"/>
        </w:rPr>
        <w:t xml:space="preserve">Описание комплексного типа </w:t>
      </w:r>
      <w:r w:rsidRPr="00901A60">
        <w:rPr>
          <w:rFonts w:eastAsia="Calibri"/>
          <w:szCs w:val="24"/>
        </w:rPr>
        <w:t>«</w:t>
      </w:r>
      <w:r w:rsidRPr="00901A60">
        <w:rPr>
          <w:szCs w:val="24"/>
        </w:rPr>
        <w:t>tR_778_G_S3_1_D_ITEM» блока «3.1. Операции со средствами за счет дополнительного бюджетного финансирования».</w:t>
      </w:r>
    </w:p>
    <w:p w14:paraId="66B81A13" w14:textId="78766443"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84" w:name="_Ref19286951"/>
      <w:bookmarkStart w:id="3385" w:name="_Toc217651994"/>
      <w:r w:rsidR="00D21171">
        <w:rPr>
          <w:noProof/>
        </w:rPr>
        <w:t>151</w:t>
      </w:r>
      <w:bookmarkEnd w:id="3384"/>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R_778_G_S3_1_D</w:t>
      </w:r>
      <w:r w:rsidR="00F94B41" w:rsidRPr="00901A60">
        <w:rPr>
          <w:color w:val="000000"/>
          <w:szCs w:val="22"/>
        </w:rPr>
        <w:t>_ITEM</w:t>
      </w:r>
      <w:r w:rsidR="00F94B41" w:rsidRPr="00901A60">
        <w:t>»</w:t>
      </w:r>
      <w:bookmarkEnd w:id="3385"/>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2908467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3FCD4782"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13D22B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1689952" w14:textId="77777777" w:rsidR="006310AA" w:rsidRPr="00901A60" w:rsidRDefault="00F94B41">
            <w:pPr>
              <w:pStyle w:val="GOSTTableHead"/>
              <w:spacing w:line="240" w:lineRule="auto"/>
              <w:ind w:left="0" w:right="0"/>
            </w:pPr>
            <w:r w:rsidRPr="00901A60">
              <w:t>Тип</w:t>
            </w:r>
          </w:p>
        </w:tc>
        <w:tc>
          <w:tcPr>
            <w:tcW w:w="1134" w:type="dxa"/>
          </w:tcPr>
          <w:p w14:paraId="04CEC166" w14:textId="77777777" w:rsidR="006310AA" w:rsidRPr="00901A60" w:rsidRDefault="00F94B41">
            <w:pPr>
              <w:pStyle w:val="GOSTTableHead"/>
              <w:spacing w:line="240" w:lineRule="auto"/>
              <w:ind w:left="0" w:right="0"/>
            </w:pPr>
            <w:r w:rsidRPr="00901A60">
              <w:t>Формат элемента</w:t>
            </w:r>
          </w:p>
        </w:tc>
        <w:tc>
          <w:tcPr>
            <w:tcW w:w="567" w:type="dxa"/>
          </w:tcPr>
          <w:p w14:paraId="0ADE1B08" w14:textId="77777777" w:rsidR="006310AA" w:rsidRPr="00901A60" w:rsidRDefault="00F94B41">
            <w:pPr>
              <w:pStyle w:val="GOSTTableHead"/>
              <w:spacing w:line="240" w:lineRule="auto"/>
              <w:ind w:left="0" w:right="0"/>
            </w:pPr>
            <w:r w:rsidRPr="00901A60">
              <w:t>Обязательность</w:t>
            </w:r>
          </w:p>
        </w:tc>
        <w:tc>
          <w:tcPr>
            <w:tcW w:w="3963" w:type="dxa"/>
          </w:tcPr>
          <w:p w14:paraId="05BFC57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FBD85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3D843F50" w14:textId="77777777" w:rsidR="006310AA" w:rsidRPr="00901A60" w:rsidRDefault="00F94B41">
            <w:pPr>
              <w:pStyle w:val="GOSTTablenorm"/>
            </w:pPr>
            <w:r w:rsidRPr="00901A60">
              <w:t>Код по БК</w:t>
            </w:r>
          </w:p>
        </w:tc>
        <w:tc>
          <w:tcPr>
            <w:tcW w:w="1701" w:type="dxa"/>
          </w:tcPr>
          <w:p w14:paraId="157DB21D" w14:textId="77777777" w:rsidR="006310AA" w:rsidRPr="00901A60" w:rsidRDefault="00F94B41">
            <w:pPr>
              <w:pStyle w:val="GOSTTablenorm"/>
            </w:pPr>
            <w:r w:rsidRPr="00901A60">
              <w:t>G_S3_1_D_C1</w:t>
            </w:r>
          </w:p>
        </w:tc>
        <w:tc>
          <w:tcPr>
            <w:tcW w:w="567" w:type="dxa"/>
          </w:tcPr>
          <w:p w14:paraId="1226B20B" w14:textId="77777777" w:rsidR="006310AA" w:rsidRPr="00901A60" w:rsidRDefault="00F94B41">
            <w:pPr>
              <w:pStyle w:val="GOSTTablenorm"/>
              <w:jc w:val="center"/>
            </w:pPr>
            <w:r w:rsidRPr="00901A60">
              <w:t>П</w:t>
            </w:r>
          </w:p>
        </w:tc>
        <w:tc>
          <w:tcPr>
            <w:tcW w:w="1134" w:type="dxa"/>
          </w:tcPr>
          <w:p w14:paraId="7189099D" w14:textId="77777777" w:rsidR="006310AA" w:rsidRPr="00901A60" w:rsidRDefault="00F94B41">
            <w:pPr>
              <w:pStyle w:val="GOSTTablenorm"/>
            </w:pPr>
            <w:r w:rsidRPr="00901A60">
              <w:t>T(20)</w:t>
            </w:r>
          </w:p>
        </w:tc>
        <w:tc>
          <w:tcPr>
            <w:tcW w:w="567" w:type="dxa"/>
          </w:tcPr>
          <w:p w14:paraId="3142C006" w14:textId="77777777" w:rsidR="006310AA" w:rsidRPr="00901A60" w:rsidRDefault="00F94B41">
            <w:pPr>
              <w:pStyle w:val="GOSTTablenorm"/>
              <w:jc w:val="center"/>
            </w:pPr>
            <w:r w:rsidRPr="00901A60">
              <w:t>Н</w:t>
            </w:r>
          </w:p>
        </w:tc>
        <w:tc>
          <w:tcPr>
            <w:tcW w:w="3963" w:type="dxa"/>
          </w:tcPr>
          <w:p w14:paraId="68CD86E9" w14:textId="2A861867" w:rsidR="006310AA" w:rsidRPr="00901A60" w:rsidRDefault="00F94B41">
            <w:pPr>
              <w:pStyle w:val="GOSTTablenorm"/>
            </w:pPr>
            <w:r w:rsidRPr="00901A60">
              <w:t>Указывается код классификации расходов бюджетов, по которому отражен</w:t>
            </w:r>
            <w:r w:rsidR="000D0D09" w:rsidRPr="00901A60">
              <w:t>ы операции на лицевом счете ПБС</w:t>
            </w:r>
          </w:p>
        </w:tc>
      </w:tr>
      <w:tr w:rsidR="006310AA" w:rsidRPr="00901A60" w14:paraId="196C14F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4BACFBE" w14:textId="77777777" w:rsidR="006310AA" w:rsidRPr="00901A60" w:rsidRDefault="00F94B41">
            <w:pPr>
              <w:pStyle w:val="GOSTTablenorm"/>
            </w:pPr>
            <w:r w:rsidRPr="00901A60">
              <w:lastRenderedPageBreak/>
              <w:t>Лимиты бюджетных обязательств</w:t>
            </w:r>
          </w:p>
        </w:tc>
        <w:tc>
          <w:tcPr>
            <w:tcW w:w="1701" w:type="dxa"/>
          </w:tcPr>
          <w:p w14:paraId="5DC0765A" w14:textId="77777777" w:rsidR="006310AA" w:rsidRPr="00901A60" w:rsidRDefault="00F94B41">
            <w:pPr>
              <w:pStyle w:val="GOSTTablenorm"/>
            </w:pPr>
            <w:r w:rsidRPr="00901A60">
              <w:t>G_S3_1_D_C2</w:t>
            </w:r>
          </w:p>
        </w:tc>
        <w:tc>
          <w:tcPr>
            <w:tcW w:w="567" w:type="dxa"/>
          </w:tcPr>
          <w:p w14:paraId="3B893BBA" w14:textId="77777777" w:rsidR="006310AA" w:rsidRPr="00901A60" w:rsidRDefault="00F94B41">
            <w:pPr>
              <w:pStyle w:val="GOSTTablenorm"/>
              <w:jc w:val="center"/>
            </w:pPr>
            <w:r w:rsidRPr="00901A60">
              <w:t>П</w:t>
            </w:r>
          </w:p>
        </w:tc>
        <w:tc>
          <w:tcPr>
            <w:tcW w:w="1134" w:type="dxa"/>
          </w:tcPr>
          <w:p w14:paraId="1AC53107" w14:textId="77777777" w:rsidR="006310AA" w:rsidRPr="00901A60" w:rsidRDefault="00F94B41">
            <w:pPr>
              <w:pStyle w:val="GOSTTablenorm"/>
            </w:pPr>
            <w:r w:rsidRPr="00901A60">
              <w:t>N(20.2)</w:t>
            </w:r>
          </w:p>
        </w:tc>
        <w:tc>
          <w:tcPr>
            <w:tcW w:w="567" w:type="dxa"/>
          </w:tcPr>
          <w:p w14:paraId="19F6A6F2" w14:textId="77777777" w:rsidR="006310AA" w:rsidRPr="00901A60" w:rsidRDefault="00F94B41">
            <w:pPr>
              <w:pStyle w:val="GOSTTablenorm"/>
              <w:jc w:val="center"/>
            </w:pPr>
            <w:r w:rsidRPr="00901A60">
              <w:t>Н</w:t>
            </w:r>
          </w:p>
        </w:tc>
        <w:tc>
          <w:tcPr>
            <w:tcW w:w="3963" w:type="dxa"/>
          </w:tcPr>
          <w:p w14:paraId="266F5DBE" w14:textId="6D462B6C" w:rsidR="006310AA" w:rsidRPr="00901A60" w:rsidRDefault="00F94B41">
            <w:pPr>
              <w:pStyle w:val="GOSTTablenorm"/>
            </w:pPr>
            <w:r w:rsidRPr="00901A60">
              <w:t>Указываются суммы изменения (увеличение или уменьшение) в течение дня полученных лимитов бюджетных обязательств за счет дополнител</w:t>
            </w:r>
            <w:r w:rsidR="000D0D09" w:rsidRPr="00901A60">
              <w:t>ьного бюджетного финансирования</w:t>
            </w:r>
          </w:p>
        </w:tc>
      </w:tr>
      <w:tr w:rsidR="006310AA" w:rsidRPr="00901A60" w14:paraId="148BEE8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26D4ADA" w14:textId="77777777" w:rsidR="006310AA" w:rsidRPr="00901A60" w:rsidRDefault="00F94B41">
            <w:pPr>
              <w:pStyle w:val="GOSTTablenorm"/>
            </w:pPr>
            <w:r w:rsidRPr="00901A60">
              <w:t>Предельные объемы финансирования расходов</w:t>
            </w:r>
          </w:p>
        </w:tc>
        <w:tc>
          <w:tcPr>
            <w:tcW w:w="1701" w:type="dxa"/>
          </w:tcPr>
          <w:p w14:paraId="15DD8875" w14:textId="77777777" w:rsidR="006310AA" w:rsidRPr="00901A60" w:rsidRDefault="00F94B41">
            <w:pPr>
              <w:pStyle w:val="GOSTTablenorm"/>
            </w:pPr>
            <w:r w:rsidRPr="00901A60">
              <w:t>G_S3_1_D_C3</w:t>
            </w:r>
          </w:p>
        </w:tc>
        <w:tc>
          <w:tcPr>
            <w:tcW w:w="567" w:type="dxa"/>
          </w:tcPr>
          <w:p w14:paraId="6EC89C42" w14:textId="77777777" w:rsidR="006310AA" w:rsidRPr="00901A60" w:rsidRDefault="00F94B41">
            <w:pPr>
              <w:pStyle w:val="GOSTTablenorm"/>
              <w:jc w:val="center"/>
            </w:pPr>
            <w:r w:rsidRPr="00901A60">
              <w:t>П</w:t>
            </w:r>
          </w:p>
        </w:tc>
        <w:tc>
          <w:tcPr>
            <w:tcW w:w="1134" w:type="dxa"/>
          </w:tcPr>
          <w:p w14:paraId="211F932E" w14:textId="77777777" w:rsidR="006310AA" w:rsidRPr="00901A60" w:rsidRDefault="00F94B41">
            <w:pPr>
              <w:pStyle w:val="GOSTTablenorm"/>
            </w:pPr>
            <w:r w:rsidRPr="00901A60">
              <w:t>N(20.2)</w:t>
            </w:r>
          </w:p>
        </w:tc>
        <w:tc>
          <w:tcPr>
            <w:tcW w:w="567" w:type="dxa"/>
          </w:tcPr>
          <w:p w14:paraId="535E0149" w14:textId="77777777" w:rsidR="006310AA" w:rsidRPr="00901A60" w:rsidRDefault="00F94B41">
            <w:pPr>
              <w:pStyle w:val="GOSTTablenorm"/>
              <w:jc w:val="center"/>
            </w:pPr>
            <w:r w:rsidRPr="00901A60">
              <w:t>Н</w:t>
            </w:r>
          </w:p>
        </w:tc>
        <w:tc>
          <w:tcPr>
            <w:tcW w:w="3963" w:type="dxa"/>
          </w:tcPr>
          <w:p w14:paraId="5864227D" w14:textId="73A328D1" w:rsidR="006310AA" w:rsidRPr="00901A60" w:rsidRDefault="00F94B41">
            <w:pPr>
              <w:pStyle w:val="GOSTTablenorm"/>
            </w:pPr>
            <w:r w:rsidRPr="00901A60">
              <w:t>Указываются суммы изменения (увеличение или уменьшение) за операционный день предельных объемов финансирования за счет дополнител</w:t>
            </w:r>
            <w:r w:rsidR="000D0D09" w:rsidRPr="00901A60">
              <w:t>ьного бюджетного финансирования</w:t>
            </w:r>
          </w:p>
        </w:tc>
      </w:tr>
      <w:tr w:rsidR="006310AA" w:rsidRPr="00901A60" w14:paraId="29A2CC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7497D37" w14:textId="77777777" w:rsidR="006310AA" w:rsidRPr="00901A60" w:rsidRDefault="00F94B41">
            <w:pPr>
              <w:pStyle w:val="GOSTTablenorm"/>
            </w:pPr>
            <w:r w:rsidRPr="00901A60">
              <w:t>Бюджетные обязательства</w:t>
            </w:r>
          </w:p>
        </w:tc>
        <w:tc>
          <w:tcPr>
            <w:tcW w:w="1701" w:type="dxa"/>
          </w:tcPr>
          <w:p w14:paraId="39558338" w14:textId="77777777" w:rsidR="006310AA" w:rsidRPr="00901A60" w:rsidRDefault="00F94B41">
            <w:pPr>
              <w:pStyle w:val="GOSTTablenorm"/>
            </w:pPr>
            <w:r w:rsidRPr="00901A60">
              <w:t>G_S3_1_D_C4</w:t>
            </w:r>
          </w:p>
        </w:tc>
        <w:tc>
          <w:tcPr>
            <w:tcW w:w="567" w:type="dxa"/>
          </w:tcPr>
          <w:p w14:paraId="2097C5D3" w14:textId="77777777" w:rsidR="006310AA" w:rsidRPr="00901A60" w:rsidRDefault="00F94B41">
            <w:pPr>
              <w:pStyle w:val="GOSTTablenorm"/>
              <w:jc w:val="center"/>
            </w:pPr>
            <w:r w:rsidRPr="00901A60">
              <w:t>П</w:t>
            </w:r>
          </w:p>
        </w:tc>
        <w:tc>
          <w:tcPr>
            <w:tcW w:w="1134" w:type="dxa"/>
          </w:tcPr>
          <w:p w14:paraId="798CF841" w14:textId="77777777" w:rsidR="006310AA" w:rsidRPr="00901A60" w:rsidRDefault="00F94B41">
            <w:pPr>
              <w:pStyle w:val="GOSTTablenorm"/>
            </w:pPr>
            <w:r w:rsidRPr="00901A60">
              <w:t>N(20.2)</w:t>
            </w:r>
          </w:p>
        </w:tc>
        <w:tc>
          <w:tcPr>
            <w:tcW w:w="567" w:type="dxa"/>
          </w:tcPr>
          <w:p w14:paraId="301CD631" w14:textId="77777777" w:rsidR="006310AA" w:rsidRPr="00901A60" w:rsidRDefault="00F94B41">
            <w:pPr>
              <w:pStyle w:val="GOSTTablenorm"/>
              <w:jc w:val="center"/>
            </w:pPr>
            <w:r w:rsidRPr="00901A60">
              <w:t>Н</w:t>
            </w:r>
          </w:p>
        </w:tc>
        <w:tc>
          <w:tcPr>
            <w:tcW w:w="3963" w:type="dxa"/>
          </w:tcPr>
          <w:p w14:paraId="5D51E3F3" w14:textId="2602956D" w:rsidR="006310AA" w:rsidRPr="00901A60" w:rsidRDefault="00F94B41">
            <w:pPr>
              <w:pStyle w:val="GOSTTablenorm"/>
            </w:pPr>
            <w:r w:rsidRPr="00901A60">
              <w:t>Указываются суммы изменения (увеличение или уменьшение) за операционный день поставленных на учет бюджетных обязательств за счет дополнител</w:t>
            </w:r>
            <w:r w:rsidR="000D0D09" w:rsidRPr="00901A60">
              <w:t>ьного бюджетного финансирования</w:t>
            </w:r>
          </w:p>
        </w:tc>
      </w:tr>
      <w:tr w:rsidR="006310AA" w:rsidRPr="00901A60" w14:paraId="142CD2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58941B2" w14:textId="77777777" w:rsidR="006310AA" w:rsidRPr="00901A60" w:rsidRDefault="00F94B41">
            <w:pPr>
              <w:pStyle w:val="GOSTTablenorm"/>
            </w:pPr>
            <w:r w:rsidRPr="00901A60">
              <w:t>Денежные обязательства</w:t>
            </w:r>
          </w:p>
        </w:tc>
        <w:tc>
          <w:tcPr>
            <w:tcW w:w="1701" w:type="dxa"/>
          </w:tcPr>
          <w:p w14:paraId="5DAA2A2C" w14:textId="77777777" w:rsidR="006310AA" w:rsidRPr="00901A60" w:rsidRDefault="00F94B41">
            <w:pPr>
              <w:pStyle w:val="GOSTTablenorm"/>
            </w:pPr>
            <w:r w:rsidRPr="00901A60">
              <w:t>G_S3_1_D_C5</w:t>
            </w:r>
          </w:p>
        </w:tc>
        <w:tc>
          <w:tcPr>
            <w:tcW w:w="567" w:type="dxa"/>
          </w:tcPr>
          <w:p w14:paraId="6420B206" w14:textId="77777777" w:rsidR="006310AA" w:rsidRPr="00901A60" w:rsidRDefault="00F94B41">
            <w:pPr>
              <w:pStyle w:val="GOSTTablenorm"/>
              <w:jc w:val="center"/>
            </w:pPr>
            <w:r w:rsidRPr="00901A60">
              <w:t>П</w:t>
            </w:r>
          </w:p>
        </w:tc>
        <w:tc>
          <w:tcPr>
            <w:tcW w:w="1134" w:type="dxa"/>
          </w:tcPr>
          <w:p w14:paraId="555A7A6D" w14:textId="77777777" w:rsidR="006310AA" w:rsidRPr="00901A60" w:rsidRDefault="00F94B41">
            <w:pPr>
              <w:pStyle w:val="GOSTTablenorm"/>
            </w:pPr>
            <w:r w:rsidRPr="00901A60">
              <w:t>N(20.2)</w:t>
            </w:r>
          </w:p>
        </w:tc>
        <w:tc>
          <w:tcPr>
            <w:tcW w:w="567" w:type="dxa"/>
          </w:tcPr>
          <w:p w14:paraId="0B17972B" w14:textId="77777777" w:rsidR="006310AA" w:rsidRPr="00901A60" w:rsidRDefault="00F94B41">
            <w:pPr>
              <w:pStyle w:val="GOSTTablenorm"/>
              <w:jc w:val="center"/>
            </w:pPr>
            <w:r w:rsidRPr="00901A60">
              <w:t>Н</w:t>
            </w:r>
          </w:p>
        </w:tc>
        <w:tc>
          <w:tcPr>
            <w:tcW w:w="3963" w:type="dxa"/>
          </w:tcPr>
          <w:p w14:paraId="230F11DB" w14:textId="2F250AA3" w:rsidR="006310AA" w:rsidRPr="00901A60" w:rsidRDefault="00F94B41">
            <w:pPr>
              <w:pStyle w:val="GOSTTablenorm"/>
            </w:pPr>
            <w:r w:rsidRPr="00901A60">
              <w:t>Указываются суммы изменения (увеличение или уменьшение) за операционный день поставленных на учет денежных обязательств за счет дополнител</w:t>
            </w:r>
            <w:r w:rsidR="000D0D09" w:rsidRPr="00901A60">
              <w:t>ьного бюджетного финансирования</w:t>
            </w:r>
          </w:p>
        </w:tc>
      </w:tr>
      <w:tr w:rsidR="006310AA" w:rsidRPr="00901A60" w14:paraId="4040AA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6851D98" w14:textId="77777777" w:rsidR="006310AA" w:rsidRPr="00901A60" w:rsidRDefault="00F94B41">
            <w:pPr>
              <w:pStyle w:val="GOSTTablenorm"/>
            </w:pPr>
            <w:r w:rsidRPr="00901A60">
              <w:t>Поступления</w:t>
            </w:r>
          </w:p>
        </w:tc>
        <w:tc>
          <w:tcPr>
            <w:tcW w:w="1701" w:type="dxa"/>
          </w:tcPr>
          <w:p w14:paraId="0BCD0426" w14:textId="77777777" w:rsidR="006310AA" w:rsidRPr="00901A60" w:rsidRDefault="00F94B41">
            <w:pPr>
              <w:pStyle w:val="GOSTTablenorm"/>
            </w:pPr>
            <w:r w:rsidRPr="00901A60">
              <w:t>G_S3_1_D_C6</w:t>
            </w:r>
          </w:p>
        </w:tc>
        <w:tc>
          <w:tcPr>
            <w:tcW w:w="567" w:type="dxa"/>
          </w:tcPr>
          <w:p w14:paraId="5324D48F" w14:textId="77777777" w:rsidR="006310AA" w:rsidRPr="00901A60" w:rsidRDefault="00F94B41">
            <w:pPr>
              <w:pStyle w:val="GOSTTablenorm"/>
              <w:jc w:val="center"/>
            </w:pPr>
            <w:r w:rsidRPr="00901A60">
              <w:t>П</w:t>
            </w:r>
          </w:p>
        </w:tc>
        <w:tc>
          <w:tcPr>
            <w:tcW w:w="1134" w:type="dxa"/>
          </w:tcPr>
          <w:p w14:paraId="46FB58FA" w14:textId="77777777" w:rsidR="006310AA" w:rsidRPr="00901A60" w:rsidRDefault="00F94B41">
            <w:pPr>
              <w:pStyle w:val="GOSTTablenorm"/>
            </w:pPr>
            <w:r w:rsidRPr="00901A60">
              <w:t>N(20.2)</w:t>
            </w:r>
          </w:p>
        </w:tc>
        <w:tc>
          <w:tcPr>
            <w:tcW w:w="567" w:type="dxa"/>
          </w:tcPr>
          <w:p w14:paraId="33913F4B" w14:textId="77777777" w:rsidR="006310AA" w:rsidRPr="00901A60" w:rsidRDefault="00F94B41">
            <w:pPr>
              <w:pStyle w:val="GOSTTablenorm"/>
              <w:jc w:val="center"/>
            </w:pPr>
            <w:r w:rsidRPr="00901A60">
              <w:t>Н</w:t>
            </w:r>
          </w:p>
        </w:tc>
        <w:tc>
          <w:tcPr>
            <w:tcW w:w="3963" w:type="dxa"/>
          </w:tcPr>
          <w:p w14:paraId="6635FD3B" w14:textId="4F059903" w:rsidR="006310AA" w:rsidRPr="00901A60" w:rsidRDefault="00F94B41">
            <w:pPr>
              <w:pStyle w:val="GOSTTablenorm"/>
            </w:pPr>
            <w:r w:rsidRPr="00901A60">
              <w:t>Указываются поступления за операционный день средств дополнительного бюджетного финансирования (восстановление ранее п</w:t>
            </w:r>
            <w:r w:rsidR="000D0D09" w:rsidRPr="00901A60">
              <w:t>роизведенных кассовых расходов)</w:t>
            </w:r>
          </w:p>
        </w:tc>
      </w:tr>
      <w:tr w:rsidR="006310AA" w:rsidRPr="00901A60" w14:paraId="5BE34F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BCF858F" w14:textId="77777777" w:rsidR="006310AA" w:rsidRPr="00901A60" w:rsidRDefault="00F94B41">
            <w:pPr>
              <w:pStyle w:val="GOSTTablenorm"/>
            </w:pPr>
            <w:r w:rsidRPr="00901A60">
              <w:t>Выплаты</w:t>
            </w:r>
          </w:p>
        </w:tc>
        <w:tc>
          <w:tcPr>
            <w:tcW w:w="1701" w:type="dxa"/>
          </w:tcPr>
          <w:p w14:paraId="3343768C" w14:textId="77777777" w:rsidR="006310AA" w:rsidRPr="00901A60" w:rsidRDefault="00F94B41">
            <w:pPr>
              <w:pStyle w:val="GOSTTablenorm"/>
            </w:pPr>
            <w:r w:rsidRPr="00901A60">
              <w:t>G_S3_1_D_C7</w:t>
            </w:r>
          </w:p>
        </w:tc>
        <w:tc>
          <w:tcPr>
            <w:tcW w:w="567" w:type="dxa"/>
          </w:tcPr>
          <w:p w14:paraId="3E27AA28" w14:textId="77777777" w:rsidR="006310AA" w:rsidRPr="00901A60" w:rsidRDefault="00F94B41">
            <w:pPr>
              <w:pStyle w:val="GOSTTablenorm"/>
              <w:jc w:val="center"/>
            </w:pPr>
            <w:r w:rsidRPr="00901A60">
              <w:t>П</w:t>
            </w:r>
          </w:p>
        </w:tc>
        <w:tc>
          <w:tcPr>
            <w:tcW w:w="1134" w:type="dxa"/>
          </w:tcPr>
          <w:p w14:paraId="12B79D72" w14:textId="77777777" w:rsidR="006310AA" w:rsidRPr="00901A60" w:rsidRDefault="00F94B41">
            <w:pPr>
              <w:pStyle w:val="GOSTTablenorm"/>
            </w:pPr>
            <w:r w:rsidRPr="00901A60">
              <w:t>N(20.2)</w:t>
            </w:r>
          </w:p>
        </w:tc>
        <w:tc>
          <w:tcPr>
            <w:tcW w:w="567" w:type="dxa"/>
          </w:tcPr>
          <w:p w14:paraId="291FDAE2" w14:textId="77777777" w:rsidR="006310AA" w:rsidRPr="00901A60" w:rsidRDefault="00F94B41">
            <w:pPr>
              <w:pStyle w:val="GOSTTablenorm"/>
              <w:jc w:val="center"/>
            </w:pPr>
            <w:r w:rsidRPr="00901A60">
              <w:t>Н</w:t>
            </w:r>
          </w:p>
        </w:tc>
        <w:tc>
          <w:tcPr>
            <w:tcW w:w="3963" w:type="dxa"/>
          </w:tcPr>
          <w:p w14:paraId="461CD9FB" w14:textId="3E1FC831" w:rsidR="006310AA" w:rsidRPr="00901A60" w:rsidRDefault="00F94B41">
            <w:pPr>
              <w:pStyle w:val="GOSTTablenorm"/>
            </w:pPr>
            <w:r w:rsidRPr="00901A60">
              <w:t xml:space="preserve">Указываются выплаты за операционный день, произведенных за счет дополнительного бюджетного финансирования, в том числе суммы </w:t>
            </w:r>
            <w:r w:rsidR="000D0D09" w:rsidRPr="00901A60">
              <w:t>произведенных кассовых расходов</w:t>
            </w:r>
          </w:p>
        </w:tc>
      </w:tr>
      <w:tr w:rsidR="006310AA" w:rsidRPr="00901A60" w14:paraId="2A1B0A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A780D63" w14:textId="77777777" w:rsidR="006310AA" w:rsidRPr="00901A60" w:rsidRDefault="00F94B41">
            <w:pPr>
              <w:pStyle w:val="GOSTTablenorm"/>
            </w:pPr>
            <w:r w:rsidRPr="00901A60">
              <w:t>Итого (гр. 7 – гр. 6)</w:t>
            </w:r>
          </w:p>
        </w:tc>
        <w:tc>
          <w:tcPr>
            <w:tcW w:w="1701" w:type="dxa"/>
          </w:tcPr>
          <w:p w14:paraId="2AA65A1F" w14:textId="77777777" w:rsidR="006310AA" w:rsidRPr="00901A60" w:rsidRDefault="00F94B41">
            <w:pPr>
              <w:pStyle w:val="GOSTTablenorm"/>
            </w:pPr>
            <w:r w:rsidRPr="00901A60">
              <w:t>G_S3_1_D_C8</w:t>
            </w:r>
          </w:p>
        </w:tc>
        <w:tc>
          <w:tcPr>
            <w:tcW w:w="567" w:type="dxa"/>
          </w:tcPr>
          <w:p w14:paraId="4ADC11DB" w14:textId="77777777" w:rsidR="006310AA" w:rsidRPr="00901A60" w:rsidRDefault="00F94B41">
            <w:pPr>
              <w:pStyle w:val="GOSTTablenorm"/>
              <w:jc w:val="center"/>
            </w:pPr>
            <w:r w:rsidRPr="00901A60">
              <w:t>П</w:t>
            </w:r>
          </w:p>
        </w:tc>
        <w:tc>
          <w:tcPr>
            <w:tcW w:w="1134" w:type="dxa"/>
          </w:tcPr>
          <w:p w14:paraId="77A5DA0B" w14:textId="77777777" w:rsidR="006310AA" w:rsidRPr="00901A60" w:rsidRDefault="00F94B41">
            <w:pPr>
              <w:pStyle w:val="GOSTTablenorm"/>
            </w:pPr>
            <w:r w:rsidRPr="00901A60">
              <w:t>N(20.2)</w:t>
            </w:r>
          </w:p>
        </w:tc>
        <w:tc>
          <w:tcPr>
            <w:tcW w:w="567" w:type="dxa"/>
          </w:tcPr>
          <w:p w14:paraId="30AACFE2" w14:textId="77777777" w:rsidR="006310AA" w:rsidRPr="00901A60" w:rsidRDefault="00F94B41">
            <w:pPr>
              <w:pStyle w:val="GOSTTablenorm"/>
              <w:jc w:val="center"/>
            </w:pPr>
            <w:r w:rsidRPr="00901A60">
              <w:t>Н</w:t>
            </w:r>
          </w:p>
        </w:tc>
        <w:tc>
          <w:tcPr>
            <w:tcW w:w="3963" w:type="dxa"/>
          </w:tcPr>
          <w:p w14:paraId="23F5DC8E" w14:textId="65E19FCF" w:rsidR="006310AA" w:rsidRPr="00901A60" w:rsidRDefault="00F94B41">
            <w:pPr>
              <w:pStyle w:val="GOSTTablenorm"/>
            </w:pPr>
            <w:r w:rsidRPr="00901A60">
              <w:t>Указывается итоговая сумма, определяемая по соответствующему коду бюджетной классификации Российской Федерации как сумма выплат, отраженная в графе 7, за вычетом суммы по</w:t>
            </w:r>
            <w:r w:rsidR="000D0D09" w:rsidRPr="00901A60">
              <w:t>ступления, отраженной в графе 6</w:t>
            </w:r>
          </w:p>
        </w:tc>
      </w:tr>
    </w:tbl>
    <w:p w14:paraId="6A5D8616" w14:textId="77777777" w:rsidR="006310AA" w:rsidRPr="00901A60" w:rsidRDefault="00F94B41" w:rsidP="00F94B41">
      <w:pPr>
        <w:pStyle w:val="31"/>
        <w:keepNext w:val="0"/>
        <w:keepLines w:val="0"/>
        <w:numPr>
          <w:ilvl w:val="2"/>
          <w:numId w:val="79"/>
        </w:numPr>
        <w:tabs>
          <w:tab w:val="clear" w:pos="862"/>
        </w:tabs>
      </w:pPr>
      <w:bookmarkStart w:id="3386" w:name="_Toc24966931"/>
      <w:bookmarkStart w:id="3387" w:name="_Toc217652415"/>
      <w:r w:rsidRPr="00901A60">
        <w:t>Описание комплексного типа «tR_778_G_S3_2_D»</w:t>
      </w:r>
      <w:bookmarkEnd w:id="3386"/>
      <w:bookmarkEnd w:id="3387"/>
    </w:p>
    <w:p w14:paraId="20EDF361" w14:textId="77777777" w:rsidR="006310AA" w:rsidRPr="00901A60" w:rsidRDefault="00F94B41">
      <w:pPr>
        <w:spacing w:before="120" w:after="60"/>
        <w:ind w:firstLine="567"/>
        <w:contextualSpacing/>
      </w:pPr>
      <w:r w:rsidRPr="00901A60">
        <w:t xml:space="preserve">Описание комплексного типа «tR_778_G_S3_2_D» </w:t>
      </w:r>
      <w:r w:rsidRPr="00901A60">
        <w:rPr>
          <w:szCs w:val="24"/>
        </w:rPr>
        <w:t>блока «3.2. Источники дополнительного бюджетного финансирования (СПРАВОЧНО)».</w:t>
      </w:r>
    </w:p>
    <w:p w14:paraId="639E8D9A" w14:textId="39A04760"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3388" w:name="_Ref19286167"/>
      <w:bookmarkStart w:id="3389" w:name="_Toc217651995"/>
      <w:r w:rsidR="00D21171">
        <w:rPr>
          <w:noProof/>
        </w:rPr>
        <w:t>152</w:t>
      </w:r>
      <w:bookmarkEnd w:id="338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R_778_G_S3_2_D</w:t>
      </w:r>
      <w:r w:rsidR="00F94B41" w:rsidRPr="00901A60">
        <w:t>»</w:t>
      </w:r>
      <w:bookmarkEnd w:id="338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D72082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4AB441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95FAC20"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65B20F0" w14:textId="77777777" w:rsidR="006310AA" w:rsidRPr="00901A60" w:rsidRDefault="00F94B41">
            <w:pPr>
              <w:pStyle w:val="GOSTTableHead"/>
              <w:spacing w:line="240" w:lineRule="auto"/>
              <w:ind w:left="0" w:right="0"/>
            </w:pPr>
            <w:r w:rsidRPr="00901A60">
              <w:t>Тип</w:t>
            </w:r>
          </w:p>
        </w:tc>
        <w:tc>
          <w:tcPr>
            <w:tcW w:w="1134" w:type="dxa"/>
          </w:tcPr>
          <w:p w14:paraId="210B84CF" w14:textId="77777777" w:rsidR="006310AA" w:rsidRPr="00901A60" w:rsidRDefault="00F94B41">
            <w:pPr>
              <w:pStyle w:val="GOSTTableHead"/>
              <w:spacing w:line="240" w:lineRule="auto"/>
              <w:ind w:left="0" w:right="0"/>
            </w:pPr>
            <w:r w:rsidRPr="00901A60">
              <w:t>Формат элемента</w:t>
            </w:r>
          </w:p>
        </w:tc>
        <w:tc>
          <w:tcPr>
            <w:tcW w:w="567" w:type="dxa"/>
          </w:tcPr>
          <w:p w14:paraId="51F2C926" w14:textId="77777777" w:rsidR="006310AA" w:rsidRPr="00901A60" w:rsidRDefault="00F94B41">
            <w:pPr>
              <w:pStyle w:val="GOSTTableHead"/>
              <w:spacing w:line="240" w:lineRule="auto"/>
              <w:ind w:left="0" w:right="0"/>
            </w:pPr>
            <w:r w:rsidRPr="00901A60">
              <w:t>Обязательность</w:t>
            </w:r>
          </w:p>
        </w:tc>
        <w:tc>
          <w:tcPr>
            <w:tcW w:w="3963" w:type="dxa"/>
          </w:tcPr>
          <w:p w14:paraId="6A1B896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495E1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AAFD007" w14:textId="77777777" w:rsidR="006310AA" w:rsidRPr="00901A60" w:rsidRDefault="00F94B41">
            <w:pPr>
              <w:pStyle w:val="GOSTTablenorm"/>
            </w:pPr>
            <w:r w:rsidRPr="00901A60">
              <w:rPr>
                <w:lang w:val="en-US"/>
              </w:rPr>
              <w:t>t</w:t>
            </w:r>
            <w:r w:rsidRPr="00901A60">
              <w:t>R_778_G_S3_2_D</w:t>
            </w:r>
          </w:p>
        </w:tc>
        <w:tc>
          <w:tcPr>
            <w:tcW w:w="1701" w:type="dxa"/>
          </w:tcPr>
          <w:p w14:paraId="25CC9328" w14:textId="77777777" w:rsidR="006310AA" w:rsidRPr="00901A60" w:rsidRDefault="00F94B41">
            <w:pPr>
              <w:pStyle w:val="GOSTTablenorm"/>
            </w:pPr>
            <w:r w:rsidRPr="00901A60">
              <w:t>G_S3_2_D_ITEM</w:t>
            </w:r>
          </w:p>
        </w:tc>
        <w:tc>
          <w:tcPr>
            <w:tcW w:w="567" w:type="dxa"/>
          </w:tcPr>
          <w:p w14:paraId="34362D9D" w14:textId="77777777" w:rsidR="006310AA" w:rsidRPr="00901A60" w:rsidRDefault="00F94B41">
            <w:pPr>
              <w:pStyle w:val="GOSTTablenorm"/>
              <w:jc w:val="center"/>
              <w:rPr>
                <w:lang w:val="en-US"/>
              </w:rPr>
            </w:pPr>
            <w:r w:rsidRPr="00901A60">
              <w:rPr>
                <w:lang w:val="en-US"/>
              </w:rPr>
              <w:t>C</w:t>
            </w:r>
          </w:p>
        </w:tc>
        <w:tc>
          <w:tcPr>
            <w:tcW w:w="1134" w:type="dxa"/>
          </w:tcPr>
          <w:p w14:paraId="1D80AFD6" w14:textId="77777777" w:rsidR="006310AA" w:rsidRPr="00901A60" w:rsidRDefault="00F94B41">
            <w:pPr>
              <w:pStyle w:val="GOSTTablenorm"/>
              <w:rPr>
                <w:lang w:val="en-US"/>
              </w:rPr>
            </w:pPr>
            <w:r w:rsidRPr="00901A60">
              <w:rPr>
                <w:lang w:val="en-US"/>
              </w:rPr>
              <w:t>t</w:t>
            </w:r>
            <w:r w:rsidRPr="00901A60">
              <w:t>R_778_G_S3_2_D_ITEM</w:t>
            </w:r>
          </w:p>
        </w:tc>
        <w:tc>
          <w:tcPr>
            <w:tcW w:w="567" w:type="dxa"/>
          </w:tcPr>
          <w:p w14:paraId="6CE66960"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E657066" w14:textId="3E225B0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_Ref19286984 \h  \* MERGEFORMAT </w:instrText>
            </w:r>
            <w:r w:rsidRPr="00901A60">
              <w:fldChar w:fldCharType="separate"/>
            </w:r>
            <w:r w:rsidR="00D21171">
              <w:t>153</w:t>
            </w:r>
            <w:r w:rsidRPr="00901A60">
              <w:fldChar w:fldCharType="end"/>
            </w:r>
          </w:p>
        </w:tc>
      </w:tr>
    </w:tbl>
    <w:p w14:paraId="35075300" w14:textId="77777777" w:rsidR="006310AA" w:rsidRPr="00901A60" w:rsidRDefault="00F94B41" w:rsidP="00F94B41">
      <w:pPr>
        <w:pStyle w:val="31"/>
        <w:keepNext w:val="0"/>
        <w:keepLines w:val="0"/>
        <w:numPr>
          <w:ilvl w:val="2"/>
          <w:numId w:val="79"/>
        </w:numPr>
        <w:tabs>
          <w:tab w:val="clear" w:pos="862"/>
        </w:tabs>
      </w:pPr>
      <w:bookmarkStart w:id="3390" w:name="_Toc24966932"/>
      <w:bookmarkStart w:id="3391" w:name="_Toc217652416"/>
      <w:r w:rsidRPr="00901A60">
        <w:t>Описание комплексного типа «tR_778_G_S3_2_D_ITEM»</w:t>
      </w:r>
      <w:bookmarkEnd w:id="3390"/>
      <w:bookmarkEnd w:id="3391"/>
    </w:p>
    <w:p w14:paraId="7507EDF4" w14:textId="77777777" w:rsidR="006310AA" w:rsidRPr="00901A60" w:rsidRDefault="00F94B41">
      <w:pPr>
        <w:spacing w:before="120" w:after="60"/>
        <w:ind w:firstLine="567"/>
        <w:contextualSpacing/>
      </w:pPr>
      <w:r w:rsidRPr="00901A60">
        <w:t>Описание комплексного типа «tR_778_G_S3_2_D_ITEM» блока «</w:t>
      </w:r>
      <w:r w:rsidRPr="00901A60">
        <w:rPr>
          <w:szCs w:val="24"/>
        </w:rPr>
        <w:t>3.2. Источники дополнительного бюджетного финансирования (СПРАВОЧНО) (строки)</w:t>
      </w:r>
      <w:r w:rsidRPr="00901A60">
        <w:t>»</w:t>
      </w:r>
      <w:r w:rsidRPr="00901A60">
        <w:rPr>
          <w:sz w:val="22"/>
          <w:szCs w:val="22"/>
        </w:rPr>
        <w:t>.</w:t>
      </w:r>
    </w:p>
    <w:p w14:paraId="4C40AA5E" w14:textId="2432590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3392" w:name="_Ref19286984"/>
      <w:bookmarkStart w:id="3393" w:name="_Toc217651996"/>
      <w:r w:rsidR="00D21171">
        <w:rPr>
          <w:noProof/>
        </w:rPr>
        <w:t>153</w:t>
      </w:r>
      <w:bookmarkEnd w:id="339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R_778_G_S3_2_D_ITEM</w:t>
      </w:r>
      <w:bookmarkEnd w:id="3393"/>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173F0A5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67D4B462" w14:textId="77777777" w:rsidR="006310AA" w:rsidRPr="00901A60" w:rsidRDefault="00F94B41">
            <w:pPr>
              <w:pStyle w:val="GOSTTableHead"/>
              <w:spacing w:line="240" w:lineRule="auto"/>
            </w:pPr>
            <w:r w:rsidRPr="00901A60">
              <w:t>Наименование элемента</w:t>
            </w:r>
          </w:p>
        </w:tc>
        <w:tc>
          <w:tcPr>
            <w:tcW w:w="1701" w:type="dxa"/>
          </w:tcPr>
          <w:p w14:paraId="66190471" w14:textId="77777777" w:rsidR="006310AA" w:rsidRPr="00901A60" w:rsidRDefault="00F94B41">
            <w:pPr>
              <w:pStyle w:val="GOSTTableHead"/>
              <w:spacing w:line="240" w:lineRule="auto"/>
            </w:pPr>
            <w:r w:rsidRPr="00901A60">
              <w:t>Сокращенное наименование (код) элемента</w:t>
            </w:r>
          </w:p>
        </w:tc>
        <w:tc>
          <w:tcPr>
            <w:tcW w:w="567" w:type="dxa"/>
          </w:tcPr>
          <w:p w14:paraId="68CC5204" w14:textId="77777777" w:rsidR="006310AA" w:rsidRPr="00901A60" w:rsidRDefault="00F94B41">
            <w:pPr>
              <w:pStyle w:val="GOSTTableHead"/>
              <w:spacing w:line="240" w:lineRule="auto"/>
            </w:pPr>
            <w:r w:rsidRPr="00901A60">
              <w:t>Тип</w:t>
            </w:r>
          </w:p>
        </w:tc>
        <w:tc>
          <w:tcPr>
            <w:tcW w:w="1134" w:type="dxa"/>
          </w:tcPr>
          <w:p w14:paraId="01736409" w14:textId="77777777" w:rsidR="006310AA" w:rsidRPr="00901A60" w:rsidRDefault="00F94B41">
            <w:pPr>
              <w:pStyle w:val="GOSTTableHead"/>
              <w:spacing w:line="240" w:lineRule="auto"/>
            </w:pPr>
            <w:r w:rsidRPr="00901A60">
              <w:t>Формат элемента</w:t>
            </w:r>
          </w:p>
        </w:tc>
        <w:tc>
          <w:tcPr>
            <w:tcW w:w="567" w:type="dxa"/>
          </w:tcPr>
          <w:p w14:paraId="42D1550E" w14:textId="77777777" w:rsidR="006310AA" w:rsidRPr="00901A60" w:rsidRDefault="00F94B41">
            <w:pPr>
              <w:pStyle w:val="GOSTTableHead"/>
              <w:spacing w:line="240" w:lineRule="auto"/>
            </w:pPr>
            <w:r w:rsidRPr="00901A60">
              <w:t>Обязательность</w:t>
            </w:r>
          </w:p>
        </w:tc>
        <w:tc>
          <w:tcPr>
            <w:tcW w:w="3963" w:type="dxa"/>
          </w:tcPr>
          <w:p w14:paraId="73B8E53B" w14:textId="77777777" w:rsidR="006310AA" w:rsidRPr="00901A60" w:rsidRDefault="00F94B41">
            <w:pPr>
              <w:pStyle w:val="GOSTTableHead"/>
              <w:spacing w:line="240" w:lineRule="auto"/>
            </w:pPr>
            <w:r w:rsidRPr="00901A60">
              <w:t>Дополнительная информация</w:t>
            </w:r>
          </w:p>
        </w:tc>
      </w:tr>
      <w:tr w:rsidR="006310AA" w:rsidRPr="00901A60" w14:paraId="56D8397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87D440F" w14:textId="77777777" w:rsidR="006310AA" w:rsidRPr="00901A60" w:rsidRDefault="00F94B41">
            <w:pPr>
              <w:pStyle w:val="GOSTTablenorm"/>
            </w:pPr>
            <w:r w:rsidRPr="00901A60">
              <w:t>Код по БК</w:t>
            </w:r>
          </w:p>
        </w:tc>
        <w:tc>
          <w:tcPr>
            <w:tcW w:w="1701" w:type="dxa"/>
          </w:tcPr>
          <w:p w14:paraId="28A8EF15" w14:textId="77777777" w:rsidR="006310AA" w:rsidRPr="00901A60" w:rsidRDefault="00F94B41">
            <w:pPr>
              <w:pStyle w:val="GOSTTablenorm"/>
            </w:pPr>
            <w:r w:rsidRPr="00901A60">
              <w:t>G_S3_2_D_C1</w:t>
            </w:r>
          </w:p>
        </w:tc>
        <w:tc>
          <w:tcPr>
            <w:tcW w:w="567" w:type="dxa"/>
          </w:tcPr>
          <w:p w14:paraId="73E8C73A" w14:textId="77777777" w:rsidR="006310AA" w:rsidRPr="00901A60" w:rsidRDefault="00F94B41">
            <w:pPr>
              <w:pStyle w:val="GOSTTablenorm"/>
              <w:jc w:val="center"/>
            </w:pPr>
            <w:r w:rsidRPr="00901A60">
              <w:t>П</w:t>
            </w:r>
          </w:p>
        </w:tc>
        <w:tc>
          <w:tcPr>
            <w:tcW w:w="1134" w:type="dxa"/>
          </w:tcPr>
          <w:p w14:paraId="442FEAAA" w14:textId="77777777" w:rsidR="006310AA" w:rsidRPr="00901A60" w:rsidRDefault="00F94B41">
            <w:pPr>
              <w:pStyle w:val="GOSTTablenorm"/>
            </w:pPr>
            <w:r w:rsidRPr="00901A60">
              <w:t>Т(20)</w:t>
            </w:r>
          </w:p>
        </w:tc>
        <w:tc>
          <w:tcPr>
            <w:tcW w:w="567" w:type="dxa"/>
          </w:tcPr>
          <w:p w14:paraId="7D4A597D" w14:textId="77777777" w:rsidR="006310AA" w:rsidRPr="00901A60" w:rsidRDefault="00F94B41">
            <w:pPr>
              <w:pStyle w:val="GOSTTablenorm"/>
              <w:jc w:val="center"/>
            </w:pPr>
            <w:r w:rsidRPr="00901A60">
              <w:t>О</w:t>
            </w:r>
          </w:p>
        </w:tc>
        <w:tc>
          <w:tcPr>
            <w:tcW w:w="3963" w:type="dxa"/>
          </w:tcPr>
          <w:p w14:paraId="28581988" w14:textId="6F91CCB8" w:rsidR="006310AA" w:rsidRPr="00901A60" w:rsidRDefault="00F94B41">
            <w:pPr>
              <w:pStyle w:val="GOSTTablenorm"/>
            </w:pPr>
            <w:r w:rsidRPr="00901A60">
              <w:t>Указывается код классификации доходов бюджетов, по которым отражаются операции на лицевом счете администратора доходов федерального бюджета, 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w:t>
            </w:r>
            <w:r w:rsidR="000D0D09" w:rsidRPr="00901A60">
              <w:t>аспорядителю) бюджетных средств</w:t>
            </w:r>
          </w:p>
        </w:tc>
      </w:tr>
      <w:tr w:rsidR="006310AA" w:rsidRPr="00901A60" w14:paraId="4E54DAF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02179E0" w14:textId="77777777" w:rsidR="006310AA" w:rsidRPr="00901A60" w:rsidRDefault="00F94B41">
            <w:pPr>
              <w:pStyle w:val="GOSTTablenorm"/>
            </w:pPr>
            <w:r w:rsidRPr="00901A60">
              <w:t>Поступления</w:t>
            </w:r>
          </w:p>
        </w:tc>
        <w:tc>
          <w:tcPr>
            <w:tcW w:w="1701" w:type="dxa"/>
          </w:tcPr>
          <w:p w14:paraId="5F4D5293" w14:textId="77777777" w:rsidR="006310AA" w:rsidRPr="00901A60" w:rsidRDefault="00F94B41">
            <w:pPr>
              <w:pStyle w:val="GOSTTablenorm"/>
            </w:pPr>
            <w:r w:rsidRPr="00901A60">
              <w:t>G_S3_2_D_C2</w:t>
            </w:r>
          </w:p>
        </w:tc>
        <w:tc>
          <w:tcPr>
            <w:tcW w:w="567" w:type="dxa"/>
          </w:tcPr>
          <w:p w14:paraId="3465C731" w14:textId="77777777" w:rsidR="006310AA" w:rsidRPr="00901A60" w:rsidRDefault="00F94B41">
            <w:pPr>
              <w:pStyle w:val="GOSTTablenorm"/>
              <w:jc w:val="center"/>
            </w:pPr>
            <w:r w:rsidRPr="00901A60">
              <w:t>П</w:t>
            </w:r>
          </w:p>
        </w:tc>
        <w:tc>
          <w:tcPr>
            <w:tcW w:w="1134" w:type="dxa"/>
          </w:tcPr>
          <w:p w14:paraId="3F976AF5" w14:textId="77777777" w:rsidR="006310AA" w:rsidRPr="00901A60" w:rsidRDefault="00F94B41">
            <w:pPr>
              <w:pStyle w:val="GOSTTablenorm"/>
            </w:pPr>
            <w:r w:rsidRPr="00901A60">
              <w:t>N(20.2)</w:t>
            </w:r>
          </w:p>
        </w:tc>
        <w:tc>
          <w:tcPr>
            <w:tcW w:w="567" w:type="dxa"/>
          </w:tcPr>
          <w:p w14:paraId="2EEF0FC6" w14:textId="77777777" w:rsidR="006310AA" w:rsidRPr="00901A60" w:rsidRDefault="00F94B41">
            <w:pPr>
              <w:pStyle w:val="GOSTTablenorm"/>
              <w:jc w:val="center"/>
            </w:pPr>
            <w:r w:rsidRPr="00901A60">
              <w:t>Н</w:t>
            </w:r>
          </w:p>
        </w:tc>
        <w:tc>
          <w:tcPr>
            <w:tcW w:w="3963" w:type="dxa"/>
          </w:tcPr>
          <w:p w14:paraId="243CDF72" w14:textId="6E2C42B1" w:rsidR="006310AA" w:rsidRPr="00901A60" w:rsidRDefault="00F94B41">
            <w:pPr>
              <w:pStyle w:val="GOSTTablenorm"/>
            </w:pPr>
            <w:r w:rsidRPr="00901A60">
              <w:t>Указывается сумма поступления источника дополнительного бюджетного фина</w:t>
            </w:r>
            <w:r w:rsidR="000D0D09" w:rsidRPr="00901A60">
              <w:t>нсирования за операционный день</w:t>
            </w:r>
          </w:p>
        </w:tc>
      </w:tr>
      <w:tr w:rsidR="006310AA" w:rsidRPr="00901A60" w14:paraId="571F08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8608182" w14:textId="77777777" w:rsidR="006310AA" w:rsidRPr="00901A60" w:rsidRDefault="00F94B41">
            <w:pPr>
              <w:pStyle w:val="GOSTTablenorm"/>
            </w:pPr>
            <w:r w:rsidRPr="00901A60">
              <w:t>Возвраты</w:t>
            </w:r>
          </w:p>
        </w:tc>
        <w:tc>
          <w:tcPr>
            <w:tcW w:w="1701" w:type="dxa"/>
          </w:tcPr>
          <w:p w14:paraId="19551AEA" w14:textId="77777777" w:rsidR="006310AA" w:rsidRPr="00901A60" w:rsidRDefault="00F94B41">
            <w:pPr>
              <w:pStyle w:val="GOSTTablenorm"/>
            </w:pPr>
            <w:r w:rsidRPr="00901A60">
              <w:t>G_S3_2_D_C3</w:t>
            </w:r>
          </w:p>
        </w:tc>
        <w:tc>
          <w:tcPr>
            <w:tcW w:w="567" w:type="dxa"/>
          </w:tcPr>
          <w:p w14:paraId="70F64FCF" w14:textId="77777777" w:rsidR="006310AA" w:rsidRPr="00901A60" w:rsidRDefault="00F94B41">
            <w:pPr>
              <w:pStyle w:val="GOSTTablenorm"/>
              <w:jc w:val="center"/>
            </w:pPr>
            <w:r w:rsidRPr="00901A60">
              <w:t>П</w:t>
            </w:r>
          </w:p>
        </w:tc>
        <w:tc>
          <w:tcPr>
            <w:tcW w:w="1134" w:type="dxa"/>
          </w:tcPr>
          <w:p w14:paraId="34609902" w14:textId="77777777" w:rsidR="006310AA" w:rsidRPr="00901A60" w:rsidRDefault="00F94B41">
            <w:pPr>
              <w:pStyle w:val="GOSTTablenorm"/>
            </w:pPr>
            <w:r w:rsidRPr="00901A60">
              <w:t>N(20.2)</w:t>
            </w:r>
          </w:p>
        </w:tc>
        <w:tc>
          <w:tcPr>
            <w:tcW w:w="567" w:type="dxa"/>
          </w:tcPr>
          <w:p w14:paraId="78DAAF46" w14:textId="77777777" w:rsidR="006310AA" w:rsidRPr="00901A60" w:rsidRDefault="00F94B41">
            <w:pPr>
              <w:pStyle w:val="GOSTTablenorm"/>
              <w:jc w:val="center"/>
            </w:pPr>
            <w:r w:rsidRPr="00901A60">
              <w:t>Н</w:t>
            </w:r>
          </w:p>
        </w:tc>
        <w:tc>
          <w:tcPr>
            <w:tcW w:w="3963" w:type="dxa"/>
          </w:tcPr>
          <w:p w14:paraId="7883108E" w14:textId="4094D54D" w:rsidR="006310AA" w:rsidRPr="00901A60" w:rsidRDefault="00F94B41">
            <w:pPr>
              <w:pStyle w:val="GOSTTablenorm"/>
            </w:pPr>
            <w:r w:rsidRPr="00901A60">
              <w:t>Указывается сумма возвратов источника дополнительного бюджетного фина</w:t>
            </w:r>
            <w:r w:rsidR="000D0D09" w:rsidRPr="00901A60">
              <w:t>нсирования за операционный день</w:t>
            </w:r>
          </w:p>
        </w:tc>
      </w:tr>
      <w:tr w:rsidR="006310AA" w:rsidRPr="00901A60" w14:paraId="2DAA1E8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CA18BFE" w14:textId="77777777" w:rsidR="006310AA" w:rsidRPr="00901A60" w:rsidRDefault="00F94B41">
            <w:pPr>
              <w:pStyle w:val="GOSTTablenorm"/>
            </w:pPr>
            <w:r w:rsidRPr="00901A60">
              <w:t>Итого (гр. 2 – гр. 3)</w:t>
            </w:r>
          </w:p>
        </w:tc>
        <w:tc>
          <w:tcPr>
            <w:tcW w:w="1701" w:type="dxa"/>
          </w:tcPr>
          <w:p w14:paraId="3C848237" w14:textId="77777777" w:rsidR="006310AA" w:rsidRPr="00901A60" w:rsidRDefault="00F94B41">
            <w:pPr>
              <w:pStyle w:val="GOSTTablenorm"/>
            </w:pPr>
            <w:r w:rsidRPr="00901A60">
              <w:t>G_S3_2_D_C4</w:t>
            </w:r>
          </w:p>
        </w:tc>
        <w:tc>
          <w:tcPr>
            <w:tcW w:w="567" w:type="dxa"/>
          </w:tcPr>
          <w:p w14:paraId="428443E2" w14:textId="77777777" w:rsidR="006310AA" w:rsidRPr="00901A60" w:rsidRDefault="00F94B41">
            <w:pPr>
              <w:pStyle w:val="GOSTTablenorm"/>
              <w:jc w:val="center"/>
            </w:pPr>
            <w:r w:rsidRPr="00901A60">
              <w:t>П</w:t>
            </w:r>
          </w:p>
        </w:tc>
        <w:tc>
          <w:tcPr>
            <w:tcW w:w="1134" w:type="dxa"/>
          </w:tcPr>
          <w:p w14:paraId="672D0F03" w14:textId="77777777" w:rsidR="006310AA" w:rsidRPr="00901A60" w:rsidRDefault="00F94B41">
            <w:pPr>
              <w:pStyle w:val="GOSTTablenorm"/>
            </w:pPr>
            <w:r w:rsidRPr="00901A60">
              <w:t>N(20.2)</w:t>
            </w:r>
          </w:p>
        </w:tc>
        <w:tc>
          <w:tcPr>
            <w:tcW w:w="567" w:type="dxa"/>
          </w:tcPr>
          <w:p w14:paraId="46A5E518" w14:textId="77777777" w:rsidR="006310AA" w:rsidRPr="00901A60" w:rsidRDefault="00F94B41">
            <w:pPr>
              <w:pStyle w:val="GOSTTablenorm"/>
              <w:jc w:val="center"/>
            </w:pPr>
            <w:r w:rsidRPr="00901A60">
              <w:t>Н</w:t>
            </w:r>
          </w:p>
        </w:tc>
        <w:tc>
          <w:tcPr>
            <w:tcW w:w="3963" w:type="dxa"/>
          </w:tcPr>
          <w:p w14:paraId="65529EFC" w14:textId="0FE7F2FE" w:rsidR="006310AA" w:rsidRPr="00901A60" w:rsidRDefault="00F94B41">
            <w:pPr>
              <w:pStyle w:val="GOSTTablenorm"/>
            </w:pPr>
            <w:r w:rsidRPr="00901A60">
              <w:t>Указывается итоговая сумма изменений за операционный день источника дополнител</w:t>
            </w:r>
            <w:r w:rsidR="000D0D09" w:rsidRPr="00901A60">
              <w:t>ьного бюджетного финансирования</w:t>
            </w:r>
          </w:p>
        </w:tc>
      </w:tr>
    </w:tbl>
    <w:p w14:paraId="72614FD1" w14:textId="77777777" w:rsidR="006310AA" w:rsidRPr="00901A60" w:rsidRDefault="00F94B41" w:rsidP="00F94B41">
      <w:pPr>
        <w:pStyle w:val="31"/>
        <w:keepNext w:val="0"/>
        <w:keepLines w:val="0"/>
        <w:numPr>
          <w:ilvl w:val="2"/>
          <w:numId w:val="79"/>
        </w:numPr>
        <w:tabs>
          <w:tab w:val="clear" w:pos="862"/>
        </w:tabs>
        <w:contextualSpacing w:val="0"/>
      </w:pPr>
      <w:bookmarkStart w:id="3394" w:name="_Toc108434699"/>
      <w:bookmarkStart w:id="3395" w:name="_Toc108436429"/>
      <w:bookmarkStart w:id="3396" w:name="_Toc108524688"/>
      <w:bookmarkStart w:id="3397" w:name="_Toc108527543"/>
      <w:bookmarkStart w:id="3398" w:name="_Toc118064275"/>
      <w:bookmarkStart w:id="3399" w:name="_Toc118067096"/>
      <w:bookmarkStart w:id="3400" w:name="_Toc118070086"/>
      <w:bookmarkStart w:id="3401" w:name="_Toc118208246"/>
      <w:bookmarkStart w:id="3402" w:name="_Toc118212173"/>
      <w:bookmarkStart w:id="3403" w:name="_Toc120096407"/>
      <w:bookmarkStart w:id="3404" w:name="_Toc120099643"/>
      <w:bookmarkStart w:id="3405" w:name="_Toc108434700"/>
      <w:bookmarkStart w:id="3406" w:name="_Toc108436430"/>
      <w:bookmarkStart w:id="3407" w:name="_Toc108524689"/>
      <w:bookmarkStart w:id="3408" w:name="_Toc108527544"/>
      <w:bookmarkStart w:id="3409" w:name="_Toc118064276"/>
      <w:bookmarkStart w:id="3410" w:name="_Toc118067097"/>
      <w:bookmarkStart w:id="3411" w:name="_Toc118070087"/>
      <w:bookmarkStart w:id="3412" w:name="_Toc118208247"/>
      <w:bookmarkStart w:id="3413" w:name="_Toc118212174"/>
      <w:bookmarkStart w:id="3414" w:name="_Toc120096408"/>
      <w:bookmarkStart w:id="3415" w:name="_Toc120099644"/>
      <w:bookmarkStart w:id="3416" w:name="_Toc108434701"/>
      <w:bookmarkStart w:id="3417" w:name="_Toc108436431"/>
      <w:bookmarkStart w:id="3418" w:name="_Toc108524690"/>
      <w:bookmarkStart w:id="3419" w:name="_Toc108527545"/>
      <w:bookmarkStart w:id="3420" w:name="_Toc118064277"/>
      <w:bookmarkStart w:id="3421" w:name="_Toc118067098"/>
      <w:bookmarkStart w:id="3422" w:name="_Toc118070088"/>
      <w:bookmarkStart w:id="3423" w:name="_Toc118208248"/>
      <w:bookmarkStart w:id="3424" w:name="_Toc118212175"/>
      <w:bookmarkStart w:id="3425" w:name="_Toc120096409"/>
      <w:bookmarkStart w:id="3426" w:name="_Toc120099645"/>
      <w:bookmarkStart w:id="3427" w:name="_Toc217652417"/>
      <w:bookmarkEnd w:id="3345"/>
      <w:bookmarkEnd w:id="3346"/>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r w:rsidRPr="00901A60">
        <w:t>Пример XML</w:t>
      </w:r>
      <w:bookmarkEnd w:id="3427"/>
      <w:r w:rsidRPr="00901A60">
        <w:t xml:space="preserve"> </w:t>
      </w:r>
    </w:p>
    <w:p w14:paraId="1A4009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25A70E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&lt;soapenv:Envelope xmlns:soapenv="http://schemas.xmlsoap.org/soap/envelope/" xmlns:wsu="http://docs.oasis-open.org/wss/2004/01/oasis-200401-wss-wssecurity-utility-1.0.xsd" </w:t>
      </w:r>
      <w:r w:rsidRPr="00901A60">
        <w:rPr>
          <w:rFonts w:cs="Courier New"/>
          <w:sz w:val="20"/>
        </w:rPr>
        <w:lastRenderedPageBreak/>
        <w:t>xmlns:wsse="http://docs.oasis-open.org/wss/2004/01/oasis-200401-wss-wssecurity-secext-1.0.xsd"&gt;</w:t>
      </w:r>
    </w:p>
    <w:p w14:paraId="14D152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&lt;env:Header xmlns:env="http://schemas.xmlsoap.org/soap/envelope/"&gt;&lt;wsse:Security wsu:Id="Id-sec-f9cb3040b7ca31cd7876d625c632e1aed304"&gt;</w:t>
      </w:r>
    </w:p>
    <w:p w14:paraId="3D68D1A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7940D5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47395F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7F00A37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568C88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684F9AA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0EBEC4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05D344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4F0B4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715A290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2AE533E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36052C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Id="Id-keyinforef-ac3c6eb29c9af1964819db52ec661b26c339"&gt;</w:t>
      </w:r>
    </w:p>
    <w:p w14:paraId="7F765C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7AB5A32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2540FF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9A75BE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347D6B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4A9FA0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68E016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77C9F4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9B95B9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76FC5B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A4359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14D69A1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07E1B2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789366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49D0859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5FA279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771191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7813E0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2D94DB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42BF83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4826D5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14E7AC7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16CF62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2D021D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452F5A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44B7742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4CEF97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1E9768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31827F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766300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4F2009F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vtC1INC60LDQt9C90LDRh9C10LnRgdGC0LLQvjE/MD0GA1UEAww20KPQpiDQpNC1</w:t>
      </w:r>
    </w:p>
    <w:p w14:paraId="1B2AD7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55AB0D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1E3280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1274EE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2AEE5A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150DDF5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503E6E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062849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52AAA39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77535C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540EC4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559928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6FB4A20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7FB9B2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120F1E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691F59F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72CAA7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6385EC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23DCEC9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6D6E5F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3E5D7B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2359F9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4DB970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5E2DAF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19C4E40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316CFB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3CF623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49AA46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246F5F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5FB022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033B54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162661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598606B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05BBEB9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15494B7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37E188C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6249CF2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449CEB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52F8E4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31692A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p87xs4bqOAO1BwhmKL/TsoC4pA==&lt;/wsse:BinarySecurityToken&gt;&lt;/wsse:Security&gt;&lt;/env:Header&gt;</w:t>
      </w:r>
    </w:p>
    <w:p w14:paraId="2A8B45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&lt;env:Body xmlns:env="http://schemas.xmlsoap.org/soap/envelope/" wsu:Id="Id-wssecdata-29cef34e3106063e64fead91c94aeda97ff4"&gt;</w:t>
      </w:r>
    </w:p>
    <w:p w14:paraId="3BF4E6F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&lt;transferDocumentRequest xmlns:typ="http://www.roskazna.ru/eb/services/transferDocumentService/types" xmlns="http://www.roskazna.ru/eb/services/transferDocumentService/types" versionId="1.0"&gt;</w:t>
      </w:r>
    </w:p>
    <w:p w14:paraId="3D4D21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52FB52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&lt;typ:packageId&gt;e8bf66bf-9cf1-47f1-a48b-394d18467fe3&lt;/typ:packageId&gt;</w:t>
      </w:r>
    </w:p>
    <w:p w14:paraId="0E8FA5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&lt;typ:senderSystemId&gt;EXP&lt;/typ:senderSystemId&gt;</w:t>
      </w:r>
    </w:p>
    <w:p w14:paraId="37C0FBE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&lt;typ:targetSystemId&gt;PFHD&lt;/typ:targetSystemId&gt;</w:t>
      </w:r>
    </w:p>
    <w:p w14:paraId="018CA21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&lt;typ:documentType&gt;VLS_REPORT_0531778&lt;/typ:documentType&gt;</w:t>
      </w:r>
    </w:p>
    <w:p w14:paraId="0B33FA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&lt;typ:documentGuid&gt;8fd0f4a9-2444-4877-87dc-ce8d1aa70482&lt;/typ:documentGuid&gt;</w:t>
      </w:r>
    </w:p>
    <w:p w14:paraId="64110F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&lt;typ:creationDateTime&gt;2021-01-03T16:46:07.689+04:00&lt;/typ:creationDateTime&gt;</w:t>
      </w:r>
    </w:p>
    <w:p w14:paraId="7D9EAC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4B4594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4757A8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&lt;typ:param name="SRCode_GRBS" value="00100177"/&gt;</w:t>
      </w:r>
    </w:p>
    <w:p w14:paraId="08EF49C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value="2.0"/&gt;</w:t>
      </w:r>
    </w:p>
    <w:p w14:paraId="5EEED3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0B265F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5A27822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&lt;typ:document&gt;</w:t>
      </w:r>
    </w:p>
    <w:p w14:paraId="38BA17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&lt;self:VLS_REPORT_0531778 xmlns="" versionID="2.0" xsi:schemaLocation="http://www.roskazna.ru/eb/domain/VLS_REPORT_0531778/formular formulars.xsd" xmlns:self="http://www.roskazna.ru/eb/domain/VLS_REPORT_0531778/formular" xmlns:xsi="http://www.w3.org/2001/XMLSchema-instance"&gt;</w:t>
      </w:r>
    </w:p>
    <w:p w14:paraId="5629F5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&lt;TtlPrt_RT_FORMCODE&gt;0531747&lt;/TtlPrt_RT_FORMCODE&gt;</w:t>
      </w:r>
    </w:p>
    <w:p w14:paraId="22B175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&lt;TtlPrt_DctDt&gt;2021-01-03&lt;/TtlPrt_DctDt&gt;</w:t>
      </w:r>
    </w:p>
    <w:p w14:paraId="0CEA428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&lt;TtlPrt_RT_ACCOUNTNUM&gt;03951001770&lt;/TtlPrt_RT_ACCOUNTNUM&gt;</w:t>
      </w:r>
    </w:p>
    <w:p w14:paraId="120616F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&lt;TtlPrt_report_type_flag&gt;Итоговый&lt;/TtlPrt_report_type_flag&gt;</w:t>
      </w:r>
    </w:p>
    <w:p w14:paraId="0EAB11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53D35E1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Nm</w:t>
      </w:r>
      <w:r w:rsidRPr="00901A60">
        <w:rPr>
          <w:rFonts w:cs="Courier New"/>
          <w:sz w:val="20"/>
          <w:lang w:val="ru-RU"/>
        </w:rPr>
        <w:t>&gt;</w:t>
      </w:r>
    </w:p>
    <w:p w14:paraId="6ECE67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&lt;Cd&gt;9500&lt;/Cd&gt;</w:t>
      </w:r>
    </w:p>
    <w:p w14:paraId="7F5493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6A9FE2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&lt;TtlPrt_UBP&gt;</w:t>
      </w:r>
    </w:p>
    <w:p w14:paraId="12D31D0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&gt;00100177&lt;/</w:t>
      </w:r>
      <w:r w:rsidRPr="00901A60">
        <w:rPr>
          <w:rFonts w:cs="Courier New"/>
          <w:sz w:val="20"/>
        </w:rPr>
        <w:t>Cd</w:t>
      </w:r>
      <w:r w:rsidRPr="00901A60">
        <w:rPr>
          <w:rFonts w:cs="Courier New"/>
          <w:sz w:val="20"/>
          <w:lang w:val="ru-RU"/>
        </w:rPr>
        <w:t>&gt;</w:t>
      </w:r>
    </w:p>
    <w:p w14:paraId="480DAD0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901A60">
        <w:rPr>
          <w:rFonts w:cs="Courier New"/>
          <w:sz w:val="20"/>
        </w:rPr>
        <w:t>Nm</w:t>
      </w:r>
      <w:r w:rsidRPr="00901A60">
        <w:rPr>
          <w:rFonts w:cs="Courier New"/>
          <w:sz w:val="20"/>
          <w:lang w:val="ru-RU"/>
        </w:rPr>
        <w:t>&gt;</w:t>
      </w:r>
    </w:p>
    <w:p w14:paraId="4FB489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5C18C6D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3D90CF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&lt;Cd&gt;177&lt;/Cd&gt;</w:t>
      </w:r>
    </w:p>
    <w:p w14:paraId="77710C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901A60">
        <w:rPr>
          <w:rFonts w:cs="Courier New"/>
          <w:sz w:val="20"/>
        </w:rPr>
        <w:t>Nm</w:t>
      </w:r>
      <w:r w:rsidRPr="00901A60">
        <w:rPr>
          <w:rFonts w:cs="Courier New"/>
          <w:sz w:val="20"/>
          <w:lang w:val="ru-RU"/>
        </w:rPr>
        <w:t>&gt;</w:t>
      </w:r>
    </w:p>
    <w:p w14:paraId="46F522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4542480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1AD15A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6C77AE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467092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67C3FB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6498414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400CFDB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4D6DFC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0F7A664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&gt;00000001&lt;/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w:t>
      </w:r>
    </w:p>
    <w:p w14:paraId="65B262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 xml:space="preserve"> </w:t>
      </w:r>
      <w:r w:rsidRPr="00901A60">
        <w:rPr>
          <w:rFonts w:cs="Courier New"/>
          <w:sz w:val="20"/>
        </w:rPr>
        <w:t>&lt;TtlPrt_SECRECY code="0" value="Несекретно"/&gt;</w:t>
      </w:r>
    </w:p>
    <w:p w14:paraId="07797E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&lt;R_778_G_S1_1_1_D&gt;</w:t>
      </w:r>
    </w:p>
    <w:p w14:paraId="5AF7B3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&lt;G_S1_1_1_D_ITEM&gt;</w:t>
      </w:r>
    </w:p>
    <w:p w14:paraId="6B9E86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&lt;G_S1_1_1_D_C1&gt;00000000003691&lt;/G_S1_1_1_D_C1&gt;</w:t>
      </w:r>
    </w:p>
    <w:p w14:paraId="3B989E6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&lt;G_S1_1_1_D_C2&gt;17710041020193969122&lt;/G_S1_1_1_D_C2&gt;</w:t>
      </w:r>
    </w:p>
    <w:p w14:paraId="6900B6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&lt;G_S1_1_1_D_C3&gt;2019-12-01&lt;/G_S1_1_1_D_C3&gt;</w:t>
      </w:r>
    </w:p>
    <w:p w14:paraId="5B65F60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&lt;G_S1_1_1_D_C4&gt;100.00&lt;/G_S1_1_1_D_C4&gt;</w:t>
      </w:r>
    </w:p>
    <w:p w14:paraId="719B9C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&lt;G_S1_1_1_D_C5&gt;100.00&lt;/G_S1_1_1_D_C5&gt;</w:t>
      </w:r>
    </w:p>
    <w:p w14:paraId="79D716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&lt;G_S1_1_1_D_C6&gt;100.00&lt;/G_S1_1_1_D_C6&gt;</w:t>
      </w:r>
    </w:p>
    <w:p w14:paraId="4B8EE0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&lt;G_S1_1_1_D_C6_2&gt;100.00&lt;/G_S1_1_1_D_C6_2&gt;</w:t>
      </w:r>
    </w:p>
    <w:p w14:paraId="4347FBC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&lt;G_S1_1_1_D_C7&gt;100.00&lt;/G_S1_1_1_D_C7&gt;</w:t>
      </w:r>
    </w:p>
    <w:p w14:paraId="3B93A4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&lt;G_S1_1_1_D_C8&gt;100.00&lt;/G_S1_1_1_D_C8&gt;</w:t>
      </w:r>
    </w:p>
    <w:p w14:paraId="2A24BD0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&lt;G_S1_1_1_D_C9&gt;100.00&lt;/G_S1_1_1_D_C9&gt;</w:t>
      </w:r>
    </w:p>
    <w:p w14:paraId="5E73CC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&lt;G_S1_1_1_D_C9_2&gt;100.00&lt;/G_S1_1_1_D_C9_2&gt;</w:t>
      </w:r>
    </w:p>
    <w:p w14:paraId="1B7324E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&lt;G_S1_1_1_D_C10&gt;100.00&lt;/G_S1_1_1_D_C10&gt;</w:t>
      </w:r>
    </w:p>
    <w:p w14:paraId="2B5BC9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&lt;G_S1_1_1_D_C10_3&gt;100.00&lt;/G_S1_1_1_D_C10_3&gt;</w:t>
      </w:r>
      <w:r w:rsidRPr="00901A60">
        <w:rPr>
          <w:rFonts w:cs="Courier New"/>
          <w:sz w:val="20"/>
        </w:rPr>
        <w:tab/>
      </w:r>
    </w:p>
    <w:p w14:paraId="7B4B18B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&lt;G_S1_1_1_D_C11&gt;100.00&lt;/G_S1_1_1_D_C11&gt;</w:t>
      </w:r>
    </w:p>
    <w:p w14:paraId="0AFFEE3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&lt;G_S1_1_1_D_C10_2&gt;100.00&lt;/G_S1_1_1_D_C10_2&gt;</w:t>
      </w:r>
    </w:p>
    <w:p w14:paraId="17625D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&lt;G_S1_1_1_D_C11_2&gt;100.00&lt;/G_S1_1_1_D_C11_2&gt;</w:t>
      </w:r>
    </w:p>
    <w:p w14:paraId="33A0D6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&lt;/G_S1_1_1_D_ITEM&gt;</w:t>
      </w:r>
    </w:p>
    <w:p w14:paraId="3C5BE7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&lt;/R_778_G_S1_1_1_D&gt;</w:t>
      </w:r>
    </w:p>
    <w:p w14:paraId="2CD10D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&lt;R_G_S1_1_1_F_R4&gt;100.00&lt;/R_G_S1_1_1_F_R4&gt;</w:t>
      </w:r>
    </w:p>
    <w:p w14:paraId="6AF86E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&lt;R_G_S1_1_1_F_R5&gt;100.00&lt;/R_G_S1_1_1_F_R5&gt;</w:t>
      </w:r>
    </w:p>
    <w:p w14:paraId="57A21D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&lt;R_G_S1_1_1_F_R6&gt;100.00&lt;/R_G_S1_1_1_F_R6&gt;</w:t>
      </w:r>
    </w:p>
    <w:p w14:paraId="01411D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&lt;R_G_S1_1_1_F_R6_2&gt;100.00&lt;/R_G_S1_1_1_F_R6_2&gt;</w:t>
      </w:r>
    </w:p>
    <w:p w14:paraId="3A21A7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&lt;R_G_S1_1_1_F_R7&gt;100.00&lt;/R_G_S1_1_1_F_R7&gt;</w:t>
      </w:r>
    </w:p>
    <w:p w14:paraId="38184C4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&lt;R_G_S1_1_1_F_R8&gt;100.00&lt;/R_G_S1_1_1_F_R8&gt;</w:t>
      </w:r>
    </w:p>
    <w:p w14:paraId="17335C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&lt;R_G_S1_1_1_F_R9&gt;100.00&lt;/R_G_S1_1_1_F_R9&gt;</w:t>
      </w:r>
    </w:p>
    <w:p w14:paraId="285DFA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&lt;R_G_S1_1_1_F_R9_2&gt;100.00&lt;/R_G_S1_1_1_F_R9_2&gt;</w:t>
      </w:r>
    </w:p>
    <w:p w14:paraId="3870C2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&lt;R_G_S1_1_1_F_R10&gt;100.00&lt;/R_G_S1_1_1_F_R10&gt;</w:t>
      </w:r>
    </w:p>
    <w:p w14:paraId="58D6DF6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&lt;R_G_S1_1_1_F_R10_3&gt;100.00&lt;/R_G_S1_1_1_F_R10_3&gt;</w:t>
      </w:r>
    </w:p>
    <w:p w14:paraId="4645CA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&lt;R_G_S1_1_1_F_R11&gt;100.00&lt;/R_G_S1_1_1_F_R11&gt;</w:t>
      </w:r>
    </w:p>
    <w:p w14:paraId="7E8537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&lt;R_G_S1_1_1_F_R10_2&gt;100.00&lt;/R_G_S1_1_1_F_R10_2&gt;</w:t>
      </w:r>
    </w:p>
    <w:p w14:paraId="579F31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&lt;R_G_S1_1_1_F_R11_2&gt;100.00&lt;/R_G_S1_1_1_F_R11_2&gt;</w:t>
      </w:r>
    </w:p>
    <w:p w14:paraId="114ABF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&lt;VSL_ListApp_Executor_SFP&gt;Александров А.А.&lt;/VSL_ListApp_Executor_SFP&gt;</w:t>
      </w:r>
    </w:p>
    <w:p w14:paraId="7BA6C40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47BC1F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171FF0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&lt;VSL_ListApp_Executor_Date&gt;2021-01-03&lt;/VSL_ListApp_Executor_Date&gt;</w:t>
      </w:r>
    </w:p>
    <w:p w14:paraId="3F4714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24DB1D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&lt;GUID&gt;8fd0f4a9-2444-4877-87dc-ce8d1aa70482&lt;/GUID&gt;</w:t>
      </w:r>
    </w:p>
    <w:p w14:paraId="04F6AC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064C50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&lt;TtlPrt_DocNumber&gt;000000014&lt;/TtlPrt_DocNumber&gt;</w:t>
      </w:r>
    </w:p>
    <w:p w14:paraId="38BC19C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2335C3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&lt;TtlPrt_OPENTOFK_CODE&gt;9500&lt;/TtlPrt_OPENTOFK_CODE&gt;</w:t>
      </w:r>
    </w:p>
    <w:p w14:paraId="608F836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&lt;/self:VLS_REPORT_0531778&gt;</w:t>
      </w:r>
    </w:p>
    <w:p w14:paraId="7CB0DF8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r w:rsidRPr="00901A60">
        <w:rPr>
          <w:rFonts w:cs="Courier New"/>
          <w:sz w:val="20"/>
        </w:rPr>
        <w:tab/>
      </w:r>
    </w:p>
    <w:p w14:paraId="287B56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1EC337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&lt;/env:Body&gt;</w:t>
      </w:r>
    </w:p>
    <w:p w14:paraId="42400AD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&lt;/soapenv:Envelope&gt;</w:t>
      </w:r>
    </w:p>
    <w:p w14:paraId="2DED88E4" w14:textId="77777777" w:rsidR="006310AA" w:rsidRPr="000D1538" w:rsidRDefault="00F94B41" w:rsidP="00F94B41">
      <w:pPr>
        <w:pStyle w:val="1"/>
        <w:numPr>
          <w:ilvl w:val="0"/>
          <w:numId w:val="79"/>
        </w:numPr>
        <w:jc w:val="both"/>
        <w:rPr>
          <w:highlight w:val="green"/>
        </w:rPr>
      </w:pPr>
      <w:bookmarkStart w:id="3428" w:name="_Toc519610889"/>
      <w:bookmarkStart w:id="3429" w:name="_Toc519868626"/>
      <w:bookmarkStart w:id="3430" w:name="_Toc519870058"/>
      <w:bookmarkStart w:id="3431" w:name="_Toc520196055"/>
      <w:bookmarkStart w:id="3432" w:name="_Toc520196673"/>
      <w:bookmarkStart w:id="3433" w:name="_Toc520196982"/>
      <w:bookmarkStart w:id="3434" w:name="_Toc520451490"/>
      <w:bookmarkStart w:id="3435" w:name="_Toc521060382"/>
      <w:bookmarkStart w:id="3436" w:name="_Toc521063362"/>
      <w:bookmarkStart w:id="3437" w:name="_Toc521063704"/>
      <w:bookmarkStart w:id="3438" w:name="_Toc521084662"/>
      <w:bookmarkStart w:id="3439" w:name="_Toc521084920"/>
      <w:bookmarkStart w:id="3440" w:name="_Toc521085176"/>
      <w:bookmarkStart w:id="3441" w:name="_Toc521488974"/>
      <w:bookmarkStart w:id="3442" w:name="_Toc522546256"/>
      <w:bookmarkStart w:id="3443" w:name="_Toc523401300"/>
      <w:bookmarkStart w:id="3444" w:name="_Toc523401761"/>
      <w:bookmarkStart w:id="3445" w:name="_Toc523405136"/>
      <w:bookmarkStart w:id="3446" w:name="_Toc523405768"/>
      <w:bookmarkStart w:id="3447" w:name="_Toc525041191"/>
      <w:bookmarkStart w:id="3448" w:name="_Toc525041448"/>
      <w:bookmarkStart w:id="3449" w:name="_Toc525027531"/>
      <w:bookmarkStart w:id="3450" w:name="_Toc525219664"/>
      <w:bookmarkStart w:id="3451" w:name="_Toc525220060"/>
      <w:bookmarkStart w:id="3452" w:name="_Toc526246273"/>
      <w:bookmarkStart w:id="3453" w:name="_Toc526855194"/>
      <w:bookmarkStart w:id="3454" w:name="_Toc527047205"/>
      <w:bookmarkStart w:id="3455" w:name="_Toc527978610"/>
      <w:bookmarkStart w:id="3456" w:name="_Toc528071475"/>
      <w:bookmarkStart w:id="3457" w:name="_Toc528668427"/>
      <w:bookmarkStart w:id="3458" w:name="_Toc528668704"/>
      <w:bookmarkStart w:id="3459" w:name="_Toc528849112"/>
      <w:bookmarkStart w:id="3460" w:name="_Toc529298648"/>
      <w:bookmarkStart w:id="3461" w:name="_Toc529973498"/>
      <w:bookmarkStart w:id="3462" w:name="_Toc530652484"/>
      <w:bookmarkStart w:id="3463" w:name="_Toc530744104"/>
      <w:bookmarkStart w:id="3464" w:name="_Toc530744753"/>
      <w:bookmarkStart w:id="3465" w:name="_Toc530749413"/>
      <w:bookmarkStart w:id="3466" w:name="_Toc530995293"/>
      <w:bookmarkStart w:id="3467" w:name="_Toc530995590"/>
      <w:bookmarkStart w:id="3468" w:name="_Toc530996157"/>
      <w:bookmarkStart w:id="3469" w:name="_Toc530996454"/>
      <w:bookmarkStart w:id="3470" w:name="_Toc530996940"/>
      <w:bookmarkStart w:id="3471" w:name="_Toc530997239"/>
      <w:bookmarkStart w:id="3472" w:name="_Toc530997457"/>
      <w:bookmarkStart w:id="3473" w:name="_Toc530997754"/>
      <w:bookmarkStart w:id="3474" w:name="_Toc530998523"/>
      <w:bookmarkStart w:id="3475" w:name="_Toc530999288"/>
      <w:bookmarkStart w:id="3476" w:name="_Toc531033361"/>
      <w:bookmarkStart w:id="3477" w:name="_Toc531180136"/>
      <w:bookmarkStart w:id="3478" w:name="_Toc531180450"/>
      <w:bookmarkStart w:id="3479" w:name="_Toc531180763"/>
      <w:bookmarkStart w:id="3480" w:name="_Toc531212327"/>
      <w:bookmarkStart w:id="3481" w:name="_Toc531280445"/>
      <w:bookmarkStart w:id="3482" w:name="_Toc531280759"/>
      <w:bookmarkStart w:id="3483" w:name="_Toc531697955"/>
      <w:bookmarkStart w:id="3484" w:name="_Toc531772272"/>
      <w:bookmarkStart w:id="3485" w:name="_Toc531792975"/>
      <w:bookmarkStart w:id="3486" w:name="_Toc531799993"/>
      <w:bookmarkStart w:id="3487" w:name="_Toc531965548"/>
      <w:bookmarkStart w:id="3488" w:name="_Toc532202519"/>
      <w:bookmarkStart w:id="3489" w:name="_Toc532205036"/>
      <w:bookmarkStart w:id="3490" w:name="_Toc532217406"/>
      <w:bookmarkStart w:id="3491" w:name="_Toc535325274"/>
      <w:bookmarkStart w:id="3492" w:name="_Toc535326354"/>
      <w:bookmarkStart w:id="3493" w:name="_Toc536116410"/>
      <w:bookmarkStart w:id="3494" w:name="_Toc536461341"/>
      <w:bookmarkStart w:id="3495" w:name="_Toc536465909"/>
      <w:bookmarkStart w:id="3496" w:name="_Toc2094981"/>
      <w:bookmarkStart w:id="3497" w:name="_Toc2181236"/>
      <w:bookmarkStart w:id="3498" w:name="_Toc2181399"/>
      <w:bookmarkStart w:id="3499" w:name="_Toc2182986"/>
      <w:bookmarkStart w:id="3500" w:name="_Toc2184762"/>
      <w:bookmarkStart w:id="3501" w:name="_Toc2679074"/>
      <w:bookmarkStart w:id="3502" w:name="_Toc2682579"/>
      <w:bookmarkStart w:id="3503" w:name="_Toc2684966"/>
      <w:bookmarkStart w:id="3504" w:name="_Toc2854600"/>
      <w:bookmarkStart w:id="3505" w:name="_Toc2866326"/>
      <w:bookmarkStart w:id="3506" w:name="_Toc2866597"/>
      <w:bookmarkStart w:id="3507" w:name="_Toc2866867"/>
      <w:bookmarkStart w:id="3508" w:name="_Toc2868051"/>
      <w:bookmarkStart w:id="3509" w:name="_Toc3206557"/>
      <w:bookmarkStart w:id="3510" w:name="_Toc3787144"/>
      <w:bookmarkStart w:id="3511" w:name="_Toc3787962"/>
      <w:bookmarkStart w:id="3512" w:name="_Toc4158835"/>
      <w:bookmarkStart w:id="3513" w:name="_Toc6839301"/>
      <w:bookmarkStart w:id="3514" w:name="_Toc6839600"/>
      <w:bookmarkStart w:id="3515" w:name="_Toc6839901"/>
      <w:bookmarkStart w:id="3516" w:name="_Toc8742347"/>
      <w:bookmarkStart w:id="3517" w:name="_Toc17911998"/>
      <w:bookmarkStart w:id="3518" w:name="_Toc18662571"/>
      <w:bookmarkStart w:id="3519" w:name="_Toc18663058"/>
      <w:bookmarkStart w:id="3520" w:name="_Toc18663363"/>
      <w:bookmarkStart w:id="3521" w:name="_Toc18696125"/>
      <w:bookmarkStart w:id="3522" w:name="_Toc19540881"/>
      <w:bookmarkStart w:id="3523" w:name="_Toc19549577"/>
      <w:bookmarkStart w:id="3524" w:name="_Toc19550783"/>
      <w:bookmarkStart w:id="3525" w:name="_Toc19551260"/>
      <w:bookmarkStart w:id="3526" w:name="_Toc19551623"/>
      <w:bookmarkStart w:id="3527" w:name="_Toc19552334"/>
      <w:bookmarkStart w:id="3528" w:name="_Toc19609582"/>
      <w:bookmarkStart w:id="3529" w:name="_Toc19611254"/>
      <w:bookmarkStart w:id="3530" w:name="_Toc19612663"/>
      <w:bookmarkStart w:id="3531" w:name="_Toc19619439"/>
      <w:bookmarkStart w:id="3532" w:name="_Toc19621095"/>
      <w:bookmarkStart w:id="3533" w:name="_Toc19621683"/>
      <w:bookmarkStart w:id="3534" w:name="_Toc19622593"/>
      <w:bookmarkStart w:id="3535" w:name="_Toc19623014"/>
      <w:bookmarkStart w:id="3536" w:name="_Toc19623476"/>
      <w:bookmarkStart w:id="3537" w:name="_Toc19633446"/>
      <w:bookmarkStart w:id="3538" w:name="_Toc19633864"/>
      <w:bookmarkStart w:id="3539" w:name="_Toc19635600"/>
      <w:bookmarkStart w:id="3540" w:name="_Toc19639280"/>
      <w:bookmarkStart w:id="3541" w:name="_Toc19639698"/>
      <w:bookmarkStart w:id="3542" w:name="_Toc19642406"/>
      <w:bookmarkStart w:id="3543" w:name="_Toc19695159"/>
      <w:bookmarkStart w:id="3544" w:name="_Toc19805632"/>
      <w:bookmarkStart w:id="3545" w:name="_Toc19806050"/>
      <w:bookmarkStart w:id="3546" w:name="_Toc19806470"/>
      <w:bookmarkStart w:id="3547" w:name="_Toc19860352"/>
      <w:bookmarkStart w:id="3548" w:name="_Toc19886803"/>
      <w:bookmarkStart w:id="3549" w:name="_Toc19887229"/>
      <w:bookmarkStart w:id="3550" w:name="_Toc20153740"/>
      <w:bookmarkStart w:id="3551" w:name="_Toc20747391"/>
      <w:bookmarkStart w:id="3552" w:name="_Toc20991891"/>
      <w:bookmarkStart w:id="3553" w:name="_Toc21707197"/>
      <w:bookmarkStart w:id="3554" w:name="_Toc21963512"/>
      <w:bookmarkStart w:id="3555" w:name="_Toc21970533"/>
      <w:bookmarkStart w:id="3556" w:name="_Toc21976818"/>
      <w:bookmarkStart w:id="3557" w:name="_Toc22038826"/>
      <w:bookmarkStart w:id="3558" w:name="_Toc22050281"/>
      <w:bookmarkStart w:id="3559" w:name="_Toc22058434"/>
      <w:bookmarkStart w:id="3560" w:name="_Toc22110628"/>
      <w:bookmarkStart w:id="3561" w:name="_Toc22124239"/>
      <w:bookmarkStart w:id="3562" w:name="_Toc22902523"/>
      <w:bookmarkStart w:id="3563" w:name="_Toc25055123"/>
      <w:bookmarkStart w:id="3564" w:name="_Toc25055509"/>
      <w:bookmarkStart w:id="3565" w:name="_Toc25090692"/>
      <w:bookmarkStart w:id="3566" w:name="_Toc25091216"/>
      <w:bookmarkStart w:id="3567" w:name="_Toc25091740"/>
      <w:bookmarkStart w:id="3568" w:name="_Toc25313222"/>
      <w:bookmarkStart w:id="3569" w:name="_Toc25317657"/>
      <w:bookmarkStart w:id="3570" w:name="_Toc25318181"/>
      <w:bookmarkStart w:id="3571" w:name="_Toc25342380"/>
      <w:bookmarkStart w:id="3572" w:name="_Toc26279968"/>
      <w:bookmarkStart w:id="3573" w:name="_Toc26280556"/>
      <w:bookmarkStart w:id="3574" w:name="_Toc26283728"/>
      <w:bookmarkStart w:id="3575" w:name="_Toc26284316"/>
      <w:bookmarkStart w:id="3576" w:name="_Toc26340366"/>
      <w:bookmarkStart w:id="3577" w:name="_Toc26340958"/>
      <w:bookmarkStart w:id="3578" w:name="_Toc26341549"/>
      <w:bookmarkStart w:id="3579" w:name="_Toc26342560"/>
      <w:bookmarkStart w:id="3580" w:name="_Toc26538349"/>
      <w:bookmarkStart w:id="3581" w:name="_Toc26540857"/>
      <w:bookmarkStart w:id="3582" w:name="_Toc26623414"/>
      <w:bookmarkStart w:id="3583" w:name="_Toc26642838"/>
      <w:bookmarkStart w:id="3584" w:name="_Toc26643458"/>
      <w:bookmarkStart w:id="3585" w:name="_Toc26644079"/>
      <w:bookmarkStart w:id="3586" w:name="_Toc26728106"/>
      <w:bookmarkStart w:id="3587" w:name="_Toc26728734"/>
      <w:bookmarkStart w:id="3588" w:name="_Toc26733345"/>
      <w:bookmarkStart w:id="3589" w:name="_Toc26786378"/>
      <w:bookmarkStart w:id="3590" w:name="_Toc26788336"/>
      <w:bookmarkStart w:id="3591" w:name="_Toc26788966"/>
      <w:bookmarkStart w:id="3592" w:name="_Toc26790148"/>
      <w:bookmarkStart w:id="3593" w:name="_Toc26790782"/>
      <w:bookmarkStart w:id="3594" w:name="_Toc26791415"/>
      <w:bookmarkStart w:id="3595" w:name="_Toc26905791"/>
      <w:bookmarkStart w:id="3596" w:name="_Toc26946341"/>
      <w:bookmarkStart w:id="3597" w:name="_Toc26950528"/>
      <w:bookmarkStart w:id="3598" w:name="_Toc27042315"/>
      <w:bookmarkStart w:id="3599" w:name="_Toc27125076"/>
      <w:bookmarkStart w:id="3600" w:name="_Toc27149426"/>
      <w:bookmarkStart w:id="3601" w:name="_Toc27401091"/>
      <w:bookmarkStart w:id="3602" w:name="_Toc27410408"/>
      <w:bookmarkStart w:id="3603" w:name="_Toc27411111"/>
      <w:bookmarkStart w:id="3604" w:name="_Toc27473424"/>
      <w:bookmarkStart w:id="3605" w:name="_Toc27474136"/>
      <w:bookmarkStart w:id="3606" w:name="_Toc27479179"/>
      <w:bookmarkStart w:id="3607" w:name="_Toc27479826"/>
      <w:bookmarkStart w:id="3608" w:name="_Toc27489767"/>
      <w:bookmarkStart w:id="3609" w:name="_Toc29564213"/>
      <w:bookmarkStart w:id="3610" w:name="_Toc29564926"/>
      <w:bookmarkStart w:id="3611" w:name="_Toc29565643"/>
      <w:bookmarkStart w:id="3612" w:name="_Toc29566358"/>
      <w:bookmarkStart w:id="3613" w:name="_Toc29823492"/>
      <w:bookmarkStart w:id="3614" w:name="_Toc29835168"/>
      <w:bookmarkStart w:id="3615" w:name="_Toc29978354"/>
      <w:bookmarkStart w:id="3616" w:name="_Toc30504766"/>
      <w:bookmarkStart w:id="3617" w:name="_Toc30686537"/>
      <w:bookmarkStart w:id="3618" w:name="_Toc30687251"/>
      <w:bookmarkStart w:id="3619" w:name="_Toc31265648"/>
      <w:bookmarkStart w:id="3620" w:name="_Toc31284133"/>
      <w:bookmarkStart w:id="3621" w:name="_Toc31816678"/>
      <w:bookmarkStart w:id="3622" w:name="_Toc31817810"/>
      <w:bookmarkStart w:id="3623" w:name="_Toc31869678"/>
      <w:bookmarkStart w:id="3624" w:name="_Toc31870867"/>
      <w:bookmarkStart w:id="3625" w:name="_Toc34917266"/>
      <w:bookmarkStart w:id="3626" w:name="_Toc41329768"/>
      <w:bookmarkStart w:id="3627" w:name="_Toc42597020"/>
      <w:bookmarkStart w:id="3628" w:name="_Toc42700277"/>
      <w:bookmarkStart w:id="3629" w:name="_Toc44010247"/>
      <w:bookmarkStart w:id="3630" w:name="_Toc44593988"/>
      <w:bookmarkStart w:id="3631" w:name="_Toc44673462"/>
      <w:bookmarkStart w:id="3632" w:name="_Toc47020020"/>
      <w:bookmarkStart w:id="3633" w:name="_Toc47021064"/>
      <w:bookmarkStart w:id="3634" w:name="_Toc47025389"/>
      <w:bookmarkStart w:id="3635" w:name="_Toc47094834"/>
      <w:bookmarkStart w:id="3636" w:name="_Toc47546632"/>
      <w:bookmarkStart w:id="3637" w:name="_Toc47547707"/>
      <w:bookmarkStart w:id="3638" w:name="_Toc47552479"/>
      <w:bookmarkStart w:id="3639" w:name="_Toc47553550"/>
      <w:bookmarkStart w:id="3640" w:name="_Toc47554440"/>
      <w:bookmarkStart w:id="3641" w:name="_Toc47693676"/>
      <w:bookmarkStart w:id="3642" w:name="_Toc50021687"/>
      <w:bookmarkStart w:id="3643" w:name="_Toc50451176"/>
      <w:bookmarkStart w:id="3644" w:name="_Toc50587016"/>
      <w:bookmarkStart w:id="3645" w:name="_Toc50619575"/>
      <w:bookmarkStart w:id="3646" w:name="_Toc50620322"/>
      <w:bookmarkStart w:id="3647" w:name="_Toc50621071"/>
      <w:bookmarkStart w:id="3648" w:name="_Toc50708698"/>
      <w:bookmarkStart w:id="3649" w:name="_Toc51226149"/>
      <w:bookmarkStart w:id="3650" w:name="_Toc51226897"/>
      <w:bookmarkStart w:id="3651" w:name="_Toc51227979"/>
      <w:bookmarkStart w:id="3652" w:name="_Toc51229058"/>
      <w:bookmarkStart w:id="3653" w:name="_Toc51235686"/>
      <w:bookmarkStart w:id="3654" w:name="_Toc51951815"/>
      <w:bookmarkStart w:id="3655" w:name="_Toc51952902"/>
      <w:bookmarkStart w:id="3656" w:name="_Toc52143751"/>
      <w:bookmarkStart w:id="3657" w:name="_Toc52195304"/>
      <w:bookmarkStart w:id="3658" w:name="_Toc52196542"/>
      <w:bookmarkStart w:id="3659" w:name="_Toc52198119"/>
      <w:bookmarkStart w:id="3660" w:name="_Toc52199356"/>
      <w:bookmarkStart w:id="3661" w:name="_Toc52200594"/>
      <w:bookmarkStart w:id="3662" w:name="_Toc52201833"/>
      <w:bookmarkStart w:id="3663" w:name="_Toc52203073"/>
      <w:bookmarkStart w:id="3664" w:name="_Toc52204314"/>
      <w:bookmarkStart w:id="3665" w:name="_Toc52205899"/>
      <w:bookmarkStart w:id="3666" w:name="_Toc52283167"/>
      <w:bookmarkStart w:id="3667" w:name="_Toc52534696"/>
      <w:bookmarkStart w:id="3668" w:name="_Toc54289404"/>
      <w:bookmarkStart w:id="3669" w:name="_Toc54598492"/>
      <w:bookmarkStart w:id="3670" w:name="_Toc54885248"/>
      <w:bookmarkStart w:id="3671" w:name="_Toc54889962"/>
      <w:bookmarkStart w:id="3672" w:name="_Toc54950196"/>
      <w:bookmarkStart w:id="3673" w:name="_Toc54966468"/>
      <w:bookmarkStart w:id="3674" w:name="_Toc55228984"/>
      <w:bookmarkStart w:id="3675" w:name="_Toc55229907"/>
      <w:bookmarkStart w:id="3676" w:name="_Toc55227131"/>
      <w:bookmarkStart w:id="3677" w:name="_Toc55308621"/>
      <w:bookmarkStart w:id="3678" w:name="_Toc519610890"/>
      <w:bookmarkStart w:id="3679" w:name="_Toc519868627"/>
      <w:bookmarkStart w:id="3680" w:name="_Toc519870059"/>
      <w:bookmarkStart w:id="3681" w:name="_Toc520196056"/>
      <w:bookmarkStart w:id="3682" w:name="_Toc520196674"/>
      <w:bookmarkStart w:id="3683" w:name="_Toc520196983"/>
      <w:bookmarkStart w:id="3684" w:name="_Toc520451491"/>
      <w:bookmarkStart w:id="3685" w:name="_Toc521060383"/>
      <w:bookmarkStart w:id="3686" w:name="_Toc521063363"/>
      <w:bookmarkStart w:id="3687" w:name="_Toc521063705"/>
      <w:bookmarkStart w:id="3688" w:name="_Toc521084663"/>
      <w:bookmarkStart w:id="3689" w:name="_Toc521084921"/>
      <w:bookmarkStart w:id="3690" w:name="_Toc521085177"/>
      <w:bookmarkStart w:id="3691" w:name="_Toc521488975"/>
      <w:bookmarkStart w:id="3692" w:name="_Toc522546257"/>
      <w:bookmarkStart w:id="3693" w:name="_Toc523401301"/>
      <w:bookmarkStart w:id="3694" w:name="_Toc523401762"/>
      <w:bookmarkStart w:id="3695" w:name="_Toc523405137"/>
      <w:bookmarkStart w:id="3696" w:name="_Toc523405769"/>
      <w:bookmarkStart w:id="3697" w:name="_Toc525041192"/>
      <w:bookmarkStart w:id="3698" w:name="_Toc525041449"/>
      <w:bookmarkStart w:id="3699" w:name="_Toc525027532"/>
      <w:bookmarkStart w:id="3700" w:name="_Toc525219665"/>
      <w:bookmarkStart w:id="3701" w:name="_Toc525220061"/>
      <w:bookmarkStart w:id="3702" w:name="_Toc526246274"/>
      <w:bookmarkStart w:id="3703" w:name="_Toc526855195"/>
      <w:bookmarkStart w:id="3704" w:name="_Toc527047206"/>
      <w:bookmarkStart w:id="3705" w:name="_Toc527978611"/>
      <w:bookmarkStart w:id="3706" w:name="_Toc528071476"/>
      <w:bookmarkStart w:id="3707" w:name="_Toc528668428"/>
      <w:bookmarkStart w:id="3708" w:name="_Toc528668705"/>
      <w:bookmarkStart w:id="3709" w:name="_Toc528849113"/>
      <w:bookmarkStart w:id="3710" w:name="_Toc529298649"/>
      <w:bookmarkStart w:id="3711" w:name="_Toc529973499"/>
      <w:bookmarkStart w:id="3712" w:name="_Toc530652485"/>
      <w:bookmarkStart w:id="3713" w:name="_Toc530744105"/>
      <w:bookmarkStart w:id="3714" w:name="_Toc530744754"/>
      <w:bookmarkStart w:id="3715" w:name="_Toc530749414"/>
      <w:bookmarkStart w:id="3716" w:name="_Toc530995294"/>
      <w:bookmarkStart w:id="3717" w:name="_Toc530995591"/>
      <w:bookmarkStart w:id="3718" w:name="_Toc530996158"/>
      <w:bookmarkStart w:id="3719" w:name="_Toc530996455"/>
      <w:bookmarkStart w:id="3720" w:name="_Toc530996941"/>
      <w:bookmarkStart w:id="3721" w:name="_Toc530997240"/>
      <w:bookmarkStart w:id="3722" w:name="_Toc530997458"/>
      <w:bookmarkStart w:id="3723" w:name="_Toc530997755"/>
      <w:bookmarkStart w:id="3724" w:name="_Toc530998524"/>
      <w:bookmarkStart w:id="3725" w:name="_Toc530999289"/>
      <w:bookmarkStart w:id="3726" w:name="_Toc531033362"/>
      <w:bookmarkStart w:id="3727" w:name="_Toc531180137"/>
      <w:bookmarkStart w:id="3728" w:name="_Toc531180451"/>
      <w:bookmarkStart w:id="3729" w:name="_Toc531180764"/>
      <w:bookmarkStart w:id="3730" w:name="_Toc531212328"/>
      <w:bookmarkStart w:id="3731" w:name="_Toc531280446"/>
      <w:bookmarkStart w:id="3732" w:name="_Toc531280760"/>
      <w:bookmarkStart w:id="3733" w:name="_Toc531697956"/>
      <w:bookmarkStart w:id="3734" w:name="_Toc531772273"/>
      <w:bookmarkStart w:id="3735" w:name="_Toc531792976"/>
      <w:bookmarkStart w:id="3736" w:name="_Toc531799994"/>
      <w:bookmarkStart w:id="3737" w:name="_Toc531965549"/>
      <w:bookmarkStart w:id="3738" w:name="_Toc532202520"/>
      <w:bookmarkStart w:id="3739" w:name="_Toc532205037"/>
      <w:bookmarkStart w:id="3740" w:name="_Toc532217407"/>
      <w:bookmarkStart w:id="3741" w:name="_Toc535325275"/>
      <w:bookmarkStart w:id="3742" w:name="_Toc535326355"/>
      <w:bookmarkStart w:id="3743" w:name="_Toc536116411"/>
      <w:bookmarkStart w:id="3744" w:name="_Toc536461342"/>
      <w:bookmarkStart w:id="3745" w:name="_Toc536465910"/>
      <w:bookmarkStart w:id="3746" w:name="_Toc2094982"/>
      <w:bookmarkStart w:id="3747" w:name="_Toc2181237"/>
      <w:bookmarkStart w:id="3748" w:name="_Toc2181400"/>
      <w:bookmarkStart w:id="3749" w:name="_Toc2182987"/>
      <w:bookmarkStart w:id="3750" w:name="_Toc2184763"/>
      <w:bookmarkStart w:id="3751" w:name="_Toc2679075"/>
      <w:bookmarkStart w:id="3752" w:name="_Toc2682580"/>
      <w:bookmarkStart w:id="3753" w:name="_Toc2684967"/>
      <w:bookmarkStart w:id="3754" w:name="_Toc2854601"/>
      <w:bookmarkStart w:id="3755" w:name="_Toc2866327"/>
      <w:bookmarkStart w:id="3756" w:name="_Toc2866598"/>
      <w:bookmarkStart w:id="3757" w:name="_Toc2866868"/>
      <w:bookmarkStart w:id="3758" w:name="_Toc2868052"/>
      <w:bookmarkStart w:id="3759" w:name="_Toc3206558"/>
      <w:bookmarkStart w:id="3760" w:name="_Toc3787145"/>
      <w:bookmarkStart w:id="3761" w:name="_Toc3787963"/>
      <w:bookmarkStart w:id="3762" w:name="_Toc4158836"/>
      <w:bookmarkStart w:id="3763" w:name="_Toc6839302"/>
      <w:bookmarkStart w:id="3764" w:name="_Toc6839601"/>
      <w:bookmarkStart w:id="3765" w:name="_Toc6839902"/>
      <w:bookmarkStart w:id="3766" w:name="_Toc8742348"/>
      <w:bookmarkStart w:id="3767" w:name="_Toc17911999"/>
      <w:bookmarkStart w:id="3768" w:name="_Toc18662572"/>
      <w:bookmarkStart w:id="3769" w:name="_Toc18663059"/>
      <w:bookmarkStart w:id="3770" w:name="_Toc18663364"/>
      <w:bookmarkStart w:id="3771" w:name="_Toc18696126"/>
      <w:bookmarkStart w:id="3772" w:name="_Toc19540882"/>
      <w:bookmarkStart w:id="3773" w:name="_Toc19549578"/>
      <w:bookmarkStart w:id="3774" w:name="_Toc19550784"/>
      <w:bookmarkStart w:id="3775" w:name="_Toc19551261"/>
      <w:bookmarkStart w:id="3776" w:name="_Toc19551624"/>
      <w:bookmarkStart w:id="3777" w:name="_Toc19552335"/>
      <w:bookmarkStart w:id="3778" w:name="_Toc19609583"/>
      <w:bookmarkStart w:id="3779" w:name="_Toc19611255"/>
      <w:bookmarkStart w:id="3780" w:name="_Toc19612664"/>
      <w:bookmarkStart w:id="3781" w:name="_Toc19619440"/>
      <w:bookmarkStart w:id="3782" w:name="_Toc19621096"/>
      <w:bookmarkStart w:id="3783" w:name="_Toc19621684"/>
      <w:bookmarkStart w:id="3784" w:name="_Toc19622594"/>
      <w:bookmarkStart w:id="3785" w:name="_Toc19623015"/>
      <w:bookmarkStart w:id="3786" w:name="_Toc19623477"/>
      <w:bookmarkStart w:id="3787" w:name="_Toc19633447"/>
      <w:bookmarkStart w:id="3788" w:name="_Toc19633865"/>
      <w:bookmarkStart w:id="3789" w:name="_Toc19635601"/>
      <w:bookmarkStart w:id="3790" w:name="_Toc19639281"/>
      <w:bookmarkStart w:id="3791" w:name="_Toc19639699"/>
      <w:bookmarkStart w:id="3792" w:name="_Toc19642407"/>
      <w:bookmarkStart w:id="3793" w:name="_Toc19695160"/>
      <w:bookmarkStart w:id="3794" w:name="_Toc19805633"/>
      <w:bookmarkStart w:id="3795" w:name="_Toc19806051"/>
      <w:bookmarkStart w:id="3796" w:name="_Toc19806471"/>
      <w:bookmarkStart w:id="3797" w:name="_Toc19860353"/>
      <w:bookmarkStart w:id="3798" w:name="_Toc19886804"/>
      <w:bookmarkStart w:id="3799" w:name="_Toc19887230"/>
      <w:bookmarkStart w:id="3800" w:name="_Toc20153741"/>
      <w:bookmarkStart w:id="3801" w:name="_Toc20747392"/>
      <w:bookmarkStart w:id="3802" w:name="_Toc20991892"/>
      <w:bookmarkStart w:id="3803" w:name="_Toc21707198"/>
      <w:bookmarkStart w:id="3804" w:name="_Toc21963513"/>
      <w:bookmarkStart w:id="3805" w:name="_Toc21970534"/>
      <w:bookmarkStart w:id="3806" w:name="_Toc21976819"/>
      <w:bookmarkStart w:id="3807" w:name="_Toc22038827"/>
      <w:bookmarkStart w:id="3808" w:name="_Toc22050282"/>
      <w:bookmarkStart w:id="3809" w:name="_Toc22058435"/>
      <w:bookmarkStart w:id="3810" w:name="_Toc22110629"/>
      <w:bookmarkStart w:id="3811" w:name="_Toc22124240"/>
      <w:bookmarkStart w:id="3812" w:name="_Toc22902524"/>
      <w:bookmarkStart w:id="3813" w:name="_Toc25055124"/>
      <w:bookmarkStart w:id="3814" w:name="_Toc25055510"/>
      <w:bookmarkStart w:id="3815" w:name="_Toc25090693"/>
      <w:bookmarkStart w:id="3816" w:name="_Toc25091217"/>
      <w:bookmarkStart w:id="3817" w:name="_Toc25091741"/>
      <w:bookmarkStart w:id="3818" w:name="_Toc25313223"/>
      <w:bookmarkStart w:id="3819" w:name="_Toc25317658"/>
      <w:bookmarkStart w:id="3820" w:name="_Toc25318182"/>
      <w:bookmarkStart w:id="3821" w:name="_Toc25342381"/>
      <w:bookmarkStart w:id="3822" w:name="_Toc26279969"/>
      <w:bookmarkStart w:id="3823" w:name="_Toc26280557"/>
      <w:bookmarkStart w:id="3824" w:name="_Toc26283729"/>
      <w:bookmarkStart w:id="3825" w:name="_Toc26284317"/>
      <w:bookmarkStart w:id="3826" w:name="_Toc26340367"/>
      <w:bookmarkStart w:id="3827" w:name="_Toc26340959"/>
      <w:bookmarkStart w:id="3828" w:name="_Toc26341550"/>
      <w:bookmarkStart w:id="3829" w:name="_Toc26342561"/>
      <w:bookmarkStart w:id="3830" w:name="_Toc26538350"/>
      <w:bookmarkStart w:id="3831" w:name="_Toc26540858"/>
      <w:bookmarkStart w:id="3832" w:name="_Toc26623415"/>
      <w:bookmarkStart w:id="3833" w:name="_Toc26642839"/>
      <w:bookmarkStart w:id="3834" w:name="_Toc26643459"/>
      <w:bookmarkStart w:id="3835" w:name="_Toc26644080"/>
      <w:bookmarkStart w:id="3836" w:name="_Toc26728107"/>
      <w:bookmarkStart w:id="3837" w:name="_Toc26728735"/>
      <w:bookmarkStart w:id="3838" w:name="_Toc26733346"/>
      <w:bookmarkStart w:id="3839" w:name="_Toc26786379"/>
      <w:bookmarkStart w:id="3840" w:name="_Toc26788337"/>
      <w:bookmarkStart w:id="3841" w:name="_Toc26788967"/>
      <w:bookmarkStart w:id="3842" w:name="_Toc26790149"/>
      <w:bookmarkStart w:id="3843" w:name="_Toc26790783"/>
      <w:bookmarkStart w:id="3844" w:name="_Toc26791416"/>
      <w:bookmarkStart w:id="3845" w:name="_Toc26905792"/>
      <w:bookmarkStart w:id="3846" w:name="_Toc26946342"/>
      <w:bookmarkStart w:id="3847" w:name="_Toc26950529"/>
      <w:bookmarkStart w:id="3848" w:name="_Toc27042316"/>
      <w:bookmarkStart w:id="3849" w:name="_Toc27125077"/>
      <w:bookmarkStart w:id="3850" w:name="_Toc27149427"/>
      <w:bookmarkStart w:id="3851" w:name="_Toc27401092"/>
      <w:bookmarkStart w:id="3852" w:name="_Toc27410409"/>
      <w:bookmarkStart w:id="3853" w:name="_Toc27411112"/>
      <w:bookmarkStart w:id="3854" w:name="_Toc27473425"/>
      <w:bookmarkStart w:id="3855" w:name="_Toc27474137"/>
      <w:bookmarkStart w:id="3856" w:name="_Toc27479180"/>
      <w:bookmarkStart w:id="3857" w:name="_Toc27479827"/>
      <w:bookmarkStart w:id="3858" w:name="_Toc27489768"/>
      <w:bookmarkStart w:id="3859" w:name="_Toc29564214"/>
      <w:bookmarkStart w:id="3860" w:name="_Toc29564927"/>
      <w:bookmarkStart w:id="3861" w:name="_Toc29565644"/>
      <w:bookmarkStart w:id="3862" w:name="_Toc29566359"/>
      <w:bookmarkStart w:id="3863" w:name="_Toc29823493"/>
      <w:bookmarkStart w:id="3864" w:name="_Toc29835169"/>
      <w:bookmarkStart w:id="3865" w:name="_Toc29978355"/>
      <w:bookmarkStart w:id="3866" w:name="_Toc30504767"/>
      <w:bookmarkStart w:id="3867" w:name="_Toc30686538"/>
      <w:bookmarkStart w:id="3868" w:name="_Toc30687252"/>
      <w:bookmarkStart w:id="3869" w:name="_Toc31265649"/>
      <w:bookmarkStart w:id="3870" w:name="_Toc31284134"/>
      <w:bookmarkStart w:id="3871" w:name="_Toc31816679"/>
      <w:bookmarkStart w:id="3872" w:name="_Toc31817811"/>
      <w:bookmarkStart w:id="3873" w:name="_Toc31869679"/>
      <w:bookmarkStart w:id="3874" w:name="_Toc31870868"/>
      <w:bookmarkStart w:id="3875" w:name="_Toc34917267"/>
      <w:bookmarkStart w:id="3876" w:name="_Toc41329769"/>
      <w:bookmarkStart w:id="3877" w:name="_Toc42597021"/>
      <w:bookmarkStart w:id="3878" w:name="_Toc42700278"/>
      <w:bookmarkStart w:id="3879" w:name="_Toc44010248"/>
      <w:bookmarkStart w:id="3880" w:name="_Toc44593989"/>
      <w:bookmarkStart w:id="3881" w:name="_Toc44673463"/>
      <w:bookmarkStart w:id="3882" w:name="_Toc47020021"/>
      <w:bookmarkStart w:id="3883" w:name="_Toc47021065"/>
      <w:bookmarkStart w:id="3884" w:name="_Toc47025390"/>
      <w:bookmarkStart w:id="3885" w:name="_Toc47094835"/>
      <w:bookmarkStart w:id="3886" w:name="_Toc47546633"/>
      <w:bookmarkStart w:id="3887" w:name="_Toc47547708"/>
      <w:bookmarkStart w:id="3888" w:name="_Toc47552480"/>
      <w:bookmarkStart w:id="3889" w:name="_Toc47553551"/>
      <w:bookmarkStart w:id="3890" w:name="_Toc47554441"/>
      <w:bookmarkStart w:id="3891" w:name="_Toc47693677"/>
      <w:bookmarkStart w:id="3892" w:name="_Toc50021688"/>
      <w:bookmarkStart w:id="3893" w:name="_Toc50451177"/>
      <w:bookmarkStart w:id="3894" w:name="_Toc50587017"/>
      <w:bookmarkStart w:id="3895" w:name="_Toc50619576"/>
      <w:bookmarkStart w:id="3896" w:name="_Toc50620323"/>
      <w:bookmarkStart w:id="3897" w:name="_Toc50621072"/>
      <w:bookmarkStart w:id="3898" w:name="_Toc50708699"/>
      <w:bookmarkStart w:id="3899" w:name="_Toc51226150"/>
      <w:bookmarkStart w:id="3900" w:name="_Toc51226898"/>
      <w:bookmarkStart w:id="3901" w:name="_Toc51227980"/>
      <w:bookmarkStart w:id="3902" w:name="_Toc51229059"/>
      <w:bookmarkStart w:id="3903" w:name="_Toc51235687"/>
      <w:bookmarkStart w:id="3904" w:name="_Toc51951816"/>
      <w:bookmarkStart w:id="3905" w:name="_Toc51952903"/>
      <w:bookmarkStart w:id="3906" w:name="_Toc52143752"/>
      <w:bookmarkStart w:id="3907" w:name="_Toc52195305"/>
      <w:bookmarkStart w:id="3908" w:name="_Toc52196543"/>
      <w:bookmarkStart w:id="3909" w:name="_Toc52198120"/>
      <w:bookmarkStart w:id="3910" w:name="_Toc52199357"/>
      <w:bookmarkStart w:id="3911" w:name="_Toc52200595"/>
      <w:bookmarkStart w:id="3912" w:name="_Toc52201834"/>
      <w:bookmarkStart w:id="3913" w:name="_Toc52203074"/>
      <w:bookmarkStart w:id="3914" w:name="_Toc52204315"/>
      <w:bookmarkStart w:id="3915" w:name="_Toc52205900"/>
      <w:bookmarkStart w:id="3916" w:name="_Toc52283168"/>
      <w:bookmarkStart w:id="3917" w:name="_Toc52534697"/>
      <w:bookmarkStart w:id="3918" w:name="_Toc54289405"/>
      <w:bookmarkStart w:id="3919" w:name="_Toc54598493"/>
      <w:bookmarkStart w:id="3920" w:name="_Toc54885249"/>
      <w:bookmarkStart w:id="3921" w:name="_Toc54889963"/>
      <w:bookmarkStart w:id="3922" w:name="_Toc54950197"/>
      <w:bookmarkStart w:id="3923" w:name="_Toc54966469"/>
      <w:bookmarkStart w:id="3924" w:name="_Toc55228985"/>
      <w:bookmarkStart w:id="3925" w:name="_Toc55229908"/>
      <w:bookmarkStart w:id="3926" w:name="_Toc55227132"/>
      <w:bookmarkStart w:id="3927" w:name="_Toc55308622"/>
      <w:bookmarkStart w:id="3928" w:name="_Toc462254605"/>
      <w:bookmarkStart w:id="3929" w:name="_Toc462255589"/>
      <w:bookmarkStart w:id="3930" w:name="_Toc462300027"/>
      <w:bookmarkStart w:id="3931" w:name="_Toc462315592"/>
      <w:bookmarkStart w:id="3932" w:name="_Toc462255590"/>
      <w:bookmarkStart w:id="3933" w:name="_Toc462300028"/>
      <w:bookmarkStart w:id="3934" w:name="_Toc462315593"/>
      <w:bookmarkStart w:id="3935" w:name="_Toc462255591"/>
      <w:bookmarkStart w:id="3936" w:name="_Toc462300029"/>
      <w:bookmarkStart w:id="3937" w:name="_Toc462315594"/>
      <w:bookmarkStart w:id="3938" w:name="_Toc462255592"/>
      <w:bookmarkStart w:id="3939" w:name="_Toc462300030"/>
      <w:bookmarkStart w:id="3940" w:name="_Toc462315595"/>
      <w:bookmarkStart w:id="3941" w:name="_Toc462255593"/>
      <w:bookmarkStart w:id="3942" w:name="_Toc462300031"/>
      <w:bookmarkStart w:id="3943" w:name="_Toc462315596"/>
      <w:bookmarkStart w:id="3944" w:name="_Toc462255594"/>
      <w:bookmarkStart w:id="3945" w:name="_Toc462300032"/>
      <w:bookmarkStart w:id="3946" w:name="_Toc462315597"/>
      <w:bookmarkStart w:id="3947" w:name="_Toc462255595"/>
      <w:bookmarkStart w:id="3948" w:name="_Toc462300033"/>
      <w:bookmarkStart w:id="3949" w:name="_Toc462315598"/>
      <w:bookmarkStart w:id="3950" w:name="_Toc462255596"/>
      <w:bookmarkStart w:id="3951" w:name="_Toc462300034"/>
      <w:bookmarkStart w:id="3952" w:name="_Toc462315599"/>
      <w:bookmarkStart w:id="3953" w:name="_Toc462255597"/>
      <w:bookmarkStart w:id="3954" w:name="_Toc462300035"/>
      <w:bookmarkStart w:id="3955" w:name="_Toc462315600"/>
      <w:bookmarkStart w:id="3956" w:name="_Toc462255598"/>
      <w:bookmarkStart w:id="3957" w:name="_Toc462300036"/>
      <w:bookmarkStart w:id="3958" w:name="_Toc462315601"/>
      <w:bookmarkStart w:id="3959" w:name="_Ref465124513"/>
      <w:bookmarkStart w:id="3960" w:name="_Ref465124557"/>
      <w:bookmarkStart w:id="3961" w:name="_Ref465262591"/>
      <w:bookmarkStart w:id="3962" w:name="_Ref516763122"/>
      <w:bookmarkStart w:id="3963" w:name="_Toc217652418"/>
      <w:bookmarkEnd w:id="593"/>
      <w:bookmarkEnd w:id="594"/>
      <w:bookmarkEnd w:id="595"/>
      <w:bookmarkEnd w:id="596"/>
      <w:bookmarkEnd w:id="59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r w:rsidRPr="000D1538">
        <w:rPr>
          <w:highlight w:val="green"/>
        </w:rPr>
        <w:lastRenderedPageBreak/>
        <w:t>Требования к составу информации при информационном взаимодействии между администраторами доходов бюджета и территориальными органами Федерального казначейства</w:t>
      </w:r>
      <w:bookmarkEnd w:id="3963"/>
    </w:p>
    <w:p w14:paraId="0CA96D0C" w14:textId="38D11F70" w:rsidR="006310AA" w:rsidRPr="00901A60" w:rsidRDefault="00F94B41">
      <w:pPr>
        <w:pStyle w:val="OTRTableNorm2"/>
        <w:rPr>
          <w:szCs w:val="24"/>
        </w:rPr>
      </w:pPr>
      <w:r w:rsidRPr="00901A60">
        <w:t xml:space="preserve">Для учета операций, осуществляемых администраторами доходов бюджета, используются следующие документы, </w:t>
      </w:r>
      <w:r w:rsidRPr="00901A60">
        <w:rPr>
          <w:szCs w:val="24"/>
        </w:rPr>
        <w:t xml:space="preserve">представленные в </w:t>
      </w:r>
      <w:r w:rsidR="00146755" w:rsidRPr="00901A60">
        <w:rPr>
          <w:szCs w:val="24"/>
        </w:rPr>
        <w:t>т</w:t>
      </w:r>
      <w:r w:rsidRPr="00901A60">
        <w:rPr>
          <w:szCs w:val="24"/>
        </w:rPr>
        <w:t>аблице.</w:t>
      </w:r>
    </w:p>
    <w:p w14:paraId="5AC90D25" w14:textId="43E23322" w:rsidR="006310AA" w:rsidRPr="003C13ED" w:rsidRDefault="00F95C90">
      <w:pPr>
        <w:pStyle w:val="GOSTNameTable"/>
        <w:numPr>
          <w:ilvl w:val="0"/>
          <w:numId w:val="2"/>
        </w:numPr>
        <w:spacing w:before="120" w:after="0"/>
        <w:ind w:left="425" w:hanging="357"/>
        <w:contextualSpacing/>
        <w:jc w:val="both"/>
        <w:rPr>
          <w:highlight w:val="green"/>
        </w:rPr>
      </w:pPr>
      <w:r w:rsidRPr="003C13ED">
        <w:rPr>
          <w:highlight w:val="green"/>
        </w:rPr>
        <w:fldChar w:fldCharType="begin"/>
      </w:r>
      <w:r w:rsidRPr="003C13ED">
        <w:rPr>
          <w:highlight w:val="green"/>
        </w:rPr>
        <w:instrText xml:space="preserve"> SEQ Таблица \* ARABIC </w:instrText>
      </w:r>
      <w:r w:rsidRPr="003C13ED">
        <w:rPr>
          <w:highlight w:val="green"/>
        </w:rPr>
        <w:fldChar w:fldCharType="separate"/>
      </w:r>
      <w:bookmarkStart w:id="3964" w:name="_Toc217651997"/>
      <w:r w:rsidR="00D21171">
        <w:rPr>
          <w:noProof/>
          <w:highlight w:val="green"/>
        </w:rPr>
        <w:t>154</w:t>
      </w:r>
      <w:r w:rsidRPr="003C13ED">
        <w:rPr>
          <w:noProof/>
          <w:highlight w:val="green"/>
        </w:rPr>
        <w:fldChar w:fldCharType="end"/>
      </w:r>
      <w:r w:rsidR="00F94B41" w:rsidRPr="003C13ED">
        <w:rPr>
          <w:rFonts w:eastAsia="Calibri"/>
          <w:szCs w:val="24"/>
          <w:highlight w:val="green"/>
        </w:rPr>
        <w:t xml:space="preserve"> – </w:t>
      </w:r>
      <w:r w:rsidR="00F94B41" w:rsidRPr="003C13ED">
        <w:rPr>
          <w:highlight w:val="green"/>
        </w:rPr>
        <w:t xml:space="preserve">Документы для обмена в </w:t>
      </w:r>
      <w:r w:rsidR="00F94B41" w:rsidRPr="003C13ED">
        <w:rPr>
          <w:szCs w:val="24"/>
          <w:highlight w:val="green"/>
          <w:lang w:val="en-US"/>
        </w:rPr>
        <w:t>XML</w:t>
      </w:r>
      <w:r w:rsidR="00F94B41" w:rsidRPr="003C13ED">
        <w:rPr>
          <w:szCs w:val="24"/>
          <w:highlight w:val="green"/>
        </w:rPr>
        <w:t>-формате</w:t>
      </w:r>
      <w:bookmarkEnd w:id="3964"/>
    </w:p>
    <w:tbl>
      <w:tblPr>
        <w:tblStyle w:val="GOSTTable"/>
        <w:tblW w:w="5000" w:type="pct"/>
        <w:tblLayout w:type="fixed"/>
        <w:tblLook w:val="01E0" w:firstRow="1" w:lastRow="1" w:firstColumn="1" w:lastColumn="1" w:noHBand="0" w:noVBand="0"/>
      </w:tblPr>
      <w:tblGrid>
        <w:gridCol w:w="7827"/>
        <w:gridCol w:w="1055"/>
        <w:gridCol w:w="746"/>
      </w:tblGrid>
      <w:tr w:rsidR="003B0B90" w:rsidRPr="00901A60" w14:paraId="333F51B8" w14:textId="77777777" w:rsidTr="000D1538">
        <w:trPr>
          <w:cnfStyle w:val="100000000000" w:firstRow="1" w:lastRow="0" w:firstColumn="0" w:lastColumn="0" w:oddVBand="0" w:evenVBand="0" w:oddHBand="0" w:evenHBand="0" w:firstRowFirstColumn="0" w:firstRowLastColumn="0" w:lastRowFirstColumn="0" w:lastRowLastColumn="0"/>
          <w:tblHeader/>
        </w:trPr>
        <w:tc>
          <w:tcPr>
            <w:tcW w:w="7827" w:type="dxa"/>
          </w:tcPr>
          <w:p w14:paraId="6E0A2F96" w14:textId="02F6C064" w:rsidR="003B0B90" w:rsidRPr="00901A60" w:rsidRDefault="003B0B90">
            <w:pPr>
              <w:pStyle w:val="GOSTTableHead"/>
              <w:spacing w:line="240" w:lineRule="auto"/>
              <w:ind w:left="0" w:right="0"/>
            </w:pPr>
            <w:r w:rsidRPr="00901A60">
              <w:t>Наименование документа</w:t>
            </w:r>
          </w:p>
        </w:tc>
        <w:tc>
          <w:tcPr>
            <w:tcW w:w="1055" w:type="dxa"/>
          </w:tcPr>
          <w:p w14:paraId="17D083F5" w14:textId="77777777" w:rsidR="003B0B90" w:rsidRPr="00901A60" w:rsidRDefault="003B0B90">
            <w:pPr>
              <w:pStyle w:val="GOSTTableHead"/>
              <w:spacing w:line="240" w:lineRule="auto"/>
              <w:ind w:left="0" w:right="0"/>
            </w:pPr>
            <w:r w:rsidRPr="00901A60">
              <w:t>Номер пункта</w:t>
            </w:r>
          </w:p>
        </w:tc>
        <w:tc>
          <w:tcPr>
            <w:cnfStyle w:val="000100000000" w:firstRow="0" w:lastRow="0" w:firstColumn="0" w:lastColumn="1" w:oddVBand="0" w:evenVBand="0" w:oddHBand="0" w:evenHBand="0" w:firstRowFirstColumn="0" w:firstRowLastColumn="0" w:lastRowFirstColumn="0" w:lastRowLastColumn="0"/>
            <w:tcW w:w="746" w:type="dxa"/>
          </w:tcPr>
          <w:p w14:paraId="35630839" w14:textId="77777777" w:rsidR="003B0B90" w:rsidRPr="00901A60" w:rsidRDefault="003B0B90">
            <w:pPr>
              <w:pStyle w:val="GOSTTableHead"/>
              <w:spacing w:line="240" w:lineRule="auto"/>
              <w:ind w:left="0" w:right="0"/>
            </w:pPr>
            <w:r w:rsidRPr="00901A60">
              <w:rPr>
                <w:i w:val="0"/>
              </w:rPr>
              <w:t>Номер тома</w:t>
            </w:r>
          </w:p>
        </w:tc>
      </w:tr>
      <w:tr w:rsidR="003B0B90" w:rsidRPr="00901A60" w14:paraId="61E4AB28" w14:textId="77777777" w:rsidTr="000D1538">
        <w:trPr>
          <w:cnfStyle w:val="000000100000" w:firstRow="0" w:lastRow="0" w:firstColumn="0" w:lastColumn="0" w:oddVBand="0" w:evenVBand="0" w:oddHBand="1" w:evenHBand="0" w:firstRowFirstColumn="0" w:firstRowLastColumn="0" w:lastRowFirstColumn="0" w:lastRowLastColumn="0"/>
        </w:trPr>
        <w:tc>
          <w:tcPr>
            <w:tcW w:w="7827" w:type="dxa"/>
          </w:tcPr>
          <w:p w14:paraId="5F798D40" w14:textId="77777777" w:rsidR="003B0B90" w:rsidRPr="00901A60" w:rsidRDefault="003B0B90" w:rsidP="0002336D">
            <w:pPr>
              <w:spacing w:before="60" w:after="60"/>
              <w:rPr>
                <w:sz w:val="22"/>
                <w:szCs w:val="22"/>
              </w:rPr>
            </w:pPr>
            <w:r w:rsidRPr="00901A60">
              <w:rPr>
                <w:sz w:val="22"/>
                <w:szCs w:val="22"/>
              </w:rPr>
              <w:t>Запрос на отзыв распоряжения (запрос на аннулирование)</w:t>
            </w:r>
          </w:p>
        </w:tc>
        <w:tc>
          <w:tcPr>
            <w:tcW w:w="1055" w:type="dxa"/>
          </w:tcPr>
          <w:p w14:paraId="552CB853" w14:textId="77777777" w:rsidR="003B0B90" w:rsidRPr="00901A60" w:rsidRDefault="003B0B90" w:rsidP="0002336D">
            <w:pPr>
              <w:spacing w:before="60" w:after="60"/>
              <w:rPr>
                <w:sz w:val="22"/>
                <w:szCs w:val="22"/>
              </w:rPr>
            </w:pPr>
            <w:r w:rsidRPr="00901A60">
              <w:rPr>
                <w:sz w:val="22"/>
                <w:szCs w:val="22"/>
              </w:rPr>
              <w:t>П. 6.5</w:t>
            </w:r>
          </w:p>
        </w:tc>
        <w:tc>
          <w:tcPr>
            <w:cnfStyle w:val="000100000000" w:firstRow="0" w:lastRow="0" w:firstColumn="0" w:lastColumn="1" w:oddVBand="0" w:evenVBand="0" w:oddHBand="0" w:evenHBand="0" w:firstRowFirstColumn="0" w:firstRowLastColumn="0" w:lastRowFirstColumn="0" w:lastRowLastColumn="0"/>
            <w:tcW w:w="746" w:type="dxa"/>
          </w:tcPr>
          <w:p w14:paraId="2FA82D75" w14:textId="77777777" w:rsidR="003B0B90" w:rsidRPr="00901A60" w:rsidRDefault="003B0B90" w:rsidP="0002336D">
            <w:pPr>
              <w:spacing w:before="60" w:after="60"/>
              <w:rPr>
                <w:i w:val="0"/>
                <w:sz w:val="22"/>
                <w:szCs w:val="22"/>
              </w:rPr>
            </w:pPr>
            <w:r w:rsidRPr="00901A60">
              <w:rPr>
                <w:i w:val="0"/>
                <w:sz w:val="22"/>
                <w:szCs w:val="22"/>
              </w:rPr>
              <w:t>Т. 7</w:t>
            </w:r>
          </w:p>
        </w:tc>
      </w:tr>
      <w:tr w:rsidR="006E4305" w:rsidRPr="00901A60" w14:paraId="761081CD" w14:textId="77777777" w:rsidTr="006E4305">
        <w:trPr>
          <w:cnfStyle w:val="000000010000" w:firstRow="0" w:lastRow="0" w:firstColumn="0" w:lastColumn="0" w:oddVBand="0" w:evenVBand="0" w:oddHBand="0" w:evenHBand="1" w:firstRowFirstColumn="0" w:firstRowLastColumn="0" w:lastRowFirstColumn="0" w:lastRowLastColumn="0"/>
        </w:trPr>
        <w:tc>
          <w:tcPr>
            <w:tcW w:w="7827" w:type="dxa"/>
          </w:tcPr>
          <w:p w14:paraId="0FB0DD97" w14:textId="66FCCFC2" w:rsidR="006E4305" w:rsidRPr="00901A60" w:rsidRDefault="006E4305" w:rsidP="006E4305">
            <w:pPr>
              <w:spacing w:before="60" w:after="60"/>
              <w:rPr>
                <w:sz w:val="22"/>
                <w:szCs w:val="22"/>
              </w:rPr>
            </w:pPr>
            <w:r w:rsidRPr="008E41DE">
              <w:rPr>
                <w:sz w:val="22"/>
                <w:szCs w:val="22"/>
                <w:highlight w:val="green"/>
              </w:rPr>
              <w:t>Запрос о получении информации по ЭПС участника</w:t>
            </w:r>
          </w:p>
        </w:tc>
        <w:tc>
          <w:tcPr>
            <w:tcW w:w="1055" w:type="dxa"/>
          </w:tcPr>
          <w:p w14:paraId="0F31A56D" w14:textId="0BBB25EA" w:rsidR="006E4305" w:rsidRPr="00901A60" w:rsidRDefault="006E4305" w:rsidP="006E4305">
            <w:pPr>
              <w:spacing w:before="60" w:after="60"/>
              <w:rPr>
                <w:sz w:val="22"/>
                <w:szCs w:val="22"/>
              </w:rPr>
            </w:pPr>
            <w:r w:rsidRPr="008E41DE">
              <w:rPr>
                <w:sz w:val="22"/>
                <w:szCs w:val="22"/>
                <w:highlight w:val="green"/>
              </w:rPr>
              <w:t xml:space="preserve">П. </w:t>
            </w:r>
            <w:r>
              <w:rPr>
                <w:sz w:val="22"/>
                <w:szCs w:val="22"/>
                <w:highlight w:val="green"/>
              </w:rPr>
              <w:t>6.13</w:t>
            </w:r>
          </w:p>
        </w:tc>
        <w:tc>
          <w:tcPr>
            <w:cnfStyle w:val="000100000000" w:firstRow="0" w:lastRow="0" w:firstColumn="0" w:lastColumn="1" w:oddVBand="0" w:evenVBand="0" w:oddHBand="0" w:evenHBand="0" w:firstRowFirstColumn="0" w:firstRowLastColumn="0" w:lastRowFirstColumn="0" w:lastRowLastColumn="0"/>
            <w:tcW w:w="746" w:type="dxa"/>
          </w:tcPr>
          <w:p w14:paraId="7EA40994" w14:textId="25AA2CB8" w:rsidR="006E4305" w:rsidRPr="00901A60" w:rsidRDefault="006E4305" w:rsidP="006E4305">
            <w:pPr>
              <w:spacing w:before="60" w:after="60"/>
              <w:rPr>
                <w:sz w:val="22"/>
                <w:szCs w:val="22"/>
              </w:rPr>
            </w:pPr>
            <w:r w:rsidRPr="0080208A">
              <w:rPr>
                <w:i w:val="0"/>
                <w:sz w:val="22"/>
                <w:szCs w:val="22"/>
                <w:highlight w:val="green"/>
              </w:rPr>
              <w:t>Т.8</w:t>
            </w:r>
          </w:p>
        </w:tc>
      </w:tr>
      <w:tr w:rsidR="006E4305" w:rsidRPr="00901A60" w14:paraId="28FFBCF5" w14:textId="77777777" w:rsidTr="006E4305">
        <w:trPr>
          <w:cnfStyle w:val="000000100000" w:firstRow="0" w:lastRow="0" w:firstColumn="0" w:lastColumn="0" w:oddVBand="0" w:evenVBand="0" w:oddHBand="1" w:evenHBand="0" w:firstRowFirstColumn="0" w:firstRowLastColumn="0" w:lastRowFirstColumn="0" w:lastRowLastColumn="0"/>
        </w:trPr>
        <w:tc>
          <w:tcPr>
            <w:tcW w:w="7827" w:type="dxa"/>
          </w:tcPr>
          <w:p w14:paraId="4F002031" w14:textId="13BA4E56" w:rsidR="006E4305" w:rsidRPr="00901A60" w:rsidRDefault="006E4305" w:rsidP="006E4305">
            <w:pPr>
              <w:spacing w:before="60" w:after="60"/>
              <w:rPr>
                <w:sz w:val="22"/>
                <w:szCs w:val="22"/>
              </w:rPr>
            </w:pPr>
            <w:r w:rsidRPr="008E41DE">
              <w:rPr>
                <w:rFonts w:eastAsia="Calibri"/>
                <w:sz w:val="22"/>
                <w:szCs w:val="22"/>
                <w:highlight w:val="green"/>
              </w:rPr>
              <w:t>Ответ на запрос (уведомление) по ЭПС участника</w:t>
            </w:r>
          </w:p>
        </w:tc>
        <w:tc>
          <w:tcPr>
            <w:tcW w:w="1055" w:type="dxa"/>
          </w:tcPr>
          <w:p w14:paraId="52DFD589" w14:textId="6D5C043E" w:rsidR="006E4305" w:rsidRPr="00901A60" w:rsidRDefault="006E4305" w:rsidP="006E4305">
            <w:pPr>
              <w:spacing w:before="60" w:after="60"/>
              <w:rPr>
                <w:sz w:val="22"/>
                <w:szCs w:val="22"/>
              </w:rPr>
            </w:pPr>
            <w:r w:rsidRPr="008E41DE">
              <w:rPr>
                <w:sz w:val="22"/>
                <w:szCs w:val="22"/>
                <w:highlight w:val="green"/>
              </w:rPr>
              <w:t>П.</w:t>
            </w:r>
            <w:r>
              <w:rPr>
                <w:sz w:val="22"/>
                <w:szCs w:val="22"/>
                <w:highlight w:val="green"/>
              </w:rPr>
              <w:t>6.21</w:t>
            </w:r>
            <w:r w:rsidRPr="00ED7D93">
              <w:rPr>
                <w:sz w:val="22"/>
                <w:szCs w:val="22"/>
              </w:rPr>
              <w:t xml:space="preserve"> </w:t>
            </w:r>
          </w:p>
        </w:tc>
        <w:tc>
          <w:tcPr>
            <w:cnfStyle w:val="000100000000" w:firstRow="0" w:lastRow="0" w:firstColumn="0" w:lastColumn="1" w:oddVBand="0" w:evenVBand="0" w:oddHBand="0" w:evenHBand="0" w:firstRowFirstColumn="0" w:firstRowLastColumn="0" w:lastRowFirstColumn="0" w:lastRowLastColumn="0"/>
            <w:tcW w:w="746" w:type="dxa"/>
          </w:tcPr>
          <w:p w14:paraId="700FCB86" w14:textId="7E1BB7E7" w:rsidR="006E4305" w:rsidRPr="00901A60" w:rsidRDefault="006E4305" w:rsidP="006E4305">
            <w:pPr>
              <w:spacing w:before="60" w:after="60"/>
              <w:rPr>
                <w:sz w:val="22"/>
                <w:szCs w:val="22"/>
              </w:rPr>
            </w:pPr>
            <w:r w:rsidRPr="0080208A">
              <w:rPr>
                <w:i w:val="0"/>
                <w:sz w:val="22"/>
                <w:szCs w:val="22"/>
                <w:highlight w:val="green"/>
              </w:rPr>
              <w:t>Т.7</w:t>
            </w:r>
          </w:p>
        </w:tc>
      </w:tr>
      <w:tr w:rsidR="006E4305" w:rsidRPr="00901A60" w14:paraId="3ABF6491" w14:textId="77777777" w:rsidTr="000D1538">
        <w:trPr>
          <w:cnfStyle w:val="000000010000" w:firstRow="0" w:lastRow="0" w:firstColumn="0" w:lastColumn="0" w:oddVBand="0" w:evenVBand="0" w:oddHBand="0" w:evenHBand="1" w:firstRowFirstColumn="0" w:firstRowLastColumn="0" w:lastRowFirstColumn="0" w:lastRowLastColumn="0"/>
        </w:trPr>
        <w:tc>
          <w:tcPr>
            <w:tcW w:w="7827" w:type="dxa"/>
          </w:tcPr>
          <w:p w14:paraId="20046277" w14:textId="77777777" w:rsidR="006E4305" w:rsidRPr="00901A60" w:rsidRDefault="006E4305" w:rsidP="006E4305">
            <w:pPr>
              <w:spacing w:before="60" w:after="60"/>
              <w:rPr>
                <w:sz w:val="22"/>
                <w:szCs w:val="22"/>
              </w:rPr>
            </w:pPr>
            <w:r w:rsidRPr="00901A60">
              <w:rPr>
                <w:sz w:val="22"/>
                <w:szCs w:val="22"/>
              </w:rPr>
              <w:t>Распоряжение о совершении казначейского платежа (возврат)</w:t>
            </w:r>
          </w:p>
        </w:tc>
        <w:tc>
          <w:tcPr>
            <w:tcW w:w="1055" w:type="dxa"/>
          </w:tcPr>
          <w:p w14:paraId="63424492" w14:textId="535E1E24" w:rsidR="006E4305" w:rsidRPr="00901A60" w:rsidRDefault="006E4305" w:rsidP="006E4305">
            <w:pPr>
              <w:spacing w:before="60" w:after="60"/>
              <w:rPr>
                <w:sz w:val="22"/>
                <w:szCs w:val="22"/>
              </w:rPr>
            </w:pPr>
            <w:r w:rsidRPr="00901A60">
              <w:rPr>
                <w:sz w:val="22"/>
                <w:szCs w:val="22"/>
              </w:rPr>
              <w:t>П. 9.</w:t>
            </w:r>
            <w:r w:rsidR="00CA1FD6">
              <w:rPr>
                <w:sz w:val="22"/>
                <w:szCs w:val="22"/>
                <w:highlight w:val="green"/>
              </w:rPr>
              <w:t>1</w:t>
            </w:r>
          </w:p>
        </w:tc>
        <w:tc>
          <w:tcPr>
            <w:cnfStyle w:val="000100000000" w:firstRow="0" w:lastRow="0" w:firstColumn="0" w:lastColumn="1" w:oddVBand="0" w:evenVBand="0" w:oddHBand="0" w:evenHBand="0" w:firstRowFirstColumn="0" w:firstRowLastColumn="0" w:lastRowFirstColumn="0" w:lastRowLastColumn="0"/>
            <w:tcW w:w="746" w:type="dxa"/>
          </w:tcPr>
          <w:p w14:paraId="004D90FA" w14:textId="77777777" w:rsidR="006E4305" w:rsidRPr="00901A60" w:rsidRDefault="006E4305" w:rsidP="006E4305">
            <w:pPr>
              <w:spacing w:before="60" w:after="60"/>
              <w:rPr>
                <w:i w:val="0"/>
                <w:sz w:val="22"/>
                <w:szCs w:val="22"/>
              </w:rPr>
            </w:pPr>
            <w:r w:rsidRPr="00901A60">
              <w:rPr>
                <w:i w:val="0"/>
                <w:sz w:val="22"/>
                <w:szCs w:val="22"/>
              </w:rPr>
              <w:t>Т. 7</w:t>
            </w:r>
          </w:p>
        </w:tc>
      </w:tr>
      <w:tr w:rsidR="006E4305" w:rsidRPr="00901A60" w14:paraId="3F7C596D" w14:textId="77777777" w:rsidTr="000D1538">
        <w:trPr>
          <w:cnfStyle w:val="000000100000" w:firstRow="0" w:lastRow="0" w:firstColumn="0" w:lastColumn="0" w:oddVBand="0" w:evenVBand="0" w:oddHBand="1" w:evenHBand="0" w:firstRowFirstColumn="0" w:firstRowLastColumn="0" w:lastRowFirstColumn="0" w:lastRowLastColumn="0"/>
        </w:trPr>
        <w:tc>
          <w:tcPr>
            <w:tcW w:w="7827" w:type="dxa"/>
          </w:tcPr>
          <w:p w14:paraId="2265C8A4" w14:textId="77777777" w:rsidR="006E4305" w:rsidRPr="00901A60" w:rsidRDefault="006E4305" w:rsidP="006E4305">
            <w:pPr>
              <w:spacing w:before="60" w:after="60"/>
              <w:rPr>
                <w:sz w:val="22"/>
                <w:szCs w:val="22"/>
              </w:rPr>
            </w:pPr>
            <w:r w:rsidRPr="00901A60">
              <w:rPr>
                <w:sz w:val="22"/>
                <w:szCs w:val="22"/>
              </w:rPr>
              <w:t>Распоряжение о совершении казначейского платежа (уточнение)</w:t>
            </w:r>
          </w:p>
        </w:tc>
        <w:tc>
          <w:tcPr>
            <w:tcW w:w="1055" w:type="dxa"/>
          </w:tcPr>
          <w:p w14:paraId="35CF0B74" w14:textId="5CB72F08" w:rsidR="006E4305" w:rsidRPr="00901A60" w:rsidRDefault="006E4305" w:rsidP="006E4305">
            <w:pPr>
              <w:spacing w:before="60" w:after="60"/>
              <w:rPr>
                <w:sz w:val="22"/>
                <w:szCs w:val="22"/>
              </w:rPr>
            </w:pPr>
            <w:r w:rsidRPr="00901A60">
              <w:rPr>
                <w:sz w:val="22"/>
                <w:szCs w:val="22"/>
              </w:rPr>
              <w:t>П. 9.</w:t>
            </w:r>
            <w:r w:rsidR="00CA1FD6">
              <w:rPr>
                <w:sz w:val="22"/>
                <w:szCs w:val="22"/>
                <w:highlight w:val="green"/>
              </w:rPr>
              <w:t>3</w:t>
            </w:r>
          </w:p>
        </w:tc>
        <w:tc>
          <w:tcPr>
            <w:cnfStyle w:val="000100000000" w:firstRow="0" w:lastRow="0" w:firstColumn="0" w:lastColumn="1" w:oddVBand="0" w:evenVBand="0" w:oddHBand="0" w:evenHBand="0" w:firstRowFirstColumn="0" w:firstRowLastColumn="0" w:lastRowFirstColumn="0" w:lastRowLastColumn="0"/>
            <w:tcW w:w="746" w:type="dxa"/>
          </w:tcPr>
          <w:p w14:paraId="62F72CBE" w14:textId="77777777" w:rsidR="006E4305" w:rsidRPr="00901A60" w:rsidRDefault="006E4305" w:rsidP="006E4305">
            <w:pPr>
              <w:spacing w:before="60" w:after="60"/>
              <w:rPr>
                <w:i w:val="0"/>
                <w:sz w:val="22"/>
                <w:szCs w:val="22"/>
              </w:rPr>
            </w:pPr>
            <w:r w:rsidRPr="00901A60">
              <w:rPr>
                <w:i w:val="0"/>
                <w:sz w:val="22"/>
                <w:szCs w:val="22"/>
              </w:rPr>
              <w:t>Т. 7</w:t>
            </w:r>
          </w:p>
        </w:tc>
      </w:tr>
      <w:tr w:rsidR="006E4305" w:rsidRPr="00901A60" w14:paraId="245AB91B" w14:textId="77777777" w:rsidTr="000D1538">
        <w:trPr>
          <w:cnfStyle w:val="000000010000" w:firstRow="0" w:lastRow="0" w:firstColumn="0" w:lastColumn="0" w:oddVBand="0" w:evenVBand="0" w:oddHBand="0" w:evenHBand="1" w:firstRowFirstColumn="0" w:firstRowLastColumn="0" w:lastRowFirstColumn="0" w:lastRowLastColumn="0"/>
        </w:trPr>
        <w:tc>
          <w:tcPr>
            <w:tcW w:w="7827" w:type="dxa"/>
          </w:tcPr>
          <w:p w14:paraId="66EBD400" w14:textId="77777777" w:rsidR="006E4305" w:rsidRPr="00901A60" w:rsidRDefault="006E4305" w:rsidP="006E4305">
            <w:pPr>
              <w:spacing w:before="60" w:after="60"/>
              <w:rPr>
                <w:sz w:val="22"/>
                <w:szCs w:val="22"/>
              </w:rPr>
            </w:pPr>
            <w:r w:rsidRPr="00901A60">
              <w:rPr>
                <w:sz w:val="22"/>
                <w:szCs w:val="22"/>
              </w:rPr>
              <w:t>Запрос на выяснение принадлежности платежа (ф. 0531808)</w:t>
            </w:r>
          </w:p>
        </w:tc>
        <w:tc>
          <w:tcPr>
            <w:tcW w:w="1055" w:type="dxa"/>
          </w:tcPr>
          <w:p w14:paraId="0030F42C" w14:textId="77777777" w:rsidR="006E4305" w:rsidRPr="00901A60" w:rsidRDefault="006E4305" w:rsidP="006E4305">
            <w:pPr>
              <w:spacing w:before="60" w:after="60"/>
              <w:rPr>
                <w:sz w:val="22"/>
                <w:szCs w:val="22"/>
              </w:rPr>
            </w:pPr>
            <w:r w:rsidRPr="00901A60">
              <w:rPr>
                <w:sz w:val="22"/>
                <w:szCs w:val="22"/>
              </w:rPr>
              <w:t>П. 6.7</w:t>
            </w:r>
          </w:p>
        </w:tc>
        <w:tc>
          <w:tcPr>
            <w:cnfStyle w:val="000100000000" w:firstRow="0" w:lastRow="0" w:firstColumn="0" w:lastColumn="1" w:oddVBand="0" w:evenVBand="0" w:oddHBand="0" w:evenHBand="0" w:firstRowFirstColumn="0" w:firstRowLastColumn="0" w:lastRowFirstColumn="0" w:lastRowLastColumn="0"/>
            <w:tcW w:w="746" w:type="dxa"/>
          </w:tcPr>
          <w:p w14:paraId="7113EC3C" w14:textId="77777777" w:rsidR="006E4305" w:rsidRPr="00901A60" w:rsidRDefault="006E4305" w:rsidP="006E4305">
            <w:pPr>
              <w:spacing w:before="60" w:after="60"/>
              <w:rPr>
                <w:i w:val="0"/>
                <w:sz w:val="22"/>
                <w:szCs w:val="22"/>
              </w:rPr>
            </w:pPr>
            <w:r w:rsidRPr="00901A60">
              <w:rPr>
                <w:i w:val="0"/>
                <w:sz w:val="22"/>
                <w:szCs w:val="22"/>
              </w:rPr>
              <w:t>Т. 8</w:t>
            </w:r>
          </w:p>
        </w:tc>
      </w:tr>
      <w:tr w:rsidR="006E4305" w:rsidRPr="00901A60" w14:paraId="2C6C4237" w14:textId="77777777" w:rsidTr="000D1538">
        <w:trPr>
          <w:cnfStyle w:val="000000100000" w:firstRow="0" w:lastRow="0" w:firstColumn="0" w:lastColumn="0" w:oddVBand="0" w:evenVBand="0" w:oddHBand="1" w:evenHBand="0" w:firstRowFirstColumn="0" w:firstRowLastColumn="0" w:lastRowFirstColumn="0" w:lastRowLastColumn="0"/>
        </w:trPr>
        <w:tc>
          <w:tcPr>
            <w:tcW w:w="7827" w:type="dxa"/>
          </w:tcPr>
          <w:p w14:paraId="79406739" w14:textId="068B85F2" w:rsidR="006E4305" w:rsidRPr="00901A60" w:rsidRDefault="006E4305" w:rsidP="006E4305">
            <w:pPr>
              <w:spacing w:before="60" w:after="60"/>
              <w:rPr>
                <w:sz w:val="22"/>
                <w:szCs w:val="22"/>
              </w:rPr>
            </w:pPr>
            <w:r w:rsidRPr="00901A60">
              <w:rPr>
                <w:sz w:val="22"/>
                <w:szCs w:val="22"/>
              </w:rPr>
              <w:t>Справка о перечислении поступлений в бюджеты (ф. 0531468</w:t>
            </w:r>
            <w:r w:rsidRPr="008E41DE">
              <w:rPr>
                <w:sz w:val="22"/>
                <w:szCs w:val="22"/>
                <w:highlight w:val="green"/>
              </w:rPr>
              <w:t>/0533005</w:t>
            </w:r>
            <w:r w:rsidRPr="00901A60">
              <w:rPr>
                <w:sz w:val="22"/>
                <w:szCs w:val="22"/>
              </w:rPr>
              <w:t>))</w:t>
            </w:r>
          </w:p>
        </w:tc>
        <w:tc>
          <w:tcPr>
            <w:tcW w:w="1055" w:type="dxa"/>
          </w:tcPr>
          <w:p w14:paraId="36C4F011" w14:textId="2158DFA1" w:rsidR="006E4305" w:rsidRPr="00901A60" w:rsidRDefault="006E4305" w:rsidP="006E4305">
            <w:pPr>
              <w:spacing w:before="60" w:after="60"/>
              <w:rPr>
                <w:sz w:val="22"/>
                <w:szCs w:val="22"/>
              </w:rPr>
            </w:pPr>
            <w:r w:rsidRPr="00901A60">
              <w:rPr>
                <w:sz w:val="22"/>
                <w:szCs w:val="22"/>
              </w:rPr>
              <w:t xml:space="preserve">П. </w:t>
            </w:r>
            <w:r w:rsidRPr="000D1538">
              <w:rPr>
                <w:sz w:val="22"/>
                <w:szCs w:val="22"/>
                <w:highlight w:val="green"/>
              </w:rPr>
              <w:t>10.5</w:t>
            </w:r>
          </w:p>
        </w:tc>
        <w:tc>
          <w:tcPr>
            <w:cnfStyle w:val="000100000000" w:firstRow="0" w:lastRow="0" w:firstColumn="0" w:lastColumn="1" w:oddVBand="0" w:evenVBand="0" w:oddHBand="0" w:evenHBand="0" w:firstRowFirstColumn="0" w:firstRowLastColumn="0" w:lastRowFirstColumn="0" w:lastRowLastColumn="0"/>
            <w:tcW w:w="746" w:type="dxa"/>
          </w:tcPr>
          <w:p w14:paraId="3C3A877B" w14:textId="77777777" w:rsidR="006E4305" w:rsidRPr="00901A60" w:rsidRDefault="006E4305" w:rsidP="006E4305">
            <w:pPr>
              <w:spacing w:before="60" w:after="60"/>
              <w:rPr>
                <w:i w:val="0"/>
                <w:sz w:val="22"/>
                <w:szCs w:val="22"/>
              </w:rPr>
            </w:pPr>
            <w:r w:rsidRPr="00901A60">
              <w:rPr>
                <w:i w:val="0"/>
                <w:sz w:val="22"/>
                <w:szCs w:val="22"/>
              </w:rPr>
              <w:t>Т. 8</w:t>
            </w:r>
          </w:p>
        </w:tc>
      </w:tr>
      <w:tr w:rsidR="006E4305" w:rsidRPr="00901A60" w14:paraId="01C950AD" w14:textId="77777777" w:rsidTr="000D1538">
        <w:trPr>
          <w:cnfStyle w:val="000000010000" w:firstRow="0" w:lastRow="0" w:firstColumn="0" w:lastColumn="0" w:oddVBand="0" w:evenVBand="0" w:oddHBand="0" w:evenHBand="1" w:firstRowFirstColumn="0" w:firstRowLastColumn="0" w:lastRowFirstColumn="0" w:lastRowLastColumn="0"/>
        </w:trPr>
        <w:tc>
          <w:tcPr>
            <w:tcW w:w="7827" w:type="dxa"/>
          </w:tcPr>
          <w:p w14:paraId="1DFC8258" w14:textId="77777777" w:rsidR="006E4305" w:rsidRPr="00901A60" w:rsidRDefault="006E4305" w:rsidP="006E4305">
            <w:pPr>
              <w:spacing w:before="60" w:after="60"/>
              <w:rPr>
                <w:sz w:val="22"/>
                <w:szCs w:val="22"/>
              </w:rPr>
            </w:pPr>
            <w:r w:rsidRPr="00901A60">
              <w:rPr>
                <w:sz w:val="22"/>
                <w:szCs w:val="22"/>
              </w:rPr>
              <w:t>Реестр перечисленных поступлений (ф. 0531465)</w:t>
            </w:r>
          </w:p>
        </w:tc>
        <w:tc>
          <w:tcPr>
            <w:tcW w:w="1055" w:type="dxa"/>
          </w:tcPr>
          <w:p w14:paraId="7B212E60" w14:textId="1B65925F" w:rsidR="006E4305" w:rsidRPr="00901A60" w:rsidRDefault="006E4305" w:rsidP="006E4305">
            <w:pPr>
              <w:spacing w:before="60" w:after="60"/>
              <w:rPr>
                <w:sz w:val="22"/>
                <w:szCs w:val="22"/>
              </w:rPr>
            </w:pPr>
            <w:r w:rsidRPr="00901A60">
              <w:rPr>
                <w:sz w:val="22"/>
                <w:szCs w:val="22"/>
              </w:rPr>
              <w:t xml:space="preserve">П. </w:t>
            </w:r>
            <w:r w:rsidRPr="000D1538">
              <w:rPr>
                <w:sz w:val="22"/>
                <w:szCs w:val="22"/>
                <w:highlight w:val="green"/>
              </w:rPr>
              <w:t>10.4</w:t>
            </w:r>
          </w:p>
        </w:tc>
        <w:tc>
          <w:tcPr>
            <w:cnfStyle w:val="000100000000" w:firstRow="0" w:lastRow="0" w:firstColumn="0" w:lastColumn="1" w:oddVBand="0" w:evenVBand="0" w:oddHBand="0" w:evenHBand="0" w:firstRowFirstColumn="0" w:firstRowLastColumn="0" w:lastRowFirstColumn="0" w:lastRowLastColumn="0"/>
            <w:tcW w:w="746" w:type="dxa"/>
          </w:tcPr>
          <w:p w14:paraId="42FD12DC" w14:textId="77777777" w:rsidR="006E4305" w:rsidRPr="00901A60" w:rsidRDefault="006E4305" w:rsidP="006E4305">
            <w:pPr>
              <w:spacing w:before="60" w:after="60"/>
              <w:rPr>
                <w:i w:val="0"/>
                <w:sz w:val="22"/>
                <w:szCs w:val="22"/>
              </w:rPr>
            </w:pPr>
            <w:r w:rsidRPr="00901A60">
              <w:rPr>
                <w:i w:val="0"/>
                <w:sz w:val="22"/>
                <w:szCs w:val="22"/>
              </w:rPr>
              <w:t>Т. 8</w:t>
            </w:r>
          </w:p>
        </w:tc>
      </w:tr>
      <w:tr w:rsidR="006E4305" w:rsidRPr="00901A60" w14:paraId="29056AD0" w14:textId="77777777" w:rsidTr="000D1538">
        <w:trPr>
          <w:cnfStyle w:val="000000100000" w:firstRow="0" w:lastRow="0" w:firstColumn="0" w:lastColumn="0" w:oddVBand="0" w:evenVBand="0" w:oddHBand="1" w:evenHBand="0" w:firstRowFirstColumn="0" w:firstRowLastColumn="0" w:lastRowFirstColumn="0" w:lastRowLastColumn="0"/>
        </w:trPr>
        <w:tc>
          <w:tcPr>
            <w:tcW w:w="7827" w:type="dxa"/>
          </w:tcPr>
          <w:p w14:paraId="6A745829" w14:textId="77777777" w:rsidR="006E4305" w:rsidRPr="00901A60" w:rsidRDefault="006E4305" w:rsidP="006E4305">
            <w:pPr>
              <w:spacing w:before="60" w:after="60"/>
              <w:rPr>
                <w:sz w:val="22"/>
                <w:szCs w:val="22"/>
              </w:rPr>
            </w:pPr>
            <w:r w:rsidRPr="00901A60">
              <w:rPr>
                <w:sz w:val="22"/>
                <w:szCs w:val="22"/>
              </w:rPr>
              <w:t>Казначейская справка</w:t>
            </w:r>
          </w:p>
        </w:tc>
        <w:tc>
          <w:tcPr>
            <w:tcW w:w="1055" w:type="dxa"/>
          </w:tcPr>
          <w:p w14:paraId="0C671768" w14:textId="77777777" w:rsidR="006E4305" w:rsidRPr="00901A60" w:rsidRDefault="006E4305" w:rsidP="006E4305">
            <w:pPr>
              <w:spacing w:before="60" w:after="60"/>
              <w:rPr>
                <w:sz w:val="22"/>
                <w:szCs w:val="22"/>
              </w:rPr>
            </w:pPr>
            <w:r w:rsidRPr="00901A60">
              <w:rPr>
                <w:sz w:val="22"/>
                <w:szCs w:val="22"/>
              </w:rPr>
              <w:t>П. 9.3</w:t>
            </w:r>
          </w:p>
        </w:tc>
        <w:tc>
          <w:tcPr>
            <w:cnfStyle w:val="000100000000" w:firstRow="0" w:lastRow="0" w:firstColumn="0" w:lastColumn="1" w:oddVBand="0" w:evenVBand="0" w:oddHBand="0" w:evenHBand="0" w:firstRowFirstColumn="0" w:firstRowLastColumn="0" w:lastRowFirstColumn="0" w:lastRowLastColumn="0"/>
            <w:tcW w:w="746" w:type="dxa"/>
          </w:tcPr>
          <w:p w14:paraId="69F9A395" w14:textId="77777777" w:rsidR="006E4305" w:rsidRPr="00901A60" w:rsidRDefault="006E4305" w:rsidP="006E4305">
            <w:pPr>
              <w:spacing w:before="60" w:after="60"/>
              <w:rPr>
                <w:i w:val="0"/>
                <w:sz w:val="22"/>
                <w:szCs w:val="22"/>
              </w:rPr>
            </w:pPr>
            <w:r w:rsidRPr="00901A60">
              <w:rPr>
                <w:i w:val="0"/>
                <w:sz w:val="22"/>
                <w:szCs w:val="22"/>
              </w:rPr>
              <w:t>Т. 8</w:t>
            </w:r>
          </w:p>
        </w:tc>
      </w:tr>
      <w:tr w:rsidR="006E4305" w:rsidRPr="00901A60" w14:paraId="7538F14C" w14:textId="77777777" w:rsidTr="000D1538">
        <w:trPr>
          <w:cnfStyle w:val="000000010000" w:firstRow="0" w:lastRow="0" w:firstColumn="0" w:lastColumn="0" w:oddVBand="0" w:evenVBand="0" w:oddHBand="0" w:evenHBand="1" w:firstRowFirstColumn="0" w:firstRowLastColumn="0" w:lastRowFirstColumn="0" w:lastRowLastColumn="0"/>
        </w:trPr>
        <w:tc>
          <w:tcPr>
            <w:tcW w:w="7827" w:type="dxa"/>
          </w:tcPr>
          <w:p w14:paraId="4D182F10" w14:textId="7BAF2C71" w:rsidR="006E4305" w:rsidRPr="00901A60" w:rsidRDefault="006E4305" w:rsidP="006E4305">
            <w:pPr>
              <w:spacing w:before="60" w:after="60"/>
              <w:rPr>
                <w:sz w:val="22"/>
                <w:szCs w:val="22"/>
              </w:rPr>
            </w:pPr>
            <w:r w:rsidRPr="00901A60">
              <w:rPr>
                <w:sz w:val="22"/>
                <w:szCs w:val="22"/>
              </w:rPr>
              <w:t>Справка о перечисленных поступлениях в бюджет (ф. 0531467</w:t>
            </w:r>
            <w:r w:rsidR="00C9686A" w:rsidRPr="000D1538">
              <w:rPr>
                <w:sz w:val="22"/>
                <w:szCs w:val="22"/>
                <w:highlight w:val="green"/>
              </w:rPr>
              <w:t>/0533004</w:t>
            </w:r>
            <w:r w:rsidRPr="00901A60">
              <w:rPr>
                <w:sz w:val="22"/>
                <w:szCs w:val="22"/>
              </w:rPr>
              <w:t>)</w:t>
            </w:r>
          </w:p>
        </w:tc>
        <w:tc>
          <w:tcPr>
            <w:tcW w:w="1055" w:type="dxa"/>
          </w:tcPr>
          <w:p w14:paraId="33D26443" w14:textId="77777777" w:rsidR="006E4305" w:rsidRPr="00901A60" w:rsidRDefault="006E4305" w:rsidP="006E4305">
            <w:pPr>
              <w:spacing w:before="60" w:after="60"/>
              <w:rPr>
                <w:sz w:val="22"/>
                <w:szCs w:val="22"/>
              </w:rPr>
            </w:pPr>
            <w:r w:rsidRPr="00901A60">
              <w:rPr>
                <w:sz w:val="22"/>
                <w:szCs w:val="22"/>
              </w:rPr>
              <w:t>П. 9.4</w:t>
            </w:r>
          </w:p>
        </w:tc>
        <w:tc>
          <w:tcPr>
            <w:cnfStyle w:val="000100000000" w:firstRow="0" w:lastRow="0" w:firstColumn="0" w:lastColumn="1" w:oddVBand="0" w:evenVBand="0" w:oddHBand="0" w:evenHBand="0" w:firstRowFirstColumn="0" w:firstRowLastColumn="0" w:lastRowFirstColumn="0" w:lastRowLastColumn="0"/>
            <w:tcW w:w="746" w:type="dxa"/>
          </w:tcPr>
          <w:p w14:paraId="295D23F3" w14:textId="77777777" w:rsidR="006E4305" w:rsidRPr="00901A60" w:rsidRDefault="006E4305" w:rsidP="006E4305">
            <w:pPr>
              <w:spacing w:before="60" w:after="60"/>
              <w:rPr>
                <w:i w:val="0"/>
                <w:sz w:val="22"/>
                <w:szCs w:val="22"/>
              </w:rPr>
            </w:pPr>
            <w:r w:rsidRPr="00901A60">
              <w:rPr>
                <w:i w:val="0"/>
                <w:sz w:val="22"/>
                <w:szCs w:val="22"/>
              </w:rPr>
              <w:t>Т. 8</w:t>
            </w:r>
          </w:p>
        </w:tc>
      </w:tr>
      <w:tr w:rsidR="006E4305" w:rsidRPr="00901A60" w14:paraId="7EE84AFA" w14:textId="77777777" w:rsidTr="000D1538">
        <w:trPr>
          <w:cnfStyle w:val="000000100000" w:firstRow="0" w:lastRow="0" w:firstColumn="0" w:lastColumn="0" w:oddVBand="0" w:evenVBand="0" w:oddHBand="1" w:evenHBand="0" w:firstRowFirstColumn="0" w:firstRowLastColumn="0" w:lastRowFirstColumn="0" w:lastRowLastColumn="0"/>
        </w:trPr>
        <w:tc>
          <w:tcPr>
            <w:tcW w:w="7827" w:type="dxa"/>
          </w:tcPr>
          <w:p w14:paraId="7450ADD3" w14:textId="22ACFEEF" w:rsidR="006E4305" w:rsidRPr="00901A60" w:rsidRDefault="006E4305" w:rsidP="006E4305">
            <w:pPr>
              <w:spacing w:before="60" w:after="60"/>
              <w:rPr>
                <w:sz w:val="22"/>
                <w:szCs w:val="22"/>
              </w:rPr>
            </w:pPr>
            <w:r w:rsidRPr="00901A60">
              <w:rPr>
                <w:sz w:val="22"/>
                <w:szCs w:val="22"/>
              </w:rPr>
              <w:t xml:space="preserve">Реестр передаваемых (принимаемых) платежей, прилагаемый к выписке из лицевого счета администратора </w:t>
            </w:r>
            <w:r w:rsidRPr="000D1538">
              <w:rPr>
                <w:sz w:val="22"/>
                <w:szCs w:val="22"/>
                <w:highlight w:val="green"/>
              </w:rPr>
              <w:t>поступлений</w:t>
            </w:r>
          </w:p>
        </w:tc>
        <w:tc>
          <w:tcPr>
            <w:tcW w:w="1055" w:type="dxa"/>
          </w:tcPr>
          <w:p w14:paraId="5629687E" w14:textId="77777777" w:rsidR="006E4305" w:rsidRPr="00901A60" w:rsidRDefault="006E4305" w:rsidP="006E4305">
            <w:pPr>
              <w:spacing w:before="60" w:after="60"/>
              <w:rPr>
                <w:sz w:val="22"/>
                <w:szCs w:val="22"/>
              </w:rPr>
            </w:pPr>
            <w:r w:rsidRPr="00901A60">
              <w:rPr>
                <w:sz w:val="22"/>
                <w:szCs w:val="22"/>
              </w:rPr>
              <w:t>П. 9.5</w:t>
            </w:r>
          </w:p>
        </w:tc>
        <w:tc>
          <w:tcPr>
            <w:cnfStyle w:val="000100000000" w:firstRow="0" w:lastRow="0" w:firstColumn="0" w:lastColumn="1" w:oddVBand="0" w:evenVBand="0" w:oddHBand="0" w:evenHBand="0" w:firstRowFirstColumn="0" w:firstRowLastColumn="0" w:lastRowFirstColumn="0" w:lastRowLastColumn="0"/>
            <w:tcW w:w="746" w:type="dxa"/>
          </w:tcPr>
          <w:p w14:paraId="0D9A98E5" w14:textId="77777777" w:rsidR="006E4305" w:rsidRPr="00901A60" w:rsidRDefault="006E4305" w:rsidP="006E4305">
            <w:pPr>
              <w:spacing w:before="60" w:after="60"/>
              <w:rPr>
                <w:i w:val="0"/>
                <w:sz w:val="22"/>
                <w:szCs w:val="22"/>
              </w:rPr>
            </w:pPr>
            <w:r w:rsidRPr="00901A60">
              <w:rPr>
                <w:i w:val="0"/>
                <w:sz w:val="22"/>
                <w:szCs w:val="22"/>
              </w:rPr>
              <w:t>Т. 8</w:t>
            </w:r>
          </w:p>
        </w:tc>
      </w:tr>
      <w:tr w:rsidR="006E4305" w:rsidRPr="00901A60" w14:paraId="15BBEEA6" w14:textId="77777777" w:rsidTr="000D1538">
        <w:trPr>
          <w:cnfStyle w:val="000000010000" w:firstRow="0" w:lastRow="0" w:firstColumn="0" w:lastColumn="0" w:oddVBand="0" w:evenVBand="0" w:oddHBand="0" w:evenHBand="1" w:firstRowFirstColumn="0" w:firstRowLastColumn="0" w:lastRowFirstColumn="0" w:lastRowLastColumn="0"/>
        </w:trPr>
        <w:tc>
          <w:tcPr>
            <w:tcW w:w="7827" w:type="dxa"/>
          </w:tcPr>
          <w:p w14:paraId="50146F54" w14:textId="77777777" w:rsidR="006E4305" w:rsidRPr="00901A60" w:rsidRDefault="006E4305" w:rsidP="006E4305">
            <w:pPr>
              <w:spacing w:before="60" w:after="60"/>
              <w:rPr>
                <w:sz w:val="22"/>
                <w:szCs w:val="22"/>
              </w:rPr>
            </w:pPr>
            <w:r w:rsidRPr="00901A60">
              <w:rPr>
                <w:sz w:val="22"/>
                <w:szCs w:val="22"/>
              </w:rPr>
              <w:t>Информация из документов, подтверждающих операции клиентов Федерального казначейства при расчетах с контрагентами</w:t>
            </w:r>
          </w:p>
        </w:tc>
        <w:tc>
          <w:tcPr>
            <w:tcW w:w="1055" w:type="dxa"/>
          </w:tcPr>
          <w:p w14:paraId="3AFFB98A" w14:textId="77777777" w:rsidR="006E4305" w:rsidRPr="00901A60" w:rsidRDefault="006E4305" w:rsidP="006E4305">
            <w:pPr>
              <w:spacing w:before="60" w:after="60"/>
              <w:rPr>
                <w:sz w:val="22"/>
                <w:szCs w:val="22"/>
              </w:rPr>
            </w:pPr>
            <w:r w:rsidRPr="00901A60">
              <w:rPr>
                <w:sz w:val="22"/>
                <w:szCs w:val="22"/>
              </w:rPr>
              <w:t>П. 10.1</w:t>
            </w:r>
          </w:p>
        </w:tc>
        <w:tc>
          <w:tcPr>
            <w:cnfStyle w:val="000100000000" w:firstRow="0" w:lastRow="0" w:firstColumn="0" w:lastColumn="1" w:oddVBand="0" w:evenVBand="0" w:oddHBand="0" w:evenHBand="0" w:firstRowFirstColumn="0" w:firstRowLastColumn="0" w:lastRowFirstColumn="0" w:lastRowLastColumn="0"/>
            <w:tcW w:w="746" w:type="dxa"/>
          </w:tcPr>
          <w:p w14:paraId="7F7DBCAB" w14:textId="77777777" w:rsidR="006E4305" w:rsidRPr="00901A60" w:rsidRDefault="006E4305" w:rsidP="006E4305">
            <w:pPr>
              <w:spacing w:before="60" w:after="60"/>
              <w:rPr>
                <w:i w:val="0"/>
                <w:sz w:val="22"/>
                <w:szCs w:val="22"/>
              </w:rPr>
            </w:pPr>
            <w:r w:rsidRPr="00901A60">
              <w:rPr>
                <w:i w:val="0"/>
                <w:sz w:val="22"/>
                <w:szCs w:val="22"/>
              </w:rPr>
              <w:t>Т. 8</w:t>
            </w:r>
          </w:p>
        </w:tc>
      </w:tr>
      <w:tr w:rsidR="006E4305" w:rsidRPr="00901A60" w14:paraId="02F35A8F" w14:textId="77777777" w:rsidTr="000D1538">
        <w:trPr>
          <w:cnfStyle w:val="000000100000" w:firstRow="0" w:lastRow="0" w:firstColumn="0" w:lastColumn="0" w:oddVBand="0" w:evenVBand="0" w:oddHBand="1" w:evenHBand="0" w:firstRowFirstColumn="0" w:firstRowLastColumn="0" w:lastRowFirstColumn="0" w:lastRowLastColumn="0"/>
        </w:trPr>
        <w:tc>
          <w:tcPr>
            <w:tcW w:w="7827" w:type="dxa"/>
          </w:tcPr>
          <w:p w14:paraId="6F53F364" w14:textId="2CDBB13F" w:rsidR="006E4305" w:rsidRPr="00901A60" w:rsidRDefault="006E4305" w:rsidP="006E4305">
            <w:pPr>
              <w:pStyle w:val="GOSTTablenorm"/>
              <w:rPr>
                <w:i/>
                <w:szCs w:val="22"/>
              </w:rPr>
            </w:pPr>
            <w:r w:rsidRPr="00901A60">
              <w:rPr>
                <w:szCs w:val="22"/>
              </w:rPr>
              <w:t xml:space="preserve">Выписка из лицевого счета администратора </w:t>
            </w:r>
            <w:r w:rsidRPr="003C13ED">
              <w:rPr>
                <w:szCs w:val="22"/>
                <w:highlight w:val="green"/>
              </w:rPr>
              <w:t>поступлений</w:t>
            </w:r>
          </w:p>
        </w:tc>
        <w:tc>
          <w:tcPr>
            <w:tcW w:w="1055" w:type="dxa"/>
          </w:tcPr>
          <w:p w14:paraId="02AD3B4B" w14:textId="74501843" w:rsidR="006E4305" w:rsidRPr="00901A60" w:rsidRDefault="006E4305" w:rsidP="006E4305">
            <w:pPr>
              <w:pStyle w:val="GOSTTablenorm"/>
              <w:rPr>
                <w:i/>
                <w:szCs w:val="22"/>
              </w:rPr>
            </w:pPr>
            <w:r w:rsidRPr="00901A60">
              <w:rPr>
                <w:szCs w:val="22"/>
              </w:rPr>
              <w:t xml:space="preserve">П. </w:t>
            </w:r>
            <w:r w:rsidRPr="00901A60">
              <w:rPr>
                <w:szCs w:val="22"/>
              </w:rPr>
              <w:fldChar w:fldCharType="begin"/>
            </w:r>
            <w:r w:rsidRPr="00901A60">
              <w:rPr>
                <w:szCs w:val="22"/>
              </w:rPr>
              <w:instrText xml:space="preserve"> REF _Ref2705887 \n \h  \* MERGEFORMAT </w:instrText>
            </w:r>
            <w:r w:rsidRPr="00901A60">
              <w:rPr>
                <w:szCs w:val="22"/>
              </w:rPr>
            </w:r>
            <w:r w:rsidRPr="00901A60">
              <w:rPr>
                <w:szCs w:val="22"/>
              </w:rPr>
              <w:fldChar w:fldCharType="separate"/>
            </w:r>
            <w:r w:rsidR="00D21171">
              <w:rPr>
                <w:szCs w:val="22"/>
              </w:rPr>
              <w:t>7.1</w:t>
            </w:r>
            <w:r w:rsidRPr="00901A60">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746" w:type="dxa"/>
          </w:tcPr>
          <w:p w14:paraId="4AC85861" w14:textId="77777777" w:rsidR="006E4305" w:rsidRPr="00901A60" w:rsidRDefault="006E4305" w:rsidP="006E4305">
            <w:pPr>
              <w:pStyle w:val="GOSTTablenorm"/>
              <w:rPr>
                <w:i w:val="0"/>
                <w:szCs w:val="22"/>
              </w:rPr>
            </w:pPr>
            <w:r w:rsidRPr="00901A60">
              <w:rPr>
                <w:i w:val="0"/>
                <w:szCs w:val="22"/>
              </w:rPr>
              <w:t>Т. 9</w:t>
            </w:r>
          </w:p>
        </w:tc>
      </w:tr>
      <w:tr w:rsidR="006E4305" w:rsidRPr="00901A60" w14:paraId="01A964E5" w14:textId="5D9ED93E" w:rsidTr="000D1538">
        <w:trPr>
          <w:cnfStyle w:val="010000000000" w:firstRow="0" w:lastRow="1" w:firstColumn="0" w:lastColumn="0" w:oddVBand="0" w:evenVBand="0" w:oddHBand="0" w:evenHBand="0" w:firstRowFirstColumn="0" w:firstRowLastColumn="0" w:lastRowFirstColumn="0" w:lastRowLastColumn="0"/>
        </w:trPr>
        <w:tc>
          <w:tcPr>
            <w:tcW w:w="7827" w:type="dxa"/>
          </w:tcPr>
          <w:p w14:paraId="289666A5" w14:textId="3F1DE18B" w:rsidR="006E4305" w:rsidRPr="00901A60" w:rsidRDefault="006E4305" w:rsidP="006E4305">
            <w:pPr>
              <w:pStyle w:val="GOSTTablenorm"/>
              <w:rPr>
                <w:i w:val="0"/>
                <w:szCs w:val="22"/>
              </w:rPr>
            </w:pPr>
            <w:r w:rsidRPr="00901A60">
              <w:rPr>
                <w:i w:val="0"/>
                <w:szCs w:val="24"/>
              </w:rPr>
              <w:t>Выписка по казначейскому счету для учета таможенных платежей</w:t>
            </w:r>
          </w:p>
        </w:tc>
        <w:tc>
          <w:tcPr>
            <w:tcW w:w="1055" w:type="dxa"/>
          </w:tcPr>
          <w:p w14:paraId="2CEC8502" w14:textId="399FEB5E" w:rsidR="006E4305" w:rsidRPr="00901A60" w:rsidRDefault="006E4305" w:rsidP="006E4305">
            <w:pPr>
              <w:pStyle w:val="GOSTTablenorm"/>
              <w:rPr>
                <w:i w:val="0"/>
                <w:szCs w:val="22"/>
              </w:rPr>
            </w:pPr>
            <w:r w:rsidRPr="00901A60">
              <w:rPr>
                <w:i w:val="0"/>
                <w:szCs w:val="22"/>
              </w:rPr>
              <w:t xml:space="preserve">П. </w:t>
            </w:r>
            <w:r w:rsidRPr="00901A60">
              <w:rPr>
                <w:szCs w:val="22"/>
              </w:rPr>
              <w:fldChar w:fldCharType="begin"/>
            </w:r>
            <w:r w:rsidRPr="00901A60">
              <w:rPr>
                <w:i w:val="0"/>
                <w:szCs w:val="22"/>
              </w:rPr>
              <w:instrText xml:space="preserve"> REF _Ref183957235 \r \h  \* MERGEFORMAT </w:instrText>
            </w:r>
            <w:r w:rsidRPr="00901A60">
              <w:rPr>
                <w:szCs w:val="22"/>
              </w:rPr>
            </w:r>
            <w:r w:rsidRPr="00901A60">
              <w:rPr>
                <w:szCs w:val="22"/>
              </w:rPr>
              <w:fldChar w:fldCharType="separate"/>
            </w:r>
            <w:r w:rsidR="00D21171">
              <w:rPr>
                <w:i w:val="0"/>
                <w:szCs w:val="22"/>
              </w:rPr>
              <w:t>7.2</w:t>
            </w:r>
            <w:r w:rsidRPr="00901A60">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746" w:type="dxa"/>
          </w:tcPr>
          <w:p w14:paraId="08B778FE" w14:textId="51B6671E" w:rsidR="006E4305" w:rsidRPr="00901A60" w:rsidRDefault="006E4305" w:rsidP="006E4305">
            <w:pPr>
              <w:pStyle w:val="GOSTTablenorm"/>
              <w:rPr>
                <w:i w:val="0"/>
                <w:szCs w:val="22"/>
              </w:rPr>
            </w:pPr>
            <w:r w:rsidRPr="00901A60">
              <w:rPr>
                <w:i w:val="0"/>
                <w:szCs w:val="22"/>
              </w:rPr>
              <w:t>Т. 9</w:t>
            </w:r>
          </w:p>
        </w:tc>
      </w:tr>
    </w:tbl>
    <w:p w14:paraId="5A9056A5" w14:textId="77777777" w:rsidR="006310AA" w:rsidRPr="00901A60" w:rsidRDefault="00F94B41">
      <w:pPr>
        <w:pStyle w:val="GOSTNormal"/>
        <w:jc w:val="both"/>
      </w:pPr>
      <w:r w:rsidRPr="00901A60">
        <w:t xml:space="preserve"> </w:t>
      </w:r>
      <w:bookmarkStart w:id="3965" w:name="_Ref2178638"/>
      <w:bookmarkStart w:id="3966" w:name="_Ref2180829"/>
    </w:p>
    <w:p w14:paraId="6E58CD49" w14:textId="77777777" w:rsidR="006310AA" w:rsidRPr="00901A60" w:rsidRDefault="00F94B41">
      <w:pPr>
        <w:pStyle w:val="GOSTNormal"/>
        <w:jc w:val="both"/>
        <w:rPr>
          <w:rFonts w:eastAsia="Calibri" w:cs="Courier New"/>
          <w:sz w:val="22"/>
          <w:szCs w:val="22"/>
          <w:lang w:eastAsia="en-US"/>
        </w:rPr>
      </w:pPr>
      <w:r w:rsidRPr="00901A60">
        <w:br w:type="page" w:clear="all"/>
      </w:r>
    </w:p>
    <w:p w14:paraId="5FC84A8D" w14:textId="35DF407E" w:rsidR="006310AA" w:rsidRPr="003C13ED" w:rsidRDefault="00F94B41" w:rsidP="00F94B41">
      <w:pPr>
        <w:pStyle w:val="20"/>
        <w:keepNext w:val="0"/>
        <w:keepLines w:val="0"/>
        <w:numPr>
          <w:ilvl w:val="1"/>
          <w:numId w:val="79"/>
        </w:numPr>
        <w:tabs>
          <w:tab w:val="clear" w:pos="576"/>
        </w:tabs>
        <w:jc w:val="both"/>
        <w:rPr>
          <w:highlight w:val="green"/>
        </w:rPr>
      </w:pPr>
      <w:bookmarkStart w:id="3967" w:name="_Ref2705887"/>
      <w:bookmarkStart w:id="3968" w:name="_Toc217652419"/>
      <w:r w:rsidRPr="003C13ED">
        <w:rPr>
          <w:highlight w:val="green"/>
        </w:rPr>
        <w:lastRenderedPageBreak/>
        <w:t>Описание документа «</w:t>
      </w:r>
      <w:bookmarkEnd w:id="3965"/>
      <w:r w:rsidRPr="003C13ED">
        <w:rPr>
          <w:highlight w:val="green"/>
        </w:rPr>
        <w:t xml:space="preserve">Выписка из лицевого счета администратора </w:t>
      </w:r>
      <w:r w:rsidR="003C13ED" w:rsidRPr="003C13ED">
        <w:rPr>
          <w:szCs w:val="22"/>
          <w:highlight w:val="green"/>
        </w:rPr>
        <w:t>поступлений</w:t>
      </w:r>
      <w:r w:rsidRPr="003C13ED">
        <w:rPr>
          <w:highlight w:val="green"/>
        </w:rPr>
        <w:t>»</w:t>
      </w:r>
      <w:bookmarkEnd w:id="3966"/>
      <w:bookmarkEnd w:id="3967"/>
      <w:bookmarkEnd w:id="3968"/>
    </w:p>
    <w:p w14:paraId="21E0E5C1" w14:textId="77777777" w:rsidR="006310AA" w:rsidRPr="003C13ED" w:rsidRDefault="00F94B41" w:rsidP="00F94B41">
      <w:pPr>
        <w:pStyle w:val="31"/>
        <w:numPr>
          <w:ilvl w:val="2"/>
          <w:numId w:val="79"/>
        </w:numPr>
        <w:tabs>
          <w:tab w:val="clear" w:pos="862"/>
        </w:tabs>
        <w:rPr>
          <w:highlight w:val="green"/>
        </w:rPr>
      </w:pPr>
      <w:bookmarkStart w:id="3969" w:name="_Toc217652420"/>
      <w:r w:rsidRPr="003C13ED">
        <w:rPr>
          <w:highlight w:val="green"/>
        </w:rPr>
        <w:t>Назначение и маршрут документа</w:t>
      </w:r>
      <w:bookmarkEnd w:id="3969"/>
    </w:p>
    <w:p w14:paraId="4BDAF17B" w14:textId="357B6703" w:rsidR="006310AA" w:rsidRPr="00901A60" w:rsidRDefault="00F94B41">
      <w:pPr>
        <w:pStyle w:val="ASFKNormal"/>
        <w:spacing w:before="60" w:after="120"/>
        <w:jc w:val="both"/>
        <w:rPr>
          <w:sz w:val="24"/>
          <w:szCs w:val="24"/>
        </w:rPr>
      </w:pPr>
      <w:r w:rsidRPr="00901A60">
        <w:rPr>
          <w:sz w:val="24"/>
          <w:szCs w:val="24"/>
        </w:rPr>
        <w:t>Документ «</w:t>
      </w:r>
      <w:r w:rsidR="003C13ED">
        <w:rPr>
          <w:sz w:val="24"/>
          <w:szCs w:val="24"/>
        </w:rPr>
        <w:t xml:space="preserve">Выписка из лицевого счета администратора </w:t>
      </w:r>
      <w:r w:rsidR="003C13ED" w:rsidRPr="003C13ED">
        <w:rPr>
          <w:sz w:val="24"/>
          <w:szCs w:val="24"/>
          <w:highlight w:val="green"/>
        </w:rPr>
        <w:t>поступлений</w:t>
      </w:r>
      <w:r w:rsidRPr="00901A60">
        <w:rPr>
          <w:sz w:val="24"/>
          <w:szCs w:val="24"/>
        </w:rPr>
        <w:t>» содержит информацию о каждой операции, отражаемой на л/с АДБ, за указанную дату в разрезе документов и остатках соответствующих показателей на л/с на начало и конец дня.</w:t>
      </w:r>
    </w:p>
    <w:p w14:paraId="296EE9C1" w14:textId="59FF99D9" w:rsidR="009A636C" w:rsidRPr="00901A60" w:rsidRDefault="009A636C" w:rsidP="009A636C">
      <w:pPr>
        <w:pStyle w:val="ASFKNormal"/>
        <w:spacing w:before="60" w:after="120"/>
        <w:jc w:val="both"/>
      </w:pPr>
      <w:r w:rsidRPr="00901A60">
        <w:rPr>
          <w:sz w:val="24"/>
          <w:szCs w:val="24"/>
        </w:rPr>
        <w:t>Документ «</w:t>
      </w:r>
      <w:r w:rsidR="003C13ED">
        <w:rPr>
          <w:sz w:val="24"/>
          <w:szCs w:val="24"/>
        </w:rPr>
        <w:t xml:space="preserve">Выписка из лицевого счета администратора </w:t>
      </w:r>
      <w:r w:rsidR="003C13ED" w:rsidRPr="003C13ED">
        <w:rPr>
          <w:sz w:val="24"/>
          <w:szCs w:val="24"/>
          <w:highlight w:val="green"/>
        </w:rPr>
        <w:t>поступлений</w:t>
      </w:r>
      <w:r w:rsidRPr="00901A60">
        <w:rPr>
          <w:sz w:val="24"/>
          <w:szCs w:val="24"/>
        </w:rPr>
        <w:t xml:space="preserve">» </w:t>
      </w:r>
      <w:r w:rsidR="00CD4A9F" w:rsidRPr="00901A60">
        <w:rPr>
          <w:sz w:val="24"/>
          <w:szCs w:val="24"/>
        </w:rPr>
        <w:t xml:space="preserve">при сервисном взаимодействии </w:t>
      </w:r>
      <w:r w:rsidRPr="00901A60">
        <w:rPr>
          <w:sz w:val="24"/>
          <w:szCs w:val="24"/>
        </w:rPr>
        <w:t>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w:t>
      </w:r>
    </w:p>
    <w:bookmarkStart w:id="3970" w:name="_Toc424112865"/>
    <w:bookmarkEnd w:id="3970"/>
    <w:p w14:paraId="1F0A6470" w14:textId="6E81811A" w:rsidR="006310AA" w:rsidRPr="003C13ED" w:rsidRDefault="00F94B41">
      <w:pPr>
        <w:pStyle w:val="GOSTNameTable"/>
        <w:numPr>
          <w:ilvl w:val="0"/>
          <w:numId w:val="2"/>
        </w:numPr>
        <w:spacing w:before="120" w:after="0"/>
        <w:ind w:left="425" w:hanging="357"/>
        <w:contextualSpacing/>
        <w:jc w:val="both"/>
        <w:rPr>
          <w:rFonts w:eastAsia="Calibri"/>
          <w:szCs w:val="24"/>
          <w:highlight w:val="green"/>
        </w:rPr>
      </w:pPr>
      <w:r w:rsidRPr="003C13ED">
        <w:rPr>
          <w:rFonts w:eastAsia="Calibri"/>
          <w:szCs w:val="24"/>
          <w:highlight w:val="green"/>
        </w:rPr>
        <w:fldChar w:fldCharType="begin"/>
      </w:r>
      <w:r w:rsidRPr="003C13ED">
        <w:rPr>
          <w:rFonts w:eastAsia="Calibri"/>
          <w:szCs w:val="24"/>
          <w:highlight w:val="green"/>
        </w:rPr>
        <w:instrText xml:space="preserve"> SEQ Таблица \* ARABIC </w:instrText>
      </w:r>
      <w:r w:rsidRPr="003C13ED">
        <w:rPr>
          <w:rFonts w:eastAsia="Calibri"/>
          <w:szCs w:val="24"/>
          <w:highlight w:val="green"/>
        </w:rPr>
        <w:fldChar w:fldCharType="separate"/>
      </w:r>
      <w:bookmarkStart w:id="3971" w:name="_Toc217651998"/>
      <w:r w:rsidR="00D21171">
        <w:rPr>
          <w:rFonts w:eastAsia="Calibri"/>
          <w:noProof/>
          <w:szCs w:val="24"/>
          <w:highlight w:val="green"/>
        </w:rPr>
        <w:t>155</w:t>
      </w:r>
      <w:r w:rsidRPr="003C13ED">
        <w:rPr>
          <w:rFonts w:eastAsia="Calibri"/>
          <w:szCs w:val="24"/>
          <w:highlight w:val="green"/>
        </w:rPr>
        <w:fldChar w:fldCharType="end"/>
      </w:r>
      <w:r w:rsidRPr="003C13ED">
        <w:rPr>
          <w:rFonts w:eastAsia="Calibri"/>
          <w:szCs w:val="24"/>
          <w:highlight w:val="green"/>
        </w:rPr>
        <w:t xml:space="preserve"> – Маршрут документа «</w:t>
      </w:r>
      <w:r w:rsidR="003C13ED" w:rsidRPr="003C13ED">
        <w:rPr>
          <w:szCs w:val="24"/>
          <w:highlight w:val="green"/>
        </w:rPr>
        <w:t>Выписка из лицевого счета администратора поступлений</w:t>
      </w:r>
      <w:r w:rsidRPr="003C13ED">
        <w:rPr>
          <w:rFonts w:eastAsia="Calibri"/>
          <w:szCs w:val="24"/>
          <w:highlight w:val="green"/>
        </w:rPr>
        <w:t>»</w:t>
      </w:r>
      <w:bookmarkEnd w:id="3971"/>
    </w:p>
    <w:tbl>
      <w:tblPr>
        <w:tblStyle w:val="GOSTTable"/>
        <w:tblW w:w="4991" w:type="pct"/>
        <w:tblLook w:val="01E0" w:firstRow="1" w:lastRow="1" w:firstColumn="1" w:lastColumn="1" w:noHBand="0" w:noVBand="0"/>
      </w:tblPr>
      <w:tblGrid>
        <w:gridCol w:w="2529"/>
        <w:gridCol w:w="2551"/>
        <w:gridCol w:w="4531"/>
      </w:tblGrid>
      <w:tr w:rsidR="006310AA" w:rsidRPr="00901A60" w14:paraId="20BA5A9E" w14:textId="77777777" w:rsidTr="006310AA">
        <w:trPr>
          <w:cnfStyle w:val="100000000000" w:firstRow="1" w:lastRow="0" w:firstColumn="0" w:lastColumn="0" w:oddVBand="0" w:evenVBand="0" w:oddHBand="0" w:evenHBand="0" w:firstRowFirstColumn="0" w:firstRowLastColumn="0" w:lastRowFirstColumn="0" w:lastRowLastColumn="0"/>
        </w:trPr>
        <w:tc>
          <w:tcPr>
            <w:tcW w:w="1316" w:type="pct"/>
          </w:tcPr>
          <w:p w14:paraId="6CBBCF90" w14:textId="77777777" w:rsidR="006310AA" w:rsidRPr="00901A60" w:rsidRDefault="00F94B41">
            <w:pPr>
              <w:pStyle w:val="GOSTTableHead"/>
              <w:spacing w:line="240" w:lineRule="auto"/>
            </w:pPr>
            <w:r w:rsidRPr="00901A60">
              <w:t>Отправитель</w:t>
            </w:r>
          </w:p>
        </w:tc>
        <w:tc>
          <w:tcPr>
            <w:tcW w:w="1327" w:type="pct"/>
          </w:tcPr>
          <w:p w14:paraId="7C16ADF6" w14:textId="77777777" w:rsidR="006310AA" w:rsidRPr="00901A60" w:rsidRDefault="00F94B41">
            <w:pPr>
              <w:pStyle w:val="GOSTTableHead"/>
              <w:spacing w:line="240" w:lineRule="auto"/>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7" w:type="pct"/>
          </w:tcPr>
          <w:p w14:paraId="0D1CB0E1" w14:textId="77777777" w:rsidR="006310AA" w:rsidRPr="00901A60" w:rsidRDefault="00F94B41">
            <w:pPr>
              <w:pStyle w:val="GOSTTableHead"/>
              <w:spacing w:line="240" w:lineRule="auto"/>
            </w:pPr>
            <w:r w:rsidRPr="00901A60">
              <w:rPr>
                <w:i w:val="0"/>
              </w:rPr>
              <w:t>Примечание</w:t>
            </w:r>
          </w:p>
        </w:tc>
      </w:tr>
      <w:tr w:rsidR="000876BA" w:rsidRPr="00901A60" w14:paraId="440422BA" w14:textId="77777777" w:rsidTr="006310AA">
        <w:trPr>
          <w:cnfStyle w:val="000000100000" w:firstRow="0" w:lastRow="0" w:firstColumn="0" w:lastColumn="0" w:oddVBand="0" w:evenVBand="0" w:oddHBand="1" w:evenHBand="0" w:firstRowFirstColumn="0" w:firstRowLastColumn="0" w:lastRowFirstColumn="0" w:lastRowLastColumn="0"/>
        </w:trPr>
        <w:tc>
          <w:tcPr>
            <w:tcW w:w="1316" w:type="pct"/>
          </w:tcPr>
          <w:p w14:paraId="270F9F62" w14:textId="77777777" w:rsidR="000876BA" w:rsidRPr="00901A60" w:rsidRDefault="000876BA" w:rsidP="003C13ED">
            <w:pPr>
              <w:pStyle w:val="GOSTTablenorm"/>
              <w:rPr>
                <w:i/>
              </w:rPr>
            </w:pPr>
            <w:r w:rsidRPr="00901A60">
              <w:rPr>
                <w:szCs w:val="22"/>
              </w:rPr>
              <w:t>ТОФК (ПУД ЭБ)</w:t>
            </w:r>
          </w:p>
        </w:tc>
        <w:tc>
          <w:tcPr>
            <w:tcW w:w="1327" w:type="pct"/>
          </w:tcPr>
          <w:p w14:paraId="1D623A89" w14:textId="1F68253C" w:rsidR="000876BA" w:rsidRPr="00901A60" w:rsidRDefault="000876BA" w:rsidP="003C13ED">
            <w:pPr>
              <w:pStyle w:val="GOSTTablenorm"/>
              <w:rPr>
                <w:i/>
              </w:rPr>
            </w:pPr>
            <w:r w:rsidRPr="0059533C">
              <w:rPr>
                <w:szCs w:val="22"/>
              </w:rPr>
              <w:t xml:space="preserve">АДБ, </w:t>
            </w:r>
            <w:r w:rsidRPr="0059533C">
              <w:rPr>
                <w:szCs w:val="22"/>
                <w:highlight w:val="green"/>
              </w:rPr>
              <w:t>АИФДБ (ФНС, ФТС)</w:t>
            </w:r>
          </w:p>
        </w:tc>
        <w:tc>
          <w:tcPr>
            <w:cnfStyle w:val="000100000000" w:firstRow="0" w:lastRow="0" w:firstColumn="0" w:lastColumn="1" w:oddVBand="0" w:evenVBand="0" w:oddHBand="0" w:evenHBand="0" w:firstRowFirstColumn="0" w:firstRowLastColumn="0" w:lastRowFirstColumn="0" w:lastRowLastColumn="0"/>
            <w:tcW w:w="2357" w:type="pct"/>
            <w:vMerge w:val="restart"/>
          </w:tcPr>
          <w:p w14:paraId="5C6C5BA1" w14:textId="3C736CE2" w:rsidR="000876BA" w:rsidRPr="000876BA" w:rsidRDefault="000876BA" w:rsidP="003C13ED">
            <w:pPr>
              <w:pStyle w:val="GOSTTablenorm"/>
              <w:rPr>
                <w:i w:val="0"/>
              </w:rPr>
            </w:pPr>
            <w:r w:rsidRPr="000D1538">
              <w:rPr>
                <w:highlight w:val="green"/>
              </w:rPr>
              <w:t>Первичные документы передаются в виде xml-файлов, упакованных в zip-архив, в блоке «attachments». Архив может содержать один или несколько xml-файлов первичных документов</w:t>
            </w:r>
          </w:p>
        </w:tc>
      </w:tr>
      <w:tr w:rsidR="000876BA" w:rsidRPr="00901A60" w14:paraId="03301EC1" w14:textId="77777777" w:rsidTr="006310AA">
        <w:trPr>
          <w:cnfStyle w:val="000000010000" w:firstRow="0" w:lastRow="0" w:firstColumn="0" w:lastColumn="0" w:oddVBand="0" w:evenVBand="0" w:oddHBand="0" w:evenHBand="1" w:firstRowFirstColumn="0" w:firstRowLastColumn="0" w:lastRowFirstColumn="0" w:lastRowLastColumn="0"/>
        </w:trPr>
        <w:tc>
          <w:tcPr>
            <w:tcW w:w="1316" w:type="pct"/>
          </w:tcPr>
          <w:p w14:paraId="0809F5F6" w14:textId="6F6A3C52" w:rsidR="000876BA" w:rsidRPr="00901A60" w:rsidRDefault="000876BA" w:rsidP="003C13ED">
            <w:pPr>
              <w:pStyle w:val="GOSTTablenorm"/>
              <w:rPr>
                <w:i/>
                <w:szCs w:val="22"/>
              </w:rPr>
            </w:pPr>
            <w:r w:rsidRPr="00901A60">
              <w:t>ТОФК (ПУД ЭБ)</w:t>
            </w:r>
          </w:p>
        </w:tc>
        <w:tc>
          <w:tcPr>
            <w:tcW w:w="1327" w:type="pct"/>
          </w:tcPr>
          <w:p w14:paraId="012D8F99" w14:textId="559EB7B3" w:rsidR="000876BA" w:rsidRPr="00901A60" w:rsidRDefault="000876BA" w:rsidP="003C13ED">
            <w:pPr>
              <w:pStyle w:val="GOSTTablenorm"/>
              <w:rPr>
                <w:i/>
                <w:szCs w:val="22"/>
              </w:rPr>
            </w:pPr>
            <w:r w:rsidRPr="0059533C">
              <w:rPr>
                <w:szCs w:val="22"/>
              </w:rPr>
              <w:t>МВУ ПУиО (ПФХД),</w:t>
            </w:r>
            <w:r w:rsidRPr="0059533C">
              <w:rPr>
                <w:szCs w:val="22"/>
                <w:lang w:eastAsia="en-US"/>
              </w:rPr>
              <w:t xml:space="preserve"> 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2357" w:type="pct"/>
            <w:vMerge/>
          </w:tcPr>
          <w:p w14:paraId="4BEAA105" w14:textId="1C88856D" w:rsidR="000876BA" w:rsidRPr="006E4305" w:rsidRDefault="000876BA" w:rsidP="003C13ED">
            <w:pPr>
              <w:pStyle w:val="GOSTTablenorm"/>
              <w:rPr>
                <w:i w:val="0"/>
              </w:rPr>
            </w:pPr>
          </w:p>
        </w:tc>
      </w:tr>
      <w:tr w:rsidR="003C13ED" w:rsidRPr="00901A60" w14:paraId="4710F2AB" w14:textId="77777777" w:rsidTr="006310AA">
        <w:trPr>
          <w:cnfStyle w:val="010000000000" w:firstRow="0" w:lastRow="1" w:firstColumn="0" w:lastColumn="0" w:oddVBand="0" w:evenVBand="0" w:oddHBand="0" w:evenHBand="0" w:firstRowFirstColumn="0" w:firstRowLastColumn="0" w:lastRowFirstColumn="0" w:lastRowLastColumn="0"/>
        </w:trPr>
        <w:tc>
          <w:tcPr>
            <w:tcW w:w="1316" w:type="pct"/>
          </w:tcPr>
          <w:p w14:paraId="6B4DEE3D" w14:textId="4C1506BE" w:rsidR="003C13ED" w:rsidRPr="003C13ED" w:rsidRDefault="003C13ED" w:rsidP="003C13ED">
            <w:pPr>
              <w:pStyle w:val="GOSTTablenorm"/>
              <w:rPr>
                <w:i w:val="0"/>
              </w:rPr>
            </w:pPr>
            <w:r w:rsidRPr="003C13ED">
              <w:rPr>
                <w:i w:val="0"/>
                <w:szCs w:val="22"/>
                <w:highlight w:val="green"/>
              </w:rPr>
              <w:t>ТОФК (ПУД ЭБ)</w:t>
            </w:r>
          </w:p>
        </w:tc>
        <w:tc>
          <w:tcPr>
            <w:tcW w:w="1327" w:type="pct"/>
          </w:tcPr>
          <w:p w14:paraId="27B99651" w14:textId="5DB090D2" w:rsidR="003C13ED" w:rsidRPr="003C13ED" w:rsidRDefault="003C13ED" w:rsidP="003C13ED">
            <w:pPr>
              <w:pStyle w:val="GOSTTablenorm"/>
              <w:rPr>
                <w:i w:val="0"/>
                <w:szCs w:val="22"/>
              </w:rPr>
            </w:pPr>
            <w:r w:rsidRPr="003C13ED">
              <w:rPr>
                <w:i w:val="0"/>
                <w:szCs w:val="22"/>
                <w:highlight w:val="green"/>
              </w:rPr>
              <w:t>ПИАО ЭБ</w:t>
            </w:r>
          </w:p>
        </w:tc>
        <w:tc>
          <w:tcPr>
            <w:cnfStyle w:val="000100000000" w:firstRow="0" w:lastRow="0" w:firstColumn="0" w:lastColumn="1" w:oddVBand="0" w:evenVBand="0" w:oddHBand="0" w:evenHBand="0" w:firstRowFirstColumn="0" w:firstRowLastColumn="0" w:lastRowFirstColumn="0" w:lastRowLastColumn="0"/>
            <w:tcW w:w="2357" w:type="pct"/>
          </w:tcPr>
          <w:p w14:paraId="15C87A85" w14:textId="59B0B469" w:rsidR="003C13ED" w:rsidRPr="003C13ED" w:rsidRDefault="003C13ED" w:rsidP="003C13ED">
            <w:pPr>
              <w:pStyle w:val="GOSTTablenorm"/>
              <w:rPr>
                <w:i w:val="0"/>
              </w:rPr>
            </w:pPr>
            <w:r w:rsidRPr="003C13ED">
              <w:rPr>
                <w:i w:val="0"/>
                <w:szCs w:val="22"/>
                <w:highlight w:val="green"/>
              </w:rPr>
              <w:t>Передается в блоке «</w:t>
            </w:r>
            <w:r w:rsidRPr="003C13ED">
              <w:rPr>
                <w:i w:val="0"/>
                <w:szCs w:val="22"/>
                <w:highlight w:val="green"/>
                <w:lang w:val="en-US"/>
              </w:rPr>
              <w:t>attachments</w:t>
            </w:r>
            <w:r w:rsidRPr="003C13ED">
              <w:rPr>
                <w:i w:val="0"/>
                <w:szCs w:val="22"/>
                <w:highlight w:val="green"/>
              </w:rPr>
              <w:t xml:space="preserve">» Запроса (transferDocumentRequest) конверта ЕСМВ в составе </w:t>
            </w:r>
            <w:r w:rsidRPr="003C13ED">
              <w:rPr>
                <w:i w:val="0"/>
                <w:szCs w:val="22"/>
                <w:highlight w:val="green"/>
                <w:lang w:val="en-US"/>
              </w:rPr>
              <w:t>zip</w:t>
            </w:r>
            <w:r w:rsidRPr="003C13ED">
              <w:rPr>
                <w:i w:val="0"/>
                <w:szCs w:val="22"/>
                <w:highlight w:val="green"/>
              </w:rPr>
              <w:t>-архива</w:t>
            </w:r>
            <w:r w:rsidRPr="003C13ED">
              <w:rPr>
                <w:i w:val="0"/>
                <w:szCs w:val="22"/>
              </w:rPr>
              <w:t xml:space="preserve"> </w:t>
            </w:r>
          </w:p>
        </w:tc>
      </w:tr>
    </w:tbl>
    <w:p w14:paraId="6DB52158" w14:textId="77777777" w:rsidR="006310AA" w:rsidRPr="003C13ED" w:rsidRDefault="00F94B41" w:rsidP="00F94B41">
      <w:pPr>
        <w:pStyle w:val="31"/>
        <w:numPr>
          <w:ilvl w:val="2"/>
          <w:numId w:val="79"/>
        </w:numPr>
        <w:tabs>
          <w:tab w:val="clear" w:pos="862"/>
        </w:tabs>
        <w:rPr>
          <w:highlight w:val="green"/>
        </w:rPr>
      </w:pPr>
      <w:bookmarkStart w:id="3972" w:name="_Toc536465729"/>
      <w:bookmarkStart w:id="3973" w:name="_Toc217652421"/>
      <w:r w:rsidRPr="003C13ED">
        <w:rPr>
          <w:highlight w:val="green"/>
        </w:rPr>
        <w:t>Описание комплексного типа «</w:t>
      </w:r>
      <w:r w:rsidRPr="003C13ED">
        <w:rPr>
          <w:highlight w:val="green"/>
          <w:lang w:val="en-US"/>
        </w:rPr>
        <w:t>tOrdLsADB</w:t>
      </w:r>
      <w:r w:rsidRPr="003C13ED">
        <w:rPr>
          <w:highlight w:val="green"/>
        </w:rPr>
        <w:t>»</w:t>
      </w:r>
      <w:bookmarkEnd w:id="3972"/>
      <w:bookmarkEnd w:id="3973"/>
    </w:p>
    <w:p w14:paraId="58CD1CC3" w14:textId="6E04EF54" w:rsidR="006310AA" w:rsidRPr="003C13ED" w:rsidRDefault="00F94B41">
      <w:pPr>
        <w:pStyle w:val="GOSTNameTable"/>
        <w:numPr>
          <w:ilvl w:val="0"/>
          <w:numId w:val="2"/>
        </w:numPr>
        <w:spacing w:before="120" w:after="0"/>
        <w:ind w:left="425" w:hanging="357"/>
        <w:contextualSpacing/>
        <w:jc w:val="both"/>
        <w:rPr>
          <w:rFonts w:eastAsia="Calibri"/>
          <w:szCs w:val="24"/>
          <w:highlight w:val="green"/>
        </w:rPr>
      </w:pPr>
      <w:r w:rsidRPr="003C13ED">
        <w:rPr>
          <w:rFonts w:eastAsia="Calibri"/>
          <w:szCs w:val="24"/>
          <w:highlight w:val="green"/>
        </w:rPr>
        <w:fldChar w:fldCharType="begin"/>
      </w:r>
      <w:r w:rsidRPr="003C13ED">
        <w:rPr>
          <w:rFonts w:eastAsia="Calibri"/>
          <w:szCs w:val="24"/>
          <w:highlight w:val="green"/>
        </w:rPr>
        <w:instrText xml:space="preserve"> SEQ Таблица \* ARABIC </w:instrText>
      </w:r>
      <w:r w:rsidRPr="003C13ED">
        <w:rPr>
          <w:rFonts w:eastAsia="Calibri"/>
          <w:szCs w:val="24"/>
          <w:highlight w:val="green"/>
        </w:rPr>
        <w:fldChar w:fldCharType="separate"/>
      </w:r>
      <w:bookmarkStart w:id="3974" w:name="_Toc217651999"/>
      <w:r w:rsidR="00D21171">
        <w:rPr>
          <w:rFonts w:eastAsia="Calibri"/>
          <w:noProof/>
          <w:szCs w:val="24"/>
          <w:highlight w:val="green"/>
        </w:rPr>
        <w:t>156</w:t>
      </w:r>
      <w:r w:rsidRPr="003C13ED">
        <w:rPr>
          <w:rFonts w:eastAsia="Calibri"/>
          <w:szCs w:val="24"/>
          <w:highlight w:val="green"/>
        </w:rPr>
        <w:fldChar w:fldCharType="end"/>
      </w:r>
      <w:r w:rsidRPr="003C13ED">
        <w:rPr>
          <w:rFonts w:eastAsia="Calibri"/>
          <w:szCs w:val="24"/>
          <w:highlight w:val="green"/>
        </w:rPr>
        <w:t xml:space="preserve"> – Описание комплексного типа «</w:t>
      </w:r>
      <w:r w:rsidRPr="003C13ED">
        <w:rPr>
          <w:rFonts w:eastAsia="Calibri"/>
          <w:szCs w:val="24"/>
          <w:highlight w:val="green"/>
          <w:lang w:val="en-US"/>
        </w:rPr>
        <w:t>t</w:t>
      </w:r>
      <w:r w:rsidRPr="003C13ED">
        <w:rPr>
          <w:highlight w:val="green"/>
          <w:lang w:val="en-US"/>
        </w:rPr>
        <w:t>OrdLsADB</w:t>
      </w:r>
      <w:r w:rsidRPr="003C13ED">
        <w:rPr>
          <w:rFonts w:eastAsia="Calibri"/>
          <w:szCs w:val="24"/>
          <w:highlight w:val="green"/>
        </w:rPr>
        <w:t>»</w:t>
      </w:r>
      <w:bookmarkEnd w:id="397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F4C87DB" w14:textId="77777777" w:rsidTr="00974330">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4FD53EFA"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42DDEA5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674E10D" w14:textId="77777777" w:rsidR="006310AA" w:rsidRPr="00901A60" w:rsidRDefault="00F94B41">
            <w:pPr>
              <w:pStyle w:val="GOSTTableHead"/>
              <w:spacing w:line="240" w:lineRule="auto"/>
              <w:ind w:left="0" w:right="0"/>
            </w:pPr>
            <w:r w:rsidRPr="00901A60">
              <w:t>Тип</w:t>
            </w:r>
          </w:p>
        </w:tc>
        <w:tc>
          <w:tcPr>
            <w:tcW w:w="1134" w:type="dxa"/>
          </w:tcPr>
          <w:p w14:paraId="5CEAA5CF" w14:textId="77777777" w:rsidR="006310AA" w:rsidRPr="00901A60" w:rsidRDefault="00F94B41">
            <w:pPr>
              <w:pStyle w:val="GOSTTableHead"/>
              <w:spacing w:line="240" w:lineRule="auto"/>
              <w:ind w:left="0" w:right="0"/>
            </w:pPr>
            <w:r w:rsidRPr="00901A60">
              <w:t>Формат элемента</w:t>
            </w:r>
          </w:p>
        </w:tc>
        <w:tc>
          <w:tcPr>
            <w:tcW w:w="567" w:type="dxa"/>
          </w:tcPr>
          <w:p w14:paraId="30E7DA3B" w14:textId="77777777" w:rsidR="006310AA" w:rsidRPr="00901A60" w:rsidRDefault="00F94B41">
            <w:pPr>
              <w:pStyle w:val="GOSTTableHead"/>
              <w:spacing w:line="240" w:lineRule="auto"/>
              <w:ind w:left="0" w:right="0"/>
            </w:pPr>
            <w:r w:rsidRPr="00901A60">
              <w:t>Обязательность</w:t>
            </w:r>
          </w:p>
        </w:tc>
        <w:tc>
          <w:tcPr>
            <w:tcW w:w="3961" w:type="dxa"/>
          </w:tcPr>
          <w:p w14:paraId="49ABCFB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1877A36"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1604B760" w14:textId="77777777" w:rsidR="006310AA" w:rsidRPr="00901A60" w:rsidRDefault="00F94B41">
            <w:pPr>
              <w:pStyle w:val="GOSTTablenorm"/>
            </w:pPr>
            <w:r w:rsidRPr="00901A60">
              <w:t>Глобальный уникальный идентификатор</w:t>
            </w:r>
          </w:p>
        </w:tc>
        <w:tc>
          <w:tcPr>
            <w:tcW w:w="1700" w:type="dxa"/>
          </w:tcPr>
          <w:p w14:paraId="4DFB970B" w14:textId="77777777" w:rsidR="006310AA" w:rsidRPr="00901A60" w:rsidRDefault="00F94B41">
            <w:pPr>
              <w:pStyle w:val="GOSTTablenorm"/>
              <w:rPr>
                <w:lang w:val="en-US"/>
              </w:rPr>
            </w:pPr>
            <w:r w:rsidRPr="00901A60">
              <w:rPr>
                <w:lang w:val="en-US"/>
              </w:rPr>
              <w:t>GUID</w:t>
            </w:r>
          </w:p>
        </w:tc>
        <w:tc>
          <w:tcPr>
            <w:tcW w:w="567" w:type="dxa"/>
          </w:tcPr>
          <w:p w14:paraId="47DE718A" w14:textId="77777777" w:rsidR="006310AA" w:rsidRPr="00901A60" w:rsidRDefault="00F94B41">
            <w:pPr>
              <w:pStyle w:val="GOSTTablenorm"/>
              <w:jc w:val="center"/>
            </w:pPr>
            <w:r w:rsidRPr="00901A60">
              <w:t>П</w:t>
            </w:r>
          </w:p>
        </w:tc>
        <w:tc>
          <w:tcPr>
            <w:tcW w:w="1134" w:type="dxa"/>
          </w:tcPr>
          <w:p w14:paraId="3BB68E3B" w14:textId="77777777" w:rsidR="006310AA" w:rsidRPr="00901A60" w:rsidRDefault="00F94B41">
            <w:pPr>
              <w:pStyle w:val="GOSTTablenorm"/>
            </w:pPr>
            <w:r w:rsidRPr="00901A60">
              <w:rPr>
                <w:lang w:val="en-US"/>
              </w:rPr>
              <w:t>T(36)</w:t>
            </w:r>
          </w:p>
        </w:tc>
        <w:tc>
          <w:tcPr>
            <w:tcW w:w="567" w:type="dxa"/>
          </w:tcPr>
          <w:p w14:paraId="657B31C4" w14:textId="77777777" w:rsidR="006310AA" w:rsidRPr="00901A60" w:rsidRDefault="00F94B41">
            <w:pPr>
              <w:pStyle w:val="GOSTTablenorm"/>
              <w:jc w:val="center"/>
            </w:pPr>
            <w:r w:rsidRPr="00901A60">
              <w:t>О</w:t>
            </w:r>
          </w:p>
        </w:tc>
        <w:tc>
          <w:tcPr>
            <w:tcW w:w="3961" w:type="dxa"/>
          </w:tcPr>
          <w:p w14:paraId="42311F38" w14:textId="756468BA" w:rsidR="006310AA" w:rsidRPr="00901A60" w:rsidRDefault="00F94B41">
            <w:pPr>
              <w:pStyle w:val="GOSTTablenorm"/>
            </w:pPr>
            <w:r w:rsidRPr="00901A60">
              <w:t>Слу</w:t>
            </w:r>
            <w:r w:rsidR="003B0B90" w:rsidRPr="00901A60">
              <w:t>жебное поле, заполняется в ТОФК</w:t>
            </w:r>
          </w:p>
        </w:tc>
      </w:tr>
      <w:tr w:rsidR="006310AA" w:rsidRPr="00901A60" w14:paraId="23C09E14"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56865C5" w14:textId="77777777" w:rsidR="006310AA" w:rsidRPr="00901A60" w:rsidRDefault="00F94B41">
            <w:pPr>
              <w:pStyle w:val="GOSTTablenorm"/>
            </w:pPr>
            <w:r w:rsidRPr="00901A60">
              <w:t>№ лицевого счета</w:t>
            </w:r>
          </w:p>
        </w:tc>
        <w:tc>
          <w:tcPr>
            <w:tcW w:w="1700" w:type="dxa"/>
          </w:tcPr>
          <w:p w14:paraId="41153605" w14:textId="77777777" w:rsidR="006310AA" w:rsidRPr="00901A60" w:rsidRDefault="00F94B41">
            <w:pPr>
              <w:pStyle w:val="GOSTTablenorm"/>
              <w:rPr>
                <w:lang w:val="en-US"/>
              </w:rPr>
            </w:pPr>
            <w:r w:rsidRPr="00901A60">
              <w:t>L</w:t>
            </w:r>
            <w:r w:rsidRPr="00901A60">
              <w:rPr>
                <w:lang w:val="en-US"/>
              </w:rPr>
              <w:t>sADB</w:t>
            </w:r>
          </w:p>
        </w:tc>
        <w:tc>
          <w:tcPr>
            <w:tcW w:w="567" w:type="dxa"/>
          </w:tcPr>
          <w:p w14:paraId="65C6369B" w14:textId="77777777" w:rsidR="006310AA" w:rsidRPr="00901A60" w:rsidRDefault="00F94B41">
            <w:pPr>
              <w:pStyle w:val="GOSTTablenorm"/>
              <w:jc w:val="center"/>
            </w:pPr>
            <w:r w:rsidRPr="00901A60">
              <w:t>П</w:t>
            </w:r>
          </w:p>
        </w:tc>
        <w:tc>
          <w:tcPr>
            <w:tcW w:w="1134" w:type="dxa"/>
          </w:tcPr>
          <w:p w14:paraId="0029BB85" w14:textId="77777777" w:rsidR="006310AA" w:rsidRPr="00901A60" w:rsidRDefault="00F94B41">
            <w:pPr>
              <w:pStyle w:val="GOSTTablenorm"/>
              <w:rPr>
                <w:lang w:val="en-US"/>
              </w:rPr>
            </w:pPr>
            <w:r w:rsidRPr="00901A60">
              <w:rPr>
                <w:lang w:val="en-US"/>
              </w:rPr>
              <w:t>T(</w:t>
            </w:r>
            <w:r w:rsidRPr="00901A60">
              <w:t>11</w:t>
            </w:r>
            <w:r w:rsidRPr="00901A60">
              <w:rPr>
                <w:lang w:val="en-US"/>
              </w:rPr>
              <w:t>)</w:t>
            </w:r>
          </w:p>
        </w:tc>
        <w:tc>
          <w:tcPr>
            <w:tcW w:w="567" w:type="dxa"/>
          </w:tcPr>
          <w:p w14:paraId="5C0B7D4F" w14:textId="77777777" w:rsidR="006310AA" w:rsidRPr="00901A60" w:rsidRDefault="00F94B41">
            <w:pPr>
              <w:pStyle w:val="GOSTTablenorm"/>
              <w:jc w:val="center"/>
            </w:pPr>
            <w:r w:rsidRPr="00901A60">
              <w:t>О</w:t>
            </w:r>
          </w:p>
        </w:tc>
        <w:tc>
          <w:tcPr>
            <w:tcW w:w="3961" w:type="dxa"/>
          </w:tcPr>
          <w:p w14:paraId="3FD32F0B" w14:textId="201E789F" w:rsidR="006310AA" w:rsidRPr="00901A60" w:rsidRDefault="003B0B90">
            <w:pPr>
              <w:pStyle w:val="GOSTTablenorm"/>
            </w:pPr>
            <w:r w:rsidRPr="00901A60">
              <w:t xml:space="preserve">Номер лицевого счета </w:t>
            </w:r>
            <w:r w:rsidR="003C13ED" w:rsidRPr="0059533C">
              <w:rPr>
                <w:szCs w:val="22"/>
                <w:highlight w:val="green"/>
              </w:rPr>
              <w:t>администратора поступлений</w:t>
            </w:r>
          </w:p>
        </w:tc>
      </w:tr>
      <w:tr w:rsidR="006310AA" w:rsidRPr="00901A60" w14:paraId="571A9FDF"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2F7D1A04" w14:textId="77777777" w:rsidR="006310AA" w:rsidRPr="00901A60" w:rsidRDefault="00F94B41">
            <w:pPr>
              <w:pStyle w:val="GOSTTablenorm"/>
            </w:pPr>
            <w:r w:rsidRPr="00901A60">
              <w:t>Дата выписки</w:t>
            </w:r>
          </w:p>
        </w:tc>
        <w:tc>
          <w:tcPr>
            <w:tcW w:w="1700" w:type="dxa"/>
          </w:tcPr>
          <w:p w14:paraId="6D5BE07F" w14:textId="77777777" w:rsidR="006310AA" w:rsidRPr="00901A60" w:rsidRDefault="00F94B41">
            <w:pPr>
              <w:pStyle w:val="GOSTTablenorm"/>
              <w:rPr>
                <w:lang w:val="en-US"/>
              </w:rPr>
            </w:pPr>
            <w:r w:rsidRPr="00901A60">
              <w:rPr>
                <w:lang w:val="en-US"/>
              </w:rPr>
              <w:t>DtDoc</w:t>
            </w:r>
          </w:p>
        </w:tc>
        <w:tc>
          <w:tcPr>
            <w:tcW w:w="567" w:type="dxa"/>
          </w:tcPr>
          <w:p w14:paraId="78C04831" w14:textId="77777777" w:rsidR="006310AA" w:rsidRPr="00901A60" w:rsidRDefault="00F94B41">
            <w:pPr>
              <w:pStyle w:val="GOSTTablenorm"/>
              <w:jc w:val="center"/>
            </w:pPr>
            <w:r w:rsidRPr="00901A60">
              <w:t>П</w:t>
            </w:r>
          </w:p>
        </w:tc>
        <w:tc>
          <w:tcPr>
            <w:tcW w:w="1134" w:type="dxa"/>
          </w:tcPr>
          <w:p w14:paraId="039E7AE9" w14:textId="77777777" w:rsidR="006310AA" w:rsidRPr="00901A60" w:rsidRDefault="00F94B41">
            <w:pPr>
              <w:pStyle w:val="GOSTTablenorm"/>
            </w:pPr>
            <w:r w:rsidRPr="00901A60">
              <w:rPr>
                <w:lang w:val="en-US"/>
              </w:rPr>
              <w:t>Date</w:t>
            </w:r>
          </w:p>
        </w:tc>
        <w:tc>
          <w:tcPr>
            <w:tcW w:w="567" w:type="dxa"/>
          </w:tcPr>
          <w:p w14:paraId="71DE00E7" w14:textId="77777777" w:rsidR="006310AA" w:rsidRPr="00901A60" w:rsidRDefault="00F94B41">
            <w:pPr>
              <w:pStyle w:val="GOSTTablenorm"/>
              <w:jc w:val="center"/>
            </w:pPr>
            <w:r w:rsidRPr="00901A60">
              <w:t>О</w:t>
            </w:r>
          </w:p>
        </w:tc>
        <w:tc>
          <w:tcPr>
            <w:tcW w:w="3961" w:type="dxa"/>
          </w:tcPr>
          <w:p w14:paraId="6CD589F6" w14:textId="6A5E08DA" w:rsidR="006310AA" w:rsidRPr="00901A60" w:rsidRDefault="00F94B41">
            <w:pPr>
              <w:pStyle w:val="GOSTTablenorm"/>
            </w:pPr>
            <w:r w:rsidRPr="00901A60">
              <w:t xml:space="preserve">Указывается дата, </w:t>
            </w:r>
            <w:r w:rsidR="003B0B90" w:rsidRPr="00901A60">
              <w:t>за которую сформирован документ</w:t>
            </w:r>
          </w:p>
        </w:tc>
      </w:tr>
      <w:tr w:rsidR="006310AA" w:rsidRPr="00901A60" w14:paraId="3FBD4E30"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3741171" w14:textId="77777777" w:rsidR="006310AA" w:rsidRPr="00901A60" w:rsidRDefault="00F94B41">
            <w:pPr>
              <w:pStyle w:val="GOSTTablenorm"/>
            </w:pPr>
            <w:r w:rsidRPr="00901A60">
              <w:t>Дата предыдущей выписки</w:t>
            </w:r>
          </w:p>
        </w:tc>
        <w:tc>
          <w:tcPr>
            <w:tcW w:w="1700" w:type="dxa"/>
          </w:tcPr>
          <w:p w14:paraId="06CDF751" w14:textId="77777777" w:rsidR="006310AA" w:rsidRPr="00901A60" w:rsidRDefault="00F94B41">
            <w:pPr>
              <w:pStyle w:val="GOSTTablenorm"/>
            </w:pPr>
            <w:r w:rsidRPr="00901A60">
              <w:rPr>
                <w:lang w:val="en-US"/>
              </w:rPr>
              <w:t>DtDocOld</w:t>
            </w:r>
          </w:p>
        </w:tc>
        <w:tc>
          <w:tcPr>
            <w:tcW w:w="567" w:type="dxa"/>
          </w:tcPr>
          <w:p w14:paraId="26959B0B" w14:textId="77777777" w:rsidR="006310AA" w:rsidRPr="00901A60" w:rsidRDefault="00F94B41">
            <w:pPr>
              <w:pStyle w:val="GOSTTablenorm"/>
              <w:jc w:val="center"/>
            </w:pPr>
            <w:r w:rsidRPr="00901A60">
              <w:t>П</w:t>
            </w:r>
          </w:p>
        </w:tc>
        <w:tc>
          <w:tcPr>
            <w:tcW w:w="1134" w:type="dxa"/>
          </w:tcPr>
          <w:p w14:paraId="5469CCD0" w14:textId="77777777" w:rsidR="006310AA" w:rsidRPr="00901A60" w:rsidRDefault="00F94B41">
            <w:pPr>
              <w:pStyle w:val="GOSTTablenorm"/>
            </w:pPr>
            <w:r w:rsidRPr="00901A60">
              <w:rPr>
                <w:lang w:val="en-US"/>
              </w:rPr>
              <w:t>Date</w:t>
            </w:r>
          </w:p>
        </w:tc>
        <w:tc>
          <w:tcPr>
            <w:tcW w:w="567" w:type="dxa"/>
          </w:tcPr>
          <w:p w14:paraId="79E31CE7" w14:textId="77777777" w:rsidR="006310AA" w:rsidRPr="00901A60" w:rsidRDefault="00F94B41">
            <w:pPr>
              <w:pStyle w:val="GOSTTablenorm"/>
              <w:jc w:val="center"/>
            </w:pPr>
            <w:r w:rsidRPr="00901A60">
              <w:t>Н</w:t>
            </w:r>
          </w:p>
        </w:tc>
        <w:tc>
          <w:tcPr>
            <w:tcW w:w="3961" w:type="dxa"/>
          </w:tcPr>
          <w:p w14:paraId="18D8C5DA" w14:textId="7448874D" w:rsidR="006310AA" w:rsidRPr="00901A60" w:rsidRDefault="00F94B41">
            <w:pPr>
              <w:pStyle w:val="GOSTTablenorm"/>
            </w:pPr>
            <w:r w:rsidRPr="00901A60">
              <w:t>Дата, за которую сформирован предыдущий документ «</w:t>
            </w:r>
            <w:r w:rsidR="003C13ED">
              <w:t xml:space="preserve">Выписка из лицевого счета администратора </w:t>
            </w:r>
            <w:r w:rsidR="003C13ED" w:rsidRPr="003C13ED">
              <w:rPr>
                <w:highlight w:val="green"/>
              </w:rPr>
              <w:t>поступлений</w:t>
            </w:r>
            <w:r w:rsidRPr="00901A60">
              <w:t>».</w:t>
            </w:r>
          </w:p>
          <w:p w14:paraId="4F2B0074" w14:textId="77777777" w:rsidR="00974330" w:rsidRPr="00901A60" w:rsidRDefault="00974330">
            <w:pPr>
              <w:pStyle w:val="GOSTTablenorm"/>
            </w:pPr>
            <w:r w:rsidRPr="00901A60">
              <w:rPr>
                <w:szCs w:val="22"/>
              </w:rPr>
              <w:t>Не заполняется при предоставлении клиенту первой выписки после открытия лицевого счета</w:t>
            </w:r>
          </w:p>
        </w:tc>
      </w:tr>
      <w:tr w:rsidR="00974330" w:rsidRPr="00901A60" w14:paraId="5C0D424D"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5C6D5E6E" w14:textId="77777777" w:rsidR="00974330" w:rsidRPr="00901A60" w:rsidRDefault="00974330" w:rsidP="003D6B3D">
            <w:pPr>
              <w:pStyle w:val="GOSTTablenorm"/>
            </w:pPr>
            <w:r w:rsidRPr="00901A60">
              <w:lastRenderedPageBreak/>
              <w:t>Признак отчёта</w:t>
            </w:r>
          </w:p>
        </w:tc>
        <w:tc>
          <w:tcPr>
            <w:tcW w:w="1700" w:type="dxa"/>
          </w:tcPr>
          <w:p w14:paraId="6ACC7760" w14:textId="77777777" w:rsidR="00974330" w:rsidRPr="00901A60" w:rsidRDefault="00974330" w:rsidP="00974330">
            <w:pPr>
              <w:pStyle w:val="GOSTTablenorm"/>
              <w:rPr>
                <w:lang w:val="en-US"/>
              </w:rPr>
            </w:pPr>
            <w:r w:rsidRPr="00901A60">
              <w:rPr>
                <w:lang w:val="en-US"/>
              </w:rPr>
              <w:t>VidDoc</w:t>
            </w:r>
          </w:p>
        </w:tc>
        <w:tc>
          <w:tcPr>
            <w:tcW w:w="567" w:type="dxa"/>
          </w:tcPr>
          <w:p w14:paraId="410CA0C6" w14:textId="77777777" w:rsidR="00974330" w:rsidRPr="00901A60" w:rsidRDefault="00974330" w:rsidP="00974330">
            <w:pPr>
              <w:pStyle w:val="GOSTTablenorm"/>
              <w:jc w:val="center"/>
            </w:pPr>
            <w:r w:rsidRPr="00901A60">
              <w:t>П</w:t>
            </w:r>
          </w:p>
        </w:tc>
        <w:tc>
          <w:tcPr>
            <w:tcW w:w="1134" w:type="dxa"/>
          </w:tcPr>
          <w:p w14:paraId="1C80B25C" w14:textId="77777777" w:rsidR="00974330" w:rsidRPr="00901A60" w:rsidRDefault="00974330" w:rsidP="00974330">
            <w:pPr>
              <w:pStyle w:val="GOSTTablenorm"/>
            </w:pPr>
            <w:r w:rsidRPr="00901A60">
              <w:rPr>
                <w:szCs w:val="22"/>
                <w:lang w:val="en-US"/>
              </w:rPr>
              <w:t>T</w:t>
            </w:r>
            <w:r w:rsidRPr="00901A60">
              <w:rPr>
                <w:szCs w:val="22"/>
              </w:rPr>
              <w:t>(1)</w:t>
            </w:r>
          </w:p>
        </w:tc>
        <w:tc>
          <w:tcPr>
            <w:tcW w:w="567" w:type="dxa"/>
          </w:tcPr>
          <w:p w14:paraId="10473284" w14:textId="77777777" w:rsidR="00974330" w:rsidRPr="00901A60" w:rsidRDefault="00974330" w:rsidP="00974330">
            <w:pPr>
              <w:pStyle w:val="GOSTTablenorm"/>
              <w:jc w:val="center"/>
            </w:pPr>
            <w:r w:rsidRPr="00901A60">
              <w:t>О</w:t>
            </w:r>
          </w:p>
        </w:tc>
        <w:tc>
          <w:tcPr>
            <w:tcW w:w="3961" w:type="dxa"/>
          </w:tcPr>
          <w:p w14:paraId="5B87D164" w14:textId="77777777" w:rsidR="00906D3E" w:rsidRPr="00901A60" w:rsidRDefault="00906D3E" w:rsidP="00906D3E">
            <w:pPr>
              <w:pStyle w:val="GOSTTablenorm"/>
              <w:rPr>
                <w:szCs w:val="22"/>
              </w:rPr>
            </w:pPr>
            <w:r w:rsidRPr="00901A60">
              <w:rPr>
                <w:szCs w:val="22"/>
              </w:rPr>
              <w:t>Указывается признак промежуточного отчета.</w:t>
            </w:r>
          </w:p>
          <w:p w14:paraId="6E3400BD" w14:textId="0478C425" w:rsidR="00974330" w:rsidRPr="00901A60" w:rsidRDefault="00906D3E" w:rsidP="003B0B90">
            <w:pPr>
              <w:pStyle w:val="GOSTTableListMark1"/>
              <w:spacing w:before="60" w:after="60"/>
              <w:ind w:left="57" w:firstLine="0"/>
              <w:jc w:val="both"/>
            </w:pPr>
            <w:r w:rsidRPr="00901A60">
              <w:rPr>
                <w:szCs w:val="22"/>
              </w:rPr>
              <w:t xml:space="preserve">Допустимое значение </w:t>
            </w:r>
            <w:r w:rsidRPr="00901A60">
              <w:t xml:space="preserve">«0» </w:t>
            </w:r>
            <w:r w:rsidRPr="00901A60">
              <w:rPr>
                <w:rFonts w:eastAsia="Calibri"/>
                <w:szCs w:val="24"/>
              </w:rPr>
              <w:t>–</w:t>
            </w:r>
            <w:r w:rsidRPr="00901A60">
              <w:t xml:space="preserve"> нулевой / итоговый</w:t>
            </w:r>
          </w:p>
        </w:tc>
      </w:tr>
      <w:tr w:rsidR="006310AA" w:rsidRPr="00901A60" w14:paraId="1E5EBBFB"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03B576B1" w14:textId="77777777" w:rsidR="006310AA" w:rsidRPr="00901A60" w:rsidRDefault="00F94B41">
            <w:pPr>
              <w:pStyle w:val="GOSTTablenorm"/>
            </w:pPr>
            <w:r w:rsidRPr="00901A60">
              <w:t>Код органа ФК</w:t>
            </w:r>
          </w:p>
        </w:tc>
        <w:tc>
          <w:tcPr>
            <w:tcW w:w="1700" w:type="dxa"/>
          </w:tcPr>
          <w:p w14:paraId="63971B4C" w14:textId="77777777" w:rsidR="006310AA" w:rsidRPr="00901A60" w:rsidRDefault="00F94B41">
            <w:pPr>
              <w:pStyle w:val="GOSTTablenorm"/>
              <w:rPr>
                <w:lang w:val="en-US"/>
              </w:rPr>
            </w:pPr>
            <w:r w:rsidRPr="00901A60">
              <w:rPr>
                <w:lang w:val="en-US"/>
              </w:rPr>
              <w:t>CdTOFK</w:t>
            </w:r>
          </w:p>
        </w:tc>
        <w:tc>
          <w:tcPr>
            <w:tcW w:w="567" w:type="dxa"/>
          </w:tcPr>
          <w:p w14:paraId="36FF18E3" w14:textId="77777777" w:rsidR="006310AA" w:rsidRPr="00901A60" w:rsidRDefault="00F94B41">
            <w:pPr>
              <w:pStyle w:val="GOSTTablenorm"/>
              <w:jc w:val="center"/>
            </w:pPr>
            <w:r w:rsidRPr="00901A60">
              <w:t>П</w:t>
            </w:r>
          </w:p>
        </w:tc>
        <w:tc>
          <w:tcPr>
            <w:tcW w:w="1134" w:type="dxa"/>
          </w:tcPr>
          <w:p w14:paraId="736A93FA" w14:textId="77777777" w:rsidR="006310AA" w:rsidRPr="00901A60" w:rsidRDefault="00F94B41">
            <w:pPr>
              <w:pStyle w:val="GOSTTablenorm"/>
            </w:pPr>
            <w:r w:rsidRPr="00901A60">
              <w:rPr>
                <w:lang w:val="en-US"/>
              </w:rPr>
              <w:t>T</w:t>
            </w:r>
            <w:r w:rsidRPr="00901A60">
              <w:t>(4)</w:t>
            </w:r>
          </w:p>
        </w:tc>
        <w:tc>
          <w:tcPr>
            <w:tcW w:w="567" w:type="dxa"/>
          </w:tcPr>
          <w:p w14:paraId="5ABBE404" w14:textId="77777777" w:rsidR="006310AA" w:rsidRPr="00901A60" w:rsidRDefault="00F94B41">
            <w:pPr>
              <w:pStyle w:val="GOSTTablenorm"/>
              <w:jc w:val="center"/>
            </w:pPr>
            <w:r w:rsidRPr="00901A60">
              <w:t>О</w:t>
            </w:r>
          </w:p>
        </w:tc>
        <w:tc>
          <w:tcPr>
            <w:tcW w:w="3961" w:type="dxa"/>
          </w:tcPr>
          <w:p w14:paraId="75275394" w14:textId="30AED3C0" w:rsidR="006310AA" w:rsidRPr="00901A60" w:rsidRDefault="00F94B41">
            <w:pPr>
              <w:pStyle w:val="GOSTTablenorm"/>
            </w:pPr>
            <w:r w:rsidRPr="00901A60">
              <w:t xml:space="preserve">Код ТОФК, в котором осуществляется обслуживание л/с </w:t>
            </w:r>
            <w:r w:rsidR="003C13ED" w:rsidRPr="0059533C">
              <w:rPr>
                <w:szCs w:val="22"/>
                <w:highlight w:val="green"/>
              </w:rPr>
              <w:t>администратора поступлений</w:t>
            </w:r>
            <w:r w:rsidRPr="00901A60">
              <w:t xml:space="preserve">. </w:t>
            </w:r>
          </w:p>
          <w:p w14:paraId="00BE44B6" w14:textId="7721D58C" w:rsidR="006310AA" w:rsidRPr="00901A60" w:rsidRDefault="00F94B41">
            <w:pPr>
              <w:pStyle w:val="GOSTTablenorm"/>
            </w:pPr>
            <w:r w:rsidRPr="00901A60">
              <w:t>Заполняется в соответствии с це</w:t>
            </w:r>
            <w:r w:rsidR="003B0B90" w:rsidRPr="00901A60">
              <w:t>нтрализованным справочником ФК</w:t>
            </w:r>
          </w:p>
        </w:tc>
      </w:tr>
      <w:tr w:rsidR="006310AA" w:rsidRPr="00901A60" w14:paraId="3B33564D"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35E5910" w14:textId="77777777" w:rsidR="006310AA" w:rsidRPr="00901A60" w:rsidRDefault="00F94B41">
            <w:pPr>
              <w:pStyle w:val="GOSTTablenorm"/>
            </w:pPr>
            <w:r w:rsidRPr="00901A60">
              <w:t>Наименование органа ФК</w:t>
            </w:r>
          </w:p>
        </w:tc>
        <w:tc>
          <w:tcPr>
            <w:tcW w:w="1700" w:type="dxa"/>
          </w:tcPr>
          <w:p w14:paraId="458B87BA" w14:textId="77777777" w:rsidR="006310AA" w:rsidRPr="00901A60" w:rsidRDefault="00F94B41">
            <w:pPr>
              <w:pStyle w:val="GOSTTablenorm"/>
              <w:rPr>
                <w:lang w:val="en-US"/>
              </w:rPr>
            </w:pPr>
            <w:r w:rsidRPr="00901A60">
              <w:rPr>
                <w:lang w:val="en-US"/>
              </w:rPr>
              <w:t>NmTOFK</w:t>
            </w:r>
          </w:p>
        </w:tc>
        <w:tc>
          <w:tcPr>
            <w:tcW w:w="567" w:type="dxa"/>
          </w:tcPr>
          <w:p w14:paraId="14E2C2A7" w14:textId="77777777" w:rsidR="006310AA" w:rsidRPr="00901A60" w:rsidRDefault="00F94B41">
            <w:pPr>
              <w:pStyle w:val="GOSTTablenorm"/>
              <w:jc w:val="center"/>
            </w:pPr>
            <w:r w:rsidRPr="00901A60">
              <w:t>П</w:t>
            </w:r>
          </w:p>
        </w:tc>
        <w:tc>
          <w:tcPr>
            <w:tcW w:w="1134" w:type="dxa"/>
          </w:tcPr>
          <w:p w14:paraId="5A5234D1" w14:textId="77777777" w:rsidR="006310AA" w:rsidRPr="00901A60" w:rsidRDefault="00F94B41">
            <w:pPr>
              <w:pStyle w:val="GOSTTablenorm"/>
              <w:rPr>
                <w:lang w:val="en-US"/>
              </w:rPr>
            </w:pPr>
            <w:r w:rsidRPr="00901A60">
              <w:rPr>
                <w:lang w:val="en-US"/>
              </w:rPr>
              <w:t>T(1-</w:t>
            </w:r>
            <w:r w:rsidRPr="00901A60">
              <w:t>2000</w:t>
            </w:r>
            <w:r w:rsidRPr="00901A60">
              <w:rPr>
                <w:lang w:val="en-US"/>
              </w:rPr>
              <w:t>)</w:t>
            </w:r>
          </w:p>
        </w:tc>
        <w:tc>
          <w:tcPr>
            <w:tcW w:w="567" w:type="dxa"/>
          </w:tcPr>
          <w:p w14:paraId="1EC11FF4" w14:textId="77777777" w:rsidR="006310AA" w:rsidRPr="00901A60" w:rsidRDefault="00F94B41">
            <w:pPr>
              <w:pStyle w:val="GOSTTablenorm"/>
              <w:jc w:val="center"/>
            </w:pPr>
            <w:r w:rsidRPr="00901A60">
              <w:t>О</w:t>
            </w:r>
          </w:p>
        </w:tc>
        <w:tc>
          <w:tcPr>
            <w:tcW w:w="3961" w:type="dxa"/>
          </w:tcPr>
          <w:p w14:paraId="71F387F0" w14:textId="5C51BE45" w:rsidR="006310AA" w:rsidRPr="00901A60" w:rsidRDefault="00F94B41">
            <w:pPr>
              <w:pStyle w:val="GOSTTablenorm"/>
            </w:pPr>
            <w:r w:rsidRPr="00901A60">
              <w:t xml:space="preserve">Полное наименование ТОФК, в котором осуществляется обслуживание л/с </w:t>
            </w:r>
            <w:r w:rsidR="003C13ED" w:rsidRPr="0059533C">
              <w:rPr>
                <w:szCs w:val="22"/>
                <w:highlight w:val="green"/>
              </w:rPr>
              <w:t>администратора поступлений</w:t>
            </w:r>
            <w:r w:rsidRPr="00901A60">
              <w:t>.</w:t>
            </w:r>
          </w:p>
          <w:p w14:paraId="26B2FA26" w14:textId="6DBA6351" w:rsidR="006310AA" w:rsidRPr="00901A60" w:rsidRDefault="00F94B41">
            <w:pPr>
              <w:pStyle w:val="GOSTTablenorm"/>
            </w:pPr>
            <w:r w:rsidRPr="00901A60">
              <w:t>Заполняется в соответствии с ц</w:t>
            </w:r>
            <w:r w:rsidR="003B0B90" w:rsidRPr="00901A60">
              <w:t>ентрализованным справочником ФК</w:t>
            </w:r>
          </w:p>
        </w:tc>
      </w:tr>
      <w:tr w:rsidR="006310AA" w:rsidRPr="00901A60" w14:paraId="3628E902"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B82A14A" w14:textId="7F2F85E9" w:rsidR="006310AA" w:rsidRPr="00901A60" w:rsidRDefault="00F94B41">
            <w:pPr>
              <w:pStyle w:val="GOSTTablenorm"/>
            </w:pPr>
            <w:r w:rsidRPr="00901A60">
              <w:t xml:space="preserve">Код </w:t>
            </w:r>
            <w:r w:rsidR="003C13ED" w:rsidRPr="0059533C">
              <w:rPr>
                <w:szCs w:val="22"/>
                <w:highlight w:val="green"/>
              </w:rPr>
              <w:t>администратора поступлений</w:t>
            </w:r>
          </w:p>
        </w:tc>
        <w:tc>
          <w:tcPr>
            <w:tcW w:w="1700" w:type="dxa"/>
          </w:tcPr>
          <w:p w14:paraId="1D725B24" w14:textId="77777777" w:rsidR="006310AA" w:rsidRPr="00901A60" w:rsidRDefault="00F94B41">
            <w:pPr>
              <w:pStyle w:val="GOSTTablenorm"/>
              <w:rPr>
                <w:lang w:val="en-US"/>
              </w:rPr>
            </w:pPr>
            <w:r w:rsidRPr="00901A60">
              <w:rPr>
                <w:lang w:val="en-US"/>
              </w:rPr>
              <w:t>CdADB</w:t>
            </w:r>
          </w:p>
        </w:tc>
        <w:tc>
          <w:tcPr>
            <w:tcW w:w="567" w:type="dxa"/>
          </w:tcPr>
          <w:p w14:paraId="471F43F4" w14:textId="77777777" w:rsidR="006310AA" w:rsidRPr="00901A60" w:rsidRDefault="00F94B41">
            <w:pPr>
              <w:pStyle w:val="GOSTTablenorm"/>
              <w:jc w:val="center"/>
            </w:pPr>
            <w:r w:rsidRPr="00901A60">
              <w:t>П</w:t>
            </w:r>
          </w:p>
        </w:tc>
        <w:tc>
          <w:tcPr>
            <w:tcW w:w="1134" w:type="dxa"/>
          </w:tcPr>
          <w:p w14:paraId="157EB33F" w14:textId="77777777" w:rsidR="006310AA" w:rsidRPr="00901A60" w:rsidRDefault="00F94B41">
            <w:pPr>
              <w:pStyle w:val="GOSTTablenorm"/>
              <w:rPr>
                <w:lang w:val="en-US"/>
              </w:rPr>
            </w:pPr>
            <w:r w:rsidRPr="00901A60">
              <w:rPr>
                <w:lang w:val="en-US"/>
              </w:rPr>
              <w:t>T(</w:t>
            </w:r>
            <w:r w:rsidRPr="00901A60">
              <w:t>8</w:t>
            </w:r>
            <w:r w:rsidRPr="00901A60">
              <w:rPr>
                <w:lang w:val="en-US"/>
              </w:rPr>
              <w:t>)</w:t>
            </w:r>
          </w:p>
        </w:tc>
        <w:tc>
          <w:tcPr>
            <w:tcW w:w="567" w:type="dxa"/>
          </w:tcPr>
          <w:p w14:paraId="38AF35EE" w14:textId="77777777" w:rsidR="006310AA" w:rsidRPr="00901A60" w:rsidRDefault="00F94B41">
            <w:pPr>
              <w:pStyle w:val="GOSTTablenorm"/>
              <w:jc w:val="center"/>
            </w:pPr>
            <w:r w:rsidRPr="00901A60">
              <w:t>О</w:t>
            </w:r>
          </w:p>
        </w:tc>
        <w:tc>
          <w:tcPr>
            <w:tcW w:w="3961" w:type="dxa"/>
          </w:tcPr>
          <w:p w14:paraId="128C947B" w14:textId="3AA89122" w:rsidR="006310AA" w:rsidRPr="00901A60" w:rsidRDefault="00F94B41" w:rsidP="00974330">
            <w:pPr>
              <w:pStyle w:val="GOSTTablenorm"/>
            </w:pPr>
            <w:r w:rsidRPr="00901A60">
              <w:t>Заполняется в соответствии со Сводным реестром</w:t>
            </w:r>
          </w:p>
        </w:tc>
      </w:tr>
      <w:tr w:rsidR="006310AA" w:rsidRPr="00901A60" w14:paraId="17D5A15C"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5A7FBFA7" w14:textId="69D96C17" w:rsidR="006310AA" w:rsidRPr="00901A60" w:rsidRDefault="003C13ED">
            <w:pPr>
              <w:pStyle w:val="GOSTTablenorm"/>
            </w:pPr>
            <w:r>
              <w:rPr>
                <w:szCs w:val="22"/>
                <w:highlight w:val="green"/>
              </w:rPr>
              <w:t>А</w:t>
            </w:r>
            <w:r w:rsidRPr="0059533C">
              <w:rPr>
                <w:szCs w:val="22"/>
                <w:highlight w:val="green"/>
              </w:rPr>
              <w:t>дминистратор поступлений</w:t>
            </w:r>
          </w:p>
        </w:tc>
        <w:tc>
          <w:tcPr>
            <w:tcW w:w="1700" w:type="dxa"/>
          </w:tcPr>
          <w:p w14:paraId="71E83FE8" w14:textId="77777777" w:rsidR="006310AA" w:rsidRPr="00901A60" w:rsidRDefault="00F94B41">
            <w:pPr>
              <w:pStyle w:val="GOSTTablenorm"/>
              <w:rPr>
                <w:lang w:val="en-US"/>
              </w:rPr>
            </w:pPr>
            <w:r w:rsidRPr="00901A60">
              <w:rPr>
                <w:lang w:val="en-US"/>
              </w:rPr>
              <w:t>NmADB</w:t>
            </w:r>
          </w:p>
        </w:tc>
        <w:tc>
          <w:tcPr>
            <w:tcW w:w="567" w:type="dxa"/>
          </w:tcPr>
          <w:p w14:paraId="75E8AA1A" w14:textId="77777777" w:rsidR="006310AA" w:rsidRPr="00901A60" w:rsidRDefault="00F94B41">
            <w:pPr>
              <w:pStyle w:val="GOSTTablenorm"/>
              <w:jc w:val="center"/>
            </w:pPr>
            <w:r w:rsidRPr="00901A60">
              <w:t>П</w:t>
            </w:r>
          </w:p>
        </w:tc>
        <w:tc>
          <w:tcPr>
            <w:tcW w:w="1134" w:type="dxa"/>
          </w:tcPr>
          <w:p w14:paraId="79D2AD57" w14:textId="77777777" w:rsidR="006310AA" w:rsidRPr="00901A60" w:rsidRDefault="00F94B41">
            <w:pPr>
              <w:pStyle w:val="GOSTTablenorm"/>
            </w:pPr>
            <w:r w:rsidRPr="00901A60">
              <w:rPr>
                <w:lang w:val="en-US"/>
              </w:rPr>
              <w:t>T(1-</w:t>
            </w:r>
            <w:r w:rsidRPr="00901A60">
              <w:t>2000</w:t>
            </w:r>
            <w:r w:rsidRPr="00901A60">
              <w:rPr>
                <w:lang w:val="en-US"/>
              </w:rPr>
              <w:t>)</w:t>
            </w:r>
          </w:p>
        </w:tc>
        <w:tc>
          <w:tcPr>
            <w:tcW w:w="567" w:type="dxa"/>
          </w:tcPr>
          <w:p w14:paraId="2250D33A" w14:textId="77777777" w:rsidR="006310AA" w:rsidRPr="00901A60" w:rsidRDefault="00F94B41">
            <w:pPr>
              <w:pStyle w:val="GOSTTablenorm"/>
              <w:jc w:val="center"/>
            </w:pPr>
            <w:r w:rsidRPr="00901A60">
              <w:t>О</w:t>
            </w:r>
          </w:p>
        </w:tc>
        <w:tc>
          <w:tcPr>
            <w:tcW w:w="3961" w:type="dxa"/>
          </w:tcPr>
          <w:p w14:paraId="29074B04" w14:textId="11DBDF44" w:rsidR="006310AA" w:rsidRPr="00901A60" w:rsidRDefault="00F94B41" w:rsidP="00974330">
            <w:pPr>
              <w:pStyle w:val="GOSTTablenorm"/>
            </w:pPr>
            <w:r w:rsidRPr="00901A60">
              <w:t xml:space="preserve">Полное наименование </w:t>
            </w:r>
            <w:r w:rsidR="003C13ED" w:rsidRPr="0059533C">
              <w:rPr>
                <w:szCs w:val="22"/>
                <w:highlight w:val="green"/>
              </w:rPr>
              <w:t>администратора поступлений</w:t>
            </w:r>
            <w:r w:rsidRPr="00901A60">
              <w:t xml:space="preserve"> по Сводному реестру</w:t>
            </w:r>
          </w:p>
        </w:tc>
      </w:tr>
      <w:tr w:rsidR="006310AA" w:rsidRPr="00901A60" w14:paraId="2F137183"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99C1624" w14:textId="7B491EE5" w:rsidR="006310AA" w:rsidRPr="00901A60" w:rsidRDefault="00F94B41">
            <w:pPr>
              <w:pStyle w:val="GOSTTablenorm"/>
            </w:pPr>
            <w:r w:rsidRPr="00901A60">
              <w:t xml:space="preserve">Код </w:t>
            </w:r>
            <w:r w:rsidR="003C13ED" w:rsidRPr="0059533C">
              <w:rPr>
                <w:szCs w:val="22"/>
                <w:highlight w:val="green"/>
              </w:rPr>
              <w:t>главного администратора поступлений</w:t>
            </w:r>
          </w:p>
        </w:tc>
        <w:tc>
          <w:tcPr>
            <w:tcW w:w="1700" w:type="dxa"/>
          </w:tcPr>
          <w:p w14:paraId="740A6D78" w14:textId="77777777" w:rsidR="006310AA" w:rsidRPr="00901A60" w:rsidRDefault="00F94B41">
            <w:pPr>
              <w:pStyle w:val="GOSTTablenorm"/>
              <w:rPr>
                <w:lang w:val="en-US"/>
              </w:rPr>
            </w:pPr>
            <w:r w:rsidRPr="00901A60">
              <w:rPr>
                <w:lang w:val="en-US"/>
              </w:rPr>
              <w:t>CdGADB</w:t>
            </w:r>
          </w:p>
        </w:tc>
        <w:tc>
          <w:tcPr>
            <w:tcW w:w="567" w:type="dxa"/>
          </w:tcPr>
          <w:p w14:paraId="4F168150" w14:textId="77777777" w:rsidR="006310AA" w:rsidRPr="00901A60" w:rsidRDefault="00F94B41">
            <w:pPr>
              <w:pStyle w:val="GOSTTablenorm"/>
              <w:jc w:val="center"/>
            </w:pPr>
            <w:r w:rsidRPr="00901A60">
              <w:t>П</w:t>
            </w:r>
          </w:p>
        </w:tc>
        <w:tc>
          <w:tcPr>
            <w:tcW w:w="1134" w:type="dxa"/>
          </w:tcPr>
          <w:p w14:paraId="2D6BC97B" w14:textId="77777777" w:rsidR="006310AA" w:rsidRPr="00901A60" w:rsidRDefault="00F94B41">
            <w:pPr>
              <w:pStyle w:val="GOSTTablenorm"/>
            </w:pPr>
            <w:r w:rsidRPr="00901A60">
              <w:rPr>
                <w:lang w:val="en-US"/>
              </w:rPr>
              <w:t>T(3)</w:t>
            </w:r>
          </w:p>
        </w:tc>
        <w:tc>
          <w:tcPr>
            <w:tcW w:w="567" w:type="dxa"/>
          </w:tcPr>
          <w:p w14:paraId="1B1D5159" w14:textId="77777777" w:rsidR="006310AA" w:rsidRPr="00901A60" w:rsidRDefault="00F94B41">
            <w:pPr>
              <w:pStyle w:val="GOSTTablenorm"/>
              <w:jc w:val="center"/>
            </w:pPr>
            <w:r w:rsidRPr="00901A60">
              <w:t>О</w:t>
            </w:r>
          </w:p>
        </w:tc>
        <w:tc>
          <w:tcPr>
            <w:tcW w:w="3961" w:type="dxa"/>
          </w:tcPr>
          <w:p w14:paraId="4EC678C1" w14:textId="38FE4791" w:rsidR="006310AA" w:rsidRPr="00901A60" w:rsidRDefault="00F94B41" w:rsidP="003C13ED">
            <w:pPr>
              <w:pStyle w:val="GOSTTablenorm"/>
            </w:pPr>
            <w:r w:rsidRPr="00901A60">
              <w:t xml:space="preserve">Код </w:t>
            </w:r>
            <w:r w:rsidR="003C13ED" w:rsidRPr="0059533C">
              <w:rPr>
                <w:szCs w:val="22"/>
                <w:highlight w:val="green"/>
              </w:rPr>
              <w:t>главного администратора поступлений</w:t>
            </w:r>
            <w:r w:rsidRPr="00901A60">
              <w:t xml:space="preserve"> по перечню </w:t>
            </w:r>
            <w:r w:rsidR="003C13ED" w:rsidRPr="0059533C">
              <w:rPr>
                <w:szCs w:val="22"/>
                <w:highlight w:val="green"/>
              </w:rPr>
              <w:t>главн</w:t>
            </w:r>
            <w:r w:rsidR="003C13ED">
              <w:rPr>
                <w:szCs w:val="22"/>
                <w:highlight w:val="green"/>
              </w:rPr>
              <w:t>ых</w:t>
            </w:r>
            <w:r w:rsidR="003C13ED" w:rsidRPr="0059533C">
              <w:rPr>
                <w:szCs w:val="22"/>
                <w:highlight w:val="green"/>
              </w:rPr>
              <w:t xml:space="preserve"> администратор</w:t>
            </w:r>
            <w:r w:rsidR="003C13ED">
              <w:rPr>
                <w:szCs w:val="22"/>
                <w:highlight w:val="green"/>
              </w:rPr>
              <w:t>ов</w:t>
            </w:r>
            <w:r w:rsidR="003C13ED" w:rsidRPr="0059533C">
              <w:rPr>
                <w:szCs w:val="22"/>
                <w:highlight w:val="green"/>
              </w:rPr>
              <w:t xml:space="preserve"> поступлений</w:t>
            </w:r>
            <w:r w:rsidRPr="00901A60">
              <w:t>, утвержденному законом (реше</w:t>
            </w:r>
            <w:r w:rsidR="003B0B90" w:rsidRPr="00901A60">
              <w:t>нием) о соответствующем бюджете</w:t>
            </w:r>
          </w:p>
        </w:tc>
      </w:tr>
      <w:tr w:rsidR="006310AA" w:rsidRPr="00901A60" w14:paraId="45807B5A"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17F66990" w14:textId="2F2BC8A6" w:rsidR="006310AA" w:rsidRPr="00901A60" w:rsidRDefault="003C13ED" w:rsidP="003C13ED">
            <w:pPr>
              <w:pStyle w:val="GOSTTablenorm"/>
            </w:pPr>
            <w:r>
              <w:rPr>
                <w:szCs w:val="22"/>
                <w:highlight w:val="green"/>
              </w:rPr>
              <w:t>Г</w:t>
            </w:r>
            <w:r w:rsidRPr="0059533C">
              <w:rPr>
                <w:szCs w:val="22"/>
                <w:highlight w:val="green"/>
              </w:rPr>
              <w:t>лавн</w:t>
            </w:r>
            <w:r>
              <w:rPr>
                <w:szCs w:val="22"/>
                <w:highlight w:val="green"/>
              </w:rPr>
              <w:t xml:space="preserve">ый </w:t>
            </w:r>
            <w:r w:rsidRPr="0059533C">
              <w:rPr>
                <w:szCs w:val="22"/>
                <w:highlight w:val="green"/>
              </w:rPr>
              <w:t>администратор поступлений</w:t>
            </w:r>
          </w:p>
        </w:tc>
        <w:tc>
          <w:tcPr>
            <w:tcW w:w="1700" w:type="dxa"/>
          </w:tcPr>
          <w:p w14:paraId="633C6AEA" w14:textId="77777777" w:rsidR="006310AA" w:rsidRPr="00901A60" w:rsidRDefault="00F94B41">
            <w:pPr>
              <w:pStyle w:val="GOSTTablenorm"/>
            </w:pPr>
            <w:r w:rsidRPr="00901A60">
              <w:rPr>
                <w:lang w:val="en-US"/>
              </w:rPr>
              <w:t>NmGADB</w:t>
            </w:r>
          </w:p>
        </w:tc>
        <w:tc>
          <w:tcPr>
            <w:tcW w:w="567" w:type="dxa"/>
          </w:tcPr>
          <w:p w14:paraId="1FDE764A" w14:textId="77777777" w:rsidR="006310AA" w:rsidRPr="00901A60" w:rsidRDefault="00F94B41">
            <w:pPr>
              <w:pStyle w:val="GOSTTablenorm"/>
              <w:jc w:val="center"/>
            </w:pPr>
            <w:r w:rsidRPr="00901A60">
              <w:t>П</w:t>
            </w:r>
          </w:p>
        </w:tc>
        <w:tc>
          <w:tcPr>
            <w:tcW w:w="1134" w:type="dxa"/>
          </w:tcPr>
          <w:p w14:paraId="346CC236" w14:textId="77777777" w:rsidR="006310AA" w:rsidRPr="00901A60" w:rsidRDefault="00F94B41">
            <w:pPr>
              <w:pStyle w:val="GOSTTablenorm"/>
            </w:pPr>
            <w:r w:rsidRPr="00901A60">
              <w:rPr>
                <w:lang w:val="en-US"/>
              </w:rPr>
              <w:t>T(1-200</w:t>
            </w:r>
            <w:r w:rsidRPr="00901A60">
              <w:t>0</w:t>
            </w:r>
            <w:r w:rsidRPr="00901A60">
              <w:rPr>
                <w:lang w:val="en-US"/>
              </w:rPr>
              <w:t>)</w:t>
            </w:r>
          </w:p>
        </w:tc>
        <w:tc>
          <w:tcPr>
            <w:tcW w:w="567" w:type="dxa"/>
          </w:tcPr>
          <w:p w14:paraId="4B63567A" w14:textId="77777777" w:rsidR="006310AA" w:rsidRPr="00901A60" w:rsidRDefault="00F94B41">
            <w:pPr>
              <w:pStyle w:val="GOSTTablenorm"/>
              <w:jc w:val="center"/>
            </w:pPr>
            <w:r w:rsidRPr="00901A60">
              <w:t>О</w:t>
            </w:r>
          </w:p>
        </w:tc>
        <w:tc>
          <w:tcPr>
            <w:tcW w:w="3961" w:type="dxa"/>
          </w:tcPr>
          <w:p w14:paraId="3CF95D63" w14:textId="24B03686" w:rsidR="006310AA" w:rsidRPr="00901A60" w:rsidRDefault="003B0B90">
            <w:pPr>
              <w:pStyle w:val="GOSTTablenorm"/>
            </w:pPr>
            <w:r w:rsidRPr="00901A60">
              <w:t xml:space="preserve">Полное наименование </w:t>
            </w:r>
            <w:r w:rsidR="003C13ED" w:rsidRPr="0059533C">
              <w:rPr>
                <w:szCs w:val="22"/>
                <w:highlight w:val="green"/>
              </w:rPr>
              <w:t>главного администратора поступлений</w:t>
            </w:r>
          </w:p>
        </w:tc>
      </w:tr>
      <w:tr w:rsidR="006310AA" w:rsidRPr="00901A60" w14:paraId="16777710"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6D09041C" w14:textId="77777777" w:rsidR="006310AA" w:rsidRPr="00901A60" w:rsidRDefault="00F94B41">
            <w:pPr>
              <w:pStyle w:val="GOSTTablenorm"/>
            </w:pPr>
            <w:r w:rsidRPr="00901A60">
              <w:t>Наименование бюджета</w:t>
            </w:r>
          </w:p>
        </w:tc>
        <w:tc>
          <w:tcPr>
            <w:tcW w:w="1700" w:type="dxa"/>
          </w:tcPr>
          <w:p w14:paraId="0DEF8CE7" w14:textId="77777777" w:rsidR="006310AA" w:rsidRPr="00901A60" w:rsidRDefault="00F94B41">
            <w:pPr>
              <w:pStyle w:val="GOSTTablenorm"/>
              <w:rPr>
                <w:lang w:val="en-US" w:eastAsia="en-US"/>
              </w:rPr>
            </w:pPr>
            <w:r w:rsidRPr="00901A60">
              <w:t>NmBud</w:t>
            </w:r>
          </w:p>
        </w:tc>
        <w:tc>
          <w:tcPr>
            <w:tcW w:w="567" w:type="dxa"/>
          </w:tcPr>
          <w:p w14:paraId="39FD2E98" w14:textId="77777777" w:rsidR="006310AA" w:rsidRPr="00901A60" w:rsidRDefault="00F94B41">
            <w:pPr>
              <w:pStyle w:val="GOSTTablenorm"/>
              <w:jc w:val="center"/>
            </w:pPr>
            <w:r w:rsidRPr="00901A60">
              <w:t>П</w:t>
            </w:r>
          </w:p>
        </w:tc>
        <w:tc>
          <w:tcPr>
            <w:tcW w:w="1134" w:type="dxa"/>
          </w:tcPr>
          <w:p w14:paraId="40F14B4B" w14:textId="77777777" w:rsidR="006310AA" w:rsidRPr="00901A60" w:rsidRDefault="003D6B3D">
            <w:pPr>
              <w:pStyle w:val="GOSTTablenorm"/>
              <w:rPr>
                <w:lang w:val="en-US"/>
              </w:rPr>
            </w:pPr>
            <w:r w:rsidRPr="00901A60">
              <w:rPr>
                <w:szCs w:val="22"/>
              </w:rPr>
              <w:t>T(1-2000)</w:t>
            </w:r>
          </w:p>
        </w:tc>
        <w:tc>
          <w:tcPr>
            <w:tcW w:w="567" w:type="dxa"/>
          </w:tcPr>
          <w:p w14:paraId="03E2606E" w14:textId="77777777" w:rsidR="006310AA" w:rsidRPr="00901A60" w:rsidRDefault="00F94B41">
            <w:pPr>
              <w:pStyle w:val="GOSTTablenorm"/>
              <w:jc w:val="center"/>
            </w:pPr>
            <w:r w:rsidRPr="00901A60">
              <w:t>О</w:t>
            </w:r>
          </w:p>
        </w:tc>
        <w:tc>
          <w:tcPr>
            <w:tcW w:w="3961" w:type="dxa"/>
          </w:tcPr>
          <w:p w14:paraId="1E9A09D2" w14:textId="0CD6EA47" w:rsidR="006310AA" w:rsidRPr="00901A60" w:rsidRDefault="00F94B41">
            <w:pPr>
              <w:pStyle w:val="GOSTTablenorm"/>
            </w:pPr>
            <w:r w:rsidRPr="00901A60">
              <w:t xml:space="preserve">Для </w:t>
            </w:r>
            <w:r w:rsidR="003C13ED" w:rsidRPr="0059533C">
              <w:rPr>
                <w:szCs w:val="22"/>
                <w:highlight w:val="green"/>
              </w:rPr>
              <w:t>администратора поступлений</w:t>
            </w:r>
            <w:r w:rsidRPr="00901A60">
              <w:t xml:space="preserve">, в л/с которого установлен код типа бюджета «1» указывается «Федеральный бюджет», для </w:t>
            </w:r>
            <w:r w:rsidR="003C13ED" w:rsidRPr="0059533C">
              <w:rPr>
                <w:szCs w:val="22"/>
                <w:highlight w:val="green"/>
              </w:rPr>
              <w:t>администратора поступлений</w:t>
            </w:r>
            <w:r w:rsidRPr="00901A60">
              <w:t>, в л/с которого установлен код типа бюджета «2», «3», «4» или «5» указывается наимен</w:t>
            </w:r>
            <w:r w:rsidR="003B0B90" w:rsidRPr="00901A60">
              <w:t>ование соответствующего бюджета</w:t>
            </w:r>
          </w:p>
        </w:tc>
      </w:tr>
      <w:tr w:rsidR="006310AA" w:rsidRPr="00901A60" w14:paraId="6DE9CDF4"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001F5604" w14:textId="77777777" w:rsidR="006310AA" w:rsidRPr="00901A60" w:rsidRDefault="00F94B41">
            <w:pPr>
              <w:pStyle w:val="GOSTTablenorm"/>
            </w:pPr>
            <w:r w:rsidRPr="00901A60">
              <w:t>Код по ОКТМО</w:t>
            </w:r>
          </w:p>
        </w:tc>
        <w:tc>
          <w:tcPr>
            <w:tcW w:w="1700" w:type="dxa"/>
          </w:tcPr>
          <w:p w14:paraId="4D338994" w14:textId="77777777" w:rsidR="006310AA" w:rsidRPr="00901A60" w:rsidRDefault="00F94B41">
            <w:pPr>
              <w:pStyle w:val="GOSTTablenorm"/>
              <w:rPr>
                <w:lang w:val="en-US"/>
              </w:rPr>
            </w:pPr>
            <w:r w:rsidRPr="00901A60">
              <w:rPr>
                <w:lang w:val="en-US"/>
              </w:rPr>
              <w:t>OKTMO</w:t>
            </w:r>
          </w:p>
        </w:tc>
        <w:tc>
          <w:tcPr>
            <w:tcW w:w="567" w:type="dxa"/>
          </w:tcPr>
          <w:p w14:paraId="4D31E076" w14:textId="77777777" w:rsidR="006310AA" w:rsidRPr="00901A60" w:rsidRDefault="00F94B41">
            <w:pPr>
              <w:pStyle w:val="GOSTTablenorm"/>
              <w:jc w:val="center"/>
            </w:pPr>
            <w:r w:rsidRPr="00901A60">
              <w:t>П</w:t>
            </w:r>
          </w:p>
        </w:tc>
        <w:tc>
          <w:tcPr>
            <w:tcW w:w="1134" w:type="dxa"/>
          </w:tcPr>
          <w:p w14:paraId="0D7CF419" w14:textId="77777777" w:rsidR="006310AA" w:rsidRPr="00901A60" w:rsidRDefault="00F94B41">
            <w:pPr>
              <w:pStyle w:val="GOSTTablenorm"/>
            </w:pPr>
            <w:r w:rsidRPr="00901A60">
              <w:rPr>
                <w:lang w:val="en-US"/>
              </w:rPr>
              <w:t>T(8)</w:t>
            </w:r>
          </w:p>
        </w:tc>
        <w:tc>
          <w:tcPr>
            <w:tcW w:w="567" w:type="dxa"/>
          </w:tcPr>
          <w:p w14:paraId="0DAD25C6" w14:textId="77777777" w:rsidR="006310AA" w:rsidRPr="00901A60" w:rsidRDefault="00F94B41">
            <w:pPr>
              <w:pStyle w:val="GOSTTablenorm"/>
              <w:jc w:val="center"/>
            </w:pPr>
            <w:r w:rsidRPr="00901A60">
              <w:t>О</w:t>
            </w:r>
          </w:p>
        </w:tc>
        <w:tc>
          <w:tcPr>
            <w:tcW w:w="3961" w:type="dxa"/>
          </w:tcPr>
          <w:p w14:paraId="468EC35E" w14:textId="0B5BB420" w:rsidR="006310AA" w:rsidRPr="00901A60" w:rsidRDefault="00F94B41">
            <w:pPr>
              <w:pStyle w:val="GOSTTablenorm"/>
            </w:pPr>
            <w:r w:rsidRPr="00901A60">
              <w:t>У</w:t>
            </w:r>
            <w:r w:rsidR="003B0B90" w:rsidRPr="00901A60">
              <w:t>казывается код бюджета по ОКТМО</w:t>
            </w:r>
          </w:p>
        </w:tc>
      </w:tr>
      <w:tr w:rsidR="00974330" w:rsidRPr="00901A60" w14:paraId="3847FEF2"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526EDFB" w14:textId="7D642AB2" w:rsidR="00974330" w:rsidRPr="00901A60" w:rsidRDefault="00974330" w:rsidP="00974330">
            <w:pPr>
              <w:pStyle w:val="GOSTTablenorm"/>
            </w:pPr>
            <w:r w:rsidRPr="00901A60">
              <w:rPr>
                <w:bCs/>
                <w:szCs w:val="22"/>
              </w:rPr>
              <w:t>Изменение остатков на лицевом счете</w:t>
            </w:r>
            <w:r w:rsidRPr="00901A60" w:rsidDel="002E668E">
              <w:t xml:space="preserve"> </w:t>
            </w:r>
            <w:r w:rsidRPr="00901A60">
              <w:t>(раздел 1)</w:t>
            </w:r>
          </w:p>
        </w:tc>
        <w:tc>
          <w:tcPr>
            <w:tcW w:w="1700" w:type="dxa"/>
          </w:tcPr>
          <w:p w14:paraId="31847AE5" w14:textId="77777777" w:rsidR="00974330" w:rsidRPr="00901A60" w:rsidRDefault="00974330" w:rsidP="00974330">
            <w:pPr>
              <w:pStyle w:val="GOSTTablenorm"/>
              <w:rPr>
                <w:lang w:val="en-US"/>
              </w:rPr>
            </w:pPr>
            <w:r w:rsidRPr="00901A60">
              <w:rPr>
                <w:lang w:val="en-US"/>
              </w:rPr>
              <w:t>Razdel1</w:t>
            </w:r>
          </w:p>
        </w:tc>
        <w:tc>
          <w:tcPr>
            <w:tcW w:w="567" w:type="dxa"/>
          </w:tcPr>
          <w:p w14:paraId="426B6C52" w14:textId="77777777" w:rsidR="00974330" w:rsidRPr="00901A60" w:rsidRDefault="00974330" w:rsidP="00974330">
            <w:pPr>
              <w:pStyle w:val="GOSTTablenorm"/>
              <w:jc w:val="center"/>
            </w:pPr>
            <w:r w:rsidRPr="00901A60">
              <w:t>С</w:t>
            </w:r>
          </w:p>
        </w:tc>
        <w:tc>
          <w:tcPr>
            <w:tcW w:w="1134" w:type="dxa"/>
          </w:tcPr>
          <w:p w14:paraId="2E276A6B" w14:textId="77777777" w:rsidR="00974330" w:rsidRPr="00901A60" w:rsidRDefault="00974330" w:rsidP="00974330">
            <w:pPr>
              <w:pStyle w:val="GOSTTablenorm"/>
            </w:pPr>
            <w:r w:rsidRPr="00901A60">
              <w:rPr>
                <w:lang w:val="en-US"/>
              </w:rPr>
              <w:t>tRazdel1</w:t>
            </w:r>
          </w:p>
        </w:tc>
        <w:tc>
          <w:tcPr>
            <w:tcW w:w="567" w:type="dxa"/>
          </w:tcPr>
          <w:p w14:paraId="392A628A" w14:textId="77777777" w:rsidR="00974330" w:rsidRPr="00901A60" w:rsidRDefault="00974330" w:rsidP="00974330">
            <w:pPr>
              <w:pStyle w:val="GOSTTablenorm"/>
              <w:jc w:val="center"/>
            </w:pPr>
            <w:r w:rsidRPr="00901A60">
              <w:t>О</w:t>
            </w:r>
          </w:p>
        </w:tc>
        <w:tc>
          <w:tcPr>
            <w:tcW w:w="3961" w:type="dxa"/>
          </w:tcPr>
          <w:p w14:paraId="2A130F8B" w14:textId="0BD3E296" w:rsidR="00974330" w:rsidRPr="00901A60" w:rsidRDefault="00974330" w:rsidP="00974330">
            <w:pPr>
              <w:pStyle w:val="GOSTTablenorm"/>
            </w:pPr>
            <w:r w:rsidRPr="00901A60">
              <w:t xml:space="preserve">Состав элемента представлен в таблице </w:t>
            </w:r>
            <w:r w:rsidRPr="00901A60">
              <w:fldChar w:fldCharType="begin"/>
            </w:r>
            <w:r w:rsidRPr="00901A60">
              <w:instrText xml:space="preserve"> REF _Ref2089343 \h  \* MERGEFORMAT </w:instrText>
            </w:r>
            <w:r w:rsidRPr="00901A60">
              <w:fldChar w:fldCharType="separate"/>
            </w:r>
            <w:r w:rsidR="00D21171" w:rsidRPr="00D21171">
              <w:rPr>
                <w:rFonts w:eastAsia="Calibri"/>
              </w:rPr>
              <w:t>157</w:t>
            </w:r>
            <w:r w:rsidRPr="00901A60">
              <w:fldChar w:fldCharType="end"/>
            </w:r>
          </w:p>
        </w:tc>
      </w:tr>
      <w:tr w:rsidR="00974330" w:rsidRPr="00901A60" w14:paraId="160967C2"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D0C4D46" w14:textId="06C6E415" w:rsidR="00974330" w:rsidRPr="00901A60" w:rsidRDefault="00974330" w:rsidP="00974330">
            <w:pPr>
              <w:pStyle w:val="GOSTTablenorm"/>
            </w:pPr>
            <w:r w:rsidRPr="00901A60">
              <w:rPr>
                <w:szCs w:val="22"/>
              </w:rPr>
              <w:t xml:space="preserve">Операции со средствами </w:t>
            </w:r>
            <w:r w:rsidRPr="00901A60">
              <w:t xml:space="preserve">(раздел 2) и реквизиты </w:t>
            </w:r>
            <w:r w:rsidRPr="00901A60">
              <w:lastRenderedPageBreak/>
              <w:t>ТОФК, по которым учтена операция</w:t>
            </w:r>
          </w:p>
        </w:tc>
        <w:tc>
          <w:tcPr>
            <w:tcW w:w="1700" w:type="dxa"/>
          </w:tcPr>
          <w:p w14:paraId="1BFD5B96" w14:textId="77777777" w:rsidR="00974330" w:rsidRPr="00901A60" w:rsidRDefault="00974330" w:rsidP="00974330">
            <w:pPr>
              <w:pStyle w:val="GOSTTablenorm"/>
              <w:rPr>
                <w:lang w:val="en-US"/>
              </w:rPr>
            </w:pPr>
            <w:r w:rsidRPr="00901A60">
              <w:rPr>
                <w:lang w:val="en-US"/>
              </w:rPr>
              <w:lastRenderedPageBreak/>
              <w:t>Razdel2</w:t>
            </w:r>
          </w:p>
        </w:tc>
        <w:tc>
          <w:tcPr>
            <w:tcW w:w="567" w:type="dxa"/>
          </w:tcPr>
          <w:p w14:paraId="61AF4535" w14:textId="77777777" w:rsidR="00974330" w:rsidRPr="00901A60" w:rsidRDefault="00974330" w:rsidP="00974330">
            <w:pPr>
              <w:pStyle w:val="GOSTTablenorm"/>
              <w:jc w:val="center"/>
            </w:pPr>
            <w:r w:rsidRPr="00901A60">
              <w:t>С</w:t>
            </w:r>
          </w:p>
        </w:tc>
        <w:tc>
          <w:tcPr>
            <w:tcW w:w="1134" w:type="dxa"/>
          </w:tcPr>
          <w:p w14:paraId="1BFEF98B" w14:textId="77777777" w:rsidR="00974330" w:rsidRPr="00901A60" w:rsidRDefault="00974330" w:rsidP="00974330">
            <w:pPr>
              <w:pStyle w:val="GOSTTablenorm"/>
            </w:pPr>
            <w:r w:rsidRPr="00901A60">
              <w:rPr>
                <w:lang w:val="en-US"/>
              </w:rPr>
              <w:t>tRazdel2</w:t>
            </w:r>
          </w:p>
        </w:tc>
        <w:tc>
          <w:tcPr>
            <w:tcW w:w="567" w:type="dxa"/>
          </w:tcPr>
          <w:p w14:paraId="1FB80391" w14:textId="77777777" w:rsidR="00974330" w:rsidRPr="00901A60" w:rsidRDefault="00974330" w:rsidP="00974330">
            <w:pPr>
              <w:pStyle w:val="GOSTTablenorm"/>
              <w:jc w:val="center"/>
            </w:pPr>
            <w:r w:rsidRPr="00901A60">
              <w:t>Н</w:t>
            </w:r>
          </w:p>
        </w:tc>
        <w:tc>
          <w:tcPr>
            <w:tcW w:w="3961" w:type="dxa"/>
          </w:tcPr>
          <w:p w14:paraId="716DA2BF" w14:textId="3FD5CF30" w:rsidR="00974330" w:rsidRPr="00901A60" w:rsidRDefault="00974330" w:rsidP="00974330">
            <w:pPr>
              <w:pStyle w:val="GOSTTablenorm"/>
            </w:pPr>
            <w:r w:rsidRPr="00901A60">
              <w:t xml:space="preserve">Состав элемента представлен в таблице </w:t>
            </w:r>
            <w:r w:rsidRPr="00901A60">
              <w:fldChar w:fldCharType="begin"/>
            </w:r>
            <w:r w:rsidRPr="00901A60">
              <w:instrText xml:space="preserve"> REF _Ref2089350 \h  \* MERGEFORMAT </w:instrText>
            </w:r>
            <w:r w:rsidRPr="00901A60">
              <w:fldChar w:fldCharType="separate"/>
            </w:r>
            <w:r w:rsidR="00D21171" w:rsidRPr="00D21171">
              <w:rPr>
                <w:rFonts w:eastAsia="Calibri"/>
              </w:rPr>
              <w:t>159</w:t>
            </w:r>
            <w:r w:rsidRPr="00901A60">
              <w:fldChar w:fldCharType="end"/>
            </w:r>
          </w:p>
        </w:tc>
      </w:tr>
      <w:tr w:rsidR="006310AA" w:rsidRPr="00901A60" w14:paraId="45569063"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6EADD394" w14:textId="77777777" w:rsidR="006310AA" w:rsidRPr="00901A60" w:rsidRDefault="00F94B41">
            <w:pPr>
              <w:pStyle w:val="GOSTTablenorm"/>
            </w:pPr>
            <w:r w:rsidRPr="00901A60">
              <w:lastRenderedPageBreak/>
              <w:t>Итоговые суммы</w:t>
            </w:r>
          </w:p>
        </w:tc>
        <w:tc>
          <w:tcPr>
            <w:tcW w:w="1700" w:type="dxa"/>
          </w:tcPr>
          <w:p w14:paraId="1D9ACE3A" w14:textId="77777777" w:rsidR="006310AA" w:rsidRPr="00901A60" w:rsidRDefault="00F94B41">
            <w:pPr>
              <w:pStyle w:val="GOSTTablenorm"/>
              <w:rPr>
                <w:lang w:val="en-US"/>
              </w:rPr>
            </w:pPr>
            <w:r w:rsidRPr="00901A60">
              <w:rPr>
                <w:lang w:val="en-US"/>
              </w:rPr>
              <w:t>SumItog</w:t>
            </w:r>
          </w:p>
        </w:tc>
        <w:tc>
          <w:tcPr>
            <w:tcW w:w="567" w:type="dxa"/>
          </w:tcPr>
          <w:p w14:paraId="56E64B7B" w14:textId="77777777" w:rsidR="006310AA" w:rsidRPr="00901A60" w:rsidRDefault="00F94B41">
            <w:pPr>
              <w:pStyle w:val="GOSTTablenorm"/>
              <w:jc w:val="center"/>
            </w:pPr>
            <w:r w:rsidRPr="00901A60">
              <w:t>С</w:t>
            </w:r>
          </w:p>
        </w:tc>
        <w:tc>
          <w:tcPr>
            <w:tcW w:w="1134" w:type="dxa"/>
          </w:tcPr>
          <w:p w14:paraId="5BEA814D" w14:textId="77777777" w:rsidR="006310AA" w:rsidRPr="00901A60" w:rsidRDefault="00F94B41">
            <w:pPr>
              <w:pStyle w:val="GOSTTablenorm"/>
            </w:pPr>
            <w:r w:rsidRPr="00901A60">
              <w:rPr>
                <w:lang w:val="en-US"/>
              </w:rPr>
              <w:t>tSumItog</w:t>
            </w:r>
          </w:p>
        </w:tc>
        <w:tc>
          <w:tcPr>
            <w:tcW w:w="567" w:type="dxa"/>
          </w:tcPr>
          <w:p w14:paraId="4E6F5C16" w14:textId="77777777" w:rsidR="006310AA" w:rsidRPr="00901A60" w:rsidRDefault="00F94B41">
            <w:pPr>
              <w:pStyle w:val="GOSTTablenorm"/>
              <w:jc w:val="center"/>
            </w:pPr>
            <w:r w:rsidRPr="00901A60">
              <w:t>О</w:t>
            </w:r>
          </w:p>
        </w:tc>
        <w:tc>
          <w:tcPr>
            <w:tcW w:w="3961" w:type="dxa"/>
          </w:tcPr>
          <w:p w14:paraId="212C8E29" w14:textId="43AA6D5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_Ref2089359 \h  \* MERGEFORMAT </w:instrText>
            </w:r>
            <w:r w:rsidRPr="00901A60">
              <w:fldChar w:fldCharType="separate"/>
            </w:r>
            <w:r w:rsidR="00D21171" w:rsidRPr="00D21171">
              <w:rPr>
                <w:rFonts w:eastAsia="Calibri"/>
              </w:rPr>
              <w:t>161</w:t>
            </w:r>
            <w:r w:rsidRPr="00901A60">
              <w:fldChar w:fldCharType="end"/>
            </w:r>
          </w:p>
        </w:tc>
      </w:tr>
      <w:tr w:rsidR="006310AA" w:rsidRPr="00901A60" w14:paraId="28A9A12E"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24EE0979" w14:textId="17289F05" w:rsidR="006310AA" w:rsidRPr="00901A60" w:rsidRDefault="00974330">
            <w:pPr>
              <w:pStyle w:val="GOSTTablenorm"/>
            </w:pPr>
            <w:r w:rsidRPr="00901A60">
              <w:t xml:space="preserve">Данные </w:t>
            </w:r>
            <w:r w:rsidRPr="00901A60">
              <w:rPr>
                <w:szCs w:val="22"/>
              </w:rPr>
              <w:t>контактного лица</w:t>
            </w:r>
          </w:p>
        </w:tc>
        <w:tc>
          <w:tcPr>
            <w:tcW w:w="1700" w:type="dxa"/>
          </w:tcPr>
          <w:p w14:paraId="5AEE22D3" w14:textId="77777777" w:rsidR="006310AA" w:rsidRPr="00901A60" w:rsidRDefault="00F94B41">
            <w:pPr>
              <w:pStyle w:val="GOSTTablenorm"/>
              <w:rPr>
                <w:lang w:val="en-US"/>
              </w:rPr>
            </w:pPr>
            <w:r w:rsidRPr="00901A60">
              <w:rPr>
                <w:lang w:val="en-US"/>
              </w:rPr>
              <w:t>Sign</w:t>
            </w:r>
          </w:p>
        </w:tc>
        <w:tc>
          <w:tcPr>
            <w:tcW w:w="567" w:type="dxa"/>
          </w:tcPr>
          <w:p w14:paraId="7CBAD782" w14:textId="77777777" w:rsidR="006310AA" w:rsidRPr="00901A60" w:rsidRDefault="00F94B41">
            <w:pPr>
              <w:pStyle w:val="GOSTTablenorm"/>
              <w:jc w:val="center"/>
            </w:pPr>
            <w:r w:rsidRPr="00901A60">
              <w:t>С</w:t>
            </w:r>
          </w:p>
        </w:tc>
        <w:tc>
          <w:tcPr>
            <w:tcW w:w="1134" w:type="dxa"/>
          </w:tcPr>
          <w:p w14:paraId="26EA94C8" w14:textId="77777777" w:rsidR="006310AA" w:rsidRPr="00901A60" w:rsidRDefault="00F94B41">
            <w:pPr>
              <w:pStyle w:val="GOSTTablenorm"/>
              <w:rPr>
                <w:lang w:val="en-US"/>
              </w:rPr>
            </w:pPr>
            <w:r w:rsidRPr="00901A60">
              <w:rPr>
                <w:lang w:val="en-US"/>
              </w:rPr>
              <w:t>tSign</w:t>
            </w:r>
          </w:p>
        </w:tc>
        <w:tc>
          <w:tcPr>
            <w:tcW w:w="567" w:type="dxa"/>
          </w:tcPr>
          <w:p w14:paraId="105A8E8E" w14:textId="77777777" w:rsidR="006310AA" w:rsidRPr="00901A60" w:rsidRDefault="003D6B3D">
            <w:pPr>
              <w:pStyle w:val="GOSTTablenorm"/>
              <w:jc w:val="center"/>
            </w:pPr>
            <w:r w:rsidRPr="00901A60">
              <w:rPr>
                <w:szCs w:val="22"/>
              </w:rPr>
              <w:t>О</w:t>
            </w:r>
          </w:p>
        </w:tc>
        <w:tc>
          <w:tcPr>
            <w:tcW w:w="3961" w:type="dxa"/>
          </w:tcPr>
          <w:p w14:paraId="7D1BA584" w14:textId="4EEB166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_Ref465953925 \h  \* MERGEFORMAT </w:instrText>
            </w:r>
            <w:r w:rsidRPr="00901A60">
              <w:fldChar w:fldCharType="separate"/>
            </w:r>
            <w:r w:rsidR="00D21171" w:rsidRPr="00D21171">
              <w:rPr>
                <w:rFonts w:eastAsia="Calibri"/>
              </w:rPr>
              <w:t>162</w:t>
            </w:r>
            <w:r w:rsidRPr="00901A60">
              <w:fldChar w:fldCharType="end"/>
            </w:r>
          </w:p>
        </w:tc>
      </w:tr>
      <w:tr w:rsidR="00CD4A9F" w:rsidRPr="00901A60" w14:paraId="7A9BDC09" w14:textId="77777777" w:rsidTr="00CD4A9F">
        <w:trPr>
          <w:cnfStyle w:val="000000010000" w:firstRow="0" w:lastRow="0" w:firstColumn="0" w:lastColumn="0" w:oddVBand="0" w:evenVBand="0" w:oddHBand="0" w:evenHBand="1" w:firstRowFirstColumn="0" w:firstRowLastColumn="0" w:lastRowFirstColumn="0" w:lastRowLastColumn="0"/>
          <w:trHeight w:val="283"/>
        </w:trPr>
        <w:tc>
          <w:tcPr>
            <w:tcW w:w="9628" w:type="dxa"/>
            <w:gridSpan w:val="6"/>
          </w:tcPr>
          <w:p w14:paraId="00ACA753" w14:textId="4D2FB019" w:rsidR="00CD4A9F" w:rsidRPr="00901A60" w:rsidRDefault="00CD4A9F">
            <w:pPr>
              <w:pStyle w:val="GOSTTablenorm"/>
            </w:pPr>
            <w:r w:rsidRPr="00901A60">
              <w:rPr>
                <w:b/>
              </w:rPr>
              <w:t>ЭП</w:t>
            </w:r>
          </w:p>
        </w:tc>
      </w:tr>
      <w:tr w:rsidR="00CD4A9F" w:rsidRPr="00901A60" w14:paraId="22F477F2"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6F840662" w14:textId="3C7BD3BD" w:rsidR="00CD4A9F" w:rsidRPr="00901A60" w:rsidRDefault="00CD4A9F" w:rsidP="00CD4A9F">
            <w:pPr>
              <w:pStyle w:val="GOSTTablenorm"/>
            </w:pPr>
            <w:r w:rsidRPr="00901A60">
              <w:t>Электронная подпись</w:t>
            </w:r>
          </w:p>
        </w:tc>
        <w:tc>
          <w:tcPr>
            <w:tcW w:w="1700" w:type="dxa"/>
          </w:tcPr>
          <w:p w14:paraId="36F5D783" w14:textId="7576C7CF" w:rsidR="00CD4A9F" w:rsidRPr="00901A60" w:rsidRDefault="00CD4A9F" w:rsidP="00CD4A9F">
            <w:pPr>
              <w:pStyle w:val="GOSTTablenorm"/>
              <w:rPr>
                <w:lang w:val="en-US"/>
              </w:rPr>
            </w:pPr>
            <w:r w:rsidRPr="00901A60">
              <w:t>Signature</w:t>
            </w:r>
          </w:p>
        </w:tc>
        <w:tc>
          <w:tcPr>
            <w:tcW w:w="567" w:type="dxa"/>
          </w:tcPr>
          <w:p w14:paraId="10598473" w14:textId="68DC3B58" w:rsidR="00CD4A9F" w:rsidRPr="00901A60" w:rsidRDefault="00CD4A9F" w:rsidP="00CD4A9F">
            <w:pPr>
              <w:pStyle w:val="GOSTTablenorm"/>
              <w:jc w:val="center"/>
            </w:pPr>
            <w:r w:rsidRPr="00901A60">
              <w:rPr>
                <w:szCs w:val="22"/>
              </w:rPr>
              <w:t>С</w:t>
            </w:r>
          </w:p>
        </w:tc>
        <w:tc>
          <w:tcPr>
            <w:tcW w:w="1134" w:type="dxa"/>
          </w:tcPr>
          <w:p w14:paraId="553AEAAC" w14:textId="63DD9594" w:rsidR="00CD4A9F" w:rsidRPr="00901A60" w:rsidRDefault="00CD4A9F" w:rsidP="00CD4A9F">
            <w:pPr>
              <w:pStyle w:val="GOSTTablenorm"/>
              <w:rPr>
                <w:lang w:val="en-US"/>
              </w:rPr>
            </w:pPr>
            <w:r w:rsidRPr="00901A60">
              <w:rPr>
                <w:szCs w:val="22"/>
              </w:rPr>
              <w:t>SignatureType</w:t>
            </w:r>
          </w:p>
        </w:tc>
        <w:tc>
          <w:tcPr>
            <w:tcW w:w="567" w:type="dxa"/>
          </w:tcPr>
          <w:p w14:paraId="5049997B" w14:textId="46C03D36" w:rsidR="00CD4A9F" w:rsidRPr="00901A60" w:rsidRDefault="00CD4A9F" w:rsidP="00CD4A9F">
            <w:pPr>
              <w:pStyle w:val="GOSTTablenorm"/>
              <w:jc w:val="center"/>
              <w:rPr>
                <w:szCs w:val="22"/>
              </w:rPr>
            </w:pPr>
            <w:r w:rsidRPr="00901A60">
              <w:rPr>
                <w:szCs w:val="22"/>
              </w:rPr>
              <w:t>НМ</w:t>
            </w:r>
          </w:p>
        </w:tc>
        <w:tc>
          <w:tcPr>
            <w:tcW w:w="3961" w:type="dxa"/>
          </w:tcPr>
          <w:p w14:paraId="57F9106A" w14:textId="77777777" w:rsidR="00CD4A9F" w:rsidRPr="00901A60" w:rsidRDefault="00CD4A9F" w:rsidP="00CD4A9F">
            <w:pPr>
              <w:pStyle w:val="GOSTTablenorm"/>
            </w:pPr>
            <w:r w:rsidRPr="00901A60">
              <w:t>Блок подписи в формате XAdes. Указывается как референс согласно формату подписи XAdes.</w:t>
            </w:r>
          </w:p>
          <w:p w14:paraId="3291EB16" w14:textId="74970002" w:rsidR="00CD4A9F" w:rsidRPr="00901A60" w:rsidRDefault="00CD4A9F" w:rsidP="00CD4A9F">
            <w:pPr>
              <w:pStyle w:val="GOSTTablenorm"/>
            </w:pPr>
            <w:r w:rsidRPr="00901A60">
              <w:t>Заполняется согласно п.</w:t>
            </w:r>
            <w:r w:rsidR="003B0B90" w:rsidRPr="00901A60">
              <w:t>3.5.2 Тома 1 настоящего альбома</w:t>
            </w:r>
          </w:p>
        </w:tc>
      </w:tr>
    </w:tbl>
    <w:p w14:paraId="42A0E107" w14:textId="77777777" w:rsidR="006310AA" w:rsidRPr="00901A60" w:rsidRDefault="00F94B41" w:rsidP="00F94B41">
      <w:pPr>
        <w:pStyle w:val="31"/>
        <w:numPr>
          <w:ilvl w:val="2"/>
          <w:numId w:val="79"/>
        </w:numPr>
        <w:tabs>
          <w:tab w:val="clear" w:pos="862"/>
        </w:tabs>
      </w:pPr>
      <w:bookmarkStart w:id="3975" w:name="_Toc412044932"/>
      <w:bookmarkStart w:id="3976" w:name="_Toc412046722"/>
      <w:bookmarkStart w:id="3977" w:name="_Toc414434233"/>
      <w:bookmarkStart w:id="3978" w:name="_Toc415757496"/>
      <w:bookmarkStart w:id="3979" w:name="_Toc415758171"/>
      <w:bookmarkStart w:id="3980" w:name="_Toc415758315"/>
      <w:bookmarkStart w:id="3981" w:name="_Toc416168850"/>
      <w:bookmarkStart w:id="3982" w:name="_Toc416180834"/>
      <w:bookmarkStart w:id="3983" w:name="_Toc416181082"/>
      <w:bookmarkStart w:id="3984" w:name="_Toc416181204"/>
      <w:bookmarkStart w:id="3985" w:name="_Toc416181324"/>
      <w:bookmarkStart w:id="3986" w:name="_Toc416181445"/>
      <w:bookmarkStart w:id="3987" w:name="_Toc416181712"/>
      <w:bookmarkStart w:id="3988" w:name="_Toc416181833"/>
      <w:bookmarkStart w:id="3989" w:name="_Toc416181943"/>
      <w:bookmarkStart w:id="3990" w:name="_Toc416182172"/>
      <w:bookmarkStart w:id="3991" w:name="_Toc416182287"/>
      <w:bookmarkStart w:id="3992" w:name="_Toc416182404"/>
      <w:bookmarkStart w:id="3993" w:name="_Toc416182555"/>
      <w:bookmarkStart w:id="3994" w:name="_Toc416182672"/>
      <w:bookmarkStart w:id="3995" w:name="_Toc416188353"/>
      <w:bookmarkStart w:id="3996" w:name="_Toc416188448"/>
      <w:bookmarkStart w:id="3997" w:name="_Toc416188543"/>
      <w:bookmarkStart w:id="3998" w:name="_Toc416188638"/>
      <w:bookmarkStart w:id="3999" w:name="_Toc416190935"/>
      <w:bookmarkStart w:id="4000" w:name="_Toc416191314"/>
      <w:bookmarkStart w:id="4001" w:name="_Toc416191391"/>
      <w:bookmarkStart w:id="4002" w:name="_Toc416192066"/>
      <w:bookmarkStart w:id="4003" w:name="_Toc416192150"/>
      <w:bookmarkStart w:id="4004" w:name="_Toc416192371"/>
      <w:bookmarkStart w:id="4005" w:name="_Toc416192451"/>
      <w:bookmarkStart w:id="4006" w:name="_Toc416425944"/>
      <w:bookmarkStart w:id="4007" w:name="_Toc416434738"/>
      <w:bookmarkStart w:id="4008" w:name="_Toc419206183"/>
      <w:bookmarkStart w:id="4009" w:name="_Toc419206847"/>
      <w:bookmarkStart w:id="4010" w:name="_Toc419206919"/>
      <w:bookmarkStart w:id="4011" w:name="_Toc419206990"/>
      <w:bookmarkStart w:id="4012" w:name="_Toc421026855"/>
      <w:bookmarkStart w:id="4013" w:name="_Toc424112869"/>
      <w:bookmarkStart w:id="4014" w:name="_Toc416192372"/>
      <w:bookmarkStart w:id="4015" w:name="_Toc416192452"/>
      <w:bookmarkStart w:id="4016" w:name="_Toc416425945"/>
      <w:bookmarkStart w:id="4017" w:name="_Toc416434739"/>
      <w:bookmarkStart w:id="4018" w:name="_Toc419206184"/>
      <w:bookmarkStart w:id="4019" w:name="_Toc419206848"/>
      <w:bookmarkStart w:id="4020" w:name="_Toc419206920"/>
      <w:bookmarkStart w:id="4021" w:name="_Toc419206991"/>
      <w:bookmarkStart w:id="4022" w:name="_Toc421026856"/>
      <w:bookmarkStart w:id="4023" w:name="_Toc424112870"/>
      <w:bookmarkStart w:id="4024" w:name="_Toc416192373"/>
      <w:bookmarkStart w:id="4025" w:name="_Toc416192453"/>
      <w:bookmarkStart w:id="4026" w:name="_Toc416425946"/>
      <w:bookmarkStart w:id="4027" w:name="_Toc416434740"/>
      <w:bookmarkStart w:id="4028" w:name="_Toc419206185"/>
      <w:bookmarkStart w:id="4029" w:name="_Toc419206849"/>
      <w:bookmarkStart w:id="4030" w:name="_Toc419206921"/>
      <w:bookmarkStart w:id="4031" w:name="_Toc419206992"/>
      <w:bookmarkStart w:id="4032" w:name="_Toc421026857"/>
      <w:bookmarkStart w:id="4033" w:name="_Toc424112871"/>
      <w:bookmarkStart w:id="4034" w:name="_Toc416192374"/>
      <w:bookmarkStart w:id="4035" w:name="_Toc416192454"/>
      <w:bookmarkStart w:id="4036" w:name="_Toc416425947"/>
      <w:bookmarkStart w:id="4037" w:name="_Toc416434741"/>
      <w:bookmarkStart w:id="4038" w:name="_Toc419206186"/>
      <w:bookmarkStart w:id="4039" w:name="_Toc419206850"/>
      <w:bookmarkStart w:id="4040" w:name="_Toc419206922"/>
      <w:bookmarkStart w:id="4041" w:name="_Toc419206993"/>
      <w:bookmarkStart w:id="4042" w:name="_Toc421026858"/>
      <w:bookmarkStart w:id="4043" w:name="_Toc424112872"/>
      <w:bookmarkStart w:id="4044" w:name="_Toc416192375"/>
      <w:bookmarkStart w:id="4045" w:name="_Toc416192455"/>
      <w:bookmarkStart w:id="4046" w:name="_Toc416425948"/>
      <w:bookmarkStart w:id="4047" w:name="_Toc416434742"/>
      <w:bookmarkStart w:id="4048" w:name="_Toc419206187"/>
      <w:bookmarkStart w:id="4049" w:name="_Toc419206851"/>
      <w:bookmarkStart w:id="4050" w:name="_Toc419206923"/>
      <w:bookmarkStart w:id="4051" w:name="_Toc419206994"/>
      <w:bookmarkStart w:id="4052" w:name="_Toc421026859"/>
      <w:bookmarkStart w:id="4053" w:name="_Toc424112873"/>
      <w:bookmarkStart w:id="4054" w:name="_Toc416192376"/>
      <w:bookmarkStart w:id="4055" w:name="_Toc416192456"/>
      <w:bookmarkStart w:id="4056" w:name="_Toc416425949"/>
      <w:bookmarkStart w:id="4057" w:name="_Toc416434743"/>
      <w:bookmarkStart w:id="4058" w:name="_Toc419206188"/>
      <w:bookmarkStart w:id="4059" w:name="_Toc419206852"/>
      <w:bookmarkStart w:id="4060" w:name="_Toc419206924"/>
      <w:bookmarkStart w:id="4061" w:name="_Toc419206995"/>
      <w:bookmarkStart w:id="4062" w:name="_Toc421026860"/>
      <w:bookmarkStart w:id="4063" w:name="_Toc424112874"/>
      <w:bookmarkStart w:id="4064" w:name="_Toc416192377"/>
      <w:bookmarkStart w:id="4065" w:name="_Toc416192457"/>
      <w:bookmarkStart w:id="4066" w:name="_Toc416425950"/>
      <w:bookmarkStart w:id="4067" w:name="_Toc416434744"/>
      <w:bookmarkStart w:id="4068" w:name="_Toc419206189"/>
      <w:bookmarkStart w:id="4069" w:name="_Toc419206853"/>
      <w:bookmarkStart w:id="4070" w:name="_Toc419206925"/>
      <w:bookmarkStart w:id="4071" w:name="_Toc419206996"/>
      <w:bookmarkStart w:id="4072" w:name="_Toc421026861"/>
      <w:bookmarkStart w:id="4073" w:name="_Toc424112875"/>
      <w:bookmarkStart w:id="4074" w:name="_Toc416192378"/>
      <w:bookmarkStart w:id="4075" w:name="_Toc416192458"/>
      <w:bookmarkStart w:id="4076" w:name="_Toc416425951"/>
      <w:bookmarkStart w:id="4077" w:name="_Toc416434745"/>
      <w:bookmarkStart w:id="4078" w:name="_Toc419206190"/>
      <w:bookmarkStart w:id="4079" w:name="_Toc419206854"/>
      <w:bookmarkStart w:id="4080" w:name="_Toc419206926"/>
      <w:bookmarkStart w:id="4081" w:name="_Toc419206997"/>
      <w:bookmarkStart w:id="4082" w:name="_Toc421026862"/>
      <w:bookmarkStart w:id="4083" w:name="_Toc424112876"/>
      <w:bookmarkStart w:id="4084" w:name="_Toc536465731"/>
      <w:bookmarkStart w:id="4085" w:name="_Toc217652422"/>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r w:rsidRPr="00901A60">
        <w:t>Описание комплексного типа «</w:t>
      </w:r>
      <w:r w:rsidRPr="00901A60">
        <w:rPr>
          <w:lang w:val="en-US"/>
        </w:rPr>
        <w:t>tRazdel1</w:t>
      </w:r>
      <w:r w:rsidRPr="00901A60">
        <w:t>»</w:t>
      </w:r>
      <w:bookmarkEnd w:id="4085"/>
    </w:p>
    <w:p w14:paraId="30E5AE19" w14:textId="598231F7" w:rsidR="006310AA" w:rsidRPr="00901A60" w:rsidRDefault="00F94B41">
      <w:pPr>
        <w:pStyle w:val="ASFKNormal"/>
        <w:spacing w:before="60" w:after="120"/>
        <w:contextualSpacing w:val="0"/>
        <w:jc w:val="both"/>
        <w:rPr>
          <w:sz w:val="24"/>
          <w:szCs w:val="24"/>
        </w:rPr>
      </w:pPr>
      <w:r w:rsidRPr="00901A60">
        <w:rPr>
          <w:sz w:val="24"/>
          <w:szCs w:val="24"/>
        </w:rPr>
        <w:t>Описание комплексного типа «tRazdel1» блока «</w:t>
      </w:r>
      <w:r w:rsidR="000605FF" w:rsidRPr="00901A60">
        <w:rPr>
          <w:bCs/>
          <w:sz w:val="24"/>
          <w:szCs w:val="24"/>
        </w:rPr>
        <w:t>Изменение остатков на лицевом счете</w:t>
      </w:r>
      <w:r w:rsidRPr="00901A60">
        <w:rPr>
          <w:sz w:val="24"/>
          <w:szCs w:val="24"/>
        </w:rPr>
        <w:t xml:space="preserve"> (раздел 1)».</w:t>
      </w:r>
    </w:p>
    <w:p w14:paraId="7654C5C7" w14:textId="68E83322" w:rsidR="006310AA" w:rsidRPr="00901A60" w:rsidRDefault="00F94B41">
      <w:pPr>
        <w:pStyle w:val="GOSTNameTable"/>
        <w:numPr>
          <w:ilvl w:val="0"/>
          <w:numId w:val="2"/>
        </w:numPr>
        <w:spacing w:before="120" w:after="0"/>
        <w:ind w:left="425" w:hanging="357"/>
        <w:contextualSpacing/>
        <w:jc w:val="both"/>
        <w:rPr>
          <w:rFonts w:eastAsia="Calibri"/>
          <w:szCs w:val="24"/>
        </w:rPr>
      </w:pPr>
      <w:r w:rsidRPr="00901A60">
        <w:rPr>
          <w:rFonts w:eastAsia="Calibri"/>
          <w:szCs w:val="24"/>
        </w:rPr>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4086" w:name="_Ref2089343"/>
      <w:bookmarkStart w:id="4087" w:name="_Toc217652000"/>
      <w:r w:rsidR="00D21171">
        <w:rPr>
          <w:rFonts w:eastAsia="Calibri"/>
          <w:noProof/>
          <w:szCs w:val="24"/>
        </w:rPr>
        <w:t>157</w:t>
      </w:r>
      <w:bookmarkEnd w:id="4086"/>
      <w:r w:rsidRPr="00901A60">
        <w:rPr>
          <w:rFonts w:eastAsia="Calibri"/>
          <w:szCs w:val="24"/>
        </w:rPr>
        <w:fldChar w:fldCharType="end"/>
      </w:r>
      <w:r w:rsidRPr="00901A60">
        <w:rPr>
          <w:rFonts w:eastAsia="Calibri"/>
          <w:szCs w:val="24"/>
        </w:rPr>
        <w:t xml:space="preserve"> – Описание комплексного типа «</w:t>
      </w:r>
      <w:r w:rsidRPr="00901A60">
        <w:rPr>
          <w:szCs w:val="24"/>
          <w:lang w:val="en-US"/>
        </w:rPr>
        <w:t>tRazdel1</w:t>
      </w:r>
      <w:r w:rsidRPr="00901A60">
        <w:rPr>
          <w:rFonts w:eastAsia="Calibri"/>
          <w:szCs w:val="24"/>
        </w:rPr>
        <w:t>»</w:t>
      </w:r>
      <w:bookmarkEnd w:id="4087"/>
    </w:p>
    <w:tbl>
      <w:tblPr>
        <w:tblStyle w:val="GOSTTable"/>
        <w:tblW w:w="5000" w:type="pct"/>
        <w:tblLayout w:type="fixed"/>
        <w:tblLook w:val="04A0" w:firstRow="1" w:lastRow="0" w:firstColumn="1" w:lastColumn="0" w:noHBand="0" w:noVBand="1"/>
      </w:tblPr>
      <w:tblGrid>
        <w:gridCol w:w="1699"/>
        <w:gridCol w:w="1702"/>
        <w:gridCol w:w="566"/>
        <w:gridCol w:w="1134"/>
        <w:gridCol w:w="566"/>
        <w:gridCol w:w="3961"/>
      </w:tblGrid>
      <w:tr w:rsidR="006310AA" w:rsidRPr="00901A60" w14:paraId="258DFC0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2D34552F" w14:textId="77777777" w:rsidR="006310AA" w:rsidRPr="00901A60" w:rsidRDefault="00F94B41">
            <w:pPr>
              <w:pStyle w:val="GOSTTableHead"/>
              <w:spacing w:line="240" w:lineRule="auto"/>
              <w:ind w:left="0" w:right="0"/>
              <w:rPr>
                <w:lang w:val="en-US"/>
              </w:rPr>
            </w:pPr>
            <w:r w:rsidRPr="00901A60">
              <w:t>Наименование комплексного типа</w:t>
            </w:r>
          </w:p>
        </w:tc>
        <w:tc>
          <w:tcPr>
            <w:tcW w:w="884" w:type="pct"/>
          </w:tcPr>
          <w:p w14:paraId="4BB4C982" w14:textId="77777777" w:rsidR="006310AA" w:rsidRPr="00901A60" w:rsidRDefault="00F94B41">
            <w:pPr>
              <w:pStyle w:val="GOSTTableHead"/>
              <w:spacing w:line="240" w:lineRule="auto"/>
              <w:ind w:left="0" w:right="0"/>
            </w:pPr>
            <w:r w:rsidRPr="00901A60">
              <w:t>Текущий элемент/ атрибут</w:t>
            </w:r>
          </w:p>
        </w:tc>
        <w:tc>
          <w:tcPr>
            <w:tcW w:w="294" w:type="pct"/>
          </w:tcPr>
          <w:p w14:paraId="71A36D78" w14:textId="77777777" w:rsidR="006310AA" w:rsidRPr="00901A60" w:rsidRDefault="00F94B41">
            <w:pPr>
              <w:pStyle w:val="GOSTTableHead"/>
              <w:spacing w:line="240" w:lineRule="auto"/>
              <w:ind w:left="0" w:right="0"/>
            </w:pPr>
            <w:r w:rsidRPr="00901A60">
              <w:t>Тип</w:t>
            </w:r>
          </w:p>
        </w:tc>
        <w:tc>
          <w:tcPr>
            <w:tcW w:w="589" w:type="pct"/>
          </w:tcPr>
          <w:p w14:paraId="25AB8E5B" w14:textId="77777777" w:rsidR="006310AA" w:rsidRPr="00901A60" w:rsidRDefault="00F94B41">
            <w:pPr>
              <w:pStyle w:val="GOSTTableHead"/>
              <w:spacing w:line="240" w:lineRule="auto"/>
              <w:ind w:left="0" w:right="0"/>
            </w:pPr>
            <w:r w:rsidRPr="00901A60">
              <w:t>Формат элемента</w:t>
            </w:r>
          </w:p>
        </w:tc>
        <w:tc>
          <w:tcPr>
            <w:tcW w:w="294" w:type="pct"/>
          </w:tcPr>
          <w:p w14:paraId="4180F2FA" w14:textId="77777777" w:rsidR="006310AA" w:rsidRPr="00901A60" w:rsidRDefault="00F94B41">
            <w:pPr>
              <w:pStyle w:val="GOSTTableHead"/>
              <w:spacing w:line="240" w:lineRule="auto"/>
              <w:ind w:left="0" w:right="0"/>
            </w:pPr>
            <w:r w:rsidRPr="00901A60">
              <w:t>Обязательность</w:t>
            </w:r>
          </w:p>
        </w:tc>
        <w:tc>
          <w:tcPr>
            <w:tcW w:w="2058" w:type="pct"/>
          </w:tcPr>
          <w:p w14:paraId="0AF64A5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3FCDC88"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30AD3B7" w14:textId="77777777" w:rsidR="006310AA" w:rsidRPr="00901A60" w:rsidRDefault="00F94B41">
            <w:pPr>
              <w:pStyle w:val="GOSTTablenorm"/>
            </w:pPr>
            <w:r w:rsidRPr="00901A60">
              <w:t>tRazdel1</w:t>
            </w:r>
          </w:p>
        </w:tc>
        <w:tc>
          <w:tcPr>
            <w:tcW w:w="884" w:type="pct"/>
          </w:tcPr>
          <w:p w14:paraId="6168E347" w14:textId="77777777" w:rsidR="006310AA" w:rsidRPr="00901A60" w:rsidRDefault="00F94B41">
            <w:pPr>
              <w:pStyle w:val="GOSTTablenorm"/>
              <w:rPr>
                <w:lang w:val="en-US"/>
              </w:rPr>
            </w:pPr>
            <w:r w:rsidRPr="00901A60">
              <w:t>Razdel1</w:t>
            </w:r>
            <w:r w:rsidRPr="00901A60">
              <w:rPr>
                <w:lang w:val="en-US"/>
              </w:rPr>
              <w:t>_ITEM</w:t>
            </w:r>
          </w:p>
        </w:tc>
        <w:tc>
          <w:tcPr>
            <w:tcW w:w="294" w:type="pct"/>
          </w:tcPr>
          <w:p w14:paraId="0FE405CB" w14:textId="77777777" w:rsidR="006310AA" w:rsidRPr="00901A60" w:rsidRDefault="00F94B41">
            <w:pPr>
              <w:pStyle w:val="GOSTTablenorm"/>
              <w:jc w:val="center"/>
            </w:pPr>
            <w:r w:rsidRPr="00901A60">
              <w:t>С</w:t>
            </w:r>
          </w:p>
        </w:tc>
        <w:tc>
          <w:tcPr>
            <w:tcW w:w="589" w:type="pct"/>
          </w:tcPr>
          <w:p w14:paraId="39BEFEE9" w14:textId="77777777" w:rsidR="006310AA" w:rsidRPr="00901A60" w:rsidRDefault="00F94B41">
            <w:pPr>
              <w:pStyle w:val="GOSTTablenorm"/>
            </w:pPr>
            <w:r w:rsidRPr="00901A60">
              <w:rPr>
                <w:lang w:val="en-US"/>
              </w:rPr>
              <w:t>t</w:t>
            </w:r>
            <w:r w:rsidRPr="00901A60">
              <w:t>Razdel1</w:t>
            </w:r>
            <w:r w:rsidRPr="00901A60">
              <w:rPr>
                <w:lang w:val="en-US"/>
              </w:rPr>
              <w:t>_ITEM</w:t>
            </w:r>
          </w:p>
        </w:tc>
        <w:tc>
          <w:tcPr>
            <w:tcW w:w="294" w:type="pct"/>
          </w:tcPr>
          <w:p w14:paraId="6F45F307" w14:textId="39839D01" w:rsidR="006310AA" w:rsidRPr="00901A60" w:rsidRDefault="00F94B41" w:rsidP="00CD4A9F">
            <w:pPr>
              <w:pStyle w:val="GOSTTablenorm"/>
              <w:jc w:val="center"/>
            </w:pPr>
            <w:r w:rsidRPr="00901A60">
              <w:t>О</w:t>
            </w:r>
          </w:p>
        </w:tc>
        <w:tc>
          <w:tcPr>
            <w:tcW w:w="2058" w:type="pct"/>
          </w:tcPr>
          <w:p w14:paraId="69895132" w14:textId="544132AA" w:rsidR="006310AA" w:rsidRPr="00901A60" w:rsidRDefault="00F94B41">
            <w:pPr>
              <w:pStyle w:val="GOSTTablenorm"/>
            </w:pPr>
            <w:r w:rsidRPr="00901A60">
              <w:t>Состав элемента представлен в таблице</w:t>
            </w:r>
            <w:r w:rsidRPr="00901A60">
              <w:rPr>
                <w:b/>
              </w:rPr>
              <w:t xml:space="preserve"> </w:t>
            </w:r>
            <w:r w:rsidRPr="00901A60">
              <w:rPr>
                <w:b/>
              </w:rPr>
              <w:fldChar w:fldCharType="begin"/>
            </w:r>
            <w:r w:rsidRPr="00901A60">
              <w:rPr>
                <w:b/>
              </w:rPr>
              <w:instrText xml:space="preserve"> REF _Ref461375024 \h  \* MERGEFORMAT </w:instrText>
            </w:r>
            <w:r w:rsidRPr="00901A60">
              <w:rPr>
                <w:b/>
              </w:rPr>
            </w:r>
            <w:r w:rsidRPr="00901A60">
              <w:rPr>
                <w:b/>
              </w:rPr>
              <w:fldChar w:fldCharType="separate"/>
            </w:r>
            <w:r w:rsidR="00D21171" w:rsidRPr="00D21171">
              <w:rPr>
                <w:rFonts w:eastAsia="Calibri"/>
                <w:b/>
              </w:rPr>
              <w:t>158</w:t>
            </w:r>
            <w:r w:rsidRPr="00901A60">
              <w:rPr>
                <w:b/>
              </w:rPr>
              <w:fldChar w:fldCharType="end"/>
            </w:r>
          </w:p>
        </w:tc>
      </w:tr>
    </w:tbl>
    <w:p w14:paraId="26A5206E" w14:textId="77777777" w:rsidR="006310AA" w:rsidRPr="003C13ED" w:rsidRDefault="00F94B41" w:rsidP="00F94B41">
      <w:pPr>
        <w:pStyle w:val="31"/>
        <w:numPr>
          <w:ilvl w:val="2"/>
          <w:numId w:val="79"/>
        </w:numPr>
        <w:tabs>
          <w:tab w:val="clear" w:pos="862"/>
        </w:tabs>
        <w:rPr>
          <w:highlight w:val="green"/>
        </w:rPr>
      </w:pPr>
      <w:bookmarkStart w:id="4088" w:name="_Toc217652423"/>
      <w:r w:rsidRPr="003C13ED">
        <w:rPr>
          <w:highlight w:val="green"/>
        </w:rPr>
        <w:t>Описание комплексного типа «</w:t>
      </w:r>
      <w:r w:rsidRPr="003C13ED">
        <w:rPr>
          <w:highlight w:val="green"/>
          <w:lang w:val="en-US"/>
        </w:rPr>
        <w:t>t</w:t>
      </w:r>
      <w:r w:rsidRPr="003C13ED">
        <w:rPr>
          <w:highlight w:val="green"/>
        </w:rPr>
        <w:t>Razdel1_</w:t>
      </w:r>
      <w:r w:rsidRPr="003C13ED">
        <w:rPr>
          <w:highlight w:val="green"/>
          <w:lang w:val="en-US"/>
        </w:rPr>
        <w:t>ITEM</w:t>
      </w:r>
      <w:r w:rsidRPr="003C13ED">
        <w:rPr>
          <w:highlight w:val="green"/>
        </w:rPr>
        <w:t>»</w:t>
      </w:r>
      <w:bookmarkEnd w:id="4084"/>
      <w:bookmarkEnd w:id="4088"/>
    </w:p>
    <w:p w14:paraId="27D9D954" w14:textId="72C3AE8A" w:rsidR="006310AA" w:rsidRPr="00901A60" w:rsidRDefault="00F94B41">
      <w:pPr>
        <w:pStyle w:val="ASFKNormal"/>
        <w:spacing w:before="60" w:after="120"/>
        <w:contextualSpacing w:val="0"/>
        <w:jc w:val="both"/>
        <w:rPr>
          <w:sz w:val="24"/>
          <w:szCs w:val="24"/>
        </w:rPr>
      </w:pPr>
      <w:r w:rsidRPr="00901A60">
        <w:rPr>
          <w:sz w:val="24"/>
          <w:szCs w:val="24"/>
        </w:rPr>
        <w:t>Описание комплексного типа «</w:t>
      </w:r>
      <w:r w:rsidRPr="00901A60">
        <w:rPr>
          <w:sz w:val="24"/>
          <w:szCs w:val="24"/>
          <w:lang w:val="en-US"/>
        </w:rPr>
        <w:t>t</w:t>
      </w:r>
      <w:r w:rsidRPr="00901A60">
        <w:rPr>
          <w:sz w:val="24"/>
          <w:szCs w:val="24"/>
        </w:rPr>
        <w:t>Razdel1_</w:t>
      </w:r>
      <w:r w:rsidRPr="00901A60">
        <w:rPr>
          <w:sz w:val="24"/>
          <w:szCs w:val="24"/>
          <w:lang w:val="en-US"/>
        </w:rPr>
        <w:t>ITEM</w:t>
      </w:r>
      <w:r w:rsidRPr="00901A60">
        <w:rPr>
          <w:sz w:val="24"/>
          <w:szCs w:val="24"/>
        </w:rPr>
        <w:t>» строк блока «</w:t>
      </w:r>
      <w:r w:rsidR="000605FF" w:rsidRPr="00901A60">
        <w:rPr>
          <w:bCs/>
          <w:sz w:val="24"/>
          <w:szCs w:val="24"/>
        </w:rPr>
        <w:t>Изменение остатков на лицевом счете</w:t>
      </w:r>
      <w:r w:rsidRPr="00901A60">
        <w:rPr>
          <w:sz w:val="24"/>
          <w:szCs w:val="24"/>
        </w:rPr>
        <w:t xml:space="preserve"> (раздел 1)».</w:t>
      </w:r>
    </w:p>
    <w:p w14:paraId="6B733C49" w14:textId="557BD256" w:rsidR="006310AA" w:rsidRPr="003C13ED" w:rsidRDefault="00F94B41">
      <w:pPr>
        <w:pStyle w:val="GOSTNameTable"/>
        <w:numPr>
          <w:ilvl w:val="0"/>
          <w:numId w:val="2"/>
        </w:numPr>
        <w:spacing w:before="120" w:after="0"/>
        <w:ind w:left="425" w:hanging="357"/>
        <w:contextualSpacing/>
        <w:jc w:val="both"/>
        <w:rPr>
          <w:rFonts w:eastAsia="Calibri"/>
          <w:szCs w:val="24"/>
          <w:highlight w:val="green"/>
        </w:rPr>
      </w:pPr>
      <w:r w:rsidRPr="003C13ED">
        <w:rPr>
          <w:rFonts w:eastAsia="Calibri"/>
          <w:szCs w:val="24"/>
          <w:highlight w:val="green"/>
        </w:rPr>
        <w:fldChar w:fldCharType="begin"/>
      </w:r>
      <w:r w:rsidRPr="003C13ED">
        <w:rPr>
          <w:rFonts w:eastAsia="Calibri"/>
          <w:szCs w:val="24"/>
          <w:highlight w:val="green"/>
        </w:rPr>
        <w:instrText xml:space="preserve"> SEQ Таблица \* ARABIC </w:instrText>
      </w:r>
      <w:r w:rsidRPr="003C13ED">
        <w:rPr>
          <w:rFonts w:eastAsia="Calibri"/>
          <w:szCs w:val="24"/>
          <w:highlight w:val="green"/>
        </w:rPr>
        <w:fldChar w:fldCharType="separate"/>
      </w:r>
      <w:bookmarkStart w:id="4089" w:name="_Ref461375024"/>
      <w:bookmarkStart w:id="4090" w:name="_Toc217652001"/>
      <w:r w:rsidR="00D21171">
        <w:rPr>
          <w:rFonts w:eastAsia="Calibri"/>
          <w:noProof/>
          <w:szCs w:val="24"/>
          <w:highlight w:val="green"/>
        </w:rPr>
        <w:t>158</w:t>
      </w:r>
      <w:bookmarkEnd w:id="4089"/>
      <w:r w:rsidRPr="003C13ED">
        <w:rPr>
          <w:rFonts w:eastAsia="Calibri"/>
          <w:szCs w:val="24"/>
          <w:highlight w:val="green"/>
        </w:rPr>
        <w:fldChar w:fldCharType="end"/>
      </w:r>
      <w:r w:rsidRPr="003C13ED">
        <w:rPr>
          <w:rFonts w:eastAsia="Calibri"/>
          <w:szCs w:val="24"/>
          <w:highlight w:val="green"/>
        </w:rPr>
        <w:t xml:space="preserve"> – Описание комплексного типа «</w:t>
      </w:r>
      <w:r w:rsidRPr="003C13ED">
        <w:rPr>
          <w:szCs w:val="24"/>
          <w:highlight w:val="green"/>
          <w:lang w:val="en-US"/>
        </w:rPr>
        <w:t>t</w:t>
      </w:r>
      <w:r w:rsidRPr="003C13ED">
        <w:rPr>
          <w:szCs w:val="24"/>
          <w:highlight w:val="green"/>
        </w:rPr>
        <w:t>Razdel1_</w:t>
      </w:r>
      <w:r w:rsidRPr="003C13ED">
        <w:rPr>
          <w:szCs w:val="24"/>
          <w:highlight w:val="green"/>
          <w:lang w:val="en-US"/>
        </w:rPr>
        <w:t>ITEM</w:t>
      </w:r>
      <w:r w:rsidRPr="003C13ED">
        <w:rPr>
          <w:rFonts w:eastAsia="Calibri"/>
          <w:szCs w:val="24"/>
          <w:highlight w:val="green"/>
        </w:rPr>
        <w:t>»</w:t>
      </w:r>
      <w:bookmarkEnd w:id="4090"/>
    </w:p>
    <w:tbl>
      <w:tblPr>
        <w:tblStyle w:val="GOSTTable"/>
        <w:tblW w:w="5000" w:type="pct"/>
        <w:tblLayout w:type="fixed"/>
        <w:tblLook w:val="04A0" w:firstRow="1" w:lastRow="0" w:firstColumn="1" w:lastColumn="0" w:noHBand="0" w:noVBand="1"/>
      </w:tblPr>
      <w:tblGrid>
        <w:gridCol w:w="1699"/>
        <w:gridCol w:w="1702"/>
        <w:gridCol w:w="566"/>
        <w:gridCol w:w="1134"/>
        <w:gridCol w:w="566"/>
        <w:gridCol w:w="3961"/>
      </w:tblGrid>
      <w:tr w:rsidR="006310AA" w:rsidRPr="00901A60" w14:paraId="4B497A1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3EDCB561" w14:textId="77777777" w:rsidR="006310AA" w:rsidRPr="00901A60" w:rsidRDefault="00F94B41">
            <w:pPr>
              <w:pStyle w:val="GOSTTableHead"/>
              <w:spacing w:line="240" w:lineRule="auto"/>
              <w:ind w:left="0" w:right="0"/>
            </w:pPr>
            <w:r w:rsidRPr="00901A60">
              <w:t>Наименование элемента</w:t>
            </w:r>
          </w:p>
        </w:tc>
        <w:tc>
          <w:tcPr>
            <w:tcW w:w="884" w:type="pct"/>
          </w:tcPr>
          <w:p w14:paraId="342723A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294" w:type="pct"/>
          </w:tcPr>
          <w:p w14:paraId="5C8EA5B6" w14:textId="77777777" w:rsidR="006310AA" w:rsidRPr="00901A60" w:rsidRDefault="00F94B41">
            <w:pPr>
              <w:pStyle w:val="GOSTTableHead"/>
              <w:spacing w:line="240" w:lineRule="auto"/>
              <w:ind w:left="0" w:right="0"/>
            </w:pPr>
            <w:r w:rsidRPr="00901A60">
              <w:t>Тип</w:t>
            </w:r>
          </w:p>
        </w:tc>
        <w:tc>
          <w:tcPr>
            <w:tcW w:w="589" w:type="pct"/>
          </w:tcPr>
          <w:p w14:paraId="6778293B" w14:textId="77777777" w:rsidR="006310AA" w:rsidRPr="00901A60" w:rsidRDefault="00F94B41">
            <w:pPr>
              <w:pStyle w:val="GOSTTableHead"/>
              <w:spacing w:line="240" w:lineRule="auto"/>
              <w:ind w:left="0" w:right="0"/>
            </w:pPr>
            <w:r w:rsidRPr="00901A60">
              <w:t>Формат элемента</w:t>
            </w:r>
          </w:p>
        </w:tc>
        <w:tc>
          <w:tcPr>
            <w:tcW w:w="294" w:type="pct"/>
          </w:tcPr>
          <w:p w14:paraId="07D2AEC7" w14:textId="77777777" w:rsidR="006310AA" w:rsidRPr="00901A60" w:rsidRDefault="00F94B41">
            <w:pPr>
              <w:pStyle w:val="GOSTTableHead"/>
              <w:spacing w:line="240" w:lineRule="auto"/>
              <w:ind w:left="0" w:right="0"/>
            </w:pPr>
            <w:r w:rsidRPr="00901A60">
              <w:t>Обязательность</w:t>
            </w:r>
          </w:p>
        </w:tc>
        <w:tc>
          <w:tcPr>
            <w:tcW w:w="2057" w:type="pct"/>
          </w:tcPr>
          <w:p w14:paraId="3887C2D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CCE108E"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CDD4D45" w14:textId="77777777" w:rsidR="006310AA" w:rsidRPr="00901A60" w:rsidRDefault="00F94B41">
            <w:pPr>
              <w:pStyle w:val="GOSTTableNum"/>
              <w:ind w:firstLine="0"/>
            </w:pPr>
            <w:r w:rsidRPr="00901A60">
              <w:t>Сумма поступлений на начало дня</w:t>
            </w:r>
          </w:p>
        </w:tc>
        <w:tc>
          <w:tcPr>
            <w:tcW w:w="884" w:type="pct"/>
          </w:tcPr>
          <w:p w14:paraId="30EA4182" w14:textId="77777777" w:rsidR="006310AA" w:rsidRPr="00901A60" w:rsidRDefault="00F94B41">
            <w:pPr>
              <w:pStyle w:val="GOSTTableNum"/>
              <w:ind w:firstLine="0"/>
              <w:rPr>
                <w:lang w:val="en-US"/>
              </w:rPr>
            </w:pPr>
            <w:r w:rsidRPr="00901A60">
              <w:rPr>
                <w:lang w:val="en-US"/>
              </w:rPr>
              <w:t>SumInN</w:t>
            </w:r>
          </w:p>
        </w:tc>
        <w:tc>
          <w:tcPr>
            <w:tcW w:w="294" w:type="pct"/>
          </w:tcPr>
          <w:p w14:paraId="25DFF238" w14:textId="77777777" w:rsidR="006310AA" w:rsidRPr="00901A60" w:rsidRDefault="00F94B41">
            <w:pPr>
              <w:pStyle w:val="GOSTTableNum"/>
              <w:ind w:firstLine="0"/>
              <w:jc w:val="center"/>
            </w:pPr>
            <w:r w:rsidRPr="00901A60">
              <w:t>П</w:t>
            </w:r>
          </w:p>
        </w:tc>
        <w:tc>
          <w:tcPr>
            <w:tcW w:w="589" w:type="pct"/>
          </w:tcPr>
          <w:p w14:paraId="1B5C0797" w14:textId="77777777" w:rsidR="006310AA" w:rsidRPr="00901A60" w:rsidRDefault="00F94B41">
            <w:pPr>
              <w:pStyle w:val="GOSTTableNum"/>
              <w:ind w:firstLine="0"/>
            </w:pPr>
            <w:r w:rsidRPr="00901A60">
              <w:t>N(20.2)</w:t>
            </w:r>
          </w:p>
        </w:tc>
        <w:tc>
          <w:tcPr>
            <w:tcW w:w="294" w:type="pct"/>
          </w:tcPr>
          <w:p w14:paraId="349BFD01" w14:textId="77777777" w:rsidR="006310AA" w:rsidRPr="00901A60" w:rsidRDefault="00F94B41">
            <w:pPr>
              <w:pStyle w:val="GOSTTableNum"/>
              <w:ind w:firstLine="0"/>
              <w:jc w:val="center"/>
            </w:pPr>
            <w:r w:rsidRPr="00901A60">
              <w:t>О</w:t>
            </w:r>
          </w:p>
        </w:tc>
        <w:tc>
          <w:tcPr>
            <w:tcW w:w="2057" w:type="pct"/>
          </w:tcPr>
          <w:p w14:paraId="5F45DE56" w14:textId="29FF868C" w:rsidR="006310AA" w:rsidRPr="00901A60" w:rsidRDefault="00F94B41">
            <w:pPr>
              <w:pStyle w:val="GOSTTableNum"/>
              <w:ind w:firstLine="0"/>
            </w:pPr>
            <w:r w:rsidRPr="00901A60">
              <w:t>Значение поля равно значению поля «Сумма поступлений на конец дня», отраженного по строке «На конец дня» в предыдущем документе «</w:t>
            </w:r>
            <w:r w:rsidR="003C13ED">
              <w:t xml:space="preserve">Выписка из лицевого счета администратора </w:t>
            </w:r>
            <w:r w:rsidR="003C13ED" w:rsidRPr="003C13ED">
              <w:rPr>
                <w:highlight w:val="green"/>
              </w:rPr>
              <w:t>поступлений</w:t>
            </w:r>
            <w:r w:rsidRPr="00901A60">
              <w:t>».</w:t>
            </w:r>
          </w:p>
          <w:p w14:paraId="166F7451" w14:textId="77777777" w:rsidR="000605FF" w:rsidRPr="00901A60" w:rsidRDefault="000605FF">
            <w:pPr>
              <w:pStyle w:val="GOSTTableNum"/>
              <w:ind w:firstLine="0"/>
            </w:pPr>
            <w:r w:rsidRPr="00901A60">
              <w:lastRenderedPageBreak/>
              <w:t>В случае отсутствия данных указывается значение «0.00»</w:t>
            </w:r>
          </w:p>
        </w:tc>
      </w:tr>
      <w:tr w:rsidR="006310AA" w:rsidRPr="00901A60" w14:paraId="3B76E346"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185DFC38" w14:textId="77777777" w:rsidR="006310AA" w:rsidRPr="00901A60" w:rsidRDefault="00F94B41">
            <w:pPr>
              <w:pStyle w:val="GOSTTableNum"/>
              <w:ind w:firstLine="0"/>
            </w:pPr>
            <w:r w:rsidRPr="00901A60">
              <w:lastRenderedPageBreak/>
              <w:t>Сумма возвратов на начало дня</w:t>
            </w:r>
          </w:p>
        </w:tc>
        <w:tc>
          <w:tcPr>
            <w:tcW w:w="884" w:type="pct"/>
          </w:tcPr>
          <w:p w14:paraId="68A1A1A5" w14:textId="77777777" w:rsidR="006310AA" w:rsidRPr="00901A60" w:rsidRDefault="00F94B41">
            <w:pPr>
              <w:pStyle w:val="GOSTTableNum"/>
              <w:ind w:firstLine="0"/>
              <w:rPr>
                <w:lang w:val="en-US"/>
              </w:rPr>
            </w:pPr>
            <w:r w:rsidRPr="00901A60">
              <w:rPr>
                <w:lang w:val="en-US"/>
              </w:rPr>
              <w:t>SumOutN</w:t>
            </w:r>
          </w:p>
        </w:tc>
        <w:tc>
          <w:tcPr>
            <w:tcW w:w="294" w:type="pct"/>
          </w:tcPr>
          <w:p w14:paraId="1BC324B7" w14:textId="77777777" w:rsidR="006310AA" w:rsidRPr="00901A60" w:rsidRDefault="00F94B41">
            <w:pPr>
              <w:pStyle w:val="GOSTTableNum"/>
              <w:ind w:firstLine="0"/>
              <w:jc w:val="center"/>
            </w:pPr>
            <w:r w:rsidRPr="00901A60">
              <w:t>П</w:t>
            </w:r>
          </w:p>
        </w:tc>
        <w:tc>
          <w:tcPr>
            <w:tcW w:w="589" w:type="pct"/>
          </w:tcPr>
          <w:p w14:paraId="286437EE" w14:textId="77777777" w:rsidR="006310AA" w:rsidRPr="00901A60" w:rsidRDefault="00F94B41">
            <w:pPr>
              <w:pStyle w:val="GOSTTableNum"/>
              <w:ind w:firstLine="0"/>
            </w:pPr>
            <w:r w:rsidRPr="00901A60">
              <w:t>N(20.2)</w:t>
            </w:r>
          </w:p>
        </w:tc>
        <w:tc>
          <w:tcPr>
            <w:tcW w:w="294" w:type="pct"/>
          </w:tcPr>
          <w:p w14:paraId="27C268D3" w14:textId="77777777" w:rsidR="006310AA" w:rsidRPr="00901A60" w:rsidRDefault="00F94B41">
            <w:pPr>
              <w:pStyle w:val="GOSTTableNum"/>
              <w:ind w:firstLine="0"/>
              <w:jc w:val="center"/>
            </w:pPr>
            <w:r w:rsidRPr="00901A60">
              <w:t>О</w:t>
            </w:r>
          </w:p>
        </w:tc>
        <w:tc>
          <w:tcPr>
            <w:tcW w:w="2057" w:type="pct"/>
          </w:tcPr>
          <w:p w14:paraId="683C2571" w14:textId="115EADE8" w:rsidR="006310AA" w:rsidRPr="00901A60" w:rsidRDefault="00F94B41">
            <w:pPr>
              <w:pStyle w:val="GOSTTableNum"/>
              <w:ind w:firstLine="0"/>
            </w:pPr>
            <w:r w:rsidRPr="00901A60">
              <w:t>Значение поля равно значению поля «Сумма возвратов на конец дня», отраженного по строке «На конец дня» в предыдущем документе «</w:t>
            </w:r>
            <w:r w:rsidR="003C13ED">
              <w:t xml:space="preserve">Выписка из лицевого счета администратора </w:t>
            </w:r>
            <w:r w:rsidR="003C13ED" w:rsidRPr="003C13ED">
              <w:rPr>
                <w:highlight w:val="green"/>
              </w:rPr>
              <w:t>поступлений</w:t>
            </w:r>
            <w:r w:rsidRPr="00901A60">
              <w:t>».</w:t>
            </w:r>
          </w:p>
          <w:p w14:paraId="66754221" w14:textId="77777777" w:rsidR="000605FF" w:rsidRPr="00901A60" w:rsidRDefault="000605FF">
            <w:pPr>
              <w:pStyle w:val="GOSTTableNum"/>
              <w:ind w:firstLine="0"/>
            </w:pPr>
            <w:r w:rsidRPr="00901A60">
              <w:t>В случае отсутствия данных указывается значение «0.00»</w:t>
            </w:r>
          </w:p>
        </w:tc>
      </w:tr>
      <w:tr w:rsidR="000605FF" w:rsidRPr="00901A60" w14:paraId="63F8D54C"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AF9D4DC" w14:textId="580BCDDB" w:rsidR="000605FF" w:rsidRPr="00901A60" w:rsidRDefault="000605FF" w:rsidP="000605FF">
            <w:pPr>
              <w:pStyle w:val="GOSTTableNum"/>
              <w:ind w:firstLine="0"/>
            </w:pPr>
            <w:r w:rsidRPr="00901A60">
              <w:t>Сумма внутриказначейских операций на начало дня</w:t>
            </w:r>
          </w:p>
        </w:tc>
        <w:tc>
          <w:tcPr>
            <w:tcW w:w="884" w:type="pct"/>
          </w:tcPr>
          <w:p w14:paraId="3D67F35C" w14:textId="57E52FC9" w:rsidR="000605FF" w:rsidRPr="00901A60" w:rsidRDefault="000605FF" w:rsidP="000605FF">
            <w:pPr>
              <w:pStyle w:val="GOSTTableNum"/>
              <w:ind w:firstLine="0"/>
              <w:rPr>
                <w:lang w:val="en-US"/>
              </w:rPr>
            </w:pPr>
            <w:r w:rsidRPr="00901A60">
              <w:rPr>
                <w:lang w:val="en-US"/>
              </w:rPr>
              <w:t>SumVKzN</w:t>
            </w:r>
          </w:p>
        </w:tc>
        <w:tc>
          <w:tcPr>
            <w:tcW w:w="294" w:type="pct"/>
          </w:tcPr>
          <w:p w14:paraId="57EFD86D" w14:textId="0E671B13" w:rsidR="000605FF" w:rsidRPr="00901A60" w:rsidRDefault="000605FF" w:rsidP="000605FF">
            <w:pPr>
              <w:pStyle w:val="GOSTTableNum"/>
              <w:ind w:firstLine="0"/>
              <w:jc w:val="center"/>
            </w:pPr>
            <w:r w:rsidRPr="00901A60">
              <w:t>П</w:t>
            </w:r>
          </w:p>
        </w:tc>
        <w:tc>
          <w:tcPr>
            <w:tcW w:w="589" w:type="pct"/>
          </w:tcPr>
          <w:p w14:paraId="274EBCCB" w14:textId="24864E58" w:rsidR="000605FF" w:rsidRPr="00901A60" w:rsidRDefault="000605FF" w:rsidP="000605FF">
            <w:pPr>
              <w:pStyle w:val="GOSTTableNum"/>
              <w:ind w:firstLine="0"/>
            </w:pPr>
            <w:r w:rsidRPr="00901A60">
              <w:t>N(20.2)</w:t>
            </w:r>
          </w:p>
        </w:tc>
        <w:tc>
          <w:tcPr>
            <w:tcW w:w="294" w:type="pct"/>
          </w:tcPr>
          <w:p w14:paraId="12AD8081" w14:textId="4F78406A" w:rsidR="000605FF" w:rsidRPr="00901A60" w:rsidRDefault="000605FF" w:rsidP="000605FF">
            <w:pPr>
              <w:pStyle w:val="GOSTTableNum"/>
              <w:ind w:firstLine="0"/>
              <w:jc w:val="center"/>
            </w:pPr>
            <w:r w:rsidRPr="00901A60">
              <w:t>О</w:t>
            </w:r>
          </w:p>
        </w:tc>
        <w:tc>
          <w:tcPr>
            <w:tcW w:w="2057" w:type="pct"/>
          </w:tcPr>
          <w:p w14:paraId="252796A7" w14:textId="24434717" w:rsidR="000605FF" w:rsidRPr="00901A60" w:rsidRDefault="000605FF" w:rsidP="000605FF">
            <w:pPr>
              <w:pStyle w:val="GOSTTablenorm"/>
            </w:pPr>
            <w:r w:rsidRPr="00901A60">
              <w:t>Значение поля равно значению поля «Сумма внутриказначейских операций на конец дня», отраженного по строке «На конец дня» в предыдущем документе «</w:t>
            </w:r>
            <w:r w:rsidR="003C13ED">
              <w:t xml:space="preserve">Выписка из лицевого счета администратора </w:t>
            </w:r>
            <w:r w:rsidR="003C13ED" w:rsidRPr="003C13ED">
              <w:rPr>
                <w:highlight w:val="green"/>
              </w:rPr>
              <w:t>поступлений</w:t>
            </w:r>
            <w:r w:rsidRPr="00901A60">
              <w:t>».</w:t>
            </w:r>
          </w:p>
          <w:p w14:paraId="7ACB4A93" w14:textId="23454937" w:rsidR="000605FF" w:rsidRPr="00901A60" w:rsidRDefault="000605FF" w:rsidP="000605FF">
            <w:pPr>
              <w:pStyle w:val="GOSTTableNum"/>
              <w:ind w:firstLine="0"/>
            </w:pPr>
            <w:r w:rsidRPr="00901A60">
              <w:t>В случае отсутствия данных указывается значение «0.00»</w:t>
            </w:r>
          </w:p>
        </w:tc>
      </w:tr>
      <w:tr w:rsidR="006310AA" w:rsidRPr="00901A60" w14:paraId="7E53A698"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6AF7FE98" w14:textId="77777777" w:rsidR="006310AA" w:rsidRPr="00901A60" w:rsidRDefault="00F94B41">
            <w:pPr>
              <w:pStyle w:val="GOSTTableNum"/>
              <w:ind w:firstLine="0"/>
            </w:pPr>
            <w:r w:rsidRPr="00901A60">
              <w:t>Сумма поступлений на конец дня</w:t>
            </w:r>
          </w:p>
        </w:tc>
        <w:tc>
          <w:tcPr>
            <w:tcW w:w="884" w:type="pct"/>
          </w:tcPr>
          <w:p w14:paraId="46EEF585" w14:textId="77777777" w:rsidR="006310AA" w:rsidRPr="00901A60" w:rsidRDefault="00F94B41">
            <w:pPr>
              <w:pStyle w:val="GOSTTableNum"/>
              <w:ind w:firstLine="0"/>
              <w:rPr>
                <w:lang w:val="en-US"/>
              </w:rPr>
            </w:pPr>
            <w:r w:rsidRPr="00901A60">
              <w:rPr>
                <w:lang w:val="en-US"/>
              </w:rPr>
              <w:t>SumInK</w:t>
            </w:r>
          </w:p>
        </w:tc>
        <w:tc>
          <w:tcPr>
            <w:tcW w:w="294" w:type="pct"/>
          </w:tcPr>
          <w:p w14:paraId="584DC329" w14:textId="77777777" w:rsidR="006310AA" w:rsidRPr="00901A60" w:rsidRDefault="00F94B41">
            <w:pPr>
              <w:pStyle w:val="GOSTTableNum"/>
              <w:ind w:firstLine="0"/>
              <w:jc w:val="center"/>
            </w:pPr>
            <w:r w:rsidRPr="00901A60">
              <w:t>П</w:t>
            </w:r>
          </w:p>
        </w:tc>
        <w:tc>
          <w:tcPr>
            <w:tcW w:w="589" w:type="pct"/>
          </w:tcPr>
          <w:p w14:paraId="3A44DF8D" w14:textId="77777777" w:rsidR="006310AA" w:rsidRPr="00901A60" w:rsidRDefault="00F94B41">
            <w:pPr>
              <w:pStyle w:val="GOSTTableNum"/>
              <w:ind w:firstLine="0"/>
            </w:pPr>
            <w:r w:rsidRPr="00901A60">
              <w:t>N(20.2)</w:t>
            </w:r>
          </w:p>
        </w:tc>
        <w:tc>
          <w:tcPr>
            <w:tcW w:w="294" w:type="pct"/>
          </w:tcPr>
          <w:p w14:paraId="7F40EE06" w14:textId="77777777" w:rsidR="006310AA" w:rsidRPr="00901A60" w:rsidRDefault="00F94B41">
            <w:pPr>
              <w:pStyle w:val="GOSTTableNum"/>
              <w:ind w:firstLine="0"/>
              <w:jc w:val="center"/>
            </w:pPr>
            <w:r w:rsidRPr="00901A60">
              <w:t>О</w:t>
            </w:r>
          </w:p>
        </w:tc>
        <w:tc>
          <w:tcPr>
            <w:tcW w:w="2057" w:type="pct"/>
          </w:tcPr>
          <w:p w14:paraId="78F85928" w14:textId="77777777" w:rsidR="006310AA" w:rsidRPr="00901A60" w:rsidRDefault="00F94B41">
            <w:pPr>
              <w:pStyle w:val="GOSTTableNum"/>
              <w:ind w:firstLine="0"/>
            </w:pPr>
            <w:r w:rsidRPr="00901A60">
              <w:t>Сумма полей «Сумма поступлений на начало дня» Раздела 1, «Итоговая сумма поступлений» Раздела 2.</w:t>
            </w:r>
          </w:p>
          <w:p w14:paraId="6A8152D5" w14:textId="77777777" w:rsidR="000605FF" w:rsidRPr="00901A60" w:rsidRDefault="000605FF">
            <w:pPr>
              <w:pStyle w:val="GOSTTableNum"/>
              <w:ind w:firstLine="0"/>
            </w:pPr>
            <w:r w:rsidRPr="00901A60">
              <w:t>В случае отсутствия данных указывается значение «0.00»</w:t>
            </w:r>
          </w:p>
        </w:tc>
      </w:tr>
      <w:tr w:rsidR="006310AA" w:rsidRPr="00901A60" w14:paraId="1B48B36B"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6A2B00AA" w14:textId="77777777" w:rsidR="006310AA" w:rsidRPr="00901A60" w:rsidRDefault="00F94B41">
            <w:pPr>
              <w:pStyle w:val="GOSTTableNum"/>
              <w:ind w:firstLine="0"/>
            </w:pPr>
            <w:r w:rsidRPr="00901A60">
              <w:t>Сумма возвратов на конец дня</w:t>
            </w:r>
          </w:p>
        </w:tc>
        <w:tc>
          <w:tcPr>
            <w:tcW w:w="884" w:type="pct"/>
          </w:tcPr>
          <w:p w14:paraId="0EC565E2" w14:textId="77777777" w:rsidR="006310AA" w:rsidRPr="00901A60" w:rsidRDefault="00F94B41">
            <w:pPr>
              <w:pStyle w:val="GOSTTableNum"/>
              <w:ind w:firstLine="0"/>
              <w:rPr>
                <w:lang w:val="en-US"/>
              </w:rPr>
            </w:pPr>
            <w:r w:rsidRPr="00901A60">
              <w:rPr>
                <w:lang w:val="en-US"/>
              </w:rPr>
              <w:t>SumOutK</w:t>
            </w:r>
          </w:p>
        </w:tc>
        <w:tc>
          <w:tcPr>
            <w:tcW w:w="294" w:type="pct"/>
          </w:tcPr>
          <w:p w14:paraId="45E246B3" w14:textId="77777777" w:rsidR="006310AA" w:rsidRPr="00901A60" w:rsidRDefault="00F94B41">
            <w:pPr>
              <w:pStyle w:val="GOSTTableNum"/>
              <w:ind w:firstLine="0"/>
              <w:jc w:val="center"/>
            </w:pPr>
            <w:r w:rsidRPr="00901A60">
              <w:t>П</w:t>
            </w:r>
          </w:p>
        </w:tc>
        <w:tc>
          <w:tcPr>
            <w:tcW w:w="589" w:type="pct"/>
          </w:tcPr>
          <w:p w14:paraId="14BF1254" w14:textId="77777777" w:rsidR="006310AA" w:rsidRPr="00901A60" w:rsidRDefault="00F94B41">
            <w:pPr>
              <w:pStyle w:val="GOSTTableNum"/>
              <w:ind w:firstLine="0"/>
            </w:pPr>
            <w:r w:rsidRPr="00901A60">
              <w:t>N(20.2)</w:t>
            </w:r>
          </w:p>
        </w:tc>
        <w:tc>
          <w:tcPr>
            <w:tcW w:w="294" w:type="pct"/>
          </w:tcPr>
          <w:p w14:paraId="012ED711" w14:textId="77777777" w:rsidR="006310AA" w:rsidRPr="00901A60" w:rsidRDefault="00F94B41">
            <w:pPr>
              <w:pStyle w:val="GOSTTableNum"/>
              <w:ind w:firstLine="0"/>
              <w:jc w:val="center"/>
            </w:pPr>
            <w:r w:rsidRPr="00901A60">
              <w:t>О</w:t>
            </w:r>
          </w:p>
        </w:tc>
        <w:tc>
          <w:tcPr>
            <w:tcW w:w="2057" w:type="pct"/>
          </w:tcPr>
          <w:p w14:paraId="7CFD63A4" w14:textId="77777777" w:rsidR="006310AA" w:rsidRPr="00901A60" w:rsidRDefault="00F94B41">
            <w:pPr>
              <w:pStyle w:val="GOSTTableNum"/>
              <w:ind w:firstLine="0"/>
            </w:pPr>
            <w:r w:rsidRPr="00901A60">
              <w:t>Сумма полей «Сумма возвратов на начало дня» Раздела 1, «Итоговая сумма возвратов» Раздела 2.</w:t>
            </w:r>
          </w:p>
          <w:p w14:paraId="1FE47AD3" w14:textId="77777777" w:rsidR="000605FF" w:rsidRPr="00901A60" w:rsidRDefault="000605FF">
            <w:pPr>
              <w:pStyle w:val="GOSTTableNum"/>
              <w:ind w:firstLine="0"/>
            </w:pPr>
            <w:r w:rsidRPr="00901A60">
              <w:t>В случае отсутствия данных указывается значение «0.00»</w:t>
            </w:r>
          </w:p>
        </w:tc>
      </w:tr>
      <w:tr w:rsidR="000605FF" w:rsidRPr="00901A60" w14:paraId="59B5F3EF"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4F17BD47" w14:textId="34168DAF" w:rsidR="000605FF" w:rsidRPr="00901A60" w:rsidRDefault="000605FF" w:rsidP="000605FF">
            <w:pPr>
              <w:pStyle w:val="GOSTTableNum"/>
              <w:ind w:firstLine="0"/>
            </w:pPr>
            <w:r w:rsidRPr="00901A60">
              <w:t>Сумма внутриказначейских операций на конец дня</w:t>
            </w:r>
          </w:p>
        </w:tc>
        <w:tc>
          <w:tcPr>
            <w:tcW w:w="884" w:type="pct"/>
          </w:tcPr>
          <w:p w14:paraId="5CC5297A" w14:textId="047B29D9" w:rsidR="000605FF" w:rsidRPr="00901A60" w:rsidRDefault="000605FF" w:rsidP="000605FF">
            <w:pPr>
              <w:pStyle w:val="GOSTTableNum"/>
              <w:ind w:firstLine="0"/>
              <w:rPr>
                <w:lang w:val="en-US"/>
              </w:rPr>
            </w:pPr>
            <w:r w:rsidRPr="00901A60">
              <w:t>Sum</w:t>
            </w:r>
            <w:r w:rsidRPr="00901A60">
              <w:rPr>
                <w:lang w:val="en-US"/>
              </w:rPr>
              <w:t>VKz</w:t>
            </w:r>
            <w:r w:rsidRPr="00901A60">
              <w:t>K</w:t>
            </w:r>
          </w:p>
        </w:tc>
        <w:tc>
          <w:tcPr>
            <w:tcW w:w="294" w:type="pct"/>
          </w:tcPr>
          <w:p w14:paraId="12D5219D" w14:textId="040112BF" w:rsidR="000605FF" w:rsidRPr="00901A60" w:rsidRDefault="000605FF" w:rsidP="000605FF">
            <w:pPr>
              <w:pStyle w:val="GOSTTableNum"/>
              <w:ind w:firstLine="0"/>
              <w:jc w:val="center"/>
            </w:pPr>
            <w:r w:rsidRPr="00901A60">
              <w:t>П</w:t>
            </w:r>
          </w:p>
        </w:tc>
        <w:tc>
          <w:tcPr>
            <w:tcW w:w="589" w:type="pct"/>
          </w:tcPr>
          <w:p w14:paraId="157733EB" w14:textId="3838E39B" w:rsidR="000605FF" w:rsidRPr="00901A60" w:rsidRDefault="000605FF" w:rsidP="000605FF">
            <w:pPr>
              <w:pStyle w:val="GOSTTableNum"/>
              <w:ind w:firstLine="0"/>
            </w:pPr>
            <w:r w:rsidRPr="00901A60">
              <w:t>N(20.2)</w:t>
            </w:r>
          </w:p>
        </w:tc>
        <w:tc>
          <w:tcPr>
            <w:tcW w:w="294" w:type="pct"/>
          </w:tcPr>
          <w:p w14:paraId="190F7479" w14:textId="79809051" w:rsidR="000605FF" w:rsidRPr="00901A60" w:rsidRDefault="000605FF" w:rsidP="000605FF">
            <w:pPr>
              <w:pStyle w:val="GOSTTableNum"/>
              <w:ind w:firstLine="0"/>
              <w:jc w:val="center"/>
            </w:pPr>
            <w:r w:rsidRPr="00901A60">
              <w:t>О</w:t>
            </w:r>
          </w:p>
        </w:tc>
        <w:tc>
          <w:tcPr>
            <w:tcW w:w="2057" w:type="pct"/>
          </w:tcPr>
          <w:p w14:paraId="00F3FEFB" w14:textId="77777777" w:rsidR="000605FF" w:rsidRPr="00901A60" w:rsidRDefault="000605FF" w:rsidP="000605FF">
            <w:pPr>
              <w:pStyle w:val="GOSTTablenorm"/>
            </w:pPr>
            <w:r w:rsidRPr="00901A60">
              <w:t>Сумма полей «Сумма внутриказначейских операций на начало дня» Раздела 1, «Итоговая сумма внутриказначейских операций» Раздела 2.</w:t>
            </w:r>
          </w:p>
          <w:p w14:paraId="2B899F6D" w14:textId="6AD1663D" w:rsidR="000605FF" w:rsidRPr="00901A60" w:rsidRDefault="000605FF" w:rsidP="000605FF">
            <w:pPr>
              <w:pStyle w:val="GOSTTableNum"/>
              <w:ind w:firstLine="0"/>
            </w:pPr>
            <w:r w:rsidRPr="00901A60">
              <w:t>В случае отсутствия данных указывается значение «0.00»</w:t>
            </w:r>
          </w:p>
        </w:tc>
      </w:tr>
    </w:tbl>
    <w:p w14:paraId="687D440B" w14:textId="77777777" w:rsidR="006310AA" w:rsidRPr="00901A60" w:rsidRDefault="00F94B41" w:rsidP="00F94B41">
      <w:pPr>
        <w:pStyle w:val="31"/>
        <w:numPr>
          <w:ilvl w:val="2"/>
          <w:numId w:val="79"/>
        </w:numPr>
        <w:tabs>
          <w:tab w:val="clear" w:pos="862"/>
        </w:tabs>
      </w:pPr>
      <w:bookmarkStart w:id="4091" w:name="_Toc416182288"/>
      <w:bookmarkStart w:id="4092" w:name="_Toc416182405"/>
      <w:bookmarkStart w:id="4093" w:name="_Toc416182556"/>
      <w:bookmarkStart w:id="4094" w:name="_Toc416182673"/>
      <w:bookmarkStart w:id="4095" w:name="_Toc416188354"/>
      <w:bookmarkStart w:id="4096" w:name="_Toc416188449"/>
      <w:bookmarkStart w:id="4097" w:name="_Toc416188544"/>
      <w:bookmarkStart w:id="4098" w:name="_Toc411507361"/>
      <w:bookmarkStart w:id="4099" w:name="_Toc536465732"/>
      <w:bookmarkStart w:id="4100" w:name="_Toc217652424"/>
      <w:bookmarkEnd w:id="4091"/>
      <w:bookmarkEnd w:id="4092"/>
      <w:bookmarkEnd w:id="4093"/>
      <w:bookmarkEnd w:id="4094"/>
      <w:bookmarkEnd w:id="4095"/>
      <w:bookmarkEnd w:id="4096"/>
      <w:bookmarkEnd w:id="4097"/>
      <w:r w:rsidRPr="00901A60">
        <w:t>Описание комплексного типа «</w:t>
      </w:r>
      <w:r w:rsidRPr="00901A60">
        <w:rPr>
          <w:lang w:val="en-US"/>
        </w:rPr>
        <w:t>tRazdel2</w:t>
      </w:r>
      <w:r w:rsidRPr="00901A60">
        <w:t>»</w:t>
      </w:r>
      <w:bookmarkEnd w:id="4100"/>
    </w:p>
    <w:p w14:paraId="28A8376F" w14:textId="5638F078" w:rsidR="006310AA" w:rsidRPr="00901A60" w:rsidRDefault="00F94B41">
      <w:pPr>
        <w:pStyle w:val="ASFKNormal"/>
        <w:spacing w:before="60" w:after="120"/>
        <w:contextualSpacing w:val="0"/>
        <w:jc w:val="both"/>
        <w:rPr>
          <w:sz w:val="24"/>
          <w:szCs w:val="24"/>
        </w:rPr>
      </w:pPr>
      <w:r w:rsidRPr="00901A60">
        <w:rPr>
          <w:sz w:val="24"/>
          <w:szCs w:val="24"/>
        </w:rPr>
        <w:t>Описание комплексного типа «tRazdel2» блока «</w:t>
      </w:r>
      <w:r w:rsidR="00D65B58" w:rsidRPr="00901A60">
        <w:rPr>
          <w:sz w:val="24"/>
          <w:szCs w:val="24"/>
        </w:rPr>
        <w:t>Операции со средствами</w:t>
      </w:r>
      <w:r w:rsidRPr="00901A60">
        <w:rPr>
          <w:sz w:val="24"/>
          <w:szCs w:val="24"/>
        </w:rPr>
        <w:t xml:space="preserve"> (ра</w:t>
      </w:r>
      <w:r w:rsidR="008F371C" w:rsidRPr="00901A60">
        <w:rPr>
          <w:sz w:val="24"/>
          <w:szCs w:val="24"/>
        </w:rPr>
        <w:t>здел 2)</w:t>
      </w:r>
      <w:r w:rsidRPr="00901A60">
        <w:rPr>
          <w:sz w:val="24"/>
          <w:szCs w:val="24"/>
        </w:rPr>
        <w:t xml:space="preserve"> и реквизиты ТОФК, по которым учтена операция».</w:t>
      </w:r>
    </w:p>
    <w:p w14:paraId="58636435" w14:textId="241CCF29" w:rsidR="006310AA" w:rsidRPr="00901A60" w:rsidRDefault="00F94B41">
      <w:pPr>
        <w:pStyle w:val="GOSTNameTable"/>
        <w:numPr>
          <w:ilvl w:val="0"/>
          <w:numId w:val="2"/>
        </w:numPr>
        <w:spacing w:before="120" w:after="0"/>
        <w:ind w:left="425" w:hanging="357"/>
        <w:contextualSpacing/>
        <w:jc w:val="both"/>
        <w:rPr>
          <w:rFonts w:eastAsia="Calibri"/>
          <w:szCs w:val="24"/>
        </w:rPr>
      </w:pPr>
      <w:r w:rsidRPr="00901A60">
        <w:rPr>
          <w:rFonts w:eastAsia="Calibri"/>
          <w:szCs w:val="24"/>
        </w:rPr>
        <w:lastRenderedPageBreak/>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4101" w:name="_Ref2089350"/>
      <w:bookmarkStart w:id="4102" w:name="_Toc217652002"/>
      <w:r w:rsidR="00D21171">
        <w:rPr>
          <w:rFonts w:eastAsia="Calibri"/>
          <w:noProof/>
          <w:szCs w:val="24"/>
        </w:rPr>
        <w:t>159</w:t>
      </w:r>
      <w:bookmarkEnd w:id="4101"/>
      <w:r w:rsidRPr="00901A60">
        <w:rPr>
          <w:rFonts w:eastAsia="Calibri"/>
          <w:szCs w:val="24"/>
        </w:rPr>
        <w:fldChar w:fldCharType="end"/>
      </w:r>
      <w:r w:rsidRPr="00901A60">
        <w:rPr>
          <w:rFonts w:eastAsia="Calibri"/>
          <w:szCs w:val="24"/>
        </w:rPr>
        <w:t xml:space="preserve"> – Описание комплексного типа «</w:t>
      </w:r>
      <w:r w:rsidRPr="00901A60">
        <w:rPr>
          <w:szCs w:val="24"/>
          <w:lang w:val="en-US"/>
        </w:rPr>
        <w:t>tRazdel2</w:t>
      </w:r>
      <w:r w:rsidRPr="00901A60">
        <w:rPr>
          <w:rFonts w:eastAsia="Calibri"/>
          <w:szCs w:val="24"/>
        </w:rPr>
        <w:t>»</w:t>
      </w:r>
      <w:bookmarkEnd w:id="4102"/>
    </w:p>
    <w:tbl>
      <w:tblPr>
        <w:tblStyle w:val="GOSTTable"/>
        <w:tblW w:w="5000" w:type="pct"/>
        <w:tblLayout w:type="fixed"/>
        <w:tblLook w:val="04A0" w:firstRow="1" w:lastRow="0" w:firstColumn="1" w:lastColumn="0" w:noHBand="0" w:noVBand="1"/>
      </w:tblPr>
      <w:tblGrid>
        <w:gridCol w:w="1701"/>
        <w:gridCol w:w="1700"/>
        <w:gridCol w:w="568"/>
        <w:gridCol w:w="1134"/>
        <w:gridCol w:w="566"/>
        <w:gridCol w:w="3959"/>
      </w:tblGrid>
      <w:tr w:rsidR="006310AA" w:rsidRPr="00901A60" w14:paraId="6C61044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780818A5" w14:textId="77777777" w:rsidR="006310AA" w:rsidRPr="00901A60" w:rsidRDefault="00F94B41">
            <w:pPr>
              <w:pStyle w:val="GOSTTableHead"/>
              <w:spacing w:line="240" w:lineRule="auto"/>
              <w:ind w:left="0" w:right="0"/>
              <w:rPr>
                <w:lang w:val="en-US"/>
              </w:rPr>
            </w:pPr>
            <w:r w:rsidRPr="00901A60">
              <w:t>Наименование комплексного типа</w:t>
            </w:r>
          </w:p>
        </w:tc>
        <w:tc>
          <w:tcPr>
            <w:tcW w:w="883" w:type="pct"/>
          </w:tcPr>
          <w:p w14:paraId="69A67883" w14:textId="77777777" w:rsidR="006310AA" w:rsidRPr="00901A60" w:rsidRDefault="00F94B41">
            <w:pPr>
              <w:pStyle w:val="GOSTTableHead"/>
              <w:spacing w:line="240" w:lineRule="auto"/>
              <w:ind w:left="0" w:right="0"/>
            </w:pPr>
            <w:r w:rsidRPr="00901A60">
              <w:t>Текущий элемент/ атрибут</w:t>
            </w:r>
          </w:p>
        </w:tc>
        <w:tc>
          <w:tcPr>
            <w:tcW w:w="295" w:type="pct"/>
          </w:tcPr>
          <w:p w14:paraId="326A1C1F" w14:textId="77777777" w:rsidR="006310AA" w:rsidRPr="00901A60" w:rsidRDefault="00F94B41">
            <w:pPr>
              <w:pStyle w:val="GOSTTableHead"/>
              <w:spacing w:line="240" w:lineRule="auto"/>
              <w:ind w:left="0" w:right="0"/>
            </w:pPr>
            <w:r w:rsidRPr="00901A60">
              <w:t>Тип</w:t>
            </w:r>
          </w:p>
        </w:tc>
        <w:tc>
          <w:tcPr>
            <w:tcW w:w="589" w:type="pct"/>
          </w:tcPr>
          <w:p w14:paraId="2BC5A5A2" w14:textId="77777777" w:rsidR="006310AA" w:rsidRPr="00901A60" w:rsidRDefault="00F94B41">
            <w:pPr>
              <w:pStyle w:val="GOSTTableHead"/>
              <w:spacing w:line="240" w:lineRule="auto"/>
              <w:ind w:left="0" w:right="0"/>
            </w:pPr>
            <w:r w:rsidRPr="00901A60">
              <w:t>Формат элемента</w:t>
            </w:r>
          </w:p>
        </w:tc>
        <w:tc>
          <w:tcPr>
            <w:tcW w:w="294" w:type="pct"/>
          </w:tcPr>
          <w:p w14:paraId="586FFF8F" w14:textId="77777777" w:rsidR="006310AA" w:rsidRPr="00901A60" w:rsidRDefault="00F94B41">
            <w:pPr>
              <w:pStyle w:val="GOSTTableHead"/>
              <w:spacing w:line="240" w:lineRule="auto"/>
              <w:ind w:left="0" w:right="0"/>
            </w:pPr>
            <w:r w:rsidRPr="00901A60">
              <w:t>Обязательность</w:t>
            </w:r>
          </w:p>
        </w:tc>
        <w:tc>
          <w:tcPr>
            <w:tcW w:w="2057" w:type="pct"/>
          </w:tcPr>
          <w:p w14:paraId="5BABE44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2B84AF2"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60EF0AFC" w14:textId="77777777" w:rsidR="006310AA" w:rsidRPr="00901A60" w:rsidRDefault="00F94B41">
            <w:pPr>
              <w:pStyle w:val="GOSTTablenorm"/>
              <w:rPr>
                <w:lang w:val="en-US"/>
              </w:rPr>
            </w:pPr>
            <w:r w:rsidRPr="00901A60">
              <w:t>tRazdel</w:t>
            </w:r>
            <w:r w:rsidRPr="00901A60">
              <w:rPr>
                <w:lang w:val="en-US"/>
              </w:rPr>
              <w:t>2</w:t>
            </w:r>
          </w:p>
        </w:tc>
        <w:tc>
          <w:tcPr>
            <w:tcW w:w="883" w:type="pct"/>
          </w:tcPr>
          <w:p w14:paraId="4D85600E" w14:textId="77777777" w:rsidR="006310AA" w:rsidRPr="00901A60" w:rsidRDefault="00F94B41">
            <w:pPr>
              <w:pStyle w:val="GOSTTablenorm"/>
              <w:rPr>
                <w:lang w:val="en-US"/>
              </w:rPr>
            </w:pPr>
            <w:r w:rsidRPr="00901A60">
              <w:t>Razdel</w:t>
            </w:r>
            <w:r w:rsidRPr="00901A60">
              <w:rPr>
                <w:lang w:val="en-US"/>
              </w:rPr>
              <w:t>2_ITEM</w:t>
            </w:r>
          </w:p>
        </w:tc>
        <w:tc>
          <w:tcPr>
            <w:tcW w:w="295" w:type="pct"/>
          </w:tcPr>
          <w:p w14:paraId="10C2D241" w14:textId="77777777" w:rsidR="006310AA" w:rsidRPr="00901A60" w:rsidRDefault="00F94B41">
            <w:pPr>
              <w:pStyle w:val="GOSTTablenorm"/>
              <w:jc w:val="center"/>
            </w:pPr>
            <w:r w:rsidRPr="00901A60">
              <w:t>С</w:t>
            </w:r>
          </w:p>
        </w:tc>
        <w:tc>
          <w:tcPr>
            <w:tcW w:w="589" w:type="pct"/>
          </w:tcPr>
          <w:p w14:paraId="1D08C0F0" w14:textId="77777777" w:rsidR="006310AA" w:rsidRPr="00901A60" w:rsidRDefault="00F94B41">
            <w:pPr>
              <w:pStyle w:val="GOSTTablenorm"/>
            </w:pPr>
            <w:r w:rsidRPr="00901A60">
              <w:rPr>
                <w:lang w:val="en-US"/>
              </w:rPr>
              <w:t>t</w:t>
            </w:r>
            <w:r w:rsidRPr="00901A60">
              <w:t>Razdel</w:t>
            </w:r>
            <w:r w:rsidRPr="00901A60">
              <w:rPr>
                <w:lang w:val="en-US"/>
              </w:rPr>
              <w:t>2_ITEM</w:t>
            </w:r>
          </w:p>
        </w:tc>
        <w:tc>
          <w:tcPr>
            <w:tcW w:w="294" w:type="pct"/>
          </w:tcPr>
          <w:p w14:paraId="73DE68F0" w14:textId="77777777" w:rsidR="006310AA" w:rsidRPr="00901A60" w:rsidRDefault="00F94B41">
            <w:pPr>
              <w:pStyle w:val="GOSTTablenorm"/>
              <w:jc w:val="center"/>
            </w:pPr>
            <w:r w:rsidRPr="00901A60">
              <w:t>ОМ</w:t>
            </w:r>
          </w:p>
        </w:tc>
        <w:tc>
          <w:tcPr>
            <w:tcW w:w="2057" w:type="pct"/>
          </w:tcPr>
          <w:p w14:paraId="366CB068" w14:textId="175C6DF6" w:rsidR="006310AA" w:rsidRPr="00901A60" w:rsidRDefault="00F94B41">
            <w:pPr>
              <w:pStyle w:val="GOSTTablenorm"/>
            </w:pPr>
            <w:r w:rsidRPr="00901A60">
              <w:t>Состав элемента представлен в таблице</w:t>
            </w:r>
            <w:r w:rsidRPr="00901A60">
              <w:rPr>
                <w:b/>
              </w:rPr>
              <w:t xml:space="preserve"> </w:t>
            </w:r>
            <w:r w:rsidRPr="00901A60">
              <w:rPr>
                <w:b/>
              </w:rPr>
              <w:fldChar w:fldCharType="begin"/>
            </w:r>
            <w:r w:rsidRPr="00901A60">
              <w:rPr>
                <w:b/>
              </w:rPr>
              <w:instrText xml:space="preserve"> REF _Ref2089380 \h  \* MERGEFORMAT </w:instrText>
            </w:r>
            <w:r w:rsidRPr="00901A60">
              <w:rPr>
                <w:b/>
              </w:rPr>
            </w:r>
            <w:r w:rsidRPr="00901A60">
              <w:rPr>
                <w:b/>
              </w:rPr>
              <w:fldChar w:fldCharType="separate"/>
            </w:r>
            <w:r w:rsidR="00D21171" w:rsidRPr="00D21171">
              <w:rPr>
                <w:rFonts w:eastAsia="Calibri"/>
                <w:b/>
              </w:rPr>
              <w:t>160</w:t>
            </w:r>
            <w:r w:rsidRPr="00901A60">
              <w:rPr>
                <w:b/>
              </w:rPr>
              <w:fldChar w:fldCharType="end"/>
            </w:r>
          </w:p>
        </w:tc>
      </w:tr>
    </w:tbl>
    <w:p w14:paraId="731FCC20" w14:textId="77777777" w:rsidR="006310AA" w:rsidRPr="003C13ED" w:rsidRDefault="00F94B41" w:rsidP="00F94B41">
      <w:pPr>
        <w:pStyle w:val="31"/>
        <w:numPr>
          <w:ilvl w:val="2"/>
          <w:numId w:val="79"/>
        </w:numPr>
        <w:tabs>
          <w:tab w:val="clear" w:pos="862"/>
        </w:tabs>
        <w:rPr>
          <w:highlight w:val="green"/>
        </w:rPr>
      </w:pPr>
      <w:bookmarkStart w:id="4103" w:name="_Toc217652425"/>
      <w:r w:rsidRPr="003C13ED">
        <w:rPr>
          <w:highlight w:val="green"/>
        </w:rPr>
        <w:t xml:space="preserve">Описание комплексного </w:t>
      </w:r>
      <w:r w:rsidRPr="003C13ED">
        <w:rPr>
          <w:szCs w:val="28"/>
          <w:highlight w:val="green"/>
        </w:rPr>
        <w:t>типа «</w:t>
      </w:r>
      <w:r w:rsidRPr="003C13ED">
        <w:rPr>
          <w:szCs w:val="28"/>
          <w:highlight w:val="green"/>
          <w:lang w:val="en-US"/>
        </w:rPr>
        <w:t>t</w:t>
      </w:r>
      <w:r w:rsidRPr="003C13ED">
        <w:rPr>
          <w:szCs w:val="28"/>
          <w:highlight w:val="green"/>
        </w:rPr>
        <w:t>Razdel2_</w:t>
      </w:r>
      <w:r w:rsidRPr="003C13ED">
        <w:rPr>
          <w:szCs w:val="28"/>
          <w:highlight w:val="green"/>
          <w:lang w:val="en-US"/>
        </w:rPr>
        <w:t>ITEM</w:t>
      </w:r>
      <w:r w:rsidRPr="003C13ED">
        <w:rPr>
          <w:szCs w:val="28"/>
          <w:highlight w:val="green"/>
        </w:rPr>
        <w:t>»</w:t>
      </w:r>
      <w:bookmarkEnd w:id="4103"/>
    </w:p>
    <w:p w14:paraId="25E6D9E5" w14:textId="616E1AEF" w:rsidR="006310AA" w:rsidRPr="00901A60" w:rsidRDefault="00F94B41">
      <w:pPr>
        <w:pStyle w:val="ASFKNormal"/>
        <w:spacing w:before="60" w:after="120"/>
        <w:contextualSpacing w:val="0"/>
        <w:jc w:val="both"/>
        <w:rPr>
          <w:sz w:val="24"/>
          <w:szCs w:val="24"/>
        </w:rPr>
      </w:pPr>
      <w:r w:rsidRPr="00901A60">
        <w:rPr>
          <w:sz w:val="24"/>
          <w:szCs w:val="24"/>
        </w:rPr>
        <w:t>Описание комплексного типа «</w:t>
      </w:r>
      <w:r w:rsidRPr="00901A60">
        <w:rPr>
          <w:sz w:val="24"/>
          <w:szCs w:val="24"/>
          <w:lang w:val="en-US"/>
        </w:rPr>
        <w:t>t</w:t>
      </w:r>
      <w:r w:rsidRPr="00901A60">
        <w:rPr>
          <w:sz w:val="24"/>
          <w:szCs w:val="24"/>
        </w:rPr>
        <w:t>Razdel2_</w:t>
      </w:r>
      <w:r w:rsidRPr="00901A60">
        <w:rPr>
          <w:sz w:val="24"/>
          <w:szCs w:val="24"/>
          <w:lang w:val="en-US"/>
        </w:rPr>
        <w:t>ITEM</w:t>
      </w:r>
      <w:r w:rsidRPr="00901A60">
        <w:rPr>
          <w:sz w:val="24"/>
          <w:szCs w:val="24"/>
        </w:rPr>
        <w:t>» строк блока «</w:t>
      </w:r>
      <w:r w:rsidR="00D65B58" w:rsidRPr="00901A60">
        <w:rPr>
          <w:sz w:val="24"/>
          <w:szCs w:val="24"/>
        </w:rPr>
        <w:t>Операции со средствами</w:t>
      </w:r>
      <w:r w:rsidRPr="00901A60">
        <w:rPr>
          <w:sz w:val="24"/>
          <w:szCs w:val="24"/>
        </w:rPr>
        <w:t xml:space="preserve"> (раздел 2) и реквизиты ТОФК, по которым учтена операция</w:t>
      </w:r>
      <w:r w:rsidR="008F371C" w:rsidRPr="00901A60">
        <w:rPr>
          <w:sz w:val="24"/>
          <w:szCs w:val="24"/>
        </w:rPr>
        <w:t xml:space="preserve"> (строки)</w:t>
      </w:r>
      <w:r w:rsidRPr="00901A60">
        <w:rPr>
          <w:sz w:val="24"/>
          <w:szCs w:val="24"/>
        </w:rPr>
        <w:t>».</w:t>
      </w:r>
    </w:p>
    <w:p w14:paraId="2441F0BF" w14:textId="4B6D8998" w:rsidR="006310AA" w:rsidRPr="003C13ED" w:rsidRDefault="00F94B41">
      <w:pPr>
        <w:pStyle w:val="GOSTNameTable"/>
        <w:numPr>
          <w:ilvl w:val="0"/>
          <w:numId w:val="2"/>
        </w:numPr>
        <w:spacing w:before="120" w:after="0"/>
        <w:ind w:left="425" w:hanging="357"/>
        <w:contextualSpacing/>
        <w:jc w:val="both"/>
        <w:rPr>
          <w:rFonts w:eastAsia="Calibri"/>
          <w:szCs w:val="24"/>
          <w:highlight w:val="green"/>
        </w:rPr>
      </w:pPr>
      <w:r w:rsidRPr="003C13ED">
        <w:rPr>
          <w:rFonts w:eastAsia="Calibri"/>
          <w:szCs w:val="24"/>
          <w:highlight w:val="green"/>
        </w:rPr>
        <w:fldChar w:fldCharType="begin"/>
      </w:r>
      <w:r w:rsidRPr="003C13ED">
        <w:rPr>
          <w:rFonts w:eastAsia="Calibri"/>
          <w:szCs w:val="24"/>
          <w:highlight w:val="green"/>
        </w:rPr>
        <w:instrText xml:space="preserve"> SEQ Таблица \* ARABIC </w:instrText>
      </w:r>
      <w:r w:rsidRPr="003C13ED">
        <w:rPr>
          <w:rFonts w:eastAsia="Calibri"/>
          <w:szCs w:val="24"/>
          <w:highlight w:val="green"/>
        </w:rPr>
        <w:fldChar w:fldCharType="separate"/>
      </w:r>
      <w:bookmarkStart w:id="4104" w:name="_Ref2089380"/>
      <w:bookmarkStart w:id="4105" w:name="_Toc217652003"/>
      <w:r w:rsidR="00D21171">
        <w:rPr>
          <w:rFonts w:eastAsia="Calibri"/>
          <w:noProof/>
          <w:szCs w:val="24"/>
          <w:highlight w:val="green"/>
        </w:rPr>
        <w:t>160</w:t>
      </w:r>
      <w:bookmarkEnd w:id="4104"/>
      <w:r w:rsidRPr="003C13ED">
        <w:rPr>
          <w:rFonts w:eastAsia="Calibri"/>
          <w:szCs w:val="24"/>
          <w:highlight w:val="green"/>
        </w:rPr>
        <w:fldChar w:fldCharType="end"/>
      </w:r>
      <w:r w:rsidRPr="003C13ED">
        <w:rPr>
          <w:rFonts w:eastAsia="Calibri"/>
          <w:szCs w:val="24"/>
          <w:highlight w:val="green"/>
        </w:rPr>
        <w:t xml:space="preserve"> – Описание комплексного типа «</w:t>
      </w:r>
      <w:r w:rsidRPr="003C13ED">
        <w:rPr>
          <w:szCs w:val="24"/>
          <w:highlight w:val="green"/>
          <w:lang w:val="en-US"/>
        </w:rPr>
        <w:t>t</w:t>
      </w:r>
      <w:r w:rsidRPr="003C13ED">
        <w:rPr>
          <w:szCs w:val="24"/>
          <w:highlight w:val="green"/>
        </w:rPr>
        <w:t>Razdel2_</w:t>
      </w:r>
      <w:r w:rsidRPr="003C13ED">
        <w:rPr>
          <w:szCs w:val="24"/>
          <w:highlight w:val="green"/>
          <w:lang w:val="en-US"/>
        </w:rPr>
        <w:t>ITEM</w:t>
      </w:r>
      <w:r w:rsidRPr="003C13ED">
        <w:rPr>
          <w:rFonts w:eastAsia="Calibri"/>
          <w:szCs w:val="24"/>
          <w:highlight w:val="green"/>
        </w:rPr>
        <w:t>»</w:t>
      </w:r>
      <w:bookmarkEnd w:id="4105"/>
    </w:p>
    <w:tbl>
      <w:tblPr>
        <w:tblStyle w:val="GOSTTable"/>
        <w:tblW w:w="5000" w:type="pct"/>
        <w:tblLayout w:type="fixed"/>
        <w:tblLook w:val="04A0" w:firstRow="1" w:lastRow="0" w:firstColumn="1" w:lastColumn="0" w:noHBand="0" w:noVBand="1"/>
      </w:tblPr>
      <w:tblGrid>
        <w:gridCol w:w="1703"/>
        <w:gridCol w:w="1702"/>
        <w:gridCol w:w="566"/>
        <w:gridCol w:w="1132"/>
        <w:gridCol w:w="566"/>
        <w:gridCol w:w="3959"/>
      </w:tblGrid>
      <w:tr w:rsidR="006310AA" w:rsidRPr="00901A60" w14:paraId="2CDED9C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10BD9EF7" w14:textId="77777777" w:rsidR="006310AA" w:rsidRPr="00901A60" w:rsidRDefault="00F94B41">
            <w:pPr>
              <w:pStyle w:val="GOSTTableHead"/>
              <w:spacing w:line="240" w:lineRule="auto"/>
              <w:ind w:left="0" w:right="0"/>
            </w:pPr>
            <w:r w:rsidRPr="00901A60">
              <w:t>Наименование элемента</w:t>
            </w:r>
          </w:p>
        </w:tc>
        <w:tc>
          <w:tcPr>
            <w:tcW w:w="884" w:type="pct"/>
          </w:tcPr>
          <w:p w14:paraId="55881975"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294" w:type="pct"/>
          </w:tcPr>
          <w:p w14:paraId="61459264" w14:textId="77777777" w:rsidR="006310AA" w:rsidRPr="00901A60" w:rsidRDefault="00F94B41">
            <w:pPr>
              <w:pStyle w:val="GOSTTableHead"/>
              <w:spacing w:line="240" w:lineRule="auto"/>
              <w:ind w:left="0" w:right="0"/>
            </w:pPr>
            <w:r w:rsidRPr="00901A60">
              <w:t>Тип</w:t>
            </w:r>
          </w:p>
        </w:tc>
        <w:tc>
          <w:tcPr>
            <w:tcW w:w="588" w:type="pct"/>
          </w:tcPr>
          <w:p w14:paraId="450DEDF4" w14:textId="77777777" w:rsidR="006310AA" w:rsidRPr="00901A60" w:rsidRDefault="00F94B41">
            <w:pPr>
              <w:pStyle w:val="GOSTTableHead"/>
              <w:spacing w:line="240" w:lineRule="auto"/>
              <w:ind w:left="0" w:right="0"/>
            </w:pPr>
            <w:r w:rsidRPr="00901A60">
              <w:t>Формат элемента</w:t>
            </w:r>
          </w:p>
        </w:tc>
        <w:tc>
          <w:tcPr>
            <w:tcW w:w="294" w:type="pct"/>
          </w:tcPr>
          <w:p w14:paraId="426E8B7F" w14:textId="77777777" w:rsidR="006310AA" w:rsidRPr="00901A60" w:rsidRDefault="00F94B41">
            <w:pPr>
              <w:pStyle w:val="GOSTTableHead"/>
              <w:spacing w:line="240" w:lineRule="auto"/>
              <w:ind w:left="0" w:right="0"/>
            </w:pPr>
            <w:r w:rsidRPr="00901A60">
              <w:t>Обязательность</w:t>
            </w:r>
          </w:p>
        </w:tc>
        <w:tc>
          <w:tcPr>
            <w:tcW w:w="2056" w:type="pct"/>
          </w:tcPr>
          <w:p w14:paraId="25EA6985" w14:textId="77777777" w:rsidR="006310AA" w:rsidRPr="00901A60" w:rsidRDefault="00F94B41">
            <w:pPr>
              <w:pStyle w:val="GOSTTableHead"/>
              <w:spacing w:line="240" w:lineRule="auto"/>
              <w:ind w:left="0" w:right="0"/>
            </w:pPr>
            <w:r w:rsidRPr="00901A60">
              <w:t>Дополнительная информация</w:t>
            </w:r>
          </w:p>
        </w:tc>
      </w:tr>
      <w:tr w:rsidR="00D65B58" w:rsidRPr="00901A60" w14:paraId="6BCEB557"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C546AB2" w14:textId="77777777" w:rsidR="00D65B58" w:rsidRPr="00901A60" w:rsidRDefault="00D65B58" w:rsidP="00D65B58">
            <w:pPr>
              <w:pStyle w:val="GOSTTablenorm"/>
            </w:pPr>
            <w:r w:rsidRPr="00901A60">
              <w:rPr>
                <w:szCs w:val="22"/>
              </w:rPr>
              <w:t>№ п/п</w:t>
            </w:r>
          </w:p>
        </w:tc>
        <w:tc>
          <w:tcPr>
            <w:tcW w:w="884" w:type="pct"/>
          </w:tcPr>
          <w:p w14:paraId="4D8E2799" w14:textId="77777777" w:rsidR="00D65B58" w:rsidRPr="00901A60" w:rsidRDefault="00D65B58" w:rsidP="00D65B58">
            <w:pPr>
              <w:pStyle w:val="GOSTTablenorm"/>
            </w:pPr>
            <w:r w:rsidRPr="00901A60">
              <w:rPr>
                <w:szCs w:val="22"/>
              </w:rPr>
              <w:t>RcrdNm</w:t>
            </w:r>
          </w:p>
        </w:tc>
        <w:tc>
          <w:tcPr>
            <w:tcW w:w="294" w:type="pct"/>
          </w:tcPr>
          <w:p w14:paraId="6191F903" w14:textId="77777777" w:rsidR="00D65B58" w:rsidRPr="00901A60" w:rsidRDefault="00D65B58" w:rsidP="00D65B58">
            <w:pPr>
              <w:pStyle w:val="GOSTTablenorm"/>
              <w:jc w:val="center"/>
            </w:pPr>
            <w:r w:rsidRPr="00901A60">
              <w:t>П</w:t>
            </w:r>
          </w:p>
        </w:tc>
        <w:tc>
          <w:tcPr>
            <w:tcW w:w="588" w:type="pct"/>
          </w:tcPr>
          <w:p w14:paraId="380ADF87" w14:textId="4872FA39" w:rsidR="00D65B58" w:rsidRPr="00901A60" w:rsidRDefault="00D65B58" w:rsidP="008F371C">
            <w:pPr>
              <w:pStyle w:val="GOSTTablenorm"/>
              <w:rPr>
                <w:lang w:val="en-US"/>
              </w:rPr>
            </w:pPr>
            <w:r w:rsidRPr="00901A60">
              <w:rPr>
                <w:szCs w:val="22"/>
              </w:rPr>
              <w:t>N</w:t>
            </w:r>
            <w:r w:rsidRPr="00901A60">
              <w:rPr>
                <w:szCs w:val="22"/>
                <w:lang w:val="en-US"/>
              </w:rPr>
              <w:t>(</w:t>
            </w:r>
            <w:r w:rsidRPr="00901A60">
              <w:rPr>
                <w:szCs w:val="22"/>
              </w:rPr>
              <w:t>1-</w:t>
            </w:r>
            <w:r w:rsidR="008F371C" w:rsidRPr="00901A60">
              <w:rPr>
                <w:szCs w:val="22"/>
              </w:rPr>
              <w:t>15</w:t>
            </w:r>
            <w:r w:rsidRPr="00901A60">
              <w:rPr>
                <w:szCs w:val="22"/>
                <w:lang w:val="en-US"/>
              </w:rPr>
              <w:t>)</w:t>
            </w:r>
          </w:p>
        </w:tc>
        <w:tc>
          <w:tcPr>
            <w:tcW w:w="294" w:type="pct"/>
          </w:tcPr>
          <w:p w14:paraId="142E060D" w14:textId="77777777" w:rsidR="00D65B58" w:rsidRPr="00901A60" w:rsidRDefault="00D65B58" w:rsidP="00D65B58">
            <w:pPr>
              <w:pStyle w:val="GOSTTablenorm"/>
              <w:jc w:val="center"/>
            </w:pPr>
            <w:r w:rsidRPr="00901A60">
              <w:t>О</w:t>
            </w:r>
          </w:p>
        </w:tc>
        <w:tc>
          <w:tcPr>
            <w:tcW w:w="2056" w:type="pct"/>
          </w:tcPr>
          <w:p w14:paraId="44AAE98E" w14:textId="611DFC24" w:rsidR="00D65B58" w:rsidRPr="00901A60" w:rsidRDefault="003B0B90" w:rsidP="00D65B58">
            <w:pPr>
              <w:pStyle w:val="GOSTTablenorm"/>
            </w:pPr>
            <w:r w:rsidRPr="00901A60">
              <w:rPr>
                <w:szCs w:val="22"/>
              </w:rPr>
              <w:t>Порядковый номер строки</w:t>
            </w:r>
          </w:p>
        </w:tc>
      </w:tr>
      <w:tr w:rsidR="00D65B58" w:rsidRPr="00901A60" w14:paraId="6D39A048"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40FB2C1" w14:textId="77777777" w:rsidR="00D65B58" w:rsidRPr="00901A60" w:rsidRDefault="00D65B58" w:rsidP="00D65B58">
            <w:pPr>
              <w:pStyle w:val="GOSTTablenorm"/>
            </w:pPr>
            <w:r w:rsidRPr="00901A60">
              <w:t>Глобальный уникальный идентификатор</w:t>
            </w:r>
          </w:p>
        </w:tc>
        <w:tc>
          <w:tcPr>
            <w:tcW w:w="884" w:type="pct"/>
          </w:tcPr>
          <w:p w14:paraId="1949828A" w14:textId="77777777" w:rsidR="00D65B58" w:rsidRPr="00901A60" w:rsidRDefault="00D65B58" w:rsidP="00D65B58">
            <w:pPr>
              <w:pStyle w:val="GOSTTablenorm"/>
            </w:pPr>
            <w:r w:rsidRPr="00901A60">
              <w:t>GUID</w:t>
            </w:r>
          </w:p>
        </w:tc>
        <w:tc>
          <w:tcPr>
            <w:tcW w:w="294" w:type="pct"/>
          </w:tcPr>
          <w:p w14:paraId="34219551" w14:textId="77777777" w:rsidR="00D65B58" w:rsidRPr="00901A60" w:rsidRDefault="00D65B58" w:rsidP="00D65B58">
            <w:pPr>
              <w:pStyle w:val="GOSTTablenorm"/>
              <w:jc w:val="center"/>
            </w:pPr>
            <w:r w:rsidRPr="00901A60">
              <w:t>П</w:t>
            </w:r>
          </w:p>
        </w:tc>
        <w:tc>
          <w:tcPr>
            <w:tcW w:w="588" w:type="pct"/>
          </w:tcPr>
          <w:p w14:paraId="076A0C36" w14:textId="77777777" w:rsidR="00D65B58" w:rsidRPr="00901A60" w:rsidRDefault="00D65B58" w:rsidP="00D65B58">
            <w:pPr>
              <w:pStyle w:val="GOSTTablenorm"/>
              <w:rPr>
                <w:lang w:val="en-US"/>
              </w:rPr>
            </w:pPr>
            <w:r w:rsidRPr="00901A60">
              <w:rPr>
                <w:lang w:val="en-US"/>
              </w:rPr>
              <w:t>T(</w:t>
            </w:r>
            <w:r w:rsidRPr="00901A60">
              <w:t>36)</w:t>
            </w:r>
          </w:p>
        </w:tc>
        <w:tc>
          <w:tcPr>
            <w:tcW w:w="294" w:type="pct"/>
          </w:tcPr>
          <w:p w14:paraId="0A63278C" w14:textId="77777777" w:rsidR="00D65B58" w:rsidRPr="00901A60" w:rsidRDefault="00D65B58" w:rsidP="00D65B58">
            <w:pPr>
              <w:pStyle w:val="GOSTTablenorm"/>
              <w:jc w:val="center"/>
            </w:pPr>
            <w:r w:rsidRPr="00901A60">
              <w:t>О</w:t>
            </w:r>
          </w:p>
        </w:tc>
        <w:tc>
          <w:tcPr>
            <w:tcW w:w="2056" w:type="pct"/>
          </w:tcPr>
          <w:p w14:paraId="18F0D49E" w14:textId="77777777" w:rsidR="00D65B58" w:rsidRPr="00901A60" w:rsidRDefault="00D65B58" w:rsidP="00D65B58">
            <w:pPr>
              <w:pStyle w:val="GOSTTablenorm"/>
            </w:pPr>
            <w:r w:rsidRPr="00901A60">
              <w:t xml:space="preserve">Глобальный уникальный идентификатор документа, подтверждающего проведение операции, присвоенный ТОФК. </w:t>
            </w:r>
          </w:p>
          <w:p w14:paraId="6A19720F" w14:textId="110DE358" w:rsidR="00D65B58" w:rsidRPr="00901A60" w:rsidRDefault="00D65B58" w:rsidP="00D65B58">
            <w:pPr>
              <w:pStyle w:val="GOSTTablenorm"/>
            </w:pPr>
            <w:r w:rsidRPr="00901A60">
              <w:t>Служит для установления связи между строками в</w:t>
            </w:r>
            <w:r w:rsidR="003B0B90" w:rsidRPr="00901A60">
              <w:t>ыписки и первичными документами</w:t>
            </w:r>
          </w:p>
        </w:tc>
      </w:tr>
      <w:tr w:rsidR="00D65B58" w:rsidRPr="00901A60" w14:paraId="63C87644"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6C6ED81" w14:textId="642D14DA" w:rsidR="00D65B58" w:rsidRPr="00901A60" w:rsidRDefault="00D65B58" w:rsidP="00D65B58">
            <w:pPr>
              <w:pStyle w:val="GOSTTablenorm"/>
            </w:pPr>
            <w:r w:rsidRPr="00901A60">
              <w:t>Код документа, подтверждающий проведение операции</w:t>
            </w:r>
          </w:p>
        </w:tc>
        <w:tc>
          <w:tcPr>
            <w:tcW w:w="884" w:type="pct"/>
          </w:tcPr>
          <w:p w14:paraId="289257BD" w14:textId="3085E44F" w:rsidR="00D65B58" w:rsidRPr="00901A60" w:rsidRDefault="00D65B58" w:rsidP="00D65B58">
            <w:pPr>
              <w:pStyle w:val="GOSTTablenorm"/>
              <w:rPr>
                <w:lang w:val="en-US"/>
              </w:rPr>
            </w:pPr>
            <w:r w:rsidRPr="00901A60">
              <w:t>CdDoc</w:t>
            </w:r>
          </w:p>
        </w:tc>
        <w:tc>
          <w:tcPr>
            <w:tcW w:w="294" w:type="pct"/>
          </w:tcPr>
          <w:p w14:paraId="113CBA64" w14:textId="1B9480DF" w:rsidR="00D65B58" w:rsidRPr="00901A60" w:rsidRDefault="00D65B58" w:rsidP="00D65B58">
            <w:pPr>
              <w:pStyle w:val="GOSTTablenorm"/>
              <w:jc w:val="center"/>
              <w:rPr>
                <w:lang w:val="en-US"/>
              </w:rPr>
            </w:pPr>
            <w:r w:rsidRPr="00901A60">
              <w:t>П</w:t>
            </w:r>
          </w:p>
        </w:tc>
        <w:tc>
          <w:tcPr>
            <w:tcW w:w="588" w:type="pct"/>
          </w:tcPr>
          <w:p w14:paraId="61C741CD" w14:textId="2B209A25" w:rsidR="00D65B58" w:rsidRPr="00901A60" w:rsidRDefault="00D65B58" w:rsidP="00D65B58">
            <w:pPr>
              <w:pStyle w:val="GOSTTablenorm"/>
            </w:pPr>
            <w:r w:rsidRPr="00901A60">
              <w:t>Т(2)</w:t>
            </w:r>
          </w:p>
        </w:tc>
        <w:tc>
          <w:tcPr>
            <w:tcW w:w="294" w:type="pct"/>
          </w:tcPr>
          <w:p w14:paraId="34344D82" w14:textId="1CC63A96" w:rsidR="00D65B58" w:rsidRPr="00901A60" w:rsidRDefault="00D65B58" w:rsidP="00D65B58">
            <w:pPr>
              <w:pStyle w:val="GOSTTablenorm"/>
              <w:jc w:val="center"/>
            </w:pPr>
            <w:r w:rsidRPr="00901A60">
              <w:t>О</w:t>
            </w:r>
          </w:p>
        </w:tc>
        <w:tc>
          <w:tcPr>
            <w:tcW w:w="2056" w:type="pct"/>
          </w:tcPr>
          <w:p w14:paraId="558E4D9D" w14:textId="77777777" w:rsidR="00D65B58" w:rsidRPr="00901A60" w:rsidRDefault="00D65B58" w:rsidP="00D65B58">
            <w:pPr>
              <w:pStyle w:val="GOSTTablenorm"/>
            </w:pPr>
            <w:r w:rsidRPr="00901A60">
              <w:t>Может принимать следующие значения:</w:t>
            </w:r>
          </w:p>
          <w:p w14:paraId="4F44749F" w14:textId="77777777" w:rsidR="00D65B58" w:rsidRPr="00901A60" w:rsidRDefault="00D65B58" w:rsidP="0081200A">
            <w:pPr>
              <w:pStyle w:val="GOSTTableListMark1"/>
              <w:numPr>
                <w:ilvl w:val="0"/>
                <w:numId w:val="109"/>
              </w:numPr>
              <w:spacing w:before="60" w:after="60"/>
              <w:jc w:val="both"/>
            </w:pPr>
            <w:r w:rsidRPr="00901A60">
              <w:t>«PP»:</w:t>
            </w:r>
          </w:p>
          <w:p w14:paraId="103AE9E1" w14:textId="77777777" w:rsidR="00D65B58" w:rsidRPr="00901A60" w:rsidRDefault="00715F47" w:rsidP="0081200A">
            <w:pPr>
              <w:pStyle w:val="GOSTTableListMark1"/>
              <w:numPr>
                <w:ilvl w:val="0"/>
                <w:numId w:val="109"/>
              </w:numPr>
              <w:jc w:val="both"/>
            </w:pPr>
            <w:r w:rsidRPr="00901A60">
              <w:rPr>
                <w:szCs w:val="22"/>
              </w:rPr>
              <w:t>Платежное поручение</w:t>
            </w:r>
            <w:r w:rsidR="00D65B58" w:rsidRPr="00901A60">
              <w:rPr>
                <w:szCs w:val="22"/>
              </w:rPr>
              <w:t xml:space="preserve"> (ED101)</w:t>
            </w:r>
            <w:r w:rsidR="00D65B58" w:rsidRPr="00901A60">
              <w:t>;</w:t>
            </w:r>
          </w:p>
          <w:p w14:paraId="3F2B28B7" w14:textId="77777777" w:rsidR="00D65B58" w:rsidRPr="00901A60" w:rsidRDefault="00715F47" w:rsidP="0081200A">
            <w:pPr>
              <w:pStyle w:val="GOSTTableListMark1"/>
              <w:numPr>
                <w:ilvl w:val="0"/>
                <w:numId w:val="109"/>
              </w:numPr>
              <w:jc w:val="both"/>
              <w:rPr>
                <w:szCs w:val="22"/>
              </w:rPr>
            </w:pPr>
            <w:r w:rsidRPr="00901A60">
              <w:rPr>
                <w:szCs w:val="22"/>
              </w:rPr>
              <w:t>Платежное требование</w:t>
            </w:r>
            <w:r w:rsidR="00D65B58" w:rsidRPr="00901A60">
              <w:rPr>
                <w:szCs w:val="22"/>
              </w:rPr>
              <w:t xml:space="preserve"> (ED103);</w:t>
            </w:r>
          </w:p>
          <w:p w14:paraId="75C5D55C" w14:textId="77777777" w:rsidR="00D65B58" w:rsidRPr="00901A60" w:rsidRDefault="00715F47" w:rsidP="0081200A">
            <w:pPr>
              <w:pStyle w:val="GOSTTableListMark1"/>
              <w:numPr>
                <w:ilvl w:val="0"/>
                <w:numId w:val="109"/>
              </w:numPr>
              <w:jc w:val="both"/>
            </w:pPr>
            <w:r w:rsidRPr="00901A60">
              <w:rPr>
                <w:szCs w:val="22"/>
              </w:rPr>
              <w:t>Инкассовое поручение</w:t>
            </w:r>
            <w:r w:rsidR="00D65B58" w:rsidRPr="00901A60">
              <w:rPr>
                <w:szCs w:val="22"/>
              </w:rPr>
              <w:t xml:space="preserve"> (ED104)</w:t>
            </w:r>
            <w:r w:rsidR="00D65B58" w:rsidRPr="00901A60">
              <w:t>;</w:t>
            </w:r>
          </w:p>
          <w:p w14:paraId="4197254E" w14:textId="77777777" w:rsidR="00D65B58" w:rsidRPr="00901A60" w:rsidRDefault="00715F47" w:rsidP="0081200A">
            <w:pPr>
              <w:pStyle w:val="GOSTTableListMark1"/>
              <w:numPr>
                <w:ilvl w:val="0"/>
                <w:numId w:val="109"/>
              </w:numPr>
              <w:jc w:val="both"/>
              <w:rPr>
                <w:szCs w:val="22"/>
              </w:rPr>
            </w:pPr>
            <w:r w:rsidRPr="00901A60">
              <w:rPr>
                <w:szCs w:val="22"/>
              </w:rPr>
              <w:t>Платежный ордер</w:t>
            </w:r>
            <w:r w:rsidR="00D65B58" w:rsidRPr="00901A60">
              <w:rPr>
                <w:szCs w:val="22"/>
              </w:rPr>
              <w:t xml:space="preserve"> (ED105);</w:t>
            </w:r>
          </w:p>
          <w:p w14:paraId="5E7EF6FA" w14:textId="77777777" w:rsidR="00D65B58" w:rsidRPr="00901A60" w:rsidRDefault="00D65B58" w:rsidP="0081200A">
            <w:pPr>
              <w:pStyle w:val="GOSTTableListMark1"/>
              <w:numPr>
                <w:ilvl w:val="0"/>
                <w:numId w:val="109"/>
              </w:numPr>
              <w:jc w:val="both"/>
              <w:rPr>
                <w:szCs w:val="22"/>
              </w:rPr>
            </w:pPr>
            <w:r w:rsidRPr="00901A60">
              <w:rPr>
                <w:szCs w:val="22"/>
              </w:rPr>
              <w:t>Платежное пору</w:t>
            </w:r>
            <w:r w:rsidR="00715F47" w:rsidRPr="00901A60">
              <w:rPr>
                <w:szCs w:val="22"/>
              </w:rPr>
              <w:t>чение на общую сумму с реестром</w:t>
            </w:r>
            <w:r w:rsidRPr="00901A60">
              <w:rPr>
                <w:szCs w:val="22"/>
              </w:rPr>
              <w:t xml:space="preserve"> (ED108);</w:t>
            </w:r>
          </w:p>
          <w:p w14:paraId="47D5C643" w14:textId="4FD434C0" w:rsidR="00D65B58" w:rsidRPr="0081200A" w:rsidRDefault="00D65B58" w:rsidP="0081200A">
            <w:pPr>
              <w:pStyle w:val="GOSTTableListMark1"/>
              <w:numPr>
                <w:ilvl w:val="0"/>
                <w:numId w:val="109"/>
              </w:numPr>
              <w:jc w:val="both"/>
            </w:pPr>
            <w:r w:rsidRPr="00901A60">
              <w:rPr>
                <w:szCs w:val="22"/>
              </w:rPr>
              <w:t>П</w:t>
            </w:r>
            <w:r w:rsidR="00715F47" w:rsidRPr="00901A60">
              <w:rPr>
                <w:szCs w:val="22"/>
              </w:rPr>
              <w:t>латежное поручение (СБП)</w:t>
            </w:r>
            <w:r w:rsidRPr="00901A60">
              <w:rPr>
                <w:szCs w:val="22"/>
              </w:rPr>
              <w:t xml:space="preserve"> (</w:t>
            </w:r>
            <w:r w:rsidRPr="00901A60">
              <w:rPr>
                <w:szCs w:val="22"/>
                <w:lang w:val="en-US"/>
              </w:rPr>
              <w:t>VDG25</w:t>
            </w:r>
            <w:r w:rsidRPr="00901A60">
              <w:rPr>
                <w:szCs w:val="22"/>
              </w:rPr>
              <w:t>);</w:t>
            </w:r>
          </w:p>
          <w:p w14:paraId="4CFF30F4" w14:textId="01D75819" w:rsidR="0081200A" w:rsidRPr="004821EF" w:rsidRDefault="0081200A" w:rsidP="0081200A">
            <w:pPr>
              <w:pStyle w:val="GOSTTableListMark1"/>
              <w:numPr>
                <w:ilvl w:val="0"/>
                <w:numId w:val="109"/>
              </w:numPr>
              <w:jc w:val="both"/>
              <w:rPr>
                <w:highlight w:val="green"/>
              </w:rPr>
            </w:pPr>
            <w:r w:rsidRPr="004821EF">
              <w:rPr>
                <w:highlight w:val="green"/>
              </w:rPr>
              <w:t>Платежное поручение (ЦР)</w:t>
            </w:r>
            <w:r>
              <w:rPr>
                <w:highlight w:val="green"/>
              </w:rPr>
              <w:t xml:space="preserve"> (</w:t>
            </w:r>
            <w:r w:rsidRPr="004821EF">
              <w:rPr>
                <w:highlight w:val="green"/>
              </w:rPr>
              <w:t>G101</w:t>
            </w:r>
            <w:r>
              <w:rPr>
                <w:highlight w:val="green"/>
              </w:rPr>
              <w:t>);</w:t>
            </w:r>
          </w:p>
          <w:p w14:paraId="1AF891D4" w14:textId="3AB8BC0A" w:rsidR="0081200A" w:rsidRPr="00901A60" w:rsidRDefault="0081200A" w:rsidP="0081200A">
            <w:pPr>
              <w:pStyle w:val="GOSTTableListMark1"/>
              <w:numPr>
                <w:ilvl w:val="0"/>
                <w:numId w:val="109"/>
              </w:numPr>
              <w:jc w:val="both"/>
            </w:pPr>
            <w:r w:rsidRPr="004821EF">
              <w:rPr>
                <w:highlight w:val="green"/>
              </w:rPr>
              <w:t>Платежное поручение на общую сумму с реестром (ЦР)</w:t>
            </w:r>
            <w:r>
              <w:rPr>
                <w:highlight w:val="green"/>
              </w:rPr>
              <w:t xml:space="preserve"> (</w:t>
            </w:r>
            <w:r w:rsidRPr="004821EF">
              <w:rPr>
                <w:highlight w:val="green"/>
              </w:rPr>
              <w:t>G10</w:t>
            </w:r>
            <w:r>
              <w:rPr>
                <w:highlight w:val="green"/>
              </w:rPr>
              <w:t>8);</w:t>
            </w:r>
          </w:p>
          <w:p w14:paraId="6F23D253" w14:textId="77777777" w:rsidR="00D65B58" w:rsidRPr="00901A60" w:rsidRDefault="00D65B58" w:rsidP="0081200A">
            <w:pPr>
              <w:pStyle w:val="GOSTTableListMark1"/>
              <w:numPr>
                <w:ilvl w:val="0"/>
                <w:numId w:val="109"/>
              </w:numPr>
              <w:spacing w:before="60" w:after="60"/>
              <w:jc w:val="both"/>
            </w:pPr>
            <w:r w:rsidRPr="00901A60">
              <w:t xml:space="preserve">«VW» </w:t>
            </w:r>
            <w:r w:rsidRPr="00901A60">
              <w:rPr>
                <w:rFonts w:eastAsia="Calibri"/>
                <w:szCs w:val="24"/>
              </w:rPr>
              <w:t>–</w:t>
            </w:r>
            <w:r w:rsidRPr="00901A60">
              <w:t xml:space="preserve"> Поручение о перечислении на счет, Требование получателя платежа;</w:t>
            </w:r>
          </w:p>
          <w:p w14:paraId="4C48C020" w14:textId="77777777" w:rsidR="00D65B58" w:rsidRPr="00901A60" w:rsidRDefault="00D65B58" w:rsidP="0081200A">
            <w:pPr>
              <w:pStyle w:val="GOSTTableListMark1"/>
              <w:numPr>
                <w:ilvl w:val="0"/>
                <w:numId w:val="109"/>
              </w:numPr>
              <w:spacing w:before="60" w:after="60"/>
              <w:jc w:val="both"/>
            </w:pPr>
            <w:r w:rsidRPr="00901A60">
              <w:t xml:space="preserve">«AC» </w:t>
            </w:r>
            <w:r w:rsidRPr="00901A60">
              <w:rPr>
                <w:rFonts w:eastAsia="Calibri"/>
                <w:szCs w:val="24"/>
              </w:rPr>
              <w:t>–</w:t>
            </w:r>
            <w:r w:rsidRPr="00901A60">
              <w:t xml:space="preserve"> Распоряжение о совершении казначейского платежа (уточнение);</w:t>
            </w:r>
          </w:p>
          <w:p w14:paraId="1DFF5CC6" w14:textId="7EF7B981" w:rsidR="00D65B58" w:rsidRPr="00901A60" w:rsidRDefault="00D65B58" w:rsidP="0081200A">
            <w:pPr>
              <w:pStyle w:val="GOSTTableListMark1"/>
              <w:numPr>
                <w:ilvl w:val="0"/>
                <w:numId w:val="109"/>
              </w:numPr>
              <w:spacing w:before="60" w:after="60"/>
              <w:jc w:val="both"/>
            </w:pPr>
            <w:r w:rsidRPr="00901A60">
              <w:t xml:space="preserve">«RC» </w:t>
            </w:r>
            <w:r w:rsidRPr="00901A60">
              <w:rPr>
                <w:rFonts w:eastAsia="Calibri"/>
                <w:szCs w:val="24"/>
              </w:rPr>
              <w:t>–</w:t>
            </w:r>
            <w:r w:rsidRPr="00901A60">
              <w:t xml:space="preserve"> Реестр передаваемых (принимаемых) платежей, </w:t>
            </w:r>
            <w:r w:rsidRPr="00901A60">
              <w:lastRenderedPageBreak/>
              <w:t xml:space="preserve">прилагаемый к выписке из лицевого счета администратора </w:t>
            </w:r>
            <w:r w:rsidR="003C13ED" w:rsidRPr="0059533C">
              <w:rPr>
                <w:szCs w:val="22"/>
                <w:highlight w:val="green"/>
              </w:rPr>
              <w:t>поступлений</w:t>
            </w:r>
            <w:r w:rsidRPr="00901A60">
              <w:t>;</w:t>
            </w:r>
          </w:p>
          <w:p w14:paraId="6896E6E7" w14:textId="77777777" w:rsidR="00D65B58" w:rsidRPr="00901A60" w:rsidRDefault="00D65B58" w:rsidP="0081200A">
            <w:pPr>
              <w:pStyle w:val="GOSTTableListMark1"/>
              <w:numPr>
                <w:ilvl w:val="0"/>
                <w:numId w:val="109"/>
              </w:numPr>
              <w:spacing w:before="60" w:after="60"/>
              <w:jc w:val="both"/>
            </w:pPr>
            <w:r w:rsidRPr="00901A60">
              <w:t xml:space="preserve">«KC» </w:t>
            </w:r>
            <w:r w:rsidRPr="00901A60">
              <w:rPr>
                <w:rFonts w:eastAsia="Calibri"/>
                <w:szCs w:val="24"/>
              </w:rPr>
              <w:t>–</w:t>
            </w:r>
            <w:r w:rsidRPr="00901A60">
              <w:t xml:space="preserve"> Казначейская справка;</w:t>
            </w:r>
          </w:p>
          <w:p w14:paraId="002516FF" w14:textId="77777777" w:rsidR="00D65B58" w:rsidRPr="00901A60" w:rsidRDefault="00D65B58" w:rsidP="0081200A">
            <w:pPr>
              <w:pStyle w:val="GOSTTableListMark1"/>
              <w:numPr>
                <w:ilvl w:val="0"/>
                <w:numId w:val="109"/>
              </w:numPr>
              <w:spacing w:before="60" w:after="60"/>
              <w:jc w:val="both"/>
            </w:pPr>
            <w:r w:rsidRPr="00901A60">
              <w:t>«IZ» – Извещение о поступлении в иностранной валюте;</w:t>
            </w:r>
          </w:p>
          <w:p w14:paraId="29EFD768" w14:textId="77777777" w:rsidR="003D6B3D" w:rsidRPr="00901A60" w:rsidRDefault="003D6B3D" w:rsidP="0081200A">
            <w:pPr>
              <w:pStyle w:val="GOSTTableListMark1"/>
              <w:numPr>
                <w:ilvl w:val="0"/>
                <w:numId w:val="109"/>
              </w:numPr>
              <w:spacing w:before="60" w:after="60"/>
              <w:jc w:val="both"/>
              <w:rPr>
                <w:szCs w:val="22"/>
              </w:rPr>
            </w:pPr>
            <w:r w:rsidRPr="00901A60">
              <w:rPr>
                <w:szCs w:val="22"/>
              </w:rPr>
              <w:t>«UN» – Распоряжение налогового органа (уточнение);</w:t>
            </w:r>
          </w:p>
          <w:p w14:paraId="7DEF5559" w14:textId="77777777" w:rsidR="003C13ED" w:rsidRDefault="003D6B3D" w:rsidP="003C13ED">
            <w:pPr>
              <w:spacing w:before="60" w:after="60"/>
              <w:ind w:left="284" w:hanging="227"/>
              <w:rPr>
                <w:sz w:val="22"/>
                <w:szCs w:val="22"/>
              </w:rPr>
            </w:pPr>
            <w:r w:rsidRPr="00901A60">
              <w:rPr>
                <w:sz w:val="22"/>
                <w:szCs w:val="22"/>
              </w:rPr>
              <w:t>– «UZ» – Распоряжение налогового органа (зачет);</w:t>
            </w:r>
          </w:p>
          <w:p w14:paraId="10DC056A" w14:textId="61BCE80B" w:rsidR="00D65B58" w:rsidRPr="00901A60" w:rsidRDefault="003C13ED" w:rsidP="003C13ED">
            <w:pPr>
              <w:spacing w:before="60" w:after="60"/>
              <w:ind w:left="284" w:hanging="227"/>
            </w:pPr>
            <w:r w:rsidRPr="00901A60">
              <w:rPr>
                <w:sz w:val="22"/>
                <w:szCs w:val="22"/>
              </w:rPr>
              <w:t xml:space="preserve">– </w:t>
            </w:r>
            <w:r w:rsidRPr="0059533C">
              <w:rPr>
                <w:sz w:val="22"/>
                <w:szCs w:val="22"/>
                <w:highlight w:val="green"/>
              </w:rPr>
              <w:t>«</w:t>
            </w:r>
            <w:r w:rsidRPr="0059533C">
              <w:rPr>
                <w:sz w:val="22"/>
                <w:szCs w:val="22"/>
                <w:highlight w:val="green"/>
                <w:lang w:val="en-US"/>
              </w:rPr>
              <w:t>AF</w:t>
            </w:r>
            <w:r w:rsidRPr="0059533C">
              <w:rPr>
                <w:sz w:val="22"/>
                <w:szCs w:val="22"/>
                <w:highlight w:val="green"/>
              </w:rPr>
              <w:t xml:space="preserve">» </w:t>
            </w:r>
            <w:r w:rsidRPr="0059533C">
              <w:rPr>
                <w:sz w:val="22"/>
                <w:szCs w:val="22"/>
              </w:rPr>
              <w:t>–</w:t>
            </w:r>
            <w:r w:rsidRPr="0059533C">
              <w:rPr>
                <w:sz w:val="22"/>
                <w:szCs w:val="22"/>
                <w:highlight w:val="green"/>
              </w:rPr>
              <w:t xml:space="preserve"> Заявление на проведение операций с иностранной валютой;</w:t>
            </w:r>
            <w:r w:rsidRPr="0059533C" w:rsidDel="003B7B1F">
              <w:rPr>
                <w:sz w:val="22"/>
                <w:szCs w:val="22"/>
              </w:rPr>
              <w:t xml:space="preserve"> </w:t>
            </w:r>
            <w:r w:rsidRPr="00901A60">
              <w:rPr>
                <w:sz w:val="22"/>
                <w:szCs w:val="22"/>
              </w:rPr>
              <w:t xml:space="preserve">– </w:t>
            </w:r>
            <w:r w:rsidR="00D65B58" w:rsidRPr="00901A60">
              <w:t xml:space="preserve">«XX» </w:t>
            </w:r>
            <w:r w:rsidR="00D65B58" w:rsidRPr="00901A60">
              <w:rPr>
                <w:rFonts w:eastAsia="Calibri"/>
                <w:szCs w:val="24"/>
              </w:rPr>
              <w:t>–</w:t>
            </w:r>
            <w:r w:rsidR="00D65B58" w:rsidRPr="00901A60">
              <w:t xml:space="preserve"> прочие документы</w:t>
            </w:r>
          </w:p>
        </w:tc>
      </w:tr>
      <w:tr w:rsidR="00D65B58" w:rsidRPr="00901A60" w14:paraId="0BABF023"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1C6E08D7" w14:textId="77777777" w:rsidR="00D65B58" w:rsidRPr="00901A60" w:rsidRDefault="00D65B58" w:rsidP="00D65B58">
            <w:pPr>
              <w:pStyle w:val="GOSTTablenorm"/>
            </w:pPr>
            <w:r w:rsidRPr="00901A60">
              <w:lastRenderedPageBreak/>
              <w:t>Номер документа, подтверждающего проведение операции</w:t>
            </w:r>
          </w:p>
        </w:tc>
        <w:tc>
          <w:tcPr>
            <w:tcW w:w="884" w:type="pct"/>
          </w:tcPr>
          <w:p w14:paraId="4455D66E" w14:textId="77777777" w:rsidR="00D65B58" w:rsidRPr="00901A60" w:rsidRDefault="00D65B58" w:rsidP="00D65B58">
            <w:pPr>
              <w:pStyle w:val="GOSTTablenorm"/>
              <w:rPr>
                <w:lang w:val="en-US"/>
              </w:rPr>
            </w:pPr>
            <w:r w:rsidRPr="00901A60">
              <w:rPr>
                <w:lang w:val="en-US"/>
              </w:rPr>
              <w:t>NumDoc</w:t>
            </w:r>
          </w:p>
        </w:tc>
        <w:tc>
          <w:tcPr>
            <w:tcW w:w="294" w:type="pct"/>
          </w:tcPr>
          <w:p w14:paraId="2C1007E3" w14:textId="77777777" w:rsidR="00D65B58" w:rsidRPr="00901A60" w:rsidRDefault="00D65B58" w:rsidP="00D65B58">
            <w:pPr>
              <w:pStyle w:val="GOSTTablenorm"/>
              <w:jc w:val="center"/>
            </w:pPr>
            <w:r w:rsidRPr="00901A60">
              <w:t>П</w:t>
            </w:r>
          </w:p>
        </w:tc>
        <w:tc>
          <w:tcPr>
            <w:tcW w:w="588" w:type="pct"/>
          </w:tcPr>
          <w:p w14:paraId="7E0B65B4" w14:textId="77777777" w:rsidR="00D65B58" w:rsidRPr="00901A60" w:rsidRDefault="00D65B58" w:rsidP="00D65B58">
            <w:pPr>
              <w:pStyle w:val="GOSTTablenorm"/>
            </w:pPr>
            <w:r w:rsidRPr="00901A60">
              <w:rPr>
                <w:lang w:val="en-US"/>
              </w:rPr>
              <w:t>T(1-</w:t>
            </w:r>
            <w:r w:rsidRPr="00901A60">
              <w:t>15)</w:t>
            </w:r>
          </w:p>
        </w:tc>
        <w:tc>
          <w:tcPr>
            <w:tcW w:w="294" w:type="pct"/>
          </w:tcPr>
          <w:p w14:paraId="1649AD38" w14:textId="77777777" w:rsidR="00D65B58" w:rsidRPr="00901A60" w:rsidRDefault="00D65B58" w:rsidP="00D65B58">
            <w:pPr>
              <w:pStyle w:val="GOSTTablenorm"/>
              <w:jc w:val="center"/>
            </w:pPr>
            <w:r w:rsidRPr="00901A60">
              <w:t>О</w:t>
            </w:r>
          </w:p>
        </w:tc>
        <w:tc>
          <w:tcPr>
            <w:tcW w:w="2056" w:type="pct"/>
          </w:tcPr>
          <w:p w14:paraId="2386F684" w14:textId="3FC4F7E4" w:rsidR="00D65B58" w:rsidRPr="00901A60" w:rsidRDefault="00D65B58" w:rsidP="00D65B58">
            <w:pPr>
              <w:pStyle w:val="GOSTTablenorm"/>
            </w:pPr>
            <w:r w:rsidRPr="00901A60">
              <w:t>Номер документа, на основании которого бы</w:t>
            </w:r>
            <w:r w:rsidR="003B0B90" w:rsidRPr="00901A60">
              <w:t xml:space="preserve">ла отражена операция на л/с </w:t>
            </w:r>
            <w:r w:rsidR="003C13ED" w:rsidRPr="0059533C">
              <w:rPr>
                <w:szCs w:val="22"/>
                <w:highlight w:val="green"/>
              </w:rPr>
              <w:t>администратора поступлений</w:t>
            </w:r>
          </w:p>
        </w:tc>
      </w:tr>
      <w:tr w:rsidR="00D65B58" w:rsidRPr="00901A60" w14:paraId="03AFA122"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E281B72" w14:textId="77777777" w:rsidR="00D65B58" w:rsidRPr="00901A60" w:rsidRDefault="00D65B58" w:rsidP="00D65B58">
            <w:pPr>
              <w:pStyle w:val="GOSTTablenorm"/>
            </w:pPr>
            <w:r w:rsidRPr="00901A60">
              <w:t>Дата документа, подтверждающего проведение операции</w:t>
            </w:r>
          </w:p>
        </w:tc>
        <w:tc>
          <w:tcPr>
            <w:tcW w:w="884" w:type="pct"/>
          </w:tcPr>
          <w:p w14:paraId="43B1CF1D" w14:textId="77777777" w:rsidR="00D65B58" w:rsidRPr="00901A60" w:rsidRDefault="00D65B58" w:rsidP="00D65B58">
            <w:pPr>
              <w:pStyle w:val="GOSTTablenorm"/>
              <w:rPr>
                <w:lang w:val="en-US"/>
              </w:rPr>
            </w:pPr>
            <w:r w:rsidRPr="00901A60">
              <w:rPr>
                <w:lang w:val="en-US"/>
              </w:rPr>
              <w:t>DtDoc</w:t>
            </w:r>
          </w:p>
        </w:tc>
        <w:tc>
          <w:tcPr>
            <w:tcW w:w="294" w:type="pct"/>
          </w:tcPr>
          <w:p w14:paraId="17635831" w14:textId="77777777" w:rsidR="00D65B58" w:rsidRPr="00901A60" w:rsidRDefault="00D65B58" w:rsidP="00D65B58">
            <w:pPr>
              <w:pStyle w:val="GOSTTablenorm"/>
              <w:jc w:val="center"/>
            </w:pPr>
            <w:r w:rsidRPr="00901A60">
              <w:t>П</w:t>
            </w:r>
          </w:p>
        </w:tc>
        <w:tc>
          <w:tcPr>
            <w:tcW w:w="588" w:type="pct"/>
          </w:tcPr>
          <w:p w14:paraId="593AFC4F" w14:textId="77777777" w:rsidR="00D65B58" w:rsidRPr="00901A60" w:rsidRDefault="00D65B58" w:rsidP="00D65B58">
            <w:pPr>
              <w:pStyle w:val="GOSTTablenorm"/>
            </w:pPr>
            <w:r w:rsidRPr="00901A60">
              <w:rPr>
                <w:lang w:val="en-US"/>
              </w:rPr>
              <w:t>Date</w:t>
            </w:r>
          </w:p>
        </w:tc>
        <w:tc>
          <w:tcPr>
            <w:tcW w:w="294" w:type="pct"/>
          </w:tcPr>
          <w:p w14:paraId="46EE387E" w14:textId="77777777" w:rsidR="00D65B58" w:rsidRPr="00901A60" w:rsidRDefault="00D65B58" w:rsidP="00D65B58">
            <w:pPr>
              <w:pStyle w:val="GOSTTablenorm"/>
              <w:jc w:val="center"/>
            </w:pPr>
            <w:r w:rsidRPr="00901A60">
              <w:t>О</w:t>
            </w:r>
          </w:p>
        </w:tc>
        <w:tc>
          <w:tcPr>
            <w:tcW w:w="2056" w:type="pct"/>
          </w:tcPr>
          <w:p w14:paraId="3BFA12CA" w14:textId="38A90DC1" w:rsidR="00D65B58" w:rsidRPr="00901A60" w:rsidRDefault="00D65B58" w:rsidP="00D65B58">
            <w:pPr>
              <w:pStyle w:val="GOSTTablenorm"/>
            </w:pPr>
            <w:r w:rsidRPr="00901A60">
              <w:t>Дата документа, на основании которого бы</w:t>
            </w:r>
            <w:r w:rsidR="003B0B90" w:rsidRPr="00901A60">
              <w:t xml:space="preserve">ла отражена операция на л/с </w:t>
            </w:r>
            <w:r w:rsidR="003C13ED" w:rsidRPr="0059533C">
              <w:rPr>
                <w:szCs w:val="22"/>
                <w:highlight w:val="green"/>
              </w:rPr>
              <w:t>администратора поступлений</w:t>
            </w:r>
          </w:p>
        </w:tc>
      </w:tr>
      <w:tr w:rsidR="003B2A18" w:rsidRPr="00901A60" w14:paraId="771FF2AF"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03C54F5A" w14:textId="295531D0" w:rsidR="003B2A18" w:rsidRPr="00901A60" w:rsidRDefault="003B2A18" w:rsidP="003B2A18">
            <w:pPr>
              <w:pStyle w:val="GOSTTablenorm"/>
            </w:pPr>
            <w:r w:rsidRPr="00901A60">
              <w:t xml:space="preserve">Код документа </w:t>
            </w:r>
            <w:r w:rsidR="003C13ED" w:rsidRPr="0059533C">
              <w:rPr>
                <w:szCs w:val="22"/>
                <w:highlight w:val="green"/>
              </w:rPr>
              <w:t>администратора поступлений</w:t>
            </w:r>
          </w:p>
        </w:tc>
        <w:tc>
          <w:tcPr>
            <w:tcW w:w="884" w:type="pct"/>
          </w:tcPr>
          <w:p w14:paraId="4381D370" w14:textId="57F28780" w:rsidR="003B2A18" w:rsidRPr="00901A60" w:rsidRDefault="003B2A18" w:rsidP="003B2A18">
            <w:pPr>
              <w:pStyle w:val="GOSTTablenorm"/>
            </w:pPr>
            <w:r w:rsidRPr="00901A60">
              <w:t>CdDocADB</w:t>
            </w:r>
          </w:p>
        </w:tc>
        <w:tc>
          <w:tcPr>
            <w:tcW w:w="294" w:type="pct"/>
          </w:tcPr>
          <w:p w14:paraId="66993BD0" w14:textId="0E4521F4" w:rsidR="003B2A18" w:rsidRPr="00901A60" w:rsidRDefault="003B2A18" w:rsidP="003B2A18">
            <w:pPr>
              <w:pStyle w:val="GOSTTablenorm"/>
              <w:jc w:val="center"/>
              <w:rPr>
                <w:lang w:val="en-US"/>
              </w:rPr>
            </w:pPr>
            <w:r w:rsidRPr="00901A60">
              <w:t>П</w:t>
            </w:r>
          </w:p>
        </w:tc>
        <w:tc>
          <w:tcPr>
            <w:tcW w:w="588" w:type="pct"/>
          </w:tcPr>
          <w:p w14:paraId="1F988962" w14:textId="0D344910" w:rsidR="003B2A18" w:rsidRPr="00901A60" w:rsidRDefault="003B2A18" w:rsidP="003B2A18">
            <w:pPr>
              <w:pStyle w:val="GOSTTablenorm"/>
            </w:pPr>
            <w:r w:rsidRPr="00901A60">
              <w:t>Т(2)</w:t>
            </w:r>
          </w:p>
        </w:tc>
        <w:tc>
          <w:tcPr>
            <w:tcW w:w="294" w:type="pct"/>
          </w:tcPr>
          <w:p w14:paraId="39DB40E1" w14:textId="29E39FDD" w:rsidR="003B2A18" w:rsidRPr="00901A60" w:rsidRDefault="003B2A18" w:rsidP="003B2A18">
            <w:pPr>
              <w:pStyle w:val="GOSTTablenorm"/>
              <w:jc w:val="center"/>
            </w:pPr>
            <w:r w:rsidRPr="00901A60">
              <w:t>Н</w:t>
            </w:r>
          </w:p>
        </w:tc>
        <w:tc>
          <w:tcPr>
            <w:tcW w:w="2056" w:type="pct"/>
          </w:tcPr>
          <w:p w14:paraId="2B54CE22" w14:textId="77777777" w:rsidR="003B2A18" w:rsidRPr="00901A60" w:rsidRDefault="003B2A18" w:rsidP="003B0B90">
            <w:pPr>
              <w:pStyle w:val="GOSTTablenorm"/>
              <w:rPr>
                <w:szCs w:val="22"/>
              </w:rPr>
            </w:pPr>
            <w:r w:rsidRPr="00901A60">
              <w:rPr>
                <w:szCs w:val="22"/>
              </w:rPr>
              <w:t>Может принимать следующие значения:</w:t>
            </w:r>
          </w:p>
          <w:p w14:paraId="6F74B262" w14:textId="77777777" w:rsidR="003B2A18" w:rsidRPr="00901A60" w:rsidRDefault="003B2A18" w:rsidP="003B0B90">
            <w:pPr>
              <w:pStyle w:val="GOSTTableListMark1"/>
              <w:numPr>
                <w:ilvl w:val="0"/>
                <w:numId w:val="108"/>
              </w:numPr>
              <w:spacing w:before="60" w:after="60"/>
              <w:ind w:left="284"/>
              <w:jc w:val="both"/>
            </w:pPr>
            <w:r w:rsidRPr="00901A60">
              <w:t>«AB» – Распоряжение о совершении казначейского платежа (возврат);</w:t>
            </w:r>
          </w:p>
          <w:p w14:paraId="6AEC571B" w14:textId="77777777" w:rsidR="000C2297" w:rsidRPr="00901A60" w:rsidRDefault="003B2A18" w:rsidP="003B0B90">
            <w:pPr>
              <w:pStyle w:val="GOSTTableListMark1"/>
              <w:numPr>
                <w:ilvl w:val="0"/>
                <w:numId w:val="108"/>
              </w:numPr>
              <w:spacing w:before="60" w:after="60"/>
              <w:ind w:left="284"/>
              <w:jc w:val="both"/>
            </w:pPr>
            <w:r w:rsidRPr="00901A60">
              <w:t>«AC» – Распоряжение о совершении казначейского платежа (уточнение)</w:t>
            </w:r>
            <w:r w:rsidR="000C2297" w:rsidRPr="00901A60">
              <w:t>;</w:t>
            </w:r>
          </w:p>
          <w:p w14:paraId="07D68A3E" w14:textId="77777777" w:rsidR="000C2297" w:rsidRPr="00901A60" w:rsidRDefault="000C2297" w:rsidP="003B0B90">
            <w:pPr>
              <w:pStyle w:val="GOSTTableListMark1"/>
              <w:numPr>
                <w:ilvl w:val="0"/>
                <w:numId w:val="108"/>
              </w:numPr>
              <w:spacing w:before="60" w:after="60"/>
              <w:ind w:left="284"/>
              <w:jc w:val="both"/>
              <w:rPr>
                <w:szCs w:val="22"/>
              </w:rPr>
            </w:pPr>
            <w:r w:rsidRPr="00901A60">
              <w:rPr>
                <w:szCs w:val="22"/>
              </w:rPr>
              <w:t>«</w:t>
            </w:r>
            <w:r w:rsidRPr="00901A60">
              <w:t>UN</w:t>
            </w:r>
            <w:r w:rsidRPr="00901A60">
              <w:rPr>
                <w:szCs w:val="22"/>
              </w:rPr>
              <w:t>» – Распоряжение налогового органа (уточнение);</w:t>
            </w:r>
          </w:p>
          <w:p w14:paraId="5AEB90A1" w14:textId="77777777" w:rsidR="003B2A18" w:rsidRDefault="000C2297" w:rsidP="003B0B90">
            <w:pPr>
              <w:pStyle w:val="GOSTTableListMark1"/>
              <w:numPr>
                <w:ilvl w:val="0"/>
                <w:numId w:val="108"/>
              </w:numPr>
              <w:spacing w:before="60" w:after="60"/>
              <w:ind w:left="284"/>
              <w:jc w:val="both"/>
              <w:rPr>
                <w:szCs w:val="22"/>
              </w:rPr>
            </w:pPr>
            <w:r w:rsidRPr="00901A60">
              <w:rPr>
                <w:szCs w:val="22"/>
              </w:rPr>
              <w:t>«UZ» – Распоряжение налогового органа (зачет)</w:t>
            </w:r>
            <w:r w:rsidR="003C13ED">
              <w:rPr>
                <w:szCs w:val="22"/>
              </w:rPr>
              <w:t>;</w:t>
            </w:r>
          </w:p>
          <w:p w14:paraId="374BEF16" w14:textId="1A18495B" w:rsidR="003C13ED" w:rsidRPr="00901A60" w:rsidRDefault="003C13ED" w:rsidP="003B0B90">
            <w:pPr>
              <w:pStyle w:val="GOSTTableListMark1"/>
              <w:numPr>
                <w:ilvl w:val="0"/>
                <w:numId w:val="108"/>
              </w:numPr>
              <w:spacing w:before="60" w:after="60"/>
              <w:ind w:left="284"/>
              <w:jc w:val="both"/>
              <w:rPr>
                <w:szCs w:val="22"/>
              </w:rPr>
            </w:pPr>
            <w:r w:rsidRPr="0059533C">
              <w:rPr>
                <w:szCs w:val="22"/>
                <w:highlight w:val="green"/>
              </w:rPr>
              <w:t>«</w:t>
            </w:r>
            <w:r w:rsidRPr="0059533C">
              <w:rPr>
                <w:szCs w:val="22"/>
                <w:highlight w:val="green"/>
                <w:lang w:val="en-US"/>
              </w:rPr>
              <w:t>DM</w:t>
            </w:r>
            <w:r w:rsidRPr="0059533C">
              <w:rPr>
                <w:szCs w:val="22"/>
                <w:highlight w:val="green"/>
              </w:rPr>
              <w:t xml:space="preserve">» </w:t>
            </w:r>
            <w:r w:rsidRPr="0059533C">
              <w:rPr>
                <w:szCs w:val="22"/>
              </w:rPr>
              <w:t>–</w:t>
            </w:r>
            <w:r w:rsidRPr="0059533C">
              <w:rPr>
                <w:szCs w:val="22"/>
                <w:highlight w:val="green"/>
              </w:rPr>
              <w:t xml:space="preserve"> Распоряжение о перечислении денежных средств на банковские карты «Мир» физических лиц</w:t>
            </w:r>
          </w:p>
        </w:tc>
      </w:tr>
      <w:tr w:rsidR="00D65B58" w:rsidRPr="00901A60" w14:paraId="006C8E98"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FAE1FA8" w14:textId="65CF85CD" w:rsidR="00D65B58" w:rsidRPr="00901A60" w:rsidRDefault="00D65B58" w:rsidP="00D65B58">
            <w:pPr>
              <w:pStyle w:val="GOSTTablenorm"/>
            </w:pPr>
            <w:r w:rsidRPr="00901A60">
              <w:t xml:space="preserve">Номер документа </w:t>
            </w:r>
            <w:r w:rsidR="003C13ED" w:rsidRPr="0059533C">
              <w:rPr>
                <w:szCs w:val="22"/>
                <w:highlight w:val="green"/>
              </w:rPr>
              <w:t>администратора поступлений</w:t>
            </w:r>
          </w:p>
        </w:tc>
        <w:tc>
          <w:tcPr>
            <w:tcW w:w="884" w:type="pct"/>
          </w:tcPr>
          <w:p w14:paraId="76014213" w14:textId="77777777" w:rsidR="00D65B58" w:rsidRPr="00901A60" w:rsidRDefault="00D65B58" w:rsidP="00D65B58">
            <w:pPr>
              <w:pStyle w:val="GOSTTablenorm"/>
            </w:pPr>
            <w:r w:rsidRPr="00901A60">
              <w:rPr>
                <w:lang w:val="en-US"/>
              </w:rPr>
              <w:t>NumDoc</w:t>
            </w:r>
            <w:r w:rsidRPr="00901A60">
              <w:t>ADB</w:t>
            </w:r>
          </w:p>
        </w:tc>
        <w:tc>
          <w:tcPr>
            <w:tcW w:w="294" w:type="pct"/>
          </w:tcPr>
          <w:p w14:paraId="2950CF23" w14:textId="77777777" w:rsidR="00D65B58" w:rsidRPr="00901A60" w:rsidRDefault="00D65B58" w:rsidP="00D65B58">
            <w:pPr>
              <w:pStyle w:val="GOSTTablenorm"/>
              <w:jc w:val="center"/>
            </w:pPr>
            <w:r w:rsidRPr="00901A60">
              <w:t>П</w:t>
            </w:r>
          </w:p>
        </w:tc>
        <w:tc>
          <w:tcPr>
            <w:tcW w:w="588" w:type="pct"/>
          </w:tcPr>
          <w:p w14:paraId="1C272B7D" w14:textId="77777777" w:rsidR="00D65B58" w:rsidRPr="00901A60" w:rsidRDefault="00D65B58" w:rsidP="00D65B58">
            <w:pPr>
              <w:pStyle w:val="GOSTTablenorm"/>
            </w:pPr>
            <w:r w:rsidRPr="00901A60">
              <w:rPr>
                <w:lang w:val="en-US"/>
              </w:rPr>
              <w:t>T(1-</w:t>
            </w:r>
            <w:r w:rsidRPr="00901A60">
              <w:t>15)</w:t>
            </w:r>
          </w:p>
        </w:tc>
        <w:tc>
          <w:tcPr>
            <w:tcW w:w="294" w:type="pct"/>
          </w:tcPr>
          <w:p w14:paraId="25BC0F9C" w14:textId="77777777" w:rsidR="00D65B58" w:rsidRPr="00901A60" w:rsidRDefault="00D65B58" w:rsidP="00D65B58">
            <w:pPr>
              <w:pStyle w:val="GOSTTablenorm"/>
              <w:jc w:val="center"/>
            </w:pPr>
            <w:r w:rsidRPr="00901A60">
              <w:t>Н</w:t>
            </w:r>
          </w:p>
        </w:tc>
        <w:tc>
          <w:tcPr>
            <w:tcW w:w="2056" w:type="pct"/>
          </w:tcPr>
          <w:p w14:paraId="3AAFAC2A" w14:textId="27D68DD8" w:rsidR="00D65B58" w:rsidRPr="00901A60" w:rsidRDefault="00D65B58" w:rsidP="00D65B58">
            <w:pPr>
              <w:pStyle w:val="GOSTTablenorm"/>
            </w:pPr>
            <w:r w:rsidRPr="00901A60">
              <w:t xml:space="preserve">Номер документа </w:t>
            </w:r>
            <w:r w:rsidR="003C13ED" w:rsidRPr="0059533C">
              <w:rPr>
                <w:szCs w:val="22"/>
                <w:highlight w:val="green"/>
              </w:rPr>
              <w:t>администратора поступлений</w:t>
            </w:r>
            <w:r w:rsidRPr="00901A60">
              <w:t>, на основании которого была отражена опер</w:t>
            </w:r>
            <w:r w:rsidR="003B0B90" w:rsidRPr="00901A60">
              <w:t xml:space="preserve">ация на л/с </w:t>
            </w:r>
            <w:r w:rsidR="003C13ED" w:rsidRPr="0059533C">
              <w:rPr>
                <w:szCs w:val="22"/>
                <w:highlight w:val="green"/>
              </w:rPr>
              <w:t>администратора поступлений</w:t>
            </w:r>
          </w:p>
        </w:tc>
      </w:tr>
      <w:tr w:rsidR="00D65B58" w:rsidRPr="00901A60" w14:paraId="6E5764CB"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5FA70DB2" w14:textId="5614938E" w:rsidR="00D65B58" w:rsidRPr="00901A60" w:rsidRDefault="00D65B58" w:rsidP="00D65B58">
            <w:pPr>
              <w:pStyle w:val="GOSTTablenorm"/>
            </w:pPr>
            <w:r w:rsidRPr="00901A60">
              <w:t xml:space="preserve">Дата документа </w:t>
            </w:r>
            <w:r w:rsidR="003C13ED" w:rsidRPr="0059533C">
              <w:rPr>
                <w:szCs w:val="22"/>
                <w:highlight w:val="green"/>
              </w:rPr>
              <w:t>администратора поступлений</w:t>
            </w:r>
          </w:p>
        </w:tc>
        <w:tc>
          <w:tcPr>
            <w:tcW w:w="884" w:type="pct"/>
          </w:tcPr>
          <w:p w14:paraId="26C55383" w14:textId="77777777" w:rsidR="00D65B58" w:rsidRPr="00901A60" w:rsidRDefault="00D65B58" w:rsidP="00D65B58">
            <w:pPr>
              <w:pStyle w:val="GOSTTablenorm"/>
            </w:pPr>
            <w:r w:rsidRPr="00901A60">
              <w:t>D</w:t>
            </w:r>
            <w:r w:rsidRPr="00901A60">
              <w:rPr>
                <w:lang w:val="en-US"/>
              </w:rPr>
              <w:t>tDoc</w:t>
            </w:r>
            <w:r w:rsidRPr="00901A60">
              <w:t>ADB</w:t>
            </w:r>
          </w:p>
        </w:tc>
        <w:tc>
          <w:tcPr>
            <w:tcW w:w="294" w:type="pct"/>
          </w:tcPr>
          <w:p w14:paraId="7B219277" w14:textId="77777777" w:rsidR="00D65B58" w:rsidRPr="00901A60" w:rsidRDefault="00D65B58" w:rsidP="00D65B58">
            <w:pPr>
              <w:pStyle w:val="GOSTTablenorm"/>
              <w:jc w:val="center"/>
            </w:pPr>
            <w:r w:rsidRPr="00901A60">
              <w:t>П</w:t>
            </w:r>
          </w:p>
        </w:tc>
        <w:tc>
          <w:tcPr>
            <w:tcW w:w="588" w:type="pct"/>
          </w:tcPr>
          <w:p w14:paraId="51FCE32E" w14:textId="77777777" w:rsidR="00D65B58" w:rsidRPr="00901A60" w:rsidRDefault="00D65B58" w:rsidP="00D65B58">
            <w:pPr>
              <w:pStyle w:val="GOSTTablenorm"/>
            </w:pPr>
            <w:r w:rsidRPr="00901A60">
              <w:rPr>
                <w:lang w:val="en-US"/>
              </w:rPr>
              <w:t>Date</w:t>
            </w:r>
          </w:p>
        </w:tc>
        <w:tc>
          <w:tcPr>
            <w:tcW w:w="294" w:type="pct"/>
          </w:tcPr>
          <w:p w14:paraId="6DA4309A" w14:textId="77777777" w:rsidR="00D65B58" w:rsidRPr="00901A60" w:rsidRDefault="00D65B58" w:rsidP="00D65B58">
            <w:pPr>
              <w:pStyle w:val="GOSTTablenorm"/>
              <w:jc w:val="center"/>
            </w:pPr>
            <w:r w:rsidRPr="00901A60">
              <w:t>Н</w:t>
            </w:r>
          </w:p>
        </w:tc>
        <w:tc>
          <w:tcPr>
            <w:tcW w:w="2056" w:type="pct"/>
          </w:tcPr>
          <w:p w14:paraId="4EE97C6E" w14:textId="3BD67270" w:rsidR="00D65B58" w:rsidRPr="00901A60" w:rsidRDefault="00D65B58" w:rsidP="00D65B58">
            <w:pPr>
              <w:pStyle w:val="GOSTTablenorm"/>
            </w:pPr>
            <w:r w:rsidRPr="00901A60">
              <w:t xml:space="preserve">Дата документа </w:t>
            </w:r>
            <w:r w:rsidR="003C13ED" w:rsidRPr="0059533C">
              <w:rPr>
                <w:szCs w:val="22"/>
                <w:highlight w:val="green"/>
              </w:rPr>
              <w:t>администратора поступлений</w:t>
            </w:r>
            <w:r w:rsidRPr="00901A60">
              <w:t>, на основании которого бы</w:t>
            </w:r>
            <w:r w:rsidR="003B0B90" w:rsidRPr="00901A60">
              <w:t xml:space="preserve">ла отражена операция на л/с </w:t>
            </w:r>
            <w:r w:rsidR="003C13ED" w:rsidRPr="0059533C">
              <w:rPr>
                <w:szCs w:val="22"/>
                <w:highlight w:val="green"/>
              </w:rPr>
              <w:t>администратора поступлений</w:t>
            </w:r>
          </w:p>
        </w:tc>
      </w:tr>
      <w:tr w:rsidR="003B2A18" w:rsidRPr="00901A60" w14:paraId="534F6AD9"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9C2C1F9" w14:textId="77777777" w:rsidR="003B2A18" w:rsidRPr="00901A60" w:rsidRDefault="003B2A18" w:rsidP="003B2A18">
            <w:pPr>
              <w:pStyle w:val="GOSTTablenorm"/>
            </w:pPr>
            <w:r w:rsidRPr="00901A60">
              <w:lastRenderedPageBreak/>
              <w:t>Код по БК</w:t>
            </w:r>
          </w:p>
        </w:tc>
        <w:tc>
          <w:tcPr>
            <w:tcW w:w="884" w:type="pct"/>
          </w:tcPr>
          <w:p w14:paraId="2F983B9C" w14:textId="77777777" w:rsidR="003B2A18" w:rsidRPr="00901A60" w:rsidRDefault="003B2A18" w:rsidP="003B2A18">
            <w:pPr>
              <w:pStyle w:val="GOSTTablenorm"/>
            </w:pPr>
            <w:r w:rsidRPr="00901A60">
              <w:t>KBK</w:t>
            </w:r>
          </w:p>
        </w:tc>
        <w:tc>
          <w:tcPr>
            <w:tcW w:w="294" w:type="pct"/>
          </w:tcPr>
          <w:p w14:paraId="7E339474" w14:textId="77777777" w:rsidR="003B2A18" w:rsidRPr="00901A60" w:rsidRDefault="003B2A18" w:rsidP="003B2A18">
            <w:pPr>
              <w:pStyle w:val="GOSTTablenorm"/>
              <w:jc w:val="center"/>
            </w:pPr>
            <w:r w:rsidRPr="00901A60">
              <w:t>П</w:t>
            </w:r>
          </w:p>
        </w:tc>
        <w:tc>
          <w:tcPr>
            <w:tcW w:w="588" w:type="pct"/>
          </w:tcPr>
          <w:p w14:paraId="1BD31C9B" w14:textId="77777777" w:rsidR="003B2A18" w:rsidRPr="00901A60" w:rsidRDefault="003B2A18" w:rsidP="003B2A18">
            <w:pPr>
              <w:pStyle w:val="GOSTTablenorm"/>
              <w:rPr>
                <w:lang w:val="en-US"/>
              </w:rPr>
            </w:pPr>
            <w:r w:rsidRPr="00901A60">
              <w:t>T(20)</w:t>
            </w:r>
          </w:p>
        </w:tc>
        <w:tc>
          <w:tcPr>
            <w:tcW w:w="294" w:type="pct"/>
          </w:tcPr>
          <w:p w14:paraId="0CFD2088" w14:textId="77777777" w:rsidR="003B2A18" w:rsidRPr="00901A60" w:rsidRDefault="003B2A18" w:rsidP="003B2A18">
            <w:pPr>
              <w:pStyle w:val="GOSTTablenorm"/>
              <w:jc w:val="center"/>
            </w:pPr>
            <w:r w:rsidRPr="00901A60">
              <w:t>О</w:t>
            </w:r>
          </w:p>
        </w:tc>
        <w:tc>
          <w:tcPr>
            <w:tcW w:w="2056" w:type="pct"/>
          </w:tcPr>
          <w:p w14:paraId="65D5BA0D" w14:textId="77777777" w:rsidR="003B2A18" w:rsidRPr="00901A60" w:rsidRDefault="003B2A18" w:rsidP="003B2A18">
            <w:pPr>
              <w:pStyle w:val="GOSTTablenorm"/>
            </w:pPr>
            <w:r w:rsidRPr="00901A60">
              <w:t>Указывается КБК в соответствии с действующими Указаниями по БК,</w:t>
            </w:r>
            <w:r w:rsidRPr="00901A60">
              <w:rPr>
                <w:rFonts w:ascii="Arial" w:eastAsia="Arial" w:hAnsi="Arial" w:cs="Arial"/>
              </w:rPr>
              <w:t xml:space="preserve"> </w:t>
            </w:r>
            <w:r w:rsidRPr="00901A60">
              <w:t>по которому была учтена операция</w:t>
            </w:r>
          </w:p>
        </w:tc>
      </w:tr>
      <w:tr w:rsidR="003B2A18" w:rsidRPr="00901A60" w14:paraId="1BB1E66D"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28C2F6C7" w14:textId="77777777" w:rsidR="003B2A18" w:rsidRPr="00901A60" w:rsidRDefault="003B2A18" w:rsidP="003B2A18">
            <w:pPr>
              <w:pStyle w:val="GOSTTablenorm"/>
            </w:pPr>
            <w:r w:rsidRPr="00901A60">
              <w:t>АК</w:t>
            </w:r>
          </w:p>
        </w:tc>
        <w:tc>
          <w:tcPr>
            <w:tcW w:w="884" w:type="pct"/>
          </w:tcPr>
          <w:p w14:paraId="5A81F201" w14:textId="77777777" w:rsidR="003B2A18" w:rsidRPr="00901A60" w:rsidRDefault="003B2A18" w:rsidP="003B2A18">
            <w:pPr>
              <w:pStyle w:val="GOSTTablenorm"/>
            </w:pPr>
            <w:r w:rsidRPr="00901A60">
              <w:t>AddKlass</w:t>
            </w:r>
          </w:p>
        </w:tc>
        <w:tc>
          <w:tcPr>
            <w:tcW w:w="294" w:type="pct"/>
          </w:tcPr>
          <w:p w14:paraId="462DF5AB" w14:textId="77777777" w:rsidR="003B2A18" w:rsidRPr="00901A60" w:rsidRDefault="003B2A18" w:rsidP="003B2A18">
            <w:pPr>
              <w:pStyle w:val="GOSTTablenorm"/>
              <w:jc w:val="center"/>
            </w:pPr>
            <w:r w:rsidRPr="00901A60">
              <w:t>П</w:t>
            </w:r>
          </w:p>
        </w:tc>
        <w:tc>
          <w:tcPr>
            <w:tcW w:w="588" w:type="pct"/>
          </w:tcPr>
          <w:p w14:paraId="6C366AC6" w14:textId="77777777" w:rsidR="003B2A18" w:rsidRPr="00901A60" w:rsidRDefault="003B2A18" w:rsidP="003B2A18">
            <w:pPr>
              <w:pStyle w:val="GOSTTablenorm"/>
              <w:rPr>
                <w:lang w:val="en-US"/>
              </w:rPr>
            </w:pPr>
            <w:r w:rsidRPr="00901A60">
              <w:t>Т(1-25)</w:t>
            </w:r>
          </w:p>
        </w:tc>
        <w:tc>
          <w:tcPr>
            <w:tcW w:w="294" w:type="pct"/>
          </w:tcPr>
          <w:p w14:paraId="7EAB1CF8" w14:textId="77777777" w:rsidR="003B2A18" w:rsidRPr="00901A60" w:rsidRDefault="003B2A18" w:rsidP="003B2A18">
            <w:pPr>
              <w:pStyle w:val="GOSTTablenorm"/>
              <w:jc w:val="center"/>
            </w:pPr>
            <w:r w:rsidRPr="00901A60">
              <w:t>Н</w:t>
            </w:r>
          </w:p>
        </w:tc>
        <w:tc>
          <w:tcPr>
            <w:tcW w:w="2056" w:type="pct"/>
          </w:tcPr>
          <w:p w14:paraId="05835DCB" w14:textId="77777777" w:rsidR="003B2A18" w:rsidRPr="00901A60" w:rsidRDefault="003B2A18" w:rsidP="003B2A18">
            <w:pPr>
              <w:pStyle w:val="GOSTTablenorm"/>
            </w:pPr>
            <w:r w:rsidRPr="00901A60">
              <w:t>Указывается аналитический код,</w:t>
            </w:r>
            <w:r w:rsidRPr="00901A60">
              <w:rPr>
                <w:rFonts w:ascii="Arial" w:eastAsia="Arial" w:hAnsi="Arial" w:cs="Arial"/>
              </w:rPr>
              <w:t xml:space="preserve"> </w:t>
            </w:r>
            <w:r w:rsidRPr="00901A60">
              <w:t>по которому была учтена операция</w:t>
            </w:r>
          </w:p>
        </w:tc>
      </w:tr>
      <w:tr w:rsidR="003B2A18" w:rsidRPr="00901A60" w14:paraId="3A399AEE"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2E1A77C" w14:textId="77777777" w:rsidR="003B2A18" w:rsidRPr="00901A60" w:rsidRDefault="003B2A18" w:rsidP="003B2A18">
            <w:pPr>
              <w:pStyle w:val="GOSTTablenorm"/>
            </w:pPr>
            <w:r w:rsidRPr="00901A60">
              <w:t>Код по ОКТМО</w:t>
            </w:r>
          </w:p>
        </w:tc>
        <w:tc>
          <w:tcPr>
            <w:tcW w:w="884" w:type="pct"/>
          </w:tcPr>
          <w:p w14:paraId="75E30940" w14:textId="77777777" w:rsidR="003B2A18" w:rsidRPr="00901A60" w:rsidRDefault="003B2A18" w:rsidP="003B2A18">
            <w:pPr>
              <w:pStyle w:val="GOSTTablenorm"/>
            </w:pPr>
            <w:r w:rsidRPr="00901A60">
              <w:t>OKTMO</w:t>
            </w:r>
          </w:p>
        </w:tc>
        <w:tc>
          <w:tcPr>
            <w:tcW w:w="294" w:type="pct"/>
          </w:tcPr>
          <w:p w14:paraId="21E6C7D9" w14:textId="77777777" w:rsidR="003B2A18" w:rsidRPr="00901A60" w:rsidRDefault="003B2A18" w:rsidP="003B2A18">
            <w:pPr>
              <w:pStyle w:val="GOSTTablenorm"/>
              <w:jc w:val="center"/>
            </w:pPr>
            <w:r w:rsidRPr="00901A60">
              <w:t>П</w:t>
            </w:r>
          </w:p>
        </w:tc>
        <w:tc>
          <w:tcPr>
            <w:tcW w:w="588" w:type="pct"/>
          </w:tcPr>
          <w:p w14:paraId="2D8DA361" w14:textId="77777777" w:rsidR="003B2A18" w:rsidRPr="00901A60" w:rsidRDefault="003B2A18" w:rsidP="003B2A18">
            <w:pPr>
              <w:pStyle w:val="GOSTTablenorm"/>
              <w:rPr>
                <w:lang w:val="en-US"/>
              </w:rPr>
            </w:pPr>
            <w:r w:rsidRPr="00901A60">
              <w:t>T(8)</w:t>
            </w:r>
          </w:p>
        </w:tc>
        <w:tc>
          <w:tcPr>
            <w:tcW w:w="294" w:type="pct"/>
          </w:tcPr>
          <w:p w14:paraId="2DC18805" w14:textId="77777777" w:rsidR="003B2A18" w:rsidRPr="00901A60" w:rsidRDefault="003B2A18" w:rsidP="003B2A18">
            <w:pPr>
              <w:pStyle w:val="GOSTTablenorm"/>
              <w:jc w:val="center"/>
            </w:pPr>
            <w:r w:rsidRPr="00901A60">
              <w:t>О</w:t>
            </w:r>
          </w:p>
        </w:tc>
        <w:tc>
          <w:tcPr>
            <w:tcW w:w="2056" w:type="pct"/>
          </w:tcPr>
          <w:p w14:paraId="748C021A" w14:textId="77777777" w:rsidR="003B2A18" w:rsidRPr="00901A60" w:rsidRDefault="003B2A18" w:rsidP="003B2A18">
            <w:pPr>
              <w:pStyle w:val="GOSTTablenorm"/>
            </w:pPr>
            <w:r w:rsidRPr="00901A60">
              <w:t>Указывается код в соответствии с ОКТМО,</w:t>
            </w:r>
            <w:r w:rsidRPr="00901A60">
              <w:rPr>
                <w:rFonts w:ascii="Arial" w:eastAsia="Arial" w:hAnsi="Arial" w:cs="Arial"/>
              </w:rPr>
              <w:t xml:space="preserve"> </w:t>
            </w:r>
            <w:r w:rsidRPr="00901A60">
              <w:t>по которому была учтена операция</w:t>
            </w:r>
          </w:p>
        </w:tc>
      </w:tr>
      <w:tr w:rsidR="003B2A18" w:rsidRPr="00901A60" w14:paraId="5912F204"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4EF95D20" w14:textId="77777777" w:rsidR="003B2A18" w:rsidRPr="00901A60" w:rsidRDefault="003B2A18" w:rsidP="003B2A18">
            <w:pPr>
              <w:pStyle w:val="GOSTTablenorm"/>
            </w:pPr>
            <w:r w:rsidRPr="00901A60">
              <w:t>Сумма поступлений</w:t>
            </w:r>
          </w:p>
        </w:tc>
        <w:tc>
          <w:tcPr>
            <w:tcW w:w="884" w:type="pct"/>
          </w:tcPr>
          <w:p w14:paraId="4F766519" w14:textId="77777777" w:rsidR="003B2A18" w:rsidRPr="00901A60" w:rsidRDefault="003B2A18" w:rsidP="003B2A18">
            <w:pPr>
              <w:pStyle w:val="GOSTTablenorm"/>
              <w:rPr>
                <w:lang w:val="en-US"/>
              </w:rPr>
            </w:pPr>
            <w:r w:rsidRPr="00901A60">
              <w:t>S</w:t>
            </w:r>
            <w:r w:rsidRPr="00901A60">
              <w:rPr>
                <w:lang w:val="en-US"/>
              </w:rPr>
              <w:t>um</w:t>
            </w:r>
            <w:r w:rsidRPr="00901A60">
              <w:t>I</w:t>
            </w:r>
            <w:r w:rsidRPr="00901A60">
              <w:rPr>
                <w:lang w:val="en-US"/>
              </w:rPr>
              <w:t>n</w:t>
            </w:r>
          </w:p>
        </w:tc>
        <w:tc>
          <w:tcPr>
            <w:tcW w:w="294" w:type="pct"/>
          </w:tcPr>
          <w:p w14:paraId="0C114D12" w14:textId="77777777" w:rsidR="003B2A18" w:rsidRPr="00901A60" w:rsidRDefault="003B2A18" w:rsidP="003B2A18">
            <w:pPr>
              <w:pStyle w:val="GOSTTablenorm"/>
              <w:jc w:val="center"/>
            </w:pPr>
            <w:r w:rsidRPr="00901A60">
              <w:t>П</w:t>
            </w:r>
          </w:p>
        </w:tc>
        <w:tc>
          <w:tcPr>
            <w:tcW w:w="588" w:type="pct"/>
          </w:tcPr>
          <w:p w14:paraId="0EC66EFA" w14:textId="77777777" w:rsidR="003B2A18" w:rsidRPr="00901A60" w:rsidRDefault="003B2A18" w:rsidP="003B2A18">
            <w:pPr>
              <w:pStyle w:val="GOSTTablenorm"/>
            </w:pPr>
            <w:r w:rsidRPr="00901A60">
              <w:t>N(20.2)</w:t>
            </w:r>
          </w:p>
        </w:tc>
        <w:tc>
          <w:tcPr>
            <w:tcW w:w="294" w:type="pct"/>
          </w:tcPr>
          <w:p w14:paraId="6D9C3293" w14:textId="1E03548D" w:rsidR="003B2A18" w:rsidRPr="00901A60" w:rsidRDefault="003B2A18" w:rsidP="003B2A18">
            <w:pPr>
              <w:pStyle w:val="GOSTTablenorm"/>
              <w:jc w:val="center"/>
            </w:pPr>
            <w:r w:rsidRPr="00901A60">
              <w:t>Н</w:t>
            </w:r>
          </w:p>
        </w:tc>
        <w:tc>
          <w:tcPr>
            <w:tcW w:w="2056" w:type="pct"/>
          </w:tcPr>
          <w:p w14:paraId="1C4D35BA" w14:textId="794DC10E" w:rsidR="003B2A18" w:rsidRPr="00901A60" w:rsidRDefault="003B2A18" w:rsidP="003B2A18">
            <w:pPr>
              <w:pStyle w:val="GOSTTablenorm"/>
            </w:pPr>
            <w:r w:rsidRPr="00901A60">
              <w:t>Сумма поступления по соответст</w:t>
            </w:r>
            <w:r w:rsidR="003B0B90" w:rsidRPr="00901A60">
              <w:t>вующему документу</w:t>
            </w:r>
          </w:p>
        </w:tc>
      </w:tr>
      <w:tr w:rsidR="003B2A18" w:rsidRPr="00901A60" w14:paraId="326F3773"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46DB6E4D" w14:textId="77777777" w:rsidR="003B2A18" w:rsidRPr="00901A60" w:rsidRDefault="003B2A18" w:rsidP="003B2A18">
            <w:pPr>
              <w:pStyle w:val="GOSTTablenorm"/>
            </w:pPr>
            <w:r w:rsidRPr="00901A60">
              <w:t>Сумма возвратов</w:t>
            </w:r>
          </w:p>
        </w:tc>
        <w:tc>
          <w:tcPr>
            <w:tcW w:w="884" w:type="pct"/>
          </w:tcPr>
          <w:p w14:paraId="6B235A8F" w14:textId="77777777" w:rsidR="003B2A18" w:rsidRPr="00901A60" w:rsidRDefault="003B2A18" w:rsidP="003B2A18">
            <w:pPr>
              <w:pStyle w:val="GOSTTablenorm"/>
              <w:rPr>
                <w:lang w:val="en-US"/>
              </w:rPr>
            </w:pPr>
            <w:r w:rsidRPr="00901A60">
              <w:t>S</w:t>
            </w:r>
            <w:r w:rsidRPr="00901A60">
              <w:rPr>
                <w:lang w:val="en-US"/>
              </w:rPr>
              <w:t>um</w:t>
            </w:r>
            <w:r w:rsidRPr="00901A60">
              <w:t>O</w:t>
            </w:r>
            <w:r w:rsidRPr="00901A60">
              <w:rPr>
                <w:lang w:val="en-US"/>
              </w:rPr>
              <w:t>ut</w:t>
            </w:r>
          </w:p>
        </w:tc>
        <w:tc>
          <w:tcPr>
            <w:tcW w:w="294" w:type="pct"/>
          </w:tcPr>
          <w:p w14:paraId="465610F1" w14:textId="77777777" w:rsidR="003B2A18" w:rsidRPr="00901A60" w:rsidRDefault="003B2A18" w:rsidP="003B2A18">
            <w:pPr>
              <w:pStyle w:val="GOSTTablenorm"/>
              <w:jc w:val="center"/>
            </w:pPr>
            <w:r w:rsidRPr="00901A60">
              <w:t>П</w:t>
            </w:r>
          </w:p>
        </w:tc>
        <w:tc>
          <w:tcPr>
            <w:tcW w:w="588" w:type="pct"/>
          </w:tcPr>
          <w:p w14:paraId="6ED4C417" w14:textId="77777777" w:rsidR="003B2A18" w:rsidRPr="00901A60" w:rsidRDefault="003B2A18" w:rsidP="003B2A18">
            <w:pPr>
              <w:pStyle w:val="GOSTTablenorm"/>
            </w:pPr>
            <w:r w:rsidRPr="00901A60">
              <w:t>N(20.2)</w:t>
            </w:r>
          </w:p>
        </w:tc>
        <w:tc>
          <w:tcPr>
            <w:tcW w:w="294" w:type="pct"/>
          </w:tcPr>
          <w:p w14:paraId="73739EB0" w14:textId="00CF60B8" w:rsidR="003B2A18" w:rsidRPr="00901A60" w:rsidRDefault="003B2A18" w:rsidP="003B2A18">
            <w:pPr>
              <w:pStyle w:val="GOSTTablenorm"/>
              <w:jc w:val="center"/>
            </w:pPr>
            <w:r w:rsidRPr="00901A60">
              <w:t>Н</w:t>
            </w:r>
          </w:p>
        </w:tc>
        <w:tc>
          <w:tcPr>
            <w:tcW w:w="2056" w:type="pct"/>
          </w:tcPr>
          <w:p w14:paraId="359BBB5A" w14:textId="50B41390" w:rsidR="003B2A18" w:rsidRPr="00901A60" w:rsidRDefault="003B2A18" w:rsidP="003B2A18">
            <w:pPr>
              <w:pStyle w:val="GOSTTablenorm"/>
            </w:pPr>
            <w:r w:rsidRPr="00901A60">
              <w:t>Сумма возврат</w:t>
            </w:r>
            <w:r w:rsidR="003B0B90" w:rsidRPr="00901A60">
              <w:t>а по соответствующему документу</w:t>
            </w:r>
          </w:p>
        </w:tc>
      </w:tr>
      <w:tr w:rsidR="003B2A18" w:rsidRPr="00901A60" w14:paraId="70241978" w14:textId="77777777" w:rsidTr="006310AA">
        <w:trPr>
          <w:cnfStyle w:val="000000010000" w:firstRow="0" w:lastRow="0" w:firstColumn="0" w:lastColumn="0" w:oddVBand="0" w:evenVBand="0" w:oddHBand="0" w:evenHBand="1" w:firstRowFirstColumn="0" w:firstRowLastColumn="0" w:lastRowFirstColumn="0" w:lastRowLastColumn="0"/>
          <w:trHeight w:val="85"/>
        </w:trPr>
        <w:tc>
          <w:tcPr>
            <w:tcW w:w="884" w:type="pct"/>
          </w:tcPr>
          <w:p w14:paraId="6FAF02C1" w14:textId="2EBE2EDD" w:rsidR="003B2A18" w:rsidRPr="00901A60" w:rsidRDefault="003B2A18" w:rsidP="003B2A18">
            <w:pPr>
              <w:pStyle w:val="GOSTTablenorm"/>
            </w:pPr>
            <w:r w:rsidRPr="00901A60">
              <w:t>Сумма внутриказначейских операций</w:t>
            </w:r>
          </w:p>
        </w:tc>
        <w:tc>
          <w:tcPr>
            <w:tcW w:w="884" w:type="pct"/>
          </w:tcPr>
          <w:p w14:paraId="280986FF" w14:textId="01166BDD" w:rsidR="003B2A18" w:rsidRPr="00901A60" w:rsidRDefault="003B2A18" w:rsidP="003B2A18">
            <w:pPr>
              <w:pStyle w:val="GOSTTablenorm"/>
              <w:rPr>
                <w:lang w:val="en-US"/>
              </w:rPr>
            </w:pPr>
            <w:r w:rsidRPr="00901A60">
              <w:t>SumVKz</w:t>
            </w:r>
          </w:p>
        </w:tc>
        <w:tc>
          <w:tcPr>
            <w:tcW w:w="294" w:type="pct"/>
          </w:tcPr>
          <w:p w14:paraId="108CB93C" w14:textId="5434BE52" w:rsidR="003B2A18" w:rsidRPr="00901A60" w:rsidRDefault="003B2A18" w:rsidP="003B2A18">
            <w:pPr>
              <w:pStyle w:val="GOSTTablenorm"/>
              <w:jc w:val="center"/>
            </w:pPr>
            <w:r w:rsidRPr="00901A60">
              <w:t>П</w:t>
            </w:r>
          </w:p>
        </w:tc>
        <w:tc>
          <w:tcPr>
            <w:tcW w:w="588" w:type="pct"/>
          </w:tcPr>
          <w:p w14:paraId="01AAE90D" w14:textId="0676431C" w:rsidR="003B2A18" w:rsidRPr="00901A60" w:rsidRDefault="003B2A18" w:rsidP="003B2A18">
            <w:pPr>
              <w:pStyle w:val="GOSTTablenorm"/>
            </w:pPr>
            <w:r w:rsidRPr="00901A60">
              <w:t>N(20.2)</w:t>
            </w:r>
          </w:p>
        </w:tc>
        <w:tc>
          <w:tcPr>
            <w:tcW w:w="294" w:type="pct"/>
          </w:tcPr>
          <w:p w14:paraId="14BB3852" w14:textId="01F936A8" w:rsidR="003B2A18" w:rsidRPr="00901A60" w:rsidRDefault="003B2A18" w:rsidP="003B2A18">
            <w:pPr>
              <w:pStyle w:val="GOSTTablenorm"/>
              <w:jc w:val="center"/>
            </w:pPr>
            <w:r w:rsidRPr="00901A60">
              <w:t>Н</w:t>
            </w:r>
          </w:p>
        </w:tc>
        <w:tc>
          <w:tcPr>
            <w:tcW w:w="2056" w:type="pct"/>
          </w:tcPr>
          <w:p w14:paraId="6D6C55CA" w14:textId="50B28852" w:rsidR="003B2A18" w:rsidRPr="00901A60" w:rsidRDefault="003B2A18" w:rsidP="003B2A18">
            <w:pPr>
              <w:pStyle w:val="GOSTTablenorm"/>
            </w:pPr>
            <w:r w:rsidRPr="00901A60">
              <w:t>Сумма внутриказначейских операций. По соответствующему документу</w:t>
            </w:r>
          </w:p>
        </w:tc>
      </w:tr>
      <w:tr w:rsidR="003B2A18" w:rsidRPr="00901A60" w14:paraId="7E7EAF12"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33F210CC" w14:textId="77777777" w:rsidR="003B2A18" w:rsidRPr="00901A60" w:rsidRDefault="003B2A18" w:rsidP="003B2A18">
            <w:pPr>
              <w:pStyle w:val="GOSTTablenorm"/>
            </w:pPr>
            <w:r w:rsidRPr="00901A60">
              <w:t>Примечание</w:t>
            </w:r>
          </w:p>
        </w:tc>
        <w:tc>
          <w:tcPr>
            <w:tcW w:w="884" w:type="pct"/>
          </w:tcPr>
          <w:p w14:paraId="687B33DB" w14:textId="77777777" w:rsidR="003B2A18" w:rsidRPr="00901A60" w:rsidRDefault="003B2A18" w:rsidP="003B2A18">
            <w:pPr>
              <w:pStyle w:val="GOSTTablenorm"/>
            </w:pPr>
            <w:r w:rsidRPr="00901A60">
              <w:rPr>
                <w:lang w:val="en-US"/>
              </w:rPr>
              <w:t>Note</w:t>
            </w:r>
          </w:p>
        </w:tc>
        <w:tc>
          <w:tcPr>
            <w:tcW w:w="294" w:type="pct"/>
          </w:tcPr>
          <w:p w14:paraId="598138EA" w14:textId="77777777" w:rsidR="003B2A18" w:rsidRPr="00901A60" w:rsidRDefault="003B2A18" w:rsidP="003B2A18">
            <w:pPr>
              <w:pStyle w:val="GOSTTablenorm"/>
              <w:jc w:val="center"/>
            </w:pPr>
            <w:r w:rsidRPr="00901A60">
              <w:t>П</w:t>
            </w:r>
          </w:p>
        </w:tc>
        <w:tc>
          <w:tcPr>
            <w:tcW w:w="588" w:type="pct"/>
          </w:tcPr>
          <w:p w14:paraId="4D71597A" w14:textId="77777777" w:rsidR="003B2A18" w:rsidRPr="00901A60" w:rsidRDefault="003B2A18" w:rsidP="003B2A18">
            <w:pPr>
              <w:pStyle w:val="GOSTTablenorm"/>
            </w:pPr>
            <w:r w:rsidRPr="00901A60">
              <w:rPr>
                <w:lang w:val="en-US"/>
              </w:rPr>
              <w:t>T(1-</w:t>
            </w:r>
            <w:r w:rsidRPr="00901A60">
              <w:t>254)</w:t>
            </w:r>
          </w:p>
        </w:tc>
        <w:tc>
          <w:tcPr>
            <w:tcW w:w="294" w:type="pct"/>
          </w:tcPr>
          <w:p w14:paraId="10826973" w14:textId="77777777" w:rsidR="003B2A18" w:rsidRPr="00901A60" w:rsidRDefault="003B2A18" w:rsidP="003B2A18">
            <w:pPr>
              <w:pStyle w:val="GOSTTablenorm"/>
              <w:jc w:val="center"/>
            </w:pPr>
            <w:r w:rsidRPr="00901A60">
              <w:t>Н</w:t>
            </w:r>
          </w:p>
        </w:tc>
        <w:tc>
          <w:tcPr>
            <w:tcW w:w="2056" w:type="pct"/>
          </w:tcPr>
          <w:p w14:paraId="7614293B" w14:textId="0ED130AA" w:rsidR="003B2A18" w:rsidRPr="00901A60" w:rsidRDefault="003B2A18" w:rsidP="003B2A18">
            <w:pPr>
              <w:pStyle w:val="GOSTTablenorm"/>
            </w:pPr>
            <w:r w:rsidRPr="00901A60">
              <w:t>Заполн</w:t>
            </w:r>
            <w:r w:rsidR="003B0B90" w:rsidRPr="00901A60">
              <w:t>яется по необходимости</w:t>
            </w:r>
          </w:p>
        </w:tc>
      </w:tr>
    </w:tbl>
    <w:p w14:paraId="75FED932" w14:textId="77777777" w:rsidR="006310AA" w:rsidRPr="003C13ED" w:rsidRDefault="00F94B41" w:rsidP="00F94B41">
      <w:pPr>
        <w:pStyle w:val="31"/>
        <w:numPr>
          <w:ilvl w:val="2"/>
          <w:numId w:val="79"/>
        </w:numPr>
        <w:tabs>
          <w:tab w:val="clear" w:pos="862"/>
        </w:tabs>
        <w:rPr>
          <w:highlight w:val="green"/>
        </w:rPr>
      </w:pPr>
      <w:bookmarkStart w:id="4106" w:name="_Toc536465730"/>
      <w:bookmarkStart w:id="4107" w:name="_Toc217652426"/>
      <w:r w:rsidRPr="003C13ED">
        <w:rPr>
          <w:highlight w:val="green"/>
        </w:rPr>
        <w:t>Описание комплексного типа «</w:t>
      </w:r>
      <w:r w:rsidRPr="003C13ED">
        <w:rPr>
          <w:highlight w:val="green"/>
          <w:lang w:val="en-US"/>
        </w:rPr>
        <w:t>tSumItog</w:t>
      </w:r>
      <w:r w:rsidRPr="003C13ED">
        <w:rPr>
          <w:highlight w:val="green"/>
        </w:rPr>
        <w:t>»</w:t>
      </w:r>
      <w:bookmarkEnd w:id="4107"/>
    </w:p>
    <w:p w14:paraId="4CDF53AA" w14:textId="77777777" w:rsidR="006310AA" w:rsidRPr="00901A60" w:rsidRDefault="00F94B41">
      <w:pPr>
        <w:pStyle w:val="ASFKNormal"/>
        <w:spacing w:before="60" w:after="120"/>
        <w:contextualSpacing w:val="0"/>
        <w:jc w:val="both"/>
        <w:rPr>
          <w:sz w:val="24"/>
          <w:szCs w:val="24"/>
        </w:rPr>
      </w:pPr>
      <w:r w:rsidRPr="00901A60">
        <w:rPr>
          <w:sz w:val="24"/>
          <w:szCs w:val="24"/>
        </w:rPr>
        <w:t>Описание комплексного типа «</w:t>
      </w:r>
      <w:r w:rsidRPr="00901A60">
        <w:rPr>
          <w:sz w:val="24"/>
          <w:szCs w:val="24"/>
          <w:lang w:val="en-US"/>
        </w:rPr>
        <w:t>tSumItog</w:t>
      </w:r>
      <w:r w:rsidRPr="00901A60">
        <w:rPr>
          <w:sz w:val="24"/>
          <w:szCs w:val="24"/>
        </w:rPr>
        <w:t>» блока «Итоговые суммы».</w:t>
      </w:r>
    </w:p>
    <w:p w14:paraId="2E998E61" w14:textId="6FA7D247" w:rsidR="006310AA" w:rsidRPr="003C13ED" w:rsidRDefault="00F94B41">
      <w:pPr>
        <w:pStyle w:val="GOSTNameTable"/>
        <w:numPr>
          <w:ilvl w:val="0"/>
          <w:numId w:val="2"/>
        </w:numPr>
        <w:spacing w:before="120" w:after="0"/>
        <w:ind w:left="425" w:hanging="357"/>
        <w:contextualSpacing/>
        <w:jc w:val="both"/>
        <w:rPr>
          <w:rFonts w:eastAsia="Calibri"/>
          <w:szCs w:val="24"/>
          <w:highlight w:val="green"/>
        </w:rPr>
      </w:pPr>
      <w:r w:rsidRPr="003C13ED">
        <w:rPr>
          <w:rFonts w:eastAsia="Calibri"/>
          <w:szCs w:val="24"/>
          <w:highlight w:val="green"/>
        </w:rPr>
        <w:fldChar w:fldCharType="begin"/>
      </w:r>
      <w:r w:rsidRPr="003C13ED">
        <w:rPr>
          <w:rFonts w:eastAsia="Calibri"/>
          <w:szCs w:val="24"/>
          <w:highlight w:val="green"/>
        </w:rPr>
        <w:instrText xml:space="preserve"> SEQ Таблица \* ARABIC </w:instrText>
      </w:r>
      <w:r w:rsidRPr="003C13ED">
        <w:rPr>
          <w:rFonts w:eastAsia="Calibri"/>
          <w:szCs w:val="24"/>
          <w:highlight w:val="green"/>
        </w:rPr>
        <w:fldChar w:fldCharType="separate"/>
      </w:r>
      <w:bookmarkStart w:id="4108" w:name="_Ref2089359"/>
      <w:bookmarkStart w:id="4109" w:name="_Toc217652004"/>
      <w:r w:rsidR="00D21171">
        <w:rPr>
          <w:rFonts w:eastAsia="Calibri"/>
          <w:noProof/>
          <w:szCs w:val="24"/>
          <w:highlight w:val="green"/>
        </w:rPr>
        <w:t>161</w:t>
      </w:r>
      <w:bookmarkEnd w:id="4108"/>
      <w:r w:rsidRPr="003C13ED">
        <w:rPr>
          <w:rFonts w:eastAsia="Calibri"/>
          <w:szCs w:val="24"/>
          <w:highlight w:val="green"/>
        </w:rPr>
        <w:fldChar w:fldCharType="end"/>
      </w:r>
      <w:r w:rsidRPr="003C13ED">
        <w:rPr>
          <w:rFonts w:eastAsia="Calibri"/>
          <w:szCs w:val="24"/>
          <w:highlight w:val="green"/>
        </w:rPr>
        <w:t xml:space="preserve"> – Описание комплексного типа «</w:t>
      </w:r>
      <w:r w:rsidRPr="003C13ED">
        <w:rPr>
          <w:szCs w:val="24"/>
          <w:highlight w:val="green"/>
          <w:lang w:val="en-US"/>
        </w:rPr>
        <w:t>tSumItog</w:t>
      </w:r>
      <w:r w:rsidRPr="003C13ED">
        <w:rPr>
          <w:rFonts w:eastAsia="Calibri"/>
          <w:szCs w:val="24"/>
          <w:highlight w:val="green"/>
        </w:rPr>
        <w:t>»</w:t>
      </w:r>
      <w:bookmarkEnd w:id="4109"/>
    </w:p>
    <w:tbl>
      <w:tblPr>
        <w:tblStyle w:val="GOSTTable"/>
        <w:tblW w:w="5000" w:type="pct"/>
        <w:tblLayout w:type="fixed"/>
        <w:tblLook w:val="04A0" w:firstRow="1" w:lastRow="0" w:firstColumn="1" w:lastColumn="0" w:noHBand="0" w:noVBand="1"/>
      </w:tblPr>
      <w:tblGrid>
        <w:gridCol w:w="1701"/>
        <w:gridCol w:w="1701"/>
        <w:gridCol w:w="569"/>
        <w:gridCol w:w="1132"/>
        <w:gridCol w:w="566"/>
        <w:gridCol w:w="3959"/>
      </w:tblGrid>
      <w:tr w:rsidR="006310AA" w:rsidRPr="00901A60" w14:paraId="3F06C6A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53F7EF1C" w14:textId="77777777" w:rsidR="006310AA" w:rsidRPr="00901A60" w:rsidRDefault="00F94B41">
            <w:pPr>
              <w:pStyle w:val="GOSTTableHead"/>
              <w:spacing w:line="240" w:lineRule="auto"/>
              <w:ind w:left="0" w:right="0"/>
            </w:pPr>
            <w:r w:rsidRPr="00901A60">
              <w:t>Наименование комплексного типа</w:t>
            </w:r>
          </w:p>
        </w:tc>
        <w:tc>
          <w:tcPr>
            <w:tcW w:w="883" w:type="pct"/>
          </w:tcPr>
          <w:p w14:paraId="699CF723" w14:textId="77777777" w:rsidR="006310AA" w:rsidRPr="00901A60" w:rsidRDefault="00F94B41">
            <w:pPr>
              <w:pStyle w:val="GOSTTableHead"/>
              <w:spacing w:line="240" w:lineRule="auto"/>
              <w:ind w:left="0" w:right="0"/>
              <w:rPr>
                <w:lang w:val="en-US"/>
              </w:rPr>
            </w:pPr>
            <w:r w:rsidRPr="00901A60">
              <w:t>Текущий элемент/ атрибут</w:t>
            </w:r>
          </w:p>
        </w:tc>
        <w:tc>
          <w:tcPr>
            <w:tcW w:w="295" w:type="pct"/>
          </w:tcPr>
          <w:p w14:paraId="45C1DE1E" w14:textId="77777777" w:rsidR="006310AA" w:rsidRPr="00901A60" w:rsidRDefault="00F94B41">
            <w:pPr>
              <w:pStyle w:val="GOSTTableHead"/>
              <w:spacing w:line="240" w:lineRule="auto"/>
              <w:ind w:left="0" w:right="0"/>
            </w:pPr>
            <w:r w:rsidRPr="00901A60">
              <w:t>Тип</w:t>
            </w:r>
          </w:p>
        </w:tc>
        <w:tc>
          <w:tcPr>
            <w:tcW w:w="588" w:type="pct"/>
          </w:tcPr>
          <w:p w14:paraId="39730E06" w14:textId="77777777" w:rsidR="006310AA" w:rsidRPr="00901A60" w:rsidRDefault="00F94B41">
            <w:pPr>
              <w:pStyle w:val="GOSTTableHead"/>
              <w:spacing w:line="240" w:lineRule="auto"/>
              <w:ind w:left="0" w:right="0"/>
            </w:pPr>
            <w:r w:rsidRPr="00901A60">
              <w:t>Формат элемента</w:t>
            </w:r>
          </w:p>
        </w:tc>
        <w:tc>
          <w:tcPr>
            <w:tcW w:w="294" w:type="pct"/>
          </w:tcPr>
          <w:p w14:paraId="0DEDCFF4" w14:textId="77777777" w:rsidR="006310AA" w:rsidRPr="00901A60" w:rsidRDefault="00F94B41">
            <w:pPr>
              <w:pStyle w:val="GOSTTableHead"/>
              <w:spacing w:line="240" w:lineRule="auto"/>
              <w:ind w:left="0" w:right="0"/>
            </w:pPr>
            <w:r w:rsidRPr="00901A60">
              <w:t>Обязательность</w:t>
            </w:r>
          </w:p>
        </w:tc>
        <w:tc>
          <w:tcPr>
            <w:tcW w:w="2056" w:type="pct"/>
          </w:tcPr>
          <w:p w14:paraId="774F79F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8AF7AA1"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01FFF147" w14:textId="77777777" w:rsidR="006310AA" w:rsidRPr="00901A60" w:rsidRDefault="00F94B41">
            <w:pPr>
              <w:pStyle w:val="GOSTTablenorm"/>
            </w:pPr>
            <w:r w:rsidRPr="00901A60">
              <w:t>Итоговая сумма поступлений (раздел 2 выписки)</w:t>
            </w:r>
          </w:p>
        </w:tc>
        <w:tc>
          <w:tcPr>
            <w:tcW w:w="883" w:type="pct"/>
          </w:tcPr>
          <w:p w14:paraId="52D7E6E4" w14:textId="77777777" w:rsidR="006310AA" w:rsidRPr="00901A60" w:rsidRDefault="00F94B41">
            <w:pPr>
              <w:pStyle w:val="GOSTTablenorm"/>
              <w:rPr>
                <w:lang w:val="en-US"/>
              </w:rPr>
            </w:pPr>
            <w:r w:rsidRPr="00901A60">
              <w:rPr>
                <w:lang w:val="en-US"/>
              </w:rPr>
              <w:t>SumIn</w:t>
            </w:r>
          </w:p>
        </w:tc>
        <w:tc>
          <w:tcPr>
            <w:tcW w:w="295" w:type="pct"/>
          </w:tcPr>
          <w:p w14:paraId="3FC19837" w14:textId="77777777" w:rsidR="006310AA" w:rsidRPr="00901A60" w:rsidRDefault="00F94B41">
            <w:pPr>
              <w:pStyle w:val="GOSTTablenorm"/>
              <w:jc w:val="center"/>
            </w:pPr>
            <w:r w:rsidRPr="00901A60">
              <w:t>П</w:t>
            </w:r>
          </w:p>
        </w:tc>
        <w:tc>
          <w:tcPr>
            <w:tcW w:w="588" w:type="pct"/>
          </w:tcPr>
          <w:p w14:paraId="00F9493B" w14:textId="77777777" w:rsidR="006310AA" w:rsidRPr="00901A60" w:rsidRDefault="00F94B41">
            <w:pPr>
              <w:pStyle w:val="GOSTTablenorm"/>
            </w:pPr>
            <w:r w:rsidRPr="00901A60">
              <w:t>N(20.2)</w:t>
            </w:r>
          </w:p>
        </w:tc>
        <w:tc>
          <w:tcPr>
            <w:tcW w:w="294" w:type="pct"/>
          </w:tcPr>
          <w:p w14:paraId="767B0857" w14:textId="77777777" w:rsidR="006310AA" w:rsidRPr="00901A60" w:rsidRDefault="00F94B41">
            <w:pPr>
              <w:pStyle w:val="GOSTTablenorm"/>
              <w:jc w:val="center"/>
            </w:pPr>
            <w:r w:rsidRPr="00901A60">
              <w:t>О</w:t>
            </w:r>
          </w:p>
        </w:tc>
        <w:tc>
          <w:tcPr>
            <w:tcW w:w="2056" w:type="pct"/>
          </w:tcPr>
          <w:p w14:paraId="68FBDC61" w14:textId="77777777" w:rsidR="006310AA" w:rsidRPr="00901A60" w:rsidRDefault="00F94B41">
            <w:pPr>
              <w:pStyle w:val="GOSTTablenorm"/>
            </w:pPr>
            <w:r w:rsidRPr="00901A60">
              <w:t>Общая сумма поступлений за день.</w:t>
            </w:r>
          </w:p>
          <w:p w14:paraId="21425479" w14:textId="77777777" w:rsidR="003B2A18" w:rsidRPr="00901A60" w:rsidRDefault="003B2A18">
            <w:pPr>
              <w:pStyle w:val="GOSTTablenorm"/>
            </w:pPr>
            <w:r w:rsidRPr="00901A60">
              <w:rPr>
                <w:szCs w:val="22"/>
              </w:rPr>
              <w:t>В случае отсутствия данных указывается значение «0.00»</w:t>
            </w:r>
          </w:p>
        </w:tc>
      </w:tr>
      <w:tr w:rsidR="006310AA" w:rsidRPr="00901A60" w14:paraId="092053AD"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4F002FB4" w14:textId="77777777" w:rsidR="006310AA" w:rsidRPr="00901A60" w:rsidRDefault="00F94B41">
            <w:pPr>
              <w:pStyle w:val="GOSTTablenorm"/>
            </w:pPr>
            <w:r w:rsidRPr="00901A60">
              <w:t>Итоговая сумма возвратов (раздел 2 выписки)</w:t>
            </w:r>
          </w:p>
        </w:tc>
        <w:tc>
          <w:tcPr>
            <w:tcW w:w="883" w:type="pct"/>
          </w:tcPr>
          <w:p w14:paraId="5532F597" w14:textId="77777777" w:rsidR="006310AA" w:rsidRPr="00901A60" w:rsidRDefault="00F94B41">
            <w:pPr>
              <w:pStyle w:val="GOSTTablenorm"/>
              <w:rPr>
                <w:lang w:val="en-US"/>
              </w:rPr>
            </w:pPr>
            <w:r w:rsidRPr="00901A60">
              <w:rPr>
                <w:lang w:val="en-US"/>
              </w:rPr>
              <w:t>SumOut</w:t>
            </w:r>
          </w:p>
        </w:tc>
        <w:tc>
          <w:tcPr>
            <w:tcW w:w="295" w:type="pct"/>
          </w:tcPr>
          <w:p w14:paraId="1F047C99" w14:textId="77777777" w:rsidR="006310AA" w:rsidRPr="00901A60" w:rsidRDefault="00F94B41">
            <w:pPr>
              <w:pStyle w:val="GOSTTablenorm"/>
              <w:jc w:val="center"/>
            </w:pPr>
            <w:r w:rsidRPr="00901A60">
              <w:t>П</w:t>
            </w:r>
          </w:p>
        </w:tc>
        <w:tc>
          <w:tcPr>
            <w:tcW w:w="588" w:type="pct"/>
          </w:tcPr>
          <w:p w14:paraId="0A2CABCA" w14:textId="77777777" w:rsidR="006310AA" w:rsidRPr="00901A60" w:rsidRDefault="00F94B41">
            <w:pPr>
              <w:pStyle w:val="GOSTTablenorm"/>
            </w:pPr>
            <w:r w:rsidRPr="00901A60">
              <w:t>N(20.2)</w:t>
            </w:r>
          </w:p>
        </w:tc>
        <w:tc>
          <w:tcPr>
            <w:tcW w:w="294" w:type="pct"/>
          </w:tcPr>
          <w:p w14:paraId="6EC70C51" w14:textId="77777777" w:rsidR="006310AA" w:rsidRPr="00901A60" w:rsidRDefault="00F94B41">
            <w:pPr>
              <w:pStyle w:val="GOSTTablenorm"/>
              <w:jc w:val="center"/>
            </w:pPr>
            <w:r w:rsidRPr="00901A60">
              <w:t>О</w:t>
            </w:r>
          </w:p>
        </w:tc>
        <w:tc>
          <w:tcPr>
            <w:tcW w:w="2056" w:type="pct"/>
          </w:tcPr>
          <w:p w14:paraId="65307882" w14:textId="77777777" w:rsidR="006310AA" w:rsidRPr="00901A60" w:rsidRDefault="00F94B41">
            <w:pPr>
              <w:pStyle w:val="GOSTTablenorm"/>
            </w:pPr>
            <w:r w:rsidRPr="00901A60">
              <w:t>Общая сумма возвратов за день.</w:t>
            </w:r>
          </w:p>
          <w:p w14:paraId="0F8C0173" w14:textId="77777777" w:rsidR="003B2A18" w:rsidRPr="00901A60" w:rsidRDefault="003B2A18">
            <w:pPr>
              <w:pStyle w:val="GOSTTablenorm"/>
            </w:pPr>
            <w:r w:rsidRPr="00901A60">
              <w:rPr>
                <w:szCs w:val="22"/>
              </w:rPr>
              <w:t>В случае отсутствия данных указывается значение «0.00»</w:t>
            </w:r>
          </w:p>
        </w:tc>
      </w:tr>
      <w:tr w:rsidR="003B2A18" w:rsidRPr="00901A60" w14:paraId="3FD00FB2"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3836BE7C" w14:textId="14C95500" w:rsidR="003B2A18" w:rsidRPr="00901A60" w:rsidRDefault="003B2A18" w:rsidP="003B2A18">
            <w:pPr>
              <w:pStyle w:val="GOSTTablenorm"/>
            </w:pPr>
            <w:r w:rsidRPr="00901A60">
              <w:t xml:space="preserve">Итоговая сумма </w:t>
            </w:r>
            <w:r w:rsidRPr="00901A60">
              <w:rPr>
                <w:szCs w:val="22"/>
              </w:rPr>
              <w:t>внутриказначейских операций</w:t>
            </w:r>
            <w:r w:rsidRPr="00901A60">
              <w:t xml:space="preserve"> (раздел 2 выписки)</w:t>
            </w:r>
          </w:p>
        </w:tc>
        <w:tc>
          <w:tcPr>
            <w:tcW w:w="883" w:type="pct"/>
          </w:tcPr>
          <w:p w14:paraId="27365C16" w14:textId="3265D97B" w:rsidR="003B2A18" w:rsidRPr="00901A60" w:rsidRDefault="003C13ED" w:rsidP="003B2A18">
            <w:pPr>
              <w:pStyle w:val="GOSTTablenorm"/>
              <w:rPr>
                <w:lang w:val="en-US"/>
              </w:rPr>
            </w:pPr>
            <w:r w:rsidRPr="0048550D">
              <w:rPr>
                <w:szCs w:val="22"/>
                <w:highlight w:val="green"/>
              </w:rPr>
              <w:t>Sum</w:t>
            </w:r>
            <w:r w:rsidRPr="0048550D">
              <w:rPr>
                <w:szCs w:val="22"/>
                <w:highlight w:val="green"/>
                <w:lang w:val="en-US"/>
              </w:rPr>
              <w:t>VKz</w:t>
            </w:r>
          </w:p>
        </w:tc>
        <w:tc>
          <w:tcPr>
            <w:tcW w:w="295" w:type="pct"/>
          </w:tcPr>
          <w:p w14:paraId="6B7784F1" w14:textId="32D7F5D9" w:rsidR="003B2A18" w:rsidRPr="00901A60" w:rsidRDefault="003B2A18" w:rsidP="003B2A18">
            <w:pPr>
              <w:pStyle w:val="GOSTTablenorm"/>
              <w:jc w:val="center"/>
            </w:pPr>
            <w:r w:rsidRPr="00901A60">
              <w:t>П</w:t>
            </w:r>
          </w:p>
        </w:tc>
        <w:tc>
          <w:tcPr>
            <w:tcW w:w="588" w:type="pct"/>
          </w:tcPr>
          <w:p w14:paraId="6334004B" w14:textId="21FF41C7" w:rsidR="003B2A18" w:rsidRPr="00901A60" w:rsidRDefault="003B2A18" w:rsidP="003B2A18">
            <w:pPr>
              <w:pStyle w:val="GOSTTablenorm"/>
            </w:pPr>
            <w:r w:rsidRPr="00901A60">
              <w:t>N(20.2)</w:t>
            </w:r>
          </w:p>
        </w:tc>
        <w:tc>
          <w:tcPr>
            <w:tcW w:w="294" w:type="pct"/>
          </w:tcPr>
          <w:p w14:paraId="5CFC2911" w14:textId="588B2EC2" w:rsidR="003B2A18" w:rsidRPr="00901A60" w:rsidRDefault="003B2A18" w:rsidP="003B2A18">
            <w:pPr>
              <w:pStyle w:val="GOSTTablenorm"/>
              <w:jc w:val="center"/>
            </w:pPr>
            <w:r w:rsidRPr="00901A60">
              <w:t>О</w:t>
            </w:r>
          </w:p>
        </w:tc>
        <w:tc>
          <w:tcPr>
            <w:tcW w:w="2056" w:type="pct"/>
          </w:tcPr>
          <w:p w14:paraId="50C059A0" w14:textId="77777777" w:rsidR="003B2A18" w:rsidRPr="00901A60" w:rsidRDefault="003B2A18" w:rsidP="003B2A18">
            <w:pPr>
              <w:pStyle w:val="GOSTTablenorm"/>
            </w:pPr>
            <w:r w:rsidRPr="00901A60">
              <w:t xml:space="preserve">Общая сумма </w:t>
            </w:r>
            <w:r w:rsidRPr="00901A60">
              <w:rPr>
                <w:szCs w:val="22"/>
              </w:rPr>
              <w:t xml:space="preserve">внутриказначейских операций </w:t>
            </w:r>
            <w:r w:rsidRPr="00901A60">
              <w:t>за день.</w:t>
            </w:r>
          </w:p>
          <w:p w14:paraId="7E3B30E7" w14:textId="6E8D9C8B" w:rsidR="003B2A18" w:rsidRPr="00901A60" w:rsidRDefault="003B2A18" w:rsidP="003B2A18">
            <w:pPr>
              <w:pStyle w:val="GOSTTablenorm"/>
            </w:pPr>
            <w:r w:rsidRPr="00901A60">
              <w:rPr>
                <w:szCs w:val="22"/>
              </w:rPr>
              <w:t>В случае отсутствия данных указывается значение «0.00»</w:t>
            </w:r>
          </w:p>
        </w:tc>
      </w:tr>
    </w:tbl>
    <w:p w14:paraId="748E0E0B" w14:textId="77777777" w:rsidR="006310AA" w:rsidRPr="00901A60" w:rsidRDefault="00F94B41" w:rsidP="00F94B41">
      <w:pPr>
        <w:pStyle w:val="31"/>
        <w:numPr>
          <w:ilvl w:val="2"/>
          <w:numId w:val="79"/>
        </w:numPr>
        <w:tabs>
          <w:tab w:val="clear" w:pos="862"/>
        </w:tabs>
      </w:pPr>
      <w:bookmarkStart w:id="4110" w:name="_Toc217652427"/>
      <w:r w:rsidRPr="00901A60">
        <w:t>Описание комплексного типа «</w:t>
      </w:r>
      <w:r w:rsidRPr="00901A60">
        <w:rPr>
          <w:lang w:val="en-US"/>
        </w:rPr>
        <w:t>tSign</w:t>
      </w:r>
      <w:r w:rsidRPr="00901A60">
        <w:t>»</w:t>
      </w:r>
      <w:bookmarkEnd w:id="4106"/>
      <w:bookmarkEnd w:id="4110"/>
    </w:p>
    <w:p w14:paraId="08BDA6FF" w14:textId="49BB790E" w:rsidR="006310AA" w:rsidRPr="00901A60" w:rsidRDefault="00F94B41">
      <w:pPr>
        <w:pStyle w:val="ASFKNormal"/>
        <w:spacing w:before="60" w:after="120"/>
        <w:contextualSpacing w:val="0"/>
        <w:jc w:val="both"/>
        <w:rPr>
          <w:sz w:val="24"/>
          <w:szCs w:val="24"/>
        </w:rPr>
      </w:pPr>
      <w:r w:rsidRPr="00901A60">
        <w:rPr>
          <w:sz w:val="24"/>
          <w:szCs w:val="24"/>
        </w:rPr>
        <w:t>Описание комплексного типа «</w:t>
      </w:r>
      <w:r w:rsidRPr="00901A60">
        <w:rPr>
          <w:sz w:val="24"/>
          <w:szCs w:val="24"/>
          <w:lang w:val="en-US"/>
        </w:rPr>
        <w:t>tSign</w:t>
      </w:r>
      <w:r w:rsidRPr="00901A60">
        <w:rPr>
          <w:sz w:val="24"/>
          <w:szCs w:val="24"/>
        </w:rPr>
        <w:t xml:space="preserve">» блока «Подпись </w:t>
      </w:r>
      <w:r w:rsidR="003B2A18" w:rsidRPr="00901A60">
        <w:rPr>
          <w:sz w:val="24"/>
          <w:szCs w:val="24"/>
        </w:rPr>
        <w:t>контактного лица</w:t>
      </w:r>
      <w:r w:rsidRPr="00901A60">
        <w:rPr>
          <w:sz w:val="24"/>
          <w:szCs w:val="24"/>
        </w:rPr>
        <w:t>».</w:t>
      </w:r>
    </w:p>
    <w:p w14:paraId="6EBC46CC" w14:textId="4660FE57" w:rsidR="006310AA" w:rsidRPr="00901A60" w:rsidRDefault="00F94B41">
      <w:pPr>
        <w:pStyle w:val="GOSTNameTable"/>
        <w:numPr>
          <w:ilvl w:val="0"/>
          <w:numId w:val="2"/>
        </w:numPr>
        <w:spacing w:before="120" w:after="0"/>
        <w:ind w:left="425" w:hanging="357"/>
        <w:contextualSpacing/>
        <w:jc w:val="both"/>
        <w:rPr>
          <w:rFonts w:eastAsia="Calibri"/>
          <w:szCs w:val="24"/>
        </w:rPr>
      </w:pPr>
      <w:r w:rsidRPr="00901A60">
        <w:rPr>
          <w:rFonts w:eastAsia="Calibri"/>
          <w:szCs w:val="24"/>
        </w:rPr>
        <w:lastRenderedPageBreak/>
        <w:fldChar w:fldCharType="begin"/>
      </w:r>
      <w:r w:rsidRPr="00901A60">
        <w:rPr>
          <w:rFonts w:eastAsia="Calibri"/>
          <w:szCs w:val="24"/>
        </w:rPr>
        <w:instrText xml:space="preserve"> SEQ Таблица \* ARABIC </w:instrText>
      </w:r>
      <w:r w:rsidRPr="00901A60">
        <w:rPr>
          <w:rFonts w:eastAsia="Calibri"/>
          <w:szCs w:val="24"/>
        </w:rPr>
        <w:fldChar w:fldCharType="separate"/>
      </w:r>
      <w:bookmarkStart w:id="4111" w:name="_Ref465953925"/>
      <w:bookmarkStart w:id="4112" w:name="_Toc217652005"/>
      <w:r w:rsidR="00D21171">
        <w:rPr>
          <w:rFonts w:eastAsia="Calibri"/>
          <w:noProof/>
          <w:szCs w:val="24"/>
        </w:rPr>
        <w:t>162</w:t>
      </w:r>
      <w:bookmarkEnd w:id="4111"/>
      <w:r w:rsidRPr="00901A60">
        <w:rPr>
          <w:rFonts w:eastAsia="Calibri"/>
          <w:szCs w:val="24"/>
        </w:rPr>
        <w:fldChar w:fldCharType="end"/>
      </w:r>
      <w:r w:rsidRPr="00901A60">
        <w:rPr>
          <w:rFonts w:eastAsia="Calibri"/>
          <w:szCs w:val="24"/>
        </w:rPr>
        <w:t xml:space="preserve"> – Описание комплексного типа «</w:t>
      </w:r>
      <w:r w:rsidRPr="00901A60">
        <w:rPr>
          <w:szCs w:val="24"/>
          <w:lang w:val="en-US"/>
        </w:rPr>
        <w:t>tSign</w:t>
      </w:r>
      <w:r w:rsidRPr="00901A60">
        <w:rPr>
          <w:rFonts w:eastAsia="Calibri"/>
          <w:szCs w:val="24"/>
        </w:rPr>
        <w:t>»</w:t>
      </w:r>
      <w:bookmarkEnd w:id="4112"/>
    </w:p>
    <w:tbl>
      <w:tblPr>
        <w:tblStyle w:val="GOSTTable"/>
        <w:tblW w:w="5000" w:type="pct"/>
        <w:tblLayout w:type="fixed"/>
        <w:tblLook w:val="04A0" w:firstRow="1" w:lastRow="0" w:firstColumn="1" w:lastColumn="0" w:noHBand="0" w:noVBand="1"/>
      </w:tblPr>
      <w:tblGrid>
        <w:gridCol w:w="1701"/>
        <w:gridCol w:w="1700"/>
        <w:gridCol w:w="568"/>
        <w:gridCol w:w="1134"/>
        <w:gridCol w:w="566"/>
        <w:gridCol w:w="3959"/>
      </w:tblGrid>
      <w:tr w:rsidR="006310AA" w:rsidRPr="00901A60" w14:paraId="40FEA587" w14:textId="77777777" w:rsidTr="003B2A18">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47F4E8DC" w14:textId="77777777" w:rsidR="006310AA" w:rsidRPr="00901A60" w:rsidRDefault="00F94B41">
            <w:pPr>
              <w:pStyle w:val="GOSTTableHead"/>
              <w:spacing w:line="240" w:lineRule="auto"/>
              <w:ind w:left="0" w:right="0"/>
            </w:pPr>
            <w:r w:rsidRPr="00901A60">
              <w:t>Наименование комплексного типа</w:t>
            </w:r>
          </w:p>
        </w:tc>
        <w:tc>
          <w:tcPr>
            <w:tcW w:w="883" w:type="pct"/>
          </w:tcPr>
          <w:p w14:paraId="1996175E" w14:textId="77777777" w:rsidR="006310AA" w:rsidRPr="00901A60" w:rsidRDefault="00F94B41">
            <w:pPr>
              <w:pStyle w:val="GOSTTableHead"/>
              <w:spacing w:line="240" w:lineRule="auto"/>
              <w:ind w:left="0" w:right="0"/>
              <w:rPr>
                <w:lang w:val="en-US"/>
              </w:rPr>
            </w:pPr>
            <w:r w:rsidRPr="00901A60">
              <w:t>Текущий элемент/ атрибут</w:t>
            </w:r>
          </w:p>
        </w:tc>
        <w:tc>
          <w:tcPr>
            <w:tcW w:w="295" w:type="pct"/>
          </w:tcPr>
          <w:p w14:paraId="2E0B23A7" w14:textId="77777777" w:rsidR="006310AA" w:rsidRPr="00901A60" w:rsidRDefault="00F94B41">
            <w:pPr>
              <w:pStyle w:val="GOSTTableHead"/>
              <w:spacing w:line="240" w:lineRule="auto"/>
              <w:ind w:left="0" w:right="0"/>
            </w:pPr>
            <w:r w:rsidRPr="00901A60">
              <w:t>Тип</w:t>
            </w:r>
          </w:p>
        </w:tc>
        <w:tc>
          <w:tcPr>
            <w:tcW w:w="589" w:type="pct"/>
          </w:tcPr>
          <w:p w14:paraId="7C63817A" w14:textId="77777777" w:rsidR="006310AA" w:rsidRPr="00901A60" w:rsidRDefault="00F94B41">
            <w:pPr>
              <w:pStyle w:val="GOSTTableHead"/>
              <w:spacing w:line="240" w:lineRule="auto"/>
              <w:ind w:left="0" w:right="0"/>
            </w:pPr>
            <w:r w:rsidRPr="00901A60">
              <w:t>Формат элемента</w:t>
            </w:r>
          </w:p>
        </w:tc>
        <w:tc>
          <w:tcPr>
            <w:tcW w:w="294" w:type="pct"/>
          </w:tcPr>
          <w:p w14:paraId="106B0DEC" w14:textId="77777777" w:rsidR="006310AA" w:rsidRPr="00901A60" w:rsidRDefault="00F94B41">
            <w:pPr>
              <w:pStyle w:val="GOSTTableHead"/>
              <w:spacing w:line="240" w:lineRule="auto"/>
              <w:ind w:left="0" w:right="0"/>
            </w:pPr>
            <w:r w:rsidRPr="00901A60">
              <w:t>Обязательность</w:t>
            </w:r>
          </w:p>
        </w:tc>
        <w:tc>
          <w:tcPr>
            <w:tcW w:w="2056" w:type="pct"/>
          </w:tcPr>
          <w:p w14:paraId="7601E016" w14:textId="77777777" w:rsidR="006310AA" w:rsidRPr="00901A60" w:rsidRDefault="00F94B41">
            <w:pPr>
              <w:pStyle w:val="GOSTTableHead"/>
              <w:spacing w:line="240" w:lineRule="auto"/>
              <w:ind w:left="0" w:right="0"/>
            </w:pPr>
            <w:r w:rsidRPr="00901A60">
              <w:t>Дополнительная информация</w:t>
            </w:r>
          </w:p>
        </w:tc>
      </w:tr>
      <w:tr w:rsidR="003B2A18" w:rsidRPr="00901A60" w14:paraId="3F558D3A" w14:textId="77777777" w:rsidTr="003B2A18">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0420F780" w14:textId="381FF1F7" w:rsidR="003B2A18" w:rsidRPr="00901A60" w:rsidRDefault="003B2A18" w:rsidP="003B2A18">
            <w:pPr>
              <w:pStyle w:val="GOSTTablenorm"/>
            </w:pPr>
            <w:r w:rsidRPr="00901A60">
              <w:t>Должность контактного лица</w:t>
            </w:r>
          </w:p>
        </w:tc>
        <w:tc>
          <w:tcPr>
            <w:tcW w:w="883" w:type="pct"/>
          </w:tcPr>
          <w:p w14:paraId="7FC3999A" w14:textId="77777777" w:rsidR="003B2A18" w:rsidRPr="00901A60" w:rsidRDefault="003B2A18" w:rsidP="003B2A18">
            <w:pPr>
              <w:pStyle w:val="GOSTTablenorm"/>
              <w:rPr>
                <w:lang w:val="en-US"/>
              </w:rPr>
            </w:pPr>
            <w:r w:rsidRPr="00901A60">
              <w:rPr>
                <w:lang w:val="en-US"/>
              </w:rPr>
              <w:t>Position</w:t>
            </w:r>
          </w:p>
        </w:tc>
        <w:tc>
          <w:tcPr>
            <w:tcW w:w="295" w:type="pct"/>
          </w:tcPr>
          <w:p w14:paraId="0DE89A51" w14:textId="77777777" w:rsidR="003B2A18" w:rsidRPr="00901A60" w:rsidRDefault="003B2A18" w:rsidP="003B2A18">
            <w:pPr>
              <w:pStyle w:val="GOSTTablenorm"/>
              <w:jc w:val="center"/>
            </w:pPr>
            <w:r w:rsidRPr="00901A60">
              <w:t>П</w:t>
            </w:r>
          </w:p>
        </w:tc>
        <w:tc>
          <w:tcPr>
            <w:tcW w:w="589" w:type="pct"/>
          </w:tcPr>
          <w:p w14:paraId="2F74C229" w14:textId="77777777" w:rsidR="003B2A18" w:rsidRPr="00901A60" w:rsidRDefault="003B2A18" w:rsidP="003B2A18">
            <w:pPr>
              <w:pStyle w:val="GOSTTablenorm"/>
            </w:pPr>
            <w:r w:rsidRPr="00901A60">
              <w:rPr>
                <w:lang w:val="en-US"/>
              </w:rPr>
              <w:t>T(1-10</w:t>
            </w:r>
            <w:r w:rsidRPr="00901A60">
              <w:t>0</w:t>
            </w:r>
            <w:r w:rsidRPr="00901A60">
              <w:rPr>
                <w:lang w:val="en-US"/>
              </w:rPr>
              <w:t>)</w:t>
            </w:r>
          </w:p>
        </w:tc>
        <w:tc>
          <w:tcPr>
            <w:tcW w:w="294" w:type="pct"/>
          </w:tcPr>
          <w:p w14:paraId="2D49633B" w14:textId="77777777" w:rsidR="003B2A18" w:rsidRPr="00901A60" w:rsidRDefault="003B2A18" w:rsidP="003B2A18">
            <w:pPr>
              <w:pStyle w:val="GOSTTablenorm"/>
              <w:jc w:val="center"/>
            </w:pPr>
            <w:r w:rsidRPr="00901A60">
              <w:t>О</w:t>
            </w:r>
          </w:p>
        </w:tc>
        <w:tc>
          <w:tcPr>
            <w:tcW w:w="2056" w:type="pct"/>
          </w:tcPr>
          <w:p w14:paraId="41FA6DDD" w14:textId="58CA0C4E" w:rsidR="003B2A18" w:rsidRPr="00901A60" w:rsidRDefault="003B2A18" w:rsidP="003B2A18">
            <w:pPr>
              <w:pStyle w:val="GOSTTablenorm"/>
            </w:pPr>
            <w:r w:rsidRPr="00901A60">
              <w:t>Должность контактного лица</w:t>
            </w:r>
          </w:p>
        </w:tc>
      </w:tr>
      <w:tr w:rsidR="003B2A18" w:rsidRPr="00901A60" w14:paraId="648ED507" w14:textId="77777777" w:rsidTr="003B2A18">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5017D105" w14:textId="5A46E666" w:rsidR="003B2A18" w:rsidRPr="00901A60" w:rsidRDefault="003B2A18" w:rsidP="003B2A18">
            <w:pPr>
              <w:pStyle w:val="GOSTTablenorm"/>
            </w:pPr>
            <w:r w:rsidRPr="00901A60">
              <w:t>ФИО контактного лица</w:t>
            </w:r>
          </w:p>
        </w:tc>
        <w:tc>
          <w:tcPr>
            <w:tcW w:w="883" w:type="pct"/>
          </w:tcPr>
          <w:p w14:paraId="3CBA9CAF" w14:textId="77777777" w:rsidR="003B2A18" w:rsidRPr="00901A60" w:rsidRDefault="003B2A18" w:rsidP="003B2A18">
            <w:pPr>
              <w:pStyle w:val="GOSTTablenorm"/>
            </w:pPr>
            <w:r w:rsidRPr="00901A60">
              <w:rPr>
                <w:lang w:val="en-US"/>
              </w:rPr>
              <w:t>Name</w:t>
            </w:r>
          </w:p>
        </w:tc>
        <w:tc>
          <w:tcPr>
            <w:tcW w:w="295" w:type="pct"/>
          </w:tcPr>
          <w:p w14:paraId="5E19C6AE" w14:textId="77777777" w:rsidR="003B2A18" w:rsidRPr="00901A60" w:rsidRDefault="003B2A18" w:rsidP="003B2A18">
            <w:pPr>
              <w:pStyle w:val="GOSTTablenorm"/>
              <w:jc w:val="center"/>
            </w:pPr>
            <w:r w:rsidRPr="00901A60">
              <w:t>П</w:t>
            </w:r>
          </w:p>
        </w:tc>
        <w:tc>
          <w:tcPr>
            <w:tcW w:w="589" w:type="pct"/>
          </w:tcPr>
          <w:p w14:paraId="1DE7EAA3" w14:textId="77777777" w:rsidR="003B2A18" w:rsidRPr="00901A60" w:rsidRDefault="003B2A18" w:rsidP="003B2A18">
            <w:pPr>
              <w:pStyle w:val="GOSTTablenorm"/>
            </w:pPr>
            <w:r w:rsidRPr="00901A60">
              <w:rPr>
                <w:lang w:val="en-US"/>
              </w:rPr>
              <w:t>T(1-</w:t>
            </w:r>
            <w:r w:rsidRPr="00901A60">
              <w:t>50</w:t>
            </w:r>
            <w:r w:rsidRPr="00901A60">
              <w:rPr>
                <w:lang w:val="en-US"/>
              </w:rPr>
              <w:t>)</w:t>
            </w:r>
          </w:p>
        </w:tc>
        <w:tc>
          <w:tcPr>
            <w:tcW w:w="294" w:type="pct"/>
          </w:tcPr>
          <w:p w14:paraId="6521387E" w14:textId="77777777" w:rsidR="003B2A18" w:rsidRPr="00901A60" w:rsidRDefault="003B2A18" w:rsidP="003B2A18">
            <w:pPr>
              <w:pStyle w:val="GOSTTablenorm"/>
              <w:jc w:val="center"/>
            </w:pPr>
            <w:r w:rsidRPr="00901A60">
              <w:t>О</w:t>
            </w:r>
          </w:p>
        </w:tc>
        <w:tc>
          <w:tcPr>
            <w:tcW w:w="2056" w:type="pct"/>
          </w:tcPr>
          <w:p w14:paraId="46812C57" w14:textId="6D01BDA1" w:rsidR="003B2A18" w:rsidRPr="00901A60" w:rsidRDefault="00CD4A9F" w:rsidP="003B2A18">
            <w:pPr>
              <w:pStyle w:val="GOSTTablenorm"/>
            </w:pPr>
            <w:r w:rsidRPr="00901A60">
              <w:t>Указывается фамилия, имя, отчество (отчество при наличии) контактного лица, ответственного за формирование и (или) направление документа</w:t>
            </w:r>
          </w:p>
        </w:tc>
      </w:tr>
      <w:tr w:rsidR="003B2A18" w:rsidRPr="00901A60" w14:paraId="6A1CAB51" w14:textId="77777777" w:rsidTr="003B2A18">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568F5C10" w14:textId="5A5ED316" w:rsidR="003B2A18" w:rsidRPr="00901A60" w:rsidRDefault="003B2A18" w:rsidP="003B2A18">
            <w:pPr>
              <w:pStyle w:val="GOSTTablenorm"/>
            </w:pPr>
            <w:r w:rsidRPr="00901A60">
              <w:t>Телефон контактного лица</w:t>
            </w:r>
          </w:p>
        </w:tc>
        <w:tc>
          <w:tcPr>
            <w:tcW w:w="883" w:type="pct"/>
          </w:tcPr>
          <w:p w14:paraId="54CBA894" w14:textId="77777777" w:rsidR="003B2A18" w:rsidRPr="00901A60" w:rsidRDefault="003B2A18" w:rsidP="003B2A18">
            <w:pPr>
              <w:pStyle w:val="GOSTTablenorm"/>
              <w:rPr>
                <w:lang w:val="en-US"/>
              </w:rPr>
            </w:pPr>
            <w:r w:rsidRPr="00901A60">
              <w:rPr>
                <w:lang w:val="en-US"/>
              </w:rPr>
              <w:t>Tel</w:t>
            </w:r>
          </w:p>
        </w:tc>
        <w:tc>
          <w:tcPr>
            <w:tcW w:w="295" w:type="pct"/>
          </w:tcPr>
          <w:p w14:paraId="240F1CA5" w14:textId="77777777" w:rsidR="003B2A18" w:rsidRPr="00901A60" w:rsidRDefault="003B2A18" w:rsidP="003B2A18">
            <w:pPr>
              <w:pStyle w:val="GOSTTablenorm"/>
              <w:jc w:val="center"/>
            </w:pPr>
            <w:r w:rsidRPr="00901A60">
              <w:t>П</w:t>
            </w:r>
          </w:p>
        </w:tc>
        <w:tc>
          <w:tcPr>
            <w:tcW w:w="589" w:type="pct"/>
          </w:tcPr>
          <w:p w14:paraId="72CAA87A" w14:textId="77777777" w:rsidR="003B2A18" w:rsidRPr="00901A60" w:rsidRDefault="003B2A18" w:rsidP="003B2A18">
            <w:pPr>
              <w:pStyle w:val="GOSTTablenorm"/>
              <w:rPr>
                <w:lang w:val="en-US"/>
              </w:rPr>
            </w:pPr>
            <w:r w:rsidRPr="00901A60">
              <w:rPr>
                <w:lang w:val="en-US"/>
              </w:rPr>
              <w:t>T(1-</w:t>
            </w:r>
            <w:r w:rsidRPr="00901A60">
              <w:t>50</w:t>
            </w:r>
            <w:r w:rsidRPr="00901A60">
              <w:rPr>
                <w:lang w:val="en-US"/>
              </w:rPr>
              <w:t>)</w:t>
            </w:r>
          </w:p>
        </w:tc>
        <w:tc>
          <w:tcPr>
            <w:tcW w:w="294" w:type="pct"/>
          </w:tcPr>
          <w:p w14:paraId="63AE358C" w14:textId="77777777" w:rsidR="003B2A18" w:rsidRPr="00901A60" w:rsidRDefault="003B2A18" w:rsidP="003B2A18">
            <w:pPr>
              <w:pStyle w:val="GOSTTablenorm"/>
              <w:jc w:val="center"/>
            </w:pPr>
            <w:r w:rsidRPr="00901A60">
              <w:t>Н</w:t>
            </w:r>
          </w:p>
        </w:tc>
        <w:tc>
          <w:tcPr>
            <w:tcW w:w="2056" w:type="pct"/>
          </w:tcPr>
          <w:p w14:paraId="2D4924FC" w14:textId="7F64443A" w:rsidR="003B2A18" w:rsidRPr="00901A60" w:rsidRDefault="003B2A18" w:rsidP="003B2A18">
            <w:pPr>
              <w:pStyle w:val="GOSTTablenorm"/>
            </w:pPr>
            <w:r w:rsidRPr="00901A60">
              <w:t>Телефон контактного лица</w:t>
            </w:r>
          </w:p>
        </w:tc>
      </w:tr>
      <w:tr w:rsidR="003B2A18" w:rsidRPr="00901A60" w14:paraId="359290C2" w14:textId="77777777" w:rsidTr="003B2A18">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68E51F1C" w14:textId="02D4DA9F" w:rsidR="003B2A18" w:rsidRPr="00901A60" w:rsidRDefault="003B2A18" w:rsidP="003B2A18">
            <w:pPr>
              <w:pStyle w:val="GOSTTablenorm"/>
            </w:pPr>
            <w:r w:rsidRPr="00901A60">
              <w:t>Дата утверждения</w:t>
            </w:r>
          </w:p>
        </w:tc>
        <w:tc>
          <w:tcPr>
            <w:tcW w:w="883" w:type="pct"/>
          </w:tcPr>
          <w:p w14:paraId="38E76976" w14:textId="77777777" w:rsidR="003B2A18" w:rsidRPr="00901A60" w:rsidRDefault="003B2A18" w:rsidP="003B2A18">
            <w:pPr>
              <w:pStyle w:val="GOSTTablenorm"/>
              <w:rPr>
                <w:lang w:val="en-US"/>
              </w:rPr>
            </w:pPr>
            <w:r w:rsidRPr="00901A60">
              <w:rPr>
                <w:lang w:val="en-US"/>
              </w:rPr>
              <w:t>Date</w:t>
            </w:r>
          </w:p>
        </w:tc>
        <w:tc>
          <w:tcPr>
            <w:tcW w:w="295" w:type="pct"/>
          </w:tcPr>
          <w:p w14:paraId="20C5AA1D" w14:textId="77777777" w:rsidR="003B2A18" w:rsidRPr="00901A60" w:rsidRDefault="003B2A18" w:rsidP="003B2A18">
            <w:pPr>
              <w:pStyle w:val="GOSTTablenorm"/>
              <w:jc w:val="center"/>
            </w:pPr>
            <w:r w:rsidRPr="00901A60">
              <w:t>П</w:t>
            </w:r>
          </w:p>
        </w:tc>
        <w:tc>
          <w:tcPr>
            <w:tcW w:w="589" w:type="pct"/>
          </w:tcPr>
          <w:p w14:paraId="5A1BD0A2" w14:textId="77777777" w:rsidR="003B2A18" w:rsidRPr="00901A60" w:rsidRDefault="003B2A18" w:rsidP="003B2A18">
            <w:pPr>
              <w:pStyle w:val="GOSTTablenorm"/>
            </w:pPr>
            <w:r w:rsidRPr="00901A60">
              <w:rPr>
                <w:lang w:val="en-US"/>
              </w:rPr>
              <w:t>Date</w:t>
            </w:r>
          </w:p>
        </w:tc>
        <w:tc>
          <w:tcPr>
            <w:tcW w:w="294" w:type="pct"/>
          </w:tcPr>
          <w:p w14:paraId="781FB63B" w14:textId="77777777" w:rsidR="003B2A18" w:rsidRPr="00901A60" w:rsidRDefault="003B2A18" w:rsidP="003B2A18">
            <w:pPr>
              <w:pStyle w:val="GOSTTablenorm"/>
              <w:jc w:val="center"/>
            </w:pPr>
            <w:r w:rsidRPr="00901A60">
              <w:t>О</w:t>
            </w:r>
          </w:p>
        </w:tc>
        <w:tc>
          <w:tcPr>
            <w:tcW w:w="2056" w:type="pct"/>
          </w:tcPr>
          <w:p w14:paraId="739EFE66" w14:textId="3AD3C141" w:rsidR="003B2A18" w:rsidRPr="00901A60" w:rsidRDefault="003B2A18" w:rsidP="003B2A18">
            <w:pPr>
              <w:pStyle w:val="GOSTTablenorm"/>
            </w:pPr>
            <w:r w:rsidRPr="00901A60">
              <w:t>Дата утверждения документа в ТОФК</w:t>
            </w:r>
          </w:p>
        </w:tc>
      </w:tr>
    </w:tbl>
    <w:p w14:paraId="52C82623" w14:textId="77777777" w:rsidR="006310AA" w:rsidRPr="00901A60" w:rsidRDefault="00F94B41" w:rsidP="00F94B41">
      <w:pPr>
        <w:pStyle w:val="31"/>
        <w:numPr>
          <w:ilvl w:val="2"/>
          <w:numId w:val="79"/>
        </w:numPr>
        <w:tabs>
          <w:tab w:val="clear" w:pos="862"/>
        </w:tabs>
        <w:spacing w:after="0"/>
      </w:pPr>
      <w:bookmarkStart w:id="4113" w:name="_Toc217652428"/>
      <w:r w:rsidRPr="00901A60">
        <w:t>Пример XML</w:t>
      </w:r>
      <w:bookmarkEnd w:id="4098"/>
      <w:bookmarkEnd w:id="4099"/>
      <w:bookmarkEnd w:id="4113"/>
    </w:p>
    <w:p w14:paraId="7D35EFD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&lt;?xml version ="1.0" encoding="UTF-8"?&gt;</w:t>
      </w:r>
    </w:p>
    <w:p w14:paraId="19400340" w14:textId="271EEA4E"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&lt;self:OrdLsADB metaType="formular" versionID="1.0" xsi:schemaLocation="http://www.roskazna.ru/eb/domain/OrdLsADB/formular formulars.xsd" xmlns:self="http://www.roskazna.ru/eb/domain/OrdLsADB/formular" xmlns:</w:t>
      </w:r>
      <w:r w:rsidR="00F15C71">
        <w:rPr>
          <w:rFonts w:cs="Courier New"/>
          <w:szCs w:val="22"/>
        </w:rPr>
        <w:t>ds</w:t>
      </w:r>
      <w:r w:rsidRPr="00901A60">
        <w:rPr>
          <w:rFonts w:cs="Courier New"/>
          <w:szCs w:val="22"/>
        </w:rPr>
        <w:t>=</w:t>
      </w:r>
      <w:r w:rsidR="008350A8" w:rsidRPr="00901A60">
        <w:t xml:space="preserve"> </w:t>
      </w:r>
      <w:r w:rsidR="008350A8" w:rsidRPr="00901A60">
        <w:rPr>
          <w:rFonts w:cs="Courier New"/>
          <w:szCs w:val="22"/>
        </w:rPr>
        <w:t>"http://www.w3.org/2000/09/xmldsig# Id=Id-dataref-08bddd38e5c7695c409d19de13af1d5a3988"</w:t>
      </w:r>
      <w:r w:rsidR="00F15C71">
        <w:rPr>
          <w:rFonts w:cs="Courier New"/>
          <w:szCs w:val="22"/>
        </w:rPr>
        <w:t xml:space="preserve"> </w:t>
      </w:r>
      <w:r w:rsidR="00F15C71" w:rsidRPr="00F15C71">
        <w:rPr>
          <w:rFonts w:cs="Courier New"/>
          <w:szCs w:val="22"/>
        </w:rPr>
        <w:t>xmlns:xsi="http://www.w3.org/2001/XMLSchema-instance"</w:t>
      </w:r>
      <w:r w:rsidRPr="00901A60">
        <w:rPr>
          <w:rFonts w:cs="Courier New"/>
          <w:szCs w:val="22"/>
        </w:rPr>
        <w:t>&gt;</w:t>
      </w:r>
    </w:p>
    <w:p w14:paraId="47C95B6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&lt;GUID&gt;3b296774-f1ec-424f-b8a7-0cbe01bddef9&lt;/GUID&gt;</w:t>
      </w:r>
    </w:p>
    <w:p w14:paraId="12C5791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&lt;LsADB&gt;04601110030&lt;/LsADB&gt;</w:t>
      </w:r>
    </w:p>
    <w:p w14:paraId="3CC3DB19"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&lt;DtDoc&gt;2024-08-13&lt;/DtDoc&gt;</w:t>
      </w:r>
    </w:p>
    <w:p w14:paraId="40B9233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&lt;DtDocOld&gt;2024-07-13&lt;/DtDocOld&gt;</w:t>
      </w:r>
    </w:p>
    <w:p w14:paraId="1988428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rPr>
        <w:tab/>
      </w:r>
      <w:r w:rsidRPr="00901A60">
        <w:rPr>
          <w:rFonts w:cs="Courier New"/>
          <w:szCs w:val="22"/>
          <w:lang w:val="ru-RU"/>
        </w:rPr>
        <w:t>&lt;</w:t>
      </w:r>
      <w:r w:rsidRPr="00901A60">
        <w:rPr>
          <w:rFonts w:cs="Courier New"/>
          <w:szCs w:val="22"/>
        </w:rPr>
        <w:t>VidDoc</w:t>
      </w:r>
      <w:r w:rsidRPr="00901A60">
        <w:rPr>
          <w:rFonts w:cs="Courier New"/>
          <w:szCs w:val="22"/>
          <w:lang w:val="ru-RU"/>
        </w:rPr>
        <w:t>&gt;0&lt;/</w:t>
      </w:r>
      <w:r w:rsidRPr="00901A60">
        <w:rPr>
          <w:rFonts w:cs="Courier New"/>
          <w:szCs w:val="22"/>
        </w:rPr>
        <w:t>VidDoc</w:t>
      </w:r>
      <w:r w:rsidRPr="00901A60">
        <w:rPr>
          <w:rFonts w:cs="Courier New"/>
          <w:szCs w:val="22"/>
          <w:lang w:val="ru-RU"/>
        </w:rPr>
        <w:t>&gt;</w:t>
      </w:r>
    </w:p>
    <w:p w14:paraId="1B6E121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lang w:val="ru-RU"/>
        </w:rPr>
        <w:tab/>
        <w:t>&lt;</w:t>
      </w:r>
      <w:r w:rsidRPr="00901A60">
        <w:rPr>
          <w:rFonts w:cs="Courier New"/>
          <w:szCs w:val="22"/>
        </w:rPr>
        <w:t>CdTOFK</w:t>
      </w:r>
      <w:r w:rsidRPr="00901A60">
        <w:rPr>
          <w:rFonts w:cs="Courier New"/>
          <w:szCs w:val="22"/>
          <w:lang w:val="ru-RU"/>
        </w:rPr>
        <w:t>&gt;3400&lt;/</w:t>
      </w:r>
      <w:r w:rsidRPr="00901A60">
        <w:rPr>
          <w:rFonts w:cs="Courier New"/>
          <w:szCs w:val="22"/>
        </w:rPr>
        <w:t>CdTOFK</w:t>
      </w:r>
      <w:r w:rsidRPr="00901A60">
        <w:rPr>
          <w:rFonts w:cs="Courier New"/>
          <w:szCs w:val="22"/>
          <w:lang w:val="ru-RU"/>
        </w:rPr>
        <w:t>&gt;</w:t>
      </w:r>
    </w:p>
    <w:p w14:paraId="68B7A66F"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lang w:val="ru-RU"/>
        </w:rPr>
        <w:tab/>
        <w:t>&lt;</w:t>
      </w:r>
      <w:r w:rsidRPr="00901A60">
        <w:rPr>
          <w:rFonts w:cs="Courier New"/>
          <w:szCs w:val="22"/>
        </w:rPr>
        <w:t>NmTOFK</w:t>
      </w:r>
      <w:r w:rsidRPr="00901A60">
        <w:rPr>
          <w:rFonts w:cs="Courier New"/>
          <w:szCs w:val="22"/>
          <w:lang w:val="ru-RU"/>
        </w:rPr>
        <w:t>&gt;Управление федерального казначейства по Иркутской области&lt;/</w:t>
      </w:r>
      <w:r w:rsidRPr="00901A60">
        <w:rPr>
          <w:rFonts w:cs="Courier New"/>
          <w:szCs w:val="22"/>
        </w:rPr>
        <w:t>NmTOFK</w:t>
      </w:r>
      <w:r w:rsidRPr="00901A60">
        <w:rPr>
          <w:rFonts w:cs="Courier New"/>
          <w:szCs w:val="22"/>
          <w:lang w:val="ru-RU"/>
        </w:rPr>
        <w:t>&gt;</w:t>
      </w:r>
    </w:p>
    <w:p w14:paraId="6878DA1F"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lang w:val="ru-RU"/>
        </w:rPr>
        <w:tab/>
        <w:t>&lt;</w:t>
      </w:r>
      <w:r w:rsidRPr="00901A60">
        <w:rPr>
          <w:rFonts w:cs="Courier New"/>
          <w:szCs w:val="22"/>
        </w:rPr>
        <w:t>CdADB</w:t>
      </w:r>
      <w:r w:rsidRPr="00901A60">
        <w:rPr>
          <w:rFonts w:cs="Courier New"/>
          <w:szCs w:val="22"/>
          <w:lang w:val="ru-RU"/>
        </w:rPr>
        <w:t>&gt;72119006&lt;/</w:t>
      </w:r>
      <w:r w:rsidRPr="00901A60">
        <w:rPr>
          <w:rFonts w:cs="Courier New"/>
          <w:szCs w:val="22"/>
        </w:rPr>
        <w:t>CdADB</w:t>
      </w:r>
      <w:r w:rsidRPr="00901A60">
        <w:rPr>
          <w:rFonts w:cs="Courier New"/>
          <w:szCs w:val="22"/>
          <w:lang w:val="ru-RU"/>
        </w:rPr>
        <w:t>&gt;</w:t>
      </w:r>
    </w:p>
    <w:p w14:paraId="7F54C36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lang w:val="ru-RU"/>
        </w:rPr>
        <w:tab/>
        <w:t>&lt;</w:t>
      </w:r>
      <w:r w:rsidRPr="00901A60">
        <w:rPr>
          <w:rFonts w:cs="Courier New"/>
          <w:szCs w:val="22"/>
        </w:rPr>
        <w:t>NmADB</w:t>
      </w:r>
      <w:r w:rsidRPr="00901A60">
        <w:rPr>
          <w:rFonts w:cs="Courier New"/>
          <w:szCs w:val="22"/>
          <w:lang w:val="ru-RU"/>
        </w:rPr>
        <w:t>&gt;УПРАВЛЕНИЕ ФЕДЕРАЛЬНОЙ НАЛОГОВОЙ СЛУЖБЫ ПО ИРКУТСКОЙ ОБЛАСТИ&lt;/</w:t>
      </w:r>
      <w:r w:rsidRPr="00901A60">
        <w:rPr>
          <w:rFonts w:cs="Courier New"/>
          <w:szCs w:val="22"/>
        </w:rPr>
        <w:t>NmADB</w:t>
      </w:r>
      <w:r w:rsidRPr="00901A60">
        <w:rPr>
          <w:rFonts w:cs="Courier New"/>
          <w:szCs w:val="22"/>
          <w:lang w:val="ru-RU"/>
        </w:rPr>
        <w:t>&gt;</w:t>
      </w:r>
    </w:p>
    <w:p w14:paraId="71D8648F"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lang w:val="ru-RU"/>
        </w:rPr>
        <w:tab/>
        <w:t>&lt;</w:t>
      </w:r>
      <w:r w:rsidRPr="00901A60">
        <w:rPr>
          <w:rFonts w:cs="Courier New"/>
          <w:szCs w:val="22"/>
        </w:rPr>
        <w:t>CdGADB</w:t>
      </w:r>
      <w:r w:rsidRPr="00901A60">
        <w:rPr>
          <w:rFonts w:cs="Courier New"/>
          <w:szCs w:val="22"/>
          <w:lang w:val="ru-RU"/>
        </w:rPr>
        <w:t>&gt;320&lt;/</w:t>
      </w:r>
      <w:r w:rsidRPr="00901A60">
        <w:rPr>
          <w:rFonts w:cs="Courier New"/>
          <w:szCs w:val="22"/>
        </w:rPr>
        <w:t>CdGADB</w:t>
      </w:r>
      <w:r w:rsidRPr="00901A60">
        <w:rPr>
          <w:rFonts w:cs="Courier New"/>
          <w:szCs w:val="22"/>
          <w:lang w:val="ru-RU"/>
        </w:rPr>
        <w:t>&gt;</w:t>
      </w:r>
    </w:p>
    <w:p w14:paraId="1596B9C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lang w:val="ru-RU"/>
        </w:rPr>
        <w:tab/>
        <w:t>&lt;</w:t>
      </w:r>
      <w:r w:rsidRPr="00901A60">
        <w:rPr>
          <w:rFonts w:cs="Courier New"/>
          <w:szCs w:val="22"/>
        </w:rPr>
        <w:t>NmGADB</w:t>
      </w:r>
      <w:r w:rsidRPr="00901A60">
        <w:rPr>
          <w:rFonts w:cs="Courier New"/>
          <w:szCs w:val="22"/>
          <w:lang w:val="ru-RU"/>
        </w:rPr>
        <w:t>&gt;ФЕДЕРАЛЬНАЯ СЛУЖБА ИСПОЛНЕНИЯ НАКАЗАНИЙ&lt;/</w:t>
      </w:r>
      <w:r w:rsidRPr="00901A60">
        <w:rPr>
          <w:rFonts w:cs="Courier New"/>
          <w:szCs w:val="22"/>
        </w:rPr>
        <w:t>NmGADB</w:t>
      </w:r>
      <w:r w:rsidRPr="00901A60">
        <w:rPr>
          <w:rFonts w:cs="Courier New"/>
          <w:szCs w:val="22"/>
          <w:lang w:val="ru-RU"/>
        </w:rPr>
        <w:t>&gt;</w:t>
      </w:r>
    </w:p>
    <w:p w14:paraId="5261326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lang w:val="ru-RU"/>
        </w:rPr>
        <w:tab/>
        <w:t>&lt;</w:t>
      </w:r>
      <w:r w:rsidRPr="00901A60">
        <w:rPr>
          <w:rFonts w:cs="Courier New"/>
          <w:szCs w:val="22"/>
        </w:rPr>
        <w:t>NmBud</w:t>
      </w:r>
      <w:r w:rsidRPr="00901A60">
        <w:rPr>
          <w:rFonts w:cs="Courier New"/>
          <w:szCs w:val="22"/>
          <w:lang w:val="ru-RU"/>
        </w:rPr>
        <w:t>&gt;Федеральный бюджет&lt;/</w:t>
      </w:r>
      <w:r w:rsidRPr="00901A60">
        <w:rPr>
          <w:rFonts w:cs="Courier New"/>
          <w:szCs w:val="22"/>
        </w:rPr>
        <w:t>NmBud</w:t>
      </w:r>
      <w:r w:rsidRPr="00901A60">
        <w:rPr>
          <w:rFonts w:cs="Courier New"/>
          <w:szCs w:val="22"/>
          <w:lang w:val="ru-RU"/>
        </w:rPr>
        <w:t>&gt;</w:t>
      </w:r>
    </w:p>
    <w:p w14:paraId="60D5D18A" w14:textId="21BD7ACD" w:rsidR="00CD4A9F" w:rsidRPr="00901A60" w:rsidRDefault="00CD4A9F" w:rsidP="008350A8">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lang w:val="ru-RU"/>
        </w:rPr>
        <w:tab/>
        <w:t>&lt;</w:t>
      </w:r>
      <w:r w:rsidRPr="00901A60">
        <w:rPr>
          <w:rFonts w:cs="Courier New"/>
          <w:szCs w:val="22"/>
        </w:rPr>
        <w:t>OKTMO</w:t>
      </w:r>
      <w:r w:rsidRPr="00901A60">
        <w:rPr>
          <w:rFonts w:cs="Courier New"/>
          <w:szCs w:val="22"/>
          <w:lang w:val="ru-RU"/>
        </w:rPr>
        <w:t>&gt;12345678&lt;/</w:t>
      </w:r>
      <w:r w:rsidRPr="00901A60">
        <w:rPr>
          <w:rFonts w:cs="Courier New"/>
          <w:szCs w:val="22"/>
        </w:rPr>
        <w:t>OKTMO</w:t>
      </w:r>
      <w:r w:rsidRPr="00901A60">
        <w:rPr>
          <w:rFonts w:cs="Courier New"/>
          <w:szCs w:val="22"/>
          <w:lang w:val="ru-RU"/>
        </w:rPr>
        <w:t>&gt;</w:t>
      </w:r>
    </w:p>
    <w:p w14:paraId="05D4987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lang w:val="ru-RU"/>
        </w:rPr>
        <w:tab/>
      </w:r>
      <w:r w:rsidRPr="00901A60">
        <w:rPr>
          <w:rFonts w:cs="Courier New"/>
          <w:szCs w:val="22"/>
        </w:rPr>
        <w:t>&lt;Razdel1&gt;</w:t>
      </w:r>
    </w:p>
    <w:p w14:paraId="47EAC8D4"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&lt;Razdel1_ITEM&gt;</w:t>
      </w:r>
    </w:p>
    <w:p w14:paraId="1527498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&lt;SumInN&gt;100000.00&lt;/SumInN&gt;</w:t>
      </w:r>
    </w:p>
    <w:p w14:paraId="1F3D8C94"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&lt;SumOutN&gt;5000.00&lt;/SumOutN&gt;</w:t>
      </w:r>
    </w:p>
    <w:p w14:paraId="1746C1E4"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&lt;SumVKzN&gt;50000.00&lt;/SumVKzN&gt;</w:t>
      </w:r>
    </w:p>
    <w:p w14:paraId="1088FD2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&lt;SumInK&gt;500000.00&lt;/SumInK&gt;</w:t>
      </w:r>
    </w:p>
    <w:p w14:paraId="72658DC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&lt;SumOutK&gt;355000.00&lt;/SumOutK&gt;</w:t>
      </w:r>
    </w:p>
    <w:p w14:paraId="3CFCCA62"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&lt;SumVKzK&gt;12000.00&lt;/SumVKzK&gt;</w:t>
      </w:r>
    </w:p>
    <w:p w14:paraId="48ECE958"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&lt;/Razdel1_ITEM&gt;</w:t>
      </w:r>
    </w:p>
    <w:p w14:paraId="43C0A358"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&lt;/Razdel1&gt;</w:t>
      </w:r>
    </w:p>
    <w:p w14:paraId="504740A8"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&lt;Razdel2&gt;</w:t>
      </w:r>
    </w:p>
    <w:p w14:paraId="5888572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lastRenderedPageBreak/>
        <w:tab/>
      </w:r>
      <w:r w:rsidRPr="00901A60">
        <w:rPr>
          <w:rFonts w:cs="Courier New"/>
          <w:szCs w:val="22"/>
        </w:rPr>
        <w:tab/>
        <w:t>&lt;Razdel2_ITEM&gt;</w:t>
      </w:r>
    </w:p>
    <w:p w14:paraId="01836EA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&lt;RcrdNm&gt;814&lt;/RcrdNm&gt;</w:t>
      </w:r>
    </w:p>
    <w:p w14:paraId="2A37973D"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&lt;GUID&gt;6a4b54c6-d792-4871-bfbf-7c8b708c19d0&lt;/GUID&gt;</w:t>
      </w:r>
    </w:p>
    <w:p w14:paraId="31B1D1F5"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&lt;CdDoc&gt;VW&lt;/CdDoc&gt;</w:t>
      </w:r>
    </w:p>
    <w:p w14:paraId="0DD07E55"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&lt;NumDoc&gt;814&lt;/NumDoc&gt;</w:t>
      </w:r>
    </w:p>
    <w:p w14:paraId="128B484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&lt;DtDoc&gt;2024-08-13&lt;/DtDoc&gt;</w:t>
      </w:r>
    </w:p>
    <w:p w14:paraId="046183C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&lt;CdDocADB&gt;AB&lt;/CdDocADB&gt;</w:t>
      </w: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r>
    </w:p>
    <w:p w14:paraId="2C087A2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&lt;NumDocADB&gt;414&lt;/NumDocADB&gt;</w:t>
      </w:r>
    </w:p>
    <w:p w14:paraId="5C426BF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&lt;DtDocADB&gt;2024-08-01&lt;/DtDocADB&gt;</w:t>
      </w:r>
    </w:p>
    <w:p w14:paraId="7B33C8DD"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&lt;KBK&gt;10011821010202101110&lt;/KBK&gt;</w:t>
      </w:r>
    </w:p>
    <w:p w14:paraId="0CADB362" w14:textId="306C8CDB"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&lt;A</w:t>
      </w:r>
      <w:r w:rsidR="008350A8" w:rsidRPr="00901A60">
        <w:rPr>
          <w:rFonts w:cs="Courier New"/>
          <w:szCs w:val="22"/>
        </w:rPr>
        <w:t>dd</w:t>
      </w:r>
      <w:r w:rsidRPr="00901A60">
        <w:rPr>
          <w:rFonts w:cs="Courier New"/>
          <w:szCs w:val="22"/>
        </w:rPr>
        <w:t>Klass&gt;35601821010202101110&lt;/A</w:t>
      </w:r>
      <w:r w:rsidR="008350A8" w:rsidRPr="00901A60">
        <w:rPr>
          <w:rFonts w:cs="Courier New"/>
          <w:szCs w:val="22"/>
        </w:rPr>
        <w:t>dd</w:t>
      </w:r>
      <w:r w:rsidRPr="00901A60">
        <w:rPr>
          <w:rFonts w:cs="Courier New"/>
          <w:szCs w:val="22"/>
        </w:rPr>
        <w:t>Klass&gt;</w:t>
      </w:r>
    </w:p>
    <w:p w14:paraId="7EC77C0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&lt;OKTMO&gt;52205553&lt;/OKTMO&gt;</w:t>
      </w:r>
    </w:p>
    <w:p w14:paraId="45EF33E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&lt;SumIn&gt;0.00&lt;/SumIn&gt;</w:t>
      </w:r>
    </w:p>
    <w:p w14:paraId="04A6E07D"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&lt;SumOut&gt;20000.00&lt;/SumOut&gt;</w:t>
      </w:r>
    </w:p>
    <w:p w14:paraId="10FEDE6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&lt;SumVKz&gt;30000.00&lt;/SumVKz&gt;</w:t>
      </w:r>
    </w:p>
    <w:p w14:paraId="1CA6B15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&lt;/Razdel2_ITEM&gt;</w:t>
      </w:r>
    </w:p>
    <w:p w14:paraId="41EF3379"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&lt;Razdel2_ITEM&gt;</w:t>
      </w:r>
    </w:p>
    <w:p w14:paraId="089DAC55" w14:textId="13F603F5" w:rsidR="008350A8" w:rsidRPr="00901A60" w:rsidRDefault="008350A8"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 xml:space="preserve">                   &lt;RcrdNm&gt;815&lt;/RcrdNm&gt;</w:t>
      </w:r>
    </w:p>
    <w:p w14:paraId="10967802"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&lt;GUID&gt;6a4b54c6-d792-4871-bfbf-7c8b708c18d5&lt;/GUID&gt;</w:t>
      </w:r>
    </w:p>
    <w:p w14:paraId="7786B067"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&lt;CdDoc&gt;PP&lt;/CdDoc&gt;</w:t>
      </w:r>
    </w:p>
    <w:p w14:paraId="052A4ACB"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&lt;NumDoc&gt;814490&lt;/NumDoc&gt;</w:t>
      </w:r>
    </w:p>
    <w:p w14:paraId="42840C7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&lt;DtDoc&gt;2024-08-13&lt;/DtDoc&gt;</w:t>
      </w:r>
    </w:p>
    <w:p w14:paraId="5EDEE5F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&lt;NumDocADB&gt;414&lt;/NumDocADB&gt;</w:t>
      </w:r>
    </w:p>
    <w:p w14:paraId="2829A33B"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&lt;DtDocADB&gt;2024-08-10&lt;/DtDocADB&gt;</w:t>
      </w:r>
    </w:p>
    <w:p w14:paraId="6067C82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 xml:space="preserve">               &lt;KBK&gt;02597638003375393845&lt;/KBK&gt;</w:t>
      </w:r>
      <w:r w:rsidRPr="00901A60">
        <w:rPr>
          <w:rFonts w:cs="Courier New"/>
          <w:szCs w:val="22"/>
        </w:rPr>
        <w:tab/>
      </w:r>
    </w:p>
    <w:p w14:paraId="08756E9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 xml:space="preserve">               &lt;OKTMO&gt;21009700&lt;/OKTMO&gt;</w:t>
      </w:r>
    </w:p>
    <w:p w14:paraId="1C2026B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&lt;SumIn&gt;30000.00&lt;/SumIn&gt;</w:t>
      </w:r>
    </w:p>
    <w:p w14:paraId="187B0DF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&lt;SumOut&gt;40.00&lt;/SumOut&gt;</w:t>
      </w:r>
    </w:p>
    <w:p w14:paraId="43D4308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&lt;SumVKz&gt;0.00&lt;/SumVKz&gt;</w:t>
      </w:r>
    </w:p>
    <w:p w14:paraId="3E5746F2"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&lt;/Razdel2_ITEM&gt;</w:t>
      </w:r>
    </w:p>
    <w:p w14:paraId="354994D2"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&lt;/Razdel2&gt;</w:t>
      </w:r>
    </w:p>
    <w:p w14:paraId="62DF0D2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&lt;SumItog&gt;</w:t>
      </w:r>
    </w:p>
    <w:p w14:paraId="2207D12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&lt;SumIn&gt;30000.00&lt;/SumIn&gt;</w:t>
      </w:r>
    </w:p>
    <w:p w14:paraId="20F0A6E8"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&lt;SumOut&gt;20000.00&lt;/SumOut&gt;</w:t>
      </w:r>
    </w:p>
    <w:p w14:paraId="4B3FD9E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&lt;SumVKz&gt;0.00&lt;/SumVKz&gt;</w:t>
      </w:r>
    </w:p>
    <w:p w14:paraId="6B97B25B"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&lt;/SumItog&gt;</w:t>
      </w:r>
    </w:p>
    <w:p w14:paraId="35A250C9"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&lt;Sign&gt;</w:t>
      </w:r>
    </w:p>
    <w:p w14:paraId="2F01EF1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&lt;Position&gt;Старший казначей&lt;/Position&gt;</w:t>
      </w:r>
    </w:p>
    <w:p w14:paraId="783DDE14"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901A60">
        <w:rPr>
          <w:rFonts w:cs="Courier New"/>
          <w:szCs w:val="22"/>
        </w:rPr>
        <w:tab/>
      </w:r>
      <w:r w:rsidRPr="00901A60">
        <w:rPr>
          <w:rFonts w:cs="Courier New"/>
          <w:szCs w:val="22"/>
        </w:rPr>
        <w:tab/>
      </w:r>
      <w:r w:rsidRPr="00901A60">
        <w:rPr>
          <w:rFonts w:cs="Courier New"/>
          <w:szCs w:val="22"/>
          <w:lang w:val="ru-RU"/>
        </w:rPr>
        <w:t>&lt;</w:t>
      </w:r>
      <w:r w:rsidRPr="00901A60">
        <w:rPr>
          <w:rFonts w:cs="Courier New"/>
          <w:szCs w:val="22"/>
        </w:rPr>
        <w:t>Name</w:t>
      </w:r>
      <w:r w:rsidRPr="00901A60">
        <w:rPr>
          <w:rFonts w:cs="Courier New"/>
          <w:szCs w:val="22"/>
          <w:lang w:val="ru-RU"/>
        </w:rPr>
        <w:t>&gt;Федорова Анна Павловна&lt;/</w:t>
      </w:r>
      <w:r w:rsidRPr="00901A60">
        <w:rPr>
          <w:rFonts w:cs="Courier New"/>
          <w:szCs w:val="22"/>
        </w:rPr>
        <w:t>Name</w:t>
      </w:r>
      <w:r w:rsidRPr="00901A60">
        <w:rPr>
          <w:rFonts w:cs="Courier New"/>
          <w:szCs w:val="22"/>
          <w:lang w:val="ru-RU"/>
        </w:rPr>
        <w:t>&gt;</w:t>
      </w:r>
    </w:p>
    <w:p w14:paraId="787DA338"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lang w:val="ru-RU"/>
        </w:rPr>
        <w:tab/>
      </w:r>
      <w:r w:rsidRPr="00901A60">
        <w:rPr>
          <w:rFonts w:cs="Courier New"/>
          <w:szCs w:val="22"/>
          <w:lang w:val="ru-RU"/>
        </w:rPr>
        <w:tab/>
      </w:r>
      <w:r w:rsidRPr="00901A60">
        <w:rPr>
          <w:rFonts w:cs="Courier New"/>
          <w:szCs w:val="22"/>
        </w:rPr>
        <w:t>&lt;Tel&gt;253-95-786&lt;/Tel&gt;</w:t>
      </w:r>
    </w:p>
    <w:p w14:paraId="06EB8239"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&lt;Date&gt;2050-08-13&lt;/Date&gt;</w:t>
      </w:r>
    </w:p>
    <w:p w14:paraId="13EF8752"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&lt;/Sign&gt;</w:t>
      </w:r>
    </w:p>
    <w:p w14:paraId="67271A9F" w14:textId="680F72EC"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t>&lt;Signature xmlns="http://www.w3.org/2000/09/xmldsig#" Id="Id-sig-5e6e9e692350ffce7033a64a33d7d015197e"&gt;</w:t>
      </w:r>
    </w:p>
    <w:p w14:paraId="62352AB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&lt;SignedInfo xmlns="http://www.w3.org/2000/09/xmldsig#"&gt;</w:t>
      </w:r>
    </w:p>
    <w:p w14:paraId="2CB3957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&lt;CanonicalizationMethod Algorithm="http://www.w3.org/2001/10/xml-exc-c14n#"/&gt;</w:t>
      </w:r>
    </w:p>
    <w:p w14:paraId="007A469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&lt;SignatureMethod Algorithm="urn:ietf:params:xml:ns:cpxmlsec:algorithms:gostr34102012-gostr34112012-256"/&gt;</w:t>
      </w:r>
    </w:p>
    <w:p w14:paraId="6DF3879D" w14:textId="7EF14539"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&lt;Reference URI="</w:t>
      </w:r>
      <w:r w:rsidR="00DA586E" w:rsidRPr="00901A60">
        <w:rPr>
          <w:rFonts w:cs="Courier New"/>
          <w:szCs w:val="22"/>
        </w:rPr>
        <w:t>#Id-wssecdata-29cef34e3106063e64fead91c94aeda97ff4</w:t>
      </w:r>
      <w:r w:rsidRPr="00901A60">
        <w:rPr>
          <w:rFonts w:cs="Courier New"/>
          <w:szCs w:val="22"/>
        </w:rPr>
        <w:t>" Id="Id-dataref-08bddd38e5c7695c409d19de13af1d5a3988"&gt;</w:t>
      </w:r>
    </w:p>
    <w:p w14:paraId="32A6940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lastRenderedPageBreak/>
        <w:tab/>
      </w:r>
      <w:r w:rsidRPr="00901A60">
        <w:rPr>
          <w:rFonts w:cs="Courier New"/>
          <w:szCs w:val="22"/>
        </w:rPr>
        <w:tab/>
      </w:r>
      <w:r w:rsidRPr="00901A60">
        <w:rPr>
          <w:rFonts w:cs="Courier New"/>
          <w:szCs w:val="22"/>
        </w:rPr>
        <w:tab/>
      </w:r>
      <w:r w:rsidRPr="00901A60">
        <w:rPr>
          <w:rFonts w:cs="Courier New"/>
          <w:szCs w:val="22"/>
        </w:rPr>
        <w:tab/>
        <w:t>&lt;Transforms&gt;</w:t>
      </w:r>
    </w:p>
    <w:p w14:paraId="3B8A0858"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&lt;Transform Algorithm="http://www.w3.org/2000/09/xmldsig#enveloped-signature"/&gt;</w:t>
      </w:r>
    </w:p>
    <w:p w14:paraId="396EE119"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&lt;/Transforms&gt;</w:t>
      </w:r>
    </w:p>
    <w:p w14:paraId="6DBE60B5"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&lt;DigestMethod Algorithm="urn:ietf:params:xml:ns:cpxmlsec:algorithms:gostr34112012-256"/&gt;</w:t>
      </w:r>
    </w:p>
    <w:p w14:paraId="3B90FDC9"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&lt;DigestValue&gt;OUiyWirQwYWPysg3UAcZJLndZ7GyCH3zO9aFQtrRsJ4=&lt;/DigestValue&gt;</w:t>
      </w:r>
    </w:p>
    <w:p w14:paraId="4464CF9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&lt;/Reference&gt;</w:t>
      </w:r>
    </w:p>
    <w:p w14:paraId="6A7C262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&lt;Reference Type="http://www.w3.org/TR/2002/REC-xmldsig-core-20020212/xmldsig-core-schema.xsd#X509Data" URI="#Id-keyinfo-23457eec946baf63df7e11713536577e3e13" Id="Id-keyinforef-4d463ac2430699d030b75ff36eb6343e1fc0"&gt;</w:t>
      </w:r>
    </w:p>
    <w:p w14:paraId="37D0614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&lt;Transforms&gt;</w:t>
      </w:r>
    </w:p>
    <w:p w14:paraId="5031136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&lt;Transform Algorithm="http://www.w3.org/2001/10/xml-exc-c14n#"/&gt;</w:t>
      </w:r>
    </w:p>
    <w:p w14:paraId="05C2F147"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&lt;/Transforms&gt;</w:t>
      </w:r>
    </w:p>
    <w:p w14:paraId="22AED882"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&lt;DigestMethod Algorithm="urn:ietf:params:xml:ns:cpxmlsec:algorithms:gostr34112012-256"/&gt;</w:t>
      </w:r>
    </w:p>
    <w:p w14:paraId="28B4B10B"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&lt;DigestValue&gt;euZCDSmrYPa3HpNAtj3XYuI8kePM7F15mZEqHZlseeU=&lt;/DigestValue&gt;</w:t>
      </w:r>
    </w:p>
    <w:p w14:paraId="36F8C737"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&lt;/Reference&gt;</w:t>
      </w:r>
    </w:p>
    <w:p w14:paraId="00FF691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&lt;Reference Type="http://uri.etsi.org/01903#SignedProperties" URI="#Id-sp-e27c7186aa1256321bd4528e8ef521beaf60" Id="Id-ref-00893bf5720c80fb0c85e1b84797edeebf4e"&gt;</w:t>
      </w:r>
    </w:p>
    <w:p w14:paraId="61705919"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&lt;Transforms&gt;</w:t>
      </w:r>
    </w:p>
    <w:p w14:paraId="2E16EC9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&lt;Transform Algorithm="http://www.w3.org/2001/10/xml-exc-c14n#"/&gt;</w:t>
      </w:r>
    </w:p>
    <w:p w14:paraId="407E963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&lt;/Transforms&gt;</w:t>
      </w:r>
    </w:p>
    <w:p w14:paraId="5354F15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&lt;DigestMethod Algorithm="urn:ietf:params:xml:ns:cpxmlsec:algorithms:gostr34112012-256"/&gt;</w:t>
      </w:r>
    </w:p>
    <w:p w14:paraId="7CBBE6D4"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&lt;DigestValue&gt;rY00VQuRuV/73iLJU7/12p8p/Ttd/0PvWOi9oe0PxQ0=&lt;/DigestValue&gt;</w:t>
      </w:r>
    </w:p>
    <w:p w14:paraId="4F934AC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&lt;/Reference&gt;</w:t>
      </w:r>
    </w:p>
    <w:p w14:paraId="60A78BC7"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&lt;/SignedInfo&gt;</w:t>
      </w:r>
    </w:p>
    <w:p w14:paraId="16AA3DF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&lt;SignatureValue&gt;EjmNZYwtJJlHBfS29/DDNLoE2dmTSUa8y/emr8N0QRU4/E5/t4UTAJ1L9pw6o3qu</w:t>
      </w:r>
    </w:p>
    <w:p w14:paraId="1C17089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Rqo5Rn3IiamlcqCF4xD/ZQ==&lt;/SignatureValue&gt;</w:t>
      </w:r>
    </w:p>
    <w:p w14:paraId="3AB0572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&lt;KeyInfo Id="Id-keyinfo-23457eec946baf63df7e11713536577e3e13"&gt;</w:t>
      </w:r>
    </w:p>
    <w:p w14:paraId="1A0B4629"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&lt;X509Data&gt;</w:t>
      </w:r>
    </w:p>
    <w:p w14:paraId="3D8F5D1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&lt;X509Certificate&gt;MIIIzDCCCHmgAwIBAgIQDLk/OV3PJb7zhioWUpqk+TAKBggqhQMHAQEDAjCCAVcx</w:t>
      </w:r>
    </w:p>
    <w:p w14:paraId="3FF2750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IDAeBgkqhkiG9w0BCQEWEXVjX2ZrQHJvc2them5hLnJ1MRgwFgYDVQQIDA83NyDQ</w:t>
      </w:r>
    </w:p>
    <w:p w14:paraId="537F4555"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nNC+0YHQutCy0LAxFTATBgUqhQNkBBIKNzcxMDU2ODc2MDEYMBYGBSqFA2QBEg0x</w:t>
      </w:r>
    </w:p>
    <w:p w14:paraId="5493C0E5"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MDQ3Nzk3MDE5ODMwMWAwXgYDVQQJDFfQkdC+0LvRjNGI0L7QuSDQl9C70LDRgtC+</w:t>
      </w:r>
    </w:p>
    <w:p w14:paraId="435BE41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0YPRgdGC0LjQvdGB0LrQuNC5INC/0LXRgNC10YPQu9C+0LosINC0LiA2LCDRgdGC</w:t>
      </w:r>
    </w:p>
    <w:p w14:paraId="37490F9B"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0YDQvtC10L3QuNC1IDExGTAXBgNVBAcMENCzLiDQnNC+0YHQutCy0LAxCzAJBgNV</w:t>
      </w:r>
    </w:p>
    <w:p w14:paraId="08E88654"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BAYTAlJVMS4wLAYDVQQKDCXQmtCw0LfQvdCw0YfQtdC50YHRgtCy0L4g0KDQvtGB</w:t>
      </w:r>
    </w:p>
    <w:p w14:paraId="5B75EFE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0YHQuNC4MS4wLAYDVQQDDCXQmtCw0LfQvdCw0YfQtdC50YHRgtCy0L4g0KDQvtGB</w:t>
      </w:r>
    </w:p>
    <w:p w14:paraId="56812AE9"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0YHQuNC4MB4XDTIzMDYxNTEyNTYwMFoXDTI0MDkwNzEyNTYwMFowggHDMRYwFAYJ</w:t>
      </w:r>
    </w:p>
    <w:p w14:paraId="34581D1D"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lastRenderedPageBreak/>
        <w:t>KoZIhvcNAQkCDAdlYl9wdWRzMQswCQYDVQQGEwJSVTEYMBYGA1UECAwPNzcg0JzQ</w:t>
      </w:r>
    </w:p>
    <w:p w14:paraId="3361ADA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vtGB0LrQstCwMV4wXAYDVQQJDFXQkdC+0LvRjNGI0L7QuSDQl9C70LDRgtC+0YPR</w:t>
      </w:r>
    </w:p>
    <w:p w14:paraId="45501B37"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gdGC0LjQvdGB0LrQuNC5INC/0LXRgNC10YPQu9C+0Log0LQuIDYg0YHRgtGA0L7Q</w:t>
      </w:r>
    </w:p>
    <w:p w14:paraId="2D30D942"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tdC90LjQtSAxMRUwEwYDVQQHDAzQnNC+0YHQutCy0LAxWTBXBgNVBAsMUNCj0L/R</w:t>
      </w:r>
    </w:p>
    <w:p w14:paraId="460B8F5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gNCw0LLQu9C10L3QuNC1INC40L3RhNC+0YDQvNCw0YbQuNC+0L3QvdC+0Lkg0LjQ</w:t>
      </w:r>
    </w:p>
    <w:p w14:paraId="4487F38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vdGE0YDQsNGB0YLRgNGD0LrRgtGD0YDQvtC5MS4wLAYDVQQKDCXQmtCw0LfQvdCw</w:t>
      </w:r>
    </w:p>
    <w:p w14:paraId="2E97190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0YfQtdC50YHRgtCy0L4g0KDQvtGB0YHQuNC4MRgwFgYFKoUDZAESDTEwNDc3OTcw</w:t>
      </w:r>
    </w:p>
    <w:p w14:paraId="75A6F85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MTk4MzAxFTATBgUqhQNkBBIKNzcxMDU2ODc2MDEfMB0GCSqGSIb3DQEJARYQaXNm</w:t>
      </w:r>
    </w:p>
    <w:p w14:paraId="21928F5B"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a0Byb3NrYXpuYS5ydTEuMCwGA1UEAwwl0JrQsNC30L3QsNGH0LXQudGB0YLQstC+</w:t>
      </w:r>
    </w:p>
    <w:p w14:paraId="0E9256E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INCg0L7RgdGB0LjQuDBmMB8GCCqFAwcBAQEBMBMGByqFAwICJAAGCCqFAwcBAQIC</w:t>
      </w:r>
    </w:p>
    <w:p w14:paraId="1F1B876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A0MABECJOzHxRTsES9vNQN5dYNWEMPQcLjNuPT/9OBm/KplPqtEYW6k6h6AE1LU8</w:t>
      </w:r>
    </w:p>
    <w:p w14:paraId="7E270EF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zblgCPMEovrOXqDV2P2KOr7UybuZo4IEqDCCBKQwDgYDVR0PAQH/BAQDAgP4MBMG</w:t>
      </w:r>
    </w:p>
    <w:p w14:paraId="3B76775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A1UdJQQMMAoGCCsGAQUFBwMDMB0GA1UdIAQWMBQwCAYGKoUDZHEBMAgGBiqFA2Rx</w:t>
      </w:r>
    </w:p>
    <w:p w14:paraId="4ACE366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AjAMBgUqhQNkcgQDAgEAMEgGBSqFA2RvBD8MPSLQmtGA0LjQv9GC0L4t0J/RgNC+</w:t>
      </w:r>
    </w:p>
    <w:p w14:paraId="6408E9E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IENTUCIgdi40LjAgKNC40YHQv9C+0LvQvdC10L3QuNC1IDItQmFzZSkwggGJBgUq</w:t>
      </w:r>
    </w:p>
    <w:p w14:paraId="4502F5E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hQNkcASCAX4wggF6DIGH0J/RgNC+0LPRgNCw0LzQvNC90L4t0LDQv9C/0LDRgNCw</w:t>
      </w:r>
    </w:p>
    <w:p w14:paraId="1DA0595D"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0YLQvdGL0Lkg0LrQvtC80L/Qu9C10LrRgSBWaVBOZXQgUEtJIFNlcnZpY2UgKNC9</w:t>
      </w:r>
    </w:p>
    <w:p w14:paraId="2B91125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0LAg0LDQv9C/0LDRgNCw0YLQvdC+0Lkg0L/Qu9Cw0YLRhNC+0YDQvNC1IEhTTSAy</w:t>
      </w:r>
    </w:p>
    <w:p w14:paraId="7779470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MDAwUTIpDGjQn9GA0L7Qs9GA0LDQvNC80L3Qvi3QsNC/0L/QsNGA0LDRgtC90YvQ</w:t>
      </w:r>
    </w:p>
    <w:p w14:paraId="02A5E26F"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uSDQutC+0LzQv9C70LXQutGBIMKr0K7QvdC40YHQtdGA0YIt0JPQntCh0KLCuy4g</w:t>
      </w:r>
    </w:p>
    <w:p w14:paraId="30EC738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0JLQtdGA0YHQuNGPIDQuMAxO0KHQtdGA0YLQuNGE0LjQutCw0YIg0YHQvtC+0YLQ</w:t>
      </w:r>
    </w:p>
    <w:p w14:paraId="7A1996AD"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stC10YLRgdGC0LLQuNGPIOKEltCh0KQvMTI0LTM3NDMg0L7RgiAwNC4wOS4yMDE5</w:t>
      </w:r>
    </w:p>
    <w:p w14:paraId="42B6735E"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DDTQl9Cw0LrQu9GO0YfQtdC90LjQtSDihJYgMTQ5LzcvNi80NTIg0L7RgiAzMC4x</w:t>
      </w:r>
    </w:p>
    <w:p w14:paraId="6C74B53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Mi4yMDIxMGYGA1UdHwRfMF0wLqAsoCqGKGh0dHA6Ly9jcmwucm9za2F6bmEucnUv</w:t>
      </w:r>
    </w:p>
    <w:p w14:paraId="5457DCAF"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Y3JsL3VjZmtfMjAyMy5jcmwwK6ApoCeGJWh0dHA6Ly9jcmwuZmsubG9jYWwvY3Js</w:t>
      </w:r>
    </w:p>
    <w:p w14:paraId="49BA154B"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L3VjZmtfMjAyMy5jcmwwdwYIKwYBBQUHAQEEazBpMDQGCCsGAQUFBzAChihodHRw</w:t>
      </w:r>
    </w:p>
    <w:p w14:paraId="02CFB16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Oi8vY3JsLnJvc2them5hLnJ1L2NybC91Y2ZrXzIwMjMuY3J0MDEGCCsGAQUFBzAC</w:t>
      </w:r>
    </w:p>
    <w:p w14:paraId="74D6212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hiVodHRwOi8vY3JsLmZrLmxvY2FsL2NybC91Y2ZrXzIwMjMuY3J0MB0GA1UdDgQW</w:t>
      </w:r>
    </w:p>
    <w:p w14:paraId="55C383E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BBS2CLEYT4GRj5ndOcrT5CnSVHrtbjCCAXcGA1UdIwSCAW4wggFqgBSnC5Uob5/k</w:t>
      </w:r>
    </w:p>
    <w:p w14:paraId="48A7391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S4pRgLKFH4lK/OfwnKGCAUOkggE/MIIBOzEhMB8GCSqGSIb3DQEJARYSZGl0QGRp</w:t>
      </w:r>
    </w:p>
    <w:p w14:paraId="5244EAFC"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Z2l0YWwuZ292LnJ1MQswCQYDVQQGEwJSVTEYMBYGA1UECAwPNzcg0JzQvtGB0LrQ</w:t>
      </w:r>
    </w:p>
    <w:p w14:paraId="38F7AD06"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stCwMRkwFwYDVQQHDBDQsy4g0JzQvtGB0LrQstCwMVMwUQYDVQQJDErQn9GA0LXR</w:t>
      </w:r>
    </w:p>
    <w:p w14:paraId="10B5931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gdC90LXQvdGB0LrQsNGPINC90LDQsdC10YDQtdC20L3QsNGPLCDQtNC+0LwgMTAs</w:t>
      </w:r>
    </w:p>
    <w:p w14:paraId="20D910B5"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INGB0YLRgNC+0LXQvdC40LUgMjEmMCQGA1UECgwd0JzQuNC90YbQuNGE0YDRiyDQ</w:t>
      </w:r>
    </w:p>
    <w:p w14:paraId="4262B57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oNC+0YHRgdC40LgxGDAWBgUqhQNkARINMTA0NzcwMjAyNjcwMTEVMBMGBSqFA2QE</w:t>
      </w:r>
    </w:p>
    <w:p w14:paraId="5FD760AD"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Ego3NzEwNDc0Mzc1MSYwJAYDVQQDDB3QnNC40L3RhtC40YTRgNGLINCg0L7RgdGB</w:t>
      </w:r>
    </w:p>
    <w:p w14:paraId="64A4C8A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0LjQuIILAPCp4okAAAAAB54wCgYIKoUDBwEBAwIDQQBc1YVmSyZeaF3G8imBuxh7</w:t>
      </w:r>
    </w:p>
    <w:p w14:paraId="20B1A507"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znetWKMRMvDZjibzOOAzj8CzV0eMF0/xkuW4GyRWWy2hn7pxiZvbU9XLyut0+rYO&lt;/X509Certificate&gt;</w:t>
      </w:r>
    </w:p>
    <w:p w14:paraId="5A14BD88"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&lt;/X509Data&gt;</w:t>
      </w:r>
    </w:p>
    <w:p w14:paraId="68B7E8E3"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&lt;/KeyInfo&gt;</w:t>
      </w:r>
    </w:p>
    <w:p w14:paraId="726E4E8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&lt;Object&gt;</w:t>
      </w:r>
    </w:p>
    <w:p w14:paraId="0CC7EA90"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&lt;QualifyingProperties xmlns="http://uri.etsi.org/01903/v1.4.1#" Target="Id-sig-5e6e9e692350ffce7033a64a33d7d015197e"&gt;</w:t>
      </w:r>
    </w:p>
    <w:p w14:paraId="6C7E557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&lt;SignedProperties Id="Id-sp-e27c7186aa1256321bd4528e8ef521beaf60"&gt;</w:t>
      </w:r>
    </w:p>
    <w:p w14:paraId="45A207E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&lt;SignedSignatureProperties Id="Id-ssp-2ad53a5192b9ba1ea9fca144148b09f59cca"&gt;</w:t>
      </w:r>
    </w:p>
    <w:p w14:paraId="7415259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&lt;SigningTime&gt;2024-08-21T09:22:37Z&lt;/SigningTime&gt;</w:t>
      </w:r>
    </w:p>
    <w:p w14:paraId="6A4F1BEB"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&lt;/SignedSignatureProperties&gt;</w:t>
      </w:r>
    </w:p>
    <w:p w14:paraId="77EEE41A"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r>
      <w:r w:rsidRPr="00901A60">
        <w:rPr>
          <w:rFonts w:cs="Courier New"/>
          <w:szCs w:val="22"/>
        </w:rPr>
        <w:tab/>
        <w:t>&lt;/SignedProperties&gt;</w:t>
      </w:r>
    </w:p>
    <w:p w14:paraId="22B1C291"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r>
      <w:r w:rsidRPr="00901A60">
        <w:rPr>
          <w:rFonts w:cs="Courier New"/>
          <w:szCs w:val="22"/>
        </w:rPr>
        <w:tab/>
        <w:t>&lt;/QualifyingProperties&gt;</w:t>
      </w:r>
    </w:p>
    <w:p w14:paraId="1881F7BD" w14:textId="77777777"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ab/>
      </w:r>
      <w:r w:rsidRPr="00901A60">
        <w:rPr>
          <w:rFonts w:cs="Courier New"/>
          <w:szCs w:val="22"/>
        </w:rPr>
        <w:tab/>
        <w:t>&lt;/Object&gt;</w:t>
      </w:r>
    </w:p>
    <w:p w14:paraId="4D09D6F1" w14:textId="33B8B79A" w:rsidR="00CD4A9F" w:rsidRPr="00901A6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lastRenderedPageBreak/>
        <w:tab/>
        <w:t>&lt;/Signature&gt;</w:t>
      </w:r>
    </w:p>
    <w:p w14:paraId="4BD75355" w14:textId="77777777" w:rsidR="006310AA" w:rsidRPr="00901A60" w:rsidRDefault="003B2A18"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Cs w:val="22"/>
        </w:rPr>
        <w:t>&lt;/self:OrdLsADB&gt;</w:t>
      </w:r>
    </w:p>
    <w:p w14:paraId="1EA4B6FA" w14:textId="552FE25E" w:rsidR="00647902" w:rsidRPr="00CA1FD6" w:rsidRDefault="00647902" w:rsidP="00647902">
      <w:pPr>
        <w:pStyle w:val="20"/>
        <w:keepNext w:val="0"/>
        <w:keepLines w:val="0"/>
        <w:numPr>
          <w:ilvl w:val="1"/>
          <w:numId w:val="79"/>
        </w:numPr>
        <w:tabs>
          <w:tab w:val="clear" w:pos="576"/>
        </w:tabs>
        <w:jc w:val="both"/>
        <w:rPr>
          <w:highlight w:val="green"/>
        </w:rPr>
      </w:pPr>
      <w:bookmarkStart w:id="4114" w:name="_Ref183957235"/>
      <w:bookmarkStart w:id="4115" w:name="_Toc217495254"/>
      <w:bookmarkStart w:id="4116" w:name="_Toc46139688"/>
      <w:bookmarkStart w:id="4117" w:name="_Toc217652429"/>
      <w:r w:rsidRPr="00257659">
        <w:rPr>
          <w:highlight w:val="green"/>
        </w:rPr>
        <w:t>Описание</w:t>
      </w:r>
      <w:r w:rsidRPr="00CA1FD6">
        <w:rPr>
          <w:highlight w:val="green"/>
        </w:rPr>
        <w:t xml:space="preserve"> </w:t>
      </w:r>
      <w:r w:rsidRPr="00257659">
        <w:rPr>
          <w:highlight w:val="green"/>
        </w:rPr>
        <w:t>документа</w:t>
      </w:r>
      <w:r w:rsidRPr="00CA1FD6">
        <w:rPr>
          <w:highlight w:val="green"/>
        </w:rPr>
        <w:t xml:space="preserve"> «</w:t>
      </w:r>
      <w:r w:rsidRPr="00257659">
        <w:rPr>
          <w:szCs w:val="24"/>
          <w:highlight w:val="green"/>
        </w:rPr>
        <w:t>Выписка</w:t>
      </w:r>
      <w:r w:rsidRPr="00CA1FD6">
        <w:rPr>
          <w:szCs w:val="24"/>
          <w:highlight w:val="green"/>
        </w:rPr>
        <w:t xml:space="preserve"> </w:t>
      </w:r>
      <w:r w:rsidRPr="00257659">
        <w:rPr>
          <w:szCs w:val="24"/>
          <w:highlight w:val="green"/>
        </w:rPr>
        <w:t>по</w:t>
      </w:r>
      <w:r w:rsidRPr="00CA1FD6">
        <w:rPr>
          <w:szCs w:val="24"/>
          <w:highlight w:val="green"/>
        </w:rPr>
        <w:t xml:space="preserve"> </w:t>
      </w:r>
      <w:r w:rsidRPr="00257659">
        <w:rPr>
          <w:szCs w:val="24"/>
          <w:highlight w:val="green"/>
        </w:rPr>
        <w:t>казначейскому</w:t>
      </w:r>
      <w:r w:rsidRPr="00CA1FD6">
        <w:rPr>
          <w:szCs w:val="24"/>
          <w:highlight w:val="green"/>
        </w:rPr>
        <w:t xml:space="preserve"> </w:t>
      </w:r>
      <w:r w:rsidRPr="00257659">
        <w:rPr>
          <w:szCs w:val="24"/>
          <w:highlight w:val="green"/>
        </w:rPr>
        <w:t>счету</w:t>
      </w:r>
      <w:r w:rsidRPr="00CA1FD6">
        <w:rPr>
          <w:szCs w:val="24"/>
          <w:highlight w:val="green"/>
        </w:rPr>
        <w:t xml:space="preserve"> </w:t>
      </w:r>
      <w:r w:rsidRPr="00257659">
        <w:rPr>
          <w:szCs w:val="24"/>
          <w:highlight w:val="green"/>
        </w:rPr>
        <w:t>для</w:t>
      </w:r>
      <w:r w:rsidRPr="00CA1FD6">
        <w:rPr>
          <w:szCs w:val="24"/>
          <w:highlight w:val="green"/>
        </w:rPr>
        <w:t xml:space="preserve"> </w:t>
      </w:r>
      <w:r w:rsidRPr="00257659">
        <w:rPr>
          <w:szCs w:val="24"/>
          <w:highlight w:val="green"/>
        </w:rPr>
        <w:t>учета</w:t>
      </w:r>
      <w:r w:rsidRPr="00CA1FD6">
        <w:rPr>
          <w:szCs w:val="24"/>
          <w:highlight w:val="green"/>
        </w:rPr>
        <w:t xml:space="preserve"> </w:t>
      </w:r>
      <w:r w:rsidRPr="00257659">
        <w:rPr>
          <w:szCs w:val="24"/>
          <w:highlight w:val="green"/>
        </w:rPr>
        <w:t>таможенных</w:t>
      </w:r>
      <w:r w:rsidRPr="00CA1FD6">
        <w:rPr>
          <w:szCs w:val="24"/>
          <w:highlight w:val="green"/>
        </w:rPr>
        <w:t xml:space="preserve"> </w:t>
      </w:r>
      <w:r w:rsidRPr="00257659">
        <w:rPr>
          <w:szCs w:val="24"/>
          <w:highlight w:val="green"/>
        </w:rPr>
        <w:t>платежей</w:t>
      </w:r>
      <w:r w:rsidRPr="00CA1FD6">
        <w:rPr>
          <w:highlight w:val="green"/>
        </w:rPr>
        <w:t>»</w:t>
      </w:r>
      <w:bookmarkEnd w:id="4114"/>
      <w:bookmarkEnd w:id="4115"/>
      <w:bookmarkEnd w:id="4117"/>
    </w:p>
    <w:p w14:paraId="300C5928" w14:textId="6C4BA277" w:rsidR="00647902" w:rsidRPr="003479E9" w:rsidRDefault="00647902" w:rsidP="00647902">
      <w:pPr>
        <w:pStyle w:val="31"/>
        <w:numPr>
          <w:ilvl w:val="2"/>
          <w:numId w:val="79"/>
        </w:numPr>
        <w:tabs>
          <w:tab w:val="clear" w:pos="862"/>
        </w:tabs>
        <w:rPr>
          <w:lang w:val="en-US"/>
        </w:rPr>
      </w:pPr>
      <w:bookmarkStart w:id="4118" w:name="_Toc217495255"/>
      <w:bookmarkStart w:id="4119" w:name="_Toc217652430"/>
      <w:r w:rsidRPr="00901A60">
        <w:t>Назначение</w:t>
      </w:r>
      <w:r w:rsidRPr="003479E9">
        <w:rPr>
          <w:lang w:val="en-US"/>
        </w:rPr>
        <w:t xml:space="preserve"> </w:t>
      </w:r>
      <w:r w:rsidRPr="00901A60">
        <w:t>и</w:t>
      </w:r>
      <w:r w:rsidRPr="003479E9">
        <w:rPr>
          <w:lang w:val="en-US"/>
        </w:rPr>
        <w:t xml:space="preserve"> </w:t>
      </w:r>
      <w:r w:rsidRPr="00901A60">
        <w:t>маршрут</w:t>
      </w:r>
      <w:r w:rsidRPr="003479E9">
        <w:rPr>
          <w:lang w:val="en-US"/>
        </w:rPr>
        <w:t xml:space="preserve"> </w:t>
      </w:r>
      <w:r w:rsidRPr="00901A60">
        <w:t>документа</w:t>
      </w:r>
      <w:bookmarkEnd w:id="4118"/>
      <w:bookmarkEnd w:id="4119"/>
    </w:p>
    <w:p w14:paraId="64C5202E" w14:textId="13BB6229" w:rsidR="00647902" w:rsidRPr="00CA1FD6" w:rsidRDefault="00647902" w:rsidP="00647902">
      <w:pPr>
        <w:pStyle w:val="ASFKNormal"/>
        <w:spacing w:before="60" w:after="120"/>
        <w:jc w:val="both"/>
        <w:rPr>
          <w:sz w:val="24"/>
          <w:szCs w:val="24"/>
        </w:rPr>
      </w:pPr>
      <w:r w:rsidRPr="00901A60">
        <w:rPr>
          <w:sz w:val="24"/>
          <w:szCs w:val="24"/>
        </w:rPr>
        <w:t>Документ</w:t>
      </w:r>
      <w:r w:rsidRPr="00CA1FD6">
        <w:rPr>
          <w:sz w:val="24"/>
          <w:szCs w:val="24"/>
        </w:rPr>
        <w:t xml:space="preserve"> «</w:t>
      </w:r>
      <w:r w:rsidRPr="00901A60">
        <w:rPr>
          <w:sz w:val="24"/>
          <w:szCs w:val="24"/>
        </w:rPr>
        <w:t>Выписка</w:t>
      </w:r>
      <w:r w:rsidRPr="00CA1FD6">
        <w:rPr>
          <w:sz w:val="24"/>
          <w:szCs w:val="24"/>
        </w:rPr>
        <w:t xml:space="preserve"> </w:t>
      </w:r>
      <w:r w:rsidRPr="00901A60">
        <w:rPr>
          <w:sz w:val="24"/>
          <w:szCs w:val="24"/>
        </w:rPr>
        <w:t>по</w:t>
      </w:r>
      <w:r w:rsidRPr="00CA1FD6">
        <w:rPr>
          <w:sz w:val="24"/>
          <w:szCs w:val="24"/>
        </w:rPr>
        <w:t xml:space="preserve"> </w:t>
      </w:r>
      <w:r w:rsidRPr="00901A60">
        <w:rPr>
          <w:sz w:val="24"/>
          <w:szCs w:val="24"/>
        </w:rPr>
        <w:t>казначейскому</w:t>
      </w:r>
      <w:r w:rsidRPr="00CA1FD6">
        <w:rPr>
          <w:sz w:val="24"/>
          <w:szCs w:val="24"/>
        </w:rPr>
        <w:t xml:space="preserve"> </w:t>
      </w:r>
      <w:r w:rsidRPr="00901A60">
        <w:rPr>
          <w:sz w:val="24"/>
          <w:szCs w:val="24"/>
        </w:rPr>
        <w:t>счету</w:t>
      </w:r>
      <w:r w:rsidRPr="00CA1FD6">
        <w:rPr>
          <w:sz w:val="24"/>
          <w:szCs w:val="24"/>
        </w:rPr>
        <w:t xml:space="preserve"> </w:t>
      </w:r>
      <w:r w:rsidRPr="00901A60">
        <w:rPr>
          <w:sz w:val="24"/>
          <w:szCs w:val="24"/>
        </w:rPr>
        <w:t>для</w:t>
      </w:r>
      <w:r w:rsidRPr="00CA1FD6">
        <w:rPr>
          <w:sz w:val="24"/>
          <w:szCs w:val="24"/>
        </w:rPr>
        <w:t xml:space="preserve"> </w:t>
      </w:r>
      <w:r w:rsidRPr="00901A60">
        <w:rPr>
          <w:sz w:val="24"/>
          <w:szCs w:val="24"/>
        </w:rPr>
        <w:t>учета</w:t>
      </w:r>
      <w:r w:rsidRPr="00CA1FD6">
        <w:rPr>
          <w:sz w:val="24"/>
          <w:szCs w:val="24"/>
        </w:rPr>
        <w:t xml:space="preserve"> </w:t>
      </w:r>
      <w:r w:rsidRPr="00901A60">
        <w:rPr>
          <w:sz w:val="24"/>
          <w:szCs w:val="24"/>
        </w:rPr>
        <w:t>таможенных</w:t>
      </w:r>
      <w:r w:rsidRPr="00CA1FD6">
        <w:rPr>
          <w:sz w:val="24"/>
          <w:szCs w:val="24"/>
        </w:rPr>
        <w:t xml:space="preserve"> </w:t>
      </w:r>
      <w:r w:rsidRPr="00901A60">
        <w:rPr>
          <w:sz w:val="24"/>
          <w:szCs w:val="24"/>
        </w:rPr>
        <w:t>платежей</w:t>
      </w:r>
      <w:r w:rsidRPr="00CA1FD6">
        <w:rPr>
          <w:sz w:val="24"/>
          <w:szCs w:val="24"/>
        </w:rPr>
        <w:t xml:space="preserve">» </w:t>
      </w:r>
      <w:r w:rsidRPr="00901A60">
        <w:rPr>
          <w:sz w:val="24"/>
          <w:szCs w:val="24"/>
        </w:rPr>
        <w:t>предназначен</w:t>
      </w:r>
      <w:r w:rsidRPr="00CA1FD6">
        <w:rPr>
          <w:sz w:val="24"/>
          <w:szCs w:val="24"/>
        </w:rPr>
        <w:t xml:space="preserve"> </w:t>
      </w:r>
      <w:r w:rsidRPr="00901A60">
        <w:rPr>
          <w:sz w:val="24"/>
          <w:szCs w:val="24"/>
        </w:rPr>
        <w:t>для</w:t>
      </w:r>
      <w:r w:rsidRPr="00CA1FD6">
        <w:rPr>
          <w:sz w:val="24"/>
          <w:szCs w:val="24"/>
        </w:rPr>
        <w:t xml:space="preserve"> </w:t>
      </w:r>
      <w:r w:rsidRPr="00901A60">
        <w:rPr>
          <w:sz w:val="24"/>
          <w:szCs w:val="24"/>
        </w:rPr>
        <w:t>доведения</w:t>
      </w:r>
      <w:r w:rsidRPr="00CA1FD6">
        <w:rPr>
          <w:sz w:val="24"/>
          <w:szCs w:val="24"/>
        </w:rPr>
        <w:t xml:space="preserve"> </w:t>
      </w:r>
      <w:r w:rsidRPr="00901A60">
        <w:rPr>
          <w:sz w:val="24"/>
          <w:szCs w:val="24"/>
        </w:rPr>
        <w:t>информации</w:t>
      </w:r>
      <w:r w:rsidRPr="00CA1FD6">
        <w:rPr>
          <w:sz w:val="24"/>
          <w:szCs w:val="24"/>
        </w:rPr>
        <w:t xml:space="preserve"> </w:t>
      </w:r>
      <w:r w:rsidRPr="00901A60">
        <w:rPr>
          <w:sz w:val="24"/>
          <w:szCs w:val="24"/>
        </w:rPr>
        <w:t>о</w:t>
      </w:r>
      <w:r w:rsidRPr="00CA1FD6">
        <w:rPr>
          <w:sz w:val="24"/>
          <w:szCs w:val="24"/>
        </w:rPr>
        <w:t xml:space="preserve"> </w:t>
      </w:r>
      <w:r w:rsidRPr="00901A60">
        <w:rPr>
          <w:sz w:val="24"/>
          <w:szCs w:val="24"/>
        </w:rPr>
        <w:t>поступивших</w:t>
      </w:r>
      <w:r w:rsidRPr="00CA1FD6">
        <w:rPr>
          <w:sz w:val="24"/>
          <w:szCs w:val="24"/>
        </w:rPr>
        <w:t xml:space="preserve"> </w:t>
      </w:r>
      <w:r w:rsidRPr="00901A60">
        <w:rPr>
          <w:sz w:val="24"/>
          <w:szCs w:val="24"/>
        </w:rPr>
        <w:t>денежных</w:t>
      </w:r>
      <w:r w:rsidRPr="00CA1FD6">
        <w:rPr>
          <w:sz w:val="24"/>
          <w:szCs w:val="24"/>
        </w:rPr>
        <w:t xml:space="preserve"> </w:t>
      </w:r>
      <w:r w:rsidRPr="00901A60">
        <w:rPr>
          <w:sz w:val="24"/>
          <w:szCs w:val="24"/>
        </w:rPr>
        <w:t>средствах</w:t>
      </w:r>
      <w:r w:rsidRPr="00CA1FD6">
        <w:rPr>
          <w:sz w:val="24"/>
          <w:szCs w:val="24"/>
        </w:rPr>
        <w:t xml:space="preserve"> </w:t>
      </w:r>
      <w:r w:rsidRPr="00901A60">
        <w:rPr>
          <w:sz w:val="24"/>
          <w:szCs w:val="24"/>
        </w:rPr>
        <w:t>на</w:t>
      </w:r>
      <w:r w:rsidRPr="00CA1FD6">
        <w:rPr>
          <w:sz w:val="24"/>
          <w:szCs w:val="24"/>
        </w:rPr>
        <w:t xml:space="preserve"> </w:t>
      </w:r>
      <w:r w:rsidRPr="00901A60">
        <w:rPr>
          <w:sz w:val="24"/>
          <w:szCs w:val="24"/>
        </w:rPr>
        <w:t>отдельный</w:t>
      </w:r>
      <w:r w:rsidRPr="00CA1FD6">
        <w:rPr>
          <w:sz w:val="24"/>
          <w:szCs w:val="24"/>
        </w:rPr>
        <w:t xml:space="preserve"> </w:t>
      </w:r>
      <w:r w:rsidRPr="00901A60">
        <w:rPr>
          <w:sz w:val="24"/>
          <w:szCs w:val="24"/>
        </w:rPr>
        <w:t>счет</w:t>
      </w:r>
      <w:r w:rsidRPr="00CA1FD6">
        <w:rPr>
          <w:sz w:val="24"/>
          <w:szCs w:val="24"/>
        </w:rPr>
        <w:t xml:space="preserve"> </w:t>
      </w:r>
      <w:r w:rsidRPr="00901A60">
        <w:rPr>
          <w:sz w:val="24"/>
          <w:szCs w:val="24"/>
        </w:rPr>
        <w:t>МОУ</w:t>
      </w:r>
      <w:r w:rsidRPr="00CA1FD6">
        <w:rPr>
          <w:sz w:val="24"/>
          <w:szCs w:val="24"/>
        </w:rPr>
        <w:t xml:space="preserve">, </w:t>
      </w:r>
      <w:r w:rsidRPr="00901A60">
        <w:rPr>
          <w:sz w:val="24"/>
          <w:szCs w:val="24"/>
        </w:rPr>
        <w:t>открытый</w:t>
      </w:r>
      <w:r w:rsidRPr="00CA1FD6">
        <w:rPr>
          <w:sz w:val="24"/>
          <w:szCs w:val="24"/>
        </w:rPr>
        <w:t xml:space="preserve"> </w:t>
      </w:r>
      <w:r w:rsidRPr="00901A60">
        <w:rPr>
          <w:sz w:val="24"/>
          <w:szCs w:val="24"/>
        </w:rPr>
        <w:t>для</w:t>
      </w:r>
      <w:r w:rsidRPr="00CA1FD6">
        <w:rPr>
          <w:sz w:val="24"/>
          <w:szCs w:val="24"/>
        </w:rPr>
        <w:t xml:space="preserve"> </w:t>
      </w:r>
      <w:r w:rsidRPr="00901A60">
        <w:rPr>
          <w:sz w:val="24"/>
          <w:szCs w:val="24"/>
        </w:rPr>
        <w:t>учета</w:t>
      </w:r>
      <w:r w:rsidRPr="00CA1FD6">
        <w:rPr>
          <w:sz w:val="24"/>
          <w:szCs w:val="24"/>
        </w:rPr>
        <w:t xml:space="preserve"> </w:t>
      </w:r>
      <w:r w:rsidRPr="00901A60">
        <w:rPr>
          <w:sz w:val="24"/>
          <w:szCs w:val="24"/>
        </w:rPr>
        <w:t>и</w:t>
      </w:r>
      <w:r w:rsidRPr="00CA1FD6">
        <w:rPr>
          <w:sz w:val="24"/>
          <w:szCs w:val="24"/>
        </w:rPr>
        <w:t xml:space="preserve"> </w:t>
      </w:r>
      <w:r w:rsidRPr="00901A60">
        <w:rPr>
          <w:sz w:val="24"/>
          <w:szCs w:val="24"/>
        </w:rPr>
        <w:t>распределения</w:t>
      </w:r>
      <w:r w:rsidRPr="00CA1FD6">
        <w:rPr>
          <w:sz w:val="24"/>
          <w:szCs w:val="24"/>
        </w:rPr>
        <w:t xml:space="preserve"> </w:t>
      </w:r>
      <w:r w:rsidRPr="00901A60">
        <w:rPr>
          <w:sz w:val="24"/>
          <w:szCs w:val="24"/>
        </w:rPr>
        <w:t>таможенных</w:t>
      </w:r>
      <w:r w:rsidRPr="00CA1FD6">
        <w:rPr>
          <w:sz w:val="24"/>
          <w:szCs w:val="24"/>
        </w:rPr>
        <w:t xml:space="preserve"> </w:t>
      </w:r>
      <w:r w:rsidRPr="00901A60">
        <w:rPr>
          <w:sz w:val="24"/>
          <w:szCs w:val="24"/>
        </w:rPr>
        <w:t>платежей</w:t>
      </w:r>
      <w:r w:rsidRPr="00CA1FD6">
        <w:rPr>
          <w:sz w:val="24"/>
          <w:szCs w:val="24"/>
        </w:rPr>
        <w:t xml:space="preserve">, </w:t>
      </w:r>
      <w:r w:rsidRPr="00901A60">
        <w:rPr>
          <w:sz w:val="24"/>
          <w:szCs w:val="24"/>
        </w:rPr>
        <w:t>до</w:t>
      </w:r>
      <w:r w:rsidRPr="00CA1FD6">
        <w:rPr>
          <w:sz w:val="24"/>
          <w:szCs w:val="24"/>
        </w:rPr>
        <w:t xml:space="preserve"> </w:t>
      </w:r>
      <w:r w:rsidRPr="00901A60">
        <w:rPr>
          <w:sz w:val="24"/>
          <w:szCs w:val="24"/>
        </w:rPr>
        <w:t>Федеральной</w:t>
      </w:r>
      <w:r w:rsidRPr="00CA1FD6">
        <w:rPr>
          <w:sz w:val="24"/>
          <w:szCs w:val="24"/>
        </w:rPr>
        <w:t xml:space="preserve"> </w:t>
      </w:r>
      <w:r w:rsidRPr="00901A60">
        <w:rPr>
          <w:sz w:val="24"/>
          <w:szCs w:val="24"/>
        </w:rPr>
        <w:t>таможенной</w:t>
      </w:r>
      <w:r w:rsidRPr="00CA1FD6">
        <w:rPr>
          <w:sz w:val="24"/>
          <w:szCs w:val="24"/>
        </w:rPr>
        <w:t xml:space="preserve"> </w:t>
      </w:r>
      <w:r w:rsidRPr="00901A60">
        <w:rPr>
          <w:sz w:val="24"/>
          <w:szCs w:val="24"/>
        </w:rPr>
        <w:t>службы</w:t>
      </w:r>
      <w:r w:rsidRPr="00CA1FD6">
        <w:rPr>
          <w:sz w:val="24"/>
          <w:szCs w:val="24"/>
        </w:rPr>
        <w:t>.</w:t>
      </w:r>
    </w:p>
    <w:p w14:paraId="743E44FA" w14:textId="06BDF52D" w:rsidR="00257659" w:rsidRPr="00CA1FD6" w:rsidRDefault="00257659" w:rsidP="00257659">
      <w:pPr>
        <w:pStyle w:val="ASFKNormal"/>
        <w:spacing w:before="60" w:after="120"/>
        <w:jc w:val="both"/>
      </w:pPr>
      <w:r w:rsidRPr="00F94C8B">
        <w:rPr>
          <w:sz w:val="24"/>
          <w:szCs w:val="24"/>
          <w:highlight w:val="green"/>
        </w:rPr>
        <w:t>Документ</w:t>
      </w:r>
      <w:r w:rsidRPr="00CA1FD6">
        <w:rPr>
          <w:sz w:val="24"/>
          <w:szCs w:val="24"/>
          <w:highlight w:val="green"/>
        </w:rPr>
        <w:t xml:space="preserve"> «</w:t>
      </w:r>
      <w:r w:rsidRPr="00F94C8B">
        <w:rPr>
          <w:sz w:val="24"/>
          <w:szCs w:val="24"/>
          <w:highlight w:val="green"/>
        </w:rPr>
        <w:t>Выписка</w:t>
      </w:r>
      <w:r w:rsidRPr="00CA1FD6">
        <w:rPr>
          <w:sz w:val="24"/>
          <w:szCs w:val="24"/>
          <w:highlight w:val="green"/>
        </w:rPr>
        <w:t xml:space="preserve"> </w:t>
      </w:r>
      <w:r w:rsidRPr="00F94C8B">
        <w:rPr>
          <w:sz w:val="24"/>
          <w:szCs w:val="24"/>
          <w:highlight w:val="green"/>
        </w:rPr>
        <w:t>по</w:t>
      </w:r>
      <w:r w:rsidRPr="00CA1FD6">
        <w:rPr>
          <w:sz w:val="24"/>
          <w:szCs w:val="24"/>
          <w:highlight w:val="green"/>
        </w:rPr>
        <w:t xml:space="preserve"> </w:t>
      </w:r>
      <w:r w:rsidRPr="00F94C8B">
        <w:rPr>
          <w:sz w:val="24"/>
          <w:szCs w:val="24"/>
          <w:highlight w:val="green"/>
        </w:rPr>
        <w:t>казначейскому</w:t>
      </w:r>
      <w:r w:rsidRPr="00CA1FD6">
        <w:rPr>
          <w:sz w:val="24"/>
          <w:szCs w:val="24"/>
          <w:highlight w:val="green"/>
        </w:rPr>
        <w:t xml:space="preserve"> </w:t>
      </w:r>
      <w:r w:rsidRPr="00F94C8B">
        <w:rPr>
          <w:sz w:val="24"/>
          <w:szCs w:val="24"/>
          <w:highlight w:val="green"/>
        </w:rPr>
        <w:t>счету</w:t>
      </w:r>
      <w:r w:rsidRPr="00CA1FD6">
        <w:rPr>
          <w:sz w:val="24"/>
          <w:szCs w:val="24"/>
          <w:highlight w:val="green"/>
        </w:rPr>
        <w:t xml:space="preserve"> </w:t>
      </w:r>
      <w:r w:rsidRPr="00F94C8B">
        <w:rPr>
          <w:sz w:val="24"/>
          <w:szCs w:val="24"/>
          <w:highlight w:val="green"/>
        </w:rPr>
        <w:t>для</w:t>
      </w:r>
      <w:r w:rsidRPr="00CA1FD6">
        <w:rPr>
          <w:sz w:val="24"/>
          <w:szCs w:val="24"/>
          <w:highlight w:val="green"/>
        </w:rPr>
        <w:t xml:space="preserve"> </w:t>
      </w:r>
      <w:r w:rsidRPr="00F94C8B">
        <w:rPr>
          <w:sz w:val="24"/>
          <w:szCs w:val="24"/>
          <w:highlight w:val="green"/>
        </w:rPr>
        <w:t>учета</w:t>
      </w:r>
      <w:r w:rsidRPr="00CA1FD6">
        <w:rPr>
          <w:sz w:val="24"/>
          <w:szCs w:val="24"/>
          <w:highlight w:val="green"/>
        </w:rPr>
        <w:t xml:space="preserve"> </w:t>
      </w:r>
      <w:r w:rsidRPr="00F94C8B">
        <w:rPr>
          <w:sz w:val="24"/>
          <w:szCs w:val="24"/>
          <w:highlight w:val="green"/>
        </w:rPr>
        <w:t>таможенных</w:t>
      </w:r>
      <w:r w:rsidRPr="00CA1FD6">
        <w:rPr>
          <w:sz w:val="24"/>
          <w:szCs w:val="24"/>
          <w:highlight w:val="green"/>
        </w:rPr>
        <w:t xml:space="preserve"> </w:t>
      </w:r>
      <w:r w:rsidRPr="00F94C8B">
        <w:rPr>
          <w:sz w:val="24"/>
          <w:szCs w:val="24"/>
          <w:highlight w:val="green"/>
        </w:rPr>
        <w:t>платежей</w:t>
      </w:r>
      <w:r w:rsidRPr="00CA1FD6">
        <w:rPr>
          <w:sz w:val="24"/>
          <w:szCs w:val="24"/>
          <w:highlight w:val="green"/>
        </w:rPr>
        <w:t xml:space="preserve">» </w:t>
      </w:r>
      <w:r w:rsidRPr="00F94C8B">
        <w:rPr>
          <w:sz w:val="24"/>
          <w:szCs w:val="24"/>
          <w:highlight w:val="green"/>
        </w:rPr>
        <w:t>при</w:t>
      </w:r>
      <w:r w:rsidRPr="00CA1FD6">
        <w:rPr>
          <w:sz w:val="24"/>
          <w:szCs w:val="24"/>
          <w:highlight w:val="green"/>
        </w:rPr>
        <w:t xml:space="preserve"> </w:t>
      </w:r>
      <w:r w:rsidRPr="00F94C8B">
        <w:rPr>
          <w:sz w:val="24"/>
          <w:szCs w:val="24"/>
          <w:highlight w:val="green"/>
        </w:rPr>
        <w:t>сервисном</w:t>
      </w:r>
      <w:r w:rsidRPr="00CA1FD6">
        <w:rPr>
          <w:sz w:val="24"/>
          <w:szCs w:val="24"/>
          <w:highlight w:val="green"/>
        </w:rPr>
        <w:t xml:space="preserve"> </w:t>
      </w:r>
      <w:r w:rsidRPr="00F94C8B">
        <w:rPr>
          <w:sz w:val="24"/>
          <w:szCs w:val="24"/>
          <w:highlight w:val="green"/>
        </w:rPr>
        <w:t>взаимодействии</w:t>
      </w:r>
      <w:r w:rsidRPr="00CA1FD6">
        <w:rPr>
          <w:sz w:val="24"/>
          <w:szCs w:val="24"/>
          <w:highlight w:val="green"/>
        </w:rPr>
        <w:t xml:space="preserve"> </w:t>
      </w:r>
      <w:r w:rsidRPr="00F94C8B">
        <w:rPr>
          <w:sz w:val="24"/>
          <w:szCs w:val="24"/>
          <w:highlight w:val="green"/>
        </w:rPr>
        <w:t>также</w:t>
      </w:r>
      <w:r w:rsidRPr="00CA1FD6">
        <w:rPr>
          <w:sz w:val="24"/>
          <w:szCs w:val="24"/>
          <w:highlight w:val="green"/>
        </w:rPr>
        <w:t xml:space="preserve"> </w:t>
      </w:r>
      <w:r w:rsidRPr="00F94C8B">
        <w:rPr>
          <w:sz w:val="24"/>
          <w:szCs w:val="24"/>
          <w:highlight w:val="green"/>
        </w:rPr>
        <w:t>может</w:t>
      </w:r>
      <w:r w:rsidRPr="00CA1FD6">
        <w:rPr>
          <w:sz w:val="24"/>
          <w:szCs w:val="24"/>
          <w:highlight w:val="green"/>
        </w:rPr>
        <w:t xml:space="preserve"> </w:t>
      </w:r>
      <w:r w:rsidRPr="00F94C8B">
        <w:rPr>
          <w:sz w:val="24"/>
          <w:szCs w:val="24"/>
          <w:highlight w:val="green"/>
        </w:rPr>
        <w:t>содержать</w:t>
      </w:r>
      <w:r w:rsidRPr="00CA1FD6">
        <w:rPr>
          <w:sz w:val="24"/>
          <w:szCs w:val="24"/>
          <w:highlight w:val="green"/>
        </w:rPr>
        <w:t xml:space="preserve"> </w:t>
      </w:r>
      <w:r w:rsidRPr="00F94C8B">
        <w:rPr>
          <w:sz w:val="24"/>
          <w:szCs w:val="24"/>
          <w:highlight w:val="green"/>
        </w:rPr>
        <w:t>в</w:t>
      </w:r>
      <w:r w:rsidRPr="00CA1FD6">
        <w:rPr>
          <w:sz w:val="24"/>
          <w:szCs w:val="24"/>
          <w:highlight w:val="green"/>
        </w:rPr>
        <w:t xml:space="preserve"> </w:t>
      </w:r>
      <w:r w:rsidRPr="00F94C8B">
        <w:rPr>
          <w:sz w:val="24"/>
          <w:szCs w:val="24"/>
          <w:highlight w:val="green"/>
        </w:rPr>
        <w:t>себе</w:t>
      </w:r>
      <w:r w:rsidRPr="00CA1FD6">
        <w:rPr>
          <w:sz w:val="24"/>
          <w:szCs w:val="24"/>
          <w:highlight w:val="green"/>
        </w:rPr>
        <w:t xml:space="preserve"> </w:t>
      </w:r>
      <w:r w:rsidRPr="00F94C8B">
        <w:rPr>
          <w:sz w:val="24"/>
          <w:szCs w:val="24"/>
          <w:highlight w:val="green"/>
        </w:rPr>
        <w:t>в</w:t>
      </w:r>
      <w:r w:rsidRPr="00CA1FD6">
        <w:rPr>
          <w:sz w:val="24"/>
          <w:szCs w:val="24"/>
          <w:highlight w:val="green"/>
        </w:rPr>
        <w:t xml:space="preserve"> </w:t>
      </w:r>
      <w:r w:rsidRPr="00F94C8B">
        <w:rPr>
          <w:sz w:val="24"/>
          <w:szCs w:val="24"/>
          <w:highlight w:val="green"/>
        </w:rPr>
        <w:t>виде</w:t>
      </w:r>
      <w:r w:rsidRPr="00CA1FD6">
        <w:rPr>
          <w:sz w:val="24"/>
          <w:szCs w:val="24"/>
          <w:highlight w:val="green"/>
        </w:rPr>
        <w:t xml:space="preserve"> </w:t>
      </w:r>
      <w:r w:rsidRPr="00F94C8B">
        <w:rPr>
          <w:sz w:val="24"/>
          <w:szCs w:val="24"/>
          <w:highlight w:val="green"/>
        </w:rPr>
        <w:t>вложения</w:t>
      </w:r>
      <w:r w:rsidRPr="00CA1FD6">
        <w:rPr>
          <w:sz w:val="24"/>
          <w:szCs w:val="24"/>
          <w:highlight w:val="green"/>
        </w:rPr>
        <w:t xml:space="preserve"> </w:t>
      </w:r>
      <w:r w:rsidRPr="00F94C8B">
        <w:rPr>
          <w:sz w:val="24"/>
          <w:szCs w:val="24"/>
          <w:highlight w:val="green"/>
        </w:rPr>
        <w:t>в</w:t>
      </w:r>
      <w:r w:rsidRPr="00CA1FD6">
        <w:rPr>
          <w:sz w:val="24"/>
          <w:szCs w:val="24"/>
          <w:highlight w:val="green"/>
        </w:rPr>
        <w:t xml:space="preserve"> </w:t>
      </w:r>
      <w:r w:rsidRPr="00F94C8B">
        <w:rPr>
          <w:sz w:val="24"/>
          <w:szCs w:val="24"/>
          <w:highlight w:val="green"/>
        </w:rPr>
        <w:t>блоке</w:t>
      </w:r>
      <w:r w:rsidRPr="00CA1FD6">
        <w:rPr>
          <w:sz w:val="24"/>
          <w:szCs w:val="24"/>
          <w:highlight w:val="green"/>
        </w:rPr>
        <w:t xml:space="preserve"> «</w:t>
      </w:r>
      <w:r w:rsidRPr="003479E9">
        <w:rPr>
          <w:sz w:val="24"/>
          <w:szCs w:val="24"/>
          <w:highlight w:val="green"/>
          <w:lang w:val="en-US"/>
        </w:rPr>
        <w:t>attachments</w:t>
      </w:r>
      <w:r w:rsidRPr="00CA1FD6">
        <w:rPr>
          <w:sz w:val="24"/>
          <w:szCs w:val="24"/>
          <w:highlight w:val="green"/>
        </w:rPr>
        <w:t xml:space="preserve">» </w:t>
      </w:r>
      <w:r w:rsidRPr="00F94C8B">
        <w:rPr>
          <w:sz w:val="24"/>
          <w:szCs w:val="24"/>
          <w:highlight w:val="green"/>
        </w:rPr>
        <w:t>документы</w:t>
      </w:r>
      <w:r w:rsidRPr="00CA1FD6">
        <w:rPr>
          <w:sz w:val="24"/>
          <w:szCs w:val="24"/>
          <w:highlight w:val="green"/>
        </w:rPr>
        <w:t xml:space="preserve">, </w:t>
      </w:r>
      <w:r w:rsidRPr="00F94C8B">
        <w:rPr>
          <w:sz w:val="24"/>
          <w:szCs w:val="24"/>
          <w:highlight w:val="green"/>
        </w:rPr>
        <w:t>служащие</w:t>
      </w:r>
      <w:r w:rsidRPr="00CA1FD6">
        <w:rPr>
          <w:sz w:val="24"/>
          <w:szCs w:val="24"/>
          <w:highlight w:val="green"/>
        </w:rPr>
        <w:t xml:space="preserve"> </w:t>
      </w:r>
      <w:r w:rsidRPr="00F94C8B">
        <w:rPr>
          <w:sz w:val="24"/>
          <w:szCs w:val="24"/>
          <w:highlight w:val="green"/>
        </w:rPr>
        <w:t>основанием</w:t>
      </w:r>
      <w:r w:rsidRPr="00CA1FD6">
        <w:rPr>
          <w:sz w:val="24"/>
          <w:szCs w:val="24"/>
          <w:highlight w:val="green"/>
        </w:rPr>
        <w:t xml:space="preserve"> </w:t>
      </w:r>
      <w:r w:rsidRPr="00F94C8B">
        <w:rPr>
          <w:sz w:val="24"/>
          <w:szCs w:val="24"/>
          <w:highlight w:val="green"/>
        </w:rPr>
        <w:t>для</w:t>
      </w:r>
      <w:r w:rsidRPr="00CA1FD6">
        <w:rPr>
          <w:sz w:val="24"/>
          <w:szCs w:val="24"/>
          <w:highlight w:val="green"/>
        </w:rPr>
        <w:t xml:space="preserve"> </w:t>
      </w:r>
      <w:r w:rsidRPr="00F94C8B">
        <w:rPr>
          <w:sz w:val="24"/>
          <w:szCs w:val="24"/>
          <w:highlight w:val="green"/>
        </w:rPr>
        <w:t>отражения</w:t>
      </w:r>
      <w:r w:rsidRPr="00CA1FD6">
        <w:rPr>
          <w:sz w:val="24"/>
          <w:szCs w:val="24"/>
          <w:highlight w:val="green"/>
        </w:rPr>
        <w:t xml:space="preserve"> </w:t>
      </w:r>
      <w:r w:rsidRPr="00F94C8B">
        <w:rPr>
          <w:sz w:val="24"/>
          <w:szCs w:val="24"/>
          <w:highlight w:val="green"/>
        </w:rPr>
        <w:t>операций</w:t>
      </w:r>
      <w:r w:rsidRPr="00CA1FD6">
        <w:rPr>
          <w:sz w:val="24"/>
          <w:szCs w:val="24"/>
          <w:highlight w:val="green"/>
        </w:rPr>
        <w:t xml:space="preserve"> </w:t>
      </w:r>
      <w:r w:rsidRPr="00F94C8B">
        <w:rPr>
          <w:sz w:val="24"/>
          <w:szCs w:val="24"/>
          <w:highlight w:val="green"/>
        </w:rPr>
        <w:t>на</w:t>
      </w:r>
      <w:r w:rsidRPr="00CA1FD6">
        <w:rPr>
          <w:sz w:val="24"/>
          <w:szCs w:val="24"/>
          <w:highlight w:val="green"/>
        </w:rPr>
        <w:t xml:space="preserve"> </w:t>
      </w:r>
      <w:r w:rsidRPr="00F94C8B">
        <w:rPr>
          <w:sz w:val="24"/>
          <w:szCs w:val="24"/>
          <w:highlight w:val="green"/>
        </w:rPr>
        <w:t>лицевом</w:t>
      </w:r>
      <w:r w:rsidRPr="00CA1FD6">
        <w:rPr>
          <w:sz w:val="24"/>
          <w:szCs w:val="24"/>
          <w:highlight w:val="green"/>
        </w:rPr>
        <w:t xml:space="preserve"> </w:t>
      </w:r>
      <w:r w:rsidRPr="00F94C8B">
        <w:rPr>
          <w:sz w:val="24"/>
          <w:szCs w:val="24"/>
          <w:highlight w:val="green"/>
        </w:rPr>
        <w:t>счете</w:t>
      </w:r>
      <w:r w:rsidRPr="00CA1FD6">
        <w:rPr>
          <w:sz w:val="24"/>
          <w:szCs w:val="24"/>
          <w:highlight w:val="green"/>
        </w:rPr>
        <w:t xml:space="preserve">, </w:t>
      </w:r>
      <w:r w:rsidRPr="00F94C8B">
        <w:rPr>
          <w:sz w:val="24"/>
          <w:szCs w:val="24"/>
          <w:highlight w:val="green"/>
        </w:rPr>
        <w:t>в</w:t>
      </w:r>
      <w:r w:rsidRPr="00CA1FD6">
        <w:rPr>
          <w:sz w:val="24"/>
          <w:szCs w:val="24"/>
          <w:highlight w:val="green"/>
        </w:rPr>
        <w:t xml:space="preserve"> </w:t>
      </w:r>
      <w:r w:rsidRPr="00F94C8B">
        <w:rPr>
          <w:sz w:val="24"/>
          <w:szCs w:val="24"/>
          <w:highlight w:val="green"/>
        </w:rPr>
        <w:t>форматах</w:t>
      </w:r>
      <w:r w:rsidRPr="00CA1FD6">
        <w:rPr>
          <w:sz w:val="24"/>
          <w:szCs w:val="24"/>
          <w:highlight w:val="green"/>
        </w:rPr>
        <w:t xml:space="preserve">, </w:t>
      </w:r>
      <w:r w:rsidRPr="00F94C8B">
        <w:rPr>
          <w:sz w:val="24"/>
          <w:szCs w:val="24"/>
          <w:highlight w:val="green"/>
        </w:rPr>
        <w:t>предусмотренных</w:t>
      </w:r>
      <w:r w:rsidRPr="00CA1FD6">
        <w:rPr>
          <w:sz w:val="24"/>
          <w:szCs w:val="24"/>
          <w:highlight w:val="green"/>
        </w:rPr>
        <w:t xml:space="preserve"> </w:t>
      </w:r>
      <w:r w:rsidRPr="00F94C8B">
        <w:rPr>
          <w:sz w:val="24"/>
          <w:szCs w:val="24"/>
          <w:highlight w:val="green"/>
        </w:rPr>
        <w:t>настоящим</w:t>
      </w:r>
      <w:r w:rsidRPr="00CA1FD6">
        <w:rPr>
          <w:sz w:val="24"/>
          <w:szCs w:val="24"/>
          <w:highlight w:val="green"/>
        </w:rPr>
        <w:t xml:space="preserve"> </w:t>
      </w:r>
      <w:r w:rsidRPr="00F94C8B">
        <w:rPr>
          <w:sz w:val="24"/>
          <w:szCs w:val="24"/>
          <w:highlight w:val="green"/>
        </w:rPr>
        <w:t>Альбомом</w:t>
      </w:r>
      <w:r w:rsidRPr="00CA1FD6">
        <w:rPr>
          <w:sz w:val="24"/>
          <w:szCs w:val="24"/>
          <w:highlight w:val="green"/>
        </w:rPr>
        <w:t xml:space="preserve"> </w:t>
      </w:r>
      <w:r w:rsidRPr="00F94C8B">
        <w:rPr>
          <w:sz w:val="24"/>
          <w:szCs w:val="24"/>
          <w:highlight w:val="green"/>
        </w:rPr>
        <w:t>ТФО</w:t>
      </w:r>
      <w:r w:rsidRPr="00CA1FD6">
        <w:rPr>
          <w:sz w:val="24"/>
          <w:szCs w:val="24"/>
          <w:highlight w:val="green"/>
        </w:rPr>
        <w:t>.</w:t>
      </w:r>
      <w:r w:rsidR="00B03511" w:rsidRPr="00CA1FD6">
        <w:rPr>
          <w:sz w:val="24"/>
          <w:szCs w:val="24"/>
        </w:rPr>
        <w:t xml:space="preserve"> </w:t>
      </w:r>
    </w:p>
    <w:p w14:paraId="79707DF1" w14:textId="22828B66" w:rsidR="00647902" w:rsidRPr="003479E9" w:rsidRDefault="00647902" w:rsidP="00647902">
      <w:pPr>
        <w:pStyle w:val="GOSTNameTable"/>
        <w:numPr>
          <w:ilvl w:val="0"/>
          <w:numId w:val="104"/>
        </w:numPr>
        <w:spacing w:before="120" w:after="0"/>
        <w:ind w:left="425" w:hanging="357"/>
        <w:contextualSpacing/>
        <w:jc w:val="both"/>
      </w:pPr>
      <w:r w:rsidRPr="00901A60">
        <w:rPr>
          <w:b w:val="0"/>
        </w:rPr>
        <w:fldChar w:fldCharType="begin"/>
      </w:r>
      <w:r w:rsidRPr="003479E9">
        <w:rPr>
          <w:lang w:val="en-US"/>
        </w:rPr>
        <w:instrText>SEQ</w:instrText>
      </w:r>
      <w:r w:rsidRPr="003479E9">
        <w:instrText xml:space="preserve"> </w:instrText>
      </w:r>
      <w:r w:rsidRPr="00901A60">
        <w:instrText>Таблица</w:instrText>
      </w:r>
      <w:r w:rsidRPr="003479E9">
        <w:instrText xml:space="preserve"> \* </w:instrText>
      </w:r>
      <w:r w:rsidRPr="003479E9">
        <w:rPr>
          <w:lang w:val="en-US"/>
        </w:rPr>
        <w:instrText>ARABIC</w:instrText>
      </w:r>
      <w:r w:rsidRPr="00901A60">
        <w:rPr>
          <w:b w:val="0"/>
        </w:rPr>
        <w:fldChar w:fldCharType="separate"/>
      </w:r>
      <w:bookmarkStart w:id="4120" w:name="_Toc217652006"/>
      <w:r w:rsidR="00D21171">
        <w:rPr>
          <w:noProof/>
          <w:lang w:val="en-US"/>
        </w:rPr>
        <w:t>163</w:t>
      </w:r>
      <w:r w:rsidRPr="00901A60">
        <w:rPr>
          <w:b w:val="0"/>
        </w:rPr>
        <w:fldChar w:fldCharType="end"/>
      </w:r>
      <w:r w:rsidRPr="003479E9">
        <w:rPr>
          <w:rFonts w:eastAsia="Calibri"/>
          <w:szCs w:val="24"/>
        </w:rPr>
        <w:t xml:space="preserve"> –</w:t>
      </w:r>
      <w:r w:rsidRPr="003479E9">
        <w:t xml:space="preserve"> </w:t>
      </w:r>
      <w:r w:rsidRPr="000D1538">
        <w:rPr>
          <w:b w:val="0"/>
          <w:highlight w:val="green"/>
        </w:rPr>
        <w:t>Маршрут документа «</w:t>
      </w:r>
      <w:r w:rsidRPr="000D1538">
        <w:rPr>
          <w:b w:val="0"/>
          <w:szCs w:val="24"/>
          <w:highlight w:val="green"/>
        </w:rPr>
        <w:t>Выписка по казначейскому счету для учета таможенных платежей</w:t>
      </w:r>
      <w:r w:rsidRPr="000D1538">
        <w:rPr>
          <w:b w:val="0"/>
          <w:highlight w:val="green"/>
        </w:rPr>
        <w:t>»</w:t>
      </w:r>
      <w:bookmarkEnd w:id="4120"/>
      <w:r w:rsidRPr="003479E9">
        <w:t xml:space="preserve"> </w:t>
      </w:r>
    </w:p>
    <w:tbl>
      <w:tblPr>
        <w:tblStyle w:val="GOSTTable"/>
        <w:tblW w:w="5000" w:type="pct"/>
        <w:tblLook w:val="01E0" w:firstRow="1" w:lastRow="1" w:firstColumn="1" w:lastColumn="1" w:noHBand="0" w:noVBand="0"/>
      </w:tblPr>
      <w:tblGrid>
        <w:gridCol w:w="2552"/>
        <w:gridCol w:w="2549"/>
        <w:gridCol w:w="4527"/>
      </w:tblGrid>
      <w:tr w:rsidR="00647902" w:rsidRPr="003479E9" w14:paraId="12C60442" w14:textId="6FA5692D" w:rsidTr="00647902">
        <w:trPr>
          <w:cnfStyle w:val="100000000000" w:firstRow="1" w:lastRow="0" w:firstColumn="0" w:lastColumn="0" w:oddVBand="0" w:evenVBand="0" w:oddHBand="0" w:evenHBand="0" w:firstRowFirstColumn="0" w:firstRowLastColumn="0" w:lastRowFirstColumn="0" w:lastRowLastColumn="0"/>
        </w:trPr>
        <w:tc>
          <w:tcPr>
            <w:tcW w:w="1325" w:type="pct"/>
          </w:tcPr>
          <w:p w14:paraId="6B9C82B4" w14:textId="63AE1B3F" w:rsidR="00647902" w:rsidRPr="003479E9" w:rsidRDefault="00647902" w:rsidP="00647902">
            <w:pPr>
              <w:pStyle w:val="GOSTTableHead"/>
              <w:rPr>
                <w:szCs w:val="22"/>
                <w:lang w:val="en-US"/>
              </w:rPr>
            </w:pPr>
            <w:r w:rsidRPr="00901A60">
              <w:rPr>
                <w:szCs w:val="22"/>
              </w:rPr>
              <w:t>Отправитель</w:t>
            </w:r>
          </w:p>
        </w:tc>
        <w:tc>
          <w:tcPr>
            <w:tcW w:w="1324" w:type="pct"/>
          </w:tcPr>
          <w:p w14:paraId="6E4F32D7" w14:textId="29581B9A" w:rsidR="00647902" w:rsidRPr="003479E9" w:rsidRDefault="00647902" w:rsidP="00647902">
            <w:pPr>
              <w:pStyle w:val="GOSTTableHead"/>
              <w:rPr>
                <w:szCs w:val="22"/>
                <w:lang w:val="en-US"/>
              </w:rPr>
            </w:pPr>
            <w:r w:rsidRPr="00901A60">
              <w:rPr>
                <w:szCs w:val="22"/>
              </w:rPr>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6F5E6142" w14:textId="3427A303" w:rsidR="00647902" w:rsidRPr="003479E9" w:rsidRDefault="00647902" w:rsidP="00647902">
            <w:pPr>
              <w:pStyle w:val="GOSTTableHead"/>
              <w:rPr>
                <w:i w:val="0"/>
                <w:szCs w:val="22"/>
                <w:lang w:val="en-US"/>
              </w:rPr>
            </w:pPr>
            <w:r w:rsidRPr="00901A60">
              <w:rPr>
                <w:i w:val="0"/>
                <w:szCs w:val="22"/>
              </w:rPr>
              <w:t>Примечание</w:t>
            </w:r>
          </w:p>
        </w:tc>
      </w:tr>
      <w:tr w:rsidR="00647902" w:rsidRPr="003479E9" w14:paraId="3CF67B06" w14:textId="46C48F5D" w:rsidTr="00647902">
        <w:trPr>
          <w:cnfStyle w:val="010000000000" w:firstRow="0" w:lastRow="1" w:firstColumn="0" w:lastColumn="0" w:oddVBand="0" w:evenVBand="0" w:oddHBand="0" w:evenHBand="0" w:firstRowFirstColumn="0" w:firstRowLastColumn="0" w:lastRowFirstColumn="0" w:lastRowLastColumn="0"/>
        </w:trPr>
        <w:tc>
          <w:tcPr>
            <w:tcW w:w="1325" w:type="pct"/>
          </w:tcPr>
          <w:p w14:paraId="519E2560" w14:textId="37C0E14E" w:rsidR="00647902" w:rsidRPr="003479E9" w:rsidRDefault="00647902" w:rsidP="00647902">
            <w:pPr>
              <w:pStyle w:val="GOSTTablenorm"/>
              <w:rPr>
                <w:i w:val="0"/>
                <w:szCs w:val="22"/>
                <w:lang w:val="en-US"/>
              </w:rPr>
            </w:pPr>
            <w:r w:rsidRPr="003479E9">
              <w:rPr>
                <w:i w:val="0"/>
                <w:szCs w:val="22"/>
              </w:rPr>
              <w:t>ТОФК</w:t>
            </w:r>
            <w:r w:rsidRPr="003479E9">
              <w:rPr>
                <w:i w:val="0"/>
                <w:szCs w:val="22"/>
                <w:lang w:val="en-US"/>
              </w:rPr>
              <w:t xml:space="preserve"> (</w:t>
            </w:r>
            <w:r w:rsidRPr="003479E9">
              <w:rPr>
                <w:i w:val="0"/>
                <w:szCs w:val="22"/>
              </w:rPr>
              <w:t>ПУД</w:t>
            </w:r>
            <w:r w:rsidRPr="003479E9">
              <w:rPr>
                <w:i w:val="0"/>
                <w:szCs w:val="22"/>
                <w:lang w:val="en-US"/>
              </w:rPr>
              <w:t xml:space="preserve"> </w:t>
            </w:r>
            <w:r w:rsidRPr="003479E9">
              <w:rPr>
                <w:i w:val="0"/>
                <w:szCs w:val="22"/>
              </w:rPr>
              <w:t>ЭБ</w:t>
            </w:r>
            <w:r w:rsidRPr="003479E9">
              <w:rPr>
                <w:i w:val="0"/>
                <w:szCs w:val="22"/>
                <w:lang w:val="en-US"/>
              </w:rPr>
              <w:t>)</w:t>
            </w:r>
          </w:p>
        </w:tc>
        <w:tc>
          <w:tcPr>
            <w:tcW w:w="1324" w:type="pct"/>
          </w:tcPr>
          <w:p w14:paraId="3B0CC611" w14:textId="6CEEE2F1" w:rsidR="00647902" w:rsidRPr="003479E9" w:rsidRDefault="00647902" w:rsidP="00647902">
            <w:pPr>
              <w:pStyle w:val="GOSTTablenorm"/>
              <w:rPr>
                <w:i w:val="0"/>
                <w:szCs w:val="22"/>
                <w:lang w:val="en-US"/>
              </w:rPr>
            </w:pPr>
            <w:r w:rsidRPr="003479E9">
              <w:rPr>
                <w:i w:val="0"/>
                <w:szCs w:val="22"/>
                <w:highlight w:val="green"/>
              </w:rPr>
              <w:t>АДБ</w:t>
            </w:r>
            <w:r w:rsidRPr="003479E9">
              <w:rPr>
                <w:i w:val="0"/>
                <w:szCs w:val="22"/>
                <w:lang w:val="en-US"/>
              </w:rPr>
              <w:t xml:space="preserve"> (</w:t>
            </w:r>
            <w:r w:rsidRPr="003479E9">
              <w:rPr>
                <w:i w:val="0"/>
                <w:szCs w:val="22"/>
              </w:rPr>
              <w:t>ФТС</w:t>
            </w:r>
            <w:r w:rsidRPr="003479E9">
              <w:rPr>
                <w:i w:val="0"/>
                <w:szCs w:val="22"/>
                <w:lang w:val="en-US"/>
              </w:rPr>
              <w:t>)</w:t>
            </w:r>
          </w:p>
        </w:tc>
        <w:tc>
          <w:tcPr>
            <w:cnfStyle w:val="000100000000" w:firstRow="0" w:lastRow="0" w:firstColumn="0" w:lastColumn="1" w:oddVBand="0" w:evenVBand="0" w:oddHBand="0" w:evenHBand="0" w:firstRowFirstColumn="0" w:firstRowLastColumn="0" w:lastRowFirstColumn="0" w:lastRowLastColumn="0"/>
            <w:tcW w:w="2351" w:type="pct"/>
          </w:tcPr>
          <w:p w14:paraId="74174D1E" w14:textId="23852AB8" w:rsidR="00647902" w:rsidRPr="003479E9" w:rsidRDefault="00647902" w:rsidP="00647902">
            <w:pPr>
              <w:pStyle w:val="GOSTTablenorm"/>
              <w:rPr>
                <w:szCs w:val="22"/>
                <w:lang w:val="en-US"/>
              </w:rPr>
            </w:pPr>
          </w:p>
        </w:tc>
      </w:tr>
    </w:tbl>
    <w:p w14:paraId="56DA6A39" w14:textId="45C5A918" w:rsidR="00647902" w:rsidRPr="00CA1FD6" w:rsidRDefault="00647902" w:rsidP="00647902">
      <w:pPr>
        <w:pStyle w:val="31"/>
      </w:pPr>
      <w:bookmarkStart w:id="4121" w:name="_Toc167898721"/>
      <w:bookmarkStart w:id="4122" w:name="_Toc217495256"/>
      <w:bookmarkStart w:id="4123" w:name="_Toc217652431"/>
      <w:r w:rsidRPr="00901A60">
        <w:t>Описание</w:t>
      </w:r>
      <w:r w:rsidRPr="00CA1FD6">
        <w:t xml:space="preserve"> </w:t>
      </w:r>
      <w:r w:rsidRPr="00901A60">
        <w:t>комплексного</w:t>
      </w:r>
      <w:r w:rsidRPr="00CA1FD6">
        <w:t xml:space="preserve"> </w:t>
      </w:r>
      <w:r w:rsidRPr="00901A60">
        <w:t>типа</w:t>
      </w:r>
      <w:r w:rsidRPr="00CA1FD6">
        <w:t xml:space="preserve"> «</w:t>
      </w:r>
      <w:r w:rsidRPr="00901A60">
        <w:rPr>
          <w:rStyle w:val="GOSTNormal0"/>
          <w:szCs w:val="24"/>
          <w:lang w:val="en-US"/>
        </w:rPr>
        <w:t>tARP</w:t>
      </w:r>
      <w:r w:rsidRPr="00CA1FD6">
        <w:rPr>
          <w:rStyle w:val="GOSTNormal0"/>
          <w:szCs w:val="24"/>
        </w:rPr>
        <w:t>_</w:t>
      </w:r>
      <w:r w:rsidRPr="00901A60">
        <w:rPr>
          <w:rStyle w:val="GOSTNormal0"/>
          <w:szCs w:val="24"/>
          <w:lang w:val="en-US"/>
        </w:rPr>
        <w:t>DOC</w:t>
      </w:r>
      <w:r w:rsidRPr="00CA1FD6">
        <w:rPr>
          <w:rStyle w:val="GOSTNormal0"/>
          <w:szCs w:val="24"/>
        </w:rPr>
        <w:t>_</w:t>
      </w:r>
      <w:r w:rsidRPr="00901A60">
        <w:rPr>
          <w:rStyle w:val="GOSTNormal0"/>
          <w:szCs w:val="24"/>
          <w:lang w:val="en-US"/>
        </w:rPr>
        <w:t>R</w:t>
      </w:r>
      <w:r w:rsidRPr="00CA1FD6">
        <w:rPr>
          <w:rStyle w:val="GOSTNormal0"/>
          <w:szCs w:val="24"/>
        </w:rPr>
        <w:t>_01</w:t>
      </w:r>
      <w:r w:rsidR="00257659" w:rsidRPr="00CA1FD6">
        <w:rPr>
          <w:rStyle w:val="GOSTNormal0"/>
          <w:szCs w:val="24"/>
          <w:highlight w:val="green"/>
        </w:rPr>
        <w:t>0</w:t>
      </w:r>
      <w:r w:rsidRPr="00CA1FD6">
        <w:t>»</w:t>
      </w:r>
      <w:bookmarkEnd w:id="4121"/>
      <w:bookmarkEnd w:id="4122"/>
      <w:bookmarkEnd w:id="4123"/>
      <w:r w:rsidRPr="00CA1FD6">
        <w:t xml:space="preserve"> </w:t>
      </w:r>
    </w:p>
    <w:p w14:paraId="1429ECC5" w14:textId="00120EAE" w:rsidR="00647902" w:rsidRPr="003479E9" w:rsidRDefault="00647902" w:rsidP="00647902">
      <w:pPr>
        <w:pStyle w:val="ASFKNameTable"/>
        <w:numPr>
          <w:ilvl w:val="0"/>
          <w:numId w:val="104"/>
        </w:numPr>
        <w:tabs>
          <w:tab w:val="clear" w:pos="568"/>
          <w:tab w:val="num" w:pos="142"/>
        </w:tabs>
        <w:ind w:left="-425"/>
      </w:pPr>
      <w:r w:rsidRPr="00901A60">
        <w:rPr>
          <w:b w:val="0"/>
          <w:noProof/>
        </w:rPr>
        <w:fldChar w:fldCharType="begin"/>
      </w:r>
      <w:r w:rsidRPr="003479E9">
        <w:rPr>
          <w:noProof/>
        </w:rPr>
        <w:instrText xml:space="preserve"> </w:instrText>
      </w:r>
      <w:r w:rsidRPr="003479E9">
        <w:rPr>
          <w:noProof/>
          <w:lang w:val="en-US"/>
        </w:rPr>
        <w:instrText>SEQ</w:instrText>
      </w:r>
      <w:r w:rsidRPr="003479E9">
        <w:rPr>
          <w:noProof/>
        </w:rPr>
        <w:instrText xml:space="preserve"> </w:instrText>
      </w:r>
      <w:r w:rsidRPr="00901A60">
        <w:rPr>
          <w:noProof/>
        </w:rPr>
        <w:instrText>Таблица</w:instrText>
      </w:r>
      <w:r w:rsidRPr="003479E9">
        <w:rPr>
          <w:noProof/>
        </w:rPr>
        <w:instrText xml:space="preserve"> \* </w:instrText>
      </w:r>
      <w:r w:rsidRPr="003479E9">
        <w:rPr>
          <w:noProof/>
          <w:lang w:val="en-US"/>
        </w:rPr>
        <w:instrText>ARABIC</w:instrText>
      </w:r>
      <w:r w:rsidRPr="003479E9">
        <w:rPr>
          <w:noProof/>
        </w:rPr>
        <w:instrText xml:space="preserve"> </w:instrText>
      </w:r>
      <w:r w:rsidRPr="00901A60">
        <w:rPr>
          <w:b w:val="0"/>
          <w:noProof/>
        </w:rPr>
        <w:fldChar w:fldCharType="separate"/>
      </w:r>
      <w:r w:rsidR="00D21171">
        <w:rPr>
          <w:noProof/>
          <w:lang w:val="en-US"/>
        </w:rPr>
        <w:t>164</w:t>
      </w:r>
      <w:r w:rsidRPr="00901A60">
        <w:rPr>
          <w:b w:val="0"/>
          <w:noProof/>
        </w:rPr>
        <w:fldChar w:fldCharType="end"/>
      </w:r>
      <w:r w:rsidRPr="003479E9">
        <w:rPr>
          <w:rFonts w:eastAsia="Calibri"/>
          <w:szCs w:val="24"/>
        </w:rPr>
        <w:t xml:space="preserve"> –</w:t>
      </w:r>
      <w:r w:rsidRPr="003479E9">
        <w:t xml:space="preserve"> </w:t>
      </w:r>
      <w:r w:rsidRPr="00901A60">
        <w:t>Описание</w:t>
      </w:r>
      <w:r w:rsidRPr="003479E9">
        <w:t xml:space="preserve"> </w:t>
      </w:r>
      <w:r w:rsidRPr="00901A60">
        <w:t>комплексного</w:t>
      </w:r>
      <w:r w:rsidRPr="003479E9">
        <w:t xml:space="preserve"> </w:t>
      </w:r>
      <w:r w:rsidRPr="00901A60">
        <w:t>типа</w:t>
      </w:r>
      <w:r w:rsidRPr="003479E9">
        <w:t xml:space="preserve"> «</w:t>
      </w:r>
      <w:r w:rsidRPr="00901A60">
        <w:rPr>
          <w:rStyle w:val="GOSTNormal0"/>
          <w:szCs w:val="24"/>
          <w:lang w:val="en-US"/>
        </w:rPr>
        <w:t>tARP</w:t>
      </w:r>
      <w:r w:rsidRPr="003479E9">
        <w:rPr>
          <w:rStyle w:val="GOSTNormal0"/>
          <w:szCs w:val="24"/>
        </w:rPr>
        <w:t>_</w:t>
      </w:r>
      <w:r w:rsidRPr="00901A60">
        <w:rPr>
          <w:rStyle w:val="GOSTNormal0"/>
          <w:szCs w:val="24"/>
          <w:lang w:val="en-US"/>
        </w:rPr>
        <w:t>DOC</w:t>
      </w:r>
      <w:r w:rsidRPr="003479E9">
        <w:rPr>
          <w:rStyle w:val="GOSTNormal0"/>
          <w:szCs w:val="24"/>
        </w:rPr>
        <w:t>_</w:t>
      </w:r>
      <w:r w:rsidRPr="00901A60">
        <w:rPr>
          <w:rStyle w:val="GOSTNormal0"/>
          <w:szCs w:val="24"/>
          <w:lang w:val="en-US"/>
        </w:rPr>
        <w:t>R</w:t>
      </w:r>
      <w:r w:rsidRPr="003479E9">
        <w:rPr>
          <w:rStyle w:val="GOSTNormal0"/>
          <w:szCs w:val="24"/>
        </w:rPr>
        <w:t>_01</w:t>
      </w:r>
      <w:r w:rsidR="00257659" w:rsidRPr="003479E9">
        <w:rPr>
          <w:rStyle w:val="GOSTNormal0"/>
          <w:szCs w:val="24"/>
          <w:highlight w:val="green"/>
        </w:rPr>
        <w:t>0</w:t>
      </w:r>
      <w:r w:rsidRPr="003479E9">
        <w:t>»</w:t>
      </w:r>
    </w:p>
    <w:tbl>
      <w:tblPr>
        <w:tblStyle w:val="GOSTTable"/>
        <w:tblW w:w="5000" w:type="pct"/>
        <w:tblLayout w:type="fixed"/>
        <w:tblLook w:val="04A0" w:firstRow="1" w:lastRow="0" w:firstColumn="1" w:lastColumn="0" w:noHBand="0" w:noVBand="1"/>
      </w:tblPr>
      <w:tblGrid>
        <w:gridCol w:w="1697"/>
        <w:gridCol w:w="1700"/>
        <w:gridCol w:w="568"/>
        <w:gridCol w:w="1134"/>
        <w:gridCol w:w="568"/>
        <w:gridCol w:w="3961"/>
      </w:tblGrid>
      <w:tr w:rsidR="00647902" w:rsidRPr="003479E9" w14:paraId="779A5B81" w14:textId="31022CD8" w:rsidTr="00940F22">
        <w:trPr>
          <w:cnfStyle w:val="100000000000" w:firstRow="1" w:lastRow="0" w:firstColumn="0" w:lastColumn="0" w:oddVBand="0" w:evenVBand="0" w:oddHBand="0" w:evenHBand="0" w:firstRowFirstColumn="0" w:firstRowLastColumn="0" w:lastRowFirstColumn="0" w:lastRowLastColumn="0"/>
          <w:tblHeader/>
        </w:trPr>
        <w:tc>
          <w:tcPr>
            <w:tcW w:w="1697" w:type="dxa"/>
          </w:tcPr>
          <w:p w14:paraId="276CEFCD" w14:textId="06AEECF9" w:rsidR="00647902" w:rsidRPr="003479E9" w:rsidRDefault="00647902" w:rsidP="00647902">
            <w:pPr>
              <w:pStyle w:val="GOSTTableHead"/>
              <w:spacing w:line="240" w:lineRule="auto"/>
              <w:rPr>
                <w:szCs w:val="22"/>
                <w:lang w:val="en-US"/>
              </w:rPr>
            </w:pPr>
            <w:r w:rsidRPr="00901A60">
              <w:rPr>
                <w:szCs w:val="22"/>
              </w:rPr>
              <w:t>Наименование</w:t>
            </w:r>
            <w:r w:rsidRPr="003479E9">
              <w:rPr>
                <w:szCs w:val="22"/>
                <w:lang w:val="en-US"/>
              </w:rPr>
              <w:t xml:space="preserve"> </w:t>
            </w:r>
            <w:r w:rsidRPr="00901A60">
              <w:rPr>
                <w:szCs w:val="22"/>
              </w:rPr>
              <w:t>элемента</w:t>
            </w:r>
          </w:p>
        </w:tc>
        <w:tc>
          <w:tcPr>
            <w:tcW w:w="1700" w:type="dxa"/>
          </w:tcPr>
          <w:p w14:paraId="193841B9" w14:textId="7FC5CED7" w:rsidR="00647902" w:rsidRPr="003479E9" w:rsidRDefault="00647902" w:rsidP="00647902">
            <w:pPr>
              <w:pStyle w:val="GOSTTableHead"/>
              <w:spacing w:line="240" w:lineRule="auto"/>
              <w:rPr>
                <w:szCs w:val="22"/>
                <w:lang w:val="en-US"/>
              </w:rPr>
            </w:pPr>
            <w:r w:rsidRPr="00901A60">
              <w:rPr>
                <w:szCs w:val="22"/>
              </w:rPr>
              <w:t>Сокращенное</w:t>
            </w:r>
            <w:r w:rsidRPr="003479E9">
              <w:rPr>
                <w:szCs w:val="22"/>
                <w:lang w:val="en-US"/>
              </w:rPr>
              <w:t xml:space="preserve"> </w:t>
            </w:r>
            <w:r w:rsidRPr="00901A60">
              <w:rPr>
                <w:szCs w:val="22"/>
              </w:rPr>
              <w:t>наименование</w:t>
            </w:r>
            <w:r w:rsidRPr="003479E9">
              <w:rPr>
                <w:szCs w:val="22"/>
                <w:lang w:val="en-US"/>
              </w:rPr>
              <w:t xml:space="preserve"> (</w:t>
            </w:r>
            <w:r w:rsidRPr="00901A60">
              <w:rPr>
                <w:szCs w:val="22"/>
              </w:rPr>
              <w:t>код</w:t>
            </w:r>
            <w:r w:rsidRPr="003479E9">
              <w:rPr>
                <w:szCs w:val="22"/>
                <w:lang w:val="en-US"/>
              </w:rPr>
              <w:t xml:space="preserve">) </w:t>
            </w:r>
            <w:r w:rsidRPr="00901A60">
              <w:rPr>
                <w:szCs w:val="22"/>
              </w:rPr>
              <w:t>элемента</w:t>
            </w:r>
          </w:p>
        </w:tc>
        <w:tc>
          <w:tcPr>
            <w:tcW w:w="568" w:type="dxa"/>
          </w:tcPr>
          <w:p w14:paraId="1E3E1D2B" w14:textId="629D0BC2" w:rsidR="00647902" w:rsidRPr="003479E9" w:rsidRDefault="00647902" w:rsidP="00647902">
            <w:pPr>
              <w:pStyle w:val="GOSTTableHead"/>
              <w:spacing w:line="240" w:lineRule="auto"/>
              <w:rPr>
                <w:szCs w:val="22"/>
                <w:lang w:val="en-US"/>
              </w:rPr>
            </w:pPr>
            <w:r w:rsidRPr="00901A60">
              <w:rPr>
                <w:szCs w:val="22"/>
              </w:rPr>
              <w:t>Тип</w:t>
            </w:r>
          </w:p>
        </w:tc>
        <w:tc>
          <w:tcPr>
            <w:tcW w:w="1134" w:type="dxa"/>
          </w:tcPr>
          <w:p w14:paraId="4FF1AE9F" w14:textId="494EEB7D" w:rsidR="00647902" w:rsidRPr="003479E9" w:rsidRDefault="00647902" w:rsidP="00647902">
            <w:pPr>
              <w:pStyle w:val="GOSTTableHead"/>
              <w:spacing w:line="240" w:lineRule="auto"/>
              <w:rPr>
                <w:szCs w:val="22"/>
                <w:lang w:val="en-US"/>
              </w:rPr>
            </w:pPr>
            <w:r w:rsidRPr="00901A60">
              <w:rPr>
                <w:szCs w:val="22"/>
              </w:rPr>
              <w:t>Формат</w:t>
            </w:r>
            <w:r w:rsidRPr="003479E9">
              <w:rPr>
                <w:szCs w:val="22"/>
                <w:lang w:val="en-US"/>
              </w:rPr>
              <w:t xml:space="preserve"> </w:t>
            </w:r>
            <w:r w:rsidRPr="00901A60">
              <w:rPr>
                <w:szCs w:val="22"/>
              </w:rPr>
              <w:t>элемента</w:t>
            </w:r>
          </w:p>
        </w:tc>
        <w:tc>
          <w:tcPr>
            <w:tcW w:w="568" w:type="dxa"/>
          </w:tcPr>
          <w:p w14:paraId="05C4E5DA" w14:textId="73ACFE23" w:rsidR="00647902" w:rsidRPr="003479E9" w:rsidRDefault="00647902" w:rsidP="00647902">
            <w:pPr>
              <w:pStyle w:val="GOSTTableHead"/>
              <w:spacing w:line="240" w:lineRule="auto"/>
              <w:rPr>
                <w:szCs w:val="22"/>
                <w:lang w:val="en-US"/>
              </w:rPr>
            </w:pPr>
            <w:r w:rsidRPr="00901A60">
              <w:rPr>
                <w:szCs w:val="22"/>
              </w:rPr>
              <w:t>Обязательность</w:t>
            </w:r>
          </w:p>
        </w:tc>
        <w:tc>
          <w:tcPr>
            <w:tcW w:w="3961" w:type="dxa"/>
          </w:tcPr>
          <w:p w14:paraId="6DB298BC" w14:textId="4E9E7BDA" w:rsidR="00647902" w:rsidRPr="003479E9" w:rsidRDefault="00647902" w:rsidP="00647902">
            <w:pPr>
              <w:pStyle w:val="GOSTTableHead"/>
              <w:spacing w:line="240" w:lineRule="auto"/>
              <w:rPr>
                <w:szCs w:val="22"/>
                <w:lang w:val="en-US"/>
              </w:rPr>
            </w:pPr>
            <w:r w:rsidRPr="00901A60">
              <w:rPr>
                <w:szCs w:val="22"/>
              </w:rPr>
              <w:t>Дополнительная</w:t>
            </w:r>
            <w:r w:rsidRPr="003479E9">
              <w:rPr>
                <w:szCs w:val="22"/>
                <w:lang w:val="en-US"/>
              </w:rPr>
              <w:t xml:space="preserve"> </w:t>
            </w:r>
            <w:r w:rsidRPr="00901A60">
              <w:rPr>
                <w:szCs w:val="22"/>
              </w:rPr>
              <w:t>информация</w:t>
            </w:r>
          </w:p>
        </w:tc>
      </w:tr>
      <w:tr w:rsidR="00647902" w:rsidRPr="003479E9" w14:paraId="2CD2D3DA" w14:textId="2064689A" w:rsidTr="00940F22">
        <w:trPr>
          <w:cnfStyle w:val="000000100000" w:firstRow="0" w:lastRow="0" w:firstColumn="0" w:lastColumn="0" w:oddVBand="0" w:evenVBand="0" w:oddHBand="1" w:evenHBand="0" w:firstRowFirstColumn="0" w:firstRowLastColumn="0" w:lastRowFirstColumn="0" w:lastRowLastColumn="0"/>
          <w:trHeight w:val="226"/>
        </w:trPr>
        <w:tc>
          <w:tcPr>
            <w:tcW w:w="1697" w:type="dxa"/>
          </w:tcPr>
          <w:p w14:paraId="77B563C3" w14:textId="3B7F1B5B" w:rsidR="00647902" w:rsidRPr="003479E9" w:rsidRDefault="00647902" w:rsidP="00647902">
            <w:pPr>
              <w:pStyle w:val="GOSTTablenorm"/>
              <w:rPr>
                <w:szCs w:val="22"/>
                <w:lang w:val="en-US"/>
              </w:rPr>
            </w:pPr>
            <w:r w:rsidRPr="00901A60">
              <w:rPr>
                <w:szCs w:val="22"/>
              </w:rPr>
              <w:t>Версия</w:t>
            </w:r>
            <w:r w:rsidRPr="003479E9">
              <w:rPr>
                <w:szCs w:val="22"/>
                <w:lang w:val="en-US"/>
              </w:rPr>
              <w:t xml:space="preserve"> </w:t>
            </w:r>
            <w:r w:rsidRPr="00901A60">
              <w:rPr>
                <w:szCs w:val="22"/>
              </w:rPr>
              <w:t>структуры</w:t>
            </w:r>
            <w:r w:rsidRPr="003479E9">
              <w:rPr>
                <w:szCs w:val="22"/>
                <w:lang w:val="en-US"/>
              </w:rPr>
              <w:t xml:space="preserve"> </w:t>
            </w:r>
            <w:r w:rsidRPr="00901A60">
              <w:rPr>
                <w:szCs w:val="22"/>
              </w:rPr>
              <w:t>формуляра</w:t>
            </w:r>
          </w:p>
        </w:tc>
        <w:tc>
          <w:tcPr>
            <w:tcW w:w="1700" w:type="dxa"/>
          </w:tcPr>
          <w:p w14:paraId="04C13272" w14:textId="675FA59F" w:rsidR="00647902" w:rsidRPr="00901A60" w:rsidRDefault="00647902" w:rsidP="00647902">
            <w:pPr>
              <w:pStyle w:val="GOSTTablenorm"/>
              <w:rPr>
                <w:szCs w:val="22"/>
                <w:lang w:val="en-US"/>
              </w:rPr>
            </w:pPr>
            <w:r w:rsidRPr="00901A60">
              <w:rPr>
                <w:szCs w:val="22"/>
                <w:lang w:val="en-US"/>
              </w:rPr>
              <w:t>v</w:t>
            </w:r>
            <w:r w:rsidRPr="003479E9">
              <w:rPr>
                <w:szCs w:val="22"/>
                <w:lang w:val="en-US"/>
              </w:rPr>
              <w:t>ersion</w:t>
            </w:r>
            <w:r w:rsidRPr="00901A60">
              <w:rPr>
                <w:szCs w:val="22"/>
                <w:lang w:val="en-US"/>
              </w:rPr>
              <w:t>ID</w:t>
            </w:r>
          </w:p>
        </w:tc>
        <w:tc>
          <w:tcPr>
            <w:tcW w:w="568" w:type="dxa"/>
          </w:tcPr>
          <w:p w14:paraId="02B8E39C" w14:textId="4C365E4C" w:rsidR="00647902" w:rsidRPr="003479E9" w:rsidRDefault="00647902" w:rsidP="00647902">
            <w:pPr>
              <w:pStyle w:val="GOSTTablenorm"/>
              <w:jc w:val="center"/>
              <w:rPr>
                <w:szCs w:val="22"/>
                <w:lang w:val="en-US"/>
              </w:rPr>
            </w:pPr>
            <w:r w:rsidRPr="00901A60">
              <w:rPr>
                <w:szCs w:val="22"/>
                <w:lang w:val="en-US"/>
              </w:rPr>
              <w:t>А</w:t>
            </w:r>
          </w:p>
        </w:tc>
        <w:tc>
          <w:tcPr>
            <w:tcW w:w="1134" w:type="dxa"/>
          </w:tcPr>
          <w:p w14:paraId="0A0080E3" w14:textId="5CCC6086" w:rsidR="00647902" w:rsidRPr="003479E9" w:rsidRDefault="00647902" w:rsidP="00647902">
            <w:pPr>
              <w:pStyle w:val="GOSTTablenorm"/>
              <w:rPr>
                <w:szCs w:val="22"/>
                <w:lang w:val="en-US"/>
              </w:rPr>
            </w:pPr>
            <w:r w:rsidRPr="003479E9">
              <w:rPr>
                <w:szCs w:val="22"/>
                <w:lang w:val="en-US"/>
              </w:rPr>
              <w:t>-</w:t>
            </w:r>
          </w:p>
        </w:tc>
        <w:tc>
          <w:tcPr>
            <w:tcW w:w="568" w:type="dxa"/>
          </w:tcPr>
          <w:p w14:paraId="505D3432" w14:textId="279FE97F" w:rsidR="00647902" w:rsidRPr="003479E9" w:rsidRDefault="00647902" w:rsidP="00647902">
            <w:pPr>
              <w:pStyle w:val="GOSTTablenorm"/>
              <w:jc w:val="center"/>
              <w:rPr>
                <w:szCs w:val="22"/>
                <w:lang w:val="en-US"/>
              </w:rPr>
            </w:pPr>
            <w:r w:rsidRPr="00901A60">
              <w:rPr>
                <w:szCs w:val="22"/>
              </w:rPr>
              <w:t>О</w:t>
            </w:r>
          </w:p>
        </w:tc>
        <w:tc>
          <w:tcPr>
            <w:tcW w:w="3961" w:type="dxa"/>
          </w:tcPr>
          <w:p w14:paraId="22A847AF" w14:textId="3E97531D" w:rsidR="00647902" w:rsidRPr="003479E9" w:rsidRDefault="00647902" w:rsidP="00647902">
            <w:pPr>
              <w:pStyle w:val="GOSTTablenorm"/>
              <w:rPr>
                <w:szCs w:val="22"/>
              </w:rPr>
            </w:pPr>
            <w:r w:rsidRPr="00901A60">
              <w:rPr>
                <w:szCs w:val="22"/>
                <w:lang w:eastAsia="en-US"/>
              </w:rPr>
              <w:t>Указывается</w:t>
            </w:r>
            <w:r w:rsidRPr="003479E9">
              <w:rPr>
                <w:szCs w:val="22"/>
                <w:lang w:eastAsia="en-US"/>
              </w:rPr>
              <w:t xml:space="preserve"> </w:t>
            </w:r>
            <w:r w:rsidRPr="00901A60">
              <w:rPr>
                <w:szCs w:val="22"/>
                <w:lang w:eastAsia="en-US"/>
              </w:rPr>
              <w:t>значение</w:t>
            </w:r>
            <w:r w:rsidRPr="003479E9">
              <w:rPr>
                <w:szCs w:val="22"/>
                <w:lang w:eastAsia="en-US"/>
              </w:rPr>
              <w:t xml:space="preserve"> </w:t>
            </w:r>
            <w:r w:rsidRPr="00901A60">
              <w:rPr>
                <w:szCs w:val="22"/>
                <w:lang w:eastAsia="en-US"/>
              </w:rPr>
              <w:t>версии</w:t>
            </w:r>
            <w:r w:rsidRPr="003479E9">
              <w:rPr>
                <w:szCs w:val="22"/>
                <w:lang w:eastAsia="en-US"/>
              </w:rPr>
              <w:t xml:space="preserve">, </w:t>
            </w:r>
            <w:r w:rsidRPr="00901A60">
              <w:rPr>
                <w:szCs w:val="22"/>
                <w:lang w:eastAsia="en-US"/>
              </w:rPr>
              <w:t>соответствующее</w:t>
            </w:r>
            <w:r w:rsidRPr="003479E9">
              <w:rPr>
                <w:szCs w:val="22"/>
                <w:lang w:eastAsia="en-US"/>
              </w:rPr>
              <w:t xml:space="preserve"> </w:t>
            </w:r>
            <w:r w:rsidRPr="00901A60">
              <w:rPr>
                <w:szCs w:val="22"/>
                <w:lang w:eastAsia="en-US"/>
              </w:rPr>
              <w:t>таблице</w:t>
            </w:r>
            <w:r w:rsidRPr="003479E9">
              <w:rPr>
                <w:szCs w:val="22"/>
              </w:rPr>
              <w:t xml:space="preserve"> </w:t>
            </w:r>
            <w:r w:rsidRPr="00901A60">
              <w:rPr>
                <w:szCs w:val="22"/>
              </w:rPr>
              <w:fldChar w:fldCharType="begin"/>
            </w:r>
            <w:r w:rsidRPr="003479E9">
              <w:rPr>
                <w:szCs w:val="22"/>
              </w:rPr>
              <w:instrText xml:space="preserve"> </w:instrText>
            </w:r>
            <w:r w:rsidRPr="003479E9">
              <w:rPr>
                <w:szCs w:val="22"/>
                <w:lang w:val="en-US"/>
              </w:rPr>
              <w:instrText>REF</w:instrText>
            </w:r>
            <w:r w:rsidRPr="003479E9">
              <w:rPr>
                <w:szCs w:val="22"/>
              </w:rPr>
              <w:instrText xml:space="preserve"> _</w:instrText>
            </w:r>
            <w:r w:rsidRPr="003479E9">
              <w:rPr>
                <w:szCs w:val="22"/>
                <w:lang w:val="en-US"/>
              </w:rPr>
              <w:instrText>Ref</w:instrText>
            </w:r>
            <w:r w:rsidRPr="003479E9">
              <w:rPr>
                <w:szCs w:val="22"/>
              </w:rPr>
              <w:instrText>464586083 \</w:instrText>
            </w:r>
            <w:r w:rsidRPr="003479E9">
              <w:rPr>
                <w:szCs w:val="22"/>
                <w:lang w:val="en-US"/>
              </w:rPr>
              <w:instrText>h</w:instrText>
            </w:r>
            <w:r w:rsidRPr="003479E9">
              <w:rPr>
                <w:szCs w:val="22"/>
              </w:rPr>
              <w:instrText xml:space="preserve">  \* </w:instrText>
            </w:r>
            <w:r w:rsidRPr="003479E9">
              <w:rPr>
                <w:szCs w:val="22"/>
                <w:lang w:val="en-US"/>
              </w:rPr>
              <w:instrText>MERGEFORMAT</w:instrText>
            </w:r>
            <w:r w:rsidRPr="003479E9">
              <w:rPr>
                <w:szCs w:val="22"/>
              </w:rPr>
              <w:instrText xml:space="preserve"> </w:instrText>
            </w:r>
            <w:r w:rsidRPr="00901A60">
              <w:rPr>
                <w:szCs w:val="22"/>
              </w:rPr>
            </w:r>
            <w:r w:rsidRPr="00901A60">
              <w:rPr>
                <w:szCs w:val="22"/>
              </w:rPr>
              <w:fldChar w:fldCharType="separate"/>
            </w:r>
            <w:r w:rsidR="00D21171" w:rsidRPr="00D21171">
              <w:rPr>
                <w:rFonts w:eastAsia="Calibri"/>
                <w:noProof/>
                <w:szCs w:val="22"/>
              </w:rPr>
              <w:t>2</w:t>
            </w:r>
            <w:r w:rsidRPr="00901A60">
              <w:rPr>
                <w:szCs w:val="22"/>
              </w:rPr>
              <w:fldChar w:fldCharType="end"/>
            </w:r>
          </w:p>
        </w:tc>
      </w:tr>
      <w:tr w:rsidR="00647902" w:rsidRPr="003479E9" w14:paraId="7BE71D83" w14:textId="5D520D60" w:rsidTr="00940F22">
        <w:trPr>
          <w:cnfStyle w:val="000000010000" w:firstRow="0" w:lastRow="0" w:firstColumn="0" w:lastColumn="0" w:oddVBand="0" w:evenVBand="0" w:oddHBand="0" w:evenHBand="1" w:firstRowFirstColumn="0" w:firstRowLastColumn="0" w:lastRowFirstColumn="0" w:lastRowLastColumn="0"/>
          <w:trHeight w:val="226"/>
        </w:trPr>
        <w:tc>
          <w:tcPr>
            <w:tcW w:w="9628" w:type="dxa"/>
            <w:gridSpan w:val="6"/>
          </w:tcPr>
          <w:p w14:paraId="2F160C6A" w14:textId="6F3848E9" w:rsidR="00647902" w:rsidRPr="003479E9" w:rsidRDefault="00647902" w:rsidP="00647902">
            <w:pPr>
              <w:pStyle w:val="GOSTTablenorm"/>
              <w:rPr>
                <w:szCs w:val="22"/>
                <w:lang w:val="en-US"/>
              </w:rPr>
            </w:pPr>
            <w:r w:rsidRPr="00901A60">
              <w:rPr>
                <w:b/>
                <w:szCs w:val="22"/>
              </w:rPr>
              <w:t>Параметры</w:t>
            </w:r>
            <w:r w:rsidRPr="003479E9">
              <w:rPr>
                <w:b/>
                <w:szCs w:val="22"/>
                <w:lang w:val="en-US"/>
              </w:rPr>
              <w:t xml:space="preserve"> </w:t>
            </w:r>
            <w:r w:rsidRPr="00901A60">
              <w:rPr>
                <w:b/>
                <w:szCs w:val="22"/>
              </w:rPr>
              <w:t>отчета</w:t>
            </w:r>
          </w:p>
        </w:tc>
      </w:tr>
      <w:tr w:rsidR="00647902" w:rsidRPr="00CA1FD6" w14:paraId="28B62D76" w14:textId="603AE22C" w:rsidTr="00940F22">
        <w:trPr>
          <w:cnfStyle w:val="000000100000" w:firstRow="0" w:lastRow="0" w:firstColumn="0" w:lastColumn="0" w:oddVBand="0" w:evenVBand="0" w:oddHBand="1" w:evenHBand="0" w:firstRowFirstColumn="0" w:firstRowLastColumn="0" w:lastRowFirstColumn="0" w:lastRowLastColumn="0"/>
          <w:trHeight w:val="226"/>
        </w:trPr>
        <w:tc>
          <w:tcPr>
            <w:tcW w:w="1697" w:type="dxa"/>
          </w:tcPr>
          <w:p w14:paraId="6C643714" w14:textId="2FD80A19" w:rsidR="00647902" w:rsidRPr="003479E9" w:rsidRDefault="00647902" w:rsidP="00647902">
            <w:pPr>
              <w:pStyle w:val="GOSTTablenorm"/>
              <w:rPr>
                <w:szCs w:val="22"/>
                <w:lang w:val="en-US"/>
              </w:rPr>
            </w:pPr>
            <w:r w:rsidRPr="00901A60">
              <w:rPr>
                <w:szCs w:val="22"/>
              </w:rPr>
              <w:t>Номер</w:t>
            </w:r>
            <w:r w:rsidRPr="003479E9">
              <w:rPr>
                <w:szCs w:val="22"/>
                <w:lang w:val="en-US"/>
              </w:rPr>
              <w:t xml:space="preserve"> </w:t>
            </w:r>
            <w:r w:rsidRPr="00901A60">
              <w:rPr>
                <w:szCs w:val="22"/>
              </w:rPr>
              <w:t>выписки</w:t>
            </w:r>
          </w:p>
        </w:tc>
        <w:tc>
          <w:tcPr>
            <w:tcW w:w="1700" w:type="dxa"/>
          </w:tcPr>
          <w:p w14:paraId="5BA1EA48" w14:textId="0E081BFB" w:rsidR="00647902" w:rsidRPr="003479E9" w:rsidRDefault="00647902" w:rsidP="00647902">
            <w:pPr>
              <w:pStyle w:val="GOSTTablenorm"/>
              <w:rPr>
                <w:szCs w:val="22"/>
                <w:lang w:val="en-US"/>
              </w:rPr>
            </w:pPr>
            <w:r w:rsidRPr="003479E9">
              <w:rPr>
                <w:szCs w:val="22"/>
                <w:lang w:val="en-US"/>
              </w:rPr>
              <w:t>Nom_Doc</w:t>
            </w:r>
          </w:p>
        </w:tc>
        <w:tc>
          <w:tcPr>
            <w:tcW w:w="568" w:type="dxa"/>
          </w:tcPr>
          <w:p w14:paraId="6DA5BB46" w14:textId="682616D1" w:rsidR="00647902" w:rsidRPr="003479E9" w:rsidRDefault="00647902" w:rsidP="00647902">
            <w:pPr>
              <w:pStyle w:val="GOSTTablenorm"/>
              <w:jc w:val="center"/>
              <w:rPr>
                <w:szCs w:val="22"/>
                <w:lang w:val="en-US"/>
              </w:rPr>
            </w:pPr>
            <w:r w:rsidRPr="00901A60">
              <w:rPr>
                <w:szCs w:val="22"/>
              </w:rPr>
              <w:t>П</w:t>
            </w:r>
          </w:p>
        </w:tc>
        <w:tc>
          <w:tcPr>
            <w:tcW w:w="1134" w:type="dxa"/>
          </w:tcPr>
          <w:p w14:paraId="0A0E5495" w14:textId="56A28980" w:rsidR="00647902" w:rsidRPr="003479E9" w:rsidRDefault="00257659" w:rsidP="00647902">
            <w:pPr>
              <w:pStyle w:val="GOSTTablenorm"/>
              <w:rPr>
                <w:szCs w:val="22"/>
                <w:lang w:val="en-US"/>
              </w:rPr>
            </w:pPr>
            <w:r w:rsidRPr="00837AA1">
              <w:rPr>
                <w:szCs w:val="22"/>
              </w:rPr>
              <w:t>Т</w:t>
            </w:r>
            <w:r w:rsidRPr="003479E9">
              <w:rPr>
                <w:szCs w:val="22"/>
                <w:lang w:val="en-US"/>
              </w:rPr>
              <w:t>(</w:t>
            </w:r>
            <w:r w:rsidRPr="00C7427F">
              <w:rPr>
                <w:szCs w:val="22"/>
                <w:lang w:val="en-US"/>
              </w:rPr>
              <w:t>1-</w:t>
            </w:r>
            <w:r w:rsidRPr="003479E9">
              <w:rPr>
                <w:szCs w:val="22"/>
                <w:highlight w:val="green"/>
                <w:lang w:val="en-US"/>
              </w:rPr>
              <w:t>9</w:t>
            </w:r>
            <w:r w:rsidRPr="003479E9">
              <w:rPr>
                <w:szCs w:val="22"/>
                <w:lang w:val="en-US"/>
              </w:rPr>
              <w:t>)</w:t>
            </w:r>
          </w:p>
        </w:tc>
        <w:tc>
          <w:tcPr>
            <w:tcW w:w="568" w:type="dxa"/>
          </w:tcPr>
          <w:p w14:paraId="62CF9E2F" w14:textId="3481DD86" w:rsidR="00647902" w:rsidRPr="003479E9" w:rsidRDefault="00647902" w:rsidP="00647902">
            <w:pPr>
              <w:pStyle w:val="GOSTTablenorm"/>
              <w:jc w:val="center"/>
              <w:rPr>
                <w:szCs w:val="22"/>
                <w:lang w:val="en-US"/>
              </w:rPr>
            </w:pPr>
            <w:r w:rsidRPr="00901A60">
              <w:rPr>
                <w:szCs w:val="22"/>
              </w:rPr>
              <w:t>О</w:t>
            </w:r>
          </w:p>
        </w:tc>
        <w:tc>
          <w:tcPr>
            <w:tcW w:w="3961" w:type="dxa"/>
          </w:tcPr>
          <w:p w14:paraId="51F46AE8" w14:textId="56AA5991" w:rsidR="00647902" w:rsidRPr="00CA1FD6" w:rsidRDefault="00647902" w:rsidP="00647902">
            <w:pPr>
              <w:pStyle w:val="GOSTTablenorm"/>
              <w:rPr>
                <w:szCs w:val="22"/>
              </w:rPr>
            </w:pPr>
            <w:r w:rsidRPr="00901A60">
              <w:rPr>
                <w:szCs w:val="22"/>
              </w:rPr>
              <w:t>Указывается</w:t>
            </w:r>
            <w:r w:rsidRPr="00CA1FD6">
              <w:rPr>
                <w:szCs w:val="22"/>
              </w:rPr>
              <w:t xml:space="preserve"> </w:t>
            </w:r>
            <w:r w:rsidRPr="00901A60">
              <w:rPr>
                <w:szCs w:val="22"/>
              </w:rPr>
              <w:t>номер</w:t>
            </w:r>
            <w:r w:rsidRPr="00CA1FD6">
              <w:rPr>
                <w:szCs w:val="22"/>
              </w:rPr>
              <w:t xml:space="preserve"> </w:t>
            </w:r>
            <w:r w:rsidRPr="00901A60">
              <w:rPr>
                <w:szCs w:val="22"/>
              </w:rPr>
              <w:t>выписки</w:t>
            </w:r>
            <w:r w:rsidRPr="00CA1FD6">
              <w:rPr>
                <w:szCs w:val="22"/>
              </w:rPr>
              <w:t xml:space="preserve"> </w:t>
            </w:r>
            <w:r w:rsidRPr="00901A60">
              <w:rPr>
                <w:szCs w:val="22"/>
              </w:rPr>
              <w:t>в</w:t>
            </w:r>
            <w:r w:rsidRPr="00CA1FD6">
              <w:rPr>
                <w:szCs w:val="22"/>
              </w:rPr>
              <w:t xml:space="preserve"> </w:t>
            </w:r>
            <w:r w:rsidRPr="00901A60">
              <w:rPr>
                <w:szCs w:val="22"/>
              </w:rPr>
              <w:t>течении</w:t>
            </w:r>
            <w:r w:rsidRPr="00CA1FD6">
              <w:rPr>
                <w:szCs w:val="22"/>
              </w:rPr>
              <w:t xml:space="preserve"> </w:t>
            </w:r>
            <w:r w:rsidRPr="00901A60">
              <w:rPr>
                <w:szCs w:val="22"/>
              </w:rPr>
              <w:t>дня</w:t>
            </w:r>
          </w:p>
        </w:tc>
      </w:tr>
      <w:tr w:rsidR="00647902" w:rsidRPr="003479E9" w14:paraId="420B62C8" w14:textId="3756CBAF"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FFABFE9" w14:textId="4E038B4C" w:rsidR="00647902" w:rsidRPr="003479E9" w:rsidRDefault="00647902" w:rsidP="00647902">
            <w:pPr>
              <w:pStyle w:val="GOSTTablenorm"/>
              <w:rPr>
                <w:szCs w:val="22"/>
                <w:lang w:val="en-US"/>
              </w:rPr>
            </w:pPr>
            <w:r w:rsidRPr="00901A60">
              <w:rPr>
                <w:szCs w:val="22"/>
              </w:rPr>
              <w:t>Дата</w:t>
            </w:r>
            <w:r w:rsidRPr="003479E9">
              <w:rPr>
                <w:szCs w:val="22"/>
                <w:lang w:val="en-US"/>
              </w:rPr>
              <w:t xml:space="preserve"> </w:t>
            </w:r>
            <w:r w:rsidRPr="00901A60">
              <w:rPr>
                <w:szCs w:val="22"/>
              </w:rPr>
              <w:t>выписки</w:t>
            </w:r>
          </w:p>
        </w:tc>
        <w:tc>
          <w:tcPr>
            <w:tcW w:w="1700" w:type="dxa"/>
          </w:tcPr>
          <w:p w14:paraId="01A148C1" w14:textId="2258374F" w:rsidR="00647902" w:rsidRPr="00901A60" w:rsidRDefault="00647902" w:rsidP="00647902">
            <w:pPr>
              <w:pStyle w:val="GOSTTablenorm"/>
              <w:rPr>
                <w:szCs w:val="22"/>
                <w:lang w:val="en-US"/>
              </w:rPr>
            </w:pPr>
            <w:r w:rsidRPr="003479E9">
              <w:rPr>
                <w:szCs w:val="22"/>
                <w:lang w:val="en-US"/>
              </w:rPr>
              <w:t>Date_Doc</w:t>
            </w:r>
          </w:p>
        </w:tc>
        <w:tc>
          <w:tcPr>
            <w:tcW w:w="568" w:type="dxa"/>
          </w:tcPr>
          <w:p w14:paraId="2370D860" w14:textId="2D4E9D74" w:rsidR="00647902" w:rsidRPr="003479E9" w:rsidRDefault="00647902" w:rsidP="00647902">
            <w:pPr>
              <w:pStyle w:val="GOSTTablenorm"/>
              <w:jc w:val="center"/>
              <w:rPr>
                <w:szCs w:val="22"/>
                <w:lang w:val="en-US"/>
              </w:rPr>
            </w:pPr>
            <w:r w:rsidRPr="00901A60">
              <w:rPr>
                <w:szCs w:val="22"/>
              </w:rPr>
              <w:t>П</w:t>
            </w:r>
          </w:p>
        </w:tc>
        <w:tc>
          <w:tcPr>
            <w:tcW w:w="1134" w:type="dxa"/>
          </w:tcPr>
          <w:p w14:paraId="3B29A08F" w14:textId="3BFB371E" w:rsidR="00647902" w:rsidRPr="003479E9" w:rsidRDefault="00647902" w:rsidP="00647902">
            <w:pPr>
              <w:pStyle w:val="GOSTTablenorm"/>
              <w:rPr>
                <w:szCs w:val="22"/>
                <w:lang w:val="en-US"/>
              </w:rPr>
            </w:pPr>
            <w:r w:rsidRPr="003479E9">
              <w:rPr>
                <w:szCs w:val="22"/>
                <w:lang w:val="en-US"/>
              </w:rPr>
              <w:t>Date</w:t>
            </w:r>
          </w:p>
        </w:tc>
        <w:tc>
          <w:tcPr>
            <w:tcW w:w="568" w:type="dxa"/>
          </w:tcPr>
          <w:p w14:paraId="47017071" w14:textId="2F7E5AC8" w:rsidR="00647902" w:rsidRPr="003479E9" w:rsidRDefault="00647902" w:rsidP="00647902">
            <w:pPr>
              <w:pStyle w:val="GOSTTablenorm"/>
              <w:jc w:val="center"/>
              <w:rPr>
                <w:szCs w:val="22"/>
                <w:lang w:val="en-US"/>
              </w:rPr>
            </w:pPr>
            <w:r w:rsidRPr="00901A60">
              <w:rPr>
                <w:szCs w:val="22"/>
              </w:rPr>
              <w:t>О</w:t>
            </w:r>
          </w:p>
        </w:tc>
        <w:tc>
          <w:tcPr>
            <w:tcW w:w="3961" w:type="dxa"/>
          </w:tcPr>
          <w:p w14:paraId="1D438328" w14:textId="0BDCF95B" w:rsidR="00647902" w:rsidRPr="003479E9" w:rsidRDefault="00647902" w:rsidP="00647902">
            <w:pPr>
              <w:pStyle w:val="GOSTTablenorm"/>
              <w:rPr>
                <w:szCs w:val="22"/>
                <w:lang w:val="en-US"/>
              </w:rPr>
            </w:pPr>
            <w:r w:rsidRPr="00901A60">
              <w:rPr>
                <w:szCs w:val="22"/>
              </w:rPr>
              <w:t>Указывается</w:t>
            </w:r>
            <w:r w:rsidRPr="003479E9">
              <w:rPr>
                <w:szCs w:val="22"/>
                <w:lang w:val="en-US"/>
              </w:rPr>
              <w:t xml:space="preserve"> </w:t>
            </w:r>
            <w:r w:rsidRPr="00901A60">
              <w:rPr>
                <w:szCs w:val="22"/>
              </w:rPr>
              <w:t>дата</w:t>
            </w:r>
            <w:r w:rsidRPr="003479E9">
              <w:rPr>
                <w:szCs w:val="22"/>
                <w:lang w:val="en-US"/>
              </w:rPr>
              <w:t xml:space="preserve"> </w:t>
            </w:r>
            <w:r w:rsidRPr="00901A60">
              <w:rPr>
                <w:szCs w:val="22"/>
              </w:rPr>
              <w:t>выписк</w:t>
            </w:r>
            <w:r w:rsidRPr="000D1538">
              <w:rPr>
                <w:szCs w:val="22"/>
                <w:highlight w:val="green"/>
              </w:rPr>
              <w:t>и</w:t>
            </w:r>
          </w:p>
        </w:tc>
      </w:tr>
      <w:tr w:rsidR="00647902" w:rsidRPr="003479E9" w14:paraId="1DC39CA5" w14:textId="544490E8"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9D976E9" w14:textId="17D0D82F" w:rsidR="00647902" w:rsidRPr="003479E9" w:rsidRDefault="00647902" w:rsidP="00647902">
            <w:pPr>
              <w:pStyle w:val="GOSTTablenorm"/>
              <w:rPr>
                <w:szCs w:val="22"/>
                <w:lang w:val="en-US"/>
              </w:rPr>
            </w:pPr>
            <w:r w:rsidRPr="00901A60">
              <w:rPr>
                <w:szCs w:val="22"/>
              </w:rPr>
              <w:t>Признак</w:t>
            </w:r>
            <w:r w:rsidRPr="003479E9">
              <w:rPr>
                <w:szCs w:val="22"/>
                <w:lang w:val="en-US"/>
              </w:rPr>
              <w:t xml:space="preserve"> </w:t>
            </w:r>
            <w:r w:rsidRPr="00901A60">
              <w:rPr>
                <w:szCs w:val="22"/>
              </w:rPr>
              <w:t>Промежуточного</w:t>
            </w:r>
            <w:r w:rsidRPr="003479E9">
              <w:rPr>
                <w:szCs w:val="22"/>
                <w:lang w:val="en-US"/>
              </w:rPr>
              <w:t xml:space="preserve"> / </w:t>
            </w:r>
            <w:r w:rsidRPr="00901A60">
              <w:rPr>
                <w:szCs w:val="22"/>
              </w:rPr>
              <w:t>Итогового</w:t>
            </w:r>
            <w:r w:rsidRPr="003479E9">
              <w:rPr>
                <w:szCs w:val="22"/>
                <w:lang w:val="en-US"/>
              </w:rPr>
              <w:t xml:space="preserve"> </w:t>
            </w:r>
            <w:r w:rsidRPr="00901A60">
              <w:rPr>
                <w:szCs w:val="22"/>
              </w:rPr>
              <w:t>Отчёта</w:t>
            </w:r>
          </w:p>
        </w:tc>
        <w:tc>
          <w:tcPr>
            <w:tcW w:w="1700" w:type="dxa"/>
          </w:tcPr>
          <w:p w14:paraId="36B3A3D5" w14:textId="42025439" w:rsidR="00647902" w:rsidRPr="003479E9" w:rsidRDefault="00647902" w:rsidP="00647902">
            <w:pPr>
              <w:pStyle w:val="GOSTTablenorm"/>
              <w:rPr>
                <w:szCs w:val="22"/>
                <w:lang w:val="en-US"/>
              </w:rPr>
            </w:pPr>
            <w:r w:rsidRPr="003479E9">
              <w:rPr>
                <w:szCs w:val="22"/>
                <w:lang w:val="en-US"/>
              </w:rPr>
              <w:t>Vid_Doc</w:t>
            </w:r>
          </w:p>
        </w:tc>
        <w:tc>
          <w:tcPr>
            <w:tcW w:w="568" w:type="dxa"/>
          </w:tcPr>
          <w:p w14:paraId="24A0FE65" w14:textId="6E65DDAE" w:rsidR="00647902" w:rsidRPr="003479E9" w:rsidRDefault="00647902" w:rsidP="00647902">
            <w:pPr>
              <w:pStyle w:val="GOSTTablenorm"/>
              <w:jc w:val="center"/>
              <w:rPr>
                <w:szCs w:val="22"/>
                <w:lang w:val="en-US"/>
              </w:rPr>
            </w:pPr>
            <w:r w:rsidRPr="00901A60">
              <w:rPr>
                <w:szCs w:val="22"/>
              </w:rPr>
              <w:t>П</w:t>
            </w:r>
          </w:p>
        </w:tc>
        <w:tc>
          <w:tcPr>
            <w:tcW w:w="1134" w:type="dxa"/>
          </w:tcPr>
          <w:p w14:paraId="4F4C1E44" w14:textId="790598CD" w:rsidR="00647902" w:rsidRPr="003479E9" w:rsidRDefault="00647902" w:rsidP="00647902">
            <w:pPr>
              <w:pStyle w:val="GOSTTablenorm"/>
              <w:rPr>
                <w:szCs w:val="22"/>
                <w:lang w:val="en-US"/>
              </w:rPr>
            </w:pPr>
            <w:r w:rsidRPr="00901A60">
              <w:rPr>
                <w:szCs w:val="22"/>
              </w:rPr>
              <w:t>Т</w:t>
            </w:r>
            <w:r w:rsidRPr="003479E9">
              <w:rPr>
                <w:szCs w:val="22"/>
                <w:lang w:val="en-US"/>
              </w:rPr>
              <w:t>(</w:t>
            </w:r>
            <w:r w:rsidRPr="00901A60">
              <w:rPr>
                <w:szCs w:val="22"/>
                <w:lang w:val="en-US"/>
              </w:rPr>
              <w:t>1</w:t>
            </w:r>
            <w:r w:rsidRPr="003479E9">
              <w:rPr>
                <w:szCs w:val="22"/>
                <w:lang w:val="en-US"/>
              </w:rPr>
              <w:t>)</w:t>
            </w:r>
          </w:p>
        </w:tc>
        <w:tc>
          <w:tcPr>
            <w:tcW w:w="568" w:type="dxa"/>
          </w:tcPr>
          <w:p w14:paraId="3631EBAC" w14:textId="66C3EA61" w:rsidR="00647902" w:rsidRPr="003479E9" w:rsidRDefault="00647902" w:rsidP="00647902">
            <w:pPr>
              <w:pStyle w:val="GOSTTablenorm"/>
              <w:jc w:val="center"/>
              <w:rPr>
                <w:szCs w:val="22"/>
                <w:lang w:val="en-US"/>
              </w:rPr>
            </w:pPr>
            <w:r w:rsidRPr="00901A60">
              <w:rPr>
                <w:szCs w:val="22"/>
              </w:rPr>
              <w:t>О</w:t>
            </w:r>
          </w:p>
        </w:tc>
        <w:tc>
          <w:tcPr>
            <w:tcW w:w="3961" w:type="dxa"/>
          </w:tcPr>
          <w:p w14:paraId="342AFE93" w14:textId="05037976" w:rsidR="00647902" w:rsidRPr="00CA1FD6" w:rsidRDefault="00647902" w:rsidP="00647902">
            <w:pPr>
              <w:pStyle w:val="GOSTTablenorm"/>
              <w:rPr>
                <w:szCs w:val="22"/>
              </w:rPr>
            </w:pPr>
            <w:r w:rsidRPr="00901A60">
              <w:rPr>
                <w:szCs w:val="22"/>
              </w:rPr>
              <w:t>Указывается</w:t>
            </w:r>
            <w:r w:rsidRPr="00CA1FD6">
              <w:rPr>
                <w:szCs w:val="22"/>
              </w:rPr>
              <w:t xml:space="preserve"> </w:t>
            </w:r>
            <w:r w:rsidRPr="00901A60">
              <w:rPr>
                <w:szCs w:val="22"/>
              </w:rPr>
              <w:t>признак</w:t>
            </w:r>
            <w:r w:rsidRPr="00CA1FD6">
              <w:rPr>
                <w:szCs w:val="22"/>
              </w:rPr>
              <w:t xml:space="preserve"> </w:t>
            </w:r>
            <w:r w:rsidRPr="00901A60">
              <w:rPr>
                <w:szCs w:val="22"/>
              </w:rPr>
              <w:t>промежуточного</w:t>
            </w:r>
            <w:r w:rsidRPr="00CA1FD6">
              <w:rPr>
                <w:szCs w:val="22"/>
              </w:rPr>
              <w:t xml:space="preserve"> </w:t>
            </w:r>
            <w:r w:rsidRPr="00901A60">
              <w:rPr>
                <w:szCs w:val="22"/>
              </w:rPr>
              <w:t>или</w:t>
            </w:r>
            <w:r w:rsidRPr="00CA1FD6">
              <w:rPr>
                <w:szCs w:val="22"/>
              </w:rPr>
              <w:t xml:space="preserve"> </w:t>
            </w:r>
            <w:r w:rsidRPr="00901A60">
              <w:rPr>
                <w:szCs w:val="22"/>
              </w:rPr>
              <w:t>итогового</w:t>
            </w:r>
            <w:r w:rsidRPr="00CA1FD6">
              <w:rPr>
                <w:szCs w:val="22"/>
              </w:rPr>
              <w:t xml:space="preserve"> </w:t>
            </w:r>
            <w:r w:rsidRPr="00901A60">
              <w:rPr>
                <w:szCs w:val="22"/>
              </w:rPr>
              <w:t>отчета</w:t>
            </w:r>
            <w:r w:rsidRPr="00CA1FD6">
              <w:rPr>
                <w:szCs w:val="22"/>
              </w:rPr>
              <w:t>.</w:t>
            </w:r>
          </w:p>
          <w:p w14:paraId="7075261D" w14:textId="71575EC2" w:rsidR="00647902" w:rsidRPr="003479E9" w:rsidRDefault="00647902" w:rsidP="00647902">
            <w:pPr>
              <w:spacing w:before="60" w:after="60"/>
              <w:rPr>
                <w:sz w:val="22"/>
                <w:szCs w:val="22"/>
                <w:lang w:val="en-US"/>
              </w:rPr>
            </w:pPr>
            <w:r w:rsidRPr="00901A60">
              <w:rPr>
                <w:sz w:val="22"/>
                <w:szCs w:val="22"/>
              </w:rPr>
              <w:t>Допустимые</w:t>
            </w:r>
            <w:r w:rsidRPr="003479E9">
              <w:rPr>
                <w:sz w:val="22"/>
                <w:szCs w:val="22"/>
                <w:lang w:val="en-US"/>
              </w:rPr>
              <w:t xml:space="preserve"> </w:t>
            </w:r>
            <w:r w:rsidRPr="00901A60">
              <w:rPr>
                <w:sz w:val="22"/>
                <w:szCs w:val="22"/>
              </w:rPr>
              <w:t>значения</w:t>
            </w:r>
            <w:r w:rsidRPr="003479E9">
              <w:rPr>
                <w:sz w:val="22"/>
                <w:szCs w:val="22"/>
                <w:lang w:val="en-US"/>
              </w:rPr>
              <w:t>:</w:t>
            </w:r>
          </w:p>
          <w:p w14:paraId="59442922" w14:textId="2240B8F7" w:rsidR="00647902" w:rsidRPr="003479E9" w:rsidRDefault="00647902" w:rsidP="00647902">
            <w:pPr>
              <w:pStyle w:val="af3"/>
              <w:numPr>
                <w:ilvl w:val="0"/>
                <w:numId w:val="105"/>
              </w:numPr>
              <w:spacing w:before="60" w:after="60"/>
              <w:ind w:left="284" w:hanging="227"/>
              <w:rPr>
                <w:sz w:val="22"/>
                <w:szCs w:val="22"/>
                <w:lang w:val="en-US"/>
              </w:rPr>
            </w:pPr>
            <w:r w:rsidRPr="003479E9">
              <w:rPr>
                <w:sz w:val="22"/>
                <w:szCs w:val="22"/>
                <w:lang w:val="en-US"/>
              </w:rPr>
              <w:t xml:space="preserve">0 </w:t>
            </w:r>
            <w:r w:rsidRPr="003479E9">
              <w:rPr>
                <w:rFonts w:eastAsia="Calibri"/>
                <w:sz w:val="22"/>
                <w:szCs w:val="22"/>
                <w:lang w:val="en-US"/>
              </w:rPr>
              <w:t>–</w:t>
            </w:r>
            <w:r w:rsidRPr="003479E9">
              <w:rPr>
                <w:sz w:val="22"/>
                <w:szCs w:val="22"/>
                <w:lang w:val="en-US"/>
              </w:rPr>
              <w:t xml:space="preserve"> </w:t>
            </w:r>
            <w:r w:rsidRPr="00901A60">
              <w:rPr>
                <w:sz w:val="22"/>
                <w:szCs w:val="22"/>
              </w:rPr>
              <w:t>Признак</w:t>
            </w:r>
            <w:r w:rsidRPr="003479E9">
              <w:rPr>
                <w:sz w:val="22"/>
                <w:szCs w:val="22"/>
                <w:lang w:val="en-US"/>
              </w:rPr>
              <w:t xml:space="preserve"> </w:t>
            </w:r>
            <w:r w:rsidRPr="00901A60">
              <w:rPr>
                <w:sz w:val="22"/>
                <w:szCs w:val="22"/>
              </w:rPr>
              <w:t>итогового</w:t>
            </w:r>
            <w:r w:rsidRPr="003479E9">
              <w:rPr>
                <w:sz w:val="22"/>
                <w:szCs w:val="22"/>
                <w:lang w:val="en-US"/>
              </w:rPr>
              <w:t xml:space="preserve"> </w:t>
            </w:r>
            <w:r w:rsidRPr="00901A60">
              <w:rPr>
                <w:sz w:val="22"/>
                <w:szCs w:val="22"/>
              </w:rPr>
              <w:t>отчета</w:t>
            </w:r>
            <w:r w:rsidRPr="003479E9">
              <w:rPr>
                <w:sz w:val="22"/>
                <w:szCs w:val="22"/>
                <w:lang w:val="en-US"/>
              </w:rPr>
              <w:t>;</w:t>
            </w:r>
          </w:p>
          <w:p w14:paraId="26EAEE45" w14:textId="2D84A1EB" w:rsidR="00647902" w:rsidRPr="003479E9" w:rsidRDefault="00647902" w:rsidP="00647902">
            <w:pPr>
              <w:pStyle w:val="GOSTTablenorm"/>
              <w:numPr>
                <w:ilvl w:val="0"/>
                <w:numId w:val="105"/>
              </w:numPr>
              <w:ind w:left="284" w:hanging="227"/>
              <w:rPr>
                <w:szCs w:val="22"/>
                <w:lang w:val="en-US"/>
              </w:rPr>
            </w:pPr>
            <w:r w:rsidRPr="003479E9">
              <w:rPr>
                <w:szCs w:val="22"/>
                <w:lang w:val="en-US"/>
              </w:rPr>
              <w:t xml:space="preserve">1 </w:t>
            </w:r>
            <w:r w:rsidRPr="003479E9">
              <w:rPr>
                <w:rFonts w:eastAsia="Calibri"/>
                <w:szCs w:val="22"/>
                <w:lang w:val="en-US"/>
              </w:rPr>
              <w:t>–</w:t>
            </w:r>
            <w:r w:rsidRPr="003479E9">
              <w:rPr>
                <w:szCs w:val="22"/>
                <w:lang w:val="en-US"/>
              </w:rPr>
              <w:t xml:space="preserve"> </w:t>
            </w:r>
            <w:r w:rsidRPr="00901A60">
              <w:rPr>
                <w:szCs w:val="22"/>
              </w:rPr>
              <w:t>Признак</w:t>
            </w:r>
            <w:r w:rsidRPr="003479E9">
              <w:rPr>
                <w:szCs w:val="22"/>
                <w:lang w:val="en-US"/>
              </w:rPr>
              <w:t xml:space="preserve"> </w:t>
            </w:r>
            <w:r w:rsidRPr="00901A60">
              <w:rPr>
                <w:szCs w:val="22"/>
              </w:rPr>
              <w:t>промежуточного</w:t>
            </w:r>
            <w:r w:rsidRPr="003479E9">
              <w:rPr>
                <w:szCs w:val="22"/>
                <w:lang w:val="en-US"/>
              </w:rPr>
              <w:t xml:space="preserve"> </w:t>
            </w:r>
            <w:r w:rsidRPr="00901A60">
              <w:rPr>
                <w:szCs w:val="22"/>
              </w:rPr>
              <w:t>отчета</w:t>
            </w:r>
          </w:p>
        </w:tc>
      </w:tr>
      <w:tr w:rsidR="00647902" w:rsidRPr="003479E9" w14:paraId="5674226F" w14:textId="78CF3D0B"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45D15AB" w14:textId="46D6F756" w:rsidR="00647902" w:rsidRPr="003479E9" w:rsidRDefault="00647902" w:rsidP="00647902">
            <w:pPr>
              <w:pStyle w:val="GOSTTablenorm"/>
              <w:rPr>
                <w:szCs w:val="22"/>
                <w:lang w:val="en-US"/>
              </w:rPr>
            </w:pPr>
            <w:r w:rsidRPr="000D1538">
              <w:rPr>
                <w:szCs w:val="22"/>
                <w:highlight w:val="green"/>
              </w:rPr>
              <w:t>Т</w:t>
            </w:r>
            <w:r w:rsidRPr="00901A60">
              <w:rPr>
                <w:szCs w:val="22"/>
              </w:rPr>
              <w:t>ОФК</w:t>
            </w:r>
            <w:r w:rsidRPr="003479E9">
              <w:rPr>
                <w:szCs w:val="22"/>
                <w:lang w:val="en-US"/>
              </w:rPr>
              <w:t xml:space="preserve"> </w:t>
            </w:r>
          </w:p>
        </w:tc>
        <w:tc>
          <w:tcPr>
            <w:tcW w:w="1700" w:type="dxa"/>
          </w:tcPr>
          <w:p w14:paraId="32153603" w14:textId="3FDB79F4" w:rsidR="00647902" w:rsidRPr="003479E9" w:rsidRDefault="00647902" w:rsidP="00647902">
            <w:pPr>
              <w:pStyle w:val="GOSTTablenorm"/>
              <w:rPr>
                <w:szCs w:val="22"/>
                <w:lang w:val="en-US"/>
              </w:rPr>
            </w:pPr>
            <w:r w:rsidRPr="003479E9">
              <w:rPr>
                <w:szCs w:val="22"/>
                <w:lang w:val="en-US"/>
              </w:rPr>
              <w:t>TOFK</w:t>
            </w:r>
          </w:p>
        </w:tc>
        <w:tc>
          <w:tcPr>
            <w:tcW w:w="568" w:type="dxa"/>
          </w:tcPr>
          <w:p w14:paraId="72C5D25A" w14:textId="61E26C11" w:rsidR="00647902" w:rsidRPr="003479E9" w:rsidRDefault="00647902" w:rsidP="00647902">
            <w:pPr>
              <w:pStyle w:val="GOSTTablenorm"/>
              <w:jc w:val="center"/>
              <w:rPr>
                <w:szCs w:val="22"/>
                <w:lang w:val="en-US"/>
              </w:rPr>
            </w:pPr>
            <w:r w:rsidRPr="00901A60">
              <w:rPr>
                <w:szCs w:val="22"/>
              </w:rPr>
              <w:t>С</w:t>
            </w:r>
          </w:p>
        </w:tc>
        <w:tc>
          <w:tcPr>
            <w:tcW w:w="1134" w:type="dxa"/>
          </w:tcPr>
          <w:p w14:paraId="2A23A88E" w14:textId="4658ADA1" w:rsidR="00647902" w:rsidRPr="003479E9" w:rsidRDefault="00647902" w:rsidP="00647902">
            <w:pPr>
              <w:pStyle w:val="GOSTTablenorm"/>
              <w:rPr>
                <w:szCs w:val="22"/>
                <w:lang w:val="en-US"/>
              </w:rPr>
            </w:pPr>
            <w:r w:rsidRPr="003479E9">
              <w:rPr>
                <w:szCs w:val="22"/>
                <w:lang w:val="en-US"/>
              </w:rPr>
              <w:t>tMSC_TOFK</w:t>
            </w:r>
          </w:p>
        </w:tc>
        <w:tc>
          <w:tcPr>
            <w:tcW w:w="568" w:type="dxa"/>
          </w:tcPr>
          <w:p w14:paraId="35060BC1" w14:textId="5309D114" w:rsidR="00647902" w:rsidRPr="003479E9" w:rsidRDefault="00647902" w:rsidP="00647902">
            <w:pPr>
              <w:pStyle w:val="GOSTTablenorm"/>
              <w:jc w:val="center"/>
              <w:rPr>
                <w:szCs w:val="22"/>
                <w:lang w:val="en-US"/>
              </w:rPr>
            </w:pPr>
            <w:r w:rsidRPr="00901A60">
              <w:rPr>
                <w:szCs w:val="22"/>
              </w:rPr>
              <w:t>О</w:t>
            </w:r>
          </w:p>
        </w:tc>
        <w:tc>
          <w:tcPr>
            <w:tcW w:w="3961" w:type="dxa"/>
          </w:tcPr>
          <w:p w14:paraId="43FDBF7C" w14:textId="5DC29628" w:rsidR="00647902" w:rsidRPr="003479E9" w:rsidRDefault="00647902" w:rsidP="00647902">
            <w:pPr>
              <w:pStyle w:val="GOSTTablenorm"/>
              <w:rPr>
                <w:szCs w:val="22"/>
                <w:lang w:val="en-US"/>
              </w:rPr>
            </w:pPr>
            <w:r w:rsidRPr="00901A60">
              <w:rPr>
                <w:szCs w:val="22"/>
              </w:rPr>
              <w:t>Указывается</w:t>
            </w:r>
            <w:r w:rsidRPr="003479E9">
              <w:rPr>
                <w:szCs w:val="22"/>
                <w:lang w:val="en-US"/>
              </w:rPr>
              <w:t xml:space="preserve"> </w:t>
            </w:r>
            <w:r w:rsidRPr="00901A60">
              <w:rPr>
                <w:szCs w:val="22"/>
              </w:rPr>
              <w:t>ТОФК</w:t>
            </w:r>
            <w:r w:rsidR="006D4C57" w:rsidRPr="003479E9">
              <w:rPr>
                <w:szCs w:val="22"/>
                <w:lang w:val="en-US"/>
              </w:rPr>
              <w:t>.</w:t>
            </w:r>
          </w:p>
          <w:p w14:paraId="78A7BFC0" w14:textId="45042BE5" w:rsidR="00647902" w:rsidRPr="003479E9" w:rsidRDefault="00647902" w:rsidP="00647902">
            <w:pPr>
              <w:pStyle w:val="GOSTTablenorm"/>
              <w:rPr>
                <w:szCs w:val="22"/>
              </w:rPr>
            </w:pPr>
            <w:r w:rsidRPr="00901A60">
              <w:rPr>
                <w:szCs w:val="22"/>
              </w:rPr>
              <w:t>Состав</w:t>
            </w:r>
            <w:r w:rsidRPr="003479E9">
              <w:rPr>
                <w:szCs w:val="22"/>
              </w:rPr>
              <w:t xml:space="preserve"> </w:t>
            </w:r>
            <w:r w:rsidRPr="00901A60">
              <w:rPr>
                <w:szCs w:val="22"/>
              </w:rPr>
              <w:t>элемента</w:t>
            </w:r>
            <w:r w:rsidRPr="003479E9">
              <w:rPr>
                <w:szCs w:val="22"/>
              </w:rPr>
              <w:t xml:space="preserve"> </w:t>
            </w:r>
            <w:r w:rsidRPr="00901A60">
              <w:rPr>
                <w:szCs w:val="22"/>
              </w:rPr>
              <w:t>представлен</w:t>
            </w:r>
            <w:r w:rsidRPr="003479E9">
              <w:rPr>
                <w:szCs w:val="22"/>
              </w:rPr>
              <w:t xml:space="preserve"> </w:t>
            </w:r>
            <w:r w:rsidRPr="00901A60">
              <w:rPr>
                <w:szCs w:val="22"/>
              </w:rPr>
              <w:t>в</w:t>
            </w:r>
            <w:r w:rsidRPr="003479E9">
              <w:rPr>
                <w:szCs w:val="22"/>
              </w:rPr>
              <w:t xml:space="preserve"> </w:t>
            </w:r>
            <w:r w:rsidRPr="00901A60">
              <w:rPr>
                <w:szCs w:val="22"/>
              </w:rPr>
              <w:t>таблице</w:t>
            </w:r>
            <w:r w:rsidRPr="003479E9">
              <w:rPr>
                <w:szCs w:val="22"/>
              </w:rPr>
              <w:t xml:space="preserve"> </w:t>
            </w:r>
            <w:r w:rsidRPr="00901A60">
              <w:rPr>
                <w:szCs w:val="22"/>
              </w:rPr>
              <w:fldChar w:fldCharType="begin"/>
            </w:r>
            <w:r w:rsidRPr="003479E9">
              <w:rPr>
                <w:szCs w:val="22"/>
              </w:rPr>
              <w:instrText xml:space="preserve"> </w:instrText>
            </w:r>
            <w:r w:rsidRPr="003479E9">
              <w:rPr>
                <w:szCs w:val="22"/>
                <w:lang w:val="en-US"/>
              </w:rPr>
              <w:instrText>REF</w:instrText>
            </w:r>
            <w:r w:rsidRPr="003479E9">
              <w:rPr>
                <w:szCs w:val="22"/>
              </w:rPr>
              <w:instrText xml:space="preserve"> _</w:instrText>
            </w:r>
            <w:r w:rsidRPr="003479E9">
              <w:rPr>
                <w:szCs w:val="22"/>
                <w:lang w:val="en-US"/>
              </w:rPr>
              <w:instrText>Ref</w:instrText>
            </w:r>
            <w:r w:rsidRPr="003479E9">
              <w:rPr>
                <w:szCs w:val="22"/>
              </w:rPr>
              <w:instrText>165032154 \</w:instrText>
            </w:r>
            <w:r w:rsidRPr="003479E9">
              <w:rPr>
                <w:szCs w:val="22"/>
                <w:lang w:val="en-US"/>
              </w:rPr>
              <w:instrText>h</w:instrText>
            </w:r>
            <w:r w:rsidRPr="003479E9">
              <w:rPr>
                <w:szCs w:val="22"/>
              </w:rPr>
              <w:instrText xml:space="preserve">  \* </w:instrText>
            </w:r>
            <w:r w:rsidRPr="003479E9">
              <w:rPr>
                <w:szCs w:val="22"/>
                <w:lang w:val="en-US"/>
              </w:rPr>
              <w:instrText>MERGEFORMAT</w:instrText>
            </w:r>
            <w:r w:rsidRPr="003479E9">
              <w:rPr>
                <w:szCs w:val="22"/>
              </w:rPr>
              <w:instrText xml:space="preserve"> </w:instrText>
            </w:r>
            <w:r w:rsidRPr="00901A60">
              <w:rPr>
                <w:szCs w:val="22"/>
              </w:rPr>
            </w:r>
            <w:r w:rsidRPr="00901A60">
              <w:rPr>
                <w:szCs w:val="22"/>
              </w:rPr>
              <w:fldChar w:fldCharType="separate"/>
            </w:r>
            <w:r w:rsidR="00D21171" w:rsidRPr="00D21171">
              <w:rPr>
                <w:noProof/>
                <w:szCs w:val="22"/>
              </w:rPr>
              <w:t>165</w:t>
            </w:r>
            <w:r w:rsidRPr="00901A60">
              <w:rPr>
                <w:szCs w:val="22"/>
              </w:rPr>
              <w:fldChar w:fldCharType="end"/>
            </w:r>
          </w:p>
        </w:tc>
      </w:tr>
      <w:tr w:rsidR="00257659" w:rsidRPr="00CA1FD6" w14:paraId="3D5C25B3" w14:textId="119E8016"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C8EF001" w14:textId="79D06903" w:rsidR="00257659" w:rsidRPr="003479E9" w:rsidRDefault="00257659" w:rsidP="00257659">
            <w:pPr>
              <w:pStyle w:val="GOSTTablenorm"/>
              <w:rPr>
                <w:szCs w:val="22"/>
                <w:highlight w:val="green"/>
                <w:lang w:val="en-US"/>
              </w:rPr>
            </w:pPr>
            <w:r w:rsidRPr="00490B58">
              <w:rPr>
                <w:szCs w:val="22"/>
                <w:highlight w:val="green"/>
              </w:rPr>
              <w:lastRenderedPageBreak/>
              <w:t>Номер</w:t>
            </w:r>
            <w:r w:rsidRPr="003479E9">
              <w:rPr>
                <w:szCs w:val="22"/>
                <w:highlight w:val="green"/>
                <w:lang w:val="en-US"/>
              </w:rPr>
              <w:t xml:space="preserve"> </w:t>
            </w:r>
            <w:r w:rsidRPr="00490B58">
              <w:rPr>
                <w:szCs w:val="22"/>
                <w:highlight w:val="green"/>
              </w:rPr>
              <w:t>казначейского</w:t>
            </w:r>
            <w:r w:rsidRPr="003479E9">
              <w:rPr>
                <w:szCs w:val="22"/>
                <w:highlight w:val="green"/>
                <w:lang w:val="en-US"/>
              </w:rPr>
              <w:t xml:space="preserve"> </w:t>
            </w:r>
            <w:r w:rsidRPr="00490B58">
              <w:rPr>
                <w:szCs w:val="22"/>
                <w:highlight w:val="green"/>
              </w:rPr>
              <w:t>счета</w:t>
            </w:r>
          </w:p>
        </w:tc>
        <w:tc>
          <w:tcPr>
            <w:tcW w:w="1700" w:type="dxa"/>
          </w:tcPr>
          <w:p w14:paraId="629A208A" w14:textId="46F229E4" w:rsidR="00257659" w:rsidRPr="003479E9" w:rsidRDefault="00257659" w:rsidP="00257659">
            <w:pPr>
              <w:pStyle w:val="GOSTTablenorm"/>
              <w:rPr>
                <w:szCs w:val="22"/>
                <w:lang w:val="en-US"/>
              </w:rPr>
            </w:pPr>
            <w:r w:rsidRPr="003479E9">
              <w:rPr>
                <w:szCs w:val="22"/>
                <w:highlight w:val="green"/>
                <w:lang w:val="en-US"/>
              </w:rPr>
              <w:t>Acc_Num</w:t>
            </w:r>
          </w:p>
        </w:tc>
        <w:tc>
          <w:tcPr>
            <w:tcW w:w="568" w:type="dxa"/>
          </w:tcPr>
          <w:p w14:paraId="4DDF4797" w14:textId="0BDD9868" w:rsidR="00257659" w:rsidRPr="003479E9" w:rsidRDefault="00257659" w:rsidP="00257659">
            <w:pPr>
              <w:pStyle w:val="GOSTTablenorm"/>
              <w:jc w:val="center"/>
              <w:rPr>
                <w:szCs w:val="22"/>
                <w:lang w:val="en-US"/>
              </w:rPr>
            </w:pPr>
            <w:r w:rsidRPr="00490B58">
              <w:rPr>
                <w:szCs w:val="22"/>
                <w:highlight w:val="green"/>
              </w:rPr>
              <w:t>П</w:t>
            </w:r>
          </w:p>
        </w:tc>
        <w:tc>
          <w:tcPr>
            <w:tcW w:w="1134" w:type="dxa"/>
          </w:tcPr>
          <w:p w14:paraId="09CA568F" w14:textId="1860477B" w:rsidR="00257659" w:rsidRPr="003479E9" w:rsidRDefault="00257659" w:rsidP="00257659">
            <w:pPr>
              <w:pStyle w:val="GOSTTablenorm"/>
              <w:rPr>
                <w:szCs w:val="22"/>
                <w:lang w:val="en-US"/>
              </w:rPr>
            </w:pPr>
            <w:r w:rsidRPr="00490B58">
              <w:rPr>
                <w:szCs w:val="22"/>
                <w:highlight w:val="green"/>
              </w:rPr>
              <w:t>Т</w:t>
            </w:r>
            <w:r w:rsidRPr="003479E9">
              <w:rPr>
                <w:szCs w:val="22"/>
                <w:highlight w:val="green"/>
                <w:lang w:val="en-US"/>
              </w:rPr>
              <w:t>(</w:t>
            </w:r>
            <w:r w:rsidRPr="00490B58">
              <w:rPr>
                <w:szCs w:val="22"/>
                <w:highlight w:val="green"/>
                <w:lang w:val="en-US"/>
              </w:rPr>
              <w:t>20</w:t>
            </w:r>
            <w:r w:rsidRPr="003479E9">
              <w:rPr>
                <w:szCs w:val="22"/>
                <w:highlight w:val="green"/>
                <w:lang w:val="en-US"/>
              </w:rPr>
              <w:t>)</w:t>
            </w:r>
          </w:p>
        </w:tc>
        <w:tc>
          <w:tcPr>
            <w:tcW w:w="568" w:type="dxa"/>
          </w:tcPr>
          <w:p w14:paraId="3267523D" w14:textId="4590AE25" w:rsidR="00257659" w:rsidRPr="003479E9" w:rsidRDefault="00257659" w:rsidP="00257659">
            <w:pPr>
              <w:pStyle w:val="GOSTTablenorm"/>
              <w:jc w:val="center"/>
              <w:rPr>
                <w:szCs w:val="22"/>
                <w:lang w:val="en-US"/>
              </w:rPr>
            </w:pPr>
            <w:r w:rsidRPr="00490B58">
              <w:rPr>
                <w:szCs w:val="22"/>
                <w:highlight w:val="green"/>
              </w:rPr>
              <w:t>О</w:t>
            </w:r>
          </w:p>
        </w:tc>
        <w:tc>
          <w:tcPr>
            <w:tcW w:w="3961" w:type="dxa"/>
          </w:tcPr>
          <w:p w14:paraId="40CAC108" w14:textId="4D4CAD3B" w:rsidR="00257659" w:rsidRPr="00CA1FD6" w:rsidRDefault="00257659" w:rsidP="00257659">
            <w:pPr>
              <w:pStyle w:val="GOSTTablenorm"/>
              <w:rPr>
                <w:szCs w:val="22"/>
              </w:rPr>
            </w:pPr>
            <w:r w:rsidRPr="00490B58">
              <w:rPr>
                <w:szCs w:val="22"/>
                <w:highlight w:val="green"/>
              </w:rPr>
              <w:t>Указывается</w:t>
            </w:r>
            <w:r w:rsidRPr="00CA1FD6">
              <w:rPr>
                <w:szCs w:val="22"/>
                <w:highlight w:val="green"/>
              </w:rPr>
              <w:t xml:space="preserve"> </w:t>
            </w:r>
            <w:r w:rsidRPr="00490B58">
              <w:rPr>
                <w:szCs w:val="22"/>
                <w:highlight w:val="green"/>
              </w:rPr>
              <w:t>номер</w:t>
            </w:r>
            <w:r w:rsidRPr="00CA1FD6">
              <w:rPr>
                <w:szCs w:val="22"/>
                <w:highlight w:val="green"/>
              </w:rPr>
              <w:t xml:space="preserve"> </w:t>
            </w:r>
            <w:r w:rsidRPr="00490B58">
              <w:rPr>
                <w:szCs w:val="22"/>
                <w:highlight w:val="green"/>
              </w:rPr>
              <w:t>казначейского</w:t>
            </w:r>
            <w:r w:rsidRPr="00CA1FD6">
              <w:rPr>
                <w:szCs w:val="22"/>
                <w:highlight w:val="green"/>
              </w:rPr>
              <w:t xml:space="preserve"> </w:t>
            </w:r>
            <w:r w:rsidRPr="00490B58">
              <w:rPr>
                <w:szCs w:val="22"/>
                <w:highlight w:val="green"/>
              </w:rPr>
              <w:t>счета</w:t>
            </w:r>
            <w:r w:rsidRPr="00CA1FD6">
              <w:rPr>
                <w:szCs w:val="22"/>
                <w:highlight w:val="green"/>
              </w:rPr>
              <w:t xml:space="preserve">, </w:t>
            </w:r>
            <w:r w:rsidRPr="00490B58">
              <w:rPr>
                <w:szCs w:val="22"/>
                <w:highlight w:val="green"/>
              </w:rPr>
              <w:t>открытого</w:t>
            </w:r>
            <w:r w:rsidRPr="00CA1FD6">
              <w:rPr>
                <w:szCs w:val="22"/>
                <w:highlight w:val="green"/>
              </w:rPr>
              <w:t xml:space="preserve"> </w:t>
            </w:r>
            <w:r w:rsidRPr="00490B58">
              <w:rPr>
                <w:szCs w:val="22"/>
                <w:highlight w:val="green"/>
              </w:rPr>
              <w:t>в</w:t>
            </w:r>
            <w:r w:rsidRPr="00CA1FD6">
              <w:rPr>
                <w:szCs w:val="22"/>
                <w:highlight w:val="green"/>
              </w:rPr>
              <w:t xml:space="preserve"> </w:t>
            </w:r>
            <w:r w:rsidRPr="00490B58">
              <w:rPr>
                <w:szCs w:val="22"/>
                <w:highlight w:val="green"/>
              </w:rPr>
              <w:t>ТОФК</w:t>
            </w:r>
            <w:r w:rsidRPr="00CA1FD6">
              <w:rPr>
                <w:szCs w:val="22"/>
                <w:highlight w:val="green"/>
              </w:rPr>
              <w:t xml:space="preserve"> </w:t>
            </w:r>
            <w:r w:rsidRPr="00490B58">
              <w:rPr>
                <w:szCs w:val="22"/>
                <w:highlight w:val="green"/>
              </w:rPr>
              <w:t>для</w:t>
            </w:r>
            <w:r w:rsidRPr="00CA1FD6">
              <w:rPr>
                <w:szCs w:val="22"/>
                <w:highlight w:val="green"/>
              </w:rPr>
              <w:t xml:space="preserve"> </w:t>
            </w:r>
            <w:r w:rsidRPr="00490B58">
              <w:rPr>
                <w:szCs w:val="22"/>
                <w:highlight w:val="green"/>
              </w:rPr>
              <w:t>осуществления</w:t>
            </w:r>
            <w:r w:rsidRPr="00CA1FD6">
              <w:rPr>
                <w:szCs w:val="22"/>
                <w:highlight w:val="green"/>
              </w:rPr>
              <w:t xml:space="preserve"> </w:t>
            </w:r>
            <w:r w:rsidRPr="00490B58">
              <w:rPr>
                <w:szCs w:val="22"/>
                <w:highlight w:val="green"/>
              </w:rPr>
              <w:t>и</w:t>
            </w:r>
            <w:r w:rsidRPr="00CA1FD6">
              <w:rPr>
                <w:szCs w:val="22"/>
                <w:highlight w:val="green"/>
              </w:rPr>
              <w:t xml:space="preserve"> </w:t>
            </w:r>
            <w:r w:rsidRPr="00490B58">
              <w:rPr>
                <w:szCs w:val="22"/>
                <w:highlight w:val="green"/>
              </w:rPr>
              <w:t>отражения</w:t>
            </w:r>
            <w:r w:rsidRPr="00CA1FD6">
              <w:rPr>
                <w:szCs w:val="22"/>
                <w:highlight w:val="green"/>
              </w:rPr>
              <w:t xml:space="preserve"> </w:t>
            </w:r>
            <w:r w:rsidRPr="00490B58">
              <w:rPr>
                <w:szCs w:val="22"/>
                <w:highlight w:val="green"/>
              </w:rPr>
              <w:t>операций</w:t>
            </w:r>
            <w:r w:rsidRPr="00CA1FD6">
              <w:rPr>
                <w:szCs w:val="22"/>
                <w:highlight w:val="green"/>
              </w:rPr>
              <w:t xml:space="preserve"> </w:t>
            </w:r>
            <w:r w:rsidRPr="00490B58">
              <w:rPr>
                <w:szCs w:val="22"/>
                <w:highlight w:val="green"/>
              </w:rPr>
              <w:t>по</w:t>
            </w:r>
            <w:r w:rsidRPr="00CA1FD6">
              <w:rPr>
                <w:szCs w:val="22"/>
                <w:highlight w:val="green"/>
              </w:rPr>
              <w:t xml:space="preserve"> </w:t>
            </w:r>
            <w:r w:rsidRPr="00490B58">
              <w:rPr>
                <w:szCs w:val="22"/>
                <w:highlight w:val="green"/>
              </w:rPr>
              <w:t>учету</w:t>
            </w:r>
            <w:r w:rsidRPr="00CA1FD6">
              <w:rPr>
                <w:szCs w:val="22"/>
                <w:highlight w:val="green"/>
              </w:rPr>
              <w:t xml:space="preserve"> </w:t>
            </w:r>
            <w:r w:rsidRPr="00490B58">
              <w:rPr>
                <w:szCs w:val="22"/>
                <w:highlight w:val="green"/>
              </w:rPr>
              <w:t>таможенных</w:t>
            </w:r>
            <w:r w:rsidRPr="00CA1FD6">
              <w:rPr>
                <w:szCs w:val="22"/>
                <w:highlight w:val="green"/>
              </w:rPr>
              <w:t xml:space="preserve"> </w:t>
            </w:r>
            <w:r w:rsidRPr="00490B58">
              <w:rPr>
                <w:szCs w:val="22"/>
                <w:highlight w:val="green"/>
              </w:rPr>
              <w:t>платежей</w:t>
            </w:r>
            <w:r w:rsidRPr="00CA1FD6">
              <w:rPr>
                <w:szCs w:val="22"/>
                <w:highlight w:val="green"/>
              </w:rPr>
              <w:t xml:space="preserve"> </w:t>
            </w:r>
            <w:r w:rsidRPr="00490B58">
              <w:rPr>
                <w:szCs w:val="22"/>
                <w:highlight w:val="green"/>
              </w:rPr>
              <w:t>и</w:t>
            </w:r>
            <w:r w:rsidRPr="00CA1FD6">
              <w:rPr>
                <w:szCs w:val="22"/>
                <w:highlight w:val="green"/>
              </w:rPr>
              <w:t xml:space="preserve"> </w:t>
            </w:r>
            <w:r w:rsidRPr="00490B58">
              <w:rPr>
                <w:szCs w:val="22"/>
                <w:highlight w:val="green"/>
              </w:rPr>
              <w:t>распределению</w:t>
            </w:r>
            <w:r w:rsidRPr="00CA1FD6">
              <w:rPr>
                <w:szCs w:val="22"/>
                <w:highlight w:val="green"/>
              </w:rPr>
              <w:t xml:space="preserve"> </w:t>
            </w:r>
            <w:r w:rsidRPr="00490B58">
              <w:rPr>
                <w:szCs w:val="22"/>
                <w:highlight w:val="green"/>
              </w:rPr>
              <w:t>поступлений</w:t>
            </w:r>
          </w:p>
        </w:tc>
      </w:tr>
      <w:tr w:rsidR="00257659" w:rsidRPr="003479E9" w14:paraId="116644BF" w14:textId="2194712C"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F89C012" w14:textId="2A368AB5" w:rsidR="00257659" w:rsidRPr="003479E9" w:rsidRDefault="00257659" w:rsidP="00257659">
            <w:pPr>
              <w:pStyle w:val="GOSTTablenorm"/>
              <w:rPr>
                <w:szCs w:val="22"/>
                <w:highlight w:val="green"/>
                <w:lang w:val="en-US"/>
              </w:rPr>
            </w:pPr>
            <w:r w:rsidRPr="00490B58">
              <w:rPr>
                <w:szCs w:val="22"/>
                <w:highlight w:val="green"/>
              </w:rPr>
              <w:t>Признак</w:t>
            </w:r>
            <w:r w:rsidRPr="003479E9">
              <w:rPr>
                <w:szCs w:val="22"/>
                <w:highlight w:val="green"/>
                <w:lang w:val="en-US"/>
              </w:rPr>
              <w:t xml:space="preserve"> </w:t>
            </w:r>
            <w:r w:rsidRPr="00490B58">
              <w:rPr>
                <w:szCs w:val="22"/>
                <w:highlight w:val="green"/>
              </w:rPr>
              <w:t>Промежуточного</w:t>
            </w:r>
            <w:r w:rsidRPr="003479E9">
              <w:rPr>
                <w:szCs w:val="22"/>
                <w:highlight w:val="green"/>
                <w:lang w:val="en-US"/>
              </w:rPr>
              <w:t xml:space="preserve"> / </w:t>
            </w:r>
            <w:r w:rsidRPr="00490B58">
              <w:rPr>
                <w:szCs w:val="22"/>
                <w:highlight w:val="green"/>
              </w:rPr>
              <w:t>Итогового</w:t>
            </w:r>
            <w:r w:rsidRPr="003479E9">
              <w:rPr>
                <w:szCs w:val="22"/>
                <w:highlight w:val="green"/>
                <w:lang w:val="en-US"/>
              </w:rPr>
              <w:t xml:space="preserve"> </w:t>
            </w:r>
            <w:r w:rsidRPr="00490B58">
              <w:rPr>
                <w:szCs w:val="22"/>
                <w:highlight w:val="green"/>
              </w:rPr>
              <w:t>Отчёта</w:t>
            </w:r>
          </w:p>
        </w:tc>
        <w:tc>
          <w:tcPr>
            <w:tcW w:w="1700" w:type="dxa"/>
          </w:tcPr>
          <w:p w14:paraId="329A3467" w14:textId="42B2F1AA" w:rsidR="00257659" w:rsidRPr="003479E9" w:rsidRDefault="00257659" w:rsidP="00257659">
            <w:pPr>
              <w:pStyle w:val="GOSTTablenorm"/>
              <w:rPr>
                <w:szCs w:val="22"/>
                <w:lang w:val="en-US"/>
              </w:rPr>
            </w:pPr>
            <w:r w:rsidRPr="003479E9">
              <w:rPr>
                <w:szCs w:val="22"/>
                <w:highlight w:val="green"/>
                <w:lang w:val="en-US"/>
              </w:rPr>
              <w:t>Vid_Doc</w:t>
            </w:r>
          </w:p>
        </w:tc>
        <w:tc>
          <w:tcPr>
            <w:tcW w:w="568" w:type="dxa"/>
          </w:tcPr>
          <w:p w14:paraId="60D9204B" w14:textId="6FFF5413" w:rsidR="00257659" w:rsidRPr="003479E9" w:rsidRDefault="00257659" w:rsidP="00257659">
            <w:pPr>
              <w:pStyle w:val="GOSTTablenorm"/>
              <w:jc w:val="center"/>
              <w:rPr>
                <w:szCs w:val="22"/>
                <w:lang w:val="en-US"/>
              </w:rPr>
            </w:pPr>
            <w:r w:rsidRPr="00490B58">
              <w:rPr>
                <w:szCs w:val="22"/>
                <w:highlight w:val="green"/>
              </w:rPr>
              <w:t>П</w:t>
            </w:r>
          </w:p>
        </w:tc>
        <w:tc>
          <w:tcPr>
            <w:tcW w:w="1134" w:type="dxa"/>
          </w:tcPr>
          <w:p w14:paraId="04B8C507" w14:textId="64332AB6" w:rsidR="00257659" w:rsidRPr="003479E9" w:rsidRDefault="00257659" w:rsidP="00257659">
            <w:pPr>
              <w:pStyle w:val="GOSTTablenorm"/>
              <w:rPr>
                <w:szCs w:val="22"/>
                <w:lang w:val="en-US"/>
              </w:rPr>
            </w:pPr>
            <w:r w:rsidRPr="00490B58">
              <w:rPr>
                <w:szCs w:val="22"/>
                <w:highlight w:val="green"/>
              </w:rPr>
              <w:t>Т</w:t>
            </w:r>
            <w:r w:rsidRPr="003479E9">
              <w:rPr>
                <w:szCs w:val="22"/>
                <w:highlight w:val="green"/>
                <w:lang w:val="en-US"/>
              </w:rPr>
              <w:t>(</w:t>
            </w:r>
            <w:r w:rsidRPr="00490B58">
              <w:rPr>
                <w:szCs w:val="22"/>
                <w:highlight w:val="green"/>
                <w:lang w:val="en-US"/>
              </w:rPr>
              <w:t>1</w:t>
            </w:r>
            <w:r w:rsidRPr="003479E9">
              <w:rPr>
                <w:szCs w:val="22"/>
                <w:highlight w:val="green"/>
                <w:lang w:val="en-US"/>
              </w:rPr>
              <w:t>)</w:t>
            </w:r>
          </w:p>
        </w:tc>
        <w:tc>
          <w:tcPr>
            <w:tcW w:w="568" w:type="dxa"/>
          </w:tcPr>
          <w:p w14:paraId="3F6B409C" w14:textId="37671056" w:rsidR="00257659" w:rsidRPr="003479E9" w:rsidRDefault="00257659" w:rsidP="00257659">
            <w:pPr>
              <w:pStyle w:val="GOSTTablenorm"/>
              <w:jc w:val="center"/>
              <w:rPr>
                <w:szCs w:val="22"/>
                <w:lang w:val="en-US"/>
              </w:rPr>
            </w:pPr>
            <w:r w:rsidRPr="00490B58">
              <w:rPr>
                <w:szCs w:val="22"/>
                <w:highlight w:val="green"/>
              </w:rPr>
              <w:t>О</w:t>
            </w:r>
          </w:p>
        </w:tc>
        <w:tc>
          <w:tcPr>
            <w:tcW w:w="3961" w:type="dxa"/>
          </w:tcPr>
          <w:p w14:paraId="7D1B98E8" w14:textId="07EA9733" w:rsidR="00257659" w:rsidRPr="00CA1FD6" w:rsidRDefault="00257659" w:rsidP="00257659">
            <w:pPr>
              <w:pStyle w:val="GOSTTablenorm"/>
              <w:rPr>
                <w:szCs w:val="22"/>
                <w:highlight w:val="green"/>
              </w:rPr>
            </w:pPr>
            <w:r w:rsidRPr="00490B58">
              <w:rPr>
                <w:szCs w:val="22"/>
                <w:highlight w:val="green"/>
              </w:rPr>
              <w:t>Указывается</w:t>
            </w:r>
            <w:r w:rsidRPr="00CA1FD6">
              <w:rPr>
                <w:szCs w:val="22"/>
                <w:highlight w:val="green"/>
              </w:rPr>
              <w:t xml:space="preserve"> </w:t>
            </w:r>
            <w:r w:rsidRPr="00490B58">
              <w:rPr>
                <w:szCs w:val="22"/>
                <w:highlight w:val="green"/>
              </w:rPr>
              <w:t>признак</w:t>
            </w:r>
            <w:r w:rsidRPr="00CA1FD6">
              <w:rPr>
                <w:szCs w:val="22"/>
                <w:highlight w:val="green"/>
              </w:rPr>
              <w:t xml:space="preserve"> </w:t>
            </w:r>
            <w:r w:rsidRPr="00490B58">
              <w:rPr>
                <w:szCs w:val="22"/>
                <w:highlight w:val="green"/>
              </w:rPr>
              <w:t>промежуточного</w:t>
            </w:r>
            <w:r w:rsidRPr="00CA1FD6">
              <w:rPr>
                <w:szCs w:val="22"/>
                <w:highlight w:val="green"/>
              </w:rPr>
              <w:t xml:space="preserve"> </w:t>
            </w:r>
            <w:r w:rsidRPr="00490B58">
              <w:rPr>
                <w:szCs w:val="22"/>
                <w:highlight w:val="green"/>
              </w:rPr>
              <w:t>или</w:t>
            </w:r>
            <w:r w:rsidRPr="00CA1FD6">
              <w:rPr>
                <w:szCs w:val="22"/>
                <w:highlight w:val="green"/>
              </w:rPr>
              <w:t xml:space="preserve"> </w:t>
            </w:r>
            <w:r w:rsidRPr="00490B58">
              <w:rPr>
                <w:szCs w:val="22"/>
                <w:highlight w:val="green"/>
              </w:rPr>
              <w:t>итогового</w:t>
            </w:r>
            <w:r w:rsidRPr="00CA1FD6">
              <w:rPr>
                <w:szCs w:val="22"/>
                <w:highlight w:val="green"/>
              </w:rPr>
              <w:t xml:space="preserve"> </w:t>
            </w:r>
            <w:r w:rsidRPr="00490B58">
              <w:rPr>
                <w:szCs w:val="22"/>
                <w:highlight w:val="green"/>
              </w:rPr>
              <w:t>отчета</w:t>
            </w:r>
            <w:r w:rsidRPr="00CA1FD6">
              <w:rPr>
                <w:szCs w:val="22"/>
                <w:highlight w:val="green"/>
              </w:rPr>
              <w:t>.</w:t>
            </w:r>
          </w:p>
          <w:p w14:paraId="26C5E482" w14:textId="4DB73ED7" w:rsidR="00257659" w:rsidRPr="00CA1FD6" w:rsidRDefault="00257659" w:rsidP="00257659">
            <w:pPr>
              <w:spacing w:before="60" w:after="60"/>
              <w:rPr>
                <w:sz w:val="22"/>
                <w:szCs w:val="22"/>
                <w:highlight w:val="green"/>
              </w:rPr>
            </w:pPr>
            <w:r w:rsidRPr="00490B58">
              <w:rPr>
                <w:sz w:val="22"/>
                <w:szCs w:val="22"/>
                <w:highlight w:val="green"/>
              </w:rPr>
              <w:t>Допустимые</w:t>
            </w:r>
            <w:r w:rsidRPr="00CA1FD6">
              <w:rPr>
                <w:sz w:val="22"/>
                <w:szCs w:val="22"/>
                <w:highlight w:val="green"/>
              </w:rPr>
              <w:t xml:space="preserve"> </w:t>
            </w:r>
            <w:r w:rsidRPr="00490B58">
              <w:rPr>
                <w:sz w:val="22"/>
                <w:szCs w:val="22"/>
                <w:highlight w:val="green"/>
              </w:rPr>
              <w:t>значения</w:t>
            </w:r>
            <w:r w:rsidRPr="00CA1FD6">
              <w:rPr>
                <w:sz w:val="22"/>
                <w:szCs w:val="22"/>
                <w:highlight w:val="green"/>
              </w:rPr>
              <w:t>:</w:t>
            </w:r>
          </w:p>
          <w:p w14:paraId="10DC1C2E" w14:textId="584F45D0" w:rsidR="00257659" w:rsidRPr="00CA1FD6" w:rsidRDefault="00257659" w:rsidP="00257659">
            <w:pPr>
              <w:pStyle w:val="af3"/>
              <w:spacing w:before="60" w:after="60"/>
              <w:ind w:left="57"/>
              <w:rPr>
                <w:sz w:val="22"/>
                <w:szCs w:val="22"/>
                <w:highlight w:val="green"/>
              </w:rPr>
            </w:pPr>
            <w:r w:rsidRPr="00CA1FD6">
              <w:rPr>
                <w:sz w:val="22"/>
                <w:szCs w:val="22"/>
                <w:highlight w:val="green"/>
              </w:rPr>
              <w:t xml:space="preserve">0 </w:t>
            </w:r>
            <w:r w:rsidRPr="00CA1FD6">
              <w:rPr>
                <w:rFonts w:eastAsia="Calibri"/>
                <w:sz w:val="22"/>
                <w:szCs w:val="22"/>
                <w:highlight w:val="green"/>
              </w:rPr>
              <w:t>–</w:t>
            </w:r>
            <w:r w:rsidRPr="00CA1FD6">
              <w:rPr>
                <w:sz w:val="22"/>
                <w:szCs w:val="22"/>
                <w:highlight w:val="green"/>
              </w:rPr>
              <w:t xml:space="preserve"> </w:t>
            </w:r>
            <w:r w:rsidRPr="00490B58">
              <w:rPr>
                <w:sz w:val="22"/>
                <w:szCs w:val="22"/>
                <w:highlight w:val="green"/>
              </w:rPr>
              <w:t>Признак</w:t>
            </w:r>
            <w:r w:rsidRPr="00CA1FD6">
              <w:rPr>
                <w:sz w:val="22"/>
                <w:szCs w:val="22"/>
                <w:highlight w:val="green"/>
              </w:rPr>
              <w:t xml:space="preserve"> </w:t>
            </w:r>
            <w:r w:rsidRPr="00490B58">
              <w:rPr>
                <w:sz w:val="22"/>
                <w:szCs w:val="22"/>
                <w:highlight w:val="green"/>
              </w:rPr>
              <w:t>итогового</w:t>
            </w:r>
            <w:r w:rsidRPr="00CA1FD6">
              <w:rPr>
                <w:sz w:val="22"/>
                <w:szCs w:val="22"/>
                <w:highlight w:val="green"/>
              </w:rPr>
              <w:t xml:space="preserve"> </w:t>
            </w:r>
            <w:r w:rsidRPr="00490B58">
              <w:rPr>
                <w:sz w:val="22"/>
                <w:szCs w:val="22"/>
                <w:highlight w:val="green"/>
              </w:rPr>
              <w:t>отчета</w:t>
            </w:r>
            <w:r w:rsidRPr="00CA1FD6">
              <w:rPr>
                <w:sz w:val="22"/>
                <w:szCs w:val="22"/>
                <w:highlight w:val="green"/>
              </w:rPr>
              <w:t>;</w:t>
            </w:r>
          </w:p>
          <w:p w14:paraId="109A7AD0" w14:textId="44FC63FB" w:rsidR="00257659" w:rsidRPr="003479E9" w:rsidRDefault="00257659" w:rsidP="00257659">
            <w:pPr>
              <w:pStyle w:val="GOSTTablenorm"/>
              <w:rPr>
                <w:szCs w:val="22"/>
                <w:lang w:val="en-US"/>
              </w:rPr>
            </w:pPr>
            <w:r w:rsidRPr="003479E9">
              <w:rPr>
                <w:szCs w:val="22"/>
                <w:highlight w:val="green"/>
                <w:lang w:val="en-US"/>
              </w:rPr>
              <w:t xml:space="preserve">1 </w:t>
            </w:r>
            <w:r w:rsidRPr="003479E9">
              <w:rPr>
                <w:rFonts w:eastAsia="Calibri"/>
                <w:szCs w:val="22"/>
                <w:highlight w:val="green"/>
                <w:lang w:val="en-US"/>
              </w:rPr>
              <w:t>–</w:t>
            </w:r>
            <w:r w:rsidRPr="003479E9">
              <w:rPr>
                <w:szCs w:val="22"/>
                <w:highlight w:val="green"/>
                <w:lang w:val="en-US"/>
              </w:rPr>
              <w:t xml:space="preserve"> </w:t>
            </w:r>
            <w:r w:rsidRPr="00490B58">
              <w:rPr>
                <w:szCs w:val="22"/>
                <w:highlight w:val="green"/>
              </w:rPr>
              <w:t>Признак</w:t>
            </w:r>
            <w:r w:rsidRPr="003479E9">
              <w:rPr>
                <w:szCs w:val="22"/>
                <w:highlight w:val="green"/>
                <w:lang w:val="en-US"/>
              </w:rPr>
              <w:t xml:space="preserve"> </w:t>
            </w:r>
            <w:r w:rsidRPr="00490B58">
              <w:rPr>
                <w:szCs w:val="22"/>
                <w:highlight w:val="green"/>
              </w:rPr>
              <w:t>промежуточного</w:t>
            </w:r>
            <w:r w:rsidRPr="003479E9">
              <w:rPr>
                <w:szCs w:val="22"/>
                <w:highlight w:val="green"/>
                <w:lang w:val="en-US"/>
              </w:rPr>
              <w:t xml:space="preserve"> </w:t>
            </w:r>
            <w:r w:rsidRPr="00490B58">
              <w:rPr>
                <w:szCs w:val="22"/>
                <w:highlight w:val="green"/>
              </w:rPr>
              <w:t>отчета</w:t>
            </w:r>
          </w:p>
        </w:tc>
      </w:tr>
      <w:tr w:rsidR="00257659" w:rsidRPr="00CA1FD6" w14:paraId="55C7111C" w14:textId="32D363B3"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059D590" w14:textId="236D32B5" w:rsidR="00257659" w:rsidRPr="003479E9" w:rsidRDefault="00257659" w:rsidP="00257659">
            <w:pPr>
              <w:pStyle w:val="GOSTTablenorm"/>
              <w:rPr>
                <w:szCs w:val="22"/>
                <w:lang w:val="en-US"/>
              </w:rPr>
            </w:pPr>
            <w:r w:rsidRPr="00837AA1">
              <w:rPr>
                <w:szCs w:val="22"/>
              </w:rPr>
              <w:t>Код</w:t>
            </w:r>
            <w:r w:rsidRPr="003479E9">
              <w:rPr>
                <w:szCs w:val="22"/>
                <w:lang w:val="en-US"/>
              </w:rPr>
              <w:t xml:space="preserve"> </w:t>
            </w:r>
            <w:r w:rsidRPr="00490B58">
              <w:rPr>
                <w:szCs w:val="22"/>
                <w:highlight w:val="green"/>
              </w:rPr>
              <w:t>по</w:t>
            </w:r>
            <w:r w:rsidRPr="003479E9">
              <w:rPr>
                <w:szCs w:val="22"/>
                <w:highlight w:val="green"/>
                <w:lang w:val="en-US"/>
              </w:rPr>
              <w:t xml:space="preserve"> </w:t>
            </w:r>
            <w:r w:rsidRPr="00490B58">
              <w:rPr>
                <w:szCs w:val="22"/>
                <w:highlight w:val="green"/>
              </w:rPr>
              <w:t>СвР</w:t>
            </w:r>
            <w:r w:rsidRPr="003479E9">
              <w:rPr>
                <w:szCs w:val="22"/>
                <w:lang w:val="en-US"/>
              </w:rPr>
              <w:t xml:space="preserve"> </w:t>
            </w:r>
            <w:r w:rsidRPr="00837AA1">
              <w:rPr>
                <w:szCs w:val="22"/>
              </w:rPr>
              <w:t>АДБ</w:t>
            </w:r>
          </w:p>
        </w:tc>
        <w:tc>
          <w:tcPr>
            <w:tcW w:w="1700" w:type="dxa"/>
          </w:tcPr>
          <w:p w14:paraId="5162DBF7" w14:textId="2F3F0D31" w:rsidR="00257659" w:rsidRPr="003479E9" w:rsidRDefault="00257659" w:rsidP="00257659">
            <w:pPr>
              <w:pStyle w:val="GOSTTablenorm"/>
              <w:rPr>
                <w:szCs w:val="22"/>
                <w:lang w:val="en-US"/>
              </w:rPr>
            </w:pPr>
            <w:r w:rsidRPr="003479E9">
              <w:rPr>
                <w:szCs w:val="22"/>
                <w:lang w:val="en-US"/>
              </w:rPr>
              <w:t>CdADB</w:t>
            </w:r>
          </w:p>
        </w:tc>
        <w:tc>
          <w:tcPr>
            <w:tcW w:w="568" w:type="dxa"/>
          </w:tcPr>
          <w:p w14:paraId="589D66B9" w14:textId="20E9D690" w:rsidR="00257659" w:rsidRPr="003479E9" w:rsidRDefault="00257659" w:rsidP="00257659">
            <w:pPr>
              <w:pStyle w:val="GOSTTablenorm"/>
              <w:jc w:val="center"/>
              <w:rPr>
                <w:szCs w:val="22"/>
                <w:lang w:val="en-US"/>
              </w:rPr>
            </w:pPr>
            <w:r w:rsidRPr="00901A60">
              <w:rPr>
                <w:szCs w:val="22"/>
              </w:rPr>
              <w:t>П</w:t>
            </w:r>
          </w:p>
        </w:tc>
        <w:tc>
          <w:tcPr>
            <w:tcW w:w="1134" w:type="dxa"/>
          </w:tcPr>
          <w:p w14:paraId="297AB8CD" w14:textId="45D909E9" w:rsidR="00257659" w:rsidRPr="003479E9" w:rsidRDefault="00257659" w:rsidP="00257659">
            <w:pPr>
              <w:pStyle w:val="GOSTTablenorm"/>
              <w:rPr>
                <w:szCs w:val="22"/>
                <w:lang w:val="en-US"/>
              </w:rPr>
            </w:pPr>
            <w:r w:rsidRPr="003479E9">
              <w:rPr>
                <w:szCs w:val="22"/>
                <w:lang w:val="en-US"/>
              </w:rPr>
              <w:t>T(8)</w:t>
            </w:r>
          </w:p>
        </w:tc>
        <w:tc>
          <w:tcPr>
            <w:tcW w:w="568" w:type="dxa"/>
          </w:tcPr>
          <w:p w14:paraId="64105208" w14:textId="325E00F1" w:rsidR="00257659" w:rsidRPr="003479E9" w:rsidRDefault="00257659" w:rsidP="00257659">
            <w:pPr>
              <w:pStyle w:val="GOSTTablenorm"/>
              <w:jc w:val="center"/>
              <w:rPr>
                <w:szCs w:val="22"/>
                <w:lang w:val="en-US"/>
              </w:rPr>
            </w:pPr>
            <w:r w:rsidRPr="00901A60">
              <w:rPr>
                <w:szCs w:val="22"/>
              </w:rPr>
              <w:t>О</w:t>
            </w:r>
          </w:p>
        </w:tc>
        <w:tc>
          <w:tcPr>
            <w:tcW w:w="3961" w:type="dxa"/>
          </w:tcPr>
          <w:p w14:paraId="6127FAA2" w14:textId="5B56FA76" w:rsidR="00257659" w:rsidRPr="00CA1FD6" w:rsidRDefault="00257659" w:rsidP="00257659">
            <w:pPr>
              <w:pStyle w:val="GOSTTablenorm"/>
              <w:rPr>
                <w:szCs w:val="22"/>
              </w:rPr>
            </w:pPr>
            <w:r w:rsidRPr="00901A60">
              <w:rPr>
                <w:szCs w:val="22"/>
              </w:rPr>
              <w:t>Заполняется</w:t>
            </w:r>
            <w:r w:rsidRPr="00CA1FD6">
              <w:rPr>
                <w:szCs w:val="22"/>
              </w:rPr>
              <w:t xml:space="preserve"> </w:t>
            </w:r>
            <w:r w:rsidRPr="00901A60">
              <w:rPr>
                <w:szCs w:val="22"/>
              </w:rPr>
              <w:t>в</w:t>
            </w:r>
            <w:r w:rsidRPr="00CA1FD6">
              <w:rPr>
                <w:szCs w:val="22"/>
              </w:rPr>
              <w:t xml:space="preserve"> </w:t>
            </w:r>
            <w:r w:rsidRPr="00901A60">
              <w:rPr>
                <w:szCs w:val="22"/>
              </w:rPr>
              <w:t>соответствии</w:t>
            </w:r>
            <w:r w:rsidRPr="00CA1FD6">
              <w:rPr>
                <w:szCs w:val="22"/>
              </w:rPr>
              <w:t xml:space="preserve"> </w:t>
            </w:r>
            <w:r w:rsidRPr="00901A60">
              <w:rPr>
                <w:szCs w:val="22"/>
              </w:rPr>
              <w:t>со</w:t>
            </w:r>
            <w:r w:rsidRPr="00CA1FD6">
              <w:rPr>
                <w:szCs w:val="22"/>
              </w:rPr>
              <w:t xml:space="preserve"> </w:t>
            </w:r>
            <w:r w:rsidRPr="00901A60">
              <w:rPr>
                <w:szCs w:val="22"/>
              </w:rPr>
              <w:t>Сводным</w:t>
            </w:r>
            <w:r w:rsidRPr="00CA1FD6">
              <w:rPr>
                <w:szCs w:val="22"/>
              </w:rPr>
              <w:t xml:space="preserve"> </w:t>
            </w:r>
            <w:r w:rsidRPr="00901A60">
              <w:rPr>
                <w:szCs w:val="22"/>
              </w:rPr>
              <w:t>реестром</w:t>
            </w:r>
          </w:p>
        </w:tc>
      </w:tr>
      <w:tr w:rsidR="00257659" w:rsidRPr="00CA1FD6" w14:paraId="7964DDDE" w14:textId="4FA4ECF1"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0E84D77" w14:textId="2ECB08DE" w:rsidR="00257659" w:rsidRPr="003479E9" w:rsidRDefault="00257659" w:rsidP="00257659">
            <w:pPr>
              <w:pStyle w:val="GOSTTablenorm"/>
              <w:rPr>
                <w:szCs w:val="22"/>
                <w:lang w:val="en-US"/>
              </w:rPr>
            </w:pPr>
            <w:r w:rsidRPr="00490B58">
              <w:rPr>
                <w:szCs w:val="22"/>
                <w:highlight w:val="green"/>
              </w:rPr>
              <w:t>Наименование</w:t>
            </w:r>
            <w:r w:rsidRPr="003479E9">
              <w:rPr>
                <w:szCs w:val="22"/>
                <w:highlight w:val="green"/>
                <w:lang w:val="en-US"/>
              </w:rPr>
              <w:t xml:space="preserve"> </w:t>
            </w:r>
            <w:r w:rsidRPr="00490B58">
              <w:rPr>
                <w:szCs w:val="22"/>
                <w:highlight w:val="green"/>
              </w:rPr>
              <w:t>АДБ</w:t>
            </w:r>
          </w:p>
        </w:tc>
        <w:tc>
          <w:tcPr>
            <w:tcW w:w="1700" w:type="dxa"/>
          </w:tcPr>
          <w:p w14:paraId="7AF0B674" w14:textId="3E20018B" w:rsidR="00257659" w:rsidRPr="003479E9" w:rsidRDefault="00257659" w:rsidP="00257659">
            <w:pPr>
              <w:pStyle w:val="GOSTTablenorm"/>
              <w:rPr>
                <w:szCs w:val="22"/>
                <w:lang w:val="en-US"/>
              </w:rPr>
            </w:pPr>
            <w:r w:rsidRPr="003479E9">
              <w:rPr>
                <w:szCs w:val="22"/>
                <w:lang w:val="en-US"/>
              </w:rPr>
              <w:t>NmADB</w:t>
            </w:r>
          </w:p>
        </w:tc>
        <w:tc>
          <w:tcPr>
            <w:tcW w:w="568" w:type="dxa"/>
          </w:tcPr>
          <w:p w14:paraId="7F947360" w14:textId="6CE8039D" w:rsidR="00257659" w:rsidRPr="003479E9" w:rsidRDefault="00257659" w:rsidP="00257659">
            <w:pPr>
              <w:pStyle w:val="GOSTTablenorm"/>
              <w:jc w:val="center"/>
              <w:rPr>
                <w:szCs w:val="22"/>
                <w:lang w:val="en-US"/>
              </w:rPr>
            </w:pPr>
            <w:r w:rsidRPr="00901A60">
              <w:rPr>
                <w:szCs w:val="22"/>
              </w:rPr>
              <w:t>П</w:t>
            </w:r>
          </w:p>
        </w:tc>
        <w:tc>
          <w:tcPr>
            <w:tcW w:w="1134" w:type="dxa"/>
          </w:tcPr>
          <w:p w14:paraId="7D1B3829" w14:textId="1BDFA13D" w:rsidR="00257659" w:rsidRPr="003479E9" w:rsidRDefault="00257659" w:rsidP="00257659">
            <w:pPr>
              <w:pStyle w:val="GOSTTablenorm"/>
              <w:rPr>
                <w:szCs w:val="22"/>
                <w:lang w:val="en-US"/>
              </w:rPr>
            </w:pPr>
            <w:r w:rsidRPr="00901A60">
              <w:rPr>
                <w:szCs w:val="22"/>
              </w:rPr>
              <w:t>Т</w:t>
            </w:r>
            <w:r w:rsidRPr="003479E9">
              <w:rPr>
                <w:szCs w:val="22"/>
                <w:lang w:val="en-US"/>
              </w:rPr>
              <w:t>(1-2000)</w:t>
            </w:r>
          </w:p>
        </w:tc>
        <w:tc>
          <w:tcPr>
            <w:tcW w:w="568" w:type="dxa"/>
          </w:tcPr>
          <w:p w14:paraId="18467AB4" w14:textId="6D3956BB" w:rsidR="00257659" w:rsidRPr="003479E9" w:rsidRDefault="00257659" w:rsidP="00257659">
            <w:pPr>
              <w:pStyle w:val="GOSTTablenorm"/>
              <w:jc w:val="center"/>
              <w:rPr>
                <w:szCs w:val="22"/>
                <w:lang w:val="en-US"/>
              </w:rPr>
            </w:pPr>
            <w:r w:rsidRPr="00901A60">
              <w:rPr>
                <w:szCs w:val="22"/>
              </w:rPr>
              <w:t>О</w:t>
            </w:r>
          </w:p>
        </w:tc>
        <w:tc>
          <w:tcPr>
            <w:tcW w:w="3961" w:type="dxa"/>
          </w:tcPr>
          <w:p w14:paraId="62DDFDF7" w14:textId="4BC13F44" w:rsidR="00257659" w:rsidRPr="00CA1FD6" w:rsidRDefault="00257659" w:rsidP="00257659">
            <w:pPr>
              <w:pStyle w:val="GOSTTablenorm"/>
              <w:rPr>
                <w:szCs w:val="22"/>
              </w:rPr>
            </w:pPr>
            <w:r w:rsidRPr="00901A60">
              <w:rPr>
                <w:szCs w:val="22"/>
              </w:rPr>
              <w:t>Полное</w:t>
            </w:r>
            <w:r w:rsidRPr="00CA1FD6">
              <w:rPr>
                <w:szCs w:val="22"/>
              </w:rPr>
              <w:t xml:space="preserve"> </w:t>
            </w:r>
            <w:r w:rsidRPr="00901A60">
              <w:rPr>
                <w:szCs w:val="22"/>
              </w:rPr>
              <w:t>наименование</w:t>
            </w:r>
            <w:r w:rsidRPr="00CA1FD6">
              <w:rPr>
                <w:szCs w:val="22"/>
              </w:rPr>
              <w:t xml:space="preserve"> </w:t>
            </w:r>
            <w:r w:rsidRPr="00901A60">
              <w:rPr>
                <w:szCs w:val="22"/>
              </w:rPr>
              <w:t>АДБ</w:t>
            </w:r>
            <w:r w:rsidRPr="00CA1FD6">
              <w:rPr>
                <w:szCs w:val="22"/>
              </w:rPr>
              <w:t xml:space="preserve"> </w:t>
            </w:r>
            <w:r w:rsidRPr="00901A60">
              <w:rPr>
                <w:szCs w:val="22"/>
              </w:rPr>
              <w:t>по</w:t>
            </w:r>
            <w:r w:rsidRPr="00CA1FD6">
              <w:rPr>
                <w:szCs w:val="22"/>
              </w:rPr>
              <w:t xml:space="preserve"> </w:t>
            </w:r>
            <w:r w:rsidRPr="00901A60">
              <w:rPr>
                <w:szCs w:val="22"/>
              </w:rPr>
              <w:t>Сводному</w:t>
            </w:r>
            <w:r w:rsidRPr="00CA1FD6">
              <w:rPr>
                <w:szCs w:val="22"/>
              </w:rPr>
              <w:t xml:space="preserve"> </w:t>
            </w:r>
            <w:r w:rsidRPr="00901A60">
              <w:rPr>
                <w:szCs w:val="22"/>
              </w:rPr>
              <w:t>реестру</w:t>
            </w:r>
          </w:p>
        </w:tc>
      </w:tr>
      <w:tr w:rsidR="00257659" w:rsidRPr="00CA1FD6" w14:paraId="7A334543" w14:textId="0B1724B6"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DA0987E" w14:textId="0522C035" w:rsidR="00257659" w:rsidRPr="003479E9" w:rsidRDefault="00257659" w:rsidP="00257659">
            <w:pPr>
              <w:pStyle w:val="GOSTTablenorm"/>
              <w:rPr>
                <w:szCs w:val="22"/>
                <w:lang w:val="en-US"/>
              </w:rPr>
            </w:pPr>
            <w:r w:rsidRPr="00901A60">
              <w:rPr>
                <w:szCs w:val="22"/>
              </w:rPr>
              <w:t>Номер</w:t>
            </w:r>
            <w:r w:rsidRPr="003479E9">
              <w:rPr>
                <w:szCs w:val="22"/>
                <w:lang w:val="en-US"/>
              </w:rPr>
              <w:t xml:space="preserve"> </w:t>
            </w:r>
            <w:r w:rsidRPr="00901A60">
              <w:rPr>
                <w:szCs w:val="22"/>
              </w:rPr>
              <w:t>казначейского</w:t>
            </w:r>
            <w:r w:rsidRPr="003479E9">
              <w:rPr>
                <w:szCs w:val="22"/>
                <w:lang w:val="en-US"/>
              </w:rPr>
              <w:t xml:space="preserve"> </w:t>
            </w:r>
            <w:r w:rsidRPr="00901A60">
              <w:rPr>
                <w:szCs w:val="22"/>
              </w:rPr>
              <w:t>счета</w:t>
            </w:r>
          </w:p>
        </w:tc>
        <w:tc>
          <w:tcPr>
            <w:tcW w:w="1700" w:type="dxa"/>
          </w:tcPr>
          <w:p w14:paraId="0506E395" w14:textId="21345EE3" w:rsidR="00257659" w:rsidRPr="003479E9" w:rsidRDefault="00257659" w:rsidP="00257659">
            <w:pPr>
              <w:pStyle w:val="GOSTTablenorm"/>
              <w:rPr>
                <w:szCs w:val="22"/>
                <w:lang w:val="en-US"/>
              </w:rPr>
            </w:pPr>
            <w:r w:rsidRPr="003479E9">
              <w:rPr>
                <w:szCs w:val="22"/>
                <w:lang w:val="en-US"/>
              </w:rPr>
              <w:t>Acc_Num</w:t>
            </w:r>
          </w:p>
        </w:tc>
        <w:tc>
          <w:tcPr>
            <w:tcW w:w="568" w:type="dxa"/>
          </w:tcPr>
          <w:p w14:paraId="74557B61" w14:textId="7128F5B1" w:rsidR="00257659" w:rsidRPr="003479E9" w:rsidRDefault="00257659" w:rsidP="00257659">
            <w:pPr>
              <w:pStyle w:val="GOSTTablenorm"/>
              <w:jc w:val="center"/>
              <w:rPr>
                <w:szCs w:val="22"/>
                <w:lang w:val="en-US"/>
              </w:rPr>
            </w:pPr>
            <w:r w:rsidRPr="00901A60">
              <w:rPr>
                <w:szCs w:val="22"/>
              </w:rPr>
              <w:t>П</w:t>
            </w:r>
          </w:p>
        </w:tc>
        <w:tc>
          <w:tcPr>
            <w:tcW w:w="1134" w:type="dxa"/>
          </w:tcPr>
          <w:p w14:paraId="0E6B378B" w14:textId="48830974" w:rsidR="00257659" w:rsidRPr="003479E9" w:rsidRDefault="00257659" w:rsidP="00257659">
            <w:pPr>
              <w:pStyle w:val="GOSTTablenorm"/>
              <w:rPr>
                <w:szCs w:val="22"/>
                <w:lang w:val="en-US"/>
              </w:rPr>
            </w:pPr>
            <w:r w:rsidRPr="00901A60">
              <w:rPr>
                <w:szCs w:val="22"/>
              </w:rPr>
              <w:t>Т</w:t>
            </w:r>
            <w:r w:rsidRPr="003479E9">
              <w:rPr>
                <w:szCs w:val="22"/>
                <w:lang w:val="en-US"/>
              </w:rPr>
              <w:t>(20)</w:t>
            </w:r>
          </w:p>
        </w:tc>
        <w:tc>
          <w:tcPr>
            <w:tcW w:w="568" w:type="dxa"/>
          </w:tcPr>
          <w:p w14:paraId="423E9A5A" w14:textId="660E9150" w:rsidR="00257659" w:rsidRPr="003479E9" w:rsidRDefault="00257659" w:rsidP="00257659">
            <w:pPr>
              <w:pStyle w:val="GOSTTablenorm"/>
              <w:jc w:val="center"/>
              <w:rPr>
                <w:szCs w:val="22"/>
                <w:lang w:val="en-US"/>
              </w:rPr>
            </w:pPr>
            <w:r w:rsidRPr="00901A60">
              <w:rPr>
                <w:szCs w:val="22"/>
              </w:rPr>
              <w:t>О</w:t>
            </w:r>
          </w:p>
        </w:tc>
        <w:tc>
          <w:tcPr>
            <w:tcW w:w="3961" w:type="dxa"/>
          </w:tcPr>
          <w:p w14:paraId="76B433C7" w14:textId="36AC4D1D" w:rsidR="00257659" w:rsidRPr="00CA1FD6" w:rsidRDefault="00257659" w:rsidP="00257659">
            <w:pPr>
              <w:pStyle w:val="GOSTTablenorm"/>
              <w:rPr>
                <w:szCs w:val="22"/>
              </w:rPr>
            </w:pPr>
            <w:r w:rsidRPr="00901A60">
              <w:rPr>
                <w:szCs w:val="22"/>
              </w:rPr>
              <w:t>Указывается</w:t>
            </w:r>
            <w:r w:rsidRPr="00CA1FD6">
              <w:rPr>
                <w:szCs w:val="22"/>
              </w:rPr>
              <w:t xml:space="preserve"> </w:t>
            </w:r>
            <w:r w:rsidRPr="00901A60">
              <w:rPr>
                <w:szCs w:val="22"/>
              </w:rPr>
              <w:t>номер</w:t>
            </w:r>
            <w:r w:rsidRPr="00CA1FD6">
              <w:rPr>
                <w:szCs w:val="22"/>
              </w:rPr>
              <w:t xml:space="preserve"> </w:t>
            </w:r>
            <w:r w:rsidRPr="00901A60">
              <w:rPr>
                <w:szCs w:val="22"/>
              </w:rPr>
              <w:t>казначейского</w:t>
            </w:r>
            <w:r w:rsidRPr="00CA1FD6">
              <w:rPr>
                <w:szCs w:val="22"/>
              </w:rPr>
              <w:t xml:space="preserve"> </w:t>
            </w:r>
            <w:r w:rsidRPr="00901A60">
              <w:rPr>
                <w:szCs w:val="22"/>
              </w:rPr>
              <w:t>счета</w:t>
            </w:r>
            <w:r w:rsidRPr="00CA1FD6">
              <w:rPr>
                <w:szCs w:val="22"/>
              </w:rPr>
              <w:t xml:space="preserve">, </w:t>
            </w:r>
            <w:r w:rsidRPr="00901A60">
              <w:rPr>
                <w:szCs w:val="22"/>
              </w:rPr>
              <w:t>открытого</w:t>
            </w:r>
            <w:r w:rsidRPr="00CA1FD6">
              <w:rPr>
                <w:szCs w:val="22"/>
              </w:rPr>
              <w:t xml:space="preserve"> </w:t>
            </w:r>
            <w:r w:rsidRPr="00901A60">
              <w:rPr>
                <w:szCs w:val="22"/>
              </w:rPr>
              <w:t>в</w:t>
            </w:r>
            <w:r w:rsidRPr="00CA1FD6">
              <w:rPr>
                <w:szCs w:val="22"/>
              </w:rPr>
              <w:t xml:space="preserve"> </w:t>
            </w:r>
            <w:r w:rsidRPr="00901A60">
              <w:rPr>
                <w:szCs w:val="22"/>
              </w:rPr>
              <w:t>ТОФК</w:t>
            </w:r>
            <w:r w:rsidRPr="00CA1FD6">
              <w:rPr>
                <w:szCs w:val="22"/>
              </w:rPr>
              <w:t xml:space="preserve"> </w:t>
            </w:r>
            <w:r w:rsidRPr="00901A60">
              <w:rPr>
                <w:szCs w:val="22"/>
              </w:rPr>
              <w:t>для</w:t>
            </w:r>
            <w:r w:rsidRPr="00CA1FD6">
              <w:rPr>
                <w:szCs w:val="22"/>
              </w:rPr>
              <w:t xml:space="preserve"> </w:t>
            </w:r>
            <w:r w:rsidRPr="00901A60">
              <w:rPr>
                <w:szCs w:val="22"/>
              </w:rPr>
              <w:t>осуществления</w:t>
            </w:r>
            <w:r w:rsidRPr="00CA1FD6">
              <w:rPr>
                <w:szCs w:val="22"/>
              </w:rPr>
              <w:t xml:space="preserve"> </w:t>
            </w:r>
            <w:r w:rsidRPr="00901A60">
              <w:rPr>
                <w:szCs w:val="22"/>
              </w:rPr>
              <w:t>и</w:t>
            </w:r>
            <w:r w:rsidRPr="00CA1FD6">
              <w:rPr>
                <w:szCs w:val="22"/>
              </w:rPr>
              <w:t xml:space="preserve"> </w:t>
            </w:r>
            <w:r w:rsidRPr="00901A60">
              <w:rPr>
                <w:szCs w:val="22"/>
              </w:rPr>
              <w:t>отражения</w:t>
            </w:r>
            <w:r w:rsidRPr="00CA1FD6">
              <w:rPr>
                <w:szCs w:val="22"/>
              </w:rPr>
              <w:t xml:space="preserve"> </w:t>
            </w:r>
            <w:r w:rsidRPr="00901A60">
              <w:rPr>
                <w:szCs w:val="22"/>
              </w:rPr>
              <w:t>операций</w:t>
            </w:r>
            <w:r w:rsidRPr="00CA1FD6">
              <w:rPr>
                <w:szCs w:val="22"/>
              </w:rPr>
              <w:t xml:space="preserve"> </w:t>
            </w:r>
            <w:r w:rsidRPr="00901A60">
              <w:rPr>
                <w:szCs w:val="22"/>
              </w:rPr>
              <w:t>по</w:t>
            </w:r>
            <w:r w:rsidRPr="00CA1FD6">
              <w:rPr>
                <w:szCs w:val="22"/>
              </w:rPr>
              <w:t xml:space="preserve"> </w:t>
            </w:r>
            <w:r w:rsidRPr="00901A60">
              <w:rPr>
                <w:szCs w:val="22"/>
              </w:rPr>
              <w:t>учету</w:t>
            </w:r>
            <w:r w:rsidRPr="00CA1FD6">
              <w:rPr>
                <w:szCs w:val="22"/>
              </w:rPr>
              <w:t xml:space="preserve"> </w:t>
            </w:r>
            <w:r w:rsidRPr="00901A60">
              <w:rPr>
                <w:szCs w:val="22"/>
              </w:rPr>
              <w:t>таможенных</w:t>
            </w:r>
            <w:r w:rsidRPr="00CA1FD6">
              <w:rPr>
                <w:szCs w:val="22"/>
              </w:rPr>
              <w:t xml:space="preserve"> </w:t>
            </w:r>
            <w:r w:rsidRPr="00901A60">
              <w:rPr>
                <w:szCs w:val="22"/>
              </w:rPr>
              <w:t>платежей</w:t>
            </w:r>
            <w:r w:rsidRPr="00CA1FD6">
              <w:rPr>
                <w:szCs w:val="22"/>
              </w:rPr>
              <w:t xml:space="preserve"> </w:t>
            </w:r>
            <w:r w:rsidRPr="00901A60">
              <w:rPr>
                <w:szCs w:val="22"/>
              </w:rPr>
              <w:t>и</w:t>
            </w:r>
            <w:r w:rsidRPr="00CA1FD6">
              <w:rPr>
                <w:szCs w:val="22"/>
              </w:rPr>
              <w:t xml:space="preserve"> </w:t>
            </w:r>
            <w:r w:rsidRPr="00901A60">
              <w:rPr>
                <w:szCs w:val="22"/>
              </w:rPr>
              <w:t>распределению</w:t>
            </w:r>
            <w:r w:rsidRPr="00CA1FD6">
              <w:rPr>
                <w:szCs w:val="22"/>
              </w:rPr>
              <w:t xml:space="preserve"> </w:t>
            </w:r>
            <w:r w:rsidRPr="00901A60">
              <w:rPr>
                <w:szCs w:val="22"/>
              </w:rPr>
              <w:t>поступлений</w:t>
            </w:r>
          </w:p>
        </w:tc>
      </w:tr>
      <w:tr w:rsidR="00257659" w:rsidRPr="003479E9" w14:paraId="6BA9CFF1" w14:textId="7F0EB2FC"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BF511CE" w14:textId="11E7FF0F" w:rsidR="00257659" w:rsidRPr="003479E9" w:rsidRDefault="00257659" w:rsidP="00257659">
            <w:pPr>
              <w:pStyle w:val="GOSTTablenorm"/>
              <w:rPr>
                <w:szCs w:val="22"/>
                <w:lang w:val="en-US"/>
              </w:rPr>
            </w:pPr>
            <w:r w:rsidRPr="00901A60">
              <w:rPr>
                <w:szCs w:val="22"/>
              </w:rPr>
              <w:t>Остаток</w:t>
            </w:r>
            <w:r w:rsidRPr="003479E9">
              <w:rPr>
                <w:szCs w:val="22"/>
                <w:lang w:val="en-US"/>
              </w:rPr>
              <w:t xml:space="preserve"> </w:t>
            </w:r>
            <w:r w:rsidRPr="00901A60">
              <w:rPr>
                <w:szCs w:val="22"/>
              </w:rPr>
              <w:t>на</w:t>
            </w:r>
            <w:r w:rsidRPr="003479E9">
              <w:rPr>
                <w:szCs w:val="22"/>
                <w:lang w:val="en-US"/>
              </w:rPr>
              <w:t xml:space="preserve"> </w:t>
            </w:r>
            <w:r w:rsidRPr="00901A60">
              <w:rPr>
                <w:szCs w:val="22"/>
              </w:rPr>
              <w:t>начало</w:t>
            </w:r>
            <w:r w:rsidRPr="003479E9">
              <w:rPr>
                <w:szCs w:val="22"/>
                <w:lang w:val="en-US"/>
              </w:rPr>
              <w:t xml:space="preserve"> </w:t>
            </w:r>
            <w:r w:rsidRPr="00901A60">
              <w:rPr>
                <w:szCs w:val="22"/>
              </w:rPr>
              <w:t>дня</w:t>
            </w:r>
          </w:p>
        </w:tc>
        <w:tc>
          <w:tcPr>
            <w:tcW w:w="1700" w:type="dxa"/>
          </w:tcPr>
          <w:p w14:paraId="23B8C60F" w14:textId="421C326E" w:rsidR="00257659" w:rsidRPr="00901A60" w:rsidRDefault="00257659" w:rsidP="00257659">
            <w:pPr>
              <w:pStyle w:val="GOSTTablenorm"/>
              <w:rPr>
                <w:szCs w:val="22"/>
                <w:lang w:val="en-US"/>
              </w:rPr>
            </w:pPr>
            <w:r w:rsidRPr="003479E9">
              <w:rPr>
                <w:szCs w:val="22"/>
                <w:lang w:val="en-US"/>
              </w:rPr>
              <w:t>Sum_BalanceBegin</w:t>
            </w:r>
          </w:p>
        </w:tc>
        <w:tc>
          <w:tcPr>
            <w:tcW w:w="568" w:type="dxa"/>
          </w:tcPr>
          <w:p w14:paraId="0292E619" w14:textId="4EC7783B" w:rsidR="00257659" w:rsidRPr="003479E9" w:rsidRDefault="00257659" w:rsidP="00257659">
            <w:pPr>
              <w:pStyle w:val="GOSTTablenorm"/>
              <w:jc w:val="center"/>
              <w:rPr>
                <w:szCs w:val="22"/>
                <w:lang w:val="en-US"/>
              </w:rPr>
            </w:pPr>
            <w:r w:rsidRPr="00901A60">
              <w:rPr>
                <w:szCs w:val="22"/>
              </w:rPr>
              <w:t>П</w:t>
            </w:r>
          </w:p>
        </w:tc>
        <w:tc>
          <w:tcPr>
            <w:tcW w:w="1134" w:type="dxa"/>
          </w:tcPr>
          <w:p w14:paraId="58920CD8" w14:textId="60C63E1F" w:rsidR="00257659" w:rsidRPr="00901A60" w:rsidRDefault="00257659" w:rsidP="00257659">
            <w:pPr>
              <w:pStyle w:val="GOSTTablenorm"/>
              <w:rPr>
                <w:szCs w:val="22"/>
                <w:lang w:val="en-US"/>
              </w:rPr>
            </w:pPr>
            <w:r w:rsidRPr="00901A60">
              <w:rPr>
                <w:szCs w:val="22"/>
                <w:lang w:val="en-US"/>
              </w:rPr>
              <w:t>N(20</w:t>
            </w:r>
            <w:r w:rsidRPr="003479E9">
              <w:rPr>
                <w:szCs w:val="22"/>
                <w:lang w:val="en-US"/>
              </w:rPr>
              <w:t>.2</w:t>
            </w:r>
            <w:r w:rsidRPr="00901A60">
              <w:rPr>
                <w:szCs w:val="22"/>
                <w:lang w:val="en-US"/>
              </w:rPr>
              <w:t>)</w:t>
            </w:r>
          </w:p>
        </w:tc>
        <w:tc>
          <w:tcPr>
            <w:tcW w:w="568" w:type="dxa"/>
          </w:tcPr>
          <w:p w14:paraId="7603AA69" w14:textId="304A27CB" w:rsidR="00257659" w:rsidRPr="003479E9" w:rsidRDefault="00257659" w:rsidP="00257659">
            <w:pPr>
              <w:pStyle w:val="GOSTTablenorm"/>
              <w:jc w:val="center"/>
              <w:rPr>
                <w:szCs w:val="22"/>
                <w:lang w:val="en-US"/>
              </w:rPr>
            </w:pPr>
            <w:r w:rsidRPr="00901A60">
              <w:rPr>
                <w:szCs w:val="22"/>
              </w:rPr>
              <w:t>О</w:t>
            </w:r>
          </w:p>
        </w:tc>
        <w:tc>
          <w:tcPr>
            <w:tcW w:w="3961" w:type="dxa"/>
          </w:tcPr>
          <w:p w14:paraId="21E154CE" w14:textId="77777777" w:rsidR="00257659" w:rsidRDefault="00257659" w:rsidP="00257659">
            <w:pPr>
              <w:pStyle w:val="GOSTTablenorm"/>
              <w:rPr>
                <w:szCs w:val="22"/>
              </w:rPr>
            </w:pPr>
            <w:r w:rsidRPr="00901A60">
              <w:rPr>
                <w:szCs w:val="22"/>
              </w:rPr>
              <w:t>Указывается</w:t>
            </w:r>
            <w:r w:rsidRPr="000D1538">
              <w:rPr>
                <w:szCs w:val="22"/>
              </w:rPr>
              <w:t xml:space="preserve"> </w:t>
            </w:r>
            <w:r w:rsidRPr="00901A60">
              <w:rPr>
                <w:szCs w:val="22"/>
              </w:rPr>
              <w:t>остаток</w:t>
            </w:r>
            <w:r w:rsidRPr="000D1538">
              <w:rPr>
                <w:szCs w:val="22"/>
              </w:rPr>
              <w:t xml:space="preserve"> </w:t>
            </w:r>
            <w:r w:rsidRPr="00901A60">
              <w:rPr>
                <w:szCs w:val="22"/>
              </w:rPr>
              <w:t>на</w:t>
            </w:r>
            <w:r w:rsidRPr="000D1538">
              <w:rPr>
                <w:szCs w:val="22"/>
              </w:rPr>
              <w:t xml:space="preserve"> </w:t>
            </w:r>
            <w:r w:rsidRPr="00901A60">
              <w:rPr>
                <w:szCs w:val="22"/>
              </w:rPr>
              <w:t>начало</w:t>
            </w:r>
            <w:r w:rsidRPr="000D1538">
              <w:rPr>
                <w:szCs w:val="22"/>
              </w:rPr>
              <w:t xml:space="preserve"> </w:t>
            </w:r>
            <w:r w:rsidRPr="00901A60">
              <w:rPr>
                <w:szCs w:val="22"/>
              </w:rPr>
              <w:t>дня</w:t>
            </w:r>
            <w:r w:rsidRPr="000D1538">
              <w:rPr>
                <w:szCs w:val="22"/>
              </w:rPr>
              <w:t xml:space="preserve">, </w:t>
            </w:r>
            <w:r w:rsidRPr="00901A60">
              <w:rPr>
                <w:szCs w:val="22"/>
              </w:rPr>
              <w:t>за</w:t>
            </w:r>
            <w:r w:rsidRPr="000D1538">
              <w:rPr>
                <w:szCs w:val="22"/>
              </w:rPr>
              <w:t xml:space="preserve"> </w:t>
            </w:r>
            <w:r w:rsidRPr="00901A60">
              <w:rPr>
                <w:szCs w:val="22"/>
              </w:rPr>
              <w:t>который</w:t>
            </w:r>
            <w:r w:rsidRPr="000D1538">
              <w:rPr>
                <w:szCs w:val="22"/>
              </w:rPr>
              <w:t xml:space="preserve"> </w:t>
            </w:r>
            <w:r w:rsidRPr="00901A60">
              <w:rPr>
                <w:szCs w:val="22"/>
              </w:rPr>
              <w:t>сформирована</w:t>
            </w:r>
            <w:r w:rsidRPr="000D1538">
              <w:rPr>
                <w:szCs w:val="22"/>
              </w:rPr>
              <w:t xml:space="preserve"> </w:t>
            </w:r>
            <w:r w:rsidRPr="00901A60">
              <w:rPr>
                <w:szCs w:val="22"/>
              </w:rPr>
              <w:t>выписка</w:t>
            </w:r>
            <w:r w:rsidR="003479E9">
              <w:rPr>
                <w:szCs w:val="22"/>
              </w:rPr>
              <w:t>.</w:t>
            </w:r>
          </w:p>
          <w:p w14:paraId="05AD7D3A" w14:textId="5C7F1E67" w:rsidR="003479E9" w:rsidRPr="000D1538" w:rsidRDefault="003479E9" w:rsidP="00257659">
            <w:pPr>
              <w:pStyle w:val="GOSTTablenorm"/>
              <w:rPr>
                <w:szCs w:val="22"/>
              </w:rPr>
            </w:pPr>
            <w:r w:rsidRPr="000D1538">
              <w:rPr>
                <w:rFonts w:eastAsia="Arial"/>
                <w:highlight w:val="green"/>
              </w:rPr>
              <w:t>В случае отсутствия данных указывается значение «0.00»</w:t>
            </w:r>
          </w:p>
        </w:tc>
      </w:tr>
      <w:tr w:rsidR="00257659" w:rsidRPr="003479E9" w14:paraId="1D3C0C8C" w14:textId="35C133B5"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C9B4164" w14:textId="71F572C4" w:rsidR="00257659" w:rsidRPr="003479E9" w:rsidRDefault="00257659" w:rsidP="00257659">
            <w:pPr>
              <w:pStyle w:val="GOSTTablenorm"/>
              <w:rPr>
                <w:szCs w:val="22"/>
                <w:lang w:val="en-US"/>
              </w:rPr>
            </w:pPr>
            <w:r w:rsidRPr="00901A60">
              <w:rPr>
                <w:szCs w:val="22"/>
              </w:rPr>
              <w:t>Остаток</w:t>
            </w:r>
            <w:r w:rsidRPr="003479E9">
              <w:rPr>
                <w:szCs w:val="22"/>
                <w:lang w:val="en-US"/>
              </w:rPr>
              <w:t xml:space="preserve"> </w:t>
            </w:r>
            <w:r w:rsidRPr="00901A60">
              <w:rPr>
                <w:szCs w:val="22"/>
              </w:rPr>
              <w:t>на</w:t>
            </w:r>
            <w:r w:rsidRPr="003479E9">
              <w:rPr>
                <w:szCs w:val="22"/>
                <w:lang w:val="en-US"/>
              </w:rPr>
              <w:t xml:space="preserve"> </w:t>
            </w:r>
            <w:r w:rsidRPr="00901A60">
              <w:rPr>
                <w:szCs w:val="22"/>
              </w:rPr>
              <w:t>конец</w:t>
            </w:r>
            <w:r w:rsidRPr="003479E9">
              <w:rPr>
                <w:szCs w:val="22"/>
                <w:lang w:val="en-US"/>
              </w:rPr>
              <w:t xml:space="preserve"> </w:t>
            </w:r>
            <w:r w:rsidRPr="00901A60">
              <w:rPr>
                <w:szCs w:val="22"/>
              </w:rPr>
              <w:t>дня</w:t>
            </w:r>
          </w:p>
        </w:tc>
        <w:tc>
          <w:tcPr>
            <w:tcW w:w="1700" w:type="dxa"/>
          </w:tcPr>
          <w:p w14:paraId="1B288873" w14:textId="0041EF1E" w:rsidR="00257659" w:rsidRPr="00901A60" w:rsidRDefault="00257659" w:rsidP="00257659">
            <w:pPr>
              <w:pStyle w:val="GOSTTablenorm"/>
              <w:rPr>
                <w:szCs w:val="22"/>
                <w:lang w:val="en-US"/>
              </w:rPr>
            </w:pPr>
            <w:r w:rsidRPr="003479E9">
              <w:rPr>
                <w:szCs w:val="22"/>
                <w:lang w:val="en-US"/>
              </w:rPr>
              <w:t>Sum_BalanceEnd</w:t>
            </w:r>
          </w:p>
        </w:tc>
        <w:tc>
          <w:tcPr>
            <w:tcW w:w="568" w:type="dxa"/>
          </w:tcPr>
          <w:p w14:paraId="7D0765A3" w14:textId="7C7F11A9" w:rsidR="00257659" w:rsidRPr="003479E9" w:rsidRDefault="00257659" w:rsidP="00257659">
            <w:pPr>
              <w:pStyle w:val="GOSTTablenorm"/>
              <w:jc w:val="center"/>
              <w:rPr>
                <w:szCs w:val="22"/>
                <w:lang w:val="en-US"/>
              </w:rPr>
            </w:pPr>
            <w:r w:rsidRPr="00901A60">
              <w:rPr>
                <w:szCs w:val="22"/>
              </w:rPr>
              <w:t>П</w:t>
            </w:r>
          </w:p>
        </w:tc>
        <w:tc>
          <w:tcPr>
            <w:tcW w:w="1134" w:type="dxa"/>
          </w:tcPr>
          <w:p w14:paraId="1FD31175" w14:textId="2F0AB599" w:rsidR="00257659" w:rsidRPr="003479E9" w:rsidRDefault="00257659" w:rsidP="00257659">
            <w:pPr>
              <w:pStyle w:val="GOSTTablenorm"/>
              <w:rPr>
                <w:szCs w:val="22"/>
                <w:lang w:val="en-US"/>
              </w:rPr>
            </w:pPr>
            <w:r w:rsidRPr="00901A60">
              <w:rPr>
                <w:szCs w:val="22"/>
                <w:lang w:val="en-US"/>
              </w:rPr>
              <w:t>N(20</w:t>
            </w:r>
            <w:r w:rsidRPr="003479E9">
              <w:rPr>
                <w:szCs w:val="22"/>
                <w:lang w:val="en-US"/>
              </w:rPr>
              <w:t>.2</w:t>
            </w:r>
            <w:r w:rsidRPr="00901A60">
              <w:rPr>
                <w:szCs w:val="22"/>
                <w:lang w:val="en-US"/>
              </w:rPr>
              <w:t>)</w:t>
            </w:r>
          </w:p>
        </w:tc>
        <w:tc>
          <w:tcPr>
            <w:tcW w:w="568" w:type="dxa"/>
          </w:tcPr>
          <w:p w14:paraId="7F517710" w14:textId="48E57278" w:rsidR="00257659" w:rsidRPr="003479E9" w:rsidRDefault="00257659" w:rsidP="00257659">
            <w:pPr>
              <w:pStyle w:val="GOSTTablenorm"/>
              <w:jc w:val="center"/>
              <w:rPr>
                <w:szCs w:val="22"/>
                <w:lang w:val="en-US"/>
              </w:rPr>
            </w:pPr>
            <w:r w:rsidRPr="00901A60">
              <w:rPr>
                <w:szCs w:val="22"/>
              </w:rPr>
              <w:t>О</w:t>
            </w:r>
          </w:p>
        </w:tc>
        <w:tc>
          <w:tcPr>
            <w:tcW w:w="3961" w:type="dxa"/>
          </w:tcPr>
          <w:p w14:paraId="7639010F" w14:textId="77777777" w:rsidR="00257659" w:rsidRDefault="00257659" w:rsidP="00257659">
            <w:pPr>
              <w:pStyle w:val="GOSTTablenorm"/>
              <w:rPr>
                <w:szCs w:val="22"/>
              </w:rPr>
            </w:pPr>
            <w:r w:rsidRPr="00901A60">
              <w:rPr>
                <w:szCs w:val="22"/>
              </w:rPr>
              <w:t>Указывается</w:t>
            </w:r>
            <w:r w:rsidRPr="000D1538">
              <w:rPr>
                <w:szCs w:val="22"/>
              </w:rPr>
              <w:t xml:space="preserve"> </w:t>
            </w:r>
            <w:r w:rsidRPr="00901A60">
              <w:rPr>
                <w:szCs w:val="22"/>
              </w:rPr>
              <w:t>остаток</w:t>
            </w:r>
            <w:r w:rsidRPr="000D1538">
              <w:rPr>
                <w:szCs w:val="22"/>
              </w:rPr>
              <w:t xml:space="preserve"> </w:t>
            </w:r>
            <w:r w:rsidRPr="00901A60">
              <w:rPr>
                <w:szCs w:val="22"/>
              </w:rPr>
              <w:t>на</w:t>
            </w:r>
            <w:r w:rsidRPr="000D1538">
              <w:rPr>
                <w:szCs w:val="22"/>
              </w:rPr>
              <w:t xml:space="preserve"> </w:t>
            </w:r>
            <w:r w:rsidRPr="00901A60">
              <w:rPr>
                <w:szCs w:val="22"/>
              </w:rPr>
              <w:t>конец</w:t>
            </w:r>
            <w:r w:rsidRPr="000D1538">
              <w:rPr>
                <w:szCs w:val="22"/>
              </w:rPr>
              <w:t xml:space="preserve"> </w:t>
            </w:r>
            <w:r w:rsidRPr="00901A60">
              <w:rPr>
                <w:szCs w:val="22"/>
              </w:rPr>
              <w:t>дня</w:t>
            </w:r>
            <w:r w:rsidRPr="000D1538">
              <w:rPr>
                <w:szCs w:val="22"/>
              </w:rPr>
              <w:t xml:space="preserve">, </w:t>
            </w:r>
            <w:r w:rsidRPr="00901A60">
              <w:rPr>
                <w:szCs w:val="22"/>
              </w:rPr>
              <w:t>за</w:t>
            </w:r>
            <w:r w:rsidRPr="000D1538">
              <w:rPr>
                <w:szCs w:val="22"/>
              </w:rPr>
              <w:t xml:space="preserve"> </w:t>
            </w:r>
            <w:r w:rsidRPr="00901A60">
              <w:rPr>
                <w:szCs w:val="22"/>
              </w:rPr>
              <w:t>который</w:t>
            </w:r>
            <w:r w:rsidRPr="000D1538">
              <w:rPr>
                <w:szCs w:val="22"/>
              </w:rPr>
              <w:t xml:space="preserve"> </w:t>
            </w:r>
            <w:r w:rsidRPr="00901A60">
              <w:rPr>
                <w:szCs w:val="22"/>
              </w:rPr>
              <w:t>сформирована</w:t>
            </w:r>
            <w:r w:rsidRPr="000D1538">
              <w:rPr>
                <w:szCs w:val="22"/>
              </w:rPr>
              <w:t xml:space="preserve"> </w:t>
            </w:r>
            <w:r w:rsidRPr="00901A60">
              <w:rPr>
                <w:szCs w:val="22"/>
              </w:rPr>
              <w:t>выписка</w:t>
            </w:r>
            <w:r w:rsidR="003479E9">
              <w:rPr>
                <w:szCs w:val="22"/>
              </w:rPr>
              <w:t>.</w:t>
            </w:r>
          </w:p>
          <w:p w14:paraId="73519E8A" w14:textId="03EA91DE" w:rsidR="003479E9" w:rsidRPr="000D1538" w:rsidRDefault="003479E9" w:rsidP="00257659">
            <w:pPr>
              <w:pStyle w:val="GOSTTablenorm"/>
              <w:rPr>
                <w:szCs w:val="22"/>
              </w:rPr>
            </w:pPr>
            <w:r w:rsidRPr="000D1538">
              <w:rPr>
                <w:rFonts w:eastAsia="Arial"/>
                <w:highlight w:val="green"/>
              </w:rPr>
              <w:t>В случае отсутствия данных указывается значение «0.00»</w:t>
            </w:r>
          </w:p>
        </w:tc>
      </w:tr>
      <w:tr w:rsidR="00257659" w:rsidRPr="003479E9" w14:paraId="37DAE29D" w14:textId="4DF65DC2"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3BA0671" w14:textId="42ECC7CC" w:rsidR="00257659" w:rsidRPr="00CA1FD6" w:rsidRDefault="00257659" w:rsidP="00257659">
            <w:pPr>
              <w:spacing w:before="60" w:after="60"/>
              <w:rPr>
                <w:sz w:val="22"/>
                <w:szCs w:val="22"/>
              </w:rPr>
            </w:pPr>
            <w:r w:rsidRPr="00837AA1">
              <w:rPr>
                <w:sz w:val="22"/>
                <w:szCs w:val="22"/>
              </w:rPr>
              <w:t>Всего</w:t>
            </w:r>
            <w:r w:rsidRPr="00CA1FD6">
              <w:rPr>
                <w:sz w:val="22"/>
                <w:szCs w:val="22"/>
              </w:rPr>
              <w:t xml:space="preserve"> </w:t>
            </w:r>
            <w:r w:rsidRPr="00837AA1">
              <w:rPr>
                <w:sz w:val="22"/>
                <w:szCs w:val="22"/>
              </w:rPr>
              <w:t>зачислен</w:t>
            </w:r>
            <w:r w:rsidRPr="00F94C8B">
              <w:rPr>
                <w:sz w:val="22"/>
                <w:szCs w:val="22"/>
                <w:highlight w:val="green"/>
              </w:rPr>
              <w:t>о</w:t>
            </w:r>
            <w:r w:rsidRPr="00CA1FD6">
              <w:rPr>
                <w:sz w:val="22"/>
                <w:szCs w:val="22"/>
              </w:rPr>
              <w:t xml:space="preserve"> </w:t>
            </w:r>
            <w:r w:rsidRPr="00901A60">
              <w:rPr>
                <w:sz w:val="22"/>
                <w:szCs w:val="22"/>
              </w:rPr>
              <w:t>Всего</w:t>
            </w:r>
            <w:r w:rsidRPr="00CA1FD6">
              <w:rPr>
                <w:sz w:val="22"/>
                <w:szCs w:val="22"/>
              </w:rPr>
              <w:t xml:space="preserve"> </w:t>
            </w:r>
            <w:r w:rsidRPr="00901A60">
              <w:rPr>
                <w:sz w:val="22"/>
                <w:szCs w:val="22"/>
              </w:rPr>
              <w:t>зачислено</w:t>
            </w:r>
            <w:r w:rsidRPr="00CA1FD6">
              <w:rPr>
                <w:sz w:val="22"/>
                <w:szCs w:val="22"/>
              </w:rPr>
              <w:t xml:space="preserve"> </w:t>
            </w:r>
            <w:r w:rsidRPr="00901A60">
              <w:rPr>
                <w:sz w:val="22"/>
                <w:szCs w:val="22"/>
              </w:rPr>
              <w:t>за</w:t>
            </w:r>
            <w:r w:rsidRPr="00CA1FD6">
              <w:rPr>
                <w:sz w:val="22"/>
                <w:szCs w:val="22"/>
              </w:rPr>
              <w:t xml:space="preserve"> </w:t>
            </w:r>
            <w:r w:rsidRPr="00901A60">
              <w:rPr>
                <w:sz w:val="22"/>
                <w:szCs w:val="22"/>
              </w:rPr>
              <w:t>операционный</w:t>
            </w:r>
            <w:r w:rsidRPr="00CA1FD6">
              <w:rPr>
                <w:sz w:val="22"/>
                <w:szCs w:val="22"/>
              </w:rPr>
              <w:t xml:space="preserve"> </w:t>
            </w:r>
            <w:r w:rsidRPr="00901A60">
              <w:rPr>
                <w:sz w:val="22"/>
                <w:szCs w:val="22"/>
              </w:rPr>
              <w:t>день</w:t>
            </w:r>
          </w:p>
        </w:tc>
        <w:tc>
          <w:tcPr>
            <w:tcW w:w="1700" w:type="dxa"/>
          </w:tcPr>
          <w:p w14:paraId="3295DDA4" w14:textId="10B9AD96" w:rsidR="00257659" w:rsidRPr="003479E9" w:rsidRDefault="00257659" w:rsidP="00257659">
            <w:pPr>
              <w:pStyle w:val="GOSTTablenorm"/>
              <w:rPr>
                <w:szCs w:val="22"/>
                <w:lang w:val="en-US"/>
              </w:rPr>
            </w:pPr>
            <w:r w:rsidRPr="003479E9">
              <w:rPr>
                <w:szCs w:val="22"/>
                <w:lang w:val="en-US"/>
              </w:rPr>
              <w:t>Sum_FinAmountIn</w:t>
            </w:r>
          </w:p>
        </w:tc>
        <w:tc>
          <w:tcPr>
            <w:tcW w:w="568" w:type="dxa"/>
          </w:tcPr>
          <w:p w14:paraId="3A64A615" w14:textId="3E450A1E" w:rsidR="00257659" w:rsidRPr="003479E9" w:rsidRDefault="00257659" w:rsidP="00257659">
            <w:pPr>
              <w:pStyle w:val="GOSTTablenorm"/>
              <w:jc w:val="center"/>
              <w:rPr>
                <w:szCs w:val="22"/>
                <w:lang w:val="en-US"/>
              </w:rPr>
            </w:pPr>
            <w:r w:rsidRPr="00901A60">
              <w:rPr>
                <w:szCs w:val="22"/>
              </w:rPr>
              <w:t>П</w:t>
            </w:r>
          </w:p>
        </w:tc>
        <w:tc>
          <w:tcPr>
            <w:tcW w:w="1134" w:type="dxa"/>
          </w:tcPr>
          <w:p w14:paraId="424454BC" w14:textId="6DE2FC88" w:rsidR="00257659" w:rsidRPr="003479E9" w:rsidRDefault="00257659" w:rsidP="00257659">
            <w:pPr>
              <w:pStyle w:val="GOSTTablenorm"/>
              <w:rPr>
                <w:szCs w:val="22"/>
                <w:lang w:val="en-US"/>
              </w:rPr>
            </w:pPr>
            <w:r w:rsidRPr="00901A60">
              <w:rPr>
                <w:szCs w:val="22"/>
                <w:lang w:val="en-US"/>
              </w:rPr>
              <w:t>N(20</w:t>
            </w:r>
            <w:r w:rsidRPr="003479E9">
              <w:rPr>
                <w:szCs w:val="22"/>
                <w:lang w:val="en-US"/>
              </w:rPr>
              <w:t>.2</w:t>
            </w:r>
            <w:r w:rsidRPr="00901A60">
              <w:rPr>
                <w:szCs w:val="22"/>
                <w:lang w:val="en-US"/>
              </w:rPr>
              <w:t>)</w:t>
            </w:r>
          </w:p>
        </w:tc>
        <w:tc>
          <w:tcPr>
            <w:tcW w:w="568" w:type="dxa"/>
          </w:tcPr>
          <w:p w14:paraId="527399B8" w14:textId="37FEEC8F" w:rsidR="00257659" w:rsidRPr="003479E9" w:rsidRDefault="00257659" w:rsidP="00257659">
            <w:pPr>
              <w:pStyle w:val="GOSTTablenorm"/>
              <w:jc w:val="center"/>
              <w:rPr>
                <w:szCs w:val="22"/>
                <w:lang w:val="en-US"/>
              </w:rPr>
            </w:pPr>
            <w:r w:rsidRPr="00901A60">
              <w:rPr>
                <w:szCs w:val="22"/>
              </w:rPr>
              <w:t>О</w:t>
            </w:r>
          </w:p>
        </w:tc>
        <w:tc>
          <w:tcPr>
            <w:tcW w:w="3961" w:type="dxa"/>
          </w:tcPr>
          <w:p w14:paraId="39230F8E" w14:textId="77777777" w:rsidR="00257659" w:rsidRDefault="00257659" w:rsidP="00257659">
            <w:pPr>
              <w:pStyle w:val="GOSTTablenorm"/>
              <w:rPr>
                <w:szCs w:val="22"/>
              </w:rPr>
            </w:pPr>
            <w:r w:rsidRPr="00901A60">
              <w:rPr>
                <w:szCs w:val="22"/>
              </w:rPr>
              <w:t>Указывается</w:t>
            </w:r>
            <w:r w:rsidRPr="000D1538">
              <w:rPr>
                <w:szCs w:val="22"/>
              </w:rPr>
              <w:t xml:space="preserve"> </w:t>
            </w:r>
            <w:r w:rsidRPr="00901A60">
              <w:rPr>
                <w:szCs w:val="22"/>
              </w:rPr>
              <w:t>итоговая</w:t>
            </w:r>
            <w:r w:rsidRPr="000D1538">
              <w:rPr>
                <w:szCs w:val="22"/>
              </w:rPr>
              <w:t xml:space="preserve"> </w:t>
            </w:r>
            <w:r w:rsidRPr="00901A60">
              <w:rPr>
                <w:szCs w:val="22"/>
              </w:rPr>
              <w:t>сумма</w:t>
            </w:r>
            <w:r w:rsidRPr="000D1538">
              <w:rPr>
                <w:szCs w:val="22"/>
              </w:rPr>
              <w:t xml:space="preserve"> </w:t>
            </w:r>
            <w:r w:rsidRPr="00901A60">
              <w:rPr>
                <w:szCs w:val="22"/>
              </w:rPr>
              <w:t>поступлений</w:t>
            </w:r>
            <w:r w:rsidR="003479E9">
              <w:rPr>
                <w:szCs w:val="22"/>
              </w:rPr>
              <w:t>.</w:t>
            </w:r>
          </w:p>
          <w:p w14:paraId="37DD177D" w14:textId="11188F1C" w:rsidR="003479E9" w:rsidRPr="000D1538" w:rsidRDefault="003479E9" w:rsidP="00257659">
            <w:pPr>
              <w:pStyle w:val="GOSTTablenorm"/>
              <w:rPr>
                <w:szCs w:val="22"/>
              </w:rPr>
            </w:pPr>
            <w:r w:rsidRPr="000D1538">
              <w:rPr>
                <w:rFonts w:eastAsia="Arial"/>
                <w:highlight w:val="green"/>
              </w:rPr>
              <w:t>В случае отсутствия данных указывается значение «0.00»</w:t>
            </w:r>
          </w:p>
        </w:tc>
      </w:tr>
      <w:tr w:rsidR="00257659" w:rsidRPr="003479E9" w14:paraId="087D5323" w14:textId="09215661"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3347075" w14:textId="39A98FB2" w:rsidR="00257659" w:rsidRPr="00CA1FD6" w:rsidRDefault="00257659" w:rsidP="00257659">
            <w:pPr>
              <w:spacing w:before="60" w:after="60"/>
              <w:rPr>
                <w:sz w:val="22"/>
                <w:szCs w:val="22"/>
              </w:rPr>
            </w:pPr>
            <w:r w:rsidRPr="00837AA1">
              <w:rPr>
                <w:sz w:val="22"/>
                <w:szCs w:val="22"/>
              </w:rPr>
              <w:t>Всего</w:t>
            </w:r>
            <w:r w:rsidRPr="00CA1FD6">
              <w:rPr>
                <w:sz w:val="22"/>
                <w:szCs w:val="22"/>
              </w:rPr>
              <w:t xml:space="preserve"> </w:t>
            </w:r>
            <w:r w:rsidRPr="00837AA1">
              <w:rPr>
                <w:sz w:val="22"/>
                <w:szCs w:val="22"/>
              </w:rPr>
              <w:t>списан</w:t>
            </w:r>
            <w:r w:rsidRPr="00F94C8B">
              <w:rPr>
                <w:sz w:val="22"/>
                <w:szCs w:val="22"/>
                <w:highlight w:val="green"/>
              </w:rPr>
              <w:t>о</w:t>
            </w:r>
            <w:r w:rsidRPr="00CA1FD6">
              <w:rPr>
                <w:sz w:val="22"/>
                <w:szCs w:val="22"/>
              </w:rPr>
              <w:t xml:space="preserve"> </w:t>
            </w:r>
            <w:r w:rsidRPr="00901A60">
              <w:rPr>
                <w:sz w:val="22"/>
                <w:szCs w:val="22"/>
              </w:rPr>
              <w:t>Всего</w:t>
            </w:r>
            <w:r w:rsidRPr="00CA1FD6">
              <w:rPr>
                <w:sz w:val="22"/>
                <w:szCs w:val="22"/>
              </w:rPr>
              <w:t xml:space="preserve"> </w:t>
            </w:r>
            <w:r w:rsidRPr="00901A60">
              <w:rPr>
                <w:sz w:val="22"/>
                <w:szCs w:val="22"/>
              </w:rPr>
              <w:t>списано</w:t>
            </w:r>
            <w:r w:rsidRPr="00CA1FD6">
              <w:rPr>
                <w:sz w:val="22"/>
                <w:szCs w:val="22"/>
              </w:rPr>
              <w:t xml:space="preserve"> </w:t>
            </w:r>
            <w:r w:rsidRPr="00901A60">
              <w:rPr>
                <w:sz w:val="22"/>
                <w:szCs w:val="22"/>
              </w:rPr>
              <w:t>за</w:t>
            </w:r>
            <w:r w:rsidRPr="00CA1FD6">
              <w:rPr>
                <w:sz w:val="22"/>
                <w:szCs w:val="22"/>
              </w:rPr>
              <w:t xml:space="preserve"> </w:t>
            </w:r>
            <w:r w:rsidRPr="00901A60">
              <w:rPr>
                <w:sz w:val="22"/>
                <w:szCs w:val="22"/>
              </w:rPr>
              <w:t>операционный</w:t>
            </w:r>
            <w:r w:rsidRPr="00CA1FD6">
              <w:rPr>
                <w:sz w:val="22"/>
                <w:szCs w:val="22"/>
              </w:rPr>
              <w:t xml:space="preserve"> </w:t>
            </w:r>
            <w:r w:rsidRPr="00901A60">
              <w:rPr>
                <w:sz w:val="22"/>
                <w:szCs w:val="22"/>
              </w:rPr>
              <w:t>день</w:t>
            </w:r>
          </w:p>
        </w:tc>
        <w:tc>
          <w:tcPr>
            <w:tcW w:w="1700" w:type="dxa"/>
          </w:tcPr>
          <w:p w14:paraId="6DCB2705" w14:textId="38FA5FBA" w:rsidR="00257659" w:rsidRPr="003479E9" w:rsidRDefault="00257659" w:rsidP="00257659">
            <w:pPr>
              <w:pStyle w:val="GOSTTablenorm"/>
              <w:rPr>
                <w:szCs w:val="22"/>
                <w:lang w:val="en-US"/>
              </w:rPr>
            </w:pPr>
            <w:r w:rsidRPr="003479E9">
              <w:rPr>
                <w:szCs w:val="22"/>
                <w:lang w:val="en-US"/>
              </w:rPr>
              <w:t>Sum_FinAmountOut</w:t>
            </w:r>
          </w:p>
        </w:tc>
        <w:tc>
          <w:tcPr>
            <w:tcW w:w="568" w:type="dxa"/>
          </w:tcPr>
          <w:p w14:paraId="25A4E7F3" w14:textId="78374805" w:rsidR="00257659" w:rsidRPr="003479E9" w:rsidRDefault="00257659" w:rsidP="00257659">
            <w:pPr>
              <w:pStyle w:val="GOSTTablenorm"/>
              <w:jc w:val="center"/>
              <w:rPr>
                <w:szCs w:val="22"/>
                <w:lang w:val="en-US"/>
              </w:rPr>
            </w:pPr>
            <w:r w:rsidRPr="00901A60">
              <w:rPr>
                <w:szCs w:val="22"/>
              </w:rPr>
              <w:t>П</w:t>
            </w:r>
          </w:p>
        </w:tc>
        <w:tc>
          <w:tcPr>
            <w:tcW w:w="1134" w:type="dxa"/>
          </w:tcPr>
          <w:p w14:paraId="426315F1" w14:textId="0A068F61" w:rsidR="00257659" w:rsidRPr="003479E9" w:rsidRDefault="00257659" w:rsidP="00257659">
            <w:pPr>
              <w:pStyle w:val="GOSTTablenorm"/>
              <w:rPr>
                <w:szCs w:val="22"/>
                <w:lang w:val="en-US"/>
              </w:rPr>
            </w:pPr>
            <w:r w:rsidRPr="00901A60">
              <w:rPr>
                <w:szCs w:val="22"/>
                <w:lang w:val="en-US"/>
              </w:rPr>
              <w:t>N(20</w:t>
            </w:r>
            <w:r w:rsidRPr="003479E9">
              <w:rPr>
                <w:szCs w:val="22"/>
                <w:lang w:val="en-US"/>
              </w:rPr>
              <w:t>.2</w:t>
            </w:r>
            <w:r w:rsidRPr="00901A60">
              <w:rPr>
                <w:szCs w:val="22"/>
                <w:lang w:val="en-US"/>
              </w:rPr>
              <w:t>)</w:t>
            </w:r>
          </w:p>
        </w:tc>
        <w:tc>
          <w:tcPr>
            <w:tcW w:w="568" w:type="dxa"/>
          </w:tcPr>
          <w:p w14:paraId="6E4D8F05" w14:textId="38B73ACE" w:rsidR="00257659" w:rsidRPr="003479E9" w:rsidRDefault="00257659" w:rsidP="00257659">
            <w:pPr>
              <w:pStyle w:val="GOSTTablenorm"/>
              <w:jc w:val="center"/>
              <w:rPr>
                <w:szCs w:val="22"/>
                <w:lang w:val="en-US"/>
              </w:rPr>
            </w:pPr>
            <w:r w:rsidRPr="00901A60">
              <w:rPr>
                <w:szCs w:val="22"/>
              </w:rPr>
              <w:t>О</w:t>
            </w:r>
          </w:p>
        </w:tc>
        <w:tc>
          <w:tcPr>
            <w:tcW w:w="3961" w:type="dxa"/>
          </w:tcPr>
          <w:p w14:paraId="674A0B7B" w14:textId="77777777" w:rsidR="00257659" w:rsidRDefault="00257659" w:rsidP="00257659">
            <w:pPr>
              <w:pStyle w:val="GOSTTablenorm"/>
              <w:rPr>
                <w:szCs w:val="22"/>
              </w:rPr>
            </w:pPr>
            <w:r w:rsidRPr="00901A60">
              <w:rPr>
                <w:szCs w:val="22"/>
              </w:rPr>
              <w:t>Указывается</w:t>
            </w:r>
            <w:r w:rsidRPr="000D1538">
              <w:rPr>
                <w:szCs w:val="22"/>
              </w:rPr>
              <w:t xml:space="preserve"> </w:t>
            </w:r>
            <w:r w:rsidRPr="00901A60">
              <w:rPr>
                <w:szCs w:val="22"/>
              </w:rPr>
              <w:t>итоговая</w:t>
            </w:r>
            <w:r w:rsidRPr="000D1538">
              <w:rPr>
                <w:szCs w:val="22"/>
              </w:rPr>
              <w:t xml:space="preserve"> </w:t>
            </w:r>
            <w:r w:rsidRPr="00901A60">
              <w:rPr>
                <w:szCs w:val="22"/>
              </w:rPr>
              <w:t>сумма</w:t>
            </w:r>
            <w:r w:rsidRPr="000D1538">
              <w:rPr>
                <w:szCs w:val="22"/>
              </w:rPr>
              <w:t xml:space="preserve"> </w:t>
            </w:r>
            <w:r w:rsidRPr="00901A60">
              <w:rPr>
                <w:szCs w:val="22"/>
              </w:rPr>
              <w:t>перечислений</w:t>
            </w:r>
            <w:r w:rsidR="003479E9">
              <w:rPr>
                <w:szCs w:val="22"/>
              </w:rPr>
              <w:t>.</w:t>
            </w:r>
          </w:p>
          <w:p w14:paraId="3074B62B" w14:textId="1EA75B3B" w:rsidR="003479E9" w:rsidRPr="000D1538" w:rsidRDefault="003479E9" w:rsidP="00257659">
            <w:pPr>
              <w:pStyle w:val="GOSTTablenorm"/>
              <w:rPr>
                <w:szCs w:val="22"/>
              </w:rPr>
            </w:pPr>
            <w:r w:rsidRPr="000D1538">
              <w:rPr>
                <w:rFonts w:eastAsia="Arial"/>
                <w:highlight w:val="green"/>
              </w:rPr>
              <w:t>В случае отсутствия данных указывается значение «0.00»</w:t>
            </w:r>
          </w:p>
        </w:tc>
      </w:tr>
      <w:tr w:rsidR="00257659" w:rsidRPr="003479E9" w14:paraId="363B351B" w14:textId="267E3394" w:rsidTr="00940F22">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AEB0C14" w14:textId="717166B5" w:rsidR="00257659" w:rsidRPr="003479E9" w:rsidRDefault="00257659" w:rsidP="00257659">
            <w:pPr>
              <w:pStyle w:val="GOSTTablenorm"/>
              <w:rPr>
                <w:szCs w:val="22"/>
                <w:lang w:val="en-US"/>
              </w:rPr>
            </w:pPr>
            <w:r w:rsidRPr="00901A60">
              <w:rPr>
                <w:b/>
                <w:szCs w:val="22"/>
              </w:rPr>
              <w:t>Строки</w:t>
            </w:r>
            <w:r w:rsidRPr="003479E9">
              <w:rPr>
                <w:b/>
                <w:szCs w:val="22"/>
                <w:lang w:val="en-US"/>
              </w:rPr>
              <w:t xml:space="preserve"> </w:t>
            </w:r>
            <w:r w:rsidRPr="00901A60">
              <w:rPr>
                <w:b/>
                <w:szCs w:val="22"/>
              </w:rPr>
              <w:t>выписки</w:t>
            </w:r>
          </w:p>
        </w:tc>
      </w:tr>
      <w:tr w:rsidR="00257659" w:rsidRPr="00CA1FD6" w14:paraId="72B49D5C" w14:textId="4883BC25"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8711E7C" w14:textId="528D7820" w:rsidR="00257659" w:rsidRPr="003479E9" w:rsidRDefault="00257659" w:rsidP="00257659">
            <w:pPr>
              <w:pStyle w:val="GOSTTablenorm"/>
              <w:rPr>
                <w:szCs w:val="22"/>
                <w:lang w:val="en-US"/>
              </w:rPr>
            </w:pPr>
            <w:r w:rsidRPr="00901A60">
              <w:rPr>
                <w:szCs w:val="22"/>
              </w:rPr>
              <w:t>Информация</w:t>
            </w:r>
            <w:r w:rsidRPr="003479E9">
              <w:rPr>
                <w:szCs w:val="22"/>
                <w:lang w:val="en-US"/>
              </w:rPr>
              <w:t xml:space="preserve"> </w:t>
            </w:r>
            <w:r w:rsidRPr="00901A60">
              <w:rPr>
                <w:szCs w:val="22"/>
              </w:rPr>
              <w:t>по</w:t>
            </w:r>
            <w:r w:rsidRPr="003479E9">
              <w:rPr>
                <w:szCs w:val="22"/>
                <w:lang w:val="en-US"/>
              </w:rPr>
              <w:t xml:space="preserve"> </w:t>
            </w:r>
            <w:r w:rsidRPr="00901A60">
              <w:rPr>
                <w:szCs w:val="22"/>
              </w:rPr>
              <w:t>строкам</w:t>
            </w:r>
            <w:r w:rsidRPr="003479E9">
              <w:rPr>
                <w:szCs w:val="22"/>
                <w:lang w:val="en-US"/>
              </w:rPr>
              <w:t xml:space="preserve"> </w:t>
            </w:r>
            <w:r w:rsidRPr="00901A60">
              <w:rPr>
                <w:szCs w:val="22"/>
              </w:rPr>
              <w:t>выписки</w:t>
            </w:r>
          </w:p>
        </w:tc>
        <w:tc>
          <w:tcPr>
            <w:tcW w:w="1700" w:type="dxa"/>
          </w:tcPr>
          <w:p w14:paraId="46AB2E13" w14:textId="184648C8" w:rsidR="00257659" w:rsidRPr="00901A60" w:rsidRDefault="00257659" w:rsidP="00257659">
            <w:pPr>
              <w:pStyle w:val="GOSTTablenorm"/>
              <w:rPr>
                <w:szCs w:val="22"/>
                <w:lang w:val="en-US"/>
              </w:rPr>
            </w:pPr>
            <w:r w:rsidRPr="00901A60">
              <w:rPr>
                <w:szCs w:val="22"/>
                <w:lang w:val="en-US"/>
              </w:rPr>
              <w:t>Inf_Tab</w:t>
            </w:r>
          </w:p>
        </w:tc>
        <w:tc>
          <w:tcPr>
            <w:tcW w:w="568" w:type="dxa"/>
          </w:tcPr>
          <w:p w14:paraId="30135D21" w14:textId="5B62DC5F" w:rsidR="00257659" w:rsidRPr="003479E9" w:rsidRDefault="00257659" w:rsidP="00257659">
            <w:pPr>
              <w:pStyle w:val="GOSTTablenorm"/>
              <w:jc w:val="center"/>
              <w:rPr>
                <w:szCs w:val="22"/>
                <w:lang w:val="en-US"/>
              </w:rPr>
            </w:pPr>
            <w:r w:rsidRPr="00901A60">
              <w:rPr>
                <w:szCs w:val="22"/>
              </w:rPr>
              <w:t>С</w:t>
            </w:r>
          </w:p>
        </w:tc>
        <w:tc>
          <w:tcPr>
            <w:tcW w:w="1134" w:type="dxa"/>
          </w:tcPr>
          <w:p w14:paraId="71E886BD" w14:textId="5EA9B58A" w:rsidR="00257659" w:rsidRPr="003479E9" w:rsidRDefault="00257659" w:rsidP="00257659">
            <w:pPr>
              <w:pStyle w:val="GOSTTablenorm"/>
              <w:rPr>
                <w:szCs w:val="22"/>
                <w:lang w:val="en-US"/>
              </w:rPr>
            </w:pPr>
            <w:r w:rsidRPr="00901A60">
              <w:rPr>
                <w:szCs w:val="22"/>
                <w:lang w:val="en-US"/>
              </w:rPr>
              <w:t>tInf_Tab</w:t>
            </w:r>
          </w:p>
        </w:tc>
        <w:tc>
          <w:tcPr>
            <w:tcW w:w="568" w:type="dxa"/>
          </w:tcPr>
          <w:p w14:paraId="0085F301" w14:textId="66F67A14" w:rsidR="00257659" w:rsidRPr="003479E9" w:rsidRDefault="00257659" w:rsidP="00257659">
            <w:pPr>
              <w:pStyle w:val="GOSTTablenorm"/>
              <w:jc w:val="center"/>
              <w:rPr>
                <w:szCs w:val="22"/>
                <w:lang w:val="en-US"/>
              </w:rPr>
            </w:pPr>
            <w:r w:rsidRPr="000662AF">
              <w:rPr>
                <w:szCs w:val="22"/>
                <w:highlight w:val="green"/>
              </w:rPr>
              <w:t>Н</w:t>
            </w:r>
            <w:r w:rsidRPr="00901A60">
              <w:rPr>
                <w:szCs w:val="22"/>
              </w:rPr>
              <w:t>О</w:t>
            </w:r>
          </w:p>
        </w:tc>
        <w:tc>
          <w:tcPr>
            <w:tcW w:w="3961" w:type="dxa"/>
          </w:tcPr>
          <w:p w14:paraId="3A522D6A" w14:textId="6485DCBE" w:rsidR="00257659" w:rsidRPr="003479E9" w:rsidRDefault="00257659" w:rsidP="00257659">
            <w:pPr>
              <w:pStyle w:val="GOSTTablenorm"/>
              <w:rPr>
                <w:szCs w:val="22"/>
              </w:rPr>
            </w:pPr>
            <w:r w:rsidRPr="00901A60">
              <w:rPr>
                <w:szCs w:val="22"/>
              </w:rPr>
              <w:t>Состав</w:t>
            </w:r>
            <w:r w:rsidRPr="003479E9">
              <w:rPr>
                <w:szCs w:val="22"/>
              </w:rPr>
              <w:t xml:space="preserve"> </w:t>
            </w:r>
            <w:r w:rsidRPr="00901A60">
              <w:rPr>
                <w:szCs w:val="22"/>
              </w:rPr>
              <w:t>элемента</w:t>
            </w:r>
            <w:r w:rsidRPr="003479E9">
              <w:rPr>
                <w:szCs w:val="22"/>
              </w:rPr>
              <w:t xml:space="preserve"> </w:t>
            </w:r>
            <w:r w:rsidRPr="00901A60">
              <w:rPr>
                <w:szCs w:val="22"/>
              </w:rPr>
              <w:t>представлен</w:t>
            </w:r>
            <w:r w:rsidRPr="003479E9">
              <w:rPr>
                <w:szCs w:val="22"/>
              </w:rPr>
              <w:t xml:space="preserve"> </w:t>
            </w:r>
            <w:r w:rsidRPr="00901A60">
              <w:rPr>
                <w:szCs w:val="22"/>
              </w:rPr>
              <w:t>в</w:t>
            </w:r>
            <w:r w:rsidRPr="003479E9">
              <w:rPr>
                <w:szCs w:val="22"/>
              </w:rPr>
              <w:t xml:space="preserve"> </w:t>
            </w:r>
            <w:r w:rsidRPr="00901A60">
              <w:rPr>
                <w:szCs w:val="22"/>
              </w:rPr>
              <w:t>таблице</w:t>
            </w:r>
            <w:r w:rsidRPr="003479E9">
              <w:rPr>
                <w:szCs w:val="22"/>
              </w:rPr>
              <w:t xml:space="preserve"> </w:t>
            </w:r>
            <w:r w:rsidRPr="00901A60">
              <w:rPr>
                <w:szCs w:val="22"/>
              </w:rPr>
              <w:fldChar w:fldCharType="begin"/>
            </w:r>
            <w:r w:rsidRPr="003479E9">
              <w:rPr>
                <w:szCs w:val="22"/>
              </w:rPr>
              <w:instrText xml:space="preserve"> </w:instrText>
            </w:r>
            <w:r w:rsidRPr="003479E9">
              <w:rPr>
                <w:szCs w:val="22"/>
                <w:lang w:val="en-US"/>
              </w:rPr>
              <w:instrText>REF</w:instrText>
            </w:r>
            <w:r w:rsidRPr="003479E9">
              <w:rPr>
                <w:szCs w:val="22"/>
              </w:rPr>
              <w:instrText xml:space="preserve"> _</w:instrText>
            </w:r>
            <w:r w:rsidRPr="003479E9">
              <w:rPr>
                <w:szCs w:val="22"/>
                <w:lang w:val="en-US"/>
              </w:rPr>
              <w:instrText>Ref</w:instrText>
            </w:r>
            <w:r w:rsidRPr="003479E9">
              <w:rPr>
                <w:szCs w:val="22"/>
              </w:rPr>
              <w:instrText>183959420 \</w:instrText>
            </w:r>
            <w:r w:rsidRPr="003479E9">
              <w:rPr>
                <w:szCs w:val="22"/>
                <w:lang w:val="en-US"/>
              </w:rPr>
              <w:instrText>h</w:instrText>
            </w:r>
            <w:r w:rsidRPr="003479E9">
              <w:rPr>
                <w:szCs w:val="22"/>
              </w:rPr>
              <w:instrText xml:space="preserve">  \* </w:instrText>
            </w:r>
            <w:r w:rsidRPr="003479E9">
              <w:rPr>
                <w:szCs w:val="22"/>
                <w:lang w:val="en-US"/>
              </w:rPr>
              <w:instrText>MERGEFORMAT</w:instrText>
            </w:r>
            <w:r w:rsidRPr="003479E9">
              <w:rPr>
                <w:szCs w:val="22"/>
              </w:rPr>
              <w:instrText xml:space="preserve"> </w:instrText>
            </w:r>
            <w:r w:rsidRPr="00901A60">
              <w:rPr>
                <w:szCs w:val="22"/>
              </w:rPr>
            </w:r>
            <w:r w:rsidRPr="00901A60">
              <w:rPr>
                <w:szCs w:val="22"/>
              </w:rPr>
              <w:fldChar w:fldCharType="separate"/>
            </w:r>
            <w:r w:rsidR="00D21171" w:rsidRPr="00D21171">
              <w:rPr>
                <w:noProof/>
              </w:rPr>
              <w:t>166</w:t>
            </w:r>
            <w:r w:rsidRPr="00901A60">
              <w:rPr>
                <w:szCs w:val="22"/>
              </w:rPr>
              <w:fldChar w:fldCharType="end"/>
            </w:r>
          </w:p>
          <w:p w14:paraId="2DC82809" w14:textId="7E8B7E93" w:rsidR="00257659" w:rsidRPr="00CA1FD6" w:rsidRDefault="00257659" w:rsidP="00257659">
            <w:pPr>
              <w:pStyle w:val="GOSTTablenorm"/>
              <w:rPr>
                <w:szCs w:val="22"/>
              </w:rPr>
            </w:pPr>
            <w:r w:rsidRPr="00145F9D">
              <w:rPr>
                <w:szCs w:val="22"/>
                <w:highlight w:val="green"/>
              </w:rPr>
              <w:t>Обязательно</w:t>
            </w:r>
            <w:r w:rsidRPr="00CA1FD6">
              <w:rPr>
                <w:szCs w:val="22"/>
                <w:highlight w:val="green"/>
              </w:rPr>
              <w:t xml:space="preserve"> </w:t>
            </w:r>
            <w:r w:rsidRPr="00145F9D">
              <w:rPr>
                <w:szCs w:val="22"/>
                <w:highlight w:val="green"/>
              </w:rPr>
              <w:t>для</w:t>
            </w:r>
            <w:r w:rsidRPr="00CA1FD6">
              <w:rPr>
                <w:szCs w:val="22"/>
                <w:highlight w:val="green"/>
              </w:rPr>
              <w:t xml:space="preserve"> </w:t>
            </w:r>
            <w:r w:rsidRPr="00145F9D">
              <w:rPr>
                <w:szCs w:val="22"/>
                <w:highlight w:val="green"/>
              </w:rPr>
              <w:t>заполнения</w:t>
            </w:r>
            <w:r w:rsidRPr="00CA1FD6">
              <w:rPr>
                <w:szCs w:val="22"/>
                <w:highlight w:val="green"/>
              </w:rPr>
              <w:t xml:space="preserve">, </w:t>
            </w:r>
            <w:r w:rsidRPr="00145F9D">
              <w:rPr>
                <w:szCs w:val="22"/>
                <w:highlight w:val="green"/>
              </w:rPr>
              <w:t>если</w:t>
            </w:r>
            <w:r w:rsidRPr="00CA1FD6">
              <w:rPr>
                <w:szCs w:val="22"/>
                <w:highlight w:val="green"/>
              </w:rPr>
              <w:t xml:space="preserve"> </w:t>
            </w:r>
            <w:r w:rsidRPr="00145F9D">
              <w:rPr>
                <w:szCs w:val="22"/>
                <w:highlight w:val="green"/>
              </w:rPr>
              <w:t>в</w:t>
            </w:r>
            <w:r w:rsidRPr="00CA1FD6">
              <w:rPr>
                <w:szCs w:val="22"/>
                <w:highlight w:val="green"/>
              </w:rPr>
              <w:t xml:space="preserve"> </w:t>
            </w:r>
            <w:r w:rsidRPr="00145F9D">
              <w:rPr>
                <w:szCs w:val="22"/>
                <w:highlight w:val="green"/>
              </w:rPr>
              <w:t>поле</w:t>
            </w:r>
            <w:r w:rsidRPr="00CA1FD6">
              <w:rPr>
                <w:szCs w:val="22"/>
                <w:highlight w:val="green"/>
              </w:rPr>
              <w:t xml:space="preserve"> «</w:t>
            </w:r>
            <w:r w:rsidRPr="00145F9D">
              <w:rPr>
                <w:szCs w:val="22"/>
                <w:highlight w:val="green"/>
              </w:rPr>
              <w:t>Признак</w:t>
            </w:r>
            <w:r w:rsidRPr="00CA1FD6">
              <w:rPr>
                <w:szCs w:val="22"/>
                <w:highlight w:val="green"/>
              </w:rPr>
              <w:t xml:space="preserve"> </w:t>
            </w:r>
            <w:r w:rsidRPr="00145F9D">
              <w:rPr>
                <w:szCs w:val="22"/>
                <w:highlight w:val="green"/>
              </w:rPr>
              <w:t>Промежуточного</w:t>
            </w:r>
            <w:r w:rsidRPr="00CA1FD6">
              <w:rPr>
                <w:szCs w:val="22"/>
                <w:highlight w:val="green"/>
              </w:rPr>
              <w:t xml:space="preserve"> / </w:t>
            </w:r>
            <w:r w:rsidRPr="00145F9D">
              <w:rPr>
                <w:szCs w:val="22"/>
                <w:highlight w:val="green"/>
              </w:rPr>
              <w:t>Итогового</w:t>
            </w:r>
            <w:r w:rsidRPr="00CA1FD6">
              <w:rPr>
                <w:szCs w:val="22"/>
                <w:highlight w:val="green"/>
              </w:rPr>
              <w:t xml:space="preserve"> </w:t>
            </w:r>
            <w:r w:rsidRPr="00145F9D">
              <w:rPr>
                <w:szCs w:val="22"/>
                <w:highlight w:val="green"/>
              </w:rPr>
              <w:t>Отчёта</w:t>
            </w:r>
            <w:r w:rsidRPr="00CA1FD6">
              <w:rPr>
                <w:szCs w:val="22"/>
                <w:highlight w:val="green"/>
              </w:rPr>
              <w:t>» (</w:t>
            </w:r>
            <w:r w:rsidRPr="003479E9">
              <w:rPr>
                <w:szCs w:val="22"/>
                <w:highlight w:val="green"/>
                <w:lang w:val="en-US"/>
              </w:rPr>
              <w:t>Vid</w:t>
            </w:r>
            <w:r w:rsidRPr="00CA1FD6">
              <w:rPr>
                <w:szCs w:val="22"/>
                <w:highlight w:val="green"/>
              </w:rPr>
              <w:t>_</w:t>
            </w:r>
            <w:r w:rsidRPr="003479E9">
              <w:rPr>
                <w:szCs w:val="22"/>
                <w:highlight w:val="green"/>
                <w:lang w:val="en-US"/>
              </w:rPr>
              <w:t>Doc</w:t>
            </w:r>
            <w:r w:rsidRPr="00CA1FD6">
              <w:rPr>
                <w:szCs w:val="22"/>
                <w:highlight w:val="green"/>
              </w:rPr>
              <w:t xml:space="preserve">) </w:t>
            </w:r>
            <w:r w:rsidRPr="00145F9D">
              <w:rPr>
                <w:szCs w:val="22"/>
                <w:highlight w:val="green"/>
              </w:rPr>
              <w:t>указано</w:t>
            </w:r>
            <w:r w:rsidRPr="00CA1FD6">
              <w:rPr>
                <w:szCs w:val="22"/>
                <w:highlight w:val="green"/>
              </w:rPr>
              <w:t xml:space="preserve"> </w:t>
            </w:r>
            <w:r w:rsidRPr="00145F9D">
              <w:rPr>
                <w:szCs w:val="22"/>
                <w:highlight w:val="green"/>
              </w:rPr>
              <w:t>значение</w:t>
            </w:r>
            <w:r w:rsidRPr="00CA1FD6">
              <w:rPr>
                <w:szCs w:val="22"/>
                <w:highlight w:val="green"/>
              </w:rPr>
              <w:t xml:space="preserve"> «0» - </w:t>
            </w:r>
            <w:r w:rsidRPr="00145F9D">
              <w:rPr>
                <w:szCs w:val="22"/>
                <w:highlight w:val="green"/>
              </w:rPr>
              <w:t>Признак</w:t>
            </w:r>
            <w:r w:rsidRPr="00CA1FD6">
              <w:rPr>
                <w:szCs w:val="22"/>
                <w:highlight w:val="green"/>
              </w:rPr>
              <w:t xml:space="preserve"> </w:t>
            </w:r>
            <w:r w:rsidRPr="00145F9D">
              <w:rPr>
                <w:szCs w:val="22"/>
                <w:highlight w:val="green"/>
              </w:rPr>
              <w:t>итогового</w:t>
            </w:r>
            <w:r w:rsidRPr="00CA1FD6">
              <w:rPr>
                <w:szCs w:val="22"/>
                <w:highlight w:val="green"/>
              </w:rPr>
              <w:t xml:space="preserve"> </w:t>
            </w:r>
            <w:r w:rsidRPr="00145F9D">
              <w:rPr>
                <w:szCs w:val="22"/>
                <w:highlight w:val="green"/>
              </w:rPr>
              <w:t>отчета</w:t>
            </w:r>
          </w:p>
        </w:tc>
      </w:tr>
      <w:tr w:rsidR="00257659" w:rsidRPr="00CA1FD6" w14:paraId="64BC9C4C" w14:textId="6A71CB28"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605D1B1" w14:textId="00D5C344" w:rsidR="00257659" w:rsidRPr="003479E9" w:rsidRDefault="00257659" w:rsidP="00257659">
            <w:pPr>
              <w:pStyle w:val="GOSTTablenorm"/>
              <w:rPr>
                <w:szCs w:val="22"/>
                <w:lang w:val="en-US"/>
              </w:rPr>
            </w:pPr>
            <w:r w:rsidRPr="00901A60">
              <w:rPr>
                <w:szCs w:val="22"/>
              </w:rPr>
              <w:lastRenderedPageBreak/>
              <w:t>Итоговые</w:t>
            </w:r>
            <w:r w:rsidRPr="003479E9">
              <w:rPr>
                <w:szCs w:val="22"/>
                <w:lang w:val="en-US"/>
              </w:rPr>
              <w:t xml:space="preserve"> </w:t>
            </w:r>
            <w:r w:rsidRPr="00901A60">
              <w:rPr>
                <w:szCs w:val="22"/>
              </w:rPr>
              <w:t>строки</w:t>
            </w:r>
            <w:r w:rsidRPr="003479E9">
              <w:rPr>
                <w:szCs w:val="22"/>
                <w:lang w:val="en-US"/>
              </w:rPr>
              <w:t xml:space="preserve"> </w:t>
            </w:r>
            <w:r w:rsidRPr="00901A60">
              <w:rPr>
                <w:szCs w:val="22"/>
              </w:rPr>
              <w:t>по</w:t>
            </w:r>
            <w:r w:rsidRPr="003479E9">
              <w:rPr>
                <w:szCs w:val="22"/>
                <w:lang w:val="en-US"/>
              </w:rPr>
              <w:t xml:space="preserve"> </w:t>
            </w:r>
            <w:r w:rsidRPr="00901A60">
              <w:rPr>
                <w:szCs w:val="22"/>
              </w:rPr>
              <w:t>КБК</w:t>
            </w:r>
          </w:p>
        </w:tc>
        <w:tc>
          <w:tcPr>
            <w:tcW w:w="1700" w:type="dxa"/>
          </w:tcPr>
          <w:p w14:paraId="784A2786" w14:textId="23B0C9CB" w:rsidR="00257659" w:rsidRPr="00901A60" w:rsidRDefault="00257659" w:rsidP="00257659">
            <w:pPr>
              <w:pStyle w:val="GOSTTablenorm"/>
              <w:rPr>
                <w:szCs w:val="22"/>
                <w:lang w:val="en-US"/>
              </w:rPr>
            </w:pPr>
            <w:r w:rsidRPr="00901A60">
              <w:rPr>
                <w:szCs w:val="22"/>
                <w:lang w:val="en-US"/>
              </w:rPr>
              <w:t>Inf_ItogTab</w:t>
            </w:r>
          </w:p>
        </w:tc>
        <w:tc>
          <w:tcPr>
            <w:tcW w:w="568" w:type="dxa"/>
          </w:tcPr>
          <w:p w14:paraId="4FDB30AC" w14:textId="503A2C2A" w:rsidR="00257659" w:rsidRPr="003479E9" w:rsidRDefault="00257659" w:rsidP="00257659">
            <w:pPr>
              <w:pStyle w:val="GOSTTablenorm"/>
              <w:jc w:val="center"/>
              <w:rPr>
                <w:szCs w:val="22"/>
                <w:lang w:val="en-US"/>
              </w:rPr>
            </w:pPr>
            <w:r w:rsidRPr="00901A60">
              <w:rPr>
                <w:szCs w:val="22"/>
              </w:rPr>
              <w:t>С</w:t>
            </w:r>
          </w:p>
        </w:tc>
        <w:tc>
          <w:tcPr>
            <w:tcW w:w="1134" w:type="dxa"/>
          </w:tcPr>
          <w:p w14:paraId="26E70D07" w14:textId="0EA12727" w:rsidR="00257659" w:rsidRPr="003479E9" w:rsidRDefault="00257659" w:rsidP="00257659">
            <w:pPr>
              <w:pStyle w:val="GOSTTablenorm"/>
              <w:rPr>
                <w:szCs w:val="22"/>
                <w:lang w:val="en-US"/>
              </w:rPr>
            </w:pPr>
            <w:r w:rsidRPr="00901A60">
              <w:rPr>
                <w:szCs w:val="22"/>
                <w:lang w:val="en-US"/>
              </w:rPr>
              <w:t>tInf_ItogTab</w:t>
            </w:r>
          </w:p>
        </w:tc>
        <w:tc>
          <w:tcPr>
            <w:tcW w:w="568" w:type="dxa"/>
          </w:tcPr>
          <w:p w14:paraId="08EB9785" w14:textId="1FAA08E6" w:rsidR="00257659" w:rsidRPr="003479E9" w:rsidRDefault="00257659" w:rsidP="00257659">
            <w:pPr>
              <w:pStyle w:val="GOSTTablenorm"/>
              <w:jc w:val="center"/>
              <w:rPr>
                <w:szCs w:val="22"/>
                <w:lang w:val="en-US"/>
              </w:rPr>
            </w:pPr>
            <w:r w:rsidRPr="000662AF">
              <w:rPr>
                <w:szCs w:val="22"/>
                <w:highlight w:val="green"/>
              </w:rPr>
              <w:t>Н</w:t>
            </w:r>
            <w:r w:rsidRPr="00901A60">
              <w:rPr>
                <w:szCs w:val="22"/>
              </w:rPr>
              <w:t>О</w:t>
            </w:r>
          </w:p>
        </w:tc>
        <w:tc>
          <w:tcPr>
            <w:tcW w:w="3961" w:type="dxa"/>
          </w:tcPr>
          <w:p w14:paraId="64C17D1F" w14:textId="56B1B751" w:rsidR="00257659" w:rsidRPr="003479E9" w:rsidRDefault="00257659" w:rsidP="00257659">
            <w:pPr>
              <w:pStyle w:val="GOSTTablenorm"/>
              <w:rPr>
                <w:szCs w:val="22"/>
              </w:rPr>
            </w:pPr>
            <w:r w:rsidRPr="00901A60">
              <w:rPr>
                <w:szCs w:val="22"/>
              </w:rPr>
              <w:t>Состав</w:t>
            </w:r>
            <w:r w:rsidRPr="003479E9">
              <w:rPr>
                <w:szCs w:val="22"/>
              </w:rPr>
              <w:t xml:space="preserve"> </w:t>
            </w:r>
            <w:r w:rsidRPr="00901A60">
              <w:rPr>
                <w:szCs w:val="22"/>
              </w:rPr>
              <w:t>элемента</w:t>
            </w:r>
            <w:r w:rsidRPr="003479E9">
              <w:rPr>
                <w:szCs w:val="22"/>
              </w:rPr>
              <w:t xml:space="preserve"> </w:t>
            </w:r>
            <w:r w:rsidRPr="00901A60">
              <w:rPr>
                <w:szCs w:val="22"/>
              </w:rPr>
              <w:t>представлен</w:t>
            </w:r>
            <w:r w:rsidRPr="003479E9">
              <w:rPr>
                <w:szCs w:val="22"/>
              </w:rPr>
              <w:t xml:space="preserve"> </w:t>
            </w:r>
            <w:r w:rsidRPr="00901A60">
              <w:rPr>
                <w:szCs w:val="22"/>
              </w:rPr>
              <w:t>в</w:t>
            </w:r>
            <w:r w:rsidRPr="003479E9">
              <w:rPr>
                <w:szCs w:val="22"/>
              </w:rPr>
              <w:t xml:space="preserve"> </w:t>
            </w:r>
            <w:r w:rsidRPr="00901A60">
              <w:rPr>
                <w:szCs w:val="22"/>
              </w:rPr>
              <w:t>таблице</w:t>
            </w:r>
            <w:r w:rsidRPr="003479E9">
              <w:rPr>
                <w:szCs w:val="22"/>
              </w:rPr>
              <w:t xml:space="preserve"> </w:t>
            </w:r>
            <w:r w:rsidRPr="00901A60">
              <w:rPr>
                <w:szCs w:val="22"/>
              </w:rPr>
              <w:fldChar w:fldCharType="begin"/>
            </w:r>
            <w:r w:rsidRPr="003479E9">
              <w:rPr>
                <w:szCs w:val="22"/>
              </w:rPr>
              <w:instrText xml:space="preserve"> </w:instrText>
            </w:r>
            <w:r w:rsidRPr="003479E9">
              <w:rPr>
                <w:szCs w:val="22"/>
                <w:lang w:val="en-US"/>
              </w:rPr>
              <w:instrText>REF</w:instrText>
            </w:r>
            <w:r w:rsidRPr="003479E9">
              <w:rPr>
                <w:szCs w:val="22"/>
              </w:rPr>
              <w:instrText xml:space="preserve"> _</w:instrText>
            </w:r>
            <w:r w:rsidRPr="003479E9">
              <w:rPr>
                <w:szCs w:val="22"/>
                <w:lang w:val="en-US"/>
              </w:rPr>
              <w:instrText>Ref</w:instrText>
            </w:r>
            <w:r w:rsidRPr="003479E9">
              <w:rPr>
                <w:szCs w:val="22"/>
              </w:rPr>
              <w:instrText>165032176 \</w:instrText>
            </w:r>
            <w:r w:rsidRPr="003479E9">
              <w:rPr>
                <w:szCs w:val="22"/>
                <w:lang w:val="en-US"/>
              </w:rPr>
              <w:instrText>h</w:instrText>
            </w:r>
            <w:r w:rsidRPr="003479E9">
              <w:rPr>
                <w:szCs w:val="22"/>
              </w:rPr>
              <w:instrText xml:space="preserve">  \* </w:instrText>
            </w:r>
            <w:r w:rsidRPr="003479E9">
              <w:rPr>
                <w:szCs w:val="22"/>
                <w:lang w:val="en-US"/>
              </w:rPr>
              <w:instrText>MERGEFORMAT</w:instrText>
            </w:r>
            <w:r w:rsidRPr="003479E9">
              <w:rPr>
                <w:szCs w:val="22"/>
              </w:rPr>
              <w:instrText xml:space="preserve"> </w:instrText>
            </w:r>
            <w:r w:rsidRPr="00901A60">
              <w:rPr>
                <w:szCs w:val="22"/>
              </w:rPr>
            </w:r>
            <w:r w:rsidRPr="00901A60">
              <w:rPr>
                <w:szCs w:val="22"/>
              </w:rPr>
              <w:fldChar w:fldCharType="separate"/>
            </w:r>
            <w:r w:rsidR="00D21171" w:rsidRPr="00D21171">
              <w:rPr>
                <w:noProof/>
                <w:szCs w:val="22"/>
              </w:rPr>
              <w:t>168</w:t>
            </w:r>
            <w:r w:rsidRPr="00901A60">
              <w:rPr>
                <w:szCs w:val="22"/>
              </w:rPr>
              <w:fldChar w:fldCharType="end"/>
            </w:r>
          </w:p>
          <w:p w14:paraId="512071DA" w14:textId="19ABAF53" w:rsidR="00257659" w:rsidRPr="00CA1FD6" w:rsidRDefault="00257659" w:rsidP="00257659">
            <w:pPr>
              <w:pStyle w:val="GOSTTablenorm"/>
              <w:rPr>
                <w:szCs w:val="22"/>
              </w:rPr>
            </w:pPr>
            <w:r w:rsidRPr="00145F9D">
              <w:rPr>
                <w:szCs w:val="22"/>
                <w:highlight w:val="green"/>
              </w:rPr>
              <w:t>Обязательно</w:t>
            </w:r>
            <w:r w:rsidRPr="00CA1FD6">
              <w:rPr>
                <w:szCs w:val="22"/>
                <w:highlight w:val="green"/>
              </w:rPr>
              <w:t xml:space="preserve"> </w:t>
            </w:r>
            <w:r w:rsidRPr="00145F9D">
              <w:rPr>
                <w:szCs w:val="22"/>
                <w:highlight w:val="green"/>
              </w:rPr>
              <w:t>для</w:t>
            </w:r>
            <w:r w:rsidRPr="00CA1FD6">
              <w:rPr>
                <w:szCs w:val="22"/>
                <w:highlight w:val="green"/>
              </w:rPr>
              <w:t xml:space="preserve"> </w:t>
            </w:r>
            <w:r w:rsidRPr="00145F9D">
              <w:rPr>
                <w:szCs w:val="22"/>
                <w:highlight w:val="green"/>
              </w:rPr>
              <w:t>заполнения</w:t>
            </w:r>
            <w:r w:rsidRPr="00CA1FD6">
              <w:rPr>
                <w:szCs w:val="22"/>
                <w:highlight w:val="green"/>
              </w:rPr>
              <w:t xml:space="preserve">, </w:t>
            </w:r>
            <w:r w:rsidRPr="00145F9D">
              <w:rPr>
                <w:szCs w:val="22"/>
                <w:highlight w:val="green"/>
              </w:rPr>
              <w:t>если</w:t>
            </w:r>
            <w:r w:rsidRPr="00CA1FD6">
              <w:rPr>
                <w:szCs w:val="22"/>
                <w:highlight w:val="green"/>
              </w:rPr>
              <w:t xml:space="preserve"> </w:t>
            </w:r>
            <w:r w:rsidRPr="00145F9D">
              <w:rPr>
                <w:szCs w:val="22"/>
                <w:highlight w:val="green"/>
              </w:rPr>
              <w:t>в</w:t>
            </w:r>
            <w:r w:rsidRPr="00CA1FD6">
              <w:rPr>
                <w:szCs w:val="22"/>
                <w:highlight w:val="green"/>
              </w:rPr>
              <w:t xml:space="preserve"> </w:t>
            </w:r>
            <w:r w:rsidRPr="00145F9D">
              <w:rPr>
                <w:szCs w:val="22"/>
                <w:highlight w:val="green"/>
              </w:rPr>
              <w:t>поле</w:t>
            </w:r>
            <w:r w:rsidRPr="00CA1FD6">
              <w:rPr>
                <w:szCs w:val="22"/>
                <w:highlight w:val="green"/>
              </w:rPr>
              <w:t xml:space="preserve"> «</w:t>
            </w:r>
            <w:r w:rsidRPr="00145F9D">
              <w:rPr>
                <w:szCs w:val="22"/>
                <w:highlight w:val="green"/>
              </w:rPr>
              <w:t>Признак</w:t>
            </w:r>
            <w:r w:rsidRPr="00CA1FD6">
              <w:rPr>
                <w:szCs w:val="22"/>
                <w:highlight w:val="green"/>
              </w:rPr>
              <w:t xml:space="preserve"> </w:t>
            </w:r>
            <w:r w:rsidRPr="00145F9D">
              <w:rPr>
                <w:szCs w:val="22"/>
                <w:highlight w:val="green"/>
              </w:rPr>
              <w:t>Промежуточного</w:t>
            </w:r>
            <w:r w:rsidRPr="00CA1FD6">
              <w:rPr>
                <w:szCs w:val="22"/>
                <w:highlight w:val="green"/>
              </w:rPr>
              <w:t xml:space="preserve"> / </w:t>
            </w:r>
            <w:r w:rsidRPr="00145F9D">
              <w:rPr>
                <w:szCs w:val="22"/>
                <w:highlight w:val="green"/>
              </w:rPr>
              <w:t>Итогового</w:t>
            </w:r>
            <w:r w:rsidRPr="00CA1FD6">
              <w:rPr>
                <w:szCs w:val="22"/>
                <w:highlight w:val="green"/>
              </w:rPr>
              <w:t xml:space="preserve"> </w:t>
            </w:r>
            <w:r w:rsidRPr="00145F9D">
              <w:rPr>
                <w:szCs w:val="22"/>
                <w:highlight w:val="green"/>
              </w:rPr>
              <w:t>Отчёта</w:t>
            </w:r>
            <w:r w:rsidRPr="00CA1FD6">
              <w:rPr>
                <w:szCs w:val="22"/>
                <w:highlight w:val="green"/>
              </w:rPr>
              <w:t>» (</w:t>
            </w:r>
            <w:r w:rsidRPr="003479E9">
              <w:rPr>
                <w:szCs w:val="22"/>
                <w:highlight w:val="green"/>
                <w:lang w:val="en-US"/>
              </w:rPr>
              <w:t>Vid</w:t>
            </w:r>
            <w:r w:rsidRPr="00CA1FD6">
              <w:rPr>
                <w:szCs w:val="22"/>
                <w:highlight w:val="green"/>
              </w:rPr>
              <w:t>_</w:t>
            </w:r>
            <w:r w:rsidRPr="003479E9">
              <w:rPr>
                <w:szCs w:val="22"/>
                <w:highlight w:val="green"/>
                <w:lang w:val="en-US"/>
              </w:rPr>
              <w:t>Doc</w:t>
            </w:r>
            <w:r w:rsidRPr="00CA1FD6">
              <w:rPr>
                <w:szCs w:val="22"/>
                <w:highlight w:val="green"/>
              </w:rPr>
              <w:t xml:space="preserve">) </w:t>
            </w:r>
            <w:r w:rsidRPr="00145F9D">
              <w:rPr>
                <w:szCs w:val="22"/>
                <w:highlight w:val="green"/>
              </w:rPr>
              <w:t>указано</w:t>
            </w:r>
            <w:r w:rsidRPr="00CA1FD6">
              <w:rPr>
                <w:szCs w:val="22"/>
                <w:highlight w:val="green"/>
              </w:rPr>
              <w:t xml:space="preserve"> </w:t>
            </w:r>
            <w:r w:rsidRPr="00145F9D">
              <w:rPr>
                <w:szCs w:val="22"/>
                <w:highlight w:val="green"/>
              </w:rPr>
              <w:t>значение</w:t>
            </w:r>
            <w:r w:rsidRPr="00CA1FD6">
              <w:rPr>
                <w:szCs w:val="22"/>
                <w:highlight w:val="green"/>
              </w:rPr>
              <w:t xml:space="preserve"> «0» - </w:t>
            </w:r>
            <w:r w:rsidRPr="00145F9D">
              <w:rPr>
                <w:szCs w:val="22"/>
                <w:highlight w:val="green"/>
              </w:rPr>
              <w:t>Признак</w:t>
            </w:r>
            <w:r w:rsidRPr="00CA1FD6">
              <w:rPr>
                <w:szCs w:val="22"/>
                <w:highlight w:val="green"/>
              </w:rPr>
              <w:t xml:space="preserve"> </w:t>
            </w:r>
            <w:r w:rsidRPr="00145F9D">
              <w:rPr>
                <w:szCs w:val="22"/>
                <w:highlight w:val="green"/>
              </w:rPr>
              <w:t>итогового</w:t>
            </w:r>
            <w:r w:rsidRPr="00CA1FD6">
              <w:rPr>
                <w:szCs w:val="22"/>
                <w:highlight w:val="green"/>
              </w:rPr>
              <w:t xml:space="preserve"> </w:t>
            </w:r>
            <w:r w:rsidRPr="00145F9D">
              <w:rPr>
                <w:szCs w:val="22"/>
                <w:highlight w:val="green"/>
              </w:rPr>
              <w:t>отчета</w:t>
            </w:r>
          </w:p>
        </w:tc>
      </w:tr>
      <w:tr w:rsidR="00257659" w:rsidRPr="003479E9" w14:paraId="4B1985F6" w14:textId="5B746C4D" w:rsidTr="00940F22">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2C5033A" w14:textId="4B6E2453" w:rsidR="00257659" w:rsidRPr="003479E9" w:rsidRDefault="00257659" w:rsidP="00257659">
            <w:pPr>
              <w:pStyle w:val="GOSTTablenorm"/>
              <w:rPr>
                <w:szCs w:val="22"/>
                <w:lang w:val="en-US"/>
              </w:rPr>
            </w:pPr>
            <w:r w:rsidRPr="00901A60">
              <w:rPr>
                <w:b/>
                <w:szCs w:val="22"/>
              </w:rPr>
              <w:t>Данные</w:t>
            </w:r>
            <w:r w:rsidRPr="003479E9">
              <w:rPr>
                <w:b/>
                <w:szCs w:val="22"/>
                <w:lang w:val="en-US"/>
              </w:rPr>
              <w:t xml:space="preserve"> </w:t>
            </w:r>
            <w:r w:rsidRPr="00901A60">
              <w:rPr>
                <w:b/>
                <w:szCs w:val="22"/>
              </w:rPr>
              <w:t>контактного</w:t>
            </w:r>
            <w:r w:rsidRPr="003479E9">
              <w:rPr>
                <w:b/>
                <w:szCs w:val="22"/>
                <w:lang w:val="en-US"/>
              </w:rPr>
              <w:t xml:space="preserve"> </w:t>
            </w:r>
            <w:r w:rsidRPr="00901A60">
              <w:rPr>
                <w:b/>
                <w:szCs w:val="22"/>
              </w:rPr>
              <w:t>лица</w:t>
            </w:r>
          </w:p>
        </w:tc>
      </w:tr>
      <w:tr w:rsidR="00257659" w:rsidRPr="00CA1FD6" w14:paraId="53AA6833" w14:textId="17696685"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D35098E" w14:textId="6AA1E06B" w:rsidR="00257659" w:rsidRPr="003479E9" w:rsidRDefault="00257659" w:rsidP="00257659">
            <w:pPr>
              <w:pStyle w:val="GOSTTablenorm"/>
              <w:rPr>
                <w:szCs w:val="22"/>
                <w:lang w:val="en-US"/>
              </w:rPr>
            </w:pPr>
            <w:r w:rsidRPr="00837AA1">
              <w:rPr>
                <w:szCs w:val="22"/>
              </w:rPr>
              <w:t>Должность</w:t>
            </w:r>
            <w:r w:rsidRPr="003479E9">
              <w:rPr>
                <w:szCs w:val="22"/>
                <w:lang w:val="en-US"/>
              </w:rPr>
              <w:t xml:space="preserve"> </w:t>
            </w:r>
            <w:r w:rsidRPr="00837AA1">
              <w:rPr>
                <w:szCs w:val="22"/>
              </w:rPr>
              <w:t>контактного</w:t>
            </w:r>
            <w:r w:rsidRPr="003479E9">
              <w:rPr>
                <w:szCs w:val="22"/>
                <w:lang w:val="en-US"/>
              </w:rPr>
              <w:t xml:space="preserve"> </w:t>
            </w:r>
            <w:r w:rsidRPr="00837AA1">
              <w:rPr>
                <w:szCs w:val="22"/>
              </w:rPr>
              <w:t>лица</w:t>
            </w:r>
          </w:p>
        </w:tc>
        <w:tc>
          <w:tcPr>
            <w:tcW w:w="1700" w:type="dxa"/>
          </w:tcPr>
          <w:p w14:paraId="66BC6899" w14:textId="1CE6EC8C" w:rsidR="00257659" w:rsidRPr="003479E9" w:rsidRDefault="00257659" w:rsidP="00257659">
            <w:pPr>
              <w:pStyle w:val="GOSTTablenorm"/>
              <w:rPr>
                <w:szCs w:val="22"/>
                <w:lang w:val="en-US"/>
              </w:rPr>
            </w:pPr>
            <w:r w:rsidRPr="003479E9">
              <w:rPr>
                <w:szCs w:val="22"/>
                <w:lang w:val="en-US"/>
              </w:rPr>
              <w:t>ListApp_Executor_Post</w:t>
            </w:r>
          </w:p>
        </w:tc>
        <w:tc>
          <w:tcPr>
            <w:tcW w:w="568" w:type="dxa"/>
          </w:tcPr>
          <w:p w14:paraId="65059184" w14:textId="37FFF38D" w:rsidR="00257659" w:rsidRPr="003479E9" w:rsidRDefault="00257659" w:rsidP="00257659">
            <w:pPr>
              <w:pStyle w:val="GOSTTablenorm"/>
              <w:jc w:val="center"/>
              <w:rPr>
                <w:szCs w:val="22"/>
                <w:lang w:val="en-US"/>
              </w:rPr>
            </w:pPr>
            <w:r w:rsidRPr="00837AA1">
              <w:rPr>
                <w:szCs w:val="22"/>
              </w:rPr>
              <w:t>П</w:t>
            </w:r>
          </w:p>
        </w:tc>
        <w:tc>
          <w:tcPr>
            <w:tcW w:w="1134" w:type="dxa"/>
          </w:tcPr>
          <w:p w14:paraId="21AC704A" w14:textId="452698A7" w:rsidR="00257659" w:rsidRPr="003479E9" w:rsidRDefault="00257659" w:rsidP="00257659">
            <w:pPr>
              <w:pStyle w:val="GOSTTablenorm"/>
              <w:rPr>
                <w:szCs w:val="22"/>
                <w:lang w:val="en-US"/>
              </w:rPr>
            </w:pPr>
            <w:r w:rsidRPr="00837AA1">
              <w:rPr>
                <w:szCs w:val="22"/>
              </w:rPr>
              <w:t>Т</w:t>
            </w:r>
            <w:r w:rsidRPr="003479E9">
              <w:rPr>
                <w:szCs w:val="22"/>
                <w:lang w:val="en-US"/>
              </w:rPr>
              <w:t>(1-100)</w:t>
            </w:r>
          </w:p>
        </w:tc>
        <w:tc>
          <w:tcPr>
            <w:tcW w:w="568" w:type="dxa"/>
          </w:tcPr>
          <w:p w14:paraId="6F5C799B" w14:textId="200AA0F2" w:rsidR="00257659" w:rsidRPr="003479E9" w:rsidRDefault="00257659" w:rsidP="00257659">
            <w:pPr>
              <w:pStyle w:val="GOSTTablenorm"/>
              <w:jc w:val="center"/>
              <w:rPr>
                <w:szCs w:val="22"/>
                <w:lang w:val="en-US"/>
              </w:rPr>
            </w:pPr>
            <w:r w:rsidRPr="00837AA1">
              <w:rPr>
                <w:szCs w:val="22"/>
              </w:rPr>
              <w:t>О</w:t>
            </w:r>
            <w:r w:rsidRPr="00626671">
              <w:rPr>
                <w:szCs w:val="22"/>
                <w:highlight w:val="green"/>
              </w:rPr>
              <w:t>Н</w:t>
            </w:r>
          </w:p>
        </w:tc>
        <w:tc>
          <w:tcPr>
            <w:tcW w:w="3961" w:type="dxa"/>
          </w:tcPr>
          <w:p w14:paraId="78700F25" w14:textId="216604BC" w:rsidR="00257659" w:rsidRPr="00CA1FD6" w:rsidRDefault="00257659" w:rsidP="00257659">
            <w:pPr>
              <w:pStyle w:val="GOSTTablenorm"/>
              <w:rPr>
                <w:szCs w:val="22"/>
              </w:rPr>
            </w:pPr>
            <w:r w:rsidRPr="00837AA1">
              <w:rPr>
                <w:szCs w:val="22"/>
              </w:rPr>
              <w:t>Указывается</w:t>
            </w:r>
            <w:r w:rsidRPr="00CA1FD6">
              <w:rPr>
                <w:szCs w:val="22"/>
              </w:rPr>
              <w:t xml:space="preserve"> </w:t>
            </w:r>
            <w:r w:rsidRPr="00837AA1">
              <w:rPr>
                <w:szCs w:val="22"/>
              </w:rPr>
              <w:t>должность</w:t>
            </w:r>
            <w:r w:rsidRPr="00CA1FD6">
              <w:rPr>
                <w:szCs w:val="22"/>
              </w:rPr>
              <w:t xml:space="preserve"> </w:t>
            </w:r>
            <w:r w:rsidRPr="00837AA1">
              <w:rPr>
                <w:szCs w:val="22"/>
              </w:rPr>
              <w:t>контактного</w:t>
            </w:r>
            <w:r w:rsidRPr="00CA1FD6">
              <w:rPr>
                <w:szCs w:val="22"/>
              </w:rPr>
              <w:t xml:space="preserve"> </w:t>
            </w:r>
            <w:r w:rsidRPr="00837AA1">
              <w:rPr>
                <w:szCs w:val="22"/>
              </w:rPr>
              <w:t>лица</w:t>
            </w:r>
            <w:r w:rsidRPr="00CA1FD6">
              <w:rPr>
                <w:szCs w:val="22"/>
              </w:rPr>
              <w:t>.</w:t>
            </w:r>
          </w:p>
          <w:p w14:paraId="49B22E63" w14:textId="12B7273F" w:rsidR="00257659" w:rsidRPr="00CA1FD6" w:rsidRDefault="00257659" w:rsidP="00257659">
            <w:pPr>
              <w:pStyle w:val="GOSTTablenorm"/>
              <w:rPr>
                <w:szCs w:val="22"/>
              </w:rPr>
            </w:pPr>
            <w:r w:rsidRPr="00145F9D">
              <w:rPr>
                <w:szCs w:val="22"/>
                <w:highlight w:val="green"/>
              </w:rPr>
              <w:t>Обязательно</w:t>
            </w:r>
            <w:r w:rsidRPr="00CA1FD6">
              <w:rPr>
                <w:szCs w:val="22"/>
                <w:highlight w:val="green"/>
              </w:rPr>
              <w:t xml:space="preserve"> </w:t>
            </w:r>
            <w:r w:rsidRPr="00145F9D">
              <w:rPr>
                <w:szCs w:val="22"/>
                <w:highlight w:val="green"/>
              </w:rPr>
              <w:t>для</w:t>
            </w:r>
            <w:r w:rsidRPr="00CA1FD6">
              <w:rPr>
                <w:szCs w:val="22"/>
                <w:highlight w:val="green"/>
              </w:rPr>
              <w:t xml:space="preserve"> </w:t>
            </w:r>
            <w:r w:rsidRPr="00145F9D">
              <w:rPr>
                <w:szCs w:val="22"/>
                <w:highlight w:val="green"/>
              </w:rPr>
              <w:t>заполнения</w:t>
            </w:r>
            <w:r w:rsidRPr="00CA1FD6">
              <w:rPr>
                <w:szCs w:val="22"/>
                <w:highlight w:val="green"/>
              </w:rPr>
              <w:t xml:space="preserve">, </w:t>
            </w:r>
            <w:r w:rsidRPr="00145F9D">
              <w:rPr>
                <w:szCs w:val="22"/>
                <w:highlight w:val="green"/>
              </w:rPr>
              <w:t>если</w:t>
            </w:r>
            <w:r w:rsidRPr="00CA1FD6">
              <w:rPr>
                <w:szCs w:val="22"/>
                <w:highlight w:val="green"/>
              </w:rPr>
              <w:t xml:space="preserve"> </w:t>
            </w:r>
            <w:r w:rsidRPr="00145F9D">
              <w:rPr>
                <w:szCs w:val="22"/>
                <w:highlight w:val="green"/>
              </w:rPr>
              <w:t>в</w:t>
            </w:r>
            <w:r w:rsidRPr="00CA1FD6">
              <w:rPr>
                <w:szCs w:val="22"/>
                <w:highlight w:val="green"/>
              </w:rPr>
              <w:t xml:space="preserve"> </w:t>
            </w:r>
            <w:r w:rsidRPr="00145F9D">
              <w:rPr>
                <w:szCs w:val="22"/>
                <w:highlight w:val="green"/>
              </w:rPr>
              <w:t>поле</w:t>
            </w:r>
            <w:r w:rsidRPr="00CA1FD6">
              <w:rPr>
                <w:szCs w:val="22"/>
                <w:highlight w:val="green"/>
              </w:rPr>
              <w:t xml:space="preserve"> «</w:t>
            </w:r>
            <w:r w:rsidRPr="00145F9D">
              <w:rPr>
                <w:szCs w:val="22"/>
                <w:highlight w:val="green"/>
              </w:rPr>
              <w:t>Признак</w:t>
            </w:r>
            <w:r w:rsidRPr="00CA1FD6">
              <w:rPr>
                <w:szCs w:val="22"/>
                <w:highlight w:val="green"/>
              </w:rPr>
              <w:t xml:space="preserve"> </w:t>
            </w:r>
            <w:r w:rsidRPr="00145F9D">
              <w:rPr>
                <w:szCs w:val="22"/>
                <w:highlight w:val="green"/>
              </w:rPr>
              <w:t>Промежуточного</w:t>
            </w:r>
            <w:r w:rsidRPr="00CA1FD6">
              <w:rPr>
                <w:szCs w:val="22"/>
                <w:highlight w:val="green"/>
              </w:rPr>
              <w:t xml:space="preserve"> / </w:t>
            </w:r>
            <w:r w:rsidRPr="00145F9D">
              <w:rPr>
                <w:szCs w:val="22"/>
                <w:highlight w:val="green"/>
              </w:rPr>
              <w:t>Итогового</w:t>
            </w:r>
            <w:r w:rsidRPr="00CA1FD6">
              <w:rPr>
                <w:szCs w:val="22"/>
                <w:highlight w:val="green"/>
              </w:rPr>
              <w:t xml:space="preserve"> </w:t>
            </w:r>
            <w:r w:rsidRPr="00145F9D">
              <w:rPr>
                <w:szCs w:val="22"/>
                <w:highlight w:val="green"/>
              </w:rPr>
              <w:t>Отчёта</w:t>
            </w:r>
            <w:r w:rsidRPr="00CA1FD6">
              <w:rPr>
                <w:szCs w:val="22"/>
                <w:highlight w:val="green"/>
              </w:rPr>
              <w:t>» (</w:t>
            </w:r>
            <w:r w:rsidRPr="003479E9">
              <w:rPr>
                <w:szCs w:val="22"/>
                <w:highlight w:val="green"/>
                <w:lang w:val="en-US"/>
              </w:rPr>
              <w:t>Vid</w:t>
            </w:r>
            <w:r w:rsidRPr="00CA1FD6">
              <w:rPr>
                <w:szCs w:val="22"/>
                <w:highlight w:val="green"/>
              </w:rPr>
              <w:t>_</w:t>
            </w:r>
            <w:r w:rsidRPr="003479E9">
              <w:rPr>
                <w:szCs w:val="22"/>
                <w:highlight w:val="green"/>
                <w:lang w:val="en-US"/>
              </w:rPr>
              <w:t>Doc</w:t>
            </w:r>
            <w:r w:rsidRPr="00CA1FD6">
              <w:rPr>
                <w:szCs w:val="22"/>
                <w:highlight w:val="green"/>
              </w:rPr>
              <w:t xml:space="preserve">) </w:t>
            </w:r>
            <w:r w:rsidRPr="00145F9D">
              <w:rPr>
                <w:szCs w:val="22"/>
                <w:highlight w:val="green"/>
              </w:rPr>
              <w:t>указано</w:t>
            </w:r>
            <w:r w:rsidRPr="00CA1FD6">
              <w:rPr>
                <w:szCs w:val="22"/>
                <w:highlight w:val="green"/>
              </w:rPr>
              <w:t xml:space="preserve"> </w:t>
            </w:r>
            <w:r w:rsidRPr="00145F9D">
              <w:rPr>
                <w:szCs w:val="22"/>
                <w:highlight w:val="green"/>
              </w:rPr>
              <w:t>значение</w:t>
            </w:r>
            <w:r w:rsidRPr="00CA1FD6">
              <w:rPr>
                <w:szCs w:val="22"/>
                <w:highlight w:val="green"/>
              </w:rPr>
              <w:t xml:space="preserve"> «0» - </w:t>
            </w:r>
            <w:r w:rsidRPr="00145F9D">
              <w:rPr>
                <w:szCs w:val="22"/>
                <w:highlight w:val="green"/>
              </w:rPr>
              <w:t>Признак</w:t>
            </w:r>
            <w:r w:rsidRPr="00CA1FD6">
              <w:rPr>
                <w:szCs w:val="22"/>
                <w:highlight w:val="green"/>
              </w:rPr>
              <w:t xml:space="preserve"> </w:t>
            </w:r>
            <w:r w:rsidRPr="00145F9D">
              <w:rPr>
                <w:szCs w:val="22"/>
                <w:highlight w:val="green"/>
              </w:rPr>
              <w:t>итогового</w:t>
            </w:r>
            <w:r w:rsidRPr="00CA1FD6">
              <w:rPr>
                <w:szCs w:val="22"/>
                <w:highlight w:val="green"/>
              </w:rPr>
              <w:t xml:space="preserve"> </w:t>
            </w:r>
            <w:r w:rsidRPr="00145F9D">
              <w:rPr>
                <w:szCs w:val="22"/>
                <w:highlight w:val="green"/>
              </w:rPr>
              <w:t>отчета</w:t>
            </w:r>
          </w:p>
        </w:tc>
      </w:tr>
      <w:tr w:rsidR="00257659" w:rsidRPr="00CA1FD6" w14:paraId="134AB6D9" w14:textId="43910DB2"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B6C5D5E" w14:textId="197C561C" w:rsidR="00257659" w:rsidRPr="003479E9" w:rsidRDefault="00257659" w:rsidP="00257659">
            <w:pPr>
              <w:pStyle w:val="GOSTTablenorm"/>
              <w:rPr>
                <w:szCs w:val="22"/>
                <w:lang w:val="en-US"/>
              </w:rPr>
            </w:pPr>
            <w:r w:rsidRPr="00203D02">
              <w:rPr>
                <w:szCs w:val="22"/>
              </w:rPr>
              <w:t>ФИО</w:t>
            </w:r>
            <w:r w:rsidRPr="003479E9">
              <w:rPr>
                <w:szCs w:val="22"/>
                <w:lang w:val="en-US"/>
              </w:rPr>
              <w:t xml:space="preserve"> </w:t>
            </w:r>
            <w:r w:rsidRPr="00203D02">
              <w:rPr>
                <w:szCs w:val="22"/>
              </w:rPr>
              <w:t>контактного</w:t>
            </w:r>
            <w:r w:rsidRPr="003479E9">
              <w:rPr>
                <w:szCs w:val="22"/>
                <w:lang w:val="en-US"/>
              </w:rPr>
              <w:t xml:space="preserve"> </w:t>
            </w:r>
            <w:r w:rsidRPr="00203D02">
              <w:rPr>
                <w:szCs w:val="22"/>
              </w:rPr>
              <w:t>лица</w:t>
            </w:r>
          </w:p>
        </w:tc>
        <w:tc>
          <w:tcPr>
            <w:tcW w:w="1700" w:type="dxa"/>
          </w:tcPr>
          <w:p w14:paraId="1746CE1F" w14:textId="6E8079A4" w:rsidR="00257659" w:rsidRPr="003479E9" w:rsidRDefault="00257659" w:rsidP="00257659">
            <w:pPr>
              <w:pStyle w:val="GOSTTablenorm"/>
              <w:rPr>
                <w:szCs w:val="22"/>
                <w:lang w:val="en-US"/>
              </w:rPr>
            </w:pPr>
            <w:r w:rsidRPr="003479E9">
              <w:rPr>
                <w:szCs w:val="22"/>
                <w:lang w:val="en-US"/>
              </w:rPr>
              <w:t>ListApp_Executor_SFP</w:t>
            </w:r>
          </w:p>
        </w:tc>
        <w:tc>
          <w:tcPr>
            <w:tcW w:w="568" w:type="dxa"/>
          </w:tcPr>
          <w:p w14:paraId="125E2F1D" w14:textId="6CF44821" w:rsidR="00257659" w:rsidRPr="003479E9" w:rsidRDefault="00257659" w:rsidP="00257659">
            <w:pPr>
              <w:pStyle w:val="GOSTTablenorm"/>
              <w:jc w:val="center"/>
              <w:rPr>
                <w:szCs w:val="22"/>
                <w:lang w:val="en-US"/>
              </w:rPr>
            </w:pPr>
            <w:r w:rsidRPr="00203D02">
              <w:rPr>
                <w:szCs w:val="22"/>
              </w:rPr>
              <w:t>П</w:t>
            </w:r>
          </w:p>
        </w:tc>
        <w:tc>
          <w:tcPr>
            <w:tcW w:w="1134" w:type="dxa"/>
          </w:tcPr>
          <w:p w14:paraId="424239B0" w14:textId="32F8EF7C" w:rsidR="00257659" w:rsidRPr="003479E9" w:rsidRDefault="00257659" w:rsidP="00257659">
            <w:pPr>
              <w:pStyle w:val="GOSTTablenorm"/>
              <w:rPr>
                <w:szCs w:val="22"/>
                <w:lang w:val="en-US"/>
              </w:rPr>
            </w:pPr>
            <w:r w:rsidRPr="00203D02">
              <w:rPr>
                <w:szCs w:val="22"/>
              </w:rPr>
              <w:t>Т</w:t>
            </w:r>
            <w:r w:rsidRPr="003479E9">
              <w:rPr>
                <w:szCs w:val="22"/>
                <w:lang w:val="en-US"/>
              </w:rPr>
              <w:t>(1-100)</w:t>
            </w:r>
          </w:p>
        </w:tc>
        <w:tc>
          <w:tcPr>
            <w:tcW w:w="568" w:type="dxa"/>
          </w:tcPr>
          <w:p w14:paraId="01ABD9BA" w14:textId="2F011708" w:rsidR="00257659" w:rsidRPr="003479E9" w:rsidRDefault="00257659" w:rsidP="00257659">
            <w:pPr>
              <w:pStyle w:val="GOSTTablenorm"/>
              <w:jc w:val="center"/>
              <w:rPr>
                <w:szCs w:val="22"/>
                <w:lang w:val="en-US"/>
              </w:rPr>
            </w:pPr>
            <w:r w:rsidRPr="00203D02">
              <w:rPr>
                <w:szCs w:val="22"/>
              </w:rPr>
              <w:t>О</w:t>
            </w:r>
            <w:r w:rsidRPr="00203D02">
              <w:rPr>
                <w:szCs w:val="22"/>
                <w:highlight w:val="green"/>
              </w:rPr>
              <w:t>Н</w:t>
            </w:r>
          </w:p>
        </w:tc>
        <w:tc>
          <w:tcPr>
            <w:tcW w:w="3961" w:type="dxa"/>
          </w:tcPr>
          <w:p w14:paraId="44E481F9" w14:textId="63095779" w:rsidR="00257659" w:rsidRPr="00CA1FD6" w:rsidRDefault="00257659" w:rsidP="00257659">
            <w:pPr>
              <w:pStyle w:val="GOSTTablenorm"/>
              <w:rPr>
                <w:szCs w:val="22"/>
              </w:rPr>
            </w:pPr>
            <w:r w:rsidRPr="00203D02">
              <w:rPr>
                <w:szCs w:val="22"/>
              </w:rPr>
              <w:t>Указывается</w:t>
            </w:r>
            <w:r w:rsidRPr="00CA1FD6">
              <w:rPr>
                <w:szCs w:val="22"/>
              </w:rPr>
              <w:t xml:space="preserve"> </w:t>
            </w:r>
            <w:r w:rsidRPr="00203D02">
              <w:rPr>
                <w:szCs w:val="22"/>
              </w:rPr>
              <w:t>фамилия</w:t>
            </w:r>
            <w:r w:rsidRPr="00CA1FD6">
              <w:rPr>
                <w:szCs w:val="22"/>
              </w:rPr>
              <w:t xml:space="preserve">, </w:t>
            </w:r>
            <w:r w:rsidRPr="00203D02">
              <w:rPr>
                <w:szCs w:val="22"/>
              </w:rPr>
              <w:t>имя</w:t>
            </w:r>
            <w:r w:rsidRPr="00CA1FD6">
              <w:rPr>
                <w:szCs w:val="22"/>
              </w:rPr>
              <w:t xml:space="preserve">, </w:t>
            </w:r>
            <w:r w:rsidRPr="00203D02">
              <w:rPr>
                <w:szCs w:val="22"/>
              </w:rPr>
              <w:t>отчество</w:t>
            </w:r>
            <w:r w:rsidRPr="00CA1FD6">
              <w:rPr>
                <w:szCs w:val="22"/>
              </w:rPr>
              <w:t xml:space="preserve"> (</w:t>
            </w:r>
            <w:r w:rsidRPr="00203D02">
              <w:rPr>
                <w:szCs w:val="22"/>
              </w:rPr>
              <w:t>отчество</w:t>
            </w:r>
            <w:r w:rsidRPr="00CA1FD6">
              <w:rPr>
                <w:szCs w:val="22"/>
              </w:rPr>
              <w:t xml:space="preserve"> </w:t>
            </w:r>
            <w:r w:rsidRPr="00203D02">
              <w:rPr>
                <w:szCs w:val="22"/>
              </w:rPr>
              <w:t>при</w:t>
            </w:r>
            <w:r w:rsidRPr="00CA1FD6">
              <w:rPr>
                <w:szCs w:val="22"/>
              </w:rPr>
              <w:t xml:space="preserve"> </w:t>
            </w:r>
            <w:r w:rsidRPr="00203D02">
              <w:rPr>
                <w:szCs w:val="22"/>
              </w:rPr>
              <w:t>наличии</w:t>
            </w:r>
            <w:r w:rsidRPr="00CA1FD6">
              <w:rPr>
                <w:szCs w:val="22"/>
              </w:rPr>
              <w:t xml:space="preserve">) </w:t>
            </w:r>
            <w:r w:rsidRPr="00203D02">
              <w:rPr>
                <w:szCs w:val="22"/>
              </w:rPr>
              <w:t>контактного</w:t>
            </w:r>
            <w:r w:rsidRPr="00CA1FD6">
              <w:rPr>
                <w:szCs w:val="22"/>
              </w:rPr>
              <w:t xml:space="preserve"> </w:t>
            </w:r>
            <w:r w:rsidRPr="00203D02">
              <w:rPr>
                <w:szCs w:val="22"/>
              </w:rPr>
              <w:t>лица</w:t>
            </w:r>
            <w:r w:rsidRPr="00CA1FD6">
              <w:rPr>
                <w:szCs w:val="22"/>
              </w:rPr>
              <w:t xml:space="preserve">, </w:t>
            </w:r>
            <w:r w:rsidRPr="00203D02">
              <w:rPr>
                <w:szCs w:val="22"/>
              </w:rPr>
              <w:t>ответственного</w:t>
            </w:r>
            <w:r w:rsidRPr="00CA1FD6">
              <w:rPr>
                <w:szCs w:val="22"/>
              </w:rPr>
              <w:t xml:space="preserve"> </w:t>
            </w:r>
            <w:r w:rsidRPr="00203D02">
              <w:rPr>
                <w:szCs w:val="22"/>
              </w:rPr>
              <w:t>за</w:t>
            </w:r>
            <w:r w:rsidRPr="00CA1FD6">
              <w:rPr>
                <w:szCs w:val="22"/>
              </w:rPr>
              <w:t xml:space="preserve"> </w:t>
            </w:r>
            <w:r w:rsidRPr="00203D02">
              <w:rPr>
                <w:szCs w:val="22"/>
              </w:rPr>
              <w:t>формирование</w:t>
            </w:r>
            <w:r w:rsidRPr="00CA1FD6">
              <w:rPr>
                <w:szCs w:val="22"/>
              </w:rPr>
              <w:t xml:space="preserve"> </w:t>
            </w:r>
            <w:r w:rsidRPr="00203D02">
              <w:rPr>
                <w:szCs w:val="22"/>
              </w:rPr>
              <w:t>и</w:t>
            </w:r>
            <w:r w:rsidRPr="00CA1FD6">
              <w:rPr>
                <w:szCs w:val="22"/>
              </w:rPr>
              <w:t xml:space="preserve"> (</w:t>
            </w:r>
            <w:r w:rsidRPr="00203D02">
              <w:rPr>
                <w:szCs w:val="22"/>
              </w:rPr>
              <w:t>или</w:t>
            </w:r>
            <w:r w:rsidRPr="00CA1FD6">
              <w:rPr>
                <w:szCs w:val="22"/>
              </w:rPr>
              <w:t xml:space="preserve">) </w:t>
            </w:r>
            <w:r w:rsidRPr="00203D02">
              <w:rPr>
                <w:szCs w:val="22"/>
              </w:rPr>
              <w:t>направление</w:t>
            </w:r>
            <w:r w:rsidRPr="00CA1FD6">
              <w:rPr>
                <w:szCs w:val="22"/>
              </w:rPr>
              <w:t xml:space="preserve"> </w:t>
            </w:r>
            <w:r w:rsidRPr="00203D02">
              <w:rPr>
                <w:szCs w:val="22"/>
              </w:rPr>
              <w:t>документа</w:t>
            </w:r>
            <w:r w:rsidRPr="00CA1FD6">
              <w:rPr>
                <w:szCs w:val="22"/>
              </w:rPr>
              <w:t>.</w:t>
            </w:r>
          </w:p>
          <w:p w14:paraId="38CC5E4E" w14:textId="78C89F38" w:rsidR="00257659" w:rsidRPr="00CA1FD6" w:rsidRDefault="00257659" w:rsidP="00257659">
            <w:pPr>
              <w:pStyle w:val="GOSTTablenorm"/>
              <w:rPr>
                <w:szCs w:val="22"/>
              </w:rPr>
            </w:pPr>
            <w:r w:rsidRPr="00203D02">
              <w:rPr>
                <w:szCs w:val="22"/>
                <w:highlight w:val="green"/>
              </w:rPr>
              <w:t>Обязательно</w:t>
            </w:r>
            <w:r w:rsidRPr="00CA1FD6">
              <w:rPr>
                <w:szCs w:val="22"/>
                <w:highlight w:val="green"/>
              </w:rPr>
              <w:t xml:space="preserve"> </w:t>
            </w:r>
            <w:r w:rsidRPr="00203D02">
              <w:rPr>
                <w:szCs w:val="22"/>
                <w:highlight w:val="green"/>
              </w:rPr>
              <w:t>для</w:t>
            </w:r>
            <w:r w:rsidRPr="00CA1FD6">
              <w:rPr>
                <w:szCs w:val="22"/>
                <w:highlight w:val="green"/>
              </w:rPr>
              <w:t xml:space="preserve"> </w:t>
            </w:r>
            <w:r w:rsidRPr="00203D02">
              <w:rPr>
                <w:szCs w:val="22"/>
                <w:highlight w:val="green"/>
              </w:rPr>
              <w:t>заполнения</w:t>
            </w:r>
            <w:r w:rsidRPr="00CA1FD6">
              <w:rPr>
                <w:szCs w:val="22"/>
                <w:highlight w:val="green"/>
              </w:rPr>
              <w:t xml:space="preserve">, </w:t>
            </w:r>
            <w:r w:rsidRPr="00203D02">
              <w:rPr>
                <w:szCs w:val="22"/>
                <w:highlight w:val="green"/>
              </w:rPr>
              <w:t>если</w:t>
            </w:r>
            <w:r w:rsidRPr="00CA1FD6">
              <w:rPr>
                <w:szCs w:val="22"/>
                <w:highlight w:val="green"/>
              </w:rPr>
              <w:t xml:space="preserve"> </w:t>
            </w:r>
            <w:r w:rsidRPr="00203D02">
              <w:rPr>
                <w:szCs w:val="22"/>
                <w:highlight w:val="green"/>
              </w:rPr>
              <w:t>в</w:t>
            </w:r>
            <w:r w:rsidRPr="00CA1FD6">
              <w:rPr>
                <w:szCs w:val="22"/>
                <w:highlight w:val="green"/>
              </w:rPr>
              <w:t xml:space="preserve"> </w:t>
            </w:r>
            <w:r w:rsidRPr="00203D02">
              <w:rPr>
                <w:szCs w:val="22"/>
                <w:highlight w:val="green"/>
              </w:rPr>
              <w:t>поле</w:t>
            </w:r>
            <w:r w:rsidRPr="00CA1FD6">
              <w:rPr>
                <w:szCs w:val="22"/>
                <w:highlight w:val="green"/>
              </w:rPr>
              <w:t xml:space="preserve"> «</w:t>
            </w:r>
            <w:r w:rsidRPr="00203D02">
              <w:rPr>
                <w:szCs w:val="22"/>
                <w:highlight w:val="green"/>
              </w:rPr>
              <w:t>Признак</w:t>
            </w:r>
            <w:r w:rsidRPr="00CA1FD6">
              <w:rPr>
                <w:szCs w:val="22"/>
                <w:highlight w:val="green"/>
              </w:rPr>
              <w:t xml:space="preserve"> </w:t>
            </w:r>
            <w:r w:rsidRPr="00203D02">
              <w:rPr>
                <w:szCs w:val="22"/>
                <w:highlight w:val="green"/>
              </w:rPr>
              <w:t>Промежуточного</w:t>
            </w:r>
            <w:r w:rsidRPr="00CA1FD6">
              <w:rPr>
                <w:szCs w:val="22"/>
                <w:highlight w:val="green"/>
              </w:rPr>
              <w:t xml:space="preserve"> / </w:t>
            </w:r>
            <w:r w:rsidRPr="00203D02">
              <w:rPr>
                <w:szCs w:val="22"/>
                <w:highlight w:val="green"/>
              </w:rPr>
              <w:t>Итогового</w:t>
            </w:r>
            <w:r w:rsidRPr="00CA1FD6">
              <w:rPr>
                <w:szCs w:val="22"/>
                <w:highlight w:val="green"/>
              </w:rPr>
              <w:t xml:space="preserve"> </w:t>
            </w:r>
            <w:r w:rsidRPr="00203D02">
              <w:rPr>
                <w:szCs w:val="22"/>
                <w:highlight w:val="green"/>
              </w:rPr>
              <w:t>Отчёта</w:t>
            </w:r>
            <w:r w:rsidRPr="00CA1FD6">
              <w:rPr>
                <w:szCs w:val="22"/>
                <w:highlight w:val="green"/>
              </w:rPr>
              <w:t>» (</w:t>
            </w:r>
            <w:r w:rsidRPr="003479E9">
              <w:rPr>
                <w:szCs w:val="22"/>
                <w:highlight w:val="green"/>
                <w:lang w:val="en-US"/>
              </w:rPr>
              <w:t>Vid</w:t>
            </w:r>
            <w:r w:rsidRPr="00CA1FD6">
              <w:rPr>
                <w:szCs w:val="22"/>
                <w:highlight w:val="green"/>
              </w:rPr>
              <w:t>_</w:t>
            </w:r>
            <w:r w:rsidRPr="003479E9">
              <w:rPr>
                <w:szCs w:val="22"/>
                <w:highlight w:val="green"/>
                <w:lang w:val="en-US"/>
              </w:rPr>
              <w:t>Doc</w:t>
            </w:r>
            <w:r w:rsidRPr="00CA1FD6">
              <w:rPr>
                <w:szCs w:val="22"/>
                <w:highlight w:val="green"/>
              </w:rPr>
              <w:t xml:space="preserve">) </w:t>
            </w:r>
            <w:r w:rsidRPr="00203D02">
              <w:rPr>
                <w:szCs w:val="22"/>
                <w:highlight w:val="green"/>
              </w:rPr>
              <w:t>указано</w:t>
            </w:r>
            <w:r w:rsidRPr="00CA1FD6">
              <w:rPr>
                <w:szCs w:val="22"/>
                <w:highlight w:val="green"/>
              </w:rPr>
              <w:t xml:space="preserve"> </w:t>
            </w:r>
            <w:r w:rsidRPr="00203D02">
              <w:rPr>
                <w:szCs w:val="22"/>
                <w:highlight w:val="green"/>
              </w:rPr>
              <w:t>значение</w:t>
            </w:r>
            <w:r w:rsidRPr="00CA1FD6">
              <w:rPr>
                <w:szCs w:val="22"/>
                <w:highlight w:val="green"/>
              </w:rPr>
              <w:t xml:space="preserve"> «0» - </w:t>
            </w:r>
            <w:r w:rsidRPr="00203D02">
              <w:rPr>
                <w:szCs w:val="22"/>
                <w:highlight w:val="green"/>
              </w:rPr>
              <w:t>Признак</w:t>
            </w:r>
            <w:r w:rsidRPr="00CA1FD6">
              <w:rPr>
                <w:szCs w:val="22"/>
                <w:highlight w:val="green"/>
              </w:rPr>
              <w:t xml:space="preserve"> </w:t>
            </w:r>
            <w:r w:rsidRPr="00203D02">
              <w:rPr>
                <w:szCs w:val="22"/>
                <w:highlight w:val="green"/>
              </w:rPr>
              <w:t>итогового</w:t>
            </w:r>
            <w:r w:rsidRPr="00CA1FD6">
              <w:rPr>
                <w:szCs w:val="22"/>
                <w:highlight w:val="green"/>
              </w:rPr>
              <w:t xml:space="preserve"> </w:t>
            </w:r>
            <w:r w:rsidRPr="00203D02">
              <w:rPr>
                <w:szCs w:val="22"/>
                <w:highlight w:val="green"/>
              </w:rPr>
              <w:t>отчета</w:t>
            </w:r>
          </w:p>
        </w:tc>
      </w:tr>
      <w:tr w:rsidR="00257659" w:rsidRPr="00CA1FD6" w14:paraId="794411AB" w14:textId="47BB9455"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4556B83" w14:textId="2D940142" w:rsidR="00257659" w:rsidRPr="003479E9" w:rsidRDefault="00257659" w:rsidP="00257659">
            <w:pPr>
              <w:pStyle w:val="GOSTTablenorm"/>
              <w:rPr>
                <w:szCs w:val="22"/>
                <w:lang w:val="en-US"/>
              </w:rPr>
            </w:pPr>
            <w:r w:rsidRPr="00203D02">
              <w:rPr>
                <w:szCs w:val="22"/>
              </w:rPr>
              <w:t>Телефон</w:t>
            </w:r>
            <w:r w:rsidRPr="003479E9">
              <w:rPr>
                <w:szCs w:val="22"/>
                <w:lang w:val="en-US"/>
              </w:rPr>
              <w:t xml:space="preserve"> </w:t>
            </w:r>
            <w:r w:rsidRPr="00203D02">
              <w:rPr>
                <w:szCs w:val="22"/>
              </w:rPr>
              <w:t>контактного</w:t>
            </w:r>
            <w:r w:rsidRPr="003479E9">
              <w:rPr>
                <w:szCs w:val="22"/>
                <w:lang w:val="en-US"/>
              </w:rPr>
              <w:t xml:space="preserve"> </w:t>
            </w:r>
            <w:r w:rsidRPr="00203D02">
              <w:rPr>
                <w:szCs w:val="22"/>
              </w:rPr>
              <w:t>лица</w:t>
            </w:r>
          </w:p>
        </w:tc>
        <w:tc>
          <w:tcPr>
            <w:tcW w:w="1700" w:type="dxa"/>
          </w:tcPr>
          <w:p w14:paraId="4C0A61C5" w14:textId="20154E19" w:rsidR="00257659" w:rsidRPr="003479E9" w:rsidRDefault="00257659" w:rsidP="00257659">
            <w:pPr>
              <w:pStyle w:val="GOSTTablenorm"/>
              <w:rPr>
                <w:szCs w:val="22"/>
                <w:lang w:val="en-US"/>
              </w:rPr>
            </w:pPr>
            <w:r w:rsidRPr="003479E9">
              <w:rPr>
                <w:szCs w:val="22"/>
                <w:lang w:val="en-US"/>
              </w:rPr>
              <w:t>ListApp_Executor_TEL</w:t>
            </w:r>
          </w:p>
        </w:tc>
        <w:tc>
          <w:tcPr>
            <w:tcW w:w="568" w:type="dxa"/>
          </w:tcPr>
          <w:p w14:paraId="4555B2F5" w14:textId="02B33572" w:rsidR="00257659" w:rsidRPr="003479E9" w:rsidRDefault="00257659" w:rsidP="00257659">
            <w:pPr>
              <w:pStyle w:val="GOSTTablenorm"/>
              <w:jc w:val="center"/>
              <w:rPr>
                <w:szCs w:val="22"/>
                <w:lang w:val="en-US"/>
              </w:rPr>
            </w:pPr>
            <w:r w:rsidRPr="00203D02">
              <w:rPr>
                <w:szCs w:val="22"/>
              </w:rPr>
              <w:t>П</w:t>
            </w:r>
          </w:p>
        </w:tc>
        <w:tc>
          <w:tcPr>
            <w:tcW w:w="1134" w:type="dxa"/>
          </w:tcPr>
          <w:p w14:paraId="03BF4C88" w14:textId="5A522CCF" w:rsidR="00257659" w:rsidRPr="003479E9" w:rsidRDefault="00257659" w:rsidP="00257659">
            <w:pPr>
              <w:pStyle w:val="GOSTTablenorm"/>
              <w:rPr>
                <w:szCs w:val="22"/>
                <w:lang w:val="en-US"/>
              </w:rPr>
            </w:pPr>
            <w:r w:rsidRPr="00203D02">
              <w:rPr>
                <w:szCs w:val="22"/>
              </w:rPr>
              <w:t>Т</w:t>
            </w:r>
            <w:r w:rsidRPr="003479E9">
              <w:rPr>
                <w:szCs w:val="22"/>
                <w:lang w:val="en-US"/>
              </w:rPr>
              <w:t>(1-50)</w:t>
            </w:r>
          </w:p>
        </w:tc>
        <w:tc>
          <w:tcPr>
            <w:tcW w:w="568" w:type="dxa"/>
          </w:tcPr>
          <w:p w14:paraId="5CE7A39E" w14:textId="31C4B550" w:rsidR="00257659" w:rsidRPr="003479E9" w:rsidRDefault="00257659" w:rsidP="00257659">
            <w:pPr>
              <w:pStyle w:val="GOSTTablenorm"/>
              <w:jc w:val="center"/>
              <w:rPr>
                <w:szCs w:val="22"/>
                <w:lang w:val="en-US"/>
              </w:rPr>
            </w:pPr>
            <w:r w:rsidRPr="00203D02">
              <w:rPr>
                <w:szCs w:val="22"/>
              </w:rPr>
              <w:t>О</w:t>
            </w:r>
            <w:r w:rsidRPr="00203D02">
              <w:rPr>
                <w:szCs w:val="22"/>
                <w:highlight w:val="green"/>
              </w:rPr>
              <w:t>Н</w:t>
            </w:r>
          </w:p>
        </w:tc>
        <w:tc>
          <w:tcPr>
            <w:tcW w:w="3961" w:type="dxa"/>
          </w:tcPr>
          <w:p w14:paraId="7DDC9367" w14:textId="79519E81" w:rsidR="00257659" w:rsidRPr="00CA1FD6" w:rsidRDefault="00257659" w:rsidP="00257659">
            <w:pPr>
              <w:pStyle w:val="GOSTTablenorm"/>
              <w:rPr>
                <w:szCs w:val="22"/>
              </w:rPr>
            </w:pPr>
            <w:r w:rsidRPr="00203D02">
              <w:rPr>
                <w:szCs w:val="22"/>
              </w:rPr>
              <w:t>Указывается</w:t>
            </w:r>
            <w:r w:rsidRPr="00CA1FD6">
              <w:rPr>
                <w:szCs w:val="22"/>
              </w:rPr>
              <w:t xml:space="preserve"> </w:t>
            </w:r>
            <w:r w:rsidRPr="00203D02">
              <w:rPr>
                <w:szCs w:val="22"/>
              </w:rPr>
              <w:t>телефон</w:t>
            </w:r>
            <w:r w:rsidRPr="00CA1FD6">
              <w:rPr>
                <w:szCs w:val="22"/>
              </w:rPr>
              <w:t xml:space="preserve"> </w:t>
            </w:r>
            <w:r w:rsidRPr="00203D02">
              <w:rPr>
                <w:szCs w:val="22"/>
              </w:rPr>
              <w:t>контактного</w:t>
            </w:r>
            <w:r w:rsidRPr="00CA1FD6">
              <w:rPr>
                <w:szCs w:val="22"/>
              </w:rPr>
              <w:t xml:space="preserve"> </w:t>
            </w:r>
            <w:r w:rsidRPr="00203D02">
              <w:rPr>
                <w:szCs w:val="22"/>
              </w:rPr>
              <w:t>лица</w:t>
            </w:r>
            <w:r w:rsidRPr="00CA1FD6">
              <w:rPr>
                <w:szCs w:val="22"/>
              </w:rPr>
              <w:t>.</w:t>
            </w:r>
          </w:p>
          <w:p w14:paraId="3D7CD6AA" w14:textId="24756BF6" w:rsidR="00257659" w:rsidRPr="00CA1FD6" w:rsidRDefault="00257659" w:rsidP="00257659">
            <w:pPr>
              <w:pStyle w:val="GOSTTablenorm"/>
              <w:rPr>
                <w:szCs w:val="22"/>
              </w:rPr>
            </w:pPr>
            <w:r w:rsidRPr="00203D02">
              <w:rPr>
                <w:szCs w:val="22"/>
                <w:highlight w:val="green"/>
              </w:rPr>
              <w:t>Обязательно</w:t>
            </w:r>
            <w:r w:rsidRPr="00CA1FD6">
              <w:rPr>
                <w:szCs w:val="22"/>
                <w:highlight w:val="green"/>
              </w:rPr>
              <w:t xml:space="preserve"> </w:t>
            </w:r>
            <w:r w:rsidRPr="00203D02">
              <w:rPr>
                <w:szCs w:val="22"/>
                <w:highlight w:val="green"/>
              </w:rPr>
              <w:t>для</w:t>
            </w:r>
            <w:r w:rsidRPr="00CA1FD6">
              <w:rPr>
                <w:szCs w:val="22"/>
                <w:highlight w:val="green"/>
              </w:rPr>
              <w:t xml:space="preserve"> </w:t>
            </w:r>
            <w:r w:rsidRPr="00203D02">
              <w:rPr>
                <w:szCs w:val="22"/>
                <w:highlight w:val="green"/>
              </w:rPr>
              <w:t>заполнения</w:t>
            </w:r>
            <w:r w:rsidRPr="00CA1FD6">
              <w:rPr>
                <w:szCs w:val="22"/>
                <w:highlight w:val="green"/>
              </w:rPr>
              <w:t xml:space="preserve">, </w:t>
            </w:r>
            <w:r w:rsidRPr="00203D02">
              <w:rPr>
                <w:szCs w:val="22"/>
                <w:highlight w:val="green"/>
              </w:rPr>
              <w:t>если</w:t>
            </w:r>
            <w:r w:rsidRPr="00CA1FD6">
              <w:rPr>
                <w:szCs w:val="22"/>
                <w:highlight w:val="green"/>
              </w:rPr>
              <w:t xml:space="preserve"> </w:t>
            </w:r>
            <w:r w:rsidRPr="00203D02">
              <w:rPr>
                <w:szCs w:val="22"/>
                <w:highlight w:val="green"/>
              </w:rPr>
              <w:t>в</w:t>
            </w:r>
            <w:r w:rsidRPr="00CA1FD6">
              <w:rPr>
                <w:szCs w:val="22"/>
                <w:highlight w:val="green"/>
              </w:rPr>
              <w:t xml:space="preserve"> </w:t>
            </w:r>
            <w:r w:rsidRPr="00203D02">
              <w:rPr>
                <w:szCs w:val="22"/>
                <w:highlight w:val="green"/>
              </w:rPr>
              <w:t>поле</w:t>
            </w:r>
            <w:r w:rsidRPr="00CA1FD6">
              <w:rPr>
                <w:szCs w:val="22"/>
                <w:highlight w:val="green"/>
              </w:rPr>
              <w:t xml:space="preserve"> «</w:t>
            </w:r>
            <w:r w:rsidRPr="00203D02">
              <w:rPr>
                <w:szCs w:val="22"/>
                <w:highlight w:val="green"/>
              </w:rPr>
              <w:t>Признак</w:t>
            </w:r>
            <w:r w:rsidRPr="00CA1FD6">
              <w:rPr>
                <w:szCs w:val="22"/>
                <w:highlight w:val="green"/>
              </w:rPr>
              <w:t xml:space="preserve"> </w:t>
            </w:r>
            <w:r w:rsidRPr="00203D02">
              <w:rPr>
                <w:szCs w:val="22"/>
                <w:highlight w:val="green"/>
              </w:rPr>
              <w:t>Промежуточного</w:t>
            </w:r>
            <w:r w:rsidRPr="00CA1FD6">
              <w:rPr>
                <w:szCs w:val="22"/>
                <w:highlight w:val="green"/>
              </w:rPr>
              <w:t xml:space="preserve"> / </w:t>
            </w:r>
            <w:r w:rsidRPr="00203D02">
              <w:rPr>
                <w:szCs w:val="22"/>
                <w:highlight w:val="green"/>
              </w:rPr>
              <w:t>Итогового</w:t>
            </w:r>
            <w:r w:rsidRPr="00CA1FD6">
              <w:rPr>
                <w:szCs w:val="22"/>
                <w:highlight w:val="green"/>
              </w:rPr>
              <w:t xml:space="preserve"> </w:t>
            </w:r>
            <w:r w:rsidRPr="00203D02">
              <w:rPr>
                <w:szCs w:val="22"/>
                <w:highlight w:val="green"/>
              </w:rPr>
              <w:t>Отчёта</w:t>
            </w:r>
            <w:r w:rsidRPr="00CA1FD6">
              <w:rPr>
                <w:szCs w:val="22"/>
                <w:highlight w:val="green"/>
              </w:rPr>
              <w:t>» (</w:t>
            </w:r>
            <w:r w:rsidRPr="003479E9">
              <w:rPr>
                <w:szCs w:val="22"/>
                <w:highlight w:val="green"/>
                <w:lang w:val="en-US"/>
              </w:rPr>
              <w:t>Vid</w:t>
            </w:r>
            <w:r w:rsidRPr="00CA1FD6">
              <w:rPr>
                <w:szCs w:val="22"/>
                <w:highlight w:val="green"/>
              </w:rPr>
              <w:t>_</w:t>
            </w:r>
            <w:r w:rsidRPr="003479E9">
              <w:rPr>
                <w:szCs w:val="22"/>
                <w:highlight w:val="green"/>
                <w:lang w:val="en-US"/>
              </w:rPr>
              <w:t>Doc</w:t>
            </w:r>
            <w:r w:rsidRPr="00CA1FD6">
              <w:rPr>
                <w:szCs w:val="22"/>
                <w:highlight w:val="green"/>
              </w:rPr>
              <w:t xml:space="preserve">) </w:t>
            </w:r>
            <w:r w:rsidRPr="00203D02">
              <w:rPr>
                <w:szCs w:val="22"/>
                <w:highlight w:val="green"/>
              </w:rPr>
              <w:t>указано</w:t>
            </w:r>
            <w:r w:rsidRPr="00CA1FD6">
              <w:rPr>
                <w:szCs w:val="22"/>
                <w:highlight w:val="green"/>
              </w:rPr>
              <w:t xml:space="preserve"> </w:t>
            </w:r>
            <w:r w:rsidRPr="00203D02">
              <w:rPr>
                <w:szCs w:val="22"/>
                <w:highlight w:val="green"/>
              </w:rPr>
              <w:t>значение</w:t>
            </w:r>
            <w:r w:rsidRPr="00CA1FD6">
              <w:rPr>
                <w:szCs w:val="22"/>
                <w:highlight w:val="green"/>
              </w:rPr>
              <w:t xml:space="preserve"> «0» - </w:t>
            </w:r>
            <w:r w:rsidRPr="00203D02">
              <w:rPr>
                <w:szCs w:val="22"/>
                <w:highlight w:val="green"/>
              </w:rPr>
              <w:t>Признак</w:t>
            </w:r>
            <w:r w:rsidRPr="00CA1FD6">
              <w:rPr>
                <w:szCs w:val="22"/>
                <w:highlight w:val="green"/>
              </w:rPr>
              <w:t xml:space="preserve"> </w:t>
            </w:r>
            <w:r w:rsidRPr="00203D02">
              <w:rPr>
                <w:szCs w:val="22"/>
                <w:highlight w:val="green"/>
              </w:rPr>
              <w:t>итогового</w:t>
            </w:r>
            <w:r w:rsidRPr="00CA1FD6">
              <w:rPr>
                <w:szCs w:val="22"/>
                <w:highlight w:val="green"/>
              </w:rPr>
              <w:t xml:space="preserve"> </w:t>
            </w:r>
            <w:r w:rsidRPr="00203D02">
              <w:rPr>
                <w:szCs w:val="22"/>
                <w:highlight w:val="green"/>
              </w:rPr>
              <w:t>отчета</w:t>
            </w:r>
          </w:p>
        </w:tc>
      </w:tr>
      <w:tr w:rsidR="00257659" w:rsidRPr="00CA1FD6" w14:paraId="2EE9C5CA" w14:textId="56A16634"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366CC20" w14:textId="06D0DFB6" w:rsidR="00257659" w:rsidRPr="003479E9" w:rsidRDefault="00257659" w:rsidP="00257659">
            <w:pPr>
              <w:pStyle w:val="GOSTTablenorm"/>
              <w:rPr>
                <w:szCs w:val="22"/>
                <w:lang w:val="en-US"/>
              </w:rPr>
            </w:pPr>
            <w:r w:rsidRPr="00203D02">
              <w:rPr>
                <w:szCs w:val="22"/>
              </w:rPr>
              <w:t>Дата</w:t>
            </w:r>
            <w:r w:rsidRPr="003479E9">
              <w:rPr>
                <w:szCs w:val="22"/>
                <w:lang w:val="en-US"/>
              </w:rPr>
              <w:t xml:space="preserve"> </w:t>
            </w:r>
            <w:r w:rsidRPr="00203D02">
              <w:rPr>
                <w:szCs w:val="22"/>
              </w:rPr>
              <w:t>утверждения</w:t>
            </w:r>
            <w:r w:rsidRPr="00203D02">
              <w:rPr>
                <w:szCs w:val="22"/>
                <w:highlight w:val="green"/>
              </w:rPr>
              <w:t>регистрации</w:t>
            </w:r>
          </w:p>
        </w:tc>
        <w:tc>
          <w:tcPr>
            <w:tcW w:w="1700" w:type="dxa"/>
          </w:tcPr>
          <w:p w14:paraId="59B1BCF8" w14:textId="572A25ED" w:rsidR="00257659" w:rsidRPr="003479E9" w:rsidRDefault="00257659" w:rsidP="00257659">
            <w:pPr>
              <w:pStyle w:val="GOSTTablenorm"/>
              <w:rPr>
                <w:szCs w:val="22"/>
                <w:lang w:val="en-US"/>
              </w:rPr>
            </w:pPr>
            <w:r w:rsidRPr="003479E9">
              <w:rPr>
                <w:szCs w:val="22"/>
                <w:lang w:val="en-US"/>
              </w:rPr>
              <w:t>ListApp_Executor_Date</w:t>
            </w:r>
          </w:p>
        </w:tc>
        <w:tc>
          <w:tcPr>
            <w:tcW w:w="568" w:type="dxa"/>
          </w:tcPr>
          <w:p w14:paraId="12AB4BAA" w14:textId="511868F2" w:rsidR="00257659" w:rsidRPr="003479E9" w:rsidRDefault="00257659" w:rsidP="00257659">
            <w:pPr>
              <w:pStyle w:val="GOSTTablenorm"/>
              <w:jc w:val="center"/>
              <w:rPr>
                <w:szCs w:val="22"/>
                <w:lang w:val="en-US"/>
              </w:rPr>
            </w:pPr>
            <w:r w:rsidRPr="00203D02">
              <w:rPr>
                <w:szCs w:val="22"/>
              </w:rPr>
              <w:t>П</w:t>
            </w:r>
          </w:p>
        </w:tc>
        <w:tc>
          <w:tcPr>
            <w:tcW w:w="1134" w:type="dxa"/>
          </w:tcPr>
          <w:p w14:paraId="50827CDE" w14:textId="115D567A" w:rsidR="00257659" w:rsidRPr="003479E9" w:rsidRDefault="00257659" w:rsidP="00257659">
            <w:pPr>
              <w:pStyle w:val="GOSTTablenorm"/>
              <w:rPr>
                <w:szCs w:val="22"/>
                <w:lang w:val="en-US"/>
              </w:rPr>
            </w:pPr>
            <w:r w:rsidRPr="003479E9">
              <w:rPr>
                <w:szCs w:val="22"/>
                <w:lang w:val="en-US"/>
              </w:rPr>
              <w:t>Date</w:t>
            </w:r>
          </w:p>
        </w:tc>
        <w:tc>
          <w:tcPr>
            <w:tcW w:w="568" w:type="dxa"/>
          </w:tcPr>
          <w:p w14:paraId="38FD2EC2" w14:textId="551CB1A2" w:rsidR="00257659" w:rsidRPr="003479E9" w:rsidRDefault="00257659" w:rsidP="00257659">
            <w:pPr>
              <w:pStyle w:val="GOSTTablenorm"/>
              <w:jc w:val="center"/>
              <w:rPr>
                <w:szCs w:val="22"/>
                <w:lang w:val="en-US"/>
              </w:rPr>
            </w:pPr>
            <w:r w:rsidRPr="00203D02">
              <w:rPr>
                <w:szCs w:val="22"/>
              </w:rPr>
              <w:t>О</w:t>
            </w:r>
            <w:r w:rsidRPr="00203D02">
              <w:rPr>
                <w:szCs w:val="22"/>
                <w:highlight w:val="green"/>
              </w:rPr>
              <w:t>Н</w:t>
            </w:r>
          </w:p>
        </w:tc>
        <w:tc>
          <w:tcPr>
            <w:tcW w:w="3961" w:type="dxa"/>
          </w:tcPr>
          <w:p w14:paraId="6E2829CE" w14:textId="60131726" w:rsidR="00257659" w:rsidRPr="00CA1FD6" w:rsidRDefault="00257659" w:rsidP="00257659">
            <w:pPr>
              <w:pStyle w:val="GOSTTablenorm"/>
              <w:rPr>
                <w:szCs w:val="22"/>
              </w:rPr>
            </w:pPr>
            <w:r w:rsidRPr="00203D02">
              <w:rPr>
                <w:szCs w:val="22"/>
              </w:rPr>
              <w:t>Указывается</w:t>
            </w:r>
            <w:r w:rsidRPr="00CA1FD6">
              <w:rPr>
                <w:szCs w:val="22"/>
              </w:rPr>
              <w:t xml:space="preserve"> </w:t>
            </w:r>
            <w:r w:rsidRPr="00203D02">
              <w:rPr>
                <w:szCs w:val="22"/>
              </w:rPr>
              <w:t>дата</w:t>
            </w:r>
            <w:r w:rsidRPr="00CA1FD6">
              <w:rPr>
                <w:szCs w:val="22"/>
              </w:rPr>
              <w:t xml:space="preserve"> </w:t>
            </w:r>
            <w:r w:rsidRPr="00203D02">
              <w:rPr>
                <w:szCs w:val="22"/>
              </w:rPr>
              <w:t>утверждения</w:t>
            </w:r>
            <w:r w:rsidRPr="00CA1FD6">
              <w:rPr>
                <w:szCs w:val="22"/>
              </w:rPr>
              <w:t xml:space="preserve"> </w:t>
            </w:r>
            <w:r w:rsidRPr="00203D02">
              <w:rPr>
                <w:szCs w:val="22"/>
                <w:highlight w:val="green"/>
              </w:rPr>
              <w:t>регистрации</w:t>
            </w:r>
            <w:r w:rsidRPr="00CA1FD6">
              <w:rPr>
                <w:szCs w:val="22"/>
              </w:rPr>
              <w:t xml:space="preserve"> </w:t>
            </w:r>
            <w:r w:rsidRPr="00203D02">
              <w:rPr>
                <w:szCs w:val="22"/>
              </w:rPr>
              <w:t>отчета</w:t>
            </w:r>
            <w:r w:rsidRPr="00CA1FD6">
              <w:rPr>
                <w:szCs w:val="22"/>
              </w:rPr>
              <w:t>.</w:t>
            </w:r>
          </w:p>
          <w:p w14:paraId="63F7A7B5" w14:textId="65B7C8DB" w:rsidR="00257659" w:rsidRPr="00CA1FD6" w:rsidRDefault="00257659" w:rsidP="00257659">
            <w:pPr>
              <w:pStyle w:val="GOSTTablenorm"/>
              <w:rPr>
                <w:szCs w:val="22"/>
              </w:rPr>
            </w:pPr>
            <w:r w:rsidRPr="00203D02">
              <w:rPr>
                <w:szCs w:val="22"/>
                <w:highlight w:val="green"/>
              </w:rPr>
              <w:t>Обязательно</w:t>
            </w:r>
            <w:r w:rsidRPr="00CA1FD6">
              <w:rPr>
                <w:szCs w:val="22"/>
                <w:highlight w:val="green"/>
              </w:rPr>
              <w:t xml:space="preserve"> </w:t>
            </w:r>
            <w:r w:rsidRPr="00203D02">
              <w:rPr>
                <w:szCs w:val="22"/>
                <w:highlight w:val="green"/>
              </w:rPr>
              <w:t>для</w:t>
            </w:r>
            <w:r w:rsidRPr="00CA1FD6">
              <w:rPr>
                <w:szCs w:val="22"/>
                <w:highlight w:val="green"/>
              </w:rPr>
              <w:t xml:space="preserve"> </w:t>
            </w:r>
            <w:r w:rsidRPr="00203D02">
              <w:rPr>
                <w:szCs w:val="22"/>
                <w:highlight w:val="green"/>
              </w:rPr>
              <w:t>заполнения</w:t>
            </w:r>
            <w:r w:rsidRPr="00CA1FD6">
              <w:rPr>
                <w:szCs w:val="22"/>
                <w:highlight w:val="green"/>
              </w:rPr>
              <w:t xml:space="preserve">, </w:t>
            </w:r>
            <w:r w:rsidRPr="00203D02">
              <w:rPr>
                <w:szCs w:val="22"/>
                <w:highlight w:val="green"/>
              </w:rPr>
              <w:t>если</w:t>
            </w:r>
            <w:r w:rsidRPr="00CA1FD6">
              <w:rPr>
                <w:szCs w:val="22"/>
                <w:highlight w:val="green"/>
              </w:rPr>
              <w:t xml:space="preserve"> </w:t>
            </w:r>
            <w:r w:rsidRPr="00203D02">
              <w:rPr>
                <w:szCs w:val="22"/>
                <w:highlight w:val="green"/>
              </w:rPr>
              <w:t>в</w:t>
            </w:r>
            <w:r w:rsidRPr="00CA1FD6">
              <w:rPr>
                <w:szCs w:val="22"/>
                <w:highlight w:val="green"/>
              </w:rPr>
              <w:t xml:space="preserve"> </w:t>
            </w:r>
            <w:r w:rsidRPr="00203D02">
              <w:rPr>
                <w:szCs w:val="22"/>
                <w:highlight w:val="green"/>
              </w:rPr>
              <w:t>поле</w:t>
            </w:r>
            <w:r w:rsidRPr="00CA1FD6">
              <w:rPr>
                <w:szCs w:val="22"/>
                <w:highlight w:val="green"/>
              </w:rPr>
              <w:t xml:space="preserve"> «</w:t>
            </w:r>
            <w:r w:rsidRPr="00203D02">
              <w:rPr>
                <w:szCs w:val="22"/>
                <w:highlight w:val="green"/>
              </w:rPr>
              <w:t>Признак</w:t>
            </w:r>
            <w:r w:rsidRPr="00CA1FD6">
              <w:rPr>
                <w:szCs w:val="22"/>
                <w:highlight w:val="green"/>
              </w:rPr>
              <w:t xml:space="preserve"> </w:t>
            </w:r>
            <w:r w:rsidRPr="00203D02">
              <w:rPr>
                <w:szCs w:val="22"/>
                <w:highlight w:val="green"/>
              </w:rPr>
              <w:t>Промежуточного</w:t>
            </w:r>
            <w:r w:rsidRPr="00CA1FD6">
              <w:rPr>
                <w:szCs w:val="22"/>
                <w:highlight w:val="green"/>
              </w:rPr>
              <w:t xml:space="preserve"> / </w:t>
            </w:r>
            <w:r w:rsidRPr="00203D02">
              <w:rPr>
                <w:szCs w:val="22"/>
                <w:highlight w:val="green"/>
              </w:rPr>
              <w:t>Итогового</w:t>
            </w:r>
            <w:r w:rsidRPr="00CA1FD6">
              <w:rPr>
                <w:szCs w:val="22"/>
                <w:highlight w:val="green"/>
              </w:rPr>
              <w:t xml:space="preserve"> </w:t>
            </w:r>
            <w:r w:rsidRPr="00203D02">
              <w:rPr>
                <w:szCs w:val="22"/>
                <w:highlight w:val="green"/>
              </w:rPr>
              <w:t>Отчёта</w:t>
            </w:r>
            <w:r w:rsidRPr="00CA1FD6">
              <w:rPr>
                <w:szCs w:val="22"/>
                <w:highlight w:val="green"/>
              </w:rPr>
              <w:t>» (</w:t>
            </w:r>
            <w:r w:rsidRPr="003479E9">
              <w:rPr>
                <w:szCs w:val="22"/>
                <w:highlight w:val="green"/>
                <w:lang w:val="en-US"/>
              </w:rPr>
              <w:t>Vid</w:t>
            </w:r>
            <w:r w:rsidRPr="00CA1FD6">
              <w:rPr>
                <w:szCs w:val="22"/>
                <w:highlight w:val="green"/>
              </w:rPr>
              <w:t>_</w:t>
            </w:r>
            <w:r w:rsidRPr="003479E9">
              <w:rPr>
                <w:szCs w:val="22"/>
                <w:highlight w:val="green"/>
                <w:lang w:val="en-US"/>
              </w:rPr>
              <w:t>Doc</w:t>
            </w:r>
            <w:r w:rsidRPr="00CA1FD6">
              <w:rPr>
                <w:szCs w:val="22"/>
                <w:highlight w:val="green"/>
              </w:rPr>
              <w:t xml:space="preserve">) </w:t>
            </w:r>
            <w:r w:rsidRPr="00203D02">
              <w:rPr>
                <w:szCs w:val="22"/>
                <w:highlight w:val="green"/>
              </w:rPr>
              <w:t>указано</w:t>
            </w:r>
            <w:r w:rsidRPr="00CA1FD6">
              <w:rPr>
                <w:szCs w:val="22"/>
                <w:highlight w:val="green"/>
              </w:rPr>
              <w:t xml:space="preserve"> </w:t>
            </w:r>
            <w:r w:rsidRPr="00203D02">
              <w:rPr>
                <w:szCs w:val="22"/>
                <w:highlight w:val="green"/>
              </w:rPr>
              <w:t>значение</w:t>
            </w:r>
            <w:r w:rsidRPr="00CA1FD6">
              <w:rPr>
                <w:szCs w:val="22"/>
                <w:highlight w:val="green"/>
              </w:rPr>
              <w:t xml:space="preserve"> «0» - </w:t>
            </w:r>
            <w:r w:rsidRPr="00203D02">
              <w:rPr>
                <w:szCs w:val="22"/>
                <w:highlight w:val="green"/>
              </w:rPr>
              <w:t>Признак</w:t>
            </w:r>
            <w:r w:rsidRPr="00CA1FD6">
              <w:rPr>
                <w:szCs w:val="22"/>
                <w:highlight w:val="green"/>
              </w:rPr>
              <w:t xml:space="preserve"> </w:t>
            </w:r>
            <w:r w:rsidRPr="00203D02">
              <w:rPr>
                <w:szCs w:val="22"/>
                <w:highlight w:val="green"/>
              </w:rPr>
              <w:t>итогового</w:t>
            </w:r>
            <w:r w:rsidRPr="00CA1FD6">
              <w:rPr>
                <w:szCs w:val="22"/>
                <w:highlight w:val="green"/>
              </w:rPr>
              <w:t xml:space="preserve"> </w:t>
            </w:r>
            <w:r w:rsidRPr="00203D02">
              <w:rPr>
                <w:szCs w:val="22"/>
                <w:highlight w:val="green"/>
              </w:rPr>
              <w:t>отчета</w:t>
            </w:r>
          </w:p>
        </w:tc>
      </w:tr>
      <w:tr w:rsidR="00257659" w:rsidRPr="003479E9" w14:paraId="430C3DC8" w14:textId="720A9896" w:rsidTr="00940F22">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9559399" w14:textId="51602F7C" w:rsidR="00257659" w:rsidRPr="003479E9" w:rsidRDefault="00257659" w:rsidP="00257659">
            <w:pPr>
              <w:pStyle w:val="GOSTTablenorm"/>
              <w:rPr>
                <w:szCs w:val="22"/>
                <w:lang w:val="en-US"/>
              </w:rPr>
            </w:pPr>
            <w:r w:rsidRPr="00901A60">
              <w:rPr>
                <w:b/>
                <w:szCs w:val="22"/>
              </w:rPr>
              <w:t>Системная</w:t>
            </w:r>
            <w:r w:rsidRPr="003479E9">
              <w:rPr>
                <w:b/>
                <w:szCs w:val="22"/>
                <w:lang w:val="en-US"/>
              </w:rPr>
              <w:t xml:space="preserve"> </w:t>
            </w:r>
            <w:r w:rsidRPr="00901A60">
              <w:rPr>
                <w:b/>
                <w:szCs w:val="22"/>
              </w:rPr>
              <w:t>информация</w:t>
            </w:r>
            <w:r w:rsidRPr="003479E9">
              <w:rPr>
                <w:b/>
                <w:szCs w:val="22"/>
                <w:lang w:val="en-US"/>
              </w:rPr>
              <w:t xml:space="preserve"> </w:t>
            </w:r>
            <w:r w:rsidRPr="00901A60">
              <w:rPr>
                <w:b/>
                <w:szCs w:val="22"/>
              </w:rPr>
              <w:t>документа</w:t>
            </w:r>
          </w:p>
        </w:tc>
      </w:tr>
      <w:tr w:rsidR="00257659" w:rsidRPr="003479E9" w14:paraId="39D0C981" w14:textId="1514AD5A"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7AAFC65" w14:textId="1B8CABF4" w:rsidR="00257659" w:rsidRPr="003479E9" w:rsidRDefault="00257659" w:rsidP="00257659">
            <w:pPr>
              <w:pStyle w:val="GOSTTablenorm"/>
              <w:rPr>
                <w:szCs w:val="22"/>
                <w:lang w:val="en-US"/>
              </w:rPr>
            </w:pPr>
            <w:r w:rsidRPr="00901A60">
              <w:rPr>
                <w:szCs w:val="22"/>
              </w:rPr>
              <w:t>Системная</w:t>
            </w:r>
            <w:r w:rsidRPr="003479E9">
              <w:rPr>
                <w:szCs w:val="22"/>
                <w:lang w:val="en-US"/>
              </w:rPr>
              <w:t xml:space="preserve"> </w:t>
            </w:r>
            <w:r w:rsidRPr="00901A60">
              <w:rPr>
                <w:szCs w:val="22"/>
              </w:rPr>
              <w:t>информация</w:t>
            </w:r>
          </w:p>
        </w:tc>
        <w:tc>
          <w:tcPr>
            <w:tcW w:w="1700" w:type="dxa"/>
          </w:tcPr>
          <w:p w14:paraId="05A18743" w14:textId="7EAD740C" w:rsidR="00257659" w:rsidRPr="003479E9" w:rsidRDefault="00257659" w:rsidP="00257659">
            <w:pPr>
              <w:pStyle w:val="GOSTTablenorm"/>
              <w:rPr>
                <w:szCs w:val="22"/>
                <w:lang w:val="en-US"/>
              </w:rPr>
            </w:pPr>
            <w:r w:rsidRPr="003479E9">
              <w:rPr>
                <w:szCs w:val="22"/>
                <w:lang w:val="en-US"/>
              </w:rPr>
              <w:t>StmInfrmtn_TF</w:t>
            </w:r>
          </w:p>
        </w:tc>
        <w:tc>
          <w:tcPr>
            <w:tcW w:w="568" w:type="dxa"/>
          </w:tcPr>
          <w:p w14:paraId="20CEBD47" w14:textId="5F49EA57" w:rsidR="00257659" w:rsidRPr="003479E9" w:rsidRDefault="00257659" w:rsidP="00257659">
            <w:pPr>
              <w:pStyle w:val="GOSTTablenorm"/>
              <w:jc w:val="center"/>
              <w:rPr>
                <w:szCs w:val="22"/>
                <w:lang w:val="en-US"/>
              </w:rPr>
            </w:pPr>
            <w:r w:rsidRPr="00901A60">
              <w:rPr>
                <w:szCs w:val="22"/>
              </w:rPr>
              <w:t>С</w:t>
            </w:r>
          </w:p>
        </w:tc>
        <w:tc>
          <w:tcPr>
            <w:tcW w:w="1134" w:type="dxa"/>
          </w:tcPr>
          <w:p w14:paraId="36401F84" w14:textId="31B000B8" w:rsidR="00257659" w:rsidRPr="003479E9" w:rsidRDefault="00257659" w:rsidP="00257659">
            <w:pPr>
              <w:pStyle w:val="GOSTTablenorm"/>
              <w:rPr>
                <w:szCs w:val="22"/>
                <w:lang w:val="en-US"/>
              </w:rPr>
            </w:pPr>
            <w:r w:rsidRPr="003479E9">
              <w:rPr>
                <w:szCs w:val="22"/>
                <w:lang w:val="en-US"/>
              </w:rPr>
              <w:t>tTF</w:t>
            </w:r>
          </w:p>
        </w:tc>
        <w:tc>
          <w:tcPr>
            <w:tcW w:w="568" w:type="dxa"/>
          </w:tcPr>
          <w:p w14:paraId="5505D2CF" w14:textId="48186903" w:rsidR="00257659" w:rsidRPr="003479E9" w:rsidRDefault="00257659" w:rsidP="00257659">
            <w:pPr>
              <w:pStyle w:val="GOSTTablenorm"/>
              <w:jc w:val="center"/>
              <w:rPr>
                <w:szCs w:val="22"/>
                <w:lang w:val="en-US"/>
              </w:rPr>
            </w:pPr>
            <w:r w:rsidRPr="00901A60">
              <w:rPr>
                <w:szCs w:val="22"/>
              </w:rPr>
              <w:t>О</w:t>
            </w:r>
          </w:p>
        </w:tc>
        <w:tc>
          <w:tcPr>
            <w:tcW w:w="3961" w:type="dxa"/>
          </w:tcPr>
          <w:p w14:paraId="5B753074" w14:textId="57BE7193" w:rsidR="00257659" w:rsidRPr="003479E9" w:rsidRDefault="00257659" w:rsidP="00257659">
            <w:pPr>
              <w:pStyle w:val="GOSTTablenorm"/>
              <w:rPr>
                <w:szCs w:val="22"/>
              </w:rPr>
            </w:pPr>
            <w:r w:rsidRPr="00901A60">
              <w:rPr>
                <w:szCs w:val="22"/>
              </w:rPr>
              <w:t>Состав</w:t>
            </w:r>
            <w:r w:rsidRPr="003479E9">
              <w:rPr>
                <w:szCs w:val="22"/>
              </w:rPr>
              <w:t xml:space="preserve"> </w:t>
            </w:r>
            <w:r w:rsidRPr="00901A60">
              <w:rPr>
                <w:szCs w:val="22"/>
              </w:rPr>
              <w:t>элемента</w:t>
            </w:r>
            <w:r w:rsidRPr="003479E9">
              <w:rPr>
                <w:szCs w:val="22"/>
              </w:rPr>
              <w:t xml:space="preserve"> </w:t>
            </w:r>
            <w:r w:rsidRPr="00901A60">
              <w:rPr>
                <w:szCs w:val="22"/>
              </w:rPr>
              <w:t>представлен</w:t>
            </w:r>
            <w:r w:rsidRPr="003479E9">
              <w:rPr>
                <w:szCs w:val="22"/>
              </w:rPr>
              <w:t xml:space="preserve"> </w:t>
            </w:r>
            <w:r w:rsidRPr="00901A60">
              <w:rPr>
                <w:szCs w:val="22"/>
              </w:rPr>
              <w:t>в</w:t>
            </w:r>
            <w:r w:rsidRPr="003479E9">
              <w:rPr>
                <w:szCs w:val="22"/>
              </w:rPr>
              <w:t xml:space="preserve"> </w:t>
            </w:r>
            <w:r w:rsidRPr="00901A60">
              <w:rPr>
                <w:szCs w:val="22"/>
              </w:rPr>
              <w:t>таблице</w:t>
            </w:r>
            <w:r w:rsidRPr="003479E9">
              <w:rPr>
                <w:szCs w:val="22"/>
              </w:rPr>
              <w:t xml:space="preserve"> </w:t>
            </w:r>
            <w:r w:rsidRPr="00901A60">
              <w:rPr>
                <w:szCs w:val="22"/>
              </w:rPr>
              <w:fldChar w:fldCharType="begin"/>
            </w:r>
            <w:r w:rsidRPr="003479E9">
              <w:rPr>
                <w:szCs w:val="22"/>
              </w:rPr>
              <w:instrText xml:space="preserve"> </w:instrText>
            </w:r>
            <w:r w:rsidRPr="003479E9">
              <w:rPr>
                <w:szCs w:val="22"/>
                <w:lang w:val="en-US"/>
              </w:rPr>
              <w:instrText>REF</w:instrText>
            </w:r>
            <w:r w:rsidRPr="003479E9">
              <w:rPr>
                <w:szCs w:val="22"/>
              </w:rPr>
              <w:instrText xml:space="preserve"> _</w:instrText>
            </w:r>
            <w:r w:rsidRPr="003479E9">
              <w:rPr>
                <w:szCs w:val="22"/>
                <w:lang w:val="en-US"/>
              </w:rPr>
              <w:instrText>Ref</w:instrText>
            </w:r>
            <w:r w:rsidRPr="003479E9">
              <w:rPr>
                <w:szCs w:val="22"/>
              </w:rPr>
              <w:instrText>183959421 \</w:instrText>
            </w:r>
            <w:r w:rsidRPr="003479E9">
              <w:rPr>
                <w:szCs w:val="22"/>
                <w:lang w:val="en-US"/>
              </w:rPr>
              <w:instrText>h</w:instrText>
            </w:r>
            <w:r w:rsidRPr="003479E9">
              <w:rPr>
                <w:szCs w:val="22"/>
              </w:rPr>
              <w:instrText xml:space="preserve">  \* </w:instrText>
            </w:r>
            <w:r w:rsidRPr="003479E9">
              <w:rPr>
                <w:szCs w:val="22"/>
                <w:lang w:val="en-US"/>
              </w:rPr>
              <w:instrText>MERGEFORMAT</w:instrText>
            </w:r>
            <w:r w:rsidRPr="003479E9">
              <w:rPr>
                <w:szCs w:val="22"/>
              </w:rPr>
              <w:instrText xml:space="preserve"> </w:instrText>
            </w:r>
            <w:r w:rsidRPr="00901A60">
              <w:rPr>
                <w:szCs w:val="22"/>
              </w:rPr>
            </w:r>
            <w:r w:rsidRPr="00901A60">
              <w:rPr>
                <w:szCs w:val="22"/>
              </w:rPr>
              <w:fldChar w:fldCharType="separate"/>
            </w:r>
            <w:r w:rsidR="00D21171" w:rsidRPr="00D21171">
              <w:rPr>
                <w:noProof/>
              </w:rPr>
              <w:t>170</w:t>
            </w:r>
            <w:r w:rsidRPr="00901A60">
              <w:rPr>
                <w:szCs w:val="22"/>
              </w:rPr>
              <w:fldChar w:fldCharType="end"/>
            </w:r>
          </w:p>
        </w:tc>
      </w:tr>
      <w:tr w:rsidR="00257659" w:rsidRPr="003479E9" w14:paraId="4111CECC" w14:textId="35BB0802" w:rsidTr="0040293C">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9266588" w14:textId="3CF8F425" w:rsidR="00257659" w:rsidRPr="003479E9" w:rsidRDefault="00257659" w:rsidP="00257659">
            <w:pPr>
              <w:pStyle w:val="GOSTTablenorm"/>
              <w:rPr>
                <w:szCs w:val="22"/>
                <w:lang w:val="en-US"/>
              </w:rPr>
            </w:pPr>
            <w:r w:rsidRPr="00901A60">
              <w:rPr>
                <w:b/>
                <w:szCs w:val="22"/>
              </w:rPr>
              <w:t>ЭП</w:t>
            </w:r>
          </w:p>
        </w:tc>
      </w:tr>
      <w:tr w:rsidR="00257659" w:rsidRPr="00CA1FD6" w14:paraId="4551DB3C" w14:textId="7A7408BF"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CCA7E2E" w14:textId="632F0306" w:rsidR="00257659" w:rsidRPr="003479E9" w:rsidRDefault="00257659" w:rsidP="00257659">
            <w:pPr>
              <w:pStyle w:val="GOSTTablenorm"/>
              <w:rPr>
                <w:szCs w:val="22"/>
                <w:lang w:val="en-US"/>
              </w:rPr>
            </w:pPr>
            <w:r w:rsidRPr="00901A60">
              <w:rPr>
                <w:szCs w:val="22"/>
              </w:rPr>
              <w:t>Электронная</w:t>
            </w:r>
            <w:r w:rsidRPr="003479E9">
              <w:rPr>
                <w:szCs w:val="22"/>
                <w:lang w:val="en-US"/>
              </w:rPr>
              <w:t xml:space="preserve"> </w:t>
            </w:r>
            <w:r w:rsidRPr="00901A60">
              <w:rPr>
                <w:szCs w:val="22"/>
              </w:rPr>
              <w:t>подпись</w:t>
            </w:r>
          </w:p>
        </w:tc>
        <w:tc>
          <w:tcPr>
            <w:tcW w:w="1700" w:type="dxa"/>
          </w:tcPr>
          <w:p w14:paraId="4F576E5F" w14:textId="1D93F644" w:rsidR="00257659" w:rsidRPr="003479E9" w:rsidRDefault="00257659" w:rsidP="00257659">
            <w:pPr>
              <w:pStyle w:val="GOSTTablenorm"/>
              <w:rPr>
                <w:szCs w:val="22"/>
                <w:lang w:val="en-US"/>
              </w:rPr>
            </w:pPr>
            <w:r w:rsidRPr="003479E9">
              <w:rPr>
                <w:szCs w:val="22"/>
                <w:lang w:val="en-US"/>
              </w:rPr>
              <w:t>Signature</w:t>
            </w:r>
          </w:p>
        </w:tc>
        <w:tc>
          <w:tcPr>
            <w:tcW w:w="568" w:type="dxa"/>
          </w:tcPr>
          <w:p w14:paraId="68320D2C" w14:textId="505B568F" w:rsidR="00257659" w:rsidRPr="003479E9" w:rsidRDefault="00257659" w:rsidP="00257659">
            <w:pPr>
              <w:pStyle w:val="GOSTTablenorm"/>
              <w:jc w:val="center"/>
              <w:rPr>
                <w:szCs w:val="22"/>
                <w:lang w:val="en-US"/>
              </w:rPr>
            </w:pPr>
            <w:r w:rsidRPr="00901A60">
              <w:rPr>
                <w:szCs w:val="22"/>
              </w:rPr>
              <w:t>С</w:t>
            </w:r>
          </w:p>
        </w:tc>
        <w:tc>
          <w:tcPr>
            <w:tcW w:w="1134" w:type="dxa"/>
          </w:tcPr>
          <w:p w14:paraId="633048F1" w14:textId="5B148D34" w:rsidR="00257659" w:rsidRPr="003479E9" w:rsidRDefault="00257659" w:rsidP="00257659">
            <w:pPr>
              <w:pStyle w:val="GOSTTablenorm"/>
              <w:rPr>
                <w:szCs w:val="22"/>
                <w:lang w:val="en-US"/>
              </w:rPr>
            </w:pPr>
            <w:r w:rsidRPr="003479E9">
              <w:rPr>
                <w:szCs w:val="22"/>
                <w:lang w:val="en-US"/>
              </w:rPr>
              <w:t>SignatureType</w:t>
            </w:r>
          </w:p>
        </w:tc>
        <w:tc>
          <w:tcPr>
            <w:tcW w:w="568" w:type="dxa"/>
          </w:tcPr>
          <w:p w14:paraId="4E6B3E56" w14:textId="3E79FB40" w:rsidR="00257659" w:rsidRPr="003479E9" w:rsidRDefault="00257659" w:rsidP="00257659">
            <w:pPr>
              <w:pStyle w:val="GOSTTablenorm"/>
              <w:jc w:val="center"/>
              <w:rPr>
                <w:szCs w:val="22"/>
                <w:lang w:val="en-US"/>
              </w:rPr>
            </w:pPr>
            <w:r w:rsidRPr="00901A60">
              <w:rPr>
                <w:szCs w:val="22"/>
              </w:rPr>
              <w:t>НМ</w:t>
            </w:r>
          </w:p>
        </w:tc>
        <w:tc>
          <w:tcPr>
            <w:tcW w:w="3961" w:type="dxa"/>
          </w:tcPr>
          <w:p w14:paraId="30D15A44" w14:textId="2A1AAC9F" w:rsidR="00257659" w:rsidRPr="00CA1FD6" w:rsidRDefault="00257659" w:rsidP="00257659">
            <w:pPr>
              <w:pStyle w:val="GOSTTablenorm"/>
              <w:rPr>
                <w:szCs w:val="22"/>
              </w:rPr>
            </w:pPr>
            <w:r w:rsidRPr="00901A60">
              <w:rPr>
                <w:szCs w:val="22"/>
              </w:rPr>
              <w:t>Блок</w:t>
            </w:r>
            <w:r w:rsidRPr="00CA1FD6">
              <w:rPr>
                <w:szCs w:val="22"/>
              </w:rPr>
              <w:t xml:space="preserve"> </w:t>
            </w:r>
            <w:r w:rsidRPr="00901A60">
              <w:rPr>
                <w:szCs w:val="22"/>
              </w:rPr>
              <w:t>подписи</w:t>
            </w:r>
            <w:r w:rsidRPr="00CA1FD6">
              <w:rPr>
                <w:szCs w:val="22"/>
              </w:rPr>
              <w:t xml:space="preserve"> </w:t>
            </w:r>
            <w:r w:rsidRPr="00901A60">
              <w:rPr>
                <w:szCs w:val="22"/>
              </w:rPr>
              <w:t>в</w:t>
            </w:r>
            <w:r w:rsidRPr="00CA1FD6">
              <w:rPr>
                <w:szCs w:val="22"/>
              </w:rPr>
              <w:t xml:space="preserve"> </w:t>
            </w:r>
            <w:r w:rsidRPr="00901A60">
              <w:rPr>
                <w:szCs w:val="22"/>
              </w:rPr>
              <w:t>формате</w:t>
            </w:r>
            <w:r w:rsidRPr="00CA1FD6">
              <w:rPr>
                <w:szCs w:val="22"/>
              </w:rPr>
              <w:t xml:space="preserve"> </w:t>
            </w:r>
            <w:r w:rsidRPr="003479E9">
              <w:rPr>
                <w:szCs w:val="22"/>
                <w:lang w:val="en-US"/>
              </w:rPr>
              <w:t>XAdes</w:t>
            </w:r>
            <w:r w:rsidRPr="00CA1FD6">
              <w:rPr>
                <w:szCs w:val="22"/>
              </w:rPr>
              <w:t xml:space="preserve">. </w:t>
            </w:r>
            <w:r w:rsidRPr="00901A60">
              <w:rPr>
                <w:szCs w:val="22"/>
              </w:rPr>
              <w:t>Указывается</w:t>
            </w:r>
            <w:r w:rsidRPr="00CA1FD6">
              <w:rPr>
                <w:szCs w:val="22"/>
              </w:rPr>
              <w:t xml:space="preserve"> </w:t>
            </w:r>
            <w:r w:rsidRPr="00901A60">
              <w:rPr>
                <w:szCs w:val="22"/>
              </w:rPr>
              <w:t>как</w:t>
            </w:r>
            <w:r w:rsidRPr="00CA1FD6">
              <w:rPr>
                <w:szCs w:val="22"/>
              </w:rPr>
              <w:t xml:space="preserve"> </w:t>
            </w:r>
            <w:r w:rsidRPr="00901A60">
              <w:rPr>
                <w:szCs w:val="22"/>
              </w:rPr>
              <w:t>референс</w:t>
            </w:r>
            <w:r w:rsidRPr="00CA1FD6">
              <w:rPr>
                <w:szCs w:val="22"/>
              </w:rPr>
              <w:t xml:space="preserve"> </w:t>
            </w:r>
            <w:r w:rsidRPr="00901A60">
              <w:rPr>
                <w:szCs w:val="22"/>
              </w:rPr>
              <w:t>согласно</w:t>
            </w:r>
            <w:r w:rsidRPr="00CA1FD6">
              <w:rPr>
                <w:szCs w:val="22"/>
              </w:rPr>
              <w:t xml:space="preserve"> </w:t>
            </w:r>
            <w:r w:rsidRPr="00901A60">
              <w:rPr>
                <w:szCs w:val="22"/>
              </w:rPr>
              <w:t>формату</w:t>
            </w:r>
            <w:r w:rsidRPr="00CA1FD6">
              <w:rPr>
                <w:szCs w:val="22"/>
              </w:rPr>
              <w:t xml:space="preserve"> </w:t>
            </w:r>
            <w:r w:rsidRPr="00901A60">
              <w:rPr>
                <w:szCs w:val="22"/>
              </w:rPr>
              <w:t>подписи</w:t>
            </w:r>
            <w:r w:rsidRPr="00CA1FD6">
              <w:rPr>
                <w:szCs w:val="22"/>
              </w:rPr>
              <w:t xml:space="preserve"> </w:t>
            </w:r>
            <w:r w:rsidRPr="003479E9">
              <w:rPr>
                <w:szCs w:val="22"/>
                <w:lang w:val="en-US"/>
              </w:rPr>
              <w:t>XAdes</w:t>
            </w:r>
            <w:r w:rsidRPr="00CA1FD6">
              <w:rPr>
                <w:szCs w:val="22"/>
              </w:rPr>
              <w:t>.</w:t>
            </w:r>
          </w:p>
          <w:p w14:paraId="03433B98" w14:textId="5C5D1824" w:rsidR="00257659" w:rsidRPr="00CA1FD6" w:rsidRDefault="00257659" w:rsidP="00257659">
            <w:pPr>
              <w:pStyle w:val="GOSTTablenorm"/>
              <w:rPr>
                <w:szCs w:val="22"/>
              </w:rPr>
            </w:pPr>
            <w:r w:rsidRPr="00901A60">
              <w:rPr>
                <w:szCs w:val="22"/>
              </w:rPr>
              <w:t>Заполняется</w:t>
            </w:r>
            <w:r w:rsidRPr="00CA1FD6">
              <w:rPr>
                <w:szCs w:val="22"/>
              </w:rPr>
              <w:t xml:space="preserve"> </w:t>
            </w:r>
            <w:r w:rsidRPr="00901A60">
              <w:rPr>
                <w:szCs w:val="22"/>
              </w:rPr>
              <w:t>согласно</w:t>
            </w:r>
            <w:r w:rsidRPr="00CA1FD6">
              <w:rPr>
                <w:szCs w:val="22"/>
              </w:rPr>
              <w:t xml:space="preserve"> </w:t>
            </w:r>
            <w:r w:rsidRPr="00901A60">
              <w:rPr>
                <w:szCs w:val="22"/>
              </w:rPr>
              <w:t>п</w:t>
            </w:r>
            <w:r w:rsidRPr="00CA1FD6">
              <w:rPr>
                <w:szCs w:val="22"/>
              </w:rPr>
              <w:t xml:space="preserve">.3.5.2 </w:t>
            </w:r>
            <w:r w:rsidRPr="00901A60">
              <w:rPr>
                <w:szCs w:val="22"/>
              </w:rPr>
              <w:t>Тома</w:t>
            </w:r>
            <w:r w:rsidRPr="00CA1FD6">
              <w:rPr>
                <w:szCs w:val="22"/>
              </w:rPr>
              <w:t xml:space="preserve"> 1 </w:t>
            </w:r>
            <w:r w:rsidRPr="00901A60">
              <w:rPr>
                <w:szCs w:val="22"/>
              </w:rPr>
              <w:t>настоящего</w:t>
            </w:r>
            <w:r w:rsidRPr="00CA1FD6">
              <w:rPr>
                <w:szCs w:val="22"/>
              </w:rPr>
              <w:t xml:space="preserve"> </w:t>
            </w:r>
            <w:r w:rsidRPr="00901A60">
              <w:rPr>
                <w:szCs w:val="22"/>
              </w:rPr>
              <w:t>альбома</w:t>
            </w:r>
          </w:p>
        </w:tc>
      </w:tr>
    </w:tbl>
    <w:p w14:paraId="19CF1AE7" w14:textId="31DE141D" w:rsidR="00647902" w:rsidRPr="00CA1FD6" w:rsidRDefault="00647902" w:rsidP="00647902">
      <w:pPr>
        <w:pStyle w:val="31"/>
        <w:keepNext w:val="0"/>
        <w:keepLines w:val="0"/>
      </w:pPr>
      <w:bookmarkStart w:id="4124" w:name="_Toc167898722"/>
      <w:bookmarkStart w:id="4125" w:name="_Toc217495257"/>
      <w:bookmarkStart w:id="4126" w:name="_Toc217652432"/>
      <w:r w:rsidRPr="00901A60">
        <w:t>Описание</w:t>
      </w:r>
      <w:r w:rsidRPr="00CA1FD6">
        <w:t xml:space="preserve"> </w:t>
      </w:r>
      <w:r w:rsidRPr="00901A60">
        <w:t>комплексного</w:t>
      </w:r>
      <w:r w:rsidRPr="00CA1FD6">
        <w:t xml:space="preserve"> </w:t>
      </w:r>
      <w:r w:rsidRPr="00901A60">
        <w:t>типа</w:t>
      </w:r>
      <w:r w:rsidRPr="00CA1FD6">
        <w:t xml:space="preserve"> «</w:t>
      </w:r>
      <w:r w:rsidRPr="003479E9">
        <w:rPr>
          <w:lang w:val="en-US"/>
        </w:rPr>
        <w:t>tMSC</w:t>
      </w:r>
      <w:r w:rsidRPr="00CA1FD6">
        <w:t>_</w:t>
      </w:r>
      <w:r w:rsidRPr="003479E9">
        <w:rPr>
          <w:lang w:val="en-US"/>
        </w:rPr>
        <w:t>TOFK</w:t>
      </w:r>
      <w:r w:rsidRPr="00CA1FD6">
        <w:t>»</w:t>
      </w:r>
      <w:bookmarkEnd w:id="4124"/>
      <w:bookmarkEnd w:id="4125"/>
      <w:bookmarkEnd w:id="4126"/>
    </w:p>
    <w:p w14:paraId="3947DCDF" w14:textId="2E76FE22" w:rsidR="00647902" w:rsidRPr="00CA1FD6" w:rsidRDefault="00647902" w:rsidP="00647902">
      <w:pPr>
        <w:pStyle w:val="ASFKNormal"/>
        <w:jc w:val="both"/>
        <w:rPr>
          <w:rStyle w:val="GOSTNormal0"/>
        </w:rPr>
      </w:pPr>
      <w:r w:rsidRPr="00901A60">
        <w:rPr>
          <w:rStyle w:val="GOSTNormal0"/>
        </w:rPr>
        <w:lastRenderedPageBreak/>
        <w:t>Описание</w:t>
      </w:r>
      <w:r w:rsidRPr="00CA1FD6">
        <w:rPr>
          <w:rStyle w:val="GOSTNormal0"/>
        </w:rPr>
        <w:t xml:space="preserve"> </w:t>
      </w:r>
      <w:r w:rsidRPr="00901A60">
        <w:rPr>
          <w:rStyle w:val="GOSTNormal0"/>
        </w:rPr>
        <w:t>комплексного</w:t>
      </w:r>
      <w:r w:rsidRPr="00CA1FD6">
        <w:rPr>
          <w:rStyle w:val="GOSTNormal0"/>
        </w:rPr>
        <w:t xml:space="preserve"> </w:t>
      </w:r>
      <w:r w:rsidRPr="00901A60">
        <w:rPr>
          <w:rStyle w:val="GOSTNormal0"/>
          <w:szCs w:val="24"/>
        </w:rPr>
        <w:t>типа</w:t>
      </w:r>
      <w:r w:rsidRPr="00CA1FD6">
        <w:rPr>
          <w:rStyle w:val="GOSTNormal0"/>
          <w:szCs w:val="24"/>
        </w:rPr>
        <w:t xml:space="preserve"> </w:t>
      </w:r>
      <w:r w:rsidRPr="00CA1FD6">
        <w:rPr>
          <w:rStyle w:val="GOSTNormal0"/>
          <w:rFonts w:eastAsia="Calibri"/>
          <w:szCs w:val="24"/>
        </w:rPr>
        <w:t>«</w:t>
      </w:r>
      <w:r w:rsidRPr="003479E9">
        <w:rPr>
          <w:sz w:val="24"/>
          <w:szCs w:val="24"/>
          <w:lang w:val="en-US"/>
        </w:rPr>
        <w:t>tMSC</w:t>
      </w:r>
      <w:r w:rsidRPr="00CA1FD6">
        <w:rPr>
          <w:sz w:val="24"/>
          <w:szCs w:val="24"/>
        </w:rPr>
        <w:t>_</w:t>
      </w:r>
      <w:r w:rsidRPr="003479E9">
        <w:rPr>
          <w:sz w:val="24"/>
          <w:szCs w:val="24"/>
          <w:lang w:val="en-US"/>
        </w:rPr>
        <w:t>TOFK</w:t>
      </w:r>
      <w:r w:rsidRPr="00CA1FD6">
        <w:rPr>
          <w:rStyle w:val="GOSTNormal0"/>
          <w:szCs w:val="24"/>
        </w:rPr>
        <w:t xml:space="preserve">» </w:t>
      </w:r>
      <w:r w:rsidRPr="00901A60">
        <w:rPr>
          <w:rStyle w:val="GOSTNormal0"/>
          <w:szCs w:val="24"/>
        </w:rPr>
        <w:t>блока</w:t>
      </w:r>
      <w:r w:rsidRPr="00CA1FD6">
        <w:rPr>
          <w:rStyle w:val="GOSTNormal0"/>
        </w:rPr>
        <w:t xml:space="preserve"> «</w:t>
      </w:r>
      <w:r w:rsidRPr="00901A60">
        <w:rPr>
          <w:sz w:val="24"/>
          <w:szCs w:val="24"/>
        </w:rPr>
        <w:t>ТОФК</w:t>
      </w:r>
      <w:r w:rsidRPr="00CA1FD6">
        <w:rPr>
          <w:rStyle w:val="GOSTNormal0"/>
        </w:rPr>
        <w:t>»</w:t>
      </w:r>
      <w:r w:rsidRPr="00CA1FD6">
        <w:rPr>
          <w:rStyle w:val="GOSTNormal0"/>
          <w:szCs w:val="24"/>
        </w:rPr>
        <w:t>.</w:t>
      </w:r>
    </w:p>
    <w:p w14:paraId="14F11F65" w14:textId="7769595F" w:rsidR="00647902" w:rsidRPr="003479E9" w:rsidRDefault="00647902" w:rsidP="00647902">
      <w:pPr>
        <w:pStyle w:val="GOSTNameTable"/>
        <w:numPr>
          <w:ilvl w:val="0"/>
          <w:numId w:val="104"/>
        </w:numPr>
        <w:spacing w:before="120" w:after="0"/>
        <w:ind w:left="425" w:hanging="357"/>
        <w:contextualSpacing/>
        <w:jc w:val="both"/>
      </w:pPr>
      <w:r w:rsidRPr="00901A60">
        <w:rPr>
          <w:b w:val="0"/>
          <w:noProof/>
        </w:rPr>
        <w:fldChar w:fldCharType="begin"/>
      </w:r>
      <w:r w:rsidRPr="003479E9">
        <w:rPr>
          <w:noProof/>
        </w:rPr>
        <w:instrText xml:space="preserve"> </w:instrText>
      </w:r>
      <w:r w:rsidRPr="003479E9">
        <w:rPr>
          <w:noProof/>
          <w:lang w:val="en-US"/>
        </w:rPr>
        <w:instrText>SEQ</w:instrText>
      </w:r>
      <w:r w:rsidRPr="003479E9">
        <w:rPr>
          <w:noProof/>
        </w:rPr>
        <w:instrText xml:space="preserve"> </w:instrText>
      </w:r>
      <w:r w:rsidRPr="00901A60">
        <w:rPr>
          <w:noProof/>
        </w:rPr>
        <w:instrText>Таблица</w:instrText>
      </w:r>
      <w:r w:rsidRPr="003479E9">
        <w:rPr>
          <w:noProof/>
        </w:rPr>
        <w:instrText xml:space="preserve"> \* </w:instrText>
      </w:r>
      <w:r w:rsidRPr="003479E9">
        <w:rPr>
          <w:noProof/>
          <w:lang w:val="en-US"/>
        </w:rPr>
        <w:instrText>ARABIC</w:instrText>
      </w:r>
      <w:r w:rsidRPr="003479E9">
        <w:rPr>
          <w:noProof/>
        </w:rPr>
        <w:instrText xml:space="preserve"> </w:instrText>
      </w:r>
      <w:r w:rsidRPr="00901A60">
        <w:rPr>
          <w:b w:val="0"/>
          <w:noProof/>
        </w:rPr>
        <w:fldChar w:fldCharType="separate"/>
      </w:r>
      <w:bookmarkStart w:id="4127" w:name="_Ref165032154"/>
      <w:bookmarkStart w:id="4128" w:name="_Toc217652007"/>
      <w:r w:rsidR="00D21171">
        <w:rPr>
          <w:noProof/>
          <w:lang w:val="en-US"/>
        </w:rPr>
        <w:t>165</w:t>
      </w:r>
      <w:bookmarkEnd w:id="4127"/>
      <w:r w:rsidRPr="00901A60">
        <w:rPr>
          <w:b w:val="0"/>
          <w:noProof/>
        </w:rPr>
        <w:fldChar w:fldCharType="end"/>
      </w:r>
      <w:r w:rsidRPr="003479E9">
        <w:rPr>
          <w:rFonts w:eastAsia="Calibri"/>
          <w:szCs w:val="24"/>
        </w:rPr>
        <w:t xml:space="preserve"> –</w:t>
      </w:r>
      <w:r w:rsidRPr="003479E9">
        <w:t xml:space="preserve"> </w:t>
      </w:r>
      <w:r w:rsidRPr="00901A60">
        <w:t>Описание</w:t>
      </w:r>
      <w:r w:rsidRPr="003479E9">
        <w:t xml:space="preserve"> </w:t>
      </w:r>
      <w:r w:rsidRPr="00901A60">
        <w:t>комплексного</w:t>
      </w:r>
      <w:r w:rsidRPr="003479E9">
        <w:t xml:space="preserve"> </w:t>
      </w:r>
      <w:r w:rsidRPr="00901A60">
        <w:t>типа</w:t>
      </w:r>
      <w:r w:rsidRPr="003479E9">
        <w:t xml:space="preserve"> «</w:t>
      </w:r>
      <w:r w:rsidRPr="003479E9">
        <w:rPr>
          <w:szCs w:val="22"/>
          <w:lang w:val="en-US"/>
        </w:rPr>
        <w:t>tMSC</w:t>
      </w:r>
      <w:r w:rsidRPr="003479E9">
        <w:rPr>
          <w:szCs w:val="22"/>
        </w:rPr>
        <w:t>_</w:t>
      </w:r>
      <w:r w:rsidRPr="003479E9">
        <w:rPr>
          <w:szCs w:val="22"/>
          <w:lang w:val="en-US"/>
        </w:rPr>
        <w:t>TOFK</w:t>
      </w:r>
      <w:r w:rsidRPr="003479E9">
        <w:t>»</w:t>
      </w:r>
      <w:bookmarkEnd w:id="4128"/>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47902" w:rsidRPr="003479E9" w14:paraId="3FCA2955" w14:textId="3C2B0828" w:rsidTr="00647902">
        <w:trPr>
          <w:cnfStyle w:val="100000000000" w:firstRow="1" w:lastRow="0" w:firstColumn="0" w:lastColumn="0" w:oddVBand="0" w:evenVBand="0" w:oddHBand="0" w:evenHBand="0" w:firstRowFirstColumn="0" w:firstRowLastColumn="0" w:lastRowFirstColumn="0" w:lastRowLastColumn="0"/>
          <w:tblHeader/>
        </w:trPr>
        <w:tc>
          <w:tcPr>
            <w:tcW w:w="1698" w:type="dxa"/>
          </w:tcPr>
          <w:p w14:paraId="014E2B01" w14:textId="1AF0DCB6" w:rsidR="00647902" w:rsidRPr="003479E9" w:rsidRDefault="00647902" w:rsidP="00647902">
            <w:pPr>
              <w:pStyle w:val="GOSTTableHead"/>
              <w:rPr>
                <w:szCs w:val="22"/>
                <w:lang w:val="en-US"/>
              </w:rPr>
            </w:pPr>
            <w:r w:rsidRPr="00901A60">
              <w:rPr>
                <w:szCs w:val="22"/>
              </w:rPr>
              <w:t>Наименование</w:t>
            </w:r>
            <w:r w:rsidRPr="003479E9">
              <w:rPr>
                <w:szCs w:val="22"/>
                <w:lang w:val="en-US"/>
              </w:rPr>
              <w:t xml:space="preserve"> </w:t>
            </w:r>
            <w:r w:rsidRPr="00901A60">
              <w:rPr>
                <w:szCs w:val="22"/>
              </w:rPr>
              <w:t>элемента</w:t>
            </w:r>
          </w:p>
        </w:tc>
        <w:tc>
          <w:tcPr>
            <w:tcW w:w="1701" w:type="dxa"/>
          </w:tcPr>
          <w:p w14:paraId="2ED47984" w14:textId="254FF076" w:rsidR="00647902" w:rsidRPr="003479E9" w:rsidRDefault="00647902" w:rsidP="00647902">
            <w:pPr>
              <w:pStyle w:val="GOSTTableHead"/>
              <w:rPr>
                <w:szCs w:val="22"/>
                <w:lang w:val="en-US"/>
              </w:rPr>
            </w:pPr>
            <w:r w:rsidRPr="00901A60">
              <w:rPr>
                <w:szCs w:val="22"/>
              </w:rPr>
              <w:t>Сокращенное</w:t>
            </w:r>
            <w:r w:rsidRPr="003479E9">
              <w:rPr>
                <w:szCs w:val="22"/>
                <w:lang w:val="en-US"/>
              </w:rPr>
              <w:t xml:space="preserve"> </w:t>
            </w:r>
            <w:r w:rsidRPr="00901A60">
              <w:rPr>
                <w:szCs w:val="22"/>
              </w:rPr>
              <w:t>наименование</w:t>
            </w:r>
            <w:r w:rsidRPr="003479E9">
              <w:rPr>
                <w:szCs w:val="22"/>
                <w:lang w:val="en-US"/>
              </w:rPr>
              <w:t xml:space="preserve"> (</w:t>
            </w:r>
            <w:r w:rsidRPr="00901A60">
              <w:rPr>
                <w:szCs w:val="22"/>
              </w:rPr>
              <w:t>код</w:t>
            </w:r>
            <w:r w:rsidRPr="003479E9">
              <w:rPr>
                <w:szCs w:val="22"/>
                <w:lang w:val="en-US"/>
              </w:rPr>
              <w:t xml:space="preserve">) </w:t>
            </w:r>
            <w:r w:rsidRPr="00901A60">
              <w:rPr>
                <w:szCs w:val="22"/>
              </w:rPr>
              <w:t>элемента</w:t>
            </w:r>
          </w:p>
        </w:tc>
        <w:tc>
          <w:tcPr>
            <w:tcW w:w="567" w:type="dxa"/>
          </w:tcPr>
          <w:p w14:paraId="2846809E" w14:textId="06C89724" w:rsidR="00647902" w:rsidRPr="003479E9" w:rsidRDefault="00647902" w:rsidP="00647902">
            <w:pPr>
              <w:pStyle w:val="GOSTTableHead"/>
              <w:rPr>
                <w:szCs w:val="22"/>
                <w:lang w:val="en-US"/>
              </w:rPr>
            </w:pPr>
            <w:r w:rsidRPr="00901A60">
              <w:rPr>
                <w:szCs w:val="22"/>
              </w:rPr>
              <w:t>Тип</w:t>
            </w:r>
          </w:p>
        </w:tc>
        <w:tc>
          <w:tcPr>
            <w:tcW w:w="1134" w:type="dxa"/>
          </w:tcPr>
          <w:p w14:paraId="33C0ED33" w14:textId="585B035D" w:rsidR="00647902" w:rsidRPr="003479E9" w:rsidRDefault="00647902" w:rsidP="00647902">
            <w:pPr>
              <w:pStyle w:val="GOSTTableHead"/>
              <w:rPr>
                <w:szCs w:val="22"/>
                <w:lang w:val="en-US"/>
              </w:rPr>
            </w:pPr>
            <w:r w:rsidRPr="00901A60">
              <w:rPr>
                <w:szCs w:val="22"/>
              </w:rPr>
              <w:t>Формат</w:t>
            </w:r>
            <w:r w:rsidRPr="003479E9">
              <w:rPr>
                <w:szCs w:val="22"/>
                <w:lang w:val="en-US"/>
              </w:rPr>
              <w:t xml:space="preserve"> </w:t>
            </w:r>
            <w:r w:rsidRPr="00901A60">
              <w:rPr>
                <w:szCs w:val="22"/>
              </w:rPr>
              <w:t>элемента</w:t>
            </w:r>
          </w:p>
        </w:tc>
        <w:tc>
          <w:tcPr>
            <w:tcW w:w="567" w:type="dxa"/>
          </w:tcPr>
          <w:p w14:paraId="0B589DC7" w14:textId="369CE4F9" w:rsidR="00647902" w:rsidRPr="003479E9" w:rsidRDefault="00647902" w:rsidP="00647902">
            <w:pPr>
              <w:pStyle w:val="GOSTTableHead"/>
              <w:rPr>
                <w:szCs w:val="22"/>
                <w:lang w:val="en-US"/>
              </w:rPr>
            </w:pPr>
            <w:r w:rsidRPr="00901A60">
              <w:rPr>
                <w:szCs w:val="22"/>
              </w:rPr>
              <w:t>Обязательность</w:t>
            </w:r>
          </w:p>
        </w:tc>
        <w:tc>
          <w:tcPr>
            <w:tcW w:w="3963" w:type="dxa"/>
          </w:tcPr>
          <w:p w14:paraId="61A987C3" w14:textId="3C08E44C" w:rsidR="00647902" w:rsidRPr="003479E9" w:rsidRDefault="00647902" w:rsidP="00647902">
            <w:pPr>
              <w:pStyle w:val="GOSTTableHead"/>
              <w:rPr>
                <w:szCs w:val="22"/>
                <w:lang w:val="en-US"/>
              </w:rPr>
            </w:pPr>
            <w:r w:rsidRPr="00901A60">
              <w:rPr>
                <w:szCs w:val="22"/>
              </w:rPr>
              <w:t>Дополнительная</w:t>
            </w:r>
            <w:r w:rsidRPr="003479E9">
              <w:rPr>
                <w:szCs w:val="22"/>
                <w:lang w:val="en-US"/>
              </w:rPr>
              <w:t xml:space="preserve"> </w:t>
            </w:r>
            <w:r w:rsidRPr="00901A60">
              <w:rPr>
                <w:szCs w:val="22"/>
              </w:rPr>
              <w:t>информация</w:t>
            </w:r>
          </w:p>
        </w:tc>
      </w:tr>
      <w:tr w:rsidR="00647902" w:rsidRPr="00CA1FD6" w14:paraId="2AA5AAE1" w14:textId="343C16E1" w:rsidTr="00647902">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49A069CF" w14:textId="59E4CA7C" w:rsidR="00647902" w:rsidRPr="003479E9" w:rsidRDefault="00647902" w:rsidP="00647902">
            <w:pPr>
              <w:pStyle w:val="GOSTTablenorm"/>
              <w:rPr>
                <w:szCs w:val="22"/>
                <w:lang w:val="en-US"/>
              </w:rPr>
            </w:pPr>
            <w:r w:rsidRPr="00901A60">
              <w:rPr>
                <w:szCs w:val="22"/>
              </w:rPr>
              <w:t>Наименование</w:t>
            </w:r>
            <w:r w:rsidRPr="003479E9">
              <w:rPr>
                <w:szCs w:val="22"/>
                <w:lang w:val="en-US"/>
              </w:rPr>
              <w:t xml:space="preserve"> </w:t>
            </w:r>
            <w:r w:rsidRPr="00901A60">
              <w:rPr>
                <w:szCs w:val="22"/>
              </w:rPr>
              <w:t>ТОФК</w:t>
            </w:r>
          </w:p>
        </w:tc>
        <w:tc>
          <w:tcPr>
            <w:tcW w:w="1701" w:type="dxa"/>
          </w:tcPr>
          <w:p w14:paraId="2A08126D" w14:textId="3938DCBA" w:rsidR="00647902" w:rsidRPr="003479E9" w:rsidRDefault="00647902" w:rsidP="00647902">
            <w:pPr>
              <w:pStyle w:val="GOSTTablenorm"/>
              <w:rPr>
                <w:szCs w:val="22"/>
                <w:lang w:val="en-US"/>
              </w:rPr>
            </w:pPr>
            <w:r w:rsidRPr="003479E9">
              <w:rPr>
                <w:szCs w:val="22"/>
                <w:lang w:val="en-US"/>
              </w:rPr>
              <w:t>Nm</w:t>
            </w:r>
          </w:p>
        </w:tc>
        <w:tc>
          <w:tcPr>
            <w:tcW w:w="567" w:type="dxa"/>
          </w:tcPr>
          <w:p w14:paraId="12B7AC7A" w14:textId="557891B4" w:rsidR="00647902" w:rsidRPr="003479E9" w:rsidRDefault="00647902" w:rsidP="00647902">
            <w:pPr>
              <w:pStyle w:val="GOSTTablenorm"/>
              <w:jc w:val="center"/>
              <w:rPr>
                <w:szCs w:val="22"/>
                <w:lang w:val="en-US"/>
              </w:rPr>
            </w:pPr>
            <w:r w:rsidRPr="00901A60">
              <w:rPr>
                <w:szCs w:val="22"/>
              </w:rPr>
              <w:t>П</w:t>
            </w:r>
          </w:p>
        </w:tc>
        <w:tc>
          <w:tcPr>
            <w:tcW w:w="1134" w:type="dxa"/>
          </w:tcPr>
          <w:p w14:paraId="2B6085BC" w14:textId="0D7A80D5" w:rsidR="00647902" w:rsidRPr="003479E9" w:rsidRDefault="00647902" w:rsidP="00647902">
            <w:pPr>
              <w:pStyle w:val="GOSTTablenorm"/>
              <w:rPr>
                <w:szCs w:val="22"/>
                <w:lang w:val="en-US"/>
              </w:rPr>
            </w:pPr>
            <w:r w:rsidRPr="00901A60">
              <w:rPr>
                <w:szCs w:val="22"/>
              </w:rPr>
              <w:t>Т</w:t>
            </w:r>
            <w:r w:rsidRPr="003479E9">
              <w:rPr>
                <w:szCs w:val="22"/>
                <w:lang w:val="en-US"/>
              </w:rPr>
              <w:t>(1-2000)</w:t>
            </w:r>
          </w:p>
        </w:tc>
        <w:tc>
          <w:tcPr>
            <w:tcW w:w="567" w:type="dxa"/>
          </w:tcPr>
          <w:p w14:paraId="30F746BA" w14:textId="2FAD2812" w:rsidR="00647902" w:rsidRPr="003479E9" w:rsidRDefault="00647902" w:rsidP="00647902">
            <w:pPr>
              <w:pStyle w:val="GOSTTablenorm"/>
              <w:jc w:val="center"/>
              <w:rPr>
                <w:szCs w:val="22"/>
                <w:lang w:val="en-US"/>
              </w:rPr>
            </w:pPr>
            <w:r w:rsidRPr="00901A60">
              <w:rPr>
                <w:szCs w:val="22"/>
              </w:rPr>
              <w:t>О</w:t>
            </w:r>
          </w:p>
        </w:tc>
        <w:tc>
          <w:tcPr>
            <w:tcW w:w="3963" w:type="dxa"/>
          </w:tcPr>
          <w:p w14:paraId="196127B6" w14:textId="20E71953" w:rsidR="00647902" w:rsidRPr="00CA1FD6" w:rsidRDefault="00647902" w:rsidP="00647902">
            <w:pPr>
              <w:pStyle w:val="GOSTTablenorm"/>
              <w:rPr>
                <w:szCs w:val="22"/>
              </w:rPr>
            </w:pPr>
            <w:r w:rsidRPr="00901A60">
              <w:rPr>
                <w:szCs w:val="22"/>
              </w:rPr>
              <w:t>Указывается</w:t>
            </w:r>
            <w:r w:rsidRPr="00CA1FD6">
              <w:rPr>
                <w:szCs w:val="22"/>
              </w:rPr>
              <w:t xml:space="preserve"> </w:t>
            </w:r>
            <w:r w:rsidRPr="00901A60">
              <w:rPr>
                <w:szCs w:val="22"/>
              </w:rPr>
              <w:t>полное</w:t>
            </w:r>
            <w:r w:rsidRPr="00CA1FD6">
              <w:rPr>
                <w:szCs w:val="22"/>
              </w:rPr>
              <w:t xml:space="preserve"> </w:t>
            </w:r>
            <w:r w:rsidRPr="00901A60">
              <w:rPr>
                <w:szCs w:val="22"/>
              </w:rPr>
              <w:t>наименование</w:t>
            </w:r>
            <w:r w:rsidRPr="00CA1FD6">
              <w:rPr>
                <w:szCs w:val="22"/>
              </w:rPr>
              <w:t xml:space="preserve"> </w:t>
            </w:r>
            <w:r w:rsidRPr="00901A60">
              <w:rPr>
                <w:szCs w:val="22"/>
              </w:rPr>
              <w:t>ТОФК</w:t>
            </w:r>
            <w:r w:rsidRPr="00CA1FD6">
              <w:rPr>
                <w:szCs w:val="22"/>
              </w:rPr>
              <w:t xml:space="preserve">. </w:t>
            </w:r>
          </w:p>
          <w:p w14:paraId="3F3D384D" w14:textId="4CD576D1" w:rsidR="00647902" w:rsidRPr="00CA1FD6" w:rsidRDefault="00647902" w:rsidP="00647902">
            <w:pPr>
              <w:pStyle w:val="GOSTTablenorm"/>
              <w:rPr>
                <w:szCs w:val="22"/>
              </w:rPr>
            </w:pPr>
            <w:r w:rsidRPr="00901A60">
              <w:rPr>
                <w:szCs w:val="22"/>
              </w:rPr>
              <w:t>Поле</w:t>
            </w:r>
            <w:r w:rsidRPr="00CA1FD6">
              <w:rPr>
                <w:szCs w:val="22"/>
              </w:rPr>
              <w:t xml:space="preserve"> </w:t>
            </w:r>
            <w:r w:rsidRPr="00901A60">
              <w:rPr>
                <w:szCs w:val="22"/>
              </w:rPr>
              <w:t>заполняется</w:t>
            </w:r>
            <w:r w:rsidRPr="00CA1FD6">
              <w:rPr>
                <w:szCs w:val="22"/>
              </w:rPr>
              <w:t xml:space="preserve"> </w:t>
            </w:r>
            <w:r w:rsidRPr="00901A60">
              <w:rPr>
                <w:szCs w:val="22"/>
              </w:rPr>
              <w:t>в</w:t>
            </w:r>
            <w:r w:rsidRPr="00CA1FD6">
              <w:rPr>
                <w:szCs w:val="22"/>
              </w:rPr>
              <w:t xml:space="preserve"> </w:t>
            </w:r>
            <w:r w:rsidRPr="00901A60">
              <w:rPr>
                <w:szCs w:val="22"/>
              </w:rPr>
              <w:t>соответствии</w:t>
            </w:r>
            <w:r w:rsidRPr="00CA1FD6">
              <w:rPr>
                <w:szCs w:val="22"/>
              </w:rPr>
              <w:t xml:space="preserve"> </w:t>
            </w:r>
            <w:r w:rsidRPr="00901A60">
              <w:rPr>
                <w:szCs w:val="22"/>
              </w:rPr>
              <w:t>с</w:t>
            </w:r>
            <w:r w:rsidRPr="00CA1FD6">
              <w:rPr>
                <w:szCs w:val="22"/>
              </w:rPr>
              <w:t xml:space="preserve"> </w:t>
            </w:r>
            <w:r w:rsidRPr="00901A60">
              <w:rPr>
                <w:szCs w:val="22"/>
              </w:rPr>
              <w:t>централизованным</w:t>
            </w:r>
            <w:r w:rsidRPr="00CA1FD6">
              <w:rPr>
                <w:szCs w:val="22"/>
              </w:rPr>
              <w:t xml:space="preserve"> </w:t>
            </w:r>
            <w:r w:rsidRPr="00901A60">
              <w:rPr>
                <w:szCs w:val="22"/>
              </w:rPr>
              <w:t>справочником</w:t>
            </w:r>
            <w:r w:rsidRPr="00CA1FD6">
              <w:rPr>
                <w:szCs w:val="22"/>
              </w:rPr>
              <w:t xml:space="preserve"> </w:t>
            </w:r>
            <w:r w:rsidRPr="00901A60">
              <w:rPr>
                <w:szCs w:val="22"/>
              </w:rPr>
              <w:t>ФК</w:t>
            </w:r>
          </w:p>
        </w:tc>
      </w:tr>
      <w:tr w:rsidR="00647902" w:rsidRPr="00CA1FD6" w14:paraId="100A83EE" w14:textId="1F97500D" w:rsidTr="00647902">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0994977" w14:textId="00467F3F" w:rsidR="00647902" w:rsidRPr="003479E9" w:rsidRDefault="00647902" w:rsidP="00647902">
            <w:pPr>
              <w:pStyle w:val="GOSTTablenorm"/>
              <w:rPr>
                <w:szCs w:val="22"/>
                <w:lang w:val="en-US"/>
              </w:rPr>
            </w:pPr>
            <w:r w:rsidRPr="00901A60">
              <w:rPr>
                <w:szCs w:val="22"/>
              </w:rPr>
              <w:t>Код</w:t>
            </w:r>
            <w:r w:rsidRPr="003479E9">
              <w:rPr>
                <w:szCs w:val="22"/>
                <w:lang w:val="en-US"/>
              </w:rPr>
              <w:t xml:space="preserve"> </w:t>
            </w:r>
            <w:r w:rsidRPr="00901A60">
              <w:rPr>
                <w:szCs w:val="22"/>
              </w:rPr>
              <w:t>ТОФК</w:t>
            </w:r>
          </w:p>
        </w:tc>
        <w:tc>
          <w:tcPr>
            <w:tcW w:w="1701" w:type="dxa"/>
          </w:tcPr>
          <w:p w14:paraId="03A417E7" w14:textId="2B8C4EA2" w:rsidR="00647902" w:rsidRPr="003479E9" w:rsidRDefault="00647902" w:rsidP="00647902">
            <w:pPr>
              <w:pStyle w:val="GOSTTablenorm"/>
              <w:rPr>
                <w:szCs w:val="22"/>
                <w:lang w:val="en-US"/>
              </w:rPr>
            </w:pPr>
            <w:r w:rsidRPr="003479E9">
              <w:rPr>
                <w:szCs w:val="22"/>
                <w:lang w:val="en-US"/>
              </w:rPr>
              <w:t>Cd</w:t>
            </w:r>
          </w:p>
        </w:tc>
        <w:tc>
          <w:tcPr>
            <w:tcW w:w="567" w:type="dxa"/>
          </w:tcPr>
          <w:p w14:paraId="493598D6" w14:textId="40B15FEA" w:rsidR="00647902" w:rsidRPr="003479E9" w:rsidRDefault="00647902" w:rsidP="00647902">
            <w:pPr>
              <w:pStyle w:val="GOSTTablenorm"/>
              <w:jc w:val="center"/>
              <w:rPr>
                <w:szCs w:val="22"/>
                <w:lang w:val="en-US"/>
              </w:rPr>
            </w:pPr>
            <w:r w:rsidRPr="00901A60">
              <w:rPr>
                <w:szCs w:val="22"/>
              </w:rPr>
              <w:t>П</w:t>
            </w:r>
          </w:p>
        </w:tc>
        <w:tc>
          <w:tcPr>
            <w:tcW w:w="1134" w:type="dxa"/>
          </w:tcPr>
          <w:p w14:paraId="2835321E" w14:textId="6FB96BAC" w:rsidR="00647902" w:rsidRPr="003479E9" w:rsidRDefault="00647902" w:rsidP="00647902">
            <w:pPr>
              <w:pStyle w:val="GOSTTablenorm"/>
              <w:rPr>
                <w:szCs w:val="22"/>
                <w:lang w:val="en-US"/>
              </w:rPr>
            </w:pPr>
            <w:r w:rsidRPr="00901A60">
              <w:rPr>
                <w:szCs w:val="22"/>
              </w:rPr>
              <w:t>Т</w:t>
            </w:r>
            <w:r w:rsidRPr="003479E9">
              <w:rPr>
                <w:szCs w:val="22"/>
                <w:lang w:val="en-US"/>
              </w:rPr>
              <w:t>(4)</w:t>
            </w:r>
          </w:p>
        </w:tc>
        <w:tc>
          <w:tcPr>
            <w:tcW w:w="567" w:type="dxa"/>
          </w:tcPr>
          <w:p w14:paraId="1BD083B7" w14:textId="37649341" w:rsidR="00647902" w:rsidRPr="003479E9" w:rsidRDefault="00647902" w:rsidP="00647902">
            <w:pPr>
              <w:pStyle w:val="GOSTTablenorm"/>
              <w:jc w:val="center"/>
              <w:rPr>
                <w:szCs w:val="22"/>
                <w:lang w:val="en-US"/>
              </w:rPr>
            </w:pPr>
            <w:r w:rsidRPr="00901A60">
              <w:rPr>
                <w:szCs w:val="22"/>
              </w:rPr>
              <w:t>О</w:t>
            </w:r>
          </w:p>
        </w:tc>
        <w:tc>
          <w:tcPr>
            <w:tcW w:w="3963" w:type="dxa"/>
          </w:tcPr>
          <w:p w14:paraId="2959BCA7" w14:textId="28720280" w:rsidR="00647902" w:rsidRPr="00CA1FD6" w:rsidRDefault="00647902" w:rsidP="00647902">
            <w:pPr>
              <w:pStyle w:val="GOSTTablenorm"/>
              <w:rPr>
                <w:szCs w:val="22"/>
              </w:rPr>
            </w:pPr>
            <w:r w:rsidRPr="00901A60">
              <w:rPr>
                <w:szCs w:val="22"/>
              </w:rPr>
              <w:t>Указывается</w:t>
            </w:r>
            <w:r w:rsidRPr="00CA1FD6">
              <w:rPr>
                <w:szCs w:val="22"/>
              </w:rPr>
              <w:t xml:space="preserve"> </w:t>
            </w:r>
            <w:r w:rsidRPr="00901A60">
              <w:rPr>
                <w:szCs w:val="22"/>
              </w:rPr>
              <w:t>код</w:t>
            </w:r>
            <w:r w:rsidRPr="00CA1FD6">
              <w:rPr>
                <w:szCs w:val="22"/>
              </w:rPr>
              <w:t xml:space="preserve"> </w:t>
            </w:r>
            <w:r w:rsidRPr="00901A60">
              <w:rPr>
                <w:szCs w:val="22"/>
              </w:rPr>
              <w:t>ТОФК</w:t>
            </w:r>
            <w:r w:rsidRPr="00CA1FD6">
              <w:rPr>
                <w:szCs w:val="22"/>
              </w:rPr>
              <w:t xml:space="preserve">. </w:t>
            </w:r>
          </w:p>
          <w:p w14:paraId="72A71CD8" w14:textId="38D6B2D4" w:rsidR="00647902" w:rsidRPr="00CA1FD6" w:rsidRDefault="00647902" w:rsidP="00647902">
            <w:pPr>
              <w:pStyle w:val="GOSTTablenorm"/>
              <w:rPr>
                <w:szCs w:val="22"/>
              </w:rPr>
            </w:pPr>
            <w:r w:rsidRPr="00901A60">
              <w:rPr>
                <w:szCs w:val="22"/>
              </w:rPr>
              <w:t>Поле</w:t>
            </w:r>
            <w:r w:rsidRPr="00CA1FD6">
              <w:rPr>
                <w:szCs w:val="22"/>
              </w:rPr>
              <w:t xml:space="preserve"> </w:t>
            </w:r>
            <w:r w:rsidRPr="00901A60">
              <w:rPr>
                <w:szCs w:val="22"/>
              </w:rPr>
              <w:t>заполняется</w:t>
            </w:r>
            <w:r w:rsidRPr="00CA1FD6">
              <w:rPr>
                <w:szCs w:val="22"/>
              </w:rPr>
              <w:t xml:space="preserve"> </w:t>
            </w:r>
            <w:r w:rsidRPr="00901A60">
              <w:rPr>
                <w:szCs w:val="22"/>
              </w:rPr>
              <w:t>в</w:t>
            </w:r>
            <w:r w:rsidRPr="00CA1FD6">
              <w:rPr>
                <w:szCs w:val="22"/>
              </w:rPr>
              <w:t xml:space="preserve"> </w:t>
            </w:r>
            <w:r w:rsidRPr="00901A60">
              <w:rPr>
                <w:szCs w:val="22"/>
              </w:rPr>
              <w:t>соответствии</w:t>
            </w:r>
            <w:r w:rsidRPr="00CA1FD6">
              <w:rPr>
                <w:szCs w:val="22"/>
              </w:rPr>
              <w:t xml:space="preserve"> </w:t>
            </w:r>
            <w:r w:rsidRPr="00901A60">
              <w:rPr>
                <w:szCs w:val="22"/>
              </w:rPr>
              <w:t>с</w:t>
            </w:r>
            <w:r w:rsidRPr="00CA1FD6">
              <w:rPr>
                <w:szCs w:val="22"/>
              </w:rPr>
              <w:t xml:space="preserve"> </w:t>
            </w:r>
            <w:r w:rsidRPr="00901A60">
              <w:rPr>
                <w:szCs w:val="22"/>
              </w:rPr>
              <w:t>централизованным</w:t>
            </w:r>
            <w:r w:rsidRPr="00CA1FD6">
              <w:rPr>
                <w:szCs w:val="22"/>
              </w:rPr>
              <w:t xml:space="preserve"> </w:t>
            </w:r>
            <w:r w:rsidRPr="00901A60">
              <w:rPr>
                <w:szCs w:val="22"/>
              </w:rPr>
              <w:t>справочником</w:t>
            </w:r>
            <w:r w:rsidRPr="00CA1FD6">
              <w:rPr>
                <w:szCs w:val="22"/>
              </w:rPr>
              <w:t xml:space="preserve"> </w:t>
            </w:r>
            <w:r w:rsidRPr="00901A60">
              <w:rPr>
                <w:szCs w:val="22"/>
              </w:rPr>
              <w:t>ФК</w:t>
            </w:r>
          </w:p>
        </w:tc>
      </w:tr>
    </w:tbl>
    <w:p w14:paraId="7E7405DE" w14:textId="7C1E52C4" w:rsidR="00647902" w:rsidRPr="00CA1FD6" w:rsidRDefault="00647902" w:rsidP="00647902">
      <w:pPr>
        <w:pStyle w:val="31"/>
      </w:pPr>
      <w:bookmarkStart w:id="4129" w:name="_Toc167898723"/>
      <w:bookmarkStart w:id="4130" w:name="_Toc217495258"/>
      <w:bookmarkStart w:id="4131" w:name="_Toc217652433"/>
      <w:r w:rsidRPr="00901A60">
        <w:t>Описание</w:t>
      </w:r>
      <w:r w:rsidRPr="00CA1FD6">
        <w:t xml:space="preserve"> </w:t>
      </w:r>
      <w:r w:rsidRPr="00901A60">
        <w:t>комплексного</w:t>
      </w:r>
      <w:r w:rsidRPr="00CA1FD6">
        <w:t xml:space="preserve"> </w:t>
      </w:r>
      <w:r w:rsidRPr="00901A60">
        <w:t>типа</w:t>
      </w:r>
      <w:r w:rsidRPr="00CA1FD6">
        <w:t xml:space="preserve"> «</w:t>
      </w:r>
      <w:r w:rsidRPr="003479E9">
        <w:rPr>
          <w:lang w:val="en-US"/>
        </w:rPr>
        <w:t>tInf</w:t>
      </w:r>
      <w:r w:rsidRPr="00CA1FD6">
        <w:t>_</w:t>
      </w:r>
      <w:r w:rsidRPr="003479E9">
        <w:rPr>
          <w:lang w:val="en-US"/>
        </w:rPr>
        <w:t>Tab</w:t>
      </w:r>
      <w:r w:rsidRPr="00CA1FD6">
        <w:t>»</w:t>
      </w:r>
      <w:bookmarkEnd w:id="4129"/>
      <w:bookmarkEnd w:id="4130"/>
      <w:bookmarkEnd w:id="4131"/>
    </w:p>
    <w:p w14:paraId="44120FA2" w14:textId="716DBE86" w:rsidR="00647902" w:rsidRPr="00CA1FD6" w:rsidRDefault="00647902" w:rsidP="00647902">
      <w:pPr>
        <w:pStyle w:val="ASFKNormal"/>
        <w:jc w:val="both"/>
        <w:rPr>
          <w:rStyle w:val="GOSTNormal0"/>
        </w:rPr>
      </w:pPr>
      <w:r w:rsidRPr="00901A60">
        <w:rPr>
          <w:rStyle w:val="GOSTNormal0"/>
        </w:rPr>
        <w:t>Описание</w:t>
      </w:r>
      <w:r w:rsidRPr="00CA1FD6">
        <w:rPr>
          <w:rStyle w:val="GOSTNormal0"/>
        </w:rPr>
        <w:t xml:space="preserve"> </w:t>
      </w:r>
      <w:r w:rsidRPr="00901A60">
        <w:rPr>
          <w:rStyle w:val="GOSTNormal0"/>
          <w:szCs w:val="24"/>
        </w:rPr>
        <w:t>комплексного</w:t>
      </w:r>
      <w:r w:rsidRPr="00CA1FD6">
        <w:rPr>
          <w:rStyle w:val="GOSTNormal0"/>
          <w:szCs w:val="24"/>
        </w:rPr>
        <w:t xml:space="preserve"> </w:t>
      </w:r>
      <w:r w:rsidRPr="00901A60">
        <w:rPr>
          <w:rStyle w:val="GOSTNormal0"/>
          <w:szCs w:val="24"/>
        </w:rPr>
        <w:t>типа</w:t>
      </w:r>
      <w:r w:rsidRPr="00CA1FD6">
        <w:rPr>
          <w:rStyle w:val="GOSTNormal0"/>
          <w:szCs w:val="24"/>
        </w:rPr>
        <w:t xml:space="preserve"> «</w:t>
      </w:r>
      <w:r w:rsidRPr="003479E9">
        <w:rPr>
          <w:rStyle w:val="GOSTNormal0"/>
          <w:szCs w:val="24"/>
          <w:lang w:val="en-US"/>
        </w:rPr>
        <w:t>tInf</w:t>
      </w:r>
      <w:r w:rsidRPr="00CA1FD6">
        <w:rPr>
          <w:rStyle w:val="GOSTNormal0"/>
          <w:szCs w:val="24"/>
        </w:rPr>
        <w:t>_</w:t>
      </w:r>
      <w:r w:rsidRPr="003479E9">
        <w:rPr>
          <w:rStyle w:val="GOSTNormal0"/>
          <w:szCs w:val="24"/>
          <w:lang w:val="en-US"/>
        </w:rPr>
        <w:t>Tab</w:t>
      </w:r>
      <w:r w:rsidRPr="00CA1FD6">
        <w:rPr>
          <w:rStyle w:val="GOSTNormal0"/>
          <w:szCs w:val="24"/>
        </w:rPr>
        <w:t xml:space="preserve">» </w:t>
      </w:r>
      <w:r w:rsidRPr="00901A60">
        <w:rPr>
          <w:rStyle w:val="GOSTNormal0"/>
          <w:szCs w:val="24"/>
        </w:rPr>
        <w:t>блока</w:t>
      </w:r>
      <w:r w:rsidRPr="00CA1FD6">
        <w:rPr>
          <w:rStyle w:val="GOSTNormal0"/>
          <w:szCs w:val="24"/>
        </w:rPr>
        <w:t xml:space="preserve"> «</w:t>
      </w:r>
      <w:r w:rsidRPr="00901A60">
        <w:rPr>
          <w:sz w:val="24"/>
          <w:szCs w:val="24"/>
        </w:rPr>
        <w:t>Информация</w:t>
      </w:r>
      <w:r w:rsidRPr="00CA1FD6">
        <w:rPr>
          <w:sz w:val="24"/>
          <w:szCs w:val="24"/>
        </w:rPr>
        <w:t xml:space="preserve"> </w:t>
      </w:r>
      <w:r w:rsidRPr="00901A60">
        <w:rPr>
          <w:sz w:val="24"/>
          <w:szCs w:val="24"/>
        </w:rPr>
        <w:t>по</w:t>
      </w:r>
      <w:r w:rsidRPr="00CA1FD6">
        <w:rPr>
          <w:sz w:val="24"/>
          <w:szCs w:val="24"/>
        </w:rPr>
        <w:t xml:space="preserve"> </w:t>
      </w:r>
      <w:r w:rsidRPr="00901A60">
        <w:rPr>
          <w:sz w:val="24"/>
          <w:szCs w:val="24"/>
        </w:rPr>
        <w:t>строкам</w:t>
      </w:r>
      <w:r w:rsidRPr="00CA1FD6">
        <w:rPr>
          <w:sz w:val="24"/>
          <w:szCs w:val="24"/>
        </w:rPr>
        <w:t xml:space="preserve"> </w:t>
      </w:r>
      <w:r w:rsidRPr="00901A60">
        <w:rPr>
          <w:sz w:val="24"/>
          <w:szCs w:val="24"/>
        </w:rPr>
        <w:t>выписки</w:t>
      </w:r>
      <w:r w:rsidRPr="00CA1FD6">
        <w:rPr>
          <w:rStyle w:val="GOSTNormal0"/>
          <w:szCs w:val="24"/>
        </w:rPr>
        <w:t>».</w:t>
      </w:r>
    </w:p>
    <w:p w14:paraId="03EE889B" w14:textId="74024F8C" w:rsidR="00647902" w:rsidRPr="003479E9" w:rsidRDefault="00647902" w:rsidP="00647902">
      <w:pPr>
        <w:pStyle w:val="ASFKNameTable"/>
        <w:numPr>
          <w:ilvl w:val="0"/>
          <w:numId w:val="104"/>
        </w:numPr>
        <w:tabs>
          <w:tab w:val="clear" w:pos="568"/>
          <w:tab w:val="num" w:pos="142"/>
        </w:tabs>
        <w:ind w:left="-425"/>
      </w:pPr>
      <w:r w:rsidRPr="00901A60">
        <w:rPr>
          <w:b w:val="0"/>
          <w:noProof/>
        </w:rPr>
        <w:fldChar w:fldCharType="begin"/>
      </w:r>
      <w:r w:rsidRPr="003479E9">
        <w:rPr>
          <w:noProof/>
        </w:rPr>
        <w:instrText xml:space="preserve"> </w:instrText>
      </w:r>
      <w:r w:rsidRPr="003479E9">
        <w:rPr>
          <w:noProof/>
          <w:lang w:val="en-US"/>
        </w:rPr>
        <w:instrText>SEQ</w:instrText>
      </w:r>
      <w:r w:rsidRPr="003479E9">
        <w:rPr>
          <w:noProof/>
        </w:rPr>
        <w:instrText xml:space="preserve"> </w:instrText>
      </w:r>
      <w:r w:rsidRPr="00901A60">
        <w:rPr>
          <w:noProof/>
        </w:rPr>
        <w:instrText>Таблица</w:instrText>
      </w:r>
      <w:r w:rsidRPr="003479E9">
        <w:rPr>
          <w:noProof/>
        </w:rPr>
        <w:instrText xml:space="preserve"> \* </w:instrText>
      </w:r>
      <w:r w:rsidRPr="003479E9">
        <w:rPr>
          <w:noProof/>
          <w:lang w:val="en-US"/>
        </w:rPr>
        <w:instrText>ARABIC</w:instrText>
      </w:r>
      <w:r w:rsidRPr="003479E9">
        <w:rPr>
          <w:noProof/>
        </w:rPr>
        <w:instrText xml:space="preserve"> </w:instrText>
      </w:r>
      <w:r w:rsidRPr="00901A60">
        <w:rPr>
          <w:b w:val="0"/>
          <w:noProof/>
        </w:rPr>
        <w:fldChar w:fldCharType="separate"/>
      </w:r>
      <w:bookmarkStart w:id="4132" w:name="_Ref183959420"/>
      <w:r w:rsidR="00D21171">
        <w:rPr>
          <w:noProof/>
          <w:lang w:val="en-US"/>
        </w:rPr>
        <w:t>166</w:t>
      </w:r>
      <w:bookmarkEnd w:id="4132"/>
      <w:r w:rsidRPr="00901A60">
        <w:rPr>
          <w:b w:val="0"/>
          <w:noProof/>
        </w:rPr>
        <w:fldChar w:fldCharType="end"/>
      </w:r>
      <w:r w:rsidRPr="003479E9">
        <w:rPr>
          <w:rFonts w:eastAsia="Calibri"/>
          <w:szCs w:val="24"/>
        </w:rPr>
        <w:t xml:space="preserve"> –</w:t>
      </w:r>
      <w:r w:rsidRPr="003479E9">
        <w:t xml:space="preserve"> </w:t>
      </w:r>
      <w:r w:rsidRPr="00901A60">
        <w:t>Описание</w:t>
      </w:r>
      <w:r w:rsidRPr="003479E9">
        <w:t xml:space="preserve"> </w:t>
      </w:r>
      <w:r w:rsidRPr="00901A60">
        <w:t>комплексного</w:t>
      </w:r>
      <w:r w:rsidRPr="003479E9">
        <w:t xml:space="preserve"> </w:t>
      </w:r>
      <w:r w:rsidRPr="00901A60">
        <w:t>типа</w:t>
      </w:r>
      <w:r w:rsidRPr="003479E9">
        <w:t xml:space="preserve"> «</w:t>
      </w:r>
      <w:r w:rsidRPr="00901A60">
        <w:rPr>
          <w:lang w:val="en-US"/>
        </w:rPr>
        <w:t>tInf</w:t>
      </w:r>
      <w:r w:rsidRPr="003479E9">
        <w:t>_</w:t>
      </w:r>
      <w:r w:rsidRPr="00901A60">
        <w:rPr>
          <w:lang w:val="en-US"/>
        </w:rPr>
        <w:t>Tab</w:t>
      </w:r>
      <w:r w:rsidRPr="003479E9">
        <w:t>»</w:t>
      </w:r>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47902" w:rsidRPr="003479E9" w14:paraId="10B982C6" w14:textId="107ECD5D" w:rsidTr="00647902">
        <w:trPr>
          <w:cnfStyle w:val="100000000000" w:firstRow="1" w:lastRow="0" w:firstColumn="0" w:lastColumn="0" w:oddVBand="0" w:evenVBand="0" w:oddHBand="0" w:evenHBand="0" w:firstRowFirstColumn="0" w:firstRowLastColumn="0" w:lastRowFirstColumn="0" w:lastRowLastColumn="0"/>
          <w:tblHeader/>
        </w:trPr>
        <w:tc>
          <w:tcPr>
            <w:tcW w:w="1698" w:type="dxa"/>
          </w:tcPr>
          <w:p w14:paraId="70FB521C" w14:textId="5012D29F" w:rsidR="00647902" w:rsidRPr="003479E9" w:rsidRDefault="00647902" w:rsidP="00647902">
            <w:pPr>
              <w:pStyle w:val="GOSTTableHead"/>
              <w:rPr>
                <w:szCs w:val="22"/>
                <w:lang w:val="en-US"/>
              </w:rPr>
            </w:pPr>
            <w:r w:rsidRPr="00901A60">
              <w:rPr>
                <w:szCs w:val="22"/>
              </w:rPr>
              <w:t>Наименование</w:t>
            </w:r>
            <w:r w:rsidRPr="003479E9">
              <w:rPr>
                <w:szCs w:val="22"/>
                <w:lang w:val="en-US"/>
              </w:rPr>
              <w:t xml:space="preserve"> </w:t>
            </w:r>
            <w:r w:rsidRPr="00901A60">
              <w:rPr>
                <w:szCs w:val="22"/>
              </w:rPr>
              <w:t>комплексного</w:t>
            </w:r>
            <w:r w:rsidRPr="003479E9">
              <w:rPr>
                <w:szCs w:val="22"/>
                <w:lang w:val="en-US"/>
              </w:rPr>
              <w:t xml:space="preserve"> </w:t>
            </w:r>
            <w:r w:rsidRPr="00901A60">
              <w:rPr>
                <w:szCs w:val="22"/>
              </w:rPr>
              <w:t>типа</w:t>
            </w:r>
          </w:p>
        </w:tc>
        <w:tc>
          <w:tcPr>
            <w:tcW w:w="1701" w:type="dxa"/>
          </w:tcPr>
          <w:p w14:paraId="7489F807" w14:textId="7D270B27" w:rsidR="00647902" w:rsidRPr="003479E9" w:rsidRDefault="00647902" w:rsidP="00647902">
            <w:pPr>
              <w:pStyle w:val="GOSTTableHead"/>
              <w:rPr>
                <w:szCs w:val="22"/>
                <w:lang w:val="en-US"/>
              </w:rPr>
            </w:pPr>
            <w:r w:rsidRPr="00901A60">
              <w:rPr>
                <w:szCs w:val="22"/>
              </w:rPr>
              <w:t>Текущий</w:t>
            </w:r>
            <w:r w:rsidRPr="003479E9">
              <w:rPr>
                <w:szCs w:val="22"/>
                <w:lang w:val="en-US"/>
              </w:rPr>
              <w:t xml:space="preserve"> </w:t>
            </w:r>
            <w:r w:rsidRPr="00901A60">
              <w:rPr>
                <w:szCs w:val="22"/>
              </w:rPr>
              <w:t>элемент</w:t>
            </w:r>
            <w:r w:rsidRPr="003479E9">
              <w:rPr>
                <w:szCs w:val="22"/>
                <w:lang w:val="en-US"/>
              </w:rPr>
              <w:t xml:space="preserve">/ </w:t>
            </w:r>
            <w:r w:rsidRPr="00901A60">
              <w:rPr>
                <w:szCs w:val="22"/>
              </w:rPr>
              <w:t>атрибут</w:t>
            </w:r>
          </w:p>
        </w:tc>
        <w:tc>
          <w:tcPr>
            <w:tcW w:w="567" w:type="dxa"/>
          </w:tcPr>
          <w:p w14:paraId="6BFD081F" w14:textId="5DE3DEDD" w:rsidR="00647902" w:rsidRPr="003479E9" w:rsidRDefault="00647902" w:rsidP="00647902">
            <w:pPr>
              <w:pStyle w:val="GOSTTableHead"/>
              <w:rPr>
                <w:szCs w:val="22"/>
                <w:lang w:val="en-US"/>
              </w:rPr>
            </w:pPr>
            <w:r w:rsidRPr="00901A60">
              <w:rPr>
                <w:szCs w:val="22"/>
              </w:rPr>
              <w:t>Тип</w:t>
            </w:r>
          </w:p>
        </w:tc>
        <w:tc>
          <w:tcPr>
            <w:tcW w:w="1134" w:type="dxa"/>
          </w:tcPr>
          <w:p w14:paraId="652D7689" w14:textId="09E99C54" w:rsidR="00647902" w:rsidRPr="003479E9" w:rsidRDefault="00647902" w:rsidP="00647902">
            <w:pPr>
              <w:pStyle w:val="GOSTTableHead"/>
              <w:rPr>
                <w:szCs w:val="22"/>
                <w:lang w:val="en-US"/>
              </w:rPr>
            </w:pPr>
            <w:r w:rsidRPr="00901A60">
              <w:rPr>
                <w:szCs w:val="22"/>
              </w:rPr>
              <w:t>Формат</w:t>
            </w:r>
            <w:r w:rsidRPr="003479E9">
              <w:rPr>
                <w:szCs w:val="22"/>
                <w:lang w:val="en-US"/>
              </w:rPr>
              <w:t xml:space="preserve"> </w:t>
            </w:r>
            <w:r w:rsidRPr="00901A60">
              <w:rPr>
                <w:szCs w:val="22"/>
              </w:rPr>
              <w:t>элемента</w:t>
            </w:r>
          </w:p>
        </w:tc>
        <w:tc>
          <w:tcPr>
            <w:tcW w:w="567" w:type="dxa"/>
          </w:tcPr>
          <w:p w14:paraId="1C29478E" w14:textId="621F0666" w:rsidR="00647902" w:rsidRPr="003479E9" w:rsidRDefault="00647902" w:rsidP="00647902">
            <w:pPr>
              <w:pStyle w:val="GOSTTableHead"/>
              <w:rPr>
                <w:szCs w:val="22"/>
                <w:lang w:val="en-US"/>
              </w:rPr>
            </w:pPr>
            <w:r w:rsidRPr="00901A60">
              <w:rPr>
                <w:szCs w:val="22"/>
              </w:rPr>
              <w:t>Обязательность</w:t>
            </w:r>
          </w:p>
        </w:tc>
        <w:tc>
          <w:tcPr>
            <w:tcW w:w="3963" w:type="dxa"/>
          </w:tcPr>
          <w:p w14:paraId="76AAC7A2" w14:textId="5B45669F" w:rsidR="00647902" w:rsidRPr="003479E9" w:rsidRDefault="00647902" w:rsidP="00647902">
            <w:pPr>
              <w:pStyle w:val="GOSTTableHead"/>
              <w:rPr>
                <w:szCs w:val="22"/>
                <w:lang w:val="en-US"/>
              </w:rPr>
            </w:pPr>
            <w:r w:rsidRPr="00901A60">
              <w:rPr>
                <w:szCs w:val="22"/>
              </w:rPr>
              <w:t>Дополнительная</w:t>
            </w:r>
            <w:r w:rsidRPr="003479E9">
              <w:rPr>
                <w:szCs w:val="22"/>
                <w:lang w:val="en-US"/>
              </w:rPr>
              <w:t xml:space="preserve"> </w:t>
            </w:r>
            <w:r w:rsidRPr="00901A60">
              <w:rPr>
                <w:szCs w:val="22"/>
              </w:rPr>
              <w:t>информация</w:t>
            </w:r>
          </w:p>
        </w:tc>
      </w:tr>
      <w:tr w:rsidR="00647902" w:rsidRPr="003479E9" w14:paraId="6CD26E65" w14:textId="5CAA462C" w:rsidTr="00647902">
        <w:trPr>
          <w:cnfStyle w:val="000000100000" w:firstRow="0" w:lastRow="0" w:firstColumn="0" w:lastColumn="0" w:oddVBand="0" w:evenVBand="0" w:oddHBand="1" w:evenHBand="0" w:firstRowFirstColumn="0" w:firstRowLastColumn="0" w:lastRowFirstColumn="0" w:lastRowLastColumn="0"/>
        </w:trPr>
        <w:tc>
          <w:tcPr>
            <w:tcW w:w="1698" w:type="dxa"/>
          </w:tcPr>
          <w:p w14:paraId="37DA8F37" w14:textId="6AEC92DF" w:rsidR="00647902" w:rsidRPr="003479E9" w:rsidRDefault="00647902" w:rsidP="00647902">
            <w:pPr>
              <w:pStyle w:val="GOSTTablenorm"/>
              <w:rPr>
                <w:szCs w:val="22"/>
                <w:lang w:val="en-US"/>
              </w:rPr>
            </w:pPr>
            <w:r w:rsidRPr="00901A60">
              <w:rPr>
                <w:szCs w:val="22"/>
                <w:lang w:val="en-US"/>
              </w:rPr>
              <w:t>tInf_Tab</w:t>
            </w:r>
          </w:p>
        </w:tc>
        <w:tc>
          <w:tcPr>
            <w:tcW w:w="1701" w:type="dxa"/>
          </w:tcPr>
          <w:p w14:paraId="56B50E0A" w14:textId="68738FB1" w:rsidR="00647902" w:rsidRPr="003479E9" w:rsidRDefault="00647902" w:rsidP="00647902">
            <w:pPr>
              <w:pStyle w:val="GOSTTablenorm"/>
              <w:rPr>
                <w:color w:val="000000"/>
                <w:szCs w:val="22"/>
                <w:lang w:val="en-US"/>
              </w:rPr>
            </w:pPr>
            <w:r w:rsidRPr="00901A60">
              <w:rPr>
                <w:szCs w:val="22"/>
                <w:lang w:val="en-US"/>
              </w:rPr>
              <w:t>Inf_Tab</w:t>
            </w:r>
            <w:r w:rsidRPr="003479E9">
              <w:rPr>
                <w:color w:val="000000"/>
                <w:szCs w:val="22"/>
                <w:lang w:val="en-US"/>
              </w:rPr>
              <w:t>_ITEM</w:t>
            </w:r>
          </w:p>
        </w:tc>
        <w:tc>
          <w:tcPr>
            <w:tcW w:w="567" w:type="dxa"/>
          </w:tcPr>
          <w:p w14:paraId="7AE88666" w14:textId="345C5F0E" w:rsidR="00647902" w:rsidRPr="00901A60" w:rsidRDefault="00647902" w:rsidP="00647902">
            <w:pPr>
              <w:pStyle w:val="GOSTTablenorm"/>
              <w:jc w:val="center"/>
              <w:rPr>
                <w:szCs w:val="22"/>
                <w:lang w:val="en-US"/>
              </w:rPr>
            </w:pPr>
            <w:r w:rsidRPr="00901A60">
              <w:rPr>
                <w:szCs w:val="22"/>
                <w:lang w:val="en-US"/>
              </w:rPr>
              <w:t>C</w:t>
            </w:r>
          </w:p>
        </w:tc>
        <w:tc>
          <w:tcPr>
            <w:tcW w:w="1134" w:type="dxa"/>
          </w:tcPr>
          <w:p w14:paraId="4578DF0E" w14:textId="4000CB8B" w:rsidR="00647902" w:rsidRPr="00901A60" w:rsidRDefault="00647902" w:rsidP="00647902">
            <w:pPr>
              <w:pStyle w:val="GOSTTablenorm"/>
              <w:rPr>
                <w:szCs w:val="22"/>
                <w:lang w:val="en-US"/>
              </w:rPr>
            </w:pPr>
            <w:r w:rsidRPr="00901A60">
              <w:rPr>
                <w:szCs w:val="22"/>
                <w:lang w:val="en-US"/>
              </w:rPr>
              <w:t>tInf_Tab</w:t>
            </w:r>
            <w:r w:rsidRPr="003479E9">
              <w:rPr>
                <w:color w:val="000000"/>
                <w:szCs w:val="22"/>
                <w:lang w:val="en-US"/>
              </w:rPr>
              <w:t>_ITEM</w:t>
            </w:r>
          </w:p>
        </w:tc>
        <w:tc>
          <w:tcPr>
            <w:tcW w:w="567" w:type="dxa"/>
          </w:tcPr>
          <w:p w14:paraId="4911FA6C" w14:textId="798D6EC1" w:rsidR="00647902" w:rsidRPr="003479E9" w:rsidRDefault="00647902" w:rsidP="00647902">
            <w:pPr>
              <w:pStyle w:val="GOSTTablenorm"/>
              <w:jc w:val="center"/>
              <w:rPr>
                <w:szCs w:val="22"/>
                <w:lang w:val="en-US"/>
              </w:rPr>
            </w:pPr>
            <w:r w:rsidRPr="00901A60">
              <w:rPr>
                <w:szCs w:val="22"/>
              </w:rPr>
              <w:t>ОМ</w:t>
            </w:r>
          </w:p>
        </w:tc>
        <w:tc>
          <w:tcPr>
            <w:tcW w:w="3963" w:type="dxa"/>
          </w:tcPr>
          <w:p w14:paraId="51C0CF02" w14:textId="18BA7519" w:rsidR="00647902" w:rsidRPr="003479E9" w:rsidRDefault="00647902" w:rsidP="00647902">
            <w:pPr>
              <w:pStyle w:val="GOSTTablenorm"/>
              <w:rPr>
                <w:szCs w:val="22"/>
              </w:rPr>
            </w:pPr>
            <w:r w:rsidRPr="00901A60">
              <w:rPr>
                <w:szCs w:val="22"/>
              </w:rPr>
              <w:t>Состав</w:t>
            </w:r>
            <w:r w:rsidRPr="003479E9">
              <w:rPr>
                <w:szCs w:val="22"/>
              </w:rPr>
              <w:t xml:space="preserve"> </w:t>
            </w:r>
            <w:r w:rsidRPr="00901A60">
              <w:rPr>
                <w:szCs w:val="22"/>
              </w:rPr>
              <w:t>элемента</w:t>
            </w:r>
            <w:r w:rsidRPr="003479E9">
              <w:rPr>
                <w:szCs w:val="22"/>
              </w:rPr>
              <w:t xml:space="preserve"> </w:t>
            </w:r>
            <w:r w:rsidRPr="00901A60">
              <w:rPr>
                <w:szCs w:val="22"/>
              </w:rPr>
              <w:t>представлен</w:t>
            </w:r>
            <w:r w:rsidRPr="003479E9">
              <w:rPr>
                <w:szCs w:val="22"/>
              </w:rPr>
              <w:t xml:space="preserve"> </w:t>
            </w:r>
            <w:r w:rsidRPr="00901A60">
              <w:rPr>
                <w:szCs w:val="22"/>
              </w:rPr>
              <w:t>в</w:t>
            </w:r>
            <w:r w:rsidRPr="003479E9">
              <w:rPr>
                <w:szCs w:val="22"/>
              </w:rPr>
              <w:t xml:space="preserve"> </w:t>
            </w:r>
            <w:r w:rsidRPr="00901A60">
              <w:rPr>
                <w:szCs w:val="22"/>
              </w:rPr>
              <w:t>таблице</w:t>
            </w:r>
            <w:r w:rsidRPr="003479E9">
              <w:rPr>
                <w:szCs w:val="22"/>
              </w:rPr>
              <w:t xml:space="preserve"> </w:t>
            </w:r>
            <w:r w:rsidRPr="00901A60">
              <w:rPr>
                <w:szCs w:val="22"/>
              </w:rPr>
              <w:fldChar w:fldCharType="begin"/>
            </w:r>
            <w:r w:rsidRPr="003479E9">
              <w:rPr>
                <w:szCs w:val="22"/>
              </w:rPr>
              <w:instrText xml:space="preserve"> </w:instrText>
            </w:r>
            <w:r w:rsidRPr="003479E9">
              <w:rPr>
                <w:szCs w:val="22"/>
                <w:lang w:val="en-US"/>
              </w:rPr>
              <w:instrText>REF</w:instrText>
            </w:r>
            <w:r w:rsidRPr="003479E9">
              <w:rPr>
                <w:szCs w:val="22"/>
              </w:rPr>
              <w:instrText xml:space="preserve"> _</w:instrText>
            </w:r>
            <w:r w:rsidRPr="003479E9">
              <w:rPr>
                <w:szCs w:val="22"/>
                <w:lang w:val="en-US"/>
              </w:rPr>
              <w:instrText>Ref</w:instrText>
            </w:r>
            <w:r w:rsidRPr="003479E9">
              <w:rPr>
                <w:szCs w:val="22"/>
              </w:rPr>
              <w:instrText>183959419 \</w:instrText>
            </w:r>
            <w:r w:rsidRPr="003479E9">
              <w:rPr>
                <w:szCs w:val="22"/>
                <w:lang w:val="en-US"/>
              </w:rPr>
              <w:instrText>h</w:instrText>
            </w:r>
            <w:r w:rsidRPr="003479E9">
              <w:rPr>
                <w:szCs w:val="22"/>
              </w:rPr>
              <w:instrText xml:space="preserve">  \* </w:instrText>
            </w:r>
            <w:r w:rsidRPr="003479E9">
              <w:rPr>
                <w:szCs w:val="22"/>
                <w:lang w:val="en-US"/>
              </w:rPr>
              <w:instrText>MERGEFORMAT</w:instrText>
            </w:r>
            <w:r w:rsidRPr="003479E9">
              <w:rPr>
                <w:szCs w:val="22"/>
              </w:rPr>
              <w:instrText xml:space="preserve"> </w:instrText>
            </w:r>
            <w:r w:rsidRPr="00901A60">
              <w:rPr>
                <w:szCs w:val="22"/>
              </w:rPr>
            </w:r>
            <w:r w:rsidRPr="00901A60">
              <w:rPr>
                <w:szCs w:val="22"/>
              </w:rPr>
              <w:fldChar w:fldCharType="separate"/>
            </w:r>
            <w:r w:rsidR="00D21171" w:rsidRPr="00D21171">
              <w:rPr>
                <w:noProof/>
              </w:rPr>
              <w:t>167</w:t>
            </w:r>
            <w:r w:rsidRPr="00901A60">
              <w:rPr>
                <w:szCs w:val="22"/>
              </w:rPr>
              <w:fldChar w:fldCharType="end"/>
            </w:r>
          </w:p>
        </w:tc>
      </w:tr>
    </w:tbl>
    <w:p w14:paraId="5FE1FD65" w14:textId="3FDAAB25" w:rsidR="00647902" w:rsidRPr="00CA1FD6" w:rsidRDefault="00647902" w:rsidP="00647902">
      <w:pPr>
        <w:pStyle w:val="31"/>
        <w:rPr>
          <w:highlight w:val="green"/>
        </w:rPr>
      </w:pPr>
      <w:bookmarkStart w:id="4133" w:name="_Toc167898724"/>
      <w:bookmarkStart w:id="4134" w:name="_Toc217495259"/>
      <w:bookmarkStart w:id="4135" w:name="_Toc217652434"/>
      <w:r w:rsidRPr="00257659">
        <w:rPr>
          <w:highlight w:val="green"/>
        </w:rPr>
        <w:t>Описание</w:t>
      </w:r>
      <w:r w:rsidRPr="00CA1FD6">
        <w:rPr>
          <w:highlight w:val="green"/>
        </w:rPr>
        <w:t xml:space="preserve"> </w:t>
      </w:r>
      <w:r w:rsidRPr="00257659">
        <w:rPr>
          <w:highlight w:val="green"/>
        </w:rPr>
        <w:t>комплексного</w:t>
      </w:r>
      <w:r w:rsidRPr="00CA1FD6">
        <w:rPr>
          <w:highlight w:val="green"/>
        </w:rPr>
        <w:t xml:space="preserve"> </w:t>
      </w:r>
      <w:r w:rsidRPr="00257659">
        <w:rPr>
          <w:highlight w:val="green"/>
        </w:rPr>
        <w:t>типа</w:t>
      </w:r>
      <w:r w:rsidRPr="00CA1FD6">
        <w:rPr>
          <w:highlight w:val="green"/>
        </w:rPr>
        <w:t xml:space="preserve"> «</w:t>
      </w:r>
      <w:r w:rsidRPr="003479E9">
        <w:rPr>
          <w:highlight w:val="green"/>
          <w:lang w:val="en-US"/>
        </w:rPr>
        <w:t>tInf</w:t>
      </w:r>
      <w:r w:rsidRPr="00CA1FD6">
        <w:rPr>
          <w:highlight w:val="green"/>
        </w:rPr>
        <w:t>_</w:t>
      </w:r>
      <w:r w:rsidRPr="003479E9">
        <w:rPr>
          <w:highlight w:val="green"/>
          <w:lang w:val="en-US"/>
        </w:rPr>
        <w:t>Tab</w:t>
      </w:r>
      <w:r w:rsidRPr="00CA1FD6">
        <w:rPr>
          <w:highlight w:val="green"/>
        </w:rPr>
        <w:t>_</w:t>
      </w:r>
      <w:r w:rsidRPr="003479E9">
        <w:rPr>
          <w:highlight w:val="green"/>
          <w:lang w:val="en-US"/>
        </w:rPr>
        <w:t>ITEM</w:t>
      </w:r>
      <w:r w:rsidRPr="00CA1FD6">
        <w:rPr>
          <w:highlight w:val="green"/>
        </w:rPr>
        <w:t>»</w:t>
      </w:r>
      <w:bookmarkEnd w:id="4133"/>
      <w:bookmarkEnd w:id="4134"/>
      <w:bookmarkEnd w:id="4135"/>
    </w:p>
    <w:p w14:paraId="7BC2EA53" w14:textId="06DFD6C8" w:rsidR="00647902" w:rsidRPr="00CA1FD6" w:rsidRDefault="00647902" w:rsidP="00647902">
      <w:pPr>
        <w:pStyle w:val="ASFKNormal"/>
        <w:jc w:val="both"/>
        <w:rPr>
          <w:rStyle w:val="GOSTNormal0"/>
        </w:rPr>
      </w:pPr>
      <w:r w:rsidRPr="00901A60">
        <w:rPr>
          <w:rStyle w:val="GOSTNormal0"/>
        </w:rPr>
        <w:t>Описание</w:t>
      </w:r>
      <w:r w:rsidRPr="00CA1FD6">
        <w:rPr>
          <w:rStyle w:val="GOSTNormal0"/>
        </w:rPr>
        <w:t xml:space="preserve"> </w:t>
      </w:r>
      <w:r w:rsidRPr="00901A60">
        <w:rPr>
          <w:rStyle w:val="GOSTNormal0"/>
          <w:szCs w:val="24"/>
        </w:rPr>
        <w:t>комплексного</w:t>
      </w:r>
      <w:r w:rsidRPr="00CA1FD6">
        <w:rPr>
          <w:rStyle w:val="GOSTNormal0"/>
          <w:szCs w:val="24"/>
        </w:rPr>
        <w:t xml:space="preserve"> </w:t>
      </w:r>
      <w:r w:rsidRPr="00901A60">
        <w:rPr>
          <w:rStyle w:val="GOSTNormal0"/>
          <w:szCs w:val="24"/>
        </w:rPr>
        <w:t>типа</w:t>
      </w:r>
      <w:r w:rsidRPr="00CA1FD6">
        <w:rPr>
          <w:rStyle w:val="GOSTNormal0"/>
          <w:szCs w:val="24"/>
        </w:rPr>
        <w:t xml:space="preserve"> </w:t>
      </w:r>
      <w:r w:rsidRPr="00CA1FD6">
        <w:rPr>
          <w:rStyle w:val="GOSTNormal0"/>
          <w:rFonts w:eastAsia="Calibri"/>
          <w:szCs w:val="24"/>
        </w:rPr>
        <w:t>«</w:t>
      </w:r>
      <w:r w:rsidRPr="00901A60">
        <w:rPr>
          <w:sz w:val="24"/>
          <w:szCs w:val="24"/>
          <w:lang w:val="en-US"/>
        </w:rPr>
        <w:t>tInf</w:t>
      </w:r>
      <w:r w:rsidRPr="00CA1FD6">
        <w:rPr>
          <w:sz w:val="24"/>
          <w:szCs w:val="24"/>
        </w:rPr>
        <w:t>_</w:t>
      </w:r>
      <w:r w:rsidRPr="00901A60">
        <w:rPr>
          <w:sz w:val="24"/>
          <w:szCs w:val="24"/>
          <w:lang w:val="en-US"/>
        </w:rPr>
        <w:t>Tab</w:t>
      </w:r>
      <w:r w:rsidRPr="00CA1FD6">
        <w:rPr>
          <w:color w:val="000000"/>
          <w:sz w:val="24"/>
          <w:szCs w:val="24"/>
        </w:rPr>
        <w:t>_</w:t>
      </w:r>
      <w:r w:rsidRPr="003479E9">
        <w:rPr>
          <w:color w:val="000000"/>
          <w:sz w:val="24"/>
          <w:szCs w:val="24"/>
          <w:lang w:val="en-US"/>
        </w:rPr>
        <w:t>ITEM</w:t>
      </w:r>
      <w:r w:rsidRPr="00CA1FD6">
        <w:rPr>
          <w:rStyle w:val="GOSTNormal0"/>
          <w:szCs w:val="24"/>
        </w:rPr>
        <w:t xml:space="preserve">» </w:t>
      </w:r>
      <w:r w:rsidRPr="00901A60">
        <w:rPr>
          <w:rStyle w:val="GOSTNormal0"/>
          <w:szCs w:val="24"/>
        </w:rPr>
        <w:t>блока</w:t>
      </w:r>
      <w:r w:rsidRPr="00CA1FD6">
        <w:rPr>
          <w:rStyle w:val="GOSTNormal0"/>
          <w:szCs w:val="24"/>
        </w:rPr>
        <w:t xml:space="preserve"> «</w:t>
      </w:r>
      <w:r w:rsidRPr="00901A60">
        <w:rPr>
          <w:sz w:val="24"/>
          <w:szCs w:val="24"/>
        </w:rPr>
        <w:t>Информация</w:t>
      </w:r>
      <w:r w:rsidRPr="00CA1FD6">
        <w:rPr>
          <w:sz w:val="24"/>
          <w:szCs w:val="24"/>
        </w:rPr>
        <w:t xml:space="preserve"> </w:t>
      </w:r>
      <w:r w:rsidRPr="00901A60">
        <w:rPr>
          <w:sz w:val="24"/>
          <w:szCs w:val="24"/>
        </w:rPr>
        <w:t>по</w:t>
      </w:r>
      <w:r w:rsidRPr="00CA1FD6">
        <w:rPr>
          <w:sz w:val="24"/>
          <w:szCs w:val="24"/>
        </w:rPr>
        <w:t xml:space="preserve"> </w:t>
      </w:r>
      <w:r w:rsidRPr="00901A60">
        <w:rPr>
          <w:sz w:val="24"/>
          <w:szCs w:val="24"/>
        </w:rPr>
        <w:t>строкам</w:t>
      </w:r>
      <w:r w:rsidRPr="00CA1FD6">
        <w:rPr>
          <w:sz w:val="24"/>
          <w:szCs w:val="24"/>
        </w:rPr>
        <w:t xml:space="preserve"> </w:t>
      </w:r>
      <w:r w:rsidRPr="00901A60">
        <w:rPr>
          <w:sz w:val="24"/>
          <w:szCs w:val="24"/>
        </w:rPr>
        <w:t>выписки</w:t>
      </w:r>
      <w:r w:rsidRPr="00CA1FD6">
        <w:rPr>
          <w:sz w:val="24"/>
          <w:szCs w:val="24"/>
        </w:rPr>
        <w:t xml:space="preserve"> (</w:t>
      </w:r>
      <w:r w:rsidRPr="00901A60">
        <w:rPr>
          <w:sz w:val="24"/>
          <w:szCs w:val="24"/>
        </w:rPr>
        <w:t>строки</w:t>
      </w:r>
      <w:r w:rsidRPr="00CA1FD6">
        <w:rPr>
          <w:sz w:val="24"/>
          <w:szCs w:val="24"/>
        </w:rPr>
        <w:t>)</w:t>
      </w:r>
      <w:r w:rsidRPr="00CA1FD6">
        <w:rPr>
          <w:rStyle w:val="GOSTNormal0"/>
          <w:szCs w:val="24"/>
        </w:rPr>
        <w:t>».</w:t>
      </w:r>
    </w:p>
    <w:p w14:paraId="7FA45BCC" w14:textId="2B887D7D" w:rsidR="00647902" w:rsidRPr="003479E9" w:rsidRDefault="00647902" w:rsidP="00647902">
      <w:pPr>
        <w:pStyle w:val="ASFKNameTable"/>
        <w:numPr>
          <w:ilvl w:val="0"/>
          <w:numId w:val="104"/>
        </w:numPr>
        <w:tabs>
          <w:tab w:val="clear" w:pos="568"/>
          <w:tab w:val="num" w:pos="142"/>
        </w:tabs>
        <w:ind w:left="-425"/>
        <w:rPr>
          <w:highlight w:val="green"/>
        </w:rPr>
      </w:pPr>
      <w:r w:rsidRPr="00257659">
        <w:rPr>
          <w:b w:val="0"/>
          <w:noProof/>
          <w:highlight w:val="green"/>
        </w:rPr>
        <w:fldChar w:fldCharType="begin"/>
      </w:r>
      <w:r w:rsidRPr="003479E9">
        <w:rPr>
          <w:noProof/>
          <w:highlight w:val="green"/>
        </w:rPr>
        <w:instrText xml:space="preserve"> </w:instrText>
      </w:r>
      <w:r w:rsidRPr="003479E9">
        <w:rPr>
          <w:noProof/>
          <w:highlight w:val="green"/>
          <w:lang w:val="en-US"/>
        </w:rPr>
        <w:instrText>SEQ</w:instrText>
      </w:r>
      <w:r w:rsidRPr="003479E9">
        <w:rPr>
          <w:noProof/>
          <w:highlight w:val="green"/>
        </w:rPr>
        <w:instrText xml:space="preserve"> </w:instrText>
      </w:r>
      <w:r w:rsidRPr="00257659">
        <w:rPr>
          <w:noProof/>
          <w:highlight w:val="green"/>
        </w:rPr>
        <w:instrText>Таблица</w:instrText>
      </w:r>
      <w:r w:rsidRPr="003479E9">
        <w:rPr>
          <w:noProof/>
          <w:highlight w:val="green"/>
        </w:rPr>
        <w:instrText xml:space="preserve"> \* </w:instrText>
      </w:r>
      <w:r w:rsidRPr="003479E9">
        <w:rPr>
          <w:noProof/>
          <w:highlight w:val="green"/>
          <w:lang w:val="en-US"/>
        </w:rPr>
        <w:instrText>ARABIC</w:instrText>
      </w:r>
      <w:r w:rsidRPr="003479E9">
        <w:rPr>
          <w:noProof/>
          <w:highlight w:val="green"/>
        </w:rPr>
        <w:instrText xml:space="preserve"> </w:instrText>
      </w:r>
      <w:r w:rsidRPr="00257659">
        <w:rPr>
          <w:b w:val="0"/>
          <w:noProof/>
          <w:highlight w:val="green"/>
        </w:rPr>
        <w:fldChar w:fldCharType="separate"/>
      </w:r>
      <w:bookmarkStart w:id="4136" w:name="_Ref183959419"/>
      <w:r w:rsidR="00D21171">
        <w:rPr>
          <w:noProof/>
          <w:highlight w:val="green"/>
          <w:lang w:val="en-US"/>
        </w:rPr>
        <w:t>167</w:t>
      </w:r>
      <w:bookmarkEnd w:id="4136"/>
      <w:r w:rsidRPr="00257659">
        <w:rPr>
          <w:b w:val="0"/>
          <w:noProof/>
          <w:highlight w:val="green"/>
        </w:rPr>
        <w:fldChar w:fldCharType="end"/>
      </w:r>
      <w:r w:rsidRPr="003479E9">
        <w:rPr>
          <w:rFonts w:eastAsia="Calibri"/>
          <w:szCs w:val="24"/>
          <w:highlight w:val="green"/>
        </w:rPr>
        <w:t xml:space="preserve"> –</w:t>
      </w:r>
      <w:r w:rsidRPr="003479E9">
        <w:rPr>
          <w:highlight w:val="green"/>
        </w:rPr>
        <w:t xml:space="preserve"> </w:t>
      </w:r>
      <w:r w:rsidRPr="00257659">
        <w:rPr>
          <w:highlight w:val="green"/>
        </w:rPr>
        <w:t>Описание</w:t>
      </w:r>
      <w:r w:rsidRPr="003479E9">
        <w:rPr>
          <w:highlight w:val="green"/>
        </w:rPr>
        <w:t xml:space="preserve"> </w:t>
      </w:r>
      <w:r w:rsidRPr="00257659">
        <w:rPr>
          <w:highlight w:val="green"/>
        </w:rPr>
        <w:t>комплексного</w:t>
      </w:r>
      <w:r w:rsidRPr="003479E9">
        <w:rPr>
          <w:highlight w:val="green"/>
        </w:rPr>
        <w:t xml:space="preserve"> </w:t>
      </w:r>
      <w:r w:rsidRPr="00257659">
        <w:rPr>
          <w:highlight w:val="green"/>
        </w:rPr>
        <w:t>типа</w:t>
      </w:r>
      <w:r w:rsidRPr="003479E9">
        <w:rPr>
          <w:highlight w:val="green"/>
        </w:rPr>
        <w:t xml:space="preserve"> «</w:t>
      </w:r>
      <w:r w:rsidRPr="00257659">
        <w:rPr>
          <w:highlight w:val="green"/>
          <w:lang w:val="en-US"/>
        </w:rPr>
        <w:t>tInf</w:t>
      </w:r>
      <w:r w:rsidRPr="003479E9">
        <w:rPr>
          <w:highlight w:val="green"/>
        </w:rPr>
        <w:t>_</w:t>
      </w:r>
      <w:r w:rsidRPr="00257659">
        <w:rPr>
          <w:highlight w:val="green"/>
          <w:lang w:val="en-US"/>
        </w:rPr>
        <w:t>Tab</w:t>
      </w:r>
      <w:r w:rsidRPr="003479E9">
        <w:rPr>
          <w:color w:val="000000"/>
          <w:szCs w:val="22"/>
          <w:highlight w:val="green"/>
        </w:rPr>
        <w:t>_</w:t>
      </w:r>
      <w:r w:rsidRPr="003479E9">
        <w:rPr>
          <w:color w:val="000000"/>
          <w:szCs w:val="22"/>
          <w:highlight w:val="green"/>
          <w:lang w:val="en-US"/>
        </w:rPr>
        <w:t>ITEM</w:t>
      </w:r>
      <w:r w:rsidRPr="003479E9">
        <w:rPr>
          <w:highlight w:val="green"/>
        </w:rPr>
        <w:t>»</w:t>
      </w:r>
    </w:p>
    <w:tbl>
      <w:tblPr>
        <w:tblStyle w:val="GOSTTable"/>
        <w:tblW w:w="5000" w:type="pct"/>
        <w:tblLayout w:type="fixed"/>
        <w:tblLook w:val="04A0" w:firstRow="1" w:lastRow="0" w:firstColumn="1" w:lastColumn="0" w:noHBand="0" w:noVBand="1"/>
      </w:tblPr>
      <w:tblGrid>
        <w:gridCol w:w="1697"/>
        <w:gridCol w:w="1700"/>
        <w:gridCol w:w="568"/>
        <w:gridCol w:w="1134"/>
        <w:gridCol w:w="568"/>
        <w:gridCol w:w="3961"/>
      </w:tblGrid>
      <w:tr w:rsidR="00647902" w:rsidRPr="003479E9" w14:paraId="4F59153B" w14:textId="0D2E3BFB" w:rsidTr="00257659">
        <w:trPr>
          <w:cnfStyle w:val="100000000000" w:firstRow="1" w:lastRow="0" w:firstColumn="0" w:lastColumn="0" w:oddVBand="0" w:evenVBand="0" w:oddHBand="0" w:evenHBand="0" w:firstRowFirstColumn="0" w:firstRowLastColumn="0" w:lastRowFirstColumn="0" w:lastRowLastColumn="0"/>
          <w:tblHeader/>
        </w:trPr>
        <w:tc>
          <w:tcPr>
            <w:tcW w:w="1697" w:type="dxa"/>
          </w:tcPr>
          <w:p w14:paraId="5F62A5CE" w14:textId="62A859AB" w:rsidR="00647902" w:rsidRPr="003479E9" w:rsidRDefault="00647902" w:rsidP="00647902">
            <w:pPr>
              <w:pStyle w:val="GOSTTableHead"/>
              <w:rPr>
                <w:szCs w:val="22"/>
                <w:lang w:val="en-US"/>
              </w:rPr>
            </w:pPr>
            <w:r w:rsidRPr="00901A60">
              <w:rPr>
                <w:szCs w:val="22"/>
              </w:rPr>
              <w:t>Наименование</w:t>
            </w:r>
            <w:r w:rsidRPr="003479E9">
              <w:rPr>
                <w:szCs w:val="22"/>
                <w:lang w:val="en-US"/>
              </w:rPr>
              <w:t xml:space="preserve"> </w:t>
            </w:r>
            <w:r w:rsidRPr="00901A60">
              <w:rPr>
                <w:szCs w:val="22"/>
              </w:rPr>
              <w:t>элемента</w:t>
            </w:r>
          </w:p>
        </w:tc>
        <w:tc>
          <w:tcPr>
            <w:tcW w:w="1700" w:type="dxa"/>
          </w:tcPr>
          <w:p w14:paraId="667FC40C" w14:textId="6F84DF97" w:rsidR="00647902" w:rsidRPr="003479E9" w:rsidRDefault="00647902" w:rsidP="00647902">
            <w:pPr>
              <w:pStyle w:val="GOSTTableHead"/>
              <w:rPr>
                <w:szCs w:val="22"/>
                <w:lang w:val="en-US"/>
              </w:rPr>
            </w:pPr>
            <w:r w:rsidRPr="00901A60">
              <w:rPr>
                <w:szCs w:val="22"/>
              </w:rPr>
              <w:t>Сокращенное</w:t>
            </w:r>
            <w:r w:rsidRPr="003479E9">
              <w:rPr>
                <w:szCs w:val="22"/>
                <w:lang w:val="en-US"/>
              </w:rPr>
              <w:t xml:space="preserve"> </w:t>
            </w:r>
            <w:r w:rsidRPr="00901A60">
              <w:rPr>
                <w:szCs w:val="22"/>
              </w:rPr>
              <w:t>наименование</w:t>
            </w:r>
            <w:r w:rsidRPr="003479E9">
              <w:rPr>
                <w:szCs w:val="22"/>
                <w:lang w:val="en-US"/>
              </w:rPr>
              <w:t xml:space="preserve"> (</w:t>
            </w:r>
            <w:r w:rsidRPr="00901A60">
              <w:rPr>
                <w:szCs w:val="22"/>
              </w:rPr>
              <w:t>код</w:t>
            </w:r>
            <w:r w:rsidRPr="003479E9">
              <w:rPr>
                <w:szCs w:val="22"/>
                <w:lang w:val="en-US"/>
              </w:rPr>
              <w:t xml:space="preserve">) </w:t>
            </w:r>
            <w:r w:rsidRPr="00901A60">
              <w:rPr>
                <w:szCs w:val="22"/>
              </w:rPr>
              <w:t>элемента</w:t>
            </w:r>
          </w:p>
        </w:tc>
        <w:tc>
          <w:tcPr>
            <w:tcW w:w="568" w:type="dxa"/>
          </w:tcPr>
          <w:p w14:paraId="4E90F5FF" w14:textId="5782A854" w:rsidR="00647902" w:rsidRPr="003479E9" w:rsidRDefault="00647902" w:rsidP="00647902">
            <w:pPr>
              <w:pStyle w:val="GOSTTableHead"/>
              <w:rPr>
                <w:szCs w:val="22"/>
                <w:lang w:val="en-US"/>
              </w:rPr>
            </w:pPr>
            <w:r w:rsidRPr="00901A60">
              <w:rPr>
                <w:szCs w:val="22"/>
              </w:rPr>
              <w:t>Тип</w:t>
            </w:r>
          </w:p>
        </w:tc>
        <w:tc>
          <w:tcPr>
            <w:tcW w:w="1134" w:type="dxa"/>
          </w:tcPr>
          <w:p w14:paraId="2A3A1839" w14:textId="4A807DC0" w:rsidR="00647902" w:rsidRPr="003479E9" w:rsidRDefault="00647902" w:rsidP="00647902">
            <w:pPr>
              <w:pStyle w:val="GOSTTableHead"/>
              <w:rPr>
                <w:szCs w:val="22"/>
                <w:lang w:val="en-US"/>
              </w:rPr>
            </w:pPr>
            <w:r w:rsidRPr="00901A60">
              <w:rPr>
                <w:szCs w:val="22"/>
              </w:rPr>
              <w:t>Формат</w:t>
            </w:r>
            <w:r w:rsidRPr="003479E9">
              <w:rPr>
                <w:szCs w:val="22"/>
                <w:lang w:val="en-US"/>
              </w:rPr>
              <w:t xml:space="preserve"> </w:t>
            </w:r>
            <w:r w:rsidRPr="00901A60">
              <w:rPr>
                <w:szCs w:val="22"/>
              </w:rPr>
              <w:t>элемента</w:t>
            </w:r>
          </w:p>
        </w:tc>
        <w:tc>
          <w:tcPr>
            <w:tcW w:w="568" w:type="dxa"/>
          </w:tcPr>
          <w:p w14:paraId="11BFFB5B" w14:textId="3E65036B" w:rsidR="00647902" w:rsidRPr="003479E9" w:rsidRDefault="00647902" w:rsidP="00647902">
            <w:pPr>
              <w:pStyle w:val="GOSTTableHead"/>
              <w:rPr>
                <w:szCs w:val="22"/>
                <w:lang w:val="en-US"/>
              </w:rPr>
            </w:pPr>
            <w:r w:rsidRPr="00901A60">
              <w:rPr>
                <w:szCs w:val="22"/>
              </w:rPr>
              <w:t>Обязательность</w:t>
            </w:r>
          </w:p>
        </w:tc>
        <w:tc>
          <w:tcPr>
            <w:tcW w:w="3961" w:type="dxa"/>
          </w:tcPr>
          <w:p w14:paraId="0D1A91D3" w14:textId="44410373" w:rsidR="00647902" w:rsidRPr="003479E9" w:rsidRDefault="00647902" w:rsidP="00647902">
            <w:pPr>
              <w:pStyle w:val="GOSTTableHead"/>
              <w:rPr>
                <w:szCs w:val="22"/>
                <w:lang w:val="en-US"/>
              </w:rPr>
            </w:pPr>
            <w:r w:rsidRPr="00901A60">
              <w:rPr>
                <w:szCs w:val="22"/>
              </w:rPr>
              <w:t>Дополнительная</w:t>
            </w:r>
            <w:r w:rsidRPr="003479E9">
              <w:rPr>
                <w:szCs w:val="22"/>
                <w:lang w:val="en-US"/>
              </w:rPr>
              <w:t xml:space="preserve"> </w:t>
            </w:r>
            <w:r w:rsidRPr="00901A60">
              <w:rPr>
                <w:szCs w:val="22"/>
              </w:rPr>
              <w:t>информация</w:t>
            </w:r>
          </w:p>
        </w:tc>
      </w:tr>
      <w:tr w:rsidR="00257659" w:rsidRPr="003479E9" w14:paraId="2B888E6E" w14:textId="28E0DDF5" w:rsidTr="00257659">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7906083" w14:textId="7886C468" w:rsidR="00257659" w:rsidRPr="003479E9" w:rsidRDefault="00257659" w:rsidP="00257659">
            <w:pPr>
              <w:pStyle w:val="GOSTTablenorm"/>
              <w:rPr>
                <w:szCs w:val="22"/>
                <w:lang w:val="en-US"/>
              </w:rPr>
            </w:pPr>
            <w:r w:rsidRPr="00C7427F">
              <w:rPr>
                <w:szCs w:val="22"/>
              </w:rPr>
              <w:t>ГУИД</w:t>
            </w:r>
            <w:r w:rsidRPr="003479E9">
              <w:rPr>
                <w:szCs w:val="22"/>
                <w:lang w:val="en-US"/>
              </w:rPr>
              <w:t xml:space="preserve"> </w:t>
            </w:r>
            <w:r w:rsidRPr="00C7427F">
              <w:rPr>
                <w:szCs w:val="22"/>
              </w:rPr>
              <w:t>документа</w:t>
            </w:r>
            <w:r w:rsidRPr="003479E9">
              <w:rPr>
                <w:szCs w:val="22"/>
                <w:lang w:val="en-US"/>
              </w:rPr>
              <w:t>-</w:t>
            </w:r>
            <w:r w:rsidRPr="00C7427F">
              <w:rPr>
                <w:szCs w:val="22"/>
              </w:rPr>
              <w:t>основания</w:t>
            </w:r>
            <w:r w:rsidRPr="00C7427F">
              <w:rPr>
                <w:szCs w:val="22"/>
                <w:highlight w:val="green"/>
              </w:rPr>
              <w:t>распоряжения</w:t>
            </w:r>
          </w:p>
        </w:tc>
        <w:tc>
          <w:tcPr>
            <w:tcW w:w="1700" w:type="dxa"/>
          </w:tcPr>
          <w:p w14:paraId="68D34087" w14:textId="0D92ED2E" w:rsidR="00257659" w:rsidRPr="003479E9" w:rsidRDefault="00257659" w:rsidP="00257659">
            <w:pPr>
              <w:pStyle w:val="GOSTTablenorm"/>
              <w:rPr>
                <w:szCs w:val="22"/>
                <w:lang w:val="en-US"/>
              </w:rPr>
            </w:pPr>
            <w:r w:rsidRPr="00C7427F">
              <w:rPr>
                <w:szCs w:val="22"/>
                <w:lang w:val="en-US"/>
              </w:rPr>
              <w:t>GUID_Doc</w:t>
            </w:r>
          </w:p>
        </w:tc>
        <w:tc>
          <w:tcPr>
            <w:tcW w:w="568" w:type="dxa"/>
          </w:tcPr>
          <w:p w14:paraId="0B5F6B10" w14:textId="4D3FB9CF" w:rsidR="00257659" w:rsidRPr="003479E9" w:rsidRDefault="00257659" w:rsidP="00257659">
            <w:pPr>
              <w:pStyle w:val="GOSTTablenorm"/>
              <w:jc w:val="center"/>
              <w:rPr>
                <w:szCs w:val="22"/>
                <w:lang w:val="en-US"/>
              </w:rPr>
            </w:pPr>
            <w:r w:rsidRPr="00C7427F">
              <w:rPr>
                <w:szCs w:val="22"/>
              </w:rPr>
              <w:t>П</w:t>
            </w:r>
          </w:p>
        </w:tc>
        <w:tc>
          <w:tcPr>
            <w:tcW w:w="1134" w:type="dxa"/>
          </w:tcPr>
          <w:p w14:paraId="669B0D7E" w14:textId="36F7B255" w:rsidR="00257659" w:rsidRPr="003479E9" w:rsidRDefault="00257659" w:rsidP="00257659">
            <w:pPr>
              <w:pStyle w:val="GOSTTablenorm"/>
              <w:rPr>
                <w:szCs w:val="22"/>
                <w:lang w:val="en-US"/>
              </w:rPr>
            </w:pPr>
            <w:r w:rsidRPr="00C7427F">
              <w:rPr>
                <w:szCs w:val="22"/>
                <w:lang w:val="en-US"/>
              </w:rPr>
              <w:t>GUID</w:t>
            </w:r>
          </w:p>
        </w:tc>
        <w:tc>
          <w:tcPr>
            <w:tcW w:w="568" w:type="dxa"/>
          </w:tcPr>
          <w:p w14:paraId="65617BF4" w14:textId="11D6A476" w:rsidR="00257659" w:rsidRPr="003479E9" w:rsidRDefault="00257659" w:rsidP="00257659">
            <w:pPr>
              <w:pStyle w:val="GOSTTablenorm"/>
              <w:jc w:val="center"/>
              <w:rPr>
                <w:szCs w:val="22"/>
                <w:lang w:val="en-US"/>
              </w:rPr>
            </w:pPr>
            <w:r w:rsidRPr="00C7427F">
              <w:rPr>
                <w:szCs w:val="22"/>
              </w:rPr>
              <w:t>О</w:t>
            </w:r>
          </w:p>
        </w:tc>
        <w:tc>
          <w:tcPr>
            <w:tcW w:w="3961" w:type="dxa"/>
          </w:tcPr>
          <w:p w14:paraId="67DD3008" w14:textId="25F45155" w:rsidR="00257659" w:rsidRPr="003479E9" w:rsidRDefault="00257659" w:rsidP="00257659">
            <w:pPr>
              <w:pStyle w:val="GOSTTablenorm"/>
              <w:rPr>
                <w:szCs w:val="22"/>
                <w:lang w:val="en-US"/>
              </w:rPr>
            </w:pPr>
            <w:r w:rsidRPr="00C7427F">
              <w:rPr>
                <w:szCs w:val="22"/>
              </w:rPr>
              <w:t>Указывается</w:t>
            </w:r>
            <w:r w:rsidRPr="003479E9">
              <w:rPr>
                <w:szCs w:val="22"/>
                <w:lang w:val="en-US"/>
              </w:rPr>
              <w:t xml:space="preserve"> </w:t>
            </w:r>
            <w:r w:rsidRPr="00C7427F">
              <w:rPr>
                <w:szCs w:val="22"/>
              </w:rPr>
              <w:t>ГУИД</w:t>
            </w:r>
            <w:r w:rsidRPr="003479E9">
              <w:rPr>
                <w:szCs w:val="22"/>
                <w:lang w:val="en-US"/>
              </w:rPr>
              <w:t xml:space="preserve"> </w:t>
            </w:r>
            <w:r w:rsidRPr="00C7427F">
              <w:rPr>
                <w:szCs w:val="22"/>
                <w:highlight w:val="green"/>
              </w:rPr>
              <w:t>распоряжения</w:t>
            </w:r>
            <w:r w:rsidRPr="00C7427F">
              <w:rPr>
                <w:szCs w:val="22"/>
              </w:rPr>
              <w:t>документа</w:t>
            </w:r>
            <w:r w:rsidRPr="003479E9">
              <w:rPr>
                <w:szCs w:val="22"/>
                <w:lang w:val="en-US"/>
              </w:rPr>
              <w:t>-</w:t>
            </w:r>
            <w:r w:rsidRPr="00C7427F">
              <w:rPr>
                <w:szCs w:val="22"/>
              </w:rPr>
              <w:t>основания</w:t>
            </w:r>
          </w:p>
        </w:tc>
      </w:tr>
      <w:tr w:rsidR="00257659" w:rsidRPr="003479E9" w14:paraId="3394C401" w14:textId="5BFD30B1" w:rsidTr="00257659">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0CCDE8A" w14:textId="2A23CD81" w:rsidR="00257659" w:rsidRPr="003479E9" w:rsidRDefault="00257659" w:rsidP="00257659">
            <w:pPr>
              <w:pStyle w:val="GOSTTablenorm"/>
              <w:rPr>
                <w:szCs w:val="22"/>
                <w:lang w:val="en-US"/>
              </w:rPr>
            </w:pPr>
            <w:r w:rsidRPr="00C7427F">
              <w:rPr>
                <w:szCs w:val="22"/>
              </w:rPr>
              <w:t>Наименование</w:t>
            </w:r>
            <w:r w:rsidRPr="003479E9">
              <w:rPr>
                <w:szCs w:val="22"/>
                <w:lang w:val="en-US"/>
              </w:rPr>
              <w:t xml:space="preserve"> </w:t>
            </w:r>
            <w:r w:rsidRPr="00C7427F">
              <w:rPr>
                <w:szCs w:val="22"/>
              </w:rPr>
              <w:t>документа</w:t>
            </w:r>
            <w:r w:rsidRPr="003479E9">
              <w:rPr>
                <w:szCs w:val="22"/>
                <w:lang w:val="en-US"/>
              </w:rPr>
              <w:t>-</w:t>
            </w:r>
            <w:r w:rsidRPr="00C7427F">
              <w:rPr>
                <w:szCs w:val="22"/>
              </w:rPr>
              <w:t>основания</w:t>
            </w:r>
            <w:r w:rsidRPr="00C7427F">
              <w:rPr>
                <w:szCs w:val="22"/>
                <w:highlight w:val="green"/>
              </w:rPr>
              <w:t>распоряжения</w:t>
            </w:r>
          </w:p>
        </w:tc>
        <w:tc>
          <w:tcPr>
            <w:tcW w:w="1700" w:type="dxa"/>
          </w:tcPr>
          <w:p w14:paraId="3E822009" w14:textId="31AED242" w:rsidR="00257659" w:rsidRPr="00901A60" w:rsidRDefault="00257659" w:rsidP="00257659">
            <w:pPr>
              <w:pStyle w:val="GOSTTablenorm"/>
              <w:rPr>
                <w:szCs w:val="22"/>
                <w:lang w:val="en-US"/>
              </w:rPr>
            </w:pPr>
            <w:r w:rsidRPr="00C7427F">
              <w:rPr>
                <w:szCs w:val="22"/>
                <w:lang w:val="en-US"/>
              </w:rPr>
              <w:t>Name_Doc</w:t>
            </w:r>
          </w:p>
        </w:tc>
        <w:tc>
          <w:tcPr>
            <w:tcW w:w="568" w:type="dxa"/>
          </w:tcPr>
          <w:p w14:paraId="2113D330" w14:textId="105FD5EA" w:rsidR="00257659" w:rsidRPr="003479E9" w:rsidRDefault="00257659" w:rsidP="00257659">
            <w:pPr>
              <w:pStyle w:val="GOSTTablenorm"/>
              <w:jc w:val="center"/>
              <w:rPr>
                <w:szCs w:val="22"/>
                <w:lang w:val="en-US"/>
              </w:rPr>
            </w:pPr>
            <w:r w:rsidRPr="00C7427F">
              <w:rPr>
                <w:szCs w:val="22"/>
              </w:rPr>
              <w:t>П</w:t>
            </w:r>
          </w:p>
        </w:tc>
        <w:tc>
          <w:tcPr>
            <w:tcW w:w="1134" w:type="dxa"/>
          </w:tcPr>
          <w:p w14:paraId="10998AB8" w14:textId="1CC56D0B" w:rsidR="00257659" w:rsidRPr="003479E9" w:rsidRDefault="00257659" w:rsidP="00257659">
            <w:pPr>
              <w:pStyle w:val="GOSTTablenorm"/>
              <w:rPr>
                <w:szCs w:val="22"/>
                <w:lang w:val="en-US"/>
              </w:rPr>
            </w:pPr>
            <w:r w:rsidRPr="00C7427F">
              <w:rPr>
                <w:szCs w:val="22"/>
              </w:rPr>
              <w:t>Т</w:t>
            </w:r>
            <w:r w:rsidRPr="003479E9">
              <w:rPr>
                <w:szCs w:val="22"/>
                <w:lang w:val="en-US"/>
              </w:rPr>
              <w:t>(1-100)</w:t>
            </w:r>
          </w:p>
        </w:tc>
        <w:tc>
          <w:tcPr>
            <w:tcW w:w="568" w:type="dxa"/>
          </w:tcPr>
          <w:p w14:paraId="6D6B63BF" w14:textId="3F2039EF" w:rsidR="00257659" w:rsidRPr="003479E9" w:rsidRDefault="00257659" w:rsidP="00257659">
            <w:pPr>
              <w:pStyle w:val="GOSTTablenorm"/>
              <w:jc w:val="center"/>
              <w:rPr>
                <w:szCs w:val="22"/>
                <w:lang w:val="en-US"/>
              </w:rPr>
            </w:pPr>
            <w:r w:rsidRPr="00C7427F">
              <w:rPr>
                <w:szCs w:val="22"/>
              </w:rPr>
              <w:t>О</w:t>
            </w:r>
          </w:p>
        </w:tc>
        <w:tc>
          <w:tcPr>
            <w:tcW w:w="3961" w:type="dxa"/>
          </w:tcPr>
          <w:p w14:paraId="4BDE8B59" w14:textId="63AF6D33" w:rsidR="00257659" w:rsidRPr="003479E9" w:rsidRDefault="00257659" w:rsidP="00257659">
            <w:pPr>
              <w:pStyle w:val="GOSTTablenorm"/>
              <w:rPr>
                <w:szCs w:val="22"/>
                <w:lang w:val="en-US"/>
              </w:rPr>
            </w:pPr>
            <w:r w:rsidRPr="00C7427F">
              <w:rPr>
                <w:szCs w:val="22"/>
              </w:rPr>
              <w:t>Указывается</w:t>
            </w:r>
            <w:r w:rsidRPr="003479E9">
              <w:rPr>
                <w:szCs w:val="22"/>
                <w:lang w:val="en-US"/>
              </w:rPr>
              <w:t xml:space="preserve"> </w:t>
            </w:r>
            <w:r w:rsidRPr="00C7427F">
              <w:rPr>
                <w:szCs w:val="22"/>
              </w:rPr>
              <w:t>наименование</w:t>
            </w:r>
            <w:r w:rsidRPr="003479E9">
              <w:rPr>
                <w:szCs w:val="22"/>
                <w:lang w:val="en-US"/>
              </w:rPr>
              <w:t xml:space="preserve"> </w:t>
            </w:r>
            <w:r w:rsidRPr="00C7427F">
              <w:rPr>
                <w:szCs w:val="22"/>
                <w:highlight w:val="green"/>
              </w:rPr>
              <w:t>распоряжения</w:t>
            </w:r>
            <w:r w:rsidRPr="00C7427F">
              <w:rPr>
                <w:szCs w:val="22"/>
              </w:rPr>
              <w:t>документа</w:t>
            </w:r>
            <w:r w:rsidRPr="003479E9">
              <w:rPr>
                <w:szCs w:val="22"/>
                <w:lang w:val="en-US"/>
              </w:rPr>
              <w:t>-</w:t>
            </w:r>
            <w:r w:rsidRPr="00C7427F">
              <w:rPr>
                <w:szCs w:val="22"/>
              </w:rPr>
              <w:t>основания</w:t>
            </w:r>
          </w:p>
        </w:tc>
      </w:tr>
      <w:tr w:rsidR="00257659" w:rsidRPr="003479E9" w14:paraId="22D7C002" w14:textId="638A4239" w:rsidTr="00257659">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D3018B4" w14:textId="39778F29" w:rsidR="00257659" w:rsidRPr="003479E9" w:rsidRDefault="00257659" w:rsidP="00257659">
            <w:pPr>
              <w:pStyle w:val="GOSTTablenorm"/>
              <w:rPr>
                <w:szCs w:val="22"/>
                <w:lang w:val="en-US"/>
              </w:rPr>
            </w:pPr>
            <w:r w:rsidRPr="00C7427F">
              <w:rPr>
                <w:szCs w:val="22"/>
              </w:rPr>
              <w:t>Номер</w:t>
            </w:r>
            <w:r w:rsidRPr="003479E9">
              <w:rPr>
                <w:szCs w:val="22"/>
                <w:lang w:val="en-US"/>
              </w:rPr>
              <w:t xml:space="preserve"> </w:t>
            </w:r>
            <w:r w:rsidRPr="00C7427F">
              <w:rPr>
                <w:szCs w:val="22"/>
                <w:highlight w:val="green"/>
              </w:rPr>
              <w:t>распоряжения</w:t>
            </w:r>
            <w:r w:rsidRPr="00C7427F">
              <w:rPr>
                <w:szCs w:val="22"/>
              </w:rPr>
              <w:t>документа</w:t>
            </w:r>
            <w:r w:rsidRPr="003479E9">
              <w:rPr>
                <w:szCs w:val="22"/>
                <w:lang w:val="en-US"/>
              </w:rPr>
              <w:t>-</w:t>
            </w:r>
            <w:r w:rsidRPr="00C7427F">
              <w:rPr>
                <w:szCs w:val="22"/>
              </w:rPr>
              <w:t>основания</w:t>
            </w:r>
          </w:p>
        </w:tc>
        <w:tc>
          <w:tcPr>
            <w:tcW w:w="1700" w:type="dxa"/>
          </w:tcPr>
          <w:p w14:paraId="69309006" w14:textId="57C264A1" w:rsidR="00257659" w:rsidRPr="003479E9" w:rsidRDefault="00257659" w:rsidP="00257659">
            <w:pPr>
              <w:pStyle w:val="GOSTTablenorm"/>
              <w:rPr>
                <w:szCs w:val="22"/>
                <w:lang w:val="en-US"/>
              </w:rPr>
            </w:pPr>
            <w:r w:rsidRPr="00C7427F">
              <w:rPr>
                <w:szCs w:val="22"/>
                <w:lang w:val="en-US"/>
              </w:rPr>
              <w:t>Num_Doc</w:t>
            </w:r>
          </w:p>
        </w:tc>
        <w:tc>
          <w:tcPr>
            <w:tcW w:w="568" w:type="dxa"/>
          </w:tcPr>
          <w:p w14:paraId="07121FE8" w14:textId="00432E36" w:rsidR="00257659" w:rsidRPr="003479E9" w:rsidRDefault="00257659" w:rsidP="00257659">
            <w:pPr>
              <w:pStyle w:val="GOSTTablenorm"/>
              <w:jc w:val="center"/>
              <w:rPr>
                <w:szCs w:val="22"/>
                <w:lang w:val="en-US"/>
              </w:rPr>
            </w:pPr>
            <w:r w:rsidRPr="00C7427F">
              <w:rPr>
                <w:szCs w:val="22"/>
              </w:rPr>
              <w:t>П</w:t>
            </w:r>
          </w:p>
        </w:tc>
        <w:tc>
          <w:tcPr>
            <w:tcW w:w="1134" w:type="dxa"/>
          </w:tcPr>
          <w:p w14:paraId="5D5EC612" w14:textId="283B9E78" w:rsidR="00257659" w:rsidRPr="003479E9" w:rsidRDefault="00257659" w:rsidP="00257659">
            <w:pPr>
              <w:pStyle w:val="GOSTTablenorm"/>
              <w:rPr>
                <w:szCs w:val="22"/>
                <w:lang w:val="en-US"/>
              </w:rPr>
            </w:pPr>
            <w:r w:rsidRPr="00C7427F">
              <w:rPr>
                <w:szCs w:val="22"/>
              </w:rPr>
              <w:t>Т</w:t>
            </w:r>
            <w:r w:rsidRPr="003479E9">
              <w:rPr>
                <w:szCs w:val="22"/>
                <w:lang w:val="en-US"/>
              </w:rPr>
              <w:t>(1-15)</w:t>
            </w:r>
          </w:p>
        </w:tc>
        <w:tc>
          <w:tcPr>
            <w:tcW w:w="568" w:type="dxa"/>
          </w:tcPr>
          <w:p w14:paraId="17E1829F" w14:textId="051C063C" w:rsidR="00257659" w:rsidRPr="003479E9" w:rsidRDefault="00257659" w:rsidP="00257659">
            <w:pPr>
              <w:pStyle w:val="GOSTTablenorm"/>
              <w:jc w:val="center"/>
              <w:rPr>
                <w:szCs w:val="22"/>
                <w:lang w:val="en-US"/>
              </w:rPr>
            </w:pPr>
            <w:r w:rsidRPr="00C7427F">
              <w:rPr>
                <w:szCs w:val="22"/>
              </w:rPr>
              <w:t>О</w:t>
            </w:r>
          </w:p>
        </w:tc>
        <w:tc>
          <w:tcPr>
            <w:tcW w:w="3961" w:type="dxa"/>
          </w:tcPr>
          <w:p w14:paraId="415CDEAF" w14:textId="404CF61B" w:rsidR="00257659" w:rsidRPr="003479E9" w:rsidRDefault="00257659" w:rsidP="00257659">
            <w:pPr>
              <w:pStyle w:val="GOSTTablenorm"/>
              <w:rPr>
                <w:szCs w:val="22"/>
                <w:lang w:val="en-US"/>
              </w:rPr>
            </w:pPr>
            <w:r w:rsidRPr="00C7427F">
              <w:rPr>
                <w:szCs w:val="22"/>
              </w:rPr>
              <w:t>Указывается</w:t>
            </w:r>
            <w:r w:rsidRPr="003479E9">
              <w:rPr>
                <w:szCs w:val="22"/>
                <w:lang w:val="en-US"/>
              </w:rPr>
              <w:t xml:space="preserve"> </w:t>
            </w:r>
            <w:r w:rsidRPr="00C7427F">
              <w:rPr>
                <w:szCs w:val="22"/>
              </w:rPr>
              <w:t>номер</w:t>
            </w:r>
            <w:r w:rsidRPr="003479E9">
              <w:rPr>
                <w:szCs w:val="22"/>
                <w:lang w:val="en-US"/>
              </w:rPr>
              <w:t xml:space="preserve"> </w:t>
            </w:r>
            <w:r w:rsidRPr="00C7427F">
              <w:rPr>
                <w:szCs w:val="22"/>
                <w:highlight w:val="green"/>
              </w:rPr>
              <w:t>распоряжения</w:t>
            </w:r>
            <w:r w:rsidRPr="00C7427F">
              <w:rPr>
                <w:szCs w:val="22"/>
              </w:rPr>
              <w:t>документа</w:t>
            </w:r>
            <w:r w:rsidRPr="003479E9">
              <w:rPr>
                <w:szCs w:val="22"/>
                <w:lang w:val="en-US"/>
              </w:rPr>
              <w:t>-</w:t>
            </w:r>
            <w:r w:rsidRPr="00C7427F">
              <w:rPr>
                <w:szCs w:val="22"/>
              </w:rPr>
              <w:t>основания</w:t>
            </w:r>
            <w:r w:rsidRPr="003479E9">
              <w:rPr>
                <w:szCs w:val="22"/>
                <w:lang w:val="en-US"/>
              </w:rPr>
              <w:t xml:space="preserve"> </w:t>
            </w:r>
          </w:p>
        </w:tc>
      </w:tr>
      <w:tr w:rsidR="00257659" w:rsidRPr="003479E9" w14:paraId="3286D419" w14:textId="02C5789A" w:rsidTr="00257659">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9EDDDCC" w14:textId="5F3D5735" w:rsidR="00257659" w:rsidRPr="003479E9" w:rsidRDefault="00257659" w:rsidP="00257659">
            <w:pPr>
              <w:pStyle w:val="GOSTTablenorm"/>
              <w:rPr>
                <w:szCs w:val="22"/>
                <w:lang w:val="en-US"/>
              </w:rPr>
            </w:pPr>
            <w:r w:rsidRPr="00C7427F">
              <w:rPr>
                <w:szCs w:val="22"/>
              </w:rPr>
              <w:lastRenderedPageBreak/>
              <w:t>Дата</w:t>
            </w:r>
            <w:r w:rsidRPr="003479E9">
              <w:rPr>
                <w:szCs w:val="22"/>
                <w:lang w:val="en-US"/>
              </w:rPr>
              <w:t xml:space="preserve"> </w:t>
            </w:r>
            <w:r w:rsidRPr="00C7427F">
              <w:rPr>
                <w:szCs w:val="22"/>
                <w:highlight w:val="green"/>
              </w:rPr>
              <w:t>распоряжения</w:t>
            </w:r>
            <w:r w:rsidRPr="00C7427F">
              <w:rPr>
                <w:szCs w:val="22"/>
              </w:rPr>
              <w:t>документа</w:t>
            </w:r>
            <w:r w:rsidRPr="003479E9">
              <w:rPr>
                <w:szCs w:val="22"/>
                <w:lang w:val="en-US"/>
              </w:rPr>
              <w:t>-</w:t>
            </w:r>
            <w:r w:rsidRPr="00C7427F">
              <w:rPr>
                <w:szCs w:val="22"/>
              </w:rPr>
              <w:t>основания</w:t>
            </w:r>
          </w:p>
        </w:tc>
        <w:tc>
          <w:tcPr>
            <w:tcW w:w="1700" w:type="dxa"/>
          </w:tcPr>
          <w:p w14:paraId="4562C97B" w14:textId="05FE4087" w:rsidR="00257659" w:rsidRPr="00901A60" w:rsidRDefault="00257659" w:rsidP="00257659">
            <w:pPr>
              <w:pStyle w:val="GOSTTablenorm"/>
              <w:rPr>
                <w:szCs w:val="22"/>
                <w:lang w:val="en-US"/>
              </w:rPr>
            </w:pPr>
            <w:r w:rsidRPr="003479E9">
              <w:rPr>
                <w:szCs w:val="22"/>
                <w:lang w:val="en-US"/>
              </w:rPr>
              <w:t>Dt_Doc</w:t>
            </w:r>
          </w:p>
        </w:tc>
        <w:tc>
          <w:tcPr>
            <w:tcW w:w="568" w:type="dxa"/>
          </w:tcPr>
          <w:p w14:paraId="79D83C83" w14:textId="00E451AB" w:rsidR="00257659" w:rsidRPr="003479E9" w:rsidRDefault="00257659" w:rsidP="00257659">
            <w:pPr>
              <w:pStyle w:val="GOSTTablenorm"/>
              <w:jc w:val="center"/>
              <w:rPr>
                <w:szCs w:val="22"/>
                <w:lang w:val="en-US"/>
              </w:rPr>
            </w:pPr>
            <w:r w:rsidRPr="00C7427F">
              <w:rPr>
                <w:szCs w:val="22"/>
              </w:rPr>
              <w:t>П</w:t>
            </w:r>
          </w:p>
        </w:tc>
        <w:tc>
          <w:tcPr>
            <w:tcW w:w="1134" w:type="dxa"/>
          </w:tcPr>
          <w:p w14:paraId="77965CB5" w14:textId="5A5000CE" w:rsidR="00257659" w:rsidRPr="003479E9" w:rsidRDefault="00257659" w:rsidP="00257659">
            <w:pPr>
              <w:pStyle w:val="GOSTTablenorm"/>
              <w:rPr>
                <w:szCs w:val="22"/>
                <w:lang w:val="en-US"/>
              </w:rPr>
            </w:pPr>
            <w:r w:rsidRPr="003479E9">
              <w:rPr>
                <w:szCs w:val="22"/>
                <w:lang w:val="en-US"/>
              </w:rPr>
              <w:t>Date</w:t>
            </w:r>
          </w:p>
        </w:tc>
        <w:tc>
          <w:tcPr>
            <w:tcW w:w="568" w:type="dxa"/>
          </w:tcPr>
          <w:p w14:paraId="5E6F73FA" w14:textId="7378905E" w:rsidR="00257659" w:rsidRPr="003479E9" w:rsidRDefault="00257659" w:rsidP="00257659">
            <w:pPr>
              <w:pStyle w:val="GOSTTablenorm"/>
              <w:jc w:val="center"/>
              <w:rPr>
                <w:szCs w:val="22"/>
                <w:lang w:val="en-US"/>
              </w:rPr>
            </w:pPr>
            <w:r w:rsidRPr="00C7427F">
              <w:rPr>
                <w:szCs w:val="22"/>
              </w:rPr>
              <w:t>О</w:t>
            </w:r>
          </w:p>
        </w:tc>
        <w:tc>
          <w:tcPr>
            <w:tcW w:w="3961" w:type="dxa"/>
          </w:tcPr>
          <w:p w14:paraId="74C13122" w14:textId="52B4F26F" w:rsidR="00257659" w:rsidRPr="003479E9" w:rsidRDefault="00257659" w:rsidP="00257659">
            <w:pPr>
              <w:pStyle w:val="GOSTTablenorm"/>
              <w:rPr>
                <w:szCs w:val="22"/>
                <w:lang w:val="en-US"/>
              </w:rPr>
            </w:pPr>
            <w:r w:rsidRPr="00C7427F">
              <w:rPr>
                <w:szCs w:val="22"/>
              </w:rPr>
              <w:t>Указывается</w:t>
            </w:r>
            <w:r w:rsidRPr="003479E9">
              <w:rPr>
                <w:szCs w:val="22"/>
                <w:lang w:val="en-US"/>
              </w:rPr>
              <w:t xml:space="preserve"> </w:t>
            </w:r>
            <w:r w:rsidRPr="00C7427F">
              <w:rPr>
                <w:szCs w:val="22"/>
              </w:rPr>
              <w:t>дата</w:t>
            </w:r>
            <w:r w:rsidRPr="003479E9">
              <w:rPr>
                <w:szCs w:val="22"/>
                <w:lang w:val="en-US"/>
              </w:rPr>
              <w:t xml:space="preserve"> </w:t>
            </w:r>
            <w:r w:rsidRPr="00C7427F">
              <w:rPr>
                <w:szCs w:val="22"/>
                <w:highlight w:val="green"/>
              </w:rPr>
              <w:t>распоряжения</w:t>
            </w:r>
            <w:r w:rsidRPr="00C7427F">
              <w:rPr>
                <w:szCs w:val="22"/>
              </w:rPr>
              <w:t>документа</w:t>
            </w:r>
            <w:r w:rsidRPr="003479E9">
              <w:rPr>
                <w:szCs w:val="22"/>
                <w:lang w:val="en-US"/>
              </w:rPr>
              <w:t>-</w:t>
            </w:r>
            <w:r w:rsidRPr="00C7427F">
              <w:rPr>
                <w:szCs w:val="22"/>
              </w:rPr>
              <w:t>основания</w:t>
            </w:r>
          </w:p>
        </w:tc>
      </w:tr>
      <w:tr w:rsidR="00647902" w:rsidRPr="003479E9" w14:paraId="338E53AC" w14:textId="7F2AED45" w:rsidTr="00257659">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983888A" w14:textId="6CB04B1D" w:rsidR="00647902" w:rsidRPr="003479E9" w:rsidRDefault="00647902" w:rsidP="00647902">
            <w:pPr>
              <w:spacing w:after="60"/>
              <w:rPr>
                <w:sz w:val="22"/>
                <w:szCs w:val="22"/>
                <w:lang w:val="en-US"/>
              </w:rPr>
            </w:pPr>
            <w:r w:rsidRPr="00901A60">
              <w:rPr>
                <w:sz w:val="22"/>
                <w:szCs w:val="22"/>
              </w:rPr>
              <w:t>ИНН</w:t>
            </w:r>
            <w:r w:rsidRPr="003479E9">
              <w:rPr>
                <w:sz w:val="22"/>
                <w:szCs w:val="22"/>
                <w:lang w:val="en-US"/>
              </w:rPr>
              <w:t xml:space="preserve"> </w:t>
            </w:r>
            <w:r w:rsidRPr="00901A60">
              <w:rPr>
                <w:sz w:val="22"/>
                <w:szCs w:val="22"/>
              </w:rPr>
              <w:t>плательщика</w:t>
            </w:r>
          </w:p>
        </w:tc>
        <w:tc>
          <w:tcPr>
            <w:tcW w:w="1700" w:type="dxa"/>
          </w:tcPr>
          <w:p w14:paraId="4619FE95" w14:textId="73CC334D" w:rsidR="00647902" w:rsidRPr="003479E9" w:rsidRDefault="00647902" w:rsidP="00647902">
            <w:pPr>
              <w:pStyle w:val="GOSTTablenorm"/>
              <w:rPr>
                <w:szCs w:val="22"/>
                <w:lang w:val="en-US"/>
              </w:rPr>
            </w:pPr>
            <w:r w:rsidRPr="00901A60">
              <w:rPr>
                <w:szCs w:val="22"/>
                <w:lang w:val="en-US"/>
              </w:rPr>
              <w:t>INN_Pay</w:t>
            </w:r>
          </w:p>
        </w:tc>
        <w:tc>
          <w:tcPr>
            <w:tcW w:w="568" w:type="dxa"/>
          </w:tcPr>
          <w:p w14:paraId="6E487C0F" w14:textId="7BD90A0E" w:rsidR="00647902" w:rsidRPr="003479E9" w:rsidRDefault="00647902" w:rsidP="00647902">
            <w:pPr>
              <w:pStyle w:val="GOSTTablenorm"/>
              <w:jc w:val="center"/>
              <w:rPr>
                <w:szCs w:val="22"/>
                <w:lang w:val="en-US"/>
              </w:rPr>
            </w:pPr>
            <w:r w:rsidRPr="00901A60">
              <w:rPr>
                <w:szCs w:val="22"/>
              </w:rPr>
              <w:t>П</w:t>
            </w:r>
          </w:p>
        </w:tc>
        <w:tc>
          <w:tcPr>
            <w:tcW w:w="1134" w:type="dxa"/>
          </w:tcPr>
          <w:p w14:paraId="6DCC34CC" w14:textId="5063A94E" w:rsidR="00647902" w:rsidRPr="003479E9" w:rsidRDefault="00647902" w:rsidP="00647902">
            <w:pPr>
              <w:rPr>
                <w:sz w:val="22"/>
                <w:szCs w:val="22"/>
                <w:lang w:val="en-US"/>
              </w:rPr>
            </w:pPr>
            <w:r w:rsidRPr="00901A60">
              <w:rPr>
                <w:sz w:val="22"/>
                <w:szCs w:val="22"/>
              </w:rPr>
              <w:t>Т</w:t>
            </w:r>
            <w:r w:rsidRPr="003479E9">
              <w:rPr>
                <w:sz w:val="22"/>
                <w:szCs w:val="22"/>
                <w:lang w:val="en-US"/>
              </w:rPr>
              <w:t>(1-12)</w:t>
            </w:r>
          </w:p>
        </w:tc>
        <w:tc>
          <w:tcPr>
            <w:tcW w:w="568" w:type="dxa"/>
          </w:tcPr>
          <w:p w14:paraId="4E125EEF" w14:textId="1A62F6AC" w:rsidR="00647902" w:rsidRPr="003479E9" w:rsidRDefault="00647902" w:rsidP="00647902">
            <w:pPr>
              <w:pStyle w:val="GOSTTablenorm"/>
              <w:jc w:val="center"/>
              <w:rPr>
                <w:szCs w:val="22"/>
                <w:lang w:val="en-US"/>
              </w:rPr>
            </w:pPr>
            <w:r w:rsidRPr="00901A60">
              <w:rPr>
                <w:szCs w:val="22"/>
              </w:rPr>
              <w:t>Н</w:t>
            </w:r>
          </w:p>
        </w:tc>
        <w:tc>
          <w:tcPr>
            <w:tcW w:w="3961" w:type="dxa"/>
          </w:tcPr>
          <w:p w14:paraId="31D0D529" w14:textId="619DD616" w:rsidR="00647902" w:rsidRPr="003479E9" w:rsidRDefault="00647902" w:rsidP="00647902">
            <w:pPr>
              <w:spacing w:after="60"/>
              <w:rPr>
                <w:sz w:val="22"/>
                <w:szCs w:val="22"/>
                <w:lang w:val="en-US"/>
              </w:rPr>
            </w:pPr>
            <w:r w:rsidRPr="00901A60">
              <w:rPr>
                <w:sz w:val="22"/>
                <w:szCs w:val="22"/>
              </w:rPr>
              <w:t>Указывается</w:t>
            </w:r>
            <w:r w:rsidRPr="003479E9">
              <w:rPr>
                <w:sz w:val="22"/>
                <w:szCs w:val="22"/>
                <w:lang w:val="en-US"/>
              </w:rPr>
              <w:t xml:space="preserve"> </w:t>
            </w:r>
            <w:r w:rsidRPr="00901A60">
              <w:rPr>
                <w:sz w:val="22"/>
                <w:szCs w:val="22"/>
              </w:rPr>
              <w:t>ИНН</w:t>
            </w:r>
            <w:r w:rsidRPr="003479E9">
              <w:rPr>
                <w:sz w:val="22"/>
                <w:szCs w:val="22"/>
                <w:lang w:val="en-US"/>
              </w:rPr>
              <w:t xml:space="preserve"> </w:t>
            </w:r>
            <w:r w:rsidRPr="00901A60">
              <w:rPr>
                <w:sz w:val="22"/>
                <w:szCs w:val="22"/>
              </w:rPr>
              <w:t>плательщика</w:t>
            </w:r>
          </w:p>
        </w:tc>
      </w:tr>
      <w:tr w:rsidR="00647902" w:rsidRPr="003479E9" w14:paraId="494D4B35" w14:textId="1605DFE9" w:rsidTr="00257659">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62CB5CA" w14:textId="2CDD63C2" w:rsidR="00647902" w:rsidRPr="003479E9" w:rsidRDefault="00647902" w:rsidP="00647902">
            <w:pPr>
              <w:spacing w:after="60"/>
              <w:rPr>
                <w:sz w:val="22"/>
                <w:szCs w:val="22"/>
                <w:lang w:val="en-US"/>
              </w:rPr>
            </w:pPr>
            <w:r w:rsidRPr="00901A60">
              <w:rPr>
                <w:sz w:val="22"/>
                <w:szCs w:val="22"/>
              </w:rPr>
              <w:t>КПП</w:t>
            </w:r>
            <w:r w:rsidRPr="003479E9">
              <w:rPr>
                <w:sz w:val="22"/>
                <w:szCs w:val="22"/>
                <w:lang w:val="en-US"/>
              </w:rPr>
              <w:t xml:space="preserve"> </w:t>
            </w:r>
            <w:r w:rsidRPr="00901A60">
              <w:rPr>
                <w:sz w:val="22"/>
                <w:szCs w:val="22"/>
              </w:rPr>
              <w:t>плательщика</w:t>
            </w:r>
          </w:p>
        </w:tc>
        <w:tc>
          <w:tcPr>
            <w:tcW w:w="1700" w:type="dxa"/>
          </w:tcPr>
          <w:p w14:paraId="2C46EB17" w14:textId="3820904F" w:rsidR="00647902" w:rsidRPr="003479E9" w:rsidRDefault="00647902" w:rsidP="00647902">
            <w:pPr>
              <w:pStyle w:val="GOSTTablenorm"/>
              <w:rPr>
                <w:szCs w:val="22"/>
                <w:lang w:val="en-US"/>
              </w:rPr>
            </w:pPr>
            <w:r w:rsidRPr="00901A60">
              <w:rPr>
                <w:szCs w:val="22"/>
                <w:lang w:val="en-US"/>
              </w:rPr>
              <w:t>KPP_Pay</w:t>
            </w:r>
          </w:p>
        </w:tc>
        <w:tc>
          <w:tcPr>
            <w:tcW w:w="568" w:type="dxa"/>
          </w:tcPr>
          <w:p w14:paraId="37B589A1" w14:textId="544D0316" w:rsidR="00647902" w:rsidRPr="003479E9" w:rsidRDefault="00647902" w:rsidP="00647902">
            <w:pPr>
              <w:pStyle w:val="GOSTTablenorm"/>
              <w:jc w:val="center"/>
              <w:rPr>
                <w:szCs w:val="22"/>
                <w:lang w:val="en-US"/>
              </w:rPr>
            </w:pPr>
            <w:r w:rsidRPr="00901A60">
              <w:rPr>
                <w:szCs w:val="22"/>
              </w:rPr>
              <w:t>П</w:t>
            </w:r>
          </w:p>
        </w:tc>
        <w:tc>
          <w:tcPr>
            <w:tcW w:w="1134" w:type="dxa"/>
          </w:tcPr>
          <w:p w14:paraId="4A6DA8C6" w14:textId="297C3B69" w:rsidR="00647902" w:rsidRPr="003479E9" w:rsidRDefault="00647902" w:rsidP="00647902">
            <w:pPr>
              <w:rPr>
                <w:sz w:val="22"/>
                <w:szCs w:val="22"/>
                <w:lang w:val="en-US"/>
              </w:rPr>
            </w:pPr>
            <w:r w:rsidRPr="00901A60">
              <w:rPr>
                <w:sz w:val="22"/>
                <w:szCs w:val="22"/>
              </w:rPr>
              <w:t>Т</w:t>
            </w:r>
            <w:r w:rsidRPr="003479E9">
              <w:rPr>
                <w:sz w:val="22"/>
                <w:szCs w:val="22"/>
                <w:lang w:val="en-US"/>
              </w:rPr>
              <w:t>(1-9)</w:t>
            </w:r>
          </w:p>
        </w:tc>
        <w:tc>
          <w:tcPr>
            <w:tcW w:w="568" w:type="dxa"/>
          </w:tcPr>
          <w:p w14:paraId="6BF0921D" w14:textId="1DFFEB83" w:rsidR="00647902" w:rsidRPr="003479E9" w:rsidRDefault="00647902" w:rsidP="00647902">
            <w:pPr>
              <w:pStyle w:val="GOSTTablenorm"/>
              <w:jc w:val="center"/>
              <w:rPr>
                <w:szCs w:val="22"/>
                <w:lang w:val="en-US"/>
              </w:rPr>
            </w:pPr>
            <w:r w:rsidRPr="00901A60">
              <w:rPr>
                <w:szCs w:val="22"/>
              </w:rPr>
              <w:t>Н</w:t>
            </w:r>
          </w:p>
        </w:tc>
        <w:tc>
          <w:tcPr>
            <w:tcW w:w="3961" w:type="dxa"/>
          </w:tcPr>
          <w:p w14:paraId="072248BE" w14:textId="7DFAB530" w:rsidR="00647902" w:rsidRPr="003479E9" w:rsidRDefault="00647902" w:rsidP="00647902">
            <w:pPr>
              <w:spacing w:after="60"/>
              <w:rPr>
                <w:sz w:val="22"/>
                <w:szCs w:val="22"/>
                <w:lang w:val="en-US"/>
              </w:rPr>
            </w:pPr>
            <w:r w:rsidRPr="00901A60">
              <w:rPr>
                <w:sz w:val="22"/>
                <w:szCs w:val="22"/>
              </w:rPr>
              <w:t>Указывается</w:t>
            </w:r>
            <w:r w:rsidRPr="003479E9">
              <w:rPr>
                <w:sz w:val="22"/>
                <w:szCs w:val="22"/>
                <w:lang w:val="en-US"/>
              </w:rPr>
              <w:t xml:space="preserve"> </w:t>
            </w:r>
            <w:r w:rsidRPr="00901A60">
              <w:rPr>
                <w:sz w:val="22"/>
                <w:szCs w:val="22"/>
              </w:rPr>
              <w:t>КПП</w:t>
            </w:r>
            <w:r w:rsidRPr="003479E9">
              <w:rPr>
                <w:sz w:val="22"/>
                <w:szCs w:val="22"/>
                <w:lang w:val="en-US"/>
              </w:rPr>
              <w:t xml:space="preserve"> </w:t>
            </w:r>
            <w:r w:rsidRPr="00901A60">
              <w:rPr>
                <w:sz w:val="22"/>
                <w:szCs w:val="22"/>
              </w:rPr>
              <w:t>плательщика</w:t>
            </w:r>
          </w:p>
        </w:tc>
      </w:tr>
      <w:tr w:rsidR="00647902" w:rsidRPr="00CA1FD6" w14:paraId="1EC3D972" w14:textId="7897F1A7" w:rsidTr="00257659">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54B1436" w14:textId="7A6BAFA7" w:rsidR="00647902" w:rsidRPr="003479E9" w:rsidRDefault="00647902" w:rsidP="00647902">
            <w:pPr>
              <w:spacing w:after="60"/>
              <w:rPr>
                <w:sz w:val="22"/>
                <w:szCs w:val="22"/>
                <w:lang w:val="en-US"/>
              </w:rPr>
            </w:pPr>
            <w:r w:rsidRPr="00901A60">
              <w:rPr>
                <w:sz w:val="22"/>
                <w:szCs w:val="22"/>
              </w:rPr>
              <w:t>ИНН</w:t>
            </w:r>
            <w:r w:rsidRPr="003479E9">
              <w:rPr>
                <w:sz w:val="22"/>
                <w:szCs w:val="22"/>
                <w:lang w:val="en-US"/>
              </w:rPr>
              <w:t xml:space="preserve"> </w:t>
            </w:r>
            <w:r w:rsidRPr="00901A60">
              <w:rPr>
                <w:sz w:val="22"/>
                <w:szCs w:val="22"/>
              </w:rPr>
              <w:t>администратора</w:t>
            </w:r>
          </w:p>
        </w:tc>
        <w:tc>
          <w:tcPr>
            <w:tcW w:w="1700" w:type="dxa"/>
          </w:tcPr>
          <w:p w14:paraId="1C531AEF" w14:textId="103E9AD9" w:rsidR="00647902" w:rsidRPr="00901A60" w:rsidRDefault="00647902" w:rsidP="00647902">
            <w:pPr>
              <w:pStyle w:val="GOSTTablenorm"/>
              <w:rPr>
                <w:szCs w:val="22"/>
                <w:lang w:val="en-US"/>
              </w:rPr>
            </w:pPr>
            <w:r w:rsidRPr="00901A60">
              <w:rPr>
                <w:szCs w:val="22"/>
                <w:lang w:val="en-US"/>
              </w:rPr>
              <w:t>INN_ADB</w:t>
            </w:r>
          </w:p>
        </w:tc>
        <w:tc>
          <w:tcPr>
            <w:tcW w:w="568" w:type="dxa"/>
          </w:tcPr>
          <w:p w14:paraId="3B3D08F5" w14:textId="4CC73000" w:rsidR="00647902" w:rsidRPr="003479E9" w:rsidRDefault="00647902" w:rsidP="00647902">
            <w:pPr>
              <w:rPr>
                <w:sz w:val="22"/>
                <w:szCs w:val="22"/>
                <w:lang w:val="en-US"/>
              </w:rPr>
            </w:pPr>
            <w:r w:rsidRPr="00901A60">
              <w:rPr>
                <w:sz w:val="22"/>
                <w:szCs w:val="22"/>
              </w:rPr>
              <w:t>П</w:t>
            </w:r>
          </w:p>
        </w:tc>
        <w:tc>
          <w:tcPr>
            <w:tcW w:w="1134" w:type="dxa"/>
          </w:tcPr>
          <w:p w14:paraId="2F8D7972" w14:textId="01498799" w:rsidR="00647902" w:rsidRPr="00901A60" w:rsidRDefault="00647902" w:rsidP="00647902">
            <w:pPr>
              <w:pStyle w:val="GOSTTablenorm"/>
              <w:rPr>
                <w:szCs w:val="22"/>
                <w:lang w:val="en-US"/>
              </w:rPr>
            </w:pPr>
            <w:r w:rsidRPr="00901A60">
              <w:rPr>
                <w:szCs w:val="22"/>
              </w:rPr>
              <w:t>Т</w:t>
            </w:r>
            <w:r w:rsidRPr="003479E9">
              <w:rPr>
                <w:szCs w:val="22"/>
                <w:lang w:val="en-US"/>
              </w:rPr>
              <w:t>(10)</w:t>
            </w:r>
          </w:p>
        </w:tc>
        <w:tc>
          <w:tcPr>
            <w:tcW w:w="568" w:type="dxa"/>
          </w:tcPr>
          <w:p w14:paraId="6178C71B" w14:textId="7CE3968D" w:rsidR="00647902" w:rsidRPr="003479E9" w:rsidRDefault="00647902" w:rsidP="00647902">
            <w:pPr>
              <w:pStyle w:val="GOSTTablenorm"/>
              <w:jc w:val="center"/>
              <w:rPr>
                <w:szCs w:val="22"/>
                <w:lang w:val="en-US"/>
              </w:rPr>
            </w:pPr>
            <w:r w:rsidRPr="00901A60">
              <w:rPr>
                <w:szCs w:val="22"/>
              </w:rPr>
              <w:t>О</w:t>
            </w:r>
          </w:p>
        </w:tc>
        <w:tc>
          <w:tcPr>
            <w:tcW w:w="3961" w:type="dxa"/>
          </w:tcPr>
          <w:p w14:paraId="717B3597" w14:textId="03DE0CA6" w:rsidR="00647902" w:rsidRPr="00CA1FD6" w:rsidRDefault="00647902" w:rsidP="00647902">
            <w:pPr>
              <w:spacing w:after="60"/>
              <w:rPr>
                <w:sz w:val="22"/>
                <w:szCs w:val="22"/>
              </w:rPr>
            </w:pPr>
            <w:r w:rsidRPr="00901A60">
              <w:rPr>
                <w:sz w:val="22"/>
                <w:szCs w:val="22"/>
              </w:rPr>
              <w:t>Указывается</w:t>
            </w:r>
            <w:r w:rsidRPr="00CA1FD6">
              <w:rPr>
                <w:sz w:val="22"/>
                <w:szCs w:val="22"/>
              </w:rPr>
              <w:t xml:space="preserve"> </w:t>
            </w:r>
            <w:r w:rsidRPr="00901A60">
              <w:rPr>
                <w:sz w:val="22"/>
                <w:szCs w:val="22"/>
              </w:rPr>
              <w:t>ИНН</w:t>
            </w:r>
            <w:r w:rsidRPr="00CA1FD6">
              <w:rPr>
                <w:sz w:val="22"/>
                <w:szCs w:val="22"/>
              </w:rPr>
              <w:t xml:space="preserve"> </w:t>
            </w:r>
            <w:r w:rsidRPr="00901A60">
              <w:rPr>
                <w:sz w:val="22"/>
                <w:szCs w:val="22"/>
              </w:rPr>
              <w:t>администратора</w:t>
            </w:r>
            <w:r w:rsidRPr="00CA1FD6">
              <w:rPr>
                <w:sz w:val="22"/>
                <w:szCs w:val="22"/>
              </w:rPr>
              <w:t xml:space="preserve"> </w:t>
            </w:r>
            <w:r w:rsidRPr="00901A60">
              <w:rPr>
                <w:sz w:val="22"/>
                <w:szCs w:val="22"/>
              </w:rPr>
              <w:t>доходов</w:t>
            </w:r>
            <w:r w:rsidRPr="00CA1FD6">
              <w:rPr>
                <w:sz w:val="22"/>
                <w:szCs w:val="22"/>
              </w:rPr>
              <w:t xml:space="preserve"> </w:t>
            </w:r>
            <w:r w:rsidRPr="00901A60">
              <w:rPr>
                <w:sz w:val="22"/>
                <w:szCs w:val="22"/>
              </w:rPr>
              <w:t>бюджета</w:t>
            </w:r>
          </w:p>
        </w:tc>
      </w:tr>
      <w:tr w:rsidR="00647902" w:rsidRPr="00CA1FD6" w14:paraId="0939AB7C" w14:textId="30F48E2B" w:rsidTr="00257659">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A7999FE" w14:textId="781E7A18" w:rsidR="00647902" w:rsidRPr="003479E9" w:rsidRDefault="00647902" w:rsidP="00647902">
            <w:pPr>
              <w:spacing w:after="60"/>
              <w:rPr>
                <w:sz w:val="22"/>
                <w:szCs w:val="22"/>
                <w:lang w:val="en-US"/>
              </w:rPr>
            </w:pPr>
            <w:r w:rsidRPr="00901A60">
              <w:rPr>
                <w:sz w:val="22"/>
                <w:szCs w:val="22"/>
              </w:rPr>
              <w:t>КПП</w:t>
            </w:r>
            <w:r w:rsidRPr="003479E9">
              <w:rPr>
                <w:sz w:val="22"/>
                <w:szCs w:val="22"/>
                <w:lang w:val="en-US"/>
              </w:rPr>
              <w:t xml:space="preserve"> </w:t>
            </w:r>
            <w:r w:rsidRPr="00901A60">
              <w:rPr>
                <w:sz w:val="22"/>
                <w:szCs w:val="22"/>
              </w:rPr>
              <w:t>администратора</w:t>
            </w:r>
          </w:p>
        </w:tc>
        <w:tc>
          <w:tcPr>
            <w:tcW w:w="1700" w:type="dxa"/>
          </w:tcPr>
          <w:p w14:paraId="06158C3B" w14:textId="443ED03F" w:rsidR="00647902" w:rsidRPr="00901A60" w:rsidRDefault="00647902" w:rsidP="00647902">
            <w:pPr>
              <w:pStyle w:val="GOSTTablenorm"/>
              <w:rPr>
                <w:szCs w:val="22"/>
                <w:lang w:val="en-US"/>
              </w:rPr>
            </w:pPr>
            <w:r w:rsidRPr="00901A60">
              <w:rPr>
                <w:szCs w:val="22"/>
                <w:lang w:val="en-US"/>
              </w:rPr>
              <w:t>KPP_ADB</w:t>
            </w:r>
          </w:p>
        </w:tc>
        <w:tc>
          <w:tcPr>
            <w:tcW w:w="568" w:type="dxa"/>
          </w:tcPr>
          <w:p w14:paraId="03B15694" w14:textId="38C7DF86" w:rsidR="00647902" w:rsidRPr="003479E9" w:rsidRDefault="00647902" w:rsidP="00647902">
            <w:pPr>
              <w:rPr>
                <w:sz w:val="22"/>
                <w:szCs w:val="22"/>
                <w:lang w:val="en-US"/>
              </w:rPr>
            </w:pPr>
            <w:r w:rsidRPr="00901A60">
              <w:rPr>
                <w:sz w:val="22"/>
                <w:szCs w:val="22"/>
              </w:rPr>
              <w:t>П</w:t>
            </w:r>
          </w:p>
        </w:tc>
        <w:tc>
          <w:tcPr>
            <w:tcW w:w="1134" w:type="dxa"/>
          </w:tcPr>
          <w:p w14:paraId="45532682" w14:textId="66D6DAF7" w:rsidR="00647902" w:rsidRPr="003479E9" w:rsidRDefault="00647902" w:rsidP="00647902">
            <w:pPr>
              <w:pStyle w:val="GOSTTablenorm"/>
              <w:rPr>
                <w:szCs w:val="22"/>
                <w:lang w:val="en-US"/>
              </w:rPr>
            </w:pPr>
            <w:r w:rsidRPr="00901A60">
              <w:rPr>
                <w:szCs w:val="22"/>
              </w:rPr>
              <w:t>Т</w:t>
            </w:r>
            <w:r w:rsidRPr="003479E9">
              <w:rPr>
                <w:szCs w:val="22"/>
                <w:lang w:val="en-US"/>
              </w:rPr>
              <w:t>(9)</w:t>
            </w:r>
          </w:p>
        </w:tc>
        <w:tc>
          <w:tcPr>
            <w:tcW w:w="568" w:type="dxa"/>
          </w:tcPr>
          <w:p w14:paraId="21F932A7" w14:textId="5B9B13EA" w:rsidR="00647902" w:rsidRPr="003479E9" w:rsidRDefault="00647902" w:rsidP="00647902">
            <w:pPr>
              <w:pStyle w:val="GOSTTablenorm"/>
              <w:jc w:val="center"/>
              <w:rPr>
                <w:szCs w:val="22"/>
                <w:lang w:val="en-US"/>
              </w:rPr>
            </w:pPr>
            <w:r w:rsidRPr="00901A60">
              <w:rPr>
                <w:szCs w:val="22"/>
              </w:rPr>
              <w:t>О</w:t>
            </w:r>
          </w:p>
        </w:tc>
        <w:tc>
          <w:tcPr>
            <w:tcW w:w="3961" w:type="dxa"/>
          </w:tcPr>
          <w:p w14:paraId="7018F9F2" w14:textId="6757DE35" w:rsidR="00647902" w:rsidRPr="00CA1FD6" w:rsidRDefault="00647902" w:rsidP="00647902">
            <w:pPr>
              <w:spacing w:after="60"/>
              <w:rPr>
                <w:sz w:val="22"/>
                <w:szCs w:val="22"/>
              </w:rPr>
            </w:pPr>
            <w:r w:rsidRPr="00901A60">
              <w:rPr>
                <w:sz w:val="22"/>
                <w:szCs w:val="22"/>
              </w:rPr>
              <w:t>Указывается</w:t>
            </w:r>
            <w:r w:rsidRPr="00CA1FD6">
              <w:rPr>
                <w:sz w:val="22"/>
                <w:szCs w:val="22"/>
              </w:rPr>
              <w:t xml:space="preserve"> </w:t>
            </w:r>
            <w:r w:rsidRPr="00901A60">
              <w:rPr>
                <w:sz w:val="22"/>
                <w:szCs w:val="22"/>
              </w:rPr>
              <w:t>КПП</w:t>
            </w:r>
            <w:r w:rsidRPr="00CA1FD6">
              <w:rPr>
                <w:sz w:val="22"/>
                <w:szCs w:val="22"/>
              </w:rPr>
              <w:t xml:space="preserve"> </w:t>
            </w:r>
            <w:r w:rsidRPr="00901A60">
              <w:rPr>
                <w:sz w:val="22"/>
                <w:szCs w:val="22"/>
              </w:rPr>
              <w:t>администратора</w:t>
            </w:r>
            <w:r w:rsidRPr="00CA1FD6">
              <w:rPr>
                <w:sz w:val="22"/>
                <w:szCs w:val="22"/>
              </w:rPr>
              <w:t xml:space="preserve"> </w:t>
            </w:r>
            <w:r w:rsidRPr="00901A60">
              <w:rPr>
                <w:sz w:val="22"/>
                <w:szCs w:val="22"/>
              </w:rPr>
              <w:t>доходов</w:t>
            </w:r>
            <w:r w:rsidRPr="00CA1FD6">
              <w:rPr>
                <w:sz w:val="22"/>
                <w:szCs w:val="22"/>
              </w:rPr>
              <w:t xml:space="preserve"> </w:t>
            </w:r>
            <w:r w:rsidRPr="00901A60">
              <w:rPr>
                <w:sz w:val="22"/>
                <w:szCs w:val="22"/>
              </w:rPr>
              <w:t>бюджета</w:t>
            </w:r>
          </w:p>
        </w:tc>
      </w:tr>
      <w:tr w:rsidR="00647902" w:rsidRPr="00CA1FD6" w14:paraId="6A08BF38" w14:textId="1E681614" w:rsidTr="00257659">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4745D30" w14:textId="30FEC537" w:rsidR="00647902" w:rsidRPr="003479E9" w:rsidRDefault="00647902" w:rsidP="00647902">
            <w:pPr>
              <w:spacing w:after="60"/>
              <w:rPr>
                <w:sz w:val="22"/>
                <w:szCs w:val="22"/>
                <w:lang w:val="en-US"/>
              </w:rPr>
            </w:pPr>
            <w:r w:rsidRPr="00901A60">
              <w:rPr>
                <w:sz w:val="22"/>
                <w:szCs w:val="22"/>
              </w:rPr>
              <w:t>Код</w:t>
            </w:r>
            <w:r w:rsidRPr="003479E9">
              <w:rPr>
                <w:sz w:val="22"/>
                <w:szCs w:val="22"/>
                <w:lang w:val="en-US"/>
              </w:rPr>
              <w:t xml:space="preserve"> </w:t>
            </w:r>
            <w:r w:rsidRPr="00901A60">
              <w:rPr>
                <w:sz w:val="22"/>
                <w:szCs w:val="22"/>
              </w:rPr>
              <w:t>по</w:t>
            </w:r>
            <w:r w:rsidRPr="003479E9">
              <w:rPr>
                <w:sz w:val="22"/>
                <w:szCs w:val="22"/>
                <w:lang w:val="en-US"/>
              </w:rPr>
              <w:t xml:space="preserve"> </w:t>
            </w:r>
            <w:r w:rsidRPr="00901A60">
              <w:rPr>
                <w:sz w:val="22"/>
                <w:szCs w:val="22"/>
              </w:rPr>
              <w:t>ОКТМО</w:t>
            </w:r>
          </w:p>
        </w:tc>
        <w:tc>
          <w:tcPr>
            <w:tcW w:w="1700" w:type="dxa"/>
          </w:tcPr>
          <w:p w14:paraId="7F27A332" w14:textId="38E08E4C" w:rsidR="00647902" w:rsidRPr="00901A60" w:rsidRDefault="00647902" w:rsidP="00647902">
            <w:pPr>
              <w:pStyle w:val="GOSTTablenorm"/>
              <w:rPr>
                <w:szCs w:val="22"/>
                <w:lang w:val="en-US"/>
              </w:rPr>
            </w:pPr>
            <w:r w:rsidRPr="00901A60">
              <w:rPr>
                <w:szCs w:val="22"/>
                <w:lang w:val="en-US"/>
              </w:rPr>
              <w:t>OKTMO</w:t>
            </w:r>
          </w:p>
        </w:tc>
        <w:tc>
          <w:tcPr>
            <w:tcW w:w="568" w:type="dxa"/>
          </w:tcPr>
          <w:p w14:paraId="2EACAE2D" w14:textId="19BFBFBF" w:rsidR="00647902" w:rsidRPr="003479E9" w:rsidRDefault="00647902" w:rsidP="00647902">
            <w:pPr>
              <w:rPr>
                <w:sz w:val="22"/>
                <w:szCs w:val="22"/>
                <w:lang w:val="en-US"/>
              </w:rPr>
            </w:pPr>
            <w:r w:rsidRPr="00901A60">
              <w:rPr>
                <w:sz w:val="22"/>
                <w:szCs w:val="22"/>
              </w:rPr>
              <w:t>П</w:t>
            </w:r>
          </w:p>
        </w:tc>
        <w:tc>
          <w:tcPr>
            <w:tcW w:w="1134" w:type="dxa"/>
          </w:tcPr>
          <w:p w14:paraId="31A2B550" w14:textId="6C2BB676" w:rsidR="00647902" w:rsidRPr="003479E9" w:rsidRDefault="00647902" w:rsidP="00647902">
            <w:pPr>
              <w:pStyle w:val="GOSTTablenorm"/>
              <w:rPr>
                <w:szCs w:val="22"/>
                <w:lang w:val="en-US"/>
              </w:rPr>
            </w:pPr>
            <w:r w:rsidRPr="00901A60">
              <w:rPr>
                <w:szCs w:val="22"/>
              </w:rPr>
              <w:t>Т</w:t>
            </w:r>
            <w:r w:rsidRPr="003479E9">
              <w:rPr>
                <w:szCs w:val="22"/>
                <w:lang w:val="en-US"/>
              </w:rPr>
              <w:t>(8)</w:t>
            </w:r>
          </w:p>
        </w:tc>
        <w:tc>
          <w:tcPr>
            <w:tcW w:w="568" w:type="dxa"/>
          </w:tcPr>
          <w:p w14:paraId="4A12840C" w14:textId="6403AFEC" w:rsidR="00647902" w:rsidRPr="003479E9" w:rsidRDefault="00647902" w:rsidP="00647902">
            <w:pPr>
              <w:pStyle w:val="GOSTTablenorm"/>
              <w:jc w:val="center"/>
              <w:rPr>
                <w:szCs w:val="22"/>
                <w:lang w:val="en-US"/>
              </w:rPr>
            </w:pPr>
            <w:r w:rsidRPr="00901A60">
              <w:rPr>
                <w:szCs w:val="22"/>
              </w:rPr>
              <w:t>О</w:t>
            </w:r>
          </w:p>
        </w:tc>
        <w:tc>
          <w:tcPr>
            <w:tcW w:w="3961" w:type="dxa"/>
          </w:tcPr>
          <w:p w14:paraId="43608CDC" w14:textId="79E34201" w:rsidR="00647902" w:rsidRPr="00CA1FD6" w:rsidRDefault="00647902" w:rsidP="00647902">
            <w:pPr>
              <w:spacing w:after="60"/>
              <w:rPr>
                <w:sz w:val="22"/>
                <w:szCs w:val="22"/>
              </w:rPr>
            </w:pPr>
            <w:r w:rsidRPr="00901A60">
              <w:rPr>
                <w:sz w:val="22"/>
                <w:szCs w:val="22"/>
              </w:rPr>
              <w:t>Указывается</w:t>
            </w:r>
            <w:r w:rsidRPr="00CA1FD6">
              <w:rPr>
                <w:sz w:val="22"/>
                <w:szCs w:val="22"/>
              </w:rPr>
              <w:t xml:space="preserve"> </w:t>
            </w:r>
            <w:r w:rsidRPr="00901A60">
              <w:rPr>
                <w:sz w:val="22"/>
                <w:szCs w:val="22"/>
              </w:rPr>
              <w:t>код</w:t>
            </w:r>
            <w:r w:rsidRPr="00CA1FD6">
              <w:rPr>
                <w:sz w:val="22"/>
                <w:szCs w:val="22"/>
              </w:rPr>
              <w:t xml:space="preserve"> </w:t>
            </w:r>
            <w:r w:rsidRPr="00901A60">
              <w:rPr>
                <w:sz w:val="22"/>
                <w:szCs w:val="22"/>
              </w:rPr>
              <w:t>в</w:t>
            </w:r>
            <w:r w:rsidRPr="00CA1FD6">
              <w:rPr>
                <w:sz w:val="22"/>
                <w:szCs w:val="22"/>
              </w:rPr>
              <w:t xml:space="preserve"> </w:t>
            </w:r>
            <w:r w:rsidRPr="00901A60">
              <w:rPr>
                <w:sz w:val="22"/>
                <w:szCs w:val="22"/>
              </w:rPr>
              <w:t>соответствии</w:t>
            </w:r>
            <w:r w:rsidRPr="00CA1FD6">
              <w:rPr>
                <w:sz w:val="22"/>
                <w:szCs w:val="22"/>
              </w:rPr>
              <w:t xml:space="preserve"> </w:t>
            </w:r>
            <w:r w:rsidRPr="00901A60">
              <w:rPr>
                <w:sz w:val="22"/>
                <w:szCs w:val="22"/>
              </w:rPr>
              <w:t>с</w:t>
            </w:r>
            <w:r w:rsidRPr="00CA1FD6">
              <w:rPr>
                <w:sz w:val="22"/>
                <w:szCs w:val="22"/>
              </w:rPr>
              <w:t xml:space="preserve"> </w:t>
            </w:r>
            <w:r w:rsidRPr="00901A60">
              <w:rPr>
                <w:sz w:val="22"/>
                <w:szCs w:val="22"/>
              </w:rPr>
              <w:t>ОКТМО</w:t>
            </w:r>
            <w:r w:rsidRPr="00CA1FD6">
              <w:rPr>
                <w:sz w:val="22"/>
                <w:szCs w:val="22"/>
              </w:rPr>
              <w:t>,</w:t>
            </w:r>
            <w:r w:rsidRPr="00CA1FD6">
              <w:rPr>
                <w:rFonts w:eastAsia="Arial"/>
                <w:sz w:val="22"/>
                <w:szCs w:val="22"/>
              </w:rPr>
              <w:t xml:space="preserve"> </w:t>
            </w:r>
            <w:r w:rsidRPr="00901A60">
              <w:rPr>
                <w:sz w:val="22"/>
                <w:szCs w:val="22"/>
              </w:rPr>
              <w:t>на</w:t>
            </w:r>
            <w:r w:rsidRPr="00CA1FD6">
              <w:rPr>
                <w:sz w:val="22"/>
                <w:szCs w:val="22"/>
              </w:rPr>
              <w:t xml:space="preserve"> </w:t>
            </w:r>
            <w:r w:rsidRPr="00901A60">
              <w:rPr>
                <w:sz w:val="22"/>
                <w:szCs w:val="22"/>
              </w:rPr>
              <w:t>котором</w:t>
            </w:r>
            <w:r w:rsidRPr="00CA1FD6">
              <w:rPr>
                <w:sz w:val="22"/>
                <w:szCs w:val="22"/>
              </w:rPr>
              <w:t xml:space="preserve"> </w:t>
            </w:r>
            <w:r w:rsidRPr="00901A60">
              <w:rPr>
                <w:sz w:val="22"/>
                <w:szCs w:val="22"/>
              </w:rPr>
              <w:t>учтено</w:t>
            </w:r>
            <w:r w:rsidRPr="00CA1FD6">
              <w:rPr>
                <w:sz w:val="22"/>
                <w:szCs w:val="22"/>
              </w:rPr>
              <w:t xml:space="preserve"> </w:t>
            </w:r>
            <w:r w:rsidRPr="00901A60">
              <w:rPr>
                <w:sz w:val="22"/>
                <w:szCs w:val="22"/>
              </w:rPr>
              <w:t>поступление</w:t>
            </w:r>
          </w:p>
        </w:tc>
      </w:tr>
      <w:tr w:rsidR="00647902" w:rsidRPr="00CA1FD6" w14:paraId="354BAD39" w14:textId="5D2168EC" w:rsidTr="00257659">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C9CA560" w14:textId="1A23BE88" w:rsidR="00647902" w:rsidRPr="003479E9" w:rsidRDefault="00647902" w:rsidP="00647902">
            <w:pPr>
              <w:spacing w:after="60"/>
              <w:rPr>
                <w:sz w:val="22"/>
                <w:szCs w:val="22"/>
                <w:lang w:val="en-US"/>
              </w:rPr>
            </w:pPr>
            <w:r w:rsidRPr="00901A60">
              <w:rPr>
                <w:sz w:val="22"/>
                <w:szCs w:val="22"/>
              </w:rPr>
              <w:t>КБК</w:t>
            </w:r>
          </w:p>
        </w:tc>
        <w:tc>
          <w:tcPr>
            <w:tcW w:w="1700" w:type="dxa"/>
          </w:tcPr>
          <w:p w14:paraId="50815281" w14:textId="685122E6" w:rsidR="00647902" w:rsidRPr="00901A60" w:rsidRDefault="00647902" w:rsidP="00647902">
            <w:pPr>
              <w:pStyle w:val="GOSTTablenorm"/>
              <w:jc w:val="left"/>
              <w:rPr>
                <w:szCs w:val="22"/>
                <w:lang w:val="en-US"/>
              </w:rPr>
            </w:pPr>
            <w:r w:rsidRPr="00901A60">
              <w:rPr>
                <w:szCs w:val="22"/>
                <w:lang w:val="en-US"/>
              </w:rPr>
              <w:t>KBK</w:t>
            </w:r>
          </w:p>
        </w:tc>
        <w:tc>
          <w:tcPr>
            <w:tcW w:w="568" w:type="dxa"/>
          </w:tcPr>
          <w:p w14:paraId="0C46F7CF" w14:textId="0BB4B3F0" w:rsidR="00647902" w:rsidRPr="003479E9" w:rsidRDefault="00647902" w:rsidP="00647902">
            <w:pPr>
              <w:rPr>
                <w:sz w:val="22"/>
                <w:szCs w:val="22"/>
                <w:lang w:val="en-US"/>
              </w:rPr>
            </w:pPr>
            <w:r w:rsidRPr="00901A60">
              <w:rPr>
                <w:sz w:val="22"/>
                <w:szCs w:val="22"/>
              </w:rPr>
              <w:t>П</w:t>
            </w:r>
          </w:p>
        </w:tc>
        <w:tc>
          <w:tcPr>
            <w:tcW w:w="1134" w:type="dxa"/>
          </w:tcPr>
          <w:p w14:paraId="199D649E" w14:textId="2E67C49F" w:rsidR="00647902" w:rsidRPr="003479E9" w:rsidRDefault="00647902" w:rsidP="00647902">
            <w:pPr>
              <w:pStyle w:val="GOSTTablenorm"/>
              <w:rPr>
                <w:szCs w:val="22"/>
                <w:lang w:val="en-US"/>
              </w:rPr>
            </w:pPr>
            <w:r w:rsidRPr="00901A60">
              <w:rPr>
                <w:szCs w:val="22"/>
              </w:rPr>
              <w:t>Т</w:t>
            </w:r>
            <w:r w:rsidRPr="003479E9">
              <w:rPr>
                <w:szCs w:val="22"/>
                <w:lang w:val="en-US"/>
              </w:rPr>
              <w:t>(20)</w:t>
            </w:r>
          </w:p>
        </w:tc>
        <w:tc>
          <w:tcPr>
            <w:tcW w:w="568" w:type="dxa"/>
          </w:tcPr>
          <w:p w14:paraId="4629BF84" w14:textId="5DEED7B5" w:rsidR="00647902" w:rsidRPr="003479E9" w:rsidRDefault="00647902" w:rsidP="00647902">
            <w:pPr>
              <w:pStyle w:val="GOSTTablenorm"/>
              <w:jc w:val="center"/>
              <w:rPr>
                <w:szCs w:val="22"/>
                <w:lang w:val="en-US"/>
              </w:rPr>
            </w:pPr>
            <w:r w:rsidRPr="00901A60">
              <w:rPr>
                <w:szCs w:val="22"/>
              </w:rPr>
              <w:t>О</w:t>
            </w:r>
          </w:p>
        </w:tc>
        <w:tc>
          <w:tcPr>
            <w:tcW w:w="3961" w:type="dxa"/>
          </w:tcPr>
          <w:p w14:paraId="4AA4F4AF" w14:textId="727066B7" w:rsidR="00647902" w:rsidRPr="00CA1FD6" w:rsidRDefault="00647902" w:rsidP="00647902">
            <w:pPr>
              <w:spacing w:after="60"/>
              <w:rPr>
                <w:sz w:val="22"/>
                <w:szCs w:val="22"/>
              </w:rPr>
            </w:pPr>
            <w:r w:rsidRPr="00901A60">
              <w:rPr>
                <w:sz w:val="22"/>
                <w:szCs w:val="22"/>
              </w:rPr>
              <w:t>Указывается</w:t>
            </w:r>
            <w:r w:rsidRPr="00CA1FD6">
              <w:rPr>
                <w:sz w:val="22"/>
                <w:szCs w:val="22"/>
              </w:rPr>
              <w:t xml:space="preserve"> </w:t>
            </w:r>
            <w:r w:rsidRPr="00901A60">
              <w:rPr>
                <w:sz w:val="22"/>
                <w:szCs w:val="22"/>
              </w:rPr>
              <w:t>код</w:t>
            </w:r>
            <w:r w:rsidRPr="00CA1FD6">
              <w:rPr>
                <w:sz w:val="22"/>
                <w:szCs w:val="22"/>
              </w:rPr>
              <w:t xml:space="preserve"> </w:t>
            </w:r>
            <w:r w:rsidRPr="00901A60">
              <w:rPr>
                <w:sz w:val="22"/>
                <w:szCs w:val="22"/>
              </w:rPr>
              <w:t>бюджетной</w:t>
            </w:r>
            <w:r w:rsidRPr="00CA1FD6">
              <w:rPr>
                <w:sz w:val="22"/>
                <w:szCs w:val="22"/>
              </w:rPr>
              <w:t xml:space="preserve"> </w:t>
            </w:r>
            <w:r w:rsidRPr="00901A60">
              <w:rPr>
                <w:sz w:val="22"/>
                <w:szCs w:val="22"/>
              </w:rPr>
              <w:t>классификации</w:t>
            </w:r>
            <w:r w:rsidRPr="00CA1FD6">
              <w:rPr>
                <w:sz w:val="22"/>
                <w:szCs w:val="22"/>
              </w:rPr>
              <w:t xml:space="preserve"> </w:t>
            </w:r>
            <w:r w:rsidRPr="00901A60">
              <w:rPr>
                <w:sz w:val="22"/>
                <w:szCs w:val="22"/>
              </w:rPr>
              <w:t>в</w:t>
            </w:r>
            <w:r w:rsidRPr="00CA1FD6">
              <w:rPr>
                <w:sz w:val="22"/>
                <w:szCs w:val="22"/>
              </w:rPr>
              <w:t xml:space="preserve"> </w:t>
            </w:r>
            <w:r w:rsidRPr="00901A60">
              <w:rPr>
                <w:sz w:val="22"/>
                <w:szCs w:val="22"/>
              </w:rPr>
              <w:t>соответствии</w:t>
            </w:r>
            <w:r w:rsidRPr="00CA1FD6">
              <w:rPr>
                <w:sz w:val="22"/>
                <w:szCs w:val="22"/>
              </w:rPr>
              <w:t xml:space="preserve"> </w:t>
            </w:r>
            <w:r w:rsidRPr="00901A60">
              <w:rPr>
                <w:sz w:val="22"/>
                <w:szCs w:val="22"/>
              </w:rPr>
              <w:t>с</w:t>
            </w:r>
            <w:r w:rsidRPr="00CA1FD6">
              <w:rPr>
                <w:sz w:val="22"/>
                <w:szCs w:val="22"/>
              </w:rPr>
              <w:t xml:space="preserve"> </w:t>
            </w:r>
            <w:r w:rsidRPr="00901A60">
              <w:rPr>
                <w:sz w:val="22"/>
                <w:szCs w:val="22"/>
              </w:rPr>
              <w:t>действующими</w:t>
            </w:r>
            <w:r w:rsidRPr="00CA1FD6">
              <w:rPr>
                <w:sz w:val="22"/>
                <w:szCs w:val="22"/>
              </w:rPr>
              <w:t xml:space="preserve"> </w:t>
            </w:r>
            <w:r w:rsidRPr="00901A60">
              <w:rPr>
                <w:sz w:val="22"/>
                <w:szCs w:val="22"/>
              </w:rPr>
              <w:t>Указаниями</w:t>
            </w:r>
            <w:r w:rsidRPr="00CA1FD6">
              <w:rPr>
                <w:sz w:val="22"/>
                <w:szCs w:val="22"/>
              </w:rPr>
              <w:t xml:space="preserve"> </w:t>
            </w:r>
            <w:r w:rsidRPr="00901A60">
              <w:rPr>
                <w:sz w:val="22"/>
                <w:szCs w:val="22"/>
              </w:rPr>
              <w:t>по</w:t>
            </w:r>
            <w:r w:rsidRPr="00CA1FD6">
              <w:rPr>
                <w:sz w:val="22"/>
                <w:szCs w:val="22"/>
              </w:rPr>
              <w:t xml:space="preserve"> </w:t>
            </w:r>
            <w:r w:rsidRPr="00901A60">
              <w:rPr>
                <w:sz w:val="22"/>
                <w:szCs w:val="22"/>
              </w:rPr>
              <w:t>БК</w:t>
            </w:r>
            <w:r w:rsidRPr="00CA1FD6">
              <w:rPr>
                <w:sz w:val="22"/>
                <w:szCs w:val="22"/>
              </w:rPr>
              <w:t>,</w:t>
            </w:r>
            <w:r w:rsidRPr="00CA1FD6">
              <w:rPr>
                <w:rFonts w:eastAsia="Arial"/>
                <w:sz w:val="22"/>
                <w:szCs w:val="22"/>
              </w:rPr>
              <w:t xml:space="preserve"> </w:t>
            </w:r>
            <w:r w:rsidRPr="00901A60">
              <w:rPr>
                <w:sz w:val="22"/>
                <w:szCs w:val="22"/>
              </w:rPr>
              <w:t>на</w:t>
            </w:r>
            <w:r w:rsidRPr="00CA1FD6">
              <w:rPr>
                <w:sz w:val="22"/>
                <w:szCs w:val="22"/>
              </w:rPr>
              <w:t xml:space="preserve"> </w:t>
            </w:r>
            <w:r w:rsidRPr="00901A60">
              <w:rPr>
                <w:sz w:val="22"/>
                <w:szCs w:val="22"/>
              </w:rPr>
              <w:t>котором</w:t>
            </w:r>
            <w:r w:rsidRPr="00CA1FD6">
              <w:rPr>
                <w:sz w:val="22"/>
                <w:szCs w:val="22"/>
              </w:rPr>
              <w:t xml:space="preserve"> </w:t>
            </w:r>
            <w:r w:rsidRPr="00901A60">
              <w:rPr>
                <w:sz w:val="22"/>
                <w:szCs w:val="22"/>
              </w:rPr>
              <w:t>учтено</w:t>
            </w:r>
            <w:r w:rsidRPr="00CA1FD6">
              <w:rPr>
                <w:sz w:val="22"/>
                <w:szCs w:val="22"/>
              </w:rPr>
              <w:t xml:space="preserve"> </w:t>
            </w:r>
            <w:r w:rsidRPr="00901A60">
              <w:rPr>
                <w:sz w:val="22"/>
                <w:szCs w:val="22"/>
              </w:rPr>
              <w:t>поступление</w:t>
            </w:r>
          </w:p>
        </w:tc>
      </w:tr>
      <w:tr w:rsidR="00647902" w:rsidRPr="00CA1FD6" w14:paraId="53B27B99" w14:textId="36B6C577" w:rsidTr="00257659">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34140C5" w14:textId="70D0ECBE" w:rsidR="00647902" w:rsidRPr="003479E9" w:rsidRDefault="00257659" w:rsidP="00647902">
            <w:pPr>
              <w:spacing w:after="60"/>
              <w:rPr>
                <w:sz w:val="22"/>
                <w:szCs w:val="22"/>
                <w:lang w:val="en-US"/>
              </w:rPr>
            </w:pPr>
            <w:r w:rsidRPr="00837AA1">
              <w:rPr>
                <w:sz w:val="22"/>
                <w:szCs w:val="22"/>
              </w:rPr>
              <w:t>Аналитический</w:t>
            </w:r>
            <w:r w:rsidRPr="003479E9">
              <w:rPr>
                <w:sz w:val="22"/>
                <w:szCs w:val="22"/>
                <w:lang w:val="en-US"/>
              </w:rPr>
              <w:t xml:space="preserve"> </w:t>
            </w:r>
            <w:r w:rsidRPr="00837AA1">
              <w:rPr>
                <w:sz w:val="22"/>
                <w:szCs w:val="22"/>
              </w:rPr>
              <w:t>код</w:t>
            </w:r>
            <w:r w:rsidRPr="00F94C8B">
              <w:rPr>
                <w:sz w:val="22"/>
                <w:szCs w:val="22"/>
                <w:highlight w:val="green"/>
              </w:rPr>
              <w:t>АК</w:t>
            </w:r>
          </w:p>
        </w:tc>
        <w:tc>
          <w:tcPr>
            <w:tcW w:w="1700" w:type="dxa"/>
          </w:tcPr>
          <w:p w14:paraId="695E8FF8" w14:textId="1A171E86" w:rsidR="00647902" w:rsidRPr="00901A60" w:rsidRDefault="00647902" w:rsidP="00647902">
            <w:pPr>
              <w:pStyle w:val="GOSTTablenorm"/>
              <w:rPr>
                <w:szCs w:val="22"/>
                <w:lang w:val="en-US"/>
              </w:rPr>
            </w:pPr>
            <w:r w:rsidRPr="00901A60">
              <w:rPr>
                <w:szCs w:val="22"/>
                <w:lang w:val="en-US"/>
              </w:rPr>
              <w:t>Add_Klass</w:t>
            </w:r>
          </w:p>
        </w:tc>
        <w:tc>
          <w:tcPr>
            <w:tcW w:w="568" w:type="dxa"/>
          </w:tcPr>
          <w:p w14:paraId="6BC60518" w14:textId="03FACAEF" w:rsidR="00647902" w:rsidRPr="003479E9" w:rsidRDefault="00647902" w:rsidP="00647902">
            <w:pPr>
              <w:rPr>
                <w:sz w:val="22"/>
                <w:szCs w:val="22"/>
                <w:lang w:val="en-US"/>
              </w:rPr>
            </w:pPr>
            <w:r w:rsidRPr="00901A60">
              <w:rPr>
                <w:sz w:val="22"/>
                <w:szCs w:val="22"/>
              </w:rPr>
              <w:t>П</w:t>
            </w:r>
          </w:p>
        </w:tc>
        <w:tc>
          <w:tcPr>
            <w:tcW w:w="1134" w:type="dxa"/>
          </w:tcPr>
          <w:p w14:paraId="26BE480E" w14:textId="4747D48B" w:rsidR="00647902" w:rsidRPr="003479E9" w:rsidRDefault="00647902" w:rsidP="00647902">
            <w:pPr>
              <w:pStyle w:val="GOSTTablenorm"/>
              <w:rPr>
                <w:szCs w:val="22"/>
                <w:lang w:val="en-US"/>
              </w:rPr>
            </w:pPr>
            <w:r w:rsidRPr="00901A60">
              <w:rPr>
                <w:szCs w:val="22"/>
              </w:rPr>
              <w:t>Т</w:t>
            </w:r>
            <w:r w:rsidRPr="003479E9">
              <w:rPr>
                <w:szCs w:val="22"/>
                <w:lang w:val="en-US"/>
              </w:rPr>
              <w:t>(1-25)</w:t>
            </w:r>
          </w:p>
        </w:tc>
        <w:tc>
          <w:tcPr>
            <w:tcW w:w="568" w:type="dxa"/>
          </w:tcPr>
          <w:p w14:paraId="6CDF0EEF" w14:textId="29B1A84C" w:rsidR="00647902" w:rsidRPr="003479E9" w:rsidRDefault="00647902" w:rsidP="00647902">
            <w:pPr>
              <w:pStyle w:val="GOSTTablenorm"/>
              <w:jc w:val="center"/>
              <w:rPr>
                <w:szCs w:val="22"/>
                <w:lang w:val="en-US"/>
              </w:rPr>
            </w:pPr>
            <w:r w:rsidRPr="00901A60">
              <w:rPr>
                <w:szCs w:val="22"/>
              </w:rPr>
              <w:t>Н</w:t>
            </w:r>
          </w:p>
        </w:tc>
        <w:tc>
          <w:tcPr>
            <w:tcW w:w="3961" w:type="dxa"/>
          </w:tcPr>
          <w:p w14:paraId="444CDC76" w14:textId="44E8EC1C" w:rsidR="00647902" w:rsidRPr="00CA1FD6" w:rsidRDefault="00647902" w:rsidP="00647902">
            <w:pPr>
              <w:spacing w:after="60"/>
              <w:rPr>
                <w:sz w:val="22"/>
                <w:szCs w:val="22"/>
              </w:rPr>
            </w:pPr>
            <w:r w:rsidRPr="00901A60">
              <w:rPr>
                <w:sz w:val="22"/>
                <w:szCs w:val="22"/>
              </w:rPr>
              <w:t>Указывается</w:t>
            </w:r>
            <w:r w:rsidRPr="00CA1FD6">
              <w:rPr>
                <w:sz w:val="22"/>
                <w:szCs w:val="22"/>
              </w:rPr>
              <w:t xml:space="preserve"> </w:t>
            </w:r>
            <w:r w:rsidRPr="00901A60">
              <w:rPr>
                <w:sz w:val="22"/>
                <w:szCs w:val="22"/>
              </w:rPr>
              <w:t>аналитический</w:t>
            </w:r>
            <w:r w:rsidRPr="00CA1FD6">
              <w:rPr>
                <w:sz w:val="22"/>
                <w:szCs w:val="22"/>
              </w:rPr>
              <w:t xml:space="preserve"> </w:t>
            </w:r>
            <w:r w:rsidRPr="00901A60">
              <w:rPr>
                <w:sz w:val="22"/>
                <w:szCs w:val="22"/>
              </w:rPr>
              <w:t>код</w:t>
            </w:r>
            <w:r w:rsidRPr="00CA1FD6">
              <w:rPr>
                <w:sz w:val="22"/>
                <w:szCs w:val="22"/>
              </w:rPr>
              <w:t>,</w:t>
            </w:r>
            <w:r w:rsidRPr="00CA1FD6">
              <w:rPr>
                <w:rFonts w:eastAsia="Arial"/>
                <w:sz w:val="22"/>
                <w:szCs w:val="22"/>
              </w:rPr>
              <w:t xml:space="preserve"> </w:t>
            </w:r>
            <w:r w:rsidRPr="00901A60">
              <w:rPr>
                <w:sz w:val="22"/>
                <w:szCs w:val="22"/>
              </w:rPr>
              <w:t>на</w:t>
            </w:r>
            <w:r w:rsidRPr="00CA1FD6">
              <w:rPr>
                <w:sz w:val="22"/>
                <w:szCs w:val="22"/>
              </w:rPr>
              <w:t xml:space="preserve"> </w:t>
            </w:r>
            <w:r w:rsidRPr="00901A60">
              <w:rPr>
                <w:sz w:val="22"/>
                <w:szCs w:val="22"/>
              </w:rPr>
              <w:t>котором</w:t>
            </w:r>
            <w:r w:rsidRPr="00CA1FD6">
              <w:rPr>
                <w:sz w:val="22"/>
                <w:szCs w:val="22"/>
              </w:rPr>
              <w:t xml:space="preserve"> </w:t>
            </w:r>
            <w:r w:rsidRPr="00901A60">
              <w:rPr>
                <w:sz w:val="22"/>
                <w:szCs w:val="22"/>
              </w:rPr>
              <w:t>учтено</w:t>
            </w:r>
            <w:r w:rsidRPr="00CA1FD6">
              <w:rPr>
                <w:sz w:val="22"/>
                <w:szCs w:val="22"/>
              </w:rPr>
              <w:t xml:space="preserve"> </w:t>
            </w:r>
            <w:r w:rsidRPr="00901A60">
              <w:rPr>
                <w:sz w:val="22"/>
                <w:szCs w:val="22"/>
              </w:rPr>
              <w:t>поступление</w:t>
            </w:r>
            <w:r w:rsidRPr="00CA1FD6">
              <w:rPr>
                <w:sz w:val="22"/>
                <w:szCs w:val="22"/>
              </w:rPr>
              <w:t xml:space="preserve">. </w:t>
            </w:r>
            <w:r w:rsidRPr="00901A60">
              <w:rPr>
                <w:sz w:val="22"/>
                <w:szCs w:val="22"/>
              </w:rPr>
              <w:t>Поле</w:t>
            </w:r>
            <w:r w:rsidRPr="00CA1FD6">
              <w:rPr>
                <w:sz w:val="22"/>
                <w:szCs w:val="22"/>
              </w:rPr>
              <w:t xml:space="preserve"> </w:t>
            </w:r>
            <w:r w:rsidRPr="00901A60">
              <w:rPr>
                <w:sz w:val="22"/>
                <w:szCs w:val="22"/>
              </w:rPr>
              <w:t>заполняется</w:t>
            </w:r>
            <w:r w:rsidRPr="00CA1FD6">
              <w:rPr>
                <w:sz w:val="22"/>
                <w:szCs w:val="22"/>
              </w:rPr>
              <w:t xml:space="preserve"> </w:t>
            </w:r>
            <w:r w:rsidRPr="00901A60">
              <w:rPr>
                <w:sz w:val="22"/>
                <w:szCs w:val="22"/>
              </w:rPr>
              <w:t>в</w:t>
            </w:r>
            <w:r w:rsidRPr="00CA1FD6">
              <w:rPr>
                <w:sz w:val="22"/>
                <w:szCs w:val="22"/>
              </w:rPr>
              <w:t xml:space="preserve"> </w:t>
            </w:r>
            <w:r w:rsidRPr="00901A60">
              <w:rPr>
                <w:sz w:val="22"/>
                <w:szCs w:val="22"/>
              </w:rPr>
              <w:t>соответствии</w:t>
            </w:r>
            <w:r w:rsidRPr="00CA1FD6">
              <w:rPr>
                <w:sz w:val="22"/>
                <w:szCs w:val="22"/>
              </w:rPr>
              <w:t xml:space="preserve"> </w:t>
            </w:r>
            <w:r w:rsidRPr="00901A60">
              <w:rPr>
                <w:sz w:val="22"/>
                <w:szCs w:val="22"/>
              </w:rPr>
              <w:t>с</w:t>
            </w:r>
            <w:r w:rsidRPr="00CA1FD6">
              <w:rPr>
                <w:sz w:val="22"/>
                <w:szCs w:val="22"/>
              </w:rPr>
              <w:t xml:space="preserve"> </w:t>
            </w:r>
            <w:r w:rsidRPr="00901A60">
              <w:rPr>
                <w:sz w:val="22"/>
                <w:szCs w:val="22"/>
              </w:rPr>
              <w:t>перечнем</w:t>
            </w:r>
            <w:r w:rsidRPr="00CA1FD6">
              <w:rPr>
                <w:sz w:val="22"/>
                <w:szCs w:val="22"/>
              </w:rPr>
              <w:t xml:space="preserve"> </w:t>
            </w:r>
            <w:r w:rsidRPr="00901A60">
              <w:rPr>
                <w:sz w:val="22"/>
                <w:szCs w:val="22"/>
              </w:rPr>
              <w:t>кодов</w:t>
            </w:r>
            <w:r w:rsidRPr="00CA1FD6">
              <w:rPr>
                <w:sz w:val="22"/>
                <w:szCs w:val="22"/>
              </w:rPr>
              <w:t xml:space="preserve"> </w:t>
            </w:r>
            <w:r w:rsidRPr="00901A60">
              <w:rPr>
                <w:sz w:val="22"/>
                <w:szCs w:val="22"/>
              </w:rPr>
              <w:t>целей</w:t>
            </w:r>
            <w:r w:rsidRPr="00CA1FD6">
              <w:rPr>
                <w:sz w:val="22"/>
                <w:szCs w:val="22"/>
              </w:rPr>
              <w:t xml:space="preserve">, </w:t>
            </w:r>
            <w:r w:rsidRPr="00901A60">
              <w:rPr>
                <w:sz w:val="22"/>
                <w:szCs w:val="22"/>
              </w:rPr>
              <w:t>доведенным</w:t>
            </w:r>
            <w:r w:rsidRPr="00CA1FD6">
              <w:rPr>
                <w:sz w:val="22"/>
                <w:szCs w:val="22"/>
              </w:rPr>
              <w:t xml:space="preserve"> </w:t>
            </w:r>
            <w:r w:rsidRPr="00901A60">
              <w:rPr>
                <w:sz w:val="22"/>
                <w:szCs w:val="22"/>
              </w:rPr>
              <w:t>ФК</w:t>
            </w:r>
          </w:p>
        </w:tc>
      </w:tr>
      <w:tr w:rsidR="00647902" w:rsidRPr="00CA1FD6" w14:paraId="1E25C2E7" w14:textId="7F79F6D9" w:rsidTr="00257659">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13C8988" w14:textId="60E4BDF2" w:rsidR="00647902" w:rsidRPr="003479E9" w:rsidRDefault="00647902" w:rsidP="00647902">
            <w:pPr>
              <w:pStyle w:val="GOSTTablenorm"/>
              <w:rPr>
                <w:szCs w:val="22"/>
                <w:lang w:val="en-US"/>
              </w:rPr>
            </w:pPr>
            <w:r w:rsidRPr="00901A60">
              <w:rPr>
                <w:szCs w:val="22"/>
              </w:rPr>
              <w:t>Сумма</w:t>
            </w:r>
            <w:r w:rsidRPr="003479E9">
              <w:rPr>
                <w:szCs w:val="22"/>
                <w:lang w:val="en-US"/>
              </w:rPr>
              <w:t xml:space="preserve"> </w:t>
            </w:r>
            <w:r w:rsidRPr="00901A60">
              <w:rPr>
                <w:szCs w:val="22"/>
              </w:rPr>
              <w:t>поступлений</w:t>
            </w:r>
          </w:p>
        </w:tc>
        <w:tc>
          <w:tcPr>
            <w:tcW w:w="1700" w:type="dxa"/>
          </w:tcPr>
          <w:p w14:paraId="0A74DDEF" w14:textId="3E8A339A" w:rsidR="00647902" w:rsidRPr="003479E9" w:rsidRDefault="00647902" w:rsidP="00647902">
            <w:pPr>
              <w:pStyle w:val="GOSTTablenorm"/>
              <w:rPr>
                <w:szCs w:val="22"/>
                <w:lang w:val="en-US"/>
              </w:rPr>
            </w:pPr>
            <w:r w:rsidRPr="00901A60">
              <w:rPr>
                <w:szCs w:val="22"/>
                <w:lang w:val="en-US"/>
              </w:rPr>
              <w:t>AmountIn</w:t>
            </w:r>
          </w:p>
        </w:tc>
        <w:tc>
          <w:tcPr>
            <w:tcW w:w="568" w:type="dxa"/>
          </w:tcPr>
          <w:p w14:paraId="4072BDCB" w14:textId="56EA70F6" w:rsidR="00647902" w:rsidRPr="003479E9" w:rsidRDefault="00647902" w:rsidP="00647902">
            <w:pPr>
              <w:rPr>
                <w:sz w:val="22"/>
                <w:szCs w:val="22"/>
                <w:lang w:val="en-US"/>
              </w:rPr>
            </w:pPr>
            <w:r w:rsidRPr="00901A60">
              <w:rPr>
                <w:sz w:val="22"/>
                <w:szCs w:val="22"/>
              </w:rPr>
              <w:t>П</w:t>
            </w:r>
          </w:p>
        </w:tc>
        <w:tc>
          <w:tcPr>
            <w:tcW w:w="1134" w:type="dxa"/>
          </w:tcPr>
          <w:p w14:paraId="0CE7DAEB" w14:textId="6E555DB7" w:rsidR="00647902" w:rsidRPr="003479E9" w:rsidRDefault="00647902" w:rsidP="00647902">
            <w:pPr>
              <w:pStyle w:val="GOSTTablenorm"/>
              <w:rPr>
                <w:szCs w:val="22"/>
                <w:lang w:val="en-US"/>
              </w:rPr>
            </w:pPr>
            <w:r w:rsidRPr="00901A60">
              <w:rPr>
                <w:szCs w:val="22"/>
                <w:lang w:val="en-US"/>
              </w:rPr>
              <w:t>N(20</w:t>
            </w:r>
            <w:r w:rsidRPr="003479E9">
              <w:rPr>
                <w:szCs w:val="22"/>
                <w:lang w:val="en-US"/>
              </w:rPr>
              <w:t>.2</w:t>
            </w:r>
            <w:r w:rsidRPr="00901A60">
              <w:rPr>
                <w:szCs w:val="22"/>
                <w:lang w:val="en-US"/>
              </w:rPr>
              <w:t>)</w:t>
            </w:r>
          </w:p>
        </w:tc>
        <w:tc>
          <w:tcPr>
            <w:tcW w:w="568" w:type="dxa"/>
          </w:tcPr>
          <w:p w14:paraId="35C63427" w14:textId="5BF92EA3" w:rsidR="00647902" w:rsidRPr="003479E9" w:rsidRDefault="00647902" w:rsidP="00647902">
            <w:pPr>
              <w:pStyle w:val="GOSTTablenorm"/>
              <w:jc w:val="center"/>
              <w:rPr>
                <w:szCs w:val="22"/>
                <w:lang w:val="en-US"/>
              </w:rPr>
            </w:pPr>
            <w:r w:rsidRPr="00901A60">
              <w:rPr>
                <w:szCs w:val="22"/>
              </w:rPr>
              <w:t>О</w:t>
            </w:r>
          </w:p>
        </w:tc>
        <w:tc>
          <w:tcPr>
            <w:tcW w:w="3961" w:type="dxa"/>
          </w:tcPr>
          <w:p w14:paraId="0FCB7A49" w14:textId="017F187B" w:rsidR="00647902" w:rsidRPr="00CA1FD6" w:rsidRDefault="00647902" w:rsidP="00647902">
            <w:pPr>
              <w:pStyle w:val="GOSTTablenorm"/>
              <w:rPr>
                <w:szCs w:val="22"/>
              </w:rPr>
            </w:pPr>
            <w:r w:rsidRPr="00901A60">
              <w:rPr>
                <w:szCs w:val="22"/>
              </w:rPr>
              <w:t>Указывается</w:t>
            </w:r>
            <w:r w:rsidRPr="00CA1FD6">
              <w:rPr>
                <w:szCs w:val="22"/>
              </w:rPr>
              <w:t xml:space="preserve"> </w:t>
            </w:r>
            <w:r w:rsidRPr="00901A60">
              <w:rPr>
                <w:szCs w:val="22"/>
              </w:rPr>
              <w:t>сумма</w:t>
            </w:r>
            <w:r w:rsidRPr="00CA1FD6">
              <w:rPr>
                <w:szCs w:val="22"/>
              </w:rPr>
              <w:t xml:space="preserve"> </w:t>
            </w:r>
            <w:r w:rsidRPr="00901A60">
              <w:rPr>
                <w:szCs w:val="22"/>
              </w:rPr>
              <w:t>поступления</w:t>
            </w:r>
            <w:r w:rsidRPr="00CA1FD6">
              <w:rPr>
                <w:szCs w:val="22"/>
              </w:rPr>
              <w:t>.</w:t>
            </w:r>
          </w:p>
          <w:p w14:paraId="0C1F0C41" w14:textId="03DAE46E" w:rsidR="00647902" w:rsidRPr="00CA1FD6" w:rsidRDefault="00647902" w:rsidP="00647902">
            <w:pPr>
              <w:pStyle w:val="GOSTTablenorm"/>
              <w:rPr>
                <w:szCs w:val="22"/>
              </w:rPr>
            </w:pPr>
            <w:r w:rsidRPr="00901A60">
              <w:rPr>
                <w:szCs w:val="22"/>
              </w:rPr>
              <w:t>В</w:t>
            </w:r>
            <w:r w:rsidRPr="00CA1FD6">
              <w:rPr>
                <w:szCs w:val="22"/>
              </w:rPr>
              <w:t xml:space="preserve"> </w:t>
            </w:r>
            <w:r w:rsidRPr="00901A60">
              <w:rPr>
                <w:szCs w:val="22"/>
              </w:rPr>
              <w:t>случае</w:t>
            </w:r>
            <w:r w:rsidRPr="00CA1FD6">
              <w:rPr>
                <w:szCs w:val="22"/>
              </w:rPr>
              <w:t xml:space="preserve"> </w:t>
            </w:r>
            <w:r w:rsidRPr="00901A60">
              <w:rPr>
                <w:szCs w:val="22"/>
              </w:rPr>
              <w:t>отсутствия</w:t>
            </w:r>
            <w:r w:rsidRPr="00CA1FD6">
              <w:rPr>
                <w:szCs w:val="22"/>
              </w:rPr>
              <w:t xml:space="preserve"> </w:t>
            </w:r>
            <w:r w:rsidRPr="00901A60">
              <w:rPr>
                <w:szCs w:val="22"/>
              </w:rPr>
              <w:t>данных</w:t>
            </w:r>
            <w:r w:rsidRPr="00CA1FD6">
              <w:rPr>
                <w:szCs w:val="22"/>
              </w:rPr>
              <w:t xml:space="preserve"> </w:t>
            </w:r>
            <w:r w:rsidRPr="00901A60">
              <w:rPr>
                <w:szCs w:val="22"/>
              </w:rPr>
              <w:t>указывается</w:t>
            </w:r>
            <w:r w:rsidRPr="00CA1FD6">
              <w:rPr>
                <w:szCs w:val="22"/>
              </w:rPr>
              <w:t xml:space="preserve"> </w:t>
            </w:r>
            <w:r w:rsidRPr="00901A60">
              <w:rPr>
                <w:szCs w:val="22"/>
              </w:rPr>
              <w:t>значение</w:t>
            </w:r>
            <w:r w:rsidRPr="00CA1FD6">
              <w:rPr>
                <w:szCs w:val="22"/>
              </w:rPr>
              <w:t xml:space="preserve"> «0.00»</w:t>
            </w:r>
          </w:p>
        </w:tc>
      </w:tr>
      <w:tr w:rsidR="00647902" w:rsidRPr="00CA1FD6" w14:paraId="6D811362" w14:textId="58DCB81D" w:rsidTr="00257659">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9B2CE9E" w14:textId="04FFD296" w:rsidR="00647902" w:rsidRPr="003479E9" w:rsidRDefault="00647902" w:rsidP="00647902">
            <w:pPr>
              <w:pStyle w:val="GOSTTablenorm"/>
              <w:rPr>
                <w:szCs w:val="22"/>
                <w:lang w:val="en-US"/>
              </w:rPr>
            </w:pPr>
            <w:r w:rsidRPr="00901A60">
              <w:rPr>
                <w:szCs w:val="22"/>
              </w:rPr>
              <w:t>Сумма</w:t>
            </w:r>
            <w:r w:rsidRPr="003479E9">
              <w:rPr>
                <w:szCs w:val="22"/>
                <w:lang w:val="en-US"/>
              </w:rPr>
              <w:t xml:space="preserve"> </w:t>
            </w:r>
            <w:r w:rsidRPr="00901A60">
              <w:rPr>
                <w:szCs w:val="22"/>
              </w:rPr>
              <w:t>перечислений</w:t>
            </w:r>
          </w:p>
        </w:tc>
        <w:tc>
          <w:tcPr>
            <w:tcW w:w="1700" w:type="dxa"/>
          </w:tcPr>
          <w:p w14:paraId="4BAD4DCD" w14:textId="29CF2848" w:rsidR="00647902" w:rsidRPr="003479E9" w:rsidRDefault="00647902" w:rsidP="00647902">
            <w:pPr>
              <w:pStyle w:val="GOSTTablenorm"/>
              <w:rPr>
                <w:szCs w:val="22"/>
                <w:lang w:val="en-US"/>
              </w:rPr>
            </w:pPr>
            <w:r w:rsidRPr="00901A60">
              <w:rPr>
                <w:szCs w:val="22"/>
                <w:lang w:val="en-US"/>
              </w:rPr>
              <w:t>AmountOut</w:t>
            </w:r>
          </w:p>
        </w:tc>
        <w:tc>
          <w:tcPr>
            <w:tcW w:w="568" w:type="dxa"/>
          </w:tcPr>
          <w:p w14:paraId="528E9979" w14:textId="0B492A5A" w:rsidR="00647902" w:rsidRPr="003479E9" w:rsidRDefault="00647902" w:rsidP="00647902">
            <w:pPr>
              <w:rPr>
                <w:sz w:val="22"/>
                <w:szCs w:val="22"/>
                <w:lang w:val="en-US"/>
              </w:rPr>
            </w:pPr>
            <w:r w:rsidRPr="00901A60">
              <w:rPr>
                <w:sz w:val="22"/>
                <w:szCs w:val="22"/>
              </w:rPr>
              <w:t>П</w:t>
            </w:r>
          </w:p>
        </w:tc>
        <w:tc>
          <w:tcPr>
            <w:tcW w:w="1134" w:type="dxa"/>
          </w:tcPr>
          <w:p w14:paraId="43A2954B" w14:textId="1D5250C4" w:rsidR="00647902" w:rsidRPr="003479E9" w:rsidRDefault="00647902" w:rsidP="00647902">
            <w:pPr>
              <w:pStyle w:val="GOSTTablenorm"/>
              <w:rPr>
                <w:szCs w:val="22"/>
                <w:lang w:val="en-US"/>
              </w:rPr>
            </w:pPr>
            <w:r w:rsidRPr="00901A60">
              <w:rPr>
                <w:szCs w:val="22"/>
                <w:lang w:val="en-US"/>
              </w:rPr>
              <w:t>N(20</w:t>
            </w:r>
            <w:r w:rsidRPr="003479E9">
              <w:rPr>
                <w:szCs w:val="22"/>
                <w:lang w:val="en-US"/>
              </w:rPr>
              <w:t>.2</w:t>
            </w:r>
            <w:r w:rsidRPr="00901A60">
              <w:rPr>
                <w:szCs w:val="22"/>
                <w:lang w:val="en-US"/>
              </w:rPr>
              <w:t>)</w:t>
            </w:r>
          </w:p>
        </w:tc>
        <w:tc>
          <w:tcPr>
            <w:tcW w:w="568" w:type="dxa"/>
          </w:tcPr>
          <w:p w14:paraId="4F462C05" w14:textId="79F13422" w:rsidR="00647902" w:rsidRPr="003479E9" w:rsidRDefault="00647902" w:rsidP="00647902">
            <w:pPr>
              <w:pStyle w:val="GOSTTablenorm"/>
              <w:jc w:val="center"/>
              <w:rPr>
                <w:szCs w:val="22"/>
                <w:lang w:val="en-US"/>
              </w:rPr>
            </w:pPr>
            <w:r w:rsidRPr="00901A60">
              <w:rPr>
                <w:szCs w:val="22"/>
              </w:rPr>
              <w:t>О</w:t>
            </w:r>
          </w:p>
        </w:tc>
        <w:tc>
          <w:tcPr>
            <w:tcW w:w="3961" w:type="dxa"/>
          </w:tcPr>
          <w:p w14:paraId="5213AA7C" w14:textId="356A00C0" w:rsidR="00647902" w:rsidRPr="00CA1FD6" w:rsidRDefault="00647902" w:rsidP="00647902">
            <w:pPr>
              <w:pStyle w:val="GOSTTablenorm"/>
              <w:rPr>
                <w:szCs w:val="22"/>
              </w:rPr>
            </w:pPr>
            <w:r w:rsidRPr="00901A60">
              <w:rPr>
                <w:szCs w:val="22"/>
              </w:rPr>
              <w:t>Указывается</w:t>
            </w:r>
            <w:r w:rsidRPr="00CA1FD6">
              <w:rPr>
                <w:szCs w:val="22"/>
              </w:rPr>
              <w:t xml:space="preserve"> </w:t>
            </w:r>
            <w:r w:rsidRPr="00901A60">
              <w:rPr>
                <w:szCs w:val="22"/>
              </w:rPr>
              <w:t>сумма</w:t>
            </w:r>
            <w:r w:rsidRPr="00CA1FD6">
              <w:rPr>
                <w:szCs w:val="22"/>
              </w:rPr>
              <w:t xml:space="preserve"> </w:t>
            </w:r>
            <w:r w:rsidRPr="00901A60">
              <w:rPr>
                <w:szCs w:val="22"/>
              </w:rPr>
              <w:t>перечисления</w:t>
            </w:r>
            <w:r w:rsidRPr="00CA1FD6">
              <w:rPr>
                <w:szCs w:val="22"/>
              </w:rPr>
              <w:t>.</w:t>
            </w:r>
          </w:p>
          <w:p w14:paraId="57803BC0" w14:textId="3EAB9E17" w:rsidR="00647902" w:rsidRPr="00CA1FD6" w:rsidRDefault="00647902" w:rsidP="00647902">
            <w:pPr>
              <w:pStyle w:val="GOSTTablenorm"/>
              <w:rPr>
                <w:szCs w:val="22"/>
              </w:rPr>
            </w:pPr>
            <w:r w:rsidRPr="00901A60">
              <w:rPr>
                <w:szCs w:val="22"/>
              </w:rPr>
              <w:t>В</w:t>
            </w:r>
            <w:r w:rsidRPr="00CA1FD6">
              <w:rPr>
                <w:szCs w:val="22"/>
              </w:rPr>
              <w:t xml:space="preserve"> </w:t>
            </w:r>
            <w:r w:rsidRPr="00901A60">
              <w:rPr>
                <w:szCs w:val="22"/>
              </w:rPr>
              <w:t>случае</w:t>
            </w:r>
            <w:r w:rsidRPr="00CA1FD6">
              <w:rPr>
                <w:szCs w:val="22"/>
              </w:rPr>
              <w:t xml:space="preserve"> </w:t>
            </w:r>
            <w:r w:rsidRPr="00901A60">
              <w:rPr>
                <w:szCs w:val="22"/>
              </w:rPr>
              <w:t>отсутствия</w:t>
            </w:r>
            <w:r w:rsidRPr="00CA1FD6">
              <w:rPr>
                <w:szCs w:val="22"/>
              </w:rPr>
              <w:t xml:space="preserve"> </w:t>
            </w:r>
            <w:r w:rsidRPr="00901A60">
              <w:rPr>
                <w:szCs w:val="22"/>
              </w:rPr>
              <w:t>данных</w:t>
            </w:r>
            <w:r w:rsidRPr="00CA1FD6">
              <w:rPr>
                <w:szCs w:val="22"/>
              </w:rPr>
              <w:t xml:space="preserve"> </w:t>
            </w:r>
            <w:r w:rsidRPr="00901A60">
              <w:rPr>
                <w:szCs w:val="22"/>
              </w:rPr>
              <w:t>указывается</w:t>
            </w:r>
            <w:r w:rsidRPr="00CA1FD6">
              <w:rPr>
                <w:szCs w:val="22"/>
              </w:rPr>
              <w:t xml:space="preserve"> </w:t>
            </w:r>
            <w:r w:rsidRPr="00901A60">
              <w:rPr>
                <w:szCs w:val="22"/>
              </w:rPr>
              <w:t>значение</w:t>
            </w:r>
            <w:r w:rsidRPr="00CA1FD6">
              <w:rPr>
                <w:szCs w:val="22"/>
              </w:rPr>
              <w:t xml:space="preserve"> «0.00»</w:t>
            </w:r>
          </w:p>
        </w:tc>
      </w:tr>
    </w:tbl>
    <w:p w14:paraId="0BD18041" w14:textId="7FD0C538" w:rsidR="00647902" w:rsidRPr="00CA1FD6" w:rsidRDefault="00647902" w:rsidP="00647902">
      <w:pPr>
        <w:pStyle w:val="31"/>
      </w:pPr>
      <w:bookmarkStart w:id="4137" w:name="_Toc167898725"/>
      <w:bookmarkStart w:id="4138" w:name="_Toc217495260"/>
      <w:bookmarkStart w:id="4139" w:name="_Toc217652435"/>
      <w:r w:rsidRPr="00901A60">
        <w:t>Описание</w:t>
      </w:r>
      <w:r w:rsidRPr="00CA1FD6">
        <w:t xml:space="preserve"> </w:t>
      </w:r>
      <w:r w:rsidRPr="00901A60">
        <w:t>комплексного</w:t>
      </w:r>
      <w:r w:rsidRPr="00CA1FD6">
        <w:t xml:space="preserve"> </w:t>
      </w:r>
      <w:r w:rsidRPr="00901A60">
        <w:t>типа</w:t>
      </w:r>
      <w:r w:rsidRPr="00CA1FD6">
        <w:t xml:space="preserve"> «</w:t>
      </w:r>
      <w:r w:rsidRPr="003479E9">
        <w:rPr>
          <w:lang w:val="en-US"/>
        </w:rPr>
        <w:t>tInf</w:t>
      </w:r>
      <w:r w:rsidRPr="00CA1FD6">
        <w:t>_</w:t>
      </w:r>
      <w:r w:rsidRPr="003479E9">
        <w:rPr>
          <w:lang w:val="en-US"/>
        </w:rPr>
        <w:t>ItogTab</w:t>
      </w:r>
      <w:r w:rsidRPr="00CA1FD6">
        <w:t>»</w:t>
      </w:r>
      <w:bookmarkEnd w:id="4137"/>
      <w:bookmarkEnd w:id="4138"/>
      <w:bookmarkEnd w:id="4139"/>
    </w:p>
    <w:p w14:paraId="7F31F595" w14:textId="33AAAF91" w:rsidR="00647902" w:rsidRPr="00CA1FD6" w:rsidRDefault="00647902" w:rsidP="00647902">
      <w:pPr>
        <w:pStyle w:val="ASFKNormal"/>
        <w:jc w:val="both"/>
        <w:rPr>
          <w:rStyle w:val="GOSTNormal0"/>
        </w:rPr>
      </w:pPr>
      <w:r w:rsidRPr="00901A60">
        <w:rPr>
          <w:rStyle w:val="GOSTNormal0"/>
        </w:rPr>
        <w:t>Описание</w:t>
      </w:r>
      <w:r w:rsidRPr="00CA1FD6">
        <w:rPr>
          <w:rStyle w:val="GOSTNormal0"/>
        </w:rPr>
        <w:t xml:space="preserve"> </w:t>
      </w:r>
      <w:r w:rsidRPr="00901A60">
        <w:rPr>
          <w:rStyle w:val="GOSTNormal0"/>
          <w:szCs w:val="24"/>
        </w:rPr>
        <w:t>комплексного</w:t>
      </w:r>
      <w:r w:rsidRPr="00CA1FD6">
        <w:rPr>
          <w:rStyle w:val="GOSTNormal0"/>
          <w:szCs w:val="24"/>
        </w:rPr>
        <w:t xml:space="preserve"> </w:t>
      </w:r>
      <w:r w:rsidRPr="00901A60">
        <w:rPr>
          <w:rStyle w:val="GOSTNormal0"/>
          <w:szCs w:val="24"/>
        </w:rPr>
        <w:t>типа</w:t>
      </w:r>
      <w:r w:rsidRPr="00CA1FD6">
        <w:rPr>
          <w:rStyle w:val="GOSTNormal0"/>
          <w:szCs w:val="24"/>
        </w:rPr>
        <w:t xml:space="preserve"> «</w:t>
      </w:r>
      <w:r w:rsidRPr="003479E9">
        <w:rPr>
          <w:rStyle w:val="GOSTNormal0"/>
          <w:szCs w:val="24"/>
          <w:lang w:val="en-US"/>
        </w:rPr>
        <w:t>tInf</w:t>
      </w:r>
      <w:r w:rsidRPr="00CA1FD6">
        <w:rPr>
          <w:rStyle w:val="GOSTNormal0"/>
          <w:szCs w:val="24"/>
        </w:rPr>
        <w:t>_</w:t>
      </w:r>
      <w:r w:rsidRPr="003479E9">
        <w:rPr>
          <w:rStyle w:val="GOSTNormal0"/>
          <w:szCs w:val="24"/>
          <w:lang w:val="en-US"/>
        </w:rPr>
        <w:t>ItogTab</w:t>
      </w:r>
      <w:r w:rsidRPr="00CA1FD6">
        <w:rPr>
          <w:rStyle w:val="GOSTNormal0"/>
          <w:szCs w:val="24"/>
        </w:rPr>
        <w:t xml:space="preserve">» </w:t>
      </w:r>
      <w:r w:rsidRPr="00901A60">
        <w:rPr>
          <w:rStyle w:val="GOSTNormal0"/>
          <w:szCs w:val="24"/>
        </w:rPr>
        <w:t>блока</w:t>
      </w:r>
      <w:r w:rsidRPr="00CA1FD6">
        <w:rPr>
          <w:rStyle w:val="GOSTNormal0"/>
          <w:szCs w:val="24"/>
        </w:rPr>
        <w:t xml:space="preserve"> «</w:t>
      </w:r>
      <w:r w:rsidRPr="00901A60">
        <w:rPr>
          <w:sz w:val="24"/>
          <w:szCs w:val="24"/>
        </w:rPr>
        <w:t>Итоговые</w:t>
      </w:r>
      <w:r w:rsidRPr="00CA1FD6">
        <w:rPr>
          <w:sz w:val="24"/>
          <w:szCs w:val="24"/>
        </w:rPr>
        <w:t xml:space="preserve"> </w:t>
      </w:r>
      <w:r w:rsidRPr="00901A60">
        <w:rPr>
          <w:sz w:val="24"/>
          <w:szCs w:val="24"/>
        </w:rPr>
        <w:t>строки</w:t>
      </w:r>
      <w:r w:rsidRPr="00CA1FD6">
        <w:rPr>
          <w:sz w:val="24"/>
          <w:szCs w:val="24"/>
        </w:rPr>
        <w:t xml:space="preserve"> </w:t>
      </w:r>
      <w:r w:rsidRPr="00901A60">
        <w:rPr>
          <w:sz w:val="24"/>
          <w:szCs w:val="24"/>
        </w:rPr>
        <w:t>по</w:t>
      </w:r>
      <w:r w:rsidRPr="00CA1FD6">
        <w:rPr>
          <w:sz w:val="24"/>
          <w:szCs w:val="24"/>
        </w:rPr>
        <w:t xml:space="preserve"> </w:t>
      </w:r>
      <w:r w:rsidRPr="00901A60">
        <w:rPr>
          <w:sz w:val="24"/>
          <w:szCs w:val="24"/>
        </w:rPr>
        <w:t>КБК</w:t>
      </w:r>
      <w:r w:rsidRPr="00CA1FD6">
        <w:rPr>
          <w:rStyle w:val="GOSTNormal0"/>
          <w:szCs w:val="24"/>
        </w:rPr>
        <w:t>».</w:t>
      </w:r>
    </w:p>
    <w:p w14:paraId="3AA74945" w14:textId="71BBF122" w:rsidR="00647902" w:rsidRPr="003479E9" w:rsidRDefault="00647902" w:rsidP="00647902">
      <w:pPr>
        <w:pStyle w:val="ASFKNameTable"/>
        <w:numPr>
          <w:ilvl w:val="0"/>
          <w:numId w:val="104"/>
        </w:numPr>
        <w:tabs>
          <w:tab w:val="clear" w:pos="568"/>
          <w:tab w:val="num" w:pos="142"/>
        </w:tabs>
        <w:ind w:left="-425"/>
      </w:pPr>
      <w:r w:rsidRPr="00901A60">
        <w:rPr>
          <w:b w:val="0"/>
          <w:noProof/>
        </w:rPr>
        <w:fldChar w:fldCharType="begin"/>
      </w:r>
      <w:r w:rsidRPr="003479E9">
        <w:rPr>
          <w:noProof/>
        </w:rPr>
        <w:instrText xml:space="preserve"> </w:instrText>
      </w:r>
      <w:r w:rsidRPr="003479E9">
        <w:rPr>
          <w:noProof/>
          <w:lang w:val="en-US"/>
        </w:rPr>
        <w:instrText>SEQ</w:instrText>
      </w:r>
      <w:r w:rsidRPr="003479E9">
        <w:rPr>
          <w:noProof/>
        </w:rPr>
        <w:instrText xml:space="preserve"> </w:instrText>
      </w:r>
      <w:r w:rsidRPr="00901A60">
        <w:rPr>
          <w:noProof/>
        </w:rPr>
        <w:instrText>Таблица</w:instrText>
      </w:r>
      <w:r w:rsidRPr="003479E9">
        <w:rPr>
          <w:noProof/>
        </w:rPr>
        <w:instrText xml:space="preserve"> \* </w:instrText>
      </w:r>
      <w:r w:rsidRPr="003479E9">
        <w:rPr>
          <w:noProof/>
          <w:lang w:val="en-US"/>
        </w:rPr>
        <w:instrText>ARABIC</w:instrText>
      </w:r>
      <w:r w:rsidRPr="003479E9">
        <w:rPr>
          <w:noProof/>
        </w:rPr>
        <w:instrText xml:space="preserve"> </w:instrText>
      </w:r>
      <w:r w:rsidRPr="00901A60">
        <w:rPr>
          <w:b w:val="0"/>
          <w:noProof/>
        </w:rPr>
        <w:fldChar w:fldCharType="separate"/>
      </w:r>
      <w:bookmarkStart w:id="4140" w:name="_Ref165032176"/>
      <w:r w:rsidR="00D21171">
        <w:rPr>
          <w:noProof/>
          <w:lang w:val="en-US"/>
        </w:rPr>
        <w:t>168</w:t>
      </w:r>
      <w:bookmarkEnd w:id="4140"/>
      <w:r w:rsidRPr="00901A60">
        <w:rPr>
          <w:b w:val="0"/>
          <w:noProof/>
        </w:rPr>
        <w:fldChar w:fldCharType="end"/>
      </w:r>
      <w:r w:rsidRPr="003479E9">
        <w:rPr>
          <w:rFonts w:eastAsia="Calibri"/>
          <w:szCs w:val="24"/>
        </w:rPr>
        <w:t xml:space="preserve"> –</w:t>
      </w:r>
      <w:r w:rsidRPr="003479E9">
        <w:t xml:space="preserve"> </w:t>
      </w:r>
      <w:r w:rsidRPr="00901A60">
        <w:t>Описание</w:t>
      </w:r>
      <w:r w:rsidRPr="003479E9">
        <w:t xml:space="preserve"> </w:t>
      </w:r>
      <w:r w:rsidRPr="00901A60">
        <w:t>комплексного</w:t>
      </w:r>
      <w:r w:rsidRPr="003479E9">
        <w:t xml:space="preserve"> </w:t>
      </w:r>
      <w:r w:rsidRPr="00901A60">
        <w:t>типа</w:t>
      </w:r>
      <w:r w:rsidRPr="003479E9">
        <w:t xml:space="preserve"> «</w:t>
      </w:r>
      <w:r w:rsidRPr="00901A60">
        <w:rPr>
          <w:lang w:val="en-US"/>
        </w:rPr>
        <w:t>tInf</w:t>
      </w:r>
      <w:r w:rsidRPr="003479E9">
        <w:t>_</w:t>
      </w:r>
      <w:r w:rsidRPr="003479E9">
        <w:rPr>
          <w:lang w:val="en-US"/>
        </w:rPr>
        <w:t>Itog</w:t>
      </w:r>
      <w:r w:rsidRPr="00901A60">
        <w:rPr>
          <w:lang w:val="en-US"/>
        </w:rPr>
        <w:t>Tab</w:t>
      </w:r>
      <w:r w:rsidRPr="003479E9">
        <w:t>»</w:t>
      </w:r>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47902" w:rsidRPr="003479E9" w14:paraId="55D007F0" w14:textId="10A071CF" w:rsidTr="00647902">
        <w:trPr>
          <w:cnfStyle w:val="100000000000" w:firstRow="1" w:lastRow="0" w:firstColumn="0" w:lastColumn="0" w:oddVBand="0" w:evenVBand="0" w:oddHBand="0" w:evenHBand="0" w:firstRowFirstColumn="0" w:firstRowLastColumn="0" w:lastRowFirstColumn="0" w:lastRowLastColumn="0"/>
          <w:tblHeader/>
        </w:trPr>
        <w:tc>
          <w:tcPr>
            <w:tcW w:w="1698" w:type="dxa"/>
          </w:tcPr>
          <w:p w14:paraId="3EB2A486" w14:textId="41876B89" w:rsidR="00647902" w:rsidRPr="003479E9" w:rsidRDefault="00647902" w:rsidP="00647902">
            <w:pPr>
              <w:pStyle w:val="GOSTTableHead"/>
              <w:rPr>
                <w:szCs w:val="22"/>
                <w:lang w:val="en-US"/>
              </w:rPr>
            </w:pPr>
            <w:r w:rsidRPr="00901A60">
              <w:rPr>
                <w:szCs w:val="22"/>
              </w:rPr>
              <w:t>Наименование</w:t>
            </w:r>
            <w:r w:rsidRPr="003479E9">
              <w:rPr>
                <w:szCs w:val="22"/>
                <w:lang w:val="en-US"/>
              </w:rPr>
              <w:t xml:space="preserve"> </w:t>
            </w:r>
            <w:r w:rsidRPr="00901A60">
              <w:rPr>
                <w:szCs w:val="22"/>
              </w:rPr>
              <w:t>комплексного</w:t>
            </w:r>
            <w:r w:rsidRPr="003479E9">
              <w:rPr>
                <w:szCs w:val="22"/>
                <w:lang w:val="en-US"/>
              </w:rPr>
              <w:t xml:space="preserve"> </w:t>
            </w:r>
            <w:r w:rsidRPr="00901A60">
              <w:rPr>
                <w:szCs w:val="22"/>
              </w:rPr>
              <w:t>типа</w:t>
            </w:r>
          </w:p>
        </w:tc>
        <w:tc>
          <w:tcPr>
            <w:tcW w:w="1701" w:type="dxa"/>
          </w:tcPr>
          <w:p w14:paraId="665E74F4" w14:textId="033536F2" w:rsidR="00647902" w:rsidRPr="003479E9" w:rsidRDefault="00647902" w:rsidP="00647902">
            <w:pPr>
              <w:pStyle w:val="GOSTTableHead"/>
              <w:rPr>
                <w:szCs w:val="22"/>
                <w:lang w:val="en-US"/>
              </w:rPr>
            </w:pPr>
            <w:r w:rsidRPr="00901A60">
              <w:rPr>
                <w:szCs w:val="22"/>
              </w:rPr>
              <w:t>Текущий</w:t>
            </w:r>
            <w:r w:rsidRPr="003479E9">
              <w:rPr>
                <w:szCs w:val="22"/>
                <w:lang w:val="en-US"/>
              </w:rPr>
              <w:t xml:space="preserve"> </w:t>
            </w:r>
            <w:r w:rsidRPr="00901A60">
              <w:rPr>
                <w:szCs w:val="22"/>
              </w:rPr>
              <w:t>элемент</w:t>
            </w:r>
            <w:r w:rsidRPr="003479E9">
              <w:rPr>
                <w:szCs w:val="22"/>
                <w:lang w:val="en-US"/>
              </w:rPr>
              <w:t xml:space="preserve">/ </w:t>
            </w:r>
            <w:r w:rsidRPr="00901A60">
              <w:rPr>
                <w:szCs w:val="22"/>
              </w:rPr>
              <w:t>атрибут</w:t>
            </w:r>
          </w:p>
        </w:tc>
        <w:tc>
          <w:tcPr>
            <w:tcW w:w="567" w:type="dxa"/>
          </w:tcPr>
          <w:p w14:paraId="50B9B165" w14:textId="2B89A307" w:rsidR="00647902" w:rsidRPr="003479E9" w:rsidRDefault="00647902" w:rsidP="00647902">
            <w:pPr>
              <w:pStyle w:val="GOSTTableHead"/>
              <w:rPr>
                <w:szCs w:val="22"/>
                <w:lang w:val="en-US"/>
              </w:rPr>
            </w:pPr>
            <w:r w:rsidRPr="00901A60">
              <w:rPr>
                <w:szCs w:val="22"/>
              </w:rPr>
              <w:t>Тип</w:t>
            </w:r>
          </w:p>
        </w:tc>
        <w:tc>
          <w:tcPr>
            <w:tcW w:w="1134" w:type="dxa"/>
          </w:tcPr>
          <w:p w14:paraId="7ED75A16" w14:textId="67D10B7E" w:rsidR="00647902" w:rsidRPr="003479E9" w:rsidRDefault="00647902" w:rsidP="00647902">
            <w:pPr>
              <w:pStyle w:val="GOSTTableHead"/>
              <w:rPr>
                <w:szCs w:val="22"/>
                <w:lang w:val="en-US"/>
              </w:rPr>
            </w:pPr>
            <w:r w:rsidRPr="00901A60">
              <w:rPr>
                <w:szCs w:val="22"/>
              </w:rPr>
              <w:t>Формат</w:t>
            </w:r>
            <w:r w:rsidRPr="003479E9">
              <w:rPr>
                <w:szCs w:val="22"/>
                <w:lang w:val="en-US"/>
              </w:rPr>
              <w:t xml:space="preserve"> </w:t>
            </w:r>
            <w:r w:rsidRPr="00901A60">
              <w:rPr>
                <w:szCs w:val="22"/>
              </w:rPr>
              <w:t>элемента</w:t>
            </w:r>
          </w:p>
        </w:tc>
        <w:tc>
          <w:tcPr>
            <w:tcW w:w="567" w:type="dxa"/>
          </w:tcPr>
          <w:p w14:paraId="26A7FB80" w14:textId="59B2C3C1" w:rsidR="00647902" w:rsidRPr="003479E9" w:rsidRDefault="00647902" w:rsidP="00647902">
            <w:pPr>
              <w:pStyle w:val="GOSTTableHead"/>
              <w:rPr>
                <w:szCs w:val="22"/>
                <w:lang w:val="en-US"/>
              </w:rPr>
            </w:pPr>
            <w:r w:rsidRPr="00901A60">
              <w:rPr>
                <w:szCs w:val="22"/>
              </w:rPr>
              <w:t>Обязательность</w:t>
            </w:r>
          </w:p>
        </w:tc>
        <w:tc>
          <w:tcPr>
            <w:tcW w:w="3963" w:type="dxa"/>
          </w:tcPr>
          <w:p w14:paraId="15681A92" w14:textId="3A0C9AEE" w:rsidR="00647902" w:rsidRPr="003479E9" w:rsidRDefault="00647902" w:rsidP="00647902">
            <w:pPr>
              <w:pStyle w:val="GOSTTableHead"/>
              <w:rPr>
                <w:szCs w:val="22"/>
                <w:lang w:val="en-US"/>
              </w:rPr>
            </w:pPr>
            <w:r w:rsidRPr="00901A60">
              <w:rPr>
                <w:szCs w:val="22"/>
              </w:rPr>
              <w:t>Дополнительная</w:t>
            </w:r>
            <w:r w:rsidRPr="003479E9">
              <w:rPr>
                <w:szCs w:val="22"/>
                <w:lang w:val="en-US"/>
              </w:rPr>
              <w:t xml:space="preserve"> </w:t>
            </w:r>
            <w:r w:rsidRPr="00901A60">
              <w:rPr>
                <w:szCs w:val="22"/>
              </w:rPr>
              <w:t>информация</w:t>
            </w:r>
          </w:p>
        </w:tc>
      </w:tr>
      <w:tr w:rsidR="00647902" w:rsidRPr="003479E9" w14:paraId="0E2D47C7" w14:textId="5E9DC5A3" w:rsidTr="00647902">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8CD652B" w14:textId="471A76E4" w:rsidR="00647902" w:rsidRPr="003479E9" w:rsidRDefault="00647902" w:rsidP="00647902">
            <w:pPr>
              <w:pStyle w:val="GOSTTablenorm"/>
              <w:rPr>
                <w:szCs w:val="22"/>
                <w:lang w:val="en-US"/>
              </w:rPr>
            </w:pPr>
            <w:r w:rsidRPr="00901A60">
              <w:rPr>
                <w:szCs w:val="22"/>
                <w:lang w:val="en-US"/>
              </w:rPr>
              <w:t>tInf_ItogTab</w:t>
            </w:r>
          </w:p>
        </w:tc>
        <w:tc>
          <w:tcPr>
            <w:tcW w:w="1701" w:type="dxa"/>
          </w:tcPr>
          <w:p w14:paraId="6AAEFA6F" w14:textId="5D5E444A" w:rsidR="00647902" w:rsidRPr="003479E9" w:rsidRDefault="00647902" w:rsidP="00647902">
            <w:pPr>
              <w:pStyle w:val="GOSTTablenorm"/>
              <w:rPr>
                <w:color w:val="000000"/>
                <w:szCs w:val="22"/>
                <w:lang w:val="en-US"/>
              </w:rPr>
            </w:pPr>
            <w:r w:rsidRPr="00901A60">
              <w:rPr>
                <w:szCs w:val="22"/>
                <w:lang w:val="en-US"/>
              </w:rPr>
              <w:t>Inf_ItogTab</w:t>
            </w:r>
            <w:r w:rsidRPr="003479E9">
              <w:rPr>
                <w:color w:val="000000"/>
                <w:szCs w:val="22"/>
                <w:lang w:val="en-US"/>
              </w:rPr>
              <w:t>_ITEM</w:t>
            </w:r>
          </w:p>
        </w:tc>
        <w:tc>
          <w:tcPr>
            <w:tcW w:w="567" w:type="dxa"/>
          </w:tcPr>
          <w:p w14:paraId="55CA7008" w14:textId="046EC1CC" w:rsidR="00647902" w:rsidRPr="00901A60" w:rsidRDefault="00647902" w:rsidP="00647902">
            <w:pPr>
              <w:pStyle w:val="GOSTTablenorm"/>
              <w:jc w:val="center"/>
              <w:rPr>
                <w:szCs w:val="22"/>
                <w:lang w:val="en-US"/>
              </w:rPr>
            </w:pPr>
            <w:r w:rsidRPr="00901A60">
              <w:rPr>
                <w:szCs w:val="22"/>
                <w:lang w:val="en-US"/>
              </w:rPr>
              <w:t>C</w:t>
            </w:r>
          </w:p>
        </w:tc>
        <w:tc>
          <w:tcPr>
            <w:tcW w:w="1134" w:type="dxa"/>
          </w:tcPr>
          <w:p w14:paraId="5238B879" w14:textId="4D2B89E3" w:rsidR="00647902" w:rsidRPr="00901A60" w:rsidRDefault="00647902" w:rsidP="00647902">
            <w:pPr>
              <w:pStyle w:val="GOSTTablenorm"/>
              <w:rPr>
                <w:szCs w:val="22"/>
                <w:lang w:val="en-US"/>
              </w:rPr>
            </w:pPr>
            <w:r w:rsidRPr="00901A60">
              <w:rPr>
                <w:szCs w:val="22"/>
                <w:lang w:val="en-US"/>
              </w:rPr>
              <w:t>tInf_ItogTab</w:t>
            </w:r>
            <w:r w:rsidRPr="003479E9">
              <w:rPr>
                <w:color w:val="000000"/>
                <w:szCs w:val="22"/>
                <w:lang w:val="en-US"/>
              </w:rPr>
              <w:t>_ITEM</w:t>
            </w:r>
          </w:p>
        </w:tc>
        <w:tc>
          <w:tcPr>
            <w:tcW w:w="567" w:type="dxa"/>
          </w:tcPr>
          <w:p w14:paraId="6509E46E" w14:textId="1A55A3E8" w:rsidR="00647902" w:rsidRPr="003479E9" w:rsidRDefault="00647902" w:rsidP="00647902">
            <w:pPr>
              <w:pStyle w:val="GOSTTablenorm"/>
              <w:jc w:val="center"/>
              <w:rPr>
                <w:szCs w:val="22"/>
                <w:lang w:val="en-US"/>
              </w:rPr>
            </w:pPr>
            <w:r w:rsidRPr="00901A60">
              <w:rPr>
                <w:szCs w:val="22"/>
              </w:rPr>
              <w:t>ОМ</w:t>
            </w:r>
          </w:p>
        </w:tc>
        <w:tc>
          <w:tcPr>
            <w:tcW w:w="3963" w:type="dxa"/>
          </w:tcPr>
          <w:p w14:paraId="478D2E12" w14:textId="79CA4ABC" w:rsidR="00647902" w:rsidRPr="003479E9" w:rsidRDefault="00647902" w:rsidP="00647902">
            <w:pPr>
              <w:pStyle w:val="GOSTTablenorm"/>
              <w:rPr>
                <w:szCs w:val="22"/>
              </w:rPr>
            </w:pPr>
            <w:r w:rsidRPr="00901A60">
              <w:rPr>
                <w:szCs w:val="22"/>
              </w:rPr>
              <w:t>Состав</w:t>
            </w:r>
            <w:r w:rsidRPr="003479E9">
              <w:rPr>
                <w:szCs w:val="22"/>
              </w:rPr>
              <w:t xml:space="preserve"> </w:t>
            </w:r>
            <w:r w:rsidRPr="00901A60">
              <w:rPr>
                <w:szCs w:val="22"/>
              </w:rPr>
              <w:t>элемента</w:t>
            </w:r>
            <w:r w:rsidRPr="003479E9">
              <w:rPr>
                <w:szCs w:val="22"/>
              </w:rPr>
              <w:t xml:space="preserve"> </w:t>
            </w:r>
            <w:r w:rsidRPr="00901A60">
              <w:rPr>
                <w:szCs w:val="22"/>
              </w:rPr>
              <w:t>представлен</w:t>
            </w:r>
            <w:r w:rsidRPr="003479E9">
              <w:rPr>
                <w:szCs w:val="22"/>
              </w:rPr>
              <w:t xml:space="preserve"> </w:t>
            </w:r>
            <w:r w:rsidRPr="00901A60">
              <w:rPr>
                <w:szCs w:val="22"/>
              </w:rPr>
              <w:t>в</w:t>
            </w:r>
            <w:r w:rsidRPr="003479E9">
              <w:rPr>
                <w:szCs w:val="22"/>
              </w:rPr>
              <w:t xml:space="preserve"> </w:t>
            </w:r>
            <w:r w:rsidRPr="00901A60">
              <w:rPr>
                <w:szCs w:val="22"/>
              </w:rPr>
              <w:t>таблице</w:t>
            </w:r>
            <w:r w:rsidRPr="003479E9">
              <w:rPr>
                <w:szCs w:val="22"/>
              </w:rPr>
              <w:t xml:space="preserve"> </w:t>
            </w:r>
            <w:r w:rsidRPr="00901A60">
              <w:rPr>
                <w:szCs w:val="22"/>
              </w:rPr>
              <w:fldChar w:fldCharType="begin"/>
            </w:r>
            <w:r w:rsidRPr="003479E9">
              <w:rPr>
                <w:szCs w:val="22"/>
              </w:rPr>
              <w:instrText xml:space="preserve"> </w:instrText>
            </w:r>
            <w:r w:rsidRPr="003479E9">
              <w:rPr>
                <w:szCs w:val="22"/>
                <w:lang w:val="en-US"/>
              </w:rPr>
              <w:instrText>REF</w:instrText>
            </w:r>
            <w:r w:rsidRPr="003479E9">
              <w:rPr>
                <w:szCs w:val="22"/>
              </w:rPr>
              <w:instrText xml:space="preserve"> _</w:instrText>
            </w:r>
            <w:r w:rsidRPr="003479E9">
              <w:rPr>
                <w:szCs w:val="22"/>
                <w:lang w:val="en-US"/>
              </w:rPr>
              <w:instrText>Ref</w:instrText>
            </w:r>
            <w:r w:rsidRPr="003479E9">
              <w:rPr>
                <w:szCs w:val="22"/>
              </w:rPr>
              <w:instrText>165032549 \</w:instrText>
            </w:r>
            <w:r w:rsidRPr="003479E9">
              <w:rPr>
                <w:szCs w:val="22"/>
                <w:lang w:val="en-US"/>
              </w:rPr>
              <w:instrText>h</w:instrText>
            </w:r>
            <w:r w:rsidRPr="003479E9">
              <w:rPr>
                <w:szCs w:val="22"/>
              </w:rPr>
              <w:instrText xml:space="preserve">  \* </w:instrText>
            </w:r>
            <w:r w:rsidRPr="003479E9">
              <w:rPr>
                <w:szCs w:val="22"/>
                <w:lang w:val="en-US"/>
              </w:rPr>
              <w:instrText>MERGEFORMAT</w:instrText>
            </w:r>
            <w:r w:rsidRPr="003479E9">
              <w:rPr>
                <w:szCs w:val="22"/>
              </w:rPr>
              <w:instrText xml:space="preserve"> </w:instrText>
            </w:r>
            <w:r w:rsidRPr="00901A60">
              <w:rPr>
                <w:szCs w:val="22"/>
              </w:rPr>
            </w:r>
            <w:r w:rsidRPr="00901A60">
              <w:rPr>
                <w:szCs w:val="22"/>
              </w:rPr>
              <w:fldChar w:fldCharType="separate"/>
            </w:r>
            <w:r w:rsidR="00D21171" w:rsidRPr="00D21171">
              <w:rPr>
                <w:noProof/>
                <w:szCs w:val="22"/>
              </w:rPr>
              <w:t>169</w:t>
            </w:r>
            <w:r w:rsidRPr="00901A60">
              <w:rPr>
                <w:szCs w:val="22"/>
              </w:rPr>
              <w:fldChar w:fldCharType="end"/>
            </w:r>
          </w:p>
        </w:tc>
      </w:tr>
    </w:tbl>
    <w:p w14:paraId="7A274B98" w14:textId="50993136" w:rsidR="00647902" w:rsidRPr="00CA1FD6" w:rsidRDefault="00647902" w:rsidP="00647902">
      <w:pPr>
        <w:pStyle w:val="31"/>
        <w:rPr>
          <w:highlight w:val="green"/>
        </w:rPr>
      </w:pPr>
      <w:bookmarkStart w:id="4141" w:name="_Toc167898726"/>
      <w:bookmarkStart w:id="4142" w:name="_Toc217495261"/>
      <w:bookmarkStart w:id="4143" w:name="_Toc217652436"/>
      <w:r w:rsidRPr="00257659">
        <w:rPr>
          <w:highlight w:val="green"/>
        </w:rPr>
        <w:lastRenderedPageBreak/>
        <w:t>Описание</w:t>
      </w:r>
      <w:r w:rsidRPr="00CA1FD6">
        <w:rPr>
          <w:highlight w:val="green"/>
        </w:rPr>
        <w:t xml:space="preserve"> </w:t>
      </w:r>
      <w:r w:rsidRPr="00257659">
        <w:rPr>
          <w:highlight w:val="green"/>
        </w:rPr>
        <w:t>комплексного</w:t>
      </w:r>
      <w:r w:rsidRPr="00CA1FD6">
        <w:rPr>
          <w:highlight w:val="green"/>
        </w:rPr>
        <w:t xml:space="preserve"> </w:t>
      </w:r>
      <w:r w:rsidRPr="00257659">
        <w:rPr>
          <w:highlight w:val="green"/>
        </w:rPr>
        <w:t>типа</w:t>
      </w:r>
      <w:r w:rsidRPr="00CA1FD6">
        <w:rPr>
          <w:highlight w:val="green"/>
        </w:rPr>
        <w:t xml:space="preserve"> «</w:t>
      </w:r>
      <w:r w:rsidRPr="003479E9">
        <w:rPr>
          <w:highlight w:val="green"/>
          <w:lang w:val="en-US"/>
        </w:rPr>
        <w:t>tInf</w:t>
      </w:r>
      <w:r w:rsidRPr="00CA1FD6">
        <w:rPr>
          <w:highlight w:val="green"/>
        </w:rPr>
        <w:t>_</w:t>
      </w:r>
      <w:r w:rsidRPr="003479E9">
        <w:rPr>
          <w:highlight w:val="green"/>
          <w:lang w:val="en-US"/>
        </w:rPr>
        <w:t>ItogTab</w:t>
      </w:r>
      <w:r w:rsidRPr="00CA1FD6">
        <w:rPr>
          <w:highlight w:val="green"/>
        </w:rPr>
        <w:t>_</w:t>
      </w:r>
      <w:r w:rsidRPr="003479E9">
        <w:rPr>
          <w:highlight w:val="green"/>
          <w:lang w:val="en-US"/>
        </w:rPr>
        <w:t>ITEM</w:t>
      </w:r>
      <w:r w:rsidRPr="00CA1FD6">
        <w:rPr>
          <w:highlight w:val="green"/>
        </w:rPr>
        <w:t>»</w:t>
      </w:r>
      <w:bookmarkEnd w:id="4141"/>
      <w:bookmarkEnd w:id="4142"/>
      <w:bookmarkEnd w:id="4143"/>
    </w:p>
    <w:p w14:paraId="508C1029" w14:textId="4EB7EAB7" w:rsidR="00647902" w:rsidRPr="00CA1FD6" w:rsidRDefault="00647902" w:rsidP="00647902">
      <w:pPr>
        <w:pStyle w:val="ASFKNormal"/>
        <w:jc w:val="both"/>
        <w:rPr>
          <w:rStyle w:val="GOSTNormal0"/>
        </w:rPr>
      </w:pPr>
      <w:r w:rsidRPr="00901A60">
        <w:rPr>
          <w:rStyle w:val="GOSTNormal0"/>
        </w:rPr>
        <w:t>Описание</w:t>
      </w:r>
      <w:r w:rsidRPr="00CA1FD6">
        <w:rPr>
          <w:rStyle w:val="GOSTNormal0"/>
        </w:rPr>
        <w:t xml:space="preserve"> </w:t>
      </w:r>
      <w:r w:rsidRPr="00901A60">
        <w:rPr>
          <w:rStyle w:val="GOSTNormal0"/>
          <w:szCs w:val="24"/>
        </w:rPr>
        <w:t>комплексного</w:t>
      </w:r>
      <w:r w:rsidRPr="00CA1FD6">
        <w:rPr>
          <w:rStyle w:val="GOSTNormal0"/>
          <w:szCs w:val="24"/>
        </w:rPr>
        <w:t xml:space="preserve"> </w:t>
      </w:r>
      <w:r w:rsidRPr="00901A60">
        <w:rPr>
          <w:rStyle w:val="GOSTNormal0"/>
          <w:szCs w:val="24"/>
        </w:rPr>
        <w:t>типа</w:t>
      </w:r>
      <w:r w:rsidRPr="00CA1FD6">
        <w:rPr>
          <w:rStyle w:val="GOSTNormal0"/>
          <w:szCs w:val="24"/>
        </w:rPr>
        <w:t xml:space="preserve"> </w:t>
      </w:r>
      <w:r w:rsidRPr="00CA1FD6">
        <w:rPr>
          <w:rStyle w:val="GOSTNormal0"/>
          <w:rFonts w:eastAsia="Calibri"/>
          <w:szCs w:val="24"/>
        </w:rPr>
        <w:t>«</w:t>
      </w:r>
      <w:r w:rsidRPr="00901A60">
        <w:rPr>
          <w:sz w:val="24"/>
          <w:szCs w:val="24"/>
          <w:lang w:val="en-US"/>
        </w:rPr>
        <w:t>tInf</w:t>
      </w:r>
      <w:r w:rsidRPr="00CA1FD6">
        <w:rPr>
          <w:sz w:val="24"/>
          <w:szCs w:val="24"/>
        </w:rPr>
        <w:t>_</w:t>
      </w:r>
      <w:r w:rsidRPr="003479E9">
        <w:rPr>
          <w:sz w:val="24"/>
          <w:szCs w:val="24"/>
          <w:lang w:val="en-US"/>
        </w:rPr>
        <w:t>Itog</w:t>
      </w:r>
      <w:r w:rsidRPr="00901A60">
        <w:rPr>
          <w:sz w:val="24"/>
          <w:szCs w:val="24"/>
          <w:lang w:val="en-US"/>
        </w:rPr>
        <w:t>Tab</w:t>
      </w:r>
      <w:r w:rsidRPr="00CA1FD6">
        <w:rPr>
          <w:color w:val="000000"/>
          <w:sz w:val="24"/>
          <w:szCs w:val="24"/>
        </w:rPr>
        <w:t>_</w:t>
      </w:r>
      <w:r w:rsidRPr="003479E9">
        <w:rPr>
          <w:color w:val="000000"/>
          <w:sz w:val="24"/>
          <w:szCs w:val="24"/>
          <w:lang w:val="en-US"/>
        </w:rPr>
        <w:t>ITEM</w:t>
      </w:r>
      <w:r w:rsidRPr="00CA1FD6">
        <w:rPr>
          <w:rStyle w:val="GOSTNormal0"/>
          <w:szCs w:val="24"/>
        </w:rPr>
        <w:t xml:space="preserve">» </w:t>
      </w:r>
      <w:r w:rsidRPr="00901A60">
        <w:rPr>
          <w:rStyle w:val="GOSTNormal0"/>
          <w:szCs w:val="24"/>
        </w:rPr>
        <w:t>блока</w:t>
      </w:r>
      <w:r w:rsidRPr="00CA1FD6">
        <w:rPr>
          <w:rStyle w:val="GOSTNormal0"/>
          <w:szCs w:val="24"/>
        </w:rPr>
        <w:t xml:space="preserve"> «</w:t>
      </w:r>
      <w:r w:rsidRPr="00901A60">
        <w:rPr>
          <w:sz w:val="24"/>
          <w:szCs w:val="24"/>
        </w:rPr>
        <w:t>Итоговые</w:t>
      </w:r>
      <w:r w:rsidRPr="00CA1FD6">
        <w:rPr>
          <w:sz w:val="24"/>
          <w:szCs w:val="24"/>
        </w:rPr>
        <w:t xml:space="preserve"> </w:t>
      </w:r>
      <w:r w:rsidRPr="00901A60">
        <w:rPr>
          <w:sz w:val="24"/>
          <w:szCs w:val="24"/>
        </w:rPr>
        <w:t>строки</w:t>
      </w:r>
      <w:r w:rsidRPr="00CA1FD6">
        <w:rPr>
          <w:sz w:val="24"/>
          <w:szCs w:val="24"/>
        </w:rPr>
        <w:t xml:space="preserve"> </w:t>
      </w:r>
      <w:r w:rsidRPr="00901A60">
        <w:rPr>
          <w:sz w:val="24"/>
          <w:szCs w:val="24"/>
        </w:rPr>
        <w:t>по</w:t>
      </w:r>
      <w:r w:rsidRPr="00CA1FD6">
        <w:rPr>
          <w:sz w:val="24"/>
          <w:szCs w:val="24"/>
        </w:rPr>
        <w:t xml:space="preserve"> </w:t>
      </w:r>
      <w:r w:rsidRPr="00901A60">
        <w:rPr>
          <w:sz w:val="24"/>
          <w:szCs w:val="24"/>
        </w:rPr>
        <w:t>КБК</w:t>
      </w:r>
      <w:r w:rsidRPr="00CA1FD6">
        <w:rPr>
          <w:sz w:val="24"/>
          <w:szCs w:val="24"/>
        </w:rPr>
        <w:t xml:space="preserve"> (</w:t>
      </w:r>
      <w:r w:rsidRPr="00901A60">
        <w:rPr>
          <w:sz w:val="24"/>
          <w:szCs w:val="24"/>
        </w:rPr>
        <w:t>строки</w:t>
      </w:r>
      <w:r w:rsidRPr="00CA1FD6">
        <w:rPr>
          <w:sz w:val="24"/>
          <w:szCs w:val="24"/>
        </w:rPr>
        <w:t>)</w:t>
      </w:r>
      <w:r w:rsidRPr="00CA1FD6">
        <w:rPr>
          <w:rStyle w:val="GOSTNormal0"/>
          <w:szCs w:val="24"/>
        </w:rPr>
        <w:t>».</w:t>
      </w:r>
    </w:p>
    <w:p w14:paraId="2854DE2C" w14:textId="3289D09A" w:rsidR="00647902" w:rsidRPr="003479E9" w:rsidRDefault="00647902" w:rsidP="00647902">
      <w:pPr>
        <w:pStyle w:val="ASFKNameTable"/>
        <w:numPr>
          <w:ilvl w:val="0"/>
          <w:numId w:val="104"/>
        </w:numPr>
        <w:tabs>
          <w:tab w:val="clear" w:pos="568"/>
          <w:tab w:val="num" w:pos="142"/>
        </w:tabs>
        <w:ind w:left="-425"/>
        <w:rPr>
          <w:highlight w:val="green"/>
        </w:rPr>
      </w:pPr>
      <w:r w:rsidRPr="00257659">
        <w:rPr>
          <w:b w:val="0"/>
          <w:noProof/>
          <w:highlight w:val="green"/>
        </w:rPr>
        <w:fldChar w:fldCharType="begin"/>
      </w:r>
      <w:r w:rsidRPr="003479E9">
        <w:rPr>
          <w:noProof/>
          <w:highlight w:val="green"/>
        </w:rPr>
        <w:instrText xml:space="preserve"> </w:instrText>
      </w:r>
      <w:r w:rsidRPr="003479E9">
        <w:rPr>
          <w:noProof/>
          <w:highlight w:val="green"/>
          <w:lang w:val="en-US"/>
        </w:rPr>
        <w:instrText>SEQ</w:instrText>
      </w:r>
      <w:r w:rsidRPr="003479E9">
        <w:rPr>
          <w:noProof/>
          <w:highlight w:val="green"/>
        </w:rPr>
        <w:instrText xml:space="preserve"> </w:instrText>
      </w:r>
      <w:r w:rsidRPr="00257659">
        <w:rPr>
          <w:noProof/>
          <w:highlight w:val="green"/>
        </w:rPr>
        <w:instrText>Таблица</w:instrText>
      </w:r>
      <w:r w:rsidRPr="003479E9">
        <w:rPr>
          <w:noProof/>
          <w:highlight w:val="green"/>
        </w:rPr>
        <w:instrText xml:space="preserve"> \* </w:instrText>
      </w:r>
      <w:r w:rsidRPr="003479E9">
        <w:rPr>
          <w:noProof/>
          <w:highlight w:val="green"/>
          <w:lang w:val="en-US"/>
        </w:rPr>
        <w:instrText>ARABIC</w:instrText>
      </w:r>
      <w:r w:rsidRPr="003479E9">
        <w:rPr>
          <w:noProof/>
          <w:highlight w:val="green"/>
        </w:rPr>
        <w:instrText xml:space="preserve"> </w:instrText>
      </w:r>
      <w:r w:rsidRPr="00257659">
        <w:rPr>
          <w:b w:val="0"/>
          <w:noProof/>
          <w:highlight w:val="green"/>
        </w:rPr>
        <w:fldChar w:fldCharType="separate"/>
      </w:r>
      <w:bookmarkStart w:id="4144" w:name="_Ref165032549"/>
      <w:r w:rsidR="00D21171">
        <w:rPr>
          <w:noProof/>
          <w:highlight w:val="green"/>
          <w:lang w:val="en-US"/>
        </w:rPr>
        <w:t>169</w:t>
      </w:r>
      <w:bookmarkEnd w:id="4144"/>
      <w:r w:rsidRPr="00257659">
        <w:rPr>
          <w:b w:val="0"/>
          <w:noProof/>
          <w:highlight w:val="green"/>
        </w:rPr>
        <w:fldChar w:fldCharType="end"/>
      </w:r>
      <w:r w:rsidRPr="003479E9">
        <w:rPr>
          <w:rFonts w:eastAsia="Calibri"/>
          <w:szCs w:val="24"/>
          <w:highlight w:val="green"/>
        </w:rPr>
        <w:t xml:space="preserve"> –</w:t>
      </w:r>
      <w:r w:rsidRPr="003479E9">
        <w:rPr>
          <w:highlight w:val="green"/>
        </w:rPr>
        <w:t xml:space="preserve"> </w:t>
      </w:r>
      <w:r w:rsidRPr="00257659">
        <w:rPr>
          <w:highlight w:val="green"/>
        </w:rPr>
        <w:t>Описание</w:t>
      </w:r>
      <w:r w:rsidRPr="003479E9">
        <w:rPr>
          <w:highlight w:val="green"/>
        </w:rPr>
        <w:t xml:space="preserve"> </w:t>
      </w:r>
      <w:r w:rsidRPr="00257659">
        <w:rPr>
          <w:highlight w:val="green"/>
        </w:rPr>
        <w:t>комплексного</w:t>
      </w:r>
      <w:r w:rsidRPr="003479E9">
        <w:rPr>
          <w:highlight w:val="green"/>
        </w:rPr>
        <w:t xml:space="preserve"> </w:t>
      </w:r>
      <w:r w:rsidRPr="00257659">
        <w:rPr>
          <w:highlight w:val="green"/>
        </w:rPr>
        <w:t>типа</w:t>
      </w:r>
      <w:r w:rsidRPr="003479E9">
        <w:rPr>
          <w:highlight w:val="green"/>
        </w:rPr>
        <w:t xml:space="preserve"> «</w:t>
      </w:r>
      <w:r w:rsidRPr="00257659">
        <w:rPr>
          <w:highlight w:val="green"/>
          <w:lang w:val="en-US"/>
        </w:rPr>
        <w:t>tInf</w:t>
      </w:r>
      <w:r w:rsidRPr="003479E9">
        <w:rPr>
          <w:highlight w:val="green"/>
        </w:rPr>
        <w:t>_</w:t>
      </w:r>
      <w:r w:rsidRPr="003479E9">
        <w:rPr>
          <w:highlight w:val="green"/>
          <w:lang w:val="en-US"/>
        </w:rPr>
        <w:t>Itog</w:t>
      </w:r>
      <w:r w:rsidRPr="00257659">
        <w:rPr>
          <w:highlight w:val="green"/>
          <w:lang w:val="en-US"/>
        </w:rPr>
        <w:t>Tab</w:t>
      </w:r>
      <w:r w:rsidRPr="003479E9">
        <w:rPr>
          <w:color w:val="000000"/>
          <w:szCs w:val="22"/>
          <w:highlight w:val="green"/>
        </w:rPr>
        <w:t>_</w:t>
      </w:r>
      <w:r w:rsidRPr="003479E9">
        <w:rPr>
          <w:color w:val="000000"/>
          <w:szCs w:val="22"/>
          <w:highlight w:val="green"/>
          <w:lang w:val="en-US"/>
        </w:rPr>
        <w:t>ITEM</w:t>
      </w:r>
      <w:r w:rsidRPr="003479E9">
        <w:rPr>
          <w:highlight w:val="green"/>
        </w:rPr>
        <w:t>»</w:t>
      </w:r>
    </w:p>
    <w:tbl>
      <w:tblPr>
        <w:tblStyle w:val="GOSTTable"/>
        <w:tblW w:w="5000" w:type="pct"/>
        <w:tblLayout w:type="fixed"/>
        <w:tblLook w:val="04A0" w:firstRow="1" w:lastRow="0" w:firstColumn="1" w:lastColumn="0" w:noHBand="0" w:noVBand="1"/>
      </w:tblPr>
      <w:tblGrid>
        <w:gridCol w:w="1697"/>
        <w:gridCol w:w="1700"/>
        <w:gridCol w:w="568"/>
        <w:gridCol w:w="1134"/>
        <w:gridCol w:w="568"/>
        <w:gridCol w:w="3961"/>
      </w:tblGrid>
      <w:tr w:rsidR="00647902" w:rsidRPr="003479E9" w14:paraId="354E4D10" w14:textId="2C2FF850" w:rsidTr="00257659">
        <w:trPr>
          <w:cnfStyle w:val="100000000000" w:firstRow="1" w:lastRow="0" w:firstColumn="0" w:lastColumn="0" w:oddVBand="0" w:evenVBand="0" w:oddHBand="0" w:evenHBand="0" w:firstRowFirstColumn="0" w:firstRowLastColumn="0" w:lastRowFirstColumn="0" w:lastRowLastColumn="0"/>
          <w:tblHeader/>
        </w:trPr>
        <w:tc>
          <w:tcPr>
            <w:tcW w:w="1697" w:type="dxa"/>
          </w:tcPr>
          <w:p w14:paraId="5ADBF954" w14:textId="538338A6" w:rsidR="00647902" w:rsidRPr="003479E9" w:rsidRDefault="00647902" w:rsidP="00647902">
            <w:pPr>
              <w:pStyle w:val="GOSTTableHead"/>
              <w:rPr>
                <w:szCs w:val="22"/>
                <w:lang w:val="en-US"/>
              </w:rPr>
            </w:pPr>
            <w:r w:rsidRPr="00901A60">
              <w:rPr>
                <w:szCs w:val="22"/>
              </w:rPr>
              <w:t>Наименование</w:t>
            </w:r>
            <w:r w:rsidRPr="003479E9">
              <w:rPr>
                <w:szCs w:val="22"/>
                <w:lang w:val="en-US"/>
              </w:rPr>
              <w:t xml:space="preserve"> </w:t>
            </w:r>
            <w:r w:rsidRPr="00901A60">
              <w:rPr>
                <w:szCs w:val="22"/>
              </w:rPr>
              <w:t>элемента</w:t>
            </w:r>
          </w:p>
        </w:tc>
        <w:tc>
          <w:tcPr>
            <w:tcW w:w="1700" w:type="dxa"/>
          </w:tcPr>
          <w:p w14:paraId="43F8DFF6" w14:textId="6C211391" w:rsidR="00647902" w:rsidRPr="003479E9" w:rsidRDefault="00647902" w:rsidP="00647902">
            <w:pPr>
              <w:pStyle w:val="GOSTTableHead"/>
              <w:rPr>
                <w:szCs w:val="22"/>
                <w:lang w:val="en-US"/>
              </w:rPr>
            </w:pPr>
            <w:r w:rsidRPr="00901A60">
              <w:rPr>
                <w:szCs w:val="22"/>
              </w:rPr>
              <w:t>Сокращенное</w:t>
            </w:r>
            <w:r w:rsidRPr="003479E9">
              <w:rPr>
                <w:szCs w:val="22"/>
                <w:lang w:val="en-US"/>
              </w:rPr>
              <w:t xml:space="preserve"> </w:t>
            </w:r>
            <w:r w:rsidRPr="00901A60">
              <w:rPr>
                <w:szCs w:val="22"/>
              </w:rPr>
              <w:t>наименование</w:t>
            </w:r>
            <w:r w:rsidRPr="003479E9">
              <w:rPr>
                <w:szCs w:val="22"/>
                <w:lang w:val="en-US"/>
              </w:rPr>
              <w:t xml:space="preserve"> (</w:t>
            </w:r>
            <w:r w:rsidRPr="00901A60">
              <w:rPr>
                <w:szCs w:val="22"/>
              </w:rPr>
              <w:t>код</w:t>
            </w:r>
            <w:r w:rsidRPr="003479E9">
              <w:rPr>
                <w:szCs w:val="22"/>
                <w:lang w:val="en-US"/>
              </w:rPr>
              <w:t xml:space="preserve">) </w:t>
            </w:r>
            <w:r w:rsidRPr="00901A60">
              <w:rPr>
                <w:szCs w:val="22"/>
              </w:rPr>
              <w:t>элемента</w:t>
            </w:r>
          </w:p>
        </w:tc>
        <w:tc>
          <w:tcPr>
            <w:tcW w:w="568" w:type="dxa"/>
          </w:tcPr>
          <w:p w14:paraId="3DB4AF0B" w14:textId="4BF884A8" w:rsidR="00647902" w:rsidRPr="003479E9" w:rsidRDefault="00647902" w:rsidP="00647902">
            <w:pPr>
              <w:pStyle w:val="GOSTTableHead"/>
              <w:rPr>
                <w:szCs w:val="22"/>
                <w:lang w:val="en-US"/>
              </w:rPr>
            </w:pPr>
            <w:r w:rsidRPr="00901A60">
              <w:rPr>
                <w:szCs w:val="22"/>
              </w:rPr>
              <w:t>Тип</w:t>
            </w:r>
          </w:p>
        </w:tc>
        <w:tc>
          <w:tcPr>
            <w:tcW w:w="1134" w:type="dxa"/>
          </w:tcPr>
          <w:p w14:paraId="57AC0832" w14:textId="1805F8ED" w:rsidR="00647902" w:rsidRPr="003479E9" w:rsidRDefault="00647902" w:rsidP="00647902">
            <w:pPr>
              <w:pStyle w:val="GOSTTableHead"/>
              <w:rPr>
                <w:szCs w:val="22"/>
                <w:lang w:val="en-US"/>
              </w:rPr>
            </w:pPr>
            <w:r w:rsidRPr="00901A60">
              <w:rPr>
                <w:szCs w:val="22"/>
              </w:rPr>
              <w:t>Формат</w:t>
            </w:r>
            <w:r w:rsidRPr="003479E9">
              <w:rPr>
                <w:szCs w:val="22"/>
                <w:lang w:val="en-US"/>
              </w:rPr>
              <w:t xml:space="preserve"> </w:t>
            </w:r>
            <w:r w:rsidRPr="00901A60">
              <w:rPr>
                <w:szCs w:val="22"/>
              </w:rPr>
              <w:t>элемента</w:t>
            </w:r>
          </w:p>
        </w:tc>
        <w:tc>
          <w:tcPr>
            <w:tcW w:w="568" w:type="dxa"/>
          </w:tcPr>
          <w:p w14:paraId="7DC33FC6" w14:textId="382B520C" w:rsidR="00647902" w:rsidRPr="003479E9" w:rsidRDefault="00647902" w:rsidP="00647902">
            <w:pPr>
              <w:pStyle w:val="GOSTTableHead"/>
              <w:rPr>
                <w:szCs w:val="22"/>
                <w:lang w:val="en-US"/>
              </w:rPr>
            </w:pPr>
            <w:r w:rsidRPr="00901A60">
              <w:rPr>
                <w:szCs w:val="22"/>
              </w:rPr>
              <w:t>Обязательность</w:t>
            </w:r>
          </w:p>
        </w:tc>
        <w:tc>
          <w:tcPr>
            <w:tcW w:w="3961" w:type="dxa"/>
          </w:tcPr>
          <w:p w14:paraId="4672986C" w14:textId="5E5634AF" w:rsidR="00647902" w:rsidRPr="003479E9" w:rsidRDefault="00647902" w:rsidP="00647902">
            <w:pPr>
              <w:pStyle w:val="GOSTTableHead"/>
              <w:rPr>
                <w:szCs w:val="22"/>
                <w:lang w:val="en-US"/>
              </w:rPr>
            </w:pPr>
            <w:r w:rsidRPr="00901A60">
              <w:rPr>
                <w:szCs w:val="22"/>
              </w:rPr>
              <w:t>Дополнительная</w:t>
            </w:r>
            <w:r w:rsidRPr="003479E9">
              <w:rPr>
                <w:szCs w:val="22"/>
                <w:lang w:val="en-US"/>
              </w:rPr>
              <w:t xml:space="preserve"> </w:t>
            </w:r>
            <w:r w:rsidRPr="00901A60">
              <w:rPr>
                <w:szCs w:val="22"/>
              </w:rPr>
              <w:t>информация</w:t>
            </w:r>
          </w:p>
        </w:tc>
      </w:tr>
      <w:tr w:rsidR="00647902" w:rsidRPr="00CA1FD6" w14:paraId="5DBC74BC" w14:textId="7AF54A40" w:rsidTr="00257659">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7EF32E3" w14:textId="4755EDA1" w:rsidR="00647902" w:rsidRPr="003479E9" w:rsidRDefault="00647902" w:rsidP="00647902">
            <w:pPr>
              <w:rPr>
                <w:sz w:val="22"/>
                <w:szCs w:val="22"/>
                <w:lang w:val="en-US"/>
              </w:rPr>
            </w:pPr>
            <w:r w:rsidRPr="00901A60">
              <w:rPr>
                <w:sz w:val="22"/>
                <w:szCs w:val="22"/>
              </w:rPr>
              <w:t>КБК</w:t>
            </w:r>
          </w:p>
        </w:tc>
        <w:tc>
          <w:tcPr>
            <w:tcW w:w="1700" w:type="dxa"/>
          </w:tcPr>
          <w:p w14:paraId="4E7FDA4C" w14:textId="468A07CA" w:rsidR="00647902" w:rsidRPr="003479E9" w:rsidRDefault="00647902" w:rsidP="00647902">
            <w:pPr>
              <w:pStyle w:val="GOSTTablenorm"/>
              <w:jc w:val="left"/>
              <w:rPr>
                <w:szCs w:val="22"/>
                <w:lang w:val="en-US"/>
              </w:rPr>
            </w:pPr>
            <w:r w:rsidRPr="003479E9">
              <w:rPr>
                <w:szCs w:val="22"/>
                <w:lang w:val="en-US"/>
              </w:rPr>
              <w:t>KBK</w:t>
            </w:r>
          </w:p>
        </w:tc>
        <w:tc>
          <w:tcPr>
            <w:tcW w:w="568" w:type="dxa"/>
          </w:tcPr>
          <w:p w14:paraId="19E6796B" w14:textId="3859A31B" w:rsidR="00647902" w:rsidRPr="003479E9" w:rsidRDefault="00647902" w:rsidP="00647902">
            <w:pPr>
              <w:rPr>
                <w:sz w:val="22"/>
                <w:szCs w:val="22"/>
                <w:lang w:val="en-US"/>
              </w:rPr>
            </w:pPr>
            <w:r w:rsidRPr="00901A60">
              <w:rPr>
                <w:sz w:val="22"/>
                <w:szCs w:val="22"/>
              </w:rPr>
              <w:t>П</w:t>
            </w:r>
          </w:p>
        </w:tc>
        <w:tc>
          <w:tcPr>
            <w:tcW w:w="1134" w:type="dxa"/>
          </w:tcPr>
          <w:p w14:paraId="39CCAF40" w14:textId="61D30AAA" w:rsidR="00647902" w:rsidRPr="003479E9" w:rsidRDefault="00647902" w:rsidP="00647902">
            <w:pPr>
              <w:pStyle w:val="GOSTTablenorm"/>
              <w:rPr>
                <w:szCs w:val="22"/>
                <w:lang w:val="en-US"/>
              </w:rPr>
            </w:pPr>
            <w:r w:rsidRPr="00901A60">
              <w:rPr>
                <w:szCs w:val="22"/>
              </w:rPr>
              <w:t>Т</w:t>
            </w:r>
            <w:r w:rsidRPr="003479E9">
              <w:rPr>
                <w:szCs w:val="22"/>
                <w:lang w:val="en-US"/>
              </w:rPr>
              <w:t>(20)</w:t>
            </w:r>
          </w:p>
        </w:tc>
        <w:tc>
          <w:tcPr>
            <w:tcW w:w="568" w:type="dxa"/>
          </w:tcPr>
          <w:p w14:paraId="7C6BF89F" w14:textId="784CFD03" w:rsidR="00647902" w:rsidRPr="003479E9" w:rsidRDefault="00647902" w:rsidP="00647902">
            <w:pPr>
              <w:pStyle w:val="GOSTTablenorm"/>
              <w:jc w:val="center"/>
              <w:rPr>
                <w:szCs w:val="22"/>
                <w:lang w:val="en-US"/>
              </w:rPr>
            </w:pPr>
            <w:r w:rsidRPr="00901A60">
              <w:rPr>
                <w:szCs w:val="22"/>
              </w:rPr>
              <w:t>О</w:t>
            </w:r>
          </w:p>
        </w:tc>
        <w:tc>
          <w:tcPr>
            <w:tcW w:w="3961" w:type="dxa"/>
          </w:tcPr>
          <w:p w14:paraId="552DEBD0" w14:textId="3C935373" w:rsidR="00647902" w:rsidRPr="00CA1FD6" w:rsidRDefault="00647902" w:rsidP="00647902">
            <w:pPr>
              <w:rPr>
                <w:sz w:val="22"/>
                <w:szCs w:val="22"/>
              </w:rPr>
            </w:pPr>
            <w:r w:rsidRPr="00901A60">
              <w:rPr>
                <w:sz w:val="22"/>
                <w:szCs w:val="22"/>
              </w:rPr>
              <w:t>Указывается</w:t>
            </w:r>
            <w:r w:rsidRPr="00CA1FD6">
              <w:rPr>
                <w:sz w:val="22"/>
                <w:szCs w:val="22"/>
              </w:rPr>
              <w:t xml:space="preserve"> </w:t>
            </w:r>
            <w:r w:rsidRPr="00901A60">
              <w:rPr>
                <w:sz w:val="22"/>
                <w:szCs w:val="22"/>
              </w:rPr>
              <w:t>код</w:t>
            </w:r>
            <w:r w:rsidRPr="00CA1FD6">
              <w:rPr>
                <w:sz w:val="22"/>
                <w:szCs w:val="22"/>
              </w:rPr>
              <w:t xml:space="preserve"> </w:t>
            </w:r>
            <w:r w:rsidRPr="00901A60">
              <w:rPr>
                <w:sz w:val="22"/>
                <w:szCs w:val="22"/>
              </w:rPr>
              <w:t>бюджетной</w:t>
            </w:r>
            <w:r w:rsidRPr="00CA1FD6">
              <w:rPr>
                <w:sz w:val="22"/>
                <w:szCs w:val="22"/>
              </w:rPr>
              <w:t xml:space="preserve"> </w:t>
            </w:r>
            <w:r w:rsidRPr="00901A60">
              <w:rPr>
                <w:sz w:val="22"/>
                <w:szCs w:val="22"/>
              </w:rPr>
              <w:t>классификации</w:t>
            </w:r>
            <w:r w:rsidRPr="00CA1FD6">
              <w:rPr>
                <w:sz w:val="22"/>
                <w:szCs w:val="22"/>
              </w:rPr>
              <w:t xml:space="preserve"> </w:t>
            </w:r>
            <w:r w:rsidRPr="00901A60">
              <w:rPr>
                <w:sz w:val="22"/>
                <w:szCs w:val="22"/>
              </w:rPr>
              <w:t>в</w:t>
            </w:r>
            <w:r w:rsidRPr="00CA1FD6">
              <w:rPr>
                <w:sz w:val="22"/>
                <w:szCs w:val="22"/>
              </w:rPr>
              <w:t xml:space="preserve"> </w:t>
            </w:r>
            <w:r w:rsidRPr="00901A60">
              <w:rPr>
                <w:sz w:val="22"/>
                <w:szCs w:val="22"/>
              </w:rPr>
              <w:t>соответствии</w:t>
            </w:r>
            <w:r w:rsidRPr="00CA1FD6">
              <w:rPr>
                <w:sz w:val="22"/>
                <w:szCs w:val="22"/>
              </w:rPr>
              <w:t xml:space="preserve"> </w:t>
            </w:r>
            <w:r w:rsidRPr="00901A60">
              <w:rPr>
                <w:sz w:val="22"/>
                <w:szCs w:val="22"/>
              </w:rPr>
              <w:t>с</w:t>
            </w:r>
            <w:r w:rsidRPr="00CA1FD6">
              <w:rPr>
                <w:sz w:val="22"/>
                <w:szCs w:val="22"/>
              </w:rPr>
              <w:t xml:space="preserve"> </w:t>
            </w:r>
            <w:r w:rsidRPr="00901A60">
              <w:rPr>
                <w:sz w:val="22"/>
                <w:szCs w:val="22"/>
              </w:rPr>
              <w:t>действующими</w:t>
            </w:r>
            <w:r w:rsidRPr="00CA1FD6">
              <w:rPr>
                <w:sz w:val="22"/>
                <w:szCs w:val="22"/>
              </w:rPr>
              <w:t xml:space="preserve"> </w:t>
            </w:r>
            <w:r w:rsidRPr="00901A60">
              <w:rPr>
                <w:sz w:val="22"/>
                <w:szCs w:val="22"/>
              </w:rPr>
              <w:t>Указаниями</w:t>
            </w:r>
            <w:r w:rsidRPr="00CA1FD6">
              <w:rPr>
                <w:sz w:val="22"/>
                <w:szCs w:val="22"/>
              </w:rPr>
              <w:t xml:space="preserve"> </w:t>
            </w:r>
            <w:r w:rsidRPr="00901A60">
              <w:rPr>
                <w:sz w:val="22"/>
                <w:szCs w:val="22"/>
              </w:rPr>
              <w:t>по</w:t>
            </w:r>
            <w:r w:rsidRPr="00CA1FD6">
              <w:rPr>
                <w:sz w:val="22"/>
                <w:szCs w:val="22"/>
              </w:rPr>
              <w:t xml:space="preserve"> </w:t>
            </w:r>
            <w:r w:rsidRPr="00901A60">
              <w:rPr>
                <w:sz w:val="22"/>
                <w:szCs w:val="22"/>
              </w:rPr>
              <w:t>БК</w:t>
            </w:r>
            <w:r w:rsidRPr="00CA1FD6">
              <w:rPr>
                <w:sz w:val="22"/>
                <w:szCs w:val="22"/>
              </w:rPr>
              <w:t xml:space="preserve">, </w:t>
            </w:r>
            <w:r w:rsidRPr="00901A60">
              <w:rPr>
                <w:sz w:val="22"/>
                <w:szCs w:val="22"/>
              </w:rPr>
              <w:t>на</w:t>
            </w:r>
            <w:r w:rsidRPr="00CA1FD6">
              <w:rPr>
                <w:sz w:val="22"/>
                <w:szCs w:val="22"/>
              </w:rPr>
              <w:t xml:space="preserve"> </w:t>
            </w:r>
            <w:r w:rsidRPr="00901A60">
              <w:rPr>
                <w:sz w:val="22"/>
                <w:szCs w:val="22"/>
              </w:rPr>
              <w:t>котором</w:t>
            </w:r>
            <w:r w:rsidRPr="00CA1FD6">
              <w:rPr>
                <w:sz w:val="22"/>
                <w:szCs w:val="22"/>
              </w:rPr>
              <w:t xml:space="preserve"> </w:t>
            </w:r>
            <w:r w:rsidRPr="00901A60">
              <w:rPr>
                <w:sz w:val="22"/>
                <w:szCs w:val="22"/>
              </w:rPr>
              <w:t>учтено</w:t>
            </w:r>
            <w:r w:rsidRPr="00CA1FD6">
              <w:rPr>
                <w:sz w:val="22"/>
                <w:szCs w:val="22"/>
              </w:rPr>
              <w:t xml:space="preserve"> </w:t>
            </w:r>
            <w:r w:rsidRPr="00901A60">
              <w:rPr>
                <w:sz w:val="22"/>
                <w:szCs w:val="22"/>
              </w:rPr>
              <w:t>поступление</w:t>
            </w:r>
          </w:p>
        </w:tc>
      </w:tr>
      <w:tr w:rsidR="00257659" w:rsidRPr="00CA1FD6" w14:paraId="77E0BD50" w14:textId="5AEE0A86" w:rsidTr="00257659">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1D738E6" w14:textId="2F2E7389" w:rsidR="00257659" w:rsidRPr="003479E9" w:rsidRDefault="00257659" w:rsidP="00257659">
            <w:pPr>
              <w:rPr>
                <w:sz w:val="22"/>
                <w:szCs w:val="22"/>
                <w:lang w:val="en-US"/>
              </w:rPr>
            </w:pPr>
            <w:r w:rsidRPr="00901A60">
              <w:rPr>
                <w:sz w:val="22"/>
                <w:szCs w:val="22"/>
              </w:rPr>
              <w:t>Итого</w:t>
            </w:r>
            <w:r w:rsidRPr="003479E9">
              <w:rPr>
                <w:sz w:val="22"/>
                <w:szCs w:val="22"/>
                <w:lang w:val="en-US"/>
              </w:rPr>
              <w:t xml:space="preserve"> </w:t>
            </w:r>
            <w:r w:rsidRPr="00901A60">
              <w:rPr>
                <w:sz w:val="22"/>
                <w:szCs w:val="22"/>
              </w:rPr>
              <w:t>по</w:t>
            </w:r>
            <w:r w:rsidRPr="003479E9">
              <w:rPr>
                <w:sz w:val="22"/>
                <w:szCs w:val="22"/>
                <w:lang w:val="en-US"/>
              </w:rPr>
              <w:t xml:space="preserve"> </w:t>
            </w:r>
            <w:r w:rsidRPr="00901A60">
              <w:rPr>
                <w:sz w:val="22"/>
                <w:szCs w:val="22"/>
              </w:rPr>
              <w:t>КБК</w:t>
            </w:r>
            <w:r w:rsidRPr="003479E9">
              <w:rPr>
                <w:sz w:val="22"/>
                <w:szCs w:val="22"/>
                <w:lang w:val="en-US"/>
              </w:rPr>
              <w:t xml:space="preserve"> </w:t>
            </w:r>
            <w:r w:rsidRPr="00901A60">
              <w:rPr>
                <w:sz w:val="22"/>
                <w:szCs w:val="22"/>
              </w:rPr>
              <w:t>зачислено</w:t>
            </w:r>
          </w:p>
        </w:tc>
        <w:tc>
          <w:tcPr>
            <w:tcW w:w="1700" w:type="dxa"/>
          </w:tcPr>
          <w:p w14:paraId="58AE98E9" w14:textId="24131308" w:rsidR="00257659" w:rsidRPr="003479E9" w:rsidRDefault="00257659" w:rsidP="00257659">
            <w:pPr>
              <w:pStyle w:val="GOSTTablenorm"/>
              <w:rPr>
                <w:szCs w:val="22"/>
                <w:lang w:val="en-US"/>
              </w:rPr>
            </w:pPr>
            <w:r w:rsidRPr="003479E9">
              <w:rPr>
                <w:szCs w:val="22"/>
                <w:lang w:val="en-US"/>
              </w:rPr>
              <w:t>Itog_AmountIn</w:t>
            </w:r>
          </w:p>
        </w:tc>
        <w:tc>
          <w:tcPr>
            <w:tcW w:w="568" w:type="dxa"/>
          </w:tcPr>
          <w:p w14:paraId="3D2CF5D1" w14:textId="0ACDDF98" w:rsidR="00257659" w:rsidRPr="003479E9" w:rsidRDefault="00257659" w:rsidP="00257659">
            <w:pPr>
              <w:rPr>
                <w:sz w:val="22"/>
                <w:szCs w:val="22"/>
                <w:lang w:val="en-US"/>
              </w:rPr>
            </w:pPr>
            <w:r w:rsidRPr="00901A60">
              <w:rPr>
                <w:sz w:val="22"/>
                <w:szCs w:val="22"/>
              </w:rPr>
              <w:t>П</w:t>
            </w:r>
          </w:p>
        </w:tc>
        <w:tc>
          <w:tcPr>
            <w:tcW w:w="1134" w:type="dxa"/>
          </w:tcPr>
          <w:p w14:paraId="00DF1E3C" w14:textId="17077ADA" w:rsidR="00257659" w:rsidRPr="003479E9" w:rsidRDefault="00257659" w:rsidP="00257659">
            <w:pPr>
              <w:pStyle w:val="GOSTTablenorm"/>
              <w:rPr>
                <w:szCs w:val="22"/>
                <w:lang w:val="en-US"/>
              </w:rPr>
            </w:pPr>
            <w:r w:rsidRPr="003479E9">
              <w:rPr>
                <w:szCs w:val="22"/>
                <w:lang w:val="en-US"/>
              </w:rPr>
              <w:t>N(20.2)</w:t>
            </w:r>
          </w:p>
        </w:tc>
        <w:tc>
          <w:tcPr>
            <w:tcW w:w="568" w:type="dxa"/>
          </w:tcPr>
          <w:p w14:paraId="0A9785F8" w14:textId="1500AC41" w:rsidR="00257659" w:rsidRPr="003479E9" w:rsidRDefault="00257659" w:rsidP="00257659">
            <w:pPr>
              <w:pStyle w:val="GOSTTablenorm"/>
              <w:jc w:val="center"/>
              <w:rPr>
                <w:szCs w:val="22"/>
                <w:lang w:val="en-US"/>
              </w:rPr>
            </w:pPr>
            <w:r w:rsidRPr="00901A60">
              <w:rPr>
                <w:szCs w:val="22"/>
              </w:rPr>
              <w:t>О</w:t>
            </w:r>
          </w:p>
        </w:tc>
        <w:tc>
          <w:tcPr>
            <w:tcW w:w="3961" w:type="dxa"/>
          </w:tcPr>
          <w:p w14:paraId="263A9EE9" w14:textId="11681C5A" w:rsidR="00257659" w:rsidRPr="00CA1FD6" w:rsidRDefault="00257659" w:rsidP="00257659">
            <w:pPr>
              <w:pStyle w:val="GOSTTablenorm"/>
              <w:ind w:firstLine="55"/>
              <w:rPr>
                <w:szCs w:val="22"/>
              </w:rPr>
            </w:pPr>
            <w:r w:rsidRPr="0059533C">
              <w:rPr>
                <w:szCs w:val="22"/>
              </w:rPr>
              <w:t>Указывается</w:t>
            </w:r>
            <w:r w:rsidRPr="00CA1FD6">
              <w:rPr>
                <w:szCs w:val="22"/>
              </w:rPr>
              <w:t xml:space="preserve"> </w:t>
            </w:r>
            <w:r w:rsidRPr="0059533C">
              <w:rPr>
                <w:szCs w:val="22"/>
              </w:rPr>
              <w:t>сумма</w:t>
            </w:r>
            <w:r w:rsidRPr="00CA1FD6">
              <w:rPr>
                <w:szCs w:val="22"/>
              </w:rPr>
              <w:t xml:space="preserve"> </w:t>
            </w:r>
            <w:r w:rsidRPr="0059533C">
              <w:rPr>
                <w:szCs w:val="22"/>
              </w:rPr>
              <w:t>поступления</w:t>
            </w:r>
            <w:r w:rsidRPr="0059533C">
              <w:rPr>
                <w:szCs w:val="22"/>
                <w:highlight w:val="green"/>
              </w:rPr>
              <w:t>зачисления</w:t>
            </w:r>
            <w:r w:rsidRPr="00CA1FD6">
              <w:rPr>
                <w:szCs w:val="22"/>
              </w:rPr>
              <w:t>.</w:t>
            </w:r>
          </w:p>
          <w:p w14:paraId="4B397F98" w14:textId="5EE6E50D" w:rsidR="00257659" w:rsidRPr="00CA1FD6" w:rsidRDefault="00257659" w:rsidP="00257659">
            <w:pPr>
              <w:pStyle w:val="GOSTTablenorm"/>
              <w:rPr>
                <w:szCs w:val="22"/>
              </w:rPr>
            </w:pPr>
            <w:r w:rsidRPr="0059533C">
              <w:rPr>
                <w:szCs w:val="22"/>
              </w:rPr>
              <w:t>В</w:t>
            </w:r>
            <w:r w:rsidRPr="00CA1FD6">
              <w:rPr>
                <w:szCs w:val="22"/>
              </w:rPr>
              <w:t xml:space="preserve"> </w:t>
            </w:r>
            <w:r w:rsidRPr="0059533C">
              <w:rPr>
                <w:szCs w:val="22"/>
              </w:rPr>
              <w:t>случае</w:t>
            </w:r>
            <w:r w:rsidRPr="00CA1FD6">
              <w:rPr>
                <w:szCs w:val="22"/>
              </w:rPr>
              <w:t xml:space="preserve"> </w:t>
            </w:r>
            <w:r w:rsidRPr="0059533C">
              <w:rPr>
                <w:szCs w:val="22"/>
              </w:rPr>
              <w:t>отсутствия</w:t>
            </w:r>
            <w:r w:rsidRPr="00CA1FD6">
              <w:rPr>
                <w:szCs w:val="22"/>
              </w:rPr>
              <w:t xml:space="preserve"> </w:t>
            </w:r>
            <w:r w:rsidRPr="0059533C">
              <w:rPr>
                <w:szCs w:val="22"/>
              </w:rPr>
              <w:t>данных</w:t>
            </w:r>
            <w:r w:rsidRPr="00CA1FD6">
              <w:rPr>
                <w:szCs w:val="22"/>
              </w:rPr>
              <w:t xml:space="preserve"> </w:t>
            </w:r>
            <w:r w:rsidRPr="0059533C">
              <w:rPr>
                <w:szCs w:val="22"/>
              </w:rPr>
              <w:t>указывается</w:t>
            </w:r>
            <w:r w:rsidRPr="00CA1FD6">
              <w:rPr>
                <w:szCs w:val="22"/>
              </w:rPr>
              <w:t xml:space="preserve"> </w:t>
            </w:r>
            <w:r w:rsidRPr="0059533C">
              <w:rPr>
                <w:szCs w:val="22"/>
              </w:rPr>
              <w:t>значение</w:t>
            </w:r>
            <w:r w:rsidRPr="00CA1FD6">
              <w:rPr>
                <w:szCs w:val="22"/>
              </w:rPr>
              <w:t xml:space="preserve"> «0.00»</w:t>
            </w:r>
          </w:p>
        </w:tc>
      </w:tr>
      <w:tr w:rsidR="00257659" w:rsidRPr="00CA1FD6" w14:paraId="6160F00D" w14:textId="65598201" w:rsidTr="00257659">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3CB90C4" w14:textId="7916989C" w:rsidR="00257659" w:rsidRPr="003479E9" w:rsidRDefault="00257659" w:rsidP="00257659">
            <w:pPr>
              <w:rPr>
                <w:sz w:val="22"/>
                <w:szCs w:val="22"/>
                <w:lang w:val="en-US"/>
              </w:rPr>
            </w:pPr>
            <w:r w:rsidRPr="00901A60">
              <w:rPr>
                <w:sz w:val="22"/>
                <w:szCs w:val="22"/>
              </w:rPr>
              <w:t>Итого</w:t>
            </w:r>
            <w:r w:rsidRPr="003479E9">
              <w:rPr>
                <w:sz w:val="22"/>
                <w:szCs w:val="22"/>
                <w:lang w:val="en-US"/>
              </w:rPr>
              <w:t xml:space="preserve"> </w:t>
            </w:r>
            <w:r w:rsidRPr="00901A60">
              <w:rPr>
                <w:sz w:val="22"/>
                <w:szCs w:val="22"/>
              </w:rPr>
              <w:t>по</w:t>
            </w:r>
            <w:r w:rsidRPr="003479E9">
              <w:rPr>
                <w:sz w:val="22"/>
                <w:szCs w:val="22"/>
                <w:lang w:val="en-US"/>
              </w:rPr>
              <w:t xml:space="preserve"> </w:t>
            </w:r>
            <w:r w:rsidRPr="00901A60">
              <w:rPr>
                <w:sz w:val="22"/>
                <w:szCs w:val="22"/>
              </w:rPr>
              <w:t>КБК</w:t>
            </w:r>
            <w:r w:rsidRPr="003479E9">
              <w:rPr>
                <w:sz w:val="22"/>
                <w:szCs w:val="22"/>
                <w:lang w:val="en-US"/>
              </w:rPr>
              <w:t xml:space="preserve"> </w:t>
            </w:r>
            <w:r w:rsidRPr="00901A60">
              <w:rPr>
                <w:sz w:val="22"/>
                <w:szCs w:val="22"/>
              </w:rPr>
              <w:t>списано</w:t>
            </w:r>
          </w:p>
        </w:tc>
        <w:tc>
          <w:tcPr>
            <w:tcW w:w="1700" w:type="dxa"/>
          </w:tcPr>
          <w:p w14:paraId="337D557E" w14:textId="72E98205" w:rsidR="00257659" w:rsidRPr="003479E9" w:rsidRDefault="00257659" w:rsidP="00257659">
            <w:pPr>
              <w:pStyle w:val="GOSTTablenorm"/>
              <w:rPr>
                <w:szCs w:val="22"/>
                <w:lang w:val="en-US"/>
              </w:rPr>
            </w:pPr>
            <w:r w:rsidRPr="003479E9">
              <w:rPr>
                <w:szCs w:val="22"/>
                <w:lang w:val="en-US"/>
              </w:rPr>
              <w:t>Itog_AmountOut</w:t>
            </w:r>
          </w:p>
        </w:tc>
        <w:tc>
          <w:tcPr>
            <w:tcW w:w="568" w:type="dxa"/>
          </w:tcPr>
          <w:p w14:paraId="6A4595A4" w14:textId="032DE2A5" w:rsidR="00257659" w:rsidRPr="003479E9" w:rsidRDefault="00257659" w:rsidP="00257659">
            <w:pPr>
              <w:rPr>
                <w:sz w:val="22"/>
                <w:szCs w:val="22"/>
                <w:lang w:val="en-US"/>
              </w:rPr>
            </w:pPr>
            <w:r w:rsidRPr="00901A60">
              <w:rPr>
                <w:sz w:val="22"/>
                <w:szCs w:val="22"/>
              </w:rPr>
              <w:t>П</w:t>
            </w:r>
          </w:p>
        </w:tc>
        <w:tc>
          <w:tcPr>
            <w:tcW w:w="1134" w:type="dxa"/>
          </w:tcPr>
          <w:p w14:paraId="0A8AB0BD" w14:textId="125C8BEA" w:rsidR="00257659" w:rsidRPr="003479E9" w:rsidRDefault="00257659" w:rsidP="00257659">
            <w:pPr>
              <w:pStyle w:val="GOSTTablenorm"/>
              <w:rPr>
                <w:szCs w:val="22"/>
                <w:lang w:val="en-US"/>
              </w:rPr>
            </w:pPr>
            <w:r w:rsidRPr="003479E9">
              <w:rPr>
                <w:szCs w:val="22"/>
                <w:lang w:val="en-US"/>
              </w:rPr>
              <w:t>N(20.2)</w:t>
            </w:r>
          </w:p>
        </w:tc>
        <w:tc>
          <w:tcPr>
            <w:tcW w:w="568" w:type="dxa"/>
          </w:tcPr>
          <w:p w14:paraId="05AAF551" w14:textId="03705DCA" w:rsidR="00257659" w:rsidRPr="003479E9" w:rsidRDefault="00257659" w:rsidP="00257659">
            <w:pPr>
              <w:pStyle w:val="GOSTTablenorm"/>
              <w:jc w:val="center"/>
              <w:rPr>
                <w:szCs w:val="22"/>
                <w:lang w:val="en-US"/>
              </w:rPr>
            </w:pPr>
            <w:r w:rsidRPr="00901A60">
              <w:rPr>
                <w:szCs w:val="22"/>
              </w:rPr>
              <w:t>О</w:t>
            </w:r>
          </w:p>
        </w:tc>
        <w:tc>
          <w:tcPr>
            <w:tcW w:w="3961" w:type="dxa"/>
          </w:tcPr>
          <w:p w14:paraId="244E6C26" w14:textId="72ADC3B2" w:rsidR="00257659" w:rsidRPr="00CA1FD6" w:rsidRDefault="00257659" w:rsidP="00257659">
            <w:pPr>
              <w:pStyle w:val="GOSTTablenorm"/>
              <w:ind w:firstLine="55"/>
              <w:rPr>
                <w:szCs w:val="22"/>
              </w:rPr>
            </w:pPr>
            <w:r w:rsidRPr="0059533C">
              <w:rPr>
                <w:szCs w:val="22"/>
              </w:rPr>
              <w:t>Указывается</w:t>
            </w:r>
            <w:r w:rsidRPr="00CA1FD6">
              <w:rPr>
                <w:szCs w:val="22"/>
              </w:rPr>
              <w:t xml:space="preserve"> </w:t>
            </w:r>
            <w:r w:rsidRPr="0059533C">
              <w:rPr>
                <w:szCs w:val="22"/>
              </w:rPr>
              <w:t>сумма</w:t>
            </w:r>
            <w:r w:rsidRPr="00CA1FD6">
              <w:rPr>
                <w:szCs w:val="22"/>
              </w:rPr>
              <w:t xml:space="preserve"> </w:t>
            </w:r>
            <w:r w:rsidRPr="0059533C">
              <w:rPr>
                <w:szCs w:val="22"/>
              </w:rPr>
              <w:t>перечисления</w:t>
            </w:r>
            <w:r w:rsidRPr="0059533C">
              <w:rPr>
                <w:szCs w:val="22"/>
                <w:highlight w:val="green"/>
              </w:rPr>
              <w:t>списания</w:t>
            </w:r>
            <w:r w:rsidRPr="00CA1FD6">
              <w:rPr>
                <w:szCs w:val="22"/>
              </w:rPr>
              <w:t>.</w:t>
            </w:r>
          </w:p>
          <w:p w14:paraId="16DE188F" w14:textId="2C2011D9" w:rsidR="00257659" w:rsidRPr="00CA1FD6" w:rsidRDefault="00257659" w:rsidP="00257659">
            <w:pPr>
              <w:pStyle w:val="GOSTTablenorm"/>
              <w:rPr>
                <w:szCs w:val="22"/>
              </w:rPr>
            </w:pPr>
            <w:r w:rsidRPr="0059533C">
              <w:rPr>
                <w:szCs w:val="22"/>
              </w:rPr>
              <w:t>В</w:t>
            </w:r>
            <w:r w:rsidRPr="00CA1FD6">
              <w:rPr>
                <w:szCs w:val="22"/>
              </w:rPr>
              <w:t xml:space="preserve"> </w:t>
            </w:r>
            <w:r w:rsidRPr="0059533C">
              <w:rPr>
                <w:szCs w:val="22"/>
              </w:rPr>
              <w:t>случае</w:t>
            </w:r>
            <w:r w:rsidRPr="00CA1FD6">
              <w:rPr>
                <w:szCs w:val="22"/>
              </w:rPr>
              <w:t xml:space="preserve"> </w:t>
            </w:r>
            <w:r w:rsidRPr="0059533C">
              <w:rPr>
                <w:szCs w:val="22"/>
              </w:rPr>
              <w:t>отсутствия</w:t>
            </w:r>
            <w:r w:rsidRPr="00CA1FD6">
              <w:rPr>
                <w:szCs w:val="22"/>
              </w:rPr>
              <w:t xml:space="preserve"> </w:t>
            </w:r>
            <w:r w:rsidRPr="0059533C">
              <w:rPr>
                <w:szCs w:val="22"/>
              </w:rPr>
              <w:t>данных</w:t>
            </w:r>
            <w:r w:rsidRPr="00CA1FD6">
              <w:rPr>
                <w:szCs w:val="22"/>
              </w:rPr>
              <w:t xml:space="preserve"> </w:t>
            </w:r>
            <w:r w:rsidRPr="0059533C">
              <w:rPr>
                <w:szCs w:val="22"/>
              </w:rPr>
              <w:t>указывается</w:t>
            </w:r>
            <w:r w:rsidRPr="00CA1FD6">
              <w:rPr>
                <w:szCs w:val="22"/>
              </w:rPr>
              <w:t xml:space="preserve"> </w:t>
            </w:r>
            <w:r w:rsidRPr="0059533C">
              <w:rPr>
                <w:szCs w:val="22"/>
              </w:rPr>
              <w:t>значение</w:t>
            </w:r>
            <w:r w:rsidRPr="00CA1FD6">
              <w:rPr>
                <w:szCs w:val="22"/>
              </w:rPr>
              <w:t xml:space="preserve"> «0.00»</w:t>
            </w:r>
          </w:p>
        </w:tc>
      </w:tr>
    </w:tbl>
    <w:p w14:paraId="5EE61536" w14:textId="1334DC50" w:rsidR="00647902" w:rsidRPr="003479E9" w:rsidRDefault="00647902" w:rsidP="00647902">
      <w:pPr>
        <w:pStyle w:val="31"/>
        <w:rPr>
          <w:lang w:val="en-US"/>
        </w:rPr>
      </w:pPr>
      <w:bookmarkStart w:id="4145" w:name="_Toc167898727"/>
      <w:bookmarkStart w:id="4146" w:name="_Toc217495262"/>
      <w:bookmarkStart w:id="4147" w:name="_Toc217652437"/>
      <w:r w:rsidRPr="00901A60">
        <w:t>Описание</w:t>
      </w:r>
      <w:r w:rsidRPr="003479E9">
        <w:rPr>
          <w:lang w:val="en-US"/>
        </w:rPr>
        <w:t xml:space="preserve"> </w:t>
      </w:r>
      <w:r w:rsidRPr="00901A60">
        <w:t>комплексного</w:t>
      </w:r>
      <w:r w:rsidRPr="003479E9">
        <w:rPr>
          <w:lang w:val="en-US"/>
        </w:rPr>
        <w:t xml:space="preserve"> </w:t>
      </w:r>
      <w:r w:rsidRPr="00901A60">
        <w:t>типа</w:t>
      </w:r>
      <w:r w:rsidRPr="003479E9">
        <w:rPr>
          <w:lang w:val="en-US"/>
        </w:rPr>
        <w:t xml:space="preserve"> «tTF»</w:t>
      </w:r>
      <w:bookmarkEnd w:id="4145"/>
      <w:bookmarkEnd w:id="4146"/>
      <w:bookmarkEnd w:id="4147"/>
    </w:p>
    <w:p w14:paraId="3BC8A770" w14:textId="43775991" w:rsidR="00647902" w:rsidRPr="00CA1FD6" w:rsidRDefault="00647902" w:rsidP="00647902">
      <w:pPr>
        <w:pStyle w:val="ASFKNormal"/>
        <w:jc w:val="both"/>
        <w:rPr>
          <w:sz w:val="24"/>
          <w:szCs w:val="24"/>
        </w:rPr>
      </w:pPr>
      <w:r w:rsidRPr="00901A60">
        <w:rPr>
          <w:rStyle w:val="GOSTNormal0"/>
          <w:szCs w:val="24"/>
        </w:rPr>
        <w:t>Описание</w:t>
      </w:r>
      <w:r w:rsidRPr="00CA1FD6">
        <w:rPr>
          <w:sz w:val="24"/>
          <w:szCs w:val="24"/>
        </w:rPr>
        <w:t xml:space="preserve"> </w:t>
      </w:r>
      <w:r w:rsidRPr="00901A60">
        <w:rPr>
          <w:sz w:val="24"/>
          <w:szCs w:val="24"/>
        </w:rPr>
        <w:t>комплексного</w:t>
      </w:r>
      <w:r w:rsidRPr="00CA1FD6">
        <w:rPr>
          <w:sz w:val="24"/>
          <w:szCs w:val="24"/>
        </w:rPr>
        <w:t xml:space="preserve"> </w:t>
      </w:r>
      <w:r w:rsidRPr="00901A60">
        <w:rPr>
          <w:sz w:val="24"/>
          <w:szCs w:val="24"/>
        </w:rPr>
        <w:t>типа</w:t>
      </w:r>
      <w:r w:rsidRPr="00CA1FD6">
        <w:rPr>
          <w:sz w:val="24"/>
          <w:szCs w:val="24"/>
        </w:rPr>
        <w:t xml:space="preserve"> «</w:t>
      </w:r>
      <w:r w:rsidRPr="003479E9">
        <w:rPr>
          <w:sz w:val="24"/>
          <w:szCs w:val="24"/>
          <w:lang w:val="en-US"/>
        </w:rPr>
        <w:t>tTF</w:t>
      </w:r>
      <w:r w:rsidRPr="00CA1FD6">
        <w:rPr>
          <w:sz w:val="24"/>
          <w:szCs w:val="24"/>
        </w:rPr>
        <w:t xml:space="preserve">» </w:t>
      </w:r>
      <w:r w:rsidRPr="00901A60">
        <w:rPr>
          <w:sz w:val="24"/>
          <w:szCs w:val="24"/>
        </w:rPr>
        <w:t>блока</w:t>
      </w:r>
      <w:r w:rsidRPr="00CA1FD6">
        <w:rPr>
          <w:sz w:val="24"/>
          <w:szCs w:val="24"/>
        </w:rPr>
        <w:t xml:space="preserve"> «</w:t>
      </w:r>
      <w:r w:rsidRPr="00901A60">
        <w:rPr>
          <w:sz w:val="24"/>
          <w:szCs w:val="24"/>
        </w:rPr>
        <w:t>Системная</w:t>
      </w:r>
      <w:r w:rsidRPr="00CA1FD6">
        <w:rPr>
          <w:sz w:val="24"/>
          <w:szCs w:val="24"/>
        </w:rPr>
        <w:t xml:space="preserve"> </w:t>
      </w:r>
      <w:r w:rsidRPr="00901A60">
        <w:rPr>
          <w:sz w:val="24"/>
          <w:szCs w:val="24"/>
        </w:rPr>
        <w:t>информация</w:t>
      </w:r>
      <w:r w:rsidRPr="00CA1FD6">
        <w:rPr>
          <w:sz w:val="24"/>
          <w:szCs w:val="24"/>
        </w:rPr>
        <w:t>».</w:t>
      </w:r>
    </w:p>
    <w:p w14:paraId="1BCC3FF8" w14:textId="1B8349C8" w:rsidR="00647902" w:rsidRPr="003479E9" w:rsidRDefault="00647902" w:rsidP="00647902">
      <w:pPr>
        <w:pStyle w:val="ASFKNameTable"/>
        <w:numPr>
          <w:ilvl w:val="0"/>
          <w:numId w:val="104"/>
        </w:numPr>
        <w:tabs>
          <w:tab w:val="clear" w:pos="568"/>
          <w:tab w:val="num" w:pos="142"/>
        </w:tabs>
        <w:ind w:left="-425"/>
        <w:rPr>
          <w:lang w:val="en-US"/>
        </w:rPr>
      </w:pPr>
      <w:r w:rsidRPr="00901A60">
        <w:rPr>
          <w:b w:val="0"/>
          <w:noProof/>
        </w:rPr>
        <w:fldChar w:fldCharType="begin"/>
      </w:r>
      <w:r w:rsidRPr="003479E9">
        <w:rPr>
          <w:noProof/>
          <w:lang w:val="en-US"/>
        </w:rPr>
        <w:instrText xml:space="preserve"> SEQ </w:instrText>
      </w:r>
      <w:r w:rsidRPr="00901A60">
        <w:rPr>
          <w:noProof/>
        </w:rPr>
        <w:instrText>Таблица</w:instrText>
      </w:r>
      <w:r w:rsidRPr="003479E9">
        <w:rPr>
          <w:noProof/>
          <w:lang w:val="en-US"/>
        </w:rPr>
        <w:instrText xml:space="preserve"> \* ARABIC </w:instrText>
      </w:r>
      <w:r w:rsidRPr="00901A60">
        <w:rPr>
          <w:b w:val="0"/>
          <w:noProof/>
        </w:rPr>
        <w:fldChar w:fldCharType="separate"/>
      </w:r>
      <w:bookmarkStart w:id="4148" w:name="_Ref183959421"/>
      <w:r w:rsidR="00D21171">
        <w:rPr>
          <w:noProof/>
          <w:lang w:val="en-US"/>
        </w:rPr>
        <w:t>170</w:t>
      </w:r>
      <w:bookmarkEnd w:id="4148"/>
      <w:r w:rsidRPr="00901A60">
        <w:rPr>
          <w:b w:val="0"/>
          <w:noProof/>
        </w:rPr>
        <w:fldChar w:fldCharType="end"/>
      </w:r>
      <w:r w:rsidRPr="003479E9">
        <w:rPr>
          <w:rFonts w:eastAsia="Calibri"/>
          <w:szCs w:val="24"/>
          <w:lang w:val="en-US"/>
        </w:rPr>
        <w:t xml:space="preserve"> –</w:t>
      </w:r>
      <w:r w:rsidRPr="003479E9">
        <w:rPr>
          <w:lang w:val="en-US"/>
        </w:rPr>
        <w:t xml:space="preserve"> </w:t>
      </w:r>
      <w:r w:rsidRPr="00901A60">
        <w:t>Описание</w:t>
      </w:r>
      <w:r w:rsidRPr="003479E9">
        <w:rPr>
          <w:lang w:val="en-US"/>
        </w:rPr>
        <w:t xml:space="preserve"> </w:t>
      </w:r>
      <w:r w:rsidRPr="00901A60">
        <w:t>комплексного</w:t>
      </w:r>
      <w:r w:rsidRPr="003479E9">
        <w:rPr>
          <w:lang w:val="en-US"/>
        </w:rPr>
        <w:t xml:space="preserve"> </w:t>
      </w:r>
      <w:r w:rsidRPr="00901A60">
        <w:t>типа</w:t>
      </w:r>
      <w:r w:rsidRPr="003479E9">
        <w:rPr>
          <w:lang w:val="en-US"/>
        </w:rPr>
        <w:t xml:space="preserve"> «</w:t>
      </w:r>
      <w:r w:rsidRPr="00901A60">
        <w:rPr>
          <w:sz w:val="26"/>
          <w:szCs w:val="26"/>
          <w:lang w:val="en-US" w:eastAsia="en-US"/>
        </w:rPr>
        <w:t>t</w:t>
      </w:r>
      <w:r w:rsidRPr="00901A60">
        <w:rPr>
          <w:szCs w:val="22"/>
          <w:lang w:val="en-US" w:eastAsia="en-US"/>
        </w:rPr>
        <w:t>TF</w:t>
      </w:r>
      <w:r w:rsidRPr="003479E9">
        <w:rPr>
          <w:lang w:val="en-US"/>
        </w:rPr>
        <w:t>»</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47902" w:rsidRPr="003479E9" w14:paraId="6624F87C" w14:textId="459D5C23" w:rsidTr="00647902">
        <w:trPr>
          <w:cnfStyle w:val="100000000000" w:firstRow="1" w:lastRow="0" w:firstColumn="0" w:lastColumn="0" w:oddVBand="0" w:evenVBand="0" w:oddHBand="0" w:evenHBand="0" w:firstRowFirstColumn="0" w:firstRowLastColumn="0" w:lastRowFirstColumn="0" w:lastRowLastColumn="0"/>
          <w:tblHeader/>
        </w:trPr>
        <w:tc>
          <w:tcPr>
            <w:tcW w:w="1702" w:type="dxa"/>
          </w:tcPr>
          <w:p w14:paraId="05BEBD20" w14:textId="25E6A964" w:rsidR="00647902" w:rsidRPr="003479E9" w:rsidRDefault="00647902" w:rsidP="00647902">
            <w:pPr>
              <w:pStyle w:val="GOSTTableHead"/>
              <w:rPr>
                <w:szCs w:val="22"/>
                <w:lang w:val="en-US"/>
              </w:rPr>
            </w:pPr>
            <w:r w:rsidRPr="00901A60">
              <w:rPr>
                <w:szCs w:val="22"/>
              </w:rPr>
              <w:t>Наименование</w:t>
            </w:r>
            <w:r w:rsidRPr="003479E9">
              <w:rPr>
                <w:szCs w:val="22"/>
                <w:lang w:val="en-US"/>
              </w:rPr>
              <w:t xml:space="preserve"> </w:t>
            </w:r>
            <w:r w:rsidRPr="00901A60">
              <w:rPr>
                <w:szCs w:val="22"/>
              </w:rPr>
              <w:t>элемента</w:t>
            </w:r>
          </w:p>
        </w:tc>
        <w:tc>
          <w:tcPr>
            <w:tcW w:w="1701" w:type="dxa"/>
          </w:tcPr>
          <w:p w14:paraId="016A38AA" w14:textId="1CFD27B0" w:rsidR="00647902" w:rsidRPr="003479E9" w:rsidRDefault="00647902" w:rsidP="00647902">
            <w:pPr>
              <w:pStyle w:val="GOSTTableHead"/>
              <w:rPr>
                <w:szCs w:val="22"/>
                <w:lang w:val="en-US"/>
              </w:rPr>
            </w:pPr>
            <w:r w:rsidRPr="00901A60">
              <w:rPr>
                <w:szCs w:val="22"/>
              </w:rPr>
              <w:t>Сокращенное</w:t>
            </w:r>
            <w:r w:rsidRPr="003479E9">
              <w:rPr>
                <w:szCs w:val="22"/>
                <w:lang w:val="en-US"/>
              </w:rPr>
              <w:t xml:space="preserve"> </w:t>
            </w:r>
            <w:r w:rsidRPr="00901A60">
              <w:rPr>
                <w:szCs w:val="22"/>
              </w:rPr>
              <w:t>наименование</w:t>
            </w:r>
            <w:r w:rsidRPr="003479E9">
              <w:rPr>
                <w:szCs w:val="22"/>
                <w:lang w:val="en-US"/>
              </w:rPr>
              <w:t xml:space="preserve"> (</w:t>
            </w:r>
            <w:r w:rsidRPr="00901A60">
              <w:rPr>
                <w:szCs w:val="22"/>
              </w:rPr>
              <w:t>код</w:t>
            </w:r>
            <w:r w:rsidRPr="003479E9">
              <w:rPr>
                <w:szCs w:val="22"/>
                <w:lang w:val="en-US"/>
              </w:rPr>
              <w:t xml:space="preserve">) </w:t>
            </w:r>
            <w:r w:rsidRPr="00901A60">
              <w:rPr>
                <w:szCs w:val="22"/>
              </w:rPr>
              <w:t>элемента</w:t>
            </w:r>
          </w:p>
        </w:tc>
        <w:tc>
          <w:tcPr>
            <w:tcW w:w="567" w:type="dxa"/>
          </w:tcPr>
          <w:p w14:paraId="630C8289" w14:textId="36E853EB" w:rsidR="00647902" w:rsidRPr="003479E9" w:rsidRDefault="00647902" w:rsidP="00647902">
            <w:pPr>
              <w:pStyle w:val="GOSTTableHead"/>
              <w:rPr>
                <w:szCs w:val="22"/>
                <w:lang w:val="en-US"/>
              </w:rPr>
            </w:pPr>
            <w:r w:rsidRPr="00901A60">
              <w:rPr>
                <w:szCs w:val="22"/>
              </w:rPr>
              <w:t>Тип</w:t>
            </w:r>
          </w:p>
        </w:tc>
        <w:tc>
          <w:tcPr>
            <w:tcW w:w="1134" w:type="dxa"/>
          </w:tcPr>
          <w:p w14:paraId="71F8A51F" w14:textId="09E83511" w:rsidR="00647902" w:rsidRPr="003479E9" w:rsidRDefault="00647902" w:rsidP="00647902">
            <w:pPr>
              <w:pStyle w:val="GOSTTableHead"/>
              <w:rPr>
                <w:szCs w:val="22"/>
                <w:lang w:val="en-US"/>
              </w:rPr>
            </w:pPr>
            <w:r w:rsidRPr="00901A60">
              <w:rPr>
                <w:szCs w:val="22"/>
              </w:rPr>
              <w:t>Формат</w:t>
            </w:r>
            <w:r w:rsidRPr="003479E9">
              <w:rPr>
                <w:szCs w:val="22"/>
                <w:lang w:val="en-US"/>
              </w:rPr>
              <w:t xml:space="preserve"> </w:t>
            </w:r>
            <w:r w:rsidRPr="00901A60">
              <w:rPr>
                <w:szCs w:val="22"/>
              </w:rPr>
              <w:t>элемента</w:t>
            </w:r>
          </w:p>
        </w:tc>
        <w:tc>
          <w:tcPr>
            <w:tcW w:w="567" w:type="dxa"/>
          </w:tcPr>
          <w:p w14:paraId="6AE39C62" w14:textId="2C4886B9" w:rsidR="00647902" w:rsidRPr="003479E9" w:rsidRDefault="00647902" w:rsidP="00647902">
            <w:pPr>
              <w:pStyle w:val="GOSTTableHead"/>
              <w:rPr>
                <w:szCs w:val="22"/>
                <w:lang w:val="en-US"/>
              </w:rPr>
            </w:pPr>
            <w:r w:rsidRPr="00901A60">
              <w:rPr>
                <w:szCs w:val="22"/>
              </w:rPr>
              <w:t>Обязательность</w:t>
            </w:r>
          </w:p>
        </w:tc>
        <w:tc>
          <w:tcPr>
            <w:tcW w:w="3963" w:type="dxa"/>
          </w:tcPr>
          <w:p w14:paraId="38F33AD6" w14:textId="75652DDD" w:rsidR="00647902" w:rsidRPr="003479E9" w:rsidRDefault="00647902" w:rsidP="00647902">
            <w:pPr>
              <w:pStyle w:val="GOSTTableHead"/>
              <w:rPr>
                <w:szCs w:val="22"/>
                <w:lang w:val="en-US"/>
              </w:rPr>
            </w:pPr>
            <w:r w:rsidRPr="00901A60">
              <w:rPr>
                <w:szCs w:val="22"/>
              </w:rPr>
              <w:t>Дополнительная</w:t>
            </w:r>
            <w:r w:rsidRPr="003479E9">
              <w:rPr>
                <w:szCs w:val="22"/>
                <w:lang w:val="en-US"/>
              </w:rPr>
              <w:t xml:space="preserve"> </w:t>
            </w:r>
            <w:r w:rsidRPr="00901A60">
              <w:rPr>
                <w:szCs w:val="22"/>
              </w:rPr>
              <w:t>информация</w:t>
            </w:r>
          </w:p>
        </w:tc>
      </w:tr>
      <w:tr w:rsidR="00647902" w:rsidRPr="00CA1FD6" w14:paraId="5C9006DB" w14:textId="506A26C8" w:rsidTr="00647902">
        <w:trPr>
          <w:cnfStyle w:val="000000100000" w:firstRow="0" w:lastRow="0" w:firstColumn="0" w:lastColumn="0" w:oddVBand="0" w:evenVBand="0" w:oddHBand="1" w:evenHBand="0" w:firstRowFirstColumn="0" w:firstRowLastColumn="0" w:lastRowFirstColumn="0" w:lastRowLastColumn="0"/>
        </w:trPr>
        <w:tc>
          <w:tcPr>
            <w:tcW w:w="1702" w:type="dxa"/>
          </w:tcPr>
          <w:p w14:paraId="335D9799" w14:textId="1C926CAC" w:rsidR="00647902" w:rsidRPr="003479E9" w:rsidRDefault="00647902" w:rsidP="00647902">
            <w:pPr>
              <w:pStyle w:val="GOSTTablenorm"/>
              <w:rPr>
                <w:szCs w:val="22"/>
                <w:lang w:val="en-US" w:eastAsia="en-US"/>
              </w:rPr>
            </w:pPr>
            <w:r w:rsidRPr="00901A60">
              <w:rPr>
                <w:szCs w:val="22"/>
              </w:rPr>
              <w:t>Глобальный</w:t>
            </w:r>
            <w:r w:rsidRPr="003479E9">
              <w:rPr>
                <w:szCs w:val="22"/>
                <w:lang w:val="en-US" w:eastAsia="en-US"/>
              </w:rPr>
              <w:t xml:space="preserve"> </w:t>
            </w:r>
            <w:r w:rsidRPr="00901A60">
              <w:rPr>
                <w:szCs w:val="22"/>
                <w:lang w:eastAsia="en-US"/>
              </w:rPr>
              <w:t>уникальный</w:t>
            </w:r>
            <w:r w:rsidRPr="003479E9">
              <w:rPr>
                <w:szCs w:val="22"/>
                <w:lang w:val="en-US" w:eastAsia="en-US"/>
              </w:rPr>
              <w:t xml:space="preserve"> </w:t>
            </w:r>
            <w:r w:rsidRPr="00901A60">
              <w:rPr>
                <w:szCs w:val="22"/>
                <w:lang w:eastAsia="en-US"/>
              </w:rPr>
              <w:t>идентификатор</w:t>
            </w:r>
          </w:p>
        </w:tc>
        <w:tc>
          <w:tcPr>
            <w:tcW w:w="1701" w:type="dxa"/>
          </w:tcPr>
          <w:p w14:paraId="288D874C" w14:textId="385FB2D0" w:rsidR="00647902" w:rsidRPr="003479E9" w:rsidRDefault="00647902" w:rsidP="00647902">
            <w:pPr>
              <w:pStyle w:val="GOSTTablenorm"/>
              <w:rPr>
                <w:szCs w:val="22"/>
                <w:lang w:val="en-US" w:eastAsia="en-US"/>
              </w:rPr>
            </w:pPr>
            <w:r w:rsidRPr="003479E9">
              <w:rPr>
                <w:szCs w:val="22"/>
                <w:lang w:val="en-US" w:eastAsia="en-US"/>
              </w:rPr>
              <w:t>GUID</w:t>
            </w:r>
          </w:p>
        </w:tc>
        <w:tc>
          <w:tcPr>
            <w:tcW w:w="567" w:type="dxa"/>
          </w:tcPr>
          <w:p w14:paraId="588C49B9" w14:textId="4A5BB578" w:rsidR="00647902" w:rsidRPr="003479E9" w:rsidRDefault="00647902" w:rsidP="00647902">
            <w:pPr>
              <w:pStyle w:val="GOSTTablenorm"/>
              <w:jc w:val="center"/>
              <w:rPr>
                <w:szCs w:val="22"/>
                <w:lang w:val="en-US" w:eastAsia="en-US"/>
              </w:rPr>
            </w:pPr>
            <w:r w:rsidRPr="00901A60">
              <w:rPr>
                <w:szCs w:val="22"/>
                <w:lang w:eastAsia="en-US"/>
              </w:rPr>
              <w:t>П</w:t>
            </w:r>
          </w:p>
        </w:tc>
        <w:tc>
          <w:tcPr>
            <w:tcW w:w="1134" w:type="dxa"/>
          </w:tcPr>
          <w:p w14:paraId="18F51341" w14:textId="3B4DA99D" w:rsidR="00647902" w:rsidRPr="003479E9" w:rsidRDefault="00647902" w:rsidP="00647902">
            <w:pPr>
              <w:pStyle w:val="GOSTTablenorm"/>
              <w:rPr>
                <w:szCs w:val="22"/>
                <w:lang w:val="en-US" w:eastAsia="en-US"/>
              </w:rPr>
            </w:pPr>
            <w:r w:rsidRPr="003479E9">
              <w:rPr>
                <w:szCs w:val="22"/>
                <w:lang w:val="en-US" w:eastAsia="en-US"/>
              </w:rPr>
              <w:t>GUID</w:t>
            </w:r>
          </w:p>
        </w:tc>
        <w:tc>
          <w:tcPr>
            <w:tcW w:w="567" w:type="dxa"/>
          </w:tcPr>
          <w:p w14:paraId="0CF05E50" w14:textId="5C0A8109" w:rsidR="00647902" w:rsidRPr="003479E9" w:rsidRDefault="00647902" w:rsidP="00647902">
            <w:pPr>
              <w:pStyle w:val="GOSTTablenorm"/>
              <w:jc w:val="center"/>
              <w:rPr>
                <w:szCs w:val="22"/>
                <w:lang w:val="en-US" w:eastAsia="en-US"/>
              </w:rPr>
            </w:pPr>
            <w:r w:rsidRPr="00901A60">
              <w:rPr>
                <w:szCs w:val="22"/>
                <w:lang w:eastAsia="en-US"/>
              </w:rPr>
              <w:t>О</w:t>
            </w:r>
          </w:p>
        </w:tc>
        <w:tc>
          <w:tcPr>
            <w:tcW w:w="3963" w:type="dxa"/>
          </w:tcPr>
          <w:p w14:paraId="7C5ED14A" w14:textId="1A0517AE" w:rsidR="00647902" w:rsidRPr="00CA1FD6" w:rsidRDefault="00647902" w:rsidP="00647902">
            <w:pPr>
              <w:pStyle w:val="GOSTTablenorm"/>
              <w:rPr>
                <w:szCs w:val="22"/>
                <w:lang w:eastAsia="en-US"/>
              </w:rPr>
            </w:pPr>
            <w:r w:rsidRPr="00901A60">
              <w:rPr>
                <w:szCs w:val="22"/>
                <w:lang w:eastAsia="en-US"/>
              </w:rPr>
              <w:t>Служебное</w:t>
            </w:r>
            <w:r w:rsidRPr="00CA1FD6">
              <w:rPr>
                <w:szCs w:val="22"/>
                <w:lang w:eastAsia="en-US"/>
              </w:rPr>
              <w:t xml:space="preserve"> </w:t>
            </w:r>
            <w:r w:rsidRPr="00901A60">
              <w:rPr>
                <w:szCs w:val="22"/>
                <w:lang w:eastAsia="en-US"/>
              </w:rPr>
              <w:t>поле</w:t>
            </w:r>
            <w:r w:rsidRPr="00CA1FD6">
              <w:rPr>
                <w:szCs w:val="22"/>
                <w:lang w:eastAsia="en-US"/>
              </w:rPr>
              <w:t xml:space="preserve">, </w:t>
            </w:r>
            <w:r w:rsidRPr="00901A60">
              <w:rPr>
                <w:szCs w:val="22"/>
                <w:lang w:eastAsia="en-US"/>
              </w:rPr>
              <w:t>заполняется</w:t>
            </w:r>
            <w:r w:rsidRPr="00CA1FD6">
              <w:rPr>
                <w:szCs w:val="22"/>
                <w:lang w:eastAsia="en-US"/>
              </w:rPr>
              <w:t xml:space="preserve"> </w:t>
            </w:r>
            <w:r w:rsidRPr="00901A60">
              <w:rPr>
                <w:szCs w:val="22"/>
                <w:lang w:eastAsia="en-US"/>
              </w:rPr>
              <w:t>в</w:t>
            </w:r>
            <w:r w:rsidRPr="00CA1FD6">
              <w:rPr>
                <w:szCs w:val="22"/>
                <w:lang w:eastAsia="en-US"/>
              </w:rPr>
              <w:t xml:space="preserve"> </w:t>
            </w:r>
            <w:r w:rsidRPr="00901A60">
              <w:rPr>
                <w:szCs w:val="22"/>
                <w:lang w:eastAsia="en-US"/>
              </w:rPr>
              <w:t>ТОФК</w:t>
            </w:r>
          </w:p>
        </w:tc>
      </w:tr>
    </w:tbl>
    <w:p w14:paraId="1C63ECE2" w14:textId="11242A95" w:rsidR="00647902" w:rsidRPr="00257659" w:rsidRDefault="00647902" w:rsidP="00647902">
      <w:pPr>
        <w:pStyle w:val="31"/>
        <w:keepLines w:val="0"/>
        <w:spacing w:after="0"/>
        <w:contextualSpacing w:val="0"/>
        <w:rPr>
          <w:highlight w:val="green"/>
        </w:rPr>
      </w:pPr>
      <w:bookmarkStart w:id="4149" w:name="_Toc167898728"/>
      <w:bookmarkStart w:id="4150" w:name="_Toc217495263"/>
      <w:bookmarkStart w:id="4151" w:name="_Toc217652438"/>
      <w:r w:rsidRPr="00257659">
        <w:rPr>
          <w:highlight w:val="green"/>
        </w:rPr>
        <w:t>Пример XML</w:t>
      </w:r>
      <w:bookmarkEnd w:id="4149"/>
      <w:bookmarkEnd w:id="4150"/>
      <w:bookmarkEnd w:id="4151"/>
    </w:p>
    <w:p w14:paraId="40834E1A" w14:textId="33825CF0" w:rsidR="00647902" w:rsidRPr="00901A60"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 ="1.0" encoding="UTF-8"?&gt;</w:t>
      </w:r>
    </w:p>
    <w:p w14:paraId="027A1659" w14:textId="2BB94FFF"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&lt;n1:ARP_DOC_R_01</w:t>
      </w:r>
      <w:r w:rsidRPr="00500BE2">
        <w:rPr>
          <w:rFonts w:cs="Courier New"/>
          <w:sz w:val="20"/>
          <w:highlight w:val="green"/>
        </w:rPr>
        <w:t>0</w:t>
      </w:r>
      <w:r w:rsidRPr="006D4C57">
        <w:rPr>
          <w:rFonts w:cs="Courier New"/>
          <w:sz w:val="20"/>
        </w:rPr>
        <w:t xml:space="preserve"> xmlns:xsi="http://www.w3.org/2001/XMLSchema-instance" xmlns:n1="http://www.roskazna.ru/eb/domain/ARP_DOC_R_01</w:t>
      </w:r>
      <w:r w:rsidRPr="00500BE2">
        <w:rPr>
          <w:rFonts w:cs="Courier New"/>
          <w:sz w:val="20"/>
          <w:highlight w:val="green"/>
        </w:rPr>
        <w:t>0</w:t>
      </w:r>
      <w:r w:rsidRPr="006D4C57">
        <w:rPr>
          <w:rFonts w:cs="Courier New"/>
          <w:sz w:val="20"/>
        </w:rPr>
        <w:t>/formular" versionID="1.0" xsi:schemaLocation="http://www.roskazna.ru/eb/domain/ARP_DOC_R_01</w:t>
      </w:r>
      <w:r w:rsidRPr="00500BE2">
        <w:rPr>
          <w:rFonts w:cs="Courier New"/>
          <w:sz w:val="20"/>
          <w:highlight w:val="green"/>
        </w:rPr>
        <w:t>0</w:t>
      </w:r>
      <w:r w:rsidRPr="006D4C57">
        <w:rPr>
          <w:rFonts w:cs="Courier New"/>
          <w:sz w:val="20"/>
        </w:rPr>
        <w:t>/formular formulars.xsd" xmlns:ds="http://</w:t>
      </w:r>
      <w:r>
        <w:rPr>
          <w:rFonts w:cs="Courier New"/>
          <w:sz w:val="20"/>
        </w:rPr>
        <w:t>www.w3.org/2000/09/xmldsig# Id=</w:t>
      </w:r>
      <w:r w:rsidRPr="006D4C57">
        <w:rPr>
          <w:rFonts w:cs="Courier New"/>
          <w:sz w:val="20"/>
        </w:rPr>
        <w:t>Id-dataref-08bddd38e5c7695c409d19de13af1d5a3988"&gt;</w:t>
      </w:r>
    </w:p>
    <w:p w14:paraId="20B816CC" w14:textId="7F3EBB9B"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&lt;Nom_Doc&gt;12&lt;/Nom_Doc&gt;</w:t>
      </w:r>
    </w:p>
    <w:p w14:paraId="514F4802" w14:textId="56625790"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&lt;Date_Doc&gt;2024-08-01&lt;/Date_Doc</w:t>
      </w:r>
      <w:r w:rsidRPr="00F94C8B">
        <w:rPr>
          <w:rFonts w:cs="Courier New"/>
          <w:sz w:val="20"/>
          <w:highlight w:val="green"/>
        </w:rPr>
        <w:t>&gt;</w:t>
      </w:r>
    </w:p>
    <w:p w14:paraId="698A5289" w14:textId="6E613264" w:rsidR="00257659" w:rsidRPr="007F43D5"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6D4C57">
        <w:rPr>
          <w:rFonts w:cs="Courier New"/>
          <w:sz w:val="20"/>
        </w:rPr>
        <w:tab/>
      </w:r>
      <w:r w:rsidRPr="007F43D5">
        <w:rPr>
          <w:rFonts w:cs="Courier New"/>
          <w:sz w:val="20"/>
          <w:lang w:val="ru-RU"/>
        </w:rPr>
        <w:t>&lt;</w:t>
      </w:r>
      <w:r w:rsidRPr="006D4C57">
        <w:rPr>
          <w:rFonts w:cs="Courier New"/>
          <w:sz w:val="20"/>
        </w:rPr>
        <w:t>TOFK</w:t>
      </w:r>
      <w:r w:rsidRPr="007F43D5">
        <w:rPr>
          <w:rFonts w:cs="Courier New"/>
          <w:sz w:val="20"/>
          <w:lang w:val="ru-RU"/>
        </w:rPr>
        <w:t>&gt;</w:t>
      </w:r>
    </w:p>
    <w:p w14:paraId="7A8D3B7D" w14:textId="293AF226"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7F43D5">
        <w:rPr>
          <w:rFonts w:cs="Courier New"/>
          <w:sz w:val="20"/>
          <w:lang w:val="ru-RU"/>
        </w:rPr>
        <w:tab/>
      </w:r>
      <w:r w:rsidRPr="007F43D5">
        <w:rPr>
          <w:rFonts w:cs="Courier New"/>
          <w:sz w:val="20"/>
          <w:lang w:val="ru-RU"/>
        </w:rPr>
        <w:tab/>
      </w:r>
      <w:r w:rsidRPr="006D4C57">
        <w:rPr>
          <w:rFonts w:cs="Courier New"/>
          <w:sz w:val="20"/>
          <w:lang w:val="ru-RU"/>
        </w:rPr>
        <w:t>&lt;</w:t>
      </w:r>
      <w:r w:rsidRPr="006D4C57">
        <w:rPr>
          <w:rFonts w:cs="Courier New"/>
          <w:sz w:val="20"/>
        </w:rPr>
        <w:t>Nm</w:t>
      </w:r>
      <w:r w:rsidRPr="006D4C57">
        <w:rPr>
          <w:rFonts w:cs="Courier New"/>
          <w:sz w:val="20"/>
          <w:lang w:val="ru-RU"/>
        </w:rPr>
        <w:t>&gt;Межрегиональное операционное управление Федерального казначейства&lt;/</w:t>
      </w:r>
      <w:r w:rsidRPr="006D4C57">
        <w:rPr>
          <w:rFonts w:cs="Courier New"/>
          <w:sz w:val="20"/>
        </w:rPr>
        <w:t>Nm</w:t>
      </w:r>
      <w:r w:rsidRPr="006D4C57">
        <w:rPr>
          <w:rFonts w:cs="Courier New"/>
          <w:sz w:val="20"/>
          <w:lang w:val="ru-RU"/>
        </w:rPr>
        <w:t>&gt;</w:t>
      </w:r>
    </w:p>
    <w:p w14:paraId="173035EE" w14:textId="1F515C56"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lang w:val="ru-RU"/>
        </w:rPr>
        <w:tab/>
      </w:r>
      <w:r w:rsidRPr="006D4C57">
        <w:rPr>
          <w:rFonts w:cs="Courier New"/>
          <w:sz w:val="20"/>
          <w:lang w:val="ru-RU"/>
        </w:rPr>
        <w:tab/>
      </w:r>
      <w:r w:rsidRPr="006D4C57">
        <w:rPr>
          <w:rFonts w:cs="Courier New"/>
          <w:sz w:val="20"/>
        </w:rPr>
        <w:t>&lt;Cd&gt;9500&lt;/Cd&gt;</w:t>
      </w:r>
    </w:p>
    <w:p w14:paraId="2F91A754" w14:textId="0F1FD501" w:rsidR="00257659"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&lt;/TOFK&gt;</w:t>
      </w:r>
    </w:p>
    <w:p w14:paraId="01CD2061" w14:textId="25359A49" w:rsidR="00257659" w:rsidRPr="00F94C8B"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F94C8B">
        <w:rPr>
          <w:rFonts w:cs="Courier New"/>
          <w:sz w:val="20"/>
        </w:rPr>
        <w:t xml:space="preserve">       </w:t>
      </w:r>
      <w:r w:rsidRPr="00F94C8B">
        <w:rPr>
          <w:rFonts w:cs="Courier New"/>
          <w:sz w:val="20"/>
          <w:highlight w:val="green"/>
        </w:rPr>
        <w:t>&lt;Acc_Num&gt;03100643000000019502&lt;/Acc_Num&gt;</w:t>
      </w:r>
    </w:p>
    <w:p w14:paraId="355FDB11" w14:textId="25B77E51"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F94C8B">
        <w:rPr>
          <w:rFonts w:cs="Courier New"/>
          <w:sz w:val="20"/>
          <w:highlight w:val="green"/>
        </w:rPr>
        <w:t xml:space="preserve">       &lt;Vid_Doc&gt;0&lt;/Vid_Doc&gt;</w:t>
      </w:r>
    </w:p>
    <w:p w14:paraId="3963ED00" w14:textId="3EFF02D1"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F94C8B">
        <w:rPr>
          <w:rFonts w:cs="Courier New"/>
          <w:sz w:val="20"/>
        </w:rPr>
        <w:lastRenderedPageBreak/>
        <w:t xml:space="preserve">       </w:t>
      </w:r>
      <w:r w:rsidRPr="006D4C57">
        <w:rPr>
          <w:rFonts w:cs="Courier New"/>
          <w:sz w:val="20"/>
        </w:rPr>
        <w:t>&lt;CdADB&gt;72119006&lt;/CdADB&gt;</w:t>
      </w:r>
    </w:p>
    <w:p w14:paraId="4987F0F7" w14:textId="2C026AF4"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6D4C57">
        <w:rPr>
          <w:rFonts w:cs="Courier New"/>
          <w:sz w:val="20"/>
        </w:rPr>
        <w:tab/>
      </w:r>
      <w:r w:rsidRPr="006D4C57">
        <w:rPr>
          <w:rFonts w:cs="Courier New"/>
          <w:sz w:val="20"/>
          <w:lang w:val="ru-RU"/>
        </w:rPr>
        <w:t>&lt;</w:t>
      </w:r>
      <w:r w:rsidRPr="006D4C57">
        <w:rPr>
          <w:rFonts w:cs="Courier New"/>
          <w:sz w:val="20"/>
        </w:rPr>
        <w:t>NmADB</w:t>
      </w:r>
      <w:r w:rsidRPr="006D4C57">
        <w:rPr>
          <w:rFonts w:cs="Courier New"/>
          <w:sz w:val="20"/>
          <w:lang w:val="ru-RU"/>
        </w:rPr>
        <w:t>&gt;УПРАВЛЕНИЕ ФЕДЕРАЛЬНОЙ НАЛОГОВОЙ СЛУЖБЫ ПО МОСКОВСКОЙ ОБЛАСТИ&lt;/</w:t>
      </w:r>
      <w:r w:rsidRPr="006D4C57">
        <w:rPr>
          <w:rFonts w:cs="Courier New"/>
          <w:sz w:val="20"/>
        </w:rPr>
        <w:t>NmADB</w:t>
      </w:r>
      <w:r w:rsidRPr="006D4C57">
        <w:rPr>
          <w:rFonts w:cs="Courier New"/>
          <w:sz w:val="20"/>
          <w:lang w:val="ru-RU"/>
        </w:rPr>
        <w:t>&gt;</w:t>
      </w:r>
    </w:p>
    <w:p w14:paraId="7F341702" w14:textId="3A780494"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lang w:val="ru-RU"/>
        </w:rPr>
        <w:tab/>
      </w:r>
      <w:r w:rsidRPr="006D4C57">
        <w:rPr>
          <w:rFonts w:cs="Courier New"/>
          <w:sz w:val="20"/>
        </w:rPr>
        <w:t>&lt;Sum_BalanceBegin&gt;3000.00&lt;/Sum_BalanceBegin&gt;</w:t>
      </w:r>
    </w:p>
    <w:p w14:paraId="0C639B6B" w14:textId="29546487"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&lt;Sum_BalanceEnd&gt;1000.00&lt;/Sum_BalanceEnd&gt;</w:t>
      </w:r>
    </w:p>
    <w:p w14:paraId="644E1CBA" w14:textId="25A162D1"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&lt;Sum_FinAmountIn&gt;3000.00&lt;/Sum_FinAmountIn&gt;</w:t>
      </w:r>
    </w:p>
    <w:p w14:paraId="23B10901" w14:textId="3B58A240"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&lt;Sum_FinAmountOut&gt;1000.00&lt;/Sum_FinAmountOut&gt;</w:t>
      </w:r>
    </w:p>
    <w:p w14:paraId="59B32163" w14:textId="52553F2D"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&lt;Inf_Tab&gt;</w:t>
      </w:r>
    </w:p>
    <w:p w14:paraId="4814AB61" w14:textId="2B657797"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&lt;Inf_Tab_ITEM&gt;</w:t>
      </w:r>
    </w:p>
    <w:p w14:paraId="5BFF8EF7" w14:textId="0010DAD0"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&lt;GUID_Doc&gt;FC81570B-EE3B-4CAE-8E83-87B1231626C1&lt;/GUID_Doc&gt;</w:t>
      </w:r>
    </w:p>
    <w:p w14:paraId="761C74B1" w14:textId="7032C6A9"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6D4C57">
        <w:rPr>
          <w:rFonts w:cs="Courier New"/>
          <w:sz w:val="20"/>
        </w:rPr>
        <w:tab/>
      </w:r>
      <w:r w:rsidRPr="006D4C57">
        <w:rPr>
          <w:rFonts w:cs="Courier New"/>
          <w:sz w:val="20"/>
        </w:rPr>
        <w:tab/>
      </w:r>
      <w:r w:rsidRPr="006D4C57">
        <w:rPr>
          <w:rFonts w:cs="Courier New"/>
          <w:sz w:val="20"/>
        </w:rPr>
        <w:tab/>
      </w:r>
      <w:r w:rsidRPr="006D4C57">
        <w:rPr>
          <w:rFonts w:cs="Courier New"/>
          <w:sz w:val="20"/>
          <w:lang w:val="ru-RU"/>
        </w:rPr>
        <w:t>&lt;</w:t>
      </w:r>
      <w:r w:rsidRPr="006D4C57">
        <w:rPr>
          <w:rFonts w:cs="Courier New"/>
          <w:sz w:val="20"/>
        </w:rPr>
        <w:t>Name</w:t>
      </w:r>
      <w:r w:rsidRPr="006D4C57">
        <w:rPr>
          <w:rFonts w:cs="Courier New"/>
          <w:sz w:val="20"/>
          <w:lang w:val="ru-RU"/>
        </w:rPr>
        <w:t>_</w:t>
      </w:r>
      <w:r w:rsidRPr="006D4C57">
        <w:rPr>
          <w:rFonts w:cs="Courier New"/>
          <w:sz w:val="20"/>
        </w:rPr>
        <w:t>Doc</w:t>
      </w:r>
      <w:r w:rsidRPr="006D4C57">
        <w:rPr>
          <w:rFonts w:cs="Courier New"/>
          <w:sz w:val="20"/>
          <w:lang w:val="ru-RU"/>
        </w:rPr>
        <w:t>&gt;Расчетный документ&lt;/</w:t>
      </w:r>
      <w:r w:rsidRPr="006D4C57">
        <w:rPr>
          <w:rFonts w:cs="Courier New"/>
          <w:sz w:val="20"/>
        </w:rPr>
        <w:t>Name</w:t>
      </w:r>
      <w:r w:rsidRPr="006D4C57">
        <w:rPr>
          <w:rFonts w:cs="Courier New"/>
          <w:sz w:val="20"/>
          <w:lang w:val="ru-RU"/>
        </w:rPr>
        <w:t>_</w:t>
      </w:r>
      <w:r w:rsidRPr="006D4C57">
        <w:rPr>
          <w:rFonts w:cs="Courier New"/>
          <w:sz w:val="20"/>
        </w:rPr>
        <w:t>Doc</w:t>
      </w:r>
      <w:r w:rsidRPr="006D4C57">
        <w:rPr>
          <w:rFonts w:cs="Courier New"/>
          <w:sz w:val="20"/>
          <w:lang w:val="ru-RU"/>
        </w:rPr>
        <w:t>&gt;</w:t>
      </w:r>
    </w:p>
    <w:p w14:paraId="3CB597C6" w14:textId="73318192"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lang w:val="ru-RU"/>
        </w:rPr>
        <w:tab/>
      </w:r>
      <w:r w:rsidRPr="006D4C57">
        <w:rPr>
          <w:rFonts w:cs="Courier New"/>
          <w:sz w:val="20"/>
          <w:lang w:val="ru-RU"/>
        </w:rPr>
        <w:tab/>
      </w:r>
      <w:r w:rsidRPr="006D4C57">
        <w:rPr>
          <w:rFonts w:cs="Courier New"/>
          <w:sz w:val="20"/>
          <w:lang w:val="ru-RU"/>
        </w:rPr>
        <w:tab/>
      </w:r>
      <w:r w:rsidRPr="006D4C57">
        <w:rPr>
          <w:rFonts w:cs="Courier New"/>
          <w:sz w:val="20"/>
        </w:rPr>
        <w:t>&lt;Num_Doc&gt;1&lt;/Num_Doc&gt;</w:t>
      </w:r>
    </w:p>
    <w:p w14:paraId="1D8C48F2" w14:textId="18AA3149"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 xml:space="preserve">                   </w:t>
      </w:r>
      <w:r w:rsidRPr="007F43D5">
        <w:rPr>
          <w:rFonts w:cs="Courier New"/>
          <w:sz w:val="20"/>
        </w:rPr>
        <w:t xml:space="preserve">  </w:t>
      </w:r>
      <w:r w:rsidRPr="006D4C57">
        <w:rPr>
          <w:rFonts w:cs="Courier New"/>
          <w:sz w:val="20"/>
        </w:rPr>
        <w:t>&lt;Dt_Doc&gt;2024-08-01&lt;/Dt_Doc&gt;</w:t>
      </w:r>
    </w:p>
    <w:p w14:paraId="29D7205E" w14:textId="543171BE"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&lt;INN_Pay&gt;3419010001&lt;/INN_Pay&gt;</w:t>
      </w:r>
    </w:p>
    <w:p w14:paraId="3D016F52" w14:textId="07E57705"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&lt;KPP_Pay&gt;341901001&lt;/KPP_Pay&gt;</w:t>
      </w:r>
    </w:p>
    <w:p w14:paraId="7B1866F7" w14:textId="0913AB00"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&lt;INN_ADB&gt;3419010000&lt;/INN_ADB&gt;</w:t>
      </w:r>
    </w:p>
    <w:p w14:paraId="72330B30" w14:textId="0AD09193"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&lt;KPP_ADB&gt;341901001&lt;/KPP_ADB&gt;</w:t>
      </w:r>
    </w:p>
    <w:p w14:paraId="2B411B36" w14:textId="7E6D7224"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&lt;OKTMO&gt;00000001&lt;/OKTMO&gt;</w:t>
      </w:r>
    </w:p>
    <w:p w14:paraId="7BBDBA4F" w14:textId="47C0C2B1"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&lt;KBK&gt;15311109080016000120&lt;/KBK&gt;</w:t>
      </w:r>
    </w:p>
    <w:p w14:paraId="38A164C8" w14:textId="48F9E4A1"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&lt;AmountIn&gt;900.00&lt;/AmountIn&gt;</w:t>
      </w:r>
    </w:p>
    <w:p w14:paraId="22A41EB4" w14:textId="35C4D6A5"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&lt;AmountOut&gt;0.00&lt;/AmountOut&gt;</w:t>
      </w:r>
    </w:p>
    <w:p w14:paraId="0D3AB543" w14:textId="5B6B4FD5"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&lt;/Inf_Tab_ITEM&gt;</w:t>
      </w:r>
    </w:p>
    <w:p w14:paraId="204884F6" w14:textId="3EE27AB1"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&lt;/Inf_Tab&gt;</w:t>
      </w:r>
    </w:p>
    <w:p w14:paraId="19219EFF" w14:textId="1189A9C0"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&lt;Inf_ItogTab&gt;</w:t>
      </w:r>
    </w:p>
    <w:p w14:paraId="39DD5702" w14:textId="6941EF3B"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&lt;Inf_ItogTab_ITEM&gt;</w:t>
      </w:r>
    </w:p>
    <w:p w14:paraId="7B5FAE4E" w14:textId="2183AB63"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&lt;KBK&gt;10011821010202104110&lt;/KBK&gt;</w:t>
      </w:r>
    </w:p>
    <w:p w14:paraId="20AEEA96" w14:textId="288D00C3"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&lt;Itog_AmountIn&gt;1000.00&lt;/Itog_AmountIn&gt;</w:t>
      </w:r>
    </w:p>
    <w:p w14:paraId="716A46E5" w14:textId="44630AD0"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&lt;Itog_AmountOut&gt;0.00&lt;/Itog_AmountOut&gt;</w:t>
      </w:r>
    </w:p>
    <w:p w14:paraId="152EA732" w14:textId="26A29C77"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&lt;/Inf_ItogTab_ITEM&gt;</w:t>
      </w:r>
    </w:p>
    <w:p w14:paraId="39D0E123" w14:textId="47593EF9"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&lt;/Inf_ItogTab&gt;</w:t>
      </w:r>
    </w:p>
    <w:p w14:paraId="1D59C97E" w14:textId="45D1A3B5"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&lt;ListApp_Executor_Post&gt;Казначей&lt;/ListApp_Executor_Post&gt;</w:t>
      </w:r>
    </w:p>
    <w:p w14:paraId="1893AF15" w14:textId="16823B03"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&lt;ListApp_Executor_SFP&gt;Иванов Виталий Викторович&lt;/ListApp_Executor_SFP&gt;</w:t>
      </w:r>
    </w:p>
    <w:p w14:paraId="74B076F7" w14:textId="1D1E96EB"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&lt;ListApp_Executor_TEL&gt;345-34-24&lt;/ListApp_Executor_TEL&gt;</w:t>
      </w:r>
    </w:p>
    <w:p w14:paraId="30D0E6BB" w14:textId="39906B05"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&lt;ListApp_Executor_Date&gt;2024-08-01&lt;/ListApp_Executor_Date&gt;</w:t>
      </w:r>
    </w:p>
    <w:p w14:paraId="5930574B" w14:textId="1A801316"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&lt;StmInfrmtn_TF&gt;</w:t>
      </w:r>
    </w:p>
    <w:p w14:paraId="2E91BD67" w14:textId="3E68E5DE"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&lt;GUID&gt;AD81570B-EE3B-4CAE-8E83-87B1231626C1&lt;/GUID&gt;</w:t>
      </w:r>
    </w:p>
    <w:p w14:paraId="281BD423" w14:textId="59475C4D"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&lt;/StmInfrmtn_TF&gt;</w:t>
      </w:r>
    </w:p>
    <w:p w14:paraId="4EA613A3" w14:textId="5118A7D6"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DD262E">
        <w:rPr>
          <w:rFonts w:cs="Courier New"/>
          <w:sz w:val="20"/>
        </w:rPr>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w:t>
      </w:r>
      <w:r w:rsidRPr="00DD262E">
        <w:rPr>
          <w:rFonts w:cs="Courier New"/>
          <w:sz w:val="20"/>
        </w:rPr>
        <w:lastRenderedPageBreak/>
        <w:t>H</w:t>
      </w:r>
    </w:p>
    <w:p w14:paraId="544C34A6" w14:textId="2160BCBF"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O45HNZVR4Ckv6SNTq3AoAg==&lt;/SignatureValue&gt;&lt;KeyInfo Id="Id-keyinfo-652c4f52c7ca6bd610c59d34459b0c1c8604"&gt;&lt;X509Data&gt;&lt;X509Certificate&gt;MIIHbzCCBx6gAwIBAgIUCw+9bFynffs/n08sYLaljBr5oXAwCAYGKoUDAgIDMIIB</w:t>
      </w:r>
    </w:p>
    <w:p w14:paraId="0A8C9561" w14:textId="1735B3D8"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OTEgMB4GCSqGSIb3DQEJARYRdWNfZmtAcm9za2F6bmEucnUxGTAXBgNVBAgMENCz</w:t>
      </w:r>
    </w:p>
    <w:p w14:paraId="4E4B723E" w14:textId="024131C0"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LiDQnNC+0YHQutCy0LAxGjAYBggqhQMDgQMBARIMMDA3NzEwNTY4NzYwMRgwFgYF</w:t>
      </w:r>
    </w:p>
    <w:p w14:paraId="3F6AA3B8" w14:textId="1A1E42C8"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KoUDZAESDTEwNDc3OTcwMTk4MzAxLDAqBgNVBAkMI9GD0LvQuNGG0LAg0JjQu9GM</w:t>
      </w:r>
    </w:p>
    <w:p w14:paraId="79179299" w14:textId="68119271"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0LjQvdC60LAsINC00L7QvCA3MRUwEwYDVQQHDAzQnNC+0YHQutCy0LAxCzAJBgNV</w:t>
      </w:r>
    </w:p>
    <w:p w14:paraId="185FDFBC" w14:textId="052BF9B5"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BAYTAlJVMTgwNgYDVQQKDC/QpNC10LTQtdGA0LDQu9GM0L3QvtC1INC60LDQt9C9</w:t>
      </w:r>
    </w:p>
    <w:p w14:paraId="3116F55B" w14:textId="03174383"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0LDRh9C10LnRgdGC0LLQvjE4MDYGA1UEAwwv0KTQtdC00LXRgNCw0LvRjNC90L7Q</w:t>
      </w:r>
    </w:p>
    <w:p w14:paraId="58CF7787" w14:textId="2E85B941"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tSDQutCw0LfQvdCw0YfQtdC50YHRgtCy0L4wHhcNMTgwNDA1MTMzNDQ3WhcNMTkw</w:t>
      </w:r>
    </w:p>
    <w:p w14:paraId="2A295D39" w14:textId="12E916FC"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NzA1MTMzNDQ3WjCCAS0xGjAYBggqhQMDgQMBARIMMDA3NzEwNTY4NzYwMRgwFgYF</w:t>
      </w:r>
    </w:p>
    <w:p w14:paraId="0FEA0BC2" w14:textId="13237BEB"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KoUDZAESDTEwNDc3OTcwMTk4MzAxIzAhBgNVBAkMGtGD0LsuINCY0LvRjNC40L3Q</w:t>
      </w:r>
    </w:p>
    <w:p w14:paraId="20D1BFDC" w14:textId="5355ACF4"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utCwLCDQtC43MR4wHAYJKoZIhvcNAQkBFg83NzdAcm9za2F6bmEucnUxCzAJBgNV</w:t>
      </w:r>
    </w:p>
    <w:p w14:paraId="29BA1F1C" w14:textId="54AA075F"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BAYTAlJVMRgwFgYDVQQIDA/Qsy7QnNC+0YHQutCy0LAxFTATBgNVBAcMDNCc0L7R</w:t>
      </w:r>
    </w:p>
    <w:p w14:paraId="644833E3" w14:textId="19E9A88C"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gdC60LLQsDE4MDYGA1UECgwv0KTQtdC00LXRgNCw0LvRjNC90L7QtSDQutCw0LfQ</w:t>
      </w:r>
    </w:p>
    <w:p w14:paraId="40FB6694" w14:textId="33F3BEF4"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vdCw0YfQtdC50YHRgtCy0L4xODA2BgNVBAMML9Ck0LXQtNC10YDQsNC70YzQvdC+</w:t>
      </w:r>
    </w:p>
    <w:p w14:paraId="079B10D0" w14:textId="28F1640B"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0LUg0LrQsNC30L3QsNGH0LXQudGB0YLQstC+MGMwHAYGKoUDAgITMBIGByqFAwIC</w:t>
      </w:r>
    </w:p>
    <w:p w14:paraId="62E0B541" w14:textId="0C8D029A"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IwEGByqFAwICHgEDQwAEQDmzpZ5HcFrSdwi3/h6QJ/jU0i6sTgtJqrYL/Tr+gxBg</w:t>
      </w:r>
    </w:p>
    <w:p w14:paraId="61967992" w14:textId="18A98459"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Ud3B/sLCyhk3sR3aCrZ0K4YlsFHVmbBhDYe62UsOcnOjggQCMIID/jAMBgNVHRMB</w:t>
      </w:r>
    </w:p>
    <w:p w14:paraId="64C2B2A6" w14:textId="3A46F8DD"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Af8EAjAAMB0GA1UdIAQWMBQwCAYGKoUDZHEBMAgGBiqFA2RxAjA2BgUqhQNkbwQt</w:t>
      </w:r>
    </w:p>
    <w:p w14:paraId="1C4C77A1" w14:textId="4FC60868"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DCsi0JrRgNC40L/RgtC+0J/RgNC+IENTUCIgKNCy0LXRgNGB0LjRjyA0LjApMIIB</w:t>
      </w:r>
    </w:p>
    <w:p w14:paraId="3C960F7D" w14:textId="7BCA3B42"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MQYFKoUDZHAEggEmMIIBIgxEItCa0YDQuNC/0YLQvtCf0YDQviBDU1AiICjQstC1</w:t>
      </w:r>
    </w:p>
    <w:p w14:paraId="63DD0A7F" w14:textId="1850477E"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0YDRgdC40Y8gMy42KSAo0LjRgdC/0L7Qu9C90LXQvdC40LUgMikMaCLQn9GA0L7Q</w:t>
      </w:r>
    </w:p>
    <w:p w14:paraId="31E88D0B" w14:textId="5AD371A2"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s9GA0LDQvNC80L3Qvi3QsNC/0L/QsNGA0LDRgtC90YvQuSDQutC+0LzQv9C70LXQ</w:t>
      </w:r>
    </w:p>
    <w:p w14:paraId="4177AFD8" w14:textId="7CBB2AEA"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utGBICLQrtC90LjRgdC10YDRgi3Qk9Ce0KHQoiIuINCS0LXRgNGB0LjRjyAyLjEi</w:t>
      </w:r>
    </w:p>
    <w:p w14:paraId="27A1CAEF" w14:textId="1168CBF8"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DB/ihJYgMTQ5LzcvNi01Njkg0L7RgiAyMS4xMi4yMDE3DE/QodC10YDRgtC40YTQ</w:t>
      </w:r>
    </w:p>
    <w:p w14:paraId="04F30806" w14:textId="7C65B06C"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uNC60LDRgiDRgdC+0L7RgtCy0LXRgtGB0YLQstC40Y8g4oSWINCh0KQvMTI4LTI4</w:t>
      </w:r>
    </w:p>
    <w:p w14:paraId="7A876F72" w14:textId="642E1C70"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Nzgg0L7RgiAyMC4wNi4yMDE2MA4GA1UdDwEB/wQEAwID+DAdBgNVHSUEFjAUBggr</w:t>
      </w:r>
    </w:p>
    <w:p w14:paraId="38CB5B21" w14:textId="5805E29B"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BgEFBQcDAgYIKwYBBQUHAwMwKwYDVR0QBCQwIoAPMjAxODA0MDUxMzM0NDVagQ8y</w:t>
      </w:r>
    </w:p>
    <w:p w14:paraId="6C73DE6C" w14:textId="674D3A91"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MDE5MDcwNTEzMzQ0NVowggGFBgNVHSMEggF8MIIBeIAUFlWRplFYxIksa1Fb0oUZ</w:t>
      </w:r>
    </w:p>
    <w:p w14:paraId="3428C27B" w14:textId="18CCB2A8"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CgFESCKhggFSpIIBTjCCAUoxHjAcBgkqhkiG9w0BCQEWD2RpdEBtaW5zdnlhei5y</w:t>
      </w:r>
    </w:p>
    <w:p w14:paraId="1AB9BC3B" w14:textId="7FEE92AC"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dTELMAkGA1UEBhMCUlUxHDAaBgNVBAgMEzc3INCzLiDQnNC+0YHQutCy0LAxFTAT</w:t>
      </w:r>
    </w:p>
    <w:p w14:paraId="6276EB37" w14:textId="7E7DC0CC"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BgNVBAcMDNCc0L7RgdC60LLQsDE/MD0GA1UECQw2MTI1Mzc1INCzLiDQnNC+0YHQ</w:t>
      </w:r>
    </w:p>
    <w:p w14:paraId="072A7746" w14:textId="5AB2862F"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utCy0LAsINGD0LsuINCi0LLQtdGA0YHQutCw0Y8sINC0LiA3MSwwKgYDVQQKDCPQ</w:t>
      </w:r>
    </w:p>
    <w:p w14:paraId="032E6730" w14:textId="0DD2ADD1"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nNC40L3QutC+0LzRgdCy0Y/Qt9GMINCg0L7RgdGB0LjQuDEYMBYGBSqFA2QBEg0x</w:t>
      </w:r>
    </w:p>
    <w:p w14:paraId="26395D1A" w14:textId="6662DE40"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MDQ3NzAyMDI2NzAxMRowGAYIKoUDA4EDAQESDDAwNzcxMDQ3NDM3NTFBMD8GA1UE</w:t>
      </w:r>
    </w:p>
    <w:p w14:paraId="01B57EED" w14:textId="79F52758"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Aww40JPQvtC70L7QstC90L7QuSDRg9C00L7RgdGC0L7QstC10YDRj9GO0YnQuNC5</w:t>
      </w:r>
    </w:p>
    <w:p w14:paraId="2AD2F15D" w14:textId="30286B48"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INGG0LXQvdGC0YCCCjas1FUAAAAAAS8wXgYDVR0fBFcwVTApoCegJYYjaHR0cDov</w:t>
      </w:r>
    </w:p>
    <w:p w14:paraId="79823727" w14:textId="19A882EC"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L2NybC5yb3NrYXpuYS5ydS9jcmwvdWNmay5jcmwwKKAmoCSGImh0dHA6Ly9jcmwu</w:t>
      </w:r>
    </w:p>
    <w:p w14:paraId="138AD71F" w14:textId="70B3626F"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ZnNmay5sb2NhbC9jcmwvdWNmay5jcmwwHQYDVR0OBBYEFLkvJG7Rfzg6F53wdndv</w:t>
      </w:r>
    </w:p>
    <w:p w14:paraId="506B6ECB" w14:textId="2CD44033" w:rsidR="00257659" w:rsidRPr="00DD262E"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NLDQ/i3nMAgGBiqFAwICAwNBAH1LMUVqEV/HRyesHDkB5eBUk6qDOJwnOBHil2Y1</w:t>
      </w:r>
    </w:p>
    <w:p w14:paraId="448633DE" w14:textId="5F1D42FE" w:rsidR="00257659"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w:t>
      </w:r>
    </w:p>
    <w:p w14:paraId="6B80A87B" w14:textId="12D66900" w:rsidR="00257659" w:rsidRPr="006D4C57"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&lt;/Signature&gt;</w:t>
      </w:r>
    </w:p>
    <w:p w14:paraId="59F6A5EF" w14:textId="239EFF7F" w:rsidR="00647902" w:rsidRPr="00901A60" w:rsidRDefault="00257659" w:rsidP="00257659">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6D4C57">
        <w:rPr>
          <w:rFonts w:cs="Courier New"/>
          <w:sz w:val="20"/>
        </w:rPr>
        <w:t>&lt;/n1:ARP_DOC_R_01</w:t>
      </w:r>
      <w:r w:rsidRPr="00500BE2">
        <w:rPr>
          <w:rFonts w:cs="Courier New"/>
          <w:sz w:val="20"/>
          <w:highlight w:val="green"/>
        </w:rPr>
        <w:t>0</w:t>
      </w:r>
      <w:r w:rsidR="00647902" w:rsidRPr="00901A60">
        <w:rPr>
          <w:rFonts w:cs="Courier New"/>
          <w:sz w:val="20"/>
        </w:rPr>
        <w:t>&gt;</w:t>
      </w:r>
    </w:p>
    <w:p w14:paraId="6648A5DA" w14:textId="77777777" w:rsidR="006310AA" w:rsidRPr="00901A60" w:rsidRDefault="00F94B41" w:rsidP="00F94B41">
      <w:pPr>
        <w:pStyle w:val="1"/>
        <w:keepNext w:val="0"/>
        <w:numPr>
          <w:ilvl w:val="0"/>
          <w:numId w:val="79"/>
        </w:numPr>
        <w:ind w:left="431" w:hanging="431"/>
        <w:jc w:val="both"/>
      </w:pPr>
      <w:bookmarkStart w:id="4152" w:name="_Toc217652439"/>
      <w:r w:rsidRPr="000D1538">
        <w:rPr>
          <w:highlight w:val="green"/>
        </w:rPr>
        <w:lastRenderedPageBreak/>
        <w:t xml:space="preserve">Требования к составу информации при информационном взаимодействии между </w:t>
      </w:r>
      <w:r w:rsidRPr="000D1538">
        <w:rPr>
          <w:szCs w:val="32"/>
          <w:highlight w:val="green"/>
        </w:rPr>
        <w:t>территориальными</w:t>
      </w:r>
      <w:r w:rsidRPr="000D1538">
        <w:rPr>
          <w:b w:val="0"/>
          <w:szCs w:val="32"/>
          <w:highlight w:val="green"/>
        </w:rPr>
        <w:t xml:space="preserve"> </w:t>
      </w:r>
      <w:r w:rsidRPr="000D1538">
        <w:rPr>
          <w:highlight w:val="green"/>
        </w:rPr>
        <w:t>органами Федерального казначейства и администраторами источников финансирования дефицита бюджета</w:t>
      </w:r>
      <w:bookmarkEnd w:id="4116"/>
      <w:bookmarkEnd w:id="4152"/>
    </w:p>
    <w:p w14:paraId="0C0F88D8" w14:textId="37F10E93" w:rsidR="006310AA" w:rsidRPr="00901A60" w:rsidRDefault="00F94B41">
      <w:pPr>
        <w:pStyle w:val="OTRNormal"/>
        <w:rPr>
          <w:rFonts w:eastAsia="Times New Roman"/>
          <w:sz w:val="24"/>
        </w:rPr>
      </w:pPr>
      <w:bookmarkStart w:id="4153" w:name="_Toc47020154"/>
      <w:bookmarkStart w:id="4154" w:name="_Toc47021198"/>
      <w:bookmarkStart w:id="4155" w:name="_Toc47025523"/>
      <w:bookmarkStart w:id="4156" w:name="_Toc47094968"/>
      <w:bookmarkStart w:id="4157" w:name="_Toc47546760"/>
      <w:bookmarkStart w:id="4158" w:name="_Toc47547835"/>
      <w:bookmarkStart w:id="4159" w:name="_Toc47552607"/>
      <w:bookmarkStart w:id="4160" w:name="_Toc50451304"/>
      <w:bookmarkStart w:id="4161" w:name="_Toc50619703"/>
      <w:bookmarkStart w:id="4162" w:name="_Toc50620450"/>
      <w:bookmarkStart w:id="4163" w:name="_Toc50621199"/>
      <w:bookmarkStart w:id="4164" w:name="_Toc51226277"/>
      <w:bookmarkStart w:id="4165" w:name="_Toc51227025"/>
      <w:bookmarkStart w:id="4166" w:name="_Toc51228107"/>
      <w:bookmarkStart w:id="4167" w:name="_Toc51229186"/>
      <w:bookmarkStart w:id="4168" w:name="_Toc51235814"/>
      <w:bookmarkStart w:id="4169" w:name="_Toc51951943"/>
      <w:bookmarkStart w:id="4170" w:name="_Toc51953030"/>
      <w:bookmarkStart w:id="4171" w:name="_Toc52143879"/>
      <w:bookmarkStart w:id="4172" w:name="_Toc54289532"/>
      <w:bookmarkStart w:id="4173" w:name="_Toc54598620"/>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r w:rsidRPr="00901A60">
        <w:rPr>
          <w:sz w:val="24"/>
          <w:szCs w:val="24"/>
        </w:rPr>
        <w:t xml:space="preserve">Для учета операций, осуществляемых администраторами источников финансирования дефицита бюджета в рамках их бюджетных полномочий, используются документы, представленные в </w:t>
      </w:r>
      <w:r w:rsidR="006D4C57" w:rsidRPr="00901A60">
        <w:rPr>
          <w:sz w:val="24"/>
          <w:szCs w:val="24"/>
        </w:rPr>
        <w:t>таблице</w:t>
      </w:r>
      <w:r w:rsidRPr="00901A60">
        <w:rPr>
          <w:rFonts w:eastAsia="Times New Roman"/>
          <w:sz w:val="24"/>
        </w:rPr>
        <w:t>.</w:t>
      </w:r>
    </w:p>
    <w:p w14:paraId="4B01887B" w14:textId="2216C96A" w:rsidR="006310AA" w:rsidRPr="000D1538" w:rsidRDefault="00F94B41">
      <w:pPr>
        <w:pStyle w:val="GOSTNameTable"/>
        <w:numPr>
          <w:ilvl w:val="0"/>
          <w:numId w:val="2"/>
        </w:numPr>
        <w:spacing w:before="120" w:after="0"/>
        <w:ind w:left="425" w:hanging="357"/>
        <w:contextualSpacing/>
        <w:jc w:val="both"/>
        <w:rPr>
          <w:highlight w:val="green"/>
        </w:rPr>
      </w:pPr>
      <w:r w:rsidRPr="000D1538">
        <w:rPr>
          <w:highlight w:val="green"/>
        </w:rPr>
        <w:fldChar w:fldCharType="begin"/>
      </w:r>
      <w:r w:rsidRPr="000D1538">
        <w:rPr>
          <w:highlight w:val="green"/>
        </w:rPr>
        <w:instrText>SEQ Таблица \* ARABIC</w:instrText>
      </w:r>
      <w:r w:rsidRPr="000D1538">
        <w:rPr>
          <w:highlight w:val="green"/>
        </w:rPr>
        <w:fldChar w:fldCharType="separate"/>
      </w:r>
      <w:bookmarkStart w:id="4174" w:name="_Toc217652008"/>
      <w:r w:rsidR="00D21171">
        <w:rPr>
          <w:noProof/>
          <w:highlight w:val="green"/>
        </w:rPr>
        <w:t>171</w:t>
      </w:r>
      <w:r w:rsidRPr="000D1538">
        <w:rPr>
          <w:highlight w:val="green"/>
        </w:rPr>
        <w:fldChar w:fldCharType="end"/>
      </w:r>
      <w:r w:rsidRPr="000D1538">
        <w:rPr>
          <w:highlight w:val="green"/>
        </w:rPr>
        <w:t xml:space="preserve"> – Документы для обмена в XML-формате</w:t>
      </w:r>
      <w:bookmarkEnd w:id="4174"/>
      <w:r w:rsidRPr="000D1538">
        <w:rPr>
          <w:highlight w:val="green"/>
        </w:rPr>
        <w:t xml:space="preserve"> </w:t>
      </w:r>
    </w:p>
    <w:tbl>
      <w:tblPr>
        <w:tblStyle w:val="GOSTTable"/>
        <w:tblW w:w="5000" w:type="pct"/>
        <w:tblLayout w:type="fixed"/>
        <w:tblLook w:val="01E0" w:firstRow="1" w:lastRow="1" w:firstColumn="1" w:lastColumn="1" w:noHBand="0" w:noVBand="0"/>
      </w:tblPr>
      <w:tblGrid>
        <w:gridCol w:w="7708"/>
        <w:gridCol w:w="1037"/>
        <w:gridCol w:w="883"/>
      </w:tblGrid>
      <w:tr w:rsidR="006D4C57" w:rsidRPr="00901A60" w14:paraId="61BC70DA" w14:textId="77777777" w:rsidTr="006A0ECA">
        <w:trPr>
          <w:cnfStyle w:val="100000000000" w:firstRow="1" w:lastRow="0" w:firstColumn="0" w:lastColumn="0" w:oddVBand="0" w:evenVBand="0" w:oddHBand="0" w:evenHBand="0" w:firstRowFirstColumn="0" w:firstRowLastColumn="0" w:lastRowFirstColumn="0" w:lastRowLastColumn="0"/>
        </w:trPr>
        <w:tc>
          <w:tcPr>
            <w:tcW w:w="7708" w:type="dxa"/>
          </w:tcPr>
          <w:p w14:paraId="14DDB180" w14:textId="36513B14" w:rsidR="006D4C57" w:rsidRPr="00901A60" w:rsidRDefault="006D4C57">
            <w:pPr>
              <w:pStyle w:val="GOSTTableHead"/>
              <w:spacing w:line="240" w:lineRule="auto"/>
            </w:pPr>
            <w:r w:rsidRPr="00901A60">
              <w:t>Наименование документа</w:t>
            </w:r>
          </w:p>
        </w:tc>
        <w:tc>
          <w:tcPr>
            <w:tcW w:w="1037" w:type="dxa"/>
          </w:tcPr>
          <w:p w14:paraId="17EF34AC" w14:textId="77777777" w:rsidR="006D4C57" w:rsidRPr="00901A60" w:rsidRDefault="006D4C57">
            <w:pPr>
              <w:pStyle w:val="GOSTTableHead"/>
              <w:spacing w:line="240" w:lineRule="auto"/>
            </w:pPr>
            <w:r w:rsidRPr="00901A60">
              <w:t>Номер пункта</w:t>
            </w:r>
          </w:p>
        </w:tc>
        <w:tc>
          <w:tcPr>
            <w:cnfStyle w:val="000100000000" w:firstRow="0" w:lastRow="0" w:firstColumn="0" w:lastColumn="1" w:oddVBand="0" w:evenVBand="0" w:oddHBand="0" w:evenHBand="0" w:firstRowFirstColumn="0" w:firstRowLastColumn="0" w:lastRowFirstColumn="0" w:lastRowLastColumn="0"/>
            <w:tcW w:w="883" w:type="dxa"/>
          </w:tcPr>
          <w:p w14:paraId="4EC474AA" w14:textId="77777777" w:rsidR="006D4C57" w:rsidRPr="00901A60" w:rsidRDefault="006D4C57">
            <w:pPr>
              <w:pStyle w:val="GOSTTableHead"/>
              <w:spacing w:line="240" w:lineRule="auto"/>
            </w:pPr>
            <w:r w:rsidRPr="00901A60">
              <w:rPr>
                <w:i w:val="0"/>
              </w:rPr>
              <w:t>Номер тома</w:t>
            </w:r>
          </w:p>
        </w:tc>
      </w:tr>
      <w:tr w:rsidR="006D4C57" w:rsidRPr="00901A60" w14:paraId="6FB58411" w14:textId="77777777" w:rsidTr="006A0ECA">
        <w:trPr>
          <w:cnfStyle w:val="000000100000" w:firstRow="0" w:lastRow="0" w:firstColumn="0" w:lastColumn="0" w:oddVBand="0" w:evenVBand="0" w:oddHBand="1" w:evenHBand="0" w:firstRowFirstColumn="0" w:firstRowLastColumn="0" w:lastRowFirstColumn="0" w:lastRowLastColumn="0"/>
        </w:trPr>
        <w:tc>
          <w:tcPr>
            <w:tcW w:w="7708" w:type="dxa"/>
          </w:tcPr>
          <w:p w14:paraId="2A802ED8" w14:textId="77777777" w:rsidR="006D4C57" w:rsidRPr="00901A60" w:rsidRDefault="006D4C57">
            <w:pPr>
              <w:pStyle w:val="GOSTTablenorm"/>
            </w:pPr>
            <w:r w:rsidRPr="00901A60">
              <w:t>Расходное расписание</w:t>
            </w:r>
          </w:p>
        </w:tc>
        <w:tc>
          <w:tcPr>
            <w:tcW w:w="1037" w:type="dxa"/>
          </w:tcPr>
          <w:p w14:paraId="1291E758" w14:textId="77777777" w:rsidR="006D4C57" w:rsidRPr="00901A60" w:rsidRDefault="006D4C57">
            <w:pPr>
              <w:pStyle w:val="GOSTTablenorm"/>
            </w:pPr>
            <w:r w:rsidRPr="00901A60">
              <w:t>П. 6.1</w:t>
            </w:r>
          </w:p>
        </w:tc>
        <w:tc>
          <w:tcPr>
            <w:cnfStyle w:val="000100000000" w:firstRow="0" w:lastRow="0" w:firstColumn="0" w:lastColumn="1" w:oddVBand="0" w:evenVBand="0" w:oddHBand="0" w:evenHBand="0" w:firstRowFirstColumn="0" w:firstRowLastColumn="0" w:lastRowFirstColumn="0" w:lastRowLastColumn="0"/>
            <w:tcW w:w="883" w:type="dxa"/>
          </w:tcPr>
          <w:p w14:paraId="0264CA67" w14:textId="77777777" w:rsidR="006D4C57" w:rsidRPr="00901A60" w:rsidRDefault="006D4C57">
            <w:pPr>
              <w:pStyle w:val="GOSTTablenorm"/>
            </w:pPr>
            <w:r w:rsidRPr="00901A60">
              <w:rPr>
                <w:i w:val="0"/>
              </w:rPr>
              <w:t>Т. 7</w:t>
            </w:r>
          </w:p>
        </w:tc>
      </w:tr>
      <w:tr w:rsidR="006D4C57" w:rsidRPr="00901A60" w14:paraId="66C5775C" w14:textId="77777777" w:rsidTr="006A0ECA">
        <w:trPr>
          <w:cnfStyle w:val="000000010000" w:firstRow="0" w:lastRow="0" w:firstColumn="0" w:lastColumn="0" w:oddVBand="0" w:evenVBand="0" w:oddHBand="0" w:evenHBand="1" w:firstRowFirstColumn="0" w:firstRowLastColumn="0" w:lastRowFirstColumn="0" w:lastRowLastColumn="0"/>
        </w:trPr>
        <w:tc>
          <w:tcPr>
            <w:tcW w:w="7708" w:type="dxa"/>
          </w:tcPr>
          <w:p w14:paraId="714B7FE1" w14:textId="77777777" w:rsidR="006D4C57" w:rsidRPr="00901A60" w:rsidRDefault="006D4C57">
            <w:pPr>
              <w:pStyle w:val="GOSTTablenorm"/>
            </w:pPr>
            <w:r w:rsidRPr="00901A60">
              <w:t>Выписка из лицевого счета администратора источников финансирования дефицита бюджета</w:t>
            </w:r>
          </w:p>
        </w:tc>
        <w:tc>
          <w:tcPr>
            <w:tcW w:w="1037" w:type="dxa"/>
          </w:tcPr>
          <w:p w14:paraId="7875C223" w14:textId="429C28F5" w:rsidR="006D4C57" w:rsidRPr="00901A60" w:rsidRDefault="006D4C57">
            <w:pPr>
              <w:pStyle w:val="GOSTTablenorm"/>
            </w:pPr>
            <w:r w:rsidRPr="00901A60">
              <w:t xml:space="preserve">П. </w:t>
            </w:r>
            <w:r w:rsidRPr="00901A60">
              <w:fldChar w:fldCharType="begin"/>
            </w:r>
            <w:r w:rsidRPr="00901A60">
              <w:instrText xml:space="preserve"> REF _Ref26906754 \n \h  \* MERGEFORMAT </w:instrText>
            </w:r>
            <w:r w:rsidRPr="00901A60">
              <w:fldChar w:fldCharType="separate"/>
            </w:r>
            <w:r w:rsidR="00D21171">
              <w:t>8.1</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83" w:type="dxa"/>
          </w:tcPr>
          <w:p w14:paraId="58A5AC07" w14:textId="77777777" w:rsidR="006D4C57" w:rsidRPr="00901A60" w:rsidRDefault="006D4C57">
            <w:pPr>
              <w:pStyle w:val="GOSTTablenorm"/>
            </w:pPr>
            <w:r w:rsidRPr="00901A60">
              <w:rPr>
                <w:i w:val="0"/>
              </w:rPr>
              <w:t>Т. 9</w:t>
            </w:r>
          </w:p>
        </w:tc>
      </w:tr>
      <w:tr w:rsidR="006D4C57" w:rsidRPr="00901A60" w14:paraId="66CD2F88" w14:textId="77777777" w:rsidTr="006A0ECA">
        <w:trPr>
          <w:cnfStyle w:val="000000100000" w:firstRow="0" w:lastRow="0" w:firstColumn="0" w:lastColumn="0" w:oddVBand="0" w:evenVBand="0" w:oddHBand="1" w:evenHBand="0" w:firstRowFirstColumn="0" w:firstRowLastColumn="0" w:lastRowFirstColumn="0" w:lastRowLastColumn="0"/>
        </w:trPr>
        <w:tc>
          <w:tcPr>
            <w:tcW w:w="7708" w:type="dxa"/>
          </w:tcPr>
          <w:p w14:paraId="2E92F735" w14:textId="77777777" w:rsidR="006D4C57" w:rsidRPr="00901A60" w:rsidRDefault="006D4C57">
            <w:pPr>
              <w:pStyle w:val="GOSTTablenorm"/>
            </w:pPr>
            <w:r w:rsidRPr="00901A60">
              <w:t>Приложение к выписке из лицевого счета администратора источников финансирования дефицита бюджета</w:t>
            </w:r>
          </w:p>
        </w:tc>
        <w:tc>
          <w:tcPr>
            <w:tcW w:w="1037" w:type="dxa"/>
          </w:tcPr>
          <w:p w14:paraId="5722704A" w14:textId="44D771F8" w:rsidR="006D4C57" w:rsidRPr="00901A60" w:rsidRDefault="006D4C57">
            <w:pPr>
              <w:pStyle w:val="GOSTTablenorm"/>
            </w:pPr>
            <w:r w:rsidRPr="00901A60">
              <w:t xml:space="preserve">П. </w:t>
            </w:r>
            <w:r w:rsidRPr="00901A60">
              <w:fldChar w:fldCharType="begin"/>
            </w:r>
            <w:r w:rsidRPr="00901A60">
              <w:instrText xml:space="preserve"> REF _Ref26906762 \n \h  \* MERGEFORMAT </w:instrText>
            </w:r>
            <w:r w:rsidRPr="00901A60">
              <w:fldChar w:fldCharType="separate"/>
            </w:r>
            <w:r w:rsidR="00D21171">
              <w:t>8.2</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83" w:type="dxa"/>
          </w:tcPr>
          <w:p w14:paraId="5F3A9E06" w14:textId="77777777" w:rsidR="006D4C57" w:rsidRPr="00901A60" w:rsidRDefault="006D4C57">
            <w:pPr>
              <w:pStyle w:val="GOSTTablenorm"/>
            </w:pPr>
            <w:r w:rsidRPr="00901A60">
              <w:rPr>
                <w:i w:val="0"/>
              </w:rPr>
              <w:t>Т. 9</w:t>
            </w:r>
          </w:p>
        </w:tc>
      </w:tr>
      <w:tr w:rsidR="006D4C57" w:rsidRPr="00901A60" w14:paraId="385504C1" w14:textId="77777777" w:rsidTr="006A0ECA">
        <w:trPr>
          <w:cnfStyle w:val="000000010000" w:firstRow="0" w:lastRow="0" w:firstColumn="0" w:lastColumn="0" w:oddVBand="0" w:evenVBand="0" w:oddHBand="0" w:evenHBand="1" w:firstRowFirstColumn="0" w:firstRowLastColumn="0" w:lastRowFirstColumn="0" w:lastRowLastColumn="0"/>
        </w:trPr>
        <w:tc>
          <w:tcPr>
            <w:tcW w:w="7708" w:type="dxa"/>
          </w:tcPr>
          <w:p w14:paraId="2DA29FEA" w14:textId="77777777" w:rsidR="006D4C57" w:rsidRPr="006A0ECA" w:rsidRDefault="006D4C57">
            <w:pPr>
              <w:pStyle w:val="GOSTTablenorm"/>
            </w:pPr>
            <w:r w:rsidRPr="000D1538">
              <w:t>Отчет о состоянии лицевого счета администратора источников финансирования дефицита бюджета</w:t>
            </w:r>
          </w:p>
        </w:tc>
        <w:tc>
          <w:tcPr>
            <w:tcW w:w="1037" w:type="dxa"/>
          </w:tcPr>
          <w:p w14:paraId="52DDAB73" w14:textId="54486826" w:rsidR="006D4C57" w:rsidRPr="006A0ECA" w:rsidRDefault="006D4C57">
            <w:pPr>
              <w:pStyle w:val="GOSTTablenorm"/>
            </w:pPr>
            <w:r w:rsidRPr="000D1538">
              <w:t xml:space="preserve">П. </w:t>
            </w:r>
            <w:r w:rsidRPr="006A0ECA">
              <w:fldChar w:fldCharType="begin"/>
            </w:r>
            <w:r w:rsidRPr="000D1538">
              <w:instrText xml:space="preserve"> REF _Ref26906771 \n \h  \* MERGEFORMAT </w:instrText>
            </w:r>
            <w:r w:rsidRPr="000D1538">
              <w:fldChar w:fldCharType="separate"/>
            </w:r>
            <w:r w:rsidR="00D21171">
              <w:t>8.3</w:t>
            </w:r>
            <w:r w:rsidRPr="006A0ECA">
              <w:fldChar w:fldCharType="end"/>
            </w:r>
          </w:p>
        </w:tc>
        <w:tc>
          <w:tcPr>
            <w:cnfStyle w:val="000100000000" w:firstRow="0" w:lastRow="0" w:firstColumn="0" w:lastColumn="1" w:oddVBand="0" w:evenVBand="0" w:oddHBand="0" w:evenHBand="0" w:firstRowFirstColumn="0" w:firstRowLastColumn="0" w:lastRowFirstColumn="0" w:lastRowLastColumn="0"/>
            <w:tcW w:w="883" w:type="dxa"/>
          </w:tcPr>
          <w:p w14:paraId="1D0733A5" w14:textId="77777777" w:rsidR="006D4C57" w:rsidRPr="000D1538" w:rsidRDefault="006D4C57">
            <w:pPr>
              <w:pStyle w:val="GOSTTablenorm"/>
              <w:rPr>
                <w:i w:val="0"/>
              </w:rPr>
            </w:pPr>
            <w:r w:rsidRPr="006A0ECA">
              <w:rPr>
                <w:i w:val="0"/>
              </w:rPr>
              <w:t>Т. 9</w:t>
            </w:r>
          </w:p>
        </w:tc>
      </w:tr>
      <w:tr w:rsidR="006A0ECA" w:rsidRPr="00901A60" w14:paraId="134099D2" w14:textId="77777777" w:rsidTr="006A0ECA">
        <w:trPr>
          <w:cnfStyle w:val="000000100000" w:firstRow="0" w:lastRow="0" w:firstColumn="0" w:lastColumn="0" w:oddVBand="0" w:evenVBand="0" w:oddHBand="1" w:evenHBand="0" w:firstRowFirstColumn="0" w:firstRowLastColumn="0" w:lastRowFirstColumn="0" w:lastRowLastColumn="0"/>
        </w:trPr>
        <w:tc>
          <w:tcPr>
            <w:tcW w:w="7708" w:type="dxa"/>
          </w:tcPr>
          <w:p w14:paraId="1DBA0E96" w14:textId="519F8C25" w:rsidR="006A0ECA" w:rsidRPr="00901A60" w:rsidRDefault="006A0ECA" w:rsidP="006A0ECA">
            <w:pPr>
              <w:pStyle w:val="GOSTTablenorm"/>
              <w:rPr>
                <w:i/>
              </w:rPr>
            </w:pPr>
            <w:r w:rsidRPr="008E41DE">
              <w:rPr>
                <w:szCs w:val="22"/>
                <w:highlight w:val="green"/>
              </w:rPr>
              <w:t>Распоряжение о совершении казначейского платежа (возврат) (многострочный)</w:t>
            </w:r>
          </w:p>
        </w:tc>
        <w:tc>
          <w:tcPr>
            <w:tcW w:w="1037" w:type="dxa"/>
          </w:tcPr>
          <w:p w14:paraId="05CE5235" w14:textId="287E0A36" w:rsidR="006A0ECA" w:rsidRPr="00901A60" w:rsidRDefault="006A0ECA" w:rsidP="006A0ECA">
            <w:pPr>
              <w:pStyle w:val="GOSTTablenorm"/>
              <w:rPr>
                <w:i/>
              </w:rPr>
            </w:pPr>
            <w:r w:rsidRPr="008E41DE">
              <w:rPr>
                <w:szCs w:val="22"/>
                <w:highlight w:val="green"/>
              </w:rPr>
              <w:t xml:space="preserve">П. </w:t>
            </w:r>
            <w:r>
              <w:rPr>
                <w:szCs w:val="22"/>
                <w:highlight w:val="green"/>
              </w:rPr>
              <w:t>9.</w:t>
            </w:r>
            <w:r w:rsidR="00EC650D">
              <w:rPr>
                <w:szCs w:val="22"/>
                <w:highlight w:val="green"/>
              </w:rPr>
              <w:t>2</w:t>
            </w:r>
          </w:p>
        </w:tc>
        <w:tc>
          <w:tcPr>
            <w:cnfStyle w:val="000100000000" w:firstRow="0" w:lastRow="0" w:firstColumn="0" w:lastColumn="1" w:oddVBand="0" w:evenVBand="0" w:oddHBand="0" w:evenHBand="0" w:firstRowFirstColumn="0" w:firstRowLastColumn="0" w:lastRowFirstColumn="0" w:lastRowLastColumn="0"/>
            <w:tcW w:w="883" w:type="dxa"/>
          </w:tcPr>
          <w:p w14:paraId="57347A31" w14:textId="3DE8AF0A" w:rsidR="006A0ECA" w:rsidRPr="00901A60" w:rsidRDefault="006A0ECA" w:rsidP="006A0ECA">
            <w:pPr>
              <w:pStyle w:val="GOSTTablenorm"/>
              <w:rPr>
                <w:i w:val="0"/>
              </w:rPr>
            </w:pPr>
            <w:r w:rsidRPr="008E41DE">
              <w:rPr>
                <w:szCs w:val="22"/>
                <w:highlight w:val="green"/>
              </w:rPr>
              <w:t>Т. 7</w:t>
            </w:r>
          </w:p>
        </w:tc>
      </w:tr>
      <w:tr w:rsidR="006A0ECA" w:rsidRPr="00901A60" w14:paraId="44142A39" w14:textId="77777777" w:rsidTr="006A0ECA">
        <w:trPr>
          <w:cnfStyle w:val="000000010000" w:firstRow="0" w:lastRow="0" w:firstColumn="0" w:lastColumn="0" w:oddVBand="0" w:evenVBand="0" w:oddHBand="0" w:evenHBand="1" w:firstRowFirstColumn="0" w:firstRowLastColumn="0" w:lastRowFirstColumn="0" w:lastRowLastColumn="0"/>
        </w:trPr>
        <w:tc>
          <w:tcPr>
            <w:tcW w:w="7708" w:type="dxa"/>
          </w:tcPr>
          <w:p w14:paraId="4B95872E" w14:textId="228FDE76" w:rsidR="006A0ECA" w:rsidRPr="00901A60" w:rsidRDefault="006A0ECA" w:rsidP="006A0ECA">
            <w:pPr>
              <w:pStyle w:val="GOSTTablenorm"/>
              <w:rPr>
                <w:i/>
              </w:rPr>
            </w:pPr>
            <w:r w:rsidRPr="0080208A">
              <w:rPr>
                <w:szCs w:val="22"/>
                <w:highlight w:val="green"/>
              </w:rPr>
              <w:t>Распоряжение налогового органа (зачет)</w:t>
            </w:r>
          </w:p>
        </w:tc>
        <w:tc>
          <w:tcPr>
            <w:tcW w:w="1037" w:type="dxa"/>
          </w:tcPr>
          <w:p w14:paraId="426FCD39" w14:textId="583A2AD1" w:rsidR="006A0ECA" w:rsidRPr="00901A60" w:rsidRDefault="006A0ECA" w:rsidP="006A0ECA">
            <w:pPr>
              <w:pStyle w:val="GOSTTablenorm"/>
              <w:rPr>
                <w:i/>
              </w:rPr>
            </w:pPr>
            <w:r w:rsidRPr="0080208A">
              <w:rPr>
                <w:szCs w:val="22"/>
                <w:highlight w:val="green"/>
              </w:rPr>
              <w:t>П. 9.</w:t>
            </w:r>
            <w:r w:rsidR="00EC650D">
              <w:rPr>
                <w:szCs w:val="22"/>
                <w:highlight w:val="green"/>
              </w:rPr>
              <w:t>4</w:t>
            </w:r>
          </w:p>
        </w:tc>
        <w:tc>
          <w:tcPr>
            <w:cnfStyle w:val="000100000000" w:firstRow="0" w:lastRow="0" w:firstColumn="0" w:lastColumn="1" w:oddVBand="0" w:evenVBand="0" w:oddHBand="0" w:evenHBand="0" w:firstRowFirstColumn="0" w:firstRowLastColumn="0" w:lastRowFirstColumn="0" w:lastRowLastColumn="0"/>
            <w:tcW w:w="883" w:type="dxa"/>
          </w:tcPr>
          <w:p w14:paraId="5620D18E" w14:textId="78423352" w:rsidR="006A0ECA" w:rsidRPr="00901A60" w:rsidRDefault="006A0ECA" w:rsidP="006A0ECA">
            <w:pPr>
              <w:pStyle w:val="GOSTTablenorm"/>
              <w:rPr>
                <w:i w:val="0"/>
              </w:rPr>
            </w:pPr>
            <w:r w:rsidRPr="0080208A">
              <w:rPr>
                <w:i w:val="0"/>
                <w:szCs w:val="22"/>
                <w:highlight w:val="green"/>
              </w:rPr>
              <w:t>Т. 7</w:t>
            </w:r>
          </w:p>
        </w:tc>
      </w:tr>
      <w:tr w:rsidR="006A0ECA" w:rsidRPr="00901A60" w14:paraId="3C423EA6" w14:textId="77777777" w:rsidTr="006A0ECA">
        <w:trPr>
          <w:cnfStyle w:val="010000000000" w:firstRow="0" w:lastRow="1" w:firstColumn="0" w:lastColumn="0" w:oddVBand="0" w:evenVBand="0" w:oddHBand="0" w:evenHBand="0" w:firstRowFirstColumn="0" w:firstRowLastColumn="0" w:lastRowFirstColumn="0" w:lastRowLastColumn="0"/>
        </w:trPr>
        <w:tc>
          <w:tcPr>
            <w:tcW w:w="7708" w:type="dxa"/>
          </w:tcPr>
          <w:p w14:paraId="372BB196" w14:textId="1EB7CC0C" w:rsidR="006A0ECA" w:rsidRPr="00901A60" w:rsidRDefault="006A0ECA" w:rsidP="006A0ECA">
            <w:pPr>
              <w:pStyle w:val="GOSTTablenorm"/>
              <w:rPr>
                <w:i w:val="0"/>
              </w:rPr>
            </w:pPr>
            <w:r w:rsidRPr="0080208A">
              <w:rPr>
                <w:i w:val="0"/>
                <w:szCs w:val="22"/>
                <w:highlight w:val="green"/>
              </w:rPr>
              <w:t>Распоряжение налогового органа (уточнение)</w:t>
            </w:r>
          </w:p>
        </w:tc>
        <w:tc>
          <w:tcPr>
            <w:tcW w:w="1037" w:type="dxa"/>
          </w:tcPr>
          <w:p w14:paraId="22489921" w14:textId="1897A399" w:rsidR="006A0ECA" w:rsidRPr="00901A60" w:rsidRDefault="006A0ECA" w:rsidP="006A0ECA">
            <w:pPr>
              <w:pStyle w:val="GOSTTablenorm"/>
              <w:rPr>
                <w:i w:val="0"/>
              </w:rPr>
            </w:pPr>
            <w:r w:rsidRPr="0080208A">
              <w:rPr>
                <w:i w:val="0"/>
                <w:szCs w:val="22"/>
                <w:highlight w:val="green"/>
              </w:rPr>
              <w:t>П. 9.</w:t>
            </w:r>
            <w:r w:rsidR="00EC650D">
              <w:rPr>
                <w:i w:val="0"/>
                <w:szCs w:val="22"/>
                <w:highlight w:val="green"/>
              </w:rPr>
              <w:t>5</w:t>
            </w:r>
          </w:p>
        </w:tc>
        <w:tc>
          <w:tcPr>
            <w:cnfStyle w:val="000100000000" w:firstRow="0" w:lastRow="0" w:firstColumn="0" w:lastColumn="1" w:oddVBand="0" w:evenVBand="0" w:oddHBand="0" w:evenHBand="0" w:firstRowFirstColumn="0" w:firstRowLastColumn="0" w:lastRowFirstColumn="0" w:lastRowLastColumn="0"/>
            <w:tcW w:w="883" w:type="dxa"/>
          </w:tcPr>
          <w:p w14:paraId="562749AC" w14:textId="1ED0BD65" w:rsidR="006A0ECA" w:rsidRPr="00901A60" w:rsidRDefault="006A0ECA" w:rsidP="006A0ECA">
            <w:pPr>
              <w:pStyle w:val="GOSTTablenorm"/>
              <w:rPr>
                <w:i w:val="0"/>
              </w:rPr>
            </w:pPr>
            <w:r w:rsidRPr="0080208A">
              <w:rPr>
                <w:i w:val="0"/>
                <w:szCs w:val="22"/>
                <w:highlight w:val="green"/>
              </w:rPr>
              <w:t>Т. 7</w:t>
            </w:r>
          </w:p>
        </w:tc>
      </w:tr>
    </w:tbl>
    <w:p w14:paraId="30A4225A" w14:textId="77777777" w:rsidR="006310AA" w:rsidRPr="00901A60" w:rsidRDefault="006310AA">
      <w:pPr>
        <w:pStyle w:val="OTRNormal"/>
        <w:keepNext/>
        <w:keepLines/>
        <w:rPr>
          <w:sz w:val="24"/>
          <w:szCs w:val="24"/>
        </w:rPr>
      </w:pPr>
    </w:p>
    <w:p w14:paraId="23C6A00D" w14:textId="77777777" w:rsidR="006310AA" w:rsidRPr="00901A60" w:rsidRDefault="006310AA">
      <w:pPr>
        <w:pStyle w:val="OTRNormal"/>
        <w:keepNext/>
        <w:keepLines/>
        <w:rPr>
          <w:sz w:val="24"/>
          <w:szCs w:val="24"/>
        </w:rPr>
      </w:pPr>
    </w:p>
    <w:p w14:paraId="15F6E5E5" w14:textId="77777777" w:rsidR="006310AA" w:rsidRPr="00901A60" w:rsidRDefault="006310AA">
      <w:pPr>
        <w:keepNext/>
        <w:keepLines/>
      </w:pPr>
    </w:p>
    <w:p w14:paraId="3BDE4D7F" w14:textId="77777777" w:rsidR="006310AA" w:rsidRPr="00901A60" w:rsidRDefault="00F94B41" w:rsidP="00F94B41">
      <w:pPr>
        <w:pStyle w:val="20"/>
        <w:keepNext w:val="0"/>
        <w:keepLines w:val="0"/>
        <w:numPr>
          <w:ilvl w:val="1"/>
          <w:numId w:val="79"/>
        </w:numPr>
        <w:tabs>
          <w:tab w:val="clear" w:pos="576"/>
        </w:tabs>
        <w:jc w:val="both"/>
      </w:pPr>
      <w:bookmarkStart w:id="4175" w:name="_Toc18509361"/>
      <w:r w:rsidRPr="00901A60">
        <w:br w:type="page" w:clear="all"/>
      </w:r>
      <w:bookmarkStart w:id="4176" w:name="_Toc21970753"/>
      <w:bookmarkStart w:id="4177" w:name="_Toc22058654"/>
      <w:bookmarkStart w:id="4178" w:name="_Toc21970754"/>
      <w:bookmarkStart w:id="4179" w:name="_Toc22058655"/>
      <w:bookmarkStart w:id="4180" w:name="_Toc21970756"/>
      <w:bookmarkStart w:id="4181" w:name="_Toc22058657"/>
      <w:bookmarkStart w:id="4182" w:name="_Toc21970968"/>
      <w:bookmarkStart w:id="4183" w:name="_Toc22058869"/>
      <w:bookmarkStart w:id="4184" w:name="_Toc21970969"/>
      <w:bookmarkStart w:id="4185" w:name="_Toc22058870"/>
      <w:bookmarkStart w:id="4186" w:name="_Toc21971006"/>
      <w:bookmarkStart w:id="4187" w:name="_Toc22058907"/>
      <w:bookmarkStart w:id="4188" w:name="_Toc21971007"/>
      <w:bookmarkStart w:id="4189" w:name="_Toc22058908"/>
      <w:bookmarkStart w:id="4190" w:name="_Toc21971023"/>
      <w:bookmarkStart w:id="4191" w:name="_Toc22058924"/>
      <w:bookmarkStart w:id="4192" w:name="_Toc21971024"/>
      <w:bookmarkStart w:id="4193" w:name="_Toc22058925"/>
      <w:bookmarkStart w:id="4194" w:name="_Toc21971054"/>
      <w:bookmarkStart w:id="4195" w:name="_Toc22058955"/>
      <w:bookmarkStart w:id="4196" w:name="_Toc21971055"/>
      <w:bookmarkStart w:id="4197" w:name="_Toc22058956"/>
      <w:bookmarkStart w:id="4198" w:name="_Toc21971092"/>
      <w:bookmarkStart w:id="4199" w:name="_Toc22058993"/>
      <w:bookmarkStart w:id="4200" w:name="_Toc21971093"/>
      <w:bookmarkStart w:id="4201" w:name="_Toc22058994"/>
      <w:bookmarkStart w:id="4202" w:name="_Toc21971123"/>
      <w:bookmarkStart w:id="4203" w:name="_Toc22059024"/>
      <w:bookmarkStart w:id="4204" w:name="_Toc21971124"/>
      <w:bookmarkStart w:id="4205" w:name="_Toc22059025"/>
      <w:bookmarkStart w:id="4206" w:name="_Toc21971260"/>
      <w:bookmarkStart w:id="4207" w:name="_Toc22059161"/>
      <w:bookmarkStart w:id="4208" w:name="_Toc21971343"/>
      <w:bookmarkStart w:id="4209" w:name="_Toc22059244"/>
      <w:bookmarkStart w:id="4210" w:name="_Toc21971346"/>
      <w:bookmarkStart w:id="4211" w:name="_Toc22059247"/>
      <w:bookmarkStart w:id="4212" w:name="_Toc21971347"/>
      <w:bookmarkStart w:id="4213" w:name="_Toc22059248"/>
      <w:bookmarkStart w:id="4214" w:name="_Ref26906754"/>
      <w:bookmarkStart w:id="4215" w:name="_Ref27472891"/>
      <w:bookmarkStart w:id="4216" w:name="_Toc54598621"/>
      <w:bookmarkStart w:id="4217" w:name="_Toc24966907"/>
      <w:bookmarkStart w:id="4218" w:name="_Toc217652440"/>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r w:rsidRPr="00FA6FAF">
        <w:rPr>
          <w:highlight w:val="green"/>
        </w:rPr>
        <w:lastRenderedPageBreak/>
        <w:t>Описание документа «Выписка из лицевого счета администратора источников финансирования дефицита бюджета»</w:t>
      </w:r>
      <w:bookmarkEnd w:id="4214"/>
      <w:bookmarkEnd w:id="4215"/>
      <w:bookmarkEnd w:id="4216"/>
      <w:bookmarkEnd w:id="4218"/>
    </w:p>
    <w:p w14:paraId="5A4FC9AB" w14:textId="77777777" w:rsidR="006310AA" w:rsidRPr="00FA6FAF" w:rsidRDefault="00F94B41" w:rsidP="00F94B41">
      <w:pPr>
        <w:pStyle w:val="31"/>
        <w:keepNext w:val="0"/>
        <w:keepLines w:val="0"/>
        <w:numPr>
          <w:ilvl w:val="2"/>
          <w:numId w:val="79"/>
        </w:numPr>
        <w:rPr>
          <w:sz w:val="24"/>
          <w:highlight w:val="green"/>
        </w:rPr>
      </w:pPr>
      <w:r w:rsidRPr="00901A60">
        <w:t xml:space="preserve"> </w:t>
      </w:r>
      <w:bookmarkStart w:id="4219" w:name="_Toc54598622"/>
      <w:bookmarkStart w:id="4220" w:name="_Toc217652441"/>
      <w:r w:rsidRPr="00FA6FAF">
        <w:rPr>
          <w:highlight w:val="green"/>
        </w:rPr>
        <w:t>Назначение и маршрут документа</w:t>
      </w:r>
      <w:bookmarkEnd w:id="4219"/>
      <w:bookmarkEnd w:id="4220"/>
    </w:p>
    <w:p w14:paraId="41F8785E" w14:textId="77777777" w:rsidR="006310AA" w:rsidRPr="00901A60" w:rsidRDefault="00F94B41">
      <w:pPr>
        <w:pStyle w:val="OTRNormal"/>
        <w:contextualSpacing/>
        <w:rPr>
          <w:sz w:val="24"/>
          <w:szCs w:val="24"/>
        </w:rPr>
      </w:pPr>
      <w:r w:rsidRPr="00901A60">
        <w:rPr>
          <w:sz w:val="24"/>
          <w:szCs w:val="24"/>
        </w:rPr>
        <w:t>Документ «Выписка из лицевого счета администратора источников финансирования дефицита бюджета» содержит информацию о каждой операции, отражаемой на л/с АИФДБ,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АИФДБ.</w:t>
      </w:r>
    </w:p>
    <w:p w14:paraId="742E806B" w14:textId="5881156A" w:rsidR="006310AA" w:rsidRPr="00901A60" w:rsidRDefault="00F94B41">
      <w:pPr>
        <w:pStyle w:val="GOSTNormal"/>
        <w:jc w:val="both"/>
      </w:pPr>
      <w:r w:rsidRPr="00901A60">
        <w:rPr>
          <w:szCs w:val="24"/>
        </w:rPr>
        <w:t xml:space="preserve">Документ «Выписка из лицевого счета администратора источников финансирования дефицита бюджета»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w:t>
      </w:r>
      <w:r w:rsidRPr="00901A60">
        <w:rPr>
          <w:sz w:val="22"/>
          <w:szCs w:val="22"/>
        </w:rPr>
        <w:t>ТФО.</w:t>
      </w:r>
      <w:r w:rsidRPr="00901A60">
        <w:t xml:space="preserve"> </w:t>
      </w:r>
    </w:p>
    <w:p w14:paraId="370173A5" w14:textId="77777777" w:rsidR="006310AA" w:rsidRPr="00901A60" w:rsidRDefault="00F94B41">
      <w:pPr>
        <w:ind w:firstLine="567"/>
      </w:pPr>
      <w:r w:rsidRPr="00901A60">
        <w:t>Вложения к документу «Выписка из лицевого счета администратора источников финансирования дефицита бюджета» передаются с применением МТОМ (Дата начала действия изменений равна дате включения МТОМ).</w:t>
      </w:r>
    </w:p>
    <w:p w14:paraId="4DBE54A3" w14:textId="3ACE0EDB" w:rsidR="006310AA" w:rsidRPr="00FA6FAF" w:rsidRDefault="00F94B41">
      <w:pPr>
        <w:pStyle w:val="GOSTNameTable"/>
        <w:numPr>
          <w:ilvl w:val="0"/>
          <w:numId w:val="2"/>
        </w:numPr>
        <w:spacing w:before="120" w:after="0"/>
        <w:ind w:left="425" w:hanging="357"/>
        <w:contextualSpacing/>
        <w:jc w:val="both"/>
        <w:rPr>
          <w:highlight w:val="green"/>
        </w:rPr>
      </w:pPr>
      <w:r w:rsidRPr="00FA6FAF">
        <w:rPr>
          <w:highlight w:val="green"/>
        </w:rPr>
        <w:fldChar w:fldCharType="begin"/>
      </w:r>
      <w:r w:rsidRPr="00FA6FAF">
        <w:rPr>
          <w:highlight w:val="green"/>
        </w:rPr>
        <w:instrText>SEQ Таблица \* ARABIC</w:instrText>
      </w:r>
      <w:r w:rsidRPr="00FA6FAF">
        <w:rPr>
          <w:highlight w:val="green"/>
        </w:rPr>
        <w:fldChar w:fldCharType="separate"/>
      </w:r>
      <w:bookmarkStart w:id="4221" w:name="_Toc54599085"/>
      <w:bookmarkStart w:id="4222" w:name="_Toc217652009"/>
      <w:r w:rsidR="00D21171">
        <w:rPr>
          <w:noProof/>
          <w:highlight w:val="green"/>
        </w:rPr>
        <w:t>172</w:t>
      </w:r>
      <w:r w:rsidRPr="00FA6FAF">
        <w:rPr>
          <w:highlight w:val="green"/>
        </w:rPr>
        <w:fldChar w:fldCharType="end"/>
      </w:r>
      <w:r w:rsidRPr="00FA6FAF">
        <w:rPr>
          <w:rFonts w:eastAsia="Calibri"/>
          <w:szCs w:val="24"/>
          <w:highlight w:val="green"/>
        </w:rPr>
        <w:t xml:space="preserve"> –</w:t>
      </w:r>
      <w:r w:rsidRPr="00FA6FAF">
        <w:rPr>
          <w:highlight w:val="green"/>
        </w:rPr>
        <w:t xml:space="preserve"> Маршрут документа «Выписка из лицевого счета администратора источников финансирования дефицита бюджета»</w:t>
      </w:r>
      <w:bookmarkEnd w:id="4221"/>
      <w:bookmarkEnd w:id="4222"/>
    </w:p>
    <w:tbl>
      <w:tblPr>
        <w:tblStyle w:val="GOSTTable"/>
        <w:tblW w:w="5000" w:type="pct"/>
        <w:tblLook w:val="01E0" w:firstRow="1" w:lastRow="1" w:firstColumn="1" w:lastColumn="1" w:noHBand="0" w:noVBand="0"/>
      </w:tblPr>
      <w:tblGrid>
        <w:gridCol w:w="2552"/>
        <w:gridCol w:w="2549"/>
        <w:gridCol w:w="4527"/>
      </w:tblGrid>
      <w:tr w:rsidR="006310AA" w:rsidRPr="00901A60" w14:paraId="0CBDE7BA" w14:textId="77777777" w:rsidTr="00355042">
        <w:trPr>
          <w:cnfStyle w:val="100000000000" w:firstRow="1" w:lastRow="0" w:firstColumn="0" w:lastColumn="0" w:oddVBand="0" w:evenVBand="0" w:oddHBand="0" w:evenHBand="0" w:firstRowFirstColumn="0" w:firstRowLastColumn="0" w:lastRowFirstColumn="0" w:lastRowLastColumn="0"/>
        </w:trPr>
        <w:tc>
          <w:tcPr>
            <w:tcW w:w="1325" w:type="pct"/>
          </w:tcPr>
          <w:p w14:paraId="19C1C6EF" w14:textId="77777777" w:rsidR="006310AA" w:rsidRPr="00901A60" w:rsidRDefault="00F94B41">
            <w:pPr>
              <w:pStyle w:val="GOSTTableHead"/>
              <w:spacing w:line="240" w:lineRule="auto"/>
              <w:ind w:left="0" w:right="0"/>
            </w:pPr>
            <w:r w:rsidRPr="00901A60">
              <w:t>Отправитель</w:t>
            </w:r>
          </w:p>
        </w:tc>
        <w:tc>
          <w:tcPr>
            <w:tcW w:w="1324" w:type="pct"/>
          </w:tcPr>
          <w:p w14:paraId="39F990DF"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63790E1" w14:textId="77777777" w:rsidR="006310AA" w:rsidRPr="00901A60" w:rsidRDefault="00F94B41">
            <w:pPr>
              <w:pStyle w:val="GOSTTableHead"/>
              <w:spacing w:line="240" w:lineRule="auto"/>
              <w:ind w:left="0" w:right="0"/>
              <w:rPr>
                <w:i w:val="0"/>
              </w:rPr>
            </w:pPr>
            <w:r w:rsidRPr="00901A60">
              <w:rPr>
                <w:i w:val="0"/>
              </w:rPr>
              <w:t>Примечание</w:t>
            </w:r>
          </w:p>
        </w:tc>
      </w:tr>
      <w:tr w:rsidR="009A2CD3" w:rsidRPr="00901A60" w14:paraId="166660D5" w14:textId="77777777" w:rsidTr="00355042">
        <w:trPr>
          <w:cnfStyle w:val="000000100000" w:firstRow="0" w:lastRow="0" w:firstColumn="0" w:lastColumn="0" w:oddVBand="0" w:evenVBand="0" w:oddHBand="1" w:evenHBand="0" w:firstRowFirstColumn="0" w:firstRowLastColumn="0" w:lastRowFirstColumn="0" w:lastRowLastColumn="0"/>
        </w:trPr>
        <w:tc>
          <w:tcPr>
            <w:tcW w:w="1325" w:type="pct"/>
          </w:tcPr>
          <w:p w14:paraId="206E533E" w14:textId="522D2F06" w:rsidR="009A2CD3" w:rsidRPr="009A2CD3" w:rsidRDefault="009A2CD3" w:rsidP="009A2CD3">
            <w:pPr>
              <w:pStyle w:val="GOSTTablenorm"/>
              <w:rPr>
                <w:i/>
              </w:rPr>
            </w:pPr>
            <w:r w:rsidRPr="009A2CD3">
              <w:rPr>
                <w:szCs w:val="22"/>
              </w:rPr>
              <w:t>ТОФК (ПУР ЭБ)</w:t>
            </w:r>
          </w:p>
        </w:tc>
        <w:tc>
          <w:tcPr>
            <w:tcW w:w="1324" w:type="pct"/>
          </w:tcPr>
          <w:p w14:paraId="437C2C91" w14:textId="6CD2EBD0" w:rsidR="009A2CD3" w:rsidRPr="009A2CD3" w:rsidRDefault="009A2CD3" w:rsidP="009A2CD3">
            <w:pPr>
              <w:pStyle w:val="GOSTTablenorm"/>
              <w:rPr>
                <w:i/>
              </w:rPr>
            </w:pPr>
            <w:r w:rsidRPr="009A2CD3">
              <w:t>АИФДБ (ПФХД)</w:t>
            </w:r>
          </w:p>
        </w:tc>
        <w:tc>
          <w:tcPr>
            <w:cnfStyle w:val="000100000000" w:firstRow="0" w:lastRow="0" w:firstColumn="0" w:lastColumn="1" w:oddVBand="0" w:evenVBand="0" w:oddHBand="0" w:evenHBand="0" w:firstRowFirstColumn="0" w:firstRowLastColumn="0" w:lastRowFirstColumn="0" w:lastRowLastColumn="0"/>
            <w:tcW w:w="2351" w:type="pct"/>
          </w:tcPr>
          <w:p w14:paraId="0397F6A6" w14:textId="77777777" w:rsidR="009A2CD3" w:rsidRPr="009A2CD3" w:rsidRDefault="009A2CD3" w:rsidP="009A2CD3">
            <w:pPr>
              <w:pStyle w:val="GOSTTablenorm"/>
              <w:rPr>
                <w:i w:val="0"/>
                <w:highlight w:val="green"/>
              </w:rPr>
            </w:pPr>
            <w:r w:rsidRPr="009A2CD3">
              <w:rPr>
                <w:i w:val="0"/>
                <w:highlight w:val="green"/>
              </w:rPr>
              <w:t>Документ может содержать в себе в виде вложения в блоке «attachments» документы:</w:t>
            </w:r>
          </w:p>
          <w:p w14:paraId="77DDEAE2" w14:textId="77777777" w:rsidR="009A2CD3" w:rsidRPr="009A2CD3" w:rsidRDefault="009A2CD3" w:rsidP="009A2CD3">
            <w:pPr>
              <w:pStyle w:val="GOSTTablenorm"/>
              <w:ind w:left="284" w:hanging="227"/>
              <w:rPr>
                <w:i w:val="0"/>
                <w:szCs w:val="24"/>
                <w:highlight w:val="green"/>
              </w:rPr>
            </w:pPr>
            <w:r w:rsidRPr="009A2CD3">
              <w:rPr>
                <w:i w:val="0"/>
                <w:szCs w:val="24"/>
              </w:rPr>
              <w:t xml:space="preserve">− </w:t>
            </w:r>
            <w:r w:rsidRPr="009A2CD3">
              <w:rPr>
                <w:i w:val="0"/>
                <w:szCs w:val="24"/>
                <w:highlight w:val="green"/>
              </w:rPr>
              <w:t>«Расходное расписание» (ф. 0531722);</w:t>
            </w:r>
          </w:p>
          <w:p w14:paraId="1788E33B" w14:textId="77777777" w:rsidR="009A2CD3" w:rsidRPr="009A2CD3" w:rsidRDefault="009A2CD3" w:rsidP="009A2CD3">
            <w:pPr>
              <w:pStyle w:val="GOSTTablenorm"/>
              <w:ind w:left="284" w:hanging="227"/>
              <w:rPr>
                <w:i w:val="0"/>
                <w:szCs w:val="24"/>
                <w:highlight w:val="green"/>
              </w:rPr>
            </w:pPr>
            <w:r w:rsidRPr="009A2CD3">
              <w:rPr>
                <w:i w:val="0"/>
                <w:szCs w:val="24"/>
                <w:highlight w:val="green"/>
              </w:rPr>
              <w:t>− «Расчетный документ»;</w:t>
            </w:r>
          </w:p>
          <w:p w14:paraId="7981FD1C" w14:textId="77777777" w:rsidR="009A2CD3" w:rsidRPr="009A2CD3" w:rsidRDefault="009A2CD3" w:rsidP="009A2CD3">
            <w:pPr>
              <w:pStyle w:val="GOSTTablenorm"/>
              <w:ind w:left="284" w:hanging="227"/>
              <w:rPr>
                <w:i w:val="0"/>
                <w:szCs w:val="24"/>
                <w:highlight w:val="green"/>
              </w:rPr>
            </w:pPr>
            <w:r w:rsidRPr="009A2CD3">
              <w:rPr>
                <w:i w:val="0"/>
                <w:szCs w:val="24"/>
                <w:highlight w:val="green"/>
              </w:rPr>
              <w:t>− «Распоряжение о совершении казначейского платежа (Поручение о перечислении на счет)»;</w:t>
            </w:r>
          </w:p>
          <w:p w14:paraId="0AD82199" w14:textId="77777777" w:rsidR="009A2CD3" w:rsidRPr="009A2CD3" w:rsidRDefault="009A2CD3" w:rsidP="009A2CD3">
            <w:pPr>
              <w:pStyle w:val="GOSTTablenorm"/>
              <w:ind w:left="284" w:hanging="227"/>
              <w:rPr>
                <w:i w:val="0"/>
                <w:szCs w:val="24"/>
                <w:highlight w:val="green"/>
              </w:rPr>
            </w:pPr>
            <w:r w:rsidRPr="009A2CD3">
              <w:rPr>
                <w:i w:val="0"/>
                <w:szCs w:val="24"/>
                <w:highlight w:val="green"/>
              </w:rPr>
              <w:t>− «Уведомление об уточнении вида и принадлежности платежа» (ф. 0531809);</w:t>
            </w:r>
          </w:p>
          <w:p w14:paraId="208D98F7" w14:textId="77777777" w:rsidR="009A2CD3" w:rsidRPr="009A2CD3" w:rsidRDefault="009A2CD3" w:rsidP="009A2CD3">
            <w:pPr>
              <w:pStyle w:val="GOSTTablenorm"/>
              <w:ind w:left="284" w:hanging="227"/>
              <w:rPr>
                <w:i w:val="0"/>
                <w:szCs w:val="24"/>
                <w:highlight w:val="green"/>
              </w:rPr>
            </w:pPr>
            <w:r w:rsidRPr="009A2CD3">
              <w:rPr>
                <w:i w:val="0"/>
                <w:szCs w:val="24"/>
                <w:highlight w:val="green"/>
              </w:rPr>
              <w:t>− «Извещение о поступлении в иностранной валюте»;</w:t>
            </w:r>
          </w:p>
          <w:p w14:paraId="7331FFEA" w14:textId="77777777" w:rsidR="009A2CD3" w:rsidRPr="009A2CD3" w:rsidRDefault="009A2CD3" w:rsidP="009A2CD3">
            <w:pPr>
              <w:pStyle w:val="GOSTTablenorm"/>
              <w:ind w:left="284" w:hanging="227"/>
              <w:rPr>
                <w:i w:val="0"/>
                <w:szCs w:val="24"/>
                <w:highlight w:val="green"/>
              </w:rPr>
            </w:pPr>
            <w:r w:rsidRPr="009A2CD3">
              <w:rPr>
                <w:i w:val="0"/>
                <w:szCs w:val="24"/>
                <w:highlight w:val="green"/>
              </w:rPr>
              <w:t>− «Заявление на проведение операций с иностранной валютой»;</w:t>
            </w:r>
          </w:p>
          <w:p w14:paraId="60339916" w14:textId="77777777" w:rsidR="009A2CD3" w:rsidRPr="009A2CD3" w:rsidRDefault="009A2CD3" w:rsidP="009A2CD3">
            <w:pPr>
              <w:pStyle w:val="GOSTTablenorm"/>
              <w:ind w:left="284" w:hanging="227"/>
              <w:rPr>
                <w:i w:val="0"/>
                <w:szCs w:val="24"/>
              </w:rPr>
            </w:pPr>
            <w:r w:rsidRPr="009A2CD3">
              <w:rPr>
                <w:i w:val="0"/>
                <w:szCs w:val="24"/>
                <w:highlight w:val="green"/>
              </w:rPr>
              <w:t>− «Бухгалтерская справка ф. 0504833» (по курсовой разнице)</w:t>
            </w:r>
          </w:p>
          <w:p w14:paraId="4AAC0E2E" w14:textId="77777777" w:rsidR="009A2CD3" w:rsidRDefault="009A2CD3" w:rsidP="009A2CD3">
            <w:pPr>
              <w:pStyle w:val="GOSTTablenorm"/>
              <w:rPr>
                <w:i w:val="0"/>
                <w:szCs w:val="24"/>
              </w:rPr>
            </w:pPr>
            <w:r w:rsidRPr="009A2CD3">
              <w:rPr>
                <w:i w:val="0"/>
                <w:szCs w:val="22"/>
                <w:highlight w:val="green"/>
              </w:rPr>
              <w:t>в форматах, предусмотренных настоящим Альбомом ТФО</w:t>
            </w:r>
            <w:r w:rsidR="00136206">
              <w:rPr>
                <w:i w:val="0"/>
                <w:szCs w:val="24"/>
              </w:rPr>
              <w:t>.</w:t>
            </w:r>
          </w:p>
          <w:p w14:paraId="0DC6959D" w14:textId="7A47E75F" w:rsidR="00136206" w:rsidRPr="00901A60" w:rsidRDefault="00136206" w:rsidP="009A2CD3">
            <w:pPr>
              <w:pStyle w:val="GOSTTablenorm"/>
              <w:rPr>
                <w:i w:val="0"/>
              </w:rPr>
            </w:pPr>
            <w:r w:rsidRPr="000D1538">
              <w:rPr>
                <w:highlight w:val="green"/>
              </w:rPr>
              <w:t>Первичные документы передаются в виде xml-файлов, упакованных в zip-архив, в блоке «attachments». Архив может содержать один или несколько xml-файлов первичных документов</w:t>
            </w:r>
          </w:p>
        </w:tc>
      </w:tr>
      <w:tr w:rsidR="00355042" w:rsidRPr="00901A60" w14:paraId="1F5A7617" w14:textId="77777777" w:rsidTr="00355042">
        <w:trPr>
          <w:cnfStyle w:val="010000000000" w:firstRow="0" w:lastRow="1" w:firstColumn="0" w:lastColumn="0" w:oddVBand="0" w:evenVBand="0" w:oddHBand="0" w:evenHBand="0" w:firstRowFirstColumn="0" w:firstRowLastColumn="0" w:lastRowFirstColumn="0" w:lastRowLastColumn="0"/>
          <w:trHeight w:val="92"/>
        </w:trPr>
        <w:tc>
          <w:tcPr>
            <w:tcW w:w="1325" w:type="pct"/>
          </w:tcPr>
          <w:p w14:paraId="7CA0A76F" w14:textId="45A8DD8B" w:rsidR="00355042" w:rsidRPr="00355042" w:rsidRDefault="00355042" w:rsidP="00355042">
            <w:pPr>
              <w:pStyle w:val="GOSTTablenorm"/>
              <w:jc w:val="left"/>
              <w:rPr>
                <w:i w:val="0"/>
                <w:szCs w:val="22"/>
              </w:rPr>
            </w:pPr>
            <w:r w:rsidRPr="00355042">
              <w:rPr>
                <w:i w:val="0"/>
                <w:color w:val="000000"/>
                <w:highlight w:val="green"/>
              </w:rPr>
              <w:t>ТОФК (</w:t>
            </w:r>
            <w:r w:rsidRPr="00355042">
              <w:rPr>
                <w:i w:val="0"/>
                <w:highlight w:val="green"/>
              </w:rPr>
              <w:t>ПУР</w:t>
            </w:r>
            <w:r w:rsidRPr="00355042">
              <w:rPr>
                <w:i w:val="0"/>
                <w:color w:val="000000"/>
                <w:highlight w:val="green"/>
              </w:rPr>
              <w:t xml:space="preserve"> ЭБ)</w:t>
            </w:r>
          </w:p>
        </w:tc>
        <w:tc>
          <w:tcPr>
            <w:tcW w:w="1324" w:type="pct"/>
          </w:tcPr>
          <w:p w14:paraId="3A443C12" w14:textId="6AEAA147" w:rsidR="00355042" w:rsidRPr="00355042" w:rsidRDefault="00355042" w:rsidP="00355042">
            <w:pPr>
              <w:pStyle w:val="GOSTTablenorm"/>
              <w:jc w:val="left"/>
              <w:rPr>
                <w:i w:val="0"/>
              </w:rPr>
            </w:pPr>
            <w:r w:rsidRPr="00355042">
              <w:rPr>
                <w:i w:val="0"/>
                <w:highlight w:val="green"/>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66C143FF" w14:textId="77777777" w:rsidR="00355042" w:rsidRPr="009A2CD3" w:rsidRDefault="00355042" w:rsidP="00355042">
            <w:pPr>
              <w:pStyle w:val="GOSTTablenorm"/>
              <w:rPr>
                <w:highlight w:val="green"/>
              </w:rPr>
            </w:pPr>
          </w:p>
        </w:tc>
      </w:tr>
    </w:tbl>
    <w:p w14:paraId="12458166" w14:textId="77777777" w:rsidR="006310AA" w:rsidRPr="00FA6FAF" w:rsidRDefault="00F94B41" w:rsidP="00F94B41">
      <w:pPr>
        <w:pStyle w:val="31"/>
        <w:keepNext w:val="0"/>
        <w:keepLines w:val="0"/>
        <w:numPr>
          <w:ilvl w:val="2"/>
          <w:numId w:val="79"/>
        </w:numPr>
        <w:rPr>
          <w:highlight w:val="green"/>
        </w:rPr>
      </w:pPr>
      <w:r w:rsidRPr="00901A60">
        <w:t xml:space="preserve"> </w:t>
      </w:r>
      <w:bookmarkStart w:id="4223" w:name="_Toc54598623"/>
      <w:bookmarkStart w:id="4224" w:name="_Toc217652442"/>
      <w:r w:rsidRPr="00FA6FAF">
        <w:rPr>
          <w:highlight w:val="green"/>
        </w:rPr>
        <w:t>Описание комплексного типа «</w:t>
      </w:r>
      <w:r w:rsidRPr="00FA6FAF">
        <w:rPr>
          <w:highlight w:val="green"/>
          <w:lang w:val="en-US"/>
        </w:rPr>
        <w:t>t</w:t>
      </w:r>
      <w:r w:rsidRPr="00FA6FAF">
        <w:rPr>
          <w:highlight w:val="green"/>
        </w:rPr>
        <w:t>VLS_REPORT_0531764»</w:t>
      </w:r>
      <w:bookmarkEnd w:id="4223"/>
      <w:bookmarkEnd w:id="4224"/>
    </w:p>
    <w:p w14:paraId="0F81DC02" w14:textId="0D563EC8" w:rsidR="006310AA" w:rsidRPr="00FA6FAF" w:rsidRDefault="00F95C90">
      <w:pPr>
        <w:pStyle w:val="GOSTNameTable"/>
        <w:numPr>
          <w:ilvl w:val="0"/>
          <w:numId w:val="2"/>
        </w:numPr>
        <w:spacing w:before="120" w:after="0"/>
        <w:ind w:left="425" w:hanging="357"/>
        <w:contextualSpacing/>
        <w:jc w:val="both"/>
        <w:rPr>
          <w:highlight w:val="green"/>
        </w:rPr>
      </w:pPr>
      <w:r w:rsidRPr="00FA6FAF">
        <w:rPr>
          <w:highlight w:val="green"/>
        </w:rPr>
        <w:lastRenderedPageBreak/>
        <w:fldChar w:fldCharType="begin"/>
      </w:r>
      <w:r w:rsidRPr="00FA6FAF">
        <w:rPr>
          <w:highlight w:val="green"/>
        </w:rPr>
        <w:instrText xml:space="preserve"> SEQ Таблица \* ARABIC </w:instrText>
      </w:r>
      <w:r w:rsidRPr="00FA6FAF">
        <w:rPr>
          <w:highlight w:val="green"/>
        </w:rPr>
        <w:fldChar w:fldCharType="separate"/>
      </w:r>
      <w:bookmarkStart w:id="4225" w:name="_Toc54599086"/>
      <w:bookmarkStart w:id="4226" w:name="_Toc217652010"/>
      <w:r w:rsidR="00D21171">
        <w:rPr>
          <w:noProof/>
          <w:highlight w:val="green"/>
        </w:rPr>
        <w:t>173</w:t>
      </w:r>
      <w:r w:rsidRPr="00FA6FAF">
        <w:rPr>
          <w:noProof/>
          <w:highlight w:val="green"/>
        </w:rPr>
        <w:fldChar w:fldCharType="end"/>
      </w:r>
      <w:r w:rsidR="00F94B41" w:rsidRPr="00FA6FAF">
        <w:rPr>
          <w:rFonts w:eastAsia="Calibri"/>
          <w:szCs w:val="24"/>
          <w:highlight w:val="green"/>
        </w:rPr>
        <w:t xml:space="preserve"> –</w:t>
      </w:r>
      <w:r w:rsidR="00F94B41" w:rsidRPr="00FA6FAF">
        <w:rPr>
          <w:highlight w:val="green"/>
        </w:rPr>
        <w:t xml:space="preserve"> Описание комплексного типа «</w:t>
      </w:r>
      <w:r w:rsidR="00F94B41" w:rsidRPr="00FA6FAF">
        <w:rPr>
          <w:rStyle w:val="GOSTNormal0"/>
          <w:szCs w:val="24"/>
          <w:highlight w:val="green"/>
          <w:lang w:val="en-US"/>
        </w:rPr>
        <w:t>tVLS</w:t>
      </w:r>
      <w:r w:rsidR="00F94B41" w:rsidRPr="00FA6FAF">
        <w:rPr>
          <w:rStyle w:val="GOSTNormal0"/>
          <w:szCs w:val="24"/>
          <w:highlight w:val="green"/>
        </w:rPr>
        <w:t>_</w:t>
      </w:r>
      <w:r w:rsidR="00F94B41" w:rsidRPr="00FA6FAF">
        <w:rPr>
          <w:rStyle w:val="GOSTNormal0"/>
          <w:szCs w:val="24"/>
          <w:highlight w:val="green"/>
          <w:lang w:val="en-US"/>
        </w:rPr>
        <w:t>REPORT</w:t>
      </w:r>
      <w:r w:rsidR="00F94B41" w:rsidRPr="00FA6FAF">
        <w:rPr>
          <w:rStyle w:val="GOSTNormal0"/>
          <w:szCs w:val="24"/>
          <w:highlight w:val="green"/>
        </w:rPr>
        <w:t>_0531764</w:t>
      </w:r>
      <w:r w:rsidR="00F94B41" w:rsidRPr="00FA6FAF">
        <w:rPr>
          <w:highlight w:val="green"/>
        </w:rPr>
        <w:t>»</w:t>
      </w:r>
      <w:bookmarkEnd w:id="4225"/>
      <w:bookmarkEnd w:id="4226"/>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6ABD480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03E1E3D0"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BED670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D9711F3" w14:textId="77777777" w:rsidR="006310AA" w:rsidRPr="00901A60" w:rsidRDefault="00F94B41">
            <w:pPr>
              <w:pStyle w:val="GOSTTableHead"/>
              <w:spacing w:line="240" w:lineRule="auto"/>
              <w:ind w:left="0" w:right="0"/>
            </w:pPr>
            <w:r w:rsidRPr="00901A60">
              <w:t>Тип</w:t>
            </w:r>
          </w:p>
        </w:tc>
        <w:tc>
          <w:tcPr>
            <w:tcW w:w="1134" w:type="dxa"/>
          </w:tcPr>
          <w:p w14:paraId="179861E9" w14:textId="77777777" w:rsidR="006310AA" w:rsidRPr="00901A60" w:rsidRDefault="00F94B41">
            <w:pPr>
              <w:pStyle w:val="GOSTTableHead"/>
              <w:spacing w:line="240" w:lineRule="auto"/>
              <w:ind w:left="0" w:right="0"/>
            </w:pPr>
            <w:r w:rsidRPr="00901A60">
              <w:t>Формат элемента</w:t>
            </w:r>
          </w:p>
        </w:tc>
        <w:tc>
          <w:tcPr>
            <w:tcW w:w="567" w:type="dxa"/>
          </w:tcPr>
          <w:p w14:paraId="4BF0D7D3" w14:textId="77777777" w:rsidR="006310AA" w:rsidRPr="00901A60" w:rsidRDefault="00F94B41">
            <w:pPr>
              <w:pStyle w:val="GOSTTableHead"/>
              <w:spacing w:line="240" w:lineRule="auto"/>
              <w:ind w:left="0" w:right="0"/>
            </w:pPr>
            <w:r w:rsidRPr="00901A60">
              <w:t>Обязательность</w:t>
            </w:r>
          </w:p>
        </w:tc>
        <w:tc>
          <w:tcPr>
            <w:tcW w:w="3962" w:type="dxa"/>
          </w:tcPr>
          <w:p w14:paraId="71948B9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FDE87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A80F25B" w14:textId="77777777" w:rsidR="006310AA" w:rsidRPr="00901A60" w:rsidRDefault="00F94B41">
            <w:pPr>
              <w:pStyle w:val="GOSTTablenorm"/>
            </w:pPr>
            <w:r w:rsidRPr="00901A60">
              <w:rPr>
                <w:b/>
              </w:rPr>
              <w:t>Параметры отчета</w:t>
            </w:r>
          </w:p>
        </w:tc>
      </w:tr>
      <w:tr w:rsidR="006310AA" w:rsidRPr="00901A60" w14:paraId="72B73EA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7067EB6" w14:textId="77777777" w:rsidR="006310AA" w:rsidRPr="00901A60" w:rsidRDefault="00F94B41">
            <w:pPr>
              <w:pStyle w:val="GOSTTablenorm"/>
            </w:pPr>
            <w:r w:rsidRPr="00901A60">
              <w:t>Форма по КФД</w:t>
            </w:r>
          </w:p>
        </w:tc>
        <w:tc>
          <w:tcPr>
            <w:tcW w:w="1701" w:type="dxa"/>
          </w:tcPr>
          <w:p w14:paraId="2F37E7AE" w14:textId="77777777" w:rsidR="006310AA" w:rsidRPr="00901A60" w:rsidRDefault="00F94B41">
            <w:pPr>
              <w:pStyle w:val="GOSTTablenorm"/>
            </w:pPr>
            <w:r w:rsidRPr="00901A60">
              <w:t>TtlPrt_RT_FORMCODE</w:t>
            </w:r>
          </w:p>
        </w:tc>
        <w:tc>
          <w:tcPr>
            <w:tcW w:w="567" w:type="dxa"/>
          </w:tcPr>
          <w:p w14:paraId="0EBFD6B4" w14:textId="77777777" w:rsidR="006310AA" w:rsidRPr="00901A60" w:rsidRDefault="00F94B41">
            <w:pPr>
              <w:pStyle w:val="GOSTTablenorm"/>
              <w:jc w:val="center"/>
            </w:pPr>
            <w:r w:rsidRPr="00901A60">
              <w:t>П</w:t>
            </w:r>
          </w:p>
        </w:tc>
        <w:tc>
          <w:tcPr>
            <w:tcW w:w="1134" w:type="dxa"/>
          </w:tcPr>
          <w:p w14:paraId="709C7EB8" w14:textId="77777777" w:rsidR="006310AA" w:rsidRPr="00901A60" w:rsidRDefault="00F94B41">
            <w:pPr>
              <w:pStyle w:val="GOSTTablenorm"/>
            </w:pPr>
            <w:r w:rsidRPr="00901A60">
              <w:t>Т(7)</w:t>
            </w:r>
          </w:p>
        </w:tc>
        <w:tc>
          <w:tcPr>
            <w:tcW w:w="567" w:type="dxa"/>
          </w:tcPr>
          <w:p w14:paraId="3EB6560D" w14:textId="77777777" w:rsidR="006310AA" w:rsidRPr="00901A60" w:rsidRDefault="00F94B41">
            <w:pPr>
              <w:pStyle w:val="GOSTTableNum"/>
              <w:ind w:firstLine="0"/>
              <w:jc w:val="center"/>
              <w:rPr>
                <w:szCs w:val="22"/>
              </w:rPr>
            </w:pPr>
            <w:r w:rsidRPr="00901A60">
              <w:rPr>
                <w:szCs w:val="22"/>
              </w:rPr>
              <w:t>О</w:t>
            </w:r>
          </w:p>
        </w:tc>
        <w:tc>
          <w:tcPr>
            <w:tcW w:w="3962" w:type="dxa"/>
          </w:tcPr>
          <w:p w14:paraId="740FF847" w14:textId="77777777" w:rsidR="006310AA" w:rsidRPr="00901A60" w:rsidRDefault="00F94B41">
            <w:pPr>
              <w:pStyle w:val="GOSTTablenorm"/>
            </w:pPr>
            <w:r w:rsidRPr="00901A60">
              <w:t xml:space="preserve">Указывается код формы выписки по КФД. </w:t>
            </w:r>
          </w:p>
          <w:p w14:paraId="648C3AC3" w14:textId="2B58CCE2" w:rsidR="00CB3B72" w:rsidRPr="00901A60" w:rsidRDefault="00F94B41" w:rsidP="00F33AA7">
            <w:pPr>
              <w:pStyle w:val="GOSTTablenorm"/>
            </w:pPr>
            <w:r w:rsidRPr="00901A60">
              <w:t>По умолчанию указывается значение – «0531718</w:t>
            </w:r>
            <w:r w:rsidRPr="00FA6FAF">
              <w:rPr>
                <w:highlight w:val="green"/>
              </w:rPr>
              <w:t>»</w:t>
            </w:r>
          </w:p>
        </w:tc>
      </w:tr>
      <w:tr w:rsidR="006310AA" w:rsidRPr="00901A60" w14:paraId="098E604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AEC6C01" w14:textId="77777777" w:rsidR="006310AA" w:rsidRPr="00901A60" w:rsidRDefault="00F94B41">
            <w:pPr>
              <w:pStyle w:val="GOSTTablenorm"/>
            </w:pPr>
            <w:r w:rsidRPr="00901A60">
              <w:t>Номер лицевого счета</w:t>
            </w:r>
          </w:p>
        </w:tc>
        <w:tc>
          <w:tcPr>
            <w:tcW w:w="1701" w:type="dxa"/>
          </w:tcPr>
          <w:p w14:paraId="5AF857A0" w14:textId="77777777" w:rsidR="006310AA" w:rsidRPr="00901A60" w:rsidRDefault="00F94B41">
            <w:pPr>
              <w:pStyle w:val="GOSTTablenorm"/>
            </w:pPr>
            <w:r w:rsidRPr="00901A60">
              <w:t>TtlPrt_RT_ACCOUNTNUM</w:t>
            </w:r>
          </w:p>
        </w:tc>
        <w:tc>
          <w:tcPr>
            <w:tcW w:w="567" w:type="dxa"/>
          </w:tcPr>
          <w:p w14:paraId="0446794F" w14:textId="77777777" w:rsidR="006310AA" w:rsidRPr="00901A60" w:rsidRDefault="00F94B41">
            <w:pPr>
              <w:pStyle w:val="GOSTTablenorm"/>
              <w:jc w:val="center"/>
            </w:pPr>
            <w:r w:rsidRPr="00901A60">
              <w:t>П</w:t>
            </w:r>
          </w:p>
        </w:tc>
        <w:tc>
          <w:tcPr>
            <w:tcW w:w="1134" w:type="dxa"/>
          </w:tcPr>
          <w:p w14:paraId="1EA8798F" w14:textId="77777777" w:rsidR="006310AA" w:rsidRPr="00901A60" w:rsidRDefault="00F94B41">
            <w:pPr>
              <w:pStyle w:val="GOSTTablenorm"/>
            </w:pPr>
            <w:r w:rsidRPr="00901A60">
              <w:t>Т(11)</w:t>
            </w:r>
          </w:p>
        </w:tc>
        <w:tc>
          <w:tcPr>
            <w:tcW w:w="567" w:type="dxa"/>
          </w:tcPr>
          <w:p w14:paraId="404C1CB8" w14:textId="77777777" w:rsidR="006310AA" w:rsidRPr="00901A60" w:rsidRDefault="00F94B41">
            <w:pPr>
              <w:pStyle w:val="GOSTTableNum"/>
              <w:ind w:firstLine="0"/>
              <w:jc w:val="center"/>
              <w:rPr>
                <w:szCs w:val="22"/>
              </w:rPr>
            </w:pPr>
            <w:r w:rsidRPr="00901A60">
              <w:rPr>
                <w:szCs w:val="22"/>
              </w:rPr>
              <w:t>О</w:t>
            </w:r>
          </w:p>
        </w:tc>
        <w:tc>
          <w:tcPr>
            <w:tcW w:w="3962" w:type="dxa"/>
          </w:tcPr>
          <w:p w14:paraId="42F69A68" w14:textId="62D8E949" w:rsidR="006310AA" w:rsidRPr="00901A60" w:rsidRDefault="00F94B41">
            <w:pPr>
              <w:pStyle w:val="GOSTTablenorm"/>
            </w:pPr>
            <w:r w:rsidRPr="00901A60">
              <w:t>У</w:t>
            </w:r>
            <w:r w:rsidR="006D4C57" w:rsidRPr="00901A60">
              <w:t>казывается номер лицевого счета</w:t>
            </w:r>
          </w:p>
        </w:tc>
      </w:tr>
      <w:tr w:rsidR="006310AA" w:rsidRPr="00901A60" w14:paraId="006A81B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61024C3" w14:textId="77777777" w:rsidR="006310AA" w:rsidRPr="00901A60" w:rsidRDefault="00F94B41">
            <w:pPr>
              <w:pStyle w:val="GOSTTablenorm"/>
            </w:pPr>
            <w:r w:rsidRPr="00901A60">
              <w:t>Дата</w:t>
            </w:r>
          </w:p>
        </w:tc>
        <w:tc>
          <w:tcPr>
            <w:tcW w:w="1701" w:type="dxa"/>
          </w:tcPr>
          <w:p w14:paraId="245F23AF" w14:textId="77777777" w:rsidR="006310AA" w:rsidRPr="00901A60" w:rsidRDefault="00F94B41">
            <w:pPr>
              <w:pStyle w:val="GOSTTablenorm"/>
            </w:pPr>
            <w:r w:rsidRPr="00901A60">
              <w:t>TtlPrt_DctDt</w:t>
            </w:r>
          </w:p>
        </w:tc>
        <w:tc>
          <w:tcPr>
            <w:tcW w:w="567" w:type="dxa"/>
          </w:tcPr>
          <w:p w14:paraId="70E8B80E" w14:textId="77777777" w:rsidR="006310AA" w:rsidRPr="00901A60" w:rsidRDefault="00F94B41">
            <w:pPr>
              <w:pStyle w:val="GOSTTablenorm"/>
              <w:jc w:val="center"/>
            </w:pPr>
            <w:r w:rsidRPr="00901A60">
              <w:t>П</w:t>
            </w:r>
          </w:p>
        </w:tc>
        <w:tc>
          <w:tcPr>
            <w:tcW w:w="1134" w:type="dxa"/>
          </w:tcPr>
          <w:p w14:paraId="2AE9D5DE" w14:textId="77777777" w:rsidR="006310AA" w:rsidRPr="00901A60" w:rsidRDefault="00F94B41">
            <w:pPr>
              <w:pStyle w:val="GOSTTablenorm"/>
            </w:pPr>
            <w:r w:rsidRPr="00901A60">
              <w:t>Date</w:t>
            </w:r>
          </w:p>
        </w:tc>
        <w:tc>
          <w:tcPr>
            <w:tcW w:w="567" w:type="dxa"/>
          </w:tcPr>
          <w:p w14:paraId="67BE64F6" w14:textId="77777777" w:rsidR="006310AA" w:rsidRPr="00901A60" w:rsidRDefault="00F94B41">
            <w:pPr>
              <w:pStyle w:val="GOSTTableNum"/>
              <w:ind w:firstLine="0"/>
              <w:jc w:val="center"/>
              <w:rPr>
                <w:szCs w:val="22"/>
              </w:rPr>
            </w:pPr>
            <w:r w:rsidRPr="00901A60">
              <w:rPr>
                <w:szCs w:val="22"/>
              </w:rPr>
              <w:t>О</w:t>
            </w:r>
          </w:p>
        </w:tc>
        <w:tc>
          <w:tcPr>
            <w:tcW w:w="3962" w:type="dxa"/>
          </w:tcPr>
          <w:p w14:paraId="0E341DDE" w14:textId="15BDC3AE" w:rsidR="006310AA" w:rsidRPr="00901A60" w:rsidRDefault="006D4C57">
            <w:pPr>
              <w:pStyle w:val="GOSTTablenorm"/>
            </w:pPr>
            <w:r w:rsidRPr="00901A60">
              <w:t>Указывается дата отчета</w:t>
            </w:r>
          </w:p>
        </w:tc>
      </w:tr>
      <w:tr w:rsidR="006310AA" w:rsidRPr="00901A60" w14:paraId="4272BF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0FF7944" w14:textId="77777777" w:rsidR="006310AA" w:rsidRPr="00901A60" w:rsidRDefault="00F94B41">
            <w:pPr>
              <w:pStyle w:val="GOSTTablenorm"/>
            </w:pPr>
            <w:r w:rsidRPr="00901A60">
              <w:t>Дата предыдущей Выписки</w:t>
            </w:r>
          </w:p>
        </w:tc>
        <w:tc>
          <w:tcPr>
            <w:tcW w:w="1701" w:type="dxa"/>
          </w:tcPr>
          <w:p w14:paraId="33DBDE20" w14:textId="77777777" w:rsidR="006310AA" w:rsidRPr="00901A60" w:rsidRDefault="00F94B41">
            <w:pPr>
              <w:pStyle w:val="GOSTTablenorm"/>
            </w:pPr>
            <w:r w:rsidRPr="00901A60">
              <w:t>TtlPrt_DctDtOld</w:t>
            </w:r>
          </w:p>
        </w:tc>
        <w:tc>
          <w:tcPr>
            <w:tcW w:w="567" w:type="dxa"/>
          </w:tcPr>
          <w:p w14:paraId="14E54E5A" w14:textId="77777777" w:rsidR="006310AA" w:rsidRPr="00901A60" w:rsidRDefault="00F94B41">
            <w:pPr>
              <w:pStyle w:val="GOSTTablenorm"/>
              <w:jc w:val="center"/>
            </w:pPr>
            <w:r w:rsidRPr="00901A60">
              <w:t>П</w:t>
            </w:r>
          </w:p>
        </w:tc>
        <w:tc>
          <w:tcPr>
            <w:tcW w:w="1134" w:type="dxa"/>
          </w:tcPr>
          <w:p w14:paraId="3BFB90ED" w14:textId="77777777" w:rsidR="006310AA" w:rsidRPr="00901A60" w:rsidRDefault="00F94B41">
            <w:pPr>
              <w:pStyle w:val="GOSTTablenorm"/>
            </w:pPr>
            <w:r w:rsidRPr="00901A60">
              <w:t>Date</w:t>
            </w:r>
          </w:p>
        </w:tc>
        <w:tc>
          <w:tcPr>
            <w:tcW w:w="567" w:type="dxa"/>
          </w:tcPr>
          <w:p w14:paraId="3CF39519" w14:textId="77777777" w:rsidR="006310AA" w:rsidRPr="00901A60" w:rsidRDefault="00F94B41">
            <w:pPr>
              <w:pStyle w:val="GOSTTableNum"/>
              <w:ind w:firstLine="0"/>
              <w:jc w:val="center"/>
              <w:rPr>
                <w:szCs w:val="22"/>
              </w:rPr>
            </w:pPr>
            <w:r w:rsidRPr="00901A60">
              <w:rPr>
                <w:szCs w:val="22"/>
              </w:rPr>
              <w:t>Н</w:t>
            </w:r>
          </w:p>
        </w:tc>
        <w:tc>
          <w:tcPr>
            <w:tcW w:w="3962" w:type="dxa"/>
          </w:tcPr>
          <w:p w14:paraId="67ABBCB1" w14:textId="602C0AE7" w:rsidR="006310AA" w:rsidRPr="00901A60" w:rsidRDefault="00F94B41">
            <w:pPr>
              <w:pStyle w:val="GOSTTablenorm"/>
            </w:pPr>
            <w:r w:rsidRPr="00901A60">
              <w:t>Указ</w:t>
            </w:r>
            <w:r w:rsidR="006D4C57" w:rsidRPr="00901A60">
              <w:t>ывается дата предыдущей выписки</w:t>
            </w:r>
          </w:p>
        </w:tc>
      </w:tr>
      <w:tr w:rsidR="006310AA" w:rsidRPr="00901A60" w14:paraId="4D53D4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72E1120" w14:textId="77777777" w:rsidR="006310AA" w:rsidRPr="00901A60" w:rsidRDefault="00F94B41">
            <w:pPr>
              <w:pStyle w:val="GOSTTablenorm"/>
            </w:pPr>
            <w:r w:rsidRPr="00901A60">
              <w:rPr>
                <w:b/>
              </w:rPr>
              <w:t>Дополнительные параметры</w:t>
            </w:r>
          </w:p>
        </w:tc>
      </w:tr>
      <w:tr w:rsidR="006310AA" w:rsidRPr="00901A60" w14:paraId="2104D4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4142D06" w14:textId="77777777" w:rsidR="006310AA" w:rsidRPr="00901A60" w:rsidRDefault="00F94B41">
            <w:pPr>
              <w:pStyle w:val="GOSTTablenorm"/>
            </w:pPr>
            <w:r w:rsidRPr="00901A60">
              <w:t>Режим формирования</w:t>
            </w:r>
          </w:p>
        </w:tc>
        <w:tc>
          <w:tcPr>
            <w:tcW w:w="1701" w:type="dxa"/>
          </w:tcPr>
          <w:p w14:paraId="35101007" w14:textId="77777777" w:rsidR="006310AA" w:rsidRPr="00901A60" w:rsidRDefault="00F94B41">
            <w:pPr>
              <w:pStyle w:val="GOSTTablenorm"/>
            </w:pPr>
            <w:r w:rsidRPr="00901A60">
              <w:t>TtlPrt_report_type_flag</w:t>
            </w:r>
          </w:p>
        </w:tc>
        <w:tc>
          <w:tcPr>
            <w:tcW w:w="567" w:type="dxa"/>
          </w:tcPr>
          <w:p w14:paraId="4443B602" w14:textId="77777777" w:rsidR="006310AA" w:rsidRPr="00901A60" w:rsidRDefault="00F94B41">
            <w:pPr>
              <w:pStyle w:val="GOSTTablenorm"/>
              <w:jc w:val="center"/>
            </w:pPr>
            <w:r w:rsidRPr="00901A60">
              <w:t>П</w:t>
            </w:r>
          </w:p>
        </w:tc>
        <w:tc>
          <w:tcPr>
            <w:tcW w:w="1134" w:type="dxa"/>
          </w:tcPr>
          <w:p w14:paraId="74AA3FEB" w14:textId="77777777" w:rsidR="006310AA" w:rsidRPr="00901A60" w:rsidRDefault="00F94B41">
            <w:pPr>
              <w:pStyle w:val="GOSTTablenorm"/>
            </w:pPr>
            <w:r w:rsidRPr="00901A60">
              <w:t>Т(1-25)</w:t>
            </w:r>
          </w:p>
        </w:tc>
        <w:tc>
          <w:tcPr>
            <w:tcW w:w="567" w:type="dxa"/>
          </w:tcPr>
          <w:p w14:paraId="4263085E" w14:textId="77777777" w:rsidR="006310AA" w:rsidRPr="00901A60" w:rsidRDefault="00F94B41">
            <w:pPr>
              <w:pStyle w:val="GOSTTableNum"/>
              <w:jc w:val="center"/>
              <w:rPr>
                <w:szCs w:val="22"/>
              </w:rPr>
            </w:pPr>
            <w:r w:rsidRPr="00901A60">
              <w:rPr>
                <w:szCs w:val="22"/>
              </w:rPr>
              <w:t>О</w:t>
            </w:r>
          </w:p>
        </w:tc>
        <w:tc>
          <w:tcPr>
            <w:tcW w:w="3962" w:type="dxa"/>
          </w:tcPr>
          <w:p w14:paraId="6C44CA7F" w14:textId="77777777" w:rsidR="006310AA" w:rsidRPr="00901A60" w:rsidRDefault="00F94B41">
            <w:pPr>
              <w:pStyle w:val="GOSTTablenorm"/>
              <w:rPr>
                <w:szCs w:val="22"/>
              </w:rPr>
            </w:pPr>
            <w:r w:rsidRPr="00901A60">
              <w:rPr>
                <w:szCs w:val="22"/>
              </w:rPr>
              <w:t xml:space="preserve">Указывается режим формирования. </w:t>
            </w:r>
          </w:p>
          <w:p w14:paraId="26196DDD" w14:textId="77777777" w:rsidR="006310AA" w:rsidRPr="00901A60" w:rsidRDefault="00F94B41">
            <w:pPr>
              <w:pStyle w:val="GOSTTablenorm"/>
              <w:rPr>
                <w:szCs w:val="22"/>
              </w:rPr>
            </w:pPr>
            <w:r w:rsidRPr="00901A60">
              <w:rPr>
                <w:szCs w:val="22"/>
              </w:rPr>
              <w:t>Допустимые значения:</w:t>
            </w:r>
          </w:p>
          <w:p w14:paraId="3898775A" w14:textId="77777777" w:rsidR="006310AA" w:rsidRPr="00901A60" w:rsidRDefault="00F94B41" w:rsidP="006D4C57">
            <w:pPr>
              <w:pStyle w:val="GOSTTablenorm"/>
              <w:numPr>
                <w:ilvl w:val="0"/>
                <w:numId w:val="65"/>
              </w:numPr>
              <w:ind w:left="284"/>
              <w:rPr>
                <w:szCs w:val="22"/>
              </w:rPr>
            </w:pPr>
            <w:r w:rsidRPr="00901A60">
              <w:rPr>
                <w:szCs w:val="22"/>
              </w:rPr>
              <w:t>Промежуточный;</w:t>
            </w:r>
          </w:p>
          <w:p w14:paraId="4C2776C9" w14:textId="060A567E" w:rsidR="006310AA" w:rsidRPr="00901A60" w:rsidRDefault="006D4C57" w:rsidP="006D4C57">
            <w:pPr>
              <w:pStyle w:val="GOSTTableListMark1"/>
              <w:numPr>
                <w:ilvl w:val="0"/>
                <w:numId w:val="65"/>
              </w:numPr>
              <w:tabs>
                <w:tab w:val="num" w:pos="1645"/>
              </w:tabs>
              <w:spacing w:before="60" w:after="60"/>
              <w:ind w:left="284"/>
              <w:jc w:val="both"/>
            </w:pPr>
            <w:r w:rsidRPr="00901A60">
              <w:rPr>
                <w:szCs w:val="22"/>
              </w:rPr>
              <w:t>Итоговый</w:t>
            </w:r>
          </w:p>
        </w:tc>
      </w:tr>
      <w:tr w:rsidR="006310AA" w:rsidRPr="00901A60" w14:paraId="032542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15D4B79" w14:textId="77777777" w:rsidR="006310AA" w:rsidRPr="00901A60" w:rsidRDefault="00F94B41">
            <w:pPr>
              <w:pStyle w:val="GOSTTableListMark1"/>
              <w:spacing w:before="60" w:after="60"/>
              <w:ind w:left="57" w:firstLine="0"/>
              <w:contextualSpacing/>
            </w:pPr>
            <w:r w:rsidRPr="00901A60">
              <w:rPr>
                <w:b/>
              </w:rPr>
              <w:t>Заголовок отчета</w:t>
            </w:r>
          </w:p>
        </w:tc>
      </w:tr>
      <w:tr w:rsidR="006310AA" w:rsidRPr="00901A60" w14:paraId="10D00D2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783E7D0" w14:textId="77777777" w:rsidR="006310AA" w:rsidRPr="00901A60" w:rsidRDefault="00F94B41">
            <w:pPr>
              <w:pStyle w:val="GOSTTablenorm"/>
            </w:pPr>
            <w:r w:rsidRPr="00901A60">
              <w:t>ТОФК</w:t>
            </w:r>
          </w:p>
        </w:tc>
        <w:tc>
          <w:tcPr>
            <w:tcW w:w="1701" w:type="dxa"/>
          </w:tcPr>
          <w:p w14:paraId="2A60FF3E" w14:textId="77777777" w:rsidR="006310AA" w:rsidRPr="00901A60" w:rsidRDefault="00F94B41">
            <w:pPr>
              <w:pStyle w:val="GOSTTablenorm"/>
            </w:pPr>
            <w:r w:rsidRPr="00901A60">
              <w:t>TtlPrt_TOFK</w:t>
            </w:r>
          </w:p>
        </w:tc>
        <w:tc>
          <w:tcPr>
            <w:tcW w:w="567" w:type="dxa"/>
          </w:tcPr>
          <w:p w14:paraId="662CAE7C" w14:textId="77777777" w:rsidR="006310AA" w:rsidRPr="00901A60" w:rsidRDefault="00F94B41">
            <w:pPr>
              <w:pStyle w:val="GOSTTablenorm"/>
              <w:jc w:val="center"/>
            </w:pPr>
            <w:r w:rsidRPr="00901A60">
              <w:t>С</w:t>
            </w:r>
          </w:p>
        </w:tc>
        <w:tc>
          <w:tcPr>
            <w:tcW w:w="1134" w:type="dxa"/>
          </w:tcPr>
          <w:p w14:paraId="5B2EB764" w14:textId="77777777" w:rsidR="006310AA" w:rsidRPr="00901A60" w:rsidRDefault="00F94B41">
            <w:pPr>
              <w:pStyle w:val="GOSTTablenorm"/>
            </w:pPr>
            <w:r w:rsidRPr="00901A60">
              <w:t>tMSC_TOFK</w:t>
            </w:r>
          </w:p>
        </w:tc>
        <w:tc>
          <w:tcPr>
            <w:tcW w:w="567" w:type="dxa"/>
          </w:tcPr>
          <w:p w14:paraId="2A3E6A32" w14:textId="77777777" w:rsidR="006310AA" w:rsidRPr="00901A60" w:rsidRDefault="00F94B41">
            <w:pPr>
              <w:pStyle w:val="GOSTTableNum"/>
              <w:jc w:val="center"/>
              <w:rPr>
                <w:szCs w:val="22"/>
              </w:rPr>
            </w:pPr>
            <w:r w:rsidRPr="00901A60">
              <w:rPr>
                <w:szCs w:val="22"/>
              </w:rPr>
              <w:t>О</w:t>
            </w:r>
          </w:p>
        </w:tc>
        <w:tc>
          <w:tcPr>
            <w:tcW w:w="3962" w:type="dxa"/>
          </w:tcPr>
          <w:p w14:paraId="377CC519" w14:textId="77777777" w:rsidR="006310AA" w:rsidRPr="00901A60" w:rsidRDefault="00F94B41">
            <w:pPr>
              <w:pStyle w:val="GOSTTablenorm"/>
            </w:pPr>
            <w:r w:rsidRPr="00901A60">
              <w:t>Указывается ТОФК, где обслуживается лицевой счет, по которому формируется отчет.</w:t>
            </w:r>
          </w:p>
          <w:p w14:paraId="48A22E1E" w14:textId="2101975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6310AA" w:rsidRPr="00901A60" w14:paraId="47543A2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895DD0D" w14:textId="77777777" w:rsidR="006310AA" w:rsidRPr="00901A60" w:rsidRDefault="00F94B41">
            <w:pPr>
              <w:pStyle w:val="GOSTTablenorm"/>
            </w:pPr>
            <w:r w:rsidRPr="00901A60">
              <w:t>АИФДБ</w:t>
            </w:r>
          </w:p>
        </w:tc>
        <w:tc>
          <w:tcPr>
            <w:tcW w:w="1701" w:type="dxa"/>
          </w:tcPr>
          <w:p w14:paraId="484DF890" w14:textId="77777777" w:rsidR="006310AA" w:rsidRPr="00901A60" w:rsidRDefault="00F94B41">
            <w:pPr>
              <w:pStyle w:val="GOSTTablenorm"/>
            </w:pPr>
            <w:r w:rsidRPr="00901A60">
              <w:t>TtlPrt_UBP</w:t>
            </w:r>
          </w:p>
        </w:tc>
        <w:tc>
          <w:tcPr>
            <w:tcW w:w="567" w:type="dxa"/>
          </w:tcPr>
          <w:p w14:paraId="72459908" w14:textId="77777777" w:rsidR="006310AA" w:rsidRPr="00901A60" w:rsidRDefault="00F94B41">
            <w:pPr>
              <w:pStyle w:val="GOSTTablenorm"/>
              <w:jc w:val="center"/>
            </w:pPr>
            <w:r w:rsidRPr="00901A60">
              <w:t>С</w:t>
            </w:r>
          </w:p>
        </w:tc>
        <w:tc>
          <w:tcPr>
            <w:tcW w:w="1134" w:type="dxa"/>
          </w:tcPr>
          <w:p w14:paraId="730CB73F" w14:textId="77777777" w:rsidR="006310AA" w:rsidRPr="00901A60" w:rsidRDefault="00F94B41">
            <w:pPr>
              <w:pStyle w:val="GOSTTablenorm"/>
            </w:pPr>
            <w:r w:rsidRPr="00901A60">
              <w:t>tMSC_PBS_UBP1</w:t>
            </w:r>
          </w:p>
        </w:tc>
        <w:tc>
          <w:tcPr>
            <w:tcW w:w="567" w:type="dxa"/>
          </w:tcPr>
          <w:p w14:paraId="49DEE917" w14:textId="77777777" w:rsidR="006310AA" w:rsidRPr="00901A60" w:rsidRDefault="00F94B41">
            <w:pPr>
              <w:pStyle w:val="GOSTTableNum"/>
              <w:jc w:val="center"/>
              <w:rPr>
                <w:szCs w:val="22"/>
              </w:rPr>
            </w:pPr>
            <w:r w:rsidRPr="00901A60">
              <w:rPr>
                <w:szCs w:val="22"/>
              </w:rPr>
              <w:t>О</w:t>
            </w:r>
          </w:p>
        </w:tc>
        <w:tc>
          <w:tcPr>
            <w:tcW w:w="3962" w:type="dxa"/>
          </w:tcPr>
          <w:p w14:paraId="07A10547" w14:textId="6CED3F9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_Ref26281004 \h  \* MERGEFORMAT </w:instrText>
            </w:r>
            <w:r w:rsidRPr="00901A60">
              <w:fldChar w:fldCharType="separate"/>
            </w:r>
            <w:r w:rsidR="00D21171">
              <w:t>175</w:t>
            </w:r>
            <w:r w:rsidRPr="00901A60">
              <w:fldChar w:fldCharType="end"/>
            </w:r>
          </w:p>
        </w:tc>
      </w:tr>
      <w:tr w:rsidR="006310AA" w:rsidRPr="00901A60" w14:paraId="4BF40A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548B1D5" w14:textId="77777777" w:rsidR="006310AA" w:rsidRPr="00901A60" w:rsidRDefault="00F94B41">
            <w:pPr>
              <w:pStyle w:val="GOSTTablenorm"/>
            </w:pPr>
            <w:r w:rsidRPr="00901A60">
              <w:t>ГАИФДБ</w:t>
            </w:r>
          </w:p>
        </w:tc>
        <w:tc>
          <w:tcPr>
            <w:tcW w:w="1701" w:type="dxa"/>
          </w:tcPr>
          <w:p w14:paraId="50DAF7EB" w14:textId="77777777" w:rsidR="006310AA" w:rsidRPr="00901A60" w:rsidRDefault="00F94B41">
            <w:pPr>
              <w:pStyle w:val="GOSTTablenorm"/>
            </w:pPr>
            <w:r w:rsidRPr="00901A60">
              <w:t>TtlPrt_GRBS</w:t>
            </w:r>
          </w:p>
        </w:tc>
        <w:tc>
          <w:tcPr>
            <w:tcW w:w="567" w:type="dxa"/>
          </w:tcPr>
          <w:p w14:paraId="7B65CD68" w14:textId="77777777" w:rsidR="006310AA" w:rsidRPr="00901A60" w:rsidRDefault="00F94B41">
            <w:pPr>
              <w:pStyle w:val="GOSTTablenorm"/>
              <w:jc w:val="center"/>
            </w:pPr>
            <w:r w:rsidRPr="00901A60">
              <w:t>С</w:t>
            </w:r>
          </w:p>
        </w:tc>
        <w:tc>
          <w:tcPr>
            <w:tcW w:w="1134" w:type="dxa"/>
          </w:tcPr>
          <w:p w14:paraId="0B860339" w14:textId="77777777" w:rsidR="006310AA" w:rsidRPr="00901A60" w:rsidRDefault="00F94B41">
            <w:pPr>
              <w:pStyle w:val="GOSTTablenorm"/>
            </w:pPr>
            <w:r w:rsidRPr="00901A60">
              <w:t>tMSC_GRBS1</w:t>
            </w:r>
          </w:p>
        </w:tc>
        <w:tc>
          <w:tcPr>
            <w:tcW w:w="567" w:type="dxa"/>
          </w:tcPr>
          <w:p w14:paraId="2F365FAD" w14:textId="77777777" w:rsidR="006310AA" w:rsidRPr="00901A60" w:rsidRDefault="00F94B41">
            <w:pPr>
              <w:pStyle w:val="GOSTTableNum"/>
              <w:jc w:val="center"/>
              <w:rPr>
                <w:szCs w:val="22"/>
              </w:rPr>
            </w:pPr>
            <w:r w:rsidRPr="00901A60">
              <w:rPr>
                <w:szCs w:val="22"/>
              </w:rPr>
              <w:t>О</w:t>
            </w:r>
          </w:p>
        </w:tc>
        <w:tc>
          <w:tcPr>
            <w:tcW w:w="3962" w:type="dxa"/>
          </w:tcPr>
          <w:p w14:paraId="54012BA4" w14:textId="1893054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_Ref26281005 \h  \* MERGEFORMAT </w:instrText>
            </w:r>
            <w:r w:rsidRPr="00901A60">
              <w:fldChar w:fldCharType="separate"/>
            </w:r>
            <w:r w:rsidR="00D21171">
              <w:t>174</w:t>
            </w:r>
            <w:r w:rsidRPr="00901A60">
              <w:fldChar w:fldCharType="end"/>
            </w:r>
          </w:p>
        </w:tc>
      </w:tr>
      <w:tr w:rsidR="006310AA" w:rsidRPr="00901A60" w14:paraId="24565E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C4279E7" w14:textId="77777777" w:rsidR="006310AA" w:rsidRPr="00901A60" w:rsidRDefault="00F94B41">
            <w:pPr>
              <w:pStyle w:val="GOSTTablenorm"/>
            </w:pPr>
            <w:r w:rsidRPr="00901A60">
              <w:t>Бюджет</w:t>
            </w:r>
          </w:p>
        </w:tc>
        <w:tc>
          <w:tcPr>
            <w:tcW w:w="1701" w:type="dxa"/>
          </w:tcPr>
          <w:p w14:paraId="4D4B8ABA" w14:textId="77777777" w:rsidR="006310AA" w:rsidRPr="00901A60" w:rsidRDefault="00F94B41">
            <w:pPr>
              <w:pStyle w:val="GOSTTablenorm"/>
            </w:pPr>
            <w:r w:rsidRPr="00901A60">
              <w:t>TtlPrt_MSC_Bdgt</w:t>
            </w:r>
          </w:p>
        </w:tc>
        <w:tc>
          <w:tcPr>
            <w:tcW w:w="567" w:type="dxa"/>
          </w:tcPr>
          <w:p w14:paraId="6615EC7E" w14:textId="77777777" w:rsidR="006310AA" w:rsidRPr="00901A60" w:rsidRDefault="00F94B41">
            <w:pPr>
              <w:pStyle w:val="GOSTTablenorm"/>
              <w:jc w:val="center"/>
            </w:pPr>
            <w:r w:rsidRPr="00901A60">
              <w:t>С</w:t>
            </w:r>
          </w:p>
        </w:tc>
        <w:tc>
          <w:tcPr>
            <w:tcW w:w="1134" w:type="dxa"/>
          </w:tcPr>
          <w:p w14:paraId="721E7F54" w14:textId="77777777" w:rsidR="006310AA" w:rsidRPr="00901A60" w:rsidRDefault="00F94B41">
            <w:pPr>
              <w:pStyle w:val="GOSTTablenorm"/>
            </w:pPr>
            <w:r w:rsidRPr="00901A60">
              <w:t>tMSC_Bdgt1</w:t>
            </w:r>
          </w:p>
        </w:tc>
        <w:tc>
          <w:tcPr>
            <w:tcW w:w="567" w:type="dxa"/>
          </w:tcPr>
          <w:p w14:paraId="1707A664" w14:textId="77777777" w:rsidR="006310AA" w:rsidRPr="00901A60" w:rsidRDefault="00F94B41">
            <w:pPr>
              <w:pStyle w:val="GOSTTableNum"/>
              <w:jc w:val="center"/>
              <w:rPr>
                <w:szCs w:val="22"/>
              </w:rPr>
            </w:pPr>
            <w:r w:rsidRPr="00901A60">
              <w:rPr>
                <w:szCs w:val="22"/>
              </w:rPr>
              <w:t>О</w:t>
            </w:r>
          </w:p>
        </w:tc>
        <w:tc>
          <w:tcPr>
            <w:tcW w:w="3962" w:type="dxa"/>
          </w:tcPr>
          <w:p w14:paraId="1B86FAF6" w14:textId="1927443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6310AA" w:rsidRPr="00901A60" w14:paraId="34EA16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07131C6" w14:textId="77777777" w:rsidR="006310AA" w:rsidRPr="00901A60" w:rsidRDefault="00F94B41">
            <w:pPr>
              <w:pStyle w:val="GOSTTablenorm"/>
            </w:pPr>
            <w:r w:rsidRPr="00901A60">
              <w:t>Финансовый орган</w:t>
            </w:r>
          </w:p>
        </w:tc>
        <w:tc>
          <w:tcPr>
            <w:tcW w:w="1701" w:type="dxa"/>
          </w:tcPr>
          <w:p w14:paraId="318F38EB" w14:textId="77777777" w:rsidR="006310AA" w:rsidRPr="00901A60" w:rsidRDefault="00F94B41">
            <w:pPr>
              <w:pStyle w:val="GOSTTablenorm"/>
            </w:pPr>
            <w:r w:rsidRPr="00901A60">
              <w:t>TtlPrt_FO</w:t>
            </w:r>
          </w:p>
        </w:tc>
        <w:tc>
          <w:tcPr>
            <w:tcW w:w="567" w:type="dxa"/>
          </w:tcPr>
          <w:p w14:paraId="5E876DDB" w14:textId="77777777" w:rsidR="006310AA" w:rsidRPr="00901A60" w:rsidRDefault="00F94B41">
            <w:pPr>
              <w:pStyle w:val="GOSTTablenorm"/>
              <w:jc w:val="center"/>
            </w:pPr>
            <w:r w:rsidRPr="00901A60">
              <w:t>С</w:t>
            </w:r>
          </w:p>
        </w:tc>
        <w:tc>
          <w:tcPr>
            <w:tcW w:w="1134" w:type="dxa"/>
          </w:tcPr>
          <w:p w14:paraId="0C8E4646" w14:textId="77777777" w:rsidR="006310AA" w:rsidRPr="00901A60" w:rsidRDefault="00F94B41">
            <w:pPr>
              <w:pStyle w:val="GOSTTablenorm"/>
            </w:pPr>
            <w:r w:rsidRPr="00901A60">
              <w:t>tMSC_FnclInst</w:t>
            </w:r>
          </w:p>
        </w:tc>
        <w:tc>
          <w:tcPr>
            <w:tcW w:w="567" w:type="dxa"/>
          </w:tcPr>
          <w:p w14:paraId="492AAB7E" w14:textId="77777777" w:rsidR="006310AA" w:rsidRPr="00901A60" w:rsidRDefault="00F94B41">
            <w:pPr>
              <w:pStyle w:val="GOSTTableNum"/>
              <w:jc w:val="center"/>
              <w:rPr>
                <w:szCs w:val="22"/>
              </w:rPr>
            </w:pPr>
            <w:r w:rsidRPr="00901A60">
              <w:rPr>
                <w:szCs w:val="22"/>
              </w:rPr>
              <w:t>О</w:t>
            </w:r>
          </w:p>
        </w:tc>
        <w:tc>
          <w:tcPr>
            <w:tcW w:w="3962" w:type="dxa"/>
          </w:tcPr>
          <w:p w14:paraId="0501E63B" w14:textId="1F13FE5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6310AA" w:rsidRPr="00901A60" w14:paraId="6F167C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3743833" w14:textId="77777777" w:rsidR="006310AA" w:rsidRPr="00901A60" w:rsidRDefault="00F94B41">
            <w:pPr>
              <w:pStyle w:val="GOSTTablenorm"/>
            </w:pPr>
            <w:r w:rsidRPr="00901A60">
              <w:t>по ОКТМО</w:t>
            </w:r>
          </w:p>
        </w:tc>
        <w:tc>
          <w:tcPr>
            <w:tcW w:w="1701" w:type="dxa"/>
          </w:tcPr>
          <w:p w14:paraId="6C9CB818" w14:textId="77777777" w:rsidR="006310AA" w:rsidRPr="00901A60" w:rsidRDefault="00F94B41">
            <w:pPr>
              <w:pStyle w:val="GOSTTablenorm"/>
            </w:pPr>
            <w:r w:rsidRPr="00901A60">
              <w:t>TtlPrt_MSC_OKTMO</w:t>
            </w:r>
          </w:p>
        </w:tc>
        <w:tc>
          <w:tcPr>
            <w:tcW w:w="567" w:type="dxa"/>
          </w:tcPr>
          <w:p w14:paraId="534F5A11" w14:textId="77777777" w:rsidR="006310AA" w:rsidRPr="00901A60" w:rsidRDefault="00F94B41">
            <w:pPr>
              <w:pStyle w:val="GOSTTablenorm"/>
              <w:jc w:val="center"/>
            </w:pPr>
            <w:r w:rsidRPr="00901A60">
              <w:t>П</w:t>
            </w:r>
          </w:p>
        </w:tc>
        <w:tc>
          <w:tcPr>
            <w:tcW w:w="1134" w:type="dxa"/>
          </w:tcPr>
          <w:p w14:paraId="263F2701" w14:textId="77777777" w:rsidR="006310AA" w:rsidRPr="00901A60" w:rsidRDefault="00F94B41">
            <w:pPr>
              <w:pStyle w:val="GOSTTablenorm"/>
            </w:pPr>
            <w:r w:rsidRPr="00901A60">
              <w:t>Т(8)</w:t>
            </w:r>
          </w:p>
        </w:tc>
        <w:tc>
          <w:tcPr>
            <w:tcW w:w="567" w:type="dxa"/>
          </w:tcPr>
          <w:p w14:paraId="5FC80942" w14:textId="77777777" w:rsidR="006310AA" w:rsidRPr="00901A60" w:rsidRDefault="00F94B41">
            <w:pPr>
              <w:pStyle w:val="GOSTTableNum"/>
              <w:jc w:val="center"/>
              <w:rPr>
                <w:szCs w:val="22"/>
              </w:rPr>
            </w:pPr>
            <w:r w:rsidRPr="00901A60">
              <w:rPr>
                <w:szCs w:val="22"/>
              </w:rPr>
              <w:t>О</w:t>
            </w:r>
          </w:p>
        </w:tc>
        <w:tc>
          <w:tcPr>
            <w:tcW w:w="3962" w:type="dxa"/>
          </w:tcPr>
          <w:p w14:paraId="18181626" w14:textId="0565EF87" w:rsidR="006310AA" w:rsidRPr="00901A60" w:rsidRDefault="00F94B41">
            <w:pPr>
              <w:pStyle w:val="GOSTTablenorm"/>
            </w:pPr>
            <w:r w:rsidRPr="00901A60">
              <w:t>Ука</w:t>
            </w:r>
            <w:r w:rsidR="006D4C57" w:rsidRPr="00901A60">
              <w:t>зывается значение ОКТМО бюджета</w:t>
            </w:r>
          </w:p>
        </w:tc>
      </w:tr>
      <w:tr w:rsidR="006310AA" w:rsidRPr="00901A60" w14:paraId="009944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CA8C7C3" w14:textId="77777777" w:rsidR="006310AA" w:rsidRPr="00901A60" w:rsidRDefault="00F94B41">
            <w:pPr>
              <w:pStyle w:val="GOSTTablenorm"/>
              <w:rPr>
                <w:szCs w:val="22"/>
              </w:rPr>
            </w:pPr>
            <w:r w:rsidRPr="00901A60">
              <w:rPr>
                <w:szCs w:val="22"/>
              </w:rPr>
              <w:t>Уровень конфиденциальности</w:t>
            </w:r>
          </w:p>
        </w:tc>
        <w:tc>
          <w:tcPr>
            <w:tcW w:w="1701" w:type="dxa"/>
          </w:tcPr>
          <w:p w14:paraId="02046613" w14:textId="77777777" w:rsidR="006310AA" w:rsidRPr="00901A60" w:rsidRDefault="00F94B41">
            <w:pPr>
              <w:pStyle w:val="GOSTTablenorm"/>
              <w:rPr>
                <w:szCs w:val="22"/>
              </w:rPr>
            </w:pPr>
            <w:r w:rsidRPr="00901A60">
              <w:rPr>
                <w:szCs w:val="22"/>
              </w:rPr>
              <w:t>TtlPrt_SECRECY</w:t>
            </w:r>
          </w:p>
        </w:tc>
        <w:tc>
          <w:tcPr>
            <w:tcW w:w="567" w:type="dxa"/>
          </w:tcPr>
          <w:p w14:paraId="7DCC9F65" w14:textId="77777777" w:rsidR="006310AA" w:rsidRPr="00901A60" w:rsidRDefault="00F94B41">
            <w:pPr>
              <w:pStyle w:val="GOSTTablenorm"/>
              <w:jc w:val="center"/>
              <w:rPr>
                <w:szCs w:val="22"/>
              </w:rPr>
            </w:pPr>
            <w:r w:rsidRPr="00901A60">
              <w:rPr>
                <w:szCs w:val="22"/>
              </w:rPr>
              <w:t>С</w:t>
            </w:r>
          </w:p>
        </w:tc>
        <w:tc>
          <w:tcPr>
            <w:tcW w:w="1134" w:type="dxa"/>
          </w:tcPr>
          <w:p w14:paraId="2E0BE440" w14:textId="77777777" w:rsidR="006310AA" w:rsidRPr="00901A60" w:rsidRDefault="00F94B41">
            <w:pPr>
              <w:pStyle w:val="GOSTTablenorm"/>
              <w:rPr>
                <w:szCs w:val="22"/>
              </w:rPr>
            </w:pPr>
            <w:r w:rsidRPr="00901A60">
              <w:rPr>
                <w:szCs w:val="22"/>
              </w:rPr>
              <w:t>tSecrecyLevelComplex</w:t>
            </w:r>
          </w:p>
        </w:tc>
        <w:tc>
          <w:tcPr>
            <w:tcW w:w="567" w:type="dxa"/>
          </w:tcPr>
          <w:p w14:paraId="19402DB7" w14:textId="08B8CCC0" w:rsidR="006310AA" w:rsidRPr="00901A60" w:rsidRDefault="00FA6FAF">
            <w:pPr>
              <w:pStyle w:val="GOSTTableNum"/>
              <w:jc w:val="center"/>
              <w:rPr>
                <w:szCs w:val="22"/>
              </w:rPr>
            </w:pPr>
            <w:r w:rsidRPr="00F94C8B">
              <w:rPr>
                <w:szCs w:val="22"/>
                <w:highlight w:val="green"/>
              </w:rPr>
              <w:t>О</w:t>
            </w:r>
          </w:p>
        </w:tc>
        <w:tc>
          <w:tcPr>
            <w:tcW w:w="3962" w:type="dxa"/>
          </w:tcPr>
          <w:p w14:paraId="5BF27C59" w14:textId="06201690" w:rsidR="006310AA" w:rsidRPr="00901A60" w:rsidRDefault="00F94B41">
            <w:pPr>
              <w:pStyle w:val="GOSTTablenorm"/>
              <w:rPr>
                <w:szCs w:val="22"/>
              </w:rPr>
            </w:pPr>
            <w:r w:rsidRPr="00901A60">
              <w:rPr>
                <w:szCs w:val="22"/>
              </w:rPr>
              <w:t>Указывается уровень конфиденциальности формируемого отчета</w:t>
            </w:r>
            <w:r w:rsidRPr="000D1538">
              <w:rPr>
                <w:szCs w:val="22"/>
                <w:highlight w:val="green"/>
              </w:rPr>
              <w:t>.</w:t>
            </w: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_Ref46303796 \h  \* MERGEFORMAT </w:instrText>
            </w:r>
            <w:r w:rsidRPr="00901A60">
              <w:rPr>
                <w:szCs w:val="22"/>
              </w:rPr>
            </w:r>
            <w:r w:rsidRPr="00901A60">
              <w:rPr>
                <w:szCs w:val="22"/>
              </w:rPr>
              <w:fldChar w:fldCharType="separate"/>
            </w:r>
            <w:r w:rsidR="00D21171" w:rsidRPr="00D21171">
              <w:rPr>
                <w:szCs w:val="22"/>
              </w:rPr>
              <w:t>24</w:t>
            </w:r>
            <w:r w:rsidRPr="00901A60">
              <w:rPr>
                <w:szCs w:val="22"/>
              </w:rPr>
              <w:fldChar w:fldCharType="end"/>
            </w:r>
          </w:p>
        </w:tc>
      </w:tr>
      <w:tr w:rsidR="006310AA" w:rsidRPr="00901A60" w14:paraId="00ED314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2E5474E" w14:textId="77777777" w:rsidR="006310AA" w:rsidRPr="00901A60" w:rsidRDefault="00F94B41">
            <w:pPr>
              <w:spacing w:before="60" w:after="60"/>
              <w:contextualSpacing/>
              <w:rPr>
                <w:sz w:val="22"/>
                <w:szCs w:val="22"/>
              </w:rPr>
            </w:pPr>
            <w:r w:rsidRPr="00901A60">
              <w:rPr>
                <w:b/>
                <w:sz w:val="22"/>
                <w:szCs w:val="22"/>
              </w:rPr>
              <w:t>1. Остатки бюджетных ассигнований на лицевом счете</w:t>
            </w:r>
          </w:p>
        </w:tc>
      </w:tr>
      <w:tr w:rsidR="006310AA" w:rsidRPr="00901A60" w14:paraId="4A3ED9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6889A78" w14:textId="77777777" w:rsidR="006310AA" w:rsidRPr="00901A60" w:rsidRDefault="00F94B41">
            <w:pPr>
              <w:pStyle w:val="GOSTTablenorm"/>
              <w:rPr>
                <w:szCs w:val="22"/>
              </w:rPr>
            </w:pPr>
            <w:r w:rsidRPr="00901A60">
              <w:rPr>
                <w:szCs w:val="22"/>
              </w:rPr>
              <w:lastRenderedPageBreak/>
              <w:t>Остатки бюджетных ассигнований на лицевом счете</w:t>
            </w:r>
          </w:p>
        </w:tc>
        <w:tc>
          <w:tcPr>
            <w:tcW w:w="1701" w:type="dxa"/>
          </w:tcPr>
          <w:p w14:paraId="619AC0BA" w14:textId="77777777" w:rsidR="006310AA" w:rsidRPr="00901A60" w:rsidRDefault="00F94B41">
            <w:pPr>
              <w:pStyle w:val="GOSTTablenorm"/>
              <w:rPr>
                <w:szCs w:val="22"/>
              </w:rPr>
            </w:pPr>
            <w:r w:rsidRPr="00901A60">
              <w:rPr>
                <w:szCs w:val="22"/>
              </w:rPr>
              <w:t>R_764_G_S1_1_D</w:t>
            </w:r>
          </w:p>
        </w:tc>
        <w:tc>
          <w:tcPr>
            <w:tcW w:w="567" w:type="dxa"/>
          </w:tcPr>
          <w:p w14:paraId="08E08613" w14:textId="77777777" w:rsidR="006310AA" w:rsidRPr="00901A60" w:rsidRDefault="00F94B41">
            <w:pPr>
              <w:pStyle w:val="GOSTTablenorm"/>
              <w:jc w:val="center"/>
              <w:rPr>
                <w:szCs w:val="22"/>
              </w:rPr>
            </w:pPr>
            <w:r w:rsidRPr="00901A60">
              <w:rPr>
                <w:szCs w:val="22"/>
              </w:rPr>
              <w:t>C</w:t>
            </w:r>
          </w:p>
        </w:tc>
        <w:tc>
          <w:tcPr>
            <w:tcW w:w="1134" w:type="dxa"/>
          </w:tcPr>
          <w:p w14:paraId="28844CF6" w14:textId="77777777" w:rsidR="006310AA" w:rsidRPr="00901A60" w:rsidRDefault="00F94B41">
            <w:pPr>
              <w:pStyle w:val="GOSTTablenorm"/>
              <w:rPr>
                <w:szCs w:val="22"/>
              </w:rPr>
            </w:pPr>
            <w:r w:rsidRPr="00901A60">
              <w:rPr>
                <w:szCs w:val="22"/>
              </w:rPr>
              <w:t>tR_764_G_S1_1_D</w:t>
            </w:r>
          </w:p>
        </w:tc>
        <w:tc>
          <w:tcPr>
            <w:tcW w:w="567" w:type="dxa"/>
          </w:tcPr>
          <w:p w14:paraId="76894CD6" w14:textId="77777777" w:rsidR="006310AA" w:rsidRPr="00901A60" w:rsidRDefault="00F94B41">
            <w:pPr>
              <w:pStyle w:val="GOSTTableNum"/>
              <w:jc w:val="center"/>
              <w:rPr>
                <w:szCs w:val="22"/>
              </w:rPr>
            </w:pPr>
            <w:r w:rsidRPr="00901A60">
              <w:rPr>
                <w:szCs w:val="22"/>
              </w:rPr>
              <w:t>Н</w:t>
            </w:r>
          </w:p>
        </w:tc>
        <w:tc>
          <w:tcPr>
            <w:tcW w:w="3962" w:type="dxa"/>
          </w:tcPr>
          <w:p w14:paraId="0C5594EC" w14:textId="2BF6EE0A"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_Ref26281008 \h  \* MERGEFORMAT </w:instrText>
            </w:r>
            <w:r w:rsidRPr="00901A60">
              <w:rPr>
                <w:szCs w:val="22"/>
              </w:rPr>
            </w:r>
            <w:r w:rsidRPr="00901A60">
              <w:rPr>
                <w:szCs w:val="22"/>
              </w:rPr>
              <w:fldChar w:fldCharType="separate"/>
            </w:r>
            <w:r w:rsidR="00D21171" w:rsidRPr="00D21171">
              <w:rPr>
                <w:szCs w:val="22"/>
              </w:rPr>
              <w:t>176</w:t>
            </w:r>
            <w:r w:rsidRPr="00901A60">
              <w:rPr>
                <w:szCs w:val="22"/>
              </w:rPr>
              <w:fldChar w:fldCharType="end"/>
            </w:r>
          </w:p>
        </w:tc>
      </w:tr>
      <w:tr w:rsidR="006310AA" w:rsidRPr="00901A60" w14:paraId="5AEA777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8388245" w14:textId="77777777" w:rsidR="006310AA" w:rsidRPr="00901A60" w:rsidRDefault="00F94B41">
            <w:pPr>
              <w:pStyle w:val="GOSTTablenorm"/>
              <w:rPr>
                <w:szCs w:val="22"/>
              </w:rPr>
            </w:pPr>
            <w:r w:rsidRPr="00901A60">
              <w:rPr>
                <w:b/>
              </w:rPr>
              <w:t>2. Доведенные бюджетные ассигнования</w:t>
            </w:r>
          </w:p>
        </w:tc>
      </w:tr>
      <w:tr w:rsidR="006310AA" w:rsidRPr="00901A60" w14:paraId="721D42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FF70239" w14:textId="77777777" w:rsidR="006310AA" w:rsidRPr="00901A60" w:rsidRDefault="00F94B41">
            <w:pPr>
              <w:pStyle w:val="GOSTTablenorm"/>
              <w:rPr>
                <w:szCs w:val="22"/>
              </w:rPr>
            </w:pPr>
            <w:r w:rsidRPr="00901A60">
              <w:rPr>
                <w:b/>
              </w:rPr>
              <w:t>2.1. Бюджетные ассигнования</w:t>
            </w:r>
          </w:p>
        </w:tc>
      </w:tr>
      <w:tr w:rsidR="006310AA" w:rsidRPr="00901A60" w14:paraId="7BBF7AE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7933445" w14:textId="77777777" w:rsidR="006310AA" w:rsidRPr="00901A60" w:rsidRDefault="00F94B41">
            <w:pPr>
              <w:pStyle w:val="GOSTTablenorm"/>
            </w:pPr>
            <w:r w:rsidRPr="00901A60">
              <w:t>Бюджетные ассигнования</w:t>
            </w:r>
          </w:p>
        </w:tc>
        <w:tc>
          <w:tcPr>
            <w:tcW w:w="1701" w:type="dxa"/>
          </w:tcPr>
          <w:p w14:paraId="1549240B" w14:textId="77777777" w:rsidR="006310AA" w:rsidRPr="00901A60" w:rsidRDefault="00F94B41">
            <w:pPr>
              <w:pStyle w:val="GOSTTablenorm"/>
            </w:pPr>
            <w:r w:rsidRPr="00901A60">
              <w:t>R_764_G_S2_1_D</w:t>
            </w:r>
          </w:p>
        </w:tc>
        <w:tc>
          <w:tcPr>
            <w:tcW w:w="567" w:type="dxa"/>
          </w:tcPr>
          <w:p w14:paraId="31F87FD5" w14:textId="77777777" w:rsidR="006310AA" w:rsidRPr="00901A60" w:rsidRDefault="00F94B41">
            <w:pPr>
              <w:pStyle w:val="GOSTTablenorm"/>
              <w:jc w:val="center"/>
            </w:pPr>
            <w:r w:rsidRPr="00901A60">
              <w:t>C</w:t>
            </w:r>
          </w:p>
        </w:tc>
        <w:tc>
          <w:tcPr>
            <w:tcW w:w="1134" w:type="dxa"/>
          </w:tcPr>
          <w:p w14:paraId="254CCCF2" w14:textId="77777777" w:rsidR="006310AA" w:rsidRPr="00901A60" w:rsidRDefault="00F94B41">
            <w:pPr>
              <w:pStyle w:val="GOSTTablenorm"/>
            </w:pPr>
            <w:r w:rsidRPr="00901A60">
              <w:t>tR_764_G_S2_1_D</w:t>
            </w:r>
          </w:p>
        </w:tc>
        <w:tc>
          <w:tcPr>
            <w:tcW w:w="567" w:type="dxa"/>
          </w:tcPr>
          <w:p w14:paraId="0E5F2D18" w14:textId="77777777" w:rsidR="006310AA" w:rsidRPr="00901A60" w:rsidRDefault="00F94B41">
            <w:pPr>
              <w:pStyle w:val="GOSTTableNum"/>
              <w:jc w:val="center"/>
              <w:rPr>
                <w:szCs w:val="22"/>
              </w:rPr>
            </w:pPr>
            <w:r w:rsidRPr="00901A60">
              <w:rPr>
                <w:szCs w:val="22"/>
              </w:rPr>
              <w:t>Н</w:t>
            </w:r>
          </w:p>
        </w:tc>
        <w:tc>
          <w:tcPr>
            <w:tcW w:w="3962" w:type="dxa"/>
          </w:tcPr>
          <w:p w14:paraId="7451A8A3" w14:textId="4B23569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_Ref26281009 \h  \* MERGEFORMAT </w:instrText>
            </w:r>
            <w:r w:rsidRPr="00901A60">
              <w:fldChar w:fldCharType="separate"/>
            </w:r>
            <w:r w:rsidR="00D21171">
              <w:t>178</w:t>
            </w:r>
            <w:r w:rsidRPr="00901A60">
              <w:fldChar w:fldCharType="end"/>
            </w:r>
          </w:p>
        </w:tc>
      </w:tr>
      <w:tr w:rsidR="006310AA" w:rsidRPr="00901A60" w14:paraId="05FBD10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BDA3219" w14:textId="77777777" w:rsidR="006310AA" w:rsidRPr="00901A60" w:rsidRDefault="00F94B41">
            <w:pPr>
              <w:pStyle w:val="GOSTTablenorm"/>
            </w:pPr>
            <w:r w:rsidRPr="00901A60">
              <w:t xml:space="preserve">Итого </w:t>
            </w:r>
          </w:p>
          <w:p w14:paraId="7CC0EEFA" w14:textId="77777777" w:rsidR="006310AA" w:rsidRPr="00901A60" w:rsidRDefault="00F94B41">
            <w:pPr>
              <w:pStyle w:val="GOSTTablenorm"/>
            </w:pPr>
            <w:r w:rsidRPr="00901A60">
              <w:t>Бюджетные ассигнования</w:t>
            </w:r>
          </w:p>
          <w:p w14:paraId="109CDD71" w14:textId="77777777" w:rsidR="006310AA" w:rsidRPr="00901A60" w:rsidRDefault="00F94B41">
            <w:pPr>
              <w:pStyle w:val="GOSTTablenorm"/>
            </w:pPr>
            <w:r w:rsidRPr="00901A60">
              <w:t>на ____ текущий финансовый год</w:t>
            </w:r>
          </w:p>
        </w:tc>
        <w:tc>
          <w:tcPr>
            <w:tcW w:w="1701" w:type="dxa"/>
          </w:tcPr>
          <w:p w14:paraId="6CE7EBD3" w14:textId="77777777" w:rsidR="006310AA" w:rsidRPr="00901A60" w:rsidRDefault="00F94B41">
            <w:pPr>
              <w:pStyle w:val="GOSTTablenorm"/>
            </w:pPr>
            <w:r w:rsidRPr="00901A60">
              <w:t>R_G_S2_1_F_R5</w:t>
            </w:r>
          </w:p>
        </w:tc>
        <w:tc>
          <w:tcPr>
            <w:tcW w:w="567" w:type="dxa"/>
          </w:tcPr>
          <w:p w14:paraId="184EEB33" w14:textId="77777777" w:rsidR="006310AA" w:rsidRPr="00901A60" w:rsidRDefault="00F94B41">
            <w:pPr>
              <w:pStyle w:val="GOSTTablenorm"/>
              <w:jc w:val="center"/>
            </w:pPr>
            <w:r w:rsidRPr="00901A60">
              <w:t>П</w:t>
            </w:r>
          </w:p>
        </w:tc>
        <w:tc>
          <w:tcPr>
            <w:tcW w:w="1134" w:type="dxa"/>
          </w:tcPr>
          <w:p w14:paraId="26A1CC96" w14:textId="77777777" w:rsidR="006310AA" w:rsidRPr="00901A60" w:rsidRDefault="00F94B41">
            <w:pPr>
              <w:pStyle w:val="GOSTTablenorm"/>
            </w:pPr>
            <w:r w:rsidRPr="00901A60">
              <w:t>N(20.2)</w:t>
            </w:r>
          </w:p>
        </w:tc>
        <w:tc>
          <w:tcPr>
            <w:tcW w:w="567" w:type="dxa"/>
          </w:tcPr>
          <w:p w14:paraId="28324DCB" w14:textId="77777777" w:rsidR="006310AA" w:rsidRPr="00901A60" w:rsidRDefault="00F94B41">
            <w:pPr>
              <w:pStyle w:val="GOSTTableNum"/>
              <w:jc w:val="center"/>
              <w:rPr>
                <w:szCs w:val="22"/>
              </w:rPr>
            </w:pPr>
            <w:r w:rsidRPr="00901A60">
              <w:rPr>
                <w:szCs w:val="22"/>
              </w:rPr>
              <w:t>Н</w:t>
            </w:r>
          </w:p>
        </w:tc>
        <w:tc>
          <w:tcPr>
            <w:tcW w:w="3962" w:type="dxa"/>
          </w:tcPr>
          <w:p w14:paraId="2CDF1A2C" w14:textId="7FC5CF86" w:rsidR="006310AA" w:rsidRPr="00901A60" w:rsidRDefault="00F94B41">
            <w:pPr>
              <w:pStyle w:val="GOSTTablenorm"/>
            </w:pPr>
            <w:r w:rsidRPr="00901A60">
              <w:t xml:space="preserve">Указывается итоговая сумма изменений (увеличение или уменьшение) бюджетных ассигнований, доведенных до </w:t>
            </w:r>
            <w:r w:rsidR="006D4C57" w:rsidRPr="00901A60">
              <w:t>АИФДБ на текущий финансовый год</w:t>
            </w:r>
          </w:p>
        </w:tc>
      </w:tr>
      <w:tr w:rsidR="006310AA" w:rsidRPr="00901A60" w14:paraId="103980F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88E67C9" w14:textId="77777777" w:rsidR="006310AA" w:rsidRPr="00901A60" w:rsidRDefault="00F94B41">
            <w:pPr>
              <w:pStyle w:val="GOSTTablenorm"/>
            </w:pPr>
            <w:r w:rsidRPr="00901A60">
              <w:t>Итого</w:t>
            </w:r>
          </w:p>
          <w:p w14:paraId="7A3061FB" w14:textId="77777777" w:rsidR="006310AA" w:rsidRPr="00901A60" w:rsidRDefault="00F94B41">
            <w:pPr>
              <w:pStyle w:val="GOSTTablenorm"/>
            </w:pPr>
            <w:r w:rsidRPr="00901A60">
              <w:t xml:space="preserve">Бюджетные ассигнования </w:t>
            </w:r>
          </w:p>
          <w:p w14:paraId="2D2BE3D4" w14:textId="77777777" w:rsidR="006310AA" w:rsidRPr="00901A60" w:rsidRDefault="00F94B41">
            <w:pPr>
              <w:pStyle w:val="GOSTTablenorm"/>
            </w:pPr>
            <w:r w:rsidRPr="00901A60">
              <w:t xml:space="preserve">на плановый период ____ - ____ годов </w:t>
            </w:r>
          </w:p>
          <w:p w14:paraId="07D0096C" w14:textId="77777777" w:rsidR="006310AA" w:rsidRPr="00901A60" w:rsidRDefault="00F94B41">
            <w:pPr>
              <w:pStyle w:val="GOSTTablenorm"/>
            </w:pPr>
            <w:r w:rsidRPr="00901A60">
              <w:t>первый год</w:t>
            </w:r>
          </w:p>
        </w:tc>
        <w:tc>
          <w:tcPr>
            <w:tcW w:w="1701" w:type="dxa"/>
          </w:tcPr>
          <w:p w14:paraId="530619B3" w14:textId="77777777" w:rsidR="006310AA" w:rsidRPr="00901A60" w:rsidRDefault="00F94B41">
            <w:pPr>
              <w:pStyle w:val="GOSTTablenorm"/>
            </w:pPr>
            <w:r w:rsidRPr="00901A60">
              <w:t>R_G_S2_1_F_R6</w:t>
            </w:r>
          </w:p>
        </w:tc>
        <w:tc>
          <w:tcPr>
            <w:tcW w:w="567" w:type="dxa"/>
          </w:tcPr>
          <w:p w14:paraId="2C14BAF9" w14:textId="77777777" w:rsidR="006310AA" w:rsidRPr="00901A60" w:rsidRDefault="00F94B41">
            <w:pPr>
              <w:pStyle w:val="GOSTTablenorm"/>
              <w:jc w:val="center"/>
            </w:pPr>
            <w:r w:rsidRPr="00901A60">
              <w:t>П</w:t>
            </w:r>
          </w:p>
        </w:tc>
        <w:tc>
          <w:tcPr>
            <w:tcW w:w="1134" w:type="dxa"/>
          </w:tcPr>
          <w:p w14:paraId="3255BF38" w14:textId="77777777" w:rsidR="006310AA" w:rsidRPr="00901A60" w:rsidRDefault="00F94B41">
            <w:pPr>
              <w:pStyle w:val="GOSTTablenorm"/>
            </w:pPr>
            <w:r w:rsidRPr="00901A60">
              <w:t>N(20.2)</w:t>
            </w:r>
          </w:p>
        </w:tc>
        <w:tc>
          <w:tcPr>
            <w:tcW w:w="567" w:type="dxa"/>
          </w:tcPr>
          <w:p w14:paraId="1E959C3D" w14:textId="77777777" w:rsidR="006310AA" w:rsidRPr="00901A60" w:rsidRDefault="00F94B41">
            <w:pPr>
              <w:pStyle w:val="GOSTTableNum"/>
              <w:jc w:val="center"/>
              <w:rPr>
                <w:szCs w:val="22"/>
              </w:rPr>
            </w:pPr>
            <w:r w:rsidRPr="00901A60">
              <w:rPr>
                <w:szCs w:val="22"/>
              </w:rPr>
              <w:t>Н</w:t>
            </w:r>
          </w:p>
        </w:tc>
        <w:tc>
          <w:tcPr>
            <w:tcW w:w="3962" w:type="dxa"/>
          </w:tcPr>
          <w:p w14:paraId="6C97A247" w14:textId="2B28480B" w:rsidR="006310AA" w:rsidRPr="00901A60" w:rsidRDefault="00F94B41">
            <w:pPr>
              <w:pStyle w:val="GOSTTablenorm"/>
            </w:pPr>
            <w:r w:rsidRPr="00901A60">
              <w:t xml:space="preserve">Указывается итоговая сумма изменений (увеличение или уменьшение) бюджетных ассигнований, доведенных до АИФДБ </w:t>
            </w:r>
            <w:r w:rsidR="006D4C57" w:rsidRPr="00901A60">
              <w:t>на первый год планового периода</w:t>
            </w:r>
          </w:p>
        </w:tc>
      </w:tr>
      <w:tr w:rsidR="006310AA" w:rsidRPr="00901A60" w14:paraId="731ABA3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9166C37" w14:textId="77777777" w:rsidR="006310AA" w:rsidRPr="00901A60" w:rsidRDefault="00F94B41">
            <w:pPr>
              <w:pStyle w:val="GOSTTablenorm"/>
            </w:pPr>
            <w:r w:rsidRPr="00901A60">
              <w:t>Итого</w:t>
            </w:r>
          </w:p>
          <w:p w14:paraId="3C422896" w14:textId="77777777" w:rsidR="006310AA" w:rsidRPr="00901A60" w:rsidRDefault="00F94B41">
            <w:pPr>
              <w:pStyle w:val="GOSTTablenorm"/>
            </w:pPr>
            <w:r w:rsidRPr="00901A60">
              <w:t xml:space="preserve">Бюджетные ассигнования </w:t>
            </w:r>
          </w:p>
          <w:p w14:paraId="511BDB95" w14:textId="77777777" w:rsidR="006310AA" w:rsidRPr="00901A60" w:rsidRDefault="00F94B41">
            <w:pPr>
              <w:pStyle w:val="GOSTTablenorm"/>
            </w:pPr>
            <w:r w:rsidRPr="00901A60">
              <w:t xml:space="preserve">на плановый период ____ - ____ годов </w:t>
            </w:r>
          </w:p>
          <w:p w14:paraId="34C3BBD8" w14:textId="77777777" w:rsidR="006310AA" w:rsidRPr="00901A60" w:rsidRDefault="00F94B41">
            <w:pPr>
              <w:pStyle w:val="GOSTTablenorm"/>
            </w:pPr>
            <w:r w:rsidRPr="00901A60">
              <w:t>второй год</w:t>
            </w:r>
          </w:p>
        </w:tc>
        <w:tc>
          <w:tcPr>
            <w:tcW w:w="1701" w:type="dxa"/>
          </w:tcPr>
          <w:p w14:paraId="540A29B4" w14:textId="77777777" w:rsidR="006310AA" w:rsidRPr="00901A60" w:rsidRDefault="00F94B41">
            <w:pPr>
              <w:pStyle w:val="GOSTTablenorm"/>
            </w:pPr>
            <w:r w:rsidRPr="00901A60">
              <w:t>R_G_S2_1_F_R7</w:t>
            </w:r>
          </w:p>
        </w:tc>
        <w:tc>
          <w:tcPr>
            <w:tcW w:w="567" w:type="dxa"/>
          </w:tcPr>
          <w:p w14:paraId="24EECF3C" w14:textId="77777777" w:rsidR="006310AA" w:rsidRPr="00901A60" w:rsidRDefault="00F94B41">
            <w:pPr>
              <w:pStyle w:val="GOSTTablenorm"/>
              <w:jc w:val="center"/>
            </w:pPr>
            <w:r w:rsidRPr="00901A60">
              <w:t>П</w:t>
            </w:r>
          </w:p>
        </w:tc>
        <w:tc>
          <w:tcPr>
            <w:tcW w:w="1134" w:type="dxa"/>
          </w:tcPr>
          <w:p w14:paraId="7890F966" w14:textId="77777777" w:rsidR="006310AA" w:rsidRPr="00901A60" w:rsidRDefault="00F94B41">
            <w:pPr>
              <w:pStyle w:val="GOSTTablenorm"/>
            </w:pPr>
            <w:r w:rsidRPr="00901A60">
              <w:t>N(20.2)</w:t>
            </w:r>
          </w:p>
        </w:tc>
        <w:tc>
          <w:tcPr>
            <w:tcW w:w="567" w:type="dxa"/>
          </w:tcPr>
          <w:p w14:paraId="6CBCBEA1" w14:textId="77777777" w:rsidR="006310AA" w:rsidRPr="00901A60" w:rsidRDefault="00F94B41">
            <w:pPr>
              <w:pStyle w:val="GOSTTableNum"/>
              <w:jc w:val="center"/>
              <w:rPr>
                <w:szCs w:val="22"/>
              </w:rPr>
            </w:pPr>
            <w:r w:rsidRPr="00901A60">
              <w:rPr>
                <w:szCs w:val="22"/>
              </w:rPr>
              <w:t>Н</w:t>
            </w:r>
          </w:p>
        </w:tc>
        <w:tc>
          <w:tcPr>
            <w:tcW w:w="3962" w:type="dxa"/>
          </w:tcPr>
          <w:p w14:paraId="1FEA1B01" w14:textId="690EA838" w:rsidR="006310AA" w:rsidRPr="00901A60" w:rsidRDefault="00F94B41">
            <w:pPr>
              <w:pStyle w:val="GOSTTablenorm"/>
            </w:pPr>
            <w:r w:rsidRPr="00901A60">
              <w:t>Указывается итоговая сумма изменений (увеличение или уменьшение) бюджетных ассигнований, доведенных до АИФДБ на вт</w:t>
            </w:r>
            <w:r w:rsidR="006D4C57" w:rsidRPr="00901A60">
              <w:t>орой год планового периода</w:t>
            </w:r>
          </w:p>
        </w:tc>
      </w:tr>
      <w:tr w:rsidR="006310AA" w:rsidRPr="00901A60" w14:paraId="0236E5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366F3C6" w14:textId="77777777" w:rsidR="006310AA" w:rsidRPr="00901A60" w:rsidRDefault="00F94B41">
            <w:pPr>
              <w:pStyle w:val="GOSTTablenorm"/>
            </w:pPr>
            <w:r w:rsidRPr="00901A60">
              <w:t>Итого</w:t>
            </w:r>
          </w:p>
          <w:p w14:paraId="7FA2CF76" w14:textId="77777777" w:rsidR="006310AA" w:rsidRPr="00901A60" w:rsidRDefault="00F94B41">
            <w:pPr>
              <w:pStyle w:val="GOSTTablenorm"/>
            </w:pPr>
            <w:r w:rsidRPr="00901A60">
              <w:t xml:space="preserve">Бюджетные ассигнования </w:t>
            </w:r>
          </w:p>
          <w:p w14:paraId="23FDEE96" w14:textId="77777777" w:rsidR="006310AA" w:rsidRPr="00901A60" w:rsidRDefault="00F94B41">
            <w:pPr>
              <w:pStyle w:val="GOSTTablenorm"/>
            </w:pPr>
            <w:r w:rsidRPr="00901A60">
              <w:t xml:space="preserve">на плановый период ____ - ____ годов </w:t>
            </w:r>
          </w:p>
          <w:p w14:paraId="5FB6A8C3" w14:textId="77777777" w:rsidR="006310AA" w:rsidRPr="00901A60" w:rsidRDefault="00F94B41">
            <w:pPr>
              <w:pStyle w:val="GOSTTablenorm"/>
            </w:pPr>
            <w:r w:rsidRPr="00901A60">
              <w:t>третий год</w:t>
            </w:r>
          </w:p>
        </w:tc>
        <w:tc>
          <w:tcPr>
            <w:tcW w:w="1701" w:type="dxa"/>
          </w:tcPr>
          <w:p w14:paraId="7D752A7C" w14:textId="77777777" w:rsidR="006310AA" w:rsidRPr="00901A60" w:rsidRDefault="00F94B41">
            <w:pPr>
              <w:pStyle w:val="GOSTTablenorm"/>
            </w:pPr>
            <w:r w:rsidRPr="00901A60">
              <w:t>R_G_S2_1_F_R7_2</w:t>
            </w:r>
          </w:p>
        </w:tc>
        <w:tc>
          <w:tcPr>
            <w:tcW w:w="567" w:type="dxa"/>
          </w:tcPr>
          <w:p w14:paraId="12EBDB99" w14:textId="77777777" w:rsidR="006310AA" w:rsidRPr="00901A60" w:rsidRDefault="00F94B41">
            <w:pPr>
              <w:pStyle w:val="GOSTTablenorm"/>
              <w:jc w:val="center"/>
            </w:pPr>
            <w:r w:rsidRPr="00901A60">
              <w:t>П</w:t>
            </w:r>
          </w:p>
        </w:tc>
        <w:tc>
          <w:tcPr>
            <w:tcW w:w="1134" w:type="dxa"/>
          </w:tcPr>
          <w:p w14:paraId="7D543C7E" w14:textId="77777777" w:rsidR="006310AA" w:rsidRPr="00901A60" w:rsidRDefault="00F94B41">
            <w:pPr>
              <w:pStyle w:val="GOSTTablenorm"/>
            </w:pPr>
            <w:r w:rsidRPr="00901A60">
              <w:t>N(20.2)</w:t>
            </w:r>
          </w:p>
        </w:tc>
        <w:tc>
          <w:tcPr>
            <w:tcW w:w="567" w:type="dxa"/>
          </w:tcPr>
          <w:p w14:paraId="23A1ABA8" w14:textId="77777777" w:rsidR="006310AA" w:rsidRPr="00901A60" w:rsidRDefault="00F94B41">
            <w:pPr>
              <w:pStyle w:val="GOSTTableNum"/>
              <w:jc w:val="center"/>
              <w:rPr>
                <w:szCs w:val="22"/>
              </w:rPr>
            </w:pPr>
            <w:r w:rsidRPr="00901A60">
              <w:rPr>
                <w:szCs w:val="22"/>
              </w:rPr>
              <w:t>Н</w:t>
            </w:r>
          </w:p>
        </w:tc>
        <w:tc>
          <w:tcPr>
            <w:tcW w:w="3962" w:type="dxa"/>
          </w:tcPr>
          <w:p w14:paraId="0C430581" w14:textId="4551A825" w:rsidR="006310AA" w:rsidRPr="00901A60" w:rsidRDefault="00F94B41">
            <w:pPr>
              <w:pStyle w:val="GOSTTablenorm"/>
            </w:pPr>
            <w:r w:rsidRPr="00901A60">
              <w:t>Указывается итоговая сумма изменений (увеличение или уменьшение) бюджетных ассигнований, доведенных до АИФДБ на третий г</w:t>
            </w:r>
            <w:r w:rsidR="006D4C57" w:rsidRPr="00901A60">
              <w:t>од очередного планового периода</w:t>
            </w:r>
          </w:p>
        </w:tc>
      </w:tr>
      <w:tr w:rsidR="006310AA" w:rsidRPr="00901A60" w14:paraId="2318D9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F113B33" w14:textId="77777777" w:rsidR="006310AA" w:rsidRPr="00901A60" w:rsidRDefault="00F94B41">
            <w:pPr>
              <w:pStyle w:val="GOSTTablenorm"/>
            </w:pPr>
            <w:r w:rsidRPr="00901A60">
              <w:rPr>
                <w:b/>
              </w:rPr>
              <w:t>2.2. Бюджетные ассигнования на выплаты за счет связанных иностранных кредитов в текущем финансовом году</w:t>
            </w:r>
          </w:p>
        </w:tc>
      </w:tr>
      <w:tr w:rsidR="006310AA" w:rsidRPr="00901A60" w14:paraId="79C4BD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B579A5B" w14:textId="77777777" w:rsidR="006310AA" w:rsidRPr="00901A60" w:rsidRDefault="00F94B41">
            <w:pPr>
              <w:pStyle w:val="GOSTTablenorm"/>
            </w:pPr>
            <w:r w:rsidRPr="00901A60">
              <w:t xml:space="preserve">Бюджетные ассигнования на выплаты за счет связанных иностранных кредитов в текущем </w:t>
            </w:r>
            <w:r w:rsidRPr="00901A60">
              <w:lastRenderedPageBreak/>
              <w:t>финансовом году</w:t>
            </w:r>
          </w:p>
        </w:tc>
        <w:tc>
          <w:tcPr>
            <w:tcW w:w="1701" w:type="dxa"/>
          </w:tcPr>
          <w:p w14:paraId="3AC9592B" w14:textId="77777777" w:rsidR="006310AA" w:rsidRPr="00901A60" w:rsidRDefault="00F94B41">
            <w:pPr>
              <w:pStyle w:val="GOSTTablenorm"/>
            </w:pPr>
            <w:r w:rsidRPr="00901A60">
              <w:lastRenderedPageBreak/>
              <w:t>R_764_G_S2_2_D</w:t>
            </w:r>
          </w:p>
        </w:tc>
        <w:tc>
          <w:tcPr>
            <w:tcW w:w="567" w:type="dxa"/>
          </w:tcPr>
          <w:p w14:paraId="596EA4BB" w14:textId="77777777" w:rsidR="006310AA" w:rsidRPr="00901A60" w:rsidRDefault="00F94B41">
            <w:pPr>
              <w:pStyle w:val="GOSTTablenorm"/>
              <w:jc w:val="center"/>
            </w:pPr>
            <w:r w:rsidRPr="00901A60">
              <w:t>C</w:t>
            </w:r>
          </w:p>
        </w:tc>
        <w:tc>
          <w:tcPr>
            <w:tcW w:w="1134" w:type="dxa"/>
          </w:tcPr>
          <w:p w14:paraId="04B2792C" w14:textId="77777777" w:rsidR="006310AA" w:rsidRPr="00901A60" w:rsidRDefault="00F94B41">
            <w:pPr>
              <w:pStyle w:val="GOSTTablenorm"/>
            </w:pPr>
            <w:r w:rsidRPr="00901A60">
              <w:t>tR_764_G_S2_2_D</w:t>
            </w:r>
          </w:p>
        </w:tc>
        <w:tc>
          <w:tcPr>
            <w:tcW w:w="567" w:type="dxa"/>
          </w:tcPr>
          <w:p w14:paraId="4DDF3B4A" w14:textId="77777777" w:rsidR="006310AA" w:rsidRPr="00901A60" w:rsidRDefault="00F94B41">
            <w:pPr>
              <w:pStyle w:val="GOSTTableNum"/>
              <w:jc w:val="center"/>
              <w:rPr>
                <w:szCs w:val="22"/>
              </w:rPr>
            </w:pPr>
            <w:r w:rsidRPr="00901A60">
              <w:rPr>
                <w:szCs w:val="22"/>
              </w:rPr>
              <w:t>Н</w:t>
            </w:r>
          </w:p>
        </w:tc>
        <w:tc>
          <w:tcPr>
            <w:tcW w:w="3962" w:type="dxa"/>
          </w:tcPr>
          <w:p w14:paraId="07F26977" w14:textId="12895C6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_Ref26281010 \h  \* MERGEFORMAT </w:instrText>
            </w:r>
            <w:r w:rsidRPr="00901A60">
              <w:fldChar w:fldCharType="separate"/>
            </w:r>
            <w:r w:rsidR="00D21171">
              <w:t>180</w:t>
            </w:r>
            <w:r w:rsidRPr="00901A60">
              <w:fldChar w:fldCharType="end"/>
            </w:r>
          </w:p>
        </w:tc>
      </w:tr>
      <w:tr w:rsidR="006310AA" w:rsidRPr="00901A60" w14:paraId="77E9C82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B960FEB" w14:textId="77777777" w:rsidR="006310AA" w:rsidRPr="00901A60" w:rsidRDefault="00F94B41">
            <w:pPr>
              <w:pStyle w:val="GOSTTablenorm"/>
            </w:pPr>
            <w:r w:rsidRPr="00901A60">
              <w:lastRenderedPageBreak/>
              <w:t>Итого</w:t>
            </w:r>
          </w:p>
          <w:p w14:paraId="16ED5CA7" w14:textId="77777777" w:rsidR="006310AA" w:rsidRPr="00901A60" w:rsidRDefault="00F94B41">
            <w:pPr>
              <w:pStyle w:val="GOSTTablenorm"/>
            </w:pPr>
            <w:r w:rsidRPr="00901A60">
              <w:t>Сумма на текущий финансовый год</w:t>
            </w:r>
          </w:p>
          <w:p w14:paraId="2B082193" w14:textId="77777777" w:rsidR="006310AA" w:rsidRPr="00901A60" w:rsidRDefault="006310AA">
            <w:pPr>
              <w:pStyle w:val="GOSTTablenorm"/>
            </w:pPr>
          </w:p>
        </w:tc>
        <w:tc>
          <w:tcPr>
            <w:tcW w:w="1701" w:type="dxa"/>
          </w:tcPr>
          <w:p w14:paraId="71FCD300" w14:textId="77777777" w:rsidR="006310AA" w:rsidRPr="00901A60" w:rsidRDefault="00F94B41">
            <w:pPr>
              <w:pStyle w:val="GOSTTablenorm"/>
            </w:pPr>
            <w:r w:rsidRPr="00901A60">
              <w:t>R_G_S2_2_F_R5</w:t>
            </w:r>
          </w:p>
        </w:tc>
        <w:tc>
          <w:tcPr>
            <w:tcW w:w="567" w:type="dxa"/>
          </w:tcPr>
          <w:p w14:paraId="0B379599" w14:textId="77777777" w:rsidR="006310AA" w:rsidRPr="00901A60" w:rsidRDefault="00F94B41">
            <w:pPr>
              <w:pStyle w:val="GOSTTablenorm"/>
              <w:jc w:val="center"/>
            </w:pPr>
            <w:r w:rsidRPr="00901A60">
              <w:t>П</w:t>
            </w:r>
          </w:p>
        </w:tc>
        <w:tc>
          <w:tcPr>
            <w:tcW w:w="1134" w:type="dxa"/>
          </w:tcPr>
          <w:p w14:paraId="6E72C5F4" w14:textId="77777777" w:rsidR="006310AA" w:rsidRPr="00901A60" w:rsidRDefault="00F94B41">
            <w:pPr>
              <w:pStyle w:val="GOSTTablenorm"/>
            </w:pPr>
            <w:r w:rsidRPr="00901A60">
              <w:t>N(20.2)</w:t>
            </w:r>
          </w:p>
        </w:tc>
        <w:tc>
          <w:tcPr>
            <w:tcW w:w="567" w:type="dxa"/>
          </w:tcPr>
          <w:p w14:paraId="44210465" w14:textId="77777777" w:rsidR="006310AA" w:rsidRPr="00901A60" w:rsidRDefault="00F94B41">
            <w:pPr>
              <w:pStyle w:val="GOSTTableNum"/>
              <w:jc w:val="center"/>
              <w:rPr>
                <w:szCs w:val="22"/>
              </w:rPr>
            </w:pPr>
            <w:r w:rsidRPr="00901A60">
              <w:rPr>
                <w:szCs w:val="22"/>
              </w:rPr>
              <w:t>Н</w:t>
            </w:r>
          </w:p>
        </w:tc>
        <w:tc>
          <w:tcPr>
            <w:tcW w:w="3962" w:type="dxa"/>
          </w:tcPr>
          <w:p w14:paraId="41B2801E" w14:textId="07DA30FF" w:rsidR="006310AA" w:rsidRPr="00901A60" w:rsidRDefault="00F94B41">
            <w:pPr>
              <w:pStyle w:val="GOSTTablenorm"/>
            </w:pPr>
            <w:r w:rsidRPr="00901A60">
              <w:t>Указываются итоговые объемы изменений (увеличение или уменьшение) полученных бюджетных ассигнований на выплаты за счет связанных иностранных кре</w:t>
            </w:r>
            <w:r w:rsidR="006D4C57" w:rsidRPr="00901A60">
              <w:t>дитов на текущий финансовый год</w:t>
            </w:r>
          </w:p>
        </w:tc>
      </w:tr>
      <w:tr w:rsidR="006310AA" w:rsidRPr="00901A60" w14:paraId="33229D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EB158E9" w14:textId="77777777" w:rsidR="006310AA" w:rsidRPr="00901A60" w:rsidRDefault="00F94B41">
            <w:pPr>
              <w:pStyle w:val="GOSTTablenorm"/>
            </w:pPr>
            <w:r w:rsidRPr="00901A60">
              <w:t>Итого</w:t>
            </w:r>
          </w:p>
          <w:p w14:paraId="54ACD881" w14:textId="77777777" w:rsidR="006310AA" w:rsidRPr="00901A60" w:rsidRDefault="00F94B41">
            <w:pPr>
              <w:pStyle w:val="GOSTTablenorm"/>
            </w:pPr>
            <w:r w:rsidRPr="00901A60">
              <w:t>Сумма на первый год планового периода</w:t>
            </w:r>
          </w:p>
        </w:tc>
        <w:tc>
          <w:tcPr>
            <w:tcW w:w="1701" w:type="dxa"/>
          </w:tcPr>
          <w:p w14:paraId="05FAC25B" w14:textId="77777777" w:rsidR="006310AA" w:rsidRPr="00901A60" w:rsidRDefault="00F94B41">
            <w:pPr>
              <w:pStyle w:val="GOSTTablenorm"/>
            </w:pPr>
            <w:r w:rsidRPr="00901A60">
              <w:t>R_G_S2_2_F_R5_2</w:t>
            </w:r>
          </w:p>
        </w:tc>
        <w:tc>
          <w:tcPr>
            <w:tcW w:w="567" w:type="dxa"/>
          </w:tcPr>
          <w:p w14:paraId="7FFEC956" w14:textId="77777777" w:rsidR="006310AA" w:rsidRPr="00901A60" w:rsidRDefault="00F94B41">
            <w:pPr>
              <w:pStyle w:val="GOSTTablenorm"/>
              <w:jc w:val="center"/>
            </w:pPr>
            <w:r w:rsidRPr="00901A60">
              <w:t>П</w:t>
            </w:r>
          </w:p>
        </w:tc>
        <w:tc>
          <w:tcPr>
            <w:tcW w:w="1134" w:type="dxa"/>
          </w:tcPr>
          <w:p w14:paraId="6C7EF5DB" w14:textId="77777777" w:rsidR="006310AA" w:rsidRPr="00901A60" w:rsidRDefault="00F94B41">
            <w:pPr>
              <w:pStyle w:val="GOSTTablenorm"/>
            </w:pPr>
            <w:r w:rsidRPr="00901A60">
              <w:t>N(20.2)</w:t>
            </w:r>
          </w:p>
        </w:tc>
        <w:tc>
          <w:tcPr>
            <w:tcW w:w="567" w:type="dxa"/>
          </w:tcPr>
          <w:p w14:paraId="5DAAB816" w14:textId="77777777" w:rsidR="006310AA" w:rsidRPr="00901A60" w:rsidRDefault="00F94B41">
            <w:pPr>
              <w:pStyle w:val="GOSTTableNum"/>
              <w:jc w:val="center"/>
              <w:rPr>
                <w:szCs w:val="22"/>
              </w:rPr>
            </w:pPr>
            <w:r w:rsidRPr="00901A60">
              <w:rPr>
                <w:szCs w:val="22"/>
              </w:rPr>
              <w:t>Н</w:t>
            </w:r>
          </w:p>
        </w:tc>
        <w:tc>
          <w:tcPr>
            <w:tcW w:w="3962" w:type="dxa"/>
          </w:tcPr>
          <w:p w14:paraId="796502A0" w14:textId="1B4279C1" w:rsidR="006310AA" w:rsidRPr="00901A60" w:rsidRDefault="00F94B41">
            <w:pPr>
              <w:pStyle w:val="GOSTTablenorm"/>
            </w:pPr>
            <w:r w:rsidRPr="00901A60">
              <w:t>Указываются итоговые объемы изменений (увеличение или уменьшение) полученных бюджетных ассигнований на выплаты за счет связанных иностранных креди</w:t>
            </w:r>
            <w:r w:rsidR="006D4C57" w:rsidRPr="00901A60">
              <w:t>тов на очередной финансовый год</w:t>
            </w:r>
          </w:p>
        </w:tc>
      </w:tr>
      <w:tr w:rsidR="006310AA" w:rsidRPr="00901A60" w14:paraId="211D657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20B9343" w14:textId="77777777" w:rsidR="006310AA" w:rsidRPr="00901A60" w:rsidRDefault="00F94B41">
            <w:pPr>
              <w:pStyle w:val="GOSTTablenorm"/>
            </w:pPr>
            <w:r w:rsidRPr="00901A60">
              <w:rPr>
                <w:b/>
              </w:rPr>
              <w:t>3. Операции с источниками финансирования дефицита бюджета</w:t>
            </w:r>
          </w:p>
        </w:tc>
      </w:tr>
      <w:tr w:rsidR="006310AA" w:rsidRPr="00901A60" w14:paraId="2632B99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FCAE7FC" w14:textId="77777777" w:rsidR="006310AA" w:rsidRPr="00901A60" w:rsidRDefault="00F94B41">
            <w:pPr>
              <w:pStyle w:val="GOSTTablenorm"/>
            </w:pPr>
            <w:r w:rsidRPr="00901A60">
              <w:rPr>
                <w:b/>
              </w:rPr>
              <w:t>3.1. Изменения остатков на лицевом счете</w:t>
            </w:r>
          </w:p>
        </w:tc>
      </w:tr>
      <w:tr w:rsidR="006310AA" w:rsidRPr="00901A60" w14:paraId="386AE3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3079AAC" w14:textId="77777777" w:rsidR="006310AA" w:rsidRPr="00901A60" w:rsidRDefault="00F94B41">
            <w:pPr>
              <w:pStyle w:val="GOSTTablenorm"/>
            </w:pPr>
            <w:r w:rsidRPr="00901A60">
              <w:t>Изменения остатков на лицевом счете</w:t>
            </w:r>
          </w:p>
        </w:tc>
        <w:tc>
          <w:tcPr>
            <w:tcW w:w="1701" w:type="dxa"/>
          </w:tcPr>
          <w:p w14:paraId="55C57BC5" w14:textId="77777777" w:rsidR="006310AA" w:rsidRPr="00901A60" w:rsidRDefault="00F94B41">
            <w:pPr>
              <w:pStyle w:val="GOSTTablenorm"/>
            </w:pPr>
            <w:r w:rsidRPr="00901A60">
              <w:t>R_764_G_S3_1_D</w:t>
            </w:r>
          </w:p>
        </w:tc>
        <w:tc>
          <w:tcPr>
            <w:tcW w:w="567" w:type="dxa"/>
          </w:tcPr>
          <w:p w14:paraId="142A12C2" w14:textId="77777777" w:rsidR="006310AA" w:rsidRPr="00901A60" w:rsidRDefault="00F94B41">
            <w:pPr>
              <w:pStyle w:val="GOSTTablenorm"/>
              <w:jc w:val="center"/>
            </w:pPr>
            <w:r w:rsidRPr="00901A60">
              <w:t>C</w:t>
            </w:r>
          </w:p>
        </w:tc>
        <w:tc>
          <w:tcPr>
            <w:tcW w:w="1134" w:type="dxa"/>
          </w:tcPr>
          <w:p w14:paraId="2D1E4CF5" w14:textId="77777777" w:rsidR="006310AA" w:rsidRPr="00901A60" w:rsidRDefault="00F94B41">
            <w:pPr>
              <w:pStyle w:val="GOSTTablenorm"/>
            </w:pPr>
            <w:r w:rsidRPr="00901A60">
              <w:t>tR_764_G_S3_1_D</w:t>
            </w:r>
          </w:p>
        </w:tc>
        <w:tc>
          <w:tcPr>
            <w:tcW w:w="567" w:type="dxa"/>
          </w:tcPr>
          <w:p w14:paraId="7E7B1A7B" w14:textId="77777777" w:rsidR="006310AA" w:rsidRPr="00901A60" w:rsidRDefault="00F94B41">
            <w:pPr>
              <w:pStyle w:val="GOSTTableNum"/>
              <w:jc w:val="center"/>
              <w:rPr>
                <w:szCs w:val="22"/>
              </w:rPr>
            </w:pPr>
            <w:r w:rsidRPr="00901A60">
              <w:rPr>
                <w:szCs w:val="22"/>
              </w:rPr>
              <w:t>Н</w:t>
            </w:r>
          </w:p>
        </w:tc>
        <w:tc>
          <w:tcPr>
            <w:tcW w:w="3962" w:type="dxa"/>
          </w:tcPr>
          <w:p w14:paraId="53B3EBD3" w14:textId="7573978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_Ref26281011 \h  \* MERGEFORMAT </w:instrText>
            </w:r>
            <w:r w:rsidRPr="00901A60">
              <w:fldChar w:fldCharType="separate"/>
            </w:r>
            <w:r w:rsidR="00D21171">
              <w:t>182</w:t>
            </w:r>
            <w:r w:rsidRPr="00901A60">
              <w:fldChar w:fldCharType="end"/>
            </w:r>
          </w:p>
        </w:tc>
      </w:tr>
      <w:tr w:rsidR="006310AA" w:rsidRPr="00901A60" w14:paraId="4F471F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79FFA02" w14:textId="77777777" w:rsidR="006310AA" w:rsidRPr="00901A60" w:rsidRDefault="00F94B41">
            <w:pPr>
              <w:pStyle w:val="GOSTTablenorm"/>
            </w:pPr>
            <w:r w:rsidRPr="00901A60">
              <w:rPr>
                <w:b/>
              </w:rPr>
              <w:t>3.2. Поступления в валюте Российской Федерации</w:t>
            </w:r>
          </w:p>
        </w:tc>
      </w:tr>
      <w:tr w:rsidR="006310AA" w:rsidRPr="00901A60" w14:paraId="4324FF3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691612C" w14:textId="77777777" w:rsidR="006310AA" w:rsidRPr="00901A60" w:rsidRDefault="00F94B41">
            <w:pPr>
              <w:pStyle w:val="GOSTTablenorm"/>
            </w:pPr>
            <w:r w:rsidRPr="00901A60">
              <w:t>Поступления в валюте Российской Федерации</w:t>
            </w:r>
          </w:p>
        </w:tc>
        <w:tc>
          <w:tcPr>
            <w:tcW w:w="1701" w:type="dxa"/>
          </w:tcPr>
          <w:p w14:paraId="4249BABD" w14:textId="77777777" w:rsidR="006310AA" w:rsidRPr="00901A60" w:rsidRDefault="00F94B41">
            <w:pPr>
              <w:pStyle w:val="GOSTTablenorm"/>
            </w:pPr>
            <w:r w:rsidRPr="00901A60">
              <w:t>R_764_G_S3_2_D</w:t>
            </w:r>
          </w:p>
        </w:tc>
        <w:tc>
          <w:tcPr>
            <w:tcW w:w="567" w:type="dxa"/>
          </w:tcPr>
          <w:p w14:paraId="218DB1EA" w14:textId="77777777" w:rsidR="006310AA" w:rsidRPr="00901A60" w:rsidRDefault="00F94B41">
            <w:pPr>
              <w:pStyle w:val="GOSTTablenorm"/>
              <w:jc w:val="center"/>
            </w:pPr>
            <w:r w:rsidRPr="00901A60">
              <w:t>С</w:t>
            </w:r>
          </w:p>
        </w:tc>
        <w:tc>
          <w:tcPr>
            <w:tcW w:w="1134" w:type="dxa"/>
          </w:tcPr>
          <w:p w14:paraId="53EF1BE6" w14:textId="77777777" w:rsidR="006310AA" w:rsidRPr="00901A60" w:rsidRDefault="00F94B41">
            <w:pPr>
              <w:pStyle w:val="GOSTTablenorm"/>
            </w:pPr>
            <w:r w:rsidRPr="00901A60">
              <w:t>tR_764_G_S3_2_D</w:t>
            </w:r>
          </w:p>
        </w:tc>
        <w:tc>
          <w:tcPr>
            <w:tcW w:w="567" w:type="dxa"/>
          </w:tcPr>
          <w:p w14:paraId="170E21BF" w14:textId="77777777" w:rsidR="006310AA" w:rsidRPr="00901A60" w:rsidRDefault="00F94B41">
            <w:pPr>
              <w:pStyle w:val="GOSTTableNum"/>
              <w:jc w:val="center"/>
              <w:rPr>
                <w:szCs w:val="22"/>
              </w:rPr>
            </w:pPr>
            <w:r w:rsidRPr="00901A60">
              <w:rPr>
                <w:szCs w:val="22"/>
              </w:rPr>
              <w:t>Н</w:t>
            </w:r>
          </w:p>
        </w:tc>
        <w:tc>
          <w:tcPr>
            <w:tcW w:w="3962" w:type="dxa"/>
          </w:tcPr>
          <w:p w14:paraId="1431520A" w14:textId="7EC9C81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_Ref26281012 \h  \* MERGEFORMAT </w:instrText>
            </w:r>
            <w:r w:rsidRPr="00901A60">
              <w:fldChar w:fldCharType="separate"/>
            </w:r>
            <w:r w:rsidR="00D21171">
              <w:t>184</w:t>
            </w:r>
            <w:r w:rsidRPr="00901A60">
              <w:fldChar w:fldCharType="end"/>
            </w:r>
          </w:p>
        </w:tc>
      </w:tr>
      <w:tr w:rsidR="006310AA" w:rsidRPr="00901A60" w14:paraId="0C6C55E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D5F6938" w14:textId="77777777" w:rsidR="006310AA" w:rsidRPr="00901A60" w:rsidRDefault="00F94B41">
            <w:pPr>
              <w:pStyle w:val="GOSTTablenorm"/>
            </w:pPr>
            <w:r w:rsidRPr="00901A60">
              <w:t>Итого сумма</w:t>
            </w:r>
          </w:p>
        </w:tc>
        <w:tc>
          <w:tcPr>
            <w:tcW w:w="1701" w:type="dxa"/>
          </w:tcPr>
          <w:p w14:paraId="505488CC" w14:textId="77777777" w:rsidR="006310AA" w:rsidRPr="00901A60" w:rsidRDefault="00F94B41">
            <w:pPr>
              <w:pStyle w:val="GOSTTablenorm"/>
            </w:pPr>
            <w:r w:rsidRPr="00901A60">
              <w:t>R_G_S3_2_F_R5</w:t>
            </w:r>
          </w:p>
        </w:tc>
        <w:tc>
          <w:tcPr>
            <w:tcW w:w="567" w:type="dxa"/>
          </w:tcPr>
          <w:p w14:paraId="5610D2E6" w14:textId="77777777" w:rsidR="006310AA" w:rsidRPr="00901A60" w:rsidRDefault="00F94B41">
            <w:pPr>
              <w:pStyle w:val="GOSTTablenorm"/>
              <w:jc w:val="center"/>
            </w:pPr>
            <w:r w:rsidRPr="00901A60">
              <w:t>П</w:t>
            </w:r>
          </w:p>
        </w:tc>
        <w:tc>
          <w:tcPr>
            <w:tcW w:w="1134" w:type="dxa"/>
          </w:tcPr>
          <w:p w14:paraId="5E77A4C2" w14:textId="77777777" w:rsidR="006310AA" w:rsidRPr="00901A60" w:rsidRDefault="00F94B41">
            <w:pPr>
              <w:pStyle w:val="GOSTTablenorm"/>
            </w:pPr>
            <w:r w:rsidRPr="00901A60">
              <w:t>N(20.2)</w:t>
            </w:r>
          </w:p>
        </w:tc>
        <w:tc>
          <w:tcPr>
            <w:tcW w:w="567" w:type="dxa"/>
          </w:tcPr>
          <w:p w14:paraId="2EF89333" w14:textId="77777777" w:rsidR="006310AA" w:rsidRPr="00901A60" w:rsidRDefault="00F94B41">
            <w:pPr>
              <w:pStyle w:val="GOSTTableNum"/>
              <w:jc w:val="center"/>
              <w:rPr>
                <w:szCs w:val="22"/>
              </w:rPr>
            </w:pPr>
            <w:r w:rsidRPr="00901A60">
              <w:rPr>
                <w:szCs w:val="22"/>
              </w:rPr>
              <w:t>Н</w:t>
            </w:r>
          </w:p>
        </w:tc>
        <w:tc>
          <w:tcPr>
            <w:tcW w:w="3962" w:type="dxa"/>
          </w:tcPr>
          <w:p w14:paraId="1133D483" w14:textId="4707A513" w:rsidR="006310AA" w:rsidRPr="00901A60" w:rsidRDefault="00F94B41">
            <w:pPr>
              <w:pStyle w:val="GOSTTablenorm"/>
            </w:pPr>
            <w:r w:rsidRPr="00901A60">
              <w:t>Указывается общая сумма поступлений (восстановлений кассового расхода</w:t>
            </w:r>
            <w:r w:rsidR="006D4C57" w:rsidRPr="00901A60">
              <w:t>) в валюте Российской Федерации</w:t>
            </w:r>
          </w:p>
        </w:tc>
      </w:tr>
      <w:tr w:rsidR="006310AA" w:rsidRPr="00901A60" w14:paraId="45C9A8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328F848" w14:textId="77777777" w:rsidR="006310AA" w:rsidRPr="00901A60" w:rsidRDefault="00F94B41">
            <w:pPr>
              <w:pStyle w:val="GOSTTablenorm"/>
            </w:pPr>
            <w:r w:rsidRPr="00901A60">
              <w:rPr>
                <w:b/>
              </w:rPr>
              <w:t>3.3. Поступления в иностранной валюте</w:t>
            </w:r>
          </w:p>
        </w:tc>
      </w:tr>
      <w:tr w:rsidR="006310AA" w:rsidRPr="00901A60" w14:paraId="1B535E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45E186A" w14:textId="77777777" w:rsidR="006310AA" w:rsidRPr="00901A60" w:rsidRDefault="00F94B41">
            <w:pPr>
              <w:pStyle w:val="GOSTTablenorm"/>
            </w:pPr>
            <w:r w:rsidRPr="00901A60">
              <w:t>Поступления в иностранной валюте</w:t>
            </w:r>
          </w:p>
        </w:tc>
        <w:tc>
          <w:tcPr>
            <w:tcW w:w="1701" w:type="dxa"/>
          </w:tcPr>
          <w:p w14:paraId="08DB8715" w14:textId="77777777" w:rsidR="006310AA" w:rsidRPr="00901A60" w:rsidRDefault="00F94B41">
            <w:pPr>
              <w:pStyle w:val="GOSTTablenorm"/>
            </w:pPr>
            <w:r w:rsidRPr="00901A60">
              <w:t>R_764_G_S3_3_D</w:t>
            </w:r>
          </w:p>
        </w:tc>
        <w:tc>
          <w:tcPr>
            <w:tcW w:w="567" w:type="dxa"/>
          </w:tcPr>
          <w:p w14:paraId="68D9EBAC" w14:textId="77777777" w:rsidR="006310AA" w:rsidRPr="00901A60" w:rsidRDefault="00F94B41">
            <w:pPr>
              <w:pStyle w:val="GOSTTablenorm"/>
              <w:jc w:val="center"/>
            </w:pPr>
            <w:r w:rsidRPr="00901A60">
              <w:t>C</w:t>
            </w:r>
          </w:p>
        </w:tc>
        <w:tc>
          <w:tcPr>
            <w:tcW w:w="1134" w:type="dxa"/>
          </w:tcPr>
          <w:p w14:paraId="0B33046C" w14:textId="77777777" w:rsidR="006310AA" w:rsidRPr="00901A60" w:rsidRDefault="00F94B41">
            <w:pPr>
              <w:pStyle w:val="GOSTTablenorm"/>
            </w:pPr>
            <w:r w:rsidRPr="00901A60">
              <w:t>tR_764_G_S3_3_D</w:t>
            </w:r>
          </w:p>
        </w:tc>
        <w:tc>
          <w:tcPr>
            <w:tcW w:w="567" w:type="dxa"/>
          </w:tcPr>
          <w:p w14:paraId="3F3D5C08" w14:textId="77777777" w:rsidR="006310AA" w:rsidRPr="00901A60" w:rsidRDefault="00F94B41">
            <w:pPr>
              <w:pStyle w:val="GOSTTableNum"/>
              <w:jc w:val="center"/>
              <w:rPr>
                <w:szCs w:val="22"/>
              </w:rPr>
            </w:pPr>
            <w:r w:rsidRPr="00901A60">
              <w:rPr>
                <w:szCs w:val="22"/>
              </w:rPr>
              <w:t>Н</w:t>
            </w:r>
          </w:p>
        </w:tc>
        <w:tc>
          <w:tcPr>
            <w:tcW w:w="3962" w:type="dxa"/>
          </w:tcPr>
          <w:p w14:paraId="30006C9C" w14:textId="5A48485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_Ref26281013 \h  \* MERGEFORMAT </w:instrText>
            </w:r>
            <w:r w:rsidRPr="00901A60">
              <w:fldChar w:fldCharType="separate"/>
            </w:r>
            <w:r w:rsidR="00D21171">
              <w:t>186</w:t>
            </w:r>
            <w:r w:rsidRPr="00901A60">
              <w:fldChar w:fldCharType="end"/>
            </w:r>
          </w:p>
        </w:tc>
      </w:tr>
      <w:tr w:rsidR="006310AA" w:rsidRPr="00901A60" w14:paraId="34D571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84A5B8D" w14:textId="77777777" w:rsidR="006310AA" w:rsidRPr="00901A60" w:rsidRDefault="00F94B41">
            <w:pPr>
              <w:pStyle w:val="GOSTTablenorm"/>
            </w:pPr>
            <w:r w:rsidRPr="00901A60">
              <w:t>Итого по коду валюты (ОКВ)</w:t>
            </w:r>
          </w:p>
        </w:tc>
        <w:tc>
          <w:tcPr>
            <w:tcW w:w="1701" w:type="dxa"/>
          </w:tcPr>
          <w:p w14:paraId="07A70E7C" w14:textId="77777777" w:rsidR="006310AA" w:rsidRPr="00901A60" w:rsidRDefault="00F94B41">
            <w:pPr>
              <w:pStyle w:val="GOSTTablenorm"/>
            </w:pPr>
            <w:r w:rsidRPr="00901A60">
              <w:t>R_G_S3_3_GRF</w:t>
            </w:r>
          </w:p>
        </w:tc>
        <w:tc>
          <w:tcPr>
            <w:tcW w:w="567" w:type="dxa"/>
          </w:tcPr>
          <w:p w14:paraId="2EE371DB" w14:textId="77777777" w:rsidR="006310AA" w:rsidRPr="00901A60" w:rsidRDefault="00F94B41">
            <w:pPr>
              <w:pStyle w:val="GOSTTablenorm"/>
              <w:jc w:val="center"/>
            </w:pPr>
            <w:r w:rsidRPr="00901A60">
              <w:t>C</w:t>
            </w:r>
          </w:p>
        </w:tc>
        <w:tc>
          <w:tcPr>
            <w:tcW w:w="1134" w:type="dxa"/>
          </w:tcPr>
          <w:p w14:paraId="6693AAFC" w14:textId="77777777" w:rsidR="006310AA" w:rsidRPr="00901A60" w:rsidRDefault="00F94B41">
            <w:pPr>
              <w:pStyle w:val="GOSTTablenorm"/>
            </w:pPr>
            <w:r w:rsidRPr="00901A60">
              <w:t>tR_G_S3_3_GRF</w:t>
            </w:r>
          </w:p>
        </w:tc>
        <w:tc>
          <w:tcPr>
            <w:tcW w:w="567" w:type="dxa"/>
          </w:tcPr>
          <w:p w14:paraId="4A1369E0" w14:textId="77777777" w:rsidR="006310AA" w:rsidRPr="00901A60" w:rsidRDefault="00F94B41">
            <w:pPr>
              <w:pStyle w:val="GOSTTableNum"/>
              <w:jc w:val="center"/>
              <w:rPr>
                <w:szCs w:val="22"/>
              </w:rPr>
            </w:pPr>
            <w:r w:rsidRPr="00901A60">
              <w:rPr>
                <w:szCs w:val="22"/>
              </w:rPr>
              <w:t>Н</w:t>
            </w:r>
          </w:p>
        </w:tc>
        <w:tc>
          <w:tcPr>
            <w:tcW w:w="3962" w:type="dxa"/>
          </w:tcPr>
          <w:p w14:paraId="65D19887" w14:textId="20B57FF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_Ref26281014 \h  \* MERGEFORMAT </w:instrText>
            </w:r>
            <w:r w:rsidRPr="00901A60">
              <w:fldChar w:fldCharType="separate"/>
            </w:r>
            <w:r w:rsidR="00D21171">
              <w:t>188</w:t>
            </w:r>
            <w:r w:rsidRPr="00901A60">
              <w:fldChar w:fldCharType="end"/>
            </w:r>
          </w:p>
        </w:tc>
      </w:tr>
      <w:tr w:rsidR="006310AA" w:rsidRPr="00901A60" w14:paraId="49070A7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B684CEB" w14:textId="77777777" w:rsidR="006310AA" w:rsidRPr="00901A60" w:rsidRDefault="00F94B41">
            <w:pPr>
              <w:pStyle w:val="GOSTTablenorm"/>
            </w:pPr>
            <w:r w:rsidRPr="00901A60">
              <w:t xml:space="preserve">Всего </w:t>
            </w:r>
          </w:p>
          <w:p w14:paraId="6B5BCB2E" w14:textId="77777777" w:rsidR="006310AA" w:rsidRPr="00901A60" w:rsidRDefault="00F94B41">
            <w:pPr>
              <w:pStyle w:val="GOSTTablenorm"/>
            </w:pPr>
            <w:r w:rsidRPr="00901A60">
              <w:t>Сумма выплат в рублевом эквиваленте</w:t>
            </w:r>
          </w:p>
        </w:tc>
        <w:tc>
          <w:tcPr>
            <w:tcW w:w="1701" w:type="dxa"/>
          </w:tcPr>
          <w:p w14:paraId="3B8E8EA2" w14:textId="77777777" w:rsidR="006310AA" w:rsidRPr="00901A60" w:rsidRDefault="00F94B41">
            <w:pPr>
              <w:pStyle w:val="GOSTTablenorm"/>
            </w:pPr>
            <w:r w:rsidRPr="00901A60">
              <w:t>R_G_S3_3_F_R8</w:t>
            </w:r>
          </w:p>
        </w:tc>
        <w:tc>
          <w:tcPr>
            <w:tcW w:w="567" w:type="dxa"/>
          </w:tcPr>
          <w:p w14:paraId="6702BE7B" w14:textId="77777777" w:rsidR="006310AA" w:rsidRPr="00901A60" w:rsidRDefault="00F94B41">
            <w:pPr>
              <w:pStyle w:val="GOSTTablenorm"/>
              <w:jc w:val="center"/>
            </w:pPr>
            <w:r w:rsidRPr="00901A60">
              <w:t>П</w:t>
            </w:r>
          </w:p>
        </w:tc>
        <w:tc>
          <w:tcPr>
            <w:tcW w:w="1134" w:type="dxa"/>
          </w:tcPr>
          <w:p w14:paraId="6F526885" w14:textId="77777777" w:rsidR="006310AA" w:rsidRPr="00901A60" w:rsidRDefault="00F94B41">
            <w:pPr>
              <w:pStyle w:val="GOSTTablenorm"/>
            </w:pPr>
            <w:r w:rsidRPr="00901A60">
              <w:t>N(20.2)</w:t>
            </w:r>
          </w:p>
        </w:tc>
        <w:tc>
          <w:tcPr>
            <w:tcW w:w="567" w:type="dxa"/>
          </w:tcPr>
          <w:p w14:paraId="4780AF7A" w14:textId="77777777" w:rsidR="006310AA" w:rsidRPr="00901A60" w:rsidRDefault="00F94B41">
            <w:pPr>
              <w:pStyle w:val="GOSTTableNum"/>
              <w:jc w:val="center"/>
              <w:rPr>
                <w:szCs w:val="22"/>
              </w:rPr>
            </w:pPr>
            <w:r w:rsidRPr="00901A60">
              <w:rPr>
                <w:szCs w:val="22"/>
              </w:rPr>
              <w:t>Н</w:t>
            </w:r>
          </w:p>
        </w:tc>
        <w:tc>
          <w:tcPr>
            <w:tcW w:w="3962" w:type="dxa"/>
          </w:tcPr>
          <w:p w14:paraId="2ED8AA39" w14:textId="4BA50A12" w:rsidR="006310AA" w:rsidRPr="00901A60" w:rsidRDefault="00F94B41">
            <w:pPr>
              <w:pStyle w:val="GOSTTablenorm"/>
            </w:pPr>
            <w:r w:rsidRPr="00901A60">
              <w:t>Указывается итоговая сумма пос</w:t>
            </w:r>
            <w:r w:rsidR="006D4C57" w:rsidRPr="00901A60">
              <w:t>туплений в рублевом эквиваленте</w:t>
            </w:r>
          </w:p>
        </w:tc>
      </w:tr>
      <w:tr w:rsidR="006310AA" w:rsidRPr="00901A60" w14:paraId="69360FC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E28AB08" w14:textId="77777777" w:rsidR="006310AA" w:rsidRPr="00901A60" w:rsidRDefault="00F94B41">
            <w:pPr>
              <w:pStyle w:val="GOSTTablenorm"/>
            </w:pPr>
            <w:r w:rsidRPr="00901A60">
              <w:rPr>
                <w:b/>
              </w:rPr>
              <w:t>3.4. Выплаты в валюте Российской Федерации</w:t>
            </w:r>
          </w:p>
        </w:tc>
      </w:tr>
      <w:tr w:rsidR="006310AA" w:rsidRPr="00901A60" w14:paraId="4B8AC0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A08E04C" w14:textId="77777777" w:rsidR="006310AA" w:rsidRPr="00901A60" w:rsidRDefault="00F94B41">
            <w:pPr>
              <w:pStyle w:val="GOSTTablenorm"/>
            </w:pPr>
            <w:r w:rsidRPr="00901A60">
              <w:t xml:space="preserve">Выплаты в валюте </w:t>
            </w:r>
            <w:r w:rsidRPr="00901A60">
              <w:lastRenderedPageBreak/>
              <w:t>Российской Федерации</w:t>
            </w:r>
          </w:p>
        </w:tc>
        <w:tc>
          <w:tcPr>
            <w:tcW w:w="1701" w:type="dxa"/>
          </w:tcPr>
          <w:p w14:paraId="21919FA0" w14:textId="77777777" w:rsidR="006310AA" w:rsidRPr="00901A60" w:rsidRDefault="00F94B41">
            <w:pPr>
              <w:pStyle w:val="GOSTTablenorm"/>
            </w:pPr>
            <w:r w:rsidRPr="00901A60">
              <w:lastRenderedPageBreak/>
              <w:t>R_764_G_S3_4_D</w:t>
            </w:r>
          </w:p>
        </w:tc>
        <w:tc>
          <w:tcPr>
            <w:tcW w:w="567" w:type="dxa"/>
          </w:tcPr>
          <w:p w14:paraId="6AA572B2" w14:textId="77777777" w:rsidR="006310AA" w:rsidRPr="00901A60" w:rsidRDefault="00F94B41">
            <w:pPr>
              <w:pStyle w:val="GOSTTablenorm"/>
              <w:jc w:val="center"/>
            </w:pPr>
            <w:r w:rsidRPr="00901A60">
              <w:t>C</w:t>
            </w:r>
          </w:p>
        </w:tc>
        <w:tc>
          <w:tcPr>
            <w:tcW w:w="1134" w:type="dxa"/>
          </w:tcPr>
          <w:p w14:paraId="682E11FE" w14:textId="77777777" w:rsidR="006310AA" w:rsidRPr="00901A60" w:rsidRDefault="00F94B41">
            <w:pPr>
              <w:pStyle w:val="GOSTTablenorm"/>
            </w:pPr>
            <w:r w:rsidRPr="00901A60">
              <w:t>tR_764_G_S3_4_D</w:t>
            </w:r>
          </w:p>
        </w:tc>
        <w:tc>
          <w:tcPr>
            <w:tcW w:w="567" w:type="dxa"/>
          </w:tcPr>
          <w:p w14:paraId="4A753CBA" w14:textId="77777777" w:rsidR="006310AA" w:rsidRPr="00901A60" w:rsidRDefault="00F94B41">
            <w:pPr>
              <w:pStyle w:val="GOSTTableNum"/>
              <w:jc w:val="center"/>
              <w:rPr>
                <w:szCs w:val="22"/>
              </w:rPr>
            </w:pPr>
            <w:r w:rsidRPr="00901A60">
              <w:rPr>
                <w:szCs w:val="22"/>
              </w:rPr>
              <w:t>Н</w:t>
            </w:r>
          </w:p>
        </w:tc>
        <w:tc>
          <w:tcPr>
            <w:tcW w:w="3962" w:type="dxa"/>
          </w:tcPr>
          <w:p w14:paraId="0EA7844A" w14:textId="7C6F977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_Ref26281019 \h  \* MERGEFORMAT </w:instrText>
            </w:r>
            <w:r w:rsidRPr="00901A60">
              <w:fldChar w:fldCharType="separate"/>
            </w:r>
            <w:r w:rsidR="00D21171">
              <w:t>190</w:t>
            </w:r>
            <w:r w:rsidRPr="00901A60">
              <w:fldChar w:fldCharType="end"/>
            </w:r>
          </w:p>
        </w:tc>
      </w:tr>
      <w:tr w:rsidR="006310AA" w:rsidRPr="00901A60" w14:paraId="2905CC9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5119CF5" w14:textId="77777777" w:rsidR="006310AA" w:rsidRPr="00901A60" w:rsidRDefault="00F94B41">
            <w:pPr>
              <w:pStyle w:val="GOSTTablenorm"/>
            </w:pPr>
            <w:r w:rsidRPr="00901A60">
              <w:lastRenderedPageBreak/>
              <w:t>Итого Сумма выплат в валюте Российской Федерации</w:t>
            </w:r>
          </w:p>
        </w:tc>
        <w:tc>
          <w:tcPr>
            <w:tcW w:w="1701" w:type="dxa"/>
          </w:tcPr>
          <w:p w14:paraId="2FBF2B9C" w14:textId="77777777" w:rsidR="006310AA" w:rsidRPr="00901A60" w:rsidRDefault="00F94B41">
            <w:pPr>
              <w:pStyle w:val="GOSTTablenorm"/>
            </w:pPr>
            <w:r w:rsidRPr="00901A60">
              <w:t>R_G_S3_4_F_R8</w:t>
            </w:r>
          </w:p>
        </w:tc>
        <w:tc>
          <w:tcPr>
            <w:tcW w:w="567" w:type="dxa"/>
          </w:tcPr>
          <w:p w14:paraId="53F8D9E2" w14:textId="77777777" w:rsidR="006310AA" w:rsidRPr="00901A60" w:rsidRDefault="00F94B41">
            <w:pPr>
              <w:pStyle w:val="GOSTTablenorm"/>
              <w:jc w:val="center"/>
            </w:pPr>
            <w:r w:rsidRPr="00901A60">
              <w:t>П</w:t>
            </w:r>
          </w:p>
        </w:tc>
        <w:tc>
          <w:tcPr>
            <w:tcW w:w="1134" w:type="dxa"/>
          </w:tcPr>
          <w:p w14:paraId="0CCBA79E" w14:textId="77777777" w:rsidR="006310AA" w:rsidRPr="00901A60" w:rsidRDefault="00F94B41">
            <w:pPr>
              <w:pStyle w:val="GOSTTablenorm"/>
            </w:pPr>
            <w:r w:rsidRPr="00901A60">
              <w:t>N(20.2)</w:t>
            </w:r>
          </w:p>
        </w:tc>
        <w:tc>
          <w:tcPr>
            <w:tcW w:w="567" w:type="dxa"/>
          </w:tcPr>
          <w:p w14:paraId="7BEA1D2E" w14:textId="77777777" w:rsidR="006310AA" w:rsidRPr="00901A60" w:rsidRDefault="00F94B41">
            <w:pPr>
              <w:pStyle w:val="GOSTTableNum"/>
              <w:jc w:val="center"/>
              <w:rPr>
                <w:szCs w:val="22"/>
              </w:rPr>
            </w:pPr>
            <w:r w:rsidRPr="00901A60">
              <w:rPr>
                <w:szCs w:val="22"/>
              </w:rPr>
              <w:t>Н</w:t>
            </w:r>
          </w:p>
        </w:tc>
        <w:tc>
          <w:tcPr>
            <w:tcW w:w="3962" w:type="dxa"/>
          </w:tcPr>
          <w:p w14:paraId="5F6E642C" w14:textId="688AEEC2" w:rsidR="006310AA" w:rsidRPr="00901A60" w:rsidRDefault="00F94B41">
            <w:pPr>
              <w:pStyle w:val="GOSTTablenorm"/>
            </w:pPr>
            <w:r w:rsidRPr="00901A60">
              <w:t>Указывается общая сумма выплат (кассового расхода</w:t>
            </w:r>
            <w:r w:rsidR="006D4C57" w:rsidRPr="00901A60">
              <w:t>) в валюте Российской Федерации</w:t>
            </w:r>
          </w:p>
        </w:tc>
      </w:tr>
      <w:tr w:rsidR="006310AA" w:rsidRPr="00901A60" w14:paraId="4A97E0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E85B5AF" w14:textId="77777777" w:rsidR="006310AA" w:rsidRPr="00901A60" w:rsidRDefault="00F94B41">
            <w:pPr>
              <w:pStyle w:val="GOSTTablenorm"/>
            </w:pPr>
            <w:r w:rsidRPr="00901A60">
              <w:rPr>
                <w:b/>
              </w:rPr>
              <w:t>3.5. Выплаты в иностранной валюте</w:t>
            </w:r>
          </w:p>
        </w:tc>
      </w:tr>
      <w:tr w:rsidR="006310AA" w:rsidRPr="00901A60" w14:paraId="17FC17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F9422F8" w14:textId="77777777" w:rsidR="006310AA" w:rsidRPr="00901A60" w:rsidRDefault="00F94B41">
            <w:pPr>
              <w:pStyle w:val="GOSTTablenorm"/>
            </w:pPr>
            <w:r w:rsidRPr="00901A60">
              <w:t>Выплаты в иностранной валюте</w:t>
            </w:r>
          </w:p>
        </w:tc>
        <w:tc>
          <w:tcPr>
            <w:tcW w:w="1701" w:type="dxa"/>
          </w:tcPr>
          <w:p w14:paraId="310E6C2C" w14:textId="77777777" w:rsidR="006310AA" w:rsidRPr="00901A60" w:rsidRDefault="00F94B41">
            <w:pPr>
              <w:pStyle w:val="GOSTTablenorm"/>
            </w:pPr>
            <w:r w:rsidRPr="00901A60">
              <w:t>R_764_G_S3_5_D</w:t>
            </w:r>
          </w:p>
        </w:tc>
        <w:tc>
          <w:tcPr>
            <w:tcW w:w="567" w:type="dxa"/>
          </w:tcPr>
          <w:p w14:paraId="115892ED" w14:textId="77777777" w:rsidR="006310AA" w:rsidRPr="00901A60" w:rsidRDefault="00F94B41">
            <w:pPr>
              <w:pStyle w:val="GOSTTablenorm"/>
              <w:jc w:val="center"/>
            </w:pPr>
            <w:r w:rsidRPr="00901A60">
              <w:t>C</w:t>
            </w:r>
          </w:p>
        </w:tc>
        <w:tc>
          <w:tcPr>
            <w:tcW w:w="1134" w:type="dxa"/>
          </w:tcPr>
          <w:p w14:paraId="0E0957C1" w14:textId="77777777" w:rsidR="006310AA" w:rsidRPr="00901A60" w:rsidRDefault="00F94B41">
            <w:pPr>
              <w:pStyle w:val="GOSTTablenorm"/>
            </w:pPr>
            <w:r w:rsidRPr="00901A60">
              <w:t>tR_764_G_S3_5_D</w:t>
            </w:r>
          </w:p>
        </w:tc>
        <w:tc>
          <w:tcPr>
            <w:tcW w:w="567" w:type="dxa"/>
          </w:tcPr>
          <w:p w14:paraId="17784FCC" w14:textId="77777777" w:rsidR="006310AA" w:rsidRPr="00901A60" w:rsidRDefault="00F94B41">
            <w:pPr>
              <w:pStyle w:val="GOSTTableNum"/>
              <w:jc w:val="center"/>
              <w:rPr>
                <w:szCs w:val="22"/>
              </w:rPr>
            </w:pPr>
            <w:r w:rsidRPr="00901A60">
              <w:rPr>
                <w:szCs w:val="22"/>
              </w:rPr>
              <w:t>Н</w:t>
            </w:r>
          </w:p>
        </w:tc>
        <w:tc>
          <w:tcPr>
            <w:tcW w:w="3962" w:type="dxa"/>
          </w:tcPr>
          <w:p w14:paraId="7D99FFED" w14:textId="3043011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_Ref26281028 \h  \* MERGEFORMAT </w:instrText>
            </w:r>
            <w:r w:rsidRPr="00901A60">
              <w:fldChar w:fldCharType="separate"/>
            </w:r>
            <w:r w:rsidR="00D21171">
              <w:t>192</w:t>
            </w:r>
            <w:r w:rsidRPr="00901A60">
              <w:fldChar w:fldCharType="end"/>
            </w:r>
          </w:p>
        </w:tc>
      </w:tr>
      <w:tr w:rsidR="006310AA" w:rsidRPr="00901A60" w14:paraId="3F5782D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D1E01EF" w14:textId="77777777" w:rsidR="006310AA" w:rsidRPr="00901A60" w:rsidRDefault="00F94B41">
            <w:pPr>
              <w:pStyle w:val="GOSTTablenorm"/>
            </w:pPr>
            <w:r w:rsidRPr="00901A60">
              <w:t>Итого по коду валюты (ОКВ)</w:t>
            </w:r>
          </w:p>
        </w:tc>
        <w:tc>
          <w:tcPr>
            <w:tcW w:w="1701" w:type="dxa"/>
          </w:tcPr>
          <w:p w14:paraId="433CFA67" w14:textId="77777777" w:rsidR="006310AA" w:rsidRPr="00901A60" w:rsidRDefault="00F94B41">
            <w:pPr>
              <w:pStyle w:val="GOSTTablenorm"/>
            </w:pPr>
            <w:r w:rsidRPr="00901A60">
              <w:t>R_G_S3_5_GRF</w:t>
            </w:r>
          </w:p>
        </w:tc>
        <w:tc>
          <w:tcPr>
            <w:tcW w:w="567" w:type="dxa"/>
          </w:tcPr>
          <w:p w14:paraId="155F0D53" w14:textId="77777777" w:rsidR="006310AA" w:rsidRPr="00901A60" w:rsidRDefault="00F94B41">
            <w:pPr>
              <w:pStyle w:val="GOSTTablenorm"/>
              <w:jc w:val="center"/>
            </w:pPr>
            <w:r w:rsidRPr="00901A60">
              <w:t>C</w:t>
            </w:r>
          </w:p>
        </w:tc>
        <w:tc>
          <w:tcPr>
            <w:tcW w:w="1134" w:type="dxa"/>
          </w:tcPr>
          <w:p w14:paraId="7A8EDCB3" w14:textId="77777777" w:rsidR="006310AA" w:rsidRPr="00901A60" w:rsidRDefault="00F94B41">
            <w:pPr>
              <w:pStyle w:val="GOSTTablenorm"/>
            </w:pPr>
            <w:r w:rsidRPr="00901A60">
              <w:t>tR_G_S3_5_GRF</w:t>
            </w:r>
          </w:p>
        </w:tc>
        <w:tc>
          <w:tcPr>
            <w:tcW w:w="567" w:type="dxa"/>
          </w:tcPr>
          <w:p w14:paraId="55B5BE08" w14:textId="77777777" w:rsidR="006310AA" w:rsidRPr="00901A60" w:rsidRDefault="00F94B41">
            <w:pPr>
              <w:pStyle w:val="GOSTTableNum"/>
              <w:jc w:val="center"/>
              <w:rPr>
                <w:szCs w:val="22"/>
              </w:rPr>
            </w:pPr>
            <w:r w:rsidRPr="00901A60">
              <w:rPr>
                <w:szCs w:val="22"/>
              </w:rPr>
              <w:t>Н</w:t>
            </w:r>
          </w:p>
        </w:tc>
        <w:tc>
          <w:tcPr>
            <w:tcW w:w="3962" w:type="dxa"/>
          </w:tcPr>
          <w:p w14:paraId="38480E40" w14:textId="4375520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_Ref26281035 \h  \* MERGEFORMAT </w:instrText>
            </w:r>
            <w:r w:rsidRPr="00901A60">
              <w:fldChar w:fldCharType="separate"/>
            </w:r>
            <w:r w:rsidR="00D21171">
              <w:t>194</w:t>
            </w:r>
            <w:r w:rsidRPr="00901A60">
              <w:fldChar w:fldCharType="end"/>
            </w:r>
          </w:p>
        </w:tc>
      </w:tr>
      <w:tr w:rsidR="006310AA" w:rsidRPr="00901A60" w14:paraId="12D0DA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B427667" w14:textId="77777777" w:rsidR="006310AA" w:rsidRPr="00901A60" w:rsidRDefault="00F94B41">
            <w:pPr>
              <w:pStyle w:val="GOSTTablenorm"/>
            </w:pPr>
            <w:r w:rsidRPr="00901A60">
              <w:t>Всего Сумма в рублевом эквиваленте</w:t>
            </w:r>
          </w:p>
        </w:tc>
        <w:tc>
          <w:tcPr>
            <w:tcW w:w="1701" w:type="dxa"/>
          </w:tcPr>
          <w:p w14:paraId="5FC5052A" w14:textId="77777777" w:rsidR="006310AA" w:rsidRPr="00901A60" w:rsidRDefault="00F94B41">
            <w:pPr>
              <w:pStyle w:val="GOSTTablenorm"/>
            </w:pPr>
            <w:r w:rsidRPr="00901A60">
              <w:t>R_G_S3_5_F_R11</w:t>
            </w:r>
          </w:p>
        </w:tc>
        <w:tc>
          <w:tcPr>
            <w:tcW w:w="567" w:type="dxa"/>
          </w:tcPr>
          <w:p w14:paraId="2463FB7E" w14:textId="77777777" w:rsidR="006310AA" w:rsidRPr="00901A60" w:rsidRDefault="00F94B41">
            <w:pPr>
              <w:pStyle w:val="GOSTTablenorm"/>
              <w:jc w:val="center"/>
            </w:pPr>
            <w:r w:rsidRPr="00901A60">
              <w:t>П</w:t>
            </w:r>
          </w:p>
        </w:tc>
        <w:tc>
          <w:tcPr>
            <w:tcW w:w="1134" w:type="dxa"/>
          </w:tcPr>
          <w:p w14:paraId="2AB3E572" w14:textId="77777777" w:rsidR="006310AA" w:rsidRPr="00901A60" w:rsidRDefault="00F94B41">
            <w:pPr>
              <w:pStyle w:val="GOSTTablenorm"/>
            </w:pPr>
            <w:r w:rsidRPr="00901A60">
              <w:t>N(20.2)</w:t>
            </w:r>
          </w:p>
        </w:tc>
        <w:tc>
          <w:tcPr>
            <w:tcW w:w="567" w:type="dxa"/>
          </w:tcPr>
          <w:p w14:paraId="527603A1" w14:textId="77777777" w:rsidR="006310AA" w:rsidRPr="00901A60" w:rsidRDefault="00F94B41">
            <w:pPr>
              <w:pStyle w:val="GOSTTableNum"/>
              <w:jc w:val="center"/>
              <w:rPr>
                <w:szCs w:val="22"/>
              </w:rPr>
            </w:pPr>
            <w:r w:rsidRPr="00901A60">
              <w:rPr>
                <w:szCs w:val="22"/>
              </w:rPr>
              <w:t>Н</w:t>
            </w:r>
          </w:p>
        </w:tc>
        <w:tc>
          <w:tcPr>
            <w:tcW w:w="3962" w:type="dxa"/>
          </w:tcPr>
          <w:p w14:paraId="147620B1" w14:textId="49864866" w:rsidR="006310AA" w:rsidRPr="00901A60" w:rsidRDefault="00F94B41">
            <w:pPr>
              <w:pStyle w:val="GOSTTablenorm"/>
            </w:pPr>
            <w:r w:rsidRPr="00901A60">
              <w:t>Указывается итоговая сумм</w:t>
            </w:r>
            <w:r w:rsidR="006D4C57" w:rsidRPr="00901A60">
              <w:t>а выплат в рублевом эквиваленте</w:t>
            </w:r>
          </w:p>
        </w:tc>
      </w:tr>
      <w:tr w:rsidR="006310AA" w:rsidRPr="00901A60" w14:paraId="565D6BC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161F769" w14:textId="77777777" w:rsidR="006310AA" w:rsidRPr="00901A60" w:rsidRDefault="00F94B41">
            <w:pPr>
              <w:pStyle w:val="GOSTTablenorm"/>
            </w:pPr>
            <w:r w:rsidRPr="00901A60">
              <w:rPr>
                <w:b/>
                <w:szCs w:val="22"/>
              </w:rPr>
              <w:t>Подписи</w:t>
            </w:r>
          </w:p>
        </w:tc>
      </w:tr>
      <w:tr w:rsidR="006310AA" w:rsidRPr="00901A60" w14:paraId="03A45B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58FDB6FE" w14:textId="77777777" w:rsidR="006310AA" w:rsidRPr="00901A60" w:rsidRDefault="00F94B41">
            <w:pPr>
              <w:pStyle w:val="GOSTTablenorm"/>
            </w:pPr>
            <w:r w:rsidRPr="00901A60">
              <w:t>Расшифровка подписи</w:t>
            </w:r>
          </w:p>
        </w:tc>
        <w:tc>
          <w:tcPr>
            <w:tcW w:w="1701" w:type="dxa"/>
          </w:tcPr>
          <w:p w14:paraId="18622377" w14:textId="77777777" w:rsidR="006310AA" w:rsidRPr="00901A60" w:rsidRDefault="00F94B41">
            <w:pPr>
              <w:pStyle w:val="GOSTTablenorm"/>
            </w:pPr>
            <w:r w:rsidRPr="00901A60">
              <w:t>VSL_ListApp_Executor_SFP</w:t>
            </w:r>
          </w:p>
        </w:tc>
        <w:tc>
          <w:tcPr>
            <w:tcW w:w="567" w:type="dxa"/>
          </w:tcPr>
          <w:p w14:paraId="07F74302" w14:textId="77777777" w:rsidR="006310AA" w:rsidRPr="00901A60" w:rsidRDefault="00F94B41">
            <w:pPr>
              <w:pStyle w:val="GOSTTablenorm"/>
              <w:jc w:val="center"/>
            </w:pPr>
            <w:r w:rsidRPr="00901A60">
              <w:t>П</w:t>
            </w:r>
          </w:p>
        </w:tc>
        <w:tc>
          <w:tcPr>
            <w:tcW w:w="1134" w:type="dxa"/>
          </w:tcPr>
          <w:p w14:paraId="33D24EBD" w14:textId="77777777" w:rsidR="006310AA" w:rsidRPr="00901A60" w:rsidRDefault="00F94B41">
            <w:pPr>
              <w:pStyle w:val="GOSTTablenorm"/>
            </w:pPr>
            <w:r w:rsidRPr="00901A60">
              <w:t>Т(1-100)</w:t>
            </w:r>
          </w:p>
        </w:tc>
        <w:tc>
          <w:tcPr>
            <w:tcW w:w="567" w:type="dxa"/>
          </w:tcPr>
          <w:p w14:paraId="2623662E" w14:textId="77777777" w:rsidR="006310AA" w:rsidRPr="00901A60" w:rsidRDefault="00F94B41">
            <w:pPr>
              <w:pStyle w:val="GOSTTableNum"/>
              <w:jc w:val="center"/>
              <w:rPr>
                <w:szCs w:val="22"/>
              </w:rPr>
            </w:pPr>
            <w:r w:rsidRPr="00901A60">
              <w:rPr>
                <w:szCs w:val="22"/>
              </w:rPr>
              <w:t>Н</w:t>
            </w:r>
          </w:p>
        </w:tc>
        <w:tc>
          <w:tcPr>
            <w:tcW w:w="3962" w:type="dxa"/>
          </w:tcPr>
          <w:p w14:paraId="086BC30F" w14:textId="77777777" w:rsidR="0034438C" w:rsidRPr="00901A60" w:rsidRDefault="0034438C" w:rsidP="0034438C">
            <w:pPr>
              <w:pStyle w:val="GOSTTablenorm"/>
              <w:rPr>
                <w:szCs w:val="22"/>
              </w:rPr>
            </w:pPr>
            <w:r w:rsidRPr="00901A60">
              <w:rPr>
                <w:szCs w:val="22"/>
              </w:rPr>
              <w:t>Указывается фамилия, имя, отчество (отчество при наличии) лица, формирующего отчетность по лицевому счету.</w:t>
            </w:r>
          </w:p>
          <w:p w14:paraId="089628B5" w14:textId="2926DC6F" w:rsidR="006310AA" w:rsidRPr="00901A60" w:rsidRDefault="0034438C" w:rsidP="0034438C">
            <w:pPr>
              <w:pStyle w:val="GOSTTablenorm"/>
            </w:pPr>
            <w:r w:rsidRPr="00901A60">
              <w:rPr>
                <w:szCs w:val="22"/>
              </w:rPr>
              <w:t>Поле обязательно для заполнения, если значение поля «Режим формирования» равно «Итоговый»</w:t>
            </w:r>
          </w:p>
        </w:tc>
      </w:tr>
      <w:tr w:rsidR="006310AA" w:rsidRPr="00901A60" w14:paraId="0AFB9E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35557B7" w14:textId="77777777" w:rsidR="006310AA" w:rsidRPr="00901A60" w:rsidRDefault="00F94B41">
            <w:pPr>
              <w:pStyle w:val="GOSTTablenorm"/>
            </w:pPr>
            <w:r w:rsidRPr="00901A60">
              <w:t>Должность ответственного исполнителя</w:t>
            </w:r>
          </w:p>
        </w:tc>
        <w:tc>
          <w:tcPr>
            <w:tcW w:w="1701" w:type="dxa"/>
          </w:tcPr>
          <w:p w14:paraId="0C12FAE0" w14:textId="77777777" w:rsidR="006310AA" w:rsidRPr="00901A60" w:rsidRDefault="00F94B41">
            <w:pPr>
              <w:pStyle w:val="GOSTTablenorm"/>
            </w:pPr>
            <w:r w:rsidRPr="00901A60">
              <w:t>VSL_ListApp_Executor_Post</w:t>
            </w:r>
          </w:p>
        </w:tc>
        <w:tc>
          <w:tcPr>
            <w:tcW w:w="567" w:type="dxa"/>
          </w:tcPr>
          <w:p w14:paraId="4F2F0C5C" w14:textId="77777777" w:rsidR="006310AA" w:rsidRPr="00901A60" w:rsidRDefault="00F94B41">
            <w:pPr>
              <w:pStyle w:val="GOSTTablenorm"/>
              <w:jc w:val="center"/>
            </w:pPr>
            <w:r w:rsidRPr="00901A60">
              <w:t>П</w:t>
            </w:r>
          </w:p>
        </w:tc>
        <w:tc>
          <w:tcPr>
            <w:tcW w:w="1134" w:type="dxa"/>
          </w:tcPr>
          <w:p w14:paraId="5AFA0CF9" w14:textId="77777777" w:rsidR="006310AA" w:rsidRPr="00901A60" w:rsidRDefault="00F94B41">
            <w:pPr>
              <w:pStyle w:val="GOSTTablenorm"/>
            </w:pPr>
            <w:r w:rsidRPr="00901A60">
              <w:t>Т(1-100)</w:t>
            </w:r>
          </w:p>
        </w:tc>
        <w:tc>
          <w:tcPr>
            <w:tcW w:w="567" w:type="dxa"/>
          </w:tcPr>
          <w:p w14:paraId="45D08758" w14:textId="77777777" w:rsidR="006310AA" w:rsidRPr="00901A60" w:rsidRDefault="00F94B41">
            <w:pPr>
              <w:pStyle w:val="GOSTTableNum"/>
              <w:jc w:val="center"/>
              <w:rPr>
                <w:szCs w:val="22"/>
              </w:rPr>
            </w:pPr>
            <w:r w:rsidRPr="00901A60">
              <w:rPr>
                <w:szCs w:val="22"/>
              </w:rPr>
              <w:t>Н</w:t>
            </w:r>
          </w:p>
        </w:tc>
        <w:tc>
          <w:tcPr>
            <w:tcW w:w="3962" w:type="dxa"/>
          </w:tcPr>
          <w:p w14:paraId="6BE52178" w14:textId="77777777" w:rsidR="006310AA" w:rsidRPr="00901A60" w:rsidRDefault="00F94B41">
            <w:pPr>
              <w:pStyle w:val="GOSTTablenorm"/>
            </w:pPr>
            <w:r w:rsidRPr="00901A60">
              <w:t>Указывается должность лица, формирующего отчетность по лицевому счету.</w:t>
            </w:r>
          </w:p>
          <w:p w14:paraId="5041E504" w14:textId="39854848" w:rsidR="006310AA" w:rsidRPr="00901A60" w:rsidRDefault="00F94B41">
            <w:pPr>
              <w:pStyle w:val="GOSTTablenorm"/>
            </w:pPr>
            <w:r w:rsidRPr="00901A60">
              <w:t>Поле обязательно для заполнения, если значение поля «Режим</w:t>
            </w:r>
            <w:r w:rsidR="006D4C57" w:rsidRPr="00901A60">
              <w:t xml:space="preserve"> формирования» равно «Итоговый»</w:t>
            </w:r>
          </w:p>
        </w:tc>
      </w:tr>
      <w:tr w:rsidR="006310AA" w:rsidRPr="00901A60" w14:paraId="7643E66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1E92DC7" w14:textId="77777777" w:rsidR="006310AA" w:rsidRPr="00901A60" w:rsidRDefault="00F94B41">
            <w:pPr>
              <w:pStyle w:val="GOSTTablenorm"/>
            </w:pPr>
            <w:r w:rsidRPr="00901A60">
              <w:t>Телефон ответственного исполнителя</w:t>
            </w:r>
          </w:p>
        </w:tc>
        <w:tc>
          <w:tcPr>
            <w:tcW w:w="1701" w:type="dxa"/>
          </w:tcPr>
          <w:p w14:paraId="198E2BF3" w14:textId="77777777" w:rsidR="006310AA" w:rsidRPr="00901A60" w:rsidRDefault="00F94B41">
            <w:pPr>
              <w:pStyle w:val="GOSTTablenorm"/>
            </w:pPr>
            <w:r w:rsidRPr="00901A60">
              <w:t>VSL_ListApp_Executor_TEL</w:t>
            </w:r>
          </w:p>
        </w:tc>
        <w:tc>
          <w:tcPr>
            <w:tcW w:w="567" w:type="dxa"/>
          </w:tcPr>
          <w:p w14:paraId="7E38B81B" w14:textId="77777777" w:rsidR="006310AA" w:rsidRPr="00901A60" w:rsidRDefault="00F94B41">
            <w:pPr>
              <w:pStyle w:val="GOSTTablenorm"/>
              <w:jc w:val="center"/>
            </w:pPr>
            <w:r w:rsidRPr="00901A60">
              <w:t>П</w:t>
            </w:r>
          </w:p>
        </w:tc>
        <w:tc>
          <w:tcPr>
            <w:tcW w:w="1134" w:type="dxa"/>
          </w:tcPr>
          <w:p w14:paraId="60FBD1CD" w14:textId="77777777" w:rsidR="006310AA" w:rsidRPr="00901A60" w:rsidRDefault="00F94B41">
            <w:pPr>
              <w:pStyle w:val="GOSTTablenorm"/>
            </w:pPr>
            <w:r w:rsidRPr="00901A60">
              <w:t>Т(1-50)</w:t>
            </w:r>
          </w:p>
        </w:tc>
        <w:tc>
          <w:tcPr>
            <w:tcW w:w="567" w:type="dxa"/>
          </w:tcPr>
          <w:p w14:paraId="37AC9830" w14:textId="77777777" w:rsidR="006310AA" w:rsidRPr="00901A60" w:rsidRDefault="00F94B41">
            <w:pPr>
              <w:pStyle w:val="GOSTTableNum"/>
              <w:jc w:val="center"/>
              <w:rPr>
                <w:szCs w:val="22"/>
              </w:rPr>
            </w:pPr>
            <w:r w:rsidRPr="00901A60">
              <w:rPr>
                <w:szCs w:val="22"/>
              </w:rPr>
              <w:t>Н</w:t>
            </w:r>
          </w:p>
        </w:tc>
        <w:tc>
          <w:tcPr>
            <w:tcW w:w="3962" w:type="dxa"/>
          </w:tcPr>
          <w:p w14:paraId="735746CC" w14:textId="3E35D6E2" w:rsidR="006310AA" w:rsidRPr="00901A60" w:rsidRDefault="00F94B41">
            <w:pPr>
              <w:pStyle w:val="GOSTTablenorm"/>
            </w:pPr>
            <w:r w:rsidRPr="00901A60">
              <w:t>Указывается телефон лица, формирующе</w:t>
            </w:r>
            <w:r w:rsidR="006D4C57" w:rsidRPr="00901A60">
              <w:t>го отчетность по лицевому счету</w:t>
            </w:r>
          </w:p>
        </w:tc>
      </w:tr>
      <w:tr w:rsidR="006310AA" w:rsidRPr="00901A60" w14:paraId="537859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5EA3B8F" w14:textId="77777777" w:rsidR="006310AA" w:rsidRPr="00901A60" w:rsidRDefault="00F94B41">
            <w:pPr>
              <w:pStyle w:val="GOSTTablenorm"/>
            </w:pPr>
            <w:r w:rsidRPr="00901A60">
              <w:t>Дата подписания</w:t>
            </w:r>
          </w:p>
        </w:tc>
        <w:tc>
          <w:tcPr>
            <w:tcW w:w="1701" w:type="dxa"/>
          </w:tcPr>
          <w:p w14:paraId="25FB9D77" w14:textId="77777777" w:rsidR="006310AA" w:rsidRPr="00901A60" w:rsidRDefault="00F94B41">
            <w:pPr>
              <w:pStyle w:val="GOSTTablenorm"/>
            </w:pPr>
            <w:r w:rsidRPr="00901A60">
              <w:t>VSL_ListApp_Executor_Date</w:t>
            </w:r>
          </w:p>
        </w:tc>
        <w:tc>
          <w:tcPr>
            <w:tcW w:w="567" w:type="dxa"/>
          </w:tcPr>
          <w:p w14:paraId="40D4A0C4" w14:textId="77777777" w:rsidR="006310AA" w:rsidRPr="00901A60" w:rsidRDefault="00F94B41">
            <w:pPr>
              <w:pStyle w:val="GOSTTablenorm"/>
              <w:jc w:val="center"/>
            </w:pPr>
            <w:r w:rsidRPr="00901A60">
              <w:t>П</w:t>
            </w:r>
          </w:p>
        </w:tc>
        <w:tc>
          <w:tcPr>
            <w:tcW w:w="1134" w:type="dxa"/>
          </w:tcPr>
          <w:p w14:paraId="3828646F" w14:textId="77777777" w:rsidR="006310AA" w:rsidRPr="00901A60" w:rsidRDefault="00F94B41">
            <w:pPr>
              <w:pStyle w:val="GOSTTablenorm"/>
            </w:pPr>
            <w:r w:rsidRPr="00901A60">
              <w:t>Date</w:t>
            </w:r>
          </w:p>
        </w:tc>
        <w:tc>
          <w:tcPr>
            <w:tcW w:w="567" w:type="dxa"/>
          </w:tcPr>
          <w:p w14:paraId="00A1B904" w14:textId="77777777" w:rsidR="006310AA" w:rsidRPr="00901A60" w:rsidRDefault="00F94B41">
            <w:pPr>
              <w:pStyle w:val="GOSTTableNum"/>
              <w:jc w:val="center"/>
              <w:rPr>
                <w:szCs w:val="22"/>
              </w:rPr>
            </w:pPr>
            <w:r w:rsidRPr="00901A60">
              <w:rPr>
                <w:szCs w:val="22"/>
              </w:rPr>
              <w:t>Н</w:t>
            </w:r>
          </w:p>
        </w:tc>
        <w:tc>
          <w:tcPr>
            <w:tcW w:w="3962" w:type="dxa"/>
          </w:tcPr>
          <w:p w14:paraId="574374E4" w14:textId="77777777" w:rsidR="006310AA" w:rsidRPr="00901A60" w:rsidRDefault="00F94B41">
            <w:pPr>
              <w:pStyle w:val="GOSTTablenorm"/>
            </w:pPr>
            <w:r w:rsidRPr="00901A60">
              <w:t>Указывается дата подписания документа исполнителем.</w:t>
            </w:r>
          </w:p>
          <w:p w14:paraId="51E82FA3" w14:textId="2D933955" w:rsidR="006310AA" w:rsidRPr="00901A60" w:rsidRDefault="00F94B41">
            <w:pPr>
              <w:pStyle w:val="GOSTTablenorm"/>
            </w:pPr>
            <w:r w:rsidRPr="00901A60">
              <w:t>Поле обязательно для заполнения, если значение поля «Режим</w:t>
            </w:r>
            <w:r w:rsidR="006D4C57" w:rsidRPr="00901A60">
              <w:t xml:space="preserve"> формирования» равно «Итоговый»</w:t>
            </w:r>
          </w:p>
        </w:tc>
      </w:tr>
      <w:tr w:rsidR="006310AA" w:rsidRPr="00901A60" w14:paraId="733B0B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B03FE2E" w14:textId="77777777" w:rsidR="006310AA" w:rsidRPr="00901A60" w:rsidRDefault="00F94B41">
            <w:pPr>
              <w:pStyle w:val="GOSTTablenorm"/>
            </w:pPr>
            <w:r w:rsidRPr="00901A60">
              <w:rPr>
                <w:b/>
              </w:rPr>
              <w:t>Системная информация документа</w:t>
            </w:r>
          </w:p>
        </w:tc>
      </w:tr>
      <w:tr w:rsidR="006310AA" w:rsidRPr="00901A60" w14:paraId="49A195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B247BA5" w14:textId="77777777" w:rsidR="006310AA" w:rsidRPr="00901A60" w:rsidRDefault="00F94B41">
            <w:pPr>
              <w:pStyle w:val="GOSTTablenorm"/>
            </w:pPr>
            <w:r w:rsidRPr="00901A60">
              <w:t>Системная информация</w:t>
            </w:r>
          </w:p>
        </w:tc>
        <w:tc>
          <w:tcPr>
            <w:tcW w:w="1701" w:type="dxa"/>
          </w:tcPr>
          <w:p w14:paraId="01A83526" w14:textId="77777777" w:rsidR="006310AA" w:rsidRPr="00901A60" w:rsidRDefault="00F94B41">
            <w:pPr>
              <w:pStyle w:val="GOSTTablenorm"/>
            </w:pPr>
            <w:r w:rsidRPr="00901A60">
              <w:t>StmInfrmtn_TF</w:t>
            </w:r>
          </w:p>
        </w:tc>
        <w:tc>
          <w:tcPr>
            <w:tcW w:w="567" w:type="dxa"/>
          </w:tcPr>
          <w:p w14:paraId="2D0B9BDE" w14:textId="77777777" w:rsidR="006310AA" w:rsidRPr="00901A60" w:rsidRDefault="00F94B41">
            <w:pPr>
              <w:pStyle w:val="GOSTTablenorm"/>
              <w:jc w:val="center"/>
            </w:pPr>
            <w:r w:rsidRPr="00901A60">
              <w:t>С</w:t>
            </w:r>
          </w:p>
        </w:tc>
        <w:tc>
          <w:tcPr>
            <w:tcW w:w="1134" w:type="dxa"/>
          </w:tcPr>
          <w:p w14:paraId="31675BCF" w14:textId="77777777" w:rsidR="006310AA" w:rsidRPr="00901A60" w:rsidRDefault="00F94B41">
            <w:pPr>
              <w:pStyle w:val="GOSTTablenorm"/>
            </w:pPr>
            <w:r w:rsidRPr="00901A60">
              <w:t>tTF</w:t>
            </w:r>
          </w:p>
        </w:tc>
        <w:tc>
          <w:tcPr>
            <w:tcW w:w="567" w:type="dxa"/>
          </w:tcPr>
          <w:p w14:paraId="6539D01A" w14:textId="77777777" w:rsidR="006310AA" w:rsidRPr="00901A60" w:rsidRDefault="00F94B41">
            <w:pPr>
              <w:pStyle w:val="GOSTTableNum"/>
              <w:jc w:val="center"/>
            </w:pPr>
            <w:r w:rsidRPr="00901A60">
              <w:t>О</w:t>
            </w:r>
          </w:p>
        </w:tc>
        <w:tc>
          <w:tcPr>
            <w:tcW w:w="3962" w:type="dxa"/>
          </w:tcPr>
          <w:p w14:paraId="75F16AF8" w14:textId="4747B84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22DB3E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56EEF8E0" w14:textId="77777777" w:rsidR="006310AA" w:rsidRPr="00901A60" w:rsidRDefault="00F94B41">
            <w:pPr>
              <w:pStyle w:val="GOSTTablenorm"/>
            </w:pPr>
            <w:r w:rsidRPr="00901A60">
              <w:lastRenderedPageBreak/>
              <w:t>Регистрационный номер</w:t>
            </w:r>
          </w:p>
        </w:tc>
        <w:tc>
          <w:tcPr>
            <w:tcW w:w="1701" w:type="dxa"/>
          </w:tcPr>
          <w:p w14:paraId="28CE87A3" w14:textId="77777777" w:rsidR="006310AA" w:rsidRPr="00901A60" w:rsidRDefault="00F94B41">
            <w:pPr>
              <w:pStyle w:val="GOSTTablenorm"/>
            </w:pPr>
            <w:r w:rsidRPr="00901A60">
              <w:t>TtlPrt_DocNumber</w:t>
            </w:r>
          </w:p>
        </w:tc>
        <w:tc>
          <w:tcPr>
            <w:tcW w:w="567" w:type="dxa"/>
          </w:tcPr>
          <w:p w14:paraId="16363F06" w14:textId="77777777" w:rsidR="006310AA" w:rsidRPr="00901A60" w:rsidRDefault="00F94B41">
            <w:pPr>
              <w:pStyle w:val="GOSTTablenorm"/>
              <w:jc w:val="center"/>
            </w:pPr>
            <w:r w:rsidRPr="00901A60">
              <w:t>П</w:t>
            </w:r>
          </w:p>
        </w:tc>
        <w:tc>
          <w:tcPr>
            <w:tcW w:w="1134" w:type="dxa"/>
          </w:tcPr>
          <w:p w14:paraId="3A1C959B" w14:textId="77777777" w:rsidR="006310AA" w:rsidRPr="00901A60" w:rsidRDefault="00F94B41">
            <w:pPr>
              <w:pStyle w:val="GOSTTablenorm"/>
            </w:pPr>
            <w:r w:rsidRPr="00901A60">
              <w:t>Т(1-15)</w:t>
            </w:r>
          </w:p>
        </w:tc>
        <w:tc>
          <w:tcPr>
            <w:tcW w:w="567" w:type="dxa"/>
          </w:tcPr>
          <w:p w14:paraId="75A43FA2" w14:textId="77777777" w:rsidR="006310AA" w:rsidRPr="00901A60" w:rsidRDefault="00F94B41">
            <w:pPr>
              <w:pStyle w:val="GOSTTableNum"/>
              <w:jc w:val="center"/>
            </w:pPr>
            <w:r w:rsidRPr="00901A60">
              <w:t>О</w:t>
            </w:r>
          </w:p>
        </w:tc>
        <w:tc>
          <w:tcPr>
            <w:tcW w:w="3962" w:type="dxa"/>
          </w:tcPr>
          <w:p w14:paraId="392A325F" w14:textId="564E77C3" w:rsidR="006310AA" w:rsidRPr="00901A60" w:rsidRDefault="00F94B41">
            <w:pPr>
              <w:pStyle w:val="GOSTTablenorm"/>
            </w:pPr>
            <w:r w:rsidRPr="00901A60">
              <w:t>Указывается порядковый номер отчета в рамках отчетно</w:t>
            </w:r>
            <w:r w:rsidR="006D4C57" w:rsidRPr="00901A60">
              <w:t>го финансового года и ТОФК</w:t>
            </w:r>
          </w:p>
        </w:tc>
      </w:tr>
      <w:tr w:rsidR="006310AA" w:rsidRPr="00901A60" w14:paraId="54654E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FFB9178" w14:textId="77777777" w:rsidR="006310AA" w:rsidRPr="00901A60" w:rsidRDefault="00F94B41">
            <w:pPr>
              <w:pStyle w:val="GOSTTablenorm"/>
            </w:pPr>
            <w:r w:rsidRPr="00901A60">
              <w:t>Наименование ТОФК открытия ЛС</w:t>
            </w:r>
          </w:p>
        </w:tc>
        <w:tc>
          <w:tcPr>
            <w:tcW w:w="1701" w:type="dxa"/>
          </w:tcPr>
          <w:p w14:paraId="0108982B" w14:textId="77777777" w:rsidR="006310AA" w:rsidRPr="00901A60" w:rsidRDefault="00F94B41">
            <w:pPr>
              <w:pStyle w:val="GOSTTablenorm"/>
            </w:pPr>
            <w:r w:rsidRPr="00901A60">
              <w:t>TtlPrt_OPENTOFK_NAME</w:t>
            </w:r>
          </w:p>
        </w:tc>
        <w:tc>
          <w:tcPr>
            <w:tcW w:w="567" w:type="dxa"/>
          </w:tcPr>
          <w:p w14:paraId="41C2487E" w14:textId="77777777" w:rsidR="006310AA" w:rsidRPr="00901A60" w:rsidRDefault="00F94B41">
            <w:pPr>
              <w:pStyle w:val="GOSTTablenorm"/>
              <w:jc w:val="center"/>
            </w:pPr>
            <w:r w:rsidRPr="00901A60">
              <w:t>П</w:t>
            </w:r>
          </w:p>
        </w:tc>
        <w:tc>
          <w:tcPr>
            <w:tcW w:w="1134" w:type="dxa"/>
          </w:tcPr>
          <w:p w14:paraId="5563DD52" w14:textId="77777777" w:rsidR="006310AA" w:rsidRPr="00901A60" w:rsidRDefault="00F94B41">
            <w:pPr>
              <w:pStyle w:val="GOSTTablenorm"/>
            </w:pPr>
            <w:r w:rsidRPr="00901A60">
              <w:t>Т(1-2000)</w:t>
            </w:r>
          </w:p>
        </w:tc>
        <w:tc>
          <w:tcPr>
            <w:tcW w:w="567" w:type="dxa"/>
          </w:tcPr>
          <w:p w14:paraId="732E6608" w14:textId="77777777" w:rsidR="006310AA" w:rsidRPr="00901A60" w:rsidRDefault="00F94B41">
            <w:pPr>
              <w:pStyle w:val="GOSTTableNum"/>
              <w:jc w:val="center"/>
            </w:pPr>
            <w:r w:rsidRPr="00901A60">
              <w:t>О</w:t>
            </w:r>
          </w:p>
        </w:tc>
        <w:tc>
          <w:tcPr>
            <w:tcW w:w="3962" w:type="dxa"/>
          </w:tcPr>
          <w:p w14:paraId="560D398A" w14:textId="35D9381F" w:rsidR="006310AA" w:rsidRPr="00901A60" w:rsidRDefault="00F94B41">
            <w:pPr>
              <w:pStyle w:val="GOSTTablenorm"/>
            </w:pPr>
            <w:r w:rsidRPr="00901A60">
              <w:t>Указывается полное наименование ТОФК, где открыт ЛС</w:t>
            </w:r>
            <w:r w:rsidR="006D4C57" w:rsidRPr="00901A60">
              <w:t>, по которому формируется отчет</w:t>
            </w:r>
          </w:p>
        </w:tc>
      </w:tr>
      <w:tr w:rsidR="006310AA" w:rsidRPr="00901A60" w14:paraId="29CB71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D7050A4" w14:textId="77777777" w:rsidR="006310AA" w:rsidRPr="00901A60" w:rsidRDefault="00F94B41">
            <w:pPr>
              <w:pStyle w:val="GOSTTablenorm"/>
            </w:pPr>
            <w:r w:rsidRPr="00901A60">
              <w:t>Код ТОФК открытия ЛС</w:t>
            </w:r>
          </w:p>
        </w:tc>
        <w:tc>
          <w:tcPr>
            <w:tcW w:w="1701" w:type="dxa"/>
          </w:tcPr>
          <w:p w14:paraId="68D29072" w14:textId="77777777" w:rsidR="006310AA" w:rsidRPr="00901A60" w:rsidRDefault="00F94B41">
            <w:pPr>
              <w:pStyle w:val="GOSTTablenorm"/>
            </w:pPr>
            <w:r w:rsidRPr="00901A60">
              <w:t>TtlPrt_OPENTOFK_CODE</w:t>
            </w:r>
          </w:p>
        </w:tc>
        <w:tc>
          <w:tcPr>
            <w:tcW w:w="567" w:type="dxa"/>
          </w:tcPr>
          <w:p w14:paraId="70FC62B1" w14:textId="77777777" w:rsidR="006310AA" w:rsidRPr="00901A60" w:rsidRDefault="00F94B41">
            <w:pPr>
              <w:pStyle w:val="GOSTTablenorm"/>
              <w:jc w:val="center"/>
            </w:pPr>
            <w:r w:rsidRPr="00901A60">
              <w:t>П</w:t>
            </w:r>
          </w:p>
        </w:tc>
        <w:tc>
          <w:tcPr>
            <w:tcW w:w="1134" w:type="dxa"/>
          </w:tcPr>
          <w:p w14:paraId="1D63151E" w14:textId="77777777" w:rsidR="006310AA" w:rsidRPr="00901A60" w:rsidRDefault="00F94B41">
            <w:pPr>
              <w:pStyle w:val="GOSTTablenorm"/>
            </w:pPr>
            <w:r w:rsidRPr="00901A60">
              <w:t>Т(4)</w:t>
            </w:r>
          </w:p>
        </w:tc>
        <w:tc>
          <w:tcPr>
            <w:tcW w:w="567" w:type="dxa"/>
          </w:tcPr>
          <w:p w14:paraId="7D2DDA44" w14:textId="77777777" w:rsidR="006310AA" w:rsidRPr="00901A60" w:rsidRDefault="00F94B41">
            <w:pPr>
              <w:pStyle w:val="GOSTTableNum"/>
              <w:jc w:val="center"/>
            </w:pPr>
            <w:r w:rsidRPr="00901A60">
              <w:t>О</w:t>
            </w:r>
          </w:p>
        </w:tc>
        <w:tc>
          <w:tcPr>
            <w:tcW w:w="3962" w:type="dxa"/>
          </w:tcPr>
          <w:p w14:paraId="631B4FA6" w14:textId="74FD2B34" w:rsidR="006310AA" w:rsidRPr="00901A60" w:rsidRDefault="00F94B41">
            <w:pPr>
              <w:pStyle w:val="GOSTTablenorm"/>
            </w:pPr>
            <w:r w:rsidRPr="00901A60">
              <w:t>Указывается код ТОФК, где открыт ЛС</w:t>
            </w:r>
            <w:r w:rsidR="006D4C57" w:rsidRPr="00901A60">
              <w:t>, по которому формируется отчет</w:t>
            </w:r>
          </w:p>
        </w:tc>
      </w:tr>
      <w:tr w:rsidR="00355042" w:rsidRPr="00901A60" w14:paraId="794F4764" w14:textId="77777777" w:rsidTr="00B948E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98CCADD" w14:textId="2A755CD7" w:rsidR="00355042" w:rsidRPr="00901A60" w:rsidRDefault="00355042">
            <w:pPr>
              <w:pStyle w:val="GOSTTablenorm"/>
            </w:pPr>
            <w:r w:rsidRPr="004821EF">
              <w:rPr>
                <w:b/>
                <w:highlight w:val="green"/>
              </w:rPr>
              <w:t>ЭП</w:t>
            </w:r>
          </w:p>
        </w:tc>
      </w:tr>
      <w:tr w:rsidR="00355042" w:rsidRPr="00901A60" w14:paraId="6BAA15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58598605" w14:textId="0E2AF7EA" w:rsidR="00355042" w:rsidRPr="00901A60" w:rsidRDefault="00355042" w:rsidP="00355042">
            <w:pPr>
              <w:pStyle w:val="GOSTTablenorm"/>
            </w:pPr>
            <w:r w:rsidRPr="004821EF">
              <w:rPr>
                <w:highlight w:val="green"/>
              </w:rPr>
              <w:t>Электронная подпись</w:t>
            </w:r>
          </w:p>
        </w:tc>
        <w:tc>
          <w:tcPr>
            <w:tcW w:w="1701" w:type="dxa"/>
          </w:tcPr>
          <w:p w14:paraId="7D774EEC" w14:textId="21757F09" w:rsidR="00355042" w:rsidRPr="00901A60" w:rsidRDefault="00355042" w:rsidP="00355042">
            <w:pPr>
              <w:pStyle w:val="GOSTTablenorm"/>
            </w:pPr>
            <w:r w:rsidRPr="004821EF">
              <w:rPr>
                <w:highlight w:val="green"/>
              </w:rPr>
              <w:t>Signature</w:t>
            </w:r>
          </w:p>
        </w:tc>
        <w:tc>
          <w:tcPr>
            <w:tcW w:w="567" w:type="dxa"/>
          </w:tcPr>
          <w:p w14:paraId="651B9D28" w14:textId="33974A7F" w:rsidR="00355042" w:rsidRPr="00901A60" w:rsidRDefault="00355042" w:rsidP="00355042">
            <w:pPr>
              <w:pStyle w:val="GOSTTablenorm"/>
              <w:jc w:val="center"/>
            </w:pPr>
            <w:r w:rsidRPr="00863A41">
              <w:rPr>
                <w:szCs w:val="22"/>
                <w:highlight w:val="green"/>
              </w:rPr>
              <w:t>С</w:t>
            </w:r>
          </w:p>
        </w:tc>
        <w:tc>
          <w:tcPr>
            <w:tcW w:w="1134" w:type="dxa"/>
          </w:tcPr>
          <w:p w14:paraId="6F68F73F" w14:textId="4E11B5E4" w:rsidR="00355042" w:rsidRPr="00901A60" w:rsidRDefault="00355042" w:rsidP="00355042">
            <w:pPr>
              <w:pStyle w:val="GOSTTablenorm"/>
            </w:pPr>
            <w:r w:rsidRPr="00863A41">
              <w:rPr>
                <w:szCs w:val="22"/>
                <w:highlight w:val="green"/>
              </w:rPr>
              <w:t>SignatureType</w:t>
            </w:r>
          </w:p>
        </w:tc>
        <w:tc>
          <w:tcPr>
            <w:tcW w:w="567" w:type="dxa"/>
          </w:tcPr>
          <w:p w14:paraId="28E2256C" w14:textId="187BB7CF" w:rsidR="00355042" w:rsidRPr="00901A60" w:rsidRDefault="00355042" w:rsidP="00355042">
            <w:pPr>
              <w:pStyle w:val="GOSTTableNum"/>
              <w:jc w:val="center"/>
            </w:pPr>
            <w:r w:rsidRPr="00863A41">
              <w:rPr>
                <w:szCs w:val="22"/>
                <w:highlight w:val="green"/>
              </w:rPr>
              <w:t>НМ</w:t>
            </w:r>
          </w:p>
        </w:tc>
        <w:tc>
          <w:tcPr>
            <w:tcW w:w="3962" w:type="dxa"/>
          </w:tcPr>
          <w:p w14:paraId="5D473AB7" w14:textId="77777777" w:rsidR="00355042" w:rsidRPr="00863A41" w:rsidRDefault="00355042" w:rsidP="00355042">
            <w:pPr>
              <w:pStyle w:val="GOSTTablenorm"/>
              <w:rPr>
                <w:highlight w:val="green"/>
              </w:rPr>
            </w:pPr>
            <w:r w:rsidRPr="00863A41">
              <w:rPr>
                <w:highlight w:val="green"/>
              </w:rPr>
              <w:t>Блок подписи в формате XAdes. Указывается как референс согласно формату подписи XAdes.</w:t>
            </w:r>
          </w:p>
          <w:p w14:paraId="06C26BB1" w14:textId="10A4795E" w:rsidR="00355042" w:rsidRPr="00901A60" w:rsidRDefault="00355042" w:rsidP="00355042">
            <w:pPr>
              <w:pStyle w:val="GOSTTablenorm"/>
            </w:pPr>
            <w:r w:rsidRPr="00863A41">
              <w:rPr>
                <w:highlight w:val="green"/>
              </w:rPr>
              <w:t>Заполняется согласно п.3.5.2 Тома 1 настоящего альбома</w:t>
            </w:r>
          </w:p>
        </w:tc>
      </w:tr>
    </w:tbl>
    <w:p w14:paraId="7CC7EEDE" w14:textId="77777777" w:rsidR="006310AA" w:rsidRPr="00901A60" w:rsidRDefault="00F94B41" w:rsidP="00F94B41">
      <w:pPr>
        <w:pStyle w:val="31"/>
        <w:keepNext w:val="0"/>
        <w:keepLines w:val="0"/>
        <w:numPr>
          <w:ilvl w:val="2"/>
          <w:numId w:val="79"/>
        </w:numPr>
        <w:contextualSpacing w:val="0"/>
      </w:pPr>
      <w:bookmarkStart w:id="4227" w:name="_Toc108524746"/>
      <w:bookmarkStart w:id="4228" w:name="_Toc108527601"/>
      <w:bookmarkStart w:id="4229" w:name="_Toc118064333"/>
      <w:bookmarkStart w:id="4230" w:name="_Toc118067154"/>
      <w:bookmarkStart w:id="4231" w:name="_Toc118070144"/>
      <w:bookmarkStart w:id="4232" w:name="_Toc118208304"/>
      <w:bookmarkStart w:id="4233" w:name="_Toc118212231"/>
      <w:bookmarkStart w:id="4234" w:name="_Toc120096465"/>
      <w:bookmarkStart w:id="4235" w:name="_Toc120099701"/>
      <w:bookmarkStart w:id="4236" w:name="_Toc108524747"/>
      <w:bookmarkStart w:id="4237" w:name="_Toc108527602"/>
      <w:bookmarkStart w:id="4238" w:name="_Toc118064334"/>
      <w:bookmarkStart w:id="4239" w:name="_Toc118067155"/>
      <w:bookmarkStart w:id="4240" w:name="_Toc118070145"/>
      <w:bookmarkStart w:id="4241" w:name="_Toc118208305"/>
      <w:bookmarkStart w:id="4242" w:name="_Toc118212232"/>
      <w:bookmarkStart w:id="4243" w:name="_Toc120096466"/>
      <w:bookmarkStart w:id="4244" w:name="_Toc120099702"/>
      <w:bookmarkStart w:id="4245" w:name="_Toc108524748"/>
      <w:bookmarkStart w:id="4246" w:name="_Toc108527603"/>
      <w:bookmarkStart w:id="4247" w:name="_Toc118064335"/>
      <w:bookmarkStart w:id="4248" w:name="_Toc118067156"/>
      <w:bookmarkStart w:id="4249" w:name="_Toc118070146"/>
      <w:bookmarkStart w:id="4250" w:name="_Toc118208306"/>
      <w:bookmarkStart w:id="4251" w:name="_Toc118212233"/>
      <w:bookmarkStart w:id="4252" w:name="_Toc120096467"/>
      <w:bookmarkStart w:id="4253" w:name="_Toc120099703"/>
      <w:bookmarkStart w:id="4254" w:name="_Toc54598625"/>
      <w:bookmarkStart w:id="4255" w:name="_Toc217652443"/>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r w:rsidRPr="00901A60">
        <w:t>Описание комплексного типа «tMSC_GRBS1»</w:t>
      </w:r>
      <w:bookmarkEnd w:id="4254"/>
      <w:bookmarkEnd w:id="4255"/>
    </w:p>
    <w:p w14:paraId="1D23B9CE" w14:textId="77777777" w:rsidR="006310AA" w:rsidRPr="00901A60" w:rsidRDefault="00F94B41">
      <w:pPr>
        <w:pStyle w:val="ASFKNormal"/>
        <w:jc w:val="both"/>
        <w:rPr>
          <w:rStyle w:val="GOSTNormal0"/>
        </w:rPr>
      </w:pPr>
      <w:r w:rsidRPr="00901A60">
        <w:rPr>
          <w:rStyle w:val="GOSTNormal0"/>
        </w:rPr>
        <w:t xml:space="preserve">Описание комплексного </w:t>
      </w:r>
      <w:r w:rsidRPr="00901A60">
        <w:rPr>
          <w:rStyle w:val="GOSTNormal0"/>
          <w:szCs w:val="24"/>
        </w:rPr>
        <w:t xml:space="preserve">типа </w:t>
      </w:r>
      <w:r w:rsidRPr="00901A60">
        <w:rPr>
          <w:rStyle w:val="GOSTNormal0"/>
          <w:rFonts w:eastAsia="Calibri"/>
          <w:szCs w:val="24"/>
        </w:rPr>
        <w:t>«</w:t>
      </w:r>
      <w:r w:rsidRPr="00901A60">
        <w:rPr>
          <w:sz w:val="24"/>
          <w:szCs w:val="24"/>
        </w:rPr>
        <w:t>tMSC_GRBS1</w:t>
      </w:r>
      <w:r w:rsidRPr="00901A60">
        <w:rPr>
          <w:rStyle w:val="GOSTNormal0"/>
          <w:szCs w:val="24"/>
        </w:rPr>
        <w:t>» блока</w:t>
      </w:r>
      <w:r w:rsidRPr="00901A60">
        <w:rPr>
          <w:rStyle w:val="GOSTNormal0"/>
        </w:rPr>
        <w:t xml:space="preserve"> «ГАИФДБ»</w:t>
      </w:r>
      <w:r w:rsidRPr="00901A60">
        <w:rPr>
          <w:rStyle w:val="GOSTNormal0"/>
          <w:szCs w:val="24"/>
        </w:rPr>
        <w:t>.</w:t>
      </w:r>
    </w:p>
    <w:p w14:paraId="7E9BD0C0" w14:textId="37B052E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256" w:name="_Ref26281005"/>
      <w:bookmarkStart w:id="4257" w:name="_Toc54599088"/>
      <w:bookmarkStart w:id="4258" w:name="_Toc217652011"/>
      <w:r w:rsidR="00D21171">
        <w:rPr>
          <w:noProof/>
        </w:rPr>
        <w:t>174</w:t>
      </w:r>
      <w:bookmarkEnd w:id="425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rPr>
        <w:t>tMSC_GRBS1</w:t>
      </w:r>
      <w:r w:rsidR="00F94B41" w:rsidRPr="00901A60">
        <w:t>»</w:t>
      </w:r>
      <w:bookmarkEnd w:id="4257"/>
      <w:bookmarkEnd w:id="4258"/>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38F0534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3AA44971"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BA238E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96E19B7" w14:textId="77777777" w:rsidR="006310AA" w:rsidRPr="00901A60" w:rsidRDefault="00F94B41">
            <w:pPr>
              <w:pStyle w:val="GOSTTableHead"/>
              <w:spacing w:line="240" w:lineRule="auto"/>
              <w:ind w:left="0" w:right="0"/>
            </w:pPr>
            <w:r w:rsidRPr="00901A60">
              <w:t>Тип</w:t>
            </w:r>
          </w:p>
        </w:tc>
        <w:tc>
          <w:tcPr>
            <w:tcW w:w="1134" w:type="dxa"/>
          </w:tcPr>
          <w:p w14:paraId="7FDD3780" w14:textId="77777777" w:rsidR="006310AA" w:rsidRPr="00901A60" w:rsidRDefault="00F94B41">
            <w:pPr>
              <w:pStyle w:val="GOSTTableHead"/>
              <w:spacing w:line="240" w:lineRule="auto"/>
              <w:ind w:left="0" w:right="0"/>
            </w:pPr>
            <w:r w:rsidRPr="00901A60">
              <w:t>Формат элемента</w:t>
            </w:r>
          </w:p>
        </w:tc>
        <w:tc>
          <w:tcPr>
            <w:tcW w:w="567" w:type="dxa"/>
          </w:tcPr>
          <w:p w14:paraId="64A72847" w14:textId="77777777" w:rsidR="006310AA" w:rsidRPr="00901A60" w:rsidRDefault="00F94B41">
            <w:pPr>
              <w:pStyle w:val="GOSTTableHead"/>
              <w:spacing w:line="240" w:lineRule="auto"/>
              <w:ind w:left="0" w:right="0"/>
            </w:pPr>
            <w:r w:rsidRPr="00901A60">
              <w:t>Обязательность</w:t>
            </w:r>
          </w:p>
        </w:tc>
        <w:tc>
          <w:tcPr>
            <w:tcW w:w="3963" w:type="dxa"/>
          </w:tcPr>
          <w:p w14:paraId="7BC1128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C6CDC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76B7B869" w14:textId="77777777" w:rsidR="006310AA" w:rsidRPr="00901A60" w:rsidRDefault="00F94B41">
            <w:pPr>
              <w:pStyle w:val="GOSTTablenorm"/>
            </w:pPr>
            <w:r w:rsidRPr="00901A60">
              <w:t>Глава по БК</w:t>
            </w:r>
          </w:p>
        </w:tc>
        <w:tc>
          <w:tcPr>
            <w:tcW w:w="1701" w:type="dxa"/>
          </w:tcPr>
          <w:p w14:paraId="012A8A63" w14:textId="77777777" w:rsidR="006310AA" w:rsidRPr="00901A60" w:rsidRDefault="00F94B41">
            <w:pPr>
              <w:pStyle w:val="GOSTTablenorm"/>
            </w:pPr>
            <w:r w:rsidRPr="00901A60">
              <w:t>Cd</w:t>
            </w:r>
          </w:p>
        </w:tc>
        <w:tc>
          <w:tcPr>
            <w:tcW w:w="567" w:type="dxa"/>
          </w:tcPr>
          <w:p w14:paraId="580B9D5A" w14:textId="77777777" w:rsidR="006310AA" w:rsidRPr="00901A60" w:rsidRDefault="00F94B41">
            <w:pPr>
              <w:pStyle w:val="GOSTTablenorm"/>
              <w:jc w:val="center"/>
            </w:pPr>
            <w:r w:rsidRPr="00901A60">
              <w:t>П</w:t>
            </w:r>
          </w:p>
        </w:tc>
        <w:tc>
          <w:tcPr>
            <w:tcW w:w="1134" w:type="dxa"/>
          </w:tcPr>
          <w:p w14:paraId="50A07809" w14:textId="77777777" w:rsidR="006310AA" w:rsidRPr="00901A60" w:rsidRDefault="00F94B41">
            <w:pPr>
              <w:pStyle w:val="GOSTTablenorm"/>
            </w:pPr>
            <w:r w:rsidRPr="00901A60">
              <w:t>Т(3)</w:t>
            </w:r>
          </w:p>
        </w:tc>
        <w:tc>
          <w:tcPr>
            <w:tcW w:w="567" w:type="dxa"/>
          </w:tcPr>
          <w:p w14:paraId="3729DD9E" w14:textId="77777777" w:rsidR="006310AA" w:rsidRPr="00901A60" w:rsidRDefault="00F94B41">
            <w:pPr>
              <w:pStyle w:val="GOSTTablenorm"/>
              <w:jc w:val="center"/>
            </w:pPr>
            <w:r w:rsidRPr="00901A60">
              <w:t>О</w:t>
            </w:r>
          </w:p>
        </w:tc>
        <w:tc>
          <w:tcPr>
            <w:tcW w:w="3963" w:type="dxa"/>
          </w:tcPr>
          <w:p w14:paraId="5C27C2E6" w14:textId="5F48F7D8" w:rsidR="006310AA" w:rsidRPr="00901A60" w:rsidRDefault="00F94B41">
            <w:pPr>
              <w:pStyle w:val="GOSTTablenorm"/>
            </w:pPr>
            <w:r w:rsidRPr="00901A60">
              <w:t>Указывается код главы по бюджетной кла</w:t>
            </w:r>
            <w:r w:rsidR="006D4C57" w:rsidRPr="00901A60">
              <w:t>ссификации Российской Федерации</w:t>
            </w:r>
          </w:p>
        </w:tc>
      </w:tr>
      <w:tr w:rsidR="006310AA" w:rsidRPr="00901A60" w14:paraId="24B8D54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7761753A" w14:textId="77777777" w:rsidR="006310AA" w:rsidRPr="00901A60" w:rsidRDefault="00F94B41">
            <w:pPr>
              <w:pStyle w:val="GOSTTablenorm"/>
            </w:pPr>
            <w:r w:rsidRPr="00901A60">
              <w:t xml:space="preserve">Наименование ГАИФДБ </w:t>
            </w:r>
          </w:p>
        </w:tc>
        <w:tc>
          <w:tcPr>
            <w:tcW w:w="1701" w:type="dxa"/>
          </w:tcPr>
          <w:p w14:paraId="70DB30C5" w14:textId="77777777" w:rsidR="006310AA" w:rsidRPr="00901A60" w:rsidRDefault="00F94B41">
            <w:pPr>
              <w:pStyle w:val="GOSTTablenorm"/>
            </w:pPr>
            <w:r w:rsidRPr="00901A60">
              <w:t>Nm</w:t>
            </w:r>
          </w:p>
        </w:tc>
        <w:tc>
          <w:tcPr>
            <w:tcW w:w="567" w:type="dxa"/>
          </w:tcPr>
          <w:p w14:paraId="23EAFBC4" w14:textId="77777777" w:rsidR="006310AA" w:rsidRPr="00901A60" w:rsidRDefault="00F94B41">
            <w:pPr>
              <w:pStyle w:val="GOSTTablenorm"/>
              <w:jc w:val="center"/>
            </w:pPr>
            <w:r w:rsidRPr="00901A60">
              <w:t>П</w:t>
            </w:r>
          </w:p>
        </w:tc>
        <w:tc>
          <w:tcPr>
            <w:tcW w:w="1134" w:type="dxa"/>
          </w:tcPr>
          <w:p w14:paraId="08C94DF9" w14:textId="77777777" w:rsidR="006310AA" w:rsidRPr="00901A60" w:rsidRDefault="00F94B41">
            <w:pPr>
              <w:pStyle w:val="GOSTTablenorm"/>
            </w:pPr>
            <w:r w:rsidRPr="00901A60">
              <w:t>Т(1-2000)</w:t>
            </w:r>
          </w:p>
        </w:tc>
        <w:tc>
          <w:tcPr>
            <w:tcW w:w="567" w:type="dxa"/>
          </w:tcPr>
          <w:p w14:paraId="2DC0ECAD" w14:textId="77777777" w:rsidR="006310AA" w:rsidRPr="00901A60" w:rsidRDefault="00F94B41">
            <w:pPr>
              <w:pStyle w:val="GOSTTablenorm"/>
              <w:jc w:val="center"/>
            </w:pPr>
            <w:r w:rsidRPr="00901A60">
              <w:t>О</w:t>
            </w:r>
          </w:p>
        </w:tc>
        <w:tc>
          <w:tcPr>
            <w:tcW w:w="3963" w:type="dxa"/>
          </w:tcPr>
          <w:p w14:paraId="5D446A8F" w14:textId="2C0FE61E" w:rsidR="006310AA" w:rsidRPr="00901A60" w:rsidRDefault="00F94B41">
            <w:pPr>
              <w:pStyle w:val="GOSTTablenorm"/>
            </w:pPr>
            <w:r w:rsidRPr="00901A60">
              <w:t>Указывается полное наименование соответству</w:t>
            </w:r>
            <w:r w:rsidR="006D4C57" w:rsidRPr="00901A60">
              <w:t>ющего ГАИФДБ</w:t>
            </w:r>
          </w:p>
        </w:tc>
      </w:tr>
    </w:tbl>
    <w:p w14:paraId="61D9E844" w14:textId="77777777" w:rsidR="006310AA" w:rsidRPr="00901A60" w:rsidRDefault="00F94B41" w:rsidP="00F94B41">
      <w:pPr>
        <w:pStyle w:val="31"/>
        <w:keepNext w:val="0"/>
        <w:keepLines w:val="0"/>
        <w:numPr>
          <w:ilvl w:val="2"/>
          <w:numId w:val="79"/>
        </w:numPr>
      </w:pPr>
      <w:r w:rsidRPr="00901A60">
        <w:t xml:space="preserve"> </w:t>
      </w:r>
      <w:bookmarkStart w:id="4259" w:name="_Toc54598626"/>
      <w:bookmarkStart w:id="4260" w:name="_Toc217652444"/>
      <w:r w:rsidRPr="00901A60">
        <w:t>Описание комплексного типа «tMSC_PBS_UBP1»</w:t>
      </w:r>
      <w:bookmarkEnd w:id="4259"/>
      <w:bookmarkEnd w:id="4260"/>
    </w:p>
    <w:p w14:paraId="7FB067BE"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rPr>
        <w:t>tMSC_PBS_UBP1</w:t>
      </w:r>
      <w:r w:rsidRPr="00901A60">
        <w:rPr>
          <w:rStyle w:val="GOSTNormal0"/>
          <w:szCs w:val="24"/>
        </w:rPr>
        <w:t>» блока</w:t>
      </w:r>
      <w:r w:rsidRPr="00901A60">
        <w:rPr>
          <w:rStyle w:val="GOSTNormal0"/>
        </w:rPr>
        <w:t xml:space="preserve"> «АИФДБ»</w:t>
      </w:r>
      <w:r w:rsidRPr="00901A60">
        <w:rPr>
          <w:rStyle w:val="GOSTNormal0"/>
          <w:szCs w:val="24"/>
        </w:rPr>
        <w:t>.</w:t>
      </w:r>
    </w:p>
    <w:p w14:paraId="2D88EB92" w14:textId="2F62133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261" w:name="_Ref26281004"/>
      <w:bookmarkStart w:id="4262" w:name="_Toc54599089"/>
      <w:bookmarkStart w:id="4263" w:name="_Toc217652012"/>
      <w:r w:rsidR="00D21171">
        <w:rPr>
          <w:noProof/>
        </w:rPr>
        <w:t>175</w:t>
      </w:r>
      <w:bookmarkEnd w:id="426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rPr>
        <w:t>tMSC_PBS_UBP1</w:t>
      </w:r>
      <w:r w:rsidR="00F94B41" w:rsidRPr="00901A60">
        <w:t>»</w:t>
      </w:r>
      <w:bookmarkEnd w:id="4262"/>
      <w:bookmarkEnd w:id="4263"/>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72ADD5C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78C20A24"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70BF992"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1721E7F" w14:textId="77777777" w:rsidR="006310AA" w:rsidRPr="00901A60" w:rsidRDefault="00F94B41">
            <w:pPr>
              <w:pStyle w:val="GOSTTableHead"/>
              <w:spacing w:line="240" w:lineRule="auto"/>
              <w:ind w:left="0" w:right="0"/>
            </w:pPr>
            <w:r w:rsidRPr="00901A60">
              <w:t>Тип</w:t>
            </w:r>
          </w:p>
        </w:tc>
        <w:tc>
          <w:tcPr>
            <w:tcW w:w="1134" w:type="dxa"/>
          </w:tcPr>
          <w:p w14:paraId="0208BA6B" w14:textId="77777777" w:rsidR="006310AA" w:rsidRPr="00901A60" w:rsidRDefault="00F94B41">
            <w:pPr>
              <w:pStyle w:val="GOSTTableHead"/>
              <w:spacing w:line="240" w:lineRule="auto"/>
              <w:ind w:left="0" w:right="0"/>
            </w:pPr>
            <w:r w:rsidRPr="00901A60">
              <w:t>Формат элемента</w:t>
            </w:r>
          </w:p>
        </w:tc>
        <w:tc>
          <w:tcPr>
            <w:tcW w:w="567" w:type="dxa"/>
          </w:tcPr>
          <w:p w14:paraId="23E44AE7" w14:textId="77777777" w:rsidR="006310AA" w:rsidRPr="00901A60" w:rsidRDefault="00F94B41">
            <w:pPr>
              <w:pStyle w:val="GOSTTableHead"/>
              <w:spacing w:line="240" w:lineRule="auto"/>
              <w:ind w:left="0" w:right="0"/>
            </w:pPr>
            <w:r w:rsidRPr="00901A60">
              <w:t>Обязательность</w:t>
            </w:r>
          </w:p>
        </w:tc>
        <w:tc>
          <w:tcPr>
            <w:tcW w:w="3963" w:type="dxa"/>
          </w:tcPr>
          <w:p w14:paraId="081A43F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F6452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11EF5A50" w14:textId="77777777" w:rsidR="006310AA" w:rsidRPr="00901A60" w:rsidRDefault="00F94B41">
            <w:pPr>
              <w:pStyle w:val="GOSTTablenorm"/>
              <w:rPr>
                <w:color w:val="000000"/>
              </w:rPr>
            </w:pPr>
            <w:r w:rsidRPr="00901A60">
              <w:t>Код по Сводному реестру</w:t>
            </w:r>
          </w:p>
        </w:tc>
        <w:tc>
          <w:tcPr>
            <w:tcW w:w="1701" w:type="dxa"/>
          </w:tcPr>
          <w:p w14:paraId="26685DE5" w14:textId="77777777" w:rsidR="006310AA" w:rsidRPr="00901A60" w:rsidRDefault="00F94B41">
            <w:pPr>
              <w:pStyle w:val="GOSTTablenorm"/>
            </w:pPr>
            <w:r w:rsidRPr="00901A60">
              <w:t>Cd</w:t>
            </w:r>
          </w:p>
        </w:tc>
        <w:tc>
          <w:tcPr>
            <w:tcW w:w="567" w:type="dxa"/>
          </w:tcPr>
          <w:p w14:paraId="0CE6E1D4" w14:textId="77777777" w:rsidR="006310AA" w:rsidRPr="00901A60" w:rsidRDefault="00F94B41">
            <w:pPr>
              <w:pStyle w:val="GOSTTablenorm"/>
              <w:jc w:val="center"/>
            </w:pPr>
            <w:r w:rsidRPr="00901A60">
              <w:t>П</w:t>
            </w:r>
          </w:p>
        </w:tc>
        <w:tc>
          <w:tcPr>
            <w:tcW w:w="1134" w:type="dxa"/>
          </w:tcPr>
          <w:p w14:paraId="10722802" w14:textId="77777777" w:rsidR="006310AA" w:rsidRPr="00901A60" w:rsidRDefault="00F94B41">
            <w:pPr>
              <w:pStyle w:val="GOSTTablenorm"/>
            </w:pPr>
            <w:r w:rsidRPr="00901A60">
              <w:t>Т(8)</w:t>
            </w:r>
          </w:p>
        </w:tc>
        <w:tc>
          <w:tcPr>
            <w:tcW w:w="567" w:type="dxa"/>
          </w:tcPr>
          <w:p w14:paraId="06758BBA" w14:textId="77777777" w:rsidR="006310AA" w:rsidRPr="00901A60" w:rsidRDefault="00F94B41">
            <w:pPr>
              <w:pStyle w:val="GOSTTablenorm"/>
              <w:jc w:val="center"/>
            </w:pPr>
            <w:r w:rsidRPr="00901A60">
              <w:t>О</w:t>
            </w:r>
          </w:p>
        </w:tc>
        <w:tc>
          <w:tcPr>
            <w:tcW w:w="3963" w:type="dxa"/>
          </w:tcPr>
          <w:p w14:paraId="667E1E7B" w14:textId="7134A4D3" w:rsidR="006310AA" w:rsidRPr="00901A60" w:rsidRDefault="00F94B41">
            <w:pPr>
              <w:pStyle w:val="GOSTTablenorm"/>
            </w:pPr>
            <w:r w:rsidRPr="00901A60">
              <w:t>Указываетс</w:t>
            </w:r>
            <w:r w:rsidR="006D4C57" w:rsidRPr="00901A60">
              <w:t>я код по Сводному реестру АИФДБ</w:t>
            </w:r>
          </w:p>
        </w:tc>
      </w:tr>
      <w:tr w:rsidR="006310AA" w:rsidRPr="00901A60" w14:paraId="48F7406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16C03E26" w14:textId="77777777" w:rsidR="006310AA" w:rsidRPr="00901A60" w:rsidRDefault="00F94B41">
            <w:pPr>
              <w:pStyle w:val="GOSTTablenorm"/>
              <w:rPr>
                <w:color w:val="000000"/>
              </w:rPr>
            </w:pPr>
            <w:r w:rsidRPr="00901A60">
              <w:t>Наименование клиента</w:t>
            </w:r>
          </w:p>
        </w:tc>
        <w:tc>
          <w:tcPr>
            <w:tcW w:w="1701" w:type="dxa"/>
          </w:tcPr>
          <w:p w14:paraId="681CF77E" w14:textId="77777777" w:rsidR="006310AA" w:rsidRPr="00901A60" w:rsidRDefault="00F94B41">
            <w:pPr>
              <w:pStyle w:val="GOSTTablenorm"/>
            </w:pPr>
            <w:r w:rsidRPr="00901A60">
              <w:t>Nm</w:t>
            </w:r>
          </w:p>
        </w:tc>
        <w:tc>
          <w:tcPr>
            <w:tcW w:w="567" w:type="dxa"/>
          </w:tcPr>
          <w:p w14:paraId="3A4F85C0" w14:textId="77777777" w:rsidR="006310AA" w:rsidRPr="00901A60" w:rsidRDefault="00F94B41">
            <w:pPr>
              <w:pStyle w:val="GOSTTablenorm"/>
              <w:jc w:val="center"/>
            </w:pPr>
            <w:r w:rsidRPr="00901A60">
              <w:t>П</w:t>
            </w:r>
          </w:p>
        </w:tc>
        <w:tc>
          <w:tcPr>
            <w:tcW w:w="1134" w:type="dxa"/>
          </w:tcPr>
          <w:p w14:paraId="17CADC96" w14:textId="77777777" w:rsidR="006310AA" w:rsidRPr="00901A60" w:rsidRDefault="00F94B41">
            <w:pPr>
              <w:pStyle w:val="GOSTTablenorm"/>
            </w:pPr>
            <w:r w:rsidRPr="00901A60">
              <w:t>Т(1-2000)</w:t>
            </w:r>
          </w:p>
        </w:tc>
        <w:tc>
          <w:tcPr>
            <w:tcW w:w="567" w:type="dxa"/>
          </w:tcPr>
          <w:p w14:paraId="5C7D250E" w14:textId="77777777" w:rsidR="006310AA" w:rsidRPr="00901A60" w:rsidRDefault="00F94B41">
            <w:pPr>
              <w:pStyle w:val="GOSTTablenorm"/>
              <w:jc w:val="center"/>
            </w:pPr>
            <w:r w:rsidRPr="00901A60">
              <w:t>О</w:t>
            </w:r>
          </w:p>
        </w:tc>
        <w:tc>
          <w:tcPr>
            <w:tcW w:w="3963" w:type="dxa"/>
          </w:tcPr>
          <w:p w14:paraId="48037DA0" w14:textId="3185783E" w:rsidR="006310AA" w:rsidRPr="00901A60" w:rsidRDefault="00F94B41">
            <w:pPr>
              <w:pStyle w:val="GOSTTablenorm"/>
            </w:pPr>
            <w:r w:rsidRPr="00901A60">
              <w:t>Указыв</w:t>
            </w:r>
            <w:r w:rsidR="006D4C57" w:rsidRPr="00901A60">
              <w:t>ается полное наименование АИФДБ</w:t>
            </w:r>
          </w:p>
        </w:tc>
      </w:tr>
    </w:tbl>
    <w:p w14:paraId="506EDB74" w14:textId="77777777" w:rsidR="006310AA" w:rsidRPr="00901A60" w:rsidRDefault="00F94B41" w:rsidP="00F94B41">
      <w:pPr>
        <w:pStyle w:val="31"/>
        <w:keepNext w:val="0"/>
        <w:keepLines w:val="0"/>
        <w:numPr>
          <w:ilvl w:val="2"/>
          <w:numId w:val="79"/>
        </w:numPr>
        <w:contextualSpacing w:val="0"/>
      </w:pPr>
      <w:bookmarkStart w:id="4264" w:name="_Toc118064361"/>
      <w:bookmarkStart w:id="4265" w:name="_Toc118067182"/>
      <w:bookmarkStart w:id="4266" w:name="_Toc118070172"/>
      <w:bookmarkStart w:id="4267" w:name="_Toc118208332"/>
      <w:bookmarkStart w:id="4268" w:name="_Toc118212259"/>
      <w:bookmarkStart w:id="4269" w:name="_Toc120096493"/>
      <w:bookmarkStart w:id="4270" w:name="_Toc120099729"/>
      <w:bookmarkStart w:id="4271" w:name="_Toc118064362"/>
      <w:bookmarkStart w:id="4272" w:name="_Toc118067183"/>
      <w:bookmarkStart w:id="4273" w:name="_Toc118070173"/>
      <w:bookmarkStart w:id="4274" w:name="_Toc118208333"/>
      <w:bookmarkStart w:id="4275" w:name="_Toc118212260"/>
      <w:bookmarkStart w:id="4276" w:name="_Toc120096494"/>
      <w:bookmarkStart w:id="4277" w:name="_Toc120099730"/>
      <w:bookmarkStart w:id="4278" w:name="_Toc118064363"/>
      <w:bookmarkStart w:id="4279" w:name="_Toc118067184"/>
      <w:bookmarkStart w:id="4280" w:name="_Toc118070174"/>
      <w:bookmarkStart w:id="4281" w:name="_Toc118208334"/>
      <w:bookmarkStart w:id="4282" w:name="_Toc118212261"/>
      <w:bookmarkStart w:id="4283" w:name="_Toc120096495"/>
      <w:bookmarkStart w:id="4284" w:name="_Toc120099731"/>
      <w:bookmarkStart w:id="4285" w:name="_Toc108524775"/>
      <w:bookmarkStart w:id="4286" w:name="_Toc108527630"/>
      <w:bookmarkStart w:id="4287" w:name="_Toc118064385"/>
      <w:bookmarkStart w:id="4288" w:name="_Toc118067206"/>
      <w:bookmarkStart w:id="4289" w:name="_Toc118070196"/>
      <w:bookmarkStart w:id="4290" w:name="_Toc118208356"/>
      <w:bookmarkStart w:id="4291" w:name="_Toc118212283"/>
      <w:bookmarkStart w:id="4292" w:name="_Toc120096517"/>
      <w:bookmarkStart w:id="4293" w:name="_Toc120099753"/>
      <w:bookmarkStart w:id="4294" w:name="_Toc108524776"/>
      <w:bookmarkStart w:id="4295" w:name="_Toc108527631"/>
      <w:bookmarkStart w:id="4296" w:name="_Toc118064386"/>
      <w:bookmarkStart w:id="4297" w:name="_Toc118067207"/>
      <w:bookmarkStart w:id="4298" w:name="_Toc118070197"/>
      <w:bookmarkStart w:id="4299" w:name="_Toc118208357"/>
      <w:bookmarkStart w:id="4300" w:name="_Toc118212284"/>
      <w:bookmarkStart w:id="4301" w:name="_Toc120096518"/>
      <w:bookmarkStart w:id="4302" w:name="_Toc120099754"/>
      <w:bookmarkStart w:id="4303" w:name="_Toc108524777"/>
      <w:bookmarkStart w:id="4304" w:name="_Toc108527632"/>
      <w:bookmarkStart w:id="4305" w:name="_Toc118064387"/>
      <w:bookmarkStart w:id="4306" w:name="_Toc118067208"/>
      <w:bookmarkStart w:id="4307" w:name="_Toc118070198"/>
      <w:bookmarkStart w:id="4308" w:name="_Toc118208358"/>
      <w:bookmarkStart w:id="4309" w:name="_Toc118212285"/>
      <w:bookmarkStart w:id="4310" w:name="_Toc120096519"/>
      <w:bookmarkStart w:id="4311" w:name="_Toc120099755"/>
      <w:bookmarkStart w:id="4312" w:name="_Toc108434762"/>
      <w:bookmarkStart w:id="4313" w:name="_Toc108436492"/>
      <w:bookmarkStart w:id="4314" w:name="_Toc108524799"/>
      <w:bookmarkStart w:id="4315" w:name="_Toc108527654"/>
      <w:bookmarkStart w:id="4316" w:name="_Toc118064409"/>
      <w:bookmarkStart w:id="4317" w:name="_Toc118067230"/>
      <w:bookmarkStart w:id="4318" w:name="_Toc118070220"/>
      <w:bookmarkStart w:id="4319" w:name="_Toc118208380"/>
      <w:bookmarkStart w:id="4320" w:name="_Toc118212307"/>
      <w:bookmarkStart w:id="4321" w:name="_Toc120096541"/>
      <w:bookmarkStart w:id="4322" w:name="_Toc120099777"/>
      <w:bookmarkStart w:id="4323" w:name="_Toc108434763"/>
      <w:bookmarkStart w:id="4324" w:name="_Toc108436493"/>
      <w:bookmarkStart w:id="4325" w:name="_Toc108524800"/>
      <w:bookmarkStart w:id="4326" w:name="_Toc108527655"/>
      <w:bookmarkStart w:id="4327" w:name="_Toc118064410"/>
      <w:bookmarkStart w:id="4328" w:name="_Toc118067231"/>
      <w:bookmarkStart w:id="4329" w:name="_Toc118070221"/>
      <w:bookmarkStart w:id="4330" w:name="_Toc118208381"/>
      <w:bookmarkStart w:id="4331" w:name="_Toc118212308"/>
      <w:bookmarkStart w:id="4332" w:name="_Toc120096542"/>
      <w:bookmarkStart w:id="4333" w:name="_Toc120099778"/>
      <w:bookmarkStart w:id="4334" w:name="_Toc108434764"/>
      <w:bookmarkStart w:id="4335" w:name="_Toc108436494"/>
      <w:bookmarkStart w:id="4336" w:name="_Toc108524801"/>
      <w:bookmarkStart w:id="4337" w:name="_Toc108527656"/>
      <w:bookmarkStart w:id="4338" w:name="_Toc118064411"/>
      <w:bookmarkStart w:id="4339" w:name="_Toc118067232"/>
      <w:bookmarkStart w:id="4340" w:name="_Toc118070222"/>
      <w:bookmarkStart w:id="4341" w:name="_Toc118208382"/>
      <w:bookmarkStart w:id="4342" w:name="_Toc118212309"/>
      <w:bookmarkStart w:id="4343" w:name="_Toc120096543"/>
      <w:bookmarkStart w:id="4344" w:name="_Toc120099779"/>
      <w:bookmarkStart w:id="4345" w:name="_Toc54598630"/>
      <w:bookmarkStart w:id="4346" w:name="_Toc217652445"/>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r w:rsidRPr="00901A60">
        <w:lastRenderedPageBreak/>
        <w:t>Описание комплексного типа «tR_764_G_S1_1_D»</w:t>
      </w:r>
      <w:bookmarkEnd w:id="4345"/>
      <w:bookmarkEnd w:id="4346"/>
    </w:p>
    <w:p w14:paraId="47E5CCC7" w14:textId="77777777" w:rsidR="006310AA" w:rsidRPr="00901A60" w:rsidRDefault="00F94B41">
      <w:pPr>
        <w:pStyle w:val="ASFKNormal"/>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color w:val="000000"/>
          <w:sz w:val="24"/>
          <w:szCs w:val="24"/>
        </w:rPr>
        <w:t>R_764_G_S1_1_D</w:t>
      </w:r>
      <w:r w:rsidRPr="00901A60">
        <w:rPr>
          <w:rStyle w:val="GOSTNormal0"/>
          <w:szCs w:val="24"/>
        </w:rPr>
        <w:t>» блока «</w:t>
      </w:r>
      <w:r w:rsidRPr="00901A60">
        <w:rPr>
          <w:sz w:val="24"/>
          <w:szCs w:val="24"/>
        </w:rPr>
        <w:t>1.Остатки бюджетных ассигнований на лицевом счете</w:t>
      </w:r>
      <w:r w:rsidRPr="00901A60">
        <w:rPr>
          <w:rStyle w:val="GOSTNormal0"/>
          <w:szCs w:val="24"/>
        </w:rPr>
        <w:t>».</w:t>
      </w:r>
    </w:p>
    <w:p w14:paraId="55EDCDC0" w14:textId="3DF150F6"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47" w:name="_Ref26281008"/>
      <w:bookmarkStart w:id="4348" w:name="_Toc217652013"/>
      <w:r w:rsidR="00D21171">
        <w:rPr>
          <w:noProof/>
        </w:rPr>
        <w:t>176</w:t>
      </w:r>
      <w:bookmarkEnd w:id="434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4"/>
          <w:lang w:val="en-US"/>
        </w:rPr>
        <w:t>t</w:t>
      </w:r>
      <w:r w:rsidR="00F94B41" w:rsidRPr="00901A60">
        <w:rPr>
          <w:color w:val="000000"/>
          <w:szCs w:val="24"/>
        </w:rPr>
        <w:t>R_764_G_S1_1_D</w:t>
      </w:r>
      <w:r w:rsidR="00F94B41" w:rsidRPr="00901A60">
        <w:t>»</w:t>
      </w:r>
      <w:bookmarkEnd w:id="4348"/>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47CBBF6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1EFB2854"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446CF5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B8E3379" w14:textId="77777777" w:rsidR="006310AA" w:rsidRPr="00901A60" w:rsidRDefault="00F94B41">
            <w:pPr>
              <w:pStyle w:val="GOSTTableHead"/>
              <w:spacing w:line="240" w:lineRule="auto"/>
              <w:ind w:left="0" w:right="0"/>
            </w:pPr>
            <w:r w:rsidRPr="00901A60">
              <w:t>Тип</w:t>
            </w:r>
          </w:p>
        </w:tc>
        <w:tc>
          <w:tcPr>
            <w:tcW w:w="1134" w:type="dxa"/>
          </w:tcPr>
          <w:p w14:paraId="29597922" w14:textId="77777777" w:rsidR="006310AA" w:rsidRPr="00901A60" w:rsidRDefault="00F94B41">
            <w:pPr>
              <w:pStyle w:val="GOSTTableHead"/>
              <w:spacing w:line="240" w:lineRule="auto"/>
              <w:ind w:left="0" w:right="0"/>
            </w:pPr>
            <w:r w:rsidRPr="00901A60">
              <w:t>Формат элемента</w:t>
            </w:r>
          </w:p>
        </w:tc>
        <w:tc>
          <w:tcPr>
            <w:tcW w:w="567" w:type="dxa"/>
          </w:tcPr>
          <w:p w14:paraId="6888CE76" w14:textId="77777777" w:rsidR="006310AA" w:rsidRPr="00901A60" w:rsidRDefault="00F94B41">
            <w:pPr>
              <w:pStyle w:val="GOSTTableHead"/>
              <w:spacing w:line="240" w:lineRule="auto"/>
              <w:ind w:left="0" w:right="0"/>
            </w:pPr>
            <w:r w:rsidRPr="00901A60">
              <w:t>Обязательность</w:t>
            </w:r>
          </w:p>
        </w:tc>
        <w:tc>
          <w:tcPr>
            <w:tcW w:w="3963" w:type="dxa"/>
          </w:tcPr>
          <w:p w14:paraId="63657F2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C6292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E7BA4A4" w14:textId="77777777" w:rsidR="006310AA" w:rsidRPr="00901A60" w:rsidRDefault="00F94B41">
            <w:pPr>
              <w:pStyle w:val="GOSTTablenorm"/>
            </w:pPr>
            <w:r w:rsidRPr="00901A60">
              <w:rPr>
                <w:lang w:val="en-US"/>
              </w:rPr>
              <w:t>t</w:t>
            </w:r>
            <w:r w:rsidRPr="00901A60">
              <w:t>R_764_G_S1_1_D</w:t>
            </w:r>
          </w:p>
        </w:tc>
        <w:tc>
          <w:tcPr>
            <w:tcW w:w="1701" w:type="dxa"/>
          </w:tcPr>
          <w:p w14:paraId="186824F0" w14:textId="77777777" w:rsidR="006310AA" w:rsidRPr="00901A60" w:rsidRDefault="00F94B41">
            <w:pPr>
              <w:pStyle w:val="GOSTTablenorm"/>
            </w:pPr>
            <w:r w:rsidRPr="00901A60">
              <w:t>G_S1_1_D_ITEM</w:t>
            </w:r>
          </w:p>
        </w:tc>
        <w:tc>
          <w:tcPr>
            <w:tcW w:w="567" w:type="dxa"/>
          </w:tcPr>
          <w:p w14:paraId="6E5DBA51" w14:textId="77777777" w:rsidR="006310AA" w:rsidRPr="00901A60" w:rsidRDefault="00F94B41">
            <w:pPr>
              <w:pStyle w:val="GOSTTablenorm"/>
              <w:jc w:val="center"/>
              <w:rPr>
                <w:lang w:val="en-US"/>
              </w:rPr>
            </w:pPr>
            <w:r w:rsidRPr="00901A60">
              <w:rPr>
                <w:lang w:val="en-US"/>
              </w:rPr>
              <w:t>C</w:t>
            </w:r>
          </w:p>
        </w:tc>
        <w:tc>
          <w:tcPr>
            <w:tcW w:w="1134" w:type="dxa"/>
          </w:tcPr>
          <w:p w14:paraId="1CC198EF" w14:textId="77777777" w:rsidR="006310AA" w:rsidRPr="00901A60" w:rsidRDefault="00F94B41">
            <w:pPr>
              <w:pStyle w:val="GOSTTablenorm"/>
              <w:rPr>
                <w:lang w:val="en-US"/>
              </w:rPr>
            </w:pPr>
            <w:r w:rsidRPr="00901A60">
              <w:rPr>
                <w:lang w:val="en-US"/>
              </w:rPr>
              <w:t>tR_764_G_S1_1_D_</w:t>
            </w:r>
            <w:r w:rsidRPr="00901A60">
              <w:rPr>
                <w:color w:val="000000"/>
              </w:rPr>
              <w:t xml:space="preserve"> ITEM</w:t>
            </w:r>
          </w:p>
        </w:tc>
        <w:tc>
          <w:tcPr>
            <w:tcW w:w="567" w:type="dxa"/>
          </w:tcPr>
          <w:p w14:paraId="4A14C4B1" w14:textId="77777777" w:rsidR="006310AA" w:rsidRPr="00901A60" w:rsidRDefault="00F94B41">
            <w:pPr>
              <w:pStyle w:val="GOSTTablenorm"/>
              <w:jc w:val="center"/>
              <w:rPr>
                <w:szCs w:val="22"/>
              </w:rPr>
            </w:pPr>
            <w:r w:rsidRPr="00901A60">
              <w:rPr>
                <w:szCs w:val="22"/>
              </w:rPr>
              <w:t>О</w:t>
            </w:r>
          </w:p>
        </w:tc>
        <w:tc>
          <w:tcPr>
            <w:tcW w:w="3963" w:type="dxa"/>
          </w:tcPr>
          <w:p w14:paraId="19CA992A" w14:textId="5D62808E"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_Ref26281177 \h  \* MERGEFORMAT </w:instrText>
            </w:r>
            <w:r w:rsidRPr="00901A60">
              <w:fldChar w:fldCharType="separate"/>
            </w:r>
            <w:r w:rsidR="00D21171">
              <w:t>177</w:t>
            </w:r>
            <w:r w:rsidRPr="00901A60">
              <w:fldChar w:fldCharType="end"/>
            </w:r>
          </w:p>
        </w:tc>
      </w:tr>
    </w:tbl>
    <w:p w14:paraId="3C8B27D0" w14:textId="77777777" w:rsidR="006310AA" w:rsidRPr="00901A60" w:rsidRDefault="00F94B41" w:rsidP="00F94B41">
      <w:pPr>
        <w:pStyle w:val="31"/>
        <w:keepNext w:val="0"/>
        <w:keepLines w:val="0"/>
        <w:numPr>
          <w:ilvl w:val="2"/>
          <w:numId w:val="79"/>
        </w:numPr>
      </w:pPr>
      <w:bookmarkStart w:id="4349" w:name="_Toc54598631"/>
      <w:bookmarkStart w:id="4350" w:name="_Toc217652446"/>
      <w:r w:rsidRPr="00901A60">
        <w:t>Описание комплексного типа «tR_764_G_S1_1_D_ ITEM»</w:t>
      </w:r>
      <w:bookmarkEnd w:id="4349"/>
      <w:bookmarkEnd w:id="4350"/>
    </w:p>
    <w:p w14:paraId="41833DE4"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_764_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1_1_</w:t>
      </w:r>
      <w:r w:rsidRPr="00901A60">
        <w:rPr>
          <w:sz w:val="24"/>
          <w:szCs w:val="24"/>
          <w:lang w:val="en-US"/>
        </w:rPr>
        <w:t>D</w:t>
      </w:r>
      <w:r w:rsidRPr="00901A60">
        <w:rPr>
          <w:sz w:val="24"/>
          <w:szCs w:val="24"/>
        </w:rPr>
        <w:t>_</w:t>
      </w:r>
      <w:r w:rsidRPr="00901A60">
        <w:rPr>
          <w:color w:val="000000"/>
          <w:sz w:val="24"/>
          <w:szCs w:val="24"/>
        </w:rPr>
        <w:t xml:space="preserve"> ITEM</w:t>
      </w:r>
      <w:r w:rsidRPr="00901A60">
        <w:rPr>
          <w:rStyle w:val="GOSTNormal0"/>
          <w:szCs w:val="24"/>
        </w:rPr>
        <w:t>» блока «</w:t>
      </w:r>
      <w:r w:rsidRPr="00901A60">
        <w:rPr>
          <w:sz w:val="24"/>
          <w:szCs w:val="24"/>
        </w:rPr>
        <w:t>1.Остатки бюджетных ассигнований на лицевом счете (строки)</w:t>
      </w:r>
      <w:r w:rsidRPr="00901A60">
        <w:rPr>
          <w:rStyle w:val="GOSTNormal0"/>
          <w:szCs w:val="24"/>
        </w:rPr>
        <w:t>».</w:t>
      </w:r>
    </w:p>
    <w:p w14:paraId="62EA19CF" w14:textId="371F148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51" w:name="_Ref26281177"/>
      <w:bookmarkStart w:id="4352" w:name="_Toc217652014"/>
      <w:r w:rsidR="00D21171">
        <w:rPr>
          <w:noProof/>
        </w:rPr>
        <w:t>177</w:t>
      </w:r>
      <w:bookmarkEnd w:id="435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_764_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1_1_</w:t>
      </w:r>
      <w:r w:rsidR="00F94B41" w:rsidRPr="00901A60">
        <w:rPr>
          <w:szCs w:val="22"/>
          <w:lang w:val="en-US"/>
        </w:rPr>
        <w:t>D</w:t>
      </w:r>
      <w:r w:rsidR="00F94B41" w:rsidRPr="00901A60">
        <w:rPr>
          <w:szCs w:val="22"/>
        </w:rPr>
        <w:t>_</w:t>
      </w:r>
      <w:r w:rsidR="00F94B41" w:rsidRPr="00901A60">
        <w:rPr>
          <w:color w:val="000000"/>
          <w:szCs w:val="22"/>
        </w:rPr>
        <w:t xml:space="preserve"> ITEM</w:t>
      </w:r>
      <w:r w:rsidR="00F94B41" w:rsidRPr="00901A60">
        <w:t>»</w:t>
      </w:r>
      <w:bookmarkEnd w:id="4352"/>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1D1084B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49ED0D10"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61B0A1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65FB234" w14:textId="77777777" w:rsidR="006310AA" w:rsidRPr="00901A60" w:rsidRDefault="00F94B41">
            <w:pPr>
              <w:pStyle w:val="GOSTTableHead"/>
              <w:spacing w:line="240" w:lineRule="auto"/>
              <w:ind w:left="0" w:right="0"/>
            </w:pPr>
            <w:r w:rsidRPr="00901A60">
              <w:t>Тип</w:t>
            </w:r>
          </w:p>
        </w:tc>
        <w:tc>
          <w:tcPr>
            <w:tcW w:w="1134" w:type="dxa"/>
          </w:tcPr>
          <w:p w14:paraId="50447385" w14:textId="77777777" w:rsidR="006310AA" w:rsidRPr="00901A60" w:rsidRDefault="00F94B41">
            <w:pPr>
              <w:pStyle w:val="GOSTTableHead"/>
              <w:spacing w:line="240" w:lineRule="auto"/>
              <w:ind w:left="0" w:right="0"/>
            </w:pPr>
            <w:r w:rsidRPr="00901A60">
              <w:t>Формат элемента</w:t>
            </w:r>
          </w:p>
        </w:tc>
        <w:tc>
          <w:tcPr>
            <w:tcW w:w="567" w:type="dxa"/>
          </w:tcPr>
          <w:p w14:paraId="6D108E41" w14:textId="77777777" w:rsidR="006310AA" w:rsidRPr="00901A60" w:rsidRDefault="00F94B41">
            <w:pPr>
              <w:pStyle w:val="GOSTTableHead"/>
              <w:spacing w:line="240" w:lineRule="auto"/>
              <w:ind w:left="0" w:right="0"/>
            </w:pPr>
            <w:r w:rsidRPr="00901A60">
              <w:t>Обязательность</w:t>
            </w:r>
          </w:p>
        </w:tc>
        <w:tc>
          <w:tcPr>
            <w:tcW w:w="3963" w:type="dxa"/>
          </w:tcPr>
          <w:p w14:paraId="2F2E44C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9FB0F0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1DC144B1" w14:textId="77777777" w:rsidR="006310AA" w:rsidRPr="00901A60" w:rsidRDefault="00F94B41">
            <w:pPr>
              <w:pStyle w:val="GOSTTablenorm"/>
            </w:pPr>
            <w:r w:rsidRPr="00901A60">
              <w:t>Остаток на начало дня</w:t>
            </w:r>
          </w:p>
          <w:p w14:paraId="1A7501B6" w14:textId="77777777" w:rsidR="006310AA" w:rsidRPr="00901A60" w:rsidRDefault="00F94B41">
            <w:pPr>
              <w:pStyle w:val="GOSTTablenorm"/>
            </w:pPr>
            <w:r w:rsidRPr="00901A60">
              <w:t xml:space="preserve">Сумма </w:t>
            </w:r>
          </w:p>
          <w:p w14:paraId="15CF5A91" w14:textId="77777777" w:rsidR="006310AA" w:rsidRPr="00901A60" w:rsidRDefault="00F94B41">
            <w:pPr>
              <w:pStyle w:val="GOSTTablenorm"/>
            </w:pPr>
            <w:r w:rsidRPr="00901A60">
              <w:t>на ____ текущий финансовый год</w:t>
            </w:r>
          </w:p>
        </w:tc>
        <w:tc>
          <w:tcPr>
            <w:tcW w:w="1701" w:type="dxa"/>
          </w:tcPr>
          <w:p w14:paraId="4ED23009" w14:textId="77777777" w:rsidR="006310AA" w:rsidRPr="00901A60" w:rsidRDefault="00F94B41">
            <w:pPr>
              <w:pStyle w:val="GOSTTablenorm"/>
            </w:pPr>
            <w:r w:rsidRPr="00901A60">
              <w:t>G_S1_B_C2</w:t>
            </w:r>
          </w:p>
        </w:tc>
        <w:tc>
          <w:tcPr>
            <w:tcW w:w="567" w:type="dxa"/>
          </w:tcPr>
          <w:p w14:paraId="7089AE6C" w14:textId="77777777" w:rsidR="006310AA" w:rsidRPr="00901A60" w:rsidRDefault="00F94B41">
            <w:pPr>
              <w:pStyle w:val="GOSTTablenorm"/>
              <w:jc w:val="center"/>
            </w:pPr>
            <w:r w:rsidRPr="00901A60">
              <w:t>П</w:t>
            </w:r>
          </w:p>
        </w:tc>
        <w:tc>
          <w:tcPr>
            <w:tcW w:w="1134" w:type="dxa"/>
          </w:tcPr>
          <w:p w14:paraId="6CF54750" w14:textId="77777777" w:rsidR="006310AA" w:rsidRPr="00901A60" w:rsidRDefault="00F94B41">
            <w:pPr>
              <w:pStyle w:val="GOSTTablenorm"/>
            </w:pPr>
            <w:r w:rsidRPr="00901A60">
              <w:t>N(20.2)</w:t>
            </w:r>
          </w:p>
        </w:tc>
        <w:tc>
          <w:tcPr>
            <w:tcW w:w="567" w:type="dxa"/>
          </w:tcPr>
          <w:p w14:paraId="18BDBF6D" w14:textId="77777777" w:rsidR="006310AA" w:rsidRPr="00901A60" w:rsidRDefault="00F94B41">
            <w:pPr>
              <w:pStyle w:val="GOSTTablenorm"/>
              <w:jc w:val="center"/>
              <w:rPr>
                <w:szCs w:val="22"/>
              </w:rPr>
            </w:pPr>
            <w:r w:rsidRPr="00901A60">
              <w:rPr>
                <w:szCs w:val="22"/>
              </w:rPr>
              <w:t>Н</w:t>
            </w:r>
          </w:p>
        </w:tc>
        <w:tc>
          <w:tcPr>
            <w:tcW w:w="3963" w:type="dxa"/>
          </w:tcPr>
          <w:p w14:paraId="426579B6" w14:textId="6D6CF22F" w:rsidR="006310AA" w:rsidRPr="00901A60" w:rsidRDefault="00F94B41">
            <w:pPr>
              <w:pStyle w:val="GOSTTablenorm"/>
            </w:pPr>
            <w:r w:rsidRPr="00901A60">
              <w:t>Указываются нарастающим итогом с начала текущего финансового года остатки на начало дня бюджетных ассигнований на теку</w:t>
            </w:r>
            <w:r w:rsidR="006D4C57" w:rsidRPr="00901A60">
              <w:t>щий финансовый год</w:t>
            </w:r>
          </w:p>
        </w:tc>
      </w:tr>
      <w:tr w:rsidR="006310AA" w:rsidRPr="00901A60" w14:paraId="7C9BEE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F7CB6E5" w14:textId="77777777" w:rsidR="006310AA" w:rsidRPr="00901A60" w:rsidRDefault="00F94B41">
            <w:pPr>
              <w:pStyle w:val="GOSTTablenorm"/>
            </w:pPr>
            <w:r w:rsidRPr="00901A60">
              <w:t>Остаток на конец дня</w:t>
            </w:r>
          </w:p>
          <w:p w14:paraId="2E8134E0" w14:textId="77777777" w:rsidR="006310AA" w:rsidRPr="00901A60" w:rsidRDefault="00F94B41">
            <w:pPr>
              <w:pStyle w:val="GOSTTablenorm"/>
            </w:pPr>
            <w:r w:rsidRPr="00901A60">
              <w:t xml:space="preserve">Бюджетные ассигнования </w:t>
            </w:r>
          </w:p>
          <w:p w14:paraId="2DD64C5E" w14:textId="77777777" w:rsidR="006310AA" w:rsidRPr="00901A60" w:rsidRDefault="00F94B41">
            <w:pPr>
              <w:pStyle w:val="GOSTTablenorm"/>
            </w:pPr>
            <w:r w:rsidRPr="00901A60">
              <w:t xml:space="preserve">на ____ текущий финансовый год </w:t>
            </w:r>
          </w:p>
        </w:tc>
        <w:tc>
          <w:tcPr>
            <w:tcW w:w="1701" w:type="dxa"/>
          </w:tcPr>
          <w:p w14:paraId="113C8792" w14:textId="77777777" w:rsidR="006310AA" w:rsidRPr="00901A60" w:rsidRDefault="00F94B41">
            <w:pPr>
              <w:pStyle w:val="GOSTTablenorm"/>
            </w:pPr>
            <w:r w:rsidRPr="00901A60">
              <w:t>G_S1_E_C2</w:t>
            </w:r>
          </w:p>
        </w:tc>
        <w:tc>
          <w:tcPr>
            <w:tcW w:w="567" w:type="dxa"/>
          </w:tcPr>
          <w:p w14:paraId="5A29A236" w14:textId="77777777" w:rsidR="006310AA" w:rsidRPr="00901A60" w:rsidRDefault="00F94B41">
            <w:pPr>
              <w:pStyle w:val="GOSTTablenorm"/>
              <w:jc w:val="center"/>
            </w:pPr>
            <w:r w:rsidRPr="00901A60">
              <w:t>П</w:t>
            </w:r>
          </w:p>
        </w:tc>
        <w:tc>
          <w:tcPr>
            <w:tcW w:w="1134" w:type="dxa"/>
          </w:tcPr>
          <w:p w14:paraId="0A40D7F9" w14:textId="77777777" w:rsidR="006310AA" w:rsidRPr="00901A60" w:rsidRDefault="00F94B41">
            <w:pPr>
              <w:pStyle w:val="GOSTTablenorm"/>
            </w:pPr>
            <w:r w:rsidRPr="00901A60">
              <w:t>N(20.2)</w:t>
            </w:r>
          </w:p>
        </w:tc>
        <w:tc>
          <w:tcPr>
            <w:tcW w:w="567" w:type="dxa"/>
          </w:tcPr>
          <w:p w14:paraId="74AA2393" w14:textId="77777777" w:rsidR="006310AA" w:rsidRPr="00901A60" w:rsidRDefault="00F94B41">
            <w:pPr>
              <w:pStyle w:val="GOSTTablenorm"/>
              <w:jc w:val="center"/>
              <w:rPr>
                <w:szCs w:val="22"/>
              </w:rPr>
            </w:pPr>
            <w:r w:rsidRPr="00901A60">
              <w:rPr>
                <w:szCs w:val="22"/>
              </w:rPr>
              <w:t>Н</w:t>
            </w:r>
          </w:p>
        </w:tc>
        <w:tc>
          <w:tcPr>
            <w:tcW w:w="3963" w:type="dxa"/>
          </w:tcPr>
          <w:p w14:paraId="3E23C07A" w14:textId="5171FF55" w:rsidR="006310AA" w:rsidRPr="00901A60" w:rsidRDefault="00F94B41">
            <w:pPr>
              <w:pStyle w:val="GOSTTablenorm"/>
            </w:pPr>
            <w:r w:rsidRPr="00901A60">
              <w:t>Указываются нарастающим итогом с начала текущего финансового года остатки на конец дня бюджетных ассигно</w:t>
            </w:r>
            <w:r w:rsidR="006D4C57" w:rsidRPr="00901A60">
              <w:t>ваний на текущий финансовый год</w:t>
            </w:r>
          </w:p>
        </w:tc>
      </w:tr>
      <w:tr w:rsidR="006310AA" w:rsidRPr="00901A60" w14:paraId="2A6A64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522FAD8" w14:textId="77777777" w:rsidR="006310AA" w:rsidRPr="00901A60" w:rsidRDefault="00F94B41">
            <w:pPr>
              <w:pStyle w:val="GOSTTablenorm"/>
            </w:pPr>
            <w:r w:rsidRPr="00901A60">
              <w:t xml:space="preserve">Остаток на начало дня </w:t>
            </w:r>
          </w:p>
          <w:p w14:paraId="29FDE1D9" w14:textId="77777777" w:rsidR="006310AA" w:rsidRPr="00901A60" w:rsidRDefault="00F94B41">
            <w:pPr>
              <w:pStyle w:val="GOSTTablenorm"/>
            </w:pPr>
            <w:r w:rsidRPr="00901A60">
              <w:t xml:space="preserve">Бюджетные ассигнования </w:t>
            </w:r>
          </w:p>
          <w:p w14:paraId="0BCE1036" w14:textId="77777777" w:rsidR="006310AA" w:rsidRPr="00901A60" w:rsidRDefault="00F94B41">
            <w:pPr>
              <w:pStyle w:val="GOSTTablenorm"/>
            </w:pPr>
            <w:r w:rsidRPr="00901A60">
              <w:t>плановый период первый год</w:t>
            </w:r>
          </w:p>
        </w:tc>
        <w:tc>
          <w:tcPr>
            <w:tcW w:w="1701" w:type="dxa"/>
          </w:tcPr>
          <w:p w14:paraId="7B509AF1" w14:textId="77777777" w:rsidR="006310AA" w:rsidRPr="00901A60" w:rsidRDefault="00F94B41">
            <w:pPr>
              <w:pStyle w:val="GOSTTablenorm"/>
            </w:pPr>
            <w:r w:rsidRPr="00901A60">
              <w:t>G_S1_B_C3</w:t>
            </w:r>
          </w:p>
        </w:tc>
        <w:tc>
          <w:tcPr>
            <w:tcW w:w="567" w:type="dxa"/>
          </w:tcPr>
          <w:p w14:paraId="5E54F9A6" w14:textId="77777777" w:rsidR="006310AA" w:rsidRPr="00901A60" w:rsidRDefault="00F94B41">
            <w:pPr>
              <w:pStyle w:val="GOSTTablenorm"/>
              <w:jc w:val="center"/>
            </w:pPr>
            <w:r w:rsidRPr="00901A60">
              <w:t>П</w:t>
            </w:r>
          </w:p>
        </w:tc>
        <w:tc>
          <w:tcPr>
            <w:tcW w:w="1134" w:type="dxa"/>
          </w:tcPr>
          <w:p w14:paraId="7CFA36EF" w14:textId="77777777" w:rsidR="006310AA" w:rsidRPr="00901A60" w:rsidRDefault="00F94B41">
            <w:pPr>
              <w:pStyle w:val="GOSTTablenorm"/>
            </w:pPr>
            <w:r w:rsidRPr="00901A60">
              <w:t>N(20.2)</w:t>
            </w:r>
          </w:p>
        </w:tc>
        <w:tc>
          <w:tcPr>
            <w:tcW w:w="567" w:type="dxa"/>
          </w:tcPr>
          <w:p w14:paraId="261A62AA" w14:textId="77777777" w:rsidR="006310AA" w:rsidRPr="00901A60" w:rsidRDefault="00F94B41">
            <w:pPr>
              <w:pStyle w:val="GOSTTablenorm"/>
              <w:jc w:val="center"/>
              <w:rPr>
                <w:szCs w:val="22"/>
              </w:rPr>
            </w:pPr>
            <w:r w:rsidRPr="00901A60">
              <w:rPr>
                <w:szCs w:val="22"/>
              </w:rPr>
              <w:t>Н</w:t>
            </w:r>
          </w:p>
        </w:tc>
        <w:tc>
          <w:tcPr>
            <w:tcW w:w="3963" w:type="dxa"/>
          </w:tcPr>
          <w:p w14:paraId="5D47E6B4" w14:textId="1F369A17"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бюджетных ассигнований </w:t>
            </w:r>
            <w:r w:rsidR="006D4C57" w:rsidRPr="00901A60">
              <w:t>на первый год планового периода</w:t>
            </w:r>
          </w:p>
        </w:tc>
      </w:tr>
      <w:tr w:rsidR="006310AA" w:rsidRPr="00901A60" w14:paraId="1D6ABC4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4E910110" w14:textId="77777777" w:rsidR="006310AA" w:rsidRPr="00901A60" w:rsidRDefault="00F94B41">
            <w:pPr>
              <w:pStyle w:val="GOSTTablenorm"/>
            </w:pPr>
            <w:r w:rsidRPr="00901A60">
              <w:t>Остаток на конец дня</w:t>
            </w:r>
          </w:p>
          <w:p w14:paraId="2BE294EF" w14:textId="77777777" w:rsidR="006310AA" w:rsidRPr="00901A60" w:rsidRDefault="00F94B41">
            <w:pPr>
              <w:pStyle w:val="GOSTTablenorm"/>
            </w:pPr>
            <w:r w:rsidRPr="00901A60">
              <w:t xml:space="preserve">Бюджетные ассигнования </w:t>
            </w:r>
          </w:p>
          <w:p w14:paraId="2E7871A9" w14:textId="77777777" w:rsidR="006310AA" w:rsidRPr="00901A60" w:rsidRDefault="00F94B41">
            <w:pPr>
              <w:pStyle w:val="GOSTTablenorm"/>
            </w:pPr>
            <w:r w:rsidRPr="00901A60">
              <w:t>плановый период первый год</w:t>
            </w:r>
          </w:p>
          <w:p w14:paraId="5DAD3C41" w14:textId="77777777" w:rsidR="006310AA" w:rsidRPr="00901A60" w:rsidRDefault="006310AA">
            <w:pPr>
              <w:pStyle w:val="GOSTTablenorm"/>
            </w:pPr>
          </w:p>
        </w:tc>
        <w:tc>
          <w:tcPr>
            <w:tcW w:w="1701" w:type="dxa"/>
          </w:tcPr>
          <w:p w14:paraId="59ED7DFA" w14:textId="77777777" w:rsidR="006310AA" w:rsidRPr="00901A60" w:rsidRDefault="00F94B41">
            <w:pPr>
              <w:pStyle w:val="GOSTTablenorm"/>
            </w:pPr>
            <w:r w:rsidRPr="00901A60">
              <w:t>G_S1_E_C3</w:t>
            </w:r>
          </w:p>
        </w:tc>
        <w:tc>
          <w:tcPr>
            <w:tcW w:w="567" w:type="dxa"/>
          </w:tcPr>
          <w:p w14:paraId="0706BD09" w14:textId="77777777" w:rsidR="006310AA" w:rsidRPr="00901A60" w:rsidRDefault="00F94B41">
            <w:pPr>
              <w:pStyle w:val="GOSTTablenorm"/>
              <w:jc w:val="center"/>
            </w:pPr>
            <w:r w:rsidRPr="00901A60">
              <w:t>П</w:t>
            </w:r>
          </w:p>
        </w:tc>
        <w:tc>
          <w:tcPr>
            <w:tcW w:w="1134" w:type="dxa"/>
          </w:tcPr>
          <w:p w14:paraId="288EB440" w14:textId="77777777" w:rsidR="006310AA" w:rsidRPr="00901A60" w:rsidRDefault="00F94B41">
            <w:pPr>
              <w:pStyle w:val="GOSTTablenorm"/>
            </w:pPr>
            <w:r w:rsidRPr="00901A60">
              <w:t>N(20.2)</w:t>
            </w:r>
          </w:p>
        </w:tc>
        <w:tc>
          <w:tcPr>
            <w:tcW w:w="567" w:type="dxa"/>
          </w:tcPr>
          <w:p w14:paraId="05A5B4A6" w14:textId="77777777" w:rsidR="006310AA" w:rsidRPr="00901A60" w:rsidRDefault="00F94B41">
            <w:pPr>
              <w:pStyle w:val="GOSTTablenorm"/>
              <w:jc w:val="center"/>
              <w:rPr>
                <w:szCs w:val="22"/>
              </w:rPr>
            </w:pPr>
            <w:r w:rsidRPr="00901A60">
              <w:rPr>
                <w:szCs w:val="22"/>
              </w:rPr>
              <w:t>Н</w:t>
            </w:r>
          </w:p>
        </w:tc>
        <w:tc>
          <w:tcPr>
            <w:tcW w:w="3963" w:type="dxa"/>
          </w:tcPr>
          <w:p w14:paraId="410FFD07" w14:textId="122F3D78"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бюджетных ассигнований </w:t>
            </w:r>
            <w:r w:rsidR="006D4C57" w:rsidRPr="00901A60">
              <w:t>на первый год планового периода</w:t>
            </w:r>
          </w:p>
        </w:tc>
      </w:tr>
      <w:tr w:rsidR="006310AA" w:rsidRPr="00901A60" w14:paraId="032D1A4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2C5B541" w14:textId="77777777" w:rsidR="006310AA" w:rsidRPr="00901A60" w:rsidRDefault="00F94B41">
            <w:pPr>
              <w:pStyle w:val="GOSTTablenorm"/>
            </w:pPr>
            <w:r w:rsidRPr="00901A60">
              <w:lastRenderedPageBreak/>
              <w:t xml:space="preserve">Остаток на начало дня </w:t>
            </w:r>
          </w:p>
          <w:p w14:paraId="15C740B4" w14:textId="77777777" w:rsidR="006310AA" w:rsidRPr="00901A60" w:rsidRDefault="00F94B41">
            <w:pPr>
              <w:pStyle w:val="GOSTTablenorm"/>
            </w:pPr>
            <w:r w:rsidRPr="00901A60">
              <w:t xml:space="preserve">Бюджетные ассигнования </w:t>
            </w:r>
          </w:p>
          <w:p w14:paraId="1809F4D0" w14:textId="77777777" w:rsidR="006310AA" w:rsidRPr="00901A60" w:rsidRDefault="00F94B41">
            <w:pPr>
              <w:pStyle w:val="GOSTTablenorm"/>
            </w:pPr>
            <w:r w:rsidRPr="00901A60">
              <w:t>плановый период второй год</w:t>
            </w:r>
          </w:p>
        </w:tc>
        <w:tc>
          <w:tcPr>
            <w:tcW w:w="1701" w:type="dxa"/>
          </w:tcPr>
          <w:p w14:paraId="5101849C" w14:textId="77777777" w:rsidR="006310AA" w:rsidRPr="00901A60" w:rsidRDefault="00F94B41">
            <w:pPr>
              <w:pStyle w:val="GOSTTablenorm"/>
            </w:pPr>
            <w:r w:rsidRPr="00901A60">
              <w:t>G_S1_B_C4</w:t>
            </w:r>
          </w:p>
        </w:tc>
        <w:tc>
          <w:tcPr>
            <w:tcW w:w="567" w:type="dxa"/>
          </w:tcPr>
          <w:p w14:paraId="42494597" w14:textId="77777777" w:rsidR="006310AA" w:rsidRPr="00901A60" w:rsidRDefault="00F94B41">
            <w:pPr>
              <w:pStyle w:val="GOSTTablenorm"/>
              <w:jc w:val="center"/>
            </w:pPr>
            <w:r w:rsidRPr="00901A60">
              <w:t>П</w:t>
            </w:r>
          </w:p>
        </w:tc>
        <w:tc>
          <w:tcPr>
            <w:tcW w:w="1134" w:type="dxa"/>
          </w:tcPr>
          <w:p w14:paraId="0FFF816F" w14:textId="77777777" w:rsidR="006310AA" w:rsidRPr="00901A60" w:rsidRDefault="00F94B41">
            <w:pPr>
              <w:pStyle w:val="GOSTTablenorm"/>
            </w:pPr>
            <w:r w:rsidRPr="00901A60">
              <w:t>N(20.2)</w:t>
            </w:r>
          </w:p>
        </w:tc>
        <w:tc>
          <w:tcPr>
            <w:tcW w:w="567" w:type="dxa"/>
          </w:tcPr>
          <w:p w14:paraId="58152F0D" w14:textId="77777777" w:rsidR="006310AA" w:rsidRPr="00901A60" w:rsidRDefault="00F94B41">
            <w:pPr>
              <w:pStyle w:val="GOSTTablenorm"/>
              <w:jc w:val="center"/>
              <w:rPr>
                <w:szCs w:val="22"/>
              </w:rPr>
            </w:pPr>
            <w:r w:rsidRPr="00901A60">
              <w:rPr>
                <w:szCs w:val="22"/>
              </w:rPr>
              <w:t>Н</w:t>
            </w:r>
          </w:p>
        </w:tc>
        <w:tc>
          <w:tcPr>
            <w:tcW w:w="3963" w:type="dxa"/>
          </w:tcPr>
          <w:p w14:paraId="3FBAFA9C" w14:textId="2F2F069D"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бюджетных ассигнований </w:t>
            </w:r>
            <w:r w:rsidR="006D4C57" w:rsidRPr="00901A60">
              <w:t>на второй год планового периода</w:t>
            </w:r>
          </w:p>
        </w:tc>
      </w:tr>
      <w:tr w:rsidR="006310AA" w:rsidRPr="00901A60" w14:paraId="71499F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7456B776" w14:textId="77777777" w:rsidR="006310AA" w:rsidRPr="00901A60" w:rsidRDefault="00F94B41">
            <w:pPr>
              <w:pStyle w:val="GOSTTablenorm"/>
            </w:pPr>
            <w:r w:rsidRPr="00901A60">
              <w:t xml:space="preserve">Остаток на конец дня </w:t>
            </w:r>
          </w:p>
          <w:p w14:paraId="3DC9329D" w14:textId="77777777" w:rsidR="006310AA" w:rsidRPr="00901A60" w:rsidRDefault="00F94B41">
            <w:pPr>
              <w:pStyle w:val="GOSTTablenorm"/>
            </w:pPr>
            <w:r w:rsidRPr="00901A60">
              <w:t xml:space="preserve">Бюджетные ассигнования </w:t>
            </w:r>
          </w:p>
          <w:p w14:paraId="6AA78E78" w14:textId="77777777" w:rsidR="006310AA" w:rsidRPr="00901A60" w:rsidRDefault="00F94B41">
            <w:pPr>
              <w:pStyle w:val="GOSTTablenorm"/>
            </w:pPr>
            <w:r w:rsidRPr="00901A60">
              <w:t>плановый период второй год</w:t>
            </w:r>
          </w:p>
        </w:tc>
        <w:tc>
          <w:tcPr>
            <w:tcW w:w="1701" w:type="dxa"/>
          </w:tcPr>
          <w:p w14:paraId="39117ED7" w14:textId="77777777" w:rsidR="006310AA" w:rsidRPr="00901A60" w:rsidRDefault="00F94B41">
            <w:pPr>
              <w:pStyle w:val="GOSTTablenorm"/>
            </w:pPr>
            <w:r w:rsidRPr="00901A60">
              <w:t>G_S1_E_C4</w:t>
            </w:r>
          </w:p>
        </w:tc>
        <w:tc>
          <w:tcPr>
            <w:tcW w:w="567" w:type="dxa"/>
          </w:tcPr>
          <w:p w14:paraId="6F3BD180" w14:textId="77777777" w:rsidR="006310AA" w:rsidRPr="00901A60" w:rsidRDefault="00F94B41">
            <w:pPr>
              <w:pStyle w:val="GOSTTablenorm"/>
              <w:jc w:val="center"/>
            </w:pPr>
            <w:r w:rsidRPr="00901A60">
              <w:t>П</w:t>
            </w:r>
          </w:p>
        </w:tc>
        <w:tc>
          <w:tcPr>
            <w:tcW w:w="1134" w:type="dxa"/>
          </w:tcPr>
          <w:p w14:paraId="64E0FBB5" w14:textId="77777777" w:rsidR="006310AA" w:rsidRPr="00901A60" w:rsidRDefault="00F94B41">
            <w:pPr>
              <w:pStyle w:val="GOSTTablenorm"/>
            </w:pPr>
            <w:r w:rsidRPr="00901A60">
              <w:t>N(20.2)</w:t>
            </w:r>
          </w:p>
        </w:tc>
        <w:tc>
          <w:tcPr>
            <w:tcW w:w="567" w:type="dxa"/>
          </w:tcPr>
          <w:p w14:paraId="26253149" w14:textId="77777777" w:rsidR="006310AA" w:rsidRPr="00901A60" w:rsidRDefault="00F94B41">
            <w:pPr>
              <w:pStyle w:val="GOSTTablenorm"/>
              <w:jc w:val="center"/>
              <w:rPr>
                <w:szCs w:val="22"/>
              </w:rPr>
            </w:pPr>
            <w:r w:rsidRPr="00901A60">
              <w:rPr>
                <w:szCs w:val="22"/>
              </w:rPr>
              <w:t>Н</w:t>
            </w:r>
          </w:p>
        </w:tc>
        <w:tc>
          <w:tcPr>
            <w:tcW w:w="3963" w:type="dxa"/>
          </w:tcPr>
          <w:p w14:paraId="7BE091E3" w14:textId="1B46D5D1"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бюджетных ассигнований </w:t>
            </w:r>
            <w:r w:rsidR="006D4C57" w:rsidRPr="00901A60">
              <w:t>на второй год планового периода</w:t>
            </w:r>
          </w:p>
        </w:tc>
      </w:tr>
      <w:tr w:rsidR="006310AA" w:rsidRPr="00901A60" w14:paraId="2FB909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307A1E2A" w14:textId="77777777" w:rsidR="006310AA" w:rsidRPr="00901A60" w:rsidRDefault="00F94B41">
            <w:pPr>
              <w:pStyle w:val="GOSTTablenorm"/>
            </w:pPr>
            <w:r w:rsidRPr="00901A60">
              <w:t xml:space="preserve">Остаток на начало дня </w:t>
            </w:r>
          </w:p>
          <w:p w14:paraId="57E4118A" w14:textId="77777777" w:rsidR="006310AA" w:rsidRPr="00901A60" w:rsidRDefault="00F94B41">
            <w:pPr>
              <w:pStyle w:val="GOSTTablenorm"/>
            </w:pPr>
            <w:r w:rsidRPr="00901A60">
              <w:t xml:space="preserve">Бюджетные ассигнования </w:t>
            </w:r>
          </w:p>
          <w:p w14:paraId="6381C4A1" w14:textId="77777777" w:rsidR="006310AA" w:rsidRPr="00901A60" w:rsidRDefault="00F94B41">
            <w:pPr>
              <w:pStyle w:val="GOSTTablenorm"/>
            </w:pPr>
            <w:r w:rsidRPr="00901A60">
              <w:t>плановый период третий год</w:t>
            </w:r>
          </w:p>
        </w:tc>
        <w:tc>
          <w:tcPr>
            <w:tcW w:w="1701" w:type="dxa"/>
          </w:tcPr>
          <w:p w14:paraId="04614B1B" w14:textId="77777777" w:rsidR="006310AA" w:rsidRPr="00901A60" w:rsidRDefault="00F94B41">
            <w:pPr>
              <w:pStyle w:val="GOSTTablenorm"/>
            </w:pPr>
            <w:r w:rsidRPr="00901A60">
              <w:t>G_S1_B_C4_2</w:t>
            </w:r>
          </w:p>
        </w:tc>
        <w:tc>
          <w:tcPr>
            <w:tcW w:w="567" w:type="dxa"/>
          </w:tcPr>
          <w:p w14:paraId="238AEC87" w14:textId="77777777" w:rsidR="006310AA" w:rsidRPr="00901A60" w:rsidRDefault="00F94B41">
            <w:pPr>
              <w:pStyle w:val="GOSTTablenorm"/>
              <w:jc w:val="center"/>
            </w:pPr>
            <w:r w:rsidRPr="00901A60">
              <w:t>П</w:t>
            </w:r>
          </w:p>
        </w:tc>
        <w:tc>
          <w:tcPr>
            <w:tcW w:w="1134" w:type="dxa"/>
          </w:tcPr>
          <w:p w14:paraId="23A0C6D8" w14:textId="77777777" w:rsidR="006310AA" w:rsidRPr="00901A60" w:rsidRDefault="00F94B41">
            <w:pPr>
              <w:pStyle w:val="GOSTTablenorm"/>
            </w:pPr>
            <w:r w:rsidRPr="00901A60">
              <w:t>N(20.2)</w:t>
            </w:r>
          </w:p>
        </w:tc>
        <w:tc>
          <w:tcPr>
            <w:tcW w:w="567" w:type="dxa"/>
          </w:tcPr>
          <w:p w14:paraId="69F9111A" w14:textId="77777777" w:rsidR="006310AA" w:rsidRPr="00901A60" w:rsidRDefault="00F94B41">
            <w:pPr>
              <w:pStyle w:val="GOSTTablenorm"/>
              <w:jc w:val="center"/>
              <w:rPr>
                <w:szCs w:val="22"/>
              </w:rPr>
            </w:pPr>
            <w:r w:rsidRPr="00901A60">
              <w:rPr>
                <w:szCs w:val="22"/>
              </w:rPr>
              <w:t>Н</w:t>
            </w:r>
          </w:p>
        </w:tc>
        <w:tc>
          <w:tcPr>
            <w:tcW w:w="3963" w:type="dxa"/>
          </w:tcPr>
          <w:p w14:paraId="1311FAF9" w14:textId="2573DB0C" w:rsidR="006310AA" w:rsidRPr="00901A60" w:rsidRDefault="00F94B41">
            <w:pPr>
              <w:pStyle w:val="GOSTTablenorm"/>
            </w:pPr>
            <w:r w:rsidRPr="00901A60">
              <w:t>Указываются нарастающим итогом с начала текущего финансового года остатки на начало дня бюджетных ассигнований на третий го</w:t>
            </w:r>
            <w:r w:rsidR="006D4C57" w:rsidRPr="00901A60">
              <w:t>д очередного планового периода</w:t>
            </w:r>
          </w:p>
          <w:p w14:paraId="33D5E4D8" w14:textId="77777777" w:rsidR="006310AA" w:rsidRPr="00901A60" w:rsidRDefault="006310AA">
            <w:pPr>
              <w:pStyle w:val="GOSTTablenorm"/>
            </w:pPr>
          </w:p>
        </w:tc>
      </w:tr>
      <w:tr w:rsidR="006310AA" w:rsidRPr="00901A60" w14:paraId="675CCE8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68B848C4" w14:textId="77777777" w:rsidR="006310AA" w:rsidRPr="00901A60" w:rsidRDefault="00F94B41">
            <w:pPr>
              <w:pStyle w:val="GOSTTablenorm"/>
            </w:pPr>
            <w:r w:rsidRPr="00901A60">
              <w:t xml:space="preserve">Остаток на конец дня </w:t>
            </w:r>
          </w:p>
          <w:p w14:paraId="00CC799F" w14:textId="77777777" w:rsidR="006310AA" w:rsidRPr="00901A60" w:rsidRDefault="00F94B41">
            <w:pPr>
              <w:pStyle w:val="GOSTTablenorm"/>
            </w:pPr>
            <w:r w:rsidRPr="00901A60">
              <w:t xml:space="preserve">Бюджетные ассигнования </w:t>
            </w:r>
          </w:p>
          <w:p w14:paraId="3F628A40" w14:textId="77777777" w:rsidR="006310AA" w:rsidRPr="00901A60" w:rsidRDefault="00F94B41">
            <w:pPr>
              <w:pStyle w:val="GOSTTablenorm"/>
            </w:pPr>
            <w:r w:rsidRPr="00901A60">
              <w:t>плановый период третий год</w:t>
            </w:r>
          </w:p>
        </w:tc>
        <w:tc>
          <w:tcPr>
            <w:tcW w:w="1701" w:type="dxa"/>
          </w:tcPr>
          <w:p w14:paraId="425E89A6" w14:textId="77777777" w:rsidR="006310AA" w:rsidRPr="00901A60" w:rsidRDefault="00F94B41">
            <w:pPr>
              <w:pStyle w:val="GOSTTablenorm"/>
            </w:pPr>
            <w:r w:rsidRPr="00901A60">
              <w:t>G_S1_E_C4_2</w:t>
            </w:r>
          </w:p>
        </w:tc>
        <w:tc>
          <w:tcPr>
            <w:tcW w:w="567" w:type="dxa"/>
          </w:tcPr>
          <w:p w14:paraId="3FD386C9" w14:textId="77777777" w:rsidR="006310AA" w:rsidRPr="00901A60" w:rsidRDefault="00F94B41">
            <w:pPr>
              <w:pStyle w:val="GOSTTablenorm"/>
              <w:jc w:val="center"/>
            </w:pPr>
            <w:r w:rsidRPr="00901A60">
              <w:t>П</w:t>
            </w:r>
          </w:p>
        </w:tc>
        <w:tc>
          <w:tcPr>
            <w:tcW w:w="1134" w:type="dxa"/>
          </w:tcPr>
          <w:p w14:paraId="30E6B2EC" w14:textId="77777777" w:rsidR="006310AA" w:rsidRPr="00901A60" w:rsidRDefault="00F94B41">
            <w:pPr>
              <w:pStyle w:val="GOSTTablenorm"/>
            </w:pPr>
            <w:r w:rsidRPr="00901A60">
              <w:t>N(20.2)</w:t>
            </w:r>
          </w:p>
        </w:tc>
        <w:tc>
          <w:tcPr>
            <w:tcW w:w="567" w:type="dxa"/>
          </w:tcPr>
          <w:p w14:paraId="1D6AE2C6" w14:textId="77777777" w:rsidR="006310AA" w:rsidRPr="00901A60" w:rsidRDefault="00F94B41">
            <w:pPr>
              <w:pStyle w:val="GOSTTablenorm"/>
              <w:jc w:val="center"/>
              <w:rPr>
                <w:szCs w:val="22"/>
              </w:rPr>
            </w:pPr>
            <w:r w:rsidRPr="00901A60">
              <w:rPr>
                <w:szCs w:val="22"/>
              </w:rPr>
              <w:t>Н</w:t>
            </w:r>
          </w:p>
        </w:tc>
        <w:tc>
          <w:tcPr>
            <w:tcW w:w="3963" w:type="dxa"/>
          </w:tcPr>
          <w:p w14:paraId="288A9402" w14:textId="6DE2430A" w:rsidR="006310AA" w:rsidRPr="00901A60" w:rsidRDefault="00F94B41">
            <w:pPr>
              <w:pStyle w:val="GOSTTablenorm"/>
            </w:pPr>
            <w:r w:rsidRPr="00901A60">
              <w:t>Указываются нарастающим итогом с начала текущего финансового года остатки на конец дня бюджетных асси</w:t>
            </w:r>
            <w:r w:rsidR="006D4C57" w:rsidRPr="00901A60">
              <w:t>гнований на соответствующий год</w:t>
            </w:r>
          </w:p>
        </w:tc>
      </w:tr>
    </w:tbl>
    <w:p w14:paraId="6E6C7EB7" w14:textId="77777777" w:rsidR="006310AA" w:rsidRPr="00901A60" w:rsidRDefault="00F94B41" w:rsidP="00F94B41">
      <w:pPr>
        <w:pStyle w:val="31"/>
        <w:keepNext w:val="0"/>
        <w:keepLines w:val="0"/>
        <w:numPr>
          <w:ilvl w:val="2"/>
          <w:numId w:val="79"/>
        </w:numPr>
      </w:pPr>
      <w:bookmarkStart w:id="4353" w:name="_Toc54598632"/>
      <w:bookmarkStart w:id="4354" w:name="_Toc217652447"/>
      <w:r w:rsidRPr="00901A60">
        <w:t>Описание комплексного типа «tR_764_G_S2_1_D»</w:t>
      </w:r>
      <w:bookmarkEnd w:id="4353"/>
      <w:bookmarkEnd w:id="4354"/>
    </w:p>
    <w:p w14:paraId="5346129D"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tR</w:t>
      </w:r>
      <w:r w:rsidRPr="00901A60">
        <w:rPr>
          <w:sz w:val="24"/>
          <w:szCs w:val="24"/>
        </w:rPr>
        <w:t>_764_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2_1_</w:t>
      </w:r>
      <w:r w:rsidRPr="00901A60">
        <w:rPr>
          <w:sz w:val="24"/>
          <w:szCs w:val="24"/>
          <w:lang w:val="en-US"/>
        </w:rPr>
        <w:t>D</w:t>
      </w:r>
      <w:r w:rsidRPr="00901A60">
        <w:rPr>
          <w:rStyle w:val="GOSTNormal0"/>
          <w:szCs w:val="24"/>
        </w:rPr>
        <w:t>» блока «</w:t>
      </w:r>
      <w:r w:rsidRPr="00901A60">
        <w:rPr>
          <w:sz w:val="24"/>
          <w:szCs w:val="24"/>
        </w:rPr>
        <w:t>2.1. Бюджетные ассигнования</w:t>
      </w:r>
      <w:r w:rsidRPr="00901A60">
        <w:rPr>
          <w:rStyle w:val="GOSTNormal0"/>
          <w:szCs w:val="24"/>
        </w:rPr>
        <w:t>».</w:t>
      </w:r>
    </w:p>
    <w:p w14:paraId="4244ECAC" w14:textId="0BB5D4E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55" w:name="_Ref26281009"/>
      <w:bookmarkStart w:id="4356" w:name="_Toc217652015"/>
      <w:r w:rsidR="00D21171">
        <w:rPr>
          <w:noProof/>
        </w:rPr>
        <w:t>178</w:t>
      </w:r>
      <w:bookmarkEnd w:id="435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_764_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2_1_</w:t>
      </w:r>
      <w:r w:rsidR="00F94B41" w:rsidRPr="00901A60">
        <w:rPr>
          <w:szCs w:val="22"/>
          <w:lang w:val="en-US"/>
        </w:rPr>
        <w:t>D</w:t>
      </w:r>
      <w:r w:rsidR="00F94B41" w:rsidRPr="00901A60">
        <w:t>»</w:t>
      </w:r>
      <w:bookmarkEnd w:id="435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78AC7E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93861F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3124420"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ECC56D7" w14:textId="77777777" w:rsidR="006310AA" w:rsidRPr="00901A60" w:rsidRDefault="00F94B41">
            <w:pPr>
              <w:pStyle w:val="GOSTTableHead"/>
              <w:spacing w:line="240" w:lineRule="auto"/>
              <w:ind w:left="0" w:right="0"/>
            </w:pPr>
            <w:r w:rsidRPr="00901A60">
              <w:t>Тип</w:t>
            </w:r>
          </w:p>
        </w:tc>
        <w:tc>
          <w:tcPr>
            <w:tcW w:w="1134" w:type="dxa"/>
          </w:tcPr>
          <w:p w14:paraId="602C606D" w14:textId="77777777" w:rsidR="006310AA" w:rsidRPr="00901A60" w:rsidRDefault="00F94B41">
            <w:pPr>
              <w:pStyle w:val="GOSTTableHead"/>
              <w:spacing w:line="240" w:lineRule="auto"/>
              <w:ind w:left="0" w:right="0"/>
            </w:pPr>
            <w:r w:rsidRPr="00901A60">
              <w:t>Формат элемента</w:t>
            </w:r>
          </w:p>
        </w:tc>
        <w:tc>
          <w:tcPr>
            <w:tcW w:w="567" w:type="dxa"/>
          </w:tcPr>
          <w:p w14:paraId="217C2C23" w14:textId="77777777" w:rsidR="006310AA" w:rsidRPr="00901A60" w:rsidRDefault="00F94B41">
            <w:pPr>
              <w:pStyle w:val="GOSTTableHead"/>
              <w:spacing w:line="240" w:lineRule="auto"/>
              <w:ind w:left="0" w:right="0"/>
            </w:pPr>
            <w:r w:rsidRPr="00901A60">
              <w:t>Обязательность</w:t>
            </w:r>
          </w:p>
        </w:tc>
        <w:tc>
          <w:tcPr>
            <w:tcW w:w="3963" w:type="dxa"/>
          </w:tcPr>
          <w:p w14:paraId="33B5FBD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7CF98A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250672" w14:textId="77777777" w:rsidR="006310AA" w:rsidRPr="00901A60" w:rsidRDefault="00F94B41">
            <w:pPr>
              <w:pStyle w:val="GOSTTablenorm"/>
            </w:pPr>
            <w:r w:rsidRPr="00901A60">
              <w:rPr>
                <w:lang w:val="en-US"/>
              </w:rPr>
              <w:t>tR_764_G_S2_1_D</w:t>
            </w:r>
          </w:p>
        </w:tc>
        <w:tc>
          <w:tcPr>
            <w:tcW w:w="1701" w:type="dxa"/>
          </w:tcPr>
          <w:p w14:paraId="71752F75" w14:textId="77777777" w:rsidR="006310AA" w:rsidRPr="00901A60" w:rsidRDefault="00F94B41">
            <w:pPr>
              <w:pStyle w:val="GOSTTablenorm"/>
            </w:pPr>
            <w:r w:rsidRPr="00901A60">
              <w:t>G_S2_1_D_ITEM</w:t>
            </w:r>
          </w:p>
        </w:tc>
        <w:tc>
          <w:tcPr>
            <w:tcW w:w="567" w:type="dxa"/>
          </w:tcPr>
          <w:p w14:paraId="37AA98DC" w14:textId="77777777" w:rsidR="006310AA" w:rsidRPr="00901A60" w:rsidRDefault="00F94B41">
            <w:pPr>
              <w:pStyle w:val="GOSTTablenorm"/>
              <w:jc w:val="center"/>
              <w:rPr>
                <w:lang w:val="en-US"/>
              </w:rPr>
            </w:pPr>
            <w:r w:rsidRPr="00901A60">
              <w:rPr>
                <w:lang w:val="en-US"/>
              </w:rPr>
              <w:t>C</w:t>
            </w:r>
          </w:p>
        </w:tc>
        <w:tc>
          <w:tcPr>
            <w:tcW w:w="1134" w:type="dxa"/>
          </w:tcPr>
          <w:p w14:paraId="26B7056B" w14:textId="77777777" w:rsidR="006310AA" w:rsidRPr="00901A60" w:rsidRDefault="00F94B41">
            <w:pPr>
              <w:pStyle w:val="GOSTTablenorm"/>
              <w:rPr>
                <w:lang w:val="en-US"/>
              </w:rPr>
            </w:pPr>
            <w:r w:rsidRPr="00901A60">
              <w:rPr>
                <w:lang w:val="en-US"/>
              </w:rPr>
              <w:t>tR_764_G_S2_1_D</w:t>
            </w:r>
            <w:r w:rsidRPr="00901A60">
              <w:rPr>
                <w:color w:val="000000"/>
              </w:rPr>
              <w:t>_ITEM</w:t>
            </w:r>
          </w:p>
        </w:tc>
        <w:tc>
          <w:tcPr>
            <w:tcW w:w="567" w:type="dxa"/>
          </w:tcPr>
          <w:p w14:paraId="56579703" w14:textId="77777777" w:rsidR="006310AA" w:rsidRPr="00901A60" w:rsidRDefault="00F94B41">
            <w:pPr>
              <w:pStyle w:val="GOSTTablenorm"/>
              <w:jc w:val="center"/>
              <w:rPr>
                <w:szCs w:val="22"/>
              </w:rPr>
            </w:pPr>
            <w:r w:rsidRPr="00901A60">
              <w:rPr>
                <w:szCs w:val="22"/>
              </w:rPr>
              <w:t>ОМ</w:t>
            </w:r>
          </w:p>
        </w:tc>
        <w:tc>
          <w:tcPr>
            <w:tcW w:w="3963" w:type="dxa"/>
          </w:tcPr>
          <w:p w14:paraId="79493051" w14:textId="5B7CB84F"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_Ref26281231 \h  \* MERGEFORMAT </w:instrText>
            </w:r>
            <w:r w:rsidRPr="00901A60">
              <w:fldChar w:fldCharType="separate"/>
            </w:r>
            <w:r w:rsidR="00D21171">
              <w:t>179</w:t>
            </w:r>
            <w:r w:rsidRPr="00901A60">
              <w:fldChar w:fldCharType="end"/>
            </w:r>
          </w:p>
        </w:tc>
      </w:tr>
    </w:tbl>
    <w:p w14:paraId="421FF0A5" w14:textId="77777777" w:rsidR="006310AA" w:rsidRPr="00901A60" w:rsidRDefault="00F94B41" w:rsidP="00F94B41">
      <w:pPr>
        <w:pStyle w:val="31"/>
        <w:keepNext w:val="0"/>
        <w:keepLines w:val="0"/>
        <w:numPr>
          <w:ilvl w:val="2"/>
          <w:numId w:val="79"/>
        </w:numPr>
      </w:pPr>
      <w:bookmarkStart w:id="4357" w:name="_Toc54598633"/>
      <w:bookmarkStart w:id="4358" w:name="_Toc217652448"/>
      <w:r w:rsidRPr="00901A60">
        <w:t>Описание комплексного типа «tR_764_G_S2_1_D_ITEM»</w:t>
      </w:r>
      <w:bookmarkEnd w:id="4357"/>
      <w:bookmarkEnd w:id="4358"/>
    </w:p>
    <w:p w14:paraId="5E5FC9B3" w14:textId="77777777" w:rsidR="006310AA" w:rsidRPr="00901A60" w:rsidRDefault="00F94B41">
      <w:pPr>
        <w:pStyle w:val="ASFKNormal"/>
        <w:jc w:val="both"/>
        <w:rPr>
          <w:rStyle w:val="GOSTNormal0"/>
        </w:rPr>
      </w:pPr>
      <w:r w:rsidRPr="00901A60">
        <w:rPr>
          <w:rStyle w:val="GOSTNormal0"/>
        </w:rPr>
        <w:lastRenderedPageBreak/>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_764_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2_1_</w:t>
      </w:r>
      <w:r w:rsidRPr="00901A60">
        <w:rPr>
          <w:sz w:val="24"/>
          <w:szCs w:val="24"/>
          <w:lang w:val="en-US"/>
        </w:rPr>
        <w:t>D</w:t>
      </w:r>
      <w:r w:rsidRPr="00901A60">
        <w:rPr>
          <w:color w:val="000000"/>
          <w:sz w:val="24"/>
          <w:szCs w:val="24"/>
        </w:rPr>
        <w:t>_ITEM</w:t>
      </w:r>
      <w:r w:rsidRPr="00901A60">
        <w:rPr>
          <w:rStyle w:val="GOSTNormal0"/>
          <w:szCs w:val="24"/>
        </w:rPr>
        <w:t>» блока «</w:t>
      </w:r>
      <w:r w:rsidRPr="00901A60">
        <w:rPr>
          <w:sz w:val="24"/>
          <w:szCs w:val="24"/>
        </w:rPr>
        <w:t>2.1. Бюджетные ассигнования (строки)</w:t>
      </w:r>
      <w:r w:rsidRPr="00901A60">
        <w:rPr>
          <w:rStyle w:val="GOSTNormal0"/>
          <w:szCs w:val="24"/>
        </w:rPr>
        <w:t>».</w:t>
      </w:r>
    </w:p>
    <w:p w14:paraId="1BC9B71D" w14:textId="1FE7688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59" w:name="_Ref26281231"/>
      <w:bookmarkStart w:id="4360" w:name="_Toc217652016"/>
      <w:r w:rsidR="00D21171">
        <w:rPr>
          <w:noProof/>
        </w:rPr>
        <w:t>179</w:t>
      </w:r>
      <w:bookmarkEnd w:id="435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_764_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2_1_</w:t>
      </w:r>
      <w:r w:rsidR="00F94B41" w:rsidRPr="00901A60">
        <w:rPr>
          <w:szCs w:val="22"/>
          <w:lang w:val="en-US"/>
        </w:rPr>
        <w:t>D</w:t>
      </w:r>
      <w:r w:rsidR="00F94B41" w:rsidRPr="00901A60">
        <w:rPr>
          <w:color w:val="000000"/>
          <w:szCs w:val="22"/>
        </w:rPr>
        <w:t>_ITEM</w:t>
      </w:r>
      <w:r w:rsidR="00F94B41" w:rsidRPr="00901A60">
        <w:t>»</w:t>
      </w:r>
      <w:bookmarkEnd w:id="4360"/>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62A88F3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24829A45"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1650E8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CEB1321" w14:textId="77777777" w:rsidR="006310AA" w:rsidRPr="00901A60" w:rsidRDefault="00F94B41">
            <w:pPr>
              <w:pStyle w:val="GOSTTableHead"/>
              <w:spacing w:line="240" w:lineRule="auto"/>
              <w:ind w:left="0" w:right="0"/>
            </w:pPr>
            <w:r w:rsidRPr="00901A60">
              <w:t>Тип</w:t>
            </w:r>
          </w:p>
        </w:tc>
        <w:tc>
          <w:tcPr>
            <w:tcW w:w="1134" w:type="dxa"/>
          </w:tcPr>
          <w:p w14:paraId="4149BAC5" w14:textId="77777777" w:rsidR="006310AA" w:rsidRPr="00901A60" w:rsidRDefault="00F94B41">
            <w:pPr>
              <w:pStyle w:val="GOSTTableHead"/>
              <w:spacing w:line="240" w:lineRule="auto"/>
              <w:ind w:left="0" w:right="0"/>
            </w:pPr>
            <w:r w:rsidRPr="00901A60">
              <w:t>Формат элемента</w:t>
            </w:r>
          </w:p>
        </w:tc>
        <w:tc>
          <w:tcPr>
            <w:tcW w:w="567" w:type="dxa"/>
          </w:tcPr>
          <w:p w14:paraId="448EF2FB" w14:textId="77777777" w:rsidR="006310AA" w:rsidRPr="00901A60" w:rsidRDefault="00F94B41">
            <w:pPr>
              <w:pStyle w:val="GOSTTableHead"/>
              <w:spacing w:line="240" w:lineRule="auto"/>
              <w:ind w:left="0" w:right="0"/>
            </w:pPr>
            <w:r w:rsidRPr="00901A60">
              <w:t>Обязательность</w:t>
            </w:r>
          </w:p>
        </w:tc>
        <w:tc>
          <w:tcPr>
            <w:tcW w:w="3963" w:type="dxa"/>
          </w:tcPr>
          <w:p w14:paraId="3B0C51B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DBFBA7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778BC6E3"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4859E75A" w14:textId="77777777" w:rsidR="006310AA" w:rsidRPr="00901A60" w:rsidRDefault="00F94B41">
            <w:pPr>
              <w:pStyle w:val="GOSTTablenorm"/>
            </w:pPr>
            <w:r w:rsidRPr="00901A60">
              <w:t>G_S2_1_D_C1</w:t>
            </w:r>
          </w:p>
        </w:tc>
        <w:tc>
          <w:tcPr>
            <w:tcW w:w="567" w:type="dxa"/>
          </w:tcPr>
          <w:p w14:paraId="3C0D4F52" w14:textId="77777777" w:rsidR="006310AA" w:rsidRPr="00901A60" w:rsidRDefault="00F94B41">
            <w:pPr>
              <w:pStyle w:val="GOSTTablenorm"/>
              <w:jc w:val="center"/>
            </w:pPr>
            <w:r w:rsidRPr="00901A60">
              <w:t>П</w:t>
            </w:r>
          </w:p>
        </w:tc>
        <w:tc>
          <w:tcPr>
            <w:tcW w:w="1134" w:type="dxa"/>
          </w:tcPr>
          <w:p w14:paraId="65A8DEA5" w14:textId="77777777" w:rsidR="006310AA" w:rsidRPr="00901A60" w:rsidRDefault="00F94B41">
            <w:pPr>
              <w:pStyle w:val="GOSTTablenorm"/>
            </w:pPr>
            <w:r w:rsidRPr="00901A60">
              <w:t>Т(1-6)</w:t>
            </w:r>
          </w:p>
        </w:tc>
        <w:tc>
          <w:tcPr>
            <w:tcW w:w="567" w:type="dxa"/>
          </w:tcPr>
          <w:p w14:paraId="1A724253" w14:textId="77777777" w:rsidR="006310AA" w:rsidRPr="00901A60" w:rsidRDefault="00F94B41">
            <w:pPr>
              <w:spacing w:before="60" w:after="60"/>
              <w:contextualSpacing/>
              <w:jc w:val="center"/>
              <w:rPr>
                <w:sz w:val="22"/>
                <w:szCs w:val="22"/>
              </w:rPr>
            </w:pPr>
            <w:r w:rsidRPr="00901A60">
              <w:rPr>
                <w:sz w:val="22"/>
                <w:szCs w:val="22"/>
              </w:rPr>
              <w:t>О</w:t>
            </w:r>
          </w:p>
        </w:tc>
        <w:tc>
          <w:tcPr>
            <w:tcW w:w="3963" w:type="dxa"/>
          </w:tcPr>
          <w:p w14:paraId="2C673096" w14:textId="1826CFFD" w:rsidR="006310AA" w:rsidRPr="00901A60" w:rsidRDefault="00F94B41">
            <w:pPr>
              <w:pStyle w:val="GOSTTablenorm"/>
            </w:pPr>
            <w:r w:rsidRPr="00901A60">
              <w:t>Указываетс</w:t>
            </w:r>
            <w:r w:rsidR="006D4C57" w:rsidRPr="00901A60">
              <w:t>я порядковый номер строки</w:t>
            </w:r>
          </w:p>
        </w:tc>
      </w:tr>
      <w:tr w:rsidR="006310AA" w:rsidRPr="00901A60" w14:paraId="3BAC59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F6053A0" w14:textId="77777777" w:rsidR="006310AA" w:rsidRPr="00901A60" w:rsidRDefault="00F94B41">
            <w:pPr>
              <w:pStyle w:val="GOSTTablenorm"/>
            </w:pPr>
            <w:r w:rsidRPr="00901A60">
              <w:t>Наименование документа</w:t>
            </w:r>
          </w:p>
        </w:tc>
        <w:tc>
          <w:tcPr>
            <w:tcW w:w="1701" w:type="dxa"/>
          </w:tcPr>
          <w:p w14:paraId="7D74DB0B" w14:textId="77777777" w:rsidR="006310AA" w:rsidRPr="00901A60" w:rsidRDefault="00F94B41">
            <w:pPr>
              <w:pStyle w:val="GOSTTablenorm"/>
            </w:pPr>
            <w:r w:rsidRPr="00901A60">
              <w:t>G_S2_1_D_C2</w:t>
            </w:r>
          </w:p>
        </w:tc>
        <w:tc>
          <w:tcPr>
            <w:tcW w:w="567" w:type="dxa"/>
          </w:tcPr>
          <w:p w14:paraId="07041E80" w14:textId="77777777" w:rsidR="006310AA" w:rsidRPr="00901A60" w:rsidRDefault="00F94B41">
            <w:pPr>
              <w:pStyle w:val="GOSTTablenorm"/>
              <w:jc w:val="center"/>
            </w:pPr>
            <w:r w:rsidRPr="00901A60">
              <w:t>П</w:t>
            </w:r>
          </w:p>
        </w:tc>
        <w:tc>
          <w:tcPr>
            <w:tcW w:w="1134" w:type="dxa"/>
          </w:tcPr>
          <w:p w14:paraId="4412BE63" w14:textId="77777777" w:rsidR="006310AA" w:rsidRPr="00901A60" w:rsidRDefault="00F94B41">
            <w:pPr>
              <w:pStyle w:val="GOSTTablenorm"/>
            </w:pPr>
            <w:r w:rsidRPr="00901A60">
              <w:t>Т(1-200)</w:t>
            </w:r>
          </w:p>
        </w:tc>
        <w:tc>
          <w:tcPr>
            <w:tcW w:w="567" w:type="dxa"/>
          </w:tcPr>
          <w:p w14:paraId="1E1EA40C" w14:textId="77777777" w:rsidR="006310AA" w:rsidRPr="00901A60" w:rsidRDefault="00F94B41">
            <w:pPr>
              <w:spacing w:before="60" w:after="60"/>
              <w:contextualSpacing/>
              <w:jc w:val="center"/>
              <w:rPr>
                <w:sz w:val="22"/>
                <w:szCs w:val="22"/>
              </w:rPr>
            </w:pPr>
            <w:r w:rsidRPr="00901A60">
              <w:rPr>
                <w:sz w:val="22"/>
                <w:szCs w:val="22"/>
              </w:rPr>
              <w:t>О</w:t>
            </w:r>
          </w:p>
        </w:tc>
        <w:tc>
          <w:tcPr>
            <w:tcW w:w="3963" w:type="dxa"/>
          </w:tcPr>
          <w:p w14:paraId="18883029" w14:textId="10FDD646" w:rsidR="006310AA" w:rsidRPr="00901A60" w:rsidRDefault="00F94B41">
            <w:pPr>
              <w:pStyle w:val="GOSTTablenorm"/>
            </w:pPr>
            <w:r w:rsidRPr="00901A60">
              <w:t xml:space="preserve">Указывается наименование документа, на основании которого была отражена </w:t>
            </w:r>
            <w:r w:rsidR="006D4C57" w:rsidRPr="00901A60">
              <w:t>операция на лицевом счете АИФДБ</w:t>
            </w:r>
          </w:p>
        </w:tc>
      </w:tr>
      <w:tr w:rsidR="006310AA" w:rsidRPr="00901A60" w14:paraId="74ED1D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DF37891" w14:textId="77777777" w:rsidR="006310AA" w:rsidRPr="00901A60" w:rsidRDefault="00F94B41">
            <w:pPr>
              <w:pStyle w:val="GOSTTablenorm"/>
            </w:pPr>
            <w:r w:rsidRPr="00901A60">
              <w:t>Документ Номер</w:t>
            </w:r>
          </w:p>
        </w:tc>
        <w:tc>
          <w:tcPr>
            <w:tcW w:w="1701" w:type="dxa"/>
          </w:tcPr>
          <w:p w14:paraId="60653B6D" w14:textId="77777777" w:rsidR="006310AA" w:rsidRPr="00901A60" w:rsidRDefault="00F94B41">
            <w:pPr>
              <w:pStyle w:val="GOSTTablenorm"/>
              <w:rPr>
                <w:lang w:val="en-US"/>
              </w:rPr>
            </w:pPr>
            <w:r w:rsidRPr="00901A60">
              <w:t>G_S2_1_D_C3</w:t>
            </w:r>
          </w:p>
        </w:tc>
        <w:tc>
          <w:tcPr>
            <w:tcW w:w="567" w:type="dxa"/>
          </w:tcPr>
          <w:p w14:paraId="26A59BE4" w14:textId="77777777" w:rsidR="006310AA" w:rsidRPr="00901A60" w:rsidRDefault="00F94B41">
            <w:pPr>
              <w:pStyle w:val="GOSTTablenorm"/>
              <w:jc w:val="center"/>
            </w:pPr>
            <w:r w:rsidRPr="00901A60">
              <w:t>П</w:t>
            </w:r>
          </w:p>
        </w:tc>
        <w:tc>
          <w:tcPr>
            <w:tcW w:w="1134" w:type="dxa"/>
          </w:tcPr>
          <w:p w14:paraId="3A5A44C2" w14:textId="77777777" w:rsidR="006310AA" w:rsidRPr="00901A60" w:rsidRDefault="00F94B41">
            <w:pPr>
              <w:pStyle w:val="GOSTTablenorm"/>
            </w:pPr>
            <w:r w:rsidRPr="00901A60">
              <w:t>Т(1-15)</w:t>
            </w:r>
          </w:p>
        </w:tc>
        <w:tc>
          <w:tcPr>
            <w:tcW w:w="567" w:type="dxa"/>
          </w:tcPr>
          <w:p w14:paraId="340C9288" w14:textId="77777777" w:rsidR="006310AA" w:rsidRPr="00901A60" w:rsidRDefault="00F94B41">
            <w:pPr>
              <w:spacing w:before="60" w:after="60"/>
              <w:contextualSpacing/>
              <w:jc w:val="center"/>
              <w:rPr>
                <w:sz w:val="22"/>
                <w:szCs w:val="22"/>
              </w:rPr>
            </w:pPr>
            <w:r w:rsidRPr="00901A60">
              <w:rPr>
                <w:sz w:val="22"/>
                <w:szCs w:val="22"/>
              </w:rPr>
              <w:t>О</w:t>
            </w:r>
          </w:p>
        </w:tc>
        <w:tc>
          <w:tcPr>
            <w:tcW w:w="3963" w:type="dxa"/>
          </w:tcPr>
          <w:p w14:paraId="615E2CE4" w14:textId="4D9979D9" w:rsidR="006310AA" w:rsidRPr="00901A60" w:rsidRDefault="00F94B41">
            <w:pPr>
              <w:pStyle w:val="GOSTTablenorm"/>
            </w:pPr>
            <w:r w:rsidRPr="00901A60">
              <w:t xml:space="preserve">Указывается номер документа, на основании которого была отражена </w:t>
            </w:r>
            <w:r w:rsidR="006D4C57" w:rsidRPr="00901A60">
              <w:t>операция на лицевом счете АИФДБ</w:t>
            </w:r>
          </w:p>
        </w:tc>
      </w:tr>
      <w:tr w:rsidR="006310AA" w:rsidRPr="00901A60" w14:paraId="7AB8BCB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794FFDF" w14:textId="77777777" w:rsidR="006310AA" w:rsidRPr="00901A60" w:rsidRDefault="00F94B41">
            <w:pPr>
              <w:pStyle w:val="GOSTTablenorm"/>
            </w:pPr>
            <w:r w:rsidRPr="00901A60">
              <w:t>Документ Дата</w:t>
            </w:r>
          </w:p>
        </w:tc>
        <w:tc>
          <w:tcPr>
            <w:tcW w:w="1701" w:type="dxa"/>
          </w:tcPr>
          <w:p w14:paraId="3A28FBEF" w14:textId="77777777" w:rsidR="006310AA" w:rsidRPr="00901A60" w:rsidRDefault="00F94B41">
            <w:pPr>
              <w:pStyle w:val="GOSTTablenorm"/>
            </w:pPr>
            <w:r w:rsidRPr="00901A60">
              <w:t>G_S2_1_D_C4</w:t>
            </w:r>
          </w:p>
        </w:tc>
        <w:tc>
          <w:tcPr>
            <w:tcW w:w="567" w:type="dxa"/>
          </w:tcPr>
          <w:p w14:paraId="5155C535" w14:textId="77777777" w:rsidR="006310AA" w:rsidRPr="00901A60" w:rsidRDefault="00F94B41">
            <w:pPr>
              <w:pStyle w:val="GOSTTablenorm"/>
              <w:jc w:val="center"/>
            </w:pPr>
            <w:r w:rsidRPr="00901A60">
              <w:t>П</w:t>
            </w:r>
          </w:p>
        </w:tc>
        <w:tc>
          <w:tcPr>
            <w:tcW w:w="1134" w:type="dxa"/>
          </w:tcPr>
          <w:p w14:paraId="627B63BC" w14:textId="77777777" w:rsidR="006310AA" w:rsidRPr="00901A60" w:rsidRDefault="00F94B41">
            <w:pPr>
              <w:pStyle w:val="GOSTTablenorm"/>
            </w:pPr>
            <w:r w:rsidRPr="00901A60">
              <w:t>Date</w:t>
            </w:r>
          </w:p>
        </w:tc>
        <w:tc>
          <w:tcPr>
            <w:tcW w:w="567" w:type="dxa"/>
          </w:tcPr>
          <w:p w14:paraId="32AE0933" w14:textId="77777777" w:rsidR="006310AA" w:rsidRPr="00901A60" w:rsidRDefault="00F94B41">
            <w:pPr>
              <w:spacing w:before="60" w:after="60"/>
              <w:contextualSpacing/>
              <w:jc w:val="center"/>
              <w:rPr>
                <w:sz w:val="22"/>
                <w:szCs w:val="22"/>
              </w:rPr>
            </w:pPr>
            <w:r w:rsidRPr="00901A60">
              <w:rPr>
                <w:sz w:val="22"/>
                <w:szCs w:val="22"/>
              </w:rPr>
              <w:t>О</w:t>
            </w:r>
          </w:p>
        </w:tc>
        <w:tc>
          <w:tcPr>
            <w:tcW w:w="3963" w:type="dxa"/>
          </w:tcPr>
          <w:p w14:paraId="59A3C490" w14:textId="3925C243" w:rsidR="006310AA" w:rsidRPr="00901A60" w:rsidRDefault="00F94B41">
            <w:pPr>
              <w:pStyle w:val="GOSTTablenorm"/>
            </w:pPr>
            <w:r w:rsidRPr="00901A60">
              <w:t xml:space="preserve">Указывается дата составления документа, на основании которого была отражена </w:t>
            </w:r>
            <w:r w:rsidR="006D4C57" w:rsidRPr="00901A60">
              <w:t>операция на лицевом счете АИФДБ</w:t>
            </w:r>
          </w:p>
        </w:tc>
      </w:tr>
      <w:tr w:rsidR="006310AA" w:rsidRPr="00901A60" w14:paraId="16C292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C2DF5EF"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2A407FC2" w14:textId="77777777" w:rsidR="006310AA" w:rsidRPr="00901A60" w:rsidRDefault="00F94B41">
            <w:pPr>
              <w:pStyle w:val="GOSTTablenorm"/>
              <w:rPr>
                <w:lang w:val="en-US"/>
              </w:rPr>
            </w:pPr>
            <w:r w:rsidRPr="00901A60">
              <w:rPr>
                <w:lang w:val="en-US"/>
              </w:rPr>
              <w:t>G_S2_1_D_DOC_H_GUID</w:t>
            </w:r>
          </w:p>
        </w:tc>
        <w:tc>
          <w:tcPr>
            <w:tcW w:w="567" w:type="dxa"/>
          </w:tcPr>
          <w:p w14:paraId="0771F638" w14:textId="77777777" w:rsidR="006310AA" w:rsidRPr="00901A60" w:rsidRDefault="00F94B41">
            <w:pPr>
              <w:pStyle w:val="GOSTTablenorm"/>
              <w:jc w:val="center"/>
            </w:pPr>
            <w:r w:rsidRPr="00901A60">
              <w:t>П</w:t>
            </w:r>
          </w:p>
        </w:tc>
        <w:tc>
          <w:tcPr>
            <w:tcW w:w="1134" w:type="dxa"/>
          </w:tcPr>
          <w:p w14:paraId="39FF736C" w14:textId="77777777" w:rsidR="006310AA" w:rsidRPr="00901A60" w:rsidRDefault="00F94B41">
            <w:pPr>
              <w:pStyle w:val="GOSTTablenorm"/>
              <w:rPr>
                <w:lang w:val="en-US"/>
              </w:rPr>
            </w:pPr>
            <w:r w:rsidRPr="00901A60">
              <w:rPr>
                <w:lang w:val="en-US"/>
              </w:rPr>
              <w:t>GUID</w:t>
            </w:r>
          </w:p>
        </w:tc>
        <w:tc>
          <w:tcPr>
            <w:tcW w:w="567" w:type="dxa"/>
          </w:tcPr>
          <w:p w14:paraId="17FBCF1A" w14:textId="77777777" w:rsidR="006310AA" w:rsidRPr="00901A60" w:rsidRDefault="00F94B41">
            <w:pPr>
              <w:spacing w:before="60" w:after="60"/>
              <w:contextualSpacing/>
              <w:jc w:val="center"/>
              <w:rPr>
                <w:sz w:val="22"/>
                <w:szCs w:val="22"/>
              </w:rPr>
            </w:pPr>
            <w:r w:rsidRPr="00901A60">
              <w:rPr>
                <w:sz w:val="22"/>
                <w:szCs w:val="22"/>
              </w:rPr>
              <w:t>О</w:t>
            </w:r>
          </w:p>
        </w:tc>
        <w:tc>
          <w:tcPr>
            <w:tcW w:w="3963" w:type="dxa"/>
          </w:tcPr>
          <w:p w14:paraId="3244DC42" w14:textId="529DB918" w:rsidR="006310AA" w:rsidRPr="00901A60" w:rsidRDefault="00F94B41">
            <w:pPr>
              <w:pStyle w:val="GOSTTablenorm"/>
            </w:pPr>
            <w:r w:rsidRPr="00901A60">
              <w:t xml:space="preserve">Указывается GUID документа, на основании которого была отражена </w:t>
            </w:r>
            <w:r w:rsidR="006D4C57" w:rsidRPr="00901A60">
              <w:t>операция на лицевом счете АИФДБ</w:t>
            </w:r>
          </w:p>
        </w:tc>
      </w:tr>
      <w:tr w:rsidR="006310AA" w:rsidRPr="00901A60" w14:paraId="5C1A26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1701156" w14:textId="77777777" w:rsidR="006310AA" w:rsidRPr="00901A60" w:rsidRDefault="00F94B41">
            <w:pPr>
              <w:pStyle w:val="GOSTTablenorm"/>
            </w:pPr>
            <w:r w:rsidRPr="00901A60">
              <w:t>Сумма</w:t>
            </w:r>
          </w:p>
          <w:p w14:paraId="0355E36B" w14:textId="77777777" w:rsidR="006310AA" w:rsidRPr="00901A60" w:rsidRDefault="00F94B41">
            <w:pPr>
              <w:pStyle w:val="GOSTTablenorm"/>
            </w:pPr>
            <w:r w:rsidRPr="00901A60">
              <w:t>на ____ текущий финансовый год</w:t>
            </w:r>
          </w:p>
        </w:tc>
        <w:tc>
          <w:tcPr>
            <w:tcW w:w="1701" w:type="dxa"/>
          </w:tcPr>
          <w:p w14:paraId="110224D0" w14:textId="77777777" w:rsidR="006310AA" w:rsidRPr="00901A60" w:rsidRDefault="00F94B41">
            <w:pPr>
              <w:pStyle w:val="GOSTTablenorm"/>
            </w:pPr>
            <w:r w:rsidRPr="00901A60">
              <w:t>G_S2_1_D_C5</w:t>
            </w:r>
          </w:p>
        </w:tc>
        <w:tc>
          <w:tcPr>
            <w:tcW w:w="567" w:type="dxa"/>
          </w:tcPr>
          <w:p w14:paraId="1A4B0819" w14:textId="77777777" w:rsidR="006310AA" w:rsidRPr="00901A60" w:rsidRDefault="00F94B41">
            <w:pPr>
              <w:pStyle w:val="GOSTTablenorm"/>
              <w:jc w:val="center"/>
            </w:pPr>
            <w:r w:rsidRPr="00901A60">
              <w:t>П</w:t>
            </w:r>
          </w:p>
        </w:tc>
        <w:tc>
          <w:tcPr>
            <w:tcW w:w="1134" w:type="dxa"/>
          </w:tcPr>
          <w:p w14:paraId="4B8253F7" w14:textId="77777777" w:rsidR="006310AA" w:rsidRPr="00901A60" w:rsidRDefault="00F94B41">
            <w:pPr>
              <w:pStyle w:val="GOSTTablenorm"/>
            </w:pPr>
            <w:r w:rsidRPr="00901A60">
              <w:t>N(20.2)</w:t>
            </w:r>
          </w:p>
        </w:tc>
        <w:tc>
          <w:tcPr>
            <w:tcW w:w="567" w:type="dxa"/>
          </w:tcPr>
          <w:p w14:paraId="61DBFD00" w14:textId="77777777" w:rsidR="006310AA" w:rsidRPr="00901A60" w:rsidRDefault="00F94B41">
            <w:pPr>
              <w:spacing w:before="60" w:after="60"/>
              <w:contextualSpacing/>
              <w:jc w:val="center"/>
              <w:rPr>
                <w:sz w:val="22"/>
                <w:szCs w:val="22"/>
              </w:rPr>
            </w:pPr>
            <w:r w:rsidRPr="00901A60">
              <w:rPr>
                <w:sz w:val="22"/>
                <w:szCs w:val="22"/>
              </w:rPr>
              <w:t>Н</w:t>
            </w:r>
          </w:p>
        </w:tc>
        <w:tc>
          <w:tcPr>
            <w:tcW w:w="3963" w:type="dxa"/>
          </w:tcPr>
          <w:p w14:paraId="4F85D3C6" w14:textId="3681757C" w:rsidR="006310AA" w:rsidRPr="00901A60" w:rsidRDefault="00F94B41">
            <w:pPr>
              <w:pStyle w:val="GOSTTablenorm"/>
            </w:pPr>
            <w:r w:rsidRPr="00901A60">
              <w:t>Указывается сумма изменений (увеличение или уменьшение) бюджетных ассигнований, доведенных до АИФДБ на соответст</w:t>
            </w:r>
            <w:r w:rsidR="006D4C57" w:rsidRPr="00901A60">
              <w:t>вующий год указанным документом</w:t>
            </w:r>
          </w:p>
        </w:tc>
      </w:tr>
      <w:tr w:rsidR="006310AA" w:rsidRPr="00901A60" w14:paraId="2CFEA0A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7245BDF8" w14:textId="77777777" w:rsidR="006310AA" w:rsidRPr="00901A60" w:rsidRDefault="00F94B41">
            <w:pPr>
              <w:pStyle w:val="GOSTTablenorm"/>
            </w:pPr>
            <w:r w:rsidRPr="00901A60">
              <w:t xml:space="preserve">Бюджетные ассигнования </w:t>
            </w:r>
          </w:p>
          <w:p w14:paraId="7895CF9F" w14:textId="77777777" w:rsidR="006310AA" w:rsidRPr="00901A60" w:rsidRDefault="00F94B41">
            <w:pPr>
              <w:pStyle w:val="GOSTTablenorm"/>
            </w:pPr>
            <w:r w:rsidRPr="00901A60">
              <w:t xml:space="preserve">на плановый период ____ - ____ годов </w:t>
            </w:r>
          </w:p>
          <w:p w14:paraId="264B02C5" w14:textId="77777777" w:rsidR="006310AA" w:rsidRPr="00901A60" w:rsidRDefault="00F94B41">
            <w:pPr>
              <w:pStyle w:val="GOSTTablenorm"/>
            </w:pPr>
            <w:r w:rsidRPr="00901A60">
              <w:t>первый год</w:t>
            </w:r>
          </w:p>
        </w:tc>
        <w:tc>
          <w:tcPr>
            <w:tcW w:w="1701" w:type="dxa"/>
          </w:tcPr>
          <w:p w14:paraId="26B60AB9" w14:textId="77777777" w:rsidR="006310AA" w:rsidRPr="00901A60" w:rsidRDefault="00F94B41">
            <w:pPr>
              <w:pStyle w:val="GOSTTablenorm"/>
            </w:pPr>
            <w:r w:rsidRPr="00901A60">
              <w:t>G_S2_1_D_C6</w:t>
            </w:r>
          </w:p>
        </w:tc>
        <w:tc>
          <w:tcPr>
            <w:tcW w:w="567" w:type="dxa"/>
          </w:tcPr>
          <w:p w14:paraId="30C615CD" w14:textId="77777777" w:rsidR="006310AA" w:rsidRPr="00901A60" w:rsidRDefault="00F94B41">
            <w:pPr>
              <w:pStyle w:val="GOSTTablenorm"/>
              <w:jc w:val="center"/>
            </w:pPr>
            <w:r w:rsidRPr="00901A60">
              <w:t>П</w:t>
            </w:r>
          </w:p>
        </w:tc>
        <w:tc>
          <w:tcPr>
            <w:tcW w:w="1134" w:type="dxa"/>
          </w:tcPr>
          <w:p w14:paraId="3A3F34F6" w14:textId="77777777" w:rsidR="006310AA" w:rsidRPr="00901A60" w:rsidRDefault="00F94B41">
            <w:pPr>
              <w:pStyle w:val="GOSTTablenorm"/>
            </w:pPr>
            <w:r w:rsidRPr="00901A60">
              <w:t>N(20.2)</w:t>
            </w:r>
          </w:p>
        </w:tc>
        <w:tc>
          <w:tcPr>
            <w:tcW w:w="567" w:type="dxa"/>
          </w:tcPr>
          <w:p w14:paraId="25DF92E4" w14:textId="77777777" w:rsidR="006310AA" w:rsidRPr="00901A60" w:rsidRDefault="00F94B41">
            <w:pPr>
              <w:spacing w:before="60" w:after="60"/>
              <w:contextualSpacing/>
              <w:jc w:val="center"/>
              <w:rPr>
                <w:sz w:val="22"/>
                <w:szCs w:val="22"/>
              </w:rPr>
            </w:pPr>
            <w:r w:rsidRPr="00901A60">
              <w:rPr>
                <w:sz w:val="22"/>
                <w:szCs w:val="22"/>
              </w:rPr>
              <w:t>Н</w:t>
            </w:r>
          </w:p>
        </w:tc>
        <w:tc>
          <w:tcPr>
            <w:tcW w:w="3963" w:type="dxa"/>
          </w:tcPr>
          <w:p w14:paraId="0D130049" w14:textId="4A04E85C"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АИФДБ </w:t>
            </w:r>
            <w:r w:rsidR="006D4C57" w:rsidRPr="00901A60">
              <w:t>на первый год планового периода</w:t>
            </w:r>
          </w:p>
        </w:tc>
      </w:tr>
      <w:tr w:rsidR="006310AA" w:rsidRPr="00901A60" w14:paraId="5FD857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F64E521" w14:textId="77777777" w:rsidR="006310AA" w:rsidRPr="00901A60" w:rsidRDefault="00F94B41">
            <w:pPr>
              <w:pStyle w:val="GOSTTablenorm"/>
            </w:pPr>
            <w:r w:rsidRPr="00901A60">
              <w:t xml:space="preserve">Бюджетные ассигнования </w:t>
            </w:r>
          </w:p>
          <w:p w14:paraId="1CB6F603" w14:textId="77777777" w:rsidR="006310AA" w:rsidRPr="00901A60" w:rsidRDefault="00F94B41">
            <w:pPr>
              <w:pStyle w:val="GOSTTablenorm"/>
            </w:pPr>
            <w:r w:rsidRPr="00901A60">
              <w:t xml:space="preserve">на плановый период ____ - ____ годов </w:t>
            </w:r>
          </w:p>
          <w:p w14:paraId="32088E75" w14:textId="77777777" w:rsidR="006310AA" w:rsidRPr="00901A60" w:rsidRDefault="00F94B41">
            <w:pPr>
              <w:pStyle w:val="GOSTTablenorm"/>
            </w:pPr>
            <w:r w:rsidRPr="00901A60">
              <w:t>второй год</w:t>
            </w:r>
          </w:p>
        </w:tc>
        <w:tc>
          <w:tcPr>
            <w:tcW w:w="1701" w:type="dxa"/>
          </w:tcPr>
          <w:p w14:paraId="0D4DEF48" w14:textId="77777777" w:rsidR="006310AA" w:rsidRPr="00901A60" w:rsidRDefault="00F94B41">
            <w:pPr>
              <w:pStyle w:val="GOSTTablenorm"/>
            </w:pPr>
            <w:r w:rsidRPr="00901A60">
              <w:t>G_S2_1_D_C7</w:t>
            </w:r>
          </w:p>
        </w:tc>
        <w:tc>
          <w:tcPr>
            <w:tcW w:w="567" w:type="dxa"/>
          </w:tcPr>
          <w:p w14:paraId="01E1494B" w14:textId="77777777" w:rsidR="006310AA" w:rsidRPr="00901A60" w:rsidRDefault="00F94B41">
            <w:pPr>
              <w:pStyle w:val="GOSTTablenorm"/>
              <w:jc w:val="center"/>
            </w:pPr>
            <w:r w:rsidRPr="00901A60">
              <w:t>П</w:t>
            </w:r>
          </w:p>
        </w:tc>
        <w:tc>
          <w:tcPr>
            <w:tcW w:w="1134" w:type="dxa"/>
          </w:tcPr>
          <w:p w14:paraId="3AC57533" w14:textId="77777777" w:rsidR="006310AA" w:rsidRPr="00901A60" w:rsidRDefault="00F94B41">
            <w:pPr>
              <w:pStyle w:val="GOSTTablenorm"/>
            </w:pPr>
            <w:r w:rsidRPr="00901A60">
              <w:t>N(20.2)</w:t>
            </w:r>
          </w:p>
        </w:tc>
        <w:tc>
          <w:tcPr>
            <w:tcW w:w="567" w:type="dxa"/>
          </w:tcPr>
          <w:p w14:paraId="442DECC9" w14:textId="77777777" w:rsidR="006310AA" w:rsidRPr="00901A60" w:rsidRDefault="00F94B41">
            <w:pPr>
              <w:spacing w:before="60" w:after="60"/>
              <w:contextualSpacing/>
              <w:jc w:val="center"/>
              <w:rPr>
                <w:sz w:val="22"/>
                <w:szCs w:val="22"/>
              </w:rPr>
            </w:pPr>
            <w:r w:rsidRPr="00901A60">
              <w:rPr>
                <w:sz w:val="22"/>
                <w:szCs w:val="22"/>
              </w:rPr>
              <w:t>Н</w:t>
            </w:r>
          </w:p>
        </w:tc>
        <w:tc>
          <w:tcPr>
            <w:tcW w:w="3963" w:type="dxa"/>
          </w:tcPr>
          <w:p w14:paraId="30E1C1E6" w14:textId="3F122440" w:rsidR="006310AA" w:rsidRPr="00901A60" w:rsidRDefault="00F94B41">
            <w:pPr>
              <w:pStyle w:val="GOSTTablenorm"/>
            </w:pPr>
            <w:r w:rsidRPr="00901A60">
              <w:t>Указывается сумма изменений (увеличение или уменьшение) бюджетных ассигнований, доведенных до АИФДБ н</w:t>
            </w:r>
            <w:r w:rsidR="006D4C57" w:rsidRPr="00901A60">
              <w:t>а второй год планового периода</w:t>
            </w:r>
          </w:p>
        </w:tc>
      </w:tr>
      <w:tr w:rsidR="006310AA" w:rsidRPr="00901A60" w14:paraId="67EDFA6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991F296" w14:textId="77777777" w:rsidR="006310AA" w:rsidRPr="00901A60" w:rsidRDefault="00F94B41">
            <w:pPr>
              <w:pStyle w:val="GOSTTablenorm"/>
            </w:pPr>
            <w:r w:rsidRPr="00901A60">
              <w:t xml:space="preserve">Бюджетные ассигнования </w:t>
            </w:r>
          </w:p>
          <w:p w14:paraId="3F14272E" w14:textId="77777777" w:rsidR="006310AA" w:rsidRPr="00901A60" w:rsidRDefault="00F94B41">
            <w:pPr>
              <w:pStyle w:val="GOSTTablenorm"/>
            </w:pPr>
            <w:r w:rsidRPr="00901A60">
              <w:t xml:space="preserve">на плановый период ____ - ____ годов </w:t>
            </w:r>
          </w:p>
          <w:p w14:paraId="032FDC84" w14:textId="77777777" w:rsidR="006310AA" w:rsidRPr="00901A60" w:rsidRDefault="00F94B41">
            <w:pPr>
              <w:pStyle w:val="GOSTTablenorm"/>
            </w:pPr>
            <w:r w:rsidRPr="00901A60">
              <w:t>третий год</w:t>
            </w:r>
          </w:p>
        </w:tc>
        <w:tc>
          <w:tcPr>
            <w:tcW w:w="1701" w:type="dxa"/>
          </w:tcPr>
          <w:p w14:paraId="5E2B6E65" w14:textId="77777777" w:rsidR="006310AA" w:rsidRPr="00901A60" w:rsidRDefault="00F94B41">
            <w:pPr>
              <w:pStyle w:val="GOSTTablenorm"/>
            </w:pPr>
            <w:r w:rsidRPr="00901A60">
              <w:t>G_S2_1_D_C7_2</w:t>
            </w:r>
          </w:p>
        </w:tc>
        <w:tc>
          <w:tcPr>
            <w:tcW w:w="567" w:type="dxa"/>
          </w:tcPr>
          <w:p w14:paraId="43370C9C" w14:textId="77777777" w:rsidR="006310AA" w:rsidRPr="00901A60" w:rsidRDefault="00F94B41">
            <w:pPr>
              <w:pStyle w:val="GOSTTablenorm"/>
              <w:jc w:val="center"/>
            </w:pPr>
            <w:r w:rsidRPr="00901A60">
              <w:t>П</w:t>
            </w:r>
          </w:p>
        </w:tc>
        <w:tc>
          <w:tcPr>
            <w:tcW w:w="1134" w:type="dxa"/>
          </w:tcPr>
          <w:p w14:paraId="31EB8714" w14:textId="77777777" w:rsidR="006310AA" w:rsidRPr="00901A60" w:rsidRDefault="00F94B41">
            <w:pPr>
              <w:pStyle w:val="GOSTTablenorm"/>
            </w:pPr>
            <w:r w:rsidRPr="00901A60">
              <w:t>N(20.2)</w:t>
            </w:r>
          </w:p>
        </w:tc>
        <w:tc>
          <w:tcPr>
            <w:tcW w:w="567" w:type="dxa"/>
          </w:tcPr>
          <w:p w14:paraId="33A9CBE7" w14:textId="77777777" w:rsidR="006310AA" w:rsidRPr="00901A60" w:rsidRDefault="00F94B41">
            <w:pPr>
              <w:spacing w:before="60" w:after="60"/>
              <w:contextualSpacing/>
              <w:jc w:val="center"/>
              <w:rPr>
                <w:sz w:val="22"/>
                <w:szCs w:val="22"/>
              </w:rPr>
            </w:pPr>
            <w:r w:rsidRPr="00901A60">
              <w:rPr>
                <w:sz w:val="22"/>
                <w:szCs w:val="22"/>
              </w:rPr>
              <w:t>Н</w:t>
            </w:r>
          </w:p>
        </w:tc>
        <w:tc>
          <w:tcPr>
            <w:tcW w:w="3963" w:type="dxa"/>
          </w:tcPr>
          <w:p w14:paraId="14003B41" w14:textId="0D484F99" w:rsidR="006310AA" w:rsidRPr="00901A60" w:rsidRDefault="00F94B41">
            <w:pPr>
              <w:pStyle w:val="GOSTTablenorm"/>
            </w:pPr>
            <w:r w:rsidRPr="00901A60">
              <w:t>Указывается сумма изменений (увеличение или уменьшение) бюджетных ассигнований, доведенных до ПБС на третий год очередного п</w:t>
            </w:r>
            <w:r w:rsidR="006D4C57" w:rsidRPr="00901A60">
              <w:t>ланового периода</w:t>
            </w:r>
          </w:p>
        </w:tc>
      </w:tr>
    </w:tbl>
    <w:p w14:paraId="2FAB96A3" w14:textId="77777777" w:rsidR="006310AA" w:rsidRPr="00901A60" w:rsidRDefault="00F94B41" w:rsidP="00F94B41">
      <w:pPr>
        <w:pStyle w:val="31"/>
        <w:keepNext w:val="0"/>
        <w:keepLines w:val="0"/>
        <w:numPr>
          <w:ilvl w:val="2"/>
          <w:numId w:val="79"/>
        </w:numPr>
      </w:pPr>
      <w:bookmarkStart w:id="4361" w:name="_Toc54598634"/>
      <w:bookmarkStart w:id="4362" w:name="_Toc217652449"/>
      <w:r w:rsidRPr="00901A60">
        <w:lastRenderedPageBreak/>
        <w:t>Описание комплексного типа «tR_764_G_S2_2_D»</w:t>
      </w:r>
      <w:bookmarkEnd w:id="4361"/>
      <w:bookmarkEnd w:id="4362"/>
    </w:p>
    <w:p w14:paraId="64BEA98E" w14:textId="77777777" w:rsidR="006310AA" w:rsidRPr="00901A60" w:rsidRDefault="00F94B41">
      <w:pPr>
        <w:pStyle w:val="ASFKNormal"/>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sz w:val="24"/>
          <w:szCs w:val="24"/>
        </w:rPr>
        <w:t>R_764_G_S2_2_D</w:t>
      </w:r>
      <w:r w:rsidRPr="00901A60">
        <w:rPr>
          <w:rStyle w:val="GOSTNormal0"/>
          <w:szCs w:val="24"/>
        </w:rPr>
        <w:t>» блока «</w:t>
      </w:r>
      <w:r w:rsidRPr="00901A60">
        <w:rPr>
          <w:sz w:val="24"/>
          <w:szCs w:val="24"/>
        </w:rPr>
        <w:t>2.2. Бюджетные ассигнования на выплаты за счет связанных иностранных кредитов в текущем финансовом году</w:t>
      </w:r>
      <w:r w:rsidRPr="00901A60">
        <w:rPr>
          <w:rStyle w:val="GOSTNormal0"/>
          <w:szCs w:val="24"/>
        </w:rPr>
        <w:t>».</w:t>
      </w:r>
    </w:p>
    <w:p w14:paraId="017B8B39" w14:textId="5CF707F4"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63" w:name="_Ref26281010"/>
      <w:bookmarkStart w:id="4364" w:name="_Toc217652017"/>
      <w:r w:rsidR="00D21171">
        <w:rPr>
          <w:noProof/>
        </w:rPr>
        <w:t>180</w:t>
      </w:r>
      <w:bookmarkEnd w:id="436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R_764_G_S2_2_D»</w:t>
      </w:r>
      <w:bookmarkEnd w:id="436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A5E587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B98CCFD"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FFD0A76"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9871C53" w14:textId="77777777" w:rsidR="006310AA" w:rsidRPr="00901A60" w:rsidRDefault="00F94B41">
            <w:pPr>
              <w:pStyle w:val="GOSTTableHead"/>
              <w:spacing w:line="240" w:lineRule="auto"/>
              <w:ind w:left="0" w:right="0"/>
            </w:pPr>
            <w:r w:rsidRPr="00901A60">
              <w:t>Тип</w:t>
            </w:r>
          </w:p>
        </w:tc>
        <w:tc>
          <w:tcPr>
            <w:tcW w:w="1134" w:type="dxa"/>
          </w:tcPr>
          <w:p w14:paraId="6F564C41" w14:textId="77777777" w:rsidR="006310AA" w:rsidRPr="00901A60" w:rsidRDefault="00F94B41">
            <w:pPr>
              <w:pStyle w:val="GOSTTableHead"/>
              <w:spacing w:line="240" w:lineRule="auto"/>
              <w:ind w:left="0" w:right="0"/>
            </w:pPr>
            <w:r w:rsidRPr="00901A60">
              <w:t>Формат элемента</w:t>
            </w:r>
          </w:p>
        </w:tc>
        <w:tc>
          <w:tcPr>
            <w:tcW w:w="567" w:type="dxa"/>
          </w:tcPr>
          <w:p w14:paraId="5CB84AFA" w14:textId="77777777" w:rsidR="006310AA" w:rsidRPr="00901A60" w:rsidRDefault="00F94B41">
            <w:pPr>
              <w:pStyle w:val="GOSTTableHead"/>
              <w:spacing w:line="240" w:lineRule="auto"/>
              <w:ind w:left="0" w:right="0"/>
            </w:pPr>
            <w:r w:rsidRPr="00901A60">
              <w:t>Обязательность</w:t>
            </w:r>
          </w:p>
        </w:tc>
        <w:tc>
          <w:tcPr>
            <w:tcW w:w="3963" w:type="dxa"/>
          </w:tcPr>
          <w:p w14:paraId="2521524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78E07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075A66C" w14:textId="77777777" w:rsidR="006310AA" w:rsidRPr="00901A60" w:rsidRDefault="00F94B41">
            <w:pPr>
              <w:pStyle w:val="GOSTTablenorm"/>
            </w:pPr>
            <w:r w:rsidRPr="00901A60">
              <w:rPr>
                <w:lang w:val="en-US"/>
              </w:rPr>
              <w:t>t</w:t>
            </w:r>
            <w:r w:rsidRPr="00901A60">
              <w:t>R_764_G_S2_2_D</w:t>
            </w:r>
          </w:p>
        </w:tc>
        <w:tc>
          <w:tcPr>
            <w:tcW w:w="1701" w:type="dxa"/>
          </w:tcPr>
          <w:p w14:paraId="1C7E7679" w14:textId="77777777" w:rsidR="006310AA" w:rsidRPr="00901A60" w:rsidRDefault="00F94B41">
            <w:pPr>
              <w:pStyle w:val="GOSTTablenorm"/>
            </w:pPr>
            <w:r w:rsidRPr="00901A60">
              <w:t>G_S2_2_D_ITEM</w:t>
            </w:r>
          </w:p>
        </w:tc>
        <w:tc>
          <w:tcPr>
            <w:tcW w:w="567" w:type="dxa"/>
          </w:tcPr>
          <w:p w14:paraId="3A93AF63" w14:textId="77777777" w:rsidR="006310AA" w:rsidRPr="00901A60" w:rsidRDefault="00F94B41">
            <w:pPr>
              <w:pStyle w:val="GOSTTablenorm"/>
              <w:jc w:val="center"/>
              <w:rPr>
                <w:lang w:val="en-US"/>
              </w:rPr>
            </w:pPr>
            <w:r w:rsidRPr="00901A60">
              <w:rPr>
                <w:lang w:val="en-US"/>
              </w:rPr>
              <w:t>C</w:t>
            </w:r>
          </w:p>
        </w:tc>
        <w:tc>
          <w:tcPr>
            <w:tcW w:w="1134" w:type="dxa"/>
          </w:tcPr>
          <w:p w14:paraId="4EBC41FB" w14:textId="77777777" w:rsidR="006310AA" w:rsidRPr="00901A60" w:rsidRDefault="00F94B41">
            <w:pPr>
              <w:pStyle w:val="GOSTTablenorm"/>
              <w:rPr>
                <w:lang w:val="en-US"/>
              </w:rPr>
            </w:pPr>
            <w:r w:rsidRPr="00901A60">
              <w:rPr>
                <w:lang w:val="en-US"/>
              </w:rPr>
              <w:t>t</w:t>
            </w:r>
            <w:r w:rsidRPr="00901A60">
              <w:t>R_764_G_S2_2_D</w:t>
            </w:r>
            <w:r w:rsidRPr="00901A60">
              <w:rPr>
                <w:color w:val="000000"/>
              </w:rPr>
              <w:t>_ITEM</w:t>
            </w:r>
          </w:p>
        </w:tc>
        <w:tc>
          <w:tcPr>
            <w:tcW w:w="567" w:type="dxa"/>
          </w:tcPr>
          <w:p w14:paraId="273C0BEF" w14:textId="77777777" w:rsidR="006310AA" w:rsidRPr="00901A60" w:rsidRDefault="00F94B41">
            <w:pPr>
              <w:pStyle w:val="GOSTTablenorm"/>
              <w:jc w:val="center"/>
              <w:rPr>
                <w:szCs w:val="22"/>
              </w:rPr>
            </w:pPr>
            <w:r w:rsidRPr="00901A60">
              <w:rPr>
                <w:szCs w:val="22"/>
              </w:rPr>
              <w:t>ОМ</w:t>
            </w:r>
          </w:p>
        </w:tc>
        <w:tc>
          <w:tcPr>
            <w:tcW w:w="3963" w:type="dxa"/>
          </w:tcPr>
          <w:p w14:paraId="45A289D2" w14:textId="03B493CD"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_Ref26281263 \h  \* MERGEFORMAT </w:instrText>
            </w:r>
            <w:r w:rsidRPr="00901A60">
              <w:fldChar w:fldCharType="separate"/>
            </w:r>
            <w:r w:rsidR="00D21171">
              <w:t>181</w:t>
            </w:r>
            <w:r w:rsidRPr="00901A60">
              <w:fldChar w:fldCharType="end"/>
            </w:r>
          </w:p>
        </w:tc>
      </w:tr>
    </w:tbl>
    <w:p w14:paraId="6EBE79D1" w14:textId="77777777" w:rsidR="006310AA" w:rsidRPr="00901A60" w:rsidRDefault="00F94B41" w:rsidP="00F94B41">
      <w:pPr>
        <w:pStyle w:val="31"/>
        <w:keepNext w:val="0"/>
        <w:keepLines w:val="0"/>
        <w:numPr>
          <w:ilvl w:val="2"/>
          <w:numId w:val="79"/>
        </w:numPr>
      </w:pPr>
      <w:bookmarkStart w:id="4365" w:name="_Toc54598635"/>
      <w:bookmarkStart w:id="4366" w:name="_Toc217652450"/>
      <w:r w:rsidRPr="00901A60">
        <w:t>Описание комплексного типа «tR_764_G_S2_2_D_ITEM»</w:t>
      </w:r>
      <w:bookmarkEnd w:id="4365"/>
      <w:bookmarkEnd w:id="4366"/>
    </w:p>
    <w:p w14:paraId="1C5435BF"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R_764_G_S2_2_D</w:t>
      </w:r>
      <w:r w:rsidRPr="00901A60">
        <w:rPr>
          <w:color w:val="000000"/>
          <w:sz w:val="24"/>
          <w:szCs w:val="24"/>
        </w:rPr>
        <w:t>_ITEM</w:t>
      </w:r>
      <w:r w:rsidRPr="00901A60">
        <w:rPr>
          <w:rStyle w:val="GOSTNormal0"/>
          <w:szCs w:val="24"/>
        </w:rPr>
        <w:t>» блока «</w:t>
      </w:r>
      <w:r w:rsidRPr="00901A60">
        <w:rPr>
          <w:sz w:val="24"/>
          <w:szCs w:val="24"/>
        </w:rPr>
        <w:t>2.2. Бюджетные ассигнования на выплаты за счет связанных иностранных кредитов в текущем финансовом году (строки)</w:t>
      </w:r>
      <w:r w:rsidRPr="00901A60">
        <w:rPr>
          <w:rStyle w:val="GOSTNormal0"/>
          <w:szCs w:val="24"/>
        </w:rPr>
        <w:t>».</w:t>
      </w:r>
    </w:p>
    <w:p w14:paraId="659EACBD" w14:textId="5C29BCD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67" w:name="_Ref26281263"/>
      <w:bookmarkStart w:id="4368" w:name="_Toc217652018"/>
      <w:r w:rsidR="00D21171">
        <w:rPr>
          <w:noProof/>
        </w:rPr>
        <w:t>181</w:t>
      </w:r>
      <w:bookmarkEnd w:id="436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R_764_G_S2_2_D</w:t>
      </w:r>
      <w:r w:rsidR="00F94B41" w:rsidRPr="00901A60">
        <w:rPr>
          <w:color w:val="000000"/>
          <w:szCs w:val="22"/>
        </w:rPr>
        <w:t>_ITEM</w:t>
      </w:r>
      <w:r w:rsidR="00F94B41" w:rsidRPr="00901A60">
        <w:t>»</w:t>
      </w:r>
      <w:bookmarkEnd w:id="436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B67C40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355AC0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8B5221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7E9CA3C" w14:textId="77777777" w:rsidR="006310AA" w:rsidRPr="00901A60" w:rsidRDefault="00F94B41">
            <w:pPr>
              <w:pStyle w:val="GOSTTableHead"/>
              <w:spacing w:line="240" w:lineRule="auto"/>
              <w:ind w:left="0" w:right="0"/>
            </w:pPr>
            <w:r w:rsidRPr="00901A60">
              <w:t>Тип</w:t>
            </w:r>
          </w:p>
        </w:tc>
        <w:tc>
          <w:tcPr>
            <w:tcW w:w="1134" w:type="dxa"/>
          </w:tcPr>
          <w:p w14:paraId="1F003FA2" w14:textId="77777777" w:rsidR="006310AA" w:rsidRPr="00901A60" w:rsidRDefault="00F94B41">
            <w:pPr>
              <w:pStyle w:val="GOSTTableHead"/>
              <w:spacing w:line="240" w:lineRule="auto"/>
              <w:ind w:left="0" w:right="0"/>
            </w:pPr>
            <w:r w:rsidRPr="00901A60">
              <w:t>Формат элемента</w:t>
            </w:r>
          </w:p>
        </w:tc>
        <w:tc>
          <w:tcPr>
            <w:tcW w:w="567" w:type="dxa"/>
          </w:tcPr>
          <w:p w14:paraId="6795E98A" w14:textId="77777777" w:rsidR="006310AA" w:rsidRPr="00901A60" w:rsidRDefault="00F94B41">
            <w:pPr>
              <w:pStyle w:val="GOSTTableHead"/>
              <w:spacing w:line="240" w:lineRule="auto"/>
              <w:ind w:left="0" w:right="0"/>
            </w:pPr>
            <w:r w:rsidRPr="00901A60">
              <w:t>Обязательность</w:t>
            </w:r>
          </w:p>
        </w:tc>
        <w:tc>
          <w:tcPr>
            <w:tcW w:w="3963" w:type="dxa"/>
          </w:tcPr>
          <w:p w14:paraId="7D2D3C1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844782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6D73F4A"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6AA3ED6C" w14:textId="77777777" w:rsidR="006310AA" w:rsidRPr="00901A60" w:rsidRDefault="00F94B41">
            <w:pPr>
              <w:pStyle w:val="GOSTTablenorm"/>
            </w:pPr>
            <w:r w:rsidRPr="00901A60">
              <w:t>G_S2_2_D_C1</w:t>
            </w:r>
          </w:p>
        </w:tc>
        <w:tc>
          <w:tcPr>
            <w:tcW w:w="567" w:type="dxa"/>
          </w:tcPr>
          <w:p w14:paraId="2DD82586" w14:textId="77777777" w:rsidR="006310AA" w:rsidRPr="00901A60" w:rsidRDefault="00F94B41">
            <w:pPr>
              <w:pStyle w:val="GOSTTablenorm"/>
              <w:jc w:val="center"/>
            </w:pPr>
            <w:r w:rsidRPr="00901A60">
              <w:t>П</w:t>
            </w:r>
          </w:p>
        </w:tc>
        <w:tc>
          <w:tcPr>
            <w:tcW w:w="1134" w:type="dxa"/>
          </w:tcPr>
          <w:p w14:paraId="58243EA0" w14:textId="77777777" w:rsidR="006310AA" w:rsidRPr="00901A60" w:rsidRDefault="00F94B41">
            <w:pPr>
              <w:pStyle w:val="GOSTTablenorm"/>
            </w:pPr>
            <w:r w:rsidRPr="00901A60">
              <w:t>Т(1-6)</w:t>
            </w:r>
          </w:p>
        </w:tc>
        <w:tc>
          <w:tcPr>
            <w:tcW w:w="567" w:type="dxa"/>
          </w:tcPr>
          <w:p w14:paraId="01835BC4" w14:textId="77777777" w:rsidR="006310AA" w:rsidRPr="00901A60" w:rsidRDefault="00F94B41">
            <w:pPr>
              <w:pStyle w:val="GOSTTablenorm"/>
              <w:jc w:val="center"/>
              <w:rPr>
                <w:szCs w:val="22"/>
              </w:rPr>
            </w:pPr>
            <w:r w:rsidRPr="00901A60">
              <w:rPr>
                <w:szCs w:val="22"/>
              </w:rPr>
              <w:t>О</w:t>
            </w:r>
          </w:p>
        </w:tc>
        <w:tc>
          <w:tcPr>
            <w:tcW w:w="3963" w:type="dxa"/>
          </w:tcPr>
          <w:p w14:paraId="2764274D" w14:textId="60258CF9" w:rsidR="006310AA" w:rsidRPr="00901A60" w:rsidRDefault="00F94B41">
            <w:pPr>
              <w:pStyle w:val="GOSTTablenorm"/>
            </w:pPr>
            <w:r w:rsidRPr="00901A60">
              <w:t>Указывает</w:t>
            </w:r>
            <w:r w:rsidR="006D4C57" w:rsidRPr="00901A60">
              <w:t>ся порядковый номер строки</w:t>
            </w:r>
          </w:p>
        </w:tc>
      </w:tr>
      <w:tr w:rsidR="006310AA" w:rsidRPr="00901A60" w14:paraId="43E22B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5C385CC" w14:textId="77777777" w:rsidR="006310AA" w:rsidRPr="00901A60" w:rsidRDefault="00F94B41">
            <w:pPr>
              <w:pStyle w:val="GOSTTablenorm"/>
            </w:pPr>
            <w:r w:rsidRPr="00901A60">
              <w:t>Документ наименование</w:t>
            </w:r>
          </w:p>
        </w:tc>
        <w:tc>
          <w:tcPr>
            <w:tcW w:w="1701" w:type="dxa"/>
          </w:tcPr>
          <w:p w14:paraId="38F08F51" w14:textId="77777777" w:rsidR="006310AA" w:rsidRPr="00901A60" w:rsidRDefault="00F94B41">
            <w:pPr>
              <w:pStyle w:val="GOSTTablenorm"/>
            </w:pPr>
            <w:r w:rsidRPr="00901A60">
              <w:t>G_S2_2_D_C2</w:t>
            </w:r>
          </w:p>
        </w:tc>
        <w:tc>
          <w:tcPr>
            <w:tcW w:w="567" w:type="dxa"/>
          </w:tcPr>
          <w:p w14:paraId="7FB6F6B4" w14:textId="77777777" w:rsidR="006310AA" w:rsidRPr="00901A60" w:rsidRDefault="00F94B41">
            <w:pPr>
              <w:pStyle w:val="GOSTTablenorm"/>
              <w:jc w:val="center"/>
            </w:pPr>
            <w:r w:rsidRPr="00901A60">
              <w:t>П</w:t>
            </w:r>
          </w:p>
        </w:tc>
        <w:tc>
          <w:tcPr>
            <w:tcW w:w="1134" w:type="dxa"/>
          </w:tcPr>
          <w:p w14:paraId="29236741" w14:textId="77777777" w:rsidR="006310AA" w:rsidRPr="00901A60" w:rsidRDefault="00F94B41">
            <w:pPr>
              <w:pStyle w:val="GOSTTablenorm"/>
            </w:pPr>
            <w:r w:rsidRPr="00901A60">
              <w:t>Т(1-200)</w:t>
            </w:r>
          </w:p>
        </w:tc>
        <w:tc>
          <w:tcPr>
            <w:tcW w:w="567" w:type="dxa"/>
          </w:tcPr>
          <w:p w14:paraId="4E3CF8DC" w14:textId="77777777" w:rsidR="006310AA" w:rsidRPr="00901A60" w:rsidRDefault="00F94B41">
            <w:pPr>
              <w:pStyle w:val="GOSTTablenorm"/>
              <w:jc w:val="center"/>
              <w:rPr>
                <w:szCs w:val="22"/>
              </w:rPr>
            </w:pPr>
            <w:r w:rsidRPr="00901A60">
              <w:rPr>
                <w:szCs w:val="22"/>
              </w:rPr>
              <w:t>О</w:t>
            </w:r>
          </w:p>
        </w:tc>
        <w:tc>
          <w:tcPr>
            <w:tcW w:w="3963" w:type="dxa"/>
          </w:tcPr>
          <w:p w14:paraId="1423FE5F" w14:textId="18DA3DFB" w:rsidR="006310AA" w:rsidRPr="00901A60" w:rsidRDefault="00F94B41">
            <w:pPr>
              <w:pStyle w:val="GOSTTablenorm"/>
            </w:pPr>
            <w:r w:rsidRPr="00901A60">
              <w:t xml:space="preserve">Указывается наименование документа, на основании которого была отражена </w:t>
            </w:r>
            <w:r w:rsidR="006D4C57" w:rsidRPr="00901A60">
              <w:t>операция на лицевом счете АИФДБ</w:t>
            </w:r>
          </w:p>
        </w:tc>
      </w:tr>
      <w:tr w:rsidR="006310AA" w:rsidRPr="00901A60" w14:paraId="73732A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6BCCDE9" w14:textId="77777777" w:rsidR="006310AA" w:rsidRPr="00901A60" w:rsidRDefault="00F94B41">
            <w:pPr>
              <w:pStyle w:val="GOSTTablenorm"/>
            </w:pPr>
            <w:r w:rsidRPr="00901A60">
              <w:t>Документ номер</w:t>
            </w:r>
          </w:p>
        </w:tc>
        <w:tc>
          <w:tcPr>
            <w:tcW w:w="1701" w:type="dxa"/>
          </w:tcPr>
          <w:p w14:paraId="24344C2C" w14:textId="77777777" w:rsidR="006310AA" w:rsidRPr="00901A60" w:rsidRDefault="00F94B41">
            <w:pPr>
              <w:pStyle w:val="GOSTTablenorm"/>
              <w:rPr>
                <w:lang w:val="en-US"/>
              </w:rPr>
            </w:pPr>
            <w:r w:rsidRPr="00901A60">
              <w:t>G_S2_2_D_C3</w:t>
            </w:r>
          </w:p>
        </w:tc>
        <w:tc>
          <w:tcPr>
            <w:tcW w:w="567" w:type="dxa"/>
          </w:tcPr>
          <w:p w14:paraId="055AF660" w14:textId="77777777" w:rsidR="006310AA" w:rsidRPr="00901A60" w:rsidRDefault="00F94B41">
            <w:pPr>
              <w:pStyle w:val="GOSTTablenorm"/>
              <w:jc w:val="center"/>
            </w:pPr>
            <w:r w:rsidRPr="00901A60">
              <w:t>П</w:t>
            </w:r>
          </w:p>
        </w:tc>
        <w:tc>
          <w:tcPr>
            <w:tcW w:w="1134" w:type="dxa"/>
          </w:tcPr>
          <w:p w14:paraId="0DAA71CE" w14:textId="77777777" w:rsidR="006310AA" w:rsidRPr="00901A60" w:rsidRDefault="00F94B41">
            <w:pPr>
              <w:pStyle w:val="GOSTTablenorm"/>
            </w:pPr>
            <w:r w:rsidRPr="00901A60">
              <w:t>Т(1-15)</w:t>
            </w:r>
          </w:p>
        </w:tc>
        <w:tc>
          <w:tcPr>
            <w:tcW w:w="567" w:type="dxa"/>
          </w:tcPr>
          <w:p w14:paraId="5EDCB6C3" w14:textId="77777777" w:rsidR="006310AA" w:rsidRPr="00901A60" w:rsidRDefault="00F94B41">
            <w:pPr>
              <w:pStyle w:val="GOSTTablenorm"/>
              <w:jc w:val="center"/>
              <w:rPr>
                <w:szCs w:val="22"/>
              </w:rPr>
            </w:pPr>
            <w:r w:rsidRPr="00901A60">
              <w:rPr>
                <w:szCs w:val="22"/>
              </w:rPr>
              <w:t>О</w:t>
            </w:r>
          </w:p>
        </w:tc>
        <w:tc>
          <w:tcPr>
            <w:tcW w:w="3963" w:type="dxa"/>
          </w:tcPr>
          <w:p w14:paraId="545C4941" w14:textId="1D0B9367" w:rsidR="006310AA" w:rsidRPr="00901A60" w:rsidRDefault="00F94B41">
            <w:pPr>
              <w:pStyle w:val="GOSTTablenorm"/>
            </w:pPr>
            <w:r w:rsidRPr="00901A60">
              <w:t xml:space="preserve">Указывается номер документа, на основании которого была отражена </w:t>
            </w:r>
            <w:r w:rsidR="006D4C57" w:rsidRPr="00901A60">
              <w:t>операция на лицевом счете АИФДБ</w:t>
            </w:r>
          </w:p>
        </w:tc>
      </w:tr>
      <w:tr w:rsidR="006310AA" w:rsidRPr="00901A60" w14:paraId="0173DEE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430E7A1" w14:textId="77777777" w:rsidR="006310AA" w:rsidRPr="00901A60" w:rsidRDefault="00F94B41">
            <w:pPr>
              <w:pStyle w:val="GOSTTablenorm"/>
            </w:pPr>
            <w:r w:rsidRPr="00901A60">
              <w:t>Документ дата</w:t>
            </w:r>
          </w:p>
        </w:tc>
        <w:tc>
          <w:tcPr>
            <w:tcW w:w="1701" w:type="dxa"/>
          </w:tcPr>
          <w:p w14:paraId="0332E196" w14:textId="77777777" w:rsidR="006310AA" w:rsidRPr="00901A60" w:rsidRDefault="00F94B41">
            <w:pPr>
              <w:pStyle w:val="GOSTTablenorm"/>
            </w:pPr>
            <w:r w:rsidRPr="00901A60">
              <w:t>G_S2_2_D_C4</w:t>
            </w:r>
          </w:p>
        </w:tc>
        <w:tc>
          <w:tcPr>
            <w:tcW w:w="567" w:type="dxa"/>
          </w:tcPr>
          <w:p w14:paraId="5204DFA7" w14:textId="77777777" w:rsidR="006310AA" w:rsidRPr="00901A60" w:rsidRDefault="00F94B41">
            <w:pPr>
              <w:pStyle w:val="GOSTTablenorm"/>
              <w:jc w:val="center"/>
            </w:pPr>
            <w:r w:rsidRPr="00901A60">
              <w:t>П</w:t>
            </w:r>
          </w:p>
        </w:tc>
        <w:tc>
          <w:tcPr>
            <w:tcW w:w="1134" w:type="dxa"/>
          </w:tcPr>
          <w:p w14:paraId="2004F14C" w14:textId="77777777" w:rsidR="006310AA" w:rsidRPr="00901A60" w:rsidRDefault="00F94B41">
            <w:pPr>
              <w:pStyle w:val="GOSTTablenorm"/>
            </w:pPr>
            <w:r w:rsidRPr="00901A60">
              <w:t>Date</w:t>
            </w:r>
          </w:p>
        </w:tc>
        <w:tc>
          <w:tcPr>
            <w:tcW w:w="567" w:type="dxa"/>
          </w:tcPr>
          <w:p w14:paraId="78A9C31A" w14:textId="77777777" w:rsidR="006310AA" w:rsidRPr="00901A60" w:rsidRDefault="00F94B41">
            <w:pPr>
              <w:pStyle w:val="GOSTTablenorm"/>
              <w:jc w:val="center"/>
              <w:rPr>
                <w:szCs w:val="22"/>
              </w:rPr>
            </w:pPr>
            <w:r w:rsidRPr="00901A60">
              <w:rPr>
                <w:szCs w:val="22"/>
              </w:rPr>
              <w:t>О</w:t>
            </w:r>
          </w:p>
        </w:tc>
        <w:tc>
          <w:tcPr>
            <w:tcW w:w="3963" w:type="dxa"/>
          </w:tcPr>
          <w:p w14:paraId="23AEBC20" w14:textId="27505088" w:rsidR="006310AA" w:rsidRPr="00901A60" w:rsidRDefault="00F94B41">
            <w:pPr>
              <w:pStyle w:val="GOSTTablenorm"/>
            </w:pPr>
            <w:r w:rsidRPr="00901A60">
              <w:t xml:space="preserve">Указывается дата составления документа, на основании которого была отражена </w:t>
            </w:r>
            <w:r w:rsidR="006D4C57" w:rsidRPr="00901A60">
              <w:t>операция на лицевом счете АИФДБ</w:t>
            </w:r>
          </w:p>
        </w:tc>
      </w:tr>
      <w:tr w:rsidR="006310AA" w:rsidRPr="00901A60" w14:paraId="4967E7D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53A53F9"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39B4696D" w14:textId="77777777" w:rsidR="006310AA" w:rsidRPr="00901A60" w:rsidRDefault="00F94B41">
            <w:pPr>
              <w:pStyle w:val="GOSTTablenorm"/>
              <w:rPr>
                <w:lang w:val="en-US"/>
              </w:rPr>
            </w:pPr>
            <w:r w:rsidRPr="00901A60">
              <w:rPr>
                <w:lang w:val="en-US"/>
              </w:rPr>
              <w:t>G_S2_2_D_DOC_H_GUID</w:t>
            </w:r>
          </w:p>
        </w:tc>
        <w:tc>
          <w:tcPr>
            <w:tcW w:w="567" w:type="dxa"/>
          </w:tcPr>
          <w:p w14:paraId="593D441A" w14:textId="77777777" w:rsidR="006310AA" w:rsidRPr="00901A60" w:rsidRDefault="00F94B41">
            <w:pPr>
              <w:pStyle w:val="GOSTTablenorm"/>
              <w:jc w:val="center"/>
            </w:pPr>
            <w:r w:rsidRPr="00901A60">
              <w:t>П</w:t>
            </w:r>
          </w:p>
        </w:tc>
        <w:tc>
          <w:tcPr>
            <w:tcW w:w="1134" w:type="dxa"/>
          </w:tcPr>
          <w:p w14:paraId="1E6A7A8E" w14:textId="77777777" w:rsidR="006310AA" w:rsidRPr="00901A60" w:rsidRDefault="00F94B41">
            <w:pPr>
              <w:pStyle w:val="GOSTTablenorm"/>
            </w:pPr>
            <w:r w:rsidRPr="00901A60">
              <w:rPr>
                <w:lang w:val="en-US"/>
              </w:rPr>
              <w:t>GUID</w:t>
            </w:r>
          </w:p>
        </w:tc>
        <w:tc>
          <w:tcPr>
            <w:tcW w:w="567" w:type="dxa"/>
          </w:tcPr>
          <w:p w14:paraId="75EC5CA5" w14:textId="77777777" w:rsidR="006310AA" w:rsidRPr="00901A60" w:rsidRDefault="00F94B41">
            <w:pPr>
              <w:pStyle w:val="GOSTTablenorm"/>
              <w:jc w:val="center"/>
              <w:rPr>
                <w:szCs w:val="22"/>
              </w:rPr>
            </w:pPr>
            <w:r w:rsidRPr="00901A60">
              <w:rPr>
                <w:szCs w:val="22"/>
              </w:rPr>
              <w:t>О</w:t>
            </w:r>
          </w:p>
        </w:tc>
        <w:tc>
          <w:tcPr>
            <w:tcW w:w="3963" w:type="dxa"/>
          </w:tcPr>
          <w:p w14:paraId="07AB1597" w14:textId="395AD77D" w:rsidR="006310AA" w:rsidRPr="00901A60" w:rsidRDefault="00F94B41">
            <w:pPr>
              <w:pStyle w:val="GOSTTablenorm"/>
            </w:pPr>
            <w:r w:rsidRPr="00901A60">
              <w:t xml:space="preserve">Указывается GUID документа, на основании которого была отражена </w:t>
            </w:r>
            <w:r w:rsidR="006D4C57" w:rsidRPr="00901A60">
              <w:t>операция на лицевом счете АИФДБ</w:t>
            </w:r>
          </w:p>
        </w:tc>
      </w:tr>
      <w:tr w:rsidR="006310AA" w:rsidRPr="00901A60" w14:paraId="0066D1A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23626D5" w14:textId="77777777" w:rsidR="006310AA" w:rsidRPr="00901A60" w:rsidRDefault="00F94B41">
            <w:pPr>
              <w:pStyle w:val="GOSTTablenorm"/>
            </w:pPr>
            <w:r w:rsidRPr="00901A60">
              <w:t>Сумма</w:t>
            </w:r>
          </w:p>
          <w:p w14:paraId="627C794A" w14:textId="77777777" w:rsidR="006310AA" w:rsidRPr="00901A60" w:rsidRDefault="00F94B41">
            <w:pPr>
              <w:pStyle w:val="GOSTTablenorm"/>
            </w:pPr>
            <w:r w:rsidRPr="00901A60">
              <w:t>на текущий финансовый год</w:t>
            </w:r>
          </w:p>
          <w:p w14:paraId="5C4609C3" w14:textId="77777777" w:rsidR="006310AA" w:rsidRPr="00901A60" w:rsidRDefault="006310AA">
            <w:pPr>
              <w:pStyle w:val="GOSTTablenorm"/>
            </w:pPr>
          </w:p>
        </w:tc>
        <w:tc>
          <w:tcPr>
            <w:tcW w:w="1701" w:type="dxa"/>
          </w:tcPr>
          <w:p w14:paraId="05F15DAD" w14:textId="77777777" w:rsidR="006310AA" w:rsidRPr="00901A60" w:rsidRDefault="00F94B41">
            <w:pPr>
              <w:pStyle w:val="GOSTTablenorm"/>
            </w:pPr>
            <w:r w:rsidRPr="00901A60">
              <w:t>G_S2_2_D_C5</w:t>
            </w:r>
          </w:p>
        </w:tc>
        <w:tc>
          <w:tcPr>
            <w:tcW w:w="567" w:type="dxa"/>
          </w:tcPr>
          <w:p w14:paraId="17A3758A" w14:textId="77777777" w:rsidR="006310AA" w:rsidRPr="00901A60" w:rsidRDefault="00F94B41">
            <w:pPr>
              <w:pStyle w:val="GOSTTablenorm"/>
              <w:jc w:val="center"/>
            </w:pPr>
            <w:r w:rsidRPr="00901A60">
              <w:t>П</w:t>
            </w:r>
          </w:p>
        </w:tc>
        <w:tc>
          <w:tcPr>
            <w:tcW w:w="1134" w:type="dxa"/>
          </w:tcPr>
          <w:p w14:paraId="74E0F1BE" w14:textId="77777777" w:rsidR="006310AA" w:rsidRPr="00901A60" w:rsidRDefault="00F94B41">
            <w:pPr>
              <w:pStyle w:val="GOSTTablenorm"/>
            </w:pPr>
            <w:r w:rsidRPr="00901A60">
              <w:t>N(20.2)</w:t>
            </w:r>
          </w:p>
        </w:tc>
        <w:tc>
          <w:tcPr>
            <w:tcW w:w="567" w:type="dxa"/>
          </w:tcPr>
          <w:p w14:paraId="74A6F238" w14:textId="77777777" w:rsidR="006310AA" w:rsidRPr="00901A60" w:rsidRDefault="00F94B41">
            <w:pPr>
              <w:pStyle w:val="GOSTTablenorm"/>
              <w:jc w:val="center"/>
              <w:rPr>
                <w:szCs w:val="22"/>
              </w:rPr>
            </w:pPr>
            <w:r w:rsidRPr="00901A60">
              <w:rPr>
                <w:szCs w:val="22"/>
              </w:rPr>
              <w:t>Н</w:t>
            </w:r>
          </w:p>
        </w:tc>
        <w:tc>
          <w:tcPr>
            <w:tcW w:w="3963" w:type="dxa"/>
          </w:tcPr>
          <w:p w14:paraId="43A73346" w14:textId="267C4747" w:rsidR="006310AA" w:rsidRPr="00901A60" w:rsidRDefault="00F94B41">
            <w:pPr>
              <w:pStyle w:val="GOSTTablenorm"/>
            </w:pPr>
            <w:r w:rsidRPr="00901A60">
              <w:t>Указываются суммы изменений (увеличение или уменьшение) лимитов бюджетных обязательств, доведенных до АИФДБ средств на текущий финансовый год на выплаты за счет</w:t>
            </w:r>
            <w:r w:rsidR="006D4C57" w:rsidRPr="00901A60">
              <w:t xml:space="preserve"> связанных иностранных кредитов</w:t>
            </w:r>
          </w:p>
        </w:tc>
      </w:tr>
      <w:tr w:rsidR="006310AA" w:rsidRPr="00901A60" w14:paraId="2B8FCE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386E478" w14:textId="77777777" w:rsidR="006310AA" w:rsidRPr="00901A60" w:rsidRDefault="00F94B41">
            <w:pPr>
              <w:pStyle w:val="GOSTTablenorm"/>
            </w:pPr>
            <w:r w:rsidRPr="00901A60">
              <w:t xml:space="preserve">Сумма на первый год </w:t>
            </w:r>
            <w:r w:rsidRPr="00901A60">
              <w:lastRenderedPageBreak/>
              <w:t>планового периода</w:t>
            </w:r>
          </w:p>
        </w:tc>
        <w:tc>
          <w:tcPr>
            <w:tcW w:w="1701" w:type="dxa"/>
          </w:tcPr>
          <w:p w14:paraId="68F7846B" w14:textId="77777777" w:rsidR="006310AA" w:rsidRPr="00901A60" w:rsidRDefault="00F94B41">
            <w:pPr>
              <w:pStyle w:val="GOSTTablenorm"/>
            </w:pPr>
            <w:r w:rsidRPr="00901A60">
              <w:lastRenderedPageBreak/>
              <w:t>G_S2_2_D_C5_2</w:t>
            </w:r>
          </w:p>
        </w:tc>
        <w:tc>
          <w:tcPr>
            <w:tcW w:w="567" w:type="dxa"/>
          </w:tcPr>
          <w:p w14:paraId="7A9FE741" w14:textId="77777777" w:rsidR="006310AA" w:rsidRPr="00901A60" w:rsidRDefault="00F94B41">
            <w:pPr>
              <w:pStyle w:val="GOSTTablenorm"/>
              <w:jc w:val="center"/>
            </w:pPr>
            <w:r w:rsidRPr="00901A60">
              <w:t>П</w:t>
            </w:r>
          </w:p>
        </w:tc>
        <w:tc>
          <w:tcPr>
            <w:tcW w:w="1134" w:type="dxa"/>
          </w:tcPr>
          <w:p w14:paraId="63778F43" w14:textId="77777777" w:rsidR="006310AA" w:rsidRPr="00901A60" w:rsidRDefault="00F94B41">
            <w:pPr>
              <w:pStyle w:val="GOSTTablenorm"/>
            </w:pPr>
            <w:r w:rsidRPr="00901A60">
              <w:t>N(20.2)</w:t>
            </w:r>
          </w:p>
        </w:tc>
        <w:tc>
          <w:tcPr>
            <w:tcW w:w="567" w:type="dxa"/>
          </w:tcPr>
          <w:p w14:paraId="7CBFF7D8" w14:textId="77777777" w:rsidR="006310AA" w:rsidRPr="00901A60" w:rsidRDefault="00F94B41">
            <w:pPr>
              <w:pStyle w:val="GOSTTablenorm"/>
              <w:jc w:val="center"/>
              <w:rPr>
                <w:szCs w:val="22"/>
              </w:rPr>
            </w:pPr>
            <w:r w:rsidRPr="00901A60">
              <w:rPr>
                <w:szCs w:val="22"/>
              </w:rPr>
              <w:t>Н</w:t>
            </w:r>
          </w:p>
        </w:tc>
        <w:tc>
          <w:tcPr>
            <w:tcW w:w="3963" w:type="dxa"/>
          </w:tcPr>
          <w:p w14:paraId="6B9418FF" w14:textId="5FBBC636" w:rsidR="006310AA" w:rsidRPr="00901A60" w:rsidRDefault="00F94B41">
            <w:pPr>
              <w:pStyle w:val="GOSTTablenorm"/>
            </w:pPr>
            <w:r w:rsidRPr="00901A60">
              <w:t xml:space="preserve">Указываются суммы изменений (увеличение или уменьшение) лимитов бюджетных обязательств, доведенных </w:t>
            </w:r>
            <w:r w:rsidRPr="00901A60">
              <w:lastRenderedPageBreak/>
              <w:t>до АИФДБ на очередной финансовый год на выплаты за счет</w:t>
            </w:r>
            <w:r w:rsidR="006D4C57" w:rsidRPr="00901A60">
              <w:t xml:space="preserve"> связанных иностранных кредитов</w:t>
            </w:r>
          </w:p>
        </w:tc>
      </w:tr>
    </w:tbl>
    <w:p w14:paraId="46F0B7B9" w14:textId="77777777" w:rsidR="006310AA" w:rsidRPr="00901A60" w:rsidRDefault="00F94B41" w:rsidP="00F94B41">
      <w:pPr>
        <w:pStyle w:val="31"/>
        <w:keepNext w:val="0"/>
        <w:keepLines w:val="0"/>
        <w:numPr>
          <w:ilvl w:val="2"/>
          <w:numId w:val="79"/>
        </w:numPr>
      </w:pPr>
      <w:bookmarkStart w:id="4369" w:name="_Toc54598636"/>
      <w:bookmarkStart w:id="4370" w:name="_Toc217652451"/>
      <w:r w:rsidRPr="00901A60">
        <w:lastRenderedPageBreak/>
        <w:t>Описание комплексного типа «tR_764_G_S3_1_D»</w:t>
      </w:r>
      <w:bookmarkEnd w:id="4369"/>
      <w:bookmarkEnd w:id="4370"/>
    </w:p>
    <w:p w14:paraId="1BC4FDCA"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R_764_G_S3_1_D</w:t>
      </w:r>
      <w:r w:rsidRPr="00901A60">
        <w:rPr>
          <w:rStyle w:val="GOSTNormal0"/>
          <w:szCs w:val="24"/>
        </w:rPr>
        <w:t>» блока «</w:t>
      </w:r>
      <w:r w:rsidRPr="00901A60">
        <w:rPr>
          <w:sz w:val="24"/>
          <w:szCs w:val="24"/>
        </w:rPr>
        <w:t>3.1. Изменения остатков на лицевом счете</w:t>
      </w:r>
      <w:r w:rsidRPr="00901A60">
        <w:rPr>
          <w:rStyle w:val="GOSTNormal0"/>
          <w:szCs w:val="24"/>
        </w:rPr>
        <w:t>».</w:t>
      </w:r>
    </w:p>
    <w:p w14:paraId="6F48F018" w14:textId="40413B6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71" w:name="_Ref26281011"/>
      <w:bookmarkStart w:id="4372" w:name="_Toc217652019"/>
      <w:r w:rsidR="00D21171">
        <w:rPr>
          <w:noProof/>
        </w:rPr>
        <w:t>182</w:t>
      </w:r>
      <w:bookmarkEnd w:id="437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R_764_G_S3_1_D</w:t>
      </w:r>
      <w:r w:rsidR="00F94B41" w:rsidRPr="00901A60">
        <w:t>»</w:t>
      </w:r>
      <w:bookmarkEnd w:id="437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84006D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C2FAE0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C33E5D6"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E050B6C" w14:textId="77777777" w:rsidR="006310AA" w:rsidRPr="00901A60" w:rsidRDefault="00F94B41">
            <w:pPr>
              <w:pStyle w:val="GOSTTableHead"/>
              <w:spacing w:line="240" w:lineRule="auto"/>
              <w:ind w:left="0" w:right="0"/>
            </w:pPr>
            <w:r w:rsidRPr="00901A60">
              <w:t>Тип</w:t>
            </w:r>
          </w:p>
        </w:tc>
        <w:tc>
          <w:tcPr>
            <w:tcW w:w="1134" w:type="dxa"/>
          </w:tcPr>
          <w:p w14:paraId="02940F6C" w14:textId="77777777" w:rsidR="006310AA" w:rsidRPr="00901A60" w:rsidRDefault="00F94B41">
            <w:pPr>
              <w:pStyle w:val="GOSTTableHead"/>
              <w:spacing w:line="240" w:lineRule="auto"/>
              <w:ind w:left="0" w:right="0"/>
            </w:pPr>
            <w:r w:rsidRPr="00901A60">
              <w:t>Формат элемента</w:t>
            </w:r>
          </w:p>
        </w:tc>
        <w:tc>
          <w:tcPr>
            <w:tcW w:w="567" w:type="dxa"/>
          </w:tcPr>
          <w:p w14:paraId="052045E7" w14:textId="77777777" w:rsidR="006310AA" w:rsidRPr="00901A60" w:rsidRDefault="00F94B41">
            <w:pPr>
              <w:pStyle w:val="GOSTTableHead"/>
              <w:spacing w:line="240" w:lineRule="auto"/>
              <w:ind w:left="0" w:right="0"/>
            </w:pPr>
            <w:r w:rsidRPr="00901A60">
              <w:t>Обязательность</w:t>
            </w:r>
          </w:p>
        </w:tc>
        <w:tc>
          <w:tcPr>
            <w:tcW w:w="3963" w:type="dxa"/>
          </w:tcPr>
          <w:p w14:paraId="4226741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D3757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B5319A8" w14:textId="77777777" w:rsidR="006310AA" w:rsidRPr="00901A60" w:rsidRDefault="00F94B41">
            <w:pPr>
              <w:pStyle w:val="GOSTTablenorm"/>
            </w:pPr>
            <w:r w:rsidRPr="00901A60">
              <w:rPr>
                <w:lang w:val="en-US"/>
              </w:rPr>
              <w:t>t</w:t>
            </w:r>
            <w:r w:rsidRPr="00901A60">
              <w:t>R_764_G_S3_1_D</w:t>
            </w:r>
          </w:p>
        </w:tc>
        <w:tc>
          <w:tcPr>
            <w:tcW w:w="1701" w:type="dxa"/>
          </w:tcPr>
          <w:p w14:paraId="2E0C1AAC" w14:textId="77777777" w:rsidR="006310AA" w:rsidRPr="00901A60" w:rsidRDefault="00F94B41">
            <w:pPr>
              <w:pStyle w:val="GOSTTablenorm"/>
            </w:pPr>
            <w:r w:rsidRPr="00901A60">
              <w:t>G_S3_1_D_ITEM</w:t>
            </w:r>
          </w:p>
        </w:tc>
        <w:tc>
          <w:tcPr>
            <w:tcW w:w="567" w:type="dxa"/>
          </w:tcPr>
          <w:p w14:paraId="21680DC1" w14:textId="77777777" w:rsidR="006310AA" w:rsidRPr="00901A60" w:rsidRDefault="00F94B41">
            <w:pPr>
              <w:pStyle w:val="GOSTTablenorm"/>
              <w:jc w:val="center"/>
              <w:rPr>
                <w:lang w:val="en-US"/>
              </w:rPr>
            </w:pPr>
            <w:r w:rsidRPr="00901A60">
              <w:rPr>
                <w:lang w:val="en-US"/>
              </w:rPr>
              <w:t>C</w:t>
            </w:r>
          </w:p>
        </w:tc>
        <w:tc>
          <w:tcPr>
            <w:tcW w:w="1134" w:type="dxa"/>
          </w:tcPr>
          <w:p w14:paraId="2FE473B7" w14:textId="77777777" w:rsidR="006310AA" w:rsidRPr="00901A60" w:rsidRDefault="00F94B41">
            <w:pPr>
              <w:pStyle w:val="GOSTTablenorm"/>
              <w:rPr>
                <w:lang w:val="en-US"/>
              </w:rPr>
            </w:pPr>
            <w:r w:rsidRPr="00901A60">
              <w:rPr>
                <w:lang w:val="en-US"/>
              </w:rPr>
              <w:t>t</w:t>
            </w:r>
            <w:r w:rsidRPr="00901A60">
              <w:t>R_764_G_S3_1_D</w:t>
            </w:r>
            <w:r w:rsidRPr="00901A60">
              <w:rPr>
                <w:color w:val="000000"/>
              </w:rPr>
              <w:t>_ITEM</w:t>
            </w:r>
          </w:p>
        </w:tc>
        <w:tc>
          <w:tcPr>
            <w:tcW w:w="567" w:type="dxa"/>
          </w:tcPr>
          <w:p w14:paraId="6A37FBB6" w14:textId="77777777" w:rsidR="006310AA" w:rsidRPr="00901A60" w:rsidRDefault="00F94B41">
            <w:pPr>
              <w:pStyle w:val="GOSTTablenorm"/>
              <w:jc w:val="center"/>
              <w:rPr>
                <w:szCs w:val="22"/>
              </w:rPr>
            </w:pPr>
            <w:r w:rsidRPr="00901A60">
              <w:rPr>
                <w:szCs w:val="22"/>
              </w:rPr>
              <w:t>ОМ</w:t>
            </w:r>
          </w:p>
        </w:tc>
        <w:tc>
          <w:tcPr>
            <w:tcW w:w="3963" w:type="dxa"/>
          </w:tcPr>
          <w:p w14:paraId="00C052DB" w14:textId="7257D5E7"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_Ref26281294 \h  \* MERGEFORMAT </w:instrText>
            </w:r>
            <w:r w:rsidRPr="00901A60">
              <w:fldChar w:fldCharType="separate"/>
            </w:r>
            <w:r w:rsidR="00D21171">
              <w:t>183</w:t>
            </w:r>
            <w:r w:rsidRPr="00901A60">
              <w:fldChar w:fldCharType="end"/>
            </w:r>
          </w:p>
        </w:tc>
      </w:tr>
    </w:tbl>
    <w:p w14:paraId="7F35EE8D" w14:textId="77777777" w:rsidR="006310AA" w:rsidRPr="00901A60" w:rsidRDefault="00F94B41" w:rsidP="00F94B41">
      <w:pPr>
        <w:pStyle w:val="31"/>
        <w:keepNext w:val="0"/>
        <w:keepLines w:val="0"/>
        <w:numPr>
          <w:ilvl w:val="2"/>
          <w:numId w:val="79"/>
        </w:numPr>
      </w:pPr>
      <w:bookmarkStart w:id="4373" w:name="_Toc54598637"/>
      <w:bookmarkStart w:id="4374" w:name="_Toc217652452"/>
      <w:r w:rsidRPr="00901A60">
        <w:t>Описание комплексного типа «tR_764_G_S3_1_D_ITEM»</w:t>
      </w:r>
      <w:bookmarkEnd w:id="4373"/>
      <w:bookmarkEnd w:id="4374"/>
    </w:p>
    <w:p w14:paraId="530D848B"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R_764_G_S3_1_D</w:t>
      </w:r>
      <w:r w:rsidRPr="00901A60">
        <w:rPr>
          <w:color w:val="000000"/>
          <w:sz w:val="24"/>
          <w:szCs w:val="24"/>
        </w:rPr>
        <w:t>_ITEM</w:t>
      </w:r>
      <w:r w:rsidRPr="00901A60">
        <w:rPr>
          <w:rStyle w:val="GOSTNormal0"/>
          <w:szCs w:val="24"/>
        </w:rPr>
        <w:t>» блока «</w:t>
      </w:r>
      <w:r w:rsidRPr="00901A60">
        <w:rPr>
          <w:sz w:val="24"/>
          <w:szCs w:val="24"/>
        </w:rPr>
        <w:t>3.1. Изменения остатков на лицевом счете (строки)</w:t>
      </w:r>
      <w:r w:rsidRPr="00901A60">
        <w:rPr>
          <w:rStyle w:val="GOSTNormal0"/>
          <w:szCs w:val="24"/>
        </w:rPr>
        <w:t>».</w:t>
      </w:r>
    </w:p>
    <w:p w14:paraId="48A2A2EF" w14:textId="7046ABF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75" w:name="_Ref26281294"/>
      <w:bookmarkStart w:id="4376" w:name="_Toc217652020"/>
      <w:r w:rsidR="00D21171">
        <w:rPr>
          <w:noProof/>
        </w:rPr>
        <w:t>183</w:t>
      </w:r>
      <w:bookmarkEnd w:id="437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R_764_G_S3_1_D</w:t>
      </w:r>
      <w:r w:rsidR="00F94B41" w:rsidRPr="00901A60">
        <w:rPr>
          <w:color w:val="000000"/>
          <w:szCs w:val="22"/>
        </w:rPr>
        <w:t>_ITEM</w:t>
      </w:r>
      <w:r w:rsidR="00F94B41" w:rsidRPr="00901A60">
        <w:t>»</w:t>
      </w:r>
      <w:bookmarkEnd w:id="437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8DD6FE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2518DE2"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DBCCF8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F7218E7" w14:textId="77777777" w:rsidR="006310AA" w:rsidRPr="00901A60" w:rsidRDefault="00F94B41">
            <w:pPr>
              <w:pStyle w:val="GOSTTableHead"/>
              <w:spacing w:line="240" w:lineRule="auto"/>
              <w:ind w:left="0" w:right="0"/>
            </w:pPr>
            <w:r w:rsidRPr="00901A60">
              <w:t>Тип</w:t>
            </w:r>
          </w:p>
        </w:tc>
        <w:tc>
          <w:tcPr>
            <w:tcW w:w="1134" w:type="dxa"/>
          </w:tcPr>
          <w:p w14:paraId="17322BDD" w14:textId="77777777" w:rsidR="006310AA" w:rsidRPr="00901A60" w:rsidRDefault="00F94B41">
            <w:pPr>
              <w:pStyle w:val="GOSTTableHead"/>
              <w:spacing w:line="240" w:lineRule="auto"/>
              <w:ind w:left="0" w:right="0"/>
            </w:pPr>
            <w:r w:rsidRPr="00901A60">
              <w:t>Формат элемента</w:t>
            </w:r>
          </w:p>
        </w:tc>
        <w:tc>
          <w:tcPr>
            <w:tcW w:w="567" w:type="dxa"/>
          </w:tcPr>
          <w:p w14:paraId="7AC97DDF" w14:textId="77777777" w:rsidR="006310AA" w:rsidRPr="00901A60" w:rsidRDefault="00F94B41">
            <w:pPr>
              <w:pStyle w:val="GOSTTableHead"/>
              <w:spacing w:line="240" w:lineRule="auto"/>
              <w:ind w:left="0" w:right="0"/>
            </w:pPr>
            <w:r w:rsidRPr="00901A60">
              <w:t>Обязательность</w:t>
            </w:r>
          </w:p>
        </w:tc>
        <w:tc>
          <w:tcPr>
            <w:tcW w:w="3963" w:type="dxa"/>
          </w:tcPr>
          <w:p w14:paraId="1EEEC3E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80357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21B7AC3" w14:textId="77777777" w:rsidR="006310AA" w:rsidRPr="00901A60" w:rsidRDefault="00F94B41">
            <w:pPr>
              <w:pStyle w:val="GOSTTablenorm"/>
            </w:pPr>
            <w:r w:rsidRPr="00901A60">
              <w:t>На начало дня поступлений (с начала ____ текущего финансового года)</w:t>
            </w:r>
          </w:p>
        </w:tc>
        <w:tc>
          <w:tcPr>
            <w:tcW w:w="1701" w:type="dxa"/>
          </w:tcPr>
          <w:p w14:paraId="2341765D" w14:textId="77777777" w:rsidR="006310AA" w:rsidRPr="00901A60" w:rsidRDefault="00F94B41">
            <w:pPr>
              <w:pStyle w:val="GOSTTablenorm"/>
            </w:pPr>
            <w:r w:rsidRPr="00901A60">
              <w:t>G_S3_1_B_C2</w:t>
            </w:r>
          </w:p>
        </w:tc>
        <w:tc>
          <w:tcPr>
            <w:tcW w:w="567" w:type="dxa"/>
          </w:tcPr>
          <w:p w14:paraId="21669A70" w14:textId="77777777" w:rsidR="006310AA" w:rsidRPr="00901A60" w:rsidRDefault="00F94B41">
            <w:pPr>
              <w:pStyle w:val="GOSTTablenorm"/>
              <w:jc w:val="center"/>
            </w:pPr>
            <w:r w:rsidRPr="00901A60">
              <w:t>П</w:t>
            </w:r>
          </w:p>
        </w:tc>
        <w:tc>
          <w:tcPr>
            <w:tcW w:w="1134" w:type="dxa"/>
          </w:tcPr>
          <w:p w14:paraId="783F8D8E" w14:textId="77777777" w:rsidR="006310AA" w:rsidRPr="00901A60" w:rsidRDefault="00F94B41">
            <w:pPr>
              <w:pStyle w:val="GOSTTablenorm"/>
            </w:pPr>
            <w:r w:rsidRPr="00901A60">
              <w:t>N(20.2)</w:t>
            </w:r>
          </w:p>
        </w:tc>
        <w:tc>
          <w:tcPr>
            <w:tcW w:w="567" w:type="dxa"/>
          </w:tcPr>
          <w:p w14:paraId="39267CBE" w14:textId="77777777" w:rsidR="006310AA" w:rsidRPr="00901A60" w:rsidRDefault="00F94B41">
            <w:pPr>
              <w:pStyle w:val="GOSTTablenorm"/>
              <w:jc w:val="center"/>
              <w:rPr>
                <w:szCs w:val="22"/>
              </w:rPr>
            </w:pPr>
            <w:r w:rsidRPr="00901A60">
              <w:rPr>
                <w:szCs w:val="22"/>
              </w:rPr>
              <w:t>Н</w:t>
            </w:r>
          </w:p>
        </w:tc>
        <w:tc>
          <w:tcPr>
            <w:tcW w:w="3963" w:type="dxa"/>
          </w:tcPr>
          <w:p w14:paraId="148C5E1E" w14:textId="6ADAC4B8" w:rsidR="006310AA" w:rsidRPr="00901A60" w:rsidRDefault="00F94B41">
            <w:pPr>
              <w:pStyle w:val="GOSTTablenorm"/>
            </w:pPr>
            <w:r w:rsidRPr="00901A60">
              <w:t>Указывается нарастающим итогом с начала текущего финансового года ос</w:t>
            </w:r>
            <w:r w:rsidR="006D4C57" w:rsidRPr="00901A60">
              <w:t>татки поступлений на начало дня</w:t>
            </w:r>
          </w:p>
        </w:tc>
      </w:tr>
      <w:tr w:rsidR="006310AA" w:rsidRPr="00901A60" w14:paraId="1490EB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3370E7C" w14:textId="77777777" w:rsidR="006310AA" w:rsidRPr="00901A60" w:rsidRDefault="00F94B41">
            <w:pPr>
              <w:pStyle w:val="GOSTTablenorm"/>
            </w:pPr>
            <w:r w:rsidRPr="00901A60">
              <w:t>На конец дня поступлений (с начала ____ текущего финансового года)</w:t>
            </w:r>
          </w:p>
        </w:tc>
        <w:tc>
          <w:tcPr>
            <w:tcW w:w="1701" w:type="dxa"/>
          </w:tcPr>
          <w:p w14:paraId="52339BE3" w14:textId="77777777" w:rsidR="006310AA" w:rsidRPr="00901A60" w:rsidRDefault="00F94B41">
            <w:pPr>
              <w:pStyle w:val="GOSTTablenorm"/>
            </w:pPr>
            <w:r w:rsidRPr="00901A60">
              <w:t>G_S3_1_</w:t>
            </w:r>
            <w:r w:rsidRPr="00901A60">
              <w:rPr>
                <w:lang w:val="en-US"/>
              </w:rPr>
              <w:t>E</w:t>
            </w:r>
            <w:r w:rsidRPr="00901A60">
              <w:t>_C2</w:t>
            </w:r>
          </w:p>
        </w:tc>
        <w:tc>
          <w:tcPr>
            <w:tcW w:w="567" w:type="dxa"/>
          </w:tcPr>
          <w:p w14:paraId="20F04270" w14:textId="77777777" w:rsidR="006310AA" w:rsidRPr="00901A60" w:rsidRDefault="00F94B41">
            <w:pPr>
              <w:pStyle w:val="GOSTTablenorm"/>
              <w:jc w:val="center"/>
            </w:pPr>
            <w:r w:rsidRPr="00901A60">
              <w:t>П</w:t>
            </w:r>
          </w:p>
        </w:tc>
        <w:tc>
          <w:tcPr>
            <w:tcW w:w="1134" w:type="dxa"/>
          </w:tcPr>
          <w:p w14:paraId="3C31768A" w14:textId="77777777" w:rsidR="006310AA" w:rsidRPr="00901A60" w:rsidRDefault="00F94B41">
            <w:pPr>
              <w:pStyle w:val="GOSTTablenorm"/>
            </w:pPr>
            <w:r w:rsidRPr="00901A60">
              <w:t>N(20.2)</w:t>
            </w:r>
          </w:p>
        </w:tc>
        <w:tc>
          <w:tcPr>
            <w:tcW w:w="567" w:type="dxa"/>
          </w:tcPr>
          <w:p w14:paraId="509D5A48" w14:textId="77777777" w:rsidR="006310AA" w:rsidRPr="00901A60" w:rsidRDefault="00F94B41">
            <w:pPr>
              <w:pStyle w:val="GOSTTablenorm"/>
              <w:jc w:val="center"/>
              <w:rPr>
                <w:szCs w:val="22"/>
              </w:rPr>
            </w:pPr>
            <w:r w:rsidRPr="00901A60">
              <w:rPr>
                <w:szCs w:val="22"/>
              </w:rPr>
              <w:t>Н</w:t>
            </w:r>
          </w:p>
        </w:tc>
        <w:tc>
          <w:tcPr>
            <w:tcW w:w="3963" w:type="dxa"/>
          </w:tcPr>
          <w:p w14:paraId="3F9D674E" w14:textId="1EE5B96C" w:rsidR="006310AA" w:rsidRPr="00901A60" w:rsidRDefault="00F94B41">
            <w:pPr>
              <w:pStyle w:val="GOSTTablenorm"/>
            </w:pPr>
            <w:r w:rsidRPr="00901A60">
              <w:t>Указывается нарастающим итогом с начала текущего финансового года</w:t>
            </w:r>
            <w:r w:rsidR="006D4C57" w:rsidRPr="00901A60">
              <w:t xml:space="preserve"> сумма поступлений на конец дня</w:t>
            </w:r>
          </w:p>
        </w:tc>
      </w:tr>
      <w:tr w:rsidR="006310AA" w:rsidRPr="00901A60" w14:paraId="614DC6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6A4E1D6" w14:textId="77777777" w:rsidR="006310AA" w:rsidRPr="00901A60" w:rsidRDefault="00F94B41">
            <w:pPr>
              <w:pStyle w:val="GOSTTablenorm"/>
            </w:pPr>
            <w:r w:rsidRPr="00901A60">
              <w:t>На начало дня выплат (с начала ____ текущего финансового года)</w:t>
            </w:r>
          </w:p>
        </w:tc>
        <w:tc>
          <w:tcPr>
            <w:tcW w:w="1701" w:type="dxa"/>
          </w:tcPr>
          <w:p w14:paraId="4E78806B" w14:textId="77777777" w:rsidR="006310AA" w:rsidRPr="00901A60" w:rsidRDefault="00F94B41">
            <w:pPr>
              <w:pStyle w:val="GOSTTablenorm"/>
              <w:rPr>
                <w:lang w:val="en-US"/>
              </w:rPr>
            </w:pPr>
            <w:r w:rsidRPr="00901A60">
              <w:t>G_S3_1_B_C3</w:t>
            </w:r>
          </w:p>
        </w:tc>
        <w:tc>
          <w:tcPr>
            <w:tcW w:w="567" w:type="dxa"/>
          </w:tcPr>
          <w:p w14:paraId="7FE3731E" w14:textId="77777777" w:rsidR="006310AA" w:rsidRPr="00901A60" w:rsidRDefault="00F94B41">
            <w:pPr>
              <w:pStyle w:val="GOSTTablenorm"/>
              <w:jc w:val="center"/>
            </w:pPr>
            <w:r w:rsidRPr="00901A60">
              <w:t>П</w:t>
            </w:r>
          </w:p>
        </w:tc>
        <w:tc>
          <w:tcPr>
            <w:tcW w:w="1134" w:type="dxa"/>
          </w:tcPr>
          <w:p w14:paraId="53C43577" w14:textId="77777777" w:rsidR="006310AA" w:rsidRPr="00901A60" w:rsidRDefault="00F94B41">
            <w:pPr>
              <w:pStyle w:val="GOSTTablenorm"/>
            </w:pPr>
            <w:r w:rsidRPr="00901A60">
              <w:t>N(20.2)</w:t>
            </w:r>
          </w:p>
        </w:tc>
        <w:tc>
          <w:tcPr>
            <w:tcW w:w="567" w:type="dxa"/>
          </w:tcPr>
          <w:p w14:paraId="294401E7" w14:textId="77777777" w:rsidR="006310AA" w:rsidRPr="00901A60" w:rsidRDefault="00F94B41">
            <w:pPr>
              <w:pStyle w:val="GOSTTablenorm"/>
              <w:jc w:val="center"/>
              <w:rPr>
                <w:szCs w:val="22"/>
              </w:rPr>
            </w:pPr>
            <w:r w:rsidRPr="00901A60">
              <w:rPr>
                <w:szCs w:val="22"/>
              </w:rPr>
              <w:t>Н</w:t>
            </w:r>
          </w:p>
        </w:tc>
        <w:tc>
          <w:tcPr>
            <w:tcW w:w="3963" w:type="dxa"/>
          </w:tcPr>
          <w:p w14:paraId="3109D56F" w14:textId="238F76FC" w:rsidR="006310AA" w:rsidRPr="00901A60" w:rsidRDefault="00F94B41">
            <w:pPr>
              <w:pStyle w:val="GOSTTablenorm"/>
            </w:pPr>
            <w:r w:rsidRPr="00901A60">
              <w:t>Указывается нарастающим итогом с начала текущего финансового го</w:t>
            </w:r>
            <w:r w:rsidR="006D4C57" w:rsidRPr="00901A60">
              <w:t>да остатки выплат на начало дня</w:t>
            </w:r>
          </w:p>
        </w:tc>
      </w:tr>
      <w:tr w:rsidR="006310AA" w:rsidRPr="00901A60" w14:paraId="6B86A64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FD78C35" w14:textId="77777777" w:rsidR="006310AA" w:rsidRPr="00901A60" w:rsidRDefault="00F94B41">
            <w:pPr>
              <w:pStyle w:val="GOSTTablenorm"/>
            </w:pPr>
            <w:r w:rsidRPr="00901A60">
              <w:lastRenderedPageBreak/>
              <w:t>На конец дня выплат (с начала ____ текущего финансового года)</w:t>
            </w:r>
          </w:p>
        </w:tc>
        <w:tc>
          <w:tcPr>
            <w:tcW w:w="1701" w:type="dxa"/>
          </w:tcPr>
          <w:p w14:paraId="0B2AC538" w14:textId="77777777" w:rsidR="006310AA" w:rsidRPr="00901A60" w:rsidRDefault="00F94B41">
            <w:pPr>
              <w:pStyle w:val="GOSTTablenorm"/>
            </w:pPr>
            <w:r w:rsidRPr="00901A60">
              <w:t>G_S3_1_</w:t>
            </w:r>
            <w:r w:rsidRPr="00901A60">
              <w:rPr>
                <w:lang w:val="en-US"/>
              </w:rPr>
              <w:t>E</w:t>
            </w:r>
            <w:r w:rsidRPr="00901A60">
              <w:t>_C3</w:t>
            </w:r>
          </w:p>
        </w:tc>
        <w:tc>
          <w:tcPr>
            <w:tcW w:w="567" w:type="dxa"/>
          </w:tcPr>
          <w:p w14:paraId="02DCA17B" w14:textId="77777777" w:rsidR="006310AA" w:rsidRPr="00901A60" w:rsidRDefault="00F94B41">
            <w:pPr>
              <w:pStyle w:val="GOSTTablenorm"/>
              <w:jc w:val="center"/>
            </w:pPr>
            <w:r w:rsidRPr="00901A60">
              <w:t>П</w:t>
            </w:r>
          </w:p>
        </w:tc>
        <w:tc>
          <w:tcPr>
            <w:tcW w:w="1134" w:type="dxa"/>
          </w:tcPr>
          <w:p w14:paraId="652B9EA2" w14:textId="77777777" w:rsidR="006310AA" w:rsidRPr="00901A60" w:rsidRDefault="00F94B41">
            <w:pPr>
              <w:pStyle w:val="GOSTTablenorm"/>
            </w:pPr>
            <w:r w:rsidRPr="00901A60">
              <w:t>N(20.2)</w:t>
            </w:r>
          </w:p>
        </w:tc>
        <w:tc>
          <w:tcPr>
            <w:tcW w:w="567" w:type="dxa"/>
          </w:tcPr>
          <w:p w14:paraId="55719A79" w14:textId="77777777" w:rsidR="006310AA" w:rsidRPr="00901A60" w:rsidRDefault="00F94B41">
            <w:pPr>
              <w:pStyle w:val="GOSTTablenorm"/>
              <w:jc w:val="center"/>
              <w:rPr>
                <w:szCs w:val="22"/>
              </w:rPr>
            </w:pPr>
            <w:r w:rsidRPr="00901A60">
              <w:rPr>
                <w:szCs w:val="22"/>
              </w:rPr>
              <w:t>Н</w:t>
            </w:r>
          </w:p>
        </w:tc>
        <w:tc>
          <w:tcPr>
            <w:tcW w:w="3963" w:type="dxa"/>
          </w:tcPr>
          <w:p w14:paraId="023FFAD6" w14:textId="5EF31D9E" w:rsidR="006310AA" w:rsidRPr="00901A60" w:rsidRDefault="00F94B41">
            <w:pPr>
              <w:pStyle w:val="GOSTTablenorm"/>
            </w:pPr>
            <w:r w:rsidRPr="00901A60">
              <w:t>Указывается нарастающим итогом с начала текущего финансового</w:t>
            </w:r>
            <w:r w:rsidR="006D4C57" w:rsidRPr="00901A60">
              <w:t xml:space="preserve"> года сумма выплат на конец дня</w:t>
            </w:r>
          </w:p>
        </w:tc>
      </w:tr>
    </w:tbl>
    <w:p w14:paraId="27A5D706" w14:textId="77777777" w:rsidR="006310AA" w:rsidRPr="00901A60" w:rsidRDefault="00F94B41" w:rsidP="00F94B41">
      <w:pPr>
        <w:pStyle w:val="31"/>
        <w:keepNext w:val="0"/>
        <w:keepLines w:val="0"/>
        <w:numPr>
          <w:ilvl w:val="2"/>
          <w:numId w:val="79"/>
        </w:numPr>
      </w:pPr>
      <w:bookmarkStart w:id="4377" w:name="_Toc54598638"/>
      <w:bookmarkStart w:id="4378" w:name="_Toc217652453"/>
      <w:r w:rsidRPr="00901A60">
        <w:t>Описание комплексного типа «tR_764_G_S3_2_D»</w:t>
      </w:r>
      <w:bookmarkEnd w:id="4377"/>
      <w:bookmarkEnd w:id="4378"/>
    </w:p>
    <w:p w14:paraId="2036DADF"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R_764_G_S3_2_D</w:t>
      </w:r>
      <w:r w:rsidRPr="00901A60">
        <w:rPr>
          <w:rStyle w:val="GOSTNormal0"/>
          <w:szCs w:val="24"/>
        </w:rPr>
        <w:t>» блока «</w:t>
      </w:r>
      <w:r w:rsidRPr="00901A60">
        <w:rPr>
          <w:sz w:val="24"/>
          <w:szCs w:val="24"/>
        </w:rPr>
        <w:t>3.2. Поступления в валюте Российской Федерации</w:t>
      </w:r>
      <w:r w:rsidRPr="00901A60">
        <w:rPr>
          <w:rStyle w:val="GOSTNormal0"/>
          <w:szCs w:val="24"/>
        </w:rPr>
        <w:t>».</w:t>
      </w:r>
    </w:p>
    <w:p w14:paraId="737760BE" w14:textId="0447804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79" w:name="_Ref26281012"/>
      <w:bookmarkStart w:id="4380" w:name="_Toc217652021"/>
      <w:r w:rsidR="00D21171">
        <w:rPr>
          <w:noProof/>
        </w:rPr>
        <w:t>184</w:t>
      </w:r>
      <w:bookmarkEnd w:id="437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R_764_G_S3_2_D</w:t>
      </w:r>
      <w:r w:rsidR="00F94B41" w:rsidRPr="00901A60">
        <w:t>»</w:t>
      </w:r>
      <w:bookmarkEnd w:id="438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0C031E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5C7610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CE1CA5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D1D51E9" w14:textId="77777777" w:rsidR="006310AA" w:rsidRPr="00901A60" w:rsidRDefault="00F94B41">
            <w:pPr>
              <w:pStyle w:val="GOSTTableHead"/>
              <w:spacing w:line="240" w:lineRule="auto"/>
              <w:ind w:left="0" w:right="0"/>
            </w:pPr>
            <w:r w:rsidRPr="00901A60">
              <w:t>Тип</w:t>
            </w:r>
          </w:p>
        </w:tc>
        <w:tc>
          <w:tcPr>
            <w:tcW w:w="1134" w:type="dxa"/>
          </w:tcPr>
          <w:p w14:paraId="78DC48B5" w14:textId="77777777" w:rsidR="006310AA" w:rsidRPr="00901A60" w:rsidRDefault="00F94B41">
            <w:pPr>
              <w:pStyle w:val="GOSTTableHead"/>
              <w:spacing w:line="240" w:lineRule="auto"/>
              <w:ind w:left="0" w:right="0"/>
            </w:pPr>
            <w:r w:rsidRPr="00901A60">
              <w:t>Формат элемента</w:t>
            </w:r>
          </w:p>
        </w:tc>
        <w:tc>
          <w:tcPr>
            <w:tcW w:w="567" w:type="dxa"/>
          </w:tcPr>
          <w:p w14:paraId="35DE4BA1" w14:textId="77777777" w:rsidR="006310AA" w:rsidRPr="00901A60" w:rsidRDefault="00F94B41">
            <w:pPr>
              <w:pStyle w:val="GOSTTableHead"/>
              <w:spacing w:line="240" w:lineRule="auto"/>
              <w:ind w:left="0" w:right="0"/>
            </w:pPr>
            <w:r w:rsidRPr="00901A60">
              <w:t>Обязательность</w:t>
            </w:r>
          </w:p>
        </w:tc>
        <w:tc>
          <w:tcPr>
            <w:tcW w:w="3963" w:type="dxa"/>
          </w:tcPr>
          <w:p w14:paraId="2C082D5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C46E6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466551" w14:textId="77777777" w:rsidR="006310AA" w:rsidRPr="00901A60" w:rsidRDefault="00F94B41">
            <w:pPr>
              <w:pStyle w:val="GOSTTablenorm"/>
            </w:pPr>
            <w:r w:rsidRPr="00901A60">
              <w:rPr>
                <w:lang w:val="en-US"/>
              </w:rPr>
              <w:t>t</w:t>
            </w:r>
            <w:r w:rsidRPr="00901A60">
              <w:t>R_764_G_S3_2_D</w:t>
            </w:r>
          </w:p>
        </w:tc>
        <w:tc>
          <w:tcPr>
            <w:tcW w:w="1701" w:type="dxa"/>
          </w:tcPr>
          <w:p w14:paraId="3FA9D9CC" w14:textId="77777777" w:rsidR="006310AA" w:rsidRPr="00901A60" w:rsidRDefault="00F94B41">
            <w:pPr>
              <w:pStyle w:val="GOSTTablenorm"/>
            </w:pPr>
            <w:r w:rsidRPr="00901A60">
              <w:t>G_S3_2_D_ITEM</w:t>
            </w:r>
          </w:p>
        </w:tc>
        <w:tc>
          <w:tcPr>
            <w:tcW w:w="567" w:type="dxa"/>
          </w:tcPr>
          <w:p w14:paraId="72154D3C" w14:textId="77777777" w:rsidR="006310AA" w:rsidRPr="00901A60" w:rsidRDefault="00F94B41">
            <w:pPr>
              <w:pStyle w:val="GOSTTablenorm"/>
              <w:jc w:val="center"/>
              <w:rPr>
                <w:lang w:val="en-US"/>
              </w:rPr>
            </w:pPr>
            <w:r w:rsidRPr="00901A60">
              <w:rPr>
                <w:lang w:val="en-US"/>
              </w:rPr>
              <w:t>C</w:t>
            </w:r>
          </w:p>
        </w:tc>
        <w:tc>
          <w:tcPr>
            <w:tcW w:w="1134" w:type="dxa"/>
          </w:tcPr>
          <w:p w14:paraId="3640E6BE" w14:textId="77777777" w:rsidR="006310AA" w:rsidRPr="00901A60" w:rsidRDefault="00F94B41">
            <w:pPr>
              <w:pStyle w:val="GOSTTablenorm"/>
              <w:rPr>
                <w:lang w:val="en-US"/>
              </w:rPr>
            </w:pPr>
            <w:r w:rsidRPr="00901A60">
              <w:rPr>
                <w:lang w:val="en-US"/>
              </w:rPr>
              <w:t>t</w:t>
            </w:r>
            <w:r w:rsidRPr="00901A60">
              <w:t>R_764_G_S3_2_D</w:t>
            </w:r>
            <w:r w:rsidRPr="00901A60">
              <w:rPr>
                <w:color w:val="000000"/>
              </w:rPr>
              <w:t>_ITEM</w:t>
            </w:r>
          </w:p>
        </w:tc>
        <w:tc>
          <w:tcPr>
            <w:tcW w:w="567" w:type="dxa"/>
          </w:tcPr>
          <w:p w14:paraId="72E0C8E2" w14:textId="77777777" w:rsidR="006310AA" w:rsidRPr="00901A60" w:rsidRDefault="00F94B41">
            <w:pPr>
              <w:pStyle w:val="GOSTTablenorm"/>
              <w:jc w:val="center"/>
              <w:rPr>
                <w:szCs w:val="22"/>
              </w:rPr>
            </w:pPr>
            <w:r w:rsidRPr="00901A60">
              <w:rPr>
                <w:szCs w:val="22"/>
              </w:rPr>
              <w:t>ОМ</w:t>
            </w:r>
          </w:p>
        </w:tc>
        <w:tc>
          <w:tcPr>
            <w:tcW w:w="3963" w:type="dxa"/>
          </w:tcPr>
          <w:p w14:paraId="34877958" w14:textId="291B22D8"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_Ref26281323 \h  \* MERGEFORMAT </w:instrText>
            </w:r>
            <w:r w:rsidRPr="00901A60">
              <w:fldChar w:fldCharType="separate"/>
            </w:r>
            <w:r w:rsidR="00D21171" w:rsidRPr="00D21171">
              <w:t>185</w:t>
            </w:r>
            <w:r w:rsidRPr="00901A60">
              <w:fldChar w:fldCharType="end"/>
            </w:r>
          </w:p>
        </w:tc>
      </w:tr>
    </w:tbl>
    <w:p w14:paraId="5706C6C6" w14:textId="77777777" w:rsidR="006310AA" w:rsidRPr="000D1538" w:rsidRDefault="00F94B41" w:rsidP="00F94B41">
      <w:pPr>
        <w:pStyle w:val="31"/>
        <w:keepNext w:val="0"/>
        <w:keepLines w:val="0"/>
        <w:numPr>
          <w:ilvl w:val="2"/>
          <w:numId w:val="79"/>
        </w:numPr>
        <w:rPr>
          <w:highlight w:val="green"/>
        </w:rPr>
      </w:pPr>
      <w:bookmarkStart w:id="4381" w:name="_Toc54598639"/>
      <w:bookmarkStart w:id="4382" w:name="_Toc217652454"/>
      <w:r w:rsidRPr="000D1538">
        <w:rPr>
          <w:highlight w:val="green"/>
        </w:rPr>
        <w:t>Описание комплексного типа «tR_764_G_S3_2_D_ITEM»</w:t>
      </w:r>
      <w:bookmarkEnd w:id="4381"/>
      <w:bookmarkEnd w:id="4382"/>
    </w:p>
    <w:p w14:paraId="3A046BD4" w14:textId="77777777" w:rsidR="006310AA" w:rsidRPr="00901A60" w:rsidRDefault="00F94B41">
      <w:pPr>
        <w:pStyle w:val="ASFKNormal"/>
        <w:jc w:val="both"/>
        <w:rPr>
          <w:rStyle w:val="GOSTNormal0"/>
        </w:rPr>
      </w:pPr>
      <w:r w:rsidRPr="00901A60">
        <w:rPr>
          <w:rStyle w:val="GOSTNormal0"/>
        </w:rPr>
        <w:t xml:space="preserve">Описание комплексного </w:t>
      </w:r>
      <w:r w:rsidRPr="00901A60">
        <w:rPr>
          <w:rStyle w:val="GOSTNormal0"/>
          <w:szCs w:val="24"/>
        </w:rPr>
        <w:t xml:space="preserve">типа </w:t>
      </w:r>
      <w:r w:rsidRPr="00901A60">
        <w:rPr>
          <w:rStyle w:val="GOSTNormal0"/>
          <w:rFonts w:eastAsia="Calibri"/>
          <w:szCs w:val="24"/>
        </w:rPr>
        <w:t>«</w:t>
      </w:r>
      <w:r w:rsidRPr="00901A60">
        <w:rPr>
          <w:sz w:val="24"/>
          <w:szCs w:val="24"/>
          <w:lang w:val="en-US"/>
        </w:rPr>
        <w:t>t</w:t>
      </w:r>
      <w:r w:rsidRPr="00901A60">
        <w:rPr>
          <w:sz w:val="24"/>
          <w:szCs w:val="24"/>
        </w:rPr>
        <w:t>R_764_G_S3_2_D</w:t>
      </w:r>
      <w:r w:rsidRPr="00901A60">
        <w:rPr>
          <w:color w:val="000000"/>
          <w:sz w:val="24"/>
          <w:szCs w:val="24"/>
        </w:rPr>
        <w:t>_ITEM</w:t>
      </w:r>
      <w:r w:rsidRPr="00901A60">
        <w:rPr>
          <w:rStyle w:val="GOSTNormal0"/>
          <w:szCs w:val="24"/>
        </w:rPr>
        <w:t>» блока «</w:t>
      </w:r>
      <w:r w:rsidRPr="00901A60">
        <w:rPr>
          <w:sz w:val="24"/>
          <w:szCs w:val="24"/>
        </w:rPr>
        <w:t>3.2. Поступления в валюте Российской Федерации (строки)</w:t>
      </w:r>
      <w:r w:rsidRPr="00901A60">
        <w:rPr>
          <w:rStyle w:val="GOSTNormal0"/>
          <w:szCs w:val="24"/>
        </w:rPr>
        <w:t>».</w:t>
      </w:r>
    </w:p>
    <w:p w14:paraId="56A96BF2" w14:textId="0F4DA8F8" w:rsidR="006310AA" w:rsidRPr="000D1538" w:rsidRDefault="00F95C90">
      <w:pPr>
        <w:pStyle w:val="GOSTNameTable"/>
        <w:numPr>
          <w:ilvl w:val="0"/>
          <w:numId w:val="2"/>
        </w:numPr>
        <w:spacing w:before="120" w:after="0"/>
        <w:ind w:left="425" w:hanging="357"/>
        <w:contextualSpacing/>
        <w:jc w:val="both"/>
        <w:rPr>
          <w:highlight w:val="green"/>
        </w:rPr>
      </w:pPr>
      <w:r w:rsidRPr="000D1538">
        <w:rPr>
          <w:highlight w:val="green"/>
        </w:rPr>
        <w:fldChar w:fldCharType="begin"/>
      </w:r>
      <w:r w:rsidRPr="000D1538">
        <w:rPr>
          <w:highlight w:val="green"/>
        </w:rPr>
        <w:instrText xml:space="preserve"> SEQ Таблица \* ARABIC </w:instrText>
      </w:r>
      <w:r w:rsidRPr="000D1538">
        <w:rPr>
          <w:highlight w:val="green"/>
        </w:rPr>
        <w:fldChar w:fldCharType="separate"/>
      </w:r>
      <w:bookmarkStart w:id="4383" w:name="_Ref26281323"/>
      <w:bookmarkStart w:id="4384" w:name="_Toc217652022"/>
      <w:r w:rsidR="00D21171">
        <w:rPr>
          <w:noProof/>
          <w:highlight w:val="green"/>
        </w:rPr>
        <w:t>185</w:t>
      </w:r>
      <w:bookmarkEnd w:id="4383"/>
      <w:r w:rsidRPr="000D1538">
        <w:rPr>
          <w:noProof/>
          <w:highlight w:val="green"/>
        </w:rPr>
        <w:fldChar w:fldCharType="end"/>
      </w:r>
      <w:r w:rsidR="00F94B41" w:rsidRPr="000D1538">
        <w:rPr>
          <w:rFonts w:eastAsia="Calibri"/>
          <w:szCs w:val="24"/>
          <w:highlight w:val="green"/>
        </w:rPr>
        <w:t xml:space="preserve"> –</w:t>
      </w:r>
      <w:r w:rsidR="00F94B41" w:rsidRPr="000D1538">
        <w:rPr>
          <w:highlight w:val="green"/>
        </w:rPr>
        <w:t xml:space="preserve"> Описание комплексного типа «</w:t>
      </w:r>
      <w:r w:rsidR="00F94B41" w:rsidRPr="000D1538">
        <w:rPr>
          <w:szCs w:val="22"/>
          <w:highlight w:val="green"/>
          <w:lang w:val="en-US"/>
        </w:rPr>
        <w:t>t</w:t>
      </w:r>
      <w:r w:rsidR="00F94B41" w:rsidRPr="000D1538">
        <w:rPr>
          <w:szCs w:val="22"/>
          <w:highlight w:val="green"/>
        </w:rPr>
        <w:t>R_764_G_S3_2_D</w:t>
      </w:r>
      <w:r w:rsidR="00F94B41" w:rsidRPr="000D1538">
        <w:rPr>
          <w:color w:val="000000"/>
          <w:szCs w:val="22"/>
          <w:highlight w:val="green"/>
        </w:rPr>
        <w:t>_ITEM</w:t>
      </w:r>
      <w:r w:rsidR="00F94B41" w:rsidRPr="000D1538">
        <w:rPr>
          <w:highlight w:val="green"/>
        </w:rPr>
        <w:t>»</w:t>
      </w:r>
      <w:bookmarkEnd w:id="438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08BA4C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C9F0B24"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C7B30F5"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D11E86A" w14:textId="77777777" w:rsidR="006310AA" w:rsidRPr="00901A60" w:rsidRDefault="00F94B41">
            <w:pPr>
              <w:pStyle w:val="GOSTTableHead"/>
              <w:spacing w:line="240" w:lineRule="auto"/>
              <w:ind w:left="0" w:right="0"/>
            </w:pPr>
            <w:r w:rsidRPr="00901A60">
              <w:t>Тип</w:t>
            </w:r>
          </w:p>
        </w:tc>
        <w:tc>
          <w:tcPr>
            <w:tcW w:w="1134" w:type="dxa"/>
          </w:tcPr>
          <w:p w14:paraId="130E1A4E" w14:textId="77777777" w:rsidR="006310AA" w:rsidRPr="00901A60" w:rsidRDefault="00F94B41">
            <w:pPr>
              <w:pStyle w:val="GOSTTableHead"/>
              <w:spacing w:line="240" w:lineRule="auto"/>
              <w:ind w:left="0" w:right="0"/>
            </w:pPr>
            <w:r w:rsidRPr="00901A60">
              <w:t>Формат элемента</w:t>
            </w:r>
          </w:p>
        </w:tc>
        <w:tc>
          <w:tcPr>
            <w:tcW w:w="567" w:type="dxa"/>
          </w:tcPr>
          <w:p w14:paraId="1F13D61D" w14:textId="77777777" w:rsidR="006310AA" w:rsidRPr="00901A60" w:rsidRDefault="00F94B41">
            <w:pPr>
              <w:pStyle w:val="GOSTTableHead"/>
              <w:spacing w:line="240" w:lineRule="auto"/>
              <w:ind w:left="0" w:right="0"/>
            </w:pPr>
            <w:r w:rsidRPr="00901A60">
              <w:t>Обязательность</w:t>
            </w:r>
          </w:p>
        </w:tc>
        <w:tc>
          <w:tcPr>
            <w:tcW w:w="3963" w:type="dxa"/>
          </w:tcPr>
          <w:p w14:paraId="5709DDB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04E18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3C2978"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370FEAFD" w14:textId="77777777" w:rsidR="006310AA" w:rsidRPr="00901A60" w:rsidRDefault="00F94B41">
            <w:pPr>
              <w:pStyle w:val="GOSTTablenorm"/>
            </w:pPr>
            <w:r w:rsidRPr="00901A60">
              <w:t>G_S3_2_D_C1</w:t>
            </w:r>
          </w:p>
        </w:tc>
        <w:tc>
          <w:tcPr>
            <w:tcW w:w="567" w:type="dxa"/>
          </w:tcPr>
          <w:p w14:paraId="78B6B244" w14:textId="77777777" w:rsidR="006310AA" w:rsidRPr="00901A60" w:rsidRDefault="00F94B41">
            <w:pPr>
              <w:pStyle w:val="GOSTTablenorm"/>
              <w:jc w:val="center"/>
            </w:pPr>
            <w:r w:rsidRPr="00901A60">
              <w:t>П</w:t>
            </w:r>
          </w:p>
        </w:tc>
        <w:tc>
          <w:tcPr>
            <w:tcW w:w="1134" w:type="dxa"/>
          </w:tcPr>
          <w:p w14:paraId="13E1CA0D" w14:textId="77777777" w:rsidR="006310AA" w:rsidRPr="00901A60" w:rsidRDefault="00F94B41">
            <w:pPr>
              <w:pStyle w:val="GOSTTablenorm"/>
            </w:pPr>
            <w:r w:rsidRPr="00901A60">
              <w:t>Т(1-6)</w:t>
            </w:r>
          </w:p>
        </w:tc>
        <w:tc>
          <w:tcPr>
            <w:tcW w:w="567" w:type="dxa"/>
          </w:tcPr>
          <w:p w14:paraId="58110533" w14:textId="77777777" w:rsidR="006310AA" w:rsidRPr="00901A60" w:rsidRDefault="00F94B41">
            <w:pPr>
              <w:pStyle w:val="GOSTTablenorm"/>
              <w:jc w:val="center"/>
              <w:rPr>
                <w:szCs w:val="22"/>
              </w:rPr>
            </w:pPr>
            <w:r w:rsidRPr="00901A60">
              <w:rPr>
                <w:szCs w:val="22"/>
              </w:rPr>
              <w:t>О</w:t>
            </w:r>
          </w:p>
        </w:tc>
        <w:tc>
          <w:tcPr>
            <w:tcW w:w="3963" w:type="dxa"/>
          </w:tcPr>
          <w:p w14:paraId="20016360" w14:textId="6C647198" w:rsidR="006310AA" w:rsidRPr="00901A60" w:rsidRDefault="00F94B41" w:rsidP="00143DF4">
            <w:pPr>
              <w:pStyle w:val="GOSTTablenorm"/>
            </w:pPr>
            <w:r w:rsidRPr="00901A60">
              <w:t>Указ</w:t>
            </w:r>
            <w:r w:rsidR="006D4C57" w:rsidRPr="00901A60">
              <w:t>ывается порядковый номер строки</w:t>
            </w:r>
          </w:p>
        </w:tc>
      </w:tr>
      <w:tr w:rsidR="006310AA" w:rsidRPr="00901A60" w14:paraId="1FF7562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F06B47B" w14:textId="77777777" w:rsidR="006310AA" w:rsidRPr="00901A60" w:rsidRDefault="00F94B41">
            <w:pPr>
              <w:pStyle w:val="GOSTTablenorm"/>
            </w:pPr>
            <w:r w:rsidRPr="00901A60">
              <w:t xml:space="preserve">Наименование документа </w:t>
            </w:r>
          </w:p>
        </w:tc>
        <w:tc>
          <w:tcPr>
            <w:tcW w:w="1701" w:type="dxa"/>
          </w:tcPr>
          <w:p w14:paraId="3F46DE93" w14:textId="77777777" w:rsidR="006310AA" w:rsidRPr="00901A60" w:rsidRDefault="00F94B41">
            <w:pPr>
              <w:pStyle w:val="GOSTTablenorm"/>
            </w:pPr>
            <w:r w:rsidRPr="00901A60">
              <w:t>G_S3_2_D_C2</w:t>
            </w:r>
          </w:p>
        </w:tc>
        <w:tc>
          <w:tcPr>
            <w:tcW w:w="567" w:type="dxa"/>
          </w:tcPr>
          <w:p w14:paraId="1CD58C0A" w14:textId="77777777" w:rsidR="006310AA" w:rsidRPr="00901A60" w:rsidRDefault="00F94B41">
            <w:pPr>
              <w:pStyle w:val="GOSTTablenorm"/>
              <w:jc w:val="center"/>
            </w:pPr>
            <w:r w:rsidRPr="00901A60">
              <w:t>П</w:t>
            </w:r>
          </w:p>
        </w:tc>
        <w:tc>
          <w:tcPr>
            <w:tcW w:w="1134" w:type="dxa"/>
          </w:tcPr>
          <w:p w14:paraId="476A1EEB" w14:textId="77777777" w:rsidR="006310AA" w:rsidRPr="00901A60" w:rsidRDefault="00F94B41">
            <w:pPr>
              <w:pStyle w:val="GOSTTablenorm"/>
            </w:pPr>
            <w:r w:rsidRPr="00901A60">
              <w:t>Т(1-200)</w:t>
            </w:r>
          </w:p>
        </w:tc>
        <w:tc>
          <w:tcPr>
            <w:tcW w:w="567" w:type="dxa"/>
          </w:tcPr>
          <w:p w14:paraId="4D30FB8E" w14:textId="77777777" w:rsidR="006310AA" w:rsidRPr="00901A60" w:rsidRDefault="00F94B41">
            <w:pPr>
              <w:pStyle w:val="GOSTTablenorm"/>
              <w:jc w:val="center"/>
              <w:rPr>
                <w:szCs w:val="22"/>
              </w:rPr>
            </w:pPr>
            <w:r w:rsidRPr="00901A60">
              <w:rPr>
                <w:szCs w:val="22"/>
              </w:rPr>
              <w:t>О</w:t>
            </w:r>
          </w:p>
        </w:tc>
        <w:tc>
          <w:tcPr>
            <w:tcW w:w="3963" w:type="dxa"/>
          </w:tcPr>
          <w:p w14:paraId="24EC8000" w14:textId="09568877" w:rsidR="00143DF4" w:rsidRPr="00901A60" w:rsidRDefault="00F94B41" w:rsidP="00143DF4">
            <w:pPr>
              <w:pStyle w:val="af3"/>
              <w:numPr>
                <w:ilvl w:val="0"/>
                <w:numId w:val="111"/>
              </w:numPr>
              <w:spacing w:before="60" w:after="60"/>
              <w:ind w:left="284" w:hanging="227"/>
              <w:jc w:val="both"/>
            </w:pPr>
            <w:r w:rsidRPr="00901A60">
              <w:t>Указывается наименование документа, на основании которого была отражена операция на лицевом счете АИФД</w:t>
            </w:r>
            <w:r w:rsidRPr="000D1538">
              <w:rPr>
                <w:sz w:val="22"/>
                <w:highlight w:val="green"/>
              </w:rPr>
              <w:t>Б</w:t>
            </w:r>
          </w:p>
        </w:tc>
      </w:tr>
      <w:tr w:rsidR="006310AA" w:rsidRPr="00901A60" w14:paraId="4A73CB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EB1851D" w14:textId="77777777" w:rsidR="006310AA" w:rsidRPr="00901A60" w:rsidRDefault="00F94B41">
            <w:pPr>
              <w:pStyle w:val="GOSTTablenorm"/>
            </w:pPr>
            <w:r w:rsidRPr="00901A60">
              <w:t>Номер документа</w:t>
            </w:r>
          </w:p>
        </w:tc>
        <w:tc>
          <w:tcPr>
            <w:tcW w:w="1701" w:type="dxa"/>
          </w:tcPr>
          <w:p w14:paraId="2B4C8D0B" w14:textId="77777777" w:rsidR="006310AA" w:rsidRPr="00901A60" w:rsidRDefault="00F94B41">
            <w:pPr>
              <w:pStyle w:val="GOSTTablenorm"/>
              <w:rPr>
                <w:lang w:val="en-US"/>
              </w:rPr>
            </w:pPr>
            <w:r w:rsidRPr="00901A60">
              <w:t>G_S3_2_D_C3</w:t>
            </w:r>
          </w:p>
        </w:tc>
        <w:tc>
          <w:tcPr>
            <w:tcW w:w="567" w:type="dxa"/>
          </w:tcPr>
          <w:p w14:paraId="32CB9ADD" w14:textId="77777777" w:rsidR="006310AA" w:rsidRPr="00901A60" w:rsidRDefault="00F94B41">
            <w:pPr>
              <w:pStyle w:val="GOSTTablenorm"/>
              <w:jc w:val="center"/>
            </w:pPr>
            <w:r w:rsidRPr="00901A60">
              <w:t>П</w:t>
            </w:r>
          </w:p>
        </w:tc>
        <w:tc>
          <w:tcPr>
            <w:tcW w:w="1134" w:type="dxa"/>
          </w:tcPr>
          <w:p w14:paraId="4800EF25" w14:textId="77777777" w:rsidR="006310AA" w:rsidRPr="00901A60" w:rsidRDefault="00F94B41">
            <w:pPr>
              <w:pStyle w:val="GOSTTablenorm"/>
            </w:pPr>
            <w:r w:rsidRPr="00901A60">
              <w:t>Т(1-15)</w:t>
            </w:r>
          </w:p>
        </w:tc>
        <w:tc>
          <w:tcPr>
            <w:tcW w:w="567" w:type="dxa"/>
          </w:tcPr>
          <w:p w14:paraId="66E336A1" w14:textId="77777777" w:rsidR="006310AA" w:rsidRPr="00901A60" w:rsidRDefault="00F94B41">
            <w:pPr>
              <w:pStyle w:val="GOSTTablenorm"/>
              <w:jc w:val="center"/>
              <w:rPr>
                <w:szCs w:val="22"/>
              </w:rPr>
            </w:pPr>
            <w:r w:rsidRPr="00901A60">
              <w:rPr>
                <w:szCs w:val="22"/>
              </w:rPr>
              <w:t>О</w:t>
            </w:r>
          </w:p>
        </w:tc>
        <w:tc>
          <w:tcPr>
            <w:tcW w:w="3963" w:type="dxa"/>
          </w:tcPr>
          <w:p w14:paraId="35B3B6AD" w14:textId="59A35FAE" w:rsidR="006310AA" w:rsidRPr="00901A60" w:rsidRDefault="00F94B41">
            <w:pPr>
              <w:pStyle w:val="GOSTTablenorm"/>
            </w:pPr>
            <w:r w:rsidRPr="00901A60">
              <w:t xml:space="preserve">Указывается номер документа, на основании которого была отражена </w:t>
            </w:r>
            <w:r w:rsidR="006D4C57" w:rsidRPr="00901A60">
              <w:t>операция на лицевом счете АИФДБ</w:t>
            </w:r>
          </w:p>
        </w:tc>
      </w:tr>
      <w:tr w:rsidR="006310AA" w:rsidRPr="00901A60" w14:paraId="68AFFD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75EB08B" w14:textId="77777777" w:rsidR="006310AA" w:rsidRPr="00901A60" w:rsidRDefault="00F94B41">
            <w:pPr>
              <w:pStyle w:val="GOSTTablenorm"/>
            </w:pPr>
            <w:r w:rsidRPr="00901A60">
              <w:t>Дата документа</w:t>
            </w:r>
          </w:p>
        </w:tc>
        <w:tc>
          <w:tcPr>
            <w:tcW w:w="1701" w:type="dxa"/>
          </w:tcPr>
          <w:p w14:paraId="66A7B75C" w14:textId="77777777" w:rsidR="006310AA" w:rsidRPr="00901A60" w:rsidRDefault="00F94B41">
            <w:pPr>
              <w:pStyle w:val="GOSTTablenorm"/>
              <w:rPr>
                <w:lang w:val="en-US"/>
              </w:rPr>
            </w:pPr>
            <w:r w:rsidRPr="00901A60">
              <w:t>G_S3_2_D_C</w:t>
            </w:r>
            <w:r w:rsidRPr="00901A60">
              <w:rPr>
                <w:lang w:val="en-US"/>
              </w:rPr>
              <w:t>4</w:t>
            </w:r>
          </w:p>
        </w:tc>
        <w:tc>
          <w:tcPr>
            <w:tcW w:w="567" w:type="dxa"/>
          </w:tcPr>
          <w:p w14:paraId="4B322FB8" w14:textId="77777777" w:rsidR="006310AA" w:rsidRPr="00901A60" w:rsidRDefault="00F94B41">
            <w:pPr>
              <w:pStyle w:val="GOSTTablenorm"/>
              <w:jc w:val="center"/>
            </w:pPr>
            <w:r w:rsidRPr="00901A60">
              <w:t>П</w:t>
            </w:r>
          </w:p>
        </w:tc>
        <w:tc>
          <w:tcPr>
            <w:tcW w:w="1134" w:type="dxa"/>
          </w:tcPr>
          <w:p w14:paraId="5F5D83E1" w14:textId="77777777" w:rsidR="006310AA" w:rsidRPr="00901A60" w:rsidRDefault="00F94B41">
            <w:pPr>
              <w:pStyle w:val="GOSTTablenorm"/>
              <w:rPr>
                <w:lang w:val="en-US"/>
              </w:rPr>
            </w:pPr>
            <w:r w:rsidRPr="00901A60">
              <w:rPr>
                <w:lang w:val="en-US"/>
              </w:rPr>
              <w:t>Date</w:t>
            </w:r>
          </w:p>
        </w:tc>
        <w:tc>
          <w:tcPr>
            <w:tcW w:w="567" w:type="dxa"/>
          </w:tcPr>
          <w:p w14:paraId="21992702" w14:textId="77777777" w:rsidR="006310AA" w:rsidRPr="00901A60" w:rsidRDefault="00F94B41">
            <w:pPr>
              <w:pStyle w:val="GOSTTablenorm"/>
              <w:jc w:val="center"/>
              <w:rPr>
                <w:szCs w:val="22"/>
              </w:rPr>
            </w:pPr>
            <w:r w:rsidRPr="00901A60">
              <w:rPr>
                <w:szCs w:val="22"/>
              </w:rPr>
              <w:t>О</w:t>
            </w:r>
          </w:p>
        </w:tc>
        <w:tc>
          <w:tcPr>
            <w:tcW w:w="3963" w:type="dxa"/>
          </w:tcPr>
          <w:p w14:paraId="0B7A2A28" w14:textId="1E453A59" w:rsidR="006310AA" w:rsidRPr="00901A60" w:rsidRDefault="00F94B41">
            <w:pPr>
              <w:pStyle w:val="GOSTTablenorm"/>
            </w:pPr>
            <w:r w:rsidRPr="00901A60">
              <w:t xml:space="preserve">Указывается дата составления документа, на основании которого была отражена </w:t>
            </w:r>
            <w:r w:rsidR="006D4C57" w:rsidRPr="00901A60">
              <w:t>операция на лицевом счете АИФДБ</w:t>
            </w:r>
          </w:p>
        </w:tc>
      </w:tr>
      <w:tr w:rsidR="006310AA" w:rsidRPr="00901A60" w14:paraId="36533E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298123C" w14:textId="77777777" w:rsidR="006310AA" w:rsidRPr="00901A60" w:rsidRDefault="00F94B41">
            <w:pPr>
              <w:pStyle w:val="GOSTTablenorm"/>
            </w:pPr>
            <w:r w:rsidRPr="00901A60">
              <w:t>GUID документа, подтверждающе</w:t>
            </w:r>
            <w:r w:rsidRPr="00901A60">
              <w:lastRenderedPageBreak/>
              <w:t>го проведение операции</w:t>
            </w:r>
          </w:p>
        </w:tc>
        <w:tc>
          <w:tcPr>
            <w:tcW w:w="1701" w:type="dxa"/>
          </w:tcPr>
          <w:p w14:paraId="5F0050C7" w14:textId="77777777" w:rsidR="006310AA" w:rsidRPr="00901A60" w:rsidRDefault="00F94B41">
            <w:pPr>
              <w:pStyle w:val="GOSTTablenorm"/>
              <w:rPr>
                <w:lang w:val="en-US"/>
              </w:rPr>
            </w:pPr>
            <w:r w:rsidRPr="00901A60">
              <w:rPr>
                <w:lang w:val="en-US"/>
              </w:rPr>
              <w:lastRenderedPageBreak/>
              <w:t>G_S3_2_D_DOC_H_GUID</w:t>
            </w:r>
          </w:p>
        </w:tc>
        <w:tc>
          <w:tcPr>
            <w:tcW w:w="567" w:type="dxa"/>
          </w:tcPr>
          <w:p w14:paraId="2A27B8FD" w14:textId="77777777" w:rsidR="006310AA" w:rsidRPr="00901A60" w:rsidRDefault="00F94B41">
            <w:pPr>
              <w:pStyle w:val="GOSTTablenorm"/>
              <w:jc w:val="center"/>
            </w:pPr>
            <w:r w:rsidRPr="00901A60">
              <w:t>П</w:t>
            </w:r>
          </w:p>
        </w:tc>
        <w:tc>
          <w:tcPr>
            <w:tcW w:w="1134" w:type="dxa"/>
          </w:tcPr>
          <w:p w14:paraId="50F07B74" w14:textId="77777777" w:rsidR="006310AA" w:rsidRPr="00901A60" w:rsidRDefault="00F94B41">
            <w:pPr>
              <w:pStyle w:val="GOSTTablenorm"/>
            </w:pPr>
            <w:r w:rsidRPr="00901A60">
              <w:rPr>
                <w:lang w:val="en-US"/>
              </w:rPr>
              <w:t>GUID</w:t>
            </w:r>
          </w:p>
        </w:tc>
        <w:tc>
          <w:tcPr>
            <w:tcW w:w="567" w:type="dxa"/>
          </w:tcPr>
          <w:p w14:paraId="34BCFE2A" w14:textId="77777777" w:rsidR="006310AA" w:rsidRPr="00901A60" w:rsidRDefault="00F94B41">
            <w:pPr>
              <w:pStyle w:val="GOSTTablenorm"/>
              <w:jc w:val="center"/>
              <w:rPr>
                <w:szCs w:val="22"/>
              </w:rPr>
            </w:pPr>
            <w:r w:rsidRPr="00901A60">
              <w:rPr>
                <w:szCs w:val="22"/>
              </w:rPr>
              <w:t>О</w:t>
            </w:r>
          </w:p>
        </w:tc>
        <w:tc>
          <w:tcPr>
            <w:tcW w:w="3963" w:type="dxa"/>
          </w:tcPr>
          <w:p w14:paraId="516F4FBF" w14:textId="76BC2A86" w:rsidR="006310AA" w:rsidRPr="00901A60" w:rsidRDefault="00F94B41">
            <w:pPr>
              <w:pStyle w:val="GOSTTablenorm"/>
            </w:pPr>
            <w:r w:rsidRPr="00901A60">
              <w:t>Указывается GUID документа, подтв</w:t>
            </w:r>
            <w:r w:rsidR="006D4C57" w:rsidRPr="00901A60">
              <w:t>ерждающего проведение операции</w:t>
            </w:r>
          </w:p>
        </w:tc>
      </w:tr>
      <w:tr w:rsidR="006310AA" w:rsidRPr="00901A60" w14:paraId="2DB792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2A31E69" w14:textId="77777777" w:rsidR="006310AA" w:rsidRPr="00901A60" w:rsidRDefault="00F94B41">
            <w:pPr>
              <w:pStyle w:val="GOSTTablenorm"/>
            </w:pPr>
            <w:r w:rsidRPr="00901A60">
              <w:lastRenderedPageBreak/>
              <w:t>Сумма</w:t>
            </w:r>
          </w:p>
        </w:tc>
        <w:tc>
          <w:tcPr>
            <w:tcW w:w="1701" w:type="dxa"/>
          </w:tcPr>
          <w:p w14:paraId="36D28114" w14:textId="77777777" w:rsidR="006310AA" w:rsidRPr="00901A60" w:rsidRDefault="00F94B41">
            <w:pPr>
              <w:pStyle w:val="GOSTTablenorm"/>
            </w:pPr>
            <w:r w:rsidRPr="00901A60">
              <w:t>G_S3_2_D_C5</w:t>
            </w:r>
          </w:p>
        </w:tc>
        <w:tc>
          <w:tcPr>
            <w:tcW w:w="567" w:type="dxa"/>
          </w:tcPr>
          <w:p w14:paraId="44AEBB6D" w14:textId="77777777" w:rsidR="006310AA" w:rsidRPr="00901A60" w:rsidRDefault="00F94B41">
            <w:pPr>
              <w:pStyle w:val="GOSTTablenorm"/>
              <w:jc w:val="center"/>
            </w:pPr>
            <w:r w:rsidRPr="00901A60">
              <w:t>П</w:t>
            </w:r>
          </w:p>
        </w:tc>
        <w:tc>
          <w:tcPr>
            <w:tcW w:w="1134" w:type="dxa"/>
          </w:tcPr>
          <w:p w14:paraId="7E59124B" w14:textId="77777777" w:rsidR="006310AA" w:rsidRPr="00901A60" w:rsidRDefault="00F94B41">
            <w:pPr>
              <w:pStyle w:val="GOSTTablenorm"/>
            </w:pPr>
            <w:r w:rsidRPr="00901A60">
              <w:t>N(20.2)</w:t>
            </w:r>
          </w:p>
        </w:tc>
        <w:tc>
          <w:tcPr>
            <w:tcW w:w="567" w:type="dxa"/>
          </w:tcPr>
          <w:p w14:paraId="3A1FD550" w14:textId="77777777" w:rsidR="006310AA" w:rsidRPr="00901A60" w:rsidRDefault="00F94B41">
            <w:pPr>
              <w:pStyle w:val="GOSTTablenorm"/>
              <w:jc w:val="center"/>
              <w:rPr>
                <w:szCs w:val="22"/>
              </w:rPr>
            </w:pPr>
            <w:r w:rsidRPr="00901A60">
              <w:rPr>
                <w:szCs w:val="22"/>
              </w:rPr>
              <w:t>Н</w:t>
            </w:r>
          </w:p>
        </w:tc>
        <w:tc>
          <w:tcPr>
            <w:tcW w:w="3963" w:type="dxa"/>
          </w:tcPr>
          <w:p w14:paraId="72472085" w14:textId="3F7FDC86" w:rsidR="006310AA" w:rsidRPr="00901A60" w:rsidRDefault="00F94B41">
            <w:pPr>
              <w:pStyle w:val="GOSTTablenorm"/>
            </w:pPr>
            <w:r w:rsidRPr="00901A60">
              <w:t>Указывается сумма поступления (восстановления кассового расхода) в валюте Российской Федерации в соот</w:t>
            </w:r>
            <w:r w:rsidR="006D4C57" w:rsidRPr="00901A60">
              <w:t>ветствии с указанным документом</w:t>
            </w:r>
          </w:p>
        </w:tc>
      </w:tr>
    </w:tbl>
    <w:p w14:paraId="768CEE81" w14:textId="77777777" w:rsidR="006310AA" w:rsidRPr="00901A60" w:rsidRDefault="00F94B41" w:rsidP="00F94B41">
      <w:pPr>
        <w:pStyle w:val="31"/>
        <w:keepNext w:val="0"/>
        <w:keepLines w:val="0"/>
        <w:numPr>
          <w:ilvl w:val="2"/>
          <w:numId w:val="79"/>
        </w:numPr>
      </w:pPr>
      <w:bookmarkStart w:id="4385" w:name="_Toc54598640"/>
      <w:bookmarkStart w:id="4386" w:name="_Toc217652455"/>
      <w:r w:rsidRPr="00901A60">
        <w:t>Описание комплексного типа «tR_764_G_S3_3_D»</w:t>
      </w:r>
      <w:bookmarkEnd w:id="4385"/>
      <w:bookmarkEnd w:id="4386"/>
    </w:p>
    <w:p w14:paraId="17A6CB98"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R_764_G_S3_3_D</w:t>
      </w:r>
      <w:r w:rsidRPr="00901A60">
        <w:rPr>
          <w:rStyle w:val="GOSTNormal0"/>
          <w:szCs w:val="24"/>
        </w:rPr>
        <w:t>» блока «</w:t>
      </w:r>
      <w:r w:rsidRPr="00901A60">
        <w:rPr>
          <w:sz w:val="24"/>
          <w:szCs w:val="24"/>
        </w:rPr>
        <w:t>3.3. Поступления в иностранной валюте</w:t>
      </w:r>
      <w:r w:rsidRPr="00901A60">
        <w:rPr>
          <w:rStyle w:val="GOSTNormal0"/>
          <w:szCs w:val="24"/>
        </w:rPr>
        <w:t>».</w:t>
      </w:r>
    </w:p>
    <w:p w14:paraId="74DD3C17" w14:textId="4B407A9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87" w:name="_Ref26281013"/>
      <w:bookmarkStart w:id="4388" w:name="_Toc217652023"/>
      <w:r w:rsidR="00D21171">
        <w:rPr>
          <w:noProof/>
        </w:rPr>
        <w:t>186</w:t>
      </w:r>
      <w:bookmarkEnd w:id="438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 w:val="28"/>
          <w:szCs w:val="28"/>
          <w:lang w:val="en-US"/>
        </w:rPr>
        <w:t>t</w:t>
      </w:r>
      <w:r w:rsidR="00F94B41" w:rsidRPr="00901A60">
        <w:rPr>
          <w:szCs w:val="22"/>
        </w:rPr>
        <w:t>R_764_G_S3_3_D</w:t>
      </w:r>
      <w:r w:rsidR="00F94B41" w:rsidRPr="00901A60">
        <w:t>»</w:t>
      </w:r>
      <w:bookmarkEnd w:id="438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2A5FA5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6572F3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9BA8049"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2D8324F" w14:textId="77777777" w:rsidR="006310AA" w:rsidRPr="00901A60" w:rsidRDefault="00F94B41">
            <w:pPr>
              <w:pStyle w:val="GOSTTableHead"/>
              <w:spacing w:line="240" w:lineRule="auto"/>
              <w:ind w:left="0" w:right="0"/>
            </w:pPr>
            <w:r w:rsidRPr="00901A60">
              <w:t>Тип</w:t>
            </w:r>
          </w:p>
        </w:tc>
        <w:tc>
          <w:tcPr>
            <w:tcW w:w="1134" w:type="dxa"/>
          </w:tcPr>
          <w:p w14:paraId="7B0EC69B" w14:textId="77777777" w:rsidR="006310AA" w:rsidRPr="00901A60" w:rsidRDefault="00F94B41">
            <w:pPr>
              <w:pStyle w:val="GOSTTableHead"/>
              <w:spacing w:line="240" w:lineRule="auto"/>
              <w:ind w:left="0" w:right="0"/>
            </w:pPr>
            <w:r w:rsidRPr="00901A60">
              <w:t>Формат элемента</w:t>
            </w:r>
          </w:p>
        </w:tc>
        <w:tc>
          <w:tcPr>
            <w:tcW w:w="567" w:type="dxa"/>
          </w:tcPr>
          <w:p w14:paraId="00E61436" w14:textId="77777777" w:rsidR="006310AA" w:rsidRPr="00901A60" w:rsidRDefault="00F94B41">
            <w:pPr>
              <w:pStyle w:val="GOSTTableHead"/>
              <w:spacing w:line="240" w:lineRule="auto"/>
              <w:ind w:left="0" w:right="0"/>
            </w:pPr>
            <w:r w:rsidRPr="00901A60">
              <w:t>Обязательность</w:t>
            </w:r>
          </w:p>
        </w:tc>
        <w:tc>
          <w:tcPr>
            <w:tcW w:w="3963" w:type="dxa"/>
          </w:tcPr>
          <w:p w14:paraId="15A1FE5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0FE8C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48282B6" w14:textId="77777777" w:rsidR="006310AA" w:rsidRPr="00901A60" w:rsidRDefault="00F94B41">
            <w:pPr>
              <w:pStyle w:val="GOSTTablenorm"/>
            </w:pPr>
            <w:r w:rsidRPr="00901A60">
              <w:rPr>
                <w:lang w:val="en-US"/>
              </w:rPr>
              <w:t>t</w:t>
            </w:r>
            <w:r w:rsidRPr="00901A60">
              <w:t>R_764_G_S3_3_D</w:t>
            </w:r>
          </w:p>
        </w:tc>
        <w:tc>
          <w:tcPr>
            <w:tcW w:w="1701" w:type="dxa"/>
          </w:tcPr>
          <w:p w14:paraId="0DDD55CE" w14:textId="77777777" w:rsidR="006310AA" w:rsidRPr="00901A60" w:rsidRDefault="00F94B41">
            <w:pPr>
              <w:pStyle w:val="GOSTTablenorm"/>
            </w:pPr>
            <w:r w:rsidRPr="00901A60">
              <w:t>G_S3_3_D_ITEM</w:t>
            </w:r>
          </w:p>
        </w:tc>
        <w:tc>
          <w:tcPr>
            <w:tcW w:w="567" w:type="dxa"/>
          </w:tcPr>
          <w:p w14:paraId="7F316BDA" w14:textId="77777777" w:rsidR="006310AA" w:rsidRPr="00901A60" w:rsidRDefault="00F94B41">
            <w:pPr>
              <w:pStyle w:val="GOSTTablenorm"/>
              <w:jc w:val="center"/>
              <w:rPr>
                <w:lang w:val="en-US"/>
              </w:rPr>
            </w:pPr>
            <w:r w:rsidRPr="00901A60">
              <w:rPr>
                <w:lang w:val="en-US"/>
              </w:rPr>
              <w:t>C</w:t>
            </w:r>
          </w:p>
        </w:tc>
        <w:tc>
          <w:tcPr>
            <w:tcW w:w="1134" w:type="dxa"/>
          </w:tcPr>
          <w:p w14:paraId="2603929B" w14:textId="77777777" w:rsidR="006310AA" w:rsidRPr="00901A60" w:rsidRDefault="00F94B41">
            <w:pPr>
              <w:pStyle w:val="GOSTTablenorm"/>
              <w:rPr>
                <w:lang w:val="en-US"/>
              </w:rPr>
            </w:pPr>
            <w:r w:rsidRPr="00901A60">
              <w:rPr>
                <w:lang w:val="en-US"/>
              </w:rPr>
              <w:t>t</w:t>
            </w:r>
            <w:r w:rsidRPr="00901A60">
              <w:t>R_764_G_S3_3_D</w:t>
            </w:r>
            <w:r w:rsidRPr="00901A60">
              <w:rPr>
                <w:color w:val="000000"/>
              </w:rPr>
              <w:t>_ITEM</w:t>
            </w:r>
          </w:p>
        </w:tc>
        <w:tc>
          <w:tcPr>
            <w:tcW w:w="567" w:type="dxa"/>
          </w:tcPr>
          <w:p w14:paraId="721BFEAD" w14:textId="77777777" w:rsidR="006310AA" w:rsidRPr="00901A60" w:rsidRDefault="00F94B41">
            <w:pPr>
              <w:pStyle w:val="GOSTTablenorm"/>
              <w:jc w:val="center"/>
              <w:rPr>
                <w:szCs w:val="22"/>
              </w:rPr>
            </w:pPr>
            <w:r w:rsidRPr="00901A60">
              <w:rPr>
                <w:szCs w:val="22"/>
              </w:rPr>
              <w:t>ОМ</w:t>
            </w:r>
          </w:p>
        </w:tc>
        <w:tc>
          <w:tcPr>
            <w:tcW w:w="3963" w:type="dxa"/>
          </w:tcPr>
          <w:p w14:paraId="37061FCB" w14:textId="3E42A5E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_Ref26281351 \h  \* MERGEFORMAT </w:instrText>
            </w:r>
            <w:r w:rsidRPr="00901A60">
              <w:fldChar w:fldCharType="separate"/>
            </w:r>
            <w:r w:rsidR="00D21171" w:rsidRPr="00D21171">
              <w:t>187</w:t>
            </w:r>
            <w:r w:rsidRPr="00901A60">
              <w:fldChar w:fldCharType="end"/>
            </w:r>
          </w:p>
        </w:tc>
      </w:tr>
    </w:tbl>
    <w:p w14:paraId="406BACEC" w14:textId="77777777" w:rsidR="006310AA" w:rsidRPr="000D1538" w:rsidRDefault="00F94B41" w:rsidP="00F94B41">
      <w:pPr>
        <w:pStyle w:val="31"/>
        <w:keepNext w:val="0"/>
        <w:keepLines w:val="0"/>
        <w:numPr>
          <w:ilvl w:val="2"/>
          <w:numId w:val="79"/>
        </w:numPr>
        <w:rPr>
          <w:highlight w:val="green"/>
        </w:rPr>
      </w:pPr>
      <w:bookmarkStart w:id="4389" w:name="_Toc54598641"/>
      <w:bookmarkStart w:id="4390" w:name="_Toc217652456"/>
      <w:r w:rsidRPr="000D1538">
        <w:rPr>
          <w:highlight w:val="green"/>
        </w:rPr>
        <w:t>Описание комплексного типа «tR_764_G_S3_3_D_ITEM»</w:t>
      </w:r>
      <w:bookmarkEnd w:id="4389"/>
      <w:bookmarkEnd w:id="4390"/>
    </w:p>
    <w:p w14:paraId="7DD5B286"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R_764_G_S3_3_D</w:t>
      </w:r>
      <w:r w:rsidRPr="00901A60">
        <w:rPr>
          <w:color w:val="000000"/>
          <w:sz w:val="24"/>
          <w:szCs w:val="24"/>
        </w:rPr>
        <w:t>_ITEM</w:t>
      </w:r>
      <w:r w:rsidRPr="00901A60">
        <w:rPr>
          <w:rStyle w:val="GOSTNormal0"/>
          <w:szCs w:val="24"/>
        </w:rPr>
        <w:t>» блока «3</w:t>
      </w:r>
      <w:r w:rsidRPr="00901A60">
        <w:rPr>
          <w:sz w:val="24"/>
          <w:szCs w:val="24"/>
        </w:rPr>
        <w:t>.3. Поступления в иностранной валюте (строки)</w:t>
      </w:r>
      <w:r w:rsidRPr="00901A60">
        <w:rPr>
          <w:rStyle w:val="GOSTNormal0"/>
          <w:szCs w:val="24"/>
        </w:rPr>
        <w:t>».</w:t>
      </w:r>
    </w:p>
    <w:p w14:paraId="0A2EAD5A" w14:textId="06DE9B79" w:rsidR="006310AA" w:rsidRPr="000D1538" w:rsidRDefault="00F95C90">
      <w:pPr>
        <w:pStyle w:val="GOSTNameTable"/>
        <w:numPr>
          <w:ilvl w:val="0"/>
          <w:numId w:val="2"/>
        </w:numPr>
        <w:spacing w:before="120" w:after="0"/>
        <w:ind w:left="425" w:hanging="357"/>
        <w:contextualSpacing/>
        <w:jc w:val="both"/>
        <w:rPr>
          <w:highlight w:val="green"/>
        </w:rPr>
      </w:pPr>
      <w:r w:rsidRPr="000D1538">
        <w:rPr>
          <w:highlight w:val="green"/>
        </w:rPr>
        <w:fldChar w:fldCharType="begin"/>
      </w:r>
      <w:r w:rsidRPr="000D1538">
        <w:rPr>
          <w:highlight w:val="green"/>
        </w:rPr>
        <w:instrText xml:space="preserve"> SEQ Таблица \* ARABIC </w:instrText>
      </w:r>
      <w:r w:rsidRPr="000D1538">
        <w:rPr>
          <w:highlight w:val="green"/>
        </w:rPr>
        <w:fldChar w:fldCharType="separate"/>
      </w:r>
      <w:bookmarkStart w:id="4391" w:name="_Ref26281351"/>
      <w:bookmarkStart w:id="4392" w:name="_Toc217652024"/>
      <w:r w:rsidR="00D21171">
        <w:rPr>
          <w:noProof/>
          <w:highlight w:val="green"/>
        </w:rPr>
        <w:t>187</w:t>
      </w:r>
      <w:bookmarkEnd w:id="4391"/>
      <w:r w:rsidRPr="000D1538">
        <w:rPr>
          <w:noProof/>
          <w:highlight w:val="green"/>
        </w:rPr>
        <w:fldChar w:fldCharType="end"/>
      </w:r>
      <w:r w:rsidR="00F94B41" w:rsidRPr="000D1538">
        <w:rPr>
          <w:rFonts w:eastAsia="Calibri"/>
          <w:szCs w:val="24"/>
          <w:highlight w:val="green"/>
        </w:rPr>
        <w:t xml:space="preserve"> –</w:t>
      </w:r>
      <w:r w:rsidR="00F94B41" w:rsidRPr="000D1538">
        <w:rPr>
          <w:highlight w:val="green"/>
        </w:rPr>
        <w:t xml:space="preserve"> Описание комплексного типа </w:t>
      </w:r>
      <w:r w:rsidR="00F94B41" w:rsidRPr="000D1538">
        <w:rPr>
          <w:szCs w:val="24"/>
          <w:highlight w:val="green"/>
        </w:rPr>
        <w:t>«</w:t>
      </w:r>
      <w:r w:rsidR="00F94B41" w:rsidRPr="000D1538">
        <w:rPr>
          <w:szCs w:val="24"/>
          <w:highlight w:val="green"/>
          <w:lang w:val="en-US"/>
        </w:rPr>
        <w:t>t</w:t>
      </w:r>
      <w:r w:rsidR="00F94B41" w:rsidRPr="000D1538">
        <w:rPr>
          <w:szCs w:val="24"/>
          <w:highlight w:val="green"/>
        </w:rPr>
        <w:t>R_764</w:t>
      </w:r>
      <w:r w:rsidR="00F94B41" w:rsidRPr="000D1538">
        <w:rPr>
          <w:szCs w:val="22"/>
          <w:highlight w:val="green"/>
        </w:rPr>
        <w:t>_G_S3_3_D</w:t>
      </w:r>
      <w:r w:rsidR="00F94B41" w:rsidRPr="000D1538">
        <w:rPr>
          <w:color w:val="000000"/>
          <w:szCs w:val="22"/>
          <w:highlight w:val="green"/>
        </w:rPr>
        <w:t>_ITEM</w:t>
      </w:r>
      <w:r w:rsidR="00F94B41" w:rsidRPr="000D1538">
        <w:rPr>
          <w:highlight w:val="green"/>
        </w:rPr>
        <w:t>»</w:t>
      </w:r>
      <w:bookmarkEnd w:id="439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E6E441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BBD141C"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FB95BC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502A075" w14:textId="77777777" w:rsidR="006310AA" w:rsidRPr="00901A60" w:rsidRDefault="00F94B41">
            <w:pPr>
              <w:pStyle w:val="GOSTTableHead"/>
              <w:spacing w:line="240" w:lineRule="auto"/>
              <w:ind w:left="0" w:right="0"/>
            </w:pPr>
            <w:r w:rsidRPr="00901A60">
              <w:t>Тип</w:t>
            </w:r>
          </w:p>
        </w:tc>
        <w:tc>
          <w:tcPr>
            <w:tcW w:w="1134" w:type="dxa"/>
          </w:tcPr>
          <w:p w14:paraId="30D28711" w14:textId="77777777" w:rsidR="006310AA" w:rsidRPr="00901A60" w:rsidRDefault="00F94B41">
            <w:pPr>
              <w:pStyle w:val="GOSTTableHead"/>
              <w:spacing w:line="240" w:lineRule="auto"/>
              <w:ind w:left="0" w:right="0"/>
            </w:pPr>
            <w:r w:rsidRPr="00901A60">
              <w:t>Формат элемента</w:t>
            </w:r>
          </w:p>
        </w:tc>
        <w:tc>
          <w:tcPr>
            <w:tcW w:w="567" w:type="dxa"/>
          </w:tcPr>
          <w:p w14:paraId="1794537F" w14:textId="77777777" w:rsidR="006310AA" w:rsidRPr="00901A60" w:rsidRDefault="00F94B41">
            <w:pPr>
              <w:pStyle w:val="GOSTTableHead"/>
              <w:spacing w:line="240" w:lineRule="auto"/>
              <w:ind w:left="0" w:right="0"/>
            </w:pPr>
            <w:r w:rsidRPr="00901A60">
              <w:t>Обязательность</w:t>
            </w:r>
          </w:p>
        </w:tc>
        <w:tc>
          <w:tcPr>
            <w:tcW w:w="3963" w:type="dxa"/>
          </w:tcPr>
          <w:p w14:paraId="3053EB1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69730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73720CB"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68F1B794" w14:textId="77777777" w:rsidR="006310AA" w:rsidRPr="00901A60" w:rsidRDefault="00F94B41">
            <w:pPr>
              <w:pStyle w:val="GOSTTablenorm"/>
            </w:pPr>
            <w:r w:rsidRPr="00901A60">
              <w:t>G_S</w:t>
            </w:r>
            <w:r w:rsidRPr="00901A60">
              <w:rPr>
                <w:lang w:val="en-US"/>
              </w:rPr>
              <w:t>3</w:t>
            </w:r>
            <w:r w:rsidRPr="00901A60">
              <w:t>_3_D_C1</w:t>
            </w:r>
          </w:p>
        </w:tc>
        <w:tc>
          <w:tcPr>
            <w:tcW w:w="567" w:type="dxa"/>
          </w:tcPr>
          <w:p w14:paraId="1C1C8C93" w14:textId="77777777" w:rsidR="006310AA" w:rsidRPr="00901A60" w:rsidRDefault="00F94B41">
            <w:pPr>
              <w:pStyle w:val="GOSTTablenorm"/>
              <w:jc w:val="center"/>
            </w:pPr>
            <w:r w:rsidRPr="00901A60">
              <w:t>П</w:t>
            </w:r>
          </w:p>
        </w:tc>
        <w:tc>
          <w:tcPr>
            <w:tcW w:w="1134" w:type="dxa"/>
          </w:tcPr>
          <w:p w14:paraId="0E4994C9" w14:textId="77777777" w:rsidR="006310AA" w:rsidRPr="00901A60" w:rsidRDefault="00F94B41">
            <w:pPr>
              <w:pStyle w:val="GOSTTablenorm"/>
            </w:pPr>
            <w:r w:rsidRPr="00901A60">
              <w:t>Т(1-6)</w:t>
            </w:r>
          </w:p>
        </w:tc>
        <w:tc>
          <w:tcPr>
            <w:tcW w:w="567" w:type="dxa"/>
          </w:tcPr>
          <w:p w14:paraId="37DD8B08" w14:textId="77777777" w:rsidR="006310AA" w:rsidRPr="00901A60" w:rsidRDefault="00F94B41">
            <w:pPr>
              <w:pStyle w:val="GOSTTablenorm"/>
              <w:jc w:val="center"/>
              <w:rPr>
                <w:szCs w:val="22"/>
              </w:rPr>
            </w:pPr>
            <w:r w:rsidRPr="00901A60">
              <w:rPr>
                <w:szCs w:val="22"/>
              </w:rPr>
              <w:t>О</w:t>
            </w:r>
          </w:p>
        </w:tc>
        <w:tc>
          <w:tcPr>
            <w:tcW w:w="3963" w:type="dxa"/>
          </w:tcPr>
          <w:p w14:paraId="492B8B98" w14:textId="490F5871" w:rsidR="006310AA" w:rsidRPr="00901A60" w:rsidRDefault="00F94B41">
            <w:pPr>
              <w:pStyle w:val="GOSTTablenorm"/>
            </w:pPr>
            <w:r w:rsidRPr="00901A60">
              <w:t>Указывается порядковый н</w:t>
            </w:r>
            <w:r w:rsidR="006D4C57" w:rsidRPr="00901A60">
              <w:t>омер строки</w:t>
            </w:r>
          </w:p>
        </w:tc>
      </w:tr>
      <w:tr w:rsidR="006310AA" w:rsidRPr="00901A60" w14:paraId="18A7DE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125750F" w14:textId="77777777" w:rsidR="006310AA" w:rsidRPr="00901A60" w:rsidRDefault="00F94B41">
            <w:pPr>
              <w:pStyle w:val="GOSTTablenorm"/>
            </w:pPr>
            <w:r w:rsidRPr="00901A60">
              <w:t>Документ</w:t>
            </w:r>
          </w:p>
        </w:tc>
        <w:tc>
          <w:tcPr>
            <w:tcW w:w="1701" w:type="dxa"/>
          </w:tcPr>
          <w:p w14:paraId="65088DEC" w14:textId="77777777" w:rsidR="006310AA" w:rsidRPr="00901A60" w:rsidRDefault="00F94B41">
            <w:pPr>
              <w:pStyle w:val="GOSTTablenorm"/>
            </w:pPr>
            <w:r w:rsidRPr="00901A60">
              <w:t>G_S</w:t>
            </w:r>
            <w:r w:rsidRPr="00901A60">
              <w:rPr>
                <w:lang w:val="en-US"/>
              </w:rPr>
              <w:t>3</w:t>
            </w:r>
            <w:r w:rsidRPr="00901A60">
              <w:t>_3_D_C2</w:t>
            </w:r>
          </w:p>
        </w:tc>
        <w:tc>
          <w:tcPr>
            <w:tcW w:w="567" w:type="dxa"/>
          </w:tcPr>
          <w:p w14:paraId="14398FE5" w14:textId="77777777" w:rsidR="006310AA" w:rsidRPr="00901A60" w:rsidRDefault="00F94B41">
            <w:pPr>
              <w:pStyle w:val="GOSTTablenorm"/>
              <w:jc w:val="center"/>
            </w:pPr>
            <w:r w:rsidRPr="00901A60">
              <w:t>П</w:t>
            </w:r>
          </w:p>
        </w:tc>
        <w:tc>
          <w:tcPr>
            <w:tcW w:w="1134" w:type="dxa"/>
          </w:tcPr>
          <w:p w14:paraId="7F521303" w14:textId="77777777" w:rsidR="006310AA" w:rsidRPr="00901A60" w:rsidRDefault="00F94B41">
            <w:pPr>
              <w:pStyle w:val="GOSTTablenorm"/>
            </w:pPr>
            <w:r w:rsidRPr="00901A60">
              <w:t>Т(1-200)</w:t>
            </w:r>
          </w:p>
        </w:tc>
        <w:tc>
          <w:tcPr>
            <w:tcW w:w="567" w:type="dxa"/>
          </w:tcPr>
          <w:p w14:paraId="0AB05D98" w14:textId="77777777" w:rsidR="006310AA" w:rsidRPr="00901A60" w:rsidRDefault="00F94B41">
            <w:pPr>
              <w:pStyle w:val="GOSTTablenorm"/>
              <w:jc w:val="center"/>
              <w:rPr>
                <w:szCs w:val="22"/>
              </w:rPr>
            </w:pPr>
            <w:r w:rsidRPr="00901A60">
              <w:rPr>
                <w:szCs w:val="22"/>
              </w:rPr>
              <w:t>О</w:t>
            </w:r>
          </w:p>
        </w:tc>
        <w:tc>
          <w:tcPr>
            <w:tcW w:w="3963" w:type="dxa"/>
          </w:tcPr>
          <w:p w14:paraId="2BDB5711" w14:textId="27B322A6" w:rsidR="00143DF4" w:rsidRPr="00901A60" w:rsidRDefault="00F94B41" w:rsidP="000D1538">
            <w:pPr>
              <w:pStyle w:val="GOSTTablenorm"/>
            </w:pPr>
            <w:r w:rsidRPr="00901A60">
              <w:t>Указывается наименование документа, на основании которого была отражена операция на лицевом счете АИФД</w:t>
            </w:r>
            <w:r w:rsidRPr="000D1538">
              <w:rPr>
                <w:highlight w:val="green"/>
              </w:rPr>
              <w:t>Б</w:t>
            </w:r>
          </w:p>
        </w:tc>
      </w:tr>
      <w:tr w:rsidR="006310AA" w:rsidRPr="00901A60" w14:paraId="1A9E02D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B17435A" w14:textId="77777777" w:rsidR="006310AA" w:rsidRPr="00901A60" w:rsidRDefault="00F94B41">
            <w:pPr>
              <w:pStyle w:val="GOSTTablenorm"/>
            </w:pPr>
            <w:r w:rsidRPr="00901A60">
              <w:t>Документ, номер</w:t>
            </w:r>
          </w:p>
        </w:tc>
        <w:tc>
          <w:tcPr>
            <w:tcW w:w="1701" w:type="dxa"/>
          </w:tcPr>
          <w:p w14:paraId="467FDB17" w14:textId="77777777" w:rsidR="006310AA" w:rsidRPr="00901A60" w:rsidRDefault="00F94B41">
            <w:pPr>
              <w:pStyle w:val="GOSTTablenorm"/>
              <w:rPr>
                <w:lang w:val="en-US"/>
              </w:rPr>
            </w:pPr>
            <w:r w:rsidRPr="00901A60">
              <w:t>G_S</w:t>
            </w:r>
            <w:r w:rsidRPr="00901A60">
              <w:rPr>
                <w:lang w:val="en-US"/>
              </w:rPr>
              <w:t>3</w:t>
            </w:r>
            <w:r w:rsidRPr="00901A60">
              <w:t>_3_D_C3</w:t>
            </w:r>
          </w:p>
        </w:tc>
        <w:tc>
          <w:tcPr>
            <w:tcW w:w="567" w:type="dxa"/>
          </w:tcPr>
          <w:p w14:paraId="3204E3E3" w14:textId="77777777" w:rsidR="006310AA" w:rsidRPr="00901A60" w:rsidRDefault="00F94B41">
            <w:pPr>
              <w:pStyle w:val="GOSTTablenorm"/>
              <w:jc w:val="center"/>
            </w:pPr>
            <w:r w:rsidRPr="00901A60">
              <w:t>П</w:t>
            </w:r>
          </w:p>
        </w:tc>
        <w:tc>
          <w:tcPr>
            <w:tcW w:w="1134" w:type="dxa"/>
          </w:tcPr>
          <w:p w14:paraId="00A74FD7" w14:textId="77777777" w:rsidR="006310AA" w:rsidRPr="00901A60" w:rsidRDefault="00F94B41">
            <w:pPr>
              <w:pStyle w:val="GOSTTablenorm"/>
            </w:pPr>
            <w:r w:rsidRPr="00901A60">
              <w:t>Т(1-15)</w:t>
            </w:r>
          </w:p>
        </w:tc>
        <w:tc>
          <w:tcPr>
            <w:tcW w:w="567" w:type="dxa"/>
          </w:tcPr>
          <w:p w14:paraId="2DAE8C73" w14:textId="77777777" w:rsidR="006310AA" w:rsidRPr="00901A60" w:rsidRDefault="00F94B41">
            <w:pPr>
              <w:pStyle w:val="GOSTTablenorm"/>
              <w:jc w:val="center"/>
              <w:rPr>
                <w:szCs w:val="22"/>
              </w:rPr>
            </w:pPr>
            <w:r w:rsidRPr="00901A60">
              <w:rPr>
                <w:szCs w:val="22"/>
              </w:rPr>
              <w:t>О</w:t>
            </w:r>
          </w:p>
        </w:tc>
        <w:tc>
          <w:tcPr>
            <w:tcW w:w="3963" w:type="dxa"/>
          </w:tcPr>
          <w:p w14:paraId="1C4EEB1A" w14:textId="38EB858E" w:rsidR="006310AA" w:rsidRPr="00901A60" w:rsidRDefault="00F94B41">
            <w:pPr>
              <w:pStyle w:val="GOSTTablenorm"/>
            </w:pPr>
            <w:r w:rsidRPr="00901A60">
              <w:t xml:space="preserve">Указывается номер документа, на основании которого была отражена </w:t>
            </w:r>
            <w:r w:rsidR="006D4C57" w:rsidRPr="00901A60">
              <w:t>операция на лицевом счете АИФДБ</w:t>
            </w:r>
          </w:p>
        </w:tc>
      </w:tr>
      <w:tr w:rsidR="006310AA" w:rsidRPr="00901A60" w14:paraId="77208B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ADF2797" w14:textId="77777777" w:rsidR="006310AA" w:rsidRPr="00901A60" w:rsidRDefault="00F94B41">
            <w:pPr>
              <w:pStyle w:val="GOSTTablenorm"/>
            </w:pPr>
            <w:r w:rsidRPr="00901A60">
              <w:t>Документ, дата</w:t>
            </w:r>
          </w:p>
        </w:tc>
        <w:tc>
          <w:tcPr>
            <w:tcW w:w="1701" w:type="dxa"/>
          </w:tcPr>
          <w:p w14:paraId="1DFEA044" w14:textId="77777777" w:rsidR="006310AA" w:rsidRPr="00901A60" w:rsidRDefault="00F94B41">
            <w:pPr>
              <w:pStyle w:val="GOSTTablenorm"/>
              <w:rPr>
                <w:lang w:val="en-US"/>
              </w:rPr>
            </w:pPr>
            <w:r w:rsidRPr="00901A60">
              <w:t>G_S</w:t>
            </w:r>
            <w:r w:rsidRPr="00901A60">
              <w:rPr>
                <w:lang w:val="en-US"/>
              </w:rPr>
              <w:t>3</w:t>
            </w:r>
            <w:r w:rsidRPr="00901A60">
              <w:t>_3_D_C</w:t>
            </w:r>
            <w:r w:rsidRPr="00901A60">
              <w:rPr>
                <w:lang w:val="en-US"/>
              </w:rPr>
              <w:t>4</w:t>
            </w:r>
          </w:p>
        </w:tc>
        <w:tc>
          <w:tcPr>
            <w:tcW w:w="567" w:type="dxa"/>
          </w:tcPr>
          <w:p w14:paraId="4C5708C0" w14:textId="77777777" w:rsidR="006310AA" w:rsidRPr="00901A60" w:rsidRDefault="00F94B41">
            <w:pPr>
              <w:pStyle w:val="GOSTTablenorm"/>
              <w:jc w:val="center"/>
            </w:pPr>
            <w:r w:rsidRPr="00901A60">
              <w:t>П</w:t>
            </w:r>
          </w:p>
        </w:tc>
        <w:tc>
          <w:tcPr>
            <w:tcW w:w="1134" w:type="dxa"/>
          </w:tcPr>
          <w:p w14:paraId="41F7827E" w14:textId="77777777" w:rsidR="006310AA" w:rsidRPr="00901A60" w:rsidRDefault="00F94B41">
            <w:pPr>
              <w:pStyle w:val="GOSTTablenorm"/>
            </w:pPr>
            <w:r w:rsidRPr="00901A60">
              <w:rPr>
                <w:lang w:val="en-US"/>
              </w:rPr>
              <w:t>Date</w:t>
            </w:r>
          </w:p>
        </w:tc>
        <w:tc>
          <w:tcPr>
            <w:tcW w:w="567" w:type="dxa"/>
          </w:tcPr>
          <w:p w14:paraId="4F560652" w14:textId="77777777" w:rsidR="006310AA" w:rsidRPr="00901A60" w:rsidRDefault="00F94B41">
            <w:pPr>
              <w:pStyle w:val="GOSTTablenorm"/>
              <w:jc w:val="center"/>
              <w:rPr>
                <w:szCs w:val="22"/>
              </w:rPr>
            </w:pPr>
            <w:r w:rsidRPr="00901A60">
              <w:rPr>
                <w:szCs w:val="22"/>
              </w:rPr>
              <w:t>О</w:t>
            </w:r>
          </w:p>
        </w:tc>
        <w:tc>
          <w:tcPr>
            <w:tcW w:w="3963" w:type="dxa"/>
          </w:tcPr>
          <w:p w14:paraId="323D5CDE" w14:textId="51B131DC" w:rsidR="006310AA" w:rsidRPr="00901A60" w:rsidRDefault="00F94B41">
            <w:pPr>
              <w:pStyle w:val="GOSTTablenorm"/>
            </w:pPr>
            <w:r w:rsidRPr="00901A60">
              <w:t xml:space="preserve">Указывается дата составления документа, на основании которого была отражена </w:t>
            </w:r>
            <w:r w:rsidR="006D4C57" w:rsidRPr="00901A60">
              <w:t>операция на лицевом счете АИФДБ</w:t>
            </w:r>
          </w:p>
        </w:tc>
      </w:tr>
      <w:tr w:rsidR="006310AA" w:rsidRPr="00901A60" w14:paraId="38E17B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69E8CE2" w14:textId="77777777" w:rsidR="006310AA" w:rsidRPr="00901A60" w:rsidRDefault="00F94B41">
            <w:pPr>
              <w:pStyle w:val="GOSTTablenorm"/>
            </w:pPr>
            <w:r w:rsidRPr="00901A60">
              <w:t>GUID документа</w:t>
            </w:r>
          </w:p>
        </w:tc>
        <w:tc>
          <w:tcPr>
            <w:tcW w:w="1701" w:type="dxa"/>
          </w:tcPr>
          <w:p w14:paraId="7B8F9A3B" w14:textId="77777777" w:rsidR="006310AA" w:rsidRPr="00901A60" w:rsidRDefault="00F94B41">
            <w:pPr>
              <w:pStyle w:val="GOSTTablenorm"/>
              <w:rPr>
                <w:lang w:val="en-US"/>
              </w:rPr>
            </w:pPr>
            <w:r w:rsidRPr="00901A60">
              <w:rPr>
                <w:lang w:val="en-US"/>
              </w:rPr>
              <w:t>G_S3_3_D_DOC_H_GUID</w:t>
            </w:r>
          </w:p>
        </w:tc>
        <w:tc>
          <w:tcPr>
            <w:tcW w:w="567" w:type="dxa"/>
          </w:tcPr>
          <w:p w14:paraId="4F1CCB5C" w14:textId="77777777" w:rsidR="006310AA" w:rsidRPr="00901A60" w:rsidRDefault="00F94B41">
            <w:pPr>
              <w:pStyle w:val="GOSTTablenorm"/>
              <w:jc w:val="center"/>
            </w:pPr>
            <w:r w:rsidRPr="00901A60">
              <w:t>П</w:t>
            </w:r>
          </w:p>
        </w:tc>
        <w:tc>
          <w:tcPr>
            <w:tcW w:w="1134" w:type="dxa"/>
          </w:tcPr>
          <w:p w14:paraId="1EB26110" w14:textId="77777777" w:rsidR="006310AA" w:rsidRPr="00901A60" w:rsidRDefault="00F94B41">
            <w:pPr>
              <w:pStyle w:val="GOSTTablenorm"/>
            </w:pPr>
            <w:r w:rsidRPr="00901A60">
              <w:rPr>
                <w:lang w:val="en-US"/>
              </w:rPr>
              <w:t>GUID</w:t>
            </w:r>
          </w:p>
        </w:tc>
        <w:tc>
          <w:tcPr>
            <w:tcW w:w="567" w:type="dxa"/>
          </w:tcPr>
          <w:p w14:paraId="3C427815" w14:textId="77777777" w:rsidR="006310AA" w:rsidRPr="00901A60" w:rsidRDefault="00F94B41">
            <w:pPr>
              <w:pStyle w:val="GOSTTablenorm"/>
              <w:jc w:val="center"/>
              <w:rPr>
                <w:szCs w:val="22"/>
              </w:rPr>
            </w:pPr>
            <w:r w:rsidRPr="00901A60">
              <w:rPr>
                <w:szCs w:val="22"/>
              </w:rPr>
              <w:t>О</w:t>
            </w:r>
          </w:p>
        </w:tc>
        <w:tc>
          <w:tcPr>
            <w:tcW w:w="3963" w:type="dxa"/>
          </w:tcPr>
          <w:p w14:paraId="5D058C3A" w14:textId="4C77ACA2" w:rsidR="006310AA" w:rsidRPr="00901A60" w:rsidRDefault="00F94B41">
            <w:pPr>
              <w:pStyle w:val="GOSTTablenorm"/>
            </w:pPr>
            <w:r w:rsidRPr="00901A60">
              <w:t>Указывается GUID документа, подт</w:t>
            </w:r>
            <w:r w:rsidR="006D4C57" w:rsidRPr="00901A60">
              <w:t>верждающего проведение операции</w:t>
            </w:r>
          </w:p>
        </w:tc>
      </w:tr>
      <w:tr w:rsidR="006310AA" w:rsidRPr="00901A60" w14:paraId="10A5A1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D52067E" w14:textId="77777777" w:rsidR="006310AA" w:rsidRPr="00901A60" w:rsidRDefault="00F94B41">
            <w:pPr>
              <w:pStyle w:val="GOSTTablenorm"/>
            </w:pPr>
            <w:r w:rsidRPr="00901A60">
              <w:lastRenderedPageBreak/>
              <w:t xml:space="preserve">Код валюты по ОКВ </w:t>
            </w:r>
          </w:p>
        </w:tc>
        <w:tc>
          <w:tcPr>
            <w:tcW w:w="1701" w:type="dxa"/>
          </w:tcPr>
          <w:p w14:paraId="0ECFF288" w14:textId="77777777" w:rsidR="006310AA" w:rsidRPr="00901A60" w:rsidRDefault="00F94B41">
            <w:pPr>
              <w:pStyle w:val="GOSTTablenorm"/>
            </w:pPr>
            <w:r w:rsidRPr="00901A60">
              <w:t>G_S</w:t>
            </w:r>
            <w:r w:rsidRPr="00901A60">
              <w:rPr>
                <w:lang w:val="en-US"/>
              </w:rPr>
              <w:t>3</w:t>
            </w:r>
            <w:r w:rsidRPr="00901A60">
              <w:t>_3_D_C5</w:t>
            </w:r>
          </w:p>
        </w:tc>
        <w:tc>
          <w:tcPr>
            <w:tcW w:w="567" w:type="dxa"/>
          </w:tcPr>
          <w:p w14:paraId="5A980E51" w14:textId="77777777" w:rsidR="006310AA" w:rsidRPr="00901A60" w:rsidRDefault="00F94B41">
            <w:pPr>
              <w:pStyle w:val="GOSTTablenorm"/>
              <w:jc w:val="center"/>
            </w:pPr>
            <w:r w:rsidRPr="00901A60">
              <w:t>П</w:t>
            </w:r>
          </w:p>
        </w:tc>
        <w:tc>
          <w:tcPr>
            <w:tcW w:w="1134" w:type="dxa"/>
          </w:tcPr>
          <w:p w14:paraId="166A1B23" w14:textId="77777777" w:rsidR="006310AA" w:rsidRPr="00901A60" w:rsidRDefault="00F94B41">
            <w:pPr>
              <w:pStyle w:val="GOSTTablenorm"/>
            </w:pPr>
            <w:r w:rsidRPr="00901A60">
              <w:t>Т(3)</w:t>
            </w:r>
          </w:p>
        </w:tc>
        <w:tc>
          <w:tcPr>
            <w:tcW w:w="567" w:type="dxa"/>
          </w:tcPr>
          <w:p w14:paraId="7F9FBBCB" w14:textId="77777777" w:rsidR="006310AA" w:rsidRPr="00901A60" w:rsidRDefault="00F94B41">
            <w:pPr>
              <w:pStyle w:val="GOSTTablenorm"/>
              <w:jc w:val="center"/>
              <w:rPr>
                <w:szCs w:val="22"/>
              </w:rPr>
            </w:pPr>
            <w:r w:rsidRPr="00901A60">
              <w:rPr>
                <w:szCs w:val="22"/>
              </w:rPr>
              <w:t>Н</w:t>
            </w:r>
          </w:p>
        </w:tc>
        <w:tc>
          <w:tcPr>
            <w:tcW w:w="3963" w:type="dxa"/>
          </w:tcPr>
          <w:p w14:paraId="2DF44FC9" w14:textId="30FD137E" w:rsidR="006310AA" w:rsidRPr="00901A60" w:rsidRDefault="00F94B41">
            <w:pPr>
              <w:pStyle w:val="GOSTTablenorm"/>
            </w:pPr>
            <w:r w:rsidRPr="00901A60">
              <w:t xml:space="preserve">Указывается код иностранной валюты поступления (восстановления кассового расхода) в соответствии с Общероссийским </w:t>
            </w:r>
            <w:r w:rsidRPr="00901A60">
              <w:rPr>
                <w:color w:val="000000"/>
              </w:rPr>
              <w:t>классификатором</w:t>
            </w:r>
            <w:r w:rsidR="006D4C57" w:rsidRPr="00901A60">
              <w:t xml:space="preserve"> валют</w:t>
            </w:r>
          </w:p>
        </w:tc>
      </w:tr>
      <w:tr w:rsidR="006310AA" w:rsidRPr="00901A60" w14:paraId="74FD99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D2C7AB3" w14:textId="77777777" w:rsidR="006310AA" w:rsidRPr="00901A60" w:rsidRDefault="00F94B41">
            <w:pPr>
              <w:pStyle w:val="GOSTTablenorm"/>
            </w:pPr>
            <w:r w:rsidRPr="00901A60">
              <w:t>Сумма в иностранной валюте</w:t>
            </w:r>
          </w:p>
        </w:tc>
        <w:tc>
          <w:tcPr>
            <w:tcW w:w="1701" w:type="dxa"/>
          </w:tcPr>
          <w:p w14:paraId="6E6BFFEA" w14:textId="77777777" w:rsidR="006310AA" w:rsidRPr="00901A60" w:rsidRDefault="00F94B41">
            <w:pPr>
              <w:pStyle w:val="GOSTTablenorm"/>
            </w:pPr>
            <w:r w:rsidRPr="00901A60">
              <w:t>G_S</w:t>
            </w:r>
            <w:r w:rsidRPr="00901A60">
              <w:rPr>
                <w:lang w:val="en-US"/>
              </w:rPr>
              <w:t>3</w:t>
            </w:r>
            <w:r w:rsidRPr="00901A60">
              <w:t>_3_D_C6</w:t>
            </w:r>
          </w:p>
        </w:tc>
        <w:tc>
          <w:tcPr>
            <w:tcW w:w="567" w:type="dxa"/>
          </w:tcPr>
          <w:p w14:paraId="40459A83" w14:textId="77777777" w:rsidR="006310AA" w:rsidRPr="00901A60" w:rsidRDefault="00F94B41">
            <w:pPr>
              <w:pStyle w:val="GOSTTablenorm"/>
              <w:jc w:val="center"/>
            </w:pPr>
            <w:r w:rsidRPr="00901A60">
              <w:t>П</w:t>
            </w:r>
          </w:p>
        </w:tc>
        <w:tc>
          <w:tcPr>
            <w:tcW w:w="1134" w:type="dxa"/>
          </w:tcPr>
          <w:p w14:paraId="494559A6" w14:textId="77777777" w:rsidR="006310AA" w:rsidRPr="00901A60" w:rsidRDefault="00F94B41">
            <w:pPr>
              <w:pStyle w:val="GOSTTablenorm"/>
            </w:pPr>
            <w:r w:rsidRPr="00901A60">
              <w:t>N(20.2)</w:t>
            </w:r>
          </w:p>
        </w:tc>
        <w:tc>
          <w:tcPr>
            <w:tcW w:w="567" w:type="dxa"/>
          </w:tcPr>
          <w:p w14:paraId="048D08C7" w14:textId="77777777" w:rsidR="006310AA" w:rsidRPr="00901A60" w:rsidRDefault="00F94B41">
            <w:pPr>
              <w:pStyle w:val="GOSTTablenorm"/>
              <w:jc w:val="center"/>
              <w:rPr>
                <w:szCs w:val="22"/>
              </w:rPr>
            </w:pPr>
            <w:r w:rsidRPr="00901A60">
              <w:rPr>
                <w:szCs w:val="22"/>
              </w:rPr>
              <w:t>Н</w:t>
            </w:r>
          </w:p>
        </w:tc>
        <w:tc>
          <w:tcPr>
            <w:tcW w:w="3963" w:type="dxa"/>
          </w:tcPr>
          <w:p w14:paraId="31967B1B" w14:textId="2575FABA" w:rsidR="006310AA" w:rsidRPr="00901A60" w:rsidRDefault="00F94B41">
            <w:pPr>
              <w:pStyle w:val="GOSTTablenorm"/>
            </w:pPr>
            <w:r w:rsidRPr="00901A60">
              <w:t>Указывается сумма поступления (восстановления кассового</w:t>
            </w:r>
            <w:r w:rsidR="006D4C57" w:rsidRPr="00901A60">
              <w:t xml:space="preserve"> расхода) в иностранных валютах</w:t>
            </w:r>
          </w:p>
        </w:tc>
      </w:tr>
      <w:tr w:rsidR="006310AA" w:rsidRPr="00901A60" w14:paraId="47BF10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FEBCE17" w14:textId="77777777" w:rsidR="006310AA" w:rsidRPr="00901A60" w:rsidRDefault="00F94B41">
            <w:pPr>
              <w:pStyle w:val="GOSTTablenorm"/>
            </w:pPr>
            <w:r w:rsidRPr="00901A60">
              <w:t>Курс валют</w:t>
            </w:r>
          </w:p>
        </w:tc>
        <w:tc>
          <w:tcPr>
            <w:tcW w:w="1701" w:type="dxa"/>
          </w:tcPr>
          <w:p w14:paraId="544E0C9D" w14:textId="77777777" w:rsidR="006310AA" w:rsidRPr="00901A60" w:rsidRDefault="00F94B41">
            <w:pPr>
              <w:pStyle w:val="GOSTTablenorm"/>
            </w:pPr>
            <w:r w:rsidRPr="00901A60">
              <w:t>G_S</w:t>
            </w:r>
            <w:r w:rsidRPr="00901A60">
              <w:rPr>
                <w:lang w:val="en-US"/>
              </w:rPr>
              <w:t>3</w:t>
            </w:r>
            <w:r w:rsidRPr="00901A60">
              <w:t>_3_D_C7</w:t>
            </w:r>
          </w:p>
        </w:tc>
        <w:tc>
          <w:tcPr>
            <w:tcW w:w="567" w:type="dxa"/>
          </w:tcPr>
          <w:p w14:paraId="5146CF15" w14:textId="77777777" w:rsidR="006310AA" w:rsidRPr="00901A60" w:rsidRDefault="00F94B41">
            <w:pPr>
              <w:pStyle w:val="GOSTTablenorm"/>
              <w:jc w:val="center"/>
            </w:pPr>
            <w:r w:rsidRPr="00901A60">
              <w:t>П</w:t>
            </w:r>
          </w:p>
        </w:tc>
        <w:tc>
          <w:tcPr>
            <w:tcW w:w="1134" w:type="dxa"/>
          </w:tcPr>
          <w:p w14:paraId="24832F9F" w14:textId="77777777" w:rsidR="006310AA" w:rsidRPr="00901A60" w:rsidRDefault="00F94B41">
            <w:pPr>
              <w:pStyle w:val="GOSTTablenorm"/>
            </w:pPr>
            <w:r w:rsidRPr="00901A60">
              <w:t>N(20.4)</w:t>
            </w:r>
          </w:p>
        </w:tc>
        <w:tc>
          <w:tcPr>
            <w:tcW w:w="567" w:type="dxa"/>
          </w:tcPr>
          <w:p w14:paraId="57C6BC2E" w14:textId="77777777" w:rsidR="006310AA" w:rsidRPr="00901A60" w:rsidRDefault="00F94B41">
            <w:pPr>
              <w:pStyle w:val="GOSTTablenorm"/>
              <w:jc w:val="center"/>
              <w:rPr>
                <w:szCs w:val="22"/>
              </w:rPr>
            </w:pPr>
            <w:r w:rsidRPr="00901A60">
              <w:rPr>
                <w:szCs w:val="22"/>
              </w:rPr>
              <w:t>Н</w:t>
            </w:r>
          </w:p>
        </w:tc>
        <w:tc>
          <w:tcPr>
            <w:tcW w:w="3963" w:type="dxa"/>
          </w:tcPr>
          <w:p w14:paraId="7E2E0D3E" w14:textId="0B8BA419" w:rsidR="006310AA" w:rsidRPr="00901A60" w:rsidRDefault="00F94B41">
            <w:pPr>
              <w:pStyle w:val="GOSTTablenorm"/>
            </w:pPr>
            <w:r w:rsidRPr="00901A60">
              <w:t>Указывается соответственно курс валюты поступления на дату, за которую формируется документ «Выписка из лицевого счета администратора источников финансирования дефицита бюджета», установленный Централь</w:t>
            </w:r>
            <w:r w:rsidR="006D4C57" w:rsidRPr="00901A60">
              <w:t>ным банком Российской Федерации</w:t>
            </w:r>
          </w:p>
        </w:tc>
      </w:tr>
      <w:tr w:rsidR="006310AA" w:rsidRPr="00901A60" w14:paraId="432530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7DED2CC" w14:textId="77777777" w:rsidR="006310AA" w:rsidRPr="00901A60" w:rsidRDefault="00F94B41">
            <w:pPr>
              <w:pStyle w:val="GOSTTablenorm"/>
            </w:pPr>
            <w:r w:rsidRPr="00901A60">
              <w:t>Сумма поступлений в рублевом эквиваленте</w:t>
            </w:r>
          </w:p>
        </w:tc>
        <w:tc>
          <w:tcPr>
            <w:tcW w:w="1701" w:type="dxa"/>
          </w:tcPr>
          <w:p w14:paraId="0A499F66" w14:textId="77777777" w:rsidR="006310AA" w:rsidRPr="00901A60" w:rsidRDefault="00F94B41">
            <w:pPr>
              <w:pStyle w:val="GOSTTablenorm"/>
            </w:pPr>
            <w:r w:rsidRPr="00901A60">
              <w:t>G_S3_3_D_C8</w:t>
            </w:r>
          </w:p>
        </w:tc>
        <w:tc>
          <w:tcPr>
            <w:tcW w:w="567" w:type="dxa"/>
          </w:tcPr>
          <w:p w14:paraId="4574C3E0" w14:textId="77777777" w:rsidR="006310AA" w:rsidRPr="00901A60" w:rsidRDefault="00F94B41">
            <w:pPr>
              <w:pStyle w:val="GOSTTablenorm"/>
              <w:jc w:val="center"/>
            </w:pPr>
            <w:r w:rsidRPr="00901A60">
              <w:t>П</w:t>
            </w:r>
          </w:p>
        </w:tc>
        <w:tc>
          <w:tcPr>
            <w:tcW w:w="1134" w:type="dxa"/>
          </w:tcPr>
          <w:p w14:paraId="2B8B4E94" w14:textId="77777777" w:rsidR="006310AA" w:rsidRPr="00901A60" w:rsidRDefault="00F94B41">
            <w:pPr>
              <w:pStyle w:val="GOSTTablenorm"/>
            </w:pPr>
            <w:r w:rsidRPr="00901A60">
              <w:t>N(20.2)</w:t>
            </w:r>
          </w:p>
        </w:tc>
        <w:tc>
          <w:tcPr>
            <w:tcW w:w="567" w:type="dxa"/>
          </w:tcPr>
          <w:p w14:paraId="1A525451" w14:textId="77777777" w:rsidR="006310AA" w:rsidRPr="00901A60" w:rsidRDefault="00F94B41">
            <w:pPr>
              <w:pStyle w:val="GOSTTablenorm"/>
              <w:jc w:val="center"/>
              <w:rPr>
                <w:szCs w:val="22"/>
              </w:rPr>
            </w:pPr>
            <w:r w:rsidRPr="00901A60">
              <w:rPr>
                <w:szCs w:val="22"/>
              </w:rPr>
              <w:t>Н</w:t>
            </w:r>
          </w:p>
        </w:tc>
        <w:tc>
          <w:tcPr>
            <w:tcW w:w="3963" w:type="dxa"/>
          </w:tcPr>
          <w:p w14:paraId="63796504" w14:textId="679C9827" w:rsidR="006310AA" w:rsidRPr="00901A60" w:rsidRDefault="00F94B41">
            <w:pPr>
              <w:pStyle w:val="GOSTTablenorm"/>
            </w:pPr>
            <w:r w:rsidRPr="00901A60">
              <w:t>Указывается сумма поступления (восстановления кассового расхода) в рублевом эквиваленте по курсу, установленному Централь</w:t>
            </w:r>
            <w:r w:rsidR="006D4C57" w:rsidRPr="00901A60">
              <w:t>ным банком Российской Федерации</w:t>
            </w:r>
          </w:p>
        </w:tc>
      </w:tr>
    </w:tbl>
    <w:p w14:paraId="04B44E7D" w14:textId="77777777" w:rsidR="006310AA" w:rsidRPr="00901A60" w:rsidRDefault="00F94B41" w:rsidP="00F94B41">
      <w:pPr>
        <w:pStyle w:val="31"/>
        <w:keepNext w:val="0"/>
        <w:keepLines w:val="0"/>
        <w:numPr>
          <w:ilvl w:val="2"/>
          <w:numId w:val="79"/>
        </w:numPr>
      </w:pPr>
      <w:bookmarkStart w:id="4393" w:name="_Toc54598642"/>
      <w:bookmarkStart w:id="4394" w:name="_Toc217652457"/>
      <w:r w:rsidRPr="00901A60">
        <w:t>Описание комплексного типа «tR_G_S3_3_GRF»</w:t>
      </w:r>
      <w:bookmarkEnd w:id="4393"/>
      <w:bookmarkEnd w:id="4394"/>
    </w:p>
    <w:p w14:paraId="1433C57D"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R_G_S3_3_GRF</w:t>
      </w:r>
      <w:r w:rsidRPr="00901A60">
        <w:rPr>
          <w:rStyle w:val="GOSTNormal0"/>
          <w:szCs w:val="24"/>
        </w:rPr>
        <w:t xml:space="preserve">» блока «3.3 </w:t>
      </w:r>
      <w:r w:rsidRPr="00901A60">
        <w:rPr>
          <w:sz w:val="24"/>
          <w:szCs w:val="24"/>
        </w:rPr>
        <w:t>Итого по коду валюты (ОКВ)</w:t>
      </w:r>
      <w:r w:rsidRPr="00901A60">
        <w:rPr>
          <w:rStyle w:val="GOSTNormal0"/>
          <w:szCs w:val="24"/>
        </w:rPr>
        <w:t>».</w:t>
      </w:r>
    </w:p>
    <w:p w14:paraId="212C091B" w14:textId="7994C7B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395" w:name="_Ref26281014"/>
      <w:bookmarkStart w:id="4396" w:name="_Toc217652025"/>
      <w:r w:rsidR="00D21171">
        <w:rPr>
          <w:noProof/>
        </w:rPr>
        <w:t>188</w:t>
      </w:r>
      <w:bookmarkEnd w:id="439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R_G_S3_3_GRF</w:t>
      </w:r>
      <w:r w:rsidR="00F94B41" w:rsidRPr="00901A60">
        <w:t>»</w:t>
      </w:r>
      <w:bookmarkEnd w:id="439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018215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166093B"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27CEDA8"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DB61BF8" w14:textId="77777777" w:rsidR="006310AA" w:rsidRPr="00901A60" w:rsidRDefault="00F94B41">
            <w:pPr>
              <w:pStyle w:val="GOSTTableHead"/>
              <w:spacing w:line="240" w:lineRule="auto"/>
              <w:ind w:left="0" w:right="0"/>
            </w:pPr>
            <w:r w:rsidRPr="00901A60">
              <w:t>Тип</w:t>
            </w:r>
          </w:p>
        </w:tc>
        <w:tc>
          <w:tcPr>
            <w:tcW w:w="1134" w:type="dxa"/>
          </w:tcPr>
          <w:p w14:paraId="4E5C0668" w14:textId="77777777" w:rsidR="006310AA" w:rsidRPr="00901A60" w:rsidRDefault="00F94B41">
            <w:pPr>
              <w:pStyle w:val="GOSTTableHead"/>
              <w:spacing w:line="240" w:lineRule="auto"/>
              <w:ind w:left="0" w:right="0"/>
            </w:pPr>
            <w:r w:rsidRPr="00901A60">
              <w:t>Формат элемента</w:t>
            </w:r>
          </w:p>
        </w:tc>
        <w:tc>
          <w:tcPr>
            <w:tcW w:w="567" w:type="dxa"/>
          </w:tcPr>
          <w:p w14:paraId="3B6EB3CD" w14:textId="77777777" w:rsidR="006310AA" w:rsidRPr="00901A60" w:rsidRDefault="00F94B41">
            <w:pPr>
              <w:pStyle w:val="GOSTTableHead"/>
              <w:spacing w:line="240" w:lineRule="auto"/>
              <w:ind w:left="0" w:right="0"/>
            </w:pPr>
            <w:r w:rsidRPr="00901A60">
              <w:t>Обязательность</w:t>
            </w:r>
          </w:p>
        </w:tc>
        <w:tc>
          <w:tcPr>
            <w:tcW w:w="3963" w:type="dxa"/>
          </w:tcPr>
          <w:p w14:paraId="20F4882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AF120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8C443BA" w14:textId="77777777" w:rsidR="006310AA" w:rsidRPr="00901A60" w:rsidRDefault="00F94B41">
            <w:pPr>
              <w:pStyle w:val="GOSTTablenorm"/>
            </w:pPr>
            <w:r w:rsidRPr="00901A60">
              <w:rPr>
                <w:lang w:val="en-US"/>
              </w:rPr>
              <w:t>t</w:t>
            </w:r>
            <w:r w:rsidRPr="00901A60">
              <w:t>R_G_S3_3_GRF</w:t>
            </w:r>
          </w:p>
        </w:tc>
        <w:tc>
          <w:tcPr>
            <w:tcW w:w="1701" w:type="dxa"/>
          </w:tcPr>
          <w:p w14:paraId="3C66FBBB" w14:textId="77777777" w:rsidR="006310AA" w:rsidRPr="00901A60" w:rsidRDefault="00F94B41">
            <w:pPr>
              <w:pStyle w:val="GOSTTablenorm"/>
            </w:pPr>
            <w:r w:rsidRPr="00901A60">
              <w:t>G_S3_3_GRF_ITEM</w:t>
            </w:r>
          </w:p>
        </w:tc>
        <w:tc>
          <w:tcPr>
            <w:tcW w:w="567" w:type="dxa"/>
          </w:tcPr>
          <w:p w14:paraId="55D40182" w14:textId="77777777" w:rsidR="006310AA" w:rsidRPr="00901A60" w:rsidRDefault="00F94B41">
            <w:pPr>
              <w:pStyle w:val="GOSTTablenorm"/>
              <w:jc w:val="center"/>
              <w:rPr>
                <w:lang w:val="en-US"/>
              </w:rPr>
            </w:pPr>
            <w:r w:rsidRPr="00901A60">
              <w:rPr>
                <w:lang w:val="en-US"/>
              </w:rPr>
              <w:t>C</w:t>
            </w:r>
          </w:p>
        </w:tc>
        <w:tc>
          <w:tcPr>
            <w:tcW w:w="1134" w:type="dxa"/>
          </w:tcPr>
          <w:p w14:paraId="414ACA7E" w14:textId="77777777" w:rsidR="006310AA" w:rsidRPr="00901A60" w:rsidRDefault="00F94B41">
            <w:pPr>
              <w:pStyle w:val="GOSTTablenorm"/>
              <w:rPr>
                <w:lang w:val="en-US"/>
              </w:rPr>
            </w:pPr>
            <w:r w:rsidRPr="00901A60">
              <w:rPr>
                <w:lang w:val="en-US"/>
              </w:rPr>
              <w:t>tR_G_S3_3_GRF</w:t>
            </w:r>
            <w:r w:rsidRPr="00901A60">
              <w:rPr>
                <w:color w:val="000000"/>
                <w:lang w:val="en-US"/>
              </w:rPr>
              <w:t>_ITEM</w:t>
            </w:r>
          </w:p>
        </w:tc>
        <w:tc>
          <w:tcPr>
            <w:tcW w:w="567" w:type="dxa"/>
          </w:tcPr>
          <w:p w14:paraId="6D471DAF" w14:textId="77777777" w:rsidR="006310AA" w:rsidRPr="00901A60" w:rsidRDefault="00F94B41">
            <w:pPr>
              <w:pStyle w:val="GOSTTablenorm"/>
              <w:jc w:val="center"/>
              <w:rPr>
                <w:szCs w:val="22"/>
              </w:rPr>
            </w:pPr>
            <w:r w:rsidRPr="00901A60">
              <w:rPr>
                <w:szCs w:val="22"/>
              </w:rPr>
              <w:t>ОМ</w:t>
            </w:r>
          </w:p>
        </w:tc>
        <w:tc>
          <w:tcPr>
            <w:tcW w:w="3963" w:type="dxa"/>
          </w:tcPr>
          <w:p w14:paraId="5C4AC194" w14:textId="61B6212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_Ref26281379 \h  \* MERGEFORMAT </w:instrText>
            </w:r>
            <w:r w:rsidRPr="00901A60">
              <w:fldChar w:fldCharType="separate"/>
            </w:r>
            <w:r w:rsidR="00D21171">
              <w:t>189</w:t>
            </w:r>
            <w:r w:rsidRPr="00901A60">
              <w:fldChar w:fldCharType="end"/>
            </w:r>
          </w:p>
        </w:tc>
      </w:tr>
    </w:tbl>
    <w:p w14:paraId="4F69A7BD" w14:textId="77777777" w:rsidR="006310AA" w:rsidRPr="00901A60" w:rsidRDefault="00F94B41" w:rsidP="00F94B41">
      <w:pPr>
        <w:pStyle w:val="31"/>
        <w:keepNext w:val="0"/>
        <w:keepLines w:val="0"/>
        <w:numPr>
          <w:ilvl w:val="2"/>
          <w:numId w:val="79"/>
        </w:numPr>
      </w:pPr>
      <w:bookmarkStart w:id="4397" w:name="_Toc54598643"/>
      <w:bookmarkStart w:id="4398" w:name="_Toc217652458"/>
      <w:r w:rsidRPr="00901A60">
        <w:t>Описание комплексного типа «tR_G_S3_3_GRF_ITEM»</w:t>
      </w:r>
      <w:bookmarkEnd w:id="4397"/>
      <w:bookmarkEnd w:id="4398"/>
    </w:p>
    <w:p w14:paraId="2354E823"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3_3_</w:t>
      </w:r>
      <w:r w:rsidRPr="00901A60">
        <w:rPr>
          <w:sz w:val="24"/>
          <w:szCs w:val="24"/>
          <w:lang w:val="en-US"/>
        </w:rPr>
        <w:t>GRF</w:t>
      </w:r>
      <w:r w:rsidRPr="00901A60">
        <w:rPr>
          <w:color w:val="000000"/>
          <w:sz w:val="24"/>
          <w:szCs w:val="24"/>
        </w:rPr>
        <w:t>_</w:t>
      </w:r>
      <w:r w:rsidRPr="00901A60">
        <w:rPr>
          <w:color w:val="000000"/>
          <w:sz w:val="24"/>
          <w:szCs w:val="24"/>
          <w:lang w:val="en-US"/>
        </w:rPr>
        <w:t>ITEM</w:t>
      </w:r>
      <w:r w:rsidRPr="00901A60">
        <w:rPr>
          <w:rStyle w:val="GOSTNormal0"/>
          <w:szCs w:val="24"/>
        </w:rPr>
        <w:t xml:space="preserve">» блока «3.3 </w:t>
      </w:r>
      <w:r w:rsidRPr="00901A60">
        <w:rPr>
          <w:sz w:val="24"/>
          <w:szCs w:val="24"/>
        </w:rPr>
        <w:t>Итого по коду валюты (ОКВ) (строки)</w:t>
      </w:r>
      <w:r w:rsidRPr="00901A60">
        <w:rPr>
          <w:rStyle w:val="GOSTNormal0"/>
          <w:szCs w:val="24"/>
        </w:rPr>
        <w:t>».</w:t>
      </w:r>
    </w:p>
    <w:p w14:paraId="0B5A3E77" w14:textId="12185F9E"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4399" w:name="_Ref26281379"/>
      <w:bookmarkStart w:id="4400" w:name="_Toc217652026"/>
      <w:r w:rsidR="00D21171">
        <w:rPr>
          <w:noProof/>
        </w:rPr>
        <w:t>189</w:t>
      </w:r>
      <w:bookmarkEnd w:id="439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3_3_</w:t>
      </w:r>
      <w:r w:rsidR="00F94B41" w:rsidRPr="00901A60">
        <w:rPr>
          <w:szCs w:val="22"/>
          <w:lang w:val="en-US"/>
        </w:rPr>
        <w:t>GRF</w:t>
      </w:r>
      <w:r w:rsidR="00F94B41" w:rsidRPr="00901A60">
        <w:rPr>
          <w:color w:val="000000"/>
          <w:szCs w:val="22"/>
        </w:rPr>
        <w:t>_</w:t>
      </w:r>
      <w:r w:rsidR="00F94B41" w:rsidRPr="00901A60">
        <w:rPr>
          <w:color w:val="000000"/>
          <w:szCs w:val="22"/>
          <w:lang w:val="en-US"/>
        </w:rPr>
        <w:t>ITEM</w:t>
      </w:r>
      <w:r w:rsidR="00F94B41" w:rsidRPr="00901A60">
        <w:t>»</w:t>
      </w:r>
      <w:bookmarkEnd w:id="440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849930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01B141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9DEFE1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AC7821E" w14:textId="77777777" w:rsidR="006310AA" w:rsidRPr="00901A60" w:rsidRDefault="00F94B41">
            <w:pPr>
              <w:pStyle w:val="GOSTTableHead"/>
              <w:spacing w:line="240" w:lineRule="auto"/>
              <w:ind w:left="0" w:right="0"/>
            </w:pPr>
            <w:r w:rsidRPr="00901A60">
              <w:t>Тип</w:t>
            </w:r>
          </w:p>
        </w:tc>
        <w:tc>
          <w:tcPr>
            <w:tcW w:w="1134" w:type="dxa"/>
          </w:tcPr>
          <w:p w14:paraId="22D77BBD" w14:textId="77777777" w:rsidR="006310AA" w:rsidRPr="00901A60" w:rsidRDefault="00F94B41">
            <w:pPr>
              <w:pStyle w:val="GOSTTableHead"/>
              <w:spacing w:line="240" w:lineRule="auto"/>
              <w:ind w:left="0" w:right="0"/>
            </w:pPr>
            <w:r w:rsidRPr="00901A60">
              <w:t>Формат элемента</w:t>
            </w:r>
          </w:p>
        </w:tc>
        <w:tc>
          <w:tcPr>
            <w:tcW w:w="567" w:type="dxa"/>
          </w:tcPr>
          <w:p w14:paraId="3FB2B609" w14:textId="77777777" w:rsidR="006310AA" w:rsidRPr="00901A60" w:rsidRDefault="00F94B41">
            <w:pPr>
              <w:pStyle w:val="GOSTTableHead"/>
              <w:spacing w:line="240" w:lineRule="auto"/>
              <w:ind w:left="0" w:right="0"/>
            </w:pPr>
            <w:r w:rsidRPr="00901A60">
              <w:t>Обязательность</w:t>
            </w:r>
          </w:p>
        </w:tc>
        <w:tc>
          <w:tcPr>
            <w:tcW w:w="3963" w:type="dxa"/>
          </w:tcPr>
          <w:p w14:paraId="45FE4FD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35D3CA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99ADFB7" w14:textId="77777777" w:rsidR="006310AA" w:rsidRPr="00901A60" w:rsidRDefault="00F94B41">
            <w:pPr>
              <w:pStyle w:val="GOSTTablenorm"/>
            </w:pPr>
            <w:r w:rsidRPr="00901A60">
              <w:t>Итого по коду валюты (ОКВ):</w:t>
            </w:r>
          </w:p>
          <w:p w14:paraId="55855DB3" w14:textId="77777777" w:rsidR="006310AA" w:rsidRPr="00901A60" w:rsidRDefault="00F94B41">
            <w:pPr>
              <w:pStyle w:val="GOSTTablenorm"/>
            </w:pPr>
            <w:r w:rsidRPr="00901A60">
              <w:t>Код валюты (по ОКВ)</w:t>
            </w:r>
          </w:p>
        </w:tc>
        <w:tc>
          <w:tcPr>
            <w:tcW w:w="1701" w:type="dxa"/>
          </w:tcPr>
          <w:p w14:paraId="78687D48" w14:textId="77777777" w:rsidR="006310AA" w:rsidRPr="00901A60" w:rsidRDefault="00F94B41">
            <w:pPr>
              <w:pStyle w:val="GOSTTablenorm"/>
              <w:rPr>
                <w:lang w:val="en-US"/>
              </w:rPr>
            </w:pPr>
            <w:r w:rsidRPr="00901A60">
              <w:t>G_S3_3_GRF_ R</w:t>
            </w:r>
            <w:r w:rsidRPr="00901A60">
              <w:rPr>
                <w:lang w:val="en-US"/>
              </w:rPr>
              <w:t>5</w:t>
            </w:r>
          </w:p>
        </w:tc>
        <w:tc>
          <w:tcPr>
            <w:tcW w:w="567" w:type="dxa"/>
          </w:tcPr>
          <w:p w14:paraId="5B9B2A84" w14:textId="77777777" w:rsidR="006310AA" w:rsidRPr="00901A60" w:rsidRDefault="00F94B41">
            <w:pPr>
              <w:pStyle w:val="GOSTTablenorm"/>
              <w:jc w:val="center"/>
            </w:pPr>
            <w:r w:rsidRPr="00901A60">
              <w:t>П</w:t>
            </w:r>
          </w:p>
        </w:tc>
        <w:tc>
          <w:tcPr>
            <w:tcW w:w="1134" w:type="dxa"/>
          </w:tcPr>
          <w:p w14:paraId="6ABAF16D" w14:textId="77777777" w:rsidR="006310AA" w:rsidRPr="00901A60" w:rsidRDefault="00F94B41">
            <w:pPr>
              <w:pStyle w:val="GOSTTablenorm"/>
            </w:pPr>
            <w:r w:rsidRPr="00901A60">
              <w:t>Т(3)</w:t>
            </w:r>
          </w:p>
        </w:tc>
        <w:tc>
          <w:tcPr>
            <w:tcW w:w="567" w:type="dxa"/>
          </w:tcPr>
          <w:p w14:paraId="20CCDCE2" w14:textId="77777777" w:rsidR="006310AA" w:rsidRPr="00901A60" w:rsidRDefault="00F94B41">
            <w:pPr>
              <w:pStyle w:val="GOSTTablenorm"/>
              <w:jc w:val="center"/>
              <w:rPr>
                <w:szCs w:val="22"/>
              </w:rPr>
            </w:pPr>
            <w:r w:rsidRPr="00901A60">
              <w:rPr>
                <w:szCs w:val="22"/>
              </w:rPr>
              <w:t>Н</w:t>
            </w:r>
          </w:p>
          <w:p w14:paraId="6E428E5C" w14:textId="77777777" w:rsidR="006310AA" w:rsidRPr="00901A60" w:rsidRDefault="006310AA">
            <w:pPr>
              <w:pStyle w:val="GOSTTablenorm"/>
              <w:jc w:val="center"/>
              <w:rPr>
                <w:szCs w:val="22"/>
              </w:rPr>
            </w:pPr>
          </w:p>
          <w:p w14:paraId="0A5C4B79" w14:textId="77777777" w:rsidR="006310AA" w:rsidRPr="00901A60" w:rsidRDefault="006310AA">
            <w:pPr>
              <w:pStyle w:val="GOSTTablenorm"/>
              <w:jc w:val="center"/>
              <w:rPr>
                <w:szCs w:val="22"/>
              </w:rPr>
            </w:pPr>
          </w:p>
        </w:tc>
        <w:tc>
          <w:tcPr>
            <w:tcW w:w="3963" w:type="dxa"/>
          </w:tcPr>
          <w:p w14:paraId="11C811BD" w14:textId="593BD9D9" w:rsidR="006310AA" w:rsidRPr="00901A60" w:rsidRDefault="00F94B41">
            <w:pPr>
              <w:pStyle w:val="GOSTTablenorm"/>
            </w:pPr>
            <w:r w:rsidRPr="00901A60">
              <w:t>Указываются коды валют поступлений (восстановлений кассового</w:t>
            </w:r>
            <w:r w:rsidR="006D4C57" w:rsidRPr="00901A60">
              <w:t xml:space="preserve"> расхода) в разрезе кодов валют</w:t>
            </w:r>
          </w:p>
        </w:tc>
      </w:tr>
      <w:tr w:rsidR="006310AA" w:rsidRPr="00901A60" w14:paraId="090E75D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AECA6F6" w14:textId="77777777" w:rsidR="006310AA" w:rsidRPr="00901A60" w:rsidRDefault="00F94B41">
            <w:pPr>
              <w:pStyle w:val="GOSTTablenorm"/>
            </w:pPr>
            <w:r w:rsidRPr="00901A60">
              <w:t>Итого по коду валюты (ОКВ):</w:t>
            </w:r>
          </w:p>
          <w:p w14:paraId="13CE1279" w14:textId="77777777" w:rsidR="006310AA" w:rsidRPr="00901A60" w:rsidRDefault="00F94B41">
            <w:pPr>
              <w:pStyle w:val="GOSTTablenorm"/>
            </w:pPr>
            <w:r w:rsidRPr="00901A60">
              <w:t>Сумма в иностранной валюте</w:t>
            </w:r>
          </w:p>
        </w:tc>
        <w:tc>
          <w:tcPr>
            <w:tcW w:w="1701" w:type="dxa"/>
          </w:tcPr>
          <w:p w14:paraId="63A75D09" w14:textId="77777777" w:rsidR="006310AA" w:rsidRPr="00901A60" w:rsidRDefault="00F94B41">
            <w:pPr>
              <w:pStyle w:val="GOSTTablenorm"/>
              <w:rPr>
                <w:lang w:val="en-US"/>
              </w:rPr>
            </w:pPr>
            <w:r w:rsidRPr="00901A60">
              <w:t>G_S3_3_GRF_R</w:t>
            </w:r>
            <w:r w:rsidRPr="00901A60">
              <w:rPr>
                <w:lang w:val="en-US"/>
              </w:rPr>
              <w:t>6</w:t>
            </w:r>
          </w:p>
        </w:tc>
        <w:tc>
          <w:tcPr>
            <w:tcW w:w="567" w:type="dxa"/>
          </w:tcPr>
          <w:p w14:paraId="26A8FB23" w14:textId="77777777" w:rsidR="006310AA" w:rsidRPr="00901A60" w:rsidRDefault="00F94B41">
            <w:pPr>
              <w:pStyle w:val="GOSTTablenorm"/>
              <w:jc w:val="center"/>
            </w:pPr>
            <w:r w:rsidRPr="00901A60">
              <w:t>П</w:t>
            </w:r>
          </w:p>
        </w:tc>
        <w:tc>
          <w:tcPr>
            <w:tcW w:w="1134" w:type="dxa"/>
          </w:tcPr>
          <w:p w14:paraId="3BB73187" w14:textId="77777777" w:rsidR="006310AA" w:rsidRPr="00901A60" w:rsidRDefault="00F94B41">
            <w:pPr>
              <w:pStyle w:val="GOSTTablenorm"/>
            </w:pPr>
            <w:r w:rsidRPr="00901A60">
              <w:t>N(20.2)</w:t>
            </w:r>
          </w:p>
        </w:tc>
        <w:tc>
          <w:tcPr>
            <w:tcW w:w="567" w:type="dxa"/>
          </w:tcPr>
          <w:p w14:paraId="7DF3CA47" w14:textId="77777777" w:rsidR="006310AA" w:rsidRPr="00901A60" w:rsidRDefault="00F94B41">
            <w:pPr>
              <w:pStyle w:val="GOSTTablenorm"/>
              <w:jc w:val="center"/>
              <w:rPr>
                <w:szCs w:val="22"/>
              </w:rPr>
            </w:pPr>
            <w:r w:rsidRPr="00901A60">
              <w:rPr>
                <w:szCs w:val="22"/>
              </w:rPr>
              <w:t>Н</w:t>
            </w:r>
          </w:p>
        </w:tc>
        <w:tc>
          <w:tcPr>
            <w:tcW w:w="3963" w:type="dxa"/>
          </w:tcPr>
          <w:p w14:paraId="0CA3F584" w14:textId="5BDF49A1" w:rsidR="006310AA" w:rsidRPr="00901A60" w:rsidRDefault="00F94B41">
            <w:pPr>
              <w:pStyle w:val="GOSTTablenorm"/>
            </w:pPr>
            <w:r w:rsidRPr="00901A60">
              <w:t>Указывается итоговая сумма поступлений (восстановлений кассового</w:t>
            </w:r>
            <w:r w:rsidR="006D4C57" w:rsidRPr="00901A60">
              <w:t xml:space="preserve"> расхода) в иностранных валютах</w:t>
            </w:r>
          </w:p>
        </w:tc>
      </w:tr>
      <w:tr w:rsidR="006310AA" w:rsidRPr="00901A60" w14:paraId="0D72E2D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ACB6504" w14:textId="77777777" w:rsidR="006310AA" w:rsidRPr="00901A60" w:rsidRDefault="00F94B41">
            <w:pPr>
              <w:pStyle w:val="GOSTTablenorm"/>
            </w:pPr>
            <w:r w:rsidRPr="00901A60">
              <w:t>Итого по коду валюты (ОКВ):</w:t>
            </w:r>
          </w:p>
          <w:p w14:paraId="37EF0EDD" w14:textId="77777777" w:rsidR="006310AA" w:rsidRPr="00901A60" w:rsidRDefault="00F94B41">
            <w:pPr>
              <w:pStyle w:val="GOSTTablenorm"/>
            </w:pPr>
            <w:r w:rsidRPr="00901A60">
              <w:t>Сумма поступлений в рублевом эквиваленте</w:t>
            </w:r>
          </w:p>
        </w:tc>
        <w:tc>
          <w:tcPr>
            <w:tcW w:w="1701" w:type="dxa"/>
          </w:tcPr>
          <w:p w14:paraId="691A07E7" w14:textId="77777777" w:rsidR="006310AA" w:rsidRPr="00901A60" w:rsidRDefault="00F94B41">
            <w:pPr>
              <w:pStyle w:val="GOSTTablenorm"/>
              <w:rPr>
                <w:lang w:val="en-US"/>
              </w:rPr>
            </w:pPr>
            <w:r w:rsidRPr="00901A60">
              <w:t>G_S3_3_GRF_R</w:t>
            </w:r>
            <w:r w:rsidRPr="00901A60">
              <w:rPr>
                <w:lang w:val="en-US"/>
              </w:rPr>
              <w:t>8</w:t>
            </w:r>
          </w:p>
        </w:tc>
        <w:tc>
          <w:tcPr>
            <w:tcW w:w="567" w:type="dxa"/>
          </w:tcPr>
          <w:p w14:paraId="26AE1E08" w14:textId="77777777" w:rsidR="006310AA" w:rsidRPr="00901A60" w:rsidRDefault="00F94B41">
            <w:pPr>
              <w:pStyle w:val="GOSTTablenorm"/>
              <w:jc w:val="center"/>
            </w:pPr>
            <w:r w:rsidRPr="00901A60">
              <w:t>П</w:t>
            </w:r>
          </w:p>
        </w:tc>
        <w:tc>
          <w:tcPr>
            <w:tcW w:w="1134" w:type="dxa"/>
          </w:tcPr>
          <w:p w14:paraId="00C2EF14" w14:textId="77777777" w:rsidR="006310AA" w:rsidRPr="00901A60" w:rsidRDefault="00F94B41">
            <w:pPr>
              <w:pStyle w:val="GOSTTablenorm"/>
            </w:pPr>
            <w:r w:rsidRPr="00901A60">
              <w:t>N(20.2)</w:t>
            </w:r>
          </w:p>
        </w:tc>
        <w:tc>
          <w:tcPr>
            <w:tcW w:w="567" w:type="dxa"/>
          </w:tcPr>
          <w:p w14:paraId="515A8165" w14:textId="77777777" w:rsidR="006310AA" w:rsidRPr="00901A60" w:rsidRDefault="00F94B41">
            <w:pPr>
              <w:pStyle w:val="GOSTTablenorm"/>
              <w:jc w:val="center"/>
              <w:rPr>
                <w:szCs w:val="22"/>
              </w:rPr>
            </w:pPr>
            <w:r w:rsidRPr="00901A60">
              <w:rPr>
                <w:szCs w:val="22"/>
              </w:rPr>
              <w:t>Н</w:t>
            </w:r>
          </w:p>
        </w:tc>
        <w:tc>
          <w:tcPr>
            <w:tcW w:w="3963" w:type="dxa"/>
          </w:tcPr>
          <w:p w14:paraId="1822E333" w14:textId="6AD03D88" w:rsidR="006310AA" w:rsidRPr="00901A60" w:rsidRDefault="00F94B41">
            <w:pPr>
              <w:pStyle w:val="GOSTTablenorm"/>
            </w:pPr>
            <w:r w:rsidRPr="00901A60">
              <w:t>Указывается итоговая сумма поступлений (восстановлений кассового расхода) в иностранной валюте в рублевом экви</w:t>
            </w:r>
            <w:r w:rsidR="006D4C57" w:rsidRPr="00901A60">
              <w:t>валенте и в разрезе кодов валют</w:t>
            </w:r>
          </w:p>
        </w:tc>
      </w:tr>
    </w:tbl>
    <w:p w14:paraId="0B75E8C4" w14:textId="77777777" w:rsidR="006310AA" w:rsidRPr="00901A60" w:rsidRDefault="00F94B41" w:rsidP="00F94B41">
      <w:pPr>
        <w:pStyle w:val="31"/>
        <w:keepNext w:val="0"/>
        <w:keepLines w:val="0"/>
        <w:numPr>
          <w:ilvl w:val="2"/>
          <w:numId w:val="79"/>
        </w:numPr>
      </w:pPr>
      <w:bookmarkStart w:id="4401" w:name="_Toc54598644"/>
      <w:bookmarkStart w:id="4402" w:name="_Toc217652459"/>
      <w:r w:rsidRPr="00901A60">
        <w:t>Описание комплексного типа «tR_764_G_S3_4_D»</w:t>
      </w:r>
      <w:bookmarkEnd w:id="4401"/>
      <w:bookmarkEnd w:id="4402"/>
    </w:p>
    <w:p w14:paraId="456F6EAF"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R_764_G_S3_4_D</w:t>
      </w:r>
      <w:r w:rsidRPr="00901A60">
        <w:rPr>
          <w:rStyle w:val="GOSTNormal0"/>
          <w:szCs w:val="24"/>
        </w:rPr>
        <w:t xml:space="preserve"> блока «</w:t>
      </w:r>
      <w:r w:rsidRPr="00901A60">
        <w:rPr>
          <w:sz w:val="24"/>
          <w:szCs w:val="24"/>
        </w:rPr>
        <w:t>3.4. Выплаты в валюте Российской Федерации</w:t>
      </w:r>
      <w:r w:rsidRPr="00901A60">
        <w:rPr>
          <w:rStyle w:val="GOSTNormal0"/>
          <w:szCs w:val="24"/>
        </w:rPr>
        <w:t>».</w:t>
      </w:r>
    </w:p>
    <w:p w14:paraId="5EF6145A" w14:textId="63411AC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403" w:name="_Ref26281019"/>
      <w:bookmarkStart w:id="4404" w:name="_Toc217652027"/>
      <w:r w:rsidR="00D21171">
        <w:rPr>
          <w:noProof/>
        </w:rPr>
        <w:t>190</w:t>
      </w:r>
      <w:bookmarkEnd w:id="440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R_764_G_S3_4_D</w:t>
      </w:r>
      <w:r w:rsidR="00F94B41" w:rsidRPr="00901A60">
        <w:t>»</w:t>
      </w:r>
      <w:bookmarkEnd w:id="440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EF747E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177A64D"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6339724"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439F847" w14:textId="77777777" w:rsidR="006310AA" w:rsidRPr="00901A60" w:rsidRDefault="00F94B41">
            <w:pPr>
              <w:pStyle w:val="GOSTTableHead"/>
              <w:spacing w:line="240" w:lineRule="auto"/>
              <w:ind w:left="0" w:right="0"/>
            </w:pPr>
            <w:r w:rsidRPr="00901A60">
              <w:t>Тип</w:t>
            </w:r>
          </w:p>
        </w:tc>
        <w:tc>
          <w:tcPr>
            <w:tcW w:w="1134" w:type="dxa"/>
          </w:tcPr>
          <w:p w14:paraId="3EF6781C" w14:textId="77777777" w:rsidR="006310AA" w:rsidRPr="00901A60" w:rsidRDefault="00F94B41">
            <w:pPr>
              <w:pStyle w:val="GOSTTableHead"/>
              <w:spacing w:line="240" w:lineRule="auto"/>
              <w:ind w:left="0" w:right="0"/>
            </w:pPr>
            <w:r w:rsidRPr="00901A60">
              <w:t>Формат элемента</w:t>
            </w:r>
          </w:p>
        </w:tc>
        <w:tc>
          <w:tcPr>
            <w:tcW w:w="567" w:type="dxa"/>
          </w:tcPr>
          <w:p w14:paraId="106AAC7B" w14:textId="77777777" w:rsidR="006310AA" w:rsidRPr="00901A60" w:rsidRDefault="00F94B41">
            <w:pPr>
              <w:pStyle w:val="GOSTTableHead"/>
              <w:spacing w:line="240" w:lineRule="auto"/>
              <w:ind w:left="0" w:right="0"/>
            </w:pPr>
            <w:r w:rsidRPr="00901A60">
              <w:t>Обязательность</w:t>
            </w:r>
          </w:p>
        </w:tc>
        <w:tc>
          <w:tcPr>
            <w:tcW w:w="3963" w:type="dxa"/>
          </w:tcPr>
          <w:p w14:paraId="6767AA2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0F873D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F8D2E92" w14:textId="77777777" w:rsidR="006310AA" w:rsidRPr="00901A60" w:rsidRDefault="00F94B41">
            <w:pPr>
              <w:pStyle w:val="GOSTTablenorm"/>
            </w:pPr>
            <w:r w:rsidRPr="00901A60">
              <w:rPr>
                <w:lang w:val="en-US"/>
              </w:rPr>
              <w:t>t</w:t>
            </w:r>
            <w:r w:rsidRPr="00901A60">
              <w:t>R_764_G_S3_4_D</w:t>
            </w:r>
          </w:p>
        </w:tc>
        <w:tc>
          <w:tcPr>
            <w:tcW w:w="1701" w:type="dxa"/>
          </w:tcPr>
          <w:p w14:paraId="26407AD8" w14:textId="77777777" w:rsidR="006310AA" w:rsidRPr="00901A60" w:rsidRDefault="00F94B41">
            <w:pPr>
              <w:pStyle w:val="GOSTTablenorm"/>
            </w:pPr>
            <w:r w:rsidRPr="00901A60">
              <w:t>G_S</w:t>
            </w:r>
            <w:r w:rsidRPr="00901A60">
              <w:rPr>
                <w:lang w:val="en-US"/>
              </w:rPr>
              <w:t>3</w:t>
            </w:r>
            <w:r w:rsidRPr="00901A60">
              <w:t>_4_D_ITEM</w:t>
            </w:r>
          </w:p>
        </w:tc>
        <w:tc>
          <w:tcPr>
            <w:tcW w:w="567" w:type="dxa"/>
          </w:tcPr>
          <w:p w14:paraId="12B58836" w14:textId="77777777" w:rsidR="006310AA" w:rsidRPr="00901A60" w:rsidRDefault="00F94B41">
            <w:pPr>
              <w:pStyle w:val="GOSTTablenorm"/>
              <w:jc w:val="center"/>
              <w:rPr>
                <w:lang w:val="en-US"/>
              </w:rPr>
            </w:pPr>
            <w:r w:rsidRPr="00901A60">
              <w:rPr>
                <w:lang w:val="en-US"/>
              </w:rPr>
              <w:t>C</w:t>
            </w:r>
          </w:p>
        </w:tc>
        <w:tc>
          <w:tcPr>
            <w:tcW w:w="1134" w:type="dxa"/>
          </w:tcPr>
          <w:p w14:paraId="59374DFE" w14:textId="77777777" w:rsidR="006310AA" w:rsidRPr="00901A60" w:rsidRDefault="00F94B41">
            <w:pPr>
              <w:pStyle w:val="GOSTTablenorm"/>
              <w:rPr>
                <w:lang w:val="en-US"/>
              </w:rPr>
            </w:pPr>
            <w:r w:rsidRPr="00901A60">
              <w:rPr>
                <w:lang w:val="en-US"/>
              </w:rPr>
              <w:t>t</w:t>
            </w:r>
            <w:r w:rsidRPr="00901A60">
              <w:t>R_764_G_S3_4_D</w:t>
            </w:r>
            <w:r w:rsidRPr="00901A60">
              <w:rPr>
                <w:color w:val="000000"/>
              </w:rPr>
              <w:t>_ITEM</w:t>
            </w:r>
          </w:p>
        </w:tc>
        <w:tc>
          <w:tcPr>
            <w:tcW w:w="567" w:type="dxa"/>
          </w:tcPr>
          <w:p w14:paraId="39B7E2F7" w14:textId="77777777" w:rsidR="006310AA" w:rsidRPr="00901A60" w:rsidRDefault="00F94B41">
            <w:pPr>
              <w:pStyle w:val="GOSTTablenorm"/>
              <w:jc w:val="center"/>
              <w:rPr>
                <w:szCs w:val="22"/>
              </w:rPr>
            </w:pPr>
            <w:r w:rsidRPr="00901A60">
              <w:rPr>
                <w:szCs w:val="22"/>
              </w:rPr>
              <w:t>ОМ</w:t>
            </w:r>
          </w:p>
        </w:tc>
        <w:tc>
          <w:tcPr>
            <w:tcW w:w="3963" w:type="dxa"/>
          </w:tcPr>
          <w:p w14:paraId="5E8AE177" w14:textId="18A9934D"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_Ref26281409 \h  \* MERGEFORMAT </w:instrText>
            </w:r>
            <w:r w:rsidRPr="00901A60">
              <w:fldChar w:fldCharType="separate"/>
            </w:r>
            <w:r w:rsidR="00D21171" w:rsidRPr="00D21171">
              <w:t>191</w:t>
            </w:r>
            <w:r w:rsidRPr="00901A60">
              <w:fldChar w:fldCharType="end"/>
            </w:r>
          </w:p>
        </w:tc>
      </w:tr>
    </w:tbl>
    <w:p w14:paraId="2681B2C3" w14:textId="77777777" w:rsidR="006310AA" w:rsidRPr="000D1538" w:rsidRDefault="00F94B41" w:rsidP="00F94B41">
      <w:pPr>
        <w:pStyle w:val="31"/>
        <w:keepNext w:val="0"/>
        <w:keepLines w:val="0"/>
        <w:numPr>
          <w:ilvl w:val="2"/>
          <w:numId w:val="79"/>
        </w:numPr>
        <w:rPr>
          <w:highlight w:val="green"/>
        </w:rPr>
      </w:pPr>
      <w:bookmarkStart w:id="4405" w:name="_Toc54598645"/>
      <w:bookmarkStart w:id="4406" w:name="_Toc217652460"/>
      <w:r w:rsidRPr="000D1538">
        <w:rPr>
          <w:highlight w:val="green"/>
        </w:rPr>
        <w:t>Описание комплексного типа «tR_764_G_S3_4_D_ITEM»</w:t>
      </w:r>
      <w:bookmarkEnd w:id="4405"/>
      <w:bookmarkEnd w:id="4406"/>
    </w:p>
    <w:p w14:paraId="58B3B5A2"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R_764_G_S3_4_D</w:t>
      </w:r>
      <w:r w:rsidRPr="00901A60">
        <w:rPr>
          <w:color w:val="000000"/>
          <w:sz w:val="24"/>
          <w:szCs w:val="24"/>
        </w:rPr>
        <w:t>_ITEM</w:t>
      </w:r>
      <w:r w:rsidRPr="00901A60">
        <w:rPr>
          <w:rStyle w:val="GOSTNormal0"/>
          <w:szCs w:val="24"/>
        </w:rPr>
        <w:t>» блока «</w:t>
      </w:r>
      <w:r w:rsidRPr="00901A60">
        <w:rPr>
          <w:sz w:val="24"/>
          <w:szCs w:val="24"/>
        </w:rPr>
        <w:t>3.4. Выплаты в валюте Российской Федерации (строки)</w:t>
      </w:r>
      <w:r w:rsidRPr="00901A60">
        <w:rPr>
          <w:rStyle w:val="GOSTNormal0"/>
          <w:szCs w:val="24"/>
        </w:rPr>
        <w:t>».</w:t>
      </w:r>
    </w:p>
    <w:p w14:paraId="014BFD0B" w14:textId="49E1843E" w:rsidR="006310AA" w:rsidRPr="000D1538" w:rsidRDefault="00F95C90">
      <w:pPr>
        <w:pStyle w:val="GOSTNameTable"/>
        <w:numPr>
          <w:ilvl w:val="0"/>
          <w:numId w:val="2"/>
        </w:numPr>
        <w:spacing w:before="120" w:after="0"/>
        <w:ind w:left="425" w:hanging="357"/>
        <w:contextualSpacing/>
        <w:jc w:val="both"/>
        <w:rPr>
          <w:highlight w:val="green"/>
        </w:rPr>
      </w:pPr>
      <w:r w:rsidRPr="000D1538">
        <w:rPr>
          <w:highlight w:val="green"/>
        </w:rPr>
        <w:fldChar w:fldCharType="begin"/>
      </w:r>
      <w:r w:rsidRPr="000D1538">
        <w:rPr>
          <w:highlight w:val="green"/>
        </w:rPr>
        <w:instrText xml:space="preserve"> SEQ Таблица \* ARABIC </w:instrText>
      </w:r>
      <w:r w:rsidRPr="000D1538">
        <w:rPr>
          <w:highlight w:val="green"/>
        </w:rPr>
        <w:fldChar w:fldCharType="separate"/>
      </w:r>
      <w:bookmarkStart w:id="4407" w:name="_Ref26281409"/>
      <w:bookmarkStart w:id="4408" w:name="_Toc217652028"/>
      <w:r w:rsidR="00D21171">
        <w:rPr>
          <w:noProof/>
          <w:highlight w:val="green"/>
        </w:rPr>
        <w:t>191</w:t>
      </w:r>
      <w:bookmarkEnd w:id="4407"/>
      <w:r w:rsidRPr="000D1538">
        <w:rPr>
          <w:noProof/>
          <w:highlight w:val="green"/>
        </w:rPr>
        <w:fldChar w:fldCharType="end"/>
      </w:r>
      <w:r w:rsidR="00F94B41" w:rsidRPr="000D1538">
        <w:rPr>
          <w:rFonts w:eastAsia="Calibri"/>
          <w:szCs w:val="24"/>
          <w:highlight w:val="green"/>
        </w:rPr>
        <w:t xml:space="preserve"> –</w:t>
      </w:r>
      <w:r w:rsidR="00F94B41" w:rsidRPr="000D1538">
        <w:rPr>
          <w:highlight w:val="green"/>
        </w:rPr>
        <w:t xml:space="preserve"> Описание комплексного типа «</w:t>
      </w:r>
      <w:r w:rsidR="00F94B41" w:rsidRPr="000D1538">
        <w:rPr>
          <w:szCs w:val="22"/>
          <w:highlight w:val="green"/>
          <w:lang w:val="en-US"/>
        </w:rPr>
        <w:t>t</w:t>
      </w:r>
      <w:r w:rsidR="00F94B41" w:rsidRPr="000D1538">
        <w:rPr>
          <w:szCs w:val="22"/>
          <w:highlight w:val="green"/>
        </w:rPr>
        <w:t>R_764_G_S3_4_D</w:t>
      </w:r>
      <w:r w:rsidR="00F94B41" w:rsidRPr="000D1538">
        <w:rPr>
          <w:color w:val="000000"/>
          <w:szCs w:val="22"/>
          <w:highlight w:val="green"/>
        </w:rPr>
        <w:t>_ITEM</w:t>
      </w:r>
      <w:r w:rsidR="00F94B41" w:rsidRPr="000D1538">
        <w:rPr>
          <w:highlight w:val="green"/>
        </w:rPr>
        <w:t>»</w:t>
      </w:r>
      <w:bookmarkEnd w:id="440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36234B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B3745C4"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27C67F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9AC5188" w14:textId="77777777" w:rsidR="006310AA" w:rsidRPr="00901A60" w:rsidRDefault="00F94B41">
            <w:pPr>
              <w:pStyle w:val="GOSTTableHead"/>
              <w:spacing w:line="240" w:lineRule="auto"/>
              <w:ind w:left="0" w:right="0"/>
            </w:pPr>
            <w:r w:rsidRPr="00901A60">
              <w:t>Тип</w:t>
            </w:r>
          </w:p>
        </w:tc>
        <w:tc>
          <w:tcPr>
            <w:tcW w:w="1134" w:type="dxa"/>
          </w:tcPr>
          <w:p w14:paraId="52C0A53F" w14:textId="77777777" w:rsidR="006310AA" w:rsidRPr="00901A60" w:rsidRDefault="00F94B41">
            <w:pPr>
              <w:pStyle w:val="GOSTTableHead"/>
              <w:spacing w:line="240" w:lineRule="auto"/>
              <w:ind w:left="0" w:right="0"/>
            </w:pPr>
            <w:r w:rsidRPr="00901A60">
              <w:t>Формат элемента</w:t>
            </w:r>
          </w:p>
        </w:tc>
        <w:tc>
          <w:tcPr>
            <w:tcW w:w="567" w:type="dxa"/>
          </w:tcPr>
          <w:p w14:paraId="43904FBB" w14:textId="77777777" w:rsidR="006310AA" w:rsidRPr="00901A60" w:rsidRDefault="00F94B41">
            <w:pPr>
              <w:pStyle w:val="GOSTTableHead"/>
              <w:spacing w:line="240" w:lineRule="auto"/>
              <w:ind w:left="0" w:right="0"/>
            </w:pPr>
            <w:r w:rsidRPr="00901A60">
              <w:t>Обязательность</w:t>
            </w:r>
          </w:p>
        </w:tc>
        <w:tc>
          <w:tcPr>
            <w:tcW w:w="3963" w:type="dxa"/>
          </w:tcPr>
          <w:p w14:paraId="124F9DB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F0A81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98D5C5F"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7F1D8711" w14:textId="77777777" w:rsidR="006310AA" w:rsidRPr="00901A60" w:rsidRDefault="00F94B41">
            <w:pPr>
              <w:pStyle w:val="GOSTTablenorm"/>
            </w:pPr>
            <w:r w:rsidRPr="00901A60">
              <w:t>G_S</w:t>
            </w:r>
            <w:r w:rsidRPr="00901A60">
              <w:rPr>
                <w:lang w:val="en-US"/>
              </w:rPr>
              <w:t>3</w:t>
            </w:r>
            <w:r w:rsidRPr="00901A60">
              <w:t>_4_D_C1</w:t>
            </w:r>
          </w:p>
        </w:tc>
        <w:tc>
          <w:tcPr>
            <w:tcW w:w="567" w:type="dxa"/>
          </w:tcPr>
          <w:p w14:paraId="2AD3A039" w14:textId="77777777" w:rsidR="006310AA" w:rsidRPr="00901A60" w:rsidRDefault="00F94B41">
            <w:pPr>
              <w:pStyle w:val="GOSTTablenorm"/>
              <w:jc w:val="center"/>
            </w:pPr>
            <w:r w:rsidRPr="00901A60">
              <w:t>П</w:t>
            </w:r>
          </w:p>
        </w:tc>
        <w:tc>
          <w:tcPr>
            <w:tcW w:w="1134" w:type="dxa"/>
          </w:tcPr>
          <w:p w14:paraId="13B666BA" w14:textId="77777777" w:rsidR="006310AA" w:rsidRPr="00901A60" w:rsidRDefault="00F94B41">
            <w:pPr>
              <w:pStyle w:val="GOSTTablenorm"/>
            </w:pPr>
            <w:r w:rsidRPr="00901A60">
              <w:t>Т(1-6)</w:t>
            </w:r>
          </w:p>
        </w:tc>
        <w:tc>
          <w:tcPr>
            <w:tcW w:w="567" w:type="dxa"/>
          </w:tcPr>
          <w:p w14:paraId="578FB400" w14:textId="77777777" w:rsidR="006310AA" w:rsidRPr="00901A60" w:rsidRDefault="00F94B41">
            <w:pPr>
              <w:pStyle w:val="GOSTTablenorm"/>
              <w:jc w:val="center"/>
              <w:rPr>
                <w:szCs w:val="22"/>
              </w:rPr>
            </w:pPr>
            <w:r w:rsidRPr="00901A60">
              <w:rPr>
                <w:szCs w:val="22"/>
              </w:rPr>
              <w:t>О</w:t>
            </w:r>
          </w:p>
        </w:tc>
        <w:tc>
          <w:tcPr>
            <w:tcW w:w="3963" w:type="dxa"/>
          </w:tcPr>
          <w:p w14:paraId="3EF95A50" w14:textId="0897EFF9" w:rsidR="006310AA" w:rsidRPr="00901A60" w:rsidRDefault="00F94B41">
            <w:pPr>
              <w:pStyle w:val="GOSTTablenorm"/>
            </w:pPr>
            <w:r w:rsidRPr="00901A60">
              <w:t>Указывается порядковый номер строки</w:t>
            </w:r>
          </w:p>
        </w:tc>
      </w:tr>
      <w:tr w:rsidR="006310AA" w:rsidRPr="00901A60" w14:paraId="3A6E482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11C0422" w14:textId="77777777" w:rsidR="006310AA" w:rsidRPr="00901A60" w:rsidRDefault="00F94B41">
            <w:pPr>
              <w:pStyle w:val="GOSTTablenorm"/>
              <w:widowControl w:val="0"/>
            </w:pPr>
            <w:r w:rsidRPr="00901A60">
              <w:t xml:space="preserve">Документ, подтверждающий проведение операции, </w:t>
            </w:r>
            <w:r w:rsidRPr="00901A60">
              <w:lastRenderedPageBreak/>
              <w:t>наименование</w:t>
            </w:r>
          </w:p>
        </w:tc>
        <w:tc>
          <w:tcPr>
            <w:tcW w:w="1701" w:type="dxa"/>
          </w:tcPr>
          <w:p w14:paraId="3AD775ED" w14:textId="77777777" w:rsidR="006310AA" w:rsidRPr="00901A60" w:rsidRDefault="00F94B41">
            <w:pPr>
              <w:pStyle w:val="GOSTTablenorm"/>
              <w:widowControl w:val="0"/>
            </w:pPr>
            <w:r w:rsidRPr="00901A60">
              <w:lastRenderedPageBreak/>
              <w:t>G_S</w:t>
            </w:r>
            <w:r w:rsidRPr="00901A60">
              <w:rPr>
                <w:lang w:val="en-US"/>
              </w:rPr>
              <w:t>3</w:t>
            </w:r>
            <w:r w:rsidRPr="00901A60">
              <w:t>_4_D_C2</w:t>
            </w:r>
          </w:p>
        </w:tc>
        <w:tc>
          <w:tcPr>
            <w:tcW w:w="567" w:type="dxa"/>
          </w:tcPr>
          <w:p w14:paraId="76D3DC50" w14:textId="77777777" w:rsidR="006310AA" w:rsidRPr="00901A60" w:rsidRDefault="00F94B41">
            <w:pPr>
              <w:pStyle w:val="GOSTTablenorm"/>
              <w:widowControl w:val="0"/>
              <w:jc w:val="center"/>
            </w:pPr>
            <w:r w:rsidRPr="00901A60">
              <w:t>П</w:t>
            </w:r>
          </w:p>
        </w:tc>
        <w:tc>
          <w:tcPr>
            <w:tcW w:w="1134" w:type="dxa"/>
          </w:tcPr>
          <w:p w14:paraId="38B7D363" w14:textId="77777777" w:rsidR="006310AA" w:rsidRPr="00901A60" w:rsidRDefault="00F94B41">
            <w:pPr>
              <w:pStyle w:val="GOSTTablenorm"/>
              <w:widowControl w:val="0"/>
            </w:pPr>
            <w:r w:rsidRPr="00901A60">
              <w:t>Т(1-200)</w:t>
            </w:r>
          </w:p>
        </w:tc>
        <w:tc>
          <w:tcPr>
            <w:tcW w:w="567" w:type="dxa"/>
          </w:tcPr>
          <w:p w14:paraId="7F354D36" w14:textId="77777777" w:rsidR="006310AA" w:rsidRPr="00901A60" w:rsidRDefault="00F94B41">
            <w:pPr>
              <w:pStyle w:val="GOSTTablenorm"/>
              <w:widowControl w:val="0"/>
              <w:jc w:val="center"/>
              <w:rPr>
                <w:szCs w:val="22"/>
              </w:rPr>
            </w:pPr>
            <w:r w:rsidRPr="00901A60">
              <w:rPr>
                <w:szCs w:val="22"/>
              </w:rPr>
              <w:t>О</w:t>
            </w:r>
          </w:p>
        </w:tc>
        <w:tc>
          <w:tcPr>
            <w:tcW w:w="3963" w:type="dxa"/>
          </w:tcPr>
          <w:p w14:paraId="1FBD40DE" w14:textId="27FCED69" w:rsidR="00D12716" w:rsidRPr="00901A60" w:rsidRDefault="00F94B41" w:rsidP="000D1538">
            <w:pPr>
              <w:pStyle w:val="GOSTTablenorm"/>
              <w:widowControl w:val="0"/>
            </w:pPr>
            <w:r w:rsidRPr="00901A60">
              <w:t>Указывается наименование документа, на основании которого была отражена операция на лицевом счете АИФД</w:t>
            </w:r>
            <w:r w:rsidRPr="000D1538">
              <w:rPr>
                <w:highlight w:val="green"/>
              </w:rPr>
              <w:t>Б</w:t>
            </w:r>
          </w:p>
        </w:tc>
      </w:tr>
      <w:tr w:rsidR="006310AA" w:rsidRPr="00901A60" w14:paraId="176735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3D3199F" w14:textId="77777777" w:rsidR="006310AA" w:rsidRPr="00901A60" w:rsidRDefault="00F94B41">
            <w:pPr>
              <w:pStyle w:val="GOSTTablenorm"/>
              <w:widowControl w:val="0"/>
            </w:pPr>
            <w:r w:rsidRPr="00901A60">
              <w:lastRenderedPageBreak/>
              <w:t>Документ, подтверждающий проведение операции, номер</w:t>
            </w:r>
          </w:p>
        </w:tc>
        <w:tc>
          <w:tcPr>
            <w:tcW w:w="1701" w:type="dxa"/>
          </w:tcPr>
          <w:p w14:paraId="448AC29A" w14:textId="77777777" w:rsidR="006310AA" w:rsidRPr="00901A60" w:rsidRDefault="00F94B41">
            <w:pPr>
              <w:pStyle w:val="GOSTTablenorm"/>
              <w:widowControl w:val="0"/>
              <w:rPr>
                <w:lang w:val="en-US"/>
              </w:rPr>
            </w:pPr>
            <w:r w:rsidRPr="00901A60">
              <w:t>G_S</w:t>
            </w:r>
            <w:r w:rsidRPr="00901A60">
              <w:rPr>
                <w:lang w:val="en-US"/>
              </w:rPr>
              <w:t>3</w:t>
            </w:r>
            <w:r w:rsidRPr="00901A60">
              <w:t>_4_D_C3</w:t>
            </w:r>
          </w:p>
        </w:tc>
        <w:tc>
          <w:tcPr>
            <w:tcW w:w="567" w:type="dxa"/>
          </w:tcPr>
          <w:p w14:paraId="1A585F9F" w14:textId="77777777" w:rsidR="006310AA" w:rsidRPr="00901A60" w:rsidRDefault="00F94B41">
            <w:pPr>
              <w:pStyle w:val="GOSTTablenorm"/>
              <w:widowControl w:val="0"/>
              <w:jc w:val="center"/>
            </w:pPr>
            <w:r w:rsidRPr="00901A60">
              <w:t>П</w:t>
            </w:r>
          </w:p>
        </w:tc>
        <w:tc>
          <w:tcPr>
            <w:tcW w:w="1134" w:type="dxa"/>
          </w:tcPr>
          <w:p w14:paraId="4B5909CA" w14:textId="77777777" w:rsidR="006310AA" w:rsidRPr="00901A60" w:rsidRDefault="00F94B41">
            <w:pPr>
              <w:pStyle w:val="GOSTTablenorm"/>
              <w:widowControl w:val="0"/>
              <w:rPr>
                <w:szCs w:val="22"/>
              </w:rPr>
            </w:pPr>
            <w:r w:rsidRPr="00901A60">
              <w:t>Т(1-15)</w:t>
            </w:r>
          </w:p>
        </w:tc>
        <w:tc>
          <w:tcPr>
            <w:tcW w:w="567" w:type="dxa"/>
          </w:tcPr>
          <w:p w14:paraId="31D9589C" w14:textId="77777777" w:rsidR="006310AA" w:rsidRPr="00901A60" w:rsidRDefault="00F94B41">
            <w:pPr>
              <w:pStyle w:val="GOSTTablenorm"/>
              <w:widowControl w:val="0"/>
              <w:jc w:val="center"/>
              <w:rPr>
                <w:szCs w:val="22"/>
              </w:rPr>
            </w:pPr>
            <w:r w:rsidRPr="00901A60">
              <w:rPr>
                <w:szCs w:val="22"/>
              </w:rPr>
              <w:t>О</w:t>
            </w:r>
          </w:p>
        </w:tc>
        <w:tc>
          <w:tcPr>
            <w:tcW w:w="3963" w:type="dxa"/>
          </w:tcPr>
          <w:p w14:paraId="7A29246C" w14:textId="22329B87" w:rsidR="006310AA" w:rsidRPr="00901A60" w:rsidRDefault="00F94B41">
            <w:pPr>
              <w:pStyle w:val="GOSTTablenorm"/>
              <w:widowControl w:val="0"/>
              <w:rPr>
                <w:szCs w:val="22"/>
              </w:rPr>
            </w:pPr>
            <w:r w:rsidRPr="00901A60">
              <w:t xml:space="preserve">Указывается номер документа, на основании которого была отражена </w:t>
            </w:r>
            <w:r w:rsidR="006D4C57" w:rsidRPr="00901A60">
              <w:t>операция на лицевом счете АИФДБ</w:t>
            </w:r>
          </w:p>
        </w:tc>
      </w:tr>
      <w:tr w:rsidR="006310AA" w:rsidRPr="00901A60" w14:paraId="104F7DD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D7F296F" w14:textId="77777777" w:rsidR="006310AA" w:rsidRPr="00901A60" w:rsidRDefault="00F94B41">
            <w:pPr>
              <w:pStyle w:val="GOSTTablenorm"/>
              <w:widowControl w:val="0"/>
            </w:pPr>
            <w:r w:rsidRPr="00901A60">
              <w:t>Документ, подтверждающий проведение операции, дата</w:t>
            </w:r>
          </w:p>
        </w:tc>
        <w:tc>
          <w:tcPr>
            <w:tcW w:w="1701" w:type="dxa"/>
          </w:tcPr>
          <w:p w14:paraId="426569C8" w14:textId="77777777" w:rsidR="006310AA" w:rsidRPr="00901A60" w:rsidRDefault="00F94B41">
            <w:pPr>
              <w:pStyle w:val="GOSTTablenorm"/>
              <w:widowControl w:val="0"/>
              <w:rPr>
                <w:lang w:val="en-US"/>
              </w:rPr>
            </w:pPr>
            <w:r w:rsidRPr="00901A60">
              <w:t>G_S</w:t>
            </w:r>
            <w:r w:rsidRPr="00901A60">
              <w:rPr>
                <w:lang w:val="en-US"/>
              </w:rPr>
              <w:t>3</w:t>
            </w:r>
            <w:r w:rsidRPr="00901A60">
              <w:t>_4_D_C</w:t>
            </w:r>
            <w:r w:rsidRPr="00901A60">
              <w:rPr>
                <w:lang w:val="en-US"/>
              </w:rPr>
              <w:t>4</w:t>
            </w:r>
          </w:p>
        </w:tc>
        <w:tc>
          <w:tcPr>
            <w:tcW w:w="567" w:type="dxa"/>
          </w:tcPr>
          <w:p w14:paraId="4797EB35" w14:textId="77777777" w:rsidR="006310AA" w:rsidRPr="00901A60" w:rsidRDefault="00F94B41">
            <w:pPr>
              <w:pStyle w:val="GOSTTablenorm"/>
              <w:widowControl w:val="0"/>
              <w:jc w:val="center"/>
            </w:pPr>
            <w:r w:rsidRPr="00901A60">
              <w:t>П</w:t>
            </w:r>
          </w:p>
        </w:tc>
        <w:tc>
          <w:tcPr>
            <w:tcW w:w="1134" w:type="dxa"/>
          </w:tcPr>
          <w:p w14:paraId="2A272A05" w14:textId="77777777" w:rsidR="006310AA" w:rsidRPr="00901A60" w:rsidRDefault="00F94B41">
            <w:pPr>
              <w:pStyle w:val="GOSTTablenorm"/>
              <w:widowControl w:val="0"/>
              <w:rPr>
                <w:lang w:val="en-US"/>
              </w:rPr>
            </w:pPr>
            <w:r w:rsidRPr="00901A60">
              <w:rPr>
                <w:lang w:val="en-US"/>
              </w:rPr>
              <w:t>Date</w:t>
            </w:r>
          </w:p>
        </w:tc>
        <w:tc>
          <w:tcPr>
            <w:tcW w:w="567" w:type="dxa"/>
          </w:tcPr>
          <w:p w14:paraId="3B83CC85" w14:textId="77777777" w:rsidR="006310AA" w:rsidRPr="00901A60" w:rsidRDefault="00F94B41">
            <w:pPr>
              <w:pStyle w:val="GOSTTablenorm"/>
              <w:widowControl w:val="0"/>
              <w:jc w:val="center"/>
              <w:rPr>
                <w:szCs w:val="22"/>
              </w:rPr>
            </w:pPr>
            <w:r w:rsidRPr="00901A60">
              <w:rPr>
                <w:szCs w:val="22"/>
              </w:rPr>
              <w:t>О</w:t>
            </w:r>
          </w:p>
        </w:tc>
        <w:tc>
          <w:tcPr>
            <w:tcW w:w="3963" w:type="dxa"/>
          </w:tcPr>
          <w:p w14:paraId="4A49E7D4" w14:textId="371CABE4" w:rsidR="006310AA" w:rsidRPr="00901A60" w:rsidRDefault="00F94B41">
            <w:pPr>
              <w:pStyle w:val="GOSTTablenorm"/>
              <w:widowControl w:val="0"/>
              <w:rPr>
                <w:szCs w:val="22"/>
              </w:rPr>
            </w:pPr>
            <w:r w:rsidRPr="00901A60">
              <w:t xml:space="preserve">Указывается дата составления документа, на основании которого была отражена </w:t>
            </w:r>
            <w:r w:rsidR="006D4C57" w:rsidRPr="00901A60">
              <w:t>операция на лицевом счете АИФДБ</w:t>
            </w:r>
          </w:p>
        </w:tc>
      </w:tr>
      <w:tr w:rsidR="006310AA" w:rsidRPr="00901A60" w14:paraId="52BABD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49C7CEC" w14:textId="77777777" w:rsidR="006310AA" w:rsidRPr="00901A60" w:rsidRDefault="00F94B41">
            <w:pPr>
              <w:pStyle w:val="GOSTTablenorm"/>
              <w:widowControl w:val="0"/>
            </w:pPr>
            <w:r w:rsidRPr="00901A60">
              <w:t>GUID документа, подтверждающего проведение операции</w:t>
            </w:r>
          </w:p>
        </w:tc>
        <w:tc>
          <w:tcPr>
            <w:tcW w:w="1701" w:type="dxa"/>
          </w:tcPr>
          <w:p w14:paraId="12714A52" w14:textId="77777777" w:rsidR="006310AA" w:rsidRPr="00901A60" w:rsidRDefault="00F94B41">
            <w:pPr>
              <w:pStyle w:val="GOSTTablenorm"/>
              <w:widowControl w:val="0"/>
              <w:rPr>
                <w:lang w:val="en-US"/>
              </w:rPr>
            </w:pPr>
            <w:r w:rsidRPr="00901A60">
              <w:rPr>
                <w:lang w:val="en-US"/>
              </w:rPr>
              <w:t>G_S3_4_D_DOC_H_GUID</w:t>
            </w:r>
          </w:p>
        </w:tc>
        <w:tc>
          <w:tcPr>
            <w:tcW w:w="567" w:type="dxa"/>
          </w:tcPr>
          <w:p w14:paraId="1F3CE470" w14:textId="77777777" w:rsidR="006310AA" w:rsidRPr="00901A60" w:rsidRDefault="00F94B41">
            <w:pPr>
              <w:pStyle w:val="GOSTTablenorm"/>
              <w:widowControl w:val="0"/>
              <w:jc w:val="center"/>
            </w:pPr>
            <w:r w:rsidRPr="00901A60">
              <w:t>П</w:t>
            </w:r>
          </w:p>
        </w:tc>
        <w:tc>
          <w:tcPr>
            <w:tcW w:w="1134" w:type="dxa"/>
          </w:tcPr>
          <w:p w14:paraId="7E145C73" w14:textId="77777777" w:rsidR="006310AA" w:rsidRPr="00901A60" w:rsidRDefault="00F94B41">
            <w:pPr>
              <w:pStyle w:val="GOSTTablenorm"/>
              <w:widowControl w:val="0"/>
            </w:pPr>
            <w:r w:rsidRPr="00901A60">
              <w:rPr>
                <w:lang w:val="en-US"/>
              </w:rPr>
              <w:t>GUID</w:t>
            </w:r>
          </w:p>
        </w:tc>
        <w:tc>
          <w:tcPr>
            <w:tcW w:w="567" w:type="dxa"/>
          </w:tcPr>
          <w:p w14:paraId="6E2B97B8" w14:textId="77777777" w:rsidR="006310AA" w:rsidRPr="00901A60" w:rsidRDefault="00F94B41">
            <w:pPr>
              <w:pStyle w:val="GOSTTablenorm"/>
              <w:widowControl w:val="0"/>
              <w:jc w:val="center"/>
              <w:rPr>
                <w:szCs w:val="22"/>
              </w:rPr>
            </w:pPr>
            <w:r w:rsidRPr="00901A60">
              <w:rPr>
                <w:szCs w:val="22"/>
              </w:rPr>
              <w:t>О</w:t>
            </w:r>
          </w:p>
        </w:tc>
        <w:tc>
          <w:tcPr>
            <w:tcW w:w="3963" w:type="dxa"/>
          </w:tcPr>
          <w:p w14:paraId="19685612" w14:textId="7988D4D1" w:rsidR="006310AA" w:rsidRPr="00901A60" w:rsidRDefault="00F94B41">
            <w:pPr>
              <w:pStyle w:val="GOSTTablenorm"/>
              <w:widowControl w:val="0"/>
              <w:rPr>
                <w:szCs w:val="22"/>
              </w:rPr>
            </w:pPr>
            <w:r w:rsidRPr="00901A60">
              <w:t xml:space="preserve">Указывается GUID документа, на основании которого была отражена </w:t>
            </w:r>
            <w:r w:rsidR="006D4C57" w:rsidRPr="00901A60">
              <w:t>операция на лицевом счете АИФДБ</w:t>
            </w:r>
          </w:p>
        </w:tc>
      </w:tr>
      <w:tr w:rsidR="006310AA" w:rsidRPr="00901A60" w14:paraId="26E96814" w14:textId="77777777" w:rsidTr="006310AA">
        <w:trPr>
          <w:cnfStyle w:val="000000010000" w:firstRow="0" w:lastRow="0" w:firstColumn="0" w:lastColumn="0" w:oddVBand="0" w:evenVBand="0" w:oddHBand="0" w:evenHBand="1" w:firstRowFirstColumn="0" w:firstRowLastColumn="0" w:lastRowFirstColumn="0" w:lastRowLastColumn="0"/>
          <w:trHeight w:val="379"/>
        </w:trPr>
        <w:tc>
          <w:tcPr>
            <w:tcW w:w="1701" w:type="dxa"/>
          </w:tcPr>
          <w:p w14:paraId="61045327" w14:textId="77777777" w:rsidR="006310AA" w:rsidRPr="00901A60" w:rsidRDefault="00F94B41">
            <w:pPr>
              <w:pStyle w:val="GOSTTablenorm"/>
              <w:widowControl w:val="0"/>
            </w:pPr>
            <w:r w:rsidRPr="00901A60">
              <w:t>Документ АИФДБ наименование</w:t>
            </w:r>
          </w:p>
        </w:tc>
        <w:tc>
          <w:tcPr>
            <w:tcW w:w="1701" w:type="dxa"/>
          </w:tcPr>
          <w:p w14:paraId="7DF6EAD6" w14:textId="77777777" w:rsidR="006310AA" w:rsidRPr="00901A60" w:rsidRDefault="00F94B41">
            <w:pPr>
              <w:pStyle w:val="GOSTTablenorm"/>
              <w:widowControl w:val="0"/>
              <w:rPr>
                <w:lang w:val="en-US"/>
              </w:rPr>
            </w:pPr>
            <w:r w:rsidRPr="00901A60">
              <w:t>G_S</w:t>
            </w:r>
            <w:r w:rsidRPr="00901A60">
              <w:rPr>
                <w:lang w:val="en-US"/>
              </w:rPr>
              <w:t>3</w:t>
            </w:r>
            <w:r w:rsidRPr="00901A60">
              <w:t>_4_D_C5</w:t>
            </w:r>
          </w:p>
        </w:tc>
        <w:tc>
          <w:tcPr>
            <w:tcW w:w="567" w:type="dxa"/>
          </w:tcPr>
          <w:p w14:paraId="049C149F" w14:textId="77777777" w:rsidR="006310AA" w:rsidRPr="00901A60" w:rsidRDefault="00F94B41">
            <w:pPr>
              <w:pStyle w:val="GOSTTablenorm"/>
              <w:widowControl w:val="0"/>
              <w:jc w:val="center"/>
            </w:pPr>
            <w:r w:rsidRPr="00901A60">
              <w:t>П</w:t>
            </w:r>
          </w:p>
        </w:tc>
        <w:tc>
          <w:tcPr>
            <w:tcW w:w="1134" w:type="dxa"/>
          </w:tcPr>
          <w:p w14:paraId="72CFDB6B" w14:textId="77777777" w:rsidR="006310AA" w:rsidRPr="00901A60" w:rsidRDefault="00F94B41">
            <w:pPr>
              <w:pStyle w:val="GOSTTablenorm"/>
              <w:widowControl w:val="0"/>
              <w:rPr>
                <w:lang w:val="en-US"/>
              </w:rPr>
            </w:pPr>
            <w:r w:rsidRPr="00901A60">
              <w:t>Т(1-200)</w:t>
            </w:r>
          </w:p>
        </w:tc>
        <w:tc>
          <w:tcPr>
            <w:tcW w:w="567" w:type="dxa"/>
          </w:tcPr>
          <w:p w14:paraId="2B2198E6" w14:textId="77777777" w:rsidR="006310AA" w:rsidRPr="00901A60" w:rsidRDefault="00F94B41">
            <w:pPr>
              <w:pStyle w:val="GOSTTablenorm"/>
              <w:widowControl w:val="0"/>
              <w:jc w:val="center"/>
              <w:rPr>
                <w:szCs w:val="22"/>
              </w:rPr>
            </w:pPr>
            <w:r w:rsidRPr="00901A60">
              <w:rPr>
                <w:szCs w:val="22"/>
              </w:rPr>
              <w:t>Н</w:t>
            </w:r>
          </w:p>
        </w:tc>
        <w:tc>
          <w:tcPr>
            <w:tcW w:w="3963" w:type="dxa"/>
          </w:tcPr>
          <w:p w14:paraId="01FECC1F" w14:textId="15A489B9" w:rsidR="00D12716" w:rsidRPr="00901A60" w:rsidRDefault="00F94B41" w:rsidP="000D1538">
            <w:pPr>
              <w:pStyle w:val="GOSTTablenorm"/>
              <w:widowControl w:val="0"/>
              <w:rPr>
                <w:szCs w:val="22"/>
              </w:rPr>
            </w:pPr>
            <w:r w:rsidRPr="00901A60">
              <w:t>Указывается наименование документа АИФДБ, на основании которого была отражена операция на лицевом счете АИФД</w:t>
            </w:r>
            <w:r w:rsidRPr="000D1538">
              <w:rPr>
                <w:highlight w:val="green"/>
              </w:rPr>
              <w:t>Б</w:t>
            </w:r>
          </w:p>
        </w:tc>
      </w:tr>
      <w:tr w:rsidR="006310AA" w:rsidRPr="00901A60" w14:paraId="5EA062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34A7E30" w14:textId="77777777" w:rsidR="006310AA" w:rsidRPr="00901A60" w:rsidRDefault="00F94B41">
            <w:pPr>
              <w:pStyle w:val="GOSTTablenorm"/>
              <w:widowControl w:val="0"/>
            </w:pPr>
            <w:r w:rsidRPr="00901A60">
              <w:t xml:space="preserve">Документ АИФДБ </w:t>
            </w:r>
          </w:p>
          <w:p w14:paraId="3BD7EDC0" w14:textId="77777777" w:rsidR="006310AA" w:rsidRPr="00901A60" w:rsidRDefault="00F94B41">
            <w:pPr>
              <w:pStyle w:val="GOSTTablenorm"/>
              <w:widowControl w:val="0"/>
            </w:pPr>
            <w:r w:rsidRPr="00901A60">
              <w:t>номер</w:t>
            </w:r>
          </w:p>
        </w:tc>
        <w:tc>
          <w:tcPr>
            <w:tcW w:w="1701" w:type="dxa"/>
          </w:tcPr>
          <w:p w14:paraId="65C8B152" w14:textId="77777777" w:rsidR="006310AA" w:rsidRPr="00901A60" w:rsidRDefault="00F94B41">
            <w:pPr>
              <w:pStyle w:val="GOSTTablenorm"/>
              <w:widowControl w:val="0"/>
              <w:rPr>
                <w:lang w:val="en-US"/>
              </w:rPr>
            </w:pPr>
            <w:r w:rsidRPr="00901A60">
              <w:t>G_S</w:t>
            </w:r>
            <w:r w:rsidRPr="00901A60">
              <w:rPr>
                <w:lang w:val="en-US"/>
              </w:rPr>
              <w:t>3</w:t>
            </w:r>
            <w:r w:rsidRPr="00901A60">
              <w:t>_4_D_C</w:t>
            </w:r>
            <w:r w:rsidRPr="00901A60">
              <w:rPr>
                <w:lang w:val="en-US"/>
              </w:rPr>
              <w:t>6</w:t>
            </w:r>
          </w:p>
        </w:tc>
        <w:tc>
          <w:tcPr>
            <w:tcW w:w="567" w:type="dxa"/>
          </w:tcPr>
          <w:p w14:paraId="5F477712" w14:textId="77777777" w:rsidR="006310AA" w:rsidRPr="00901A60" w:rsidRDefault="00F94B41">
            <w:pPr>
              <w:pStyle w:val="GOSTTablenorm"/>
              <w:widowControl w:val="0"/>
              <w:jc w:val="center"/>
            </w:pPr>
            <w:r w:rsidRPr="00901A60">
              <w:t>П</w:t>
            </w:r>
          </w:p>
        </w:tc>
        <w:tc>
          <w:tcPr>
            <w:tcW w:w="1134" w:type="dxa"/>
          </w:tcPr>
          <w:p w14:paraId="53AFD70A" w14:textId="77777777" w:rsidR="006310AA" w:rsidRPr="00901A60" w:rsidRDefault="00F94B41">
            <w:pPr>
              <w:pStyle w:val="GOSTTablenorm"/>
              <w:widowControl w:val="0"/>
            </w:pPr>
            <w:r w:rsidRPr="00901A60">
              <w:t>Т(1-15)</w:t>
            </w:r>
          </w:p>
        </w:tc>
        <w:tc>
          <w:tcPr>
            <w:tcW w:w="567" w:type="dxa"/>
          </w:tcPr>
          <w:p w14:paraId="1BD96AE2" w14:textId="77777777" w:rsidR="006310AA" w:rsidRPr="00901A60" w:rsidRDefault="00F94B41">
            <w:pPr>
              <w:pStyle w:val="GOSTTablenorm"/>
              <w:widowControl w:val="0"/>
              <w:jc w:val="center"/>
              <w:rPr>
                <w:szCs w:val="22"/>
              </w:rPr>
            </w:pPr>
            <w:r w:rsidRPr="00901A60">
              <w:rPr>
                <w:szCs w:val="22"/>
              </w:rPr>
              <w:t>Н</w:t>
            </w:r>
          </w:p>
        </w:tc>
        <w:tc>
          <w:tcPr>
            <w:tcW w:w="3963" w:type="dxa"/>
          </w:tcPr>
          <w:p w14:paraId="7EE6282E" w14:textId="5D214003" w:rsidR="006310AA" w:rsidRPr="00901A60" w:rsidRDefault="00F94B41">
            <w:pPr>
              <w:pStyle w:val="GOSTTablenorm"/>
              <w:widowControl w:val="0"/>
            </w:pPr>
            <w:r w:rsidRPr="00901A60">
              <w:t xml:space="preserve">Указывается номер документа АИФДБ, на основании которого была отражена </w:t>
            </w:r>
            <w:r w:rsidR="006D4C57" w:rsidRPr="00901A60">
              <w:t>операция на лицевом счете АИФДБ</w:t>
            </w:r>
          </w:p>
        </w:tc>
      </w:tr>
      <w:tr w:rsidR="006310AA" w:rsidRPr="00901A60" w14:paraId="7F7D21E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9FDF015" w14:textId="77777777" w:rsidR="006310AA" w:rsidRPr="00901A60" w:rsidRDefault="00F94B41">
            <w:pPr>
              <w:pStyle w:val="GOSTTablenorm"/>
              <w:widowControl w:val="0"/>
            </w:pPr>
            <w:r w:rsidRPr="00901A60">
              <w:t xml:space="preserve">Документ АИФДБ </w:t>
            </w:r>
          </w:p>
          <w:p w14:paraId="2DF04520" w14:textId="77777777" w:rsidR="006310AA" w:rsidRPr="00901A60" w:rsidRDefault="00F94B41">
            <w:pPr>
              <w:pStyle w:val="GOSTTablenorm"/>
              <w:widowControl w:val="0"/>
            </w:pPr>
            <w:r w:rsidRPr="00901A60">
              <w:t>дата</w:t>
            </w:r>
          </w:p>
        </w:tc>
        <w:tc>
          <w:tcPr>
            <w:tcW w:w="1701" w:type="dxa"/>
          </w:tcPr>
          <w:p w14:paraId="75989AE3" w14:textId="77777777" w:rsidR="006310AA" w:rsidRPr="00901A60" w:rsidRDefault="00F94B41">
            <w:pPr>
              <w:pStyle w:val="GOSTTablenorm"/>
              <w:widowControl w:val="0"/>
            </w:pPr>
            <w:r w:rsidRPr="00901A60">
              <w:t>G_S</w:t>
            </w:r>
            <w:r w:rsidRPr="00901A60">
              <w:rPr>
                <w:lang w:val="en-US"/>
              </w:rPr>
              <w:t>3</w:t>
            </w:r>
            <w:r w:rsidRPr="00901A60">
              <w:t>_4_D_C7</w:t>
            </w:r>
          </w:p>
        </w:tc>
        <w:tc>
          <w:tcPr>
            <w:tcW w:w="567" w:type="dxa"/>
          </w:tcPr>
          <w:p w14:paraId="7A7AF47E" w14:textId="77777777" w:rsidR="006310AA" w:rsidRPr="00901A60" w:rsidRDefault="00F94B41">
            <w:pPr>
              <w:pStyle w:val="GOSTTablenorm"/>
              <w:widowControl w:val="0"/>
              <w:jc w:val="center"/>
            </w:pPr>
            <w:r w:rsidRPr="00901A60">
              <w:t>П</w:t>
            </w:r>
          </w:p>
        </w:tc>
        <w:tc>
          <w:tcPr>
            <w:tcW w:w="1134" w:type="dxa"/>
          </w:tcPr>
          <w:p w14:paraId="5A0273B1" w14:textId="77777777" w:rsidR="006310AA" w:rsidRPr="00901A60" w:rsidRDefault="00F94B41">
            <w:pPr>
              <w:pStyle w:val="GOSTTablenorm"/>
              <w:widowControl w:val="0"/>
              <w:rPr>
                <w:lang w:val="en-US"/>
              </w:rPr>
            </w:pPr>
            <w:r w:rsidRPr="00901A60">
              <w:rPr>
                <w:lang w:val="en-US"/>
              </w:rPr>
              <w:t>Date</w:t>
            </w:r>
          </w:p>
        </w:tc>
        <w:tc>
          <w:tcPr>
            <w:tcW w:w="567" w:type="dxa"/>
          </w:tcPr>
          <w:p w14:paraId="2B1D3920" w14:textId="77777777" w:rsidR="006310AA" w:rsidRPr="00901A60" w:rsidRDefault="00F94B41">
            <w:pPr>
              <w:pStyle w:val="GOSTTablenorm"/>
              <w:widowControl w:val="0"/>
              <w:jc w:val="center"/>
              <w:rPr>
                <w:szCs w:val="22"/>
              </w:rPr>
            </w:pPr>
            <w:r w:rsidRPr="00901A60">
              <w:rPr>
                <w:szCs w:val="22"/>
              </w:rPr>
              <w:t>Н</w:t>
            </w:r>
          </w:p>
        </w:tc>
        <w:tc>
          <w:tcPr>
            <w:tcW w:w="3963" w:type="dxa"/>
          </w:tcPr>
          <w:p w14:paraId="1B2542B7" w14:textId="575A0D95" w:rsidR="006310AA" w:rsidRPr="00901A60" w:rsidRDefault="00F94B41" w:rsidP="00D12716">
            <w:pPr>
              <w:pStyle w:val="GOSTTablenorm"/>
              <w:widowControl w:val="0"/>
            </w:pPr>
            <w:r w:rsidRPr="00901A60">
              <w:t>Указывается дата составления документа АИФДБ, на основании которого была отражена оп</w:t>
            </w:r>
            <w:r w:rsidR="006D4C57" w:rsidRPr="00901A60">
              <w:t>ерация на лицевом счете АИФДБ</w:t>
            </w:r>
          </w:p>
        </w:tc>
      </w:tr>
      <w:tr w:rsidR="006310AA" w:rsidRPr="00901A60" w14:paraId="3CD73A9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E8A4FF7" w14:textId="77777777" w:rsidR="006310AA" w:rsidRPr="00901A60" w:rsidRDefault="00F94B41">
            <w:pPr>
              <w:pStyle w:val="GOSTTablenorm"/>
              <w:widowControl w:val="0"/>
            </w:pPr>
            <w:r w:rsidRPr="00901A60">
              <w:t>GUID документа АИФДБ</w:t>
            </w:r>
          </w:p>
        </w:tc>
        <w:tc>
          <w:tcPr>
            <w:tcW w:w="1701" w:type="dxa"/>
          </w:tcPr>
          <w:p w14:paraId="1B2AA7A6" w14:textId="77777777" w:rsidR="006310AA" w:rsidRPr="00901A60" w:rsidRDefault="00F94B41">
            <w:pPr>
              <w:pStyle w:val="GOSTTablenorm"/>
              <w:widowControl w:val="0"/>
              <w:rPr>
                <w:lang w:val="en-US"/>
              </w:rPr>
            </w:pPr>
            <w:r w:rsidRPr="00901A60">
              <w:rPr>
                <w:lang w:val="en-US"/>
              </w:rPr>
              <w:t>G_S3_4_D_DOC_L_GUID</w:t>
            </w:r>
          </w:p>
        </w:tc>
        <w:tc>
          <w:tcPr>
            <w:tcW w:w="567" w:type="dxa"/>
          </w:tcPr>
          <w:p w14:paraId="4E6E5AF4" w14:textId="77777777" w:rsidR="006310AA" w:rsidRPr="00901A60" w:rsidRDefault="00F94B41">
            <w:pPr>
              <w:pStyle w:val="GOSTTablenorm"/>
              <w:widowControl w:val="0"/>
              <w:jc w:val="center"/>
            </w:pPr>
            <w:r w:rsidRPr="00901A60">
              <w:t>П</w:t>
            </w:r>
          </w:p>
        </w:tc>
        <w:tc>
          <w:tcPr>
            <w:tcW w:w="1134" w:type="dxa"/>
          </w:tcPr>
          <w:p w14:paraId="7AA41FB3" w14:textId="77777777" w:rsidR="006310AA" w:rsidRPr="00901A60" w:rsidRDefault="00F94B41">
            <w:pPr>
              <w:pStyle w:val="GOSTTablenorm"/>
              <w:widowControl w:val="0"/>
            </w:pPr>
            <w:r w:rsidRPr="00901A60">
              <w:rPr>
                <w:lang w:val="en-US"/>
              </w:rPr>
              <w:t>GUID</w:t>
            </w:r>
          </w:p>
        </w:tc>
        <w:tc>
          <w:tcPr>
            <w:tcW w:w="567" w:type="dxa"/>
          </w:tcPr>
          <w:p w14:paraId="056106CC" w14:textId="77777777" w:rsidR="006310AA" w:rsidRPr="00901A60" w:rsidRDefault="00F94B41">
            <w:pPr>
              <w:pStyle w:val="GOSTTablenorm"/>
              <w:widowControl w:val="0"/>
              <w:jc w:val="center"/>
              <w:rPr>
                <w:szCs w:val="22"/>
              </w:rPr>
            </w:pPr>
            <w:r w:rsidRPr="00901A60">
              <w:rPr>
                <w:szCs w:val="22"/>
              </w:rPr>
              <w:t>Н</w:t>
            </w:r>
          </w:p>
        </w:tc>
        <w:tc>
          <w:tcPr>
            <w:tcW w:w="3963" w:type="dxa"/>
          </w:tcPr>
          <w:p w14:paraId="764E81D2" w14:textId="77ABFEF5" w:rsidR="006310AA" w:rsidRPr="00901A60" w:rsidRDefault="00F94B41">
            <w:pPr>
              <w:pStyle w:val="GOSTTablenorm"/>
              <w:widowControl w:val="0"/>
            </w:pPr>
            <w:r w:rsidRPr="00901A60">
              <w:t xml:space="preserve">Указывается </w:t>
            </w:r>
            <w:r w:rsidR="006D4C57" w:rsidRPr="00901A60">
              <w:t>GUID связанного документа АИФДБ</w:t>
            </w:r>
          </w:p>
        </w:tc>
      </w:tr>
      <w:tr w:rsidR="006310AA" w:rsidRPr="00901A60" w14:paraId="77145B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7EFA2E0" w14:textId="77777777" w:rsidR="006310AA" w:rsidRPr="00901A60" w:rsidRDefault="00F94B41">
            <w:pPr>
              <w:pStyle w:val="GOSTTablenorm"/>
              <w:widowControl w:val="0"/>
            </w:pPr>
            <w:r w:rsidRPr="00901A60">
              <w:t>Сумма выплат в валюте Российской Федерации</w:t>
            </w:r>
          </w:p>
        </w:tc>
        <w:tc>
          <w:tcPr>
            <w:tcW w:w="1701" w:type="dxa"/>
          </w:tcPr>
          <w:p w14:paraId="2F48340F" w14:textId="77777777" w:rsidR="006310AA" w:rsidRPr="00901A60" w:rsidRDefault="00F94B41">
            <w:pPr>
              <w:pStyle w:val="GOSTTablenorm"/>
              <w:widowControl w:val="0"/>
            </w:pPr>
            <w:r w:rsidRPr="00901A60">
              <w:t>G_S3_4_D_C8</w:t>
            </w:r>
          </w:p>
        </w:tc>
        <w:tc>
          <w:tcPr>
            <w:tcW w:w="567" w:type="dxa"/>
          </w:tcPr>
          <w:p w14:paraId="0001DE46" w14:textId="77777777" w:rsidR="006310AA" w:rsidRPr="00901A60" w:rsidRDefault="00F94B41">
            <w:pPr>
              <w:pStyle w:val="GOSTTablenorm"/>
              <w:widowControl w:val="0"/>
              <w:jc w:val="center"/>
            </w:pPr>
            <w:r w:rsidRPr="00901A60">
              <w:t>П</w:t>
            </w:r>
          </w:p>
        </w:tc>
        <w:tc>
          <w:tcPr>
            <w:tcW w:w="1134" w:type="dxa"/>
          </w:tcPr>
          <w:p w14:paraId="62B8C718" w14:textId="77777777" w:rsidR="006310AA" w:rsidRPr="00901A60" w:rsidRDefault="00F94B41">
            <w:pPr>
              <w:pStyle w:val="GOSTTablenorm"/>
              <w:widowControl w:val="0"/>
              <w:rPr>
                <w:szCs w:val="22"/>
              </w:rPr>
            </w:pPr>
            <w:r w:rsidRPr="00901A60">
              <w:t>N(20.2)</w:t>
            </w:r>
          </w:p>
        </w:tc>
        <w:tc>
          <w:tcPr>
            <w:tcW w:w="567" w:type="dxa"/>
          </w:tcPr>
          <w:p w14:paraId="65BACF3E" w14:textId="77777777" w:rsidR="006310AA" w:rsidRPr="00901A60" w:rsidRDefault="00F94B41">
            <w:pPr>
              <w:pStyle w:val="GOSTTablenorm"/>
              <w:widowControl w:val="0"/>
              <w:jc w:val="center"/>
              <w:rPr>
                <w:szCs w:val="22"/>
              </w:rPr>
            </w:pPr>
            <w:r w:rsidRPr="00901A60">
              <w:rPr>
                <w:szCs w:val="22"/>
              </w:rPr>
              <w:t>Н</w:t>
            </w:r>
          </w:p>
        </w:tc>
        <w:tc>
          <w:tcPr>
            <w:tcW w:w="3963" w:type="dxa"/>
          </w:tcPr>
          <w:p w14:paraId="4AAD57F6" w14:textId="4C9A318F" w:rsidR="006310AA" w:rsidRPr="00901A60" w:rsidRDefault="00F94B41">
            <w:pPr>
              <w:pStyle w:val="GOSTTablenorm"/>
              <w:widowControl w:val="0"/>
            </w:pPr>
            <w:r w:rsidRPr="00901A60">
              <w:t xml:space="preserve">Указывается сумма выплат (кассового расхода) в валюте Российской Федерации в соответствии с документом, на основании которого была отражена </w:t>
            </w:r>
            <w:r w:rsidR="006D4C57" w:rsidRPr="00901A60">
              <w:t>операция на лицевом счете АИФДБ</w:t>
            </w:r>
          </w:p>
        </w:tc>
      </w:tr>
    </w:tbl>
    <w:p w14:paraId="63041D04" w14:textId="77777777" w:rsidR="006310AA" w:rsidRPr="00901A60" w:rsidRDefault="00F94B41" w:rsidP="00F94B41">
      <w:pPr>
        <w:pStyle w:val="31"/>
        <w:keepNext w:val="0"/>
        <w:keepLines w:val="0"/>
        <w:numPr>
          <w:ilvl w:val="2"/>
          <w:numId w:val="79"/>
        </w:numPr>
      </w:pPr>
      <w:bookmarkStart w:id="4409" w:name="_Toc54598646"/>
      <w:bookmarkStart w:id="4410" w:name="_Toc217652461"/>
      <w:r w:rsidRPr="00901A60">
        <w:t>Описание комплексного типа «tR_764_G_S3_5_D»</w:t>
      </w:r>
      <w:bookmarkEnd w:id="4409"/>
      <w:bookmarkEnd w:id="4410"/>
    </w:p>
    <w:p w14:paraId="2FDA1A1D"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R_764_G_S3_5_D</w:t>
      </w:r>
      <w:r w:rsidRPr="00901A60">
        <w:rPr>
          <w:rStyle w:val="GOSTNormal0"/>
          <w:szCs w:val="24"/>
        </w:rPr>
        <w:t>» блока «</w:t>
      </w:r>
      <w:r w:rsidRPr="00901A60">
        <w:rPr>
          <w:sz w:val="24"/>
          <w:szCs w:val="24"/>
        </w:rPr>
        <w:t>3.5. Выплаты в иностранной валюте</w:t>
      </w:r>
      <w:r w:rsidRPr="00901A60">
        <w:rPr>
          <w:rStyle w:val="GOSTNormal0"/>
          <w:szCs w:val="24"/>
        </w:rPr>
        <w:t>».</w:t>
      </w:r>
    </w:p>
    <w:p w14:paraId="5D28A772" w14:textId="55B9716F"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4411" w:name="_Ref26281028"/>
      <w:bookmarkStart w:id="4412" w:name="_Toc217652029"/>
      <w:r w:rsidR="00D21171">
        <w:rPr>
          <w:noProof/>
        </w:rPr>
        <w:t>192</w:t>
      </w:r>
      <w:bookmarkEnd w:id="441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R_764_G_S3_5_D</w:t>
      </w:r>
      <w:r w:rsidR="00F94B41" w:rsidRPr="00901A60">
        <w:t>»</w:t>
      </w:r>
      <w:bookmarkEnd w:id="441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BC3A9D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BACA33E"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8FF71C5"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ABC49F0" w14:textId="77777777" w:rsidR="006310AA" w:rsidRPr="00901A60" w:rsidRDefault="00F94B41">
            <w:pPr>
              <w:pStyle w:val="GOSTTableHead"/>
              <w:spacing w:line="240" w:lineRule="auto"/>
              <w:ind w:left="0" w:right="0"/>
            </w:pPr>
            <w:r w:rsidRPr="00901A60">
              <w:t>Тип</w:t>
            </w:r>
          </w:p>
        </w:tc>
        <w:tc>
          <w:tcPr>
            <w:tcW w:w="1134" w:type="dxa"/>
          </w:tcPr>
          <w:p w14:paraId="546D5EF1" w14:textId="77777777" w:rsidR="006310AA" w:rsidRPr="00901A60" w:rsidRDefault="00F94B41">
            <w:pPr>
              <w:pStyle w:val="GOSTTableHead"/>
              <w:spacing w:line="240" w:lineRule="auto"/>
              <w:ind w:left="0" w:right="0"/>
            </w:pPr>
            <w:r w:rsidRPr="00901A60">
              <w:t>Формат элемента</w:t>
            </w:r>
          </w:p>
        </w:tc>
        <w:tc>
          <w:tcPr>
            <w:tcW w:w="567" w:type="dxa"/>
          </w:tcPr>
          <w:p w14:paraId="02E02CD4" w14:textId="77777777" w:rsidR="006310AA" w:rsidRPr="00901A60" w:rsidRDefault="00F94B41">
            <w:pPr>
              <w:pStyle w:val="GOSTTableHead"/>
              <w:spacing w:line="240" w:lineRule="auto"/>
              <w:ind w:left="0" w:right="0"/>
            </w:pPr>
            <w:r w:rsidRPr="00901A60">
              <w:t>Обязательность</w:t>
            </w:r>
          </w:p>
        </w:tc>
        <w:tc>
          <w:tcPr>
            <w:tcW w:w="3963" w:type="dxa"/>
          </w:tcPr>
          <w:p w14:paraId="6D247C5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A9CBB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C588F54" w14:textId="77777777" w:rsidR="006310AA" w:rsidRPr="00901A60" w:rsidRDefault="00F94B41">
            <w:pPr>
              <w:pStyle w:val="GOSTTablenorm"/>
            </w:pPr>
            <w:r w:rsidRPr="00901A60">
              <w:rPr>
                <w:lang w:val="en-US"/>
              </w:rPr>
              <w:t>t</w:t>
            </w:r>
            <w:r w:rsidRPr="00901A60">
              <w:t>R_764_G_S3_5_D</w:t>
            </w:r>
          </w:p>
        </w:tc>
        <w:tc>
          <w:tcPr>
            <w:tcW w:w="1701" w:type="dxa"/>
          </w:tcPr>
          <w:p w14:paraId="3C7F4FA6" w14:textId="77777777" w:rsidR="006310AA" w:rsidRPr="00901A60" w:rsidRDefault="00F94B41">
            <w:pPr>
              <w:pStyle w:val="GOSTTablenorm"/>
            </w:pPr>
            <w:r w:rsidRPr="00901A60">
              <w:t>G_S3_5_D_ITEM</w:t>
            </w:r>
          </w:p>
        </w:tc>
        <w:tc>
          <w:tcPr>
            <w:tcW w:w="567" w:type="dxa"/>
          </w:tcPr>
          <w:p w14:paraId="7B1F6DBD" w14:textId="77777777" w:rsidR="006310AA" w:rsidRPr="00901A60" w:rsidRDefault="00F94B41">
            <w:pPr>
              <w:pStyle w:val="GOSTTablenorm"/>
              <w:jc w:val="center"/>
              <w:rPr>
                <w:lang w:val="en-US"/>
              </w:rPr>
            </w:pPr>
            <w:r w:rsidRPr="00901A60">
              <w:rPr>
                <w:lang w:val="en-US"/>
              </w:rPr>
              <w:t>C</w:t>
            </w:r>
          </w:p>
        </w:tc>
        <w:tc>
          <w:tcPr>
            <w:tcW w:w="1134" w:type="dxa"/>
          </w:tcPr>
          <w:p w14:paraId="7FC1F513" w14:textId="77777777" w:rsidR="006310AA" w:rsidRPr="00901A60" w:rsidRDefault="00F94B41">
            <w:pPr>
              <w:pStyle w:val="GOSTTablenorm"/>
              <w:rPr>
                <w:lang w:val="en-US"/>
              </w:rPr>
            </w:pPr>
            <w:r w:rsidRPr="00901A60">
              <w:rPr>
                <w:lang w:val="en-US"/>
              </w:rPr>
              <w:t>t</w:t>
            </w:r>
            <w:r w:rsidRPr="00901A60">
              <w:t>R_764_G_S3_5_D</w:t>
            </w:r>
            <w:r w:rsidRPr="00901A60">
              <w:rPr>
                <w:color w:val="000000"/>
              </w:rPr>
              <w:t>_ITEM</w:t>
            </w:r>
          </w:p>
        </w:tc>
        <w:tc>
          <w:tcPr>
            <w:tcW w:w="567" w:type="dxa"/>
          </w:tcPr>
          <w:p w14:paraId="4EE3DF33" w14:textId="77777777" w:rsidR="006310AA" w:rsidRPr="00901A60" w:rsidRDefault="00F94B41">
            <w:pPr>
              <w:pStyle w:val="GOSTTablenorm"/>
              <w:jc w:val="center"/>
            </w:pPr>
            <w:r w:rsidRPr="00901A60">
              <w:t>ОМ</w:t>
            </w:r>
          </w:p>
        </w:tc>
        <w:tc>
          <w:tcPr>
            <w:tcW w:w="3963" w:type="dxa"/>
          </w:tcPr>
          <w:p w14:paraId="16F686C4" w14:textId="0099F22A"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_Ref26281445 \h  \* MERGEFORMAT </w:instrText>
            </w:r>
            <w:r w:rsidRPr="00901A60">
              <w:fldChar w:fldCharType="separate"/>
            </w:r>
            <w:r w:rsidR="00D21171" w:rsidRPr="00D21171">
              <w:t>193</w:t>
            </w:r>
            <w:r w:rsidRPr="00901A60">
              <w:fldChar w:fldCharType="end"/>
            </w:r>
          </w:p>
        </w:tc>
      </w:tr>
    </w:tbl>
    <w:p w14:paraId="39D24DCF" w14:textId="77777777" w:rsidR="006310AA" w:rsidRPr="000D1538" w:rsidRDefault="00F94B41" w:rsidP="00F94B41">
      <w:pPr>
        <w:pStyle w:val="31"/>
        <w:keepNext w:val="0"/>
        <w:keepLines w:val="0"/>
        <w:numPr>
          <w:ilvl w:val="2"/>
          <w:numId w:val="79"/>
        </w:numPr>
        <w:rPr>
          <w:highlight w:val="green"/>
        </w:rPr>
      </w:pPr>
      <w:bookmarkStart w:id="4413" w:name="_Toc54598647"/>
      <w:bookmarkStart w:id="4414" w:name="_Toc217652462"/>
      <w:r w:rsidRPr="000D1538">
        <w:rPr>
          <w:highlight w:val="green"/>
        </w:rPr>
        <w:t>Описание комплексного типа «tR_764_G_S3_5_D_ITEM»</w:t>
      </w:r>
      <w:bookmarkEnd w:id="4413"/>
      <w:bookmarkEnd w:id="4414"/>
    </w:p>
    <w:p w14:paraId="53FFC109"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R_764_G_S3_5_D</w:t>
      </w:r>
      <w:r w:rsidRPr="00901A60">
        <w:rPr>
          <w:color w:val="000000"/>
          <w:sz w:val="24"/>
          <w:szCs w:val="24"/>
        </w:rPr>
        <w:t>_ITEM</w:t>
      </w:r>
      <w:r w:rsidRPr="00901A60">
        <w:rPr>
          <w:rStyle w:val="GOSTNormal0"/>
          <w:szCs w:val="24"/>
        </w:rPr>
        <w:t>» блока «</w:t>
      </w:r>
      <w:r w:rsidRPr="00901A60">
        <w:rPr>
          <w:sz w:val="24"/>
          <w:szCs w:val="24"/>
        </w:rPr>
        <w:t>3.5. Выплаты в иностранной валюте (строки)</w:t>
      </w:r>
      <w:r w:rsidRPr="00901A60">
        <w:rPr>
          <w:rStyle w:val="GOSTNormal0"/>
          <w:szCs w:val="24"/>
        </w:rPr>
        <w:t>».</w:t>
      </w:r>
    </w:p>
    <w:p w14:paraId="159D5103" w14:textId="6CD608BA" w:rsidR="006310AA" w:rsidRPr="000D1538" w:rsidRDefault="00F95C90">
      <w:pPr>
        <w:pStyle w:val="GOSTNameTable"/>
        <w:numPr>
          <w:ilvl w:val="0"/>
          <w:numId w:val="2"/>
        </w:numPr>
        <w:spacing w:before="120" w:after="0"/>
        <w:ind w:left="425" w:hanging="357"/>
        <w:contextualSpacing/>
        <w:jc w:val="both"/>
        <w:rPr>
          <w:highlight w:val="green"/>
        </w:rPr>
      </w:pPr>
      <w:r w:rsidRPr="000D1538">
        <w:rPr>
          <w:highlight w:val="green"/>
        </w:rPr>
        <w:fldChar w:fldCharType="begin"/>
      </w:r>
      <w:r w:rsidRPr="000D1538">
        <w:rPr>
          <w:highlight w:val="green"/>
        </w:rPr>
        <w:instrText xml:space="preserve"> SEQ Таблица \* ARABIC </w:instrText>
      </w:r>
      <w:r w:rsidRPr="000D1538">
        <w:rPr>
          <w:highlight w:val="green"/>
        </w:rPr>
        <w:fldChar w:fldCharType="separate"/>
      </w:r>
      <w:bookmarkStart w:id="4415" w:name="_Ref26281445"/>
      <w:bookmarkStart w:id="4416" w:name="_Toc217652030"/>
      <w:r w:rsidR="00D21171">
        <w:rPr>
          <w:noProof/>
          <w:highlight w:val="green"/>
        </w:rPr>
        <w:t>193</w:t>
      </w:r>
      <w:bookmarkEnd w:id="4415"/>
      <w:r w:rsidRPr="000D1538">
        <w:rPr>
          <w:noProof/>
          <w:highlight w:val="green"/>
        </w:rPr>
        <w:fldChar w:fldCharType="end"/>
      </w:r>
      <w:r w:rsidR="00F94B41" w:rsidRPr="000D1538">
        <w:rPr>
          <w:rFonts w:eastAsia="Calibri"/>
          <w:szCs w:val="24"/>
          <w:highlight w:val="green"/>
        </w:rPr>
        <w:t xml:space="preserve"> –</w:t>
      </w:r>
      <w:r w:rsidR="00F94B41" w:rsidRPr="000D1538">
        <w:rPr>
          <w:highlight w:val="green"/>
        </w:rPr>
        <w:t xml:space="preserve"> Описание комплексного типа «</w:t>
      </w:r>
      <w:r w:rsidR="00F94B41" w:rsidRPr="000D1538">
        <w:rPr>
          <w:szCs w:val="22"/>
          <w:highlight w:val="green"/>
          <w:lang w:val="en-US"/>
        </w:rPr>
        <w:t>t</w:t>
      </w:r>
      <w:r w:rsidR="00F94B41" w:rsidRPr="000D1538">
        <w:rPr>
          <w:szCs w:val="22"/>
          <w:highlight w:val="green"/>
        </w:rPr>
        <w:t>R_764_G_S</w:t>
      </w:r>
      <w:r w:rsidR="00D12716" w:rsidRPr="000D1538">
        <w:rPr>
          <w:szCs w:val="22"/>
          <w:highlight w:val="green"/>
        </w:rPr>
        <w:t>3</w:t>
      </w:r>
      <w:r w:rsidR="00F94B41" w:rsidRPr="000D1538">
        <w:rPr>
          <w:szCs w:val="22"/>
          <w:highlight w:val="green"/>
        </w:rPr>
        <w:t>_5_D</w:t>
      </w:r>
      <w:r w:rsidR="00F94B41" w:rsidRPr="000D1538">
        <w:rPr>
          <w:color w:val="000000"/>
          <w:szCs w:val="22"/>
          <w:highlight w:val="green"/>
        </w:rPr>
        <w:t>_ITEM»</w:t>
      </w:r>
      <w:bookmarkEnd w:id="441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A4C7EC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F39924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EAE158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77D6E95" w14:textId="77777777" w:rsidR="006310AA" w:rsidRPr="00901A60" w:rsidRDefault="00F94B41">
            <w:pPr>
              <w:pStyle w:val="GOSTTableHead"/>
              <w:spacing w:line="240" w:lineRule="auto"/>
              <w:ind w:left="0" w:right="0"/>
            </w:pPr>
            <w:r w:rsidRPr="00901A60">
              <w:t>Тип</w:t>
            </w:r>
          </w:p>
        </w:tc>
        <w:tc>
          <w:tcPr>
            <w:tcW w:w="1134" w:type="dxa"/>
          </w:tcPr>
          <w:p w14:paraId="120811FD" w14:textId="77777777" w:rsidR="006310AA" w:rsidRPr="00901A60" w:rsidRDefault="00F94B41">
            <w:pPr>
              <w:pStyle w:val="GOSTTableHead"/>
              <w:spacing w:line="240" w:lineRule="auto"/>
              <w:ind w:left="0" w:right="0"/>
            </w:pPr>
            <w:r w:rsidRPr="00901A60">
              <w:t>Формат элемента</w:t>
            </w:r>
          </w:p>
        </w:tc>
        <w:tc>
          <w:tcPr>
            <w:tcW w:w="567" w:type="dxa"/>
          </w:tcPr>
          <w:p w14:paraId="5AA6D1CD" w14:textId="77777777" w:rsidR="006310AA" w:rsidRPr="00901A60" w:rsidRDefault="00F94B41">
            <w:pPr>
              <w:pStyle w:val="GOSTTableHead"/>
              <w:spacing w:line="240" w:lineRule="auto"/>
              <w:ind w:left="0" w:right="0"/>
            </w:pPr>
            <w:r w:rsidRPr="00901A60">
              <w:t>Обязательность</w:t>
            </w:r>
          </w:p>
        </w:tc>
        <w:tc>
          <w:tcPr>
            <w:tcW w:w="3963" w:type="dxa"/>
          </w:tcPr>
          <w:p w14:paraId="4CCB9CD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F3B02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3A88B9C"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1400A80E" w14:textId="77777777" w:rsidR="006310AA" w:rsidRPr="00901A60" w:rsidRDefault="00F94B41">
            <w:pPr>
              <w:pStyle w:val="GOSTTablenorm"/>
            </w:pPr>
            <w:r w:rsidRPr="00901A60">
              <w:t>G_S3_5_D_C1</w:t>
            </w:r>
          </w:p>
        </w:tc>
        <w:tc>
          <w:tcPr>
            <w:tcW w:w="567" w:type="dxa"/>
          </w:tcPr>
          <w:p w14:paraId="783BE664" w14:textId="77777777" w:rsidR="006310AA" w:rsidRPr="00901A60" w:rsidRDefault="00F94B41">
            <w:pPr>
              <w:pStyle w:val="GOSTTablenorm"/>
              <w:jc w:val="center"/>
            </w:pPr>
            <w:r w:rsidRPr="00901A60">
              <w:t>П</w:t>
            </w:r>
          </w:p>
        </w:tc>
        <w:tc>
          <w:tcPr>
            <w:tcW w:w="1134" w:type="dxa"/>
          </w:tcPr>
          <w:p w14:paraId="2D028B35" w14:textId="77777777" w:rsidR="006310AA" w:rsidRPr="00901A60" w:rsidRDefault="00F94B41">
            <w:pPr>
              <w:pStyle w:val="GOSTTablenorm"/>
            </w:pPr>
            <w:r w:rsidRPr="00901A60">
              <w:t>Т(1-6)</w:t>
            </w:r>
          </w:p>
        </w:tc>
        <w:tc>
          <w:tcPr>
            <w:tcW w:w="567" w:type="dxa"/>
          </w:tcPr>
          <w:p w14:paraId="55A333EA" w14:textId="77777777" w:rsidR="006310AA" w:rsidRPr="00901A60" w:rsidRDefault="00F94B41">
            <w:pPr>
              <w:pStyle w:val="GOSTTablenorm"/>
              <w:jc w:val="center"/>
              <w:rPr>
                <w:szCs w:val="22"/>
              </w:rPr>
            </w:pPr>
            <w:r w:rsidRPr="00901A60">
              <w:rPr>
                <w:szCs w:val="22"/>
              </w:rPr>
              <w:t>О</w:t>
            </w:r>
          </w:p>
        </w:tc>
        <w:tc>
          <w:tcPr>
            <w:tcW w:w="3963" w:type="dxa"/>
          </w:tcPr>
          <w:p w14:paraId="710B72AB" w14:textId="01AE8998" w:rsidR="006310AA" w:rsidRPr="00901A60" w:rsidRDefault="00F94B41">
            <w:pPr>
              <w:pStyle w:val="GOSTTablenorm"/>
              <w:rPr>
                <w:szCs w:val="22"/>
              </w:rPr>
            </w:pPr>
            <w:r w:rsidRPr="00901A60">
              <w:t>Указ</w:t>
            </w:r>
            <w:r w:rsidR="006D4C57" w:rsidRPr="00901A60">
              <w:t>ывается порядковый номер строки</w:t>
            </w:r>
          </w:p>
        </w:tc>
      </w:tr>
      <w:tr w:rsidR="006310AA" w:rsidRPr="00901A60" w14:paraId="41E086D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5CBB21F" w14:textId="77777777" w:rsidR="006310AA" w:rsidRPr="00901A60" w:rsidRDefault="00F94B41">
            <w:pPr>
              <w:pStyle w:val="GOSTTablenorm"/>
            </w:pPr>
            <w:r w:rsidRPr="00901A60">
              <w:t>Документ, подтверждающий проведение операции, наименование</w:t>
            </w:r>
          </w:p>
        </w:tc>
        <w:tc>
          <w:tcPr>
            <w:tcW w:w="1701" w:type="dxa"/>
          </w:tcPr>
          <w:p w14:paraId="227D4EF1" w14:textId="77777777" w:rsidR="006310AA" w:rsidRPr="00901A60" w:rsidRDefault="00F94B41">
            <w:pPr>
              <w:pStyle w:val="GOSTTablenorm"/>
            </w:pPr>
            <w:r w:rsidRPr="00901A60">
              <w:t>G_S3_5_D_C2</w:t>
            </w:r>
          </w:p>
        </w:tc>
        <w:tc>
          <w:tcPr>
            <w:tcW w:w="567" w:type="dxa"/>
          </w:tcPr>
          <w:p w14:paraId="3C4A3ACF" w14:textId="77777777" w:rsidR="006310AA" w:rsidRPr="00901A60" w:rsidRDefault="00F94B41">
            <w:pPr>
              <w:pStyle w:val="GOSTTablenorm"/>
              <w:jc w:val="center"/>
            </w:pPr>
            <w:r w:rsidRPr="00901A60">
              <w:t>П</w:t>
            </w:r>
          </w:p>
        </w:tc>
        <w:tc>
          <w:tcPr>
            <w:tcW w:w="1134" w:type="dxa"/>
          </w:tcPr>
          <w:p w14:paraId="06BEE714" w14:textId="77777777" w:rsidR="006310AA" w:rsidRPr="00901A60" w:rsidRDefault="00F94B41">
            <w:pPr>
              <w:pStyle w:val="GOSTTablenorm"/>
            </w:pPr>
            <w:r w:rsidRPr="00901A60">
              <w:t>Т(1-200)</w:t>
            </w:r>
          </w:p>
        </w:tc>
        <w:tc>
          <w:tcPr>
            <w:tcW w:w="567" w:type="dxa"/>
          </w:tcPr>
          <w:p w14:paraId="64B38F81" w14:textId="77777777" w:rsidR="006310AA" w:rsidRPr="00901A60" w:rsidRDefault="00F94B41">
            <w:pPr>
              <w:pStyle w:val="GOSTTablenorm"/>
              <w:jc w:val="center"/>
              <w:rPr>
                <w:szCs w:val="22"/>
              </w:rPr>
            </w:pPr>
            <w:r w:rsidRPr="00901A60">
              <w:rPr>
                <w:szCs w:val="22"/>
              </w:rPr>
              <w:t>О</w:t>
            </w:r>
          </w:p>
        </w:tc>
        <w:tc>
          <w:tcPr>
            <w:tcW w:w="3963" w:type="dxa"/>
          </w:tcPr>
          <w:p w14:paraId="248C9FF0" w14:textId="6B2C2426" w:rsidR="00D12716" w:rsidRPr="00901A60" w:rsidRDefault="00F94B41" w:rsidP="000D1538">
            <w:pPr>
              <w:pStyle w:val="GOSTTablenorm"/>
              <w:rPr>
                <w:szCs w:val="22"/>
              </w:rPr>
            </w:pPr>
            <w:r w:rsidRPr="00901A60">
              <w:rPr>
                <w:szCs w:val="22"/>
              </w:rPr>
              <w:t xml:space="preserve">Указывается наименование документа, на основании которого была отражена </w:t>
            </w:r>
            <w:r w:rsidR="006D4C57" w:rsidRPr="00901A60">
              <w:rPr>
                <w:szCs w:val="22"/>
              </w:rPr>
              <w:t>операция на лицевом счете АИФД</w:t>
            </w:r>
            <w:r w:rsidR="006D4C57" w:rsidRPr="000D1538">
              <w:rPr>
                <w:szCs w:val="22"/>
                <w:highlight w:val="green"/>
              </w:rPr>
              <w:t>Б</w:t>
            </w:r>
          </w:p>
        </w:tc>
      </w:tr>
      <w:tr w:rsidR="006310AA" w:rsidRPr="00901A60" w14:paraId="16C398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DA1B8FA" w14:textId="77777777" w:rsidR="006310AA" w:rsidRPr="00901A60" w:rsidRDefault="00F94B41">
            <w:pPr>
              <w:pStyle w:val="GOSTTablenorm"/>
            </w:pPr>
            <w:r w:rsidRPr="00901A60">
              <w:t>Документ, подтверждающий проведение операции, номер</w:t>
            </w:r>
          </w:p>
        </w:tc>
        <w:tc>
          <w:tcPr>
            <w:tcW w:w="1701" w:type="dxa"/>
          </w:tcPr>
          <w:p w14:paraId="2042249E" w14:textId="77777777" w:rsidR="006310AA" w:rsidRPr="00901A60" w:rsidRDefault="00F94B41">
            <w:pPr>
              <w:pStyle w:val="GOSTTablenorm"/>
              <w:rPr>
                <w:lang w:val="en-US"/>
              </w:rPr>
            </w:pPr>
            <w:r w:rsidRPr="00901A60">
              <w:t>G_S3_5_D_C3</w:t>
            </w:r>
          </w:p>
        </w:tc>
        <w:tc>
          <w:tcPr>
            <w:tcW w:w="567" w:type="dxa"/>
          </w:tcPr>
          <w:p w14:paraId="2483740D" w14:textId="77777777" w:rsidR="006310AA" w:rsidRPr="00901A60" w:rsidRDefault="00F94B41">
            <w:pPr>
              <w:pStyle w:val="GOSTTablenorm"/>
              <w:jc w:val="center"/>
            </w:pPr>
            <w:r w:rsidRPr="00901A60">
              <w:t>П</w:t>
            </w:r>
          </w:p>
        </w:tc>
        <w:tc>
          <w:tcPr>
            <w:tcW w:w="1134" w:type="dxa"/>
          </w:tcPr>
          <w:p w14:paraId="6207E878" w14:textId="77777777" w:rsidR="006310AA" w:rsidRPr="00901A60" w:rsidRDefault="00F94B41">
            <w:pPr>
              <w:pStyle w:val="GOSTTablenorm"/>
              <w:rPr>
                <w:lang w:val="en-US"/>
              </w:rPr>
            </w:pPr>
            <w:r w:rsidRPr="00901A60">
              <w:t>Т(1-15)</w:t>
            </w:r>
          </w:p>
        </w:tc>
        <w:tc>
          <w:tcPr>
            <w:tcW w:w="567" w:type="dxa"/>
          </w:tcPr>
          <w:p w14:paraId="646E23F3" w14:textId="77777777" w:rsidR="006310AA" w:rsidRPr="00901A60" w:rsidRDefault="00F94B41">
            <w:pPr>
              <w:pStyle w:val="GOSTTablenorm"/>
              <w:jc w:val="center"/>
              <w:rPr>
                <w:szCs w:val="22"/>
              </w:rPr>
            </w:pPr>
            <w:r w:rsidRPr="00901A60">
              <w:rPr>
                <w:szCs w:val="22"/>
              </w:rPr>
              <w:t>О</w:t>
            </w:r>
          </w:p>
        </w:tc>
        <w:tc>
          <w:tcPr>
            <w:tcW w:w="3963" w:type="dxa"/>
          </w:tcPr>
          <w:p w14:paraId="706611BE" w14:textId="3062760A" w:rsidR="006310AA" w:rsidRPr="00901A60" w:rsidRDefault="00F94B41">
            <w:pPr>
              <w:pStyle w:val="GOSTTablenorm"/>
              <w:rPr>
                <w:szCs w:val="22"/>
              </w:rPr>
            </w:pPr>
            <w:r w:rsidRPr="00901A60">
              <w:rPr>
                <w:szCs w:val="22"/>
              </w:rPr>
              <w:t>Указывается номер документа, на основании которого была отражена операция на лицевом</w:t>
            </w:r>
            <w:r w:rsidR="00B660F4" w:rsidRPr="00901A60">
              <w:rPr>
                <w:szCs w:val="22"/>
              </w:rPr>
              <w:t xml:space="preserve"> счете АИФДБ</w:t>
            </w:r>
          </w:p>
        </w:tc>
      </w:tr>
      <w:tr w:rsidR="006310AA" w:rsidRPr="00901A60" w14:paraId="5C87C6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8BEC868" w14:textId="77777777" w:rsidR="006310AA" w:rsidRPr="00901A60" w:rsidRDefault="00F94B41">
            <w:pPr>
              <w:pStyle w:val="GOSTTablenorm"/>
            </w:pPr>
            <w:r w:rsidRPr="00901A60">
              <w:t>Документ, подтверждающий проведение операции, дата</w:t>
            </w:r>
          </w:p>
        </w:tc>
        <w:tc>
          <w:tcPr>
            <w:tcW w:w="1701" w:type="dxa"/>
          </w:tcPr>
          <w:p w14:paraId="7A1B306B" w14:textId="77777777" w:rsidR="006310AA" w:rsidRPr="00901A60" w:rsidRDefault="00F94B41">
            <w:pPr>
              <w:pStyle w:val="GOSTTablenorm"/>
            </w:pPr>
            <w:r w:rsidRPr="00901A60">
              <w:t>G_S3_5_D_C4</w:t>
            </w:r>
          </w:p>
        </w:tc>
        <w:tc>
          <w:tcPr>
            <w:tcW w:w="567" w:type="dxa"/>
          </w:tcPr>
          <w:p w14:paraId="001D75A2" w14:textId="77777777" w:rsidR="006310AA" w:rsidRPr="00901A60" w:rsidRDefault="00F94B41">
            <w:pPr>
              <w:pStyle w:val="GOSTTablenorm"/>
              <w:jc w:val="center"/>
            </w:pPr>
            <w:r w:rsidRPr="00901A60">
              <w:t>П</w:t>
            </w:r>
          </w:p>
        </w:tc>
        <w:tc>
          <w:tcPr>
            <w:tcW w:w="1134" w:type="dxa"/>
          </w:tcPr>
          <w:p w14:paraId="0536659A" w14:textId="77777777" w:rsidR="006310AA" w:rsidRPr="00901A60" w:rsidRDefault="00F94B41">
            <w:pPr>
              <w:pStyle w:val="GOSTTablenorm"/>
            </w:pPr>
            <w:r w:rsidRPr="00901A60">
              <w:rPr>
                <w:lang w:val="en-US"/>
              </w:rPr>
              <w:t>Date</w:t>
            </w:r>
          </w:p>
        </w:tc>
        <w:tc>
          <w:tcPr>
            <w:tcW w:w="567" w:type="dxa"/>
          </w:tcPr>
          <w:p w14:paraId="12E47CB2" w14:textId="77777777" w:rsidR="006310AA" w:rsidRPr="00901A60" w:rsidRDefault="00F94B41">
            <w:pPr>
              <w:pStyle w:val="GOSTTablenorm"/>
              <w:jc w:val="center"/>
              <w:rPr>
                <w:szCs w:val="22"/>
              </w:rPr>
            </w:pPr>
            <w:r w:rsidRPr="00901A60">
              <w:rPr>
                <w:szCs w:val="22"/>
              </w:rPr>
              <w:t>О</w:t>
            </w:r>
          </w:p>
        </w:tc>
        <w:tc>
          <w:tcPr>
            <w:tcW w:w="3963" w:type="dxa"/>
          </w:tcPr>
          <w:p w14:paraId="62907FE8" w14:textId="45BEF3BF" w:rsidR="006310AA" w:rsidRPr="00901A60" w:rsidRDefault="00F94B41">
            <w:pPr>
              <w:pStyle w:val="GOSTTablenorm"/>
              <w:rPr>
                <w:szCs w:val="22"/>
              </w:rPr>
            </w:pPr>
            <w:r w:rsidRPr="00901A60">
              <w:rPr>
                <w:szCs w:val="22"/>
              </w:rPr>
              <w:t xml:space="preserve">Указывается дата составления документа, на основании которого была отражена </w:t>
            </w:r>
            <w:r w:rsidR="00B660F4" w:rsidRPr="00901A60">
              <w:rPr>
                <w:szCs w:val="22"/>
              </w:rPr>
              <w:t>операция на лицевом счете АИФДБ</w:t>
            </w:r>
          </w:p>
        </w:tc>
      </w:tr>
      <w:tr w:rsidR="006310AA" w:rsidRPr="00901A60" w14:paraId="66B61B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FDBDA77"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1058E81E" w14:textId="77777777" w:rsidR="006310AA" w:rsidRPr="00901A60" w:rsidRDefault="00F94B41">
            <w:pPr>
              <w:pStyle w:val="GOSTTablenorm"/>
              <w:rPr>
                <w:lang w:val="en-US"/>
              </w:rPr>
            </w:pPr>
            <w:r w:rsidRPr="00901A60">
              <w:rPr>
                <w:lang w:val="en-US"/>
              </w:rPr>
              <w:t>G_S3_5_D_DOC_H_GUID</w:t>
            </w:r>
          </w:p>
        </w:tc>
        <w:tc>
          <w:tcPr>
            <w:tcW w:w="567" w:type="dxa"/>
          </w:tcPr>
          <w:p w14:paraId="3DCD750E" w14:textId="77777777" w:rsidR="006310AA" w:rsidRPr="00901A60" w:rsidRDefault="00F94B41">
            <w:pPr>
              <w:pStyle w:val="GOSTTablenorm"/>
              <w:jc w:val="center"/>
            </w:pPr>
            <w:r w:rsidRPr="00901A60">
              <w:t>П</w:t>
            </w:r>
          </w:p>
        </w:tc>
        <w:tc>
          <w:tcPr>
            <w:tcW w:w="1134" w:type="dxa"/>
          </w:tcPr>
          <w:p w14:paraId="0E106FBB" w14:textId="77777777" w:rsidR="006310AA" w:rsidRPr="00901A60" w:rsidRDefault="00F94B41">
            <w:pPr>
              <w:pStyle w:val="GOSTTablenorm"/>
            </w:pPr>
            <w:r w:rsidRPr="00901A60">
              <w:rPr>
                <w:lang w:val="en-US"/>
              </w:rPr>
              <w:t>GUID</w:t>
            </w:r>
          </w:p>
        </w:tc>
        <w:tc>
          <w:tcPr>
            <w:tcW w:w="567" w:type="dxa"/>
          </w:tcPr>
          <w:p w14:paraId="279B2403" w14:textId="77777777" w:rsidR="006310AA" w:rsidRPr="00901A60" w:rsidRDefault="00F94B41">
            <w:pPr>
              <w:pStyle w:val="GOSTTablenorm"/>
              <w:jc w:val="center"/>
              <w:rPr>
                <w:szCs w:val="22"/>
              </w:rPr>
            </w:pPr>
            <w:r w:rsidRPr="00901A60">
              <w:rPr>
                <w:szCs w:val="22"/>
              </w:rPr>
              <w:t>О</w:t>
            </w:r>
          </w:p>
        </w:tc>
        <w:tc>
          <w:tcPr>
            <w:tcW w:w="3963" w:type="dxa"/>
          </w:tcPr>
          <w:p w14:paraId="05C16115" w14:textId="2964EEC5" w:rsidR="006310AA" w:rsidRPr="00901A60" w:rsidRDefault="00F94B41">
            <w:pPr>
              <w:pStyle w:val="GOSTTablenorm"/>
              <w:rPr>
                <w:szCs w:val="22"/>
              </w:rPr>
            </w:pPr>
            <w:r w:rsidRPr="00901A60">
              <w:rPr>
                <w:szCs w:val="22"/>
              </w:rPr>
              <w:t xml:space="preserve">Указывается GUID документа, на основании которого была отражена </w:t>
            </w:r>
            <w:r w:rsidR="00B660F4" w:rsidRPr="00901A60">
              <w:rPr>
                <w:szCs w:val="22"/>
              </w:rPr>
              <w:t>операция на лицевом счете АИФДБ</w:t>
            </w:r>
          </w:p>
        </w:tc>
      </w:tr>
      <w:tr w:rsidR="006310AA" w:rsidRPr="00901A60" w14:paraId="21ECDBFA" w14:textId="77777777" w:rsidTr="006310AA">
        <w:trPr>
          <w:cnfStyle w:val="000000010000" w:firstRow="0" w:lastRow="0" w:firstColumn="0" w:lastColumn="0" w:oddVBand="0" w:evenVBand="0" w:oddHBand="0" w:evenHBand="1" w:firstRowFirstColumn="0" w:firstRowLastColumn="0" w:lastRowFirstColumn="0" w:lastRowLastColumn="0"/>
          <w:trHeight w:val="1343"/>
        </w:trPr>
        <w:tc>
          <w:tcPr>
            <w:tcW w:w="1701" w:type="dxa"/>
          </w:tcPr>
          <w:p w14:paraId="73583185" w14:textId="77777777" w:rsidR="006310AA" w:rsidRPr="00901A60" w:rsidRDefault="00F94B41">
            <w:pPr>
              <w:pStyle w:val="GOSTTablenorm"/>
            </w:pPr>
            <w:r w:rsidRPr="00901A60">
              <w:t>Документ АИФДБ, наименование</w:t>
            </w:r>
          </w:p>
        </w:tc>
        <w:tc>
          <w:tcPr>
            <w:tcW w:w="1701" w:type="dxa"/>
          </w:tcPr>
          <w:p w14:paraId="1970B0A8" w14:textId="77777777" w:rsidR="006310AA" w:rsidRPr="00901A60" w:rsidRDefault="00F94B41">
            <w:pPr>
              <w:pStyle w:val="GOSTTablenorm"/>
              <w:rPr>
                <w:lang w:val="en-US"/>
              </w:rPr>
            </w:pPr>
            <w:r w:rsidRPr="00901A60">
              <w:t>G_S3_5_D_C5</w:t>
            </w:r>
          </w:p>
        </w:tc>
        <w:tc>
          <w:tcPr>
            <w:tcW w:w="567" w:type="dxa"/>
          </w:tcPr>
          <w:p w14:paraId="1335E1E5" w14:textId="77777777" w:rsidR="006310AA" w:rsidRPr="00901A60" w:rsidRDefault="00F94B41">
            <w:pPr>
              <w:pStyle w:val="GOSTTablenorm"/>
              <w:jc w:val="center"/>
            </w:pPr>
            <w:r w:rsidRPr="00901A60">
              <w:t>П</w:t>
            </w:r>
          </w:p>
        </w:tc>
        <w:tc>
          <w:tcPr>
            <w:tcW w:w="1134" w:type="dxa"/>
          </w:tcPr>
          <w:p w14:paraId="1527BEE6" w14:textId="77777777" w:rsidR="006310AA" w:rsidRPr="00901A60" w:rsidRDefault="00F94B41">
            <w:pPr>
              <w:pStyle w:val="GOSTTablenorm"/>
              <w:rPr>
                <w:lang w:val="en-US"/>
              </w:rPr>
            </w:pPr>
            <w:r w:rsidRPr="00901A60">
              <w:t>Т(1-200)</w:t>
            </w:r>
          </w:p>
        </w:tc>
        <w:tc>
          <w:tcPr>
            <w:tcW w:w="567" w:type="dxa"/>
          </w:tcPr>
          <w:p w14:paraId="30D33394" w14:textId="77777777" w:rsidR="006310AA" w:rsidRPr="00901A60" w:rsidRDefault="00F94B41">
            <w:pPr>
              <w:pStyle w:val="GOSTTablenorm"/>
              <w:jc w:val="center"/>
              <w:rPr>
                <w:szCs w:val="22"/>
              </w:rPr>
            </w:pPr>
            <w:r w:rsidRPr="00901A60">
              <w:rPr>
                <w:szCs w:val="22"/>
              </w:rPr>
              <w:t>Н</w:t>
            </w:r>
          </w:p>
        </w:tc>
        <w:tc>
          <w:tcPr>
            <w:tcW w:w="3963" w:type="dxa"/>
          </w:tcPr>
          <w:p w14:paraId="3BD628ED" w14:textId="530AB293" w:rsidR="00D12716" w:rsidRPr="00901A60" w:rsidRDefault="00F94B41" w:rsidP="000D1538">
            <w:pPr>
              <w:pStyle w:val="GOSTTablenorm"/>
              <w:rPr>
                <w:szCs w:val="22"/>
              </w:rPr>
            </w:pPr>
            <w:r w:rsidRPr="00901A60">
              <w:rPr>
                <w:szCs w:val="22"/>
              </w:rPr>
              <w:t>Указывается наименование документа АИФДБ, на основании которого была отражена операция на лицевом счете АИФД</w:t>
            </w:r>
            <w:r w:rsidRPr="000D1538">
              <w:rPr>
                <w:szCs w:val="22"/>
                <w:highlight w:val="green"/>
              </w:rPr>
              <w:t>Б</w:t>
            </w:r>
          </w:p>
        </w:tc>
      </w:tr>
      <w:tr w:rsidR="006310AA" w:rsidRPr="00901A60" w14:paraId="0202DCA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6BFC211" w14:textId="77777777" w:rsidR="006310AA" w:rsidRPr="00901A60" w:rsidRDefault="00F94B41">
            <w:pPr>
              <w:pStyle w:val="GOSTTablenorm"/>
            </w:pPr>
            <w:r w:rsidRPr="00901A60">
              <w:t xml:space="preserve">Документ АИФДБ, </w:t>
            </w:r>
          </w:p>
          <w:p w14:paraId="5584BB26" w14:textId="77777777" w:rsidR="006310AA" w:rsidRPr="00901A60" w:rsidRDefault="00F94B41">
            <w:pPr>
              <w:pStyle w:val="GOSTTablenorm"/>
            </w:pPr>
            <w:r w:rsidRPr="00901A60">
              <w:t>номер</w:t>
            </w:r>
          </w:p>
        </w:tc>
        <w:tc>
          <w:tcPr>
            <w:tcW w:w="1701" w:type="dxa"/>
          </w:tcPr>
          <w:p w14:paraId="600C8AC0" w14:textId="77777777" w:rsidR="006310AA" w:rsidRPr="00901A60" w:rsidRDefault="00F94B41">
            <w:pPr>
              <w:pStyle w:val="GOSTTablenorm"/>
            </w:pPr>
            <w:r w:rsidRPr="00901A60">
              <w:t>G_S3_5_D_C6</w:t>
            </w:r>
          </w:p>
        </w:tc>
        <w:tc>
          <w:tcPr>
            <w:tcW w:w="567" w:type="dxa"/>
          </w:tcPr>
          <w:p w14:paraId="5C33E1CF" w14:textId="77777777" w:rsidR="006310AA" w:rsidRPr="00901A60" w:rsidRDefault="00F94B41">
            <w:pPr>
              <w:pStyle w:val="GOSTTablenorm"/>
              <w:jc w:val="center"/>
            </w:pPr>
            <w:r w:rsidRPr="00901A60">
              <w:t>П</w:t>
            </w:r>
          </w:p>
        </w:tc>
        <w:tc>
          <w:tcPr>
            <w:tcW w:w="1134" w:type="dxa"/>
          </w:tcPr>
          <w:p w14:paraId="4D6A97EB" w14:textId="77777777" w:rsidR="006310AA" w:rsidRPr="00901A60" w:rsidRDefault="00F94B41">
            <w:pPr>
              <w:pStyle w:val="GOSTTablenorm"/>
            </w:pPr>
            <w:r w:rsidRPr="00901A60">
              <w:t>Т(1-15)</w:t>
            </w:r>
          </w:p>
        </w:tc>
        <w:tc>
          <w:tcPr>
            <w:tcW w:w="567" w:type="dxa"/>
          </w:tcPr>
          <w:p w14:paraId="0D52E46C" w14:textId="77777777" w:rsidR="006310AA" w:rsidRPr="00901A60" w:rsidRDefault="00F94B41">
            <w:pPr>
              <w:pStyle w:val="GOSTTablenorm"/>
              <w:jc w:val="center"/>
              <w:rPr>
                <w:szCs w:val="22"/>
              </w:rPr>
            </w:pPr>
            <w:r w:rsidRPr="00901A60">
              <w:rPr>
                <w:szCs w:val="22"/>
              </w:rPr>
              <w:t>Н</w:t>
            </w:r>
          </w:p>
        </w:tc>
        <w:tc>
          <w:tcPr>
            <w:tcW w:w="3963" w:type="dxa"/>
          </w:tcPr>
          <w:p w14:paraId="4011B2BD" w14:textId="597029E0" w:rsidR="006310AA" w:rsidRPr="00901A60" w:rsidRDefault="00F94B41">
            <w:pPr>
              <w:pStyle w:val="GOSTTablenorm"/>
            </w:pPr>
            <w:r w:rsidRPr="00901A60">
              <w:t xml:space="preserve">Указывается номер документа АИФДБ, на основании которого была отражена </w:t>
            </w:r>
            <w:r w:rsidR="00B660F4" w:rsidRPr="00901A60">
              <w:t>операция на лицевом счете АИФДБ</w:t>
            </w:r>
          </w:p>
        </w:tc>
      </w:tr>
      <w:tr w:rsidR="006310AA" w:rsidRPr="00901A60" w14:paraId="49B382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2D77391" w14:textId="77777777" w:rsidR="006310AA" w:rsidRPr="00901A60" w:rsidRDefault="00F94B41">
            <w:pPr>
              <w:pStyle w:val="GOSTTablenorm"/>
            </w:pPr>
            <w:r w:rsidRPr="00901A60">
              <w:t xml:space="preserve">Документ АИФДБ, </w:t>
            </w:r>
          </w:p>
          <w:p w14:paraId="5E796269" w14:textId="77777777" w:rsidR="006310AA" w:rsidRPr="00901A60" w:rsidRDefault="00F94B41">
            <w:pPr>
              <w:pStyle w:val="GOSTTablenorm"/>
            </w:pPr>
            <w:r w:rsidRPr="00901A60">
              <w:t>дата</w:t>
            </w:r>
          </w:p>
        </w:tc>
        <w:tc>
          <w:tcPr>
            <w:tcW w:w="1701" w:type="dxa"/>
          </w:tcPr>
          <w:p w14:paraId="71C133BA" w14:textId="77777777" w:rsidR="006310AA" w:rsidRPr="00901A60" w:rsidRDefault="00F94B41">
            <w:pPr>
              <w:pStyle w:val="GOSTTablenorm"/>
            </w:pPr>
            <w:r w:rsidRPr="00901A60">
              <w:t>G_S3_5_D_C7</w:t>
            </w:r>
          </w:p>
        </w:tc>
        <w:tc>
          <w:tcPr>
            <w:tcW w:w="567" w:type="dxa"/>
          </w:tcPr>
          <w:p w14:paraId="1BEA61C1" w14:textId="77777777" w:rsidR="006310AA" w:rsidRPr="00901A60" w:rsidRDefault="00F94B41">
            <w:pPr>
              <w:pStyle w:val="GOSTTablenorm"/>
              <w:jc w:val="center"/>
            </w:pPr>
            <w:r w:rsidRPr="00901A60">
              <w:t>П</w:t>
            </w:r>
          </w:p>
        </w:tc>
        <w:tc>
          <w:tcPr>
            <w:tcW w:w="1134" w:type="dxa"/>
          </w:tcPr>
          <w:p w14:paraId="09B4F445" w14:textId="77777777" w:rsidR="006310AA" w:rsidRPr="00901A60" w:rsidRDefault="00F94B41">
            <w:pPr>
              <w:pStyle w:val="GOSTTablenorm"/>
            </w:pPr>
            <w:r w:rsidRPr="00901A60">
              <w:rPr>
                <w:lang w:val="en-US"/>
              </w:rPr>
              <w:t>Date</w:t>
            </w:r>
          </w:p>
        </w:tc>
        <w:tc>
          <w:tcPr>
            <w:tcW w:w="567" w:type="dxa"/>
          </w:tcPr>
          <w:p w14:paraId="7E0BB5A8" w14:textId="77777777" w:rsidR="006310AA" w:rsidRPr="00901A60" w:rsidRDefault="00F94B41">
            <w:pPr>
              <w:pStyle w:val="GOSTTablenorm"/>
              <w:jc w:val="center"/>
              <w:rPr>
                <w:szCs w:val="22"/>
              </w:rPr>
            </w:pPr>
            <w:r w:rsidRPr="00901A60">
              <w:rPr>
                <w:szCs w:val="22"/>
              </w:rPr>
              <w:t>Н</w:t>
            </w:r>
          </w:p>
        </w:tc>
        <w:tc>
          <w:tcPr>
            <w:tcW w:w="3963" w:type="dxa"/>
          </w:tcPr>
          <w:p w14:paraId="2244EFE2" w14:textId="7E233466" w:rsidR="006310AA" w:rsidRPr="00901A60" w:rsidRDefault="00F94B41">
            <w:pPr>
              <w:pStyle w:val="GOSTTablenorm"/>
            </w:pPr>
            <w:r w:rsidRPr="00901A60">
              <w:t xml:space="preserve">Указывается дата составления документа АИФДБ, на основании </w:t>
            </w:r>
            <w:r w:rsidRPr="00901A60">
              <w:lastRenderedPageBreak/>
              <w:t xml:space="preserve">которого была отражена </w:t>
            </w:r>
            <w:r w:rsidR="00B660F4" w:rsidRPr="00901A60">
              <w:t>операция на лицевом счете АИФДБ</w:t>
            </w:r>
          </w:p>
        </w:tc>
      </w:tr>
      <w:tr w:rsidR="006310AA" w:rsidRPr="00901A60" w14:paraId="0C950E8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6A9DF74" w14:textId="77777777" w:rsidR="006310AA" w:rsidRPr="00901A60" w:rsidRDefault="00F94B41">
            <w:pPr>
              <w:pStyle w:val="GOSTTablenorm"/>
            </w:pPr>
            <w:r w:rsidRPr="00901A60">
              <w:lastRenderedPageBreak/>
              <w:t>GUID документа АИФДБ</w:t>
            </w:r>
          </w:p>
        </w:tc>
        <w:tc>
          <w:tcPr>
            <w:tcW w:w="1701" w:type="dxa"/>
          </w:tcPr>
          <w:p w14:paraId="3DEE1120" w14:textId="77777777" w:rsidR="006310AA" w:rsidRPr="00901A60" w:rsidRDefault="00F94B41">
            <w:pPr>
              <w:pStyle w:val="GOSTTablenorm"/>
              <w:rPr>
                <w:lang w:val="en-US"/>
              </w:rPr>
            </w:pPr>
            <w:r w:rsidRPr="00901A60">
              <w:rPr>
                <w:lang w:val="en-US"/>
              </w:rPr>
              <w:t>G_S3_5_D_DOC_L_GUID</w:t>
            </w:r>
          </w:p>
        </w:tc>
        <w:tc>
          <w:tcPr>
            <w:tcW w:w="567" w:type="dxa"/>
          </w:tcPr>
          <w:p w14:paraId="7113C400" w14:textId="77777777" w:rsidR="006310AA" w:rsidRPr="00901A60" w:rsidRDefault="00F94B41">
            <w:pPr>
              <w:pStyle w:val="GOSTTablenorm"/>
              <w:jc w:val="center"/>
            </w:pPr>
            <w:r w:rsidRPr="00901A60">
              <w:t>П</w:t>
            </w:r>
          </w:p>
        </w:tc>
        <w:tc>
          <w:tcPr>
            <w:tcW w:w="1134" w:type="dxa"/>
          </w:tcPr>
          <w:p w14:paraId="1E5329DD" w14:textId="77777777" w:rsidR="006310AA" w:rsidRPr="00901A60" w:rsidRDefault="00F94B41">
            <w:pPr>
              <w:pStyle w:val="GOSTTablenorm"/>
            </w:pPr>
            <w:r w:rsidRPr="00901A60">
              <w:rPr>
                <w:lang w:val="en-US"/>
              </w:rPr>
              <w:t>GUID</w:t>
            </w:r>
          </w:p>
        </w:tc>
        <w:tc>
          <w:tcPr>
            <w:tcW w:w="567" w:type="dxa"/>
          </w:tcPr>
          <w:p w14:paraId="7779D27B" w14:textId="77777777" w:rsidR="006310AA" w:rsidRPr="00901A60" w:rsidRDefault="00F94B41">
            <w:pPr>
              <w:pStyle w:val="GOSTTablenorm"/>
              <w:jc w:val="center"/>
              <w:rPr>
                <w:szCs w:val="22"/>
              </w:rPr>
            </w:pPr>
            <w:r w:rsidRPr="00901A60">
              <w:rPr>
                <w:szCs w:val="22"/>
              </w:rPr>
              <w:t>Н</w:t>
            </w:r>
          </w:p>
        </w:tc>
        <w:tc>
          <w:tcPr>
            <w:tcW w:w="3963" w:type="dxa"/>
          </w:tcPr>
          <w:p w14:paraId="178CB8AA" w14:textId="782D0650" w:rsidR="006310AA" w:rsidRPr="00901A60" w:rsidRDefault="00F94B41">
            <w:pPr>
              <w:pStyle w:val="GOSTTablenorm"/>
            </w:pPr>
            <w:r w:rsidRPr="00901A60">
              <w:t xml:space="preserve">Указывается </w:t>
            </w:r>
            <w:r w:rsidR="00B660F4" w:rsidRPr="00901A60">
              <w:t>GUID связанного документа АИФДБ</w:t>
            </w:r>
          </w:p>
        </w:tc>
      </w:tr>
      <w:tr w:rsidR="006310AA" w:rsidRPr="00901A60" w14:paraId="7464A1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D5B106F" w14:textId="77777777" w:rsidR="006310AA" w:rsidRPr="00901A60" w:rsidRDefault="00F94B41">
            <w:pPr>
              <w:pStyle w:val="GOSTTablenorm"/>
            </w:pPr>
            <w:r w:rsidRPr="00901A60">
              <w:t>Код валюты по ОКВ</w:t>
            </w:r>
          </w:p>
        </w:tc>
        <w:tc>
          <w:tcPr>
            <w:tcW w:w="1701" w:type="dxa"/>
          </w:tcPr>
          <w:p w14:paraId="39923F6D" w14:textId="77777777" w:rsidR="006310AA" w:rsidRPr="00901A60" w:rsidRDefault="00F94B41">
            <w:pPr>
              <w:pStyle w:val="GOSTTablenorm"/>
            </w:pPr>
            <w:r w:rsidRPr="00901A60">
              <w:t>G_S3_5_D_C8</w:t>
            </w:r>
          </w:p>
        </w:tc>
        <w:tc>
          <w:tcPr>
            <w:tcW w:w="567" w:type="dxa"/>
          </w:tcPr>
          <w:p w14:paraId="3A980EEA" w14:textId="77777777" w:rsidR="006310AA" w:rsidRPr="00901A60" w:rsidRDefault="00F94B41">
            <w:pPr>
              <w:pStyle w:val="GOSTTablenorm"/>
              <w:jc w:val="center"/>
            </w:pPr>
            <w:r w:rsidRPr="00901A60">
              <w:t>П</w:t>
            </w:r>
          </w:p>
        </w:tc>
        <w:tc>
          <w:tcPr>
            <w:tcW w:w="1134" w:type="dxa"/>
          </w:tcPr>
          <w:p w14:paraId="76810A6F" w14:textId="77777777" w:rsidR="006310AA" w:rsidRPr="00901A60" w:rsidRDefault="00F94B41">
            <w:pPr>
              <w:pStyle w:val="GOSTTablenorm"/>
            </w:pPr>
            <w:r w:rsidRPr="00901A60">
              <w:t>Т(3)</w:t>
            </w:r>
          </w:p>
        </w:tc>
        <w:tc>
          <w:tcPr>
            <w:tcW w:w="567" w:type="dxa"/>
          </w:tcPr>
          <w:p w14:paraId="4F7A45F3" w14:textId="77777777" w:rsidR="006310AA" w:rsidRPr="00901A60" w:rsidRDefault="00F94B41">
            <w:pPr>
              <w:pStyle w:val="GOSTTablenorm"/>
              <w:jc w:val="center"/>
              <w:rPr>
                <w:szCs w:val="22"/>
              </w:rPr>
            </w:pPr>
            <w:r w:rsidRPr="00901A60">
              <w:rPr>
                <w:szCs w:val="22"/>
              </w:rPr>
              <w:t>Н</w:t>
            </w:r>
          </w:p>
        </w:tc>
        <w:tc>
          <w:tcPr>
            <w:tcW w:w="3963" w:type="dxa"/>
          </w:tcPr>
          <w:p w14:paraId="20DA5E69" w14:textId="397858EF" w:rsidR="006310AA" w:rsidRPr="00901A60" w:rsidRDefault="00F94B41">
            <w:pPr>
              <w:pStyle w:val="GOSTTablenorm"/>
            </w:pPr>
            <w:r w:rsidRPr="00901A60">
              <w:t xml:space="preserve">Указывается код иностранной валюты выплат (кассового расхода) в соответствии с Общероссийским </w:t>
            </w:r>
            <w:r w:rsidRPr="00901A60">
              <w:rPr>
                <w:color w:val="000000"/>
              </w:rPr>
              <w:t>классификатором</w:t>
            </w:r>
            <w:r w:rsidR="00B660F4" w:rsidRPr="00901A60">
              <w:t xml:space="preserve"> валют</w:t>
            </w:r>
          </w:p>
        </w:tc>
      </w:tr>
      <w:tr w:rsidR="006310AA" w:rsidRPr="00901A60" w14:paraId="1DFF2E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395D1DF" w14:textId="77777777" w:rsidR="006310AA" w:rsidRPr="00901A60" w:rsidRDefault="00F94B41">
            <w:pPr>
              <w:pStyle w:val="GOSTTablenorm"/>
            </w:pPr>
            <w:r w:rsidRPr="00901A60">
              <w:t>Сумма в иностранной валюте</w:t>
            </w:r>
          </w:p>
        </w:tc>
        <w:tc>
          <w:tcPr>
            <w:tcW w:w="1701" w:type="dxa"/>
          </w:tcPr>
          <w:p w14:paraId="35A12E68" w14:textId="77777777" w:rsidR="006310AA" w:rsidRPr="00901A60" w:rsidRDefault="00F94B41">
            <w:pPr>
              <w:pStyle w:val="GOSTTablenorm"/>
            </w:pPr>
            <w:r w:rsidRPr="00901A60">
              <w:t>G_S3_5_D_C9</w:t>
            </w:r>
          </w:p>
        </w:tc>
        <w:tc>
          <w:tcPr>
            <w:tcW w:w="567" w:type="dxa"/>
          </w:tcPr>
          <w:p w14:paraId="037E0FD2" w14:textId="77777777" w:rsidR="006310AA" w:rsidRPr="00901A60" w:rsidRDefault="00F94B41">
            <w:pPr>
              <w:pStyle w:val="GOSTTablenorm"/>
              <w:jc w:val="center"/>
            </w:pPr>
            <w:r w:rsidRPr="00901A60">
              <w:t>П</w:t>
            </w:r>
          </w:p>
        </w:tc>
        <w:tc>
          <w:tcPr>
            <w:tcW w:w="1134" w:type="dxa"/>
          </w:tcPr>
          <w:p w14:paraId="16319C12" w14:textId="77777777" w:rsidR="006310AA" w:rsidRPr="00901A60" w:rsidRDefault="00F94B41">
            <w:pPr>
              <w:pStyle w:val="GOSTTablenorm"/>
            </w:pPr>
            <w:r w:rsidRPr="00901A60">
              <w:rPr>
                <w:lang w:val="en-US"/>
              </w:rPr>
              <w:t>N(20.2)</w:t>
            </w:r>
          </w:p>
        </w:tc>
        <w:tc>
          <w:tcPr>
            <w:tcW w:w="567" w:type="dxa"/>
          </w:tcPr>
          <w:p w14:paraId="083D1B89" w14:textId="77777777" w:rsidR="006310AA" w:rsidRPr="00901A60" w:rsidRDefault="00F94B41">
            <w:pPr>
              <w:pStyle w:val="GOSTTablenorm"/>
              <w:jc w:val="center"/>
              <w:rPr>
                <w:szCs w:val="22"/>
              </w:rPr>
            </w:pPr>
            <w:r w:rsidRPr="00901A60">
              <w:rPr>
                <w:szCs w:val="22"/>
              </w:rPr>
              <w:t>Н</w:t>
            </w:r>
          </w:p>
        </w:tc>
        <w:tc>
          <w:tcPr>
            <w:tcW w:w="3963" w:type="dxa"/>
          </w:tcPr>
          <w:p w14:paraId="2B5604B4" w14:textId="545A32E1" w:rsidR="006310AA" w:rsidRPr="00901A60" w:rsidRDefault="00F94B41">
            <w:pPr>
              <w:pStyle w:val="GOSTTablenorm"/>
            </w:pPr>
            <w:r w:rsidRPr="00901A60">
              <w:t>Указывается сумма выплат (кассового</w:t>
            </w:r>
            <w:r w:rsidR="00B660F4" w:rsidRPr="00901A60">
              <w:t xml:space="preserve"> расхода) в иностранных валютах</w:t>
            </w:r>
          </w:p>
        </w:tc>
      </w:tr>
      <w:tr w:rsidR="006310AA" w:rsidRPr="00901A60" w14:paraId="6DD8F1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1997F6E" w14:textId="77777777" w:rsidR="006310AA" w:rsidRPr="00901A60" w:rsidRDefault="00F94B41">
            <w:pPr>
              <w:pStyle w:val="GOSTTablenorm"/>
            </w:pPr>
            <w:r w:rsidRPr="00901A60">
              <w:t>Курс валют</w:t>
            </w:r>
          </w:p>
        </w:tc>
        <w:tc>
          <w:tcPr>
            <w:tcW w:w="1701" w:type="dxa"/>
          </w:tcPr>
          <w:p w14:paraId="58BA77D3" w14:textId="77777777" w:rsidR="006310AA" w:rsidRPr="00901A60" w:rsidRDefault="00F94B41">
            <w:pPr>
              <w:pStyle w:val="GOSTTablenorm"/>
            </w:pPr>
            <w:r w:rsidRPr="00901A60">
              <w:t>G_S3_5_D_C10</w:t>
            </w:r>
          </w:p>
        </w:tc>
        <w:tc>
          <w:tcPr>
            <w:tcW w:w="567" w:type="dxa"/>
          </w:tcPr>
          <w:p w14:paraId="0493C3D4" w14:textId="77777777" w:rsidR="006310AA" w:rsidRPr="00901A60" w:rsidRDefault="00F94B41">
            <w:pPr>
              <w:pStyle w:val="GOSTTablenorm"/>
              <w:jc w:val="center"/>
            </w:pPr>
            <w:r w:rsidRPr="00901A60">
              <w:t>П</w:t>
            </w:r>
          </w:p>
        </w:tc>
        <w:tc>
          <w:tcPr>
            <w:tcW w:w="1134" w:type="dxa"/>
          </w:tcPr>
          <w:p w14:paraId="33CC5E41" w14:textId="77777777" w:rsidR="006310AA" w:rsidRPr="00901A60" w:rsidRDefault="00F94B41">
            <w:pPr>
              <w:pStyle w:val="GOSTTablenorm"/>
              <w:rPr>
                <w:lang w:val="en-US"/>
              </w:rPr>
            </w:pPr>
            <w:r w:rsidRPr="00901A60">
              <w:rPr>
                <w:lang w:val="en-US"/>
              </w:rPr>
              <w:t>N(20.</w:t>
            </w:r>
            <w:r w:rsidRPr="00901A60">
              <w:t>4</w:t>
            </w:r>
            <w:r w:rsidRPr="00901A60">
              <w:rPr>
                <w:lang w:val="en-US"/>
              </w:rPr>
              <w:t>)</w:t>
            </w:r>
          </w:p>
        </w:tc>
        <w:tc>
          <w:tcPr>
            <w:tcW w:w="567" w:type="dxa"/>
          </w:tcPr>
          <w:p w14:paraId="4248ACF8" w14:textId="77777777" w:rsidR="006310AA" w:rsidRPr="00901A60" w:rsidRDefault="00F94B41">
            <w:pPr>
              <w:pStyle w:val="GOSTTablenorm"/>
              <w:jc w:val="center"/>
              <w:rPr>
                <w:szCs w:val="22"/>
              </w:rPr>
            </w:pPr>
            <w:r w:rsidRPr="00901A60">
              <w:rPr>
                <w:szCs w:val="22"/>
              </w:rPr>
              <w:t>Н</w:t>
            </w:r>
          </w:p>
        </w:tc>
        <w:tc>
          <w:tcPr>
            <w:tcW w:w="3963" w:type="dxa"/>
          </w:tcPr>
          <w:p w14:paraId="79207943" w14:textId="053AA3D6" w:rsidR="006310AA" w:rsidRPr="00901A60" w:rsidRDefault="00F94B41">
            <w:pPr>
              <w:pStyle w:val="GOSTTablenorm"/>
            </w:pPr>
            <w:r w:rsidRPr="00901A60">
              <w:t>Указывается курс валюты выплаты на дату, за которую формируется документ «Выписка из лицевого счета АИФДБ», установленный Централь</w:t>
            </w:r>
            <w:r w:rsidR="00B660F4" w:rsidRPr="00901A60">
              <w:t>ным банком Российской Федерации</w:t>
            </w:r>
          </w:p>
        </w:tc>
      </w:tr>
      <w:tr w:rsidR="006310AA" w:rsidRPr="00901A60" w14:paraId="3DB300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6A2A255" w14:textId="77777777" w:rsidR="006310AA" w:rsidRPr="00901A60" w:rsidRDefault="00F94B41">
            <w:pPr>
              <w:pStyle w:val="GOSTTablenorm"/>
            </w:pPr>
            <w:r w:rsidRPr="00901A60">
              <w:t>Сумма выплат в рублевом эквиваленте</w:t>
            </w:r>
          </w:p>
        </w:tc>
        <w:tc>
          <w:tcPr>
            <w:tcW w:w="1701" w:type="dxa"/>
          </w:tcPr>
          <w:p w14:paraId="183A712C" w14:textId="77777777" w:rsidR="006310AA" w:rsidRPr="00901A60" w:rsidRDefault="00F94B41">
            <w:pPr>
              <w:pStyle w:val="GOSTTablenorm"/>
            </w:pPr>
            <w:r w:rsidRPr="00901A60">
              <w:t>G_S3_5_D_C11</w:t>
            </w:r>
          </w:p>
        </w:tc>
        <w:tc>
          <w:tcPr>
            <w:tcW w:w="567" w:type="dxa"/>
          </w:tcPr>
          <w:p w14:paraId="151453BE" w14:textId="77777777" w:rsidR="006310AA" w:rsidRPr="00901A60" w:rsidRDefault="00F94B41">
            <w:pPr>
              <w:pStyle w:val="GOSTTablenorm"/>
              <w:jc w:val="center"/>
            </w:pPr>
            <w:r w:rsidRPr="00901A60">
              <w:t>П</w:t>
            </w:r>
          </w:p>
        </w:tc>
        <w:tc>
          <w:tcPr>
            <w:tcW w:w="1134" w:type="dxa"/>
          </w:tcPr>
          <w:p w14:paraId="47DD60B0" w14:textId="77777777" w:rsidR="006310AA" w:rsidRPr="00901A60" w:rsidRDefault="00F94B41">
            <w:pPr>
              <w:pStyle w:val="GOSTTablenorm"/>
            </w:pPr>
            <w:r w:rsidRPr="00901A60">
              <w:rPr>
                <w:lang w:val="en-US"/>
              </w:rPr>
              <w:t>N(20.2)</w:t>
            </w:r>
          </w:p>
        </w:tc>
        <w:tc>
          <w:tcPr>
            <w:tcW w:w="567" w:type="dxa"/>
          </w:tcPr>
          <w:p w14:paraId="12D3106A" w14:textId="77777777" w:rsidR="006310AA" w:rsidRPr="00901A60" w:rsidRDefault="00F94B41">
            <w:pPr>
              <w:pStyle w:val="GOSTTablenorm"/>
              <w:jc w:val="center"/>
              <w:rPr>
                <w:szCs w:val="22"/>
              </w:rPr>
            </w:pPr>
            <w:r w:rsidRPr="00901A60">
              <w:rPr>
                <w:szCs w:val="22"/>
              </w:rPr>
              <w:t>Н</w:t>
            </w:r>
          </w:p>
        </w:tc>
        <w:tc>
          <w:tcPr>
            <w:tcW w:w="3963" w:type="dxa"/>
          </w:tcPr>
          <w:p w14:paraId="46296921" w14:textId="2300361F" w:rsidR="006310AA" w:rsidRPr="00901A60" w:rsidRDefault="00F94B41">
            <w:pPr>
              <w:pStyle w:val="GOSTTablenorm"/>
            </w:pPr>
            <w:r w:rsidRPr="00901A60">
              <w:t>Указывается сумма выплаты (кассового расхода) в рублевом эквиваленте по курсу, установленному Централь</w:t>
            </w:r>
            <w:r w:rsidR="00B660F4" w:rsidRPr="00901A60">
              <w:t>ным банком Российской Федерации</w:t>
            </w:r>
          </w:p>
        </w:tc>
      </w:tr>
    </w:tbl>
    <w:p w14:paraId="17320B25" w14:textId="77777777" w:rsidR="006310AA" w:rsidRPr="00901A60" w:rsidRDefault="00F94B41" w:rsidP="00F94B41">
      <w:pPr>
        <w:pStyle w:val="31"/>
        <w:keepNext w:val="0"/>
        <w:keepLines w:val="0"/>
        <w:numPr>
          <w:ilvl w:val="2"/>
          <w:numId w:val="79"/>
        </w:numPr>
      </w:pPr>
      <w:bookmarkStart w:id="4417" w:name="_Toc54598648"/>
      <w:bookmarkStart w:id="4418" w:name="_Toc217652463"/>
      <w:r w:rsidRPr="00901A60">
        <w:t>Описание комплексного типа «tR_G_S3_5_GRF»</w:t>
      </w:r>
      <w:bookmarkEnd w:id="4417"/>
      <w:bookmarkEnd w:id="4418"/>
    </w:p>
    <w:p w14:paraId="75E24209" w14:textId="77777777" w:rsidR="006310AA" w:rsidRPr="00901A60" w:rsidRDefault="00F94B41">
      <w:pPr>
        <w:pStyle w:val="ASFKNormal"/>
        <w:jc w:val="both"/>
        <w:rPr>
          <w:rStyle w:val="GOSTNormal0"/>
        </w:rPr>
      </w:pPr>
      <w:r w:rsidRPr="00901A60">
        <w:rPr>
          <w:rStyle w:val="GOSTNormal0"/>
          <w:szCs w:val="24"/>
        </w:rPr>
        <w:t>Описание комплексного типа «</w:t>
      </w:r>
      <w:r w:rsidRPr="00901A60">
        <w:rPr>
          <w:sz w:val="24"/>
          <w:szCs w:val="24"/>
          <w:lang w:val="en-US"/>
        </w:rPr>
        <w:t>tR</w:t>
      </w:r>
      <w:r w:rsidRPr="00901A60">
        <w:rPr>
          <w:sz w:val="24"/>
          <w:szCs w:val="24"/>
        </w:rPr>
        <w:t>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3_5_</w:t>
      </w:r>
      <w:r w:rsidRPr="00901A60">
        <w:rPr>
          <w:sz w:val="24"/>
          <w:szCs w:val="24"/>
          <w:lang w:val="en-US"/>
        </w:rPr>
        <w:t>GRF</w:t>
      </w:r>
      <w:r w:rsidRPr="00901A60">
        <w:rPr>
          <w:rStyle w:val="GOSTNormal0"/>
          <w:szCs w:val="24"/>
        </w:rPr>
        <w:t xml:space="preserve">» блока «3.5 </w:t>
      </w:r>
      <w:r w:rsidRPr="00901A60">
        <w:rPr>
          <w:sz w:val="24"/>
          <w:szCs w:val="24"/>
        </w:rPr>
        <w:t>Итого по коду валюты (ОКВ)</w:t>
      </w:r>
      <w:r w:rsidRPr="00901A60">
        <w:rPr>
          <w:rStyle w:val="GOSTNormal0"/>
          <w:szCs w:val="24"/>
        </w:rPr>
        <w:t>».</w:t>
      </w:r>
    </w:p>
    <w:p w14:paraId="040C4AEF" w14:textId="18299A4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419" w:name="_Ref26281035"/>
      <w:bookmarkStart w:id="4420" w:name="_Toc217652031"/>
      <w:r w:rsidR="00D21171">
        <w:rPr>
          <w:noProof/>
        </w:rPr>
        <w:t>194</w:t>
      </w:r>
      <w:bookmarkEnd w:id="441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3_5_</w:t>
      </w:r>
      <w:r w:rsidR="00F94B41" w:rsidRPr="00901A60">
        <w:rPr>
          <w:szCs w:val="22"/>
          <w:lang w:val="en-US"/>
        </w:rPr>
        <w:t>GRF</w:t>
      </w:r>
      <w:r w:rsidR="00F94B41" w:rsidRPr="00901A60">
        <w:t>»</w:t>
      </w:r>
      <w:bookmarkEnd w:id="442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4DECFE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6A3697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611243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AA717BC" w14:textId="77777777" w:rsidR="006310AA" w:rsidRPr="00901A60" w:rsidRDefault="00F94B41">
            <w:pPr>
              <w:pStyle w:val="GOSTTableHead"/>
              <w:spacing w:line="240" w:lineRule="auto"/>
              <w:ind w:left="0" w:right="0"/>
            </w:pPr>
            <w:r w:rsidRPr="00901A60">
              <w:t>Тип</w:t>
            </w:r>
          </w:p>
        </w:tc>
        <w:tc>
          <w:tcPr>
            <w:tcW w:w="1134" w:type="dxa"/>
          </w:tcPr>
          <w:p w14:paraId="77468B9E" w14:textId="77777777" w:rsidR="006310AA" w:rsidRPr="00901A60" w:rsidRDefault="00F94B41">
            <w:pPr>
              <w:pStyle w:val="GOSTTableHead"/>
              <w:spacing w:line="240" w:lineRule="auto"/>
              <w:ind w:left="0" w:right="0"/>
            </w:pPr>
            <w:r w:rsidRPr="00901A60">
              <w:t>Формат элемента</w:t>
            </w:r>
          </w:p>
        </w:tc>
        <w:tc>
          <w:tcPr>
            <w:tcW w:w="567" w:type="dxa"/>
          </w:tcPr>
          <w:p w14:paraId="68672435" w14:textId="77777777" w:rsidR="006310AA" w:rsidRPr="00901A60" w:rsidRDefault="00F94B41">
            <w:pPr>
              <w:pStyle w:val="GOSTTableHead"/>
              <w:spacing w:line="240" w:lineRule="auto"/>
              <w:ind w:left="0" w:right="0"/>
            </w:pPr>
            <w:r w:rsidRPr="00901A60">
              <w:t>Обязательность</w:t>
            </w:r>
          </w:p>
        </w:tc>
        <w:tc>
          <w:tcPr>
            <w:tcW w:w="3963" w:type="dxa"/>
          </w:tcPr>
          <w:p w14:paraId="57E4F02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B4BFC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2DABDC9" w14:textId="77777777" w:rsidR="006310AA" w:rsidRPr="00901A60" w:rsidRDefault="00F94B41">
            <w:pPr>
              <w:pStyle w:val="GOSTTablenorm"/>
            </w:pPr>
            <w:r w:rsidRPr="00901A60">
              <w:rPr>
                <w:lang w:val="en-US"/>
              </w:rPr>
              <w:t>tR</w:t>
            </w:r>
            <w:r w:rsidRPr="00901A60">
              <w:t>_</w:t>
            </w:r>
            <w:r w:rsidRPr="00901A60">
              <w:rPr>
                <w:lang w:val="en-US"/>
              </w:rPr>
              <w:t>G</w:t>
            </w:r>
            <w:r w:rsidRPr="00901A60">
              <w:t>_</w:t>
            </w:r>
            <w:r w:rsidRPr="00901A60">
              <w:rPr>
                <w:lang w:val="en-US"/>
              </w:rPr>
              <w:t>S</w:t>
            </w:r>
            <w:r w:rsidRPr="00901A60">
              <w:t>3_5_</w:t>
            </w:r>
            <w:r w:rsidRPr="00901A60">
              <w:rPr>
                <w:lang w:val="en-US"/>
              </w:rPr>
              <w:t>GRF</w:t>
            </w:r>
          </w:p>
        </w:tc>
        <w:tc>
          <w:tcPr>
            <w:tcW w:w="1701" w:type="dxa"/>
          </w:tcPr>
          <w:p w14:paraId="4CAFC54D" w14:textId="77777777" w:rsidR="006310AA" w:rsidRPr="00901A60" w:rsidRDefault="00F94B41">
            <w:pPr>
              <w:pStyle w:val="GOSTTablenorm"/>
            </w:pPr>
            <w:r w:rsidRPr="00901A60">
              <w:t>G_S3_5_GRF_ITEM</w:t>
            </w:r>
          </w:p>
        </w:tc>
        <w:tc>
          <w:tcPr>
            <w:tcW w:w="567" w:type="dxa"/>
          </w:tcPr>
          <w:p w14:paraId="0E30E96D" w14:textId="77777777" w:rsidR="006310AA" w:rsidRPr="00901A60" w:rsidRDefault="00F94B41">
            <w:pPr>
              <w:pStyle w:val="GOSTTablenorm"/>
              <w:jc w:val="center"/>
              <w:rPr>
                <w:lang w:val="en-US"/>
              </w:rPr>
            </w:pPr>
            <w:r w:rsidRPr="00901A60">
              <w:rPr>
                <w:lang w:val="en-US"/>
              </w:rPr>
              <w:t>C</w:t>
            </w:r>
          </w:p>
        </w:tc>
        <w:tc>
          <w:tcPr>
            <w:tcW w:w="1134" w:type="dxa"/>
          </w:tcPr>
          <w:p w14:paraId="0577B4E5" w14:textId="77777777" w:rsidR="006310AA" w:rsidRPr="00901A60" w:rsidRDefault="00F94B41">
            <w:pPr>
              <w:pStyle w:val="GOSTTablenorm"/>
              <w:rPr>
                <w:lang w:val="en-US"/>
              </w:rPr>
            </w:pPr>
            <w:r w:rsidRPr="00901A60">
              <w:rPr>
                <w:lang w:val="en-US"/>
              </w:rPr>
              <w:t>tR_G_S3_5_GRF</w:t>
            </w:r>
            <w:r w:rsidRPr="00901A60">
              <w:rPr>
                <w:color w:val="000000"/>
                <w:lang w:val="en-US"/>
              </w:rPr>
              <w:t>_ITEM</w:t>
            </w:r>
          </w:p>
        </w:tc>
        <w:tc>
          <w:tcPr>
            <w:tcW w:w="567" w:type="dxa"/>
          </w:tcPr>
          <w:p w14:paraId="5C6374CE" w14:textId="77777777" w:rsidR="006310AA" w:rsidRPr="00901A60" w:rsidRDefault="00F94B41">
            <w:pPr>
              <w:pStyle w:val="GOSTTablenorm"/>
              <w:jc w:val="center"/>
              <w:rPr>
                <w:szCs w:val="22"/>
              </w:rPr>
            </w:pPr>
            <w:r w:rsidRPr="00901A60">
              <w:rPr>
                <w:szCs w:val="22"/>
              </w:rPr>
              <w:t>ОМ</w:t>
            </w:r>
          </w:p>
        </w:tc>
        <w:tc>
          <w:tcPr>
            <w:tcW w:w="3963" w:type="dxa"/>
          </w:tcPr>
          <w:p w14:paraId="6E84E4D7" w14:textId="3148AF3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_Ref26281479 \h  \* MERGEFORMAT </w:instrText>
            </w:r>
            <w:r w:rsidRPr="00901A60">
              <w:fldChar w:fldCharType="separate"/>
            </w:r>
            <w:r w:rsidR="00D21171">
              <w:t>195</w:t>
            </w:r>
            <w:r w:rsidRPr="00901A60">
              <w:fldChar w:fldCharType="end"/>
            </w:r>
          </w:p>
        </w:tc>
      </w:tr>
    </w:tbl>
    <w:p w14:paraId="2D1F9FDD" w14:textId="77777777" w:rsidR="006310AA" w:rsidRPr="00901A60" w:rsidRDefault="00F94B41" w:rsidP="00F94B41">
      <w:pPr>
        <w:pStyle w:val="31"/>
        <w:keepNext w:val="0"/>
        <w:keepLines w:val="0"/>
        <w:numPr>
          <w:ilvl w:val="2"/>
          <w:numId w:val="79"/>
        </w:numPr>
      </w:pPr>
      <w:bookmarkStart w:id="4421" w:name="_Toc54598649"/>
      <w:bookmarkStart w:id="4422" w:name="_Toc217652464"/>
      <w:r w:rsidRPr="00901A60">
        <w:t>Описание комплексного типа «tR_G_S3_5_GRF_ITEM»</w:t>
      </w:r>
      <w:bookmarkEnd w:id="4421"/>
      <w:bookmarkEnd w:id="4422"/>
    </w:p>
    <w:p w14:paraId="3144B907"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3_5_</w:t>
      </w:r>
      <w:r w:rsidRPr="00901A60">
        <w:rPr>
          <w:sz w:val="24"/>
          <w:szCs w:val="24"/>
          <w:lang w:val="en-US"/>
        </w:rPr>
        <w:t>GRF</w:t>
      </w:r>
      <w:r w:rsidRPr="00901A60">
        <w:rPr>
          <w:color w:val="000000"/>
          <w:sz w:val="24"/>
          <w:szCs w:val="24"/>
        </w:rPr>
        <w:t>_</w:t>
      </w:r>
      <w:r w:rsidRPr="00901A60">
        <w:rPr>
          <w:color w:val="000000"/>
          <w:sz w:val="24"/>
          <w:szCs w:val="24"/>
          <w:lang w:val="en-US"/>
        </w:rPr>
        <w:t>ITEM</w:t>
      </w:r>
      <w:r w:rsidRPr="00901A60">
        <w:rPr>
          <w:rStyle w:val="GOSTNormal0"/>
          <w:szCs w:val="24"/>
        </w:rPr>
        <w:t xml:space="preserve">» блока «3.5 </w:t>
      </w:r>
      <w:r w:rsidRPr="00901A60">
        <w:rPr>
          <w:sz w:val="24"/>
          <w:szCs w:val="24"/>
        </w:rPr>
        <w:t>Итого по коду валюты (ОКВ) (строки)</w:t>
      </w:r>
      <w:r w:rsidRPr="00901A60">
        <w:rPr>
          <w:rStyle w:val="GOSTNormal0"/>
          <w:szCs w:val="24"/>
        </w:rPr>
        <w:t>».</w:t>
      </w:r>
    </w:p>
    <w:p w14:paraId="347B0FEB" w14:textId="51CA4B9A"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4423" w:name="_Ref26281479"/>
      <w:bookmarkStart w:id="4424" w:name="_Toc217652032"/>
      <w:r w:rsidR="00D21171">
        <w:rPr>
          <w:noProof/>
        </w:rPr>
        <w:t>195</w:t>
      </w:r>
      <w:bookmarkEnd w:id="442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4"/>
          <w:lang w:val="en-US"/>
        </w:rPr>
        <w:t>tR</w:t>
      </w:r>
      <w:r w:rsidR="00F94B41" w:rsidRPr="00901A60">
        <w:rPr>
          <w:szCs w:val="24"/>
        </w:rPr>
        <w:t>_</w:t>
      </w:r>
      <w:r w:rsidR="00F94B41" w:rsidRPr="00901A60">
        <w:rPr>
          <w:szCs w:val="24"/>
          <w:lang w:val="en-US"/>
        </w:rPr>
        <w:t>G</w:t>
      </w:r>
      <w:r w:rsidR="00F94B41" w:rsidRPr="00901A60">
        <w:rPr>
          <w:szCs w:val="24"/>
        </w:rPr>
        <w:t>_</w:t>
      </w:r>
      <w:r w:rsidR="00F94B41" w:rsidRPr="00901A60">
        <w:rPr>
          <w:szCs w:val="24"/>
          <w:lang w:val="en-US"/>
        </w:rPr>
        <w:t>S</w:t>
      </w:r>
      <w:r w:rsidR="00F94B41" w:rsidRPr="00901A60">
        <w:rPr>
          <w:szCs w:val="24"/>
        </w:rPr>
        <w:t>3_5_</w:t>
      </w:r>
      <w:r w:rsidR="00F94B41" w:rsidRPr="00901A60">
        <w:rPr>
          <w:szCs w:val="24"/>
          <w:lang w:val="en-US"/>
        </w:rPr>
        <w:t>GRF</w:t>
      </w:r>
      <w:r w:rsidR="00F94B41" w:rsidRPr="00901A60">
        <w:rPr>
          <w:color w:val="000000"/>
          <w:szCs w:val="24"/>
        </w:rPr>
        <w:t>_</w:t>
      </w:r>
      <w:r w:rsidR="00F94B41" w:rsidRPr="00901A60">
        <w:rPr>
          <w:color w:val="000000"/>
          <w:szCs w:val="24"/>
          <w:lang w:val="en-US"/>
        </w:rPr>
        <w:t>ITEM</w:t>
      </w:r>
      <w:r w:rsidR="00F94B41" w:rsidRPr="00901A60">
        <w:t>»</w:t>
      </w:r>
      <w:bookmarkEnd w:id="442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C1E51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01E840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DBD1D8C"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B23657E" w14:textId="77777777" w:rsidR="006310AA" w:rsidRPr="00901A60" w:rsidRDefault="00F94B41">
            <w:pPr>
              <w:pStyle w:val="GOSTTableHead"/>
              <w:spacing w:line="240" w:lineRule="auto"/>
              <w:ind w:left="0" w:right="0"/>
            </w:pPr>
            <w:r w:rsidRPr="00901A60">
              <w:t>Тип</w:t>
            </w:r>
          </w:p>
        </w:tc>
        <w:tc>
          <w:tcPr>
            <w:tcW w:w="1134" w:type="dxa"/>
          </w:tcPr>
          <w:p w14:paraId="57F96040" w14:textId="77777777" w:rsidR="006310AA" w:rsidRPr="00901A60" w:rsidRDefault="00F94B41">
            <w:pPr>
              <w:pStyle w:val="GOSTTableHead"/>
              <w:spacing w:line="240" w:lineRule="auto"/>
              <w:ind w:left="0" w:right="0"/>
            </w:pPr>
            <w:r w:rsidRPr="00901A60">
              <w:t>Формат элемента</w:t>
            </w:r>
          </w:p>
        </w:tc>
        <w:tc>
          <w:tcPr>
            <w:tcW w:w="567" w:type="dxa"/>
          </w:tcPr>
          <w:p w14:paraId="14EE4A0C" w14:textId="77777777" w:rsidR="006310AA" w:rsidRPr="00901A60" w:rsidRDefault="00F94B41">
            <w:pPr>
              <w:pStyle w:val="GOSTTableHead"/>
              <w:spacing w:line="240" w:lineRule="auto"/>
              <w:ind w:left="0" w:right="0"/>
            </w:pPr>
            <w:r w:rsidRPr="00901A60">
              <w:t>Обязательность</w:t>
            </w:r>
          </w:p>
        </w:tc>
        <w:tc>
          <w:tcPr>
            <w:tcW w:w="3963" w:type="dxa"/>
          </w:tcPr>
          <w:p w14:paraId="149B7D3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56C3A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21E55FE" w14:textId="77777777" w:rsidR="006310AA" w:rsidRPr="00901A60" w:rsidRDefault="00F94B41">
            <w:pPr>
              <w:pStyle w:val="GOSTTablenorm"/>
            </w:pPr>
            <w:r w:rsidRPr="00901A60">
              <w:t>Итого по коду валюты (ОКВ)</w:t>
            </w:r>
          </w:p>
          <w:p w14:paraId="00D5AECB" w14:textId="77777777" w:rsidR="006310AA" w:rsidRPr="00901A60" w:rsidRDefault="00F94B41">
            <w:pPr>
              <w:pStyle w:val="GOSTTablenorm"/>
            </w:pPr>
            <w:r w:rsidRPr="00901A60">
              <w:t>Код валюты (по ОКВ)</w:t>
            </w:r>
          </w:p>
        </w:tc>
        <w:tc>
          <w:tcPr>
            <w:tcW w:w="1701" w:type="dxa"/>
          </w:tcPr>
          <w:p w14:paraId="209F5A18" w14:textId="77777777" w:rsidR="006310AA" w:rsidRPr="00901A60" w:rsidRDefault="00F94B41">
            <w:pPr>
              <w:pStyle w:val="GOSTTablenorm"/>
              <w:rPr>
                <w:lang w:val="en-US"/>
              </w:rPr>
            </w:pPr>
            <w:r w:rsidRPr="00901A60">
              <w:t>G_S</w:t>
            </w:r>
            <w:r w:rsidRPr="00901A60">
              <w:rPr>
                <w:lang w:val="en-US"/>
              </w:rPr>
              <w:t>3</w:t>
            </w:r>
            <w:r w:rsidRPr="00901A60">
              <w:t>_5_GRF_</w:t>
            </w:r>
            <w:r w:rsidRPr="00901A60">
              <w:rPr>
                <w:lang w:val="en-US"/>
              </w:rPr>
              <w:t>R8</w:t>
            </w:r>
          </w:p>
        </w:tc>
        <w:tc>
          <w:tcPr>
            <w:tcW w:w="567" w:type="dxa"/>
          </w:tcPr>
          <w:p w14:paraId="1C5014FA" w14:textId="77777777" w:rsidR="006310AA" w:rsidRPr="00901A60" w:rsidRDefault="00F94B41">
            <w:pPr>
              <w:pStyle w:val="GOSTTablenorm"/>
              <w:jc w:val="center"/>
            </w:pPr>
            <w:r w:rsidRPr="00901A60">
              <w:t>П</w:t>
            </w:r>
          </w:p>
        </w:tc>
        <w:tc>
          <w:tcPr>
            <w:tcW w:w="1134" w:type="dxa"/>
          </w:tcPr>
          <w:p w14:paraId="47417A06" w14:textId="77777777" w:rsidR="006310AA" w:rsidRPr="00901A60" w:rsidRDefault="00F94B41">
            <w:pPr>
              <w:pStyle w:val="GOSTTablenorm"/>
            </w:pPr>
            <w:r w:rsidRPr="00901A60">
              <w:t>Т(3)</w:t>
            </w:r>
          </w:p>
        </w:tc>
        <w:tc>
          <w:tcPr>
            <w:tcW w:w="567" w:type="dxa"/>
          </w:tcPr>
          <w:p w14:paraId="35F3070B" w14:textId="77777777" w:rsidR="006310AA" w:rsidRPr="00901A60" w:rsidRDefault="00F94B41">
            <w:pPr>
              <w:pStyle w:val="GOSTTablenorm"/>
              <w:jc w:val="center"/>
              <w:rPr>
                <w:szCs w:val="22"/>
              </w:rPr>
            </w:pPr>
            <w:r w:rsidRPr="00901A60">
              <w:rPr>
                <w:szCs w:val="22"/>
              </w:rPr>
              <w:t>Н</w:t>
            </w:r>
          </w:p>
        </w:tc>
        <w:tc>
          <w:tcPr>
            <w:tcW w:w="3963" w:type="dxa"/>
          </w:tcPr>
          <w:p w14:paraId="4761FE79" w14:textId="6905265D" w:rsidR="006310AA" w:rsidRPr="00901A60" w:rsidRDefault="00F94B41">
            <w:pPr>
              <w:pStyle w:val="GOSTTablenorm"/>
            </w:pPr>
            <w:r w:rsidRPr="00901A60">
              <w:t>Указываются к</w:t>
            </w:r>
            <w:r w:rsidR="00B660F4" w:rsidRPr="00901A60">
              <w:t>оды валют в разрезе кодов валют</w:t>
            </w:r>
          </w:p>
        </w:tc>
      </w:tr>
      <w:tr w:rsidR="006310AA" w:rsidRPr="00901A60" w14:paraId="172091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416CCEF" w14:textId="77777777" w:rsidR="006310AA" w:rsidRPr="00901A60" w:rsidRDefault="00F94B41">
            <w:pPr>
              <w:pStyle w:val="GOSTTablenorm"/>
            </w:pPr>
            <w:r w:rsidRPr="00901A60">
              <w:t>Итого по коду валюты (ОКВ)</w:t>
            </w:r>
          </w:p>
          <w:p w14:paraId="29C0F053" w14:textId="77777777" w:rsidR="006310AA" w:rsidRPr="00901A60" w:rsidRDefault="00F94B41">
            <w:pPr>
              <w:pStyle w:val="GOSTTablenorm"/>
            </w:pPr>
            <w:r w:rsidRPr="00901A60">
              <w:t>Сумма в иностранной валюте</w:t>
            </w:r>
          </w:p>
        </w:tc>
        <w:tc>
          <w:tcPr>
            <w:tcW w:w="1701" w:type="dxa"/>
          </w:tcPr>
          <w:p w14:paraId="69D07199" w14:textId="77777777" w:rsidR="006310AA" w:rsidRPr="00901A60" w:rsidRDefault="00F94B41">
            <w:pPr>
              <w:pStyle w:val="GOSTTablenorm"/>
              <w:rPr>
                <w:lang w:val="en-US"/>
              </w:rPr>
            </w:pPr>
            <w:r w:rsidRPr="00901A60">
              <w:t>G_S</w:t>
            </w:r>
            <w:r w:rsidRPr="00901A60">
              <w:rPr>
                <w:lang w:val="en-US"/>
              </w:rPr>
              <w:t>3</w:t>
            </w:r>
            <w:r w:rsidRPr="00901A60">
              <w:t>_5_GRF_R</w:t>
            </w:r>
            <w:r w:rsidRPr="00901A60">
              <w:rPr>
                <w:lang w:val="en-US"/>
              </w:rPr>
              <w:t>9</w:t>
            </w:r>
          </w:p>
        </w:tc>
        <w:tc>
          <w:tcPr>
            <w:tcW w:w="567" w:type="dxa"/>
          </w:tcPr>
          <w:p w14:paraId="7CA2E56D" w14:textId="77777777" w:rsidR="006310AA" w:rsidRPr="00901A60" w:rsidRDefault="00F94B41">
            <w:pPr>
              <w:pStyle w:val="GOSTTablenorm"/>
              <w:jc w:val="center"/>
            </w:pPr>
            <w:r w:rsidRPr="00901A60">
              <w:t>П</w:t>
            </w:r>
          </w:p>
        </w:tc>
        <w:tc>
          <w:tcPr>
            <w:tcW w:w="1134" w:type="dxa"/>
          </w:tcPr>
          <w:p w14:paraId="1048878D" w14:textId="77777777" w:rsidR="006310AA" w:rsidRPr="00901A60" w:rsidRDefault="00F94B41">
            <w:pPr>
              <w:pStyle w:val="GOSTTablenorm"/>
            </w:pPr>
            <w:r w:rsidRPr="00901A60">
              <w:rPr>
                <w:lang w:val="en-US"/>
              </w:rPr>
              <w:t>N(20.2)</w:t>
            </w:r>
          </w:p>
        </w:tc>
        <w:tc>
          <w:tcPr>
            <w:tcW w:w="567" w:type="dxa"/>
          </w:tcPr>
          <w:p w14:paraId="4984F6ED" w14:textId="77777777" w:rsidR="006310AA" w:rsidRPr="00901A60" w:rsidRDefault="00F94B41">
            <w:pPr>
              <w:pStyle w:val="GOSTTablenorm"/>
              <w:jc w:val="center"/>
              <w:rPr>
                <w:szCs w:val="22"/>
              </w:rPr>
            </w:pPr>
            <w:r w:rsidRPr="00901A60">
              <w:rPr>
                <w:szCs w:val="22"/>
              </w:rPr>
              <w:t>Н</w:t>
            </w:r>
          </w:p>
        </w:tc>
        <w:tc>
          <w:tcPr>
            <w:tcW w:w="3963" w:type="dxa"/>
          </w:tcPr>
          <w:p w14:paraId="0D01BF9D" w14:textId="0B1C17CC" w:rsidR="006310AA" w:rsidRPr="00901A60" w:rsidRDefault="00F94B41">
            <w:pPr>
              <w:pStyle w:val="GOSTTablenorm"/>
            </w:pPr>
            <w:r w:rsidRPr="00901A60">
              <w:t>Указывается итоговая сумма выплат (кассового</w:t>
            </w:r>
            <w:r w:rsidR="00B660F4" w:rsidRPr="00901A60">
              <w:t xml:space="preserve"> расхода) в иностранных валютах</w:t>
            </w:r>
          </w:p>
        </w:tc>
      </w:tr>
      <w:tr w:rsidR="006310AA" w:rsidRPr="00901A60" w14:paraId="63EFBC2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77B90F4" w14:textId="77777777" w:rsidR="006310AA" w:rsidRPr="00901A60" w:rsidRDefault="00F94B41">
            <w:pPr>
              <w:pStyle w:val="GOSTTablenorm"/>
            </w:pPr>
            <w:r w:rsidRPr="00901A60">
              <w:t>Итого по коду валюты (ОКВ)</w:t>
            </w:r>
          </w:p>
          <w:p w14:paraId="3A74C139" w14:textId="77777777" w:rsidR="006310AA" w:rsidRPr="00901A60" w:rsidRDefault="00F94B41">
            <w:pPr>
              <w:pStyle w:val="GOSTTablenorm"/>
            </w:pPr>
            <w:r w:rsidRPr="00901A60">
              <w:t>Сумма выплат в рублевом эквиваленте</w:t>
            </w:r>
          </w:p>
        </w:tc>
        <w:tc>
          <w:tcPr>
            <w:tcW w:w="1701" w:type="dxa"/>
          </w:tcPr>
          <w:p w14:paraId="2C2586B8" w14:textId="77777777" w:rsidR="006310AA" w:rsidRPr="00901A60" w:rsidRDefault="00F94B41">
            <w:pPr>
              <w:pStyle w:val="GOSTTablenorm"/>
              <w:rPr>
                <w:lang w:val="en-US"/>
              </w:rPr>
            </w:pPr>
            <w:r w:rsidRPr="00901A60">
              <w:t>G_S</w:t>
            </w:r>
            <w:r w:rsidRPr="00901A60">
              <w:rPr>
                <w:lang w:val="en-US"/>
              </w:rPr>
              <w:t>3</w:t>
            </w:r>
            <w:r w:rsidRPr="00901A60">
              <w:t>_5_GRF_R</w:t>
            </w:r>
            <w:r w:rsidRPr="00901A60">
              <w:rPr>
                <w:lang w:val="en-US"/>
              </w:rPr>
              <w:t>11</w:t>
            </w:r>
          </w:p>
        </w:tc>
        <w:tc>
          <w:tcPr>
            <w:tcW w:w="567" w:type="dxa"/>
          </w:tcPr>
          <w:p w14:paraId="36AE009C" w14:textId="77777777" w:rsidR="006310AA" w:rsidRPr="00901A60" w:rsidRDefault="00F94B41">
            <w:pPr>
              <w:pStyle w:val="GOSTTablenorm"/>
              <w:jc w:val="center"/>
            </w:pPr>
            <w:r w:rsidRPr="00901A60">
              <w:t>П</w:t>
            </w:r>
          </w:p>
        </w:tc>
        <w:tc>
          <w:tcPr>
            <w:tcW w:w="1134" w:type="dxa"/>
          </w:tcPr>
          <w:p w14:paraId="4C5A2A40" w14:textId="77777777" w:rsidR="006310AA" w:rsidRPr="00901A60" w:rsidRDefault="00F94B41">
            <w:pPr>
              <w:pStyle w:val="GOSTTablenorm"/>
            </w:pPr>
            <w:r w:rsidRPr="00901A60">
              <w:rPr>
                <w:lang w:val="en-US"/>
              </w:rPr>
              <w:t>N(20.2)</w:t>
            </w:r>
          </w:p>
        </w:tc>
        <w:tc>
          <w:tcPr>
            <w:tcW w:w="567" w:type="dxa"/>
          </w:tcPr>
          <w:p w14:paraId="3A13C153" w14:textId="77777777" w:rsidR="006310AA" w:rsidRPr="00901A60" w:rsidRDefault="00F94B41">
            <w:pPr>
              <w:pStyle w:val="GOSTTablenorm"/>
              <w:jc w:val="center"/>
              <w:rPr>
                <w:szCs w:val="22"/>
              </w:rPr>
            </w:pPr>
            <w:r w:rsidRPr="00901A60">
              <w:rPr>
                <w:szCs w:val="22"/>
              </w:rPr>
              <w:t>Н</w:t>
            </w:r>
          </w:p>
        </w:tc>
        <w:tc>
          <w:tcPr>
            <w:tcW w:w="3963" w:type="dxa"/>
          </w:tcPr>
          <w:p w14:paraId="22EC7275" w14:textId="082A8940" w:rsidR="006310AA" w:rsidRPr="00901A60" w:rsidRDefault="00F94B41">
            <w:pPr>
              <w:pStyle w:val="GOSTTablenorm"/>
            </w:pPr>
            <w:r w:rsidRPr="00901A60">
              <w:t>Указывается итоговая сумма выплат (кассового расхода) в иностранной валюте в рублевом экви</w:t>
            </w:r>
            <w:r w:rsidR="00B660F4" w:rsidRPr="00901A60">
              <w:t>валенте и в разрезе кодов валют</w:t>
            </w:r>
          </w:p>
        </w:tc>
      </w:tr>
    </w:tbl>
    <w:p w14:paraId="7F123992" w14:textId="77777777" w:rsidR="006310AA" w:rsidRPr="00901A60" w:rsidRDefault="00F94B41" w:rsidP="00F94B41">
      <w:pPr>
        <w:pStyle w:val="31"/>
        <w:keepLines w:val="0"/>
        <w:numPr>
          <w:ilvl w:val="2"/>
          <w:numId w:val="79"/>
        </w:numPr>
        <w:spacing w:after="0"/>
        <w:contextualSpacing w:val="0"/>
      </w:pPr>
      <w:bookmarkStart w:id="4425" w:name="_Toc108434814"/>
      <w:bookmarkStart w:id="4426" w:name="_Toc108436544"/>
      <w:bookmarkStart w:id="4427" w:name="_Toc108524851"/>
      <w:bookmarkStart w:id="4428" w:name="_Toc108527706"/>
      <w:bookmarkStart w:id="4429" w:name="_Toc118064461"/>
      <w:bookmarkStart w:id="4430" w:name="_Toc118067282"/>
      <w:bookmarkStart w:id="4431" w:name="_Toc118070272"/>
      <w:bookmarkStart w:id="4432" w:name="_Toc118208432"/>
      <w:bookmarkStart w:id="4433" w:name="_Toc118212359"/>
      <w:bookmarkStart w:id="4434" w:name="_Toc120096593"/>
      <w:bookmarkStart w:id="4435" w:name="_Toc120099829"/>
      <w:bookmarkStart w:id="4436" w:name="_Toc108434815"/>
      <w:bookmarkStart w:id="4437" w:name="_Toc108436545"/>
      <w:bookmarkStart w:id="4438" w:name="_Toc108524852"/>
      <w:bookmarkStart w:id="4439" w:name="_Toc108527707"/>
      <w:bookmarkStart w:id="4440" w:name="_Toc118064462"/>
      <w:bookmarkStart w:id="4441" w:name="_Toc118067283"/>
      <w:bookmarkStart w:id="4442" w:name="_Toc118070273"/>
      <w:bookmarkStart w:id="4443" w:name="_Toc118208433"/>
      <w:bookmarkStart w:id="4444" w:name="_Toc118212360"/>
      <w:bookmarkStart w:id="4445" w:name="_Toc120096594"/>
      <w:bookmarkStart w:id="4446" w:name="_Toc120099830"/>
      <w:bookmarkStart w:id="4447" w:name="_Toc108434816"/>
      <w:bookmarkStart w:id="4448" w:name="_Toc108436546"/>
      <w:bookmarkStart w:id="4449" w:name="_Toc108524853"/>
      <w:bookmarkStart w:id="4450" w:name="_Toc108527708"/>
      <w:bookmarkStart w:id="4451" w:name="_Toc118064463"/>
      <w:bookmarkStart w:id="4452" w:name="_Toc118067284"/>
      <w:bookmarkStart w:id="4453" w:name="_Toc118070274"/>
      <w:bookmarkStart w:id="4454" w:name="_Toc118208434"/>
      <w:bookmarkStart w:id="4455" w:name="_Toc118212361"/>
      <w:bookmarkStart w:id="4456" w:name="_Toc120096595"/>
      <w:bookmarkStart w:id="4457" w:name="_Toc120099831"/>
      <w:bookmarkStart w:id="4458" w:name="_Toc54598651"/>
      <w:bookmarkStart w:id="4459" w:name="_Toc217652465"/>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r w:rsidRPr="00901A60">
        <w:t>Пример XML</w:t>
      </w:r>
      <w:bookmarkEnd w:id="4458"/>
      <w:bookmarkEnd w:id="4459"/>
    </w:p>
    <w:p w14:paraId="79379D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&lt;?xml version="1.0" encoding="UTF-8"?&gt; </w:t>
      </w:r>
    </w:p>
    <w:p w14:paraId="65A54D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119EB2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&lt;env:Header xmlns:env="http://schemas.xmlsoap.org/soap/envelope/"&gt;&lt;wsse:Security wsu:Id="Id-sec-f9cb3040b7ca31cd7876d625c632e1aed304"&gt;</w:t>
      </w:r>
    </w:p>
    <w:p w14:paraId="103D98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260E15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055E58C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0F81BD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7F57D8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6806F6A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E325A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1CC069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C8974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605783F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186E42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58F4ED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Id="Id-keyinforef-ac3c6eb29c9af1964819db52ec661b26c339"&gt;</w:t>
      </w:r>
    </w:p>
    <w:p w14:paraId="4742BA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603AA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35B48E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AD1FC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14DE23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28F238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6F80B7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380F33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3A310E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0714C7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&lt;/Transforms&gt;</w:t>
      </w:r>
    </w:p>
    <w:p w14:paraId="4327D3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69FC88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17FC06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3A9FD8E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214FD0A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0E03A6B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3D1FF9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0EA6F1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35874C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227EE2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78B5C24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6FEC44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561F742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0FB7D8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1B0157B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1D8FF2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365740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4C631D9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1173F5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289D94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4043AA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7EFC5C6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3271C4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51967C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1520F6C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2CA903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6AFD9D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1E8B037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561141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6F0C9D1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51F306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735978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4A6491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0F29AB6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4CA04E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3CFA03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5E661B7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0E38CB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33D445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71720A9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3F0DD2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104D50B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011E8F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0C7396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496C77D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613E116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252EE8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13956E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66C418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0BE03F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hvcNAQkCEwlTZXJ2ZXIgQ0ExIDAeBgkqhkiG9w0BCQEWEXVjX2ZrQHJvc2them5h</w:t>
      </w:r>
    </w:p>
    <w:p w14:paraId="34F8AF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4373F2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522F5F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7E8000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0FA7F2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38FCBB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52A2B60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472D0A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2606E3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7162EF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7B9A9E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p87xs4bqOAO1BwhmKL/TsoC4pA==&lt;/wsse:BinarySecurityToken&gt;&lt;/wsse:Security&gt;&lt;/env:Header&gt;</w:t>
      </w:r>
    </w:p>
    <w:p w14:paraId="75B7D6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&lt;env:Body xmlns:env="http://schemas.xmlsoap.org/soap/envelope/" wsu:Id="Id-wssecdata-29cef34e3106063e64fead91c94aeda97ff4"&gt;</w:t>
      </w:r>
    </w:p>
    <w:p w14:paraId="289D6D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&lt;transferDocumentRequest xmlns:typ="http://www.roskazna.ru/eb/services/transferDocumentService/types" xmlns="http://www.roskazna.ru/eb/services/transferDocumentService/types" versionId="1.0"&gt;</w:t>
      </w:r>
    </w:p>
    <w:p w14:paraId="3A6F47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5A0B57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&lt;typ:packageId&gt;e8bf66bf-9cf1-47f1-a48b-394d18467fe3&lt;/typ:packageId&gt;</w:t>
      </w:r>
    </w:p>
    <w:p w14:paraId="002F74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&lt;typ:senderSystemId&gt;EXP&lt;/typ:senderSystemId&gt;</w:t>
      </w:r>
    </w:p>
    <w:p w14:paraId="37868EC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&lt;typ:targetSystemId&gt;PFHD&lt;/typ:targetSystemId&gt;</w:t>
      </w:r>
    </w:p>
    <w:p w14:paraId="4020F1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&lt;typ:documentType&gt;VLS_REPORT_0531764&lt;/typ:documentType&gt;</w:t>
      </w:r>
    </w:p>
    <w:p w14:paraId="4AD0C4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&lt;typ:documentGuid&gt;8ac0f4a9-2424-4822-87dc-ce8d1aa70482&lt;/typ:documentGuid&gt;</w:t>
      </w:r>
    </w:p>
    <w:p w14:paraId="4607BB5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&lt;typ:creationDateTime&gt;2023-12-03T16:46:07.689+04:00&lt;/typ:creationDateTime&gt;</w:t>
      </w:r>
    </w:p>
    <w:p w14:paraId="31AA5A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6F6F5F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1EAA32C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value="00100092"/&gt;</w:t>
      </w:r>
    </w:p>
    <w:p w14:paraId="026AB4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value="3.0"/&gt;</w:t>
      </w:r>
    </w:p>
    <w:p w14:paraId="529DE1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0DF278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2A07B66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&lt;typ:document&gt;</w:t>
      </w:r>
    </w:p>
    <w:p w14:paraId="04EE61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&lt;self:VLS_REPORT_0531764 xmlns="" versionID="3.0" xsi:schemaLocation="http://www.roskazna.ru/eb/domain/VLS_REPORT_0531764/formular formulars.xsd" xmlns:self="http://www.roskazna.ru/eb/domain/VLS_REPORT_0531764/formular" xmlns:xsi="http://www.w3.org/2001/XMLSchema-instance"&gt;</w:t>
      </w:r>
    </w:p>
    <w:p w14:paraId="481D10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&lt;TtlPrt_RT_FORMCODE&gt;0531718&lt;/TtlPrt_RT_FORMCODE&gt;</w:t>
      </w:r>
    </w:p>
    <w:p w14:paraId="1E1B7A9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&lt;TtlPrt_RT_ACCOUNTNUM&gt;08262Ч03421&lt;/TtlPrt_RT_ACCOUNTNUM&gt;</w:t>
      </w:r>
    </w:p>
    <w:p w14:paraId="1F3BE4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&lt;TtlPrt_DctDt&gt;2023-12-03&lt;/TtlPrt_DctDt&gt;</w:t>
      </w:r>
    </w:p>
    <w:p w14:paraId="57CA36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&lt;TtlPrt_report_type_flag&gt;Итоговый&lt;/TtlPrt_report_type_flag&gt;</w:t>
      </w:r>
    </w:p>
    <w:p w14:paraId="039FAD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1FD801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3CBB72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&lt;Cd&gt;1500&lt;/Cd&gt;</w:t>
      </w:r>
    </w:p>
    <w:p w14:paraId="7E13A3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5282E7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&lt;TtlPrt_UBP&gt;</w:t>
      </w:r>
    </w:p>
    <w:p w14:paraId="02F032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&gt;97200024&lt;/</w:t>
      </w:r>
      <w:r w:rsidRPr="00901A60">
        <w:rPr>
          <w:rFonts w:cs="Courier New"/>
          <w:sz w:val="20"/>
        </w:rPr>
        <w:t>Cd</w:t>
      </w:r>
      <w:r w:rsidRPr="00901A60">
        <w:rPr>
          <w:rFonts w:cs="Courier New"/>
          <w:sz w:val="20"/>
          <w:lang w:val="ru-RU"/>
        </w:rPr>
        <w:t>&gt;</w:t>
      </w:r>
    </w:p>
    <w:p w14:paraId="53CDC41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ФИНАНСОВ ЧУВАШСКОЙ РЕСПУБЛИКИ&lt;/</w:t>
      </w:r>
      <w:r w:rsidRPr="00901A60">
        <w:rPr>
          <w:rFonts w:cs="Courier New"/>
          <w:sz w:val="20"/>
        </w:rPr>
        <w:t>Nm</w:t>
      </w:r>
      <w:r w:rsidRPr="00901A60">
        <w:rPr>
          <w:rFonts w:cs="Courier New"/>
          <w:sz w:val="20"/>
          <w:lang w:val="ru-RU"/>
        </w:rPr>
        <w:t>&gt;</w:t>
      </w:r>
    </w:p>
    <w:p w14:paraId="17E9A3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7932F0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322ECD5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&lt;Cd&gt;092&lt;/Cd&gt;</w:t>
      </w:r>
    </w:p>
    <w:p w14:paraId="4887DD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1F442E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15B5C5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7972C1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4286D3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497E01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020489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&lt;TtlPrt_FO&gt;</w:t>
      </w:r>
    </w:p>
    <w:p w14:paraId="0313BD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2748FF3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367370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05AC4E6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3E4797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&lt;TtlPrt_SECRECY code="0"&gt;несекретно&lt;/TtlPrt_SECRECY&gt;</w:t>
      </w:r>
    </w:p>
    <w:p w14:paraId="5B94DF7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&lt;R_764_G_S1_1_D&gt;</w:t>
      </w:r>
    </w:p>
    <w:p w14:paraId="794E90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56000E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&lt;G_S1_B_C2&gt;100.00&lt;/G_S1_B_C2&gt;</w:t>
      </w:r>
    </w:p>
    <w:p w14:paraId="5B4314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&lt;G_S1_E_C2&gt;100.00&lt;/G_S1_E_C2&gt;</w:t>
      </w:r>
    </w:p>
    <w:p w14:paraId="37858F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&lt;G_S1_B_C3&gt;100.00&lt;/G_S1_B_C3&gt;</w:t>
      </w:r>
    </w:p>
    <w:p w14:paraId="19CCC0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&lt;G_S1_E_C3&gt;100.00&lt;/G_S1_E_C3&gt;</w:t>
      </w:r>
    </w:p>
    <w:p w14:paraId="5EFC41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&lt;G_S1_B_C4&gt;100.00&lt;/G_S1_B_C4&gt;</w:t>
      </w:r>
    </w:p>
    <w:p w14:paraId="0E686D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&lt;G_S1_E_C4&gt;100.00&lt;/G_S1_E_C4&gt;</w:t>
      </w:r>
    </w:p>
    <w:p w14:paraId="573766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036F38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&lt;/R_764_G_S1_1_D&gt;</w:t>
      </w:r>
    </w:p>
    <w:p w14:paraId="5CD5E1FB" w14:textId="526A7AB1"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&lt;VSL_ListApp_Executor_SFP&gt;Александров </w:t>
      </w:r>
      <w:r w:rsidR="00F739DA" w:rsidRPr="00901A60">
        <w:rPr>
          <w:rFonts w:cs="Courier New"/>
          <w:sz w:val="20"/>
          <w:lang w:val="ru-RU"/>
        </w:rPr>
        <w:t>Антон</w:t>
      </w:r>
      <w:r w:rsidR="00F739DA" w:rsidRPr="00901A60">
        <w:rPr>
          <w:rFonts w:cs="Courier New"/>
          <w:sz w:val="20"/>
        </w:rPr>
        <w:t xml:space="preserve"> </w:t>
      </w:r>
      <w:r w:rsidR="00F739DA" w:rsidRPr="00901A60">
        <w:rPr>
          <w:rFonts w:cs="Courier New"/>
          <w:sz w:val="20"/>
          <w:lang w:val="ru-RU"/>
        </w:rPr>
        <w:t>Алексеевич</w:t>
      </w:r>
      <w:r w:rsidRPr="00901A60">
        <w:rPr>
          <w:rFonts w:cs="Courier New"/>
          <w:sz w:val="20"/>
        </w:rPr>
        <w:t>&lt;/VSL_ListApp_Executor_SFP&gt;</w:t>
      </w:r>
    </w:p>
    <w:p w14:paraId="144B2F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235FA4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27285A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&lt;VSL_ListApp_Executor_Date&gt;2023-12-03&lt;/VSL_ListApp_Executor_Date&gt;</w:t>
      </w:r>
    </w:p>
    <w:p w14:paraId="5227E2B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5F3259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29B2CC8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4B5DF2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&lt;TtlPrt_DocNumber&gt;000000013&lt;/TtlPrt_DocNumber&gt;</w:t>
      </w:r>
    </w:p>
    <w:p w14:paraId="6E3E10D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5E1819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5D892D4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&lt;/self:VLS_REPORT_0531764&gt;</w:t>
      </w:r>
    </w:p>
    <w:p w14:paraId="7299F2C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r w:rsidRPr="00901A60">
        <w:rPr>
          <w:rFonts w:cs="Courier New"/>
          <w:sz w:val="20"/>
        </w:rPr>
        <w:tab/>
      </w:r>
    </w:p>
    <w:p w14:paraId="17037FC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7C4ACEA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&lt;/env:Body&gt;</w:t>
      </w:r>
    </w:p>
    <w:p w14:paraId="5CE624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01A60">
        <w:rPr>
          <w:rFonts w:cs="Courier New"/>
          <w:sz w:val="20"/>
        </w:rPr>
        <w:t>&lt;/soapenv:Envelope&gt;</w:t>
      </w:r>
    </w:p>
    <w:p w14:paraId="0400C7BC" w14:textId="77777777" w:rsidR="006310AA" w:rsidRPr="00355042" w:rsidRDefault="00F94B41" w:rsidP="00F94B41">
      <w:pPr>
        <w:pStyle w:val="20"/>
        <w:keepNext w:val="0"/>
        <w:keepLines w:val="0"/>
        <w:numPr>
          <w:ilvl w:val="1"/>
          <w:numId w:val="79"/>
        </w:numPr>
        <w:tabs>
          <w:tab w:val="clear" w:pos="576"/>
        </w:tabs>
        <w:jc w:val="both"/>
        <w:rPr>
          <w:highlight w:val="green"/>
        </w:rPr>
      </w:pPr>
      <w:bookmarkStart w:id="4460" w:name="_Ref26906762"/>
      <w:bookmarkStart w:id="4461" w:name="_Toc54598652"/>
      <w:bookmarkStart w:id="4462" w:name="_Toc217652466"/>
      <w:r w:rsidRPr="00355042">
        <w:rPr>
          <w:highlight w:val="green"/>
        </w:rPr>
        <w:t>Описание документа «Приложение к выписке из лицевого счета администратора источников финансирования дефицита бюджета»</w:t>
      </w:r>
      <w:bookmarkEnd w:id="4460"/>
      <w:bookmarkEnd w:id="4461"/>
      <w:bookmarkEnd w:id="4462"/>
    </w:p>
    <w:p w14:paraId="2CFB2AB3" w14:textId="77777777" w:rsidR="006310AA" w:rsidRPr="00355042" w:rsidRDefault="00F94B41" w:rsidP="00F94B41">
      <w:pPr>
        <w:pStyle w:val="31"/>
        <w:keepNext w:val="0"/>
        <w:keepLines w:val="0"/>
        <w:numPr>
          <w:ilvl w:val="2"/>
          <w:numId w:val="79"/>
        </w:numPr>
        <w:rPr>
          <w:highlight w:val="green"/>
        </w:rPr>
      </w:pPr>
      <w:r w:rsidRPr="00355042">
        <w:rPr>
          <w:highlight w:val="green"/>
        </w:rPr>
        <w:t xml:space="preserve"> </w:t>
      </w:r>
      <w:bookmarkStart w:id="4463" w:name="_Toc54598653"/>
      <w:bookmarkStart w:id="4464" w:name="_Toc217652467"/>
      <w:r w:rsidRPr="00355042">
        <w:rPr>
          <w:highlight w:val="green"/>
        </w:rPr>
        <w:t>Назначение и маршрут документа</w:t>
      </w:r>
      <w:bookmarkEnd w:id="4463"/>
      <w:bookmarkEnd w:id="4464"/>
    </w:p>
    <w:p w14:paraId="3AA1DFBB" w14:textId="77777777" w:rsidR="006310AA" w:rsidRPr="00901A60" w:rsidRDefault="00F94B41">
      <w:pPr>
        <w:pStyle w:val="OTRNormal"/>
        <w:contextualSpacing/>
        <w:rPr>
          <w:sz w:val="24"/>
          <w:szCs w:val="24"/>
        </w:rPr>
      </w:pPr>
      <w:r w:rsidRPr="00901A60">
        <w:rPr>
          <w:sz w:val="24"/>
          <w:szCs w:val="24"/>
        </w:rPr>
        <w:t>Документ «Приложение к выписке из лицевого счета администратора источников финансирования дефицита бюджета» содержит информацию об операциях, отражаемых на лицевом счете АИФДБ, за указанную дату в разрезе кодов бюджетной классификации и (или) иных аналитических признаков, и предназначен для доведения информации от ТОФК до АИФДБ.</w:t>
      </w:r>
    </w:p>
    <w:p w14:paraId="6F10E671" w14:textId="572951C6" w:rsidR="006310AA" w:rsidRPr="00355042" w:rsidRDefault="00F94B41">
      <w:pPr>
        <w:pStyle w:val="GOSTNameTable"/>
        <w:numPr>
          <w:ilvl w:val="0"/>
          <w:numId w:val="2"/>
        </w:numPr>
        <w:spacing w:before="120" w:after="0"/>
        <w:ind w:left="425" w:hanging="357"/>
        <w:contextualSpacing/>
        <w:jc w:val="both"/>
        <w:rPr>
          <w:highlight w:val="green"/>
        </w:rPr>
      </w:pPr>
      <w:r w:rsidRPr="00355042">
        <w:rPr>
          <w:highlight w:val="green"/>
        </w:rPr>
        <w:fldChar w:fldCharType="begin"/>
      </w:r>
      <w:r w:rsidRPr="00355042">
        <w:rPr>
          <w:highlight w:val="green"/>
        </w:rPr>
        <w:instrText>SEQ Таблица \* ARABIC</w:instrText>
      </w:r>
      <w:r w:rsidRPr="00355042">
        <w:rPr>
          <w:highlight w:val="green"/>
        </w:rPr>
        <w:fldChar w:fldCharType="separate"/>
      </w:r>
      <w:bookmarkStart w:id="4465" w:name="_Toc217652033"/>
      <w:r w:rsidR="00D21171">
        <w:rPr>
          <w:noProof/>
          <w:highlight w:val="green"/>
        </w:rPr>
        <w:t>196</w:t>
      </w:r>
      <w:r w:rsidRPr="00355042">
        <w:rPr>
          <w:highlight w:val="green"/>
        </w:rPr>
        <w:fldChar w:fldCharType="end"/>
      </w:r>
      <w:r w:rsidRPr="00355042">
        <w:rPr>
          <w:rFonts w:eastAsia="Calibri"/>
          <w:szCs w:val="24"/>
          <w:highlight w:val="green"/>
        </w:rPr>
        <w:t xml:space="preserve"> –</w:t>
      </w:r>
      <w:r w:rsidRPr="00355042">
        <w:rPr>
          <w:highlight w:val="green"/>
        </w:rPr>
        <w:t xml:space="preserve"> Маршрут документа «Приложение к выписке из лицевого счета администратора источников финансирования дефицита бюджета»</w:t>
      </w:r>
      <w:bookmarkEnd w:id="4465"/>
    </w:p>
    <w:tbl>
      <w:tblPr>
        <w:tblStyle w:val="GOSTTable"/>
        <w:tblW w:w="5000" w:type="pct"/>
        <w:tblLook w:val="01E0" w:firstRow="1" w:lastRow="1" w:firstColumn="1" w:lastColumn="1" w:noHBand="0" w:noVBand="0"/>
      </w:tblPr>
      <w:tblGrid>
        <w:gridCol w:w="2552"/>
        <w:gridCol w:w="2549"/>
        <w:gridCol w:w="4527"/>
      </w:tblGrid>
      <w:tr w:rsidR="006310AA" w:rsidRPr="00901A60" w14:paraId="172D9F31" w14:textId="77777777" w:rsidTr="003140C1">
        <w:trPr>
          <w:cnfStyle w:val="100000000000" w:firstRow="1" w:lastRow="0" w:firstColumn="0" w:lastColumn="0" w:oddVBand="0" w:evenVBand="0" w:oddHBand="0" w:evenHBand="0" w:firstRowFirstColumn="0" w:firstRowLastColumn="0" w:lastRowFirstColumn="0" w:lastRowLastColumn="0"/>
          <w:tblHeader/>
        </w:trPr>
        <w:tc>
          <w:tcPr>
            <w:tcW w:w="1325" w:type="pct"/>
          </w:tcPr>
          <w:p w14:paraId="76657143" w14:textId="77777777" w:rsidR="006310AA" w:rsidRPr="00901A60" w:rsidRDefault="00F94B41">
            <w:pPr>
              <w:pStyle w:val="GOSTTableHead"/>
              <w:spacing w:line="240" w:lineRule="auto"/>
              <w:ind w:left="0" w:right="0"/>
            </w:pPr>
            <w:r w:rsidRPr="00901A60">
              <w:t>Отправитель</w:t>
            </w:r>
          </w:p>
        </w:tc>
        <w:tc>
          <w:tcPr>
            <w:tcW w:w="1324" w:type="pct"/>
          </w:tcPr>
          <w:p w14:paraId="2CB70D0E"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057C935A"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1456EADB" w14:textId="77777777" w:rsidTr="003140C1">
        <w:trPr>
          <w:cnfStyle w:val="000000100000" w:firstRow="0" w:lastRow="0" w:firstColumn="0" w:lastColumn="0" w:oddVBand="0" w:evenVBand="0" w:oddHBand="1" w:evenHBand="0" w:firstRowFirstColumn="0" w:firstRowLastColumn="0" w:lastRowFirstColumn="0" w:lastRowLastColumn="0"/>
        </w:trPr>
        <w:tc>
          <w:tcPr>
            <w:tcW w:w="1325" w:type="pct"/>
          </w:tcPr>
          <w:p w14:paraId="7C3E0FAC" w14:textId="77777777" w:rsidR="006310AA" w:rsidRPr="003140C1" w:rsidRDefault="00F94B41">
            <w:pPr>
              <w:pStyle w:val="GOSTTablenorm"/>
              <w:rPr>
                <w:i/>
              </w:rPr>
            </w:pPr>
            <w:r w:rsidRPr="003140C1">
              <w:t>ТОФК (ПУР ЭБ)</w:t>
            </w:r>
          </w:p>
        </w:tc>
        <w:tc>
          <w:tcPr>
            <w:tcW w:w="1324" w:type="pct"/>
          </w:tcPr>
          <w:p w14:paraId="73EC25D4" w14:textId="77777777" w:rsidR="006310AA" w:rsidRPr="003140C1" w:rsidRDefault="00F94B41">
            <w:pPr>
              <w:pStyle w:val="GOSTTablenorm"/>
              <w:rPr>
                <w:i/>
              </w:rPr>
            </w:pPr>
            <w:r w:rsidRPr="003140C1">
              <w:t xml:space="preserve">АИФДБ (ПФХД) </w:t>
            </w:r>
          </w:p>
        </w:tc>
        <w:tc>
          <w:tcPr>
            <w:cnfStyle w:val="000100000000" w:firstRow="0" w:lastRow="0" w:firstColumn="0" w:lastColumn="1" w:oddVBand="0" w:evenVBand="0" w:oddHBand="0" w:evenHBand="0" w:firstRowFirstColumn="0" w:firstRowLastColumn="0" w:lastRowFirstColumn="0" w:lastRowLastColumn="0"/>
            <w:tcW w:w="2351" w:type="pct"/>
          </w:tcPr>
          <w:p w14:paraId="45742908" w14:textId="77777777" w:rsidR="006310AA" w:rsidRPr="00901A60" w:rsidRDefault="006310AA">
            <w:pPr>
              <w:pStyle w:val="GOSTTablenorm"/>
            </w:pPr>
          </w:p>
        </w:tc>
      </w:tr>
      <w:tr w:rsidR="00355042" w:rsidRPr="00901A60" w14:paraId="2773301A" w14:textId="77777777" w:rsidTr="003140C1">
        <w:trPr>
          <w:cnfStyle w:val="010000000000" w:firstRow="0" w:lastRow="1" w:firstColumn="0" w:lastColumn="0" w:oddVBand="0" w:evenVBand="0" w:oddHBand="0" w:evenHBand="0" w:firstRowFirstColumn="0" w:firstRowLastColumn="0" w:lastRowFirstColumn="0" w:lastRowLastColumn="0"/>
        </w:trPr>
        <w:tc>
          <w:tcPr>
            <w:tcW w:w="1325" w:type="pct"/>
          </w:tcPr>
          <w:p w14:paraId="3F947A2F" w14:textId="4FF7F60A" w:rsidR="00355042" w:rsidRPr="00355042" w:rsidRDefault="00355042" w:rsidP="00355042">
            <w:pPr>
              <w:pStyle w:val="GOSTTablenorm"/>
              <w:rPr>
                <w:i w:val="0"/>
              </w:rPr>
            </w:pPr>
            <w:r w:rsidRPr="00355042">
              <w:rPr>
                <w:i w:val="0"/>
                <w:color w:val="000000"/>
                <w:highlight w:val="green"/>
              </w:rPr>
              <w:t>ТОФК (ПУР ЭБ)</w:t>
            </w:r>
          </w:p>
        </w:tc>
        <w:tc>
          <w:tcPr>
            <w:tcW w:w="1324" w:type="pct"/>
          </w:tcPr>
          <w:p w14:paraId="3E203484" w14:textId="76A6CED9" w:rsidR="00355042" w:rsidRPr="00355042" w:rsidRDefault="00355042" w:rsidP="00355042">
            <w:pPr>
              <w:pStyle w:val="GOSTTablenorm"/>
              <w:rPr>
                <w:i w:val="0"/>
              </w:rPr>
            </w:pPr>
            <w:r w:rsidRPr="00355042">
              <w:rPr>
                <w:i w:val="0"/>
                <w:highlight w:val="green"/>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748B84D1" w14:textId="77777777" w:rsidR="00355042" w:rsidRPr="00901A60" w:rsidRDefault="00355042" w:rsidP="00355042">
            <w:pPr>
              <w:pStyle w:val="GOSTTablenorm"/>
            </w:pPr>
          </w:p>
        </w:tc>
      </w:tr>
    </w:tbl>
    <w:p w14:paraId="5573FB6F" w14:textId="77777777" w:rsidR="006310AA" w:rsidRPr="00355042" w:rsidRDefault="00F94B41" w:rsidP="00F94B41">
      <w:pPr>
        <w:pStyle w:val="31"/>
        <w:keepNext w:val="0"/>
        <w:keepLines w:val="0"/>
        <w:numPr>
          <w:ilvl w:val="2"/>
          <w:numId w:val="79"/>
        </w:numPr>
        <w:rPr>
          <w:highlight w:val="green"/>
        </w:rPr>
      </w:pPr>
      <w:r w:rsidRPr="00901A60">
        <w:t xml:space="preserve"> </w:t>
      </w:r>
      <w:bookmarkStart w:id="4466" w:name="_Toc54598654"/>
      <w:bookmarkStart w:id="4467" w:name="_Toc217652468"/>
      <w:r w:rsidRPr="00355042">
        <w:rPr>
          <w:highlight w:val="green"/>
        </w:rPr>
        <w:t>Описание комплексного типа «tVLS_REPORT_0531782»</w:t>
      </w:r>
      <w:bookmarkEnd w:id="4466"/>
      <w:bookmarkEnd w:id="4467"/>
    </w:p>
    <w:p w14:paraId="5D81C5B0" w14:textId="76114049" w:rsidR="006310AA" w:rsidRPr="00355042" w:rsidRDefault="00F34517">
      <w:pPr>
        <w:pStyle w:val="GOSTNameTable"/>
        <w:numPr>
          <w:ilvl w:val="0"/>
          <w:numId w:val="2"/>
        </w:numPr>
        <w:spacing w:before="120" w:after="0"/>
        <w:ind w:left="425" w:hanging="357"/>
        <w:contextualSpacing/>
        <w:jc w:val="both"/>
        <w:rPr>
          <w:highlight w:val="green"/>
        </w:rPr>
      </w:pPr>
      <w:r w:rsidRPr="00355042">
        <w:rPr>
          <w:noProof/>
          <w:highlight w:val="green"/>
        </w:rPr>
        <w:lastRenderedPageBreak/>
        <w:fldChar w:fldCharType="begin"/>
      </w:r>
      <w:r w:rsidRPr="00355042">
        <w:rPr>
          <w:noProof/>
          <w:highlight w:val="green"/>
        </w:rPr>
        <w:instrText xml:space="preserve"> SEQ Таблица \* ARABIC </w:instrText>
      </w:r>
      <w:r w:rsidRPr="00355042">
        <w:rPr>
          <w:noProof/>
          <w:highlight w:val="green"/>
        </w:rPr>
        <w:fldChar w:fldCharType="separate"/>
      </w:r>
      <w:bookmarkStart w:id="4468" w:name="_Toc217652034"/>
      <w:r w:rsidR="00D21171">
        <w:rPr>
          <w:noProof/>
          <w:highlight w:val="green"/>
        </w:rPr>
        <w:t>197</w:t>
      </w:r>
      <w:r w:rsidRPr="00355042">
        <w:rPr>
          <w:noProof/>
          <w:highlight w:val="green"/>
        </w:rPr>
        <w:fldChar w:fldCharType="end"/>
      </w:r>
      <w:r w:rsidR="00F94B41" w:rsidRPr="00355042">
        <w:rPr>
          <w:rFonts w:eastAsia="Calibri"/>
          <w:szCs w:val="24"/>
          <w:highlight w:val="green"/>
        </w:rPr>
        <w:t xml:space="preserve"> –</w:t>
      </w:r>
      <w:r w:rsidR="00F94B41" w:rsidRPr="00355042">
        <w:rPr>
          <w:highlight w:val="green"/>
        </w:rPr>
        <w:t xml:space="preserve"> Описание комплексного типа «</w:t>
      </w:r>
      <w:r w:rsidR="00F94B41" w:rsidRPr="00355042">
        <w:rPr>
          <w:rStyle w:val="GOSTNormal0"/>
          <w:szCs w:val="24"/>
          <w:highlight w:val="green"/>
          <w:lang w:val="en-US"/>
        </w:rPr>
        <w:t>tVLS</w:t>
      </w:r>
      <w:r w:rsidR="00F94B41" w:rsidRPr="00355042">
        <w:rPr>
          <w:rStyle w:val="GOSTNormal0"/>
          <w:szCs w:val="24"/>
          <w:highlight w:val="green"/>
        </w:rPr>
        <w:t>_</w:t>
      </w:r>
      <w:r w:rsidR="00F94B41" w:rsidRPr="00355042">
        <w:rPr>
          <w:rStyle w:val="GOSTNormal0"/>
          <w:szCs w:val="24"/>
          <w:highlight w:val="green"/>
          <w:lang w:val="en-US"/>
        </w:rPr>
        <w:t>REPORT</w:t>
      </w:r>
      <w:r w:rsidR="00F94B41" w:rsidRPr="00355042">
        <w:rPr>
          <w:rStyle w:val="GOSTNormal0"/>
          <w:szCs w:val="24"/>
          <w:highlight w:val="green"/>
        </w:rPr>
        <w:t>_0531782</w:t>
      </w:r>
      <w:r w:rsidR="00F94B41" w:rsidRPr="00355042">
        <w:rPr>
          <w:highlight w:val="green"/>
        </w:rPr>
        <w:t>»</w:t>
      </w:r>
      <w:bookmarkEnd w:id="4468"/>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2AAAED0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5689CE2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FB6602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2934B34" w14:textId="77777777" w:rsidR="006310AA" w:rsidRPr="00901A60" w:rsidRDefault="00F94B41">
            <w:pPr>
              <w:pStyle w:val="GOSTTableHead"/>
              <w:spacing w:line="240" w:lineRule="auto"/>
              <w:ind w:left="0" w:right="0"/>
            </w:pPr>
            <w:r w:rsidRPr="00901A60">
              <w:t>Тип</w:t>
            </w:r>
          </w:p>
        </w:tc>
        <w:tc>
          <w:tcPr>
            <w:tcW w:w="1134" w:type="dxa"/>
          </w:tcPr>
          <w:p w14:paraId="37B8C2C3" w14:textId="77777777" w:rsidR="006310AA" w:rsidRPr="00901A60" w:rsidRDefault="00F94B41">
            <w:pPr>
              <w:pStyle w:val="GOSTTableHead"/>
              <w:spacing w:line="240" w:lineRule="auto"/>
              <w:ind w:left="0" w:right="0"/>
            </w:pPr>
            <w:r w:rsidRPr="00901A60">
              <w:t>Формат элемента</w:t>
            </w:r>
          </w:p>
        </w:tc>
        <w:tc>
          <w:tcPr>
            <w:tcW w:w="567" w:type="dxa"/>
          </w:tcPr>
          <w:p w14:paraId="46148782" w14:textId="77777777" w:rsidR="006310AA" w:rsidRPr="00901A60" w:rsidRDefault="00F94B41">
            <w:pPr>
              <w:pStyle w:val="GOSTTableHead"/>
              <w:spacing w:line="240" w:lineRule="auto"/>
              <w:ind w:left="0" w:right="0"/>
            </w:pPr>
            <w:r w:rsidRPr="00901A60">
              <w:t>Обязательность</w:t>
            </w:r>
          </w:p>
        </w:tc>
        <w:tc>
          <w:tcPr>
            <w:tcW w:w="3962" w:type="dxa"/>
          </w:tcPr>
          <w:p w14:paraId="1C9F69C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F1B1E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A544D01" w14:textId="77777777" w:rsidR="006310AA" w:rsidRPr="00901A60" w:rsidRDefault="00F94B41">
            <w:pPr>
              <w:pStyle w:val="GOSTTablenorm"/>
            </w:pPr>
            <w:r w:rsidRPr="00901A60">
              <w:rPr>
                <w:b/>
              </w:rPr>
              <w:t>Параметры отчета</w:t>
            </w:r>
          </w:p>
        </w:tc>
      </w:tr>
      <w:tr w:rsidR="006310AA" w:rsidRPr="00901A60" w14:paraId="51190D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E65F1B3" w14:textId="77777777" w:rsidR="006310AA" w:rsidRPr="00901A60" w:rsidRDefault="00F94B41">
            <w:pPr>
              <w:pStyle w:val="GOSTTablenorm"/>
            </w:pPr>
            <w:r w:rsidRPr="00901A60">
              <w:t>Форма по КФД</w:t>
            </w:r>
          </w:p>
        </w:tc>
        <w:tc>
          <w:tcPr>
            <w:tcW w:w="1701" w:type="dxa"/>
          </w:tcPr>
          <w:p w14:paraId="47F61A52" w14:textId="77777777" w:rsidR="006310AA" w:rsidRPr="00901A60" w:rsidRDefault="00F94B41">
            <w:pPr>
              <w:pStyle w:val="GOSTTablenorm"/>
            </w:pPr>
            <w:r w:rsidRPr="00901A60">
              <w:t>TtlPrt_RT_FORMCODE</w:t>
            </w:r>
          </w:p>
        </w:tc>
        <w:tc>
          <w:tcPr>
            <w:tcW w:w="567" w:type="dxa"/>
          </w:tcPr>
          <w:p w14:paraId="475CA1C4" w14:textId="77777777" w:rsidR="006310AA" w:rsidRPr="00901A60" w:rsidRDefault="00F94B41">
            <w:pPr>
              <w:pStyle w:val="GOSTTablenorm"/>
              <w:jc w:val="center"/>
            </w:pPr>
            <w:r w:rsidRPr="00901A60">
              <w:t>П</w:t>
            </w:r>
          </w:p>
        </w:tc>
        <w:tc>
          <w:tcPr>
            <w:tcW w:w="1134" w:type="dxa"/>
          </w:tcPr>
          <w:p w14:paraId="47B6BE36" w14:textId="77777777" w:rsidR="006310AA" w:rsidRPr="00901A60" w:rsidRDefault="00F94B41">
            <w:pPr>
              <w:pStyle w:val="GOSTTablenorm"/>
            </w:pPr>
            <w:r w:rsidRPr="00901A60">
              <w:t>Т(7)</w:t>
            </w:r>
          </w:p>
        </w:tc>
        <w:tc>
          <w:tcPr>
            <w:tcW w:w="567" w:type="dxa"/>
          </w:tcPr>
          <w:p w14:paraId="48ABE792" w14:textId="77777777" w:rsidR="006310AA" w:rsidRPr="00901A60" w:rsidRDefault="00F94B41">
            <w:pPr>
              <w:pStyle w:val="GOSTTablenorm"/>
              <w:jc w:val="center"/>
              <w:rPr>
                <w:szCs w:val="22"/>
              </w:rPr>
            </w:pPr>
            <w:r w:rsidRPr="00901A60">
              <w:rPr>
                <w:szCs w:val="22"/>
              </w:rPr>
              <w:t>О</w:t>
            </w:r>
          </w:p>
        </w:tc>
        <w:tc>
          <w:tcPr>
            <w:tcW w:w="3962" w:type="dxa"/>
          </w:tcPr>
          <w:p w14:paraId="05DFB099" w14:textId="77777777" w:rsidR="006310AA" w:rsidRPr="00901A60" w:rsidRDefault="00F94B41">
            <w:pPr>
              <w:pStyle w:val="GOSTTablenorm"/>
            </w:pPr>
            <w:r w:rsidRPr="00901A60">
              <w:t xml:space="preserve">Указывается код формы выписки по КФД. </w:t>
            </w:r>
          </w:p>
          <w:p w14:paraId="718687EA" w14:textId="69AE7647" w:rsidR="006310AA" w:rsidRPr="00901A60" w:rsidRDefault="00F94B41">
            <w:pPr>
              <w:pStyle w:val="GOSTTablenorm"/>
            </w:pPr>
            <w:r w:rsidRPr="00901A60">
              <w:t>По умолчанию у</w:t>
            </w:r>
            <w:r w:rsidR="00B660F4" w:rsidRPr="00901A60">
              <w:t>казывается значение – «0531748»</w:t>
            </w:r>
          </w:p>
        </w:tc>
      </w:tr>
      <w:tr w:rsidR="006310AA" w:rsidRPr="00901A60" w14:paraId="0102238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9370DFD" w14:textId="77777777" w:rsidR="006310AA" w:rsidRPr="00901A60" w:rsidRDefault="00F94B41">
            <w:pPr>
              <w:pStyle w:val="GOSTTablenorm"/>
            </w:pPr>
            <w:r w:rsidRPr="00901A60">
              <w:t>Номер лицевого счета</w:t>
            </w:r>
          </w:p>
        </w:tc>
        <w:tc>
          <w:tcPr>
            <w:tcW w:w="1701" w:type="dxa"/>
          </w:tcPr>
          <w:p w14:paraId="60209027" w14:textId="77777777" w:rsidR="006310AA" w:rsidRPr="00901A60" w:rsidRDefault="00F94B41">
            <w:pPr>
              <w:pStyle w:val="GOSTTablenorm"/>
            </w:pPr>
            <w:r w:rsidRPr="00901A60">
              <w:t>TtlPrt_RT_ACCOUNTNUM</w:t>
            </w:r>
          </w:p>
        </w:tc>
        <w:tc>
          <w:tcPr>
            <w:tcW w:w="567" w:type="dxa"/>
          </w:tcPr>
          <w:p w14:paraId="5C4721ED" w14:textId="77777777" w:rsidR="006310AA" w:rsidRPr="00901A60" w:rsidRDefault="00F94B41">
            <w:pPr>
              <w:pStyle w:val="GOSTTablenorm"/>
              <w:jc w:val="center"/>
            </w:pPr>
            <w:r w:rsidRPr="00901A60">
              <w:t>П</w:t>
            </w:r>
          </w:p>
        </w:tc>
        <w:tc>
          <w:tcPr>
            <w:tcW w:w="1134" w:type="dxa"/>
          </w:tcPr>
          <w:p w14:paraId="2FED614F" w14:textId="77777777" w:rsidR="006310AA" w:rsidRPr="00901A60" w:rsidRDefault="00F94B41">
            <w:pPr>
              <w:pStyle w:val="GOSTTablenorm"/>
            </w:pPr>
            <w:r w:rsidRPr="00901A60">
              <w:t>Т(11)</w:t>
            </w:r>
          </w:p>
        </w:tc>
        <w:tc>
          <w:tcPr>
            <w:tcW w:w="567" w:type="dxa"/>
          </w:tcPr>
          <w:p w14:paraId="40BACFDE" w14:textId="77777777" w:rsidR="006310AA" w:rsidRPr="00901A60" w:rsidRDefault="00F94B41">
            <w:pPr>
              <w:pStyle w:val="GOSTTablenorm"/>
              <w:jc w:val="center"/>
              <w:rPr>
                <w:szCs w:val="22"/>
              </w:rPr>
            </w:pPr>
            <w:r w:rsidRPr="00901A60">
              <w:rPr>
                <w:szCs w:val="22"/>
              </w:rPr>
              <w:t>О</w:t>
            </w:r>
          </w:p>
        </w:tc>
        <w:tc>
          <w:tcPr>
            <w:tcW w:w="3962" w:type="dxa"/>
          </w:tcPr>
          <w:p w14:paraId="59C54C04" w14:textId="427C0EB1" w:rsidR="006310AA" w:rsidRPr="00901A60" w:rsidRDefault="00F94B41">
            <w:pPr>
              <w:pStyle w:val="GOSTTablenorm"/>
            </w:pPr>
            <w:r w:rsidRPr="00901A60">
              <w:t>У</w:t>
            </w:r>
            <w:r w:rsidR="00B660F4" w:rsidRPr="00901A60">
              <w:t>казывается номер лицевого счета</w:t>
            </w:r>
          </w:p>
        </w:tc>
      </w:tr>
      <w:tr w:rsidR="006310AA" w:rsidRPr="00901A60" w14:paraId="5AFCAC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A199F00" w14:textId="77777777" w:rsidR="006310AA" w:rsidRPr="00901A60" w:rsidRDefault="00F94B41">
            <w:pPr>
              <w:pStyle w:val="GOSTTablenorm"/>
            </w:pPr>
            <w:r w:rsidRPr="00901A60">
              <w:t>Дата</w:t>
            </w:r>
          </w:p>
        </w:tc>
        <w:tc>
          <w:tcPr>
            <w:tcW w:w="1701" w:type="dxa"/>
          </w:tcPr>
          <w:p w14:paraId="53F59C3D" w14:textId="77777777" w:rsidR="006310AA" w:rsidRPr="00901A60" w:rsidRDefault="00F94B41">
            <w:pPr>
              <w:pStyle w:val="GOSTTablenorm"/>
            </w:pPr>
            <w:r w:rsidRPr="00901A60">
              <w:t>TtlPrt_DctDt</w:t>
            </w:r>
          </w:p>
        </w:tc>
        <w:tc>
          <w:tcPr>
            <w:tcW w:w="567" w:type="dxa"/>
          </w:tcPr>
          <w:p w14:paraId="1077C247" w14:textId="77777777" w:rsidR="006310AA" w:rsidRPr="00901A60" w:rsidRDefault="00F94B41">
            <w:pPr>
              <w:pStyle w:val="GOSTTablenorm"/>
              <w:jc w:val="center"/>
            </w:pPr>
            <w:r w:rsidRPr="00901A60">
              <w:t>П</w:t>
            </w:r>
          </w:p>
        </w:tc>
        <w:tc>
          <w:tcPr>
            <w:tcW w:w="1134" w:type="dxa"/>
          </w:tcPr>
          <w:p w14:paraId="5D64E9C5" w14:textId="77777777" w:rsidR="006310AA" w:rsidRPr="00901A60" w:rsidRDefault="00F94B41">
            <w:pPr>
              <w:pStyle w:val="GOSTTablenorm"/>
            </w:pPr>
            <w:r w:rsidRPr="00901A60">
              <w:t>Date</w:t>
            </w:r>
          </w:p>
        </w:tc>
        <w:tc>
          <w:tcPr>
            <w:tcW w:w="567" w:type="dxa"/>
          </w:tcPr>
          <w:p w14:paraId="03690B74" w14:textId="77777777" w:rsidR="006310AA" w:rsidRPr="00901A60" w:rsidRDefault="00F94B41">
            <w:pPr>
              <w:pStyle w:val="GOSTTablenorm"/>
              <w:jc w:val="center"/>
              <w:rPr>
                <w:szCs w:val="22"/>
              </w:rPr>
            </w:pPr>
            <w:r w:rsidRPr="00901A60">
              <w:rPr>
                <w:szCs w:val="22"/>
              </w:rPr>
              <w:t>О</w:t>
            </w:r>
          </w:p>
        </w:tc>
        <w:tc>
          <w:tcPr>
            <w:tcW w:w="3962" w:type="dxa"/>
          </w:tcPr>
          <w:p w14:paraId="6FE90F4B" w14:textId="0E73BCB3" w:rsidR="006310AA" w:rsidRPr="00901A60" w:rsidRDefault="00B660F4">
            <w:pPr>
              <w:pStyle w:val="GOSTTablenorm"/>
            </w:pPr>
            <w:r w:rsidRPr="00901A60">
              <w:t>Указывается дата отчета</w:t>
            </w:r>
          </w:p>
        </w:tc>
      </w:tr>
      <w:tr w:rsidR="006310AA" w:rsidRPr="00901A60" w14:paraId="19E8B42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6904C5" w14:textId="77777777" w:rsidR="006310AA" w:rsidRPr="00901A60" w:rsidRDefault="00F94B41">
            <w:pPr>
              <w:pStyle w:val="GOSTTablenorm"/>
            </w:pPr>
            <w:r w:rsidRPr="00901A60">
              <w:rPr>
                <w:b/>
              </w:rPr>
              <w:t>Дополнительные параметры</w:t>
            </w:r>
          </w:p>
        </w:tc>
      </w:tr>
      <w:tr w:rsidR="006310AA" w:rsidRPr="00901A60" w14:paraId="184EE3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F546463" w14:textId="77777777" w:rsidR="006310AA" w:rsidRPr="00901A60" w:rsidRDefault="00F94B41">
            <w:pPr>
              <w:pStyle w:val="GOSTTablenorm"/>
            </w:pPr>
            <w:r w:rsidRPr="00901A60">
              <w:t>Режим формирования</w:t>
            </w:r>
          </w:p>
        </w:tc>
        <w:tc>
          <w:tcPr>
            <w:tcW w:w="1701" w:type="dxa"/>
          </w:tcPr>
          <w:p w14:paraId="339BD520" w14:textId="77777777" w:rsidR="006310AA" w:rsidRPr="00901A60" w:rsidRDefault="00F94B41">
            <w:pPr>
              <w:pStyle w:val="GOSTTablenorm"/>
            </w:pPr>
            <w:r w:rsidRPr="00901A60">
              <w:t>TtlPrt_report_type_flag</w:t>
            </w:r>
          </w:p>
        </w:tc>
        <w:tc>
          <w:tcPr>
            <w:tcW w:w="567" w:type="dxa"/>
          </w:tcPr>
          <w:p w14:paraId="7C4BF813" w14:textId="77777777" w:rsidR="006310AA" w:rsidRPr="00901A60" w:rsidRDefault="00F94B41">
            <w:pPr>
              <w:pStyle w:val="GOSTTablenorm"/>
              <w:jc w:val="center"/>
            </w:pPr>
            <w:r w:rsidRPr="00901A60">
              <w:t>П</w:t>
            </w:r>
          </w:p>
        </w:tc>
        <w:tc>
          <w:tcPr>
            <w:tcW w:w="1134" w:type="dxa"/>
          </w:tcPr>
          <w:p w14:paraId="0978EDBD" w14:textId="77777777" w:rsidR="006310AA" w:rsidRPr="00901A60" w:rsidRDefault="00F94B41">
            <w:pPr>
              <w:pStyle w:val="GOSTTablenorm"/>
            </w:pPr>
            <w:r w:rsidRPr="00901A60">
              <w:t>Т(1-25)</w:t>
            </w:r>
          </w:p>
        </w:tc>
        <w:tc>
          <w:tcPr>
            <w:tcW w:w="567" w:type="dxa"/>
          </w:tcPr>
          <w:p w14:paraId="7F451072" w14:textId="77777777" w:rsidR="006310AA" w:rsidRPr="00901A60" w:rsidRDefault="00F94B41">
            <w:pPr>
              <w:pStyle w:val="GOSTTablenorm"/>
              <w:jc w:val="center"/>
              <w:rPr>
                <w:szCs w:val="22"/>
              </w:rPr>
            </w:pPr>
            <w:r w:rsidRPr="00901A60">
              <w:rPr>
                <w:szCs w:val="22"/>
              </w:rPr>
              <w:t>О</w:t>
            </w:r>
          </w:p>
        </w:tc>
        <w:tc>
          <w:tcPr>
            <w:tcW w:w="3962" w:type="dxa"/>
          </w:tcPr>
          <w:p w14:paraId="1794ECBD" w14:textId="77777777" w:rsidR="006310AA" w:rsidRPr="00901A60" w:rsidRDefault="00F94B41">
            <w:pPr>
              <w:pStyle w:val="GOSTTablenorm"/>
            </w:pPr>
            <w:r w:rsidRPr="00901A60">
              <w:t xml:space="preserve">Указывается режим формирования. </w:t>
            </w:r>
          </w:p>
          <w:p w14:paraId="474AC3EF" w14:textId="77777777" w:rsidR="006310AA" w:rsidRPr="00901A60" w:rsidRDefault="00F94B41">
            <w:pPr>
              <w:pStyle w:val="GOSTTablenorm"/>
            </w:pPr>
            <w:r w:rsidRPr="00901A60">
              <w:t>Допустимые значения:</w:t>
            </w:r>
          </w:p>
          <w:p w14:paraId="1A4B8749" w14:textId="77777777" w:rsidR="006310AA" w:rsidRPr="00901A60" w:rsidRDefault="00F94B41" w:rsidP="00F94B41">
            <w:pPr>
              <w:pStyle w:val="GOSTTablenorm"/>
              <w:numPr>
                <w:ilvl w:val="0"/>
                <w:numId w:val="101"/>
              </w:numPr>
              <w:ind w:left="284" w:hanging="227"/>
              <w:rPr>
                <w:szCs w:val="22"/>
              </w:rPr>
            </w:pPr>
            <w:r w:rsidRPr="00901A60">
              <w:rPr>
                <w:szCs w:val="22"/>
              </w:rPr>
              <w:t>Промежуточный;</w:t>
            </w:r>
          </w:p>
          <w:p w14:paraId="5E91BEBB" w14:textId="6515F004" w:rsidR="006310AA" w:rsidRPr="00901A60" w:rsidRDefault="00B660F4" w:rsidP="00F94B41">
            <w:pPr>
              <w:pStyle w:val="GOSTTablenorm"/>
              <w:numPr>
                <w:ilvl w:val="0"/>
                <w:numId w:val="101"/>
              </w:numPr>
              <w:ind w:left="284" w:hanging="227"/>
            </w:pPr>
            <w:r w:rsidRPr="00901A60">
              <w:rPr>
                <w:szCs w:val="22"/>
              </w:rPr>
              <w:t>Итоговый</w:t>
            </w:r>
          </w:p>
        </w:tc>
      </w:tr>
      <w:tr w:rsidR="006310AA" w:rsidRPr="00901A60" w14:paraId="6483A92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56D1321" w14:textId="77777777" w:rsidR="006310AA" w:rsidRPr="00901A60" w:rsidRDefault="00F94B41">
            <w:pPr>
              <w:pStyle w:val="GOSTTablenorm"/>
            </w:pPr>
            <w:r w:rsidRPr="00901A60">
              <w:rPr>
                <w:b/>
              </w:rPr>
              <w:t>Заголовок отчета</w:t>
            </w:r>
          </w:p>
        </w:tc>
      </w:tr>
      <w:tr w:rsidR="006310AA" w:rsidRPr="00901A60" w14:paraId="37D2FA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9FD715F" w14:textId="77777777" w:rsidR="006310AA" w:rsidRPr="00901A60" w:rsidRDefault="00F94B41">
            <w:pPr>
              <w:pStyle w:val="GOSTTablenorm"/>
            </w:pPr>
            <w:r w:rsidRPr="00901A60">
              <w:t>ТОФК</w:t>
            </w:r>
          </w:p>
        </w:tc>
        <w:tc>
          <w:tcPr>
            <w:tcW w:w="1701" w:type="dxa"/>
          </w:tcPr>
          <w:p w14:paraId="7AF31D6E" w14:textId="77777777" w:rsidR="006310AA" w:rsidRPr="00901A60" w:rsidRDefault="00F94B41">
            <w:pPr>
              <w:pStyle w:val="GOSTTablenorm"/>
            </w:pPr>
            <w:r w:rsidRPr="00901A60">
              <w:t>TtlPrt_TOFK</w:t>
            </w:r>
          </w:p>
        </w:tc>
        <w:tc>
          <w:tcPr>
            <w:tcW w:w="567" w:type="dxa"/>
          </w:tcPr>
          <w:p w14:paraId="5BBCEF95" w14:textId="77777777" w:rsidR="006310AA" w:rsidRPr="00901A60" w:rsidRDefault="00F94B41">
            <w:pPr>
              <w:pStyle w:val="GOSTTablenorm"/>
              <w:jc w:val="center"/>
            </w:pPr>
            <w:r w:rsidRPr="00901A60">
              <w:t>С</w:t>
            </w:r>
          </w:p>
        </w:tc>
        <w:tc>
          <w:tcPr>
            <w:tcW w:w="1134" w:type="dxa"/>
          </w:tcPr>
          <w:p w14:paraId="7A40133F" w14:textId="77777777" w:rsidR="006310AA" w:rsidRPr="00901A60" w:rsidRDefault="00F94B41">
            <w:pPr>
              <w:pStyle w:val="GOSTTablenorm"/>
            </w:pPr>
            <w:r w:rsidRPr="00901A60">
              <w:t>tMSC_TOFK</w:t>
            </w:r>
          </w:p>
        </w:tc>
        <w:tc>
          <w:tcPr>
            <w:tcW w:w="567" w:type="dxa"/>
          </w:tcPr>
          <w:p w14:paraId="072F5C37" w14:textId="77777777" w:rsidR="006310AA" w:rsidRPr="00901A60" w:rsidRDefault="00F94B41">
            <w:pPr>
              <w:pStyle w:val="GOSTTablenorm"/>
              <w:jc w:val="center"/>
              <w:rPr>
                <w:szCs w:val="22"/>
              </w:rPr>
            </w:pPr>
            <w:r w:rsidRPr="00901A60">
              <w:rPr>
                <w:szCs w:val="22"/>
              </w:rPr>
              <w:t>О</w:t>
            </w:r>
          </w:p>
        </w:tc>
        <w:tc>
          <w:tcPr>
            <w:tcW w:w="3962" w:type="dxa"/>
          </w:tcPr>
          <w:p w14:paraId="3EF15511" w14:textId="77777777" w:rsidR="006310AA" w:rsidRPr="00901A60" w:rsidRDefault="00F94B41">
            <w:pPr>
              <w:pStyle w:val="GOSTTablenorm"/>
            </w:pPr>
            <w:r w:rsidRPr="00901A60">
              <w:t>Указывается ТОФК, где обслуживается лицевой счет, по которому формируется отчет.</w:t>
            </w:r>
          </w:p>
          <w:p w14:paraId="4B5931A9" w14:textId="2640A5E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6310AA" w:rsidRPr="00901A60" w14:paraId="205A63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3F3602D" w14:textId="77777777" w:rsidR="006310AA" w:rsidRPr="00901A60" w:rsidRDefault="00F94B41">
            <w:pPr>
              <w:pStyle w:val="GOSTTablenorm"/>
            </w:pPr>
            <w:r w:rsidRPr="00901A60">
              <w:t>АИФДБ</w:t>
            </w:r>
          </w:p>
        </w:tc>
        <w:tc>
          <w:tcPr>
            <w:tcW w:w="1701" w:type="dxa"/>
          </w:tcPr>
          <w:p w14:paraId="1ABD74E4" w14:textId="77777777" w:rsidR="006310AA" w:rsidRPr="00901A60" w:rsidRDefault="00F94B41">
            <w:pPr>
              <w:pStyle w:val="GOSTTablenorm"/>
            </w:pPr>
            <w:r w:rsidRPr="00901A60">
              <w:t>TtlPrt_UBP</w:t>
            </w:r>
          </w:p>
        </w:tc>
        <w:tc>
          <w:tcPr>
            <w:tcW w:w="567" w:type="dxa"/>
          </w:tcPr>
          <w:p w14:paraId="713A20CC" w14:textId="77777777" w:rsidR="006310AA" w:rsidRPr="00901A60" w:rsidRDefault="00F94B41">
            <w:pPr>
              <w:pStyle w:val="GOSTTablenorm"/>
              <w:jc w:val="center"/>
            </w:pPr>
            <w:r w:rsidRPr="00901A60">
              <w:t>С</w:t>
            </w:r>
          </w:p>
        </w:tc>
        <w:tc>
          <w:tcPr>
            <w:tcW w:w="1134" w:type="dxa"/>
          </w:tcPr>
          <w:p w14:paraId="5E09275F" w14:textId="77777777" w:rsidR="006310AA" w:rsidRPr="00901A60" w:rsidRDefault="00F94B41">
            <w:pPr>
              <w:pStyle w:val="GOSTTablenorm"/>
            </w:pPr>
            <w:r w:rsidRPr="00901A60">
              <w:t>tMSC_PBS_UBP1</w:t>
            </w:r>
          </w:p>
        </w:tc>
        <w:tc>
          <w:tcPr>
            <w:tcW w:w="567" w:type="dxa"/>
          </w:tcPr>
          <w:p w14:paraId="20384BB1" w14:textId="77777777" w:rsidR="006310AA" w:rsidRPr="00901A60" w:rsidRDefault="00F94B41">
            <w:pPr>
              <w:pStyle w:val="GOSTTablenorm"/>
              <w:jc w:val="center"/>
              <w:rPr>
                <w:szCs w:val="22"/>
              </w:rPr>
            </w:pPr>
            <w:r w:rsidRPr="00901A60">
              <w:rPr>
                <w:szCs w:val="22"/>
              </w:rPr>
              <w:t>О</w:t>
            </w:r>
          </w:p>
        </w:tc>
        <w:tc>
          <w:tcPr>
            <w:tcW w:w="3962" w:type="dxa"/>
          </w:tcPr>
          <w:p w14:paraId="2ABC9986" w14:textId="5FBCC630"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_Ref26281004 \h  \* MERGEFORMAT </w:instrText>
            </w:r>
            <w:r w:rsidRPr="00901A60">
              <w:fldChar w:fldCharType="separate"/>
            </w:r>
            <w:r w:rsidR="00D21171">
              <w:t>175</w:t>
            </w:r>
            <w:r w:rsidRPr="00901A60">
              <w:fldChar w:fldCharType="end"/>
            </w:r>
          </w:p>
        </w:tc>
      </w:tr>
      <w:tr w:rsidR="006310AA" w:rsidRPr="00901A60" w14:paraId="013DE7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6A60E57" w14:textId="77777777" w:rsidR="006310AA" w:rsidRPr="00901A60" w:rsidRDefault="00F94B41">
            <w:pPr>
              <w:pStyle w:val="GOSTTablenorm"/>
            </w:pPr>
            <w:r w:rsidRPr="00901A60">
              <w:t>ГАИФДБ</w:t>
            </w:r>
          </w:p>
        </w:tc>
        <w:tc>
          <w:tcPr>
            <w:tcW w:w="1701" w:type="dxa"/>
          </w:tcPr>
          <w:p w14:paraId="6B80F818" w14:textId="77777777" w:rsidR="006310AA" w:rsidRPr="00901A60" w:rsidRDefault="00F94B41">
            <w:pPr>
              <w:pStyle w:val="GOSTTablenorm"/>
            </w:pPr>
            <w:r w:rsidRPr="00901A60">
              <w:t>TtlPrt_GRBS</w:t>
            </w:r>
          </w:p>
        </w:tc>
        <w:tc>
          <w:tcPr>
            <w:tcW w:w="567" w:type="dxa"/>
          </w:tcPr>
          <w:p w14:paraId="4DBA9E6A" w14:textId="77777777" w:rsidR="006310AA" w:rsidRPr="00901A60" w:rsidRDefault="00F94B41">
            <w:pPr>
              <w:pStyle w:val="GOSTTablenorm"/>
              <w:jc w:val="center"/>
            </w:pPr>
            <w:r w:rsidRPr="00901A60">
              <w:t>С</w:t>
            </w:r>
          </w:p>
        </w:tc>
        <w:tc>
          <w:tcPr>
            <w:tcW w:w="1134" w:type="dxa"/>
          </w:tcPr>
          <w:p w14:paraId="0B5C1F5A" w14:textId="77777777" w:rsidR="006310AA" w:rsidRPr="00901A60" w:rsidRDefault="00F94B41">
            <w:pPr>
              <w:pStyle w:val="GOSTTablenorm"/>
            </w:pPr>
            <w:r w:rsidRPr="00901A60">
              <w:t>tMSC_GRBS1</w:t>
            </w:r>
          </w:p>
        </w:tc>
        <w:tc>
          <w:tcPr>
            <w:tcW w:w="567" w:type="dxa"/>
          </w:tcPr>
          <w:p w14:paraId="682B872D" w14:textId="77777777" w:rsidR="006310AA" w:rsidRPr="00901A60" w:rsidRDefault="00F94B41">
            <w:pPr>
              <w:pStyle w:val="GOSTTablenorm"/>
              <w:jc w:val="center"/>
              <w:rPr>
                <w:szCs w:val="22"/>
              </w:rPr>
            </w:pPr>
            <w:r w:rsidRPr="00901A60">
              <w:rPr>
                <w:szCs w:val="22"/>
              </w:rPr>
              <w:t>О</w:t>
            </w:r>
          </w:p>
        </w:tc>
        <w:tc>
          <w:tcPr>
            <w:tcW w:w="3962" w:type="dxa"/>
          </w:tcPr>
          <w:p w14:paraId="68EDAE20" w14:textId="0AFBA17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_Ref26281005 \h  \* MERGEFORMAT </w:instrText>
            </w:r>
            <w:r w:rsidRPr="00901A60">
              <w:fldChar w:fldCharType="separate"/>
            </w:r>
            <w:r w:rsidR="00D21171">
              <w:t>174</w:t>
            </w:r>
            <w:r w:rsidRPr="00901A60">
              <w:fldChar w:fldCharType="end"/>
            </w:r>
          </w:p>
        </w:tc>
      </w:tr>
      <w:tr w:rsidR="006310AA" w:rsidRPr="00901A60" w14:paraId="53FAAB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EDC8199" w14:textId="77777777" w:rsidR="006310AA" w:rsidRPr="00901A60" w:rsidRDefault="00F94B41">
            <w:pPr>
              <w:pStyle w:val="GOSTTablenorm"/>
            </w:pPr>
            <w:r w:rsidRPr="00901A60">
              <w:t>Бюджет</w:t>
            </w:r>
          </w:p>
        </w:tc>
        <w:tc>
          <w:tcPr>
            <w:tcW w:w="1701" w:type="dxa"/>
          </w:tcPr>
          <w:p w14:paraId="2C64A925" w14:textId="77777777" w:rsidR="006310AA" w:rsidRPr="00901A60" w:rsidRDefault="00F94B41">
            <w:pPr>
              <w:pStyle w:val="GOSTTablenorm"/>
            </w:pPr>
            <w:r w:rsidRPr="00901A60">
              <w:t>TtlPrt_MSC_Bdgt</w:t>
            </w:r>
          </w:p>
        </w:tc>
        <w:tc>
          <w:tcPr>
            <w:tcW w:w="567" w:type="dxa"/>
          </w:tcPr>
          <w:p w14:paraId="2CB9B839" w14:textId="77777777" w:rsidR="006310AA" w:rsidRPr="00901A60" w:rsidRDefault="00F94B41">
            <w:pPr>
              <w:pStyle w:val="GOSTTablenorm"/>
              <w:jc w:val="center"/>
            </w:pPr>
            <w:r w:rsidRPr="00901A60">
              <w:t>С</w:t>
            </w:r>
          </w:p>
        </w:tc>
        <w:tc>
          <w:tcPr>
            <w:tcW w:w="1134" w:type="dxa"/>
          </w:tcPr>
          <w:p w14:paraId="6BDD3CFE" w14:textId="77777777" w:rsidR="006310AA" w:rsidRPr="00901A60" w:rsidRDefault="00F94B41">
            <w:pPr>
              <w:pStyle w:val="GOSTTablenorm"/>
            </w:pPr>
            <w:r w:rsidRPr="00901A60">
              <w:t>tMSC_Bdgt1</w:t>
            </w:r>
          </w:p>
        </w:tc>
        <w:tc>
          <w:tcPr>
            <w:tcW w:w="567" w:type="dxa"/>
          </w:tcPr>
          <w:p w14:paraId="2179D7C2" w14:textId="77777777" w:rsidR="006310AA" w:rsidRPr="00901A60" w:rsidRDefault="00F94B41">
            <w:pPr>
              <w:pStyle w:val="GOSTTablenorm"/>
              <w:jc w:val="center"/>
              <w:rPr>
                <w:szCs w:val="22"/>
              </w:rPr>
            </w:pPr>
            <w:r w:rsidRPr="00901A60">
              <w:rPr>
                <w:szCs w:val="22"/>
              </w:rPr>
              <w:t>О</w:t>
            </w:r>
          </w:p>
        </w:tc>
        <w:tc>
          <w:tcPr>
            <w:tcW w:w="3962" w:type="dxa"/>
          </w:tcPr>
          <w:p w14:paraId="5A56EE23" w14:textId="5D85D61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6310AA" w:rsidRPr="00901A60" w14:paraId="0D30FA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2941D35" w14:textId="77777777" w:rsidR="006310AA" w:rsidRPr="00901A60" w:rsidRDefault="00F94B41">
            <w:pPr>
              <w:pStyle w:val="GOSTTablenorm"/>
            </w:pPr>
            <w:r w:rsidRPr="00901A60">
              <w:t>Финансовый орган</w:t>
            </w:r>
          </w:p>
        </w:tc>
        <w:tc>
          <w:tcPr>
            <w:tcW w:w="1701" w:type="dxa"/>
          </w:tcPr>
          <w:p w14:paraId="1731640E" w14:textId="77777777" w:rsidR="006310AA" w:rsidRPr="00901A60" w:rsidRDefault="00F94B41">
            <w:pPr>
              <w:pStyle w:val="GOSTTablenorm"/>
            </w:pPr>
            <w:r w:rsidRPr="00901A60">
              <w:t>TtlPrt_FO</w:t>
            </w:r>
          </w:p>
        </w:tc>
        <w:tc>
          <w:tcPr>
            <w:tcW w:w="567" w:type="dxa"/>
          </w:tcPr>
          <w:p w14:paraId="5CD832D8" w14:textId="77777777" w:rsidR="006310AA" w:rsidRPr="00901A60" w:rsidRDefault="00F94B41">
            <w:pPr>
              <w:pStyle w:val="GOSTTablenorm"/>
              <w:jc w:val="center"/>
            </w:pPr>
            <w:r w:rsidRPr="00901A60">
              <w:t>С</w:t>
            </w:r>
          </w:p>
        </w:tc>
        <w:tc>
          <w:tcPr>
            <w:tcW w:w="1134" w:type="dxa"/>
          </w:tcPr>
          <w:p w14:paraId="6D23666D" w14:textId="77777777" w:rsidR="006310AA" w:rsidRPr="00901A60" w:rsidRDefault="00F94B41">
            <w:pPr>
              <w:pStyle w:val="GOSTTablenorm"/>
            </w:pPr>
            <w:r w:rsidRPr="00901A60">
              <w:t>tMSC_FnclInst</w:t>
            </w:r>
          </w:p>
        </w:tc>
        <w:tc>
          <w:tcPr>
            <w:tcW w:w="567" w:type="dxa"/>
          </w:tcPr>
          <w:p w14:paraId="021D5B43" w14:textId="77777777" w:rsidR="006310AA" w:rsidRPr="00901A60" w:rsidRDefault="00F94B41">
            <w:pPr>
              <w:pStyle w:val="GOSTTablenorm"/>
              <w:jc w:val="center"/>
              <w:rPr>
                <w:szCs w:val="22"/>
              </w:rPr>
            </w:pPr>
            <w:r w:rsidRPr="00901A60">
              <w:rPr>
                <w:szCs w:val="22"/>
              </w:rPr>
              <w:t>О</w:t>
            </w:r>
          </w:p>
        </w:tc>
        <w:tc>
          <w:tcPr>
            <w:tcW w:w="3962" w:type="dxa"/>
          </w:tcPr>
          <w:p w14:paraId="3B42CFF7" w14:textId="2470561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6310AA" w:rsidRPr="00901A60" w14:paraId="2CA70EC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AFA2062" w14:textId="77777777" w:rsidR="006310AA" w:rsidRPr="00901A60" w:rsidRDefault="00F94B41">
            <w:pPr>
              <w:pStyle w:val="GOSTTablenorm"/>
            </w:pPr>
            <w:r w:rsidRPr="00901A60">
              <w:t>по ОКТМО</w:t>
            </w:r>
          </w:p>
        </w:tc>
        <w:tc>
          <w:tcPr>
            <w:tcW w:w="1701" w:type="dxa"/>
          </w:tcPr>
          <w:p w14:paraId="58B9247E" w14:textId="77777777" w:rsidR="006310AA" w:rsidRPr="00901A60" w:rsidRDefault="00F94B41">
            <w:pPr>
              <w:pStyle w:val="GOSTTablenorm"/>
            </w:pPr>
            <w:r w:rsidRPr="00901A60">
              <w:t>TtlPrt_MSC_OKTMO</w:t>
            </w:r>
          </w:p>
        </w:tc>
        <w:tc>
          <w:tcPr>
            <w:tcW w:w="567" w:type="dxa"/>
          </w:tcPr>
          <w:p w14:paraId="51B9EE42" w14:textId="77777777" w:rsidR="006310AA" w:rsidRPr="00901A60" w:rsidRDefault="00F94B41">
            <w:pPr>
              <w:pStyle w:val="GOSTTablenorm"/>
              <w:jc w:val="center"/>
            </w:pPr>
            <w:r w:rsidRPr="00901A60">
              <w:t>П</w:t>
            </w:r>
          </w:p>
        </w:tc>
        <w:tc>
          <w:tcPr>
            <w:tcW w:w="1134" w:type="dxa"/>
          </w:tcPr>
          <w:p w14:paraId="64F636D0" w14:textId="77777777" w:rsidR="006310AA" w:rsidRPr="00901A60" w:rsidRDefault="00F94B41">
            <w:pPr>
              <w:pStyle w:val="GOSTTablenorm"/>
            </w:pPr>
            <w:r w:rsidRPr="00901A60">
              <w:t>Т(8)</w:t>
            </w:r>
          </w:p>
        </w:tc>
        <w:tc>
          <w:tcPr>
            <w:tcW w:w="567" w:type="dxa"/>
          </w:tcPr>
          <w:p w14:paraId="54A1A56C" w14:textId="77777777" w:rsidR="006310AA" w:rsidRPr="00901A60" w:rsidRDefault="00F94B41">
            <w:pPr>
              <w:pStyle w:val="GOSTTablenorm"/>
              <w:jc w:val="center"/>
              <w:rPr>
                <w:szCs w:val="22"/>
              </w:rPr>
            </w:pPr>
            <w:r w:rsidRPr="00901A60">
              <w:rPr>
                <w:szCs w:val="22"/>
              </w:rPr>
              <w:t>О</w:t>
            </w:r>
          </w:p>
        </w:tc>
        <w:tc>
          <w:tcPr>
            <w:tcW w:w="3962" w:type="dxa"/>
          </w:tcPr>
          <w:p w14:paraId="58541499" w14:textId="78D576B0" w:rsidR="006310AA" w:rsidRPr="00901A60" w:rsidRDefault="00F94B41">
            <w:pPr>
              <w:pStyle w:val="GOSTTablenorm"/>
            </w:pPr>
            <w:r w:rsidRPr="00901A60">
              <w:t>Ука</w:t>
            </w:r>
            <w:r w:rsidR="00B660F4" w:rsidRPr="00901A60">
              <w:t>зывается значение ОКТМО бюджета</w:t>
            </w:r>
          </w:p>
        </w:tc>
      </w:tr>
      <w:tr w:rsidR="006310AA" w:rsidRPr="00901A60" w14:paraId="499C78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FEF5A17" w14:textId="77777777" w:rsidR="006310AA" w:rsidRPr="00901A60" w:rsidRDefault="00F94B41">
            <w:pPr>
              <w:pStyle w:val="GOSTTablenorm"/>
            </w:pPr>
            <w:r w:rsidRPr="00901A60">
              <w:t>Уровень конфиденциальности</w:t>
            </w:r>
          </w:p>
        </w:tc>
        <w:tc>
          <w:tcPr>
            <w:tcW w:w="1701" w:type="dxa"/>
          </w:tcPr>
          <w:p w14:paraId="3C5FDDC0" w14:textId="77777777" w:rsidR="006310AA" w:rsidRPr="00901A60" w:rsidRDefault="00F94B41">
            <w:pPr>
              <w:pStyle w:val="GOSTTablenorm"/>
            </w:pPr>
            <w:r w:rsidRPr="00901A60">
              <w:t>TtlPrt_SECRECY</w:t>
            </w:r>
          </w:p>
        </w:tc>
        <w:tc>
          <w:tcPr>
            <w:tcW w:w="567" w:type="dxa"/>
          </w:tcPr>
          <w:p w14:paraId="44CAEDD6" w14:textId="77777777" w:rsidR="006310AA" w:rsidRPr="00901A60" w:rsidRDefault="00F94B41">
            <w:pPr>
              <w:pStyle w:val="GOSTTablenorm"/>
              <w:jc w:val="center"/>
            </w:pPr>
            <w:r w:rsidRPr="00901A60">
              <w:t>С</w:t>
            </w:r>
          </w:p>
        </w:tc>
        <w:tc>
          <w:tcPr>
            <w:tcW w:w="1134" w:type="dxa"/>
          </w:tcPr>
          <w:p w14:paraId="3812F17A" w14:textId="77777777" w:rsidR="006310AA" w:rsidRPr="00901A60" w:rsidRDefault="00F94B41">
            <w:pPr>
              <w:pStyle w:val="GOSTTablenorm"/>
            </w:pPr>
            <w:r w:rsidRPr="00901A60">
              <w:t>tSecrecyLevelComplex</w:t>
            </w:r>
          </w:p>
        </w:tc>
        <w:tc>
          <w:tcPr>
            <w:tcW w:w="567" w:type="dxa"/>
          </w:tcPr>
          <w:p w14:paraId="49C69AC7" w14:textId="77777777" w:rsidR="006310AA" w:rsidRPr="00901A60" w:rsidRDefault="00F94B41">
            <w:pPr>
              <w:pStyle w:val="GOSTTablenorm"/>
              <w:jc w:val="center"/>
              <w:rPr>
                <w:szCs w:val="22"/>
              </w:rPr>
            </w:pPr>
            <w:r w:rsidRPr="00901A60">
              <w:rPr>
                <w:szCs w:val="22"/>
              </w:rPr>
              <w:t>О</w:t>
            </w:r>
          </w:p>
        </w:tc>
        <w:tc>
          <w:tcPr>
            <w:tcW w:w="3962" w:type="dxa"/>
          </w:tcPr>
          <w:p w14:paraId="632CACBE" w14:textId="77777777" w:rsidR="006310AA" w:rsidRPr="00901A60" w:rsidRDefault="00F94B41">
            <w:pPr>
              <w:pStyle w:val="GOSTTablenorm"/>
            </w:pPr>
            <w:r w:rsidRPr="00901A60">
              <w:t xml:space="preserve">Указывается уровень конфиденциальности формируемого отчета. </w:t>
            </w:r>
          </w:p>
          <w:p w14:paraId="43EBD6CE" w14:textId="778282A0" w:rsidR="006310AA" w:rsidRPr="00901A60" w:rsidRDefault="00F94B41">
            <w:pPr>
              <w:pStyle w:val="GOSTTablenorm"/>
            </w:pPr>
            <w:r w:rsidRPr="00901A60">
              <w:t>Состав элемента представлен в таблице</w:t>
            </w:r>
            <w:r w:rsidRPr="00901A60">
              <w:rPr>
                <w:szCs w:val="22"/>
              </w:rPr>
              <w:t xml:space="preserve"> </w:t>
            </w:r>
            <w:r w:rsidRPr="00901A60">
              <w:rPr>
                <w:szCs w:val="22"/>
              </w:rPr>
              <w:fldChar w:fldCharType="begin"/>
            </w:r>
            <w:r w:rsidRPr="00901A60">
              <w:rPr>
                <w:szCs w:val="22"/>
              </w:rPr>
              <w:instrText xml:space="preserve"> REF _Ref46303796 \h  \* MERGEFORMAT </w:instrText>
            </w:r>
            <w:r w:rsidRPr="00901A60">
              <w:rPr>
                <w:szCs w:val="22"/>
              </w:rPr>
            </w:r>
            <w:r w:rsidRPr="00901A60">
              <w:rPr>
                <w:szCs w:val="22"/>
              </w:rPr>
              <w:fldChar w:fldCharType="separate"/>
            </w:r>
            <w:r w:rsidR="00D21171">
              <w:t>24</w:t>
            </w:r>
            <w:r w:rsidRPr="00901A60">
              <w:rPr>
                <w:szCs w:val="22"/>
              </w:rPr>
              <w:fldChar w:fldCharType="end"/>
            </w:r>
          </w:p>
        </w:tc>
      </w:tr>
      <w:tr w:rsidR="006310AA" w:rsidRPr="00901A60" w14:paraId="1D25236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2BDF9CF" w14:textId="77777777" w:rsidR="006310AA" w:rsidRPr="00901A60" w:rsidRDefault="00F94B41">
            <w:pPr>
              <w:pStyle w:val="GOSTTablenorm"/>
            </w:pPr>
            <w:r w:rsidRPr="00901A60">
              <w:rPr>
                <w:b/>
              </w:rPr>
              <w:t>1. Доведенные бюджетные ассигнования</w:t>
            </w:r>
          </w:p>
        </w:tc>
      </w:tr>
      <w:tr w:rsidR="006310AA" w:rsidRPr="00901A60" w14:paraId="1C2277B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4CC493D" w14:textId="77777777" w:rsidR="006310AA" w:rsidRPr="00901A60" w:rsidRDefault="00F94B41">
            <w:pPr>
              <w:pStyle w:val="GOSTTablenorm"/>
            </w:pPr>
            <w:r w:rsidRPr="00901A60">
              <w:rPr>
                <w:b/>
              </w:rPr>
              <w:t>1.1. Бюджетные ассигнования</w:t>
            </w:r>
          </w:p>
        </w:tc>
      </w:tr>
      <w:tr w:rsidR="006310AA" w:rsidRPr="00901A60" w14:paraId="16377B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1565C33" w14:textId="77777777" w:rsidR="006310AA" w:rsidRPr="00901A60" w:rsidRDefault="00F94B41">
            <w:pPr>
              <w:pStyle w:val="GOSTTablenorm"/>
            </w:pPr>
            <w:r w:rsidRPr="00901A60">
              <w:t>Бюджетные ассигнования</w:t>
            </w:r>
          </w:p>
        </w:tc>
        <w:tc>
          <w:tcPr>
            <w:tcW w:w="1701" w:type="dxa"/>
          </w:tcPr>
          <w:p w14:paraId="191BF263" w14:textId="77777777" w:rsidR="006310AA" w:rsidRPr="00901A60" w:rsidRDefault="00F94B41">
            <w:pPr>
              <w:pStyle w:val="GOSTTablenorm"/>
            </w:pPr>
            <w:r w:rsidRPr="00901A60">
              <w:t>R_782_G_S1_1_D</w:t>
            </w:r>
          </w:p>
        </w:tc>
        <w:tc>
          <w:tcPr>
            <w:tcW w:w="567" w:type="dxa"/>
          </w:tcPr>
          <w:p w14:paraId="602E7C21" w14:textId="77777777" w:rsidR="006310AA" w:rsidRPr="00901A60" w:rsidRDefault="00F94B41">
            <w:pPr>
              <w:pStyle w:val="GOSTTablenorm"/>
              <w:jc w:val="center"/>
            </w:pPr>
            <w:r w:rsidRPr="00901A60">
              <w:t>C</w:t>
            </w:r>
          </w:p>
        </w:tc>
        <w:tc>
          <w:tcPr>
            <w:tcW w:w="1134" w:type="dxa"/>
          </w:tcPr>
          <w:p w14:paraId="725CF8B8" w14:textId="77777777" w:rsidR="006310AA" w:rsidRPr="00901A60" w:rsidRDefault="00F94B41">
            <w:pPr>
              <w:pStyle w:val="GOSTTablenorm"/>
            </w:pPr>
            <w:r w:rsidRPr="00901A60">
              <w:t>tR_782_G_S1_1_D</w:t>
            </w:r>
          </w:p>
        </w:tc>
        <w:tc>
          <w:tcPr>
            <w:tcW w:w="567" w:type="dxa"/>
          </w:tcPr>
          <w:p w14:paraId="73BE98E9" w14:textId="77777777" w:rsidR="006310AA" w:rsidRPr="00901A60" w:rsidRDefault="00F94B41">
            <w:pPr>
              <w:pStyle w:val="GOSTTablenorm"/>
              <w:jc w:val="center"/>
              <w:rPr>
                <w:szCs w:val="22"/>
              </w:rPr>
            </w:pPr>
            <w:r w:rsidRPr="00901A60">
              <w:rPr>
                <w:szCs w:val="22"/>
              </w:rPr>
              <w:t>Н</w:t>
            </w:r>
          </w:p>
        </w:tc>
        <w:tc>
          <w:tcPr>
            <w:tcW w:w="3962" w:type="dxa"/>
          </w:tcPr>
          <w:p w14:paraId="71FD1C66" w14:textId="14E698D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_Ref26281886 \h  \* MERGEFORMAT </w:instrText>
            </w:r>
            <w:r w:rsidRPr="00901A60">
              <w:fldChar w:fldCharType="separate"/>
            </w:r>
            <w:r w:rsidR="00D21171">
              <w:t>198</w:t>
            </w:r>
            <w:r w:rsidRPr="00901A60">
              <w:fldChar w:fldCharType="end"/>
            </w:r>
          </w:p>
        </w:tc>
      </w:tr>
      <w:tr w:rsidR="006310AA" w:rsidRPr="00901A60" w14:paraId="465B5C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9916B99" w14:textId="77777777" w:rsidR="006310AA" w:rsidRPr="00901A60" w:rsidRDefault="00F94B41">
            <w:pPr>
              <w:pStyle w:val="GOSTTablenorm"/>
            </w:pPr>
            <w:r w:rsidRPr="00901A60">
              <w:t>Итого</w:t>
            </w:r>
          </w:p>
          <w:p w14:paraId="0AD9CA2A" w14:textId="77777777" w:rsidR="006310AA" w:rsidRPr="00901A60" w:rsidRDefault="00F94B41">
            <w:pPr>
              <w:pStyle w:val="GOSTTablenorm"/>
            </w:pPr>
            <w:r w:rsidRPr="00901A60">
              <w:lastRenderedPageBreak/>
              <w:t>Бюджетные ассигнования</w:t>
            </w:r>
          </w:p>
          <w:p w14:paraId="602D7137" w14:textId="77777777" w:rsidR="006310AA" w:rsidRPr="00901A60" w:rsidRDefault="00F94B41">
            <w:pPr>
              <w:pStyle w:val="GOSTTablenorm"/>
            </w:pPr>
            <w:r w:rsidRPr="00901A60">
              <w:t>на ____ текущий финансовый год</w:t>
            </w:r>
          </w:p>
        </w:tc>
        <w:tc>
          <w:tcPr>
            <w:tcW w:w="1701" w:type="dxa"/>
          </w:tcPr>
          <w:p w14:paraId="4A5D4184" w14:textId="77777777" w:rsidR="006310AA" w:rsidRPr="00901A60" w:rsidRDefault="00F94B41">
            <w:pPr>
              <w:pStyle w:val="GOSTTablenorm"/>
            </w:pPr>
            <w:r w:rsidRPr="00901A60">
              <w:lastRenderedPageBreak/>
              <w:t>R_G_S1_1_F_R3</w:t>
            </w:r>
          </w:p>
        </w:tc>
        <w:tc>
          <w:tcPr>
            <w:tcW w:w="567" w:type="dxa"/>
          </w:tcPr>
          <w:p w14:paraId="76A74C6D" w14:textId="77777777" w:rsidR="006310AA" w:rsidRPr="00901A60" w:rsidRDefault="00F94B41">
            <w:pPr>
              <w:pStyle w:val="GOSTTablenorm"/>
              <w:jc w:val="center"/>
            </w:pPr>
            <w:r w:rsidRPr="00901A60">
              <w:t>П</w:t>
            </w:r>
          </w:p>
        </w:tc>
        <w:tc>
          <w:tcPr>
            <w:tcW w:w="1134" w:type="dxa"/>
          </w:tcPr>
          <w:p w14:paraId="0B2BEBE2" w14:textId="77777777" w:rsidR="006310AA" w:rsidRPr="00901A60" w:rsidRDefault="00F94B41">
            <w:pPr>
              <w:pStyle w:val="GOSTTablenorm"/>
            </w:pPr>
            <w:r w:rsidRPr="00901A60">
              <w:t>N(20.2)</w:t>
            </w:r>
          </w:p>
        </w:tc>
        <w:tc>
          <w:tcPr>
            <w:tcW w:w="567" w:type="dxa"/>
          </w:tcPr>
          <w:p w14:paraId="2F05015D" w14:textId="77777777" w:rsidR="006310AA" w:rsidRPr="00901A60" w:rsidRDefault="00F94B41">
            <w:pPr>
              <w:pStyle w:val="GOSTTablenorm"/>
              <w:jc w:val="center"/>
              <w:rPr>
                <w:szCs w:val="22"/>
              </w:rPr>
            </w:pPr>
            <w:r w:rsidRPr="00901A60">
              <w:rPr>
                <w:szCs w:val="22"/>
              </w:rPr>
              <w:t>Н</w:t>
            </w:r>
          </w:p>
        </w:tc>
        <w:tc>
          <w:tcPr>
            <w:tcW w:w="3962" w:type="dxa"/>
          </w:tcPr>
          <w:p w14:paraId="6E121277" w14:textId="1512B9BA" w:rsidR="006310AA" w:rsidRPr="00901A60" w:rsidRDefault="00F94B41">
            <w:pPr>
              <w:pStyle w:val="GOSTTablenorm"/>
            </w:pPr>
            <w:r w:rsidRPr="00901A60">
              <w:t xml:space="preserve">Указываются итоговые объемы изменения (увеличение или </w:t>
            </w:r>
            <w:r w:rsidRPr="00901A60">
              <w:lastRenderedPageBreak/>
              <w:t>уменьшение) бюджетных ассигнований, доведенных до АИФДБ соответствующим АИФДБ (ГАИФДБ) за операционный</w:t>
            </w:r>
            <w:r w:rsidR="00B660F4" w:rsidRPr="00901A60">
              <w:t xml:space="preserve"> день на текущий финансовый год</w:t>
            </w:r>
          </w:p>
        </w:tc>
      </w:tr>
      <w:tr w:rsidR="006310AA" w:rsidRPr="00901A60" w14:paraId="48D8629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9FBBBFC" w14:textId="77777777" w:rsidR="006310AA" w:rsidRPr="00901A60" w:rsidRDefault="00F94B41">
            <w:pPr>
              <w:pStyle w:val="GOSTTablenorm"/>
            </w:pPr>
            <w:r w:rsidRPr="00901A60">
              <w:lastRenderedPageBreak/>
              <w:t>Итого</w:t>
            </w:r>
          </w:p>
          <w:p w14:paraId="0967960E" w14:textId="77777777" w:rsidR="006310AA" w:rsidRPr="00901A60" w:rsidRDefault="00F94B41">
            <w:pPr>
              <w:pStyle w:val="GOSTTablenorm"/>
            </w:pPr>
            <w:r w:rsidRPr="00901A60">
              <w:t xml:space="preserve">Бюджетные ассигнования </w:t>
            </w:r>
          </w:p>
          <w:p w14:paraId="65F452F4" w14:textId="77777777" w:rsidR="006310AA" w:rsidRPr="00901A60" w:rsidRDefault="00F94B41">
            <w:pPr>
              <w:pStyle w:val="GOSTTablenorm"/>
            </w:pPr>
            <w:r w:rsidRPr="00901A60">
              <w:t xml:space="preserve">на плановый период ____ - ____ годов </w:t>
            </w:r>
          </w:p>
          <w:p w14:paraId="691F397F" w14:textId="77777777" w:rsidR="006310AA" w:rsidRPr="00901A60" w:rsidRDefault="00F94B41">
            <w:pPr>
              <w:pStyle w:val="GOSTTablenorm"/>
            </w:pPr>
            <w:r w:rsidRPr="00901A60">
              <w:t>первый год</w:t>
            </w:r>
          </w:p>
        </w:tc>
        <w:tc>
          <w:tcPr>
            <w:tcW w:w="1701" w:type="dxa"/>
          </w:tcPr>
          <w:p w14:paraId="6DEDBBB0" w14:textId="77777777" w:rsidR="006310AA" w:rsidRPr="00901A60" w:rsidRDefault="00F94B41">
            <w:pPr>
              <w:pStyle w:val="GOSTTablenorm"/>
            </w:pPr>
            <w:r w:rsidRPr="00901A60">
              <w:t>R_G_S1_1_F_R4</w:t>
            </w:r>
          </w:p>
        </w:tc>
        <w:tc>
          <w:tcPr>
            <w:tcW w:w="567" w:type="dxa"/>
          </w:tcPr>
          <w:p w14:paraId="5446471F" w14:textId="77777777" w:rsidR="006310AA" w:rsidRPr="00901A60" w:rsidRDefault="00F94B41">
            <w:pPr>
              <w:pStyle w:val="GOSTTablenorm"/>
              <w:jc w:val="center"/>
            </w:pPr>
            <w:r w:rsidRPr="00901A60">
              <w:t>П</w:t>
            </w:r>
          </w:p>
        </w:tc>
        <w:tc>
          <w:tcPr>
            <w:tcW w:w="1134" w:type="dxa"/>
          </w:tcPr>
          <w:p w14:paraId="27235797" w14:textId="77777777" w:rsidR="006310AA" w:rsidRPr="00901A60" w:rsidRDefault="00F94B41">
            <w:pPr>
              <w:pStyle w:val="GOSTTablenorm"/>
            </w:pPr>
            <w:r w:rsidRPr="00901A60">
              <w:t>N(20.2)</w:t>
            </w:r>
          </w:p>
        </w:tc>
        <w:tc>
          <w:tcPr>
            <w:tcW w:w="567" w:type="dxa"/>
          </w:tcPr>
          <w:p w14:paraId="11E401D7" w14:textId="77777777" w:rsidR="006310AA" w:rsidRPr="00901A60" w:rsidRDefault="00F94B41">
            <w:pPr>
              <w:pStyle w:val="GOSTTablenorm"/>
              <w:jc w:val="center"/>
              <w:rPr>
                <w:szCs w:val="22"/>
              </w:rPr>
            </w:pPr>
            <w:r w:rsidRPr="00901A60">
              <w:rPr>
                <w:szCs w:val="22"/>
              </w:rPr>
              <w:t>Н</w:t>
            </w:r>
          </w:p>
        </w:tc>
        <w:tc>
          <w:tcPr>
            <w:tcW w:w="3962" w:type="dxa"/>
          </w:tcPr>
          <w:p w14:paraId="7327619B" w14:textId="6553559B" w:rsidR="006310AA" w:rsidRPr="00901A60" w:rsidRDefault="00F94B41">
            <w:pPr>
              <w:pStyle w:val="GOSTTablenorm"/>
            </w:pPr>
            <w:r w:rsidRPr="00901A60">
              <w:t xml:space="preserve">Указываются итоговые объемы изменения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w:t>
            </w:r>
            <w:r w:rsidR="00B660F4" w:rsidRPr="00901A60">
              <w:t>на первый год планового периода</w:t>
            </w:r>
          </w:p>
        </w:tc>
      </w:tr>
      <w:tr w:rsidR="006310AA" w:rsidRPr="00901A60" w14:paraId="2109BB6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04BB258" w14:textId="77777777" w:rsidR="006310AA" w:rsidRPr="00901A60" w:rsidRDefault="00F94B41">
            <w:pPr>
              <w:pStyle w:val="GOSTTablenorm"/>
            </w:pPr>
            <w:r w:rsidRPr="00901A60">
              <w:t>Итого</w:t>
            </w:r>
          </w:p>
          <w:p w14:paraId="6305B23C" w14:textId="77777777" w:rsidR="006310AA" w:rsidRPr="00901A60" w:rsidRDefault="00F94B41">
            <w:pPr>
              <w:pStyle w:val="GOSTTablenorm"/>
            </w:pPr>
            <w:r w:rsidRPr="00901A60">
              <w:t xml:space="preserve">Бюджетные ассигнования </w:t>
            </w:r>
          </w:p>
          <w:p w14:paraId="6C938096" w14:textId="77777777" w:rsidR="006310AA" w:rsidRPr="00901A60" w:rsidRDefault="00F94B41">
            <w:pPr>
              <w:pStyle w:val="GOSTTablenorm"/>
            </w:pPr>
            <w:r w:rsidRPr="00901A60">
              <w:t xml:space="preserve">на плановый период ____ - ____ годов </w:t>
            </w:r>
          </w:p>
          <w:p w14:paraId="71B8DDB2" w14:textId="77777777" w:rsidR="006310AA" w:rsidRPr="00901A60" w:rsidRDefault="00F94B41">
            <w:pPr>
              <w:pStyle w:val="GOSTTablenorm"/>
            </w:pPr>
            <w:r w:rsidRPr="00901A60">
              <w:t>второй год</w:t>
            </w:r>
          </w:p>
        </w:tc>
        <w:tc>
          <w:tcPr>
            <w:tcW w:w="1701" w:type="dxa"/>
          </w:tcPr>
          <w:p w14:paraId="5C1DE262" w14:textId="77777777" w:rsidR="006310AA" w:rsidRPr="00901A60" w:rsidRDefault="00F94B41">
            <w:pPr>
              <w:pStyle w:val="GOSTTablenorm"/>
            </w:pPr>
            <w:r w:rsidRPr="00901A60">
              <w:t>R_G_S1_1_F_R5</w:t>
            </w:r>
          </w:p>
        </w:tc>
        <w:tc>
          <w:tcPr>
            <w:tcW w:w="567" w:type="dxa"/>
          </w:tcPr>
          <w:p w14:paraId="0182B906" w14:textId="77777777" w:rsidR="006310AA" w:rsidRPr="00901A60" w:rsidRDefault="00F94B41">
            <w:pPr>
              <w:pStyle w:val="GOSTTablenorm"/>
              <w:jc w:val="center"/>
            </w:pPr>
            <w:r w:rsidRPr="00901A60">
              <w:t>П</w:t>
            </w:r>
          </w:p>
        </w:tc>
        <w:tc>
          <w:tcPr>
            <w:tcW w:w="1134" w:type="dxa"/>
          </w:tcPr>
          <w:p w14:paraId="0F00D27B" w14:textId="77777777" w:rsidR="006310AA" w:rsidRPr="00901A60" w:rsidRDefault="00F94B41">
            <w:pPr>
              <w:pStyle w:val="GOSTTablenorm"/>
            </w:pPr>
            <w:r w:rsidRPr="00901A60">
              <w:t>N(20.2)</w:t>
            </w:r>
          </w:p>
        </w:tc>
        <w:tc>
          <w:tcPr>
            <w:tcW w:w="567" w:type="dxa"/>
          </w:tcPr>
          <w:p w14:paraId="2D976E1C" w14:textId="77777777" w:rsidR="006310AA" w:rsidRPr="00901A60" w:rsidRDefault="00F94B41">
            <w:pPr>
              <w:pStyle w:val="GOSTTablenorm"/>
              <w:jc w:val="center"/>
              <w:rPr>
                <w:szCs w:val="22"/>
              </w:rPr>
            </w:pPr>
            <w:r w:rsidRPr="00901A60">
              <w:rPr>
                <w:szCs w:val="22"/>
              </w:rPr>
              <w:t>Н</w:t>
            </w:r>
          </w:p>
        </w:tc>
        <w:tc>
          <w:tcPr>
            <w:tcW w:w="3962" w:type="dxa"/>
          </w:tcPr>
          <w:p w14:paraId="2567FAB5" w14:textId="53514D96" w:rsidR="006310AA" w:rsidRPr="00901A60" w:rsidRDefault="00F94B41">
            <w:pPr>
              <w:pStyle w:val="GOSTTablenorm"/>
            </w:pPr>
            <w:r w:rsidRPr="00901A60">
              <w:t xml:space="preserve">Указываются итоговые объемы изменения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за операционный день </w:t>
            </w:r>
            <w:r w:rsidR="00B660F4" w:rsidRPr="00901A60">
              <w:t>на второй год планового периода</w:t>
            </w:r>
          </w:p>
        </w:tc>
      </w:tr>
      <w:tr w:rsidR="006310AA" w:rsidRPr="00901A60" w14:paraId="1C8F99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D6603E5" w14:textId="77777777" w:rsidR="006310AA" w:rsidRPr="00901A60" w:rsidRDefault="00F94B41">
            <w:pPr>
              <w:pStyle w:val="GOSTTablenorm"/>
            </w:pPr>
            <w:r w:rsidRPr="00901A60">
              <w:t>Итого по</w:t>
            </w:r>
          </w:p>
          <w:p w14:paraId="1DB011E4" w14:textId="77777777" w:rsidR="006310AA" w:rsidRPr="00901A60" w:rsidRDefault="00F94B41">
            <w:pPr>
              <w:pStyle w:val="GOSTTablenorm"/>
            </w:pPr>
            <w:r w:rsidRPr="00901A60">
              <w:t xml:space="preserve">Бюджетные ассигнования </w:t>
            </w:r>
          </w:p>
          <w:p w14:paraId="06AB21AC" w14:textId="77777777" w:rsidR="006310AA" w:rsidRPr="00901A60" w:rsidRDefault="00F94B41">
            <w:pPr>
              <w:pStyle w:val="GOSTTablenorm"/>
            </w:pPr>
            <w:r w:rsidRPr="00901A60">
              <w:t xml:space="preserve">на плановый период ____ - ____ годов </w:t>
            </w:r>
          </w:p>
          <w:p w14:paraId="6E378A67" w14:textId="77777777" w:rsidR="006310AA" w:rsidRPr="00901A60" w:rsidRDefault="00F94B41">
            <w:pPr>
              <w:pStyle w:val="GOSTTablenorm"/>
            </w:pPr>
            <w:r w:rsidRPr="00901A60">
              <w:t>третий год</w:t>
            </w:r>
          </w:p>
        </w:tc>
        <w:tc>
          <w:tcPr>
            <w:tcW w:w="1701" w:type="dxa"/>
          </w:tcPr>
          <w:p w14:paraId="63C57B7A" w14:textId="77777777" w:rsidR="006310AA" w:rsidRPr="00901A60" w:rsidRDefault="00F94B41">
            <w:pPr>
              <w:pStyle w:val="GOSTTablenorm"/>
            </w:pPr>
            <w:r w:rsidRPr="00901A60">
              <w:t>R_G_S1_1_F_R5_2</w:t>
            </w:r>
          </w:p>
        </w:tc>
        <w:tc>
          <w:tcPr>
            <w:tcW w:w="567" w:type="dxa"/>
          </w:tcPr>
          <w:p w14:paraId="2A1EE8B0" w14:textId="77777777" w:rsidR="006310AA" w:rsidRPr="00901A60" w:rsidRDefault="00F94B41">
            <w:pPr>
              <w:pStyle w:val="GOSTTablenorm"/>
              <w:jc w:val="center"/>
            </w:pPr>
            <w:r w:rsidRPr="00901A60">
              <w:t>П</w:t>
            </w:r>
          </w:p>
        </w:tc>
        <w:tc>
          <w:tcPr>
            <w:tcW w:w="1134" w:type="dxa"/>
          </w:tcPr>
          <w:p w14:paraId="7ED17AF4" w14:textId="77777777" w:rsidR="006310AA" w:rsidRPr="00901A60" w:rsidRDefault="00F94B41">
            <w:pPr>
              <w:pStyle w:val="GOSTTablenorm"/>
            </w:pPr>
            <w:r w:rsidRPr="00901A60">
              <w:t>N(20.2)</w:t>
            </w:r>
          </w:p>
        </w:tc>
        <w:tc>
          <w:tcPr>
            <w:tcW w:w="567" w:type="dxa"/>
          </w:tcPr>
          <w:p w14:paraId="4566ECBC" w14:textId="77777777" w:rsidR="006310AA" w:rsidRPr="00901A60" w:rsidRDefault="00F94B41">
            <w:pPr>
              <w:pStyle w:val="GOSTTablenorm"/>
              <w:jc w:val="center"/>
              <w:rPr>
                <w:szCs w:val="22"/>
              </w:rPr>
            </w:pPr>
            <w:r w:rsidRPr="00901A60">
              <w:rPr>
                <w:szCs w:val="22"/>
              </w:rPr>
              <w:t>Н</w:t>
            </w:r>
          </w:p>
        </w:tc>
        <w:tc>
          <w:tcPr>
            <w:tcW w:w="3962" w:type="dxa"/>
          </w:tcPr>
          <w:p w14:paraId="1894B926" w14:textId="18F0293C" w:rsidR="006310AA" w:rsidRPr="00901A60" w:rsidRDefault="00F94B41">
            <w:pPr>
              <w:pStyle w:val="GOSTTablenorm"/>
            </w:pPr>
            <w:r w:rsidRPr="00901A60">
              <w:t>Указываются итоговые объемы изменения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за операционный день на третий г</w:t>
            </w:r>
            <w:r w:rsidR="00B660F4" w:rsidRPr="00901A60">
              <w:t>од очередного планового периода</w:t>
            </w:r>
          </w:p>
        </w:tc>
      </w:tr>
      <w:tr w:rsidR="006310AA" w:rsidRPr="00901A60" w14:paraId="23D3C5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C102E79" w14:textId="77777777" w:rsidR="006310AA" w:rsidRPr="00901A60" w:rsidRDefault="00F94B41">
            <w:pPr>
              <w:pStyle w:val="GOSTTablenorm"/>
            </w:pPr>
            <w:r w:rsidRPr="00901A60">
              <w:rPr>
                <w:b/>
              </w:rPr>
              <w:t>1.2. Бюджетные ассигнования на выплаты за счет связанных иностранных кредитов в текущем финансовом году</w:t>
            </w:r>
          </w:p>
        </w:tc>
      </w:tr>
      <w:tr w:rsidR="006310AA" w:rsidRPr="00901A60" w14:paraId="0FA46B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E5DEDFF" w14:textId="77777777" w:rsidR="006310AA" w:rsidRPr="00901A60" w:rsidRDefault="00F94B41">
            <w:pPr>
              <w:pStyle w:val="GOSTTablenorm"/>
            </w:pPr>
            <w:r w:rsidRPr="00901A60">
              <w:t>Бюджетные ассигнования на выплаты за счет связанных иностранных кредитов в текущем финансовом году</w:t>
            </w:r>
          </w:p>
        </w:tc>
        <w:tc>
          <w:tcPr>
            <w:tcW w:w="1701" w:type="dxa"/>
          </w:tcPr>
          <w:p w14:paraId="448006A2" w14:textId="77777777" w:rsidR="006310AA" w:rsidRPr="00901A60" w:rsidRDefault="00F94B41">
            <w:pPr>
              <w:pStyle w:val="GOSTTablenorm"/>
            </w:pPr>
            <w:r w:rsidRPr="00901A60">
              <w:t>R_782_G_S1_2_D</w:t>
            </w:r>
          </w:p>
        </w:tc>
        <w:tc>
          <w:tcPr>
            <w:tcW w:w="567" w:type="dxa"/>
          </w:tcPr>
          <w:p w14:paraId="7E8B5B20" w14:textId="77777777" w:rsidR="006310AA" w:rsidRPr="00901A60" w:rsidRDefault="00F94B41">
            <w:pPr>
              <w:pStyle w:val="GOSTTablenorm"/>
              <w:jc w:val="center"/>
            </w:pPr>
            <w:r w:rsidRPr="00901A60">
              <w:t>C</w:t>
            </w:r>
          </w:p>
        </w:tc>
        <w:tc>
          <w:tcPr>
            <w:tcW w:w="1134" w:type="dxa"/>
          </w:tcPr>
          <w:p w14:paraId="4333D881" w14:textId="77777777" w:rsidR="006310AA" w:rsidRPr="00901A60" w:rsidRDefault="00F94B41">
            <w:pPr>
              <w:pStyle w:val="GOSTTablenorm"/>
            </w:pPr>
            <w:r w:rsidRPr="00901A60">
              <w:t>tR_782_G_S1_2_D</w:t>
            </w:r>
          </w:p>
        </w:tc>
        <w:tc>
          <w:tcPr>
            <w:tcW w:w="567" w:type="dxa"/>
          </w:tcPr>
          <w:p w14:paraId="3705ACB3" w14:textId="77777777" w:rsidR="006310AA" w:rsidRPr="00901A60" w:rsidRDefault="00F94B41">
            <w:pPr>
              <w:pStyle w:val="GOSTTablenorm"/>
              <w:jc w:val="center"/>
              <w:rPr>
                <w:szCs w:val="22"/>
              </w:rPr>
            </w:pPr>
            <w:r w:rsidRPr="00901A60">
              <w:rPr>
                <w:szCs w:val="22"/>
              </w:rPr>
              <w:t>Н</w:t>
            </w:r>
          </w:p>
        </w:tc>
        <w:tc>
          <w:tcPr>
            <w:tcW w:w="3962" w:type="dxa"/>
          </w:tcPr>
          <w:p w14:paraId="6FBF0EB7" w14:textId="5B2DEFB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_Ref26281896 \h  \* MERGEFORMAT </w:instrText>
            </w:r>
            <w:r w:rsidRPr="00901A60">
              <w:fldChar w:fldCharType="separate"/>
            </w:r>
            <w:r w:rsidR="00D21171">
              <w:t>200</w:t>
            </w:r>
            <w:r w:rsidRPr="00901A60">
              <w:fldChar w:fldCharType="end"/>
            </w:r>
          </w:p>
        </w:tc>
      </w:tr>
      <w:tr w:rsidR="006310AA" w:rsidRPr="00901A60" w14:paraId="5EA890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1BB2D6A" w14:textId="77777777" w:rsidR="006310AA" w:rsidRPr="00901A60" w:rsidRDefault="00F94B41">
            <w:pPr>
              <w:pStyle w:val="GOSTTablenorm"/>
            </w:pPr>
            <w:r w:rsidRPr="00901A60">
              <w:lastRenderedPageBreak/>
              <w:t>Итого Бюджетные ассигнования на текущий финансовый год</w:t>
            </w:r>
          </w:p>
        </w:tc>
        <w:tc>
          <w:tcPr>
            <w:tcW w:w="1701" w:type="dxa"/>
          </w:tcPr>
          <w:p w14:paraId="74CA010A" w14:textId="77777777" w:rsidR="006310AA" w:rsidRPr="00901A60" w:rsidRDefault="00F94B41">
            <w:pPr>
              <w:pStyle w:val="GOSTTablenorm"/>
            </w:pPr>
            <w:r w:rsidRPr="00901A60">
              <w:t>R_G_S1_2_F_R3</w:t>
            </w:r>
          </w:p>
        </w:tc>
        <w:tc>
          <w:tcPr>
            <w:tcW w:w="567" w:type="dxa"/>
          </w:tcPr>
          <w:p w14:paraId="0496CC0E" w14:textId="77777777" w:rsidR="006310AA" w:rsidRPr="00901A60" w:rsidRDefault="00F94B41">
            <w:pPr>
              <w:pStyle w:val="GOSTTablenorm"/>
              <w:jc w:val="center"/>
            </w:pPr>
            <w:r w:rsidRPr="00901A60">
              <w:t>П</w:t>
            </w:r>
          </w:p>
        </w:tc>
        <w:tc>
          <w:tcPr>
            <w:tcW w:w="1134" w:type="dxa"/>
          </w:tcPr>
          <w:p w14:paraId="281EEC76" w14:textId="77777777" w:rsidR="006310AA" w:rsidRPr="00901A60" w:rsidRDefault="00F94B41">
            <w:pPr>
              <w:pStyle w:val="GOSTTablenorm"/>
            </w:pPr>
            <w:r w:rsidRPr="00901A60">
              <w:t>N(20.2)</w:t>
            </w:r>
          </w:p>
        </w:tc>
        <w:tc>
          <w:tcPr>
            <w:tcW w:w="567" w:type="dxa"/>
          </w:tcPr>
          <w:p w14:paraId="45622742" w14:textId="77777777" w:rsidR="006310AA" w:rsidRPr="00901A60" w:rsidRDefault="00F94B41">
            <w:pPr>
              <w:pStyle w:val="GOSTTablenorm"/>
              <w:jc w:val="center"/>
              <w:rPr>
                <w:szCs w:val="22"/>
              </w:rPr>
            </w:pPr>
            <w:r w:rsidRPr="00901A60">
              <w:rPr>
                <w:szCs w:val="22"/>
              </w:rPr>
              <w:t>Н</w:t>
            </w:r>
          </w:p>
        </w:tc>
        <w:tc>
          <w:tcPr>
            <w:tcW w:w="3962" w:type="dxa"/>
          </w:tcPr>
          <w:p w14:paraId="6188F840" w14:textId="71261E2F" w:rsidR="006310AA" w:rsidRPr="00901A60" w:rsidRDefault="00F94B41">
            <w:pPr>
              <w:pStyle w:val="GOSTTablenorm"/>
            </w:pPr>
            <w:r w:rsidRPr="00901A60">
              <w:t>Указывается итоговые объемы сумм изменений (увеличение или уменьшение) полученных бюджетных ассигнований на выплаты за счет связанных иностранных кре</w:t>
            </w:r>
            <w:r w:rsidR="00B660F4" w:rsidRPr="00901A60">
              <w:t>дитов на текущий финансовый год</w:t>
            </w:r>
          </w:p>
        </w:tc>
      </w:tr>
      <w:tr w:rsidR="006310AA" w:rsidRPr="00901A60" w14:paraId="19D364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3CDDB74" w14:textId="77777777" w:rsidR="006310AA" w:rsidRPr="00901A60" w:rsidRDefault="00F94B41">
            <w:pPr>
              <w:pStyle w:val="GOSTTablenorm"/>
            </w:pPr>
            <w:r w:rsidRPr="00901A60">
              <w:t xml:space="preserve">Итого </w:t>
            </w:r>
          </w:p>
          <w:p w14:paraId="0B689975" w14:textId="77777777" w:rsidR="006310AA" w:rsidRPr="00901A60" w:rsidRDefault="00F94B41">
            <w:pPr>
              <w:pStyle w:val="GOSTTablenorm"/>
            </w:pPr>
            <w:r w:rsidRPr="00901A60">
              <w:t>Бюджетные ассигнования на первый год планового периода</w:t>
            </w:r>
          </w:p>
        </w:tc>
        <w:tc>
          <w:tcPr>
            <w:tcW w:w="1701" w:type="dxa"/>
          </w:tcPr>
          <w:p w14:paraId="46D3C657" w14:textId="77777777" w:rsidR="006310AA" w:rsidRPr="00901A60" w:rsidRDefault="00F94B41">
            <w:pPr>
              <w:pStyle w:val="GOSTTablenorm"/>
            </w:pPr>
            <w:r w:rsidRPr="00901A60">
              <w:t>R_G_S1_2_F_R3_2</w:t>
            </w:r>
          </w:p>
        </w:tc>
        <w:tc>
          <w:tcPr>
            <w:tcW w:w="567" w:type="dxa"/>
          </w:tcPr>
          <w:p w14:paraId="456CD138" w14:textId="77777777" w:rsidR="006310AA" w:rsidRPr="00901A60" w:rsidRDefault="00F94B41">
            <w:pPr>
              <w:pStyle w:val="GOSTTablenorm"/>
              <w:jc w:val="center"/>
            </w:pPr>
            <w:r w:rsidRPr="00901A60">
              <w:t>П</w:t>
            </w:r>
          </w:p>
        </w:tc>
        <w:tc>
          <w:tcPr>
            <w:tcW w:w="1134" w:type="dxa"/>
          </w:tcPr>
          <w:p w14:paraId="7AA33478" w14:textId="77777777" w:rsidR="006310AA" w:rsidRPr="00901A60" w:rsidRDefault="00F94B41">
            <w:pPr>
              <w:pStyle w:val="GOSTTablenorm"/>
            </w:pPr>
            <w:r w:rsidRPr="00901A60">
              <w:t>N(20.2)</w:t>
            </w:r>
          </w:p>
        </w:tc>
        <w:tc>
          <w:tcPr>
            <w:tcW w:w="567" w:type="dxa"/>
          </w:tcPr>
          <w:p w14:paraId="6220EBB5" w14:textId="77777777" w:rsidR="006310AA" w:rsidRPr="00901A60" w:rsidRDefault="00F94B41">
            <w:pPr>
              <w:pStyle w:val="GOSTTablenorm"/>
              <w:jc w:val="center"/>
              <w:rPr>
                <w:szCs w:val="22"/>
              </w:rPr>
            </w:pPr>
            <w:r w:rsidRPr="00901A60">
              <w:rPr>
                <w:szCs w:val="22"/>
              </w:rPr>
              <w:t>Н</w:t>
            </w:r>
          </w:p>
        </w:tc>
        <w:tc>
          <w:tcPr>
            <w:tcW w:w="3962" w:type="dxa"/>
          </w:tcPr>
          <w:p w14:paraId="23FF725F" w14:textId="45F5BB0F" w:rsidR="006310AA" w:rsidRPr="00901A60" w:rsidRDefault="00F94B41">
            <w:pPr>
              <w:pStyle w:val="GOSTTablenorm"/>
            </w:pPr>
            <w:r w:rsidRPr="00901A60">
              <w:t>Указывается итоговые объемы сумм изменений (увеличение или уменьшение) полученных бюджетных ассигнований на выплаты за счет связанных иностранных креди</w:t>
            </w:r>
            <w:r w:rsidR="00B660F4" w:rsidRPr="00901A60">
              <w:t>тов на очередной финансовый год</w:t>
            </w:r>
          </w:p>
        </w:tc>
      </w:tr>
      <w:tr w:rsidR="006310AA" w:rsidRPr="00901A60" w14:paraId="1B347C5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DBF9E9B" w14:textId="77777777" w:rsidR="006310AA" w:rsidRPr="00901A60" w:rsidRDefault="00F94B41">
            <w:pPr>
              <w:pStyle w:val="GOSTTablenorm"/>
            </w:pPr>
            <w:r w:rsidRPr="00901A60">
              <w:rPr>
                <w:b/>
              </w:rPr>
              <w:t>2. Операции с источниками финансирования дефицита бюджета</w:t>
            </w:r>
          </w:p>
        </w:tc>
      </w:tr>
      <w:tr w:rsidR="006310AA" w:rsidRPr="00901A60" w14:paraId="70B683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79231BA" w14:textId="77777777" w:rsidR="006310AA" w:rsidRPr="00901A60" w:rsidRDefault="00F94B41">
            <w:pPr>
              <w:pStyle w:val="GOSTTablenorm"/>
            </w:pPr>
            <w:r w:rsidRPr="00901A60">
              <w:t>Операции с источниками финансирования дефицита бюджета</w:t>
            </w:r>
          </w:p>
        </w:tc>
        <w:tc>
          <w:tcPr>
            <w:tcW w:w="1701" w:type="dxa"/>
          </w:tcPr>
          <w:p w14:paraId="4E8A818A" w14:textId="77777777" w:rsidR="006310AA" w:rsidRPr="00901A60" w:rsidRDefault="00F94B41">
            <w:pPr>
              <w:pStyle w:val="GOSTTablenorm"/>
            </w:pPr>
            <w:r w:rsidRPr="00901A60">
              <w:t>R_782_G_S2_D</w:t>
            </w:r>
          </w:p>
        </w:tc>
        <w:tc>
          <w:tcPr>
            <w:tcW w:w="567" w:type="dxa"/>
          </w:tcPr>
          <w:p w14:paraId="32986439" w14:textId="77777777" w:rsidR="006310AA" w:rsidRPr="00901A60" w:rsidRDefault="00F94B41">
            <w:pPr>
              <w:pStyle w:val="GOSTTablenorm"/>
              <w:jc w:val="center"/>
            </w:pPr>
            <w:r w:rsidRPr="00901A60">
              <w:t>С</w:t>
            </w:r>
          </w:p>
        </w:tc>
        <w:tc>
          <w:tcPr>
            <w:tcW w:w="1134" w:type="dxa"/>
          </w:tcPr>
          <w:p w14:paraId="1B49B76D" w14:textId="77777777" w:rsidR="006310AA" w:rsidRPr="00901A60" w:rsidRDefault="00F94B41">
            <w:pPr>
              <w:pStyle w:val="GOSTTablenorm"/>
            </w:pPr>
            <w:r w:rsidRPr="00901A60">
              <w:t>tR_782_G_S2_D</w:t>
            </w:r>
          </w:p>
        </w:tc>
        <w:tc>
          <w:tcPr>
            <w:tcW w:w="567" w:type="dxa"/>
          </w:tcPr>
          <w:p w14:paraId="760E8678" w14:textId="77777777" w:rsidR="006310AA" w:rsidRPr="00901A60" w:rsidRDefault="00F94B41">
            <w:pPr>
              <w:pStyle w:val="GOSTTablenorm"/>
              <w:jc w:val="center"/>
              <w:rPr>
                <w:szCs w:val="22"/>
              </w:rPr>
            </w:pPr>
            <w:r w:rsidRPr="00901A60">
              <w:rPr>
                <w:szCs w:val="22"/>
              </w:rPr>
              <w:t>Н</w:t>
            </w:r>
          </w:p>
        </w:tc>
        <w:tc>
          <w:tcPr>
            <w:tcW w:w="3962" w:type="dxa"/>
          </w:tcPr>
          <w:p w14:paraId="26499A70" w14:textId="77A79EB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_Ref26281904 \h  \* MERGEFORMAT </w:instrText>
            </w:r>
            <w:r w:rsidRPr="00901A60">
              <w:fldChar w:fldCharType="separate"/>
            </w:r>
            <w:r w:rsidR="00D21171">
              <w:t>202</w:t>
            </w:r>
            <w:r w:rsidRPr="00901A60">
              <w:fldChar w:fldCharType="end"/>
            </w:r>
          </w:p>
        </w:tc>
      </w:tr>
      <w:tr w:rsidR="006310AA" w:rsidRPr="00901A60" w14:paraId="785CF2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4DD6E34" w14:textId="77777777" w:rsidR="006310AA" w:rsidRPr="00901A60" w:rsidRDefault="00F94B41">
            <w:pPr>
              <w:pStyle w:val="GOSTTablenorm"/>
            </w:pPr>
            <w:r w:rsidRPr="00901A60">
              <w:t>Итого Поступления</w:t>
            </w:r>
          </w:p>
        </w:tc>
        <w:tc>
          <w:tcPr>
            <w:tcW w:w="1701" w:type="dxa"/>
          </w:tcPr>
          <w:p w14:paraId="5DD986F2" w14:textId="77777777" w:rsidR="006310AA" w:rsidRPr="00901A60" w:rsidRDefault="00F94B41">
            <w:pPr>
              <w:pStyle w:val="GOSTTablenorm"/>
            </w:pPr>
            <w:r w:rsidRPr="00901A60">
              <w:t>R_G_S2_F_R2</w:t>
            </w:r>
          </w:p>
        </w:tc>
        <w:tc>
          <w:tcPr>
            <w:tcW w:w="567" w:type="dxa"/>
          </w:tcPr>
          <w:p w14:paraId="7D1AEBBE" w14:textId="77777777" w:rsidR="006310AA" w:rsidRPr="00901A60" w:rsidRDefault="00F94B41">
            <w:pPr>
              <w:pStyle w:val="GOSTTablenorm"/>
              <w:jc w:val="center"/>
            </w:pPr>
            <w:r w:rsidRPr="00901A60">
              <w:t>П</w:t>
            </w:r>
          </w:p>
        </w:tc>
        <w:tc>
          <w:tcPr>
            <w:tcW w:w="1134" w:type="dxa"/>
          </w:tcPr>
          <w:p w14:paraId="0CD2E591" w14:textId="77777777" w:rsidR="006310AA" w:rsidRPr="00901A60" w:rsidRDefault="00F94B41">
            <w:pPr>
              <w:pStyle w:val="GOSTTablenorm"/>
            </w:pPr>
            <w:r w:rsidRPr="00901A60">
              <w:t>N(20.2)</w:t>
            </w:r>
          </w:p>
        </w:tc>
        <w:tc>
          <w:tcPr>
            <w:tcW w:w="567" w:type="dxa"/>
          </w:tcPr>
          <w:p w14:paraId="11BDA3CD" w14:textId="77777777" w:rsidR="006310AA" w:rsidRPr="00901A60" w:rsidRDefault="00F94B41">
            <w:pPr>
              <w:pStyle w:val="GOSTTablenorm"/>
              <w:jc w:val="center"/>
              <w:rPr>
                <w:szCs w:val="22"/>
              </w:rPr>
            </w:pPr>
            <w:r w:rsidRPr="00901A60">
              <w:rPr>
                <w:szCs w:val="22"/>
              </w:rPr>
              <w:t>Н</w:t>
            </w:r>
          </w:p>
        </w:tc>
        <w:tc>
          <w:tcPr>
            <w:tcW w:w="3962" w:type="dxa"/>
          </w:tcPr>
          <w:p w14:paraId="3341A4D3" w14:textId="44C67A67" w:rsidR="006310AA" w:rsidRPr="00901A60" w:rsidRDefault="00F94B41">
            <w:pPr>
              <w:pStyle w:val="GOSTTablenorm"/>
            </w:pPr>
            <w:r w:rsidRPr="00901A60">
              <w:t xml:space="preserve">Указываются итоговые объемы соответственно поступлений, произведенных с лицевого счета АИФДБ в валюте Российской </w:t>
            </w:r>
            <w:r w:rsidR="00B660F4" w:rsidRPr="00901A60">
              <w:t>Федерации, за операционный день</w:t>
            </w:r>
          </w:p>
        </w:tc>
      </w:tr>
      <w:tr w:rsidR="006310AA" w:rsidRPr="00901A60" w14:paraId="11293E0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0D83BF0" w14:textId="77777777" w:rsidR="006310AA" w:rsidRPr="00901A60" w:rsidRDefault="00F94B41">
            <w:pPr>
              <w:pStyle w:val="GOSTTablenorm"/>
            </w:pPr>
            <w:r w:rsidRPr="00901A60">
              <w:t>Итого Выплаты</w:t>
            </w:r>
          </w:p>
        </w:tc>
        <w:tc>
          <w:tcPr>
            <w:tcW w:w="1701" w:type="dxa"/>
          </w:tcPr>
          <w:p w14:paraId="22801791" w14:textId="77777777" w:rsidR="006310AA" w:rsidRPr="00901A60" w:rsidRDefault="00F94B41">
            <w:pPr>
              <w:pStyle w:val="GOSTTablenorm"/>
            </w:pPr>
            <w:r w:rsidRPr="00901A60">
              <w:t>R_G_S2_F_R3</w:t>
            </w:r>
          </w:p>
        </w:tc>
        <w:tc>
          <w:tcPr>
            <w:tcW w:w="567" w:type="dxa"/>
          </w:tcPr>
          <w:p w14:paraId="2714E40D" w14:textId="77777777" w:rsidR="006310AA" w:rsidRPr="00901A60" w:rsidRDefault="00F94B41">
            <w:pPr>
              <w:pStyle w:val="GOSTTablenorm"/>
              <w:jc w:val="center"/>
            </w:pPr>
            <w:r w:rsidRPr="00901A60">
              <w:t>П</w:t>
            </w:r>
          </w:p>
        </w:tc>
        <w:tc>
          <w:tcPr>
            <w:tcW w:w="1134" w:type="dxa"/>
          </w:tcPr>
          <w:p w14:paraId="677DA069" w14:textId="77777777" w:rsidR="006310AA" w:rsidRPr="00901A60" w:rsidRDefault="00F94B41">
            <w:pPr>
              <w:pStyle w:val="GOSTTablenorm"/>
            </w:pPr>
            <w:r w:rsidRPr="00901A60">
              <w:t>N(20.2)</w:t>
            </w:r>
          </w:p>
        </w:tc>
        <w:tc>
          <w:tcPr>
            <w:tcW w:w="567" w:type="dxa"/>
          </w:tcPr>
          <w:p w14:paraId="597FC63E" w14:textId="77777777" w:rsidR="006310AA" w:rsidRPr="00901A60" w:rsidRDefault="00F94B41">
            <w:pPr>
              <w:pStyle w:val="GOSTTablenorm"/>
              <w:jc w:val="center"/>
              <w:rPr>
                <w:szCs w:val="22"/>
              </w:rPr>
            </w:pPr>
            <w:r w:rsidRPr="00901A60">
              <w:rPr>
                <w:szCs w:val="22"/>
              </w:rPr>
              <w:t>Н</w:t>
            </w:r>
          </w:p>
        </w:tc>
        <w:tc>
          <w:tcPr>
            <w:tcW w:w="3962" w:type="dxa"/>
          </w:tcPr>
          <w:p w14:paraId="15E51A28" w14:textId="35F85AB1" w:rsidR="006310AA" w:rsidRPr="00901A60" w:rsidRDefault="00F94B41">
            <w:pPr>
              <w:pStyle w:val="GOSTTablenorm"/>
            </w:pPr>
            <w:r w:rsidRPr="00901A60">
              <w:t xml:space="preserve">Указываются итоговые объемы соответственно выплат, произведенных с лицевого счета АИФДБ в валюте Российской </w:t>
            </w:r>
            <w:r w:rsidR="00B660F4" w:rsidRPr="00901A60">
              <w:t>Федерации, за операционный день</w:t>
            </w:r>
          </w:p>
        </w:tc>
      </w:tr>
      <w:tr w:rsidR="006310AA" w:rsidRPr="00901A60" w14:paraId="05AC23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63CA585" w14:textId="77777777" w:rsidR="006310AA" w:rsidRPr="00901A60" w:rsidRDefault="00F94B41">
            <w:pPr>
              <w:pStyle w:val="GOSTTablenorm"/>
            </w:pPr>
            <w:r w:rsidRPr="00901A60">
              <w:t>Всего</w:t>
            </w:r>
          </w:p>
        </w:tc>
        <w:tc>
          <w:tcPr>
            <w:tcW w:w="1701" w:type="dxa"/>
          </w:tcPr>
          <w:p w14:paraId="0FA6D482" w14:textId="77777777" w:rsidR="006310AA" w:rsidRPr="00901A60" w:rsidRDefault="00F94B41">
            <w:pPr>
              <w:pStyle w:val="GOSTTablenorm"/>
            </w:pPr>
            <w:r w:rsidRPr="00901A60">
              <w:t>R_G_S2_F_R4</w:t>
            </w:r>
          </w:p>
        </w:tc>
        <w:tc>
          <w:tcPr>
            <w:tcW w:w="567" w:type="dxa"/>
          </w:tcPr>
          <w:p w14:paraId="0E333601" w14:textId="77777777" w:rsidR="006310AA" w:rsidRPr="00901A60" w:rsidRDefault="00F94B41">
            <w:pPr>
              <w:pStyle w:val="GOSTTablenorm"/>
              <w:jc w:val="center"/>
            </w:pPr>
            <w:r w:rsidRPr="00901A60">
              <w:t>П</w:t>
            </w:r>
          </w:p>
        </w:tc>
        <w:tc>
          <w:tcPr>
            <w:tcW w:w="1134" w:type="dxa"/>
          </w:tcPr>
          <w:p w14:paraId="5DAB6F5F" w14:textId="77777777" w:rsidR="006310AA" w:rsidRPr="00901A60" w:rsidRDefault="00F94B41">
            <w:pPr>
              <w:pStyle w:val="GOSTTablenorm"/>
            </w:pPr>
            <w:r w:rsidRPr="00901A60">
              <w:t>N(20.2)</w:t>
            </w:r>
          </w:p>
        </w:tc>
        <w:tc>
          <w:tcPr>
            <w:tcW w:w="567" w:type="dxa"/>
          </w:tcPr>
          <w:p w14:paraId="14DC7365" w14:textId="77777777" w:rsidR="006310AA" w:rsidRPr="00901A60" w:rsidRDefault="00F94B41">
            <w:pPr>
              <w:pStyle w:val="GOSTTablenorm"/>
              <w:jc w:val="center"/>
              <w:rPr>
                <w:szCs w:val="22"/>
              </w:rPr>
            </w:pPr>
            <w:r w:rsidRPr="00901A60">
              <w:rPr>
                <w:szCs w:val="22"/>
              </w:rPr>
              <w:t>Н</w:t>
            </w:r>
          </w:p>
        </w:tc>
        <w:tc>
          <w:tcPr>
            <w:tcW w:w="3962" w:type="dxa"/>
          </w:tcPr>
          <w:p w14:paraId="6843A209" w14:textId="2F6FF381" w:rsidR="006310AA" w:rsidRPr="00901A60" w:rsidRDefault="00F94B41">
            <w:pPr>
              <w:pStyle w:val="GOSTTablenorm"/>
            </w:pPr>
            <w:r w:rsidRPr="00901A60">
              <w:t xml:space="preserve">Указываются итоговые объемы итоговых сумм кассовых выплат, произведенных с лицевого счета АИФДБ в валюте Российской </w:t>
            </w:r>
            <w:r w:rsidR="00B660F4" w:rsidRPr="00901A60">
              <w:t>Федерации, за операционный день</w:t>
            </w:r>
          </w:p>
        </w:tc>
      </w:tr>
      <w:tr w:rsidR="006310AA" w:rsidRPr="00901A60" w14:paraId="171A42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7E99588" w14:textId="77777777" w:rsidR="006310AA" w:rsidRPr="00901A60" w:rsidRDefault="00F94B41">
            <w:pPr>
              <w:pStyle w:val="GOSTTablenorm"/>
            </w:pPr>
            <w:r w:rsidRPr="00901A60">
              <w:rPr>
                <w:b/>
                <w:szCs w:val="22"/>
              </w:rPr>
              <w:t>Подписи</w:t>
            </w:r>
          </w:p>
        </w:tc>
      </w:tr>
      <w:tr w:rsidR="006310AA" w:rsidRPr="00901A60" w14:paraId="5D8C416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57A9AC9" w14:textId="77777777" w:rsidR="006310AA" w:rsidRPr="00901A60" w:rsidRDefault="00F94B41">
            <w:pPr>
              <w:pStyle w:val="GOSTTablenorm"/>
            </w:pPr>
            <w:r w:rsidRPr="00901A60">
              <w:t>Расшифровка подписи</w:t>
            </w:r>
          </w:p>
        </w:tc>
        <w:tc>
          <w:tcPr>
            <w:tcW w:w="1701" w:type="dxa"/>
          </w:tcPr>
          <w:p w14:paraId="2B9106BC" w14:textId="77777777" w:rsidR="006310AA" w:rsidRPr="00901A60" w:rsidRDefault="00F94B41">
            <w:pPr>
              <w:pStyle w:val="GOSTTablenorm"/>
            </w:pPr>
            <w:r w:rsidRPr="00901A60">
              <w:t>VSL_ListApp_Executor_SFP</w:t>
            </w:r>
          </w:p>
        </w:tc>
        <w:tc>
          <w:tcPr>
            <w:tcW w:w="567" w:type="dxa"/>
          </w:tcPr>
          <w:p w14:paraId="75BC1B7B" w14:textId="77777777" w:rsidR="006310AA" w:rsidRPr="00901A60" w:rsidRDefault="00F94B41">
            <w:pPr>
              <w:pStyle w:val="GOSTTablenorm"/>
              <w:jc w:val="center"/>
            </w:pPr>
            <w:r w:rsidRPr="00901A60">
              <w:t>П</w:t>
            </w:r>
          </w:p>
        </w:tc>
        <w:tc>
          <w:tcPr>
            <w:tcW w:w="1134" w:type="dxa"/>
          </w:tcPr>
          <w:p w14:paraId="4C773EEF" w14:textId="77777777" w:rsidR="006310AA" w:rsidRPr="00901A60" w:rsidRDefault="00F94B41">
            <w:pPr>
              <w:pStyle w:val="GOSTTablenorm"/>
            </w:pPr>
            <w:r w:rsidRPr="00901A60">
              <w:t>Т(1-100)</w:t>
            </w:r>
          </w:p>
        </w:tc>
        <w:tc>
          <w:tcPr>
            <w:tcW w:w="567" w:type="dxa"/>
          </w:tcPr>
          <w:p w14:paraId="15B63D67" w14:textId="77777777" w:rsidR="006310AA" w:rsidRPr="00901A60" w:rsidRDefault="00F94B41">
            <w:pPr>
              <w:pStyle w:val="GOSTTablenorm"/>
              <w:jc w:val="center"/>
              <w:rPr>
                <w:szCs w:val="22"/>
              </w:rPr>
            </w:pPr>
            <w:r w:rsidRPr="00901A60">
              <w:rPr>
                <w:szCs w:val="22"/>
              </w:rPr>
              <w:t>Н</w:t>
            </w:r>
          </w:p>
        </w:tc>
        <w:tc>
          <w:tcPr>
            <w:tcW w:w="3962" w:type="dxa"/>
          </w:tcPr>
          <w:p w14:paraId="0B5E6573" w14:textId="77777777" w:rsidR="006310AA" w:rsidRPr="00901A60" w:rsidRDefault="00F94B41">
            <w:pPr>
              <w:pStyle w:val="GOSTTablenorm"/>
            </w:pPr>
            <w:r w:rsidRPr="00901A60">
              <w:t>Указывается фамилия и инициалы лица, формирующего отчетность по лицевому счету.</w:t>
            </w:r>
          </w:p>
          <w:p w14:paraId="3F6695C3" w14:textId="6C7848E6" w:rsidR="006310AA" w:rsidRPr="00901A60" w:rsidRDefault="00F94B41">
            <w:pPr>
              <w:pStyle w:val="GOSTTablenorm"/>
            </w:pPr>
            <w:r w:rsidRPr="00901A60">
              <w:t>Поле обязательно для заполнения, если значение поля «Режим</w:t>
            </w:r>
            <w:r w:rsidR="00B660F4" w:rsidRPr="00901A60">
              <w:t xml:space="preserve"> формирования» равно «Итоговый»</w:t>
            </w:r>
          </w:p>
        </w:tc>
      </w:tr>
      <w:tr w:rsidR="006310AA" w:rsidRPr="00901A60" w14:paraId="02B859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8B57437" w14:textId="77777777" w:rsidR="006310AA" w:rsidRPr="00901A60" w:rsidRDefault="00F94B41">
            <w:pPr>
              <w:pStyle w:val="GOSTTablenorm"/>
            </w:pPr>
            <w:r w:rsidRPr="00901A60">
              <w:t>Должность ответственного исполнителя</w:t>
            </w:r>
          </w:p>
        </w:tc>
        <w:tc>
          <w:tcPr>
            <w:tcW w:w="1701" w:type="dxa"/>
          </w:tcPr>
          <w:p w14:paraId="1438487C" w14:textId="77777777" w:rsidR="006310AA" w:rsidRPr="00901A60" w:rsidRDefault="00F94B41">
            <w:pPr>
              <w:pStyle w:val="GOSTTablenorm"/>
            </w:pPr>
            <w:r w:rsidRPr="00901A60">
              <w:t>VSL_ListApp_Executor_Post</w:t>
            </w:r>
          </w:p>
        </w:tc>
        <w:tc>
          <w:tcPr>
            <w:tcW w:w="567" w:type="dxa"/>
          </w:tcPr>
          <w:p w14:paraId="4E41831B" w14:textId="77777777" w:rsidR="006310AA" w:rsidRPr="00901A60" w:rsidRDefault="00F94B41">
            <w:pPr>
              <w:pStyle w:val="GOSTTablenorm"/>
              <w:jc w:val="center"/>
            </w:pPr>
            <w:r w:rsidRPr="00901A60">
              <w:t>П</w:t>
            </w:r>
          </w:p>
        </w:tc>
        <w:tc>
          <w:tcPr>
            <w:tcW w:w="1134" w:type="dxa"/>
          </w:tcPr>
          <w:p w14:paraId="424F7647" w14:textId="77777777" w:rsidR="006310AA" w:rsidRPr="00901A60" w:rsidRDefault="00F94B41">
            <w:pPr>
              <w:pStyle w:val="GOSTTablenorm"/>
            </w:pPr>
            <w:r w:rsidRPr="00901A60">
              <w:t>Т(1-100)</w:t>
            </w:r>
          </w:p>
        </w:tc>
        <w:tc>
          <w:tcPr>
            <w:tcW w:w="567" w:type="dxa"/>
          </w:tcPr>
          <w:p w14:paraId="7D7968F7" w14:textId="77777777" w:rsidR="006310AA" w:rsidRPr="00901A60" w:rsidRDefault="00F94B41">
            <w:pPr>
              <w:pStyle w:val="GOSTTablenorm"/>
              <w:jc w:val="center"/>
              <w:rPr>
                <w:szCs w:val="22"/>
              </w:rPr>
            </w:pPr>
            <w:r w:rsidRPr="00901A60">
              <w:rPr>
                <w:szCs w:val="22"/>
              </w:rPr>
              <w:t>Н</w:t>
            </w:r>
          </w:p>
        </w:tc>
        <w:tc>
          <w:tcPr>
            <w:tcW w:w="3962" w:type="dxa"/>
          </w:tcPr>
          <w:p w14:paraId="35BCD081" w14:textId="77777777" w:rsidR="006310AA" w:rsidRPr="00901A60" w:rsidRDefault="00F94B41">
            <w:pPr>
              <w:pStyle w:val="GOSTTablenorm"/>
            </w:pPr>
            <w:r w:rsidRPr="00901A60">
              <w:t>Указывается должность лица, формирующего отчетность по лицевому счету.</w:t>
            </w:r>
          </w:p>
          <w:p w14:paraId="2797B99C" w14:textId="365A2AD8" w:rsidR="006310AA" w:rsidRPr="00901A60" w:rsidRDefault="00F94B41">
            <w:pPr>
              <w:pStyle w:val="GOSTTablenorm"/>
            </w:pPr>
            <w:r w:rsidRPr="00901A60">
              <w:lastRenderedPageBreak/>
              <w:t>Поле обязательно для заполнения, если значение поля «Режим</w:t>
            </w:r>
            <w:r w:rsidR="00B660F4" w:rsidRPr="00901A60">
              <w:t xml:space="preserve"> формирования» равно «Итоговый»</w:t>
            </w:r>
          </w:p>
        </w:tc>
      </w:tr>
      <w:tr w:rsidR="006310AA" w:rsidRPr="00901A60" w14:paraId="76CBA7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55C0BA2" w14:textId="77777777" w:rsidR="006310AA" w:rsidRPr="00901A60" w:rsidRDefault="00F94B41">
            <w:pPr>
              <w:pStyle w:val="GOSTTablenorm"/>
            </w:pPr>
            <w:r w:rsidRPr="00901A60">
              <w:lastRenderedPageBreak/>
              <w:t>Телефон ответственного исполнителя</w:t>
            </w:r>
          </w:p>
        </w:tc>
        <w:tc>
          <w:tcPr>
            <w:tcW w:w="1701" w:type="dxa"/>
          </w:tcPr>
          <w:p w14:paraId="67374754" w14:textId="77777777" w:rsidR="006310AA" w:rsidRPr="00901A60" w:rsidRDefault="00F94B41">
            <w:pPr>
              <w:pStyle w:val="GOSTTablenorm"/>
            </w:pPr>
            <w:r w:rsidRPr="00901A60">
              <w:t>VSL_ListApp_Executor_TEL</w:t>
            </w:r>
          </w:p>
        </w:tc>
        <w:tc>
          <w:tcPr>
            <w:tcW w:w="567" w:type="dxa"/>
          </w:tcPr>
          <w:p w14:paraId="4EB84DA3" w14:textId="77777777" w:rsidR="006310AA" w:rsidRPr="00901A60" w:rsidRDefault="00F94B41">
            <w:pPr>
              <w:pStyle w:val="GOSTTablenorm"/>
              <w:jc w:val="center"/>
            </w:pPr>
            <w:r w:rsidRPr="00901A60">
              <w:t>П</w:t>
            </w:r>
          </w:p>
        </w:tc>
        <w:tc>
          <w:tcPr>
            <w:tcW w:w="1134" w:type="dxa"/>
          </w:tcPr>
          <w:p w14:paraId="0F87442E" w14:textId="77777777" w:rsidR="006310AA" w:rsidRPr="00901A60" w:rsidRDefault="00F94B41">
            <w:pPr>
              <w:pStyle w:val="GOSTTablenorm"/>
            </w:pPr>
            <w:r w:rsidRPr="00901A60">
              <w:t>Т(1-50)</w:t>
            </w:r>
          </w:p>
        </w:tc>
        <w:tc>
          <w:tcPr>
            <w:tcW w:w="567" w:type="dxa"/>
          </w:tcPr>
          <w:p w14:paraId="534F43A5" w14:textId="77777777" w:rsidR="006310AA" w:rsidRPr="00901A60" w:rsidRDefault="00F94B41">
            <w:pPr>
              <w:pStyle w:val="GOSTTablenorm"/>
              <w:jc w:val="center"/>
              <w:rPr>
                <w:szCs w:val="22"/>
              </w:rPr>
            </w:pPr>
            <w:r w:rsidRPr="00901A60">
              <w:rPr>
                <w:szCs w:val="22"/>
              </w:rPr>
              <w:t>Н</w:t>
            </w:r>
          </w:p>
        </w:tc>
        <w:tc>
          <w:tcPr>
            <w:tcW w:w="3962" w:type="dxa"/>
          </w:tcPr>
          <w:p w14:paraId="22E2EDDB" w14:textId="45A88E9A" w:rsidR="006310AA" w:rsidRPr="00901A60" w:rsidRDefault="00F94B41">
            <w:pPr>
              <w:pStyle w:val="GOSTTablenorm"/>
            </w:pPr>
            <w:r w:rsidRPr="00901A60">
              <w:t>Указывается телефон лица, формирующе</w:t>
            </w:r>
            <w:r w:rsidR="00B660F4" w:rsidRPr="00901A60">
              <w:t>го отчетность по лицевому счету</w:t>
            </w:r>
          </w:p>
        </w:tc>
      </w:tr>
      <w:tr w:rsidR="006310AA" w:rsidRPr="00901A60" w14:paraId="2A4B9B3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DD3816B" w14:textId="77777777" w:rsidR="006310AA" w:rsidRPr="00901A60" w:rsidRDefault="00F94B41">
            <w:pPr>
              <w:pStyle w:val="GOSTTablenorm"/>
            </w:pPr>
            <w:r w:rsidRPr="00901A60">
              <w:t>Дата подписания</w:t>
            </w:r>
          </w:p>
        </w:tc>
        <w:tc>
          <w:tcPr>
            <w:tcW w:w="1701" w:type="dxa"/>
          </w:tcPr>
          <w:p w14:paraId="3618E9F8" w14:textId="77777777" w:rsidR="006310AA" w:rsidRPr="00901A60" w:rsidRDefault="00F94B41">
            <w:pPr>
              <w:pStyle w:val="GOSTTablenorm"/>
            </w:pPr>
            <w:r w:rsidRPr="00901A60">
              <w:t>VSL_ListApp_Executor_Date</w:t>
            </w:r>
          </w:p>
        </w:tc>
        <w:tc>
          <w:tcPr>
            <w:tcW w:w="567" w:type="dxa"/>
          </w:tcPr>
          <w:p w14:paraId="74D4B1EC" w14:textId="77777777" w:rsidR="006310AA" w:rsidRPr="00901A60" w:rsidRDefault="00F94B41">
            <w:pPr>
              <w:pStyle w:val="GOSTTablenorm"/>
              <w:jc w:val="center"/>
            </w:pPr>
            <w:r w:rsidRPr="00901A60">
              <w:t>П</w:t>
            </w:r>
          </w:p>
        </w:tc>
        <w:tc>
          <w:tcPr>
            <w:tcW w:w="1134" w:type="dxa"/>
          </w:tcPr>
          <w:p w14:paraId="1EBA9AFB" w14:textId="77777777" w:rsidR="006310AA" w:rsidRPr="00901A60" w:rsidRDefault="00F94B41">
            <w:pPr>
              <w:pStyle w:val="GOSTTablenorm"/>
            </w:pPr>
            <w:r w:rsidRPr="00901A60">
              <w:t>Date</w:t>
            </w:r>
          </w:p>
        </w:tc>
        <w:tc>
          <w:tcPr>
            <w:tcW w:w="567" w:type="dxa"/>
          </w:tcPr>
          <w:p w14:paraId="77D8468D" w14:textId="77777777" w:rsidR="006310AA" w:rsidRPr="00901A60" w:rsidRDefault="00F94B41">
            <w:pPr>
              <w:pStyle w:val="GOSTTablenorm"/>
              <w:jc w:val="center"/>
              <w:rPr>
                <w:szCs w:val="22"/>
              </w:rPr>
            </w:pPr>
            <w:r w:rsidRPr="00901A60">
              <w:rPr>
                <w:szCs w:val="22"/>
              </w:rPr>
              <w:t>Н</w:t>
            </w:r>
          </w:p>
        </w:tc>
        <w:tc>
          <w:tcPr>
            <w:tcW w:w="3962" w:type="dxa"/>
          </w:tcPr>
          <w:p w14:paraId="3F179858" w14:textId="77777777" w:rsidR="006310AA" w:rsidRPr="00901A60" w:rsidRDefault="00F94B41">
            <w:pPr>
              <w:pStyle w:val="GOSTTablenorm"/>
            </w:pPr>
            <w:r w:rsidRPr="00901A60">
              <w:t>Указывается дата подписания документа исполнителем.</w:t>
            </w:r>
          </w:p>
          <w:p w14:paraId="073C2B09" w14:textId="61CCD998" w:rsidR="006310AA" w:rsidRPr="00901A60" w:rsidRDefault="00F94B41">
            <w:pPr>
              <w:pStyle w:val="GOSTTablenorm"/>
            </w:pPr>
            <w:r w:rsidRPr="00901A60">
              <w:t>Поле обязательно для заполнения, если значение поля «Режим</w:t>
            </w:r>
            <w:r w:rsidR="00B660F4" w:rsidRPr="00901A60">
              <w:t xml:space="preserve"> формирования» равно «Итоговый»</w:t>
            </w:r>
          </w:p>
        </w:tc>
      </w:tr>
      <w:tr w:rsidR="006310AA" w:rsidRPr="00901A60" w14:paraId="14C1FF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18D4CA4" w14:textId="77777777" w:rsidR="006310AA" w:rsidRPr="00901A60" w:rsidRDefault="00F94B41">
            <w:pPr>
              <w:pStyle w:val="GOSTTablenorm"/>
            </w:pPr>
            <w:r w:rsidRPr="00901A60">
              <w:rPr>
                <w:b/>
              </w:rPr>
              <w:t>Системная информация документа</w:t>
            </w:r>
          </w:p>
        </w:tc>
      </w:tr>
      <w:tr w:rsidR="006310AA" w:rsidRPr="00901A60" w14:paraId="1304A2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1609184" w14:textId="77777777" w:rsidR="006310AA" w:rsidRPr="00901A60" w:rsidRDefault="00F94B41">
            <w:pPr>
              <w:pStyle w:val="GOSTTablenorm"/>
            </w:pPr>
            <w:r w:rsidRPr="00901A60">
              <w:t>Системная информация</w:t>
            </w:r>
          </w:p>
        </w:tc>
        <w:tc>
          <w:tcPr>
            <w:tcW w:w="1701" w:type="dxa"/>
          </w:tcPr>
          <w:p w14:paraId="20BB7216" w14:textId="77777777" w:rsidR="006310AA" w:rsidRPr="00901A60" w:rsidRDefault="00F94B41">
            <w:pPr>
              <w:pStyle w:val="GOSTTablenorm"/>
            </w:pPr>
            <w:r w:rsidRPr="00901A60">
              <w:t>StmInfrmtn_TF</w:t>
            </w:r>
          </w:p>
        </w:tc>
        <w:tc>
          <w:tcPr>
            <w:tcW w:w="567" w:type="dxa"/>
          </w:tcPr>
          <w:p w14:paraId="521476A8" w14:textId="77777777" w:rsidR="006310AA" w:rsidRPr="00901A60" w:rsidRDefault="00F94B41">
            <w:pPr>
              <w:pStyle w:val="GOSTTablenorm"/>
              <w:jc w:val="center"/>
            </w:pPr>
            <w:r w:rsidRPr="00901A60">
              <w:t>С</w:t>
            </w:r>
          </w:p>
        </w:tc>
        <w:tc>
          <w:tcPr>
            <w:tcW w:w="1134" w:type="dxa"/>
          </w:tcPr>
          <w:p w14:paraId="7618DB80" w14:textId="77777777" w:rsidR="006310AA" w:rsidRPr="00901A60" w:rsidRDefault="00F94B41">
            <w:pPr>
              <w:pStyle w:val="GOSTTablenorm"/>
            </w:pPr>
            <w:r w:rsidRPr="00901A60">
              <w:t>tTF</w:t>
            </w:r>
          </w:p>
        </w:tc>
        <w:tc>
          <w:tcPr>
            <w:tcW w:w="567" w:type="dxa"/>
          </w:tcPr>
          <w:p w14:paraId="32A9C0DA" w14:textId="77777777" w:rsidR="006310AA" w:rsidRPr="00901A60" w:rsidRDefault="00F94B41">
            <w:pPr>
              <w:pStyle w:val="GOSTTablenorm"/>
              <w:jc w:val="center"/>
            </w:pPr>
            <w:r w:rsidRPr="00901A60">
              <w:t>О</w:t>
            </w:r>
          </w:p>
        </w:tc>
        <w:tc>
          <w:tcPr>
            <w:tcW w:w="3962" w:type="dxa"/>
          </w:tcPr>
          <w:p w14:paraId="35582EB5" w14:textId="079E7A2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2FCB52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3DA2286" w14:textId="77777777" w:rsidR="006310AA" w:rsidRPr="00901A60" w:rsidRDefault="00F94B41">
            <w:pPr>
              <w:pStyle w:val="GOSTTablenorm"/>
            </w:pPr>
            <w:r w:rsidRPr="00901A60">
              <w:t>Регистрационный номер</w:t>
            </w:r>
          </w:p>
        </w:tc>
        <w:tc>
          <w:tcPr>
            <w:tcW w:w="1701" w:type="dxa"/>
          </w:tcPr>
          <w:p w14:paraId="526B405A" w14:textId="77777777" w:rsidR="006310AA" w:rsidRPr="00901A60" w:rsidRDefault="00F94B41">
            <w:pPr>
              <w:pStyle w:val="GOSTTablenorm"/>
            </w:pPr>
            <w:r w:rsidRPr="00901A60">
              <w:t>TtlPrt_DocNumber</w:t>
            </w:r>
          </w:p>
        </w:tc>
        <w:tc>
          <w:tcPr>
            <w:tcW w:w="567" w:type="dxa"/>
          </w:tcPr>
          <w:p w14:paraId="77909615" w14:textId="77777777" w:rsidR="006310AA" w:rsidRPr="00901A60" w:rsidRDefault="00F94B41">
            <w:pPr>
              <w:pStyle w:val="GOSTTablenorm"/>
              <w:jc w:val="center"/>
            </w:pPr>
            <w:r w:rsidRPr="00901A60">
              <w:t>П</w:t>
            </w:r>
          </w:p>
        </w:tc>
        <w:tc>
          <w:tcPr>
            <w:tcW w:w="1134" w:type="dxa"/>
          </w:tcPr>
          <w:p w14:paraId="00DA9839" w14:textId="77777777" w:rsidR="006310AA" w:rsidRPr="00901A60" w:rsidRDefault="00F94B41">
            <w:pPr>
              <w:pStyle w:val="GOSTTablenorm"/>
            </w:pPr>
            <w:r w:rsidRPr="00901A60">
              <w:t>Т(1-15)</w:t>
            </w:r>
          </w:p>
        </w:tc>
        <w:tc>
          <w:tcPr>
            <w:tcW w:w="567" w:type="dxa"/>
          </w:tcPr>
          <w:p w14:paraId="5D0E6818" w14:textId="77777777" w:rsidR="006310AA" w:rsidRPr="00901A60" w:rsidRDefault="00F94B41">
            <w:pPr>
              <w:pStyle w:val="GOSTTablenorm"/>
              <w:jc w:val="center"/>
            </w:pPr>
            <w:r w:rsidRPr="00901A60">
              <w:t>О</w:t>
            </w:r>
          </w:p>
        </w:tc>
        <w:tc>
          <w:tcPr>
            <w:tcW w:w="3962" w:type="dxa"/>
          </w:tcPr>
          <w:p w14:paraId="0CBC5310" w14:textId="3D0AE1E8" w:rsidR="006310AA" w:rsidRPr="00901A60" w:rsidRDefault="00F94B41">
            <w:pPr>
              <w:pStyle w:val="GOSTTablenorm"/>
            </w:pPr>
            <w:r w:rsidRPr="00901A60">
              <w:t>Указывается порядковый номер отчета в рамках от</w:t>
            </w:r>
            <w:r w:rsidR="00B660F4" w:rsidRPr="00901A60">
              <w:t>четного финансового года и ТОФК</w:t>
            </w:r>
          </w:p>
        </w:tc>
      </w:tr>
      <w:tr w:rsidR="006310AA" w:rsidRPr="00901A60" w14:paraId="699601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634289D" w14:textId="77777777" w:rsidR="006310AA" w:rsidRPr="00901A60" w:rsidRDefault="00F94B41">
            <w:pPr>
              <w:pStyle w:val="GOSTTablenorm"/>
            </w:pPr>
            <w:r w:rsidRPr="00901A60">
              <w:t>Наименование ТОФК открытия лицевого счета</w:t>
            </w:r>
          </w:p>
        </w:tc>
        <w:tc>
          <w:tcPr>
            <w:tcW w:w="1701" w:type="dxa"/>
          </w:tcPr>
          <w:p w14:paraId="3A06D3F8" w14:textId="77777777" w:rsidR="006310AA" w:rsidRPr="00901A60" w:rsidRDefault="00F94B41">
            <w:pPr>
              <w:pStyle w:val="GOSTTablenorm"/>
            </w:pPr>
            <w:r w:rsidRPr="00901A60">
              <w:t>TtlPrt_OPENTOFK_NAME</w:t>
            </w:r>
          </w:p>
        </w:tc>
        <w:tc>
          <w:tcPr>
            <w:tcW w:w="567" w:type="dxa"/>
          </w:tcPr>
          <w:p w14:paraId="32FEAF21" w14:textId="77777777" w:rsidR="006310AA" w:rsidRPr="00901A60" w:rsidRDefault="00F94B41">
            <w:pPr>
              <w:pStyle w:val="GOSTTablenorm"/>
              <w:jc w:val="center"/>
            </w:pPr>
            <w:r w:rsidRPr="00901A60">
              <w:t>П</w:t>
            </w:r>
          </w:p>
        </w:tc>
        <w:tc>
          <w:tcPr>
            <w:tcW w:w="1134" w:type="dxa"/>
          </w:tcPr>
          <w:p w14:paraId="6F915D40" w14:textId="77777777" w:rsidR="006310AA" w:rsidRPr="00901A60" w:rsidRDefault="00F94B41">
            <w:pPr>
              <w:pStyle w:val="GOSTTablenorm"/>
            </w:pPr>
            <w:r w:rsidRPr="00901A60">
              <w:t>Т(1-2000)</w:t>
            </w:r>
          </w:p>
        </w:tc>
        <w:tc>
          <w:tcPr>
            <w:tcW w:w="567" w:type="dxa"/>
          </w:tcPr>
          <w:p w14:paraId="36B35F67" w14:textId="77777777" w:rsidR="006310AA" w:rsidRPr="00901A60" w:rsidRDefault="00F94B41">
            <w:pPr>
              <w:pStyle w:val="GOSTTablenorm"/>
              <w:jc w:val="center"/>
            </w:pPr>
            <w:r w:rsidRPr="00901A60">
              <w:t>О</w:t>
            </w:r>
          </w:p>
        </w:tc>
        <w:tc>
          <w:tcPr>
            <w:tcW w:w="3962" w:type="dxa"/>
          </w:tcPr>
          <w:p w14:paraId="1A5FD5B3" w14:textId="6211DF14" w:rsidR="006310AA" w:rsidRPr="00901A60" w:rsidRDefault="00F94B41">
            <w:pPr>
              <w:pStyle w:val="GOSTTablenorm"/>
            </w:pPr>
            <w:r w:rsidRPr="00901A60">
              <w:t>Указывается полное наименование ТОФК, где открыт лицевой счет</w:t>
            </w:r>
            <w:r w:rsidR="00B660F4" w:rsidRPr="00901A60">
              <w:t>, по которому формируется отчет</w:t>
            </w:r>
          </w:p>
        </w:tc>
      </w:tr>
      <w:tr w:rsidR="006310AA" w:rsidRPr="00901A60" w14:paraId="574D04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ABEC4EB" w14:textId="77777777" w:rsidR="006310AA" w:rsidRPr="00901A60" w:rsidRDefault="00F94B41">
            <w:pPr>
              <w:pStyle w:val="GOSTTablenorm"/>
            </w:pPr>
            <w:r w:rsidRPr="00901A60">
              <w:t>Код ТОФК открытия лицевого счета</w:t>
            </w:r>
          </w:p>
        </w:tc>
        <w:tc>
          <w:tcPr>
            <w:tcW w:w="1701" w:type="dxa"/>
          </w:tcPr>
          <w:p w14:paraId="43954270" w14:textId="77777777" w:rsidR="006310AA" w:rsidRPr="00901A60" w:rsidRDefault="00F94B41">
            <w:pPr>
              <w:pStyle w:val="GOSTTablenorm"/>
            </w:pPr>
            <w:r w:rsidRPr="00901A60">
              <w:t>TtlPrt_OPENTOFK_CODE</w:t>
            </w:r>
          </w:p>
        </w:tc>
        <w:tc>
          <w:tcPr>
            <w:tcW w:w="567" w:type="dxa"/>
          </w:tcPr>
          <w:p w14:paraId="50229F13" w14:textId="77777777" w:rsidR="006310AA" w:rsidRPr="00901A60" w:rsidRDefault="00F94B41">
            <w:pPr>
              <w:pStyle w:val="GOSTTablenorm"/>
              <w:jc w:val="center"/>
            </w:pPr>
            <w:r w:rsidRPr="00901A60">
              <w:t>П</w:t>
            </w:r>
          </w:p>
        </w:tc>
        <w:tc>
          <w:tcPr>
            <w:tcW w:w="1134" w:type="dxa"/>
          </w:tcPr>
          <w:p w14:paraId="5B3D7451" w14:textId="77777777" w:rsidR="006310AA" w:rsidRPr="00901A60" w:rsidRDefault="00F94B41">
            <w:pPr>
              <w:pStyle w:val="GOSTTablenorm"/>
            </w:pPr>
            <w:r w:rsidRPr="00901A60">
              <w:t>Т(4)</w:t>
            </w:r>
          </w:p>
        </w:tc>
        <w:tc>
          <w:tcPr>
            <w:tcW w:w="567" w:type="dxa"/>
          </w:tcPr>
          <w:p w14:paraId="5FA42E27" w14:textId="77777777" w:rsidR="006310AA" w:rsidRPr="00901A60" w:rsidRDefault="00F94B41">
            <w:pPr>
              <w:pStyle w:val="GOSTTablenorm"/>
              <w:jc w:val="center"/>
            </w:pPr>
            <w:r w:rsidRPr="00901A60">
              <w:t>О</w:t>
            </w:r>
          </w:p>
        </w:tc>
        <w:tc>
          <w:tcPr>
            <w:tcW w:w="3962" w:type="dxa"/>
          </w:tcPr>
          <w:p w14:paraId="388B6922" w14:textId="5E65D5F3" w:rsidR="006310AA" w:rsidRPr="00901A60" w:rsidRDefault="00F94B41">
            <w:pPr>
              <w:pStyle w:val="GOSTTablenorm"/>
            </w:pPr>
            <w:r w:rsidRPr="00901A60">
              <w:t>Указывается код ТОФК, где открыт лицевой счет</w:t>
            </w:r>
            <w:r w:rsidR="00B660F4" w:rsidRPr="00901A60">
              <w:t>, по которому формируется отчет</w:t>
            </w:r>
          </w:p>
        </w:tc>
      </w:tr>
      <w:tr w:rsidR="00355042" w:rsidRPr="00901A60" w14:paraId="208B7381" w14:textId="77777777" w:rsidTr="00B948E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6CA0E17" w14:textId="3A59DF91" w:rsidR="00355042" w:rsidRPr="00901A60" w:rsidRDefault="00355042">
            <w:pPr>
              <w:pStyle w:val="GOSTTablenorm"/>
            </w:pPr>
            <w:r w:rsidRPr="004821EF">
              <w:rPr>
                <w:b/>
                <w:highlight w:val="green"/>
              </w:rPr>
              <w:t>ЭП</w:t>
            </w:r>
          </w:p>
        </w:tc>
      </w:tr>
      <w:tr w:rsidR="00355042" w:rsidRPr="00901A60" w14:paraId="4D8682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843AE86" w14:textId="504AC14D" w:rsidR="00355042" w:rsidRPr="00901A60" w:rsidRDefault="00355042" w:rsidP="00355042">
            <w:pPr>
              <w:pStyle w:val="GOSTTablenorm"/>
            </w:pPr>
            <w:r w:rsidRPr="004821EF">
              <w:rPr>
                <w:highlight w:val="green"/>
              </w:rPr>
              <w:t>Электронная подпись</w:t>
            </w:r>
          </w:p>
        </w:tc>
        <w:tc>
          <w:tcPr>
            <w:tcW w:w="1701" w:type="dxa"/>
          </w:tcPr>
          <w:p w14:paraId="178B13AA" w14:textId="5EE67832" w:rsidR="00355042" w:rsidRPr="00901A60" w:rsidRDefault="00355042" w:rsidP="00355042">
            <w:pPr>
              <w:pStyle w:val="GOSTTablenorm"/>
            </w:pPr>
            <w:r w:rsidRPr="00863A41">
              <w:rPr>
                <w:highlight w:val="green"/>
              </w:rPr>
              <w:t>Signature</w:t>
            </w:r>
          </w:p>
        </w:tc>
        <w:tc>
          <w:tcPr>
            <w:tcW w:w="567" w:type="dxa"/>
          </w:tcPr>
          <w:p w14:paraId="4D7E1116" w14:textId="4A9DEC1B" w:rsidR="00355042" w:rsidRPr="00901A60" w:rsidRDefault="00355042" w:rsidP="00355042">
            <w:pPr>
              <w:pStyle w:val="GOSTTablenorm"/>
              <w:jc w:val="center"/>
            </w:pPr>
            <w:r w:rsidRPr="00863A41">
              <w:rPr>
                <w:szCs w:val="22"/>
                <w:highlight w:val="green"/>
              </w:rPr>
              <w:t>С</w:t>
            </w:r>
          </w:p>
        </w:tc>
        <w:tc>
          <w:tcPr>
            <w:tcW w:w="1134" w:type="dxa"/>
          </w:tcPr>
          <w:p w14:paraId="786258E6" w14:textId="2777AEC3" w:rsidR="00355042" w:rsidRPr="00901A60" w:rsidRDefault="00355042" w:rsidP="00355042">
            <w:pPr>
              <w:pStyle w:val="GOSTTablenorm"/>
            </w:pPr>
            <w:r w:rsidRPr="00863A41">
              <w:rPr>
                <w:szCs w:val="22"/>
                <w:highlight w:val="green"/>
              </w:rPr>
              <w:t>SignatureType</w:t>
            </w:r>
          </w:p>
        </w:tc>
        <w:tc>
          <w:tcPr>
            <w:tcW w:w="567" w:type="dxa"/>
          </w:tcPr>
          <w:p w14:paraId="6FF95C93" w14:textId="35783858" w:rsidR="00355042" w:rsidRPr="00901A60" w:rsidRDefault="00355042" w:rsidP="00355042">
            <w:pPr>
              <w:pStyle w:val="GOSTTablenorm"/>
              <w:jc w:val="center"/>
            </w:pPr>
            <w:r w:rsidRPr="00863A41">
              <w:rPr>
                <w:szCs w:val="22"/>
                <w:highlight w:val="green"/>
              </w:rPr>
              <w:t>НМ</w:t>
            </w:r>
          </w:p>
        </w:tc>
        <w:tc>
          <w:tcPr>
            <w:tcW w:w="3962" w:type="dxa"/>
          </w:tcPr>
          <w:p w14:paraId="60166913" w14:textId="77777777" w:rsidR="00355042" w:rsidRPr="00863A41" w:rsidRDefault="00355042" w:rsidP="00355042">
            <w:pPr>
              <w:pStyle w:val="GOSTTablenorm"/>
              <w:rPr>
                <w:highlight w:val="green"/>
              </w:rPr>
            </w:pPr>
            <w:r w:rsidRPr="00863A41">
              <w:rPr>
                <w:highlight w:val="green"/>
              </w:rPr>
              <w:t>Блок подписи в формате XAdes. Указывается как референс согласно формату подписи XAdes.</w:t>
            </w:r>
          </w:p>
          <w:p w14:paraId="4C615855" w14:textId="56C9E753" w:rsidR="00355042" w:rsidRPr="00901A60" w:rsidRDefault="00355042" w:rsidP="00355042">
            <w:pPr>
              <w:pStyle w:val="GOSTTablenorm"/>
            </w:pPr>
            <w:r w:rsidRPr="00863A41">
              <w:rPr>
                <w:highlight w:val="green"/>
              </w:rPr>
              <w:t>Заполняется согласно п.3.5.2 Тома 1 настоящего альбома</w:t>
            </w:r>
          </w:p>
        </w:tc>
      </w:tr>
    </w:tbl>
    <w:p w14:paraId="40B0E4CE" w14:textId="77777777" w:rsidR="006310AA" w:rsidRPr="00901A60" w:rsidRDefault="00F94B41" w:rsidP="00F94B41">
      <w:pPr>
        <w:pStyle w:val="31"/>
        <w:keepNext w:val="0"/>
        <w:keepLines w:val="0"/>
        <w:numPr>
          <w:ilvl w:val="2"/>
          <w:numId w:val="79"/>
        </w:numPr>
      </w:pPr>
      <w:bookmarkStart w:id="4469" w:name="_Toc108524872"/>
      <w:bookmarkStart w:id="4470" w:name="_Toc108527727"/>
      <w:bookmarkStart w:id="4471" w:name="_Toc118064482"/>
      <w:bookmarkStart w:id="4472" w:name="_Toc118067303"/>
      <w:bookmarkStart w:id="4473" w:name="_Toc118070293"/>
      <w:bookmarkStart w:id="4474" w:name="_Toc118208453"/>
      <w:bookmarkStart w:id="4475" w:name="_Toc118212380"/>
      <w:bookmarkStart w:id="4476" w:name="_Toc120096614"/>
      <w:bookmarkStart w:id="4477" w:name="_Toc120099850"/>
      <w:bookmarkStart w:id="4478" w:name="_Toc108524873"/>
      <w:bookmarkStart w:id="4479" w:name="_Toc108527728"/>
      <w:bookmarkStart w:id="4480" w:name="_Toc118064483"/>
      <w:bookmarkStart w:id="4481" w:name="_Toc118067304"/>
      <w:bookmarkStart w:id="4482" w:name="_Toc118070294"/>
      <w:bookmarkStart w:id="4483" w:name="_Toc118208454"/>
      <w:bookmarkStart w:id="4484" w:name="_Toc118212381"/>
      <w:bookmarkStart w:id="4485" w:name="_Toc120096615"/>
      <w:bookmarkStart w:id="4486" w:name="_Toc120099851"/>
      <w:bookmarkStart w:id="4487" w:name="_Toc108524874"/>
      <w:bookmarkStart w:id="4488" w:name="_Toc108527729"/>
      <w:bookmarkStart w:id="4489" w:name="_Toc118064484"/>
      <w:bookmarkStart w:id="4490" w:name="_Toc118067305"/>
      <w:bookmarkStart w:id="4491" w:name="_Toc118070295"/>
      <w:bookmarkStart w:id="4492" w:name="_Toc118208455"/>
      <w:bookmarkStart w:id="4493" w:name="_Toc118212382"/>
      <w:bookmarkStart w:id="4494" w:name="_Toc120096616"/>
      <w:bookmarkStart w:id="4495" w:name="_Toc120099852"/>
      <w:bookmarkStart w:id="4496" w:name="_Toc108524898"/>
      <w:bookmarkStart w:id="4497" w:name="_Toc108527753"/>
      <w:bookmarkStart w:id="4498" w:name="_Toc118064508"/>
      <w:bookmarkStart w:id="4499" w:name="_Toc118067329"/>
      <w:bookmarkStart w:id="4500" w:name="_Toc118070319"/>
      <w:bookmarkStart w:id="4501" w:name="_Toc118208479"/>
      <w:bookmarkStart w:id="4502" w:name="_Toc118212406"/>
      <w:bookmarkStart w:id="4503" w:name="_Toc120096640"/>
      <w:bookmarkStart w:id="4504" w:name="_Toc120099876"/>
      <w:bookmarkStart w:id="4505" w:name="_Toc108524899"/>
      <w:bookmarkStart w:id="4506" w:name="_Toc108527754"/>
      <w:bookmarkStart w:id="4507" w:name="_Toc118064509"/>
      <w:bookmarkStart w:id="4508" w:name="_Toc118067330"/>
      <w:bookmarkStart w:id="4509" w:name="_Toc118070320"/>
      <w:bookmarkStart w:id="4510" w:name="_Toc118208480"/>
      <w:bookmarkStart w:id="4511" w:name="_Toc118212407"/>
      <w:bookmarkStart w:id="4512" w:name="_Toc120096641"/>
      <w:bookmarkStart w:id="4513" w:name="_Toc120099877"/>
      <w:bookmarkStart w:id="4514" w:name="_Toc108524900"/>
      <w:bookmarkStart w:id="4515" w:name="_Toc108527755"/>
      <w:bookmarkStart w:id="4516" w:name="_Toc118064510"/>
      <w:bookmarkStart w:id="4517" w:name="_Toc118067331"/>
      <w:bookmarkStart w:id="4518" w:name="_Toc118070321"/>
      <w:bookmarkStart w:id="4519" w:name="_Toc118208481"/>
      <w:bookmarkStart w:id="4520" w:name="_Toc118212408"/>
      <w:bookmarkStart w:id="4521" w:name="_Toc120096642"/>
      <w:bookmarkStart w:id="4522" w:name="_Toc120099878"/>
      <w:bookmarkStart w:id="4523" w:name="_Toc108524922"/>
      <w:bookmarkStart w:id="4524" w:name="_Toc108527777"/>
      <w:bookmarkStart w:id="4525" w:name="_Toc118064532"/>
      <w:bookmarkStart w:id="4526" w:name="_Toc118067353"/>
      <w:bookmarkStart w:id="4527" w:name="_Toc118070343"/>
      <w:bookmarkStart w:id="4528" w:name="_Toc118208503"/>
      <w:bookmarkStart w:id="4529" w:name="_Toc118212430"/>
      <w:bookmarkStart w:id="4530" w:name="_Toc120096664"/>
      <w:bookmarkStart w:id="4531" w:name="_Toc120099900"/>
      <w:bookmarkStart w:id="4532" w:name="_Toc108524923"/>
      <w:bookmarkStart w:id="4533" w:name="_Toc108527778"/>
      <w:bookmarkStart w:id="4534" w:name="_Toc118064533"/>
      <w:bookmarkStart w:id="4535" w:name="_Toc118067354"/>
      <w:bookmarkStart w:id="4536" w:name="_Toc118070344"/>
      <w:bookmarkStart w:id="4537" w:name="_Toc118208504"/>
      <w:bookmarkStart w:id="4538" w:name="_Toc118212431"/>
      <w:bookmarkStart w:id="4539" w:name="_Toc120096665"/>
      <w:bookmarkStart w:id="4540" w:name="_Toc120099901"/>
      <w:bookmarkStart w:id="4541" w:name="_Toc108524924"/>
      <w:bookmarkStart w:id="4542" w:name="_Toc108527779"/>
      <w:bookmarkStart w:id="4543" w:name="_Toc118064534"/>
      <w:bookmarkStart w:id="4544" w:name="_Toc118067355"/>
      <w:bookmarkStart w:id="4545" w:name="_Toc118070345"/>
      <w:bookmarkStart w:id="4546" w:name="_Toc118208505"/>
      <w:bookmarkStart w:id="4547" w:name="_Toc118212432"/>
      <w:bookmarkStart w:id="4548" w:name="_Toc120096666"/>
      <w:bookmarkStart w:id="4549" w:name="_Toc120099902"/>
      <w:bookmarkStart w:id="4550" w:name="_Toc118064556"/>
      <w:bookmarkStart w:id="4551" w:name="_Toc118067377"/>
      <w:bookmarkStart w:id="4552" w:name="_Toc118070367"/>
      <w:bookmarkStart w:id="4553" w:name="_Toc118208527"/>
      <w:bookmarkStart w:id="4554" w:name="_Toc118212454"/>
      <w:bookmarkStart w:id="4555" w:name="_Toc120096688"/>
      <w:bookmarkStart w:id="4556" w:name="_Toc120099924"/>
      <w:bookmarkStart w:id="4557" w:name="_Toc118064557"/>
      <w:bookmarkStart w:id="4558" w:name="_Toc118067378"/>
      <w:bookmarkStart w:id="4559" w:name="_Toc118070368"/>
      <w:bookmarkStart w:id="4560" w:name="_Toc118208528"/>
      <w:bookmarkStart w:id="4561" w:name="_Toc118212455"/>
      <w:bookmarkStart w:id="4562" w:name="_Toc120096689"/>
      <w:bookmarkStart w:id="4563" w:name="_Toc120099925"/>
      <w:bookmarkStart w:id="4564" w:name="_Toc118064558"/>
      <w:bookmarkStart w:id="4565" w:name="_Toc118067379"/>
      <w:bookmarkStart w:id="4566" w:name="_Toc118070369"/>
      <w:bookmarkStart w:id="4567" w:name="_Toc118208529"/>
      <w:bookmarkStart w:id="4568" w:name="_Toc118212456"/>
      <w:bookmarkStart w:id="4569" w:name="_Toc120096690"/>
      <w:bookmarkStart w:id="4570" w:name="_Toc120099926"/>
      <w:bookmarkStart w:id="4571" w:name="_Toc108524947"/>
      <w:bookmarkStart w:id="4572" w:name="_Toc108527802"/>
      <w:bookmarkStart w:id="4573" w:name="_Toc118064580"/>
      <w:bookmarkStart w:id="4574" w:name="_Toc118067401"/>
      <w:bookmarkStart w:id="4575" w:name="_Toc118070391"/>
      <w:bookmarkStart w:id="4576" w:name="_Toc118208551"/>
      <w:bookmarkStart w:id="4577" w:name="_Toc118212478"/>
      <w:bookmarkStart w:id="4578" w:name="_Toc120096712"/>
      <w:bookmarkStart w:id="4579" w:name="_Toc120099948"/>
      <w:bookmarkStart w:id="4580" w:name="_Toc108524948"/>
      <w:bookmarkStart w:id="4581" w:name="_Toc108527803"/>
      <w:bookmarkStart w:id="4582" w:name="_Toc118064581"/>
      <w:bookmarkStart w:id="4583" w:name="_Toc118067402"/>
      <w:bookmarkStart w:id="4584" w:name="_Toc118070392"/>
      <w:bookmarkStart w:id="4585" w:name="_Toc118208552"/>
      <w:bookmarkStart w:id="4586" w:name="_Toc118212479"/>
      <w:bookmarkStart w:id="4587" w:name="_Toc120096713"/>
      <w:bookmarkStart w:id="4588" w:name="_Toc120099949"/>
      <w:bookmarkStart w:id="4589" w:name="_Toc108524949"/>
      <w:bookmarkStart w:id="4590" w:name="_Toc108527804"/>
      <w:bookmarkStart w:id="4591" w:name="_Toc118064582"/>
      <w:bookmarkStart w:id="4592" w:name="_Toc118067403"/>
      <w:bookmarkStart w:id="4593" w:name="_Toc118070393"/>
      <w:bookmarkStart w:id="4594" w:name="_Toc118208553"/>
      <w:bookmarkStart w:id="4595" w:name="_Toc118212480"/>
      <w:bookmarkStart w:id="4596" w:name="_Toc120096714"/>
      <w:bookmarkStart w:id="4597" w:name="_Toc120099950"/>
      <w:bookmarkStart w:id="4598" w:name="_Toc108434840"/>
      <w:bookmarkStart w:id="4599" w:name="_Toc108436570"/>
      <w:bookmarkStart w:id="4600" w:name="_Toc108524971"/>
      <w:bookmarkStart w:id="4601" w:name="_Toc108527826"/>
      <w:bookmarkStart w:id="4602" w:name="_Toc118064604"/>
      <w:bookmarkStart w:id="4603" w:name="_Toc118067425"/>
      <w:bookmarkStart w:id="4604" w:name="_Toc118070415"/>
      <w:bookmarkStart w:id="4605" w:name="_Toc118208575"/>
      <w:bookmarkStart w:id="4606" w:name="_Toc118212502"/>
      <w:bookmarkStart w:id="4607" w:name="_Toc120096736"/>
      <w:bookmarkStart w:id="4608" w:name="_Toc120099972"/>
      <w:bookmarkStart w:id="4609" w:name="_Toc108434841"/>
      <w:bookmarkStart w:id="4610" w:name="_Toc108436571"/>
      <w:bookmarkStart w:id="4611" w:name="_Toc108524972"/>
      <w:bookmarkStart w:id="4612" w:name="_Toc108527827"/>
      <w:bookmarkStart w:id="4613" w:name="_Toc118064605"/>
      <w:bookmarkStart w:id="4614" w:name="_Toc118067426"/>
      <w:bookmarkStart w:id="4615" w:name="_Toc118070416"/>
      <w:bookmarkStart w:id="4616" w:name="_Toc118208576"/>
      <w:bookmarkStart w:id="4617" w:name="_Toc118212503"/>
      <w:bookmarkStart w:id="4618" w:name="_Toc120096737"/>
      <w:bookmarkStart w:id="4619" w:name="_Toc120099973"/>
      <w:bookmarkStart w:id="4620" w:name="_Toc108434842"/>
      <w:bookmarkStart w:id="4621" w:name="_Toc108436572"/>
      <w:bookmarkStart w:id="4622" w:name="_Toc108524973"/>
      <w:bookmarkStart w:id="4623" w:name="_Toc108527828"/>
      <w:bookmarkStart w:id="4624" w:name="_Toc118064606"/>
      <w:bookmarkStart w:id="4625" w:name="_Toc118067427"/>
      <w:bookmarkStart w:id="4626" w:name="_Toc118070417"/>
      <w:bookmarkStart w:id="4627" w:name="_Toc118208577"/>
      <w:bookmarkStart w:id="4628" w:name="_Toc118212504"/>
      <w:bookmarkStart w:id="4629" w:name="_Toc120096738"/>
      <w:bookmarkStart w:id="4630" w:name="_Toc120099974"/>
      <w:bookmarkStart w:id="4631" w:name="_Toc54598661"/>
      <w:bookmarkStart w:id="4632" w:name="_Toc217652469"/>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r w:rsidRPr="00901A60">
        <w:t>Описание комплексного типа «tR_782_G_S1_1_D»</w:t>
      </w:r>
      <w:bookmarkEnd w:id="4631"/>
      <w:bookmarkEnd w:id="4632"/>
    </w:p>
    <w:p w14:paraId="5D4686AE"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tR</w:t>
      </w:r>
      <w:r w:rsidRPr="00901A60">
        <w:rPr>
          <w:sz w:val="24"/>
          <w:szCs w:val="24"/>
        </w:rPr>
        <w:t>_782_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1_1_</w:t>
      </w:r>
      <w:r w:rsidRPr="00901A60">
        <w:rPr>
          <w:sz w:val="24"/>
          <w:szCs w:val="24"/>
          <w:lang w:val="en-US"/>
        </w:rPr>
        <w:t>D</w:t>
      </w:r>
      <w:r w:rsidRPr="00901A60">
        <w:rPr>
          <w:rStyle w:val="GOSTNormal0"/>
          <w:szCs w:val="24"/>
        </w:rPr>
        <w:t>» блока «</w:t>
      </w:r>
      <w:r w:rsidRPr="00901A60">
        <w:rPr>
          <w:sz w:val="24"/>
          <w:szCs w:val="24"/>
        </w:rPr>
        <w:t>1.1. Бюджетные ассигнования</w:t>
      </w:r>
      <w:r w:rsidRPr="00901A60">
        <w:rPr>
          <w:rStyle w:val="GOSTNormal0"/>
          <w:szCs w:val="24"/>
        </w:rPr>
        <w:t>».</w:t>
      </w:r>
    </w:p>
    <w:p w14:paraId="75A9A4DD" w14:textId="43EE09E4"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633" w:name="_Ref26281886"/>
      <w:bookmarkStart w:id="4634" w:name="_Toc217652035"/>
      <w:r w:rsidR="00D21171">
        <w:rPr>
          <w:noProof/>
        </w:rPr>
        <w:t>198</w:t>
      </w:r>
      <w:bookmarkEnd w:id="463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_782_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1_1_</w:t>
      </w:r>
      <w:r w:rsidR="00F94B41" w:rsidRPr="00901A60">
        <w:rPr>
          <w:szCs w:val="22"/>
          <w:lang w:val="en-US"/>
        </w:rPr>
        <w:t>D</w:t>
      </w:r>
      <w:r w:rsidR="00F94B41" w:rsidRPr="00901A60">
        <w:t>»</w:t>
      </w:r>
      <w:bookmarkEnd w:id="4634"/>
    </w:p>
    <w:tbl>
      <w:tblPr>
        <w:tblStyle w:val="GOSTTable"/>
        <w:tblW w:w="5002" w:type="pct"/>
        <w:tblLayout w:type="fixed"/>
        <w:tblLook w:val="04A0" w:firstRow="1" w:lastRow="0" w:firstColumn="1" w:lastColumn="0" w:noHBand="0" w:noVBand="1"/>
      </w:tblPr>
      <w:tblGrid>
        <w:gridCol w:w="1701"/>
        <w:gridCol w:w="1701"/>
        <w:gridCol w:w="567"/>
        <w:gridCol w:w="1134"/>
        <w:gridCol w:w="567"/>
        <w:gridCol w:w="3962"/>
      </w:tblGrid>
      <w:tr w:rsidR="006310AA" w:rsidRPr="00901A60" w14:paraId="249EA84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826A27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D3312D5"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B66554A" w14:textId="77777777" w:rsidR="006310AA" w:rsidRPr="00901A60" w:rsidRDefault="00F94B41">
            <w:pPr>
              <w:pStyle w:val="GOSTTableHead"/>
              <w:spacing w:line="240" w:lineRule="auto"/>
              <w:ind w:left="0" w:right="0"/>
            </w:pPr>
            <w:r w:rsidRPr="00901A60">
              <w:t>Тип</w:t>
            </w:r>
          </w:p>
        </w:tc>
        <w:tc>
          <w:tcPr>
            <w:tcW w:w="1134" w:type="dxa"/>
          </w:tcPr>
          <w:p w14:paraId="5FE2BE8A" w14:textId="77777777" w:rsidR="006310AA" w:rsidRPr="00901A60" w:rsidRDefault="00F94B41">
            <w:pPr>
              <w:pStyle w:val="GOSTTableHead"/>
              <w:spacing w:line="240" w:lineRule="auto"/>
              <w:ind w:left="0" w:right="0"/>
            </w:pPr>
            <w:r w:rsidRPr="00901A60">
              <w:t>Формат элемента</w:t>
            </w:r>
          </w:p>
        </w:tc>
        <w:tc>
          <w:tcPr>
            <w:tcW w:w="567" w:type="dxa"/>
          </w:tcPr>
          <w:p w14:paraId="18B498FD" w14:textId="77777777" w:rsidR="006310AA" w:rsidRPr="00901A60" w:rsidRDefault="00F94B41">
            <w:pPr>
              <w:pStyle w:val="GOSTTableHead"/>
              <w:spacing w:line="240" w:lineRule="auto"/>
              <w:ind w:left="0" w:right="0"/>
            </w:pPr>
            <w:r w:rsidRPr="00901A60">
              <w:t>Обязательность</w:t>
            </w:r>
          </w:p>
        </w:tc>
        <w:tc>
          <w:tcPr>
            <w:tcW w:w="3962" w:type="dxa"/>
          </w:tcPr>
          <w:p w14:paraId="635DE81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C7E97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5AB9744" w14:textId="77777777" w:rsidR="006310AA" w:rsidRPr="00901A60" w:rsidRDefault="00F94B41">
            <w:pPr>
              <w:pStyle w:val="GOSTTablenorm"/>
            </w:pPr>
            <w:r w:rsidRPr="00901A60">
              <w:t>tR_782_G_S1_1_D</w:t>
            </w:r>
          </w:p>
        </w:tc>
        <w:tc>
          <w:tcPr>
            <w:tcW w:w="1701" w:type="dxa"/>
          </w:tcPr>
          <w:p w14:paraId="52D71139" w14:textId="77777777" w:rsidR="006310AA" w:rsidRPr="00901A60" w:rsidRDefault="00F94B41">
            <w:pPr>
              <w:pStyle w:val="GOSTTablenorm"/>
            </w:pPr>
            <w:r w:rsidRPr="00901A60">
              <w:t>G_S1_1_D_ITEM</w:t>
            </w:r>
          </w:p>
        </w:tc>
        <w:tc>
          <w:tcPr>
            <w:tcW w:w="567" w:type="dxa"/>
          </w:tcPr>
          <w:p w14:paraId="1FBCABEC" w14:textId="77777777" w:rsidR="006310AA" w:rsidRPr="00901A60" w:rsidRDefault="00F94B41">
            <w:pPr>
              <w:pStyle w:val="GOSTTablenorm"/>
              <w:jc w:val="center"/>
              <w:rPr>
                <w:lang w:val="en-US"/>
              </w:rPr>
            </w:pPr>
            <w:r w:rsidRPr="00901A60">
              <w:rPr>
                <w:lang w:val="en-US"/>
              </w:rPr>
              <w:t>C</w:t>
            </w:r>
          </w:p>
        </w:tc>
        <w:tc>
          <w:tcPr>
            <w:tcW w:w="1134" w:type="dxa"/>
          </w:tcPr>
          <w:p w14:paraId="241C4C03" w14:textId="77777777" w:rsidR="006310AA" w:rsidRPr="00901A60" w:rsidRDefault="00F94B41">
            <w:pPr>
              <w:pStyle w:val="GOSTTablenorm"/>
              <w:rPr>
                <w:lang w:val="en-US"/>
              </w:rPr>
            </w:pPr>
            <w:r w:rsidRPr="00901A60">
              <w:rPr>
                <w:lang w:val="en-US"/>
              </w:rPr>
              <w:t>tR_782_G_S</w:t>
            </w:r>
            <w:r w:rsidRPr="00901A60">
              <w:t>1</w:t>
            </w:r>
            <w:r w:rsidRPr="00901A60">
              <w:rPr>
                <w:lang w:val="en-US"/>
              </w:rPr>
              <w:t>_1_D</w:t>
            </w:r>
            <w:r w:rsidRPr="00901A60">
              <w:rPr>
                <w:color w:val="000000"/>
              </w:rPr>
              <w:t>_ITEM</w:t>
            </w:r>
          </w:p>
        </w:tc>
        <w:tc>
          <w:tcPr>
            <w:tcW w:w="567" w:type="dxa"/>
          </w:tcPr>
          <w:p w14:paraId="6C9CC94F" w14:textId="77777777" w:rsidR="006310AA" w:rsidRPr="00901A60" w:rsidRDefault="00F94B41">
            <w:pPr>
              <w:pStyle w:val="GOSTTablenorm"/>
              <w:jc w:val="center"/>
              <w:rPr>
                <w:szCs w:val="22"/>
              </w:rPr>
            </w:pPr>
            <w:r w:rsidRPr="00901A60">
              <w:rPr>
                <w:szCs w:val="22"/>
              </w:rPr>
              <w:t>ОМ</w:t>
            </w:r>
          </w:p>
        </w:tc>
        <w:tc>
          <w:tcPr>
            <w:tcW w:w="3962" w:type="dxa"/>
          </w:tcPr>
          <w:p w14:paraId="55E3BAB5" w14:textId="3A181347"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_Ref26282321 \h  \* MERGEFORMAT </w:instrText>
            </w:r>
            <w:r w:rsidRPr="00901A60">
              <w:fldChar w:fldCharType="separate"/>
            </w:r>
            <w:r w:rsidR="00D21171">
              <w:t>199</w:t>
            </w:r>
            <w:r w:rsidRPr="00901A60">
              <w:fldChar w:fldCharType="end"/>
            </w:r>
          </w:p>
        </w:tc>
      </w:tr>
    </w:tbl>
    <w:p w14:paraId="3F9582AE" w14:textId="77777777" w:rsidR="006310AA" w:rsidRPr="00901A60" w:rsidRDefault="00F94B41" w:rsidP="00F94B41">
      <w:pPr>
        <w:pStyle w:val="31"/>
        <w:keepNext w:val="0"/>
        <w:keepLines w:val="0"/>
        <w:numPr>
          <w:ilvl w:val="2"/>
          <w:numId w:val="79"/>
        </w:numPr>
      </w:pPr>
      <w:bookmarkStart w:id="4635" w:name="_Toc54598662"/>
      <w:bookmarkStart w:id="4636" w:name="_Toc217652470"/>
      <w:r w:rsidRPr="00901A60">
        <w:lastRenderedPageBreak/>
        <w:t>Описание комплексного типа «tR_782_G_S1_1_D_ITEM»</w:t>
      </w:r>
      <w:bookmarkEnd w:id="4635"/>
      <w:bookmarkEnd w:id="4636"/>
    </w:p>
    <w:p w14:paraId="65C33549"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_782_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1_1_</w:t>
      </w:r>
      <w:r w:rsidRPr="00901A60">
        <w:rPr>
          <w:sz w:val="24"/>
          <w:szCs w:val="24"/>
          <w:lang w:val="en-US"/>
        </w:rPr>
        <w:t>D</w:t>
      </w:r>
      <w:r w:rsidRPr="00901A60">
        <w:rPr>
          <w:color w:val="000000"/>
          <w:sz w:val="24"/>
          <w:szCs w:val="24"/>
        </w:rPr>
        <w:t>_ITEM</w:t>
      </w:r>
      <w:r w:rsidRPr="00901A60">
        <w:rPr>
          <w:rStyle w:val="GOSTNormal0"/>
          <w:szCs w:val="24"/>
        </w:rPr>
        <w:t>» блока «</w:t>
      </w:r>
      <w:r w:rsidRPr="00901A60">
        <w:rPr>
          <w:sz w:val="24"/>
          <w:szCs w:val="24"/>
        </w:rPr>
        <w:t>1.1. Бюджетные ассигнования (строки)</w:t>
      </w:r>
      <w:r w:rsidRPr="00901A60">
        <w:rPr>
          <w:rStyle w:val="GOSTNormal0"/>
          <w:szCs w:val="24"/>
        </w:rPr>
        <w:t>».</w:t>
      </w:r>
    </w:p>
    <w:p w14:paraId="0CE016D3" w14:textId="2255DFF7"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637" w:name="_Ref26282321"/>
      <w:bookmarkStart w:id="4638" w:name="_Toc217652036"/>
      <w:r w:rsidR="00D21171">
        <w:rPr>
          <w:noProof/>
        </w:rPr>
        <w:t>199</w:t>
      </w:r>
      <w:bookmarkEnd w:id="463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_782_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1_1_</w:t>
      </w:r>
      <w:r w:rsidR="00F94B41" w:rsidRPr="00901A60">
        <w:rPr>
          <w:szCs w:val="22"/>
          <w:lang w:val="en-US"/>
        </w:rPr>
        <w:t>D</w:t>
      </w:r>
      <w:r w:rsidR="00F94B41" w:rsidRPr="00901A60">
        <w:rPr>
          <w:color w:val="000000"/>
          <w:szCs w:val="22"/>
        </w:rPr>
        <w:t>_ITEM</w:t>
      </w:r>
      <w:r w:rsidR="00F94B41" w:rsidRPr="00901A60">
        <w:t>»</w:t>
      </w:r>
      <w:bookmarkEnd w:id="4638"/>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5233B90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0BD8664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7D9AD62"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4DD436C" w14:textId="77777777" w:rsidR="006310AA" w:rsidRPr="00901A60" w:rsidRDefault="00F94B41">
            <w:pPr>
              <w:pStyle w:val="GOSTTableHead"/>
              <w:spacing w:line="240" w:lineRule="auto"/>
              <w:ind w:left="0" w:right="0"/>
            </w:pPr>
            <w:r w:rsidRPr="00901A60">
              <w:t>Тип</w:t>
            </w:r>
          </w:p>
        </w:tc>
        <w:tc>
          <w:tcPr>
            <w:tcW w:w="1134" w:type="dxa"/>
          </w:tcPr>
          <w:p w14:paraId="77705043" w14:textId="77777777" w:rsidR="006310AA" w:rsidRPr="00901A60" w:rsidRDefault="00F94B41">
            <w:pPr>
              <w:pStyle w:val="GOSTTableHead"/>
              <w:spacing w:line="240" w:lineRule="auto"/>
              <w:ind w:left="0" w:right="0"/>
            </w:pPr>
            <w:r w:rsidRPr="00901A60">
              <w:t>Формат элемента</w:t>
            </w:r>
          </w:p>
        </w:tc>
        <w:tc>
          <w:tcPr>
            <w:tcW w:w="567" w:type="dxa"/>
          </w:tcPr>
          <w:p w14:paraId="2AC405DD" w14:textId="77777777" w:rsidR="006310AA" w:rsidRPr="00901A60" w:rsidRDefault="00F94B41">
            <w:pPr>
              <w:pStyle w:val="GOSTTableHead"/>
              <w:spacing w:line="240" w:lineRule="auto"/>
              <w:ind w:left="0" w:right="0"/>
            </w:pPr>
            <w:r w:rsidRPr="00901A60">
              <w:t>Обязательность</w:t>
            </w:r>
          </w:p>
        </w:tc>
        <w:tc>
          <w:tcPr>
            <w:tcW w:w="3963" w:type="dxa"/>
          </w:tcPr>
          <w:p w14:paraId="3D21BBF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18B95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54F4A3E" w14:textId="77777777" w:rsidR="006310AA" w:rsidRPr="00901A60" w:rsidRDefault="00F94B41">
            <w:pPr>
              <w:pStyle w:val="GOSTTablenorm"/>
            </w:pPr>
            <w:r w:rsidRPr="00901A60">
              <w:t>Код по БК</w:t>
            </w:r>
          </w:p>
        </w:tc>
        <w:tc>
          <w:tcPr>
            <w:tcW w:w="1701" w:type="dxa"/>
          </w:tcPr>
          <w:p w14:paraId="6DE00589" w14:textId="77777777" w:rsidR="006310AA" w:rsidRPr="00901A60" w:rsidRDefault="00F94B41">
            <w:pPr>
              <w:pStyle w:val="GOSTTablenorm"/>
            </w:pPr>
            <w:r w:rsidRPr="00901A60">
              <w:t>G_S1_1_D_C1</w:t>
            </w:r>
          </w:p>
        </w:tc>
        <w:tc>
          <w:tcPr>
            <w:tcW w:w="567" w:type="dxa"/>
          </w:tcPr>
          <w:p w14:paraId="464150E1" w14:textId="77777777" w:rsidR="006310AA" w:rsidRPr="00901A60" w:rsidRDefault="00F94B41">
            <w:pPr>
              <w:pStyle w:val="GOSTTablenorm"/>
              <w:jc w:val="center"/>
            </w:pPr>
            <w:r w:rsidRPr="00901A60">
              <w:t>П</w:t>
            </w:r>
          </w:p>
        </w:tc>
        <w:tc>
          <w:tcPr>
            <w:tcW w:w="1134" w:type="dxa"/>
          </w:tcPr>
          <w:p w14:paraId="52C8A82C" w14:textId="77777777" w:rsidR="006310AA" w:rsidRPr="00901A60" w:rsidRDefault="00F94B41">
            <w:pPr>
              <w:pStyle w:val="GOSTTablenorm"/>
            </w:pPr>
            <w:r w:rsidRPr="00901A60">
              <w:t>Т(20)</w:t>
            </w:r>
          </w:p>
        </w:tc>
        <w:tc>
          <w:tcPr>
            <w:tcW w:w="567" w:type="dxa"/>
          </w:tcPr>
          <w:p w14:paraId="76E8710E" w14:textId="77777777" w:rsidR="006310AA" w:rsidRPr="00901A60" w:rsidRDefault="00F94B41">
            <w:pPr>
              <w:pStyle w:val="GOSTTablenorm"/>
              <w:jc w:val="center"/>
              <w:rPr>
                <w:szCs w:val="22"/>
              </w:rPr>
            </w:pPr>
            <w:r w:rsidRPr="00901A60">
              <w:rPr>
                <w:szCs w:val="22"/>
              </w:rPr>
              <w:t>О</w:t>
            </w:r>
          </w:p>
        </w:tc>
        <w:tc>
          <w:tcPr>
            <w:tcW w:w="3963" w:type="dxa"/>
          </w:tcPr>
          <w:p w14:paraId="4E461474" w14:textId="36ACE676" w:rsidR="006310AA" w:rsidRPr="00901A60" w:rsidRDefault="00F94B41">
            <w:pPr>
              <w:pStyle w:val="GOSTTablenorm"/>
            </w:pPr>
            <w:r w:rsidRPr="00901A60">
              <w:t xml:space="preserve">Указывается код классификации расходов бюджетов, по которому отражены </w:t>
            </w:r>
            <w:r w:rsidR="00B660F4" w:rsidRPr="00901A60">
              <w:t>операции на лицевом счете АИФДБ</w:t>
            </w:r>
          </w:p>
        </w:tc>
      </w:tr>
      <w:tr w:rsidR="006310AA" w:rsidRPr="00901A60" w14:paraId="3129BBE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12EFACDF" w14:textId="77777777" w:rsidR="006310AA" w:rsidRPr="00901A60" w:rsidRDefault="00F94B41">
            <w:pPr>
              <w:pStyle w:val="GOSTTablenorm"/>
            </w:pPr>
            <w:r w:rsidRPr="00901A60">
              <w:t>Дата начала ввода в действие</w:t>
            </w:r>
          </w:p>
        </w:tc>
        <w:tc>
          <w:tcPr>
            <w:tcW w:w="1701" w:type="dxa"/>
          </w:tcPr>
          <w:p w14:paraId="0FC7A4AE" w14:textId="77777777" w:rsidR="006310AA" w:rsidRPr="00901A60" w:rsidRDefault="00F94B41">
            <w:pPr>
              <w:pStyle w:val="GOSTTablenorm"/>
            </w:pPr>
            <w:r w:rsidRPr="00901A60">
              <w:t>G_S1_1_D_C2</w:t>
            </w:r>
          </w:p>
        </w:tc>
        <w:tc>
          <w:tcPr>
            <w:tcW w:w="567" w:type="dxa"/>
          </w:tcPr>
          <w:p w14:paraId="79056D7E" w14:textId="77777777" w:rsidR="006310AA" w:rsidRPr="00901A60" w:rsidRDefault="00F94B41">
            <w:pPr>
              <w:pStyle w:val="GOSTTablenorm"/>
              <w:jc w:val="center"/>
            </w:pPr>
            <w:r w:rsidRPr="00901A60">
              <w:t>П</w:t>
            </w:r>
          </w:p>
        </w:tc>
        <w:tc>
          <w:tcPr>
            <w:tcW w:w="1134" w:type="dxa"/>
          </w:tcPr>
          <w:p w14:paraId="60466326" w14:textId="77777777" w:rsidR="006310AA" w:rsidRPr="00901A60" w:rsidRDefault="00F94B41">
            <w:pPr>
              <w:pStyle w:val="GOSTTablenorm"/>
              <w:rPr>
                <w:lang w:val="en-US"/>
              </w:rPr>
            </w:pPr>
            <w:r w:rsidRPr="00901A60">
              <w:rPr>
                <w:lang w:val="en-US"/>
              </w:rPr>
              <w:t>Date</w:t>
            </w:r>
          </w:p>
        </w:tc>
        <w:tc>
          <w:tcPr>
            <w:tcW w:w="567" w:type="dxa"/>
          </w:tcPr>
          <w:p w14:paraId="075683B2" w14:textId="77777777" w:rsidR="006310AA" w:rsidRPr="00901A60" w:rsidRDefault="00F94B41">
            <w:pPr>
              <w:pStyle w:val="GOSTTablenorm"/>
              <w:jc w:val="center"/>
              <w:rPr>
                <w:szCs w:val="22"/>
              </w:rPr>
            </w:pPr>
            <w:r w:rsidRPr="00901A60">
              <w:rPr>
                <w:szCs w:val="22"/>
              </w:rPr>
              <w:t>О</w:t>
            </w:r>
          </w:p>
        </w:tc>
        <w:tc>
          <w:tcPr>
            <w:tcW w:w="3963" w:type="dxa"/>
          </w:tcPr>
          <w:p w14:paraId="1D0703CE" w14:textId="2851CE35" w:rsidR="006310AA" w:rsidRPr="00901A60" w:rsidRDefault="00F94B41">
            <w:pPr>
              <w:pStyle w:val="GOSTTablenorm"/>
            </w:pPr>
            <w:r w:rsidRPr="00901A60">
              <w:t>Указывается дата начала ввода в действие бюджетных данных, полученных АИФДБ от соответствующего администратора с полномочиями главного администратора (главного администра</w:t>
            </w:r>
            <w:r w:rsidR="00B660F4" w:rsidRPr="00901A60">
              <w:t>тора) источников финансирования</w:t>
            </w:r>
          </w:p>
        </w:tc>
      </w:tr>
      <w:tr w:rsidR="006310AA" w:rsidRPr="00901A60" w14:paraId="26E8691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91A13AA" w14:textId="77777777" w:rsidR="006310AA" w:rsidRPr="00901A60" w:rsidRDefault="00F94B41">
            <w:pPr>
              <w:pStyle w:val="GOSTTablenorm"/>
            </w:pPr>
            <w:r w:rsidRPr="00901A60">
              <w:t>Бюджетные ассигнования</w:t>
            </w:r>
          </w:p>
          <w:p w14:paraId="68712192" w14:textId="77777777" w:rsidR="006310AA" w:rsidRPr="00901A60" w:rsidRDefault="00F94B41">
            <w:pPr>
              <w:pStyle w:val="GOSTTablenorm"/>
            </w:pPr>
            <w:r w:rsidRPr="00901A60">
              <w:t>на ____ текущий финансовый год</w:t>
            </w:r>
          </w:p>
        </w:tc>
        <w:tc>
          <w:tcPr>
            <w:tcW w:w="1701" w:type="dxa"/>
          </w:tcPr>
          <w:p w14:paraId="5721BC73" w14:textId="77777777" w:rsidR="006310AA" w:rsidRPr="00901A60" w:rsidRDefault="00F94B41">
            <w:pPr>
              <w:pStyle w:val="GOSTTablenorm"/>
              <w:rPr>
                <w:lang w:val="en-US"/>
              </w:rPr>
            </w:pPr>
            <w:r w:rsidRPr="00901A60">
              <w:t>G_S1_1_D_C3</w:t>
            </w:r>
          </w:p>
        </w:tc>
        <w:tc>
          <w:tcPr>
            <w:tcW w:w="567" w:type="dxa"/>
          </w:tcPr>
          <w:p w14:paraId="44475C85" w14:textId="77777777" w:rsidR="006310AA" w:rsidRPr="00901A60" w:rsidRDefault="00F94B41">
            <w:pPr>
              <w:pStyle w:val="GOSTTablenorm"/>
              <w:jc w:val="center"/>
            </w:pPr>
            <w:r w:rsidRPr="00901A60">
              <w:t>П</w:t>
            </w:r>
          </w:p>
        </w:tc>
        <w:tc>
          <w:tcPr>
            <w:tcW w:w="1134" w:type="dxa"/>
          </w:tcPr>
          <w:p w14:paraId="00B544DE" w14:textId="77777777" w:rsidR="006310AA" w:rsidRPr="00901A60" w:rsidRDefault="00F94B41">
            <w:pPr>
              <w:pStyle w:val="GOSTTablenorm"/>
            </w:pPr>
            <w:r w:rsidRPr="00901A60">
              <w:t>N(20.2)</w:t>
            </w:r>
          </w:p>
        </w:tc>
        <w:tc>
          <w:tcPr>
            <w:tcW w:w="567" w:type="dxa"/>
          </w:tcPr>
          <w:p w14:paraId="451FB75D" w14:textId="77777777" w:rsidR="006310AA" w:rsidRPr="00901A60" w:rsidRDefault="00F94B41">
            <w:pPr>
              <w:pStyle w:val="GOSTTablenorm"/>
              <w:jc w:val="center"/>
              <w:rPr>
                <w:szCs w:val="22"/>
              </w:rPr>
            </w:pPr>
            <w:r w:rsidRPr="00901A60">
              <w:rPr>
                <w:szCs w:val="22"/>
              </w:rPr>
              <w:t>Н</w:t>
            </w:r>
          </w:p>
        </w:tc>
        <w:tc>
          <w:tcPr>
            <w:tcW w:w="3963" w:type="dxa"/>
          </w:tcPr>
          <w:p w14:paraId="6CCA45E6" w14:textId="448184E0" w:rsidR="006310AA" w:rsidRPr="00901A60" w:rsidRDefault="00F94B41">
            <w:pPr>
              <w:pStyle w:val="GOSTTablenorm"/>
            </w:pPr>
            <w:r w:rsidRPr="00901A60">
              <w:t>Указываются суммы изменений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с соответствующей датой начала ввода в действие на текущий финансо</w:t>
            </w:r>
            <w:r w:rsidR="00B660F4" w:rsidRPr="00901A60">
              <w:t>вый год</w:t>
            </w:r>
          </w:p>
        </w:tc>
      </w:tr>
      <w:tr w:rsidR="006310AA" w:rsidRPr="00901A60" w14:paraId="22836E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D1362DB" w14:textId="77777777" w:rsidR="006310AA" w:rsidRPr="00901A60" w:rsidRDefault="00F94B41">
            <w:pPr>
              <w:pStyle w:val="GOSTTablenorm"/>
            </w:pPr>
            <w:r w:rsidRPr="00901A60">
              <w:t xml:space="preserve">Бюджетные ассигнования </w:t>
            </w:r>
          </w:p>
          <w:p w14:paraId="2BC42F72" w14:textId="77777777" w:rsidR="006310AA" w:rsidRPr="00901A60" w:rsidRDefault="00F94B41">
            <w:pPr>
              <w:pStyle w:val="GOSTTablenorm"/>
            </w:pPr>
            <w:r w:rsidRPr="00901A60">
              <w:t xml:space="preserve">на плановый период ____ - ____ годов </w:t>
            </w:r>
          </w:p>
          <w:p w14:paraId="205CF19F" w14:textId="77777777" w:rsidR="006310AA" w:rsidRPr="00901A60" w:rsidRDefault="00F94B41">
            <w:pPr>
              <w:pStyle w:val="GOSTTablenorm"/>
            </w:pPr>
            <w:r w:rsidRPr="00901A60">
              <w:t>первый год</w:t>
            </w:r>
          </w:p>
        </w:tc>
        <w:tc>
          <w:tcPr>
            <w:tcW w:w="1701" w:type="dxa"/>
          </w:tcPr>
          <w:p w14:paraId="28AE25FF" w14:textId="77777777" w:rsidR="006310AA" w:rsidRPr="00901A60" w:rsidRDefault="00F94B41">
            <w:pPr>
              <w:pStyle w:val="GOSTTablenorm"/>
            </w:pPr>
            <w:r w:rsidRPr="00901A60">
              <w:t>G_S1_1_D_C4</w:t>
            </w:r>
          </w:p>
        </w:tc>
        <w:tc>
          <w:tcPr>
            <w:tcW w:w="567" w:type="dxa"/>
          </w:tcPr>
          <w:p w14:paraId="3BF47B2F" w14:textId="77777777" w:rsidR="006310AA" w:rsidRPr="00901A60" w:rsidRDefault="00F94B41">
            <w:pPr>
              <w:pStyle w:val="GOSTTablenorm"/>
              <w:jc w:val="center"/>
            </w:pPr>
            <w:r w:rsidRPr="00901A60">
              <w:t>П</w:t>
            </w:r>
          </w:p>
        </w:tc>
        <w:tc>
          <w:tcPr>
            <w:tcW w:w="1134" w:type="dxa"/>
          </w:tcPr>
          <w:p w14:paraId="2D2681DB" w14:textId="77777777" w:rsidR="006310AA" w:rsidRPr="00901A60" w:rsidRDefault="00F94B41">
            <w:pPr>
              <w:pStyle w:val="GOSTTablenorm"/>
            </w:pPr>
            <w:r w:rsidRPr="00901A60">
              <w:t>N(20.2)</w:t>
            </w:r>
          </w:p>
        </w:tc>
        <w:tc>
          <w:tcPr>
            <w:tcW w:w="567" w:type="dxa"/>
          </w:tcPr>
          <w:p w14:paraId="395088D9" w14:textId="77777777" w:rsidR="006310AA" w:rsidRPr="00901A60" w:rsidRDefault="00F94B41">
            <w:pPr>
              <w:pStyle w:val="GOSTTablenorm"/>
              <w:jc w:val="center"/>
              <w:rPr>
                <w:szCs w:val="22"/>
              </w:rPr>
            </w:pPr>
            <w:r w:rsidRPr="00901A60">
              <w:rPr>
                <w:szCs w:val="22"/>
              </w:rPr>
              <w:t>Н</w:t>
            </w:r>
          </w:p>
        </w:tc>
        <w:tc>
          <w:tcPr>
            <w:tcW w:w="3963" w:type="dxa"/>
          </w:tcPr>
          <w:p w14:paraId="619EC1F3" w14:textId="495B218E" w:rsidR="006310AA" w:rsidRPr="00901A60" w:rsidRDefault="00F94B41">
            <w:pPr>
              <w:pStyle w:val="GOSTTablenorm"/>
            </w:pPr>
            <w:r w:rsidRPr="00901A60">
              <w:t>Указываются суммы изменений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w:t>
            </w:r>
            <w:r w:rsidR="00B660F4" w:rsidRPr="00901A60">
              <w:t>а (ГАИФДБ) за операционный день</w:t>
            </w:r>
            <w:r w:rsidRPr="00901A60">
              <w:t xml:space="preserve">, с соответствующей датой начала ввода в действие </w:t>
            </w:r>
            <w:r w:rsidR="00B660F4" w:rsidRPr="00901A60">
              <w:t>на первый год планового периода</w:t>
            </w:r>
          </w:p>
        </w:tc>
      </w:tr>
      <w:tr w:rsidR="006310AA" w:rsidRPr="00901A60" w14:paraId="61D523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72B76D0" w14:textId="77777777" w:rsidR="006310AA" w:rsidRPr="00901A60" w:rsidRDefault="00F94B41">
            <w:pPr>
              <w:pStyle w:val="GOSTTablenorm"/>
            </w:pPr>
            <w:r w:rsidRPr="00901A60">
              <w:t xml:space="preserve">Бюджетные ассигнования </w:t>
            </w:r>
          </w:p>
          <w:p w14:paraId="4979C02F" w14:textId="77777777" w:rsidR="006310AA" w:rsidRPr="00901A60" w:rsidRDefault="00F94B41">
            <w:pPr>
              <w:pStyle w:val="GOSTTablenorm"/>
            </w:pPr>
            <w:r w:rsidRPr="00901A60">
              <w:t xml:space="preserve">на плановый период ____ - ____ годов </w:t>
            </w:r>
          </w:p>
          <w:p w14:paraId="5ECEB4DF" w14:textId="77777777" w:rsidR="006310AA" w:rsidRPr="00901A60" w:rsidRDefault="00F94B41">
            <w:pPr>
              <w:pStyle w:val="GOSTTablenorm"/>
            </w:pPr>
            <w:r w:rsidRPr="00901A60">
              <w:t>второй год</w:t>
            </w:r>
          </w:p>
        </w:tc>
        <w:tc>
          <w:tcPr>
            <w:tcW w:w="1701" w:type="dxa"/>
          </w:tcPr>
          <w:p w14:paraId="3AFDBB22" w14:textId="77777777" w:rsidR="006310AA" w:rsidRPr="00901A60" w:rsidRDefault="00F94B41">
            <w:pPr>
              <w:pStyle w:val="GOSTTablenorm"/>
              <w:rPr>
                <w:lang w:val="en-US"/>
              </w:rPr>
            </w:pPr>
            <w:r w:rsidRPr="00901A60">
              <w:t>G_S1_1_D_C5</w:t>
            </w:r>
          </w:p>
        </w:tc>
        <w:tc>
          <w:tcPr>
            <w:tcW w:w="567" w:type="dxa"/>
          </w:tcPr>
          <w:p w14:paraId="3300E550" w14:textId="77777777" w:rsidR="006310AA" w:rsidRPr="00901A60" w:rsidRDefault="00F94B41">
            <w:pPr>
              <w:pStyle w:val="GOSTTablenorm"/>
              <w:jc w:val="center"/>
            </w:pPr>
            <w:r w:rsidRPr="00901A60">
              <w:t>П</w:t>
            </w:r>
          </w:p>
        </w:tc>
        <w:tc>
          <w:tcPr>
            <w:tcW w:w="1134" w:type="dxa"/>
          </w:tcPr>
          <w:p w14:paraId="4469FF5C" w14:textId="77777777" w:rsidR="006310AA" w:rsidRPr="00901A60" w:rsidRDefault="00F94B41">
            <w:pPr>
              <w:pStyle w:val="GOSTTablenorm"/>
              <w:rPr>
                <w:lang w:val="en-US"/>
              </w:rPr>
            </w:pPr>
            <w:r w:rsidRPr="00901A60">
              <w:t>N(20.2)</w:t>
            </w:r>
          </w:p>
        </w:tc>
        <w:tc>
          <w:tcPr>
            <w:tcW w:w="567" w:type="dxa"/>
          </w:tcPr>
          <w:p w14:paraId="31764956" w14:textId="77777777" w:rsidR="006310AA" w:rsidRPr="00901A60" w:rsidRDefault="00F94B41">
            <w:pPr>
              <w:pStyle w:val="GOSTTablenorm"/>
              <w:jc w:val="center"/>
              <w:rPr>
                <w:szCs w:val="22"/>
              </w:rPr>
            </w:pPr>
            <w:r w:rsidRPr="00901A60">
              <w:rPr>
                <w:szCs w:val="22"/>
              </w:rPr>
              <w:t>Н</w:t>
            </w:r>
          </w:p>
        </w:tc>
        <w:tc>
          <w:tcPr>
            <w:tcW w:w="3963" w:type="dxa"/>
          </w:tcPr>
          <w:p w14:paraId="21E824B6" w14:textId="069DC9E9" w:rsidR="006310AA" w:rsidRPr="00901A60" w:rsidRDefault="00F94B41">
            <w:pPr>
              <w:pStyle w:val="GOSTTablenorm"/>
            </w:pPr>
            <w:r w:rsidRPr="00901A60">
              <w:t xml:space="preserve">Указываются суммы изменений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за операционный день, с соответствующей датой начала </w:t>
            </w:r>
            <w:r w:rsidRPr="00901A60">
              <w:lastRenderedPageBreak/>
              <w:t xml:space="preserve">ввода в действие </w:t>
            </w:r>
            <w:r w:rsidR="00B660F4" w:rsidRPr="00901A60">
              <w:t>на второй год планового периода</w:t>
            </w:r>
          </w:p>
        </w:tc>
      </w:tr>
      <w:tr w:rsidR="006310AA" w:rsidRPr="00901A60" w14:paraId="74780A3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48D2CB39" w14:textId="77777777" w:rsidR="006310AA" w:rsidRPr="00901A60" w:rsidRDefault="00F94B41">
            <w:pPr>
              <w:pStyle w:val="GOSTTablenorm"/>
            </w:pPr>
            <w:r w:rsidRPr="00901A60">
              <w:lastRenderedPageBreak/>
              <w:t xml:space="preserve">Бюджетные ассигнования </w:t>
            </w:r>
          </w:p>
          <w:p w14:paraId="59CB1E86" w14:textId="77777777" w:rsidR="006310AA" w:rsidRPr="00901A60" w:rsidRDefault="00F94B41">
            <w:pPr>
              <w:pStyle w:val="GOSTTablenorm"/>
            </w:pPr>
            <w:r w:rsidRPr="00901A60">
              <w:t xml:space="preserve">на плановый период ____ - ____ годов </w:t>
            </w:r>
          </w:p>
          <w:p w14:paraId="605EEC32" w14:textId="77777777" w:rsidR="006310AA" w:rsidRPr="00901A60" w:rsidRDefault="00F94B41">
            <w:pPr>
              <w:pStyle w:val="GOSTTablenorm"/>
            </w:pPr>
            <w:r w:rsidRPr="00901A60">
              <w:t>третий год</w:t>
            </w:r>
          </w:p>
        </w:tc>
        <w:tc>
          <w:tcPr>
            <w:tcW w:w="1701" w:type="dxa"/>
          </w:tcPr>
          <w:p w14:paraId="34981B1F" w14:textId="77777777" w:rsidR="006310AA" w:rsidRPr="00901A60" w:rsidRDefault="00F94B41">
            <w:pPr>
              <w:pStyle w:val="GOSTTablenorm"/>
            </w:pPr>
            <w:r w:rsidRPr="00901A60">
              <w:t>G_S1_1_D_C5_2</w:t>
            </w:r>
          </w:p>
        </w:tc>
        <w:tc>
          <w:tcPr>
            <w:tcW w:w="567" w:type="dxa"/>
          </w:tcPr>
          <w:p w14:paraId="4A554FC0" w14:textId="77777777" w:rsidR="006310AA" w:rsidRPr="00901A60" w:rsidRDefault="00F94B41">
            <w:pPr>
              <w:pStyle w:val="GOSTTablenorm"/>
              <w:jc w:val="center"/>
            </w:pPr>
            <w:r w:rsidRPr="00901A60">
              <w:t>П</w:t>
            </w:r>
          </w:p>
        </w:tc>
        <w:tc>
          <w:tcPr>
            <w:tcW w:w="1134" w:type="dxa"/>
          </w:tcPr>
          <w:p w14:paraId="45E14A46" w14:textId="77777777" w:rsidR="006310AA" w:rsidRPr="00901A60" w:rsidRDefault="00F94B41">
            <w:pPr>
              <w:pStyle w:val="GOSTTablenorm"/>
            </w:pPr>
            <w:r w:rsidRPr="00901A60">
              <w:t>N(20.2)</w:t>
            </w:r>
          </w:p>
        </w:tc>
        <w:tc>
          <w:tcPr>
            <w:tcW w:w="567" w:type="dxa"/>
          </w:tcPr>
          <w:p w14:paraId="6EEB2AE1" w14:textId="77777777" w:rsidR="006310AA" w:rsidRPr="00901A60" w:rsidRDefault="00F94B41">
            <w:pPr>
              <w:pStyle w:val="GOSTTablenorm"/>
              <w:jc w:val="center"/>
              <w:rPr>
                <w:szCs w:val="22"/>
              </w:rPr>
            </w:pPr>
            <w:r w:rsidRPr="00901A60">
              <w:rPr>
                <w:szCs w:val="22"/>
              </w:rPr>
              <w:t>Н</w:t>
            </w:r>
          </w:p>
        </w:tc>
        <w:tc>
          <w:tcPr>
            <w:tcW w:w="3963" w:type="dxa"/>
          </w:tcPr>
          <w:p w14:paraId="4ED8F691" w14:textId="34392101" w:rsidR="006310AA" w:rsidRPr="00901A60" w:rsidRDefault="00F94B41">
            <w:pPr>
              <w:pStyle w:val="GOSTTablenorm"/>
            </w:pPr>
            <w:r w:rsidRPr="00901A60">
              <w:t xml:space="preserve">Указываются суммы изменений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за операционный день, с соответствующей датой начала ввода в действие на третий год очередного планового </w:t>
            </w:r>
            <w:r w:rsidR="00B660F4" w:rsidRPr="00901A60">
              <w:t>периода</w:t>
            </w:r>
          </w:p>
        </w:tc>
      </w:tr>
      <w:tr w:rsidR="006310AA" w:rsidRPr="00901A60" w14:paraId="7EA5B1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3C2BDAC2" w14:textId="77777777" w:rsidR="006310AA" w:rsidRPr="00901A60" w:rsidRDefault="00F94B41">
            <w:pPr>
              <w:pStyle w:val="GOSTTablenorm"/>
            </w:pPr>
            <w:r w:rsidRPr="00901A60">
              <w:t>Примечание</w:t>
            </w:r>
          </w:p>
        </w:tc>
        <w:tc>
          <w:tcPr>
            <w:tcW w:w="1701" w:type="dxa"/>
          </w:tcPr>
          <w:p w14:paraId="7974201C" w14:textId="77777777" w:rsidR="006310AA" w:rsidRPr="00901A60" w:rsidRDefault="00F94B41">
            <w:pPr>
              <w:pStyle w:val="GOSTTablenorm"/>
            </w:pPr>
            <w:r w:rsidRPr="00901A60">
              <w:t>G_S1_1_D_C6</w:t>
            </w:r>
          </w:p>
        </w:tc>
        <w:tc>
          <w:tcPr>
            <w:tcW w:w="567" w:type="dxa"/>
          </w:tcPr>
          <w:p w14:paraId="7700D7FE" w14:textId="77777777" w:rsidR="006310AA" w:rsidRPr="00901A60" w:rsidRDefault="00F94B41">
            <w:pPr>
              <w:pStyle w:val="GOSTTablenorm"/>
              <w:jc w:val="center"/>
            </w:pPr>
            <w:r w:rsidRPr="00901A60">
              <w:t>П</w:t>
            </w:r>
          </w:p>
        </w:tc>
        <w:tc>
          <w:tcPr>
            <w:tcW w:w="1134" w:type="dxa"/>
          </w:tcPr>
          <w:p w14:paraId="766B14FF" w14:textId="77777777" w:rsidR="006310AA" w:rsidRPr="00901A60" w:rsidRDefault="00F94B41">
            <w:pPr>
              <w:pStyle w:val="GOSTTablenorm"/>
            </w:pPr>
            <w:r w:rsidRPr="00901A60">
              <w:rPr>
                <w:lang w:val="en-US"/>
              </w:rPr>
              <w:t>T(</w:t>
            </w:r>
            <w:r w:rsidRPr="00901A60">
              <w:t>1-254</w:t>
            </w:r>
            <w:r w:rsidRPr="00901A60">
              <w:rPr>
                <w:lang w:val="en-US"/>
              </w:rPr>
              <w:t>)</w:t>
            </w:r>
          </w:p>
        </w:tc>
        <w:tc>
          <w:tcPr>
            <w:tcW w:w="567" w:type="dxa"/>
          </w:tcPr>
          <w:p w14:paraId="05115FDE" w14:textId="77777777" w:rsidR="006310AA" w:rsidRPr="00901A60" w:rsidRDefault="00F94B41">
            <w:pPr>
              <w:pStyle w:val="GOSTTablenorm"/>
              <w:jc w:val="center"/>
              <w:rPr>
                <w:szCs w:val="22"/>
              </w:rPr>
            </w:pPr>
            <w:r w:rsidRPr="00901A60">
              <w:rPr>
                <w:szCs w:val="22"/>
              </w:rPr>
              <w:t>Н</w:t>
            </w:r>
          </w:p>
        </w:tc>
        <w:tc>
          <w:tcPr>
            <w:tcW w:w="3963" w:type="dxa"/>
          </w:tcPr>
          <w:p w14:paraId="06978A6A" w14:textId="25B5B73A"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а также иная информация, нео</w:t>
            </w:r>
            <w:r w:rsidR="00B660F4" w:rsidRPr="00901A60">
              <w:t>бходимая для исполнения бюджета</w:t>
            </w:r>
          </w:p>
        </w:tc>
      </w:tr>
    </w:tbl>
    <w:p w14:paraId="35A73AB2" w14:textId="77777777" w:rsidR="006310AA" w:rsidRPr="00901A60" w:rsidRDefault="00F94B41" w:rsidP="00F94B41">
      <w:pPr>
        <w:pStyle w:val="31"/>
        <w:keepNext w:val="0"/>
        <w:keepLines w:val="0"/>
        <w:numPr>
          <w:ilvl w:val="2"/>
          <w:numId w:val="79"/>
        </w:numPr>
      </w:pPr>
      <w:bookmarkStart w:id="4639" w:name="_Toc54598663"/>
      <w:bookmarkStart w:id="4640" w:name="_Toc217652471"/>
      <w:r w:rsidRPr="00901A60">
        <w:t>Описание комплексного типа «tR_782_G_S1_2_D»</w:t>
      </w:r>
      <w:bookmarkEnd w:id="4639"/>
      <w:bookmarkEnd w:id="4640"/>
    </w:p>
    <w:p w14:paraId="6B838CA9" w14:textId="77777777" w:rsidR="006310AA" w:rsidRPr="00901A60" w:rsidRDefault="00F94B41">
      <w:pPr>
        <w:pStyle w:val="ASFKNormal"/>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sz w:val="24"/>
          <w:szCs w:val="24"/>
        </w:rPr>
        <w:t>R_782_G_S1_2_D</w:t>
      </w:r>
      <w:r w:rsidRPr="00901A60">
        <w:rPr>
          <w:rStyle w:val="GOSTNormal0"/>
          <w:szCs w:val="24"/>
        </w:rPr>
        <w:t>» блока «</w:t>
      </w:r>
      <w:r w:rsidRPr="00901A60">
        <w:rPr>
          <w:sz w:val="24"/>
          <w:szCs w:val="24"/>
        </w:rPr>
        <w:t>1.2. Бюджетные ассигнования на выплаты за счет связанных иностранных кредитов в текущем финансовом году</w:t>
      </w:r>
      <w:r w:rsidRPr="00901A60">
        <w:rPr>
          <w:rStyle w:val="GOSTNormal0"/>
          <w:szCs w:val="24"/>
        </w:rPr>
        <w:t>».</w:t>
      </w:r>
    </w:p>
    <w:p w14:paraId="30B832F8" w14:textId="21E7154B"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641" w:name="_Ref26281896"/>
      <w:bookmarkStart w:id="4642" w:name="_Toc217652037"/>
      <w:r w:rsidR="00D21171">
        <w:rPr>
          <w:noProof/>
        </w:rPr>
        <w:t>200</w:t>
      </w:r>
      <w:bookmarkEnd w:id="464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R_782_G_S1_2_D»</w:t>
      </w:r>
      <w:bookmarkEnd w:id="4642"/>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324A01B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25882C70"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41D7E14"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A7ACAB7" w14:textId="77777777" w:rsidR="006310AA" w:rsidRPr="00901A60" w:rsidRDefault="00F94B41">
            <w:pPr>
              <w:pStyle w:val="GOSTTableHead"/>
              <w:spacing w:line="240" w:lineRule="auto"/>
              <w:ind w:left="0" w:right="0"/>
            </w:pPr>
            <w:r w:rsidRPr="00901A60">
              <w:t>Тип</w:t>
            </w:r>
          </w:p>
        </w:tc>
        <w:tc>
          <w:tcPr>
            <w:tcW w:w="1134" w:type="dxa"/>
          </w:tcPr>
          <w:p w14:paraId="43BF954A" w14:textId="77777777" w:rsidR="006310AA" w:rsidRPr="00901A60" w:rsidRDefault="00F94B41">
            <w:pPr>
              <w:pStyle w:val="GOSTTableHead"/>
              <w:spacing w:line="240" w:lineRule="auto"/>
              <w:ind w:left="0" w:right="0"/>
            </w:pPr>
            <w:r w:rsidRPr="00901A60">
              <w:t>Формат элемента</w:t>
            </w:r>
          </w:p>
        </w:tc>
        <w:tc>
          <w:tcPr>
            <w:tcW w:w="567" w:type="dxa"/>
          </w:tcPr>
          <w:p w14:paraId="27CF0450" w14:textId="77777777" w:rsidR="006310AA" w:rsidRPr="00901A60" w:rsidRDefault="00F94B41">
            <w:pPr>
              <w:pStyle w:val="GOSTTableHead"/>
              <w:spacing w:line="240" w:lineRule="auto"/>
              <w:ind w:left="0" w:right="0"/>
            </w:pPr>
            <w:r w:rsidRPr="00901A60">
              <w:t>Обязательность</w:t>
            </w:r>
          </w:p>
        </w:tc>
        <w:tc>
          <w:tcPr>
            <w:tcW w:w="3963" w:type="dxa"/>
          </w:tcPr>
          <w:p w14:paraId="4BE52F0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CC2DA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5C3007EB" w14:textId="77777777" w:rsidR="006310AA" w:rsidRPr="00901A60" w:rsidRDefault="00F94B41">
            <w:pPr>
              <w:pStyle w:val="GOSTTablenorm"/>
            </w:pPr>
            <w:r w:rsidRPr="00901A60">
              <w:rPr>
                <w:lang w:val="en-US"/>
              </w:rPr>
              <w:t>t</w:t>
            </w:r>
            <w:r w:rsidRPr="00901A60">
              <w:t>R_782_G_S1_2_D</w:t>
            </w:r>
          </w:p>
        </w:tc>
        <w:tc>
          <w:tcPr>
            <w:tcW w:w="1701" w:type="dxa"/>
          </w:tcPr>
          <w:p w14:paraId="39AC9EAF" w14:textId="77777777" w:rsidR="006310AA" w:rsidRPr="00901A60" w:rsidRDefault="00F94B41">
            <w:pPr>
              <w:pStyle w:val="GOSTTablenorm"/>
            </w:pPr>
            <w:r w:rsidRPr="00901A60">
              <w:t>G_S1_2_D_ITEM</w:t>
            </w:r>
          </w:p>
        </w:tc>
        <w:tc>
          <w:tcPr>
            <w:tcW w:w="567" w:type="dxa"/>
          </w:tcPr>
          <w:p w14:paraId="2E507106" w14:textId="77777777" w:rsidR="006310AA" w:rsidRPr="00901A60" w:rsidRDefault="00F94B41">
            <w:pPr>
              <w:pStyle w:val="GOSTTablenorm"/>
              <w:jc w:val="center"/>
              <w:rPr>
                <w:lang w:val="en-US"/>
              </w:rPr>
            </w:pPr>
            <w:r w:rsidRPr="00901A60">
              <w:rPr>
                <w:lang w:val="en-US"/>
              </w:rPr>
              <w:t>C</w:t>
            </w:r>
          </w:p>
        </w:tc>
        <w:tc>
          <w:tcPr>
            <w:tcW w:w="1134" w:type="dxa"/>
          </w:tcPr>
          <w:p w14:paraId="5F0CB7AA" w14:textId="77777777" w:rsidR="006310AA" w:rsidRPr="00901A60" w:rsidRDefault="00F94B41">
            <w:pPr>
              <w:pStyle w:val="GOSTTablenorm"/>
              <w:rPr>
                <w:lang w:val="en-US"/>
              </w:rPr>
            </w:pPr>
            <w:r w:rsidRPr="00901A60">
              <w:rPr>
                <w:lang w:val="en-US"/>
              </w:rPr>
              <w:t>t</w:t>
            </w:r>
            <w:r w:rsidRPr="00901A60">
              <w:t>R_782_G_S1_2_D</w:t>
            </w:r>
            <w:r w:rsidRPr="00901A60">
              <w:rPr>
                <w:color w:val="000000"/>
              </w:rPr>
              <w:t>_ITEM</w:t>
            </w:r>
          </w:p>
        </w:tc>
        <w:tc>
          <w:tcPr>
            <w:tcW w:w="567" w:type="dxa"/>
          </w:tcPr>
          <w:p w14:paraId="05EECF5A" w14:textId="77777777" w:rsidR="006310AA" w:rsidRPr="00901A60" w:rsidRDefault="00F94B41">
            <w:pPr>
              <w:pStyle w:val="GOSTTablenorm"/>
              <w:jc w:val="center"/>
              <w:rPr>
                <w:szCs w:val="22"/>
              </w:rPr>
            </w:pPr>
            <w:r w:rsidRPr="00901A60">
              <w:rPr>
                <w:szCs w:val="22"/>
              </w:rPr>
              <w:t>ОМ</w:t>
            </w:r>
          </w:p>
        </w:tc>
        <w:tc>
          <w:tcPr>
            <w:tcW w:w="3963" w:type="dxa"/>
          </w:tcPr>
          <w:p w14:paraId="359553F6" w14:textId="312287FE"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_Ref26282369 \h  \* MERGEFORMAT </w:instrText>
            </w:r>
            <w:r w:rsidRPr="00901A60">
              <w:fldChar w:fldCharType="separate"/>
            </w:r>
            <w:r w:rsidR="00D21171">
              <w:t>201</w:t>
            </w:r>
            <w:r w:rsidRPr="00901A60">
              <w:fldChar w:fldCharType="end"/>
            </w:r>
          </w:p>
        </w:tc>
      </w:tr>
    </w:tbl>
    <w:p w14:paraId="1A54EE9E" w14:textId="77777777" w:rsidR="006310AA" w:rsidRPr="00901A60" w:rsidRDefault="00F94B41" w:rsidP="00F94B41">
      <w:pPr>
        <w:pStyle w:val="31"/>
        <w:keepNext w:val="0"/>
        <w:keepLines w:val="0"/>
        <w:numPr>
          <w:ilvl w:val="2"/>
          <w:numId w:val="79"/>
        </w:numPr>
      </w:pPr>
      <w:bookmarkStart w:id="4643" w:name="_Toc54598664"/>
      <w:bookmarkStart w:id="4644" w:name="_Toc217652472"/>
      <w:r w:rsidRPr="00901A60">
        <w:t>Описание комплексного типа «tR_782_G_S1_2_D_ITEM»</w:t>
      </w:r>
      <w:bookmarkEnd w:id="4643"/>
      <w:bookmarkEnd w:id="4644"/>
    </w:p>
    <w:p w14:paraId="4752F24C"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R_782_G_S1_2_D</w:t>
      </w:r>
      <w:r w:rsidRPr="00901A60">
        <w:rPr>
          <w:color w:val="000000"/>
          <w:sz w:val="24"/>
          <w:szCs w:val="24"/>
        </w:rPr>
        <w:t>_ITEM</w:t>
      </w:r>
      <w:r w:rsidRPr="00901A60">
        <w:rPr>
          <w:rStyle w:val="GOSTNormal0"/>
          <w:szCs w:val="24"/>
        </w:rPr>
        <w:t>» блока «</w:t>
      </w:r>
      <w:r w:rsidRPr="00901A60">
        <w:rPr>
          <w:sz w:val="24"/>
          <w:szCs w:val="24"/>
        </w:rPr>
        <w:t>1.2. Бюджетные ассигнования на выплаты за счет связанных иностранных кредитов в текущем финансовом году (строки)</w:t>
      </w:r>
      <w:r w:rsidRPr="00901A60">
        <w:rPr>
          <w:rStyle w:val="GOSTNormal0"/>
          <w:szCs w:val="24"/>
        </w:rPr>
        <w:t>».</w:t>
      </w:r>
    </w:p>
    <w:p w14:paraId="542631B6" w14:textId="381FC30C"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4645" w:name="_Ref26282369"/>
      <w:bookmarkStart w:id="4646" w:name="_Toc217652038"/>
      <w:r w:rsidR="00D21171">
        <w:rPr>
          <w:noProof/>
        </w:rPr>
        <w:t>201</w:t>
      </w:r>
      <w:bookmarkEnd w:id="464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R_782_G_S1_2_D</w:t>
      </w:r>
      <w:r w:rsidR="00F94B41" w:rsidRPr="00901A60">
        <w:rPr>
          <w:color w:val="000000"/>
          <w:szCs w:val="22"/>
        </w:rPr>
        <w:t>_ITEM</w:t>
      </w:r>
      <w:r w:rsidR="00F94B41" w:rsidRPr="00901A60">
        <w:t>»</w:t>
      </w:r>
      <w:bookmarkEnd w:id="4646"/>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5721714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584E06B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465183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55DC49F" w14:textId="77777777" w:rsidR="006310AA" w:rsidRPr="00901A60" w:rsidRDefault="00F94B41">
            <w:pPr>
              <w:pStyle w:val="GOSTTableHead"/>
              <w:spacing w:line="240" w:lineRule="auto"/>
              <w:ind w:left="0" w:right="0"/>
            </w:pPr>
            <w:r w:rsidRPr="00901A60">
              <w:t>Тип</w:t>
            </w:r>
          </w:p>
        </w:tc>
        <w:tc>
          <w:tcPr>
            <w:tcW w:w="1134" w:type="dxa"/>
          </w:tcPr>
          <w:p w14:paraId="294D0A23" w14:textId="77777777" w:rsidR="006310AA" w:rsidRPr="00901A60" w:rsidRDefault="00F94B41">
            <w:pPr>
              <w:pStyle w:val="GOSTTableHead"/>
              <w:spacing w:line="240" w:lineRule="auto"/>
              <w:ind w:left="0" w:right="0"/>
            </w:pPr>
            <w:r w:rsidRPr="00901A60">
              <w:t>Формат элемента</w:t>
            </w:r>
          </w:p>
        </w:tc>
        <w:tc>
          <w:tcPr>
            <w:tcW w:w="567" w:type="dxa"/>
          </w:tcPr>
          <w:p w14:paraId="0B8ABCA8" w14:textId="77777777" w:rsidR="006310AA" w:rsidRPr="00901A60" w:rsidRDefault="00F94B41">
            <w:pPr>
              <w:pStyle w:val="GOSTTableHead"/>
              <w:spacing w:line="240" w:lineRule="auto"/>
              <w:ind w:left="0" w:right="0"/>
            </w:pPr>
            <w:r w:rsidRPr="00901A60">
              <w:t>Обязательность</w:t>
            </w:r>
          </w:p>
        </w:tc>
        <w:tc>
          <w:tcPr>
            <w:tcW w:w="3963" w:type="dxa"/>
          </w:tcPr>
          <w:p w14:paraId="647427A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EDCB9B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3904960D" w14:textId="77777777" w:rsidR="006310AA" w:rsidRPr="00901A60" w:rsidRDefault="00F94B41">
            <w:pPr>
              <w:pStyle w:val="GOSTTablenorm"/>
            </w:pPr>
            <w:r w:rsidRPr="00901A60">
              <w:t>Код по БК</w:t>
            </w:r>
          </w:p>
        </w:tc>
        <w:tc>
          <w:tcPr>
            <w:tcW w:w="1701" w:type="dxa"/>
          </w:tcPr>
          <w:p w14:paraId="7FFD4CF5" w14:textId="77777777" w:rsidR="006310AA" w:rsidRPr="00901A60" w:rsidRDefault="00F94B41">
            <w:pPr>
              <w:pStyle w:val="GOSTTablenorm"/>
            </w:pPr>
            <w:r w:rsidRPr="00901A60">
              <w:t>G_S1_2_D_C1</w:t>
            </w:r>
          </w:p>
        </w:tc>
        <w:tc>
          <w:tcPr>
            <w:tcW w:w="567" w:type="dxa"/>
          </w:tcPr>
          <w:p w14:paraId="337E43D9" w14:textId="77777777" w:rsidR="006310AA" w:rsidRPr="00901A60" w:rsidRDefault="00F94B41">
            <w:pPr>
              <w:pStyle w:val="GOSTTablenorm"/>
              <w:jc w:val="center"/>
            </w:pPr>
            <w:r w:rsidRPr="00901A60">
              <w:t>П</w:t>
            </w:r>
          </w:p>
        </w:tc>
        <w:tc>
          <w:tcPr>
            <w:tcW w:w="1134" w:type="dxa"/>
          </w:tcPr>
          <w:p w14:paraId="0DFDA497" w14:textId="77777777" w:rsidR="006310AA" w:rsidRPr="00901A60" w:rsidRDefault="00F94B41">
            <w:pPr>
              <w:pStyle w:val="GOSTTablenorm"/>
            </w:pPr>
            <w:r w:rsidRPr="00901A60">
              <w:t>Т(20)</w:t>
            </w:r>
          </w:p>
        </w:tc>
        <w:tc>
          <w:tcPr>
            <w:tcW w:w="567" w:type="dxa"/>
          </w:tcPr>
          <w:p w14:paraId="569FF6A4" w14:textId="77777777" w:rsidR="006310AA" w:rsidRPr="00901A60" w:rsidRDefault="00F94B41">
            <w:pPr>
              <w:pStyle w:val="GOSTTablenorm"/>
              <w:jc w:val="center"/>
              <w:rPr>
                <w:szCs w:val="22"/>
              </w:rPr>
            </w:pPr>
            <w:r w:rsidRPr="00901A60">
              <w:rPr>
                <w:szCs w:val="22"/>
              </w:rPr>
              <w:t>О</w:t>
            </w:r>
          </w:p>
        </w:tc>
        <w:tc>
          <w:tcPr>
            <w:tcW w:w="3963" w:type="dxa"/>
          </w:tcPr>
          <w:p w14:paraId="51C5DDD9" w14:textId="3B62E475" w:rsidR="006310AA" w:rsidRPr="00901A60" w:rsidRDefault="00F94B41">
            <w:pPr>
              <w:pStyle w:val="GOSTTablenorm"/>
            </w:pPr>
            <w:r w:rsidRPr="00901A60">
              <w:t xml:space="preserve">Указывается код классификации расходов бюджетов, по которому отражены </w:t>
            </w:r>
            <w:r w:rsidR="00B660F4" w:rsidRPr="00901A60">
              <w:t>операции на лицевом счете АИФДБ</w:t>
            </w:r>
          </w:p>
        </w:tc>
      </w:tr>
      <w:tr w:rsidR="006310AA" w:rsidRPr="00901A60" w14:paraId="574199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64CE03FD" w14:textId="77777777" w:rsidR="006310AA" w:rsidRPr="00901A60" w:rsidRDefault="00F94B41">
            <w:pPr>
              <w:pStyle w:val="GOSTTablenorm"/>
            </w:pPr>
            <w:r w:rsidRPr="00901A60">
              <w:t>Дата начала ввода в действие</w:t>
            </w:r>
          </w:p>
        </w:tc>
        <w:tc>
          <w:tcPr>
            <w:tcW w:w="1701" w:type="dxa"/>
          </w:tcPr>
          <w:p w14:paraId="4E7BDE92" w14:textId="77777777" w:rsidR="006310AA" w:rsidRPr="00901A60" w:rsidRDefault="00F94B41">
            <w:pPr>
              <w:pStyle w:val="GOSTTablenorm"/>
            </w:pPr>
            <w:r w:rsidRPr="00901A60">
              <w:t>G_S1_2_D_C2</w:t>
            </w:r>
          </w:p>
        </w:tc>
        <w:tc>
          <w:tcPr>
            <w:tcW w:w="567" w:type="dxa"/>
          </w:tcPr>
          <w:p w14:paraId="011662D5" w14:textId="77777777" w:rsidR="006310AA" w:rsidRPr="00901A60" w:rsidRDefault="00F94B41">
            <w:pPr>
              <w:pStyle w:val="GOSTTablenorm"/>
              <w:jc w:val="center"/>
            </w:pPr>
            <w:r w:rsidRPr="00901A60">
              <w:t>П</w:t>
            </w:r>
          </w:p>
        </w:tc>
        <w:tc>
          <w:tcPr>
            <w:tcW w:w="1134" w:type="dxa"/>
          </w:tcPr>
          <w:p w14:paraId="52DA260C" w14:textId="77777777" w:rsidR="006310AA" w:rsidRPr="00901A60" w:rsidRDefault="00F94B41">
            <w:pPr>
              <w:pStyle w:val="GOSTTablenorm"/>
            </w:pPr>
            <w:r w:rsidRPr="00901A60">
              <w:rPr>
                <w:lang w:val="en-US"/>
              </w:rPr>
              <w:t>Date</w:t>
            </w:r>
          </w:p>
        </w:tc>
        <w:tc>
          <w:tcPr>
            <w:tcW w:w="567" w:type="dxa"/>
          </w:tcPr>
          <w:p w14:paraId="15F27BB2" w14:textId="77777777" w:rsidR="006310AA" w:rsidRPr="00901A60" w:rsidRDefault="00F94B41">
            <w:pPr>
              <w:pStyle w:val="GOSTTablenorm"/>
              <w:jc w:val="center"/>
              <w:rPr>
                <w:szCs w:val="22"/>
              </w:rPr>
            </w:pPr>
            <w:r w:rsidRPr="00901A60">
              <w:rPr>
                <w:szCs w:val="22"/>
              </w:rPr>
              <w:t>О</w:t>
            </w:r>
          </w:p>
        </w:tc>
        <w:tc>
          <w:tcPr>
            <w:tcW w:w="3963" w:type="dxa"/>
          </w:tcPr>
          <w:p w14:paraId="128018BC" w14:textId="3607A6E2" w:rsidR="006310AA" w:rsidRPr="00901A60" w:rsidRDefault="00F94B41">
            <w:pPr>
              <w:pStyle w:val="GOSTTablenorm"/>
            </w:pPr>
            <w:r w:rsidRPr="00901A60">
              <w:t>Указывается дата начала ввода в действие бюджетных ассигнований на выплаты за счет связанных иностранны</w:t>
            </w:r>
            <w:r w:rsidR="00B660F4" w:rsidRPr="00901A60">
              <w:t>х кредитов, доведенных до АИФДБ</w:t>
            </w:r>
          </w:p>
        </w:tc>
      </w:tr>
      <w:tr w:rsidR="006310AA" w:rsidRPr="00901A60" w14:paraId="6B51902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A9EF626" w14:textId="77777777" w:rsidR="006310AA" w:rsidRPr="00901A60" w:rsidRDefault="00F94B41">
            <w:pPr>
              <w:pStyle w:val="GOSTTablenorm"/>
            </w:pPr>
            <w:r w:rsidRPr="00901A60">
              <w:t>Бюджетные ассигнования на текущий финансовый год</w:t>
            </w:r>
          </w:p>
        </w:tc>
        <w:tc>
          <w:tcPr>
            <w:tcW w:w="1701" w:type="dxa"/>
          </w:tcPr>
          <w:p w14:paraId="0F55C143" w14:textId="77777777" w:rsidR="006310AA" w:rsidRPr="00901A60" w:rsidRDefault="00F94B41">
            <w:pPr>
              <w:pStyle w:val="GOSTTablenorm"/>
              <w:rPr>
                <w:lang w:val="en-US"/>
              </w:rPr>
            </w:pPr>
            <w:r w:rsidRPr="00901A60">
              <w:t>G_S1_2_D_C3</w:t>
            </w:r>
          </w:p>
        </w:tc>
        <w:tc>
          <w:tcPr>
            <w:tcW w:w="567" w:type="dxa"/>
          </w:tcPr>
          <w:p w14:paraId="67E3D651" w14:textId="77777777" w:rsidR="006310AA" w:rsidRPr="00901A60" w:rsidRDefault="00F94B41">
            <w:pPr>
              <w:pStyle w:val="GOSTTablenorm"/>
              <w:jc w:val="center"/>
            </w:pPr>
            <w:r w:rsidRPr="00901A60">
              <w:t>П</w:t>
            </w:r>
          </w:p>
        </w:tc>
        <w:tc>
          <w:tcPr>
            <w:tcW w:w="1134" w:type="dxa"/>
          </w:tcPr>
          <w:p w14:paraId="2AA1DD5C" w14:textId="77777777" w:rsidR="006310AA" w:rsidRPr="00901A60" w:rsidRDefault="00F94B41">
            <w:pPr>
              <w:pStyle w:val="GOSTTablenorm"/>
            </w:pPr>
            <w:r w:rsidRPr="00901A60">
              <w:t>N(20.2)</w:t>
            </w:r>
          </w:p>
        </w:tc>
        <w:tc>
          <w:tcPr>
            <w:tcW w:w="567" w:type="dxa"/>
          </w:tcPr>
          <w:p w14:paraId="1EB5D689" w14:textId="77777777" w:rsidR="006310AA" w:rsidRPr="00901A60" w:rsidRDefault="00F94B41">
            <w:pPr>
              <w:pStyle w:val="GOSTTablenorm"/>
              <w:jc w:val="center"/>
              <w:rPr>
                <w:szCs w:val="22"/>
              </w:rPr>
            </w:pPr>
            <w:r w:rsidRPr="00901A60">
              <w:rPr>
                <w:szCs w:val="22"/>
              </w:rPr>
              <w:t>Н</w:t>
            </w:r>
          </w:p>
        </w:tc>
        <w:tc>
          <w:tcPr>
            <w:tcW w:w="3963" w:type="dxa"/>
          </w:tcPr>
          <w:p w14:paraId="40F3FD84" w14:textId="55E87FF7" w:rsidR="006310AA" w:rsidRPr="00901A60" w:rsidRDefault="00F94B41">
            <w:pPr>
              <w:pStyle w:val="GOSTTablenorm"/>
            </w:pPr>
            <w:r w:rsidRPr="00901A60">
              <w:t>Указывается сумма изменений (увеличение или уменьшение) бюджетных ассигнований на выплаты за счет связанных иностранных кредитов, доведенных до АИФДБ бюджета на текущий фина</w:t>
            </w:r>
            <w:r w:rsidR="00B660F4" w:rsidRPr="00901A60">
              <w:t>нсовый год за операционный день</w:t>
            </w:r>
          </w:p>
        </w:tc>
      </w:tr>
      <w:tr w:rsidR="006310AA" w:rsidRPr="00901A60" w14:paraId="5570C73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315561C" w14:textId="77777777" w:rsidR="006310AA" w:rsidRPr="00901A60" w:rsidRDefault="00F94B41">
            <w:pPr>
              <w:pStyle w:val="GOSTTablenorm"/>
            </w:pPr>
            <w:r w:rsidRPr="00901A60">
              <w:t>Бюджетные ассигнования на первый год планового периода</w:t>
            </w:r>
          </w:p>
        </w:tc>
        <w:tc>
          <w:tcPr>
            <w:tcW w:w="1701" w:type="dxa"/>
          </w:tcPr>
          <w:p w14:paraId="54952D8A" w14:textId="77777777" w:rsidR="006310AA" w:rsidRPr="00901A60" w:rsidRDefault="00F94B41">
            <w:pPr>
              <w:pStyle w:val="GOSTTablenorm"/>
            </w:pPr>
            <w:r w:rsidRPr="00901A60">
              <w:t>G_S1_2_D_C3_2</w:t>
            </w:r>
          </w:p>
        </w:tc>
        <w:tc>
          <w:tcPr>
            <w:tcW w:w="567" w:type="dxa"/>
          </w:tcPr>
          <w:p w14:paraId="7A00D7E7" w14:textId="77777777" w:rsidR="006310AA" w:rsidRPr="00901A60" w:rsidRDefault="00F94B41">
            <w:pPr>
              <w:pStyle w:val="GOSTTablenorm"/>
              <w:jc w:val="center"/>
            </w:pPr>
            <w:r w:rsidRPr="00901A60">
              <w:t>П</w:t>
            </w:r>
          </w:p>
        </w:tc>
        <w:tc>
          <w:tcPr>
            <w:tcW w:w="1134" w:type="dxa"/>
          </w:tcPr>
          <w:p w14:paraId="0D67B1C8" w14:textId="77777777" w:rsidR="006310AA" w:rsidRPr="00901A60" w:rsidRDefault="00F94B41">
            <w:pPr>
              <w:pStyle w:val="GOSTTablenorm"/>
            </w:pPr>
            <w:r w:rsidRPr="00901A60">
              <w:t>N(20.2)</w:t>
            </w:r>
          </w:p>
        </w:tc>
        <w:tc>
          <w:tcPr>
            <w:tcW w:w="567" w:type="dxa"/>
          </w:tcPr>
          <w:p w14:paraId="5E1BF8AE" w14:textId="77777777" w:rsidR="006310AA" w:rsidRPr="00901A60" w:rsidRDefault="00F94B41">
            <w:pPr>
              <w:pStyle w:val="GOSTTablenorm"/>
              <w:jc w:val="center"/>
              <w:rPr>
                <w:szCs w:val="22"/>
              </w:rPr>
            </w:pPr>
            <w:r w:rsidRPr="00901A60">
              <w:rPr>
                <w:szCs w:val="22"/>
              </w:rPr>
              <w:t>Н</w:t>
            </w:r>
          </w:p>
        </w:tc>
        <w:tc>
          <w:tcPr>
            <w:tcW w:w="3963" w:type="dxa"/>
          </w:tcPr>
          <w:p w14:paraId="72201FCC" w14:textId="3C0F41B7" w:rsidR="006310AA" w:rsidRPr="00901A60" w:rsidRDefault="00F94B41">
            <w:pPr>
              <w:pStyle w:val="GOSTTablenorm"/>
            </w:pPr>
            <w:r w:rsidRPr="00901A60">
              <w:t>Указывается сумма изменений (увеличение или уменьшение) бюджетных ассигнований на выплаты за счет связанных иностранных кредитов, доведенных до АИФДБ бюджета на очередной фина</w:t>
            </w:r>
            <w:r w:rsidR="00B660F4" w:rsidRPr="00901A60">
              <w:t>нсовый год за операционный день</w:t>
            </w:r>
          </w:p>
        </w:tc>
      </w:tr>
      <w:tr w:rsidR="006310AA" w:rsidRPr="00901A60" w14:paraId="04E36F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297C81F" w14:textId="77777777" w:rsidR="006310AA" w:rsidRPr="00901A60" w:rsidRDefault="00F94B41">
            <w:pPr>
              <w:pStyle w:val="GOSTTablenorm"/>
            </w:pPr>
            <w:r w:rsidRPr="00901A60">
              <w:t>Примечание</w:t>
            </w:r>
          </w:p>
        </w:tc>
        <w:tc>
          <w:tcPr>
            <w:tcW w:w="1701" w:type="dxa"/>
          </w:tcPr>
          <w:p w14:paraId="73E5351C" w14:textId="77777777" w:rsidR="006310AA" w:rsidRPr="00901A60" w:rsidRDefault="00F94B41">
            <w:pPr>
              <w:pStyle w:val="GOSTTablenorm"/>
            </w:pPr>
            <w:r w:rsidRPr="00901A60">
              <w:t>G_S1_2_D_C4</w:t>
            </w:r>
          </w:p>
        </w:tc>
        <w:tc>
          <w:tcPr>
            <w:tcW w:w="567" w:type="dxa"/>
          </w:tcPr>
          <w:p w14:paraId="3B3369EF" w14:textId="77777777" w:rsidR="006310AA" w:rsidRPr="00901A60" w:rsidRDefault="00F94B41">
            <w:pPr>
              <w:pStyle w:val="GOSTTablenorm"/>
              <w:jc w:val="center"/>
            </w:pPr>
            <w:r w:rsidRPr="00901A60">
              <w:t>П</w:t>
            </w:r>
          </w:p>
        </w:tc>
        <w:tc>
          <w:tcPr>
            <w:tcW w:w="1134" w:type="dxa"/>
          </w:tcPr>
          <w:p w14:paraId="3E73CBEB" w14:textId="77777777" w:rsidR="006310AA" w:rsidRPr="00901A60" w:rsidRDefault="00F94B41">
            <w:pPr>
              <w:pStyle w:val="GOSTTablenorm"/>
            </w:pPr>
            <w:r w:rsidRPr="00901A60">
              <w:rPr>
                <w:lang w:val="en-US"/>
              </w:rPr>
              <w:t>T(</w:t>
            </w:r>
            <w:r w:rsidRPr="00901A60">
              <w:t>1-254</w:t>
            </w:r>
            <w:r w:rsidRPr="00901A60">
              <w:rPr>
                <w:lang w:val="en-US"/>
              </w:rPr>
              <w:t>)</w:t>
            </w:r>
          </w:p>
        </w:tc>
        <w:tc>
          <w:tcPr>
            <w:tcW w:w="567" w:type="dxa"/>
          </w:tcPr>
          <w:p w14:paraId="7B62C4E5" w14:textId="77777777" w:rsidR="006310AA" w:rsidRPr="00901A60" w:rsidRDefault="00F94B41">
            <w:pPr>
              <w:pStyle w:val="GOSTTablenorm"/>
              <w:jc w:val="center"/>
              <w:rPr>
                <w:szCs w:val="22"/>
              </w:rPr>
            </w:pPr>
            <w:r w:rsidRPr="00901A60">
              <w:rPr>
                <w:szCs w:val="22"/>
              </w:rPr>
              <w:t>Н</w:t>
            </w:r>
          </w:p>
        </w:tc>
        <w:tc>
          <w:tcPr>
            <w:tcW w:w="3963" w:type="dxa"/>
          </w:tcPr>
          <w:p w14:paraId="17286CD2" w14:textId="77777777"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а также иная информация, необходимая для исполнения бюджета</w:t>
            </w:r>
          </w:p>
        </w:tc>
      </w:tr>
    </w:tbl>
    <w:p w14:paraId="24470DE9" w14:textId="77777777" w:rsidR="006310AA" w:rsidRPr="00901A60" w:rsidRDefault="00F94B41" w:rsidP="00F94B41">
      <w:pPr>
        <w:pStyle w:val="31"/>
        <w:keepNext w:val="0"/>
        <w:keepLines w:val="0"/>
        <w:numPr>
          <w:ilvl w:val="2"/>
          <w:numId w:val="79"/>
        </w:numPr>
      </w:pPr>
      <w:bookmarkStart w:id="4647" w:name="_Toc54598665"/>
      <w:bookmarkStart w:id="4648" w:name="_Toc217652473"/>
      <w:r w:rsidRPr="00901A60">
        <w:t>Описание комплексного типа «tR_782_G_S2_D»</w:t>
      </w:r>
      <w:bookmarkEnd w:id="4647"/>
      <w:bookmarkEnd w:id="4648"/>
    </w:p>
    <w:p w14:paraId="54ED65F5"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R_782_G_S2_D</w:t>
      </w:r>
      <w:r w:rsidRPr="00901A60">
        <w:rPr>
          <w:rStyle w:val="GOSTNormal0"/>
          <w:szCs w:val="24"/>
        </w:rPr>
        <w:t>» блока «2. Операции с источниками финансирования дефицита бюджета».</w:t>
      </w:r>
    </w:p>
    <w:p w14:paraId="326D3854" w14:textId="7741D28D"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649" w:name="_Ref26281904"/>
      <w:bookmarkStart w:id="4650" w:name="_Toc217652039"/>
      <w:r w:rsidR="00D21171">
        <w:rPr>
          <w:noProof/>
        </w:rPr>
        <w:t>202</w:t>
      </w:r>
      <w:bookmarkEnd w:id="464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R_782_G_S2_D</w:t>
      </w:r>
      <w:r w:rsidR="00F94B41" w:rsidRPr="00901A60">
        <w:t>»</w:t>
      </w:r>
      <w:bookmarkEnd w:id="4650"/>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7B71730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2316BD9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A732F5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FEC7B11" w14:textId="77777777" w:rsidR="006310AA" w:rsidRPr="00901A60" w:rsidRDefault="00F94B41">
            <w:pPr>
              <w:pStyle w:val="GOSTTableHead"/>
              <w:spacing w:line="240" w:lineRule="auto"/>
              <w:ind w:left="0" w:right="0"/>
            </w:pPr>
            <w:r w:rsidRPr="00901A60">
              <w:t>Тип</w:t>
            </w:r>
          </w:p>
        </w:tc>
        <w:tc>
          <w:tcPr>
            <w:tcW w:w="1134" w:type="dxa"/>
          </w:tcPr>
          <w:p w14:paraId="5E3A202D" w14:textId="77777777" w:rsidR="006310AA" w:rsidRPr="00901A60" w:rsidRDefault="00F94B41">
            <w:pPr>
              <w:pStyle w:val="GOSTTableHead"/>
              <w:spacing w:line="240" w:lineRule="auto"/>
              <w:ind w:left="0" w:right="0"/>
            </w:pPr>
            <w:r w:rsidRPr="00901A60">
              <w:t>Формат элемента</w:t>
            </w:r>
          </w:p>
        </w:tc>
        <w:tc>
          <w:tcPr>
            <w:tcW w:w="567" w:type="dxa"/>
          </w:tcPr>
          <w:p w14:paraId="76F158DA" w14:textId="77777777" w:rsidR="006310AA" w:rsidRPr="00901A60" w:rsidRDefault="00F94B41">
            <w:pPr>
              <w:pStyle w:val="GOSTTableHead"/>
              <w:spacing w:line="240" w:lineRule="auto"/>
              <w:ind w:left="0" w:right="0"/>
            </w:pPr>
            <w:r w:rsidRPr="00901A60">
              <w:t>Обязательность</w:t>
            </w:r>
          </w:p>
        </w:tc>
        <w:tc>
          <w:tcPr>
            <w:tcW w:w="3963" w:type="dxa"/>
          </w:tcPr>
          <w:p w14:paraId="23EAA2B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29763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4A572CAF" w14:textId="77777777" w:rsidR="006310AA" w:rsidRPr="00901A60" w:rsidRDefault="00F94B41">
            <w:pPr>
              <w:pStyle w:val="GOSTTablenorm"/>
            </w:pPr>
            <w:r w:rsidRPr="00901A60">
              <w:rPr>
                <w:lang w:val="en-US"/>
              </w:rPr>
              <w:t>t</w:t>
            </w:r>
            <w:r w:rsidRPr="00901A60">
              <w:t>R_782_G_S2_D</w:t>
            </w:r>
          </w:p>
        </w:tc>
        <w:tc>
          <w:tcPr>
            <w:tcW w:w="1701" w:type="dxa"/>
          </w:tcPr>
          <w:p w14:paraId="0D5A1EB4" w14:textId="77777777" w:rsidR="006310AA" w:rsidRPr="00901A60" w:rsidRDefault="00F94B41">
            <w:pPr>
              <w:pStyle w:val="GOSTTablenorm"/>
            </w:pPr>
            <w:r w:rsidRPr="00901A60">
              <w:t>G_S2_D_ITEM</w:t>
            </w:r>
          </w:p>
        </w:tc>
        <w:tc>
          <w:tcPr>
            <w:tcW w:w="567" w:type="dxa"/>
          </w:tcPr>
          <w:p w14:paraId="55588CCC" w14:textId="77777777" w:rsidR="006310AA" w:rsidRPr="00901A60" w:rsidRDefault="00F94B41">
            <w:pPr>
              <w:pStyle w:val="GOSTTablenorm"/>
              <w:jc w:val="center"/>
              <w:rPr>
                <w:lang w:val="en-US"/>
              </w:rPr>
            </w:pPr>
            <w:r w:rsidRPr="00901A60">
              <w:rPr>
                <w:lang w:val="en-US"/>
              </w:rPr>
              <w:t>C</w:t>
            </w:r>
          </w:p>
        </w:tc>
        <w:tc>
          <w:tcPr>
            <w:tcW w:w="1134" w:type="dxa"/>
          </w:tcPr>
          <w:p w14:paraId="411E4ACC" w14:textId="77777777" w:rsidR="006310AA" w:rsidRPr="00901A60" w:rsidRDefault="00F94B41">
            <w:pPr>
              <w:pStyle w:val="GOSTTablenorm"/>
              <w:rPr>
                <w:lang w:val="en-US"/>
              </w:rPr>
            </w:pPr>
            <w:r w:rsidRPr="00901A60">
              <w:rPr>
                <w:lang w:val="en-US"/>
              </w:rPr>
              <w:t>t</w:t>
            </w:r>
            <w:r w:rsidRPr="00901A60">
              <w:t>R_782_G_S2_D</w:t>
            </w:r>
            <w:r w:rsidRPr="00901A60">
              <w:rPr>
                <w:color w:val="000000"/>
              </w:rPr>
              <w:t>_ITEM</w:t>
            </w:r>
          </w:p>
        </w:tc>
        <w:tc>
          <w:tcPr>
            <w:tcW w:w="567" w:type="dxa"/>
          </w:tcPr>
          <w:p w14:paraId="42284209" w14:textId="77777777" w:rsidR="006310AA" w:rsidRPr="00901A60" w:rsidRDefault="00F94B41">
            <w:pPr>
              <w:pStyle w:val="GOSTTablenorm"/>
              <w:jc w:val="center"/>
              <w:rPr>
                <w:szCs w:val="22"/>
              </w:rPr>
            </w:pPr>
            <w:r w:rsidRPr="00901A60">
              <w:rPr>
                <w:szCs w:val="22"/>
              </w:rPr>
              <w:t>ОМ</w:t>
            </w:r>
          </w:p>
        </w:tc>
        <w:tc>
          <w:tcPr>
            <w:tcW w:w="3963" w:type="dxa"/>
          </w:tcPr>
          <w:p w14:paraId="1D7A2984" w14:textId="59840DE4"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_Ref26282408 \h  \* MERGEFORMAT </w:instrText>
            </w:r>
            <w:r w:rsidRPr="00901A60">
              <w:fldChar w:fldCharType="separate"/>
            </w:r>
            <w:r w:rsidR="00D21171">
              <w:t>203</w:t>
            </w:r>
            <w:r w:rsidRPr="00901A60">
              <w:fldChar w:fldCharType="end"/>
            </w:r>
          </w:p>
        </w:tc>
      </w:tr>
    </w:tbl>
    <w:p w14:paraId="34BFC91B" w14:textId="77777777" w:rsidR="006310AA" w:rsidRPr="00901A60" w:rsidRDefault="00F94B41" w:rsidP="00F94B41">
      <w:pPr>
        <w:pStyle w:val="31"/>
        <w:keepNext w:val="0"/>
        <w:keepLines w:val="0"/>
        <w:numPr>
          <w:ilvl w:val="2"/>
          <w:numId w:val="79"/>
        </w:numPr>
      </w:pPr>
      <w:bookmarkStart w:id="4651" w:name="_Toc54598666"/>
      <w:bookmarkStart w:id="4652" w:name="_Toc217652474"/>
      <w:r w:rsidRPr="00901A60">
        <w:t>Описание комплексного типа «tR_782_G_S2_D_ITEM»</w:t>
      </w:r>
      <w:bookmarkEnd w:id="4651"/>
      <w:bookmarkEnd w:id="4652"/>
    </w:p>
    <w:p w14:paraId="3C92F37D" w14:textId="77777777" w:rsidR="006310AA" w:rsidRPr="00901A60" w:rsidRDefault="00F94B41">
      <w:pPr>
        <w:pStyle w:val="ASFKNormal"/>
        <w:jc w:val="both"/>
        <w:rPr>
          <w:rStyle w:val="GOSTNormal0"/>
        </w:rPr>
      </w:pPr>
      <w:r w:rsidRPr="00901A60">
        <w:rPr>
          <w:rStyle w:val="GOSTNormal0"/>
        </w:rPr>
        <w:lastRenderedPageBreak/>
        <w:t xml:space="preserve">Описание комплексного </w:t>
      </w:r>
      <w:r w:rsidRPr="00901A60">
        <w:rPr>
          <w:rStyle w:val="GOSTNormal0"/>
          <w:szCs w:val="24"/>
        </w:rPr>
        <w:t xml:space="preserve">типа </w:t>
      </w:r>
      <w:r w:rsidRPr="00901A60">
        <w:rPr>
          <w:rStyle w:val="GOSTNormal0"/>
          <w:rFonts w:eastAsia="Calibri"/>
          <w:szCs w:val="24"/>
        </w:rPr>
        <w:t>«</w:t>
      </w:r>
      <w:r w:rsidRPr="00901A60">
        <w:rPr>
          <w:sz w:val="24"/>
          <w:szCs w:val="24"/>
          <w:lang w:val="en-US"/>
        </w:rPr>
        <w:t>t</w:t>
      </w:r>
      <w:r w:rsidRPr="00901A60">
        <w:rPr>
          <w:sz w:val="24"/>
          <w:szCs w:val="24"/>
        </w:rPr>
        <w:t>R_782_G_S2_D</w:t>
      </w:r>
      <w:r w:rsidRPr="00901A60">
        <w:rPr>
          <w:color w:val="000000"/>
          <w:sz w:val="24"/>
          <w:szCs w:val="24"/>
        </w:rPr>
        <w:t>_ITEM</w:t>
      </w:r>
      <w:r w:rsidRPr="00901A60">
        <w:rPr>
          <w:rStyle w:val="GOSTNormal0"/>
          <w:szCs w:val="24"/>
        </w:rPr>
        <w:t>» блока «</w:t>
      </w:r>
      <w:r w:rsidRPr="00901A60">
        <w:rPr>
          <w:sz w:val="24"/>
          <w:szCs w:val="24"/>
        </w:rPr>
        <w:t xml:space="preserve">2. </w:t>
      </w:r>
      <w:r w:rsidRPr="00901A60">
        <w:rPr>
          <w:rStyle w:val="GOSTNormal0"/>
          <w:szCs w:val="24"/>
        </w:rPr>
        <w:t>Операции с источниками финансирования дефицита бюджета</w:t>
      </w:r>
      <w:r w:rsidRPr="00901A60">
        <w:rPr>
          <w:sz w:val="24"/>
          <w:szCs w:val="24"/>
        </w:rPr>
        <w:t xml:space="preserve"> (строки)</w:t>
      </w:r>
      <w:r w:rsidRPr="00901A60">
        <w:rPr>
          <w:rStyle w:val="GOSTNormal0"/>
          <w:szCs w:val="24"/>
        </w:rPr>
        <w:t>».</w:t>
      </w:r>
    </w:p>
    <w:p w14:paraId="6C93E4B7" w14:textId="57B2AFB3"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653" w:name="_Ref26282408"/>
      <w:bookmarkStart w:id="4654" w:name="_Toc217652040"/>
      <w:r w:rsidR="00D21171">
        <w:rPr>
          <w:noProof/>
        </w:rPr>
        <w:t>203</w:t>
      </w:r>
      <w:bookmarkEnd w:id="465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R_782_G_S2_D</w:t>
      </w:r>
      <w:r w:rsidR="00F94B41" w:rsidRPr="00901A60">
        <w:rPr>
          <w:color w:val="000000"/>
          <w:szCs w:val="22"/>
        </w:rPr>
        <w:t>_ITEM</w:t>
      </w:r>
      <w:r w:rsidR="00F94B41" w:rsidRPr="00901A60">
        <w:t>»</w:t>
      </w:r>
      <w:bookmarkEnd w:id="465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EC29D5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0BA2650"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05C78D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694CFA2" w14:textId="77777777" w:rsidR="006310AA" w:rsidRPr="00901A60" w:rsidRDefault="00F94B41">
            <w:pPr>
              <w:pStyle w:val="GOSTTableHead"/>
              <w:spacing w:line="240" w:lineRule="auto"/>
              <w:ind w:left="0" w:right="0"/>
            </w:pPr>
            <w:r w:rsidRPr="00901A60">
              <w:t>Тип</w:t>
            </w:r>
          </w:p>
        </w:tc>
        <w:tc>
          <w:tcPr>
            <w:tcW w:w="1134" w:type="dxa"/>
          </w:tcPr>
          <w:p w14:paraId="45EE6509" w14:textId="77777777" w:rsidR="006310AA" w:rsidRPr="00901A60" w:rsidRDefault="00F94B41">
            <w:pPr>
              <w:pStyle w:val="GOSTTableHead"/>
              <w:spacing w:line="240" w:lineRule="auto"/>
              <w:ind w:left="0" w:right="0"/>
            </w:pPr>
            <w:r w:rsidRPr="00901A60">
              <w:t>Формат элемента</w:t>
            </w:r>
          </w:p>
        </w:tc>
        <w:tc>
          <w:tcPr>
            <w:tcW w:w="567" w:type="dxa"/>
          </w:tcPr>
          <w:p w14:paraId="65A6DCEA" w14:textId="77777777" w:rsidR="006310AA" w:rsidRPr="00901A60" w:rsidRDefault="00F94B41">
            <w:pPr>
              <w:pStyle w:val="GOSTTableHead"/>
              <w:spacing w:line="240" w:lineRule="auto"/>
              <w:ind w:left="0" w:right="0"/>
            </w:pPr>
            <w:r w:rsidRPr="00901A60">
              <w:t>Обязательность</w:t>
            </w:r>
          </w:p>
        </w:tc>
        <w:tc>
          <w:tcPr>
            <w:tcW w:w="3963" w:type="dxa"/>
          </w:tcPr>
          <w:p w14:paraId="4D75E44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A6C49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1B7CAE" w14:textId="77777777" w:rsidR="006310AA" w:rsidRPr="00901A60" w:rsidRDefault="00F94B41">
            <w:pPr>
              <w:pStyle w:val="GOSTTablenorm"/>
            </w:pPr>
            <w:r w:rsidRPr="00901A60">
              <w:t>Код по БК</w:t>
            </w:r>
          </w:p>
        </w:tc>
        <w:tc>
          <w:tcPr>
            <w:tcW w:w="1701" w:type="dxa"/>
          </w:tcPr>
          <w:p w14:paraId="788B0A21" w14:textId="77777777" w:rsidR="006310AA" w:rsidRPr="00901A60" w:rsidRDefault="00F94B41">
            <w:pPr>
              <w:pStyle w:val="GOSTTablenorm"/>
            </w:pPr>
            <w:r w:rsidRPr="00901A60">
              <w:t>G_S2_D_C1</w:t>
            </w:r>
          </w:p>
        </w:tc>
        <w:tc>
          <w:tcPr>
            <w:tcW w:w="567" w:type="dxa"/>
          </w:tcPr>
          <w:p w14:paraId="09109BE9" w14:textId="77777777" w:rsidR="006310AA" w:rsidRPr="00901A60" w:rsidRDefault="00F94B41">
            <w:pPr>
              <w:pStyle w:val="GOSTTablenorm"/>
              <w:jc w:val="center"/>
            </w:pPr>
            <w:r w:rsidRPr="00901A60">
              <w:t>П</w:t>
            </w:r>
          </w:p>
        </w:tc>
        <w:tc>
          <w:tcPr>
            <w:tcW w:w="1134" w:type="dxa"/>
          </w:tcPr>
          <w:p w14:paraId="5D3A004D" w14:textId="77777777" w:rsidR="006310AA" w:rsidRPr="00901A60" w:rsidRDefault="00F94B41">
            <w:pPr>
              <w:pStyle w:val="GOSTTablenorm"/>
            </w:pPr>
            <w:r w:rsidRPr="00901A60">
              <w:t>Т(20)</w:t>
            </w:r>
          </w:p>
        </w:tc>
        <w:tc>
          <w:tcPr>
            <w:tcW w:w="567" w:type="dxa"/>
          </w:tcPr>
          <w:p w14:paraId="152A6ED4" w14:textId="77777777" w:rsidR="006310AA" w:rsidRPr="00901A60" w:rsidRDefault="00F94B41">
            <w:pPr>
              <w:pStyle w:val="GOSTTablenorm"/>
              <w:jc w:val="center"/>
              <w:rPr>
                <w:szCs w:val="22"/>
              </w:rPr>
            </w:pPr>
            <w:r w:rsidRPr="00901A60">
              <w:rPr>
                <w:szCs w:val="22"/>
              </w:rPr>
              <w:t>О</w:t>
            </w:r>
          </w:p>
        </w:tc>
        <w:tc>
          <w:tcPr>
            <w:tcW w:w="3963" w:type="dxa"/>
          </w:tcPr>
          <w:p w14:paraId="17EA813A" w14:textId="260FED17" w:rsidR="006310AA" w:rsidRPr="00901A60" w:rsidRDefault="00F94B41">
            <w:pPr>
              <w:pStyle w:val="GOSTTablenorm"/>
            </w:pPr>
            <w:r w:rsidRPr="00901A60">
              <w:t xml:space="preserve">Указывается код классификации расходов бюджетов, по которому отражены </w:t>
            </w:r>
            <w:r w:rsidR="00B660F4" w:rsidRPr="00901A60">
              <w:t>операции на лицевом счете АИФДБ</w:t>
            </w:r>
          </w:p>
        </w:tc>
      </w:tr>
      <w:tr w:rsidR="006310AA" w:rsidRPr="00901A60" w14:paraId="3C3DDB1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3DBC78" w14:textId="77777777" w:rsidR="006310AA" w:rsidRPr="00901A60" w:rsidRDefault="00F94B41">
            <w:pPr>
              <w:pStyle w:val="GOSTTablenorm"/>
            </w:pPr>
            <w:r w:rsidRPr="00901A60">
              <w:t>Поступления</w:t>
            </w:r>
          </w:p>
        </w:tc>
        <w:tc>
          <w:tcPr>
            <w:tcW w:w="1701" w:type="dxa"/>
          </w:tcPr>
          <w:p w14:paraId="267426C1" w14:textId="77777777" w:rsidR="006310AA" w:rsidRPr="00901A60" w:rsidRDefault="00F94B41">
            <w:pPr>
              <w:pStyle w:val="GOSTTablenorm"/>
            </w:pPr>
            <w:r w:rsidRPr="00901A60">
              <w:t>G_S2_D_C2</w:t>
            </w:r>
          </w:p>
        </w:tc>
        <w:tc>
          <w:tcPr>
            <w:tcW w:w="567" w:type="dxa"/>
          </w:tcPr>
          <w:p w14:paraId="50FF87D0" w14:textId="77777777" w:rsidR="006310AA" w:rsidRPr="00901A60" w:rsidRDefault="00F94B41">
            <w:pPr>
              <w:pStyle w:val="GOSTTablenorm"/>
              <w:jc w:val="center"/>
            </w:pPr>
            <w:r w:rsidRPr="00901A60">
              <w:t>П</w:t>
            </w:r>
          </w:p>
        </w:tc>
        <w:tc>
          <w:tcPr>
            <w:tcW w:w="1134" w:type="dxa"/>
          </w:tcPr>
          <w:p w14:paraId="760A1E43" w14:textId="77777777" w:rsidR="006310AA" w:rsidRPr="00901A60" w:rsidRDefault="00F94B41">
            <w:pPr>
              <w:pStyle w:val="GOSTTablenorm"/>
            </w:pPr>
            <w:r w:rsidRPr="00901A60">
              <w:t>N(20.2)</w:t>
            </w:r>
          </w:p>
        </w:tc>
        <w:tc>
          <w:tcPr>
            <w:tcW w:w="567" w:type="dxa"/>
          </w:tcPr>
          <w:p w14:paraId="7D37D929" w14:textId="77777777" w:rsidR="006310AA" w:rsidRPr="00901A60" w:rsidRDefault="00F94B41">
            <w:pPr>
              <w:pStyle w:val="GOSTTablenorm"/>
              <w:jc w:val="center"/>
              <w:rPr>
                <w:szCs w:val="22"/>
              </w:rPr>
            </w:pPr>
            <w:r w:rsidRPr="00901A60">
              <w:rPr>
                <w:szCs w:val="22"/>
              </w:rPr>
              <w:t>Н</w:t>
            </w:r>
          </w:p>
        </w:tc>
        <w:tc>
          <w:tcPr>
            <w:tcW w:w="3963" w:type="dxa"/>
          </w:tcPr>
          <w:p w14:paraId="6292FE97" w14:textId="526EA496" w:rsidR="006310AA" w:rsidRPr="00901A60" w:rsidRDefault="00F94B41">
            <w:pPr>
              <w:pStyle w:val="GOSTTablenorm"/>
            </w:pPr>
            <w:r w:rsidRPr="00901A60">
              <w:t>Указывается поступления на лицевой счет АИФДБ в валюте Российской Федерации по соответствующему коду классификации источников финансирования дефицито</w:t>
            </w:r>
            <w:r w:rsidR="00B660F4" w:rsidRPr="00901A60">
              <w:t>в бюджетов за операционный день</w:t>
            </w:r>
          </w:p>
        </w:tc>
      </w:tr>
      <w:tr w:rsidR="006310AA" w:rsidRPr="00901A60" w14:paraId="584C18D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0A10D1" w14:textId="77777777" w:rsidR="006310AA" w:rsidRPr="00901A60" w:rsidRDefault="00F94B41">
            <w:pPr>
              <w:pStyle w:val="GOSTTablenorm"/>
            </w:pPr>
            <w:r w:rsidRPr="00901A60">
              <w:t>Выплаты</w:t>
            </w:r>
          </w:p>
        </w:tc>
        <w:tc>
          <w:tcPr>
            <w:tcW w:w="1701" w:type="dxa"/>
          </w:tcPr>
          <w:p w14:paraId="1933DC26" w14:textId="77777777" w:rsidR="006310AA" w:rsidRPr="00901A60" w:rsidRDefault="00F94B41">
            <w:pPr>
              <w:pStyle w:val="GOSTTablenorm"/>
              <w:rPr>
                <w:lang w:val="en-US"/>
              </w:rPr>
            </w:pPr>
            <w:r w:rsidRPr="00901A60">
              <w:t>G_S2_D_C3</w:t>
            </w:r>
          </w:p>
        </w:tc>
        <w:tc>
          <w:tcPr>
            <w:tcW w:w="567" w:type="dxa"/>
          </w:tcPr>
          <w:p w14:paraId="75915673" w14:textId="77777777" w:rsidR="006310AA" w:rsidRPr="00901A60" w:rsidRDefault="00F94B41">
            <w:pPr>
              <w:pStyle w:val="GOSTTablenorm"/>
              <w:jc w:val="center"/>
            </w:pPr>
            <w:r w:rsidRPr="00901A60">
              <w:t>П</w:t>
            </w:r>
          </w:p>
        </w:tc>
        <w:tc>
          <w:tcPr>
            <w:tcW w:w="1134" w:type="dxa"/>
          </w:tcPr>
          <w:p w14:paraId="63AE5FE7" w14:textId="77777777" w:rsidR="006310AA" w:rsidRPr="00901A60" w:rsidRDefault="00F94B41">
            <w:pPr>
              <w:pStyle w:val="GOSTTablenorm"/>
            </w:pPr>
            <w:r w:rsidRPr="00901A60">
              <w:t>N(20.2)</w:t>
            </w:r>
          </w:p>
        </w:tc>
        <w:tc>
          <w:tcPr>
            <w:tcW w:w="567" w:type="dxa"/>
          </w:tcPr>
          <w:p w14:paraId="33A210F0" w14:textId="77777777" w:rsidR="006310AA" w:rsidRPr="00901A60" w:rsidRDefault="00F94B41">
            <w:pPr>
              <w:pStyle w:val="GOSTTablenorm"/>
              <w:jc w:val="center"/>
              <w:rPr>
                <w:szCs w:val="22"/>
              </w:rPr>
            </w:pPr>
            <w:r w:rsidRPr="00901A60">
              <w:rPr>
                <w:szCs w:val="22"/>
              </w:rPr>
              <w:t>Н</w:t>
            </w:r>
          </w:p>
        </w:tc>
        <w:tc>
          <w:tcPr>
            <w:tcW w:w="3963" w:type="dxa"/>
          </w:tcPr>
          <w:p w14:paraId="6B708FDE" w14:textId="79F22FB1" w:rsidR="006310AA" w:rsidRPr="00901A60" w:rsidRDefault="00F94B41">
            <w:pPr>
              <w:pStyle w:val="GOSTTablenorm"/>
            </w:pPr>
            <w:r w:rsidRPr="00901A60">
              <w:t>Указывается выплаты, произведенные с лицевого счета АИФДБ в валюте Российской Федерации, по соответствующему коду классификации источников финансирования дефицито</w:t>
            </w:r>
            <w:r w:rsidR="00B660F4" w:rsidRPr="00901A60">
              <w:t>в бюджетов за операционный день</w:t>
            </w:r>
          </w:p>
        </w:tc>
      </w:tr>
      <w:tr w:rsidR="006310AA" w:rsidRPr="00901A60" w14:paraId="0150818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A616D7B" w14:textId="77777777" w:rsidR="006310AA" w:rsidRPr="00901A60" w:rsidRDefault="00F94B41">
            <w:pPr>
              <w:pStyle w:val="GOSTTablenorm"/>
            </w:pPr>
            <w:r w:rsidRPr="00901A60">
              <w:t>Итого</w:t>
            </w:r>
          </w:p>
          <w:p w14:paraId="06B1FA2E" w14:textId="77777777" w:rsidR="006310AA" w:rsidRPr="00901A60" w:rsidRDefault="00F94B41">
            <w:pPr>
              <w:pStyle w:val="GOSTTablenorm"/>
            </w:pPr>
            <w:r w:rsidRPr="00901A60">
              <w:t>(гр. 3 – гр. 2)</w:t>
            </w:r>
          </w:p>
        </w:tc>
        <w:tc>
          <w:tcPr>
            <w:tcW w:w="1701" w:type="dxa"/>
          </w:tcPr>
          <w:p w14:paraId="74D758CD" w14:textId="77777777" w:rsidR="006310AA" w:rsidRPr="00901A60" w:rsidRDefault="00F94B41">
            <w:pPr>
              <w:pStyle w:val="GOSTTablenorm"/>
            </w:pPr>
            <w:r w:rsidRPr="00901A60">
              <w:t>G_S2_D_C</w:t>
            </w:r>
            <w:r w:rsidRPr="00901A60">
              <w:rPr>
                <w:lang w:val="en-US"/>
              </w:rPr>
              <w:t>4</w:t>
            </w:r>
          </w:p>
        </w:tc>
        <w:tc>
          <w:tcPr>
            <w:tcW w:w="567" w:type="dxa"/>
          </w:tcPr>
          <w:p w14:paraId="0476A31E" w14:textId="77777777" w:rsidR="006310AA" w:rsidRPr="00901A60" w:rsidRDefault="00F94B41">
            <w:pPr>
              <w:pStyle w:val="GOSTTablenorm"/>
              <w:jc w:val="center"/>
            </w:pPr>
            <w:r w:rsidRPr="00901A60">
              <w:t>П</w:t>
            </w:r>
          </w:p>
        </w:tc>
        <w:tc>
          <w:tcPr>
            <w:tcW w:w="1134" w:type="dxa"/>
          </w:tcPr>
          <w:p w14:paraId="565C6614" w14:textId="77777777" w:rsidR="006310AA" w:rsidRPr="00901A60" w:rsidRDefault="00F94B41">
            <w:pPr>
              <w:pStyle w:val="GOSTTablenorm"/>
            </w:pPr>
            <w:r w:rsidRPr="00901A60">
              <w:t>N(20.2)</w:t>
            </w:r>
          </w:p>
        </w:tc>
        <w:tc>
          <w:tcPr>
            <w:tcW w:w="567" w:type="dxa"/>
          </w:tcPr>
          <w:p w14:paraId="31C4DF3D" w14:textId="77777777" w:rsidR="006310AA" w:rsidRPr="00901A60" w:rsidRDefault="00F94B41">
            <w:pPr>
              <w:pStyle w:val="GOSTTablenorm"/>
              <w:jc w:val="center"/>
              <w:rPr>
                <w:szCs w:val="22"/>
              </w:rPr>
            </w:pPr>
            <w:r w:rsidRPr="00901A60">
              <w:rPr>
                <w:szCs w:val="22"/>
              </w:rPr>
              <w:t>Н</w:t>
            </w:r>
          </w:p>
        </w:tc>
        <w:tc>
          <w:tcPr>
            <w:tcW w:w="3963" w:type="dxa"/>
          </w:tcPr>
          <w:p w14:paraId="68B4F60F" w14:textId="74EEA7F3" w:rsidR="006310AA" w:rsidRPr="00901A60" w:rsidRDefault="00F94B41">
            <w:pPr>
              <w:pStyle w:val="GOSTTablenorm"/>
            </w:pPr>
            <w:r w:rsidRPr="00901A60">
              <w:t>Указывается итоговая сумма, определяемая по соответствующему коду источников фи</w:t>
            </w:r>
            <w:r w:rsidR="00B660F4" w:rsidRPr="00901A60">
              <w:t>нансирования дефицитов бюджетов</w:t>
            </w:r>
          </w:p>
        </w:tc>
      </w:tr>
      <w:tr w:rsidR="006310AA" w:rsidRPr="00901A60" w14:paraId="2FD4A22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886F1D7" w14:textId="77777777" w:rsidR="006310AA" w:rsidRPr="00901A60" w:rsidRDefault="00F94B41">
            <w:pPr>
              <w:pStyle w:val="GOSTTablenorm"/>
            </w:pPr>
            <w:r w:rsidRPr="00901A60">
              <w:t>Примечание</w:t>
            </w:r>
          </w:p>
        </w:tc>
        <w:tc>
          <w:tcPr>
            <w:tcW w:w="1701" w:type="dxa"/>
          </w:tcPr>
          <w:p w14:paraId="3BF882FF" w14:textId="77777777" w:rsidR="006310AA" w:rsidRPr="00901A60" w:rsidRDefault="00F94B41">
            <w:pPr>
              <w:pStyle w:val="GOSTTablenorm"/>
              <w:rPr>
                <w:lang w:val="en-US"/>
              </w:rPr>
            </w:pPr>
            <w:r w:rsidRPr="00901A60">
              <w:t>G_S2_D_C</w:t>
            </w:r>
            <w:r w:rsidRPr="00901A60">
              <w:rPr>
                <w:lang w:val="en-US"/>
              </w:rPr>
              <w:t>5</w:t>
            </w:r>
          </w:p>
        </w:tc>
        <w:tc>
          <w:tcPr>
            <w:tcW w:w="567" w:type="dxa"/>
          </w:tcPr>
          <w:p w14:paraId="47C65753" w14:textId="77777777" w:rsidR="006310AA" w:rsidRPr="00901A60" w:rsidRDefault="00F94B41">
            <w:pPr>
              <w:pStyle w:val="GOSTTablenorm"/>
              <w:jc w:val="center"/>
            </w:pPr>
            <w:r w:rsidRPr="00901A60">
              <w:t>П</w:t>
            </w:r>
          </w:p>
        </w:tc>
        <w:tc>
          <w:tcPr>
            <w:tcW w:w="1134" w:type="dxa"/>
          </w:tcPr>
          <w:p w14:paraId="1F10F5DA" w14:textId="77777777" w:rsidR="006310AA" w:rsidRPr="00901A60" w:rsidRDefault="00F94B41">
            <w:pPr>
              <w:pStyle w:val="GOSTTablenorm"/>
              <w:rPr>
                <w:lang w:val="en-US"/>
              </w:rPr>
            </w:pPr>
            <w:r w:rsidRPr="00901A60">
              <w:rPr>
                <w:lang w:val="en-US"/>
              </w:rPr>
              <w:t>T(</w:t>
            </w:r>
            <w:r w:rsidRPr="00901A60">
              <w:t>1-254</w:t>
            </w:r>
            <w:r w:rsidRPr="00901A60">
              <w:rPr>
                <w:lang w:val="en-US"/>
              </w:rPr>
              <w:t>)</w:t>
            </w:r>
          </w:p>
        </w:tc>
        <w:tc>
          <w:tcPr>
            <w:tcW w:w="567" w:type="dxa"/>
          </w:tcPr>
          <w:p w14:paraId="68B478D8" w14:textId="77777777" w:rsidR="006310AA" w:rsidRPr="00901A60" w:rsidRDefault="00F94B41">
            <w:pPr>
              <w:pStyle w:val="GOSTTablenorm"/>
              <w:jc w:val="center"/>
              <w:rPr>
                <w:szCs w:val="22"/>
              </w:rPr>
            </w:pPr>
            <w:r w:rsidRPr="00901A60">
              <w:rPr>
                <w:szCs w:val="22"/>
              </w:rPr>
              <w:t>Н</w:t>
            </w:r>
          </w:p>
        </w:tc>
        <w:tc>
          <w:tcPr>
            <w:tcW w:w="3963" w:type="dxa"/>
          </w:tcPr>
          <w:p w14:paraId="6E8CEFB3" w14:textId="77777777" w:rsidR="006310AA" w:rsidRPr="00901A60" w:rsidRDefault="00F94B41">
            <w:pPr>
              <w:pStyle w:val="GOSTTablenorm"/>
            </w:pPr>
            <w:r w:rsidRPr="00901A60">
              <w:t>Указывается информация, необходимая для исполнения бюджета</w:t>
            </w:r>
          </w:p>
        </w:tc>
      </w:tr>
    </w:tbl>
    <w:p w14:paraId="0B5EBE2B" w14:textId="77777777" w:rsidR="006310AA" w:rsidRPr="00901A60" w:rsidRDefault="00F94B41" w:rsidP="00F94B41">
      <w:pPr>
        <w:pStyle w:val="31"/>
        <w:keepLines w:val="0"/>
        <w:numPr>
          <w:ilvl w:val="2"/>
          <w:numId w:val="79"/>
        </w:numPr>
        <w:spacing w:after="0"/>
        <w:contextualSpacing w:val="0"/>
      </w:pPr>
      <w:bookmarkStart w:id="4655" w:name="_Toc108434878"/>
      <w:bookmarkStart w:id="4656" w:name="_Toc108436608"/>
      <w:bookmarkStart w:id="4657" w:name="_Toc108525009"/>
      <w:bookmarkStart w:id="4658" w:name="_Toc108527864"/>
      <w:bookmarkStart w:id="4659" w:name="_Toc118064642"/>
      <w:bookmarkStart w:id="4660" w:name="_Toc118067463"/>
      <w:bookmarkStart w:id="4661" w:name="_Toc118070453"/>
      <w:bookmarkStart w:id="4662" w:name="_Toc118208613"/>
      <w:bookmarkStart w:id="4663" w:name="_Toc118212540"/>
      <w:bookmarkStart w:id="4664" w:name="_Toc120096774"/>
      <w:bookmarkStart w:id="4665" w:name="_Toc120100010"/>
      <w:bookmarkStart w:id="4666" w:name="_Toc108434879"/>
      <w:bookmarkStart w:id="4667" w:name="_Toc108436609"/>
      <w:bookmarkStart w:id="4668" w:name="_Toc108525010"/>
      <w:bookmarkStart w:id="4669" w:name="_Toc108527865"/>
      <w:bookmarkStart w:id="4670" w:name="_Toc118064643"/>
      <w:bookmarkStart w:id="4671" w:name="_Toc118067464"/>
      <w:bookmarkStart w:id="4672" w:name="_Toc118070454"/>
      <w:bookmarkStart w:id="4673" w:name="_Toc118208614"/>
      <w:bookmarkStart w:id="4674" w:name="_Toc118212541"/>
      <w:bookmarkStart w:id="4675" w:name="_Toc120096775"/>
      <w:bookmarkStart w:id="4676" w:name="_Toc120100011"/>
      <w:bookmarkStart w:id="4677" w:name="_Toc108434880"/>
      <w:bookmarkStart w:id="4678" w:name="_Toc108436610"/>
      <w:bookmarkStart w:id="4679" w:name="_Toc108525011"/>
      <w:bookmarkStart w:id="4680" w:name="_Toc108527866"/>
      <w:bookmarkStart w:id="4681" w:name="_Toc118064644"/>
      <w:bookmarkStart w:id="4682" w:name="_Toc118067465"/>
      <w:bookmarkStart w:id="4683" w:name="_Toc118070455"/>
      <w:bookmarkStart w:id="4684" w:name="_Toc118208615"/>
      <w:bookmarkStart w:id="4685" w:name="_Toc118212542"/>
      <w:bookmarkStart w:id="4686" w:name="_Toc120096776"/>
      <w:bookmarkStart w:id="4687" w:name="_Toc120100012"/>
      <w:bookmarkStart w:id="4688" w:name="_Toc54598668"/>
      <w:bookmarkStart w:id="4689" w:name="_Toc217652475"/>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r w:rsidRPr="00901A60">
        <w:t>Пример XML</w:t>
      </w:r>
      <w:bookmarkEnd w:id="4688"/>
      <w:bookmarkEnd w:id="4689"/>
    </w:p>
    <w:p w14:paraId="4CB229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6A0111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4610A42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&lt;env:Header xmlns:env="http://schemas.xmlsoap.org/soap/envelope/"&gt;&lt;wsse:Security wsu:Id="Id-sec-f9cb3040b7ca31cd7876d625c632e1aed304"&gt;</w:t>
      </w:r>
    </w:p>
    <w:p w14:paraId="0775E80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5153EE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1BF44B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06034B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476F4B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13B480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0EA63CC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1A757C0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822D5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5B5A177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2A43E9F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0A7323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w:t>
      </w:r>
      <w:r w:rsidRPr="00901A60">
        <w:rPr>
          <w:rFonts w:cs="Courier New"/>
          <w:sz w:val="20"/>
        </w:rPr>
        <w:lastRenderedPageBreak/>
        <w:t>schema.xsd#X509Data" URI="#Id-keyinfo-11712390bc17243d110193ac033f54873ad8" Id="Id-keyinforef-ac3c6eb29c9af1964819db52ec661b26c339"&gt;</w:t>
      </w:r>
    </w:p>
    <w:p w14:paraId="7E30B0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CE89B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72AE87F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CA26C1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6E1A71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0787A4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79CC49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2D2FEC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282E3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125483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F5558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1841BA1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2C8DDC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59623E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28F648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0B43D3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442832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5516FB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6DAF68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7D40780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2D4AB2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25AE33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26FCE0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4E2DEF2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533D98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D0574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554EBD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48D61D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59387D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672F56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1E293D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2F1C6D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70AFAF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1EFCB52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5FBE20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1BE3B4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098DD8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21B28A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59738B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40B0D7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5B41B8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0354259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4E33FC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3B6246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4444EA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22F320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6420ED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5E51DC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BgUqhQNkbwREDELQmtGA0LjQv9GC0L7Qn9GA0L4gQ1NQICjQstC10YDRgdC40Y8g</w:t>
      </w:r>
    </w:p>
    <w:p w14:paraId="058BA4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593F13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63DD434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3A6B43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400A5D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68A3484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5B179E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34362F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1DB894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4D2650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51F152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3205B3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1FB477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6954D8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76FD92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78E33D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40BBAFD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7B54CE0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7F719C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448D6A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003FBE9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28803B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5A7CDB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p87xs4bqOAO1BwhmKL/TsoC4pA==&lt;/wsse:BinarySecurityToken&gt;&lt;/wsse:Security&gt;&lt;/env:Header&gt;</w:t>
      </w:r>
    </w:p>
    <w:p w14:paraId="030416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&lt;env:Body xmlns:env="http://schemas.xmlsoap.org/soap/envelope/" wsu:Id="Id-wssecdata-29cef34e3106063e64fead91c94aeda97ff4"&gt;</w:t>
      </w:r>
    </w:p>
    <w:p w14:paraId="4ED560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&lt;transferDocumentRequest xmlns:typ="http://www.roskazna.ru/eb/services/transferDocumentService/types" xmlns="http://www.roskazna.ru/eb/services/transferDocumentService/types" versionId="1.0"&gt;</w:t>
      </w:r>
    </w:p>
    <w:p w14:paraId="6AD66A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3EC723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&lt;typ:packageId&gt;e8bf66bf-9cf1-47f1-a48b-394d18467fe3&lt;/typ:packageId&gt;</w:t>
      </w:r>
    </w:p>
    <w:p w14:paraId="78A1FA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&lt;typ:senderSystemId&gt;EXP&lt;/typ:senderSystemId&gt;</w:t>
      </w:r>
    </w:p>
    <w:p w14:paraId="790627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&lt;typ:targetSystemId&gt;PFHD&lt;/typ:targetSystemId&gt;</w:t>
      </w:r>
    </w:p>
    <w:p w14:paraId="7C2AD2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&lt;typ:documentType&gt;VLS_REPORT_0531782&lt;/typ:documentType&gt;</w:t>
      </w:r>
    </w:p>
    <w:p w14:paraId="11C7691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&lt;typ:documentGuid&gt;8ac0f4a9-2424-4822-87dc-ce8d1aa70482&lt;/typ:documentGuid&gt;</w:t>
      </w:r>
    </w:p>
    <w:p w14:paraId="2A16C95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&lt;typ:creationDateTime&gt;2021-01-03T16:46:07.689+04:00&lt;/typ:creationDateTime&gt;</w:t>
      </w:r>
    </w:p>
    <w:p w14:paraId="47377E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36FDCC0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4189BB6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value="00100092"/&gt;</w:t>
      </w:r>
    </w:p>
    <w:p w14:paraId="5BE65B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value="2.0"/&gt;</w:t>
      </w:r>
    </w:p>
    <w:p w14:paraId="2F6309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057E5C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5BA1D0C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&lt;typ:document&gt;</w:t>
      </w:r>
    </w:p>
    <w:p w14:paraId="69D269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&lt;self:VLS_REPORT_0531782 xmlns="" versionID="2.0" xsi:schemaLocation="http://www.roskazna.ru/eb/domain/VLS_REPORT_0531782/formular formulars.xsd" xmlns:self="http://www.roskazna.ru/eb/domain/VLS_REPORT_0531782/formular" xmlns:xsi="http://www.w3.org/2001/XMLSchema-instance"&gt;</w:t>
      </w:r>
    </w:p>
    <w:p w14:paraId="482F21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&lt;TtlPrt_RT_FORMCODE&gt;0531748&lt;/TtlPrt_RT_FORMCODE&gt;</w:t>
      </w:r>
    </w:p>
    <w:p w14:paraId="531860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&lt;TtlPrt_RT_ACCOUNTNUM&gt;08262Ч03421&lt;/TtlPrt_RT_ACCOUNTNUM&gt;</w:t>
      </w:r>
    </w:p>
    <w:p w14:paraId="693E3E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&lt;TtlPrt_DctDt&gt;2021-01-03&lt;/TtlPrt_DctDt&gt;</w:t>
      </w:r>
    </w:p>
    <w:p w14:paraId="13FFC0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&lt;TtlPrt_report_type_flag&gt;Итоговый&lt;/TtlPrt_report_type_flag&gt;</w:t>
      </w:r>
    </w:p>
    <w:p w14:paraId="5581B7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6C5DD5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66E1DA1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&lt;Cd&gt;1500&lt;/Cd&gt;</w:t>
      </w:r>
    </w:p>
    <w:p w14:paraId="0179AD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34020A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&lt;TtlPrt_UBP&gt;</w:t>
      </w:r>
    </w:p>
    <w:p w14:paraId="4D52F1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&gt;97200024&lt;/</w:t>
      </w:r>
      <w:r w:rsidRPr="00901A60">
        <w:rPr>
          <w:rFonts w:cs="Courier New"/>
          <w:sz w:val="20"/>
        </w:rPr>
        <w:t>Cd</w:t>
      </w:r>
      <w:r w:rsidRPr="00901A60">
        <w:rPr>
          <w:rFonts w:cs="Courier New"/>
          <w:sz w:val="20"/>
          <w:lang w:val="ru-RU"/>
        </w:rPr>
        <w:t>&gt;</w:t>
      </w:r>
    </w:p>
    <w:p w14:paraId="020902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ФИНАНСОВ ЧУВАШСКОЙ РЕСПУБЛИКИ&lt;/</w:t>
      </w:r>
      <w:r w:rsidRPr="00901A60">
        <w:rPr>
          <w:rFonts w:cs="Courier New"/>
          <w:sz w:val="20"/>
        </w:rPr>
        <w:t>Nm</w:t>
      </w:r>
      <w:r w:rsidRPr="00901A60">
        <w:rPr>
          <w:rFonts w:cs="Courier New"/>
          <w:sz w:val="20"/>
          <w:lang w:val="ru-RU"/>
        </w:rPr>
        <w:t>&gt;</w:t>
      </w:r>
    </w:p>
    <w:p w14:paraId="2EC035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1ECA84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5A5765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&lt;Cd&gt;092&lt;/Cd&gt;</w:t>
      </w:r>
    </w:p>
    <w:p w14:paraId="65DFC1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5411AE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455B2C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55B602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&gt;15020001&lt;/</w:t>
      </w:r>
      <w:r w:rsidRPr="00901A60">
        <w:rPr>
          <w:rFonts w:cs="Courier New"/>
          <w:sz w:val="20"/>
        </w:rPr>
        <w:t>Cd</w:t>
      </w:r>
      <w:r w:rsidRPr="00901A60">
        <w:rPr>
          <w:rFonts w:cs="Courier New"/>
          <w:sz w:val="20"/>
          <w:lang w:val="ru-RU"/>
        </w:rPr>
        <w:t>&gt;</w:t>
      </w:r>
    </w:p>
    <w:p w14:paraId="427BAA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&gt;Республиканский бюджет Чувашской Республики&lt;/</w:t>
      </w:r>
      <w:r w:rsidRPr="00901A60">
        <w:rPr>
          <w:rFonts w:cs="Courier New"/>
          <w:sz w:val="20"/>
        </w:rPr>
        <w:t>Nm</w:t>
      </w:r>
      <w:r w:rsidRPr="00901A60">
        <w:rPr>
          <w:rFonts w:cs="Courier New"/>
          <w:sz w:val="20"/>
          <w:lang w:val="ru-RU"/>
        </w:rPr>
        <w:t>&gt;</w:t>
      </w:r>
    </w:p>
    <w:p w14:paraId="1D4F01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7B0B42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79F517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4A991A8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6E9BF4E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700E1FE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68EB85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&lt;TtlPrt_SECRECY code="0"&gt;несекретно&lt;/TtlPrt_SECRECY&gt;</w:t>
      </w:r>
    </w:p>
    <w:p w14:paraId="2E7F17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&lt;R_782_G_S1_1_D&gt;</w:t>
      </w:r>
    </w:p>
    <w:p w14:paraId="5CB510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294881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&lt;G_S1_1_D_C1&gt;09201060502010000540&lt;/G_S1_1_D_C1&gt;</w:t>
      </w:r>
    </w:p>
    <w:p w14:paraId="5D90B60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&lt;G_S1_1_D_C2&gt;2020-01-03&lt;/G_S1_1_D_C2&gt;</w:t>
      </w:r>
    </w:p>
    <w:p w14:paraId="13A2F4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&lt;G_S1_1_D_C3&gt;100.00&lt;/G_S1_1_D_C3&gt;</w:t>
      </w:r>
    </w:p>
    <w:p w14:paraId="6D80CA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&lt;G_S1_1_D_C4&gt;100.00&lt;/G_S1_1_D_C4&gt;</w:t>
      </w:r>
    </w:p>
    <w:p w14:paraId="00F804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&lt;G_S1_1_D_C5&gt;100.00&lt;/G_S1_1_D_C5&gt;</w:t>
      </w:r>
    </w:p>
    <w:p w14:paraId="45E201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&lt;G_S1_1_D_C6&gt;примечание&lt;/G_S1_1_D_C6&gt;</w:t>
      </w:r>
    </w:p>
    <w:p w14:paraId="0A52A4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1F7934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&lt;/R_782_G_S1_1_D&gt;</w:t>
      </w:r>
    </w:p>
    <w:p w14:paraId="07EF01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&lt;VSL_ListApp_Executor_SFP&gt;Александров А.А.&lt;/VSL_ListApp_Executor_SFP&gt;</w:t>
      </w:r>
    </w:p>
    <w:p w14:paraId="770F8F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2AFC264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265521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&lt;VSL_ListApp_Executor_Date&gt;2021-01-03&lt;/VSL_ListApp_Executor_Date&gt;</w:t>
      </w:r>
    </w:p>
    <w:p w14:paraId="2AF3E0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68ED12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69EC33C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258C6E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&lt;TtlPrt_DocNumber&gt;000000013&lt;/TtlPrt_DocNumber&gt;</w:t>
      </w:r>
    </w:p>
    <w:p w14:paraId="177B10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6737344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4BDCC0E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&lt;/self:VLS_REPORT_0531782&gt;</w:t>
      </w:r>
    </w:p>
    <w:p w14:paraId="6EE18A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r w:rsidRPr="00901A60">
        <w:rPr>
          <w:rFonts w:cs="Courier New"/>
          <w:sz w:val="20"/>
        </w:rPr>
        <w:tab/>
      </w:r>
    </w:p>
    <w:p w14:paraId="5D9B8F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33E0B0D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&lt;/env:Body&gt;</w:t>
      </w:r>
    </w:p>
    <w:p w14:paraId="4DECA37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01A60">
        <w:rPr>
          <w:rFonts w:cs="Courier New"/>
          <w:sz w:val="20"/>
        </w:rPr>
        <w:t>&lt;/soapenv:Envelope&gt;</w:t>
      </w:r>
      <w:r w:rsidRPr="00901A60">
        <w:tab/>
      </w:r>
    </w:p>
    <w:p w14:paraId="0A47B5AB" w14:textId="77777777" w:rsidR="006310AA" w:rsidRPr="00355042" w:rsidRDefault="00F94B41" w:rsidP="00F94B41">
      <w:pPr>
        <w:pStyle w:val="20"/>
        <w:keepNext w:val="0"/>
        <w:keepLines w:val="0"/>
        <w:numPr>
          <w:ilvl w:val="1"/>
          <w:numId w:val="79"/>
        </w:numPr>
        <w:tabs>
          <w:tab w:val="clear" w:pos="576"/>
        </w:tabs>
        <w:jc w:val="both"/>
        <w:rPr>
          <w:highlight w:val="green"/>
        </w:rPr>
      </w:pPr>
      <w:bookmarkStart w:id="4690" w:name="_Toc508712651"/>
      <w:bookmarkStart w:id="4691" w:name="_Ref26906771"/>
      <w:bookmarkStart w:id="4692" w:name="_Toc54598669"/>
      <w:bookmarkStart w:id="4693" w:name="_Toc217652476"/>
      <w:r w:rsidRPr="00355042">
        <w:rPr>
          <w:highlight w:val="green"/>
        </w:rPr>
        <w:t xml:space="preserve">Описание документа </w:t>
      </w:r>
      <w:bookmarkEnd w:id="4690"/>
      <w:r w:rsidRPr="00355042">
        <w:rPr>
          <w:highlight w:val="green"/>
        </w:rPr>
        <w:t>«Отчет о состоянии лицевого счета администратора источников финансирования дефицита бюджета»</w:t>
      </w:r>
      <w:bookmarkEnd w:id="4691"/>
      <w:bookmarkEnd w:id="4692"/>
      <w:bookmarkEnd w:id="4693"/>
    </w:p>
    <w:p w14:paraId="7C1125C1" w14:textId="77777777" w:rsidR="006310AA" w:rsidRPr="00355042" w:rsidRDefault="00F94B41" w:rsidP="00F94B41">
      <w:pPr>
        <w:pStyle w:val="31"/>
        <w:keepNext w:val="0"/>
        <w:keepLines w:val="0"/>
        <w:numPr>
          <w:ilvl w:val="2"/>
          <w:numId w:val="79"/>
        </w:numPr>
        <w:rPr>
          <w:sz w:val="24"/>
          <w:highlight w:val="green"/>
        </w:rPr>
      </w:pPr>
      <w:r w:rsidRPr="00355042">
        <w:rPr>
          <w:highlight w:val="green"/>
        </w:rPr>
        <w:t xml:space="preserve"> </w:t>
      </w:r>
      <w:bookmarkStart w:id="4694" w:name="_Toc54598670"/>
      <w:bookmarkStart w:id="4695" w:name="_Toc217652477"/>
      <w:r w:rsidRPr="00355042">
        <w:rPr>
          <w:highlight w:val="green"/>
        </w:rPr>
        <w:t>Назначение и маршрут документа</w:t>
      </w:r>
      <w:bookmarkEnd w:id="4694"/>
      <w:bookmarkEnd w:id="4695"/>
    </w:p>
    <w:p w14:paraId="38E245A4" w14:textId="77777777" w:rsidR="006310AA" w:rsidRPr="00901A60" w:rsidRDefault="00F94B41">
      <w:pPr>
        <w:pStyle w:val="OTRNormal"/>
        <w:rPr>
          <w:sz w:val="24"/>
          <w:szCs w:val="24"/>
        </w:rPr>
      </w:pPr>
      <w:r w:rsidRPr="00901A60">
        <w:rPr>
          <w:sz w:val="24"/>
          <w:szCs w:val="24"/>
        </w:rPr>
        <w:t xml:space="preserve">Документ «Отчет о состоянии лицевого счета администратора источников финансирования дефицита бюджета» содержит информацию об остатках соответствующих </w:t>
      </w:r>
      <w:r w:rsidRPr="00901A60">
        <w:rPr>
          <w:sz w:val="24"/>
          <w:szCs w:val="24"/>
        </w:rPr>
        <w:lastRenderedPageBreak/>
        <w:t>показателей л/с, отражаемых на л/с АИФДБ нарастающим итогом с начала года на дату составления отчета и предназначен для доведения информации от ТОФК до АИФДБ.</w:t>
      </w:r>
    </w:p>
    <w:p w14:paraId="5B96670A" w14:textId="2D9A2329" w:rsidR="006310AA" w:rsidRPr="00355042" w:rsidRDefault="00F94B41">
      <w:pPr>
        <w:pStyle w:val="GOSTNameTable"/>
        <w:numPr>
          <w:ilvl w:val="0"/>
          <w:numId w:val="2"/>
        </w:numPr>
        <w:spacing w:before="120" w:after="0"/>
        <w:ind w:left="425" w:hanging="357"/>
        <w:contextualSpacing/>
        <w:jc w:val="both"/>
        <w:rPr>
          <w:highlight w:val="green"/>
        </w:rPr>
      </w:pPr>
      <w:r w:rsidRPr="00355042">
        <w:rPr>
          <w:highlight w:val="green"/>
        </w:rPr>
        <w:fldChar w:fldCharType="begin"/>
      </w:r>
      <w:r w:rsidRPr="00355042">
        <w:rPr>
          <w:highlight w:val="green"/>
        </w:rPr>
        <w:instrText>SEQ Таблица \* ARABIC</w:instrText>
      </w:r>
      <w:r w:rsidRPr="00355042">
        <w:rPr>
          <w:highlight w:val="green"/>
        </w:rPr>
        <w:fldChar w:fldCharType="separate"/>
      </w:r>
      <w:bookmarkStart w:id="4696" w:name="_Toc217652041"/>
      <w:r w:rsidR="00D21171">
        <w:rPr>
          <w:noProof/>
          <w:highlight w:val="green"/>
        </w:rPr>
        <w:t>204</w:t>
      </w:r>
      <w:r w:rsidRPr="00355042">
        <w:rPr>
          <w:highlight w:val="green"/>
        </w:rPr>
        <w:fldChar w:fldCharType="end"/>
      </w:r>
      <w:r w:rsidRPr="00355042">
        <w:rPr>
          <w:rFonts w:eastAsia="Calibri"/>
          <w:szCs w:val="24"/>
          <w:highlight w:val="green"/>
        </w:rPr>
        <w:t xml:space="preserve"> –</w:t>
      </w:r>
      <w:r w:rsidRPr="00355042">
        <w:rPr>
          <w:highlight w:val="green"/>
        </w:rPr>
        <w:t xml:space="preserve"> Маршрут документа «Отчет о состоянии лицевого счета администратора источников финансирования дефицита бюджета»</w:t>
      </w:r>
      <w:bookmarkEnd w:id="4696"/>
    </w:p>
    <w:tbl>
      <w:tblPr>
        <w:tblStyle w:val="GOSTTable"/>
        <w:tblW w:w="5000" w:type="pct"/>
        <w:tblLook w:val="01E0" w:firstRow="1" w:lastRow="1" w:firstColumn="1" w:lastColumn="1" w:noHBand="0" w:noVBand="0"/>
      </w:tblPr>
      <w:tblGrid>
        <w:gridCol w:w="2552"/>
        <w:gridCol w:w="2549"/>
        <w:gridCol w:w="4527"/>
      </w:tblGrid>
      <w:tr w:rsidR="006310AA" w:rsidRPr="00901A60" w14:paraId="69E815ED" w14:textId="77777777" w:rsidTr="003140C1">
        <w:trPr>
          <w:cnfStyle w:val="100000000000" w:firstRow="1" w:lastRow="0" w:firstColumn="0" w:lastColumn="0" w:oddVBand="0" w:evenVBand="0" w:oddHBand="0" w:evenHBand="0" w:firstRowFirstColumn="0" w:firstRowLastColumn="0" w:lastRowFirstColumn="0" w:lastRowLastColumn="0"/>
          <w:tblHeader/>
        </w:trPr>
        <w:tc>
          <w:tcPr>
            <w:tcW w:w="1325" w:type="pct"/>
          </w:tcPr>
          <w:p w14:paraId="33FBC8E5" w14:textId="77777777" w:rsidR="006310AA" w:rsidRPr="00901A60" w:rsidRDefault="00F94B41">
            <w:pPr>
              <w:pStyle w:val="GOSTTableHead"/>
              <w:spacing w:line="240" w:lineRule="auto"/>
            </w:pPr>
            <w:r w:rsidRPr="00901A60">
              <w:t>Отправитель</w:t>
            </w:r>
          </w:p>
        </w:tc>
        <w:tc>
          <w:tcPr>
            <w:tcW w:w="1324" w:type="pct"/>
          </w:tcPr>
          <w:p w14:paraId="5D56BFFF" w14:textId="77777777" w:rsidR="006310AA" w:rsidRPr="00901A60" w:rsidRDefault="00F94B41">
            <w:pPr>
              <w:pStyle w:val="GOSTTableHead"/>
              <w:spacing w:line="240" w:lineRule="auto"/>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64108C6D" w14:textId="77777777" w:rsidR="006310AA" w:rsidRPr="00901A60" w:rsidRDefault="00F94B41">
            <w:pPr>
              <w:pStyle w:val="GOSTTableHead"/>
              <w:spacing w:line="240" w:lineRule="auto"/>
            </w:pPr>
            <w:r w:rsidRPr="00901A60">
              <w:rPr>
                <w:i w:val="0"/>
              </w:rPr>
              <w:t>Примечание</w:t>
            </w:r>
          </w:p>
        </w:tc>
      </w:tr>
      <w:tr w:rsidR="006310AA" w:rsidRPr="00901A60" w14:paraId="2F5E218F" w14:textId="77777777" w:rsidTr="003140C1">
        <w:trPr>
          <w:cnfStyle w:val="000000100000" w:firstRow="0" w:lastRow="0" w:firstColumn="0" w:lastColumn="0" w:oddVBand="0" w:evenVBand="0" w:oddHBand="1" w:evenHBand="0" w:firstRowFirstColumn="0" w:firstRowLastColumn="0" w:lastRowFirstColumn="0" w:lastRowLastColumn="0"/>
        </w:trPr>
        <w:tc>
          <w:tcPr>
            <w:tcW w:w="1325" w:type="pct"/>
          </w:tcPr>
          <w:p w14:paraId="1FA16299" w14:textId="77777777" w:rsidR="006310AA" w:rsidRPr="003140C1" w:rsidRDefault="00F94B41">
            <w:pPr>
              <w:pStyle w:val="GOSTTablenorm"/>
              <w:rPr>
                <w:i/>
                <w:lang w:eastAsia="en-US"/>
              </w:rPr>
            </w:pPr>
            <w:r w:rsidRPr="003140C1">
              <w:t>ТОФК (ПУР ЭБ)</w:t>
            </w:r>
          </w:p>
        </w:tc>
        <w:tc>
          <w:tcPr>
            <w:tcW w:w="1324" w:type="pct"/>
          </w:tcPr>
          <w:p w14:paraId="0D503BCF" w14:textId="77777777" w:rsidR="006310AA" w:rsidRPr="003140C1" w:rsidRDefault="00F94B41">
            <w:pPr>
              <w:pStyle w:val="GOSTTablenorm"/>
              <w:rPr>
                <w:i/>
                <w:lang w:eastAsia="en-US"/>
              </w:rPr>
            </w:pPr>
            <w:r w:rsidRPr="003140C1">
              <w:t>АИФДБ (ПФХД)</w:t>
            </w:r>
            <w:r w:rsidRPr="003140C1">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5A133ED4" w14:textId="77777777" w:rsidR="006310AA" w:rsidRPr="00901A60" w:rsidRDefault="006310AA">
            <w:pPr>
              <w:pStyle w:val="GOSTTablenorm"/>
              <w:rPr>
                <w:lang w:eastAsia="en-US"/>
              </w:rPr>
            </w:pPr>
          </w:p>
        </w:tc>
      </w:tr>
      <w:tr w:rsidR="00355042" w:rsidRPr="00901A60" w14:paraId="252D5219" w14:textId="77777777" w:rsidTr="003140C1">
        <w:trPr>
          <w:cnfStyle w:val="010000000000" w:firstRow="0" w:lastRow="1" w:firstColumn="0" w:lastColumn="0" w:oddVBand="0" w:evenVBand="0" w:oddHBand="0" w:evenHBand="0" w:firstRowFirstColumn="0" w:firstRowLastColumn="0" w:lastRowFirstColumn="0" w:lastRowLastColumn="0"/>
        </w:trPr>
        <w:tc>
          <w:tcPr>
            <w:tcW w:w="1325" w:type="pct"/>
          </w:tcPr>
          <w:p w14:paraId="2DC88542" w14:textId="36DA1798" w:rsidR="00355042" w:rsidRPr="00355042" w:rsidRDefault="00355042" w:rsidP="00355042">
            <w:pPr>
              <w:pStyle w:val="GOSTTablenorm"/>
              <w:rPr>
                <w:i w:val="0"/>
              </w:rPr>
            </w:pPr>
            <w:r w:rsidRPr="00355042">
              <w:rPr>
                <w:i w:val="0"/>
                <w:color w:val="000000"/>
                <w:highlight w:val="green"/>
              </w:rPr>
              <w:t>ТОФК (ПУР ЭБ)</w:t>
            </w:r>
          </w:p>
        </w:tc>
        <w:tc>
          <w:tcPr>
            <w:tcW w:w="1324" w:type="pct"/>
          </w:tcPr>
          <w:p w14:paraId="00AD0AA0" w14:textId="67C7FAB5" w:rsidR="00355042" w:rsidRPr="00355042" w:rsidRDefault="00355042" w:rsidP="00355042">
            <w:pPr>
              <w:pStyle w:val="GOSTTablenorm"/>
              <w:rPr>
                <w:i w:val="0"/>
              </w:rPr>
            </w:pPr>
            <w:r w:rsidRPr="00355042">
              <w:rPr>
                <w:i w:val="0"/>
                <w:highlight w:val="green"/>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097D40D8" w14:textId="77777777" w:rsidR="00355042" w:rsidRPr="00901A60" w:rsidRDefault="00355042" w:rsidP="00355042">
            <w:pPr>
              <w:pStyle w:val="GOSTTablenorm"/>
              <w:rPr>
                <w:lang w:eastAsia="en-US"/>
              </w:rPr>
            </w:pPr>
          </w:p>
        </w:tc>
      </w:tr>
    </w:tbl>
    <w:p w14:paraId="10DB67DF" w14:textId="77777777" w:rsidR="006310AA" w:rsidRPr="00355042" w:rsidRDefault="00F94B41" w:rsidP="00F94B41">
      <w:pPr>
        <w:pStyle w:val="31"/>
        <w:keepNext w:val="0"/>
        <w:keepLines w:val="0"/>
        <w:numPr>
          <w:ilvl w:val="2"/>
          <w:numId w:val="79"/>
        </w:numPr>
        <w:rPr>
          <w:sz w:val="24"/>
          <w:highlight w:val="green"/>
        </w:rPr>
      </w:pPr>
      <w:r w:rsidRPr="00901A60">
        <w:t xml:space="preserve"> </w:t>
      </w:r>
      <w:bookmarkStart w:id="4697" w:name="_Toc54598671"/>
      <w:bookmarkStart w:id="4698" w:name="_Toc217652478"/>
      <w:r w:rsidRPr="00355042">
        <w:rPr>
          <w:highlight w:val="green"/>
        </w:rPr>
        <w:t>Описание комплексного типа «tVLS_REPORT_0531791»</w:t>
      </w:r>
      <w:bookmarkEnd w:id="4697"/>
      <w:bookmarkEnd w:id="4698"/>
      <w:r w:rsidRPr="00355042">
        <w:rPr>
          <w:highlight w:val="green"/>
        </w:rPr>
        <w:t xml:space="preserve"> </w:t>
      </w:r>
    </w:p>
    <w:p w14:paraId="4C2C8AD6" w14:textId="33279B4C" w:rsidR="006310AA" w:rsidRPr="00355042" w:rsidRDefault="00F34517">
      <w:pPr>
        <w:pStyle w:val="GOSTNameTable"/>
        <w:numPr>
          <w:ilvl w:val="0"/>
          <w:numId w:val="2"/>
        </w:numPr>
        <w:spacing w:before="120" w:after="0"/>
        <w:ind w:left="425" w:hanging="357"/>
        <w:contextualSpacing/>
        <w:jc w:val="both"/>
        <w:rPr>
          <w:highlight w:val="green"/>
        </w:rPr>
      </w:pPr>
      <w:r w:rsidRPr="00355042">
        <w:rPr>
          <w:noProof/>
          <w:highlight w:val="green"/>
        </w:rPr>
        <w:fldChar w:fldCharType="begin"/>
      </w:r>
      <w:r w:rsidRPr="00355042">
        <w:rPr>
          <w:noProof/>
          <w:highlight w:val="green"/>
        </w:rPr>
        <w:instrText xml:space="preserve"> SEQ Таблица \* ARABIC </w:instrText>
      </w:r>
      <w:r w:rsidRPr="00355042">
        <w:rPr>
          <w:noProof/>
          <w:highlight w:val="green"/>
        </w:rPr>
        <w:fldChar w:fldCharType="separate"/>
      </w:r>
      <w:bookmarkStart w:id="4699" w:name="_Toc217652042"/>
      <w:r w:rsidR="00D21171">
        <w:rPr>
          <w:noProof/>
          <w:highlight w:val="green"/>
        </w:rPr>
        <w:t>205</w:t>
      </w:r>
      <w:r w:rsidRPr="00355042">
        <w:rPr>
          <w:noProof/>
          <w:highlight w:val="green"/>
        </w:rPr>
        <w:fldChar w:fldCharType="end"/>
      </w:r>
      <w:r w:rsidR="00F94B41" w:rsidRPr="00355042">
        <w:rPr>
          <w:rFonts w:eastAsia="Calibri"/>
          <w:szCs w:val="24"/>
          <w:highlight w:val="green"/>
        </w:rPr>
        <w:t xml:space="preserve"> –</w:t>
      </w:r>
      <w:r w:rsidR="00F94B41" w:rsidRPr="00355042">
        <w:rPr>
          <w:highlight w:val="green"/>
        </w:rPr>
        <w:t xml:space="preserve"> Описание комплексного типа «</w:t>
      </w:r>
      <w:r w:rsidR="00F94B41" w:rsidRPr="00355042">
        <w:rPr>
          <w:rStyle w:val="GOSTNormal0"/>
          <w:szCs w:val="24"/>
          <w:highlight w:val="green"/>
          <w:lang w:val="en-US"/>
        </w:rPr>
        <w:t>tVLS</w:t>
      </w:r>
      <w:r w:rsidR="00F94B41" w:rsidRPr="00355042">
        <w:rPr>
          <w:rStyle w:val="GOSTNormal0"/>
          <w:szCs w:val="24"/>
          <w:highlight w:val="green"/>
        </w:rPr>
        <w:t>_</w:t>
      </w:r>
      <w:r w:rsidR="00F94B41" w:rsidRPr="00355042">
        <w:rPr>
          <w:rStyle w:val="GOSTNormal0"/>
          <w:szCs w:val="24"/>
          <w:highlight w:val="green"/>
          <w:lang w:val="en-US"/>
        </w:rPr>
        <w:t>REPORT</w:t>
      </w:r>
      <w:r w:rsidR="00F94B41" w:rsidRPr="00355042">
        <w:rPr>
          <w:rStyle w:val="GOSTNormal0"/>
          <w:szCs w:val="24"/>
          <w:highlight w:val="green"/>
        </w:rPr>
        <w:t>_0531791</w:t>
      </w:r>
      <w:r w:rsidR="00F94B41" w:rsidRPr="00355042">
        <w:rPr>
          <w:highlight w:val="green"/>
        </w:rPr>
        <w:t>»</w:t>
      </w:r>
      <w:bookmarkEnd w:id="469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29F304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63D70FC1"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4C843B0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7DA36B2" w14:textId="77777777" w:rsidR="006310AA" w:rsidRPr="00901A60" w:rsidRDefault="00F94B41">
            <w:pPr>
              <w:pStyle w:val="GOSTTableHead"/>
              <w:spacing w:line="240" w:lineRule="auto"/>
              <w:ind w:left="0" w:right="0"/>
            </w:pPr>
            <w:r w:rsidRPr="00901A60">
              <w:t>Тип</w:t>
            </w:r>
          </w:p>
        </w:tc>
        <w:tc>
          <w:tcPr>
            <w:tcW w:w="1134" w:type="dxa"/>
          </w:tcPr>
          <w:p w14:paraId="5970FD64" w14:textId="77777777" w:rsidR="006310AA" w:rsidRPr="00901A60" w:rsidRDefault="00F94B41">
            <w:pPr>
              <w:pStyle w:val="GOSTTableHead"/>
              <w:spacing w:line="240" w:lineRule="auto"/>
              <w:ind w:left="0" w:right="0"/>
            </w:pPr>
            <w:r w:rsidRPr="00901A60">
              <w:t>Формат элемента</w:t>
            </w:r>
          </w:p>
        </w:tc>
        <w:tc>
          <w:tcPr>
            <w:tcW w:w="567" w:type="dxa"/>
          </w:tcPr>
          <w:p w14:paraId="5EB5BE0B" w14:textId="77777777" w:rsidR="006310AA" w:rsidRPr="00901A60" w:rsidRDefault="00F94B41">
            <w:pPr>
              <w:pStyle w:val="GOSTTableHead"/>
              <w:spacing w:line="240" w:lineRule="auto"/>
              <w:ind w:left="0" w:right="0"/>
            </w:pPr>
            <w:r w:rsidRPr="00901A60">
              <w:t>Обязательность</w:t>
            </w:r>
          </w:p>
        </w:tc>
        <w:tc>
          <w:tcPr>
            <w:tcW w:w="3961" w:type="dxa"/>
          </w:tcPr>
          <w:p w14:paraId="7D48883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218CF0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00BDC8D" w14:textId="77777777" w:rsidR="006310AA" w:rsidRPr="00901A60" w:rsidRDefault="00F94B41">
            <w:pPr>
              <w:pStyle w:val="GOSTTablenorm"/>
              <w:rPr>
                <w:lang w:eastAsia="en-US"/>
              </w:rPr>
            </w:pPr>
            <w:r w:rsidRPr="00901A60">
              <w:rPr>
                <w:b/>
                <w:lang w:eastAsia="en-US"/>
              </w:rPr>
              <w:t>Параметры отчета</w:t>
            </w:r>
          </w:p>
        </w:tc>
      </w:tr>
      <w:tr w:rsidR="006310AA" w:rsidRPr="00901A60" w14:paraId="315E47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CCA6BFF" w14:textId="77777777" w:rsidR="006310AA" w:rsidRPr="00901A60" w:rsidRDefault="00F94B41">
            <w:pPr>
              <w:pStyle w:val="GOSTTablenorm"/>
              <w:rPr>
                <w:lang w:eastAsia="en-US"/>
              </w:rPr>
            </w:pPr>
            <w:r w:rsidRPr="00901A60">
              <w:rPr>
                <w:lang w:eastAsia="en-US"/>
              </w:rPr>
              <w:t>Форма по КФД</w:t>
            </w:r>
          </w:p>
        </w:tc>
        <w:tc>
          <w:tcPr>
            <w:tcW w:w="1700" w:type="dxa"/>
          </w:tcPr>
          <w:p w14:paraId="7C9E0188" w14:textId="77777777" w:rsidR="006310AA" w:rsidRPr="00901A60" w:rsidRDefault="00F94B41">
            <w:pPr>
              <w:pStyle w:val="GOSTTablenorm"/>
              <w:rPr>
                <w:lang w:eastAsia="en-US"/>
              </w:rPr>
            </w:pPr>
            <w:r w:rsidRPr="00901A60">
              <w:rPr>
                <w:lang w:eastAsia="en-US"/>
              </w:rPr>
              <w:t>TtlPrt_RT_FORMCODE</w:t>
            </w:r>
          </w:p>
        </w:tc>
        <w:tc>
          <w:tcPr>
            <w:tcW w:w="567" w:type="dxa"/>
          </w:tcPr>
          <w:p w14:paraId="54ADADD3" w14:textId="77777777" w:rsidR="006310AA" w:rsidRPr="00901A60" w:rsidRDefault="00F94B41">
            <w:pPr>
              <w:pStyle w:val="GOSTTablenorm"/>
              <w:jc w:val="center"/>
              <w:rPr>
                <w:lang w:eastAsia="en-US"/>
              </w:rPr>
            </w:pPr>
            <w:r w:rsidRPr="00901A60">
              <w:rPr>
                <w:lang w:eastAsia="en-US"/>
              </w:rPr>
              <w:t>П</w:t>
            </w:r>
          </w:p>
        </w:tc>
        <w:tc>
          <w:tcPr>
            <w:tcW w:w="1134" w:type="dxa"/>
          </w:tcPr>
          <w:p w14:paraId="25F25564" w14:textId="77777777" w:rsidR="006310AA" w:rsidRPr="00901A60" w:rsidRDefault="00F94B41">
            <w:pPr>
              <w:pStyle w:val="GOSTTablenorm"/>
              <w:rPr>
                <w:lang w:eastAsia="en-US"/>
              </w:rPr>
            </w:pPr>
            <w:r w:rsidRPr="00901A60">
              <w:rPr>
                <w:lang w:eastAsia="en-US"/>
              </w:rPr>
              <w:t>Т(7)</w:t>
            </w:r>
          </w:p>
        </w:tc>
        <w:tc>
          <w:tcPr>
            <w:tcW w:w="567" w:type="dxa"/>
          </w:tcPr>
          <w:p w14:paraId="5CC299B8" w14:textId="77777777" w:rsidR="006310AA" w:rsidRPr="00901A60" w:rsidRDefault="00F94B41">
            <w:pPr>
              <w:pStyle w:val="GOSTTablenorm"/>
              <w:jc w:val="center"/>
              <w:rPr>
                <w:szCs w:val="22"/>
              </w:rPr>
            </w:pPr>
            <w:r w:rsidRPr="00901A60">
              <w:rPr>
                <w:szCs w:val="22"/>
              </w:rPr>
              <w:t>О</w:t>
            </w:r>
          </w:p>
        </w:tc>
        <w:tc>
          <w:tcPr>
            <w:tcW w:w="3961" w:type="dxa"/>
          </w:tcPr>
          <w:p w14:paraId="3090111F" w14:textId="77777777" w:rsidR="006310AA" w:rsidRPr="00901A60" w:rsidRDefault="00F94B41">
            <w:pPr>
              <w:pStyle w:val="GOSTTablenorm"/>
              <w:rPr>
                <w:lang w:eastAsia="en-US"/>
              </w:rPr>
            </w:pPr>
            <w:r w:rsidRPr="00901A60">
              <w:rPr>
                <w:lang w:eastAsia="en-US"/>
              </w:rPr>
              <w:t xml:space="preserve">Указывается код формы выписки по КФД. </w:t>
            </w:r>
          </w:p>
          <w:p w14:paraId="21ED8D9B" w14:textId="3779623E" w:rsidR="006310AA" w:rsidRPr="00901A60" w:rsidRDefault="00F94B41">
            <w:pPr>
              <w:pStyle w:val="GOSTTablenorm"/>
              <w:rPr>
                <w:lang w:eastAsia="en-US"/>
              </w:rPr>
            </w:pPr>
            <w:r w:rsidRPr="00901A60">
              <w:rPr>
                <w:lang w:eastAsia="en-US"/>
              </w:rPr>
              <w:t>По умолчанию указывается значение – «</w:t>
            </w:r>
            <w:r w:rsidR="00B660F4" w:rsidRPr="00901A60">
              <w:t>0531796»</w:t>
            </w:r>
          </w:p>
        </w:tc>
      </w:tr>
      <w:tr w:rsidR="006310AA" w:rsidRPr="00901A60" w14:paraId="7527E2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8F385CB" w14:textId="77777777" w:rsidR="006310AA" w:rsidRPr="00901A60" w:rsidRDefault="00F94B41">
            <w:pPr>
              <w:pStyle w:val="GOSTTablenorm"/>
              <w:rPr>
                <w:lang w:eastAsia="en-US"/>
              </w:rPr>
            </w:pPr>
            <w:r w:rsidRPr="00901A60">
              <w:rPr>
                <w:lang w:eastAsia="en-US"/>
              </w:rPr>
              <w:t>Номер лицевого счета</w:t>
            </w:r>
          </w:p>
        </w:tc>
        <w:tc>
          <w:tcPr>
            <w:tcW w:w="1700" w:type="dxa"/>
          </w:tcPr>
          <w:p w14:paraId="01606596" w14:textId="77777777" w:rsidR="006310AA" w:rsidRPr="00901A60" w:rsidRDefault="00F94B41">
            <w:pPr>
              <w:pStyle w:val="GOSTTablenorm"/>
              <w:rPr>
                <w:lang w:eastAsia="en-US"/>
              </w:rPr>
            </w:pPr>
            <w:r w:rsidRPr="00901A60">
              <w:rPr>
                <w:lang w:eastAsia="en-US"/>
              </w:rPr>
              <w:t>TtlPrt_RT_ACCOUNTNUM</w:t>
            </w:r>
          </w:p>
        </w:tc>
        <w:tc>
          <w:tcPr>
            <w:tcW w:w="567" w:type="dxa"/>
          </w:tcPr>
          <w:p w14:paraId="6A25DEBE" w14:textId="77777777" w:rsidR="006310AA" w:rsidRPr="00901A60" w:rsidRDefault="00F94B41">
            <w:pPr>
              <w:pStyle w:val="GOSTTablenorm"/>
              <w:jc w:val="center"/>
              <w:rPr>
                <w:lang w:eastAsia="en-US"/>
              </w:rPr>
            </w:pPr>
            <w:r w:rsidRPr="00901A60">
              <w:rPr>
                <w:lang w:eastAsia="en-US"/>
              </w:rPr>
              <w:t>П</w:t>
            </w:r>
          </w:p>
        </w:tc>
        <w:tc>
          <w:tcPr>
            <w:tcW w:w="1134" w:type="dxa"/>
          </w:tcPr>
          <w:p w14:paraId="49DF0228" w14:textId="77777777" w:rsidR="006310AA" w:rsidRPr="00901A60" w:rsidRDefault="00F94B41">
            <w:pPr>
              <w:pStyle w:val="GOSTTablenorm"/>
              <w:rPr>
                <w:lang w:eastAsia="en-US"/>
              </w:rPr>
            </w:pPr>
            <w:r w:rsidRPr="00901A60">
              <w:rPr>
                <w:lang w:eastAsia="en-US"/>
              </w:rPr>
              <w:t>Т(11)</w:t>
            </w:r>
          </w:p>
        </w:tc>
        <w:tc>
          <w:tcPr>
            <w:tcW w:w="567" w:type="dxa"/>
          </w:tcPr>
          <w:p w14:paraId="0B628363" w14:textId="77777777" w:rsidR="006310AA" w:rsidRPr="00901A60" w:rsidRDefault="00F94B41">
            <w:pPr>
              <w:pStyle w:val="GOSTTablenorm"/>
              <w:jc w:val="center"/>
              <w:rPr>
                <w:szCs w:val="22"/>
              </w:rPr>
            </w:pPr>
            <w:r w:rsidRPr="00901A60">
              <w:rPr>
                <w:szCs w:val="22"/>
              </w:rPr>
              <w:t>О</w:t>
            </w:r>
          </w:p>
        </w:tc>
        <w:tc>
          <w:tcPr>
            <w:tcW w:w="3961" w:type="dxa"/>
          </w:tcPr>
          <w:p w14:paraId="5D57320C" w14:textId="021DAA61" w:rsidR="006310AA" w:rsidRPr="00901A60" w:rsidRDefault="00F94B41">
            <w:pPr>
              <w:pStyle w:val="GOSTTablenorm"/>
              <w:rPr>
                <w:lang w:eastAsia="en-US"/>
              </w:rPr>
            </w:pPr>
            <w:r w:rsidRPr="00901A60">
              <w:rPr>
                <w:lang w:eastAsia="en-US"/>
              </w:rPr>
              <w:t>У</w:t>
            </w:r>
            <w:r w:rsidR="00B660F4" w:rsidRPr="00901A60">
              <w:rPr>
                <w:lang w:eastAsia="en-US"/>
              </w:rPr>
              <w:t>казывается номер лицевого счета</w:t>
            </w:r>
          </w:p>
        </w:tc>
      </w:tr>
      <w:tr w:rsidR="006310AA" w:rsidRPr="00901A60" w14:paraId="78C576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622A6E8" w14:textId="77777777" w:rsidR="006310AA" w:rsidRPr="00901A60" w:rsidRDefault="00F94B41">
            <w:pPr>
              <w:pStyle w:val="GOSTTablenorm"/>
              <w:rPr>
                <w:lang w:eastAsia="en-US"/>
              </w:rPr>
            </w:pPr>
            <w:r w:rsidRPr="00901A60">
              <w:rPr>
                <w:lang w:eastAsia="en-US"/>
              </w:rPr>
              <w:t>Дата</w:t>
            </w:r>
          </w:p>
        </w:tc>
        <w:tc>
          <w:tcPr>
            <w:tcW w:w="1700" w:type="dxa"/>
          </w:tcPr>
          <w:p w14:paraId="4A69C575" w14:textId="77777777" w:rsidR="006310AA" w:rsidRPr="00901A60" w:rsidRDefault="00F94B41">
            <w:pPr>
              <w:pStyle w:val="GOSTTablenorm"/>
              <w:rPr>
                <w:lang w:eastAsia="en-US"/>
              </w:rPr>
            </w:pPr>
            <w:r w:rsidRPr="00901A60">
              <w:rPr>
                <w:lang w:eastAsia="en-US"/>
              </w:rPr>
              <w:t>TtlPrt_DctDt</w:t>
            </w:r>
          </w:p>
        </w:tc>
        <w:tc>
          <w:tcPr>
            <w:tcW w:w="567" w:type="dxa"/>
          </w:tcPr>
          <w:p w14:paraId="56C8F5AA" w14:textId="77777777" w:rsidR="006310AA" w:rsidRPr="00901A60" w:rsidRDefault="00F94B41">
            <w:pPr>
              <w:pStyle w:val="GOSTTablenorm"/>
              <w:jc w:val="center"/>
              <w:rPr>
                <w:lang w:eastAsia="en-US"/>
              </w:rPr>
            </w:pPr>
            <w:r w:rsidRPr="00901A60">
              <w:rPr>
                <w:lang w:eastAsia="en-US"/>
              </w:rPr>
              <w:t>П</w:t>
            </w:r>
          </w:p>
        </w:tc>
        <w:tc>
          <w:tcPr>
            <w:tcW w:w="1134" w:type="dxa"/>
          </w:tcPr>
          <w:p w14:paraId="768564A1" w14:textId="77777777" w:rsidR="006310AA" w:rsidRPr="00901A60" w:rsidRDefault="00F94B41">
            <w:pPr>
              <w:pStyle w:val="GOSTTablenorm"/>
              <w:rPr>
                <w:lang w:eastAsia="en-US"/>
              </w:rPr>
            </w:pPr>
            <w:r w:rsidRPr="00901A60">
              <w:rPr>
                <w:lang w:eastAsia="en-US"/>
              </w:rPr>
              <w:t>Date</w:t>
            </w:r>
          </w:p>
        </w:tc>
        <w:tc>
          <w:tcPr>
            <w:tcW w:w="567" w:type="dxa"/>
          </w:tcPr>
          <w:p w14:paraId="76726793" w14:textId="77777777" w:rsidR="006310AA" w:rsidRPr="00901A60" w:rsidRDefault="00F94B41">
            <w:pPr>
              <w:pStyle w:val="GOSTTablenorm"/>
              <w:jc w:val="center"/>
              <w:rPr>
                <w:szCs w:val="22"/>
              </w:rPr>
            </w:pPr>
            <w:r w:rsidRPr="00901A60">
              <w:rPr>
                <w:szCs w:val="22"/>
              </w:rPr>
              <w:t>О</w:t>
            </w:r>
          </w:p>
        </w:tc>
        <w:tc>
          <w:tcPr>
            <w:tcW w:w="3961" w:type="dxa"/>
          </w:tcPr>
          <w:p w14:paraId="1DFC729B" w14:textId="64B604AC" w:rsidR="006310AA" w:rsidRPr="00901A60" w:rsidRDefault="00B660F4">
            <w:pPr>
              <w:pStyle w:val="GOSTTablenorm"/>
              <w:rPr>
                <w:lang w:eastAsia="en-US"/>
              </w:rPr>
            </w:pPr>
            <w:r w:rsidRPr="00901A60">
              <w:rPr>
                <w:lang w:eastAsia="en-US"/>
              </w:rPr>
              <w:t>Указывается дата отчета</w:t>
            </w:r>
          </w:p>
        </w:tc>
      </w:tr>
      <w:tr w:rsidR="006310AA" w:rsidRPr="00901A60" w14:paraId="4DABFA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A4ED772" w14:textId="77777777" w:rsidR="006310AA" w:rsidRPr="00901A60" w:rsidRDefault="00F94B41">
            <w:pPr>
              <w:pStyle w:val="GOSTTablenorm"/>
              <w:rPr>
                <w:lang w:eastAsia="en-US"/>
              </w:rPr>
            </w:pPr>
            <w:r w:rsidRPr="00901A60">
              <w:rPr>
                <w:b/>
                <w:lang w:eastAsia="en-US"/>
              </w:rPr>
              <w:t>Заголовок отчета</w:t>
            </w:r>
          </w:p>
        </w:tc>
      </w:tr>
      <w:tr w:rsidR="006310AA" w:rsidRPr="00901A60" w14:paraId="140259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9BC4C2F" w14:textId="77777777" w:rsidR="006310AA" w:rsidRPr="00901A60" w:rsidRDefault="00F94B41">
            <w:pPr>
              <w:pStyle w:val="GOSTTablenorm"/>
              <w:rPr>
                <w:lang w:eastAsia="en-US"/>
              </w:rPr>
            </w:pPr>
            <w:r w:rsidRPr="00901A60">
              <w:rPr>
                <w:lang w:eastAsia="en-US"/>
              </w:rPr>
              <w:t>ТОФК</w:t>
            </w:r>
          </w:p>
        </w:tc>
        <w:tc>
          <w:tcPr>
            <w:tcW w:w="1700" w:type="dxa"/>
          </w:tcPr>
          <w:p w14:paraId="27C38DA7" w14:textId="77777777" w:rsidR="006310AA" w:rsidRPr="00901A60" w:rsidRDefault="00F94B41">
            <w:pPr>
              <w:pStyle w:val="GOSTTablenorm"/>
              <w:rPr>
                <w:lang w:eastAsia="en-US"/>
              </w:rPr>
            </w:pPr>
            <w:r w:rsidRPr="00901A60">
              <w:rPr>
                <w:lang w:eastAsia="en-US"/>
              </w:rPr>
              <w:t>TtlPrt_TOFK</w:t>
            </w:r>
          </w:p>
        </w:tc>
        <w:tc>
          <w:tcPr>
            <w:tcW w:w="567" w:type="dxa"/>
          </w:tcPr>
          <w:p w14:paraId="141E0CB2" w14:textId="77777777" w:rsidR="006310AA" w:rsidRPr="00901A60" w:rsidRDefault="00F94B41">
            <w:pPr>
              <w:pStyle w:val="GOSTTablenorm"/>
              <w:jc w:val="center"/>
              <w:rPr>
                <w:lang w:eastAsia="en-US"/>
              </w:rPr>
            </w:pPr>
            <w:r w:rsidRPr="00901A60">
              <w:rPr>
                <w:lang w:eastAsia="en-US"/>
              </w:rPr>
              <w:t>С</w:t>
            </w:r>
          </w:p>
        </w:tc>
        <w:tc>
          <w:tcPr>
            <w:tcW w:w="1134" w:type="dxa"/>
          </w:tcPr>
          <w:p w14:paraId="5FD9D803" w14:textId="77777777" w:rsidR="006310AA" w:rsidRPr="00901A60" w:rsidRDefault="00F94B41">
            <w:pPr>
              <w:pStyle w:val="GOSTTablenorm"/>
              <w:rPr>
                <w:lang w:eastAsia="en-US"/>
              </w:rPr>
            </w:pPr>
            <w:r w:rsidRPr="00901A60">
              <w:rPr>
                <w:lang w:eastAsia="en-US"/>
              </w:rPr>
              <w:t>tMSC_TOFK</w:t>
            </w:r>
          </w:p>
        </w:tc>
        <w:tc>
          <w:tcPr>
            <w:tcW w:w="567" w:type="dxa"/>
          </w:tcPr>
          <w:p w14:paraId="4340D2A4" w14:textId="77777777" w:rsidR="006310AA" w:rsidRPr="00901A60" w:rsidRDefault="00F94B41">
            <w:pPr>
              <w:pStyle w:val="GOSTTablenorm"/>
              <w:jc w:val="center"/>
              <w:rPr>
                <w:szCs w:val="22"/>
              </w:rPr>
            </w:pPr>
            <w:r w:rsidRPr="00901A60">
              <w:rPr>
                <w:szCs w:val="22"/>
              </w:rPr>
              <w:t>О</w:t>
            </w:r>
          </w:p>
        </w:tc>
        <w:tc>
          <w:tcPr>
            <w:tcW w:w="3961" w:type="dxa"/>
          </w:tcPr>
          <w:p w14:paraId="28DDB878" w14:textId="77777777" w:rsidR="006310AA" w:rsidRPr="00901A60" w:rsidRDefault="00F94B41">
            <w:pPr>
              <w:pStyle w:val="GOSTTablenorm"/>
              <w:rPr>
                <w:lang w:eastAsia="en-US"/>
              </w:rPr>
            </w:pPr>
            <w:r w:rsidRPr="00901A60">
              <w:rPr>
                <w:lang w:eastAsia="en-US"/>
              </w:rPr>
              <w:t>Указывается ТОФК, где обслуживается лицевой счет, по которому формируется отчет.</w:t>
            </w:r>
          </w:p>
          <w:p w14:paraId="5CFA93BB" w14:textId="6AEF426A"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_Ref22894936 \h  \* MERGEFORMAT </w:instrText>
            </w:r>
            <w:r w:rsidRPr="00901A60">
              <w:rPr>
                <w:lang w:eastAsia="en-US"/>
              </w:rPr>
            </w:r>
            <w:r w:rsidRPr="00901A60">
              <w:rPr>
                <w:lang w:eastAsia="en-US"/>
              </w:rPr>
              <w:fldChar w:fldCharType="separate"/>
            </w:r>
            <w:r w:rsidR="00D21171">
              <w:t>40</w:t>
            </w:r>
            <w:r w:rsidRPr="00901A60">
              <w:rPr>
                <w:lang w:eastAsia="en-US"/>
              </w:rPr>
              <w:fldChar w:fldCharType="end"/>
            </w:r>
          </w:p>
        </w:tc>
      </w:tr>
      <w:tr w:rsidR="006310AA" w:rsidRPr="00901A60" w14:paraId="02269A9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2ACB88" w14:textId="77777777" w:rsidR="006310AA" w:rsidRPr="00901A60" w:rsidRDefault="00F94B41">
            <w:pPr>
              <w:pStyle w:val="GOSTTablenorm"/>
              <w:rPr>
                <w:lang w:eastAsia="en-US"/>
              </w:rPr>
            </w:pPr>
            <w:r w:rsidRPr="00901A60">
              <w:rPr>
                <w:lang w:eastAsia="en-US"/>
              </w:rPr>
              <w:t>АИФДБ</w:t>
            </w:r>
          </w:p>
        </w:tc>
        <w:tc>
          <w:tcPr>
            <w:tcW w:w="1700" w:type="dxa"/>
          </w:tcPr>
          <w:p w14:paraId="39CEE138" w14:textId="77777777" w:rsidR="006310AA" w:rsidRPr="00901A60" w:rsidRDefault="00F94B41">
            <w:pPr>
              <w:pStyle w:val="GOSTTablenorm"/>
              <w:rPr>
                <w:lang w:eastAsia="en-US"/>
              </w:rPr>
            </w:pPr>
            <w:r w:rsidRPr="00901A60">
              <w:rPr>
                <w:lang w:eastAsia="en-US"/>
              </w:rPr>
              <w:t>TtlPrt_UBP</w:t>
            </w:r>
          </w:p>
        </w:tc>
        <w:tc>
          <w:tcPr>
            <w:tcW w:w="567" w:type="dxa"/>
          </w:tcPr>
          <w:p w14:paraId="50A2FFC1" w14:textId="77777777" w:rsidR="006310AA" w:rsidRPr="00901A60" w:rsidRDefault="00F94B41">
            <w:pPr>
              <w:pStyle w:val="GOSTTablenorm"/>
              <w:jc w:val="center"/>
              <w:rPr>
                <w:lang w:eastAsia="en-US"/>
              </w:rPr>
            </w:pPr>
            <w:r w:rsidRPr="00901A60">
              <w:rPr>
                <w:lang w:eastAsia="en-US"/>
              </w:rPr>
              <w:t>С</w:t>
            </w:r>
          </w:p>
        </w:tc>
        <w:tc>
          <w:tcPr>
            <w:tcW w:w="1134" w:type="dxa"/>
          </w:tcPr>
          <w:p w14:paraId="183A63DC" w14:textId="77777777" w:rsidR="006310AA" w:rsidRPr="00901A60" w:rsidRDefault="00F94B41">
            <w:pPr>
              <w:pStyle w:val="GOSTTablenorm"/>
              <w:rPr>
                <w:lang w:eastAsia="en-US"/>
              </w:rPr>
            </w:pPr>
            <w:r w:rsidRPr="00901A60">
              <w:rPr>
                <w:lang w:eastAsia="en-US"/>
              </w:rPr>
              <w:t>tMSC_PBS_UBP1</w:t>
            </w:r>
          </w:p>
        </w:tc>
        <w:tc>
          <w:tcPr>
            <w:tcW w:w="567" w:type="dxa"/>
          </w:tcPr>
          <w:p w14:paraId="1315B31C" w14:textId="77777777" w:rsidR="006310AA" w:rsidRPr="00901A60" w:rsidRDefault="00F94B41">
            <w:pPr>
              <w:pStyle w:val="GOSTTablenorm"/>
              <w:jc w:val="center"/>
              <w:rPr>
                <w:szCs w:val="22"/>
              </w:rPr>
            </w:pPr>
            <w:r w:rsidRPr="00901A60">
              <w:rPr>
                <w:szCs w:val="22"/>
              </w:rPr>
              <w:t>О</w:t>
            </w:r>
          </w:p>
        </w:tc>
        <w:tc>
          <w:tcPr>
            <w:tcW w:w="3961" w:type="dxa"/>
          </w:tcPr>
          <w:p w14:paraId="4284F7E3" w14:textId="39995CA1"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_Ref26281004 \h  \* MERGEFORMAT </w:instrText>
            </w:r>
            <w:r w:rsidRPr="00901A60">
              <w:rPr>
                <w:lang w:eastAsia="en-US"/>
              </w:rPr>
            </w:r>
            <w:r w:rsidRPr="00901A60">
              <w:rPr>
                <w:lang w:eastAsia="en-US"/>
              </w:rPr>
              <w:fldChar w:fldCharType="separate"/>
            </w:r>
            <w:r w:rsidR="00D21171">
              <w:t>175</w:t>
            </w:r>
            <w:r w:rsidRPr="00901A60">
              <w:rPr>
                <w:lang w:eastAsia="en-US"/>
              </w:rPr>
              <w:fldChar w:fldCharType="end"/>
            </w:r>
          </w:p>
        </w:tc>
      </w:tr>
      <w:tr w:rsidR="006310AA" w:rsidRPr="00901A60" w14:paraId="045C54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E04F4D0" w14:textId="77777777" w:rsidR="006310AA" w:rsidRPr="00901A60" w:rsidRDefault="00F94B41">
            <w:pPr>
              <w:pStyle w:val="GOSTTablenorm"/>
              <w:rPr>
                <w:lang w:eastAsia="en-US"/>
              </w:rPr>
            </w:pPr>
            <w:r w:rsidRPr="00901A60">
              <w:rPr>
                <w:lang w:eastAsia="en-US"/>
              </w:rPr>
              <w:t>ГАИФДБ</w:t>
            </w:r>
          </w:p>
        </w:tc>
        <w:tc>
          <w:tcPr>
            <w:tcW w:w="1700" w:type="dxa"/>
          </w:tcPr>
          <w:p w14:paraId="3F308943" w14:textId="77777777" w:rsidR="006310AA" w:rsidRPr="00901A60" w:rsidRDefault="00F94B41">
            <w:pPr>
              <w:pStyle w:val="GOSTTablenorm"/>
              <w:rPr>
                <w:lang w:eastAsia="en-US"/>
              </w:rPr>
            </w:pPr>
            <w:r w:rsidRPr="00901A60">
              <w:rPr>
                <w:lang w:eastAsia="en-US"/>
              </w:rPr>
              <w:t>TtlPrt_GRBS</w:t>
            </w:r>
          </w:p>
        </w:tc>
        <w:tc>
          <w:tcPr>
            <w:tcW w:w="567" w:type="dxa"/>
          </w:tcPr>
          <w:p w14:paraId="440E9493" w14:textId="77777777" w:rsidR="006310AA" w:rsidRPr="00901A60" w:rsidRDefault="00F94B41">
            <w:pPr>
              <w:pStyle w:val="GOSTTablenorm"/>
              <w:jc w:val="center"/>
              <w:rPr>
                <w:lang w:eastAsia="en-US"/>
              </w:rPr>
            </w:pPr>
            <w:r w:rsidRPr="00901A60">
              <w:rPr>
                <w:lang w:eastAsia="en-US"/>
              </w:rPr>
              <w:t>С</w:t>
            </w:r>
          </w:p>
        </w:tc>
        <w:tc>
          <w:tcPr>
            <w:tcW w:w="1134" w:type="dxa"/>
          </w:tcPr>
          <w:p w14:paraId="7E669EF2" w14:textId="77777777" w:rsidR="006310AA" w:rsidRPr="00901A60" w:rsidRDefault="00F94B41">
            <w:pPr>
              <w:pStyle w:val="GOSTTablenorm"/>
              <w:rPr>
                <w:lang w:eastAsia="en-US"/>
              </w:rPr>
            </w:pPr>
            <w:r w:rsidRPr="00901A60">
              <w:rPr>
                <w:lang w:eastAsia="en-US"/>
              </w:rPr>
              <w:t>tMSC_GRBS3</w:t>
            </w:r>
          </w:p>
        </w:tc>
        <w:tc>
          <w:tcPr>
            <w:tcW w:w="567" w:type="dxa"/>
          </w:tcPr>
          <w:p w14:paraId="41EC980F" w14:textId="77777777" w:rsidR="006310AA" w:rsidRPr="00901A60" w:rsidRDefault="00F94B41">
            <w:pPr>
              <w:pStyle w:val="GOSTTablenorm"/>
              <w:jc w:val="center"/>
              <w:rPr>
                <w:szCs w:val="22"/>
              </w:rPr>
            </w:pPr>
            <w:r w:rsidRPr="00901A60">
              <w:rPr>
                <w:szCs w:val="22"/>
              </w:rPr>
              <w:t>О</w:t>
            </w:r>
          </w:p>
        </w:tc>
        <w:tc>
          <w:tcPr>
            <w:tcW w:w="3961" w:type="dxa"/>
          </w:tcPr>
          <w:p w14:paraId="2C9251E4" w14:textId="0E13601C"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_Ref26282533 \h  \* MERGEFORMAT </w:instrText>
            </w:r>
            <w:r w:rsidRPr="00901A60">
              <w:rPr>
                <w:lang w:eastAsia="en-US"/>
              </w:rPr>
            </w:r>
            <w:r w:rsidRPr="00901A60">
              <w:rPr>
                <w:lang w:eastAsia="en-US"/>
              </w:rPr>
              <w:fldChar w:fldCharType="separate"/>
            </w:r>
            <w:r w:rsidR="00D21171">
              <w:t>206</w:t>
            </w:r>
            <w:r w:rsidRPr="00901A60">
              <w:rPr>
                <w:lang w:eastAsia="en-US"/>
              </w:rPr>
              <w:fldChar w:fldCharType="end"/>
            </w:r>
          </w:p>
        </w:tc>
      </w:tr>
      <w:tr w:rsidR="006310AA" w:rsidRPr="00901A60" w14:paraId="664782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5235119" w14:textId="77777777" w:rsidR="006310AA" w:rsidRPr="00901A60" w:rsidRDefault="00F94B41">
            <w:pPr>
              <w:pStyle w:val="GOSTTablenorm"/>
              <w:rPr>
                <w:lang w:eastAsia="en-US"/>
              </w:rPr>
            </w:pPr>
            <w:r w:rsidRPr="00901A60">
              <w:rPr>
                <w:lang w:eastAsia="en-US"/>
              </w:rPr>
              <w:t>Бюджет</w:t>
            </w:r>
          </w:p>
        </w:tc>
        <w:tc>
          <w:tcPr>
            <w:tcW w:w="1700" w:type="dxa"/>
          </w:tcPr>
          <w:p w14:paraId="16EB23AC" w14:textId="77777777" w:rsidR="006310AA" w:rsidRPr="00901A60" w:rsidRDefault="00F94B41">
            <w:pPr>
              <w:pStyle w:val="GOSTTablenorm"/>
              <w:rPr>
                <w:lang w:eastAsia="en-US"/>
              </w:rPr>
            </w:pPr>
            <w:r w:rsidRPr="00901A60">
              <w:rPr>
                <w:lang w:eastAsia="en-US"/>
              </w:rPr>
              <w:t>TtlPrt_MSC_Bdgt</w:t>
            </w:r>
          </w:p>
        </w:tc>
        <w:tc>
          <w:tcPr>
            <w:tcW w:w="567" w:type="dxa"/>
          </w:tcPr>
          <w:p w14:paraId="55C42D10" w14:textId="77777777" w:rsidR="006310AA" w:rsidRPr="00901A60" w:rsidRDefault="00F94B41">
            <w:pPr>
              <w:pStyle w:val="GOSTTablenorm"/>
              <w:jc w:val="center"/>
              <w:rPr>
                <w:lang w:eastAsia="en-US"/>
              </w:rPr>
            </w:pPr>
            <w:r w:rsidRPr="00901A60">
              <w:rPr>
                <w:lang w:eastAsia="en-US"/>
              </w:rPr>
              <w:t>С</w:t>
            </w:r>
          </w:p>
        </w:tc>
        <w:tc>
          <w:tcPr>
            <w:tcW w:w="1134" w:type="dxa"/>
          </w:tcPr>
          <w:p w14:paraId="6201A5C3" w14:textId="77777777" w:rsidR="006310AA" w:rsidRPr="00901A60" w:rsidRDefault="00F94B41">
            <w:pPr>
              <w:pStyle w:val="GOSTTablenorm"/>
              <w:rPr>
                <w:lang w:eastAsia="en-US"/>
              </w:rPr>
            </w:pPr>
            <w:r w:rsidRPr="00901A60">
              <w:rPr>
                <w:lang w:eastAsia="en-US"/>
              </w:rPr>
              <w:t>tMSC_Bdgt1</w:t>
            </w:r>
          </w:p>
        </w:tc>
        <w:tc>
          <w:tcPr>
            <w:tcW w:w="567" w:type="dxa"/>
          </w:tcPr>
          <w:p w14:paraId="744119B4" w14:textId="77777777" w:rsidR="006310AA" w:rsidRPr="00901A60" w:rsidRDefault="00F94B41">
            <w:pPr>
              <w:pStyle w:val="GOSTTablenorm"/>
              <w:jc w:val="center"/>
              <w:rPr>
                <w:szCs w:val="22"/>
              </w:rPr>
            </w:pPr>
            <w:r w:rsidRPr="00901A60">
              <w:rPr>
                <w:szCs w:val="22"/>
              </w:rPr>
              <w:t>О</w:t>
            </w:r>
          </w:p>
        </w:tc>
        <w:tc>
          <w:tcPr>
            <w:tcW w:w="3961" w:type="dxa"/>
          </w:tcPr>
          <w:p w14:paraId="008415DD" w14:textId="3FC3B487"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_Ref19547788 \h  \* MERGEFORMAT </w:instrText>
            </w:r>
            <w:r w:rsidRPr="00901A60">
              <w:rPr>
                <w:lang w:eastAsia="en-US"/>
              </w:rPr>
            </w:r>
            <w:r w:rsidRPr="00901A60">
              <w:rPr>
                <w:lang w:eastAsia="en-US"/>
              </w:rPr>
              <w:fldChar w:fldCharType="separate"/>
            </w:r>
            <w:r w:rsidR="00D21171">
              <w:t>22</w:t>
            </w:r>
            <w:r w:rsidRPr="00901A60">
              <w:rPr>
                <w:lang w:eastAsia="en-US"/>
              </w:rPr>
              <w:fldChar w:fldCharType="end"/>
            </w:r>
          </w:p>
        </w:tc>
      </w:tr>
      <w:tr w:rsidR="006310AA" w:rsidRPr="00901A60" w14:paraId="2BDD914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060599D" w14:textId="77777777" w:rsidR="006310AA" w:rsidRPr="00901A60" w:rsidRDefault="00F94B41">
            <w:pPr>
              <w:pStyle w:val="GOSTTablenorm"/>
              <w:rPr>
                <w:lang w:eastAsia="en-US"/>
              </w:rPr>
            </w:pPr>
            <w:r w:rsidRPr="00901A60">
              <w:rPr>
                <w:lang w:eastAsia="en-US"/>
              </w:rPr>
              <w:t>Финансовый орган</w:t>
            </w:r>
          </w:p>
        </w:tc>
        <w:tc>
          <w:tcPr>
            <w:tcW w:w="1700" w:type="dxa"/>
          </w:tcPr>
          <w:p w14:paraId="6B5AB3B3" w14:textId="77777777" w:rsidR="006310AA" w:rsidRPr="00901A60" w:rsidRDefault="00F94B41">
            <w:pPr>
              <w:pStyle w:val="GOSTTablenorm"/>
              <w:rPr>
                <w:lang w:eastAsia="en-US"/>
              </w:rPr>
            </w:pPr>
            <w:r w:rsidRPr="00901A60">
              <w:rPr>
                <w:lang w:eastAsia="en-US"/>
              </w:rPr>
              <w:t>TtlPrt_FO</w:t>
            </w:r>
          </w:p>
        </w:tc>
        <w:tc>
          <w:tcPr>
            <w:tcW w:w="567" w:type="dxa"/>
          </w:tcPr>
          <w:p w14:paraId="11ACC7CD" w14:textId="77777777" w:rsidR="006310AA" w:rsidRPr="00901A60" w:rsidRDefault="00F94B41">
            <w:pPr>
              <w:pStyle w:val="GOSTTablenorm"/>
              <w:jc w:val="center"/>
              <w:rPr>
                <w:lang w:eastAsia="en-US"/>
              </w:rPr>
            </w:pPr>
            <w:r w:rsidRPr="00901A60">
              <w:rPr>
                <w:lang w:eastAsia="en-US"/>
              </w:rPr>
              <w:t>С</w:t>
            </w:r>
          </w:p>
        </w:tc>
        <w:tc>
          <w:tcPr>
            <w:tcW w:w="1134" w:type="dxa"/>
          </w:tcPr>
          <w:p w14:paraId="2C79BAFF" w14:textId="77777777" w:rsidR="006310AA" w:rsidRPr="00901A60" w:rsidRDefault="00F94B41">
            <w:pPr>
              <w:pStyle w:val="GOSTTablenorm"/>
              <w:rPr>
                <w:lang w:eastAsia="en-US"/>
              </w:rPr>
            </w:pPr>
            <w:r w:rsidRPr="00901A60">
              <w:rPr>
                <w:lang w:eastAsia="en-US"/>
              </w:rPr>
              <w:t>tMSC_FnclInst</w:t>
            </w:r>
          </w:p>
        </w:tc>
        <w:tc>
          <w:tcPr>
            <w:tcW w:w="567" w:type="dxa"/>
          </w:tcPr>
          <w:p w14:paraId="550792F7" w14:textId="77777777" w:rsidR="006310AA" w:rsidRPr="00901A60" w:rsidRDefault="00F94B41">
            <w:pPr>
              <w:pStyle w:val="GOSTTablenorm"/>
              <w:jc w:val="center"/>
              <w:rPr>
                <w:szCs w:val="22"/>
              </w:rPr>
            </w:pPr>
            <w:r w:rsidRPr="00901A60">
              <w:rPr>
                <w:szCs w:val="22"/>
              </w:rPr>
              <w:t>О</w:t>
            </w:r>
          </w:p>
        </w:tc>
        <w:tc>
          <w:tcPr>
            <w:tcW w:w="3961" w:type="dxa"/>
          </w:tcPr>
          <w:p w14:paraId="1E9DEEC4" w14:textId="50C660AD"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_Ref19547792 \h  \* MERGEFORMAT </w:instrText>
            </w:r>
            <w:r w:rsidRPr="00901A60">
              <w:rPr>
                <w:lang w:eastAsia="en-US"/>
              </w:rPr>
            </w:r>
            <w:r w:rsidRPr="00901A60">
              <w:rPr>
                <w:lang w:eastAsia="en-US"/>
              </w:rPr>
              <w:fldChar w:fldCharType="separate"/>
            </w:r>
            <w:r w:rsidR="00D21171">
              <w:t>23</w:t>
            </w:r>
            <w:r w:rsidRPr="00901A60">
              <w:rPr>
                <w:lang w:eastAsia="en-US"/>
              </w:rPr>
              <w:fldChar w:fldCharType="end"/>
            </w:r>
          </w:p>
        </w:tc>
      </w:tr>
      <w:tr w:rsidR="006310AA" w:rsidRPr="00901A60" w14:paraId="3D54C3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E1BDE02" w14:textId="77777777" w:rsidR="006310AA" w:rsidRPr="00901A60" w:rsidRDefault="00F94B41">
            <w:pPr>
              <w:pStyle w:val="GOSTTablenorm"/>
              <w:rPr>
                <w:lang w:eastAsia="en-US"/>
              </w:rPr>
            </w:pPr>
            <w:r w:rsidRPr="00901A60">
              <w:rPr>
                <w:lang w:eastAsia="en-US"/>
              </w:rPr>
              <w:t>по ОКТМО</w:t>
            </w:r>
          </w:p>
        </w:tc>
        <w:tc>
          <w:tcPr>
            <w:tcW w:w="1700" w:type="dxa"/>
          </w:tcPr>
          <w:p w14:paraId="3E20E4EB" w14:textId="77777777" w:rsidR="006310AA" w:rsidRPr="00901A60" w:rsidRDefault="00F94B41">
            <w:pPr>
              <w:pStyle w:val="GOSTTablenorm"/>
              <w:rPr>
                <w:lang w:eastAsia="en-US"/>
              </w:rPr>
            </w:pPr>
            <w:r w:rsidRPr="00901A60">
              <w:rPr>
                <w:lang w:eastAsia="en-US"/>
              </w:rPr>
              <w:t>TtlPrt_MSC_OKTMO</w:t>
            </w:r>
          </w:p>
        </w:tc>
        <w:tc>
          <w:tcPr>
            <w:tcW w:w="567" w:type="dxa"/>
          </w:tcPr>
          <w:p w14:paraId="0EFADE52" w14:textId="77777777" w:rsidR="006310AA" w:rsidRPr="00901A60" w:rsidRDefault="00F94B41">
            <w:pPr>
              <w:pStyle w:val="GOSTTablenorm"/>
              <w:jc w:val="center"/>
              <w:rPr>
                <w:lang w:eastAsia="en-US"/>
              </w:rPr>
            </w:pPr>
            <w:r w:rsidRPr="00901A60">
              <w:rPr>
                <w:lang w:eastAsia="en-US"/>
              </w:rPr>
              <w:t>П</w:t>
            </w:r>
          </w:p>
        </w:tc>
        <w:tc>
          <w:tcPr>
            <w:tcW w:w="1134" w:type="dxa"/>
          </w:tcPr>
          <w:p w14:paraId="492FA630" w14:textId="77777777" w:rsidR="006310AA" w:rsidRPr="00901A60" w:rsidRDefault="00F94B41">
            <w:pPr>
              <w:pStyle w:val="GOSTTablenorm"/>
              <w:rPr>
                <w:lang w:eastAsia="en-US"/>
              </w:rPr>
            </w:pPr>
            <w:r w:rsidRPr="00901A60">
              <w:rPr>
                <w:lang w:eastAsia="en-US"/>
              </w:rPr>
              <w:t>Т(8)</w:t>
            </w:r>
          </w:p>
        </w:tc>
        <w:tc>
          <w:tcPr>
            <w:tcW w:w="567" w:type="dxa"/>
          </w:tcPr>
          <w:p w14:paraId="44075455" w14:textId="77777777" w:rsidR="006310AA" w:rsidRPr="00901A60" w:rsidRDefault="00F94B41">
            <w:pPr>
              <w:pStyle w:val="GOSTTablenorm"/>
              <w:jc w:val="center"/>
              <w:rPr>
                <w:szCs w:val="22"/>
              </w:rPr>
            </w:pPr>
            <w:r w:rsidRPr="00901A60">
              <w:rPr>
                <w:szCs w:val="22"/>
              </w:rPr>
              <w:t>О</w:t>
            </w:r>
          </w:p>
        </w:tc>
        <w:tc>
          <w:tcPr>
            <w:tcW w:w="3961" w:type="dxa"/>
          </w:tcPr>
          <w:p w14:paraId="683B1300" w14:textId="65E035BD" w:rsidR="006310AA" w:rsidRPr="00901A60" w:rsidRDefault="00F94B41">
            <w:pPr>
              <w:pStyle w:val="GOSTTablenorm"/>
              <w:rPr>
                <w:lang w:eastAsia="en-US"/>
              </w:rPr>
            </w:pPr>
            <w:r w:rsidRPr="00901A60">
              <w:rPr>
                <w:lang w:eastAsia="en-US"/>
              </w:rPr>
              <w:t>Ука</w:t>
            </w:r>
            <w:r w:rsidR="00B660F4" w:rsidRPr="00901A60">
              <w:rPr>
                <w:lang w:eastAsia="en-US"/>
              </w:rPr>
              <w:t>зывается значение ОКТМО бюджета</w:t>
            </w:r>
          </w:p>
        </w:tc>
      </w:tr>
      <w:tr w:rsidR="006310AA" w:rsidRPr="00901A60" w14:paraId="2DB69E7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7E9C49A" w14:textId="77777777" w:rsidR="006310AA" w:rsidRPr="00901A60" w:rsidRDefault="00F94B41">
            <w:pPr>
              <w:pStyle w:val="GOSTTablenorm"/>
              <w:rPr>
                <w:lang w:eastAsia="en-US"/>
              </w:rPr>
            </w:pPr>
            <w:r w:rsidRPr="00901A60">
              <w:t>Уровень конфиденциальности</w:t>
            </w:r>
          </w:p>
        </w:tc>
        <w:tc>
          <w:tcPr>
            <w:tcW w:w="1700" w:type="dxa"/>
          </w:tcPr>
          <w:p w14:paraId="5E283C4F" w14:textId="77777777" w:rsidR="006310AA" w:rsidRPr="00901A60" w:rsidRDefault="00F94B41">
            <w:pPr>
              <w:pStyle w:val="GOSTTablenorm"/>
              <w:rPr>
                <w:lang w:eastAsia="en-US"/>
              </w:rPr>
            </w:pPr>
            <w:r w:rsidRPr="00901A60">
              <w:t>TtlPrt_SECRECY</w:t>
            </w:r>
          </w:p>
        </w:tc>
        <w:tc>
          <w:tcPr>
            <w:tcW w:w="567" w:type="dxa"/>
          </w:tcPr>
          <w:p w14:paraId="489E7FFC" w14:textId="77777777" w:rsidR="006310AA" w:rsidRPr="00901A60" w:rsidRDefault="00F94B41">
            <w:pPr>
              <w:pStyle w:val="GOSTTablenorm"/>
              <w:jc w:val="center"/>
              <w:rPr>
                <w:lang w:eastAsia="en-US"/>
              </w:rPr>
            </w:pPr>
            <w:r w:rsidRPr="00901A60">
              <w:t>С</w:t>
            </w:r>
          </w:p>
        </w:tc>
        <w:tc>
          <w:tcPr>
            <w:tcW w:w="1134" w:type="dxa"/>
          </w:tcPr>
          <w:p w14:paraId="03A0C5DC" w14:textId="77777777" w:rsidR="006310AA" w:rsidRPr="00901A60" w:rsidRDefault="00F94B41">
            <w:pPr>
              <w:pStyle w:val="GOSTTablenorm"/>
              <w:rPr>
                <w:lang w:eastAsia="en-US"/>
              </w:rPr>
            </w:pPr>
            <w:r w:rsidRPr="00901A60">
              <w:t>tSecrecyLevelComplex</w:t>
            </w:r>
          </w:p>
        </w:tc>
        <w:tc>
          <w:tcPr>
            <w:tcW w:w="567" w:type="dxa"/>
          </w:tcPr>
          <w:p w14:paraId="49D33E32" w14:textId="77777777" w:rsidR="006310AA" w:rsidRPr="00901A60" w:rsidRDefault="00F94B41">
            <w:pPr>
              <w:pStyle w:val="GOSTTablenorm"/>
              <w:jc w:val="center"/>
              <w:rPr>
                <w:szCs w:val="22"/>
              </w:rPr>
            </w:pPr>
            <w:r w:rsidRPr="00901A60">
              <w:rPr>
                <w:szCs w:val="22"/>
              </w:rPr>
              <w:t>О</w:t>
            </w:r>
          </w:p>
        </w:tc>
        <w:tc>
          <w:tcPr>
            <w:tcW w:w="3961" w:type="dxa"/>
          </w:tcPr>
          <w:p w14:paraId="4805E39F" w14:textId="77777777" w:rsidR="006310AA" w:rsidRPr="00901A60" w:rsidRDefault="00F94B41">
            <w:pPr>
              <w:pStyle w:val="GOSTTablenorm"/>
            </w:pPr>
            <w:r w:rsidRPr="00901A60">
              <w:t xml:space="preserve">Указывается уровень конфиденциальности формируемого отчета. </w:t>
            </w:r>
          </w:p>
          <w:p w14:paraId="24FA3456" w14:textId="5EC46B44" w:rsidR="006310AA" w:rsidRPr="00901A60" w:rsidRDefault="00F94B41">
            <w:pPr>
              <w:pStyle w:val="GOSTTablenorm"/>
              <w:rPr>
                <w:lang w:eastAsia="en-US"/>
              </w:rPr>
            </w:pPr>
            <w:r w:rsidRPr="00901A60">
              <w:t>Состав элемента представлен в таблице</w:t>
            </w:r>
            <w:r w:rsidRPr="00901A60">
              <w:rPr>
                <w:szCs w:val="22"/>
              </w:rPr>
              <w:t xml:space="preserve"> </w:t>
            </w:r>
            <w:r w:rsidRPr="00901A60">
              <w:rPr>
                <w:szCs w:val="22"/>
              </w:rPr>
              <w:fldChar w:fldCharType="begin"/>
            </w:r>
            <w:r w:rsidRPr="00901A60">
              <w:rPr>
                <w:szCs w:val="22"/>
              </w:rPr>
              <w:instrText xml:space="preserve"> REF _Ref46303796 \h  \* MERGEFORMAT </w:instrText>
            </w:r>
            <w:r w:rsidRPr="00901A60">
              <w:rPr>
                <w:szCs w:val="22"/>
              </w:rPr>
            </w:r>
            <w:r w:rsidRPr="00901A60">
              <w:rPr>
                <w:szCs w:val="22"/>
              </w:rPr>
              <w:fldChar w:fldCharType="separate"/>
            </w:r>
            <w:r w:rsidR="00D21171">
              <w:t>24</w:t>
            </w:r>
            <w:r w:rsidRPr="00901A60">
              <w:rPr>
                <w:szCs w:val="22"/>
              </w:rPr>
              <w:fldChar w:fldCharType="end"/>
            </w:r>
          </w:p>
        </w:tc>
      </w:tr>
      <w:tr w:rsidR="006310AA" w:rsidRPr="00901A60" w14:paraId="13300D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1E9D8D4" w14:textId="77777777" w:rsidR="006310AA" w:rsidRPr="00901A60" w:rsidRDefault="00F94B41">
            <w:pPr>
              <w:pStyle w:val="GOSTTablenorm"/>
            </w:pPr>
            <w:r w:rsidRPr="00901A60">
              <w:rPr>
                <w:b/>
                <w:szCs w:val="22"/>
                <w:lang w:eastAsia="en-US"/>
              </w:rPr>
              <w:t>1. Операции с бюджетными ассигнованиями</w:t>
            </w:r>
          </w:p>
        </w:tc>
      </w:tr>
      <w:tr w:rsidR="006310AA" w:rsidRPr="00901A60" w14:paraId="2A5FD1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576D1EA" w14:textId="77777777" w:rsidR="006310AA" w:rsidRPr="00901A60" w:rsidRDefault="00F94B41">
            <w:pPr>
              <w:pStyle w:val="GOSTTablenorm"/>
            </w:pPr>
            <w:r w:rsidRPr="00901A60">
              <w:rPr>
                <w:b/>
                <w:szCs w:val="22"/>
                <w:lang w:eastAsia="en-US"/>
              </w:rPr>
              <w:lastRenderedPageBreak/>
              <w:t>1.1 Остатки бюджетных ассигнований</w:t>
            </w:r>
          </w:p>
        </w:tc>
      </w:tr>
      <w:tr w:rsidR="006310AA" w:rsidRPr="00901A60" w14:paraId="6B155C3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055BB9" w14:textId="77777777" w:rsidR="006310AA" w:rsidRPr="00901A60" w:rsidRDefault="00F94B41">
            <w:pPr>
              <w:pStyle w:val="GOSTTablenorm"/>
              <w:rPr>
                <w:lang w:eastAsia="en-US"/>
              </w:rPr>
            </w:pPr>
            <w:r w:rsidRPr="00901A60">
              <w:rPr>
                <w:lang w:eastAsia="en-US"/>
              </w:rPr>
              <w:t>Остатки бюджетных ассигнований</w:t>
            </w:r>
          </w:p>
        </w:tc>
        <w:tc>
          <w:tcPr>
            <w:tcW w:w="1700" w:type="dxa"/>
          </w:tcPr>
          <w:p w14:paraId="1D9C8DE5" w14:textId="77777777" w:rsidR="006310AA" w:rsidRPr="00901A60" w:rsidRDefault="00F94B41">
            <w:pPr>
              <w:pStyle w:val="GOSTTablenorm"/>
              <w:rPr>
                <w:lang w:eastAsia="en-US"/>
              </w:rPr>
            </w:pPr>
            <w:r w:rsidRPr="00901A60">
              <w:rPr>
                <w:lang w:eastAsia="en-US"/>
              </w:rPr>
              <w:t>R_791_G_S1_1_D</w:t>
            </w:r>
          </w:p>
        </w:tc>
        <w:tc>
          <w:tcPr>
            <w:tcW w:w="567" w:type="dxa"/>
          </w:tcPr>
          <w:p w14:paraId="19FC3AD3" w14:textId="77777777" w:rsidR="006310AA" w:rsidRPr="00901A60" w:rsidRDefault="00F94B41">
            <w:pPr>
              <w:pStyle w:val="GOSTTablenorm"/>
              <w:jc w:val="center"/>
              <w:rPr>
                <w:lang w:eastAsia="en-US"/>
              </w:rPr>
            </w:pPr>
            <w:r w:rsidRPr="00901A60">
              <w:rPr>
                <w:lang w:eastAsia="en-US"/>
              </w:rPr>
              <w:t>C</w:t>
            </w:r>
          </w:p>
        </w:tc>
        <w:tc>
          <w:tcPr>
            <w:tcW w:w="1134" w:type="dxa"/>
          </w:tcPr>
          <w:p w14:paraId="7C695FB4" w14:textId="77777777" w:rsidR="006310AA" w:rsidRPr="00901A60" w:rsidRDefault="00F94B41">
            <w:pPr>
              <w:pStyle w:val="GOSTTablenorm"/>
              <w:rPr>
                <w:lang w:eastAsia="en-US"/>
              </w:rPr>
            </w:pPr>
            <w:r w:rsidRPr="00901A60">
              <w:rPr>
                <w:lang w:eastAsia="en-US"/>
              </w:rPr>
              <w:t>tR_791_G_S1_1_D</w:t>
            </w:r>
          </w:p>
        </w:tc>
        <w:tc>
          <w:tcPr>
            <w:tcW w:w="567" w:type="dxa"/>
          </w:tcPr>
          <w:p w14:paraId="71897F4A" w14:textId="77777777" w:rsidR="006310AA" w:rsidRPr="00901A60" w:rsidRDefault="00F94B41">
            <w:pPr>
              <w:pStyle w:val="GOSTTablenorm"/>
              <w:jc w:val="center"/>
              <w:rPr>
                <w:szCs w:val="22"/>
              </w:rPr>
            </w:pPr>
            <w:r w:rsidRPr="00901A60">
              <w:rPr>
                <w:szCs w:val="22"/>
              </w:rPr>
              <w:t>Н</w:t>
            </w:r>
          </w:p>
        </w:tc>
        <w:tc>
          <w:tcPr>
            <w:tcW w:w="3961" w:type="dxa"/>
          </w:tcPr>
          <w:p w14:paraId="42E5204F" w14:textId="7B272C4F"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_Ref26282558 \h  \* MERGEFORMAT </w:instrText>
            </w:r>
            <w:r w:rsidRPr="00901A60">
              <w:rPr>
                <w:lang w:eastAsia="en-US"/>
              </w:rPr>
            </w:r>
            <w:r w:rsidRPr="00901A60">
              <w:rPr>
                <w:lang w:eastAsia="en-US"/>
              </w:rPr>
              <w:fldChar w:fldCharType="separate"/>
            </w:r>
            <w:r w:rsidR="00D21171">
              <w:t>207</w:t>
            </w:r>
            <w:r w:rsidRPr="00901A60">
              <w:rPr>
                <w:lang w:eastAsia="en-US"/>
              </w:rPr>
              <w:fldChar w:fldCharType="end"/>
            </w:r>
          </w:p>
        </w:tc>
      </w:tr>
      <w:tr w:rsidR="006310AA" w:rsidRPr="00901A60" w14:paraId="21E5325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D7FFBA2" w14:textId="77777777" w:rsidR="006310AA" w:rsidRPr="00901A60" w:rsidRDefault="00F94B41">
            <w:pPr>
              <w:pStyle w:val="GOSTTablenorm"/>
              <w:rPr>
                <w:lang w:eastAsia="en-US"/>
              </w:rPr>
            </w:pPr>
            <w:r w:rsidRPr="00901A60">
              <w:rPr>
                <w:b/>
                <w:lang w:eastAsia="en-US"/>
              </w:rPr>
              <w:t>1.2. Доведенные бюджетные ассигнования</w:t>
            </w:r>
          </w:p>
        </w:tc>
      </w:tr>
      <w:tr w:rsidR="006310AA" w:rsidRPr="00901A60" w14:paraId="2D7763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0C83DAA" w14:textId="77777777" w:rsidR="006310AA" w:rsidRPr="00901A60" w:rsidRDefault="00F94B41">
            <w:pPr>
              <w:pStyle w:val="GOSTTablenorm"/>
              <w:rPr>
                <w:lang w:eastAsia="en-US"/>
              </w:rPr>
            </w:pPr>
            <w:r w:rsidRPr="00901A60">
              <w:rPr>
                <w:lang w:eastAsia="en-US"/>
              </w:rPr>
              <w:t>Доведенные бюджетные ассигнования</w:t>
            </w:r>
          </w:p>
        </w:tc>
        <w:tc>
          <w:tcPr>
            <w:tcW w:w="1700" w:type="dxa"/>
          </w:tcPr>
          <w:p w14:paraId="4CF2A6B5" w14:textId="77777777" w:rsidR="006310AA" w:rsidRPr="00901A60" w:rsidRDefault="00F94B41">
            <w:pPr>
              <w:pStyle w:val="GOSTTablenorm"/>
              <w:rPr>
                <w:lang w:eastAsia="en-US"/>
              </w:rPr>
            </w:pPr>
            <w:r w:rsidRPr="00901A60">
              <w:rPr>
                <w:lang w:eastAsia="en-US"/>
              </w:rPr>
              <w:t>R_791_G_S1_2_D</w:t>
            </w:r>
          </w:p>
        </w:tc>
        <w:tc>
          <w:tcPr>
            <w:tcW w:w="567" w:type="dxa"/>
          </w:tcPr>
          <w:p w14:paraId="13F242A7" w14:textId="77777777" w:rsidR="006310AA" w:rsidRPr="00901A60" w:rsidRDefault="00F94B41">
            <w:pPr>
              <w:pStyle w:val="GOSTTablenorm"/>
              <w:jc w:val="center"/>
              <w:rPr>
                <w:lang w:eastAsia="en-US"/>
              </w:rPr>
            </w:pPr>
            <w:r w:rsidRPr="00901A60">
              <w:rPr>
                <w:lang w:eastAsia="en-US"/>
              </w:rPr>
              <w:t>C</w:t>
            </w:r>
          </w:p>
        </w:tc>
        <w:tc>
          <w:tcPr>
            <w:tcW w:w="1134" w:type="dxa"/>
          </w:tcPr>
          <w:p w14:paraId="4FF3AC6D" w14:textId="77777777" w:rsidR="006310AA" w:rsidRPr="00901A60" w:rsidRDefault="00F94B41">
            <w:pPr>
              <w:pStyle w:val="GOSTTablenorm"/>
              <w:rPr>
                <w:lang w:eastAsia="en-US"/>
              </w:rPr>
            </w:pPr>
            <w:r w:rsidRPr="00901A60">
              <w:rPr>
                <w:lang w:eastAsia="en-US"/>
              </w:rPr>
              <w:t>tR_791_G_S1_2_D</w:t>
            </w:r>
          </w:p>
        </w:tc>
        <w:tc>
          <w:tcPr>
            <w:tcW w:w="567" w:type="dxa"/>
          </w:tcPr>
          <w:p w14:paraId="522AAE6F" w14:textId="77777777" w:rsidR="006310AA" w:rsidRPr="00901A60" w:rsidRDefault="00F94B41">
            <w:pPr>
              <w:pStyle w:val="GOSTTablenorm"/>
              <w:jc w:val="center"/>
              <w:rPr>
                <w:szCs w:val="22"/>
              </w:rPr>
            </w:pPr>
            <w:r w:rsidRPr="00901A60">
              <w:rPr>
                <w:szCs w:val="22"/>
              </w:rPr>
              <w:t>Н</w:t>
            </w:r>
          </w:p>
        </w:tc>
        <w:tc>
          <w:tcPr>
            <w:tcW w:w="3961" w:type="dxa"/>
          </w:tcPr>
          <w:p w14:paraId="4A72B430" w14:textId="3AB5D104"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_Ref26282586 \h  \* MERGEFORMAT </w:instrText>
            </w:r>
            <w:r w:rsidRPr="00901A60">
              <w:rPr>
                <w:lang w:eastAsia="en-US"/>
              </w:rPr>
            </w:r>
            <w:r w:rsidRPr="00901A60">
              <w:rPr>
                <w:lang w:eastAsia="en-US"/>
              </w:rPr>
              <w:fldChar w:fldCharType="separate"/>
            </w:r>
            <w:r w:rsidR="00D21171">
              <w:t>209</w:t>
            </w:r>
            <w:r w:rsidRPr="00901A60">
              <w:rPr>
                <w:lang w:eastAsia="en-US"/>
              </w:rPr>
              <w:fldChar w:fldCharType="end"/>
            </w:r>
          </w:p>
        </w:tc>
      </w:tr>
      <w:tr w:rsidR="006310AA" w:rsidRPr="00901A60" w14:paraId="1EE67D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82E9CE6" w14:textId="77777777" w:rsidR="006310AA" w:rsidRPr="00901A60" w:rsidRDefault="00F94B41">
            <w:pPr>
              <w:pStyle w:val="GOSTTablenorm"/>
              <w:rPr>
                <w:lang w:eastAsia="en-US"/>
              </w:rPr>
            </w:pPr>
            <w:r w:rsidRPr="00901A60">
              <w:rPr>
                <w:lang w:eastAsia="en-US"/>
              </w:rPr>
              <w:t>Итого Сумма ____ на текущий финансовый год за исключением связанных кредитов всего</w:t>
            </w:r>
          </w:p>
        </w:tc>
        <w:tc>
          <w:tcPr>
            <w:tcW w:w="1700" w:type="dxa"/>
          </w:tcPr>
          <w:p w14:paraId="0F45FBE6" w14:textId="77777777" w:rsidR="006310AA" w:rsidRPr="00901A60" w:rsidRDefault="00F94B41">
            <w:pPr>
              <w:pStyle w:val="GOSTTablenorm"/>
              <w:rPr>
                <w:lang w:eastAsia="en-US"/>
              </w:rPr>
            </w:pPr>
            <w:r w:rsidRPr="00901A60">
              <w:rPr>
                <w:lang w:eastAsia="en-US"/>
              </w:rPr>
              <w:t>R_G_S1_2_F_</w:t>
            </w:r>
            <w:r w:rsidRPr="00901A60">
              <w:rPr>
                <w:lang w:val="en-US" w:eastAsia="en-US"/>
              </w:rPr>
              <w:t>R</w:t>
            </w:r>
            <w:r w:rsidRPr="00901A60">
              <w:rPr>
                <w:lang w:eastAsia="en-US"/>
              </w:rPr>
              <w:t>2</w:t>
            </w:r>
          </w:p>
        </w:tc>
        <w:tc>
          <w:tcPr>
            <w:tcW w:w="567" w:type="dxa"/>
          </w:tcPr>
          <w:p w14:paraId="0ADD5FF4" w14:textId="77777777" w:rsidR="006310AA" w:rsidRPr="00901A60" w:rsidRDefault="00F94B41">
            <w:pPr>
              <w:pStyle w:val="GOSTTablenorm"/>
              <w:jc w:val="center"/>
              <w:rPr>
                <w:lang w:eastAsia="en-US"/>
              </w:rPr>
            </w:pPr>
            <w:r w:rsidRPr="00901A60">
              <w:rPr>
                <w:lang w:eastAsia="en-US"/>
              </w:rPr>
              <w:t>П</w:t>
            </w:r>
          </w:p>
        </w:tc>
        <w:tc>
          <w:tcPr>
            <w:tcW w:w="1134" w:type="dxa"/>
          </w:tcPr>
          <w:p w14:paraId="69B6CC5C" w14:textId="77777777" w:rsidR="006310AA" w:rsidRPr="00901A60" w:rsidRDefault="00F94B41">
            <w:pPr>
              <w:pStyle w:val="GOSTTablenorm"/>
              <w:rPr>
                <w:lang w:eastAsia="en-US"/>
              </w:rPr>
            </w:pPr>
            <w:r w:rsidRPr="00901A60">
              <w:rPr>
                <w:lang w:eastAsia="en-US"/>
              </w:rPr>
              <w:t>N(20.2)</w:t>
            </w:r>
          </w:p>
        </w:tc>
        <w:tc>
          <w:tcPr>
            <w:tcW w:w="567" w:type="dxa"/>
          </w:tcPr>
          <w:p w14:paraId="24CAD285" w14:textId="77777777" w:rsidR="006310AA" w:rsidRPr="00901A60" w:rsidRDefault="00F94B41">
            <w:pPr>
              <w:pStyle w:val="GOSTTablenorm"/>
              <w:jc w:val="center"/>
              <w:rPr>
                <w:szCs w:val="22"/>
              </w:rPr>
            </w:pPr>
            <w:r w:rsidRPr="00901A60">
              <w:rPr>
                <w:szCs w:val="22"/>
              </w:rPr>
              <w:t>Н</w:t>
            </w:r>
          </w:p>
        </w:tc>
        <w:tc>
          <w:tcPr>
            <w:tcW w:w="3961" w:type="dxa"/>
          </w:tcPr>
          <w:p w14:paraId="13FAFDC7" w14:textId="5A50D833" w:rsidR="006310AA" w:rsidRPr="00901A60" w:rsidRDefault="00F94B41">
            <w:pPr>
              <w:pStyle w:val="GOSTTablenorm"/>
              <w:rPr>
                <w:lang w:eastAsia="en-US"/>
              </w:rPr>
            </w:pPr>
            <w:r w:rsidRPr="00901A60">
              <w:rPr>
                <w:lang w:eastAsia="en-US"/>
              </w:rPr>
              <w:t>Указывается итоговая сумма полученных бюджетных ассигнований на текущий финансовый год за исклю</w:t>
            </w:r>
            <w:r w:rsidR="00B660F4" w:rsidRPr="00901A60">
              <w:rPr>
                <w:lang w:eastAsia="en-US"/>
              </w:rPr>
              <w:t>чением связанных кредитов всего</w:t>
            </w:r>
          </w:p>
        </w:tc>
      </w:tr>
      <w:tr w:rsidR="006310AA" w:rsidRPr="00901A60" w14:paraId="0E8F51D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B64D406" w14:textId="77777777" w:rsidR="006310AA" w:rsidRPr="00901A60" w:rsidRDefault="00F94B41">
            <w:pPr>
              <w:pStyle w:val="GOSTTablenorm"/>
              <w:rPr>
                <w:lang w:eastAsia="en-US"/>
              </w:rPr>
            </w:pPr>
            <w:r w:rsidRPr="00901A60">
              <w:rPr>
                <w:lang w:eastAsia="en-US"/>
              </w:rPr>
              <w:t>Итого Сумма</w:t>
            </w:r>
          </w:p>
          <w:p w14:paraId="36269F3B" w14:textId="77777777" w:rsidR="006310AA" w:rsidRPr="00901A60" w:rsidRDefault="00F94B41">
            <w:pPr>
              <w:pStyle w:val="GOSTTablenorm"/>
              <w:rPr>
                <w:lang w:eastAsia="en-US"/>
              </w:rPr>
            </w:pPr>
            <w:r w:rsidRPr="00901A60">
              <w:rPr>
                <w:lang w:eastAsia="en-US"/>
              </w:rPr>
              <w:t>на ____ текущий финансовый год за исключением связанных кредитов</w:t>
            </w:r>
          </w:p>
          <w:p w14:paraId="02B764FE" w14:textId="77777777" w:rsidR="006310AA" w:rsidRPr="00901A60" w:rsidRDefault="00F94B41">
            <w:pPr>
              <w:pStyle w:val="GOSTTablenorm"/>
              <w:rPr>
                <w:lang w:eastAsia="en-US"/>
              </w:rPr>
            </w:pPr>
            <w:r w:rsidRPr="00901A60">
              <w:rPr>
                <w:lang w:eastAsia="en-US"/>
              </w:rPr>
              <w:t>с отложенной датой ввода в действие</w:t>
            </w:r>
          </w:p>
        </w:tc>
        <w:tc>
          <w:tcPr>
            <w:tcW w:w="1700" w:type="dxa"/>
          </w:tcPr>
          <w:p w14:paraId="50AA0D7C" w14:textId="77777777" w:rsidR="006310AA" w:rsidRPr="00901A60" w:rsidRDefault="00F94B41">
            <w:pPr>
              <w:pStyle w:val="GOSTTablenorm"/>
              <w:rPr>
                <w:lang w:eastAsia="en-US"/>
              </w:rPr>
            </w:pPr>
            <w:r w:rsidRPr="00901A60">
              <w:rPr>
                <w:lang w:eastAsia="en-US"/>
              </w:rPr>
              <w:t>R_G_S1_2_F_</w:t>
            </w:r>
            <w:r w:rsidRPr="00901A60">
              <w:rPr>
                <w:lang w:val="en-US" w:eastAsia="en-US"/>
              </w:rPr>
              <w:t>R</w:t>
            </w:r>
            <w:r w:rsidRPr="00901A60">
              <w:rPr>
                <w:lang w:eastAsia="en-US"/>
              </w:rPr>
              <w:t>3</w:t>
            </w:r>
          </w:p>
        </w:tc>
        <w:tc>
          <w:tcPr>
            <w:tcW w:w="567" w:type="dxa"/>
          </w:tcPr>
          <w:p w14:paraId="26D42425" w14:textId="77777777" w:rsidR="006310AA" w:rsidRPr="00901A60" w:rsidRDefault="00F94B41">
            <w:pPr>
              <w:pStyle w:val="GOSTTablenorm"/>
              <w:jc w:val="center"/>
              <w:rPr>
                <w:lang w:eastAsia="en-US"/>
              </w:rPr>
            </w:pPr>
            <w:r w:rsidRPr="00901A60">
              <w:rPr>
                <w:lang w:eastAsia="en-US"/>
              </w:rPr>
              <w:t>П</w:t>
            </w:r>
          </w:p>
        </w:tc>
        <w:tc>
          <w:tcPr>
            <w:tcW w:w="1134" w:type="dxa"/>
          </w:tcPr>
          <w:p w14:paraId="337B5E9B" w14:textId="77777777" w:rsidR="006310AA" w:rsidRPr="00901A60" w:rsidRDefault="00F94B41">
            <w:pPr>
              <w:pStyle w:val="GOSTTablenorm"/>
              <w:rPr>
                <w:lang w:eastAsia="en-US"/>
              </w:rPr>
            </w:pPr>
            <w:r w:rsidRPr="00901A60">
              <w:rPr>
                <w:lang w:eastAsia="en-US"/>
              </w:rPr>
              <w:t>N(20.2)</w:t>
            </w:r>
          </w:p>
        </w:tc>
        <w:tc>
          <w:tcPr>
            <w:tcW w:w="567" w:type="dxa"/>
          </w:tcPr>
          <w:p w14:paraId="1EE93EDF" w14:textId="77777777" w:rsidR="006310AA" w:rsidRPr="00901A60" w:rsidRDefault="00F94B41">
            <w:pPr>
              <w:pStyle w:val="GOSTTablenorm"/>
              <w:jc w:val="center"/>
              <w:rPr>
                <w:szCs w:val="22"/>
              </w:rPr>
            </w:pPr>
            <w:r w:rsidRPr="00901A60">
              <w:rPr>
                <w:szCs w:val="22"/>
              </w:rPr>
              <w:t>Н</w:t>
            </w:r>
          </w:p>
        </w:tc>
        <w:tc>
          <w:tcPr>
            <w:tcW w:w="3961" w:type="dxa"/>
          </w:tcPr>
          <w:p w14:paraId="751DAD53" w14:textId="41907383" w:rsidR="006310AA" w:rsidRPr="00901A60" w:rsidRDefault="00F94B41">
            <w:pPr>
              <w:pStyle w:val="GOSTTablenorm"/>
              <w:rPr>
                <w:lang w:eastAsia="en-US"/>
              </w:rPr>
            </w:pPr>
            <w:r w:rsidRPr="00901A60">
              <w:rPr>
                <w:lang w:eastAsia="en-US"/>
              </w:rPr>
              <w:t>Указывается итоговая сумма полученных бюджетных ассигнования на текущий финансовый год, за, и из них с отложенной датой ввода в действие по соответствующему коду классификации источников фи</w:t>
            </w:r>
            <w:r w:rsidR="00B660F4" w:rsidRPr="00901A60">
              <w:rPr>
                <w:lang w:eastAsia="en-US"/>
              </w:rPr>
              <w:t>нансирования дефицитов бюджетов</w:t>
            </w:r>
          </w:p>
        </w:tc>
      </w:tr>
      <w:tr w:rsidR="006310AA" w:rsidRPr="00901A60" w14:paraId="30FA67A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B42CB1E" w14:textId="77777777" w:rsidR="006310AA" w:rsidRPr="00901A60" w:rsidRDefault="00F94B41">
            <w:pPr>
              <w:pStyle w:val="GOSTTablenorm"/>
              <w:rPr>
                <w:lang w:eastAsia="en-US"/>
              </w:rPr>
            </w:pPr>
            <w:r w:rsidRPr="00901A60">
              <w:rPr>
                <w:lang w:eastAsia="en-US"/>
              </w:rPr>
              <w:t>Итого Сумма</w:t>
            </w:r>
          </w:p>
          <w:p w14:paraId="3C7711F8" w14:textId="77777777" w:rsidR="006310AA" w:rsidRPr="00901A60" w:rsidRDefault="00F94B41">
            <w:pPr>
              <w:pStyle w:val="GOSTTablenorm"/>
              <w:rPr>
                <w:lang w:eastAsia="en-US"/>
              </w:rPr>
            </w:pPr>
            <w:r w:rsidRPr="00901A60">
              <w:rPr>
                <w:lang w:eastAsia="en-US"/>
              </w:rPr>
              <w:t>на ____ текущий финансовый год за исключением связанных кредитов</w:t>
            </w:r>
          </w:p>
        </w:tc>
        <w:tc>
          <w:tcPr>
            <w:tcW w:w="1700" w:type="dxa"/>
          </w:tcPr>
          <w:p w14:paraId="3EF9294A" w14:textId="77777777" w:rsidR="006310AA" w:rsidRPr="00901A60" w:rsidRDefault="00F94B41">
            <w:pPr>
              <w:pStyle w:val="GOSTTablenorm"/>
              <w:rPr>
                <w:lang w:val="en-US" w:eastAsia="en-US"/>
              </w:rPr>
            </w:pPr>
            <w:r w:rsidRPr="00901A60">
              <w:rPr>
                <w:lang w:eastAsia="en-US"/>
              </w:rPr>
              <w:t>R_G_S1_2_F_</w:t>
            </w:r>
            <w:r w:rsidRPr="00901A60">
              <w:rPr>
                <w:lang w:val="en-US" w:eastAsia="en-US"/>
              </w:rPr>
              <w:t>R4</w:t>
            </w:r>
          </w:p>
        </w:tc>
        <w:tc>
          <w:tcPr>
            <w:tcW w:w="567" w:type="dxa"/>
          </w:tcPr>
          <w:p w14:paraId="77B1DFAF" w14:textId="77777777" w:rsidR="006310AA" w:rsidRPr="00901A60" w:rsidRDefault="00F94B41">
            <w:pPr>
              <w:pStyle w:val="GOSTTablenorm"/>
              <w:jc w:val="center"/>
              <w:rPr>
                <w:lang w:eastAsia="en-US"/>
              </w:rPr>
            </w:pPr>
            <w:r w:rsidRPr="00901A60">
              <w:rPr>
                <w:lang w:eastAsia="en-US"/>
              </w:rPr>
              <w:t>П</w:t>
            </w:r>
          </w:p>
        </w:tc>
        <w:tc>
          <w:tcPr>
            <w:tcW w:w="1134" w:type="dxa"/>
          </w:tcPr>
          <w:p w14:paraId="7DDF3AAD" w14:textId="77777777" w:rsidR="006310AA" w:rsidRPr="00901A60" w:rsidRDefault="00F94B41">
            <w:pPr>
              <w:pStyle w:val="GOSTTablenorm"/>
              <w:rPr>
                <w:lang w:eastAsia="en-US"/>
              </w:rPr>
            </w:pPr>
            <w:r w:rsidRPr="00901A60">
              <w:rPr>
                <w:lang w:eastAsia="en-US"/>
              </w:rPr>
              <w:t>N(20.2)</w:t>
            </w:r>
          </w:p>
        </w:tc>
        <w:tc>
          <w:tcPr>
            <w:tcW w:w="567" w:type="dxa"/>
          </w:tcPr>
          <w:p w14:paraId="77DAF3A8" w14:textId="77777777" w:rsidR="006310AA" w:rsidRPr="00901A60" w:rsidRDefault="00F94B41">
            <w:pPr>
              <w:pStyle w:val="GOSTTablenorm"/>
              <w:jc w:val="center"/>
              <w:rPr>
                <w:szCs w:val="22"/>
              </w:rPr>
            </w:pPr>
            <w:r w:rsidRPr="00901A60">
              <w:rPr>
                <w:szCs w:val="22"/>
              </w:rPr>
              <w:t>Н</w:t>
            </w:r>
          </w:p>
        </w:tc>
        <w:tc>
          <w:tcPr>
            <w:tcW w:w="3961" w:type="dxa"/>
          </w:tcPr>
          <w:p w14:paraId="25C27B21" w14:textId="35A55A50" w:rsidR="006310AA" w:rsidRPr="00901A60" w:rsidRDefault="00F94B41">
            <w:pPr>
              <w:pStyle w:val="GOSTTablenorm"/>
              <w:rPr>
                <w:lang w:eastAsia="en-US"/>
              </w:rPr>
            </w:pPr>
            <w:r w:rsidRPr="00901A60">
              <w:rPr>
                <w:lang w:eastAsia="en-US"/>
              </w:rPr>
              <w:t>Указывается итоговая сумма полученных бюджетных ассигнований на текущий финансовый год на выплаты за счет связанных иностранных кредитов по соответствующему коду классификации источников фи</w:t>
            </w:r>
            <w:r w:rsidR="00B660F4" w:rsidRPr="00901A60">
              <w:rPr>
                <w:lang w:eastAsia="en-US"/>
              </w:rPr>
              <w:t>нансирования дефицитов бюджетов</w:t>
            </w:r>
          </w:p>
        </w:tc>
      </w:tr>
      <w:tr w:rsidR="006310AA" w:rsidRPr="00901A60" w14:paraId="0FA9B4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16709CC" w14:textId="77777777" w:rsidR="006310AA" w:rsidRPr="00901A60" w:rsidRDefault="00F94B41">
            <w:pPr>
              <w:pStyle w:val="GOSTTablenorm"/>
            </w:pPr>
            <w:r w:rsidRPr="00901A60">
              <w:t xml:space="preserve">Итого </w:t>
            </w:r>
          </w:p>
          <w:p w14:paraId="38EF9D51" w14:textId="77777777" w:rsidR="006310AA" w:rsidRPr="00901A60" w:rsidRDefault="00F94B41">
            <w:pPr>
              <w:pStyle w:val="GOSTTablenorm"/>
              <w:rPr>
                <w:lang w:eastAsia="en-US"/>
              </w:rPr>
            </w:pPr>
            <w:r w:rsidRPr="00901A60">
              <w:t>Сумма ____ на первый год планового периода за исключением связанных кредитов всего</w:t>
            </w:r>
          </w:p>
        </w:tc>
        <w:tc>
          <w:tcPr>
            <w:tcW w:w="1700" w:type="dxa"/>
          </w:tcPr>
          <w:p w14:paraId="5B730DD5" w14:textId="77777777" w:rsidR="006310AA" w:rsidRPr="00901A60" w:rsidRDefault="00F94B41">
            <w:pPr>
              <w:pStyle w:val="GOSTTablenorm"/>
              <w:rPr>
                <w:lang w:eastAsia="en-US"/>
              </w:rPr>
            </w:pPr>
            <w:r w:rsidRPr="00901A60">
              <w:rPr>
                <w:lang w:eastAsia="en-US"/>
              </w:rPr>
              <w:t>R_G_S1_2_F_R4_2</w:t>
            </w:r>
          </w:p>
        </w:tc>
        <w:tc>
          <w:tcPr>
            <w:tcW w:w="567" w:type="dxa"/>
          </w:tcPr>
          <w:p w14:paraId="67E68350" w14:textId="77777777" w:rsidR="006310AA" w:rsidRPr="00901A60" w:rsidRDefault="00F94B41">
            <w:pPr>
              <w:pStyle w:val="GOSTTablenorm"/>
              <w:jc w:val="center"/>
              <w:rPr>
                <w:lang w:eastAsia="en-US"/>
              </w:rPr>
            </w:pPr>
            <w:r w:rsidRPr="00901A60">
              <w:rPr>
                <w:lang w:eastAsia="en-US"/>
              </w:rPr>
              <w:t>П</w:t>
            </w:r>
          </w:p>
        </w:tc>
        <w:tc>
          <w:tcPr>
            <w:tcW w:w="1134" w:type="dxa"/>
          </w:tcPr>
          <w:p w14:paraId="11487339" w14:textId="77777777" w:rsidR="006310AA" w:rsidRPr="00901A60" w:rsidRDefault="00F94B41">
            <w:pPr>
              <w:pStyle w:val="GOSTTablenorm"/>
              <w:rPr>
                <w:lang w:eastAsia="en-US"/>
              </w:rPr>
            </w:pPr>
            <w:r w:rsidRPr="00901A60">
              <w:rPr>
                <w:lang w:eastAsia="en-US"/>
              </w:rPr>
              <w:t>N(20.2)</w:t>
            </w:r>
          </w:p>
        </w:tc>
        <w:tc>
          <w:tcPr>
            <w:tcW w:w="567" w:type="dxa"/>
          </w:tcPr>
          <w:p w14:paraId="23791F69" w14:textId="77777777" w:rsidR="006310AA" w:rsidRPr="00901A60" w:rsidRDefault="00F94B41">
            <w:pPr>
              <w:pStyle w:val="GOSTTablenorm"/>
              <w:jc w:val="center"/>
              <w:rPr>
                <w:szCs w:val="22"/>
              </w:rPr>
            </w:pPr>
            <w:r w:rsidRPr="00901A60">
              <w:rPr>
                <w:szCs w:val="22"/>
              </w:rPr>
              <w:t>Н</w:t>
            </w:r>
          </w:p>
        </w:tc>
        <w:tc>
          <w:tcPr>
            <w:tcW w:w="3961" w:type="dxa"/>
          </w:tcPr>
          <w:p w14:paraId="78B6C07B" w14:textId="7ACEBCA1" w:rsidR="006310AA" w:rsidRPr="00901A60" w:rsidRDefault="00F94B41">
            <w:pPr>
              <w:pStyle w:val="GOSTTablenorm"/>
            </w:pPr>
            <w:r w:rsidRPr="00901A60">
              <w:t>Указывается итоговая сумма полученных бюджетных ассигнований на очередной финансовый год за исклю</w:t>
            </w:r>
            <w:r w:rsidR="00B660F4" w:rsidRPr="00901A60">
              <w:t>чением связанных кредитов всего</w:t>
            </w:r>
          </w:p>
          <w:p w14:paraId="16031783" w14:textId="77777777" w:rsidR="006310AA" w:rsidRPr="00901A60" w:rsidRDefault="006310AA">
            <w:pPr>
              <w:pStyle w:val="GOSTTablenorm"/>
              <w:rPr>
                <w:lang w:eastAsia="en-US"/>
              </w:rPr>
            </w:pPr>
          </w:p>
        </w:tc>
      </w:tr>
      <w:tr w:rsidR="006310AA" w:rsidRPr="00901A60" w14:paraId="25FD549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C80C616" w14:textId="77777777" w:rsidR="006310AA" w:rsidRPr="00901A60" w:rsidRDefault="00F94B41">
            <w:pPr>
              <w:pStyle w:val="GOSTTablenorm"/>
            </w:pPr>
            <w:r w:rsidRPr="00901A60">
              <w:t xml:space="preserve">Итого </w:t>
            </w:r>
          </w:p>
          <w:p w14:paraId="733C28A9" w14:textId="77777777" w:rsidR="006310AA" w:rsidRPr="00901A60" w:rsidRDefault="00F94B41">
            <w:pPr>
              <w:pStyle w:val="GOSTTablenorm"/>
            </w:pPr>
            <w:r w:rsidRPr="00901A60">
              <w:t>Сумма</w:t>
            </w:r>
          </w:p>
          <w:p w14:paraId="65F0C02C" w14:textId="77777777" w:rsidR="006310AA" w:rsidRPr="00901A60" w:rsidRDefault="00F94B41">
            <w:pPr>
              <w:pStyle w:val="GOSTTablenorm"/>
            </w:pPr>
            <w:r w:rsidRPr="00901A60">
              <w:t xml:space="preserve">на первый год планового периода за счет </w:t>
            </w:r>
            <w:r w:rsidRPr="00901A60">
              <w:lastRenderedPageBreak/>
              <w:t>связанных кредитов</w:t>
            </w:r>
          </w:p>
        </w:tc>
        <w:tc>
          <w:tcPr>
            <w:tcW w:w="1700" w:type="dxa"/>
          </w:tcPr>
          <w:p w14:paraId="60093DA9" w14:textId="77777777" w:rsidR="006310AA" w:rsidRPr="00901A60" w:rsidRDefault="00F94B41">
            <w:pPr>
              <w:pStyle w:val="GOSTTablenorm"/>
              <w:rPr>
                <w:lang w:eastAsia="en-US"/>
              </w:rPr>
            </w:pPr>
            <w:r w:rsidRPr="00901A60">
              <w:rPr>
                <w:lang w:eastAsia="en-US"/>
              </w:rPr>
              <w:lastRenderedPageBreak/>
              <w:t>R_G_S1_2_F_R4_3</w:t>
            </w:r>
          </w:p>
        </w:tc>
        <w:tc>
          <w:tcPr>
            <w:tcW w:w="567" w:type="dxa"/>
          </w:tcPr>
          <w:p w14:paraId="5D8F68E4" w14:textId="77777777" w:rsidR="006310AA" w:rsidRPr="00901A60" w:rsidRDefault="00F94B41">
            <w:pPr>
              <w:pStyle w:val="GOSTTablenorm"/>
              <w:jc w:val="center"/>
              <w:rPr>
                <w:lang w:eastAsia="en-US"/>
              </w:rPr>
            </w:pPr>
            <w:r w:rsidRPr="00901A60">
              <w:rPr>
                <w:lang w:eastAsia="en-US"/>
              </w:rPr>
              <w:t>П</w:t>
            </w:r>
          </w:p>
        </w:tc>
        <w:tc>
          <w:tcPr>
            <w:tcW w:w="1134" w:type="dxa"/>
          </w:tcPr>
          <w:p w14:paraId="61B7CD44" w14:textId="77777777" w:rsidR="006310AA" w:rsidRPr="00901A60" w:rsidRDefault="00F94B41">
            <w:pPr>
              <w:pStyle w:val="GOSTTablenorm"/>
              <w:rPr>
                <w:lang w:eastAsia="en-US"/>
              </w:rPr>
            </w:pPr>
            <w:r w:rsidRPr="00901A60">
              <w:rPr>
                <w:lang w:eastAsia="en-US"/>
              </w:rPr>
              <w:t>N(20.2)</w:t>
            </w:r>
          </w:p>
        </w:tc>
        <w:tc>
          <w:tcPr>
            <w:tcW w:w="567" w:type="dxa"/>
          </w:tcPr>
          <w:p w14:paraId="634A8CC2" w14:textId="77777777" w:rsidR="006310AA" w:rsidRPr="00901A60" w:rsidRDefault="00F94B41">
            <w:pPr>
              <w:pStyle w:val="GOSTTablenorm"/>
              <w:jc w:val="center"/>
              <w:rPr>
                <w:szCs w:val="22"/>
              </w:rPr>
            </w:pPr>
            <w:r w:rsidRPr="00901A60">
              <w:rPr>
                <w:szCs w:val="22"/>
              </w:rPr>
              <w:t>Н</w:t>
            </w:r>
          </w:p>
        </w:tc>
        <w:tc>
          <w:tcPr>
            <w:tcW w:w="3961" w:type="dxa"/>
          </w:tcPr>
          <w:p w14:paraId="3E06CD43" w14:textId="4C87285A" w:rsidR="006310AA" w:rsidRPr="00901A60" w:rsidRDefault="00F94B41">
            <w:pPr>
              <w:pStyle w:val="GOSTTablenorm"/>
            </w:pPr>
            <w:r w:rsidRPr="00901A60">
              <w:t xml:space="preserve">Указывается итоговая сумма полученных бюджетных ассигнований на очередной финансовый год на выплаты за счет связанных иностранных кредитов по соответствующему коду </w:t>
            </w:r>
            <w:r w:rsidRPr="00901A60">
              <w:lastRenderedPageBreak/>
              <w:t>классификации источников фи</w:t>
            </w:r>
            <w:r w:rsidR="00B660F4" w:rsidRPr="00901A60">
              <w:t>нансирования дефицитов бюджетов</w:t>
            </w:r>
          </w:p>
        </w:tc>
      </w:tr>
      <w:tr w:rsidR="006310AA" w:rsidRPr="00901A60" w14:paraId="14728A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2A1EE42" w14:textId="77777777" w:rsidR="006310AA" w:rsidRPr="00901A60" w:rsidRDefault="00F94B41">
            <w:pPr>
              <w:pStyle w:val="GOSTTablenorm"/>
              <w:rPr>
                <w:lang w:eastAsia="en-US"/>
              </w:rPr>
            </w:pPr>
            <w:r w:rsidRPr="00901A60">
              <w:rPr>
                <w:lang w:eastAsia="en-US"/>
              </w:rPr>
              <w:lastRenderedPageBreak/>
              <w:t>Итого</w:t>
            </w:r>
          </w:p>
          <w:p w14:paraId="193E1A91" w14:textId="77777777" w:rsidR="006310AA" w:rsidRPr="00901A60" w:rsidRDefault="00F94B41">
            <w:pPr>
              <w:pStyle w:val="GOSTTablenorm"/>
              <w:rPr>
                <w:lang w:eastAsia="en-US"/>
              </w:rPr>
            </w:pPr>
            <w:r w:rsidRPr="00901A60">
              <w:rPr>
                <w:lang w:eastAsia="en-US"/>
              </w:rPr>
              <w:t>Сумма на плановый период второй год</w:t>
            </w:r>
          </w:p>
        </w:tc>
        <w:tc>
          <w:tcPr>
            <w:tcW w:w="1700" w:type="dxa"/>
          </w:tcPr>
          <w:p w14:paraId="7E8DF62E" w14:textId="77777777" w:rsidR="006310AA" w:rsidRPr="00901A60" w:rsidRDefault="00F94B41">
            <w:pPr>
              <w:pStyle w:val="GOSTTablenorm"/>
              <w:rPr>
                <w:lang w:val="en-US" w:eastAsia="en-US"/>
              </w:rPr>
            </w:pPr>
            <w:r w:rsidRPr="00901A60">
              <w:rPr>
                <w:lang w:eastAsia="en-US"/>
              </w:rPr>
              <w:t>R_G_S1_2_F_</w:t>
            </w:r>
            <w:r w:rsidRPr="00901A60">
              <w:rPr>
                <w:lang w:val="en-US" w:eastAsia="en-US"/>
              </w:rPr>
              <w:t>R</w:t>
            </w:r>
            <w:r w:rsidRPr="00901A60">
              <w:rPr>
                <w:lang w:eastAsia="en-US"/>
              </w:rPr>
              <w:t>6</w:t>
            </w:r>
          </w:p>
        </w:tc>
        <w:tc>
          <w:tcPr>
            <w:tcW w:w="567" w:type="dxa"/>
          </w:tcPr>
          <w:p w14:paraId="272A3AD3" w14:textId="77777777" w:rsidR="006310AA" w:rsidRPr="00901A60" w:rsidRDefault="00F94B41">
            <w:pPr>
              <w:pStyle w:val="GOSTTablenorm"/>
              <w:jc w:val="center"/>
              <w:rPr>
                <w:lang w:eastAsia="en-US"/>
              </w:rPr>
            </w:pPr>
            <w:r w:rsidRPr="00901A60">
              <w:rPr>
                <w:lang w:eastAsia="en-US"/>
              </w:rPr>
              <w:t>П</w:t>
            </w:r>
          </w:p>
        </w:tc>
        <w:tc>
          <w:tcPr>
            <w:tcW w:w="1134" w:type="dxa"/>
          </w:tcPr>
          <w:p w14:paraId="1A1F6AB9" w14:textId="77777777" w:rsidR="006310AA" w:rsidRPr="00901A60" w:rsidRDefault="00F94B41">
            <w:pPr>
              <w:pStyle w:val="GOSTTablenorm"/>
              <w:rPr>
                <w:lang w:eastAsia="en-US"/>
              </w:rPr>
            </w:pPr>
            <w:r w:rsidRPr="00901A60">
              <w:rPr>
                <w:lang w:eastAsia="en-US"/>
              </w:rPr>
              <w:t>N(20.2)</w:t>
            </w:r>
          </w:p>
        </w:tc>
        <w:tc>
          <w:tcPr>
            <w:tcW w:w="567" w:type="dxa"/>
          </w:tcPr>
          <w:p w14:paraId="424E0C48" w14:textId="77777777" w:rsidR="006310AA" w:rsidRPr="00901A60" w:rsidRDefault="00F94B41">
            <w:pPr>
              <w:pStyle w:val="GOSTTablenorm"/>
              <w:jc w:val="center"/>
              <w:rPr>
                <w:szCs w:val="22"/>
              </w:rPr>
            </w:pPr>
            <w:r w:rsidRPr="00901A60">
              <w:rPr>
                <w:szCs w:val="22"/>
              </w:rPr>
              <w:t>Н</w:t>
            </w:r>
          </w:p>
        </w:tc>
        <w:tc>
          <w:tcPr>
            <w:tcW w:w="3961" w:type="dxa"/>
          </w:tcPr>
          <w:p w14:paraId="4739EE2A" w14:textId="166CF94B" w:rsidR="006310AA" w:rsidRPr="00901A60" w:rsidRDefault="00F94B41">
            <w:pPr>
              <w:pStyle w:val="GOSTTablenorm"/>
              <w:rPr>
                <w:lang w:eastAsia="en-US"/>
              </w:rPr>
            </w:pPr>
            <w:r w:rsidRPr="00901A60">
              <w:rPr>
                <w:lang w:eastAsia="en-US"/>
              </w:rPr>
              <w:t>Указывается итоговая сумма полученных бюджетных ассигнований на соответствующий год планового периода по соответствующему коду классификации источников фи</w:t>
            </w:r>
            <w:r w:rsidR="00B660F4" w:rsidRPr="00901A60">
              <w:rPr>
                <w:lang w:eastAsia="en-US"/>
              </w:rPr>
              <w:t>нансирования дефицитов бюджетов</w:t>
            </w:r>
          </w:p>
        </w:tc>
      </w:tr>
      <w:tr w:rsidR="006310AA" w:rsidRPr="00901A60" w14:paraId="5BED7A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9285D1D" w14:textId="77777777" w:rsidR="006310AA" w:rsidRPr="00901A60" w:rsidRDefault="00F94B41">
            <w:pPr>
              <w:pStyle w:val="GOSTTablenorm"/>
            </w:pPr>
            <w:r w:rsidRPr="00901A60">
              <w:t>Итого</w:t>
            </w:r>
          </w:p>
          <w:p w14:paraId="6C88E352" w14:textId="77777777" w:rsidR="006310AA" w:rsidRPr="00901A60" w:rsidRDefault="00F94B41">
            <w:pPr>
              <w:pStyle w:val="GOSTTablenorm"/>
              <w:rPr>
                <w:lang w:eastAsia="en-US"/>
              </w:rPr>
            </w:pPr>
            <w:r w:rsidRPr="00901A60">
              <w:t>Сумма на плановый период третий год</w:t>
            </w:r>
          </w:p>
        </w:tc>
        <w:tc>
          <w:tcPr>
            <w:tcW w:w="1700" w:type="dxa"/>
          </w:tcPr>
          <w:p w14:paraId="5A85AD0F" w14:textId="77777777" w:rsidR="006310AA" w:rsidRPr="00901A60" w:rsidRDefault="00F94B41">
            <w:pPr>
              <w:pStyle w:val="GOSTTablenorm"/>
              <w:rPr>
                <w:lang w:eastAsia="en-US"/>
              </w:rPr>
            </w:pPr>
            <w:r w:rsidRPr="00901A60">
              <w:rPr>
                <w:lang w:eastAsia="en-US"/>
              </w:rPr>
              <w:t>R_G_S1_2_F_R6_2</w:t>
            </w:r>
          </w:p>
        </w:tc>
        <w:tc>
          <w:tcPr>
            <w:tcW w:w="567" w:type="dxa"/>
          </w:tcPr>
          <w:p w14:paraId="554D046B" w14:textId="77777777" w:rsidR="006310AA" w:rsidRPr="00901A60" w:rsidRDefault="00F94B41">
            <w:pPr>
              <w:pStyle w:val="GOSTTablenorm"/>
              <w:jc w:val="center"/>
              <w:rPr>
                <w:lang w:eastAsia="en-US"/>
              </w:rPr>
            </w:pPr>
            <w:r w:rsidRPr="00901A60">
              <w:rPr>
                <w:lang w:eastAsia="en-US"/>
              </w:rPr>
              <w:t>П</w:t>
            </w:r>
          </w:p>
        </w:tc>
        <w:tc>
          <w:tcPr>
            <w:tcW w:w="1134" w:type="dxa"/>
          </w:tcPr>
          <w:p w14:paraId="06AF7343" w14:textId="77777777" w:rsidR="006310AA" w:rsidRPr="00901A60" w:rsidRDefault="00F94B41">
            <w:pPr>
              <w:pStyle w:val="GOSTTablenorm"/>
              <w:rPr>
                <w:lang w:eastAsia="en-US"/>
              </w:rPr>
            </w:pPr>
            <w:r w:rsidRPr="00901A60">
              <w:rPr>
                <w:lang w:eastAsia="en-US"/>
              </w:rPr>
              <w:t>N(20.2)</w:t>
            </w:r>
          </w:p>
        </w:tc>
        <w:tc>
          <w:tcPr>
            <w:tcW w:w="567" w:type="dxa"/>
          </w:tcPr>
          <w:p w14:paraId="13E58485" w14:textId="77777777" w:rsidR="006310AA" w:rsidRPr="00901A60" w:rsidRDefault="00F94B41">
            <w:pPr>
              <w:pStyle w:val="GOSTTablenorm"/>
              <w:jc w:val="center"/>
              <w:rPr>
                <w:szCs w:val="22"/>
              </w:rPr>
            </w:pPr>
            <w:r w:rsidRPr="00901A60">
              <w:rPr>
                <w:szCs w:val="22"/>
              </w:rPr>
              <w:t>Н</w:t>
            </w:r>
          </w:p>
        </w:tc>
        <w:tc>
          <w:tcPr>
            <w:tcW w:w="3961" w:type="dxa"/>
          </w:tcPr>
          <w:p w14:paraId="6719981D" w14:textId="5899E7F6" w:rsidR="006310AA" w:rsidRPr="00901A60" w:rsidRDefault="00F94B41">
            <w:pPr>
              <w:pStyle w:val="GOSTTablenorm"/>
            </w:pPr>
            <w:r w:rsidRPr="00901A60">
              <w:t>Указывается итоговая сумма полученных бюджетных ассигнований на соответствующий год планового периода по соответствующему коду классификации источников фи</w:t>
            </w:r>
            <w:r w:rsidR="00B660F4" w:rsidRPr="00901A60">
              <w:t>нансирования дефицитов бюджетов</w:t>
            </w:r>
          </w:p>
        </w:tc>
      </w:tr>
      <w:tr w:rsidR="006310AA" w:rsidRPr="00901A60" w14:paraId="374276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07DDADF" w14:textId="77777777" w:rsidR="006310AA" w:rsidRPr="00901A60" w:rsidRDefault="00F94B41">
            <w:pPr>
              <w:pStyle w:val="GOSTTablenorm"/>
            </w:pPr>
            <w:r w:rsidRPr="00901A60">
              <w:rPr>
                <w:b/>
                <w:lang w:eastAsia="en-US"/>
              </w:rPr>
              <w:t>1.3. Неиспользованные бюджетные ассигнования текущего финансового года</w:t>
            </w:r>
          </w:p>
        </w:tc>
      </w:tr>
      <w:tr w:rsidR="006310AA" w:rsidRPr="00901A60" w14:paraId="3C1133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D65ADF" w14:textId="77777777" w:rsidR="006310AA" w:rsidRPr="00901A60" w:rsidRDefault="00F94B41">
            <w:pPr>
              <w:pStyle w:val="GOSTTablenorm"/>
              <w:rPr>
                <w:lang w:eastAsia="en-US"/>
              </w:rPr>
            </w:pPr>
            <w:r w:rsidRPr="00901A60">
              <w:rPr>
                <w:lang w:eastAsia="en-US"/>
              </w:rPr>
              <w:t>Неиспользованные бюджетные ассигнования текущего финансового года</w:t>
            </w:r>
          </w:p>
        </w:tc>
        <w:tc>
          <w:tcPr>
            <w:tcW w:w="1700" w:type="dxa"/>
          </w:tcPr>
          <w:p w14:paraId="3968D00A" w14:textId="77777777" w:rsidR="006310AA" w:rsidRPr="00901A60" w:rsidRDefault="00F94B41">
            <w:pPr>
              <w:pStyle w:val="GOSTTablenorm"/>
              <w:rPr>
                <w:lang w:eastAsia="en-US"/>
              </w:rPr>
            </w:pPr>
            <w:r w:rsidRPr="00901A60">
              <w:rPr>
                <w:lang w:eastAsia="en-US"/>
              </w:rPr>
              <w:t>R_791_G_S1_3_D</w:t>
            </w:r>
          </w:p>
        </w:tc>
        <w:tc>
          <w:tcPr>
            <w:tcW w:w="567" w:type="dxa"/>
          </w:tcPr>
          <w:p w14:paraId="0501DDDD" w14:textId="77777777" w:rsidR="006310AA" w:rsidRPr="00901A60" w:rsidRDefault="00F94B41">
            <w:pPr>
              <w:pStyle w:val="GOSTTablenorm"/>
              <w:jc w:val="center"/>
              <w:rPr>
                <w:lang w:eastAsia="en-US"/>
              </w:rPr>
            </w:pPr>
            <w:r w:rsidRPr="00901A60">
              <w:rPr>
                <w:lang w:eastAsia="en-US"/>
              </w:rPr>
              <w:t>C</w:t>
            </w:r>
          </w:p>
        </w:tc>
        <w:tc>
          <w:tcPr>
            <w:tcW w:w="1134" w:type="dxa"/>
          </w:tcPr>
          <w:p w14:paraId="33A90CAD" w14:textId="77777777" w:rsidR="006310AA" w:rsidRPr="00901A60" w:rsidRDefault="00F94B41">
            <w:pPr>
              <w:pStyle w:val="GOSTTablenorm"/>
              <w:rPr>
                <w:lang w:eastAsia="en-US"/>
              </w:rPr>
            </w:pPr>
            <w:r w:rsidRPr="00901A60">
              <w:rPr>
                <w:lang w:eastAsia="en-US"/>
              </w:rPr>
              <w:t>tR_791_G_S1_3_D</w:t>
            </w:r>
          </w:p>
        </w:tc>
        <w:tc>
          <w:tcPr>
            <w:tcW w:w="567" w:type="dxa"/>
          </w:tcPr>
          <w:p w14:paraId="775814D2" w14:textId="77777777" w:rsidR="006310AA" w:rsidRPr="00901A60" w:rsidRDefault="00F94B41">
            <w:pPr>
              <w:pStyle w:val="GOSTTablenorm"/>
              <w:jc w:val="center"/>
              <w:rPr>
                <w:szCs w:val="22"/>
              </w:rPr>
            </w:pPr>
            <w:r w:rsidRPr="00901A60">
              <w:rPr>
                <w:szCs w:val="22"/>
              </w:rPr>
              <w:t>Н</w:t>
            </w:r>
          </w:p>
        </w:tc>
        <w:tc>
          <w:tcPr>
            <w:tcW w:w="3961" w:type="dxa"/>
          </w:tcPr>
          <w:p w14:paraId="0923C38A" w14:textId="4EAA2FAF"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_Ref26282649 \h  \* MERGEFORMAT </w:instrText>
            </w:r>
            <w:r w:rsidRPr="00901A60">
              <w:rPr>
                <w:lang w:eastAsia="en-US"/>
              </w:rPr>
            </w:r>
            <w:r w:rsidRPr="00901A60">
              <w:rPr>
                <w:lang w:eastAsia="en-US"/>
              </w:rPr>
              <w:fldChar w:fldCharType="separate"/>
            </w:r>
            <w:r w:rsidR="00D21171">
              <w:t>211</w:t>
            </w:r>
            <w:r w:rsidRPr="00901A60">
              <w:rPr>
                <w:lang w:eastAsia="en-US"/>
              </w:rPr>
              <w:fldChar w:fldCharType="end"/>
            </w:r>
          </w:p>
        </w:tc>
      </w:tr>
      <w:tr w:rsidR="006310AA" w:rsidRPr="00901A60" w14:paraId="6DDE6B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AEC5365" w14:textId="77777777" w:rsidR="006310AA" w:rsidRPr="00901A60" w:rsidRDefault="00F94B41">
            <w:pPr>
              <w:pStyle w:val="GOSTTablenorm"/>
              <w:rPr>
                <w:lang w:eastAsia="en-US"/>
              </w:rPr>
            </w:pPr>
            <w:r w:rsidRPr="00901A60">
              <w:rPr>
                <w:lang w:eastAsia="en-US"/>
              </w:rPr>
              <w:t>Итого</w:t>
            </w:r>
          </w:p>
          <w:p w14:paraId="57483703" w14:textId="77777777" w:rsidR="006310AA" w:rsidRPr="00901A60" w:rsidRDefault="00F94B41">
            <w:pPr>
              <w:pStyle w:val="GOSTTablenorm"/>
              <w:rPr>
                <w:lang w:eastAsia="en-US"/>
              </w:rPr>
            </w:pPr>
            <w:r w:rsidRPr="00901A60">
              <w:rPr>
                <w:lang w:eastAsia="en-US"/>
              </w:rPr>
              <w:t>Неиспользованные бюджетные ассигнования</w:t>
            </w:r>
          </w:p>
        </w:tc>
        <w:tc>
          <w:tcPr>
            <w:tcW w:w="1700" w:type="dxa"/>
          </w:tcPr>
          <w:p w14:paraId="08734888" w14:textId="77777777" w:rsidR="006310AA" w:rsidRPr="00901A60" w:rsidRDefault="00F94B41">
            <w:pPr>
              <w:pStyle w:val="GOSTTablenorm"/>
              <w:rPr>
                <w:lang w:eastAsia="en-US"/>
              </w:rPr>
            </w:pPr>
            <w:r w:rsidRPr="00901A60">
              <w:rPr>
                <w:lang w:eastAsia="en-US"/>
              </w:rPr>
              <w:t>R_G_S1_3_F_R2</w:t>
            </w:r>
          </w:p>
        </w:tc>
        <w:tc>
          <w:tcPr>
            <w:tcW w:w="567" w:type="dxa"/>
          </w:tcPr>
          <w:p w14:paraId="49B24619" w14:textId="77777777" w:rsidR="006310AA" w:rsidRPr="00901A60" w:rsidRDefault="00F94B41">
            <w:pPr>
              <w:pStyle w:val="GOSTTablenorm"/>
              <w:jc w:val="center"/>
              <w:rPr>
                <w:lang w:eastAsia="en-US"/>
              </w:rPr>
            </w:pPr>
            <w:r w:rsidRPr="00901A60">
              <w:rPr>
                <w:lang w:eastAsia="en-US"/>
              </w:rPr>
              <w:t>П</w:t>
            </w:r>
          </w:p>
        </w:tc>
        <w:tc>
          <w:tcPr>
            <w:tcW w:w="1134" w:type="dxa"/>
          </w:tcPr>
          <w:p w14:paraId="57380BDD" w14:textId="77777777" w:rsidR="006310AA" w:rsidRPr="00901A60" w:rsidRDefault="00F94B41">
            <w:pPr>
              <w:pStyle w:val="GOSTTablenorm"/>
              <w:rPr>
                <w:lang w:eastAsia="en-US"/>
              </w:rPr>
            </w:pPr>
            <w:r w:rsidRPr="00901A60">
              <w:rPr>
                <w:lang w:eastAsia="en-US"/>
              </w:rPr>
              <w:t>N(20.2)</w:t>
            </w:r>
          </w:p>
        </w:tc>
        <w:tc>
          <w:tcPr>
            <w:tcW w:w="567" w:type="dxa"/>
          </w:tcPr>
          <w:p w14:paraId="1C2C14E0" w14:textId="77777777" w:rsidR="006310AA" w:rsidRPr="00901A60" w:rsidRDefault="00F94B41">
            <w:pPr>
              <w:pStyle w:val="GOSTTablenorm"/>
              <w:jc w:val="center"/>
              <w:rPr>
                <w:szCs w:val="22"/>
              </w:rPr>
            </w:pPr>
            <w:r w:rsidRPr="00901A60">
              <w:rPr>
                <w:szCs w:val="22"/>
              </w:rPr>
              <w:t>Н</w:t>
            </w:r>
          </w:p>
        </w:tc>
        <w:tc>
          <w:tcPr>
            <w:tcW w:w="3961" w:type="dxa"/>
          </w:tcPr>
          <w:p w14:paraId="622984F4" w14:textId="30DA588F" w:rsidR="006310AA" w:rsidRPr="00901A60" w:rsidRDefault="00F94B41">
            <w:pPr>
              <w:pStyle w:val="GOSTTablenorm"/>
              <w:rPr>
                <w:lang w:eastAsia="en-US"/>
              </w:rPr>
            </w:pPr>
            <w:r w:rsidRPr="00901A60">
              <w:rPr>
                <w:lang w:eastAsia="en-US"/>
              </w:rPr>
              <w:t xml:space="preserve">Указывается итоговая сумма итоговые объемы неиспользованных бюджетных ассигнований на дату формирования Отчета о состоянии лицевого счета администратора источников </w:t>
            </w:r>
            <w:r w:rsidR="00B660F4" w:rsidRPr="00901A60">
              <w:rPr>
                <w:lang w:eastAsia="en-US"/>
              </w:rPr>
              <w:t>финансирования дефицита бюджета</w:t>
            </w:r>
          </w:p>
        </w:tc>
      </w:tr>
      <w:tr w:rsidR="006310AA" w:rsidRPr="00901A60" w14:paraId="0C14ED6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8D26FBA" w14:textId="77777777" w:rsidR="006310AA" w:rsidRPr="00901A60" w:rsidRDefault="00F94B41">
            <w:pPr>
              <w:pStyle w:val="GOSTTablenorm"/>
              <w:rPr>
                <w:lang w:eastAsia="en-US"/>
              </w:rPr>
            </w:pPr>
            <w:r w:rsidRPr="00901A60">
              <w:rPr>
                <w:b/>
                <w:lang w:eastAsia="en-US"/>
              </w:rPr>
              <w:t>2. Операции с источниками финансирования дефицита бюджета</w:t>
            </w:r>
          </w:p>
        </w:tc>
      </w:tr>
      <w:tr w:rsidR="006310AA" w:rsidRPr="00901A60" w14:paraId="78A4F2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9E3DF5C" w14:textId="77777777" w:rsidR="006310AA" w:rsidRPr="00901A60" w:rsidRDefault="00F94B41">
            <w:pPr>
              <w:pStyle w:val="GOSTTablenorm"/>
              <w:rPr>
                <w:lang w:eastAsia="en-US"/>
              </w:rPr>
            </w:pPr>
            <w:r w:rsidRPr="00901A60">
              <w:rPr>
                <w:lang w:eastAsia="en-US"/>
              </w:rPr>
              <w:t>Операции с источниками финансирования дефицита бюджета</w:t>
            </w:r>
          </w:p>
        </w:tc>
        <w:tc>
          <w:tcPr>
            <w:tcW w:w="1700" w:type="dxa"/>
          </w:tcPr>
          <w:p w14:paraId="55FC9194" w14:textId="77777777" w:rsidR="006310AA" w:rsidRPr="00901A60" w:rsidRDefault="00F94B41">
            <w:pPr>
              <w:pStyle w:val="GOSTTablenorm"/>
              <w:rPr>
                <w:lang w:eastAsia="en-US"/>
              </w:rPr>
            </w:pPr>
            <w:r w:rsidRPr="00901A60">
              <w:rPr>
                <w:lang w:eastAsia="en-US"/>
              </w:rPr>
              <w:t>R_791_G_S2_D</w:t>
            </w:r>
          </w:p>
        </w:tc>
        <w:tc>
          <w:tcPr>
            <w:tcW w:w="567" w:type="dxa"/>
          </w:tcPr>
          <w:p w14:paraId="5569CDB4" w14:textId="77777777" w:rsidR="006310AA" w:rsidRPr="00901A60" w:rsidRDefault="00F94B41">
            <w:pPr>
              <w:pStyle w:val="GOSTTablenorm"/>
              <w:jc w:val="center"/>
              <w:rPr>
                <w:lang w:eastAsia="en-US"/>
              </w:rPr>
            </w:pPr>
            <w:r w:rsidRPr="00901A60">
              <w:rPr>
                <w:lang w:eastAsia="en-US"/>
              </w:rPr>
              <w:t>C</w:t>
            </w:r>
          </w:p>
        </w:tc>
        <w:tc>
          <w:tcPr>
            <w:tcW w:w="1134" w:type="dxa"/>
          </w:tcPr>
          <w:p w14:paraId="570564A8" w14:textId="77777777" w:rsidR="006310AA" w:rsidRPr="00901A60" w:rsidRDefault="00F94B41">
            <w:pPr>
              <w:pStyle w:val="GOSTTablenorm"/>
              <w:rPr>
                <w:lang w:eastAsia="en-US"/>
              </w:rPr>
            </w:pPr>
            <w:r w:rsidRPr="00901A60">
              <w:rPr>
                <w:lang w:eastAsia="en-US"/>
              </w:rPr>
              <w:t>tR_791_G_S2_D</w:t>
            </w:r>
          </w:p>
        </w:tc>
        <w:tc>
          <w:tcPr>
            <w:tcW w:w="567" w:type="dxa"/>
          </w:tcPr>
          <w:p w14:paraId="04F35AF3" w14:textId="77777777" w:rsidR="006310AA" w:rsidRPr="00901A60" w:rsidRDefault="00F94B41">
            <w:pPr>
              <w:pStyle w:val="GOSTTablenorm"/>
              <w:jc w:val="center"/>
              <w:rPr>
                <w:szCs w:val="22"/>
              </w:rPr>
            </w:pPr>
            <w:r w:rsidRPr="00901A60">
              <w:rPr>
                <w:szCs w:val="22"/>
              </w:rPr>
              <w:t>Н</w:t>
            </w:r>
          </w:p>
        </w:tc>
        <w:tc>
          <w:tcPr>
            <w:tcW w:w="3961" w:type="dxa"/>
          </w:tcPr>
          <w:p w14:paraId="06F4CE8F" w14:textId="31744864"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_Ref26282656 \h  \* MERGEFORMAT </w:instrText>
            </w:r>
            <w:r w:rsidRPr="00901A60">
              <w:rPr>
                <w:lang w:eastAsia="en-US"/>
              </w:rPr>
            </w:r>
            <w:r w:rsidRPr="00901A60">
              <w:rPr>
                <w:lang w:eastAsia="en-US"/>
              </w:rPr>
              <w:fldChar w:fldCharType="separate"/>
            </w:r>
            <w:r w:rsidR="00D21171">
              <w:t>213</w:t>
            </w:r>
            <w:r w:rsidRPr="00901A60">
              <w:rPr>
                <w:lang w:eastAsia="en-US"/>
              </w:rPr>
              <w:fldChar w:fldCharType="end"/>
            </w:r>
          </w:p>
        </w:tc>
      </w:tr>
      <w:tr w:rsidR="006310AA" w:rsidRPr="00901A60" w14:paraId="3F9E025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B058A28" w14:textId="77777777" w:rsidR="006310AA" w:rsidRPr="00901A60" w:rsidRDefault="00F94B41">
            <w:pPr>
              <w:pStyle w:val="GOSTTablenorm"/>
              <w:rPr>
                <w:lang w:eastAsia="en-US"/>
              </w:rPr>
            </w:pPr>
            <w:r w:rsidRPr="00901A60">
              <w:rPr>
                <w:lang w:eastAsia="en-US"/>
              </w:rPr>
              <w:t>Итого Поступления</w:t>
            </w:r>
          </w:p>
        </w:tc>
        <w:tc>
          <w:tcPr>
            <w:tcW w:w="1700" w:type="dxa"/>
          </w:tcPr>
          <w:p w14:paraId="4E920F33" w14:textId="77777777" w:rsidR="006310AA" w:rsidRPr="00901A60" w:rsidRDefault="00F94B41">
            <w:pPr>
              <w:pStyle w:val="GOSTTablenorm"/>
              <w:rPr>
                <w:lang w:eastAsia="en-US"/>
              </w:rPr>
            </w:pPr>
            <w:r w:rsidRPr="00901A60">
              <w:rPr>
                <w:lang w:eastAsia="en-US"/>
              </w:rPr>
              <w:t>R_G_S2_F_R2</w:t>
            </w:r>
          </w:p>
        </w:tc>
        <w:tc>
          <w:tcPr>
            <w:tcW w:w="567" w:type="dxa"/>
          </w:tcPr>
          <w:p w14:paraId="545DFC4E" w14:textId="77777777" w:rsidR="006310AA" w:rsidRPr="00901A60" w:rsidRDefault="00F94B41">
            <w:pPr>
              <w:pStyle w:val="GOSTTablenorm"/>
              <w:jc w:val="center"/>
              <w:rPr>
                <w:lang w:eastAsia="en-US"/>
              </w:rPr>
            </w:pPr>
            <w:r w:rsidRPr="00901A60">
              <w:rPr>
                <w:lang w:eastAsia="en-US"/>
              </w:rPr>
              <w:t>П</w:t>
            </w:r>
          </w:p>
        </w:tc>
        <w:tc>
          <w:tcPr>
            <w:tcW w:w="1134" w:type="dxa"/>
          </w:tcPr>
          <w:p w14:paraId="34A521F1" w14:textId="77777777" w:rsidR="006310AA" w:rsidRPr="00901A60" w:rsidRDefault="00F94B41">
            <w:pPr>
              <w:pStyle w:val="GOSTTablenorm"/>
              <w:rPr>
                <w:lang w:eastAsia="en-US"/>
              </w:rPr>
            </w:pPr>
            <w:r w:rsidRPr="00901A60">
              <w:rPr>
                <w:lang w:eastAsia="en-US"/>
              </w:rPr>
              <w:t>N(20.2)</w:t>
            </w:r>
          </w:p>
        </w:tc>
        <w:tc>
          <w:tcPr>
            <w:tcW w:w="567" w:type="dxa"/>
          </w:tcPr>
          <w:p w14:paraId="3E13D9B7" w14:textId="77777777" w:rsidR="006310AA" w:rsidRPr="00901A60" w:rsidRDefault="00F94B41">
            <w:pPr>
              <w:pStyle w:val="GOSTTablenorm"/>
              <w:jc w:val="center"/>
              <w:rPr>
                <w:szCs w:val="22"/>
              </w:rPr>
            </w:pPr>
            <w:r w:rsidRPr="00901A60">
              <w:rPr>
                <w:szCs w:val="22"/>
              </w:rPr>
              <w:t>Н</w:t>
            </w:r>
          </w:p>
        </w:tc>
        <w:tc>
          <w:tcPr>
            <w:tcW w:w="3961" w:type="dxa"/>
          </w:tcPr>
          <w:p w14:paraId="1A94200B" w14:textId="38BEA2BE" w:rsidR="006310AA" w:rsidRPr="00901A60" w:rsidRDefault="00F94B41">
            <w:pPr>
              <w:pStyle w:val="GOSTTablenorm"/>
              <w:rPr>
                <w:lang w:eastAsia="en-US"/>
              </w:rPr>
            </w:pPr>
            <w:r w:rsidRPr="00901A60">
              <w:rPr>
                <w:lang w:eastAsia="en-US"/>
              </w:rPr>
              <w:t>Указываются итоговые объемы поступления, включая</w:t>
            </w:r>
            <w:r w:rsidR="00B660F4" w:rsidRPr="00901A60">
              <w:rPr>
                <w:lang w:eastAsia="en-US"/>
              </w:rPr>
              <w:t xml:space="preserve"> восстановление кассовых выплат</w:t>
            </w:r>
          </w:p>
        </w:tc>
      </w:tr>
      <w:tr w:rsidR="006310AA" w:rsidRPr="00901A60" w14:paraId="57C88D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BCB995F" w14:textId="77777777" w:rsidR="006310AA" w:rsidRPr="00901A60" w:rsidRDefault="00F94B41">
            <w:pPr>
              <w:pStyle w:val="GOSTTablenorm"/>
              <w:rPr>
                <w:lang w:eastAsia="en-US"/>
              </w:rPr>
            </w:pPr>
            <w:r w:rsidRPr="00901A60">
              <w:rPr>
                <w:lang w:eastAsia="en-US"/>
              </w:rPr>
              <w:t>Итого</w:t>
            </w:r>
          </w:p>
          <w:p w14:paraId="3CC790FA" w14:textId="77777777" w:rsidR="006310AA" w:rsidRPr="00901A60" w:rsidRDefault="00F94B41">
            <w:pPr>
              <w:pStyle w:val="GOSTTablenorm"/>
              <w:rPr>
                <w:lang w:eastAsia="en-US"/>
              </w:rPr>
            </w:pPr>
            <w:r w:rsidRPr="00901A60">
              <w:rPr>
                <w:lang w:eastAsia="en-US"/>
              </w:rPr>
              <w:t>Выплаты</w:t>
            </w:r>
          </w:p>
        </w:tc>
        <w:tc>
          <w:tcPr>
            <w:tcW w:w="1700" w:type="dxa"/>
          </w:tcPr>
          <w:p w14:paraId="4F119AE4" w14:textId="77777777" w:rsidR="006310AA" w:rsidRPr="00901A60" w:rsidRDefault="00F94B41">
            <w:pPr>
              <w:pStyle w:val="GOSTTablenorm"/>
              <w:rPr>
                <w:lang w:eastAsia="en-US"/>
              </w:rPr>
            </w:pPr>
            <w:r w:rsidRPr="00901A60">
              <w:rPr>
                <w:lang w:eastAsia="en-US"/>
              </w:rPr>
              <w:t>R_G_S2_F_R3</w:t>
            </w:r>
          </w:p>
        </w:tc>
        <w:tc>
          <w:tcPr>
            <w:tcW w:w="567" w:type="dxa"/>
          </w:tcPr>
          <w:p w14:paraId="716FEF06" w14:textId="77777777" w:rsidR="006310AA" w:rsidRPr="00901A60" w:rsidRDefault="00F94B41">
            <w:pPr>
              <w:pStyle w:val="GOSTTablenorm"/>
              <w:jc w:val="center"/>
              <w:rPr>
                <w:lang w:eastAsia="en-US"/>
              </w:rPr>
            </w:pPr>
            <w:r w:rsidRPr="00901A60">
              <w:rPr>
                <w:lang w:eastAsia="en-US"/>
              </w:rPr>
              <w:t>П</w:t>
            </w:r>
          </w:p>
        </w:tc>
        <w:tc>
          <w:tcPr>
            <w:tcW w:w="1134" w:type="dxa"/>
          </w:tcPr>
          <w:p w14:paraId="6E319CFB" w14:textId="77777777" w:rsidR="006310AA" w:rsidRPr="00901A60" w:rsidRDefault="00F94B41">
            <w:pPr>
              <w:pStyle w:val="GOSTTablenorm"/>
              <w:rPr>
                <w:lang w:eastAsia="en-US"/>
              </w:rPr>
            </w:pPr>
            <w:r w:rsidRPr="00901A60">
              <w:rPr>
                <w:lang w:eastAsia="en-US"/>
              </w:rPr>
              <w:t>N(20.2)</w:t>
            </w:r>
          </w:p>
        </w:tc>
        <w:tc>
          <w:tcPr>
            <w:tcW w:w="567" w:type="dxa"/>
          </w:tcPr>
          <w:p w14:paraId="0060474B" w14:textId="77777777" w:rsidR="006310AA" w:rsidRPr="00901A60" w:rsidRDefault="00F94B41">
            <w:pPr>
              <w:pStyle w:val="GOSTTablenorm"/>
              <w:jc w:val="center"/>
              <w:rPr>
                <w:szCs w:val="22"/>
              </w:rPr>
            </w:pPr>
            <w:r w:rsidRPr="00901A60">
              <w:rPr>
                <w:szCs w:val="22"/>
              </w:rPr>
              <w:t>Н</w:t>
            </w:r>
          </w:p>
        </w:tc>
        <w:tc>
          <w:tcPr>
            <w:tcW w:w="3961" w:type="dxa"/>
          </w:tcPr>
          <w:p w14:paraId="089BB056" w14:textId="40B5D939" w:rsidR="006310AA" w:rsidRPr="00901A60" w:rsidRDefault="00F94B41">
            <w:pPr>
              <w:pStyle w:val="GOSTTablenorm"/>
              <w:rPr>
                <w:lang w:eastAsia="en-US"/>
              </w:rPr>
            </w:pPr>
            <w:r w:rsidRPr="00901A60">
              <w:rPr>
                <w:lang w:eastAsia="en-US"/>
              </w:rPr>
              <w:t>Ука</w:t>
            </w:r>
            <w:r w:rsidR="00B660F4" w:rsidRPr="00901A60">
              <w:rPr>
                <w:lang w:eastAsia="en-US"/>
              </w:rPr>
              <w:t>зываются итоговые объемы выплат</w:t>
            </w:r>
          </w:p>
        </w:tc>
      </w:tr>
      <w:tr w:rsidR="006310AA" w:rsidRPr="00901A60" w14:paraId="768FA7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3EAB520" w14:textId="77777777" w:rsidR="006310AA" w:rsidRPr="00901A60" w:rsidRDefault="00F94B41">
            <w:pPr>
              <w:pStyle w:val="GOSTTablenorm"/>
              <w:rPr>
                <w:lang w:eastAsia="en-US"/>
              </w:rPr>
            </w:pPr>
            <w:r w:rsidRPr="00901A60">
              <w:rPr>
                <w:lang w:eastAsia="en-US"/>
              </w:rPr>
              <w:t>Итого Итого (гр. 3 – гр. 2)</w:t>
            </w:r>
          </w:p>
        </w:tc>
        <w:tc>
          <w:tcPr>
            <w:tcW w:w="1700" w:type="dxa"/>
          </w:tcPr>
          <w:p w14:paraId="1E335A8E" w14:textId="77777777" w:rsidR="006310AA" w:rsidRPr="00901A60" w:rsidRDefault="00F94B41">
            <w:pPr>
              <w:pStyle w:val="GOSTTablenorm"/>
              <w:rPr>
                <w:lang w:eastAsia="en-US"/>
              </w:rPr>
            </w:pPr>
            <w:r w:rsidRPr="00901A60">
              <w:rPr>
                <w:lang w:eastAsia="en-US"/>
              </w:rPr>
              <w:t>R_G_S2_F_R4</w:t>
            </w:r>
          </w:p>
        </w:tc>
        <w:tc>
          <w:tcPr>
            <w:tcW w:w="567" w:type="dxa"/>
          </w:tcPr>
          <w:p w14:paraId="3325A977" w14:textId="77777777" w:rsidR="006310AA" w:rsidRPr="00901A60" w:rsidRDefault="00F94B41">
            <w:pPr>
              <w:pStyle w:val="GOSTTablenorm"/>
              <w:jc w:val="center"/>
              <w:rPr>
                <w:lang w:eastAsia="en-US"/>
              </w:rPr>
            </w:pPr>
            <w:r w:rsidRPr="00901A60">
              <w:rPr>
                <w:lang w:eastAsia="en-US"/>
              </w:rPr>
              <w:t>П</w:t>
            </w:r>
          </w:p>
        </w:tc>
        <w:tc>
          <w:tcPr>
            <w:tcW w:w="1134" w:type="dxa"/>
          </w:tcPr>
          <w:p w14:paraId="46E316B1" w14:textId="77777777" w:rsidR="006310AA" w:rsidRPr="00901A60" w:rsidRDefault="00F94B41">
            <w:pPr>
              <w:pStyle w:val="GOSTTablenorm"/>
              <w:rPr>
                <w:lang w:eastAsia="en-US"/>
              </w:rPr>
            </w:pPr>
            <w:r w:rsidRPr="00901A60">
              <w:rPr>
                <w:lang w:eastAsia="en-US"/>
              </w:rPr>
              <w:t>N(20.2)</w:t>
            </w:r>
          </w:p>
        </w:tc>
        <w:tc>
          <w:tcPr>
            <w:tcW w:w="567" w:type="dxa"/>
          </w:tcPr>
          <w:p w14:paraId="10EA63B0" w14:textId="77777777" w:rsidR="006310AA" w:rsidRPr="00901A60" w:rsidRDefault="00F94B41">
            <w:pPr>
              <w:pStyle w:val="GOSTTablenorm"/>
              <w:jc w:val="center"/>
              <w:rPr>
                <w:szCs w:val="22"/>
              </w:rPr>
            </w:pPr>
            <w:r w:rsidRPr="00901A60">
              <w:rPr>
                <w:szCs w:val="22"/>
              </w:rPr>
              <w:t>Н</w:t>
            </w:r>
          </w:p>
        </w:tc>
        <w:tc>
          <w:tcPr>
            <w:tcW w:w="3961" w:type="dxa"/>
          </w:tcPr>
          <w:p w14:paraId="0AFF132F" w14:textId="135A1CF4" w:rsidR="006310AA" w:rsidRPr="00901A60" w:rsidRDefault="00F94B41">
            <w:pPr>
              <w:pStyle w:val="GOSTTablenorm"/>
              <w:rPr>
                <w:lang w:eastAsia="en-US"/>
              </w:rPr>
            </w:pPr>
            <w:r w:rsidRPr="00901A60">
              <w:rPr>
                <w:lang w:eastAsia="en-US"/>
              </w:rPr>
              <w:t>Указываются итоговые суммы кассовых выплат с учетом</w:t>
            </w:r>
            <w:r w:rsidR="00B660F4" w:rsidRPr="00901A60">
              <w:rPr>
                <w:lang w:eastAsia="en-US"/>
              </w:rPr>
              <w:t xml:space="preserve"> восстановления кассовых выплат</w:t>
            </w:r>
          </w:p>
        </w:tc>
      </w:tr>
      <w:tr w:rsidR="006310AA" w:rsidRPr="00901A60" w14:paraId="5C89E7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0086150" w14:textId="77777777" w:rsidR="006310AA" w:rsidRPr="00901A60" w:rsidRDefault="00F94B41">
            <w:pPr>
              <w:pStyle w:val="GOSTTablenorm"/>
              <w:rPr>
                <w:lang w:eastAsia="en-US"/>
              </w:rPr>
            </w:pPr>
            <w:r w:rsidRPr="00901A60">
              <w:rPr>
                <w:b/>
                <w:szCs w:val="22"/>
                <w:lang w:eastAsia="en-US"/>
              </w:rPr>
              <w:t>Подписи</w:t>
            </w:r>
          </w:p>
        </w:tc>
      </w:tr>
      <w:tr w:rsidR="006310AA" w:rsidRPr="00901A60" w14:paraId="645BC6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184A327" w14:textId="77777777" w:rsidR="006310AA" w:rsidRPr="00901A60" w:rsidRDefault="00F94B41">
            <w:pPr>
              <w:pStyle w:val="GOSTTablenorm"/>
              <w:rPr>
                <w:lang w:eastAsia="en-US"/>
              </w:rPr>
            </w:pPr>
            <w:r w:rsidRPr="00901A60">
              <w:rPr>
                <w:lang w:eastAsia="en-US"/>
              </w:rPr>
              <w:lastRenderedPageBreak/>
              <w:t>Расшифровка подписи</w:t>
            </w:r>
          </w:p>
        </w:tc>
        <w:tc>
          <w:tcPr>
            <w:tcW w:w="1700" w:type="dxa"/>
          </w:tcPr>
          <w:p w14:paraId="4873E69C" w14:textId="77777777" w:rsidR="006310AA" w:rsidRPr="00901A60" w:rsidRDefault="00F94B41">
            <w:pPr>
              <w:pStyle w:val="GOSTTablenorm"/>
              <w:rPr>
                <w:lang w:eastAsia="en-US"/>
              </w:rPr>
            </w:pPr>
            <w:r w:rsidRPr="00901A60">
              <w:rPr>
                <w:lang w:eastAsia="en-US"/>
              </w:rPr>
              <w:t>VSL_ListApp_Executor_SFP</w:t>
            </w:r>
          </w:p>
        </w:tc>
        <w:tc>
          <w:tcPr>
            <w:tcW w:w="567" w:type="dxa"/>
          </w:tcPr>
          <w:p w14:paraId="2162C78A" w14:textId="77777777" w:rsidR="006310AA" w:rsidRPr="00901A60" w:rsidRDefault="00F94B41">
            <w:pPr>
              <w:pStyle w:val="GOSTTablenorm"/>
              <w:jc w:val="center"/>
              <w:rPr>
                <w:lang w:eastAsia="en-US"/>
              </w:rPr>
            </w:pPr>
            <w:r w:rsidRPr="00901A60">
              <w:rPr>
                <w:lang w:eastAsia="en-US"/>
              </w:rPr>
              <w:t>П</w:t>
            </w:r>
          </w:p>
        </w:tc>
        <w:tc>
          <w:tcPr>
            <w:tcW w:w="1134" w:type="dxa"/>
          </w:tcPr>
          <w:p w14:paraId="658DBCF1" w14:textId="77777777" w:rsidR="006310AA" w:rsidRPr="00901A60" w:rsidRDefault="00F94B41">
            <w:pPr>
              <w:pStyle w:val="GOSTTablenorm"/>
              <w:rPr>
                <w:lang w:eastAsia="en-US"/>
              </w:rPr>
            </w:pPr>
            <w:r w:rsidRPr="00901A60">
              <w:rPr>
                <w:lang w:eastAsia="en-US"/>
              </w:rPr>
              <w:t>Т(1-100)</w:t>
            </w:r>
          </w:p>
        </w:tc>
        <w:tc>
          <w:tcPr>
            <w:tcW w:w="567" w:type="dxa"/>
          </w:tcPr>
          <w:p w14:paraId="09965228" w14:textId="77777777" w:rsidR="006310AA" w:rsidRPr="00901A60" w:rsidRDefault="00F94B41">
            <w:pPr>
              <w:pStyle w:val="GOSTTablenorm"/>
              <w:jc w:val="center"/>
              <w:rPr>
                <w:szCs w:val="22"/>
              </w:rPr>
            </w:pPr>
            <w:r w:rsidRPr="00901A60">
              <w:rPr>
                <w:szCs w:val="22"/>
              </w:rPr>
              <w:t>О</w:t>
            </w:r>
          </w:p>
        </w:tc>
        <w:tc>
          <w:tcPr>
            <w:tcW w:w="3961" w:type="dxa"/>
          </w:tcPr>
          <w:p w14:paraId="66DA6B85" w14:textId="671C5059" w:rsidR="006310AA" w:rsidRPr="00901A60" w:rsidRDefault="00F94B41">
            <w:pPr>
              <w:pStyle w:val="GOSTTablenorm"/>
              <w:rPr>
                <w:lang w:eastAsia="en-US"/>
              </w:rPr>
            </w:pPr>
            <w:r w:rsidRPr="00901A60">
              <w:rPr>
                <w:lang w:eastAsia="en-US"/>
              </w:rPr>
              <w:t>Указывается фамилия и инициалы лица, формирующего отчетно</w:t>
            </w:r>
            <w:r w:rsidR="00B660F4" w:rsidRPr="00901A60">
              <w:rPr>
                <w:lang w:eastAsia="en-US"/>
              </w:rPr>
              <w:t>сть по лицевому счету</w:t>
            </w:r>
          </w:p>
        </w:tc>
      </w:tr>
      <w:tr w:rsidR="006310AA" w:rsidRPr="00901A60" w14:paraId="374CA9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FE86480" w14:textId="77777777" w:rsidR="006310AA" w:rsidRPr="00901A60" w:rsidRDefault="00F94B41">
            <w:pPr>
              <w:pStyle w:val="GOSTTablenorm"/>
              <w:rPr>
                <w:lang w:eastAsia="en-US"/>
              </w:rPr>
            </w:pPr>
            <w:r w:rsidRPr="00901A60">
              <w:rPr>
                <w:lang w:eastAsia="en-US"/>
              </w:rPr>
              <w:t>Должность ответственного исполнителя</w:t>
            </w:r>
          </w:p>
        </w:tc>
        <w:tc>
          <w:tcPr>
            <w:tcW w:w="1700" w:type="dxa"/>
          </w:tcPr>
          <w:p w14:paraId="01644B09" w14:textId="77777777" w:rsidR="006310AA" w:rsidRPr="00901A60" w:rsidRDefault="00F94B41">
            <w:pPr>
              <w:pStyle w:val="GOSTTablenorm"/>
              <w:rPr>
                <w:lang w:eastAsia="en-US"/>
              </w:rPr>
            </w:pPr>
            <w:r w:rsidRPr="00901A60">
              <w:rPr>
                <w:lang w:eastAsia="en-US"/>
              </w:rPr>
              <w:t>VSL_ListApp_Executor_Post</w:t>
            </w:r>
          </w:p>
        </w:tc>
        <w:tc>
          <w:tcPr>
            <w:tcW w:w="567" w:type="dxa"/>
          </w:tcPr>
          <w:p w14:paraId="7F9F4526" w14:textId="77777777" w:rsidR="006310AA" w:rsidRPr="00901A60" w:rsidRDefault="00F94B41">
            <w:pPr>
              <w:pStyle w:val="GOSTTablenorm"/>
              <w:jc w:val="center"/>
              <w:rPr>
                <w:lang w:eastAsia="en-US"/>
              </w:rPr>
            </w:pPr>
            <w:r w:rsidRPr="00901A60">
              <w:rPr>
                <w:lang w:eastAsia="en-US"/>
              </w:rPr>
              <w:t>П</w:t>
            </w:r>
          </w:p>
        </w:tc>
        <w:tc>
          <w:tcPr>
            <w:tcW w:w="1134" w:type="dxa"/>
          </w:tcPr>
          <w:p w14:paraId="1C2CBB71" w14:textId="77777777" w:rsidR="006310AA" w:rsidRPr="00901A60" w:rsidRDefault="00F94B41">
            <w:pPr>
              <w:pStyle w:val="GOSTTablenorm"/>
              <w:rPr>
                <w:lang w:eastAsia="en-US"/>
              </w:rPr>
            </w:pPr>
            <w:r w:rsidRPr="00901A60">
              <w:rPr>
                <w:lang w:eastAsia="en-US"/>
              </w:rPr>
              <w:t>Т(1-100)</w:t>
            </w:r>
          </w:p>
        </w:tc>
        <w:tc>
          <w:tcPr>
            <w:tcW w:w="567" w:type="dxa"/>
          </w:tcPr>
          <w:p w14:paraId="7B1FADFF" w14:textId="77777777" w:rsidR="006310AA" w:rsidRPr="00901A60" w:rsidRDefault="00F94B41">
            <w:pPr>
              <w:pStyle w:val="GOSTTablenorm"/>
              <w:jc w:val="center"/>
              <w:rPr>
                <w:szCs w:val="22"/>
              </w:rPr>
            </w:pPr>
            <w:r w:rsidRPr="00901A60">
              <w:rPr>
                <w:szCs w:val="22"/>
              </w:rPr>
              <w:t>О</w:t>
            </w:r>
          </w:p>
        </w:tc>
        <w:tc>
          <w:tcPr>
            <w:tcW w:w="3961" w:type="dxa"/>
          </w:tcPr>
          <w:p w14:paraId="09630893" w14:textId="638BBA73" w:rsidR="006310AA" w:rsidRPr="00901A60" w:rsidRDefault="00F94B41">
            <w:pPr>
              <w:pStyle w:val="GOSTTablenorm"/>
              <w:rPr>
                <w:lang w:eastAsia="en-US"/>
              </w:rPr>
            </w:pPr>
            <w:r w:rsidRPr="00901A60">
              <w:rPr>
                <w:lang w:eastAsia="en-US"/>
              </w:rPr>
              <w:t>Указывается должность лица, формирующе</w:t>
            </w:r>
            <w:r w:rsidR="00B660F4" w:rsidRPr="00901A60">
              <w:rPr>
                <w:lang w:eastAsia="en-US"/>
              </w:rPr>
              <w:t>го отчетность по лицевому счету</w:t>
            </w:r>
          </w:p>
        </w:tc>
      </w:tr>
      <w:tr w:rsidR="006310AA" w:rsidRPr="00901A60" w14:paraId="50606A1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30E5808" w14:textId="77777777" w:rsidR="006310AA" w:rsidRPr="00901A60" w:rsidRDefault="00F94B41">
            <w:pPr>
              <w:pStyle w:val="GOSTTablenorm"/>
              <w:rPr>
                <w:lang w:eastAsia="en-US"/>
              </w:rPr>
            </w:pPr>
            <w:r w:rsidRPr="00901A60">
              <w:rPr>
                <w:lang w:eastAsia="en-US"/>
              </w:rPr>
              <w:t>Телефон ответственного исполнителя</w:t>
            </w:r>
          </w:p>
        </w:tc>
        <w:tc>
          <w:tcPr>
            <w:tcW w:w="1700" w:type="dxa"/>
          </w:tcPr>
          <w:p w14:paraId="2853F2EA" w14:textId="77777777" w:rsidR="006310AA" w:rsidRPr="00901A60" w:rsidRDefault="00F94B41">
            <w:pPr>
              <w:pStyle w:val="GOSTTablenorm"/>
              <w:rPr>
                <w:lang w:eastAsia="en-US"/>
              </w:rPr>
            </w:pPr>
            <w:r w:rsidRPr="00901A60">
              <w:rPr>
                <w:lang w:eastAsia="en-US"/>
              </w:rPr>
              <w:t>VSL_ListApp_Executor_TEL</w:t>
            </w:r>
          </w:p>
        </w:tc>
        <w:tc>
          <w:tcPr>
            <w:tcW w:w="567" w:type="dxa"/>
          </w:tcPr>
          <w:p w14:paraId="379AC3D7" w14:textId="77777777" w:rsidR="006310AA" w:rsidRPr="00901A60" w:rsidRDefault="00F94B41">
            <w:pPr>
              <w:pStyle w:val="GOSTTablenorm"/>
              <w:jc w:val="center"/>
              <w:rPr>
                <w:lang w:eastAsia="en-US"/>
              </w:rPr>
            </w:pPr>
            <w:r w:rsidRPr="00901A60">
              <w:rPr>
                <w:lang w:eastAsia="en-US"/>
              </w:rPr>
              <w:t>П</w:t>
            </w:r>
          </w:p>
        </w:tc>
        <w:tc>
          <w:tcPr>
            <w:tcW w:w="1134" w:type="dxa"/>
          </w:tcPr>
          <w:p w14:paraId="4757D7DC" w14:textId="77777777" w:rsidR="006310AA" w:rsidRPr="00901A60" w:rsidRDefault="00F94B41">
            <w:pPr>
              <w:pStyle w:val="GOSTTablenorm"/>
              <w:rPr>
                <w:lang w:eastAsia="en-US"/>
              </w:rPr>
            </w:pPr>
            <w:r w:rsidRPr="00901A60">
              <w:rPr>
                <w:lang w:eastAsia="en-US"/>
              </w:rPr>
              <w:t>Т(1-50)</w:t>
            </w:r>
          </w:p>
        </w:tc>
        <w:tc>
          <w:tcPr>
            <w:tcW w:w="567" w:type="dxa"/>
          </w:tcPr>
          <w:p w14:paraId="1000FB13" w14:textId="77777777" w:rsidR="006310AA" w:rsidRPr="00901A60" w:rsidRDefault="00F94B41">
            <w:pPr>
              <w:pStyle w:val="GOSTTablenorm"/>
              <w:jc w:val="center"/>
              <w:rPr>
                <w:szCs w:val="22"/>
              </w:rPr>
            </w:pPr>
            <w:r w:rsidRPr="00901A60">
              <w:rPr>
                <w:szCs w:val="22"/>
              </w:rPr>
              <w:t>Н</w:t>
            </w:r>
          </w:p>
        </w:tc>
        <w:tc>
          <w:tcPr>
            <w:tcW w:w="3961" w:type="dxa"/>
          </w:tcPr>
          <w:p w14:paraId="10ACCDD0" w14:textId="06A3E2A1" w:rsidR="006310AA" w:rsidRPr="00901A60" w:rsidRDefault="00F94B41">
            <w:pPr>
              <w:pStyle w:val="GOSTTablenorm"/>
              <w:rPr>
                <w:lang w:eastAsia="en-US"/>
              </w:rPr>
            </w:pPr>
            <w:r w:rsidRPr="00901A60">
              <w:rPr>
                <w:lang w:eastAsia="en-US"/>
              </w:rPr>
              <w:t>Указывается телефон лица, формирующе</w:t>
            </w:r>
            <w:r w:rsidR="00B660F4" w:rsidRPr="00901A60">
              <w:rPr>
                <w:lang w:eastAsia="en-US"/>
              </w:rPr>
              <w:t>го отчетность по лицевому счету</w:t>
            </w:r>
          </w:p>
        </w:tc>
      </w:tr>
      <w:tr w:rsidR="006310AA" w:rsidRPr="00901A60" w14:paraId="75C446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DD30A24" w14:textId="77777777" w:rsidR="006310AA" w:rsidRPr="00901A60" w:rsidRDefault="00F94B41">
            <w:pPr>
              <w:pStyle w:val="GOSTTablenorm"/>
              <w:rPr>
                <w:lang w:eastAsia="en-US"/>
              </w:rPr>
            </w:pPr>
            <w:r w:rsidRPr="00901A60">
              <w:rPr>
                <w:lang w:eastAsia="en-US"/>
              </w:rPr>
              <w:t>Дата подписания</w:t>
            </w:r>
          </w:p>
        </w:tc>
        <w:tc>
          <w:tcPr>
            <w:tcW w:w="1700" w:type="dxa"/>
          </w:tcPr>
          <w:p w14:paraId="4438BE60" w14:textId="77777777" w:rsidR="006310AA" w:rsidRPr="00901A60" w:rsidRDefault="00F94B41">
            <w:pPr>
              <w:pStyle w:val="GOSTTablenorm"/>
              <w:rPr>
                <w:lang w:eastAsia="en-US"/>
              </w:rPr>
            </w:pPr>
            <w:r w:rsidRPr="00901A60">
              <w:rPr>
                <w:lang w:eastAsia="en-US"/>
              </w:rPr>
              <w:t>VSL_ListApp_Executor_Date</w:t>
            </w:r>
          </w:p>
        </w:tc>
        <w:tc>
          <w:tcPr>
            <w:tcW w:w="567" w:type="dxa"/>
          </w:tcPr>
          <w:p w14:paraId="4FEC44A9" w14:textId="77777777" w:rsidR="006310AA" w:rsidRPr="00901A60" w:rsidRDefault="00F94B41">
            <w:pPr>
              <w:pStyle w:val="GOSTTablenorm"/>
              <w:jc w:val="center"/>
              <w:rPr>
                <w:lang w:eastAsia="en-US"/>
              </w:rPr>
            </w:pPr>
            <w:r w:rsidRPr="00901A60">
              <w:rPr>
                <w:lang w:eastAsia="en-US"/>
              </w:rPr>
              <w:t>П</w:t>
            </w:r>
          </w:p>
        </w:tc>
        <w:tc>
          <w:tcPr>
            <w:tcW w:w="1134" w:type="dxa"/>
          </w:tcPr>
          <w:p w14:paraId="3612F4CA" w14:textId="77777777" w:rsidR="006310AA" w:rsidRPr="00901A60" w:rsidRDefault="00F94B41">
            <w:pPr>
              <w:pStyle w:val="GOSTTablenorm"/>
              <w:rPr>
                <w:lang w:eastAsia="en-US"/>
              </w:rPr>
            </w:pPr>
            <w:r w:rsidRPr="00901A60">
              <w:rPr>
                <w:lang w:eastAsia="en-US"/>
              </w:rPr>
              <w:t>Date</w:t>
            </w:r>
          </w:p>
        </w:tc>
        <w:tc>
          <w:tcPr>
            <w:tcW w:w="567" w:type="dxa"/>
          </w:tcPr>
          <w:p w14:paraId="1045CAB8" w14:textId="77777777" w:rsidR="006310AA" w:rsidRPr="00901A60" w:rsidRDefault="00F94B41">
            <w:pPr>
              <w:pStyle w:val="GOSTTablenorm"/>
              <w:jc w:val="center"/>
              <w:rPr>
                <w:szCs w:val="22"/>
              </w:rPr>
            </w:pPr>
            <w:r w:rsidRPr="00901A60">
              <w:rPr>
                <w:szCs w:val="22"/>
              </w:rPr>
              <w:t>О</w:t>
            </w:r>
          </w:p>
        </w:tc>
        <w:tc>
          <w:tcPr>
            <w:tcW w:w="3961" w:type="dxa"/>
          </w:tcPr>
          <w:p w14:paraId="607EA672" w14:textId="42B59686" w:rsidR="006310AA" w:rsidRPr="00901A60" w:rsidRDefault="00F94B41">
            <w:pPr>
              <w:pStyle w:val="GOSTTablenorm"/>
              <w:rPr>
                <w:lang w:eastAsia="en-US"/>
              </w:rPr>
            </w:pPr>
            <w:r w:rsidRPr="00901A60">
              <w:rPr>
                <w:lang w:eastAsia="en-US"/>
              </w:rPr>
              <w:t>Указывается дата по</w:t>
            </w:r>
            <w:r w:rsidR="00B660F4" w:rsidRPr="00901A60">
              <w:rPr>
                <w:lang w:eastAsia="en-US"/>
              </w:rPr>
              <w:t>дписания документа исполнителем</w:t>
            </w:r>
          </w:p>
        </w:tc>
      </w:tr>
      <w:tr w:rsidR="006310AA" w:rsidRPr="00901A60" w14:paraId="6D48C0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5D8E7FE" w14:textId="77777777" w:rsidR="006310AA" w:rsidRPr="00901A60" w:rsidRDefault="00F94B41">
            <w:pPr>
              <w:pStyle w:val="GOSTTablenorm"/>
              <w:rPr>
                <w:lang w:eastAsia="en-US"/>
              </w:rPr>
            </w:pPr>
            <w:r w:rsidRPr="00901A60">
              <w:rPr>
                <w:b/>
                <w:lang w:eastAsia="en-US"/>
              </w:rPr>
              <w:t>Системная информация документа</w:t>
            </w:r>
          </w:p>
        </w:tc>
      </w:tr>
      <w:tr w:rsidR="006310AA" w:rsidRPr="00901A60" w14:paraId="75D4FF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AFFAF6C" w14:textId="77777777" w:rsidR="006310AA" w:rsidRPr="00901A60" w:rsidRDefault="00F94B41">
            <w:pPr>
              <w:pStyle w:val="GOSTTablenorm"/>
              <w:rPr>
                <w:lang w:eastAsia="en-US"/>
              </w:rPr>
            </w:pPr>
            <w:r w:rsidRPr="00901A60">
              <w:rPr>
                <w:lang w:eastAsia="en-US"/>
              </w:rPr>
              <w:t>Системная информация</w:t>
            </w:r>
          </w:p>
        </w:tc>
        <w:tc>
          <w:tcPr>
            <w:tcW w:w="1700" w:type="dxa"/>
          </w:tcPr>
          <w:p w14:paraId="5DF97868" w14:textId="77777777" w:rsidR="006310AA" w:rsidRPr="00901A60" w:rsidRDefault="00F94B41">
            <w:pPr>
              <w:pStyle w:val="GOSTTablenorm"/>
              <w:rPr>
                <w:lang w:eastAsia="en-US"/>
              </w:rPr>
            </w:pPr>
            <w:r w:rsidRPr="00901A60">
              <w:rPr>
                <w:lang w:eastAsia="en-US"/>
              </w:rPr>
              <w:t>StmInfrmtn_TF</w:t>
            </w:r>
          </w:p>
        </w:tc>
        <w:tc>
          <w:tcPr>
            <w:tcW w:w="567" w:type="dxa"/>
          </w:tcPr>
          <w:p w14:paraId="468D1422" w14:textId="77777777" w:rsidR="006310AA" w:rsidRPr="00901A60" w:rsidRDefault="00F94B41">
            <w:pPr>
              <w:pStyle w:val="GOSTTablenorm"/>
              <w:jc w:val="center"/>
              <w:rPr>
                <w:lang w:eastAsia="en-US"/>
              </w:rPr>
            </w:pPr>
            <w:r w:rsidRPr="00901A60">
              <w:rPr>
                <w:lang w:eastAsia="en-US"/>
              </w:rPr>
              <w:t>С</w:t>
            </w:r>
          </w:p>
        </w:tc>
        <w:tc>
          <w:tcPr>
            <w:tcW w:w="1134" w:type="dxa"/>
          </w:tcPr>
          <w:p w14:paraId="2D4A3AD6" w14:textId="77777777" w:rsidR="006310AA" w:rsidRPr="00901A60" w:rsidRDefault="00F94B41">
            <w:pPr>
              <w:pStyle w:val="GOSTTablenorm"/>
              <w:rPr>
                <w:lang w:eastAsia="en-US"/>
              </w:rPr>
            </w:pPr>
            <w:r w:rsidRPr="00901A60">
              <w:rPr>
                <w:lang w:eastAsia="en-US"/>
              </w:rPr>
              <w:t>tTF</w:t>
            </w:r>
          </w:p>
        </w:tc>
        <w:tc>
          <w:tcPr>
            <w:tcW w:w="567" w:type="dxa"/>
          </w:tcPr>
          <w:p w14:paraId="13BFFF75" w14:textId="77777777" w:rsidR="006310AA" w:rsidRPr="00901A60" w:rsidRDefault="00F94B41">
            <w:pPr>
              <w:pStyle w:val="GOSTTablenorm"/>
              <w:jc w:val="center"/>
              <w:rPr>
                <w:lang w:eastAsia="en-US"/>
              </w:rPr>
            </w:pPr>
            <w:r w:rsidRPr="00901A60">
              <w:rPr>
                <w:lang w:eastAsia="en-US"/>
              </w:rPr>
              <w:t>О</w:t>
            </w:r>
          </w:p>
        </w:tc>
        <w:tc>
          <w:tcPr>
            <w:tcW w:w="3961" w:type="dxa"/>
          </w:tcPr>
          <w:p w14:paraId="47B7EB91" w14:textId="352A818F"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_Ref19547811 \h  \* MERGEFORMAT </w:instrText>
            </w:r>
            <w:r w:rsidRPr="00901A60">
              <w:rPr>
                <w:lang w:eastAsia="en-US"/>
              </w:rPr>
            </w:r>
            <w:r w:rsidRPr="00901A60">
              <w:rPr>
                <w:lang w:eastAsia="en-US"/>
              </w:rPr>
              <w:fldChar w:fldCharType="separate"/>
            </w:r>
            <w:r w:rsidR="00D21171">
              <w:t>31</w:t>
            </w:r>
            <w:r w:rsidRPr="00901A60">
              <w:rPr>
                <w:lang w:eastAsia="en-US"/>
              </w:rPr>
              <w:fldChar w:fldCharType="end"/>
            </w:r>
          </w:p>
        </w:tc>
      </w:tr>
      <w:tr w:rsidR="006310AA" w:rsidRPr="00901A60" w14:paraId="5C71D93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74C6C95" w14:textId="77777777" w:rsidR="006310AA" w:rsidRPr="00901A60" w:rsidRDefault="00F94B41">
            <w:pPr>
              <w:pStyle w:val="GOSTTablenorm"/>
              <w:rPr>
                <w:lang w:eastAsia="en-US"/>
              </w:rPr>
            </w:pPr>
            <w:r w:rsidRPr="00901A60">
              <w:rPr>
                <w:lang w:eastAsia="en-US"/>
              </w:rPr>
              <w:t>Регистрационный номер</w:t>
            </w:r>
          </w:p>
        </w:tc>
        <w:tc>
          <w:tcPr>
            <w:tcW w:w="1700" w:type="dxa"/>
          </w:tcPr>
          <w:p w14:paraId="19EE50A5" w14:textId="77777777" w:rsidR="006310AA" w:rsidRPr="00901A60" w:rsidRDefault="00F94B41">
            <w:pPr>
              <w:pStyle w:val="GOSTTablenorm"/>
              <w:rPr>
                <w:lang w:eastAsia="en-US"/>
              </w:rPr>
            </w:pPr>
            <w:r w:rsidRPr="00901A60">
              <w:rPr>
                <w:lang w:eastAsia="en-US"/>
              </w:rPr>
              <w:t>TtlPrt_DocNumber</w:t>
            </w:r>
          </w:p>
        </w:tc>
        <w:tc>
          <w:tcPr>
            <w:tcW w:w="567" w:type="dxa"/>
          </w:tcPr>
          <w:p w14:paraId="66988C7A" w14:textId="77777777" w:rsidR="006310AA" w:rsidRPr="00901A60" w:rsidRDefault="00F94B41">
            <w:pPr>
              <w:pStyle w:val="GOSTTablenorm"/>
              <w:jc w:val="center"/>
              <w:rPr>
                <w:lang w:eastAsia="en-US"/>
              </w:rPr>
            </w:pPr>
            <w:r w:rsidRPr="00901A60">
              <w:rPr>
                <w:lang w:eastAsia="en-US"/>
              </w:rPr>
              <w:t>П</w:t>
            </w:r>
          </w:p>
        </w:tc>
        <w:tc>
          <w:tcPr>
            <w:tcW w:w="1134" w:type="dxa"/>
          </w:tcPr>
          <w:p w14:paraId="0552098D" w14:textId="77777777" w:rsidR="006310AA" w:rsidRPr="00901A60" w:rsidRDefault="00F94B41">
            <w:pPr>
              <w:pStyle w:val="GOSTTablenorm"/>
              <w:rPr>
                <w:lang w:eastAsia="en-US"/>
              </w:rPr>
            </w:pPr>
            <w:r w:rsidRPr="00901A60">
              <w:rPr>
                <w:lang w:eastAsia="en-US"/>
              </w:rPr>
              <w:t>Т(1-15)</w:t>
            </w:r>
          </w:p>
        </w:tc>
        <w:tc>
          <w:tcPr>
            <w:tcW w:w="567" w:type="dxa"/>
          </w:tcPr>
          <w:p w14:paraId="374528E9" w14:textId="77777777" w:rsidR="006310AA" w:rsidRPr="00901A60" w:rsidRDefault="00F94B41">
            <w:pPr>
              <w:pStyle w:val="GOSTTablenorm"/>
              <w:jc w:val="center"/>
              <w:rPr>
                <w:lang w:eastAsia="en-US"/>
              </w:rPr>
            </w:pPr>
            <w:r w:rsidRPr="00901A60">
              <w:rPr>
                <w:lang w:eastAsia="en-US"/>
              </w:rPr>
              <w:t>О</w:t>
            </w:r>
          </w:p>
        </w:tc>
        <w:tc>
          <w:tcPr>
            <w:tcW w:w="3961" w:type="dxa"/>
          </w:tcPr>
          <w:p w14:paraId="733F3F71" w14:textId="4DBEF24D" w:rsidR="006310AA" w:rsidRPr="00901A60" w:rsidRDefault="00F94B41">
            <w:pPr>
              <w:pStyle w:val="GOSTTablenorm"/>
              <w:rPr>
                <w:lang w:eastAsia="en-US"/>
              </w:rPr>
            </w:pPr>
            <w:r w:rsidRPr="00901A60">
              <w:rPr>
                <w:lang w:eastAsia="en-US"/>
              </w:rPr>
              <w:t>Указывается порядковый номер отчета в рамках от</w:t>
            </w:r>
            <w:r w:rsidR="00B660F4" w:rsidRPr="00901A60">
              <w:rPr>
                <w:lang w:eastAsia="en-US"/>
              </w:rPr>
              <w:t>четного финансового года и ТОФК</w:t>
            </w:r>
          </w:p>
        </w:tc>
      </w:tr>
      <w:tr w:rsidR="006310AA" w:rsidRPr="00901A60" w14:paraId="5D5A4D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6A72D43" w14:textId="77777777" w:rsidR="006310AA" w:rsidRPr="00901A60" w:rsidRDefault="00F94B41">
            <w:pPr>
              <w:pStyle w:val="GOSTTablenorm"/>
              <w:rPr>
                <w:lang w:eastAsia="en-US"/>
              </w:rPr>
            </w:pPr>
            <w:r w:rsidRPr="00901A60">
              <w:rPr>
                <w:lang w:eastAsia="en-US"/>
              </w:rPr>
              <w:t>Наименование ТОФК открытия ЛС</w:t>
            </w:r>
          </w:p>
        </w:tc>
        <w:tc>
          <w:tcPr>
            <w:tcW w:w="1700" w:type="dxa"/>
          </w:tcPr>
          <w:p w14:paraId="268016BE" w14:textId="77777777" w:rsidR="006310AA" w:rsidRPr="00901A60" w:rsidRDefault="00F94B41">
            <w:pPr>
              <w:pStyle w:val="GOSTTablenorm"/>
              <w:rPr>
                <w:lang w:eastAsia="en-US"/>
              </w:rPr>
            </w:pPr>
            <w:r w:rsidRPr="00901A60">
              <w:rPr>
                <w:lang w:eastAsia="en-US"/>
              </w:rPr>
              <w:t>TtlPrt_OPENTOFK_NAME</w:t>
            </w:r>
          </w:p>
        </w:tc>
        <w:tc>
          <w:tcPr>
            <w:tcW w:w="567" w:type="dxa"/>
          </w:tcPr>
          <w:p w14:paraId="1AF541BB" w14:textId="77777777" w:rsidR="006310AA" w:rsidRPr="00901A60" w:rsidRDefault="00F94B41">
            <w:pPr>
              <w:pStyle w:val="GOSTTablenorm"/>
              <w:jc w:val="center"/>
              <w:rPr>
                <w:lang w:eastAsia="en-US"/>
              </w:rPr>
            </w:pPr>
            <w:r w:rsidRPr="00901A60">
              <w:rPr>
                <w:lang w:eastAsia="en-US"/>
              </w:rPr>
              <w:t>П</w:t>
            </w:r>
          </w:p>
        </w:tc>
        <w:tc>
          <w:tcPr>
            <w:tcW w:w="1134" w:type="dxa"/>
          </w:tcPr>
          <w:p w14:paraId="4DE75A15" w14:textId="77777777" w:rsidR="006310AA" w:rsidRPr="00901A60" w:rsidRDefault="00F94B41">
            <w:pPr>
              <w:pStyle w:val="GOSTTablenorm"/>
              <w:rPr>
                <w:lang w:eastAsia="en-US"/>
              </w:rPr>
            </w:pPr>
            <w:r w:rsidRPr="00901A60">
              <w:rPr>
                <w:lang w:eastAsia="en-US"/>
              </w:rPr>
              <w:t>Т(1-2000)</w:t>
            </w:r>
          </w:p>
        </w:tc>
        <w:tc>
          <w:tcPr>
            <w:tcW w:w="567" w:type="dxa"/>
          </w:tcPr>
          <w:p w14:paraId="3F77A57B" w14:textId="77777777" w:rsidR="006310AA" w:rsidRPr="00901A60" w:rsidRDefault="00F94B41">
            <w:pPr>
              <w:pStyle w:val="GOSTTablenorm"/>
              <w:jc w:val="center"/>
              <w:rPr>
                <w:lang w:eastAsia="en-US"/>
              </w:rPr>
            </w:pPr>
            <w:r w:rsidRPr="00901A60">
              <w:rPr>
                <w:lang w:eastAsia="en-US"/>
              </w:rPr>
              <w:t>О</w:t>
            </w:r>
          </w:p>
        </w:tc>
        <w:tc>
          <w:tcPr>
            <w:tcW w:w="3961" w:type="dxa"/>
          </w:tcPr>
          <w:p w14:paraId="6C142EF5" w14:textId="21926A48" w:rsidR="006310AA" w:rsidRPr="00901A60" w:rsidRDefault="00F94B41">
            <w:pPr>
              <w:pStyle w:val="GOSTTablenorm"/>
              <w:rPr>
                <w:lang w:eastAsia="en-US"/>
              </w:rPr>
            </w:pPr>
            <w:r w:rsidRPr="00901A60">
              <w:rPr>
                <w:lang w:eastAsia="en-US"/>
              </w:rPr>
              <w:t>Указывается полное наименование ТОФК, где открыт ЛС</w:t>
            </w:r>
            <w:r w:rsidR="00B660F4" w:rsidRPr="00901A60">
              <w:rPr>
                <w:lang w:eastAsia="en-US"/>
              </w:rPr>
              <w:t>, по которому формируется отчет</w:t>
            </w:r>
          </w:p>
        </w:tc>
      </w:tr>
      <w:tr w:rsidR="006310AA" w:rsidRPr="00901A60" w14:paraId="40CC30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C5F5293" w14:textId="77777777" w:rsidR="006310AA" w:rsidRPr="00901A60" w:rsidRDefault="00F94B41">
            <w:pPr>
              <w:pStyle w:val="GOSTTablenorm"/>
              <w:rPr>
                <w:lang w:eastAsia="en-US"/>
              </w:rPr>
            </w:pPr>
            <w:r w:rsidRPr="00901A60">
              <w:rPr>
                <w:lang w:eastAsia="en-US"/>
              </w:rPr>
              <w:t>Код ТОФК открытия ЛС</w:t>
            </w:r>
          </w:p>
        </w:tc>
        <w:tc>
          <w:tcPr>
            <w:tcW w:w="1700" w:type="dxa"/>
          </w:tcPr>
          <w:p w14:paraId="1FEFBE80" w14:textId="77777777" w:rsidR="006310AA" w:rsidRPr="00901A60" w:rsidRDefault="00F94B41">
            <w:pPr>
              <w:pStyle w:val="GOSTTablenorm"/>
              <w:rPr>
                <w:lang w:eastAsia="en-US"/>
              </w:rPr>
            </w:pPr>
            <w:r w:rsidRPr="00901A60">
              <w:rPr>
                <w:lang w:eastAsia="en-US"/>
              </w:rPr>
              <w:t>TtlPrt_OPENTOFK_CODE</w:t>
            </w:r>
          </w:p>
        </w:tc>
        <w:tc>
          <w:tcPr>
            <w:tcW w:w="567" w:type="dxa"/>
          </w:tcPr>
          <w:p w14:paraId="4B6BF9F5" w14:textId="77777777" w:rsidR="006310AA" w:rsidRPr="00901A60" w:rsidRDefault="00F94B41">
            <w:pPr>
              <w:pStyle w:val="GOSTTablenorm"/>
              <w:jc w:val="center"/>
              <w:rPr>
                <w:lang w:eastAsia="en-US"/>
              </w:rPr>
            </w:pPr>
            <w:r w:rsidRPr="00901A60">
              <w:rPr>
                <w:lang w:eastAsia="en-US"/>
              </w:rPr>
              <w:t>П</w:t>
            </w:r>
          </w:p>
        </w:tc>
        <w:tc>
          <w:tcPr>
            <w:tcW w:w="1134" w:type="dxa"/>
          </w:tcPr>
          <w:p w14:paraId="08611475" w14:textId="77777777" w:rsidR="006310AA" w:rsidRPr="00901A60" w:rsidRDefault="00F94B41">
            <w:pPr>
              <w:pStyle w:val="GOSTTablenorm"/>
              <w:rPr>
                <w:lang w:eastAsia="en-US"/>
              </w:rPr>
            </w:pPr>
            <w:r w:rsidRPr="00901A60">
              <w:rPr>
                <w:lang w:eastAsia="en-US"/>
              </w:rPr>
              <w:t>Т(4)</w:t>
            </w:r>
          </w:p>
        </w:tc>
        <w:tc>
          <w:tcPr>
            <w:tcW w:w="567" w:type="dxa"/>
          </w:tcPr>
          <w:p w14:paraId="0F5A87ED" w14:textId="77777777" w:rsidR="006310AA" w:rsidRPr="00901A60" w:rsidRDefault="00F94B41">
            <w:pPr>
              <w:pStyle w:val="GOSTTablenorm"/>
              <w:jc w:val="center"/>
              <w:rPr>
                <w:lang w:eastAsia="en-US"/>
              </w:rPr>
            </w:pPr>
            <w:r w:rsidRPr="00901A60">
              <w:rPr>
                <w:lang w:eastAsia="en-US"/>
              </w:rPr>
              <w:t>О</w:t>
            </w:r>
          </w:p>
        </w:tc>
        <w:tc>
          <w:tcPr>
            <w:tcW w:w="3961" w:type="dxa"/>
          </w:tcPr>
          <w:p w14:paraId="1F1D4426" w14:textId="7D1EB13B" w:rsidR="006310AA" w:rsidRPr="00901A60" w:rsidRDefault="00F94B41">
            <w:pPr>
              <w:pStyle w:val="GOSTTablenorm"/>
              <w:rPr>
                <w:lang w:eastAsia="en-US"/>
              </w:rPr>
            </w:pPr>
            <w:r w:rsidRPr="00901A60">
              <w:rPr>
                <w:lang w:eastAsia="en-US"/>
              </w:rPr>
              <w:t>Указывается код ТОФК, где открыт ЛС</w:t>
            </w:r>
            <w:r w:rsidR="00B660F4" w:rsidRPr="00901A60">
              <w:rPr>
                <w:lang w:eastAsia="en-US"/>
              </w:rPr>
              <w:t>, по которому формируется отчет</w:t>
            </w:r>
          </w:p>
        </w:tc>
      </w:tr>
      <w:tr w:rsidR="00355042" w:rsidRPr="00901A60" w14:paraId="03FBBF2E" w14:textId="77777777" w:rsidTr="00B948E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FCF04E6" w14:textId="730F0AA6" w:rsidR="00355042" w:rsidRPr="00901A60" w:rsidRDefault="00355042">
            <w:pPr>
              <w:pStyle w:val="GOSTTablenorm"/>
              <w:rPr>
                <w:lang w:eastAsia="en-US"/>
              </w:rPr>
            </w:pPr>
            <w:r w:rsidRPr="004821EF">
              <w:rPr>
                <w:b/>
                <w:highlight w:val="green"/>
              </w:rPr>
              <w:t>ЭП</w:t>
            </w:r>
          </w:p>
        </w:tc>
      </w:tr>
      <w:tr w:rsidR="00355042" w:rsidRPr="00901A60" w14:paraId="18CF12E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720D555" w14:textId="25730235" w:rsidR="00355042" w:rsidRPr="00901A60" w:rsidRDefault="00355042" w:rsidP="00355042">
            <w:pPr>
              <w:pStyle w:val="GOSTTablenorm"/>
              <w:rPr>
                <w:lang w:eastAsia="en-US"/>
              </w:rPr>
            </w:pPr>
            <w:r w:rsidRPr="004821EF">
              <w:rPr>
                <w:highlight w:val="green"/>
              </w:rPr>
              <w:t>Электронная подпись</w:t>
            </w:r>
          </w:p>
        </w:tc>
        <w:tc>
          <w:tcPr>
            <w:tcW w:w="1700" w:type="dxa"/>
          </w:tcPr>
          <w:p w14:paraId="21A4FF5D" w14:textId="48287270" w:rsidR="00355042" w:rsidRPr="00901A60" w:rsidRDefault="00355042" w:rsidP="00355042">
            <w:pPr>
              <w:pStyle w:val="GOSTTablenorm"/>
              <w:rPr>
                <w:lang w:eastAsia="en-US"/>
              </w:rPr>
            </w:pPr>
            <w:r w:rsidRPr="00863A41">
              <w:rPr>
                <w:highlight w:val="green"/>
              </w:rPr>
              <w:t>Signature</w:t>
            </w:r>
          </w:p>
        </w:tc>
        <w:tc>
          <w:tcPr>
            <w:tcW w:w="567" w:type="dxa"/>
          </w:tcPr>
          <w:p w14:paraId="51E55253" w14:textId="52BAFB98" w:rsidR="00355042" w:rsidRPr="00901A60" w:rsidRDefault="00355042" w:rsidP="00355042">
            <w:pPr>
              <w:pStyle w:val="GOSTTablenorm"/>
              <w:jc w:val="center"/>
              <w:rPr>
                <w:lang w:eastAsia="en-US"/>
              </w:rPr>
            </w:pPr>
            <w:r w:rsidRPr="00863A41">
              <w:rPr>
                <w:szCs w:val="22"/>
                <w:highlight w:val="green"/>
              </w:rPr>
              <w:t>С</w:t>
            </w:r>
          </w:p>
        </w:tc>
        <w:tc>
          <w:tcPr>
            <w:tcW w:w="1134" w:type="dxa"/>
          </w:tcPr>
          <w:p w14:paraId="65941530" w14:textId="6A52C5F1" w:rsidR="00355042" w:rsidRPr="00901A60" w:rsidRDefault="00355042" w:rsidP="00355042">
            <w:pPr>
              <w:pStyle w:val="GOSTTablenorm"/>
              <w:rPr>
                <w:lang w:eastAsia="en-US"/>
              </w:rPr>
            </w:pPr>
            <w:r w:rsidRPr="00863A41">
              <w:rPr>
                <w:szCs w:val="22"/>
                <w:highlight w:val="green"/>
              </w:rPr>
              <w:t>SignatureType</w:t>
            </w:r>
          </w:p>
        </w:tc>
        <w:tc>
          <w:tcPr>
            <w:tcW w:w="567" w:type="dxa"/>
          </w:tcPr>
          <w:p w14:paraId="7CFDC6DF" w14:textId="04809296" w:rsidR="00355042" w:rsidRPr="00901A60" w:rsidRDefault="00355042" w:rsidP="00355042">
            <w:pPr>
              <w:pStyle w:val="GOSTTablenorm"/>
              <w:jc w:val="center"/>
              <w:rPr>
                <w:lang w:eastAsia="en-US"/>
              </w:rPr>
            </w:pPr>
            <w:r w:rsidRPr="00863A41">
              <w:rPr>
                <w:szCs w:val="22"/>
                <w:highlight w:val="green"/>
              </w:rPr>
              <w:t>НМ</w:t>
            </w:r>
          </w:p>
        </w:tc>
        <w:tc>
          <w:tcPr>
            <w:tcW w:w="3961" w:type="dxa"/>
          </w:tcPr>
          <w:p w14:paraId="53842469" w14:textId="77777777" w:rsidR="00355042" w:rsidRPr="00863A41" w:rsidRDefault="00355042" w:rsidP="00355042">
            <w:pPr>
              <w:pStyle w:val="GOSTTablenorm"/>
              <w:rPr>
                <w:highlight w:val="green"/>
              </w:rPr>
            </w:pPr>
            <w:r w:rsidRPr="00863A41">
              <w:rPr>
                <w:highlight w:val="green"/>
              </w:rPr>
              <w:t>Блок подписи в формате XAdes. Указывается как референс согласно формату подписи XAdes.</w:t>
            </w:r>
          </w:p>
          <w:p w14:paraId="2EC3638E" w14:textId="0F75B886" w:rsidR="00355042" w:rsidRPr="00901A60" w:rsidRDefault="00355042" w:rsidP="00355042">
            <w:pPr>
              <w:pStyle w:val="GOSTTablenorm"/>
              <w:rPr>
                <w:lang w:eastAsia="en-US"/>
              </w:rPr>
            </w:pPr>
            <w:r w:rsidRPr="00863A41">
              <w:rPr>
                <w:highlight w:val="green"/>
              </w:rPr>
              <w:t>Заполняется согласно п.3.5.2 Тома 1 настоящего альбома</w:t>
            </w:r>
          </w:p>
        </w:tc>
      </w:tr>
    </w:tbl>
    <w:p w14:paraId="746808FE" w14:textId="77777777" w:rsidR="006310AA" w:rsidRPr="00901A60" w:rsidRDefault="00F94B41" w:rsidP="00F94B41">
      <w:pPr>
        <w:pStyle w:val="31"/>
        <w:keepNext w:val="0"/>
        <w:keepLines w:val="0"/>
        <w:numPr>
          <w:ilvl w:val="2"/>
          <w:numId w:val="79"/>
        </w:numPr>
      </w:pPr>
      <w:bookmarkStart w:id="4700" w:name="_Toc108525030"/>
      <w:bookmarkStart w:id="4701" w:name="_Toc108527885"/>
      <w:bookmarkStart w:id="4702" w:name="_Toc118064663"/>
      <w:bookmarkStart w:id="4703" w:name="_Toc118067484"/>
      <w:bookmarkStart w:id="4704" w:name="_Toc118070474"/>
      <w:bookmarkStart w:id="4705" w:name="_Toc118208634"/>
      <w:bookmarkStart w:id="4706" w:name="_Toc118212561"/>
      <w:bookmarkStart w:id="4707" w:name="_Toc120096795"/>
      <w:bookmarkStart w:id="4708" w:name="_Toc120100031"/>
      <w:bookmarkStart w:id="4709" w:name="_Toc108525031"/>
      <w:bookmarkStart w:id="4710" w:name="_Toc108527886"/>
      <w:bookmarkStart w:id="4711" w:name="_Toc118064664"/>
      <w:bookmarkStart w:id="4712" w:name="_Toc118067485"/>
      <w:bookmarkStart w:id="4713" w:name="_Toc118070475"/>
      <w:bookmarkStart w:id="4714" w:name="_Toc118208635"/>
      <w:bookmarkStart w:id="4715" w:name="_Toc118212562"/>
      <w:bookmarkStart w:id="4716" w:name="_Toc120096796"/>
      <w:bookmarkStart w:id="4717" w:name="_Toc120100032"/>
      <w:bookmarkStart w:id="4718" w:name="_Toc108525032"/>
      <w:bookmarkStart w:id="4719" w:name="_Toc108527887"/>
      <w:bookmarkStart w:id="4720" w:name="_Toc118064665"/>
      <w:bookmarkStart w:id="4721" w:name="_Toc118067486"/>
      <w:bookmarkStart w:id="4722" w:name="_Toc118070476"/>
      <w:bookmarkStart w:id="4723" w:name="_Toc118208636"/>
      <w:bookmarkStart w:id="4724" w:name="_Toc118212563"/>
      <w:bookmarkStart w:id="4725" w:name="_Toc120096797"/>
      <w:bookmarkStart w:id="4726" w:name="_Toc120100033"/>
      <w:bookmarkStart w:id="4727" w:name="_Toc54598673"/>
      <w:bookmarkStart w:id="4728" w:name="_Toc21765247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r w:rsidRPr="00901A60">
        <w:t>Описание комплексного типа «tMSC_GRBS3»</w:t>
      </w:r>
      <w:bookmarkEnd w:id="4727"/>
      <w:bookmarkEnd w:id="4728"/>
    </w:p>
    <w:p w14:paraId="562DF4BA" w14:textId="77777777" w:rsidR="006310AA" w:rsidRPr="00901A60" w:rsidRDefault="00F94B41">
      <w:pPr>
        <w:pStyle w:val="ASFKNormal"/>
        <w:jc w:val="both"/>
        <w:rPr>
          <w:rStyle w:val="GOSTNormal0"/>
        </w:rPr>
      </w:pPr>
      <w:r w:rsidRPr="00901A60">
        <w:rPr>
          <w:rStyle w:val="GOSTNormal0"/>
        </w:rPr>
        <w:t xml:space="preserve">Описание комплексного </w:t>
      </w:r>
      <w:r w:rsidRPr="00901A60">
        <w:rPr>
          <w:rStyle w:val="GOSTNormal0"/>
          <w:szCs w:val="24"/>
        </w:rPr>
        <w:t xml:space="preserve">типа </w:t>
      </w:r>
      <w:r w:rsidRPr="00901A60">
        <w:rPr>
          <w:rStyle w:val="GOSTNormal0"/>
          <w:rFonts w:eastAsia="Calibri"/>
          <w:szCs w:val="24"/>
        </w:rPr>
        <w:t>«</w:t>
      </w:r>
      <w:r w:rsidRPr="00901A60">
        <w:rPr>
          <w:sz w:val="24"/>
          <w:szCs w:val="24"/>
        </w:rPr>
        <w:t>tMSC_GRBS3</w:t>
      </w:r>
      <w:r w:rsidRPr="00901A60">
        <w:rPr>
          <w:rStyle w:val="GOSTNormal0"/>
          <w:szCs w:val="24"/>
        </w:rPr>
        <w:t>» блока</w:t>
      </w:r>
      <w:r w:rsidRPr="00901A60">
        <w:rPr>
          <w:rStyle w:val="GOSTNormal0"/>
        </w:rPr>
        <w:t xml:space="preserve"> «ГАИФДБ»</w:t>
      </w:r>
      <w:r w:rsidRPr="00901A60">
        <w:rPr>
          <w:rStyle w:val="GOSTNormal0"/>
          <w:szCs w:val="24"/>
        </w:rPr>
        <w:t>.</w:t>
      </w:r>
    </w:p>
    <w:p w14:paraId="3C127889" w14:textId="3140010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729" w:name="_Ref26282533"/>
      <w:bookmarkStart w:id="4730" w:name="_Toc217652043"/>
      <w:r w:rsidR="00D21171">
        <w:rPr>
          <w:noProof/>
        </w:rPr>
        <w:t>206</w:t>
      </w:r>
      <w:bookmarkEnd w:id="472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rPr>
        <w:t>tMSC_GRBS3</w:t>
      </w:r>
      <w:r w:rsidR="00F94B41" w:rsidRPr="00901A60">
        <w:t>»</w:t>
      </w:r>
      <w:bookmarkEnd w:id="473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A362E1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BA6E801"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D1F25BC"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EF7800D" w14:textId="77777777" w:rsidR="006310AA" w:rsidRPr="00901A60" w:rsidRDefault="00F94B41">
            <w:pPr>
              <w:pStyle w:val="GOSTTableHead"/>
              <w:spacing w:line="240" w:lineRule="auto"/>
              <w:ind w:left="0" w:right="0"/>
            </w:pPr>
            <w:r w:rsidRPr="00901A60">
              <w:t>Тип</w:t>
            </w:r>
          </w:p>
        </w:tc>
        <w:tc>
          <w:tcPr>
            <w:tcW w:w="1134" w:type="dxa"/>
          </w:tcPr>
          <w:p w14:paraId="27F85C00" w14:textId="77777777" w:rsidR="006310AA" w:rsidRPr="00901A60" w:rsidRDefault="00F94B41">
            <w:pPr>
              <w:pStyle w:val="GOSTTableHead"/>
              <w:spacing w:line="240" w:lineRule="auto"/>
              <w:ind w:left="0" w:right="0"/>
            </w:pPr>
            <w:r w:rsidRPr="00901A60">
              <w:t>Формат элемента</w:t>
            </w:r>
          </w:p>
        </w:tc>
        <w:tc>
          <w:tcPr>
            <w:tcW w:w="567" w:type="dxa"/>
          </w:tcPr>
          <w:p w14:paraId="7DEE276A" w14:textId="77777777" w:rsidR="006310AA" w:rsidRPr="00901A60" w:rsidRDefault="00F94B41">
            <w:pPr>
              <w:pStyle w:val="GOSTTableHead"/>
              <w:spacing w:line="240" w:lineRule="auto"/>
              <w:ind w:left="0" w:right="0"/>
            </w:pPr>
            <w:r w:rsidRPr="00901A60">
              <w:t>Обязательность</w:t>
            </w:r>
          </w:p>
        </w:tc>
        <w:tc>
          <w:tcPr>
            <w:tcW w:w="3963" w:type="dxa"/>
          </w:tcPr>
          <w:p w14:paraId="346B0F4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6DA8D6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B925E7A" w14:textId="77777777" w:rsidR="006310AA" w:rsidRPr="00901A60" w:rsidRDefault="00F94B41">
            <w:pPr>
              <w:pStyle w:val="GOSTTablenorm"/>
              <w:rPr>
                <w:lang w:eastAsia="en-US"/>
              </w:rPr>
            </w:pPr>
            <w:r w:rsidRPr="00901A60">
              <w:rPr>
                <w:lang w:eastAsia="en-US"/>
              </w:rPr>
              <w:t>Глава по БК</w:t>
            </w:r>
          </w:p>
        </w:tc>
        <w:tc>
          <w:tcPr>
            <w:tcW w:w="1701" w:type="dxa"/>
          </w:tcPr>
          <w:p w14:paraId="193F446A" w14:textId="77777777" w:rsidR="006310AA" w:rsidRPr="00901A60" w:rsidRDefault="00F94B41">
            <w:pPr>
              <w:pStyle w:val="GOSTTablenorm"/>
              <w:rPr>
                <w:lang w:eastAsia="en-US"/>
              </w:rPr>
            </w:pPr>
            <w:r w:rsidRPr="00901A60">
              <w:rPr>
                <w:lang w:eastAsia="en-US"/>
              </w:rPr>
              <w:t>Cd</w:t>
            </w:r>
          </w:p>
        </w:tc>
        <w:tc>
          <w:tcPr>
            <w:tcW w:w="567" w:type="dxa"/>
          </w:tcPr>
          <w:p w14:paraId="2B306509" w14:textId="77777777" w:rsidR="006310AA" w:rsidRPr="00901A60" w:rsidRDefault="00F94B41">
            <w:pPr>
              <w:pStyle w:val="GOSTTablenorm"/>
              <w:jc w:val="center"/>
              <w:rPr>
                <w:lang w:eastAsia="en-US"/>
              </w:rPr>
            </w:pPr>
            <w:r w:rsidRPr="00901A60">
              <w:rPr>
                <w:lang w:eastAsia="en-US"/>
              </w:rPr>
              <w:t>П</w:t>
            </w:r>
          </w:p>
        </w:tc>
        <w:tc>
          <w:tcPr>
            <w:tcW w:w="1134" w:type="dxa"/>
          </w:tcPr>
          <w:p w14:paraId="7AA0CB87" w14:textId="77777777" w:rsidR="006310AA" w:rsidRPr="00901A60" w:rsidRDefault="00F94B41">
            <w:pPr>
              <w:pStyle w:val="GOSTTablenorm"/>
              <w:rPr>
                <w:lang w:eastAsia="en-US"/>
              </w:rPr>
            </w:pPr>
            <w:r w:rsidRPr="00901A60">
              <w:rPr>
                <w:lang w:eastAsia="en-US"/>
              </w:rPr>
              <w:t>Т(3)</w:t>
            </w:r>
          </w:p>
        </w:tc>
        <w:tc>
          <w:tcPr>
            <w:tcW w:w="567" w:type="dxa"/>
          </w:tcPr>
          <w:p w14:paraId="05AD0244" w14:textId="77777777" w:rsidR="006310AA" w:rsidRPr="00901A60" w:rsidRDefault="00F94B41">
            <w:pPr>
              <w:pStyle w:val="GOSTTablenorm"/>
              <w:jc w:val="center"/>
              <w:rPr>
                <w:lang w:eastAsia="en-US"/>
              </w:rPr>
            </w:pPr>
            <w:r w:rsidRPr="00901A60">
              <w:rPr>
                <w:lang w:eastAsia="en-US"/>
              </w:rPr>
              <w:t>О</w:t>
            </w:r>
          </w:p>
        </w:tc>
        <w:tc>
          <w:tcPr>
            <w:tcW w:w="3963" w:type="dxa"/>
          </w:tcPr>
          <w:p w14:paraId="593CA6DF" w14:textId="23F83C12" w:rsidR="006310AA" w:rsidRPr="00901A60" w:rsidRDefault="00F94B41">
            <w:pPr>
              <w:pStyle w:val="GOSTTablenorm"/>
              <w:rPr>
                <w:lang w:eastAsia="en-US"/>
              </w:rPr>
            </w:pPr>
            <w:r w:rsidRPr="00901A60">
              <w:rPr>
                <w:lang w:eastAsia="en-US"/>
              </w:rPr>
              <w:t>Указывается код главы по бюджетной кла</w:t>
            </w:r>
            <w:r w:rsidR="00B660F4" w:rsidRPr="00901A60">
              <w:rPr>
                <w:lang w:eastAsia="en-US"/>
              </w:rPr>
              <w:t>ссификации Российской Федерации</w:t>
            </w:r>
          </w:p>
        </w:tc>
      </w:tr>
      <w:tr w:rsidR="006310AA" w:rsidRPr="00901A60" w14:paraId="50093F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96EB050" w14:textId="77777777" w:rsidR="006310AA" w:rsidRPr="00901A60" w:rsidRDefault="00F94B41">
            <w:pPr>
              <w:pStyle w:val="GOSTTablenorm"/>
              <w:rPr>
                <w:lang w:eastAsia="en-US"/>
              </w:rPr>
            </w:pPr>
            <w:r w:rsidRPr="00901A60">
              <w:rPr>
                <w:lang w:eastAsia="en-US"/>
              </w:rPr>
              <w:t xml:space="preserve">Наименование ГАИФДБ </w:t>
            </w:r>
          </w:p>
        </w:tc>
        <w:tc>
          <w:tcPr>
            <w:tcW w:w="1701" w:type="dxa"/>
          </w:tcPr>
          <w:p w14:paraId="766E9A04" w14:textId="77777777" w:rsidR="006310AA" w:rsidRPr="00901A60" w:rsidRDefault="00F94B41">
            <w:pPr>
              <w:pStyle w:val="GOSTTablenorm"/>
              <w:rPr>
                <w:lang w:eastAsia="en-US"/>
              </w:rPr>
            </w:pPr>
            <w:r w:rsidRPr="00901A60">
              <w:rPr>
                <w:lang w:eastAsia="en-US"/>
              </w:rPr>
              <w:t>Nm</w:t>
            </w:r>
          </w:p>
        </w:tc>
        <w:tc>
          <w:tcPr>
            <w:tcW w:w="567" w:type="dxa"/>
          </w:tcPr>
          <w:p w14:paraId="0C178B0F" w14:textId="77777777" w:rsidR="006310AA" w:rsidRPr="00901A60" w:rsidRDefault="00F94B41">
            <w:pPr>
              <w:pStyle w:val="GOSTTablenorm"/>
              <w:jc w:val="center"/>
              <w:rPr>
                <w:lang w:eastAsia="en-US"/>
              </w:rPr>
            </w:pPr>
            <w:r w:rsidRPr="00901A60">
              <w:rPr>
                <w:lang w:eastAsia="en-US"/>
              </w:rPr>
              <w:t>П</w:t>
            </w:r>
          </w:p>
        </w:tc>
        <w:tc>
          <w:tcPr>
            <w:tcW w:w="1134" w:type="dxa"/>
          </w:tcPr>
          <w:p w14:paraId="7E3E7ECF" w14:textId="77777777" w:rsidR="006310AA" w:rsidRPr="00901A60" w:rsidRDefault="00F94B41">
            <w:pPr>
              <w:pStyle w:val="GOSTTablenorm"/>
              <w:rPr>
                <w:lang w:eastAsia="en-US"/>
              </w:rPr>
            </w:pPr>
            <w:r w:rsidRPr="00901A60">
              <w:rPr>
                <w:lang w:eastAsia="en-US"/>
              </w:rPr>
              <w:t>Т(1-2000)</w:t>
            </w:r>
          </w:p>
        </w:tc>
        <w:tc>
          <w:tcPr>
            <w:tcW w:w="567" w:type="dxa"/>
          </w:tcPr>
          <w:p w14:paraId="3E93CC87" w14:textId="77777777" w:rsidR="006310AA" w:rsidRPr="00901A60" w:rsidRDefault="00F94B41">
            <w:pPr>
              <w:pStyle w:val="GOSTTablenorm"/>
              <w:jc w:val="center"/>
              <w:rPr>
                <w:lang w:eastAsia="en-US"/>
              </w:rPr>
            </w:pPr>
            <w:r w:rsidRPr="00901A60">
              <w:rPr>
                <w:lang w:eastAsia="en-US"/>
              </w:rPr>
              <w:t>Н</w:t>
            </w:r>
          </w:p>
        </w:tc>
        <w:tc>
          <w:tcPr>
            <w:tcW w:w="3963" w:type="dxa"/>
          </w:tcPr>
          <w:p w14:paraId="471A1E4D" w14:textId="02860C64" w:rsidR="006310AA" w:rsidRPr="00901A60" w:rsidRDefault="00F94B41">
            <w:pPr>
              <w:pStyle w:val="GOSTTablenorm"/>
              <w:rPr>
                <w:lang w:eastAsia="en-US"/>
              </w:rPr>
            </w:pPr>
            <w:r w:rsidRPr="00901A60">
              <w:rPr>
                <w:lang w:eastAsia="en-US"/>
              </w:rPr>
              <w:t>Указывается полное наиме</w:t>
            </w:r>
            <w:r w:rsidR="00B660F4" w:rsidRPr="00901A60">
              <w:rPr>
                <w:lang w:eastAsia="en-US"/>
              </w:rPr>
              <w:t>нование соответствующего ГАИФДБ</w:t>
            </w:r>
          </w:p>
        </w:tc>
      </w:tr>
    </w:tbl>
    <w:p w14:paraId="0DE33370" w14:textId="77777777" w:rsidR="006310AA" w:rsidRPr="00901A60" w:rsidRDefault="00F94B41" w:rsidP="00F94B41">
      <w:pPr>
        <w:pStyle w:val="31"/>
        <w:keepNext w:val="0"/>
        <w:keepLines w:val="0"/>
        <w:numPr>
          <w:ilvl w:val="2"/>
          <w:numId w:val="79"/>
        </w:numPr>
      </w:pPr>
      <w:bookmarkStart w:id="4731" w:name="_Toc108525057"/>
      <w:bookmarkStart w:id="4732" w:name="_Toc108527912"/>
      <w:bookmarkStart w:id="4733" w:name="_Toc118064690"/>
      <w:bookmarkStart w:id="4734" w:name="_Toc118067511"/>
      <w:bookmarkStart w:id="4735" w:name="_Toc118070501"/>
      <w:bookmarkStart w:id="4736" w:name="_Toc118208661"/>
      <w:bookmarkStart w:id="4737" w:name="_Toc118212588"/>
      <w:bookmarkStart w:id="4738" w:name="_Toc120096822"/>
      <w:bookmarkStart w:id="4739" w:name="_Toc120100058"/>
      <w:bookmarkStart w:id="4740" w:name="_Toc108525058"/>
      <w:bookmarkStart w:id="4741" w:name="_Toc108527913"/>
      <w:bookmarkStart w:id="4742" w:name="_Toc118064691"/>
      <w:bookmarkStart w:id="4743" w:name="_Toc118067512"/>
      <w:bookmarkStart w:id="4744" w:name="_Toc118070502"/>
      <w:bookmarkStart w:id="4745" w:name="_Toc118208662"/>
      <w:bookmarkStart w:id="4746" w:name="_Toc118212589"/>
      <w:bookmarkStart w:id="4747" w:name="_Toc120096823"/>
      <w:bookmarkStart w:id="4748" w:name="_Toc120100059"/>
      <w:bookmarkStart w:id="4749" w:name="_Toc108525059"/>
      <w:bookmarkStart w:id="4750" w:name="_Toc108527914"/>
      <w:bookmarkStart w:id="4751" w:name="_Toc118064692"/>
      <w:bookmarkStart w:id="4752" w:name="_Toc118067513"/>
      <w:bookmarkStart w:id="4753" w:name="_Toc118070503"/>
      <w:bookmarkStart w:id="4754" w:name="_Toc118208663"/>
      <w:bookmarkStart w:id="4755" w:name="_Toc118212590"/>
      <w:bookmarkStart w:id="4756" w:name="_Toc120096824"/>
      <w:bookmarkStart w:id="4757" w:name="_Toc120100060"/>
      <w:bookmarkStart w:id="4758" w:name="_Toc118064714"/>
      <w:bookmarkStart w:id="4759" w:name="_Toc118067535"/>
      <w:bookmarkStart w:id="4760" w:name="_Toc118070525"/>
      <w:bookmarkStart w:id="4761" w:name="_Toc118208685"/>
      <w:bookmarkStart w:id="4762" w:name="_Toc118212612"/>
      <w:bookmarkStart w:id="4763" w:name="_Toc120096846"/>
      <w:bookmarkStart w:id="4764" w:name="_Toc120100082"/>
      <w:bookmarkStart w:id="4765" w:name="_Toc118064715"/>
      <w:bookmarkStart w:id="4766" w:name="_Toc118067536"/>
      <w:bookmarkStart w:id="4767" w:name="_Toc118070526"/>
      <w:bookmarkStart w:id="4768" w:name="_Toc118208686"/>
      <w:bookmarkStart w:id="4769" w:name="_Toc118212613"/>
      <w:bookmarkStart w:id="4770" w:name="_Toc120096847"/>
      <w:bookmarkStart w:id="4771" w:name="_Toc120100083"/>
      <w:bookmarkStart w:id="4772" w:name="_Toc118064716"/>
      <w:bookmarkStart w:id="4773" w:name="_Toc118067537"/>
      <w:bookmarkStart w:id="4774" w:name="_Toc118070527"/>
      <w:bookmarkStart w:id="4775" w:name="_Toc118208687"/>
      <w:bookmarkStart w:id="4776" w:name="_Toc118212614"/>
      <w:bookmarkStart w:id="4777" w:name="_Toc120096848"/>
      <w:bookmarkStart w:id="4778" w:name="_Toc120100084"/>
      <w:bookmarkStart w:id="4779" w:name="_Toc108525082"/>
      <w:bookmarkStart w:id="4780" w:name="_Toc108527937"/>
      <w:bookmarkStart w:id="4781" w:name="_Toc118064738"/>
      <w:bookmarkStart w:id="4782" w:name="_Toc118067559"/>
      <w:bookmarkStart w:id="4783" w:name="_Toc118070549"/>
      <w:bookmarkStart w:id="4784" w:name="_Toc118208709"/>
      <w:bookmarkStart w:id="4785" w:name="_Toc118212636"/>
      <w:bookmarkStart w:id="4786" w:name="_Toc120096870"/>
      <w:bookmarkStart w:id="4787" w:name="_Toc120100106"/>
      <w:bookmarkStart w:id="4788" w:name="_Toc108525083"/>
      <w:bookmarkStart w:id="4789" w:name="_Toc108527938"/>
      <w:bookmarkStart w:id="4790" w:name="_Toc118064739"/>
      <w:bookmarkStart w:id="4791" w:name="_Toc118067560"/>
      <w:bookmarkStart w:id="4792" w:name="_Toc118070550"/>
      <w:bookmarkStart w:id="4793" w:name="_Toc118208710"/>
      <w:bookmarkStart w:id="4794" w:name="_Toc118212637"/>
      <w:bookmarkStart w:id="4795" w:name="_Toc120096871"/>
      <w:bookmarkStart w:id="4796" w:name="_Toc120100107"/>
      <w:bookmarkStart w:id="4797" w:name="_Toc108525084"/>
      <w:bookmarkStart w:id="4798" w:name="_Toc108527939"/>
      <w:bookmarkStart w:id="4799" w:name="_Toc118064740"/>
      <w:bookmarkStart w:id="4800" w:name="_Toc118067561"/>
      <w:bookmarkStart w:id="4801" w:name="_Toc118070551"/>
      <w:bookmarkStart w:id="4802" w:name="_Toc118208711"/>
      <w:bookmarkStart w:id="4803" w:name="_Toc118212638"/>
      <w:bookmarkStart w:id="4804" w:name="_Toc120096872"/>
      <w:bookmarkStart w:id="4805" w:name="_Toc120100108"/>
      <w:bookmarkStart w:id="4806" w:name="_Toc108434904"/>
      <w:bookmarkStart w:id="4807" w:name="_Toc108436634"/>
      <w:bookmarkStart w:id="4808" w:name="_Toc108525106"/>
      <w:bookmarkStart w:id="4809" w:name="_Toc108527961"/>
      <w:bookmarkStart w:id="4810" w:name="_Toc118064762"/>
      <w:bookmarkStart w:id="4811" w:name="_Toc118067583"/>
      <w:bookmarkStart w:id="4812" w:name="_Toc118070573"/>
      <w:bookmarkStart w:id="4813" w:name="_Toc118208733"/>
      <w:bookmarkStart w:id="4814" w:name="_Toc118212660"/>
      <w:bookmarkStart w:id="4815" w:name="_Toc120096894"/>
      <w:bookmarkStart w:id="4816" w:name="_Toc120100130"/>
      <w:bookmarkStart w:id="4817" w:name="_Toc108434905"/>
      <w:bookmarkStart w:id="4818" w:name="_Toc108436635"/>
      <w:bookmarkStart w:id="4819" w:name="_Toc108525107"/>
      <w:bookmarkStart w:id="4820" w:name="_Toc108527962"/>
      <w:bookmarkStart w:id="4821" w:name="_Toc118064763"/>
      <w:bookmarkStart w:id="4822" w:name="_Toc118067584"/>
      <w:bookmarkStart w:id="4823" w:name="_Toc118070574"/>
      <w:bookmarkStart w:id="4824" w:name="_Toc118208734"/>
      <w:bookmarkStart w:id="4825" w:name="_Toc118212661"/>
      <w:bookmarkStart w:id="4826" w:name="_Toc120096895"/>
      <w:bookmarkStart w:id="4827" w:name="_Toc120100131"/>
      <w:bookmarkStart w:id="4828" w:name="_Toc108434906"/>
      <w:bookmarkStart w:id="4829" w:name="_Toc108436636"/>
      <w:bookmarkStart w:id="4830" w:name="_Toc108525108"/>
      <w:bookmarkStart w:id="4831" w:name="_Toc108527963"/>
      <w:bookmarkStart w:id="4832" w:name="_Toc118064764"/>
      <w:bookmarkStart w:id="4833" w:name="_Toc118067585"/>
      <w:bookmarkStart w:id="4834" w:name="_Toc118070575"/>
      <w:bookmarkStart w:id="4835" w:name="_Toc118208735"/>
      <w:bookmarkStart w:id="4836" w:name="_Toc118212662"/>
      <w:bookmarkStart w:id="4837" w:name="_Toc120096896"/>
      <w:bookmarkStart w:id="4838" w:name="_Toc120100132"/>
      <w:bookmarkStart w:id="4839" w:name="_Toc54598678"/>
      <w:bookmarkStart w:id="4840" w:name="_Toc21765248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r w:rsidRPr="00901A60">
        <w:lastRenderedPageBreak/>
        <w:t>Описание комплексного типа «tR_791_G_S1_1_D»</w:t>
      </w:r>
      <w:bookmarkEnd w:id="4839"/>
      <w:bookmarkEnd w:id="4840"/>
    </w:p>
    <w:p w14:paraId="60390DBA" w14:textId="77777777" w:rsidR="006310AA" w:rsidRPr="00901A60" w:rsidRDefault="00F94B41">
      <w:pPr>
        <w:pStyle w:val="ASFKNormal"/>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color w:val="000000"/>
          <w:sz w:val="24"/>
          <w:szCs w:val="24"/>
        </w:rPr>
        <w:t>R_791_G_S1_1_D</w:t>
      </w:r>
      <w:r w:rsidRPr="00901A60">
        <w:rPr>
          <w:rStyle w:val="GOSTNormal0"/>
          <w:szCs w:val="24"/>
        </w:rPr>
        <w:t>» блока «</w:t>
      </w:r>
      <w:r w:rsidRPr="00901A60">
        <w:rPr>
          <w:sz w:val="24"/>
          <w:szCs w:val="24"/>
        </w:rPr>
        <w:t>1. Остатки бюджетных ассигнований</w:t>
      </w:r>
      <w:r w:rsidRPr="00901A60">
        <w:rPr>
          <w:rStyle w:val="GOSTNormal0"/>
          <w:szCs w:val="24"/>
        </w:rPr>
        <w:t>».</w:t>
      </w:r>
    </w:p>
    <w:p w14:paraId="07D081B3" w14:textId="606AB8F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841" w:name="_Ref26282558"/>
      <w:bookmarkStart w:id="4842" w:name="_Toc217652044"/>
      <w:r w:rsidR="00D21171">
        <w:rPr>
          <w:noProof/>
        </w:rPr>
        <w:t>207</w:t>
      </w:r>
      <w:bookmarkEnd w:id="484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4"/>
          <w:lang w:val="en-US"/>
        </w:rPr>
        <w:t>t</w:t>
      </w:r>
      <w:r w:rsidR="00F94B41" w:rsidRPr="00901A60">
        <w:rPr>
          <w:color w:val="000000"/>
          <w:szCs w:val="24"/>
        </w:rPr>
        <w:t>R_791_G_S1_1_D</w:t>
      </w:r>
      <w:r w:rsidR="00F94B41" w:rsidRPr="00901A60">
        <w:t>»</w:t>
      </w:r>
      <w:bookmarkEnd w:id="484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2755CEC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50C5D6F"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6694803"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FFC6904" w14:textId="77777777" w:rsidR="006310AA" w:rsidRPr="00901A60" w:rsidRDefault="00F94B41">
            <w:pPr>
              <w:pStyle w:val="GOSTTableHead"/>
              <w:spacing w:line="240" w:lineRule="auto"/>
              <w:ind w:left="0" w:right="0"/>
            </w:pPr>
            <w:r w:rsidRPr="00901A60">
              <w:t>Тип</w:t>
            </w:r>
          </w:p>
        </w:tc>
        <w:tc>
          <w:tcPr>
            <w:tcW w:w="1134" w:type="dxa"/>
          </w:tcPr>
          <w:p w14:paraId="015594B3" w14:textId="77777777" w:rsidR="006310AA" w:rsidRPr="00901A60" w:rsidRDefault="00F94B41">
            <w:pPr>
              <w:pStyle w:val="GOSTTableHead"/>
              <w:spacing w:line="240" w:lineRule="auto"/>
              <w:ind w:left="0" w:right="0"/>
            </w:pPr>
            <w:r w:rsidRPr="00901A60">
              <w:t>Формат элемента</w:t>
            </w:r>
          </w:p>
        </w:tc>
        <w:tc>
          <w:tcPr>
            <w:tcW w:w="567" w:type="dxa"/>
          </w:tcPr>
          <w:p w14:paraId="4B364D20" w14:textId="77777777" w:rsidR="006310AA" w:rsidRPr="00901A60" w:rsidRDefault="00F94B41">
            <w:pPr>
              <w:pStyle w:val="GOSTTableHead"/>
              <w:spacing w:line="240" w:lineRule="auto"/>
              <w:ind w:left="0" w:right="0"/>
            </w:pPr>
            <w:r w:rsidRPr="00901A60">
              <w:t>Обязательность</w:t>
            </w:r>
          </w:p>
        </w:tc>
        <w:tc>
          <w:tcPr>
            <w:tcW w:w="3963" w:type="dxa"/>
          </w:tcPr>
          <w:p w14:paraId="7D39A40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FAB3B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1EB3B82" w14:textId="77777777" w:rsidR="006310AA" w:rsidRPr="00901A60" w:rsidRDefault="00F94B41">
            <w:pPr>
              <w:pStyle w:val="GOSTTablenorm"/>
              <w:rPr>
                <w:lang w:eastAsia="en-US"/>
              </w:rPr>
            </w:pPr>
            <w:r w:rsidRPr="00901A60">
              <w:rPr>
                <w:lang w:val="en-US" w:eastAsia="en-US"/>
              </w:rPr>
              <w:t>t</w:t>
            </w:r>
            <w:r w:rsidRPr="00901A60">
              <w:rPr>
                <w:lang w:eastAsia="en-US"/>
              </w:rPr>
              <w:t>R_791_G_S1_1_D</w:t>
            </w:r>
          </w:p>
        </w:tc>
        <w:tc>
          <w:tcPr>
            <w:tcW w:w="1701" w:type="dxa"/>
          </w:tcPr>
          <w:p w14:paraId="5856A412" w14:textId="77777777" w:rsidR="006310AA" w:rsidRPr="00901A60" w:rsidRDefault="00F94B41">
            <w:pPr>
              <w:pStyle w:val="GOSTTablenorm"/>
              <w:rPr>
                <w:lang w:eastAsia="en-US"/>
              </w:rPr>
            </w:pPr>
            <w:r w:rsidRPr="00901A60">
              <w:rPr>
                <w:lang w:eastAsia="en-US"/>
              </w:rPr>
              <w:t>G_S1_1_D_ITEM</w:t>
            </w:r>
          </w:p>
        </w:tc>
        <w:tc>
          <w:tcPr>
            <w:tcW w:w="567" w:type="dxa"/>
          </w:tcPr>
          <w:p w14:paraId="0EE12913"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6EF16BE8" w14:textId="77777777" w:rsidR="006310AA" w:rsidRPr="00901A60" w:rsidRDefault="00F94B41">
            <w:pPr>
              <w:pStyle w:val="GOSTTablenorm"/>
              <w:rPr>
                <w:lang w:val="en-US" w:eastAsia="en-US"/>
              </w:rPr>
            </w:pPr>
            <w:r w:rsidRPr="00901A60">
              <w:rPr>
                <w:lang w:val="en-US" w:eastAsia="en-US"/>
              </w:rPr>
              <w:t>tR_791_G_S1_1_D_</w:t>
            </w:r>
            <w:r w:rsidRPr="00901A60">
              <w:rPr>
                <w:color w:val="000000"/>
                <w:lang w:eastAsia="en-US"/>
              </w:rPr>
              <w:t xml:space="preserve"> ITEM</w:t>
            </w:r>
          </w:p>
        </w:tc>
        <w:tc>
          <w:tcPr>
            <w:tcW w:w="567" w:type="dxa"/>
          </w:tcPr>
          <w:p w14:paraId="3EC5915A" w14:textId="77777777" w:rsidR="006310AA" w:rsidRPr="00901A60" w:rsidRDefault="00F94B41">
            <w:pPr>
              <w:pStyle w:val="GOSTTablenorm"/>
              <w:jc w:val="center"/>
              <w:rPr>
                <w:lang w:eastAsia="en-US"/>
              </w:rPr>
            </w:pPr>
            <w:r w:rsidRPr="00901A60">
              <w:t>О</w:t>
            </w:r>
          </w:p>
        </w:tc>
        <w:tc>
          <w:tcPr>
            <w:tcW w:w="3963" w:type="dxa"/>
          </w:tcPr>
          <w:p w14:paraId="3C65FD17" w14:textId="4D09D84B" w:rsidR="006310AA" w:rsidRPr="00901A60" w:rsidRDefault="00F94B41">
            <w:pPr>
              <w:pStyle w:val="GOSTTablenorm"/>
              <w:rPr>
                <w:szCs w:val="22"/>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_Ref26282841 \h  \* MERGEFORMAT </w:instrText>
            </w:r>
            <w:r w:rsidRPr="00901A60">
              <w:rPr>
                <w:lang w:eastAsia="en-US"/>
              </w:rPr>
            </w:r>
            <w:r w:rsidRPr="00901A60">
              <w:rPr>
                <w:lang w:eastAsia="en-US"/>
              </w:rPr>
              <w:fldChar w:fldCharType="separate"/>
            </w:r>
            <w:r w:rsidR="00D21171">
              <w:t>208</w:t>
            </w:r>
            <w:r w:rsidRPr="00901A60">
              <w:rPr>
                <w:lang w:eastAsia="en-US"/>
              </w:rPr>
              <w:fldChar w:fldCharType="end"/>
            </w:r>
          </w:p>
        </w:tc>
      </w:tr>
    </w:tbl>
    <w:p w14:paraId="5718E5D8" w14:textId="77777777" w:rsidR="006310AA" w:rsidRPr="00901A60" w:rsidRDefault="00F94B41" w:rsidP="00F94B41">
      <w:pPr>
        <w:pStyle w:val="31"/>
        <w:keepNext w:val="0"/>
        <w:keepLines w:val="0"/>
        <w:numPr>
          <w:ilvl w:val="2"/>
          <w:numId w:val="79"/>
        </w:numPr>
      </w:pPr>
      <w:bookmarkStart w:id="4843" w:name="_Toc54598679"/>
      <w:bookmarkStart w:id="4844" w:name="_Toc217652481"/>
      <w:r w:rsidRPr="00901A60">
        <w:t>Описание комплексного типа «tR_791_G_S1_1_D_ ITEM»</w:t>
      </w:r>
      <w:bookmarkEnd w:id="4843"/>
      <w:bookmarkEnd w:id="4844"/>
    </w:p>
    <w:p w14:paraId="713663D6"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_791_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1_1_</w:t>
      </w:r>
      <w:r w:rsidRPr="00901A60">
        <w:rPr>
          <w:sz w:val="24"/>
          <w:szCs w:val="24"/>
          <w:lang w:val="en-US"/>
        </w:rPr>
        <w:t>D</w:t>
      </w:r>
      <w:r w:rsidRPr="00901A60">
        <w:rPr>
          <w:sz w:val="24"/>
          <w:szCs w:val="24"/>
        </w:rPr>
        <w:t>_</w:t>
      </w:r>
      <w:r w:rsidRPr="00901A60">
        <w:rPr>
          <w:color w:val="000000"/>
          <w:sz w:val="24"/>
          <w:szCs w:val="24"/>
        </w:rPr>
        <w:t xml:space="preserve"> ITEM</w:t>
      </w:r>
      <w:r w:rsidRPr="00901A60">
        <w:rPr>
          <w:rStyle w:val="GOSTNormal0"/>
          <w:szCs w:val="24"/>
        </w:rPr>
        <w:t>» блока «</w:t>
      </w:r>
      <w:r w:rsidRPr="00901A60">
        <w:rPr>
          <w:sz w:val="24"/>
          <w:szCs w:val="24"/>
        </w:rPr>
        <w:t>1. Остатки бюджетных ассигнований (строки)</w:t>
      </w:r>
      <w:r w:rsidRPr="00901A60">
        <w:rPr>
          <w:rStyle w:val="GOSTNormal0"/>
          <w:szCs w:val="24"/>
        </w:rPr>
        <w:t>».</w:t>
      </w:r>
    </w:p>
    <w:p w14:paraId="4EA0F6D0" w14:textId="451748F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845" w:name="_Ref26282841"/>
      <w:bookmarkStart w:id="4846" w:name="_Toc217652045"/>
      <w:r w:rsidR="00D21171">
        <w:rPr>
          <w:noProof/>
        </w:rPr>
        <w:t>208</w:t>
      </w:r>
      <w:bookmarkEnd w:id="484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_791_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1_1_</w:t>
      </w:r>
      <w:r w:rsidR="00F94B41" w:rsidRPr="00901A60">
        <w:rPr>
          <w:szCs w:val="22"/>
          <w:lang w:val="en-US"/>
        </w:rPr>
        <w:t>D</w:t>
      </w:r>
      <w:r w:rsidR="00F94B41" w:rsidRPr="00901A60">
        <w:rPr>
          <w:szCs w:val="22"/>
        </w:rPr>
        <w:t>_</w:t>
      </w:r>
      <w:r w:rsidR="00F94B41" w:rsidRPr="00901A60">
        <w:rPr>
          <w:color w:val="000000"/>
          <w:szCs w:val="22"/>
        </w:rPr>
        <w:t xml:space="preserve"> ITEM</w:t>
      </w:r>
      <w:r w:rsidR="00F94B41" w:rsidRPr="00901A60">
        <w:t>»</w:t>
      </w:r>
      <w:bookmarkEnd w:id="484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02BE00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0295CF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DE0033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5E81126" w14:textId="77777777" w:rsidR="006310AA" w:rsidRPr="00901A60" w:rsidRDefault="00F94B41">
            <w:pPr>
              <w:pStyle w:val="GOSTTableHead"/>
              <w:spacing w:line="240" w:lineRule="auto"/>
              <w:ind w:left="0" w:right="0"/>
            </w:pPr>
            <w:r w:rsidRPr="00901A60">
              <w:t>Тип</w:t>
            </w:r>
          </w:p>
        </w:tc>
        <w:tc>
          <w:tcPr>
            <w:tcW w:w="1134" w:type="dxa"/>
          </w:tcPr>
          <w:p w14:paraId="22E6B32D" w14:textId="77777777" w:rsidR="006310AA" w:rsidRPr="00901A60" w:rsidRDefault="00F94B41">
            <w:pPr>
              <w:pStyle w:val="GOSTTableHead"/>
              <w:spacing w:line="240" w:lineRule="auto"/>
              <w:ind w:left="0" w:right="0"/>
            </w:pPr>
            <w:r w:rsidRPr="00901A60">
              <w:t>Формат элемента</w:t>
            </w:r>
          </w:p>
        </w:tc>
        <w:tc>
          <w:tcPr>
            <w:tcW w:w="567" w:type="dxa"/>
          </w:tcPr>
          <w:p w14:paraId="07748D0F" w14:textId="77777777" w:rsidR="006310AA" w:rsidRPr="00901A60" w:rsidRDefault="00F94B41">
            <w:pPr>
              <w:pStyle w:val="GOSTTableHead"/>
              <w:spacing w:line="240" w:lineRule="auto"/>
              <w:ind w:left="0" w:right="0"/>
            </w:pPr>
            <w:r w:rsidRPr="00901A60">
              <w:t>Обязательность</w:t>
            </w:r>
          </w:p>
        </w:tc>
        <w:tc>
          <w:tcPr>
            <w:tcW w:w="3963" w:type="dxa"/>
          </w:tcPr>
          <w:p w14:paraId="1D54256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234C6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3E0677" w14:textId="77777777" w:rsidR="006310AA" w:rsidRPr="00901A60" w:rsidRDefault="00F94B41">
            <w:pPr>
              <w:pStyle w:val="GOSTTablenorm"/>
              <w:rPr>
                <w:lang w:eastAsia="en-US"/>
              </w:rPr>
            </w:pPr>
            <w:r w:rsidRPr="00901A60">
              <w:rPr>
                <w:lang w:eastAsia="en-US"/>
              </w:rPr>
              <w:t>Остаток на отчетную дату</w:t>
            </w:r>
          </w:p>
          <w:p w14:paraId="5C8AFD96" w14:textId="77777777" w:rsidR="006310AA" w:rsidRPr="00901A60" w:rsidRDefault="00F94B41">
            <w:pPr>
              <w:pStyle w:val="GOSTTablenorm"/>
              <w:rPr>
                <w:lang w:eastAsia="en-US"/>
              </w:rPr>
            </w:pPr>
            <w:r w:rsidRPr="00901A60">
              <w:rPr>
                <w:lang w:eastAsia="en-US"/>
              </w:rPr>
              <w:t xml:space="preserve">Бюджетные ассигнования </w:t>
            </w:r>
          </w:p>
          <w:p w14:paraId="5B2F5528" w14:textId="77777777" w:rsidR="006310AA" w:rsidRPr="00901A60" w:rsidRDefault="00F94B41">
            <w:pPr>
              <w:pStyle w:val="GOSTTablenorm"/>
              <w:rPr>
                <w:lang w:eastAsia="en-US"/>
              </w:rPr>
            </w:pPr>
            <w:r w:rsidRPr="00901A60">
              <w:rPr>
                <w:lang w:eastAsia="en-US"/>
              </w:rPr>
              <w:t>на ___ текущий финансовый год</w:t>
            </w:r>
          </w:p>
        </w:tc>
        <w:tc>
          <w:tcPr>
            <w:tcW w:w="1701" w:type="dxa"/>
          </w:tcPr>
          <w:p w14:paraId="41E2CE6D" w14:textId="77777777" w:rsidR="006310AA" w:rsidRPr="00901A60" w:rsidRDefault="00F94B41">
            <w:pPr>
              <w:pStyle w:val="GOSTTablenorm"/>
              <w:rPr>
                <w:lang w:eastAsia="en-US"/>
              </w:rPr>
            </w:pPr>
            <w:r w:rsidRPr="00901A60">
              <w:rPr>
                <w:lang w:eastAsia="en-US"/>
              </w:rPr>
              <w:t>G_S1</w:t>
            </w:r>
            <w:r w:rsidRPr="00901A60">
              <w:rPr>
                <w:color w:val="000000"/>
                <w:szCs w:val="22"/>
                <w:lang w:eastAsia="en-US"/>
              </w:rPr>
              <w:t>_1</w:t>
            </w:r>
            <w:r w:rsidRPr="00901A60">
              <w:rPr>
                <w:lang w:eastAsia="en-US"/>
              </w:rPr>
              <w:t>_</w:t>
            </w:r>
            <w:r w:rsidRPr="00901A60">
              <w:rPr>
                <w:lang w:val="en-US" w:eastAsia="en-US"/>
              </w:rPr>
              <w:t>D</w:t>
            </w:r>
            <w:r w:rsidRPr="00901A60">
              <w:rPr>
                <w:lang w:eastAsia="en-US"/>
              </w:rPr>
              <w:t>_C2</w:t>
            </w:r>
          </w:p>
        </w:tc>
        <w:tc>
          <w:tcPr>
            <w:tcW w:w="567" w:type="dxa"/>
          </w:tcPr>
          <w:p w14:paraId="3515FED8" w14:textId="77777777" w:rsidR="006310AA" w:rsidRPr="00901A60" w:rsidRDefault="00F94B41">
            <w:pPr>
              <w:pStyle w:val="GOSTTablenorm"/>
              <w:jc w:val="center"/>
              <w:rPr>
                <w:lang w:eastAsia="en-US"/>
              </w:rPr>
            </w:pPr>
            <w:r w:rsidRPr="00901A60">
              <w:rPr>
                <w:lang w:eastAsia="en-US"/>
              </w:rPr>
              <w:t>П</w:t>
            </w:r>
          </w:p>
        </w:tc>
        <w:tc>
          <w:tcPr>
            <w:tcW w:w="1134" w:type="dxa"/>
          </w:tcPr>
          <w:p w14:paraId="27DE76BE" w14:textId="77777777" w:rsidR="006310AA" w:rsidRPr="00901A60" w:rsidRDefault="00F94B41">
            <w:pPr>
              <w:pStyle w:val="GOSTTablenorm"/>
              <w:rPr>
                <w:lang w:eastAsia="en-US"/>
              </w:rPr>
            </w:pPr>
            <w:r w:rsidRPr="00901A60">
              <w:rPr>
                <w:lang w:eastAsia="en-US"/>
              </w:rPr>
              <w:t>N(20.2)</w:t>
            </w:r>
          </w:p>
        </w:tc>
        <w:tc>
          <w:tcPr>
            <w:tcW w:w="567" w:type="dxa"/>
          </w:tcPr>
          <w:p w14:paraId="1C7E1B6F" w14:textId="77777777" w:rsidR="006310AA" w:rsidRPr="00901A60" w:rsidRDefault="00F94B41">
            <w:pPr>
              <w:pStyle w:val="GOSTTablenorm"/>
              <w:jc w:val="center"/>
            </w:pPr>
            <w:r w:rsidRPr="00901A60">
              <w:t>Н</w:t>
            </w:r>
          </w:p>
        </w:tc>
        <w:tc>
          <w:tcPr>
            <w:tcW w:w="3963" w:type="dxa"/>
          </w:tcPr>
          <w:p w14:paraId="2CEF44F2" w14:textId="153AD834" w:rsidR="006310AA" w:rsidRPr="00901A60" w:rsidRDefault="00F94B41">
            <w:pPr>
              <w:pStyle w:val="GOSTTablenorm"/>
              <w:rPr>
                <w:lang w:eastAsia="en-US"/>
              </w:rPr>
            </w:pPr>
            <w:r w:rsidRPr="00901A60">
              <w:rPr>
                <w:lang w:eastAsia="en-US"/>
              </w:rPr>
              <w:t>Указываются нарастающим итогом с начала текущего финансового года остатки на дату заполнения О</w:t>
            </w:r>
            <w:r w:rsidR="00B660F4" w:rsidRPr="00901A60">
              <w:rPr>
                <w:lang w:eastAsia="en-US"/>
              </w:rPr>
              <w:t>тчета на текущий финансовый год</w:t>
            </w:r>
          </w:p>
        </w:tc>
      </w:tr>
      <w:tr w:rsidR="006310AA" w:rsidRPr="00901A60" w14:paraId="71A31B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DB63DEC" w14:textId="77777777" w:rsidR="006310AA" w:rsidRPr="00901A60" w:rsidRDefault="00F94B41">
            <w:pPr>
              <w:pStyle w:val="GOSTTablenorm"/>
              <w:rPr>
                <w:lang w:eastAsia="en-US"/>
              </w:rPr>
            </w:pPr>
            <w:r w:rsidRPr="00901A60">
              <w:rPr>
                <w:lang w:eastAsia="en-US"/>
              </w:rPr>
              <w:t>Остаток на отчетную дату</w:t>
            </w:r>
          </w:p>
          <w:p w14:paraId="037282BF" w14:textId="77777777" w:rsidR="006310AA" w:rsidRPr="00901A60" w:rsidRDefault="00F94B41">
            <w:pPr>
              <w:pStyle w:val="GOSTTablenorm"/>
              <w:rPr>
                <w:lang w:eastAsia="en-US"/>
              </w:rPr>
            </w:pPr>
            <w:r w:rsidRPr="00901A60">
              <w:rPr>
                <w:lang w:eastAsia="en-US"/>
              </w:rPr>
              <w:t>Сумма</w:t>
            </w:r>
          </w:p>
          <w:p w14:paraId="5B0E7E2D" w14:textId="77777777" w:rsidR="006310AA" w:rsidRPr="00901A60" w:rsidRDefault="00F94B41">
            <w:pPr>
              <w:pStyle w:val="GOSTTablenorm"/>
              <w:rPr>
                <w:lang w:eastAsia="en-US"/>
              </w:rPr>
            </w:pPr>
            <w:r w:rsidRPr="00901A60">
              <w:rPr>
                <w:lang w:eastAsia="en-US"/>
              </w:rPr>
              <w:t>на первый год планового периода</w:t>
            </w:r>
          </w:p>
        </w:tc>
        <w:tc>
          <w:tcPr>
            <w:tcW w:w="1701" w:type="dxa"/>
          </w:tcPr>
          <w:p w14:paraId="560B654E" w14:textId="77777777" w:rsidR="006310AA" w:rsidRPr="00901A60" w:rsidRDefault="00F94B41">
            <w:pPr>
              <w:pStyle w:val="GOSTTablenorm"/>
              <w:rPr>
                <w:lang w:eastAsia="en-US"/>
              </w:rPr>
            </w:pPr>
            <w:r w:rsidRPr="00901A60">
              <w:rPr>
                <w:lang w:eastAsia="en-US"/>
              </w:rPr>
              <w:t>G_S1</w:t>
            </w:r>
            <w:r w:rsidRPr="00901A60">
              <w:rPr>
                <w:color w:val="000000"/>
                <w:szCs w:val="22"/>
                <w:lang w:eastAsia="en-US"/>
              </w:rPr>
              <w:t>_1</w:t>
            </w:r>
            <w:r w:rsidRPr="00901A60">
              <w:rPr>
                <w:lang w:eastAsia="en-US"/>
              </w:rPr>
              <w:t>_</w:t>
            </w:r>
            <w:r w:rsidRPr="00901A60">
              <w:rPr>
                <w:lang w:val="en-US" w:eastAsia="en-US"/>
              </w:rPr>
              <w:t>D</w:t>
            </w:r>
            <w:r w:rsidRPr="00901A60">
              <w:rPr>
                <w:lang w:eastAsia="en-US"/>
              </w:rPr>
              <w:t>_C3</w:t>
            </w:r>
          </w:p>
        </w:tc>
        <w:tc>
          <w:tcPr>
            <w:tcW w:w="567" w:type="dxa"/>
          </w:tcPr>
          <w:p w14:paraId="0E3A3CD4" w14:textId="77777777" w:rsidR="006310AA" w:rsidRPr="00901A60" w:rsidRDefault="00F94B41">
            <w:pPr>
              <w:pStyle w:val="GOSTTablenorm"/>
              <w:jc w:val="center"/>
              <w:rPr>
                <w:lang w:eastAsia="en-US"/>
              </w:rPr>
            </w:pPr>
            <w:r w:rsidRPr="00901A60">
              <w:rPr>
                <w:lang w:eastAsia="en-US"/>
              </w:rPr>
              <w:t>П</w:t>
            </w:r>
          </w:p>
        </w:tc>
        <w:tc>
          <w:tcPr>
            <w:tcW w:w="1134" w:type="dxa"/>
          </w:tcPr>
          <w:p w14:paraId="6B3C3C2C" w14:textId="77777777" w:rsidR="006310AA" w:rsidRPr="00901A60" w:rsidRDefault="00F94B41">
            <w:pPr>
              <w:pStyle w:val="GOSTTablenorm"/>
              <w:rPr>
                <w:lang w:eastAsia="en-US"/>
              </w:rPr>
            </w:pPr>
            <w:r w:rsidRPr="00901A60">
              <w:rPr>
                <w:lang w:eastAsia="en-US"/>
              </w:rPr>
              <w:t>N(20.2)</w:t>
            </w:r>
          </w:p>
        </w:tc>
        <w:tc>
          <w:tcPr>
            <w:tcW w:w="567" w:type="dxa"/>
          </w:tcPr>
          <w:p w14:paraId="00DD55CE" w14:textId="77777777" w:rsidR="006310AA" w:rsidRPr="00901A60" w:rsidRDefault="00F94B41">
            <w:pPr>
              <w:spacing w:before="60" w:after="60"/>
              <w:contextualSpacing/>
              <w:jc w:val="center"/>
              <w:rPr>
                <w:sz w:val="22"/>
                <w:szCs w:val="22"/>
              </w:rPr>
            </w:pPr>
            <w:r w:rsidRPr="00901A60">
              <w:rPr>
                <w:sz w:val="22"/>
                <w:szCs w:val="22"/>
              </w:rPr>
              <w:t>Н</w:t>
            </w:r>
          </w:p>
        </w:tc>
        <w:tc>
          <w:tcPr>
            <w:tcW w:w="3963" w:type="dxa"/>
          </w:tcPr>
          <w:p w14:paraId="46317004" w14:textId="42287798" w:rsidR="006310AA" w:rsidRPr="00901A60" w:rsidRDefault="00F94B41">
            <w:pPr>
              <w:pStyle w:val="GOSTTablenorm"/>
              <w:rPr>
                <w:lang w:eastAsia="en-US"/>
              </w:rPr>
            </w:pPr>
            <w:r w:rsidRPr="00901A60">
              <w:rPr>
                <w:lang w:eastAsia="en-US"/>
              </w:rPr>
              <w:t xml:space="preserve">Указываются нарастающим итогом с начала текущего финансового года остатки на дату заполнения Отчета поступивших бюджетных ассигнований </w:t>
            </w:r>
            <w:r w:rsidR="00B660F4" w:rsidRPr="00901A60">
              <w:rPr>
                <w:lang w:eastAsia="en-US"/>
              </w:rPr>
              <w:t>на первый год планового периода</w:t>
            </w:r>
          </w:p>
        </w:tc>
      </w:tr>
      <w:tr w:rsidR="006310AA" w:rsidRPr="00901A60" w14:paraId="27B1EB4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5FFEF7" w14:textId="77777777" w:rsidR="006310AA" w:rsidRPr="00901A60" w:rsidRDefault="00F94B41">
            <w:pPr>
              <w:pStyle w:val="GOSTTablenorm"/>
              <w:rPr>
                <w:lang w:eastAsia="en-US"/>
              </w:rPr>
            </w:pPr>
            <w:r w:rsidRPr="00901A60">
              <w:rPr>
                <w:lang w:eastAsia="en-US"/>
              </w:rPr>
              <w:t>Остаток на отчетную дату</w:t>
            </w:r>
          </w:p>
          <w:p w14:paraId="12C4FF9B" w14:textId="77777777" w:rsidR="006310AA" w:rsidRPr="00901A60" w:rsidRDefault="00F94B41">
            <w:pPr>
              <w:pStyle w:val="GOSTTablenorm"/>
              <w:rPr>
                <w:lang w:eastAsia="en-US"/>
              </w:rPr>
            </w:pPr>
            <w:r w:rsidRPr="00901A60">
              <w:rPr>
                <w:lang w:eastAsia="en-US"/>
              </w:rPr>
              <w:t xml:space="preserve">Сумма </w:t>
            </w:r>
          </w:p>
          <w:p w14:paraId="2A8EA7CA" w14:textId="77777777" w:rsidR="006310AA" w:rsidRPr="00901A60" w:rsidRDefault="00F94B41">
            <w:pPr>
              <w:pStyle w:val="GOSTTablenorm"/>
              <w:rPr>
                <w:lang w:eastAsia="en-US"/>
              </w:rPr>
            </w:pPr>
            <w:r w:rsidRPr="00901A60">
              <w:rPr>
                <w:lang w:eastAsia="en-US"/>
              </w:rPr>
              <w:t>на второй год планового периода</w:t>
            </w:r>
          </w:p>
        </w:tc>
        <w:tc>
          <w:tcPr>
            <w:tcW w:w="1701" w:type="dxa"/>
          </w:tcPr>
          <w:p w14:paraId="3DC7B8FD" w14:textId="77777777" w:rsidR="006310AA" w:rsidRPr="00901A60" w:rsidRDefault="00F94B41">
            <w:pPr>
              <w:pStyle w:val="GOSTTablenorm"/>
              <w:rPr>
                <w:lang w:eastAsia="en-US"/>
              </w:rPr>
            </w:pPr>
            <w:r w:rsidRPr="00901A60">
              <w:rPr>
                <w:lang w:eastAsia="en-US"/>
              </w:rPr>
              <w:t>G_S1</w:t>
            </w:r>
            <w:r w:rsidRPr="00901A60">
              <w:rPr>
                <w:color w:val="000000"/>
                <w:szCs w:val="22"/>
                <w:lang w:eastAsia="en-US"/>
              </w:rPr>
              <w:t>_1</w:t>
            </w:r>
            <w:r w:rsidRPr="00901A60">
              <w:rPr>
                <w:lang w:eastAsia="en-US"/>
              </w:rPr>
              <w:t>_</w:t>
            </w:r>
            <w:r w:rsidRPr="00901A60">
              <w:rPr>
                <w:lang w:val="en-US" w:eastAsia="en-US"/>
              </w:rPr>
              <w:t>D</w:t>
            </w:r>
            <w:r w:rsidRPr="00901A60">
              <w:rPr>
                <w:lang w:eastAsia="en-US"/>
              </w:rPr>
              <w:t>_C4</w:t>
            </w:r>
          </w:p>
        </w:tc>
        <w:tc>
          <w:tcPr>
            <w:tcW w:w="567" w:type="dxa"/>
          </w:tcPr>
          <w:p w14:paraId="32109C20" w14:textId="77777777" w:rsidR="006310AA" w:rsidRPr="00901A60" w:rsidRDefault="00F94B41">
            <w:pPr>
              <w:pStyle w:val="GOSTTablenorm"/>
              <w:jc w:val="center"/>
              <w:rPr>
                <w:lang w:eastAsia="en-US"/>
              </w:rPr>
            </w:pPr>
            <w:r w:rsidRPr="00901A60">
              <w:rPr>
                <w:lang w:eastAsia="en-US"/>
              </w:rPr>
              <w:t>П</w:t>
            </w:r>
          </w:p>
        </w:tc>
        <w:tc>
          <w:tcPr>
            <w:tcW w:w="1134" w:type="dxa"/>
          </w:tcPr>
          <w:p w14:paraId="424245C7" w14:textId="77777777" w:rsidR="006310AA" w:rsidRPr="00901A60" w:rsidRDefault="00F94B41">
            <w:pPr>
              <w:pStyle w:val="GOSTTablenorm"/>
              <w:rPr>
                <w:lang w:eastAsia="en-US"/>
              </w:rPr>
            </w:pPr>
            <w:r w:rsidRPr="00901A60">
              <w:rPr>
                <w:lang w:eastAsia="en-US"/>
              </w:rPr>
              <w:t>N(20.2)</w:t>
            </w:r>
          </w:p>
        </w:tc>
        <w:tc>
          <w:tcPr>
            <w:tcW w:w="567" w:type="dxa"/>
          </w:tcPr>
          <w:p w14:paraId="037BA815" w14:textId="77777777" w:rsidR="006310AA" w:rsidRPr="00901A60" w:rsidRDefault="00F94B41">
            <w:pPr>
              <w:spacing w:before="60" w:after="60"/>
              <w:contextualSpacing/>
              <w:jc w:val="center"/>
              <w:rPr>
                <w:sz w:val="22"/>
                <w:szCs w:val="22"/>
              </w:rPr>
            </w:pPr>
            <w:r w:rsidRPr="00901A60">
              <w:rPr>
                <w:sz w:val="22"/>
                <w:szCs w:val="22"/>
              </w:rPr>
              <w:t>Н</w:t>
            </w:r>
          </w:p>
        </w:tc>
        <w:tc>
          <w:tcPr>
            <w:tcW w:w="3963" w:type="dxa"/>
          </w:tcPr>
          <w:p w14:paraId="39EBD75D" w14:textId="5C83F1BD" w:rsidR="006310AA" w:rsidRPr="00901A60" w:rsidRDefault="00F94B41">
            <w:pPr>
              <w:pStyle w:val="GOSTTablenorm"/>
              <w:rPr>
                <w:lang w:eastAsia="en-US"/>
              </w:rPr>
            </w:pPr>
            <w:r w:rsidRPr="00901A60">
              <w:rPr>
                <w:lang w:eastAsia="en-US"/>
              </w:rPr>
              <w:t xml:space="preserve">Указываются нарастающим итогом с начала текущего финансового года остатки на дату заполнения Отчета поступивших бюджетных ассигнований </w:t>
            </w:r>
            <w:r w:rsidR="00B660F4" w:rsidRPr="00901A60">
              <w:rPr>
                <w:lang w:eastAsia="en-US"/>
              </w:rPr>
              <w:t>на второй год планового периода</w:t>
            </w:r>
          </w:p>
        </w:tc>
      </w:tr>
      <w:tr w:rsidR="006310AA" w:rsidRPr="00901A60" w14:paraId="082D8D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9C7449" w14:textId="77777777" w:rsidR="006310AA" w:rsidRPr="00901A60" w:rsidRDefault="00F94B41">
            <w:pPr>
              <w:pStyle w:val="GOSTTablenorm"/>
            </w:pPr>
            <w:r w:rsidRPr="00901A60">
              <w:t>Остаток на отчетную дату</w:t>
            </w:r>
          </w:p>
          <w:p w14:paraId="6025FEC4" w14:textId="77777777" w:rsidR="006310AA" w:rsidRPr="00901A60" w:rsidRDefault="00F94B41">
            <w:pPr>
              <w:pStyle w:val="GOSTTablenorm"/>
            </w:pPr>
            <w:r w:rsidRPr="00901A60">
              <w:t xml:space="preserve">Сумма </w:t>
            </w:r>
          </w:p>
          <w:p w14:paraId="2CAB94EC" w14:textId="77777777" w:rsidR="006310AA" w:rsidRPr="00901A60" w:rsidRDefault="00F94B41">
            <w:pPr>
              <w:pStyle w:val="GOSTTablenorm"/>
              <w:rPr>
                <w:lang w:eastAsia="en-US"/>
              </w:rPr>
            </w:pPr>
            <w:r w:rsidRPr="00901A60">
              <w:t>на третий год планового периода</w:t>
            </w:r>
          </w:p>
        </w:tc>
        <w:tc>
          <w:tcPr>
            <w:tcW w:w="1701" w:type="dxa"/>
          </w:tcPr>
          <w:p w14:paraId="4D7CF4E7" w14:textId="77777777" w:rsidR="006310AA" w:rsidRPr="00901A60" w:rsidRDefault="00F94B41">
            <w:pPr>
              <w:pStyle w:val="GOSTTablenorm"/>
              <w:rPr>
                <w:lang w:eastAsia="en-US"/>
              </w:rPr>
            </w:pPr>
            <w:r w:rsidRPr="00901A60">
              <w:rPr>
                <w:lang w:eastAsia="en-US"/>
              </w:rPr>
              <w:t>G_S1_1_D_C4_2</w:t>
            </w:r>
          </w:p>
        </w:tc>
        <w:tc>
          <w:tcPr>
            <w:tcW w:w="567" w:type="dxa"/>
          </w:tcPr>
          <w:p w14:paraId="4DCC3395" w14:textId="77777777" w:rsidR="006310AA" w:rsidRPr="00901A60" w:rsidRDefault="00F94B41">
            <w:pPr>
              <w:pStyle w:val="GOSTTablenorm"/>
              <w:jc w:val="center"/>
              <w:rPr>
                <w:lang w:eastAsia="en-US"/>
              </w:rPr>
            </w:pPr>
            <w:r w:rsidRPr="00901A60">
              <w:rPr>
                <w:lang w:eastAsia="en-US"/>
              </w:rPr>
              <w:t>П</w:t>
            </w:r>
          </w:p>
        </w:tc>
        <w:tc>
          <w:tcPr>
            <w:tcW w:w="1134" w:type="dxa"/>
          </w:tcPr>
          <w:p w14:paraId="2DE3CA06" w14:textId="77777777" w:rsidR="006310AA" w:rsidRPr="00901A60" w:rsidRDefault="00F94B41">
            <w:pPr>
              <w:pStyle w:val="GOSTTablenorm"/>
              <w:rPr>
                <w:lang w:eastAsia="en-US"/>
              </w:rPr>
            </w:pPr>
            <w:r w:rsidRPr="00901A60">
              <w:rPr>
                <w:lang w:eastAsia="en-US"/>
              </w:rPr>
              <w:t>N(20.2)</w:t>
            </w:r>
          </w:p>
        </w:tc>
        <w:tc>
          <w:tcPr>
            <w:tcW w:w="567" w:type="dxa"/>
          </w:tcPr>
          <w:p w14:paraId="16CA1B6E" w14:textId="77777777" w:rsidR="006310AA" w:rsidRPr="00901A60" w:rsidRDefault="00F94B41">
            <w:pPr>
              <w:spacing w:before="60" w:after="60"/>
              <w:contextualSpacing/>
              <w:jc w:val="center"/>
              <w:rPr>
                <w:sz w:val="22"/>
                <w:szCs w:val="22"/>
              </w:rPr>
            </w:pPr>
            <w:r w:rsidRPr="00901A60">
              <w:rPr>
                <w:sz w:val="22"/>
                <w:szCs w:val="22"/>
              </w:rPr>
              <w:t>Н</w:t>
            </w:r>
          </w:p>
        </w:tc>
        <w:tc>
          <w:tcPr>
            <w:tcW w:w="3963" w:type="dxa"/>
          </w:tcPr>
          <w:p w14:paraId="628AF6DE" w14:textId="7435D1BC" w:rsidR="006310AA" w:rsidRPr="00901A60" w:rsidRDefault="00F94B41">
            <w:pPr>
              <w:pStyle w:val="GOSTTablenorm"/>
            </w:pPr>
            <w:r w:rsidRPr="00901A60">
              <w:t>Указываются нарастающим итогом с начала текущего финансового года остатки на дату заполнения Отчета поступивших бюджетных ассигнований на третий г</w:t>
            </w:r>
            <w:r w:rsidR="00B660F4" w:rsidRPr="00901A60">
              <w:t>од очередного планового периода</w:t>
            </w:r>
          </w:p>
        </w:tc>
      </w:tr>
    </w:tbl>
    <w:p w14:paraId="56973BDA" w14:textId="77777777" w:rsidR="006310AA" w:rsidRPr="00901A60" w:rsidRDefault="00F94B41" w:rsidP="00F94B41">
      <w:pPr>
        <w:pStyle w:val="31"/>
        <w:keepNext w:val="0"/>
        <w:keepLines w:val="0"/>
        <w:numPr>
          <w:ilvl w:val="2"/>
          <w:numId w:val="79"/>
        </w:numPr>
      </w:pPr>
      <w:bookmarkStart w:id="4847" w:name="_Toc54598680"/>
      <w:bookmarkStart w:id="4848" w:name="_Toc217652482"/>
      <w:r w:rsidRPr="00901A60">
        <w:t>Описание комплексного типа «tR_791_G_S1_2_D»</w:t>
      </w:r>
      <w:bookmarkEnd w:id="4847"/>
      <w:bookmarkEnd w:id="4848"/>
    </w:p>
    <w:p w14:paraId="02E00F50" w14:textId="77777777" w:rsidR="006310AA" w:rsidRPr="00901A60" w:rsidRDefault="00F94B41">
      <w:pPr>
        <w:pStyle w:val="ASFKNormal"/>
        <w:jc w:val="both"/>
        <w:rPr>
          <w:rStyle w:val="GOSTNormal0"/>
        </w:rPr>
      </w:pPr>
      <w:r w:rsidRPr="00901A60">
        <w:rPr>
          <w:rStyle w:val="GOSTNormal0"/>
        </w:rPr>
        <w:lastRenderedPageBreak/>
        <w:t xml:space="preserve">Описание </w:t>
      </w:r>
      <w:r w:rsidRPr="00901A60">
        <w:rPr>
          <w:rStyle w:val="GOSTNormal0"/>
          <w:szCs w:val="24"/>
        </w:rPr>
        <w:t>комплексного типа «</w:t>
      </w:r>
      <w:r w:rsidRPr="00901A60">
        <w:rPr>
          <w:sz w:val="24"/>
          <w:szCs w:val="24"/>
          <w:lang w:val="en-US"/>
        </w:rPr>
        <w:t>tR</w:t>
      </w:r>
      <w:r w:rsidRPr="00901A60">
        <w:rPr>
          <w:sz w:val="24"/>
          <w:szCs w:val="24"/>
        </w:rPr>
        <w:t>_791_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1_2_</w:t>
      </w:r>
      <w:r w:rsidRPr="00901A60">
        <w:rPr>
          <w:sz w:val="24"/>
          <w:szCs w:val="24"/>
          <w:lang w:val="en-US"/>
        </w:rPr>
        <w:t>D</w:t>
      </w:r>
      <w:r w:rsidRPr="00901A60">
        <w:rPr>
          <w:rStyle w:val="GOSTNormal0"/>
          <w:szCs w:val="24"/>
        </w:rPr>
        <w:t>» блока «</w:t>
      </w:r>
      <w:r w:rsidRPr="00901A60">
        <w:rPr>
          <w:sz w:val="24"/>
          <w:szCs w:val="24"/>
        </w:rPr>
        <w:t>1.2. Доведенные бюджетные ассигнования</w:t>
      </w:r>
      <w:r w:rsidRPr="00901A60">
        <w:rPr>
          <w:rStyle w:val="GOSTNormal0"/>
          <w:szCs w:val="24"/>
        </w:rPr>
        <w:t>».</w:t>
      </w:r>
    </w:p>
    <w:p w14:paraId="68B81FDD" w14:textId="142BB6A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849" w:name="_Ref26282586"/>
      <w:bookmarkStart w:id="4850" w:name="_Toc217652046"/>
      <w:r w:rsidR="00D21171">
        <w:rPr>
          <w:noProof/>
        </w:rPr>
        <w:t>209</w:t>
      </w:r>
      <w:bookmarkEnd w:id="484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_791_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1_2_</w:t>
      </w:r>
      <w:r w:rsidR="00F94B41" w:rsidRPr="00901A60">
        <w:rPr>
          <w:szCs w:val="22"/>
          <w:lang w:val="en-US"/>
        </w:rPr>
        <w:t>D</w:t>
      </w:r>
      <w:r w:rsidR="00F94B41" w:rsidRPr="00901A60">
        <w:t>»</w:t>
      </w:r>
      <w:bookmarkEnd w:id="485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E45A82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AAB5D24"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B21289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21EDBBB" w14:textId="77777777" w:rsidR="006310AA" w:rsidRPr="00901A60" w:rsidRDefault="00F94B41">
            <w:pPr>
              <w:pStyle w:val="GOSTTableHead"/>
              <w:spacing w:line="240" w:lineRule="auto"/>
              <w:ind w:left="0" w:right="0"/>
            </w:pPr>
            <w:r w:rsidRPr="00901A60">
              <w:t>Тип</w:t>
            </w:r>
          </w:p>
        </w:tc>
        <w:tc>
          <w:tcPr>
            <w:tcW w:w="1134" w:type="dxa"/>
          </w:tcPr>
          <w:p w14:paraId="54E07B96" w14:textId="77777777" w:rsidR="006310AA" w:rsidRPr="00901A60" w:rsidRDefault="00F94B41">
            <w:pPr>
              <w:pStyle w:val="GOSTTableHead"/>
              <w:spacing w:line="240" w:lineRule="auto"/>
              <w:ind w:left="0" w:right="0"/>
            </w:pPr>
            <w:r w:rsidRPr="00901A60">
              <w:t>Формат элемента</w:t>
            </w:r>
          </w:p>
        </w:tc>
        <w:tc>
          <w:tcPr>
            <w:tcW w:w="567" w:type="dxa"/>
          </w:tcPr>
          <w:p w14:paraId="42F1FD7D" w14:textId="77777777" w:rsidR="006310AA" w:rsidRPr="00901A60" w:rsidRDefault="00F94B41">
            <w:pPr>
              <w:pStyle w:val="GOSTTableHead"/>
              <w:spacing w:line="240" w:lineRule="auto"/>
              <w:ind w:left="0" w:right="0"/>
            </w:pPr>
            <w:r w:rsidRPr="00901A60">
              <w:t>Обязательность</w:t>
            </w:r>
          </w:p>
        </w:tc>
        <w:tc>
          <w:tcPr>
            <w:tcW w:w="3963" w:type="dxa"/>
          </w:tcPr>
          <w:p w14:paraId="58966FA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B53F7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1504471" w14:textId="77777777" w:rsidR="006310AA" w:rsidRPr="00901A60" w:rsidRDefault="00F94B41">
            <w:pPr>
              <w:pStyle w:val="GOSTTablenorm"/>
              <w:rPr>
                <w:lang w:eastAsia="en-US"/>
              </w:rPr>
            </w:pPr>
            <w:r w:rsidRPr="00901A60">
              <w:rPr>
                <w:lang w:val="en-US" w:eastAsia="en-US"/>
              </w:rPr>
              <w:t>tR_791_G_S</w:t>
            </w:r>
            <w:r w:rsidRPr="00901A60">
              <w:rPr>
                <w:lang w:eastAsia="en-US"/>
              </w:rPr>
              <w:t>1</w:t>
            </w:r>
            <w:r w:rsidRPr="00901A60">
              <w:rPr>
                <w:lang w:val="en-US" w:eastAsia="en-US"/>
              </w:rPr>
              <w:t>_</w:t>
            </w:r>
            <w:r w:rsidRPr="00901A60">
              <w:rPr>
                <w:lang w:eastAsia="en-US"/>
              </w:rPr>
              <w:t>2</w:t>
            </w:r>
            <w:r w:rsidRPr="00901A60">
              <w:rPr>
                <w:lang w:val="en-US" w:eastAsia="en-US"/>
              </w:rPr>
              <w:t>_D</w:t>
            </w:r>
          </w:p>
        </w:tc>
        <w:tc>
          <w:tcPr>
            <w:tcW w:w="1701" w:type="dxa"/>
          </w:tcPr>
          <w:p w14:paraId="2F5E9B50" w14:textId="77777777" w:rsidR="006310AA" w:rsidRPr="00901A60" w:rsidRDefault="00F94B41">
            <w:pPr>
              <w:pStyle w:val="GOSTTablenorm"/>
              <w:rPr>
                <w:lang w:eastAsia="en-US"/>
              </w:rPr>
            </w:pPr>
            <w:r w:rsidRPr="00901A60">
              <w:rPr>
                <w:lang w:eastAsia="en-US"/>
              </w:rPr>
              <w:t>G_S1_2_D_ITEM</w:t>
            </w:r>
          </w:p>
        </w:tc>
        <w:tc>
          <w:tcPr>
            <w:tcW w:w="567" w:type="dxa"/>
          </w:tcPr>
          <w:p w14:paraId="5B791411"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4F03BF5E" w14:textId="77777777" w:rsidR="006310AA" w:rsidRPr="00901A60" w:rsidRDefault="00F94B41">
            <w:pPr>
              <w:pStyle w:val="GOSTTablenorm"/>
              <w:rPr>
                <w:lang w:val="en-US" w:eastAsia="en-US"/>
              </w:rPr>
            </w:pPr>
            <w:r w:rsidRPr="00901A60">
              <w:rPr>
                <w:lang w:val="en-US" w:eastAsia="en-US"/>
              </w:rPr>
              <w:t>tR_791_G_S</w:t>
            </w:r>
            <w:r w:rsidRPr="00901A60">
              <w:rPr>
                <w:lang w:eastAsia="en-US"/>
              </w:rPr>
              <w:t>1</w:t>
            </w:r>
            <w:r w:rsidRPr="00901A60">
              <w:rPr>
                <w:lang w:val="en-US" w:eastAsia="en-US"/>
              </w:rPr>
              <w:t>_</w:t>
            </w:r>
            <w:r w:rsidRPr="00901A60">
              <w:rPr>
                <w:lang w:eastAsia="en-US"/>
              </w:rPr>
              <w:t>2</w:t>
            </w:r>
            <w:r w:rsidRPr="00901A60">
              <w:rPr>
                <w:lang w:val="en-US" w:eastAsia="en-US"/>
              </w:rPr>
              <w:t>_D</w:t>
            </w:r>
            <w:r w:rsidRPr="00901A60">
              <w:rPr>
                <w:color w:val="000000"/>
                <w:lang w:eastAsia="en-US"/>
              </w:rPr>
              <w:t>_ITEM</w:t>
            </w:r>
          </w:p>
        </w:tc>
        <w:tc>
          <w:tcPr>
            <w:tcW w:w="567" w:type="dxa"/>
          </w:tcPr>
          <w:p w14:paraId="5DD16844" w14:textId="77777777" w:rsidR="006310AA" w:rsidRPr="00901A60" w:rsidRDefault="00F94B41">
            <w:pPr>
              <w:pStyle w:val="GOSTTablenorm"/>
              <w:jc w:val="center"/>
              <w:rPr>
                <w:lang w:eastAsia="en-US"/>
              </w:rPr>
            </w:pPr>
            <w:r w:rsidRPr="00901A60">
              <w:t>ОМ</w:t>
            </w:r>
          </w:p>
        </w:tc>
        <w:tc>
          <w:tcPr>
            <w:tcW w:w="3963" w:type="dxa"/>
          </w:tcPr>
          <w:p w14:paraId="4599E0DA" w14:textId="44D92D3F" w:rsidR="006310AA" w:rsidRPr="00901A60" w:rsidRDefault="00F94B41">
            <w:pPr>
              <w:pStyle w:val="GOSTTablenorm"/>
              <w:rPr>
                <w:szCs w:val="22"/>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_Ref26283091 \h  \* MERGEFORMAT </w:instrText>
            </w:r>
            <w:r w:rsidRPr="00901A60">
              <w:rPr>
                <w:lang w:eastAsia="en-US"/>
              </w:rPr>
            </w:r>
            <w:r w:rsidRPr="00901A60">
              <w:rPr>
                <w:lang w:eastAsia="en-US"/>
              </w:rPr>
              <w:fldChar w:fldCharType="separate"/>
            </w:r>
            <w:r w:rsidR="00D21171">
              <w:t>210</w:t>
            </w:r>
            <w:r w:rsidRPr="00901A60">
              <w:rPr>
                <w:lang w:eastAsia="en-US"/>
              </w:rPr>
              <w:fldChar w:fldCharType="end"/>
            </w:r>
          </w:p>
        </w:tc>
      </w:tr>
    </w:tbl>
    <w:p w14:paraId="1F497C21" w14:textId="77777777" w:rsidR="006310AA" w:rsidRPr="00901A60" w:rsidRDefault="00F94B41" w:rsidP="00F94B41">
      <w:pPr>
        <w:pStyle w:val="31"/>
        <w:keepNext w:val="0"/>
        <w:keepLines w:val="0"/>
        <w:numPr>
          <w:ilvl w:val="2"/>
          <w:numId w:val="79"/>
        </w:numPr>
      </w:pPr>
      <w:bookmarkStart w:id="4851" w:name="_Toc54598681"/>
      <w:bookmarkStart w:id="4852" w:name="_Toc217652483"/>
      <w:r w:rsidRPr="00901A60">
        <w:t>Описание комплексного типа «tR_791_G_S1_2_D_ITEM»</w:t>
      </w:r>
      <w:bookmarkEnd w:id="4851"/>
      <w:bookmarkEnd w:id="4852"/>
    </w:p>
    <w:p w14:paraId="612BC70B"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_791_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1_2_</w:t>
      </w:r>
      <w:r w:rsidRPr="00901A60">
        <w:rPr>
          <w:sz w:val="24"/>
          <w:szCs w:val="24"/>
          <w:lang w:val="en-US"/>
        </w:rPr>
        <w:t>D</w:t>
      </w:r>
      <w:r w:rsidRPr="00901A60">
        <w:rPr>
          <w:color w:val="000000"/>
          <w:sz w:val="24"/>
          <w:szCs w:val="24"/>
        </w:rPr>
        <w:t>_ITEM</w:t>
      </w:r>
      <w:r w:rsidRPr="00901A60">
        <w:rPr>
          <w:rStyle w:val="GOSTNormal0"/>
          <w:szCs w:val="24"/>
        </w:rPr>
        <w:t>» блока «</w:t>
      </w:r>
      <w:r w:rsidRPr="00901A60">
        <w:rPr>
          <w:sz w:val="24"/>
          <w:szCs w:val="24"/>
        </w:rPr>
        <w:t>1.2. Доведенные бюджетные ассигнования (строки)</w:t>
      </w:r>
      <w:r w:rsidRPr="00901A60">
        <w:rPr>
          <w:rStyle w:val="GOSTNormal0"/>
          <w:szCs w:val="24"/>
        </w:rPr>
        <w:t>».</w:t>
      </w:r>
    </w:p>
    <w:p w14:paraId="677FCEA8" w14:textId="24B55353"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853" w:name="_Ref26283091"/>
      <w:bookmarkStart w:id="4854" w:name="_Toc217652047"/>
      <w:r w:rsidR="00D21171">
        <w:rPr>
          <w:noProof/>
        </w:rPr>
        <w:t>210</w:t>
      </w:r>
      <w:bookmarkEnd w:id="485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tR</w:t>
      </w:r>
      <w:r w:rsidR="00F94B41" w:rsidRPr="00901A60">
        <w:rPr>
          <w:szCs w:val="22"/>
        </w:rPr>
        <w:t>_791_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1_2_</w:t>
      </w:r>
      <w:r w:rsidR="00F94B41" w:rsidRPr="00901A60">
        <w:rPr>
          <w:szCs w:val="22"/>
          <w:lang w:val="en-US"/>
        </w:rPr>
        <w:t>D</w:t>
      </w:r>
      <w:r w:rsidR="00F94B41" w:rsidRPr="00901A60">
        <w:rPr>
          <w:color w:val="000000"/>
          <w:szCs w:val="22"/>
        </w:rPr>
        <w:t>_ITEM</w:t>
      </w:r>
      <w:r w:rsidR="00F94B41" w:rsidRPr="00901A60">
        <w:t>»</w:t>
      </w:r>
      <w:bookmarkEnd w:id="485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F6F9E3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D27DED2"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D9BE552"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0B95C20" w14:textId="77777777" w:rsidR="006310AA" w:rsidRPr="00901A60" w:rsidRDefault="00F94B41">
            <w:pPr>
              <w:pStyle w:val="GOSTTableHead"/>
              <w:spacing w:line="240" w:lineRule="auto"/>
              <w:ind w:left="0" w:right="0"/>
            </w:pPr>
            <w:r w:rsidRPr="00901A60">
              <w:t>Тип</w:t>
            </w:r>
          </w:p>
        </w:tc>
        <w:tc>
          <w:tcPr>
            <w:tcW w:w="1134" w:type="dxa"/>
          </w:tcPr>
          <w:p w14:paraId="320FE94E" w14:textId="77777777" w:rsidR="006310AA" w:rsidRPr="00901A60" w:rsidRDefault="00F94B41">
            <w:pPr>
              <w:pStyle w:val="GOSTTableHead"/>
              <w:spacing w:line="240" w:lineRule="auto"/>
              <w:ind w:left="0" w:right="0"/>
            </w:pPr>
            <w:r w:rsidRPr="00901A60">
              <w:t>Формат элемента</w:t>
            </w:r>
          </w:p>
        </w:tc>
        <w:tc>
          <w:tcPr>
            <w:tcW w:w="567" w:type="dxa"/>
          </w:tcPr>
          <w:p w14:paraId="27761939" w14:textId="77777777" w:rsidR="006310AA" w:rsidRPr="00901A60" w:rsidRDefault="00F94B41">
            <w:pPr>
              <w:pStyle w:val="GOSTTableHead"/>
              <w:spacing w:line="240" w:lineRule="auto"/>
              <w:ind w:left="0" w:right="0"/>
            </w:pPr>
            <w:r w:rsidRPr="00901A60">
              <w:t>Обязательность</w:t>
            </w:r>
          </w:p>
        </w:tc>
        <w:tc>
          <w:tcPr>
            <w:tcW w:w="3963" w:type="dxa"/>
          </w:tcPr>
          <w:p w14:paraId="78B268E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8CE2D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168412" w14:textId="77777777" w:rsidR="006310AA" w:rsidRPr="00901A60" w:rsidRDefault="00F94B41">
            <w:pPr>
              <w:pStyle w:val="GOSTTablenorm"/>
              <w:rPr>
                <w:lang w:eastAsia="en-US"/>
              </w:rPr>
            </w:pPr>
            <w:r w:rsidRPr="00901A60">
              <w:rPr>
                <w:lang w:eastAsia="en-US"/>
              </w:rPr>
              <w:t>Код по БК</w:t>
            </w:r>
          </w:p>
        </w:tc>
        <w:tc>
          <w:tcPr>
            <w:tcW w:w="1701" w:type="dxa"/>
          </w:tcPr>
          <w:p w14:paraId="02D56E66" w14:textId="77777777" w:rsidR="006310AA" w:rsidRPr="00901A60" w:rsidRDefault="00F94B41">
            <w:pPr>
              <w:pStyle w:val="GOSTTablenorm"/>
              <w:rPr>
                <w:lang w:eastAsia="en-US"/>
              </w:rPr>
            </w:pPr>
            <w:r w:rsidRPr="00901A60">
              <w:rPr>
                <w:lang w:eastAsia="en-US"/>
              </w:rPr>
              <w:t>G_</w:t>
            </w:r>
            <w:r w:rsidRPr="00901A60">
              <w:rPr>
                <w:color w:val="000000"/>
                <w:szCs w:val="22"/>
                <w:lang w:eastAsia="en-US"/>
              </w:rPr>
              <w:t>S1_2</w:t>
            </w:r>
            <w:r w:rsidRPr="00901A60">
              <w:rPr>
                <w:lang w:eastAsia="en-US"/>
              </w:rPr>
              <w:t>_D_C1</w:t>
            </w:r>
          </w:p>
        </w:tc>
        <w:tc>
          <w:tcPr>
            <w:tcW w:w="567" w:type="dxa"/>
          </w:tcPr>
          <w:p w14:paraId="50F8F9F3" w14:textId="77777777" w:rsidR="006310AA" w:rsidRPr="00901A60" w:rsidRDefault="00F94B41">
            <w:pPr>
              <w:pStyle w:val="GOSTTablenorm"/>
              <w:jc w:val="center"/>
              <w:rPr>
                <w:lang w:eastAsia="en-US"/>
              </w:rPr>
            </w:pPr>
            <w:r w:rsidRPr="00901A60">
              <w:rPr>
                <w:lang w:eastAsia="en-US"/>
              </w:rPr>
              <w:t>П</w:t>
            </w:r>
          </w:p>
        </w:tc>
        <w:tc>
          <w:tcPr>
            <w:tcW w:w="1134" w:type="dxa"/>
          </w:tcPr>
          <w:p w14:paraId="7A99B046" w14:textId="77777777" w:rsidR="006310AA" w:rsidRPr="00901A60" w:rsidRDefault="00F94B41">
            <w:pPr>
              <w:pStyle w:val="GOSTTablenorm"/>
              <w:rPr>
                <w:lang w:eastAsia="en-US"/>
              </w:rPr>
            </w:pPr>
            <w:r w:rsidRPr="00901A60">
              <w:rPr>
                <w:lang w:eastAsia="en-US"/>
              </w:rPr>
              <w:t>Т(20)</w:t>
            </w:r>
          </w:p>
        </w:tc>
        <w:tc>
          <w:tcPr>
            <w:tcW w:w="567" w:type="dxa"/>
          </w:tcPr>
          <w:p w14:paraId="750C6BD5" w14:textId="77777777" w:rsidR="006310AA" w:rsidRPr="00901A60" w:rsidRDefault="00F94B41">
            <w:pPr>
              <w:pStyle w:val="GOSTTablenorm"/>
              <w:jc w:val="center"/>
              <w:rPr>
                <w:szCs w:val="22"/>
              </w:rPr>
            </w:pPr>
            <w:r w:rsidRPr="00901A60">
              <w:rPr>
                <w:szCs w:val="22"/>
              </w:rPr>
              <w:t>О</w:t>
            </w:r>
          </w:p>
        </w:tc>
        <w:tc>
          <w:tcPr>
            <w:tcW w:w="3963" w:type="dxa"/>
          </w:tcPr>
          <w:p w14:paraId="7891B4B3" w14:textId="7B9BB2BB" w:rsidR="006310AA" w:rsidRPr="00901A60" w:rsidRDefault="00F94B41">
            <w:pPr>
              <w:pStyle w:val="GOSTTablenorm"/>
              <w:rPr>
                <w:lang w:eastAsia="en-US"/>
              </w:rPr>
            </w:pPr>
            <w:r w:rsidRPr="00901A60">
              <w:rPr>
                <w:lang w:eastAsia="en-US"/>
              </w:rPr>
              <w:t xml:space="preserve">Указывается код классификации расходов бюджетов, по которому отражены операции на лицевом счете </w:t>
            </w:r>
            <w:r w:rsidRPr="00901A60">
              <w:t>АИФДБ</w:t>
            </w:r>
          </w:p>
        </w:tc>
      </w:tr>
      <w:tr w:rsidR="006310AA" w:rsidRPr="00901A60" w14:paraId="04D9FD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8B9B4BB" w14:textId="77777777" w:rsidR="006310AA" w:rsidRPr="00901A60" w:rsidRDefault="00F94B41">
            <w:pPr>
              <w:pStyle w:val="GOSTTablenorm"/>
              <w:rPr>
                <w:lang w:eastAsia="en-US"/>
              </w:rPr>
            </w:pPr>
            <w:r w:rsidRPr="00901A60">
              <w:rPr>
                <w:lang w:eastAsia="en-US"/>
              </w:rPr>
              <w:t>Сумма</w:t>
            </w:r>
          </w:p>
          <w:p w14:paraId="37576711" w14:textId="77777777" w:rsidR="006310AA" w:rsidRPr="00901A60" w:rsidRDefault="00F94B41">
            <w:pPr>
              <w:pStyle w:val="GOSTTablenorm"/>
              <w:rPr>
                <w:lang w:eastAsia="en-US"/>
              </w:rPr>
            </w:pPr>
            <w:r w:rsidRPr="00901A60">
              <w:rPr>
                <w:lang w:eastAsia="en-US"/>
              </w:rPr>
              <w:t>на ____ текущий финансовый год за исключением связанных кредитов</w:t>
            </w:r>
          </w:p>
          <w:p w14:paraId="2F19B7B1" w14:textId="77777777" w:rsidR="006310AA" w:rsidRPr="00901A60" w:rsidRDefault="00F94B41">
            <w:pPr>
              <w:pStyle w:val="GOSTTablenorm"/>
              <w:rPr>
                <w:lang w:eastAsia="en-US"/>
              </w:rPr>
            </w:pPr>
            <w:r w:rsidRPr="00901A60">
              <w:rPr>
                <w:lang w:eastAsia="en-US"/>
              </w:rPr>
              <w:t>всего</w:t>
            </w:r>
          </w:p>
        </w:tc>
        <w:tc>
          <w:tcPr>
            <w:tcW w:w="1701" w:type="dxa"/>
          </w:tcPr>
          <w:p w14:paraId="08A8C3D7" w14:textId="77777777" w:rsidR="006310AA" w:rsidRPr="00901A60" w:rsidRDefault="00F94B41">
            <w:pPr>
              <w:pStyle w:val="GOSTTablenorm"/>
              <w:rPr>
                <w:lang w:val="en-US" w:eastAsia="en-US"/>
              </w:rPr>
            </w:pPr>
            <w:r w:rsidRPr="00901A60">
              <w:rPr>
                <w:lang w:eastAsia="en-US"/>
              </w:rPr>
              <w:t>G_</w:t>
            </w:r>
            <w:r w:rsidRPr="00901A60">
              <w:rPr>
                <w:color w:val="000000"/>
                <w:szCs w:val="22"/>
                <w:lang w:eastAsia="en-US"/>
              </w:rPr>
              <w:t>S1_2</w:t>
            </w:r>
            <w:r w:rsidRPr="00901A60">
              <w:rPr>
                <w:lang w:eastAsia="en-US"/>
              </w:rPr>
              <w:t>_D_C2</w:t>
            </w:r>
          </w:p>
        </w:tc>
        <w:tc>
          <w:tcPr>
            <w:tcW w:w="567" w:type="dxa"/>
          </w:tcPr>
          <w:p w14:paraId="4D6DCDF8" w14:textId="77777777" w:rsidR="006310AA" w:rsidRPr="00901A60" w:rsidRDefault="00F94B41">
            <w:pPr>
              <w:pStyle w:val="GOSTTablenorm"/>
              <w:jc w:val="center"/>
              <w:rPr>
                <w:lang w:eastAsia="en-US"/>
              </w:rPr>
            </w:pPr>
            <w:r w:rsidRPr="00901A60">
              <w:rPr>
                <w:lang w:eastAsia="en-US"/>
              </w:rPr>
              <w:t>П</w:t>
            </w:r>
          </w:p>
        </w:tc>
        <w:tc>
          <w:tcPr>
            <w:tcW w:w="1134" w:type="dxa"/>
          </w:tcPr>
          <w:p w14:paraId="08838C26" w14:textId="77777777" w:rsidR="006310AA" w:rsidRPr="00901A60" w:rsidRDefault="00F94B41">
            <w:pPr>
              <w:pStyle w:val="GOSTTablenorm"/>
              <w:rPr>
                <w:lang w:eastAsia="en-US"/>
              </w:rPr>
            </w:pPr>
            <w:r w:rsidRPr="00901A60">
              <w:rPr>
                <w:lang w:eastAsia="en-US"/>
              </w:rPr>
              <w:t>N(20.2)</w:t>
            </w:r>
          </w:p>
        </w:tc>
        <w:tc>
          <w:tcPr>
            <w:tcW w:w="567" w:type="dxa"/>
          </w:tcPr>
          <w:p w14:paraId="39A4343E" w14:textId="77777777" w:rsidR="006310AA" w:rsidRPr="00901A60" w:rsidRDefault="00F94B41">
            <w:pPr>
              <w:pStyle w:val="GOSTTablenorm"/>
              <w:jc w:val="center"/>
              <w:rPr>
                <w:szCs w:val="22"/>
              </w:rPr>
            </w:pPr>
            <w:r w:rsidRPr="00901A60">
              <w:rPr>
                <w:szCs w:val="22"/>
              </w:rPr>
              <w:t>Н</w:t>
            </w:r>
          </w:p>
        </w:tc>
        <w:tc>
          <w:tcPr>
            <w:tcW w:w="3963" w:type="dxa"/>
          </w:tcPr>
          <w:p w14:paraId="6B750F54" w14:textId="5B94B6E9" w:rsidR="006310AA" w:rsidRPr="00901A60" w:rsidRDefault="00F94B41">
            <w:pPr>
              <w:pStyle w:val="GOSTTablenorm"/>
              <w:rPr>
                <w:lang w:eastAsia="en-US"/>
              </w:rPr>
            </w:pPr>
            <w:r w:rsidRPr="00901A60">
              <w:rPr>
                <w:lang w:eastAsia="en-US"/>
              </w:rPr>
              <w:t xml:space="preserve">Указываются полученные бюджетные ассигнования на текущий финансовый год по соответствующему коду </w:t>
            </w:r>
            <w:r w:rsidR="00B660F4" w:rsidRPr="00901A60">
              <w:rPr>
                <w:lang w:eastAsia="en-US"/>
              </w:rPr>
              <w:t>классификации расходов бюджетов</w:t>
            </w:r>
          </w:p>
        </w:tc>
      </w:tr>
      <w:tr w:rsidR="006310AA" w:rsidRPr="00901A60" w14:paraId="2B5D0F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9DC3ECD" w14:textId="77777777" w:rsidR="006310AA" w:rsidRPr="00901A60" w:rsidRDefault="00F94B41">
            <w:pPr>
              <w:pStyle w:val="GOSTTablenorm"/>
              <w:rPr>
                <w:lang w:eastAsia="en-US"/>
              </w:rPr>
            </w:pPr>
            <w:r w:rsidRPr="00901A60">
              <w:rPr>
                <w:lang w:eastAsia="en-US"/>
              </w:rPr>
              <w:t>Сумма</w:t>
            </w:r>
          </w:p>
          <w:p w14:paraId="51621025" w14:textId="77777777" w:rsidR="006310AA" w:rsidRPr="00901A60" w:rsidRDefault="00F94B41">
            <w:pPr>
              <w:pStyle w:val="GOSTTablenorm"/>
              <w:rPr>
                <w:lang w:eastAsia="en-US"/>
              </w:rPr>
            </w:pPr>
            <w:r w:rsidRPr="00901A60">
              <w:rPr>
                <w:lang w:eastAsia="en-US"/>
              </w:rPr>
              <w:t>на ____ текущий финансовый год за исключением связанных кредитов</w:t>
            </w:r>
          </w:p>
          <w:p w14:paraId="3A1234D5" w14:textId="77777777" w:rsidR="006310AA" w:rsidRPr="00901A60" w:rsidRDefault="00F94B41">
            <w:pPr>
              <w:pStyle w:val="GOSTTablenorm"/>
              <w:rPr>
                <w:lang w:eastAsia="en-US"/>
              </w:rPr>
            </w:pPr>
            <w:r w:rsidRPr="00901A60">
              <w:rPr>
                <w:lang w:eastAsia="en-US"/>
              </w:rPr>
              <w:t>с отложенной датой ввода в действие</w:t>
            </w:r>
          </w:p>
        </w:tc>
        <w:tc>
          <w:tcPr>
            <w:tcW w:w="1701" w:type="dxa"/>
          </w:tcPr>
          <w:p w14:paraId="67819D9A" w14:textId="77777777" w:rsidR="006310AA" w:rsidRPr="00901A60" w:rsidRDefault="00F94B41">
            <w:pPr>
              <w:pStyle w:val="GOSTTablenorm"/>
              <w:rPr>
                <w:lang w:eastAsia="en-US"/>
              </w:rPr>
            </w:pPr>
            <w:r w:rsidRPr="00901A60">
              <w:rPr>
                <w:lang w:eastAsia="en-US"/>
              </w:rPr>
              <w:t>G_</w:t>
            </w:r>
            <w:r w:rsidRPr="00901A60">
              <w:rPr>
                <w:color w:val="000000"/>
                <w:szCs w:val="22"/>
                <w:lang w:eastAsia="en-US"/>
              </w:rPr>
              <w:t>S1_2</w:t>
            </w:r>
            <w:r w:rsidRPr="00901A60">
              <w:rPr>
                <w:lang w:eastAsia="en-US"/>
              </w:rPr>
              <w:t>_D_C3</w:t>
            </w:r>
          </w:p>
        </w:tc>
        <w:tc>
          <w:tcPr>
            <w:tcW w:w="567" w:type="dxa"/>
          </w:tcPr>
          <w:p w14:paraId="72880F0F" w14:textId="77777777" w:rsidR="006310AA" w:rsidRPr="00901A60" w:rsidRDefault="00F94B41">
            <w:pPr>
              <w:pStyle w:val="GOSTTablenorm"/>
              <w:jc w:val="center"/>
              <w:rPr>
                <w:lang w:eastAsia="en-US"/>
              </w:rPr>
            </w:pPr>
            <w:r w:rsidRPr="00901A60">
              <w:rPr>
                <w:lang w:eastAsia="en-US"/>
              </w:rPr>
              <w:t>П</w:t>
            </w:r>
          </w:p>
        </w:tc>
        <w:tc>
          <w:tcPr>
            <w:tcW w:w="1134" w:type="dxa"/>
          </w:tcPr>
          <w:p w14:paraId="68B6A4CA" w14:textId="77777777" w:rsidR="006310AA" w:rsidRPr="00901A60" w:rsidRDefault="00F94B41">
            <w:pPr>
              <w:pStyle w:val="GOSTTablenorm"/>
              <w:rPr>
                <w:lang w:eastAsia="en-US"/>
              </w:rPr>
            </w:pPr>
            <w:r w:rsidRPr="00901A60">
              <w:rPr>
                <w:lang w:eastAsia="en-US"/>
              </w:rPr>
              <w:t>N(20.2)</w:t>
            </w:r>
          </w:p>
        </w:tc>
        <w:tc>
          <w:tcPr>
            <w:tcW w:w="567" w:type="dxa"/>
          </w:tcPr>
          <w:p w14:paraId="41DCBA6A" w14:textId="77777777" w:rsidR="006310AA" w:rsidRPr="00901A60" w:rsidRDefault="00F94B41">
            <w:pPr>
              <w:pStyle w:val="GOSTTablenorm"/>
              <w:jc w:val="center"/>
              <w:rPr>
                <w:szCs w:val="22"/>
              </w:rPr>
            </w:pPr>
            <w:r w:rsidRPr="00901A60">
              <w:rPr>
                <w:szCs w:val="22"/>
              </w:rPr>
              <w:t>Н</w:t>
            </w:r>
          </w:p>
        </w:tc>
        <w:tc>
          <w:tcPr>
            <w:tcW w:w="3963" w:type="dxa"/>
          </w:tcPr>
          <w:p w14:paraId="4BE856F7" w14:textId="0E53A4FD" w:rsidR="006310AA" w:rsidRPr="00901A60" w:rsidRDefault="00F94B41">
            <w:pPr>
              <w:pStyle w:val="GOSTTablenorm"/>
              <w:rPr>
                <w:lang w:eastAsia="en-US"/>
              </w:rPr>
            </w:pPr>
            <w:r w:rsidRPr="00901A60">
              <w:rPr>
                <w:lang w:eastAsia="en-US"/>
              </w:rPr>
              <w:t>Указывается полученные бюджетные ассигнования на текущий финансовый год, за, и из них с отложенной датой ввода в действие по соответствующему коду классификации источников фи</w:t>
            </w:r>
            <w:r w:rsidR="00B660F4" w:rsidRPr="00901A60">
              <w:rPr>
                <w:lang w:eastAsia="en-US"/>
              </w:rPr>
              <w:t>нансирования дефицитов бюджетов</w:t>
            </w:r>
          </w:p>
        </w:tc>
      </w:tr>
      <w:tr w:rsidR="006310AA" w:rsidRPr="00901A60" w14:paraId="3A6148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C1A572E" w14:textId="77777777" w:rsidR="006310AA" w:rsidRPr="00901A60" w:rsidRDefault="00F94B41">
            <w:pPr>
              <w:pStyle w:val="GOSTTablenorm"/>
              <w:rPr>
                <w:lang w:eastAsia="en-US"/>
              </w:rPr>
            </w:pPr>
            <w:r w:rsidRPr="00901A60">
              <w:rPr>
                <w:lang w:eastAsia="en-US"/>
              </w:rPr>
              <w:t>Сумма</w:t>
            </w:r>
          </w:p>
          <w:p w14:paraId="098F52A9" w14:textId="77777777" w:rsidR="006310AA" w:rsidRPr="00901A60" w:rsidRDefault="00F94B41">
            <w:pPr>
              <w:pStyle w:val="GOSTTablenorm"/>
              <w:rPr>
                <w:lang w:eastAsia="en-US"/>
              </w:rPr>
            </w:pPr>
            <w:r w:rsidRPr="00901A60">
              <w:rPr>
                <w:lang w:eastAsia="en-US"/>
              </w:rPr>
              <w:t>на ____ текущий финансовый год за счет связанных кредитов</w:t>
            </w:r>
          </w:p>
        </w:tc>
        <w:tc>
          <w:tcPr>
            <w:tcW w:w="1701" w:type="dxa"/>
          </w:tcPr>
          <w:p w14:paraId="5A62D3CB" w14:textId="77777777" w:rsidR="006310AA" w:rsidRPr="00901A60" w:rsidRDefault="00F94B41">
            <w:pPr>
              <w:pStyle w:val="GOSTTablenorm"/>
              <w:rPr>
                <w:lang w:val="en-US" w:eastAsia="en-US"/>
              </w:rPr>
            </w:pPr>
            <w:r w:rsidRPr="00901A60">
              <w:rPr>
                <w:lang w:eastAsia="en-US"/>
              </w:rPr>
              <w:t>G_</w:t>
            </w:r>
            <w:r w:rsidRPr="00901A60">
              <w:rPr>
                <w:color w:val="000000"/>
                <w:szCs w:val="22"/>
                <w:lang w:eastAsia="en-US"/>
              </w:rPr>
              <w:t>S1_2</w:t>
            </w:r>
            <w:r w:rsidRPr="00901A60">
              <w:rPr>
                <w:lang w:eastAsia="en-US"/>
              </w:rPr>
              <w:t>_D_C4</w:t>
            </w:r>
          </w:p>
        </w:tc>
        <w:tc>
          <w:tcPr>
            <w:tcW w:w="567" w:type="dxa"/>
          </w:tcPr>
          <w:p w14:paraId="1C63E7A4" w14:textId="77777777" w:rsidR="006310AA" w:rsidRPr="00901A60" w:rsidRDefault="00F94B41">
            <w:pPr>
              <w:pStyle w:val="GOSTTablenorm"/>
              <w:jc w:val="center"/>
              <w:rPr>
                <w:lang w:eastAsia="en-US"/>
              </w:rPr>
            </w:pPr>
            <w:r w:rsidRPr="00901A60">
              <w:rPr>
                <w:lang w:eastAsia="en-US"/>
              </w:rPr>
              <w:t>П</w:t>
            </w:r>
          </w:p>
        </w:tc>
        <w:tc>
          <w:tcPr>
            <w:tcW w:w="1134" w:type="dxa"/>
          </w:tcPr>
          <w:p w14:paraId="3FBA50B3" w14:textId="77777777" w:rsidR="006310AA" w:rsidRPr="00901A60" w:rsidRDefault="00F94B41">
            <w:pPr>
              <w:pStyle w:val="GOSTTablenorm"/>
              <w:rPr>
                <w:lang w:val="en-US" w:eastAsia="en-US"/>
              </w:rPr>
            </w:pPr>
            <w:r w:rsidRPr="00901A60">
              <w:rPr>
                <w:lang w:eastAsia="en-US"/>
              </w:rPr>
              <w:t>N(20.2)</w:t>
            </w:r>
          </w:p>
        </w:tc>
        <w:tc>
          <w:tcPr>
            <w:tcW w:w="567" w:type="dxa"/>
          </w:tcPr>
          <w:p w14:paraId="69B6BFDC" w14:textId="77777777" w:rsidR="006310AA" w:rsidRPr="00901A60" w:rsidRDefault="00F94B41">
            <w:pPr>
              <w:pStyle w:val="GOSTTablenorm"/>
              <w:jc w:val="center"/>
              <w:rPr>
                <w:szCs w:val="22"/>
              </w:rPr>
            </w:pPr>
            <w:r w:rsidRPr="00901A60">
              <w:rPr>
                <w:szCs w:val="22"/>
              </w:rPr>
              <w:t>Н</w:t>
            </w:r>
          </w:p>
        </w:tc>
        <w:tc>
          <w:tcPr>
            <w:tcW w:w="3963" w:type="dxa"/>
          </w:tcPr>
          <w:p w14:paraId="22EB5D26" w14:textId="5EA01133" w:rsidR="006310AA" w:rsidRPr="00901A60" w:rsidRDefault="00F94B41">
            <w:pPr>
              <w:pStyle w:val="GOSTTablenorm"/>
              <w:rPr>
                <w:lang w:eastAsia="en-US"/>
              </w:rPr>
            </w:pPr>
            <w:r w:rsidRPr="00901A60">
              <w:rPr>
                <w:lang w:eastAsia="en-US"/>
              </w:rPr>
              <w:t>Указываются полученные бюджетные ассигнования на текущий финансовый год на выплаты за счет связанных иностранных кредитов по соответствующему коду классификации источников финансиро</w:t>
            </w:r>
            <w:r w:rsidR="00B660F4" w:rsidRPr="00901A60">
              <w:rPr>
                <w:lang w:eastAsia="en-US"/>
              </w:rPr>
              <w:t>вания дефицитов бюджетов</w:t>
            </w:r>
          </w:p>
        </w:tc>
      </w:tr>
      <w:tr w:rsidR="006310AA" w:rsidRPr="00901A60" w14:paraId="3AB925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132E40C" w14:textId="77777777" w:rsidR="006310AA" w:rsidRPr="00901A60" w:rsidRDefault="00F94B41">
            <w:pPr>
              <w:pStyle w:val="GOSTTablenorm"/>
            </w:pPr>
            <w:r w:rsidRPr="00901A60">
              <w:lastRenderedPageBreak/>
              <w:t>Сумма</w:t>
            </w:r>
          </w:p>
          <w:p w14:paraId="586378B3" w14:textId="77777777" w:rsidR="006310AA" w:rsidRPr="00901A60" w:rsidRDefault="00F94B41">
            <w:pPr>
              <w:pStyle w:val="GOSTTablenorm"/>
            </w:pPr>
            <w:r w:rsidRPr="00901A60">
              <w:t>на первый год планового периода за исключением связанных кредитов</w:t>
            </w:r>
          </w:p>
          <w:p w14:paraId="7B1A4AC8" w14:textId="77777777" w:rsidR="006310AA" w:rsidRPr="00901A60" w:rsidRDefault="00F94B41">
            <w:pPr>
              <w:pStyle w:val="GOSTTablenorm"/>
              <w:rPr>
                <w:lang w:eastAsia="en-US"/>
              </w:rPr>
            </w:pPr>
            <w:r w:rsidRPr="00901A60">
              <w:t>всего</w:t>
            </w:r>
          </w:p>
        </w:tc>
        <w:tc>
          <w:tcPr>
            <w:tcW w:w="1701" w:type="dxa"/>
          </w:tcPr>
          <w:p w14:paraId="3AB3E01B" w14:textId="77777777" w:rsidR="006310AA" w:rsidRPr="00901A60" w:rsidRDefault="00F94B41">
            <w:pPr>
              <w:pStyle w:val="GOSTTablenorm"/>
              <w:rPr>
                <w:lang w:eastAsia="en-US"/>
              </w:rPr>
            </w:pPr>
            <w:r w:rsidRPr="00901A60">
              <w:rPr>
                <w:lang w:eastAsia="en-US"/>
              </w:rPr>
              <w:t>G_S1_2_D_C4_2</w:t>
            </w:r>
          </w:p>
        </w:tc>
        <w:tc>
          <w:tcPr>
            <w:tcW w:w="567" w:type="dxa"/>
          </w:tcPr>
          <w:p w14:paraId="21A9329E" w14:textId="77777777" w:rsidR="006310AA" w:rsidRPr="00901A60" w:rsidRDefault="00F94B41">
            <w:pPr>
              <w:pStyle w:val="GOSTTablenorm"/>
              <w:jc w:val="center"/>
              <w:rPr>
                <w:lang w:eastAsia="en-US"/>
              </w:rPr>
            </w:pPr>
            <w:r w:rsidRPr="00901A60">
              <w:rPr>
                <w:lang w:eastAsia="en-US"/>
              </w:rPr>
              <w:t>П</w:t>
            </w:r>
          </w:p>
        </w:tc>
        <w:tc>
          <w:tcPr>
            <w:tcW w:w="1134" w:type="dxa"/>
          </w:tcPr>
          <w:p w14:paraId="7307A3D3" w14:textId="77777777" w:rsidR="006310AA" w:rsidRPr="00901A60" w:rsidRDefault="00F94B41">
            <w:pPr>
              <w:pStyle w:val="GOSTTablenorm"/>
              <w:rPr>
                <w:lang w:eastAsia="en-US"/>
              </w:rPr>
            </w:pPr>
            <w:r w:rsidRPr="00901A60">
              <w:rPr>
                <w:lang w:eastAsia="en-US"/>
              </w:rPr>
              <w:t>N(20.2)</w:t>
            </w:r>
          </w:p>
        </w:tc>
        <w:tc>
          <w:tcPr>
            <w:tcW w:w="567" w:type="dxa"/>
          </w:tcPr>
          <w:p w14:paraId="0724B9FC" w14:textId="77777777" w:rsidR="006310AA" w:rsidRPr="00901A60" w:rsidRDefault="00F94B41">
            <w:pPr>
              <w:pStyle w:val="GOSTTablenorm"/>
              <w:jc w:val="center"/>
              <w:rPr>
                <w:szCs w:val="22"/>
              </w:rPr>
            </w:pPr>
            <w:r w:rsidRPr="00901A60">
              <w:rPr>
                <w:szCs w:val="22"/>
              </w:rPr>
              <w:t>Н</w:t>
            </w:r>
          </w:p>
        </w:tc>
        <w:tc>
          <w:tcPr>
            <w:tcW w:w="3963" w:type="dxa"/>
          </w:tcPr>
          <w:p w14:paraId="26FFB46B" w14:textId="26AB6218" w:rsidR="006310AA" w:rsidRPr="00901A60" w:rsidRDefault="00F94B41">
            <w:pPr>
              <w:pStyle w:val="GOSTTablenorm"/>
            </w:pPr>
            <w:r w:rsidRPr="00901A60">
              <w:t>Указываются полученные бюджетные ассигнования на очередной финансовый год по соответствующему коду классификации расходов бюд</w:t>
            </w:r>
            <w:r w:rsidR="00B660F4" w:rsidRPr="00901A60">
              <w:t>жетов</w:t>
            </w:r>
          </w:p>
        </w:tc>
      </w:tr>
      <w:tr w:rsidR="006310AA" w:rsidRPr="00901A60" w14:paraId="760458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BDB5F56" w14:textId="77777777" w:rsidR="006310AA" w:rsidRPr="00901A60" w:rsidRDefault="00F94B41">
            <w:pPr>
              <w:pStyle w:val="GOSTTablenorm"/>
            </w:pPr>
            <w:r w:rsidRPr="00901A60">
              <w:t>Сумма</w:t>
            </w:r>
          </w:p>
          <w:p w14:paraId="59E55E6D" w14:textId="77777777" w:rsidR="006310AA" w:rsidRPr="00901A60" w:rsidRDefault="00F94B41">
            <w:pPr>
              <w:pStyle w:val="GOSTTablenorm"/>
            </w:pPr>
            <w:r w:rsidRPr="00901A60">
              <w:t>на первый год планового периода за счет связанных кредитов</w:t>
            </w:r>
          </w:p>
        </w:tc>
        <w:tc>
          <w:tcPr>
            <w:tcW w:w="1701" w:type="dxa"/>
          </w:tcPr>
          <w:p w14:paraId="4F6462EC" w14:textId="77777777" w:rsidR="006310AA" w:rsidRPr="00901A60" w:rsidRDefault="00F94B41">
            <w:pPr>
              <w:pStyle w:val="GOSTTablenorm"/>
              <w:rPr>
                <w:lang w:eastAsia="en-US"/>
              </w:rPr>
            </w:pPr>
            <w:r w:rsidRPr="00901A60">
              <w:rPr>
                <w:lang w:eastAsia="en-US"/>
              </w:rPr>
              <w:t>G_S1_2_D_C4_3</w:t>
            </w:r>
          </w:p>
        </w:tc>
        <w:tc>
          <w:tcPr>
            <w:tcW w:w="567" w:type="dxa"/>
          </w:tcPr>
          <w:p w14:paraId="5933E414" w14:textId="77777777" w:rsidR="006310AA" w:rsidRPr="00901A60" w:rsidRDefault="00F94B41">
            <w:pPr>
              <w:pStyle w:val="GOSTTablenorm"/>
              <w:jc w:val="center"/>
              <w:rPr>
                <w:lang w:eastAsia="en-US"/>
              </w:rPr>
            </w:pPr>
            <w:r w:rsidRPr="00901A60">
              <w:rPr>
                <w:lang w:eastAsia="en-US"/>
              </w:rPr>
              <w:t>П</w:t>
            </w:r>
          </w:p>
        </w:tc>
        <w:tc>
          <w:tcPr>
            <w:tcW w:w="1134" w:type="dxa"/>
          </w:tcPr>
          <w:p w14:paraId="36C1C622" w14:textId="77777777" w:rsidR="006310AA" w:rsidRPr="00901A60" w:rsidRDefault="00F94B41">
            <w:pPr>
              <w:pStyle w:val="GOSTTablenorm"/>
              <w:rPr>
                <w:lang w:eastAsia="en-US"/>
              </w:rPr>
            </w:pPr>
            <w:r w:rsidRPr="00901A60">
              <w:rPr>
                <w:lang w:eastAsia="en-US"/>
              </w:rPr>
              <w:t>N(20.2)</w:t>
            </w:r>
          </w:p>
        </w:tc>
        <w:tc>
          <w:tcPr>
            <w:tcW w:w="567" w:type="dxa"/>
          </w:tcPr>
          <w:p w14:paraId="42DACB49" w14:textId="77777777" w:rsidR="006310AA" w:rsidRPr="00901A60" w:rsidRDefault="00F94B41">
            <w:pPr>
              <w:pStyle w:val="GOSTTablenorm"/>
              <w:jc w:val="center"/>
              <w:rPr>
                <w:szCs w:val="22"/>
              </w:rPr>
            </w:pPr>
            <w:r w:rsidRPr="00901A60">
              <w:rPr>
                <w:szCs w:val="22"/>
              </w:rPr>
              <w:t>Н</w:t>
            </w:r>
          </w:p>
        </w:tc>
        <w:tc>
          <w:tcPr>
            <w:tcW w:w="3963" w:type="dxa"/>
          </w:tcPr>
          <w:p w14:paraId="5EB58D8E" w14:textId="5FF4FE05" w:rsidR="006310AA" w:rsidRPr="00901A60" w:rsidRDefault="00F94B41">
            <w:pPr>
              <w:pStyle w:val="GOSTTablenorm"/>
            </w:pPr>
            <w:r w:rsidRPr="00901A60">
              <w:t>Указываются полученные бюджетные ассигнования на очередной финансовый год на выплаты за счет связанных иностранных кредитов по соответствующему коду классификации источников фи</w:t>
            </w:r>
            <w:r w:rsidR="00B660F4" w:rsidRPr="00901A60">
              <w:t>нансирования дефицитов бюджетов</w:t>
            </w:r>
          </w:p>
        </w:tc>
      </w:tr>
      <w:tr w:rsidR="006310AA" w:rsidRPr="00901A60" w14:paraId="2BD04E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D17BFD" w14:textId="77777777" w:rsidR="006310AA" w:rsidRPr="00901A60" w:rsidRDefault="00F94B41">
            <w:pPr>
              <w:pStyle w:val="GOSTTablenorm"/>
              <w:rPr>
                <w:lang w:eastAsia="en-US"/>
              </w:rPr>
            </w:pPr>
            <w:r w:rsidRPr="00901A60">
              <w:rPr>
                <w:lang w:eastAsia="en-US"/>
              </w:rPr>
              <w:t>Сумма на плановый период второй год</w:t>
            </w:r>
          </w:p>
        </w:tc>
        <w:tc>
          <w:tcPr>
            <w:tcW w:w="1701" w:type="dxa"/>
          </w:tcPr>
          <w:p w14:paraId="428E55D4" w14:textId="77777777" w:rsidR="006310AA" w:rsidRPr="00901A60" w:rsidRDefault="00F94B41">
            <w:pPr>
              <w:pStyle w:val="GOSTTablenorm"/>
              <w:rPr>
                <w:lang w:eastAsia="en-US"/>
              </w:rPr>
            </w:pPr>
            <w:r w:rsidRPr="00901A60">
              <w:rPr>
                <w:lang w:eastAsia="en-US"/>
              </w:rPr>
              <w:t>G_</w:t>
            </w:r>
            <w:r w:rsidRPr="00901A60">
              <w:rPr>
                <w:color w:val="000000"/>
                <w:szCs w:val="22"/>
                <w:lang w:eastAsia="en-US"/>
              </w:rPr>
              <w:t>S1_2</w:t>
            </w:r>
            <w:r w:rsidRPr="00901A60">
              <w:rPr>
                <w:lang w:eastAsia="en-US"/>
              </w:rPr>
              <w:t>_D_C6</w:t>
            </w:r>
          </w:p>
        </w:tc>
        <w:tc>
          <w:tcPr>
            <w:tcW w:w="567" w:type="dxa"/>
          </w:tcPr>
          <w:p w14:paraId="697F7357" w14:textId="77777777" w:rsidR="006310AA" w:rsidRPr="00901A60" w:rsidRDefault="00F94B41">
            <w:pPr>
              <w:pStyle w:val="GOSTTablenorm"/>
              <w:jc w:val="center"/>
              <w:rPr>
                <w:lang w:eastAsia="en-US"/>
              </w:rPr>
            </w:pPr>
            <w:r w:rsidRPr="00901A60">
              <w:rPr>
                <w:lang w:eastAsia="en-US"/>
              </w:rPr>
              <w:t>П</w:t>
            </w:r>
          </w:p>
        </w:tc>
        <w:tc>
          <w:tcPr>
            <w:tcW w:w="1134" w:type="dxa"/>
          </w:tcPr>
          <w:p w14:paraId="5978BBD4" w14:textId="77777777" w:rsidR="006310AA" w:rsidRPr="00901A60" w:rsidRDefault="00F94B41">
            <w:pPr>
              <w:pStyle w:val="GOSTTablenorm"/>
              <w:rPr>
                <w:lang w:eastAsia="en-US"/>
              </w:rPr>
            </w:pPr>
            <w:r w:rsidRPr="00901A60">
              <w:rPr>
                <w:lang w:eastAsia="en-US"/>
              </w:rPr>
              <w:t>N(20.2)</w:t>
            </w:r>
          </w:p>
        </w:tc>
        <w:tc>
          <w:tcPr>
            <w:tcW w:w="567" w:type="dxa"/>
          </w:tcPr>
          <w:p w14:paraId="07CA8B16" w14:textId="77777777" w:rsidR="006310AA" w:rsidRPr="00901A60" w:rsidRDefault="00F94B41">
            <w:pPr>
              <w:pStyle w:val="GOSTTablenorm"/>
              <w:jc w:val="center"/>
              <w:rPr>
                <w:szCs w:val="22"/>
              </w:rPr>
            </w:pPr>
            <w:r w:rsidRPr="00901A60">
              <w:rPr>
                <w:szCs w:val="22"/>
              </w:rPr>
              <w:t>Н</w:t>
            </w:r>
          </w:p>
        </w:tc>
        <w:tc>
          <w:tcPr>
            <w:tcW w:w="3963" w:type="dxa"/>
          </w:tcPr>
          <w:p w14:paraId="00468105" w14:textId="2FE9DC75" w:rsidR="006310AA" w:rsidRPr="00901A60" w:rsidRDefault="00F94B41">
            <w:pPr>
              <w:pStyle w:val="GOSTTablenorm"/>
              <w:rPr>
                <w:lang w:eastAsia="en-US"/>
              </w:rPr>
            </w:pPr>
            <w:r w:rsidRPr="00901A60">
              <w:rPr>
                <w:lang w:eastAsia="en-US"/>
              </w:rPr>
              <w:t>Указываются полученные бюджетные ассигнования на соответствующий год планового периода по соответствующему коду классификации источников финанс</w:t>
            </w:r>
            <w:r w:rsidR="00B660F4" w:rsidRPr="00901A60">
              <w:rPr>
                <w:lang w:eastAsia="en-US"/>
              </w:rPr>
              <w:t>ирования дефицитов бюджетов</w:t>
            </w:r>
          </w:p>
        </w:tc>
      </w:tr>
      <w:tr w:rsidR="006310AA" w:rsidRPr="00901A60" w14:paraId="2B17EF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16E8160" w14:textId="77777777" w:rsidR="006310AA" w:rsidRPr="00901A60" w:rsidRDefault="00F94B41">
            <w:pPr>
              <w:pStyle w:val="GOSTTablenorm"/>
              <w:rPr>
                <w:lang w:eastAsia="en-US"/>
              </w:rPr>
            </w:pPr>
            <w:r w:rsidRPr="00901A60">
              <w:t>Сумма на плановый период третий год</w:t>
            </w:r>
          </w:p>
        </w:tc>
        <w:tc>
          <w:tcPr>
            <w:tcW w:w="1701" w:type="dxa"/>
          </w:tcPr>
          <w:p w14:paraId="3766293A" w14:textId="77777777" w:rsidR="006310AA" w:rsidRPr="00901A60" w:rsidRDefault="00F94B41">
            <w:pPr>
              <w:pStyle w:val="GOSTTablenorm"/>
              <w:rPr>
                <w:lang w:eastAsia="en-US"/>
              </w:rPr>
            </w:pPr>
            <w:r w:rsidRPr="00901A60">
              <w:rPr>
                <w:lang w:eastAsia="en-US"/>
              </w:rPr>
              <w:t>G_S1_2_D_C6_2</w:t>
            </w:r>
          </w:p>
        </w:tc>
        <w:tc>
          <w:tcPr>
            <w:tcW w:w="567" w:type="dxa"/>
          </w:tcPr>
          <w:p w14:paraId="65485888" w14:textId="77777777" w:rsidR="006310AA" w:rsidRPr="00901A60" w:rsidRDefault="00F94B41">
            <w:pPr>
              <w:pStyle w:val="GOSTTablenorm"/>
              <w:jc w:val="center"/>
              <w:rPr>
                <w:lang w:eastAsia="en-US"/>
              </w:rPr>
            </w:pPr>
            <w:r w:rsidRPr="00901A60">
              <w:rPr>
                <w:lang w:eastAsia="en-US"/>
              </w:rPr>
              <w:t>П</w:t>
            </w:r>
          </w:p>
        </w:tc>
        <w:tc>
          <w:tcPr>
            <w:tcW w:w="1134" w:type="dxa"/>
          </w:tcPr>
          <w:p w14:paraId="237937AB" w14:textId="77777777" w:rsidR="006310AA" w:rsidRPr="00901A60" w:rsidRDefault="00F94B41">
            <w:pPr>
              <w:pStyle w:val="GOSTTablenorm"/>
              <w:rPr>
                <w:lang w:eastAsia="en-US"/>
              </w:rPr>
            </w:pPr>
            <w:r w:rsidRPr="00901A60">
              <w:rPr>
                <w:lang w:eastAsia="en-US"/>
              </w:rPr>
              <w:t>N(20.2)</w:t>
            </w:r>
          </w:p>
        </w:tc>
        <w:tc>
          <w:tcPr>
            <w:tcW w:w="567" w:type="dxa"/>
          </w:tcPr>
          <w:p w14:paraId="7C5961ED" w14:textId="77777777" w:rsidR="006310AA" w:rsidRPr="00901A60" w:rsidRDefault="00F94B41">
            <w:pPr>
              <w:pStyle w:val="GOSTTablenorm"/>
              <w:jc w:val="center"/>
              <w:rPr>
                <w:szCs w:val="22"/>
              </w:rPr>
            </w:pPr>
            <w:r w:rsidRPr="00901A60">
              <w:rPr>
                <w:szCs w:val="22"/>
              </w:rPr>
              <w:t>Н</w:t>
            </w:r>
          </w:p>
        </w:tc>
        <w:tc>
          <w:tcPr>
            <w:tcW w:w="3963" w:type="dxa"/>
          </w:tcPr>
          <w:p w14:paraId="0C0EB3E4" w14:textId="62041447" w:rsidR="006310AA" w:rsidRPr="00901A60" w:rsidRDefault="00F94B41">
            <w:pPr>
              <w:pStyle w:val="GOSTTablenorm"/>
            </w:pPr>
            <w:r w:rsidRPr="00901A60">
              <w:t>Указываются полученные бюджетные ассигнования на соответствующий год планового периода по соответствующему коду классификации источников финансирования дефицитов бю</w:t>
            </w:r>
            <w:r w:rsidR="00B660F4" w:rsidRPr="00901A60">
              <w:t>джетов</w:t>
            </w:r>
          </w:p>
        </w:tc>
      </w:tr>
    </w:tbl>
    <w:p w14:paraId="505720E7" w14:textId="77777777" w:rsidR="006310AA" w:rsidRPr="00901A60" w:rsidRDefault="00F94B41" w:rsidP="00F94B41">
      <w:pPr>
        <w:pStyle w:val="31"/>
        <w:keepNext w:val="0"/>
        <w:keepLines w:val="0"/>
        <w:numPr>
          <w:ilvl w:val="2"/>
          <w:numId w:val="79"/>
        </w:numPr>
      </w:pPr>
      <w:bookmarkStart w:id="4855" w:name="_Toc54598682"/>
      <w:bookmarkStart w:id="4856" w:name="_Toc217652484"/>
      <w:r w:rsidRPr="00901A60">
        <w:t>Описание комплексного типа «tR_791_G_S1_3_D»</w:t>
      </w:r>
      <w:bookmarkEnd w:id="4855"/>
      <w:bookmarkEnd w:id="4856"/>
    </w:p>
    <w:p w14:paraId="399615CF" w14:textId="77777777" w:rsidR="006310AA" w:rsidRPr="00901A60" w:rsidRDefault="00F94B41">
      <w:pPr>
        <w:pStyle w:val="ASFKNormal"/>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sz w:val="24"/>
          <w:szCs w:val="24"/>
        </w:rPr>
        <w:t>R_791_G_S1_3_D</w:t>
      </w:r>
      <w:r w:rsidRPr="00901A60">
        <w:rPr>
          <w:rStyle w:val="GOSTNormal0"/>
          <w:szCs w:val="24"/>
        </w:rPr>
        <w:t>» блока «</w:t>
      </w:r>
      <w:r w:rsidRPr="00901A60">
        <w:rPr>
          <w:sz w:val="24"/>
          <w:szCs w:val="24"/>
        </w:rPr>
        <w:t>1.3. Неиспользованные бюджетные ассигнования текущего финансового года</w:t>
      </w:r>
      <w:r w:rsidRPr="00901A60">
        <w:rPr>
          <w:rStyle w:val="GOSTNormal0"/>
          <w:szCs w:val="24"/>
        </w:rPr>
        <w:t>».</w:t>
      </w:r>
    </w:p>
    <w:p w14:paraId="4DCF8283" w14:textId="48BF41AB"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857" w:name="_Ref26282649"/>
      <w:bookmarkStart w:id="4858" w:name="_Toc217652048"/>
      <w:r w:rsidR="00D21171">
        <w:rPr>
          <w:noProof/>
        </w:rPr>
        <w:t>211</w:t>
      </w:r>
      <w:bookmarkEnd w:id="485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R_791_G_S1_3_D»</w:t>
      </w:r>
      <w:bookmarkEnd w:id="485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080EE9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CCEAD0A"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FD11D1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456E27C" w14:textId="77777777" w:rsidR="006310AA" w:rsidRPr="00901A60" w:rsidRDefault="00F94B41">
            <w:pPr>
              <w:pStyle w:val="GOSTTableHead"/>
              <w:spacing w:line="240" w:lineRule="auto"/>
              <w:ind w:left="0" w:right="0"/>
            </w:pPr>
            <w:r w:rsidRPr="00901A60">
              <w:t>Тип</w:t>
            </w:r>
          </w:p>
        </w:tc>
        <w:tc>
          <w:tcPr>
            <w:tcW w:w="1134" w:type="dxa"/>
          </w:tcPr>
          <w:p w14:paraId="743BA009" w14:textId="77777777" w:rsidR="006310AA" w:rsidRPr="00901A60" w:rsidRDefault="00F94B41">
            <w:pPr>
              <w:pStyle w:val="GOSTTableHead"/>
              <w:spacing w:line="240" w:lineRule="auto"/>
              <w:ind w:left="0" w:right="0"/>
            </w:pPr>
            <w:r w:rsidRPr="00901A60">
              <w:t>Формат элемента</w:t>
            </w:r>
          </w:p>
        </w:tc>
        <w:tc>
          <w:tcPr>
            <w:tcW w:w="567" w:type="dxa"/>
          </w:tcPr>
          <w:p w14:paraId="2E77762D" w14:textId="77777777" w:rsidR="006310AA" w:rsidRPr="00901A60" w:rsidRDefault="00F94B41">
            <w:pPr>
              <w:pStyle w:val="GOSTTableHead"/>
              <w:spacing w:line="240" w:lineRule="auto"/>
              <w:ind w:left="0" w:right="0"/>
            </w:pPr>
            <w:r w:rsidRPr="00901A60">
              <w:t>Обязательность</w:t>
            </w:r>
          </w:p>
        </w:tc>
        <w:tc>
          <w:tcPr>
            <w:tcW w:w="3963" w:type="dxa"/>
          </w:tcPr>
          <w:p w14:paraId="37FD6E6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DACF1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4CC3EF" w14:textId="77777777" w:rsidR="006310AA" w:rsidRPr="00901A60" w:rsidRDefault="00F94B41">
            <w:pPr>
              <w:pStyle w:val="GOSTTablenorm"/>
              <w:rPr>
                <w:lang w:eastAsia="en-US"/>
              </w:rPr>
            </w:pPr>
            <w:r w:rsidRPr="00901A60">
              <w:rPr>
                <w:lang w:val="en-US" w:eastAsia="en-US"/>
              </w:rPr>
              <w:t>t</w:t>
            </w:r>
            <w:r w:rsidRPr="00901A60">
              <w:rPr>
                <w:lang w:eastAsia="en-US"/>
              </w:rPr>
              <w:t>R_791_G_S</w:t>
            </w:r>
            <w:r w:rsidRPr="00901A60">
              <w:rPr>
                <w:lang w:val="en-US" w:eastAsia="en-US"/>
              </w:rPr>
              <w:t>1</w:t>
            </w:r>
            <w:r w:rsidRPr="00901A60">
              <w:rPr>
                <w:lang w:eastAsia="en-US"/>
              </w:rPr>
              <w:t>_</w:t>
            </w:r>
            <w:r w:rsidRPr="00901A60">
              <w:rPr>
                <w:lang w:val="en-US" w:eastAsia="en-US"/>
              </w:rPr>
              <w:t>3</w:t>
            </w:r>
            <w:r w:rsidRPr="00901A60">
              <w:rPr>
                <w:lang w:eastAsia="en-US"/>
              </w:rPr>
              <w:t>_D</w:t>
            </w:r>
          </w:p>
        </w:tc>
        <w:tc>
          <w:tcPr>
            <w:tcW w:w="1701" w:type="dxa"/>
          </w:tcPr>
          <w:p w14:paraId="45057573" w14:textId="77777777" w:rsidR="006310AA" w:rsidRPr="00901A60" w:rsidRDefault="00F94B41">
            <w:pPr>
              <w:pStyle w:val="GOSTTablenorm"/>
              <w:rPr>
                <w:lang w:eastAsia="en-US"/>
              </w:rPr>
            </w:pPr>
            <w:r w:rsidRPr="00901A60">
              <w:rPr>
                <w:lang w:eastAsia="en-US"/>
              </w:rPr>
              <w:t>G_S</w:t>
            </w:r>
            <w:r w:rsidRPr="00901A60">
              <w:rPr>
                <w:lang w:val="en-US" w:eastAsia="en-US"/>
              </w:rPr>
              <w:t>1</w:t>
            </w:r>
            <w:r w:rsidRPr="00901A60">
              <w:rPr>
                <w:lang w:eastAsia="en-US"/>
              </w:rPr>
              <w:t>_</w:t>
            </w:r>
            <w:r w:rsidRPr="00901A60">
              <w:rPr>
                <w:lang w:val="en-US" w:eastAsia="en-US"/>
              </w:rPr>
              <w:t>3</w:t>
            </w:r>
            <w:r w:rsidRPr="00901A60">
              <w:rPr>
                <w:lang w:eastAsia="en-US"/>
              </w:rPr>
              <w:t>_D_ITEM</w:t>
            </w:r>
          </w:p>
        </w:tc>
        <w:tc>
          <w:tcPr>
            <w:tcW w:w="567" w:type="dxa"/>
          </w:tcPr>
          <w:p w14:paraId="7D779D82"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70E2712B" w14:textId="77777777" w:rsidR="006310AA" w:rsidRPr="00901A60" w:rsidRDefault="00F94B41">
            <w:pPr>
              <w:pStyle w:val="GOSTTablenorm"/>
              <w:rPr>
                <w:lang w:val="en-US" w:eastAsia="en-US"/>
              </w:rPr>
            </w:pPr>
            <w:r w:rsidRPr="00901A60">
              <w:rPr>
                <w:lang w:val="en-US" w:eastAsia="en-US"/>
              </w:rPr>
              <w:t>t</w:t>
            </w:r>
            <w:r w:rsidRPr="00901A60">
              <w:rPr>
                <w:lang w:eastAsia="en-US"/>
              </w:rPr>
              <w:t>R_791_G_S</w:t>
            </w:r>
            <w:r w:rsidRPr="00901A60">
              <w:rPr>
                <w:lang w:val="en-US" w:eastAsia="en-US"/>
              </w:rPr>
              <w:t>1</w:t>
            </w:r>
            <w:r w:rsidRPr="00901A60">
              <w:rPr>
                <w:lang w:eastAsia="en-US"/>
              </w:rPr>
              <w:t>_</w:t>
            </w:r>
            <w:r w:rsidRPr="00901A60">
              <w:rPr>
                <w:lang w:val="en-US" w:eastAsia="en-US"/>
              </w:rPr>
              <w:t>3</w:t>
            </w:r>
            <w:r w:rsidRPr="00901A60">
              <w:rPr>
                <w:lang w:eastAsia="en-US"/>
              </w:rPr>
              <w:t>_D</w:t>
            </w:r>
            <w:r w:rsidRPr="00901A60">
              <w:rPr>
                <w:color w:val="000000"/>
                <w:lang w:eastAsia="en-US"/>
              </w:rPr>
              <w:t>_ITEM</w:t>
            </w:r>
          </w:p>
        </w:tc>
        <w:tc>
          <w:tcPr>
            <w:tcW w:w="567" w:type="dxa"/>
          </w:tcPr>
          <w:p w14:paraId="3A1C8305" w14:textId="77777777" w:rsidR="006310AA" w:rsidRPr="00901A60" w:rsidRDefault="00F94B41">
            <w:pPr>
              <w:pStyle w:val="GOSTTablenorm"/>
              <w:jc w:val="center"/>
              <w:rPr>
                <w:lang w:eastAsia="en-US"/>
              </w:rPr>
            </w:pPr>
            <w:r w:rsidRPr="00901A60">
              <w:t>ОМ</w:t>
            </w:r>
          </w:p>
        </w:tc>
        <w:tc>
          <w:tcPr>
            <w:tcW w:w="3963" w:type="dxa"/>
          </w:tcPr>
          <w:p w14:paraId="72DB2F27" w14:textId="4447740C" w:rsidR="006310AA" w:rsidRPr="00901A60" w:rsidRDefault="00F94B41">
            <w:pPr>
              <w:pStyle w:val="GOSTTablenorm"/>
              <w:rPr>
                <w:szCs w:val="22"/>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_Ref26283144 \h  \* MERGEFORMAT </w:instrText>
            </w:r>
            <w:r w:rsidRPr="00901A60">
              <w:rPr>
                <w:lang w:eastAsia="en-US"/>
              </w:rPr>
            </w:r>
            <w:r w:rsidRPr="00901A60">
              <w:rPr>
                <w:lang w:eastAsia="en-US"/>
              </w:rPr>
              <w:fldChar w:fldCharType="separate"/>
            </w:r>
            <w:r w:rsidR="00D21171">
              <w:t>212</w:t>
            </w:r>
            <w:r w:rsidRPr="00901A60">
              <w:rPr>
                <w:lang w:eastAsia="en-US"/>
              </w:rPr>
              <w:fldChar w:fldCharType="end"/>
            </w:r>
          </w:p>
        </w:tc>
      </w:tr>
    </w:tbl>
    <w:p w14:paraId="4EB1831E" w14:textId="77777777" w:rsidR="006310AA" w:rsidRPr="00901A60" w:rsidRDefault="00F94B41" w:rsidP="00F94B41">
      <w:pPr>
        <w:pStyle w:val="31"/>
        <w:keepNext w:val="0"/>
        <w:keepLines w:val="0"/>
        <w:numPr>
          <w:ilvl w:val="2"/>
          <w:numId w:val="79"/>
        </w:numPr>
      </w:pPr>
      <w:bookmarkStart w:id="4859" w:name="_Toc54598683"/>
      <w:bookmarkStart w:id="4860" w:name="_Toc217652485"/>
      <w:r w:rsidRPr="00901A60">
        <w:t>Описание комплексного типа «tR_791_G_S1_3_D_ITEM»</w:t>
      </w:r>
      <w:bookmarkEnd w:id="4859"/>
      <w:bookmarkEnd w:id="4860"/>
    </w:p>
    <w:p w14:paraId="0AFFEA92"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R_791_G_S1_3_D</w:t>
      </w:r>
      <w:r w:rsidRPr="00901A60">
        <w:rPr>
          <w:color w:val="000000"/>
          <w:sz w:val="24"/>
          <w:szCs w:val="24"/>
        </w:rPr>
        <w:t>_ITEM</w:t>
      </w:r>
      <w:r w:rsidRPr="00901A60">
        <w:rPr>
          <w:rStyle w:val="GOSTNormal0"/>
          <w:szCs w:val="24"/>
        </w:rPr>
        <w:t>» блока «</w:t>
      </w:r>
      <w:r w:rsidRPr="00901A60">
        <w:rPr>
          <w:sz w:val="24"/>
          <w:szCs w:val="24"/>
        </w:rPr>
        <w:t>1.3. Неиспользованные бюджетные ассигнования текущего финансового года (строки)</w:t>
      </w:r>
      <w:r w:rsidRPr="00901A60">
        <w:rPr>
          <w:rStyle w:val="GOSTNormal0"/>
          <w:szCs w:val="24"/>
        </w:rPr>
        <w:t>».</w:t>
      </w:r>
    </w:p>
    <w:p w14:paraId="16D6A042" w14:textId="278BD6C4"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4861" w:name="_Ref26283144"/>
      <w:bookmarkStart w:id="4862" w:name="_Toc217652049"/>
      <w:r w:rsidR="00D21171">
        <w:rPr>
          <w:noProof/>
        </w:rPr>
        <w:t>212</w:t>
      </w:r>
      <w:bookmarkEnd w:id="486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R_791_G_S1_3_D</w:t>
      </w:r>
      <w:r w:rsidR="00F94B41" w:rsidRPr="00901A60">
        <w:rPr>
          <w:color w:val="000000"/>
          <w:szCs w:val="22"/>
        </w:rPr>
        <w:t>_ITEM</w:t>
      </w:r>
      <w:r w:rsidR="00F94B41" w:rsidRPr="00901A60">
        <w:t>»</w:t>
      </w:r>
      <w:bookmarkEnd w:id="486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5F3123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2CEC6D0"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1ADF44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9820689" w14:textId="77777777" w:rsidR="006310AA" w:rsidRPr="00901A60" w:rsidRDefault="00F94B41">
            <w:pPr>
              <w:pStyle w:val="GOSTTableHead"/>
              <w:spacing w:line="240" w:lineRule="auto"/>
              <w:ind w:left="0" w:right="0"/>
            </w:pPr>
            <w:r w:rsidRPr="00901A60">
              <w:t>Тип</w:t>
            </w:r>
          </w:p>
        </w:tc>
        <w:tc>
          <w:tcPr>
            <w:tcW w:w="1134" w:type="dxa"/>
          </w:tcPr>
          <w:p w14:paraId="6C41AA6E" w14:textId="77777777" w:rsidR="006310AA" w:rsidRPr="00901A60" w:rsidRDefault="00F94B41">
            <w:pPr>
              <w:pStyle w:val="GOSTTableHead"/>
              <w:spacing w:line="240" w:lineRule="auto"/>
              <w:ind w:left="0" w:right="0"/>
            </w:pPr>
            <w:r w:rsidRPr="00901A60">
              <w:t>Формат элемента</w:t>
            </w:r>
          </w:p>
        </w:tc>
        <w:tc>
          <w:tcPr>
            <w:tcW w:w="567" w:type="dxa"/>
          </w:tcPr>
          <w:p w14:paraId="2E34370C" w14:textId="77777777" w:rsidR="006310AA" w:rsidRPr="00901A60" w:rsidRDefault="00F94B41">
            <w:pPr>
              <w:pStyle w:val="GOSTTableHead"/>
              <w:spacing w:line="240" w:lineRule="auto"/>
              <w:ind w:left="0" w:right="0"/>
            </w:pPr>
            <w:r w:rsidRPr="00901A60">
              <w:t>Обязательность</w:t>
            </w:r>
          </w:p>
        </w:tc>
        <w:tc>
          <w:tcPr>
            <w:tcW w:w="3963" w:type="dxa"/>
          </w:tcPr>
          <w:p w14:paraId="24308F3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1AD00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90F7F29" w14:textId="77777777" w:rsidR="006310AA" w:rsidRPr="00901A60" w:rsidRDefault="00F94B41">
            <w:pPr>
              <w:pStyle w:val="GOSTTablenorm"/>
              <w:rPr>
                <w:lang w:eastAsia="en-US"/>
              </w:rPr>
            </w:pPr>
            <w:r w:rsidRPr="00901A60">
              <w:rPr>
                <w:lang w:eastAsia="en-US"/>
              </w:rPr>
              <w:t>Код по БК</w:t>
            </w:r>
          </w:p>
        </w:tc>
        <w:tc>
          <w:tcPr>
            <w:tcW w:w="1701" w:type="dxa"/>
          </w:tcPr>
          <w:p w14:paraId="328E0902" w14:textId="77777777" w:rsidR="006310AA" w:rsidRPr="00901A60" w:rsidRDefault="00F94B41">
            <w:pPr>
              <w:pStyle w:val="GOSTTablenorm"/>
              <w:rPr>
                <w:lang w:eastAsia="en-US"/>
              </w:rPr>
            </w:pPr>
            <w:r w:rsidRPr="00901A60">
              <w:rPr>
                <w:lang w:eastAsia="en-US"/>
              </w:rPr>
              <w:t>G_S</w:t>
            </w:r>
            <w:r w:rsidRPr="00901A60">
              <w:rPr>
                <w:lang w:val="en-US" w:eastAsia="en-US"/>
              </w:rPr>
              <w:t>1</w:t>
            </w:r>
            <w:r w:rsidRPr="00901A60">
              <w:rPr>
                <w:lang w:eastAsia="en-US"/>
              </w:rPr>
              <w:t>_</w:t>
            </w:r>
            <w:r w:rsidRPr="00901A60">
              <w:rPr>
                <w:lang w:val="en-US" w:eastAsia="en-US"/>
              </w:rPr>
              <w:t>3</w:t>
            </w:r>
            <w:r w:rsidRPr="00901A60">
              <w:rPr>
                <w:lang w:eastAsia="en-US"/>
              </w:rPr>
              <w:t>_D_C1</w:t>
            </w:r>
          </w:p>
        </w:tc>
        <w:tc>
          <w:tcPr>
            <w:tcW w:w="567" w:type="dxa"/>
          </w:tcPr>
          <w:p w14:paraId="0DFC65A6" w14:textId="77777777" w:rsidR="006310AA" w:rsidRPr="00901A60" w:rsidRDefault="00F94B41">
            <w:pPr>
              <w:pStyle w:val="GOSTTablenorm"/>
              <w:jc w:val="center"/>
              <w:rPr>
                <w:lang w:eastAsia="en-US"/>
              </w:rPr>
            </w:pPr>
            <w:r w:rsidRPr="00901A60">
              <w:rPr>
                <w:lang w:eastAsia="en-US"/>
              </w:rPr>
              <w:t>П</w:t>
            </w:r>
          </w:p>
        </w:tc>
        <w:tc>
          <w:tcPr>
            <w:tcW w:w="1134" w:type="dxa"/>
          </w:tcPr>
          <w:p w14:paraId="26D45591" w14:textId="77777777" w:rsidR="006310AA" w:rsidRPr="00901A60" w:rsidRDefault="00F94B41">
            <w:pPr>
              <w:pStyle w:val="GOSTTablenorm"/>
              <w:rPr>
                <w:lang w:eastAsia="en-US"/>
              </w:rPr>
            </w:pPr>
            <w:r w:rsidRPr="00901A60">
              <w:rPr>
                <w:lang w:eastAsia="en-US"/>
              </w:rPr>
              <w:t>Т(20)</w:t>
            </w:r>
          </w:p>
        </w:tc>
        <w:tc>
          <w:tcPr>
            <w:tcW w:w="567" w:type="dxa"/>
          </w:tcPr>
          <w:p w14:paraId="3AE3615C" w14:textId="77777777" w:rsidR="006310AA" w:rsidRPr="00901A60" w:rsidRDefault="00F94B41">
            <w:pPr>
              <w:pStyle w:val="GOSTTablenorm"/>
              <w:jc w:val="center"/>
              <w:rPr>
                <w:szCs w:val="22"/>
              </w:rPr>
            </w:pPr>
            <w:r w:rsidRPr="00901A60">
              <w:rPr>
                <w:szCs w:val="22"/>
              </w:rPr>
              <w:t>О</w:t>
            </w:r>
          </w:p>
        </w:tc>
        <w:tc>
          <w:tcPr>
            <w:tcW w:w="3963" w:type="dxa"/>
          </w:tcPr>
          <w:p w14:paraId="401ADD6A" w14:textId="021A8C24" w:rsidR="006310AA" w:rsidRPr="00901A60" w:rsidRDefault="00F94B41">
            <w:pPr>
              <w:pStyle w:val="GOSTTablenorm"/>
              <w:rPr>
                <w:lang w:eastAsia="en-US"/>
              </w:rPr>
            </w:pPr>
            <w:r w:rsidRPr="00901A60">
              <w:rPr>
                <w:lang w:eastAsia="en-US"/>
              </w:rPr>
              <w:t xml:space="preserve">Указывается код классификации расходов бюджетов, по которому отражены операции на лицевом счете администратора источников </w:t>
            </w:r>
            <w:r w:rsidR="00B660F4" w:rsidRPr="00901A60">
              <w:rPr>
                <w:lang w:eastAsia="en-US"/>
              </w:rPr>
              <w:t>финансирования дефицита бюджета</w:t>
            </w:r>
          </w:p>
        </w:tc>
      </w:tr>
      <w:tr w:rsidR="006310AA" w:rsidRPr="00901A60" w14:paraId="62AB3A3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0960A2" w14:textId="77777777" w:rsidR="006310AA" w:rsidRPr="00901A60" w:rsidRDefault="00F94B41">
            <w:pPr>
              <w:pStyle w:val="GOSTTablenorm"/>
              <w:rPr>
                <w:lang w:eastAsia="en-US"/>
              </w:rPr>
            </w:pPr>
            <w:r w:rsidRPr="00901A60">
              <w:rPr>
                <w:lang w:eastAsia="en-US"/>
              </w:rPr>
              <w:t>Неиспользованные бюджетные ассигнования</w:t>
            </w:r>
          </w:p>
        </w:tc>
        <w:tc>
          <w:tcPr>
            <w:tcW w:w="1701" w:type="dxa"/>
          </w:tcPr>
          <w:p w14:paraId="13CD0D35" w14:textId="77777777" w:rsidR="006310AA" w:rsidRPr="00901A60" w:rsidRDefault="00F94B41">
            <w:pPr>
              <w:pStyle w:val="GOSTTablenorm"/>
              <w:rPr>
                <w:lang w:eastAsia="en-US"/>
              </w:rPr>
            </w:pPr>
            <w:r w:rsidRPr="00901A60">
              <w:rPr>
                <w:lang w:eastAsia="en-US"/>
              </w:rPr>
              <w:t>G_S1_3_D_C2</w:t>
            </w:r>
          </w:p>
        </w:tc>
        <w:tc>
          <w:tcPr>
            <w:tcW w:w="567" w:type="dxa"/>
          </w:tcPr>
          <w:p w14:paraId="3C806260" w14:textId="77777777" w:rsidR="006310AA" w:rsidRPr="00901A60" w:rsidRDefault="00F94B41">
            <w:pPr>
              <w:pStyle w:val="GOSTTablenorm"/>
              <w:jc w:val="center"/>
              <w:rPr>
                <w:lang w:eastAsia="en-US"/>
              </w:rPr>
            </w:pPr>
            <w:r w:rsidRPr="00901A60">
              <w:rPr>
                <w:lang w:eastAsia="en-US"/>
              </w:rPr>
              <w:t>П</w:t>
            </w:r>
          </w:p>
        </w:tc>
        <w:tc>
          <w:tcPr>
            <w:tcW w:w="1134" w:type="dxa"/>
          </w:tcPr>
          <w:p w14:paraId="244AD897" w14:textId="77777777" w:rsidR="006310AA" w:rsidRPr="00901A60" w:rsidRDefault="00F94B41">
            <w:pPr>
              <w:pStyle w:val="GOSTTablenorm"/>
              <w:rPr>
                <w:lang w:eastAsia="en-US"/>
              </w:rPr>
            </w:pPr>
            <w:r w:rsidRPr="00901A60">
              <w:rPr>
                <w:lang w:eastAsia="en-US"/>
              </w:rPr>
              <w:t>N(20.2)</w:t>
            </w:r>
          </w:p>
        </w:tc>
        <w:tc>
          <w:tcPr>
            <w:tcW w:w="567" w:type="dxa"/>
          </w:tcPr>
          <w:p w14:paraId="6663D8EB" w14:textId="77777777" w:rsidR="006310AA" w:rsidRPr="00901A60" w:rsidRDefault="00F94B41">
            <w:pPr>
              <w:pStyle w:val="GOSTTablenorm"/>
              <w:jc w:val="center"/>
              <w:rPr>
                <w:szCs w:val="22"/>
              </w:rPr>
            </w:pPr>
            <w:r w:rsidRPr="00901A60">
              <w:rPr>
                <w:szCs w:val="22"/>
              </w:rPr>
              <w:t>Н</w:t>
            </w:r>
          </w:p>
        </w:tc>
        <w:tc>
          <w:tcPr>
            <w:tcW w:w="3963" w:type="dxa"/>
          </w:tcPr>
          <w:p w14:paraId="1F8594D4" w14:textId="5298B2DB" w:rsidR="006310AA" w:rsidRPr="00901A60" w:rsidRDefault="00F94B41">
            <w:pPr>
              <w:pStyle w:val="GOSTTablenorm"/>
              <w:rPr>
                <w:lang w:eastAsia="en-US"/>
              </w:rPr>
            </w:pPr>
            <w:r w:rsidRPr="00901A60">
              <w:rPr>
                <w:lang w:eastAsia="en-US"/>
              </w:rPr>
              <w:t>Указывается сумма неисполь</w:t>
            </w:r>
            <w:r w:rsidR="00B660F4" w:rsidRPr="00901A60">
              <w:rPr>
                <w:lang w:eastAsia="en-US"/>
              </w:rPr>
              <w:t>зованных бюджетных ассигнований</w:t>
            </w:r>
          </w:p>
        </w:tc>
      </w:tr>
    </w:tbl>
    <w:p w14:paraId="5DE64353" w14:textId="77777777" w:rsidR="006310AA" w:rsidRPr="00901A60" w:rsidRDefault="00F94B41" w:rsidP="00F94B41">
      <w:pPr>
        <w:pStyle w:val="31"/>
        <w:keepNext w:val="0"/>
        <w:keepLines w:val="0"/>
        <w:numPr>
          <w:ilvl w:val="2"/>
          <w:numId w:val="79"/>
        </w:numPr>
      </w:pPr>
      <w:bookmarkStart w:id="4863" w:name="_Toc54598684"/>
      <w:bookmarkStart w:id="4864" w:name="_Toc217652486"/>
      <w:r w:rsidRPr="00901A60">
        <w:t>Описание комплексного типа «tR_791_G_S2_D»</w:t>
      </w:r>
      <w:bookmarkEnd w:id="4863"/>
      <w:bookmarkEnd w:id="4864"/>
    </w:p>
    <w:p w14:paraId="65B1A915"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R_791_G_S2_D</w:t>
      </w:r>
      <w:r w:rsidRPr="00901A60">
        <w:rPr>
          <w:rStyle w:val="GOSTNormal0"/>
          <w:szCs w:val="24"/>
        </w:rPr>
        <w:t>» блока «</w:t>
      </w:r>
      <w:r w:rsidRPr="00901A60">
        <w:rPr>
          <w:sz w:val="24"/>
          <w:szCs w:val="24"/>
        </w:rPr>
        <w:t>2. Операции с источниками финансирования дефицита бюджета</w:t>
      </w:r>
      <w:r w:rsidRPr="00901A60">
        <w:rPr>
          <w:rStyle w:val="GOSTNormal0"/>
          <w:szCs w:val="24"/>
        </w:rPr>
        <w:t>».</w:t>
      </w:r>
    </w:p>
    <w:p w14:paraId="6BB073FA" w14:textId="1405551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865" w:name="_Ref26282656"/>
      <w:bookmarkStart w:id="4866" w:name="_Toc217652050"/>
      <w:r w:rsidR="00D21171">
        <w:rPr>
          <w:noProof/>
        </w:rPr>
        <w:t>213</w:t>
      </w:r>
      <w:bookmarkEnd w:id="486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R_791_G_S2_D</w:t>
      </w:r>
      <w:r w:rsidR="00F94B41" w:rsidRPr="00901A60">
        <w:t>»</w:t>
      </w:r>
      <w:bookmarkEnd w:id="486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31D609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B5E267E"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5F7A68A"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8BCABDC" w14:textId="77777777" w:rsidR="006310AA" w:rsidRPr="00901A60" w:rsidRDefault="00F94B41">
            <w:pPr>
              <w:pStyle w:val="GOSTTableHead"/>
              <w:spacing w:line="240" w:lineRule="auto"/>
              <w:ind w:left="0" w:right="0"/>
            </w:pPr>
            <w:r w:rsidRPr="00901A60">
              <w:t>Тип</w:t>
            </w:r>
          </w:p>
        </w:tc>
        <w:tc>
          <w:tcPr>
            <w:tcW w:w="1134" w:type="dxa"/>
          </w:tcPr>
          <w:p w14:paraId="591A0BCF" w14:textId="77777777" w:rsidR="006310AA" w:rsidRPr="00901A60" w:rsidRDefault="00F94B41">
            <w:pPr>
              <w:pStyle w:val="GOSTTableHead"/>
              <w:spacing w:line="240" w:lineRule="auto"/>
              <w:ind w:left="0" w:right="0"/>
            </w:pPr>
            <w:r w:rsidRPr="00901A60">
              <w:t>Формат элемента</w:t>
            </w:r>
          </w:p>
        </w:tc>
        <w:tc>
          <w:tcPr>
            <w:tcW w:w="567" w:type="dxa"/>
          </w:tcPr>
          <w:p w14:paraId="5743EBD3" w14:textId="77777777" w:rsidR="006310AA" w:rsidRPr="00901A60" w:rsidRDefault="00F94B41">
            <w:pPr>
              <w:pStyle w:val="GOSTTableHead"/>
              <w:spacing w:line="240" w:lineRule="auto"/>
              <w:ind w:left="0" w:right="0"/>
            </w:pPr>
            <w:r w:rsidRPr="00901A60">
              <w:t>Обязательность</w:t>
            </w:r>
          </w:p>
        </w:tc>
        <w:tc>
          <w:tcPr>
            <w:tcW w:w="3963" w:type="dxa"/>
          </w:tcPr>
          <w:p w14:paraId="63BADF8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64710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910071A" w14:textId="77777777" w:rsidR="006310AA" w:rsidRPr="00901A60" w:rsidRDefault="00F94B41">
            <w:pPr>
              <w:pStyle w:val="GOSTTablenorm"/>
              <w:rPr>
                <w:lang w:eastAsia="en-US"/>
              </w:rPr>
            </w:pPr>
            <w:r w:rsidRPr="00901A60">
              <w:rPr>
                <w:lang w:val="en-US" w:eastAsia="en-US"/>
              </w:rPr>
              <w:t>t</w:t>
            </w:r>
            <w:r w:rsidRPr="00901A60">
              <w:rPr>
                <w:lang w:eastAsia="en-US"/>
              </w:rPr>
              <w:t>R_791_G_S2_D</w:t>
            </w:r>
          </w:p>
        </w:tc>
        <w:tc>
          <w:tcPr>
            <w:tcW w:w="1701" w:type="dxa"/>
          </w:tcPr>
          <w:p w14:paraId="26ED66C2" w14:textId="77777777" w:rsidR="006310AA" w:rsidRPr="00901A60" w:rsidRDefault="00F94B41">
            <w:pPr>
              <w:pStyle w:val="GOSTTablenorm"/>
              <w:rPr>
                <w:lang w:eastAsia="en-US"/>
              </w:rPr>
            </w:pPr>
            <w:r w:rsidRPr="00901A60">
              <w:rPr>
                <w:lang w:eastAsia="en-US"/>
              </w:rPr>
              <w:t>G_S2_D_ITEM</w:t>
            </w:r>
          </w:p>
        </w:tc>
        <w:tc>
          <w:tcPr>
            <w:tcW w:w="567" w:type="dxa"/>
          </w:tcPr>
          <w:p w14:paraId="7C8BF30B"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1FF7F3A5" w14:textId="77777777" w:rsidR="006310AA" w:rsidRPr="00901A60" w:rsidRDefault="00F94B41">
            <w:pPr>
              <w:pStyle w:val="GOSTTablenorm"/>
              <w:rPr>
                <w:lang w:val="en-US" w:eastAsia="en-US"/>
              </w:rPr>
            </w:pPr>
            <w:r w:rsidRPr="00901A60">
              <w:rPr>
                <w:lang w:val="en-US" w:eastAsia="en-US"/>
              </w:rPr>
              <w:t>t</w:t>
            </w:r>
            <w:r w:rsidRPr="00901A60">
              <w:rPr>
                <w:lang w:eastAsia="en-US"/>
              </w:rPr>
              <w:t>R_791_G_S2_D</w:t>
            </w:r>
            <w:r w:rsidRPr="00901A60">
              <w:rPr>
                <w:color w:val="000000"/>
                <w:lang w:eastAsia="en-US"/>
              </w:rPr>
              <w:t>_ITEM</w:t>
            </w:r>
          </w:p>
        </w:tc>
        <w:tc>
          <w:tcPr>
            <w:tcW w:w="567" w:type="dxa"/>
          </w:tcPr>
          <w:p w14:paraId="064AC428" w14:textId="77777777" w:rsidR="006310AA" w:rsidRPr="00901A60" w:rsidRDefault="00F94B41">
            <w:pPr>
              <w:pStyle w:val="GOSTTablenorm"/>
              <w:jc w:val="center"/>
              <w:rPr>
                <w:lang w:eastAsia="en-US"/>
              </w:rPr>
            </w:pPr>
            <w:r w:rsidRPr="00901A60">
              <w:t>ОМ</w:t>
            </w:r>
          </w:p>
        </w:tc>
        <w:tc>
          <w:tcPr>
            <w:tcW w:w="3963" w:type="dxa"/>
          </w:tcPr>
          <w:p w14:paraId="7D53E362" w14:textId="4311AA29" w:rsidR="006310AA" w:rsidRPr="00901A60" w:rsidRDefault="00F94B41">
            <w:pPr>
              <w:pStyle w:val="GOSTTablenorm"/>
              <w:rPr>
                <w:szCs w:val="22"/>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_Ref26283194 \h  \* MERGEFORMAT </w:instrText>
            </w:r>
            <w:r w:rsidRPr="00901A60">
              <w:rPr>
                <w:lang w:eastAsia="en-US"/>
              </w:rPr>
            </w:r>
            <w:r w:rsidRPr="00901A60">
              <w:rPr>
                <w:lang w:eastAsia="en-US"/>
              </w:rPr>
              <w:fldChar w:fldCharType="separate"/>
            </w:r>
            <w:r w:rsidR="00D21171">
              <w:t>214</w:t>
            </w:r>
            <w:r w:rsidRPr="00901A60">
              <w:rPr>
                <w:lang w:eastAsia="en-US"/>
              </w:rPr>
              <w:fldChar w:fldCharType="end"/>
            </w:r>
          </w:p>
        </w:tc>
      </w:tr>
    </w:tbl>
    <w:p w14:paraId="3F612459" w14:textId="77777777" w:rsidR="006310AA" w:rsidRPr="00901A60" w:rsidRDefault="00F94B41" w:rsidP="00F94B41">
      <w:pPr>
        <w:pStyle w:val="31"/>
        <w:keepNext w:val="0"/>
        <w:keepLines w:val="0"/>
        <w:numPr>
          <w:ilvl w:val="2"/>
          <w:numId w:val="79"/>
        </w:numPr>
      </w:pPr>
      <w:bookmarkStart w:id="4867" w:name="_Toc54598685"/>
      <w:bookmarkStart w:id="4868" w:name="_Toc217652487"/>
      <w:r w:rsidRPr="00901A60">
        <w:t>Описание комплексного типа «tR_791_G_S2_D_ITEM»</w:t>
      </w:r>
      <w:bookmarkEnd w:id="4867"/>
      <w:bookmarkEnd w:id="4868"/>
    </w:p>
    <w:p w14:paraId="0CBC326B"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R_791_G_S2_D</w:t>
      </w:r>
      <w:r w:rsidRPr="00901A60">
        <w:rPr>
          <w:color w:val="000000"/>
          <w:sz w:val="24"/>
          <w:szCs w:val="24"/>
        </w:rPr>
        <w:t>_ITEM</w:t>
      </w:r>
      <w:r w:rsidRPr="00901A60">
        <w:rPr>
          <w:rStyle w:val="GOSTNormal0"/>
          <w:szCs w:val="24"/>
        </w:rPr>
        <w:t>» блока «</w:t>
      </w:r>
      <w:r w:rsidRPr="00901A60">
        <w:rPr>
          <w:sz w:val="24"/>
          <w:szCs w:val="24"/>
        </w:rPr>
        <w:t>2. Операции с источниками финансирования дефицита бюджета (строки)</w:t>
      </w:r>
      <w:r w:rsidRPr="00901A60">
        <w:rPr>
          <w:rStyle w:val="GOSTNormal0"/>
          <w:szCs w:val="24"/>
        </w:rPr>
        <w:t>».</w:t>
      </w:r>
    </w:p>
    <w:p w14:paraId="2AE6DC4F" w14:textId="2ABEF866"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869" w:name="_Ref26283194"/>
      <w:bookmarkStart w:id="4870" w:name="_Toc217652051"/>
      <w:r w:rsidR="00D21171">
        <w:rPr>
          <w:noProof/>
        </w:rPr>
        <w:t>214</w:t>
      </w:r>
      <w:bookmarkEnd w:id="486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R_791_G_S2_D</w:t>
      </w:r>
      <w:r w:rsidR="00F94B41" w:rsidRPr="00901A60">
        <w:rPr>
          <w:color w:val="000000"/>
          <w:szCs w:val="22"/>
        </w:rPr>
        <w:t>_ITEM</w:t>
      </w:r>
      <w:r w:rsidR="00F94B41" w:rsidRPr="00901A60">
        <w:t>»</w:t>
      </w:r>
      <w:bookmarkEnd w:id="487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9E2DD6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59E8755"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DBAB06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E0E483E" w14:textId="77777777" w:rsidR="006310AA" w:rsidRPr="00901A60" w:rsidRDefault="00F94B41">
            <w:pPr>
              <w:pStyle w:val="GOSTTableHead"/>
              <w:spacing w:line="240" w:lineRule="auto"/>
              <w:ind w:left="0" w:right="0"/>
            </w:pPr>
            <w:r w:rsidRPr="00901A60">
              <w:t>Тип</w:t>
            </w:r>
          </w:p>
        </w:tc>
        <w:tc>
          <w:tcPr>
            <w:tcW w:w="1134" w:type="dxa"/>
          </w:tcPr>
          <w:p w14:paraId="64F650C8" w14:textId="77777777" w:rsidR="006310AA" w:rsidRPr="00901A60" w:rsidRDefault="00F94B41">
            <w:pPr>
              <w:pStyle w:val="GOSTTableHead"/>
              <w:spacing w:line="240" w:lineRule="auto"/>
              <w:ind w:left="0" w:right="0"/>
            </w:pPr>
            <w:r w:rsidRPr="00901A60">
              <w:t>Формат элемента</w:t>
            </w:r>
          </w:p>
        </w:tc>
        <w:tc>
          <w:tcPr>
            <w:tcW w:w="567" w:type="dxa"/>
          </w:tcPr>
          <w:p w14:paraId="5885F5D3" w14:textId="77777777" w:rsidR="006310AA" w:rsidRPr="00901A60" w:rsidRDefault="00F94B41">
            <w:pPr>
              <w:pStyle w:val="GOSTTableHead"/>
              <w:spacing w:line="240" w:lineRule="auto"/>
              <w:ind w:left="0" w:right="0"/>
            </w:pPr>
            <w:r w:rsidRPr="00901A60">
              <w:t>Обязательность</w:t>
            </w:r>
          </w:p>
        </w:tc>
        <w:tc>
          <w:tcPr>
            <w:tcW w:w="3963" w:type="dxa"/>
          </w:tcPr>
          <w:p w14:paraId="2634927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B3267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53B466" w14:textId="77777777" w:rsidR="006310AA" w:rsidRPr="00901A60" w:rsidRDefault="00F94B41">
            <w:pPr>
              <w:pStyle w:val="GOSTTablenorm"/>
              <w:rPr>
                <w:lang w:eastAsia="en-US"/>
              </w:rPr>
            </w:pPr>
            <w:r w:rsidRPr="00901A60">
              <w:rPr>
                <w:lang w:eastAsia="en-US"/>
              </w:rPr>
              <w:t>Код по БК</w:t>
            </w:r>
          </w:p>
        </w:tc>
        <w:tc>
          <w:tcPr>
            <w:tcW w:w="1701" w:type="dxa"/>
          </w:tcPr>
          <w:p w14:paraId="693C5E95" w14:textId="77777777" w:rsidR="006310AA" w:rsidRPr="00901A60" w:rsidRDefault="00F94B41">
            <w:pPr>
              <w:pStyle w:val="GOSTTablenorm"/>
              <w:rPr>
                <w:lang w:eastAsia="en-US"/>
              </w:rPr>
            </w:pPr>
            <w:r w:rsidRPr="00901A60">
              <w:rPr>
                <w:lang w:eastAsia="en-US"/>
              </w:rPr>
              <w:t>G_S2_</w:t>
            </w:r>
            <w:r w:rsidRPr="00901A60">
              <w:rPr>
                <w:lang w:val="en-US" w:eastAsia="en-US"/>
              </w:rPr>
              <w:t>D</w:t>
            </w:r>
            <w:r w:rsidRPr="00901A60">
              <w:rPr>
                <w:lang w:eastAsia="en-US"/>
              </w:rPr>
              <w:t>_C1</w:t>
            </w:r>
          </w:p>
        </w:tc>
        <w:tc>
          <w:tcPr>
            <w:tcW w:w="567" w:type="dxa"/>
          </w:tcPr>
          <w:p w14:paraId="4C055671" w14:textId="77777777" w:rsidR="006310AA" w:rsidRPr="00901A60" w:rsidRDefault="00F94B41">
            <w:pPr>
              <w:pStyle w:val="GOSTTablenorm"/>
              <w:jc w:val="center"/>
              <w:rPr>
                <w:lang w:eastAsia="en-US"/>
              </w:rPr>
            </w:pPr>
            <w:r w:rsidRPr="00901A60">
              <w:rPr>
                <w:lang w:eastAsia="en-US"/>
              </w:rPr>
              <w:t>П</w:t>
            </w:r>
          </w:p>
        </w:tc>
        <w:tc>
          <w:tcPr>
            <w:tcW w:w="1134" w:type="dxa"/>
          </w:tcPr>
          <w:p w14:paraId="03D1FE80" w14:textId="77777777" w:rsidR="006310AA" w:rsidRPr="00901A60" w:rsidRDefault="00F94B41">
            <w:pPr>
              <w:pStyle w:val="GOSTTablenorm"/>
              <w:rPr>
                <w:lang w:val="en-US" w:eastAsia="en-US"/>
              </w:rPr>
            </w:pPr>
            <w:r w:rsidRPr="00901A60">
              <w:rPr>
                <w:lang w:val="en-US" w:eastAsia="en-US"/>
              </w:rPr>
              <w:t>T(20)</w:t>
            </w:r>
          </w:p>
        </w:tc>
        <w:tc>
          <w:tcPr>
            <w:tcW w:w="567" w:type="dxa"/>
          </w:tcPr>
          <w:p w14:paraId="2A1D38FC" w14:textId="77777777" w:rsidR="006310AA" w:rsidRPr="00901A60" w:rsidRDefault="00F94B41">
            <w:pPr>
              <w:pStyle w:val="GOSTTablenorm"/>
              <w:jc w:val="center"/>
              <w:rPr>
                <w:szCs w:val="22"/>
              </w:rPr>
            </w:pPr>
            <w:r w:rsidRPr="00901A60">
              <w:rPr>
                <w:szCs w:val="22"/>
              </w:rPr>
              <w:t>О</w:t>
            </w:r>
          </w:p>
        </w:tc>
        <w:tc>
          <w:tcPr>
            <w:tcW w:w="3963" w:type="dxa"/>
          </w:tcPr>
          <w:p w14:paraId="3E1FF623" w14:textId="286B18CF" w:rsidR="006310AA" w:rsidRPr="00901A60" w:rsidRDefault="00F94B41">
            <w:pPr>
              <w:pStyle w:val="GOSTTablenorm"/>
              <w:rPr>
                <w:lang w:eastAsia="en-US"/>
              </w:rPr>
            </w:pPr>
            <w:r w:rsidRPr="00901A60">
              <w:rPr>
                <w:lang w:eastAsia="en-US"/>
              </w:rPr>
              <w:t xml:space="preserve">Указывается код классификации расходов бюджетов, по которому отражены операции на лицевом счете </w:t>
            </w:r>
            <w:r w:rsidRPr="00901A60">
              <w:t>АИФДБ</w:t>
            </w:r>
          </w:p>
        </w:tc>
      </w:tr>
      <w:tr w:rsidR="006310AA" w:rsidRPr="00901A60" w14:paraId="7FA1DC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7B37184" w14:textId="77777777" w:rsidR="006310AA" w:rsidRPr="00901A60" w:rsidRDefault="00F94B41">
            <w:pPr>
              <w:pStyle w:val="GOSTTablenorm"/>
              <w:rPr>
                <w:lang w:eastAsia="en-US"/>
              </w:rPr>
            </w:pPr>
            <w:r w:rsidRPr="00901A60">
              <w:rPr>
                <w:lang w:eastAsia="en-US"/>
              </w:rPr>
              <w:t>Поступления</w:t>
            </w:r>
          </w:p>
        </w:tc>
        <w:tc>
          <w:tcPr>
            <w:tcW w:w="1701" w:type="dxa"/>
          </w:tcPr>
          <w:p w14:paraId="0A1680A4" w14:textId="77777777" w:rsidR="006310AA" w:rsidRPr="00901A60" w:rsidRDefault="00F94B41">
            <w:pPr>
              <w:pStyle w:val="GOSTTablenorm"/>
              <w:rPr>
                <w:lang w:eastAsia="en-US"/>
              </w:rPr>
            </w:pPr>
            <w:r w:rsidRPr="00901A60">
              <w:rPr>
                <w:lang w:eastAsia="en-US"/>
              </w:rPr>
              <w:t>G_S2_</w:t>
            </w:r>
            <w:r w:rsidRPr="00901A60">
              <w:rPr>
                <w:lang w:val="en-US" w:eastAsia="en-US"/>
              </w:rPr>
              <w:t>D</w:t>
            </w:r>
            <w:r w:rsidRPr="00901A60">
              <w:rPr>
                <w:lang w:eastAsia="en-US"/>
              </w:rPr>
              <w:t>_C2</w:t>
            </w:r>
          </w:p>
        </w:tc>
        <w:tc>
          <w:tcPr>
            <w:tcW w:w="567" w:type="dxa"/>
          </w:tcPr>
          <w:p w14:paraId="1C51C316" w14:textId="77777777" w:rsidR="006310AA" w:rsidRPr="00901A60" w:rsidRDefault="00F94B41">
            <w:pPr>
              <w:pStyle w:val="GOSTTablenorm"/>
              <w:jc w:val="center"/>
              <w:rPr>
                <w:lang w:eastAsia="en-US"/>
              </w:rPr>
            </w:pPr>
            <w:r w:rsidRPr="00901A60">
              <w:rPr>
                <w:lang w:eastAsia="en-US"/>
              </w:rPr>
              <w:t>П</w:t>
            </w:r>
          </w:p>
        </w:tc>
        <w:tc>
          <w:tcPr>
            <w:tcW w:w="1134" w:type="dxa"/>
          </w:tcPr>
          <w:p w14:paraId="07B5DC9E" w14:textId="77777777" w:rsidR="006310AA" w:rsidRPr="00901A60" w:rsidRDefault="00F94B41">
            <w:pPr>
              <w:pStyle w:val="GOSTTablenorm"/>
              <w:rPr>
                <w:lang w:eastAsia="en-US"/>
              </w:rPr>
            </w:pPr>
            <w:r w:rsidRPr="00901A60">
              <w:rPr>
                <w:lang w:eastAsia="en-US"/>
              </w:rPr>
              <w:t>N(20.2)</w:t>
            </w:r>
          </w:p>
        </w:tc>
        <w:tc>
          <w:tcPr>
            <w:tcW w:w="567" w:type="dxa"/>
          </w:tcPr>
          <w:p w14:paraId="66DD40A9" w14:textId="77777777" w:rsidR="006310AA" w:rsidRPr="00901A60" w:rsidRDefault="00F94B41">
            <w:pPr>
              <w:pStyle w:val="GOSTTablenorm"/>
              <w:jc w:val="center"/>
              <w:rPr>
                <w:szCs w:val="22"/>
              </w:rPr>
            </w:pPr>
            <w:r w:rsidRPr="00901A60">
              <w:rPr>
                <w:szCs w:val="22"/>
              </w:rPr>
              <w:t>Н</w:t>
            </w:r>
          </w:p>
        </w:tc>
        <w:tc>
          <w:tcPr>
            <w:tcW w:w="3963" w:type="dxa"/>
          </w:tcPr>
          <w:p w14:paraId="51067420" w14:textId="31CF2D57" w:rsidR="006310AA" w:rsidRPr="00901A60" w:rsidRDefault="00F94B41">
            <w:pPr>
              <w:pStyle w:val="GOSTTablenorm"/>
              <w:rPr>
                <w:lang w:eastAsia="en-US"/>
              </w:rPr>
            </w:pPr>
            <w:r w:rsidRPr="00901A60">
              <w:rPr>
                <w:lang w:eastAsia="en-US"/>
              </w:rPr>
              <w:t>Указываются соответственно поступления, включая восстанов</w:t>
            </w:r>
            <w:r w:rsidR="00B660F4" w:rsidRPr="00901A60">
              <w:rPr>
                <w:lang w:eastAsia="en-US"/>
              </w:rPr>
              <w:t>ление кассовых выплат</w:t>
            </w:r>
          </w:p>
        </w:tc>
      </w:tr>
      <w:tr w:rsidR="006310AA" w:rsidRPr="00901A60" w14:paraId="20D217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F97AAEC" w14:textId="77777777" w:rsidR="006310AA" w:rsidRPr="00901A60" w:rsidRDefault="00F94B41">
            <w:pPr>
              <w:pStyle w:val="GOSTTablenorm"/>
              <w:rPr>
                <w:lang w:eastAsia="en-US"/>
              </w:rPr>
            </w:pPr>
            <w:r w:rsidRPr="00901A60">
              <w:rPr>
                <w:lang w:eastAsia="en-US"/>
              </w:rPr>
              <w:t>Выплаты</w:t>
            </w:r>
          </w:p>
        </w:tc>
        <w:tc>
          <w:tcPr>
            <w:tcW w:w="1701" w:type="dxa"/>
          </w:tcPr>
          <w:p w14:paraId="78851080" w14:textId="77777777" w:rsidR="006310AA" w:rsidRPr="00901A60" w:rsidRDefault="00F94B41">
            <w:pPr>
              <w:pStyle w:val="GOSTTablenorm"/>
              <w:rPr>
                <w:lang w:val="en-US" w:eastAsia="en-US"/>
              </w:rPr>
            </w:pPr>
            <w:r w:rsidRPr="00901A60">
              <w:rPr>
                <w:lang w:eastAsia="en-US"/>
              </w:rPr>
              <w:t>G_S2_</w:t>
            </w:r>
            <w:r w:rsidRPr="00901A60">
              <w:rPr>
                <w:lang w:val="en-US" w:eastAsia="en-US"/>
              </w:rPr>
              <w:t>D</w:t>
            </w:r>
            <w:r w:rsidRPr="00901A60">
              <w:rPr>
                <w:lang w:eastAsia="en-US"/>
              </w:rPr>
              <w:t>_C3</w:t>
            </w:r>
          </w:p>
        </w:tc>
        <w:tc>
          <w:tcPr>
            <w:tcW w:w="567" w:type="dxa"/>
          </w:tcPr>
          <w:p w14:paraId="23D6E694" w14:textId="77777777" w:rsidR="006310AA" w:rsidRPr="00901A60" w:rsidRDefault="00F94B41">
            <w:pPr>
              <w:pStyle w:val="GOSTTablenorm"/>
              <w:jc w:val="center"/>
              <w:rPr>
                <w:lang w:eastAsia="en-US"/>
              </w:rPr>
            </w:pPr>
            <w:r w:rsidRPr="00901A60">
              <w:rPr>
                <w:lang w:eastAsia="en-US"/>
              </w:rPr>
              <w:t>П</w:t>
            </w:r>
          </w:p>
        </w:tc>
        <w:tc>
          <w:tcPr>
            <w:tcW w:w="1134" w:type="dxa"/>
          </w:tcPr>
          <w:p w14:paraId="06587AC9" w14:textId="77777777" w:rsidR="006310AA" w:rsidRPr="00901A60" w:rsidRDefault="00F94B41">
            <w:pPr>
              <w:pStyle w:val="GOSTTablenorm"/>
              <w:rPr>
                <w:lang w:eastAsia="en-US"/>
              </w:rPr>
            </w:pPr>
            <w:r w:rsidRPr="00901A60">
              <w:rPr>
                <w:lang w:eastAsia="en-US"/>
              </w:rPr>
              <w:t>N(20.2)</w:t>
            </w:r>
          </w:p>
        </w:tc>
        <w:tc>
          <w:tcPr>
            <w:tcW w:w="567" w:type="dxa"/>
          </w:tcPr>
          <w:p w14:paraId="0B6B1B48" w14:textId="77777777" w:rsidR="006310AA" w:rsidRPr="00901A60" w:rsidRDefault="00F94B41">
            <w:pPr>
              <w:pStyle w:val="GOSTTablenorm"/>
              <w:jc w:val="center"/>
              <w:rPr>
                <w:szCs w:val="22"/>
              </w:rPr>
            </w:pPr>
            <w:r w:rsidRPr="00901A60">
              <w:rPr>
                <w:szCs w:val="22"/>
              </w:rPr>
              <w:t>Н</w:t>
            </w:r>
          </w:p>
        </w:tc>
        <w:tc>
          <w:tcPr>
            <w:tcW w:w="3963" w:type="dxa"/>
          </w:tcPr>
          <w:p w14:paraId="27025DB8" w14:textId="6D3A7D2C" w:rsidR="006310AA" w:rsidRPr="00901A60" w:rsidRDefault="00B660F4">
            <w:pPr>
              <w:pStyle w:val="GOSTTablenorm"/>
              <w:rPr>
                <w:lang w:eastAsia="en-US"/>
              </w:rPr>
            </w:pPr>
            <w:r w:rsidRPr="00901A60">
              <w:rPr>
                <w:lang w:eastAsia="en-US"/>
              </w:rPr>
              <w:t>Указываются выплаты</w:t>
            </w:r>
          </w:p>
        </w:tc>
      </w:tr>
      <w:tr w:rsidR="006310AA" w:rsidRPr="00901A60" w14:paraId="5C34503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6CAA124" w14:textId="77777777" w:rsidR="006310AA" w:rsidRPr="00901A60" w:rsidRDefault="00F94B41">
            <w:pPr>
              <w:pStyle w:val="GOSTTablenorm"/>
              <w:rPr>
                <w:lang w:eastAsia="en-US"/>
              </w:rPr>
            </w:pPr>
            <w:r w:rsidRPr="00901A60">
              <w:rPr>
                <w:lang w:eastAsia="en-US"/>
              </w:rPr>
              <w:t>Итого (гр. 3 – гр. 2)</w:t>
            </w:r>
          </w:p>
        </w:tc>
        <w:tc>
          <w:tcPr>
            <w:tcW w:w="1701" w:type="dxa"/>
          </w:tcPr>
          <w:p w14:paraId="1694B8FF" w14:textId="77777777" w:rsidR="006310AA" w:rsidRPr="00901A60" w:rsidRDefault="00F94B41">
            <w:pPr>
              <w:pStyle w:val="GOSTTablenorm"/>
              <w:rPr>
                <w:lang w:eastAsia="en-US"/>
              </w:rPr>
            </w:pPr>
            <w:r w:rsidRPr="00901A60">
              <w:rPr>
                <w:lang w:eastAsia="en-US"/>
              </w:rPr>
              <w:t>G_S2_</w:t>
            </w:r>
            <w:r w:rsidRPr="00901A60">
              <w:rPr>
                <w:lang w:val="en-US" w:eastAsia="en-US"/>
              </w:rPr>
              <w:t>D</w:t>
            </w:r>
            <w:r w:rsidRPr="00901A60">
              <w:rPr>
                <w:lang w:eastAsia="en-US"/>
              </w:rPr>
              <w:t>_C4</w:t>
            </w:r>
          </w:p>
        </w:tc>
        <w:tc>
          <w:tcPr>
            <w:tcW w:w="567" w:type="dxa"/>
          </w:tcPr>
          <w:p w14:paraId="6289DD16" w14:textId="77777777" w:rsidR="006310AA" w:rsidRPr="00901A60" w:rsidRDefault="00F94B41">
            <w:pPr>
              <w:pStyle w:val="GOSTTablenorm"/>
              <w:jc w:val="center"/>
              <w:rPr>
                <w:lang w:eastAsia="en-US"/>
              </w:rPr>
            </w:pPr>
            <w:r w:rsidRPr="00901A60">
              <w:rPr>
                <w:lang w:eastAsia="en-US"/>
              </w:rPr>
              <w:t>П</w:t>
            </w:r>
          </w:p>
        </w:tc>
        <w:tc>
          <w:tcPr>
            <w:tcW w:w="1134" w:type="dxa"/>
          </w:tcPr>
          <w:p w14:paraId="5DF375A6" w14:textId="77777777" w:rsidR="006310AA" w:rsidRPr="00901A60" w:rsidRDefault="00F94B41">
            <w:pPr>
              <w:pStyle w:val="GOSTTablenorm"/>
              <w:rPr>
                <w:lang w:eastAsia="en-US"/>
              </w:rPr>
            </w:pPr>
            <w:r w:rsidRPr="00901A60">
              <w:rPr>
                <w:lang w:eastAsia="en-US"/>
              </w:rPr>
              <w:t>N(20.2)</w:t>
            </w:r>
          </w:p>
        </w:tc>
        <w:tc>
          <w:tcPr>
            <w:tcW w:w="567" w:type="dxa"/>
          </w:tcPr>
          <w:p w14:paraId="5FF54748" w14:textId="77777777" w:rsidR="006310AA" w:rsidRPr="00901A60" w:rsidRDefault="00F94B41">
            <w:pPr>
              <w:pStyle w:val="GOSTTablenorm"/>
              <w:jc w:val="center"/>
              <w:rPr>
                <w:szCs w:val="22"/>
              </w:rPr>
            </w:pPr>
            <w:r w:rsidRPr="00901A60">
              <w:rPr>
                <w:szCs w:val="22"/>
              </w:rPr>
              <w:t>Н</w:t>
            </w:r>
          </w:p>
        </w:tc>
        <w:tc>
          <w:tcPr>
            <w:tcW w:w="3963" w:type="dxa"/>
          </w:tcPr>
          <w:p w14:paraId="5FBC7729" w14:textId="0A540A17" w:rsidR="006310AA" w:rsidRPr="00901A60" w:rsidRDefault="00F94B41">
            <w:pPr>
              <w:pStyle w:val="GOSTTablenorm"/>
              <w:rPr>
                <w:lang w:eastAsia="en-US"/>
              </w:rPr>
            </w:pPr>
            <w:r w:rsidRPr="00901A60">
              <w:rPr>
                <w:lang w:eastAsia="en-US"/>
              </w:rPr>
              <w:t>Указывается итоговая сумма кассовых выплат с учетом</w:t>
            </w:r>
            <w:r w:rsidR="00B660F4" w:rsidRPr="00901A60">
              <w:rPr>
                <w:lang w:eastAsia="en-US"/>
              </w:rPr>
              <w:t xml:space="preserve"> восстановления кассовых выплат</w:t>
            </w:r>
          </w:p>
        </w:tc>
      </w:tr>
    </w:tbl>
    <w:p w14:paraId="5DF60C2B" w14:textId="77777777" w:rsidR="006310AA" w:rsidRPr="00901A60" w:rsidRDefault="00F94B41" w:rsidP="00F94B41">
      <w:pPr>
        <w:pStyle w:val="31"/>
        <w:keepLines w:val="0"/>
        <w:numPr>
          <w:ilvl w:val="2"/>
          <w:numId w:val="79"/>
        </w:numPr>
        <w:spacing w:after="0"/>
        <w:contextualSpacing w:val="0"/>
      </w:pPr>
      <w:bookmarkStart w:id="4871" w:name="_Toc108434944"/>
      <w:bookmarkStart w:id="4872" w:name="_Toc108436674"/>
      <w:bookmarkStart w:id="4873" w:name="_Toc108525146"/>
      <w:bookmarkStart w:id="4874" w:name="_Toc108528001"/>
      <w:bookmarkStart w:id="4875" w:name="_Toc118064802"/>
      <w:bookmarkStart w:id="4876" w:name="_Toc118067623"/>
      <w:bookmarkStart w:id="4877" w:name="_Toc118070613"/>
      <w:bookmarkStart w:id="4878" w:name="_Toc118208773"/>
      <w:bookmarkStart w:id="4879" w:name="_Toc118212700"/>
      <w:bookmarkStart w:id="4880" w:name="_Toc120096934"/>
      <w:bookmarkStart w:id="4881" w:name="_Toc120100170"/>
      <w:bookmarkStart w:id="4882" w:name="_Toc108434945"/>
      <w:bookmarkStart w:id="4883" w:name="_Toc108436675"/>
      <w:bookmarkStart w:id="4884" w:name="_Toc108525147"/>
      <w:bookmarkStart w:id="4885" w:name="_Toc108528002"/>
      <w:bookmarkStart w:id="4886" w:name="_Toc118064803"/>
      <w:bookmarkStart w:id="4887" w:name="_Toc118067624"/>
      <w:bookmarkStart w:id="4888" w:name="_Toc118070614"/>
      <w:bookmarkStart w:id="4889" w:name="_Toc118208774"/>
      <w:bookmarkStart w:id="4890" w:name="_Toc118212701"/>
      <w:bookmarkStart w:id="4891" w:name="_Toc120096935"/>
      <w:bookmarkStart w:id="4892" w:name="_Toc120100171"/>
      <w:bookmarkStart w:id="4893" w:name="_Toc108434946"/>
      <w:bookmarkStart w:id="4894" w:name="_Toc108436676"/>
      <w:bookmarkStart w:id="4895" w:name="_Toc108525148"/>
      <w:bookmarkStart w:id="4896" w:name="_Toc108528003"/>
      <w:bookmarkStart w:id="4897" w:name="_Toc118064804"/>
      <w:bookmarkStart w:id="4898" w:name="_Toc118067625"/>
      <w:bookmarkStart w:id="4899" w:name="_Toc118070615"/>
      <w:bookmarkStart w:id="4900" w:name="_Toc118208775"/>
      <w:bookmarkStart w:id="4901" w:name="_Toc118212702"/>
      <w:bookmarkStart w:id="4902" w:name="_Toc120096936"/>
      <w:bookmarkStart w:id="4903" w:name="_Toc120100172"/>
      <w:bookmarkStart w:id="4904" w:name="_Toc54598687"/>
      <w:bookmarkStart w:id="4905" w:name="_Toc217652488"/>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r w:rsidRPr="00901A60">
        <w:lastRenderedPageBreak/>
        <w:t>Пример XML</w:t>
      </w:r>
      <w:bookmarkEnd w:id="4904"/>
      <w:bookmarkEnd w:id="4905"/>
    </w:p>
    <w:p w14:paraId="433DC4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33AF39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642E77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&lt;env:Header xmlns:env="http://schemas.xmlsoap.org/soap/envelope/"&gt;&lt;wsse:Security wsu:Id="Id-sec-f9cb3040b7ca31cd7876d625c632e1aed304"&gt;</w:t>
      </w:r>
    </w:p>
    <w:p w14:paraId="65B9DF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26D299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786892C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5ED2FF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5F8DC4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5CAB9A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3E5914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7A77E4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492A2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68713B0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5AF35C2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45233CB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Id="Id-keyinforef-ac3c6eb29c9af1964819db52ec661b26c339"&gt;</w:t>
      </w:r>
    </w:p>
    <w:p w14:paraId="73DD8F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5D22D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3B2CD4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1EE69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7251C6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4634A5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6CD00B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04529F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70C566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600878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010A57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59A802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1D6ED4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3FD8D12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7BDCF1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661B53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416537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631904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51D2CD8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1F23B3B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37B287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5703B0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4387C7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4AF9EB8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70CE42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33EC91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158FAD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BgNVBAgMEzc3INCzLiDQnNC+0YHQutCy0LAxGjAYBggqhQMDgQMBARIMMDA3NzEw</w:t>
      </w:r>
    </w:p>
    <w:p w14:paraId="43F6BF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6C11FB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08F937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5BC152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2298FA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61C3EF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34B725E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713621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44A0CA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679495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4A29AF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3C42DC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6C0C12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2634861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48089F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0DD73E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158894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33BB78D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3A170C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213F8A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1DB85B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44AB72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005C5A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72181EE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2265FBE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3D7DA4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181CF6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2A174C7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5ADDA7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046844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2F05F76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12F16C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52DE75A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3B5366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098FFB2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73A268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38852B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67F0E9D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2047E9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01D67C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1C6B0F1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522E57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56D3FD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1DAAED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p87xs4bqOAO1BwhmKL/TsoC4pA==&lt;/wsse:BinarySecurityToken&gt;&lt;/wsse:Security&gt;&lt;/env:Header&gt;</w:t>
      </w:r>
    </w:p>
    <w:p w14:paraId="415A2A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&lt;env:Body xmlns:env="http://schemas.xmlsoap.org/soap/envelope/" wsu:Id="Id-wssecdata-29cef34e3106063e64fead91c94aeda97ff4"&gt;</w:t>
      </w:r>
    </w:p>
    <w:p w14:paraId="3B1FFE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&lt;transferDocumentRequest xmlns:typ="http://www.roskazna.ru/eb/services/transferDocumentService/types" xmlns="http://www.roskazna.ru/eb/services/transferDocumentService/types" versionId="1.0"&gt;</w:t>
      </w:r>
    </w:p>
    <w:p w14:paraId="557732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58D6BA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&lt;typ:packageId&gt;e8bf66bf-9cf1-47f1-a48b-394d18467fe3&lt;/typ:packageId&gt;</w:t>
      </w:r>
    </w:p>
    <w:p w14:paraId="40AB28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&lt;typ:senderSystemId&gt;EXP&lt;/typ:senderSystemId&gt;</w:t>
      </w:r>
    </w:p>
    <w:p w14:paraId="0143A2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&lt;typ:targetSystemId&gt;PFHD&lt;/typ:targetSystemId&gt;</w:t>
      </w:r>
    </w:p>
    <w:p w14:paraId="1ACC50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&lt;typ:documentType&gt;VLS_REPORT_0531791&lt;/typ:documentType&gt;</w:t>
      </w:r>
    </w:p>
    <w:p w14:paraId="2B2BCDC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&lt;typ:documentGuid&gt;8ac0f4a9-2424-4822-87dc-ce8d1aa70482&lt;/typ:documentGuid&gt;</w:t>
      </w:r>
    </w:p>
    <w:p w14:paraId="4A81EF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r>
      <w:r w:rsidRPr="00901A60">
        <w:rPr>
          <w:rFonts w:cs="Courier New"/>
          <w:sz w:val="20"/>
        </w:rPr>
        <w:tab/>
      </w:r>
      <w:r w:rsidRPr="00901A60">
        <w:rPr>
          <w:rFonts w:cs="Courier New"/>
          <w:sz w:val="20"/>
        </w:rPr>
        <w:tab/>
        <w:t>&lt;typ:creationDateTime&gt;2021-01-03T16:46:07.689+04:00&lt;/typ:creationDateTime&gt;</w:t>
      </w:r>
    </w:p>
    <w:p w14:paraId="75D187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024543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36413C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value="00100092"/&gt;</w:t>
      </w:r>
    </w:p>
    <w:p w14:paraId="7FBEBF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value="2.0"/&gt;</w:t>
      </w:r>
    </w:p>
    <w:p w14:paraId="53B653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14AEA7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0B521F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&lt;typ:document&gt;</w:t>
      </w:r>
    </w:p>
    <w:p w14:paraId="6889C4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&lt;self:VLS_REPORT_0531791 xmlns="" versionID="2.0" xsi:schemaLocation="http://www.roskazna.ru/eb/domain/VLS_REPORT_0531791/formular formulars.xsd" xmlns:self="http://www.roskazna.ru/eb/domain/VLS_REPORT_0531791/formular" xmlns:xsi="http://www.w3.org/2001/XMLSchema-instance"&gt;</w:t>
      </w:r>
    </w:p>
    <w:p w14:paraId="083A64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&lt;TtlPrt_RT_FORMCODE&gt;0531796&lt;/TtlPrt_RT_FORMCODE&gt;</w:t>
      </w:r>
    </w:p>
    <w:p w14:paraId="4337041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&lt;TtlPrt_RT_ACCOUNTNUM&gt;08262Ч03421&lt;/TtlPrt_RT_ACCOUNTNUM&gt;</w:t>
      </w:r>
    </w:p>
    <w:p w14:paraId="30A5D6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&lt;TtlPrt_DctDt&gt;2021-01-03&lt;/TtlPrt_DctDt&gt;</w:t>
      </w:r>
    </w:p>
    <w:p w14:paraId="65304E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094EAD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2A632E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&lt;Cd&gt;1500&lt;/Cd&gt;</w:t>
      </w:r>
    </w:p>
    <w:p w14:paraId="3A0212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7C9894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&lt;TtlPrt_UBP&gt;</w:t>
      </w:r>
    </w:p>
    <w:p w14:paraId="047FEB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&gt;97200024&lt;/</w:t>
      </w:r>
      <w:r w:rsidRPr="00901A60">
        <w:rPr>
          <w:rFonts w:cs="Courier New"/>
          <w:sz w:val="20"/>
        </w:rPr>
        <w:t>Cd</w:t>
      </w:r>
      <w:r w:rsidRPr="00901A60">
        <w:rPr>
          <w:rFonts w:cs="Courier New"/>
          <w:sz w:val="20"/>
          <w:lang w:val="ru-RU"/>
        </w:rPr>
        <w:t>&gt;</w:t>
      </w:r>
    </w:p>
    <w:p w14:paraId="3A7C7C8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ФИНАНСОВ ЧУВАШСКОЙ РЕСПУБЛИКИ&lt;/</w:t>
      </w:r>
      <w:r w:rsidRPr="00901A60">
        <w:rPr>
          <w:rFonts w:cs="Courier New"/>
          <w:sz w:val="20"/>
        </w:rPr>
        <w:t>Nm</w:t>
      </w:r>
      <w:r w:rsidRPr="00901A60">
        <w:rPr>
          <w:rFonts w:cs="Courier New"/>
          <w:sz w:val="20"/>
          <w:lang w:val="ru-RU"/>
        </w:rPr>
        <w:t>&gt;</w:t>
      </w:r>
    </w:p>
    <w:p w14:paraId="54C22D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386B59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&lt;TtlPrt_GRBS&gt;</w:t>
      </w:r>
    </w:p>
    <w:p w14:paraId="09479B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&lt;Cd&gt;092&lt;/Cd&gt;</w:t>
      </w:r>
    </w:p>
    <w:p w14:paraId="1B1943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333F4E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1EBE1A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7E1939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28B9D3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7BF3394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3CE83A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34098F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6DD8A07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2A916B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27E7E87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06CE72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&lt;TtlPrt_SECRECY code="0"&gt;несекретно&lt;/TtlPrt_SECRECY&gt;</w:t>
      </w:r>
    </w:p>
    <w:p w14:paraId="391BC97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&lt;R_791_G_S1_1_D&gt;</w:t>
      </w:r>
    </w:p>
    <w:p w14:paraId="7A0B91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28D0FE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&lt;G_S1_1_D_C2&gt;100.12&lt;/G_S1_1_D_C2&gt;</w:t>
      </w:r>
    </w:p>
    <w:p w14:paraId="74B1E76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&lt;G_S1_1_D_C3&gt;100.12&lt;/G_S1_1_D_C3&gt;</w:t>
      </w:r>
    </w:p>
    <w:p w14:paraId="6807CC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&lt;G_S1_1_D_C4&gt;100.12&lt;/G_S1_1_D_C4&gt;</w:t>
      </w:r>
    </w:p>
    <w:p w14:paraId="0E4BF23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1297E1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&lt;/R_791_G_S1_1_D&gt;</w:t>
      </w:r>
    </w:p>
    <w:p w14:paraId="67C4FDE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&lt;VSL_ListApp_Executor_SFP&gt;Александров А.А.&lt;/VSL_ListApp_Executor_SFP&gt;</w:t>
      </w:r>
    </w:p>
    <w:p w14:paraId="0B4E39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52F62E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4963BD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&lt;VSL_ListApp_Executor_Date&gt;2021-01-03&lt;/VSL_ListApp_Executor_Date&gt;</w:t>
      </w:r>
    </w:p>
    <w:p w14:paraId="1262C9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72CCD4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36F20D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7EF599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&lt;TtlPrt_DocNumber&gt;000000013&lt;/TtlPrt_DocNumber&gt;</w:t>
      </w:r>
    </w:p>
    <w:p w14:paraId="2F0E52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536E06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3EF85CC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&lt;/self:VLS_REPORT_0531791&gt;</w:t>
      </w:r>
    </w:p>
    <w:p w14:paraId="590D3E4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&lt;/typ:document&gt;</w:t>
      </w:r>
      <w:r w:rsidRPr="00901A60">
        <w:rPr>
          <w:rFonts w:cs="Courier New"/>
          <w:sz w:val="20"/>
        </w:rPr>
        <w:tab/>
      </w:r>
    </w:p>
    <w:p w14:paraId="6C1BE6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055E88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&lt;/env:Body&gt;</w:t>
      </w:r>
    </w:p>
    <w:p w14:paraId="16A04067" w14:textId="25BC649C" w:rsidR="00246D73"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01A60">
        <w:rPr>
          <w:rFonts w:cs="Courier New"/>
          <w:sz w:val="20"/>
        </w:rPr>
        <w:t>&lt;/soapenv:Envelope&gt;</w:t>
      </w:r>
    </w:p>
    <w:p w14:paraId="476C745C" w14:textId="7BFC6D34" w:rsidR="00246D73" w:rsidRDefault="00246D73" w:rsidP="00246D73">
      <w:pPr>
        <w:rPr>
          <w:lang w:val="en-US"/>
        </w:rPr>
      </w:pPr>
    </w:p>
    <w:p w14:paraId="1DF66CDD" w14:textId="77777777" w:rsidR="006310AA" w:rsidRPr="00D21171" w:rsidRDefault="006310AA" w:rsidP="000D1538"/>
    <w:p w14:paraId="1CD37301" w14:textId="77777777" w:rsidR="006310AA" w:rsidRPr="00901A60" w:rsidRDefault="00F94B41" w:rsidP="00F94B41">
      <w:pPr>
        <w:pStyle w:val="1"/>
        <w:numPr>
          <w:ilvl w:val="0"/>
          <w:numId w:val="79"/>
        </w:numPr>
        <w:jc w:val="both"/>
      </w:pPr>
      <w:bookmarkStart w:id="4906" w:name="_Toc47360849"/>
      <w:bookmarkStart w:id="4907" w:name="_Toc26534908"/>
      <w:bookmarkStart w:id="4908" w:name="_Toc27474619"/>
      <w:bookmarkStart w:id="4909" w:name="_Toc28608538"/>
      <w:bookmarkStart w:id="4910" w:name="_Toc217652489"/>
      <w:bookmarkEnd w:id="4217"/>
      <w:r w:rsidRPr="00901A60">
        <w:lastRenderedPageBreak/>
        <w:t xml:space="preserve">Требования к составу информации при информационном взаимодействии между </w:t>
      </w:r>
      <w:r w:rsidRPr="00901A60">
        <w:rPr>
          <w:szCs w:val="32"/>
        </w:rPr>
        <w:t xml:space="preserve">территориальными </w:t>
      </w:r>
      <w:r w:rsidRPr="00901A60">
        <w:t>органами Федерального казначейства и финансовыми органами</w:t>
      </w:r>
      <w:bookmarkEnd w:id="4906"/>
      <w:bookmarkEnd w:id="4910"/>
    </w:p>
    <w:p w14:paraId="76EFC10E" w14:textId="08F973A7" w:rsidR="006310AA" w:rsidRPr="00901A60" w:rsidRDefault="00F94B41">
      <w:pPr>
        <w:pStyle w:val="OTRNormal"/>
        <w:rPr>
          <w:sz w:val="24"/>
          <w:szCs w:val="24"/>
        </w:rPr>
      </w:pPr>
      <w:r w:rsidRPr="00901A60">
        <w:rPr>
          <w:sz w:val="24"/>
          <w:szCs w:val="24"/>
        </w:rPr>
        <w:t xml:space="preserve">Для учета операций, осуществляемых финансовыми органами в рамках их бюджетных полномочий, используются документы в </w:t>
      </w:r>
      <w:r w:rsidRPr="00901A60">
        <w:rPr>
          <w:sz w:val="24"/>
          <w:szCs w:val="24"/>
          <w:lang w:val="en-US"/>
        </w:rPr>
        <w:t>XML</w:t>
      </w:r>
      <w:r w:rsidRPr="00901A60">
        <w:rPr>
          <w:sz w:val="24"/>
          <w:szCs w:val="24"/>
        </w:rPr>
        <w:t>-формате, представленные в таблице.</w:t>
      </w:r>
    </w:p>
    <w:p w14:paraId="66CE322A" w14:textId="77777777" w:rsidR="006310AA" w:rsidRPr="00901A60" w:rsidRDefault="00F94B41">
      <w:pPr>
        <w:pStyle w:val="OTRNormal"/>
        <w:rPr>
          <w:sz w:val="24"/>
          <w:szCs w:val="24"/>
        </w:rPr>
      </w:pPr>
      <w:r w:rsidRPr="00901A60">
        <w:rPr>
          <w:sz w:val="24"/>
          <w:szCs w:val="24"/>
        </w:rPr>
        <w:t>Документы, используемые для обмена в текстовом формате, представлены в 1 и 2 томах настоящего Альбома.</w:t>
      </w:r>
    </w:p>
    <w:p w14:paraId="0F676DAC" w14:textId="4DB4B692"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SEQ Таблица \* ARABIC</w:instrText>
      </w:r>
      <w:r w:rsidRPr="00901A60">
        <w:fldChar w:fldCharType="separate"/>
      </w:r>
      <w:bookmarkStart w:id="4911" w:name="_Ref52049734"/>
      <w:bookmarkStart w:id="4912" w:name="_Toc217652052"/>
      <w:r w:rsidR="00D21171">
        <w:rPr>
          <w:noProof/>
        </w:rPr>
        <w:t>215</w:t>
      </w:r>
      <w:bookmarkEnd w:id="4911"/>
      <w:r w:rsidRPr="00901A60">
        <w:fldChar w:fldCharType="end"/>
      </w:r>
      <w:r w:rsidRPr="00901A60">
        <w:rPr>
          <w:rFonts w:eastAsia="Calibri"/>
          <w:szCs w:val="24"/>
        </w:rPr>
        <w:t xml:space="preserve"> –</w:t>
      </w:r>
      <w:r w:rsidRPr="00901A60">
        <w:t xml:space="preserve"> Документы для обмена в </w:t>
      </w:r>
      <w:r w:rsidRPr="00901A60">
        <w:rPr>
          <w:szCs w:val="24"/>
          <w:lang w:val="en-US"/>
        </w:rPr>
        <w:t>XML</w:t>
      </w:r>
      <w:r w:rsidRPr="00901A60">
        <w:rPr>
          <w:szCs w:val="24"/>
        </w:rPr>
        <w:t>-формате</w:t>
      </w:r>
      <w:bookmarkEnd w:id="4912"/>
    </w:p>
    <w:tbl>
      <w:tblPr>
        <w:tblStyle w:val="GOSTTable"/>
        <w:tblW w:w="5000" w:type="pct"/>
        <w:tblLayout w:type="fixed"/>
        <w:tblLook w:val="01E0" w:firstRow="1" w:lastRow="1" w:firstColumn="1" w:lastColumn="1" w:noHBand="0" w:noVBand="0"/>
      </w:tblPr>
      <w:tblGrid>
        <w:gridCol w:w="7650"/>
        <w:gridCol w:w="1067"/>
        <w:gridCol w:w="911"/>
      </w:tblGrid>
      <w:tr w:rsidR="00B660F4" w:rsidRPr="00901A60" w14:paraId="1C762FA9" w14:textId="77777777" w:rsidTr="00B660F4">
        <w:trPr>
          <w:cnfStyle w:val="100000000000" w:firstRow="1" w:lastRow="0" w:firstColumn="0" w:lastColumn="0" w:oddVBand="0" w:evenVBand="0" w:oddHBand="0" w:evenHBand="0" w:firstRowFirstColumn="0" w:firstRowLastColumn="0" w:lastRowFirstColumn="0" w:lastRowLastColumn="0"/>
        </w:trPr>
        <w:tc>
          <w:tcPr>
            <w:tcW w:w="7650" w:type="dxa"/>
          </w:tcPr>
          <w:p w14:paraId="0DE70EFE" w14:textId="5C02376F" w:rsidR="00B660F4" w:rsidRPr="00901A60" w:rsidRDefault="00B660F4">
            <w:pPr>
              <w:pStyle w:val="GOSTTableHead"/>
              <w:spacing w:line="240" w:lineRule="auto"/>
            </w:pPr>
            <w:r w:rsidRPr="00901A60">
              <w:t>Наименование документа</w:t>
            </w:r>
          </w:p>
        </w:tc>
        <w:tc>
          <w:tcPr>
            <w:tcW w:w="1067" w:type="dxa"/>
          </w:tcPr>
          <w:p w14:paraId="7436DFE4" w14:textId="77777777" w:rsidR="00B660F4" w:rsidRPr="00901A60" w:rsidRDefault="00B660F4">
            <w:pPr>
              <w:pStyle w:val="GOSTTableHead"/>
              <w:spacing w:line="240" w:lineRule="auto"/>
            </w:pPr>
            <w:r w:rsidRPr="00901A60">
              <w:t>Номер пункта</w:t>
            </w:r>
          </w:p>
        </w:tc>
        <w:tc>
          <w:tcPr>
            <w:cnfStyle w:val="000100000000" w:firstRow="0" w:lastRow="0" w:firstColumn="0" w:lastColumn="1" w:oddVBand="0" w:evenVBand="0" w:oddHBand="0" w:evenHBand="0" w:firstRowFirstColumn="0" w:firstRowLastColumn="0" w:lastRowFirstColumn="0" w:lastRowLastColumn="0"/>
            <w:tcW w:w="911" w:type="dxa"/>
          </w:tcPr>
          <w:p w14:paraId="783821D0" w14:textId="77777777" w:rsidR="00B660F4" w:rsidRPr="00901A60" w:rsidRDefault="00B660F4">
            <w:pPr>
              <w:pStyle w:val="GOSTTableHead"/>
              <w:spacing w:line="240" w:lineRule="auto"/>
            </w:pPr>
            <w:r w:rsidRPr="00901A60">
              <w:rPr>
                <w:i w:val="0"/>
              </w:rPr>
              <w:t>Номер тома</w:t>
            </w:r>
          </w:p>
        </w:tc>
      </w:tr>
      <w:tr w:rsidR="00B660F4" w:rsidRPr="00901A60" w14:paraId="5DD55900" w14:textId="77777777" w:rsidTr="00B660F4">
        <w:trPr>
          <w:cnfStyle w:val="000000100000" w:firstRow="0" w:lastRow="0" w:firstColumn="0" w:lastColumn="0" w:oddVBand="0" w:evenVBand="0" w:oddHBand="1" w:evenHBand="0" w:firstRowFirstColumn="0" w:firstRowLastColumn="0" w:lastRowFirstColumn="0" w:lastRowLastColumn="0"/>
        </w:trPr>
        <w:tc>
          <w:tcPr>
            <w:tcW w:w="7650" w:type="dxa"/>
          </w:tcPr>
          <w:p w14:paraId="4A403093" w14:textId="77777777" w:rsidR="00B660F4" w:rsidRPr="00901A60" w:rsidRDefault="00B660F4" w:rsidP="000B3E96">
            <w:pPr>
              <w:pStyle w:val="GOSTTablenorm"/>
              <w:rPr>
                <w:i/>
              </w:rPr>
            </w:pPr>
            <w:r w:rsidRPr="00901A60">
              <w:t>Запрос на предоставление выписки из казначейского счета</w:t>
            </w:r>
          </w:p>
        </w:tc>
        <w:tc>
          <w:tcPr>
            <w:tcW w:w="1067" w:type="dxa"/>
          </w:tcPr>
          <w:p w14:paraId="1B946420" w14:textId="77777777" w:rsidR="00B660F4" w:rsidRPr="00901A60" w:rsidRDefault="00B660F4" w:rsidP="000B3E96">
            <w:pPr>
              <w:pStyle w:val="GOSTTablenorm"/>
              <w:rPr>
                <w:i/>
              </w:rPr>
            </w:pPr>
            <w:r w:rsidRPr="00901A60">
              <w:t>П. 9.1</w:t>
            </w:r>
          </w:p>
        </w:tc>
        <w:tc>
          <w:tcPr>
            <w:cnfStyle w:val="000100000000" w:firstRow="0" w:lastRow="0" w:firstColumn="0" w:lastColumn="1" w:oddVBand="0" w:evenVBand="0" w:oddHBand="0" w:evenHBand="0" w:firstRowFirstColumn="0" w:firstRowLastColumn="0" w:lastRowFirstColumn="0" w:lastRowLastColumn="0"/>
            <w:tcW w:w="911" w:type="dxa"/>
          </w:tcPr>
          <w:p w14:paraId="26D1E89B" w14:textId="77777777" w:rsidR="00B660F4" w:rsidRPr="00901A60" w:rsidRDefault="00B660F4" w:rsidP="000B3E96">
            <w:pPr>
              <w:pStyle w:val="GOSTTablenorm"/>
            </w:pPr>
            <w:r w:rsidRPr="00901A60">
              <w:rPr>
                <w:i w:val="0"/>
              </w:rPr>
              <w:t>Т. 7</w:t>
            </w:r>
          </w:p>
        </w:tc>
      </w:tr>
      <w:tr w:rsidR="00B660F4" w:rsidRPr="00901A60" w14:paraId="52A0F1DB" w14:textId="77777777" w:rsidTr="00B660F4">
        <w:trPr>
          <w:cnfStyle w:val="000000010000" w:firstRow="0" w:lastRow="0" w:firstColumn="0" w:lastColumn="0" w:oddVBand="0" w:evenVBand="0" w:oddHBand="0" w:evenHBand="1" w:firstRowFirstColumn="0" w:firstRowLastColumn="0" w:lastRowFirstColumn="0" w:lastRowLastColumn="0"/>
        </w:trPr>
        <w:tc>
          <w:tcPr>
            <w:tcW w:w="7650" w:type="dxa"/>
          </w:tcPr>
          <w:p w14:paraId="6E2E954D" w14:textId="77777777" w:rsidR="00B660F4" w:rsidRPr="00901A60" w:rsidRDefault="00B660F4" w:rsidP="000B3E96">
            <w:pPr>
              <w:pStyle w:val="GOSTTablenorm"/>
            </w:pPr>
            <w:r w:rsidRPr="00901A60">
              <w:t>Информация из документов, подтверждающих операции клиентов Федерального казначейства при расчетах с контрагентами</w:t>
            </w:r>
          </w:p>
        </w:tc>
        <w:tc>
          <w:tcPr>
            <w:tcW w:w="1067" w:type="dxa"/>
          </w:tcPr>
          <w:p w14:paraId="0C228FD4" w14:textId="77777777" w:rsidR="00B660F4" w:rsidRPr="00901A60" w:rsidRDefault="00B660F4" w:rsidP="000B3E96">
            <w:pPr>
              <w:pStyle w:val="GOSTTablenorm"/>
            </w:pPr>
            <w:r w:rsidRPr="00901A60">
              <w:t>П. 10.1</w:t>
            </w:r>
          </w:p>
        </w:tc>
        <w:tc>
          <w:tcPr>
            <w:cnfStyle w:val="000100000000" w:firstRow="0" w:lastRow="0" w:firstColumn="0" w:lastColumn="1" w:oddVBand="0" w:evenVBand="0" w:oddHBand="0" w:evenHBand="0" w:firstRowFirstColumn="0" w:firstRowLastColumn="0" w:lastRowFirstColumn="0" w:lastRowLastColumn="0"/>
            <w:tcW w:w="911" w:type="dxa"/>
          </w:tcPr>
          <w:p w14:paraId="24F47E60" w14:textId="77777777" w:rsidR="00B660F4" w:rsidRPr="00901A60" w:rsidRDefault="00B660F4" w:rsidP="000B3E96">
            <w:pPr>
              <w:pStyle w:val="GOSTTablenorm"/>
            </w:pPr>
            <w:r w:rsidRPr="00901A60">
              <w:rPr>
                <w:i w:val="0"/>
              </w:rPr>
              <w:t>Т. 8</w:t>
            </w:r>
          </w:p>
        </w:tc>
      </w:tr>
      <w:tr w:rsidR="00B660F4" w:rsidRPr="00901A60" w14:paraId="47EB0E79" w14:textId="77777777" w:rsidTr="00B660F4">
        <w:trPr>
          <w:cnfStyle w:val="000000100000" w:firstRow="0" w:lastRow="0" w:firstColumn="0" w:lastColumn="0" w:oddVBand="0" w:evenVBand="0" w:oddHBand="1" w:evenHBand="0" w:firstRowFirstColumn="0" w:firstRowLastColumn="0" w:lastRowFirstColumn="0" w:lastRowLastColumn="0"/>
        </w:trPr>
        <w:tc>
          <w:tcPr>
            <w:tcW w:w="7650" w:type="dxa"/>
          </w:tcPr>
          <w:p w14:paraId="42E6B829" w14:textId="77777777" w:rsidR="00B660F4" w:rsidRPr="00901A60" w:rsidRDefault="00B660F4" w:rsidP="000B3E96">
            <w:pPr>
              <w:pStyle w:val="GOSTTablenorm"/>
            </w:pPr>
            <w:r w:rsidRPr="00901A60">
              <w:t>Ведомость учета невыясненных поступлений по счету (ф. 0531853)</w:t>
            </w:r>
          </w:p>
        </w:tc>
        <w:tc>
          <w:tcPr>
            <w:tcW w:w="1067" w:type="dxa"/>
          </w:tcPr>
          <w:p w14:paraId="2833C38E" w14:textId="77777777" w:rsidR="00B660F4" w:rsidRPr="00901A60" w:rsidRDefault="00B660F4" w:rsidP="000B3E96">
            <w:pPr>
              <w:pStyle w:val="GOSTTablenorm"/>
            </w:pPr>
            <w:r w:rsidRPr="00901A60">
              <w:t>П. 10.2</w:t>
            </w:r>
          </w:p>
        </w:tc>
        <w:tc>
          <w:tcPr>
            <w:cnfStyle w:val="000100000000" w:firstRow="0" w:lastRow="0" w:firstColumn="0" w:lastColumn="1" w:oddVBand="0" w:evenVBand="0" w:oddHBand="0" w:evenHBand="0" w:firstRowFirstColumn="0" w:firstRowLastColumn="0" w:lastRowFirstColumn="0" w:lastRowLastColumn="0"/>
            <w:tcW w:w="911" w:type="dxa"/>
          </w:tcPr>
          <w:p w14:paraId="64E1DD13" w14:textId="77777777" w:rsidR="00B660F4" w:rsidRPr="00901A60" w:rsidRDefault="00B660F4" w:rsidP="000B3E96">
            <w:pPr>
              <w:pStyle w:val="GOSTTablenorm"/>
              <w:rPr>
                <w:i w:val="0"/>
              </w:rPr>
            </w:pPr>
            <w:r w:rsidRPr="00901A60">
              <w:rPr>
                <w:i w:val="0"/>
                <w:iCs w:val="0"/>
              </w:rPr>
              <w:t>Т. 8</w:t>
            </w:r>
          </w:p>
        </w:tc>
      </w:tr>
      <w:tr w:rsidR="00B660F4" w:rsidRPr="00901A60" w14:paraId="0FC7F985" w14:textId="77777777" w:rsidTr="00B660F4">
        <w:trPr>
          <w:cnfStyle w:val="000000010000" w:firstRow="0" w:lastRow="0" w:firstColumn="0" w:lastColumn="0" w:oddVBand="0" w:evenVBand="0" w:oddHBand="0" w:evenHBand="1" w:firstRowFirstColumn="0" w:firstRowLastColumn="0" w:lastRowFirstColumn="0" w:lastRowLastColumn="0"/>
        </w:trPr>
        <w:tc>
          <w:tcPr>
            <w:tcW w:w="7650" w:type="dxa"/>
          </w:tcPr>
          <w:p w14:paraId="02B4E3B9" w14:textId="77777777" w:rsidR="00B660F4" w:rsidRPr="00901A60" w:rsidRDefault="00B660F4" w:rsidP="000B3E96">
            <w:pPr>
              <w:spacing w:before="60" w:after="60"/>
              <w:rPr>
                <w:sz w:val="22"/>
                <w:szCs w:val="22"/>
              </w:rPr>
            </w:pPr>
            <w:r w:rsidRPr="00901A60">
              <w:rPr>
                <w:sz w:val="22"/>
                <w:szCs w:val="22"/>
              </w:rPr>
              <w:t>Сведения о поступивших от юридических лиц платежах (ф. 0531480)</w:t>
            </w:r>
          </w:p>
        </w:tc>
        <w:tc>
          <w:tcPr>
            <w:tcW w:w="1067" w:type="dxa"/>
          </w:tcPr>
          <w:p w14:paraId="7090E900" w14:textId="77777777" w:rsidR="00B660F4" w:rsidRPr="00901A60" w:rsidRDefault="00B660F4" w:rsidP="000B3E96">
            <w:pPr>
              <w:spacing w:before="60" w:after="60"/>
              <w:rPr>
                <w:sz w:val="22"/>
                <w:szCs w:val="22"/>
              </w:rPr>
            </w:pPr>
            <w:r w:rsidRPr="00901A60">
              <w:rPr>
                <w:sz w:val="22"/>
                <w:szCs w:val="22"/>
              </w:rPr>
              <w:t>П. 10.3</w:t>
            </w:r>
          </w:p>
        </w:tc>
        <w:tc>
          <w:tcPr>
            <w:cnfStyle w:val="000100000000" w:firstRow="0" w:lastRow="0" w:firstColumn="0" w:lastColumn="1" w:oddVBand="0" w:evenVBand="0" w:oddHBand="0" w:evenHBand="0" w:firstRowFirstColumn="0" w:firstRowLastColumn="0" w:lastRowFirstColumn="0" w:lastRowLastColumn="0"/>
            <w:tcW w:w="911" w:type="dxa"/>
          </w:tcPr>
          <w:p w14:paraId="02479912" w14:textId="77777777" w:rsidR="00B660F4" w:rsidRPr="00901A60" w:rsidRDefault="00B660F4" w:rsidP="000B3E96">
            <w:pPr>
              <w:spacing w:before="60" w:after="60"/>
              <w:rPr>
                <w:i w:val="0"/>
                <w:sz w:val="22"/>
                <w:szCs w:val="22"/>
              </w:rPr>
            </w:pPr>
            <w:r w:rsidRPr="00901A60">
              <w:rPr>
                <w:i w:val="0"/>
                <w:sz w:val="22"/>
                <w:szCs w:val="22"/>
              </w:rPr>
              <w:t>Т. 8</w:t>
            </w:r>
          </w:p>
        </w:tc>
      </w:tr>
      <w:tr w:rsidR="00B660F4" w:rsidRPr="00901A60" w14:paraId="43153BD4" w14:textId="77777777" w:rsidTr="00B660F4">
        <w:trPr>
          <w:cnfStyle w:val="010000000000" w:firstRow="0" w:lastRow="1" w:firstColumn="0" w:lastColumn="0" w:oddVBand="0" w:evenVBand="0" w:oddHBand="0" w:evenHBand="0" w:firstRowFirstColumn="0" w:firstRowLastColumn="0" w:lastRowFirstColumn="0" w:lastRowLastColumn="0"/>
        </w:trPr>
        <w:tc>
          <w:tcPr>
            <w:tcW w:w="7650" w:type="dxa"/>
          </w:tcPr>
          <w:p w14:paraId="1CA66835" w14:textId="77777777" w:rsidR="00B660F4" w:rsidRPr="00901A60" w:rsidRDefault="00B660F4" w:rsidP="000B3E96">
            <w:pPr>
              <w:pStyle w:val="GOSTTablenorm"/>
              <w:rPr>
                <w:i w:val="0"/>
              </w:rPr>
            </w:pPr>
            <w:r w:rsidRPr="00901A60">
              <w:rPr>
                <w:i w:val="0"/>
              </w:rPr>
              <w:t>Выписка из казначейского счета</w:t>
            </w:r>
          </w:p>
        </w:tc>
        <w:tc>
          <w:tcPr>
            <w:tcW w:w="1067" w:type="dxa"/>
          </w:tcPr>
          <w:p w14:paraId="36F876EC" w14:textId="55640483" w:rsidR="00B660F4" w:rsidRPr="00901A60" w:rsidRDefault="00B660F4" w:rsidP="000B3E96">
            <w:pPr>
              <w:pStyle w:val="GOSTTablenorm"/>
              <w:rPr>
                <w:i w:val="0"/>
              </w:rPr>
            </w:pPr>
            <w:r w:rsidRPr="00901A60">
              <w:rPr>
                <w:i w:val="0"/>
              </w:rPr>
              <w:t xml:space="preserve">П. </w:t>
            </w:r>
            <w:r w:rsidRPr="00901A60">
              <w:fldChar w:fldCharType="begin"/>
            </w:r>
            <w:r w:rsidRPr="00901A60">
              <w:rPr>
                <w:i w:val="0"/>
              </w:rPr>
              <w:instrText xml:space="preserve"> REF _Ref47551153 \r \h  \* MERGEFORMAT </w:instrText>
            </w:r>
            <w:r w:rsidRPr="00901A60">
              <w:fldChar w:fldCharType="separate"/>
            </w:r>
            <w:r w:rsidR="00D21171">
              <w:rPr>
                <w:i w:val="0"/>
              </w:rPr>
              <w:t>9.1</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911" w:type="dxa"/>
          </w:tcPr>
          <w:p w14:paraId="74F70204" w14:textId="77777777" w:rsidR="00B660F4" w:rsidRPr="00901A60" w:rsidRDefault="00B660F4" w:rsidP="000B3E96">
            <w:pPr>
              <w:pStyle w:val="GOSTTablenorm"/>
              <w:rPr>
                <w:i w:val="0"/>
              </w:rPr>
            </w:pPr>
            <w:r w:rsidRPr="00901A60">
              <w:rPr>
                <w:i w:val="0"/>
              </w:rPr>
              <w:t>Т. 9</w:t>
            </w:r>
          </w:p>
        </w:tc>
      </w:tr>
    </w:tbl>
    <w:p w14:paraId="20A50EE8" w14:textId="77777777" w:rsidR="006310AA" w:rsidRPr="00901A60" w:rsidRDefault="006310AA">
      <w:pPr>
        <w:sectPr w:rsidR="006310AA" w:rsidRPr="00901A60">
          <w:headerReference w:type="even" r:id="rId14"/>
          <w:footerReference w:type="first" r:id="rId15"/>
          <w:pgSz w:w="11906" w:h="16838"/>
          <w:pgMar w:top="1134" w:right="567" w:bottom="851" w:left="1701" w:header="709" w:footer="709" w:gutter="0"/>
          <w:cols w:space="708"/>
          <w:docGrid w:linePitch="360"/>
        </w:sectPr>
      </w:pPr>
      <w:bookmarkStart w:id="4913" w:name="_Ref47551077"/>
    </w:p>
    <w:p w14:paraId="77399A6B" w14:textId="77777777" w:rsidR="006310AA" w:rsidRPr="00901A60" w:rsidRDefault="00F94B41" w:rsidP="00F94B41">
      <w:pPr>
        <w:pStyle w:val="20"/>
        <w:numPr>
          <w:ilvl w:val="1"/>
          <w:numId w:val="79"/>
        </w:numPr>
        <w:tabs>
          <w:tab w:val="clear" w:pos="576"/>
        </w:tabs>
        <w:spacing w:before="0"/>
        <w:ind w:left="578" w:hanging="578"/>
        <w:contextualSpacing w:val="0"/>
        <w:jc w:val="both"/>
      </w:pPr>
      <w:bookmarkStart w:id="4914" w:name="_Ref47551153"/>
      <w:bookmarkStart w:id="4915" w:name="_Toc217652490"/>
      <w:r w:rsidRPr="000D1538">
        <w:rPr>
          <w:highlight w:val="green"/>
        </w:rPr>
        <w:lastRenderedPageBreak/>
        <w:t>Описание документа «Выписка из казначейского счета»</w:t>
      </w:r>
      <w:bookmarkEnd w:id="4914"/>
      <w:bookmarkEnd w:id="4915"/>
    </w:p>
    <w:p w14:paraId="77E5E74A" w14:textId="77777777" w:rsidR="006310AA" w:rsidRPr="00901A60" w:rsidRDefault="00F94B41" w:rsidP="00F94B41">
      <w:pPr>
        <w:pStyle w:val="31"/>
        <w:numPr>
          <w:ilvl w:val="2"/>
          <w:numId w:val="79"/>
        </w:numPr>
        <w:tabs>
          <w:tab w:val="clear" w:pos="862"/>
        </w:tabs>
      </w:pPr>
      <w:bookmarkStart w:id="4916" w:name="_Toc217652491"/>
      <w:r w:rsidRPr="00901A60">
        <w:t>Назначение и маршрут документа</w:t>
      </w:r>
      <w:bookmarkEnd w:id="4916"/>
    </w:p>
    <w:p w14:paraId="49E6FBCA" w14:textId="5D36399B" w:rsidR="006310AA" w:rsidRPr="00901A60" w:rsidRDefault="00F94B41">
      <w:pPr>
        <w:pStyle w:val="OTRNormal"/>
        <w:keepNext/>
        <w:keepLines/>
        <w:contextualSpacing/>
        <w:rPr>
          <w:sz w:val="24"/>
          <w:szCs w:val="24"/>
        </w:rPr>
      </w:pPr>
      <w:r w:rsidRPr="00901A60">
        <w:rPr>
          <w:sz w:val="24"/>
          <w:szCs w:val="24"/>
        </w:rPr>
        <w:t>Документ «Выписка из казначейского счета» предназначен для доведения до владельца К</w:t>
      </w:r>
      <w:r w:rsidR="00233655" w:rsidRPr="00901A60">
        <w:rPr>
          <w:sz w:val="24"/>
          <w:szCs w:val="24"/>
        </w:rPr>
        <w:t>С (ФО БС (МБ), ОУ ВБФ), ТОФК (</w:t>
      </w:r>
      <w:r w:rsidRPr="00901A60">
        <w:rPr>
          <w:sz w:val="24"/>
          <w:szCs w:val="24"/>
        </w:rPr>
        <w:t xml:space="preserve">ПФХД), ТОФК (ПУД </w:t>
      </w:r>
      <w:r w:rsidR="00132BEB" w:rsidRPr="00901A60">
        <w:rPr>
          <w:sz w:val="24"/>
          <w:szCs w:val="24"/>
        </w:rPr>
        <w:t>ЭБ) информации</w:t>
      </w:r>
      <w:r w:rsidRPr="00901A60">
        <w:rPr>
          <w:sz w:val="24"/>
          <w:szCs w:val="24"/>
        </w:rPr>
        <w:t xml:space="preserve"> о проведенных операциях на КС за день.</w:t>
      </w:r>
    </w:p>
    <w:p w14:paraId="3D56629A" w14:textId="13292D52" w:rsidR="006310AA" w:rsidRPr="00901A60" w:rsidRDefault="00F94B41">
      <w:pPr>
        <w:pStyle w:val="OTRNormal"/>
        <w:keepNext/>
        <w:keepLines/>
        <w:contextualSpacing/>
        <w:rPr>
          <w:szCs w:val="24"/>
        </w:rPr>
      </w:pPr>
      <w:r w:rsidRPr="00901A60">
        <w:rPr>
          <w:sz w:val="24"/>
          <w:szCs w:val="24"/>
        </w:rPr>
        <w:t>Документы, подтверждающие операции, отраженные в выписке из КС, передаю</w:t>
      </w:r>
      <w:r w:rsidR="00233655" w:rsidRPr="00901A60">
        <w:rPr>
          <w:sz w:val="24"/>
          <w:szCs w:val="24"/>
        </w:rPr>
        <w:t>тся ФО БС (МБ), ОУ ВБФ, ТОФК (</w:t>
      </w:r>
      <w:r w:rsidRPr="00901A60">
        <w:rPr>
          <w:sz w:val="24"/>
          <w:szCs w:val="24"/>
        </w:rPr>
        <w:t>ПФХД) в составе документа «Информация из документов, подтверждающих операции клиентов Федерального казначейства при расчетах с контрагентами» в форматах, предусмотренных настоящим Альбомом ТФО.</w:t>
      </w:r>
    </w:p>
    <w:p w14:paraId="36118F34" w14:textId="529DB38D"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SEQ Таблица \* ARABIC</w:instrText>
      </w:r>
      <w:r w:rsidRPr="00901A60">
        <w:fldChar w:fldCharType="separate"/>
      </w:r>
      <w:bookmarkStart w:id="4917" w:name="_Toc217652053"/>
      <w:r w:rsidR="00D21171">
        <w:rPr>
          <w:noProof/>
        </w:rPr>
        <w:t>216</w:t>
      </w:r>
      <w:r w:rsidRPr="00901A60">
        <w:fldChar w:fldCharType="end"/>
      </w:r>
      <w:r w:rsidRPr="00901A60">
        <w:rPr>
          <w:rFonts w:eastAsia="Calibri"/>
          <w:szCs w:val="24"/>
        </w:rPr>
        <w:t xml:space="preserve"> –</w:t>
      </w:r>
      <w:r w:rsidRPr="00901A60">
        <w:t xml:space="preserve"> Маршрут документа «Выписка из казначейского счета»</w:t>
      </w:r>
      <w:bookmarkEnd w:id="4917"/>
      <w:r w:rsidRPr="00901A60">
        <w:t xml:space="preserve"> </w:t>
      </w:r>
    </w:p>
    <w:tbl>
      <w:tblPr>
        <w:tblStyle w:val="GOSTTable"/>
        <w:tblW w:w="5000" w:type="pct"/>
        <w:tblLook w:val="01E0" w:firstRow="1" w:lastRow="1" w:firstColumn="1" w:lastColumn="1" w:noHBand="0" w:noVBand="0"/>
      </w:tblPr>
      <w:tblGrid>
        <w:gridCol w:w="2552"/>
        <w:gridCol w:w="2549"/>
        <w:gridCol w:w="4527"/>
      </w:tblGrid>
      <w:tr w:rsidR="006310AA" w:rsidRPr="00901A60" w14:paraId="18195254" w14:textId="77777777" w:rsidTr="006310AA">
        <w:trPr>
          <w:cnfStyle w:val="100000000000" w:firstRow="1" w:lastRow="0" w:firstColumn="0" w:lastColumn="0" w:oddVBand="0" w:evenVBand="0" w:oddHBand="0" w:evenHBand="0" w:firstRowFirstColumn="0" w:firstRowLastColumn="0" w:lastRowFirstColumn="0" w:lastRowLastColumn="0"/>
        </w:trPr>
        <w:tc>
          <w:tcPr>
            <w:tcW w:w="1325" w:type="pct"/>
          </w:tcPr>
          <w:p w14:paraId="5AAF8EE3" w14:textId="77777777" w:rsidR="006310AA" w:rsidRPr="00901A60" w:rsidRDefault="00F94B41">
            <w:pPr>
              <w:pStyle w:val="GOSTTableHead"/>
              <w:spacing w:line="240" w:lineRule="auto"/>
            </w:pPr>
            <w:r w:rsidRPr="00901A60">
              <w:t>Отправитель</w:t>
            </w:r>
          </w:p>
        </w:tc>
        <w:tc>
          <w:tcPr>
            <w:tcW w:w="1324" w:type="pct"/>
          </w:tcPr>
          <w:p w14:paraId="1C0981DE" w14:textId="77777777" w:rsidR="006310AA" w:rsidRPr="00901A60" w:rsidRDefault="00F94B41">
            <w:pPr>
              <w:pStyle w:val="GOSTTableHead"/>
              <w:spacing w:line="240" w:lineRule="auto"/>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3C7EE9A" w14:textId="77777777" w:rsidR="006310AA" w:rsidRPr="00901A60" w:rsidRDefault="00F94B41">
            <w:pPr>
              <w:pStyle w:val="GOSTTableHead"/>
              <w:spacing w:line="240" w:lineRule="auto"/>
            </w:pPr>
            <w:r w:rsidRPr="00901A60">
              <w:rPr>
                <w:i w:val="0"/>
              </w:rPr>
              <w:t>Примечание</w:t>
            </w:r>
          </w:p>
        </w:tc>
      </w:tr>
      <w:tr w:rsidR="006310AA" w:rsidRPr="00901A60" w14:paraId="31709FD3"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1E7825D4" w14:textId="77777777" w:rsidR="006310AA" w:rsidRPr="00901A60" w:rsidRDefault="00F94B41">
            <w:pPr>
              <w:pStyle w:val="GOSTTablenorm"/>
            </w:pPr>
            <w:r w:rsidRPr="00901A60">
              <w:t>ТОФК</w:t>
            </w:r>
          </w:p>
        </w:tc>
        <w:tc>
          <w:tcPr>
            <w:tcW w:w="1324" w:type="pct"/>
          </w:tcPr>
          <w:p w14:paraId="024FEA2B" w14:textId="77777777" w:rsidR="006310AA" w:rsidRPr="00901A60" w:rsidRDefault="00F94B41">
            <w:pPr>
              <w:pStyle w:val="GOSTTablenorm"/>
            </w:pPr>
            <w:r w:rsidRPr="00901A60">
              <w:t>ФО/ОУ ВБФ</w:t>
            </w:r>
          </w:p>
        </w:tc>
        <w:tc>
          <w:tcPr>
            <w:cnfStyle w:val="000100000000" w:firstRow="0" w:lastRow="0" w:firstColumn="0" w:lastColumn="1" w:oddVBand="0" w:evenVBand="0" w:oddHBand="0" w:evenHBand="0" w:firstRowFirstColumn="0" w:firstRowLastColumn="0" w:lastRowFirstColumn="0" w:lastRowLastColumn="0"/>
            <w:tcW w:w="2351" w:type="pct"/>
          </w:tcPr>
          <w:p w14:paraId="4ED73748" w14:textId="77777777" w:rsidR="006310AA" w:rsidRPr="00901A60" w:rsidRDefault="006310AA">
            <w:pPr>
              <w:pStyle w:val="GOSTTablenorm"/>
            </w:pPr>
          </w:p>
        </w:tc>
      </w:tr>
      <w:tr w:rsidR="006310AA" w:rsidRPr="00901A60" w14:paraId="520C2530"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48B023E4" w14:textId="77777777" w:rsidR="006310AA" w:rsidRPr="00901A60" w:rsidRDefault="00F94B41">
            <w:pPr>
              <w:pStyle w:val="GOSTTablenorm"/>
              <w:rPr>
                <w:i/>
              </w:rPr>
            </w:pPr>
            <w:r w:rsidRPr="00901A60">
              <w:t>ТОФК (ППО АСФК)</w:t>
            </w:r>
          </w:p>
        </w:tc>
        <w:tc>
          <w:tcPr>
            <w:tcW w:w="1324" w:type="pct"/>
          </w:tcPr>
          <w:p w14:paraId="285DAB2F" w14:textId="77777777" w:rsidR="006310AA" w:rsidRPr="00901A60" w:rsidRDefault="00F94B41">
            <w:pPr>
              <w:pStyle w:val="GOSTTablenorm"/>
              <w:rPr>
                <w:i/>
              </w:rPr>
            </w:pPr>
            <w:r w:rsidRPr="00901A60">
              <w:t>ПФХД</w:t>
            </w:r>
          </w:p>
        </w:tc>
        <w:tc>
          <w:tcPr>
            <w:cnfStyle w:val="000100000000" w:firstRow="0" w:lastRow="0" w:firstColumn="0" w:lastColumn="1" w:oddVBand="0" w:evenVBand="0" w:oddHBand="0" w:evenHBand="0" w:firstRowFirstColumn="0" w:firstRowLastColumn="0" w:lastRowFirstColumn="0" w:lastRowLastColumn="0"/>
            <w:tcW w:w="2351" w:type="pct"/>
          </w:tcPr>
          <w:p w14:paraId="2C7CFD3F" w14:textId="77777777" w:rsidR="006310AA" w:rsidRPr="00901A60" w:rsidRDefault="006310AA">
            <w:pPr>
              <w:pStyle w:val="GOSTTablenorm"/>
            </w:pPr>
          </w:p>
        </w:tc>
      </w:tr>
      <w:tr w:rsidR="006310AA" w:rsidRPr="00901A60" w14:paraId="43772A1D"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36FB9155" w14:textId="77777777" w:rsidR="006310AA" w:rsidRPr="00901A60" w:rsidRDefault="00F94B41">
            <w:pPr>
              <w:pStyle w:val="GOSTTablenorm"/>
            </w:pPr>
            <w:r w:rsidRPr="00901A60">
              <w:rPr>
                <w:i w:val="0"/>
                <w:szCs w:val="22"/>
              </w:rPr>
              <w:t xml:space="preserve">ТОФК </w:t>
            </w:r>
            <w:r w:rsidRPr="00901A60">
              <w:rPr>
                <w:i w:val="0"/>
              </w:rPr>
              <w:t>(ПУДС</w:t>
            </w:r>
            <w:r w:rsidRPr="00901A60">
              <w:rPr>
                <w:i w:val="0"/>
                <w:szCs w:val="22"/>
              </w:rPr>
              <w:t xml:space="preserve"> ЭБ)</w:t>
            </w:r>
          </w:p>
        </w:tc>
        <w:tc>
          <w:tcPr>
            <w:tcW w:w="1324" w:type="pct"/>
          </w:tcPr>
          <w:p w14:paraId="6C033D1F" w14:textId="77777777" w:rsidR="006310AA" w:rsidRPr="00901A60" w:rsidRDefault="00F94B41">
            <w:pPr>
              <w:pStyle w:val="GOSTTablenorm"/>
            </w:pPr>
            <w:r w:rsidRPr="00901A60">
              <w:rPr>
                <w:i w:val="0"/>
                <w:szCs w:val="22"/>
              </w:rPr>
              <w:t>ТОФК (ПУД ЭБ)</w:t>
            </w:r>
          </w:p>
        </w:tc>
        <w:tc>
          <w:tcPr>
            <w:cnfStyle w:val="000100000000" w:firstRow="0" w:lastRow="0" w:firstColumn="0" w:lastColumn="1" w:oddVBand="0" w:evenVBand="0" w:oddHBand="0" w:evenHBand="0" w:firstRowFirstColumn="0" w:firstRowLastColumn="0" w:lastRowFirstColumn="0" w:lastRowLastColumn="0"/>
            <w:tcW w:w="2351" w:type="pct"/>
          </w:tcPr>
          <w:p w14:paraId="534CC6E5" w14:textId="77777777" w:rsidR="006310AA" w:rsidRPr="00901A60" w:rsidRDefault="006310AA">
            <w:pPr>
              <w:pStyle w:val="GOSTTablenorm"/>
            </w:pPr>
          </w:p>
        </w:tc>
      </w:tr>
    </w:tbl>
    <w:p w14:paraId="4D977C17" w14:textId="77777777" w:rsidR="006310AA" w:rsidRPr="00901A60" w:rsidRDefault="00F94B41" w:rsidP="00F94B41">
      <w:pPr>
        <w:pStyle w:val="31"/>
        <w:numPr>
          <w:ilvl w:val="2"/>
          <w:numId w:val="79"/>
        </w:numPr>
        <w:tabs>
          <w:tab w:val="clear" w:pos="862"/>
        </w:tabs>
      </w:pPr>
      <w:bookmarkStart w:id="4918" w:name="_Ref47548245"/>
      <w:bookmarkStart w:id="4919" w:name="_Toc217652492"/>
      <w:r w:rsidRPr="00901A60">
        <w:t>Описание комплексного типа «</w:t>
      </w:r>
      <w:r w:rsidRPr="00901A60">
        <w:rPr>
          <w:rStyle w:val="GOSTNormal0"/>
          <w:szCs w:val="24"/>
          <w:lang w:val="en-US"/>
        </w:rPr>
        <w:t>tSKP</w:t>
      </w:r>
      <w:r w:rsidRPr="00901A60">
        <w:rPr>
          <w:rStyle w:val="GOSTNormal0"/>
          <w:szCs w:val="24"/>
        </w:rPr>
        <w:t>_</w:t>
      </w:r>
      <w:r w:rsidRPr="00901A60">
        <w:rPr>
          <w:rStyle w:val="GOSTNormal0"/>
          <w:szCs w:val="24"/>
          <w:lang w:val="en-US"/>
        </w:rPr>
        <w:t>REPORT</w:t>
      </w:r>
      <w:r w:rsidRPr="00901A60">
        <w:rPr>
          <w:rStyle w:val="GOSTNormal0"/>
          <w:szCs w:val="24"/>
        </w:rPr>
        <w:t>_</w:t>
      </w:r>
      <w:r w:rsidRPr="00901A60">
        <w:rPr>
          <w:rStyle w:val="GOSTNormal0"/>
          <w:szCs w:val="24"/>
          <w:lang w:val="en-US"/>
        </w:rPr>
        <w:t>KS</w:t>
      </w:r>
      <w:r w:rsidRPr="00901A60">
        <w:t>»</w:t>
      </w:r>
      <w:bookmarkEnd w:id="4918"/>
      <w:bookmarkEnd w:id="4919"/>
      <w:r w:rsidRPr="00901A60">
        <w:t xml:space="preserve"> </w:t>
      </w:r>
    </w:p>
    <w:p w14:paraId="47806B3A" w14:textId="71B9A72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920" w:name="_Ref47548289"/>
      <w:bookmarkStart w:id="4921" w:name="_Toc217652054"/>
      <w:r w:rsidR="00D21171">
        <w:rPr>
          <w:noProof/>
        </w:rPr>
        <w:t>217</w:t>
      </w:r>
      <w:bookmarkEnd w:id="4920"/>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rStyle w:val="GOSTNormal0"/>
          <w:szCs w:val="24"/>
          <w:lang w:val="en-US"/>
        </w:rPr>
        <w:t>tSKP</w:t>
      </w:r>
      <w:r w:rsidR="00F94B41" w:rsidRPr="00901A60">
        <w:rPr>
          <w:rStyle w:val="GOSTNormal0"/>
          <w:szCs w:val="24"/>
        </w:rPr>
        <w:t>_</w:t>
      </w:r>
      <w:r w:rsidR="00F94B41" w:rsidRPr="00901A60">
        <w:rPr>
          <w:rStyle w:val="GOSTNormal0"/>
          <w:szCs w:val="24"/>
          <w:lang w:val="en-US"/>
        </w:rPr>
        <w:t>REPORT</w:t>
      </w:r>
      <w:r w:rsidR="00F94B41" w:rsidRPr="00901A60">
        <w:rPr>
          <w:rStyle w:val="GOSTNormal0"/>
          <w:szCs w:val="24"/>
        </w:rPr>
        <w:t>_</w:t>
      </w:r>
      <w:r w:rsidR="00F94B41" w:rsidRPr="00901A60">
        <w:rPr>
          <w:rStyle w:val="GOSTNormal0"/>
          <w:szCs w:val="24"/>
          <w:lang w:val="en-US"/>
        </w:rPr>
        <w:t>KS</w:t>
      </w:r>
      <w:r w:rsidR="00F94B41" w:rsidRPr="00901A60">
        <w:t>»</w:t>
      </w:r>
      <w:bookmarkEnd w:id="4921"/>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6DD50A6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249E66F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BE1C65C"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F839814" w14:textId="77777777" w:rsidR="006310AA" w:rsidRPr="00901A60" w:rsidRDefault="00F94B41">
            <w:pPr>
              <w:pStyle w:val="GOSTTableHead"/>
              <w:spacing w:line="240" w:lineRule="auto"/>
              <w:ind w:left="0" w:right="0"/>
            </w:pPr>
            <w:r w:rsidRPr="00901A60">
              <w:t>Тип</w:t>
            </w:r>
          </w:p>
        </w:tc>
        <w:tc>
          <w:tcPr>
            <w:tcW w:w="1134" w:type="dxa"/>
          </w:tcPr>
          <w:p w14:paraId="066E1D66" w14:textId="77777777" w:rsidR="006310AA" w:rsidRPr="00901A60" w:rsidRDefault="00F94B41">
            <w:pPr>
              <w:pStyle w:val="GOSTTableHead"/>
              <w:spacing w:line="240" w:lineRule="auto"/>
              <w:ind w:left="0" w:right="0"/>
            </w:pPr>
            <w:r w:rsidRPr="00901A60">
              <w:t>Формат элемента</w:t>
            </w:r>
          </w:p>
        </w:tc>
        <w:tc>
          <w:tcPr>
            <w:tcW w:w="567" w:type="dxa"/>
          </w:tcPr>
          <w:p w14:paraId="496A7545" w14:textId="77777777" w:rsidR="006310AA" w:rsidRPr="00901A60" w:rsidRDefault="00F94B41">
            <w:pPr>
              <w:pStyle w:val="GOSTTableHead"/>
              <w:spacing w:line="240" w:lineRule="auto"/>
              <w:ind w:left="0" w:right="0"/>
            </w:pPr>
            <w:r w:rsidRPr="00901A60">
              <w:t>Обязательность</w:t>
            </w:r>
          </w:p>
        </w:tc>
        <w:tc>
          <w:tcPr>
            <w:tcW w:w="3962" w:type="dxa"/>
          </w:tcPr>
          <w:p w14:paraId="1421C02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2C93443"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1697" w:type="dxa"/>
          </w:tcPr>
          <w:p w14:paraId="20FC1B42" w14:textId="77777777" w:rsidR="006310AA" w:rsidRPr="00901A60" w:rsidRDefault="00F94B41">
            <w:pPr>
              <w:pStyle w:val="GOSTTablenorm"/>
            </w:pPr>
            <w:r w:rsidRPr="00901A60">
              <w:t>Версия структуры формуляра</w:t>
            </w:r>
          </w:p>
        </w:tc>
        <w:tc>
          <w:tcPr>
            <w:tcW w:w="1701" w:type="dxa"/>
          </w:tcPr>
          <w:p w14:paraId="02AE7BBC" w14:textId="77777777" w:rsidR="006310AA" w:rsidRPr="00901A60" w:rsidRDefault="00F94B41">
            <w:pPr>
              <w:pStyle w:val="GOSTTablenorm"/>
              <w:rPr>
                <w:lang w:val="en-US"/>
              </w:rPr>
            </w:pPr>
            <w:r w:rsidRPr="00901A60">
              <w:rPr>
                <w:lang w:val="en-US"/>
              </w:rPr>
              <w:t>v</w:t>
            </w:r>
            <w:r w:rsidRPr="00901A60">
              <w:t>ersion</w:t>
            </w:r>
            <w:r w:rsidRPr="00901A60">
              <w:rPr>
                <w:lang w:val="en-US"/>
              </w:rPr>
              <w:t>ID</w:t>
            </w:r>
          </w:p>
        </w:tc>
        <w:tc>
          <w:tcPr>
            <w:tcW w:w="567" w:type="dxa"/>
          </w:tcPr>
          <w:p w14:paraId="7ACD9D15" w14:textId="77777777" w:rsidR="006310AA" w:rsidRPr="00901A60" w:rsidRDefault="00F94B41">
            <w:pPr>
              <w:pStyle w:val="GOSTTablenorm"/>
              <w:jc w:val="center"/>
            </w:pPr>
            <w:r w:rsidRPr="00901A60">
              <w:rPr>
                <w:lang w:val="en-US"/>
              </w:rPr>
              <w:t>А</w:t>
            </w:r>
          </w:p>
        </w:tc>
        <w:tc>
          <w:tcPr>
            <w:tcW w:w="1134" w:type="dxa"/>
          </w:tcPr>
          <w:p w14:paraId="3D101AE7" w14:textId="77777777" w:rsidR="006310AA" w:rsidRPr="00901A60" w:rsidRDefault="00F94B41">
            <w:pPr>
              <w:pStyle w:val="GOSTTablenorm"/>
            </w:pPr>
            <w:r w:rsidRPr="00901A60">
              <w:t>-</w:t>
            </w:r>
          </w:p>
        </w:tc>
        <w:tc>
          <w:tcPr>
            <w:tcW w:w="567" w:type="dxa"/>
          </w:tcPr>
          <w:p w14:paraId="2DE4EC75" w14:textId="77777777" w:rsidR="006310AA" w:rsidRPr="00901A60" w:rsidRDefault="00F94B41">
            <w:pPr>
              <w:pStyle w:val="GOSTTablenorm"/>
              <w:jc w:val="center"/>
            </w:pPr>
            <w:r w:rsidRPr="00901A60">
              <w:t>О</w:t>
            </w:r>
          </w:p>
        </w:tc>
        <w:tc>
          <w:tcPr>
            <w:tcW w:w="3962" w:type="dxa"/>
          </w:tcPr>
          <w:p w14:paraId="4250047E" w14:textId="1810A005" w:rsidR="006310AA" w:rsidRPr="00901A60" w:rsidRDefault="00F94B41">
            <w:pPr>
              <w:pStyle w:val="GOSTTablenorm"/>
            </w:pPr>
            <w:r w:rsidRPr="00901A60">
              <w:rPr>
                <w:szCs w:val="22"/>
                <w:lang w:eastAsia="en-US"/>
              </w:rPr>
              <w:t>Указывается значение версии, соответствующее таблице</w:t>
            </w:r>
            <w:r w:rsidRPr="00901A60">
              <w:rPr>
                <w:szCs w:val="22"/>
              </w:rPr>
              <w:t xml:space="preserve"> </w:t>
            </w:r>
            <w:r w:rsidRPr="00901A60">
              <w:rPr>
                <w:szCs w:val="22"/>
              </w:rPr>
              <w:fldChar w:fldCharType="begin"/>
            </w:r>
            <w:r w:rsidRPr="00901A60">
              <w:rPr>
                <w:szCs w:val="22"/>
              </w:rPr>
              <w:instrText xml:space="preserve"> REF _Ref464586083 \h  \* MERGEFORMAT </w:instrText>
            </w:r>
            <w:r w:rsidRPr="00901A60">
              <w:rPr>
                <w:szCs w:val="22"/>
              </w:rPr>
            </w:r>
            <w:r w:rsidRPr="00901A60">
              <w:rPr>
                <w:szCs w:val="22"/>
              </w:rPr>
              <w:fldChar w:fldCharType="separate"/>
            </w:r>
            <w:r w:rsidR="00D21171" w:rsidRPr="00D21171">
              <w:rPr>
                <w:rFonts w:eastAsia="Calibri"/>
                <w:szCs w:val="24"/>
              </w:rPr>
              <w:t>2</w:t>
            </w:r>
            <w:r w:rsidRPr="00901A60">
              <w:rPr>
                <w:szCs w:val="22"/>
              </w:rPr>
              <w:fldChar w:fldCharType="end"/>
            </w:r>
          </w:p>
        </w:tc>
      </w:tr>
      <w:tr w:rsidR="006310AA" w:rsidRPr="00901A60" w14:paraId="6A227D5D"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9628" w:type="dxa"/>
            <w:gridSpan w:val="6"/>
          </w:tcPr>
          <w:p w14:paraId="4BE6A3B0" w14:textId="77777777" w:rsidR="006310AA" w:rsidRPr="00901A60" w:rsidRDefault="00F94B41">
            <w:pPr>
              <w:pStyle w:val="GOSTTablenorm"/>
            </w:pPr>
            <w:r w:rsidRPr="00901A60">
              <w:rPr>
                <w:b/>
              </w:rPr>
              <w:t>Параметры отчета</w:t>
            </w:r>
          </w:p>
        </w:tc>
      </w:tr>
      <w:tr w:rsidR="006310AA" w:rsidRPr="00901A60" w14:paraId="345A51D0"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1697" w:type="dxa"/>
          </w:tcPr>
          <w:p w14:paraId="48303E3D" w14:textId="77777777" w:rsidR="006310AA" w:rsidRPr="00901A60" w:rsidRDefault="00F94B41">
            <w:pPr>
              <w:pStyle w:val="GOSTTablenorm"/>
            </w:pPr>
            <w:r w:rsidRPr="00901A60">
              <w:t>Номер выписки</w:t>
            </w:r>
          </w:p>
        </w:tc>
        <w:tc>
          <w:tcPr>
            <w:tcW w:w="1701" w:type="dxa"/>
          </w:tcPr>
          <w:p w14:paraId="7DD081BF" w14:textId="77777777" w:rsidR="006310AA" w:rsidRPr="00901A60" w:rsidRDefault="00F94B41">
            <w:pPr>
              <w:pStyle w:val="GOSTTablenorm"/>
            </w:pPr>
            <w:r w:rsidRPr="00901A60">
              <w:t>TtlPrt_D</w:t>
            </w:r>
            <w:r w:rsidRPr="00901A60">
              <w:rPr>
                <w:lang w:val="en-US"/>
              </w:rPr>
              <w:t>ocNum</w:t>
            </w:r>
          </w:p>
        </w:tc>
        <w:tc>
          <w:tcPr>
            <w:tcW w:w="567" w:type="dxa"/>
          </w:tcPr>
          <w:p w14:paraId="430E898D" w14:textId="77777777" w:rsidR="006310AA" w:rsidRPr="00901A60" w:rsidRDefault="00F94B41">
            <w:pPr>
              <w:pStyle w:val="GOSTTablenorm"/>
              <w:jc w:val="center"/>
            </w:pPr>
            <w:r w:rsidRPr="00901A60">
              <w:t>П</w:t>
            </w:r>
          </w:p>
        </w:tc>
        <w:tc>
          <w:tcPr>
            <w:tcW w:w="1134" w:type="dxa"/>
          </w:tcPr>
          <w:p w14:paraId="1FBFC828" w14:textId="77777777" w:rsidR="006310AA" w:rsidRPr="00901A60" w:rsidRDefault="00F94B41">
            <w:pPr>
              <w:pStyle w:val="GOSTTablenorm"/>
            </w:pPr>
            <w:r w:rsidRPr="00901A60">
              <w:t>Т(</w:t>
            </w:r>
            <w:r w:rsidRPr="00901A60">
              <w:rPr>
                <w:lang w:val="en-US"/>
              </w:rPr>
              <w:t>1-50</w:t>
            </w:r>
            <w:r w:rsidRPr="00901A60">
              <w:t>)</w:t>
            </w:r>
          </w:p>
        </w:tc>
        <w:tc>
          <w:tcPr>
            <w:tcW w:w="567" w:type="dxa"/>
          </w:tcPr>
          <w:p w14:paraId="1B6E6985" w14:textId="77777777" w:rsidR="006310AA" w:rsidRPr="00901A60" w:rsidRDefault="00F94B41">
            <w:pPr>
              <w:pStyle w:val="GOSTTablenorm"/>
              <w:jc w:val="center"/>
            </w:pPr>
            <w:r w:rsidRPr="00901A60">
              <w:t>О</w:t>
            </w:r>
          </w:p>
        </w:tc>
        <w:tc>
          <w:tcPr>
            <w:tcW w:w="3962" w:type="dxa"/>
          </w:tcPr>
          <w:p w14:paraId="75D2D5A0" w14:textId="3FA37C36" w:rsidR="006310AA" w:rsidRPr="00901A60" w:rsidRDefault="00F94B41">
            <w:pPr>
              <w:pStyle w:val="GOSTTablenorm"/>
            </w:pPr>
            <w:r w:rsidRPr="00901A60">
              <w:t>Указывае</w:t>
            </w:r>
            <w:r w:rsidR="00233655" w:rsidRPr="00901A60">
              <w:t>тся номер выписки в течении дня</w:t>
            </w:r>
          </w:p>
        </w:tc>
      </w:tr>
      <w:tr w:rsidR="006310AA" w:rsidRPr="00901A60" w14:paraId="68C1CE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801679E" w14:textId="77777777" w:rsidR="006310AA" w:rsidRPr="00901A60" w:rsidRDefault="00F94B41">
            <w:pPr>
              <w:pStyle w:val="GOSTTablenorm"/>
            </w:pPr>
            <w:r w:rsidRPr="00901A60">
              <w:t>Дата выписки</w:t>
            </w:r>
          </w:p>
        </w:tc>
        <w:tc>
          <w:tcPr>
            <w:tcW w:w="1701" w:type="dxa"/>
          </w:tcPr>
          <w:p w14:paraId="38F0BDB7" w14:textId="77777777" w:rsidR="006310AA" w:rsidRPr="00901A60" w:rsidRDefault="00F94B41">
            <w:pPr>
              <w:pStyle w:val="GOSTTablenorm"/>
              <w:rPr>
                <w:lang w:val="en-US"/>
              </w:rPr>
            </w:pPr>
            <w:r w:rsidRPr="00901A60">
              <w:t>TtlPrt_D</w:t>
            </w:r>
            <w:r w:rsidRPr="00901A60">
              <w:rPr>
                <w:lang w:val="en-US"/>
              </w:rPr>
              <w:t>oc</w:t>
            </w:r>
            <w:r w:rsidRPr="00901A60">
              <w:t>D</w:t>
            </w:r>
            <w:r w:rsidRPr="00901A60">
              <w:rPr>
                <w:lang w:val="en-US"/>
              </w:rPr>
              <w:t>a</w:t>
            </w:r>
            <w:r w:rsidRPr="00901A60">
              <w:t>t</w:t>
            </w:r>
            <w:r w:rsidRPr="00901A60">
              <w:rPr>
                <w:lang w:val="en-US"/>
              </w:rPr>
              <w:t>e</w:t>
            </w:r>
          </w:p>
        </w:tc>
        <w:tc>
          <w:tcPr>
            <w:tcW w:w="567" w:type="dxa"/>
          </w:tcPr>
          <w:p w14:paraId="06AADA7E" w14:textId="77777777" w:rsidR="006310AA" w:rsidRPr="00901A60" w:rsidRDefault="00F94B41">
            <w:pPr>
              <w:pStyle w:val="GOSTTablenorm"/>
              <w:jc w:val="center"/>
            </w:pPr>
            <w:r w:rsidRPr="00901A60">
              <w:t>П</w:t>
            </w:r>
          </w:p>
        </w:tc>
        <w:tc>
          <w:tcPr>
            <w:tcW w:w="1134" w:type="dxa"/>
          </w:tcPr>
          <w:p w14:paraId="638CD269" w14:textId="77777777" w:rsidR="006310AA" w:rsidRPr="00901A60" w:rsidRDefault="00F94B41">
            <w:pPr>
              <w:pStyle w:val="GOSTTablenorm"/>
            </w:pPr>
            <w:r w:rsidRPr="00901A60">
              <w:t>Date</w:t>
            </w:r>
          </w:p>
        </w:tc>
        <w:tc>
          <w:tcPr>
            <w:tcW w:w="567" w:type="dxa"/>
          </w:tcPr>
          <w:p w14:paraId="2C7100A7" w14:textId="77777777" w:rsidR="006310AA" w:rsidRPr="00901A60" w:rsidRDefault="00F94B41">
            <w:pPr>
              <w:pStyle w:val="GOSTTablenorm"/>
              <w:jc w:val="center"/>
            </w:pPr>
            <w:r w:rsidRPr="00901A60">
              <w:t>О</w:t>
            </w:r>
          </w:p>
        </w:tc>
        <w:tc>
          <w:tcPr>
            <w:tcW w:w="3962" w:type="dxa"/>
          </w:tcPr>
          <w:p w14:paraId="0632DFD6" w14:textId="3A852D65" w:rsidR="006310AA" w:rsidRPr="00901A60" w:rsidRDefault="00233655">
            <w:pPr>
              <w:pStyle w:val="GOSTTablenorm"/>
            </w:pPr>
            <w:r w:rsidRPr="00901A60">
              <w:t>Указывается дата выписки</w:t>
            </w:r>
          </w:p>
        </w:tc>
      </w:tr>
      <w:tr w:rsidR="006310AA" w:rsidRPr="00901A60" w14:paraId="14933D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E0B13ED" w14:textId="77777777" w:rsidR="006310AA" w:rsidRPr="00901A60" w:rsidRDefault="00F94B41">
            <w:pPr>
              <w:pStyle w:val="GOSTTablenorm"/>
            </w:pPr>
            <w:r w:rsidRPr="00901A60">
              <w:t>Дата предыдущей выписки</w:t>
            </w:r>
          </w:p>
        </w:tc>
        <w:tc>
          <w:tcPr>
            <w:tcW w:w="1701" w:type="dxa"/>
          </w:tcPr>
          <w:p w14:paraId="3A085C51" w14:textId="77777777" w:rsidR="006310AA" w:rsidRPr="00901A60" w:rsidRDefault="00F94B41">
            <w:pPr>
              <w:pStyle w:val="GOSTTablenorm"/>
            </w:pPr>
            <w:r w:rsidRPr="00901A60">
              <w:t>TtlPrt_D</w:t>
            </w:r>
            <w:r w:rsidRPr="00901A60">
              <w:rPr>
                <w:lang w:val="en-US"/>
              </w:rPr>
              <w:t>oc</w:t>
            </w:r>
            <w:r w:rsidRPr="00901A60">
              <w:t>D</w:t>
            </w:r>
            <w:r w:rsidRPr="00901A60">
              <w:rPr>
                <w:lang w:val="en-US"/>
              </w:rPr>
              <w:t>a</w:t>
            </w:r>
            <w:r w:rsidRPr="00901A60">
              <w:t>t</w:t>
            </w:r>
            <w:r w:rsidRPr="00901A60">
              <w:rPr>
                <w:lang w:val="en-US"/>
              </w:rPr>
              <w:t>e</w:t>
            </w:r>
            <w:r w:rsidRPr="00901A60">
              <w:t>Old</w:t>
            </w:r>
          </w:p>
        </w:tc>
        <w:tc>
          <w:tcPr>
            <w:tcW w:w="567" w:type="dxa"/>
          </w:tcPr>
          <w:p w14:paraId="6DCA5495" w14:textId="77777777" w:rsidR="006310AA" w:rsidRPr="00901A60" w:rsidRDefault="00F94B41">
            <w:pPr>
              <w:pStyle w:val="GOSTTablenorm"/>
              <w:jc w:val="center"/>
            </w:pPr>
            <w:r w:rsidRPr="00901A60">
              <w:t>П</w:t>
            </w:r>
          </w:p>
        </w:tc>
        <w:tc>
          <w:tcPr>
            <w:tcW w:w="1134" w:type="dxa"/>
          </w:tcPr>
          <w:p w14:paraId="061BCB13" w14:textId="77777777" w:rsidR="006310AA" w:rsidRPr="00901A60" w:rsidRDefault="00F94B41">
            <w:pPr>
              <w:pStyle w:val="GOSTTablenorm"/>
            </w:pPr>
            <w:r w:rsidRPr="00901A60">
              <w:t>Date</w:t>
            </w:r>
          </w:p>
        </w:tc>
        <w:tc>
          <w:tcPr>
            <w:tcW w:w="567" w:type="dxa"/>
          </w:tcPr>
          <w:p w14:paraId="734A3D97" w14:textId="77777777" w:rsidR="006310AA" w:rsidRPr="00901A60" w:rsidRDefault="00F94B41">
            <w:pPr>
              <w:pStyle w:val="GOSTTablenorm"/>
              <w:jc w:val="center"/>
            </w:pPr>
            <w:r w:rsidRPr="00901A60">
              <w:t>Н</w:t>
            </w:r>
          </w:p>
        </w:tc>
        <w:tc>
          <w:tcPr>
            <w:tcW w:w="3962" w:type="dxa"/>
          </w:tcPr>
          <w:p w14:paraId="0229B1B6" w14:textId="707AB6BC" w:rsidR="006310AA" w:rsidRPr="00901A60" w:rsidRDefault="00F94B41">
            <w:pPr>
              <w:pStyle w:val="GOSTTablenorm"/>
            </w:pPr>
            <w:r w:rsidRPr="00901A60">
              <w:t>Указ</w:t>
            </w:r>
            <w:r w:rsidR="00233655" w:rsidRPr="00901A60">
              <w:t>ывается дата предыдущей выписки</w:t>
            </w:r>
          </w:p>
        </w:tc>
      </w:tr>
      <w:tr w:rsidR="006310AA" w:rsidRPr="00901A60" w14:paraId="1B24A9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FA396ED" w14:textId="77777777" w:rsidR="006310AA" w:rsidRPr="00901A60" w:rsidRDefault="00F94B41">
            <w:pPr>
              <w:pStyle w:val="GOSTTablenorm"/>
            </w:pPr>
            <w:r w:rsidRPr="00901A60">
              <w:t>Номер казначейского счета</w:t>
            </w:r>
          </w:p>
        </w:tc>
        <w:tc>
          <w:tcPr>
            <w:tcW w:w="1701" w:type="dxa"/>
          </w:tcPr>
          <w:p w14:paraId="71E1FEC7" w14:textId="77777777" w:rsidR="006310AA" w:rsidRPr="00901A60" w:rsidRDefault="00F94B41">
            <w:pPr>
              <w:pStyle w:val="GOSTTablenorm"/>
            </w:pPr>
            <w:r w:rsidRPr="00901A60">
              <w:t>TtlPrt_</w:t>
            </w:r>
            <w:r w:rsidRPr="00901A60">
              <w:rPr>
                <w:lang w:val="en-US"/>
              </w:rPr>
              <w:t>TR</w:t>
            </w:r>
            <w:r w:rsidRPr="00901A60">
              <w:t>_</w:t>
            </w:r>
            <w:r w:rsidRPr="00901A60">
              <w:rPr>
                <w:lang w:val="en-US"/>
              </w:rPr>
              <w:t>A</w:t>
            </w:r>
            <w:r w:rsidRPr="00901A60">
              <w:t>ccNum</w:t>
            </w:r>
          </w:p>
        </w:tc>
        <w:tc>
          <w:tcPr>
            <w:tcW w:w="567" w:type="dxa"/>
          </w:tcPr>
          <w:p w14:paraId="05F7FBBA" w14:textId="77777777" w:rsidR="006310AA" w:rsidRPr="00901A60" w:rsidRDefault="00F94B41">
            <w:pPr>
              <w:pStyle w:val="GOSTTablenorm"/>
              <w:jc w:val="center"/>
            </w:pPr>
            <w:r w:rsidRPr="00901A60">
              <w:t>П</w:t>
            </w:r>
          </w:p>
        </w:tc>
        <w:tc>
          <w:tcPr>
            <w:tcW w:w="1134" w:type="dxa"/>
          </w:tcPr>
          <w:p w14:paraId="1580C38C" w14:textId="77777777" w:rsidR="006310AA" w:rsidRPr="00901A60" w:rsidRDefault="00F94B41">
            <w:pPr>
              <w:pStyle w:val="GOSTTablenorm"/>
            </w:pPr>
            <w:r w:rsidRPr="00901A60">
              <w:t>Т(</w:t>
            </w:r>
            <w:r w:rsidRPr="00901A60">
              <w:rPr>
                <w:lang w:val="en-US"/>
              </w:rPr>
              <w:t>20</w:t>
            </w:r>
            <w:r w:rsidRPr="00901A60">
              <w:t>)</w:t>
            </w:r>
          </w:p>
        </w:tc>
        <w:tc>
          <w:tcPr>
            <w:tcW w:w="567" w:type="dxa"/>
          </w:tcPr>
          <w:p w14:paraId="07DA9573" w14:textId="77777777" w:rsidR="006310AA" w:rsidRPr="00901A60" w:rsidRDefault="00F94B41">
            <w:pPr>
              <w:pStyle w:val="GOSTTablenorm"/>
              <w:jc w:val="center"/>
            </w:pPr>
            <w:r w:rsidRPr="00901A60">
              <w:t>О</w:t>
            </w:r>
          </w:p>
        </w:tc>
        <w:tc>
          <w:tcPr>
            <w:tcW w:w="3962" w:type="dxa"/>
          </w:tcPr>
          <w:p w14:paraId="67A40A1B" w14:textId="470C30FD" w:rsidR="006310AA" w:rsidRPr="00901A60" w:rsidRDefault="00F94B41">
            <w:pPr>
              <w:pStyle w:val="GOSTTablenorm"/>
            </w:pPr>
            <w:r w:rsidRPr="00901A60">
              <w:t>Указывается номер казначейского счета, п</w:t>
            </w:r>
            <w:r w:rsidR="00233655" w:rsidRPr="00901A60">
              <w:t>о которому сформирована выписка</w:t>
            </w:r>
          </w:p>
        </w:tc>
      </w:tr>
      <w:tr w:rsidR="006310AA" w:rsidRPr="00901A60" w14:paraId="45138A1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89661DF" w14:textId="77777777" w:rsidR="006310AA" w:rsidRPr="00901A60" w:rsidRDefault="00F94B41">
            <w:pPr>
              <w:pStyle w:val="GOSTTablenorm"/>
            </w:pPr>
            <w:r w:rsidRPr="00901A60">
              <w:t>Код УБП</w:t>
            </w:r>
          </w:p>
        </w:tc>
        <w:tc>
          <w:tcPr>
            <w:tcW w:w="1701" w:type="dxa"/>
          </w:tcPr>
          <w:p w14:paraId="6C35A43E" w14:textId="77777777" w:rsidR="006310AA" w:rsidRPr="00901A60" w:rsidRDefault="00F94B41">
            <w:pPr>
              <w:pStyle w:val="GOSTTablenorm"/>
            </w:pPr>
            <w:r w:rsidRPr="00901A60">
              <w:t>TtlPrt_Org_Code</w:t>
            </w:r>
          </w:p>
        </w:tc>
        <w:tc>
          <w:tcPr>
            <w:tcW w:w="567" w:type="dxa"/>
          </w:tcPr>
          <w:p w14:paraId="60EABE81" w14:textId="77777777" w:rsidR="006310AA" w:rsidRPr="00901A60" w:rsidRDefault="00F94B41">
            <w:pPr>
              <w:pStyle w:val="GOSTTablenorm"/>
              <w:jc w:val="center"/>
            </w:pPr>
            <w:r w:rsidRPr="00901A60">
              <w:t>П</w:t>
            </w:r>
          </w:p>
        </w:tc>
        <w:tc>
          <w:tcPr>
            <w:tcW w:w="1134" w:type="dxa"/>
          </w:tcPr>
          <w:p w14:paraId="289B4EEE" w14:textId="77777777" w:rsidR="006310AA" w:rsidRPr="00901A60" w:rsidRDefault="00F94B41">
            <w:pPr>
              <w:pStyle w:val="GOSTTablenorm"/>
            </w:pPr>
            <w:r w:rsidRPr="00901A60">
              <w:t>Т(8)</w:t>
            </w:r>
          </w:p>
        </w:tc>
        <w:tc>
          <w:tcPr>
            <w:tcW w:w="567" w:type="dxa"/>
          </w:tcPr>
          <w:p w14:paraId="692FC1CC" w14:textId="77777777" w:rsidR="006310AA" w:rsidRPr="00901A60" w:rsidRDefault="00F94B41">
            <w:pPr>
              <w:pStyle w:val="GOSTTablenorm"/>
              <w:jc w:val="center"/>
            </w:pPr>
            <w:r w:rsidRPr="00901A60">
              <w:t>О</w:t>
            </w:r>
          </w:p>
        </w:tc>
        <w:tc>
          <w:tcPr>
            <w:tcW w:w="3962" w:type="dxa"/>
          </w:tcPr>
          <w:p w14:paraId="682A97EF" w14:textId="1FF262E1" w:rsidR="006310AA" w:rsidRPr="00901A60" w:rsidRDefault="00F94B41">
            <w:pPr>
              <w:pStyle w:val="GOSTTablenorm"/>
            </w:pPr>
            <w:r w:rsidRPr="00901A60">
              <w:t>Указывается уникальный код организации по Св</w:t>
            </w:r>
            <w:r w:rsidR="00233655" w:rsidRPr="00901A60">
              <w:t>одному реестру, равный 8 знакам</w:t>
            </w:r>
          </w:p>
        </w:tc>
      </w:tr>
      <w:tr w:rsidR="006310AA" w:rsidRPr="00901A60" w14:paraId="69B2C5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9A534CD" w14:textId="77777777" w:rsidR="006310AA" w:rsidRPr="00901A60" w:rsidRDefault="00F94B41">
            <w:pPr>
              <w:pStyle w:val="GOSTTablenorm"/>
            </w:pPr>
            <w:r w:rsidRPr="00901A60">
              <w:t>Наименование УБП</w:t>
            </w:r>
          </w:p>
        </w:tc>
        <w:tc>
          <w:tcPr>
            <w:tcW w:w="1701" w:type="dxa"/>
          </w:tcPr>
          <w:p w14:paraId="71E768E6" w14:textId="77777777" w:rsidR="006310AA" w:rsidRPr="00901A60" w:rsidRDefault="00F94B41">
            <w:pPr>
              <w:pStyle w:val="GOSTTablenorm"/>
            </w:pPr>
            <w:r w:rsidRPr="00901A60">
              <w:t>TtlPrt_</w:t>
            </w:r>
            <w:r w:rsidRPr="00901A60">
              <w:rPr>
                <w:lang w:val="en-US"/>
              </w:rPr>
              <w:t>Name_</w:t>
            </w:r>
            <w:r w:rsidRPr="00901A60">
              <w:t>Org_Code</w:t>
            </w:r>
          </w:p>
        </w:tc>
        <w:tc>
          <w:tcPr>
            <w:tcW w:w="567" w:type="dxa"/>
          </w:tcPr>
          <w:p w14:paraId="55B023E2" w14:textId="77777777" w:rsidR="006310AA" w:rsidRPr="00901A60" w:rsidRDefault="00F94B41">
            <w:pPr>
              <w:pStyle w:val="GOSTTablenorm"/>
              <w:jc w:val="center"/>
            </w:pPr>
            <w:r w:rsidRPr="00901A60">
              <w:t>П</w:t>
            </w:r>
          </w:p>
        </w:tc>
        <w:tc>
          <w:tcPr>
            <w:tcW w:w="1134" w:type="dxa"/>
          </w:tcPr>
          <w:p w14:paraId="615D7755" w14:textId="77777777" w:rsidR="006310AA" w:rsidRPr="00901A60" w:rsidRDefault="00F94B41">
            <w:pPr>
              <w:pStyle w:val="GOSTTablenorm"/>
            </w:pPr>
            <w:r w:rsidRPr="00901A60">
              <w:t>Т(1-2000)</w:t>
            </w:r>
          </w:p>
        </w:tc>
        <w:tc>
          <w:tcPr>
            <w:tcW w:w="567" w:type="dxa"/>
          </w:tcPr>
          <w:p w14:paraId="59B7D6BD" w14:textId="77777777" w:rsidR="006310AA" w:rsidRPr="00901A60" w:rsidRDefault="00F94B41">
            <w:pPr>
              <w:pStyle w:val="GOSTTablenorm"/>
              <w:jc w:val="center"/>
            </w:pPr>
            <w:r w:rsidRPr="00901A60">
              <w:t>О</w:t>
            </w:r>
          </w:p>
        </w:tc>
        <w:tc>
          <w:tcPr>
            <w:tcW w:w="3962" w:type="dxa"/>
          </w:tcPr>
          <w:p w14:paraId="7CB5E8D9" w14:textId="051AF98B" w:rsidR="006310AA" w:rsidRPr="00901A60" w:rsidRDefault="00F94B41">
            <w:pPr>
              <w:pStyle w:val="GOSTTablenorm"/>
            </w:pPr>
            <w:r w:rsidRPr="00901A60">
              <w:t>Указывается полное наименование организации в с</w:t>
            </w:r>
            <w:r w:rsidR="00233655" w:rsidRPr="00901A60">
              <w:t>оответствии со Сводным реестром</w:t>
            </w:r>
          </w:p>
        </w:tc>
      </w:tr>
      <w:tr w:rsidR="006310AA" w:rsidRPr="00901A60" w14:paraId="63DFEBA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A3D11C8" w14:textId="77777777" w:rsidR="006310AA" w:rsidRPr="00901A60" w:rsidRDefault="00F94B41">
            <w:pPr>
              <w:pStyle w:val="GOSTTablenorm"/>
            </w:pPr>
            <w:r w:rsidRPr="00901A60">
              <w:rPr>
                <w:b/>
              </w:rPr>
              <w:t>Дополнительные параметры</w:t>
            </w:r>
          </w:p>
        </w:tc>
      </w:tr>
      <w:tr w:rsidR="006310AA" w:rsidRPr="00901A60" w14:paraId="498FEA3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05FBF15" w14:textId="77777777" w:rsidR="006310AA" w:rsidRPr="00901A60" w:rsidRDefault="00F94B41">
            <w:pPr>
              <w:pStyle w:val="GOSTTablenorm"/>
            </w:pPr>
            <w:r w:rsidRPr="00901A60">
              <w:lastRenderedPageBreak/>
              <w:t>Режим формирования</w:t>
            </w:r>
          </w:p>
        </w:tc>
        <w:tc>
          <w:tcPr>
            <w:tcW w:w="1701" w:type="dxa"/>
          </w:tcPr>
          <w:p w14:paraId="14324D91" w14:textId="77777777" w:rsidR="006310AA" w:rsidRPr="00901A60" w:rsidRDefault="00F94B41">
            <w:pPr>
              <w:pStyle w:val="GOSTTablenorm"/>
            </w:pPr>
            <w:r w:rsidRPr="00901A60">
              <w:t>TtlPrt_report_type_flag</w:t>
            </w:r>
          </w:p>
        </w:tc>
        <w:tc>
          <w:tcPr>
            <w:tcW w:w="567" w:type="dxa"/>
          </w:tcPr>
          <w:p w14:paraId="68D66B58" w14:textId="77777777" w:rsidR="006310AA" w:rsidRPr="00901A60" w:rsidRDefault="00F94B41">
            <w:pPr>
              <w:pStyle w:val="GOSTTablenorm"/>
              <w:jc w:val="center"/>
            </w:pPr>
            <w:r w:rsidRPr="00901A60">
              <w:t>П</w:t>
            </w:r>
          </w:p>
        </w:tc>
        <w:tc>
          <w:tcPr>
            <w:tcW w:w="1134" w:type="dxa"/>
          </w:tcPr>
          <w:p w14:paraId="04E10D9A" w14:textId="77777777" w:rsidR="006310AA" w:rsidRPr="00901A60" w:rsidRDefault="00F94B41">
            <w:pPr>
              <w:pStyle w:val="GOSTTablenorm"/>
            </w:pPr>
            <w:r w:rsidRPr="00901A60">
              <w:t>Т(1-25)</w:t>
            </w:r>
          </w:p>
        </w:tc>
        <w:tc>
          <w:tcPr>
            <w:tcW w:w="567" w:type="dxa"/>
          </w:tcPr>
          <w:p w14:paraId="48D37F5F" w14:textId="77777777" w:rsidR="006310AA" w:rsidRPr="00901A60" w:rsidRDefault="00F94B41">
            <w:pPr>
              <w:pStyle w:val="GOSTTablenorm"/>
              <w:jc w:val="center"/>
            </w:pPr>
            <w:r w:rsidRPr="00901A60">
              <w:t>О</w:t>
            </w:r>
          </w:p>
        </w:tc>
        <w:tc>
          <w:tcPr>
            <w:tcW w:w="3962" w:type="dxa"/>
          </w:tcPr>
          <w:p w14:paraId="74CA42B7" w14:textId="77777777" w:rsidR="006310AA" w:rsidRPr="00901A60" w:rsidRDefault="00F94B41">
            <w:pPr>
              <w:pStyle w:val="GOSTTablenorm"/>
              <w:rPr>
                <w:szCs w:val="22"/>
              </w:rPr>
            </w:pPr>
            <w:r w:rsidRPr="00901A60">
              <w:rPr>
                <w:szCs w:val="22"/>
              </w:rPr>
              <w:t xml:space="preserve">Указывается режим формирования. </w:t>
            </w:r>
          </w:p>
          <w:p w14:paraId="0E6E5334" w14:textId="77777777" w:rsidR="006310AA" w:rsidRPr="00901A60" w:rsidRDefault="00F94B41">
            <w:pPr>
              <w:pStyle w:val="GOSTTablenorm"/>
              <w:rPr>
                <w:szCs w:val="22"/>
              </w:rPr>
            </w:pPr>
            <w:r w:rsidRPr="00901A60">
              <w:rPr>
                <w:szCs w:val="22"/>
              </w:rPr>
              <w:t>Допустимые значения:</w:t>
            </w:r>
          </w:p>
          <w:p w14:paraId="397ABAF2" w14:textId="77777777" w:rsidR="006310AA" w:rsidRPr="00901A60" w:rsidRDefault="00F94B41" w:rsidP="00F94B41">
            <w:pPr>
              <w:pStyle w:val="GOSTTablenorm"/>
              <w:numPr>
                <w:ilvl w:val="0"/>
                <w:numId w:val="92"/>
              </w:numPr>
              <w:ind w:left="284" w:hanging="227"/>
              <w:rPr>
                <w:szCs w:val="22"/>
              </w:rPr>
            </w:pPr>
            <w:r w:rsidRPr="00901A60">
              <w:rPr>
                <w:szCs w:val="22"/>
              </w:rPr>
              <w:t>Промежуточный;</w:t>
            </w:r>
          </w:p>
          <w:p w14:paraId="3462B393" w14:textId="23E288D4" w:rsidR="006310AA" w:rsidRPr="00901A60" w:rsidRDefault="00233655" w:rsidP="00F94B41">
            <w:pPr>
              <w:pStyle w:val="GOSTTablenorm"/>
              <w:numPr>
                <w:ilvl w:val="0"/>
                <w:numId w:val="92"/>
              </w:numPr>
              <w:ind w:left="284" w:hanging="227"/>
            </w:pPr>
            <w:r w:rsidRPr="00901A60">
              <w:rPr>
                <w:szCs w:val="22"/>
              </w:rPr>
              <w:t>Итоговый</w:t>
            </w:r>
          </w:p>
        </w:tc>
      </w:tr>
      <w:tr w:rsidR="006310AA" w:rsidRPr="00901A60" w14:paraId="05B06C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11820D6" w14:textId="77777777" w:rsidR="006310AA" w:rsidRPr="00901A60" w:rsidRDefault="00F94B41">
            <w:pPr>
              <w:pStyle w:val="GOSTTablenorm"/>
            </w:pPr>
            <w:r w:rsidRPr="00901A60">
              <w:rPr>
                <w:b/>
              </w:rPr>
              <w:t>Заголовок отчета</w:t>
            </w:r>
          </w:p>
        </w:tc>
      </w:tr>
      <w:tr w:rsidR="006310AA" w:rsidRPr="00901A60" w14:paraId="26C44F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C475A15" w14:textId="77777777" w:rsidR="006310AA" w:rsidRPr="00901A60" w:rsidRDefault="00F94B41">
            <w:pPr>
              <w:pStyle w:val="GOSTTablenorm"/>
            </w:pPr>
            <w:r w:rsidRPr="00901A60">
              <w:t>Остаток на начало дня, за который сформирована выписка</w:t>
            </w:r>
          </w:p>
        </w:tc>
        <w:tc>
          <w:tcPr>
            <w:tcW w:w="1701" w:type="dxa"/>
          </w:tcPr>
          <w:p w14:paraId="3857BAE9" w14:textId="77777777" w:rsidR="006310AA" w:rsidRPr="00901A60" w:rsidRDefault="00F94B41">
            <w:pPr>
              <w:pStyle w:val="GOSTTablenorm"/>
              <w:rPr>
                <w:lang w:val="en-US"/>
              </w:rPr>
            </w:pPr>
            <w:r w:rsidRPr="00901A60">
              <w:t>TtlPrt_</w:t>
            </w:r>
            <w:r w:rsidRPr="00901A60">
              <w:rPr>
                <w:lang w:val="en-US"/>
              </w:rPr>
              <w:t>BalanceBegin</w:t>
            </w:r>
          </w:p>
        </w:tc>
        <w:tc>
          <w:tcPr>
            <w:tcW w:w="567" w:type="dxa"/>
          </w:tcPr>
          <w:p w14:paraId="18AA49F9" w14:textId="77777777" w:rsidR="006310AA" w:rsidRPr="00901A60" w:rsidRDefault="00F94B41">
            <w:pPr>
              <w:pStyle w:val="GOSTTablenorm"/>
              <w:jc w:val="center"/>
            </w:pPr>
            <w:r w:rsidRPr="00901A60">
              <w:t>П</w:t>
            </w:r>
          </w:p>
        </w:tc>
        <w:tc>
          <w:tcPr>
            <w:tcW w:w="1134" w:type="dxa"/>
          </w:tcPr>
          <w:p w14:paraId="57E49A51" w14:textId="77777777" w:rsidR="006310AA" w:rsidRPr="00901A60" w:rsidRDefault="00F94B41">
            <w:pPr>
              <w:pStyle w:val="GOSTTablenorm"/>
              <w:rPr>
                <w:lang w:val="en-US"/>
              </w:rPr>
            </w:pPr>
            <w:r w:rsidRPr="00901A60">
              <w:rPr>
                <w:lang w:val="en-US"/>
              </w:rPr>
              <w:t>N(20</w:t>
            </w:r>
            <w:r w:rsidRPr="00901A60">
              <w:t>.2</w:t>
            </w:r>
            <w:r w:rsidRPr="00901A60">
              <w:rPr>
                <w:lang w:val="en-US"/>
              </w:rPr>
              <w:t>)</w:t>
            </w:r>
          </w:p>
        </w:tc>
        <w:tc>
          <w:tcPr>
            <w:tcW w:w="567" w:type="dxa"/>
          </w:tcPr>
          <w:p w14:paraId="7800EC7D" w14:textId="77777777" w:rsidR="006310AA" w:rsidRPr="00901A60" w:rsidRDefault="00F94B41">
            <w:pPr>
              <w:pStyle w:val="GOSTTablenorm"/>
              <w:jc w:val="center"/>
            </w:pPr>
            <w:r w:rsidRPr="00901A60">
              <w:t>О</w:t>
            </w:r>
          </w:p>
        </w:tc>
        <w:tc>
          <w:tcPr>
            <w:tcW w:w="3962" w:type="dxa"/>
          </w:tcPr>
          <w:p w14:paraId="567D7A29" w14:textId="7ABA6CA5" w:rsidR="006310AA" w:rsidRPr="00901A60" w:rsidRDefault="00F94B41">
            <w:pPr>
              <w:pStyle w:val="GOSTTablenorm"/>
            </w:pPr>
            <w:r w:rsidRPr="00901A60">
              <w:t xml:space="preserve">Указывается остаток на начало дня, </w:t>
            </w:r>
            <w:r w:rsidR="00233655" w:rsidRPr="00901A60">
              <w:t>за который сформирована выписка</w:t>
            </w:r>
          </w:p>
        </w:tc>
      </w:tr>
      <w:tr w:rsidR="006310AA" w:rsidRPr="00901A60" w14:paraId="4FDAA84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5426504C" w14:textId="77777777" w:rsidR="006310AA" w:rsidRPr="00901A60" w:rsidRDefault="00F94B41">
            <w:pPr>
              <w:pStyle w:val="GOSTTablenorm"/>
            </w:pPr>
            <w:r w:rsidRPr="00901A60">
              <w:t>Остаток на конец дня, за который сформирована выписка</w:t>
            </w:r>
          </w:p>
        </w:tc>
        <w:tc>
          <w:tcPr>
            <w:tcW w:w="1701" w:type="dxa"/>
          </w:tcPr>
          <w:p w14:paraId="5CE34A73" w14:textId="77777777" w:rsidR="006310AA" w:rsidRPr="00901A60" w:rsidRDefault="00F94B41">
            <w:pPr>
              <w:pStyle w:val="GOSTTablenorm"/>
              <w:rPr>
                <w:lang w:val="en-US"/>
              </w:rPr>
            </w:pPr>
            <w:r w:rsidRPr="00901A60">
              <w:t>TtlPrt_</w:t>
            </w:r>
            <w:r w:rsidRPr="00901A60">
              <w:rPr>
                <w:lang w:val="en-US"/>
              </w:rPr>
              <w:t>BalanceEnd</w:t>
            </w:r>
          </w:p>
        </w:tc>
        <w:tc>
          <w:tcPr>
            <w:tcW w:w="567" w:type="dxa"/>
          </w:tcPr>
          <w:p w14:paraId="16AC0BA0" w14:textId="77777777" w:rsidR="006310AA" w:rsidRPr="00901A60" w:rsidRDefault="00F94B41">
            <w:pPr>
              <w:pStyle w:val="GOSTTablenorm"/>
              <w:jc w:val="center"/>
            </w:pPr>
            <w:r w:rsidRPr="00901A60">
              <w:t>П</w:t>
            </w:r>
          </w:p>
        </w:tc>
        <w:tc>
          <w:tcPr>
            <w:tcW w:w="1134" w:type="dxa"/>
          </w:tcPr>
          <w:p w14:paraId="6146B78A" w14:textId="77777777" w:rsidR="006310AA" w:rsidRPr="00901A60" w:rsidRDefault="00F94B41">
            <w:pPr>
              <w:pStyle w:val="GOSTTablenorm"/>
            </w:pPr>
            <w:r w:rsidRPr="00901A60">
              <w:rPr>
                <w:lang w:val="en-US"/>
              </w:rPr>
              <w:t>N(20</w:t>
            </w:r>
            <w:r w:rsidRPr="00901A60">
              <w:t>.2</w:t>
            </w:r>
            <w:r w:rsidRPr="00901A60">
              <w:rPr>
                <w:lang w:val="en-US"/>
              </w:rPr>
              <w:t>)</w:t>
            </w:r>
          </w:p>
        </w:tc>
        <w:tc>
          <w:tcPr>
            <w:tcW w:w="567" w:type="dxa"/>
          </w:tcPr>
          <w:p w14:paraId="70FC0EBC" w14:textId="77777777" w:rsidR="006310AA" w:rsidRPr="00901A60" w:rsidRDefault="00F94B41">
            <w:pPr>
              <w:pStyle w:val="GOSTTablenorm"/>
              <w:jc w:val="center"/>
            </w:pPr>
            <w:r w:rsidRPr="00901A60">
              <w:t>О</w:t>
            </w:r>
          </w:p>
        </w:tc>
        <w:tc>
          <w:tcPr>
            <w:tcW w:w="3962" w:type="dxa"/>
          </w:tcPr>
          <w:p w14:paraId="10CE27D4" w14:textId="221F0AF8" w:rsidR="006310AA" w:rsidRPr="00901A60" w:rsidRDefault="00F94B41">
            <w:pPr>
              <w:pStyle w:val="GOSTTablenorm"/>
            </w:pPr>
            <w:r w:rsidRPr="00901A60">
              <w:t xml:space="preserve">Указывается остаток на конец дня, </w:t>
            </w:r>
            <w:r w:rsidR="00233655" w:rsidRPr="00901A60">
              <w:t>за который сформирована выписка</w:t>
            </w:r>
          </w:p>
        </w:tc>
      </w:tr>
      <w:tr w:rsidR="006310AA" w:rsidRPr="00901A60" w14:paraId="104473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276E22C" w14:textId="77777777" w:rsidR="006310AA" w:rsidRPr="00901A60" w:rsidRDefault="00F94B41">
            <w:pPr>
              <w:pStyle w:val="GOSTTablenorm"/>
            </w:pPr>
            <w:r w:rsidRPr="00901A60">
              <w:t>Итоговая сумма поступлений</w:t>
            </w:r>
          </w:p>
        </w:tc>
        <w:tc>
          <w:tcPr>
            <w:tcW w:w="1701" w:type="dxa"/>
          </w:tcPr>
          <w:p w14:paraId="75CF69CE" w14:textId="77777777" w:rsidR="006310AA" w:rsidRPr="00901A60" w:rsidRDefault="00F94B41">
            <w:pPr>
              <w:pStyle w:val="GOSTTablenorm"/>
            </w:pPr>
            <w:r w:rsidRPr="00901A60">
              <w:t>TtlPrt_</w:t>
            </w:r>
            <w:r w:rsidRPr="00901A60">
              <w:rPr>
                <w:lang w:val="en-US"/>
              </w:rPr>
              <w:t>FinAmountIn</w:t>
            </w:r>
          </w:p>
        </w:tc>
        <w:tc>
          <w:tcPr>
            <w:tcW w:w="567" w:type="dxa"/>
          </w:tcPr>
          <w:p w14:paraId="311AEA0A" w14:textId="77777777" w:rsidR="006310AA" w:rsidRPr="00901A60" w:rsidRDefault="00F94B41">
            <w:pPr>
              <w:pStyle w:val="GOSTTablenorm"/>
              <w:jc w:val="center"/>
            </w:pPr>
            <w:r w:rsidRPr="00901A60">
              <w:t>П</w:t>
            </w:r>
          </w:p>
        </w:tc>
        <w:tc>
          <w:tcPr>
            <w:tcW w:w="1134" w:type="dxa"/>
          </w:tcPr>
          <w:p w14:paraId="7091522E" w14:textId="77777777" w:rsidR="006310AA" w:rsidRPr="00901A60" w:rsidRDefault="00F94B41">
            <w:pPr>
              <w:pStyle w:val="GOSTTablenorm"/>
            </w:pPr>
            <w:r w:rsidRPr="00901A60">
              <w:rPr>
                <w:lang w:val="en-US"/>
              </w:rPr>
              <w:t>N(20</w:t>
            </w:r>
            <w:r w:rsidRPr="00901A60">
              <w:t>.2</w:t>
            </w:r>
            <w:r w:rsidRPr="00901A60">
              <w:rPr>
                <w:lang w:val="en-US"/>
              </w:rPr>
              <w:t>)</w:t>
            </w:r>
          </w:p>
        </w:tc>
        <w:tc>
          <w:tcPr>
            <w:tcW w:w="567" w:type="dxa"/>
          </w:tcPr>
          <w:p w14:paraId="120A92AB" w14:textId="77777777" w:rsidR="006310AA" w:rsidRPr="00901A60" w:rsidRDefault="00F94B41">
            <w:pPr>
              <w:pStyle w:val="GOSTTablenorm"/>
              <w:jc w:val="center"/>
            </w:pPr>
            <w:r w:rsidRPr="00901A60">
              <w:t>О</w:t>
            </w:r>
          </w:p>
        </w:tc>
        <w:tc>
          <w:tcPr>
            <w:tcW w:w="3962" w:type="dxa"/>
          </w:tcPr>
          <w:p w14:paraId="3AA96996" w14:textId="0F64237B" w:rsidR="006310AA" w:rsidRPr="00901A60" w:rsidRDefault="00F94B41">
            <w:pPr>
              <w:pStyle w:val="GOSTTablenorm"/>
            </w:pPr>
            <w:r w:rsidRPr="00901A60">
              <w:t>Указыва</w:t>
            </w:r>
            <w:r w:rsidR="00233655" w:rsidRPr="00901A60">
              <w:t>ется итоговая сумма поступлений</w:t>
            </w:r>
          </w:p>
        </w:tc>
      </w:tr>
      <w:tr w:rsidR="006310AA" w:rsidRPr="00901A60" w14:paraId="04C859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D122D83" w14:textId="77777777" w:rsidR="006310AA" w:rsidRPr="00901A60" w:rsidRDefault="00F94B41">
            <w:pPr>
              <w:pStyle w:val="GOSTTablenorm"/>
            </w:pPr>
            <w:r w:rsidRPr="00901A60">
              <w:t>Итоговая сумма перечислений</w:t>
            </w:r>
          </w:p>
        </w:tc>
        <w:tc>
          <w:tcPr>
            <w:tcW w:w="1701" w:type="dxa"/>
          </w:tcPr>
          <w:p w14:paraId="2D68B808" w14:textId="77777777" w:rsidR="006310AA" w:rsidRPr="00901A60" w:rsidRDefault="00F94B41">
            <w:pPr>
              <w:pStyle w:val="GOSTTablenorm"/>
            </w:pPr>
            <w:r w:rsidRPr="00901A60">
              <w:t>TtlPrt_</w:t>
            </w:r>
            <w:r w:rsidRPr="00901A60">
              <w:rPr>
                <w:lang w:val="en-US"/>
              </w:rPr>
              <w:t>FinAmountOut</w:t>
            </w:r>
          </w:p>
        </w:tc>
        <w:tc>
          <w:tcPr>
            <w:tcW w:w="567" w:type="dxa"/>
          </w:tcPr>
          <w:p w14:paraId="2568E2A6" w14:textId="77777777" w:rsidR="006310AA" w:rsidRPr="00901A60" w:rsidRDefault="00F94B41">
            <w:pPr>
              <w:pStyle w:val="GOSTTablenorm"/>
              <w:jc w:val="center"/>
            </w:pPr>
            <w:r w:rsidRPr="00901A60">
              <w:t>П</w:t>
            </w:r>
          </w:p>
        </w:tc>
        <w:tc>
          <w:tcPr>
            <w:tcW w:w="1134" w:type="dxa"/>
          </w:tcPr>
          <w:p w14:paraId="43CBC8AE" w14:textId="77777777" w:rsidR="006310AA" w:rsidRPr="00901A60" w:rsidRDefault="00F94B41">
            <w:pPr>
              <w:pStyle w:val="GOSTTablenorm"/>
            </w:pPr>
            <w:r w:rsidRPr="00901A60">
              <w:rPr>
                <w:lang w:val="en-US"/>
              </w:rPr>
              <w:t>N(20</w:t>
            </w:r>
            <w:r w:rsidRPr="00901A60">
              <w:t>.2</w:t>
            </w:r>
            <w:r w:rsidRPr="00901A60">
              <w:rPr>
                <w:lang w:val="en-US"/>
              </w:rPr>
              <w:t>)</w:t>
            </w:r>
          </w:p>
        </w:tc>
        <w:tc>
          <w:tcPr>
            <w:tcW w:w="567" w:type="dxa"/>
          </w:tcPr>
          <w:p w14:paraId="7BDE94E6" w14:textId="77777777" w:rsidR="006310AA" w:rsidRPr="00901A60" w:rsidRDefault="00F94B41">
            <w:pPr>
              <w:pStyle w:val="GOSTTablenorm"/>
              <w:jc w:val="center"/>
            </w:pPr>
            <w:r w:rsidRPr="00901A60">
              <w:t>О</w:t>
            </w:r>
          </w:p>
        </w:tc>
        <w:tc>
          <w:tcPr>
            <w:tcW w:w="3962" w:type="dxa"/>
          </w:tcPr>
          <w:p w14:paraId="250325A8" w14:textId="33FBF60B" w:rsidR="006310AA" w:rsidRPr="00901A60" w:rsidRDefault="00F94B41">
            <w:pPr>
              <w:pStyle w:val="GOSTTablenorm"/>
            </w:pPr>
            <w:r w:rsidRPr="00901A60">
              <w:t>Указывается ито</w:t>
            </w:r>
            <w:r w:rsidR="00233655" w:rsidRPr="00901A60">
              <w:t>говая сумма перечислений</w:t>
            </w:r>
          </w:p>
        </w:tc>
      </w:tr>
      <w:tr w:rsidR="006310AA" w:rsidRPr="00901A60" w14:paraId="20E9FAD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516AC74" w14:textId="77777777" w:rsidR="006310AA" w:rsidRPr="00901A60" w:rsidRDefault="00F94B41">
            <w:pPr>
              <w:pStyle w:val="GOSTTablenorm"/>
            </w:pPr>
            <w:r w:rsidRPr="00901A60">
              <w:t>Код валюты по ОКЕИ</w:t>
            </w:r>
          </w:p>
        </w:tc>
        <w:tc>
          <w:tcPr>
            <w:tcW w:w="1701" w:type="dxa"/>
          </w:tcPr>
          <w:p w14:paraId="21E28A93" w14:textId="77777777" w:rsidR="006310AA" w:rsidRPr="00901A60" w:rsidRDefault="00F94B41">
            <w:pPr>
              <w:pStyle w:val="GOSTTablenorm"/>
            </w:pPr>
            <w:r w:rsidRPr="00901A60">
              <w:t>TtlPrt_</w:t>
            </w:r>
            <w:r w:rsidRPr="00901A60">
              <w:rPr>
                <w:lang w:val="en-US"/>
              </w:rPr>
              <w:t>Code</w:t>
            </w:r>
            <w:r w:rsidRPr="00901A60">
              <w:t>_</w:t>
            </w:r>
            <w:r w:rsidRPr="00901A60">
              <w:rPr>
                <w:lang w:val="en-US"/>
              </w:rPr>
              <w:t>OKEU</w:t>
            </w:r>
          </w:p>
        </w:tc>
        <w:tc>
          <w:tcPr>
            <w:tcW w:w="567" w:type="dxa"/>
          </w:tcPr>
          <w:p w14:paraId="0AEAF83B" w14:textId="77777777" w:rsidR="006310AA" w:rsidRPr="00901A60" w:rsidRDefault="00F94B41">
            <w:pPr>
              <w:pStyle w:val="GOSTTablenorm"/>
              <w:jc w:val="center"/>
            </w:pPr>
            <w:r w:rsidRPr="00901A60">
              <w:t>П</w:t>
            </w:r>
          </w:p>
        </w:tc>
        <w:tc>
          <w:tcPr>
            <w:tcW w:w="1134" w:type="dxa"/>
          </w:tcPr>
          <w:p w14:paraId="7341A634" w14:textId="77777777" w:rsidR="006310AA" w:rsidRPr="00901A60" w:rsidRDefault="00F94B41">
            <w:pPr>
              <w:pStyle w:val="GOSTTablenorm"/>
              <w:rPr>
                <w:lang w:val="en-US"/>
              </w:rPr>
            </w:pPr>
            <w:r w:rsidRPr="00901A60">
              <w:t>Т(1-3)</w:t>
            </w:r>
          </w:p>
        </w:tc>
        <w:tc>
          <w:tcPr>
            <w:tcW w:w="567" w:type="dxa"/>
          </w:tcPr>
          <w:p w14:paraId="389210A0" w14:textId="77777777" w:rsidR="006310AA" w:rsidRPr="00901A60" w:rsidRDefault="00F94B41">
            <w:pPr>
              <w:pStyle w:val="GOSTTablenorm"/>
              <w:jc w:val="center"/>
            </w:pPr>
            <w:r w:rsidRPr="00901A60">
              <w:t>О</w:t>
            </w:r>
          </w:p>
        </w:tc>
        <w:tc>
          <w:tcPr>
            <w:tcW w:w="3962" w:type="dxa"/>
          </w:tcPr>
          <w:p w14:paraId="5694AE27" w14:textId="73F420F9" w:rsidR="006310AA" w:rsidRPr="00901A60" w:rsidRDefault="00233655">
            <w:pPr>
              <w:pStyle w:val="GOSTTablenorm"/>
            </w:pPr>
            <w:r w:rsidRPr="00901A60">
              <w:t>Цифровой код валюты по ОКЕИ</w:t>
            </w:r>
          </w:p>
        </w:tc>
      </w:tr>
      <w:tr w:rsidR="006310AA" w:rsidRPr="00901A60" w14:paraId="204D030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B47E5F0" w14:textId="77777777" w:rsidR="006310AA" w:rsidRPr="00901A60" w:rsidRDefault="00F94B41">
            <w:pPr>
              <w:pStyle w:val="GOSTTablenorm"/>
            </w:pPr>
            <w:r w:rsidRPr="00901A60">
              <w:rPr>
                <w:b/>
              </w:rPr>
              <w:t>Строки выписки</w:t>
            </w:r>
          </w:p>
        </w:tc>
      </w:tr>
      <w:tr w:rsidR="006310AA" w:rsidRPr="00901A60" w14:paraId="362D48F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578F689" w14:textId="77777777" w:rsidR="006310AA" w:rsidRPr="00901A60" w:rsidRDefault="00F94B41">
            <w:pPr>
              <w:pStyle w:val="GOSTTablenorm"/>
            </w:pPr>
            <w:r w:rsidRPr="00901A60">
              <w:t>Дебет</w:t>
            </w:r>
          </w:p>
        </w:tc>
        <w:tc>
          <w:tcPr>
            <w:tcW w:w="1701" w:type="dxa"/>
          </w:tcPr>
          <w:p w14:paraId="4C96AFF3" w14:textId="77777777" w:rsidR="006310AA" w:rsidRPr="00901A60" w:rsidRDefault="00F94B41">
            <w:pPr>
              <w:pStyle w:val="GOSTTablenorm"/>
              <w:rPr>
                <w:lang w:val="en-US"/>
              </w:rPr>
            </w:pPr>
            <w:r w:rsidRPr="00901A60">
              <w:rPr>
                <w:lang w:val="en-US"/>
              </w:rPr>
              <w:t>OperBudData</w:t>
            </w:r>
            <w:r w:rsidRPr="00901A60">
              <w:t>_</w:t>
            </w:r>
            <w:r w:rsidRPr="00901A60">
              <w:rPr>
                <w:lang w:val="en-US"/>
              </w:rPr>
              <w:t>Deb</w:t>
            </w:r>
          </w:p>
        </w:tc>
        <w:tc>
          <w:tcPr>
            <w:tcW w:w="567" w:type="dxa"/>
          </w:tcPr>
          <w:p w14:paraId="4BE8D05F" w14:textId="77777777" w:rsidR="006310AA" w:rsidRPr="00901A60" w:rsidRDefault="00F94B41">
            <w:pPr>
              <w:pStyle w:val="GOSTTablenorm"/>
              <w:jc w:val="center"/>
            </w:pPr>
            <w:r w:rsidRPr="00901A60">
              <w:t>С</w:t>
            </w:r>
          </w:p>
        </w:tc>
        <w:tc>
          <w:tcPr>
            <w:tcW w:w="1134" w:type="dxa"/>
          </w:tcPr>
          <w:p w14:paraId="3D8EB736" w14:textId="77777777" w:rsidR="006310AA" w:rsidRPr="00901A60" w:rsidRDefault="00F94B41">
            <w:pPr>
              <w:pStyle w:val="GOSTTablenorm"/>
            </w:pPr>
            <w:r w:rsidRPr="00901A60">
              <w:rPr>
                <w:lang w:val="en-US"/>
              </w:rPr>
              <w:t>tOper_BudData</w:t>
            </w:r>
          </w:p>
        </w:tc>
        <w:tc>
          <w:tcPr>
            <w:tcW w:w="567" w:type="dxa"/>
          </w:tcPr>
          <w:p w14:paraId="27175F45" w14:textId="77777777" w:rsidR="006310AA" w:rsidRPr="00901A60" w:rsidRDefault="00F94B41">
            <w:pPr>
              <w:pStyle w:val="GOSTTablenorm"/>
              <w:jc w:val="center"/>
            </w:pPr>
            <w:r w:rsidRPr="00901A60">
              <w:t>Н</w:t>
            </w:r>
          </w:p>
        </w:tc>
        <w:tc>
          <w:tcPr>
            <w:tcW w:w="3962" w:type="dxa"/>
          </w:tcPr>
          <w:p w14:paraId="46AEACF0" w14:textId="3C03BAB4"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_Ref47548323 \h  \* MERGEFORMAT </w:instrText>
            </w:r>
            <w:r w:rsidRPr="00901A60">
              <w:fldChar w:fldCharType="separate"/>
            </w:r>
            <w:r w:rsidR="00D21171">
              <w:t>219</w:t>
            </w:r>
            <w:r w:rsidRPr="00901A60">
              <w:fldChar w:fldCharType="end"/>
            </w:r>
          </w:p>
        </w:tc>
      </w:tr>
      <w:tr w:rsidR="006310AA" w:rsidRPr="00901A60" w14:paraId="08253C4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2559E34" w14:textId="77777777" w:rsidR="006310AA" w:rsidRPr="00901A60" w:rsidRDefault="00F94B41">
            <w:pPr>
              <w:pStyle w:val="GOSTTablenorm"/>
            </w:pPr>
            <w:r w:rsidRPr="00901A60">
              <w:t>Кредит</w:t>
            </w:r>
          </w:p>
        </w:tc>
        <w:tc>
          <w:tcPr>
            <w:tcW w:w="1701" w:type="dxa"/>
          </w:tcPr>
          <w:p w14:paraId="29A2DC47" w14:textId="77777777" w:rsidR="006310AA" w:rsidRPr="00901A60" w:rsidRDefault="00F94B41">
            <w:pPr>
              <w:pStyle w:val="GOSTTablenorm"/>
            </w:pPr>
            <w:r w:rsidRPr="00901A60">
              <w:rPr>
                <w:lang w:val="en-US"/>
              </w:rPr>
              <w:t>OperBudData_Cred</w:t>
            </w:r>
          </w:p>
        </w:tc>
        <w:tc>
          <w:tcPr>
            <w:tcW w:w="567" w:type="dxa"/>
          </w:tcPr>
          <w:p w14:paraId="67E949CA" w14:textId="77777777" w:rsidR="006310AA" w:rsidRPr="00901A60" w:rsidRDefault="00F94B41">
            <w:pPr>
              <w:pStyle w:val="GOSTTablenorm"/>
              <w:jc w:val="center"/>
            </w:pPr>
            <w:r w:rsidRPr="00901A60">
              <w:t>С</w:t>
            </w:r>
          </w:p>
        </w:tc>
        <w:tc>
          <w:tcPr>
            <w:tcW w:w="1134" w:type="dxa"/>
          </w:tcPr>
          <w:p w14:paraId="7BC0AB7D" w14:textId="77777777" w:rsidR="006310AA" w:rsidRPr="00901A60" w:rsidRDefault="00F94B41">
            <w:pPr>
              <w:pStyle w:val="GOSTTablenorm"/>
            </w:pPr>
            <w:r w:rsidRPr="00901A60">
              <w:rPr>
                <w:lang w:val="en-US"/>
              </w:rPr>
              <w:t>tOper_BudData</w:t>
            </w:r>
          </w:p>
        </w:tc>
        <w:tc>
          <w:tcPr>
            <w:tcW w:w="567" w:type="dxa"/>
          </w:tcPr>
          <w:p w14:paraId="297FC3D6" w14:textId="77777777" w:rsidR="006310AA" w:rsidRPr="00901A60" w:rsidRDefault="00F94B41">
            <w:pPr>
              <w:pStyle w:val="GOSTTablenorm"/>
              <w:jc w:val="center"/>
            </w:pPr>
            <w:r w:rsidRPr="00901A60">
              <w:t>Н</w:t>
            </w:r>
          </w:p>
        </w:tc>
        <w:tc>
          <w:tcPr>
            <w:tcW w:w="3962" w:type="dxa"/>
          </w:tcPr>
          <w:p w14:paraId="2588B219" w14:textId="3A86300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_Ref47548323 \h  \* MERGEFORMAT </w:instrText>
            </w:r>
            <w:r w:rsidRPr="00901A60">
              <w:fldChar w:fldCharType="separate"/>
            </w:r>
            <w:r w:rsidR="00D21171">
              <w:t>219</w:t>
            </w:r>
            <w:r w:rsidRPr="00901A60">
              <w:fldChar w:fldCharType="end"/>
            </w:r>
          </w:p>
        </w:tc>
      </w:tr>
      <w:tr w:rsidR="006310AA" w:rsidRPr="00901A60" w14:paraId="711783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78554EB" w14:textId="77777777" w:rsidR="006310AA" w:rsidRPr="00901A60" w:rsidRDefault="00F94B41">
            <w:pPr>
              <w:pStyle w:val="GOSTTablenorm"/>
            </w:pPr>
            <w:r w:rsidRPr="00901A60">
              <w:rPr>
                <w:b/>
                <w:szCs w:val="22"/>
              </w:rPr>
              <w:t>Подписи</w:t>
            </w:r>
          </w:p>
        </w:tc>
      </w:tr>
      <w:tr w:rsidR="006310AA" w:rsidRPr="00901A60" w14:paraId="1B3D8C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E2C082A" w14:textId="77777777" w:rsidR="006310AA" w:rsidRPr="00901A60" w:rsidRDefault="00F94B41">
            <w:pPr>
              <w:pStyle w:val="GOSTTablenorm"/>
            </w:pPr>
            <w:r w:rsidRPr="00901A60">
              <w:t>Расшифровка подписи</w:t>
            </w:r>
          </w:p>
        </w:tc>
        <w:tc>
          <w:tcPr>
            <w:tcW w:w="1701" w:type="dxa"/>
          </w:tcPr>
          <w:p w14:paraId="6A42059A" w14:textId="77777777" w:rsidR="006310AA" w:rsidRPr="00901A60" w:rsidRDefault="00F94B41">
            <w:pPr>
              <w:pStyle w:val="GOSTTablenorm"/>
            </w:pPr>
            <w:r w:rsidRPr="00901A60">
              <w:t>ListApp_Executor_SFP</w:t>
            </w:r>
          </w:p>
        </w:tc>
        <w:tc>
          <w:tcPr>
            <w:tcW w:w="567" w:type="dxa"/>
          </w:tcPr>
          <w:p w14:paraId="01DDD6B1" w14:textId="77777777" w:rsidR="006310AA" w:rsidRPr="00901A60" w:rsidRDefault="00F94B41">
            <w:pPr>
              <w:pStyle w:val="GOSTTablenorm"/>
              <w:jc w:val="center"/>
            </w:pPr>
            <w:r w:rsidRPr="00901A60">
              <w:t>П</w:t>
            </w:r>
          </w:p>
        </w:tc>
        <w:tc>
          <w:tcPr>
            <w:tcW w:w="1134" w:type="dxa"/>
          </w:tcPr>
          <w:p w14:paraId="3681ED70" w14:textId="77777777" w:rsidR="006310AA" w:rsidRPr="00901A60" w:rsidRDefault="00F94B41">
            <w:pPr>
              <w:pStyle w:val="GOSTTablenorm"/>
            </w:pPr>
            <w:r w:rsidRPr="00901A60">
              <w:t>Т(1-100)</w:t>
            </w:r>
          </w:p>
        </w:tc>
        <w:tc>
          <w:tcPr>
            <w:tcW w:w="567" w:type="dxa"/>
          </w:tcPr>
          <w:p w14:paraId="317EB0D1" w14:textId="77777777" w:rsidR="006310AA" w:rsidRPr="00901A60" w:rsidRDefault="00F94B41">
            <w:pPr>
              <w:pStyle w:val="GOSTTablenorm"/>
              <w:jc w:val="center"/>
            </w:pPr>
            <w:r w:rsidRPr="00901A60">
              <w:t>Н</w:t>
            </w:r>
          </w:p>
        </w:tc>
        <w:tc>
          <w:tcPr>
            <w:tcW w:w="3962" w:type="dxa"/>
          </w:tcPr>
          <w:p w14:paraId="64520536" w14:textId="77777777" w:rsidR="006310AA" w:rsidRPr="00901A60" w:rsidRDefault="00F94B41">
            <w:pPr>
              <w:pStyle w:val="GOSTTablenorm"/>
            </w:pPr>
            <w:r w:rsidRPr="00901A60">
              <w:t>Указывается фамилия и инициалы лица, формирующего отчетность по казначейскому счету.</w:t>
            </w:r>
          </w:p>
          <w:p w14:paraId="399EC6CE" w14:textId="47A4A1A6" w:rsidR="006310AA" w:rsidRPr="00901A60" w:rsidRDefault="00F94B41">
            <w:pPr>
              <w:pStyle w:val="GOSTTablenorm"/>
            </w:pPr>
            <w:r w:rsidRPr="00901A60">
              <w:t>Поле обязательно для заполнения, если значение поля «Режим</w:t>
            </w:r>
            <w:r w:rsidR="00233655" w:rsidRPr="00901A60">
              <w:t xml:space="preserve"> формирования» равно «Итоговый»</w:t>
            </w:r>
          </w:p>
        </w:tc>
      </w:tr>
      <w:tr w:rsidR="006310AA" w:rsidRPr="00901A60" w14:paraId="7A4FCA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34A9966" w14:textId="77777777" w:rsidR="006310AA" w:rsidRPr="00901A60" w:rsidRDefault="00F94B41">
            <w:pPr>
              <w:pStyle w:val="GOSTTablenorm"/>
            </w:pPr>
            <w:r w:rsidRPr="00901A60">
              <w:t>Должность ответственного исполнителя</w:t>
            </w:r>
          </w:p>
        </w:tc>
        <w:tc>
          <w:tcPr>
            <w:tcW w:w="1701" w:type="dxa"/>
          </w:tcPr>
          <w:p w14:paraId="7FEB9BA4" w14:textId="77777777" w:rsidR="006310AA" w:rsidRPr="00901A60" w:rsidRDefault="00F94B41">
            <w:pPr>
              <w:pStyle w:val="GOSTTablenorm"/>
            </w:pPr>
            <w:r w:rsidRPr="00901A60">
              <w:t>ListApp_Executor_Post</w:t>
            </w:r>
          </w:p>
        </w:tc>
        <w:tc>
          <w:tcPr>
            <w:tcW w:w="567" w:type="dxa"/>
          </w:tcPr>
          <w:p w14:paraId="0CBEEE9F" w14:textId="77777777" w:rsidR="006310AA" w:rsidRPr="00901A60" w:rsidRDefault="00F94B41">
            <w:pPr>
              <w:pStyle w:val="GOSTTablenorm"/>
              <w:jc w:val="center"/>
            </w:pPr>
            <w:r w:rsidRPr="00901A60">
              <w:t>П</w:t>
            </w:r>
          </w:p>
        </w:tc>
        <w:tc>
          <w:tcPr>
            <w:tcW w:w="1134" w:type="dxa"/>
          </w:tcPr>
          <w:p w14:paraId="13D50FF9" w14:textId="77777777" w:rsidR="006310AA" w:rsidRPr="00901A60" w:rsidRDefault="00F94B41">
            <w:pPr>
              <w:pStyle w:val="GOSTTablenorm"/>
            </w:pPr>
            <w:r w:rsidRPr="00901A60">
              <w:t>Т(1-100)</w:t>
            </w:r>
          </w:p>
        </w:tc>
        <w:tc>
          <w:tcPr>
            <w:tcW w:w="567" w:type="dxa"/>
          </w:tcPr>
          <w:p w14:paraId="6FD27E7F" w14:textId="77777777" w:rsidR="006310AA" w:rsidRPr="00901A60" w:rsidRDefault="00F94B41">
            <w:pPr>
              <w:pStyle w:val="GOSTTablenorm"/>
              <w:jc w:val="center"/>
            </w:pPr>
            <w:r w:rsidRPr="00901A60">
              <w:t>Н</w:t>
            </w:r>
          </w:p>
        </w:tc>
        <w:tc>
          <w:tcPr>
            <w:tcW w:w="3962" w:type="dxa"/>
          </w:tcPr>
          <w:p w14:paraId="794BD36E" w14:textId="77777777" w:rsidR="006310AA" w:rsidRPr="00901A60" w:rsidRDefault="00F94B41">
            <w:pPr>
              <w:pStyle w:val="GOSTTablenorm"/>
            </w:pPr>
            <w:r w:rsidRPr="00901A60">
              <w:t>Указывается должность лица, формирующего отчетность по казначейскому счету.</w:t>
            </w:r>
          </w:p>
          <w:p w14:paraId="6CFB288E" w14:textId="7D6B0220" w:rsidR="006310AA" w:rsidRPr="00901A60" w:rsidRDefault="00F94B41">
            <w:pPr>
              <w:pStyle w:val="GOSTTablenorm"/>
            </w:pPr>
            <w:r w:rsidRPr="00901A60">
              <w:t>Поле обязательно для заполнения, если значение поля «Режим</w:t>
            </w:r>
            <w:r w:rsidR="00233655" w:rsidRPr="00901A60">
              <w:t xml:space="preserve"> формирования» равно «Итоговый»</w:t>
            </w:r>
          </w:p>
        </w:tc>
      </w:tr>
      <w:tr w:rsidR="006310AA" w:rsidRPr="00901A60" w14:paraId="1C8543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21FD2EC" w14:textId="77777777" w:rsidR="006310AA" w:rsidRPr="00901A60" w:rsidRDefault="00F94B41">
            <w:pPr>
              <w:pStyle w:val="GOSTTablenorm"/>
            </w:pPr>
            <w:r w:rsidRPr="00901A60">
              <w:t>Телефон ответственного исполнителя</w:t>
            </w:r>
          </w:p>
        </w:tc>
        <w:tc>
          <w:tcPr>
            <w:tcW w:w="1701" w:type="dxa"/>
          </w:tcPr>
          <w:p w14:paraId="79EB93DA" w14:textId="77777777" w:rsidR="006310AA" w:rsidRPr="00901A60" w:rsidRDefault="00F94B41">
            <w:pPr>
              <w:pStyle w:val="GOSTTablenorm"/>
            </w:pPr>
            <w:r w:rsidRPr="00901A60">
              <w:t>ListApp_Executor_TEL</w:t>
            </w:r>
          </w:p>
        </w:tc>
        <w:tc>
          <w:tcPr>
            <w:tcW w:w="567" w:type="dxa"/>
          </w:tcPr>
          <w:p w14:paraId="5D941684" w14:textId="77777777" w:rsidR="006310AA" w:rsidRPr="00901A60" w:rsidRDefault="00F94B41">
            <w:pPr>
              <w:pStyle w:val="GOSTTablenorm"/>
              <w:jc w:val="center"/>
            </w:pPr>
            <w:r w:rsidRPr="00901A60">
              <w:t>П</w:t>
            </w:r>
          </w:p>
        </w:tc>
        <w:tc>
          <w:tcPr>
            <w:tcW w:w="1134" w:type="dxa"/>
          </w:tcPr>
          <w:p w14:paraId="1530BDC4" w14:textId="77777777" w:rsidR="006310AA" w:rsidRPr="00901A60" w:rsidRDefault="00F94B41">
            <w:pPr>
              <w:pStyle w:val="GOSTTablenorm"/>
            </w:pPr>
            <w:r w:rsidRPr="00901A60">
              <w:t>Т(1-50)</w:t>
            </w:r>
          </w:p>
        </w:tc>
        <w:tc>
          <w:tcPr>
            <w:tcW w:w="567" w:type="dxa"/>
          </w:tcPr>
          <w:p w14:paraId="09ECCCB1" w14:textId="77777777" w:rsidR="006310AA" w:rsidRPr="00901A60" w:rsidRDefault="00F94B41">
            <w:pPr>
              <w:pStyle w:val="GOSTTablenorm"/>
              <w:jc w:val="center"/>
            </w:pPr>
            <w:r w:rsidRPr="00901A60">
              <w:t>Н</w:t>
            </w:r>
          </w:p>
        </w:tc>
        <w:tc>
          <w:tcPr>
            <w:tcW w:w="3962" w:type="dxa"/>
          </w:tcPr>
          <w:p w14:paraId="5C755686" w14:textId="0AB179DF" w:rsidR="006310AA" w:rsidRPr="00901A60" w:rsidRDefault="00F94B41">
            <w:pPr>
              <w:pStyle w:val="GOSTTablenorm"/>
            </w:pPr>
            <w:r w:rsidRPr="00901A60">
              <w:t>Указывается телефон лица, формирующего от</w:t>
            </w:r>
            <w:r w:rsidR="00233655" w:rsidRPr="00901A60">
              <w:t>четность по казначейскому счету</w:t>
            </w:r>
          </w:p>
        </w:tc>
      </w:tr>
      <w:tr w:rsidR="006310AA" w:rsidRPr="00901A60" w14:paraId="3F5E12D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F81F407" w14:textId="77777777" w:rsidR="006310AA" w:rsidRPr="00901A60" w:rsidRDefault="00F94B41">
            <w:pPr>
              <w:pStyle w:val="GOSTTablenorm"/>
            </w:pPr>
            <w:r w:rsidRPr="00901A60">
              <w:lastRenderedPageBreak/>
              <w:t>Дата подписания</w:t>
            </w:r>
          </w:p>
        </w:tc>
        <w:tc>
          <w:tcPr>
            <w:tcW w:w="1701" w:type="dxa"/>
          </w:tcPr>
          <w:p w14:paraId="777B8283" w14:textId="77777777" w:rsidR="006310AA" w:rsidRPr="00901A60" w:rsidRDefault="00F94B41">
            <w:pPr>
              <w:pStyle w:val="GOSTTablenorm"/>
            </w:pPr>
            <w:r w:rsidRPr="00901A60">
              <w:t>ListApp_Executor_Date</w:t>
            </w:r>
          </w:p>
        </w:tc>
        <w:tc>
          <w:tcPr>
            <w:tcW w:w="567" w:type="dxa"/>
          </w:tcPr>
          <w:p w14:paraId="584AD0DA" w14:textId="77777777" w:rsidR="006310AA" w:rsidRPr="00901A60" w:rsidRDefault="00F94B41">
            <w:pPr>
              <w:pStyle w:val="GOSTTablenorm"/>
              <w:jc w:val="center"/>
            </w:pPr>
            <w:r w:rsidRPr="00901A60">
              <w:t>П</w:t>
            </w:r>
          </w:p>
        </w:tc>
        <w:tc>
          <w:tcPr>
            <w:tcW w:w="1134" w:type="dxa"/>
          </w:tcPr>
          <w:p w14:paraId="493B1F60" w14:textId="77777777" w:rsidR="006310AA" w:rsidRPr="00901A60" w:rsidRDefault="00F94B41">
            <w:pPr>
              <w:pStyle w:val="GOSTTablenorm"/>
            </w:pPr>
            <w:r w:rsidRPr="00901A60">
              <w:t>Date</w:t>
            </w:r>
          </w:p>
        </w:tc>
        <w:tc>
          <w:tcPr>
            <w:tcW w:w="567" w:type="dxa"/>
          </w:tcPr>
          <w:p w14:paraId="7C2F7A17" w14:textId="77777777" w:rsidR="006310AA" w:rsidRPr="00901A60" w:rsidRDefault="00F94B41">
            <w:pPr>
              <w:pStyle w:val="GOSTTablenorm"/>
              <w:jc w:val="center"/>
            </w:pPr>
            <w:r w:rsidRPr="00901A60">
              <w:t>Н</w:t>
            </w:r>
          </w:p>
        </w:tc>
        <w:tc>
          <w:tcPr>
            <w:tcW w:w="3962" w:type="dxa"/>
          </w:tcPr>
          <w:p w14:paraId="446BCADA" w14:textId="77777777" w:rsidR="006310AA" w:rsidRPr="00901A60" w:rsidRDefault="00F94B41">
            <w:pPr>
              <w:pStyle w:val="GOSTTablenorm"/>
            </w:pPr>
            <w:r w:rsidRPr="00901A60">
              <w:t>Указывается дата подписания документа исполнителем.</w:t>
            </w:r>
          </w:p>
          <w:p w14:paraId="7651E8D4" w14:textId="0735063F" w:rsidR="006310AA" w:rsidRPr="00901A60" w:rsidRDefault="00F94B41">
            <w:pPr>
              <w:pStyle w:val="GOSTTablenorm"/>
            </w:pPr>
            <w:r w:rsidRPr="00901A60">
              <w:t>Поле обязательно для заполнения, если значение поля «Режим</w:t>
            </w:r>
            <w:r w:rsidR="00233655" w:rsidRPr="00901A60">
              <w:t xml:space="preserve"> формирования» равно «Итоговый»</w:t>
            </w:r>
          </w:p>
        </w:tc>
      </w:tr>
      <w:tr w:rsidR="006310AA" w:rsidRPr="00901A60" w14:paraId="49DE0B6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7058578" w14:textId="77777777" w:rsidR="006310AA" w:rsidRPr="00901A60" w:rsidRDefault="00F94B41">
            <w:pPr>
              <w:pStyle w:val="GOSTTablenorm"/>
            </w:pPr>
            <w:r w:rsidRPr="00901A60">
              <w:rPr>
                <w:b/>
              </w:rPr>
              <w:t>Системная информация документа</w:t>
            </w:r>
          </w:p>
        </w:tc>
      </w:tr>
      <w:tr w:rsidR="006310AA" w:rsidRPr="00901A60" w14:paraId="1C6ABC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66790AE" w14:textId="77777777" w:rsidR="006310AA" w:rsidRPr="00901A60" w:rsidRDefault="00F94B41">
            <w:pPr>
              <w:pStyle w:val="GOSTTablenorm"/>
            </w:pPr>
            <w:r w:rsidRPr="00901A60">
              <w:t>Системная информация</w:t>
            </w:r>
          </w:p>
        </w:tc>
        <w:tc>
          <w:tcPr>
            <w:tcW w:w="1701" w:type="dxa"/>
          </w:tcPr>
          <w:p w14:paraId="2E265A80" w14:textId="77777777" w:rsidR="006310AA" w:rsidRPr="00901A60" w:rsidRDefault="00F94B41">
            <w:pPr>
              <w:pStyle w:val="GOSTTablenorm"/>
            </w:pPr>
            <w:r w:rsidRPr="00901A60">
              <w:t>StmInfrmtn_TF</w:t>
            </w:r>
          </w:p>
        </w:tc>
        <w:tc>
          <w:tcPr>
            <w:tcW w:w="567" w:type="dxa"/>
          </w:tcPr>
          <w:p w14:paraId="106A9A93" w14:textId="77777777" w:rsidR="006310AA" w:rsidRPr="00901A60" w:rsidRDefault="00F94B41">
            <w:pPr>
              <w:pStyle w:val="GOSTTablenorm"/>
              <w:jc w:val="center"/>
            </w:pPr>
            <w:r w:rsidRPr="00901A60">
              <w:t>С</w:t>
            </w:r>
          </w:p>
        </w:tc>
        <w:tc>
          <w:tcPr>
            <w:tcW w:w="1134" w:type="dxa"/>
          </w:tcPr>
          <w:p w14:paraId="64B8A41C" w14:textId="77777777" w:rsidR="006310AA" w:rsidRPr="00901A60" w:rsidRDefault="00F94B41">
            <w:pPr>
              <w:pStyle w:val="GOSTTablenorm"/>
            </w:pPr>
            <w:r w:rsidRPr="00901A60">
              <w:t>tTF</w:t>
            </w:r>
          </w:p>
        </w:tc>
        <w:tc>
          <w:tcPr>
            <w:tcW w:w="567" w:type="dxa"/>
          </w:tcPr>
          <w:p w14:paraId="1A7CB48B" w14:textId="77777777" w:rsidR="006310AA" w:rsidRPr="00901A60" w:rsidRDefault="00F94B41">
            <w:pPr>
              <w:pStyle w:val="GOSTTablenorm"/>
              <w:jc w:val="center"/>
            </w:pPr>
            <w:r w:rsidRPr="00901A60">
              <w:t>О</w:t>
            </w:r>
          </w:p>
        </w:tc>
        <w:tc>
          <w:tcPr>
            <w:tcW w:w="3962" w:type="dxa"/>
          </w:tcPr>
          <w:p w14:paraId="3D270154" w14:textId="1F77B14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216108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5C58B37" w14:textId="77777777" w:rsidR="006310AA" w:rsidRPr="00901A60" w:rsidRDefault="00F94B41">
            <w:pPr>
              <w:pStyle w:val="GOSTTablenorm"/>
            </w:pPr>
            <w:r w:rsidRPr="00901A60">
              <w:t>ТОФК обслуживания казначейского счета</w:t>
            </w:r>
          </w:p>
        </w:tc>
        <w:tc>
          <w:tcPr>
            <w:tcW w:w="1701" w:type="dxa"/>
          </w:tcPr>
          <w:p w14:paraId="467AA940" w14:textId="77777777" w:rsidR="006310AA" w:rsidRPr="00901A60" w:rsidRDefault="00F94B41">
            <w:pPr>
              <w:pStyle w:val="GOSTTablenorm"/>
            </w:pPr>
            <w:r w:rsidRPr="00901A60">
              <w:t>TtlPrt_TOFK</w:t>
            </w:r>
            <w:r w:rsidRPr="00901A60">
              <w:rPr>
                <w:rFonts w:eastAsia="Calibri" w:cs="Courier New"/>
                <w:szCs w:val="22"/>
                <w:lang w:eastAsia="en-US"/>
              </w:rPr>
              <w:t>_Serv</w:t>
            </w:r>
          </w:p>
        </w:tc>
        <w:tc>
          <w:tcPr>
            <w:tcW w:w="567" w:type="dxa"/>
          </w:tcPr>
          <w:p w14:paraId="6ABBE825" w14:textId="77777777" w:rsidR="006310AA" w:rsidRPr="00901A60" w:rsidRDefault="00F94B41">
            <w:pPr>
              <w:pStyle w:val="GOSTTablenorm"/>
              <w:jc w:val="center"/>
            </w:pPr>
            <w:r w:rsidRPr="00901A60">
              <w:t>С</w:t>
            </w:r>
          </w:p>
        </w:tc>
        <w:tc>
          <w:tcPr>
            <w:tcW w:w="1134" w:type="dxa"/>
          </w:tcPr>
          <w:p w14:paraId="45C5C2DC" w14:textId="77777777" w:rsidR="006310AA" w:rsidRPr="00901A60" w:rsidRDefault="00F94B41">
            <w:pPr>
              <w:pStyle w:val="GOSTTablenorm"/>
            </w:pPr>
            <w:r w:rsidRPr="00901A60">
              <w:t>tMSC_TOFK</w:t>
            </w:r>
          </w:p>
        </w:tc>
        <w:tc>
          <w:tcPr>
            <w:tcW w:w="567" w:type="dxa"/>
          </w:tcPr>
          <w:p w14:paraId="4ED14F95" w14:textId="77777777" w:rsidR="006310AA" w:rsidRPr="00901A60" w:rsidRDefault="00F94B41">
            <w:pPr>
              <w:pStyle w:val="GOSTTablenorm"/>
              <w:jc w:val="center"/>
            </w:pPr>
            <w:r w:rsidRPr="00901A60">
              <w:t>О</w:t>
            </w:r>
          </w:p>
        </w:tc>
        <w:tc>
          <w:tcPr>
            <w:tcW w:w="3962" w:type="dxa"/>
          </w:tcPr>
          <w:p w14:paraId="4EE6E2EA" w14:textId="77777777" w:rsidR="006310AA" w:rsidRPr="00901A60" w:rsidRDefault="00F94B41">
            <w:pPr>
              <w:pStyle w:val="GOSTTablenorm"/>
            </w:pPr>
            <w:r w:rsidRPr="00901A60">
              <w:t>Указывается ТОФК, где обслуживается казначейский счет, по которому формируется выписка.</w:t>
            </w:r>
          </w:p>
          <w:p w14:paraId="0A9C1868" w14:textId="27F3EA1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_Ref47548312 \h  \* MERGEFORMAT </w:instrText>
            </w:r>
            <w:r w:rsidRPr="00901A60">
              <w:fldChar w:fldCharType="separate"/>
            </w:r>
            <w:r w:rsidR="00D21171">
              <w:t>218</w:t>
            </w:r>
            <w:r w:rsidRPr="00901A60">
              <w:fldChar w:fldCharType="end"/>
            </w:r>
          </w:p>
        </w:tc>
      </w:tr>
      <w:tr w:rsidR="006310AA" w:rsidRPr="00901A60" w14:paraId="0B6DF1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29985B8" w14:textId="77777777" w:rsidR="006310AA" w:rsidRPr="00901A60" w:rsidRDefault="00F94B41">
            <w:pPr>
              <w:pStyle w:val="GOSTTablenorm"/>
            </w:pPr>
            <w:r w:rsidRPr="00901A60">
              <w:t>Наименование ТОФК открытия казначейского счета</w:t>
            </w:r>
          </w:p>
        </w:tc>
        <w:tc>
          <w:tcPr>
            <w:tcW w:w="1701" w:type="dxa"/>
          </w:tcPr>
          <w:p w14:paraId="76ABA0C2" w14:textId="77777777" w:rsidR="006310AA" w:rsidRPr="00901A60" w:rsidRDefault="00F94B41">
            <w:pPr>
              <w:pStyle w:val="GOSTTablenorm"/>
            </w:pPr>
            <w:r w:rsidRPr="00901A60">
              <w:t>TtlPrt_</w:t>
            </w:r>
            <w:r w:rsidRPr="00901A60">
              <w:rPr>
                <w:lang w:val="en-US"/>
              </w:rPr>
              <w:t>Name</w:t>
            </w:r>
            <w:r w:rsidRPr="00901A60">
              <w:t>OpenTOFK</w:t>
            </w:r>
          </w:p>
        </w:tc>
        <w:tc>
          <w:tcPr>
            <w:tcW w:w="567" w:type="dxa"/>
          </w:tcPr>
          <w:p w14:paraId="3143262B" w14:textId="77777777" w:rsidR="006310AA" w:rsidRPr="00901A60" w:rsidRDefault="00F94B41">
            <w:pPr>
              <w:pStyle w:val="GOSTTablenorm"/>
              <w:jc w:val="center"/>
            </w:pPr>
            <w:r w:rsidRPr="00901A60">
              <w:t>П</w:t>
            </w:r>
          </w:p>
        </w:tc>
        <w:tc>
          <w:tcPr>
            <w:tcW w:w="1134" w:type="dxa"/>
          </w:tcPr>
          <w:p w14:paraId="781C047A" w14:textId="77777777" w:rsidR="006310AA" w:rsidRPr="00901A60" w:rsidRDefault="00F94B41">
            <w:pPr>
              <w:pStyle w:val="GOSTTablenorm"/>
            </w:pPr>
            <w:r w:rsidRPr="00901A60">
              <w:t>Т(1-2000)</w:t>
            </w:r>
          </w:p>
        </w:tc>
        <w:tc>
          <w:tcPr>
            <w:tcW w:w="567" w:type="dxa"/>
          </w:tcPr>
          <w:p w14:paraId="65E4B9C0" w14:textId="77777777" w:rsidR="006310AA" w:rsidRPr="00901A60" w:rsidRDefault="00F94B41">
            <w:pPr>
              <w:pStyle w:val="GOSTTablenorm"/>
              <w:jc w:val="center"/>
            </w:pPr>
            <w:r w:rsidRPr="00901A60">
              <w:t>О</w:t>
            </w:r>
          </w:p>
        </w:tc>
        <w:tc>
          <w:tcPr>
            <w:tcW w:w="3962" w:type="dxa"/>
          </w:tcPr>
          <w:p w14:paraId="12B6D74A" w14:textId="38CAC2B8" w:rsidR="006310AA" w:rsidRPr="00901A60" w:rsidRDefault="00F94B41">
            <w:pPr>
              <w:pStyle w:val="GOSTTablenorm"/>
            </w:pPr>
            <w:r w:rsidRPr="00901A60">
              <w:t xml:space="preserve">Указывается полное наименование ТОФК, где открыт казначейский счет, </w:t>
            </w:r>
            <w:r w:rsidR="00233655" w:rsidRPr="00901A60">
              <w:t>по которому формируется выписка</w:t>
            </w:r>
          </w:p>
        </w:tc>
      </w:tr>
      <w:tr w:rsidR="006310AA" w:rsidRPr="00901A60" w14:paraId="7184E3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3E4D680" w14:textId="77777777" w:rsidR="006310AA" w:rsidRPr="00901A60" w:rsidRDefault="00F94B41">
            <w:pPr>
              <w:pStyle w:val="GOSTTablenorm"/>
            </w:pPr>
            <w:r w:rsidRPr="00901A60">
              <w:t>Код ТОФК открытия казначейского счета</w:t>
            </w:r>
          </w:p>
        </w:tc>
        <w:tc>
          <w:tcPr>
            <w:tcW w:w="1701" w:type="dxa"/>
          </w:tcPr>
          <w:p w14:paraId="4D05A1D9" w14:textId="77777777" w:rsidR="006310AA" w:rsidRPr="00901A60" w:rsidRDefault="00F94B41">
            <w:pPr>
              <w:pStyle w:val="GOSTTablenorm"/>
            </w:pPr>
            <w:r w:rsidRPr="00901A60">
              <w:t>TtlPrt_</w:t>
            </w:r>
            <w:r w:rsidRPr="00901A60">
              <w:rPr>
                <w:lang w:val="en-US"/>
              </w:rPr>
              <w:t>Code</w:t>
            </w:r>
            <w:r w:rsidRPr="00901A60">
              <w:t>OpenTOFK</w:t>
            </w:r>
          </w:p>
        </w:tc>
        <w:tc>
          <w:tcPr>
            <w:tcW w:w="567" w:type="dxa"/>
          </w:tcPr>
          <w:p w14:paraId="6C1EE842" w14:textId="77777777" w:rsidR="006310AA" w:rsidRPr="00901A60" w:rsidRDefault="00F94B41">
            <w:pPr>
              <w:pStyle w:val="GOSTTablenorm"/>
              <w:jc w:val="center"/>
            </w:pPr>
            <w:r w:rsidRPr="00901A60">
              <w:t>П</w:t>
            </w:r>
          </w:p>
        </w:tc>
        <w:tc>
          <w:tcPr>
            <w:tcW w:w="1134" w:type="dxa"/>
          </w:tcPr>
          <w:p w14:paraId="78C1116D" w14:textId="77777777" w:rsidR="006310AA" w:rsidRPr="00901A60" w:rsidRDefault="00F94B41">
            <w:pPr>
              <w:pStyle w:val="GOSTTablenorm"/>
            </w:pPr>
            <w:r w:rsidRPr="00901A60">
              <w:t>Т(4)</w:t>
            </w:r>
          </w:p>
        </w:tc>
        <w:tc>
          <w:tcPr>
            <w:tcW w:w="567" w:type="dxa"/>
          </w:tcPr>
          <w:p w14:paraId="21C680B4" w14:textId="77777777" w:rsidR="006310AA" w:rsidRPr="00901A60" w:rsidRDefault="00F94B41">
            <w:pPr>
              <w:pStyle w:val="GOSTTablenorm"/>
              <w:jc w:val="center"/>
            </w:pPr>
            <w:r w:rsidRPr="00901A60">
              <w:t>О</w:t>
            </w:r>
          </w:p>
        </w:tc>
        <w:tc>
          <w:tcPr>
            <w:tcW w:w="3962" w:type="dxa"/>
          </w:tcPr>
          <w:p w14:paraId="574447D7" w14:textId="7BE3A06E" w:rsidR="006310AA" w:rsidRPr="00901A60" w:rsidRDefault="00F94B41">
            <w:pPr>
              <w:pStyle w:val="GOSTTablenorm"/>
            </w:pPr>
            <w:r w:rsidRPr="00901A60">
              <w:t xml:space="preserve">Указывается код ТОФК, где открыт казначейский счет, </w:t>
            </w:r>
            <w:r w:rsidR="00233655" w:rsidRPr="00901A60">
              <w:t>по которому формируется выписка</w:t>
            </w:r>
          </w:p>
        </w:tc>
      </w:tr>
    </w:tbl>
    <w:p w14:paraId="122295D2" w14:textId="77777777" w:rsidR="006310AA" w:rsidRPr="00901A60" w:rsidRDefault="00F94B41" w:rsidP="00F94B41">
      <w:pPr>
        <w:pStyle w:val="31"/>
        <w:keepNext w:val="0"/>
        <w:keepLines w:val="0"/>
        <w:numPr>
          <w:ilvl w:val="2"/>
          <w:numId w:val="79"/>
        </w:numPr>
        <w:tabs>
          <w:tab w:val="clear" w:pos="862"/>
        </w:tabs>
      </w:pPr>
      <w:bookmarkStart w:id="4922" w:name="_Toc217652493"/>
      <w:r w:rsidRPr="00901A60">
        <w:t>Описание комплексного типа «tMSC_TOFK»</w:t>
      </w:r>
      <w:bookmarkEnd w:id="4922"/>
    </w:p>
    <w:p w14:paraId="53DA5502" w14:textId="77777777" w:rsidR="006310AA" w:rsidRPr="00901A60" w:rsidRDefault="00F94B41">
      <w:pPr>
        <w:pStyle w:val="ASFKNormal"/>
        <w:jc w:val="both"/>
        <w:rPr>
          <w:rStyle w:val="GOSTNormal0"/>
        </w:rPr>
      </w:pPr>
      <w:r w:rsidRPr="00901A60">
        <w:rPr>
          <w:rStyle w:val="GOSTNormal0"/>
        </w:rPr>
        <w:t xml:space="preserve">Описание комплексного </w:t>
      </w:r>
      <w:r w:rsidRPr="00901A60">
        <w:rPr>
          <w:rStyle w:val="GOSTNormal0"/>
          <w:szCs w:val="24"/>
        </w:rPr>
        <w:t xml:space="preserve">типа </w:t>
      </w:r>
      <w:r w:rsidRPr="00901A60">
        <w:rPr>
          <w:rStyle w:val="GOSTNormal0"/>
          <w:rFonts w:eastAsia="Calibri"/>
          <w:szCs w:val="24"/>
        </w:rPr>
        <w:t>«</w:t>
      </w:r>
      <w:r w:rsidRPr="00901A60">
        <w:rPr>
          <w:sz w:val="24"/>
          <w:szCs w:val="24"/>
        </w:rPr>
        <w:t>tMSC_TOFK</w:t>
      </w:r>
      <w:r w:rsidRPr="00901A60">
        <w:rPr>
          <w:rStyle w:val="GOSTNormal0"/>
          <w:szCs w:val="24"/>
        </w:rPr>
        <w:t>» блока</w:t>
      </w:r>
      <w:r w:rsidRPr="00901A60">
        <w:rPr>
          <w:rStyle w:val="GOSTNormal0"/>
        </w:rPr>
        <w:t xml:space="preserve"> «</w:t>
      </w:r>
      <w:r w:rsidRPr="00901A60">
        <w:rPr>
          <w:sz w:val="24"/>
          <w:szCs w:val="24"/>
        </w:rPr>
        <w:t>ТОФК обслуживания казначейского счета</w:t>
      </w:r>
      <w:r w:rsidRPr="00901A60">
        <w:rPr>
          <w:rStyle w:val="GOSTNormal0"/>
        </w:rPr>
        <w:t>»</w:t>
      </w:r>
      <w:r w:rsidRPr="00901A60">
        <w:rPr>
          <w:rStyle w:val="GOSTNormal0"/>
          <w:szCs w:val="24"/>
        </w:rPr>
        <w:t>.</w:t>
      </w:r>
    </w:p>
    <w:p w14:paraId="79FBFEA5" w14:textId="67AB223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923" w:name="_Ref47548312"/>
      <w:bookmarkStart w:id="4924" w:name="_Toc217652055"/>
      <w:r w:rsidR="00D21171">
        <w:rPr>
          <w:noProof/>
        </w:rPr>
        <w:t>218</w:t>
      </w:r>
      <w:bookmarkEnd w:id="492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rPr>
        <w:t>tMSC_TOFK</w:t>
      </w:r>
      <w:r w:rsidR="00F94B41" w:rsidRPr="00901A60">
        <w:t>»</w:t>
      </w:r>
      <w:bookmarkEnd w:id="4924"/>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078F6C5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536506B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5C051C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E0F412D" w14:textId="77777777" w:rsidR="006310AA" w:rsidRPr="00901A60" w:rsidRDefault="00F94B41">
            <w:pPr>
              <w:pStyle w:val="GOSTTableHead"/>
              <w:spacing w:line="240" w:lineRule="auto"/>
              <w:ind w:left="0" w:right="0"/>
            </w:pPr>
            <w:r w:rsidRPr="00901A60">
              <w:t>Тип</w:t>
            </w:r>
          </w:p>
        </w:tc>
        <w:tc>
          <w:tcPr>
            <w:tcW w:w="1134" w:type="dxa"/>
          </w:tcPr>
          <w:p w14:paraId="4A44200E" w14:textId="77777777" w:rsidR="006310AA" w:rsidRPr="00901A60" w:rsidRDefault="00F94B41">
            <w:pPr>
              <w:pStyle w:val="GOSTTableHead"/>
              <w:spacing w:line="240" w:lineRule="auto"/>
              <w:ind w:left="0" w:right="0"/>
            </w:pPr>
            <w:r w:rsidRPr="00901A60">
              <w:t>Формат элемента</w:t>
            </w:r>
          </w:p>
        </w:tc>
        <w:tc>
          <w:tcPr>
            <w:tcW w:w="567" w:type="dxa"/>
          </w:tcPr>
          <w:p w14:paraId="328EA895" w14:textId="77777777" w:rsidR="006310AA" w:rsidRPr="00901A60" w:rsidRDefault="00F94B41">
            <w:pPr>
              <w:pStyle w:val="GOSTTableHead"/>
              <w:spacing w:line="240" w:lineRule="auto"/>
              <w:ind w:left="0" w:right="0"/>
            </w:pPr>
            <w:r w:rsidRPr="00901A60">
              <w:t>Обязательность</w:t>
            </w:r>
          </w:p>
        </w:tc>
        <w:tc>
          <w:tcPr>
            <w:tcW w:w="3963" w:type="dxa"/>
          </w:tcPr>
          <w:p w14:paraId="25E61A6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743FF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43CCCD5" w14:textId="77777777" w:rsidR="006310AA" w:rsidRPr="00901A60" w:rsidRDefault="00F94B41">
            <w:pPr>
              <w:pStyle w:val="GOSTTablenorm"/>
            </w:pPr>
            <w:r w:rsidRPr="00901A60">
              <w:t>Наименование ТОФК</w:t>
            </w:r>
          </w:p>
        </w:tc>
        <w:tc>
          <w:tcPr>
            <w:tcW w:w="1701" w:type="dxa"/>
          </w:tcPr>
          <w:p w14:paraId="4B8ABED3" w14:textId="77777777" w:rsidR="006310AA" w:rsidRPr="00901A60" w:rsidRDefault="00F94B41">
            <w:pPr>
              <w:pStyle w:val="GOSTTablenorm"/>
              <w:rPr>
                <w:szCs w:val="22"/>
              </w:rPr>
            </w:pPr>
            <w:r w:rsidRPr="00901A60">
              <w:rPr>
                <w:szCs w:val="22"/>
              </w:rPr>
              <w:t>Nm</w:t>
            </w:r>
          </w:p>
        </w:tc>
        <w:tc>
          <w:tcPr>
            <w:tcW w:w="567" w:type="dxa"/>
          </w:tcPr>
          <w:p w14:paraId="24C78E61" w14:textId="77777777" w:rsidR="006310AA" w:rsidRPr="00901A60" w:rsidRDefault="00F94B41">
            <w:pPr>
              <w:pStyle w:val="GOSTTablenorm"/>
              <w:jc w:val="center"/>
            </w:pPr>
            <w:r w:rsidRPr="00901A60">
              <w:t>П</w:t>
            </w:r>
          </w:p>
        </w:tc>
        <w:tc>
          <w:tcPr>
            <w:tcW w:w="1134" w:type="dxa"/>
          </w:tcPr>
          <w:p w14:paraId="16ADDE08" w14:textId="77777777" w:rsidR="006310AA" w:rsidRPr="00901A60" w:rsidRDefault="00F94B41">
            <w:pPr>
              <w:pStyle w:val="GOSTTablenorm"/>
            </w:pPr>
            <w:r w:rsidRPr="00901A60">
              <w:t>Т(1-2000)</w:t>
            </w:r>
          </w:p>
        </w:tc>
        <w:tc>
          <w:tcPr>
            <w:tcW w:w="567" w:type="dxa"/>
          </w:tcPr>
          <w:p w14:paraId="272B94A0" w14:textId="77777777" w:rsidR="006310AA" w:rsidRPr="00901A60" w:rsidRDefault="00F94B41">
            <w:pPr>
              <w:pStyle w:val="GOSTTablenorm"/>
              <w:jc w:val="center"/>
            </w:pPr>
            <w:r w:rsidRPr="00901A60">
              <w:t>О</w:t>
            </w:r>
          </w:p>
        </w:tc>
        <w:tc>
          <w:tcPr>
            <w:tcW w:w="3963" w:type="dxa"/>
          </w:tcPr>
          <w:p w14:paraId="4DF18F0C" w14:textId="77777777" w:rsidR="006310AA" w:rsidRPr="00901A60" w:rsidRDefault="00F94B41">
            <w:pPr>
              <w:pStyle w:val="GOSTTablenorm"/>
            </w:pPr>
            <w:r w:rsidRPr="00901A60">
              <w:t xml:space="preserve">Указывается полное наименование ТОФК, где обслуживается казначейский счет, по которому формируется выписка. </w:t>
            </w:r>
          </w:p>
          <w:p w14:paraId="47099FCB" w14:textId="056087BC" w:rsidR="006310AA" w:rsidRPr="00901A60" w:rsidRDefault="00F94B41">
            <w:pPr>
              <w:pStyle w:val="GOSTTablenorm"/>
            </w:pPr>
            <w:r w:rsidRPr="00901A60">
              <w:t>Поле заполняется в соответствии с ц</w:t>
            </w:r>
            <w:r w:rsidR="00233655" w:rsidRPr="00901A60">
              <w:t>ентрализованным справочником ФК</w:t>
            </w:r>
          </w:p>
        </w:tc>
      </w:tr>
      <w:tr w:rsidR="006310AA" w:rsidRPr="00901A60" w14:paraId="3AC3B46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66B9E34B" w14:textId="77777777" w:rsidR="006310AA" w:rsidRPr="00901A60" w:rsidRDefault="00F94B41">
            <w:pPr>
              <w:pStyle w:val="GOSTTablenorm"/>
            </w:pPr>
            <w:r w:rsidRPr="00901A60">
              <w:t>Код ТОФК</w:t>
            </w:r>
          </w:p>
        </w:tc>
        <w:tc>
          <w:tcPr>
            <w:tcW w:w="1701" w:type="dxa"/>
          </w:tcPr>
          <w:p w14:paraId="0451A372" w14:textId="77777777" w:rsidR="006310AA" w:rsidRPr="00901A60" w:rsidRDefault="00F94B41">
            <w:pPr>
              <w:pStyle w:val="GOSTTablenorm"/>
              <w:rPr>
                <w:szCs w:val="22"/>
              </w:rPr>
            </w:pPr>
            <w:r w:rsidRPr="00901A60">
              <w:rPr>
                <w:szCs w:val="22"/>
              </w:rPr>
              <w:t>Cd</w:t>
            </w:r>
          </w:p>
        </w:tc>
        <w:tc>
          <w:tcPr>
            <w:tcW w:w="567" w:type="dxa"/>
          </w:tcPr>
          <w:p w14:paraId="4AF7EECE" w14:textId="77777777" w:rsidR="006310AA" w:rsidRPr="00901A60" w:rsidRDefault="00F94B41">
            <w:pPr>
              <w:pStyle w:val="GOSTTablenorm"/>
              <w:jc w:val="center"/>
            </w:pPr>
            <w:r w:rsidRPr="00901A60">
              <w:t>П</w:t>
            </w:r>
          </w:p>
        </w:tc>
        <w:tc>
          <w:tcPr>
            <w:tcW w:w="1134" w:type="dxa"/>
          </w:tcPr>
          <w:p w14:paraId="24913CFD" w14:textId="77777777" w:rsidR="006310AA" w:rsidRPr="00901A60" w:rsidRDefault="00F94B41">
            <w:pPr>
              <w:pStyle w:val="GOSTTablenorm"/>
            </w:pPr>
            <w:r w:rsidRPr="00901A60">
              <w:t>Т(4)</w:t>
            </w:r>
          </w:p>
        </w:tc>
        <w:tc>
          <w:tcPr>
            <w:tcW w:w="567" w:type="dxa"/>
          </w:tcPr>
          <w:p w14:paraId="72DD7BD1" w14:textId="77777777" w:rsidR="006310AA" w:rsidRPr="00901A60" w:rsidRDefault="00F94B41">
            <w:pPr>
              <w:pStyle w:val="GOSTTablenorm"/>
              <w:jc w:val="center"/>
            </w:pPr>
            <w:r w:rsidRPr="00901A60">
              <w:t>О</w:t>
            </w:r>
          </w:p>
        </w:tc>
        <w:tc>
          <w:tcPr>
            <w:tcW w:w="3963" w:type="dxa"/>
          </w:tcPr>
          <w:p w14:paraId="35E3ECD3" w14:textId="77777777" w:rsidR="006310AA" w:rsidRPr="00901A60" w:rsidRDefault="00F94B41">
            <w:pPr>
              <w:pStyle w:val="GOSTTablenorm"/>
            </w:pPr>
            <w:r w:rsidRPr="00901A60">
              <w:t xml:space="preserve">Указывается код ТОФК, где обслуживается казначейский счет, по которому формируется выписка. </w:t>
            </w:r>
          </w:p>
          <w:p w14:paraId="040123B6" w14:textId="3E7BAC26" w:rsidR="006310AA" w:rsidRPr="00901A60" w:rsidRDefault="00F94B41">
            <w:pPr>
              <w:pStyle w:val="GOSTTablenorm"/>
            </w:pPr>
            <w:r w:rsidRPr="00901A60">
              <w:t>Поле заполняется в соответствии с ц</w:t>
            </w:r>
            <w:r w:rsidR="00233655" w:rsidRPr="00901A60">
              <w:t>ентрализованным справочником ФК</w:t>
            </w:r>
          </w:p>
        </w:tc>
      </w:tr>
    </w:tbl>
    <w:p w14:paraId="00ED224D" w14:textId="77777777" w:rsidR="006310AA" w:rsidRPr="00901A60" w:rsidRDefault="00F94B41" w:rsidP="00F94B41">
      <w:pPr>
        <w:pStyle w:val="31"/>
        <w:keepNext w:val="0"/>
        <w:keepLines w:val="0"/>
        <w:numPr>
          <w:ilvl w:val="2"/>
          <w:numId w:val="79"/>
        </w:numPr>
        <w:tabs>
          <w:tab w:val="clear" w:pos="862"/>
        </w:tabs>
      </w:pPr>
      <w:bookmarkStart w:id="4925" w:name="_Toc217652494"/>
      <w:r w:rsidRPr="00901A60">
        <w:t>Описание комплексного типа «tOper_BudData»</w:t>
      </w:r>
      <w:bookmarkEnd w:id="4925"/>
    </w:p>
    <w:p w14:paraId="244984A5" w14:textId="77777777" w:rsidR="006310AA" w:rsidRPr="00901A60" w:rsidRDefault="00F94B41">
      <w:pPr>
        <w:pStyle w:val="ASFKNormal"/>
        <w:jc w:val="both"/>
        <w:rPr>
          <w:rStyle w:val="GOSTNormal0"/>
        </w:rPr>
      </w:pPr>
      <w:r w:rsidRPr="00901A60">
        <w:rPr>
          <w:rStyle w:val="GOSTNormal0"/>
        </w:rPr>
        <w:lastRenderedPageBreak/>
        <w:t xml:space="preserve">Описание </w:t>
      </w:r>
      <w:r w:rsidRPr="00901A60">
        <w:rPr>
          <w:rStyle w:val="GOSTNormal0"/>
          <w:szCs w:val="24"/>
        </w:rPr>
        <w:t>комплексного типа «tOper_BudData» блоков «</w:t>
      </w:r>
      <w:r w:rsidRPr="00901A60">
        <w:rPr>
          <w:sz w:val="24"/>
          <w:szCs w:val="24"/>
        </w:rPr>
        <w:t>Дебет</w:t>
      </w:r>
      <w:r w:rsidRPr="00901A60">
        <w:rPr>
          <w:rStyle w:val="GOSTNormal0"/>
          <w:szCs w:val="24"/>
        </w:rPr>
        <w:t>» и «</w:t>
      </w:r>
      <w:r w:rsidRPr="00901A60">
        <w:rPr>
          <w:sz w:val="24"/>
          <w:szCs w:val="24"/>
        </w:rPr>
        <w:t>Кредит</w:t>
      </w:r>
      <w:r w:rsidRPr="00901A60">
        <w:rPr>
          <w:rStyle w:val="GOSTNormal0"/>
          <w:szCs w:val="24"/>
        </w:rPr>
        <w:t>».</w:t>
      </w:r>
    </w:p>
    <w:p w14:paraId="337268EA" w14:textId="6E47D44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926" w:name="_Ref47548323"/>
      <w:bookmarkStart w:id="4927" w:name="_Toc217652056"/>
      <w:r w:rsidR="00D21171">
        <w:rPr>
          <w:noProof/>
        </w:rPr>
        <w:t>219</w:t>
      </w:r>
      <w:bookmarkEnd w:id="492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lang w:val="en-US"/>
        </w:rPr>
        <w:t>tOper</w:t>
      </w:r>
      <w:r w:rsidR="00F94B41" w:rsidRPr="00901A60">
        <w:t>_</w:t>
      </w:r>
      <w:r w:rsidR="00F94B41" w:rsidRPr="00901A60">
        <w:rPr>
          <w:lang w:val="en-US"/>
        </w:rPr>
        <w:t>BudData</w:t>
      </w:r>
      <w:r w:rsidR="00F94B41" w:rsidRPr="00901A60">
        <w:t>»</w:t>
      </w:r>
      <w:bookmarkEnd w:id="4927"/>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4789C9C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472F961D"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79EA21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BBD8D38" w14:textId="77777777" w:rsidR="006310AA" w:rsidRPr="00901A60" w:rsidRDefault="00F94B41">
            <w:pPr>
              <w:pStyle w:val="GOSTTableHead"/>
              <w:spacing w:line="240" w:lineRule="auto"/>
              <w:ind w:left="0" w:right="0"/>
            </w:pPr>
            <w:r w:rsidRPr="00901A60">
              <w:t>Тип</w:t>
            </w:r>
          </w:p>
        </w:tc>
        <w:tc>
          <w:tcPr>
            <w:tcW w:w="1134" w:type="dxa"/>
          </w:tcPr>
          <w:p w14:paraId="61DF8C03" w14:textId="77777777" w:rsidR="006310AA" w:rsidRPr="00901A60" w:rsidRDefault="00F94B41">
            <w:pPr>
              <w:pStyle w:val="GOSTTableHead"/>
              <w:spacing w:line="240" w:lineRule="auto"/>
              <w:ind w:left="0" w:right="0"/>
            </w:pPr>
            <w:r w:rsidRPr="00901A60">
              <w:t>Формат элемента</w:t>
            </w:r>
          </w:p>
        </w:tc>
        <w:tc>
          <w:tcPr>
            <w:tcW w:w="567" w:type="dxa"/>
          </w:tcPr>
          <w:p w14:paraId="580B33DE" w14:textId="77777777" w:rsidR="006310AA" w:rsidRPr="00901A60" w:rsidRDefault="00F94B41">
            <w:pPr>
              <w:pStyle w:val="GOSTTableHead"/>
              <w:spacing w:line="240" w:lineRule="auto"/>
              <w:ind w:left="0" w:right="0"/>
            </w:pPr>
            <w:r w:rsidRPr="00901A60">
              <w:t>Обязательность</w:t>
            </w:r>
          </w:p>
        </w:tc>
        <w:tc>
          <w:tcPr>
            <w:tcW w:w="3963" w:type="dxa"/>
          </w:tcPr>
          <w:p w14:paraId="40D1B14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1F8FE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C0EB5DB" w14:textId="77777777" w:rsidR="006310AA" w:rsidRPr="00901A60" w:rsidRDefault="00F94B41">
            <w:pPr>
              <w:pStyle w:val="GOSTTablenorm"/>
              <w:rPr>
                <w:szCs w:val="22"/>
              </w:rPr>
            </w:pPr>
            <w:r w:rsidRPr="00901A60">
              <w:rPr>
                <w:lang w:val="en-US"/>
              </w:rPr>
              <w:t>tOper_BudData</w:t>
            </w:r>
          </w:p>
        </w:tc>
        <w:tc>
          <w:tcPr>
            <w:tcW w:w="1701" w:type="dxa"/>
          </w:tcPr>
          <w:p w14:paraId="2B634EE1" w14:textId="77777777" w:rsidR="006310AA" w:rsidRPr="00901A60" w:rsidRDefault="00F94B41">
            <w:pPr>
              <w:pStyle w:val="GOSTTablenorm"/>
              <w:rPr>
                <w:color w:val="000000"/>
                <w:szCs w:val="22"/>
              </w:rPr>
            </w:pPr>
            <w:r w:rsidRPr="00901A60">
              <w:rPr>
                <w:lang w:val="en-US"/>
              </w:rPr>
              <w:t>Oper_BudData</w:t>
            </w:r>
            <w:r w:rsidRPr="00901A60">
              <w:rPr>
                <w:color w:val="000000"/>
                <w:szCs w:val="22"/>
              </w:rPr>
              <w:t>_ITEM</w:t>
            </w:r>
          </w:p>
        </w:tc>
        <w:tc>
          <w:tcPr>
            <w:tcW w:w="567" w:type="dxa"/>
          </w:tcPr>
          <w:p w14:paraId="1BD5C9AF" w14:textId="77777777" w:rsidR="006310AA" w:rsidRPr="00901A60" w:rsidRDefault="00F94B41">
            <w:pPr>
              <w:pStyle w:val="GOSTTablenorm"/>
              <w:jc w:val="center"/>
              <w:rPr>
                <w:lang w:val="en-US"/>
              </w:rPr>
            </w:pPr>
            <w:r w:rsidRPr="00901A60">
              <w:rPr>
                <w:lang w:val="en-US"/>
              </w:rPr>
              <w:t>C</w:t>
            </w:r>
          </w:p>
        </w:tc>
        <w:tc>
          <w:tcPr>
            <w:tcW w:w="1134" w:type="dxa"/>
          </w:tcPr>
          <w:p w14:paraId="73A6FE09" w14:textId="77777777" w:rsidR="006310AA" w:rsidRPr="00901A60" w:rsidRDefault="00F94B41">
            <w:pPr>
              <w:pStyle w:val="GOSTTablenorm"/>
              <w:rPr>
                <w:szCs w:val="22"/>
                <w:lang w:val="en-US"/>
              </w:rPr>
            </w:pPr>
            <w:r w:rsidRPr="00901A60">
              <w:rPr>
                <w:lang w:val="en-US"/>
              </w:rPr>
              <w:t>tOper_BudData</w:t>
            </w:r>
            <w:r w:rsidRPr="00901A60">
              <w:rPr>
                <w:color w:val="000000"/>
                <w:szCs w:val="22"/>
              </w:rPr>
              <w:t>_ITEM</w:t>
            </w:r>
          </w:p>
        </w:tc>
        <w:tc>
          <w:tcPr>
            <w:tcW w:w="567" w:type="dxa"/>
          </w:tcPr>
          <w:p w14:paraId="686C99B3" w14:textId="77777777" w:rsidR="006310AA" w:rsidRPr="00901A60" w:rsidRDefault="00F94B41">
            <w:pPr>
              <w:pStyle w:val="GOSTTablenorm"/>
              <w:jc w:val="center"/>
            </w:pPr>
            <w:r w:rsidRPr="00901A60">
              <w:t>ОМ</w:t>
            </w:r>
          </w:p>
        </w:tc>
        <w:tc>
          <w:tcPr>
            <w:tcW w:w="3963" w:type="dxa"/>
          </w:tcPr>
          <w:p w14:paraId="295160BD" w14:textId="2BAC04EA"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_Ref47548364 \h  \* MERGEFORMAT </w:instrText>
            </w:r>
            <w:r w:rsidRPr="00901A60">
              <w:fldChar w:fldCharType="separate"/>
            </w:r>
            <w:r w:rsidR="00D21171">
              <w:t>220</w:t>
            </w:r>
            <w:r w:rsidRPr="00901A60">
              <w:fldChar w:fldCharType="end"/>
            </w:r>
          </w:p>
        </w:tc>
      </w:tr>
    </w:tbl>
    <w:p w14:paraId="38369522" w14:textId="77777777" w:rsidR="006310AA" w:rsidRPr="000D1538" w:rsidRDefault="00F94B41" w:rsidP="00F94B41">
      <w:pPr>
        <w:pStyle w:val="31"/>
        <w:keepNext w:val="0"/>
        <w:keepLines w:val="0"/>
        <w:numPr>
          <w:ilvl w:val="2"/>
          <w:numId w:val="79"/>
        </w:numPr>
        <w:tabs>
          <w:tab w:val="clear" w:pos="862"/>
        </w:tabs>
        <w:rPr>
          <w:highlight w:val="green"/>
        </w:rPr>
      </w:pPr>
      <w:bookmarkStart w:id="4928" w:name="_Toc217652495"/>
      <w:r w:rsidRPr="000D1538">
        <w:rPr>
          <w:highlight w:val="green"/>
        </w:rPr>
        <w:t>Описание комплексного типа «tOper_BudData_ITEM»</w:t>
      </w:r>
      <w:bookmarkEnd w:id="4928"/>
    </w:p>
    <w:p w14:paraId="2104087A" w14:textId="77777777" w:rsidR="006310AA" w:rsidRPr="00901A60" w:rsidRDefault="00F94B41">
      <w:pPr>
        <w:pStyle w:val="ASFKNormal"/>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tOper</w:t>
      </w:r>
      <w:r w:rsidRPr="00901A60">
        <w:rPr>
          <w:sz w:val="24"/>
          <w:szCs w:val="24"/>
        </w:rPr>
        <w:t>_</w:t>
      </w:r>
      <w:r w:rsidRPr="00901A60">
        <w:rPr>
          <w:sz w:val="24"/>
          <w:szCs w:val="24"/>
          <w:lang w:val="en-US"/>
        </w:rPr>
        <w:t>BudData</w:t>
      </w:r>
      <w:r w:rsidRPr="00901A60">
        <w:rPr>
          <w:color w:val="000000"/>
          <w:sz w:val="24"/>
          <w:szCs w:val="24"/>
        </w:rPr>
        <w:t>_ITEM</w:t>
      </w:r>
      <w:r w:rsidRPr="00901A60">
        <w:rPr>
          <w:rStyle w:val="GOSTNormal0"/>
          <w:szCs w:val="24"/>
        </w:rPr>
        <w:t>» блоков «</w:t>
      </w:r>
      <w:r w:rsidRPr="00901A60">
        <w:rPr>
          <w:sz w:val="24"/>
          <w:szCs w:val="24"/>
        </w:rPr>
        <w:t>Дебет (строки)</w:t>
      </w:r>
      <w:r w:rsidRPr="00901A60">
        <w:rPr>
          <w:rStyle w:val="GOSTNormal0"/>
          <w:szCs w:val="24"/>
        </w:rPr>
        <w:t>» и «</w:t>
      </w:r>
      <w:r w:rsidRPr="00901A60">
        <w:rPr>
          <w:sz w:val="24"/>
          <w:szCs w:val="24"/>
        </w:rPr>
        <w:t>Кредит (строки)</w:t>
      </w:r>
      <w:r w:rsidRPr="00901A60">
        <w:rPr>
          <w:rStyle w:val="GOSTNormal0"/>
          <w:szCs w:val="24"/>
        </w:rPr>
        <w:t>».</w:t>
      </w:r>
    </w:p>
    <w:p w14:paraId="32C602F8" w14:textId="6732E2B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4929" w:name="_Ref47548364"/>
      <w:bookmarkStart w:id="4930" w:name="_Toc217652057"/>
      <w:r w:rsidR="00D21171">
        <w:rPr>
          <w:noProof/>
        </w:rPr>
        <w:t>220</w:t>
      </w:r>
      <w:bookmarkEnd w:id="4929"/>
      <w:r w:rsidRPr="00901A60">
        <w:rPr>
          <w:noProof/>
        </w:rPr>
        <w:fldChar w:fldCharType="end"/>
      </w:r>
      <w:r w:rsidR="00F94B41" w:rsidRPr="00901A60">
        <w:rPr>
          <w:rFonts w:eastAsia="Calibri"/>
          <w:szCs w:val="24"/>
        </w:rPr>
        <w:t xml:space="preserve"> –</w:t>
      </w:r>
      <w:r w:rsidR="00F94B41" w:rsidRPr="00901A60">
        <w:t xml:space="preserve"> </w:t>
      </w:r>
      <w:r w:rsidR="00F94B41" w:rsidRPr="000D1538">
        <w:rPr>
          <w:highlight w:val="green"/>
        </w:rPr>
        <w:t>Описание комплексного типа «</w:t>
      </w:r>
      <w:r w:rsidR="00F94B41" w:rsidRPr="000D1538">
        <w:rPr>
          <w:highlight w:val="green"/>
          <w:lang w:val="en-US"/>
        </w:rPr>
        <w:t>tOper</w:t>
      </w:r>
      <w:r w:rsidR="00F94B41" w:rsidRPr="000D1538">
        <w:rPr>
          <w:highlight w:val="green"/>
        </w:rPr>
        <w:t>_</w:t>
      </w:r>
      <w:r w:rsidR="00F94B41" w:rsidRPr="000D1538">
        <w:rPr>
          <w:highlight w:val="green"/>
          <w:lang w:val="en-US"/>
        </w:rPr>
        <w:t>BudData</w:t>
      </w:r>
      <w:r w:rsidR="00F94B41" w:rsidRPr="000D1538">
        <w:rPr>
          <w:color w:val="000000"/>
          <w:szCs w:val="22"/>
          <w:highlight w:val="green"/>
        </w:rPr>
        <w:t>_ITEM</w:t>
      </w:r>
      <w:r w:rsidR="00F94B41" w:rsidRPr="000D1538">
        <w:rPr>
          <w:highlight w:val="green"/>
        </w:rPr>
        <w:t>»</w:t>
      </w:r>
      <w:bookmarkEnd w:id="4930"/>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2ADDF8B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716CA4F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002168F"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B286303" w14:textId="77777777" w:rsidR="006310AA" w:rsidRPr="00901A60" w:rsidRDefault="00F94B41">
            <w:pPr>
              <w:pStyle w:val="GOSTTableHead"/>
              <w:spacing w:line="240" w:lineRule="auto"/>
              <w:ind w:left="0" w:right="0"/>
            </w:pPr>
            <w:r w:rsidRPr="00901A60">
              <w:t>Тип</w:t>
            </w:r>
          </w:p>
        </w:tc>
        <w:tc>
          <w:tcPr>
            <w:tcW w:w="1134" w:type="dxa"/>
          </w:tcPr>
          <w:p w14:paraId="776B35B0" w14:textId="77777777" w:rsidR="006310AA" w:rsidRPr="00901A60" w:rsidRDefault="00F94B41">
            <w:pPr>
              <w:pStyle w:val="GOSTTableHead"/>
              <w:spacing w:line="240" w:lineRule="auto"/>
              <w:ind w:left="0" w:right="0"/>
            </w:pPr>
            <w:r w:rsidRPr="00901A60">
              <w:t>Формат элемента</w:t>
            </w:r>
          </w:p>
        </w:tc>
        <w:tc>
          <w:tcPr>
            <w:tcW w:w="567" w:type="dxa"/>
          </w:tcPr>
          <w:p w14:paraId="66F7ABB4" w14:textId="77777777" w:rsidR="006310AA" w:rsidRPr="00901A60" w:rsidRDefault="00F94B41">
            <w:pPr>
              <w:pStyle w:val="GOSTTableHead"/>
              <w:spacing w:line="240" w:lineRule="auto"/>
              <w:ind w:left="0" w:right="0"/>
            </w:pPr>
            <w:r w:rsidRPr="00901A60">
              <w:t>Обязательность</w:t>
            </w:r>
          </w:p>
        </w:tc>
        <w:tc>
          <w:tcPr>
            <w:tcW w:w="3963" w:type="dxa"/>
          </w:tcPr>
          <w:p w14:paraId="4683018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85102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09BADE5" w14:textId="77777777" w:rsidR="006310AA" w:rsidRPr="00901A60" w:rsidRDefault="00F94B41">
            <w:pPr>
              <w:pStyle w:val="GOSTTablenorm"/>
            </w:pPr>
            <w:r w:rsidRPr="00901A60">
              <w:t>Номер п/п</w:t>
            </w:r>
          </w:p>
        </w:tc>
        <w:tc>
          <w:tcPr>
            <w:tcW w:w="1701" w:type="dxa"/>
          </w:tcPr>
          <w:p w14:paraId="0F6AF81F" w14:textId="77777777" w:rsidR="006310AA" w:rsidRPr="00901A60" w:rsidRDefault="00F94B41">
            <w:pPr>
              <w:pStyle w:val="GOSTTablenorm"/>
            </w:pPr>
            <w:r w:rsidRPr="00901A60">
              <w:rPr>
                <w:lang w:val="en-US"/>
              </w:rPr>
              <w:t>Line</w:t>
            </w:r>
            <w:r w:rsidRPr="00901A60">
              <w:t>_</w:t>
            </w:r>
            <w:r w:rsidRPr="00901A60">
              <w:rPr>
                <w:lang w:val="en-US"/>
              </w:rPr>
              <w:t>Num</w:t>
            </w:r>
          </w:p>
        </w:tc>
        <w:tc>
          <w:tcPr>
            <w:tcW w:w="567" w:type="dxa"/>
          </w:tcPr>
          <w:p w14:paraId="15BD6D25" w14:textId="77777777" w:rsidR="006310AA" w:rsidRPr="00901A60" w:rsidRDefault="00F94B41">
            <w:pPr>
              <w:pStyle w:val="GOSTTablenorm"/>
              <w:jc w:val="center"/>
            </w:pPr>
            <w:r w:rsidRPr="00901A60">
              <w:t>П</w:t>
            </w:r>
          </w:p>
        </w:tc>
        <w:tc>
          <w:tcPr>
            <w:tcW w:w="1134" w:type="dxa"/>
          </w:tcPr>
          <w:p w14:paraId="1F10DA8B" w14:textId="77777777" w:rsidR="006310AA" w:rsidRPr="00901A60" w:rsidRDefault="00F94B41">
            <w:pPr>
              <w:pStyle w:val="GOSTTablenorm"/>
            </w:pPr>
            <w:r w:rsidRPr="00901A60">
              <w:t>Т(1-50)</w:t>
            </w:r>
          </w:p>
        </w:tc>
        <w:tc>
          <w:tcPr>
            <w:tcW w:w="567" w:type="dxa"/>
          </w:tcPr>
          <w:p w14:paraId="649CBF84" w14:textId="77777777" w:rsidR="006310AA" w:rsidRPr="00901A60" w:rsidRDefault="00F94B41">
            <w:pPr>
              <w:pStyle w:val="GOSTTablenorm"/>
              <w:jc w:val="center"/>
            </w:pPr>
            <w:r w:rsidRPr="00901A60">
              <w:t>О</w:t>
            </w:r>
          </w:p>
        </w:tc>
        <w:tc>
          <w:tcPr>
            <w:tcW w:w="3963" w:type="dxa"/>
          </w:tcPr>
          <w:p w14:paraId="6C6C0D8E" w14:textId="470B098E" w:rsidR="006310AA" w:rsidRPr="00901A60" w:rsidRDefault="00F94B41">
            <w:pPr>
              <w:pStyle w:val="GOSTTablenorm"/>
            </w:pPr>
            <w:r w:rsidRPr="00901A60">
              <w:t>Указ</w:t>
            </w:r>
            <w:r w:rsidR="00233655" w:rsidRPr="00901A60">
              <w:t>ывается номер строки по порядку</w:t>
            </w:r>
          </w:p>
        </w:tc>
      </w:tr>
      <w:tr w:rsidR="006310AA" w:rsidRPr="00901A60" w14:paraId="1F24B6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26D1948C" w14:textId="77777777" w:rsidR="006310AA" w:rsidRPr="00901A60" w:rsidRDefault="00F94B41">
            <w:pPr>
              <w:pStyle w:val="GOSTTablenorm"/>
            </w:pPr>
            <w:r w:rsidRPr="00901A60">
              <w:t>Номер документа, на основании которого отражена операция на казначейском счете</w:t>
            </w:r>
          </w:p>
        </w:tc>
        <w:tc>
          <w:tcPr>
            <w:tcW w:w="1701" w:type="dxa"/>
          </w:tcPr>
          <w:p w14:paraId="513C7329" w14:textId="77777777" w:rsidR="006310AA" w:rsidRPr="00901A60" w:rsidRDefault="00F94B41">
            <w:pPr>
              <w:pStyle w:val="GOSTTablenorm"/>
            </w:pPr>
            <w:r w:rsidRPr="00901A60">
              <w:rPr>
                <w:lang w:val="en-US"/>
              </w:rPr>
              <w:t>DocNum</w:t>
            </w:r>
          </w:p>
        </w:tc>
        <w:tc>
          <w:tcPr>
            <w:tcW w:w="567" w:type="dxa"/>
          </w:tcPr>
          <w:p w14:paraId="171ABD7F" w14:textId="77777777" w:rsidR="006310AA" w:rsidRPr="00901A60" w:rsidRDefault="00F94B41">
            <w:pPr>
              <w:pStyle w:val="GOSTTablenorm"/>
              <w:jc w:val="center"/>
            </w:pPr>
            <w:r w:rsidRPr="00901A60">
              <w:t>П</w:t>
            </w:r>
          </w:p>
        </w:tc>
        <w:tc>
          <w:tcPr>
            <w:tcW w:w="1134" w:type="dxa"/>
          </w:tcPr>
          <w:p w14:paraId="77E45D31" w14:textId="77777777" w:rsidR="006310AA" w:rsidRPr="00901A60" w:rsidRDefault="00F94B41">
            <w:pPr>
              <w:pStyle w:val="GOSTTablenorm"/>
            </w:pPr>
            <w:r w:rsidRPr="00901A60">
              <w:t>Т(1-50)</w:t>
            </w:r>
          </w:p>
        </w:tc>
        <w:tc>
          <w:tcPr>
            <w:tcW w:w="567" w:type="dxa"/>
          </w:tcPr>
          <w:p w14:paraId="0ED81983" w14:textId="77777777" w:rsidR="006310AA" w:rsidRPr="00901A60" w:rsidRDefault="00F94B41">
            <w:pPr>
              <w:pStyle w:val="GOSTTablenorm"/>
              <w:jc w:val="center"/>
            </w:pPr>
            <w:r w:rsidRPr="00901A60">
              <w:t>О</w:t>
            </w:r>
          </w:p>
        </w:tc>
        <w:tc>
          <w:tcPr>
            <w:tcW w:w="3963" w:type="dxa"/>
          </w:tcPr>
          <w:p w14:paraId="1357820C" w14:textId="2A37069A" w:rsidR="006310AA" w:rsidRPr="00901A60" w:rsidRDefault="00F94B41">
            <w:pPr>
              <w:pStyle w:val="GOSTTablenorm"/>
            </w:pPr>
            <w:r w:rsidRPr="00901A60">
              <w:t>Указывается номер документа, на основании которого отражена</w:t>
            </w:r>
            <w:r w:rsidR="00233655" w:rsidRPr="00901A60">
              <w:t xml:space="preserve"> операция на казначейском счете</w:t>
            </w:r>
          </w:p>
        </w:tc>
      </w:tr>
      <w:tr w:rsidR="006310AA" w:rsidRPr="00901A60" w14:paraId="3C8B106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5E78BE3B" w14:textId="77777777" w:rsidR="006310AA" w:rsidRPr="00901A60" w:rsidRDefault="00F94B41">
            <w:pPr>
              <w:pStyle w:val="GOSTTablenorm"/>
            </w:pPr>
            <w:r w:rsidRPr="00901A60">
              <w:t>Дата документа, на основании которого отражена операция на казначейском счете</w:t>
            </w:r>
          </w:p>
        </w:tc>
        <w:tc>
          <w:tcPr>
            <w:tcW w:w="1701" w:type="dxa"/>
          </w:tcPr>
          <w:p w14:paraId="5926D6D1" w14:textId="77777777" w:rsidR="006310AA" w:rsidRPr="00901A60" w:rsidRDefault="00F94B41">
            <w:pPr>
              <w:pStyle w:val="GOSTTablenorm"/>
            </w:pPr>
            <w:r w:rsidRPr="00901A60">
              <w:rPr>
                <w:lang w:val="en-US"/>
              </w:rPr>
              <w:t>DocDate</w:t>
            </w:r>
          </w:p>
        </w:tc>
        <w:tc>
          <w:tcPr>
            <w:tcW w:w="567" w:type="dxa"/>
          </w:tcPr>
          <w:p w14:paraId="420BF3A8" w14:textId="77777777" w:rsidR="006310AA" w:rsidRPr="00901A60" w:rsidRDefault="00F94B41">
            <w:pPr>
              <w:pStyle w:val="GOSTTablenorm"/>
              <w:jc w:val="center"/>
            </w:pPr>
            <w:r w:rsidRPr="00901A60">
              <w:t>П</w:t>
            </w:r>
          </w:p>
        </w:tc>
        <w:tc>
          <w:tcPr>
            <w:tcW w:w="1134" w:type="dxa"/>
          </w:tcPr>
          <w:p w14:paraId="5F8F44CD" w14:textId="77777777" w:rsidR="006310AA" w:rsidRPr="00901A60" w:rsidRDefault="00F94B41">
            <w:pPr>
              <w:pStyle w:val="GOSTTablenorm"/>
              <w:rPr>
                <w:lang w:val="en-US"/>
              </w:rPr>
            </w:pPr>
            <w:r w:rsidRPr="00901A60">
              <w:rPr>
                <w:lang w:val="en-US"/>
              </w:rPr>
              <w:t>date</w:t>
            </w:r>
          </w:p>
        </w:tc>
        <w:tc>
          <w:tcPr>
            <w:tcW w:w="567" w:type="dxa"/>
          </w:tcPr>
          <w:p w14:paraId="164F6556" w14:textId="77777777" w:rsidR="006310AA" w:rsidRPr="00901A60" w:rsidRDefault="00F94B41">
            <w:pPr>
              <w:pStyle w:val="GOSTTablenorm"/>
              <w:jc w:val="center"/>
            </w:pPr>
            <w:r w:rsidRPr="00901A60">
              <w:t>О</w:t>
            </w:r>
          </w:p>
        </w:tc>
        <w:tc>
          <w:tcPr>
            <w:tcW w:w="3963" w:type="dxa"/>
          </w:tcPr>
          <w:p w14:paraId="7EEF4731" w14:textId="077B6890" w:rsidR="006310AA" w:rsidRPr="00901A60" w:rsidRDefault="00F94B41">
            <w:pPr>
              <w:pStyle w:val="GOSTTablenorm"/>
            </w:pPr>
            <w:r w:rsidRPr="00901A60">
              <w:t>Указывается дата документа, на основании которого отражена</w:t>
            </w:r>
            <w:r w:rsidR="00233655" w:rsidRPr="00901A60">
              <w:t xml:space="preserve"> операция на казначейском счете</w:t>
            </w:r>
          </w:p>
        </w:tc>
      </w:tr>
      <w:tr w:rsidR="006310AA" w:rsidRPr="00901A60" w14:paraId="2E8C96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E01CF2F" w14:textId="77777777" w:rsidR="006310AA" w:rsidRPr="00901A60" w:rsidRDefault="00F94B41">
            <w:pPr>
              <w:pStyle w:val="GOSTTablenorm"/>
            </w:pPr>
            <w:r w:rsidRPr="00901A60">
              <w:t>Глобальный уникальный идентификатор документа, на основании которого отражена операция на казначейском счете</w:t>
            </w:r>
          </w:p>
        </w:tc>
        <w:tc>
          <w:tcPr>
            <w:tcW w:w="1701" w:type="dxa"/>
          </w:tcPr>
          <w:p w14:paraId="667610A5" w14:textId="77777777" w:rsidR="006310AA" w:rsidRPr="00901A60" w:rsidRDefault="00F94B41">
            <w:pPr>
              <w:pStyle w:val="GOSTTablenorm"/>
            </w:pPr>
            <w:r w:rsidRPr="00901A60">
              <w:rPr>
                <w:lang w:val="en-US"/>
              </w:rPr>
              <w:t>DocGUID</w:t>
            </w:r>
          </w:p>
        </w:tc>
        <w:tc>
          <w:tcPr>
            <w:tcW w:w="567" w:type="dxa"/>
          </w:tcPr>
          <w:p w14:paraId="5A696A39" w14:textId="77777777" w:rsidR="006310AA" w:rsidRPr="00901A60" w:rsidRDefault="00F94B41">
            <w:pPr>
              <w:pStyle w:val="GOSTTablenorm"/>
              <w:jc w:val="center"/>
            </w:pPr>
            <w:r w:rsidRPr="00901A60">
              <w:t>П</w:t>
            </w:r>
          </w:p>
        </w:tc>
        <w:tc>
          <w:tcPr>
            <w:tcW w:w="1134" w:type="dxa"/>
          </w:tcPr>
          <w:p w14:paraId="191CF635" w14:textId="77777777" w:rsidR="006310AA" w:rsidRPr="00901A60" w:rsidRDefault="00F94B41">
            <w:pPr>
              <w:pStyle w:val="GOSTTablenorm"/>
            </w:pPr>
            <w:r w:rsidRPr="00901A60">
              <w:rPr>
                <w:lang w:val="en-US"/>
              </w:rPr>
              <w:t>GUID</w:t>
            </w:r>
          </w:p>
        </w:tc>
        <w:tc>
          <w:tcPr>
            <w:tcW w:w="567" w:type="dxa"/>
          </w:tcPr>
          <w:p w14:paraId="071E1F82" w14:textId="77777777" w:rsidR="006310AA" w:rsidRPr="00901A60" w:rsidRDefault="00F94B41">
            <w:pPr>
              <w:pStyle w:val="GOSTTablenorm"/>
              <w:jc w:val="center"/>
            </w:pPr>
            <w:r w:rsidRPr="00901A60">
              <w:t>О</w:t>
            </w:r>
          </w:p>
        </w:tc>
        <w:tc>
          <w:tcPr>
            <w:tcW w:w="3963" w:type="dxa"/>
          </w:tcPr>
          <w:p w14:paraId="29AB5FF2" w14:textId="2073CE74" w:rsidR="006310AA" w:rsidRPr="00901A60" w:rsidRDefault="00F94B41">
            <w:pPr>
              <w:pStyle w:val="GOSTTablenorm"/>
            </w:pPr>
            <w:r w:rsidRPr="00901A60">
              <w:t>Указывается глобальный уникальный идентификатор документа, на основании которого отражена оп</w:t>
            </w:r>
            <w:r w:rsidR="00233655" w:rsidRPr="00901A60">
              <w:t>ерация на казначейском счете</w:t>
            </w:r>
          </w:p>
        </w:tc>
      </w:tr>
      <w:tr w:rsidR="006310AA" w:rsidRPr="00901A60" w14:paraId="41FE6F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27EAF1D" w14:textId="77777777" w:rsidR="006310AA" w:rsidRPr="00901A60" w:rsidRDefault="00F94B41">
            <w:pPr>
              <w:pStyle w:val="GOSTTablenorm"/>
            </w:pPr>
            <w:r w:rsidRPr="00901A60">
              <w:t>Вид операции</w:t>
            </w:r>
          </w:p>
        </w:tc>
        <w:tc>
          <w:tcPr>
            <w:tcW w:w="1701" w:type="dxa"/>
          </w:tcPr>
          <w:p w14:paraId="3110D410" w14:textId="77777777" w:rsidR="006310AA" w:rsidRPr="00901A60" w:rsidRDefault="00F94B41">
            <w:pPr>
              <w:pStyle w:val="GOSTTablenorm"/>
              <w:rPr>
                <w:lang w:val="en-US"/>
              </w:rPr>
            </w:pPr>
            <w:r w:rsidRPr="00901A60">
              <w:rPr>
                <w:lang w:val="en-US"/>
              </w:rPr>
              <w:t>OperType</w:t>
            </w:r>
          </w:p>
        </w:tc>
        <w:tc>
          <w:tcPr>
            <w:tcW w:w="567" w:type="dxa"/>
          </w:tcPr>
          <w:p w14:paraId="6DA42C32" w14:textId="77777777" w:rsidR="006310AA" w:rsidRPr="00901A60" w:rsidRDefault="00F94B41">
            <w:pPr>
              <w:pStyle w:val="GOSTTablenorm"/>
              <w:jc w:val="center"/>
            </w:pPr>
            <w:r w:rsidRPr="00901A60">
              <w:t>П</w:t>
            </w:r>
          </w:p>
        </w:tc>
        <w:tc>
          <w:tcPr>
            <w:tcW w:w="1134" w:type="dxa"/>
          </w:tcPr>
          <w:p w14:paraId="4E4077D1" w14:textId="77777777" w:rsidR="006310AA" w:rsidRPr="00901A60" w:rsidRDefault="00F94B41">
            <w:pPr>
              <w:pStyle w:val="GOSTTablenorm"/>
              <w:rPr>
                <w:lang w:val="en-US"/>
              </w:rPr>
            </w:pPr>
            <w:r w:rsidRPr="00901A60">
              <w:rPr>
                <w:lang w:val="en-US"/>
              </w:rPr>
              <w:t>N(2)</w:t>
            </w:r>
          </w:p>
        </w:tc>
        <w:tc>
          <w:tcPr>
            <w:tcW w:w="567" w:type="dxa"/>
          </w:tcPr>
          <w:p w14:paraId="1A417E4B" w14:textId="77777777" w:rsidR="006310AA" w:rsidRPr="00901A60" w:rsidRDefault="00F94B41">
            <w:pPr>
              <w:pStyle w:val="GOSTTablenorm"/>
              <w:jc w:val="center"/>
            </w:pPr>
            <w:r w:rsidRPr="00901A60">
              <w:t>О</w:t>
            </w:r>
          </w:p>
        </w:tc>
        <w:tc>
          <w:tcPr>
            <w:tcW w:w="3963" w:type="dxa"/>
          </w:tcPr>
          <w:p w14:paraId="5D96D644" w14:textId="77777777" w:rsidR="006310AA" w:rsidRPr="00901A60" w:rsidRDefault="00F94B41">
            <w:pPr>
              <w:pStyle w:val="GOSTTablenorm"/>
            </w:pPr>
            <w:r w:rsidRPr="00901A60">
              <w:t xml:space="preserve">Указывается условное обозначение шифра документа, на основании </w:t>
            </w:r>
            <w:r w:rsidRPr="00901A60">
              <w:lastRenderedPageBreak/>
              <w:t>которого отражена операция на казначейском счете.</w:t>
            </w:r>
          </w:p>
          <w:p w14:paraId="7EA6D26E" w14:textId="77777777" w:rsidR="006310AA" w:rsidRPr="00901A60" w:rsidRDefault="00F94B41">
            <w:pPr>
              <w:pStyle w:val="GOSTTablenorm"/>
            </w:pPr>
            <w:r w:rsidRPr="00901A60">
              <w:t>Возможные значения:</w:t>
            </w:r>
          </w:p>
          <w:p w14:paraId="60E3BD18" w14:textId="7BFBBAC9" w:rsidR="006310AA" w:rsidRPr="000D1538" w:rsidRDefault="00F94B41" w:rsidP="000D1538">
            <w:pPr>
              <w:pStyle w:val="GOSTTableListMark1"/>
              <w:numPr>
                <w:ilvl w:val="0"/>
                <w:numId w:val="107"/>
              </w:numPr>
              <w:ind w:left="284"/>
              <w:jc w:val="both"/>
              <w:rPr>
                <w:highlight w:val="green"/>
              </w:rPr>
            </w:pPr>
            <w:r w:rsidRPr="00901A60">
              <w:t xml:space="preserve">01 </w:t>
            </w:r>
            <w:r w:rsidRPr="00901A60">
              <w:rPr>
                <w:szCs w:val="22"/>
              </w:rPr>
              <w:t>–</w:t>
            </w:r>
            <w:r w:rsidRPr="00901A60">
              <w:t xml:space="preserve"> Платежное поручение, Поручение банка, Платежное поручение на общую сумму с Реестром, Платежное поручение (СПБ)</w:t>
            </w:r>
            <w:r w:rsidR="00904C91">
              <w:t xml:space="preserve">, </w:t>
            </w:r>
            <w:r w:rsidR="00904C91" w:rsidRPr="004821EF">
              <w:rPr>
                <w:highlight w:val="green"/>
              </w:rPr>
              <w:t>Платежное поручение (ЦР)</w:t>
            </w:r>
            <w:r w:rsidR="00904C91">
              <w:rPr>
                <w:highlight w:val="green"/>
              </w:rPr>
              <w:t>;</w:t>
            </w:r>
          </w:p>
          <w:p w14:paraId="1BDA3ABB" w14:textId="77777777" w:rsidR="006310AA" w:rsidRPr="00901A60" w:rsidRDefault="00F94B41" w:rsidP="00F94B41">
            <w:pPr>
              <w:pStyle w:val="GOSTTablenorm"/>
              <w:numPr>
                <w:ilvl w:val="0"/>
                <w:numId w:val="102"/>
              </w:numPr>
              <w:ind w:left="284" w:hanging="227"/>
            </w:pPr>
            <w:r w:rsidRPr="00901A60">
              <w:t xml:space="preserve">02 </w:t>
            </w:r>
            <w:r w:rsidRPr="00901A60">
              <w:rPr>
                <w:szCs w:val="22"/>
              </w:rPr>
              <w:t>–</w:t>
            </w:r>
            <w:r w:rsidRPr="00901A60">
              <w:t xml:space="preserve"> Платежное требование;</w:t>
            </w:r>
          </w:p>
          <w:p w14:paraId="1E0BD8D3" w14:textId="77777777" w:rsidR="006310AA" w:rsidRPr="00901A60" w:rsidRDefault="00F94B41" w:rsidP="00F94B41">
            <w:pPr>
              <w:pStyle w:val="GOSTTablenorm"/>
              <w:numPr>
                <w:ilvl w:val="0"/>
                <w:numId w:val="102"/>
              </w:numPr>
              <w:ind w:left="284" w:hanging="227"/>
            </w:pPr>
            <w:r w:rsidRPr="00901A60">
              <w:t xml:space="preserve">03 </w:t>
            </w:r>
            <w:r w:rsidRPr="00901A60">
              <w:rPr>
                <w:szCs w:val="22"/>
              </w:rPr>
              <w:t>–</w:t>
            </w:r>
            <w:r w:rsidRPr="00901A60">
              <w:t xml:space="preserve"> Денежный чек;</w:t>
            </w:r>
          </w:p>
          <w:p w14:paraId="4789D5AB" w14:textId="77777777" w:rsidR="006310AA" w:rsidRPr="00901A60" w:rsidRDefault="00F94B41" w:rsidP="00F94B41">
            <w:pPr>
              <w:pStyle w:val="GOSTTablenorm"/>
              <w:numPr>
                <w:ilvl w:val="0"/>
                <w:numId w:val="102"/>
              </w:numPr>
              <w:ind w:left="284" w:hanging="227"/>
            </w:pPr>
            <w:r w:rsidRPr="00901A60">
              <w:t xml:space="preserve">04 </w:t>
            </w:r>
            <w:r w:rsidRPr="00901A60">
              <w:rPr>
                <w:szCs w:val="22"/>
              </w:rPr>
              <w:t>–</w:t>
            </w:r>
            <w:r w:rsidRPr="00901A60">
              <w:t xml:space="preserve"> Объявление на взнос наличными;</w:t>
            </w:r>
          </w:p>
          <w:p w14:paraId="0DD6D1BF" w14:textId="77777777" w:rsidR="006310AA" w:rsidRPr="00901A60" w:rsidRDefault="00F94B41" w:rsidP="00F94B41">
            <w:pPr>
              <w:pStyle w:val="GOSTTablenorm"/>
              <w:numPr>
                <w:ilvl w:val="0"/>
                <w:numId w:val="102"/>
              </w:numPr>
              <w:ind w:left="284" w:hanging="227"/>
            </w:pPr>
            <w:r w:rsidRPr="00901A60">
              <w:t xml:space="preserve">06 </w:t>
            </w:r>
            <w:r w:rsidRPr="00901A60">
              <w:rPr>
                <w:szCs w:val="22"/>
              </w:rPr>
              <w:t>–</w:t>
            </w:r>
            <w:r w:rsidRPr="00901A60">
              <w:t xml:space="preserve"> Инкассовое поручение;</w:t>
            </w:r>
          </w:p>
          <w:p w14:paraId="053950F3" w14:textId="77777777" w:rsidR="006310AA" w:rsidRPr="00901A60" w:rsidRDefault="00F94B41" w:rsidP="00F94B41">
            <w:pPr>
              <w:pStyle w:val="GOSTTablenorm"/>
              <w:numPr>
                <w:ilvl w:val="0"/>
                <w:numId w:val="102"/>
              </w:numPr>
              <w:ind w:left="284" w:hanging="227"/>
            </w:pPr>
            <w:r w:rsidRPr="00901A60">
              <w:t xml:space="preserve">09 </w:t>
            </w:r>
            <w:r w:rsidRPr="00901A60">
              <w:rPr>
                <w:szCs w:val="22"/>
              </w:rPr>
              <w:t>–</w:t>
            </w:r>
            <w:r w:rsidRPr="00901A60">
              <w:t xml:space="preserve"> Мемориальный ордер;</w:t>
            </w:r>
          </w:p>
          <w:p w14:paraId="02E3357A" w14:textId="77777777" w:rsidR="006310AA" w:rsidRPr="00901A60" w:rsidRDefault="00F94B41" w:rsidP="00F94B41">
            <w:pPr>
              <w:pStyle w:val="GOSTTablenorm"/>
              <w:numPr>
                <w:ilvl w:val="0"/>
                <w:numId w:val="102"/>
              </w:numPr>
              <w:ind w:left="284" w:hanging="227"/>
            </w:pPr>
            <w:r w:rsidRPr="00901A60">
              <w:t xml:space="preserve">16 </w:t>
            </w:r>
            <w:r w:rsidRPr="00901A60">
              <w:rPr>
                <w:szCs w:val="22"/>
              </w:rPr>
              <w:t>–</w:t>
            </w:r>
            <w:r w:rsidRPr="00901A60">
              <w:t xml:space="preserve"> Платежный ордер;</w:t>
            </w:r>
          </w:p>
          <w:p w14:paraId="61872976" w14:textId="77777777" w:rsidR="006310AA" w:rsidRPr="00901A60" w:rsidRDefault="00F94B41" w:rsidP="00F94B41">
            <w:pPr>
              <w:pStyle w:val="GOSTTablenorm"/>
              <w:numPr>
                <w:ilvl w:val="0"/>
                <w:numId w:val="102"/>
              </w:numPr>
              <w:ind w:left="284" w:hanging="227"/>
            </w:pPr>
            <w:r w:rsidRPr="00901A60">
              <w:t xml:space="preserve">17 </w:t>
            </w:r>
            <w:r w:rsidRPr="00901A60">
              <w:rPr>
                <w:szCs w:val="22"/>
              </w:rPr>
              <w:t>–</w:t>
            </w:r>
            <w:r w:rsidRPr="00901A60">
              <w:t xml:space="preserve"> Банковский ордер;</w:t>
            </w:r>
          </w:p>
          <w:p w14:paraId="194E9127" w14:textId="77777777" w:rsidR="006310AA" w:rsidRPr="00901A60" w:rsidRDefault="00F94B41" w:rsidP="00F94B41">
            <w:pPr>
              <w:pStyle w:val="GOSTTablenorm"/>
              <w:numPr>
                <w:ilvl w:val="0"/>
                <w:numId w:val="102"/>
              </w:numPr>
              <w:ind w:left="284" w:hanging="227"/>
            </w:pPr>
            <w:r w:rsidRPr="00901A60">
              <w:t>20 – Поручение о перечислении на счет;</w:t>
            </w:r>
          </w:p>
          <w:p w14:paraId="76234441" w14:textId="1BE1B3A7" w:rsidR="006310AA" w:rsidRPr="00901A60" w:rsidRDefault="00F94B41" w:rsidP="00F94B41">
            <w:pPr>
              <w:pStyle w:val="GOSTTablenorm"/>
              <w:numPr>
                <w:ilvl w:val="0"/>
                <w:numId w:val="102"/>
              </w:numPr>
              <w:ind w:left="284" w:hanging="227"/>
            </w:pPr>
            <w:r w:rsidRPr="00901A60">
              <w:t xml:space="preserve">21 </w:t>
            </w:r>
            <w:r w:rsidR="00233655" w:rsidRPr="00901A60">
              <w:t>– Требование получателя платежа</w:t>
            </w:r>
          </w:p>
        </w:tc>
      </w:tr>
      <w:tr w:rsidR="006310AA" w:rsidRPr="00901A60" w14:paraId="59AD7F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590AF48D" w14:textId="77777777" w:rsidR="006310AA" w:rsidRPr="00901A60" w:rsidRDefault="00F94B41">
            <w:pPr>
              <w:pStyle w:val="GOSTTablenorm"/>
            </w:pPr>
            <w:r w:rsidRPr="00901A60">
              <w:lastRenderedPageBreak/>
              <w:t>БИК корреспондента</w:t>
            </w:r>
          </w:p>
        </w:tc>
        <w:tc>
          <w:tcPr>
            <w:tcW w:w="1701" w:type="dxa"/>
          </w:tcPr>
          <w:p w14:paraId="1454AE20" w14:textId="77777777" w:rsidR="006310AA" w:rsidRPr="00901A60" w:rsidRDefault="00F94B41">
            <w:pPr>
              <w:pStyle w:val="GOSTTablenorm"/>
              <w:rPr>
                <w:lang w:val="en-US"/>
              </w:rPr>
            </w:pPr>
            <w:r w:rsidRPr="00901A60">
              <w:rPr>
                <w:lang w:val="en-US"/>
              </w:rPr>
              <w:t>Bic</w:t>
            </w:r>
            <w:r w:rsidRPr="00901A60">
              <w:t>_</w:t>
            </w:r>
            <w:r w:rsidRPr="00901A60">
              <w:rPr>
                <w:lang w:val="en-US"/>
              </w:rPr>
              <w:t>Corr</w:t>
            </w:r>
          </w:p>
        </w:tc>
        <w:tc>
          <w:tcPr>
            <w:tcW w:w="567" w:type="dxa"/>
          </w:tcPr>
          <w:p w14:paraId="0FA8C07E" w14:textId="77777777" w:rsidR="006310AA" w:rsidRPr="00901A60" w:rsidRDefault="00F94B41">
            <w:pPr>
              <w:pStyle w:val="GOSTTablenorm"/>
              <w:jc w:val="center"/>
            </w:pPr>
            <w:r w:rsidRPr="00901A60">
              <w:t>П</w:t>
            </w:r>
          </w:p>
        </w:tc>
        <w:tc>
          <w:tcPr>
            <w:tcW w:w="1134" w:type="dxa"/>
          </w:tcPr>
          <w:p w14:paraId="57ED6475" w14:textId="77777777" w:rsidR="006310AA" w:rsidRPr="00901A60" w:rsidRDefault="00F94B41">
            <w:pPr>
              <w:pStyle w:val="GOSTTablenorm"/>
            </w:pPr>
            <w:r w:rsidRPr="00901A60">
              <w:t>Т(9)</w:t>
            </w:r>
          </w:p>
        </w:tc>
        <w:tc>
          <w:tcPr>
            <w:tcW w:w="567" w:type="dxa"/>
          </w:tcPr>
          <w:p w14:paraId="4933CFAB" w14:textId="77777777" w:rsidR="006310AA" w:rsidRPr="00901A60" w:rsidRDefault="00F94B41">
            <w:pPr>
              <w:pStyle w:val="GOSTTablenorm"/>
              <w:jc w:val="center"/>
            </w:pPr>
            <w:r w:rsidRPr="00901A60">
              <w:t>О</w:t>
            </w:r>
          </w:p>
        </w:tc>
        <w:tc>
          <w:tcPr>
            <w:tcW w:w="3963" w:type="dxa"/>
          </w:tcPr>
          <w:p w14:paraId="63B2B3ED" w14:textId="61CDD238" w:rsidR="006310AA" w:rsidRPr="00901A60" w:rsidRDefault="00233655">
            <w:pPr>
              <w:pStyle w:val="GOSTTablenorm"/>
            </w:pPr>
            <w:r w:rsidRPr="00901A60">
              <w:t>Указывается БИК корреспондента</w:t>
            </w:r>
          </w:p>
        </w:tc>
      </w:tr>
      <w:tr w:rsidR="006310AA" w:rsidRPr="00901A60" w14:paraId="2F6063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FEE6FDA" w14:textId="77777777" w:rsidR="006310AA" w:rsidRPr="00901A60" w:rsidRDefault="00F94B41">
            <w:pPr>
              <w:pStyle w:val="GOSTTablenorm"/>
            </w:pPr>
            <w:r w:rsidRPr="00901A60">
              <w:t>Сумма поступлений</w:t>
            </w:r>
          </w:p>
        </w:tc>
        <w:tc>
          <w:tcPr>
            <w:tcW w:w="1701" w:type="dxa"/>
          </w:tcPr>
          <w:p w14:paraId="2945EF44" w14:textId="77777777" w:rsidR="006310AA" w:rsidRPr="00901A60" w:rsidRDefault="00F94B41">
            <w:pPr>
              <w:pStyle w:val="GOSTTablenorm"/>
            </w:pPr>
            <w:r w:rsidRPr="00901A60">
              <w:rPr>
                <w:lang w:val="en-US"/>
              </w:rPr>
              <w:t>AmountIn</w:t>
            </w:r>
          </w:p>
        </w:tc>
        <w:tc>
          <w:tcPr>
            <w:tcW w:w="567" w:type="dxa"/>
          </w:tcPr>
          <w:p w14:paraId="7AF8BAEC" w14:textId="77777777" w:rsidR="006310AA" w:rsidRPr="00901A60" w:rsidRDefault="00F94B41">
            <w:pPr>
              <w:pStyle w:val="GOSTTablenorm"/>
              <w:jc w:val="center"/>
            </w:pPr>
            <w:r w:rsidRPr="00901A60">
              <w:t>П</w:t>
            </w:r>
          </w:p>
        </w:tc>
        <w:tc>
          <w:tcPr>
            <w:tcW w:w="1134" w:type="dxa"/>
          </w:tcPr>
          <w:p w14:paraId="3327EAEB" w14:textId="77777777" w:rsidR="006310AA" w:rsidRPr="00901A60" w:rsidRDefault="00F94B41">
            <w:pPr>
              <w:pStyle w:val="GOSTTablenorm"/>
            </w:pPr>
            <w:r w:rsidRPr="00901A60">
              <w:rPr>
                <w:lang w:val="en-US"/>
              </w:rPr>
              <w:t>N(20</w:t>
            </w:r>
            <w:r w:rsidRPr="00901A60">
              <w:t>.2</w:t>
            </w:r>
            <w:r w:rsidRPr="00901A60">
              <w:rPr>
                <w:lang w:val="en-US"/>
              </w:rPr>
              <w:t>)</w:t>
            </w:r>
          </w:p>
        </w:tc>
        <w:tc>
          <w:tcPr>
            <w:tcW w:w="567" w:type="dxa"/>
          </w:tcPr>
          <w:p w14:paraId="1D6C0487" w14:textId="77777777" w:rsidR="006310AA" w:rsidRPr="00901A60" w:rsidRDefault="00F94B41">
            <w:pPr>
              <w:pStyle w:val="GOSTTablenorm"/>
              <w:jc w:val="center"/>
            </w:pPr>
            <w:r w:rsidRPr="00901A60">
              <w:t>Н</w:t>
            </w:r>
          </w:p>
        </w:tc>
        <w:tc>
          <w:tcPr>
            <w:tcW w:w="3963" w:type="dxa"/>
          </w:tcPr>
          <w:p w14:paraId="53F669A3" w14:textId="77777777" w:rsidR="006310AA" w:rsidRPr="00901A60" w:rsidRDefault="00F94B41">
            <w:pPr>
              <w:pStyle w:val="GOSTTablenorm"/>
            </w:pPr>
            <w:r w:rsidRPr="00901A60">
              <w:t>Указывается сумма поступления.</w:t>
            </w:r>
          </w:p>
          <w:p w14:paraId="2F3F6DB4" w14:textId="06DF7686" w:rsidR="006310AA" w:rsidRPr="00901A60" w:rsidRDefault="00F94B41">
            <w:pPr>
              <w:pStyle w:val="GOSTTablenorm"/>
            </w:pPr>
            <w:r w:rsidRPr="00901A60">
              <w:t>Обязательно для заполнения в случае отсутствия значения в пол</w:t>
            </w:r>
            <w:r w:rsidR="00233655" w:rsidRPr="00901A60">
              <w:t>е «Сумма перечисления»</w:t>
            </w:r>
          </w:p>
        </w:tc>
      </w:tr>
      <w:tr w:rsidR="006310AA" w:rsidRPr="00901A60" w14:paraId="4A3BF9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1FE5D376" w14:textId="77777777" w:rsidR="006310AA" w:rsidRPr="00901A60" w:rsidRDefault="00F94B41">
            <w:pPr>
              <w:pStyle w:val="GOSTTablenorm"/>
            </w:pPr>
            <w:r w:rsidRPr="00901A60">
              <w:t>Сумма перечислений</w:t>
            </w:r>
          </w:p>
        </w:tc>
        <w:tc>
          <w:tcPr>
            <w:tcW w:w="1701" w:type="dxa"/>
          </w:tcPr>
          <w:p w14:paraId="4EEE2C55" w14:textId="77777777" w:rsidR="006310AA" w:rsidRPr="00901A60" w:rsidRDefault="00F94B41">
            <w:pPr>
              <w:pStyle w:val="GOSTTablenorm"/>
            </w:pPr>
            <w:r w:rsidRPr="00901A60">
              <w:rPr>
                <w:lang w:val="en-US"/>
              </w:rPr>
              <w:t>AmountOut</w:t>
            </w:r>
          </w:p>
        </w:tc>
        <w:tc>
          <w:tcPr>
            <w:tcW w:w="567" w:type="dxa"/>
          </w:tcPr>
          <w:p w14:paraId="2227AA3F" w14:textId="77777777" w:rsidR="006310AA" w:rsidRPr="00901A60" w:rsidRDefault="00F94B41">
            <w:pPr>
              <w:pStyle w:val="GOSTTablenorm"/>
              <w:jc w:val="center"/>
            </w:pPr>
            <w:r w:rsidRPr="00901A60">
              <w:t>П</w:t>
            </w:r>
          </w:p>
        </w:tc>
        <w:tc>
          <w:tcPr>
            <w:tcW w:w="1134" w:type="dxa"/>
          </w:tcPr>
          <w:p w14:paraId="66BB05E8" w14:textId="77777777" w:rsidR="006310AA" w:rsidRPr="00901A60" w:rsidRDefault="00F94B41">
            <w:pPr>
              <w:pStyle w:val="GOSTTablenorm"/>
            </w:pPr>
            <w:r w:rsidRPr="00901A60">
              <w:rPr>
                <w:lang w:val="en-US"/>
              </w:rPr>
              <w:t>N(20</w:t>
            </w:r>
            <w:r w:rsidRPr="00901A60">
              <w:t>.2</w:t>
            </w:r>
            <w:r w:rsidRPr="00901A60">
              <w:rPr>
                <w:lang w:val="en-US"/>
              </w:rPr>
              <w:t>)</w:t>
            </w:r>
          </w:p>
        </w:tc>
        <w:tc>
          <w:tcPr>
            <w:tcW w:w="567" w:type="dxa"/>
          </w:tcPr>
          <w:p w14:paraId="2FDE7903" w14:textId="77777777" w:rsidR="006310AA" w:rsidRPr="00901A60" w:rsidRDefault="00F94B41">
            <w:pPr>
              <w:pStyle w:val="GOSTTablenorm"/>
              <w:jc w:val="center"/>
            </w:pPr>
            <w:r w:rsidRPr="00901A60">
              <w:t>Н</w:t>
            </w:r>
          </w:p>
        </w:tc>
        <w:tc>
          <w:tcPr>
            <w:tcW w:w="3963" w:type="dxa"/>
          </w:tcPr>
          <w:p w14:paraId="04D538DE" w14:textId="77777777" w:rsidR="006310AA" w:rsidRPr="00901A60" w:rsidRDefault="00F94B41">
            <w:pPr>
              <w:pStyle w:val="GOSTTablenorm"/>
            </w:pPr>
            <w:r w:rsidRPr="00901A60">
              <w:t>Указывается сумма перечисления.</w:t>
            </w:r>
          </w:p>
          <w:p w14:paraId="02F348C9" w14:textId="3E3A12D3" w:rsidR="006310AA" w:rsidRPr="00901A60" w:rsidRDefault="00F94B41">
            <w:pPr>
              <w:pStyle w:val="GOSTTablenorm"/>
            </w:pPr>
            <w:r w:rsidRPr="00901A60">
              <w:t>Обязательно для заполнения в случае отсутствия знач</w:t>
            </w:r>
            <w:r w:rsidR="00233655" w:rsidRPr="00901A60">
              <w:t>ения в поле «Сумма поступления»</w:t>
            </w:r>
          </w:p>
        </w:tc>
      </w:tr>
      <w:tr w:rsidR="006310AA" w:rsidRPr="00901A60" w14:paraId="6803E00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79F18CB7" w14:textId="77777777" w:rsidR="006310AA" w:rsidRPr="00901A60" w:rsidRDefault="00F94B41">
            <w:pPr>
              <w:pStyle w:val="GOSTTablenorm"/>
            </w:pPr>
            <w:r w:rsidRPr="00901A60">
              <w:t>Счет отправителя</w:t>
            </w:r>
          </w:p>
        </w:tc>
        <w:tc>
          <w:tcPr>
            <w:tcW w:w="1701" w:type="dxa"/>
          </w:tcPr>
          <w:p w14:paraId="42B02F5B" w14:textId="77777777" w:rsidR="006310AA" w:rsidRPr="00901A60" w:rsidRDefault="00F94B41">
            <w:pPr>
              <w:pStyle w:val="GOSTTablenorm"/>
            </w:pPr>
            <w:r w:rsidRPr="00901A60">
              <w:rPr>
                <w:lang w:val="en-US"/>
              </w:rPr>
              <w:t>SendAcc</w:t>
            </w:r>
          </w:p>
        </w:tc>
        <w:tc>
          <w:tcPr>
            <w:tcW w:w="567" w:type="dxa"/>
          </w:tcPr>
          <w:p w14:paraId="7C159F08" w14:textId="77777777" w:rsidR="006310AA" w:rsidRPr="00901A60" w:rsidRDefault="00F94B41">
            <w:pPr>
              <w:pStyle w:val="GOSTTablenorm"/>
              <w:jc w:val="center"/>
            </w:pPr>
            <w:r w:rsidRPr="00901A60">
              <w:t>П</w:t>
            </w:r>
          </w:p>
        </w:tc>
        <w:tc>
          <w:tcPr>
            <w:tcW w:w="1134" w:type="dxa"/>
          </w:tcPr>
          <w:p w14:paraId="6482E21A" w14:textId="77777777" w:rsidR="006310AA" w:rsidRPr="00901A60" w:rsidRDefault="00F94B41">
            <w:pPr>
              <w:pStyle w:val="GOSTTablenorm"/>
            </w:pPr>
            <w:r w:rsidRPr="00901A60">
              <w:t>Т(</w:t>
            </w:r>
            <w:r w:rsidRPr="00901A60">
              <w:rPr>
                <w:lang w:val="en-US"/>
              </w:rPr>
              <w:t>20</w:t>
            </w:r>
            <w:r w:rsidRPr="00901A60">
              <w:t>)</w:t>
            </w:r>
          </w:p>
        </w:tc>
        <w:tc>
          <w:tcPr>
            <w:tcW w:w="567" w:type="dxa"/>
          </w:tcPr>
          <w:p w14:paraId="0C28E461" w14:textId="77777777" w:rsidR="006310AA" w:rsidRPr="00901A60" w:rsidRDefault="00F94B41">
            <w:pPr>
              <w:pStyle w:val="GOSTTablenorm"/>
              <w:jc w:val="center"/>
            </w:pPr>
            <w:r w:rsidRPr="00901A60">
              <w:t>Н</w:t>
            </w:r>
          </w:p>
        </w:tc>
        <w:tc>
          <w:tcPr>
            <w:tcW w:w="3963" w:type="dxa"/>
          </w:tcPr>
          <w:p w14:paraId="17CE040E" w14:textId="77777777" w:rsidR="006310AA" w:rsidRPr="00901A60" w:rsidRDefault="00F94B41">
            <w:pPr>
              <w:pStyle w:val="GOSTTablenorm"/>
            </w:pPr>
            <w:r w:rsidRPr="00901A60">
              <w:t>Указывается счет отправителя.</w:t>
            </w:r>
          </w:p>
          <w:p w14:paraId="557E4402" w14:textId="3A4D4C3A" w:rsidR="006310AA" w:rsidRPr="00901A60" w:rsidRDefault="00F94B41">
            <w:pPr>
              <w:pStyle w:val="GOSTTablenorm"/>
            </w:pPr>
            <w:r w:rsidRPr="00901A60">
              <w:t xml:space="preserve">Поле обязательно для заполнения </w:t>
            </w:r>
            <w:r w:rsidRPr="00901A60">
              <w:rPr>
                <w:szCs w:val="22"/>
              </w:rPr>
              <w:t>при передаче из ПУДС ЭБ в ПУД ЭБ, при этом</w:t>
            </w:r>
            <w:r w:rsidRPr="00901A60">
              <w:t xml:space="preserve"> указывается значение реквизита «Счет отправителя» (если он заполнен) либо значение реквизита «Номер счета банка отправителя» (корсчет) из платежного документа (если значение реквизита «Счет отправител</w:t>
            </w:r>
            <w:r w:rsidR="00233655" w:rsidRPr="00901A60">
              <w:t>я» в платежном документе пусто)</w:t>
            </w:r>
          </w:p>
        </w:tc>
      </w:tr>
      <w:tr w:rsidR="006310AA" w:rsidRPr="00901A60" w14:paraId="27949E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77B694E7" w14:textId="77777777" w:rsidR="006310AA" w:rsidRPr="00901A60" w:rsidRDefault="00F94B41">
            <w:pPr>
              <w:pStyle w:val="GOSTTablenorm"/>
            </w:pPr>
            <w:r w:rsidRPr="00901A60">
              <w:t>Счет получателя</w:t>
            </w:r>
          </w:p>
        </w:tc>
        <w:tc>
          <w:tcPr>
            <w:tcW w:w="1701" w:type="dxa"/>
          </w:tcPr>
          <w:p w14:paraId="327B67BE" w14:textId="77777777" w:rsidR="006310AA" w:rsidRPr="00901A60" w:rsidRDefault="00F94B41">
            <w:pPr>
              <w:pStyle w:val="GOSTTablenorm"/>
            </w:pPr>
            <w:r w:rsidRPr="00901A60">
              <w:rPr>
                <w:lang w:val="en-US"/>
              </w:rPr>
              <w:t>RecipAcc</w:t>
            </w:r>
          </w:p>
        </w:tc>
        <w:tc>
          <w:tcPr>
            <w:tcW w:w="567" w:type="dxa"/>
          </w:tcPr>
          <w:p w14:paraId="4347A762" w14:textId="77777777" w:rsidR="006310AA" w:rsidRPr="00901A60" w:rsidRDefault="00F94B41">
            <w:pPr>
              <w:pStyle w:val="GOSTTablenorm"/>
              <w:jc w:val="center"/>
            </w:pPr>
            <w:r w:rsidRPr="00901A60">
              <w:t>П</w:t>
            </w:r>
          </w:p>
        </w:tc>
        <w:tc>
          <w:tcPr>
            <w:tcW w:w="1134" w:type="dxa"/>
          </w:tcPr>
          <w:p w14:paraId="2EED3FC2" w14:textId="77777777" w:rsidR="006310AA" w:rsidRPr="00901A60" w:rsidRDefault="00F94B41">
            <w:pPr>
              <w:pStyle w:val="GOSTTablenorm"/>
            </w:pPr>
            <w:r w:rsidRPr="00901A60">
              <w:t>Т(</w:t>
            </w:r>
            <w:r w:rsidRPr="00901A60">
              <w:rPr>
                <w:lang w:val="en-US"/>
              </w:rPr>
              <w:t>20</w:t>
            </w:r>
            <w:r w:rsidRPr="00901A60">
              <w:t>)</w:t>
            </w:r>
          </w:p>
        </w:tc>
        <w:tc>
          <w:tcPr>
            <w:tcW w:w="567" w:type="dxa"/>
          </w:tcPr>
          <w:p w14:paraId="5EB3B131" w14:textId="77777777" w:rsidR="006310AA" w:rsidRPr="00901A60" w:rsidRDefault="00F94B41">
            <w:pPr>
              <w:pStyle w:val="GOSTTablenorm"/>
              <w:jc w:val="center"/>
            </w:pPr>
            <w:r w:rsidRPr="00901A60">
              <w:t>Н</w:t>
            </w:r>
          </w:p>
        </w:tc>
        <w:tc>
          <w:tcPr>
            <w:tcW w:w="3963" w:type="dxa"/>
          </w:tcPr>
          <w:p w14:paraId="2EA19C17" w14:textId="77777777" w:rsidR="006310AA" w:rsidRPr="00901A60" w:rsidRDefault="00F94B41">
            <w:pPr>
              <w:pStyle w:val="GOSTTablenorm"/>
            </w:pPr>
            <w:r w:rsidRPr="00901A60">
              <w:t>Указывается счет получателя из платежного документа.</w:t>
            </w:r>
          </w:p>
          <w:p w14:paraId="08EDD86E" w14:textId="2DBC27CE" w:rsidR="006310AA" w:rsidRPr="00901A60" w:rsidRDefault="00F94B41">
            <w:pPr>
              <w:pStyle w:val="GOSTTablenorm"/>
            </w:pPr>
            <w:r w:rsidRPr="00901A60">
              <w:t xml:space="preserve">Поле обязательно для заполнения </w:t>
            </w:r>
            <w:r w:rsidRPr="00901A60">
              <w:rPr>
                <w:szCs w:val="22"/>
              </w:rPr>
              <w:t>при передаче из ПУДС ЭБ в ПУД ЭБ, при этом</w:t>
            </w:r>
            <w:r w:rsidRPr="00901A60">
              <w:t xml:space="preserve"> указывается значение реквизита «Счет получателя» (если он заполнен) либо значение реквизита «Номер счета </w:t>
            </w:r>
            <w:r w:rsidRPr="00901A60">
              <w:lastRenderedPageBreak/>
              <w:t>банка получателя» (корсчет) из платежного документа, если в платежном поручении на списание средств с КС не запо</w:t>
            </w:r>
            <w:r w:rsidR="00233655" w:rsidRPr="00901A60">
              <w:t>лнен реквизит «Счет получателя»</w:t>
            </w:r>
          </w:p>
        </w:tc>
      </w:tr>
      <w:tr w:rsidR="006310AA" w:rsidRPr="00901A60" w14:paraId="69E22B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B97F47E" w14:textId="77777777" w:rsidR="006310AA" w:rsidRPr="00901A60" w:rsidRDefault="00F94B41">
            <w:pPr>
              <w:pStyle w:val="GOSTTablenorm"/>
            </w:pPr>
            <w:r w:rsidRPr="00901A60">
              <w:lastRenderedPageBreak/>
              <w:t>Назначение платежа</w:t>
            </w:r>
          </w:p>
        </w:tc>
        <w:tc>
          <w:tcPr>
            <w:tcW w:w="1701" w:type="dxa"/>
          </w:tcPr>
          <w:p w14:paraId="5F8B4E9A" w14:textId="77777777" w:rsidR="006310AA" w:rsidRPr="00901A60" w:rsidRDefault="00F94B41">
            <w:pPr>
              <w:pStyle w:val="GOSTTablenorm"/>
            </w:pPr>
            <w:r w:rsidRPr="00901A60">
              <w:rPr>
                <w:lang w:val="en-US"/>
              </w:rPr>
              <w:t>PurpPay</w:t>
            </w:r>
          </w:p>
        </w:tc>
        <w:tc>
          <w:tcPr>
            <w:tcW w:w="567" w:type="dxa"/>
          </w:tcPr>
          <w:p w14:paraId="7E53590F" w14:textId="77777777" w:rsidR="006310AA" w:rsidRPr="00901A60" w:rsidRDefault="00F94B41">
            <w:pPr>
              <w:pStyle w:val="GOSTTablenorm"/>
              <w:jc w:val="center"/>
            </w:pPr>
            <w:r w:rsidRPr="00901A60">
              <w:t>П</w:t>
            </w:r>
          </w:p>
        </w:tc>
        <w:tc>
          <w:tcPr>
            <w:tcW w:w="1134" w:type="dxa"/>
          </w:tcPr>
          <w:p w14:paraId="5E8CA2F6" w14:textId="77777777" w:rsidR="006310AA" w:rsidRPr="00901A60" w:rsidRDefault="00F94B41">
            <w:pPr>
              <w:pStyle w:val="GOSTTablenorm"/>
            </w:pPr>
            <w:r w:rsidRPr="00901A60">
              <w:t>Т(1-</w:t>
            </w:r>
            <w:r w:rsidRPr="00901A60">
              <w:rPr>
                <w:lang w:val="en-US"/>
              </w:rPr>
              <w:t>2000</w:t>
            </w:r>
            <w:r w:rsidRPr="00901A60">
              <w:t>)</w:t>
            </w:r>
          </w:p>
        </w:tc>
        <w:tc>
          <w:tcPr>
            <w:tcW w:w="567" w:type="dxa"/>
          </w:tcPr>
          <w:p w14:paraId="5454A3CA" w14:textId="77777777" w:rsidR="006310AA" w:rsidRPr="00901A60" w:rsidRDefault="00F94B41">
            <w:pPr>
              <w:pStyle w:val="GOSTTablenorm"/>
              <w:jc w:val="center"/>
            </w:pPr>
            <w:r w:rsidRPr="00901A60">
              <w:t>Н</w:t>
            </w:r>
          </w:p>
        </w:tc>
        <w:tc>
          <w:tcPr>
            <w:tcW w:w="3963" w:type="dxa"/>
          </w:tcPr>
          <w:p w14:paraId="4E1C4FDA" w14:textId="77777777" w:rsidR="006310AA" w:rsidRPr="00901A60" w:rsidRDefault="00F94B41">
            <w:pPr>
              <w:pStyle w:val="GOSTTablenorm"/>
            </w:pPr>
            <w:r w:rsidRPr="00901A60">
              <w:t>Указывается назначение платежа.</w:t>
            </w:r>
          </w:p>
          <w:p w14:paraId="2F30455F" w14:textId="5EE197EB" w:rsidR="006310AA" w:rsidRPr="00901A60" w:rsidRDefault="00F94B41">
            <w:pPr>
              <w:pStyle w:val="GOSTTablenorm"/>
            </w:pPr>
            <w:r w:rsidRPr="00901A60">
              <w:t>Поле обязательно для заполнения, если значение поля «Режим</w:t>
            </w:r>
            <w:r w:rsidR="00233655" w:rsidRPr="00901A60">
              <w:t xml:space="preserve"> формирования» равно «Итоговая»</w:t>
            </w:r>
          </w:p>
        </w:tc>
      </w:tr>
    </w:tbl>
    <w:p w14:paraId="24BBD17B" w14:textId="77777777" w:rsidR="006310AA" w:rsidRPr="00901A60" w:rsidRDefault="00F94B41" w:rsidP="00F94B41">
      <w:pPr>
        <w:pStyle w:val="31"/>
        <w:keepLines w:val="0"/>
        <w:numPr>
          <w:ilvl w:val="2"/>
          <w:numId w:val="79"/>
        </w:numPr>
        <w:tabs>
          <w:tab w:val="clear" w:pos="862"/>
        </w:tabs>
        <w:spacing w:after="0"/>
        <w:contextualSpacing w:val="0"/>
      </w:pPr>
      <w:bookmarkStart w:id="4931" w:name="_Toc108434969"/>
      <w:bookmarkStart w:id="4932" w:name="_Toc108436699"/>
      <w:bookmarkStart w:id="4933" w:name="_Toc108525171"/>
      <w:bookmarkStart w:id="4934" w:name="_Toc108528026"/>
      <w:bookmarkStart w:id="4935" w:name="_Toc118064827"/>
      <w:bookmarkStart w:id="4936" w:name="_Toc118067648"/>
      <w:bookmarkStart w:id="4937" w:name="_Toc118070638"/>
      <w:bookmarkStart w:id="4938" w:name="_Toc118208798"/>
      <w:bookmarkStart w:id="4939" w:name="_Toc118212725"/>
      <w:bookmarkStart w:id="4940" w:name="_Toc120096959"/>
      <w:bookmarkStart w:id="4941" w:name="_Toc120100195"/>
      <w:bookmarkStart w:id="4942" w:name="_Toc108434970"/>
      <w:bookmarkStart w:id="4943" w:name="_Toc108436700"/>
      <w:bookmarkStart w:id="4944" w:name="_Toc108525172"/>
      <w:bookmarkStart w:id="4945" w:name="_Toc108528027"/>
      <w:bookmarkStart w:id="4946" w:name="_Toc118064828"/>
      <w:bookmarkStart w:id="4947" w:name="_Toc118067649"/>
      <w:bookmarkStart w:id="4948" w:name="_Toc118070639"/>
      <w:bookmarkStart w:id="4949" w:name="_Toc118208799"/>
      <w:bookmarkStart w:id="4950" w:name="_Toc118212726"/>
      <w:bookmarkStart w:id="4951" w:name="_Toc120096960"/>
      <w:bookmarkStart w:id="4952" w:name="_Toc120100196"/>
      <w:bookmarkStart w:id="4953" w:name="_Toc108434971"/>
      <w:bookmarkStart w:id="4954" w:name="_Toc108436701"/>
      <w:bookmarkStart w:id="4955" w:name="_Toc108525173"/>
      <w:bookmarkStart w:id="4956" w:name="_Toc108528028"/>
      <w:bookmarkStart w:id="4957" w:name="_Toc118064829"/>
      <w:bookmarkStart w:id="4958" w:name="_Toc118067650"/>
      <w:bookmarkStart w:id="4959" w:name="_Toc118070640"/>
      <w:bookmarkStart w:id="4960" w:name="_Toc118208800"/>
      <w:bookmarkStart w:id="4961" w:name="_Toc118212727"/>
      <w:bookmarkStart w:id="4962" w:name="_Toc120096961"/>
      <w:bookmarkStart w:id="4963" w:name="_Toc120100197"/>
      <w:bookmarkStart w:id="4964" w:name="_Toc217652496"/>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r w:rsidRPr="00901A60">
        <w:t>Пример XML</w:t>
      </w:r>
      <w:bookmarkEnd w:id="4964"/>
    </w:p>
    <w:p w14:paraId="54601F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&lt;self:SKP_REPORT_KS metaType="formular" versionID="1.0" xsi:schemaLocation="http://www.roskazna.ru/eb/domain/SKP_REPORT_KS/formular formulars.xsd" xmlns:self="http://www.roskazna.ru/eb/domain/SKP_REPORT_KS/formular" xmlns:xsi="http://www.w3.org/2001/XMLSchema-instance"&gt;</w:t>
      </w:r>
    </w:p>
    <w:p w14:paraId="06B36C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&lt;TtlPrt_DocNum&gt;3346346&lt;/TtlPrt_DocNum&gt;</w:t>
      </w:r>
    </w:p>
    <w:p w14:paraId="2C5EF6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&lt;TtlPrt_DocDate&gt;2021-08-13&lt;/TtlPrt_DocDate&gt;</w:t>
      </w:r>
    </w:p>
    <w:p w14:paraId="522A6C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&lt;TtlPrt_DocDateOld&gt;2021-07-13&lt;/TtlPrt_DocDateOld&gt;</w:t>
      </w:r>
    </w:p>
    <w:p w14:paraId="4095C9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&lt;TtlPrt_TR_AccNum&gt;03211643000000015700&lt;/TtlPrt_TR_AccNum&gt;</w:t>
      </w:r>
    </w:p>
    <w:p w14:paraId="4D5E62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&lt;TtlPrt_Org_Code&gt;19303009&lt;/TtlPrt_Org_Code&gt;</w:t>
      </w:r>
    </w:p>
    <w:p w14:paraId="38E635B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 xml:space="preserve"> </w:t>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Name</w:t>
      </w:r>
      <w:r w:rsidRPr="00901A60">
        <w:rPr>
          <w:rFonts w:cs="Courier New"/>
          <w:sz w:val="20"/>
          <w:lang w:val="ru-RU"/>
        </w:rPr>
        <w:t>_</w:t>
      </w:r>
      <w:r w:rsidRPr="00901A60">
        <w:rPr>
          <w:rFonts w:cs="Courier New"/>
          <w:sz w:val="20"/>
        </w:rPr>
        <w:t>Org</w:t>
      </w:r>
      <w:r w:rsidRPr="00901A60">
        <w:rPr>
          <w:rFonts w:cs="Courier New"/>
          <w:sz w:val="20"/>
          <w:lang w:val="ru-RU"/>
        </w:rPr>
        <w:t>_</w:t>
      </w:r>
      <w:r w:rsidRPr="00901A60">
        <w:rPr>
          <w:rFonts w:cs="Courier New"/>
          <w:sz w:val="20"/>
        </w:rPr>
        <w:t>Code</w:t>
      </w:r>
      <w:r w:rsidRPr="00901A60">
        <w:rPr>
          <w:rFonts w:cs="Courier New"/>
          <w:sz w:val="20"/>
          <w:lang w:val="ru-RU"/>
        </w:rPr>
        <w:t>&gt;Министерство финансов Саратовской области&lt;/</w:t>
      </w:r>
      <w:r w:rsidRPr="00901A60">
        <w:rPr>
          <w:rFonts w:cs="Courier New"/>
          <w:sz w:val="20"/>
        </w:rPr>
        <w:t>TtlPrt</w:t>
      </w:r>
      <w:r w:rsidRPr="00901A60">
        <w:rPr>
          <w:rFonts w:cs="Courier New"/>
          <w:sz w:val="20"/>
          <w:lang w:val="ru-RU"/>
        </w:rPr>
        <w:t>_</w:t>
      </w:r>
      <w:r w:rsidRPr="00901A60">
        <w:rPr>
          <w:rFonts w:cs="Courier New"/>
          <w:sz w:val="20"/>
        </w:rPr>
        <w:t>Name</w:t>
      </w:r>
      <w:r w:rsidRPr="00901A60">
        <w:rPr>
          <w:rFonts w:cs="Courier New"/>
          <w:sz w:val="20"/>
          <w:lang w:val="ru-RU"/>
        </w:rPr>
        <w:t>_</w:t>
      </w:r>
      <w:r w:rsidRPr="00901A60">
        <w:rPr>
          <w:rFonts w:cs="Courier New"/>
          <w:sz w:val="20"/>
        </w:rPr>
        <w:t>Org</w:t>
      </w:r>
      <w:r w:rsidRPr="00901A60">
        <w:rPr>
          <w:rFonts w:cs="Courier New"/>
          <w:sz w:val="20"/>
          <w:lang w:val="ru-RU"/>
        </w:rPr>
        <w:t>_</w:t>
      </w:r>
      <w:r w:rsidRPr="00901A60">
        <w:rPr>
          <w:rFonts w:cs="Courier New"/>
          <w:sz w:val="20"/>
        </w:rPr>
        <w:t>Code</w:t>
      </w:r>
      <w:r w:rsidRPr="00901A60">
        <w:rPr>
          <w:rFonts w:cs="Courier New"/>
          <w:sz w:val="20"/>
          <w:lang w:val="ru-RU"/>
        </w:rPr>
        <w:t xml:space="preserve"> &gt;</w:t>
      </w:r>
    </w:p>
    <w:p w14:paraId="72A6B4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&lt;TtlPrt_report_type_flag&gt;Итоговая&lt;/TtlPrt_report_type_flag&gt;</w:t>
      </w:r>
      <w:r w:rsidRPr="00901A60">
        <w:rPr>
          <w:rFonts w:cs="Courier New"/>
          <w:sz w:val="20"/>
        </w:rPr>
        <w:tab/>
      </w:r>
    </w:p>
    <w:p w14:paraId="006C12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&lt;TtlPrt_BalanceBegin&gt;100.00&lt;/TtlPrt_BalanceBegin&gt;</w:t>
      </w:r>
    </w:p>
    <w:p w14:paraId="4D0031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&lt;TtlPrt_BalanceEnd&gt;4100.00&lt;/TtlPrt_BalanceEnd&gt;</w:t>
      </w:r>
    </w:p>
    <w:p w14:paraId="1B85B5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&lt;TtlPrt_FinAmountIn&gt;5000.00&lt;/TtlPrt_FinAmountIn&gt;</w:t>
      </w:r>
    </w:p>
    <w:p w14:paraId="739AF4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&lt;TtlPrt_FinAmountOut&gt;1000.00&lt;/TtlPrt_FinAmountOut&gt;</w:t>
      </w:r>
    </w:p>
    <w:p w14:paraId="1A99F3A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&lt;TtlPrt_Code_OKEU&gt;383&lt;/TtlPrt_Code_OKEU &gt;</w:t>
      </w:r>
    </w:p>
    <w:p w14:paraId="1F24250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&lt;OperBudData_Deb&gt;</w:t>
      </w:r>
    </w:p>
    <w:p w14:paraId="48AC761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&lt;Oper_BudData_ITEM&gt;</w:t>
      </w:r>
    </w:p>
    <w:p w14:paraId="1B3A812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&lt;Line_Num&gt;1&lt;/Line_Num&gt;</w:t>
      </w:r>
    </w:p>
    <w:p w14:paraId="2E79B5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&lt;DocNum&gt;46365&lt;/DocNum&gt;</w:t>
      </w:r>
    </w:p>
    <w:p w14:paraId="0E386E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&lt;DocDate&gt;2021-08-01&lt;/DocDate&gt;</w:t>
      </w:r>
    </w:p>
    <w:p w14:paraId="25FF55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&lt;DocGUID&gt;FC81570B-EE3B-4CAE-8E83-87B5551126C1&lt;/DocGUID&gt;</w:t>
      </w:r>
    </w:p>
    <w:p w14:paraId="4F71EF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&lt;OperType&gt;20&lt;/OperType&gt;</w:t>
      </w:r>
    </w:p>
    <w:p w14:paraId="60ED20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&lt;Bic_Corr&gt;043501001&lt;/Bic_Corr&gt;</w:t>
      </w:r>
    </w:p>
    <w:p w14:paraId="03FF6A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&lt;AmountIn&gt;2000.00&lt;/AmountIn&gt;</w:t>
      </w:r>
    </w:p>
    <w:p w14:paraId="78AC2E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&lt;SendAcc&gt;03100643000000015700&lt;/SendAcc&gt;</w:t>
      </w:r>
    </w:p>
    <w:p w14:paraId="009365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&lt;RecipAcc&gt;03211643000000015700&lt;/RecipAcc&gt;</w:t>
      </w:r>
    </w:p>
    <w:p w14:paraId="31BBAE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&lt;PurpPay&gt;Оплата услуг&lt;/PurpPay&gt;</w:t>
      </w:r>
    </w:p>
    <w:p w14:paraId="082791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&lt;/Oper_BudData_ITEM&gt;</w:t>
      </w:r>
    </w:p>
    <w:p w14:paraId="71005C3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&lt;Oper_BudData_ITEM&gt;</w:t>
      </w:r>
    </w:p>
    <w:p w14:paraId="35DE67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&lt;Line_Num&gt;2&lt;/Line_Num&gt;</w:t>
      </w:r>
    </w:p>
    <w:p w14:paraId="3031021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&lt;DocNum&gt;233334&lt;/DocNum&gt;</w:t>
      </w:r>
    </w:p>
    <w:p w14:paraId="63298D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&lt;DocDate&gt;2021-08-10&lt;/DocDate&gt;</w:t>
      </w:r>
    </w:p>
    <w:p w14:paraId="4C1A2EB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&lt;DocGUID&gt;FC81570B-EE3B-4CAE-8E83-87B1231626C1&lt;/DocGUID&gt;</w:t>
      </w:r>
    </w:p>
    <w:p w14:paraId="237E4EB6" w14:textId="6E116F73"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&lt;OperType&gt;</w:t>
      </w:r>
      <w:r w:rsidR="003923A3">
        <w:rPr>
          <w:rFonts w:cs="Courier New"/>
          <w:sz w:val="20"/>
          <w:lang w:val="ru-RU"/>
        </w:rPr>
        <w:t>ЦР</w:t>
      </w:r>
      <w:r w:rsidRPr="00901A60">
        <w:rPr>
          <w:rFonts w:cs="Courier New"/>
          <w:sz w:val="20"/>
        </w:rPr>
        <w:t>&lt;/OperType&gt;</w:t>
      </w:r>
    </w:p>
    <w:p w14:paraId="3F9E73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&lt;Bic_Corr&gt;043501001&lt;/Bic_Corr&gt;</w:t>
      </w:r>
    </w:p>
    <w:p w14:paraId="3CB2CE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&lt;AmountIn&gt;3000.00&lt;/AmountIn&gt;</w:t>
      </w:r>
    </w:p>
    <w:p w14:paraId="32AC53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&lt;SendAcc&gt;03100643000000015700&lt;/SendAcc&gt;</w:t>
      </w:r>
    </w:p>
    <w:p w14:paraId="180809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&lt;RecipAcc&gt;03211643000000015700&lt;/RecipAcc&gt;</w:t>
      </w:r>
    </w:p>
    <w:p w14:paraId="076836B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r>
      <w:r w:rsidRPr="00901A60">
        <w:rPr>
          <w:rFonts w:cs="Courier New"/>
          <w:sz w:val="20"/>
        </w:rPr>
        <w:tab/>
        <w:t>&lt;PurpPay&gt;Оплата услуг&lt;/PurpPay&gt;</w:t>
      </w:r>
    </w:p>
    <w:p w14:paraId="440726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&lt;/Oper_BudData_ITEM&gt;</w:t>
      </w:r>
    </w:p>
    <w:p w14:paraId="6158174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&lt;/OperBudData_Deb&gt;</w:t>
      </w:r>
    </w:p>
    <w:p w14:paraId="0B82CA6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&lt;OperBudData_Cred&gt;</w:t>
      </w:r>
    </w:p>
    <w:p w14:paraId="339C8F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&lt;Oper_BudData_ITEM&gt;</w:t>
      </w:r>
    </w:p>
    <w:p w14:paraId="182E0B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&lt;Line_Num&gt;1&lt;/Line_Num&gt;</w:t>
      </w:r>
    </w:p>
    <w:p w14:paraId="397205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&lt;DocNum&gt;234&lt;/DocNum&gt;</w:t>
      </w:r>
    </w:p>
    <w:p w14:paraId="663A2C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&lt;DocDate&gt;2021-08-11&lt;/DocDate&gt;</w:t>
      </w:r>
    </w:p>
    <w:p w14:paraId="60D1DE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&lt;DocGUID&gt;AD81570B-EE3B-4CAE-8E83-87B1231626C1&lt;/DocGUID&gt;</w:t>
      </w:r>
    </w:p>
    <w:p w14:paraId="6E4102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&lt;OperType&gt;20&lt;/OperType&gt;</w:t>
      </w:r>
    </w:p>
    <w:p w14:paraId="4F09B78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&lt;Bic_Corr&gt;043501001&lt;/Bic_Corr&gt;</w:t>
      </w:r>
    </w:p>
    <w:p w14:paraId="42D367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&lt;AmountOut&gt;1000.00&lt;/AmountOut&gt;</w:t>
      </w:r>
    </w:p>
    <w:p w14:paraId="4348ADC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&lt;SendAcc&gt;03211643000000015700&lt;/SendAcc&gt;</w:t>
      </w:r>
    </w:p>
    <w:p w14:paraId="56404B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&lt;RecipAcc&gt;03100643000000015700&lt;/RecipAcc&gt;</w:t>
      </w:r>
    </w:p>
    <w:p w14:paraId="7BB023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&lt;PurpPay&gt;Оплата услуг&lt;/PurpPay&gt;</w:t>
      </w:r>
    </w:p>
    <w:p w14:paraId="2F59F8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&lt;/Oper_BudData_ITEM&gt;</w:t>
      </w:r>
    </w:p>
    <w:p w14:paraId="299ADF7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&lt;/OperBudData_Cred&gt;</w:t>
      </w:r>
    </w:p>
    <w:p w14:paraId="357C52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&lt;ListApp_Executor_SFP&gt;Александров А.А.&lt;/ListApp_Executor_SFP&gt;</w:t>
      </w:r>
    </w:p>
    <w:p w14:paraId="7D7B39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&lt;ListApp_Executor_Post&gt;казначей&lt;/ListApp_Executor_Post&gt;</w:t>
      </w:r>
    </w:p>
    <w:p w14:paraId="7B4912B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&lt;ListApp_Executor_TEL&gt;342323525&lt;/ListApp_Executor_TEL&gt;</w:t>
      </w:r>
    </w:p>
    <w:p w14:paraId="3D5F287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&lt;ListApp_Executor_Date&gt;2021-08-13&lt;/ListApp_Executor_Date&gt;</w:t>
      </w:r>
    </w:p>
    <w:p w14:paraId="06A0CD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61EDFC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&lt;GUID&gt;FC23320B-EE3B-1C1D-8E45-87B5551126C1&lt;/GUID&gt;</w:t>
      </w:r>
    </w:p>
    <w:p w14:paraId="01EB00E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2F8E35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&lt;TtlPrt_TOFK_Serv&gt;</w:t>
      </w:r>
    </w:p>
    <w:p w14:paraId="7D9F71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&gt;УФК по г.Москве, г.Москва&lt;/</w:t>
      </w:r>
      <w:r w:rsidRPr="00901A60">
        <w:rPr>
          <w:rFonts w:cs="Courier New"/>
          <w:sz w:val="20"/>
        </w:rPr>
        <w:t>Nm</w:t>
      </w:r>
      <w:r w:rsidRPr="00901A60">
        <w:rPr>
          <w:rFonts w:cs="Courier New"/>
          <w:sz w:val="20"/>
          <w:lang w:val="ru-RU"/>
        </w:rPr>
        <w:t>&gt;</w:t>
      </w:r>
    </w:p>
    <w:p w14:paraId="68E0002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&lt;Cd&gt;7300&lt;/Cd&gt;</w:t>
      </w:r>
    </w:p>
    <w:p w14:paraId="7473B6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 </w:t>
      </w:r>
      <w:r w:rsidRPr="00901A60">
        <w:rPr>
          <w:rFonts w:cs="Courier New"/>
          <w:sz w:val="20"/>
        </w:rPr>
        <w:tab/>
        <w:t>&lt;/TtlPrt_TOFK_Serv&gt;</w:t>
      </w:r>
    </w:p>
    <w:p w14:paraId="163CC6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&lt;TtlPrt_NameOpenTOFK&gt;УФК по г.Москве, г.Москва&lt;/TtlPrt_NameOpenTOFK&gt;</w:t>
      </w:r>
    </w:p>
    <w:p w14:paraId="348811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&lt;TtlPrt_CodeOpenTOFK&gt;7300&lt;/TtlPrt_CodeOpenTOFK&gt;</w:t>
      </w:r>
    </w:p>
    <w:p w14:paraId="631D27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sz w:val="24"/>
          <w:szCs w:val="24"/>
        </w:rPr>
      </w:pPr>
      <w:r w:rsidRPr="00901A60">
        <w:rPr>
          <w:rFonts w:cs="Courier New"/>
          <w:sz w:val="20"/>
        </w:rPr>
        <w:t xml:space="preserve"> &lt;/self:SKP_REPORT_KS&gt;</w:t>
      </w:r>
    </w:p>
    <w:p w14:paraId="7087CB2C" w14:textId="77777777" w:rsidR="006310AA" w:rsidRPr="00901A60" w:rsidRDefault="00F94B41">
      <w:pPr>
        <w:jc w:val="left"/>
        <w:rPr>
          <w:lang w:val="en-US"/>
        </w:rPr>
      </w:pPr>
      <w:bookmarkStart w:id="4965" w:name="_Toc59456474"/>
      <w:bookmarkStart w:id="4966" w:name="_Toc55829833"/>
      <w:bookmarkStart w:id="4967" w:name="_Toc27488604"/>
      <w:bookmarkStart w:id="4968" w:name="_Toc5612067"/>
      <w:bookmarkStart w:id="4969" w:name="_Toc27474276"/>
      <w:bookmarkStart w:id="4970" w:name="_Document_RQ"/>
      <w:bookmarkStart w:id="4971" w:name="_Toc499621494"/>
      <w:bookmarkStart w:id="4972" w:name="_Toc515277143"/>
      <w:bookmarkStart w:id="4973" w:name="_Toc499621538"/>
      <w:bookmarkStart w:id="4974" w:name="_Document_KZ"/>
      <w:bookmarkStart w:id="4975" w:name="_Toc499621749"/>
      <w:bookmarkStart w:id="4976" w:name="_Toc509477088"/>
      <w:bookmarkStart w:id="4977" w:name="_Document_BH"/>
      <w:bookmarkStart w:id="4978" w:name="_Toc483571183"/>
      <w:bookmarkStart w:id="4979" w:name="_Document_BU"/>
      <w:bookmarkStart w:id="4980" w:name="_Toc483570968"/>
      <w:bookmarkStart w:id="4981" w:name="_Document_BN"/>
      <w:bookmarkStart w:id="4982" w:name="_Toc499621503"/>
      <w:bookmarkStart w:id="4983" w:name="_Document_ZA"/>
      <w:bookmarkStart w:id="4984" w:name="_Toc483405674"/>
      <w:bookmarkStart w:id="4985" w:name="_Toc486445729"/>
      <w:bookmarkEnd w:id="4907"/>
      <w:bookmarkEnd w:id="4908"/>
      <w:bookmarkEnd w:id="4909"/>
      <w:bookmarkEnd w:id="4913"/>
      <w:r w:rsidRPr="00901A60">
        <w:rPr>
          <w:lang w:val="en-US"/>
        </w:rPr>
        <w:br w:type="page" w:clear="all"/>
      </w:r>
    </w:p>
    <w:p w14:paraId="248A4116" w14:textId="77777777" w:rsidR="006310AA" w:rsidRPr="00901A60" w:rsidRDefault="00F94B41" w:rsidP="00F94B41">
      <w:pPr>
        <w:pStyle w:val="1"/>
        <w:keepNext w:val="0"/>
        <w:pageBreakBefore w:val="0"/>
        <w:widowControl w:val="0"/>
        <w:numPr>
          <w:ilvl w:val="0"/>
          <w:numId w:val="79"/>
        </w:numPr>
        <w:jc w:val="both"/>
      </w:pPr>
      <w:bookmarkStart w:id="4986" w:name="_Toc217652497"/>
      <w:r w:rsidRPr="00901A60">
        <w:lastRenderedPageBreak/>
        <w:t>Требования к составу информации при информационном взаимодействии между территориальными органами Федерального казначейства и Иными получателями бюджетных средств</w:t>
      </w:r>
      <w:bookmarkEnd w:id="4965"/>
      <w:bookmarkEnd w:id="4986"/>
    </w:p>
    <w:p w14:paraId="66EFA442" w14:textId="6EC0D041" w:rsidR="006310AA" w:rsidRPr="00901A60" w:rsidRDefault="00F94B41">
      <w:pPr>
        <w:pStyle w:val="ASFKNormal"/>
        <w:jc w:val="both"/>
        <w:rPr>
          <w:sz w:val="24"/>
        </w:rPr>
      </w:pPr>
      <w:r w:rsidRPr="00901A60">
        <w:rPr>
          <w:sz w:val="24"/>
          <w:szCs w:val="24"/>
        </w:rPr>
        <w:t>Для учета операций, осуществляемых иными получателями бюджетных средств в рамках их бюджетных полномочий, используются док</w:t>
      </w:r>
      <w:r w:rsidR="00B72A30" w:rsidRPr="00901A60">
        <w:rPr>
          <w:sz w:val="24"/>
          <w:szCs w:val="24"/>
        </w:rPr>
        <w:t>ументы, представленные в таблице</w:t>
      </w:r>
      <w:r w:rsidRPr="00901A60">
        <w:rPr>
          <w:sz w:val="24"/>
          <w:szCs w:val="24"/>
        </w:rPr>
        <w:t>.</w:t>
      </w:r>
    </w:p>
    <w:p w14:paraId="127D6BD2" w14:textId="4D61357F" w:rsidR="006310AA" w:rsidRPr="00901A60" w:rsidRDefault="00F34517">
      <w:pPr>
        <w:pStyle w:val="GOSTNameTable"/>
        <w:numPr>
          <w:ilvl w:val="0"/>
          <w:numId w:val="2"/>
        </w:numPr>
        <w:spacing w:before="120" w:after="0"/>
        <w:ind w:left="425" w:hanging="357"/>
        <w:contextualSpacing/>
        <w:jc w:val="both"/>
        <w:rPr>
          <w:rFonts w:eastAsia="Calibri"/>
          <w:szCs w:val="24"/>
        </w:rPr>
      </w:pPr>
      <w:r w:rsidRPr="00901A60">
        <w:rPr>
          <w:noProof/>
        </w:rPr>
        <w:fldChar w:fldCharType="begin"/>
      </w:r>
      <w:r w:rsidRPr="00901A60">
        <w:rPr>
          <w:noProof/>
        </w:rPr>
        <w:instrText xml:space="preserve"> SEQ Таблица \* ARABIC </w:instrText>
      </w:r>
      <w:r w:rsidRPr="00901A60">
        <w:rPr>
          <w:noProof/>
        </w:rPr>
        <w:fldChar w:fldCharType="separate"/>
      </w:r>
      <w:bookmarkStart w:id="4987" w:name="_Toc217652058"/>
      <w:r w:rsidR="00D21171">
        <w:rPr>
          <w:noProof/>
        </w:rPr>
        <w:t>221</w:t>
      </w:r>
      <w:r w:rsidRPr="00901A60">
        <w:rPr>
          <w:noProof/>
        </w:rPr>
        <w:fldChar w:fldCharType="end"/>
      </w:r>
      <w:r w:rsidR="00F94B41" w:rsidRPr="00901A60">
        <w:t xml:space="preserve"> – Документы для обмена в </w:t>
      </w:r>
      <w:r w:rsidR="00F94B41" w:rsidRPr="00901A60">
        <w:rPr>
          <w:szCs w:val="24"/>
          <w:lang w:val="en-US"/>
        </w:rPr>
        <w:t>XML</w:t>
      </w:r>
      <w:r w:rsidR="00F94B41" w:rsidRPr="00901A60">
        <w:rPr>
          <w:szCs w:val="24"/>
        </w:rPr>
        <w:t>-формате</w:t>
      </w:r>
      <w:bookmarkEnd w:id="4987"/>
    </w:p>
    <w:tbl>
      <w:tblPr>
        <w:tblStyle w:val="GOSTTable"/>
        <w:tblW w:w="5000" w:type="pct"/>
        <w:tblLayout w:type="fixed"/>
        <w:tblLook w:val="01E0" w:firstRow="1" w:lastRow="1" w:firstColumn="1" w:lastColumn="1" w:noHBand="0" w:noVBand="0"/>
      </w:tblPr>
      <w:tblGrid>
        <w:gridCol w:w="7679"/>
        <w:gridCol w:w="1053"/>
        <w:gridCol w:w="896"/>
      </w:tblGrid>
      <w:tr w:rsidR="00233655" w:rsidRPr="00901A60" w14:paraId="5B331E71" w14:textId="77777777" w:rsidTr="00233655">
        <w:trPr>
          <w:cnfStyle w:val="100000000000" w:firstRow="1" w:lastRow="0" w:firstColumn="0" w:lastColumn="0" w:oddVBand="0" w:evenVBand="0" w:oddHBand="0" w:evenHBand="0" w:firstRowFirstColumn="0" w:firstRowLastColumn="0" w:lastRowFirstColumn="0" w:lastRowLastColumn="0"/>
        </w:trPr>
        <w:tc>
          <w:tcPr>
            <w:tcW w:w="7230" w:type="dxa"/>
          </w:tcPr>
          <w:p w14:paraId="709E03B8" w14:textId="4B6F8140" w:rsidR="00233655" w:rsidRPr="00901A60" w:rsidRDefault="00233655">
            <w:pPr>
              <w:pStyle w:val="GOSTTableHead"/>
              <w:spacing w:line="240" w:lineRule="auto"/>
            </w:pPr>
            <w:r w:rsidRPr="00901A60">
              <w:t>Наименование документа</w:t>
            </w:r>
          </w:p>
        </w:tc>
        <w:tc>
          <w:tcPr>
            <w:tcW w:w="992" w:type="dxa"/>
          </w:tcPr>
          <w:p w14:paraId="79019F07" w14:textId="77777777" w:rsidR="00233655" w:rsidRPr="00901A60" w:rsidRDefault="00233655">
            <w:pPr>
              <w:pStyle w:val="GOSTTableHead"/>
              <w:spacing w:line="240" w:lineRule="auto"/>
            </w:pPr>
            <w:r w:rsidRPr="00901A60">
              <w:t>Номер пункта</w:t>
            </w:r>
          </w:p>
        </w:tc>
        <w:tc>
          <w:tcPr>
            <w:cnfStyle w:val="000100000000" w:firstRow="0" w:lastRow="0" w:firstColumn="0" w:lastColumn="1" w:oddVBand="0" w:evenVBand="0" w:oddHBand="0" w:evenHBand="0" w:firstRowFirstColumn="0" w:firstRowLastColumn="0" w:lastRowFirstColumn="0" w:lastRowLastColumn="0"/>
            <w:tcW w:w="844" w:type="dxa"/>
          </w:tcPr>
          <w:p w14:paraId="4E3ED30B" w14:textId="77777777" w:rsidR="00233655" w:rsidRPr="00901A60" w:rsidRDefault="00233655">
            <w:pPr>
              <w:pStyle w:val="GOSTTableHead"/>
              <w:spacing w:line="240" w:lineRule="auto"/>
            </w:pPr>
            <w:r w:rsidRPr="00901A60">
              <w:rPr>
                <w:i w:val="0"/>
              </w:rPr>
              <w:t>Номер тома</w:t>
            </w:r>
          </w:p>
        </w:tc>
      </w:tr>
      <w:tr w:rsidR="00233655" w:rsidRPr="00901A60" w14:paraId="6AF2CB99" w14:textId="77777777" w:rsidTr="00233655">
        <w:trPr>
          <w:cnfStyle w:val="000000100000" w:firstRow="0" w:lastRow="0" w:firstColumn="0" w:lastColumn="0" w:oddVBand="0" w:evenVBand="0" w:oddHBand="1" w:evenHBand="0" w:firstRowFirstColumn="0" w:firstRowLastColumn="0" w:lastRowFirstColumn="0" w:lastRowLastColumn="0"/>
        </w:trPr>
        <w:tc>
          <w:tcPr>
            <w:tcW w:w="7230" w:type="dxa"/>
          </w:tcPr>
          <w:p w14:paraId="1D85B525" w14:textId="77777777" w:rsidR="00233655" w:rsidRPr="00901A60" w:rsidRDefault="00233655">
            <w:pPr>
              <w:pStyle w:val="GOSTTablenorm"/>
            </w:pPr>
            <w:r w:rsidRPr="00901A60">
              <w:t xml:space="preserve">Выписка из лицевого счета иного ПБС </w:t>
            </w:r>
          </w:p>
        </w:tc>
        <w:tc>
          <w:tcPr>
            <w:tcW w:w="992" w:type="dxa"/>
          </w:tcPr>
          <w:p w14:paraId="2D831712" w14:textId="442A4544" w:rsidR="00233655" w:rsidRPr="00901A60" w:rsidRDefault="00233655">
            <w:pPr>
              <w:pStyle w:val="GOSTTablenorm"/>
            </w:pPr>
            <w:r w:rsidRPr="00901A60">
              <w:t xml:space="preserve">П. </w:t>
            </w:r>
            <w:r w:rsidRPr="00901A60">
              <w:fldChar w:fldCharType="begin"/>
            </w:r>
            <w:r w:rsidRPr="00901A60">
              <w:instrText xml:space="preserve"> REF _Ref84785078 \r \h  \* MERGEFORMAT </w:instrText>
            </w:r>
            <w:r w:rsidRPr="00901A60">
              <w:fldChar w:fldCharType="separate"/>
            </w:r>
            <w:r w:rsidR="00D21171">
              <w:t>10.1</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1918E415" w14:textId="77777777" w:rsidR="00233655" w:rsidRPr="00901A60" w:rsidRDefault="00233655">
            <w:pPr>
              <w:pStyle w:val="GOSTTablenorm"/>
            </w:pPr>
            <w:r w:rsidRPr="00901A60">
              <w:rPr>
                <w:i w:val="0"/>
              </w:rPr>
              <w:t>Т. 9</w:t>
            </w:r>
          </w:p>
        </w:tc>
      </w:tr>
      <w:tr w:rsidR="00233655" w:rsidRPr="00901A60" w14:paraId="26AA03E3" w14:textId="77777777" w:rsidTr="00233655">
        <w:trPr>
          <w:cnfStyle w:val="000000010000" w:firstRow="0" w:lastRow="0" w:firstColumn="0" w:lastColumn="0" w:oddVBand="0" w:evenVBand="0" w:oddHBand="0" w:evenHBand="1" w:firstRowFirstColumn="0" w:firstRowLastColumn="0" w:lastRowFirstColumn="0" w:lastRowLastColumn="0"/>
        </w:trPr>
        <w:tc>
          <w:tcPr>
            <w:tcW w:w="7230" w:type="dxa"/>
          </w:tcPr>
          <w:p w14:paraId="7842BFA5" w14:textId="77777777" w:rsidR="00233655" w:rsidRPr="00901A60" w:rsidRDefault="00233655">
            <w:pPr>
              <w:pStyle w:val="GOSTTablenorm"/>
            </w:pPr>
            <w:r w:rsidRPr="00901A60">
              <w:t xml:space="preserve">Отчет о состоянии лицевого счета иного ПБС </w:t>
            </w:r>
          </w:p>
        </w:tc>
        <w:tc>
          <w:tcPr>
            <w:tcW w:w="992" w:type="dxa"/>
          </w:tcPr>
          <w:p w14:paraId="33BF179A" w14:textId="11740850" w:rsidR="00233655" w:rsidRPr="00901A60" w:rsidRDefault="00233655">
            <w:pPr>
              <w:pStyle w:val="GOSTTablenorm"/>
            </w:pPr>
            <w:r w:rsidRPr="00901A60">
              <w:t xml:space="preserve">П. </w:t>
            </w:r>
            <w:r w:rsidRPr="00901A60">
              <w:fldChar w:fldCharType="begin"/>
            </w:r>
            <w:r w:rsidRPr="00901A60">
              <w:instrText xml:space="preserve"> REF _Ref84785091 \r \h  \* MERGEFORMAT </w:instrText>
            </w:r>
            <w:r w:rsidRPr="00901A60">
              <w:fldChar w:fldCharType="separate"/>
            </w:r>
            <w:r w:rsidR="00D21171">
              <w:t>10.2</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44F92FC2" w14:textId="77777777" w:rsidR="00233655" w:rsidRPr="00901A60" w:rsidRDefault="00233655">
            <w:pPr>
              <w:pStyle w:val="GOSTTablenorm"/>
            </w:pPr>
            <w:r w:rsidRPr="00901A60">
              <w:rPr>
                <w:i w:val="0"/>
              </w:rPr>
              <w:t>Т. 9</w:t>
            </w:r>
          </w:p>
        </w:tc>
      </w:tr>
      <w:tr w:rsidR="00233655" w:rsidRPr="00901A60" w14:paraId="5AA8C049" w14:textId="77777777" w:rsidTr="00233655">
        <w:trPr>
          <w:cnfStyle w:val="010000000000" w:firstRow="0" w:lastRow="1" w:firstColumn="0" w:lastColumn="0" w:oddVBand="0" w:evenVBand="0" w:oddHBand="0" w:evenHBand="0" w:firstRowFirstColumn="0" w:firstRowLastColumn="0" w:lastRowFirstColumn="0" w:lastRowLastColumn="0"/>
        </w:trPr>
        <w:tc>
          <w:tcPr>
            <w:tcW w:w="7230" w:type="dxa"/>
          </w:tcPr>
          <w:p w14:paraId="0C030BCE" w14:textId="77777777" w:rsidR="00233655" w:rsidRPr="00901A60" w:rsidRDefault="00233655">
            <w:pPr>
              <w:pStyle w:val="GOSTTablenorm"/>
            </w:pPr>
            <w:r w:rsidRPr="00901A60">
              <w:rPr>
                <w:i w:val="0"/>
              </w:rPr>
              <w:t xml:space="preserve">Приложение к выписке из лицевого счета иного ПБС </w:t>
            </w:r>
          </w:p>
        </w:tc>
        <w:tc>
          <w:tcPr>
            <w:tcW w:w="992" w:type="dxa"/>
          </w:tcPr>
          <w:p w14:paraId="6BE89C8C" w14:textId="7294FF4E" w:rsidR="00233655" w:rsidRPr="00901A60" w:rsidRDefault="00233655">
            <w:pPr>
              <w:pStyle w:val="GOSTTablenorm"/>
              <w:rPr>
                <w:lang w:val="en-US"/>
              </w:rPr>
            </w:pPr>
            <w:r w:rsidRPr="00901A60">
              <w:rPr>
                <w:i w:val="0"/>
              </w:rPr>
              <w:t xml:space="preserve">П. </w:t>
            </w:r>
            <w:r w:rsidRPr="00901A60">
              <w:fldChar w:fldCharType="begin"/>
            </w:r>
            <w:r w:rsidRPr="00901A60">
              <w:rPr>
                <w:i w:val="0"/>
              </w:rPr>
              <w:instrText xml:space="preserve"> REF _Ref84785104 \r \h  \* MERGEFORMAT </w:instrText>
            </w:r>
            <w:r w:rsidRPr="00901A60">
              <w:fldChar w:fldCharType="separate"/>
            </w:r>
            <w:r w:rsidR="00D21171">
              <w:rPr>
                <w:i w:val="0"/>
              </w:rPr>
              <w:t>10.3</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55CAA856" w14:textId="77777777" w:rsidR="00233655" w:rsidRPr="00901A60" w:rsidRDefault="00233655">
            <w:pPr>
              <w:pStyle w:val="GOSTTablenorm"/>
            </w:pPr>
            <w:r w:rsidRPr="00901A60">
              <w:rPr>
                <w:i w:val="0"/>
              </w:rPr>
              <w:t>Т. 9</w:t>
            </w:r>
          </w:p>
        </w:tc>
      </w:tr>
    </w:tbl>
    <w:p w14:paraId="16E59095" w14:textId="77777777" w:rsidR="006310AA" w:rsidRPr="00901A60" w:rsidRDefault="006310AA" w:rsidP="00F94B41">
      <w:pPr>
        <w:pStyle w:val="02"/>
        <w:numPr>
          <w:ilvl w:val="1"/>
          <w:numId w:val="70"/>
        </w:numPr>
        <w:ind w:left="709" w:firstLine="0"/>
        <w:sectPr w:rsidR="006310AA" w:rsidRPr="00901A60">
          <w:pgSz w:w="11906" w:h="16838"/>
          <w:pgMar w:top="1134" w:right="567" w:bottom="851" w:left="1701" w:header="709" w:footer="709" w:gutter="0"/>
          <w:cols w:space="708"/>
          <w:docGrid w:linePitch="360"/>
        </w:sectPr>
      </w:pPr>
    </w:p>
    <w:p w14:paraId="7FE8525B" w14:textId="77777777" w:rsidR="006310AA" w:rsidRPr="009A2CD3" w:rsidRDefault="00F94B41" w:rsidP="00F94B41">
      <w:pPr>
        <w:pStyle w:val="20"/>
        <w:keepNext w:val="0"/>
        <w:widowControl w:val="0"/>
        <w:numPr>
          <w:ilvl w:val="1"/>
          <w:numId w:val="79"/>
        </w:numPr>
        <w:tabs>
          <w:tab w:val="clear" w:pos="576"/>
        </w:tabs>
        <w:spacing w:before="0"/>
        <w:ind w:left="578" w:hanging="578"/>
        <w:contextualSpacing w:val="0"/>
        <w:rPr>
          <w:highlight w:val="green"/>
        </w:rPr>
      </w:pPr>
      <w:bookmarkStart w:id="4988" w:name="_Toc59456475"/>
      <w:bookmarkStart w:id="4989" w:name="_Ref84785078"/>
      <w:bookmarkStart w:id="4990" w:name="_Toc217652498"/>
      <w:r w:rsidRPr="009A2CD3">
        <w:rPr>
          <w:highlight w:val="green"/>
        </w:rPr>
        <w:lastRenderedPageBreak/>
        <w:t>Описание документа «Выписка из лицевого счета иного ПБС»</w:t>
      </w:r>
      <w:bookmarkEnd w:id="4988"/>
      <w:bookmarkEnd w:id="4989"/>
      <w:bookmarkEnd w:id="4990"/>
      <w:r w:rsidRPr="009A2CD3">
        <w:rPr>
          <w:highlight w:val="green"/>
        </w:rPr>
        <w:t xml:space="preserve"> </w:t>
      </w:r>
    </w:p>
    <w:p w14:paraId="0EAC7009" w14:textId="77777777" w:rsidR="006310AA" w:rsidRPr="009A2CD3" w:rsidRDefault="00F94B41" w:rsidP="00F94B41">
      <w:pPr>
        <w:pStyle w:val="31"/>
        <w:keepNext w:val="0"/>
        <w:keepLines w:val="0"/>
        <w:widowControl w:val="0"/>
        <w:numPr>
          <w:ilvl w:val="2"/>
          <w:numId w:val="79"/>
        </w:numPr>
        <w:tabs>
          <w:tab w:val="num" w:pos="720"/>
        </w:tabs>
        <w:ind w:left="720"/>
        <w:rPr>
          <w:highlight w:val="green"/>
        </w:rPr>
      </w:pPr>
      <w:bookmarkStart w:id="4991" w:name="_Toc59456476"/>
      <w:bookmarkStart w:id="4992" w:name="_Toc217652499"/>
      <w:r w:rsidRPr="009A2CD3">
        <w:rPr>
          <w:highlight w:val="green"/>
        </w:rPr>
        <w:t>Назначение и маршрут документа</w:t>
      </w:r>
      <w:bookmarkEnd w:id="4991"/>
      <w:bookmarkEnd w:id="4992"/>
    </w:p>
    <w:p w14:paraId="0852D03B" w14:textId="77777777" w:rsidR="006310AA" w:rsidRPr="00901A60" w:rsidRDefault="00F94B41">
      <w:pPr>
        <w:pStyle w:val="OTRNormal"/>
        <w:widowControl w:val="0"/>
        <w:contextualSpacing/>
        <w:rPr>
          <w:sz w:val="24"/>
          <w:szCs w:val="24"/>
        </w:rPr>
      </w:pPr>
      <w:r w:rsidRPr="00901A60">
        <w:rPr>
          <w:sz w:val="24"/>
          <w:szCs w:val="24"/>
        </w:rPr>
        <w:t>Документ «Выписка из лицевого счета иного ПБС» содержит информацию о каждой операции, отражаемой на л/с ИПБС,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ИПБС.</w:t>
      </w:r>
    </w:p>
    <w:p w14:paraId="6C0B1B6E" w14:textId="77777777" w:rsidR="006310AA" w:rsidRPr="00901A60" w:rsidRDefault="00F94B41" w:rsidP="009A636C">
      <w:pPr>
        <w:pStyle w:val="GOSTNormal"/>
        <w:jc w:val="both"/>
      </w:pPr>
      <w:r w:rsidRPr="00901A60">
        <w:rPr>
          <w:szCs w:val="24"/>
        </w:rPr>
        <w:t xml:space="preserve">Документ «Выписка из лицевого счета иного ПБС» также может содержать в себе в виде вложения в блоке «attachments» документы </w:t>
      </w:r>
      <w:r w:rsidRPr="00901A60">
        <w:t xml:space="preserve">«Извещение о поступлении в иностранной валюте», «Заявление на проведение операций с иностранной валютой», а также </w:t>
      </w:r>
      <w:r w:rsidRPr="00901A60">
        <w:rPr>
          <w:szCs w:val="24"/>
        </w:rPr>
        <w:t>документы, служащие основанием для отражения операций на лицевом счете, в форматах, предусмотренных настоящим Альбомом ТФО.</w:t>
      </w:r>
      <w:r w:rsidRPr="00901A60">
        <w:t xml:space="preserve"> </w:t>
      </w:r>
    </w:p>
    <w:p w14:paraId="01284D6A" w14:textId="77777777" w:rsidR="006310AA" w:rsidRPr="00901A60" w:rsidRDefault="00F94B41" w:rsidP="009A636C">
      <w:pPr>
        <w:ind w:firstLine="567"/>
      </w:pPr>
      <w:r w:rsidRPr="00901A60">
        <w:t>Вложения к документу «Выписка из лицевого счета иного ПБС» передаются с применением МТОМ (Дата начала действия изменений равна дате включения МТОМ).</w:t>
      </w:r>
    </w:p>
    <w:p w14:paraId="022E9821" w14:textId="4698C614" w:rsidR="006310AA" w:rsidRPr="009A2CD3" w:rsidRDefault="00F94B41">
      <w:pPr>
        <w:pStyle w:val="GOSTNameTable"/>
        <w:numPr>
          <w:ilvl w:val="0"/>
          <w:numId w:val="2"/>
        </w:numPr>
        <w:spacing w:before="120" w:after="0"/>
        <w:ind w:left="425" w:hanging="357"/>
        <w:contextualSpacing/>
        <w:jc w:val="both"/>
        <w:rPr>
          <w:highlight w:val="green"/>
        </w:rPr>
      </w:pPr>
      <w:r w:rsidRPr="009A2CD3">
        <w:rPr>
          <w:highlight w:val="green"/>
        </w:rPr>
        <w:fldChar w:fldCharType="begin"/>
      </w:r>
      <w:r w:rsidRPr="009A2CD3">
        <w:rPr>
          <w:highlight w:val="green"/>
        </w:rPr>
        <w:instrText>SEQ Таблица \* ARABIC</w:instrText>
      </w:r>
      <w:r w:rsidRPr="009A2CD3">
        <w:rPr>
          <w:highlight w:val="green"/>
        </w:rPr>
        <w:fldChar w:fldCharType="separate"/>
      </w:r>
      <w:bookmarkStart w:id="4993" w:name="_Toc217652059"/>
      <w:r w:rsidR="00D21171">
        <w:rPr>
          <w:noProof/>
          <w:highlight w:val="green"/>
        </w:rPr>
        <w:t>222</w:t>
      </w:r>
      <w:r w:rsidRPr="009A2CD3">
        <w:rPr>
          <w:highlight w:val="green"/>
        </w:rPr>
        <w:fldChar w:fldCharType="end"/>
      </w:r>
      <w:r w:rsidRPr="009A2CD3">
        <w:rPr>
          <w:highlight w:val="green"/>
        </w:rPr>
        <w:t xml:space="preserve"> – Маршрут документа «Выписка из лицевого счета иного ПБС»</w:t>
      </w:r>
      <w:bookmarkEnd w:id="4993"/>
      <w:r w:rsidRPr="009A2CD3">
        <w:rPr>
          <w:highlight w:val="green"/>
        </w:rPr>
        <w:t xml:space="preserve"> </w:t>
      </w:r>
    </w:p>
    <w:tbl>
      <w:tblPr>
        <w:tblStyle w:val="GOSTTable"/>
        <w:tblW w:w="5000" w:type="pct"/>
        <w:tblLook w:val="01E0" w:firstRow="1" w:lastRow="1" w:firstColumn="1" w:lastColumn="1" w:noHBand="0" w:noVBand="0"/>
      </w:tblPr>
      <w:tblGrid>
        <w:gridCol w:w="2552"/>
        <w:gridCol w:w="2549"/>
        <w:gridCol w:w="4527"/>
      </w:tblGrid>
      <w:tr w:rsidR="006310AA" w:rsidRPr="00901A60" w14:paraId="65CC874E" w14:textId="77777777" w:rsidTr="003140C1">
        <w:trPr>
          <w:cnfStyle w:val="100000000000" w:firstRow="1" w:lastRow="0" w:firstColumn="0" w:lastColumn="0" w:oddVBand="0" w:evenVBand="0" w:oddHBand="0" w:evenHBand="0" w:firstRowFirstColumn="0" w:firstRowLastColumn="0" w:lastRowFirstColumn="0" w:lastRowLastColumn="0"/>
          <w:tblHeader/>
        </w:trPr>
        <w:tc>
          <w:tcPr>
            <w:tcW w:w="1325" w:type="pct"/>
          </w:tcPr>
          <w:p w14:paraId="508EDB71" w14:textId="77777777" w:rsidR="006310AA" w:rsidRPr="00901A60" w:rsidRDefault="00F94B41">
            <w:pPr>
              <w:pStyle w:val="GOSTTableHead"/>
              <w:spacing w:line="240" w:lineRule="auto"/>
              <w:ind w:left="0" w:right="0"/>
            </w:pPr>
            <w:r w:rsidRPr="00901A60">
              <w:t>Отправитель</w:t>
            </w:r>
          </w:p>
        </w:tc>
        <w:tc>
          <w:tcPr>
            <w:tcW w:w="1324" w:type="pct"/>
          </w:tcPr>
          <w:p w14:paraId="13855EE5"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7E964470"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65A6555F" w14:textId="77777777" w:rsidTr="003140C1">
        <w:trPr>
          <w:cnfStyle w:val="000000100000" w:firstRow="0" w:lastRow="0" w:firstColumn="0" w:lastColumn="0" w:oddVBand="0" w:evenVBand="0" w:oddHBand="1" w:evenHBand="0" w:firstRowFirstColumn="0" w:firstRowLastColumn="0" w:lastRowFirstColumn="0" w:lastRowLastColumn="0"/>
        </w:trPr>
        <w:tc>
          <w:tcPr>
            <w:tcW w:w="1325" w:type="pct"/>
          </w:tcPr>
          <w:p w14:paraId="47AFDA99" w14:textId="77777777" w:rsidR="006310AA" w:rsidRPr="00901A60" w:rsidRDefault="00F94B41">
            <w:pPr>
              <w:pStyle w:val="GOSTTablenorm"/>
            </w:pPr>
            <w:r w:rsidRPr="00901A60">
              <w:t>ТОФК (ПУР ЭБ)</w:t>
            </w:r>
          </w:p>
        </w:tc>
        <w:tc>
          <w:tcPr>
            <w:tcW w:w="1324" w:type="pct"/>
          </w:tcPr>
          <w:p w14:paraId="4061F633" w14:textId="77777777" w:rsidR="006310AA" w:rsidRPr="00901A60" w:rsidRDefault="00F94B41">
            <w:pPr>
              <w:pStyle w:val="GOSTTablenorm"/>
            </w:pPr>
            <w:r w:rsidRPr="00901A60">
              <w:t>ИПБС</w:t>
            </w:r>
          </w:p>
        </w:tc>
        <w:tc>
          <w:tcPr>
            <w:cnfStyle w:val="000100000000" w:firstRow="0" w:lastRow="0" w:firstColumn="0" w:lastColumn="1" w:oddVBand="0" w:evenVBand="0" w:oddHBand="0" w:evenHBand="0" w:firstRowFirstColumn="0" w:firstRowLastColumn="0" w:lastRowFirstColumn="0" w:lastRowLastColumn="0"/>
            <w:tcW w:w="2351" w:type="pct"/>
          </w:tcPr>
          <w:p w14:paraId="092EDB79" w14:textId="77777777" w:rsidR="006310AA" w:rsidRPr="00901A60" w:rsidRDefault="006310AA">
            <w:pPr>
              <w:pStyle w:val="GOSTTablenorm"/>
            </w:pPr>
          </w:p>
        </w:tc>
      </w:tr>
      <w:tr w:rsidR="009A2CD3" w:rsidRPr="00901A60" w14:paraId="08ABDD28" w14:textId="77777777" w:rsidTr="003140C1">
        <w:trPr>
          <w:cnfStyle w:val="000000010000" w:firstRow="0" w:lastRow="0" w:firstColumn="0" w:lastColumn="0" w:oddVBand="0" w:evenVBand="0" w:oddHBand="0" w:evenHBand="1" w:firstRowFirstColumn="0" w:firstRowLastColumn="0" w:lastRowFirstColumn="0" w:lastRowLastColumn="0"/>
        </w:trPr>
        <w:tc>
          <w:tcPr>
            <w:tcW w:w="1325" w:type="pct"/>
          </w:tcPr>
          <w:p w14:paraId="392601FE" w14:textId="77777777" w:rsidR="009A2CD3" w:rsidRPr="00901A60" w:rsidRDefault="009A2CD3" w:rsidP="009A2CD3">
            <w:pPr>
              <w:pStyle w:val="GOSTTablenorm"/>
            </w:pPr>
            <w:r w:rsidRPr="00901A60">
              <w:t>ТОФК (ПУР ЭБ)</w:t>
            </w:r>
          </w:p>
        </w:tc>
        <w:tc>
          <w:tcPr>
            <w:tcW w:w="1324" w:type="pct"/>
          </w:tcPr>
          <w:p w14:paraId="02273702" w14:textId="07979750" w:rsidR="009A2CD3" w:rsidRPr="009A2CD3" w:rsidRDefault="009A2CD3" w:rsidP="009A2CD3">
            <w:pPr>
              <w:pStyle w:val="GOSTTablenorm"/>
              <w:rPr>
                <w:i/>
              </w:rPr>
            </w:pPr>
            <w:r w:rsidRPr="009A2CD3">
              <w:t>ИПБС (ПФХД)</w:t>
            </w:r>
          </w:p>
        </w:tc>
        <w:tc>
          <w:tcPr>
            <w:cnfStyle w:val="000100000000" w:firstRow="0" w:lastRow="0" w:firstColumn="0" w:lastColumn="1" w:oddVBand="0" w:evenVBand="0" w:oddHBand="0" w:evenHBand="0" w:firstRowFirstColumn="0" w:firstRowLastColumn="0" w:lastRowFirstColumn="0" w:lastRowLastColumn="0"/>
            <w:tcW w:w="2351" w:type="pct"/>
          </w:tcPr>
          <w:p w14:paraId="5D949607" w14:textId="77777777" w:rsidR="009A2CD3" w:rsidRPr="009A2CD3" w:rsidRDefault="009A2CD3" w:rsidP="009A2CD3">
            <w:pPr>
              <w:pStyle w:val="GOSTTablenorm"/>
              <w:rPr>
                <w:i w:val="0"/>
                <w:highlight w:val="green"/>
              </w:rPr>
            </w:pPr>
            <w:r w:rsidRPr="009A2CD3">
              <w:rPr>
                <w:i w:val="0"/>
                <w:highlight w:val="green"/>
              </w:rPr>
              <w:t>Документ может содержать в себе в виде вложения в блоке «attachments» документы:</w:t>
            </w:r>
          </w:p>
          <w:p w14:paraId="284C6CB3" w14:textId="77777777" w:rsidR="009A2CD3" w:rsidRPr="009A2CD3" w:rsidRDefault="009A2CD3" w:rsidP="009A2CD3">
            <w:pPr>
              <w:pStyle w:val="GOSTTableListMark1"/>
              <w:numPr>
                <w:ilvl w:val="0"/>
                <w:numId w:val="107"/>
              </w:numPr>
              <w:ind w:left="284"/>
              <w:rPr>
                <w:i w:val="0"/>
                <w:highlight w:val="green"/>
              </w:rPr>
            </w:pPr>
            <w:r w:rsidRPr="009A2CD3">
              <w:rPr>
                <w:i w:val="0"/>
                <w:highlight w:val="green"/>
              </w:rPr>
              <w:t>«Расходное расписание» (ф. 0531722);</w:t>
            </w:r>
          </w:p>
          <w:p w14:paraId="16F2E6EC" w14:textId="77777777" w:rsidR="009A2CD3" w:rsidRPr="009A2CD3" w:rsidRDefault="009A2CD3" w:rsidP="009A2CD3">
            <w:pPr>
              <w:pStyle w:val="GOSTTableListMark1"/>
              <w:numPr>
                <w:ilvl w:val="0"/>
                <w:numId w:val="107"/>
              </w:numPr>
              <w:ind w:left="284"/>
              <w:rPr>
                <w:i w:val="0"/>
                <w:highlight w:val="green"/>
              </w:rPr>
            </w:pPr>
            <w:r w:rsidRPr="009A2CD3">
              <w:rPr>
                <w:i w:val="0"/>
                <w:highlight w:val="green"/>
              </w:rPr>
              <w:t>«Расчетный документ».</w:t>
            </w:r>
          </w:p>
          <w:p w14:paraId="7F91A1AE" w14:textId="77777777" w:rsidR="009A2CD3" w:rsidRPr="009A2CD3" w:rsidRDefault="009A2CD3" w:rsidP="009A2CD3">
            <w:pPr>
              <w:pStyle w:val="GOSTTableListMark1"/>
              <w:numPr>
                <w:ilvl w:val="0"/>
                <w:numId w:val="107"/>
              </w:numPr>
              <w:ind w:left="284"/>
              <w:rPr>
                <w:i w:val="0"/>
                <w:highlight w:val="green"/>
              </w:rPr>
            </w:pPr>
            <w:r w:rsidRPr="009A2CD3">
              <w:rPr>
                <w:i w:val="0"/>
                <w:highlight w:val="green"/>
              </w:rPr>
              <w:t>«Уведомление об уточнении вида и принадлежности платежа» (ф. 0531809);</w:t>
            </w:r>
          </w:p>
          <w:p w14:paraId="10F48806" w14:textId="77777777" w:rsidR="009A2CD3" w:rsidRPr="009A2CD3" w:rsidRDefault="009A2CD3" w:rsidP="009A2CD3">
            <w:pPr>
              <w:pStyle w:val="GOSTTableListMark1"/>
              <w:numPr>
                <w:ilvl w:val="0"/>
                <w:numId w:val="107"/>
              </w:numPr>
              <w:ind w:left="284"/>
              <w:rPr>
                <w:i w:val="0"/>
                <w:highlight w:val="green"/>
              </w:rPr>
            </w:pPr>
            <w:r w:rsidRPr="009A2CD3">
              <w:rPr>
                <w:i w:val="0"/>
                <w:highlight w:val="green"/>
              </w:rPr>
              <w:t>«Распоряжение о совершении казначейского платежа (Поручение о перечислении на счет)»;</w:t>
            </w:r>
          </w:p>
          <w:p w14:paraId="101312BE" w14:textId="77777777" w:rsidR="009A2CD3" w:rsidRPr="009A2CD3" w:rsidRDefault="009A2CD3" w:rsidP="009A2CD3">
            <w:pPr>
              <w:pStyle w:val="GOSTTableListMark1"/>
              <w:numPr>
                <w:ilvl w:val="0"/>
                <w:numId w:val="107"/>
              </w:numPr>
              <w:ind w:left="284"/>
              <w:rPr>
                <w:i w:val="0"/>
                <w:highlight w:val="green"/>
              </w:rPr>
            </w:pPr>
            <w:r w:rsidRPr="009A2CD3">
              <w:rPr>
                <w:i w:val="0"/>
                <w:highlight w:val="green"/>
              </w:rPr>
              <w:t>«Извещение о поступлении в иностранной валюте»;</w:t>
            </w:r>
          </w:p>
          <w:p w14:paraId="46C2BE37" w14:textId="77777777" w:rsidR="009A2CD3" w:rsidRPr="009A2CD3" w:rsidRDefault="009A2CD3" w:rsidP="009A2CD3">
            <w:pPr>
              <w:pStyle w:val="GOSTTableListMark1"/>
              <w:numPr>
                <w:ilvl w:val="0"/>
                <w:numId w:val="107"/>
              </w:numPr>
              <w:ind w:left="284"/>
              <w:rPr>
                <w:i w:val="0"/>
              </w:rPr>
            </w:pPr>
            <w:r w:rsidRPr="009A2CD3">
              <w:rPr>
                <w:i w:val="0"/>
                <w:highlight w:val="green"/>
              </w:rPr>
              <w:t>«Заявление на проведение операций с иностранной валютой»</w:t>
            </w:r>
            <w:r w:rsidRPr="009A2CD3">
              <w:rPr>
                <w:i w:val="0"/>
              </w:rPr>
              <w:t>,</w:t>
            </w:r>
          </w:p>
          <w:p w14:paraId="74857231" w14:textId="77777777" w:rsidR="009A2CD3" w:rsidRDefault="009A2CD3" w:rsidP="009A2CD3">
            <w:pPr>
              <w:pStyle w:val="GOSTTablenorm"/>
              <w:rPr>
                <w:i w:val="0"/>
                <w:szCs w:val="22"/>
              </w:rPr>
            </w:pPr>
            <w:r w:rsidRPr="009A2CD3">
              <w:rPr>
                <w:i w:val="0"/>
                <w:szCs w:val="22"/>
                <w:highlight w:val="green"/>
              </w:rPr>
              <w:t>в форматах, предусмотренных настоящим Альбомом ТФО</w:t>
            </w:r>
            <w:r w:rsidR="00B03511">
              <w:rPr>
                <w:i w:val="0"/>
                <w:szCs w:val="22"/>
              </w:rPr>
              <w:t>.</w:t>
            </w:r>
          </w:p>
          <w:p w14:paraId="3575F103" w14:textId="0704E637" w:rsidR="00B03511" w:rsidRPr="009A2CD3" w:rsidRDefault="00B03511" w:rsidP="009A2CD3">
            <w:pPr>
              <w:pStyle w:val="GOSTTablenorm"/>
              <w:rPr>
                <w:i w:val="0"/>
              </w:rPr>
            </w:pPr>
            <w:r w:rsidRPr="000D1538">
              <w:rPr>
                <w:highlight w:val="green"/>
              </w:rPr>
              <w:t>Первичные документы передаются в виде xml-файлов, упакованных в zip-архив, в блоке «attachments». Архив может содержать один или несколько xml-файлов первичных документов</w:t>
            </w:r>
          </w:p>
        </w:tc>
      </w:tr>
      <w:tr w:rsidR="00355042" w:rsidRPr="00901A60" w14:paraId="2028762D" w14:textId="77777777" w:rsidTr="003140C1">
        <w:trPr>
          <w:cnfStyle w:val="010000000000" w:firstRow="0" w:lastRow="1" w:firstColumn="0" w:lastColumn="0" w:oddVBand="0" w:evenVBand="0" w:oddHBand="0" w:evenHBand="0" w:firstRowFirstColumn="0" w:firstRowLastColumn="0" w:lastRowFirstColumn="0" w:lastRowLastColumn="0"/>
        </w:trPr>
        <w:tc>
          <w:tcPr>
            <w:tcW w:w="1325" w:type="pct"/>
          </w:tcPr>
          <w:p w14:paraId="10650C7B" w14:textId="3E7AB20B" w:rsidR="00355042" w:rsidRPr="00355042" w:rsidRDefault="00355042" w:rsidP="00355042">
            <w:pPr>
              <w:pStyle w:val="GOSTTablenorm"/>
              <w:rPr>
                <w:i w:val="0"/>
              </w:rPr>
            </w:pPr>
            <w:r w:rsidRPr="00355042">
              <w:rPr>
                <w:i w:val="0"/>
                <w:color w:val="000000"/>
                <w:highlight w:val="green"/>
              </w:rPr>
              <w:t>ТОФК (ПУР ЭБ)</w:t>
            </w:r>
          </w:p>
        </w:tc>
        <w:tc>
          <w:tcPr>
            <w:tcW w:w="1324" w:type="pct"/>
          </w:tcPr>
          <w:p w14:paraId="0F9C7E16" w14:textId="3E51059A" w:rsidR="00355042" w:rsidRPr="00355042" w:rsidRDefault="00355042" w:rsidP="00355042">
            <w:pPr>
              <w:pStyle w:val="GOSTTablenorm"/>
              <w:rPr>
                <w:i w:val="0"/>
              </w:rPr>
            </w:pPr>
            <w:r w:rsidRPr="00355042">
              <w:rPr>
                <w:i w:val="0"/>
                <w:highlight w:val="green"/>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019DDCB3" w14:textId="77777777" w:rsidR="00355042" w:rsidRPr="009A2CD3" w:rsidRDefault="00355042" w:rsidP="00355042">
            <w:pPr>
              <w:pStyle w:val="GOSTTablenorm"/>
              <w:rPr>
                <w:highlight w:val="green"/>
              </w:rPr>
            </w:pPr>
          </w:p>
        </w:tc>
      </w:tr>
    </w:tbl>
    <w:p w14:paraId="44500293" w14:textId="77777777" w:rsidR="006310AA" w:rsidRPr="00355042" w:rsidRDefault="00F94B41" w:rsidP="00F94B41">
      <w:pPr>
        <w:pStyle w:val="31"/>
        <w:keepNext w:val="0"/>
        <w:keepLines w:val="0"/>
        <w:widowControl w:val="0"/>
        <w:numPr>
          <w:ilvl w:val="2"/>
          <w:numId w:val="79"/>
        </w:numPr>
        <w:tabs>
          <w:tab w:val="num" w:pos="720"/>
          <w:tab w:val="left" w:pos="993"/>
        </w:tabs>
        <w:ind w:left="993" w:hanging="993"/>
        <w:rPr>
          <w:rFonts w:cs="Times New Roman"/>
          <w:highlight w:val="green"/>
        </w:rPr>
      </w:pPr>
      <w:bookmarkStart w:id="4994" w:name="_Toc59456477"/>
      <w:bookmarkStart w:id="4995" w:name="_Toc217652500"/>
      <w:r w:rsidRPr="00355042">
        <w:rPr>
          <w:rFonts w:cs="Times New Roman"/>
          <w:highlight w:val="green"/>
        </w:rPr>
        <w:t>Описание комплексного типа «tVLS_REPORT_0531765»</w:t>
      </w:r>
      <w:bookmarkEnd w:id="4994"/>
      <w:bookmarkEnd w:id="4995"/>
    </w:p>
    <w:p w14:paraId="4C7FA056" w14:textId="30E70C83" w:rsidR="006310AA" w:rsidRPr="00355042" w:rsidRDefault="00F34517">
      <w:pPr>
        <w:pStyle w:val="GOSTNameTable"/>
        <w:numPr>
          <w:ilvl w:val="0"/>
          <w:numId w:val="2"/>
        </w:numPr>
        <w:spacing w:before="120" w:after="0"/>
        <w:ind w:left="425" w:hanging="357"/>
        <w:contextualSpacing/>
        <w:jc w:val="both"/>
        <w:rPr>
          <w:highlight w:val="green"/>
        </w:rPr>
      </w:pPr>
      <w:r w:rsidRPr="00355042">
        <w:rPr>
          <w:noProof/>
          <w:highlight w:val="green"/>
        </w:rPr>
        <w:lastRenderedPageBreak/>
        <w:fldChar w:fldCharType="begin"/>
      </w:r>
      <w:r w:rsidRPr="00355042">
        <w:rPr>
          <w:noProof/>
          <w:highlight w:val="green"/>
        </w:rPr>
        <w:instrText xml:space="preserve"> SEQ Таблица \* ARABIC </w:instrText>
      </w:r>
      <w:r w:rsidRPr="00355042">
        <w:rPr>
          <w:noProof/>
          <w:highlight w:val="green"/>
        </w:rPr>
        <w:fldChar w:fldCharType="separate"/>
      </w:r>
      <w:bookmarkStart w:id="4996" w:name="_Toc217652060"/>
      <w:r w:rsidR="00D21171">
        <w:rPr>
          <w:noProof/>
          <w:highlight w:val="green"/>
        </w:rPr>
        <w:t>223</w:t>
      </w:r>
      <w:r w:rsidRPr="00355042">
        <w:rPr>
          <w:noProof/>
          <w:highlight w:val="green"/>
        </w:rPr>
        <w:fldChar w:fldCharType="end"/>
      </w:r>
      <w:r w:rsidR="00F94B41" w:rsidRPr="00355042">
        <w:rPr>
          <w:highlight w:val="green"/>
        </w:rPr>
        <w:t xml:space="preserve"> – Описание комплексного типа «</w:t>
      </w:r>
      <w:r w:rsidR="00F94B41" w:rsidRPr="00355042">
        <w:rPr>
          <w:rStyle w:val="GOSTNormal0"/>
          <w:rFonts w:eastAsia="Calibri"/>
          <w:szCs w:val="24"/>
          <w:highlight w:val="green"/>
          <w:lang w:val="en-US"/>
        </w:rPr>
        <w:t>tVLS</w:t>
      </w:r>
      <w:r w:rsidR="00F94B41" w:rsidRPr="00355042">
        <w:rPr>
          <w:rStyle w:val="GOSTNormal0"/>
          <w:rFonts w:eastAsia="Calibri"/>
          <w:szCs w:val="24"/>
          <w:highlight w:val="green"/>
        </w:rPr>
        <w:t>_</w:t>
      </w:r>
      <w:r w:rsidR="00F94B41" w:rsidRPr="00355042">
        <w:rPr>
          <w:rStyle w:val="GOSTNormal0"/>
          <w:rFonts w:eastAsia="Calibri"/>
          <w:szCs w:val="24"/>
          <w:highlight w:val="green"/>
          <w:lang w:val="en-US"/>
        </w:rPr>
        <w:t>REPORT</w:t>
      </w:r>
      <w:r w:rsidR="00F94B41" w:rsidRPr="00355042">
        <w:rPr>
          <w:rStyle w:val="GOSTNormal0"/>
          <w:rFonts w:eastAsia="Calibri"/>
          <w:szCs w:val="24"/>
          <w:highlight w:val="green"/>
        </w:rPr>
        <w:t>_0531765</w:t>
      </w:r>
      <w:r w:rsidR="00F94B41" w:rsidRPr="00355042">
        <w:rPr>
          <w:highlight w:val="green"/>
        </w:rPr>
        <w:t>»</w:t>
      </w:r>
      <w:bookmarkEnd w:id="499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E79FA4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736E266"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6F98571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2530199" w14:textId="77777777" w:rsidR="006310AA" w:rsidRPr="00901A60" w:rsidRDefault="00F94B41">
            <w:pPr>
              <w:pStyle w:val="GOSTTableHead"/>
              <w:spacing w:line="240" w:lineRule="auto"/>
              <w:ind w:left="0" w:right="0"/>
            </w:pPr>
            <w:r w:rsidRPr="00901A60">
              <w:t>Тип</w:t>
            </w:r>
          </w:p>
        </w:tc>
        <w:tc>
          <w:tcPr>
            <w:tcW w:w="1133" w:type="dxa"/>
          </w:tcPr>
          <w:p w14:paraId="05713369" w14:textId="77777777" w:rsidR="006310AA" w:rsidRPr="00901A60" w:rsidRDefault="00F94B41">
            <w:pPr>
              <w:pStyle w:val="GOSTTableHead"/>
              <w:spacing w:line="240" w:lineRule="auto"/>
              <w:ind w:left="0" w:right="0"/>
            </w:pPr>
            <w:r w:rsidRPr="00901A60">
              <w:t>Формат элемента</w:t>
            </w:r>
          </w:p>
        </w:tc>
        <w:tc>
          <w:tcPr>
            <w:tcW w:w="567" w:type="dxa"/>
          </w:tcPr>
          <w:p w14:paraId="62CDFB0A" w14:textId="77777777" w:rsidR="006310AA" w:rsidRPr="00901A60" w:rsidRDefault="00F94B41">
            <w:pPr>
              <w:pStyle w:val="GOSTTableHead"/>
              <w:spacing w:line="240" w:lineRule="auto"/>
              <w:ind w:left="0" w:right="0"/>
            </w:pPr>
            <w:r w:rsidRPr="00901A60">
              <w:t>Обязательность</w:t>
            </w:r>
          </w:p>
        </w:tc>
        <w:tc>
          <w:tcPr>
            <w:tcW w:w="3961" w:type="dxa"/>
          </w:tcPr>
          <w:p w14:paraId="13249BC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B2642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882C0AC" w14:textId="77777777" w:rsidR="006310AA" w:rsidRPr="00901A60" w:rsidRDefault="00F94B41">
            <w:pPr>
              <w:pStyle w:val="GOSTTablenorm"/>
            </w:pPr>
            <w:r w:rsidRPr="00901A60">
              <w:rPr>
                <w:b/>
              </w:rPr>
              <w:t>Параметры отчета</w:t>
            </w:r>
          </w:p>
        </w:tc>
      </w:tr>
      <w:tr w:rsidR="006310AA" w:rsidRPr="00901A60" w14:paraId="57B425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CC558E" w14:textId="77777777" w:rsidR="006310AA" w:rsidRPr="00901A60" w:rsidRDefault="00F94B41">
            <w:pPr>
              <w:pStyle w:val="GOSTTablenorm"/>
            </w:pPr>
            <w:r w:rsidRPr="00901A60">
              <w:t>Форма по КФД</w:t>
            </w:r>
          </w:p>
        </w:tc>
        <w:tc>
          <w:tcPr>
            <w:tcW w:w="1700" w:type="dxa"/>
          </w:tcPr>
          <w:p w14:paraId="4AFB00C7" w14:textId="77777777" w:rsidR="006310AA" w:rsidRPr="00901A60" w:rsidRDefault="00F94B41">
            <w:pPr>
              <w:pStyle w:val="GOSTTablenorm"/>
            </w:pPr>
            <w:r w:rsidRPr="00901A60">
              <w:t>TtlPrt_RT_FORMCODE</w:t>
            </w:r>
          </w:p>
        </w:tc>
        <w:tc>
          <w:tcPr>
            <w:tcW w:w="567" w:type="dxa"/>
          </w:tcPr>
          <w:p w14:paraId="1A59A41E" w14:textId="77777777" w:rsidR="006310AA" w:rsidRPr="00901A60" w:rsidRDefault="00F94B41">
            <w:pPr>
              <w:pStyle w:val="GOSTTablenorm"/>
              <w:jc w:val="center"/>
              <w:rPr>
                <w:szCs w:val="22"/>
              </w:rPr>
            </w:pPr>
            <w:r w:rsidRPr="00901A60">
              <w:rPr>
                <w:szCs w:val="22"/>
              </w:rPr>
              <w:t>П</w:t>
            </w:r>
          </w:p>
        </w:tc>
        <w:tc>
          <w:tcPr>
            <w:tcW w:w="1133" w:type="dxa"/>
          </w:tcPr>
          <w:p w14:paraId="7BF9D3DC" w14:textId="77777777" w:rsidR="006310AA" w:rsidRPr="00901A60" w:rsidRDefault="00F94B41">
            <w:pPr>
              <w:pStyle w:val="GOSTTablenorm"/>
              <w:rPr>
                <w:szCs w:val="22"/>
              </w:rPr>
            </w:pPr>
            <w:r w:rsidRPr="00901A60">
              <w:rPr>
                <w:szCs w:val="22"/>
              </w:rPr>
              <w:t>Т(7)</w:t>
            </w:r>
          </w:p>
        </w:tc>
        <w:tc>
          <w:tcPr>
            <w:tcW w:w="567" w:type="dxa"/>
          </w:tcPr>
          <w:p w14:paraId="3A418B45" w14:textId="77777777" w:rsidR="006310AA" w:rsidRPr="00901A60" w:rsidRDefault="00F94B41">
            <w:pPr>
              <w:pStyle w:val="GOSTTablenorm"/>
              <w:jc w:val="center"/>
              <w:rPr>
                <w:szCs w:val="22"/>
              </w:rPr>
            </w:pPr>
            <w:r w:rsidRPr="00901A60">
              <w:rPr>
                <w:szCs w:val="22"/>
              </w:rPr>
              <w:t>О</w:t>
            </w:r>
          </w:p>
        </w:tc>
        <w:tc>
          <w:tcPr>
            <w:tcW w:w="3961" w:type="dxa"/>
          </w:tcPr>
          <w:p w14:paraId="7F88A2B7" w14:textId="77777777" w:rsidR="006310AA" w:rsidRPr="00901A60" w:rsidRDefault="00F94B41">
            <w:pPr>
              <w:pStyle w:val="GOSTTablenorm"/>
            </w:pPr>
            <w:r w:rsidRPr="00901A60">
              <w:t xml:space="preserve">Указывается код формы выписки по КФД. </w:t>
            </w:r>
          </w:p>
          <w:p w14:paraId="37D73FB7" w14:textId="4E1D42F4" w:rsidR="006310AA" w:rsidRPr="00901A60" w:rsidRDefault="00F94B41">
            <w:pPr>
              <w:pStyle w:val="GOSTTablenorm"/>
            </w:pPr>
            <w:r w:rsidRPr="00901A60">
              <w:t>По умолчанию у</w:t>
            </w:r>
            <w:r w:rsidR="00B72A30" w:rsidRPr="00901A60">
              <w:t>казывается значение – «0531719»</w:t>
            </w:r>
          </w:p>
        </w:tc>
      </w:tr>
      <w:tr w:rsidR="006310AA" w:rsidRPr="00901A60" w14:paraId="3048BF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0C8730" w14:textId="77777777" w:rsidR="006310AA" w:rsidRPr="00901A60" w:rsidRDefault="00F94B41">
            <w:pPr>
              <w:pStyle w:val="GOSTTablenorm"/>
            </w:pPr>
            <w:r w:rsidRPr="00901A60">
              <w:t>Дата</w:t>
            </w:r>
          </w:p>
        </w:tc>
        <w:tc>
          <w:tcPr>
            <w:tcW w:w="1700" w:type="dxa"/>
          </w:tcPr>
          <w:p w14:paraId="3CAB05F1" w14:textId="77777777" w:rsidR="006310AA" w:rsidRPr="00901A60" w:rsidRDefault="00F94B41">
            <w:pPr>
              <w:pStyle w:val="GOSTTablenorm"/>
            </w:pPr>
            <w:r w:rsidRPr="00901A60">
              <w:t>TtlPrt_DctDt</w:t>
            </w:r>
          </w:p>
        </w:tc>
        <w:tc>
          <w:tcPr>
            <w:tcW w:w="567" w:type="dxa"/>
          </w:tcPr>
          <w:p w14:paraId="080FCFA9" w14:textId="77777777" w:rsidR="006310AA" w:rsidRPr="00901A60" w:rsidRDefault="00F94B41">
            <w:pPr>
              <w:pStyle w:val="GOSTTablenorm"/>
              <w:jc w:val="center"/>
              <w:rPr>
                <w:szCs w:val="22"/>
              </w:rPr>
            </w:pPr>
            <w:r w:rsidRPr="00901A60">
              <w:rPr>
                <w:szCs w:val="22"/>
              </w:rPr>
              <w:t>П</w:t>
            </w:r>
          </w:p>
        </w:tc>
        <w:tc>
          <w:tcPr>
            <w:tcW w:w="1133" w:type="dxa"/>
          </w:tcPr>
          <w:p w14:paraId="619E4974" w14:textId="77777777" w:rsidR="006310AA" w:rsidRPr="00901A60" w:rsidRDefault="00F94B41">
            <w:pPr>
              <w:pStyle w:val="GOSTTablenorm"/>
              <w:rPr>
                <w:szCs w:val="22"/>
              </w:rPr>
            </w:pPr>
            <w:r w:rsidRPr="00901A60">
              <w:rPr>
                <w:szCs w:val="22"/>
              </w:rPr>
              <w:t>Date</w:t>
            </w:r>
          </w:p>
        </w:tc>
        <w:tc>
          <w:tcPr>
            <w:tcW w:w="567" w:type="dxa"/>
          </w:tcPr>
          <w:p w14:paraId="1074D6C9" w14:textId="77777777" w:rsidR="006310AA" w:rsidRPr="00901A60" w:rsidRDefault="00F94B41">
            <w:pPr>
              <w:pStyle w:val="GOSTTablenorm"/>
              <w:jc w:val="center"/>
              <w:rPr>
                <w:szCs w:val="22"/>
              </w:rPr>
            </w:pPr>
            <w:r w:rsidRPr="00901A60">
              <w:rPr>
                <w:szCs w:val="22"/>
              </w:rPr>
              <w:t>О</w:t>
            </w:r>
          </w:p>
        </w:tc>
        <w:tc>
          <w:tcPr>
            <w:tcW w:w="3961" w:type="dxa"/>
          </w:tcPr>
          <w:p w14:paraId="6D60A938" w14:textId="7E53966C" w:rsidR="006310AA" w:rsidRPr="00901A60" w:rsidRDefault="00B72A30">
            <w:pPr>
              <w:pStyle w:val="GOSTTablenorm"/>
            </w:pPr>
            <w:r w:rsidRPr="00901A60">
              <w:t>Указывается дата отчета</w:t>
            </w:r>
          </w:p>
        </w:tc>
      </w:tr>
      <w:tr w:rsidR="006310AA" w:rsidRPr="00901A60" w14:paraId="43D9B4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1D94381" w14:textId="77777777" w:rsidR="006310AA" w:rsidRPr="00901A60" w:rsidRDefault="00F94B41">
            <w:pPr>
              <w:pStyle w:val="GOSTTablenorm"/>
            </w:pPr>
            <w:r w:rsidRPr="00901A60">
              <w:t>Дата предыдущей Выписки</w:t>
            </w:r>
          </w:p>
        </w:tc>
        <w:tc>
          <w:tcPr>
            <w:tcW w:w="1700" w:type="dxa"/>
          </w:tcPr>
          <w:p w14:paraId="36FFA8FF" w14:textId="77777777" w:rsidR="006310AA" w:rsidRPr="00901A60" w:rsidRDefault="00F94B41">
            <w:pPr>
              <w:pStyle w:val="GOSTTablenorm"/>
            </w:pPr>
            <w:r w:rsidRPr="00901A60">
              <w:t>TtlPrt_DctDtOld</w:t>
            </w:r>
          </w:p>
        </w:tc>
        <w:tc>
          <w:tcPr>
            <w:tcW w:w="567" w:type="dxa"/>
          </w:tcPr>
          <w:p w14:paraId="0902FF4E" w14:textId="77777777" w:rsidR="006310AA" w:rsidRPr="00901A60" w:rsidRDefault="00F94B41">
            <w:pPr>
              <w:pStyle w:val="GOSTTablenorm"/>
              <w:jc w:val="center"/>
              <w:rPr>
                <w:szCs w:val="22"/>
              </w:rPr>
            </w:pPr>
            <w:r w:rsidRPr="00901A60">
              <w:rPr>
                <w:szCs w:val="22"/>
              </w:rPr>
              <w:t>П</w:t>
            </w:r>
          </w:p>
        </w:tc>
        <w:tc>
          <w:tcPr>
            <w:tcW w:w="1133" w:type="dxa"/>
          </w:tcPr>
          <w:p w14:paraId="5308FD72" w14:textId="77777777" w:rsidR="006310AA" w:rsidRPr="00901A60" w:rsidRDefault="00F94B41">
            <w:pPr>
              <w:pStyle w:val="GOSTTablenorm"/>
              <w:rPr>
                <w:szCs w:val="22"/>
              </w:rPr>
            </w:pPr>
            <w:r w:rsidRPr="00901A60">
              <w:rPr>
                <w:szCs w:val="22"/>
              </w:rPr>
              <w:t>Date</w:t>
            </w:r>
          </w:p>
        </w:tc>
        <w:tc>
          <w:tcPr>
            <w:tcW w:w="567" w:type="dxa"/>
          </w:tcPr>
          <w:p w14:paraId="1AEFDB67" w14:textId="77777777" w:rsidR="006310AA" w:rsidRPr="00901A60" w:rsidRDefault="00F94B41">
            <w:pPr>
              <w:pStyle w:val="GOSTTablenorm"/>
              <w:jc w:val="center"/>
              <w:rPr>
                <w:szCs w:val="22"/>
              </w:rPr>
            </w:pPr>
            <w:r w:rsidRPr="00901A60">
              <w:rPr>
                <w:szCs w:val="22"/>
              </w:rPr>
              <w:t>Н</w:t>
            </w:r>
          </w:p>
        </w:tc>
        <w:tc>
          <w:tcPr>
            <w:tcW w:w="3961" w:type="dxa"/>
          </w:tcPr>
          <w:p w14:paraId="7EC0C1DA" w14:textId="176146D6" w:rsidR="006310AA" w:rsidRPr="00901A60" w:rsidRDefault="00F94B41">
            <w:pPr>
              <w:pStyle w:val="GOSTTablenorm"/>
            </w:pPr>
            <w:r w:rsidRPr="00901A60">
              <w:t>Указ</w:t>
            </w:r>
            <w:r w:rsidR="00B72A30" w:rsidRPr="00901A60">
              <w:t>ывается дата предыдущей выписки</w:t>
            </w:r>
          </w:p>
        </w:tc>
      </w:tr>
      <w:tr w:rsidR="006310AA" w:rsidRPr="00901A60" w14:paraId="129D20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1E76577" w14:textId="77777777" w:rsidR="006310AA" w:rsidRPr="00901A60" w:rsidRDefault="00F94B41">
            <w:pPr>
              <w:pStyle w:val="GOSTTablenorm"/>
            </w:pPr>
            <w:r w:rsidRPr="00901A60">
              <w:t>Номер лицевого счета</w:t>
            </w:r>
          </w:p>
        </w:tc>
        <w:tc>
          <w:tcPr>
            <w:tcW w:w="1700" w:type="dxa"/>
          </w:tcPr>
          <w:p w14:paraId="752C3821" w14:textId="77777777" w:rsidR="006310AA" w:rsidRPr="00901A60" w:rsidRDefault="00F94B41">
            <w:pPr>
              <w:pStyle w:val="GOSTTablenorm"/>
            </w:pPr>
            <w:r w:rsidRPr="00901A60">
              <w:t>TtlPrt_RT_ACCOUNTNUM</w:t>
            </w:r>
          </w:p>
        </w:tc>
        <w:tc>
          <w:tcPr>
            <w:tcW w:w="567" w:type="dxa"/>
          </w:tcPr>
          <w:p w14:paraId="3C724924" w14:textId="77777777" w:rsidR="006310AA" w:rsidRPr="00901A60" w:rsidRDefault="00F94B41">
            <w:pPr>
              <w:pStyle w:val="GOSTTablenorm"/>
              <w:jc w:val="center"/>
              <w:rPr>
                <w:szCs w:val="22"/>
              </w:rPr>
            </w:pPr>
            <w:r w:rsidRPr="00901A60">
              <w:rPr>
                <w:szCs w:val="22"/>
              </w:rPr>
              <w:t>П</w:t>
            </w:r>
          </w:p>
        </w:tc>
        <w:tc>
          <w:tcPr>
            <w:tcW w:w="1133" w:type="dxa"/>
          </w:tcPr>
          <w:p w14:paraId="076CCD5D" w14:textId="77777777" w:rsidR="006310AA" w:rsidRPr="00901A60" w:rsidRDefault="00F94B41">
            <w:pPr>
              <w:pStyle w:val="GOSTTablenorm"/>
              <w:rPr>
                <w:szCs w:val="22"/>
              </w:rPr>
            </w:pPr>
            <w:r w:rsidRPr="00901A60">
              <w:rPr>
                <w:szCs w:val="22"/>
              </w:rPr>
              <w:t>Т(11)</w:t>
            </w:r>
          </w:p>
        </w:tc>
        <w:tc>
          <w:tcPr>
            <w:tcW w:w="567" w:type="dxa"/>
          </w:tcPr>
          <w:p w14:paraId="740F0FBF" w14:textId="77777777" w:rsidR="006310AA" w:rsidRPr="00901A60" w:rsidRDefault="00F94B41">
            <w:pPr>
              <w:pStyle w:val="GOSTTablenorm"/>
              <w:jc w:val="center"/>
              <w:rPr>
                <w:szCs w:val="22"/>
              </w:rPr>
            </w:pPr>
            <w:r w:rsidRPr="00901A60">
              <w:rPr>
                <w:szCs w:val="22"/>
              </w:rPr>
              <w:t>О</w:t>
            </w:r>
          </w:p>
        </w:tc>
        <w:tc>
          <w:tcPr>
            <w:tcW w:w="3961" w:type="dxa"/>
          </w:tcPr>
          <w:p w14:paraId="00DBFD9D" w14:textId="07458A44" w:rsidR="006310AA" w:rsidRPr="00901A60" w:rsidRDefault="00F94B41">
            <w:pPr>
              <w:pStyle w:val="GOSTTablenorm"/>
            </w:pPr>
            <w:r w:rsidRPr="00901A60">
              <w:t>У</w:t>
            </w:r>
            <w:r w:rsidR="00B72A30" w:rsidRPr="00901A60">
              <w:t>казывается номер лицевого счета</w:t>
            </w:r>
          </w:p>
        </w:tc>
      </w:tr>
      <w:tr w:rsidR="006310AA" w:rsidRPr="00901A60" w14:paraId="02434D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100AEEB" w14:textId="77777777" w:rsidR="006310AA" w:rsidRPr="00901A60" w:rsidRDefault="00F94B41">
            <w:pPr>
              <w:pStyle w:val="GOSTTablenorm"/>
            </w:pPr>
            <w:r w:rsidRPr="00901A60">
              <w:rPr>
                <w:b/>
              </w:rPr>
              <w:t>Дополнительные параметры</w:t>
            </w:r>
          </w:p>
        </w:tc>
      </w:tr>
      <w:tr w:rsidR="006310AA" w:rsidRPr="00901A60" w14:paraId="2542BC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AF43A01" w14:textId="77777777" w:rsidR="006310AA" w:rsidRPr="00901A60" w:rsidRDefault="00F94B41">
            <w:pPr>
              <w:pStyle w:val="GOSTTablenorm"/>
            </w:pPr>
            <w:r w:rsidRPr="00901A60">
              <w:t>Режим формирования</w:t>
            </w:r>
          </w:p>
        </w:tc>
        <w:tc>
          <w:tcPr>
            <w:tcW w:w="1700" w:type="dxa"/>
          </w:tcPr>
          <w:p w14:paraId="36623695" w14:textId="77777777" w:rsidR="006310AA" w:rsidRPr="00901A60" w:rsidRDefault="00F94B41">
            <w:pPr>
              <w:pStyle w:val="GOSTTablenorm"/>
            </w:pPr>
            <w:r w:rsidRPr="00901A60">
              <w:t>TtlPrt_report_type_flag</w:t>
            </w:r>
          </w:p>
        </w:tc>
        <w:tc>
          <w:tcPr>
            <w:tcW w:w="567" w:type="dxa"/>
          </w:tcPr>
          <w:p w14:paraId="70D4CED0" w14:textId="77777777" w:rsidR="006310AA" w:rsidRPr="00901A60" w:rsidRDefault="00F94B41">
            <w:pPr>
              <w:pStyle w:val="GOSTTablenorm"/>
              <w:jc w:val="center"/>
            </w:pPr>
            <w:r w:rsidRPr="00901A60">
              <w:t>П</w:t>
            </w:r>
          </w:p>
        </w:tc>
        <w:tc>
          <w:tcPr>
            <w:tcW w:w="1133" w:type="dxa"/>
          </w:tcPr>
          <w:p w14:paraId="2F0EF5DA" w14:textId="77777777" w:rsidR="006310AA" w:rsidRPr="00901A60" w:rsidRDefault="00F94B41">
            <w:pPr>
              <w:pStyle w:val="GOSTTablenorm"/>
            </w:pPr>
            <w:r w:rsidRPr="00901A60">
              <w:t>Т(1-25)</w:t>
            </w:r>
          </w:p>
        </w:tc>
        <w:tc>
          <w:tcPr>
            <w:tcW w:w="567" w:type="dxa"/>
          </w:tcPr>
          <w:p w14:paraId="6BFA826F" w14:textId="77777777" w:rsidR="006310AA" w:rsidRPr="00901A60" w:rsidRDefault="00F94B41">
            <w:pPr>
              <w:pStyle w:val="GOSTTablenorm"/>
              <w:jc w:val="center"/>
              <w:rPr>
                <w:szCs w:val="22"/>
              </w:rPr>
            </w:pPr>
            <w:r w:rsidRPr="00901A60">
              <w:rPr>
                <w:szCs w:val="22"/>
              </w:rPr>
              <w:t>О</w:t>
            </w:r>
          </w:p>
        </w:tc>
        <w:tc>
          <w:tcPr>
            <w:tcW w:w="3961" w:type="dxa"/>
          </w:tcPr>
          <w:p w14:paraId="046ADF27" w14:textId="77777777" w:rsidR="006310AA" w:rsidRPr="00901A60" w:rsidRDefault="00F94B41">
            <w:pPr>
              <w:pStyle w:val="GOSTTablenorm"/>
              <w:rPr>
                <w:szCs w:val="22"/>
              </w:rPr>
            </w:pPr>
            <w:r w:rsidRPr="00901A60">
              <w:rPr>
                <w:szCs w:val="22"/>
              </w:rPr>
              <w:t xml:space="preserve">Указывается режим формирования. </w:t>
            </w:r>
          </w:p>
          <w:p w14:paraId="12FF9457" w14:textId="77777777" w:rsidR="006310AA" w:rsidRPr="00901A60" w:rsidRDefault="00F94B41">
            <w:pPr>
              <w:pStyle w:val="GOSTTablenorm"/>
              <w:rPr>
                <w:szCs w:val="22"/>
              </w:rPr>
            </w:pPr>
            <w:r w:rsidRPr="00901A60">
              <w:rPr>
                <w:szCs w:val="22"/>
              </w:rPr>
              <w:t>Допустимые значения:</w:t>
            </w:r>
          </w:p>
          <w:p w14:paraId="71EA97C8" w14:textId="77777777" w:rsidR="006310AA" w:rsidRPr="00901A60" w:rsidRDefault="00F94B41" w:rsidP="00F94B41">
            <w:pPr>
              <w:pStyle w:val="GOSTTablenorm"/>
              <w:numPr>
                <w:ilvl w:val="0"/>
                <w:numId w:val="92"/>
              </w:numPr>
              <w:ind w:left="284" w:hanging="227"/>
              <w:rPr>
                <w:szCs w:val="22"/>
              </w:rPr>
            </w:pPr>
            <w:r w:rsidRPr="00901A60">
              <w:rPr>
                <w:szCs w:val="22"/>
              </w:rPr>
              <w:t>Промежуточный;</w:t>
            </w:r>
          </w:p>
          <w:p w14:paraId="4FCDCD1D" w14:textId="5D166918" w:rsidR="006310AA" w:rsidRPr="00901A60" w:rsidRDefault="00B72A30" w:rsidP="00F94B41">
            <w:pPr>
              <w:pStyle w:val="GOSTTablenorm"/>
              <w:numPr>
                <w:ilvl w:val="0"/>
                <w:numId w:val="92"/>
              </w:numPr>
              <w:ind w:left="284" w:hanging="227"/>
              <w:rPr>
                <w:szCs w:val="22"/>
              </w:rPr>
            </w:pPr>
            <w:r w:rsidRPr="00901A60">
              <w:rPr>
                <w:szCs w:val="22"/>
              </w:rPr>
              <w:t>Итоговый</w:t>
            </w:r>
          </w:p>
        </w:tc>
      </w:tr>
      <w:tr w:rsidR="006310AA" w:rsidRPr="00901A60" w14:paraId="667C76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C3EF653" w14:textId="77777777" w:rsidR="006310AA" w:rsidRPr="00901A60" w:rsidRDefault="00F94B41">
            <w:pPr>
              <w:pStyle w:val="GOSTTablenorm"/>
              <w:rPr>
                <w:szCs w:val="22"/>
              </w:rPr>
            </w:pPr>
            <w:r w:rsidRPr="00901A60">
              <w:rPr>
                <w:b/>
              </w:rPr>
              <w:t>Заголовок отчета</w:t>
            </w:r>
          </w:p>
        </w:tc>
      </w:tr>
      <w:tr w:rsidR="006310AA" w:rsidRPr="00901A60" w14:paraId="69FC48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FDC624D" w14:textId="77777777" w:rsidR="006310AA" w:rsidRPr="00901A60" w:rsidRDefault="00F94B41">
            <w:pPr>
              <w:pStyle w:val="GOSTTablenorm"/>
            </w:pPr>
            <w:r w:rsidRPr="00901A60">
              <w:t>ТОФК</w:t>
            </w:r>
          </w:p>
        </w:tc>
        <w:tc>
          <w:tcPr>
            <w:tcW w:w="1700" w:type="dxa"/>
          </w:tcPr>
          <w:p w14:paraId="54B3F977" w14:textId="77777777" w:rsidR="006310AA" w:rsidRPr="00901A60" w:rsidRDefault="00F94B41">
            <w:pPr>
              <w:pStyle w:val="GOSTTablenorm"/>
            </w:pPr>
            <w:r w:rsidRPr="00901A60">
              <w:t>TtlPrt_TOFK</w:t>
            </w:r>
          </w:p>
        </w:tc>
        <w:tc>
          <w:tcPr>
            <w:tcW w:w="567" w:type="dxa"/>
          </w:tcPr>
          <w:p w14:paraId="17762DBD" w14:textId="77777777" w:rsidR="006310AA" w:rsidRPr="00901A60" w:rsidRDefault="00F94B41">
            <w:pPr>
              <w:pStyle w:val="GOSTTablenorm"/>
              <w:jc w:val="center"/>
            </w:pPr>
            <w:r w:rsidRPr="00901A60">
              <w:t>С</w:t>
            </w:r>
          </w:p>
        </w:tc>
        <w:tc>
          <w:tcPr>
            <w:tcW w:w="1133" w:type="dxa"/>
          </w:tcPr>
          <w:p w14:paraId="2BC56788" w14:textId="77777777" w:rsidR="006310AA" w:rsidRPr="00901A60" w:rsidRDefault="00F94B41">
            <w:pPr>
              <w:pStyle w:val="GOSTTablenorm"/>
            </w:pPr>
            <w:r w:rsidRPr="00901A60">
              <w:t>tMSC_TOFK</w:t>
            </w:r>
          </w:p>
        </w:tc>
        <w:tc>
          <w:tcPr>
            <w:tcW w:w="567" w:type="dxa"/>
          </w:tcPr>
          <w:p w14:paraId="4F2184E7" w14:textId="77777777" w:rsidR="006310AA" w:rsidRPr="00901A60" w:rsidRDefault="00F94B41">
            <w:pPr>
              <w:pStyle w:val="GOSTTablenorm"/>
              <w:jc w:val="center"/>
              <w:rPr>
                <w:szCs w:val="22"/>
              </w:rPr>
            </w:pPr>
            <w:r w:rsidRPr="00901A60">
              <w:rPr>
                <w:szCs w:val="22"/>
              </w:rPr>
              <w:t>О</w:t>
            </w:r>
          </w:p>
        </w:tc>
        <w:tc>
          <w:tcPr>
            <w:tcW w:w="3961" w:type="dxa"/>
          </w:tcPr>
          <w:p w14:paraId="53F46A1C" w14:textId="77777777" w:rsidR="006310AA" w:rsidRPr="00901A60" w:rsidRDefault="00F94B41">
            <w:pPr>
              <w:pStyle w:val="GOSTTablenorm"/>
            </w:pPr>
            <w:r w:rsidRPr="00901A60">
              <w:t>Указывается ТОФК, где обслуживается лицевой счет, по которому формируется отчет.</w:t>
            </w:r>
          </w:p>
          <w:p w14:paraId="629785FE" w14:textId="009B114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6310AA" w:rsidRPr="00901A60" w14:paraId="5C6A4FA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E7A01EF" w14:textId="77777777" w:rsidR="006310AA" w:rsidRPr="00901A60" w:rsidRDefault="00F94B41">
            <w:pPr>
              <w:pStyle w:val="GOSTTablenorm"/>
            </w:pPr>
            <w:r w:rsidRPr="00901A60">
              <w:t>ИПБС</w:t>
            </w:r>
          </w:p>
        </w:tc>
        <w:tc>
          <w:tcPr>
            <w:tcW w:w="1700" w:type="dxa"/>
          </w:tcPr>
          <w:p w14:paraId="79A8D3F6" w14:textId="77777777" w:rsidR="006310AA" w:rsidRPr="00901A60" w:rsidRDefault="00F94B41">
            <w:pPr>
              <w:pStyle w:val="GOSTTablenorm"/>
            </w:pPr>
            <w:r w:rsidRPr="00901A60">
              <w:t>TtlPrt_IPBS</w:t>
            </w:r>
          </w:p>
        </w:tc>
        <w:tc>
          <w:tcPr>
            <w:tcW w:w="567" w:type="dxa"/>
          </w:tcPr>
          <w:p w14:paraId="5CD86FAA" w14:textId="77777777" w:rsidR="006310AA" w:rsidRPr="00901A60" w:rsidRDefault="00F94B41">
            <w:pPr>
              <w:pStyle w:val="GOSTTablenorm"/>
              <w:jc w:val="center"/>
            </w:pPr>
            <w:r w:rsidRPr="00901A60">
              <w:t>С</w:t>
            </w:r>
          </w:p>
        </w:tc>
        <w:tc>
          <w:tcPr>
            <w:tcW w:w="1133" w:type="dxa"/>
          </w:tcPr>
          <w:p w14:paraId="7640AACA" w14:textId="77777777" w:rsidR="006310AA" w:rsidRPr="00901A60" w:rsidRDefault="00F94B41">
            <w:pPr>
              <w:pStyle w:val="GOSTTablenorm"/>
            </w:pPr>
            <w:r w:rsidRPr="00901A60">
              <w:t>tMSC_PBS_UBP1</w:t>
            </w:r>
          </w:p>
        </w:tc>
        <w:tc>
          <w:tcPr>
            <w:tcW w:w="567" w:type="dxa"/>
          </w:tcPr>
          <w:p w14:paraId="29E50603" w14:textId="77777777" w:rsidR="006310AA" w:rsidRPr="00901A60" w:rsidRDefault="00F94B41">
            <w:pPr>
              <w:pStyle w:val="GOSTTablenorm"/>
              <w:jc w:val="center"/>
              <w:rPr>
                <w:szCs w:val="22"/>
              </w:rPr>
            </w:pPr>
            <w:r w:rsidRPr="00901A60">
              <w:rPr>
                <w:szCs w:val="22"/>
              </w:rPr>
              <w:t>О</w:t>
            </w:r>
          </w:p>
        </w:tc>
        <w:tc>
          <w:tcPr>
            <w:tcW w:w="3961" w:type="dxa"/>
          </w:tcPr>
          <w:p w14:paraId="52247A07" w14:textId="338387A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_Ref106184311 \h  \* MERGEFORMAT </w:instrText>
            </w:r>
            <w:r w:rsidRPr="00901A60">
              <w:fldChar w:fldCharType="separate"/>
            </w:r>
            <w:r w:rsidR="00D21171">
              <w:t>224</w:t>
            </w:r>
            <w:r w:rsidRPr="00901A60">
              <w:fldChar w:fldCharType="end"/>
            </w:r>
          </w:p>
        </w:tc>
      </w:tr>
      <w:tr w:rsidR="006310AA" w:rsidRPr="00901A60" w14:paraId="49181E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57FD10D" w14:textId="77777777" w:rsidR="006310AA" w:rsidRPr="00901A60" w:rsidRDefault="00F94B41">
            <w:pPr>
              <w:pStyle w:val="GOSTTablenorm"/>
            </w:pPr>
            <w:r w:rsidRPr="00901A60">
              <w:t>РБС</w:t>
            </w:r>
          </w:p>
        </w:tc>
        <w:tc>
          <w:tcPr>
            <w:tcW w:w="1700" w:type="dxa"/>
          </w:tcPr>
          <w:p w14:paraId="4383CFD1" w14:textId="77777777" w:rsidR="006310AA" w:rsidRPr="00901A60" w:rsidRDefault="00F94B41">
            <w:pPr>
              <w:pStyle w:val="GOSTTablenorm"/>
            </w:pPr>
            <w:r w:rsidRPr="00901A60">
              <w:t>TtlPrt_RBS</w:t>
            </w:r>
          </w:p>
        </w:tc>
        <w:tc>
          <w:tcPr>
            <w:tcW w:w="567" w:type="dxa"/>
          </w:tcPr>
          <w:p w14:paraId="32C85493" w14:textId="77777777" w:rsidR="006310AA" w:rsidRPr="00901A60" w:rsidRDefault="00F94B41">
            <w:pPr>
              <w:pStyle w:val="GOSTTablenorm"/>
              <w:jc w:val="center"/>
            </w:pPr>
            <w:r w:rsidRPr="00901A60">
              <w:t>С</w:t>
            </w:r>
          </w:p>
        </w:tc>
        <w:tc>
          <w:tcPr>
            <w:tcW w:w="1133" w:type="dxa"/>
          </w:tcPr>
          <w:p w14:paraId="4A616877" w14:textId="77777777" w:rsidR="006310AA" w:rsidRPr="00901A60" w:rsidRDefault="00F94B41">
            <w:pPr>
              <w:pStyle w:val="GOSTTablenorm"/>
            </w:pPr>
            <w:r w:rsidRPr="00901A60">
              <w:t>tMSC_PBS_UBP2</w:t>
            </w:r>
          </w:p>
        </w:tc>
        <w:tc>
          <w:tcPr>
            <w:tcW w:w="567" w:type="dxa"/>
          </w:tcPr>
          <w:p w14:paraId="15F167A3" w14:textId="77777777" w:rsidR="006310AA" w:rsidRPr="00901A60" w:rsidRDefault="00F94B41">
            <w:pPr>
              <w:pStyle w:val="GOSTTablenorm"/>
              <w:jc w:val="center"/>
              <w:rPr>
                <w:szCs w:val="22"/>
              </w:rPr>
            </w:pPr>
            <w:r w:rsidRPr="00901A60">
              <w:rPr>
                <w:szCs w:val="22"/>
              </w:rPr>
              <w:t>Н</w:t>
            </w:r>
          </w:p>
        </w:tc>
        <w:tc>
          <w:tcPr>
            <w:tcW w:w="3961" w:type="dxa"/>
          </w:tcPr>
          <w:p w14:paraId="692199DA" w14:textId="394668B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_Ref55470460 \h  \* MERGEFORMAT </w:instrText>
            </w:r>
            <w:r w:rsidRPr="00901A60">
              <w:fldChar w:fldCharType="separate"/>
            </w:r>
            <w:r w:rsidR="00D21171">
              <w:t>225</w:t>
            </w:r>
            <w:r w:rsidRPr="00901A60">
              <w:fldChar w:fldCharType="end"/>
            </w:r>
          </w:p>
        </w:tc>
      </w:tr>
      <w:tr w:rsidR="006310AA" w:rsidRPr="00901A60" w14:paraId="561F9E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D58152F" w14:textId="77777777" w:rsidR="006310AA" w:rsidRPr="00901A60" w:rsidRDefault="00F94B41">
            <w:pPr>
              <w:pStyle w:val="GOSTTablenorm"/>
            </w:pPr>
            <w:r w:rsidRPr="00901A60">
              <w:t>ГРБС</w:t>
            </w:r>
          </w:p>
        </w:tc>
        <w:tc>
          <w:tcPr>
            <w:tcW w:w="1700" w:type="dxa"/>
          </w:tcPr>
          <w:p w14:paraId="77317461" w14:textId="77777777" w:rsidR="006310AA" w:rsidRPr="00901A60" w:rsidRDefault="00F94B41">
            <w:pPr>
              <w:pStyle w:val="GOSTTablenorm"/>
            </w:pPr>
            <w:r w:rsidRPr="00901A60">
              <w:t>TtlPrt_GRBS</w:t>
            </w:r>
          </w:p>
        </w:tc>
        <w:tc>
          <w:tcPr>
            <w:tcW w:w="567" w:type="dxa"/>
          </w:tcPr>
          <w:p w14:paraId="3F4A91F1" w14:textId="77777777" w:rsidR="006310AA" w:rsidRPr="00901A60" w:rsidRDefault="00F94B41">
            <w:pPr>
              <w:pStyle w:val="GOSTTablenorm"/>
              <w:jc w:val="center"/>
            </w:pPr>
            <w:r w:rsidRPr="00901A60">
              <w:t>С</w:t>
            </w:r>
          </w:p>
        </w:tc>
        <w:tc>
          <w:tcPr>
            <w:tcW w:w="1133" w:type="dxa"/>
          </w:tcPr>
          <w:p w14:paraId="2ACDA930" w14:textId="77777777" w:rsidR="006310AA" w:rsidRPr="00901A60" w:rsidRDefault="00F94B41">
            <w:pPr>
              <w:pStyle w:val="GOSTTablenorm"/>
            </w:pPr>
            <w:r w:rsidRPr="00901A60">
              <w:t>tMSC_GRBS1</w:t>
            </w:r>
          </w:p>
        </w:tc>
        <w:tc>
          <w:tcPr>
            <w:tcW w:w="567" w:type="dxa"/>
          </w:tcPr>
          <w:p w14:paraId="2EE059B9" w14:textId="77777777" w:rsidR="006310AA" w:rsidRPr="00901A60" w:rsidRDefault="00F94B41">
            <w:pPr>
              <w:pStyle w:val="GOSTTablenorm"/>
              <w:jc w:val="center"/>
              <w:rPr>
                <w:szCs w:val="22"/>
              </w:rPr>
            </w:pPr>
            <w:r w:rsidRPr="00901A60">
              <w:rPr>
                <w:szCs w:val="22"/>
              </w:rPr>
              <w:t>О</w:t>
            </w:r>
          </w:p>
        </w:tc>
        <w:tc>
          <w:tcPr>
            <w:tcW w:w="3961" w:type="dxa"/>
          </w:tcPr>
          <w:p w14:paraId="6FDEEC64" w14:textId="1CDDA2C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_Ref106184325 \h  \* MERGEFORMAT </w:instrText>
            </w:r>
            <w:r w:rsidRPr="00901A60">
              <w:fldChar w:fldCharType="separate"/>
            </w:r>
            <w:r w:rsidR="00D21171">
              <w:t>226</w:t>
            </w:r>
            <w:r w:rsidRPr="00901A60">
              <w:fldChar w:fldCharType="end"/>
            </w:r>
          </w:p>
        </w:tc>
      </w:tr>
      <w:tr w:rsidR="006310AA" w:rsidRPr="00901A60" w14:paraId="023CE4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1197F5" w14:textId="77777777" w:rsidR="006310AA" w:rsidRPr="00901A60" w:rsidRDefault="00F94B41">
            <w:pPr>
              <w:pStyle w:val="GOSTTablenorm"/>
            </w:pPr>
            <w:r w:rsidRPr="00901A60">
              <w:t>Бюджет</w:t>
            </w:r>
          </w:p>
        </w:tc>
        <w:tc>
          <w:tcPr>
            <w:tcW w:w="1700" w:type="dxa"/>
          </w:tcPr>
          <w:p w14:paraId="3BFF4F98" w14:textId="77777777" w:rsidR="006310AA" w:rsidRPr="00901A60" w:rsidRDefault="00F94B41">
            <w:pPr>
              <w:pStyle w:val="GOSTTablenorm"/>
            </w:pPr>
            <w:r w:rsidRPr="00901A60">
              <w:t>TtlPrt_MSC_Bdgt</w:t>
            </w:r>
          </w:p>
        </w:tc>
        <w:tc>
          <w:tcPr>
            <w:tcW w:w="567" w:type="dxa"/>
          </w:tcPr>
          <w:p w14:paraId="4C9D5FE5" w14:textId="77777777" w:rsidR="006310AA" w:rsidRPr="00901A60" w:rsidRDefault="00F94B41">
            <w:pPr>
              <w:pStyle w:val="GOSTTablenorm"/>
              <w:jc w:val="center"/>
            </w:pPr>
            <w:r w:rsidRPr="00901A60">
              <w:t>С</w:t>
            </w:r>
          </w:p>
        </w:tc>
        <w:tc>
          <w:tcPr>
            <w:tcW w:w="1133" w:type="dxa"/>
          </w:tcPr>
          <w:p w14:paraId="4C74C0B0" w14:textId="77777777" w:rsidR="006310AA" w:rsidRPr="00901A60" w:rsidRDefault="00F94B41">
            <w:pPr>
              <w:pStyle w:val="GOSTTablenorm"/>
            </w:pPr>
            <w:r w:rsidRPr="00901A60">
              <w:t>tMSC_Bdgt1</w:t>
            </w:r>
          </w:p>
        </w:tc>
        <w:tc>
          <w:tcPr>
            <w:tcW w:w="567" w:type="dxa"/>
          </w:tcPr>
          <w:p w14:paraId="3610FA60" w14:textId="77777777" w:rsidR="006310AA" w:rsidRPr="00901A60" w:rsidRDefault="00F94B41">
            <w:pPr>
              <w:pStyle w:val="GOSTTablenorm"/>
              <w:jc w:val="center"/>
              <w:rPr>
                <w:szCs w:val="22"/>
              </w:rPr>
            </w:pPr>
            <w:r w:rsidRPr="00901A60">
              <w:rPr>
                <w:szCs w:val="22"/>
              </w:rPr>
              <w:t>О</w:t>
            </w:r>
          </w:p>
        </w:tc>
        <w:tc>
          <w:tcPr>
            <w:tcW w:w="3961" w:type="dxa"/>
          </w:tcPr>
          <w:p w14:paraId="446217EE" w14:textId="74BF606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6310AA" w:rsidRPr="00901A60" w14:paraId="1A46FC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0D161B" w14:textId="77777777" w:rsidR="006310AA" w:rsidRPr="00901A60" w:rsidRDefault="00F94B41">
            <w:pPr>
              <w:pStyle w:val="GOSTTablenorm"/>
            </w:pPr>
            <w:r w:rsidRPr="00901A60">
              <w:t>Финансовый орган</w:t>
            </w:r>
          </w:p>
        </w:tc>
        <w:tc>
          <w:tcPr>
            <w:tcW w:w="1700" w:type="dxa"/>
          </w:tcPr>
          <w:p w14:paraId="1216061F" w14:textId="77777777" w:rsidR="006310AA" w:rsidRPr="00901A60" w:rsidRDefault="00F94B41">
            <w:pPr>
              <w:pStyle w:val="GOSTTablenorm"/>
            </w:pPr>
            <w:r w:rsidRPr="00901A60">
              <w:t>TtlPrt_FO</w:t>
            </w:r>
          </w:p>
        </w:tc>
        <w:tc>
          <w:tcPr>
            <w:tcW w:w="567" w:type="dxa"/>
          </w:tcPr>
          <w:p w14:paraId="71F5847D" w14:textId="77777777" w:rsidR="006310AA" w:rsidRPr="00901A60" w:rsidRDefault="00F94B41">
            <w:pPr>
              <w:pStyle w:val="GOSTTablenorm"/>
              <w:jc w:val="center"/>
            </w:pPr>
            <w:r w:rsidRPr="00901A60">
              <w:t>С</w:t>
            </w:r>
          </w:p>
        </w:tc>
        <w:tc>
          <w:tcPr>
            <w:tcW w:w="1133" w:type="dxa"/>
          </w:tcPr>
          <w:p w14:paraId="72E89636" w14:textId="77777777" w:rsidR="006310AA" w:rsidRPr="00901A60" w:rsidRDefault="00F94B41">
            <w:pPr>
              <w:pStyle w:val="GOSTTablenorm"/>
            </w:pPr>
            <w:r w:rsidRPr="00901A60">
              <w:t>tMSC_FnclInst</w:t>
            </w:r>
          </w:p>
        </w:tc>
        <w:tc>
          <w:tcPr>
            <w:tcW w:w="567" w:type="dxa"/>
          </w:tcPr>
          <w:p w14:paraId="5FD7778C" w14:textId="77777777" w:rsidR="006310AA" w:rsidRPr="00901A60" w:rsidRDefault="00F94B41">
            <w:pPr>
              <w:pStyle w:val="GOSTTablenorm"/>
              <w:jc w:val="center"/>
              <w:rPr>
                <w:szCs w:val="22"/>
              </w:rPr>
            </w:pPr>
            <w:r w:rsidRPr="00901A60">
              <w:rPr>
                <w:szCs w:val="22"/>
              </w:rPr>
              <w:t>О</w:t>
            </w:r>
          </w:p>
        </w:tc>
        <w:tc>
          <w:tcPr>
            <w:tcW w:w="3961" w:type="dxa"/>
          </w:tcPr>
          <w:p w14:paraId="68121F48" w14:textId="79795240"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6310AA" w:rsidRPr="00901A60" w14:paraId="0FAD71E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5D10AD" w14:textId="77777777" w:rsidR="006310AA" w:rsidRPr="00901A60" w:rsidRDefault="00F94B41">
            <w:pPr>
              <w:pStyle w:val="GOSTTablenorm"/>
            </w:pPr>
            <w:r w:rsidRPr="00901A60">
              <w:t>по ОКТМО</w:t>
            </w:r>
          </w:p>
        </w:tc>
        <w:tc>
          <w:tcPr>
            <w:tcW w:w="1700" w:type="dxa"/>
          </w:tcPr>
          <w:p w14:paraId="7D558C45" w14:textId="77777777" w:rsidR="006310AA" w:rsidRPr="00901A60" w:rsidRDefault="00F94B41">
            <w:pPr>
              <w:pStyle w:val="GOSTTablenorm"/>
            </w:pPr>
            <w:r w:rsidRPr="00901A60">
              <w:t>TtlPrt_CdOKTMO</w:t>
            </w:r>
          </w:p>
        </w:tc>
        <w:tc>
          <w:tcPr>
            <w:tcW w:w="567" w:type="dxa"/>
          </w:tcPr>
          <w:p w14:paraId="55F32196" w14:textId="77777777" w:rsidR="006310AA" w:rsidRPr="00901A60" w:rsidRDefault="00F94B41">
            <w:pPr>
              <w:pStyle w:val="GOSTTablenorm"/>
              <w:jc w:val="center"/>
            </w:pPr>
            <w:r w:rsidRPr="00901A60">
              <w:t>П</w:t>
            </w:r>
          </w:p>
        </w:tc>
        <w:tc>
          <w:tcPr>
            <w:tcW w:w="1133" w:type="dxa"/>
          </w:tcPr>
          <w:p w14:paraId="6B5C4E55" w14:textId="77777777" w:rsidR="006310AA" w:rsidRPr="00901A60" w:rsidRDefault="00F94B41">
            <w:pPr>
              <w:pStyle w:val="GOSTTablenorm"/>
            </w:pPr>
            <w:r w:rsidRPr="00901A60">
              <w:t>Т(8)</w:t>
            </w:r>
          </w:p>
        </w:tc>
        <w:tc>
          <w:tcPr>
            <w:tcW w:w="567" w:type="dxa"/>
          </w:tcPr>
          <w:p w14:paraId="4F3600B9" w14:textId="77777777" w:rsidR="006310AA" w:rsidRPr="00901A60" w:rsidRDefault="00F94B41">
            <w:pPr>
              <w:pStyle w:val="GOSTTablenorm"/>
              <w:jc w:val="center"/>
              <w:rPr>
                <w:szCs w:val="22"/>
              </w:rPr>
            </w:pPr>
            <w:r w:rsidRPr="00901A60">
              <w:rPr>
                <w:szCs w:val="22"/>
              </w:rPr>
              <w:t>О</w:t>
            </w:r>
          </w:p>
        </w:tc>
        <w:tc>
          <w:tcPr>
            <w:tcW w:w="3961" w:type="dxa"/>
          </w:tcPr>
          <w:p w14:paraId="65C69E22" w14:textId="2D3A81A7" w:rsidR="006310AA" w:rsidRPr="00901A60" w:rsidRDefault="00F94B41">
            <w:pPr>
              <w:pStyle w:val="GOSTTablenorm"/>
            </w:pPr>
            <w:r w:rsidRPr="00901A60">
              <w:t>Ука</w:t>
            </w:r>
            <w:r w:rsidR="00B72A30" w:rsidRPr="00901A60">
              <w:t>зывается значение ОКТМО бюджета</w:t>
            </w:r>
          </w:p>
        </w:tc>
      </w:tr>
      <w:tr w:rsidR="006310AA" w:rsidRPr="00901A60" w14:paraId="016D0C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F7151E" w14:textId="77777777" w:rsidR="006310AA" w:rsidRPr="00901A60" w:rsidRDefault="00F94B41">
            <w:pPr>
              <w:pStyle w:val="GOSTTablenorm"/>
            </w:pPr>
            <w:r w:rsidRPr="00901A60">
              <w:rPr>
                <w:lang w:eastAsia="en-US"/>
              </w:rPr>
              <w:t>Уровень конфиденциальности</w:t>
            </w:r>
          </w:p>
        </w:tc>
        <w:tc>
          <w:tcPr>
            <w:tcW w:w="1700" w:type="dxa"/>
          </w:tcPr>
          <w:p w14:paraId="20F1D8D9" w14:textId="77777777" w:rsidR="006310AA" w:rsidRPr="00901A60" w:rsidRDefault="00F94B41">
            <w:pPr>
              <w:pStyle w:val="GOSTTablenorm"/>
            </w:pPr>
            <w:r w:rsidRPr="00901A60">
              <w:rPr>
                <w:lang w:eastAsia="en-US"/>
              </w:rPr>
              <w:t>TtlPrt_SECRECY</w:t>
            </w:r>
          </w:p>
        </w:tc>
        <w:tc>
          <w:tcPr>
            <w:tcW w:w="567" w:type="dxa"/>
          </w:tcPr>
          <w:p w14:paraId="7918B21A" w14:textId="77777777" w:rsidR="006310AA" w:rsidRPr="00901A60" w:rsidRDefault="00F94B41">
            <w:pPr>
              <w:pStyle w:val="GOSTTablenorm"/>
              <w:jc w:val="center"/>
            </w:pPr>
            <w:r w:rsidRPr="00901A60">
              <w:rPr>
                <w:lang w:eastAsia="en-US"/>
              </w:rPr>
              <w:t>С</w:t>
            </w:r>
          </w:p>
        </w:tc>
        <w:tc>
          <w:tcPr>
            <w:tcW w:w="1133" w:type="dxa"/>
          </w:tcPr>
          <w:p w14:paraId="43759544" w14:textId="77777777" w:rsidR="006310AA" w:rsidRPr="00901A60" w:rsidRDefault="00F94B41">
            <w:pPr>
              <w:pStyle w:val="GOSTTablenorm"/>
            </w:pPr>
            <w:r w:rsidRPr="00901A60">
              <w:rPr>
                <w:lang w:eastAsia="en-US"/>
              </w:rPr>
              <w:t>tSecrecyLevelComplex</w:t>
            </w:r>
          </w:p>
        </w:tc>
        <w:tc>
          <w:tcPr>
            <w:tcW w:w="567" w:type="dxa"/>
          </w:tcPr>
          <w:p w14:paraId="10EC3B6E" w14:textId="77777777" w:rsidR="006310AA" w:rsidRPr="00901A60" w:rsidRDefault="00F94B41">
            <w:pPr>
              <w:pStyle w:val="GOSTTablenorm"/>
              <w:jc w:val="center"/>
              <w:rPr>
                <w:szCs w:val="22"/>
              </w:rPr>
            </w:pPr>
            <w:r w:rsidRPr="00901A60">
              <w:rPr>
                <w:szCs w:val="22"/>
              </w:rPr>
              <w:t>Н</w:t>
            </w:r>
          </w:p>
        </w:tc>
        <w:tc>
          <w:tcPr>
            <w:tcW w:w="3961" w:type="dxa"/>
          </w:tcPr>
          <w:p w14:paraId="51B0A9C0" w14:textId="16AF9FBF" w:rsidR="006310AA" w:rsidRPr="00901A60" w:rsidRDefault="00F94B41">
            <w:pPr>
              <w:pStyle w:val="GOSTTablenorm"/>
              <w:rPr>
                <w:lang w:eastAsia="en-US"/>
              </w:rPr>
            </w:pPr>
            <w:r w:rsidRPr="00901A60">
              <w:t xml:space="preserve">Состав элемента представлен в таблице </w:t>
            </w:r>
            <w:r w:rsidRPr="00901A60">
              <w:fldChar w:fldCharType="begin"/>
            </w:r>
            <w:r w:rsidRPr="00901A60">
              <w:instrText xml:space="preserve"> REF _Ref46303796 \h  \* MERGEFORMAT </w:instrText>
            </w:r>
            <w:r w:rsidRPr="00901A60">
              <w:fldChar w:fldCharType="separate"/>
            </w:r>
            <w:r w:rsidR="00D21171">
              <w:t>24</w:t>
            </w:r>
            <w:r w:rsidRPr="00901A60">
              <w:fldChar w:fldCharType="end"/>
            </w:r>
          </w:p>
        </w:tc>
      </w:tr>
      <w:tr w:rsidR="006310AA" w:rsidRPr="00901A60" w14:paraId="32BB22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F92184D" w14:textId="77777777" w:rsidR="006310AA" w:rsidRPr="00901A60" w:rsidRDefault="00F94B41">
            <w:pPr>
              <w:pStyle w:val="GOSTTablenorm"/>
            </w:pPr>
            <w:r w:rsidRPr="00901A60">
              <w:rPr>
                <w:b/>
                <w:szCs w:val="22"/>
              </w:rPr>
              <w:t>1. Изменение остатков на лицевом счете</w:t>
            </w:r>
          </w:p>
        </w:tc>
      </w:tr>
      <w:tr w:rsidR="006310AA" w:rsidRPr="00901A60" w14:paraId="55ABCE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023CC51" w14:textId="77777777" w:rsidR="006310AA" w:rsidRPr="00901A60" w:rsidRDefault="00F94B41">
            <w:pPr>
              <w:pStyle w:val="GOSTTablenorm"/>
            </w:pPr>
            <w:r w:rsidRPr="00901A60">
              <w:lastRenderedPageBreak/>
              <w:t>Изменение остатков на лицевом счете</w:t>
            </w:r>
          </w:p>
        </w:tc>
        <w:tc>
          <w:tcPr>
            <w:tcW w:w="1700" w:type="dxa"/>
          </w:tcPr>
          <w:p w14:paraId="086225C8" w14:textId="77777777" w:rsidR="006310AA" w:rsidRPr="00901A60" w:rsidRDefault="00F94B41">
            <w:pPr>
              <w:pStyle w:val="GOSTTablenorm"/>
            </w:pPr>
            <w:r w:rsidRPr="00901A60">
              <w:t>R_765_G_S1_D</w:t>
            </w:r>
          </w:p>
        </w:tc>
        <w:tc>
          <w:tcPr>
            <w:tcW w:w="567" w:type="dxa"/>
          </w:tcPr>
          <w:p w14:paraId="385021C7" w14:textId="77777777" w:rsidR="006310AA" w:rsidRPr="00901A60" w:rsidRDefault="00F94B41">
            <w:pPr>
              <w:pStyle w:val="GOSTTablenorm"/>
              <w:jc w:val="center"/>
            </w:pPr>
            <w:r w:rsidRPr="00901A60">
              <w:t>C</w:t>
            </w:r>
          </w:p>
        </w:tc>
        <w:tc>
          <w:tcPr>
            <w:tcW w:w="1133" w:type="dxa"/>
          </w:tcPr>
          <w:p w14:paraId="752CAB01" w14:textId="77777777" w:rsidR="006310AA" w:rsidRPr="00901A60" w:rsidRDefault="00F94B41">
            <w:pPr>
              <w:pStyle w:val="GOSTTablenorm"/>
            </w:pPr>
            <w:r w:rsidRPr="00901A60">
              <w:t>tR_765_G_S1_D</w:t>
            </w:r>
          </w:p>
        </w:tc>
        <w:tc>
          <w:tcPr>
            <w:tcW w:w="567" w:type="dxa"/>
          </w:tcPr>
          <w:p w14:paraId="4DA92BCA" w14:textId="77777777" w:rsidR="006310AA" w:rsidRPr="00901A60" w:rsidRDefault="00F94B41">
            <w:pPr>
              <w:pStyle w:val="GOSTTablenorm"/>
              <w:jc w:val="center"/>
              <w:rPr>
                <w:szCs w:val="22"/>
              </w:rPr>
            </w:pPr>
            <w:r w:rsidRPr="00901A60">
              <w:rPr>
                <w:szCs w:val="22"/>
              </w:rPr>
              <w:t>Н</w:t>
            </w:r>
          </w:p>
        </w:tc>
        <w:tc>
          <w:tcPr>
            <w:tcW w:w="3961" w:type="dxa"/>
          </w:tcPr>
          <w:p w14:paraId="6E01C9E8" w14:textId="0180C32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_Ref120098857 \h  \* MERGEFORMAT </w:instrText>
            </w:r>
            <w:r w:rsidRPr="00901A60">
              <w:fldChar w:fldCharType="separate"/>
            </w:r>
            <w:r w:rsidR="00D21171">
              <w:t>227</w:t>
            </w:r>
            <w:r w:rsidRPr="00901A60">
              <w:fldChar w:fldCharType="end"/>
            </w:r>
          </w:p>
        </w:tc>
      </w:tr>
      <w:tr w:rsidR="006310AA" w:rsidRPr="00901A60" w14:paraId="50541A1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B1283B9" w14:textId="77777777" w:rsidR="006310AA" w:rsidRPr="00901A60" w:rsidRDefault="00F94B41">
            <w:pPr>
              <w:pStyle w:val="GOSTTablenorm"/>
            </w:pPr>
            <w:r w:rsidRPr="00901A60">
              <w:rPr>
                <w:b/>
              </w:rPr>
              <w:t>2. Операции с бюджетными данными</w:t>
            </w:r>
          </w:p>
        </w:tc>
      </w:tr>
      <w:tr w:rsidR="006310AA" w:rsidRPr="00901A60" w14:paraId="67C953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799B94" w14:textId="77777777" w:rsidR="006310AA" w:rsidRPr="00901A60" w:rsidRDefault="00F94B41">
            <w:pPr>
              <w:pStyle w:val="GOSTTablenorm"/>
            </w:pPr>
            <w:r w:rsidRPr="00901A60">
              <w:t>Операции с бюджетными данными</w:t>
            </w:r>
          </w:p>
        </w:tc>
        <w:tc>
          <w:tcPr>
            <w:tcW w:w="1700" w:type="dxa"/>
          </w:tcPr>
          <w:p w14:paraId="65525195" w14:textId="77777777" w:rsidR="006310AA" w:rsidRPr="00901A60" w:rsidRDefault="00F94B41">
            <w:pPr>
              <w:pStyle w:val="GOSTTablenorm"/>
            </w:pPr>
            <w:r w:rsidRPr="00901A60">
              <w:t>R_765_G_S2_D</w:t>
            </w:r>
          </w:p>
        </w:tc>
        <w:tc>
          <w:tcPr>
            <w:tcW w:w="567" w:type="dxa"/>
          </w:tcPr>
          <w:p w14:paraId="2210B2A6" w14:textId="77777777" w:rsidR="006310AA" w:rsidRPr="00901A60" w:rsidRDefault="00F94B41">
            <w:pPr>
              <w:pStyle w:val="GOSTTablenorm"/>
              <w:jc w:val="center"/>
            </w:pPr>
            <w:r w:rsidRPr="00901A60">
              <w:t>C</w:t>
            </w:r>
          </w:p>
        </w:tc>
        <w:tc>
          <w:tcPr>
            <w:tcW w:w="1133" w:type="dxa"/>
          </w:tcPr>
          <w:p w14:paraId="75A244E5" w14:textId="77777777" w:rsidR="006310AA" w:rsidRPr="00901A60" w:rsidRDefault="00F94B41">
            <w:pPr>
              <w:pStyle w:val="GOSTTablenorm"/>
            </w:pPr>
            <w:r w:rsidRPr="00901A60">
              <w:t>tR_765_G_S2_D</w:t>
            </w:r>
          </w:p>
        </w:tc>
        <w:tc>
          <w:tcPr>
            <w:tcW w:w="567" w:type="dxa"/>
          </w:tcPr>
          <w:p w14:paraId="6D3A070A" w14:textId="77777777" w:rsidR="006310AA" w:rsidRPr="00901A60" w:rsidRDefault="00F94B41">
            <w:pPr>
              <w:pStyle w:val="GOSTTablenorm"/>
              <w:jc w:val="center"/>
              <w:rPr>
                <w:szCs w:val="22"/>
              </w:rPr>
            </w:pPr>
            <w:r w:rsidRPr="00901A60">
              <w:rPr>
                <w:szCs w:val="22"/>
              </w:rPr>
              <w:t>Н</w:t>
            </w:r>
          </w:p>
        </w:tc>
        <w:tc>
          <w:tcPr>
            <w:tcW w:w="3961" w:type="dxa"/>
          </w:tcPr>
          <w:p w14:paraId="662D0297" w14:textId="1D6565E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_Ref120098856 \h  \* MERGEFORMAT </w:instrText>
            </w:r>
            <w:r w:rsidRPr="00901A60">
              <w:fldChar w:fldCharType="separate"/>
            </w:r>
            <w:r w:rsidR="00D21171">
              <w:t>229</w:t>
            </w:r>
            <w:r w:rsidRPr="00901A60">
              <w:fldChar w:fldCharType="end"/>
            </w:r>
          </w:p>
        </w:tc>
      </w:tr>
      <w:tr w:rsidR="006310AA" w:rsidRPr="00901A60" w14:paraId="4C0DF2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9D6CCC" w14:textId="77777777" w:rsidR="006310AA" w:rsidRPr="00901A60" w:rsidRDefault="00F94B41">
            <w:pPr>
              <w:pStyle w:val="GOSTTablenorm"/>
            </w:pPr>
            <w:r w:rsidRPr="00901A60">
              <w:t>Итого</w:t>
            </w:r>
          </w:p>
          <w:p w14:paraId="7F63955D" w14:textId="77777777" w:rsidR="006310AA" w:rsidRPr="00901A60" w:rsidRDefault="00F94B41">
            <w:pPr>
              <w:pStyle w:val="GOSTTablenorm"/>
            </w:pPr>
            <w:r w:rsidRPr="00901A60">
              <w:t>Бюджетные ассигнования</w:t>
            </w:r>
          </w:p>
          <w:p w14:paraId="2A660706" w14:textId="77777777" w:rsidR="006310AA" w:rsidRPr="00901A60" w:rsidRDefault="00F94B41">
            <w:pPr>
              <w:pStyle w:val="GOSTTablenorm"/>
            </w:pPr>
            <w:r w:rsidRPr="00901A60">
              <w:t>на текущий финансовый год</w:t>
            </w:r>
          </w:p>
        </w:tc>
        <w:tc>
          <w:tcPr>
            <w:tcW w:w="1700" w:type="dxa"/>
          </w:tcPr>
          <w:p w14:paraId="27283CEF" w14:textId="77777777" w:rsidR="006310AA" w:rsidRPr="00901A60" w:rsidRDefault="00F94B41">
            <w:pPr>
              <w:pStyle w:val="GOSTTablenorm"/>
            </w:pPr>
            <w:r w:rsidRPr="00901A60">
              <w:t>R_G_S2_F_R4</w:t>
            </w:r>
          </w:p>
        </w:tc>
        <w:tc>
          <w:tcPr>
            <w:tcW w:w="567" w:type="dxa"/>
          </w:tcPr>
          <w:p w14:paraId="4DB668CD" w14:textId="77777777" w:rsidR="006310AA" w:rsidRPr="00901A60" w:rsidRDefault="00F94B41">
            <w:pPr>
              <w:pStyle w:val="GOSTTablenorm"/>
              <w:jc w:val="center"/>
            </w:pPr>
            <w:r w:rsidRPr="00901A60">
              <w:t>П</w:t>
            </w:r>
          </w:p>
        </w:tc>
        <w:tc>
          <w:tcPr>
            <w:tcW w:w="1133" w:type="dxa"/>
          </w:tcPr>
          <w:p w14:paraId="69DF615A" w14:textId="77777777" w:rsidR="006310AA" w:rsidRPr="00901A60" w:rsidRDefault="00F94B41">
            <w:pPr>
              <w:pStyle w:val="GOSTTablenorm"/>
            </w:pPr>
            <w:r w:rsidRPr="00901A60">
              <w:t>N(20.2)</w:t>
            </w:r>
          </w:p>
        </w:tc>
        <w:tc>
          <w:tcPr>
            <w:tcW w:w="567" w:type="dxa"/>
          </w:tcPr>
          <w:p w14:paraId="39A6B494" w14:textId="77777777" w:rsidR="006310AA" w:rsidRPr="00901A60" w:rsidRDefault="00F94B41">
            <w:pPr>
              <w:pStyle w:val="GOSTTablenorm"/>
              <w:jc w:val="center"/>
              <w:rPr>
                <w:szCs w:val="22"/>
              </w:rPr>
            </w:pPr>
            <w:r w:rsidRPr="00901A60">
              <w:rPr>
                <w:szCs w:val="22"/>
              </w:rPr>
              <w:t>Н</w:t>
            </w:r>
          </w:p>
        </w:tc>
        <w:tc>
          <w:tcPr>
            <w:tcW w:w="3961" w:type="dxa"/>
          </w:tcPr>
          <w:p w14:paraId="4B6A6769" w14:textId="6833B8CA" w:rsidR="006310AA" w:rsidRPr="00901A60" w:rsidRDefault="00F94B41">
            <w:pPr>
              <w:pStyle w:val="GOSTTablenorm"/>
              <w:rPr>
                <w:szCs w:val="22"/>
              </w:rPr>
            </w:pPr>
            <w:r w:rsidRPr="00901A60">
              <w:rPr>
                <w:szCs w:val="22"/>
              </w:rPr>
              <w:t>Указывается итоговая сумма изменений (увеличение или уменьшение) бюджетных ассигнований, доведенных до</w:t>
            </w:r>
            <w:r w:rsidR="00B72A30" w:rsidRPr="00901A60">
              <w:rPr>
                <w:szCs w:val="22"/>
              </w:rPr>
              <w:t xml:space="preserve"> ИПБС на текущий финансовый год</w:t>
            </w:r>
          </w:p>
        </w:tc>
      </w:tr>
      <w:tr w:rsidR="006310AA" w:rsidRPr="00901A60" w14:paraId="725A9D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E124EB2" w14:textId="77777777" w:rsidR="006310AA" w:rsidRPr="00901A60" w:rsidRDefault="00F94B41">
            <w:pPr>
              <w:pStyle w:val="GOSTTablenorm"/>
            </w:pPr>
            <w:r w:rsidRPr="00901A60">
              <w:t>Итого</w:t>
            </w:r>
          </w:p>
          <w:p w14:paraId="2F61E246" w14:textId="77777777" w:rsidR="006310AA" w:rsidRPr="00901A60" w:rsidRDefault="00F94B41">
            <w:pPr>
              <w:pStyle w:val="GOSTTablenorm"/>
            </w:pPr>
            <w:r w:rsidRPr="00901A60">
              <w:t xml:space="preserve">Бюджетные ассигнования </w:t>
            </w:r>
          </w:p>
          <w:p w14:paraId="59326893" w14:textId="77777777" w:rsidR="006310AA" w:rsidRPr="00901A60" w:rsidRDefault="00F94B41">
            <w:pPr>
              <w:pStyle w:val="GOSTTablenorm"/>
            </w:pPr>
            <w:r w:rsidRPr="00901A60">
              <w:t xml:space="preserve">на плановый период </w:t>
            </w:r>
          </w:p>
          <w:p w14:paraId="7DE2C4BD" w14:textId="77777777" w:rsidR="006310AA" w:rsidRPr="00901A60" w:rsidRDefault="00F94B41">
            <w:pPr>
              <w:pStyle w:val="GOSTTablenorm"/>
            </w:pPr>
            <w:r w:rsidRPr="00901A60">
              <w:t>первый год</w:t>
            </w:r>
          </w:p>
        </w:tc>
        <w:tc>
          <w:tcPr>
            <w:tcW w:w="1700" w:type="dxa"/>
          </w:tcPr>
          <w:p w14:paraId="7FA271BB" w14:textId="77777777" w:rsidR="006310AA" w:rsidRPr="00901A60" w:rsidRDefault="00F94B41">
            <w:pPr>
              <w:pStyle w:val="GOSTTablenorm"/>
            </w:pPr>
            <w:r w:rsidRPr="00901A60">
              <w:t>R_G_S2_F_R5</w:t>
            </w:r>
          </w:p>
        </w:tc>
        <w:tc>
          <w:tcPr>
            <w:tcW w:w="567" w:type="dxa"/>
          </w:tcPr>
          <w:p w14:paraId="15F20281" w14:textId="77777777" w:rsidR="006310AA" w:rsidRPr="00901A60" w:rsidRDefault="00F94B41">
            <w:pPr>
              <w:pStyle w:val="GOSTTablenorm"/>
              <w:jc w:val="center"/>
            </w:pPr>
            <w:r w:rsidRPr="00901A60">
              <w:t>П</w:t>
            </w:r>
          </w:p>
        </w:tc>
        <w:tc>
          <w:tcPr>
            <w:tcW w:w="1133" w:type="dxa"/>
          </w:tcPr>
          <w:p w14:paraId="0056D42D" w14:textId="77777777" w:rsidR="006310AA" w:rsidRPr="00901A60" w:rsidRDefault="00F94B41">
            <w:pPr>
              <w:pStyle w:val="GOSTTablenorm"/>
            </w:pPr>
            <w:r w:rsidRPr="00901A60">
              <w:t>N(20.2)</w:t>
            </w:r>
          </w:p>
        </w:tc>
        <w:tc>
          <w:tcPr>
            <w:tcW w:w="567" w:type="dxa"/>
          </w:tcPr>
          <w:p w14:paraId="1E167680" w14:textId="77777777" w:rsidR="006310AA" w:rsidRPr="00901A60" w:rsidRDefault="00F94B41">
            <w:pPr>
              <w:pStyle w:val="GOSTTablenorm"/>
              <w:jc w:val="center"/>
              <w:rPr>
                <w:szCs w:val="22"/>
              </w:rPr>
            </w:pPr>
            <w:r w:rsidRPr="00901A60">
              <w:rPr>
                <w:szCs w:val="22"/>
              </w:rPr>
              <w:t>Н</w:t>
            </w:r>
          </w:p>
        </w:tc>
        <w:tc>
          <w:tcPr>
            <w:tcW w:w="3961" w:type="dxa"/>
          </w:tcPr>
          <w:p w14:paraId="5ECCD029" w14:textId="2B1D113B" w:rsidR="006310AA" w:rsidRPr="00901A60" w:rsidRDefault="00F94B41">
            <w:pPr>
              <w:pStyle w:val="GOSTTablenorm"/>
              <w:rPr>
                <w:szCs w:val="22"/>
              </w:rPr>
            </w:pPr>
            <w:r w:rsidRPr="00901A60">
              <w:rPr>
                <w:szCs w:val="22"/>
              </w:rPr>
              <w:t xml:space="preserve">Указывается итоговая сумма изменений (увеличение или уменьшение) бюджетных ассигнований, доведенных до ИПБС </w:t>
            </w:r>
            <w:r w:rsidR="00B72A30" w:rsidRPr="00901A60">
              <w:rPr>
                <w:szCs w:val="22"/>
              </w:rPr>
              <w:t>на первый год планового периода</w:t>
            </w:r>
          </w:p>
        </w:tc>
      </w:tr>
      <w:tr w:rsidR="006310AA" w:rsidRPr="00901A60" w14:paraId="1BACEB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6A19B8" w14:textId="77777777" w:rsidR="006310AA" w:rsidRPr="00901A60" w:rsidRDefault="00F94B41">
            <w:pPr>
              <w:pStyle w:val="GOSTTablenorm"/>
            </w:pPr>
            <w:r w:rsidRPr="00901A60">
              <w:t>Итого</w:t>
            </w:r>
          </w:p>
          <w:p w14:paraId="1669625E" w14:textId="77777777" w:rsidR="006310AA" w:rsidRPr="00901A60" w:rsidRDefault="00F94B41">
            <w:pPr>
              <w:pStyle w:val="GOSTTablenorm"/>
            </w:pPr>
            <w:r w:rsidRPr="00901A60">
              <w:t xml:space="preserve">Бюджетные ассигнования </w:t>
            </w:r>
          </w:p>
          <w:p w14:paraId="63EF5E4D" w14:textId="77777777" w:rsidR="006310AA" w:rsidRPr="00901A60" w:rsidRDefault="00F94B41">
            <w:pPr>
              <w:pStyle w:val="GOSTTablenorm"/>
            </w:pPr>
            <w:r w:rsidRPr="00901A60">
              <w:t xml:space="preserve">на плановый период </w:t>
            </w:r>
          </w:p>
          <w:p w14:paraId="7101ABFA" w14:textId="77777777" w:rsidR="006310AA" w:rsidRPr="00901A60" w:rsidRDefault="00F94B41">
            <w:pPr>
              <w:pStyle w:val="GOSTTablenorm"/>
            </w:pPr>
            <w:r w:rsidRPr="00901A60">
              <w:t>второй год</w:t>
            </w:r>
          </w:p>
        </w:tc>
        <w:tc>
          <w:tcPr>
            <w:tcW w:w="1700" w:type="dxa"/>
          </w:tcPr>
          <w:p w14:paraId="682F8742" w14:textId="77777777" w:rsidR="006310AA" w:rsidRPr="00901A60" w:rsidRDefault="00F94B41">
            <w:pPr>
              <w:pStyle w:val="GOSTTablenorm"/>
            </w:pPr>
            <w:r w:rsidRPr="00901A60">
              <w:t>R_G_S2_F_R6</w:t>
            </w:r>
          </w:p>
        </w:tc>
        <w:tc>
          <w:tcPr>
            <w:tcW w:w="567" w:type="dxa"/>
          </w:tcPr>
          <w:p w14:paraId="0264EF7C" w14:textId="77777777" w:rsidR="006310AA" w:rsidRPr="00901A60" w:rsidRDefault="00F94B41">
            <w:pPr>
              <w:pStyle w:val="GOSTTablenorm"/>
              <w:jc w:val="center"/>
            </w:pPr>
            <w:r w:rsidRPr="00901A60">
              <w:t>П</w:t>
            </w:r>
          </w:p>
        </w:tc>
        <w:tc>
          <w:tcPr>
            <w:tcW w:w="1133" w:type="dxa"/>
          </w:tcPr>
          <w:p w14:paraId="754408DD" w14:textId="77777777" w:rsidR="006310AA" w:rsidRPr="00901A60" w:rsidRDefault="00F94B41">
            <w:pPr>
              <w:pStyle w:val="GOSTTablenorm"/>
            </w:pPr>
            <w:r w:rsidRPr="00901A60">
              <w:t>N(20.2)</w:t>
            </w:r>
          </w:p>
        </w:tc>
        <w:tc>
          <w:tcPr>
            <w:tcW w:w="567" w:type="dxa"/>
          </w:tcPr>
          <w:p w14:paraId="4E14F58E" w14:textId="77777777" w:rsidR="006310AA" w:rsidRPr="00901A60" w:rsidRDefault="00F94B41">
            <w:pPr>
              <w:pStyle w:val="GOSTTablenorm"/>
              <w:jc w:val="center"/>
              <w:rPr>
                <w:szCs w:val="22"/>
              </w:rPr>
            </w:pPr>
            <w:r w:rsidRPr="00901A60">
              <w:rPr>
                <w:szCs w:val="22"/>
              </w:rPr>
              <w:t>Н</w:t>
            </w:r>
          </w:p>
        </w:tc>
        <w:tc>
          <w:tcPr>
            <w:tcW w:w="3961" w:type="dxa"/>
          </w:tcPr>
          <w:p w14:paraId="151D2F51" w14:textId="24960388" w:rsidR="006310AA" w:rsidRPr="00901A60" w:rsidRDefault="00F94B41">
            <w:pPr>
              <w:pStyle w:val="GOSTTablenorm"/>
            </w:pPr>
            <w:r w:rsidRPr="00901A60">
              <w:t xml:space="preserve">Указывается итоговая сумма изменений (увеличение или уменьшение) бюджетных ассигнований, доведенных до </w:t>
            </w:r>
            <w:r w:rsidRPr="00901A60">
              <w:rPr>
                <w:szCs w:val="22"/>
              </w:rPr>
              <w:t xml:space="preserve">ИПБС </w:t>
            </w:r>
            <w:r w:rsidR="00B72A30" w:rsidRPr="00901A60">
              <w:t>на второй год планового периода</w:t>
            </w:r>
          </w:p>
        </w:tc>
      </w:tr>
      <w:tr w:rsidR="006310AA" w:rsidRPr="00901A60" w14:paraId="26BFB6C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3C132A6" w14:textId="77777777" w:rsidR="006310AA" w:rsidRPr="00901A60" w:rsidRDefault="00F94B41">
            <w:pPr>
              <w:pStyle w:val="GOSTTablenorm"/>
            </w:pPr>
            <w:r w:rsidRPr="00901A60">
              <w:t>Итого</w:t>
            </w:r>
          </w:p>
          <w:p w14:paraId="35C0F29B" w14:textId="77777777" w:rsidR="006310AA" w:rsidRPr="00901A60" w:rsidRDefault="00F94B41">
            <w:pPr>
              <w:pStyle w:val="GOSTTablenorm"/>
            </w:pPr>
            <w:r w:rsidRPr="00901A60">
              <w:t xml:space="preserve">Бюджетные ассигнования </w:t>
            </w:r>
          </w:p>
          <w:p w14:paraId="4627F827" w14:textId="77777777" w:rsidR="006310AA" w:rsidRPr="00901A60" w:rsidRDefault="00F94B41">
            <w:pPr>
              <w:pStyle w:val="GOSTTablenorm"/>
            </w:pPr>
            <w:r w:rsidRPr="00901A60">
              <w:t xml:space="preserve">на плановый период  </w:t>
            </w:r>
          </w:p>
          <w:p w14:paraId="0667D3D4" w14:textId="77777777" w:rsidR="006310AA" w:rsidRPr="00901A60" w:rsidRDefault="00F94B41">
            <w:pPr>
              <w:pStyle w:val="GOSTTablenorm"/>
            </w:pPr>
            <w:r w:rsidRPr="00901A60">
              <w:t>третий год</w:t>
            </w:r>
          </w:p>
        </w:tc>
        <w:tc>
          <w:tcPr>
            <w:tcW w:w="1700" w:type="dxa"/>
          </w:tcPr>
          <w:p w14:paraId="58360F75" w14:textId="77777777" w:rsidR="006310AA" w:rsidRPr="00901A60" w:rsidRDefault="00F94B41">
            <w:pPr>
              <w:pStyle w:val="GOSTTablenorm"/>
            </w:pPr>
            <w:r w:rsidRPr="00901A60">
              <w:t>R_G_S2_F_R6_2</w:t>
            </w:r>
          </w:p>
        </w:tc>
        <w:tc>
          <w:tcPr>
            <w:tcW w:w="567" w:type="dxa"/>
          </w:tcPr>
          <w:p w14:paraId="2CFBD21F" w14:textId="77777777" w:rsidR="006310AA" w:rsidRPr="00901A60" w:rsidRDefault="00F94B41">
            <w:pPr>
              <w:pStyle w:val="GOSTTablenorm"/>
              <w:jc w:val="center"/>
            </w:pPr>
            <w:r w:rsidRPr="00901A60">
              <w:t>П</w:t>
            </w:r>
          </w:p>
        </w:tc>
        <w:tc>
          <w:tcPr>
            <w:tcW w:w="1133" w:type="dxa"/>
          </w:tcPr>
          <w:p w14:paraId="53B8C833" w14:textId="77777777" w:rsidR="006310AA" w:rsidRPr="00901A60" w:rsidRDefault="00F94B41">
            <w:pPr>
              <w:pStyle w:val="GOSTTablenorm"/>
            </w:pPr>
            <w:r w:rsidRPr="00901A60">
              <w:t>N(20.2)</w:t>
            </w:r>
          </w:p>
        </w:tc>
        <w:tc>
          <w:tcPr>
            <w:tcW w:w="567" w:type="dxa"/>
          </w:tcPr>
          <w:p w14:paraId="72E53DAB" w14:textId="77777777" w:rsidR="006310AA" w:rsidRPr="00901A60" w:rsidRDefault="00F94B41">
            <w:pPr>
              <w:pStyle w:val="GOSTTablenorm"/>
              <w:jc w:val="center"/>
              <w:rPr>
                <w:szCs w:val="22"/>
              </w:rPr>
            </w:pPr>
            <w:r w:rsidRPr="00901A60">
              <w:rPr>
                <w:szCs w:val="22"/>
              </w:rPr>
              <w:t>Н</w:t>
            </w:r>
          </w:p>
        </w:tc>
        <w:tc>
          <w:tcPr>
            <w:tcW w:w="3961" w:type="dxa"/>
          </w:tcPr>
          <w:p w14:paraId="5F7BAD99" w14:textId="1957CA2D" w:rsidR="006310AA" w:rsidRPr="00901A60" w:rsidRDefault="00F94B41">
            <w:pPr>
              <w:pStyle w:val="GOSTTablenorm"/>
            </w:pPr>
            <w:r w:rsidRPr="00901A60">
              <w:t xml:space="preserve">Указывается итоговая сумма изменений (увеличение или уменьшение) бюджетных ассигнований, доведенных до </w:t>
            </w:r>
            <w:r w:rsidRPr="00901A60">
              <w:rPr>
                <w:szCs w:val="22"/>
              </w:rPr>
              <w:t xml:space="preserve">ИПБС </w:t>
            </w:r>
            <w:r w:rsidR="00B72A30" w:rsidRPr="00901A60">
              <w:t>на третий год планового периода</w:t>
            </w:r>
          </w:p>
        </w:tc>
      </w:tr>
      <w:tr w:rsidR="006310AA" w:rsidRPr="00901A60" w14:paraId="6A5CF6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3D2BA5F" w14:textId="77777777" w:rsidR="006310AA" w:rsidRPr="00901A60" w:rsidRDefault="00F94B41">
            <w:pPr>
              <w:pStyle w:val="GOSTTablenorm"/>
            </w:pPr>
            <w:r w:rsidRPr="00901A60">
              <w:t xml:space="preserve">Итого </w:t>
            </w:r>
          </w:p>
          <w:p w14:paraId="66448116" w14:textId="77777777" w:rsidR="006310AA" w:rsidRPr="00901A60" w:rsidRDefault="00F94B41">
            <w:pPr>
              <w:pStyle w:val="GOSTTablenorm"/>
            </w:pPr>
            <w:r w:rsidRPr="00901A60">
              <w:t>Лимиты бюджетных обязательств</w:t>
            </w:r>
          </w:p>
          <w:p w14:paraId="6D191A22" w14:textId="77777777" w:rsidR="006310AA" w:rsidRPr="00901A60" w:rsidRDefault="00F94B41">
            <w:pPr>
              <w:pStyle w:val="GOSTTablenorm"/>
            </w:pPr>
            <w:r w:rsidRPr="00901A60">
              <w:t>на текущий финансовый год в валюте Российской Федерации</w:t>
            </w:r>
          </w:p>
        </w:tc>
        <w:tc>
          <w:tcPr>
            <w:tcW w:w="1700" w:type="dxa"/>
          </w:tcPr>
          <w:p w14:paraId="770C6ED4" w14:textId="77777777" w:rsidR="006310AA" w:rsidRPr="00901A60" w:rsidRDefault="00F94B41">
            <w:pPr>
              <w:pStyle w:val="GOSTTablenorm"/>
            </w:pPr>
            <w:r w:rsidRPr="00901A60">
              <w:t>R_G_S2_F_R7</w:t>
            </w:r>
          </w:p>
        </w:tc>
        <w:tc>
          <w:tcPr>
            <w:tcW w:w="567" w:type="dxa"/>
          </w:tcPr>
          <w:p w14:paraId="3304AB2F" w14:textId="77777777" w:rsidR="006310AA" w:rsidRPr="00901A60" w:rsidRDefault="00F94B41">
            <w:pPr>
              <w:pStyle w:val="GOSTTablenorm"/>
              <w:jc w:val="center"/>
            </w:pPr>
            <w:r w:rsidRPr="00901A60">
              <w:t>П</w:t>
            </w:r>
          </w:p>
        </w:tc>
        <w:tc>
          <w:tcPr>
            <w:tcW w:w="1133" w:type="dxa"/>
          </w:tcPr>
          <w:p w14:paraId="552800C4" w14:textId="77777777" w:rsidR="006310AA" w:rsidRPr="00901A60" w:rsidRDefault="00F94B41">
            <w:pPr>
              <w:pStyle w:val="GOSTTablenorm"/>
            </w:pPr>
            <w:r w:rsidRPr="00901A60">
              <w:t>N(20.2)</w:t>
            </w:r>
          </w:p>
        </w:tc>
        <w:tc>
          <w:tcPr>
            <w:tcW w:w="567" w:type="dxa"/>
          </w:tcPr>
          <w:p w14:paraId="7AB23F1C" w14:textId="77777777" w:rsidR="006310AA" w:rsidRPr="00901A60" w:rsidRDefault="00F94B41">
            <w:pPr>
              <w:pStyle w:val="GOSTTablenorm"/>
              <w:jc w:val="center"/>
              <w:rPr>
                <w:szCs w:val="22"/>
              </w:rPr>
            </w:pPr>
            <w:r w:rsidRPr="00901A60">
              <w:rPr>
                <w:szCs w:val="22"/>
              </w:rPr>
              <w:t>Н</w:t>
            </w:r>
          </w:p>
        </w:tc>
        <w:tc>
          <w:tcPr>
            <w:tcW w:w="3961" w:type="dxa"/>
          </w:tcPr>
          <w:p w14:paraId="232C0232" w14:textId="43735066" w:rsidR="006310AA" w:rsidRPr="00901A60" w:rsidRDefault="00F94B41">
            <w:pPr>
              <w:pStyle w:val="GOSTTablenorm"/>
            </w:pPr>
            <w:r w:rsidRPr="00901A60">
              <w:t xml:space="preserve">Указывается итоговая сумма изменений (увеличение или уменьшение) лимитов бюджетных обязательств, доведенных до </w:t>
            </w:r>
            <w:r w:rsidRPr="00901A60">
              <w:rPr>
                <w:szCs w:val="22"/>
              </w:rPr>
              <w:t xml:space="preserve">ИПБС </w:t>
            </w:r>
            <w:r w:rsidRPr="00901A60">
              <w:t xml:space="preserve">(распределенных </w:t>
            </w:r>
            <w:r w:rsidRPr="00901A60">
              <w:rPr>
                <w:szCs w:val="22"/>
              </w:rPr>
              <w:t>ИПБС</w:t>
            </w:r>
            <w:r w:rsidR="00B72A30" w:rsidRPr="00901A60">
              <w:t>) на текущий финансовый год</w:t>
            </w:r>
          </w:p>
        </w:tc>
      </w:tr>
      <w:tr w:rsidR="006310AA" w:rsidRPr="00901A60" w14:paraId="6384FA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72311D" w14:textId="77777777" w:rsidR="006310AA" w:rsidRPr="00901A60" w:rsidRDefault="00F94B41">
            <w:pPr>
              <w:pStyle w:val="GOSTTablenorm"/>
            </w:pPr>
            <w:r w:rsidRPr="00901A60">
              <w:t xml:space="preserve"> Итого </w:t>
            </w:r>
          </w:p>
          <w:p w14:paraId="36D2DC75" w14:textId="77777777" w:rsidR="006310AA" w:rsidRPr="00901A60" w:rsidRDefault="00F94B41">
            <w:pPr>
              <w:pStyle w:val="GOSTTablenorm"/>
            </w:pPr>
            <w:r w:rsidRPr="00901A60">
              <w:t>Лимиты бюджетных обязательств</w:t>
            </w:r>
          </w:p>
          <w:p w14:paraId="526053D0" w14:textId="77777777" w:rsidR="006310AA" w:rsidRPr="00901A60" w:rsidRDefault="00F94B41">
            <w:pPr>
              <w:pStyle w:val="GOSTTablenorm"/>
            </w:pPr>
            <w:r w:rsidRPr="00901A60">
              <w:lastRenderedPageBreak/>
              <w:t>на первый год планового периода в валюте Российской Федерации</w:t>
            </w:r>
          </w:p>
        </w:tc>
        <w:tc>
          <w:tcPr>
            <w:tcW w:w="1700" w:type="dxa"/>
          </w:tcPr>
          <w:p w14:paraId="547C2E33" w14:textId="77777777" w:rsidR="006310AA" w:rsidRPr="00901A60" w:rsidRDefault="00F94B41">
            <w:pPr>
              <w:pStyle w:val="GOSTTablenorm"/>
            </w:pPr>
            <w:r w:rsidRPr="00901A60">
              <w:lastRenderedPageBreak/>
              <w:t>R_G_S2_F_R7_2</w:t>
            </w:r>
          </w:p>
        </w:tc>
        <w:tc>
          <w:tcPr>
            <w:tcW w:w="567" w:type="dxa"/>
          </w:tcPr>
          <w:p w14:paraId="3B0539FD" w14:textId="77777777" w:rsidR="006310AA" w:rsidRPr="00901A60" w:rsidRDefault="00F94B41">
            <w:pPr>
              <w:pStyle w:val="GOSTTablenorm"/>
              <w:jc w:val="center"/>
            </w:pPr>
            <w:r w:rsidRPr="00901A60">
              <w:t>П</w:t>
            </w:r>
          </w:p>
        </w:tc>
        <w:tc>
          <w:tcPr>
            <w:tcW w:w="1133" w:type="dxa"/>
          </w:tcPr>
          <w:p w14:paraId="528E621F" w14:textId="77777777" w:rsidR="006310AA" w:rsidRPr="00901A60" w:rsidRDefault="00F94B41">
            <w:pPr>
              <w:pStyle w:val="GOSTTablenorm"/>
            </w:pPr>
            <w:r w:rsidRPr="00901A60">
              <w:t>N(20.2)</w:t>
            </w:r>
          </w:p>
        </w:tc>
        <w:tc>
          <w:tcPr>
            <w:tcW w:w="567" w:type="dxa"/>
          </w:tcPr>
          <w:p w14:paraId="3B57167B" w14:textId="77777777" w:rsidR="006310AA" w:rsidRPr="00901A60" w:rsidRDefault="00F94B41">
            <w:pPr>
              <w:pStyle w:val="GOSTTablenorm"/>
              <w:jc w:val="center"/>
              <w:rPr>
                <w:szCs w:val="22"/>
              </w:rPr>
            </w:pPr>
            <w:r w:rsidRPr="00901A60">
              <w:rPr>
                <w:szCs w:val="22"/>
              </w:rPr>
              <w:t>Н</w:t>
            </w:r>
          </w:p>
        </w:tc>
        <w:tc>
          <w:tcPr>
            <w:tcW w:w="3961" w:type="dxa"/>
          </w:tcPr>
          <w:p w14:paraId="170630A5" w14:textId="671083C0" w:rsidR="006310AA" w:rsidRPr="00901A60" w:rsidRDefault="00F94B41">
            <w:pPr>
              <w:pStyle w:val="GOSTTablenorm"/>
            </w:pPr>
            <w:r w:rsidRPr="00901A60">
              <w:t xml:space="preserve">Указывается итоговая сумма изменений (увеличение или уменьшение) лимитов бюджетных обязательств, доведенных до </w:t>
            </w:r>
            <w:r w:rsidRPr="00901A60">
              <w:rPr>
                <w:szCs w:val="22"/>
              </w:rPr>
              <w:t xml:space="preserve">ИПБС </w:t>
            </w:r>
            <w:r w:rsidRPr="00901A60">
              <w:t xml:space="preserve">(распределенных </w:t>
            </w:r>
            <w:r w:rsidRPr="00901A60">
              <w:rPr>
                <w:szCs w:val="22"/>
              </w:rPr>
              <w:t>ИПБС</w:t>
            </w:r>
            <w:r w:rsidR="00B72A30" w:rsidRPr="00901A60">
              <w:t>) на очередной финансовый год</w:t>
            </w:r>
          </w:p>
        </w:tc>
      </w:tr>
      <w:tr w:rsidR="006310AA" w:rsidRPr="00901A60" w14:paraId="291E11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F7C1202" w14:textId="77777777" w:rsidR="006310AA" w:rsidRPr="00901A60" w:rsidRDefault="00F94B41">
            <w:pPr>
              <w:pStyle w:val="GOSTTablenorm"/>
            </w:pPr>
            <w:r w:rsidRPr="00901A60">
              <w:lastRenderedPageBreak/>
              <w:t>Итого Лимиты бюджетных обязательств на текущий финансовый год для выплат в иностранной валюте (в рублевом эквиваленте)</w:t>
            </w:r>
          </w:p>
        </w:tc>
        <w:tc>
          <w:tcPr>
            <w:tcW w:w="1700" w:type="dxa"/>
          </w:tcPr>
          <w:p w14:paraId="55CBD102" w14:textId="77777777" w:rsidR="006310AA" w:rsidRPr="00901A60" w:rsidRDefault="00F94B41">
            <w:pPr>
              <w:pStyle w:val="GOSTTablenorm"/>
            </w:pPr>
            <w:r w:rsidRPr="00901A60">
              <w:t>R_G_S2_F_R8</w:t>
            </w:r>
          </w:p>
        </w:tc>
        <w:tc>
          <w:tcPr>
            <w:tcW w:w="567" w:type="dxa"/>
          </w:tcPr>
          <w:p w14:paraId="071E245A" w14:textId="77777777" w:rsidR="006310AA" w:rsidRPr="00901A60" w:rsidRDefault="00F94B41">
            <w:pPr>
              <w:pStyle w:val="GOSTTablenorm"/>
              <w:jc w:val="center"/>
            </w:pPr>
            <w:r w:rsidRPr="00901A60">
              <w:t>П</w:t>
            </w:r>
          </w:p>
        </w:tc>
        <w:tc>
          <w:tcPr>
            <w:tcW w:w="1133" w:type="dxa"/>
          </w:tcPr>
          <w:p w14:paraId="2A655661" w14:textId="77777777" w:rsidR="006310AA" w:rsidRPr="00901A60" w:rsidRDefault="00F94B41">
            <w:pPr>
              <w:pStyle w:val="GOSTTablenorm"/>
            </w:pPr>
            <w:r w:rsidRPr="00901A60">
              <w:t>N(20.2)</w:t>
            </w:r>
          </w:p>
        </w:tc>
        <w:tc>
          <w:tcPr>
            <w:tcW w:w="567" w:type="dxa"/>
          </w:tcPr>
          <w:p w14:paraId="0CAF9E3C" w14:textId="77777777" w:rsidR="006310AA" w:rsidRPr="00901A60" w:rsidRDefault="00F94B41">
            <w:pPr>
              <w:pStyle w:val="GOSTTablenorm"/>
              <w:jc w:val="center"/>
              <w:rPr>
                <w:szCs w:val="22"/>
              </w:rPr>
            </w:pPr>
            <w:r w:rsidRPr="00901A60">
              <w:rPr>
                <w:szCs w:val="22"/>
              </w:rPr>
              <w:t>Н</w:t>
            </w:r>
          </w:p>
        </w:tc>
        <w:tc>
          <w:tcPr>
            <w:tcW w:w="3961" w:type="dxa"/>
          </w:tcPr>
          <w:p w14:paraId="485612DA" w14:textId="064CAE30" w:rsidR="006310AA" w:rsidRPr="00901A60" w:rsidRDefault="00F94B41">
            <w:pPr>
              <w:pStyle w:val="GOSTTablenorm"/>
            </w:pPr>
            <w:r w:rsidRPr="00901A60">
              <w:t xml:space="preserve">Указывается итоговая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w:t>
            </w:r>
            <w:r w:rsidRPr="00901A60">
              <w:rPr>
                <w:szCs w:val="22"/>
              </w:rPr>
              <w:t xml:space="preserve">ИПБС </w:t>
            </w:r>
            <w:r w:rsidRPr="00901A60">
              <w:t>на текущий фина</w:t>
            </w:r>
            <w:r w:rsidR="00B72A30" w:rsidRPr="00901A60">
              <w:t>нсовый год указанным документом</w:t>
            </w:r>
          </w:p>
        </w:tc>
      </w:tr>
      <w:tr w:rsidR="006310AA" w:rsidRPr="00901A60" w14:paraId="7C5E50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19B194A" w14:textId="77777777" w:rsidR="006310AA" w:rsidRPr="00901A60" w:rsidRDefault="00F94B41">
            <w:pPr>
              <w:pStyle w:val="GOSTTablenorm"/>
            </w:pPr>
            <w:r w:rsidRPr="00901A60">
              <w:t>Итого Лимиты бюджетных обязательств на первый год планового периода для выплат в иностранной валюте (в рублевом эквиваленте)</w:t>
            </w:r>
          </w:p>
        </w:tc>
        <w:tc>
          <w:tcPr>
            <w:tcW w:w="1700" w:type="dxa"/>
          </w:tcPr>
          <w:p w14:paraId="3625E401" w14:textId="77777777" w:rsidR="006310AA" w:rsidRPr="00901A60" w:rsidRDefault="00F94B41">
            <w:pPr>
              <w:pStyle w:val="GOSTTablenorm"/>
            </w:pPr>
            <w:r w:rsidRPr="00901A60">
              <w:t>R_G_S2_F_R8_2</w:t>
            </w:r>
          </w:p>
        </w:tc>
        <w:tc>
          <w:tcPr>
            <w:tcW w:w="567" w:type="dxa"/>
          </w:tcPr>
          <w:p w14:paraId="66A8D613" w14:textId="77777777" w:rsidR="006310AA" w:rsidRPr="00901A60" w:rsidRDefault="00F94B41">
            <w:pPr>
              <w:pStyle w:val="GOSTTablenorm"/>
              <w:jc w:val="center"/>
            </w:pPr>
            <w:r w:rsidRPr="00901A60">
              <w:t>П</w:t>
            </w:r>
          </w:p>
        </w:tc>
        <w:tc>
          <w:tcPr>
            <w:tcW w:w="1133" w:type="dxa"/>
          </w:tcPr>
          <w:p w14:paraId="762988CA" w14:textId="77777777" w:rsidR="006310AA" w:rsidRPr="00901A60" w:rsidRDefault="00F94B41">
            <w:pPr>
              <w:pStyle w:val="GOSTTablenorm"/>
            </w:pPr>
            <w:r w:rsidRPr="00901A60">
              <w:t>N(20.2)</w:t>
            </w:r>
          </w:p>
        </w:tc>
        <w:tc>
          <w:tcPr>
            <w:tcW w:w="567" w:type="dxa"/>
          </w:tcPr>
          <w:p w14:paraId="3271B12F" w14:textId="77777777" w:rsidR="006310AA" w:rsidRPr="00901A60" w:rsidRDefault="00F94B41">
            <w:pPr>
              <w:pStyle w:val="GOSTTablenorm"/>
              <w:jc w:val="center"/>
              <w:rPr>
                <w:szCs w:val="22"/>
              </w:rPr>
            </w:pPr>
            <w:r w:rsidRPr="00901A60">
              <w:rPr>
                <w:szCs w:val="22"/>
              </w:rPr>
              <w:t>Н</w:t>
            </w:r>
          </w:p>
        </w:tc>
        <w:tc>
          <w:tcPr>
            <w:tcW w:w="3961" w:type="dxa"/>
          </w:tcPr>
          <w:p w14:paraId="4EA71F08" w14:textId="453FDC70" w:rsidR="006310AA" w:rsidRPr="00901A60" w:rsidRDefault="00F94B41">
            <w:pPr>
              <w:pStyle w:val="GOSTTablenorm"/>
            </w:pPr>
            <w:r w:rsidRPr="00901A60">
              <w:t xml:space="preserve">Указывается итоговая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w:t>
            </w:r>
            <w:r w:rsidRPr="00901A60">
              <w:rPr>
                <w:szCs w:val="22"/>
              </w:rPr>
              <w:t xml:space="preserve">ИПБС </w:t>
            </w:r>
            <w:r w:rsidRPr="00901A60">
              <w:t>на очередной финансовый год указанн</w:t>
            </w:r>
            <w:r w:rsidR="00B72A30" w:rsidRPr="00901A60">
              <w:t>ым документом</w:t>
            </w:r>
          </w:p>
        </w:tc>
      </w:tr>
      <w:tr w:rsidR="006310AA" w:rsidRPr="00901A60" w14:paraId="7107EA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93A4327" w14:textId="77777777" w:rsidR="006310AA" w:rsidRPr="00901A60" w:rsidRDefault="00F94B41">
            <w:pPr>
              <w:pStyle w:val="GOSTTablenorm"/>
            </w:pPr>
            <w:r w:rsidRPr="00901A60">
              <w:t>Итого</w:t>
            </w:r>
          </w:p>
          <w:p w14:paraId="5B2F1226" w14:textId="77777777" w:rsidR="006310AA" w:rsidRPr="00901A60" w:rsidRDefault="00F94B41">
            <w:pPr>
              <w:pStyle w:val="GOSTTablenorm"/>
            </w:pPr>
            <w:r w:rsidRPr="00901A60">
              <w:t xml:space="preserve">Лимиты бюджетных обязательств </w:t>
            </w:r>
          </w:p>
          <w:p w14:paraId="37D8139F" w14:textId="77777777" w:rsidR="006310AA" w:rsidRPr="00901A60" w:rsidRDefault="00F94B41">
            <w:pPr>
              <w:pStyle w:val="GOSTTablenorm"/>
            </w:pPr>
            <w:r w:rsidRPr="00901A60">
              <w:t xml:space="preserve">на плановый период </w:t>
            </w:r>
          </w:p>
          <w:p w14:paraId="7775901A" w14:textId="77777777" w:rsidR="006310AA" w:rsidRPr="00901A60" w:rsidRDefault="00F94B41">
            <w:pPr>
              <w:pStyle w:val="GOSTTablenorm"/>
            </w:pPr>
            <w:r w:rsidRPr="00901A60">
              <w:t>второй год</w:t>
            </w:r>
          </w:p>
        </w:tc>
        <w:tc>
          <w:tcPr>
            <w:tcW w:w="1700" w:type="dxa"/>
          </w:tcPr>
          <w:p w14:paraId="74263160" w14:textId="77777777" w:rsidR="006310AA" w:rsidRPr="00901A60" w:rsidRDefault="00F94B41">
            <w:pPr>
              <w:pStyle w:val="GOSTTablenorm"/>
            </w:pPr>
            <w:r w:rsidRPr="00901A60">
              <w:t>R_G_S2_F_R10</w:t>
            </w:r>
          </w:p>
        </w:tc>
        <w:tc>
          <w:tcPr>
            <w:tcW w:w="567" w:type="dxa"/>
          </w:tcPr>
          <w:p w14:paraId="78411A7F" w14:textId="77777777" w:rsidR="006310AA" w:rsidRPr="00901A60" w:rsidRDefault="00F94B41">
            <w:pPr>
              <w:pStyle w:val="GOSTTablenorm"/>
              <w:jc w:val="center"/>
            </w:pPr>
            <w:r w:rsidRPr="00901A60">
              <w:t>П</w:t>
            </w:r>
          </w:p>
        </w:tc>
        <w:tc>
          <w:tcPr>
            <w:tcW w:w="1133" w:type="dxa"/>
          </w:tcPr>
          <w:p w14:paraId="74A26641" w14:textId="77777777" w:rsidR="006310AA" w:rsidRPr="00901A60" w:rsidRDefault="00F94B41">
            <w:pPr>
              <w:pStyle w:val="GOSTTablenorm"/>
            </w:pPr>
            <w:r w:rsidRPr="00901A60">
              <w:t>N(20.2)</w:t>
            </w:r>
          </w:p>
        </w:tc>
        <w:tc>
          <w:tcPr>
            <w:tcW w:w="567" w:type="dxa"/>
          </w:tcPr>
          <w:p w14:paraId="1539D004" w14:textId="77777777" w:rsidR="006310AA" w:rsidRPr="00901A60" w:rsidRDefault="00F94B41">
            <w:pPr>
              <w:pStyle w:val="GOSTTablenorm"/>
              <w:jc w:val="center"/>
              <w:rPr>
                <w:szCs w:val="22"/>
              </w:rPr>
            </w:pPr>
            <w:r w:rsidRPr="00901A60">
              <w:rPr>
                <w:szCs w:val="22"/>
              </w:rPr>
              <w:t>Н</w:t>
            </w:r>
          </w:p>
        </w:tc>
        <w:tc>
          <w:tcPr>
            <w:tcW w:w="3961" w:type="dxa"/>
          </w:tcPr>
          <w:p w14:paraId="65EDDB6E" w14:textId="05FEC602" w:rsidR="006310AA" w:rsidRPr="00901A60" w:rsidRDefault="00F94B41">
            <w:pPr>
              <w:pStyle w:val="GOSTTablenorm"/>
            </w:pPr>
            <w:r w:rsidRPr="00901A60">
              <w:t xml:space="preserve">Указывается итоговая сумма изменений (увеличение или уменьшение) лимитов бюджетных обязательств, доведенных до </w:t>
            </w:r>
            <w:r w:rsidRPr="00901A60">
              <w:rPr>
                <w:szCs w:val="22"/>
              </w:rPr>
              <w:t xml:space="preserve">ИПБС </w:t>
            </w:r>
            <w:r w:rsidRPr="00901A60">
              <w:t xml:space="preserve">(распределенных </w:t>
            </w:r>
            <w:r w:rsidRPr="00901A60">
              <w:rPr>
                <w:szCs w:val="22"/>
              </w:rPr>
              <w:t>ИПБС</w:t>
            </w:r>
            <w:r w:rsidRPr="00901A60">
              <w:t>) на второй</w:t>
            </w:r>
            <w:r w:rsidR="00B72A30" w:rsidRPr="00901A60">
              <w:t xml:space="preserve"> год планового периода</w:t>
            </w:r>
          </w:p>
        </w:tc>
      </w:tr>
      <w:tr w:rsidR="006310AA" w:rsidRPr="00901A60" w14:paraId="15625A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7C473ED" w14:textId="77777777" w:rsidR="006310AA" w:rsidRPr="00901A60" w:rsidRDefault="00F94B41">
            <w:pPr>
              <w:pStyle w:val="GOSTTablenorm"/>
            </w:pPr>
            <w:r w:rsidRPr="00901A60">
              <w:t>Итого</w:t>
            </w:r>
          </w:p>
          <w:p w14:paraId="26A03845" w14:textId="77777777" w:rsidR="006310AA" w:rsidRPr="00901A60" w:rsidRDefault="00F94B41">
            <w:pPr>
              <w:pStyle w:val="GOSTTablenorm"/>
            </w:pPr>
            <w:r w:rsidRPr="00901A60">
              <w:t xml:space="preserve">Лимиты бюджетных обязательств </w:t>
            </w:r>
          </w:p>
          <w:p w14:paraId="6B9B7B7E" w14:textId="77777777" w:rsidR="006310AA" w:rsidRPr="00901A60" w:rsidRDefault="00F94B41">
            <w:pPr>
              <w:pStyle w:val="GOSTTablenorm"/>
            </w:pPr>
            <w:r w:rsidRPr="00901A60">
              <w:t xml:space="preserve">на плановый период </w:t>
            </w:r>
          </w:p>
          <w:p w14:paraId="46DD751A" w14:textId="77777777" w:rsidR="006310AA" w:rsidRPr="00901A60" w:rsidRDefault="00F94B41">
            <w:pPr>
              <w:pStyle w:val="GOSTTablenorm"/>
            </w:pPr>
            <w:r w:rsidRPr="00901A60">
              <w:t>третий год</w:t>
            </w:r>
          </w:p>
        </w:tc>
        <w:tc>
          <w:tcPr>
            <w:tcW w:w="1700" w:type="dxa"/>
          </w:tcPr>
          <w:p w14:paraId="38E248AD" w14:textId="77777777" w:rsidR="006310AA" w:rsidRPr="00901A60" w:rsidRDefault="00F94B41">
            <w:pPr>
              <w:pStyle w:val="GOSTTablenorm"/>
            </w:pPr>
            <w:r w:rsidRPr="00901A60">
              <w:t>R_G_S2_F_R10_2</w:t>
            </w:r>
          </w:p>
        </w:tc>
        <w:tc>
          <w:tcPr>
            <w:tcW w:w="567" w:type="dxa"/>
          </w:tcPr>
          <w:p w14:paraId="5C0AF3B5" w14:textId="77777777" w:rsidR="006310AA" w:rsidRPr="00901A60" w:rsidRDefault="00F94B41">
            <w:pPr>
              <w:pStyle w:val="GOSTTablenorm"/>
              <w:jc w:val="center"/>
            </w:pPr>
            <w:r w:rsidRPr="00901A60">
              <w:t>П</w:t>
            </w:r>
          </w:p>
        </w:tc>
        <w:tc>
          <w:tcPr>
            <w:tcW w:w="1133" w:type="dxa"/>
          </w:tcPr>
          <w:p w14:paraId="2B343EF2" w14:textId="77777777" w:rsidR="006310AA" w:rsidRPr="00901A60" w:rsidRDefault="00F94B41">
            <w:pPr>
              <w:pStyle w:val="GOSTTablenorm"/>
            </w:pPr>
            <w:r w:rsidRPr="00901A60">
              <w:t>N(20.2)</w:t>
            </w:r>
          </w:p>
        </w:tc>
        <w:tc>
          <w:tcPr>
            <w:tcW w:w="567" w:type="dxa"/>
          </w:tcPr>
          <w:p w14:paraId="0E5F9BBD" w14:textId="77777777" w:rsidR="006310AA" w:rsidRPr="00901A60" w:rsidRDefault="00F94B41">
            <w:pPr>
              <w:pStyle w:val="GOSTTablenorm"/>
              <w:jc w:val="center"/>
              <w:rPr>
                <w:szCs w:val="22"/>
              </w:rPr>
            </w:pPr>
            <w:r w:rsidRPr="00901A60">
              <w:rPr>
                <w:szCs w:val="22"/>
              </w:rPr>
              <w:t>Н</w:t>
            </w:r>
          </w:p>
        </w:tc>
        <w:tc>
          <w:tcPr>
            <w:tcW w:w="3961" w:type="dxa"/>
          </w:tcPr>
          <w:p w14:paraId="04E662A0" w14:textId="64D40940" w:rsidR="006310AA" w:rsidRPr="00901A60" w:rsidRDefault="00F94B41">
            <w:pPr>
              <w:pStyle w:val="GOSTTablenorm"/>
            </w:pPr>
            <w:r w:rsidRPr="00901A60">
              <w:t xml:space="preserve">Указывается итоговая сумма изменений (увеличение или уменьшение) лимитов бюджетных обязательств, доведенных до </w:t>
            </w:r>
            <w:r w:rsidRPr="00901A60">
              <w:rPr>
                <w:szCs w:val="22"/>
              </w:rPr>
              <w:t xml:space="preserve">ИПБС </w:t>
            </w:r>
            <w:r w:rsidRPr="00901A60">
              <w:t xml:space="preserve">(распределенных </w:t>
            </w:r>
            <w:r w:rsidRPr="00901A60">
              <w:rPr>
                <w:szCs w:val="22"/>
              </w:rPr>
              <w:t>ИПБС</w:t>
            </w:r>
            <w:r w:rsidRPr="00901A60">
              <w:t xml:space="preserve">) </w:t>
            </w:r>
            <w:r w:rsidR="00B72A30" w:rsidRPr="00901A60">
              <w:t>на третий год планового периода</w:t>
            </w:r>
          </w:p>
        </w:tc>
      </w:tr>
      <w:tr w:rsidR="006310AA" w:rsidRPr="00901A60" w14:paraId="513FF2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927B0AC" w14:textId="77777777" w:rsidR="006310AA" w:rsidRPr="00901A60" w:rsidRDefault="00F94B41">
            <w:pPr>
              <w:pStyle w:val="GOSTTablenorm"/>
            </w:pPr>
            <w:r w:rsidRPr="00901A60">
              <w:t>Итого</w:t>
            </w:r>
          </w:p>
          <w:p w14:paraId="02B1A1C9" w14:textId="77777777" w:rsidR="006310AA" w:rsidRPr="00901A60" w:rsidRDefault="00F94B41">
            <w:pPr>
              <w:pStyle w:val="GOSTTablenorm"/>
            </w:pPr>
            <w:r w:rsidRPr="00901A60">
              <w:t xml:space="preserve">Предельные объемы финансирования </w:t>
            </w:r>
            <w:r w:rsidRPr="00901A60">
              <w:lastRenderedPageBreak/>
              <w:t>на текущий финансовый год</w:t>
            </w:r>
          </w:p>
        </w:tc>
        <w:tc>
          <w:tcPr>
            <w:tcW w:w="1700" w:type="dxa"/>
          </w:tcPr>
          <w:p w14:paraId="739853B0" w14:textId="77777777" w:rsidR="006310AA" w:rsidRPr="00901A60" w:rsidRDefault="00F94B41">
            <w:pPr>
              <w:pStyle w:val="GOSTTablenorm"/>
            </w:pPr>
            <w:r w:rsidRPr="00901A60">
              <w:lastRenderedPageBreak/>
              <w:t>R_G_S2_F_R11</w:t>
            </w:r>
          </w:p>
        </w:tc>
        <w:tc>
          <w:tcPr>
            <w:tcW w:w="567" w:type="dxa"/>
          </w:tcPr>
          <w:p w14:paraId="35CF8592" w14:textId="77777777" w:rsidR="006310AA" w:rsidRPr="00901A60" w:rsidRDefault="00F94B41">
            <w:pPr>
              <w:pStyle w:val="GOSTTablenorm"/>
              <w:jc w:val="center"/>
            </w:pPr>
            <w:r w:rsidRPr="00901A60">
              <w:t>П</w:t>
            </w:r>
          </w:p>
        </w:tc>
        <w:tc>
          <w:tcPr>
            <w:tcW w:w="1133" w:type="dxa"/>
          </w:tcPr>
          <w:p w14:paraId="7543FB8A" w14:textId="77777777" w:rsidR="006310AA" w:rsidRPr="00901A60" w:rsidRDefault="00F94B41">
            <w:pPr>
              <w:pStyle w:val="GOSTTablenorm"/>
            </w:pPr>
            <w:r w:rsidRPr="00901A60">
              <w:t>N(20.2)</w:t>
            </w:r>
          </w:p>
        </w:tc>
        <w:tc>
          <w:tcPr>
            <w:tcW w:w="567" w:type="dxa"/>
          </w:tcPr>
          <w:p w14:paraId="4C15E49A" w14:textId="77777777" w:rsidR="006310AA" w:rsidRPr="00901A60" w:rsidRDefault="00F94B41">
            <w:pPr>
              <w:pStyle w:val="GOSTTablenorm"/>
              <w:jc w:val="center"/>
              <w:rPr>
                <w:szCs w:val="22"/>
              </w:rPr>
            </w:pPr>
            <w:r w:rsidRPr="00901A60">
              <w:rPr>
                <w:szCs w:val="22"/>
              </w:rPr>
              <w:t>Н</w:t>
            </w:r>
          </w:p>
        </w:tc>
        <w:tc>
          <w:tcPr>
            <w:tcW w:w="3961" w:type="dxa"/>
          </w:tcPr>
          <w:p w14:paraId="7EEFD15E" w14:textId="34931137" w:rsidR="006310AA" w:rsidRPr="00901A60" w:rsidRDefault="00F94B41">
            <w:pPr>
              <w:pStyle w:val="GOSTTablenorm"/>
            </w:pPr>
            <w:r w:rsidRPr="00901A60">
              <w:t xml:space="preserve">Указывается сумма изменений (увеличение или уменьшение) всего доведенных предельных объемов финансирования в валюте Российской </w:t>
            </w:r>
            <w:r w:rsidRPr="00901A60">
              <w:lastRenderedPageBreak/>
              <w:t xml:space="preserve">Федерации, доведенных до </w:t>
            </w:r>
            <w:r w:rsidRPr="00901A60">
              <w:rPr>
                <w:szCs w:val="22"/>
              </w:rPr>
              <w:t xml:space="preserve">ИПБС </w:t>
            </w:r>
            <w:r w:rsidR="00B72A30" w:rsidRPr="00901A60">
              <w:t>указанным документом</w:t>
            </w:r>
          </w:p>
        </w:tc>
      </w:tr>
      <w:tr w:rsidR="006310AA" w:rsidRPr="00901A60" w14:paraId="3244F0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D52221A" w14:textId="77777777" w:rsidR="006310AA" w:rsidRPr="00901A60" w:rsidRDefault="00F94B41">
            <w:pPr>
              <w:pStyle w:val="GOSTTablenorm"/>
            </w:pPr>
            <w:r w:rsidRPr="00901A60">
              <w:lastRenderedPageBreak/>
              <w:t>Итого</w:t>
            </w:r>
          </w:p>
          <w:p w14:paraId="72F2F671" w14:textId="77777777" w:rsidR="006310AA" w:rsidRPr="00901A60" w:rsidRDefault="00F94B41">
            <w:pPr>
              <w:pStyle w:val="GOSTTablenorm"/>
            </w:pPr>
            <w:r w:rsidRPr="00901A60">
              <w:t>Предельные объемы финансирования на первый год планового периода</w:t>
            </w:r>
          </w:p>
        </w:tc>
        <w:tc>
          <w:tcPr>
            <w:tcW w:w="1700" w:type="dxa"/>
          </w:tcPr>
          <w:p w14:paraId="6DE53353" w14:textId="77777777" w:rsidR="006310AA" w:rsidRPr="00901A60" w:rsidRDefault="00F94B41">
            <w:pPr>
              <w:pStyle w:val="GOSTTablenorm"/>
            </w:pPr>
            <w:r w:rsidRPr="00901A60">
              <w:t>R_G_S2_F_R11_2</w:t>
            </w:r>
          </w:p>
        </w:tc>
        <w:tc>
          <w:tcPr>
            <w:tcW w:w="567" w:type="dxa"/>
          </w:tcPr>
          <w:p w14:paraId="0CEEF51C" w14:textId="77777777" w:rsidR="006310AA" w:rsidRPr="00901A60" w:rsidRDefault="00F94B41">
            <w:pPr>
              <w:pStyle w:val="GOSTTablenorm"/>
              <w:jc w:val="center"/>
            </w:pPr>
            <w:r w:rsidRPr="00901A60">
              <w:t>П</w:t>
            </w:r>
          </w:p>
        </w:tc>
        <w:tc>
          <w:tcPr>
            <w:tcW w:w="1133" w:type="dxa"/>
          </w:tcPr>
          <w:p w14:paraId="463DF3AF" w14:textId="77777777" w:rsidR="006310AA" w:rsidRPr="00901A60" w:rsidRDefault="00F94B41">
            <w:pPr>
              <w:pStyle w:val="GOSTTablenorm"/>
            </w:pPr>
            <w:r w:rsidRPr="00901A60">
              <w:t>N(20.2)</w:t>
            </w:r>
          </w:p>
        </w:tc>
        <w:tc>
          <w:tcPr>
            <w:tcW w:w="567" w:type="dxa"/>
          </w:tcPr>
          <w:p w14:paraId="51BA6979" w14:textId="77777777" w:rsidR="006310AA" w:rsidRPr="00901A60" w:rsidRDefault="00F94B41">
            <w:pPr>
              <w:pStyle w:val="GOSTTablenorm"/>
              <w:jc w:val="center"/>
              <w:rPr>
                <w:szCs w:val="22"/>
              </w:rPr>
            </w:pPr>
            <w:r w:rsidRPr="00901A60">
              <w:rPr>
                <w:szCs w:val="22"/>
              </w:rPr>
              <w:t>Н</w:t>
            </w:r>
          </w:p>
        </w:tc>
        <w:tc>
          <w:tcPr>
            <w:tcW w:w="3961" w:type="dxa"/>
          </w:tcPr>
          <w:p w14:paraId="776D2C2F" w14:textId="1D677C69" w:rsidR="006310AA" w:rsidRPr="00901A60" w:rsidRDefault="00F94B41">
            <w:pPr>
              <w:pStyle w:val="GOSTTablenorm"/>
            </w:pPr>
            <w:r w:rsidRPr="00901A60">
              <w:t xml:space="preserve">Указывается итоговая сумма изменений (увеличение или уменьшение) всего доведенных предельных объемов финансирования на очередной финансовый год в валюте Российской Федерации, доведенных до </w:t>
            </w:r>
            <w:r w:rsidRPr="00901A60">
              <w:rPr>
                <w:szCs w:val="22"/>
              </w:rPr>
              <w:t xml:space="preserve">ИПБС </w:t>
            </w:r>
            <w:r w:rsidR="00B72A30" w:rsidRPr="00901A60">
              <w:t>указанным документом</w:t>
            </w:r>
          </w:p>
        </w:tc>
      </w:tr>
      <w:tr w:rsidR="006310AA" w:rsidRPr="00901A60" w14:paraId="7A679E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9BCC894" w14:textId="77777777" w:rsidR="006310AA" w:rsidRPr="00901A60" w:rsidRDefault="00F94B41">
            <w:pPr>
              <w:pStyle w:val="GOSTTablenorm"/>
            </w:pPr>
            <w:r w:rsidRPr="00901A60">
              <w:rPr>
                <w:b/>
              </w:rPr>
              <w:t>3.Операции с бюджетными средствами</w:t>
            </w:r>
          </w:p>
        </w:tc>
      </w:tr>
      <w:tr w:rsidR="006310AA" w:rsidRPr="00901A60" w14:paraId="2B717C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42ADD1C" w14:textId="77777777" w:rsidR="006310AA" w:rsidRPr="00901A60" w:rsidRDefault="00F94B41">
            <w:pPr>
              <w:pStyle w:val="GOSTTablenorm"/>
            </w:pPr>
            <w:r w:rsidRPr="00901A60">
              <w:rPr>
                <w:b/>
              </w:rPr>
              <w:t>3.1. Поступления в валюте Российской Федерации и в иностранной валюте</w:t>
            </w:r>
          </w:p>
        </w:tc>
      </w:tr>
      <w:tr w:rsidR="006310AA" w:rsidRPr="00901A60" w14:paraId="6C4FBD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BB3A254" w14:textId="77777777" w:rsidR="006310AA" w:rsidRPr="00901A60" w:rsidRDefault="00F94B41">
            <w:pPr>
              <w:pStyle w:val="GOSTTablenorm"/>
            </w:pPr>
            <w:r w:rsidRPr="00901A60">
              <w:t>Поступления в валюте Российской Федерации и в иностранной валюте</w:t>
            </w:r>
          </w:p>
        </w:tc>
        <w:tc>
          <w:tcPr>
            <w:tcW w:w="1700" w:type="dxa"/>
          </w:tcPr>
          <w:p w14:paraId="75674E06" w14:textId="77777777" w:rsidR="006310AA" w:rsidRPr="00901A60" w:rsidRDefault="00F94B41">
            <w:pPr>
              <w:pStyle w:val="GOSTTablenorm"/>
            </w:pPr>
            <w:r w:rsidRPr="00901A60">
              <w:t>R_765_G_S3_1_D</w:t>
            </w:r>
          </w:p>
        </w:tc>
        <w:tc>
          <w:tcPr>
            <w:tcW w:w="567" w:type="dxa"/>
          </w:tcPr>
          <w:p w14:paraId="17293065" w14:textId="77777777" w:rsidR="006310AA" w:rsidRPr="00901A60" w:rsidRDefault="00F94B41">
            <w:pPr>
              <w:pStyle w:val="GOSTTablenorm"/>
              <w:jc w:val="center"/>
            </w:pPr>
            <w:r w:rsidRPr="00901A60">
              <w:t>C</w:t>
            </w:r>
          </w:p>
        </w:tc>
        <w:tc>
          <w:tcPr>
            <w:tcW w:w="1133" w:type="dxa"/>
          </w:tcPr>
          <w:p w14:paraId="2232620B" w14:textId="77777777" w:rsidR="006310AA" w:rsidRPr="00901A60" w:rsidRDefault="00F94B41">
            <w:pPr>
              <w:pStyle w:val="GOSTTablenorm"/>
            </w:pPr>
            <w:r w:rsidRPr="00901A60">
              <w:t>tR_765_G_S3_1_D</w:t>
            </w:r>
          </w:p>
        </w:tc>
        <w:tc>
          <w:tcPr>
            <w:tcW w:w="567" w:type="dxa"/>
          </w:tcPr>
          <w:p w14:paraId="01E80130" w14:textId="77777777" w:rsidR="006310AA" w:rsidRPr="00901A60" w:rsidRDefault="00F94B41">
            <w:pPr>
              <w:pStyle w:val="GOSTTablenorm"/>
              <w:jc w:val="center"/>
              <w:rPr>
                <w:szCs w:val="22"/>
              </w:rPr>
            </w:pPr>
            <w:r w:rsidRPr="00901A60">
              <w:rPr>
                <w:szCs w:val="22"/>
              </w:rPr>
              <w:t>Н</w:t>
            </w:r>
          </w:p>
        </w:tc>
        <w:tc>
          <w:tcPr>
            <w:tcW w:w="3961" w:type="dxa"/>
          </w:tcPr>
          <w:p w14:paraId="3C8242F6" w14:textId="1ADCCE7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_Ref120098860 \h  \* MERGEFORMAT </w:instrText>
            </w:r>
            <w:r w:rsidRPr="00901A60">
              <w:fldChar w:fldCharType="separate"/>
            </w:r>
            <w:r w:rsidR="00D21171">
              <w:t>231</w:t>
            </w:r>
            <w:r w:rsidRPr="00901A60">
              <w:fldChar w:fldCharType="end"/>
            </w:r>
          </w:p>
        </w:tc>
      </w:tr>
      <w:tr w:rsidR="006310AA" w:rsidRPr="00901A60" w14:paraId="23B12EF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A33F113" w14:textId="77777777" w:rsidR="006310AA" w:rsidRPr="00901A60" w:rsidRDefault="00F94B41">
            <w:pPr>
              <w:pStyle w:val="GOSTTablenorm"/>
            </w:pPr>
            <w:r w:rsidRPr="00901A60">
              <w:t xml:space="preserve">Итого по коду валюты (ОКВ) </w:t>
            </w:r>
          </w:p>
        </w:tc>
        <w:tc>
          <w:tcPr>
            <w:tcW w:w="1700" w:type="dxa"/>
          </w:tcPr>
          <w:p w14:paraId="45B43075" w14:textId="77777777" w:rsidR="006310AA" w:rsidRPr="00901A60" w:rsidRDefault="00F94B41">
            <w:pPr>
              <w:pStyle w:val="GOSTTablenorm"/>
            </w:pPr>
            <w:r w:rsidRPr="00901A60">
              <w:t>R_G_S3_1_GRF</w:t>
            </w:r>
          </w:p>
        </w:tc>
        <w:tc>
          <w:tcPr>
            <w:tcW w:w="567" w:type="dxa"/>
          </w:tcPr>
          <w:p w14:paraId="2CB3C814" w14:textId="77777777" w:rsidR="006310AA" w:rsidRPr="00901A60" w:rsidRDefault="00F94B41">
            <w:pPr>
              <w:pStyle w:val="GOSTTablenorm"/>
              <w:jc w:val="center"/>
            </w:pPr>
            <w:r w:rsidRPr="00901A60">
              <w:t>C</w:t>
            </w:r>
          </w:p>
        </w:tc>
        <w:tc>
          <w:tcPr>
            <w:tcW w:w="1133" w:type="dxa"/>
          </w:tcPr>
          <w:p w14:paraId="080F7D5D" w14:textId="77777777" w:rsidR="006310AA" w:rsidRPr="00901A60" w:rsidRDefault="00F94B41">
            <w:pPr>
              <w:pStyle w:val="GOSTTablenorm"/>
            </w:pPr>
            <w:r w:rsidRPr="00901A60">
              <w:t>tR_G_S3_1_GRF</w:t>
            </w:r>
          </w:p>
        </w:tc>
        <w:tc>
          <w:tcPr>
            <w:tcW w:w="567" w:type="dxa"/>
          </w:tcPr>
          <w:p w14:paraId="554900F2" w14:textId="77777777" w:rsidR="006310AA" w:rsidRPr="00901A60" w:rsidRDefault="00F94B41">
            <w:pPr>
              <w:pStyle w:val="GOSTTablenorm"/>
              <w:jc w:val="center"/>
              <w:rPr>
                <w:szCs w:val="22"/>
              </w:rPr>
            </w:pPr>
            <w:r w:rsidRPr="00901A60">
              <w:rPr>
                <w:szCs w:val="22"/>
              </w:rPr>
              <w:t>Н</w:t>
            </w:r>
          </w:p>
        </w:tc>
        <w:tc>
          <w:tcPr>
            <w:tcW w:w="3961" w:type="dxa"/>
          </w:tcPr>
          <w:p w14:paraId="6CB62B8A" w14:textId="6E14AAB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_Ref120098861 \h  \* MERGEFORMAT </w:instrText>
            </w:r>
            <w:r w:rsidRPr="00901A60">
              <w:fldChar w:fldCharType="separate"/>
            </w:r>
            <w:r w:rsidR="00D21171">
              <w:t>233</w:t>
            </w:r>
            <w:r w:rsidRPr="00901A60">
              <w:fldChar w:fldCharType="end"/>
            </w:r>
          </w:p>
        </w:tc>
      </w:tr>
      <w:tr w:rsidR="006310AA" w:rsidRPr="00901A60" w14:paraId="50CD76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F648270" w14:textId="77777777" w:rsidR="006310AA" w:rsidRPr="00901A60" w:rsidRDefault="00F94B41">
            <w:pPr>
              <w:pStyle w:val="GOSTTablenorm"/>
            </w:pPr>
            <w:r w:rsidRPr="00901A60">
              <w:t>Всего</w:t>
            </w:r>
          </w:p>
          <w:p w14:paraId="2DECFD6C" w14:textId="77777777" w:rsidR="006310AA" w:rsidRPr="00901A60" w:rsidRDefault="00F94B41">
            <w:pPr>
              <w:pStyle w:val="GOSTTablenorm"/>
            </w:pPr>
            <w:r w:rsidRPr="00901A60">
              <w:t>Поступления в валюте Российской Федерации</w:t>
            </w:r>
          </w:p>
        </w:tc>
        <w:tc>
          <w:tcPr>
            <w:tcW w:w="1700" w:type="dxa"/>
          </w:tcPr>
          <w:p w14:paraId="77C2DFF0" w14:textId="77777777" w:rsidR="006310AA" w:rsidRPr="00901A60" w:rsidRDefault="00F94B41">
            <w:pPr>
              <w:pStyle w:val="GOSTTablenorm"/>
            </w:pPr>
            <w:r w:rsidRPr="00901A60">
              <w:t>R_G_S3_1F_R4</w:t>
            </w:r>
          </w:p>
        </w:tc>
        <w:tc>
          <w:tcPr>
            <w:tcW w:w="567" w:type="dxa"/>
          </w:tcPr>
          <w:p w14:paraId="0A15F3E0" w14:textId="77777777" w:rsidR="006310AA" w:rsidRPr="00901A60" w:rsidRDefault="00F94B41">
            <w:pPr>
              <w:pStyle w:val="GOSTTablenorm"/>
              <w:jc w:val="center"/>
            </w:pPr>
            <w:r w:rsidRPr="00901A60">
              <w:t>П</w:t>
            </w:r>
          </w:p>
        </w:tc>
        <w:tc>
          <w:tcPr>
            <w:tcW w:w="1133" w:type="dxa"/>
          </w:tcPr>
          <w:p w14:paraId="07398B41" w14:textId="77777777" w:rsidR="006310AA" w:rsidRPr="00901A60" w:rsidRDefault="00F94B41">
            <w:pPr>
              <w:pStyle w:val="GOSTTablenorm"/>
            </w:pPr>
            <w:r w:rsidRPr="00901A60">
              <w:t>N(20.2)</w:t>
            </w:r>
          </w:p>
        </w:tc>
        <w:tc>
          <w:tcPr>
            <w:tcW w:w="567" w:type="dxa"/>
          </w:tcPr>
          <w:p w14:paraId="459FFCE7" w14:textId="77777777" w:rsidR="006310AA" w:rsidRPr="00901A60" w:rsidRDefault="00F94B41">
            <w:pPr>
              <w:pStyle w:val="GOSTTablenorm"/>
              <w:jc w:val="center"/>
              <w:rPr>
                <w:szCs w:val="22"/>
              </w:rPr>
            </w:pPr>
            <w:r w:rsidRPr="00901A60">
              <w:rPr>
                <w:szCs w:val="22"/>
              </w:rPr>
              <w:t>Н</w:t>
            </w:r>
          </w:p>
        </w:tc>
        <w:tc>
          <w:tcPr>
            <w:tcW w:w="3961" w:type="dxa"/>
          </w:tcPr>
          <w:p w14:paraId="25B5FDEA" w14:textId="77777777" w:rsidR="006310AA" w:rsidRPr="00901A60" w:rsidRDefault="00F94B41">
            <w:pPr>
              <w:pStyle w:val="GOSTTablenorm"/>
            </w:pPr>
            <w:r w:rsidRPr="00901A60">
              <w:t>Указывается итоговая сумма поступлений в валюте Российской Федерации (рубли).</w:t>
            </w:r>
          </w:p>
          <w:p w14:paraId="51DAC53C" w14:textId="4A15064C" w:rsidR="006310AA" w:rsidRPr="00901A60" w:rsidRDefault="00F94B41">
            <w:pPr>
              <w:pStyle w:val="GOSTTablenorm"/>
            </w:pPr>
            <w:r w:rsidRPr="00901A60">
              <w:t>В случае отсутствия данн</w:t>
            </w:r>
            <w:r w:rsidR="00B72A30" w:rsidRPr="00901A60">
              <w:t>ых, указывается значение «0.00»</w:t>
            </w:r>
          </w:p>
        </w:tc>
      </w:tr>
      <w:tr w:rsidR="006310AA" w:rsidRPr="00901A60" w14:paraId="59CD1F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506E92" w14:textId="77777777" w:rsidR="006310AA" w:rsidRPr="00901A60" w:rsidRDefault="00F94B41">
            <w:pPr>
              <w:pStyle w:val="GOSTTablenorm"/>
            </w:pPr>
            <w:r w:rsidRPr="00901A60">
              <w:t>Всего Поступления в иностранной валюте (сумма поступлений в рублевом эквиваленте)</w:t>
            </w:r>
          </w:p>
        </w:tc>
        <w:tc>
          <w:tcPr>
            <w:tcW w:w="1700" w:type="dxa"/>
          </w:tcPr>
          <w:p w14:paraId="29AECF4D" w14:textId="77777777" w:rsidR="006310AA" w:rsidRPr="00901A60" w:rsidRDefault="00F94B41">
            <w:pPr>
              <w:pStyle w:val="GOSTTablenorm"/>
            </w:pPr>
            <w:r w:rsidRPr="00901A60">
              <w:t>R_G_S3_1F_R8</w:t>
            </w:r>
          </w:p>
        </w:tc>
        <w:tc>
          <w:tcPr>
            <w:tcW w:w="567" w:type="dxa"/>
          </w:tcPr>
          <w:p w14:paraId="325384FB" w14:textId="77777777" w:rsidR="006310AA" w:rsidRPr="00901A60" w:rsidRDefault="00F94B41">
            <w:pPr>
              <w:pStyle w:val="GOSTTablenorm"/>
              <w:jc w:val="center"/>
            </w:pPr>
            <w:r w:rsidRPr="00901A60">
              <w:t>П</w:t>
            </w:r>
          </w:p>
        </w:tc>
        <w:tc>
          <w:tcPr>
            <w:tcW w:w="1133" w:type="dxa"/>
          </w:tcPr>
          <w:p w14:paraId="49215A03" w14:textId="77777777" w:rsidR="006310AA" w:rsidRPr="00901A60" w:rsidRDefault="00F94B41">
            <w:pPr>
              <w:pStyle w:val="GOSTTablenorm"/>
            </w:pPr>
            <w:r w:rsidRPr="00901A60">
              <w:t>N(20.2)</w:t>
            </w:r>
          </w:p>
        </w:tc>
        <w:tc>
          <w:tcPr>
            <w:tcW w:w="567" w:type="dxa"/>
          </w:tcPr>
          <w:p w14:paraId="1F871436" w14:textId="77777777" w:rsidR="006310AA" w:rsidRPr="00901A60" w:rsidRDefault="00F94B41">
            <w:pPr>
              <w:pStyle w:val="GOSTTablenorm"/>
              <w:jc w:val="center"/>
              <w:rPr>
                <w:szCs w:val="22"/>
              </w:rPr>
            </w:pPr>
            <w:r w:rsidRPr="00901A60">
              <w:rPr>
                <w:szCs w:val="22"/>
              </w:rPr>
              <w:t>Н</w:t>
            </w:r>
          </w:p>
        </w:tc>
        <w:tc>
          <w:tcPr>
            <w:tcW w:w="3961" w:type="dxa"/>
          </w:tcPr>
          <w:p w14:paraId="1C1F1D68" w14:textId="77777777" w:rsidR="006310AA" w:rsidRPr="00901A60" w:rsidRDefault="00F94B41">
            <w:pPr>
              <w:pStyle w:val="GOSTTablenorm"/>
            </w:pPr>
            <w:r w:rsidRPr="00901A60">
              <w:t>Указывается итоговая сумма поступлений соответственно в валюте Российской Федерации (рубли) и в иностранной валюте в рублевом эквиваленте.</w:t>
            </w:r>
          </w:p>
          <w:p w14:paraId="70B7E4B0" w14:textId="3496BBB6" w:rsidR="006310AA" w:rsidRPr="00901A60" w:rsidRDefault="00F94B41">
            <w:pPr>
              <w:pStyle w:val="GOSTTablenorm"/>
            </w:pPr>
            <w:r w:rsidRPr="00901A60">
              <w:t>В случае отсутствия данн</w:t>
            </w:r>
            <w:r w:rsidR="00B72A30" w:rsidRPr="00901A60">
              <w:t>ых, указывается значение «0.00»</w:t>
            </w:r>
          </w:p>
        </w:tc>
      </w:tr>
      <w:tr w:rsidR="006310AA" w:rsidRPr="00901A60" w14:paraId="35C2F8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D4B1DCC" w14:textId="77777777" w:rsidR="006310AA" w:rsidRPr="00901A60" w:rsidRDefault="00F94B41">
            <w:pPr>
              <w:pStyle w:val="GOSTTablenorm"/>
            </w:pPr>
            <w:r w:rsidRPr="00901A60">
              <w:rPr>
                <w:b/>
              </w:rPr>
              <w:t>3.2. Выплаты в валюте Российской Федерации и в иностранной валюте</w:t>
            </w:r>
          </w:p>
        </w:tc>
      </w:tr>
      <w:tr w:rsidR="006310AA" w:rsidRPr="00901A60" w14:paraId="487105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3CE795B" w14:textId="77777777" w:rsidR="006310AA" w:rsidRPr="00901A60" w:rsidRDefault="00F94B41">
            <w:pPr>
              <w:pStyle w:val="GOSTTablenorm"/>
            </w:pPr>
            <w:r w:rsidRPr="00901A60">
              <w:t>Выплаты в валюте Российской Федерации и в иностранной валюте</w:t>
            </w:r>
          </w:p>
        </w:tc>
        <w:tc>
          <w:tcPr>
            <w:tcW w:w="1700" w:type="dxa"/>
          </w:tcPr>
          <w:p w14:paraId="73125F16" w14:textId="77777777" w:rsidR="006310AA" w:rsidRPr="00901A60" w:rsidRDefault="00F94B41">
            <w:pPr>
              <w:pStyle w:val="GOSTTablenorm"/>
            </w:pPr>
            <w:r w:rsidRPr="00901A60">
              <w:t>R_765_G_S3_2_D</w:t>
            </w:r>
          </w:p>
        </w:tc>
        <w:tc>
          <w:tcPr>
            <w:tcW w:w="567" w:type="dxa"/>
          </w:tcPr>
          <w:p w14:paraId="22D6D6B0" w14:textId="77777777" w:rsidR="006310AA" w:rsidRPr="00901A60" w:rsidRDefault="00F94B41">
            <w:pPr>
              <w:pStyle w:val="GOSTTablenorm"/>
              <w:jc w:val="center"/>
            </w:pPr>
            <w:r w:rsidRPr="00901A60">
              <w:t>C</w:t>
            </w:r>
          </w:p>
        </w:tc>
        <w:tc>
          <w:tcPr>
            <w:tcW w:w="1133" w:type="dxa"/>
          </w:tcPr>
          <w:p w14:paraId="26F6F5FB" w14:textId="77777777" w:rsidR="006310AA" w:rsidRPr="00901A60" w:rsidRDefault="00F94B41">
            <w:pPr>
              <w:pStyle w:val="GOSTTablenorm"/>
            </w:pPr>
            <w:r w:rsidRPr="00901A60">
              <w:t>tR_765_G_S3_2_D</w:t>
            </w:r>
          </w:p>
        </w:tc>
        <w:tc>
          <w:tcPr>
            <w:tcW w:w="567" w:type="dxa"/>
          </w:tcPr>
          <w:p w14:paraId="6B476211" w14:textId="77777777" w:rsidR="006310AA" w:rsidRPr="00901A60" w:rsidRDefault="00F94B41">
            <w:pPr>
              <w:pStyle w:val="GOSTTablenorm"/>
              <w:jc w:val="center"/>
              <w:rPr>
                <w:szCs w:val="22"/>
              </w:rPr>
            </w:pPr>
            <w:r w:rsidRPr="00901A60">
              <w:rPr>
                <w:szCs w:val="22"/>
              </w:rPr>
              <w:t>Н</w:t>
            </w:r>
          </w:p>
        </w:tc>
        <w:tc>
          <w:tcPr>
            <w:tcW w:w="3961" w:type="dxa"/>
          </w:tcPr>
          <w:p w14:paraId="2C8A15BF" w14:textId="127F6D5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_Ref120098863 \h  \* MERGEFORMAT </w:instrText>
            </w:r>
            <w:r w:rsidRPr="00901A60">
              <w:fldChar w:fldCharType="separate"/>
            </w:r>
            <w:r w:rsidR="00D21171">
              <w:t>235</w:t>
            </w:r>
            <w:r w:rsidRPr="00901A60">
              <w:fldChar w:fldCharType="end"/>
            </w:r>
          </w:p>
        </w:tc>
      </w:tr>
      <w:tr w:rsidR="006310AA" w:rsidRPr="00901A60" w14:paraId="02C7AA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2F4582E" w14:textId="77777777" w:rsidR="006310AA" w:rsidRPr="00901A60" w:rsidRDefault="00F94B41">
            <w:pPr>
              <w:pStyle w:val="GOSTTablenorm"/>
            </w:pPr>
            <w:r w:rsidRPr="00901A60">
              <w:t>Итого по коду валюты ОКВ</w:t>
            </w:r>
          </w:p>
        </w:tc>
        <w:tc>
          <w:tcPr>
            <w:tcW w:w="1700" w:type="dxa"/>
          </w:tcPr>
          <w:p w14:paraId="62E7A05F" w14:textId="77777777" w:rsidR="006310AA" w:rsidRPr="00901A60" w:rsidRDefault="00F94B41">
            <w:pPr>
              <w:pStyle w:val="GOSTTablenorm"/>
            </w:pPr>
            <w:r w:rsidRPr="00901A60">
              <w:t>R_G_S3_2_GRF</w:t>
            </w:r>
          </w:p>
          <w:p w14:paraId="6B00372C" w14:textId="77777777" w:rsidR="006310AA" w:rsidRPr="00901A60" w:rsidRDefault="006310AA">
            <w:pPr>
              <w:pStyle w:val="GOSTTablenorm"/>
              <w:rPr>
                <w:szCs w:val="22"/>
              </w:rPr>
            </w:pPr>
          </w:p>
        </w:tc>
        <w:tc>
          <w:tcPr>
            <w:tcW w:w="567" w:type="dxa"/>
          </w:tcPr>
          <w:p w14:paraId="02518AF3" w14:textId="77777777" w:rsidR="006310AA" w:rsidRPr="00901A60" w:rsidRDefault="00F94B41">
            <w:pPr>
              <w:pStyle w:val="GOSTTablenorm"/>
              <w:jc w:val="center"/>
            </w:pPr>
            <w:r w:rsidRPr="00901A60">
              <w:t>С</w:t>
            </w:r>
          </w:p>
        </w:tc>
        <w:tc>
          <w:tcPr>
            <w:tcW w:w="1133" w:type="dxa"/>
          </w:tcPr>
          <w:p w14:paraId="0D4C386A" w14:textId="77777777" w:rsidR="006310AA" w:rsidRPr="00901A60" w:rsidRDefault="00F94B41">
            <w:pPr>
              <w:pStyle w:val="GOSTTablenorm"/>
              <w:rPr>
                <w:lang w:val="en-US"/>
              </w:rPr>
            </w:pPr>
            <w:r w:rsidRPr="00901A60">
              <w:rPr>
                <w:lang w:val="en-US"/>
              </w:rPr>
              <w:t>tR_G_S3_2_GRF</w:t>
            </w:r>
          </w:p>
        </w:tc>
        <w:tc>
          <w:tcPr>
            <w:tcW w:w="567" w:type="dxa"/>
          </w:tcPr>
          <w:p w14:paraId="401CED76" w14:textId="77777777" w:rsidR="006310AA" w:rsidRPr="00901A60" w:rsidRDefault="00F94B41">
            <w:pPr>
              <w:pStyle w:val="GOSTTablenorm"/>
              <w:jc w:val="center"/>
              <w:rPr>
                <w:szCs w:val="22"/>
              </w:rPr>
            </w:pPr>
            <w:r w:rsidRPr="00901A60">
              <w:rPr>
                <w:szCs w:val="22"/>
              </w:rPr>
              <w:t>Н</w:t>
            </w:r>
          </w:p>
        </w:tc>
        <w:tc>
          <w:tcPr>
            <w:tcW w:w="3961" w:type="dxa"/>
          </w:tcPr>
          <w:p w14:paraId="30CEA61E" w14:textId="641E4A3F"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_Ref120098864 \h  \* MERGEFORMAT </w:instrText>
            </w:r>
            <w:r w:rsidRPr="00901A60">
              <w:fldChar w:fldCharType="separate"/>
            </w:r>
            <w:r w:rsidR="00D21171">
              <w:t>237</w:t>
            </w:r>
            <w:r w:rsidRPr="00901A60">
              <w:fldChar w:fldCharType="end"/>
            </w:r>
          </w:p>
        </w:tc>
      </w:tr>
      <w:tr w:rsidR="006310AA" w:rsidRPr="00901A60" w14:paraId="7339CE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0EFAB59" w14:textId="77777777" w:rsidR="006310AA" w:rsidRPr="00901A60" w:rsidRDefault="00F94B41">
            <w:pPr>
              <w:pStyle w:val="GOSTTablenorm"/>
            </w:pPr>
            <w:r w:rsidRPr="00901A60">
              <w:t xml:space="preserve">Всего Выплаты в валюте </w:t>
            </w:r>
            <w:r w:rsidRPr="00901A60">
              <w:lastRenderedPageBreak/>
              <w:t>Российской Федерации</w:t>
            </w:r>
          </w:p>
        </w:tc>
        <w:tc>
          <w:tcPr>
            <w:tcW w:w="1700" w:type="dxa"/>
          </w:tcPr>
          <w:p w14:paraId="458D565E" w14:textId="77777777" w:rsidR="006310AA" w:rsidRPr="00901A60" w:rsidRDefault="00F94B41">
            <w:pPr>
              <w:pStyle w:val="GOSTTablenorm"/>
            </w:pPr>
            <w:r w:rsidRPr="00901A60">
              <w:lastRenderedPageBreak/>
              <w:t>R_G_S3_2_F_R7</w:t>
            </w:r>
          </w:p>
        </w:tc>
        <w:tc>
          <w:tcPr>
            <w:tcW w:w="567" w:type="dxa"/>
          </w:tcPr>
          <w:p w14:paraId="5A37273E" w14:textId="77777777" w:rsidR="006310AA" w:rsidRPr="00901A60" w:rsidRDefault="00F94B41">
            <w:pPr>
              <w:pStyle w:val="GOSTTablenorm"/>
              <w:jc w:val="center"/>
            </w:pPr>
            <w:r w:rsidRPr="00901A60">
              <w:t>П</w:t>
            </w:r>
          </w:p>
        </w:tc>
        <w:tc>
          <w:tcPr>
            <w:tcW w:w="1133" w:type="dxa"/>
          </w:tcPr>
          <w:p w14:paraId="10E96039" w14:textId="77777777" w:rsidR="006310AA" w:rsidRPr="00901A60" w:rsidRDefault="00F94B41">
            <w:pPr>
              <w:pStyle w:val="GOSTTablenorm"/>
            </w:pPr>
            <w:r w:rsidRPr="00901A60">
              <w:t>N(20.2)</w:t>
            </w:r>
          </w:p>
        </w:tc>
        <w:tc>
          <w:tcPr>
            <w:tcW w:w="567" w:type="dxa"/>
          </w:tcPr>
          <w:p w14:paraId="641D375B" w14:textId="77777777" w:rsidR="006310AA" w:rsidRPr="00901A60" w:rsidRDefault="00F94B41">
            <w:pPr>
              <w:pStyle w:val="GOSTTablenorm"/>
              <w:jc w:val="center"/>
              <w:rPr>
                <w:szCs w:val="22"/>
              </w:rPr>
            </w:pPr>
            <w:r w:rsidRPr="00901A60">
              <w:rPr>
                <w:szCs w:val="22"/>
              </w:rPr>
              <w:t>Н</w:t>
            </w:r>
          </w:p>
        </w:tc>
        <w:tc>
          <w:tcPr>
            <w:tcW w:w="3961" w:type="dxa"/>
          </w:tcPr>
          <w:p w14:paraId="4FE1974B" w14:textId="77777777" w:rsidR="006310AA" w:rsidRPr="00901A60" w:rsidRDefault="00F94B41">
            <w:pPr>
              <w:pStyle w:val="GOSTTablenorm"/>
            </w:pPr>
            <w:r w:rsidRPr="00901A60">
              <w:t>Указывается итоговая сумма выплат в валюте Российской Федерации (рубли).</w:t>
            </w:r>
          </w:p>
          <w:p w14:paraId="1C75EE0B" w14:textId="46E20B83" w:rsidR="006310AA" w:rsidRPr="00901A60" w:rsidRDefault="00F94B41">
            <w:pPr>
              <w:pStyle w:val="GOSTTablenorm"/>
            </w:pPr>
            <w:r w:rsidRPr="00901A60">
              <w:lastRenderedPageBreak/>
              <w:t>В случае отсутствия данн</w:t>
            </w:r>
            <w:r w:rsidR="00B72A30" w:rsidRPr="00901A60">
              <w:t>ых, указывается значение «0.00»</w:t>
            </w:r>
          </w:p>
        </w:tc>
      </w:tr>
      <w:tr w:rsidR="006310AA" w:rsidRPr="00901A60" w14:paraId="174951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BB9880E" w14:textId="77777777" w:rsidR="006310AA" w:rsidRPr="00901A60" w:rsidRDefault="00F94B41">
            <w:pPr>
              <w:pStyle w:val="GOSTTablenorm"/>
            </w:pPr>
            <w:r w:rsidRPr="00901A60">
              <w:lastRenderedPageBreak/>
              <w:t xml:space="preserve">Всего Выплаты в иностранной валюте </w:t>
            </w:r>
          </w:p>
          <w:p w14:paraId="67A53B27" w14:textId="77777777" w:rsidR="006310AA" w:rsidRPr="00901A60" w:rsidRDefault="00F94B41">
            <w:pPr>
              <w:pStyle w:val="GOSTTablenorm"/>
            </w:pPr>
            <w:r w:rsidRPr="00901A60">
              <w:t>Сумма в рублевом эквиваленте</w:t>
            </w:r>
          </w:p>
        </w:tc>
        <w:tc>
          <w:tcPr>
            <w:tcW w:w="1700" w:type="dxa"/>
          </w:tcPr>
          <w:p w14:paraId="48DB3E9A" w14:textId="77777777" w:rsidR="006310AA" w:rsidRPr="00901A60" w:rsidRDefault="00F94B41">
            <w:pPr>
              <w:pStyle w:val="GOSTTablenorm"/>
            </w:pPr>
            <w:r w:rsidRPr="00901A60">
              <w:t>R_G_S3_2_F_R11</w:t>
            </w:r>
          </w:p>
          <w:p w14:paraId="1DFD8851" w14:textId="77777777" w:rsidR="006310AA" w:rsidRPr="00901A60" w:rsidRDefault="006310AA">
            <w:pPr>
              <w:pStyle w:val="GOSTTablenorm"/>
              <w:rPr>
                <w:szCs w:val="22"/>
              </w:rPr>
            </w:pPr>
          </w:p>
        </w:tc>
        <w:tc>
          <w:tcPr>
            <w:tcW w:w="567" w:type="dxa"/>
          </w:tcPr>
          <w:p w14:paraId="22635442" w14:textId="77777777" w:rsidR="006310AA" w:rsidRPr="00901A60" w:rsidRDefault="00F94B41">
            <w:pPr>
              <w:pStyle w:val="GOSTTablenorm"/>
              <w:jc w:val="center"/>
            </w:pPr>
            <w:r w:rsidRPr="00901A60">
              <w:t>П</w:t>
            </w:r>
          </w:p>
        </w:tc>
        <w:tc>
          <w:tcPr>
            <w:tcW w:w="1133" w:type="dxa"/>
          </w:tcPr>
          <w:p w14:paraId="57A430BB" w14:textId="77777777" w:rsidR="006310AA" w:rsidRPr="00901A60" w:rsidRDefault="00F94B41">
            <w:pPr>
              <w:pStyle w:val="GOSTTablenorm"/>
            </w:pPr>
            <w:r w:rsidRPr="00901A60">
              <w:t>N(20.2)</w:t>
            </w:r>
          </w:p>
        </w:tc>
        <w:tc>
          <w:tcPr>
            <w:tcW w:w="567" w:type="dxa"/>
          </w:tcPr>
          <w:p w14:paraId="50EE5E15" w14:textId="77777777" w:rsidR="006310AA" w:rsidRPr="00901A60" w:rsidRDefault="00F94B41">
            <w:pPr>
              <w:pStyle w:val="GOSTTablenorm"/>
              <w:jc w:val="center"/>
              <w:rPr>
                <w:szCs w:val="22"/>
              </w:rPr>
            </w:pPr>
            <w:r w:rsidRPr="00901A60">
              <w:rPr>
                <w:szCs w:val="22"/>
              </w:rPr>
              <w:t>Н</w:t>
            </w:r>
          </w:p>
        </w:tc>
        <w:tc>
          <w:tcPr>
            <w:tcW w:w="3961" w:type="dxa"/>
          </w:tcPr>
          <w:p w14:paraId="639C37E6" w14:textId="77777777" w:rsidR="006310AA" w:rsidRPr="00901A60" w:rsidRDefault="00F94B41">
            <w:pPr>
              <w:pStyle w:val="GOSTTablenorm"/>
            </w:pPr>
            <w:r w:rsidRPr="00901A60">
              <w:t>Указывается итоговые суммы выплат соответственно в валюте Российской Федерации (рубли) и в иностранной валюте (в рублевом эквиваленте.</w:t>
            </w:r>
          </w:p>
          <w:p w14:paraId="7B195E73" w14:textId="06E53E37" w:rsidR="006310AA" w:rsidRPr="00901A60" w:rsidRDefault="00F94B41">
            <w:pPr>
              <w:pStyle w:val="GOSTTablenorm"/>
            </w:pPr>
            <w:r w:rsidRPr="00901A60">
              <w:t>В случае отсутствия данн</w:t>
            </w:r>
            <w:r w:rsidR="00B72A30" w:rsidRPr="00901A60">
              <w:t>ых, указывается значение «0.00»</w:t>
            </w:r>
          </w:p>
        </w:tc>
      </w:tr>
      <w:tr w:rsidR="006310AA" w:rsidRPr="00901A60" w14:paraId="4F7402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2BCC8E6" w14:textId="77777777" w:rsidR="006310AA" w:rsidRPr="00901A60" w:rsidRDefault="00F94B41">
            <w:pPr>
              <w:pStyle w:val="GOSTTablenorm"/>
            </w:pPr>
            <w:r w:rsidRPr="00901A60">
              <w:rPr>
                <w:b/>
                <w:szCs w:val="22"/>
              </w:rPr>
              <w:t>Подписи</w:t>
            </w:r>
          </w:p>
        </w:tc>
      </w:tr>
      <w:tr w:rsidR="006310AA" w:rsidRPr="00901A60" w14:paraId="625CAF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897A20" w14:textId="77777777" w:rsidR="006310AA" w:rsidRPr="00901A60" w:rsidRDefault="00F94B41">
            <w:pPr>
              <w:pStyle w:val="GOSTTablenorm"/>
            </w:pPr>
            <w:r w:rsidRPr="00901A60">
              <w:t>Расшифровка подписи</w:t>
            </w:r>
          </w:p>
        </w:tc>
        <w:tc>
          <w:tcPr>
            <w:tcW w:w="1700" w:type="dxa"/>
          </w:tcPr>
          <w:p w14:paraId="251EE6E8" w14:textId="77777777" w:rsidR="006310AA" w:rsidRPr="00901A60" w:rsidRDefault="00F94B41">
            <w:pPr>
              <w:pStyle w:val="GOSTTablenorm"/>
            </w:pPr>
            <w:r w:rsidRPr="00901A60">
              <w:t>VSL_ListApp_Executor_SFP</w:t>
            </w:r>
          </w:p>
        </w:tc>
        <w:tc>
          <w:tcPr>
            <w:tcW w:w="567" w:type="dxa"/>
          </w:tcPr>
          <w:p w14:paraId="2D8D1E7C" w14:textId="77777777" w:rsidR="006310AA" w:rsidRPr="00901A60" w:rsidRDefault="00F94B41">
            <w:pPr>
              <w:pStyle w:val="GOSTTablenorm"/>
              <w:jc w:val="center"/>
            </w:pPr>
            <w:r w:rsidRPr="00901A60">
              <w:t>П</w:t>
            </w:r>
          </w:p>
        </w:tc>
        <w:tc>
          <w:tcPr>
            <w:tcW w:w="1133" w:type="dxa"/>
          </w:tcPr>
          <w:p w14:paraId="19D74A79" w14:textId="77777777" w:rsidR="006310AA" w:rsidRPr="00901A60" w:rsidRDefault="00F94B41">
            <w:pPr>
              <w:pStyle w:val="GOSTTablenorm"/>
            </w:pPr>
            <w:r w:rsidRPr="00901A60">
              <w:t>Т(1-100)</w:t>
            </w:r>
          </w:p>
        </w:tc>
        <w:tc>
          <w:tcPr>
            <w:tcW w:w="567" w:type="dxa"/>
          </w:tcPr>
          <w:p w14:paraId="7350CC1C" w14:textId="77777777" w:rsidR="006310AA" w:rsidRPr="00901A60" w:rsidRDefault="00F94B41">
            <w:pPr>
              <w:pStyle w:val="GOSTTablenorm"/>
              <w:jc w:val="center"/>
              <w:rPr>
                <w:szCs w:val="22"/>
              </w:rPr>
            </w:pPr>
            <w:r w:rsidRPr="00901A60">
              <w:rPr>
                <w:szCs w:val="22"/>
              </w:rPr>
              <w:t>Н</w:t>
            </w:r>
          </w:p>
        </w:tc>
        <w:tc>
          <w:tcPr>
            <w:tcW w:w="3961" w:type="dxa"/>
          </w:tcPr>
          <w:p w14:paraId="7DB34B4C" w14:textId="772701FA" w:rsidR="006310AA" w:rsidRPr="00901A60" w:rsidRDefault="00F94B41">
            <w:pPr>
              <w:pStyle w:val="GOSTTablenorm"/>
            </w:pPr>
            <w:r w:rsidRPr="00901A60">
              <w:t>Указывается фамилия и инициалы лица, формирующе</w:t>
            </w:r>
            <w:r w:rsidR="00B72A30" w:rsidRPr="00901A60">
              <w:t>го отчетность по лицевому счету</w:t>
            </w:r>
          </w:p>
        </w:tc>
      </w:tr>
      <w:tr w:rsidR="006310AA" w:rsidRPr="00901A60" w14:paraId="4FA35B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8D8C08D" w14:textId="77777777" w:rsidR="006310AA" w:rsidRPr="00901A60" w:rsidRDefault="00F94B41">
            <w:pPr>
              <w:pStyle w:val="GOSTTablenorm"/>
            </w:pPr>
            <w:r w:rsidRPr="00901A60">
              <w:t>Должность ответственного исполнителя</w:t>
            </w:r>
          </w:p>
        </w:tc>
        <w:tc>
          <w:tcPr>
            <w:tcW w:w="1700" w:type="dxa"/>
          </w:tcPr>
          <w:p w14:paraId="4E5F9ED0" w14:textId="77777777" w:rsidR="006310AA" w:rsidRPr="00901A60" w:rsidRDefault="00F94B41">
            <w:pPr>
              <w:pStyle w:val="GOSTTablenorm"/>
            </w:pPr>
            <w:r w:rsidRPr="00901A60">
              <w:t>VSL_ListApp_Executor_Post</w:t>
            </w:r>
          </w:p>
        </w:tc>
        <w:tc>
          <w:tcPr>
            <w:tcW w:w="567" w:type="dxa"/>
          </w:tcPr>
          <w:p w14:paraId="455C773D" w14:textId="77777777" w:rsidR="006310AA" w:rsidRPr="00901A60" w:rsidRDefault="00F94B41">
            <w:pPr>
              <w:pStyle w:val="GOSTTablenorm"/>
              <w:jc w:val="center"/>
            </w:pPr>
            <w:r w:rsidRPr="00901A60">
              <w:t>П</w:t>
            </w:r>
          </w:p>
        </w:tc>
        <w:tc>
          <w:tcPr>
            <w:tcW w:w="1133" w:type="dxa"/>
          </w:tcPr>
          <w:p w14:paraId="07574BA9" w14:textId="77777777" w:rsidR="006310AA" w:rsidRPr="00901A60" w:rsidRDefault="00F94B41">
            <w:pPr>
              <w:pStyle w:val="GOSTTablenorm"/>
            </w:pPr>
            <w:r w:rsidRPr="00901A60">
              <w:t>Т(1-100)</w:t>
            </w:r>
          </w:p>
        </w:tc>
        <w:tc>
          <w:tcPr>
            <w:tcW w:w="567" w:type="dxa"/>
          </w:tcPr>
          <w:p w14:paraId="3AFE4678" w14:textId="77777777" w:rsidR="006310AA" w:rsidRPr="00901A60" w:rsidRDefault="00F94B41">
            <w:pPr>
              <w:pStyle w:val="GOSTTablenorm"/>
              <w:jc w:val="center"/>
              <w:rPr>
                <w:szCs w:val="22"/>
              </w:rPr>
            </w:pPr>
            <w:r w:rsidRPr="00901A60">
              <w:rPr>
                <w:szCs w:val="22"/>
              </w:rPr>
              <w:t>Н</w:t>
            </w:r>
          </w:p>
        </w:tc>
        <w:tc>
          <w:tcPr>
            <w:tcW w:w="3961" w:type="dxa"/>
          </w:tcPr>
          <w:p w14:paraId="47E24CA6" w14:textId="103EF4F7" w:rsidR="006310AA" w:rsidRPr="00901A60" w:rsidRDefault="00F94B41">
            <w:pPr>
              <w:pStyle w:val="GOSTTablenorm"/>
            </w:pPr>
            <w:r w:rsidRPr="00901A60">
              <w:t>Указывается должность лица, формирующе</w:t>
            </w:r>
            <w:r w:rsidR="00B72A30" w:rsidRPr="00901A60">
              <w:t>го отчетность по лицевому счету</w:t>
            </w:r>
          </w:p>
        </w:tc>
      </w:tr>
      <w:tr w:rsidR="006310AA" w:rsidRPr="00901A60" w14:paraId="23763E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EA5294" w14:textId="77777777" w:rsidR="006310AA" w:rsidRPr="00901A60" w:rsidRDefault="00F94B41">
            <w:pPr>
              <w:pStyle w:val="GOSTTablenorm"/>
            </w:pPr>
            <w:r w:rsidRPr="00901A60">
              <w:t>Телефон ответственного исполнителя</w:t>
            </w:r>
          </w:p>
        </w:tc>
        <w:tc>
          <w:tcPr>
            <w:tcW w:w="1700" w:type="dxa"/>
          </w:tcPr>
          <w:p w14:paraId="606ECDB5" w14:textId="77777777" w:rsidR="006310AA" w:rsidRPr="00901A60" w:rsidRDefault="00F94B41">
            <w:pPr>
              <w:pStyle w:val="GOSTTablenorm"/>
            </w:pPr>
            <w:r w:rsidRPr="00901A60">
              <w:t>VSL_ListApp_Executor_TEL</w:t>
            </w:r>
          </w:p>
        </w:tc>
        <w:tc>
          <w:tcPr>
            <w:tcW w:w="567" w:type="dxa"/>
          </w:tcPr>
          <w:p w14:paraId="15D67FB5" w14:textId="77777777" w:rsidR="006310AA" w:rsidRPr="00901A60" w:rsidRDefault="00F94B41">
            <w:pPr>
              <w:pStyle w:val="GOSTTablenorm"/>
              <w:jc w:val="center"/>
            </w:pPr>
            <w:r w:rsidRPr="00901A60">
              <w:t>П</w:t>
            </w:r>
          </w:p>
        </w:tc>
        <w:tc>
          <w:tcPr>
            <w:tcW w:w="1133" w:type="dxa"/>
          </w:tcPr>
          <w:p w14:paraId="60EE0C42" w14:textId="77777777" w:rsidR="006310AA" w:rsidRPr="00901A60" w:rsidRDefault="00F94B41">
            <w:pPr>
              <w:pStyle w:val="GOSTTablenorm"/>
            </w:pPr>
            <w:r w:rsidRPr="00901A60">
              <w:t>Т(1-50)</w:t>
            </w:r>
          </w:p>
        </w:tc>
        <w:tc>
          <w:tcPr>
            <w:tcW w:w="567" w:type="dxa"/>
          </w:tcPr>
          <w:p w14:paraId="27592116" w14:textId="77777777" w:rsidR="006310AA" w:rsidRPr="00901A60" w:rsidRDefault="00F94B41">
            <w:pPr>
              <w:pStyle w:val="GOSTTablenorm"/>
              <w:jc w:val="center"/>
              <w:rPr>
                <w:szCs w:val="22"/>
              </w:rPr>
            </w:pPr>
            <w:r w:rsidRPr="00901A60">
              <w:rPr>
                <w:szCs w:val="22"/>
              </w:rPr>
              <w:t>Н</w:t>
            </w:r>
          </w:p>
        </w:tc>
        <w:tc>
          <w:tcPr>
            <w:tcW w:w="3961" w:type="dxa"/>
          </w:tcPr>
          <w:p w14:paraId="21570C0E" w14:textId="255B6C5E" w:rsidR="006310AA" w:rsidRPr="00901A60" w:rsidRDefault="00F94B41">
            <w:pPr>
              <w:pStyle w:val="GOSTTablenorm"/>
            </w:pPr>
            <w:r w:rsidRPr="00901A60">
              <w:t>Указывается телефон лица, формирующе</w:t>
            </w:r>
            <w:r w:rsidR="00B72A30" w:rsidRPr="00901A60">
              <w:t>го отчетность по лицевому счету</w:t>
            </w:r>
          </w:p>
        </w:tc>
      </w:tr>
      <w:tr w:rsidR="006310AA" w:rsidRPr="00901A60" w14:paraId="63F78D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A43685B" w14:textId="77777777" w:rsidR="006310AA" w:rsidRPr="00901A60" w:rsidRDefault="00F94B41">
            <w:pPr>
              <w:pStyle w:val="GOSTTablenorm"/>
            </w:pPr>
            <w:r w:rsidRPr="00901A60">
              <w:t>Дата подписания</w:t>
            </w:r>
          </w:p>
        </w:tc>
        <w:tc>
          <w:tcPr>
            <w:tcW w:w="1700" w:type="dxa"/>
          </w:tcPr>
          <w:p w14:paraId="5707141E" w14:textId="77777777" w:rsidR="006310AA" w:rsidRPr="00901A60" w:rsidRDefault="00F94B41">
            <w:pPr>
              <w:pStyle w:val="GOSTTablenorm"/>
            </w:pPr>
            <w:r w:rsidRPr="00901A60">
              <w:t>VSL_ListApp_Executor_Date</w:t>
            </w:r>
          </w:p>
        </w:tc>
        <w:tc>
          <w:tcPr>
            <w:tcW w:w="567" w:type="dxa"/>
          </w:tcPr>
          <w:p w14:paraId="459BB16B" w14:textId="77777777" w:rsidR="006310AA" w:rsidRPr="00901A60" w:rsidRDefault="00F94B41">
            <w:pPr>
              <w:pStyle w:val="GOSTTablenorm"/>
              <w:jc w:val="center"/>
            </w:pPr>
            <w:r w:rsidRPr="00901A60">
              <w:t>П</w:t>
            </w:r>
          </w:p>
        </w:tc>
        <w:tc>
          <w:tcPr>
            <w:tcW w:w="1133" w:type="dxa"/>
          </w:tcPr>
          <w:p w14:paraId="00F22CA4" w14:textId="77777777" w:rsidR="006310AA" w:rsidRPr="00901A60" w:rsidRDefault="00F94B41">
            <w:pPr>
              <w:pStyle w:val="GOSTTablenorm"/>
            </w:pPr>
            <w:r w:rsidRPr="00901A60">
              <w:t>Date</w:t>
            </w:r>
          </w:p>
        </w:tc>
        <w:tc>
          <w:tcPr>
            <w:tcW w:w="567" w:type="dxa"/>
          </w:tcPr>
          <w:p w14:paraId="65A75017" w14:textId="77777777" w:rsidR="006310AA" w:rsidRPr="00901A60" w:rsidRDefault="00F94B41">
            <w:pPr>
              <w:pStyle w:val="GOSTTablenorm"/>
              <w:jc w:val="center"/>
              <w:rPr>
                <w:szCs w:val="22"/>
              </w:rPr>
            </w:pPr>
            <w:r w:rsidRPr="00901A60">
              <w:rPr>
                <w:szCs w:val="22"/>
              </w:rPr>
              <w:t>Н</w:t>
            </w:r>
          </w:p>
        </w:tc>
        <w:tc>
          <w:tcPr>
            <w:tcW w:w="3961" w:type="dxa"/>
          </w:tcPr>
          <w:p w14:paraId="5EB86B41" w14:textId="5758E45A" w:rsidR="006310AA" w:rsidRPr="00901A60" w:rsidRDefault="00F94B41">
            <w:pPr>
              <w:pStyle w:val="GOSTTablenorm"/>
            </w:pPr>
            <w:r w:rsidRPr="00901A60">
              <w:t>Указывается дата по</w:t>
            </w:r>
            <w:r w:rsidR="00B72A30" w:rsidRPr="00901A60">
              <w:t>дписания документа исполнителем</w:t>
            </w:r>
          </w:p>
        </w:tc>
      </w:tr>
      <w:tr w:rsidR="006310AA" w:rsidRPr="00901A60" w14:paraId="0C045A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F4CA5F" w14:textId="77777777" w:rsidR="006310AA" w:rsidRPr="00901A60" w:rsidRDefault="00F94B41">
            <w:pPr>
              <w:pStyle w:val="GOSTTablenorm"/>
            </w:pPr>
            <w:r w:rsidRPr="00901A60">
              <w:rPr>
                <w:b/>
              </w:rPr>
              <w:t>Системная информация документа</w:t>
            </w:r>
          </w:p>
        </w:tc>
      </w:tr>
      <w:tr w:rsidR="006310AA" w:rsidRPr="00901A60" w14:paraId="6722A8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E14B9B6" w14:textId="77777777" w:rsidR="006310AA" w:rsidRPr="00901A60" w:rsidRDefault="00F94B41">
            <w:pPr>
              <w:pStyle w:val="GOSTTablenorm"/>
            </w:pPr>
            <w:r w:rsidRPr="00901A60">
              <w:t>Системная информация</w:t>
            </w:r>
          </w:p>
        </w:tc>
        <w:tc>
          <w:tcPr>
            <w:tcW w:w="1700" w:type="dxa"/>
          </w:tcPr>
          <w:p w14:paraId="1C2546F2" w14:textId="77777777" w:rsidR="006310AA" w:rsidRPr="00901A60" w:rsidRDefault="00F94B41">
            <w:pPr>
              <w:pStyle w:val="GOSTTablenorm"/>
            </w:pPr>
            <w:r w:rsidRPr="00901A60">
              <w:t>StmInfrmtn_TF</w:t>
            </w:r>
          </w:p>
        </w:tc>
        <w:tc>
          <w:tcPr>
            <w:tcW w:w="567" w:type="dxa"/>
          </w:tcPr>
          <w:p w14:paraId="5D1F84DC" w14:textId="77777777" w:rsidR="006310AA" w:rsidRPr="00901A60" w:rsidRDefault="00F94B41">
            <w:pPr>
              <w:pStyle w:val="GOSTTablenorm"/>
              <w:jc w:val="center"/>
            </w:pPr>
            <w:r w:rsidRPr="00901A60">
              <w:t>С</w:t>
            </w:r>
          </w:p>
        </w:tc>
        <w:tc>
          <w:tcPr>
            <w:tcW w:w="1133" w:type="dxa"/>
          </w:tcPr>
          <w:p w14:paraId="1D38C8B0" w14:textId="77777777" w:rsidR="006310AA" w:rsidRPr="00901A60" w:rsidRDefault="00F94B41">
            <w:pPr>
              <w:pStyle w:val="GOSTTablenorm"/>
            </w:pPr>
            <w:r w:rsidRPr="00901A60">
              <w:t>tTF</w:t>
            </w:r>
          </w:p>
        </w:tc>
        <w:tc>
          <w:tcPr>
            <w:tcW w:w="567" w:type="dxa"/>
          </w:tcPr>
          <w:p w14:paraId="2677B678" w14:textId="77777777" w:rsidR="006310AA" w:rsidRPr="00901A60" w:rsidRDefault="00F94B41">
            <w:pPr>
              <w:pStyle w:val="GOSTTablenorm"/>
              <w:jc w:val="center"/>
            </w:pPr>
            <w:r w:rsidRPr="00901A60">
              <w:t>О</w:t>
            </w:r>
          </w:p>
        </w:tc>
        <w:tc>
          <w:tcPr>
            <w:tcW w:w="3961" w:type="dxa"/>
          </w:tcPr>
          <w:p w14:paraId="599FEBB7" w14:textId="52E133B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063F10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7A0074A" w14:textId="77777777" w:rsidR="006310AA" w:rsidRPr="00901A60" w:rsidRDefault="00F94B41">
            <w:pPr>
              <w:pStyle w:val="GOSTTablenorm"/>
            </w:pPr>
            <w:r w:rsidRPr="00901A60">
              <w:t>Регистрационный номер</w:t>
            </w:r>
          </w:p>
        </w:tc>
        <w:tc>
          <w:tcPr>
            <w:tcW w:w="1700" w:type="dxa"/>
          </w:tcPr>
          <w:p w14:paraId="11446FE3" w14:textId="77777777" w:rsidR="006310AA" w:rsidRPr="00901A60" w:rsidRDefault="00F94B41">
            <w:pPr>
              <w:pStyle w:val="GOSTTablenorm"/>
            </w:pPr>
            <w:r w:rsidRPr="00901A60">
              <w:t>TtlPrt_DocNumber</w:t>
            </w:r>
          </w:p>
        </w:tc>
        <w:tc>
          <w:tcPr>
            <w:tcW w:w="567" w:type="dxa"/>
          </w:tcPr>
          <w:p w14:paraId="09850E51" w14:textId="77777777" w:rsidR="006310AA" w:rsidRPr="00901A60" w:rsidRDefault="00F94B41">
            <w:pPr>
              <w:pStyle w:val="GOSTTablenorm"/>
              <w:jc w:val="center"/>
            </w:pPr>
            <w:r w:rsidRPr="00901A60">
              <w:t>П</w:t>
            </w:r>
          </w:p>
        </w:tc>
        <w:tc>
          <w:tcPr>
            <w:tcW w:w="1133" w:type="dxa"/>
          </w:tcPr>
          <w:p w14:paraId="5082EB67" w14:textId="77777777" w:rsidR="006310AA" w:rsidRPr="00901A60" w:rsidRDefault="00F94B41">
            <w:pPr>
              <w:pStyle w:val="GOSTTablenorm"/>
            </w:pPr>
            <w:r w:rsidRPr="00901A60">
              <w:t>Т(1-15)</w:t>
            </w:r>
          </w:p>
        </w:tc>
        <w:tc>
          <w:tcPr>
            <w:tcW w:w="567" w:type="dxa"/>
          </w:tcPr>
          <w:p w14:paraId="498DAE2D" w14:textId="77777777" w:rsidR="006310AA" w:rsidRPr="00901A60" w:rsidRDefault="00F94B41">
            <w:pPr>
              <w:pStyle w:val="GOSTTablenorm"/>
              <w:jc w:val="center"/>
            </w:pPr>
            <w:r w:rsidRPr="00901A60">
              <w:t>О</w:t>
            </w:r>
          </w:p>
        </w:tc>
        <w:tc>
          <w:tcPr>
            <w:tcW w:w="3961" w:type="dxa"/>
          </w:tcPr>
          <w:p w14:paraId="5B5FD36E" w14:textId="12044711" w:rsidR="006310AA" w:rsidRPr="00901A60" w:rsidRDefault="00F94B41">
            <w:pPr>
              <w:pStyle w:val="GOSTTablenorm"/>
            </w:pPr>
            <w:r w:rsidRPr="00901A60">
              <w:t>Указывается порядковый номер отчета в рамках от</w:t>
            </w:r>
            <w:r w:rsidR="00B72A30" w:rsidRPr="00901A60">
              <w:t>четного финансового года и ТОФК</w:t>
            </w:r>
          </w:p>
        </w:tc>
      </w:tr>
      <w:tr w:rsidR="006310AA" w:rsidRPr="00901A60" w14:paraId="635DA6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C57D4E9" w14:textId="77777777" w:rsidR="006310AA" w:rsidRPr="00901A60" w:rsidRDefault="00F94B41">
            <w:pPr>
              <w:pStyle w:val="GOSTTablenorm"/>
            </w:pPr>
            <w:r w:rsidRPr="00901A60">
              <w:t>Наименование ТОФК открытия ЛС</w:t>
            </w:r>
          </w:p>
        </w:tc>
        <w:tc>
          <w:tcPr>
            <w:tcW w:w="1700" w:type="dxa"/>
          </w:tcPr>
          <w:p w14:paraId="108FB0BC" w14:textId="77777777" w:rsidR="006310AA" w:rsidRPr="00901A60" w:rsidRDefault="00F94B41">
            <w:pPr>
              <w:pStyle w:val="GOSTTablenorm"/>
            </w:pPr>
            <w:r w:rsidRPr="00901A60">
              <w:t>TtlPrt_OPENTOFK_NAME</w:t>
            </w:r>
          </w:p>
        </w:tc>
        <w:tc>
          <w:tcPr>
            <w:tcW w:w="567" w:type="dxa"/>
          </w:tcPr>
          <w:p w14:paraId="737BD7B6" w14:textId="77777777" w:rsidR="006310AA" w:rsidRPr="00901A60" w:rsidRDefault="00F94B41">
            <w:pPr>
              <w:pStyle w:val="GOSTTablenorm"/>
              <w:jc w:val="center"/>
            </w:pPr>
            <w:r w:rsidRPr="00901A60">
              <w:t>П</w:t>
            </w:r>
          </w:p>
        </w:tc>
        <w:tc>
          <w:tcPr>
            <w:tcW w:w="1133" w:type="dxa"/>
          </w:tcPr>
          <w:p w14:paraId="710F62E4" w14:textId="77777777" w:rsidR="006310AA" w:rsidRPr="00901A60" w:rsidRDefault="00F94B41">
            <w:pPr>
              <w:pStyle w:val="GOSTTablenorm"/>
            </w:pPr>
            <w:r w:rsidRPr="00901A60">
              <w:t>Т(1-2000)</w:t>
            </w:r>
          </w:p>
        </w:tc>
        <w:tc>
          <w:tcPr>
            <w:tcW w:w="567" w:type="dxa"/>
          </w:tcPr>
          <w:p w14:paraId="7651B5BE" w14:textId="77777777" w:rsidR="006310AA" w:rsidRPr="00901A60" w:rsidRDefault="00F94B41">
            <w:pPr>
              <w:pStyle w:val="GOSTTablenorm"/>
              <w:jc w:val="center"/>
            </w:pPr>
            <w:r w:rsidRPr="00901A60">
              <w:t>О</w:t>
            </w:r>
          </w:p>
        </w:tc>
        <w:tc>
          <w:tcPr>
            <w:tcW w:w="3961" w:type="dxa"/>
          </w:tcPr>
          <w:p w14:paraId="37B63009" w14:textId="7A88720F" w:rsidR="006310AA" w:rsidRPr="00901A60" w:rsidRDefault="00F94B41">
            <w:pPr>
              <w:pStyle w:val="GOSTTablenorm"/>
            </w:pPr>
            <w:r w:rsidRPr="00901A60">
              <w:t>Указывается полное наименование ТОФК, где открыт ЛС</w:t>
            </w:r>
            <w:r w:rsidR="00B72A30" w:rsidRPr="00901A60">
              <w:t>, по которому формируется отчет</w:t>
            </w:r>
          </w:p>
        </w:tc>
      </w:tr>
      <w:tr w:rsidR="006310AA" w:rsidRPr="00901A60" w14:paraId="56A5EB5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C5B528" w14:textId="77777777" w:rsidR="006310AA" w:rsidRPr="00901A60" w:rsidRDefault="00F94B41">
            <w:pPr>
              <w:pStyle w:val="GOSTTablenorm"/>
            </w:pPr>
            <w:r w:rsidRPr="00901A60">
              <w:t>Код ТОФК открытия ЛС</w:t>
            </w:r>
          </w:p>
        </w:tc>
        <w:tc>
          <w:tcPr>
            <w:tcW w:w="1700" w:type="dxa"/>
          </w:tcPr>
          <w:p w14:paraId="2DC37D0C" w14:textId="77777777" w:rsidR="006310AA" w:rsidRPr="00901A60" w:rsidRDefault="00F94B41">
            <w:pPr>
              <w:pStyle w:val="GOSTTablenorm"/>
            </w:pPr>
            <w:r w:rsidRPr="00901A60">
              <w:t>TtlPrt_OPENTOFK_CODE</w:t>
            </w:r>
          </w:p>
        </w:tc>
        <w:tc>
          <w:tcPr>
            <w:tcW w:w="567" w:type="dxa"/>
          </w:tcPr>
          <w:p w14:paraId="3FA11412" w14:textId="77777777" w:rsidR="006310AA" w:rsidRPr="00901A60" w:rsidRDefault="00F94B41">
            <w:pPr>
              <w:pStyle w:val="GOSTTablenorm"/>
              <w:jc w:val="center"/>
            </w:pPr>
            <w:r w:rsidRPr="00901A60">
              <w:t>П</w:t>
            </w:r>
          </w:p>
        </w:tc>
        <w:tc>
          <w:tcPr>
            <w:tcW w:w="1133" w:type="dxa"/>
          </w:tcPr>
          <w:p w14:paraId="218BC0CC" w14:textId="77777777" w:rsidR="006310AA" w:rsidRPr="00901A60" w:rsidRDefault="00F94B41">
            <w:pPr>
              <w:pStyle w:val="GOSTTablenorm"/>
            </w:pPr>
            <w:r w:rsidRPr="00901A60">
              <w:t>Т(4)</w:t>
            </w:r>
          </w:p>
        </w:tc>
        <w:tc>
          <w:tcPr>
            <w:tcW w:w="567" w:type="dxa"/>
          </w:tcPr>
          <w:p w14:paraId="097005D0" w14:textId="77777777" w:rsidR="006310AA" w:rsidRPr="00901A60" w:rsidRDefault="00F94B41">
            <w:pPr>
              <w:pStyle w:val="GOSTTablenorm"/>
              <w:jc w:val="center"/>
            </w:pPr>
            <w:r w:rsidRPr="00901A60">
              <w:t>О</w:t>
            </w:r>
          </w:p>
        </w:tc>
        <w:tc>
          <w:tcPr>
            <w:tcW w:w="3961" w:type="dxa"/>
          </w:tcPr>
          <w:p w14:paraId="299BBCC7" w14:textId="32FBF5EA" w:rsidR="006310AA" w:rsidRPr="00901A60" w:rsidRDefault="00F94B41">
            <w:pPr>
              <w:pStyle w:val="GOSTTablenorm"/>
            </w:pPr>
            <w:r w:rsidRPr="00901A60">
              <w:t>Указывается код ТОФК, где открыт ЛС</w:t>
            </w:r>
            <w:r w:rsidR="00B72A30" w:rsidRPr="00901A60">
              <w:t>, по которому формируется отчет</w:t>
            </w:r>
          </w:p>
        </w:tc>
      </w:tr>
      <w:tr w:rsidR="00355042" w:rsidRPr="00901A60" w14:paraId="7E6FD75F" w14:textId="77777777" w:rsidTr="00B948E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B5607A4" w14:textId="64F6AB31" w:rsidR="00355042" w:rsidRPr="00901A60" w:rsidRDefault="00355042">
            <w:pPr>
              <w:pStyle w:val="GOSTTablenorm"/>
            </w:pPr>
            <w:r w:rsidRPr="004821EF">
              <w:rPr>
                <w:b/>
                <w:highlight w:val="green"/>
              </w:rPr>
              <w:t>ЭП</w:t>
            </w:r>
          </w:p>
        </w:tc>
      </w:tr>
      <w:tr w:rsidR="00355042" w:rsidRPr="00901A60" w14:paraId="5F3B3F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BF17AFC" w14:textId="1679B22D" w:rsidR="00355042" w:rsidRPr="00901A60" w:rsidRDefault="00355042" w:rsidP="00355042">
            <w:pPr>
              <w:pStyle w:val="GOSTTablenorm"/>
            </w:pPr>
            <w:r w:rsidRPr="004821EF">
              <w:rPr>
                <w:highlight w:val="green"/>
              </w:rPr>
              <w:t>Электронная подпись</w:t>
            </w:r>
          </w:p>
        </w:tc>
        <w:tc>
          <w:tcPr>
            <w:tcW w:w="1700" w:type="dxa"/>
          </w:tcPr>
          <w:p w14:paraId="5A07EA37" w14:textId="55B52377" w:rsidR="00355042" w:rsidRPr="00901A60" w:rsidRDefault="00355042" w:rsidP="00355042">
            <w:pPr>
              <w:pStyle w:val="GOSTTablenorm"/>
            </w:pPr>
            <w:r w:rsidRPr="004821EF">
              <w:rPr>
                <w:highlight w:val="green"/>
              </w:rPr>
              <w:t>Signature</w:t>
            </w:r>
          </w:p>
        </w:tc>
        <w:tc>
          <w:tcPr>
            <w:tcW w:w="567" w:type="dxa"/>
          </w:tcPr>
          <w:p w14:paraId="7CB1238F" w14:textId="211E7223" w:rsidR="00355042" w:rsidRPr="00901A60" w:rsidRDefault="00355042" w:rsidP="00355042">
            <w:pPr>
              <w:pStyle w:val="GOSTTablenorm"/>
              <w:jc w:val="center"/>
            </w:pPr>
            <w:r w:rsidRPr="004821EF">
              <w:rPr>
                <w:szCs w:val="22"/>
                <w:highlight w:val="green"/>
              </w:rPr>
              <w:t>С</w:t>
            </w:r>
          </w:p>
        </w:tc>
        <w:tc>
          <w:tcPr>
            <w:tcW w:w="1133" w:type="dxa"/>
          </w:tcPr>
          <w:p w14:paraId="32AE0E26" w14:textId="280D5D64" w:rsidR="00355042" w:rsidRPr="00901A60" w:rsidRDefault="00355042" w:rsidP="00355042">
            <w:pPr>
              <w:pStyle w:val="GOSTTablenorm"/>
            </w:pPr>
            <w:r w:rsidRPr="004821EF">
              <w:rPr>
                <w:szCs w:val="22"/>
                <w:highlight w:val="green"/>
              </w:rPr>
              <w:t>SignatureType</w:t>
            </w:r>
          </w:p>
        </w:tc>
        <w:tc>
          <w:tcPr>
            <w:tcW w:w="567" w:type="dxa"/>
          </w:tcPr>
          <w:p w14:paraId="5A61A28B" w14:textId="23C49368" w:rsidR="00355042" w:rsidRPr="00901A60" w:rsidRDefault="00355042" w:rsidP="00355042">
            <w:pPr>
              <w:pStyle w:val="GOSTTablenorm"/>
              <w:jc w:val="center"/>
            </w:pPr>
            <w:r w:rsidRPr="004821EF">
              <w:rPr>
                <w:szCs w:val="22"/>
                <w:highlight w:val="green"/>
              </w:rPr>
              <w:t>НМ</w:t>
            </w:r>
          </w:p>
        </w:tc>
        <w:tc>
          <w:tcPr>
            <w:tcW w:w="3961" w:type="dxa"/>
          </w:tcPr>
          <w:p w14:paraId="4757BA99" w14:textId="77777777" w:rsidR="00355042" w:rsidRPr="004821EF" w:rsidRDefault="00355042" w:rsidP="00355042">
            <w:pPr>
              <w:pStyle w:val="GOSTTablenorm"/>
              <w:rPr>
                <w:highlight w:val="green"/>
              </w:rPr>
            </w:pPr>
            <w:r w:rsidRPr="004821EF">
              <w:rPr>
                <w:highlight w:val="green"/>
              </w:rPr>
              <w:t>Блок подписи в формате XAdes. Указывается как референс согласно формату подписи XAdes.</w:t>
            </w:r>
          </w:p>
          <w:p w14:paraId="6EA5870F" w14:textId="0B9E53CE" w:rsidR="00355042" w:rsidRPr="00901A60" w:rsidRDefault="00355042" w:rsidP="00355042">
            <w:pPr>
              <w:pStyle w:val="GOSTTablenorm"/>
            </w:pPr>
            <w:r w:rsidRPr="004821EF">
              <w:rPr>
                <w:highlight w:val="green"/>
              </w:rPr>
              <w:t>Заполняется согласно п.3.5.2 Тома 1 настоящего альбома</w:t>
            </w:r>
          </w:p>
        </w:tc>
      </w:tr>
    </w:tbl>
    <w:p w14:paraId="36417824" w14:textId="77777777" w:rsidR="006310AA" w:rsidRPr="00901A60" w:rsidRDefault="00F94B41" w:rsidP="00F94B41">
      <w:pPr>
        <w:pStyle w:val="31"/>
        <w:keepNext w:val="0"/>
        <w:keepLines w:val="0"/>
        <w:widowControl w:val="0"/>
        <w:numPr>
          <w:ilvl w:val="2"/>
          <w:numId w:val="79"/>
        </w:numPr>
        <w:tabs>
          <w:tab w:val="num" w:pos="720"/>
          <w:tab w:val="left" w:pos="993"/>
        </w:tabs>
        <w:ind w:left="992" w:hanging="992"/>
        <w:contextualSpacing w:val="0"/>
        <w:rPr>
          <w:rFonts w:cs="Times New Roman"/>
        </w:rPr>
      </w:pPr>
      <w:bookmarkStart w:id="4997" w:name="_Toc108525193"/>
      <w:bookmarkStart w:id="4998" w:name="_Toc108528048"/>
      <w:bookmarkStart w:id="4999" w:name="_Toc118064849"/>
      <w:bookmarkStart w:id="5000" w:name="_Toc118067670"/>
      <w:bookmarkStart w:id="5001" w:name="_Toc118070660"/>
      <w:bookmarkStart w:id="5002" w:name="_Toc118208820"/>
      <w:bookmarkStart w:id="5003" w:name="_Toc118212747"/>
      <w:bookmarkStart w:id="5004" w:name="_Toc120096981"/>
      <w:bookmarkStart w:id="5005" w:name="_Toc120100217"/>
      <w:bookmarkStart w:id="5006" w:name="_Toc108525194"/>
      <w:bookmarkStart w:id="5007" w:name="_Toc108528049"/>
      <w:bookmarkStart w:id="5008" w:name="_Toc118064850"/>
      <w:bookmarkStart w:id="5009" w:name="_Toc118067671"/>
      <w:bookmarkStart w:id="5010" w:name="_Toc118070661"/>
      <w:bookmarkStart w:id="5011" w:name="_Toc118208821"/>
      <w:bookmarkStart w:id="5012" w:name="_Toc118212748"/>
      <w:bookmarkStart w:id="5013" w:name="_Toc120096982"/>
      <w:bookmarkStart w:id="5014" w:name="_Toc120100218"/>
      <w:bookmarkStart w:id="5015" w:name="_Toc108525195"/>
      <w:bookmarkStart w:id="5016" w:name="_Toc108528050"/>
      <w:bookmarkStart w:id="5017" w:name="_Toc118064851"/>
      <w:bookmarkStart w:id="5018" w:name="_Toc118067672"/>
      <w:bookmarkStart w:id="5019" w:name="_Toc118070662"/>
      <w:bookmarkStart w:id="5020" w:name="_Toc118208822"/>
      <w:bookmarkStart w:id="5021" w:name="_Toc118212749"/>
      <w:bookmarkStart w:id="5022" w:name="_Toc120096983"/>
      <w:bookmarkStart w:id="5023" w:name="_Toc120100219"/>
      <w:bookmarkStart w:id="5024" w:name="_Toc59456479"/>
      <w:bookmarkStart w:id="5025" w:name="_Toc217652501"/>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r w:rsidRPr="00901A60">
        <w:rPr>
          <w:rFonts w:cs="Times New Roman"/>
        </w:rPr>
        <w:t xml:space="preserve">Описание </w:t>
      </w:r>
      <w:r w:rsidRPr="00901A60">
        <w:rPr>
          <w:rFonts w:cs="Times New Roman"/>
          <w:sz w:val="28"/>
          <w:szCs w:val="28"/>
        </w:rPr>
        <w:t>комплексного типа «</w:t>
      </w:r>
      <w:r w:rsidRPr="00901A60">
        <w:rPr>
          <w:rFonts w:cs="Times New Roman"/>
          <w:szCs w:val="22"/>
        </w:rPr>
        <w:t>tMSC_PBS_UBP1</w:t>
      </w:r>
      <w:r w:rsidRPr="00901A60">
        <w:rPr>
          <w:rFonts w:cs="Times New Roman"/>
          <w:sz w:val="28"/>
          <w:szCs w:val="28"/>
        </w:rPr>
        <w:t>»</w:t>
      </w:r>
      <w:bookmarkEnd w:id="5024"/>
      <w:bookmarkEnd w:id="5025"/>
    </w:p>
    <w:p w14:paraId="08AABE45"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rPr>
        <w:t>tMSC_PBS_UBP1</w:t>
      </w:r>
      <w:r w:rsidRPr="00901A60">
        <w:rPr>
          <w:rStyle w:val="GOSTNormal0"/>
          <w:szCs w:val="24"/>
        </w:rPr>
        <w:t>» блока</w:t>
      </w:r>
      <w:r w:rsidRPr="00901A60">
        <w:rPr>
          <w:rStyle w:val="GOSTNormal0"/>
        </w:rPr>
        <w:t xml:space="preserve"> «ИПБС».</w:t>
      </w:r>
    </w:p>
    <w:p w14:paraId="19521198" w14:textId="23C014A3"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026" w:name="_Ref106184311"/>
      <w:bookmarkStart w:id="5027" w:name="_Toc217652061"/>
      <w:r w:rsidR="00D21171">
        <w:rPr>
          <w:noProof/>
        </w:rPr>
        <w:t>224</w:t>
      </w:r>
      <w:bookmarkEnd w:id="5026"/>
      <w:r w:rsidRPr="00901A60">
        <w:rPr>
          <w:noProof/>
        </w:rPr>
        <w:fldChar w:fldCharType="end"/>
      </w:r>
      <w:r w:rsidR="00F94B41" w:rsidRPr="00901A60">
        <w:t xml:space="preserve"> – Описание комплексного типа «</w:t>
      </w:r>
      <w:r w:rsidR="00F94B41" w:rsidRPr="00901A60">
        <w:rPr>
          <w:szCs w:val="22"/>
        </w:rPr>
        <w:t>tMSC_PBS_UBP1</w:t>
      </w:r>
      <w:r w:rsidR="00F94B41" w:rsidRPr="00901A60">
        <w:t>»</w:t>
      </w:r>
      <w:bookmarkEnd w:id="502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AC2BA1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C79B45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408F37A"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671893B" w14:textId="77777777" w:rsidR="006310AA" w:rsidRPr="00901A60" w:rsidRDefault="00F94B41">
            <w:pPr>
              <w:pStyle w:val="GOSTTableHead"/>
              <w:spacing w:line="240" w:lineRule="auto"/>
              <w:ind w:left="0" w:right="0"/>
            </w:pPr>
            <w:r w:rsidRPr="00901A60">
              <w:t>Тип</w:t>
            </w:r>
          </w:p>
        </w:tc>
        <w:tc>
          <w:tcPr>
            <w:tcW w:w="1134" w:type="dxa"/>
          </w:tcPr>
          <w:p w14:paraId="0CAA6438" w14:textId="77777777" w:rsidR="006310AA" w:rsidRPr="00901A60" w:rsidRDefault="00F94B41">
            <w:pPr>
              <w:pStyle w:val="GOSTTableHead"/>
              <w:spacing w:line="240" w:lineRule="auto"/>
              <w:ind w:left="0" w:right="0"/>
            </w:pPr>
            <w:r w:rsidRPr="00901A60">
              <w:t>Формат элемента</w:t>
            </w:r>
          </w:p>
        </w:tc>
        <w:tc>
          <w:tcPr>
            <w:tcW w:w="567" w:type="dxa"/>
          </w:tcPr>
          <w:p w14:paraId="7FD36C44" w14:textId="77777777" w:rsidR="006310AA" w:rsidRPr="00901A60" w:rsidRDefault="00F94B41">
            <w:pPr>
              <w:pStyle w:val="GOSTTableHead"/>
              <w:spacing w:line="240" w:lineRule="auto"/>
              <w:ind w:left="0" w:right="0"/>
            </w:pPr>
            <w:r w:rsidRPr="00901A60">
              <w:t>Обязательность</w:t>
            </w:r>
          </w:p>
        </w:tc>
        <w:tc>
          <w:tcPr>
            <w:tcW w:w="3963" w:type="dxa"/>
          </w:tcPr>
          <w:p w14:paraId="6CED682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42035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B6A47FE" w14:textId="77777777" w:rsidR="006310AA" w:rsidRPr="00901A60" w:rsidRDefault="00F94B41">
            <w:pPr>
              <w:pStyle w:val="GOSTTablenorm"/>
            </w:pPr>
            <w:r w:rsidRPr="00901A60">
              <w:t>Код по Сводному реестру</w:t>
            </w:r>
          </w:p>
        </w:tc>
        <w:tc>
          <w:tcPr>
            <w:tcW w:w="1701" w:type="dxa"/>
          </w:tcPr>
          <w:p w14:paraId="4758BF3A" w14:textId="77777777" w:rsidR="006310AA" w:rsidRPr="00901A60" w:rsidRDefault="00F94B41">
            <w:pPr>
              <w:pStyle w:val="GOSTTablenorm"/>
            </w:pPr>
            <w:r w:rsidRPr="00901A60">
              <w:t>Cd</w:t>
            </w:r>
          </w:p>
        </w:tc>
        <w:tc>
          <w:tcPr>
            <w:tcW w:w="567" w:type="dxa"/>
          </w:tcPr>
          <w:p w14:paraId="32ACF9C0" w14:textId="77777777" w:rsidR="006310AA" w:rsidRPr="00901A60" w:rsidRDefault="00F94B41">
            <w:pPr>
              <w:pStyle w:val="GOSTTablenorm"/>
              <w:jc w:val="center"/>
            </w:pPr>
            <w:r w:rsidRPr="00901A60">
              <w:t>П</w:t>
            </w:r>
          </w:p>
        </w:tc>
        <w:tc>
          <w:tcPr>
            <w:tcW w:w="1134" w:type="dxa"/>
          </w:tcPr>
          <w:p w14:paraId="30F600E2" w14:textId="77777777" w:rsidR="006310AA" w:rsidRPr="00901A60" w:rsidRDefault="00F94B41">
            <w:pPr>
              <w:pStyle w:val="GOSTTablenorm"/>
            </w:pPr>
            <w:r w:rsidRPr="00901A60">
              <w:t>Т(8)</w:t>
            </w:r>
          </w:p>
        </w:tc>
        <w:tc>
          <w:tcPr>
            <w:tcW w:w="567" w:type="dxa"/>
          </w:tcPr>
          <w:p w14:paraId="688CB88A" w14:textId="77777777" w:rsidR="006310AA" w:rsidRPr="00901A60" w:rsidRDefault="00F94B41">
            <w:pPr>
              <w:pStyle w:val="GOSTTablenorm"/>
              <w:jc w:val="center"/>
            </w:pPr>
            <w:r w:rsidRPr="00901A60">
              <w:t>О</w:t>
            </w:r>
          </w:p>
        </w:tc>
        <w:tc>
          <w:tcPr>
            <w:tcW w:w="3963" w:type="dxa"/>
          </w:tcPr>
          <w:p w14:paraId="7990692F" w14:textId="6EAC9983" w:rsidR="006310AA" w:rsidRPr="00901A60" w:rsidRDefault="00B72A30">
            <w:pPr>
              <w:pStyle w:val="GOSTTablenorm"/>
            </w:pPr>
            <w:r w:rsidRPr="00901A60">
              <w:t>Код ИПБС по Сводному реестру</w:t>
            </w:r>
          </w:p>
        </w:tc>
      </w:tr>
      <w:tr w:rsidR="006310AA" w:rsidRPr="00901A60" w14:paraId="671961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2A69D01" w14:textId="77777777" w:rsidR="006310AA" w:rsidRPr="00901A60" w:rsidRDefault="00F94B41">
            <w:pPr>
              <w:pStyle w:val="GOSTTablenorm"/>
            </w:pPr>
            <w:r w:rsidRPr="00901A60">
              <w:t>Наименование ИПБС</w:t>
            </w:r>
          </w:p>
        </w:tc>
        <w:tc>
          <w:tcPr>
            <w:tcW w:w="1701" w:type="dxa"/>
          </w:tcPr>
          <w:p w14:paraId="5CE20C46" w14:textId="77777777" w:rsidR="006310AA" w:rsidRPr="00901A60" w:rsidRDefault="00F94B41">
            <w:pPr>
              <w:pStyle w:val="GOSTTablenorm"/>
            </w:pPr>
            <w:r w:rsidRPr="00901A60">
              <w:t>Nm</w:t>
            </w:r>
          </w:p>
        </w:tc>
        <w:tc>
          <w:tcPr>
            <w:tcW w:w="567" w:type="dxa"/>
          </w:tcPr>
          <w:p w14:paraId="66FDBC42" w14:textId="77777777" w:rsidR="006310AA" w:rsidRPr="00901A60" w:rsidRDefault="00F94B41">
            <w:pPr>
              <w:pStyle w:val="GOSTTablenorm"/>
              <w:jc w:val="center"/>
            </w:pPr>
            <w:r w:rsidRPr="00901A60">
              <w:t>П</w:t>
            </w:r>
          </w:p>
        </w:tc>
        <w:tc>
          <w:tcPr>
            <w:tcW w:w="1134" w:type="dxa"/>
          </w:tcPr>
          <w:p w14:paraId="2F2C2038" w14:textId="77777777" w:rsidR="006310AA" w:rsidRPr="00901A60" w:rsidRDefault="00F94B41">
            <w:pPr>
              <w:pStyle w:val="GOSTTablenorm"/>
            </w:pPr>
            <w:r w:rsidRPr="00901A60">
              <w:t>Т(1-2000)</w:t>
            </w:r>
          </w:p>
        </w:tc>
        <w:tc>
          <w:tcPr>
            <w:tcW w:w="567" w:type="dxa"/>
          </w:tcPr>
          <w:p w14:paraId="4ADCE1EE" w14:textId="77777777" w:rsidR="006310AA" w:rsidRPr="00901A60" w:rsidRDefault="00F94B41">
            <w:pPr>
              <w:pStyle w:val="GOSTTablenorm"/>
              <w:jc w:val="center"/>
            </w:pPr>
            <w:r w:rsidRPr="00901A60">
              <w:t>О</w:t>
            </w:r>
          </w:p>
        </w:tc>
        <w:tc>
          <w:tcPr>
            <w:tcW w:w="3963" w:type="dxa"/>
          </w:tcPr>
          <w:p w14:paraId="16D43C48" w14:textId="6E8A1CA4" w:rsidR="006310AA" w:rsidRPr="00901A60" w:rsidRDefault="00F94B41">
            <w:pPr>
              <w:pStyle w:val="GOSTTablenorm"/>
            </w:pPr>
            <w:r w:rsidRPr="00901A60">
              <w:t xml:space="preserve">Указывается полное наименование </w:t>
            </w:r>
            <w:r w:rsidRPr="00901A60">
              <w:rPr>
                <w:szCs w:val="22"/>
              </w:rPr>
              <w:t>ИПБС</w:t>
            </w:r>
          </w:p>
        </w:tc>
      </w:tr>
    </w:tbl>
    <w:p w14:paraId="53B6F4A8" w14:textId="77777777" w:rsidR="006310AA" w:rsidRPr="00901A60" w:rsidRDefault="00F94B41" w:rsidP="00F94B41">
      <w:pPr>
        <w:pStyle w:val="31"/>
        <w:keepNext w:val="0"/>
        <w:keepLines w:val="0"/>
        <w:widowControl w:val="0"/>
        <w:numPr>
          <w:ilvl w:val="2"/>
          <w:numId w:val="79"/>
        </w:numPr>
        <w:tabs>
          <w:tab w:val="num" w:pos="720"/>
          <w:tab w:val="left" w:pos="993"/>
        </w:tabs>
        <w:ind w:left="993" w:hanging="993"/>
        <w:rPr>
          <w:rFonts w:cs="Times New Roman"/>
        </w:rPr>
      </w:pPr>
      <w:bookmarkStart w:id="5028" w:name="_Toc59456480"/>
      <w:bookmarkStart w:id="5029" w:name="_Toc217652502"/>
      <w:r w:rsidRPr="00901A60">
        <w:rPr>
          <w:rFonts w:cs="Times New Roman"/>
        </w:rPr>
        <w:t xml:space="preserve">Описание </w:t>
      </w:r>
      <w:r w:rsidRPr="00901A60">
        <w:rPr>
          <w:rFonts w:cs="Times New Roman"/>
          <w:sz w:val="28"/>
          <w:szCs w:val="28"/>
        </w:rPr>
        <w:t>комплексного типа «</w:t>
      </w:r>
      <w:r w:rsidRPr="00901A60">
        <w:rPr>
          <w:rFonts w:cs="Times New Roman"/>
          <w:szCs w:val="22"/>
        </w:rPr>
        <w:t>tMSC_PBS_UBP2</w:t>
      </w:r>
      <w:r w:rsidRPr="00901A60">
        <w:rPr>
          <w:rFonts w:cs="Times New Roman"/>
          <w:sz w:val="28"/>
          <w:szCs w:val="28"/>
        </w:rPr>
        <w:t>»</w:t>
      </w:r>
      <w:bookmarkEnd w:id="5028"/>
      <w:bookmarkEnd w:id="5029"/>
    </w:p>
    <w:p w14:paraId="2CD4AC85"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rPr>
        <w:t>tMSC_PBS_UBP2</w:t>
      </w:r>
      <w:r w:rsidRPr="00901A60">
        <w:rPr>
          <w:rStyle w:val="GOSTNormal0"/>
          <w:szCs w:val="24"/>
        </w:rPr>
        <w:t>» блока</w:t>
      </w:r>
      <w:r w:rsidRPr="00901A60">
        <w:rPr>
          <w:rStyle w:val="GOSTNormal0"/>
        </w:rPr>
        <w:t xml:space="preserve"> «РБС»</w:t>
      </w:r>
      <w:r w:rsidRPr="00901A60">
        <w:rPr>
          <w:rStyle w:val="GOSTNormal0"/>
          <w:szCs w:val="24"/>
        </w:rPr>
        <w:t>.</w:t>
      </w:r>
    </w:p>
    <w:bookmarkStart w:id="5030" w:name="_Ref55470455"/>
    <w:p w14:paraId="75EB3BD6" w14:textId="0F0CD9E6"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 xml:space="preserve"> SEQ Таблица \* ARABIC </w:instrText>
      </w:r>
      <w:r w:rsidRPr="00901A60">
        <w:fldChar w:fldCharType="separate"/>
      </w:r>
      <w:bookmarkStart w:id="5031" w:name="_Ref55470460"/>
      <w:bookmarkStart w:id="5032" w:name="_Toc217652062"/>
      <w:r w:rsidR="00D21171">
        <w:rPr>
          <w:noProof/>
        </w:rPr>
        <w:t>225</w:t>
      </w:r>
      <w:bookmarkEnd w:id="5031"/>
      <w:r w:rsidRPr="00901A60">
        <w:fldChar w:fldCharType="end"/>
      </w:r>
      <w:r w:rsidRPr="00901A60">
        <w:t xml:space="preserve"> – Описание комплексного типа «</w:t>
      </w:r>
      <w:r w:rsidRPr="00901A60">
        <w:rPr>
          <w:szCs w:val="22"/>
        </w:rPr>
        <w:t>tMSC_PBS_UBP2</w:t>
      </w:r>
      <w:r w:rsidRPr="00901A60">
        <w:t>»</w:t>
      </w:r>
      <w:bookmarkEnd w:id="5030"/>
      <w:bookmarkEnd w:id="5032"/>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5F7DC54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5C63728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E2EAE7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FE8E9C0" w14:textId="77777777" w:rsidR="006310AA" w:rsidRPr="00901A60" w:rsidRDefault="00F94B41">
            <w:pPr>
              <w:pStyle w:val="GOSTTableHead"/>
              <w:spacing w:line="240" w:lineRule="auto"/>
              <w:ind w:left="0" w:right="0"/>
            </w:pPr>
            <w:r w:rsidRPr="00901A60">
              <w:t>Тип</w:t>
            </w:r>
          </w:p>
        </w:tc>
        <w:tc>
          <w:tcPr>
            <w:tcW w:w="1134" w:type="dxa"/>
          </w:tcPr>
          <w:p w14:paraId="755C136F" w14:textId="77777777" w:rsidR="006310AA" w:rsidRPr="00901A60" w:rsidRDefault="00F94B41">
            <w:pPr>
              <w:pStyle w:val="GOSTTableHead"/>
              <w:spacing w:line="240" w:lineRule="auto"/>
              <w:ind w:left="0" w:right="0"/>
            </w:pPr>
            <w:r w:rsidRPr="00901A60">
              <w:t>Формат элемента</w:t>
            </w:r>
          </w:p>
        </w:tc>
        <w:tc>
          <w:tcPr>
            <w:tcW w:w="567" w:type="dxa"/>
          </w:tcPr>
          <w:p w14:paraId="68627B5D" w14:textId="77777777" w:rsidR="006310AA" w:rsidRPr="00901A60" w:rsidRDefault="00F94B41">
            <w:pPr>
              <w:pStyle w:val="GOSTTableHead"/>
              <w:spacing w:line="240" w:lineRule="auto"/>
              <w:ind w:left="0" w:right="0"/>
            </w:pPr>
            <w:r w:rsidRPr="00901A60">
              <w:t>Обязательность</w:t>
            </w:r>
          </w:p>
        </w:tc>
        <w:tc>
          <w:tcPr>
            <w:tcW w:w="3963" w:type="dxa"/>
          </w:tcPr>
          <w:p w14:paraId="25238A4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C6479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770600B1" w14:textId="77777777" w:rsidR="006310AA" w:rsidRPr="00901A60" w:rsidRDefault="00F94B41">
            <w:pPr>
              <w:pStyle w:val="GOSTTablenorm"/>
              <w:rPr>
                <w:color w:val="000000"/>
              </w:rPr>
            </w:pPr>
            <w:r w:rsidRPr="00901A60">
              <w:t>Код по Сводному реестру</w:t>
            </w:r>
          </w:p>
        </w:tc>
        <w:tc>
          <w:tcPr>
            <w:tcW w:w="1701" w:type="dxa"/>
          </w:tcPr>
          <w:p w14:paraId="3C558694" w14:textId="77777777" w:rsidR="006310AA" w:rsidRPr="00901A60" w:rsidRDefault="00F94B41">
            <w:pPr>
              <w:pStyle w:val="GOSTTablenorm"/>
            </w:pPr>
            <w:r w:rsidRPr="00901A60">
              <w:t>Cd</w:t>
            </w:r>
          </w:p>
        </w:tc>
        <w:tc>
          <w:tcPr>
            <w:tcW w:w="567" w:type="dxa"/>
          </w:tcPr>
          <w:p w14:paraId="3818B468" w14:textId="77777777" w:rsidR="006310AA" w:rsidRPr="00901A60" w:rsidRDefault="00F94B41">
            <w:pPr>
              <w:pStyle w:val="GOSTTablenorm"/>
              <w:jc w:val="center"/>
            </w:pPr>
            <w:r w:rsidRPr="00901A60">
              <w:t>П</w:t>
            </w:r>
          </w:p>
        </w:tc>
        <w:tc>
          <w:tcPr>
            <w:tcW w:w="1134" w:type="dxa"/>
          </w:tcPr>
          <w:p w14:paraId="26CDCF0D" w14:textId="77777777" w:rsidR="006310AA" w:rsidRPr="00901A60" w:rsidRDefault="00F94B41">
            <w:pPr>
              <w:pStyle w:val="GOSTTablenorm"/>
            </w:pPr>
            <w:r w:rsidRPr="00901A60">
              <w:t>Т(8)</w:t>
            </w:r>
          </w:p>
        </w:tc>
        <w:tc>
          <w:tcPr>
            <w:tcW w:w="567" w:type="dxa"/>
          </w:tcPr>
          <w:p w14:paraId="408CF453" w14:textId="77777777" w:rsidR="006310AA" w:rsidRPr="00901A60" w:rsidRDefault="00F94B41">
            <w:pPr>
              <w:pStyle w:val="GOSTTablenorm"/>
              <w:jc w:val="center"/>
            </w:pPr>
            <w:r w:rsidRPr="00901A60">
              <w:t>Н</w:t>
            </w:r>
          </w:p>
        </w:tc>
        <w:tc>
          <w:tcPr>
            <w:tcW w:w="3963" w:type="dxa"/>
          </w:tcPr>
          <w:p w14:paraId="7A85DC61" w14:textId="2D49D53D" w:rsidR="006310AA" w:rsidRPr="00901A60" w:rsidRDefault="00F94B41">
            <w:pPr>
              <w:pStyle w:val="GOSTTablenorm"/>
            </w:pPr>
            <w:r w:rsidRPr="00901A60">
              <w:t>Код РБС по Сводному реес</w:t>
            </w:r>
            <w:r w:rsidR="00B72A30" w:rsidRPr="00901A60">
              <w:t>тру</w:t>
            </w:r>
          </w:p>
        </w:tc>
      </w:tr>
      <w:tr w:rsidR="006310AA" w:rsidRPr="00901A60" w14:paraId="50DC3B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58FBB13" w14:textId="77777777" w:rsidR="006310AA" w:rsidRPr="00901A60" w:rsidRDefault="00F94B41">
            <w:pPr>
              <w:pStyle w:val="GOSTTablenorm"/>
              <w:rPr>
                <w:color w:val="000000"/>
              </w:rPr>
            </w:pPr>
            <w:r w:rsidRPr="00901A60">
              <w:t>Наименование РБС</w:t>
            </w:r>
          </w:p>
        </w:tc>
        <w:tc>
          <w:tcPr>
            <w:tcW w:w="1701" w:type="dxa"/>
          </w:tcPr>
          <w:p w14:paraId="660891DB" w14:textId="77777777" w:rsidR="006310AA" w:rsidRPr="00901A60" w:rsidRDefault="00F94B41">
            <w:pPr>
              <w:pStyle w:val="GOSTTablenorm"/>
            </w:pPr>
            <w:r w:rsidRPr="00901A60">
              <w:t>Nm</w:t>
            </w:r>
          </w:p>
        </w:tc>
        <w:tc>
          <w:tcPr>
            <w:tcW w:w="567" w:type="dxa"/>
          </w:tcPr>
          <w:p w14:paraId="71D0631C" w14:textId="77777777" w:rsidR="006310AA" w:rsidRPr="00901A60" w:rsidRDefault="00F94B41">
            <w:pPr>
              <w:pStyle w:val="GOSTTablenorm"/>
              <w:jc w:val="center"/>
            </w:pPr>
            <w:r w:rsidRPr="00901A60">
              <w:t>П</w:t>
            </w:r>
          </w:p>
        </w:tc>
        <w:tc>
          <w:tcPr>
            <w:tcW w:w="1134" w:type="dxa"/>
          </w:tcPr>
          <w:p w14:paraId="6277203B" w14:textId="77777777" w:rsidR="006310AA" w:rsidRPr="00901A60" w:rsidRDefault="00F94B41">
            <w:pPr>
              <w:pStyle w:val="GOSTTablenorm"/>
            </w:pPr>
            <w:r w:rsidRPr="00901A60">
              <w:t>Т(1-2000)</w:t>
            </w:r>
          </w:p>
        </w:tc>
        <w:tc>
          <w:tcPr>
            <w:tcW w:w="567" w:type="dxa"/>
          </w:tcPr>
          <w:p w14:paraId="0F1C6967" w14:textId="77777777" w:rsidR="006310AA" w:rsidRPr="00901A60" w:rsidRDefault="00F94B41">
            <w:pPr>
              <w:pStyle w:val="GOSTTablenorm"/>
              <w:jc w:val="center"/>
            </w:pPr>
            <w:r w:rsidRPr="00901A60">
              <w:t>Н</w:t>
            </w:r>
          </w:p>
        </w:tc>
        <w:tc>
          <w:tcPr>
            <w:tcW w:w="3963" w:type="dxa"/>
          </w:tcPr>
          <w:p w14:paraId="50045275" w14:textId="2DB025F2" w:rsidR="006310AA" w:rsidRPr="00901A60" w:rsidRDefault="00F94B41">
            <w:pPr>
              <w:pStyle w:val="GOSTTablenorm"/>
            </w:pPr>
            <w:r w:rsidRPr="00901A60">
              <w:t>Указывается полное на</w:t>
            </w:r>
            <w:r w:rsidR="00B72A30" w:rsidRPr="00901A60">
              <w:t>именование соответствующего РБС</w:t>
            </w:r>
          </w:p>
        </w:tc>
      </w:tr>
    </w:tbl>
    <w:p w14:paraId="2BE86342" w14:textId="77777777" w:rsidR="006310AA" w:rsidRPr="00901A60" w:rsidRDefault="00F94B41" w:rsidP="00F94B41">
      <w:pPr>
        <w:pStyle w:val="31"/>
        <w:keepNext w:val="0"/>
        <w:keepLines w:val="0"/>
        <w:widowControl w:val="0"/>
        <w:numPr>
          <w:ilvl w:val="2"/>
          <w:numId w:val="79"/>
        </w:numPr>
        <w:tabs>
          <w:tab w:val="num" w:pos="720"/>
          <w:tab w:val="left" w:pos="993"/>
        </w:tabs>
        <w:ind w:left="993" w:hanging="993"/>
        <w:rPr>
          <w:rFonts w:cs="Times New Roman"/>
        </w:rPr>
      </w:pPr>
      <w:bookmarkStart w:id="5033" w:name="_Toc59456481"/>
      <w:bookmarkStart w:id="5034" w:name="_Toc217652503"/>
      <w:r w:rsidRPr="00901A60">
        <w:rPr>
          <w:rFonts w:cs="Times New Roman"/>
        </w:rPr>
        <w:t xml:space="preserve">Описание </w:t>
      </w:r>
      <w:r w:rsidRPr="00901A60">
        <w:rPr>
          <w:rFonts w:cs="Times New Roman"/>
          <w:sz w:val="28"/>
          <w:szCs w:val="28"/>
        </w:rPr>
        <w:t>комплексного типа «</w:t>
      </w:r>
      <w:r w:rsidRPr="00901A60">
        <w:rPr>
          <w:rFonts w:cs="Times New Roman"/>
          <w:szCs w:val="22"/>
        </w:rPr>
        <w:t>tMSC_GRBS1</w:t>
      </w:r>
      <w:r w:rsidRPr="00901A60">
        <w:rPr>
          <w:rFonts w:cs="Times New Roman"/>
          <w:sz w:val="28"/>
          <w:szCs w:val="28"/>
        </w:rPr>
        <w:t>»</w:t>
      </w:r>
      <w:bookmarkEnd w:id="5033"/>
      <w:bookmarkEnd w:id="5034"/>
    </w:p>
    <w:p w14:paraId="0D34B7AB" w14:textId="77777777" w:rsidR="006310AA" w:rsidRPr="00901A60" w:rsidRDefault="00F94B41">
      <w:pPr>
        <w:pStyle w:val="ASFKNormal"/>
        <w:widowControl w:val="0"/>
        <w:jc w:val="both"/>
        <w:rPr>
          <w:rStyle w:val="GOSTNormal0"/>
        </w:rPr>
      </w:pPr>
      <w:r w:rsidRPr="00901A60">
        <w:rPr>
          <w:rStyle w:val="GOSTNormal0"/>
        </w:rPr>
        <w:t xml:space="preserve">Описание комплексного </w:t>
      </w:r>
      <w:r w:rsidRPr="00901A60">
        <w:rPr>
          <w:rStyle w:val="GOSTNormal0"/>
          <w:szCs w:val="24"/>
        </w:rPr>
        <w:t xml:space="preserve">типа </w:t>
      </w:r>
      <w:r w:rsidRPr="00901A60">
        <w:rPr>
          <w:rStyle w:val="GOSTNormal0"/>
          <w:rFonts w:eastAsia="Calibri"/>
          <w:szCs w:val="24"/>
        </w:rPr>
        <w:t>«</w:t>
      </w:r>
      <w:r w:rsidRPr="00901A60">
        <w:rPr>
          <w:sz w:val="24"/>
          <w:szCs w:val="24"/>
        </w:rPr>
        <w:t>tMSC_GRBS1</w:t>
      </w:r>
      <w:r w:rsidRPr="00901A60">
        <w:rPr>
          <w:rStyle w:val="GOSTNormal0"/>
          <w:szCs w:val="24"/>
        </w:rPr>
        <w:t>» блока</w:t>
      </w:r>
      <w:r w:rsidRPr="00901A60">
        <w:rPr>
          <w:rStyle w:val="GOSTNormal0"/>
        </w:rPr>
        <w:t xml:space="preserve"> «ГРБС»</w:t>
      </w:r>
      <w:r w:rsidRPr="00901A60">
        <w:rPr>
          <w:rStyle w:val="GOSTNormal0"/>
          <w:szCs w:val="24"/>
        </w:rPr>
        <w:t>.</w:t>
      </w:r>
    </w:p>
    <w:p w14:paraId="3A76C2AF" w14:textId="7666F80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035" w:name="_Ref106184325"/>
      <w:bookmarkStart w:id="5036" w:name="_Toc217652063"/>
      <w:r w:rsidR="00D21171">
        <w:rPr>
          <w:noProof/>
        </w:rPr>
        <w:t>226</w:t>
      </w:r>
      <w:bookmarkEnd w:id="5035"/>
      <w:r w:rsidRPr="00901A60">
        <w:rPr>
          <w:noProof/>
        </w:rPr>
        <w:fldChar w:fldCharType="end"/>
      </w:r>
      <w:r w:rsidR="00F94B41" w:rsidRPr="00901A60">
        <w:t xml:space="preserve"> – Описание комплексного типа «</w:t>
      </w:r>
      <w:r w:rsidR="00F94B41" w:rsidRPr="00901A60">
        <w:rPr>
          <w:szCs w:val="22"/>
        </w:rPr>
        <w:t>tMSC_GRBS1</w:t>
      </w:r>
      <w:r w:rsidR="00F94B41" w:rsidRPr="00901A60">
        <w:t>»</w:t>
      </w:r>
      <w:bookmarkEnd w:id="5036"/>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0B75B5E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791789D0"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70EF36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39BFC80" w14:textId="77777777" w:rsidR="006310AA" w:rsidRPr="00901A60" w:rsidRDefault="00F94B41">
            <w:pPr>
              <w:pStyle w:val="GOSTTableHead"/>
              <w:spacing w:line="240" w:lineRule="auto"/>
              <w:ind w:left="0" w:right="0"/>
            </w:pPr>
            <w:r w:rsidRPr="00901A60">
              <w:t>Тип</w:t>
            </w:r>
          </w:p>
        </w:tc>
        <w:tc>
          <w:tcPr>
            <w:tcW w:w="1134" w:type="dxa"/>
          </w:tcPr>
          <w:p w14:paraId="023284AF" w14:textId="77777777" w:rsidR="006310AA" w:rsidRPr="00901A60" w:rsidRDefault="00F94B41">
            <w:pPr>
              <w:pStyle w:val="GOSTTableHead"/>
              <w:spacing w:line="240" w:lineRule="auto"/>
              <w:ind w:left="0" w:right="0"/>
            </w:pPr>
            <w:r w:rsidRPr="00901A60">
              <w:t>Формат элемента</w:t>
            </w:r>
          </w:p>
        </w:tc>
        <w:tc>
          <w:tcPr>
            <w:tcW w:w="567" w:type="dxa"/>
          </w:tcPr>
          <w:p w14:paraId="6718DA4E" w14:textId="77777777" w:rsidR="006310AA" w:rsidRPr="00901A60" w:rsidRDefault="00F94B41">
            <w:pPr>
              <w:pStyle w:val="GOSTTableHead"/>
              <w:spacing w:line="240" w:lineRule="auto"/>
              <w:ind w:left="0" w:right="0"/>
            </w:pPr>
            <w:r w:rsidRPr="00901A60">
              <w:t>Обязательность</w:t>
            </w:r>
          </w:p>
        </w:tc>
        <w:tc>
          <w:tcPr>
            <w:tcW w:w="3963" w:type="dxa"/>
          </w:tcPr>
          <w:p w14:paraId="3F7BCD0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DB96C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3DD10EE7" w14:textId="77777777" w:rsidR="006310AA" w:rsidRPr="00901A60" w:rsidRDefault="00F94B41">
            <w:pPr>
              <w:pStyle w:val="GOSTTablenorm"/>
            </w:pPr>
            <w:r w:rsidRPr="00901A60">
              <w:t>Глава по БК</w:t>
            </w:r>
          </w:p>
        </w:tc>
        <w:tc>
          <w:tcPr>
            <w:tcW w:w="1701" w:type="dxa"/>
          </w:tcPr>
          <w:p w14:paraId="18358A8A" w14:textId="77777777" w:rsidR="006310AA" w:rsidRPr="00901A60" w:rsidRDefault="00F94B41">
            <w:pPr>
              <w:pStyle w:val="GOSTTablenorm"/>
            </w:pPr>
            <w:r w:rsidRPr="00901A60">
              <w:t>Cd</w:t>
            </w:r>
          </w:p>
        </w:tc>
        <w:tc>
          <w:tcPr>
            <w:tcW w:w="567" w:type="dxa"/>
          </w:tcPr>
          <w:p w14:paraId="591082B5" w14:textId="77777777" w:rsidR="006310AA" w:rsidRPr="00901A60" w:rsidRDefault="00F94B41">
            <w:pPr>
              <w:pStyle w:val="GOSTTablenorm"/>
              <w:jc w:val="center"/>
            </w:pPr>
            <w:r w:rsidRPr="00901A60">
              <w:t>П</w:t>
            </w:r>
          </w:p>
        </w:tc>
        <w:tc>
          <w:tcPr>
            <w:tcW w:w="1134" w:type="dxa"/>
          </w:tcPr>
          <w:p w14:paraId="69734AE5" w14:textId="77777777" w:rsidR="006310AA" w:rsidRPr="00901A60" w:rsidRDefault="00F94B41">
            <w:pPr>
              <w:pStyle w:val="GOSTTablenorm"/>
            </w:pPr>
            <w:r w:rsidRPr="00901A60">
              <w:t>Т(3)</w:t>
            </w:r>
          </w:p>
        </w:tc>
        <w:tc>
          <w:tcPr>
            <w:tcW w:w="567" w:type="dxa"/>
          </w:tcPr>
          <w:p w14:paraId="070D17AD" w14:textId="77777777" w:rsidR="006310AA" w:rsidRPr="00901A60" w:rsidRDefault="00F94B41">
            <w:pPr>
              <w:pStyle w:val="GOSTTablenorm"/>
              <w:jc w:val="center"/>
            </w:pPr>
            <w:r w:rsidRPr="00901A60">
              <w:t>О</w:t>
            </w:r>
          </w:p>
        </w:tc>
        <w:tc>
          <w:tcPr>
            <w:tcW w:w="3963" w:type="dxa"/>
          </w:tcPr>
          <w:p w14:paraId="1C51EB37" w14:textId="4B71B959" w:rsidR="006310AA" w:rsidRPr="00901A60" w:rsidRDefault="00F94B41">
            <w:pPr>
              <w:pStyle w:val="GOSTTablenorm"/>
            </w:pPr>
            <w:r w:rsidRPr="00901A60">
              <w:t>Указывается код главы по бюджетной кла</w:t>
            </w:r>
            <w:r w:rsidR="00B72A30" w:rsidRPr="00901A60">
              <w:t>ссификации Российской Федерации</w:t>
            </w:r>
          </w:p>
        </w:tc>
      </w:tr>
      <w:tr w:rsidR="006310AA" w:rsidRPr="00901A60" w14:paraId="607DDD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1D89398D" w14:textId="77777777" w:rsidR="006310AA" w:rsidRPr="00901A60" w:rsidRDefault="00F94B41">
            <w:pPr>
              <w:pStyle w:val="GOSTTablenorm"/>
            </w:pPr>
            <w:r w:rsidRPr="00901A60">
              <w:t xml:space="preserve">Наименование ГРБС </w:t>
            </w:r>
          </w:p>
        </w:tc>
        <w:tc>
          <w:tcPr>
            <w:tcW w:w="1701" w:type="dxa"/>
          </w:tcPr>
          <w:p w14:paraId="3471A0A1" w14:textId="77777777" w:rsidR="006310AA" w:rsidRPr="00901A60" w:rsidRDefault="00F94B41">
            <w:pPr>
              <w:pStyle w:val="GOSTTablenorm"/>
            </w:pPr>
            <w:r w:rsidRPr="00901A60">
              <w:t>Nm</w:t>
            </w:r>
          </w:p>
        </w:tc>
        <w:tc>
          <w:tcPr>
            <w:tcW w:w="567" w:type="dxa"/>
          </w:tcPr>
          <w:p w14:paraId="062C0221" w14:textId="77777777" w:rsidR="006310AA" w:rsidRPr="00901A60" w:rsidRDefault="00F94B41">
            <w:pPr>
              <w:pStyle w:val="GOSTTablenorm"/>
              <w:jc w:val="center"/>
            </w:pPr>
            <w:r w:rsidRPr="00901A60">
              <w:t>П</w:t>
            </w:r>
          </w:p>
        </w:tc>
        <w:tc>
          <w:tcPr>
            <w:tcW w:w="1134" w:type="dxa"/>
          </w:tcPr>
          <w:p w14:paraId="615A63F5" w14:textId="77777777" w:rsidR="006310AA" w:rsidRPr="00901A60" w:rsidRDefault="00F94B41">
            <w:pPr>
              <w:pStyle w:val="GOSTTablenorm"/>
            </w:pPr>
            <w:r w:rsidRPr="00901A60">
              <w:t>Т(1-2000)</w:t>
            </w:r>
          </w:p>
        </w:tc>
        <w:tc>
          <w:tcPr>
            <w:tcW w:w="567" w:type="dxa"/>
          </w:tcPr>
          <w:p w14:paraId="63B9A224" w14:textId="77777777" w:rsidR="006310AA" w:rsidRPr="00901A60" w:rsidRDefault="00F94B41">
            <w:pPr>
              <w:pStyle w:val="GOSTTablenorm"/>
              <w:jc w:val="center"/>
            </w:pPr>
            <w:r w:rsidRPr="00901A60">
              <w:t>О</w:t>
            </w:r>
          </w:p>
        </w:tc>
        <w:tc>
          <w:tcPr>
            <w:tcW w:w="3963" w:type="dxa"/>
          </w:tcPr>
          <w:p w14:paraId="638E2DBF" w14:textId="0D5454A7" w:rsidR="006310AA" w:rsidRPr="00901A60" w:rsidRDefault="00F94B41">
            <w:pPr>
              <w:pStyle w:val="GOSTTablenorm"/>
            </w:pPr>
            <w:r w:rsidRPr="00901A60">
              <w:t>Указывается полное наи</w:t>
            </w:r>
            <w:r w:rsidR="00B72A30" w:rsidRPr="00901A60">
              <w:t>менование соответствующего ГРБС</w:t>
            </w:r>
          </w:p>
        </w:tc>
      </w:tr>
    </w:tbl>
    <w:p w14:paraId="579799FD"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bookmarkStart w:id="5037" w:name="_Toc118064878"/>
      <w:bookmarkStart w:id="5038" w:name="_Toc118067699"/>
      <w:bookmarkStart w:id="5039" w:name="_Toc118070689"/>
      <w:bookmarkStart w:id="5040" w:name="_Toc118208849"/>
      <w:bookmarkStart w:id="5041" w:name="_Toc118212776"/>
      <w:bookmarkStart w:id="5042" w:name="_Toc120097010"/>
      <w:bookmarkStart w:id="5043" w:name="_Toc120100246"/>
      <w:bookmarkStart w:id="5044" w:name="_Toc118064879"/>
      <w:bookmarkStart w:id="5045" w:name="_Toc118067700"/>
      <w:bookmarkStart w:id="5046" w:name="_Toc118070690"/>
      <w:bookmarkStart w:id="5047" w:name="_Toc118208850"/>
      <w:bookmarkStart w:id="5048" w:name="_Toc118212777"/>
      <w:bookmarkStart w:id="5049" w:name="_Toc120097011"/>
      <w:bookmarkStart w:id="5050" w:name="_Toc120100247"/>
      <w:bookmarkStart w:id="5051" w:name="_Toc118064880"/>
      <w:bookmarkStart w:id="5052" w:name="_Toc118067701"/>
      <w:bookmarkStart w:id="5053" w:name="_Toc118070691"/>
      <w:bookmarkStart w:id="5054" w:name="_Toc118208851"/>
      <w:bookmarkStart w:id="5055" w:name="_Toc118212778"/>
      <w:bookmarkStart w:id="5056" w:name="_Toc120097012"/>
      <w:bookmarkStart w:id="5057" w:name="_Toc120100248"/>
      <w:bookmarkStart w:id="5058" w:name="_Toc108525223"/>
      <w:bookmarkStart w:id="5059" w:name="_Toc108528078"/>
      <w:bookmarkStart w:id="5060" w:name="_Toc118064902"/>
      <w:bookmarkStart w:id="5061" w:name="_Toc118067723"/>
      <w:bookmarkStart w:id="5062" w:name="_Toc118070713"/>
      <w:bookmarkStart w:id="5063" w:name="_Toc118208873"/>
      <w:bookmarkStart w:id="5064" w:name="_Toc118212800"/>
      <w:bookmarkStart w:id="5065" w:name="_Toc120097034"/>
      <w:bookmarkStart w:id="5066" w:name="_Toc120100270"/>
      <w:bookmarkStart w:id="5067" w:name="_Toc108525224"/>
      <w:bookmarkStart w:id="5068" w:name="_Toc108528079"/>
      <w:bookmarkStart w:id="5069" w:name="_Toc118064903"/>
      <w:bookmarkStart w:id="5070" w:name="_Toc118067724"/>
      <w:bookmarkStart w:id="5071" w:name="_Toc118070714"/>
      <w:bookmarkStart w:id="5072" w:name="_Toc118208874"/>
      <w:bookmarkStart w:id="5073" w:name="_Toc118212801"/>
      <w:bookmarkStart w:id="5074" w:name="_Toc120097035"/>
      <w:bookmarkStart w:id="5075" w:name="_Toc120100271"/>
      <w:bookmarkStart w:id="5076" w:name="_Toc108525225"/>
      <w:bookmarkStart w:id="5077" w:name="_Toc108528080"/>
      <w:bookmarkStart w:id="5078" w:name="_Toc118064904"/>
      <w:bookmarkStart w:id="5079" w:name="_Toc118067725"/>
      <w:bookmarkStart w:id="5080" w:name="_Toc118070715"/>
      <w:bookmarkStart w:id="5081" w:name="_Toc118208875"/>
      <w:bookmarkStart w:id="5082" w:name="_Toc118212802"/>
      <w:bookmarkStart w:id="5083" w:name="_Toc120097036"/>
      <w:bookmarkStart w:id="5084" w:name="_Toc120100272"/>
      <w:bookmarkStart w:id="5085" w:name="_Toc59456484"/>
      <w:bookmarkStart w:id="5086" w:name="_Toc217652504"/>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r w:rsidRPr="00901A60">
        <w:rPr>
          <w:rFonts w:cs="Times New Roman"/>
        </w:rPr>
        <w:t xml:space="preserve">Описание комплексного типа </w:t>
      </w:r>
      <w:r w:rsidRPr="00901A60">
        <w:rPr>
          <w:rFonts w:cs="Times New Roman"/>
          <w:sz w:val="28"/>
          <w:szCs w:val="28"/>
        </w:rPr>
        <w:t>«</w:t>
      </w:r>
      <w:r w:rsidRPr="00901A60">
        <w:rPr>
          <w:rFonts w:cs="Times New Roman"/>
          <w:sz w:val="28"/>
          <w:szCs w:val="28"/>
          <w:lang w:val="en-US"/>
        </w:rPr>
        <w:t>t</w:t>
      </w:r>
      <w:r w:rsidRPr="00901A60">
        <w:rPr>
          <w:rFonts w:cs="Times New Roman"/>
          <w:color w:val="000000"/>
          <w:szCs w:val="22"/>
        </w:rPr>
        <w:t>R_765_G_S1_D</w:t>
      </w:r>
      <w:r w:rsidRPr="00901A60">
        <w:rPr>
          <w:rFonts w:cs="Times New Roman"/>
          <w:sz w:val="28"/>
          <w:szCs w:val="28"/>
        </w:rPr>
        <w:t>»</w:t>
      </w:r>
      <w:bookmarkEnd w:id="5085"/>
      <w:bookmarkEnd w:id="5086"/>
    </w:p>
    <w:p w14:paraId="6DFB688E"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color w:val="000000"/>
          <w:sz w:val="24"/>
          <w:szCs w:val="24"/>
        </w:rPr>
        <w:t>R_765_G_S1_D</w:t>
      </w:r>
      <w:r w:rsidRPr="00901A60">
        <w:rPr>
          <w:rStyle w:val="GOSTNormal0"/>
          <w:szCs w:val="24"/>
        </w:rPr>
        <w:t>» блока «</w:t>
      </w:r>
      <w:r w:rsidRPr="00901A60">
        <w:rPr>
          <w:sz w:val="24"/>
          <w:szCs w:val="24"/>
        </w:rPr>
        <w:t>1. Изменение остатков на лицевом счете</w:t>
      </w:r>
      <w:r w:rsidRPr="00901A60">
        <w:rPr>
          <w:rStyle w:val="GOSTNormal0"/>
          <w:szCs w:val="24"/>
        </w:rPr>
        <w:t>».</w:t>
      </w:r>
    </w:p>
    <w:p w14:paraId="60E71422" w14:textId="1B584105"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087" w:name="_Ref120098857"/>
      <w:bookmarkStart w:id="5088" w:name="_Toc217652064"/>
      <w:r w:rsidR="00D21171">
        <w:rPr>
          <w:noProof/>
        </w:rPr>
        <w:t>227</w:t>
      </w:r>
      <w:bookmarkEnd w:id="5087"/>
      <w:r w:rsidRPr="00901A60">
        <w:rPr>
          <w:noProof/>
        </w:rPr>
        <w:fldChar w:fldCharType="end"/>
      </w:r>
      <w:r w:rsidR="00F94B41" w:rsidRPr="00901A60">
        <w:t xml:space="preserve"> – Описание комплексного типа «</w:t>
      </w:r>
      <w:r w:rsidR="00F94B41" w:rsidRPr="00901A60">
        <w:rPr>
          <w:lang w:val="en-US"/>
        </w:rPr>
        <w:t>t</w:t>
      </w:r>
      <w:r w:rsidR="00F94B41" w:rsidRPr="00901A60">
        <w:rPr>
          <w:color w:val="000000"/>
        </w:rPr>
        <w:t>R_765_G_S1_D</w:t>
      </w:r>
      <w:r w:rsidR="00F94B41" w:rsidRPr="00901A60">
        <w:t>»</w:t>
      </w:r>
      <w:bookmarkEnd w:id="5088"/>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5665BCA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1BFC42A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794F201"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814F032" w14:textId="77777777" w:rsidR="006310AA" w:rsidRPr="00901A60" w:rsidRDefault="00F94B41">
            <w:pPr>
              <w:pStyle w:val="GOSTTableHead"/>
              <w:spacing w:line="240" w:lineRule="auto"/>
              <w:ind w:left="0" w:right="0"/>
            </w:pPr>
            <w:r w:rsidRPr="00901A60">
              <w:t>Тип</w:t>
            </w:r>
          </w:p>
        </w:tc>
        <w:tc>
          <w:tcPr>
            <w:tcW w:w="1134" w:type="dxa"/>
          </w:tcPr>
          <w:p w14:paraId="064F9438" w14:textId="77777777" w:rsidR="006310AA" w:rsidRPr="00901A60" w:rsidRDefault="00F94B41">
            <w:pPr>
              <w:pStyle w:val="GOSTTableHead"/>
              <w:spacing w:line="240" w:lineRule="auto"/>
              <w:ind w:left="0" w:right="0"/>
            </w:pPr>
            <w:r w:rsidRPr="00901A60">
              <w:t>Формат элемента</w:t>
            </w:r>
          </w:p>
        </w:tc>
        <w:tc>
          <w:tcPr>
            <w:tcW w:w="567" w:type="dxa"/>
          </w:tcPr>
          <w:p w14:paraId="35F5EAF5" w14:textId="77777777" w:rsidR="006310AA" w:rsidRPr="00901A60" w:rsidRDefault="00F94B41">
            <w:pPr>
              <w:pStyle w:val="GOSTTableHead"/>
              <w:spacing w:line="240" w:lineRule="auto"/>
              <w:ind w:left="0" w:right="0"/>
            </w:pPr>
            <w:r w:rsidRPr="00901A60">
              <w:t>Обязательность</w:t>
            </w:r>
          </w:p>
        </w:tc>
        <w:tc>
          <w:tcPr>
            <w:tcW w:w="3963" w:type="dxa"/>
          </w:tcPr>
          <w:p w14:paraId="36437ED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EA4B2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1803DFAA" w14:textId="77777777" w:rsidR="006310AA" w:rsidRPr="00901A60" w:rsidRDefault="00F94B41">
            <w:pPr>
              <w:pStyle w:val="GOSTTablenorm"/>
            </w:pPr>
            <w:r w:rsidRPr="00901A60">
              <w:rPr>
                <w:lang w:val="en-US"/>
              </w:rPr>
              <w:t>t</w:t>
            </w:r>
            <w:r w:rsidRPr="00901A60">
              <w:t>R_765_G_S1_D</w:t>
            </w:r>
          </w:p>
        </w:tc>
        <w:tc>
          <w:tcPr>
            <w:tcW w:w="1701" w:type="dxa"/>
          </w:tcPr>
          <w:p w14:paraId="67A833AE" w14:textId="77777777" w:rsidR="006310AA" w:rsidRPr="00901A60" w:rsidRDefault="00F94B41">
            <w:pPr>
              <w:pStyle w:val="GOSTTablenorm"/>
            </w:pPr>
            <w:r w:rsidRPr="00901A60">
              <w:t>G_S1_D_ITEM</w:t>
            </w:r>
          </w:p>
        </w:tc>
        <w:tc>
          <w:tcPr>
            <w:tcW w:w="567" w:type="dxa"/>
          </w:tcPr>
          <w:p w14:paraId="3AD37985" w14:textId="77777777" w:rsidR="006310AA" w:rsidRPr="00901A60" w:rsidRDefault="00F94B41">
            <w:pPr>
              <w:pStyle w:val="GOSTTablenorm"/>
              <w:jc w:val="center"/>
              <w:rPr>
                <w:lang w:val="en-US"/>
              </w:rPr>
            </w:pPr>
            <w:r w:rsidRPr="00901A60">
              <w:rPr>
                <w:lang w:val="en-US"/>
              </w:rPr>
              <w:t>C</w:t>
            </w:r>
          </w:p>
        </w:tc>
        <w:tc>
          <w:tcPr>
            <w:tcW w:w="1134" w:type="dxa"/>
          </w:tcPr>
          <w:p w14:paraId="5DE9BEF4" w14:textId="77777777" w:rsidR="006310AA" w:rsidRPr="00901A60" w:rsidRDefault="00F94B41">
            <w:pPr>
              <w:pStyle w:val="GOSTTablenorm"/>
              <w:rPr>
                <w:lang w:val="en-US"/>
              </w:rPr>
            </w:pPr>
            <w:r w:rsidRPr="00901A60">
              <w:rPr>
                <w:lang w:val="en-US"/>
              </w:rPr>
              <w:t>tR_765_G_S1_D_</w:t>
            </w:r>
            <w:r w:rsidRPr="00901A60">
              <w:rPr>
                <w:color w:val="000000"/>
              </w:rPr>
              <w:t>ITEM</w:t>
            </w:r>
          </w:p>
        </w:tc>
        <w:tc>
          <w:tcPr>
            <w:tcW w:w="567" w:type="dxa"/>
          </w:tcPr>
          <w:p w14:paraId="6B4F7619" w14:textId="77777777" w:rsidR="006310AA" w:rsidRPr="00901A60" w:rsidRDefault="00F94B41">
            <w:pPr>
              <w:pStyle w:val="GOSTTablenorm"/>
              <w:jc w:val="center"/>
              <w:rPr>
                <w:szCs w:val="22"/>
              </w:rPr>
            </w:pPr>
            <w:r w:rsidRPr="00901A60">
              <w:rPr>
                <w:szCs w:val="22"/>
              </w:rPr>
              <w:t>ОМ</w:t>
            </w:r>
          </w:p>
        </w:tc>
        <w:tc>
          <w:tcPr>
            <w:tcW w:w="3963" w:type="dxa"/>
          </w:tcPr>
          <w:p w14:paraId="627286A7" w14:textId="3ED6C99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_Ref108002539 \h  \* MERGEFORMAT </w:instrText>
            </w:r>
            <w:r w:rsidRPr="00901A60">
              <w:fldChar w:fldCharType="separate"/>
            </w:r>
            <w:r w:rsidR="00D21171">
              <w:t>228</w:t>
            </w:r>
            <w:r w:rsidRPr="00901A60">
              <w:fldChar w:fldCharType="end"/>
            </w:r>
          </w:p>
        </w:tc>
      </w:tr>
    </w:tbl>
    <w:p w14:paraId="6F59E514"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bookmarkStart w:id="5089" w:name="_Toc59456485"/>
      <w:bookmarkStart w:id="5090" w:name="_Toc217652505"/>
      <w:r w:rsidRPr="00901A60">
        <w:rPr>
          <w:rFonts w:cs="Times New Roman"/>
        </w:rPr>
        <w:t xml:space="preserve">Описание комплексного типа </w:t>
      </w:r>
      <w:r w:rsidRPr="00901A60">
        <w:rPr>
          <w:rFonts w:cs="Times New Roman"/>
          <w:sz w:val="28"/>
          <w:szCs w:val="28"/>
        </w:rPr>
        <w:t>«</w:t>
      </w:r>
      <w:r w:rsidRPr="00901A60">
        <w:rPr>
          <w:rFonts w:cs="Times New Roman"/>
          <w:szCs w:val="22"/>
          <w:lang w:val="en-US"/>
        </w:rPr>
        <w:t>tR</w:t>
      </w:r>
      <w:r w:rsidRPr="00901A60">
        <w:rPr>
          <w:rFonts w:cs="Times New Roman"/>
          <w:szCs w:val="22"/>
        </w:rPr>
        <w:t>_765_</w:t>
      </w:r>
      <w:r w:rsidRPr="00901A60">
        <w:rPr>
          <w:rFonts w:cs="Times New Roman"/>
          <w:szCs w:val="22"/>
          <w:lang w:val="en-US"/>
        </w:rPr>
        <w:t>G</w:t>
      </w:r>
      <w:r w:rsidRPr="00901A60">
        <w:rPr>
          <w:rFonts w:cs="Times New Roman"/>
          <w:szCs w:val="22"/>
        </w:rPr>
        <w:t>_</w:t>
      </w:r>
      <w:r w:rsidRPr="00901A60">
        <w:rPr>
          <w:rFonts w:cs="Times New Roman"/>
          <w:szCs w:val="22"/>
          <w:lang w:val="en-US"/>
        </w:rPr>
        <w:t>S</w:t>
      </w:r>
      <w:r w:rsidRPr="00901A60">
        <w:rPr>
          <w:rFonts w:cs="Times New Roman"/>
          <w:szCs w:val="22"/>
        </w:rPr>
        <w:t>1_</w:t>
      </w:r>
      <w:r w:rsidRPr="00901A60">
        <w:rPr>
          <w:rFonts w:cs="Times New Roman"/>
          <w:szCs w:val="22"/>
          <w:lang w:val="en-US"/>
        </w:rPr>
        <w:t>D</w:t>
      </w:r>
      <w:r w:rsidRPr="00901A60">
        <w:rPr>
          <w:rFonts w:cs="Times New Roman"/>
          <w:szCs w:val="22"/>
        </w:rPr>
        <w:t>_</w:t>
      </w:r>
      <w:r w:rsidRPr="00901A60">
        <w:rPr>
          <w:rFonts w:cs="Times New Roman"/>
          <w:color w:val="000000"/>
          <w:szCs w:val="22"/>
        </w:rPr>
        <w:t xml:space="preserve"> ITEM</w:t>
      </w:r>
      <w:r w:rsidRPr="00901A60">
        <w:rPr>
          <w:rFonts w:cs="Times New Roman"/>
          <w:sz w:val="28"/>
          <w:szCs w:val="28"/>
        </w:rPr>
        <w:t>»</w:t>
      </w:r>
      <w:bookmarkEnd w:id="5089"/>
      <w:bookmarkEnd w:id="5090"/>
    </w:p>
    <w:p w14:paraId="66B622AE"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_765_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w:t>
      </w:r>
      <w:r w:rsidRPr="00901A60">
        <w:rPr>
          <w:sz w:val="24"/>
          <w:szCs w:val="24"/>
          <w:lang w:val="en-US"/>
        </w:rPr>
        <w:t>D</w:t>
      </w:r>
      <w:r w:rsidRPr="00901A60">
        <w:rPr>
          <w:sz w:val="24"/>
          <w:szCs w:val="24"/>
        </w:rPr>
        <w:t>_</w:t>
      </w:r>
      <w:r w:rsidRPr="00901A60">
        <w:rPr>
          <w:color w:val="000000"/>
          <w:sz w:val="24"/>
          <w:szCs w:val="24"/>
        </w:rPr>
        <w:t xml:space="preserve"> ITEM</w:t>
      </w:r>
      <w:r w:rsidRPr="00901A60">
        <w:rPr>
          <w:rStyle w:val="GOSTNormal0"/>
          <w:szCs w:val="24"/>
        </w:rPr>
        <w:t>» блока «</w:t>
      </w:r>
      <w:r w:rsidRPr="00901A60">
        <w:rPr>
          <w:sz w:val="24"/>
          <w:szCs w:val="24"/>
        </w:rPr>
        <w:t>1. Изменение остатков на лицевом счете (строки)</w:t>
      </w:r>
      <w:r w:rsidRPr="00901A60">
        <w:rPr>
          <w:rStyle w:val="GOSTNormal0"/>
          <w:szCs w:val="24"/>
        </w:rPr>
        <w:t>».</w:t>
      </w:r>
    </w:p>
    <w:p w14:paraId="745D5522" w14:textId="6800557D"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091" w:name="_Ref108002539"/>
      <w:bookmarkStart w:id="5092" w:name="_Toc217652065"/>
      <w:r w:rsidR="00D21171">
        <w:rPr>
          <w:noProof/>
        </w:rPr>
        <w:t>228</w:t>
      </w:r>
      <w:bookmarkEnd w:id="5091"/>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_765_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w:t>
      </w:r>
      <w:r w:rsidR="00F94B41" w:rsidRPr="00901A60">
        <w:rPr>
          <w:szCs w:val="22"/>
          <w:lang w:val="en-US"/>
        </w:rPr>
        <w:t>D</w:t>
      </w:r>
      <w:r w:rsidR="00F94B41" w:rsidRPr="00901A60">
        <w:rPr>
          <w:szCs w:val="22"/>
        </w:rPr>
        <w:t>_</w:t>
      </w:r>
      <w:r w:rsidR="00F94B41" w:rsidRPr="00901A60">
        <w:rPr>
          <w:color w:val="000000"/>
          <w:szCs w:val="22"/>
        </w:rPr>
        <w:t xml:space="preserve"> ITEM</w:t>
      </w:r>
      <w:r w:rsidR="00F94B41" w:rsidRPr="00901A60">
        <w:t>»</w:t>
      </w:r>
      <w:bookmarkEnd w:id="5092"/>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901A60" w14:paraId="7A539ED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3B97F715"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FEEB2A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3496CB8" w14:textId="77777777" w:rsidR="006310AA" w:rsidRPr="00901A60" w:rsidRDefault="00F94B41">
            <w:pPr>
              <w:pStyle w:val="GOSTTableHead"/>
              <w:spacing w:line="240" w:lineRule="auto"/>
              <w:ind w:left="0" w:right="0"/>
            </w:pPr>
            <w:r w:rsidRPr="00901A60">
              <w:t>Тип</w:t>
            </w:r>
          </w:p>
        </w:tc>
        <w:tc>
          <w:tcPr>
            <w:tcW w:w="1134" w:type="dxa"/>
          </w:tcPr>
          <w:p w14:paraId="02DC8878" w14:textId="77777777" w:rsidR="006310AA" w:rsidRPr="00901A60" w:rsidRDefault="00F94B41">
            <w:pPr>
              <w:pStyle w:val="GOSTTableHead"/>
              <w:spacing w:line="240" w:lineRule="auto"/>
              <w:ind w:left="0" w:right="0"/>
            </w:pPr>
            <w:r w:rsidRPr="00901A60">
              <w:t>Формат элемента</w:t>
            </w:r>
          </w:p>
        </w:tc>
        <w:tc>
          <w:tcPr>
            <w:tcW w:w="567" w:type="dxa"/>
          </w:tcPr>
          <w:p w14:paraId="616C0ADB" w14:textId="77777777" w:rsidR="006310AA" w:rsidRPr="00901A60" w:rsidRDefault="00F94B41">
            <w:pPr>
              <w:pStyle w:val="GOSTTableHead"/>
              <w:spacing w:line="240" w:lineRule="auto"/>
              <w:ind w:left="0" w:right="0"/>
            </w:pPr>
            <w:r w:rsidRPr="00901A60">
              <w:t>Обязательность</w:t>
            </w:r>
          </w:p>
        </w:tc>
        <w:tc>
          <w:tcPr>
            <w:tcW w:w="3963" w:type="dxa"/>
          </w:tcPr>
          <w:p w14:paraId="08E9544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CC71E9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75012632" w14:textId="77777777" w:rsidR="006310AA" w:rsidRPr="00901A60" w:rsidRDefault="00F94B41">
            <w:pPr>
              <w:pStyle w:val="GOSTTablenorm"/>
            </w:pPr>
            <w:r w:rsidRPr="00901A60">
              <w:t>на начало дня</w:t>
            </w:r>
          </w:p>
          <w:p w14:paraId="48233DAE" w14:textId="77777777" w:rsidR="006310AA" w:rsidRPr="00901A60" w:rsidRDefault="00F94B41">
            <w:pPr>
              <w:pStyle w:val="GOSTTablenorm"/>
            </w:pPr>
            <w:r w:rsidRPr="00901A60">
              <w:t xml:space="preserve">Бюджетные ассигнования </w:t>
            </w:r>
          </w:p>
          <w:p w14:paraId="0B021D3F" w14:textId="77777777" w:rsidR="006310AA" w:rsidRPr="00901A60" w:rsidRDefault="00F94B41">
            <w:pPr>
              <w:pStyle w:val="GOSTTablenorm"/>
            </w:pPr>
            <w:r w:rsidRPr="00901A60">
              <w:t>на текущий финансовый год</w:t>
            </w:r>
          </w:p>
        </w:tc>
        <w:tc>
          <w:tcPr>
            <w:tcW w:w="1701" w:type="dxa"/>
          </w:tcPr>
          <w:p w14:paraId="6B28B5FA" w14:textId="77777777" w:rsidR="006310AA" w:rsidRPr="00901A60" w:rsidRDefault="00F94B41">
            <w:pPr>
              <w:pStyle w:val="GOSTTablenorm"/>
            </w:pPr>
            <w:r w:rsidRPr="00901A60">
              <w:t>G_S1_B_C2</w:t>
            </w:r>
          </w:p>
        </w:tc>
        <w:tc>
          <w:tcPr>
            <w:tcW w:w="567" w:type="dxa"/>
          </w:tcPr>
          <w:p w14:paraId="13DA2B96" w14:textId="77777777" w:rsidR="006310AA" w:rsidRPr="00901A60" w:rsidRDefault="00F94B41">
            <w:pPr>
              <w:pStyle w:val="GOSTTablenorm"/>
              <w:jc w:val="center"/>
            </w:pPr>
            <w:r w:rsidRPr="00901A60">
              <w:t>П</w:t>
            </w:r>
          </w:p>
        </w:tc>
        <w:tc>
          <w:tcPr>
            <w:tcW w:w="1134" w:type="dxa"/>
          </w:tcPr>
          <w:p w14:paraId="33C6E565" w14:textId="77777777" w:rsidR="006310AA" w:rsidRPr="00901A60" w:rsidRDefault="00F94B41">
            <w:pPr>
              <w:pStyle w:val="GOSTTablenorm"/>
            </w:pPr>
            <w:r w:rsidRPr="00901A60">
              <w:t>N(20.2)</w:t>
            </w:r>
          </w:p>
        </w:tc>
        <w:tc>
          <w:tcPr>
            <w:tcW w:w="567" w:type="dxa"/>
          </w:tcPr>
          <w:p w14:paraId="705B2D9A" w14:textId="77777777" w:rsidR="006310AA" w:rsidRPr="00901A60" w:rsidRDefault="00F94B41">
            <w:pPr>
              <w:pStyle w:val="GOSTTablenorm"/>
              <w:jc w:val="center"/>
              <w:rPr>
                <w:szCs w:val="22"/>
              </w:rPr>
            </w:pPr>
            <w:r w:rsidRPr="00901A60">
              <w:rPr>
                <w:szCs w:val="22"/>
              </w:rPr>
              <w:t>Н</w:t>
            </w:r>
          </w:p>
        </w:tc>
        <w:tc>
          <w:tcPr>
            <w:tcW w:w="3963" w:type="dxa"/>
          </w:tcPr>
          <w:p w14:paraId="74F16BF2" w14:textId="6B728286" w:rsidR="006310AA" w:rsidRPr="00901A60" w:rsidRDefault="00F94B41">
            <w:pPr>
              <w:pStyle w:val="GOSTTablenorm"/>
            </w:pPr>
            <w:r w:rsidRPr="00901A60">
              <w:t>Указываются нарастающим итогом с начала текущего финансового года остатки на начало дня бюджетных ассигно</w:t>
            </w:r>
            <w:r w:rsidR="00B72A30" w:rsidRPr="00901A60">
              <w:t>ваний на текущий финансовый год</w:t>
            </w:r>
          </w:p>
        </w:tc>
      </w:tr>
      <w:tr w:rsidR="006310AA" w:rsidRPr="00901A60" w14:paraId="0AE6F0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DEE8F68" w14:textId="77777777" w:rsidR="006310AA" w:rsidRPr="00901A60" w:rsidRDefault="00F94B41">
            <w:pPr>
              <w:pStyle w:val="GOSTTablenorm"/>
            </w:pPr>
            <w:r w:rsidRPr="00901A60">
              <w:t>на конец дня</w:t>
            </w:r>
          </w:p>
          <w:p w14:paraId="340053EF" w14:textId="77777777" w:rsidR="006310AA" w:rsidRPr="00901A60" w:rsidRDefault="00F94B41">
            <w:pPr>
              <w:pStyle w:val="GOSTTablenorm"/>
            </w:pPr>
            <w:r w:rsidRPr="00901A60">
              <w:t xml:space="preserve">Бюджетные ассигнования </w:t>
            </w:r>
          </w:p>
          <w:p w14:paraId="0BA0D8C9" w14:textId="77777777" w:rsidR="006310AA" w:rsidRPr="00901A60" w:rsidRDefault="00F94B41">
            <w:pPr>
              <w:pStyle w:val="GOSTTablenorm"/>
            </w:pPr>
            <w:r w:rsidRPr="00901A60">
              <w:t>на текущий финансовый год</w:t>
            </w:r>
          </w:p>
        </w:tc>
        <w:tc>
          <w:tcPr>
            <w:tcW w:w="1701" w:type="dxa"/>
          </w:tcPr>
          <w:p w14:paraId="34A94C25" w14:textId="77777777" w:rsidR="006310AA" w:rsidRPr="00901A60" w:rsidRDefault="00F94B41">
            <w:pPr>
              <w:pStyle w:val="GOSTTablenorm"/>
            </w:pPr>
            <w:r w:rsidRPr="00901A60">
              <w:t>G_S1_E_C2</w:t>
            </w:r>
          </w:p>
        </w:tc>
        <w:tc>
          <w:tcPr>
            <w:tcW w:w="567" w:type="dxa"/>
          </w:tcPr>
          <w:p w14:paraId="5DDAF8F6" w14:textId="77777777" w:rsidR="006310AA" w:rsidRPr="00901A60" w:rsidRDefault="00F94B41">
            <w:pPr>
              <w:pStyle w:val="GOSTTablenorm"/>
              <w:jc w:val="center"/>
            </w:pPr>
            <w:r w:rsidRPr="00901A60">
              <w:t>П</w:t>
            </w:r>
          </w:p>
        </w:tc>
        <w:tc>
          <w:tcPr>
            <w:tcW w:w="1134" w:type="dxa"/>
          </w:tcPr>
          <w:p w14:paraId="348DE72F" w14:textId="77777777" w:rsidR="006310AA" w:rsidRPr="00901A60" w:rsidRDefault="00F94B41">
            <w:pPr>
              <w:pStyle w:val="GOSTTablenorm"/>
            </w:pPr>
            <w:r w:rsidRPr="00901A60">
              <w:t>N(20.2)</w:t>
            </w:r>
          </w:p>
        </w:tc>
        <w:tc>
          <w:tcPr>
            <w:tcW w:w="567" w:type="dxa"/>
          </w:tcPr>
          <w:p w14:paraId="42EACC8B" w14:textId="77777777" w:rsidR="006310AA" w:rsidRPr="00901A60" w:rsidRDefault="00F94B41">
            <w:pPr>
              <w:pStyle w:val="GOSTTablenorm"/>
              <w:jc w:val="center"/>
              <w:rPr>
                <w:szCs w:val="22"/>
              </w:rPr>
            </w:pPr>
            <w:r w:rsidRPr="00901A60">
              <w:rPr>
                <w:szCs w:val="22"/>
              </w:rPr>
              <w:t>Н</w:t>
            </w:r>
          </w:p>
        </w:tc>
        <w:tc>
          <w:tcPr>
            <w:tcW w:w="3963" w:type="dxa"/>
          </w:tcPr>
          <w:p w14:paraId="44B5BB80" w14:textId="42CB1455" w:rsidR="006310AA" w:rsidRPr="00901A60" w:rsidRDefault="00F94B41">
            <w:pPr>
              <w:pStyle w:val="GOSTTablenorm"/>
            </w:pPr>
            <w:r w:rsidRPr="00901A60">
              <w:t>Указываются нарастающим итогом с начала текущего финансового года остатки на конец дня бюджетных ассигно</w:t>
            </w:r>
            <w:r w:rsidR="00B72A30" w:rsidRPr="00901A60">
              <w:t>ваний на текущий финансовый год</w:t>
            </w:r>
          </w:p>
        </w:tc>
      </w:tr>
      <w:tr w:rsidR="006310AA" w:rsidRPr="00901A60" w14:paraId="2E0255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8A6020B" w14:textId="77777777" w:rsidR="006310AA" w:rsidRPr="00901A60" w:rsidRDefault="00F94B41">
            <w:pPr>
              <w:pStyle w:val="GOSTTablenorm"/>
            </w:pPr>
            <w:r w:rsidRPr="00901A60">
              <w:t xml:space="preserve">на начало дня </w:t>
            </w:r>
          </w:p>
          <w:p w14:paraId="73A95721" w14:textId="77777777" w:rsidR="006310AA" w:rsidRPr="00901A60" w:rsidRDefault="00F94B41">
            <w:pPr>
              <w:pStyle w:val="GOSTTablenorm"/>
            </w:pPr>
            <w:r w:rsidRPr="00901A60">
              <w:t xml:space="preserve">Бюджетные ассигнования </w:t>
            </w:r>
          </w:p>
          <w:p w14:paraId="428085D9" w14:textId="77777777" w:rsidR="006310AA" w:rsidRPr="00901A60" w:rsidRDefault="00F94B41">
            <w:pPr>
              <w:pStyle w:val="GOSTTablenorm"/>
            </w:pPr>
            <w:r w:rsidRPr="00901A60">
              <w:t>плановый период первый год</w:t>
            </w:r>
          </w:p>
        </w:tc>
        <w:tc>
          <w:tcPr>
            <w:tcW w:w="1701" w:type="dxa"/>
          </w:tcPr>
          <w:p w14:paraId="579BAF38" w14:textId="77777777" w:rsidR="006310AA" w:rsidRPr="00901A60" w:rsidRDefault="00F94B41">
            <w:pPr>
              <w:pStyle w:val="GOSTTablenorm"/>
            </w:pPr>
            <w:r w:rsidRPr="00901A60">
              <w:t>G_S1_B_C3</w:t>
            </w:r>
          </w:p>
        </w:tc>
        <w:tc>
          <w:tcPr>
            <w:tcW w:w="567" w:type="dxa"/>
          </w:tcPr>
          <w:p w14:paraId="0A9DEBF0" w14:textId="77777777" w:rsidR="006310AA" w:rsidRPr="00901A60" w:rsidRDefault="00F94B41">
            <w:pPr>
              <w:pStyle w:val="GOSTTablenorm"/>
              <w:jc w:val="center"/>
            </w:pPr>
            <w:r w:rsidRPr="00901A60">
              <w:t>П</w:t>
            </w:r>
          </w:p>
        </w:tc>
        <w:tc>
          <w:tcPr>
            <w:tcW w:w="1134" w:type="dxa"/>
          </w:tcPr>
          <w:p w14:paraId="6770FB93" w14:textId="77777777" w:rsidR="006310AA" w:rsidRPr="00901A60" w:rsidRDefault="00F94B41">
            <w:pPr>
              <w:pStyle w:val="GOSTTablenorm"/>
            </w:pPr>
            <w:r w:rsidRPr="00901A60">
              <w:t>N(20.2)</w:t>
            </w:r>
          </w:p>
        </w:tc>
        <w:tc>
          <w:tcPr>
            <w:tcW w:w="567" w:type="dxa"/>
          </w:tcPr>
          <w:p w14:paraId="747028BD" w14:textId="77777777" w:rsidR="006310AA" w:rsidRPr="00901A60" w:rsidRDefault="00F94B41">
            <w:pPr>
              <w:pStyle w:val="GOSTTablenorm"/>
              <w:jc w:val="center"/>
              <w:rPr>
                <w:szCs w:val="22"/>
              </w:rPr>
            </w:pPr>
            <w:r w:rsidRPr="00901A60">
              <w:rPr>
                <w:szCs w:val="22"/>
              </w:rPr>
              <w:t>Н</w:t>
            </w:r>
          </w:p>
        </w:tc>
        <w:tc>
          <w:tcPr>
            <w:tcW w:w="3963" w:type="dxa"/>
          </w:tcPr>
          <w:p w14:paraId="0DD7E1E9" w14:textId="0C16A933" w:rsidR="006310AA" w:rsidRPr="00901A60" w:rsidRDefault="00F94B41">
            <w:pPr>
              <w:pStyle w:val="GOSTTablenorm"/>
            </w:pPr>
            <w:r w:rsidRPr="00901A60">
              <w:t>Указываются нарастающим итогом с начала текущего финансового года остатки на начало дня бюджетных ассигнований на пе</w:t>
            </w:r>
            <w:r w:rsidR="00B72A30" w:rsidRPr="00901A60">
              <w:t>рвый год планового периода</w:t>
            </w:r>
          </w:p>
        </w:tc>
      </w:tr>
      <w:tr w:rsidR="006310AA" w:rsidRPr="00901A60" w14:paraId="65E011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AA54EFD" w14:textId="77777777" w:rsidR="006310AA" w:rsidRPr="00901A60" w:rsidRDefault="00F94B41">
            <w:pPr>
              <w:pStyle w:val="GOSTTablenorm"/>
            </w:pPr>
            <w:r w:rsidRPr="00901A60">
              <w:t>на конец дня</w:t>
            </w:r>
          </w:p>
          <w:p w14:paraId="22D406DF" w14:textId="77777777" w:rsidR="006310AA" w:rsidRPr="00901A60" w:rsidRDefault="00F94B41">
            <w:pPr>
              <w:pStyle w:val="GOSTTablenorm"/>
            </w:pPr>
            <w:r w:rsidRPr="00901A60">
              <w:t xml:space="preserve">Бюджетные ассигнования </w:t>
            </w:r>
          </w:p>
          <w:p w14:paraId="3B184D03" w14:textId="77777777" w:rsidR="006310AA" w:rsidRPr="00901A60" w:rsidRDefault="00F94B41">
            <w:pPr>
              <w:pStyle w:val="GOSTTablenorm"/>
            </w:pPr>
            <w:r w:rsidRPr="00901A60">
              <w:t>плановый период первый год</w:t>
            </w:r>
          </w:p>
        </w:tc>
        <w:tc>
          <w:tcPr>
            <w:tcW w:w="1701" w:type="dxa"/>
          </w:tcPr>
          <w:p w14:paraId="2E4F482E" w14:textId="77777777" w:rsidR="006310AA" w:rsidRPr="00901A60" w:rsidRDefault="00F94B41">
            <w:pPr>
              <w:pStyle w:val="GOSTTablenorm"/>
            </w:pPr>
            <w:r w:rsidRPr="00901A60">
              <w:t>G_S1_E_C3</w:t>
            </w:r>
          </w:p>
        </w:tc>
        <w:tc>
          <w:tcPr>
            <w:tcW w:w="567" w:type="dxa"/>
          </w:tcPr>
          <w:p w14:paraId="3290C941" w14:textId="77777777" w:rsidR="006310AA" w:rsidRPr="00901A60" w:rsidRDefault="00F94B41">
            <w:pPr>
              <w:pStyle w:val="GOSTTablenorm"/>
              <w:jc w:val="center"/>
            </w:pPr>
            <w:r w:rsidRPr="00901A60">
              <w:t>П</w:t>
            </w:r>
          </w:p>
        </w:tc>
        <w:tc>
          <w:tcPr>
            <w:tcW w:w="1134" w:type="dxa"/>
          </w:tcPr>
          <w:p w14:paraId="77859375" w14:textId="77777777" w:rsidR="006310AA" w:rsidRPr="00901A60" w:rsidRDefault="00F94B41">
            <w:pPr>
              <w:pStyle w:val="GOSTTablenorm"/>
            </w:pPr>
            <w:r w:rsidRPr="00901A60">
              <w:t>N(20.2)</w:t>
            </w:r>
          </w:p>
        </w:tc>
        <w:tc>
          <w:tcPr>
            <w:tcW w:w="567" w:type="dxa"/>
          </w:tcPr>
          <w:p w14:paraId="5A76EF55" w14:textId="77777777" w:rsidR="006310AA" w:rsidRPr="00901A60" w:rsidRDefault="00F94B41">
            <w:pPr>
              <w:pStyle w:val="GOSTTablenorm"/>
              <w:jc w:val="center"/>
              <w:rPr>
                <w:szCs w:val="22"/>
              </w:rPr>
            </w:pPr>
            <w:r w:rsidRPr="00901A60">
              <w:rPr>
                <w:szCs w:val="22"/>
              </w:rPr>
              <w:t>Н</w:t>
            </w:r>
          </w:p>
        </w:tc>
        <w:tc>
          <w:tcPr>
            <w:tcW w:w="3963" w:type="dxa"/>
          </w:tcPr>
          <w:p w14:paraId="1FC86539" w14:textId="5C65BA14" w:rsidR="006310AA" w:rsidRPr="00901A60" w:rsidRDefault="00F94B41">
            <w:pPr>
              <w:pStyle w:val="GOSTTablenorm"/>
            </w:pPr>
            <w:r w:rsidRPr="00901A60">
              <w:t>Указываются нарастающим итогом с начала текущего финансового года остатки на конец дня бюджетных ассигнований на первый год планового периода</w:t>
            </w:r>
          </w:p>
        </w:tc>
      </w:tr>
      <w:tr w:rsidR="006310AA" w:rsidRPr="00901A60" w14:paraId="4CA921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00394E7" w14:textId="77777777" w:rsidR="006310AA" w:rsidRPr="00901A60" w:rsidRDefault="00F94B41">
            <w:pPr>
              <w:pStyle w:val="GOSTTablenorm"/>
            </w:pPr>
            <w:r w:rsidRPr="00901A60">
              <w:t xml:space="preserve">на начало дня </w:t>
            </w:r>
          </w:p>
          <w:p w14:paraId="04744008" w14:textId="77777777" w:rsidR="006310AA" w:rsidRPr="00901A60" w:rsidRDefault="00F94B41">
            <w:pPr>
              <w:pStyle w:val="GOSTTablenorm"/>
            </w:pPr>
            <w:r w:rsidRPr="00901A60">
              <w:t xml:space="preserve">Бюджетные ассигнования </w:t>
            </w:r>
          </w:p>
          <w:p w14:paraId="7AC92BC6" w14:textId="77777777" w:rsidR="006310AA" w:rsidRPr="00901A60" w:rsidRDefault="00F94B41">
            <w:pPr>
              <w:pStyle w:val="GOSTTablenorm"/>
            </w:pPr>
            <w:r w:rsidRPr="00901A60">
              <w:t>плановый период второй год</w:t>
            </w:r>
          </w:p>
        </w:tc>
        <w:tc>
          <w:tcPr>
            <w:tcW w:w="1701" w:type="dxa"/>
          </w:tcPr>
          <w:p w14:paraId="12A145F7" w14:textId="77777777" w:rsidR="006310AA" w:rsidRPr="00901A60" w:rsidRDefault="00F94B41">
            <w:pPr>
              <w:pStyle w:val="GOSTTablenorm"/>
            </w:pPr>
            <w:r w:rsidRPr="00901A60">
              <w:t>G_S1_B_C4</w:t>
            </w:r>
          </w:p>
        </w:tc>
        <w:tc>
          <w:tcPr>
            <w:tcW w:w="567" w:type="dxa"/>
          </w:tcPr>
          <w:p w14:paraId="5005D219" w14:textId="77777777" w:rsidR="006310AA" w:rsidRPr="00901A60" w:rsidRDefault="00F94B41">
            <w:pPr>
              <w:pStyle w:val="GOSTTablenorm"/>
              <w:jc w:val="center"/>
            </w:pPr>
            <w:r w:rsidRPr="00901A60">
              <w:t>П</w:t>
            </w:r>
          </w:p>
        </w:tc>
        <w:tc>
          <w:tcPr>
            <w:tcW w:w="1134" w:type="dxa"/>
          </w:tcPr>
          <w:p w14:paraId="0A59D9DC" w14:textId="77777777" w:rsidR="006310AA" w:rsidRPr="00901A60" w:rsidRDefault="00F94B41">
            <w:pPr>
              <w:pStyle w:val="GOSTTablenorm"/>
            </w:pPr>
            <w:r w:rsidRPr="00901A60">
              <w:t>N(20.2)</w:t>
            </w:r>
          </w:p>
        </w:tc>
        <w:tc>
          <w:tcPr>
            <w:tcW w:w="567" w:type="dxa"/>
          </w:tcPr>
          <w:p w14:paraId="3407790E" w14:textId="77777777" w:rsidR="006310AA" w:rsidRPr="00901A60" w:rsidRDefault="00F94B41">
            <w:pPr>
              <w:pStyle w:val="GOSTTablenorm"/>
              <w:jc w:val="center"/>
              <w:rPr>
                <w:szCs w:val="22"/>
              </w:rPr>
            </w:pPr>
            <w:r w:rsidRPr="00901A60">
              <w:rPr>
                <w:szCs w:val="22"/>
              </w:rPr>
              <w:t>Н</w:t>
            </w:r>
          </w:p>
        </w:tc>
        <w:tc>
          <w:tcPr>
            <w:tcW w:w="3963" w:type="dxa"/>
          </w:tcPr>
          <w:p w14:paraId="1DBBE767" w14:textId="3A448DEC"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бюджетных ассигнований </w:t>
            </w:r>
            <w:r w:rsidR="00B72A30" w:rsidRPr="00901A60">
              <w:t>на второй год планового периода</w:t>
            </w:r>
          </w:p>
        </w:tc>
      </w:tr>
      <w:tr w:rsidR="006310AA" w:rsidRPr="00901A60" w14:paraId="7FCCCA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F7DB9B9" w14:textId="77777777" w:rsidR="006310AA" w:rsidRPr="00901A60" w:rsidRDefault="00F94B41">
            <w:pPr>
              <w:pStyle w:val="GOSTTablenorm"/>
            </w:pPr>
            <w:r w:rsidRPr="00901A60">
              <w:t xml:space="preserve">на конец дня </w:t>
            </w:r>
          </w:p>
          <w:p w14:paraId="654AB9CF" w14:textId="77777777" w:rsidR="006310AA" w:rsidRPr="00901A60" w:rsidRDefault="00F94B41">
            <w:pPr>
              <w:pStyle w:val="GOSTTablenorm"/>
            </w:pPr>
            <w:r w:rsidRPr="00901A60">
              <w:lastRenderedPageBreak/>
              <w:t xml:space="preserve">Бюджетные ассигнования </w:t>
            </w:r>
          </w:p>
          <w:p w14:paraId="7EC71E9A" w14:textId="77777777" w:rsidR="006310AA" w:rsidRPr="00901A60" w:rsidRDefault="00F94B41">
            <w:pPr>
              <w:pStyle w:val="GOSTTablenorm"/>
            </w:pPr>
            <w:r w:rsidRPr="00901A60">
              <w:t>плановый период второй год</w:t>
            </w:r>
          </w:p>
        </w:tc>
        <w:tc>
          <w:tcPr>
            <w:tcW w:w="1701" w:type="dxa"/>
          </w:tcPr>
          <w:p w14:paraId="37EDE312" w14:textId="77777777" w:rsidR="006310AA" w:rsidRPr="00901A60" w:rsidRDefault="00F94B41">
            <w:pPr>
              <w:pStyle w:val="GOSTTablenorm"/>
            </w:pPr>
            <w:r w:rsidRPr="00901A60">
              <w:lastRenderedPageBreak/>
              <w:t>G_S1_E_C4</w:t>
            </w:r>
          </w:p>
        </w:tc>
        <w:tc>
          <w:tcPr>
            <w:tcW w:w="567" w:type="dxa"/>
          </w:tcPr>
          <w:p w14:paraId="3C2CFD62" w14:textId="77777777" w:rsidR="006310AA" w:rsidRPr="00901A60" w:rsidRDefault="00F94B41">
            <w:pPr>
              <w:pStyle w:val="GOSTTablenorm"/>
              <w:jc w:val="center"/>
            </w:pPr>
            <w:r w:rsidRPr="00901A60">
              <w:t>П</w:t>
            </w:r>
          </w:p>
        </w:tc>
        <w:tc>
          <w:tcPr>
            <w:tcW w:w="1134" w:type="dxa"/>
          </w:tcPr>
          <w:p w14:paraId="25017C42" w14:textId="77777777" w:rsidR="006310AA" w:rsidRPr="00901A60" w:rsidRDefault="00F94B41">
            <w:pPr>
              <w:pStyle w:val="GOSTTablenorm"/>
            </w:pPr>
            <w:r w:rsidRPr="00901A60">
              <w:t>N(20.2)</w:t>
            </w:r>
          </w:p>
        </w:tc>
        <w:tc>
          <w:tcPr>
            <w:tcW w:w="567" w:type="dxa"/>
          </w:tcPr>
          <w:p w14:paraId="4508B9C8" w14:textId="77777777" w:rsidR="006310AA" w:rsidRPr="00901A60" w:rsidRDefault="00F94B41">
            <w:pPr>
              <w:pStyle w:val="GOSTTablenorm"/>
              <w:jc w:val="center"/>
              <w:rPr>
                <w:szCs w:val="22"/>
              </w:rPr>
            </w:pPr>
            <w:r w:rsidRPr="00901A60">
              <w:rPr>
                <w:szCs w:val="22"/>
              </w:rPr>
              <w:t>Н</w:t>
            </w:r>
          </w:p>
        </w:tc>
        <w:tc>
          <w:tcPr>
            <w:tcW w:w="3963" w:type="dxa"/>
          </w:tcPr>
          <w:p w14:paraId="7ACC0445" w14:textId="348E3420" w:rsidR="006310AA" w:rsidRPr="00901A60" w:rsidRDefault="00F94B41">
            <w:pPr>
              <w:pStyle w:val="GOSTTablenorm"/>
            </w:pPr>
            <w:r w:rsidRPr="00901A60">
              <w:t xml:space="preserve">Указываются нарастающим итогом с начала текущего финансового года </w:t>
            </w:r>
            <w:r w:rsidRPr="00901A60">
              <w:lastRenderedPageBreak/>
              <w:t xml:space="preserve">остатки на конец дня бюджетных ассигнований </w:t>
            </w:r>
            <w:r w:rsidR="00B72A30" w:rsidRPr="00901A60">
              <w:t>на второй год планового периода</w:t>
            </w:r>
          </w:p>
        </w:tc>
      </w:tr>
      <w:tr w:rsidR="006310AA" w:rsidRPr="00901A60" w14:paraId="52CE93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E7C695D" w14:textId="77777777" w:rsidR="006310AA" w:rsidRPr="00901A60" w:rsidRDefault="00F94B41">
            <w:pPr>
              <w:pStyle w:val="GOSTTablenorm"/>
            </w:pPr>
            <w:r w:rsidRPr="00901A60">
              <w:lastRenderedPageBreak/>
              <w:t xml:space="preserve">на начало дня </w:t>
            </w:r>
          </w:p>
          <w:p w14:paraId="35E3004F" w14:textId="77777777" w:rsidR="006310AA" w:rsidRPr="00901A60" w:rsidRDefault="00F94B41">
            <w:pPr>
              <w:pStyle w:val="GOSTTablenorm"/>
            </w:pPr>
            <w:r w:rsidRPr="00901A60">
              <w:t xml:space="preserve">Бюджетные ассигнования </w:t>
            </w:r>
          </w:p>
          <w:p w14:paraId="608FA359" w14:textId="77777777" w:rsidR="006310AA" w:rsidRPr="00901A60" w:rsidRDefault="00F94B41">
            <w:pPr>
              <w:pStyle w:val="GOSTTablenorm"/>
            </w:pPr>
            <w:r w:rsidRPr="00901A60">
              <w:t>плановый период третий год</w:t>
            </w:r>
          </w:p>
        </w:tc>
        <w:tc>
          <w:tcPr>
            <w:tcW w:w="1701" w:type="dxa"/>
          </w:tcPr>
          <w:p w14:paraId="017A8692" w14:textId="77777777" w:rsidR="006310AA" w:rsidRPr="00901A60" w:rsidRDefault="00F94B41">
            <w:pPr>
              <w:pStyle w:val="GOSTTablenorm"/>
            </w:pPr>
            <w:r w:rsidRPr="00901A60">
              <w:t>G_S1_B_C4_2</w:t>
            </w:r>
          </w:p>
        </w:tc>
        <w:tc>
          <w:tcPr>
            <w:tcW w:w="567" w:type="dxa"/>
          </w:tcPr>
          <w:p w14:paraId="54893E78" w14:textId="77777777" w:rsidR="006310AA" w:rsidRPr="00901A60" w:rsidRDefault="00F94B41">
            <w:pPr>
              <w:pStyle w:val="GOSTTablenorm"/>
              <w:jc w:val="center"/>
            </w:pPr>
            <w:r w:rsidRPr="00901A60">
              <w:t>П</w:t>
            </w:r>
          </w:p>
        </w:tc>
        <w:tc>
          <w:tcPr>
            <w:tcW w:w="1134" w:type="dxa"/>
          </w:tcPr>
          <w:p w14:paraId="302E5A9C" w14:textId="77777777" w:rsidR="006310AA" w:rsidRPr="00901A60" w:rsidRDefault="00F94B41">
            <w:pPr>
              <w:pStyle w:val="GOSTTablenorm"/>
            </w:pPr>
            <w:r w:rsidRPr="00901A60">
              <w:t>N(20.2)</w:t>
            </w:r>
          </w:p>
        </w:tc>
        <w:tc>
          <w:tcPr>
            <w:tcW w:w="567" w:type="dxa"/>
          </w:tcPr>
          <w:p w14:paraId="7D56EFE1" w14:textId="77777777" w:rsidR="006310AA" w:rsidRPr="00901A60" w:rsidRDefault="00F94B41">
            <w:pPr>
              <w:pStyle w:val="GOSTTablenorm"/>
              <w:jc w:val="center"/>
              <w:rPr>
                <w:szCs w:val="22"/>
              </w:rPr>
            </w:pPr>
            <w:r w:rsidRPr="00901A60">
              <w:rPr>
                <w:szCs w:val="22"/>
              </w:rPr>
              <w:t>Н</w:t>
            </w:r>
          </w:p>
        </w:tc>
        <w:tc>
          <w:tcPr>
            <w:tcW w:w="3963" w:type="dxa"/>
          </w:tcPr>
          <w:p w14:paraId="0B3D8972" w14:textId="18AF0752"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бюджетных ассигнований </w:t>
            </w:r>
            <w:r w:rsidR="00B72A30" w:rsidRPr="00901A60">
              <w:t>на третий год планового периода</w:t>
            </w:r>
          </w:p>
        </w:tc>
      </w:tr>
      <w:tr w:rsidR="006310AA" w:rsidRPr="00901A60" w14:paraId="47A7CA5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A0C2B27" w14:textId="77777777" w:rsidR="006310AA" w:rsidRPr="00901A60" w:rsidRDefault="00F94B41">
            <w:pPr>
              <w:pStyle w:val="GOSTTablenorm"/>
            </w:pPr>
            <w:r w:rsidRPr="00901A60">
              <w:t xml:space="preserve">на конец дня </w:t>
            </w:r>
          </w:p>
          <w:p w14:paraId="1FE06025" w14:textId="77777777" w:rsidR="006310AA" w:rsidRPr="00901A60" w:rsidRDefault="00F94B41">
            <w:pPr>
              <w:pStyle w:val="GOSTTablenorm"/>
            </w:pPr>
            <w:r w:rsidRPr="00901A60">
              <w:t xml:space="preserve">Бюджетные ассигнования </w:t>
            </w:r>
          </w:p>
          <w:p w14:paraId="7DD53145" w14:textId="77777777" w:rsidR="006310AA" w:rsidRPr="00901A60" w:rsidRDefault="00F94B41">
            <w:pPr>
              <w:pStyle w:val="GOSTTablenorm"/>
            </w:pPr>
            <w:r w:rsidRPr="00901A60">
              <w:t>плановый период третий год</w:t>
            </w:r>
          </w:p>
        </w:tc>
        <w:tc>
          <w:tcPr>
            <w:tcW w:w="1701" w:type="dxa"/>
          </w:tcPr>
          <w:p w14:paraId="76D02F5B" w14:textId="77777777" w:rsidR="006310AA" w:rsidRPr="00901A60" w:rsidRDefault="00F94B41">
            <w:pPr>
              <w:pStyle w:val="GOSTTablenorm"/>
            </w:pPr>
            <w:r w:rsidRPr="00901A60">
              <w:t>G_S1_E_C4_2</w:t>
            </w:r>
          </w:p>
        </w:tc>
        <w:tc>
          <w:tcPr>
            <w:tcW w:w="567" w:type="dxa"/>
          </w:tcPr>
          <w:p w14:paraId="2BB5A9AD" w14:textId="77777777" w:rsidR="006310AA" w:rsidRPr="00901A60" w:rsidRDefault="00F94B41">
            <w:pPr>
              <w:pStyle w:val="GOSTTablenorm"/>
              <w:jc w:val="center"/>
            </w:pPr>
            <w:r w:rsidRPr="00901A60">
              <w:t>П</w:t>
            </w:r>
          </w:p>
        </w:tc>
        <w:tc>
          <w:tcPr>
            <w:tcW w:w="1134" w:type="dxa"/>
          </w:tcPr>
          <w:p w14:paraId="733B0FD0" w14:textId="77777777" w:rsidR="006310AA" w:rsidRPr="00901A60" w:rsidRDefault="00F94B41">
            <w:pPr>
              <w:pStyle w:val="GOSTTablenorm"/>
            </w:pPr>
            <w:r w:rsidRPr="00901A60">
              <w:t>N(20.2)</w:t>
            </w:r>
          </w:p>
        </w:tc>
        <w:tc>
          <w:tcPr>
            <w:tcW w:w="567" w:type="dxa"/>
          </w:tcPr>
          <w:p w14:paraId="3BDA80B8" w14:textId="77777777" w:rsidR="006310AA" w:rsidRPr="00901A60" w:rsidRDefault="00F94B41">
            <w:pPr>
              <w:pStyle w:val="GOSTTablenorm"/>
              <w:jc w:val="center"/>
              <w:rPr>
                <w:szCs w:val="22"/>
              </w:rPr>
            </w:pPr>
            <w:r w:rsidRPr="00901A60">
              <w:rPr>
                <w:szCs w:val="22"/>
              </w:rPr>
              <w:t>Н</w:t>
            </w:r>
          </w:p>
        </w:tc>
        <w:tc>
          <w:tcPr>
            <w:tcW w:w="3963" w:type="dxa"/>
          </w:tcPr>
          <w:p w14:paraId="4888EAE2" w14:textId="7FB177EF"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бюджетных ассигнований </w:t>
            </w:r>
            <w:r w:rsidR="00B72A30" w:rsidRPr="00901A60">
              <w:t>на третий год планового периода</w:t>
            </w:r>
          </w:p>
        </w:tc>
      </w:tr>
      <w:tr w:rsidR="006310AA" w:rsidRPr="00901A60" w14:paraId="098E23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B0AA7E7" w14:textId="77777777" w:rsidR="006310AA" w:rsidRPr="00901A60" w:rsidRDefault="00F94B41">
            <w:pPr>
              <w:pStyle w:val="GOSTTablenorm"/>
            </w:pPr>
            <w:r w:rsidRPr="00901A60">
              <w:t xml:space="preserve">на начало дня </w:t>
            </w:r>
          </w:p>
          <w:p w14:paraId="32D80E27" w14:textId="77777777" w:rsidR="006310AA" w:rsidRPr="00901A60" w:rsidRDefault="00F94B41">
            <w:pPr>
              <w:pStyle w:val="GOSTTablenorm"/>
            </w:pPr>
            <w:r w:rsidRPr="00901A60">
              <w:t xml:space="preserve">Лимиты бюджетных обязательств </w:t>
            </w:r>
          </w:p>
          <w:p w14:paraId="25A3C1B7" w14:textId="77777777" w:rsidR="006310AA" w:rsidRPr="00901A60" w:rsidRDefault="00F94B41">
            <w:pPr>
              <w:pStyle w:val="GOSTTablenorm"/>
            </w:pPr>
            <w:r w:rsidRPr="00901A60">
              <w:t>на текущий финансовый год</w:t>
            </w:r>
          </w:p>
        </w:tc>
        <w:tc>
          <w:tcPr>
            <w:tcW w:w="1701" w:type="dxa"/>
          </w:tcPr>
          <w:p w14:paraId="164B5144" w14:textId="77777777" w:rsidR="006310AA" w:rsidRPr="00901A60" w:rsidRDefault="00F94B41">
            <w:pPr>
              <w:pStyle w:val="GOSTTablenorm"/>
            </w:pPr>
            <w:r w:rsidRPr="00901A60">
              <w:t>G_S1_B_C5</w:t>
            </w:r>
          </w:p>
        </w:tc>
        <w:tc>
          <w:tcPr>
            <w:tcW w:w="567" w:type="dxa"/>
          </w:tcPr>
          <w:p w14:paraId="627951A0" w14:textId="77777777" w:rsidR="006310AA" w:rsidRPr="00901A60" w:rsidRDefault="00F94B41">
            <w:pPr>
              <w:pStyle w:val="GOSTTablenorm"/>
              <w:jc w:val="center"/>
            </w:pPr>
            <w:r w:rsidRPr="00901A60">
              <w:t>П</w:t>
            </w:r>
          </w:p>
        </w:tc>
        <w:tc>
          <w:tcPr>
            <w:tcW w:w="1134" w:type="dxa"/>
          </w:tcPr>
          <w:p w14:paraId="633D629B" w14:textId="77777777" w:rsidR="006310AA" w:rsidRPr="00901A60" w:rsidRDefault="00F94B41">
            <w:pPr>
              <w:pStyle w:val="GOSTTablenorm"/>
            </w:pPr>
            <w:r w:rsidRPr="00901A60">
              <w:t>N(20.2)</w:t>
            </w:r>
          </w:p>
        </w:tc>
        <w:tc>
          <w:tcPr>
            <w:tcW w:w="567" w:type="dxa"/>
          </w:tcPr>
          <w:p w14:paraId="44FCBB56" w14:textId="77777777" w:rsidR="006310AA" w:rsidRPr="00901A60" w:rsidRDefault="00F94B41">
            <w:pPr>
              <w:pStyle w:val="GOSTTablenorm"/>
              <w:jc w:val="center"/>
              <w:rPr>
                <w:szCs w:val="22"/>
              </w:rPr>
            </w:pPr>
            <w:r w:rsidRPr="00901A60">
              <w:rPr>
                <w:szCs w:val="22"/>
              </w:rPr>
              <w:t>Н</w:t>
            </w:r>
          </w:p>
        </w:tc>
        <w:tc>
          <w:tcPr>
            <w:tcW w:w="3963" w:type="dxa"/>
          </w:tcPr>
          <w:p w14:paraId="2EABA2B7" w14:textId="4B8B3415" w:rsidR="006310AA" w:rsidRPr="00901A60" w:rsidRDefault="00F94B41">
            <w:pPr>
              <w:pStyle w:val="GOSTTablenorm"/>
            </w:pPr>
            <w:r w:rsidRPr="00901A60">
              <w:t>Указываются нарастающим итогом с начала текущего финансового года остатки на начало дня лимитов бюджетных обязате</w:t>
            </w:r>
            <w:r w:rsidR="00B72A30" w:rsidRPr="00901A60">
              <w:t>льств на текущий финансовый год</w:t>
            </w:r>
          </w:p>
        </w:tc>
      </w:tr>
      <w:tr w:rsidR="006310AA" w:rsidRPr="00901A60" w14:paraId="00CA58B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CF37608" w14:textId="77777777" w:rsidR="006310AA" w:rsidRPr="00901A60" w:rsidRDefault="00F94B41">
            <w:pPr>
              <w:pStyle w:val="GOSTTablenorm"/>
            </w:pPr>
            <w:r w:rsidRPr="00901A60">
              <w:t xml:space="preserve">на конец дня </w:t>
            </w:r>
          </w:p>
          <w:p w14:paraId="1303D6AB" w14:textId="77777777" w:rsidR="006310AA" w:rsidRPr="00901A60" w:rsidRDefault="00F94B41">
            <w:pPr>
              <w:pStyle w:val="GOSTTablenorm"/>
            </w:pPr>
            <w:r w:rsidRPr="00901A60">
              <w:t xml:space="preserve">Лимиты бюджетных обязательств </w:t>
            </w:r>
          </w:p>
          <w:p w14:paraId="154F15B9" w14:textId="77777777" w:rsidR="006310AA" w:rsidRPr="00901A60" w:rsidRDefault="00F94B41">
            <w:pPr>
              <w:pStyle w:val="GOSTTablenorm"/>
            </w:pPr>
            <w:r w:rsidRPr="00901A60">
              <w:t>на текущий финансовый год</w:t>
            </w:r>
          </w:p>
        </w:tc>
        <w:tc>
          <w:tcPr>
            <w:tcW w:w="1701" w:type="dxa"/>
          </w:tcPr>
          <w:p w14:paraId="16010525" w14:textId="77777777" w:rsidR="006310AA" w:rsidRPr="00901A60" w:rsidRDefault="00F94B41">
            <w:pPr>
              <w:pStyle w:val="GOSTTablenorm"/>
            </w:pPr>
            <w:r w:rsidRPr="00901A60">
              <w:t>G_S1_E_C5</w:t>
            </w:r>
          </w:p>
        </w:tc>
        <w:tc>
          <w:tcPr>
            <w:tcW w:w="567" w:type="dxa"/>
          </w:tcPr>
          <w:p w14:paraId="402F12FD" w14:textId="77777777" w:rsidR="006310AA" w:rsidRPr="00901A60" w:rsidRDefault="00F94B41">
            <w:pPr>
              <w:pStyle w:val="GOSTTablenorm"/>
              <w:jc w:val="center"/>
            </w:pPr>
            <w:r w:rsidRPr="00901A60">
              <w:t>П</w:t>
            </w:r>
          </w:p>
        </w:tc>
        <w:tc>
          <w:tcPr>
            <w:tcW w:w="1134" w:type="dxa"/>
          </w:tcPr>
          <w:p w14:paraId="68F856BD" w14:textId="77777777" w:rsidR="006310AA" w:rsidRPr="00901A60" w:rsidRDefault="00F94B41">
            <w:pPr>
              <w:pStyle w:val="GOSTTablenorm"/>
            </w:pPr>
            <w:r w:rsidRPr="00901A60">
              <w:t>N(20.2)</w:t>
            </w:r>
          </w:p>
        </w:tc>
        <w:tc>
          <w:tcPr>
            <w:tcW w:w="567" w:type="dxa"/>
          </w:tcPr>
          <w:p w14:paraId="1A2480E8" w14:textId="77777777" w:rsidR="006310AA" w:rsidRPr="00901A60" w:rsidRDefault="00F94B41">
            <w:pPr>
              <w:pStyle w:val="GOSTTablenorm"/>
              <w:jc w:val="center"/>
              <w:rPr>
                <w:szCs w:val="22"/>
              </w:rPr>
            </w:pPr>
            <w:r w:rsidRPr="00901A60">
              <w:rPr>
                <w:szCs w:val="22"/>
              </w:rPr>
              <w:t>Н</w:t>
            </w:r>
          </w:p>
        </w:tc>
        <w:tc>
          <w:tcPr>
            <w:tcW w:w="3963" w:type="dxa"/>
          </w:tcPr>
          <w:p w14:paraId="0571FB82" w14:textId="318C635D" w:rsidR="006310AA" w:rsidRPr="00901A60" w:rsidRDefault="00F94B41">
            <w:pPr>
              <w:pStyle w:val="GOSTTablenorm"/>
            </w:pPr>
            <w:r w:rsidRPr="00901A60">
              <w:t>Указываются нарастающим итогом с начала текущего финансового года остатки на конец дня лимитов бюджетных обязате</w:t>
            </w:r>
            <w:r w:rsidR="00B72A30" w:rsidRPr="00901A60">
              <w:t>льств на текущий финансовый год</w:t>
            </w:r>
          </w:p>
        </w:tc>
      </w:tr>
      <w:tr w:rsidR="006310AA" w:rsidRPr="00901A60" w14:paraId="671ACAA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DB8FCBA" w14:textId="77777777" w:rsidR="006310AA" w:rsidRPr="00901A60" w:rsidRDefault="00F94B41">
            <w:pPr>
              <w:pStyle w:val="GOSTTablenorm"/>
            </w:pPr>
            <w:r w:rsidRPr="00901A60">
              <w:t>на начало дня</w:t>
            </w:r>
          </w:p>
          <w:p w14:paraId="6CC44C87" w14:textId="77777777" w:rsidR="006310AA" w:rsidRPr="00901A60" w:rsidRDefault="00F94B41">
            <w:pPr>
              <w:pStyle w:val="GOSTTablenorm"/>
            </w:pPr>
            <w:r w:rsidRPr="00901A60">
              <w:t xml:space="preserve">Лимиты бюджетных обязательств </w:t>
            </w:r>
          </w:p>
          <w:p w14:paraId="41B8BE12" w14:textId="77777777" w:rsidR="006310AA" w:rsidRPr="00901A60" w:rsidRDefault="00F94B41">
            <w:pPr>
              <w:pStyle w:val="GOSTTablenorm"/>
            </w:pPr>
            <w:r w:rsidRPr="00901A60">
              <w:t>плановый период первый год</w:t>
            </w:r>
          </w:p>
        </w:tc>
        <w:tc>
          <w:tcPr>
            <w:tcW w:w="1701" w:type="dxa"/>
          </w:tcPr>
          <w:p w14:paraId="67608916" w14:textId="77777777" w:rsidR="006310AA" w:rsidRPr="00901A60" w:rsidRDefault="00F94B41">
            <w:pPr>
              <w:pStyle w:val="GOSTTablenorm"/>
            </w:pPr>
            <w:r w:rsidRPr="00901A60">
              <w:t>G_S1_B_C6</w:t>
            </w:r>
          </w:p>
        </w:tc>
        <w:tc>
          <w:tcPr>
            <w:tcW w:w="567" w:type="dxa"/>
          </w:tcPr>
          <w:p w14:paraId="7D77F4F1" w14:textId="77777777" w:rsidR="006310AA" w:rsidRPr="00901A60" w:rsidRDefault="00F94B41">
            <w:pPr>
              <w:pStyle w:val="GOSTTablenorm"/>
              <w:jc w:val="center"/>
            </w:pPr>
            <w:r w:rsidRPr="00901A60">
              <w:t>П</w:t>
            </w:r>
          </w:p>
        </w:tc>
        <w:tc>
          <w:tcPr>
            <w:tcW w:w="1134" w:type="dxa"/>
          </w:tcPr>
          <w:p w14:paraId="7DFCCD97" w14:textId="77777777" w:rsidR="006310AA" w:rsidRPr="00901A60" w:rsidRDefault="00F94B41">
            <w:pPr>
              <w:pStyle w:val="GOSTTablenorm"/>
            </w:pPr>
            <w:r w:rsidRPr="00901A60">
              <w:t>N(20.2)</w:t>
            </w:r>
          </w:p>
        </w:tc>
        <w:tc>
          <w:tcPr>
            <w:tcW w:w="567" w:type="dxa"/>
          </w:tcPr>
          <w:p w14:paraId="6668066D" w14:textId="77777777" w:rsidR="006310AA" w:rsidRPr="00901A60" w:rsidRDefault="00F94B41">
            <w:pPr>
              <w:pStyle w:val="GOSTTablenorm"/>
              <w:jc w:val="center"/>
              <w:rPr>
                <w:szCs w:val="22"/>
              </w:rPr>
            </w:pPr>
            <w:r w:rsidRPr="00901A60">
              <w:rPr>
                <w:szCs w:val="22"/>
              </w:rPr>
              <w:t>Н</w:t>
            </w:r>
          </w:p>
        </w:tc>
        <w:tc>
          <w:tcPr>
            <w:tcW w:w="3963" w:type="dxa"/>
          </w:tcPr>
          <w:p w14:paraId="78F1962A" w14:textId="43A22F53" w:rsidR="006310AA" w:rsidRPr="00901A60" w:rsidRDefault="00F94B41" w:rsidP="00B72A30">
            <w:pPr>
              <w:pStyle w:val="GOSTTablenorm"/>
            </w:pPr>
            <w:r w:rsidRPr="00901A60">
              <w:t xml:space="preserve">Указываются нарастающим итогом с начала текущего финансового года остатки на начало дня лимитов бюджетных обязательств </w:t>
            </w:r>
            <w:r w:rsidR="00B72A30" w:rsidRPr="00901A60">
              <w:t>на первый год планового периода</w:t>
            </w:r>
          </w:p>
        </w:tc>
      </w:tr>
      <w:tr w:rsidR="006310AA" w:rsidRPr="00901A60" w14:paraId="3C0F2A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9DD838C" w14:textId="77777777" w:rsidR="006310AA" w:rsidRPr="00901A60" w:rsidRDefault="00F94B41">
            <w:pPr>
              <w:pStyle w:val="GOSTTablenorm"/>
            </w:pPr>
            <w:r w:rsidRPr="00901A60">
              <w:t xml:space="preserve">на конец дня </w:t>
            </w:r>
          </w:p>
          <w:p w14:paraId="120C56A6" w14:textId="77777777" w:rsidR="006310AA" w:rsidRPr="00901A60" w:rsidRDefault="00F94B41">
            <w:pPr>
              <w:pStyle w:val="GOSTTablenorm"/>
            </w:pPr>
            <w:r w:rsidRPr="00901A60">
              <w:t xml:space="preserve">Лимиты бюджетных обязательств </w:t>
            </w:r>
          </w:p>
          <w:p w14:paraId="7E64C809" w14:textId="77777777" w:rsidR="006310AA" w:rsidRPr="00901A60" w:rsidRDefault="00F94B41">
            <w:pPr>
              <w:pStyle w:val="GOSTTablenorm"/>
            </w:pPr>
            <w:r w:rsidRPr="00901A60">
              <w:t>плановый период первый год</w:t>
            </w:r>
          </w:p>
        </w:tc>
        <w:tc>
          <w:tcPr>
            <w:tcW w:w="1701" w:type="dxa"/>
          </w:tcPr>
          <w:p w14:paraId="7B5B0823" w14:textId="77777777" w:rsidR="006310AA" w:rsidRPr="00901A60" w:rsidRDefault="00F94B41">
            <w:pPr>
              <w:pStyle w:val="GOSTTablenorm"/>
            </w:pPr>
            <w:r w:rsidRPr="00901A60">
              <w:t>G_S1_E_C6</w:t>
            </w:r>
          </w:p>
        </w:tc>
        <w:tc>
          <w:tcPr>
            <w:tcW w:w="567" w:type="dxa"/>
          </w:tcPr>
          <w:p w14:paraId="6E54251E" w14:textId="77777777" w:rsidR="006310AA" w:rsidRPr="00901A60" w:rsidRDefault="00F94B41">
            <w:pPr>
              <w:pStyle w:val="GOSTTablenorm"/>
              <w:jc w:val="center"/>
            </w:pPr>
            <w:r w:rsidRPr="00901A60">
              <w:t>П</w:t>
            </w:r>
          </w:p>
        </w:tc>
        <w:tc>
          <w:tcPr>
            <w:tcW w:w="1134" w:type="dxa"/>
          </w:tcPr>
          <w:p w14:paraId="2D20DA39" w14:textId="77777777" w:rsidR="006310AA" w:rsidRPr="00901A60" w:rsidRDefault="00F94B41">
            <w:pPr>
              <w:pStyle w:val="GOSTTablenorm"/>
            </w:pPr>
            <w:r w:rsidRPr="00901A60">
              <w:t>N(20.2)</w:t>
            </w:r>
          </w:p>
        </w:tc>
        <w:tc>
          <w:tcPr>
            <w:tcW w:w="567" w:type="dxa"/>
          </w:tcPr>
          <w:p w14:paraId="60608CF4" w14:textId="77777777" w:rsidR="006310AA" w:rsidRPr="00901A60" w:rsidRDefault="00F94B41">
            <w:pPr>
              <w:pStyle w:val="GOSTTablenorm"/>
              <w:jc w:val="center"/>
              <w:rPr>
                <w:szCs w:val="22"/>
              </w:rPr>
            </w:pPr>
            <w:r w:rsidRPr="00901A60">
              <w:rPr>
                <w:szCs w:val="22"/>
              </w:rPr>
              <w:t>Н</w:t>
            </w:r>
          </w:p>
        </w:tc>
        <w:tc>
          <w:tcPr>
            <w:tcW w:w="3963" w:type="dxa"/>
          </w:tcPr>
          <w:p w14:paraId="730C5B15" w14:textId="1C9B69F0"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лимитов бюджетных обязательств </w:t>
            </w:r>
            <w:r w:rsidR="00B72A30" w:rsidRPr="00901A60">
              <w:t>на первый год планового периода</w:t>
            </w:r>
          </w:p>
        </w:tc>
      </w:tr>
      <w:tr w:rsidR="006310AA" w:rsidRPr="00901A60" w14:paraId="2E2356A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CE97275" w14:textId="77777777" w:rsidR="006310AA" w:rsidRPr="00901A60" w:rsidRDefault="00F94B41">
            <w:pPr>
              <w:pStyle w:val="GOSTTablenorm"/>
            </w:pPr>
            <w:r w:rsidRPr="00901A60">
              <w:t xml:space="preserve">на начало дня </w:t>
            </w:r>
          </w:p>
          <w:p w14:paraId="12D8BBA3" w14:textId="77777777" w:rsidR="006310AA" w:rsidRPr="00901A60" w:rsidRDefault="00F94B41">
            <w:pPr>
              <w:pStyle w:val="GOSTTablenorm"/>
            </w:pPr>
            <w:r w:rsidRPr="00901A60">
              <w:lastRenderedPageBreak/>
              <w:t xml:space="preserve">Лимиты бюджетных обязательств </w:t>
            </w:r>
          </w:p>
          <w:p w14:paraId="1FA31A7C" w14:textId="77777777" w:rsidR="006310AA" w:rsidRPr="00901A60" w:rsidRDefault="00F94B41">
            <w:pPr>
              <w:pStyle w:val="GOSTTablenorm"/>
            </w:pPr>
            <w:r w:rsidRPr="00901A60">
              <w:t>плановый период второй год</w:t>
            </w:r>
          </w:p>
        </w:tc>
        <w:tc>
          <w:tcPr>
            <w:tcW w:w="1701" w:type="dxa"/>
          </w:tcPr>
          <w:p w14:paraId="4F3BB859" w14:textId="77777777" w:rsidR="006310AA" w:rsidRPr="00901A60" w:rsidRDefault="00F94B41">
            <w:pPr>
              <w:pStyle w:val="GOSTTablenorm"/>
            </w:pPr>
            <w:r w:rsidRPr="00901A60">
              <w:lastRenderedPageBreak/>
              <w:t>G_S1_B_C7</w:t>
            </w:r>
          </w:p>
        </w:tc>
        <w:tc>
          <w:tcPr>
            <w:tcW w:w="567" w:type="dxa"/>
          </w:tcPr>
          <w:p w14:paraId="411C1C1A" w14:textId="77777777" w:rsidR="006310AA" w:rsidRPr="00901A60" w:rsidRDefault="00F94B41">
            <w:pPr>
              <w:pStyle w:val="GOSTTablenorm"/>
              <w:jc w:val="center"/>
            </w:pPr>
            <w:r w:rsidRPr="00901A60">
              <w:t>П</w:t>
            </w:r>
          </w:p>
        </w:tc>
        <w:tc>
          <w:tcPr>
            <w:tcW w:w="1134" w:type="dxa"/>
          </w:tcPr>
          <w:p w14:paraId="6E6EEF41" w14:textId="77777777" w:rsidR="006310AA" w:rsidRPr="00901A60" w:rsidRDefault="00F94B41">
            <w:pPr>
              <w:pStyle w:val="GOSTTablenorm"/>
            </w:pPr>
            <w:r w:rsidRPr="00901A60">
              <w:t>N(20.2)</w:t>
            </w:r>
          </w:p>
        </w:tc>
        <w:tc>
          <w:tcPr>
            <w:tcW w:w="567" w:type="dxa"/>
          </w:tcPr>
          <w:p w14:paraId="30DD7A57" w14:textId="77777777" w:rsidR="006310AA" w:rsidRPr="00901A60" w:rsidRDefault="00F94B41">
            <w:pPr>
              <w:pStyle w:val="GOSTTablenorm"/>
              <w:jc w:val="center"/>
              <w:rPr>
                <w:szCs w:val="22"/>
              </w:rPr>
            </w:pPr>
            <w:r w:rsidRPr="00901A60">
              <w:rPr>
                <w:szCs w:val="22"/>
              </w:rPr>
              <w:t>Н</w:t>
            </w:r>
          </w:p>
        </w:tc>
        <w:tc>
          <w:tcPr>
            <w:tcW w:w="3963" w:type="dxa"/>
          </w:tcPr>
          <w:p w14:paraId="3BAB1A79" w14:textId="426332D9" w:rsidR="006310AA" w:rsidRPr="00901A60" w:rsidRDefault="00F94B41">
            <w:pPr>
              <w:pStyle w:val="GOSTTablenorm"/>
            </w:pPr>
            <w:r w:rsidRPr="00901A60">
              <w:t xml:space="preserve">Указываются нарастающим итогом с начала текущего финансового года </w:t>
            </w:r>
            <w:r w:rsidRPr="00901A60">
              <w:lastRenderedPageBreak/>
              <w:t>остатки на начало дня всего доведенных пр</w:t>
            </w:r>
            <w:r w:rsidR="00B72A30" w:rsidRPr="00901A60">
              <w:t>едельных объемов финансирования</w:t>
            </w:r>
          </w:p>
        </w:tc>
      </w:tr>
      <w:tr w:rsidR="006310AA" w:rsidRPr="00901A60" w14:paraId="0053FC9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CBFC4BF" w14:textId="77777777" w:rsidR="006310AA" w:rsidRPr="00901A60" w:rsidRDefault="00F94B41">
            <w:pPr>
              <w:pStyle w:val="GOSTTablenorm"/>
            </w:pPr>
            <w:r w:rsidRPr="00901A60">
              <w:lastRenderedPageBreak/>
              <w:t xml:space="preserve">на конец дня </w:t>
            </w:r>
          </w:p>
          <w:p w14:paraId="03EB8DD6" w14:textId="77777777" w:rsidR="006310AA" w:rsidRPr="00901A60" w:rsidRDefault="00F94B41">
            <w:pPr>
              <w:pStyle w:val="GOSTTablenorm"/>
            </w:pPr>
            <w:r w:rsidRPr="00901A60">
              <w:t xml:space="preserve">Лимиты бюджетных обязательств </w:t>
            </w:r>
          </w:p>
          <w:p w14:paraId="7EACF1ED" w14:textId="77777777" w:rsidR="006310AA" w:rsidRPr="00901A60" w:rsidRDefault="00F94B41">
            <w:pPr>
              <w:pStyle w:val="GOSTTablenorm"/>
            </w:pPr>
            <w:r w:rsidRPr="00901A60">
              <w:t>плановый период второй год</w:t>
            </w:r>
          </w:p>
        </w:tc>
        <w:tc>
          <w:tcPr>
            <w:tcW w:w="1701" w:type="dxa"/>
          </w:tcPr>
          <w:p w14:paraId="4BCA113A" w14:textId="77777777" w:rsidR="006310AA" w:rsidRPr="00901A60" w:rsidRDefault="00F94B41">
            <w:pPr>
              <w:pStyle w:val="GOSTTablenorm"/>
            </w:pPr>
            <w:r w:rsidRPr="00901A60">
              <w:t>G_S1_E_C7</w:t>
            </w:r>
          </w:p>
        </w:tc>
        <w:tc>
          <w:tcPr>
            <w:tcW w:w="567" w:type="dxa"/>
          </w:tcPr>
          <w:p w14:paraId="2203A8ED" w14:textId="77777777" w:rsidR="006310AA" w:rsidRPr="00901A60" w:rsidRDefault="00F94B41">
            <w:pPr>
              <w:pStyle w:val="GOSTTablenorm"/>
              <w:jc w:val="center"/>
            </w:pPr>
            <w:r w:rsidRPr="00901A60">
              <w:t>П</w:t>
            </w:r>
          </w:p>
        </w:tc>
        <w:tc>
          <w:tcPr>
            <w:tcW w:w="1134" w:type="dxa"/>
          </w:tcPr>
          <w:p w14:paraId="01745130" w14:textId="77777777" w:rsidR="006310AA" w:rsidRPr="00901A60" w:rsidRDefault="00F94B41">
            <w:pPr>
              <w:pStyle w:val="GOSTTablenorm"/>
            </w:pPr>
            <w:r w:rsidRPr="00901A60">
              <w:t>N(20.2)</w:t>
            </w:r>
          </w:p>
        </w:tc>
        <w:tc>
          <w:tcPr>
            <w:tcW w:w="567" w:type="dxa"/>
          </w:tcPr>
          <w:p w14:paraId="665B3DAE" w14:textId="77777777" w:rsidR="006310AA" w:rsidRPr="00901A60" w:rsidRDefault="00F94B41">
            <w:pPr>
              <w:pStyle w:val="GOSTTablenorm"/>
              <w:jc w:val="center"/>
              <w:rPr>
                <w:szCs w:val="22"/>
              </w:rPr>
            </w:pPr>
            <w:r w:rsidRPr="00901A60">
              <w:rPr>
                <w:szCs w:val="22"/>
              </w:rPr>
              <w:t>Н</w:t>
            </w:r>
          </w:p>
        </w:tc>
        <w:tc>
          <w:tcPr>
            <w:tcW w:w="3963" w:type="dxa"/>
          </w:tcPr>
          <w:p w14:paraId="555A3299" w14:textId="5F28AE40"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лимитов бюджетных обязательств </w:t>
            </w:r>
            <w:r w:rsidR="00B72A30" w:rsidRPr="00901A60">
              <w:t>на второй год планового периода</w:t>
            </w:r>
          </w:p>
        </w:tc>
      </w:tr>
      <w:tr w:rsidR="006310AA" w:rsidRPr="00901A60" w14:paraId="2DA3C72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310DDAA3" w14:textId="77777777" w:rsidR="006310AA" w:rsidRPr="00901A60" w:rsidRDefault="00F94B41">
            <w:pPr>
              <w:pStyle w:val="GOSTTablenorm"/>
            </w:pPr>
            <w:r w:rsidRPr="00901A60">
              <w:t xml:space="preserve">на начало дня </w:t>
            </w:r>
          </w:p>
          <w:p w14:paraId="7B897861" w14:textId="77777777" w:rsidR="006310AA" w:rsidRPr="00901A60" w:rsidRDefault="00F94B41">
            <w:pPr>
              <w:pStyle w:val="GOSTTablenorm"/>
            </w:pPr>
            <w:r w:rsidRPr="00901A60">
              <w:t xml:space="preserve">Лимиты бюджетных обязательств </w:t>
            </w:r>
          </w:p>
          <w:p w14:paraId="63DC0F4E" w14:textId="77777777" w:rsidR="006310AA" w:rsidRPr="00901A60" w:rsidRDefault="00F94B41">
            <w:pPr>
              <w:pStyle w:val="GOSTTablenorm"/>
            </w:pPr>
            <w:r w:rsidRPr="00901A60">
              <w:t>плановый период третий год</w:t>
            </w:r>
          </w:p>
        </w:tc>
        <w:tc>
          <w:tcPr>
            <w:tcW w:w="1701" w:type="dxa"/>
          </w:tcPr>
          <w:p w14:paraId="0C441D19" w14:textId="77777777" w:rsidR="006310AA" w:rsidRPr="00901A60" w:rsidRDefault="00F94B41">
            <w:pPr>
              <w:pStyle w:val="GOSTTablenorm"/>
            </w:pPr>
            <w:r w:rsidRPr="00901A60">
              <w:t>G_S1_B_C7_2</w:t>
            </w:r>
          </w:p>
        </w:tc>
        <w:tc>
          <w:tcPr>
            <w:tcW w:w="567" w:type="dxa"/>
          </w:tcPr>
          <w:p w14:paraId="2C1D01EE" w14:textId="77777777" w:rsidR="006310AA" w:rsidRPr="00901A60" w:rsidRDefault="00F94B41">
            <w:pPr>
              <w:pStyle w:val="GOSTTablenorm"/>
              <w:jc w:val="center"/>
            </w:pPr>
            <w:r w:rsidRPr="00901A60">
              <w:t>П</w:t>
            </w:r>
          </w:p>
        </w:tc>
        <w:tc>
          <w:tcPr>
            <w:tcW w:w="1134" w:type="dxa"/>
          </w:tcPr>
          <w:p w14:paraId="6FDFC3A0" w14:textId="77777777" w:rsidR="006310AA" w:rsidRPr="00901A60" w:rsidRDefault="00F94B41">
            <w:pPr>
              <w:pStyle w:val="GOSTTablenorm"/>
            </w:pPr>
            <w:r w:rsidRPr="00901A60">
              <w:t>N(20.2)</w:t>
            </w:r>
          </w:p>
        </w:tc>
        <w:tc>
          <w:tcPr>
            <w:tcW w:w="567" w:type="dxa"/>
          </w:tcPr>
          <w:p w14:paraId="7660CBDB" w14:textId="77777777" w:rsidR="006310AA" w:rsidRPr="00901A60" w:rsidRDefault="00F94B41">
            <w:pPr>
              <w:pStyle w:val="GOSTTablenorm"/>
              <w:jc w:val="center"/>
              <w:rPr>
                <w:szCs w:val="22"/>
              </w:rPr>
            </w:pPr>
            <w:r w:rsidRPr="00901A60">
              <w:rPr>
                <w:szCs w:val="22"/>
              </w:rPr>
              <w:t>Н</w:t>
            </w:r>
          </w:p>
        </w:tc>
        <w:tc>
          <w:tcPr>
            <w:tcW w:w="3963" w:type="dxa"/>
          </w:tcPr>
          <w:p w14:paraId="7A797EC6" w14:textId="5C6900BA" w:rsidR="006310AA" w:rsidRPr="00901A60" w:rsidRDefault="00F94B41">
            <w:pPr>
              <w:pStyle w:val="GOSTTablenorm"/>
            </w:pPr>
            <w:r w:rsidRPr="00901A60">
              <w:t xml:space="preserve">Указываются нарастающим итогом с начала текущего финансового года остатки на начало дня лимитов бюджетных обязательств </w:t>
            </w:r>
            <w:r w:rsidR="00B72A30" w:rsidRPr="00901A60">
              <w:t>на третий год планового периода</w:t>
            </w:r>
          </w:p>
          <w:p w14:paraId="220179A1" w14:textId="77777777" w:rsidR="006310AA" w:rsidRPr="00901A60" w:rsidRDefault="006310AA">
            <w:pPr>
              <w:pStyle w:val="GOSTTablenorm"/>
            </w:pPr>
          </w:p>
        </w:tc>
      </w:tr>
      <w:tr w:rsidR="006310AA" w:rsidRPr="00901A60" w14:paraId="330D02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7F1C8081" w14:textId="77777777" w:rsidR="006310AA" w:rsidRPr="00901A60" w:rsidRDefault="00F94B41">
            <w:pPr>
              <w:pStyle w:val="GOSTTablenorm"/>
            </w:pPr>
            <w:r w:rsidRPr="00901A60">
              <w:t xml:space="preserve">на конец дня </w:t>
            </w:r>
          </w:p>
          <w:p w14:paraId="037AC46F" w14:textId="77777777" w:rsidR="006310AA" w:rsidRPr="00901A60" w:rsidRDefault="00F94B41">
            <w:pPr>
              <w:pStyle w:val="GOSTTablenorm"/>
            </w:pPr>
            <w:r w:rsidRPr="00901A60">
              <w:t xml:space="preserve">Лимиты бюджетных обязательств </w:t>
            </w:r>
          </w:p>
          <w:p w14:paraId="17CE9BA3" w14:textId="77777777" w:rsidR="006310AA" w:rsidRPr="00901A60" w:rsidRDefault="00F94B41">
            <w:pPr>
              <w:pStyle w:val="GOSTTablenorm"/>
            </w:pPr>
            <w:r w:rsidRPr="00901A60">
              <w:t>плановый период третий год</w:t>
            </w:r>
          </w:p>
        </w:tc>
        <w:tc>
          <w:tcPr>
            <w:tcW w:w="1701" w:type="dxa"/>
          </w:tcPr>
          <w:p w14:paraId="6C35705D" w14:textId="77777777" w:rsidR="006310AA" w:rsidRPr="00901A60" w:rsidRDefault="00F94B41">
            <w:pPr>
              <w:pStyle w:val="GOSTTablenorm"/>
            </w:pPr>
            <w:r w:rsidRPr="00901A60">
              <w:t>G_S1_E_C7_2</w:t>
            </w:r>
          </w:p>
        </w:tc>
        <w:tc>
          <w:tcPr>
            <w:tcW w:w="567" w:type="dxa"/>
          </w:tcPr>
          <w:p w14:paraId="592489CF" w14:textId="77777777" w:rsidR="006310AA" w:rsidRPr="00901A60" w:rsidRDefault="00F94B41">
            <w:pPr>
              <w:pStyle w:val="GOSTTablenorm"/>
              <w:jc w:val="center"/>
            </w:pPr>
            <w:r w:rsidRPr="00901A60">
              <w:t>П</w:t>
            </w:r>
          </w:p>
        </w:tc>
        <w:tc>
          <w:tcPr>
            <w:tcW w:w="1134" w:type="dxa"/>
          </w:tcPr>
          <w:p w14:paraId="69C7A4EF" w14:textId="77777777" w:rsidR="006310AA" w:rsidRPr="00901A60" w:rsidRDefault="00F94B41">
            <w:pPr>
              <w:pStyle w:val="GOSTTablenorm"/>
            </w:pPr>
            <w:r w:rsidRPr="00901A60">
              <w:t>N(20.2)</w:t>
            </w:r>
          </w:p>
        </w:tc>
        <w:tc>
          <w:tcPr>
            <w:tcW w:w="567" w:type="dxa"/>
          </w:tcPr>
          <w:p w14:paraId="2B0F63C1" w14:textId="77777777" w:rsidR="006310AA" w:rsidRPr="00901A60" w:rsidRDefault="00F94B41">
            <w:pPr>
              <w:pStyle w:val="GOSTTablenorm"/>
              <w:jc w:val="center"/>
              <w:rPr>
                <w:szCs w:val="22"/>
              </w:rPr>
            </w:pPr>
            <w:r w:rsidRPr="00901A60">
              <w:rPr>
                <w:szCs w:val="22"/>
              </w:rPr>
              <w:t>Н</w:t>
            </w:r>
          </w:p>
        </w:tc>
        <w:tc>
          <w:tcPr>
            <w:tcW w:w="3963" w:type="dxa"/>
          </w:tcPr>
          <w:p w14:paraId="0872B16B" w14:textId="1ADC9FA4" w:rsidR="006310AA" w:rsidRPr="00901A60" w:rsidRDefault="00F94B41">
            <w:pPr>
              <w:pStyle w:val="GOSTTablenorm"/>
            </w:pPr>
            <w:r w:rsidRPr="00901A60">
              <w:t xml:space="preserve">Указываются нарастающим итогом с начала текущего финансового года остатки на конец дня лимитов бюджетных обязательств </w:t>
            </w:r>
            <w:r w:rsidR="00B72A30" w:rsidRPr="00901A60">
              <w:t>на третий год планового периода</w:t>
            </w:r>
          </w:p>
        </w:tc>
      </w:tr>
      <w:tr w:rsidR="006310AA" w:rsidRPr="00901A60" w14:paraId="450ADB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51B594B" w14:textId="77777777" w:rsidR="006310AA" w:rsidRPr="00901A60" w:rsidRDefault="00F94B41">
            <w:pPr>
              <w:pStyle w:val="GOSTTablenorm"/>
            </w:pPr>
            <w:r w:rsidRPr="00901A60">
              <w:t>на начало дня</w:t>
            </w:r>
          </w:p>
          <w:p w14:paraId="553D4D24" w14:textId="77777777" w:rsidR="006310AA" w:rsidRPr="00901A60" w:rsidRDefault="00F94B41">
            <w:pPr>
              <w:pStyle w:val="GOSTTablenorm"/>
            </w:pPr>
            <w:r w:rsidRPr="00901A60">
              <w:t>Предельные объемы финансирования на текущий финансовый год</w:t>
            </w:r>
          </w:p>
        </w:tc>
        <w:tc>
          <w:tcPr>
            <w:tcW w:w="1701" w:type="dxa"/>
          </w:tcPr>
          <w:p w14:paraId="2BC52F14" w14:textId="77777777" w:rsidR="006310AA" w:rsidRPr="00901A60" w:rsidRDefault="00F94B41">
            <w:pPr>
              <w:pStyle w:val="GOSTTablenorm"/>
            </w:pPr>
            <w:r w:rsidRPr="00901A60">
              <w:t>G_S1_B_C8</w:t>
            </w:r>
          </w:p>
        </w:tc>
        <w:tc>
          <w:tcPr>
            <w:tcW w:w="567" w:type="dxa"/>
          </w:tcPr>
          <w:p w14:paraId="46ABD34E" w14:textId="77777777" w:rsidR="006310AA" w:rsidRPr="00901A60" w:rsidRDefault="00F94B41">
            <w:pPr>
              <w:pStyle w:val="GOSTTablenorm"/>
              <w:jc w:val="center"/>
            </w:pPr>
            <w:r w:rsidRPr="00901A60">
              <w:t>П</w:t>
            </w:r>
          </w:p>
        </w:tc>
        <w:tc>
          <w:tcPr>
            <w:tcW w:w="1134" w:type="dxa"/>
          </w:tcPr>
          <w:p w14:paraId="48D62449" w14:textId="77777777" w:rsidR="006310AA" w:rsidRPr="00901A60" w:rsidRDefault="00F94B41">
            <w:pPr>
              <w:pStyle w:val="GOSTTablenorm"/>
            </w:pPr>
            <w:r w:rsidRPr="00901A60">
              <w:t>N(20.2)</w:t>
            </w:r>
          </w:p>
        </w:tc>
        <w:tc>
          <w:tcPr>
            <w:tcW w:w="567" w:type="dxa"/>
          </w:tcPr>
          <w:p w14:paraId="5A3AF343" w14:textId="77777777" w:rsidR="006310AA" w:rsidRPr="00901A60" w:rsidRDefault="00F94B41">
            <w:pPr>
              <w:pStyle w:val="GOSTTablenorm"/>
              <w:jc w:val="center"/>
              <w:rPr>
                <w:szCs w:val="22"/>
              </w:rPr>
            </w:pPr>
            <w:r w:rsidRPr="00901A60">
              <w:rPr>
                <w:szCs w:val="22"/>
              </w:rPr>
              <w:t>Н</w:t>
            </w:r>
          </w:p>
        </w:tc>
        <w:tc>
          <w:tcPr>
            <w:tcW w:w="3963" w:type="dxa"/>
          </w:tcPr>
          <w:p w14:paraId="22933D04" w14:textId="1E2C19CE" w:rsidR="006310AA" w:rsidRPr="00901A60" w:rsidRDefault="00F94B41">
            <w:pPr>
              <w:pStyle w:val="GOSTTablenorm"/>
            </w:pPr>
            <w:r w:rsidRPr="00901A60">
              <w:t>Указываются нарастающим итогом с начала текущего финансового года остатки на начало дня всего доведенных пре</w:t>
            </w:r>
            <w:r w:rsidR="00B72A30" w:rsidRPr="00901A60">
              <w:t>дельных объемов финансирования</w:t>
            </w:r>
          </w:p>
          <w:p w14:paraId="0598769B" w14:textId="77777777" w:rsidR="006310AA" w:rsidRPr="00901A60" w:rsidRDefault="006310AA">
            <w:pPr>
              <w:pStyle w:val="GOSTTablenorm"/>
            </w:pPr>
          </w:p>
        </w:tc>
      </w:tr>
      <w:tr w:rsidR="006310AA" w:rsidRPr="00901A60" w14:paraId="34096A2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CA593C2" w14:textId="77777777" w:rsidR="006310AA" w:rsidRPr="00901A60" w:rsidRDefault="00F94B41">
            <w:pPr>
              <w:pStyle w:val="GOSTTablenorm"/>
            </w:pPr>
            <w:r w:rsidRPr="00901A60">
              <w:t>на конец дня</w:t>
            </w:r>
          </w:p>
          <w:p w14:paraId="07224B14" w14:textId="77777777" w:rsidR="006310AA" w:rsidRPr="00901A60" w:rsidRDefault="00F94B41">
            <w:pPr>
              <w:pStyle w:val="GOSTTablenorm"/>
            </w:pPr>
            <w:r w:rsidRPr="00901A60">
              <w:t>Предельные объемы финансирования на текущий финансовый год</w:t>
            </w:r>
          </w:p>
        </w:tc>
        <w:tc>
          <w:tcPr>
            <w:tcW w:w="1701" w:type="dxa"/>
          </w:tcPr>
          <w:p w14:paraId="49A6EA53" w14:textId="77777777" w:rsidR="006310AA" w:rsidRPr="00901A60" w:rsidRDefault="00F94B41">
            <w:pPr>
              <w:pStyle w:val="GOSTTablenorm"/>
            </w:pPr>
            <w:r w:rsidRPr="00901A60">
              <w:t>G_S1_E_C8</w:t>
            </w:r>
          </w:p>
        </w:tc>
        <w:tc>
          <w:tcPr>
            <w:tcW w:w="567" w:type="dxa"/>
          </w:tcPr>
          <w:p w14:paraId="23784480" w14:textId="77777777" w:rsidR="006310AA" w:rsidRPr="00901A60" w:rsidRDefault="00F94B41">
            <w:pPr>
              <w:pStyle w:val="GOSTTablenorm"/>
              <w:jc w:val="center"/>
            </w:pPr>
            <w:r w:rsidRPr="00901A60">
              <w:t>П</w:t>
            </w:r>
          </w:p>
        </w:tc>
        <w:tc>
          <w:tcPr>
            <w:tcW w:w="1134" w:type="dxa"/>
          </w:tcPr>
          <w:p w14:paraId="57E8ADE0" w14:textId="77777777" w:rsidR="006310AA" w:rsidRPr="00901A60" w:rsidRDefault="00F94B41">
            <w:pPr>
              <w:pStyle w:val="GOSTTablenorm"/>
            </w:pPr>
            <w:r w:rsidRPr="00901A60">
              <w:t>N(20.2)</w:t>
            </w:r>
          </w:p>
        </w:tc>
        <w:tc>
          <w:tcPr>
            <w:tcW w:w="567" w:type="dxa"/>
          </w:tcPr>
          <w:p w14:paraId="1463603D" w14:textId="77777777" w:rsidR="006310AA" w:rsidRPr="00901A60" w:rsidRDefault="00F94B41">
            <w:pPr>
              <w:pStyle w:val="GOSTTablenorm"/>
              <w:jc w:val="center"/>
              <w:rPr>
                <w:szCs w:val="22"/>
              </w:rPr>
            </w:pPr>
            <w:r w:rsidRPr="00901A60">
              <w:rPr>
                <w:szCs w:val="22"/>
              </w:rPr>
              <w:t>Н</w:t>
            </w:r>
          </w:p>
        </w:tc>
        <w:tc>
          <w:tcPr>
            <w:tcW w:w="3963" w:type="dxa"/>
          </w:tcPr>
          <w:p w14:paraId="436FD349" w14:textId="5B7ECDC3" w:rsidR="006310AA" w:rsidRPr="00901A60" w:rsidRDefault="00F94B41">
            <w:pPr>
              <w:pStyle w:val="GOSTTablenorm"/>
            </w:pPr>
            <w:r w:rsidRPr="00901A60">
              <w:t>Указываются нарастающим итогом с начала текущего финансового года остатки на конец дня всего доведенных пр</w:t>
            </w:r>
            <w:r w:rsidR="00B72A30" w:rsidRPr="00901A60">
              <w:t>едельных объемов финансирования</w:t>
            </w:r>
          </w:p>
        </w:tc>
      </w:tr>
      <w:tr w:rsidR="006310AA" w:rsidRPr="00901A60" w14:paraId="09C682B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83AB482" w14:textId="77777777" w:rsidR="006310AA" w:rsidRPr="00901A60" w:rsidRDefault="00F94B41">
            <w:pPr>
              <w:pStyle w:val="GOSTTablenorm"/>
            </w:pPr>
            <w:r w:rsidRPr="00901A60">
              <w:t>на начало дня</w:t>
            </w:r>
          </w:p>
          <w:p w14:paraId="2F2BC49B" w14:textId="77777777" w:rsidR="006310AA" w:rsidRPr="00901A60" w:rsidRDefault="00F94B41">
            <w:pPr>
              <w:pStyle w:val="GOSTTablenorm"/>
            </w:pPr>
            <w:r w:rsidRPr="00901A60">
              <w:t xml:space="preserve">Предельные объемы финансирования на первый год </w:t>
            </w:r>
            <w:r w:rsidRPr="00901A60">
              <w:lastRenderedPageBreak/>
              <w:t>планового периода</w:t>
            </w:r>
          </w:p>
        </w:tc>
        <w:tc>
          <w:tcPr>
            <w:tcW w:w="1701" w:type="dxa"/>
          </w:tcPr>
          <w:p w14:paraId="3D223EEF" w14:textId="77777777" w:rsidR="006310AA" w:rsidRPr="00901A60" w:rsidRDefault="00F94B41">
            <w:pPr>
              <w:pStyle w:val="GOSTTablenorm"/>
            </w:pPr>
            <w:r w:rsidRPr="00901A60">
              <w:lastRenderedPageBreak/>
              <w:t>G_S1_B_C8_2</w:t>
            </w:r>
          </w:p>
        </w:tc>
        <w:tc>
          <w:tcPr>
            <w:tcW w:w="567" w:type="dxa"/>
          </w:tcPr>
          <w:p w14:paraId="65D51B62" w14:textId="77777777" w:rsidR="006310AA" w:rsidRPr="00901A60" w:rsidRDefault="00F94B41">
            <w:pPr>
              <w:pStyle w:val="GOSTTablenorm"/>
              <w:jc w:val="center"/>
            </w:pPr>
            <w:r w:rsidRPr="00901A60">
              <w:t>П</w:t>
            </w:r>
          </w:p>
        </w:tc>
        <w:tc>
          <w:tcPr>
            <w:tcW w:w="1134" w:type="dxa"/>
          </w:tcPr>
          <w:p w14:paraId="3B886029" w14:textId="77777777" w:rsidR="006310AA" w:rsidRPr="00901A60" w:rsidRDefault="00F94B41">
            <w:pPr>
              <w:pStyle w:val="GOSTTablenorm"/>
            </w:pPr>
            <w:r w:rsidRPr="00901A60">
              <w:t>N(20.2)</w:t>
            </w:r>
          </w:p>
        </w:tc>
        <w:tc>
          <w:tcPr>
            <w:tcW w:w="567" w:type="dxa"/>
          </w:tcPr>
          <w:p w14:paraId="79DDCB66" w14:textId="77777777" w:rsidR="006310AA" w:rsidRPr="00901A60" w:rsidRDefault="00F94B41">
            <w:pPr>
              <w:pStyle w:val="GOSTTablenorm"/>
              <w:jc w:val="center"/>
              <w:rPr>
                <w:szCs w:val="22"/>
              </w:rPr>
            </w:pPr>
            <w:r w:rsidRPr="00901A60">
              <w:rPr>
                <w:szCs w:val="22"/>
              </w:rPr>
              <w:t>Н</w:t>
            </w:r>
          </w:p>
        </w:tc>
        <w:tc>
          <w:tcPr>
            <w:tcW w:w="3963" w:type="dxa"/>
          </w:tcPr>
          <w:p w14:paraId="4CD10556" w14:textId="21AF851B" w:rsidR="006310AA" w:rsidRPr="00901A60" w:rsidRDefault="00F94B41">
            <w:pPr>
              <w:pStyle w:val="GOSTTablenorm"/>
            </w:pPr>
            <w:r w:rsidRPr="00901A60">
              <w:t>Указываются нарастающим итогом с начала текущего финансового года остатки на начало дня всего доведенных предельных объемов финансирован</w:t>
            </w:r>
            <w:r w:rsidR="00B72A30" w:rsidRPr="00901A60">
              <w:t>ия на очередной финансовый год</w:t>
            </w:r>
          </w:p>
        </w:tc>
      </w:tr>
      <w:tr w:rsidR="006310AA" w:rsidRPr="00901A60" w14:paraId="14F066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F90A0F6" w14:textId="77777777" w:rsidR="006310AA" w:rsidRPr="00901A60" w:rsidRDefault="00F94B41">
            <w:pPr>
              <w:pStyle w:val="GOSTTablenorm"/>
            </w:pPr>
            <w:r w:rsidRPr="00901A60">
              <w:lastRenderedPageBreak/>
              <w:t>на конец дня</w:t>
            </w:r>
          </w:p>
          <w:p w14:paraId="0A7BBCFC" w14:textId="77777777" w:rsidR="006310AA" w:rsidRPr="00901A60" w:rsidRDefault="00F94B41">
            <w:pPr>
              <w:pStyle w:val="GOSTTablenorm"/>
            </w:pPr>
            <w:r w:rsidRPr="00901A60">
              <w:t>Предельные объемы финансирования на первый год планового периода</w:t>
            </w:r>
          </w:p>
        </w:tc>
        <w:tc>
          <w:tcPr>
            <w:tcW w:w="1701" w:type="dxa"/>
          </w:tcPr>
          <w:p w14:paraId="480DCB31" w14:textId="77777777" w:rsidR="006310AA" w:rsidRPr="00901A60" w:rsidRDefault="00F94B41">
            <w:pPr>
              <w:pStyle w:val="GOSTTablenorm"/>
            </w:pPr>
            <w:r w:rsidRPr="00901A60">
              <w:t>G_S1_E_C8_2</w:t>
            </w:r>
          </w:p>
        </w:tc>
        <w:tc>
          <w:tcPr>
            <w:tcW w:w="567" w:type="dxa"/>
          </w:tcPr>
          <w:p w14:paraId="5438E0C1" w14:textId="77777777" w:rsidR="006310AA" w:rsidRPr="00901A60" w:rsidRDefault="00F94B41">
            <w:pPr>
              <w:pStyle w:val="GOSTTablenorm"/>
              <w:jc w:val="center"/>
            </w:pPr>
            <w:r w:rsidRPr="00901A60">
              <w:t>П</w:t>
            </w:r>
          </w:p>
        </w:tc>
        <w:tc>
          <w:tcPr>
            <w:tcW w:w="1134" w:type="dxa"/>
          </w:tcPr>
          <w:p w14:paraId="251330AB" w14:textId="77777777" w:rsidR="006310AA" w:rsidRPr="00901A60" w:rsidRDefault="00F94B41">
            <w:pPr>
              <w:pStyle w:val="GOSTTablenorm"/>
            </w:pPr>
            <w:r w:rsidRPr="00901A60">
              <w:t>N(20.2)</w:t>
            </w:r>
          </w:p>
        </w:tc>
        <w:tc>
          <w:tcPr>
            <w:tcW w:w="567" w:type="dxa"/>
          </w:tcPr>
          <w:p w14:paraId="6C3EE0D1" w14:textId="77777777" w:rsidR="006310AA" w:rsidRPr="00901A60" w:rsidRDefault="00F94B41">
            <w:pPr>
              <w:pStyle w:val="GOSTTablenorm"/>
              <w:jc w:val="center"/>
              <w:rPr>
                <w:szCs w:val="22"/>
              </w:rPr>
            </w:pPr>
            <w:r w:rsidRPr="00901A60">
              <w:rPr>
                <w:szCs w:val="22"/>
              </w:rPr>
              <w:t>Н</w:t>
            </w:r>
          </w:p>
        </w:tc>
        <w:tc>
          <w:tcPr>
            <w:tcW w:w="3963" w:type="dxa"/>
          </w:tcPr>
          <w:p w14:paraId="4343A3D1" w14:textId="31F47642" w:rsidR="006310AA" w:rsidRPr="00901A60" w:rsidRDefault="00F94B41">
            <w:pPr>
              <w:pStyle w:val="GOSTTablenorm"/>
            </w:pPr>
            <w:r w:rsidRPr="00901A60">
              <w:t>Указываются нарастающим итогом с начала текущего финансового года остатки на конец дня всего доведенных предельных объемов финансирова</w:t>
            </w:r>
            <w:r w:rsidR="00B72A30" w:rsidRPr="00901A60">
              <w:t>ния на очередной финансовый год</w:t>
            </w:r>
          </w:p>
        </w:tc>
      </w:tr>
      <w:tr w:rsidR="006310AA" w:rsidRPr="00901A60" w14:paraId="101D57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593C4AA" w14:textId="77777777" w:rsidR="006310AA" w:rsidRPr="00901A60" w:rsidRDefault="00F94B41">
            <w:pPr>
              <w:pStyle w:val="GOSTTablenorm"/>
            </w:pPr>
            <w:r w:rsidRPr="00901A60">
              <w:t>на начало дня</w:t>
            </w:r>
          </w:p>
          <w:p w14:paraId="70ECA783" w14:textId="77777777" w:rsidR="006310AA" w:rsidRPr="00901A60" w:rsidRDefault="00F94B41">
            <w:pPr>
              <w:pStyle w:val="GOSTTablenorm"/>
            </w:pPr>
            <w:r w:rsidRPr="00901A60">
              <w:t>Поступления с начала текущего финансового года</w:t>
            </w:r>
          </w:p>
        </w:tc>
        <w:tc>
          <w:tcPr>
            <w:tcW w:w="1701" w:type="dxa"/>
          </w:tcPr>
          <w:p w14:paraId="41E35329" w14:textId="77777777" w:rsidR="006310AA" w:rsidRPr="00901A60" w:rsidRDefault="00F94B41">
            <w:pPr>
              <w:pStyle w:val="GOSTTablenorm"/>
            </w:pPr>
            <w:r w:rsidRPr="00901A60">
              <w:t>G_S1_B_C9</w:t>
            </w:r>
          </w:p>
        </w:tc>
        <w:tc>
          <w:tcPr>
            <w:tcW w:w="567" w:type="dxa"/>
          </w:tcPr>
          <w:p w14:paraId="48FA2E6D" w14:textId="77777777" w:rsidR="006310AA" w:rsidRPr="00901A60" w:rsidRDefault="00F94B41">
            <w:pPr>
              <w:pStyle w:val="GOSTTablenorm"/>
              <w:jc w:val="center"/>
            </w:pPr>
            <w:r w:rsidRPr="00901A60">
              <w:t>П</w:t>
            </w:r>
          </w:p>
        </w:tc>
        <w:tc>
          <w:tcPr>
            <w:tcW w:w="1134" w:type="dxa"/>
          </w:tcPr>
          <w:p w14:paraId="40D3DFF8" w14:textId="77777777" w:rsidR="006310AA" w:rsidRPr="00901A60" w:rsidRDefault="00F94B41">
            <w:pPr>
              <w:pStyle w:val="GOSTTablenorm"/>
            </w:pPr>
            <w:r w:rsidRPr="00901A60">
              <w:t>N(20.2)</w:t>
            </w:r>
          </w:p>
        </w:tc>
        <w:tc>
          <w:tcPr>
            <w:tcW w:w="567" w:type="dxa"/>
          </w:tcPr>
          <w:p w14:paraId="1B43F4CD" w14:textId="77777777" w:rsidR="006310AA" w:rsidRPr="00901A60" w:rsidRDefault="00F94B41">
            <w:pPr>
              <w:pStyle w:val="GOSTTablenorm"/>
              <w:jc w:val="center"/>
              <w:rPr>
                <w:szCs w:val="22"/>
              </w:rPr>
            </w:pPr>
            <w:r w:rsidRPr="00901A60">
              <w:rPr>
                <w:szCs w:val="22"/>
              </w:rPr>
              <w:t>Н</w:t>
            </w:r>
          </w:p>
        </w:tc>
        <w:tc>
          <w:tcPr>
            <w:tcW w:w="3963" w:type="dxa"/>
          </w:tcPr>
          <w:p w14:paraId="19132FCC" w14:textId="0F4F40D4" w:rsidR="006310AA" w:rsidRPr="00901A60" w:rsidRDefault="00F94B41">
            <w:pPr>
              <w:pStyle w:val="GOSTTablenorm"/>
            </w:pPr>
            <w:r w:rsidRPr="00901A60">
              <w:t xml:space="preserve">Указываются нарастающим итогом с начала текущего финансового года </w:t>
            </w:r>
            <w:r w:rsidR="00B72A30" w:rsidRPr="00901A60">
              <w:t>сумма поступлений на начало дня</w:t>
            </w:r>
          </w:p>
        </w:tc>
      </w:tr>
      <w:tr w:rsidR="006310AA" w:rsidRPr="00901A60" w14:paraId="067CDC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0C54533" w14:textId="77777777" w:rsidR="006310AA" w:rsidRPr="00901A60" w:rsidRDefault="00F94B41">
            <w:pPr>
              <w:pStyle w:val="GOSTTablenorm"/>
            </w:pPr>
            <w:r w:rsidRPr="00901A60">
              <w:t>на конец дня</w:t>
            </w:r>
          </w:p>
          <w:p w14:paraId="3AFC8986" w14:textId="77777777" w:rsidR="006310AA" w:rsidRPr="00901A60" w:rsidRDefault="00F94B41">
            <w:pPr>
              <w:pStyle w:val="GOSTTablenorm"/>
            </w:pPr>
            <w:r w:rsidRPr="00901A60">
              <w:t>Поступления с начала текущего финансового года</w:t>
            </w:r>
          </w:p>
        </w:tc>
        <w:tc>
          <w:tcPr>
            <w:tcW w:w="1701" w:type="dxa"/>
          </w:tcPr>
          <w:p w14:paraId="0534A4E9" w14:textId="77777777" w:rsidR="006310AA" w:rsidRPr="00901A60" w:rsidRDefault="00F94B41">
            <w:pPr>
              <w:pStyle w:val="GOSTTablenorm"/>
            </w:pPr>
            <w:r w:rsidRPr="00901A60">
              <w:t>G_S1_E_C9</w:t>
            </w:r>
          </w:p>
        </w:tc>
        <w:tc>
          <w:tcPr>
            <w:tcW w:w="567" w:type="dxa"/>
          </w:tcPr>
          <w:p w14:paraId="4FA74035" w14:textId="77777777" w:rsidR="006310AA" w:rsidRPr="00901A60" w:rsidRDefault="00F94B41">
            <w:pPr>
              <w:pStyle w:val="GOSTTablenorm"/>
              <w:jc w:val="center"/>
            </w:pPr>
            <w:r w:rsidRPr="00901A60">
              <w:t>П</w:t>
            </w:r>
          </w:p>
        </w:tc>
        <w:tc>
          <w:tcPr>
            <w:tcW w:w="1134" w:type="dxa"/>
          </w:tcPr>
          <w:p w14:paraId="5E57089E" w14:textId="77777777" w:rsidR="006310AA" w:rsidRPr="00901A60" w:rsidRDefault="00F94B41">
            <w:pPr>
              <w:pStyle w:val="GOSTTablenorm"/>
            </w:pPr>
            <w:r w:rsidRPr="00901A60">
              <w:t>N(20.2)</w:t>
            </w:r>
          </w:p>
        </w:tc>
        <w:tc>
          <w:tcPr>
            <w:tcW w:w="567" w:type="dxa"/>
          </w:tcPr>
          <w:p w14:paraId="4BF28DA8" w14:textId="77777777" w:rsidR="006310AA" w:rsidRPr="00901A60" w:rsidRDefault="00F94B41">
            <w:pPr>
              <w:pStyle w:val="GOSTTablenorm"/>
              <w:jc w:val="center"/>
              <w:rPr>
                <w:szCs w:val="22"/>
              </w:rPr>
            </w:pPr>
            <w:r w:rsidRPr="00901A60">
              <w:rPr>
                <w:szCs w:val="22"/>
              </w:rPr>
              <w:t>Н</w:t>
            </w:r>
          </w:p>
        </w:tc>
        <w:tc>
          <w:tcPr>
            <w:tcW w:w="3963" w:type="dxa"/>
          </w:tcPr>
          <w:p w14:paraId="33315454" w14:textId="5A711860" w:rsidR="006310AA" w:rsidRPr="00901A60" w:rsidRDefault="00F94B41">
            <w:pPr>
              <w:pStyle w:val="GOSTTablenorm"/>
            </w:pPr>
            <w:r w:rsidRPr="00901A60">
              <w:t>Указываются нарастающим итогом с начала текущего финансового года остатки на конец дня поступ</w:t>
            </w:r>
            <w:r w:rsidR="00B72A30" w:rsidRPr="00901A60">
              <w:t>лений в текущем финансовом году</w:t>
            </w:r>
          </w:p>
        </w:tc>
      </w:tr>
      <w:tr w:rsidR="006310AA" w:rsidRPr="00901A60" w14:paraId="445814A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7F1F421C" w14:textId="77777777" w:rsidR="006310AA" w:rsidRPr="00901A60" w:rsidRDefault="00F94B41">
            <w:pPr>
              <w:pStyle w:val="GOSTTablenorm"/>
            </w:pPr>
            <w:r w:rsidRPr="00901A60">
              <w:t>на начало дня</w:t>
            </w:r>
          </w:p>
          <w:p w14:paraId="6D383A4F" w14:textId="77777777" w:rsidR="006310AA" w:rsidRPr="00901A60" w:rsidRDefault="00F94B41">
            <w:pPr>
              <w:pStyle w:val="GOSTTablenorm"/>
            </w:pPr>
            <w:r w:rsidRPr="00901A60">
              <w:t>Выплаты с начала текущего года</w:t>
            </w:r>
          </w:p>
        </w:tc>
        <w:tc>
          <w:tcPr>
            <w:tcW w:w="1701" w:type="dxa"/>
          </w:tcPr>
          <w:p w14:paraId="2121D892" w14:textId="77777777" w:rsidR="006310AA" w:rsidRPr="00901A60" w:rsidRDefault="00F94B41">
            <w:pPr>
              <w:pStyle w:val="GOSTTablenorm"/>
            </w:pPr>
            <w:r w:rsidRPr="00901A60">
              <w:t>G_S1_B_C10</w:t>
            </w:r>
          </w:p>
        </w:tc>
        <w:tc>
          <w:tcPr>
            <w:tcW w:w="567" w:type="dxa"/>
          </w:tcPr>
          <w:p w14:paraId="2A7E13DC" w14:textId="77777777" w:rsidR="006310AA" w:rsidRPr="00901A60" w:rsidRDefault="00F94B41">
            <w:pPr>
              <w:pStyle w:val="GOSTTablenorm"/>
              <w:jc w:val="center"/>
            </w:pPr>
            <w:r w:rsidRPr="00901A60">
              <w:t>П</w:t>
            </w:r>
          </w:p>
        </w:tc>
        <w:tc>
          <w:tcPr>
            <w:tcW w:w="1134" w:type="dxa"/>
          </w:tcPr>
          <w:p w14:paraId="41CCA8F4" w14:textId="77777777" w:rsidR="006310AA" w:rsidRPr="00901A60" w:rsidRDefault="00F94B41">
            <w:pPr>
              <w:pStyle w:val="GOSTTablenorm"/>
            </w:pPr>
            <w:r w:rsidRPr="00901A60">
              <w:t>N(20.2)</w:t>
            </w:r>
          </w:p>
        </w:tc>
        <w:tc>
          <w:tcPr>
            <w:tcW w:w="567" w:type="dxa"/>
          </w:tcPr>
          <w:p w14:paraId="637A5DCC" w14:textId="77777777" w:rsidR="006310AA" w:rsidRPr="00901A60" w:rsidRDefault="00F94B41">
            <w:pPr>
              <w:pStyle w:val="GOSTTablenorm"/>
              <w:jc w:val="center"/>
              <w:rPr>
                <w:szCs w:val="22"/>
              </w:rPr>
            </w:pPr>
            <w:r w:rsidRPr="00901A60">
              <w:rPr>
                <w:szCs w:val="22"/>
              </w:rPr>
              <w:t>Н</w:t>
            </w:r>
          </w:p>
        </w:tc>
        <w:tc>
          <w:tcPr>
            <w:tcW w:w="3963" w:type="dxa"/>
          </w:tcPr>
          <w:p w14:paraId="686D4E0C" w14:textId="6CB1B186" w:rsidR="006310AA" w:rsidRPr="00901A60" w:rsidRDefault="00F94B41">
            <w:pPr>
              <w:pStyle w:val="GOSTTablenorm"/>
            </w:pPr>
            <w:r w:rsidRPr="00901A60">
              <w:t xml:space="preserve">Указываются нарастающим итогом с начала текущего финансового </w:t>
            </w:r>
            <w:r w:rsidR="00B72A30" w:rsidRPr="00901A60">
              <w:t>года сумма выплат на начало дня</w:t>
            </w:r>
          </w:p>
        </w:tc>
      </w:tr>
      <w:tr w:rsidR="006310AA" w:rsidRPr="00901A60" w14:paraId="280497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21C180B" w14:textId="77777777" w:rsidR="006310AA" w:rsidRPr="00901A60" w:rsidRDefault="00F94B41">
            <w:pPr>
              <w:pStyle w:val="GOSTTablenorm"/>
            </w:pPr>
            <w:r w:rsidRPr="00901A60">
              <w:t>на конец дня</w:t>
            </w:r>
          </w:p>
          <w:p w14:paraId="0AD31047" w14:textId="77777777" w:rsidR="006310AA" w:rsidRPr="00901A60" w:rsidRDefault="00F94B41">
            <w:pPr>
              <w:pStyle w:val="GOSTTablenorm"/>
            </w:pPr>
            <w:r w:rsidRPr="00901A60">
              <w:t>Выплаты с текущего финансового года</w:t>
            </w:r>
          </w:p>
        </w:tc>
        <w:tc>
          <w:tcPr>
            <w:tcW w:w="1701" w:type="dxa"/>
          </w:tcPr>
          <w:p w14:paraId="5E2422B3" w14:textId="77777777" w:rsidR="006310AA" w:rsidRPr="00901A60" w:rsidRDefault="00F94B41">
            <w:pPr>
              <w:pStyle w:val="GOSTTablenorm"/>
            </w:pPr>
            <w:r w:rsidRPr="00901A60">
              <w:t>G_S1_E_C10</w:t>
            </w:r>
          </w:p>
        </w:tc>
        <w:tc>
          <w:tcPr>
            <w:tcW w:w="567" w:type="dxa"/>
          </w:tcPr>
          <w:p w14:paraId="2B54129F" w14:textId="77777777" w:rsidR="006310AA" w:rsidRPr="00901A60" w:rsidRDefault="00F94B41">
            <w:pPr>
              <w:pStyle w:val="GOSTTablenorm"/>
              <w:jc w:val="center"/>
            </w:pPr>
            <w:r w:rsidRPr="00901A60">
              <w:t>П</w:t>
            </w:r>
          </w:p>
        </w:tc>
        <w:tc>
          <w:tcPr>
            <w:tcW w:w="1134" w:type="dxa"/>
          </w:tcPr>
          <w:p w14:paraId="535B3401" w14:textId="77777777" w:rsidR="006310AA" w:rsidRPr="00901A60" w:rsidRDefault="00F94B41">
            <w:pPr>
              <w:pStyle w:val="GOSTTablenorm"/>
            </w:pPr>
            <w:r w:rsidRPr="00901A60">
              <w:t>N(20.2)</w:t>
            </w:r>
          </w:p>
        </w:tc>
        <w:tc>
          <w:tcPr>
            <w:tcW w:w="567" w:type="dxa"/>
          </w:tcPr>
          <w:p w14:paraId="6CE6E6D3" w14:textId="77777777" w:rsidR="006310AA" w:rsidRPr="00901A60" w:rsidRDefault="00F94B41">
            <w:pPr>
              <w:pStyle w:val="GOSTTablenorm"/>
              <w:jc w:val="center"/>
              <w:rPr>
                <w:szCs w:val="22"/>
              </w:rPr>
            </w:pPr>
            <w:r w:rsidRPr="00901A60">
              <w:rPr>
                <w:szCs w:val="22"/>
              </w:rPr>
              <w:t>Н</w:t>
            </w:r>
          </w:p>
        </w:tc>
        <w:tc>
          <w:tcPr>
            <w:tcW w:w="3963" w:type="dxa"/>
          </w:tcPr>
          <w:p w14:paraId="71320C09" w14:textId="730BC77D" w:rsidR="006310AA" w:rsidRPr="00901A60" w:rsidRDefault="00F94B41">
            <w:pPr>
              <w:pStyle w:val="GOSTTablenorm"/>
            </w:pPr>
            <w:r w:rsidRPr="00901A60">
              <w:t>Указывается нарастающим итогом с начала текущего финансового года на конец дня в</w:t>
            </w:r>
            <w:r w:rsidR="00B72A30" w:rsidRPr="00901A60">
              <w:t>ыплат в текущем финансовом году</w:t>
            </w:r>
          </w:p>
        </w:tc>
      </w:tr>
    </w:tbl>
    <w:p w14:paraId="534627A8" w14:textId="77777777" w:rsidR="006310AA" w:rsidRPr="00901A60" w:rsidRDefault="00F94B41" w:rsidP="00F94B41">
      <w:pPr>
        <w:pStyle w:val="31"/>
        <w:keepNext w:val="0"/>
        <w:keepLines w:val="0"/>
        <w:widowControl w:val="0"/>
        <w:numPr>
          <w:ilvl w:val="2"/>
          <w:numId w:val="79"/>
        </w:numPr>
        <w:tabs>
          <w:tab w:val="num" w:pos="720"/>
          <w:tab w:val="left" w:pos="993"/>
        </w:tabs>
        <w:ind w:left="993" w:hanging="993"/>
        <w:rPr>
          <w:rFonts w:cs="Times New Roman"/>
        </w:rPr>
      </w:pPr>
      <w:bookmarkStart w:id="5093" w:name="_Toc59456486"/>
      <w:bookmarkStart w:id="5094" w:name="_Toc217652506"/>
      <w:r w:rsidRPr="00901A60">
        <w:rPr>
          <w:rFonts w:cs="Times New Roman"/>
        </w:rPr>
        <w:t xml:space="preserve">Описание комплексного типа </w:t>
      </w:r>
      <w:r w:rsidRPr="00901A60">
        <w:rPr>
          <w:rFonts w:cs="Times New Roman"/>
          <w:sz w:val="28"/>
          <w:szCs w:val="28"/>
        </w:rPr>
        <w:t>«</w:t>
      </w:r>
      <w:r w:rsidRPr="00901A60">
        <w:rPr>
          <w:rFonts w:cs="Times New Roman"/>
          <w:szCs w:val="22"/>
          <w:lang w:val="en-US"/>
        </w:rPr>
        <w:t>tR</w:t>
      </w:r>
      <w:r w:rsidRPr="00901A60">
        <w:rPr>
          <w:rFonts w:cs="Times New Roman"/>
          <w:szCs w:val="22"/>
        </w:rPr>
        <w:t>_765_</w:t>
      </w:r>
      <w:r w:rsidRPr="00901A60">
        <w:rPr>
          <w:rFonts w:cs="Times New Roman"/>
          <w:szCs w:val="22"/>
          <w:lang w:val="en-US"/>
        </w:rPr>
        <w:t>G</w:t>
      </w:r>
      <w:r w:rsidRPr="00901A60">
        <w:rPr>
          <w:rFonts w:cs="Times New Roman"/>
          <w:szCs w:val="22"/>
        </w:rPr>
        <w:t>_</w:t>
      </w:r>
      <w:r w:rsidRPr="00901A60">
        <w:rPr>
          <w:rFonts w:cs="Times New Roman"/>
          <w:szCs w:val="22"/>
          <w:lang w:val="en-US"/>
        </w:rPr>
        <w:t>S</w:t>
      </w:r>
      <w:r w:rsidRPr="00901A60">
        <w:rPr>
          <w:rFonts w:cs="Times New Roman"/>
          <w:szCs w:val="22"/>
        </w:rPr>
        <w:t>2_</w:t>
      </w:r>
      <w:r w:rsidRPr="00901A60">
        <w:rPr>
          <w:rFonts w:cs="Times New Roman"/>
          <w:szCs w:val="22"/>
          <w:lang w:val="en-US"/>
        </w:rPr>
        <w:t>D</w:t>
      </w:r>
      <w:r w:rsidRPr="00901A60">
        <w:rPr>
          <w:rFonts w:cs="Times New Roman"/>
          <w:sz w:val="28"/>
          <w:szCs w:val="28"/>
        </w:rPr>
        <w:t>»</w:t>
      </w:r>
      <w:bookmarkEnd w:id="5093"/>
      <w:bookmarkEnd w:id="5094"/>
    </w:p>
    <w:p w14:paraId="456C44D4" w14:textId="77777777" w:rsidR="006310AA" w:rsidRPr="00901A60" w:rsidRDefault="00F94B41">
      <w:pPr>
        <w:pStyle w:val="ASFKNormal"/>
        <w:widowControl w:val="0"/>
        <w:jc w:val="both"/>
        <w:rPr>
          <w:rStyle w:val="GOSTNormal0"/>
          <w:szCs w:val="24"/>
        </w:rPr>
      </w:pPr>
      <w:r w:rsidRPr="00901A60">
        <w:rPr>
          <w:rStyle w:val="GOSTNormal0"/>
          <w:szCs w:val="24"/>
        </w:rPr>
        <w:t>Описание комплексного типа «</w:t>
      </w:r>
      <w:r w:rsidRPr="00901A60">
        <w:rPr>
          <w:sz w:val="24"/>
          <w:szCs w:val="24"/>
          <w:lang w:val="en-US"/>
        </w:rPr>
        <w:t>tR</w:t>
      </w:r>
      <w:r w:rsidRPr="00901A60">
        <w:rPr>
          <w:sz w:val="24"/>
          <w:szCs w:val="24"/>
        </w:rPr>
        <w:t>_765_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2_</w:t>
      </w:r>
      <w:r w:rsidRPr="00901A60">
        <w:rPr>
          <w:sz w:val="24"/>
          <w:szCs w:val="24"/>
          <w:lang w:val="en-US"/>
        </w:rPr>
        <w:t>D</w:t>
      </w:r>
      <w:r w:rsidRPr="00901A60">
        <w:rPr>
          <w:rStyle w:val="GOSTNormal0"/>
          <w:szCs w:val="24"/>
        </w:rPr>
        <w:t>» блока «</w:t>
      </w:r>
      <w:r w:rsidRPr="00901A60">
        <w:rPr>
          <w:sz w:val="24"/>
          <w:szCs w:val="24"/>
        </w:rPr>
        <w:t>2. Операции с бюджетными данными</w:t>
      </w:r>
      <w:r w:rsidRPr="00901A60">
        <w:rPr>
          <w:rStyle w:val="GOSTNormal0"/>
          <w:szCs w:val="24"/>
        </w:rPr>
        <w:t>».</w:t>
      </w:r>
    </w:p>
    <w:p w14:paraId="659948F6" w14:textId="6EEFA46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095" w:name="_Ref120098856"/>
      <w:bookmarkStart w:id="5096" w:name="_Toc217652066"/>
      <w:r w:rsidR="00D21171">
        <w:rPr>
          <w:noProof/>
        </w:rPr>
        <w:t>229</w:t>
      </w:r>
      <w:bookmarkEnd w:id="5095"/>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_765_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w:t>
      </w:r>
      <w:r w:rsidR="00F94B41" w:rsidRPr="00901A60">
        <w:rPr>
          <w:szCs w:val="22"/>
          <w:lang w:val="en-US"/>
        </w:rPr>
        <w:t>D</w:t>
      </w:r>
      <w:r w:rsidR="00F94B41" w:rsidRPr="00901A60">
        <w:t>»</w:t>
      </w:r>
      <w:bookmarkEnd w:id="509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AC6CE6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490FE4D"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978B042"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60E971C" w14:textId="77777777" w:rsidR="006310AA" w:rsidRPr="00901A60" w:rsidRDefault="00F94B41">
            <w:pPr>
              <w:pStyle w:val="GOSTTableHead"/>
              <w:spacing w:line="240" w:lineRule="auto"/>
              <w:ind w:left="0" w:right="0"/>
            </w:pPr>
            <w:r w:rsidRPr="00901A60">
              <w:t>Тип</w:t>
            </w:r>
          </w:p>
        </w:tc>
        <w:tc>
          <w:tcPr>
            <w:tcW w:w="1134" w:type="dxa"/>
          </w:tcPr>
          <w:p w14:paraId="28C803C9" w14:textId="77777777" w:rsidR="006310AA" w:rsidRPr="00901A60" w:rsidRDefault="00F94B41">
            <w:pPr>
              <w:pStyle w:val="GOSTTableHead"/>
              <w:spacing w:line="240" w:lineRule="auto"/>
              <w:ind w:left="0" w:right="0"/>
            </w:pPr>
            <w:r w:rsidRPr="00901A60">
              <w:t>Формат элемента</w:t>
            </w:r>
          </w:p>
        </w:tc>
        <w:tc>
          <w:tcPr>
            <w:tcW w:w="567" w:type="dxa"/>
          </w:tcPr>
          <w:p w14:paraId="1C45FE2E" w14:textId="77777777" w:rsidR="006310AA" w:rsidRPr="00901A60" w:rsidRDefault="00F94B41">
            <w:pPr>
              <w:pStyle w:val="GOSTTableHead"/>
              <w:spacing w:line="240" w:lineRule="auto"/>
              <w:ind w:left="0" w:right="0"/>
            </w:pPr>
            <w:r w:rsidRPr="00901A60">
              <w:t>Обязательность</w:t>
            </w:r>
          </w:p>
        </w:tc>
        <w:tc>
          <w:tcPr>
            <w:tcW w:w="3963" w:type="dxa"/>
          </w:tcPr>
          <w:p w14:paraId="4434DB1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D35EA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7E97B0B" w14:textId="77777777" w:rsidR="006310AA" w:rsidRPr="00901A60" w:rsidRDefault="00F94B41">
            <w:pPr>
              <w:pStyle w:val="GOSTTablenorm"/>
            </w:pPr>
            <w:r w:rsidRPr="00901A60">
              <w:rPr>
                <w:lang w:val="en-US"/>
              </w:rPr>
              <w:t>tR_765_G_S2_D</w:t>
            </w:r>
          </w:p>
        </w:tc>
        <w:tc>
          <w:tcPr>
            <w:tcW w:w="1701" w:type="dxa"/>
          </w:tcPr>
          <w:p w14:paraId="53223A39" w14:textId="77777777" w:rsidR="006310AA" w:rsidRPr="00901A60" w:rsidRDefault="00F94B41">
            <w:pPr>
              <w:pStyle w:val="GOSTTablenorm"/>
            </w:pPr>
            <w:r w:rsidRPr="00901A60">
              <w:t>G_S2_D_ITEM</w:t>
            </w:r>
          </w:p>
        </w:tc>
        <w:tc>
          <w:tcPr>
            <w:tcW w:w="567" w:type="dxa"/>
          </w:tcPr>
          <w:p w14:paraId="632085D4" w14:textId="77777777" w:rsidR="006310AA" w:rsidRPr="00901A60" w:rsidRDefault="00F94B41">
            <w:pPr>
              <w:pStyle w:val="GOSTTablenorm"/>
              <w:jc w:val="center"/>
              <w:rPr>
                <w:lang w:val="en-US"/>
              </w:rPr>
            </w:pPr>
            <w:r w:rsidRPr="00901A60">
              <w:rPr>
                <w:lang w:val="en-US"/>
              </w:rPr>
              <w:t>C</w:t>
            </w:r>
          </w:p>
        </w:tc>
        <w:tc>
          <w:tcPr>
            <w:tcW w:w="1134" w:type="dxa"/>
          </w:tcPr>
          <w:p w14:paraId="71BB1025" w14:textId="77777777" w:rsidR="006310AA" w:rsidRPr="00901A60" w:rsidRDefault="00F94B41">
            <w:pPr>
              <w:pStyle w:val="GOSTTablenorm"/>
              <w:rPr>
                <w:lang w:val="en-US"/>
              </w:rPr>
            </w:pPr>
            <w:r w:rsidRPr="00901A60">
              <w:rPr>
                <w:lang w:val="en-US"/>
              </w:rPr>
              <w:t>tR_765_G_S2_D</w:t>
            </w:r>
            <w:r w:rsidRPr="00901A60">
              <w:rPr>
                <w:color w:val="000000"/>
              </w:rPr>
              <w:t>_ITEM</w:t>
            </w:r>
          </w:p>
        </w:tc>
        <w:tc>
          <w:tcPr>
            <w:tcW w:w="567" w:type="dxa"/>
          </w:tcPr>
          <w:p w14:paraId="30675E7E" w14:textId="77777777" w:rsidR="006310AA" w:rsidRPr="00901A60" w:rsidRDefault="00F94B41">
            <w:pPr>
              <w:pStyle w:val="GOSTTablenorm"/>
              <w:jc w:val="center"/>
              <w:rPr>
                <w:szCs w:val="22"/>
              </w:rPr>
            </w:pPr>
            <w:r w:rsidRPr="00901A60">
              <w:rPr>
                <w:szCs w:val="22"/>
              </w:rPr>
              <w:t>ОМ</w:t>
            </w:r>
          </w:p>
        </w:tc>
        <w:tc>
          <w:tcPr>
            <w:tcW w:w="3963" w:type="dxa"/>
          </w:tcPr>
          <w:p w14:paraId="08A0D5C7" w14:textId="5E015B8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_Ref108002540 \h  \* MERGEFORMAT </w:instrText>
            </w:r>
            <w:r w:rsidRPr="00901A60">
              <w:fldChar w:fldCharType="separate"/>
            </w:r>
            <w:r w:rsidR="00D21171">
              <w:t>230</w:t>
            </w:r>
            <w:r w:rsidRPr="00901A60">
              <w:fldChar w:fldCharType="end"/>
            </w:r>
          </w:p>
        </w:tc>
      </w:tr>
    </w:tbl>
    <w:p w14:paraId="38643F6B"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r w:rsidRPr="00901A60">
        <w:rPr>
          <w:rFonts w:cs="Times New Roman"/>
        </w:rPr>
        <w:t xml:space="preserve"> </w:t>
      </w:r>
      <w:bookmarkStart w:id="5097" w:name="_Toc59456487"/>
      <w:bookmarkStart w:id="5098" w:name="_Toc217652507"/>
      <w:r w:rsidRPr="00901A60">
        <w:rPr>
          <w:rFonts w:cs="Times New Roman"/>
        </w:rPr>
        <w:t xml:space="preserve">Описание комплексного типа </w:t>
      </w:r>
      <w:r w:rsidRPr="00901A60">
        <w:rPr>
          <w:rFonts w:cs="Times New Roman"/>
          <w:sz w:val="28"/>
          <w:szCs w:val="28"/>
        </w:rPr>
        <w:t>«</w:t>
      </w:r>
      <w:r w:rsidRPr="00901A60">
        <w:rPr>
          <w:rFonts w:cs="Times New Roman"/>
          <w:szCs w:val="22"/>
          <w:lang w:val="en-US"/>
        </w:rPr>
        <w:t>tR</w:t>
      </w:r>
      <w:r w:rsidRPr="00901A60">
        <w:rPr>
          <w:rFonts w:cs="Times New Roman"/>
          <w:szCs w:val="22"/>
        </w:rPr>
        <w:t>_765_</w:t>
      </w:r>
      <w:r w:rsidRPr="00901A60">
        <w:rPr>
          <w:rFonts w:cs="Times New Roman"/>
          <w:szCs w:val="22"/>
          <w:lang w:val="en-US"/>
        </w:rPr>
        <w:t>G</w:t>
      </w:r>
      <w:r w:rsidRPr="00901A60">
        <w:rPr>
          <w:rFonts w:cs="Times New Roman"/>
          <w:szCs w:val="22"/>
        </w:rPr>
        <w:t>_</w:t>
      </w:r>
      <w:r w:rsidRPr="00901A60">
        <w:rPr>
          <w:rFonts w:cs="Times New Roman"/>
          <w:szCs w:val="22"/>
          <w:lang w:val="en-US"/>
        </w:rPr>
        <w:t>S</w:t>
      </w:r>
      <w:r w:rsidRPr="00901A60">
        <w:rPr>
          <w:rFonts w:cs="Times New Roman"/>
          <w:szCs w:val="22"/>
        </w:rPr>
        <w:t>2_</w:t>
      </w:r>
      <w:r w:rsidRPr="00901A60">
        <w:rPr>
          <w:rFonts w:cs="Times New Roman"/>
          <w:szCs w:val="22"/>
          <w:lang w:val="en-US"/>
        </w:rPr>
        <w:t>D</w:t>
      </w:r>
      <w:r w:rsidRPr="00901A60">
        <w:rPr>
          <w:rFonts w:cs="Times New Roman"/>
          <w:color w:val="000000"/>
          <w:szCs w:val="22"/>
        </w:rPr>
        <w:t>_ITEM</w:t>
      </w:r>
      <w:r w:rsidRPr="00901A60">
        <w:rPr>
          <w:rFonts w:cs="Times New Roman"/>
          <w:sz w:val="28"/>
          <w:szCs w:val="28"/>
        </w:rPr>
        <w:t>»</w:t>
      </w:r>
      <w:bookmarkEnd w:id="5097"/>
      <w:bookmarkEnd w:id="5098"/>
    </w:p>
    <w:p w14:paraId="78E1CBA0" w14:textId="77777777" w:rsidR="006310AA" w:rsidRPr="00901A60" w:rsidRDefault="00F94B41">
      <w:pPr>
        <w:pStyle w:val="ASFKNormal"/>
        <w:widowControl w:val="0"/>
        <w:jc w:val="both"/>
        <w:rPr>
          <w:rStyle w:val="GOSTNormal0"/>
          <w:szCs w:val="24"/>
        </w:rPr>
      </w:pPr>
      <w:r w:rsidRPr="00901A60">
        <w:rPr>
          <w:rStyle w:val="GOSTNormal0"/>
          <w:szCs w:val="24"/>
        </w:rPr>
        <w:lastRenderedPageBreak/>
        <w:t xml:space="preserve">Описание комплексного типа </w:t>
      </w:r>
      <w:r w:rsidRPr="00901A60">
        <w:rPr>
          <w:rStyle w:val="GOSTNormal0"/>
          <w:rFonts w:eastAsia="Calibri"/>
          <w:szCs w:val="24"/>
        </w:rPr>
        <w:t>«</w:t>
      </w:r>
      <w:r w:rsidRPr="00901A60">
        <w:rPr>
          <w:sz w:val="24"/>
          <w:szCs w:val="24"/>
          <w:lang w:val="en-US"/>
        </w:rPr>
        <w:t>tR</w:t>
      </w:r>
      <w:r w:rsidRPr="00901A60">
        <w:rPr>
          <w:sz w:val="24"/>
          <w:szCs w:val="24"/>
        </w:rPr>
        <w:t>_765_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2_</w:t>
      </w:r>
      <w:r w:rsidRPr="00901A60">
        <w:rPr>
          <w:sz w:val="24"/>
          <w:szCs w:val="24"/>
          <w:lang w:val="en-US"/>
        </w:rPr>
        <w:t>D</w:t>
      </w:r>
      <w:r w:rsidRPr="00901A60">
        <w:rPr>
          <w:color w:val="000000"/>
          <w:sz w:val="24"/>
          <w:szCs w:val="24"/>
        </w:rPr>
        <w:t>_ITEM</w:t>
      </w:r>
      <w:r w:rsidRPr="00901A60">
        <w:rPr>
          <w:rStyle w:val="GOSTNormal0"/>
          <w:szCs w:val="24"/>
        </w:rPr>
        <w:t>» блока «</w:t>
      </w:r>
      <w:r w:rsidRPr="00901A60">
        <w:rPr>
          <w:sz w:val="24"/>
          <w:szCs w:val="24"/>
        </w:rPr>
        <w:t>2. Операции с бюджетными данными (строки)</w:t>
      </w:r>
      <w:r w:rsidRPr="00901A60">
        <w:rPr>
          <w:rStyle w:val="GOSTNormal0"/>
          <w:szCs w:val="24"/>
        </w:rPr>
        <w:t>».</w:t>
      </w:r>
    </w:p>
    <w:p w14:paraId="094DBE93" w14:textId="71EFDE6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099" w:name="_Ref108002540"/>
      <w:bookmarkStart w:id="5100" w:name="_Toc217652067"/>
      <w:r w:rsidR="00D21171">
        <w:rPr>
          <w:noProof/>
        </w:rPr>
        <w:t>230</w:t>
      </w:r>
      <w:bookmarkEnd w:id="5099"/>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_765_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w:t>
      </w:r>
      <w:r w:rsidR="00F94B41" w:rsidRPr="00901A60">
        <w:rPr>
          <w:szCs w:val="22"/>
          <w:lang w:val="en-US"/>
        </w:rPr>
        <w:t>D</w:t>
      </w:r>
      <w:r w:rsidR="00F94B41" w:rsidRPr="00901A60">
        <w:rPr>
          <w:color w:val="000000"/>
          <w:szCs w:val="22"/>
        </w:rPr>
        <w:t>_ITEM</w:t>
      </w:r>
      <w:r w:rsidR="00F94B41" w:rsidRPr="00901A60">
        <w:t>»</w:t>
      </w:r>
      <w:bookmarkEnd w:id="510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8DF561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694D437"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69DE80C"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2DBD253" w14:textId="77777777" w:rsidR="006310AA" w:rsidRPr="00901A60" w:rsidRDefault="00F94B41">
            <w:pPr>
              <w:pStyle w:val="GOSTTableHead"/>
              <w:spacing w:line="240" w:lineRule="auto"/>
              <w:ind w:left="0" w:right="0"/>
            </w:pPr>
            <w:r w:rsidRPr="00901A60">
              <w:t>Тип</w:t>
            </w:r>
          </w:p>
        </w:tc>
        <w:tc>
          <w:tcPr>
            <w:tcW w:w="1134" w:type="dxa"/>
          </w:tcPr>
          <w:p w14:paraId="06209C50" w14:textId="77777777" w:rsidR="006310AA" w:rsidRPr="00901A60" w:rsidRDefault="00F94B41">
            <w:pPr>
              <w:pStyle w:val="GOSTTableHead"/>
              <w:spacing w:line="240" w:lineRule="auto"/>
              <w:ind w:left="0" w:right="0"/>
            </w:pPr>
            <w:r w:rsidRPr="00901A60">
              <w:t>Формат элемента</w:t>
            </w:r>
          </w:p>
        </w:tc>
        <w:tc>
          <w:tcPr>
            <w:tcW w:w="567" w:type="dxa"/>
          </w:tcPr>
          <w:p w14:paraId="2C195A97" w14:textId="77777777" w:rsidR="006310AA" w:rsidRPr="00901A60" w:rsidRDefault="00F94B41">
            <w:pPr>
              <w:pStyle w:val="GOSTTableHead"/>
              <w:spacing w:line="240" w:lineRule="auto"/>
              <w:ind w:left="0" w:right="0"/>
            </w:pPr>
            <w:r w:rsidRPr="00901A60">
              <w:t>Обязательность</w:t>
            </w:r>
          </w:p>
        </w:tc>
        <w:tc>
          <w:tcPr>
            <w:tcW w:w="3963" w:type="dxa"/>
          </w:tcPr>
          <w:p w14:paraId="63B52F2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67AD7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AF5B505" w14:textId="77777777" w:rsidR="006310AA" w:rsidRPr="00901A60" w:rsidRDefault="00F94B41">
            <w:pPr>
              <w:pStyle w:val="GOSTTablenorm"/>
            </w:pPr>
            <w:r w:rsidRPr="00901A60">
              <w:t>Документ наименование</w:t>
            </w:r>
          </w:p>
        </w:tc>
        <w:tc>
          <w:tcPr>
            <w:tcW w:w="1701" w:type="dxa"/>
          </w:tcPr>
          <w:p w14:paraId="6F2E81C4" w14:textId="77777777" w:rsidR="006310AA" w:rsidRPr="00901A60" w:rsidRDefault="00F94B41">
            <w:pPr>
              <w:pStyle w:val="GOSTTablenorm"/>
            </w:pPr>
            <w:r w:rsidRPr="00901A60">
              <w:t>G_S2_D_C1</w:t>
            </w:r>
          </w:p>
        </w:tc>
        <w:tc>
          <w:tcPr>
            <w:tcW w:w="567" w:type="dxa"/>
          </w:tcPr>
          <w:p w14:paraId="66352D45" w14:textId="77777777" w:rsidR="006310AA" w:rsidRPr="00901A60" w:rsidRDefault="00F94B41">
            <w:pPr>
              <w:pStyle w:val="GOSTTablenorm"/>
              <w:jc w:val="center"/>
            </w:pPr>
            <w:r w:rsidRPr="00901A60">
              <w:t>П</w:t>
            </w:r>
          </w:p>
        </w:tc>
        <w:tc>
          <w:tcPr>
            <w:tcW w:w="1134" w:type="dxa"/>
          </w:tcPr>
          <w:p w14:paraId="21168DA7" w14:textId="77777777" w:rsidR="006310AA" w:rsidRPr="00901A60" w:rsidRDefault="00F94B41">
            <w:pPr>
              <w:pStyle w:val="GOSTTablenorm"/>
            </w:pPr>
            <w:r w:rsidRPr="00901A60">
              <w:t>Т(1-100)</w:t>
            </w:r>
          </w:p>
        </w:tc>
        <w:tc>
          <w:tcPr>
            <w:tcW w:w="567" w:type="dxa"/>
          </w:tcPr>
          <w:p w14:paraId="7945147C" w14:textId="77777777" w:rsidR="006310AA" w:rsidRPr="00901A60" w:rsidRDefault="00F94B41">
            <w:pPr>
              <w:pStyle w:val="GOSTTablenorm"/>
              <w:jc w:val="center"/>
              <w:rPr>
                <w:szCs w:val="22"/>
              </w:rPr>
            </w:pPr>
            <w:r w:rsidRPr="00901A60">
              <w:rPr>
                <w:szCs w:val="22"/>
              </w:rPr>
              <w:t>О</w:t>
            </w:r>
          </w:p>
        </w:tc>
        <w:tc>
          <w:tcPr>
            <w:tcW w:w="3963" w:type="dxa"/>
          </w:tcPr>
          <w:p w14:paraId="6A2FCA90" w14:textId="26927515" w:rsidR="006310AA" w:rsidRPr="00901A60" w:rsidRDefault="00F94B41">
            <w:pPr>
              <w:pStyle w:val="GOSTTablenorm"/>
            </w:pPr>
            <w:r w:rsidRPr="00901A60">
              <w:t xml:space="preserve">Указывается наименование документа, на основании которого была отражена операция на лицевом счете </w:t>
            </w:r>
            <w:r w:rsidRPr="00901A60">
              <w:rPr>
                <w:szCs w:val="22"/>
              </w:rPr>
              <w:t>ИПБС</w:t>
            </w:r>
          </w:p>
        </w:tc>
      </w:tr>
      <w:tr w:rsidR="006310AA" w:rsidRPr="00901A60" w14:paraId="0740F99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1A42D6C" w14:textId="77777777" w:rsidR="006310AA" w:rsidRPr="00901A60" w:rsidRDefault="00F94B41">
            <w:pPr>
              <w:pStyle w:val="GOSTTablenorm"/>
            </w:pPr>
            <w:r w:rsidRPr="00901A60">
              <w:t>Документ Номер</w:t>
            </w:r>
          </w:p>
        </w:tc>
        <w:tc>
          <w:tcPr>
            <w:tcW w:w="1701" w:type="dxa"/>
          </w:tcPr>
          <w:p w14:paraId="426F7C00" w14:textId="77777777" w:rsidR="006310AA" w:rsidRPr="00901A60" w:rsidRDefault="00F94B41">
            <w:pPr>
              <w:pStyle w:val="GOSTTablenorm"/>
            </w:pPr>
            <w:r w:rsidRPr="00901A60">
              <w:t>G_S2_D_C2</w:t>
            </w:r>
          </w:p>
        </w:tc>
        <w:tc>
          <w:tcPr>
            <w:tcW w:w="567" w:type="dxa"/>
          </w:tcPr>
          <w:p w14:paraId="49F4D7E7" w14:textId="77777777" w:rsidR="006310AA" w:rsidRPr="00901A60" w:rsidRDefault="00F94B41">
            <w:pPr>
              <w:pStyle w:val="GOSTTablenorm"/>
              <w:jc w:val="center"/>
            </w:pPr>
            <w:r w:rsidRPr="00901A60">
              <w:t>П</w:t>
            </w:r>
          </w:p>
        </w:tc>
        <w:tc>
          <w:tcPr>
            <w:tcW w:w="1134" w:type="dxa"/>
          </w:tcPr>
          <w:p w14:paraId="510B92D5" w14:textId="77777777" w:rsidR="006310AA" w:rsidRPr="00901A60" w:rsidRDefault="00F94B41">
            <w:pPr>
              <w:pStyle w:val="GOSTTablenorm"/>
            </w:pPr>
            <w:r w:rsidRPr="00901A60">
              <w:t>Т(1-15)</w:t>
            </w:r>
          </w:p>
        </w:tc>
        <w:tc>
          <w:tcPr>
            <w:tcW w:w="567" w:type="dxa"/>
          </w:tcPr>
          <w:p w14:paraId="440CCE05" w14:textId="77777777" w:rsidR="006310AA" w:rsidRPr="00901A60" w:rsidRDefault="00F94B41">
            <w:pPr>
              <w:pStyle w:val="GOSTTablenorm"/>
              <w:jc w:val="center"/>
              <w:rPr>
                <w:szCs w:val="22"/>
              </w:rPr>
            </w:pPr>
            <w:r w:rsidRPr="00901A60">
              <w:rPr>
                <w:szCs w:val="22"/>
              </w:rPr>
              <w:t>О</w:t>
            </w:r>
          </w:p>
        </w:tc>
        <w:tc>
          <w:tcPr>
            <w:tcW w:w="3963" w:type="dxa"/>
          </w:tcPr>
          <w:p w14:paraId="3A486B16" w14:textId="5BA27228" w:rsidR="006310AA" w:rsidRPr="00901A60" w:rsidRDefault="00F94B41">
            <w:pPr>
              <w:pStyle w:val="GOSTTablenorm"/>
            </w:pPr>
            <w:r w:rsidRPr="00901A60">
              <w:t xml:space="preserve">Указывается номер документа, на основании которого была отражена операция на лицевом счете </w:t>
            </w:r>
            <w:r w:rsidRPr="00901A60">
              <w:rPr>
                <w:szCs w:val="22"/>
              </w:rPr>
              <w:t>ИПБС</w:t>
            </w:r>
          </w:p>
        </w:tc>
      </w:tr>
      <w:tr w:rsidR="006310AA" w:rsidRPr="00901A60" w14:paraId="0F13FB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2B40473" w14:textId="77777777" w:rsidR="006310AA" w:rsidRPr="00901A60" w:rsidRDefault="00F94B41">
            <w:pPr>
              <w:pStyle w:val="GOSTTablenorm"/>
            </w:pPr>
            <w:r w:rsidRPr="00901A60">
              <w:t>Документ Дата</w:t>
            </w:r>
          </w:p>
        </w:tc>
        <w:tc>
          <w:tcPr>
            <w:tcW w:w="1701" w:type="dxa"/>
          </w:tcPr>
          <w:p w14:paraId="2F1B8D84" w14:textId="77777777" w:rsidR="006310AA" w:rsidRPr="00901A60" w:rsidRDefault="00F94B41">
            <w:pPr>
              <w:pStyle w:val="GOSTTablenorm"/>
            </w:pPr>
            <w:r w:rsidRPr="00901A60">
              <w:t>G_S2_D_C3</w:t>
            </w:r>
          </w:p>
        </w:tc>
        <w:tc>
          <w:tcPr>
            <w:tcW w:w="567" w:type="dxa"/>
          </w:tcPr>
          <w:p w14:paraId="4F10BD58" w14:textId="77777777" w:rsidR="006310AA" w:rsidRPr="00901A60" w:rsidRDefault="00F94B41">
            <w:pPr>
              <w:pStyle w:val="GOSTTablenorm"/>
              <w:jc w:val="center"/>
            </w:pPr>
            <w:r w:rsidRPr="00901A60">
              <w:t>П</w:t>
            </w:r>
          </w:p>
        </w:tc>
        <w:tc>
          <w:tcPr>
            <w:tcW w:w="1134" w:type="dxa"/>
          </w:tcPr>
          <w:p w14:paraId="503CC23E" w14:textId="77777777" w:rsidR="006310AA" w:rsidRPr="00901A60" w:rsidRDefault="00F94B41">
            <w:pPr>
              <w:pStyle w:val="GOSTTablenorm"/>
            </w:pPr>
            <w:r w:rsidRPr="00901A60">
              <w:t>Date</w:t>
            </w:r>
          </w:p>
        </w:tc>
        <w:tc>
          <w:tcPr>
            <w:tcW w:w="567" w:type="dxa"/>
          </w:tcPr>
          <w:p w14:paraId="45F4A63B" w14:textId="77777777" w:rsidR="006310AA" w:rsidRPr="00901A60" w:rsidRDefault="00F94B41">
            <w:pPr>
              <w:pStyle w:val="GOSTTablenorm"/>
              <w:jc w:val="center"/>
              <w:rPr>
                <w:szCs w:val="22"/>
              </w:rPr>
            </w:pPr>
            <w:r w:rsidRPr="00901A60">
              <w:rPr>
                <w:szCs w:val="22"/>
              </w:rPr>
              <w:t>О</w:t>
            </w:r>
          </w:p>
        </w:tc>
        <w:tc>
          <w:tcPr>
            <w:tcW w:w="3963" w:type="dxa"/>
          </w:tcPr>
          <w:p w14:paraId="5599F9E0" w14:textId="020245F9" w:rsidR="006310AA" w:rsidRPr="00901A60" w:rsidRDefault="00F94B41">
            <w:pPr>
              <w:pStyle w:val="GOSTTablenorm"/>
            </w:pPr>
            <w:r w:rsidRPr="00901A60">
              <w:t xml:space="preserve">Указывается дата составления документа, на основании которого была отражена операция на лицевом счете </w:t>
            </w:r>
            <w:r w:rsidRPr="00901A60">
              <w:rPr>
                <w:szCs w:val="22"/>
              </w:rPr>
              <w:t>ИПБС</w:t>
            </w:r>
          </w:p>
        </w:tc>
      </w:tr>
      <w:tr w:rsidR="006310AA" w:rsidRPr="00901A60" w14:paraId="127CBE0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CA0E0B6"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12D9595F" w14:textId="77777777" w:rsidR="006310AA" w:rsidRPr="00901A60" w:rsidRDefault="00F94B41">
            <w:pPr>
              <w:pStyle w:val="GOSTTablenorm"/>
              <w:rPr>
                <w:lang w:val="en-US"/>
              </w:rPr>
            </w:pPr>
            <w:r w:rsidRPr="00901A60">
              <w:rPr>
                <w:lang w:val="en-US"/>
              </w:rPr>
              <w:t>G_S2_D_DOC_H_GUID</w:t>
            </w:r>
          </w:p>
        </w:tc>
        <w:tc>
          <w:tcPr>
            <w:tcW w:w="567" w:type="dxa"/>
          </w:tcPr>
          <w:p w14:paraId="37464E48" w14:textId="77777777" w:rsidR="006310AA" w:rsidRPr="00901A60" w:rsidRDefault="00F94B41">
            <w:pPr>
              <w:pStyle w:val="GOSTTablenorm"/>
              <w:jc w:val="center"/>
            </w:pPr>
            <w:r w:rsidRPr="00901A60">
              <w:t>П</w:t>
            </w:r>
          </w:p>
        </w:tc>
        <w:tc>
          <w:tcPr>
            <w:tcW w:w="1134" w:type="dxa"/>
          </w:tcPr>
          <w:p w14:paraId="1F35DF8C" w14:textId="77777777" w:rsidR="006310AA" w:rsidRPr="00901A60" w:rsidRDefault="00F94B41">
            <w:pPr>
              <w:pStyle w:val="GOSTTablenorm"/>
            </w:pPr>
            <w:r w:rsidRPr="00901A60">
              <w:rPr>
                <w:lang w:val="en-US"/>
              </w:rPr>
              <w:t>GUID</w:t>
            </w:r>
          </w:p>
        </w:tc>
        <w:tc>
          <w:tcPr>
            <w:tcW w:w="567" w:type="dxa"/>
          </w:tcPr>
          <w:p w14:paraId="70CDCAF5" w14:textId="77777777" w:rsidR="006310AA" w:rsidRPr="00901A60" w:rsidRDefault="00F94B41">
            <w:pPr>
              <w:pStyle w:val="GOSTTablenorm"/>
              <w:jc w:val="center"/>
              <w:rPr>
                <w:szCs w:val="22"/>
              </w:rPr>
            </w:pPr>
            <w:r w:rsidRPr="00901A60">
              <w:rPr>
                <w:szCs w:val="22"/>
              </w:rPr>
              <w:t>О</w:t>
            </w:r>
          </w:p>
        </w:tc>
        <w:tc>
          <w:tcPr>
            <w:tcW w:w="3963" w:type="dxa"/>
          </w:tcPr>
          <w:p w14:paraId="21F015B0" w14:textId="2C4301FA" w:rsidR="006310AA" w:rsidRPr="00901A60" w:rsidRDefault="00F94B41">
            <w:pPr>
              <w:pStyle w:val="GOSTTablenorm"/>
            </w:pPr>
            <w:r w:rsidRPr="00901A60">
              <w:t xml:space="preserve">Указывается GUID документа, на основании которого была отражена операция на лицевом счете </w:t>
            </w:r>
            <w:r w:rsidRPr="00901A60">
              <w:rPr>
                <w:szCs w:val="22"/>
              </w:rPr>
              <w:t>ИПБС</w:t>
            </w:r>
          </w:p>
        </w:tc>
      </w:tr>
      <w:tr w:rsidR="006310AA" w:rsidRPr="00901A60" w14:paraId="074AE1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69207A0" w14:textId="77777777" w:rsidR="006310AA" w:rsidRPr="00901A60" w:rsidRDefault="00F94B41">
            <w:pPr>
              <w:pStyle w:val="GOSTTablenorm"/>
            </w:pPr>
            <w:r w:rsidRPr="00901A60">
              <w:t>Бюджетные ассигнования</w:t>
            </w:r>
          </w:p>
          <w:p w14:paraId="3B3B681B" w14:textId="77777777" w:rsidR="006310AA" w:rsidRPr="00901A60" w:rsidRDefault="00F94B41">
            <w:pPr>
              <w:pStyle w:val="GOSTTablenorm"/>
            </w:pPr>
            <w:r w:rsidRPr="00901A60">
              <w:t>на текущий финансовый год</w:t>
            </w:r>
          </w:p>
        </w:tc>
        <w:tc>
          <w:tcPr>
            <w:tcW w:w="1701" w:type="dxa"/>
          </w:tcPr>
          <w:p w14:paraId="7115AB9F" w14:textId="77777777" w:rsidR="006310AA" w:rsidRPr="00901A60" w:rsidRDefault="00F94B41">
            <w:pPr>
              <w:pStyle w:val="GOSTTablenorm"/>
            </w:pPr>
            <w:r w:rsidRPr="00901A60">
              <w:t>G_S2_D_C4</w:t>
            </w:r>
          </w:p>
        </w:tc>
        <w:tc>
          <w:tcPr>
            <w:tcW w:w="567" w:type="dxa"/>
          </w:tcPr>
          <w:p w14:paraId="6765EE77" w14:textId="77777777" w:rsidR="006310AA" w:rsidRPr="00901A60" w:rsidRDefault="00F94B41">
            <w:pPr>
              <w:pStyle w:val="GOSTTablenorm"/>
              <w:jc w:val="center"/>
            </w:pPr>
            <w:r w:rsidRPr="00901A60">
              <w:t>П</w:t>
            </w:r>
          </w:p>
        </w:tc>
        <w:tc>
          <w:tcPr>
            <w:tcW w:w="1134" w:type="dxa"/>
          </w:tcPr>
          <w:p w14:paraId="4C7A473D" w14:textId="77777777" w:rsidR="006310AA" w:rsidRPr="00901A60" w:rsidRDefault="00F94B41">
            <w:pPr>
              <w:pStyle w:val="GOSTTablenorm"/>
            </w:pPr>
            <w:r w:rsidRPr="00901A60">
              <w:t>N(20.2)</w:t>
            </w:r>
          </w:p>
        </w:tc>
        <w:tc>
          <w:tcPr>
            <w:tcW w:w="567" w:type="dxa"/>
          </w:tcPr>
          <w:p w14:paraId="0A0BBA3E" w14:textId="77777777" w:rsidR="006310AA" w:rsidRPr="00901A60" w:rsidRDefault="00F94B41">
            <w:pPr>
              <w:pStyle w:val="GOSTTablenorm"/>
              <w:jc w:val="center"/>
              <w:rPr>
                <w:szCs w:val="22"/>
              </w:rPr>
            </w:pPr>
            <w:r w:rsidRPr="00901A60">
              <w:rPr>
                <w:szCs w:val="22"/>
              </w:rPr>
              <w:t>Н</w:t>
            </w:r>
          </w:p>
        </w:tc>
        <w:tc>
          <w:tcPr>
            <w:tcW w:w="3963" w:type="dxa"/>
          </w:tcPr>
          <w:p w14:paraId="7EF49025" w14:textId="6AAEE030"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w:t>
            </w:r>
            <w:r w:rsidRPr="00901A60">
              <w:rPr>
                <w:szCs w:val="22"/>
              </w:rPr>
              <w:t xml:space="preserve">ИПБС </w:t>
            </w:r>
            <w:r w:rsidR="00B72A30" w:rsidRPr="00901A60">
              <w:t>на текущий финансовый год</w:t>
            </w:r>
          </w:p>
        </w:tc>
      </w:tr>
      <w:tr w:rsidR="006310AA" w:rsidRPr="00901A60" w14:paraId="65555D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EB670A7" w14:textId="77777777" w:rsidR="006310AA" w:rsidRPr="00901A60" w:rsidRDefault="00F94B41">
            <w:pPr>
              <w:pStyle w:val="GOSTTablenorm"/>
            </w:pPr>
            <w:r w:rsidRPr="00901A60">
              <w:t xml:space="preserve">Бюджетные ассигнования </w:t>
            </w:r>
          </w:p>
          <w:p w14:paraId="180CAC02" w14:textId="77777777" w:rsidR="006310AA" w:rsidRPr="00901A60" w:rsidRDefault="00F94B41">
            <w:pPr>
              <w:pStyle w:val="GOSTTablenorm"/>
            </w:pPr>
            <w:r w:rsidRPr="00901A60">
              <w:t xml:space="preserve">на плановый период </w:t>
            </w:r>
          </w:p>
          <w:p w14:paraId="392F8D70" w14:textId="77777777" w:rsidR="006310AA" w:rsidRPr="00901A60" w:rsidRDefault="00F94B41">
            <w:pPr>
              <w:pStyle w:val="GOSTTablenorm"/>
            </w:pPr>
            <w:r w:rsidRPr="00901A60">
              <w:t>первый год</w:t>
            </w:r>
          </w:p>
        </w:tc>
        <w:tc>
          <w:tcPr>
            <w:tcW w:w="1701" w:type="dxa"/>
          </w:tcPr>
          <w:p w14:paraId="7051CAD1" w14:textId="77777777" w:rsidR="006310AA" w:rsidRPr="00901A60" w:rsidRDefault="00F94B41">
            <w:pPr>
              <w:pStyle w:val="GOSTTablenorm"/>
            </w:pPr>
            <w:r w:rsidRPr="00901A60">
              <w:t>G_S2_D_C5</w:t>
            </w:r>
          </w:p>
        </w:tc>
        <w:tc>
          <w:tcPr>
            <w:tcW w:w="567" w:type="dxa"/>
          </w:tcPr>
          <w:p w14:paraId="0CDE988F" w14:textId="77777777" w:rsidR="006310AA" w:rsidRPr="00901A60" w:rsidRDefault="00F94B41">
            <w:pPr>
              <w:pStyle w:val="GOSTTablenorm"/>
              <w:jc w:val="center"/>
            </w:pPr>
            <w:r w:rsidRPr="00901A60">
              <w:t>П</w:t>
            </w:r>
          </w:p>
        </w:tc>
        <w:tc>
          <w:tcPr>
            <w:tcW w:w="1134" w:type="dxa"/>
          </w:tcPr>
          <w:p w14:paraId="528F5753" w14:textId="77777777" w:rsidR="006310AA" w:rsidRPr="00901A60" w:rsidRDefault="00F94B41">
            <w:pPr>
              <w:pStyle w:val="GOSTTablenorm"/>
            </w:pPr>
            <w:r w:rsidRPr="00901A60">
              <w:t>N(20.2)</w:t>
            </w:r>
          </w:p>
        </w:tc>
        <w:tc>
          <w:tcPr>
            <w:tcW w:w="567" w:type="dxa"/>
          </w:tcPr>
          <w:p w14:paraId="6015FFE4" w14:textId="77777777" w:rsidR="006310AA" w:rsidRPr="00901A60" w:rsidRDefault="00F94B41">
            <w:pPr>
              <w:pStyle w:val="GOSTTablenorm"/>
              <w:jc w:val="center"/>
              <w:rPr>
                <w:szCs w:val="22"/>
              </w:rPr>
            </w:pPr>
            <w:r w:rsidRPr="00901A60">
              <w:rPr>
                <w:szCs w:val="22"/>
              </w:rPr>
              <w:t>Н</w:t>
            </w:r>
          </w:p>
        </w:tc>
        <w:tc>
          <w:tcPr>
            <w:tcW w:w="3963" w:type="dxa"/>
          </w:tcPr>
          <w:p w14:paraId="4706A784" w14:textId="6F60B2E5"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w:t>
            </w:r>
            <w:r w:rsidRPr="00901A60">
              <w:rPr>
                <w:szCs w:val="22"/>
              </w:rPr>
              <w:t xml:space="preserve">ИПБС </w:t>
            </w:r>
            <w:r w:rsidR="00B72A30" w:rsidRPr="00901A60">
              <w:t>на первый год планового периода</w:t>
            </w:r>
          </w:p>
        </w:tc>
      </w:tr>
      <w:tr w:rsidR="006310AA" w:rsidRPr="00901A60" w14:paraId="283382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6DF9D5B" w14:textId="77777777" w:rsidR="006310AA" w:rsidRPr="00901A60" w:rsidRDefault="00F94B41">
            <w:pPr>
              <w:pStyle w:val="GOSTTablenorm"/>
            </w:pPr>
            <w:r w:rsidRPr="00901A60">
              <w:t xml:space="preserve">Бюджетные ассигнования </w:t>
            </w:r>
          </w:p>
          <w:p w14:paraId="1BA47989" w14:textId="77777777" w:rsidR="006310AA" w:rsidRPr="00901A60" w:rsidRDefault="00F94B41">
            <w:pPr>
              <w:pStyle w:val="GOSTTablenorm"/>
            </w:pPr>
            <w:r w:rsidRPr="00901A60">
              <w:t xml:space="preserve">на плановый период  </w:t>
            </w:r>
          </w:p>
          <w:p w14:paraId="0FD74F92" w14:textId="77777777" w:rsidR="006310AA" w:rsidRPr="00901A60" w:rsidRDefault="00F94B41">
            <w:pPr>
              <w:pStyle w:val="GOSTTablenorm"/>
            </w:pPr>
            <w:r w:rsidRPr="00901A60">
              <w:t>второй год</w:t>
            </w:r>
          </w:p>
        </w:tc>
        <w:tc>
          <w:tcPr>
            <w:tcW w:w="1701" w:type="dxa"/>
          </w:tcPr>
          <w:p w14:paraId="52143C80" w14:textId="77777777" w:rsidR="006310AA" w:rsidRPr="00901A60" w:rsidRDefault="00F94B41">
            <w:pPr>
              <w:pStyle w:val="GOSTTablenorm"/>
            </w:pPr>
            <w:r w:rsidRPr="00901A60">
              <w:t>G_S2_D_C6</w:t>
            </w:r>
          </w:p>
        </w:tc>
        <w:tc>
          <w:tcPr>
            <w:tcW w:w="567" w:type="dxa"/>
          </w:tcPr>
          <w:p w14:paraId="6D61D7A2" w14:textId="77777777" w:rsidR="006310AA" w:rsidRPr="00901A60" w:rsidRDefault="00F94B41">
            <w:pPr>
              <w:pStyle w:val="GOSTTablenorm"/>
              <w:jc w:val="center"/>
            </w:pPr>
            <w:r w:rsidRPr="00901A60">
              <w:t>П</w:t>
            </w:r>
          </w:p>
        </w:tc>
        <w:tc>
          <w:tcPr>
            <w:tcW w:w="1134" w:type="dxa"/>
          </w:tcPr>
          <w:p w14:paraId="5D9A5996" w14:textId="77777777" w:rsidR="006310AA" w:rsidRPr="00901A60" w:rsidRDefault="00F94B41">
            <w:pPr>
              <w:pStyle w:val="GOSTTablenorm"/>
            </w:pPr>
            <w:r w:rsidRPr="00901A60">
              <w:t>N(20.2)</w:t>
            </w:r>
          </w:p>
        </w:tc>
        <w:tc>
          <w:tcPr>
            <w:tcW w:w="567" w:type="dxa"/>
          </w:tcPr>
          <w:p w14:paraId="056BB386" w14:textId="77777777" w:rsidR="006310AA" w:rsidRPr="00901A60" w:rsidRDefault="00F94B41">
            <w:pPr>
              <w:pStyle w:val="GOSTTablenorm"/>
              <w:jc w:val="center"/>
              <w:rPr>
                <w:szCs w:val="22"/>
              </w:rPr>
            </w:pPr>
            <w:r w:rsidRPr="00901A60">
              <w:rPr>
                <w:szCs w:val="22"/>
              </w:rPr>
              <w:t>Н</w:t>
            </w:r>
          </w:p>
        </w:tc>
        <w:tc>
          <w:tcPr>
            <w:tcW w:w="3963" w:type="dxa"/>
          </w:tcPr>
          <w:p w14:paraId="0FD2E1F7" w14:textId="22EDA2CB"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w:t>
            </w:r>
            <w:r w:rsidRPr="00901A60">
              <w:rPr>
                <w:szCs w:val="22"/>
              </w:rPr>
              <w:t xml:space="preserve">ИПБС </w:t>
            </w:r>
            <w:r w:rsidRPr="00901A60">
              <w:t>на второй год</w:t>
            </w:r>
            <w:r w:rsidR="00B72A30" w:rsidRPr="00901A60">
              <w:t xml:space="preserve"> планового периода</w:t>
            </w:r>
          </w:p>
        </w:tc>
      </w:tr>
      <w:tr w:rsidR="006310AA" w:rsidRPr="00901A60" w14:paraId="7BD57E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2B8DD6" w14:textId="77777777" w:rsidR="006310AA" w:rsidRPr="00901A60" w:rsidRDefault="00F94B41">
            <w:pPr>
              <w:pStyle w:val="GOSTTablenorm"/>
            </w:pPr>
            <w:r w:rsidRPr="00901A60">
              <w:t xml:space="preserve">Бюджетные ассигнования </w:t>
            </w:r>
          </w:p>
          <w:p w14:paraId="30ED2A47" w14:textId="77777777" w:rsidR="006310AA" w:rsidRPr="00901A60" w:rsidRDefault="00F94B41">
            <w:pPr>
              <w:pStyle w:val="GOSTTablenorm"/>
            </w:pPr>
            <w:r w:rsidRPr="00901A60">
              <w:t xml:space="preserve">на плановый период  </w:t>
            </w:r>
          </w:p>
          <w:p w14:paraId="157BAFFA" w14:textId="77777777" w:rsidR="006310AA" w:rsidRPr="00901A60" w:rsidRDefault="00F94B41">
            <w:pPr>
              <w:pStyle w:val="GOSTTablenorm"/>
            </w:pPr>
            <w:r w:rsidRPr="00901A60">
              <w:t>третий год</w:t>
            </w:r>
          </w:p>
        </w:tc>
        <w:tc>
          <w:tcPr>
            <w:tcW w:w="1701" w:type="dxa"/>
          </w:tcPr>
          <w:p w14:paraId="451AB68D" w14:textId="77777777" w:rsidR="006310AA" w:rsidRPr="00901A60" w:rsidRDefault="00F94B41">
            <w:pPr>
              <w:pStyle w:val="GOSTTablenorm"/>
            </w:pPr>
            <w:r w:rsidRPr="00901A60">
              <w:t>G_S2_D_C6_2</w:t>
            </w:r>
          </w:p>
        </w:tc>
        <w:tc>
          <w:tcPr>
            <w:tcW w:w="567" w:type="dxa"/>
          </w:tcPr>
          <w:p w14:paraId="2CDA29EC" w14:textId="77777777" w:rsidR="006310AA" w:rsidRPr="00901A60" w:rsidRDefault="00F94B41">
            <w:pPr>
              <w:pStyle w:val="GOSTTablenorm"/>
              <w:jc w:val="center"/>
            </w:pPr>
            <w:r w:rsidRPr="00901A60">
              <w:t>П</w:t>
            </w:r>
          </w:p>
        </w:tc>
        <w:tc>
          <w:tcPr>
            <w:tcW w:w="1134" w:type="dxa"/>
          </w:tcPr>
          <w:p w14:paraId="48870F63" w14:textId="77777777" w:rsidR="006310AA" w:rsidRPr="00901A60" w:rsidRDefault="00F94B41">
            <w:pPr>
              <w:pStyle w:val="GOSTTablenorm"/>
            </w:pPr>
            <w:r w:rsidRPr="00901A60">
              <w:t>N(20.2)</w:t>
            </w:r>
          </w:p>
        </w:tc>
        <w:tc>
          <w:tcPr>
            <w:tcW w:w="567" w:type="dxa"/>
          </w:tcPr>
          <w:p w14:paraId="00661BD7" w14:textId="77777777" w:rsidR="006310AA" w:rsidRPr="00901A60" w:rsidRDefault="00F94B41">
            <w:pPr>
              <w:pStyle w:val="GOSTTablenorm"/>
              <w:jc w:val="center"/>
              <w:rPr>
                <w:szCs w:val="22"/>
              </w:rPr>
            </w:pPr>
            <w:r w:rsidRPr="00901A60">
              <w:rPr>
                <w:szCs w:val="22"/>
              </w:rPr>
              <w:t>Н</w:t>
            </w:r>
          </w:p>
        </w:tc>
        <w:tc>
          <w:tcPr>
            <w:tcW w:w="3963" w:type="dxa"/>
          </w:tcPr>
          <w:p w14:paraId="6846B688" w14:textId="1C11CB2C"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w:t>
            </w:r>
            <w:r w:rsidRPr="00901A60">
              <w:rPr>
                <w:szCs w:val="22"/>
              </w:rPr>
              <w:t xml:space="preserve">ИПБС </w:t>
            </w:r>
            <w:r w:rsidR="00B72A30" w:rsidRPr="00901A60">
              <w:t>на третий год планового периода</w:t>
            </w:r>
          </w:p>
        </w:tc>
      </w:tr>
      <w:tr w:rsidR="006310AA" w:rsidRPr="00901A60" w14:paraId="6F104E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86DC527" w14:textId="77777777" w:rsidR="006310AA" w:rsidRPr="00901A60" w:rsidRDefault="00F94B41">
            <w:pPr>
              <w:pStyle w:val="GOSTTablenorm"/>
            </w:pPr>
            <w:r w:rsidRPr="00901A60">
              <w:t>Лимиты бюджетных обязательств</w:t>
            </w:r>
          </w:p>
          <w:p w14:paraId="363144CE" w14:textId="77777777" w:rsidR="006310AA" w:rsidRPr="00901A60" w:rsidRDefault="00F94B41">
            <w:pPr>
              <w:pStyle w:val="GOSTTablenorm"/>
            </w:pPr>
            <w:r w:rsidRPr="00901A60">
              <w:t xml:space="preserve">на текущий финансовый год в валюте </w:t>
            </w:r>
            <w:r w:rsidRPr="00901A60">
              <w:lastRenderedPageBreak/>
              <w:t>Российской Федерации</w:t>
            </w:r>
          </w:p>
        </w:tc>
        <w:tc>
          <w:tcPr>
            <w:tcW w:w="1701" w:type="dxa"/>
          </w:tcPr>
          <w:p w14:paraId="1B29724C" w14:textId="77777777" w:rsidR="006310AA" w:rsidRPr="00901A60" w:rsidRDefault="00F94B41">
            <w:pPr>
              <w:pStyle w:val="GOSTTablenorm"/>
            </w:pPr>
            <w:r w:rsidRPr="00901A60">
              <w:lastRenderedPageBreak/>
              <w:t>G_S2_D_C7</w:t>
            </w:r>
          </w:p>
        </w:tc>
        <w:tc>
          <w:tcPr>
            <w:tcW w:w="567" w:type="dxa"/>
          </w:tcPr>
          <w:p w14:paraId="201290D3" w14:textId="77777777" w:rsidR="006310AA" w:rsidRPr="00901A60" w:rsidRDefault="00F94B41">
            <w:pPr>
              <w:pStyle w:val="GOSTTablenorm"/>
              <w:jc w:val="center"/>
            </w:pPr>
            <w:r w:rsidRPr="00901A60">
              <w:t>П</w:t>
            </w:r>
          </w:p>
        </w:tc>
        <w:tc>
          <w:tcPr>
            <w:tcW w:w="1134" w:type="dxa"/>
          </w:tcPr>
          <w:p w14:paraId="034A9F82" w14:textId="77777777" w:rsidR="006310AA" w:rsidRPr="00901A60" w:rsidRDefault="00F94B41">
            <w:pPr>
              <w:pStyle w:val="GOSTTablenorm"/>
            </w:pPr>
            <w:r w:rsidRPr="00901A60">
              <w:t>N(20.2)</w:t>
            </w:r>
          </w:p>
        </w:tc>
        <w:tc>
          <w:tcPr>
            <w:tcW w:w="567" w:type="dxa"/>
          </w:tcPr>
          <w:p w14:paraId="60D6022F" w14:textId="77777777" w:rsidR="006310AA" w:rsidRPr="00901A60" w:rsidRDefault="00F94B41">
            <w:pPr>
              <w:pStyle w:val="GOSTTablenorm"/>
              <w:jc w:val="center"/>
              <w:rPr>
                <w:szCs w:val="22"/>
              </w:rPr>
            </w:pPr>
            <w:r w:rsidRPr="00901A60">
              <w:rPr>
                <w:szCs w:val="22"/>
              </w:rPr>
              <w:t>Н</w:t>
            </w:r>
          </w:p>
        </w:tc>
        <w:tc>
          <w:tcPr>
            <w:tcW w:w="3963" w:type="dxa"/>
          </w:tcPr>
          <w:p w14:paraId="0D1EBB9E" w14:textId="74E2AB71"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w:t>
            </w:r>
            <w:r w:rsidRPr="00901A60">
              <w:rPr>
                <w:szCs w:val="22"/>
              </w:rPr>
              <w:t xml:space="preserve">ИПБС </w:t>
            </w:r>
            <w:r w:rsidRPr="00901A60">
              <w:t xml:space="preserve">(распределенных </w:t>
            </w:r>
            <w:r w:rsidRPr="00901A60">
              <w:rPr>
                <w:szCs w:val="22"/>
              </w:rPr>
              <w:t>ИПБС</w:t>
            </w:r>
            <w:r w:rsidR="00B72A30" w:rsidRPr="00901A60">
              <w:t>) на текущий финансовый год</w:t>
            </w:r>
          </w:p>
        </w:tc>
      </w:tr>
      <w:tr w:rsidR="006310AA" w:rsidRPr="00901A60" w14:paraId="3A4E1B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F92F905" w14:textId="77777777" w:rsidR="006310AA" w:rsidRPr="00901A60" w:rsidRDefault="00F94B41">
            <w:pPr>
              <w:pStyle w:val="GOSTTablenorm"/>
            </w:pPr>
            <w:r w:rsidRPr="00901A60">
              <w:lastRenderedPageBreak/>
              <w:t>Лимиты бюджетных обязательств</w:t>
            </w:r>
          </w:p>
          <w:p w14:paraId="24682057" w14:textId="77777777" w:rsidR="006310AA" w:rsidRPr="00901A60" w:rsidRDefault="00F94B41">
            <w:pPr>
              <w:pStyle w:val="GOSTTablenorm"/>
            </w:pPr>
            <w:r w:rsidRPr="00901A60">
              <w:t>на первый год планового периода в валюте Российской Федерации</w:t>
            </w:r>
          </w:p>
        </w:tc>
        <w:tc>
          <w:tcPr>
            <w:tcW w:w="1701" w:type="dxa"/>
          </w:tcPr>
          <w:p w14:paraId="49AD762F" w14:textId="77777777" w:rsidR="006310AA" w:rsidRPr="00901A60" w:rsidRDefault="00F94B41">
            <w:pPr>
              <w:pStyle w:val="GOSTTablenorm"/>
            </w:pPr>
            <w:r w:rsidRPr="00901A60">
              <w:t>G_S2_D_C7_2</w:t>
            </w:r>
          </w:p>
        </w:tc>
        <w:tc>
          <w:tcPr>
            <w:tcW w:w="567" w:type="dxa"/>
          </w:tcPr>
          <w:p w14:paraId="1E9BB4FB" w14:textId="77777777" w:rsidR="006310AA" w:rsidRPr="00901A60" w:rsidRDefault="00F94B41">
            <w:pPr>
              <w:pStyle w:val="GOSTTablenorm"/>
              <w:jc w:val="center"/>
            </w:pPr>
            <w:r w:rsidRPr="00901A60">
              <w:t>П</w:t>
            </w:r>
          </w:p>
        </w:tc>
        <w:tc>
          <w:tcPr>
            <w:tcW w:w="1134" w:type="dxa"/>
          </w:tcPr>
          <w:p w14:paraId="567AB4BC" w14:textId="77777777" w:rsidR="006310AA" w:rsidRPr="00901A60" w:rsidRDefault="00F94B41">
            <w:pPr>
              <w:pStyle w:val="GOSTTablenorm"/>
            </w:pPr>
            <w:r w:rsidRPr="00901A60">
              <w:t>N(20.2)</w:t>
            </w:r>
          </w:p>
        </w:tc>
        <w:tc>
          <w:tcPr>
            <w:tcW w:w="567" w:type="dxa"/>
          </w:tcPr>
          <w:p w14:paraId="3C7468F0" w14:textId="77777777" w:rsidR="006310AA" w:rsidRPr="00901A60" w:rsidRDefault="00F94B41">
            <w:pPr>
              <w:pStyle w:val="GOSTTablenorm"/>
              <w:jc w:val="center"/>
              <w:rPr>
                <w:szCs w:val="22"/>
              </w:rPr>
            </w:pPr>
            <w:r w:rsidRPr="00901A60">
              <w:rPr>
                <w:szCs w:val="22"/>
              </w:rPr>
              <w:t>Н</w:t>
            </w:r>
          </w:p>
        </w:tc>
        <w:tc>
          <w:tcPr>
            <w:tcW w:w="3963" w:type="dxa"/>
          </w:tcPr>
          <w:p w14:paraId="58EA9474" w14:textId="1AF5165C"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w:t>
            </w:r>
            <w:r w:rsidRPr="00901A60">
              <w:rPr>
                <w:szCs w:val="22"/>
              </w:rPr>
              <w:t xml:space="preserve">ИПБС </w:t>
            </w:r>
            <w:r w:rsidRPr="00901A60">
              <w:t xml:space="preserve">(распределенных </w:t>
            </w:r>
            <w:r w:rsidRPr="00901A60">
              <w:rPr>
                <w:szCs w:val="22"/>
              </w:rPr>
              <w:t>ИПБС</w:t>
            </w:r>
            <w:r w:rsidRPr="00901A60">
              <w:t xml:space="preserve">) на очередной финансовый </w:t>
            </w:r>
            <w:r w:rsidR="00B72A30" w:rsidRPr="00901A60">
              <w:t>год</w:t>
            </w:r>
          </w:p>
        </w:tc>
      </w:tr>
      <w:tr w:rsidR="006310AA" w:rsidRPr="00901A60" w14:paraId="08FF36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172A30A" w14:textId="77777777" w:rsidR="006310AA" w:rsidRPr="00901A60" w:rsidRDefault="00F94B41">
            <w:pPr>
              <w:pStyle w:val="GOSTTablenorm"/>
            </w:pPr>
            <w:r w:rsidRPr="00901A60">
              <w:t>Лимиты бюджетных обязательств на текущий финансовый год для выплат в иностранной валюте (в рублевом эквиваленте)</w:t>
            </w:r>
          </w:p>
        </w:tc>
        <w:tc>
          <w:tcPr>
            <w:tcW w:w="1701" w:type="dxa"/>
          </w:tcPr>
          <w:p w14:paraId="05E5945F" w14:textId="77777777" w:rsidR="006310AA" w:rsidRPr="00901A60" w:rsidRDefault="00F94B41">
            <w:pPr>
              <w:pStyle w:val="GOSTTablenorm"/>
            </w:pPr>
            <w:r w:rsidRPr="00901A60">
              <w:t>G_S2_D_C8</w:t>
            </w:r>
          </w:p>
        </w:tc>
        <w:tc>
          <w:tcPr>
            <w:tcW w:w="567" w:type="dxa"/>
          </w:tcPr>
          <w:p w14:paraId="5379BCE7" w14:textId="77777777" w:rsidR="006310AA" w:rsidRPr="00901A60" w:rsidRDefault="00F94B41">
            <w:pPr>
              <w:pStyle w:val="GOSTTablenorm"/>
              <w:jc w:val="center"/>
            </w:pPr>
            <w:r w:rsidRPr="00901A60">
              <w:t>П</w:t>
            </w:r>
          </w:p>
        </w:tc>
        <w:tc>
          <w:tcPr>
            <w:tcW w:w="1134" w:type="dxa"/>
          </w:tcPr>
          <w:p w14:paraId="0050D332" w14:textId="77777777" w:rsidR="006310AA" w:rsidRPr="00901A60" w:rsidRDefault="00F94B41">
            <w:pPr>
              <w:pStyle w:val="GOSTTablenorm"/>
            </w:pPr>
            <w:r w:rsidRPr="00901A60">
              <w:t>N(20.2)</w:t>
            </w:r>
          </w:p>
        </w:tc>
        <w:tc>
          <w:tcPr>
            <w:tcW w:w="567" w:type="dxa"/>
          </w:tcPr>
          <w:p w14:paraId="37C2E082" w14:textId="77777777" w:rsidR="006310AA" w:rsidRPr="00901A60" w:rsidRDefault="00F94B41">
            <w:pPr>
              <w:pStyle w:val="GOSTTablenorm"/>
              <w:jc w:val="center"/>
              <w:rPr>
                <w:szCs w:val="22"/>
              </w:rPr>
            </w:pPr>
            <w:r w:rsidRPr="00901A60">
              <w:rPr>
                <w:szCs w:val="22"/>
              </w:rPr>
              <w:t>Н</w:t>
            </w:r>
          </w:p>
        </w:tc>
        <w:tc>
          <w:tcPr>
            <w:tcW w:w="3963" w:type="dxa"/>
          </w:tcPr>
          <w:p w14:paraId="4A2BAFAC" w14:textId="6BF60C47"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w:t>
            </w:r>
            <w:r w:rsidRPr="00901A60">
              <w:rPr>
                <w:szCs w:val="22"/>
              </w:rPr>
              <w:t xml:space="preserve">ИПБС </w:t>
            </w:r>
            <w:r w:rsidRPr="00901A60">
              <w:t>на текущий фина</w:t>
            </w:r>
            <w:r w:rsidR="00B72A30" w:rsidRPr="00901A60">
              <w:t>нсовый год указанным документом</w:t>
            </w:r>
          </w:p>
        </w:tc>
      </w:tr>
      <w:tr w:rsidR="006310AA" w:rsidRPr="00901A60" w14:paraId="67D80BE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1DC6343" w14:textId="77777777" w:rsidR="006310AA" w:rsidRPr="00901A60" w:rsidRDefault="00F94B41">
            <w:pPr>
              <w:pStyle w:val="GOSTTablenorm"/>
            </w:pPr>
            <w:r w:rsidRPr="00901A60">
              <w:t>Лимиты бюджетных обязательств на первый год планового периода для выплат в иностранной валюте (в рублевом эквиваленте)</w:t>
            </w:r>
          </w:p>
        </w:tc>
        <w:tc>
          <w:tcPr>
            <w:tcW w:w="1701" w:type="dxa"/>
          </w:tcPr>
          <w:p w14:paraId="3ED8E957" w14:textId="77777777" w:rsidR="006310AA" w:rsidRPr="00901A60" w:rsidRDefault="00F94B41">
            <w:pPr>
              <w:pStyle w:val="GOSTTablenorm"/>
            </w:pPr>
            <w:r w:rsidRPr="00901A60">
              <w:t>G_S2_D_C8_2</w:t>
            </w:r>
          </w:p>
        </w:tc>
        <w:tc>
          <w:tcPr>
            <w:tcW w:w="567" w:type="dxa"/>
          </w:tcPr>
          <w:p w14:paraId="227C8CF1" w14:textId="77777777" w:rsidR="006310AA" w:rsidRPr="00901A60" w:rsidRDefault="00F94B41">
            <w:pPr>
              <w:pStyle w:val="GOSTTablenorm"/>
              <w:jc w:val="center"/>
            </w:pPr>
            <w:r w:rsidRPr="00901A60">
              <w:t>П</w:t>
            </w:r>
          </w:p>
        </w:tc>
        <w:tc>
          <w:tcPr>
            <w:tcW w:w="1134" w:type="dxa"/>
          </w:tcPr>
          <w:p w14:paraId="1F37C754" w14:textId="77777777" w:rsidR="006310AA" w:rsidRPr="00901A60" w:rsidRDefault="00F94B41">
            <w:pPr>
              <w:pStyle w:val="GOSTTablenorm"/>
            </w:pPr>
            <w:r w:rsidRPr="00901A60">
              <w:t>N(20.2)</w:t>
            </w:r>
          </w:p>
        </w:tc>
        <w:tc>
          <w:tcPr>
            <w:tcW w:w="567" w:type="dxa"/>
          </w:tcPr>
          <w:p w14:paraId="39E6A9D2" w14:textId="77777777" w:rsidR="006310AA" w:rsidRPr="00901A60" w:rsidRDefault="00F94B41">
            <w:pPr>
              <w:pStyle w:val="GOSTTablenorm"/>
              <w:jc w:val="center"/>
              <w:rPr>
                <w:szCs w:val="22"/>
              </w:rPr>
            </w:pPr>
            <w:r w:rsidRPr="00901A60">
              <w:rPr>
                <w:szCs w:val="22"/>
              </w:rPr>
              <w:t>Н</w:t>
            </w:r>
          </w:p>
        </w:tc>
        <w:tc>
          <w:tcPr>
            <w:tcW w:w="3963" w:type="dxa"/>
          </w:tcPr>
          <w:p w14:paraId="610DC1FE" w14:textId="53FE0BB2"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w:t>
            </w:r>
            <w:r w:rsidRPr="00901A60">
              <w:rPr>
                <w:szCs w:val="22"/>
              </w:rPr>
              <w:t xml:space="preserve">ИПБС </w:t>
            </w:r>
            <w:r w:rsidRPr="00901A60">
              <w:t>на очередной фина</w:t>
            </w:r>
            <w:r w:rsidR="00B72A30" w:rsidRPr="00901A60">
              <w:t>нсовый год указанным документом</w:t>
            </w:r>
          </w:p>
        </w:tc>
      </w:tr>
      <w:tr w:rsidR="006310AA" w:rsidRPr="00901A60" w14:paraId="250B8E2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64DACEE" w14:textId="77777777" w:rsidR="006310AA" w:rsidRPr="00901A60" w:rsidRDefault="00F94B41">
            <w:pPr>
              <w:pStyle w:val="GOSTTablenorm"/>
            </w:pPr>
            <w:r w:rsidRPr="00901A60">
              <w:t xml:space="preserve">Лимиты бюджетных обязательств </w:t>
            </w:r>
          </w:p>
          <w:p w14:paraId="4CF004A5" w14:textId="77777777" w:rsidR="006310AA" w:rsidRPr="00901A60" w:rsidRDefault="00F94B41">
            <w:pPr>
              <w:pStyle w:val="GOSTTablenorm"/>
            </w:pPr>
            <w:r w:rsidRPr="00901A60">
              <w:t xml:space="preserve">на плановый период </w:t>
            </w:r>
          </w:p>
          <w:p w14:paraId="2EEF1425" w14:textId="77777777" w:rsidR="006310AA" w:rsidRPr="00901A60" w:rsidRDefault="00F94B41">
            <w:pPr>
              <w:pStyle w:val="GOSTTablenorm"/>
            </w:pPr>
            <w:r w:rsidRPr="00901A60">
              <w:t>второй год</w:t>
            </w:r>
          </w:p>
        </w:tc>
        <w:tc>
          <w:tcPr>
            <w:tcW w:w="1701" w:type="dxa"/>
          </w:tcPr>
          <w:p w14:paraId="24E49FFE" w14:textId="77777777" w:rsidR="006310AA" w:rsidRPr="00901A60" w:rsidRDefault="00F94B41">
            <w:pPr>
              <w:pStyle w:val="GOSTTablenorm"/>
            </w:pPr>
            <w:r w:rsidRPr="00901A60">
              <w:t>G_S2_D_C10</w:t>
            </w:r>
          </w:p>
        </w:tc>
        <w:tc>
          <w:tcPr>
            <w:tcW w:w="567" w:type="dxa"/>
          </w:tcPr>
          <w:p w14:paraId="71DA90DD" w14:textId="77777777" w:rsidR="006310AA" w:rsidRPr="00901A60" w:rsidRDefault="00F94B41">
            <w:pPr>
              <w:pStyle w:val="GOSTTablenorm"/>
              <w:jc w:val="center"/>
            </w:pPr>
            <w:r w:rsidRPr="00901A60">
              <w:t>П</w:t>
            </w:r>
          </w:p>
        </w:tc>
        <w:tc>
          <w:tcPr>
            <w:tcW w:w="1134" w:type="dxa"/>
          </w:tcPr>
          <w:p w14:paraId="68F453F6" w14:textId="77777777" w:rsidR="006310AA" w:rsidRPr="00901A60" w:rsidRDefault="00F94B41">
            <w:pPr>
              <w:pStyle w:val="GOSTTablenorm"/>
            </w:pPr>
            <w:r w:rsidRPr="00901A60">
              <w:t>N(20.2)</w:t>
            </w:r>
          </w:p>
        </w:tc>
        <w:tc>
          <w:tcPr>
            <w:tcW w:w="567" w:type="dxa"/>
          </w:tcPr>
          <w:p w14:paraId="0045F0F1" w14:textId="77777777" w:rsidR="006310AA" w:rsidRPr="00901A60" w:rsidRDefault="00F94B41">
            <w:pPr>
              <w:pStyle w:val="GOSTTablenorm"/>
              <w:jc w:val="center"/>
              <w:rPr>
                <w:szCs w:val="22"/>
              </w:rPr>
            </w:pPr>
            <w:r w:rsidRPr="00901A60">
              <w:rPr>
                <w:szCs w:val="22"/>
              </w:rPr>
              <w:t>Н</w:t>
            </w:r>
          </w:p>
        </w:tc>
        <w:tc>
          <w:tcPr>
            <w:tcW w:w="3963" w:type="dxa"/>
          </w:tcPr>
          <w:p w14:paraId="16390899" w14:textId="0DBE82FA"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w:t>
            </w:r>
            <w:r w:rsidRPr="00901A60">
              <w:rPr>
                <w:szCs w:val="22"/>
              </w:rPr>
              <w:t xml:space="preserve">ИПБС </w:t>
            </w:r>
            <w:r w:rsidRPr="00901A60">
              <w:t xml:space="preserve">(распределенных </w:t>
            </w:r>
            <w:r w:rsidRPr="00901A60">
              <w:rPr>
                <w:szCs w:val="22"/>
              </w:rPr>
              <w:t>ИПБС</w:t>
            </w:r>
            <w:r w:rsidRPr="00901A60">
              <w:t>) н</w:t>
            </w:r>
            <w:r w:rsidR="00B72A30" w:rsidRPr="00901A60">
              <w:t>а второй год планового периода</w:t>
            </w:r>
          </w:p>
        </w:tc>
      </w:tr>
      <w:tr w:rsidR="006310AA" w:rsidRPr="00901A60" w14:paraId="1CC1844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7595BB2" w14:textId="77777777" w:rsidR="006310AA" w:rsidRPr="00901A60" w:rsidRDefault="00F94B41">
            <w:pPr>
              <w:pStyle w:val="GOSTTablenorm"/>
            </w:pPr>
            <w:r w:rsidRPr="00901A60">
              <w:t xml:space="preserve">Лимиты бюджетных обязательств </w:t>
            </w:r>
          </w:p>
          <w:p w14:paraId="4A1F8C70" w14:textId="77777777" w:rsidR="006310AA" w:rsidRPr="00901A60" w:rsidRDefault="00F94B41">
            <w:pPr>
              <w:pStyle w:val="GOSTTablenorm"/>
            </w:pPr>
            <w:r w:rsidRPr="00901A60">
              <w:t xml:space="preserve">на плановый период </w:t>
            </w:r>
          </w:p>
          <w:p w14:paraId="375B772F" w14:textId="77777777" w:rsidR="006310AA" w:rsidRPr="00901A60" w:rsidRDefault="00F94B41">
            <w:pPr>
              <w:pStyle w:val="GOSTTablenorm"/>
            </w:pPr>
            <w:r w:rsidRPr="00901A60">
              <w:t>третий год</w:t>
            </w:r>
          </w:p>
        </w:tc>
        <w:tc>
          <w:tcPr>
            <w:tcW w:w="1701" w:type="dxa"/>
          </w:tcPr>
          <w:p w14:paraId="4AF81F63" w14:textId="77777777" w:rsidR="006310AA" w:rsidRPr="00901A60" w:rsidRDefault="00F94B41">
            <w:pPr>
              <w:pStyle w:val="GOSTTablenorm"/>
            </w:pPr>
            <w:r w:rsidRPr="00901A60">
              <w:t>G_S2_D_C10_2</w:t>
            </w:r>
          </w:p>
        </w:tc>
        <w:tc>
          <w:tcPr>
            <w:tcW w:w="567" w:type="dxa"/>
          </w:tcPr>
          <w:p w14:paraId="2BD90696" w14:textId="77777777" w:rsidR="006310AA" w:rsidRPr="00901A60" w:rsidRDefault="00F94B41">
            <w:pPr>
              <w:pStyle w:val="GOSTTablenorm"/>
              <w:jc w:val="center"/>
            </w:pPr>
            <w:r w:rsidRPr="00901A60">
              <w:t>П</w:t>
            </w:r>
          </w:p>
        </w:tc>
        <w:tc>
          <w:tcPr>
            <w:tcW w:w="1134" w:type="dxa"/>
          </w:tcPr>
          <w:p w14:paraId="3FDE785E" w14:textId="77777777" w:rsidR="006310AA" w:rsidRPr="00901A60" w:rsidRDefault="00F94B41">
            <w:pPr>
              <w:pStyle w:val="GOSTTablenorm"/>
            </w:pPr>
            <w:r w:rsidRPr="00901A60">
              <w:t>N(20.2)</w:t>
            </w:r>
          </w:p>
        </w:tc>
        <w:tc>
          <w:tcPr>
            <w:tcW w:w="567" w:type="dxa"/>
          </w:tcPr>
          <w:p w14:paraId="54BC79C0" w14:textId="77777777" w:rsidR="006310AA" w:rsidRPr="00901A60" w:rsidRDefault="00F94B41">
            <w:pPr>
              <w:pStyle w:val="GOSTTablenorm"/>
              <w:jc w:val="center"/>
              <w:rPr>
                <w:szCs w:val="22"/>
              </w:rPr>
            </w:pPr>
            <w:r w:rsidRPr="00901A60">
              <w:rPr>
                <w:szCs w:val="22"/>
              </w:rPr>
              <w:t>Н</w:t>
            </w:r>
          </w:p>
        </w:tc>
        <w:tc>
          <w:tcPr>
            <w:tcW w:w="3963" w:type="dxa"/>
          </w:tcPr>
          <w:p w14:paraId="5D979F27" w14:textId="5C946F5C"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w:t>
            </w:r>
            <w:r w:rsidRPr="00901A60">
              <w:rPr>
                <w:szCs w:val="22"/>
              </w:rPr>
              <w:t xml:space="preserve">ИПБС </w:t>
            </w:r>
            <w:r w:rsidRPr="00901A60">
              <w:t xml:space="preserve">(распределенных </w:t>
            </w:r>
            <w:r w:rsidRPr="00901A60">
              <w:rPr>
                <w:szCs w:val="22"/>
              </w:rPr>
              <w:t>ИПБС</w:t>
            </w:r>
            <w:r w:rsidRPr="00901A60">
              <w:t>) н</w:t>
            </w:r>
            <w:r w:rsidR="00B72A30" w:rsidRPr="00901A60">
              <w:t>а третий год планового периода</w:t>
            </w:r>
          </w:p>
        </w:tc>
      </w:tr>
      <w:tr w:rsidR="006310AA" w:rsidRPr="00901A60" w14:paraId="0C6830E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6FD0504" w14:textId="77777777" w:rsidR="006310AA" w:rsidRPr="00901A60" w:rsidRDefault="00F94B41">
            <w:pPr>
              <w:pStyle w:val="GOSTTablenorm"/>
            </w:pPr>
            <w:r w:rsidRPr="00901A60">
              <w:lastRenderedPageBreak/>
              <w:t>Предельные объемы финансирования на текущий финансовый год</w:t>
            </w:r>
          </w:p>
        </w:tc>
        <w:tc>
          <w:tcPr>
            <w:tcW w:w="1701" w:type="dxa"/>
          </w:tcPr>
          <w:p w14:paraId="73B64723" w14:textId="77777777" w:rsidR="006310AA" w:rsidRPr="00901A60" w:rsidRDefault="00F94B41">
            <w:pPr>
              <w:pStyle w:val="GOSTTablenorm"/>
            </w:pPr>
            <w:r w:rsidRPr="00901A60">
              <w:t>G_S2_D_C11</w:t>
            </w:r>
          </w:p>
        </w:tc>
        <w:tc>
          <w:tcPr>
            <w:tcW w:w="567" w:type="dxa"/>
          </w:tcPr>
          <w:p w14:paraId="32D3FE01" w14:textId="77777777" w:rsidR="006310AA" w:rsidRPr="00901A60" w:rsidRDefault="00F94B41">
            <w:pPr>
              <w:pStyle w:val="GOSTTablenorm"/>
              <w:jc w:val="center"/>
            </w:pPr>
            <w:r w:rsidRPr="00901A60">
              <w:t>П</w:t>
            </w:r>
          </w:p>
        </w:tc>
        <w:tc>
          <w:tcPr>
            <w:tcW w:w="1134" w:type="dxa"/>
          </w:tcPr>
          <w:p w14:paraId="09C4429C" w14:textId="77777777" w:rsidR="006310AA" w:rsidRPr="00901A60" w:rsidRDefault="00F94B41">
            <w:pPr>
              <w:pStyle w:val="GOSTTablenorm"/>
            </w:pPr>
            <w:r w:rsidRPr="00901A60">
              <w:t>N(20.2)</w:t>
            </w:r>
          </w:p>
        </w:tc>
        <w:tc>
          <w:tcPr>
            <w:tcW w:w="567" w:type="dxa"/>
          </w:tcPr>
          <w:p w14:paraId="493C10C5" w14:textId="77777777" w:rsidR="006310AA" w:rsidRPr="00901A60" w:rsidRDefault="00F94B41">
            <w:pPr>
              <w:pStyle w:val="GOSTTablenorm"/>
              <w:jc w:val="center"/>
              <w:rPr>
                <w:szCs w:val="22"/>
              </w:rPr>
            </w:pPr>
            <w:r w:rsidRPr="00901A60">
              <w:rPr>
                <w:szCs w:val="22"/>
              </w:rPr>
              <w:t>Н</w:t>
            </w:r>
          </w:p>
        </w:tc>
        <w:tc>
          <w:tcPr>
            <w:tcW w:w="3963" w:type="dxa"/>
          </w:tcPr>
          <w:p w14:paraId="205C34F4" w14:textId="7FAAD78D" w:rsidR="006310AA" w:rsidRPr="00901A60" w:rsidRDefault="00F94B41">
            <w:pPr>
              <w:pStyle w:val="GOSTTablenorm"/>
            </w:pPr>
            <w:r w:rsidRPr="00901A60">
              <w:t xml:space="preserve">Указывается сумма изменений (увеличение или уменьшение) всего доведенных предельных объемов финансирования в валюте Российской Федерации, доведенных до </w:t>
            </w:r>
            <w:r w:rsidRPr="00901A60">
              <w:rPr>
                <w:szCs w:val="22"/>
              </w:rPr>
              <w:t xml:space="preserve">ИПБС </w:t>
            </w:r>
            <w:r w:rsidR="00B72A30" w:rsidRPr="00901A60">
              <w:t>указанным документом</w:t>
            </w:r>
          </w:p>
        </w:tc>
      </w:tr>
      <w:tr w:rsidR="006310AA" w:rsidRPr="00901A60" w14:paraId="2E06C1D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4282971" w14:textId="77777777" w:rsidR="006310AA" w:rsidRPr="00901A60" w:rsidRDefault="00F94B41">
            <w:pPr>
              <w:pStyle w:val="GOSTTablenorm"/>
            </w:pPr>
            <w:r w:rsidRPr="00901A60">
              <w:t>Предельные объемы финансирования на первый год планового периода</w:t>
            </w:r>
          </w:p>
        </w:tc>
        <w:tc>
          <w:tcPr>
            <w:tcW w:w="1701" w:type="dxa"/>
          </w:tcPr>
          <w:p w14:paraId="63CA97A2" w14:textId="77777777" w:rsidR="006310AA" w:rsidRPr="00901A60" w:rsidRDefault="00F94B41">
            <w:pPr>
              <w:pStyle w:val="GOSTTablenorm"/>
            </w:pPr>
            <w:r w:rsidRPr="00901A60">
              <w:t>G_S2_D_C11_2</w:t>
            </w:r>
          </w:p>
        </w:tc>
        <w:tc>
          <w:tcPr>
            <w:tcW w:w="567" w:type="dxa"/>
          </w:tcPr>
          <w:p w14:paraId="6E281BE8" w14:textId="77777777" w:rsidR="006310AA" w:rsidRPr="00901A60" w:rsidRDefault="00F94B41">
            <w:pPr>
              <w:pStyle w:val="GOSTTablenorm"/>
              <w:jc w:val="center"/>
            </w:pPr>
            <w:r w:rsidRPr="00901A60">
              <w:t>П</w:t>
            </w:r>
          </w:p>
        </w:tc>
        <w:tc>
          <w:tcPr>
            <w:tcW w:w="1134" w:type="dxa"/>
          </w:tcPr>
          <w:p w14:paraId="13C38F5E" w14:textId="77777777" w:rsidR="006310AA" w:rsidRPr="00901A60" w:rsidRDefault="00F94B41">
            <w:pPr>
              <w:pStyle w:val="GOSTTablenorm"/>
            </w:pPr>
            <w:r w:rsidRPr="00901A60">
              <w:t>N(20.2)</w:t>
            </w:r>
          </w:p>
        </w:tc>
        <w:tc>
          <w:tcPr>
            <w:tcW w:w="567" w:type="dxa"/>
          </w:tcPr>
          <w:p w14:paraId="505FB4D5" w14:textId="77777777" w:rsidR="006310AA" w:rsidRPr="00901A60" w:rsidRDefault="00F94B41">
            <w:pPr>
              <w:pStyle w:val="GOSTTablenorm"/>
              <w:jc w:val="center"/>
              <w:rPr>
                <w:szCs w:val="22"/>
              </w:rPr>
            </w:pPr>
            <w:r w:rsidRPr="00901A60">
              <w:rPr>
                <w:szCs w:val="22"/>
              </w:rPr>
              <w:t>Н</w:t>
            </w:r>
          </w:p>
        </w:tc>
        <w:tc>
          <w:tcPr>
            <w:tcW w:w="3963" w:type="dxa"/>
          </w:tcPr>
          <w:p w14:paraId="02A92540" w14:textId="4DF956C3" w:rsidR="006310AA" w:rsidRPr="00901A60" w:rsidRDefault="00F94B41">
            <w:pPr>
              <w:pStyle w:val="GOSTTablenorm"/>
            </w:pPr>
            <w:r w:rsidRPr="00901A60">
              <w:t xml:space="preserve">Указывается сумма изменений (увеличение или уменьшение) всего доведенных предельных объемов финансирования на очередной финансовый год в валюте Российской Федерации, доведенных до </w:t>
            </w:r>
            <w:r w:rsidRPr="00901A60">
              <w:rPr>
                <w:szCs w:val="22"/>
              </w:rPr>
              <w:t xml:space="preserve">ИПБС </w:t>
            </w:r>
            <w:r w:rsidR="00B72A30" w:rsidRPr="00901A60">
              <w:t>указанным документом</w:t>
            </w:r>
          </w:p>
        </w:tc>
      </w:tr>
    </w:tbl>
    <w:p w14:paraId="544855A4"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r w:rsidRPr="00901A60">
        <w:rPr>
          <w:rFonts w:cs="Times New Roman"/>
        </w:rPr>
        <w:t xml:space="preserve"> </w:t>
      </w:r>
      <w:bookmarkStart w:id="5101" w:name="_Toc59456488"/>
      <w:bookmarkStart w:id="5102" w:name="_Toc217652508"/>
      <w:r w:rsidRPr="00901A60">
        <w:rPr>
          <w:rFonts w:cs="Times New Roman"/>
        </w:rPr>
        <w:t xml:space="preserve">Описание комплексного типа </w:t>
      </w:r>
      <w:r w:rsidRPr="00901A60">
        <w:rPr>
          <w:rFonts w:cs="Times New Roman"/>
          <w:sz w:val="28"/>
          <w:szCs w:val="28"/>
        </w:rPr>
        <w:t>«</w:t>
      </w:r>
      <w:r w:rsidRPr="00901A60">
        <w:rPr>
          <w:rFonts w:cs="Times New Roman"/>
          <w:sz w:val="28"/>
          <w:szCs w:val="28"/>
          <w:lang w:val="en-US"/>
        </w:rPr>
        <w:t>t</w:t>
      </w:r>
      <w:r w:rsidRPr="00901A60">
        <w:rPr>
          <w:rFonts w:cs="Times New Roman"/>
          <w:szCs w:val="22"/>
        </w:rPr>
        <w:t>R_765_G_S3_1_D</w:t>
      </w:r>
      <w:r w:rsidRPr="00901A60">
        <w:rPr>
          <w:rFonts w:cs="Times New Roman"/>
          <w:sz w:val="28"/>
          <w:szCs w:val="28"/>
        </w:rPr>
        <w:t>»</w:t>
      </w:r>
      <w:bookmarkEnd w:id="5101"/>
      <w:bookmarkEnd w:id="5102"/>
    </w:p>
    <w:p w14:paraId="760A45F3"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R_765_G_S3_1_D</w:t>
      </w:r>
      <w:r w:rsidRPr="00901A60">
        <w:rPr>
          <w:rStyle w:val="GOSTNormal0"/>
          <w:szCs w:val="24"/>
        </w:rPr>
        <w:t>» блока «</w:t>
      </w:r>
      <w:r w:rsidRPr="00901A60">
        <w:rPr>
          <w:sz w:val="24"/>
          <w:szCs w:val="24"/>
        </w:rPr>
        <w:t>3.1. Поступления в валюте Российской Федерации и в иностранной валюте</w:t>
      </w:r>
      <w:r w:rsidRPr="00901A60">
        <w:rPr>
          <w:rStyle w:val="GOSTNormal0"/>
          <w:szCs w:val="24"/>
        </w:rPr>
        <w:t>».</w:t>
      </w:r>
    </w:p>
    <w:p w14:paraId="032A5F29" w14:textId="34D591E3"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103" w:name="_Ref120098860"/>
      <w:bookmarkStart w:id="5104" w:name="_Toc217652068"/>
      <w:r w:rsidR="00D21171">
        <w:rPr>
          <w:noProof/>
        </w:rPr>
        <w:t>231</w:t>
      </w:r>
      <w:bookmarkEnd w:id="5103"/>
      <w:r w:rsidRPr="00901A60">
        <w:rPr>
          <w:noProof/>
        </w:rPr>
        <w:fldChar w:fldCharType="end"/>
      </w:r>
      <w:r w:rsidR="00F94B41" w:rsidRPr="00901A60">
        <w:t xml:space="preserve"> – Описание комплексного типа «</w:t>
      </w:r>
      <w:r w:rsidR="00F94B41" w:rsidRPr="00901A60">
        <w:rPr>
          <w:sz w:val="28"/>
          <w:szCs w:val="28"/>
          <w:lang w:val="en-US"/>
        </w:rPr>
        <w:t>t</w:t>
      </w:r>
      <w:r w:rsidR="00F94B41" w:rsidRPr="00901A60">
        <w:rPr>
          <w:szCs w:val="22"/>
        </w:rPr>
        <w:t>R_765_G_S3_1_D</w:t>
      </w:r>
      <w:r w:rsidR="00F94B41" w:rsidRPr="00901A60">
        <w:t>»</w:t>
      </w:r>
      <w:bookmarkEnd w:id="510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FC83C1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B91605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328D4A6"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072D13E" w14:textId="77777777" w:rsidR="006310AA" w:rsidRPr="00901A60" w:rsidRDefault="00F94B41">
            <w:pPr>
              <w:pStyle w:val="GOSTTableHead"/>
              <w:spacing w:line="240" w:lineRule="auto"/>
              <w:ind w:left="0" w:right="0"/>
            </w:pPr>
            <w:r w:rsidRPr="00901A60">
              <w:t>Тип</w:t>
            </w:r>
          </w:p>
        </w:tc>
        <w:tc>
          <w:tcPr>
            <w:tcW w:w="1134" w:type="dxa"/>
          </w:tcPr>
          <w:p w14:paraId="3FD20620" w14:textId="77777777" w:rsidR="006310AA" w:rsidRPr="00901A60" w:rsidRDefault="00F94B41">
            <w:pPr>
              <w:pStyle w:val="GOSTTableHead"/>
              <w:spacing w:line="240" w:lineRule="auto"/>
              <w:ind w:left="0" w:right="0"/>
            </w:pPr>
            <w:r w:rsidRPr="00901A60">
              <w:t>Формат элемента</w:t>
            </w:r>
          </w:p>
        </w:tc>
        <w:tc>
          <w:tcPr>
            <w:tcW w:w="567" w:type="dxa"/>
          </w:tcPr>
          <w:p w14:paraId="7741C1DA" w14:textId="77777777" w:rsidR="006310AA" w:rsidRPr="00901A60" w:rsidRDefault="00F94B41">
            <w:pPr>
              <w:pStyle w:val="GOSTTableHead"/>
              <w:spacing w:line="240" w:lineRule="auto"/>
              <w:ind w:left="0" w:right="0"/>
            </w:pPr>
            <w:r w:rsidRPr="00901A60">
              <w:t>Обязательность</w:t>
            </w:r>
          </w:p>
        </w:tc>
        <w:tc>
          <w:tcPr>
            <w:tcW w:w="3963" w:type="dxa"/>
          </w:tcPr>
          <w:p w14:paraId="30B6CC4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4E6942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B59524" w14:textId="77777777" w:rsidR="006310AA" w:rsidRPr="00901A60" w:rsidRDefault="00F94B41">
            <w:pPr>
              <w:pStyle w:val="GOSTTablenorm"/>
            </w:pPr>
            <w:r w:rsidRPr="00901A60">
              <w:rPr>
                <w:lang w:val="en-US"/>
              </w:rPr>
              <w:t>t</w:t>
            </w:r>
            <w:r w:rsidRPr="00901A60">
              <w:t>R_765_G_S3_1_D</w:t>
            </w:r>
          </w:p>
        </w:tc>
        <w:tc>
          <w:tcPr>
            <w:tcW w:w="1701" w:type="dxa"/>
          </w:tcPr>
          <w:p w14:paraId="24278A2E" w14:textId="77777777" w:rsidR="006310AA" w:rsidRPr="00901A60" w:rsidRDefault="00F94B41">
            <w:pPr>
              <w:pStyle w:val="GOSTTablenorm"/>
            </w:pPr>
            <w:r w:rsidRPr="00901A60">
              <w:t>G_S3_1_D_ITEM</w:t>
            </w:r>
          </w:p>
        </w:tc>
        <w:tc>
          <w:tcPr>
            <w:tcW w:w="567" w:type="dxa"/>
          </w:tcPr>
          <w:p w14:paraId="1BECC32E" w14:textId="77777777" w:rsidR="006310AA" w:rsidRPr="00901A60" w:rsidRDefault="00F94B41">
            <w:pPr>
              <w:pStyle w:val="GOSTTablenorm"/>
              <w:jc w:val="center"/>
              <w:rPr>
                <w:lang w:val="en-US"/>
              </w:rPr>
            </w:pPr>
            <w:r w:rsidRPr="00901A60">
              <w:rPr>
                <w:lang w:val="en-US"/>
              </w:rPr>
              <w:t>C</w:t>
            </w:r>
          </w:p>
        </w:tc>
        <w:tc>
          <w:tcPr>
            <w:tcW w:w="1134" w:type="dxa"/>
          </w:tcPr>
          <w:p w14:paraId="65088597" w14:textId="77777777" w:rsidR="006310AA" w:rsidRPr="00901A60" w:rsidRDefault="00F94B41">
            <w:pPr>
              <w:pStyle w:val="GOSTTablenorm"/>
              <w:rPr>
                <w:lang w:val="en-US"/>
              </w:rPr>
            </w:pPr>
            <w:r w:rsidRPr="00901A60">
              <w:rPr>
                <w:lang w:val="en-US"/>
              </w:rPr>
              <w:t>t</w:t>
            </w:r>
            <w:r w:rsidRPr="00901A60">
              <w:t>R_765_G_S3_1_D</w:t>
            </w:r>
            <w:r w:rsidRPr="00901A60">
              <w:rPr>
                <w:color w:val="000000"/>
              </w:rPr>
              <w:t>_ITEM</w:t>
            </w:r>
          </w:p>
        </w:tc>
        <w:tc>
          <w:tcPr>
            <w:tcW w:w="567" w:type="dxa"/>
          </w:tcPr>
          <w:p w14:paraId="12F9CF72" w14:textId="77777777" w:rsidR="006310AA" w:rsidRPr="00901A60" w:rsidRDefault="00F94B41">
            <w:pPr>
              <w:pStyle w:val="GOSTTablenorm"/>
              <w:jc w:val="center"/>
              <w:rPr>
                <w:szCs w:val="22"/>
              </w:rPr>
            </w:pPr>
            <w:r w:rsidRPr="00901A60">
              <w:rPr>
                <w:szCs w:val="22"/>
              </w:rPr>
              <w:t>ОМ</w:t>
            </w:r>
          </w:p>
        </w:tc>
        <w:tc>
          <w:tcPr>
            <w:tcW w:w="3963" w:type="dxa"/>
          </w:tcPr>
          <w:p w14:paraId="1497F6DF" w14:textId="2CB0342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_Ref108002543 \h  \* MERGEFORMAT </w:instrText>
            </w:r>
            <w:r w:rsidRPr="00901A60">
              <w:fldChar w:fldCharType="separate"/>
            </w:r>
            <w:r w:rsidR="00D21171">
              <w:t>232</w:t>
            </w:r>
            <w:r w:rsidRPr="00901A60">
              <w:fldChar w:fldCharType="end"/>
            </w:r>
          </w:p>
        </w:tc>
      </w:tr>
    </w:tbl>
    <w:p w14:paraId="3CCEF037"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r w:rsidRPr="00901A60">
        <w:rPr>
          <w:rFonts w:cs="Times New Roman"/>
        </w:rPr>
        <w:t xml:space="preserve"> </w:t>
      </w:r>
      <w:bookmarkStart w:id="5105" w:name="_Toc59456489"/>
      <w:bookmarkStart w:id="5106" w:name="_Toc217652509"/>
      <w:r w:rsidRPr="00901A60">
        <w:rPr>
          <w:rFonts w:cs="Times New Roman"/>
        </w:rPr>
        <w:t xml:space="preserve">Описание комплексного типа </w:t>
      </w:r>
      <w:r w:rsidRPr="00901A60">
        <w:rPr>
          <w:rFonts w:cs="Times New Roman"/>
          <w:sz w:val="28"/>
          <w:szCs w:val="28"/>
        </w:rPr>
        <w:t>«</w:t>
      </w:r>
      <w:r w:rsidRPr="00901A60">
        <w:rPr>
          <w:rFonts w:cs="Times New Roman"/>
          <w:sz w:val="28"/>
          <w:szCs w:val="28"/>
          <w:lang w:val="en-US"/>
        </w:rPr>
        <w:t>t</w:t>
      </w:r>
      <w:r w:rsidRPr="00901A60">
        <w:rPr>
          <w:rFonts w:cs="Times New Roman"/>
          <w:szCs w:val="22"/>
        </w:rPr>
        <w:t>R_765_G_S3_1_D</w:t>
      </w:r>
      <w:r w:rsidRPr="00901A60">
        <w:rPr>
          <w:rFonts w:cs="Times New Roman"/>
          <w:color w:val="000000"/>
          <w:szCs w:val="22"/>
        </w:rPr>
        <w:t>_ITEM</w:t>
      </w:r>
      <w:r w:rsidRPr="00901A60">
        <w:rPr>
          <w:rFonts w:cs="Times New Roman"/>
          <w:sz w:val="28"/>
          <w:szCs w:val="28"/>
        </w:rPr>
        <w:t>»</w:t>
      </w:r>
      <w:bookmarkEnd w:id="5105"/>
      <w:bookmarkEnd w:id="5106"/>
    </w:p>
    <w:p w14:paraId="69E24977"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R_765_G_S3_1_D</w:t>
      </w:r>
      <w:r w:rsidRPr="00901A60">
        <w:rPr>
          <w:color w:val="000000"/>
          <w:sz w:val="24"/>
          <w:szCs w:val="24"/>
        </w:rPr>
        <w:t>_ITEM</w:t>
      </w:r>
      <w:r w:rsidRPr="00901A60">
        <w:rPr>
          <w:rStyle w:val="GOSTNormal0"/>
          <w:szCs w:val="24"/>
        </w:rPr>
        <w:t>» блока «</w:t>
      </w:r>
      <w:r w:rsidRPr="00901A60">
        <w:rPr>
          <w:sz w:val="24"/>
          <w:szCs w:val="24"/>
        </w:rPr>
        <w:t>3.1. Поступления в валюте Российской Федерации и в иностранной валюте (строки)</w:t>
      </w:r>
      <w:r w:rsidRPr="00901A60">
        <w:rPr>
          <w:rStyle w:val="GOSTNormal0"/>
          <w:szCs w:val="24"/>
        </w:rPr>
        <w:t>».</w:t>
      </w:r>
    </w:p>
    <w:p w14:paraId="2929521E" w14:textId="0102D7D6"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107" w:name="_Ref108002543"/>
      <w:bookmarkStart w:id="5108" w:name="_Toc217652069"/>
      <w:r w:rsidR="00D21171">
        <w:rPr>
          <w:noProof/>
        </w:rPr>
        <w:t>232</w:t>
      </w:r>
      <w:bookmarkEnd w:id="5107"/>
      <w:r w:rsidRPr="00901A60">
        <w:rPr>
          <w:noProof/>
        </w:rPr>
        <w:fldChar w:fldCharType="end"/>
      </w:r>
      <w:r w:rsidR="00F94B41" w:rsidRPr="00901A60">
        <w:t xml:space="preserve"> – Описание комплексного типа «</w:t>
      </w:r>
      <w:r w:rsidR="00F94B41" w:rsidRPr="00901A60">
        <w:rPr>
          <w:sz w:val="28"/>
          <w:szCs w:val="28"/>
          <w:lang w:val="en-US"/>
        </w:rPr>
        <w:t>t</w:t>
      </w:r>
      <w:r w:rsidR="00F94B41" w:rsidRPr="00901A60">
        <w:rPr>
          <w:szCs w:val="22"/>
        </w:rPr>
        <w:t>R_765_G_S3_1_D</w:t>
      </w:r>
      <w:r w:rsidR="00F94B41" w:rsidRPr="00901A60">
        <w:rPr>
          <w:color w:val="000000"/>
          <w:szCs w:val="22"/>
        </w:rPr>
        <w:t>_ITEM</w:t>
      </w:r>
      <w:r w:rsidR="00F94B41" w:rsidRPr="00901A60">
        <w:t>»</w:t>
      </w:r>
      <w:bookmarkEnd w:id="510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E679B3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140145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259972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208F143" w14:textId="77777777" w:rsidR="006310AA" w:rsidRPr="00901A60" w:rsidRDefault="00F94B41">
            <w:pPr>
              <w:pStyle w:val="GOSTTableHead"/>
              <w:spacing w:line="240" w:lineRule="auto"/>
              <w:ind w:left="0" w:right="0"/>
            </w:pPr>
            <w:r w:rsidRPr="00901A60">
              <w:t>Тип</w:t>
            </w:r>
          </w:p>
        </w:tc>
        <w:tc>
          <w:tcPr>
            <w:tcW w:w="1134" w:type="dxa"/>
          </w:tcPr>
          <w:p w14:paraId="6C1C6A5C" w14:textId="77777777" w:rsidR="006310AA" w:rsidRPr="00901A60" w:rsidRDefault="00F94B41">
            <w:pPr>
              <w:pStyle w:val="GOSTTableHead"/>
              <w:spacing w:line="240" w:lineRule="auto"/>
              <w:ind w:left="0" w:right="0"/>
            </w:pPr>
            <w:r w:rsidRPr="00901A60">
              <w:t>Формат элемента</w:t>
            </w:r>
          </w:p>
        </w:tc>
        <w:tc>
          <w:tcPr>
            <w:tcW w:w="567" w:type="dxa"/>
          </w:tcPr>
          <w:p w14:paraId="19294628" w14:textId="77777777" w:rsidR="006310AA" w:rsidRPr="00901A60" w:rsidRDefault="00F94B41">
            <w:pPr>
              <w:pStyle w:val="GOSTTableHead"/>
              <w:spacing w:line="240" w:lineRule="auto"/>
              <w:ind w:left="0" w:right="0"/>
            </w:pPr>
            <w:r w:rsidRPr="00901A60">
              <w:t>Обязательность</w:t>
            </w:r>
          </w:p>
        </w:tc>
        <w:tc>
          <w:tcPr>
            <w:tcW w:w="3963" w:type="dxa"/>
          </w:tcPr>
          <w:p w14:paraId="5F75346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7AB72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7BAAAB4" w14:textId="77777777" w:rsidR="006310AA" w:rsidRPr="00901A60" w:rsidRDefault="00F94B41">
            <w:pPr>
              <w:pStyle w:val="GOSTTablenorm"/>
            </w:pPr>
            <w:r w:rsidRPr="00901A60">
              <w:t>Документ, подтверждающий проведение операции наименование</w:t>
            </w:r>
          </w:p>
        </w:tc>
        <w:tc>
          <w:tcPr>
            <w:tcW w:w="1701" w:type="dxa"/>
          </w:tcPr>
          <w:p w14:paraId="2F33A2CB" w14:textId="77777777" w:rsidR="006310AA" w:rsidRPr="00901A60" w:rsidRDefault="00F94B41">
            <w:pPr>
              <w:pStyle w:val="GOSTTablenorm"/>
            </w:pPr>
            <w:r w:rsidRPr="00901A60">
              <w:t>G_S3_1_D_C1</w:t>
            </w:r>
          </w:p>
        </w:tc>
        <w:tc>
          <w:tcPr>
            <w:tcW w:w="567" w:type="dxa"/>
          </w:tcPr>
          <w:p w14:paraId="6AF912B2" w14:textId="77777777" w:rsidR="006310AA" w:rsidRPr="00901A60" w:rsidRDefault="00F94B41">
            <w:pPr>
              <w:pStyle w:val="GOSTTablenorm"/>
              <w:jc w:val="center"/>
            </w:pPr>
            <w:r w:rsidRPr="00901A60">
              <w:t>П</w:t>
            </w:r>
          </w:p>
        </w:tc>
        <w:tc>
          <w:tcPr>
            <w:tcW w:w="1134" w:type="dxa"/>
          </w:tcPr>
          <w:p w14:paraId="704F2568" w14:textId="77777777" w:rsidR="006310AA" w:rsidRPr="00901A60" w:rsidRDefault="00F94B41">
            <w:pPr>
              <w:pStyle w:val="GOSTTablenorm"/>
            </w:pPr>
            <w:r w:rsidRPr="00901A60">
              <w:t>Т(1-100)</w:t>
            </w:r>
          </w:p>
        </w:tc>
        <w:tc>
          <w:tcPr>
            <w:tcW w:w="567" w:type="dxa"/>
          </w:tcPr>
          <w:p w14:paraId="275AF29B" w14:textId="77777777" w:rsidR="006310AA" w:rsidRPr="00901A60" w:rsidRDefault="00F94B41">
            <w:pPr>
              <w:pStyle w:val="GOSTTablenorm"/>
              <w:jc w:val="center"/>
              <w:rPr>
                <w:szCs w:val="22"/>
              </w:rPr>
            </w:pPr>
            <w:r w:rsidRPr="00901A60">
              <w:rPr>
                <w:szCs w:val="22"/>
              </w:rPr>
              <w:t>О</w:t>
            </w:r>
          </w:p>
        </w:tc>
        <w:tc>
          <w:tcPr>
            <w:tcW w:w="3963" w:type="dxa"/>
          </w:tcPr>
          <w:p w14:paraId="6719E678" w14:textId="2EBA1C41" w:rsidR="006310AA" w:rsidRPr="00901A60" w:rsidRDefault="00F94B41">
            <w:pPr>
              <w:pStyle w:val="GOSTTablenorm"/>
            </w:pPr>
            <w:r w:rsidRPr="00901A60">
              <w:t xml:space="preserve">Указывается наименование документа, на основании которого была отражена операция на лицевом счете </w:t>
            </w:r>
            <w:r w:rsidRPr="00901A60">
              <w:rPr>
                <w:szCs w:val="22"/>
              </w:rPr>
              <w:t>ИПБС</w:t>
            </w:r>
          </w:p>
        </w:tc>
      </w:tr>
      <w:tr w:rsidR="006310AA" w:rsidRPr="00901A60" w14:paraId="72EDB5D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74E7143" w14:textId="77777777" w:rsidR="006310AA" w:rsidRPr="00901A60" w:rsidRDefault="00F94B41">
            <w:pPr>
              <w:pStyle w:val="GOSTTablenorm"/>
            </w:pPr>
            <w:r w:rsidRPr="00901A60">
              <w:lastRenderedPageBreak/>
              <w:t>Документ, подтверждающий проведение операции номер</w:t>
            </w:r>
          </w:p>
        </w:tc>
        <w:tc>
          <w:tcPr>
            <w:tcW w:w="1701" w:type="dxa"/>
          </w:tcPr>
          <w:p w14:paraId="575BE244" w14:textId="77777777" w:rsidR="006310AA" w:rsidRPr="00901A60" w:rsidRDefault="00F94B41">
            <w:pPr>
              <w:pStyle w:val="GOSTTablenorm"/>
            </w:pPr>
            <w:r w:rsidRPr="00901A60">
              <w:t>G_S3_1_D_C2</w:t>
            </w:r>
          </w:p>
        </w:tc>
        <w:tc>
          <w:tcPr>
            <w:tcW w:w="567" w:type="dxa"/>
          </w:tcPr>
          <w:p w14:paraId="7B043D1E" w14:textId="77777777" w:rsidR="006310AA" w:rsidRPr="00901A60" w:rsidRDefault="00F94B41">
            <w:pPr>
              <w:pStyle w:val="GOSTTablenorm"/>
              <w:jc w:val="center"/>
            </w:pPr>
            <w:r w:rsidRPr="00901A60">
              <w:t>П</w:t>
            </w:r>
          </w:p>
        </w:tc>
        <w:tc>
          <w:tcPr>
            <w:tcW w:w="1134" w:type="dxa"/>
          </w:tcPr>
          <w:p w14:paraId="6CA98FBF" w14:textId="77777777" w:rsidR="006310AA" w:rsidRPr="00901A60" w:rsidRDefault="00F94B41">
            <w:pPr>
              <w:pStyle w:val="GOSTTablenorm"/>
            </w:pPr>
            <w:r w:rsidRPr="00901A60">
              <w:t>Т(1-15)</w:t>
            </w:r>
          </w:p>
        </w:tc>
        <w:tc>
          <w:tcPr>
            <w:tcW w:w="567" w:type="dxa"/>
          </w:tcPr>
          <w:p w14:paraId="3FFC894C" w14:textId="77777777" w:rsidR="006310AA" w:rsidRPr="00901A60" w:rsidRDefault="00F94B41">
            <w:pPr>
              <w:pStyle w:val="GOSTTablenorm"/>
              <w:jc w:val="center"/>
              <w:rPr>
                <w:szCs w:val="22"/>
              </w:rPr>
            </w:pPr>
            <w:r w:rsidRPr="00901A60">
              <w:rPr>
                <w:szCs w:val="22"/>
              </w:rPr>
              <w:t>О</w:t>
            </w:r>
          </w:p>
        </w:tc>
        <w:tc>
          <w:tcPr>
            <w:tcW w:w="3963" w:type="dxa"/>
          </w:tcPr>
          <w:p w14:paraId="562C0CA3" w14:textId="34DAC7CD" w:rsidR="006310AA" w:rsidRPr="00901A60" w:rsidRDefault="00F94B41">
            <w:pPr>
              <w:pStyle w:val="GOSTTablenorm"/>
            </w:pPr>
            <w:r w:rsidRPr="00901A60">
              <w:t xml:space="preserve">Указывается номер документа, на основании которого была отражена операция на лицевом счете </w:t>
            </w:r>
            <w:r w:rsidRPr="00901A60">
              <w:rPr>
                <w:szCs w:val="22"/>
              </w:rPr>
              <w:t>ИПБС</w:t>
            </w:r>
          </w:p>
        </w:tc>
      </w:tr>
      <w:tr w:rsidR="006310AA" w:rsidRPr="00901A60" w14:paraId="4284AE2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66A14D" w14:textId="77777777" w:rsidR="006310AA" w:rsidRPr="00901A60" w:rsidRDefault="00F94B41">
            <w:pPr>
              <w:pStyle w:val="GOSTTablenorm"/>
            </w:pPr>
            <w:r w:rsidRPr="00901A60">
              <w:t>Документ, подтверждающий проведение операции дата</w:t>
            </w:r>
          </w:p>
        </w:tc>
        <w:tc>
          <w:tcPr>
            <w:tcW w:w="1701" w:type="dxa"/>
          </w:tcPr>
          <w:p w14:paraId="1046BB80" w14:textId="77777777" w:rsidR="006310AA" w:rsidRPr="00901A60" w:rsidRDefault="00F94B41">
            <w:pPr>
              <w:pStyle w:val="GOSTTablenorm"/>
            </w:pPr>
            <w:r w:rsidRPr="00901A60">
              <w:t>G_S3_1_D_C3</w:t>
            </w:r>
          </w:p>
        </w:tc>
        <w:tc>
          <w:tcPr>
            <w:tcW w:w="567" w:type="dxa"/>
          </w:tcPr>
          <w:p w14:paraId="0493DDA4" w14:textId="77777777" w:rsidR="006310AA" w:rsidRPr="00901A60" w:rsidRDefault="00F94B41">
            <w:pPr>
              <w:pStyle w:val="GOSTTablenorm"/>
              <w:jc w:val="center"/>
            </w:pPr>
            <w:r w:rsidRPr="00901A60">
              <w:t>П</w:t>
            </w:r>
          </w:p>
        </w:tc>
        <w:tc>
          <w:tcPr>
            <w:tcW w:w="1134" w:type="dxa"/>
          </w:tcPr>
          <w:p w14:paraId="37AAA2A3" w14:textId="77777777" w:rsidR="006310AA" w:rsidRPr="00901A60" w:rsidRDefault="00F94B41">
            <w:pPr>
              <w:pStyle w:val="GOSTTablenorm"/>
            </w:pPr>
            <w:r w:rsidRPr="00901A60">
              <w:t>Date</w:t>
            </w:r>
          </w:p>
        </w:tc>
        <w:tc>
          <w:tcPr>
            <w:tcW w:w="567" w:type="dxa"/>
          </w:tcPr>
          <w:p w14:paraId="282E1AB0" w14:textId="77777777" w:rsidR="006310AA" w:rsidRPr="00901A60" w:rsidRDefault="00F94B41">
            <w:pPr>
              <w:pStyle w:val="GOSTTablenorm"/>
              <w:jc w:val="center"/>
              <w:rPr>
                <w:szCs w:val="22"/>
              </w:rPr>
            </w:pPr>
            <w:r w:rsidRPr="00901A60">
              <w:rPr>
                <w:szCs w:val="22"/>
              </w:rPr>
              <w:t>О</w:t>
            </w:r>
          </w:p>
        </w:tc>
        <w:tc>
          <w:tcPr>
            <w:tcW w:w="3963" w:type="dxa"/>
          </w:tcPr>
          <w:p w14:paraId="0BC292C1" w14:textId="482FC350" w:rsidR="006310AA" w:rsidRPr="00901A60" w:rsidRDefault="00F94B41">
            <w:pPr>
              <w:pStyle w:val="GOSTTablenorm"/>
            </w:pPr>
            <w:r w:rsidRPr="00901A60">
              <w:t xml:space="preserve">Указывается дата составления документа, на основании которого была отражена операция на лицевом счете </w:t>
            </w:r>
            <w:r w:rsidRPr="00901A60">
              <w:rPr>
                <w:szCs w:val="22"/>
              </w:rPr>
              <w:t>ИПБС</w:t>
            </w:r>
          </w:p>
        </w:tc>
      </w:tr>
      <w:tr w:rsidR="006310AA" w:rsidRPr="00901A60" w14:paraId="063266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71A2FA3"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42A26AC3" w14:textId="77777777" w:rsidR="006310AA" w:rsidRPr="00901A60" w:rsidRDefault="00F94B41">
            <w:pPr>
              <w:pStyle w:val="GOSTTablenorm"/>
              <w:rPr>
                <w:lang w:val="en-US"/>
              </w:rPr>
            </w:pPr>
            <w:r w:rsidRPr="00901A60">
              <w:rPr>
                <w:lang w:val="en-US"/>
              </w:rPr>
              <w:t>G_S3_1_D_DOC_H_GUID</w:t>
            </w:r>
          </w:p>
        </w:tc>
        <w:tc>
          <w:tcPr>
            <w:tcW w:w="567" w:type="dxa"/>
          </w:tcPr>
          <w:p w14:paraId="6BE6A011" w14:textId="77777777" w:rsidR="006310AA" w:rsidRPr="00901A60" w:rsidRDefault="00F94B41">
            <w:pPr>
              <w:pStyle w:val="GOSTTablenorm"/>
              <w:jc w:val="center"/>
            </w:pPr>
            <w:r w:rsidRPr="00901A60">
              <w:t>П</w:t>
            </w:r>
          </w:p>
        </w:tc>
        <w:tc>
          <w:tcPr>
            <w:tcW w:w="1134" w:type="dxa"/>
          </w:tcPr>
          <w:p w14:paraId="0997953B" w14:textId="77777777" w:rsidR="006310AA" w:rsidRPr="00901A60" w:rsidRDefault="00F94B41">
            <w:pPr>
              <w:pStyle w:val="GOSTTablenorm"/>
            </w:pPr>
            <w:r w:rsidRPr="00901A60">
              <w:rPr>
                <w:lang w:val="en-US"/>
              </w:rPr>
              <w:t>GUID</w:t>
            </w:r>
          </w:p>
        </w:tc>
        <w:tc>
          <w:tcPr>
            <w:tcW w:w="567" w:type="dxa"/>
          </w:tcPr>
          <w:p w14:paraId="17449F06" w14:textId="77777777" w:rsidR="006310AA" w:rsidRPr="00901A60" w:rsidRDefault="00F94B41">
            <w:pPr>
              <w:pStyle w:val="GOSTTablenorm"/>
              <w:jc w:val="center"/>
              <w:rPr>
                <w:szCs w:val="22"/>
              </w:rPr>
            </w:pPr>
            <w:r w:rsidRPr="00901A60">
              <w:rPr>
                <w:szCs w:val="22"/>
              </w:rPr>
              <w:t>О</w:t>
            </w:r>
          </w:p>
        </w:tc>
        <w:tc>
          <w:tcPr>
            <w:tcW w:w="3963" w:type="dxa"/>
          </w:tcPr>
          <w:p w14:paraId="3E957190" w14:textId="0F0BD8A1" w:rsidR="006310AA" w:rsidRPr="00901A60" w:rsidRDefault="00F94B41">
            <w:pPr>
              <w:pStyle w:val="GOSTTablenorm"/>
            </w:pPr>
            <w:r w:rsidRPr="00901A60">
              <w:t xml:space="preserve">Указывается GUID документа, на основании которого была отражена операция на лицевом счете </w:t>
            </w:r>
            <w:r w:rsidR="00B72A30" w:rsidRPr="00901A60">
              <w:rPr>
                <w:szCs w:val="22"/>
              </w:rPr>
              <w:t>ИПБС</w:t>
            </w:r>
          </w:p>
        </w:tc>
      </w:tr>
      <w:tr w:rsidR="006310AA" w:rsidRPr="00901A60" w14:paraId="61D42B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697BC46" w14:textId="77777777" w:rsidR="006310AA" w:rsidRPr="00901A60" w:rsidRDefault="00F94B41">
            <w:pPr>
              <w:pStyle w:val="GOSTTablenorm"/>
            </w:pPr>
            <w:r w:rsidRPr="00901A60">
              <w:t>Поступления в валюте Российской Федерации</w:t>
            </w:r>
          </w:p>
        </w:tc>
        <w:tc>
          <w:tcPr>
            <w:tcW w:w="1701" w:type="dxa"/>
          </w:tcPr>
          <w:p w14:paraId="161EB375" w14:textId="77777777" w:rsidR="006310AA" w:rsidRPr="00901A60" w:rsidRDefault="00F94B41">
            <w:pPr>
              <w:pStyle w:val="GOSTTablenorm"/>
            </w:pPr>
            <w:r w:rsidRPr="00901A60">
              <w:t>G_S3_1_D_C4</w:t>
            </w:r>
          </w:p>
        </w:tc>
        <w:tc>
          <w:tcPr>
            <w:tcW w:w="567" w:type="dxa"/>
          </w:tcPr>
          <w:p w14:paraId="32D743CE" w14:textId="77777777" w:rsidR="006310AA" w:rsidRPr="00901A60" w:rsidRDefault="00F94B41">
            <w:pPr>
              <w:pStyle w:val="GOSTTablenorm"/>
              <w:jc w:val="center"/>
            </w:pPr>
            <w:r w:rsidRPr="00901A60">
              <w:t>П</w:t>
            </w:r>
          </w:p>
        </w:tc>
        <w:tc>
          <w:tcPr>
            <w:tcW w:w="1134" w:type="dxa"/>
          </w:tcPr>
          <w:p w14:paraId="07510770" w14:textId="77777777" w:rsidR="006310AA" w:rsidRPr="00901A60" w:rsidRDefault="00F94B41">
            <w:pPr>
              <w:pStyle w:val="GOSTTablenorm"/>
            </w:pPr>
            <w:r w:rsidRPr="00901A60">
              <w:t>N(20.2)</w:t>
            </w:r>
          </w:p>
        </w:tc>
        <w:tc>
          <w:tcPr>
            <w:tcW w:w="567" w:type="dxa"/>
          </w:tcPr>
          <w:p w14:paraId="4A96FFBF" w14:textId="77777777" w:rsidR="006310AA" w:rsidRPr="00901A60" w:rsidRDefault="00F94B41">
            <w:pPr>
              <w:pStyle w:val="GOSTTablenorm"/>
              <w:jc w:val="center"/>
              <w:rPr>
                <w:szCs w:val="22"/>
              </w:rPr>
            </w:pPr>
            <w:r w:rsidRPr="00901A60">
              <w:rPr>
                <w:szCs w:val="22"/>
              </w:rPr>
              <w:t>Н</w:t>
            </w:r>
          </w:p>
        </w:tc>
        <w:tc>
          <w:tcPr>
            <w:tcW w:w="3963" w:type="dxa"/>
          </w:tcPr>
          <w:p w14:paraId="1DDE14BC" w14:textId="77777777" w:rsidR="006310AA" w:rsidRPr="00901A60" w:rsidRDefault="00F94B41">
            <w:pPr>
              <w:pStyle w:val="GOSTTablenorm"/>
            </w:pPr>
            <w:r w:rsidRPr="00901A60">
              <w:t>Указывается сумма выплат в валюте Российской Федерации (рубли).</w:t>
            </w:r>
          </w:p>
          <w:p w14:paraId="6BCE3BAC" w14:textId="2774FFB6" w:rsidR="006310AA" w:rsidRPr="00901A60" w:rsidRDefault="00F94B41">
            <w:pPr>
              <w:pStyle w:val="GOSTTablenorm"/>
            </w:pPr>
            <w:r w:rsidRPr="00901A60">
              <w:t>В случае отсутствия данных, удовлетворяющих условиям отбо</w:t>
            </w:r>
            <w:r w:rsidR="00B72A30" w:rsidRPr="00901A60">
              <w:t>ра, указывается значение «0.00»</w:t>
            </w:r>
          </w:p>
        </w:tc>
      </w:tr>
      <w:tr w:rsidR="006310AA" w:rsidRPr="00901A60" w14:paraId="24F8D4F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8FC489" w14:textId="77777777" w:rsidR="006310AA" w:rsidRPr="00901A60" w:rsidRDefault="00F94B41">
            <w:pPr>
              <w:pStyle w:val="GOSTTablenorm"/>
            </w:pPr>
            <w:r w:rsidRPr="00901A60">
              <w:t xml:space="preserve">Поступления в иностранной валюте - </w:t>
            </w:r>
          </w:p>
          <w:p w14:paraId="5D736F05" w14:textId="77777777" w:rsidR="006310AA" w:rsidRPr="00901A60" w:rsidRDefault="00F94B41">
            <w:pPr>
              <w:pStyle w:val="GOSTTablenorm"/>
            </w:pPr>
            <w:r w:rsidRPr="00901A60">
              <w:t>код валюты по ОКВ</w:t>
            </w:r>
          </w:p>
        </w:tc>
        <w:tc>
          <w:tcPr>
            <w:tcW w:w="1701" w:type="dxa"/>
          </w:tcPr>
          <w:p w14:paraId="3076F5F3" w14:textId="77777777" w:rsidR="006310AA" w:rsidRPr="00901A60" w:rsidRDefault="00F94B41">
            <w:pPr>
              <w:pStyle w:val="GOSTTablenorm"/>
            </w:pPr>
            <w:r w:rsidRPr="00901A60">
              <w:t>G_S3_1_D_C5</w:t>
            </w:r>
          </w:p>
        </w:tc>
        <w:tc>
          <w:tcPr>
            <w:tcW w:w="567" w:type="dxa"/>
          </w:tcPr>
          <w:p w14:paraId="5EC62AAA" w14:textId="77777777" w:rsidR="006310AA" w:rsidRPr="00901A60" w:rsidRDefault="00F94B41">
            <w:pPr>
              <w:pStyle w:val="GOSTTablenorm"/>
              <w:jc w:val="center"/>
            </w:pPr>
            <w:r w:rsidRPr="00901A60">
              <w:t>П</w:t>
            </w:r>
          </w:p>
        </w:tc>
        <w:tc>
          <w:tcPr>
            <w:tcW w:w="1134" w:type="dxa"/>
          </w:tcPr>
          <w:p w14:paraId="735FAF38" w14:textId="77777777" w:rsidR="006310AA" w:rsidRPr="00901A60" w:rsidRDefault="00F94B41">
            <w:pPr>
              <w:pStyle w:val="GOSTTablenorm"/>
            </w:pPr>
            <w:r w:rsidRPr="00901A60">
              <w:t>Т(3)</w:t>
            </w:r>
          </w:p>
        </w:tc>
        <w:tc>
          <w:tcPr>
            <w:tcW w:w="567" w:type="dxa"/>
          </w:tcPr>
          <w:p w14:paraId="38D1F406" w14:textId="77777777" w:rsidR="006310AA" w:rsidRPr="00901A60" w:rsidRDefault="00F94B41">
            <w:pPr>
              <w:pStyle w:val="GOSTTablenorm"/>
              <w:jc w:val="center"/>
              <w:rPr>
                <w:szCs w:val="22"/>
              </w:rPr>
            </w:pPr>
            <w:r w:rsidRPr="00901A60">
              <w:rPr>
                <w:szCs w:val="22"/>
              </w:rPr>
              <w:t>Н</w:t>
            </w:r>
          </w:p>
        </w:tc>
        <w:tc>
          <w:tcPr>
            <w:tcW w:w="3963" w:type="dxa"/>
          </w:tcPr>
          <w:p w14:paraId="698B6D9B" w14:textId="0858CFDF" w:rsidR="006310AA" w:rsidRPr="00901A60" w:rsidRDefault="00F94B41">
            <w:pPr>
              <w:pStyle w:val="GOSTTablenorm"/>
            </w:pPr>
            <w:r w:rsidRPr="00901A60">
              <w:t xml:space="preserve">Указывается код иностранной валюты поступления по </w:t>
            </w:r>
            <w:r w:rsidR="00B72A30" w:rsidRPr="00901A60">
              <w:t>ОКВ</w:t>
            </w:r>
          </w:p>
        </w:tc>
      </w:tr>
      <w:tr w:rsidR="006310AA" w:rsidRPr="00901A60" w14:paraId="066490D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90DB7CD" w14:textId="77777777" w:rsidR="006310AA" w:rsidRPr="00901A60" w:rsidRDefault="00F94B41">
            <w:pPr>
              <w:pStyle w:val="GOSTTablenorm"/>
            </w:pPr>
            <w:r w:rsidRPr="00901A60">
              <w:t xml:space="preserve">Поступления в иностранной валюте </w:t>
            </w:r>
          </w:p>
          <w:p w14:paraId="1E5131A7" w14:textId="77777777" w:rsidR="006310AA" w:rsidRPr="00901A60" w:rsidRDefault="00F94B41">
            <w:pPr>
              <w:pStyle w:val="GOSTTablenorm"/>
            </w:pPr>
            <w:r w:rsidRPr="00901A60">
              <w:t>- сумма в иностранной валюте</w:t>
            </w:r>
          </w:p>
        </w:tc>
        <w:tc>
          <w:tcPr>
            <w:tcW w:w="1701" w:type="dxa"/>
          </w:tcPr>
          <w:p w14:paraId="2BEAA903" w14:textId="77777777" w:rsidR="006310AA" w:rsidRPr="00901A60" w:rsidRDefault="00F94B41">
            <w:pPr>
              <w:pStyle w:val="GOSTTablenorm"/>
            </w:pPr>
            <w:r w:rsidRPr="00901A60">
              <w:t>G_S3_1_D_C6</w:t>
            </w:r>
          </w:p>
        </w:tc>
        <w:tc>
          <w:tcPr>
            <w:tcW w:w="567" w:type="dxa"/>
          </w:tcPr>
          <w:p w14:paraId="6462ADA8" w14:textId="77777777" w:rsidR="006310AA" w:rsidRPr="00901A60" w:rsidRDefault="00F94B41">
            <w:pPr>
              <w:pStyle w:val="GOSTTablenorm"/>
              <w:jc w:val="center"/>
            </w:pPr>
            <w:r w:rsidRPr="00901A60">
              <w:t>П</w:t>
            </w:r>
          </w:p>
        </w:tc>
        <w:tc>
          <w:tcPr>
            <w:tcW w:w="1134" w:type="dxa"/>
          </w:tcPr>
          <w:p w14:paraId="38ACF081" w14:textId="77777777" w:rsidR="006310AA" w:rsidRPr="00901A60" w:rsidRDefault="00F94B41">
            <w:pPr>
              <w:pStyle w:val="GOSTTablenorm"/>
            </w:pPr>
            <w:r w:rsidRPr="00901A60">
              <w:t>N(20.2)</w:t>
            </w:r>
          </w:p>
        </w:tc>
        <w:tc>
          <w:tcPr>
            <w:tcW w:w="567" w:type="dxa"/>
          </w:tcPr>
          <w:p w14:paraId="5D9362F9" w14:textId="77777777" w:rsidR="006310AA" w:rsidRPr="00901A60" w:rsidRDefault="00F94B41">
            <w:pPr>
              <w:pStyle w:val="GOSTTablenorm"/>
              <w:jc w:val="center"/>
              <w:rPr>
                <w:szCs w:val="22"/>
              </w:rPr>
            </w:pPr>
            <w:r w:rsidRPr="00901A60">
              <w:rPr>
                <w:szCs w:val="22"/>
              </w:rPr>
              <w:t>Н</w:t>
            </w:r>
          </w:p>
        </w:tc>
        <w:tc>
          <w:tcPr>
            <w:tcW w:w="3963" w:type="dxa"/>
          </w:tcPr>
          <w:p w14:paraId="7A48C9B0" w14:textId="62917DB4" w:rsidR="006310AA" w:rsidRPr="00901A60" w:rsidRDefault="00F94B41">
            <w:pPr>
              <w:pStyle w:val="GOSTTablenorm"/>
            </w:pPr>
            <w:r w:rsidRPr="00901A60">
              <w:t>Указывается сумма поступления в валюте поступления в соот</w:t>
            </w:r>
            <w:r w:rsidR="00B72A30" w:rsidRPr="00901A60">
              <w:t>ветствии с указанным документом</w:t>
            </w:r>
          </w:p>
          <w:p w14:paraId="556E5FF8" w14:textId="77777777" w:rsidR="006310AA" w:rsidRPr="00901A60" w:rsidRDefault="006310AA">
            <w:pPr>
              <w:pStyle w:val="GOSTTablenorm"/>
              <w:rPr>
                <w:szCs w:val="22"/>
              </w:rPr>
            </w:pPr>
          </w:p>
        </w:tc>
      </w:tr>
      <w:tr w:rsidR="006310AA" w:rsidRPr="00901A60" w14:paraId="0BA799F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14BF6C" w14:textId="77777777" w:rsidR="006310AA" w:rsidRPr="00901A60" w:rsidRDefault="00F94B41">
            <w:pPr>
              <w:pStyle w:val="GOSTTablenorm"/>
            </w:pPr>
            <w:r w:rsidRPr="00901A60">
              <w:t>Поступления в иностранной валюте -</w:t>
            </w:r>
          </w:p>
          <w:p w14:paraId="46008B18" w14:textId="77777777" w:rsidR="006310AA" w:rsidRPr="00901A60" w:rsidRDefault="00F94B41">
            <w:pPr>
              <w:pStyle w:val="GOSTTablenorm"/>
            </w:pPr>
            <w:r w:rsidRPr="00901A60">
              <w:t>курс валюты</w:t>
            </w:r>
          </w:p>
        </w:tc>
        <w:tc>
          <w:tcPr>
            <w:tcW w:w="1701" w:type="dxa"/>
          </w:tcPr>
          <w:p w14:paraId="1DE4F109" w14:textId="77777777" w:rsidR="006310AA" w:rsidRPr="00901A60" w:rsidRDefault="00F94B41">
            <w:pPr>
              <w:pStyle w:val="GOSTTablenorm"/>
            </w:pPr>
            <w:r w:rsidRPr="00901A60">
              <w:t>G_S3_1_D_C7</w:t>
            </w:r>
          </w:p>
        </w:tc>
        <w:tc>
          <w:tcPr>
            <w:tcW w:w="567" w:type="dxa"/>
          </w:tcPr>
          <w:p w14:paraId="72FFAD86" w14:textId="77777777" w:rsidR="006310AA" w:rsidRPr="00901A60" w:rsidRDefault="00F94B41">
            <w:pPr>
              <w:pStyle w:val="GOSTTablenorm"/>
              <w:jc w:val="center"/>
            </w:pPr>
            <w:r w:rsidRPr="00901A60">
              <w:t>П</w:t>
            </w:r>
          </w:p>
        </w:tc>
        <w:tc>
          <w:tcPr>
            <w:tcW w:w="1134" w:type="dxa"/>
          </w:tcPr>
          <w:p w14:paraId="55B0E3EA" w14:textId="77777777" w:rsidR="006310AA" w:rsidRPr="00901A60" w:rsidRDefault="00F94B41">
            <w:pPr>
              <w:pStyle w:val="GOSTTablenorm"/>
            </w:pPr>
            <w:r w:rsidRPr="00901A60">
              <w:t>N(20.4)</w:t>
            </w:r>
          </w:p>
        </w:tc>
        <w:tc>
          <w:tcPr>
            <w:tcW w:w="567" w:type="dxa"/>
          </w:tcPr>
          <w:p w14:paraId="7E247A1F" w14:textId="77777777" w:rsidR="006310AA" w:rsidRPr="00901A60" w:rsidRDefault="00F94B41">
            <w:pPr>
              <w:pStyle w:val="GOSTTablenorm"/>
              <w:jc w:val="center"/>
              <w:rPr>
                <w:szCs w:val="22"/>
              </w:rPr>
            </w:pPr>
            <w:r w:rsidRPr="00901A60">
              <w:rPr>
                <w:szCs w:val="22"/>
              </w:rPr>
              <w:t>Н</w:t>
            </w:r>
          </w:p>
        </w:tc>
        <w:tc>
          <w:tcPr>
            <w:tcW w:w="3963" w:type="dxa"/>
          </w:tcPr>
          <w:p w14:paraId="586DE99A" w14:textId="725DB55D" w:rsidR="006310AA" w:rsidRPr="00901A60" w:rsidRDefault="00F94B41">
            <w:pPr>
              <w:pStyle w:val="GOSTTablenorm"/>
            </w:pPr>
            <w:r w:rsidRPr="00901A60">
              <w:t>Указывается курс валюты, установленному Централь</w:t>
            </w:r>
            <w:r w:rsidR="00B72A30" w:rsidRPr="00901A60">
              <w:t>ным банком Российской Федерации</w:t>
            </w:r>
          </w:p>
        </w:tc>
      </w:tr>
      <w:tr w:rsidR="006310AA" w:rsidRPr="00901A60" w14:paraId="27FED9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CAEE47" w14:textId="77777777" w:rsidR="006310AA" w:rsidRPr="00901A60" w:rsidRDefault="00F94B41">
            <w:pPr>
              <w:pStyle w:val="GOSTTablenorm"/>
            </w:pPr>
            <w:r w:rsidRPr="00901A60">
              <w:t>Поступления в иностранной валюте - сумма поступлений в рублевом эквиваленте</w:t>
            </w:r>
          </w:p>
        </w:tc>
        <w:tc>
          <w:tcPr>
            <w:tcW w:w="1701" w:type="dxa"/>
          </w:tcPr>
          <w:p w14:paraId="7F23E731" w14:textId="77777777" w:rsidR="006310AA" w:rsidRPr="00901A60" w:rsidRDefault="00F94B41">
            <w:pPr>
              <w:pStyle w:val="GOSTTablenorm"/>
            </w:pPr>
            <w:r w:rsidRPr="00901A60">
              <w:t>G_S3_1_D_C8</w:t>
            </w:r>
          </w:p>
        </w:tc>
        <w:tc>
          <w:tcPr>
            <w:tcW w:w="567" w:type="dxa"/>
          </w:tcPr>
          <w:p w14:paraId="1F6934FE" w14:textId="77777777" w:rsidR="006310AA" w:rsidRPr="00901A60" w:rsidRDefault="00F94B41">
            <w:pPr>
              <w:pStyle w:val="GOSTTablenorm"/>
              <w:jc w:val="center"/>
            </w:pPr>
            <w:r w:rsidRPr="00901A60">
              <w:t>П</w:t>
            </w:r>
          </w:p>
        </w:tc>
        <w:tc>
          <w:tcPr>
            <w:tcW w:w="1134" w:type="dxa"/>
          </w:tcPr>
          <w:p w14:paraId="2222C739" w14:textId="77777777" w:rsidR="006310AA" w:rsidRPr="00901A60" w:rsidRDefault="00F94B41">
            <w:pPr>
              <w:pStyle w:val="GOSTTablenorm"/>
            </w:pPr>
            <w:r w:rsidRPr="00901A60">
              <w:t>N(20.2)</w:t>
            </w:r>
          </w:p>
        </w:tc>
        <w:tc>
          <w:tcPr>
            <w:tcW w:w="567" w:type="dxa"/>
          </w:tcPr>
          <w:p w14:paraId="2B418C1B" w14:textId="77777777" w:rsidR="006310AA" w:rsidRPr="00901A60" w:rsidRDefault="00F94B41">
            <w:pPr>
              <w:pStyle w:val="GOSTTablenorm"/>
              <w:jc w:val="center"/>
              <w:rPr>
                <w:szCs w:val="22"/>
              </w:rPr>
            </w:pPr>
            <w:r w:rsidRPr="00901A60">
              <w:rPr>
                <w:szCs w:val="22"/>
              </w:rPr>
              <w:t>Н</w:t>
            </w:r>
          </w:p>
        </w:tc>
        <w:tc>
          <w:tcPr>
            <w:tcW w:w="3963" w:type="dxa"/>
          </w:tcPr>
          <w:p w14:paraId="0CA8BCB5" w14:textId="7414F759" w:rsidR="006310AA" w:rsidRPr="00901A60" w:rsidRDefault="00F94B41">
            <w:pPr>
              <w:pStyle w:val="GOSTTablenorm"/>
            </w:pPr>
            <w:r w:rsidRPr="00901A60">
              <w:t>Указывается сумма поступления в рублевом эквиваленте по курсу, установленному Централь</w:t>
            </w:r>
            <w:r w:rsidR="00B72A30" w:rsidRPr="00901A60">
              <w:t>ным банком Российской Федерации</w:t>
            </w:r>
          </w:p>
          <w:p w14:paraId="405C1783" w14:textId="77777777" w:rsidR="006310AA" w:rsidRPr="00901A60" w:rsidRDefault="006310AA">
            <w:pPr>
              <w:pStyle w:val="GOSTTablenorm"/>
            </w:pPr>
          </w:p>
        </w:tc>
      </w:tr>
    </w:tbl>
    <w:p w14:paraId="76E80675"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r w:rsidRPr="00901A60">
        <w:rPr>
          <w:rFonts w:cs="Times New Roman"/>
        </w:rPr>
        <w:t xml:space="preserve"> </w:t>
      </w:r>
      <w:bookmarkStart w:id="5109" w:name="_Toc59456490"/>
      <w:bookmarkStart w:id="5110" w:name="_Toc217652510"/>
      <w:r w:rsidRPr="00901A60">
        <w:rPr>
          <w:rFonts w:cs="Times New Roman"/>
        </w:rPr>
        <w:t xml:space="preserve">Описание комплексного типа </w:t>
      </w:r>
      <w:r w:rsidRPr="00901A60">
        <w:rPr>
          <w:rFonts w:cs="Times New Roman"/>
          <w:sz w:val="28"/>
          <w:szCs w:val="28"/>
        </w:rPr>
        <w:t>«</w:t>
      </w:r>
      <w:r w:rsidRPr="00901A60">
        <w:rPr>
          <w:rFonts w:cs="Times New Roman"/>
          <w:szCs w:val="22"/>
          <w:lang w:val="en-US"/>
        </w:rPr>
        <w:t>t</w:t>
      </w:r>
      <w:r w:rsidRPr="00901A60">
        <w:rPr>
          <w:rFonts w:cs="Times New Roman"/>
          <w:szCs w:val="22"/>
        </w:rPr>
        <w:t>R_G_S3_1_GRF</w:t>
      </w:r>
      <w:r w:rsidRPr="00901A60">
        <w:rPr>
          <w:rFonts w:cs="Times New Roman"/>
          <w:sz w:val="28"/>
          <w:szCs w:val="28"/>
        </w:rPr>
        <w:t>»</w:t>
      </w:r>
      <w:bookmarkEnd w:id="5109"/>
      <w:bookmarkEnd w:id="5110"/>
    </w:p>
    <w:p w14:paraId="3E4CAADE"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R_G_S3_1_GRF</w:t>
      </w:r>
      <w:r w:rsidRPr="00901A60">
        <w:rPr>
          <w:rStyle w:val="GOSTNormal0"/>
          <w:szCs w:val="24"/>
        </w:rPr>
        <w:t xml:space="preserve">» блока «3.1. </w:t>
      </w:r>
      <w:r w:rsidRPr="00901A60">
        <w:rPr>
          <w:sz w:val="24"/>
          <w:szCs w:val="24"/>
        </w:rPr>
        <w:t>Итого по коду валюты (ОКВ)</w:t>
      </w:r>
      <w:r w:rsidRPr="00901A60">
        <w:rPr>
          <w:rStyle w:val="GOSTNormal0"/>
          <w:szCs w:val="24"/>
        </w:rPr>
        <w:t>».</w:t>
      </w:r>
    </w:p>
    <w:p w14:paraId="1E43E3F0" w14:textId="7935AAAD"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111" w:name="_Ref120098861"/>
      <w:bookmarkStart w:id="5112" w:name="_Toc217652070"/>
      <w:r w:rsidR="00D21171">
        <w:rPr>
          <w:noProof/>
        </w:rPr>
        <w:t>233</w:t>
      </w:r>
      <w:bookmarkEnd w:id="5111"/>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R_G_S3_1_GRF</w:t>
      </w:r>
      <w:r w:rsidR="00F94B41" w:rsidRPr="00901A60">
        <w:t>»</w:t>
      </w:r>
      <w:bookmarkEnd w:id="511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CF8476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D8C272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4C61EF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F9FAF5E" w14:textId="77777777" w:rsidR="006310AA" w:rsidRPr="00901A60" w:rsidRDefault="00F94B41">
            <w:pPr>
              <w:pStyle w:val="GOSTTableHead"/>
              <w:spacing w:line="240" w:lineRule="auto"/>
              <w:ind w:left="0" w:right="0"/>
            </w:pPr>
            <w:r w:rsidRPr="00901A60">
              <w:t>Тип</w:t>
            </w:r>
          </w:p>
        </w:tc>
        <w:tc>
          <w:tcPr>
            <w:tcW w:w="1134" w:type="dxa"/>
          </w:tcPr>
          <w:p w14:paraId="5C1792DF" w14:textId="77777777" w:rsidR="006310AA" w:rsidRPr="00901A60" w:rsidRDefault="00F94B41">
            <w:pPr>
              <w:pStyle w:val="GOSTTableHead"/>
              <w:spacing w:line="240" w:lineRule="auto"/>
              <w:ind w:left="0" w:right="0"/>
            </w:pPr>
            <w:r w:rsidRPr="00901A60">
              <w:t>Формат элемента</w:t>
            </w:r>
          </w:p>
        </w:tc>
        <w:tc>
          <w:tcPr>
            <w:tcW w:w="567" w:type="dxa"/>
          </w:tcPr>
          <w:p w14:paraId="0F6A5A3E" w14:textId="77777777" w:rsidR="006310AA" w:rsidRPr="00901A60" w:rsidRDefault="00F94B41">
            <w:pPr>
              <w:pStyle w:val="GOSTTableHead"/>
              <w:spacing w:line="240" w:lineRule="auto"/>
              <w:ind w:left="0" w:right="0"/>
            </w:pPr>
            <w:r w:rsidRPr="00901A60">
              <w:t>Обязательность</w:t>
            </w:r>
          </w:p>
        </w:tc>
        <w:tc>
          <w:tcPr>
            <w:tcW w:w="3963" w:type="dxa"/>
          </w:tcPr>
          <w:p w14:paraId="7E14BF3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2B2B0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BD8B4C1" w14:textId="77777777" w:rsidR="006310AA" w:rsidRPr="00901A60" w:rsidRDefault="00F94B41">
            <w:pPr>
              <w:pStyle w:val="GOSTTablenorm"/>
            </w:pPr>
            <w:r w:rsidRPr="00901A60">
              <w:rPr>
                <w:lang w:val="en-US"/>
              </w:rPr>
              <w:t>t</w:t>
            </w:r>
            <w:r w:rsidRPr="00901A60">
              <w:t>R_G_S3_1_GRF</w:t>
            </w:r>
          </w:p>
        </w:tc>
        <w:tc>
          <w:tcPr>
            <w:tcW w:w="1701" w:type="dxa"/>
          </w:tcPr>
          <w:p w14:paraId="239B24B6" w14:textId="77777777" w:rsidR="006310AA" w:rsidRPr="00901A60" w:rsidRDefault="00F94B41">
            <w:pPr>
              <w:pStyle w:val="GOSTTablenorm"/>
            </w:pPr>
            <w:r w:rsidRPr="00901A60">
              <w:t>G_S3_1_GRF_ITEM</w:t>
            </w:r>
          </w:p>
        </w:tc>
        <w:tc>
          <w:tcPr>
            <w:tcW w:w="567" w:type="dxa"/>
          </w:tcPr>
          <w:p w14:paraId="11DC105E" w14:textId="77777777" w:rsidR="006310AA" w:rsidRPr="00901A60" w:rsidRDefault="00F94B41">
            <w:pPr>
              <w:pStyle w:val="GOSTTablenorm"/>
              <w:jc w:val="center"/>
              <w:rPr>
                <w:lang w:val="en-US"/>
              </w:rPr>
            </w:pPr>
            <w:r w:rsidRPr="00901A60">
              <w:rPr>
                <w:lang w:val="en-US"/>
              </w:rPr>
              <w:t>C</w:t>
            </w:r>
          </w:p>
        </w:tc>
        <w:tc>
          <w:tcPr>
            <w:tcW w:w="1134" w:type="dxa"/>
          </w:tcPr>
          <w:p w14:paraId="426CAD1B" w14:textId="77777777" w:rsidR="006310AA" w:rsidRPr="00901A60" w:rsidRDefault="00F94B41">
            <w:pPr>
              <w:pStyle w:val="GOSTTablenorm"/>
              <w:rPr>
                <w:lang w:val="en-US"/>
              </w:rPr>
            </w:pPr>
            <w:r w:rsidRPr="00901A60">
              <w:rPr>
                <w:lang w:val="en-US"/>
              </w:rPr>
              <w:t>tR_G_S3_1_GRF</w:t>
            </w:r>
            <w:r w:rsidRPr="00901A60">
              <w:rPr>
                <w:color w:val="000000"/>
                <w:lang w:val="en-US"/>
              </w:rPr>
              <w:t>_ITEM</w:t>
            </w:r>
          </w:p>
        </w:tc>
        <w:tc>
          <w:tcPr>
            <w:tcW w:w="567" w:type="dxa"/>
          </w:tcPr>
          <w:p w14:paraId="5E39BF2C" w14:textId="77777777" w:rsidR="006310AA" w:rsidRPr="00901A60" w:rsidRDefault="00F94B41">
            <w:pPr>
              <w:pStyle w:val="GOSTTablenorm"/>
              <w:jc w:val="center"/>
              <w:rPr>
                <w:szCs w:val="22"/>
              </w:rPr>
            </w:pPr>
            <w:r w:rsidRPr="00901A60">
              <w:rPr>
                <w:szCs w:val="22"/>
              </w:rPr>
              <w:t>ОМ</w:t>
            </w:r>
          </w:p>
        </w:tc>
        <w:tc>
          <w:tcPr>
            <w:tcW w:w="3963" w:type="dxa"/>
          </w:tcPr>
          <w:p w14:paraId="6867D712" w14:textId="4813C09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_Ref108002569 \h  \* MERGEFORMAT </w:instrText>
            </w:r>
            <w:r w:rsidRPr="00901A60">
              <w:fldChar w:fldCharType="separate"/>
            </w:r>
            <w:r w:rsidR="00D21171">
              <w:t>234</w:t>
            </w:r>
            <w:r w:rsidRPr="00901A60">
              <w:fldChar w:fldCharType="end"/>
            </w:r>
          </w:p>
        </w:tc>
      </w:tr>
    </w:tbl>
    <w:p w14:paraId="4C27D643"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r w:rsidRPr="00901A60">
        <w:rPr>
          <w:rFonts w:cs="Times New Roman"/>
        </w:rPr>
        <w:t xml:space="preserve"> </w:t>
      </w:r>
      <w:bookmarkStart w:id="5113" w:name="_Toc59456491"/>
      <w:bookmarkStart w:id="5114" w:name="_Toc217652511"/>
      <w:r w:rsidRPr="00901A60">
        <w:rPr>
          <w:rFonts w:cs="Times New Roman"/>
        </w:rPr>
        <w:t xml:space="preserve">Описание комплексного типа </w:t>
      </w:r>
      <w:r w:rsidRPr="00901A60">
        <w:rPr>
          <w:rFonts w:cs="Times New Roman"/>
          <w:sz w:val="28"/>
          <w:szCs w:val="28"/>
        </w:rPr>
        <w:t>«</w:t>
      </w:r>
      <w:r w:rsidRPr="00901A60">
        <w:rPr>
          <w:rFonts w:cs="Times New Roman"/>
          <w:szCs w:val="22"/>
          <w:lang w:val="en-US"/>
        </w:rPr>
        <w:t>tR</w:t>
      </w:r>
      <w:r w:rsidRPr="00901A60">
        <w:rPr>
          <w:rFonts w:cs="Times New Roman"/>
          <w:szCs w:val="22"/>
        </w:rPr>
        <w:t>_</w:t>
      </w:r>
      <w:r w:rsidRPr="00901A60">
        <w:rPr>
          <w:rFonts w:cs="Times New Roman"/>
          <w:szCs w:val="22"/>
          <w:lang w:val="en-US"/>
        </w:rPr>
        <w:t>G</w:t>
      </w:r>
      <w:r w:rsidRPr="00901A60">
        <w:rPr>
          <w:rFonts w:cs="Times New Roman"/>
          <w:szCs w:val="22"/>
        </w:rPr>
        <w:t>_</w:t>
      </w:r>
      <w:r w:rsidRPr="00901A60">
        <w:rPr>
          <w:rFonts w:cs="Times New Roman"/>
          <w:szCs w:val="22"/>
          <w:lang w:val="en-US"/>
        </w:rPr>
        <w:t>S</w:t>
      </w:r>
      <w:r w:rsidRPr="00901A60">
        <w:rPr>
          <w:rFonts w:cs="Times New Roman"/>
          <w:szCs w:val="22"/>
        </w:rPr>
        <w:t>3_1_</w:t>
      </w:r>
      <w:r w:rsidRPr="00901A60">
        <w:rPr>
          <w:rFonts w:cs="Times New Roman"/>
          <w:szCs w:val="22"/>
          <w:lang w:val="en-US"/>
        </w:rPr>
        <w:t>GRF</w:t>
      </w:r>
      <w:r w:rsidRPr="00901A60">
        <w:rPr>
          <w:rFonts w:cs="Times New Roman"/>
          <w:color w:val="000000"/>
          <w:szCs w:val="22"/>
        </w:rPr>
        <w:t>_</w:t>
      </w:r>
      <w:r w:rsidRPr="00901A60">
        <w:rPr>
          <w:rFonts w:cs="Times New Roman"/>
          <w:color w:val="000000"/>
          <w:szCs w:val="22"/>
          <w:lang w:val="en-US"/>
        </w:rPr>
        <w:t>ITEM</w:t>
      </w:r>
      <w:r w:rsidRPr="00901A60">
        <w:rPr>
          <w:rFonts w:cs="Times New Roman"/>
          <w:sz w:val="28"/>
          <w:szCs w:val="28"/>
        </w:rPr>
        <w:t>»</w:t>
      </w:r>
      <w:bookmarkEnd w:id="5113"/>
      <w:bookmarkEnd w:id="5114"/>
    </w:p>
    <w:p w14:paraId="2F53A1E1"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3_1_</w:t>
      </w:r>
      <w:r w:rsidRPr="00901A60">
        <w:rPr>
          <w:sz w:val="24"/>
          <w:szCs w:val="24"/>
          <w:lang w:val="en-US"/>
        </w:rPr>
        <w:t>GRF</w:t>
      </w:r>
      <w:r w:rsidRPr="00901A60">
        <w:rPr>
          <w:sz w:val="24"/>
          <w:szCs w:val="24"/>
        </w:rPr>
        <w:t>_</w:t>
      </w:r>
      <w:r w:rsidRPr="00901A60">
        <w:rPr>
          <w:sz w:val="24"/>
          <w:szCs w:val="24"/>
          <w:lang w:val="en-US"/>
        </w:rPr>
        <w:t>ITEM</w:t>
      </w:r>
      <w:r w:rsidRPr="00901A60">
        <w:rPr>
          <w:rStyle w:val="GOSTNormal0"/>
          <w:szCs w:val="24"/>
        </w:rPr>
        <w:t xml:space="preserve">» блока «3.1. </w:t>
      </w:r>
      <w:r w:rsidRPr="00901A60">
        <w:rPr>
          <w:sz w:val="24"/>
          <w:szCs w:val="24"/>
        </w:rPr>
        <w:t>Итого по коду валюты (ОКВ) (строки)</w:t>
      </w:r>
      <w:r w:rsidRPr="00901A60">
        <w:rPr>
          <w:rStyle w:val="GOSTNormal0"/>
          <w:szCs w:val="24"/>
        </w:rPr>
        <w:t>».</w:t>
      </w:r>
    </w:p>
    <w:p w14:paraId="367610E7" w14:textId="2CAEEEA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115" w:name="_Ref108002569"/>
      <w:bookmarkStart w:id="5116" w:name="_Toc217652071"/>
      <w:r w:rsidR="00D21171">
        <w:rPr>
          <w:noProof/>
        </w:rPr>
        <w:t>234</w:t>
      </w:r>
      <w:bookmarkEnd w:id="5115"/>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3_1_</w:t>
      </w:r>
      <w:r w:rsidR="00F94B41" w:rsidRPr="00901A60">
        <w:rPr>
          <w:szCs w:val="22"/>
          <w:lang w:val="en-US"/>
        </w:rPr>
        <w:t>GRF</w:t>
      </w:r>
      <w:r w:rsidR="00F94B41" w:rsidRPr="00901A60">
        <w:rPr>
          <w:color w:val="000000"/>
          <w:szCs w:val="22"/>
        </w:rPr>
        <w:t>_</w:t>
      </w:r>
      <w:r w:rsidR="00F94B41" w:rsidRPr="00901A60">
        <w:rPr>
          <w:color w:val="000000"/>
          <w:szCs w:val="22"/>
          <w:lang w:val="en-US"/>
        </w:rPr>
        <w:t>ITEM</w:t>
      </w:r>
      <w:r w:rsidR="00F94B41" w:rsidRPr="00901A60">
        <w:t>»</w:t>
      </w:r>
      <w:bookmarkEnd w:id="511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191CFF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A73316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03C15B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C18DAC6" w14:textId="77777777" w:rsidR="006310AA" w:rsidRPr="00901A60" w:rsidRDefault="00F94B41">
            <w:pPr>
              <w:pStyle w:val="GOSTTableHead"/>
              <w:spacing w:line="240" w:lineRule="auto"/>
              <w:ind w:left="0" w:right="0"/>
            </w:pPr>
            <w:r w:rsidRPr="00901A60">
              <w:t>Тип</w:t>
            </w:r>
          </w:p>
        </w:tc>
        <w:tc>
          <w:tcPr>
            <w:tcW w:w="1134" w:type="dxa"/>
          </w:tcPr>
          <w:p w14:paraId="608DD5F7" w14:textId="77777777" w:rsidR="006310AA" w:rsidRPr="00901A60" w:rsidRDefault="00F94B41">
            <w:pPr>
              <w:pStyle w:val="GOSTTableHead"/>
              <w:spacing w:line="240" w:lineRule="auto"/>
              <w:ind w:left="0" w:right="0"/>
            </w:pPr>
            <w:r w:rsidRPr="00901A60">
              <w:t>Формат элемента</w:t>
            </w:r>
          </w:p>
        </w:tc>
        <w:tc>
          <w:tcPr>
            <w:tcW w:w="567" w:type="dxa"/>
          </w:tcPr>
          <w:p w14:paraId="3C563E45" w14:textId="77777777" w:rsidR="006310AA" w:rsidRPr="00901A60" w:rsidRDefault="00F94B41">
            <w:pPr>
              <w:pStyle w:val="GOSTTableHead"/>
              <w:spacing w:line="240" w:lineRule="auto"/>
              <w:ind w:left="0" w:right="0"/>
            </w:pPr>
            <w:r w:rsidRPr="00901A60">
              <w:t>Обязательность</w:t>
            </w:r>
          </w:p>
        </w:tc>
        <w:tc>
          <w:tcPr>
            <w:tcW w:w="3963" w:type="dxa"/>
          </w:tcPr>
          <w:p w14:paraId="539FB93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9B8601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1E343A4" w14:textId="77777777" w:rsidR="006310AA" w:rsidRPr="00901A60" w:rsidRDefault="00F94B41">
            <w:pPr>
              <w:pStyle w:val="GOSTTablenorm"/>
            </w:pPr>
            <w:r w:rsidRPr="00901A60">
              <w:t>Итого по коду валюты</w:t>
            </w:r>
          </w:p>
        </w:tc>
        <w:tc>
          <w:tcPr>
            <w:tcW w:w="1701" w:type="dxa"/>
          </w:tcPr>
          <w:p w14:paraId="46A6C46B" w14:textId="77777777" w:rsidR="006310AA" w:rsidRPr="00901A60" w:rsidRDefault="00F94B41">
            <w:pPr>
              <w:pStyle w:val="GOSTTablenorm"/>
            </w:pPr>
            <w:r w:rsidRPr="00901A60">
              <w:t>G_S3_1_GRF_C5</w:t>
            </w:r>
          </w:p>
        </w:tc>
        <w:tc>
          <w:tcPr>
            <w:tcW w:w="567" w:type="dxa"/>
          </w:tcPr>
          <w:p w14:paraId="06CA0E8C" w14:textId="77777777" w:rsidR="006310AA" w:rsidRPr="00901A60" w:rsidRDefault="00F94B41">
            <w:pPr>
              <w:pStyle w:val="GOSTTablenorm"/>
              <w:jc w:val="center"/>
            </w:pPr>
            <w:r w:rsidRPr="00901A60">
              <w:t>П</w:t>
            </w:r>
          </w:p>
        </w:tc>
        <w:tc>
          <w:tcPr>
            <w:tcW w:w="1134" w:type="dxa"/>
          </w:tcPr>
          <w:p w14:paraId="109CC3E4" w14:textId="77777777" w:rsidR="006310AA" w:rsidRPr="00901A60" w:rsidRDefault="00F94B41">
            <w:pPr>
              <w:pStyle w:val="GOSTTablenorm"/>
            </w:pPr>
            <w:r w:rsidRPr="00901A60">
              <w:t>Т(3)</w:t>
            </w:r>
          </w:p>
        </w:tc>
        <w:tc>
          <w:tcPr>
            <w:tcW w:w="567" w:type="dxa"/>
          </w:tcPr>
          <w:p w14:paraId="6913A9B0" w14:textId="77777777" w:rsidR="006310AA" w:rsidRPr="00901A60" w:rsidRDefault="00F94B41">
            <w:pPr>
              <w:pStyle w:val="GOSTTablenorm"/>
              <w:jc w:val="center"/>
              <w:rPr>
                <w:szCs w:val="22"/>
              </w:rPr>
            </w:pPr>
            <w:r w:rsidRPr="00901A60">
              <w:rPr>
                <w:szCs w:val="22"/>
              </w:rPr>
              <w:t>Н</w:t>
            </w:r>
          </w:p>
        </w:tc>
        <w:tc>
          <w:tcPr>
            <w:tcW w:w="3963" w:type="dxa"/>
          </w:tcPr>
          <w:p w14:paraId="3261B70E" w14:textId="4E054970" w:rsidR="006310AA" w:rsidRPr="00901A60" w:rsidRDefault="00F94B41">
            <w:pPr>
              <w:pStyle w:val="GOSTTablenorm"/>
            </w:pPr>
            <w:r w:rsidRPr="00901A60">
              <w:t xml:space="preserve">Указывается соответственно код иностранной валюты поступления по </w:t>
            </w:r>
            <w:hyperlink r:id="rId16" w:tooltip="&quot;ОК (МК (ИСО 4217) 003-97) 014-2000. Общероссийский классификатор валют&quot; (утв. Постановлением Госстандарта России от 25.12.2000 N 405-ст) (ред. от 24.10.2018){КонсультантПлюс}" w:history="1">
              <w:r w:rsidRPr="00901A60">
                <w:t>ОКВ</w:t>
              </w:r>
            </w:hyperlink>
          </w:p>
        </w:tc>
      </w:tr>
      <w:tr w:rsidR="006310AA" w:rsidRPr="00901A60" w14:paraId="2051C6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14A26B1" w14:textId="77777777" w:rsidR="006310AA" w:rsidRPr="00901A60" w:rsidRDefault="00F94B41">
            <w:pPr>
              <w:pStyle w:val="GOSTTablenorm"/>
            </w:pPr>
            <w:r w:rsidRPr="00901A60">
              <w:t>Итого по коду валюты (ОКВ)</w:t>
            </w:r>
          </w:p>
          <w:p w14:paraId="74BB4F2E" w14:textId="77777777" w:rsidR="006310AA" w:rsidRPr="00901A60" w:rsidRDefault="00F94B41">
            <w:pPr>
              <w:pStyle w:val="GOSTTablenorm"/>
            </w:pPr>
            <w:r w:rsidRPr="00901A60">
              <w:t xml:space="preserve">Поступления в иностранной валюте - </w:t>
            </w:r>
          </w:p>
          <w:p w14:paraId="50D993B7" w14:textId="77777777" w:rsidR="006310AA" w:rsidRPr="00901A60" w:rsidRDefault="00F94B41">
            <w:pPr>
              <w:pStyle w:val="GOSTTablenorm"/>
            </w:pPr>
            <w:r w:rsidRPr="00901A60">
              <w:t>(сумма в иностранной валюте)</w:t>
            </w:r>
          </w:p>
        </w:tc>
        <w:tc>
          <w:tcPr>
            <w:tcW w:w="1701" w:type="dxa"/>
          </w:tcPr>
          <w:p w14:paraId="4604C4FF" w14:textId="77777777" w:rsidR="006310AA" w:rsidRPr="00901A60" w:rsidRDefault="00F94B41">
            <w:pPr>
              <w:pStyle w:val="GOSTTablenorm"/>
            </w:pPr>
            <w:r w:rsidRPr="00901A60">
              <w:t>G_S3_1_GRF_C6</w:t>
            </w:r>
          </w:p>
        </w:tc>
        <w:tc>
          <w:tcPr>
            <w:tcW w:w="567" w:type="dxa"/>
          </w:tcPr>
          <w:p w14:paraId="40064B98" w14:textId="77777777" w:rsidR="006310AA" w:rsidRPr="00901A60" w:rsidRDefault="00F94B41">
            <w:pPr>
              <w:pStyle w:val="GOSTTablenorm"/>
              <w:jc w:val="center"/>
            </w:pPr>
            <w:r w:rsidRPr="00901A60">
              <w:t>П</w:t>
            </w:r>
          </w:p>
        </w:tc>
        <w:tc>
          <w:tcPr>
            <w:tcW w:w="1134" w:type="dxa"/>
          </w:tcPr>
          <w:p w14:paraId="4C8EE1B5" w14:textId="77777777" w:rsidR="006310AA" w:rsidRPr="00901A60" w:rsidRDefault="00F94B41">
            <w:pPr>
              <w:pStyle w:val="GOSTTablenorm"/>
            </w:pPr>
            <w:r w:rsidRPr="00901A60">
              <w:t>N(20.2)</w:t>
            </w:r>
          </w:p>
        </w:tc>
        <w:tc>
          <w:tcPr>
            <w:tcW w:w="567" w:type="dxa"/>
          </w:tcPr>
          <w:p w14:paraId="2075AE47" w14:textId="77777777" w:rsidR="006310AA" w:rsidRPr="00901A60" w:rsidRDefault="00F94B41">
            <w:pPr>
              <w:pStyle w:val="GOSTTablenorm"/>
              <w:jc w:val="center"/>
              <w:rPr>
                <w:szCs w:val="22"/>
              </w:rPr>
            </w:pPr>
            <w:r w:rsidRPr="00901A60">
              <w:rPr>
                <w:szCs w:val="22"/>
              </w:rPr>
              <w:t>Н</w:t>
            </w:r>
          </w:p>
        </w:tc>
        <w:tc>
          <w:tcPr>
            <w:tcW w:w="3963" w:type="dxa"/>
          </w:tcPr>
          <w:p w14:paraId="5DABA53F" w14:textId="7F9E3FAD" w:rsidR="006310AA" w:rsidRPr="00901A60" w:rsidRDefault="00F94B41">
            <w:pPr>
              <w:pStyle w:val="GOSTTablenorm"/>
            </w:pPr>
            <w:r w:rsidRPr="00901A60">
              <w:t>Указывается итоговая сумма поступлений в ин</w:t>
            </w:r>
            <w:r w:rsidR="00B72A30" w:rsidRPr="00901A60">
              <w:t>остранной валюте по коду валюты</w:t>
            </w:r>
          </w:p>
          <w:p w14:paraId="1CEF385B" w14:textId="77777777" w:rsidR="006310AA" w:rsidRPr="00901A60" w:rsidRDefault="006310AA">
            <w:pPr>
              <w:pStyle w:val="GOSTTablenorm"/>
              <w:rPr>
                <w:szCs w:val="22"/>
              </w:rPr>
            </w:pPr>
          </w:p>
        </w:tc>
      </w:tr>
      <w:tr w:rsidR="006310AA" w:rsidRPr="00901A60" w14:paraId="09EF89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C2826D4" w14:textId="77777777" w:rsidR="006310AA" w:rsidRPr="00901A60" w:rsidRDefault="00F94B41">
            <w:pPr>
              <w:pStyle w:val="GOSTTablenorm"/>
            </w:pPr>
            <w:r w:rsidRPr="00901A60">
              <w:t>Итого по коду валюты (ОКВ)</w:t>
            </w:r>
          </w:p>
          <w:p w14:paraId="2B669D1C" w14:textId="77777777" w:rsidR="006310AA" w:rsidRPr="00901A60" w:rsidRDefault="00F94B41">
            <w:pPr>
              <w:pStyle w:val="GOSTTablenorm"/>
            </w:pPr>
            <w:r w:rsidRPr="00901A60">
              <w:t>Поступления в иностранной валюте -сумма поступлений в рублевом эквиваленте</w:t>
            </w:r>
          </w:p>
        </w:tc>
        <w:tc>
          <w:tcPr>
            <w:tcW w:w="1701" w:type="dxa"/>
          </w:tcPr>
          <w:p w14:paraId="1AA60C06" w14:textId="77777777" w:rsidR="006310AA" w:rsidRPr="00901A60" w:rsidRDefault="00F94B41">
            <w:pPr>
              <w:pStyle w:val="GOSTTablenorm"/>
            </w:pPr>
            <w:r w:rsidRPr="00901A60">
              <w:t>G_S3_1_GRF_C8</w:t>
            </w:r>
          </w:p>
        </w:tc>
        <w:tc>
          <w:tcPr>
            <w:tcW w:w="567" w:type="dxa"/>
          </w:tcPr>
          <w:p w14:paraId="6F27F547" w14:textId="77777777" w:rsidR="006310AA" w:rsidRPr="00901A60" w:rsidRDefault="00F94B41">
            <w:pPr>
              <w:pStyle w:val="GOSTTablenorm"/>
              <w:jc w:val="center"/>
            </w:pPr>
            <w:r w:rsidRPr="00901A60">
              <w:t>П</w:t>
            </w:r>
          </w:p>
        </w:tc>
        <w:tc>
          <w:tcPr>
            <w:tcW w:w="1134" w:type="dxa"/>
          </w:tcPr>
          <w:p w14:paraId="6AF9A059" w14:textId="77777777" w:rsidR="006310AA" w:rsidRPr="00901A60" w:rsidRDefault="00F94B41">
            <w:pPr>
              <w:pStyle w:val="GOSTTablenorm"/>
            </w:pPr>
            <w:r w:rsidRPr="00901A60">
              <w:t>N(20.2)</w:t>
            </w:r>
          </w:p>
        </w:tc>
        <w:tc>
          <w:tcPr>
            <w:tcW w:w="567" w:type="dxa"/>
          </w:tcPr>
          <w:p w14:paraId="05896468" w14:textId="77777777" w:rsidR="006310AA" w:rsidRPr="00901A60" w:rsidRDefault="00F94B41">
            <w:pPr>
              <w:pStyle w:val="GOSTTablenorm"/>
              <w:jc w:val="center"/>
              <w:rPr>
                <w:szCs w:val="22"/>
              </w:rPr>
            </w:pPr>
            <w:r w:rsidRPr="00901A60">
              <w:rPr>
                <w:szCs w:val="22"/>
              </w:rPr>
              <w:t>Н</w:t>
            </w:r>
          </w:p>
        </w:tc>
        <w:tc>
          <w:tcPr>
            <w:tcW w:w="3963" w:type="dxa"/>
          </w:tcPr>
          <w:p w14:paraId="02DD96D1" w14:textId="4A429BF4" w:rsidR="006310AA" w:rsidRPr="00901A60" w:rsidRDefault="00F94B41">
            <w:pPr>
              <w:pStyle w:val="GOSTTablenorm"/>
            </w:pPr>
            <w:r w:rsidRPr="00901A60">
              <w:t>Указывается сумма поступлений в иностранных валютах в рублевом экви</w:t>
            </w:r>
            <w:r w:rsidR="00B72A30" w:rsidRPr="00901A60">
              <w:t>валенте и в разрезе кодов валют</w:t>
            </w:r>
          </w:p>
        </w:tc>
      </w:tr>
    </w:tbl>
    <w:p w14:paraId="45852D19"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r w:rsidRPr="00901A60">
        <w:rPr>
          <w:rFonts w:cs="Times New Roman"/>
        </w:rPr>
        <w:t xml:space="preserve"> </w:t>
      </w:r>
      <w:bookmarkStart w:id="5117" w:name="_Toc59456492"/>
      <w:bookmarkStart w:id="5118" w:name="_Toc217652512"/>
      <w:r w:rsidRPr="00901A60">
        <w:rPr>
          <w:rFonts w:cs="Times New Roman"/>
        </w:rPr>
        <w:t xml:space="preserve">Описание комплексного типа </w:t>
      </w:r>
      <w:r w:rsidRPr="00901A60">
        <w:rPr>
          <w:rFonts w:cs="Times New Roman"/>
          <w:sz w:val="28"/>
          <w:szCs w:val="28"/>
        </w:rPr>
        <w:t>«</w:t>
      </w:r>
      <w:r w:rsidRPr="00901A60">
        <w:rPr>
          <w:rFonts w:cs="Times New Roman"/>
        </w:rPr>
        <w:t>tR_765_G_S3_2_D</w:t>
      </w:r>
      <w:r w:rsidRPr="00901A60">
        <w:rPr>
          <w:rFonts w:cs="Times New Roman"/>
          <w:sz w:val="28"/>
          <w:szCs w:val="28"/>
        </w:rPr>
        <w:t>»</w:t>
      </w:r>
      <w:bookmarkEnd w:id="5117"/>
      <w:bookmarkEnd w:id="5118"/>
    </w:p>
    <w:p w14:paraId="21200372" w14:textId="77777777" w:rsidR="006310AA" w:rsidRPr="00901A60" w:rsidRDefault="00F94B41">
      <w:pPr>
        <w:pStyle w:val="ASFKNormal"/>
        <w:widowControl w:val="0"/>
        <w:jc w:val="both"/>
        <w:rPr>
          <w:rStyle w:val="GOSTNormal0"/>
          <w:szCs w:val="24"/>
        </w:rPr>
      </w:pPr>
      <w:r w:rsidRPr="00901A60">
        <w:rPr>
          <w:rStyle w:val="GOSTNormal0"/>
          <w:szCs w:val="24"/>
        </w:rPr>
        <w:t>Описание комплексного типа «</w:t>
      </w:r>
      <w:r w:rsidRPr="00901A60">
        <w:rPr>
          <w:sz w:val="24"/>
          <w:szCs w:val="24"/>
        </w:rPr>
        <w:t>tR_765_G_S3_2_D»</w:t>
      </w:r>
      <w:r w:rsidRPr="00901A60">
        <w:rPr>
          <w:rStyle w:val="GOSTNormal0"/>
          <w:szCs w:val="24"/>
        </w:rPr>
        <w:t xml:space="preserve"> блока «</w:t>
      </w:r>
      <w:r w:rsidRPr="00901A60">
        <w:rPr>
          <w:sz w:val="24"/>
          <w:szCs w:val="24"/>
        </w:rPr>
        <w:t>3.2. Выплаты в валюте Российской Федерации и в иностранной валюте</w:t>
      </w:r>
      <w:r w:rsidRPr="00901A60">
        <w:rPr>
          <w:rStyle w:val="GOSTNormal0"/>
          <w:szCs w:val="24"/>
        </w:rPr>
        <w:t>».</w:t>
      </w:r>
    </w:p>
    <w:p w14:paraId="64310221" w14:textId="27622ED8"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119" w:name="_Ref120098863"/>
      <w:bookmarkStart w:id="5120" w:name="_Toc217652072"/>
      <w:r w:rsidR="00D21171">
        <w:rPr>
          <w:noProof/>
        </w:rPr>
        <w:t>235</w:t>
      </w:r>
      <w:bookmarkEnd w:id="5119"/>
      <w:r w:rsidRPr="00901A60">
        <w:rPr>
          <w:noProof/>
        </w:rPr>
        <w:fldChar w:fldCharType="end"/>
      </w:r>
      <w:r w:rsidR="00F94B41" w:rsidRPr="00901A60">
        <w:t xml:space="preserve"> – Описание комплексного типа «tR_765_G_S3_2_D»</w:t>
      </w:r>
      <w:bookmarkEnd w:id="512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F51E92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72BA466"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04EB2E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632E7B8" w14:textId="77777777" w:rsidR="006310AA" w:rsidRPr="00901A60" w:rsidRDefault="00F94B41">
            <w:pPr>
              <w:pStyle w:val="GOSTTableHead"/>
              <w:spacing w:line="240" w:lineRule="auto"/>
              <w:ind w:left="0" w:right="0"/>
            </w:pPr>
            <w:r w:rsidRPr="00901A60">
              <w:t>Тип</w:t>
            </w:r>
          </w:p>
        </w:tc>
        <w:tc>
          <w:tcPr>
            <w:tcW w:w="1134" w:type="dxa"/>
          </w:tcPr>
          <w:p w14:paraId="39F04B8C" w14:textId="77777777" w:rsidR="006310AA" w:rsidRPr="00901A60" w:rsidRDefault="00F94B41">
            <w:pPr>
              <w:pStyle w:val="GOSTTableHead"/>
              <w:spacing w:line="240" w:lineRule="auto"/>
              <w:ind w:left="0" w:right="0"/>
            </w:pPr>
            <w:r w:rsidRPr="00901A60">
              <w:t>Формат элемента</w:t>
            </w:r>
          </w:p>
        </w:tc>
        <w:tc>
          <w:tcPr>
            <w:tcW w:w="567" w:type="dxa"/>
          </w:tcPr>
          <w:p w14:paraId="528EFB32" w14:textId="77777777" w:rsidR="006310AA" w:rsidRPr="00901A60" w:rsidRDefault="00F94B41">
            <w:pPr>
              <w:pStyle w:val="GOSTTableHead"/>
              <w:spacing w:line="240" w:lineRule="auto"/>
              <w:ind w:left="0" w:right="0"/>
            </w:pPr>
            <w:r w:rsidRPr="00901A60">
              <w:t>Обязательность</w:t>
            </w:r>
          </w:p>
        </w:tc>
        <w:tc>
          <w:tcPr>
            <w:tcW w:w="3963" w:type="dxa"/>
          </w:tcPr>
          <w:p w14:paraId="524795F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DDC0B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6B03CB" w14:textId="77777777" w:rsidR="006310AA" w:rsidRPr="00901A60" w:rsidRDefault="00F94B41">
            <w:pPr>
              <w:pStyle w:val="GOSTTablenorm"/>
            </w:pPr>
            <w:r w:rsidRPr="00901A60">
              <w:rPr>
                <w:lang w:val="en-US"/>
              </w:rPr>
              <w:t>tR_765_G_S3_2_D</w:t>
            </w:r>
          </w:p>
        </w:tc>
        <w:tc>
          <w:tcPr>
            <w:tcW w:w="1701" w:type="dxa"/>
          </w:tcPr>
          <w:p w14:paraId="387D4F2C" w14:textId="77777777" w:rsidR="006310AA" w:rsidRPr="00901A60" w:rsidRDefault="00F94B41">
            <w:pPr>
              <w:pStyle w:val="GOSTTablenorm"/>
            </w:pPr>
            <w:r w:rsidRPr="00901A60">
              <w:t>G_S3_2_D_ITEM</w:t>
            </w:r>
          </w:p>
        </w:tc>
        <w:tc>
          <w:tcPr>
            <w:tcW w:w="567" w:type="dxa"/>
          </w:tcPr>
          <w:p w14:paraId="3A532F50" w14:textId="77777777" w:rsidR="006310AA" w:rsidRPr="00901A60" w:rsidRDefault="00F94B41">
            <w:pPr>
              <w:pStyle w:val="GOSTTablenorm"/>
              <w:jc w:val="center"/>
              <w:rPr>
                <w:lang w:val="en-US"/>
              </w:rPr>
            </w:pPr>
            <w:r w:rsidRPr="00901A60">
              <w:rPr>
                <w:lang w:val="en-US"/>
              </w:rPr>
              <w:t>C</w:t>
            </w:r>
          </w:p>
        </w:tc>
        <w:tc>
          <w:tcPr>
            <w:tcW w:w="1134" w:type="dxa"/>
          </w:tcPr>
          <w:p w14:paraId="244AF238" w14:textId="77777777" w:rsidR="006310AA" w:rsidRPr="00901A60" w:rsidRDefault="00F94B41">
            <w:pPr>
              <w:pStyle w:val="GOSTTablenorm"/>
              <w:rPr>
                <w:lang w:val="en-US"/>
              </w:rPr>
            </w:pPr>
            <w:r w:rsidRPr="00901A60">
              <w:rPr>
                <w:lang w:val="en-US"/>
              </w:rPr>
              <w:t>t</w:t>
            </w:r>
            <w:r w:rsidRPr="00901A60">
              <w:t>R_765_G_S3_2_D</w:t>
            </w:r>
            <w:r w:rsidRPr="00901A60">
              <w:rPr>
                <w:color w:val="000000"/>
              </w:rPr>
              <w:t>_ITEM</w:t>
            </w:r>
          </w:p>
        </w:tc>
        <w:tc>
          <w:tcPr>
            <w:tcW w:w="567" w:type="dxa"/>
          </w:tcPr>
          <w:p w14:paraId="6A3B263B" w14:textId="77777777" w:rsidR="006310AA" w:rsidRPr="00901A60" w:rsidRDefault="00F94B41">
            <w:pPr>
              <w:pStyle w:val="GOSTTablenorm"/>
              <w:jc w:val="center"/>
              <w:rPr>
                <w:szCs w:val="22"/>
              </w:rPr>
            </w:pPr>
            <w:r w:rsidRPr="00901A60">
              <w:rPr>
                <w:szCs w:val="22"/>
              </w:rPr>
              <w:t>ОМ</w:t>
            </w:r>
          </w:p>
        </w:tc>
        <w:tc>
          <w:tcPr>
            <w:tcW w:w="3963" w:type="dxa"/>
          </w:tcPr>
          <w:p w14:paraId="7A36A81B" w14:textId="75088FC0"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_Ref108002581 \h  \* MERGEFORMAT </w:instrText>
            </w:r>
            <w:r w:rsidRPr="00901A60">
              <w:fldChar w:fldCharType="separate"/>
            </w:r>
            <w:r w:rsidR="00D21171">
              <w:t>236</w:t>
            </w:r>
            <w:r w:rsidRPr="00901A60">
              <w:fldChar w:fldCharType="end"/>
            </w:r>
          </w:p>
        </w:tc>
      </w:tr>
    </w:tbl>
    <w:p w14:paraId="1DB69753"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r w:rsidRPr="00901A60">
        <w:rPr>
          <w:rFonts w:cs="Times New Roman"/>
        </w:rPr>
        <w:t xml:space="preserve"> </w:t>
      </w:r>
      <w:bookmarkStart w:id="5121" w:name="_Toc59456493"/>
      <w:bookmarkStart w:id="5122" w:name="_Toc217652513"/>
      <w:r w:rsidRPr="00901A60">
        <w:rPr>
          <w:rFonts w:cs="Times New Roman"/>
        </w:rPr>
        <w:t xml:space="preserve">Описание комплексного типа </w:t>
      </w:r>
      <w:r w:rsidRPr="00901A60">
        <w:rPr>
          <w:rFonts w:cs="Times New Roman"/>
          <w:sz w:val="28"/>
          <w:szCs w:val="28"/>
        </w:rPr>
        <w:t>«</w:t>
      </w:r>
      <w:r w:rsidRPr="00901A60">
        <w:rPr>
          <w:rFonts w:cs="Times New Roman"/>
          <w:szCs w:val="22"/>
          <w:lang w:val="en-US"/>
        </w:rPr>
        <w:t>t</w:t>
      </w:r>
      <w:r w:rsidRPr="00901A60">
        <w:rPr>
          <w:rFonts w:cs="Times New Roman"/>
          <w:szCs w:val="22"/>
        </w:rPr>
        <w:t>R_765_G_S3_2_D</w:t>
      </w:r>
      <w:r w:rsidRPr="00901A60">
        <w:rPr>
          <w:rFonts w:cs="Times New Roman"/>
          <w:color w:val="000000"/>
          <w:szCs w:val="22"/>
        </w:rPr>
        <w:t>_ITEM</w:t>
      </w:r>
      <w:r w:rsidRPr="00901A60">
        <w:rPr>
          <w:rFonts w:cs="Times New Roman"/>
          <w:sz w:val="28"/>
          <w:szCs w:val="28"/>
        </w:rPr>
        <w:t>»</w:t>
      </w:r>
      <w:bookmarkEnd w:id="5121"/>
      <w:bookmarkEnd w:id="5122"/>
    </w:p>
    <w:p w14:paraId="00D8065A" w14:textId="77777777" w:rsidR="006310AA" w:rsidRPr="00901A60" w:rsidRDefault="00F94B41">
      <w:pPr>
        <w:pStyle w:val="ASFKNormal"/>
        <w:widowControl w:val="0"/>
        <w:jc w:val="both"/>
        <w:rPr>
          <w:rStyle w:val="GOSTNormal0"/>
          <w:szCs w:val="24"/>
        </w:rPr>
      </w:pPr>
      <w:r w:rsidRPr="00901A60">
        <w:rPr>
          <w:rStyle w:val="GOSTNormal0"/>
          <w:szCs w:val="24"/>
        </w:rPr>
        <w:t xml:space="preserve">Описание комплексного типа </w:t>
      </w:r>
      <w:r w:rsidRPr="00901A60">
        <w:rPr>
          <w:rStyle w:val="GOSTNormal0"/>
          <w:rFonts w:eastAsia="Calibri"/>
          <w:szCs w:val="24"/>
        </w:rPr>
        <w:t>«</w:t>
      </w:r>
      <w:r w:rsidRPr="00901A60">
        <w:rPr>
          <w:sz w:val="24"/>
          <w:szCs w:val="24"/>
          <w:lang w:val="en-US"/>
        </w:rPr>
        <w:t>t</w:t>
      </w:r>
      <w:r w:rsidRPr="00901A60">
        <w:rPr>
          <w:sz w:val="24"/>
          <w:szCs w:val="24"/>
        </w:rPr>
        <w:t>R_765_G_S3_2_D</w:t>
      </w:r>
      <w:r w:rsidRPr="00901A60">
        <w:rPr>
          <w:color w:val="000000"/>
          <w:sz w:val="24"/>
          <w:szCs w:val="24"/>
        </w:rPr>
        <w:t>_ITEM</w:t>
      </w:r>
      <w:r w:rsidRPr="00901A60">
        <w:rPr>
          <w:rStyle w:val="GOSTNormal0"/>
          <w:szCs w:val="24"/>
        </w:rPr>
        <w:t>» блока «</w:t>
      </w:r>
      <w:r w:rsidRPr="00901A60">
        <w:rPr>
          <w:sz w:val="24"/>
          <w:szCs w:val="24"/>
        </w:rPr>
        <w:t>3.2. Выплаты в валюте Российской Федерации и в иностранной валюте (строки)</w:t>
      </w:r>
      <w:r w:rsidRPr="00901A60">
        <w:rPr>
          <w:rStyle w:val="GOSTNormal0"/>
          <w:szCs w:val="24"/>
        </w:rPr>
        <w:t>».</w:t>
      </w:r>
    </w:p>
    <w:p w14:paraId="7A784AD6" w14:textId="2040F73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123" w:name="_Ref108002581"/>
      <w:bookmarkStart w:id="5124" w:name="_Toc217652073"/>
      <w:r w:rsidR="00D21171">
        <w:rPr>
          <w:noProof/>
        </w:rPr>
        <w:t>236</w:t>
      </w:r>
      <w:bookmarkEnd w:id="5123"/>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R_765_G_S3_2_D</w:t>
      </w:r>
      <w:r w:rsidR="00F94B41" w:rsidRPr="00901A60">
        <w:rPr>
          <w:color w:val="000000"/>
          <w:szCs w:val="22"/>
        </w:rPr>
        <w:t>_ITEM</w:t>
      </w:r>
      <w:r w:rsidR="00F94B41" w:rsidRPr="00901A60">
        <w:t>»</w:t>
      </w:r>
      <w:bookmarkEnd w:id="512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B384BD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3DBF105"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7BA4D2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12F4A4F" w14:textId="77777777" w:rsidR="006310AA" w:rsidRPr="00901A60" w:rsidRDefault="00F94B41">
            <w:pPr>
              <w:pStyle w:val="GOSTTableHead"/>
              <w:spacing w:line="240" w:lineRule="auto"/>
              <w:ind w:left="0" w:right="0"/>
            </w:pPr>
            <w:r w:rsidRPr="00901A60">
              <w:t>Тип</w:t>
            </w:r>
          </w:p>
        </w:tc>
        <w:tc>
          <w:tcPr>
            <w:tcW w:w="1134" w:type="dxa"/>
          </w:tcPr>
          <w:p w14:paraId="2E426A74" w14:textId="77777777" w:rsidR="006310AA" w:rsidRPr="00901A60" w:rsidRDefault="00F94B41">
            <w:pPr>
              <w:pStyle w:val="GOSTTableHead"/>
              <w:spacing w:line="240" w:lineRule="auto"/>
              <w:ind w:left="0" w:right="0"/>
            </w:pPr>
            <w:r w:rsidRPr="00901A60">
              <w:t>Формат элемента</w:t>
            </w:r>
          </w:p>
        </w:tc>
        <w:tc>
          <w:tcPr>
            <w:tcW w:w="567" w:type="dxa"/>
          </w:tcPr>
          <w:p w14:paraId="44FAAEFE" w14:textId="77777777" w:rsidR="006310AA" w:rsidRPr="00901A60" w:rsidRDefault="00F94B41">
            <w:pPr>
              <w:pStyle w:val="GOSTTableHead"/>
              <w:spacing w:line="240" w:lineRule="auto"/>
              <w:ind w:left="0" w:right="0"/>
            </w:pPr>
            <w:r w:rsidRPr="00901A60">
              <w:t>Обязательность</w:t>
            </w:r>
          </w:p>
        </w:tc>
        <w:tc>
          <w:tcPr>
            <w:tcW w:w="3963" w:type="dxa"/>
          </w:tcPr>
          <w:p w14:paraId="601831B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2AB613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9C160F3" w14:textId="77777777" w:rsidR="006310AA" w:rsidRPr="00901A60" w:rsidRDefault="00F94B41">
            <w:pPr>
              <w:pStyle w:val="GOSTTablenorm"/>
            </w:pPr>
            <w:r w:rsidRPr="00901A60">
              <w:t>Документ, подтверждающий проведение операции Наименование</w:t>
            </w:r>
          </w:p>
        </w:tc>
        <w:tc>
          <w:tcPr>
            <w:tcW w:w="1701" w:type="dxa"/>
          </w:tcPr>
          <w:p w14:paraId="6AB123D0" w14:textId="77777777" w:rsidR="006310AA" w:rsidRPr="00901A60" w:rsidRDefault="00F94B41">
            <w:pPr>
              <w:pStyle w:val="GOSTTablenorm"/>
            </w:pPr>
            <w:r w:rsidRPr="00901A60">
              <w:t>G_S3_2_D_C1</w:t>
            </w:r>
          </w:p>
        </w:tc>
        <w:tc>
          <w:tcPr>
            <w:tcW w:w="567" w:type="dxa"/>
          </w:tcPr>
          <w:p w14:paraId="28B7E517" w14:textId="77777777" w:rsidR="006310AA" w:rsidRPr="00901A60" w:rsidRDefault="00F94B41">
            <w:pPr>
              <w:pStyle w:val="GOSTTablenorm"/>
              <w:jc w:val="center"/>
            </w:pPr>
            <w:r w:rsidRPr="00901A60">
              <w:t>П</w:t>
            </w:r>
          </w:p>
        </w:tc>
        <w:tc>
          <w:tcPr>
            <w:tcW w:w="1134" w:type="dxa"/>
          </w:tcPr>
          <w:p w14:paraId="31DC66DE" w14:textId="77777777" w:rsidR="006310AA" w:rsidRPr="00901A60" w:rsidRDefault="00F94B41">
            <w:pPr>
              <w:pStyle w:val="GOSTTablenorm"/>
            </w:pPr>
            <w:r w:rsidRPr="00901A60">
              <w:t>Т(1-100)</w:t>
            </w:r>
          </w:p>
        </w:tc>
        <w:tc>
          <w:tcPr>
            <w:tcW w:w="567" w:type="dxa"/>
          </w:tcPr>
          <w:p w14:paraId="6F631F5F" w14:textId="77777777" w:rsidR="006310AA" w:rsidRPr="00901A60" w:rsidRDefault="00F94B41">
            <w:pPr>
              <w:pStyle w:val="GOSTTablenorm"/>
              <w:jc w:val="center"/>
              <w:rPr>
                <w:szCs w:val="22"/>
              </w:rPr>
            </w:pPr>
            <w:r w:rsidRPr="00901A60">
              <w:rPr>
                <w:szCs w:val="22"/>
              </w:rPr>
              <w:t>О</w:t>
            </w:r>
          </w:p>
        </w:tc>
        <w:tc>
          <w:tcPr>
            <w:tcW w:w="3963" w:type="dxa"/>
          </w:tcPr>
          <w:p w14:paraId="48B77FB7" w14:textId="6FBD8A0C" w:rsidR="006310AA" w:rsidRPr="00901A60" w:rsidRDefault="00F94B41">
            <w:pPr>
              <w:pStyle w:val="GOSTTablenorm"/>
            </w:pPr>
            <w:r w:rsidRPr="00901A60">
              <w:t xml:space="preserve">Указывается наименование документа на основании, которого была отражена операция на лицевом счете </w:t>
            </w:r>
            <w:r w:rsidRPr="00901A60">
              <w:rPr>
                <w:szCs w:val="22"/>
              </w:rPr>
              <w:t>ИПБС</w:t>
            </w:r>
          </w:p>
        </w:tc>
      </w:tr>
      <w:tr w:rsidR="006310AA" w:rsidRPr="00901A60" w14:paraId="57E32B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3BDCE6E" w14:textId="77777777" w:rsidR="006310AA" w:rsidRPr="00901A60" w:rsidRDefault="00F94B41">
            <w:pPr>
              <w:pStyle w:val="GOSTTablenorm"/>
            </w:pPr>
            <w:r w:rsidRPr="00901A60">
              <w:t>Документ, подтверждающий проведение операции Номер</w:t>
            </w:r>
          </w:p>
        </w:tc>
        <w:tc>
          <w:tcPr>
            <w:tcW w:w="1701" w:type="dxa"/>
          </w:tcPr>
          <w:p w14:paraId="63A51C10" w14:textId="77777777" w:rsidR="006310AA" w:rsidRPr="00901A60" w:rsidRDefault="00F94B41">
            <w:pPr>
              <w:pStyle w:val="GOSTTablenorm"/>
            </w:pPr>
            <w:r w:rsidRPr="00901A60">
              <w:t>G_S3_2_D_C2</w:t>
            </w:r>
          </w:p>
        </w:tc>
        <w:tc>
          <w:tcPr>
            <w:tcW w:w="567" w:type="dxa"/>
          </w:tcPr>
          <w:p w14:paraId="5032844D" w14:textId="77777777" w:rsidR="006310AA" w:rsidRPr="00901A60" w:rsidRDefault="00F94B41">
            <w:pPr>
              <w:pStyle w:val="GOSTTablenorm"/>
              <w:jc w:val="center"/>
            </w:pPr>
            <w:r w:rsidRPr="00901A60">
              <w:t>П</w:t>
            </w:r>
          </w:p>
        </w:tc>
        <w:tc>
          <w:tcPr>
            <w:tcW w:w="1134" w:type="dxa"/>
          </w:tcPr>
          <w:p w14:paraId="3D0A6CCB" w14:textId="77777777" w:rsidR="006310AA" w:rsidRPr="00901A60" w:rsidRDefault="00F94B41">
            <w:pPr>
              <w:pStyle w:val="GOSTTablenorm"/>
            </w:pPr>
            <w:r w:rsidRPr="00901A60">
              <w:t>Т(1-15)</w:t>
            </w:r>
          </w:p>
        </w:tc>
        <w:tc>
          <w:tcPr>
            <w:tcW w:w="567" w:type="dxa"/>
          </w:tcPr>
          <w:p w14:paraId="53FC7406" w14:textId="77777777" w:rsidR="006310AA" w:rsidRPr="00901A60" w:rsidRDefault="00F94B41">
            <w:pPr>
              <w:pStyle w:val="GOSTTablenorm"/>
              <w:jc w:val="center"/>
              <w:rPr>
                <w:szCs w:val="22"/>
              </w:rPr>
            </w:pPr>
            <w:r w:rsidRPr="00901A60">
              <w:rPr>
                <w:szCs w:val="22"/>
              </w:rPr>
              <w:t>О</w:t>
            </w:r>
          </w:p>
        </w:tc>
        <w:tc>
          <w:tcPr>
            <w:tcW w:w="3963" w:type="dxa"/>
          </w:tcPr>
          <w:p w14:paraId="16FBE093" w14:textId="5565CF17" w:rsidR="006310AA" w:rsidRPr="00901A60" w:rsidRDefault="00F94B41">
            <w:pPr>
              <w:pStyle w:val="GOSTTablenorm"/>
            </w:pPr>
            <w:r w:rsidRPr="00901A60">
              <w:t xml:space="preserve">Указывается номер документа, на основании которого была отражена операция на лицевом счете </w:t>
            </w:r>
            <w:r w:rsidRPr="00901A60">
              <w:rPr>
                <w:szCs w:val="22"/>
              </w:rPr>
              <w:t>ИПБС</w:t>
            </w:r>
          </w:p>
        </w:tc>
      </w:tr>
      <w:tr w:rsidR="006310AA" w:rsidRPr="00901A60" w14:paraId="6AE518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1063ED4" w14:textId="77777777" w:rsidR="006310AA" w:rsidRPr="00901A60" w:rsidRDefault="00F94B41">
            <w:pPr>
              <w:pStyle w:val="GOSTTablenorm"/>
            </w:pPr>
            <w:r w:rsidRPr="00901A60">
              <w:t>Документ, подтверждающий проведение операции дата</w:t>
            </w:r>
          </w:p>
        </w:tc>
        <w:tc>
          <w:tcPr>
            <w:tcW w:w="1701" w:type="dxa"/>
          </w:tcPr>
          <w:p w14:paraId="27A52E5F" w14:textId="77777777" w:rsidR="006310AA" w:rsidRPr="00901A60" w:rsidRDefault="00F94B41">
            <w:pPr>
              <w:pStyle w:val="GOSTTablenorm"/>
            </w:pPr>
            <w:r w:rsidRPr="00901A60">
              <w:t>G_S3_2_D_C3</w:t>
            </w:r>
          </w:p>
        </w:tc>
        <w:tc>
          <w:tcPr>
            <w:tcW w:w="567" w:type="dxa"/>
          </w:tcPr>
          <w:p w14:paraId="06F0C6CF" w14:textId="77777777" w:rsidR="006310AA" w:rsidRPr="00901A60" w:rsidRDefault="00F94B41">
            <w:pPr>
              <w:pStyle w:val="GOSTTablenorm"/>
              <w:jc w:val="center"/>
            </w:pPr>
            <w:r w:rsidRPr="00901A60">
              <w:t>П</w:t>
            </w:r>
          </w:p>
        </w:tc>
        <w:tc>
          <w:tcPr>
            <w:tcW w:w="1134" w:type="dxa"/>
          </w:tcPr>
          <w:p w14:paraId="5E07B3F0" w14:textId="77777777" w:rsidR="006310AA" w:rsidRPr="00901A60" w:rsidRDefault="00F94B41">
            <w:pPr>
              <w:pStyle w:val="GOSTTablenorm"/>
            </w:pPr>
            <w:r w:rsidRPr="00901A60">
              <w:t>Date</w:t>
            </w:r>
          </w:p>
        </w:tc>
        <w:tc>
          <w:tcPr>
            <w:tcW w:w="567" w:type="dxa"/>
          </w:tcPr>
          <w:p w14:paraId="688ED5A0" w14:textId="77777777" w:rsidR="006310AA" w:rsidRPr="00901A60" w:rsidRDefault="00F94B41">
            <w:pPr>
              <w:pStyle w:val="GOSTTablenorm"/>
              <w:jc w:val="center"/>
              <w:rPr>
                <w:szCs w:val="22"/>
              </w:rPr>
            </w:pPr>
            <w:r w:rsidRPr="00901A60">
              <w:rPr>
                <w:szCs w:val="22"/>
              </w:rPr>
              <w:t>О</w:t>
            </w:r>
          </w:p>
        </w:tc>
        <w:tc>
          <w:tcPr>
            <w:tcW w:w="3963" w:type="dxa"/>
          </w:tcPr>
          <w:p w14:paraId="4AA65A5A" w14:textId="3DC69260" w:rsidR="006310AA" w:rsidRPr="00901A60" w:rsidRDefault="00F94B41">
            <w:pPr>
              <w:pStyle w:val="GOSTTablenorm"/>
            </w:pPr>
            <w:r w:rsidRPr="00901A60">
              <w:t xml:space="preserve">Указывается дата составления документа, на основании которого была отражена операция на лицевом счете </w:t>
            </w:r>
            <w:r w:rsidRPr="00901A60">
              <w:rPr>
                <w:szCs w:val="22"/>
              </w:rPr>
              <w:t>ИПБС</w:t>
            </w:r>
          </w:p>
        </w:tc>
      </w:tr>
      <w:tr w:rsidR="006310AA" w:rsidRPr="00901A60" w14:paraId="73D640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1F7E53F"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4E22919B" w14:textId="77777777" w:rsidR="006310AA" w:rsidRPr="00901A60" w:rsidRDefault="00F94B41">
            <w:pPr>
              <w:pStyle w:val="GOSTTablenorm"/>
              <w:rPr>
                <w:lang w:val="en-US"/>
              </w:rPr>
            </w:pPr>
            <w:r w:rsidRPr="00901A60">
              <w:rPr>
                <w:lang w:val="en-US"/>
              </w:rPr>
              <w:t>G_S3_2_D_DOC_H_GUID1</w:t>
            </w:r>
          </w:p>
        </w:tc>
        <w:tc>
          <w:tcPr>
            <w:tcW w:w="567" w:type="dxa"/>
          </w:tcPr>
          <w:p w14:paraId="1F38BA8E" w14:textId="77777777" w:rsidR="006310AA" w:rsidRPr="00901A60" w:rsidRDefault="00F94B41">
            <w:pPr>
              <w:pStyle w:val="GOSTTablenorm"/>
              <w:jc w:val="center"/>
            </w:pPr>
            <w:r w:rsidRPr="00901A60">
              <w:t>П</w:t>
            </w:r>
          </w:p>
        </w:tc>
        <w:tc>
          <w:tcPr>
            <w:tcW w:w="1134" w:type="dxa"/>
          </w:tcPr>
          <w:p w14:paraId="5E59ABDB" w14:textId="77777777" w:rsidR="006310AA" w:rsidRPr="00901A60" w:rsidRDefault="00F94B41">
            <w:pPr>
              <w:pStyle w:val="GOSTTablenorm"/>
            </w:pPr>
            <w:r w:rsidRPr="00901A60">
              <w:rPr>
                <w:lang w:val="en-US"/>
              </w:rPr>
              <w:t>GUID</w:t>
            </w:r>
          </w:p>
        </w:tc>
        <w:tc>
          <w:tcPr>
            <w:tcW w:w="567" w:type="dxa"/>
          </w:tcPr>
          <w:p w14:paraId="3122DB55" w14:textId="77777777" w:rsidR="006310AA" w:rsidRPr="00901A60" w:rsidRDefault="00F94B41">
            <w:pPr>
              <w:pStyle w:val="GOSTTablenorm"/>
              <w:jc w:val="center"/>
              <w:rPr>
                <w:szCs w:val="22"/>
              </w:rPr>
            </w:pPr>
            <w:r w:rsidRPr="00901A60">
              <w:rPr>
                <w:szCs w:val="22"/>
              </w:rPr>
              <w:t>О</w:t>
            </w:r>
          </w:p>
        </w:tc>
        <w:tc>
          <w:tcPr>
            <w:tcW w:w="3963" w:type="dxa"/>
          </w:tcPr>
          <w:p w14:paraId="21451F80" w14:textId="094E3925" w:rsidR="006310AA" w:rsidRPr="00901A60" w:rsidRDefault="00F94B41">
            <w:pPr>
              <w:pStyle w:val="GOSTTablenorm"/>
              <w:rPr>
                <w:szCs w:val="22"/>
              </w:rPr>
            </w:pPr>
            <w:r w:rsidRPr="00901A60">
              <w:t>Указывается GUID документа, подт</w:t>
            </w:r>
            <w:r w:rsidR="00B72A30" w:rsidRPr="00901A60">
              <w:t>верждающего проведение операции</w:t>
            </w:r>
          </w:p>
        </w:tc>
      </w:tr>
      <w:tr w:rsidR="006310AA" w:rsidRPr="00901A60" w14:paraId="7A7B775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D6BAD6A" w14:textId="77777777" w:rsidR="006310AA" w:rsidRPr="00901A60" w:rsidRDefault="00F94B41">
            <w:pPr>
              <w:pStyle w:val="GOSTTablenorm"/>
            </w:pPr>
            <w:r w:rsidRPr="00901A60">
              <w:t xml:space="preserve">Документ иного ПБС </w:t>
            </w:r>
          </w:p>
          <w:p w14:paraId="26E8B784" w14:textId="77777777" w:rsidR="006310AA" w:rsidRPr="00901A60" w:rsidRDefault="00F94B41">
            <w:pPr>
              <w:pStyle w:val="GOSTTablenorm"/>
            </w:pPr>
            <w:r w:rsidRPr="00901A60">
              <w:t>Наименование</w:t>
            </w:r>
          </w:p>
        </w:tc>
        <w:tc>
          <w:tcPr>
            <w:tcW w:w="1701" w:type="dxa"/>
          </w:tcPr>
          <w:p w14:paraId="48D50E1B" w14:textId="77777777" w:rsidR="006310AA" w:rsidRPr="00901A60" w:rsidRDefault="00F94B41">
            <w:pPr>
              <w:pStyle w:val="GOSTTablenorm"/>
            </w:pPr>
            <w:r w:rsidRPr="00901A60">
              <w:t>G_S3_2_D_C4</w:t>
            </w:r>
          </w:p>
        </w:tc>
        <w:tc>
          <w:tcPr>
            <w:tcW w:w="567" w:type="dxa"/>
          </w:tcPr>
          <w:p w14:paraId="308B02C4" w14:textId="77777777" w:rsidR="006310AA" w:rsidRPr="00901A60" w:rsidRDefault="00F94B41">
            <w:pPr>
              <w:pStyle w:val="GOSTTablenorm"/>
              <w:jc w:val="center"/>
            </w:pPr>
            <w:r w:rsidRPr="00901A60">
              <w:t>П</w:t>
            </w:r>
          </w:p>
        </w:tc>
        <w:tc>
          <w:tcPr>
            <w:tcW w:w="1134" w:type="dxa"/>
          </w:tcPr>
          <w:p w14:paraId="5FF5F4B0" w14:textId="77777777" w:rsidR="006310AA" w:rsidRPr="00901A60" w:rsidRDefault="00F94B41">
            <w:pPr>
              <w:pStyle w:val="GOSTTablenorm"/>
            </w:pPr>
            <w:r w:rsidRPr="00901A60">
              <w:t>Т(1-100)</w:t>
            </w:r>
          </w:p>
        </w:tc>
        <w:tc>
          <w:tcPr>
            <w:tcW w:w="567" w:type="dxa"/>
          </w:tcPr>
          <w:p w14:paraId="79B8FBD2" w14:textId="77777777" w:rsidR="006310AA" w:rsidRPr="00901A60" w:rsidRDefault="00F94B41">
            <w:pPr>
              <w:pStyle w:val="GOSTTablenorm"/>
              <w:jc w:val="center"/>
              <w:rPr>
                <w:szCs w:val="22"/>
              </w:rPr>
            </w:pPr>
            <w:r w:rsidRPr="00901A60">
              <w:rPr>
                <w:szCs w:val="22"/>
              </w:rPr>
              <w:t>Н</w:t>
            </w:r>
          </w:p>
        </w:tc>
        <w:tc>
          <w:tcPr>
            <w:tcW w:w="3963" w:type="dxa"/>
          </w:tcPr>
          <w:p w14:paraId="48A1991B" w14:textId="3CA6A2FB" w:rsidR="006310AA" w:rsidRPr="00901A60" w:rsidRDefault="00F94B41">
            <w:pPr>
              <w:pStyle w:val="GOSTTablenorm"/>
            </w:pPr>
            <w:r w:rsidRPr="00901A60">
              <w:t xml:space="preserve">Указывается наименование документа участника бюджетного процесса, которому открыт лицевой счет </w:t>
            </w:r>
            <w:r w:rsidRPr="00901A60">
              <w:rPr>
                <w:szCs w:val="22"/>
              </w:rPr>
              <w:t>ИПБС</w:t>
            </w:r>
            <w:r w:rsidRPr="00901A60">
              <w:t>, на основании которого была отр</w:t>
            </w:r>
            <w:r w:rsidR="00B72A30" w:rsidRPr="00901A60">
              <w:t>ажена операция на лицевом счете</w:t>
            </w:r>
          </w:p>
        </w:tc>
      </w:tr>
      <w:tr w:rsidR="006310AA" w:rsidRPr="00901A60" w14:paraId="2CF05D2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D9E89AA" w14:textId="77777777" w:rsidR="006310AA" w:rsidRPr="00901A60" w:rsidRDefault="00F94B41">
            <w:pPr>
              <w:pStyle w:val="GOSTTablenorm"/>
            </w:pPr>
            <w:r w:rsidRPr="00901A60">
              <w:t>Документ иного ПБС</w:t>
            </w:r>
          </w:p>
          <w:p w14:paraId="7614342B" w14:textId="77777777" w:rsidR="006310AA" w:rsidRPr="00901A60" w:rsidRDefault="00F94B41">
            <w:pPr>
              <w:pStyle w:val="GOSTTablenorm"/>
            </w:pPr>
            <w:r w:rsidRPr="00901A60">
              <w:t>Номер</w:t>
            </w:r>
          </w:p>
        </w:tc>
        <w:tc>
          <w:tcPr>
            <w:tcW w:w="1701" w:type="dxa"/>
          </w:tcPr>
          <w:p w14:paraId="002247BE" w14:textId="77777777" w:rsidR="006310AA" w:rsidRPr="00901A60" w:rsidRDefault="00F94B41">
            <w:pPr>
              <w:pStyle w:val="GOSTTablenorm"/>
            </w:pPr>
            <w:r w:rsidRPr="00901A60">
              <w:t>G_S3_2_D_C5</w:t>
            </w:r>
          </w:p>
        </w:tc>
        <w:tc>
          <w:tcPr>
            <w:tcW w:w="567" w:type="dxa"/>
          </w:tcPr>
          <w:p w14:paraId="3E26E9B6" w14:textId="77777777" w:rsidR="006310AA" w:rsidRPr="00901A60" w:rsidRDefault="00F94B41">
            <w:pPr>
              <w:pStyle w:val="GOSTTablenorm"/>
              <w:jc w:val="center"/>
            </w:pPr>
            <w:r w:rsidRPr="00901A60">
              <w:t>П</w:t>
            </w:r>
          </w:p>
        </w:tc>
        <w:tc>
          <w:tcPr>
            <w:tcW w:w="1134" w:type="dxa"/>
          </w:tcPr>
          <w:p w14:paraId="75E0D2F7" w14:textId="77777777" w:rsidR="006310AA" w:rsidRPr="00901A60" w:rsidRDefault="00F94B41">
            <w:pPr>
              <w:pStyle w:val="GOSTTablenorm"/>
            </w:pPr>
            <w:r w:rsidRPr="00901A60">
              <w:t>Т(1-15)</w:t>
            </w:r>
          </w:p>
        </w:tc>
        <w:tc>
          <w:tcPr>
            <w:tcW w:w="567" w:type="dxa"/>
          </w:tcPr>
          <w:p w14:paraId="4D0A52E1" w14:textId="77777777" w:rsidR="006310AA" w:rsidRPr="00901A60" w:rsidRDefault="00F94B41">
            <w:pPr>
              <w:pStyle w:val="GOSTTablenorm"/>
              <w:jc w:val="center"/>
              <w:rPr>
                <w:szCs w:val="22"/>
              </w:rPr>
            </w:pPr>
            <w:r w:rsidRPr="00901A60">
              <w:rPr>
                <w:szCs w:val="22"/>
              </w:rPr>
              <w:t>Н</w:t>
            </w:r>
          </w:p>
        </w:tc>
        <w:tc>
          <w:tcPr>
            <w:tcW w:w="3963" w:type="dxa"/>
          </w:tcPr>
          <w:p w14:paraId="201A530A" w14:textId="7D483BAA" w:rsidR="006310AA" w:rsidRPr="00901A60" w:rsidRDefault="00F94B41">
            <w:pPr>
              <w:pStyle w:val="GOSTTablenorm"/>
            </w:pPr>
            <w:r w:rsidRPr="00901A60">
              <w:t xml:space="preserve">Указывается номер документа участника бюджетного процесса, которому открыт лицевой счет </w:t>
            </w:r>
            <w:r w:rsidRPr="00901A60">
              <w:rPr>
                <w:szCs w:val="22"/>
              </w:rPr>
              <w:t>ИПБС</w:t>
            </w:r>
            <w:r w:rsidRPr="00901A60">
              <w:t>, на основании которого была отр</w:t>
            </w:r>
            <w:r w:rsidR="00B72A30" w:rsidRPr="00901A60">
              <w:t>ажена операция на лицевом счете</w:t>
            </w:r>
          </w:p>
        </w:tc>
      </w:tr>
      <w:tr w:rsidR="006310AA" w:rsidRPr="00901A60" w14:paraId="561B64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C33908B" w14:textId="77777777" w:rsidR="006310AA" w:rsidRPr="00901A60" w:rsidRDefault="00F94B41">
            <w:pPr>
              <w:pStyle w:val="GOSTTablenorm"/>
            </w:pPr>
            <w:r w:rsidRPr="00901A60">
              <w:t xml:space="preserve">Документ иного ПБС </w:t>
            </w:r>
          </w:p>
          <w:p w14:paraId="013CEE61" w14:textId="77777777" w:rsidR="006310AA" w:rsidRPr="00901A60" w:rsidRDefault="00F94B41">
            <w:pPr>
              <w:pStyle w:val="GOSTTablenorm"/>
            </w:pPr>
            <w:r w:rsidRPr="00901A60">
              <w:lastRenderedPageBreak/>
              <w:t>дата</w:t>
            </w:r>
          </w:p>
        </w:tc>
        <w:tc>
          <w:tcPr>
            <w:tcW w:w="1701" w:type="dxa"/>
          </w:tcPr>
          <w:p w14:paraId="1991B677" w14:textId="77777777" w:rsidR="006310AA" w:rsidRPr="00901A60" w:rsidRDefault="00F94B41">
            <w:pPr>
              <w:pStyle w:val="GOSTTablenorm"/>
            </w:pPr>
            <w:r w:rsidRPr="00901A60">
              <w:lastRenderedPageBreak/>
              <w:t>G_S3_2_D_C6</w:t>
            </w:r>
          </w:p>
        </w:tc>
        <w:tc>
          <w:tcPr>
            <w:tcW w:w="567" w:type="dxa"/>
          </w:tcPr>
          <w:p w14:paraId="0611A1B1" w14:textId="77777777" w:rsidR="006310AA" w:rsidRPr="00901A60" w:rsidRDefault="00F94B41">
            <w:pPr>
              <w:pStyle w:val="GOSTTablenorm"/>
              <w:jc w:val="center"/>
            </w:pPr>
            <w:r w:rsidRPr="00901A60">
              <w:t>П</w:t>
            </w:r>
          </w:p>
        </w:tc>
        <w:tc>
          <w:tcPr>
            <w:tcW w:w="1134" w:type="dxa"/>
          </w:tcPr>
          <w:p w14:paraId="6D74B397" w14:textId="77777777" w:rsidR="006310AA" w:rsidRPr="00901A60" w:rsidRDefault="00F94B41">
            <w:pPr>
              <w:pStyle w:val="GOSTTablenorm"/>
            </w:pPr>
            <w:r w:rsidRPr="00901A60">
              <w:rPr>
                <w:lang w:val="en-US"/>
              </w:rPr>
              <w:t>Date</w:t>
            </w:r>
          </w:p>
        </w:tc>
        <w:tc>
          <w:tcPr>
            <w:tcW w:w="567" w:type="dxa"/>
          </w:tcPr>
          <w:p w14:paraId="311A9776" w14:textId="77777777" w:rsidR="006310AA" w:rsidRPr="00901A60" w:rsidRDefault="00F94B41">
            <w:pPr>
              <w:pStyle w:val="GOSTTablenorm"/>
              <w:jc w:val="center"/>
              <w:rPr>
                <w:szCs w:val="22"/>
              </w:rPr>
            </w:pPr>
            <w:r w:rsidRPr="00901A60">
              <w:rPr>
                <w:szCs w:val="22"/>
              </w:rPr>
              <w:t>Н</w:t>
            </w:r>
          </w:p>
        </w:tc>
        <w:tc>
          <w:tcPr>
            <w:tcW w:w="3963" w:type="dxa"/>
          </w:tcPr>
          <w:p w14:paraId="643165CD" w14:textId="5725F6D2" w:rsidR="006310AA" w:rsidRPr="00901A60" w:rsidRDefault="00F94B41">
            <w:pPr>
              <w:pStyle w:val="GOSTTablenorm"/>
              <w:rPr>
                <w:szCs w:val="22"/>
              </w:rPr>
            </w:pPr>
            <w:r w:rsidRPr="00901A60">
              <w:t xml:space="preserve">Указывается дата составления документа </w:t>
            </w:r>
            <w:r w:rsidRPr="00901A60">
              <w:rPr>
                <w:szCs w:val="22"/>
              </w:rPr>
              <w:t>ИПБС</w:t>
            </w:r>
            <w:r w:rsidRPr="00901A60">
              <w:t xml:space="preserve">, на основании </w:t>
            </w:r>
            <w:r w:rsidRPr="00901A60">
              <w:lastRenderedPageBreak/>
              <w:t xml:space="preserve">которого была отражена операция на лицевом счете </w:t>
            </w:r>
            <w:r w:rsidRPr="00901A60">
              <w:rPr>
                <w:szCs w:val="22"/>
              </w:rPr>
              <w:t>ИПБС</w:t>
            </w:r>
          </w:p>
        </w:tc>
      </w:tr>
      <w:tr w:rsidR="006310AA" w:rsidRPr="00901A60" w14:paraId="5C515398" w14:textId="77777777" w:rsidTr="006310AA">
        <w:trPr>
          <w:cnfStyle w:val="000000010000" w:firstRow="0" w:lastRow="0" w:firstColumn="0" w:lastColumn="0" w:oddVBand="0" w:evenVBand="0" w:oddHBand="0" w:evenHBand="1" w:firstRowFirstColumn="0" w:firstRowLastColumn="0" w:lastRowFirstColumn="0" w:lastRowLastColumn="0"/>
          <w:trHeight w:val="379"/>
        </w:trPr>
        <w:tc>
          <w:tcPr>
            <w:tcW w:w="1702" w:type="dxa"/>
          </w:tcPr>
          <w:p w14:paraId="73F70BEC" w14:textId="77777777" w:rsidR="006310AA" w:rsidRPr="00901A60" w:rsidRDefault="00F94B41">
            <w:pPr>
              <w:pStyle w:val="GOSTTablenorm"/>
            </w:pPr>
            <w:r w:rsidRPr="00901A60">
              <w:lastRenderedPageBreak/>
              <w:t>GUID документа иного ПБС</w:t>
            </w:r>
          </w:p>
        </w:tc>
        <w:tc>
          <w:tcPr>
            <w:tcW w:w="1701" w:type="dxa"/>
          </w:tcPr>
          <w:p w14:paraId="67915BD0" w14:textId="77777777" w:rsidR="006310AA" w:rsidRPr="00901A60" w:rsidRDefault="00F94B41">
            <w:pPr>
              <w:pStyle w:val="GOSTTablenorm"/>
              <w:rPr>
                <w:lang w:val="en-US"/>
              </w:rPr>
            </w:pPr>
            <w:r w:rsidRPr="00901A60">
              <w:rPr>
                <w:lang w:val="en-US"/>
              </w:rPr>
              <w:t>G_S3_2_D_DOC_L_GUID</w:t>
            </w:r>
          </w:p>
        </w:tc>
        <w:tc>
          <w:tcPr>
            <w:tcW w:w="567" w:type="dxa"/>
          </w:tcPr>
          <w:p w14:paraId="4E7C16CC" w14:textId="77777777" w:rsidR="006310AA" w:rsidRPr="00901A60" w:rsidRDefault="00F94B41">
            <w:pPr>
              <w:pStyle w:val="GOSTTablenorm"/>
              <w:jc w:val="center"/>
            </w:pPr>
            <w:r w:rsidRPr="00901A60">
              <w:t>П</w:t>
            </w:r>
          </w:p>
        </w:tc>
        <w:tc>
          <w:tcPr>
            <w:tcW w:w="1134" w:type="dxa"/>
          </w:tcPr>
          <w:p w14:paraId="098380F4" w14:textId="77777777" w:rsidR="006310AA" w:rsidRPr="00901A60" w:rsidRDefault="00F94B41">
            <w:pPr>
              <w:pStyle w:val="GOSTTablenorm"/>
              <w:rPr>
                <w:lang w:val="en-US"/>
              </w:rPr>
            </w:pPr>
            <w:r w:rsidRPr="00901A60">
              <w:rPr>
                <w:lang w:val="en-US"/>
              </w:rPr>
              <w:t>GUID</w:t>
            </w:r>
          </w:p>
        </w:tc>
        <w:tc>
          <w:tcPr>
            <w:tcW w:w="567" w:type="dxa"/>
          </w:tcPr>
          <w:p w14:paraId="14F6D940" w14:textId="77777777" w:rsidR="006310AA" w:rsidRPr="00901A60" w:rsidRDefault="00F94B41">
            <w:pPr>
              <w:pStyle w:val="GOSTTablenorm"/>
              <w:jc w:val="center"/>
              <w:rPr>
                <w:szCs w:val="22"/>
              </w:rPr>
            </w:pPr>
            <w:r w:rsidRPr="00901A60">
              <w:rPr>
                <w:szCs w:val="22"/>
              </w:rPr>
              <w:t>Н</w:t>
            </w:r>
          </w:p>
        </w:tc>
        <w:tc>
          <w:tcPr>
            <w:tcW w:w="3963" w:type="dxa"/>
          </w:tcPr>
          <w:p w14:paraId="5CF92019" w14:textId="0E0299CC" w:rsidR="006310AA" w:rsidRPr="00901A60" w:rsidRDefault="00F94B41">
            <w:pPr>
              <w:pStyle w:val="GOSTTablenorm"/>
            </w:pPr>
            <w:r w:rsidRPr="00901A60">
              <w:t>Указывается GUID документа-основания для проведе</w:t>
            </w:r>
            <w:r w:rsidR="00B72A30" w:rsidRPr="00901A60">
              <w:t>ния операций со средствами ИПБС</w:t>
            </w:r>
          </w:p>
        </w:tc>
      </w:tr>
      <w:tr w:rsidR="006310AA" w:rsidRPr="00901A60" w14:paraId="20F7256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00D95E" w14:textId="77777777" w:rsidR="006310AA" w:rsidRPr="00901A60" w:rsidRDefault="00F94B41">
            <w:pPr>
              <w:pStyle w:val="GOSTTablenorm"/>
            </w:pPr>
            <w:r w:rsidRPr="00901A60">
              <w:t>Выплаты в валюте Российской Федерации</w:t>
            </w:r>
          </w:p>
        </w:tc>
        <w:tc>
          <w:tcPr>
            <w:tcW w:w="1701" w:type="dxa"/>
          </w:tcPr>
          <w:p w14:paraId="369FBB3F" w14:textId="77777777" w:rsidR="006310AA" w:rsidRPr="00901A60" w:rsidRDefault="00F94B41">
            <w:pPr>
              <w:pStyle w:val="GOSTTablenorm"/>
            </w:pPr>
            <w:r w:rsidRPr="00901A60">
              <w:t>G_S3_2_D_C7</w:t>
            </w:r>
          </w:p>
        </w:tc>
        <w:tc>
          <w:tcPr>
            <w:tcW w:w="567" w:type="dxa"/>
          </w:tcPr>
          <w:p w14:paraId="28DF4065" w14:textId="77777777" w:rsidR="006310AA" w:rsidRPr="00901A60" w:rsidRDefault="00F94B41">
            <w:pPr>
              <w:pStyle w:val="GOSTTablenorm"/>
              <w:jc w:val="center"/>
            </w:pPr>
            <w:r w:rsidRPr="00901A60">
              <w:t>П</w:t>
            </w:r>
          </w:p>
        </w:tc>
        <w:tc>
          <w:tcPr>
            <w:tcW w:w="1134" w:type="dxa"/>
          </w:tcPr>
          <w:p w14:paraId="17B63ABC" w14:textId="77777777" w:rsidR="006310AA" w:rsidRPr="00901A60" w:rsidRDefault="00F94B41">
            <w:pPr>
              <w:pStyle w:val="GOSTTablenorm"/>
            </w:pPr>
            <w:r w:rsidRPr="00901A60">
              <w:rPr>
                <w:lang w:val="en-US"/>
              </w:rPr>
              <w:t>N(20.2)</w:t>
            </w:r>
          </w:p>
        </w:tc>
        <w:tc>
          <w:tcPr>
            <w:tcW w:w="567" w:type="dxa"/>
          </w:tcPr>
          <w:p w14:paraId="44F8022F" w14:textId="77777777" w:rsidR="006310AA" w:rsidRPr="00901A60" w:rsidRDefault="00F94B41">
            <w:pPr>
              <w:pStyle w:val="GOSTTablenorm"/>
              <w:jc w:val="center"/>
              <w:rPr>
                <w:szCs w:val="22"/>
              </w:rPr>
            </w:pPr>
            <w:r w:rsidRPr="00901A60">
              <w:rPr>
                <w:szCs w:val="22"/>
              </w:rPr>
              <w:t>Н</w:t>
            </w:r>
          </w:p>
        </w:tc>
        <w:tc>
          <w:tcPr>
            <w:tcW w:w="3963" w:type="dxa"/>
          </w:tcPr>
          <w:p w14:paraId="79788E47" w14:textId="7AFE1CCB" w:rsidR="006310AA" w:rsidRPr="00901A60" w:rsidRDefault="00F94B41">
            <w:pPr>
              <w:pStyle w:val="GOSTTablenorm"/>
            </w:pPr>
            <w:r w:rsidRPr="00901A60">
              <w:t>Указывается сумма выплат в валюте Российской Федерации (рубли), в соот</w:t>
            </w:r>
            <w:r w:rsidR="00B72A30" w:rsidRPr="00901A60">
              <w:t>ветствии с указанным документом</w:t>
            </w:r>
          </w:p>
        </w:tc>
      </w:tr>
      <w:tr w:rsidR="006310AA" w:rsidRPr="00901A60" w14:paraId="21518B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46240E0" w14:textId="77777777" w:rsidR="006310AA" w:rsidRPr="00901A60" w:rsidRDefault="00F94B41">
            <w:pPr>
              <w:pStyle w:val="GOSTTablenorm"/>
            </w:pPr>
            <w:r w:rsidRPr="00901A60">
              <w:t xml:space="preserve">Выплаты в иностранной валюте </w:t>
            </w:r>
          </w:p>
          <w:p w14:paraId="085F9929" w14:textId="77777777" w:rsidR="006310AA" w:rsidRPr="00901A60" w:rsidRDefault="00F94B41">
            <w:pPr>
              <w:pStyle w:val="GOSTTablenorm"/>
            </w:pPr>
            <w:r w:rsidRPr="00901A60">
              <w:t>- код валюты по ОКВ</w:t>
            </w:r>
          </w:p>
        </w:tc>
        <w:tc>
          <w:tcPr>
            <w:tcW w:w="1701" w:type="dxa"/>
          </w:tcPr>
          <w:p w14:paraId="56836DD2" w14:textId="77777777" w:rsidR="006310AA" w:rsidRPr="00901A60" w:rsidRDefault="00F94B41">
            <w:pPr>
              <w:pStyle w:val="GOSTTablenorm"/>
            </w:pPr>
            <w:r w:rsidRPr="00901A60">
              <w:t>G_S3_2_D_C8</w:t>
            </w:r>
          </w:p>
        </w:tc>
        <w:tc>
          <w:tcPr>
            <w:tcW w:w="567" w:type="dxa"/>
          </w:tcPr>
          <w:p w14:paraId="0B18E669" w14:textId="77777777" w:rsidR="006310AA" w:rsidRPr="00901A60" w:rsidRDefault="00F94B41">
            <w:pPr>
              <w:pStyle w:val="GOSTTablenorm"/>
              <w:jc w:val="center"/>
            </w:pPr>
            <w:r w:rsidRPr="00901A60">
              <w:t>П</w:t>
            </w:r>
          </w:p>
        </w:tc>
        <w:tc>
          <w:tcPr>
            <w:tcW w:w="1134" w:type="dxa"/>
          </w:tcPr>
          <w:p w14:paraId="554C0ACF" w14:textId="77777777" w:rsidR="006310AA" w:rsidRPr="00901A60" w:rsidRDefault="00F94B41">
            <w:pPr>
              <w:pStyle w:val="GOSTTablenorm"/>
              <w:rPr>
                <w:lang w:val="en-US"/>
              </w:rPr>
            </w:pPr>
            <w:r w:rsidRPr="00901A60">
              <w:t>Т(3)</w:t>
            </w:r>
          </w:p>
        </w:tc>
        <w:tc>
          <w:tcPr>
            <w:tcW w:w="567" w:type="dxa"/>
          </w:tcPr>
          <w:p w14:paraId="614777AC" w14:textId="77777777" w:rsidR="006310AA" w:rsidRPr="00901A60" w:rsidRDefault="00F94B41">
            <w:pPr>
              <w:pStyle w:val="GOSTTablenorm"/>
              <w:jc w:val="center"/>
              <w:rPr>
                <w:szCs w:val="22"/>
              </w:rPr>
            </w:pPr>
            <w:r w:rsidRPr="00901A60">
              <w:rPr>
                <w:szCs w:val="22"/>
              </w:rPr>
              <w:t>Н</w:t>
            </w:r>
          </w:p>
        </w:tc>
        <w:tc>
          <w:tcPr>
            <w:tcW w:w="3963" w:type="dxa"/>
          </w:tcPr>
          <w:p w14:paraId="0DC6DE79" w14:textId="7D9B84EA" w:rsidR="006310AA" w:rsidRPr="00901A60" w:rsidRDefault="00F94B41">
            <w:pPr>
              <w:pStyle w:val="GOSTTablenorm"/>
            </w:pPr>
            <w:r w:rsidRPr="00901A60">
              <w:t>Указывается код ин</w:t>
            </w:r>
            <w:r w:rsidR="00B72A30" w:rsidRPr="00901A60">
              <w:t>остранной валюты выплаты по ОКВ</w:t>
            </w:r>
          </w:p>
        </w:tc>
      </w:tr>
      <w:tr w:rsidR="006310AA" w:rsidRPr="00901A60" w14:paraId="2D416F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05D6773" w14:textId="77777777" w:rsidR="006310AA" w:rsidRPr="00901A60" w:rsidRDefault="00F94B41">
            <w:pPr>
              <w:pStyle w:val="GOSTTablenorm"/>
            </w:pPr>
            <w:r w:rsidRPr="00901A60">
              <w:t>Выплаты в иностранной валюте - сумма в иностранной валюте</w:t>
            </w:r>
          </w:p>
        </w:tc>
        <w:tc>
          <w:tcPr>
            <w:tcW w:w="1701" w:type="dxa"/>
          </w:tcPr>
          <w:p w14:paraId="2A5684BD" w14:textId="77777777" w:rsidR="006310AA" w:rsidRPr="00901A60" w:rsidRDefault="00F94B41">
            <w:pPr>
              <w:pStyle w:val="GOSTTablenorm"/>
            </w:pPr>
            <w:r w:rsidRPr="00901A60">
              <w:t>G_S3_2_D_C9</w:t>
            </w:r>
          </w:p>
        </w:tc>
        <w:tc>
          <w:tcPr>
            <w:tcW w:w="567" w:type="dxa"/>
          </w:tcPr>
          <w:p w14:paraId="542F17F5" w14:textId="77777777" w:rsidR="006310AA" w:rsidRPr="00901A60" w:rsidRDefault="00F94B41">
            <w:pPr>
              <w:pStyle w:val="GOSTTablenorm"/>
              <w:jc w:val="center"/>
            </w:pPr>
            <w:r w:rsidRPr="00901A60">
              <w:t>П</w:t>
            </w:r>
          </w:p>
        </w:tc>
        <w:tc>
          <w:tcPr>
            <w:tcW w:w="1134" w:type="dxa"/>
          </w:tcPr>
          <w:p w14:paraId="2DB6EEEB" w14:textId="77777777" w:rsidR="006310AA" w:rsidRPr="00901A60" w:rsidRDefault="00F94B41">
            <w:pPr>
              <w:pStyle w:val="GOSTTablenorm"/>
            </w:pPr>
            <w:r w:rsidRPr="00901A60">
              <w:rPr>
                <w:lang w:val="en-US"/>
              </w:rPr>
              <w:t>N(20.2)</w:t>
            </w:r>
          </w:p>
        </w:tc>
        <w:tc>
          <w:tcPr>
            <w:tcW w:w="567" w:type="dxa"/>
          </w:tcPr>
          <w:p w14:paraId="5DF869D6" w14:textId="77777777" w:rsidR="006310AA" w:rsidRPr="00901A60" w:rsidRDefault="00F94B41">
            <w:pPr>
              <w:pStyle w:val="GOSTTablenorm"/>
              <w:jc w:val="center"/>
              <w:rPr>
                <w:szCs w:val="22"/>
              </w:rPr>
            </w:pPr>
            <w:r w:rsidRPr="00901A60">
              <w:rPr>
                <w:szCs w:val="22"/>
              </w:rPr>
              <w:t>Н</w:t>
            </w:r>
          </w:p>
        </w:tc>
        <w:tc>
          <w:tcPr>
            <w:tcW w:w="3963" w:type="dxa"/>
          </w:tcPr>
          <w:p w14:paraId="1E0126FD" w14:textId="0A605D2B" w:rsidR="006310AA" w:rsidRPr="00901A60" w:rsidRDefault="00F94B41">
            <w:pPr>
              <w:pStyle w:val="GOSTTablenorm"/>
            </w:pPr>
            <w:r w:rsidRPr="00901A60">
              <w:t>Указывается сумма выплаты в валюте выплаты в соот</w:t>
            </w:r>
            <w:r w:rsidR="00B72A30" w:rsidRPr="00901A60">
              <w:t>ветствии с указанным документом</w:t>
            </w:r>
          </w:p>
        </w:tc>
      </w:tr>
      <w:tr w:rsidR="006310AA" w:rsidRPr="00901A60" w14:paraId="76014FA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251402C" w14:textId="77777777" w:rsidR="006310AA" w:rsidRPr="00901A60" w:rsidRDefault="00F94B41">
            <w:pPr>
              <w:pStyle w:val="GOSTTablenorm"/>
            </w:pPr>
            <w:r w:rsidRPr="00901A60">
              <w:t>Выплаты в иностранной валюте Курс валюты</w:t>
            </w:r>
          </w:p>
        </w:tc>
        <w:tc>
          <w:tcPr>
            <w:tcW w:w="1701" w:type="dxa"/>
          </w:tcPr>
          <w:p w14:paraId="4217A323" w14:textId="77777777" w:rsidR="006310AA" w:rsidRPr="00901A60" w:rsidRDefault="00F94B41">
            <w:pPr>
              <w:pStyle w:val="GOSTTablenorm"/>
            </w:pPr>
            <w:r w:rsidRPr="00901A60">
              <w:t>G_S3_2_D_C10</w:t>
            </w:r>
          </w:p>
        </w:tc>
        <w:tc>
          <w:tcPr>
            <w:tcW w:w="567" w:type="dxa"/>
          </w:tcPr>
          <w:p w14:paraId="1FDA56AD" w14:textId="77777777" w:rsidR="006310AA" w:rsidRPr="00901A60" w:rsidRDefault="00F94B41">
            <w:pPr>
              <w:pStyle w:val="GOSTTablenorm"/>
              <w:jc w:val="center"/>
            </w:pPr>
            <w:r w:rsidRPr="00901A60">
              <w:t>П</w:t>
            </w:r>
          </w:p>
        </w:tc>
        <w:tc>
          <w:tcPr>
            <w:tcW w:w="1134" w:type="dxa"/>
          </w:tcPr>
          <w:p w14:paraId="163BDFFA" w14:textId="77777777" w:rsidR="006310AA" w:rsidRPr="00901A60" w:rsidRDefault="00F94B41">
            <w:pPr>
              <w:pStyle w:val="GOSTTablenorm"/>
            </w:pPr>
            <w:r w:rsidRPr="00901A60">
              <w:rPr>
                <w:lang w:val="en-US"/>
              </w:rPr>
              <w:t>N(20.</w:t>
            </w:r>
            <w:r w:rsidRPr="00901A60">
              <w:t>4</w:t>
            </w:r>
            <w:r w:rsidRPr="00901A60">
              <w:rPr>
                <w:lang w:val="en-US"/>
              </w:rPr>
              <w:t>)</w:t>
            </w:r>
          </w:p>
        </w:tc>
        <w:tc>
          <w:tcPr>
            <w:tcW w:w="567" w:type="dxa"/>
          </w:tcPr>
          <w:p w14:paraId="120C24FB" w14:textId="77777777" w:rsidR="006310AA" w:rsidRPr="00901A60" w:rsidRDefault="00F94B41">
            <w:pPr>
              <w:pStyle w:val="GOSTTablenorm"/>
              <w:jc w:val="center"/>
              <w:rPr>
                <w:szCs w:val="22"/>
              </w:rPr>
            </w:pPr>
            <w:r w:rsidRPr="00901A60">
              <w:rPr>
                <w:szCs w:val="22"/>
              </w:rPr>
              <w:t>Н</w:t>
            </w:r>
          </w:p>
        </w:tc>
        <w:tc>
          <w:tcPr>
            <w:tcW w:w="3963" w:type="dxa"/>
          </w:tcPr>
          <w:p w14:paraId="76F37CA2" w14:textId="74793666" w:rsidR="006310AA" w:rsidRPr="00901A60" w:rsidRDefault="00F94B41">
            <w:pPr>
              <w:pStyle w:val="GOSTTablenorm"/>
            </w:pPr>
            <w:r w:rsidRPr="00901A60">
              <w:t xml:space="preserve">Указывается курс валюты выплаты на дату, за которую формируется Выписка из лицевого счета </w:t>
            </w:r>
            <w:r w:rsidRPr="00901A60">
              <w:rPr>
                <w:szCs w:val="22"/>
              </w:rPr>
              <w:t>ИПБС</w:t>
            </w:r>
            <w:r w:rsidRPr="00901A60">
              <w:t>, установленный Централь</w:t>
            </w:r>
            <w:r w:rsidR="00B72A30" w:rsidRPr="00901A60">
              <w:t>ным банком Российской Федерации</w:t>
            </w:r>
          </w:p>
        </w:tc>
      </w:tr>
      <w:tr w:rsidR="006310AA" w:rsidRPr="00901A60" w14:paraId="2123FDA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B5AB7BB" w14:textId="77777777" w:rsidR="006310AA" w:rsidRPr="00901A60" w:rsidRDefault="00F94B41">
            <w:pPr>
              <w:pStyle w:val="GOSTTablenorm"/>
            </w:pPr>
            <w:r w:rsidRPr="00901A60">
              <w:t xml:space="preserve">Выплаты в иностранной валюте - </w:t>
            </w:r>
          </w:p>
          <w:p w14:paraId="52473B9A" w14:textId="77777777" w:rsidR="006310AA" w:rsidRPr="00901A60" w:rsidRDefault="00F94B41">
            <w:pPr>
              <w:pStyle w:val="GOSTTablenorm"/>
            </w:pPr>
            <w:r w:rsidRPr="00901A60">
              <w:t>сумма в рублевом эквиваленте</w:t>
            </w:r>
          </w:p>
        </w:tc>
        <w:tc>
          <w:tcPr>
            <w:tcW w:w="1701" w:type="dxa"/>
          </w:tcPr>
          <w:p w14:paraId="11C66567" w14:textId="77777777" w:rsidR="006310AA" w:rsidRPr="00901A60" w:rsidRDefault="00F94B41">
            <w:pPr>
              <w:pStyle w:val="GOSTTablenorm"/>
            </w:pPr>
            <w:r w:rsidRPr="00901A60">
              <w:t>G_S3_2_D_C11</w:t>
            </w:r>
          </w:p>
        </w:tc>
        <w:tc>
          <w:tcPr>
            <w:tcW w:w="567" w:type="dxa"/>
          </w:tcPr>
          <w:p w14:paraId="032CEDD3" w14:textId="77777777" w:rsidR="006310AA" w:rsidRPr="00901A60" w:rsidRDefault="00F94B41">
            <w:pPr>
              <w:pStyle w:val="GOSTTablenorm"/>
              <w:jc w:val="center"/>
            </w:pPr>
            <w:r w:rsidRPr="00901A60">
              <w:t>П</w:t>
            </w:r>
          </w:p>
        </w:tc>
        <w:tc>
          <w:tcPr>
            <w:tcW w:w="1134" w:type="dxa"/>
          </w:tcPr>
          <w:p w14:paraId="6DAC5D1D" w14:textId="77777777" w:rsidR="006310AA" w:rsidRPr="00901A60" w:rsidRDefault="00F94B41">
            <w:pPr>
              <w:pStyle w:val="GOSTTablenorm"/>
            </w:pPr>
            <w:r w:rsidRPr="00901A60">
              <w:rPr>
                <w:lang w:val="en-US"/>
              </w:rPr>
              <w:t>N(20.2)</w:t>
            </w:r>
          </w:p>
        </w:tc>
        <w:tc>
          <w:tcPr>
            <w:tcW w:w="567" w:type="dxa"/>
          </w:tcPr>
          <w:p w14:paraId="087D1ADA" w14:textId="77777777" w:rsidR="006310AA" w:rsidRPr="00901A60" w:rsidRDefault="00F94B41">
            <w:pPr>
              <w:pStyle w:val="GOSTTablenorm"/>
              <w:jc w:val="center"/>
              <w:rPr>
                <w:szCs w:val="22"/>
              </w:rPr>
            </w:pPr>
            <w:r w:rsidRPr="00901A60">
              <w:rPr>
                <w:szCs w:val="22"/>
              </w:rPr>
              <w:t>Н</w:t>
            </w:r>
          </w:p>
        </w:tc>
        <w:tc>
          <w:tcPr>
            <w:tcW w:w="3963" w:type="dxa"/>
          </w:tcPr>
          <w:p w14:paraId="427BC43C" w14:textId="6128818D" w:rsidR="006310AA" w:rsidRPr="00901A60" w:rsidRDefault="00F94B41">
            <w:pPr>
              <w:pStyle w:val="GOSTTablenorm"/>
            </w:pPr>
            <w:r w:rsidRPr="00901A60">
              <w:t>Указываются итоговые объемы изменений (увеличение или уменьшение) детализированных</w:t>
            </w:r>
            <w:r w:rsidR="00B72A30" w:rsidRPr="00901A60">
              <w:t xml:space="preserve"> лимитов бюджетных обязательств</w:t>
            </w:r>
          </w:p>
        </w:tc>
      </w:tr>
    </w:tbl>
    <w:p w14:paraId="7CC5B611"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r w:rsidRPr="00901A60">
        <w:rPr>
          <w:rFonts w:cs="Times New Roman"/>
        </w:rPr>
        <w:t xml:space="preserve"> </w:t>
      </w:r>
      <w:bookmarkStart w:id="5125" w:name="_Toc59456494"/>
      <w:bookmarkStart w:id="5126" w:name="_Toc217652514"/>
      <w:r w:rsidRPr="00901A60">
        <w:rPr>
          <w:rFonts w:cs="Times New Roman"/>
        </w:rPr>
        <w:t xml:space="preserve">Описание комплексного типа </w:t>
      </w:r>
      <w:r w:rsidRPr="00901A60">
        <w:rPr>
          <w:rFonts w:cs="Times New Roman"/>
          <w:sz w:val="28"/>
          <w:szCs w:val="28"/>
        </w:rPr>
        <w:t>«</w:t>
      </w:r>
      <w:r w:rsidRPr="00901A60">
        <w:rPr>
          <w:rFonts w:cs="Times New Roman"/>
          <w:szCs w:val="22"/>
          <w:lang w:val="en-US"/>
        </w:rPr>
        <w:t>tR</w:t>
      </w:r>
      <w:r w:rsidRPr="00901A60">
        <w:rPr>
          <w:rFonts w:cs="Times New Roman"/>
          <w:szCs w:val="22"/>
        </w:rPr>
        <w:t>_</w:t>
      </w:r>
      <w:r w:rsidRPr="00901A60">
        <w:rPr>
          <w:rFonts w:cs="Times New Roman"/>
          <w:szCs w:val="22"/>
          <w:lang w:val="en-US"/>
        </w:rPr>
        <w:t>G</w:t>
      </w:r>
      <w:r w:rsidRPr="00901A60">
        <w:rPr>
          <w:rFonts w:cs="Times New Roman"/>
          <w:szCs w:val="22"/>
        </w:rPr>
        <w:t>_</w:t>
      </w:r>
      <w:r w:rsidRPr="00901A60">
        <w:rPr>
          <w:rFonts w:cs="Times New Roman"/>
          <w:szCs w:val="22"/>
          <w:lang w:val="en-US"/>
        </w:rPr>
        <w:t>S</w:t>
      </w:r>
      <w:r w:rsidRPr="00901A60">
        <w:rPr>
          <w:rFonts w:cs="Times New Roman"/>
          <w:szCs w:val="22"/>
        </w:rPr>
        <w:t>3_2_</w:t>
      </w:r>
      <w:r w:rsidRPr="00901A60">
        <w:rPr>
          <w:rFonts w:cs="Times New Roman"/>
          <w:szCs w:val="22"/>
          <w:lang w:val="en-US"/>
        </w:rPr>
        <w:t>GRF</w:t>
      </w:r>
      <w:r w:rsidRPr="00901A60">
        <w:rPr>
          <w:rFonts w:cs="Times New Roman"/>
          <w:sz w:val="28"/>
          <w:szCs w:val="28"/>
        </w:rPr>
        <w:t>»</w:t>
      </w:r>
      <w:bookmarkEnd w:id="5125"/>
      <w:bookmarkEnd w:id="5126"/>
    </w:p>
    <w:p w14:paraId="47E6AD4D" w14:textId="77777777" w:rsidR="006310AA" w:rsidRPr="00901A60" w:rsidRDefault="00F94B41">
      <w:pPr>
        <w:pStyle w:val="ASFKNormal"/>
        <w:widowControl w:val="0"/>
        <w:jc w:val="both"/>
        <w:rPr>
          <w:rStyle w:val="GOSTNormal0"/>
        </w:rPr>
      </w:pPr>
      <w:r w:rsidRPr="00901A60">
        <w:rPr>
          <w:rStyle w:val="GOSTNormal0"/>
          <w:szCs w:val="24"/>
        </w:rPr>
        <w:t>Описание комплексного типа «</w:t>
      </w:r>
      <w:r w:rsidRPr="00901A60">
        <w:rPr>
          <w:sz w:val="24"/>
          <w:szCs w:val="24"/>
          <w:lang w:val="en-US"/>
        </w:rPr>
        <w:t>tR</w:t>
      </w:r>
      <w:r w:rsidRPr="00901A60">
        <w:rPr>
          <w:sz w:val="24"/>
          <w:szCs w:val="24"/>
        </w:rPr>
        <w:t>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3_2_</w:t>
      </w:r>
      <w:r w:rsidRPr="00901A60">
        <w:rPr>
          <w:sz w:val="24"/>
          <w:szCs w:val="24"/>
          <w:lang w:val="en-US"/>
        </w:rPr>
        <w:t>GRF</w:t>
      </w:r>
      <w:r w:rsidRPr="00901A60">
        <w:rPr>
          <w:rStyle w:val="GOSTNormal0"/>
          <w:szCs w:val="24"/>
        </w:rPr>
        <w:t xml:space="preserve">» блока «3.2. </w:t>
      </w:r>
      <w:r w:rsidRPr="00901A60">
        <w:rPr>
          <w:sz w:val="24"/>
          <w:szCs w:val="24"/>
        </w:rPr>
        <w:t>Итого по коду валюты (ОКВ)</w:t>
      </w:r>
      <w:r w:rsidRPr="00901A60">
        <w:rPr>
          <w:rStyle w:val="GOSTNormal0"/>
          <w:szCs w:val="24"/>
        </w:rPr>
        <w:t>».</w:t>
      </w:r>
    </w:p>
    <w:p w14:paraId="77933803" w14:textId="0EED57E7"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127" w:name="_Ref120098864"/>
      <w:bookmarkStart w:id="5128" w:name="_Toc217652074"/>
      <w:r w:rsidR="00D21171">
        <w:rPr>
          <w:noProof/>
        </w:rPr>
        <w:t>237</w:t>
      </w:r>
      <w:bookmarkEnd w:id="5127"/>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3_2_</w:t>
      </w:r>
      <w:r w:rsidR="00F94B41" w:rsidRPr="00901A60">
        <w:rPr>
          <w:szCs w:val="22"/>
          <w:lang w:val="en-US"/>
        </w:rPr>
        <w:t>GRF</w:t>
      </w:r>
      <w:r w:rsidR="00F94B41" w:rsidRPr="00901A60">
        <w:t>»</w:t>
      </w:r>
      <w:bookmarkEnd w:id="512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DA9A53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5D8D18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9EA6355"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FF19E6D" w14:textId="77777777" w:rsidR="006310AA" w:rsidRPr="00901A60" w:rsidRDefault="00F94B41">
            <w:pPr>
              <w:pStyle w:val="GOSTTableHead"/>
              <w:spacing w:line="240" w:lineRule="auto"/>
              <w:ind w:left="0" w:right="0"/>
            </w:pPr>
            <w:r w:rsidRPr="00901A60">
              <w:t>Тип</w:t>
            </w:r>
          </w:p>
        </w:tc>
        <w:tc>
          <w:tcPr>
            <w:tcW w:w="1134" w:type="dxa"/>
          </w:tcPr>
          <w:p w14:paraId="3357A0AD" w14:textId="77777777" w:rsidR="006310AA" w:rsidRPr="00901A60" w:rsidRDefault="00F94B41">
            <w:pPr>
              <w:pStyle w:val="GOSTTableHead"/>
              <w:spacing w:line="240" w:lineRule="auto"/>
              <w:ind w:left="0" w:right="0"/>
            </w:pPr>
            <w:r w:rsidRPr="00901A60">
              <w:t>Формат элемента</w:t>
            </w:r>
          </w:p>
        </w:tc>
        <w:tc>
          <w:tcPr>
            <w:tcW w:w="567" w:type="dxa"/>
          </w:tcPr>
          <w:p w14:paraId="43BBE7F6" w14:textId="77777777" w:rsidR="006310AA" w:rsidRPr="00901A60" w:rsidRDefault="00F94B41">
            <w:pPr>
              <w:pStyle w:val="GOSTTableHead"/>
              <w:spacing w:line="240" w:lineRule="auto"/>
              <w:ind w:left="0" w:right="0"/>
            </w:pPr>
            <w:r w:rsidRPr="00901A60">
              <w:t>Обязательность</w:t>
            </w:r>
          </w:p>
        </w:tc>
        <w:tc>
          <w:tcPr>
            <w:tcW w:w="3963" w:type="dxa"/>
          </w:tcPr>
          <w:p w14:paraId="1ABE9D6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0FF0CB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33907D" w14:textId="77777777" w:rsidR="006310AA" w:rsidRPr="00901A60" w:rsidRDefault="00F94B41">
            <w:pPr>
              <w:pStyle w:val="GOSTTablenorm"/>
            </w:pPr>
            <w:r w:rsidRPr="00901A60">
              <w:rPr>
                <w:lang w:val="en-US"/>
              </w:rPr>
              <w:t>tR</w:t>
            </w:r>
            <w:r w:rsidRPr="00901A60">
              <w:t>_</w:t>
            </w:r>
            <w:r w:rsidRPr="00901A60">
              <w:rPr>
                <w:lang w:val="en-US"/>
              </w:rPr>
              <w:t>G</w:t>
            </w:r>
            <w:r w:rsidRPr="00901A60">
              <w:t>_</w:t>
            </w:r>
            <w:r w:rsidRPr="00901A60">
              <w:rPr>
                <w:lang w:val="en-US"/>
              </w:rPr>
              <w:t>S</w:t>
            </w:r>
            <w:r w:rsidRPr="00901A60">
              <w:t>3_2_</w:t>
            </w:r>
            <w:r w:rsidRPr="00901A60">
              <w:rPr>
                <w:lang w:val="en-US"/>
              </w:rPr>
              <w:t>GRF</w:t>
            </w:r>
          </w:p>
        </w:tc>
        <w:tc>
          <w:tcPr>
            <w:tcW w:w="1701" w:type="dxa"/>
          </w:tcPr>
          <w:p w14:paraId="253AC1A9" w14:textId="77777777" w:rsidR="006310AA" w:rsidRPr="00901A60" w:rsidRDefault="00F94B41">
            <w:pPr>
              <w:pStyle w:val="GOSTTablenorm"/>
            </w:pPr>
            <w:r w:rsidRPr="00901A60">
              <w:t>G_S3_2_GRF_ITEM</w:t>
            </w:r>
          </w:p>
        </w:tc>
        <w:tc>
          <w:tcPr>
            <w:tcW w:w="567" w:type="dxa"/>
          </w:tcPr>
          <w:p w14:paraId="5A24375A" w14:textId="77777777" w:rsidR="006310AA" w:rsidRPr="00901A60" w:rsidRDefault="00F94B41">
            <w:pPr>
              <w:pStyle w:val="GOSTTablenorm"/>
              <w:jc w:val="center"/>
              <w:rPr>
                <w:lang w:val="en-US"/>
              </w:rPr>
            </w:pPr>
            <w:r w:rsidRPr="00901A60">
              <w:rPr>
                <w:lang w:val="en-US"/>
              </w:rPr>
              <w:t>C</w:t>
            </w:r>
          </w:p>
        </w:tc>
        <w:tc>
          <w:tcPr>
            <w:tcW w:w="1134" w:type="dxa"/>
          </w:tcPr>
          <w:p w14:paraId="3A6C520F" w14:textId="77777777" w:rsidR="006310AA" w:rsidRPr="00901A60" w:rsidRDefault="00F94B41">
            <w:pPr>
              <w:pStyle w:val="GOSTTablenorm"/>
              <w:rPr>
                <w:lang w:val="en-US"/>
              </w:rPr>
            </w:pPr>
            <w:r w:rsidRPr="00901A60">
              <w:rPr>
                <w:lang w:val="en-US"/>
              </w:rPr>
              <w:t>tR_G_S3_2_GRF</w:t>
            </w:r>
            <w:r w:rsidRPr="00901A60">
              <w:rPr>
                <w:color w:val="000000"/>
                <w:lang w:val="en-US"/>
              </w:rPr>
              <w:t>_ITEM</w:t>
            </w:r>
          </w:p>
        </w:tc>
        <w:tc>
          <w:tcPr>
            <w:tcW w:w="567" w:type="dxa"/>
          </w:tcPr>
          <w:p w14:paraId="6894E589" w14:textId="77777777" w:rsidR="006310AA" w:rsidRPr="00901A60" w:rsidRDefault="00F94B41">
            <w:pPr>
              <w:pStyle w:val="GOSTTablenorm"/>
              <w:jc w:val="center"/>
              <w:rPr>
                <w:szCs w:val="22"/>
              </w:rPr>
            </w:pPr>
            <w:r w:rsidRPr="00901A60">
              <w:rPr>
                <w:szCs w:val="22"/>
              </w:rPr>
              <w:t>ОМ</w:t>
            </w:r>
          </w:p>
        </w:tc>
        <w:tc>
          <w:tcPr>
            <w:tcW w:w="3963" w:type="dxa"/>
          </w:tcPr>
          <w:p w14:paraId="33369BAD" w14:textId="0E20FF2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_Ref108002600 \h  \* MERGEFORMAT </w:instrText>
            </w:r>
            <w:r w:rsidRPr="00901A60">
              <w:fldChar w:fldCharType="separate"/>
            </w:r>
            <w:r w:rsidR="00D21171">
              <w:t>238</w:t>
            </w:r>
            <w:r w:rsidRPr="00901A60">
              <w:fldChar w:fldCharType="end"/>
            </w:r>
          </w:p>
        </w:tc>
      </w:tr>
    </w:tbl>
    <w:p w14:paraId="6396E220" w14:textId="77777777" w:rsidR="006310AA" w:rsidRPr="00901A60" w:rsidRDefault="00F94B41" w:rsidP="00F94B41">
      <w:pPr>
        <w:pStyle w:val="31"/>
        <w:keepNext w:val="0"/>
        <w:keepLines w:val="0"/>
        <w:widowControl w:val="0"/>
        <w:numPr>
          <w:ilvl w:val="2"/>
          <w:numId w:val="79"/>
        </w:numPr>
        <w:tabs>
          <w:tab w:val="num" w:pos="720"/>
          <w:tab w:val="left" w:pos="993"/>
        </w:tabs>
        <w:ind w:left="720"/>
        <w:rPr>
          <w:rFonts w:cs="Times New Roman"/>
        </w:rPr>
      </w:pPr>
      <w:r w:rsidRPr="00901A60">
        <w:rPr>
          <w:rFonts w:cs="Times New Roman"/>
        </w:rPr>
        <w:lastRenderedPageBreak/>
        <w:t xml:space="preserve"> </w:t>
      </w:r>
      <w:bookmarkStart w:id="5129" w:name="_Toc59456495"/>
      <w:bookmarkStart w:id="5130" w:name="_Toc217652515"/>
      <w:r w:rsidRPr="00901A60">
        <w:rPr>
          <w:rFonts w:cs="Times New Roman"/>
        </w:rPr>
        <w:t xml:space="preserve">Описание комплексного типа </w:t>
      </w:r>
      <w:r w:rsidRPr="00901A60">
        <w:rPr>
          <w:rFonts w:cs="Times New Roman"/>
          <w:sz w:val="28"/>
          <w:szCs w:val="28"/>
        </w:rPr>
        <w:t>«</w:t>
      </w:r>
      <w:r w:rsidRPr="00901A60">
        <w:rPr>
          <w:rFonts w:cs="Times New Roman"/>
          <w:lang w:val="en-US"/>
        </w:rPr>
        <w:t>tR</w:t>
      </w:r>
      <w:r w:rsidRPr="00901A60">
        <w:rPr>
          <w:rFonts w:cs="Times New Roman"/>
        </w:rPr>
        <w:t>_</w:t>
      </w:r>
      <w:r w:rsidRPr="00901A60">
        <w:rPr>
          <w:rFonts w:cs="Times New Roman"/>
          <w:lang w:val="en-US"/>
        </w:rPr>
        <w:t>G</w:t>
      </w:r>
      <w:r w:rsidRPr="00901A60">
        <w:rPr>
          <w:rFonts w:cs="Times New Roman"/>
        </w:rPr>
        <w:t>_</w:t>
      </w:r>
      <w:r w:rsidRPr="00901A60">
        <w:rPr>
          <w:rFonts w:cs="Times New Roman"/>
          <w:lang w:val="en-US"/>
        </w:rPr>
        <w:t>S</w:t>
      </w:r>
      <w:r w:rsidRPr="00901A60">
        <w:rPr>
          <w:rFonts w:cs="Times New Roman"/>
        </w:rPr>
        <w:t>3_2_</w:t>
      </w:r>
      <w:r w:rsidRPr="00901A60">
        <w:rPr>
          <w:rFonts w:cs="Times New Roman"/>
          <w:lang w:val="en-US"/>
        </w:rPr>
        <w:t>GRF</w:t>
      </w:r>
      <w:r w:rsidRPr="00901A60">
        <w:rPr>
          <w:rFonts w:cs="Times New Roman"/>
          <w:color w:val="000000"/>
        </w:rPr>
        <w:t>_</w:t>
      </w:r>
      <w:r w:rsidRPr="00901A60">
        <w:rPr>
          <w:rFonts w:cs="Times New Roman"/>
          <w:color w:val="000000"/>
          <w:lang w:val="en-US"/>
        </w:rPr>
        <w:t>ITEM</w:t>
      </w:r>
      <w:r w:rsidRPr="00901A60">
        <w:rPr>
          <w:rFonts w:cs="Times New Roman"/>
          <w:sz w:val="28"/>
          <w:szCs w:val="28"/>
        </w:rPr>
        <w:t>»</w:t>
      </w:r>
      <w:bookmarkEnd w:id="5129"/>
      <w:bookmarkEnd w:id="5130"/>
    </w:p>
    <w:p w14:paraId="2E6DE12F"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3_2_</w:t>
      </w:r>
      <w:r w:rsidRPr="00901A60">
        <w:rPr>
          <w:sz w:val="24"/>
          <w:szCs w:val="24"/>
          <w:lang w:val="en-US"/>
        </w:rPr>
        <w:t>GRF</w:t>
      </w:r>
      <w:r w:rsidRPr="00901A60">
        <w:rPr>
          <w:color w:val="000000"/>
          <w:sz w:val="24"/>
          <w:szCs w:val="24"/>
        </w:rPr>
        <w:t>_</w:t>
      </w:r>
      <w:r w:rsidRPr="00901A60">
        <w:rPr>
          <w:color w:val="000000"/>
          <w:sz w:val="24"/>
          <w:szCs w:val="24"/>
          <w:lang w:val="en-US"/>
        </w:rPr>
        <w:t>ITEM</w:t>
      </w:r>
      <w:r w:rsidRPr="00901A60">
        <w:rPr>
          <w:rStyle w:val="GOSTNormal0"/>
          <w:szCs w:val="24"/>
        </w:rPr>
        <w:t xml:space="preserve">» блока «3.2. </w:t>
      </w:r>
      <w:r w:rsidRPr="00901A60">
        <w:rPr>
          <w:sz w:val="24"/>
          <w:szCs w:val="24"/>
        </w:rPr>
        <w:t>Итого по коду валюты (ОКВ) (строки)</w:t>
      </w:r>
      <w:r w:rsidRPr="00901A60">
        <w:rPr>
          <w:rStyle w:val="GOSTNormal0"/>
          <w:szCs w:val="24"/>
        </w:rPr>
        <w:t>».</w:t>
      </w:r>
    </w:p>
    <w:p w14:paraId="48648FB5" w14:textId="6D5FA19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131" w:name="_Ref108002600"/>
      <w:bookmarkStart w:id="5132" w:name="_Toc217652075"/>
      <w:r w:rsidR="00D21171">
        <w:rPr>
          <w:noProof/>
        </w:rPr>
        <w:t>238</w:t>
      </w:r>
      <w:bookmarkEnd w:id="5131"/>
      <w:r w:rsidRPr="00901A60">
        <w:rPr>
          <w:noProof/>
        </w:rPr>
        <w:fldChar w:fldCharType="end"/>
      </w:r>
      <w:r w:rsidR="00F94B41" w:rsidRPr="00901A60">
        <w:t xml:space="preserve"> – Описание комплексного типа «</w:t>
      </w:r>
      <w:r w:rsidR="00F94B41" w:rsidRPr="00901A60">
        <w:rPr>
          <w:lang w:val="en-US"/>
        </w:rPr>
        <w:t>tR</w:t>
      </w:r>
      <w:r w:rsidR="00F94B41" w:rsidRPr="00901A60">
        <w:t>_</w:t>
      </w:r>
      <w:r w:rsidR="00F94B41" w:rsidRPr="00901A60">
        <w:rPr>
          <w:lang w:val="en-US"/>
        </w:rPr>
        <w:t>G</w:t>
      </w:r>
      <w:r w:rsidR="00F94B41" w:rsidRPr="00901A60">
        <w:t>_</w:t>
      </w:r>
      <w:r w:rsidR="00F94B41" w:rsidRPr="00901A60">
        <w:rPr>
          <w:lang w:val="en-US"/>
        </w:rPr>
        <w:t>S</w:t>
      </w:r>
      <w:r w:rsidR="00F94B41" w:rsidRPr="00901A60">
        <w:t>3_2_</w:t>
      </w:r>
      <w:r w:rsidR="00F94B41" w:rsidRPr="00901A60">
        <w:rPr>
          <w:lang w:val="en-US"/>
        </w:rPr>
        <w:t>GRF</w:t>
      </w:r>
      <w:r w:rsidR="00F94B41" w:rsidRPr="00901A60">
        <w:rPr>
          <w:color w:val="000000"/>
        </w:rPr>
        <w:t>_</w:t>
      </w:r>
      <w:r w:rsidR="00F94B41" w:rsidRPr="00901A60">
        <w:rPr>
          <w:color w:val="000000"/>
          <w:lang w:val="en-US"/>
        </w:rPr>
        <w:t>ITEM</w:t>
      </w:r>
      <w:r w:rsidR="00F94B41" w:rsidRPr="00901A60">
        <w:t>»</w:t>
      </w:r>
      <w:bookmarkEnd w:id="513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747874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4E9DF1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B20EC2C"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91113E6" w14:textId="77777777" w:rsidR="006310AA" w:rsidRPr="00901A60" w:rsidRDefault="00F94B41">
            <w:pPr>
              <w:pStyle w:val="GOSTTableHead"/>
              <w:spacing w:line="240" w:lineRule="auto"/>
              <w:ind w:left="0" w:right="0"/>
            </w:pPr>
            <w:r w:rsidRPr="00901A60">
              <w:t>Тип</w:t>
            </w:r>
          </w:p>
        </w:tc>
        <w:tc>
          <w:tcPr>
            <w:tcW w:w="1134" w:type="dxa"/>
          </w:tcPr>
          <w:p w14:paraId="0F353613" w14:textId="77777777" w:rsidR="006310AA" w:rsidRPr="00901A60" w:rsidRDefault="00F94B41">
            <w:pPr>
              <w:pStyle w:val="GOSTTableHead"/>
              <w:spacing w:line="240" w:lineRule="auto"/>
              <w:ind w:left="0" w:right="0"/>
            </w:pPr>
            <w:r w:rsidRPr="00901A60">
              <w:t>Формат элемента</w:t>
            </w:r>
          </w:p>
        </w:tc>
        <w:tc>
          <w:tcPr>
            <w:tcW w:w="567" w:type="dxa"/>
          </w:tcPr>
          <w:p w14:paraId="07683060" w14:textId="77777777" w:rsidR="006310AA" w:rsidRPr="00901A60" w:rsidRDefault="00F94B41">
            <w:pPr>
              <w:pStyle w:val="GOSTTableHead"/>
              <w:spacing w:line="240" w:lineRule="auto"/>
              <w:ind w:left="0" w:right="0"/>
            </w:pPr>
            <w:r w:rsidRPr="00901A60">
              <w:t>Обязательность</w:t>
            </w:r>
          </w:p>
        </w:tc>
        <w:tc>
          <w:tcPr>
            <w:tcW w:w="3963" w:type="dxa"/>
          </w:tcPr>
          <w:p w14:paraId="4314929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73A90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E1DE7B7" w14:textId="77777777" w:rsidR="006310AA" w:rsidRPr="00901A60" w:rsidRDefault="00F94B41">
            <w:pPr>
              <w:pStyle w:val="GOSTTablenorm"/>
            </w:pPr>
            <w:r w:rsidRPr="00901A60">
              <w:t>Итого по коду валюты (ОКВ)</w:t>
            </w:r>
          </w:p>
          <w:p w14:paraId="3C4F3C69" w14:textId="77777777" w:rsidR="006310AA" w:rsidRPr="00901A60" w:rsidRDefault="00F94B41">
            <w:pPr>
              <w:pStyle w:val="GOSTTablenorm"/>
            </w:pPr>
            <w:r w:rsidRPr="00901A60">
              <w:t>Код валюты (по ОКВ)</w:t>
            </w:r>
          </w:p>
        </w:tc>
        <w:tc>
          <w:tcPr>
            <w:tcW w:w="1701" w:type="dxa"/>
          </w:tcPr>
          <w:p w14:paraId="46CD5552" w14:textId="77777777" w:rsidR="006310AA" w:rsidRPr="00901A60" w:rsidRDefault="00F94B41">
            <w:pPr>
              <w:pStyle w:val="GOSTTablenorm"/>
            </w:pPr>
            <w:r w:rsidRPr="00901A60">
              <w:t>G_S3_2_GRF_C8</w:t>
            </w:r>
          </w:p>
        </w:tc>
        <w:tc>
          <w:tcPr>
            <w:tcW w:w="567" w:type="dxa"/>
          </w:tcPr>
          <w:p w14:paraId="4E4F0813" w14:textId="77777777" w:rsidR="006310AA" w:rsidRPr="00901A60" w:rsidRDefault="00F94B41">
            <w:pPr>
              <w:pStyle w:val="GOSTTablenorm"/>
              <w:jc w:val="center"/>
            </w:pPr>
            <w:r w:rsidRPr="00901A60">
              <w:t>П</w:t>
            </w:r>
          </w:p>
        </w:tc>
        <w:tc>
          <w:tcPr>
            <w:tcW w:w="1134" w:type="dxa"/>
          </w:tcPr>
          <w:p w14:paraId="48F5A036" w14:textId="77777777" w:rsidR="006310AA" w:rsidRPr="00901A60" w:rsidRDefault="00F94B41">
            <w:pPr>
              <w:pStyle w:val="GOSTTablenorm"/>
            </w:pPr>
            <w:r w:rsidRPr="00901A60">
              <w:t>Т(3)</w:t>
            </w:r>
          </w:p>
        </w:tc>
        <w:tc>
          <w:tcPr>
            <w:tcW w:w="567" w:type="dxa"/>
          </w:tcPr>
          <w:p w14:paraId="12101342" w14:textId="77777777" w:rsidR="006310AA" w:rsidRPr="00901A60" w:rsidRDefault="00F94B41">
            <w:pPr>
              <w:pStyle w:val="GOSTTablenorm"/>
              <w:jc w:val="center"/>
              <w:rPr>
                <w:szCs w:val="22"/>
              </w:rPr>
            </w:pPr>
            <w:r w:rsidRPr="00901A60">
              <w:rPr>
                <w:szCs w:val="22"/>
              </w:rPr>
              <w:t>Н</w:t>
            </w:r>
          </w:p>
        </w:tc>
        <w:tc>
          <w:tcPr>
            <w:tcW w:w="3963" w:type="dxa"/>
          </w:tcPr>
          <w:p w14:paraId="0DBF8413" w14:textId="7A9EC5FF" w:rsidR="006310AA" w:rsidRPr="00901A60" w:rsidRDefault="00F94B41">
            <w:pPr>
              <w:pStyle w:val="GOSTTablenorm"/>
            </w:pPr>
            <w:r w:rsidRPr="00901A60">
              <w:t xml:space="preserve">Указывается код иностранной валюты, </w:t>
            </w:r>
            <w:r w:rsidR="00B72A30" w:rsidRPr="00901A60">
              <w:t>в которой производились выплаты</w:t>
            </w:r>
          </w:p>
        </w:tc>
      </w:tr>
      <w:tr w:rsidR="006310AA" w:rsidRPr="00901A60" w14:paraId="3D3618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CB77FC0" w14:textId="77777777" w:rsidR="006310AA" w:rsidRPr="00901A60" w:rsidRDefault="00F94B41">
            <w:pPr>
              <w:pStyle w:val="GOSTTablenorm"/>
            </w:pPr>
            <w:r w:rsidRPr="00901A60">
              <w:t>Итого по коду валюты (ОКВ)</w:t>
            </w:r>
          </w:p>
          <w:p w14:paraId="56ACD312" w14:textId="77777777" w:rsidR="006310AA" w:rsidRPr="00901A60" w:rsidRDefault="00F94B41">
            <w:pPr>
              <w:pStyle w:val="GOSTTablenorm"/>
            </w:pPr>
            <w:r w:rsidRPr="00901A60">
              <w:t>Выплаты в иностранной валюте -  сумма в иностранной валюте</w:t>
            </w:r>
          </w:p>
        </w:tc>
        <w:tc>
          <w:tcPr>
            <w:tcW w:w="1701" w:type="dxa"/>
          </w:tcPr>
          <w:p w14:paraId="3F2A5027" w14:textId="77777777" w:rsidR="006310AA" w:rsidRPr="00901A60" w:rsidRDefault="00F94B41">
            <w:pPr>
              <w:pStyle w:val="GOSTTablenorm"/>
            </w:pPr>
            <w:r w:rsidRPr="00901A60">
              <w:t>G_S3_2_GRF_C9</w:t>
            </w:r>
          </w:p>
        </w:tc>
        <w:tc>
          <w:tcPr>
            <w:tcW w:w="567" w:type="dxa"/>
          </w:tcPr>
          <w:p w14:paraId="5551B03F" w14:textId="77777777" w:rsidR="006310AA" w:rsidRPr="00901A60" w:rsidRDefault="00F94B41">
            <w:pPr>
              <w:pStyle w:val="GOSTTablenorm"/>
              <w:jc w:val="center"/>
            </w:pPr>
            <w:r w:rsidRPr="00901A60">
              <w:t>П</w:t>
            </w:r>
          </w:p>
        </w:tc>
        <w:tc>
          <w:tcPr>
            <w:tcW w:w="1134" w:type="dxa"/>
          </w:tcPr>
          <w:p w14:paraId="39E3570D" w14:textId="77777777" w:rsidR="006310AA" w:rsidRPr="00901A60" w:rsidRDefault="00F94B41">
            <w:pPr>
              <w:pStyle w:val="GOSTTablenorm"/>
            </w:pPr>
            <w:r w:rsidRPr="00901A60">
              <w:rPr>
                <w:lang w:val="en-US"/>
              </w:rPr>
              <w:t>N(20.2)</w:t>
            </w:r>
          </w:p>
        </w:tc>
        <w:tc>
          <w:tcPr>
            <w:tcW w:w="567" w:type="dxa"/>
          </w:tcPr>
          <w:p w14:paraId="618F525B" w14:textId="77777777" w:rsidR="006310AA" w:rsidRPr="00901A60" w:rsidRDefault="00F94B41">
            <w:pPr>
              <w:pStyle w:val="GOSTTablenorm"/>
              <w:jc w:val="center"/>
              <w:rPr>
                <w:szCs w:val="22"/>
              </w:rPr>
            </w:pPr>
            <w:r w:rsidRPr="00901A60">
              <w:rPr>
                <w:szCs w:val="22"/>
              </w:rPr>
              <w:t>Н</w:t>
            </w:r>
          </w:p>
        </w:tc>
        <w:tc>
          <w:tcPr>
            <w:tcW w:w="3963" w:type="dxa"/>
          </w:tcPr>
          <w:p w14:paraId="52575595" w14:textId="77777777" w:rsidR="006310AA" w:rsidRPr="00901A60" w:rsidRDefault="00F94B41">
            <w:pPr>
              <w:pStyle w:val="GOSTTablenorm"/>
            </w:pPr>
            <w:r w:rsidRPr="00901A60">
              <w:t>Указывается итоговая сумма выплат в иностранной валюте по коду валюты.</w:t>
            </w:r>
          </w:p>
          <w:p w14:paraId="7B7B1DE0" w14:textId="0C6FFCB0" w:rsidR="006310AA" w:rsidRPr="00901A60" w:rsidRDefault="00F94B41">
            <w:pPr>
              <w:pStyle w:val="GOSTTablenorm"/>
            </w:pPr>
            <w:r w:rsidRPr="00901A60">
              <w:t>В случае отсутствия данн</w:t>
            </w:r>
            <w:r w:rsidR="00B72A30" w:rsidRPr="00901A60">
              <w:t>ых, указывается значение «0.00»</w:t>
            </w:r>
          </w:p>
        </w:tc>
      </w:tr>
      <w:tr w:rsidR="006310AA" w:rsidRPr="00901A60" w14:paraId="5C997F2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F44B5E8" w14:textId="77777777" w:rsidR="006310AA" w:rsidRPr="00901A60" w:rsidRDefault="00F94B41">
            <w:pPr>
              <w:pStyle w:val="GOSTTablenorm"/>
            </w:pPr>
            <w:r w:rsidRPr="00901A60">
              <w:t>Итого по коду валюты (ОКВ)</w:t>
            </w:r>
          </w:p>
          <w:p w14:paraId="6A037EAA" w14:textId="77777777" w:rsidR="006310AA" w:rsidRPr="00901A60" w:rsidRDefault="00F94B41">
            <w:pPr>
              <w:pStyle w:val="GOSTTablenorm"/>
            </w:pPr>
            <w:r w:rsidRPr="00901A60">
              <w:t xml:space="preserve">Выплаты в иностранной валюте - </w:t>
            </w:r>
          </w:p>
          <w:p w14:paraId="231F237D" w14:textId="77777777" w:rsidR="006310AA" w:rsidRPr="00901A60" w:rsidRDefault="00F94B41">
            <w:pPr>
              <w:pStyle w:val="GOSTTablenorm"/>
            </w:pPr>
            <w:r w:rsidRPr="00901A60">
              <w:t>сумма в рублевом эквиваленте</w:t>
            </w:r>
          </w:p>
        </w:tc>
        <w:tc>
          <w:tcPr>
            <w:tcW w:w="1701" w:type="dxa"/>
          </w:tcPr>
          <w:p w14:paraId="7CA1432E" w14:textId="77777777" w:rsidR="006310AA" w:rsidRPr="00901A60" w:rsidRDefault="00F94B41">
            <w:pPr>
              <w:pStyle w:val="GOSTTablenorm"/>
            </w:pPr>
            <w:r w:rsidRPr="00901A60">
              <w:t>G_S3_2_GRF_C11</w:t>
            </w:r>
          </w:p>
        </w:tc>
        <w:tc>
          <w:tcPr>
            <w:tcW w:w="567" w:type="dxa"/>
          </w:tcPr>
          <w:p w14:paraId="519B3492" w14:textId="77777777" w:rsidR="006310AA" w:rsidRPr="00901A60" w:rsidRDefault="00F94B41">
            <w:pPr>
              <w:pStyle w:val="GOSTTablenorm"/>
              <w:jc w:val="center"/>
            </w:pPr>
            <w:r w:rsidRPr="00901A60">
              <w:t>П</w:t>
            </w:r>
          </w:p>
        </w:tc>
        <w:tc>
          <w:tcPr>
            <w:tcW w:w="1134" w:type="dxa"/>
          </w:tcPr>
          <w:p w14:paraId="4A3C9E6E" w14:textId="77777777" w:rsidR="006310AA" w:rsidRPr="00901A60" w:rsidRDefault="00F94B41">
            <w:pPr>
              <w:pStyle w:val="GOSTTablenorm"/>
            </w:pPr>
            <w:r w:rsidRPr="00901A60">
              <w:rPr>
                <w:lang w:val="en-US"/>
              </w:rPr>
              <w:t>N(20.2)</w:t>
            </w:r>
          </w:p>
        </w:tc>
        <w:tc>
          <w:tcPr>
            <w:tcW w:w="567" w:type="dxa"/>
          </w:tcPr>
          <w:p w14:paraId="1296B030" w14:textId="77777777" w:rsidR="006310AA" w:rsidRPr="00901A60" w:rsidRDefault="00F94B41">
            <w:pPr>
              <w:pStyle w:val="GOSTTablenorm"/>
              <w:jc w:val="center"/>
              <w:rPr>
                <w:szCs w:val="22"/>
              </w:rPr>
            </w:pPr>
            <w:r w:rsidRPr="00901A60">
              <w:rPr>
                <w:szCs w:val="22"/>
              </w:rPr>
              <w:t>Н</w:t>
            </w:r>
          </w:p>
        </w:tc>
        <w:tc>
          <w:tcPr>
            <w:tcW w:w="3963" w:type="dxa"/>
          </w:tcPr>
          <w:p w14:paraId="39F1ED31" w14:textId="77777777" w:rsidR="006310AA" w:rsidRPr="00901A60" w:rsidRDefault="00F94B41">
            <w:pPr>
              <w:pStyle w:val="GOSTTablenorm"/>
            </w:pPr>
            <w:r w:rsidRPr="00901A60">
              <w:t>Указывается сумма выплаты в рублевом эквиваленте по курсу, установленному Центральным банком Российской Федерации.</w:t>
            </w:r>
          </w:p>
          <w:p w14:paraId="11253CC8" w14:textId="3B92063D" w:rsidR="006310AA" w:rsidRPr="00901A60" w:rsidRDefault="00F94B41">
            <w:pPr>
              <w:pStyle w:val="GOSTTablenorm"/>
            </w:pPr>
            <w:r w:rsidRPr="00901A60">
              <w:t>В случае отсутствия данн</w:t>
            </w:r>
            <w:r w:rsidR="00B72A30" w:rsidRPr="00901A60">
              <w:t>ых, указывается значение «0.00»</w:t>
            </w:r>
          </w:p>
        </w:tc>
      </w:tr>
    </w:tbl>
    <w:p w14:paraId="07B0B5DF" w14:textId="77777777" w:rsidR="006310AA" w:rsidRPr="00901A60" w:rsidRDefault="00F94B41" w:rsidP="00F94B41">
      <w:pPr>
        <w:pStyle w:val="31"/>
        <w:keepLines w:val="0"/>
        <w:widowControl w:val="0"/>
        <w:numPr>
          <w:ilvl w:val="2"/>
          <w:numId w:val="79"/>
        </w:numPr>
        <w:tabs>
          <w:tab w:val="num" w:pos="720"/>
          <w:tab w:val="left" w:pos="993"/>
        </w:tabs>
        <w:spacing w:after="0"/>
        <w:ind w:left="720"/>
        <w:contextualSpacing w:val="0"/>
        <w:rPr>
          <w:rFonts w:cs="Times New Roman"/>
          <w:sz w:val="28"/>
        </w:rPr>
      </w:pPr>
      <w:bookmarkStart w:id="5133" w:name="_Toc108435009"/>
      <w:bookmarkStart w:id="5134" w:name="_Toc108436739"/>
      <w:bookmarkStart w:id="5135" w:name="_Toc108525259"/>
      <w:bookmarkStart w:id="5136" w:name="_Toc108528114"/>
      <w:bookmarkStart w:id="5137" w:name="_Toc118064938"/>
      <w:bookmarkStart w:id="5138" w:name="_Toc118067759"/>
      <w:bookmarkStart w:id="5139" w:name="_Toc118070749"/>
      <w:bookmarkStart w:id="5140" w:name="_Toc118208909"/>
      <w:bookmarkStart w:id="5141" w:name="_Toc118212836"/>
      <w:bookmarkStart w:id="5142" w:name="_Toc120097070"/>
      <w:bookmarkStart w:id="5143" w:name="_Toc120100306"/>
      <w:bookmarkStart w:id="5144" w:name="_Toc108435010"/>
      <w:bookmarkStart w:id="5145" w:name="_Toc108436740"/>
      <w:bookmarkStart w:id="5146" w:name="_Toc108525260"/>
      <w:bookmarkStart w:id="5147" w:name="_Toc108528115"/>
      <w:bookmarkStart w:id="5148" w:name="_Toc118064939"/>
      <w:bookmarkStart w:id="5149" w:name="_Toc118067760"/>
      <w:bookmarkStart w:id="5150" w:name="_Toc118070750"/>
      <w:bookmarkStart w:id="5151" w:name="_Toc118208910"/>
      <w:bookmarkStart w:id="5152" w:name="_Toc118212837"/>
      <w:bookmarkStart w:id="5153" w:name="_Toc120097071"/>
      <w:bookmarkStart w:id="5154" w:name="_Toc120100307"/>
      <w:bookmarkStart w:id="5155" w:name="_Toc108435011"/>
      <w:bookmarkStart w:id="5156" w:name="_Toc108436741"/>
      <w:bookmarkStart w:id="5157" w:name="_Toc108525261"/>
      <w:bookmarkStart w:id="5158" w:name="_Toc108528116"/>
      <w:bookmarkStart w:id="5159" w:name="_Toc118064940"/>
      <w:bookmarkStart w:id="5160" w:name="_Toc118067761"/>
      <w:bookmarkStart w:id="5161" w:name="_Toc118070751"/>
      <w:bookmarkStart w:id="5162" w:name="_Toc118208911"/>
      <w:bookmarkStart w:id="5163" w:name="_Toc118212838"/>
      <w:bookmarkStart w:id="5164" w:name="_Toc120097072"/>
      <w:bookmarkStart w:id="5165" w:name="_Toc120100308"/>
      <w:bookmarkStart w:id="5166" w:name="_Ref524682860"/>
      <w:bookmarkStart w:id="5167" w:name="_Toc776932"/>
      <w:bookmarkStart w:id="5168" w:name="_Toc59456497"/>
      <w:bookmarkStart w:id="5169" w:name="_Toc217652516"/>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r w:rsidRPr="00901A60">
        <w:rPr>
          <w:rFonts w:cs="Times New Roman"/>
        </w:rPr>
        <w:t>Пример</w:t>
      </w:r>
      <w:r w:rsidRPr="00901A60">
        <w:rPr>
          <w:rFonts w:cs="Times New Roman"/>
          <w:sz w:val="28"/>
        </w:rPr>
        <w:t xml:space="preserve"> </w:t>
      </w:r>
      <w:r w:rsidRPr="00901A60">
        <w:rPr>
          <w:rFonts w:cs="Times New Roman"/>
          <w:sz w:val="28"/>
          <w:lang w:val="en-US"/>
        </w:rPr>
        <w:t>XML</w:t>
      </w:r>
      <w:bookmarkEnd w:id="5166"/>
      <w:bookmarkEnd w:id="5167"/>
      <w:bookmarkEnd w:id="5168"/>
      <w:bookmarkEnd w:id="5169"/>
    </w:p>
    <w:p w14:paraId="213DDB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&lt;?xml version="1.0" encoding="UTF-8"?&gt; </w:t>
      </w:r>
    </w:p>
    <w:p w14:paraId="5D1297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2D44252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&lt;env:Header xmlns:env="http://schemas.xmlsoap.org/soap/envelope/"&gt;&lt;wsse:Security wsu:Id="Id-sec-f9cb3040b7ca31cd7876d625c632e1aed304"&gt;</w:t>
      </w:r>
    </w:p>
    <w:p w14:paraId="2A51B5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1BB3F2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615B04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7BDA62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040D41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0BA885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B10F2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342423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97CCD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73EA43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7D1A48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7463B6E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w:t>
      </w:r>
      <w:r w:rsidRPr="00901A60">
        <w:rPr>
          <w:rFonts w:cs="Courier New"/>
          <w:sz w:val="20"/>
        </w:rPr>
        <w:lastRenderedPageBreak/>
        <w:t>ac3c6eb29c9af1964819db52ec661b26c339"&gt;</w:t>
      </w:r>
    </w:p>
    <w:p w14:paraId="306C4E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5FE00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3C73CC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17CA0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6523AB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24780E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2CCDF77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749A51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F4829A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6E71F3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49F48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0D9A6C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78372F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781816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4F211C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445AD02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6AEFF5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12BB7B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3D8403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0C86F7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30D982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2377930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3D50150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4443DB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7A499B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4CDB6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12CD44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67BF072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2682A2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7CA2382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765167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2BF47F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5DC7DC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575EE9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6F4218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55B7639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7773FA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374ED9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670412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223E40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4931E1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19B370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13F07A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0BA5E3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761750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77721BA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6F9CC8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6CC9FA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1BA529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My42KSAo0LjRgdC/0L7Qu9C90LXQvdC40LUgMikwggFhBgUqhQNkcASCAVYwggFS</w:t>
      </w:r>
    </w:p>
    <w:p w14:paraId="2A3BFB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5A3600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64B512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119E79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07B8F2F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5D4E7E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275C61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1E1F8B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3B3390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44473D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7C096B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1071DED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7B7ECD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4A9F6B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60E5C48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69B1DD7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6789F7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32E1DD8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1DFB7A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538801E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23BEA9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648138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p87xs4bqOAO1BwhmKL/TsoC4pA==&lt;/wsse:BinarySecurityToken&gt;&lt;/wsse:Security&gt;&lt;/env:Header&gt;</w:t>
      </w:r>
    </w:p>
    <w:p w14:paraId="4C6560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&lt;env:Body xmlns:env="http://schemas.xmlsoap.org/soap/envelope/" wsu:Id="Id-wssecdata-29cef34e3106063e64fead91c94aeda97ff4"&gt;</w:t>
      </w:r>
    </w:p>
    <w:p w14:paraId="683253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&lt;transferDocumentRequest xmlns:typ="http://www.roskazna.ru/eb/services/transferDocumentService/types" xmlns="http://www.roskazna.ru/eb/services/transferDocumentService/types" versionId="1.0"&gt;</w:t>
      </w:r>
    </w:p>
    <w:p w14:paraId="6DBFFD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797728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&lt;typ:packageId&gt;e8bf66bf-9cf1-47f1-a48b-394d18467fe3&lt;/typ:packageId&gt;</w:t>
      </w:r>
    </w:p>
    <w:p w14:paraId="6B61A6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&lt;typ:senderSystemId&gt;EXP&lt;/typ:senderSystemId&gt;</w:t>
      </w:r>
    </w:p>
    <w:p w14:paraId="1C3036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&lt;typ:targetSystemId&gt;PFHD&lt;/typ:targetSystemId&gt;</w:t>
      </w:r>
    </w:p>
    <w:p w14:paraId="00B53F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&lt;typ:documentType&gt;VLS_REPORT_0531765&lt;/typ:documentType&gt;</w:t>
      </w:r>
    </w:p>
    <w:p w14:paraId="445DB0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&lt;typ:documentGuid&gt;8ac0f4a9-2424-4822-87dc-ce8d1aa70482&lt;/typ:documentGuid&gt;</w:t>
      </w:r>
    </w:p>
    <w:p w14:paraId="594089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&lt;typ:creationDateTime&gt;2023-12-03T16:46:07.689+04:00&lt;/typ:creationDateTime&gt;</w:t>
      </w:r>
    </w:p>
    <w:p w14:paraId="1BF94C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45E961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255FA5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value="00100092"/&gt;</w:t>
      </w:r>
    </w:p>
    <w:p w14:paraId="6163EE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value="3.0"/&gt;</w:t>
      </w:r>
    </w:p>
    <w:p w14:paraId="51BFEE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4B1D14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359A56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&lt;typ:document&gt;</w:t>
      </w:r>
    </w:p>
    <w:p w14:paraId="7CEC101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&lt;self:VLS_REPORT_0531765 xmlns:xsi="http://www.w3.org/2001/XMLSchema-instance" xmlns:self="http://www.roskazna.ru/eb/domain/VLS_REPORT_0531765/formular" metaType="formular" versionID="3.0" xsi:schemaLocation="http://www.roskazna.ru/eb/domain/VLS_REPORT_0531765/formular formulars.xsd"&gt;</w:t>
      </w:r>
    </w:p>
    <w:p w14:paraId="07334F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&lt;TtlPrt_RT_FORMCODE&gt;0531719&lt;/TtlPrt_RT_FORMCODE&gt;</w:t>
      </w:r>
    </w:p>
    <w:p w14:paraId="567FA96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&lt;TtlPrt_DctDt&gt;2023-12-03&lt;/TtlPrt_DctDt&gt;</w:t>
      </w:r>
    </w:p>
    <w:p w14:paraId="7A9335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&lt;TtlPrt_DctDtOld&gt;2020-11-01&lt;/TtlPrt_DctDtOld&gt;</w:t>
      </w:r>
    </w:p>
    <w:p w14:paraId="7C78623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&lt;TtlPrt_RT_ACCOUNTNUM&gt;10951001770&lt;/TtlPrt_RT_ACCOUNTNUM&gt;</w:t>
      </w:r>
    </w:p>
    <w:p w14:paraId="315CB5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&lt;TtlPrt_report_type_flag&gt;Итоговый&lt;/TtlPrt_report_type_flag&gt;</w:t>
      </w:r>
    </w:p>
    <w:p w14:paraId="4CA890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79C8EF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Nm</w:t>
      </w:r>
      <w:r w:rsidRPr="00901A60">
        <w:rPr>
          <w:rFonts w:cs="Courier New"/>
          <w:sz w:val="20"/>
          <w:lang w:val="ru-RU"/>
        </w:rPr>
        <w:t>&gt;</w:t>
      </w:r>
    </w:p>
    <w:p w14:paraId="2C94385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&lt;Cd&gt;9500&lt;/Cd&gt;</w:t>
      </w:r>
    </w:p>
    <w:p w14:paraId="4D41AB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6B4F0F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&lt;TtlPrt_IPBS&gt;</w:t>
      </w:r>
    </w:p>
    <w:p w14:paraId="5305B9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&gt;450Ж1263&lt;/</w:t>
      </w:r>
      <w:r w:rsidRPr="00901A60">
        <w:rPr>
          <w:rFonts w:cs="Courier New"/>
          <w:sz w:val="20"/>
        </w:rPr>
        <w:t>Cd</w:t>
      </w:r>
      <w:r w:rsidRPr="00901A60">
        <w:rPr>
          <w:rFonts w:cs="Courier New"/>
          <w:sz w:val="20"/>
          <w:lang w:val="ru-RU"/>
        </w:rPr>
        <w:t>&gt;</w:t>
      </w:r>
    </w:p>
    <w:p w14:paraId="1DBC0E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&gt;Общество с ограниченной ответственностью "СИТИКОТОРГ"&lt;/</w:t>
      </w:r>
      <w:r w:rsidRPr="00901A60">
        <w:rPr>
          <w:rFonts w:cs="Courier New"/>
          <w:sz w:val="20"/>
        </w:rPr>
        <w:t>Nm</w:t>
      </w:r>
      <w:r w:rsidRPr="00901A60">
        <w:rPr>
          <w:rFonts w:cs="Courier New"/>
          <w:sz w:val="20"/>
          <w:lang w:val="ru-RU"/>
        </w:rPr>
        <w:t>&gt;</w:t>
      </w:r>
    </w:p>
    <w:p w14:paraId="528043F4" w14:textId="77777777" w:rsidR="006310AA" w:rsidRPr="00F15C7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F15C71">
        <w:rPr>
          <w:rFonts w:cs="Courier New"/>
          <w:sz w:val="20"/>
          <w:lang w:val="ru-RU"/>
        </w:rPr>
        <w:t>&lt;/</w:t>
      </w:r>
      <w:r w:rsidRPr="00901A60">
        <w:rPr>
          <w:rFonts w:cs="Courier New"/>
          <w:sz w:val="20"/>
        </w:rPr>
        <w:t>TtlPrt</w:t>
      </w:r>
      <w:r w:rsidRPr="00F15C71">
        <w:rPr>
          <w:rFonts w:cs="Courier New"/>
          <w:sz w:val="20"/>
          <w:lang w:val="ru-RU"/>
        </w:rPr>
        <w:t>_</w:t>
      </w:r>
      <w:r w:rsidRPr="00901A60">
        <w:rPr>
          <w:rFonts w:cs="Courier New"/>
          <w:sz w:val="20"/>
        </w:rPr>
        <w:t>IPBS</w:t>
      </w:r>
      <w:r w:rsidRPr="00F15C71">
        <w:rPr>
          <w:rFonts w:cs="Courier New"/>
          <w:sz w:val="20"/>
          <w:lang w:val="ru-RU"/>
        </w:rPr>
        <w:t>&gt;</w:t>
      </w:r>
    </w:p>
    <w:p w14:paraId="1DBBC1A2" w14:textId="77777777" w:rsidR="006310AA" w:rsidRPr="00F15C7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F15C71">
        <w:rPr>
          <w:rFonts w:cs="Courier New"/>
          <w:sz w:val="20"/>
          <w:lang w:val="ru-RU"/>
        </w:rPr>
        <w:tab/>
        <w:t>&lt;</w:t>
      </w:r>
      <w:r w:rsidRPr="00901A60">
        <w:rPr>
          <w:rFonts w:cs="Courier New"/>
          <w:sz w:val="20"/>
        </w:rPr>
        <w:t>TtlPrt</w:t>
      </w:r>
      <w:r w:rsidRPr="00F15C71">
        <w:rPr>
          <w:rFonts w:cs="Courier New"/>
          <w:sz w:val="20"/>
          <w:lang w:val="ru-RU"/>
        </w:rPr>
        <w:t>_</w:t>
      </w:r>
      <w:r w:rsidRPr="00901A60">
        <w:rPr>
          <w:rFonts w:cs="Courier New"/>
          <w:sz w:val="20"/>
        </w:rPr>
        <w:t>RBS</w:t>
      </w:r>
      <w:r w:rsidRPr="00F15C71">
        <w:rPr>
          <w:rFonts w:cs="Courier New"/>
          <w:sz w:val="20"/>
          <w:lang w:val="ru-RU"/>
        </w:rPr>
        <w:t>&gt;</w:t>
      </w:r>
    </w:p>
    <w:p w14:paraId="47001D19" w14:textId="77777777" w:rsidR="006310AA" w:rsidRPr="00F15C7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F15C71">
        <w:rPr>
          <w:rFonts w:cs="Courier New"/>
          <w:sz w:val="20"/>
          <w:lang w:val="ru-RU"/>
        </w:rPr>
        <w:tab/>
      </w:r>
      <w:r w:rsidRPr="00F15C71">
        <w:rPr>
          <w:rFonts w:cs="Courier New"/>
          <w:sz w:val="20"/>
          <w:lang w:val="ru-RU"/>
        </w:rPr>
        <w:tab/>
        <w:t>&lt;</w:t>
      </w:r>
      <w:r w:rsidRPr="00901A60">
        <w:rPr>
          <w:rFonts w:cs="Courier New"/>
          <w:sz w:val="20"/>
        </w:rPr>
        <w:t>Cd</w:t>
      </w:r>
      <w:r w:rsidRPr="00F15C71">
        <w:rPr>
          <w:rFonts w:cs="Courier New"/>
          <w:sz w:val="20"/>
          <w:lang w:val="ru-RU"/>
        </w:rPr>
        <w:t>&gt;00144094&lt;/</w:t>
      </w:r>
      <w:r w:rsidRPr="00901A60">
        <w:rPr>
          <w:rFonts w:cs="Courier New"/>
          <w:sz w:val="20"/>
        </w:rPr>
        <w:t>Cd</w:t>
      </w:r>
      <w:r w:rsidRPr="00F15C71">
        <w:rPr>
          <w:rFonts w:cs="Courier New"/>
          <w:sz w:val="20"/>
          <w:lang w:val="ru-RU"/>
        </w:rPr>
        <w:t>&gt;</w:t>
      </w:r>
    </w:p>
    <w:p w14:paraId="6A6919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F15C71">
        <w:rPr>
          <w:rFonts w:cs="Courier New"/>
          <w:sz w:val="20"/>
          <w:lang w:val="ru-RU"/>
        </w:rPr>
        <w:tab/>
      </w:r>
      <w:r w:rsidRPr="00F15C71">
        <w:rPr>
          <w:rFonts w:cs="Courier New"/>
          <w:sz w:val="20"/>
          <w:lang w:val="ru-RU"/>
        </w:rPr>
        <w:tab/>
      </w:r>
      <w:r w:rsidRPr="00901A60">
        <w:rPr>
          <w:rFonts w:cs="Courier New"/>
          <w:sz w:val="20"/>
          <w:lang w:val="ru-RU"/>
        </w:rPr>
        <w:t>&lt;</w:t>
      </w:r>
      <w:r w:rsidRPr="00901A60">
        <w:rPr>
          <w:rFonts w:cs="Courier New"/>
          <w:sz w:val="20"/>
        </w:rPr>
        <w:t>Nm</w:t>
      </w:r>
      <w:r w:rsidRPr="00901A60">
        <w:rPr>
          <w:rFonts w:cs="Courier New"/>
          <w:sz w:val="20"/>
          <w:lang w:val="ru-RU"/>
        </w:rPr>
        <w:t>&gt;ФЕДЕРАЛЬНОЕ ГОСУДАРСТВЕННОЕ КАЗЕННОЕ УЧРЕЖДЕНИЕ "СПЕЦИАЛЬНОЕ УПРАВЛЕНИЕ ФЕДЕРАЛЬНОЙ ПРОТИВОПОЖАРНОЙ СЛУЖБЫ № 3 МИНИСТЕРСТВА РОССИЙСКОЙ ФЕДЕРАЦИИ ПО ДЕЛАМ ГРАЖДАНСКОЙ ОБОРОНЫ, ЧРЕЗВЫЧАЙНЫМ СИТУАЦИЯМ И ЛИКВИДАЦИИ ПОСЛЕДСТВИЙ СТИХИЙНЫХ БЕДСТВИЙ&lt;/</w:t>
      </w:r>
      <w:r w:rsidRPr="00901A60">
        <w:rPr>
          <w:rFonts w:cs="Courier New"/>
          <w:sz w:val="20"/>
        </w:rPr>
        <w:t>Nm</w:t>
      </w:r>
      <w:r w:rsidRPr="00901A60">
        <w:rPr>
          <w:rFonts w:cs="Courier New"/>
          <w:sz w:val="20"/>
          <w:lang w:val="ru-RU"/>
        </w:rPr>
        <w:t>&gt;</w:t>
      </w:r>
    </w:p>
    <w:p w14:paraId="5CF9BB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&lt;/TtlPrt_RBS&gt;</w:t>
      </w:r>
    </w:p>
    <w:p w14:paraId="73976F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13AAED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&lt;Cd&gt;177&lt;/Cd&gt;</w:t>
      </w:r>
    </w:p>
    <w:p w14:paraId="1F6D5D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901A60">
        <w:rPr>
          <w:rFonts w:cs="Courier New"/>
          <w:sz w:val="20"/>
        </w:rPr>
        <w:t>Nm</w:t>
      </w:r>
      <w:r w:rsidRPr="00901A60">
        <w:rPr>
          <w:rFonts w:cs="Courier New"/>
          <w:sz w:val="20"/>
          <w:lang w:val="ru-RU"/>
        </w:rPr>
        <w:t>&gt;</w:t>
      </w:r>
    </w:p>
    <w:p w14:paraId="41AB5B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65DC06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44ED6E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63BC19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42235D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61D0E3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25C4A5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0413FE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0E15EC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7A1734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&gt;00000001&lt;/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w:t>
      </w:r>
    </w:p>
    <w:p w14:paraId="673FDCC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&lt;TtlPrt_SECRECY code="0" value="Несекретно"/&gt;</w:t>
      </w:r>
    </w:p>
    <w:p w14:paraId="18066D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&lt;R_765_G_S1_D&gt;</w:t>
      </w:r>
    </w:p>
    <w:p w14:paraId="499932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15287A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&lt;G_S1_B_C2&gt;100.00&lt;/G_S1_B_C2&gt;</w:t>
      </w:r>
    </w:p>
    <w:p w14:paraId="4CF4C4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&lt;G_S1_E_C2&gt;100.00&lt;/G_S1_E_C2&gt;</w:t>
      </w:r>
    </w:p>
    <w:p w14:paraId="6533CD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&lt;G_S1_B_C3&gt;100.00&lt;/G_S1_B_C3&gt;</w:t>
      </w:r>
    </w:p>
    <w:p w14:paraId="0F6E0E6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&lt;G_S1_E_C3&gt;100.00&lt;/G_S1_E_C3&gt;</w:t>
      </w:r>
    </w:p>
    <w:p w14:paraId="0C2B3AD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&lt;G_S1_B_C4&gt;100.00&lt;/G_S1_B_C4&gt;</w:t>
      </w:r>
    </w:p>
    <w:p w14:paraId="717D37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&lt;G_S1_E_C4&gt;100.00&lt;/G_S1_E_C4&gt;</w:t>
      </w:r>
    </w:p>
    <w:p w14:paraId="6BC70A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&lt;G_S1_B_C4_2&gt;100.00&lt;/G_S1_B_C4_2&gt;</w:t>
      </w:r>
    </w:p>
    <w:p w14:paraId="4DF765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&lt;G_S1_E_C4_2&gt;100.00&lt;/G_S1_E_C4_2&gt;</w:t>
      </w:r>
    </w:p>
    <w:p w14:paraId="26FAA4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&lt;G_S1_B_C5&gt;100.00&lt;/G_S1_B_C5&gt;</w:t>
      </w:r>
    </w:p>
    <w:p w14:paraId="7879E2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&lt;G_S1_E_C5&gt;100.00&lt;/G_S1_E_C5&gt;</w:t>
      </w:r>
    </w:p>
    <w:p w14:paraId="76ECE4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&lt;G_S1_B_C6&gt;100.00&lt;/G_S1_B_C6&gt;</w:t>
      </w:r>
    </w:p>
    <w:p w14:paraId="790F3A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&lt;G_S1_E_C6&gt;100.00&lt;/G_S1_E_C6&gt;</w:t>
      </w:r>
    </w:p>
    <w:p w14:paraId="585115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&lt;G_S1_B_C7&gt;100.00&lt;/G_S1_B_C7&gt;</w:t>
      </w:r>
    </w:p>
    <w:p w14:paraId="39AF25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&lt;G_S1_E_C7&gt;100.00&lt;/G_S1_E_C7&gt;</w:t>
      </w:r>
    </w:p>
    <w:p w14:paraId="0F4810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&lt;G_S1_B_C7_2&gt;100.00&lt;/G_S1_B_C7_2&gt;</w:t>
      </w:r>
    </w:p>
    <w:p w14:paraId="5ABFA1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&lt;G_S1_E_C7_2&gt;100.00&lt;/G_S1_E_C7_2&gt;</w:t>
      </w:r>
    </w:p>
    <w:p w14:paraId="04B21FE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&lt;G_S1_B_C8&gt;100.00&lt;/G_S1_B_C8&gt;</w:t>
      </w:r>
    </w:p>
    <w:p w14:paraId="407E17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&lt;G_S1_E_C8&gt;100.00&lt;/G_S1_E_C8&gt;</w:t>
      </w:r>
    </w:p>
    <w:p w14:paraId="405ACF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&lt;G_S1_B_C8_2&gt;100.00&lt;/G_S1_B_C8_2&gt;</w:t>
      </w:r>
    </w:p>
    <w:p w14:paraId="76E3835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&lt;G_S1_E_C8_2&gt;100.00&lt;/G_S1_E_C8_2&gt;</w:t>
      </w:r>
    </w:p>
    <w:p w14:paraId="113217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&lt;G_S1_B_C9&gt;100.00&lt;/G_S1_B_C9&gt;</w:t>
      </w:r>
    </w:p>
    <w:p w14:paraId="49C683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&lt;G_S1_E_C9&gt;100.00&lt;/G_S1_E_C9&gt;</w:t>
      </w:r>
    </w:p>
    <w:p w14:paraId="5FB1D81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&lt;G_S1_B_C10&gt;100.00&lt;/G_S1_B_C10&gt;</w:t>
      </w:r>
    </w:p>
    <w:p w14:paraId="44BCE8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&lt;G_S1_E_C10&gt;100.00&lt;/G_S1_E_C10&gt;</w:t>
      </w:r>
    </w:p>
    <w:p w14:paraId="1E32CB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1DAA83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&lt;/R_765_G_S1_D&gt;</w:t>
      </w:r>
    </w:p>
    <w:p w14:paraId="318397C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20624B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75F11C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3DD4AB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&lt;TtlPrt_DocNumber&gt;000000013&lt;/TtlPrt_DocNumber&gt;</w:t>
      </w:r>
    </w:p>
    <w:p w14:paraId="22D06D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lastRenderedPageBreak/>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3106D6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&lt;TtlPrt_OPENTOFK_CODE&gt;9500&lt;/TtlPrt_OPENTOFK_CODE&gt;</w:t>
      </w:r>
    </w:p>
    <w:p w14:paraId="6E6DE2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&lt;/self:VLS_REPORT_0531765&gt;</w:t>
      </w:r>
    </w:p>
    <w:p w14:paraId="08852F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r w:rsidRPr="00901A60">
        <w:rPr>
          <w:rFonts w:cs="Courier New"/>
          <w:sz w:val="20"/>
        </w:rPr>
        <w:tab/>
      </w:r>
    </w:p>
    <w:p w14:paraId="787C8F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5DAA61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&lt;/env:Body&gt;</w:t>
      </w:r>
    </w:p>
    <w:p w14:paraId="6C59DD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 w:val="20"/>
        </w:rPr>
        <w:t>&lt;/soapenv:Envelope&gt;</w:t>
      </w:r>
    </w:p>
    <w:p w14:paraId="4E87F78B" w14:textId="77777777" w:rsidR="006310AA" w:rsidRPr="00355042" w:rsidRDefault="00F94B41" w:rsidP="00F94B41">
      <w:pPr>
        <w:pStyle w:val="20"/>
        <w:keepNext w:val="0"/>
        <w:widowControl w:val="0"/>
        <w:numPr>
          <w:ilvl w:val="1"/>
          <w:numId w:val="79"/>
        </w:numPr>
        <w:tabs>
          <w:tab w:val="clear" w:pos="576"/>
        </w:tabs>
        <w:jc w:val="both"/>
        <w:rPr>
          <w:highlight w:val="green"/>
        </w:rPr>
      </w:pPr>
      <w:bookmarkStart w:id="5170" w:name="_Toc31871223"/>
      <w:bookmarkStart w:id="5171" w:name="_Toc59456498"/>
      <w:bookmarkStart w:id="5172" w:name="_Ref84785091"/>
      <w:bookmarkStart w:id="5173" w:name="_Toc217652517"/>
      <w:r w:rsidRPr="00355042">
        <w:rPr>
          <w:highlight w:val="green"/>
        </w:rPr>
        <w:t xml:space="preserve">Описание документа </w:t>
      </w:r>
      <w:bookmarkEnd w:id="5170"/>
      <w:r w:rsidRPr="00355042">
        <w:rPr>
          <w:highlight w:val="green"/>
        </w:rPr>
        <w:t>«Отчет о состоянии лицевого счета иного ПБС»</w:t>
      </w:r>
      <w:bookmarkEnd w:id="5171"/>
      <w:bookmarkEnd w:id="5172"/>
      <w:bookmarkEnd w:id="5173"/>
    </w:p>
    <w:p w14:paraId="51307FD0" w14:textId="77777777" w:rsidR="006310AA" w:rsidRPr="00355042" w:rsidRDefault="00F94B41" w:rsidP="00F94B41">
      <w:pPr>
        <w:pStyle w:val="31"/>
        <w:keepNext w:val="0"/>
        <w:keepLines w:val="0"/>
        <w:widowControl w:val="0"/>
        <w:numPr>
          <w:ilvl w:val="2"/>
          <w:numId w:val="79"/>
        </w:numPr>
        <w:tabs>
          <w:tab w:val="num" w:pos="720"/>
        </w:tabs>
        <w:ind w:left="720"/>
        <w:rPr>
          <w:highlight w:val="green"/>
        </w:rPr>
      </w:pPr>
      <w:bookmarkStart w:id="5174" w:name="_Toc59456499"/>
      <w:bookmarkStart w:id="5175" w:name="_Toc217652518"/>
      <w:r w:rsidRPr="00355042">
        <w:rPr>
          <w:highlight w:val="green"/>
        </w:rPr>
        <w:t>Назначение и маршрут документа</w:t>
      </w:r>
      <w:bookmarkEnd w:id="5174"/>
      <w:bookmarkEnd w:id="5175"/>
    </w:p>
    <w:p w14:paraId="4CA4331E" w14:textId="77777777" w:rsidR="006310AA" w:rsidRPr="00901A60" w:rsidRDefault="00F94B41">
      <w:pPr>
        <w:widowControl w:val="0"/>
        <w:spacing w:before="60" w:after="120"/>
        <w:ind w:firstLine="567"/>
      </w:pPr>
      <w:r w:rsidRPr="00901A60">
        <w:t xml:space="preserve">Документ «Отчет о состоянии лицевого счета иного ПБС» содержит информацию об операциях, отражаемых на лицевом счете иных получателей бюджетных средств, за указанную дату в разрезе кодов бюджетной классификации и (или) иных аналитических признаков, и предназначен для доведения информации от ТОФК до ИПБС. </w:t>
      </w:r>
    </w:p>
    <w:p w14:paraId="5249D698" w14:textId="3B34C72F" w:rsidR="006310AA" w:rsidRPr="00355042" w:rsidRDefault="00F94B41">
      <w:pPr>
        <w:pStyle w:val="GOSTNameTable"/>
        <w:numPr>
          <w:ilvl w:val="0"/>
          <w:numId w:val="2"/>
        </w:numPr>
        <w:tabs>
          <w:tab w:val="clear" w:pos="568"/>
          <w:tab w:val="num" w:pos="567"/>
        </w:tabs>
        <w:spacing w:before="120" w:after="0"/>
        <w:ind w:left="425" w:hanging="357"/>
        <w:contextualSpacing/>
        <w:jc w:val="both"/>
        <w:rPr>
          <w:highlight w:val="green"/>
        </w:rPr>
      </w:pPr>
      <w:r w:rsidRPr="00355042">
        <w:rPr>
          <w:highlight w:val="green"/>
        </w:rPr>
        <w:fldChar w:fldCharType="begin"/>
      </w:r>
      <w:r w:rsidRPr="00355042">
        <w:rPr>
          <w:highlight w:val="green"/>
        </w:rPr>
        <w:instrText>SEQ Таблица \* ARABIC</w:instrText>
      </w:r>
      <w:r w:rsidRPr="00355042">
        <w:rPr>
          <w:highlight w:val="green"/>
        </w:rPr>
        <w:fldChar w:fldCharType="separate"/>
      </w:r>
      <w:bookmarkStart w:id="5176" w:name="_Toc217652076"/>
      <w:r w:rsidR="00D21171">
        <w:rPr>
          <w:noProof/>
          <w:highlight w:val="green"/>
        </w:rPr>
        <w:t>239</w:t>
      </w:r>
      <w:r w:rsidRPr="00355042">
        <w:rPr>
          <w:highlight w:val="green"/>
        </w:rPr>
        <w:fldChar w:fldCharType="end"/>
      </w:r>
      <w:r w:rsidRPr="00355042">
        <w:rPr>
          <w:rFonts w:eastAsia="Calibri"/>
          <w:szCs w:val="24"/>
          <w:highlight w:val="green"/>
        </w:rPr>
        <w:t xml:space="preserve"> – </w:t>
      </w:r>
      <w:r w:rsidRPr="00355042">
        <w:rPr>
          <w:highlight w:val="green"/>
        </w:rPr>
        <w:t>Маршрут документа «Отчет о состоянии лицевого счета иного ПБС»</w:t>
      </w:r>
      <w:bookmarkEnd w:id="5176"/>
    </w:p>
    <w:tbl>
      <w:tblPr>
        <w:tblStyle w:val="GOSTTable"/>
        <w:tblW w:w="5000" w:type="pct"/>
        <w:tblLook w:val="01E0" w:firstRow="1" w:lastRow="1" w:firstColumn="1" w:lastColumn="1" w:noHBand="0" w:noVBand="0"/>
      </w:tblPr>
      <w:tblGrid>
        <w:gridCol w:w="2552"/>
        <w:gridCol w:w="2549"/>
        <w:gridCol w:w="4527"/>
      </w:tblGrid>
      <w:tr w:rsidR="006310AA" w:rsidRPr="00901A60" w14:paraId="6D253FD9" w14:textId="77777777" w:rsidTr="003140C1">
        <w:trPr>
          <w:cnfStyle w:val="100000000000" w:firstRow="1" w:lastRow="0" w:firstColumn="0" w:lastColumn="0" w:oddVBand="0" w:evenVBand="0" w:oddHBand="0" w:evenHBand="0" w:firstRowFirstColumn="0" w:firstRowLastColumn="0" w:lastRowFirstColumn="0" w:lastRowLastColumn="0"/>
        </w:trPr>
        <w:tc>
          <w:tcPr>
            <w:tcW w:w="1325" w:type="pct"/>
          </w:tcPr>
          <w:p w14:paraId="75BA771B" w14:textId="77777777" w:rsidR="006310AA" w:rsidRPr="00901A60" w:rsidRDefault="00F94B41">
            <w:pPr>
              <w:pStyle w:val="GOSTTableHead"/>
              <w:spacing w:line="240" w:lineRule="auto"/>
              <w:ind w:left="0" w:right="0"/>
            </w:pPr>
            <w:r w:rsidRPr="00901A60">
              <w:t>Отправитель</w:t>
            </w:r>
          </w:p>
        </w:tc>
        <w:tc>
          <w:tcPr>
            <w:tcW w:w="1324" w:type="pct"/>
          </w:tcPr>
          <w:p w14:paraId="0D784A9C"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5AD309A1"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55B980FE" w14:textId="77777777" w:rsidTr="003140C1">
        <w:trPr>
          <w:cnfStyle w:val="000000100000" w:firstRow="0" w:lastRow="0" w:firstColumn="0" w:lastColumn="0" w:oddVBand="0" w:evenVBand="0" w:oddHBand="1" w:evenHBand="0" w:firstRowFirstColumn="0" w:firstRowLastColumn="0" w:lastRowFirstColumn="0" w:lastRowLastColumn="0"/>
        </w:trPr>
        <w:tc>
          <w:tcPr>
            <w:tcW w:w="1325" w:type="pct"/>
          </w:tcPr>
          <w:p w14:paraId="20896A52" w14:textId="77777777" w:rsidR="006310AA" w:rsidRPr="00901A60" w:rsidRDefault="00F94B41">
            <w:pPr>
              <w:pStyle w:val="GOSTTablenorm"/>
            </w:pPr>
            <w:r w:rsidRPr="00901A60">
              <w:t>ТОФК (ПУР ЭБ)</w:t>
            </w:r>
          </w:p>
        </w:tc>
        <w:tc>
          <w:tcPr>
            <w:tcW w:w="1324" w:type="pct"/>
          </w:tcPr>
          <w:p w14:paraId="52C08FE6" w14:textId="77777777" w:rsidR="006310AA" w:rsidRPr="00901A60" w:rsidRDefault="00F94B41">
            <w:pPr>
              <w:pStyle w:val="GOSTTablenorm"/>
            </w:pPr>
            <w:r w:rsidRPr="00901A60">
              <w:t>ИПБС</w:t>
            </w:r>
          </w:p>
        </w:tc>
        <w:tc>
          <w:tcPr>
            <w:cnfStyle w:val="000100000000" w:firstRow="0" w:lastRow="0" w:firstColumn="0" w:lastColumn="1" w:oddVBand="0" w:evenVBand="0" w:oddHBand="0" w:evenHBand="0" w:firstRowFirstColumn="0" w:firstRowLastColumn="0" w:lastRowFirstColumn="0" w:lastRowLastColumn="0"/>
            <w:tcW w:w="2351" w:type="pct"/>
          </w:tcPr>
          <w:p w14:paraId="405D48AA" w14:textId="77777777" w:rsidR="006310AA" w:rsidRPr="00901A60" w:rsidRDefault="006310AA">
            <w:pPr>
              <w:pStyle w:val="GOSTTablenorm"/>
            </w:pPr>
          </w:p>
        </w:tc>
      </w:tr>
      <w:tr w:rsidR="006310AA" w:rsidRPr="00901A60" w14:paraId="3259582D" w14:textId="77777777" w:rsidTr="003140C1">
        <w:trPr>
          <w:cnfStyle w:val="000000010000" w:firstRow="0" w:lastRow="0" w:firstColumn="0" w:lastColumn="0" w:oddVBand="0" w:evenVBand="0" w:oddHBand="0" w:evenHBand="1" w:firstRowFirstColumn="0" w:firstRowLastColumn="0" w:lastRowFirstColumn="0" w:lastRowLastColumn="0"/>
        </w:trPr>
        <w:tc>
          <w:tcPr>
            <w:tcW w:w="1325" w:type="pct"/>
          </w:tcPr>
          <w:p w14:paraId="489664F1" w14:textId="77777777" w:rsidR="006310AA" w:rsidRPr="00901A60" w:rsidRDefault="00F94B41">
            <w:pPr>
              <w:pStyle w:val="GOSTTablenorm"/>
            </w:pPr>
            <w:r w:rsidRPr="00901A60">
              <w:t>ТОФК (ПУР ЭБ)</w:t>
            </w:r>
          </w:p>
        </w:tc>
        <w:tc>
          <w:tcPr>
            <w:tcW w:w="1324" w:type="pct"/>
          </w:tcPr>
          <w:p w14:paraId="4CAB5521" w14:textId="77777777" w:rsidR="006310AA" w:rsidRPr="00901A60" w:rsidRDefault="00F94B41">
            <w:pPr>
              <w:pStyle w:val="GOSTTablenorm"/>
            </w:pPr>
            <w:r w:rsidRPr="00901A60">
              <w:t>ИПБС (ПФХД)</w:t>
            </w:r>
            <w:r w:rsidRPr="00901A60">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63EDBC30" w14:textId="77777777" w:rsidR="006310AA" w:rsidRPr="00901A60" w:rsidRDefault="006310AA">
            <w:pPr>
              <w:pStyle w:val="GOSTTablenorm"/>
            </w:pPr>
          </w:p>
        </w:tc>
      </w:tr>
      <w:tr w:rsidR="00355042" w:rsidRPr="00901A60" w14:paraId="53724F11" w14:textId="77777777" w:rsidTr="003140C1">
        <w:trPr>
          <w:cnfStyle w:val="010000000000" w:firstRow="0" w:lastRow="1" w:firstColumn="0" w:lastColumn="0" w:oddVBand="0" w:evenVBand="0" w:oddHBand="0" w:evenHBand="0" w:firstRowFirstColumn="0" w:firstRowLastColumn="0" w:lastRowFirstColumn="0" w:lastRowLastColumn="0"/>
        </w:trPr>
        <w:tc>
          <w:tcPr>
            <w:tcW w:w="1325" w:type="pct"/>
          </w:tcPr>
          <w:p w14:paraId="0F6E3853" w14:textId="37E45110" w:rsidR="00355042" w:rsidRPr="00355042" w:rsidRDefault="00355042" w:rsidP="00355042">
            <w:pPr>
              <w:pStyle w:val="GOSTTablenorm"/>
              <w:rPr>
                <w:i w:val="0"/>
              </w:rPr>
            </w:pPr>
            <w:r w:rsidRPr="00355042">
              <w:rPr>
                <w:i w:val="0"/>
                <w:color w:val="000000"/>
                <w:highlight w:val="green"/>
              </w:rPr>
              <w:t>ТОФК (ПУР ЭБ)</w:t>
            </w:r>
          </w:p>
        </w:tc>
        <w:tc>
          <w:tcPr>
            <w:tcW w:w="1324" w:type="pct"/>
          </w:tcPr>
          <w:p w14:paraId="12737BC8" w14:textId="4D0698DF" w:rsidR="00355042" w:rsidRPr="00355042" w:rsidRDefault="00355042" w:rsidP="00355042">
            <w:pPr>
              <w:pStyle w:val="GOSTTablenorm"/>
              <w:rPr>
                <w:i w:val="0"/>
              </w:rPr>
            </w:pPr>
            <w:r w:rsidRPr="00355042">
              <w:rPr>
                <w:i w:val="0"/>
                <w:highlight w:val="green"/>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736060E6" w14:textId="77777777" w:rsidR="00355042" w:rsidRPr="00901A60" w:rsidRDefault="00355042" w:rsidP="00355042">
            <w:pPr>
              <w:pStyle w:val="GOSTTablenorm"/>
            </w:pPr>
          </w:p>
        </w:tc>
      </w:tr>
    </w:tbl>
    <w:p w14:paraId="28988EEA" w14:textId="77777777" w:rsidR="006310AA" w:rsidRPr="00355042" w:rsidRDefault="00F94B41" w:rsidP="00F94B41">
      <w:pPr>
        <w:pStyle w:val="31"/>
        <w:keepNext w:val="0"/>
        <w:keepLines w:val="0"/>
        <w:widowControl w:val="0"/>
        <w:numPr>
          <w:ilvl w:val="2"/>
          <w:numId w:val="79"/>
        </w:numPr>
        <w:tabs>
          <w:tab w:val="num" w:pos="720"/>
        </w:tabs>
        <w:ind w:left="720"/>
        <w:rPr>
          <w:highlight w:val="green"/>
        </w:rPr>
      </w:pPr>
      <w:r w:rsidRPr="00901A60">
        <w:t xml:space="preserve"> </w:t>
      </w:r>
      <w:bookmarkStart w:id="5177" w:name="_Toc31871225"/>
      <w:bookmarkStart w:id="5178" w:name="_Toc59456500"/>
      <w:bookmarkStart w:id="5179" w:name="_Toc217652519"/>
      <w:r w:rsidRPr="00355042">
        <w:rPr>
          <w:highlight w:val="green"/>
        </w:rPr>
        <w:t>Описание комплексного типа «</w:t>
      </w:r>
      <w:r w:rsidRPr="00355042">
        <w:rPr>
          <w:rFonts w:eastAsiaTheme="minorHAnsi"/>
          <w:highlight w:val="green"/>
          <w:lang w:eastAsia="en-US"/>
        </w:rPr>
        <w:t>tVLS_REPORT_0531792</w:t>
      </w:r>
      <w:r w:rsidRPr="00355042">
        <w:rPr>
          <w:highlight w:val="green"/>
        </w:rPr>
        <w:t>»</w:t>
      </w:r>
      <w:bookmarkEnd w:id="5177"/>
      <w:bookmarkEnd w:id="5178"/>
      <w:bookmarkEnd w:id="5179"/>
    </w:p>
    <w:p w14:paraId="7FAF754E" w14:textId="2FD356EE" w:rsidR="006310AA" w:rsidRPr="00355042" w:rsidRDefault="00F34517">
      <w:pPr>
        <w:pStyle w:val="GOSTNameTable"/>
        <w:numPr>
          <w:ilvl w:val="0"/>
          <w:numId w:val="2"/>
        </w:numPr>
        <w:spacing w:before="120" w:after="0"/>
        <w:ind w:left="425" w:hanging="357"/>
        <w:contextualSpacing/>
        <w:jc w:val="both"/>
        <w:rPr>
          <w:highlight w:val="green"/>
        </w:rPr>
      </w:pPr>
      <w:r w:rsidRPr="00355042">
        <w:rPr>
          <w:noProof/>
          <w:highlight w:val="green"/>
        </w:rPr>
        <w:fldChar w:fldCharType="begin"/>
      </w:r>
      <w:r w:rsidRPr="00355042">
        <w:rPr>
          <w:noProof/>
          <w:highlight w:val="green"/>
        </w:rPr>
        <w:instrText xml:space="preserve"> SEQ Таблица \* ARABIC </w:instrText>
      </w:r>
      <w:r w:rsidRPr="00355042">
        <w:rPr>
          <w:noProof/>
          <w:highlight w:val="green"/>
        </w:rPr>
        <w:fldChar w:fldCharType="separate"/>
      </w:r>
      <w:bookmarkStart w:id="5180" w:name="_Toc217652077"/>
      <w:r w:rsidR="00D21171">
        <w:rPr>
          <w:noProof/>
          <w:highlight w:val="green"/>
        </w:rPr>
        <w:t>240</w:t>
      </w:r>
      <w:r w:rsidRPr="00355042">
        <w:rPr>
          <w:noProof/>
          <w:highlight w:val="green"/>
        </w:rPr>
        <w:fldChar w:fldCharType="end"/>
      </w:r>
      <w:r w:rsidR="00F94B41" w:rsidRPr="00355042">
        <w:rPr>
          <w:rFonts w:eastAsia="Calibri"/>
          <w:szCs w:val="24"/>
          <w:highlight w:val="green"/>
        </w:rPr>
        <w:t xml:space="preserve"> – </w:t>
      </w:r>
      <w:r w:rsidR="00F94B41" w:rsidRPr="00355042">
        <w:rPr>
          <w:highlight w:val="green"/>
        </w:rPr>
        <w:t>Описание комплексного типа «</w:t>
      </w:r>
      <w:r w:rsidR="00F94B41" w:rsidRPr="00355042">
        <w:rPr>
          <w:rFonts w:eastAsiaTheme="minorHAnsi"/>
          <w:color w:val="000000"/>
          <w:szCs w:val="24"/>
          <w:highlight w:val="green"/>
          <w:lang w:eastAsia="en-US"/>
        </w:rPr>
        <w:t>tVLS_REPORT_0531792</w:t>
      </w:r>
      <w:r w:rsidR="00F94B41" w:rsidRPr="00355042">
        <w:rPr>
          <w:highlight w:val="green"/>
        </w:rPr>
        <w:t>»</w:t>
      </w:r>
      <w:bookmarkEnd w:id="5180"/>
    </w:p>
    <w:tbl>
      <w:tblPr>
        <w:tblStyle w:val="GOSTTable"/>
        <w:tblW w:w="4998" w:type="pct"/>
        <w:tblLayout w:type="fixed"/>
        <w:tblLook w:val="04A0" w:firstRow="1" w:lastRow="0" w:firstColumn="1" w:lastColumn="0" w:noHBand="0" w:noVBand="1"/>
      </w:tblPr>
      <w:tblGrid>
        <w:gridCol w:w="1696"/>
        <w:gridCol w:w="1697"/>
        <w:gridCol w:w="567"/>
        <w:gridCol w:w="1134"/>
        <w:gridCol w:w="567"/>
        <w:gridCol w:w="3963"/>
      </w:tblGrid>
      <w:tr w:rsidR="006310AA" w:rsidRPr="00901A60" w14:paraId="022AB00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6" w:type="dxa"/>
          </w:tcPr>
          <w:p w14:paraId="09342A6C" w14:textId="77777777" w:rsidR="006310AA" w:rsidRPr="00901A60" w:rsidRDefault="00F94B41">
            <w:pPr>
              <w:pStyle w:val="GOSTTableHead"/>
              <w:spacing w:line="240" w:lineRule="auto"/>
              <w:ind w:left="0" w:right="0"/>
            </w:pPr>
            <w:r w:rsidRPr="00901A60">
              <w:t>Наименование элемента</w:t>
            </w:r>
          </w:p>
        </w:tc>
        <w:tc>
          <w:tcPr>
            <w:tcW w:w="1697" w:type="dxa"/>
          </w:tcPr>
          <w:p w14:paraId="314C391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437089D" w14:textId="77777777" w:rsidR="006310AA" w:rsidRPr="00901A60" w:rsidRDefault="00F94B41">
            <w:pPr>
              <w:pStyle w:val="GOSTTableHead"/>
              <w:spacing w:line="240" w:lineRule="auto"/>
              <w:ind w:left="0" w:right="0"/>
            </w:pPr>
            <w:r w:rsidRPr="00901A60">
              <w:t>Тип</w:t>
            </w:r>
          </w:p>
        </w:tc>
        <w:tc>
          <w:tcPr>
            <w:tcW w:w="1134" w:type="dxa"/>
          </w:tcPr>
          <w:p w14:paraId="5E524008" w14:textId="77777777" w:rsidR="006310AA" w:rsidRPr="00901A60" w:rsidRDefault="00F94B41">
            <w:pPr>
              <w:pStyle w:val="GOSTTableHead"/>
              <w:spacing w:line="240" w:lineRule="auto"/>
              <w:ind w:left="0" w:right="0"/>
            </w:pPr>
            <w:r w:rsidRPr="00901A60">
              <w:t>Формат элемента</w:t>
            </w:r>
          </w:p>
        </w:tc>
        <w:tc>
          <w:tcPr>
            <w:tcW w:w="567" w:type="dxa"/>
          </w:tcPr>
          <w:p w14:paraId="146F5A4F" w14:textId="77777777" w:rsidR="006310AA" w:rsidRPr="00901A60" w:rsidRDefault="00F94B41">
            <w:pPr>
              <w:pStyle w:val="GOSTTableHead"/>
              <w:spacing w:line="240" w:lineRule="auto"/>
              <w:ind w:left="0" w:right="0"/>
            </w:pPr>
            <w:r w:rsidRPr="00901A60">
              <w:t>Обязательность</w:t>
            </w:r>
          </w:p>
        </w:tc>
        <w:tc>
          <w:tcPr>
            <w:tcW w:w="3963" w:type="dxa"/>
          </w:tcPr>
          <w:p w14:paraId="0EE855A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62B156D"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4" w:type="dxa"/>
            <w:gridSpan w:val="6"/>
          </w:tcPr>
          <w:p w14:paraId="3AB0A808" w14:textId="77777777" w:rsidR="006310AA" w:rsidRPr="00901A60" w:rsidRDefault="00F94B41">
            <w:pPr>
              <w:pStyle w:val="GOSTTablenorm"/>
              <w:rPr>
                <w:szCs w:val="22"/>
              </w:rPr>
            </w:pPr>
            <w:r w:rsidRPr="00901A60">
              <w:rPr>
                <w:b/>
                <w:szCs w:val="22"/>
              </w:rPr>
              <w:t>Параметры отчета</w:t>
            </w:r>
          </w:p>
        </w:tc>
      </w:tr>
      <w:tr w:rsidR="006310AA" w:rsidRPr="00901A60" w14:paraId="7ACF55DF"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6" w:type="dxa"/>
          </w:tcPr>
          <w:p w14:paraId="5DE1AAE5" w14:textId="77777777" w:rsidR="006310AA" w:rsidRPr="00901A60" w:rsidRDefault="00F94B41">
            <w:pPr>
              <w:pStyle w:val="GOSTTablenorm"/>
              <w:rPr>
                <w:szCs w:val="22"/>
              </w:rPr>
            </w:pPr>
            <w:r w:rsidRPr="00901A60">
              <w:rPr>
                <w:szCs w:val="22"/>
              </w:rPr>
              <w:t>Форма по КФД</w:t>
            </w:r>
          </w:p>
        </w:tc>
        <w:tc>
          <w:tcPr>
            <w:tcW w:w="1697" w:type="dxa"/>
          </w:tcPr>
          <w:p w14:paraId="35660B27" w14:textId="77777777" w:rsidR="006310AA" w:rsidRPr="00901A60" w:rsidRDefault="00F94B41">
            <w:pPr>
              <w:pStyle w:val="GOSTTablenorm"/>
              <w:rPr>
                <w:rFonts w:eastAsiaTheme="minorHAnsi"/>
                <w:color w:val="000000"/>
                <w:szCs w:val="22"/>
                <w:lang w:eastAsia="en-US"/>
              </w:rPr>
            </w:pPr>
            <w:r w:rsidRPr="00901A60">
              <w:rPr>
                <w:rFonts w:eastAsiaTheme="minorHAnsi"/>
                <w:color w:val="000000"/>
                <w:szCs w:val="22"/>
                <w:lang w:eastAsia="en-US"/>
              </w:rPr>
              <w:t>TtlPrt_RT_FORMCODE</w:t>
            </w:r>
          </w:p>
        </w:tc>
        <w:tc>
          <w:tcPr>
            <w:tcW w:w="567" w:type="dxa"/>
          </w:tcPr>
          <w:p w14:paraId="26C6A997" w14:textId="77777777" w:rsidR="006310AA" w:rsidRPr="00901A60" w:rsidRDefault="00F94B41">
            <w:pPr>
              <w:pStyle w:val="GOSTTablenorm"/>
              <w:jc w:val="center"/>
              <w:rPr>
                <w:szCs w:val="22"/>
              </w:rPr>
            </w:pPr>
            <w:r w:rsidRPr="00901A60">
              <w:rPr>
                <w:szCs w:val="22"/>
              </w:rPr>
              <w:t>П</w:t>
            </w:r>
          </w:p>
        </w:tc>
        <w:tc>
          <w:tcPr>
            <w:tcW w:w="1134" w:type="dxa"/>
          </w:tcPr>
          <w:p w14:paraId="2E64D834" w14:textId="77777777" w:rsidR="006310AA" w:rsidRPr="00901A60" w:rsidRDefault="00F94B41">
            <w:pPr>
              <w:pStyle w:val="GOSTTablenorm"/>
              <w:rPr>
                <w:szCs w:val="22"/>
              </w:rPr>
            </w:pPr>
            <w:r w:rsidRPr="00901A60">
              <w:rPr>
                <w:szCs w:val="22"/>
              </w:rPr>
              <w:t>Т(7)</w:t>
            </w:r>
          </w:p>
        </w:tc>
        <w:tc>
          <w:tcPr>
            <w:tcW w:w="567" w:type="dxa"/>
          </w:tcPr>
          <w:p w14:paraId="6DC70E44"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w:t>
            </w:r>
          </w:p>
        </w:tc>
        <w:tc>
          <w:tcPr>
            <w:tcW w:w="3963" w:type="dxa"/>
          </w:tcPr>
          <w:p w14:paraId="087B3C92" w14:textId="093AFD0E" w:rsidR="006310AA" w:rsidRPr="00901A60" w:rsidRDefault="00F94B41">
            <w:pPr>
              <w:pStyle w:val="GOSTTablenorm"/>
              <w:rPr>
                <w:szCs w:val="22"/>
              </w:rPr>
            </w:pPr>
            <w:r w:rsidRPr="00901A60">
              <w:rPr>
                <w:szCs w:val="22"/>
              </w:rPr>
              <w:t>Указывает</w:t>
            </w:r>
            <w:r w:rsidR="00B72A30" w:rsidRPr="00901A60">
              <w:rPr>
                <w:szCs w:val="22"/>
              </w:rPr>
              <w:t>ся код формы по КФД - «0531797»</w:t>
            </w:r>
          </w:p>
        </w:tc>
      </w:tr>
      <w:tr w:rsidR="006310AA" w:rsidRPr="00901A60" w14:paraId="35AAC0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7F1E4BFC" w14:textId="77777777" w:rsidR="006310AA" w:rsidRPr="00901A60" w:rsidRDefault="00F94B41">
            <w:pPr>
              <w:pStyle w:val="GOSTTablenorm"/>
              <w:rPr>
                <w:szCs w:val="22"/>
              </w:rPr>
            </w:pPr>
            <w:r w:rsidRPr="00901A60">
              <w:rPr>
                <w:szCs w:val="22"/>
              </w:rPr>
              <w:t>Дата</w:t>
            </w:r>
          </w:p>
        </w:tc>
        <w:tc>
          <w:tcPr>
            <w:tcW w:w="1697" w:type="dxa"/>
          </w:tcPr>
          <w:p w14:paraId="48560C0A" w14:textId="77777777" w:rsidR="006310AA" w:rsidRPr="00901A60" w:rsidRDefault="00F94B41">
            <w:pPr>
              <w:pStyle w:val="GOSTTablenorm"/>
              <w:rPr>
                <w:szCs w:val="22"/>
              </w:rPr>
            </w:pPr>
            <w:r w:rsidRPr="00901A60">
              <w:rPr>
                <w:szCs w:val="22"/>
              </w:rPr>
              <w:t>TtlPrt_DctDt</w:t>
            </w:r>
          </w:p>
        </w:tc>
        <w:tc>
          <w:tcPr>
            <w:tcW w:w="567" w:type="dxa"/>
          </w:tcPr>
          <w:p w14:paraId="2818C176" w14:textId="77777777" w:rsidR="006310AA" w:rsidRPr="00901A60" w:rsidRDefault="00F94B41">
            <w:pPr>
              <w:pStyle w:val="GOSTTablenorm"/>
              <w:jc w:val="center"/>
              <w:rPr>
                <w:szCs w:val="22"/>
              </w:rPr>
            </w:pPr>
            <w:r w:rsidRPr="00901A60">
              <w:rPr>
                <w:szCs w:val="22"/>
              </w:rPr>
              <w:t>П</w:t>
            </w:r>
          </w:p>
        </w:tc>
        <w:tc>
          <w:tcPr>
            <w:tcW w:w="1134" w:type="dxa"/>
          </w:tcPr>
          <w:p w14:paraId="58C29FEF" w14:textId="77777777" w:rsidR="006310AA" w:rsidRPr="00901A60" w:rsidRDefault="00F94B41">
            <w:pPr>
              <w:pStyle w:val="GOSTTablenorm"/>
              <w:rPr>
                <w:szCs w:val="22"/>
                <w:lang w:val="en-US"/>
              </w:rPr>
            </w:pPr>
            <w:r w:rsidRPr="00901A60">
              <w:rPr>
                <w:szCs w:val="22"/>
                <w:lang w:val="en-US"/>
              </w:rPr>
              <w:t>Date</w:t>
            </w:r>
          </w:p>
        </w:tc>
        <w:tc>
          <w:tcPr>
            <w:tcW w:w="567" w:type="dxa"/>
          </w:tcPr>
          <w:p w14:paraId="3D7E8C62" w14:textId="77777777" w:rsidR="006310AA" w:rsidRPr="00901A60" w:rsidRDefault="00F94B41">
            <w:pPr>
              <w:pStyle w:val="GOSTTablenorm"/>
              <w:jc w:val="center"/>
              <w:rPr>
                <w:szCs w:val="22"/>
                <w:lang w:val="en-US"/>
              </w:rPr>
            </w:pPr>
            <w:r w:rsidRPr="00901A60">
              <w:rPr>
                <w:rFonts w:eastAsia="Calibri"/>
                <w:szCs w:val="22"/>
                <w:lang w:eastAsia="en-US"/>
              </w:rPr>
              <w:t>О</w:t>
            </w:r>
          </w:p>
        </w:tc>
        <w:tc>
          <w:tcPr>
            <w:tcW w:w="3963" w:type="dxa"/>
          </w:tcPr>
          <w:p w14:paraId="3ADC6F68" w14:textId="334B4B4F" w:rsidR="006310AA" w:rsidRPr="00901A60" w:rsidRDefault="00B72A30">
            <w:pPr>
              <w:pStyle w:val="GOSTTablenorm"/>
              <w:rPr>
                <w:szCs w:val="22"/>
              </w:rPr>
            </w:pPr>
            <w:r w:rsidRPr="00901A60">
              <w:rPr>
                <w:szCs w:val="22"/>
              </w:rPr>
              <w:t>Указывается дата отчета</w:t>
            </w:r>
          </w:p>
        </w:tc>
      </w:tr>
      <w:tr w:rsidR="006310AA" w:rsidRPr="00901A60" w14:paraId="0A6E02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72A8A30D" w14:textId="77777777" w:rsidR="006310AA" w:rsidRPr="00901A60" w:rsidRDefault="00F94B41">
            <w:pPr>
              <w:pStyle w:val="GOSTTablenorm"/>
              <w:rPr>
                <w:szCs w:val="22"/>
              </w:rPr>
            </w:pPr>
            <w:r w:rsidRPr="00901A60">
              <w:rPr>
                <w:szCs w:val="22"/>
              </w:rPr>
              <w:t>Номер лицевого счета</w:t>
            </w:r>
          </w:p>
        </w:tc>
        <w:tc>
          <w:tcPr>
            <w:tcW w:w="1697" w:type="dxa"/>
          </w:tcPr>
          <w:p w14:paraId="4A8429C6" w14:textId="77777777" w:rsidR="006310AA" w:rsidRPr="00901A60" w:rsidRDefault="00F94B41">
            <w:pPr>
              <w:pStyle w:val="GOSTTablenorm"/>
              <w:rPr>
                <w:szCs w:val="22"/>
              </w:rPr>
            </w:pPr>
            <w:r w:rsidRPr="00901A60">
              <w:rPr>
                <w:rFonts w:eastAsiaTheme="minorHAnsi"/>
                <w:color w:val="000000"/>
                <w:szCs w:val="22"/>
                <w:lang w:eastAsia="en-US"/>
              </w:rPr>
              <w:t>TtlPrt_RT_ACCOUNTNUM</w:t>
            </w:r>
          </w:p>
        </w:tc>
        <w:tc>
          <w:tcPr>
            <w:tcW w:w="567" w:type="dxa"/>
          </w:tcPr>
          <w:p w14:paraId="4B437B1A" w14:textId="77777777" w:rsidR="006310AA" w:rsidRPr="00901A60" w:rsidRDefault="00F94B41">
            <w:pPr>
              <w:pStyle w:val="GOSTTablenorm"/>
              <w:jc w:val="center"/>
              <w:rPr>
                <w:szCs w:val="22"/>
              </w:rPr>
            </w:pPr>
            <w:r w:rsidRPr="00901A60">
              <w:rPr>
                <w:szCs w:val="22"/>
              </w:rPr>
              <w:t>П</w:t>
            </w:r>
          </w:p>
        </w:tc>
        <w:tc>
          <w:tcPr>
            <w:tcW w:w="1134" w:type="dxa"/>
          </w:tcPr>
          <w:p w14:paraId="76D67D0B" w14:textId="77777777" w:rsidR="006310AA" w:rsidRPr="00901A60" w:rsidRDefault="00F94B41">
            <w:pPr>
              <w:pStyle w:val="GOSTTablenorm"/>
              <w:rPr>
                <w:szCs w:val="22"/>
              </w:rPr>
            </w:pPr>
            <w:r w:rsidRPr="00901A60">
              <w:rPr>
                <w:szCs w:val="22"/>
              </w:rPr>
              <w:t>Т(11)</w:t>
            </w:r>
          </w:p>
        </w:tc>
        <w:tc>
          <w:tcPr>
            <w:tcW w:w="567" w:type="dxa"/>
          </w:tcPr>
          <w:p w14:paraId="1D87FEB7" w14:textId="77777777" w:rsidR="006310AA" w:rsidRPr="00901A60" w:rsidRDefault="00F94B41">
            <w:pPr>
              <w:pStyle w:val="GOSTTablenorm"/>
              <w:jc w:val="center"/>
              <w:rPr>
                <w:szCs w:val="22"/>
              </w:rPr>
            </w:pPr>
            <w:r w:rsidRPr="00901A60">
              <w:rPr>
                <w:szCs w:val="22"/>
              </w:rPr>
              <w:t>О</w:t>
            </w:r>
          </w:p>
        </w:tc>
        <w:tc>
          <w:tcPr>
            <w:tcW w:w="3963" w:type="dxa"/>
          </w:tcPr>
          <w:p w14:paraId="054385BB" w14:textId="6EB652CD" w:rsidR="006310AA" w:rsidRPr="00901A60" w:rsidRDefault="00F94B41">
            <w:pPr>
              <w:pStyle w:val="GOSTTablenorm"/>
              <w:rPr>
                <w:szCs w:val="22"/>
              </w:rPr>
            </w:pPr>
            <w:r w:rsidRPr="00901A60">
              <w:rPr>
                <w:szCs w:val="22"/>
              </w:rPr>
              <w:t xml:space="preserve">Указывается номер лицевого счета, по которому </w:t>
            </w:r>
            <w:r w:rsidR="00B72A30" w:rsidRPr="00901A60">
              <w:rPr>
                <w:szCs w:val="22"/>
              </w:rPr>
              <w:t>отражаются операции в документе</w:t>
            </w:r>
          </w:p>
        </w:tc>
      </w:tr>
      <w:tr w:rsidR="006310AA" w:rsidRPr="00901A60" w14:paraId="137977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4" w:type="dxa"/>
            <w:gridSpan w:val="6"/>
          </w:tcPr>
          <w:p w14:paraId="396FDCE1" w14:textId="77777777" w:rsidR="006310AA" w:rsidRPr="00901A60" w:rsidRDefault="00F94B41">
            <w:pPr>
              <w:pStyle w:val="GOSTTablenorm"/>
              <w:rPr>
                <w:szCs w:val="22"/>
              </w:rPr>
            </w:pPr>
            <w:r w:rsidRPr="00901A60">
              <w:rPr>
                <w:b/>
                <w:szCs w:val="22"/>
              </w:rPr>
              <w:t>Заголовок отчета</w:t>
            </w:r>
          </w:p>
        </w:tc>
      </w:tr>
      <w:tr w:rsidR="006310AA" w:rsidRPr="00901A60" w14:paraId="1A4C52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5E4D32C" w14:textId="77777777" w:rsidR="006310AA" w:rsidRPr="00901A60" w:rsidRDefault="00F94B41">
            <w:pPr>
              <w:pStyle w:val="GOSTTablenorm"/>
              <w:rPr>
                <w:szCs w:val="22"/>
              </w:rPr>
            </w:pPr>
            <w:r w:rsidRPr="00901A60">
              <w:rPr>
                <w:szCs w:val="22"/>
              </w:rPr>
              <w:t>ТОФК</w:t>
            </w:r>
          </w:p>
        </w:tc>
        <w:tc>
          <w:tcPr>
            <w:tcW w:w="1697" w:type="dxa"/>
          </w:tcPr>
          <w:p w14:paraId="26861527" w14:textId="77777777" w:rsidR="006310AA" w:rsidRPr="00901A60" w:rsidRDefault="00F94B41">
            <w:pPr>
              <w:pStyle w:val="GOSTTablenorm"/>
              <w:rPr>
                <w:szCs w:val="22"/>
              </w:rPr>
            </w:pPr>
            <w:r w:rsidRPr="00901A60">
              <w:rPr>
                <w:rFonts w:eastAsiaTheme="minorHAnsi"/>
                <w:color w:val="000000"/>
                <w:szCs w:val="22"/>
                <w:lang w:eastAsia="en-US"/>
              </w:rPr>
              <w:t>TtlPrt_TOFK</w:t>
            </w:r>
          </w:p>
        </w:tc>
        <w:tc>
          <w:tcPr>
            <w:tcW w:w="567" w:type="dxa"/>
          </w:tcPr>
          <w:p w14:paraId="00E64EAA" w14:textId="77777777" w:rsidR="006310AA" w:rsidRPr="00901A60" w:rsidRDefault="00F94B41">
            <w:pPr>
              <w:pStyle w:val="GOSTTablenorm"/>
              <w:jc w:val="center"/>
              <w:rPr>
                <w:szCs w:val="22"/>
              </w:rPr>
            </w:pPr>
            <w:r w:rsidRPr="00901A60">
              <w:rPr>
                <w:szCs w:val="22"/>
              </w:rPr>
              <w:t>С</w:t>
            </w:r>
          </w:p>
        </w:tc>
        <w:tc>
          <w:tcPr>
            <w:tcW w:w="1134" w:type="dxa"/>
          </w:tcPr>
          <w:p w14:paraId="1E648CE7" w14:textId="77777777" w:rsidR="006310AA" w:rsidRPr="00901A60" w:rsidRDefault="00F94B41">
            <w:pPr>
              <w:pStyle w:val="GOSTTablenorm"/>
              <w:rPr>
                <w:szCs w:val="22"/>
              </w:rPr>
            </w:pPr>
            <w:r w:rsidRPr="00901A60">
              <w:rPr>
                <w:rFonts w:eastAsiaTheme="minorHAnsi"/>
                <w:color w:val="000000"/>
                <w:szCs w:val="22"/>
                <w:lang w:eastAsia="en-US"/>
              </w:rPr>
              <w:t>tMSC_TOFK</w:t>
            </w:r>
            <w:r w:rsidRPr="00901A60">
              <w:rPr>
                <w:szCs w:val="22"/>
                <w:lang w:val="en-US"/>
              </w:rPr>
              <w:t xml:space="preserve"> </w:t>
            </w:r>
          </w:p>
        </w:tc>
        <w:tc>
          <w:tcPr>
            <w:tcW w:w="567" w:type="dxa"/>
          </w:tcPr>
          <w:p w14:paraId="127E35CA" w14:textId="77777777" w:rsidR="006310AA" w:rsidRPr="00901A60" w:rsidRDefault="00F94B41">
            <w:pPr>
              <w:pStyle w:val="GOSTTablenorm"/>
              <w:jc w:val="center"/>
              <w:rPr>
                <w:szCs w:val="22"/>
              </w:rPr>
            </w:pPr>
            <w:r w:rsidRPr="00901A60">
              <w:rPr>
                <w:szCs w:val="22"/>
              </w:rPr>
              <w:t>О</w:t>
            </w:r>
          </w:p>
        </w:tc>
        <w:tc>
          <w:tcPr>
            <w:tcW w:w="3963" w:type="dxa"/>
          </w:tcPr>
          <w:p w14:paraId="0EE24A62" w14:textId="05F8FB59"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_Ref22894936 \h  \* MERGEFORMAT </w:instrText>
            </w:r>
            <w:r w:rsidRPr="00901A60">
              <w:rPr>
                <w:szCs w:val="22"/>
              </w:rPr>
            </w:r>
            <w:r w:rsidRPr="00901A60">
              <w:rPr>
                <w:szCs w:val="22"/>
              </w:rPr>
              <w:fldChar w:fldCharType="separate"/>
            </w:r>
            <w:r w:rsidR="00D21171">
              <w:t>40</w:t>
            </w:r>
            <w:r w:rsidRPr="00901A60">
              <w:rPr>
                <w:szCs w:val="22"/>
              </w:rPr>
              <w:fldChar w:fldCharType="end"/>
            </w:r>
          </w:p>
        </w:tc>
      </w:tr>
      <w:tr w:rsidR="006310AA" w:rsidRPr="00901A60" w14:paraId="75E049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7CF59B7F" w14:textId="77777777" w:rsidR="006310AA" w:rsidRPr="00901A60" w:rsidRDefault="00F94B41">
            <w:pPr>
              <w:pStyle w:val="GOSTTablenorm"/>
              <w:rPr>
                <w:szCs w:val="22"/>
              </w:rPr>
            </w:pPr>
            <w:r w:rsidRPr="00901A60">
              <w:rPr>
                <w:szCs w:val="22"/>
              </w:rPr>
              <w:t>ИПБС</w:t>
            </w:r>
          </w:p>
        </w:tc>
        <w:tc>
          <w:tcPr>
            <w:tcW w:w="1697" w:type="dxa"/>
          </w:tcPr>
          <w:p w14:paraId="755B519B" w14:textId="77777777" w:rsidR="006310AA" w:rsidRPr="00901A60" w:rsidRDefault="00F94B41">
            <w:pPr>
              <w:pStyle w:val="GOSTTablenorm"/>
              <w:rPr>
                <w:szCs w:val="22"/>
              </w:rPr>
            </w:pPr>
            <w:r w:rsidRPr="00901A60">
              <w:rPr>
                <w:rFonts w:eastAsiaTheme="minorHAnsi"/>
                <w:color w:val="000000"/>
                <w:szCs w:val="22"/>
                <w:lang w:eastAsia="en-US"/>
              </w:rPr>
              <w:t>TtlPrt_IPBS</w:t>
            </w:r>
          </w:p>
        </w:tc>
        <w:tc>
          <w:tcPr>
            <w:tcW w:w="567" w:type="dxa"/>
          </w:tcPr>
          <w:p w14:paraId="4B569048" w14:textId="77777777" w:rsidR="006310AA" w:rsidRPr="00901A60" w:rsidRDefault="00F94B41">
            <w:pPr>
              <w:pStyle w:val="GOSTTablenorm"/>
              <w:jc w:val="center"/>
              <w:rPr>
                <w:szCs w:val="22"/>
              </w:rPr>
            </w:pPr>
            <w:r w:rsidRPr="00901A60">
              <w:rPr>
                <w:szCs w:val="22"/>
              </w:rPr>
              <w:t>С</w:t>
            </w:r>
          </w:p>
        </w:tc>
        <w:tc>
          <w:tcPr>
            <w:tcW w:w="1134" w:type="dxa"/>
          </w:tcPr>
          <w:p w14:paraId="52EA066D" w14:textId="77777777" w:rsidR="006310AA" w:rsidRPr="00901A60" w:rsidRDefault="00F94B41">
            <w:pPr>
              <w:pStyle w:val="GOSTTablenorm"/>
              <w:rPr>
                <w:szCs w:val="22"/>
                <w:lang w:val="en-US"/>
              </w:rPr>
            </w:pPr>
            <w:r w:rsidRPr="00901A60">
              <w:rPr>
                <w:rFonts w:eastAsiaTheme="minorHAnsi"/>
                <w:color w:val="000000"/>
                <w:szCs w:val="22"/>
                <w:lang w:eastAsia="en-US"/>
              </w:rPr>
              <w:t>tMSC_PBS_UBP</w:t>
            </w:r>
            <w:r w:rsidRPr="00901A60">
              <w:rPr>
                <w:rFonts w:eastAsiaTheme="minorHAnsi"/>
                <w:color w:val="000000"/>
                <w:szCs w:val="22"/>
                <w:lang w:val="en-US" w:eastAsia="en-US"/>
              </w:rPr>
              <w:t>1</w:t>
            </w:r>
          </w:p>
        </w:tc>
        <w:tc>
          <w:tcPr>
            <w:tcW w:w="567" w:type="dxa"/>
          </w:tcPr>
          <w:p w14:paraId="77056F7E" w14:textId="77777777" w:rsidR="006310AA" w:rsidRPr="00901A60" w:rsidRDefault="00F94B41">
            <w:pPr>
              <w:pStyle w:val="GOSTTablenorm"/>
              <w:jc w:val="center"/>
              <w:rPr>
                <w:szCs w:val="22"/>
                <w:lang w:val="en-US"/>
              </w:rPr>
            </w:pPr>
            <w:r w:rsidRPr="00901A60">
              <w:rPr>
                <w:szCs w:val="22"/>
                <w:lang w:val="en-US"/>
              </w:rPr>
              <w:t>О</w:t>
            </w:r>
          </w:p>
        </w:tc>
        <w:tc>
          <w:tcPr>
            <w:tcW w:w="3963" w:type="dxa"/>
          </w:tcPr>
          <w:p w14:paraId="26932432" w14:textId="75518FAD"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_Ref106184311 \h  \* MERGEFORMAT </w:instrText>
            </w:r>
            <w:r w:rsidRPr="00901A60">
              <w:rPr>
                <w:szCs w:val="22"/>
              </w:rPr>
            </w:r>
            <w:r w:rsidRPr="00901A60">
              <w:rPr>
                <w:szCs w:val="22"/>
              </w:rPr>
              <w:fldChar w:fldCharType="separate"/>
            </w:r>
            <w:r w:rsidR="00D21171">
              <w:t>224</w:t>
            </w:r>
            <w:r w:rsidRPr="00901A60">
              <w:rPr>
                <w:szCs w:val="22"/>
              </w:rPr>
              <w:fldChar w:fldCharType="end"/>
            </w:r>
          </w:p>
        </w:tc>
      </w:tr>
      <w:tr w:rsidR="006310AA" w:rsidRPr="00901A60" w14:paraId="20CF25A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871EF87" w14:textId="77777777" w:rsidR="006310AA" w:rsidRPr="00901A60" w:rsidRDefault="00F94B41">
            <w:pPr>
              <w:pStyle w:val="GOSTTablenorm"/>
              <w:rPr>
                <w:szCs w:val="22"/>
              </w:rPr>
            </w:pPr>
            <w:r w:rsidRPr="00901A60">
              <w:rPr>
                <w:szCs w:val="22"/>
              </w:rPr>
              <w:t>РБС</w:t>
            </w:r>
          </w:p>
        </w:tc>
        <w:tc>
          <w:tcPr>
            <w:tcW w:w="1697" w:type="dxa"/>
          </w:tcPr>
          <w:p w14:paraId="05FED11C" w14:textId="77777777" w:rsidR="006310AA" w:rsidRPr="00901A60" w:rsidRDefault="00F94B41">
            <w:pPr>
              <w:pStyle w:val="GOSTTablenorm"/>
              <w:rPr>
                <w:szCs w:val="22"/>
              </w:rPr>
            </w:pPr>
            <w:r w:rsidRPr="00901A60">
              <w:rPr>
                <w:rFonts w:eastAsiaTheme="minorHAnsi"/>
                <w:color w:val="000000"/>
                <w:szCs w:val="22"/>
                <w:lang w:eastAsia="en-US"/>
              </w:rPr>
              <w:t>TtlPrt_RBS</w:t>
            </w:r>
          </w:p>
        </w:tc>
        <w:tc>
          <w:tcPr>
            <w:tcW w:w="567" w:type="dxa"/>
          </w:tcPr>
          <w:p w14:paraId="1BA8C217" w14:textId="77777777" w:rsidR="006310AA" w:rsidRPr="00901A60" w:rsidRDefault="00F94B41">
            <w:pPr>
              <w:pStyle w:val="GOSTTablenorm"/>
              <w:jc w:val="center"/>
              <w:rPr>
                <w:szCs w:val="22"/>
              </w:rPr>
            </w:pPr>
            <w:r w:rsidRPr="00901A60">
              <w:rPr>
                <w:szCs w:val="22"/>
              </w:rPr>
              <w:t>С</w:t>
            </w:r>
          </w:p>
        </w:tc>
        <w:tc>
          <w:tcPr>
            <w:tcW w:w="1134" w:type="dxa"/>
          </w:tcPr>
          <w:p w14:paraId="342AB88F" w14:textId="77777777" w:rsidR="006310AA" w:rsidRPr="00901A60" w:rsidRDefault="00F94B41">
            <w:pPr>
              <w:pStyle w:val="GOSTTablenorm"/>
              <w:rPr>
                <w:szCs w:val="22"/>
                <w:lang w:val="en-US"/>
              </w:rPr>
            </w:pPr>
            <w:r w:rsidRPr="00901A60">
              <w:rPr>
                <w:rFonts w:eastAsiaTheme="minorHAnsi"/>
                <w:color w:val="000000"/>
                <w:szCs w:val="22"/>
                <w:lang w:eastAsia="en-US"/>
              </w:rPr>
              <w:t>tMSC_</w:t>
            </w:r>
            <w:r w:rsidRPr="00901A60">
              <w:rPr>
                <w:rFonts w:eastAsiaTheme="minorHAnsi"/>
                <w:color w:val="000000"/>
                <w:szCs w:val="22"/>
                <w:lang w:val="en-US" w:eastAsia="en-US"/>
              </w:rPr>
              <w:t>P</w:t>
            </w:r>
            <w:r w:rsidRPr="00901A60">
              <w:rPr>
                <w:rFonts w:eastAsiaTheme="minorHAnsi"/>
                <w:color w:val="000000"/>
                <w:szCs w:val="22"/>
                <w:lang w:eastAsia="en-US"/>
              </w:rPr>
              <w:t>BS_UBP</w:t>
            </w:r>
            <w:r w:rsidRPr="00901A60">
              <w:rPr>
                <w:rFonts w:eastAsiaTheme="minorHAnsi"/>
                <w:color w:val="000000"/>
                <w:szCs w:val="22"/>
                <w:lang w:val="en-US" w:eastAsia="en-US"/>
              </w:rPr>
              <w:t>2</w:t>
            </w:r>
          </w:p>
        </w:tc>
        <w:tc>
          <w:tcPr>
            <w:tcW w:w="567" w:type="dxa"/>
          </w:tcPr>
          <w:p w14:paraId="65F7155F" w14:textId="77777777" w:rsidR="006310AA" w:rsidRPr="00901A60" w:rsidRDefault="00F94B41">
            <w:pPr>
              <w:pStyle w:val="GOSTTablenorm"/>
              <w:jc w:val="center"/>
              <w:rPr>
                <w:szCs w:val="22"/>
              </w:rPr>
            </w:pPr>
            <w:r w:rsidRPr="00901A60">
              <w:rPr>
                <w:szCs w:val="22"/>
              </w:rPr>
              <w:t>Н</w:t>
            </w:r>
          </w:p>
        </w:tc>
        <w:tc>
          <w:tcPr>
            <w:tcW w:w="3963" w:type="dxa"/>
          </w:tcPr>
          <w:p w14:paraId="52FBCC08" w14:textId="04EADB22"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_Ref55470460 \h  \* MERGEFORMAT </w:instrText>
            </w:r>
            <w:r w:rsidRPr="00901A60">
              <w:rPr>
                <w:szCs w:val="22"/>
              </w:rPr>
            </w:r>
            <w:r w:rsidRPr="00901A60">
              <w:rPr>
                <w:szCs w:val="22"/>
              </w:rPr>
              <w:fldChar w:fldCharType="separate"/>
            </w:r>
            <w:r w:rsidR="00D21171">
              <w:t>225</w:t>
            </w:r>
            <w:r w:rsidRPr="00901A60">
              <w:rPr>
                <w:szCs w:val="22"/>
              </w:rPr>
              <w:fldChar w:fldCharType="end"/>
            </w:r>
          </w:p>
        </w:tc>
      </w:tr>
      <w:tr w:rsidR="006310AA" w:rsidRPr="00901A60" w14:paraId="27EFC0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5E51E5C" w14:textId="77777777" w:rsidR="006310AA" w:rsidRPr="00901A60" w:rsidRDefault="00F94B41">
            <w:pPr>
              <w:pStyle w:val="GOSTTablenorm"/>
              <w:rPr>
                <w:szCs w:val="22"/>
              </w:rPr>
            </w:pPr>
            <w:r w:rsidRPr="00901A60">
              <w:rPr>
                <w:szCs w:val="22"/>
              </w:rPr>
              <w:lastRenderedPageBreak/>
              <w:t>ГРБС</w:t>
            </w:r>
          </w:p>
        </w:tc>
        <w:tc>
          <w:tcPr>
            <w:tcW w:w="1697" w:type="dxa"/>
          </w:tcPr>
          <w:p w14:paraId="01CA9853" w14:textId="77777777" w:rsidR="006310AA" w:rsidRPr="00901A60" w:rsidRDefault="00F94B41">
            <w:pPr>
              <w:pStyle w:val="GOSTTablenorm"/>
              <w:rPr>
                <w:szCs w:val="22"/>
              </w:rPr>
            </w:pPr>
            <w:r w:rsidRPr="00901A60">
              <w:rPr>
                <w:rFonts w:eastAsiaTheme="minorHAnsi"/>
                <w:color w:val="000000"/>
                <w:szCs w:val="22"/>
                <w:lang w:eastAsia="en-US"/>
              </w:rPr>
              <w:t>TtlPrt_GRBS</w:t>
            </w:r>
          </w:p>
        </w:tc>
        <w:tc>
          <w:tcPr>
            <w:tcW w:w="567" w:type="dxa"/>
          </w:tcPr>
          <w:p w14:paraId="54426704" w14:textId="77777777" w:rsidR="006310AA" w:rsidRPr="00901A60" w:rsidRDefault="00F94B41">
            <w:pPr>
              <w:pStyle w:val="GOSTTablenorm"/>
              <w:jc w:val="center"/>
              <w:rPr>
                <w:szCs w:val="22"/>
              </w:rPr>
            </w:pPr>
            <w:r w:rsidRPr="00901A60">
              <w:rPr>
                <w:szCs w:val="22"/>
              </w:rPr>
              <w:t>С</w:t>
            </w:r>
          </w:p>
        </w:tc>
        <w:tc>
          <w:tcPr>
            <w:tcW w:w="1134" w:type="dxa"/>
          </w:tcPr>
          <w:p w14:paraId="1276ED82" w14:textId="77777777" w:rsidR="006310AA" w:rsidRPr="00901A60" w:rsidRDefault="00F94B41">
            <w:pPr>
              <w:pStyle w:val="GOSTTablenorm"/>
              <w:rPr>
                <w:szCs w:val="22"/>
                <w:lang w:val="en-US"/>
              </w:rPr>
            </w:pPr>
            <w:r w:rsidRPr="00901A60">
              <w:rPr>
                <w:szCs w:val="22"/>
                <w:lang w:val="en-US"/>
              </w:rPr>
              <w:t>tMSC_GRBS1</w:t>
            </w:r>
          </w:p>
        </w:tc>
        <w:tc>
          <w:tcPr>
            <w:tcW w:w="567" w:type="dxa"/>
          </w:tcPr>
          <w:p w14:paraId="778251AA" w14:textId="77777777" w:rsidR="006310AA" w:rsidRPr="00901A60" w:rsidRDefault="00F94B41">
            <w:pPr>
              <w:pStyle w:val="GOSTTablenorm"/>
              <w:jc w:val="center"/>
              <w:rPr>
                <w:szCs w:val="22"/>
                <w:lang w:val="en-US"/>
              </w:rPr>
            </w:pPr>
            <w:r w:rsidRPr="00901A60">
              <w:rPr>
                <w:szCs w:val="22"/>
                <w:lang w:val="en-US"/>
              </w:rPr>
              <w:t>О</w:t>
            </w:r>
          </w:p>
        </w:tc>
        <w:tc>
          <w:tcPr>
            <w:tcW w:w="3963" w:type="dxa"/>
          </w:tcPr>
          <w:p w14:paraId="5D83E4DC" w14:textId="57DAE68D"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_Ref106184325 \h  \* MERGEFORMAT </w:instrText>
            </w:r>
            <w:r w:rsidRPr="00901A60">
              <w:rPr>
                <w:szCs w:val="22"/>
              </w:rPr>
            </w:r>
            <w:r w:rsidRPr="00901A60">
              <w:rPr>
                <w:szCs w:val="22"/>
              </w:rPr>
              <w:fldChar w:fldCharType="separate"/>
            </w:r>
            <w:r w:rsidR="00D21171">
              <w:t>226</w:t>
            </w:r>
            <w:r w:rsidRPr="00901A60">
              <w:rPr>
                <w:szCs w:val="22"/>
              </w:rPr>
              <w:fldChar w:fldCharType="end"/>
            </w:r>
          </w:p>
        </w:tc>
      </w:tr>
      <w:tr w:rsidR="006310AA" w:rsidRPr="00901A60" w14:paraId="3F4B1FB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3C1CCF5" w14:textId="77777777" w:rsidR="006310AA" w:rsidRPr="00901A60" w:rsidRDefault="00F94B41">
            <w:pPr>
              <w:pStyle w:val="GOSTTablenorm"/>
              <w:rPr>
                <w:szCs w:val="22"/>
              </w:rPr>
            </w:pPr>
            <w:r w:rsidRPr="00901A60">
              <w:rPr>
                <w:szCs w:val="22"/>
              </w:rPr>
              <w:t>Бюджет</w:t>
            </w:r>
          </w:p>
        </w:tc>
        <w:tc>
          <w:tcPr>
            <w:tcW w:w="1697" w:type="dxa"/>
          </w:tcPr>
          <w:p w14:paraId="2CE0929F" w14:textId="77777777" w:rsidR="006310AA" w:rsidRPr="00901A60" w:rsidRDefault="00F94B41">
            <w:pPr>
              <w:pStyle w:val="GOSTTablenorm"/>
              <w:rPr>
                <w:szCs w:val="22"/>
              </w:rPr>
            </w:pPr>
            <w:r w:rsidRPr="00901A60">
              <w:rPr>
                <w:rFonts w:eastAsiaTheme="minorHAnsi"/>
                <w:color w:val="000000"/>
                <w:szCs w:val="22"/>
                <w:lang w:eastAsia="en-US"/>
              </w:rPr>
              <w:t>TtlPrt_MSC_Bdgt</w:t>
            </w:r>
          </w:p>
        </w:tc>
        <w:tc>
          <w:tcPr>
            <w:tcW w:w="567" w:type="dxa"/>
          </w:tcPr>
          <w:p w14:paraId="3E659968" w14:textId="77777777" w:rsidR="006310AA" w:rsidRPr="00901A60" w:rsidRDefault="00F94B41">
            <w:pPr>
              <w:pStyle w:val="GOSTTablenorm"/>
              <w:jc w:val="center"/>
              <w:rPr>
                <w:szCs w:val="22"/>
              </w:rPr>
            </w:pPr>
            <w:r w:rsidRPr="00901A60">
              <w:rPr>
                <w:szCs w:val="22"/>
              </w:rPr>
              <w:t>С</w:t>
            </w:r>
          </w:p>
        </w:tc>
        <w:tc>
          <w:tcPr>
            <w:tcW w:w="1134" w:type="dxa"/>
          </w:tcPr>
          <w:p w14:paraId="5ABAF4BC" w14:textId="77777777" w:rsidR="006310AA" w:rsidRPr="00901A60" w:rsidRDefault="00F94B41">
            <w:pPr>
              <w:pStyle w:val="GOSTTablenorm"/>
              <w:rPr>
                <w:szCs w:val="22"/>
                <w:lang w:val="en-US"/>
              </w:rPr>
            </w:pPr>
            <w:r w:rsidRPr="00901A60">
              <w:rPr>
                <w:rFonts w:eastAsiaTheme="minorHAnsi"/>
                <w:color w:val="000000"/>
                <w:szCs w:val="22"/>
                <w:lang w:eastAsia="en-US"/>
              </w:rPr>
              <w:t>tMSC_Bdgt</w:t>
            </w:r>
            <w:r w:rsidRPr="00901A60">
              <w:rPr>
                <w:rFonts w:eastAsiaTheme="minorHAnsi"/>
                <w:color w:val="000000"/>
                <w:szCs w:val="22"/>
                <w:lang w:val="en-US" w:eastAsia="en-US"/>
              </w:rPr>
              <w:t>1</w:t>
            </w:r>
          </w:p>
        </w:tc>
        <w:tc>
          <w:tcPr>
            <w:tcW w:w="567" w:type="dxa"/>
          </w:tcPr>
          <w:p w14:paraId="514BB4DA" w14:textId="77777777" w:rsidR="006310AA" w:rsidRPr="00901A60" w:rsidRDefault="00F94B41">
            <w:pPr>
              <w:pStyle w:val="GOSTTablenorm"/>
              <w:jc w:val="center"/>
              <w:rPr>
                <w:szCs w:val="22"/>
              </w:rPr>
            </w:pPr>
            <w:r w:rsidRPr="00901A60">
              <w:rPr>
                <w:szCs w:val="22"/>
              </w:rPr>
              <w:t>О</w:t>
            </w:r>
          </w:p>
        </w:tc>
        <w:tc>
          <w:tcPr>
            <w:tcW w:w="3963" w:type="dxa"/>
          </w:tcPr>
          <w:p w14:paraId="6065DFE4" w14:textId="5DBD2C2D"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_Ref19547788 \h  \* MERGEFORMAT </w:instrText>
            </w:r>
            <w:r w:rsidRPr="00901A60">
              <w:rPr>
                <w:szCs w:val="22"/>
              </w:rPr>
            </w:r>
            <w:r w:rsidRPr="00901A60">
              <w:rPr>
                <w:szCs w:val="22"/>
              </w:rPr>
              <w:fldChar w:fldCharType="separate"/>
            </w:r>
            <w:r w:rsidR="00D21171">
              <w:t>22</w:t>
            </w:r>
            <w:r w:rsidRPr="00901A60">
              <w:rPr>
                <w:szCs w:val="22"/>
              </w:rPr>
              <w:fldChar w:fldCharType="end"/>
            </w:r>
          </w:p>
        </w:tc>
      </w:tr>
      <w:tr w:rsidR="006310AA" w:rsidRPr="00901A60" w14:paraId="099D67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00CB348" w14:textId="77777777" w:rsidR="006310AA" w:rsidRPr="00901A60" w:rsidRDefault="00F94B41">
            <w:pPr>
              <w:pStyle w:val="GOSTTablenorm"/>
              <w:rPr>
                <w:szCs w:val="22"/>
              </w:rPr>
            </w:pPr>
            <w:r w:rsidRPr="00901A60">
              <w:rPr>
                <w:szCs w:val="22"/>
              </w:rPr>
              <w:t>Финансовый орган</w:t>
            </w:r>
          </w:p>
        </w:tc>
        <w:tc>
          <w:tcPr>
            <w:tcW w:w="1697" w:type="dxa"/>
          </w:tcPr>
          <w:p w14:paraId="4246980A" w14:textId="77777777" w:rsidR="006310AA" w:rsidRPr="00901A60" w:rsidRDefault="00F94B41">
            <w:pPr>
              <w:pStyle w:val="GOSTTablenorm"/>
              <w:rPr>
                <w:szCs w:val="22"/>
              </w:rPr>
            </w:pPr>
            <w:r w:rsidRPr="00901A60">
              <w:rPr>
                <w:rFonts w:eastAsiaTheme="minorHAnsi"/>
                <w:color w:val="000000"/>
                <w:szCs w:val="22"/>
                <w:lang w:eastAsia="en-US"/>
              </w:rPr>
              <w:t>TtlPrt_FO</w:t>
            </w:r>
          </w:p>
        </w:tc>
        <w:tc>
          <w:tcPr>
            <w:tcW w:w="567" w:type="dxa"/>
          </w:tcPr>
          <w:p w14:paraId="29438B08" w14:textId="77777777" w:rsidR="006310AA" w:rsidRPr="00901A60" w:rsidRDefault="00F94B41">
            <w:pPr>
              <w:pStyle w:val="GOSTTablenorm"/>
              <w:jc w:val="center"/>
              <w:rPr>
                <w:szCs w:val="22"/>
              </w:rPr>
            </w:pPr>
            <w:r w:rsidRPr="00901A60">
              <w:rPr>
                <w:szCs w:val="22"/>
              </w:rPr>
              <w:t>С</w:t>
            </w:r>
          </w:p>
        </w:tc>
        <w:tc>
          <w:tcPr>
            <w:tcW w:w="1134" w:type="dxa"/>
          </w:tcPr>
          <w:p w14:paraId="1F396BC1" w14:textId="77777777" w:rsidR="006310AA" w:rsidRPr="00901A60" w:rsidRDefault="00F94B41">
            <w:pPr>
              <w:pStyle w:val="GOSTTablenorm"/>
              <w:rPr>
                <w:szCs w:val="22"/>
              </w:rPr>
            </w:pPr>
            <w:r w:rsidRPr="00901A60">
              <w:rPr>
                <w:rFonts w:eastAsiaTheme="minorHAnsi"/>
                <w:color w:val="000000"/>
                <w:szCs w:val="22"/>
                <w:lang w:eastAsia="en-US"/>
              </w:rPr>
              <w:t>tMSC_FnclInst</w:t>
            </w:r>
          </w:p>
        </w:tc>
        <w:tc>
          <w:tcPr>
            <w:tcW w:w="567" w:type="dxa"/>
          </w:tcPr>
          <w:p w14:paraId="78E78747" w14:textId="77777777" w:rsidR="006310AA" w:rsidRPr="00901A60" w:rsidRDefault="00F94B41">
            <w:pPr>
              <w:pStyle w:val="GOSTTablenorm"/>
              <w:jc w:val="center"/>
              <w:rPr>
                <w:szCs w:val="22"/>
              </w:rPr>
            </w:pPr>
            <w:r w:rsidRPr="00901A60">
              <w:rPr>
                <w:szCs w:val="22"/>
              </w:rPr>
              <w:t>О</w:t>
            </w:r>
          </w:p>
        </w:tc>
        <w:tc>
          <w:tcPr>
            <w:tcW w:w="3963" w:type="dxa"/>
          </w:tcPr>
          <w:p w14:paraId="653DA986" w14:textId="6BBF8769"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_Ref19547792 \h  \* MERGEFORMAT </w:instrText>
            </w:r>
            <w:r w:rsidRPr="00901A60">
              <w:rPr>
                <w:szCs w:val="22"/>
              </w:rPr>
            </w:r>
            <w:r w:rsidRPr="00901A60">
              <w:rPr>
                <w:szCs w:val="22"/>
              </w:rPr>
              <w:fldChar w:fldCharType="separate"/>
            </w:r>
            <w:r w:rsidR="00D21171">
              <w:t>23</w:t>
            </w:r>
            <w:r w:rsidRPr="00901A60">
              <w:rPr>
                <w:szCs w:val="22"/>
              </w:rPr>
              <w:fldChar w:fldCharType="end"/>
            </w:r>
          </w:p>
        </w:tc>
      </w:tr>
      <w:tr w:rsidR="006310AA" w:rsidRPr="00901A60" w14:paraId="0AD91D1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76A7C3CF" w14:textId="77777777" w:rsidR="006310AA" w:rsidRPr="00901A60" w:rsidRDefault="00F94B41">
            <w:pPr>
              <w:pStyle w:val="GOSTTablenorm"/>
              <w:rPr>
                <w:szCs w:val="22"/>
              </w:rPr>
            </w:pPr>
            <w:r w:rsidRPr="00901A60">
              <w:rPr>
                <w:szCs w:val="22"/>
              </w:rPr>
              <w:t>по ОКТМО</w:t>
            </w:r>
          </w:p>
        </w:tc>
        <w:tc>
          <w:tcPr>
            <w:tcW w:w="1697" w:type="dxa"/>
          </w:tcPr>
          <w:p w14:paraId="1D0FD390" w14:textId="77777777" w:rsidR="006310AA" w:rsidRPr="00901A60" w:rsidRDefault="00F94B41">
            <w:pPr>
              <w:pStyle w:val="GOSTTablenorm"/>
              <w:rPr>
                <w:szCs w:val="22"/>
              </w:rPr>
            </w:pPr>
            <w:r w:rsidRPr="00901A60">
              <w:rPr>
                <w:rFonts w:eastAsiaTheme="minorHAnsi"/>
                <w:color w:val="000000"/>
                <w:szCs w:val="22"/>
                <w:lang w:eastAsia="en-US"/>
              </w:rPr>
              <w:t>TtlPrt_MSC_OKTMO</w:t>
            </w:r>
          </w:p>
        </w:tc>
        <w:tc>
          <w:tcPr>
            <w:tcW w:w="567" w:type="dxa"/>
          </w:tcPr>
          <w:p w14:paraId="0333FC6E" w14:textId="77777777" w:rsidR="006310AA" w:rsidRPr="00901A60" w:rsidRDefault="00F94B41">
            <w:pPr>
              <w:pStyle w:val="GOSTTablenorm"/>
              <w:jc w:val="center"/>
              <w:rPr>
                <w:szCs w:val="22"/>
              </w:rPr>
            </w:pPr>
            <w:r w:rsidRPr="00901A60">
              <w:rPr>
                <w:szCs w:val="22"/>
              </w:rPr>
              <w:t>П</w:t>
            </w:r>
          </w:p>
        </w:tc>
        <w:tc>
          <w:tcPr>
            <w:tcW w:w="1134" w:type="dxa"/>
          </w:tcPr>
          <w:p w14:paraId="7C67B584" w14:textId="77777777" w:rsidR="006310AA" w:rsidRPr="00901A60" w:rsidRDefault="00F94B41">
            <w:pPr>
              <w:pStyle w:val="GOSTTablenorm"/>
              <w:rPr>
                <w:szCs w:val="22"/>
                <w:lang w:val="en-US"/>
              </w:rPr>
            </w:pPr>
            <w:r w:rsidRPr="00901A60">
              <w:rPr>
                <w:szCs w:val="22"/>
                <w:lang w:val="en-US"/>
              </w:rPr>
              <w:t>T</w:t>
            </w:r>
            <w:r w:rsidRPr="00901A60">
              <w:rPr>
                <w:szCs w:val="22"/>
              </w:rPr>
              <w:t>(8)</w:t>
            </w:r>
          </w:p>
        </w:tc>
        <w:tc>
          <w:tcPr>
            <w:tcW w:w="567" w:type="dxa"/>
          </w:tcPr>
          <w:p w14:paraId="31AB7394" w14:textId="77777777" w:rsidR="006310AA" w:rsidRPr="00901A60" w:rsidRDefault="00F94B41">
            <w:pPr>
              <w:pStyle w:val="GOSTTablenorm"/>
              <w:jc w:val="center"/>
              <w:rPr>
                <w:szCs w:val="22"/>
              </w:rPr>
            </w:pPr>
            <w:r w:rsidRPr="00901A60">
              <w:rPr>
                <w:szCs w:val="22"/>
              </w:rPr>
              <w:t>О</w:t>
            </w:r>
          </w:p>
        </w:tc>
        <w:tc>
          <w:tcPr>
            <w:tcW w:w="3963" w:type="dxa"/>
          </w:tcPr>
          <w:p w14:paraId="197DD174" w14:textId="4E93FB36" w:rsidR="006310AA" w:rsidRPr="00901A60" w:rsidRDefault="00F94B41">
            <w:pPr>
              <w:pStyle w:val="GOSTTablenorm"/>
            </w:pPr>
            <w:r w:rsidRPr="00901A60">
              <w:t>Указывается код ОКТМО в соответствии с Порядком учета Федеральным казначейством поступлений в бюджетную систему Российской Федерации и их распределения между бюджетами бюджетн</w:t>
            </w:r>
            <w:r w:rsidR="00B72A30" w:rsidRPr="00901A60">
              <w:t>ой системы Российской Федерации</w:t>
            </w:r>
          </w:p>
        </w:tc>
      </w:tr>
      <w:tr w:rsidR="006310AA" w:rsidRPr="00901A60" w14:paraId="532998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63CEB6B" w14:textId="77777777" w:rsidR="006310AA" w:rsidRPr="00901A60" w:rsidRDefault="00F94B41">
            <w:pPr>
              <w:pStyle w:val="GOSTTablenorm"/>
              <w:rPr>
                <w:szCs w:val="22"/>
              </w:rPr>
            </w:pPr>
            <w:r w:rsidRPr="00901A60">
              <w:rPr>
                <w:szCs w:val="22"/>
              </w:rPr>
              <w:t>Уровень конфиденциальности</w:t>
            </w:r>
          </w:p>
        </w:tc>
        <w:tc>
          <w:tcPr>
            <w:tcW w:w="1697" w:type="dxa"/>
          </w:tcPr>
          <w:p w14:paraId="2A204456" w14:textId="77777777" w:rsidR="006310AA" w:rsidRPr="00901A60" w:rsidRDefault="00F94B41">
            <w:pPr>
              <w:pStyle w:val="GOSTTablenorm"/>
              <w:rPr>
                <w:szCs w:val="22"/>
              </w:rPr>
            </w:pPr>
            <w:r w:rsidRPr="00901A60">
              <w:rPr>
                <w:rFonts w:eastAsiaTheme="minorHAnsi"/>
                <w:color w:val="000000"/>
                <w:szCs w:val="22"/>
                <w:lang w:eastAsia="en-US"/>
              </w:rPr>
              <w:t>TtlPrt_SECRECY</w:t>
            </w:r>
          </w:p>
        </w:tc>
        <w:tc>
          <w:tcPr>
            <w:tcW w:w="567" w:type="dxa"/>
          </w:tcPr>
          <w:p w14:paraId="32EA5044" w14:textId="77777777" w:rsidR="006310AA" w:rsidRPr="00901A60" w:rsidRDefault="00F94B41">
            <w:pPr>
              <w:pStyle w:val="GOSTTablenorm"/>
              <w:jc w:val="center"/>
              <w:rPr>
                <w:szCs w:val="22"/>
              </w:rPr>
            </w:pPr>
            <w:r w:rsidRPr="00901A60">
              <w:rPr>
                <w:szCs w:val="22"/>
              </w:rPr>
              <w:t>С</w:t>
            </w:r>
          </w:p>
        </w:tc>
        <w:tc>
          <w:tcPr>
            <w:tcW w:w="1134" w:type="dxa"/>
          </w:tcPr>
          <w:p w14:paraId="6215FCF2" w14:textId="77777777" w:rsidR="006310AA" w:rsidRPr="00901A60" w:rsidRDefault="00F94B41">
            <w:pPr>
              <w:pStyle w:val="GOSTTablenorm"/>
              <w:rPr>
                <w:szCs w:val="22"/>
              </w:rPr>
            </w:pPr>
            <w:r w:rsidRPr="00901A60">
              <w:rPr>
                <w:szCs w:val="22"/>
              </w:rPr>
              <w:t>tSecrecyLevelComplex</w:t>
            </w:r>
          </w:p>
        </w:tc>
        <w:tc>
          <w:tcPr>
            <w:tcW w:w="567" w:type="dxa"/>
          </w:tcPr>
          <w:p w14:paraId="0095AB41" w14:textId="77777777" w:rsidR="006310AA" w:rsidRPr="00901A60" w:rsidRDefault="00F94B41">
            <w:pPr>
              <w:pStyle w:val="GOSTTablenorm"/>
              <w:jc w:val="center"/>
              <w:rPr>
                <w:szCs w:val="22"/>
              </w:rPr>
            </w:pPr>
            <w:r w:rsidRPr="00901A60">
              <w:rPr>
                <w:szCs w:val="22"/>
              </w:rPr>
              <w:t>Н</w:t>
            </w:r>
          </w:p>
        </w:tc>
        <w:tc>
          <w:tcPr>
            <w:tcW w:w="3963" w:type="dxa"/>
          </w:tcPr>
          <w:p w14:paraId="08D7A034" w14:textId="6E6693BB"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_Ref46303796 \h  \* MERGEFORMAT </w:instrText>
            </w:r>
            <w:r w:rsidRPr="00901A60">
              <w:rPr>
                <w:szCs w:val="22"/>
              </w:rPr>
            </w:r>
            <w:r w:rsidRPr="00901A60">
              <w:rPr>
                <w:szCs w:val="22"/>
              </w:rPr>
              <w:fldChar w:fldCharType="separate"/>
            </w:r>
            <w:r w:rsidR="00D21171">
              <w:t>24</w:t>
            </w:r>
            <w:r w:rsidRPr="00901A60">
              <w:rPr>
                <w:szCs w:val="22"/>
              </w:rPr>
              <w:fldChar w:fldCharType="end"/>
            </w:r>
          </w:p>
        </w:tc>
      </w:tr>
      <w:tr w:rsidR="006310AA" w:rsidRPr="00901A60" w14:paraId="08BA9B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4" w:type="dxa"/>
            <w:gridSpan w:val="6"/>
          </w:tcPr>
          <w:p w14:paraId="7DC1A3EC" w14:textId="77777777" w:rsidR="006310AA" w:rsidRPr="00901A60" w:rsidRDefault="00F94B41">
            <w:pPr>
              <w:pStyle w:val="GOSTTablenorm"/>
              <w:rPr>
                <w:szCs w:val="22"/>
              </w:rPr>
            </w:pPr>
            <w:r w:rsidRPr="00901A60">
              <w:rPr>
                <w:b/>
                <w:szCs w:val="22"/>
              </w:rPr>
              <w:t>1. Операции с бюджетными данными</w:t>
            </w:r>
          </w:p>
        </w:tc>
      </w:tr>
      <w:tr w:rsidR="006310AA" w:rsidRPr="00901A60" w14:paraId="427E6C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79F6213D" w14:textId="77777777" w:rsidR="006310AA" w:rsidRPr="00901A60" w:rsidRDefault="00F94B41">
            <w:pPr>
              <w:pStyle w:val="GOSTTablenorm"/>
              <w:rPr>
                <w:szCs w:val="22"/>
              </w:rPr>
            </w:pPr>
            <w:r w:rsidRPr="00901A60">
              <w:rPr>
                <w:szCs w:val="22"/>
              </w:rPr>
              <w:t>Операции с бюджетными данными</w:t>
            </w:r>
          </w:p>
        </w:tc>
        <w:tc>
          <w:tcPr>
            <w:tcW w:w="1697" w:type="dxa"/>
          </w:tcPr>
          <w:p w14:paraId="7266111A" w14:textId="77777777" w:rsidR="006310AA" w:rsidRPr="00901A60" w:rsidRDefault="00F94B41">
            <w:pPr>
              <w:pStyle w:val="GOSTTablenorm"/>
              <w:rPr>
                <w:color w:val="000000"/>
                <w:szCs w:val="22"/>
              </w:rPr>
            </w:pPr>
            <w:r w:rsidRPr="00901A60">
              <w:rPr>
                <w:rFonts w:eastAsiaTheme="minorHAnsi"/>
                <w:color w:val="000000"/>
                <w:szCs w:val="22"/>
                <w:lang w:eastAsia="en-US"/>
              </w:rPr>
              <w:t>R_792_G_S1_D</w:t>
            </w:r>
          </w:p>
        </w:tc>
        <w:tc>
          <w:tcPr>
            <w:tcW w:w="567" w:type="dxa"/>
          </w:tcPr>
          <w:p w14:paraId="50AAFAAB" w14:textId="77777777" w:rsidR="006310AA" w:rsidRPr="00901A60" w:rsidRDefault="00F94B41">
            <w:pPr>
              <w:pStyle w:val="GOSTTablenorm"/>
              <w:jc w:val="center"/>
              <w:rPr>
                <w:szCs w:val="22"/>
                <w:lang w:val="en-US"/>
              </w:rPr>
            </w:pPr>
            <w:r w:rsidRPr="00901A60">
              <w:rPr>
                <w:szCs w:val="22"/>
                <w:lang w:val="en-US"/>
              </w:rPr>
              <w:t>C</w:t>
            </w:r>
          </w:p>
        </w:tc>
        <w:tc>
          <w:tcPr>
            <w:tcW w:w="1134" w:type="dxa"/>
          </w:tcPr>
          <w:p w14:paraId="4A5F656F" w14:textId="77777777" w:rsidR="006310AA" w:rsidRPr="00901A60" w:rsidRDefault="00F94B41">
            <w:pPr>
              <w:pStyle w:val="GOSTTablenorm"/>
              <w:rPr>
                <w:szCs w:val="22"/>
              </w:rPr>
            </w:pPr>
            <w:r w:rsidRPr="00901A60">
              <w:rPr>
                <w:rFonts w:eastAsiaTheme="minorHAnsi"/>
                <w:color w:val="000000"/>
                <w:szCs w:val="22"/>
                <w:lang w:eastAsia="en-US"/>
              </w:rPr>
              <w:t>tR_792_G_S1_D</w:t>
            </w:r>
          </w:p>
        </w:tc>
        <w:tc>
          <w:tcPr>
            <w:tcW w:w="567" w:type="dxa"/>
          </w:tcPr>
          <w:p w14:paraId="48C34211"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5CA71DA" w14:textId="25DF0C06"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_Ref56671820 \h  \* MERGEFORMAT </w:instrText>
            </w:r>
            <w:r w:rsidRPr="00901A60">
              <w:rPr>
                <w:szCs w:val="22"/>
              </w:rPr>
            </w:r>
            <w:r w:rsidRPr="00901A60">
              <w:rPr>
                <w:szCs w:val="22"/>
              </w:rPr>
              <w:fldChar w:fldCharType="separate"/>
            </w:r>
            <w:r w:rsidR="00D21171" w:rsidRPr="00D21171">
              <w:rPr>
                <w:szCs w:val="22"/>
              </w:rPr>
              <w:t>241</w:t>
            </w:r>
            <w:r w:rsidRPr="00901A60">
              <w:rPr>
                <w:szCs w:val="22"/>
              </w:rPr>
              <w:fldChar w:fldCharType="end"/>
            </w:r>
          </w:p>
        </w:tc>
      </w:tr>
      <w:tr w:rsidR="006310AA" w:rsidRPr="00901A60" w14:paraId="0B75301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070F55FF" w14:textId="77777777" w:rsidR="006310AA" w:rsidRPr="00901A60" w:rsidRDefault="00F94B41">
            <w:pPr>
              <w:pStyle w:val="GOSTTablenorm"/>
            </w:pPr>
            <w:r w:rsidRPr="00901A60">
              <w:t>Итого</w:t>
            </w:r>
          </w:p>
          <w:p w14:paraId="7262CBEF" w14:textId="77777777" w:rsidR="006310AA" w:rsidRPr="00901A60" w:rsidRDefault="00F94B41">
            <w:pPr>
              <w:pStyle w:val="GOSTTablenorm"/>
            </w:pPr>
            <w:r w:rsidRPr="00901A60">
              <w:t>Бюджетные ассигнования</w:t>
            </w:r>
          </w:p>
          <w:p w14:paraId="533687C9" w14:textId="77777777" w:rsidR="006310AA" w:rsidRPr="00901A60" w:rsidRDefault="00F94B41">
            <w:pPr>
              <w:pStyle w:val="GOSTTablenorm"/>
            </w:pPr>
            <w:r w:rsidRPr="00901A60">
              <w:t>на текущий финансовый год</w:t>
            </w:r>
          </w:p>
          <w:p w14:paraId="6E03FC83" w14:textId="77777777" w:rsidR="006310AA" w:rsidRPr="00901A60" w:rsidRDefault="00F94B41">
            <w:pPr>
              <w:pStyle w:val="GOSTTablenorm"/>
            </w:pPr>
            <w:r w:rsidRPr="00901A60">
              <w:t>всего</w:t>
            </w:r>
          </w:p>
        </w:tc>
        <w:tc>
          <w:tcPr>
            <w:tcW w:w="1697" w:type="dxa"/>
          </w:tcPr>
          <w:p w14:paraId="29FB2D45" w14:textId="77777777" w:rsidR="006310AA" w:rsidRPr="00901A60" w:rsidRDefault="00F94B41">
            <w:pPr>
              <w:pStyle w:val="GOSTTablenorm"/>
              <w:rPr>
                <w:color w:val="000000"/>
                <w:szCs w:val="22"/>
              </w:rPr>
            </w:pPr>
            <w:r w:rsidRPr="00901A60">
              <w:rPr>
                <w:rFonts w:eastAsiaTheme="minorHAnsi"/>
                <w:color w:val="000000"/>
                <w:szCs w:val="22"/>
                <w:lang w:eastAsia="en-US"/>
              </w:rPr>
              <w:t>R_G_S1_F_R2</w:t>
            </w:r>
          </w:p>
        </w:tc>
        <w:tc>
          <w:tcPr>
            <w:tcW w:w="567" w:type="dxa"/>
          </w:tcPr>
          <w:p w14:paraId="24047753" w14:textId="77777777" w:rsidR="006310AA" w:rsidRPr="00901A60" w:rsidRDefault="00F94B41">
            <w:pPr>
              <w:pStyle w:val="GOSTTablenorm"/>
              <w:jc w:val="center"/>
              <w:rPr>
                <w:szCs w:val="22"/>
              </w:rPr>
            </w:pPr>
            <w:r w:rsidRPr="00901A60">
              <w:rPr>
                <w:szCs w:val="22"/>
              </w:rPr>
              <w:t>П</w:t>
            </w:r>
          </w:p>
        </w:tc>
        <w:tc>
          <w:tcPr>
            <w:tcW w:w="1134" w:type="dxa"/>
          </w:tcPr>
          <w:p w14:paraId="5A627B06" w14:textId="77777777" w:rsidR="006310AA" w:rsidRPr="00901A60" w:rsidRDefault="00F94B41">
            <w:pPr>
              <w:pStyle w:val="GOSTTablenorm"/>
              <w:rPr>
                <w:szCs w:val="22"/>
              </w:rPr>
            </w:pPr>
            <w:r w:rsidRPr="00901A60">
              <w:rPr>
                <w:szCs w:val="22"/>
                <w:lang w:val="en-US"/>
              </w:rPr>
              <w:t>N(20.2)</w:t>
            </w:r>
          </w:p>
        </w:tc>
        <w:tc>
          <w:tcPr>
            <w:tcW w:w="567" w:type="dxa"/>
          </w:tcPr>
          <w:p w14:paraId="0F16872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E4B7AD8" w14:textId="62A0AE75" w:rsidR="006310AA" w:rsidRPr="00901A60" w:rsidRDefault="00F94B41">
            <w:pPr>
              <w:pStyle w:val="GOSTTablenorm"/>
            </w:pPr>
            <w:r w:rsidRPr="00901A60">
              <w:t>Указывается итоговая сумма полученных бюджетных ассигно</w:t>
            </w:r>
            <w:r w:rsidR="00B72A30" w:rsidRPr="00901A60">
              <w:t>ваний на текущий финансовый год</w:t>
            </w:r>
          </w:p>
          <w:p w14:paraId="60B49997" w14:textId="77777777" w:rsidR="006310AA" w:rsidRPr="00901A60" w:rsidRDefault="006310AA">
            <w:pPr>
              <w:pStyle w:val="GOSTTablenorm"/>
              <w:rPr>
                <w:szCs w:val="22"/>
              </w:rPr>
            </w:pPr>
          </w:p>
        </w:tc>
      </w:tr>
      <w:tr w:rsidR="006310AA" w:rsidRPr="00901A60" w14:paraId="4CEE25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29C1B978" w14:textId="77777777" w:rsidR="006310AA" w:rsidRPr="00901A60" w:rsidRDefault="00F94B41">
            <w:pPr>
              <w:pStyle w:val="GOSTTablenorm"/>
            </w:pPr>
            <w:r w:rsidRPr="00901A60">
              <w:t>Итого</w:t>
            </w:r>
          </w:p>
          <w:p w14:paraId="07F4FA67" w14:textId="77777777" w:rsidR="006310AA" w:rsidRPr="00901A60" w:rsidRDefault="00F94B41">
            <w:pPr>
              <w:pStyle w:val="GOSTTablenorm"/>
            </w:pPr>
            <w:r w:rsidRPr="00901A60">
              <w:t>Бюджетные ассигнования</w:t>
            </w:r>
          </w:p>
          <w:p w14:paraId="5C36F1AC" w14:textId="77777777" w:rsidR="006310AA" w:rsidRPr="00901A60" w:rsidRDefault="00F94B41">
            <w:pPr>
              <w:pStyle w:val="GOSTTablenorm"/>
            </w:pPr>
            <w:r w:rsidRPr="00901A60">
              <w:t>на плановый период первый год</w:t>
            </w:r>
          </w:p>
        </w:tc>
        <w:tc>
          <w:tcPr>
            <w:tcW w:w="1697" w:type="dxa"/>
          </w:tcPr>
          <w:p w14:paraId="42E22C6D" w14:textId="77777777" w:rsidR="006310AA" w:rsidRPr="00901A60" w:rsidRDefault="00F94B41">
            <w:pPr>
              <w:pStyle w:val="GOSTTablenorm"/>
              <w:rPr>
                <w:color w:val="000000"/>
                <w:szCs w:val="22"/>
              </w:rPr>
            </w:pPr>
            <w:r w:rsidRPr="00901A60">
              <w:rPr>
                <w:rFonts w:eastAsiaTheme="minorHAnsi"/>
                <w:color w:val="000000"/>
                <w:szCs w:val="22"/>
                <w:lang w:eastAsia="en-US"/>
              </w:rPr>
              <w:t>R_G_S1_F_R3</w:t>
            </w:r>
          </w:p>
        </w:tc>
        <w:tc>
          <w:tcPr>
            <w:tcW w:w="567" w:type="dxa"/>
          </w:tcPr>
          <w:p w14:paraId="79CF1C5F" w14:textId="77777777" w:rsidR="006310AA" w:rsidRPr="00901A60" w:rsidRDefault="00F94B41">
            <w:pPr>
              <w:pStyle w:val="GOSTTablenorm"/>
              <w:jc w:val="center"/>
              <w:rPr>
                <w:szCs w:val="22"/>
              </w:rPr>
            </w:pPr>
            <w:r w:rsidRPr="00901A60">
              <w:rPr>
                <w:szCs w:val="22"/>
              </w:rPr>
              <w:t>П</w:t>
            </w:r>
          </w:p>
        </w:tc>
        <w:tc>
          <w:tcPr>
            <w:tcW w:w="1134" w:type="dxa"/>
          </w:tcPr>
          <w:p w14:paraId="1980735B" w14:textId="77777777" w:rsidR="006310AA" w:rsidRPr="00901A60" w:rsidRDefault="00F94B41">
            <w:pPr>
              <w:pStyle w:val="GOSTTablenorm"/>
              <w:rPr>
                <w:szCs w:val="22"/>
              </w:rPr>
            </w:pPr>
            <w:r w:rsidRPr="00901A60">
              <w:rPr>
                <w:szCs w:val="22"/>
                <w:lang w:val="en-US"/>
              </w:rPr>
              <w:t>N(20.2)</w:t>
            </w:r>
          </w:p>
        </w:tc>
        <w:tc>
          <w:tcPr>
            <w:tcW w:w="567" w:type="dxa"/>
          </w:tcPr>
          <w:p w14:paraId="6FD633D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7907BE8" w14:textId="5A6DD837" w:rsidR="006310AA" w:rsidRPr="00901A60" w:rsidRDefault="00F94B41">
            <w:pPr>
              <w:pStyle w:val="GOSTTablenorm"/>
            </w:pPr>
            <w:r w:rsidRPr="00901A60">
              <w:t xml:space="preserve">Указывается итоговая сумма полученных бюджетных ассигнований </w:t>
            </w:r>
            <w:r w:rsidR="00B72A30" w:rsidRPr="00901A60">
              <w:t>на первый год планового периода</w:t>
            </w:r>
          </w:p>
        </w:tc>
      </w:tr>
      <w:tr w:rsidR="006310AA" w:rsidRPr="00901A60" w14:paraId="53E32A5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672F33B3" w14:textId="77777777" w:rsidR="006310AA" w:rsidRPr="00901A60" w:rsidRDefault="00F94B41">
            <w:pPr>
              <w:pStyle w:val="GOSTTablenorm"/>
            </w:pPr>
            <w:r w:rsidRPr="00901A60">
              <w:t>Итого</w:t>
            </w:r>
          </w:p>
          <w:p w14:paraId="18DF3E82" w14:textId="77777777" w:rsidR="006310AA" w:rsidRPr="00901A60" w:rsidRDefault="00F94B41">
            <w:pPr>
              <w:pStyle w:val="GOSTTablenorm"/>
            </w:pPr>
            <w:r w:rsidRPr="00901A60">
              <w:t xml:space="preserve">Бюджетные ассигнования </w:t>
            </w:r>
          </w:p>
          <w:p w14:paraId="476DCAF5" w14:textId="77777777" w:rsidR="006310AA" w:rsidRPr="00901A60" w:rsidRDefault="00F94B41">
            <w:pPr>
              <w:pStyle w:val="GOSTTablenorm"/>
              <w:rPr>
                <w:szCs w:val="22"/>
              </w:rPr>
            </w:pPr>
            <w:r w:rsidRPr="00901A60">
              <w:rPr>
                <w:szCs w:val="22"/>
              </w:rPr>
              <w:t>на второй год планового периода</w:t>
            </w:r>
          </w:p>
        </w:tc>
        <w:tc>
          <w:tcPr>
            <w:tcW w:w="1697" w:type="dxa"/>
          </w:tcPr>
          <w:p w14:paraId="5A0FE8A7" w14:textId="77777777" w:rsidR="006310AA" w:rsidRPr="00901A60" w:rsidRDefault="00F94B41">
            <w:pPr>
              <w:pStyle w:val="GOSTTablenorm"/>
              <w:rPr>
                <w:color w:val="000000"/>
                <w:szCs w:val="22"/>
              </w:rPr>
            </w:pPr>
            <w:r w:rsidRPr="00901A60">
              <w:rPr>
                <w:rFonts w:eastAsiaTheme="minorHAnsi"/>
                <w:color w:val="000000"/>
                <w:szCs w:val="22"/>
                <w:lang w:eastAsia="en-US"/>
              </w:rPr>
              <w:t>R_G_S1_F_R4</w:t>
            </w:r>
          </w:p>
        </w:tc>
        <w:tc>
          <w:tcPr>
            <w:tcW w:w="567" w:type="dxa"/>
          </w:tcPr>
          <w:p w14:paraId="2F5D2BBB" w14:textId="77777777" w:rsidR="006310AA" w:rsidRPr="00901A60" w:rsidRDefault="00F94B41">
            <w:pPr>
              <w:pStyle w:val="GOSTTablenorm"/>
              <w:jc w:val="center"/>
              <w:rPr>
                <w:szCs w:val="22"/>
              </w:rPr>
            </w:pPr>
            <w:r w:rsidRPr="00901A60">
              <w:rPr>
                <w:szCs w:val="22"/>
              </w:rPr>
              <w:t>П</w:t>
            </w:r>
          </w:p>
        </w:tc>
        <w:tc>
          <w:tcPr>
            <w:tcW w:w="1134" w:type="dxa"/>
          </w:tcPr>
          <w:p w14:paraId="24636F57" w14:textId="77777777" w:rsidR="006310AA" w:rsidRPr="00901A60" w:rsidRDefault="00F94B41">
            <w:pPr>
              <w:pStyle w:val="GOSTTablenorm"/>
              <w:rPr>
                <w:szCs w:val="22"/>
              </w:rPr>
            </w:pPr>
            <w:r w:rsidRPr="00901A60">
              <w:rPr>
                <w:szCs w:val="22"/>
                <w:lang w:val="en-US"/>
              </w:rPr>
              <w:t>N(20.2)</w:t>
            </w:r>
          </w:p>
        </w:tc>
        <w:tc>
          <w:tcPr>
            <w:tcW w:w="567" w:type="dxa"/>
          </w:tcPr>
          <w:p w14:paraId="15B31E3F"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64F2DBB2" w14:textId="1026579B" w:rsidR="006310AA" w:rsidRPr="00901A60" w:rsidRDefault="00F94B41" w:rsidP="00B72A30">
            <w:pPr>
              <w:pStyle w:val="GOSTTablenorm"/>
            </w:pPr>
            <w:r w:rsidRPr="00901A60">
              <w:t xml:space="preserve">Указывается итоговая сумма полученных бюджетных ассигнований </w:t>
            </w:r>
            <w:r w:rsidR="00B72A30" w:rsidRPr="00901A60">
              <w:t>на второй год планового периода</w:t>
            </w:r>
          </w:p>
        </w:tc>
      </w:tr>
      <w:tr w:rsidR="006310AA" w:rsidRPr="00901A60" w14:paraId="3C180B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CDBE395" w14:textId="77777777" w:rsidR="006310AA" w:rsidRPr="00901A60" w:rsidRDefault="00F94B41">
            <w:pPr>
              <w:pStyle w:val="GOSTTablenorm"/>
            </w:pPr>
            <w:r w:rsidRPr="00901A60">
              <w:t>Итого</w:t>
            </w:r>
          </w:p>
          <w:p w14:paraId="2AB6A9C4" w14:textId="77777777" w:rsidR="006310AA" w:rsidRPr="00901A60" w:rsidRDefault="00F94B41">
            <w:pPr>
              <w:pStyle w:val="GOSTTablenorm"/>
            </w:pPr>
            <w:r w:rsidRPr="00901A60">
              <w:t xml:space="preserve">Бюджетные ассигнования </w:t>
            </w:r>
          </w:p>
          <w:p w14:paraId="3C9B877D" w14:textId="77777777" w:rsidR="006310AA" w:rsidRPr="00901A60" w:rsidRDefault="00F94B41">
            <w:pPr>
              <w:pStyle w:val="GOSTTablenorm"/>
            </w:pPr>
            <w:r w:rsidRPr="00901A60">
              <w:t>на третий год планового периода</w:t>
            </w:r>
          </w:p>
        </w:tc>
        <w:tc>
          <w:tcPr>
            <w:tcW w:w="1697" w:type="dxa"/>
          </w:tcPr>
          <w:p w14:paraId="35A9A499" w14:textId="77777777" w:rsidR="006310AA" w:rsidRPr="00901A60" w:rsidRDefault="00F94B41">
            <w:pPr>
              <w:pStyle w:val="GOSTTablenorm"/>
              <w:rPr>
                <w:rFonts w:eastAsiaTheme="minorHAnsi"/>
                <w:color w:val="000000"/>
                <w:szCs w:val="22"/>
                <w:lang w:eastAsia="en-US"/>
              </w:rPr>
            </w:pPr>
            <w:r w:rsidRPr="00901A60">
              <w:rPr>
                <w:rFonts w:eastAsiaTheme="minorHAnsi"/>
                <w:color w:val="000000"/>
                <w:szCs w:val="22"/>
                <w:lang w:eastAsia="en-US"/>
              </w:rPr>
              <w:t>R_G_S1_F_R4_2</w:t>
            </w:r>
          </w:p>
        </w:tc>
        <w:tc>
          <w:tcPr>
            <w:tcW w:w="567" w:type="dxa"/>
          </w:tcPr>
          <w:p w14:paraId="481C416C" w14:textId="77777777" w:rsidR="006310AA" w:rsidRPr="00901A60" w:rsidRDefault="00F94B41">
            <w:pPr>
              <w:pStyle w:val="GOSTTablenorm"/>
              <w:jc w:val="center"/>
              <w:rPr>
                <w:szCs w:val="22"/>
              </w:rPr>
            </w:pPr>
            <w:r w:rsidRPr="00901A60">
              <w:rPr>
                <w:szCs w:val="22"/>
              </w:rPr>
              <w:t>П</w:t>
            </w:r>
          </w:p>
        </w:tc>
        <w:tc>
          <w:tcPr>
            <w:tcW w:w="1134" w:type="dxa"/>
          </w:tcPr>
          <w:p w14:paraId="7F069CC7" w14:textId="77777777" w:rsidR="006310AA" w:rsidRPr="00901A60" w:rsidRDefault="00F94B41">
            <w:pPr>
              <w:pStyle w:val="GOSTTablenorm"/>
              <w:rPr>
                <w:szCs w:val="22"/>
              </w:rPr>
            </w:pPr>
            <w:r w:rsidRPr="00901A60">
              <w:rPr>
                <w:szCs w:val="22"/>
                <w:lang w:val="en-US"/>
              </w:rPr>
              <w:t>N(20.2)</w:t>
            </w:r>
          </w:p>
        </w:tc>
        <w:tc>
          <w:tcPr>
            <w:tcW w:w="567" w:type="dxa"/>
          </w:tcPr>
          <w:p w14:paraId="3BB9889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2FC53892" w14:textId="095142C8" w:rsidR="006310AA" w:rsidRPr="00901A60" w:rsidRDefault="00F94B41" w:rsidP="00B72A30">
            <w:pPr>
              <w:pStyle w:val="GOSTTablenorm"/>
            </w:pPr>
            <w:r w:rsidRPr="00901A60">
              <w:t xml:space="preserve">Указывается итоговая сумма полученных бюджетных ассигнований </w:t>
            </w:r>
            <w:r w:rsidR="00B72A30" w:rsidRPr="00901A60">
              <w:t>на третий год планового периода</w:t>
            </w:r>
          </w:p>
        </w:tc>
      </w:tr>
      <w:tr w:rsidR="006310AA" w:rsidRPr="00901A60" w14:paraId="5E0AA8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0173E09B" w14:textId="77777777" w:rsidR="006310AA" w:rsidRPr="00901A60" w:rsidRDefault="00F94B41">
            <w:pPr>
              <w:pStyle w:val="GOSTTablenorm"/>
            </w:pPr>
            <w:r w:rsidRPr="00901A60">
              <w:lastRenderedPageBreak/>
              <w:t>Итого</w:t>
            </w:r>
          </w:p>
          <w:p w14:paraId="557C4BAF" w14:textId="77777777" w:rsidR="006310AA" w:rsidRPr="00901A60" w:rsidRDefault="00F94B41">
            <w:pPr>
              <w:pStyle w:val="GOSTTablenorm"/>
            </w:pPr>
            <w:r w:rsidRPr="00901A60">
              <w:t>Лимиты бюджетных обязательств</w:t>
            </w:r>
          </w:p>
          <w:p w14:paraId="1C706D51" w14:textId="77777777" w:rsidR="006310AA" w:rsidRPr="00901A60" w:rsidRDefault="00F94B41">
            <w:pPr>
              <w:pStyle w:val="GOSTTablenorm"/>
            </w:pPr>
            <w:r w:rsidRPr="00901A60">
              <w:t>на текущий финансовый год в валюте Российской Федерации</w:t>
            </w:r>
          </w:p>
        </w:tc>
        <w:tc>
          <w:tcPr>
            <w:tcW w:w="1697" w:type="dxa"/>
          </w:tcPr>
          <w:p w14:paraId="201E7B38" w14:textId="77777777" w:rsidR="006310AA" w:rsidRPr="00901A60" w:rsidRDefault="00F94B41">
            <w:pPr>
              <w:pStyle w:val="GOSTTablenorm"/>
              <w:rPr>
                <w:color w:val="000000"/>
                <w:szCs w:val="22"/>
              </w:rPr>
            </w:pPr>
            <w:r w:rsidRPr="00901A60">
              <w:rPr>
                <w:rFonts w:eastAsiaTheme="minorHAnsi"/>
                <w:color w:val="000000"/>
                <w:szCs w:val="22"/>
                <w:lang w:eastAsia="en-US"/>
              </w:rPr>
              <w:t>R_G_S1_F_5</w:t>
            </w:r>
          </w:p>
        </w:tc>
        <w:tc>
          <w:tcPr>
            <w:tcW w:w="567" w:type="dxa"/>
          </w:tcPr>
          <w:p w14:paraId="4C69CF10" w14:textId="77777777" w:rsidR="006310AA" w:rsidRPr="00901A60" w:rsidRDefault="00F94B41">
            <w:pPr>
              <w:pStyle w:val="GOSTTablenorm"/>
              <w:jc w:val="center"/>
              <w:rPr>
                <w:szCs w:val="22"/>
              </w:rPr>
            </w:pPr>
            <w:r w:rsidRPr="00901A60">
              <w:rPr>
                <w:szCs w:val="22"/>
              </w:rPr>
              <w:t>П</w:t>
            </w:r>
          </w:p>
        </w:tc>
        <w:tc>
          <w:tcPr>
            <w:tcW w:w="1134" w:type="dxa"/>
          </w:tcPr>
          <w:p w14:paraId="123969BD" w14:textId="77777777" w:rsidR="006310AA" w:rsidRPr="00901A60" w:rsidRDefault="00F94B41">
            <w:pPr>
              <w:pStyle w:val="GOSTTablenorm"/>
              <w:rPr>
                <w:szCs w:val="22"/>
              </w:rPr>
            </w:pPr>
            <w:r w:rsidRPr="00901A60">
              <w:rPr>
                <w:szCs w:val="22"/>
                <w:lang w:val="en-US"/>
              </w:rPr>
              <w:t>N(20.2)</w:t>
            </w:r>
          </w:p>
        </w:tc>
        <w:tc>
          <w:tcPr>
            <w:tcW w:w="567" w:type="dxa"/>
          </w:tcPr>
          <w:p w14:paraId="3F9A31B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972A402" w14:textId="5DA3C0DF" w:rsidR="006310AA" w:rsidRPr="00901A60" w:rsidRDefault="00F94B41">
            <w:pPr>
              <w:pStyle w:val="GOSTTablenorm"/>
            </w:pPr>
            <w:r w:rsidRPr="00901A60">
              <w:t>Указывается итоговая сумма полученных лимитов бюджетных обязательств на текущий финансовый год для выпла</w:t>
            </w:r>
            <w:r w:rsidR="00B72A30" w:rsidRPr="00901A60">
              <w:t>т в валюте Российской Федерации</w:t>
            </w:r>
          </w:p>
        </w:tc>
      </w:tr>
      <w:tr w:rsidR="006310AA" w:rsidRPr="00901A60" w14:paraId="600C63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59F7FD20" w14:textId="77777777" w:rsidR="006310AA" w:rsidRPr="00901A60" w:rsidRDefault="00F94B41">
            <w:pPr>
              <w:pStyle w:val="GOSTTablenorm"/>
            </w:pPr>
            <w:r w:rsidRPr="00901A60">
              <w:t>Итого</w:t>
            </w:r>
          </w:p>
          <w:p w14:paraId="19B6A3BF" w14:textId="77777777" w:rsidR="006310AA" w:rsidRPr="00901A60" w:rsidRDefault="00F94B41">
            <w:pPr>
              <w:pStyle w:val="GOSTTablenorm"/>
            </w:pPr>
            <w:r w:rsidRPr="00901A60">
              <w:t>Лимиты бюджетных обязательств</w:t>
            </w:r>
          </w:p>
          <w:p w14:paraId="0EB4982D" w14:textId="77777777" w:rsidR="006310AA" w:rsidRPr="00901A60" w:rsidRDefault="00F94B41">
            <w:pPr>
              <w:pStyle w:val="GOSTTablenorm"/>
            </w:pPr>
            <w:r w:rsidRPr="00901A60">
              <w:t>на первый год планового периода в валюте Российской Федерации</w:t>
            </w:r>
          </w:p>
        </w:tc>
        <w:tc>
          <w:tcPr>
            <w:tcW w:w="1697" w:type="dxa"/>
          </w:tcPr>
          <w:p w14:paraId="413EBC42" w14:textId="77777777" w:rsidR="006310AA" w:rsidRPr="00901A60" w:rsidRDefault="00F94B41">
            <w:pPr>
              <w:pStyle w:val="GOSTTablenorm"/>
              <w:rPr>
                <w:rFonts w:eastAsiaTheme="minorHAnsi"/>
                <w:color w:val="000000"/>
                <w:szCs w:val="22"/>
                <w:lang w:eastAsia="en-US"/>
              </w:rPr>
            </w:pPr>
            <w:r w:rsidRPr="00901A60">
              <w:rPr>
                <w:rFonts w:eastAsiaTheme="minorHAnsi"/>
                <w:color w:val="000000"/>
                <w:szCs w:val="22"/>
                <w:lang w:eastAsia="en-US"/>
              </w:rPr>
              <w:t>R_G_S1_F_5_2</w:t>
            </w:r>
          </w:p>
        </w:tc>
        <w:tc>
          <w:tcPr>
            <w:tcW w:w="567" w:type="dxa"/>
          </w:tcPr>
          <w:p w14:paraId="1EC8F583" w14:textId="77777777" w:rsidR="006310AA" w:rsidRPr="00901A60" w:rsidRDefault="00F94B41">
            <w:pPr>
              <w:pStyle w:val="GOSTTablenorm"/>
              <w:jc w:val="center"/>
              <w:rPr>
                <w:szCs w:val="22"/>
              </w:rPr>
            </w:pPr>
            <w:r w:rsidRPr="00901A60">
              <w:rPr>
                <w:szCs w:val="22"/>
              </w:rPr>
              <w:t>П</w:t>
            </w:r>
          </w:p>
        </w:tc>
        <w:tc>
          <w:tcPr>
            <w:tcW w:w="1134" w:type="dxa"/>
          </w:tcPr>
          <w:p w14:paraId="1E7F6BA6" w14:textId="77777777" w:rsidR="006310AA" w:rsidRPr="00901A60" w:rsidRDefault="00F94B41">
            <w:pPr>
              <w:pStyle w:val="GOSTTablenorm"/>
              <w:rPr>
                <w:szCs w:val="22"/>
                <w:lang w:val="en-US"/>
              </w:rPr>
            </w:pPr>
            <w:r w:rsidRPr="00901A60">
              <w:rPr>
                <w:szCs w:val="22"/>
                <w:lang w:val="en-US"/>
              </w:rPr>
              <w:t>N(20.2)</w:t>
            </w:r>
          </w:p>
        </w:tc>
        <w:tc>
          <w:tcPr>
            <w:tcW w:w="567" w:type="dxa"/>
          </w:tcPr>
          <w:p w14:paraId="1951769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197CB3DA" w14:textId="5375629B" w:rsidR="006310AA" w:rsidRPr="00901A60" w:rsidRDefault="00F94B41" w:rsidP="00B72A30">
            <w:pPr>
              <w:pStyle w:val="GOSTTablenorm"/>
            </w:pPr>
            <w:r w:rsidRPr="00901A60">
              <w:t>Указывается итоговая сумма полученных лимитов бюджетных обязательств на очередной финансовый год для выпла</w:t>
            </w:r>
            <w:r w:rsidR="00B72A30" w:rsidRPr="00901A60">
              <w:t>т в валюте Российской Федерации</w:t>
            </w:r>
          </w:p>
        </w:tc>
      </w:tr>
      <w:tr w:rsidR="006310AA" w:rsidRPr="00901A60" w14:paraId="1DF2052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565D6C63" w14:textId="77777777" w:rsidR="006310AA" w:rsidRPr="00901A60" w:rsidRDefault="00F94B41">
            <w:pPr>
              <w:pStyle w:val="GOSTTablenorm"/>
              <w:rPr>
                <w:szCs w:val="22"/>
              </w:rPr>
            </w:pPr>
            <w:r w:rsidRPr="00901A60">
              <w:rPr>
                <w:szCs w:val="22"/>
              </w:rPr>
              <w:t xml:space="preserve">Итого </w:t>
            </w:r>
          </w:p>
          <w:p w14:paraId="591405A7" w14:textId="77777777" w:rsidR="006310AA" w:rsidRPr="00901A60" w:rsidRDefault="00F94B41">
            <w:pPr>
              <w:pStyle w:val="GOSTTablenorm"/>
              <w:rPr>
                <w:szCs w:val="22"/>
              </w:rPr>
            </w:pPr>
            <w:r w:rsidRPr="00901A60">
              <w:rPr>
                <w:szCs w:val="22"/>
              </w:rPr>
              <w:t>Лимиты бюджетных обязательств на текущий финансовый год для выплат в иностранной валюте</w:t>
            </w:r>
          </w:p>
        </w:tc>
        <w:tc>
          <w:tcPr>
            <w:tcW w:w="1697" w:type="dxa"/>
          </w:tcPr>
          <w:p w14:paraId="7029C2E3" w14:textId="77777777" w:rsidR="006310AA" w:rsidRPr="00901A60" w:rsidRDefault="00F94B41">
            <w:pPr>
              <w:pStyle w:val="GOSTTablenorm"/>
              <w:rPr>
                <w:color w:val="000000"/>
                <w:szCs w:val="22"/>
              </w:rPr>
            </w:pPr>
            <w:r w:rsidRPr="00901A60">
              <w:rPr>
                <w:rFonts w:eastAsiaTheme="minorHAnsi"/>
                <w:color w:val="000000"/>
                <w:szCs w:val="22"/>
                <w:lang w:eastAsia="en-US"/>
              </w:rPr>
              <w:t>R_G_S1_F_R6</w:t>
            </w:r>
          </w:p>
        </w:tc>
        <w:tc>
          <w:tcPr>
            <w:tcW w:w="567" w:type="dxa"/>
          </w:tcPr>
          <w:p w14:paraId="0D267BE6" w14:textId="77777777" w:rsidR="006310AA" w:rsidRPr="00901A60" w:rsidRDefault="00F94B41">
            <w:pPr>
              <w:pStyle w:val="GOSTTablenorm"/>
              <w:jc w:val="center"/>
              <w:rPr>
                <w:szCs w:val="22"/>
              </w:rPr>
            </w:pPr>
            <w:r w:rsidRPr="00901A60">
              <w:rPr>
                <w:szCs w:val="22"/>
              </w:rPr>
              <w:t>П</w:t>
            </w:r>
          </w:p>
        </w:tc>
        <w:tc>
          <w:tcPr>
            <w:tcW w:w="1134" w:type="dxa"/>
          </w:tcPr>
          <w:p w14:paraId="186BDCBB" w14:textId="77777777" w:rsidR="006310AA" w:rsidRPr="00901A60" w:rsidRDefault="00F94B41">
            <w:pPr>
              <w:pStyle w:val="GOSTTablenorm"/>
              <w:rPr>
                <w:szCs w:val="22"/>
              </w:rPr>
            </w:pPr>
            <w:r w:rsidRPr="00901A60">
              <w:rPr>
                <w:szCs w:val="22"/>
                <w:lang w:val="en-US"/>
              </w:rPr>
              <w:t>N(20.2)</w:t>
            </w:r>
          </w:p>
        </w:tc>
        <w:tc>
          <w:tcPr>
            <w:tcW w:w="567" w:type="dxa"/>
          </w:tcPr>
          <w:p w14:paraId="7CFFB1EB"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8598937" w14:textId="1F9B85A3" w:rsidR="006310AA" w:rsidRPr="00901A60" w:rsidRDefault="00F94B41">
            <w:pPr>
              <w:pStyle w:val="GOSTTablenorm"/>
            </w:pPr>
            <w:r w:rsidRPr="00901A60">
              <w:t xml:space="preserve">Указывается итоговая сумма полученных лимитов бюджетных обязательств на текущий финансовый год для выплат в иностранной </w:t>
            </w:r>
            <w:r w:rsidR="00B72A30" w:rsidRPr="00901A60">
              <w:t>валюте (в рублевом эквиваленте)</w:t>
            </w:r>
          </w:p>
        </w:tc>
      </w:tr>
      <w:tr w:rsidR="006310AA" w:rsidRPr="00901A60" w14:paraId="79E70CB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68BBB075" w14:textId="77777777" w:rsidR="006310AA" w:rsidRPr="00901A60" w:rsidRDefault="00F94B41">
            <w:pPr>
              <w:pStyle w:val="GOSTTablenorm"/>
              <w:rPr>
                <w:szCs w:val="22"/>
              </w:rPr>
            </w:pPr>
            <w:r w:rsidRPr="00901A60">
              <w:rPr>
                <w:szCs w:val="22"/>
              </w:rPr>
              <w:t xml:space="preserve">Итого </w:t>
            </w:r>
          </w:p>
          <w:p w14:paraId="036D60CF" w14:textId="77777777" w:rsidR="006310AA" w:rsidRPr="00901A60" w:rsidRDefault="00F94B41">
            <w:pPr>
              <w:pStyle w:val="GOSTTablenorm"/>
              <w:rPr>
                <w:szCs w:val="22"/>
              </w:rPr>
            </w:pPr>
            <w:r w:rsidRPr="00901A60">
              <w:rPr>
                <w:szCs w:val="22"/>
              </w:rPr>
              <w:t>Лимиты бюджетных обязательств на первый год планового периода для выплат в иностранной валюте</w:t>
            </w:r>
          </w:p>
        </w:tc>
        <w:tc>
          <w:tcPr>
            <w:tcW w:w="1697" w:type="dxa"/>
          </w:tcPr>
          <w:p w14:paraId="162792AF" w14:textId="77777777" w:rsidR="006310AA" w:rsidRPr="00901A60" w:rsidRDefault="00F94B41">
            <w:pPr>
              <w:pStyle w:val="GOSTTablenorm"/>
              <w:rPr>
                <w:rFonts w:eastAsiaTheme="minorHAnsi"/>
                <w:color w:val="000000"/>
                <w:szCs w:val="22"/>
                <w:lang w:eastAsia="en-US"/>
              </w:rPr>
            </w:pPr>
            <w:r w:rsidRPr="00901A60">
              <w:rPr>
                <w:rFonts w:eastAsiaTheme="minorHAnsi"/>
                <w:color w:val="000000"/>
                <w:szCs w:val="22"/>
                <w:lang w:eastAsia="en-US"/>
              </w:rPr>
              <w:t>R_G_S1_F_R6_2</w:t>
            </w:r>
          </w:p>
        </w:tc>
        <w:tc>
          <w:tcPr>
            <w:tcW w:w="567" w:type="dxa"/>
          </w:tcPr>
          <w:p w14:paraId="073300DF" w14:textId="77777777" w:rsidR="006310AA" w:rsidRPr="00901A60" w:rsidRDefault="00F94B41">
            <w:pPr>
              <w:pStyle w:val="GOSTTablenorm"/>
              <w:jc w:val="center"/>
              <w:rPr>
                <w:szCs w:val="22"/>
              </w:rPr>
            </w:pPr>
            <w:r w:rsidRPr="00901A60">
              <w:rPr>
                <w:szCs w:val="22"/>
              </w:rPr>
              <w:t>П</w:t>
            </w:r>
          </w:p>
        </w:tc>
        <w:tc>
          <w:tcPr>
            <w:tcW w:w="1134" w:type="dxa"/>
          </w:tcPr>
          <w:p w14:paraId="4AB50E74" w14:textId="77777777" w:rsidR="006310AA" w:rsidRPr="00901A60" w:rsidRDefault="00F94B41">
            <w:pPr>
              <w:pStyle w:val="GOSTTablenorm"/>
              <w:rPr>
                <w:szCs w:val="22"/>
              </w:rPr>
            </w:pPr>
            <w:r w:rsidRPr="00901A60">
              <w:rPr>
                <w:szCs w:val="22"/>
                <w:lang w:val="en-US"/>
              </w:rPr>
              <w:t>N(20.2)</w:t>
            </w:r>
          </w:p>
        </w:tc>
        <w:tc>
          <w:tcPr>
            <w:tcW w:w="567" w:type="dxa"/>
          </w:tcPr>
          <w:p w14:paraId="1EF84EC3"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392274C9" w14:textId="2EEC84FB" w:rsidR="006310AA" w:rsidRPr="00901A60" w:rsidRDefault="00F94B41" w:rsidP="00B72A30">
            <w:pPr>
              <w:pStyle w:val="GOSTTablenorm"/>
            </w:pPr>
            <w:r w:rsidRPr="00901A60">
              <w:t xml:space="preserve">Указывается итоговая сумма полученных лимитов бюджетных обязательств на очередной финансовый год для выплат в иностранной валюте (в рублевом </w:t>
            </w:r>
            <w:r w:rsidR="00B72A30" w:rsidRPr="00901A60">
              <w:t>эквиваленте)</w:t>
            </w:r>
          </w:p>
        </w:tc>
      </w:tr>
      <w:tr w:rsidR="006310AA" w:rsidRPr="00901A60" w14:paraId="7904FE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2FE0F166" w14:textId="77777777" w:rsidR="006310AA" w:rsidRPr="00901A60" w:rsidRDefault="00F94B41">
            <w:pPr>
              <w:pStyle w:val="GOSTTablenorm"/>
            </w:pPr>
            <w:r w:rsidRPr="00901A60">
              <w:t>Итого</w:t>
            </w:r>
          </w:p>
          <w:p w14:paraId="6399B330" w14:textId="77777777" w:rsidR="006310AA" w:rsidRPr="00901A60" w:rsidRDefault="00F94B41">
            <w:pPr>
              <w:pStyle w:val="GOSTTablenorm"/>
            </w:pPr>
            <w:r w:rsidRPr="00901A60">
              <w:t>Лимиты бюджетных обязательств</w:t>
            </w:r>
          </w:p>
          <w:p w14:paraId="1A7C302D" w14:textId="77777777" w:rsidR="006310AA" w:rsidRPr="00901A60" w:rsidRDefault="00F94B41">
            <w:pPr>
              <w:pStyle w:val="GOSTTablenorm"/>
              <w:rPr>
                <w:szCs w:val="22"/>
              </w:rPr>
            </w:pPr>
            <w:r w:rsidRPr="00901A60">
              <w:rPr>
                <w:szCs w:val="22"/>
              </w:rPr>
              <w:t>на второй год планового периода</w:t>
            </w:r>
          </w:p>
        </w:tc>
        <w:tc>
          <w:tcPr>
            <w:tcW w:w="1697" w:type="dxa"/>
          </w:tcPr>
          <w:p w14:paraId="2950EBDE" w14:textId="77777777" w:rsidR="006310AA" w:rsidRPr="00901A60" w:rsidRDefault="00F94B41">
            <w:pPr>
              <w:pStyle w:val="GOSTTablenorm"/>
              <w:rPr>
                <w:color w:val="000000"/>
                <w:szCs w:val="22"/>
              </w:rPr>
            </w:pPr>
            <w:r w:rsidRPr="00901A60">
              <w:rPr>
                <w:rFonts w:eastAsiaTheme="minorHAnsi"/>
                <w:color w:val="000000"/>
                <w:szCs w:val="22"/>
                <w:lang w:eastAsia="en-US"/>
              </w:rPr>
              <w:t>R_G_S1_F_R8</w:t>
            </w:r>
          </w:p>
        </w:tc>
        <w:tc>
          <w:tcPr>
            <w:tcW w:w="567" w:type="dxa"/>
          </w:tcPr>
          <w:p w14:paraId="20755BFF" w14:textId="77777777" w:rsidR="006310AA" w:rsidRPr="00901A60" w:rsidRDefault="00F94B41">
            <w:pPr>
              <w:pStyle w:val="GOSTTablenorm"/>
              <w:jc w:val="center"/>
              <w:rPr>
                <w:szCs w:val="22"/>
              </w:rPr>
            </w:pPr>
            <w:r w:rsidRPr="00901A60">
              <w:rPr>
                <w:szCs w:val="22"/>
              </w:rPr>
              <w:t>П</w:t>
            </w:r>
          </w:p>
        </w:tc>
        <w:tc>
          <w:tcPr>
            <w:tcW w:w="1134" w:type="dxa"/>
          </w:tcPr>
          <w:p w14:paraId="51570FE4" w14:textId="77777777" w:rsidR="006310AA" w:rsidRPr="00901A60" w:rsidRDefault="00F94B41">
            <w:pPr>
              <w:pStyle w:val="GOSTTablenorm"/>
              <w:rPr>
                <w:szCs w:val="22"/>
              </w:rPr>
            </w:pPr>
            <w:r w:rsidRPr="00901A60">
              <w:rPr>
                <w:szCs w:val="22"/>
                <w:lang w:val="en-US"/>
              </w:rPr>
              <w:t>N(20.2)</w:t>
            </w:r>
          </w:p>
        </w:tc>
        <w:tc>
          <w:tcPr>
            <w:tcW w:w="567" w:type="dxa"/>
          </w:tcPr>
          <w:p w14:paraId="140977E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A494C68" w14:textId="68DEB1C0" w:rsidR="006310AA" w:rsidRPr="00901A60" w:rsidRDefault="00F94B41">
            <w:pPr>
              <w:pStyle w:val="GOSTTablenorm"/>
            </w:pPr>
            <w:r w:rsidRPr="00901A60">
              <w:t xml:space="preserve">Указывается итоговая сумма полученных лимитов бюджетных обязательств </w:t>
            </w:r>
            <w:r w:rsidR="00B72A30" w:rsidRPr="00901A60">
              <w:t>на второй год планового периода</w:t>
            </w:r>
          </w:p>
        </w:tc>
      </w:tr>
      <w:tr w:rsidR="006310AA" w:rsidRPr="00901A60" w14:paraId="406F58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FB01A8C" w14:textId="77777777" w:rsidR="006310AA" w:rsidRPr="00901A60" w:rsidRDefault="00F94B41">
            <w:pPr>
              <w:pStyle w:val="GOSTTablenorm"/>
            </w:pPr>
            <w:r w:rsidRPr="00901A60">
              <w:lastRenderedPageBreak/>
              <w:t>Итого</w:t>
            </w:r>
          </w:p>
          <w:p w14:paraId="31F7547D" w14:textId="77777777" w:rsidR="006310AA" w:rsidRPr="00901A60" w:rsidRDefault="00F94B41">
            <w:pPr>
              <w:pStyle w:val="GOSTTablenorm"/>
            </w:pPr>
            <w:r w:rsidRPr="00901A60">
              <w:t>Лимиты бюджетных обязательств</w:t>
            </w:r>
          </w:p>
          <w:p w14:paraId="7870FAE6" w14:textId="77777777" w:rsidR="006310AA" w:rsidRPr="00901A60" w:rsidRDefault="00F94B41">
            <w:pPr>
              <w:pStyle w:val="GOSTTablenorm"/>
            </w:pPr>
            <w:r w:rsidRPr="00901A60">
              <w:t>на третий год планового периода</w:t>
            </w:r>
          </w:p>
        </w:tc>
        <w:tc>
          <w:tcPr>
            <w:tcW w:w="1697" w:type="dxa"/>
          </w:tcPr>
          <w:p w14:paraId="2156524D" w14:textId="77777777" w:rsidR="006310AA" w:rsidRPr="00901A60" w:rsidRDefault="00F94B41">
            <w:pPr>
              <w:pStyle w:val="GOSTTablenorm"/>
              <w:rPr>
                <w:rFonts w:eastAsiaTheme="minorHAnsi"/>
                <w:color w:val="000000"/>
                <w:szCs w:val="22"/>
                <w:lang w:eastAsia="en-US"/>
              </w:rPr>
            </w:pPr>
            <w:r w:rsidRPr="00901A60">
              <w:rPr>
                <w:rFonts w:eastAsiaTheme="minorHAnsi"/>
                <w:color w:val="000000"/>
                <w:szCs w:val="22"/>
                <w:lang w:eastAsia="en-US"/>
              </w:rPr>
              <w:t>R_G_S1_F_R8_2</w:t>
            </w:r>
          </w:p>
        </w:tc>
        <w:tc>
          <w:tcPr>
            <w:tcW w:w="567" w:type="dxa"/>
          </w:tcPr>
          <w:p w14:paraId="07A01A7C" w14:textId="77777777" w:rsidR="006310AA" w:rsidRPr="00901A60" w:rsidRDefault="00F94B41">
            <w:pPr>
              <w:pStyle w:val="GOSTTablenorm"/>
              <w:jc w:val="center"/>
              <w:rPr>
                <w:szCs w:val="22"/>
              </w:rPr>
            </w:pPr>
            <w:r w:rsidRPr="00901A60">
              <w:rPr>
                <w:szCs w:val="22"/>
              </w:rPr>
              <w:t>П</w:t>
            </w:r>
          </w:p>
        </w:tc>
        <w:tc>
          <w:tcPr>
            <w:tcW w:w="1134" w:type="dxa"/>
          </w:tcPr>
          <w:p w14:paraId="2424B79A" w14:textId="77777777" w:rsidR="006310AA" w:rsidRPr="00901A60" w:rsidRDefault="00F94B41">
            <w:pPr>
              <w:pStyle w:val="GOSTTablenorm"/>
              <w:rPr>
                <w:szCs w:val="22"/>
              </w:rPr>
            </w:pPr>
            <w:r w:rsidRPr="00901A60">
              <w:rPr>
                <w:szCs w:val="22"/>
                <w:lang w:val="en-US"/>
              </w:rPr>
              <w:t>N(20.2)</w:t>
            </w:r>
          </w:p>
        </w:tc>
        <w:tc>
          <w:tcPr>
            <w:tcW w:w="567" w:type="dxa"/>
          </w:tcPr>
          <w:p w14:paraId="2FA45D66"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4F9FCC59" w14:textId="774AD88A" w:rsidR="006310AA" w:rsidRPr="00901A60" w:rsidRDefault="00F94B41">
            <w:pPr>
              <w:pStyle w:val="GOSTTablenorm"/>
            </w:pPr>
            <w:r w:rsidRPr="00901A60">
              <w:t xml:space="preserve">Указывается итоговая сумма полученных лимитов бюджетных обязательств </w:t>
            </w:r>
            <w:r w:rsidR="00B72A30" w:rsidRPr="00901A60">
              <w:t>на третий год планового периода</w:t>
            </w:r>
          </w:p>
        </w:tc>
      </w:tr>
      <w:tr w:rsidR="006310AA" w:rsidRPr="00901A60" w14:paraId="07F7087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0A9BB0B6" w14:textId="77777777" w:rsidR="006310AA" w:rsidRPr="00901A60" w:rsidRDefault="00F94B41">
            <w:pPr>
              <w:pStyle w:val="GOSTTablenorm"/>
              <w:rPr>
                <w:szCs w:val="22"/>
              </w:rPr>
            </w:pPr>
            <w:r w:rsidRPr="00901A60">
              <w:rPr>
                <w:szCs w:val="22"/>
              </w:rPr>
              <w:t>Итого Предельные объемы финансирования для выплат в валюте Российской Федерации и в иностранной валюте (в рублевом эквиваленте)</w:t>
            </w:r>
          </w:p>
        </w:tc>
        <w:tc>
          <w:tcPr>
            <w:tcW w:w="1697" w:type="dxa"/>
          </w:tcPr>
          <w:p w14:paraId="11D6D9B6" w14:textId="77777777" w:rsidR="006310AA" w:rsidRPr="00901A60" w:rsidRDefault="00F94B41">
            <w:pPr>
              <w:pStyle w:val="GOSTTablenorm"/>
              <w:rPr>
                <w:color w:val="000000"/>
                <w:szCs w:val="22"/>
              </w:rPr>
            </w:pPr>
            <w:r w:rsidRPr="00901A60">
              <w:rPr>
                <w:rFonts w:eastAsiaTheme="minorHAnsi"/>
                <w:color w:val="000000"/>
                <w:szCs w:val="22"/>
                <w:lang w:eastAsia="en-US"/>
              </w:rPr>
              <w:t>R_G_S1_F_R9</w:t>
            </w:r>
          </w:p>
        </w:tc>
        <w:tc>
          <w:tcPr>
            <w:tcW w:w="567" w:type="dxa"/>
          </w:tcPr>
          <w:p w14:paraId="7A6AD94E" w14:textId="77777777" w:rsidR="006310AA" w:rsidRPr="00901A60" w:rsidRDefault="00F94B41">
            <w:pPr>
              <w:pStyle w:val="GOSTTablenorm"/>
              <w:jc w:val="center"/>
              <w:rPr>
                <w:szCs w:val="22"/>
              </w:rPr>
            </w:pPr>
            <w:r w:rsidRPr="00901A60">
              <w:rPr>
                <w:szCs w:val="22"/>
              </w:rPr>
              <w:t>П</w:t>
            </w:r>
          </w:p>
        </w:tc>
        <w:tc>
          <w:tcPr>
            <w:tcW w:w="1134" w:type="dxa"/>
          </w:tcPr>
          <w:p w14:paraId="701F7C65" w14:textId="77777777" w:rsidR="006310AA" w:rsidRPr="00901A60" w:rsidRDefault="00F94B41">
            <w:pPr>
              <w:pStyle w:val="GOSTTablenorm"/>
              <w:rPr>
                <w:szCs w:val="22"/>
              </w:rPr>
            </w:pPr>
            <w:r w:rsidRPr="00901A60">
              <w:rPr>
                <w:szCs w:val="22"/>
                <w:lang w:val="en-US"/>
              </w:rPr>
              <w:t>N(20.2)</w:t>
            </w:r>
          </w:p>
        </w:tc>
        <w:tc>
          <w:tcPr>
            <w:tcW w:w="567" w:type="dxa"/>
          </w:tcPr>
          <w:p w14:paraId="02F420A9"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0BC7B853" w14:textId="47DD1B93" w:rsidR="006310AA" w:rsidRPr="00901A60" w:rsidRDefault="00F94B41" w:rsidP="00B72A30">
            <w:pPr>
              <w:pStyle w:val="GOSTTablenorm"/>
            </w:pPr>
            <w:r w:rsidRPr="00901A60">
              <w:t xml:space="preserve">Указывается итоговый объем полученных предельных объемов финансирования для выплат в валюте Российской Федерации и в иностранной </w:t>
            </w:r>
            <w:r w:rsidR="00B72A30" w:rsidRPr="00901A60">
              <w:t>валюте (в рублевом эквиваленте)</w:t>
            </w:r>
          </w:p>
        </w:tc>
      </w:tr>
      <w:tr w:rsidR="006310AA" w:rsidRPr="00901A60" w14:paraId="1B5633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2B0BAB0C" w14:textId="77777777" w:rsidR="006310AA" w:rsidRPr="00901A60" w:rsidRDefault="00F94B41">
            <w:pPr>
              <w:pStyle w:val="GOSTTablenorm"/>
              <w:rPr>
                <w:szCs w:val="22"/>
              </w:rPr>
            </w:pPr>
            <w:r w:rsidRPr="00901A60">
              <w:rPr>
                <w:szCs w:val="22"/>
              </w:rPr>
              <w:t xml:space="preserve">Итого </w:t>
            </w:r>
          </w:p>
          <w:p w14:paraId="79ADB696" w14:textId="77777777" w:rsidR="006310AA" w:rsidRPr="00901A60" w:rsidRDefault="00F94B41">
            <w:pPr>
              <w:pStyle w:val="GOSTTablenorm"/>
              <w:rPr>
                <w:szCs w:val="22"/>
              </w:rPr>
            </w:pPr>
            <w:r w:rsidRPr="00901A60">
              <w:rPr>
                <w:szCs w:val="22"/>
              </w:rPr>
              <w:t>Предельные объемы финансирования для выплат в валюте Российской Федерации и в иностранной валюте (в рублевом эквиваленте) на первый год планового периода</w:t>
            </w:r>
          </w:p>
        </w:tc>
        <w:tc>
          <w:tcPr>
            <w:tcW w:w="1697" w:type="dxa"/>
          </w:tcPr>
          <w:p w14:paraId="1842806C" w14:textId="77777777" w:rsidR="006310AA" w:rsidRPr="00901A60" w:rsidRDefault="00F94B41">
            <w:pPr>
              <w:pStyle w:val="GOSTTablenorm"/>
              <w:rPr>
                <w:rFonts w:eastAsiaTheme="minorHAnsi"/>
                <w:color w:val="000000"/>
                <w:szCs w:val="22"/>
                <w:lang w:eastAsia="en-US"/>
              </w:rPr>
            </w:pPr>
            <w:r w:rsidRPr="00901A60">
              <w:rPr>
                <w:rFonts w:eastAsiaTheme="minorHAnsi"/>
                <w:color w:val="000000"/>
                <w:szCs w:val="22"/>
                <w:lang w:eastAsia="en-US"/>
              </w:rPr>
              <w:t>R_G_S1_F_R9_2</w:t>
            </w:r>
          </w:p>
        </w:tc>
        <w:tc>
          <w:tcPr>
            <w:tcW w:w="567" w:type="dxa"/>
          </w:tcPr>
          <w:p w14:paraId="4A456050" w14:textId="77777777" w:rsidR="006310AA" w:rsidRPr="00901A60" w:rsidRDefault="00F94B41">
            <w:pPr>
              <w:pStyle w:val="GOSTTablenorm"/>
              <w:jc w:val="center"/>
              <w:rPr>
                <w:szCs w:val="22"/>
              </w:rPr>
            </w:pPr>
            <w:r w:rsidRPr="00901A60">
              <w:rPr>
                <w:szCs w:val="22"/>
              </w:rPr>
              <w:t>П</w:t>
            </w:r>
          </w:p>
        </w:tc>
        <w:tc>
          <w:tcPr>
            <w:tcW w:w="1134" w:type="dxa"/>
          </w:tcPr>
          <w:p w14:paraId="628CB5ED" w14:textId="77777777" w:rsidR="006310AA" w:rsidRPr="00901A60" w:rsidRDefault="00F94B41">
            <w:pPr>
              <w:pStyle w:val="GOSTTablenorm"/>
              <w:rPr>
                <w:szCs w:val="22"/>
              </w:rPr>
            </w:pPr>
            <w:r w:rsidRPr="00901A60">
              <w:rPr>
                <w:szCs w:val="22"/>
                <w:lang w:val="en-US"/>
              </w:rPr>
              <w:t>N(20.2)</w:t>
            </w:r>
          </w:p>
        </w:tc>
        <w:tc>
          <w:tcPr>
            <w:tcW w:w="567" w:type="dxa"/>
          </w:tcPr>
          <w:p w14:paraId="4B2C2F45"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Н</w:t>
            </w:r>
          </w:p>
        </w:tc>
        <w:tc>
          <w:tcPr>
            <w:tcW w:w="3963" w:type="dxa"/>
          </w:tcPr>
          <w:p w14:paraId="791E52AA" w14:textId="2888DB17" w:rsidR="006310AA" w:rsidRPr="00901A60" w:rsidRDefault="00F94B41">
            <w:pPr>
              <w:pStyle w:val="GOSTTablenorm"/>
            </w:pPr>
            <w:r w:rsidRPr="00901A60">
              <w:t>Указывается итоговый объем полученных предельных объемов финансирования для выплат в валюте Российской Федерации и в иностранной валюте (в рублевом эквивале</w:t>
            </w:r>
            <w:r w:rsidR="00B72A30" w:rsidRPr="00901A60">
              <w:t>нте) на очередной финансовый год</w:t>
            </w:r>
          </w:p>
        </w:tc>
      </w:tr>
      <w:tr w:rsidR="006310AA" w:rsidRPr="00901A60" w14:paraId="3AC666F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4" w:type="dxa"/>
            <w:gridSpan w:val="6"/>
          </w:tcPr>
          <w:p w14:paraId="5501A291" w14:textId="77777777" w:rsidR="006310AA" w:rsidRPr="00901A60" w:rsidRDefault="00F94B41">
            <w:pPr>
              <w:pStyle w:val="GOSTTablenorm"/>
            </w:pPr>
            <w:r w:rsidRPr="00901A60">
              <w:rPr>
                <w:b/>
                <w:szCs w:val="22"/>
              </w:rPr>
              <w:t>2. Операции с бюджетными средствами</w:t>
            </w:r>
          </w:p>
        </w:tc>
      </w:tr>
      <w:tr w:rsidR="006310AA" w:rsidRPr="00901A60" w14:paraId="5DDA27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68683CAF" w14:textId="77777777" w:rsidR="006310AA" w:rsidRPr="00901A60" w:rsidRDefault="00F94B41">
            <w:pPr>
              <w:pStyle w:val="GOSTTablenorm"/>
              <w:rPr>
                <w:szCs w:val="22"/>
              </w:rPr>
            </w:pPr>
            <w:r w:rsidRPr="00901A60">
              <w:rPr>
                <w:szCs w:val="22"/>
              </w:rPr>
              <w:t>Операции с бюджетными средствами</w:t>
            </w:r>
          </w:p>
        </w:tc>
        <w:tc>
          <w:tcPr>
            <w:tcW w:w="1697" w:type="dxa"/>
          </w:tcPr>
          <w:p w14:paraId="01ECFF90" w14:textId="77777777" w:rsidR="006310AA" w:rsidRPr="00901A60" w:rsidRDefault="00F94B41">
            <w:pPr>
              <w:pStyle w:val="GOSTTablenorm"/>
              <w:rPr>
                <w:szCs w:val="22"/>
              </w:rPr>
            </w:pPr>
            <w:r w:rsidRPr="00901A60">
              <w:rPr>
                <w:rFonts w:eastAsiaTheme="minorHAnsi"/>
                <w:color w:val="000000"/>
                <w:szCs w:val="22"/>
                <w:lang w:eastAsia="en-US"/>
              </w:rPr>
              <w:t>R_792_G_S2_D</w:t>
            </w:r>
          </w:p>
        </w:tc>
        <w:tc>
          <w:tcPr>
            <w:tcW w:w="567" w:type="dxa"/>
          </w:tcPr>
          <w:p w14:paraId="7C14DFB2" w14:textId="77777777" w:rsidR="006310AA" w:rsidRPr="00901A60" w:rsidRDefault="00F94B41">
            <w:pPr>
              <w:pStyle w:val="GOSTTablenorm"/>
              <w:jc w:val="center"/>
              <w:rPr>
                <w:szCs w:val="22"/>
              </w:rPr>
            </w:pPr>
            <w:r w:rsidRPr="00901A60">
              <w:rPr>
                <w:szCs w:val="22"/>
              </w:rPr>
              <w:t>C</w:t>
            </w:r>
          </w:p>
        </w:tc>
        <w:tc>
          <w:tcPr>
            <w:tcW w:w="1134" w:type="dxa"/>
          </w:tcPr>
          <w:p w14:paraId="47D6AC32" w14:textId="77777777" w:rsidR="006310AA" w:rsidRPr="00901A60" w:rsidRDefault="00F94B41">
            <w:pPr>
              <w:pStyle w:val="GOSTTablenorm"/>
              <w:rPr>
                <w:szCs w:val="22"/>
              </w:rPr>
            </w:pPr>
            <w:r w:rsidRPr="00901A60">
              <w:rPr>
                <w:rFonts w:eastAsiaTheme="minorHAnsi"/>
                <w:color w:val="000000"/>
                <w:szCs w:val="22"/>
                <w:lang w:eastAsia="en-US"/>
              </w:rPr>
              <w:t>tR_792_G_S2_D</w:t>
            </w:r>
          </w:p>
        </w:tc>
        <w:tc>
          <w:tcPr>
            <w:tcW w:w="567" w:type="dxa"/>
          </w:tcPr>
          <w:p w14:paraId="1198E6BD" w14:textId="77777777" w:rsidR="006310AA" w:rsidRPr="00901A60" w:rsidRDefault="00F94B41">
            <w:pPr>
              <w:pStyle w:val="GOSTTablenorm"/>
              <w:jc w:val="center"/>
              <w:rPr>
                <w:szCs w:val="22"/>
              </w:rPr>
            </w:pPr>
            <w:r w:rsidRPr="00901A60">
              <w:rPr>
                <w:szCs w:val="22"/>
              </w:rPr>
              <w:t>Н</w:t>
            </w:r>
          </w:p>
        </w:tc>
        <w:tc>
          <w:tcPr>
            <w:tcW w:w="3963" w:type="dxa"/>
          </w:tcPr>
          <w:p w14:paraId="31D89BB4" w14:textId="06A32C6C"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_Ref108002706 \h  \* MERGEFORMAT </w:instrText>
            </w:r>
            <w:r w:rsidRPr="00901A60">
              <w:rPr>
                <w:szCs w:val="22"/>
              </w:rPr>
            </w:r>
            <w:r w:rsidRPr="00901A60">
              <w:rPr>
                <w:szCs w:val="22"/>
              </w:rPr>
              <w:fldChar w:fldCharType="separate"/>
            </w:r>
            <w:r w:rsidR="00D21171" w:rsidRPr="00D21171">
              <w:rPr>
                <w:b/>
              </w:rPr>
              <w:t>243</w:t>
            </w:r>
            <w:r w:rsidRPr="00901A60">
              <w:rPr>
                <w:szCs w:val="22"/>
              </w:rPr>
              <w:fldChar w:fldCharType="end"/>
            </w:r>
          </w:p>
        </w:tc>
      </w:tr>
      <w:tr w:rsidR="006310AA" w:rsidRPr="00901A60" w14:paraId="4C558A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15237A50" w14:textId="77777777" w:rsidR="006310AA" w:rsidRPr="00901A60" w:rsidRDefault="00F94B41">
            <w:pPr>
              <w:pStyle w:val="GOSTTablenorm"/>
              <w:rPr>
                <w:szCs w:val="22"/>
              </w:rPr>
            </w:pPr>
            <w:r w:rsidRPr="00901A60">
              <w:rPr>
                <w:szCs w:val="22"/>
              </w:rPr>
              <w:t>Итого по коду валют (ОКВ)</w:t>
            </w:r>
          </w:p>
        </w:tc>
        <w:tc>
          <w:tcPr>
            <w:tcW w:w="1697" w:type="dxa"/>
          </w:tcPr>
          <w:p w14:paraId="0D181CC4" w14:textId="77777777" w:rsidR="006310AA" w:rsidRPr="00901A60" w:rsidRDefault="00F94B41">
            <w:pPr>
              <w:pStyle w:val="GOSTTablenorm"/>
              <w:rPr>
                <w:szCs w:val="22"/>
              </w:rPr>
            </w:pPr>
            <w:r w:rsidRPr="00901A60">
              <w:rPr>
                <w:rFonts w:eastAsiaTheme="minorHAnsi"/>
                <w:color w:val="000000"/>
                <w:szCs w:val="22"/>
                <w:lang w:eastAsia="en-US"/>
              </w:rPr>
              <w:t>R_G_S2_GRF</w:t>
            </w:r>
          </w:p>
        </w:tc>
        <w:tc>
          <w:tcPr>
            <w:tcW w:w="567" w:type="dxa"/>
          </w:tcPr>
          <w:p w14:paraId="71144C8A" w14:textId="77777777" w:rsidR="006310AA" w:rsidRPr="00901A60" w:rsidRDefault="00F94B41">
            <w:pPr>
              <w:pStyle w:val="GOSTTablenorm"/>
              <w:jc w:val="center"/>
              <w:rPr>
                <w:szCs w:val="22"/>
              </w:rPr>
            </w:pPr>
            <w:r w:rsidRPr="00901A60">
              <w:rPr>
                <w:szCs w:val="22"/>
              </w:rPr>
              <w:t>C</w:t>
            </w:r>
          </w:p>
        </w:tc>
        <w:tc>
          <w:tcPr>
            <w:tcW w:w="1134" w:type="dxa"/>
          </w:tcPr>
          <w:p w14:paraId="32C932F5" w14:textId="77777777" w:rsidR="006310AA" w:rsidRPr="00901A60" w:rsidRDefault="00F94B41">
            <w:pPr>
              <w:pStyle w:val="GOSTTablenorm"/>
              <w:rPr>
                <w:szCs w:val="22"/>
              </w:rPr>
            </w:pPr>
            <w:r w:rsidRPr="00901A60">
              <w:rPr>
                <w:rFonts w:eastAsiaTheme="minorHAnsi"/>
                <w:color w:val="000000"/>
                <w:szCs w:val="22"/>
                <w:lang w:eastAsia="en-US"/>
              </w:rPr>
              <w:t>tR_G_S2_GRF</w:t>
            </w:r>
          </w:p>
        </w:tc>
        <w:tc>
          <w:tcPr>
            <w:tcW w:w="567" w:type="dxa"/>
          </w:tcPr>
          <w:p w14:paraId="6BB4BF56" w14:textId="77777777" w:rsidR="006310AA" w:rsidRPr="00901A60" w:rsidRDefault="00F94B41">
            <w:pPr>
              <w:pStyle w:val="GOSTTablenorm"/>
              <w:jc w:val="center"/>
              <w:rPr>
                <w:szCs w:val="22"/>
              </w:rPr>
            </w:pPr>
            <w:r w:rsidRPr="00901A60">
              <w:rPr>
                <w:szCs w:val="22"/>
              </w:rPr>
              <w:t>Н</w:t>
            </w:r>
          </w:p>
        </w:tc>
        <w:tc>
          <w:tcPr>
            <w:tcW w:w="3963" w:type="dxa"/>
          </w:tcPr>
          <w:p w14:paraId="101D3A62" w14:textId="4A917C32"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_Ref108002719 \h  \* MERGEFORMAT </w:instrText>
            </w:r>
            <w:r w:rsidRPr="00901A60">
              <w:rPr>
                <w:szCs w:val="22"/>
              </w:rPr>
            </w:r>
            <w:r w:rsidRPr="00901A60">
              <w:rPr>
                <w:szCs w:val="22"/>
              </w:rPr>
              <w:fldChar w:fldCharType="separate"/>
            </w:r>
            <w:r w:rsidR="00D21171" w:rsidRPr="00D21171">
              <w:rPr>
                <w:b/>
              </w:rPr>
              <w:t>245</w:t>
            </w:r>
            <w:r w:rsidRPr="00901A60">
              <w:rPr>
                <w:szCs w:val="22"/>
              </w:rPr>
              <w:fldChar w:fldCharType="end"/>
            </w:r>
          </w:p>
        </w:tc>
      </w:tr>
      <w:tr w:rsidR="006310AA" w:rsidRPr="00901A60" w14:paraId="50219D6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089E2DBB" w14:textId="77777777" w:rsidR="006310AA" w:rsidRPr="00901A60" w:rsidRDefault="00F94B41">
            <w:pPr>
              <w:pStyle w:val="GOSTTablenorm"/>
              <w:rPr>
                <w:szCs w:val="22"/>
              </w:rPr>
            </w:pPr>
            <w:r w:rsidRPr="00901A60">
              <w:rPr>
                <w:szCs w:val="22"/>
              </w:rPr>
              <w:t xml:space="preserve">Всего </w:t>
            </w:r>
          </w:p>
          <w:p w14:paraId="374D0EF7" w14:textId="77777777" w:rsidR="006310AA" w:rsidRPr="00901A60" w:rsidRDefault="00F94B41">
            <w:pPr>
              <w:pStyle w:val="GOSTTablenorm"/>
              <w:rPr>
                <w:szCs w:val="22"/>
              </w:rPr>
            </w:pPr>
            <w:r w:rsidRPr="00901A60">
              <w:rPr>
                <w:szCs w:val="22"/>
              </w:rPr>
              <w:t>Выплаты в валюте Российской Федерации</w:t>
            </w:r>
          </w:p>
        </w:tc>
        <w:tc>
          <w:tcPr>
            <w:tcW w:w="1697" w:type="dxa"/>
          </w:tcPr>
          <w:p w14:paraId="2243DDC4" w14:textId="77777777" w:rsidR="006310AA" w:rsidRPr="00901A60" w:rsidRDefault="00F94B41">
            <w:pPr>
              <w:pStyle w:val="GOSTTablenorm"/>
              <w:rPr>
                <w:szCs w:val="22"/>
              </w:rPr>
            </w:pPr>
            <w:r w:rsidRPr="00901A60">
              <w:rPr>
                <w:rFonts w:eastAsiaTheme="minorHAnsi"/>
                <w:color w:val="000000"/>
                <w:szCs w:val="22"/>
                <w:lang w:eastAsia="en-US"/>
              </w:rPr>
              <w:t>R_G_S2_F_R2</w:t>
            </w:r>
          </w:p>
        </w:tc>
        <w:tc>
          <w:tcPr>
            <w:tcW w:w="567" w:type="dxa"/>
          </w:tcPr>
          <w:p w14:paraId="209F7F59" w14:textId="77777777" w:rsidR="006310AA" w:rsidRPr="00901A60" w:rsidRDefault="00F94B41">
            <w:pPr>
              <w:pStyle w:val="GOSTTablenorm"/>
              <w:jc w:val="center"/>
              <w:rPr>
                <w:szCs w:val="22"/>
              </w:rPr>
            </w:pPr>
            <w:r w:rsidRPr="00901A60">
              <w:rPr>
                <w:szCs w:val="22"/>
              </w:rPr>
              <w:t>П</w:t>
            </w:r>
          </w:p>
        </w:tc>
        <w:tc>
          <w:tcPr>
            <w:tcW w:w="1134" w:type="dxa"/>
          </w:tcPr>
          <w:p w14:paraId="21E53653" w14:textId="77777777" w:rsidR="006310AA" w:rsidRPr="00901A60" w:rsidRDefault="00F94B41">
            <w:pPr>
              <w:pStyle w:val="GOSTTablenorm"/>
              <w:rPr>
                <w:szCs w:val="22"/>
              </w:rPr>
            </w:pPr>
            <w:r w:rsidRPr="00901A60">
              <w:rPr>
                <w:szCs w:val="22"/>
              </w:rPr>
              <w:t>N(20.2)</w:t>
            </w:r>
          </w:p>
        </w:tc>
        <w:tc>
          <w:tcPr>
            <w:tcW w:w="567" w:type="dxa"/>
          </w:tcPr>
          <w:p w14:paraId="7161E272" w14:textId="77777777" w:rsidR="006310AA" w:rsidRPr="00901A60" w:rsidRDefault="00F94B41">
            <w:pPr>
              <w:pStyle w:val="GOSTTablenorm"/>
              <w:jc w:val="center"/>
              <w:rPr>
                <w:szCs w:val="22"/>
              </w:rPr>
            </w:pPr>
            <w:r w:rsidRPr="00901A60">
              <w:rPr>
                <w:szCs w:val="22"/>
              </w:rPr>
              <w:t>Н</w:t>
            </w:r>
          </w:p>
        </w:tc>
        <w:tc>
          <w:tcPr>
            <w:tcW w:w="3963" w:type="dxa"/>
          </w:tcPr>
          <w:p w14:paraId="53391684" w14:textId="0975801D" w:rsidR="006310AA" w:rsidRPr="00901A60" w:rsidRDefault="00F94B41">
            <w:pPr>
              <w:pStyle w:val="GOSTTablenorm"/>
              <w:rPr>
                <w:szCs w:val="22"/>
              </w:rPr>
            </w:pPr>
            <w:r w:rsidRPr="00901A60">
              <w:rPr>
                <w:szCs w:val="22"/>
              </w:rPr>
              <w:t>Указывается итоговый объем выплаты в валю</w:t>
            </w:r>
            <w:r w:rsidR="00B72A30" w:rsidRPr="00901A60">
              <w:rPr>
                <w:szCs w:val="22"/>
              </w:rPr>
              <w:t>те Российской Федерации (рубли)</w:t>
            </w:r>
          </w:p>
        </w:tc>
      </w:tr>
      <w:tr w:rsidR="006310AA" w:rsidRPr="00901A60" w14:paraId="4C4621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4A0048F" w14:textId="77777777" w:rsidR="006310AA" w:rsidRPr="00901A60" w:rsidRDefault="00F94B41">
            <w:pPr>
              <w:pStyle w:val="GOSTTablenorm"/>
            </w:pPr>
            <w:r w:rsidRPr="00901A60">
              <w:lastRenderedPageBreak/>
              <w:t xml:space="preserve">Всего Выплаты в иностранной валюте </w:t>
            </w:r>
          </w:p>
          <w:p w14:paraId="79DBA5C2" w14:textId="77777777" w:rsidR="006310AA" w:rsidRPr="00901A60" w:rsidRDefault="00F94B41">
            <w:pPr>
              <w:pStyle w:val="GOSTTablenorm"/>
            </w:pPr>
            <w:r w:rsidRPr="00901A60">
              <w:t>Сумма в рублевом эквиваленте</w:t>
            </w:r>
          </w:p>
        </w:tc>
        <w:tc>
          <w:tcPr>
            <w:tcW w:w="1697" w:type="dxa"/>
          </w:tcPr>
          <w:p w14:paraId="7A72EC13" w14:textId="77777777" w:rsidR="006310AA" w:rsidRPr="00901A60" w:rsidRDefault="00F94B41">
            <w:pPr>
              <w:pStyle w:val="GOSTTablenorm"/>
              <w:rPr>
                <w:szCs w:val="22"/>
              </w:rPr>
            </w:pPr>
            <w:r w:rsidRPr="00901A60">
              <w:rPr>
                <w:rFonts w:eastAsiaTheme="minorHAnsi"/>
                <w:color w:val="000000"/>
                <w:szCs w:val="22"/>
                <w:lang w:eastAsia="en-US"/>
              </w:rPr>
              <w:t>R_G_S2_F_R5</w:t>
            </w:r>
          </w:p>
        </w:tc>
        <w:tc>
          <w:tcPr>
            <w:tcW w:w="567" w:type="dxa"/>
          </w:tcPr>
          <w:p w14:paraId="25D7849F" w14:textId="77777777" w:rsidR="006310AA" w:rsidRPr="00901A60" w:rsidRDefault="00F94B41">
            <w:pPr>
              <w:pStyle w:val="GOSTTablenorm"/>
              <w:jc w:val="center"/>
              <w:rPr>
                <w:szCs w:val="22"/>
              </w:rPr>
            </w:pPr>
            <w:r w:rsidRPr="00901A60">
              <w:rPr>
                <w:szCs w:val="22"/>
              </w:rPr>
              <w:t>П</w:t>
            </w:r>
          </w:p>
        </w:tc>
        <w:tc>
          <w:tcPr>
            <w:tcW w:w="1134" w:type="dxa"/>
          </w:tcPr>
          <w:p w14:paraId="58079B02" w14:textId="77777777" w:rsidR="006310AA" w:rsidRPr="00901A60" w:rsidRDefault="00F94B41">
            <w:pPr>
              <w:pStyle w:val="GOSTTablenorm"/>
              <w:rPr>
                <w:szCs w:val="22"/>
              </w:rPr>
            </w:pPr>
            <w:r w:rsidRPr="00901A60">
              <w:rPr>
                <w:szCs w:val="22"/>
              </w:rPr>
              <w:t>N(20.2)</w:t>
            </w:r>
          </w:p>
        </w:tc>
        <w:tc>
          <w:tcPr>
            <w:tcW w:w="567" w:type="dxa"/>
          </w:tcPr>
          <w:p w14:paraId="36D26E00" w14:textId="77777777" w:rsidR="006310AA" w:rsidRPr="00901A60" w:rsidRDefault="00F94B41">
            <w:pPr>
              <w:pStyle w:val="GOSTTablenorm"/>
              <w:jc w:val="center"/>
              <w:rPr>
                <w:szCs w:val="22"/>
              </w:rPr>
            </w:pPr>
            <w:r w:rsidRPr="00901A60">
              <w:rPr>
                <w:szCs w:val="22"/>
              </w:rPr>
              <w:t>Н</w:t>
            </w:r>
          </w:p>
        </w:tc>
        <w:tc>
          <w:tcPr>
            <w:tcW w:w="3963" w:type="dxa"/>
          </w:tcPr>
          <w:p w14:paraId="41D2BA69" w14:textId="27578347" w:rsidR="006310AA" w:rsidRPr="00901A60" w:rsidRDefault="00F94B41">
            <w:pPr>
              <w:pStyle w:val="GOSTTablenorm"/>
              <w:rPr>
                <w:szCs w:val="22"/>
              </w:rPr>
            </w:pPr>
            <w:r w:rsidRPr="00901A60">
              <w:rPr>
                <w:szCs w:val="22"/>
              </w:rPr>
              <w:t xml:space="preserve">Указываются итоговые объемы выплат соответственно в иностранной </w:t>
            </w:r>
            <w:r w:rsidR="00B72A30" w:rsidRPr="00901A60">
              <w:rPr>
                <w:szCs w:val="22"/>
              </w:rPr>
              <w:t>валюте (в рублевом эквиваленте)</w:t>
            </w:r>
          </w:p>
        </w:tc>
      </w:tr>
      <w:tr w:rsidR="006310AA" w:rsidRPr="00901A60" w14:paraId="45F328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398A2AF4" w14:textId="77777777" w:rsidR="006310AA" w:rsidRPr="00901A60" w:rsidRDefault="00F94B41">
            <w:pPr>
              <w:pStyle w:val="GOSTTablenorm"/>
              <w:rPr>
                <w:szCs w:val="22"/>
              </w:rPr>
            </w:pPr>
            <w:r w:rsidRPr="00901A60">
              <w:rPr>
                <w:szCs w:val="22"/>
              </w:rPr>
              <w:t>Всего Поступления в валюте Российской Федерации</w:t>
            </w:r>
          </w:p>
        </w:tc>
        <w:tc>
          <w:tcPr>
            <w:tcW w:w="1697" w:type="dxa"/>
          </w:tcPr>
          <w:p w14:paraId="049EA8D0" w14:textId="77777777" w:rsidR="006310AA" w:rsidRPr="00901A60" w:rsidRDefault="00F94B41">
            <w:pPr>
              <w:pStyle w:val="GOSTTablenorm"/>
              <w:rPr>
                <w:szCs w:val="22"/>
              </w:rPr>
            </w:pPr>
            <w:r w:rsidRPr="00901A60">
              <w:rPr>
                <w:rFonts w:eastAsiaTheme="minorHAnsi"/>
                <w:color w:val="000000"/>
                <w:szCs w:val="22"/>
                <w:lang w:eastAsia="en-US"/>
              </w:rPr>
              <w:t>R_G_S2_F_R6</w:t>
            </w:r>
          </w:p>
        </w:tc>
        <w:tc>
          <w:tcPr>
            <w:tcW w:w="567" w:type="dxa"/>
          </w:tcPr>
          <w:p w14:paraId="55BEE2B1" w14:textId="77777777" w:rsidR="006310AA" w:rsidRPr="00901A60" w:rsidRDefault="00F94B41">
            <w:pPr>
              <w:pStyle w:val="GOSTTablenorm"/>
              <w:jc w:val="center"/>
              <w:rPr>
                <w:szCs w:val="22"/>
              </w:rPr>
            </w:pPr>
            <w:r w:rsidRPr="00901A60">
              <w:rPr>
                <w:szCs w:val="22"/>
              </w:rPr>
              <w:t>П</w:t>
            </w:r>
          </w:p>
        </w:tc>
        <w:tc>
          <w:tcPr>
            <w:tcW w:w="1134" w:type="dxa"/>
          </w:tcPr>
          <w:p w14:paraId="170B83CF" w14:textId="77777777" w:rsidR="006310AA" w:rsidRPr="00901A60" w:rsidRDefault="00F94B41">
            <w:pPr>
              <w:pStyle w:val="GOSTTablenorm"/>
              <w:rPr>
                <w:szCs w:val="22"/>
              </w:rPr>
            </w:pPr>
            <w:r w:rsidRPr="00901A60">
              <w:rPr>
                <w:szCs w:val="22"/>
              </w:rPr>
              <w:t>N(20.2)</w:t>
            </w:r>
          </w:p>
        </w:tc>
        <w:tc>
          <w:tcPr>
            <w:tcW w:w="567" w:type="dxa"/>
          </w:tcPr>
          <w:p w14:paraId="2FCC5811" w14:textId="77777777" w:rsidR="006310AA" w:rsidRPr="00901A60" w:rsidRDefault="00F94B41">
            <w:pPr>
              <w:pStyle w:val="GOSTTablenorm"/>
              <w:jc w:val="center"/>
              <w:rPr>
                <w:szCs w:val="22"/>
              </w:rPr>
            </w:pPr>
            <w:r w:rsidRPr="00901A60">
              <w:rPr>
                <w:szCs w:val="22"/>
              </w:rPr>
              <w:t>Н</w:t>
            </w:r>
          </w:p>
        </w:tc>
        <w:tc>
          <w:tcPr>
            <w:tcW w:w="3963" w:type="dxa"/>
          </w:tcPr>
          <w:p w14:paraId="4D5B6309" w14:textId="28C87DA2" w:rsidR="006310AA" w:rsidRPr="00901A60" w:rsidRDefault="00F94B41">
            <w:pPr>
              <w:pStyle w:val="GOSTTablenorm"/>
              <w:rPr>
                <w:szCs w:val="22"/>
              </w:rPr>
            </w:pPr>
            <w:r w:rsidRPr="00901A60">
              <w:rPr>
                <w:szCs w:val="22"/>
              </w:rPr>
              <w:t>Указываются итоговые суммы поступлений соответственно в валю</w:t>
            </w:r>
            <w:r w:rsidR="00B72A30" w:rsidRPr="00901A60">
              <w:rPr>
                <w:szCs w:val="22"/>
              </w:rPr>
              <w:t>те Российской Федерации (рубли)</w:t>
            </w:r>
          </w:p>
        </w:tc>
      </w:tr>
      <w:tr w:rsidR="006310AA" w:rsidRPr="00901A60" w14:paraId="0740207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1C6408B1" w14:textId="77777777" w:rsidR="006310AA" w:rsidRPr="00901A60" w:rsidRDefault="00F94B41">
            <w:pPr>
              <w:pStyle w:val="GOSTTablenorm"/>
            </w:pPr>
            <w:r w:rsidRPr="00901A60">
              <w:t xml:space="preserve">Всего Поступления в иностранной валюте </w:t>
            </w:r>
          </w:p>
          <w:p w14:paraId="44AE2F43" w14:textId="77777777" w:rsidR="006310AA" w:rsidRPr="00901A60" w:rsidRDefault="00F94B41">
            <w:pPr>
              <w:pStyle w:val="GOSTTablenorm"/>
              <w:rPr>
                <w:szCs w:val="22"/>
              </w:rPr>
            </w:pPr>
            <w:r w:rsidRPr="00901A60">
              <w:rPr>
                <w:szCs w:val="22"/>
              </w:rPr>
              <w:t>Сумма в рублевом эквиваленте</w:t>
            </w:r>
          </w:p>
        </w:tc>
        <w:tc>
          <w:tcPr>
            <w:tcW w:w="1697" w:type="dxa"/>
          </w:tcPr>
          <w:p w14:paraId="695809AF" w14:textId="77777777" w:rsidR="006310AA" w:rsidRPr="00901A60" w:rsidRDefault="00F94B41">
            <w:pPr>
              <w:pStyle w:val="GOSTTablenorm"/>
              <w:rPr>
                <w:szCs w:val="22"/>
              </w:rPr>
            </w:pPr>
            <w:r w:rsidRPr="00901A60">
              <w:rPr>
                <w:rFonts w:eastAsiaTheme="minorHAnsi"/>
                <w:color w:val="000000"/>
                <w:szCs w:val="22"/>
                <w:lang w:eastAsia="en-US"/>
              </w:rPr>
              <w:t>R_G_S2_F_R9</w:t>
            </w:r>
          </w:p>
        </w:tc>
        <w:tc>
          <w:tcPr>
            <w:tcW w:w="567" w:type="dxa"/>
          </w:tcPr>
          <w:p w14:paraId="71787170" w14:textId="77777777" w:rsidR="006310AA" w:rsidRPr="00901A60" w:rsidRDefault="00F94B41">
            <w:pPr>
              <w:pStyle w:val="GOSTTablenorm"/>
              <w:jc w:val="center"/>
              <w:rPr>
                <w:szCs w:val="22"/>
              </w:rPr>
            </w:pPr>
            <w:r w:rsidRPr="00901A60">
              <w:rPr>
                <w:szCs w:val="22"/>
              </w:rPr>
              <w:t>П</w:t>
            </w:r>
          </w:p>
        </w:tc>
        <w:tc>
          <w:tcPr>
            <w:tcW w:w="1134" w:type="dxa"/>
          </w:tcPr>
          <w:p w14:paraId="34A4C0FC" w14:textId="77777777" w:rsidR="006310AA" w:rsidRPr="00901A60" w:rsidRDefault="00F94B41">
            <w:pPr>
              <w:pStyle w:val="GOSTTablenorm"/>
              <w:rPr>
                <w:szCs w:val="22"/>
              </w:rPr>
            </w:pPr>
            <w:r w:rsidRPr="00901A60">
              <w:rPr>
                <w:szCs w:val="22"/>
              </w:rPr>
              <w:t>N(20.2)</w:t>
            </w:r>
          </w:p>
        </w:tc>
        <w:tc>
          <w:tcPr>
            <w:tcW w:w="567" w:type="dxa"/>
          </w:tcPr>
          <w:p w14:paraId="2F8C6195" w14:textId="77777777" w:rsidR="006310AA" w:rsidRPr="00901A60" w:rsidRDefault="00F94B41">
            <w:pPr>
              <w:pStyle w:val="GOSTTablenorm"/>
              <w:jc w:val="center"/>
              <w:rPr>
                <w:szCs w:val="22"/>
              </w:rPr>
            </w:pPr>
            <w:r w:rsidRPr="00901A60">
              <w:rPr>
                <w:szCs w:val="22"/>
              </w:rPr>
              <w:t>Н</w:t>
            </w:r>
          </w:p>
        </w:tc>
        <w:tc>
          <w:tcPr>
            <w:tcW w:w="3963" w:type="dxa"/>
          </w:tcPr>
          <w:p w14:paraId="37886965" w14:textId="4425FEDB" w:rsidR="006310AA" w:rsidRPr="00901A60" w:rsidRDefault="00F94B41">
            <w:pPr>
              <w:pStyle w:val="GOSTTablenorm"/>
              <w:rPr>
                <w:szCs w:val="22"/>
              </w:rPr>
            </w:pPr>
            <w:r w:rsidRPr="00901A60">
              <w:rPr>
                <w:szCs w:val="22"/>
              </w:rPr>
              <w:t xml:space="preserve">Указываются итоговые суммы поступлений соответственно в иностранной </w:t>
            </w:r>
            <w:r w:rsidR="00B72A30" w:rsidRPr="00901A60">
              <w:rPr>
                <w:szCs w:val="22"/>
              </w:rPr>
              <w:t>валюте (в рублевом эквиваленте)</w:t>
            </w:r>
          </w:p>
        </w:tc>
      </w:tr>
      <w:tr w:rsidR="006310AA" w:rsidRPr="00901A60" w14:paraId="64DE09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22AF1E4" w14:textId="77777777" w:rsidR="006310AA" w:rsidRPr="00901A60" w:rsidRDefault="00F94B41">
            <w:pPr>
              <w:pStyle w:val="GOSTTablenorm"/>
              <w:rPr>
                <w:szCs w:val="22"/>
              </w:rPr>
            </w:pPr>
            <w:r w:rsidRPr="00901A60">
              <w:rPr>
                <w:szCs w:val="22"/>
              </w:rPr>
              <w:t xml:space="preserve">Всего </w:t>
            </w:r>
          </w:p>
          <w:p w14:paraId="048E7E31" w14:textId="77777777" w:rsidR="006310AA" w:rsidRPr="00901A60" w:rsidRDefault="00F94B41">
            <w:pPr>
              <w:pStyle w:val="GOSTTablenorm"/>
              <w:rPr>
                <w:szCs w:val="22"/>
              </w:rPr>
            </w:pPr>
            <w:r w:rsidRPr="00901A60">
              <w:rPr>
                <w:szCs w:val="22"/>
              </w:rPr>
              <w:t xml:space="preserve">Итого </w:t>
            </w:r>
          </w:p>
        </w:tc>
        <w:tc>
          <w:tcPr>
            <w:tcW w:w="1697" w:type="dxa"/>
          </w:tcPr>
          <w:p w14:paraId="698BC06A" w14:textId="77777777" w:rsidR="006310AA" w:rsidRPr="00901A60" w:rsidRDefault="00F94B41">
            <w:pPr>
              <w:pStyle w:val="GOSTTablenorm"/>
              <w:rPr>
                <w:szCs w:val="22"/>
              </w:rPr>
            </w:pPr>
            <w:r w:rsidRPr="00901A60">
              <w:rPr>
                <w:rFonts w:eastAsiaTheme="minorHAnsi"/>
                <w:color w:val="000000"/>
                <w:szCs w:val="22"/>
                <w:lang w:eastAsia="en-US"/>
              </w:rPr>
              <w:t>R_G_S2_F_R10</w:t>
            </w:r>
          </w:p>
        </w:tc>
        <w:tc>
          <w:tcPr>
            <w:tcW w:w="567" w:type="dxa"/>
          </w:tcPr>
          <w:p w14:paraId="31619F90" w14:textId="77777777" w:rsidR="006310AA" w:rsidRPr="00901A60" w:rsidRDefault="00F94B41">
            <w:pPr>
              <w:pStyle w:val="GOSTTablenorm"/>
              <w:jc w:val="center"/>
              <w:rPr>
                <w:szCs w:val="22"/>
              </w:rPr>
            </w:pPr>
            <w:r w:rsidRPr="00901A60">
              <w:rPr>
                <w:szCs w:val="22"/>
              </w:rPr>
              <w:t>П</w:t>
            </w:r>
          </w:p>
        </w:tc>
        <w:tc>
          <w:tcPr>
            <w:tcW w:w="1134" w:type="dxa"/>
          </w:tcPr>
          <w:p w14:paraId="09333739" w14:textId="77777777" w:rsidR="006310AA" w:rsidRPr="00901A60" w:rsidRDefault="00F94B41">
            <w:pPr>
              <w:pStyle w:val="GOSTTablenorm"/>
              <w:rPr>
                <w:szCs w:val="22"/>
              </w:rPr>
            </w:pPr>
            <w:r w:rsidRPr="00901A60">
              <w:rPr>
                <w:szCs w:val="22"/>
              </w:rPr>
              <w:t>N(20.2)</w:t>
            </w:r>
          </w:p>
        </w:tc>
        <w:tc>
          <w:tcPr>
            <w:tcW w:w="567" w:type="dxa"/>
          </w:tcPr>
          <w:p w14:paraId="0CDA4C5E" w14:textId="77777777" w:rsidR="006310AA" w:rsidRPr="00901A60" w:rsidRDefault="00F94B41">
            <w:pPr>
              <w:pStyle w:val="GOSTTablenorm"/>
              <w:jc w:val="center"/>
              <w:rPr>
                <w:szCs w:val="22"/>
              </w:rPr>
            </w:pPr>
            <w:r w:rsidRPr="00901A60">
              <w:rPr>
                <w:szCs w:val="22"/>
              </w:rPr>
              <w:t>Н</w:t>
            </w:r>
          </w:p>
        </w:tc>
        <w:tc>
          <w:tcPr>
            <w:tcW w:w="3963" w:type="dxa"/>
          </w:tcPr>
          <w:p w14:paraId="2DB070A4" w14:textId="53331EEE" w:rsidR="006310AA" w:rsidRPr="00901A60" w:rsidRDefault="00F94B41">
            <w:pPr>
              <w:pStyle w:val="GOSTTablenorm"/>
              <w:rPr>
                <w:szCs w:val="22"/>
              </w:rPr>
            </w:pPr>
            <w:r w:rsidRPr="00901A60">
              <w:rPr>
                <w:szCs w:val="22"/>
              </w:rPr>
              <w:t>Указывается итоговая сумма разницы между суммой выплат и суммой поступлений на лицевой</w:t>
            </w:r>
            <w:r w:rsidR="00B72A30" w:rsidRPr="00901A60">
              <w:rPr>
                <w:szCs w:val="22"/>
              </w:rPr>
              <w:t xml:space="preserve"> счет ИПБС за операционный день</w:t>
            </w:r>
          </w:p>
        </w:tc>
      </w:tr>
      <w:tr w:rsidR="006310AA" w:rsidRPr="00901A60" w14:paraId="31B645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4" w:type="dxa"/>
            <w:gridSpan w:val="6"/>
          </w:tcPr>
          <w:p w14:paraId="352A456D" w14:textId="77777777" w:rsidR="006310AA" w:rsidRPr="00901A60" w:rsidRDefault="00F94B41">
            <w:pPr>
              <w:pStyle w:val="GOSTTablenorm"/>
              <w:rPr>
                <w:szCs w:val="22"/>
              </w:rPr>
            </w:pPr>
            <w:r w:rsidRPr="00901A60">
              <w:rPr>
                <w:b/>
                <w:szCs w:val="22"/>
              </w:rPr>
              <w:t>3. Неиспользованные бюджетные данные</w:t>
            </w:r>
          </w:p>
        </w:tc>
      </w:tr>
      <w:tr w:rsidR="006310AA" w:rsidRPr="00901A60" w14:paraId="32365F42" w14:textId="77777777" w:rsidTr="006310AA">
        <w:trPr>
          <w:cnfStyle w:val="000000100000" w:firstRow="0" w:lastRow="0" w:firstColumn="0" w:lastColumn="0" w:oddVBand="0" w:evenVBand="0" w:oddHBand="1" w:evenHBand="0" w:firstRowFirstColumn="0" w:firstRowLastColumn="0" w:lastRowFirstColumn="0" w:lastRowLastColumn="0"/>
          <w:trHeight w:val="1378"/>
        </w:trPr>
        <w:tc>
          <w:tcPr>
            <w:tcW w:w="1696" w:type="dxa"/>
          </w:tcPr>
          <w:p w14:paraId="38965191" w14:textId="77777777" w:rsidR="006310AA" w:rsidRPr="00901A60" w:rsidRDefault="00F94B41">
            <w:pPr>
              <w:pStyle w:val="GOSTTablenorm"/>
              <w:rPr>
                <w:szCs w:val="22"/>
              </w:rPr>
            </w:pPr>
            <w:r w:rsidRPr="00901A60">
              <w:rPr>
                <w:szCs w:val="22"/>
              </w:rPr>
              <w:t>Неиспользованные бюджетные данные</w:t>
            </w:r>
          </w:p>
        </w:tc>
        <w:tc>
          <w:tcPr>
            <w:tcW w:w="1697" w:type="dxa"/>
          </w:tcPr>
          <w:p w14:paraId="79C3F560" w14:textId="77777777" w:rsidR="006310AA" w:rsidRPr="00901A60" w:rsidRDefault="00F94B41">
            <w:pPr>
              <w:pStyle w:val="GOSTTablenorm"/>
              <w:rPr>
                <w:szCs w:val="22"/>
              </w:rPr>
            </w:pPr>
            <w:r w:rsidRPr="00901A60">
              <w:rPr>
                <w:rFonts w:eastAsiaTheme="minorHAnsi"/>
                <w:color w:val="000000"/>
                <w:szCs w:val="22"/>
                <w:lang w:eastAsia="en-US"/>
              </w:rPr>
              <w:t>R_792_G_S3_D</w:t>
            </w:r>
          </w:p>
        </w:tc>
        <w:tc>
          <w:tcPr>
            <w:tcW w:w="567" w:type="dxa"/>
          </w:tcPr>
          <w:p w14:paraId="6DA94B93" w14:textId="77777777" w:rsidR="006310AA" w:rsidRPr="00901A60" w:rsidRDefault="00F94B41">
            <w:pPr>
              <w:pStyle w:val="GOSTTablenorm"/>
              <w:jc w:val="center"/>
              <w:rPr>
                <w:szCs w:val="22"/>
              </w:rPr>
            </w:pPr>
            <w:r w:rsidRPr="00901A60">
              <w:rPr>
                <w:szCs w:val="22"/>
              </w:rPr>
              <w:t>С</w:t>
            </w:r>
          </w:p>
        </w:tc>
        <w:tc>
          <w:tcPr>
            <w:tcW w:w="1134" w:type="dxa"/>
          </w:tcPr>
          <w:p w14:paraId="12C52F3B" w14:textId="77777777" w:rsidR="006310AA" w:rsidRPr="00901A60" w:rsidRDefault="00F94B41">
            <w:pPr>
              <w:pStyle w:val="GOSTTablenorm"/>
              <w:rPr>
                <w:szCs w:val="22"/>
              </w:rPr>
            </w:pPr>
            <w:r w:rsidRPr="00901A60">
              <w:rPr>
                <w:rFonts w:eastAsiaTheme="minorHAnsi"/>
                <w:color w:val="000000"/>
                <w:szCs w:val="22"/>
                <w:lang w:eastAsia="en-US"/>
              </w:rPr>
              <w:t>tR_792_G_S3_D</w:t>
            </w:r>
          </w:p>
        </w:tc>
        <w:tc>
          <w:tcPr>
            <w:tcW w:w="567" w:type="dxa"/>
          </w:tcPr>
          <w:p w14:paraId="31B1A268" w14:textId="77777777" w:rsidR="006310AA" w:rsidRPr="00901A60" w:rsidRDefault="00F94B41">
            <w:pPr>
              <w:pStyle w:val="GOSTTablenorm"/>
              <w:jc w:val="center"/>
              <w:rPr>
                <w:szCs w:val="22"/>
              </w:rPr>
            </w:pPr>
            <w:r w:rsidRPr="00901A60">
              <w:rPr>
                <w:szCs w:val="22"/>
              </w:rPr>
              <w:t>Н</w:t>
            </w:r>
          </w:p>
        </w:tc>
        <w:tc>
          <w:tcPr>
            <w:tcW w:w="3963" w:type="dxa"/>
          </w:tcPr>
          <w:p w14:paraId="06B03D90" w14:textId="28162674"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_Ref42612792 \h  \* MERGEFORMAT </w:instrText>
            </w:r>
            <w:r w:rsidRPr="00901A60">
              <w:rPr>
                <w:szCs w:val="22"/>
              </w:rPr>
            </w:r>
            <w:r w:rsidRPr="00901A60">
              <w:rPr>
                <w:szCs w:val="22"/>
              </w:rPr>
              <w:fldChar w:fldCharType="separate"/>
            </w:r>
            <w:r w:rsidR="00D21171" w:rsidRPr="00D21171">
              <w:rPr>
                <w:szCs w:val="22"/>
              </w:rPr>
              <w:t>247</w:t>
            </w:r>
            <w:r w:rsidRPr="00901A60">
              <w:rPr>
                <w:szCs w:val="22"/>
              </w:rPr>
              <w:fldChar w:fldCharType="end"/>
            </w:r>
          </w:p>
        </w:tc>
      </w:tr>
      <w:tr w:rsidR="006310AA" w:rsidRPr="00901A60" w14:paraId="6E828B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6AF12551" w14:textId="77777777" w:rsidR="006310AA" w:rsidRPr="00901A60" w:rsidRDefault="00F94B41">
            <w:pPr>
              <w:pStyle w:val="GOSTTablenorm"/>
              <w:rPr>
                <w:szCs w:val="22"/>
              </w:rPr>
            </w:pPr>
            <w:r w:rsidRPr="00901A60">
              <w:rPr>
                <w:szCs w:val="22"/>
              </w:rPr>
              <w:t xml:space="preserve">Итого Бюджетные ассигнования </w:t>
            </w:r>
          </w:p>
        </w:tc>
        <w:tc>
          <w:tcPr>
            <w:tcW w:w="1697" w:type="dxa"/>
          </w:tcPr>
          <w:p w14:paraId="4031730F" w14:textId="77777777" w:rsidR="006310AA" w:rsidRPr="00901A60" w:rsidRDefault="00F94B41">
            <w:pPr>
              <w:pStyle w:val="GOSTTablenorm"/>
              <w:rPr>
                <w:szCs w:val="22"/>
              </w:rPr>
            </w:pPr>
            <w:r w:rsidRPr="00901A60">
              <w:rPr>
                <w:rFonts w:eastAsiaTheme="minorHAnsi"/>
                <w:color w:val="000000"/>
                <w:szCs w:val="22"/>
                <w:lang w:eastAsia="en-US"/>
              </w:rPr>
              <w:t>R_G_S3_F_R2</w:t>
            </w:r>
          </w:p>
        </w:tc>
        <w:tc>
          <w:tcPr>
            <w:tcW w:w="567" w:type="dxa"/>
          </w:tcPr>
          <w:p w14:paraId="4417F02C" w14:textId="77777777" w:rsidR="006310AA" w:rsidRPr="00901A60" w:rsidRDefault="00F94B41">
            <w:pPr>
              <w:pStyle w:val="GOSTTablenorm"/>
              <w:jc w:val="center"/>
              <w:rPr>
                <w:szCs w:val="22"/>
              </w:rPr>
            </w:pPr>
            <w:r w:rsidRPr="00901A60">
              <w:rPr>
                <w:szCs w:val="22"/>
              </w:rPr>
              <w:t>П</w:t>
            </w:r>
          </w:p>
        </w:tc>
        <w:tc>
          <w:tcPr>
            <w:tcW w:w="1134" w:type="dxa"/>
          </w:tcPr>
          <w:p w14:paraId="6565AD23" w14:textId="77777777" w:rsidR="006310AA" w:rsidRPr="00901A60" w:rsidRDefault="00F94B41">
            <w:pPr>
              <w:pStyle w:val="GOSTTablenorm"/>
              <w:rPr>
                <w:szCs w:val="22"/>
              </w:rPr>
            </w:pPr>
            <w:r w:rsidRPr="00901A60">
              <w:rPr>
                <w:szCs w:val="22"/>
              </w:rPr>
              <w:t>N(20.2)</w:t>
            </w:r>
          </w:p>
        </w:tc>
        <w:tc>
          <w:tcPr>
            <w:tcW w:w="567" w:type="dxa"/>
          </w:tcPr>
          <w:p w14:paraId="08AFF9CD" w14:textId="77777777" w:rsidR="006310AA" w:rsidRPr="00901A60" w:rsidRDefault="00F94B41">
            <w:pPr>
              <w:pStyle w:val="GOSTTablenorm"/>
              <w:jc w:val="center"/>
              <w:rPr>
                <w:szCs w:val="22"/>
              </w:rPr>
            </w:pPr>
            <w:r w:rsidRPr="00901A60">
              <w:rPr>
                <w:szCs w:val="22"/>
              </w:rPr>
              <w:t>Н</w:t>
            </w:r>
          </w:p>
        </w:tc>
        <w:tc>
          <w:tcPr>
            <w:tcW w:w="3963" w:type="dxa"/>
          </w:tcPr>
          <w:p w14:paraId="620ED808" w14:textId="46786E5A" w:rsidR="006310AA" w:rsidRPr="00901A60" w:rsidRDefault="00F94B41">
            <w:pPr>
              <w:pStyle w:val="GOSTTablenorm"/>
              <w:rPr>
                <w:szCs w:val="22"/>
              </w:rPr>
            </w:pPr>
            <w:r w:rsidRPr="00901A60">
              <w:rPr>
                <w:szCs w:val="22"/>
              </w:rPr>
              <w:t>Указываются итоговые объемы неиспользованных бюджетных ассигнований, неиспользованных</w:t>
            </w:r>
            <w:r w:rsidR="00B72A30" w:rsidRPr="00901A60">
              <w:rPr>
                <w:szCs w:val="22"/>
              </w:rPr>
              <w:t xml:space="preserve"> лимитов бюджетных обязательств</w:t>
            </w:r>
          </w:p>
        </w:tc>
      </w:tr>
      <w:tr w:rsidR="006310AA" w:rsidRPr="00901A60" w14:paraId="2EED37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212859AE" w14:textId="77777777" w:rsidR="006310AA" w:rsidRPr="00901A60" w:rsidRDefault="00F94B41">
            <w:pPr>
              <w:pStyle w:val="GOSTTablenorm"/>
              <w:rPr>
                <w:szCs w:val="22"/>
              </w:rPr>
            </w:pPr>
            <w:r w:rsidRPr="00901A60">
              <w:rPr>
                <w:szCs w:val="22"/>
              </w:rPr>
              <w:t xml:space="preserve">Итого </w:t>
            </w:r>
          </w:p>
          <w:p w14:paraId="2405305E" w14:textId="77777777" w:rsidR="006310AA" w:rsidRPr="00901A60" w:rsidRDefault="00F94B41">
            <w:pPr>
              <w:pStyle w:val="GOSTTablenorm"/>
              <w:rPr>
                <w:szCs w:val="22"/>
              </w:rPr>
            </w:pPr>
            <w:r w:rsidRPr="00901A60">
              <w:rPr>
                <w:szCs w:val="22"/>
              </w:rPr>
              <w:t xml:space="preserve">Лимиты бюджетных обязательств </w:t>
            </w:r>
          </w:p>
        </w:tc>
        <w:tc>
          <w:tcPr>
            <w:tcW w:w="1697" w:type="dxa"/>
          </w:tcPr>
          <w:p w14:paraId="761D5CEA" w14:textId="77777777" w:rsidR="006310AA" w:rsidRPr="00901A60" w:rsidRDefault="00F94B41">
            <w:pPr>
              <w:pStyle w:val="GOSTTablenorm"/>
              <w:rPr>
                <w:szCs w:val="22"/>
              </w:rPr>
            </w:pPr>
            <w:r w:rsidRPr="00901A60">
              <w:rPr>
                <w:rFonts w:eastAsiaTheme="minorHAnsi"/>
                <w:color w:val="000000"/>
                <w:szCs w:val="22"/>
                <w:lang w:eastAsia="en-US"/>
              </w:rPr>
              <w:t>R_G_S3_F_R3</w:t>
            </w:r>
          </w:p>
        </w:tc>
        <w:tc>
          <w:tcPr>
            <w:tcW w:w="567" w:type="dxa"/>
          </w:tcPr>
          <w:p w14:paraId="5F8263E2" w14:textId="77777777" w:rsidR="006310AA" w:rsidRPr="00901A60" w:rsidRDefault="00F94B41">
            <w:pPr>
              <w:pStyle w:val="GOSTTablenorm"/>
              <w:jc w:val="center"/>
              <w:rPr>
                <w:szCs w:val="22"/>
              </w:rPr>
            </w:pPr>
            <w:r w:rsidRPr="00901A60">
              <w:rPr>
                <w:szCs w:val="22"/>
              </w:rPr>
              <w:t>П</w:t>
            </w:r>
          </w:p>
        </w:tc>
        <w:tc>
          <w:tcPr>
            <w:tcW w:w="1134" w:type="dxa"/>
          </w:tcPr>
          <w:p w14:paraId="283EBE14" w14:textId="77777777" w:rsidR="006310AA" w:rsidRPr="00901A60" w:rsidRDefault="00F94B41">
            <w:pPr>
              <w:pStyle w:val="GOSTTablenorm"/>
              <w:rPr>
                <w:szCs w:val="22"/>
              </w:rPr>
            </w:pPr>
            <w:r w:rsidRPr="00901A60">
              <w:rPr>
                <w:szCs w:val="22"/>
              </w:rPr>
              <w:t>N(20.2)</w:t>
            </w:r>
          </w:p>
        </w:tc>
        <w:tc>
          <w:tcPr>
            <w:tcW w:w="567" w:type="dxa"/>
          </w:tcPr>
          <w:p w14:paraId="0A0ECB1A" w14:textId="77777777" w:rsidR="006310AA" w:rsidRPr="00901A60" w:rsidRDefault="00F94B41">
            <w:pPr>
              <w:pStyle w:val="GOSTTablenorm"/>
              <w:jc w:val="center"/>
              <w:rPr>
                <w:szCs w:val="22"/>
              </w:rPr>
            </w:pPr>
            <w:r w:rsidRPr="00901A60">
              <w:rPr>
                <w:szCs w:val="22"/>
              </w:rPr>
              <w:t>Н</w:t>
            </w:r>
          </w:p>
        </w:tc>
        <w:tc>
          <w:tcPr>
            <w:tcW w:w="3963" w:type="dxa"/>
          </w:tcPr>
          <w:p w14:paraId="74926302" w14:textId="2B6EDEA0" w:rsidR="006310AA" w:rsidRPr="00901A60" w:rsidRDefault="00F94B41">
            <w:pPr>
              <w:pStyle w:val="GOSTTablenorm"/>
              <w:rPr>
                <w:szCs w:val="22"/>
              </w:rPr>
            </w:pPr>
            <w:r w:rsidRPr="00901A60">
              <w:rPr>
                <w:szCs w:val="22"/>
              </w:rPr>
              <w:t>Указываются итоговые объемы неиспользованных бюджетных ассигнований, неиспользованных лимитов бюджетных обязатель</w:t>
            </w:r>
            <w:r w:rsidR="00B72A30" w:rsidRPr="00901A60">
              <w:rPr>
                <w:szCs w:val="22"/>
              </w:rPr>
              <w:t>ств</w:t>
            </w:r>
          </w:p>
        </w:tc>
      </w:tr>
      <w:tr w:rsidR="006310AA" w:rsidRPr="00901A60" w14:paraId="692D8A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5D6E0923" w14:textId="77777777" w:rsidR="006310AA" w:rsidRPr="00901A60" w:rsidRDefault="00F94B41">
            <w:pPr>
              <w:pStyle w:val="GOSTTablenorm"/>
              <w:rPr>
                <w:szCs w:val="22"/>
              </w:rPr>
            </w:pPr>
            <w:r w:rsidRPr="00901A60">
              <w:rPr>
                <w:szCs w:val="22"/>
              </w:rPr>
              <w:t>Итого Предельные объемы финансирования</w:t>
            </w:r>
          </w:p>
        </w:tc>
        <w:tc>
          <w:tcPr>
            <w:tcW w:w="1697" w:type="dxa"/>
          </w:tcPr>
          <w:p w14:paraId="616170F5" w14:textId="77777777" w:rsidR="006310AA" w:rsidRPr="00901A60" w:rsidRDefault="00F94B41">
            <w:pPr>
              <w:pStyle w:val="GOSTTablenorm"/>
              <w:rPr>
                <w:szCs w:val="22"/>
              </w:rPr>
            </w:pPr>
            <w:r w:rsidRPr="00901A60">
              <w:rPr>
                <w:rFonts w:eastAsiaTheme="minorHAnsi"/>
                <w:color w:val="000000"/>
                <w:szCs w:val="22"/>
                <w:lang w:eastAsia="en-US"/>
              </w:rPr>
              <w:t>R_G_S3_F_R4</w:t>
            </w:r>
          </w:p>
        </w:tc>
        <w:tc>
          <w:tcPr>
            <w:tcW w:w="567" w:type="dxa"/>
          </w:tcPr>
          <w:p w14:paraId="723760C2" w14:textId="77777777" w:rsidR="006310AA" w:rsidRPr="00901A60" w:rsidRDefault="00F94B41">
            <w:pPr>
              <w:pStyle w:val="GOSTTablenorm"/>
              <w:jc w:val="center"/>
              <w:rPr>
                <w:szCs w:val="22"/>
              </w:rPr>
            </w:pPr>
            <w:r w:rsidRPr="00901A60">
              <w:rPr>
                <w:szCs w:val="22"/>
              </w:rPr>
              <w:t>П</w:t>
            </w:r>
          </w:p>
        </w:tc>
        <w:tc>
          <w:tcPr>
            <w:tcW w:w="1134" w:type="dxa"/>
          </w:tcPr>
          <w:p w14:paraId="5187F90C" w14:textId="77777777" w:rsidR="006310AA" w:rsidRPr="00901A60" w:rsidRDefault="00F94B41">
            <w:pPr>
              <w:pStyle w:val="GOSTTablenorm"/>
              <w:rPr>
                <w:szCs w:val="22"/>
              </w:rPr>
            </w:pPr>
            <w:r w:rsidRPr="00901A60">
              <w:rPr>
                <w:szCs w:val="22"/>
              </w:rPr>
              <w:t>N(20.2)</w:t>
            </w:r>
          </w:p>
        </w:tc>
        <w:tc>
          <w:tcPr>
            <w:tcW w:w="567" w:type="dxa"/>
          </w:tcPr>
          <w:p w14:paraId="686A23E3" w14:textId="77777777" w:rsidR="006310AA" w:rsidRPr="00901A60" w:rsidRDefault="00F94B41">
            <w:pPr>
              <w:pStyle w:val="GOSTTablenorm"/>
              <w:jc w:val="center"/>
              <w:rPr>
                <w:szCs w:val="22"/>
              </w:rPr>
            </w:pPr>
            <w:r w:rsidRPr="00901A60">
              <w:rPr>
                <w:szCs w:val="22"/>
              </w:rPr>
              <w:t>Н</w:t>
            </w:r>
          </w:p>
        </w:tc>
        <w:tc>
          <w:tcPr>
            <w:tcW w:w="3963" w:type="dxa"/>
          </w:tcPr>
          <w:p w14:paraId="4AEFB632" w14:textId="02A083E2" w:rsidR="006310AA" w:rsidRPr="00901A60" w:rsidRDefault="00F94B41">
            <w:pPr>
              <w:pStyle w:val="GOSTTablenorm"/>
            </w:pPr>
            <w:r w:rsidRPr="00901A60">
              <w:t xml:space="preserve">Указываются итоговые объемы неиспользованных предельных объемов финансирования в валюте Российской Федерации и в иностранной </w:t>
            </w:r>
            <w:r w:rsidR="00B72A30" w:rsidRPr="00901A60">
              <w:t>валюте (в рублевом эквиваленте)</w:t>
            </w:r>
          </w:p>
        </w:tc>
      </w:tr>
      <w:tr w:rsidR="006310AA" w:rsidRPr="00901A60" w14:paraId="58A79F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4" w:type="dxa"/>
            <w:gridSpan w:val="6"/>
          </w:tcPr>
          <w:p w14:paraId="131CF31F" w14:textId="77777777" w:rsidR="006310AA" w:rsidRPr="00901A60" w:rsidRDefault="00F94B41">
            <w:pPr>
              <w:pStyle w:val="GOSTTablenorm"/>
            </w:pPr>
            <w:r w:rsidRPr="00901A60">
              <w:rPr>
                <w:b/>
                <w:szCs w:val="22"/>
              </w:rPr>
              <w:t>Подписи</w:t>
            </w:r>
          </w:p>
        </w:tc>
      </w:tr>
      <w:tr w:rsidR="006310AA" w:rsidRPr="00901A60" w14:paraId="13449D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190E85E" w14:textId="77777777" w:rsidR="006310AA" w:rsidRPr="00901A60" w:rsidRDefault="00F94B41">
            <w:pPr>
              <w:pStyle w:val="GOSTTablenorm"/>
              <w:rPr>
                <w:szCs w:val="22"/>
              </w:rPr>
            </w:pPr>
            <w:r w:rsidRPr="00901A60">
              <w:rPr>
                <w:szCs w:val="22"/>
              </w:rPr>
              <w:lastRenderedPageBreak/>
              <w:t>Расшифровка подписи</w:t>
            </w:r>
          </w:p>
        </w:tc>
        <w:tc>
          <w:tcPr>
            <w:tcW w:w="1697" w:type="dxa"/>
          </w:tcPr>
          <w:p w14:paraId="1F2F3225" w14:textId="77777777" w:rsidR="006310AA" w:rsidRPr="00901A60" w:rsidRDefault="00F94B41">
            <w:pPr>
              <w:pStyle w:val="GOSTTablenorm"/>
              <w:rPr>
                <w:szCs w:val="22"/>
              </w:rPr>
            </w:pPr>
            <w:r w:rsidRPr="00901A60">
              <w:rPr>
                <w:rFonts w:eastAsiaTheme="minorHAnsi"/>
                <w:color w:val="000000"/>
                <w:szCs w:val="22"/>
                <w:lang w:eastAsia="en-US"/>
              </w:rPr>
              <w:t>VSL_ListApp_Executor_SFP</w:t>
            </w:r>
          </w:p>
        </w:tc>
        <w:tc>
          <w:tcPr>
            <w:tcW w:w="567" w:type="dxa"/>
          </w:tcPr>
          <w:p w14:paraId="70A380AB" w14:textId="77777777" w:rsidR="006310AA" w:rsidRPr="00901A60" w:rsidRDefault="00F94B41">
            <w:pPr>
              <w:pStyle w:val="GOSTTablenorm"/>
              <w:jc w:val="center"/>
              <w:rPr>
                <w:szCs w:val="22"/>
              </w:rPr>
            </w:pPr>
            <w:r w:rsidRPr="00901A60">
              <w:rPr>
                <w:szCs w:val="22"/>
              </w:rPr>
              <w:t>П</w:t>
            </w:r>
          </w:p>
        </w:tc>
        <w:tc>
          <w:tcPr>
            <w:tcW w:w="1134" w:type="dxa"/>
          </w:tcPr>
          <w:p w14:paraId="4B8C080C" w14:textId="77777777" w:rsidR="006310AA" w:rsidRPr="00901A60" w:rsidRDefault="00F94B41">
            <w:pPr>
              <w:pStyle w:val="GOSTTablenorm"/>
              <w:rPr>
                <w:szCs w:val="22"/>
              </w:rPr>
            </w:pPr>
            <w:r w:rsidRPr="00901A60">
              <w:rPr>
                <w:szCs w:val="22"/>
              </w:rPr>
              <w:t>Т(1-100)</w:t>
            </w:r>
          </w:p>
        </w:tc>
        <w:tc>
          <w:tcPr>
            <w:tcW w:w="567" w:type="dxa"/>
          </w:tcPr>
          <w:p w14:paraId="561D8BCD" w14:textId="77777777" w:rsidR="006310AA" w:rsidRPr="00901A60" w:rsidRDefault="00F94B41">
            <w:pPr>
              <w:pStyle w:val="GOSTTablenorm"/>
              <w:jc w:val="center"/>
              <w:rPr>
                <w:szCs w:val="22"/>
              </w:rPr>
            </w:pPr>
            <w:r w:rsidRPr="00901A60">
              <w:rPr>
                <w:szCs w:val="22"/>
              </w:rPr>
              <w:t>Н</w:t>
            </w:r>
          </w:p>
        </w:tc>
        <w:tc>
          <w:tcPr>
            <w:tcW w:w="3963" w:type="dxa"/>
          </w:tcPr>
          <w:p w14:paraId="46891056" w14:textId="332EDD7C" w:rsidR="006310AA" w:rsidRPr="00901A60" w:rsidRDefault="00F94B41">
            <w:pPr>
              <w:pStyle w:val="GOSTTablenorm"/>
              <w:rPr>
                <w:szCs w:val="22"/>
              </w:rPr>
            </w:pPr>
            <w:r w:rsidRPr="00901A60">
              <w:rPr>
                <w:szCs w:val="22"/>
              </w:rPr>
              <w:t>Указывается фамилия и инициалы лица</w:t>
            </w:r>
            <w:r w:rsidR="00B72A30" w:rsidRPr="00901A60">
              <w:rPr>
                <w:szCs w:val="22"/>
              </w:rPr>
              <w:t>, формирующего отчетность по ЛС</w:t>
            </w:r>
          </w:p>
        </w:tc>
      </w:tr>
      <w:tr w:rsidR="006310AA" w:rsidRPr="00901A60" w14:paraId="68F27C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A57D41B" w14:textId="77777777" w:rsidR="006310AA" w:rsidRPr="00901A60" w:rsidRDefault="00F94B41">
            <w:pPr>
              <w:pStyle w:val="GOSTTablenorm"/>
              <w:rPr>
                <w:szCs w:val="22"/>
              </w:rPr>
            </w:pPr>
            <w:r w:rsidRPr="00901A60">
              <w:rPr>
                <w:szCs w:val="22"/>
              </w:rPr>
              <w:t>Должность ответственного исполнителя</w:t>
            </w:r>
          </w:p>
        </w:tc>
        <w:tc>
          <w:tcPr>
            <w:tcW w:w="1697" w:type="dxa"/>
          </w:tcPr>
          <w:p w14:paraId="2670FF87" w14:textId="77777777" w:rsidR="006310AA" w:rsidRPr="00901A60" w:rsidRDefault="00F94B41">
            <w:pPr>
              <w:pStyle w:val="GOSTTablenorm"/>
              <w:rPr>
                <w:szCs w:val="22"/>
              </w:rPr>
            </w:pPr>
            <w:r w:rsidRPr="00901A60">
              <w:rPr>
                <w:rFonts w:eastAsiaTheme="minorHAnsi"/>
                <w:color w:val="000000"/>
                <w:szCs w:val="22"/>
                <w:lang w:eastAsia="en-US"/>
              </w:rPr>
              <w:t>VSL_ListApp_Executor_Post</w:t>
            </w:r>
          </w:p>
        </w:tc>
        <w:tc>
          <w:tcPr>
            <w:tcW w:w="567" w:type="dxa"/>
          </w:tcPr>
          <w:p w14:paraId="5807B136" w14:textId="77777777" w:rsidR="006310AA" w:rsidRPr="00901A60" w:rsidRDefault="00F94B41">
            <w:pPr>
              <w:pStyle w:val="GOSTTablenorm"/>
              <w:jc w:val="center"/>
              <w:rPr>
                <w:szCs w:val="22"/>
              </w:rPr>
            </w:pPr>
            <w:r w:rsidRPr="00901A60">
              <w:rPr>
                <w:szCs w:val="22"/>
              </w:rPr>
              <w:t>П</w:t>
            </w:r>
          </w:p>
        </w:tc>
        <w:tc>
          <w:tcPr>
            <w:tcW w:w="1134" w:type="dxa"/>
          </w:tcPr>
          <w:p w14:paraId="3A265649" w14:textId="77777777" w:rsidR="006310AA" w:rsidRPr="00901A60" w:rsidRDefault="00F94B41">
            <w:pPr>
              <w:pStyle w:val="GOSTTablenorm"/>
              <w:rPr>
                <w:szCs w:val="22"/>
              </w:rPr>
            </w:pPr>
            <w:r w:rsidRPr="00901A60">
              <w:rPr>
                <w:szCs w:val="22"/>
              </w:rPr>
              <w:t>Т(1-100)</w:t>
            </w:r>
          </w:p>
        </w:tc>
        <w:tc>
          <w:tcPr>
            <w:tcW w:w="567" w:type="dxa"/>
          </w:tcPr>
          <w:p w14:paraId="6BC8F70C" w14:textId="77777777" w:rsidR="006310AA" w:rsidRPr="00901A60" w:rsidRDefault="00F94B41">
            <w:pPr>
              <w:pStyle w:val="GOSTTablenorm"/>
              <w:jc w:val="center"/>
              <w:rPr>
                <w:szCs w:val="22"/>
              </w:rPr>
            </w:pPr>
            <w:r w:rsidRPr="00901A60">
              <w:rPr>
                <w:szCs w:val="22"/>
              </w:rPr>
              <w:t>Н</w:t>
            </w:r>
          </w:p>
        </w:tc>
        <w:tc>
          <w:tcPr>
            <w:tcW w:w="3963" w:type="dxa"/>
          </w:tcPr>
          <w:p w14:paraId="17BA80F9" w14:textId="47F43E67" w:rsidR="006310AA" w:rsidRPr="00901A60" w:rsidRDefault="00F94B41">
            <w:pPr>
              <w:pStyle w:val="GOSTTablenorm"/>
              <w:rPr>
                <w:szCs w:val="22"/>
              </w:rPr>
            </w:pPr>
            <w:r w:rsidRPr="00901A60">
              <w:rPr>
                <w:szCs w:val="22"/>
              </w:rPr>
              <w:t>Указывается должность лица</w:t>
            </w:r>
            <w:r w:rsidR="00B72A30" w:rsidRPr="00901A60">
              <w:rPr>
                <w:szCs w:val="22"/>
              </w:rPr>
              <w:t>, формирующего отчетность по ЛС</w:t>
            </w:r>
          </w:p>
        </w:tc>
      </w:tr>
      <w:tr w:rsidR="006310AA" w:rsidRPr="00901A60" w14:paraId="3C5EAD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99CC66E" w14:textId="77777777" w:rsidR="006310AA" w:rsidRPr="00901A60" w:rsidRDefault="00F94B41">
            <w:pPr>
              <w:pStyle w:val="GOSTTablenorm"/>
              <w:rPr>
                <w:szCs w:val="22"/>
              </w:rPr>
            </w:pPr>
            <w:r w:rsidRPr="00901A60">
              <w:rPr>
                <w:szCs w:val="22"/>
              </w:rPr>
              <w:t>Телефон</w:t>
            </w:r>
          </w:p>
        </w:tc>
        <w:tc>
          <w:tcPr>
            <w:tcW w:w="1697" w:type="dxa"/>
          </w:tcPr>
          <w:p w14:paraId="4E753976" w14:textId="77777777" w:rsidR="006310AA" w:rsidRPr="00901A60" w:rsidRDefault="00F94B41">
            <w:pPr>
              <w:pStyle w:val="GOSTTablenorm"/>
              <w:rPr>
                <w:rFonts w:eastAsiaTheme="minorHAnsi"/>
                <w:color w:val="000000"/>
                <w:szCs w:val="22"/>
                <w:lang w:eastAsia="en-US"/>
              </w:rPr>
            </w:pPr>
            <w:r w:rsidRPr="00901A60">
              <w:rPr>
                <w:rFonts w:eastAsiaTheme="minorHAnsi"/>
                <w:color w:val="000000"/>
                <w:szCs w:val="22"/>
                <w:lang w:eastAsia="en-US"/>
              </w:rPr>
              <w:t>VSL_ListApp_Executor_TEL</w:t>
            </w:r>
          </w:p>
        </w:tc>
        <w:tc>
          <w:tcPr>
            <w:tcW w:w="567" w:type="dxa"/>
          </w:tcPr>
          <w:p w14:paraId="022A32FF" w14:textId="77777777" w:rsidR="006310AA" w:rsidRPr="00901A60" w:rsidRDefault="00F94B41">
            <w:pPr>
              <w:pStyle w:val="GOSTTablenorm"/>
              <w:jc w:val="center"/>
              <w:rPr>
                <w:szCs w:val="22"/>
              </w:rPr>
            </w:pPr>
            <w:r w:rsidRPr="00901A60">
              <w:rPr>
                <w:szCs w:val="22"/>
              </w:rPr>
              <w:t>П</w:t>
            </w:r>
          </w:p>
        </w:tc>
        <w:tc>
          <w:tcPr>
            <w:tcW w:w="1134" w:type="dxa"/>
          </w:tcPr>
          <w:p w14:paraId="27F30CEC" w14:textId="77777777" w:rsidR="006310AA" w:rsidRPr="00901A60" w:rsidRDefault="00F94B41">
            <w:pPr>
              <w:pStyle w:val="GOSTTablenorm"/>
              <w:rPr>
                <w:szCs w:val="22"/>
              </w:rPr>
            </w:pPr>
            <w:r w:rsidRPr="00901A60">
              <w:rPr>
                <w:szCs w:val="22"/>
              </w:rPr>
              <w:t>Т(1-50)</w:t>
            </w:r>
          </w:p>
        </w:tc>
        <w:tc>
          <w:tcPr>
            <w:tcW w:w="567" w:type="dxa"/>
          </w:tcPr>
          <w:p w14:paraId="32437AA0" w14:textId="77777777" w:rsidR="006310AA" w:rsidRPr="00901A60" w:rsidRDefault="00F94B41">
            <w:pPr>
              <w:pStyle w:val="GOSTTablenorm"/>
              <w:jc w:val="center"/>
              <w:rPr>
                <w:szCs w:val="22"/>
              </w:rPr>
            </w:pPr>
            <w:r w:rsidRPr="00901A60">
              <w:rPr>
                <w:szCs w:val="22"/>
              </w:rPr>
              <w:t>Н</w:t>
            </w:r>
          </w:p>
        </w:tc>
        <w:tc>
          <w:tcPr>
            <w:tcW w:w="3963" w:type="dxa"/>
          </w:tcPr>
          <w:p w14:paraId="61C42224" w14:textId="375C8411" w:rsidR="006310AA" w:rsidRPr="00901A60" w:rsidRDefault="00B72A30">
            <w:pPr>
              <w:pStyle w:val="GOSTTablenorm"/>
              <w:rPr>
                <w:szCs w:val="22"/>
              </w:rPr>
            </w:pPr>
            <w:r w:rsidRPr="00901A60">
              <w:rPr>
                <w:szCs w:val="22"/>
              </w:rPr>
              <w:t>Указывается телефон</w:t>
            </w:r>
          </w:p>
        </w:tc>
      </w:tr>
      <w:tr w:rsidR="006310AA" w:rsidRPr="00901A60" w14:paraId="1A12AE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171F9E63" w14:textId="77777777" w:rsidR="006310AA" w:rsidRPr="00901A60" w:rsidRDefault="00F94B41">
            <w:pPr>
              <w:pStyle w:val="GOSTTablenorm"/>
              <w:rPr>
                <w:szCs w:val="22"/>
              </w:rPr>
            </w:pPr>
            <w:r w:rsidRPr="00901A60">
              <w:rPr>
                <w:szCs w:val="22"/>
              </w:rPr>
              <w:t>Дата подписания</w:t>
            </w:r>
          </w:p>
        </w:tc>
        <w:tc>
          <w:tcPr>
            <w:tcW w:w="1697" w:type="dxa"/>
          </w:tcPr>
          <w:p w14:paraId="330BF716" w14:textId="77777777" w:rsidR="006310AA" w:rsidRPr="00901A60" w:rsidRDefault="00F94B41">
            <w:pPr>
              <w:pStyle w:val="GOSTTablenorm"/>
              <w:rPr>
                <w:szCs w:val="22"/>
              </w:rPr>
            </w:pPr>
            <w:r w:rsidRPr="00901A60">
              <w:rPr>
                <w:rFonts w:eastAsiaTheme="minorHAnsi"/>
                <w:color w:val="000000"/>
                <w:szCs w:val="22"/>
                <w:lang w:eastAsia="en-US"/>
              </w:rPr>
              <w:t>VSL_ListApp_Executor_Date</w:t>
            </w:r>
          </w:p>
        </w:tc>
        <w:tc>
          <w:tcPr>
            <w:tcW w:w="567" w:type="dxa"/>
          </w:tcPr>
          <w:p w14:paraId="6D12C687" w14:textId="77777777" w:rsidR="006310AA" w:rsidRPr="00901A60" w:rsidRDefault="00F94B41">
            <w:pPr>
              <w:pStyle w:val="GOSTTablenorm"/>
              <w:jc w:val="center"/>
              <w:rPr>
                <w:szCs w:val="22"/>
              </w:rPr>
            </w:pPr>
            <w:r w:rsidRPr="00901A60">
              <w:rPr>
                <w:szCs w:val="22"/>
              </w:rPr>
              <w:t>П</w:t>
            </w:r>
          </w:p>
        </w:tc>
        <w:tc>
          <w:tcPr>
            <w:tcW w:w="1134" w:type="dxa"/>
          </w:tcPr>
          <w:p w14:paraId="04572A73" w14:textId="77777777" w:rsidR="006310AA" w:rsidRPr="00901A60" w:rsidRDefault="00F94B41">
            <w:pPr>
              <w:pStyle w:val="GOSTTablenorm"/>
              <w:rPr>
                <w:szCs w:val="22"/>
              </w:rPr>
            </w:pPr>
            <w:r w:rsidRPr="00901A60">
              <w:rPr>
                <w:szCs w:val="22"/>
              </w:rPr>
              <w:t>Date</w:t>
            </w:r>
          </w:p>
        </w:tc>
        <w:tc>
          <w:tcPr>
            <w:tcW w:w="567" w:type="dxa"/>
          </w:tcPr>
          <w:p w14:paraId="1F042591" w14:textId="77777777" w:rsidR="006310AA" w:rsidRPr="00901A60" w:rsidRDefault="00F94B41">
            <w:pPr>
              <w:pStyle w:val="GOSTTablenorm"/>
              <w:jc w:val="center"/>
              <w:rPr>
                <w:szCs w:val="22"/>
              </w:rPr>
            </w:pPr>
            <w:r w:rsidRPr="00901A60">
              <w:rPr>
                <w:szCs w:val="22"/>
              </w:rPr>
              <w:t>Н</w:t>
            </w:r>
          </w:p>
        </w:tc>
        <w:tc>
          <w:tcPr>
            <w:tcW w:w="3963" w:type="dxa"/>
          </w:tcPr>
          <w:p w14:paraId="7D21F075" w14:textId="78827A89" w:rsidR="006310AA" w:rsidRPr="00901A60" w:rsidRDefault="00F94B41">
            <w:pPr>
              <w:pStyle w:val="GOSTTablenorm"/>
              <w:rPr>
                <w:szCs w:val="22"/>
              </w:rPr>
            </w:pPr>
            <w:r w:rsidRPr="00901A60">
              <w:rPr>
                <w:szCs w:val="22"/>
              </w:rPr>
              <w:t>Указывается дата по</w:t>
            </w:r>
            <w:r w:rsidR="00B72A30" w:rsidRPr="00901A60">
              <w:rPr>
                <w:szCs w:val="22"/>
              </w:rPr>
              <w:t>дписания документа исполнителем</w:t>
            </w:r>
          </w:p>
        </w:tc>
      </w:tr>
      <w:tr w:rsidR="006310AA" w:rsidRPr="00901A60" w14:paraId="79314E1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4" w:type="dxa"/>
            <w:gridSpan w:val="6"/>
          </w:tcPr>
          <w:p w14:paraId="59CF1A50" w14:textId="77777777" w:rsidR="006310AA" w:rsidRPr="00901A60" w:rsidRDefault="00F94B41">
            <w:pPr>
              <w:pStyle w:val="GOSTTablenorm"/>
              <w:rPr>
                <w:szCs w:val="22"/>
              </w:rPr>
            </w:pPr>
            <w:r w:rsidRPr="00901A60">
              <w:rPr>
                <w:b/>
                <w:szCs w:val="22"/>
              </w:rPr>
              <w:t>Системная информация документа</w:t>
            </w:r>
          </w:p>
        </w:tc>
      </w:tr>
      <w:tr w:rsidR="006310AA" w:rsidRPr="00901A60" w14:paraId="19029D2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738CEEAA" w14:textId="77777777" w:rsidR="006310AA" w:rsidRPr="00901A60" w:rsidRDefault="00F94B41">
            <w:pPr>
              <w:pStyle w:val="GOSTTablenorm"/>
              <w:rPr>
                <w:szCs w:val="22"/>
              </w:rPr>
            </w:pPr>
            <w:r w:rsidRPr="00901A60">
              <w:rPr>
                <w:szCs w:val="22"/>
              </w:rPr>
              <w:t>Идентификатор документа</w:t>
            </w:r>
          </w:p>
        </w:tc>
        <w:tc>
          <w:tcPr>
            <w:tcW w:w="1697" w:type="dxa"/>
          </w:tcPr>
          <w:p w14:paraId="00ACDFC8" w14:textId="77777777" w:rsidR="006310AA" w:rsidRPr="00901A60" w:rsidRDefault="00F94B41">
            <w:pPr>
              <w:pStyle w:val="GOSTTablenorm"/>
              <w:rPr>
                <w:szCs w:val="22"/>
              </w:rPr>
            </w:pPr>
            <w:r w:rsidRPr="00901A60">
              <w:rPr>
                <w:rFonts w:eastAsiaTheme="minorHAnsi"/>
                <w:color w:val="000000"/>
                <w:szCs w:val="22"/>
                <w:lang w:eastAsia="en-US"/>
              </w:rPr>
              <w:t>StmInfrmtn_TF</w:t>
            </w:r>
          </w:p>
        </w:tc>
        <w:tc>
          <w:tcPr>
            <w:tcW w:w="567" w:type="dxa"/>
          </w:tcPr>
          <w:p w14:paraId="03119E0D" w14:textId="77777777" w:rsidR="006310AA" w:rsidRPr="00901A60" w:rsidRDefault="00F94B41">
            <w:pPr>
              <w:pStyle w:val="GOSTTablenorm"/>
              <w:jc w:val="center"/>
              <w:rPr>
                <w:szCs w:val="22"/>
              </w:rPr>
            </w:pPr>
            <w:r w:rsidRPr="00901A60">
              <w:rPr>
                <w:szCs w:val="22"/>
              </w:rPr>
              <w:t>С</w:t>
            </w:r>
          </w:p>
        </w:tc>
        <w:tc>
          <w:tcPr>
            <w:tcW w:w="1134" w:type="dxa"/>
          </w:tcPr>
          <w:p w14:paraId="55E91A83" w14:textId="77777777" w:rsidR="006310AA" w:rsidRPr="00901A60" w:rsidRDefault="00F94B41">
            <w:pPr>
              <w:pStyle w:val="GOSTTablenorm"/>
              <w:rPr>
                <w:szCs w:val="22"/>
              </w:rPr>
            </w:pPr>
            <w:r w:rsidRPr="00901A60">
              <w:rPr>
                <w:szCs w:val="22"/>
              </w:rPr>
              <w:t>tTF</w:t>
            </w:r>
          </w:p>
        </w:tc>
        <w:tc>
          <w:tcPr>
            <w:tcW w:w="567" w:type="dxa"/>
          </w:tcPr>
          <w:p w14:paraId="6AAAE4FF" w14:textId="77777777" w:rsidR="006310AA" w:rsidRPr="00901A60" w:rsidRDefault="00F94B41">
            <w:pPr>
              <w:pStyle w:val="GOSTTablenorm"/>
              <w:jc w:val="center"/>
              <w:rPr>
                <w:szCs w:val="22"/>
              </w:rPr>
            </w:pPr>
            <w:r w:rsidRPr="00901A60">
              <w:rPr>
                <w:szCs w:val="22"/>
              </w:rPr>
              <w:t>О</w:t>
            </w:r>
          </w:p>
        </w:tc>
        <w:tc>
          <w:tcPr>
            <w:tcW w:w="3963" w:type="dxa"/>
          </w:tcPr>
          <w:p w14:paraId="391FEE38" w14:textId="500C7998"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_Ref19547811 \h  \* MERGEFORMAT </w:instrText>
            </w:r>
            <w:r w:rsidRPr="00901A60">
              <w:rPr>
                <w:szCs w:val="22"/>
              </w:rPr>
            </w:r>
            <w:r w:rsidRPr="00901A60">
              <w:rPr>
                <w:szCs w:val="22"/>
              </w:rPr>
              <w:fldChar w:fldCharType="separate"/>
            </w:r>
            <w:r w:rsidR="00D21171">
              <w:t>31</w:t>
            </w:r>
            <w:r w:rsidRPr="00901A60">
              <w:rPr>
                <w:szCs w:val="22"/>
              </w:rPr>
              <w:fldChar w:fldCharType="end"/>
            </w:r>
          </w:p>
        </w:tc>
      </w:tr>
      <w:tr w:rsidR="006310AA" w:rsidRPr="00901A60" w14:paraId="577716D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1454C874" w14:textId="77777777" w:rsidR="006310AA" w:rsidRPr="00901A60" w:rsidRDefault="00F94B41">
            <w:pPr>
              <w:pStyle w:val="GOSTTablenorm"/>
              <w:rPr>
                <w:szCs w:val="22"/>
              </w:rPr>
            </w:pPr>
            <w:r w:rsidRPr="00901A60">
              <w:rPr>
                <w:szCs w:val="22"/>
              </w:rPr>
              <w:t>Регистрационный номер</w:t>
            </w:r>
          </w:p>
        </w:tc>
        <w:tc>
          <w:tcPr>
            <w:tcW w:w="1697" w:type="dxa"/>
          </w:tcPr>
          <w:p w14:paraId="139ABC58" w14:textId="77777777" w:rsidR="006310AA" w:rsidRPr="00901A60" w:rsidRDefault="00F94B41">
            <w:pPr>
              <w:pStyle w:val="GOSTTablenorm"/>
              <w:rPr>
                <w:szCs w:val="22"/>
              </w:rPr>
            </w:pPr>
            <w:r w:rsidRPr="00901A60">
              <w:rPr>
                <w:rFonts w:eastAsiaTheme="minorHAnsi"/>
                <w:color w:val="000000"/>
                <w:szCs w:val="22"/>
                <w:lang w:eastAsia="en-US"/>
              </w:rPr>
              <w:t>TtlPrt_DocNumber</w:t>
            </w:r>
          </w:p>
        </w:tc>
        <w:tc>
          <w:tcPr>
            <w:tcW w:w="567" w:type="dxa"/>
          </w:tcPr>
          <w:p w14:paraId="32384A45" w14:textId="77777777" w:rsidR="006310AA" w:rsidRPr="00901A60" w:rsidRDefault="00F94B41">
            <w:pPr>
              <w:pStyle w:val="GOSTTablenorm"/>
              <w:jc w:val="center"/>
              <w:rPr>
                <w:szCs w:val="22"/>
              </w:rPr>
            </w:pPr>
            <w:r w:rsidRPr="00901A60">
              <w:rPr>
                <w:szCs w:val="22"/>
              </w:rPr>
              <w:t>П</w:t>
            </w:r>
          </w:p>
        </w:tc>
        <w:tc>
          <w:tcPr>
            <w:tcW w:w="1134" w:type="dxa"/>
          </w:tcPr>
          <w:p w14:paraId="34860BCA" w14:textId="77777777" w:rsidR="006310AA" w:rsidRPr="00901A60" w:rsidRDefault="00F94B41">
            <w:pPr>
              <w:pStyle w:val="GOSTTablenorm"/>
              <w:rPr>
                <w:szCs w:val="22"/>
              </w:rPr>
            </w:pPr>
            <w:r w:rsidRPr="00901A60">
              <w:rPr>
                <w:szCs w:val="22"/>
              </w:rPr>
              <w:t>Т(1-15)</w:t>
            </w:r>
          </w:p>
        </w:tc>
        <w:tc>
          <w:tcPr>
            <w:tcW w:w="567" w:type="dxa"/>
          </w:tcPr>
          <w:p w14:paraId="157F0C3E" w14:textId="77777777" w:rsidR="006310AA" w:rsidRPr="00901A60" w:rsidRDefault="00F94B41">
            <w:pPr>
              <w:pStyle w:val="GOSTTablenorm"/>
              <w:jc w:val="center"/>
              <w:rPr>
                <w:szCs w:val="22"/>
              </w:rPr>
            </w:pPr>
            <w:r w:rsidRPr="00901A60">
              <w:rPr>
                <w:szCs w:val="22"/>
              </w:rPr>
              <w:t>О</w:t>
            </w:r>
          </w:p>
        </w:tc>
        <w:tc>
          <w:tcPr>
            <w:tcW w:w="3963" w:type="dxa"/>
          </w:tcPr>
          <w:p w14:paraId="4605616B" w14:textId="02327D81" w:rsidR="006310AA" w:rsidRPr="00901A60" w:rsidRDefault="00F94B41">
            <w:pPr>
              <w:pStyle w:val="GOSTTablenorm"/>
              <w:rPr>
                <w:szCs w:val="22"/>
              </w:rPr>
            </w:pPr>
            <w:r w:rsidRPr="00901A60">
              <w:rPr>
                <w:szCs w:val="22"/>
              </w:rPr>
              <w:t>Указывается порядковый номер отчета в рамках от</w:t>
            </w:r>
            <w:r w:rsidR="00B72A30" w:rsidRPr="00901A60">
              <w:rPr>
                <w:szCs w:val="22"/>
              </w:rPr>
              <w:t>четного финансового года и ТОФК</w:t>
            </w:r>
          </w:p>
        </w:tc>
      </w:tr>
      <w:tr w:rsidR="006310AA" w:rsidRPr="00901A60" w14:paraId="31453C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0EB52A0E" w14:textId="77777777" w:rsidR="006310AA" w:rsidRPr="00901A60" w:rsidRDefault="00F94B41">
            <w:pPr>
              <w:pStyle w:val="GOSTTablenorm"/>
              <w:rPr>
                <w:szCs w:val="22"/>
              </w:rPr>
            </w:pPr>
            <w:r w:rsidRPr="00901A60">
              <w:rPr>
                <w:szCs w:val="22"/>
              </w:rPr>
              <w:t>Наименование ТОФК открытия ЛС</w:t>
            </w:r>
          </w:p>
        </w:tc>
        <w:tc>
          <w:tcPr>
            <w:tcW w:w="1697" w:type="dxa"/>
          </w:tcPr>
          <w:p w14:paraId="571B01AC" w14:textId="77777777" w:rsidR="006310AA" w:rsidRPr="00901A60" w:rsidRDefault="00F94B41">
            <w:pPr>
              <w:pStyle w:val="GOSTTablenorm"/>
              <w:rPr>
                <w:szCs w:val="22"/>
              </w:rPr>
            </w:pPr>
            <w:r w:rsidRPr="00901A60">
              <w:rPr>
                <w:szCs w:val="22"/>
              </w:rPr>
              <w:t>TtlPrt_OPENTOFK_NAME</w:t>
            </w:r>
          </w:p>
        </w:tc>
        <w:tc>
          <w:tcPr>
            <w:tcW w:w="567" w:type="dxa"/>
          </w:tcPr>
          <w:p w14:paraId="421C123B" w14:textId="77777777" w:rsidR="006310AA" w:rsidRPr="00901A60" w:rsidRDefault="00F94B41">
            <w:pPr>
              <w:pStyle w:val="GOSTTablenorm"/>
              <w:jc w:val="center"/>
              <w:rPr>
                <w:szCs w:val="22"/>
              </w:rPr>
            </w:pPr>
            <w:r w:rsidRPr="00901A60">
              <w:rPr>
                <w:szCs w:val="22"/>
              </w:rPr>
              <w:t>П</w:t>
            </w:r>
          </w:p>
        </w:tc>
        <w:tc>
          <w:tcPr>
            <w:tcW w:w="1134" w:type="dxa"/>
          </w:tcPr>
          <w:p w14:paraId="49F426BE" w14:textId="77777777" w:rsidR="006310AA" w:rsidRPr="00901A60" w:rsidRDefault="00F94B41">
            <w:pPr>
              <w:pStyle w:val="GOSTTablenorm"/>
              <w:rPr>
                <w:szCs w:val="22"/>
              </w:rPr>
            </w:pPr>
            <w:r w:rsidRPr="00901A60">
              <w:rPr>
                <w:szCs w:val="22"/>
              </w:rPr>
              <w:t>Т(1-2000)</w:t>
            </w:r>
          </w:p>
        </w:tc>
        <w:tc>
          <w:tcPr>
            <w:tcW w:w="567" w:type="dxa"/>
          </w:tcPr>
          <w:p w14:paraId="367F218A" w14:textId="77777777" w:rsidR="006310AA" w:rsidRPr="00901A60" w:rsidRDefault="00F94B41">
            <w:pPr>
              <w:pStyle w:val="GOSTTablenorm"/>
              <w:jc w:val="center"/>
              <w:rPr>
                <w:szCs w:val="22"/>
              </w:rPr>
            </w:pPr>
            <w:r w:rsidRPr="00901A60">
              <w:rPr>
                <w:szCs w:val="22"/>
              </w:rPr>
              <w:t>О</w:t>
            </w:r>
          </w:p>
        </w:tc>
        <w:tc>
          <w:tcPr>
            <w:tcW w:w="3963" w:type="dxa"/>
          </w:tcPr>
          <w:p w14:paraId="46366ECB" w14:textId="7BFC0FB4" w:rsidR="006310AA" w:rsidRPr="00901A60" w:rsidRDefault="00F94B41">
            <w:pPr>
              <w:pStyle w:val="GOSTTablenorm"/>
              <w:rPr>
                <w:szCs w:val="22"/>
              </w:rPr>
            </w:pPr>
            <w:r w:rsidRPr="00901A60">
              <w:rPr>
                <w:szCs w:val="22"/>
              </w:rPr>
              <w:t>Указывается полное наименование ТОФК, где открыт ЛС</w:t>
            </w:r>
            <w:r w:rsidR="00B72A30" w:rsidRPr="00901A60">
              <w:rPr>
                <w:szCs w:val="22"/>
              </w:rPr>
              <w:t>, по которому формируется отчет</w:t>
            </w:r>
          </w:p>
        </w:tc>
      </w:tr>
      <w:tr w:rsidR="006310AA" w:rsidRPr="00901A60" w14:paraId="4CADC8D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482B59BE" w14:textId="77777777" w:rsidR="006310AA" w:rsidRPr="00901A60" w:rsidRDefault="00F94B41">
            <w:pPr>
              <w:pStyle w:val="GOSTTablenorm"/>
              <w:rPr>
                <w:szCs w:val="22"/>
              </w:rPr>
            </w:pPr>
            <w:r w:rsidRPr="00901A60">
              <w:rPr>
                <w:szCs w:val="22"/>
              </w:rPr>
              <w:t>Код ТОФК открытия ЛС</w:t>
            </w:r>
          </w:p>
        </w:tc>
        <w:tc>
          <w:tcPr>
            <w:tcW w:w="1697" w:type="dxa"/>
          </w:tcPr>
          <w:p w14:paraId="421EA072" w14:textId="77777777" w:rsidR="006310AA" w:rsidRPr="00901A60" w:rsidRDefault="00F94B41">
            <w:pPr>
              <w:pStyle w:val="GOSTTablenorm"/>
              <w:rPr>
                <w:szCs w:val="22"/>
              </w:rPr>
            </w:pPr>
            <w:r w:rsidRPr="00901A60">
              <w:rPr>
                <w:szCs w:val="22"/>
              </w:rPr>
              <w:t>TtlPrt_OPENTOFK_CODE</w:t>
            </w:r>
          </w:p>
        </w:tc>
        <w:tc>
          <w:tcPr>
            <w:tcW w:w="567" w:type="dxa"/>
          </w:tcPr>
          <w:p w14:paraId="2BFE07C3" w14:textId="77777777" w:rsidR="006310AA" w:rsidRPr="00901A60" w:rsidRDefault="00F94B41">
            <w:pPr>
              <w:pStyle w:val="GOSTTablenorm"/>
              <w:jc w:val="center"/>
              <w:rPr>
                <w:szCs w:val="22"/>
              </w:rPr>
            </w:pPr>
            <w:r w:rsidRPr="00901A60">
              <w:rPr>
                <w:szCs w:val="22"/>
              </w:rPr>
              <w:t>П</w:t>
            </w:r>
          </w:p>
        </w:tc>
        <w:tc>
          <w:tcPr>
            <w:tcW w:w="1134" w:type="dxa"/>
          </w:tcPr>
          <w:p w14:paraId="4B7C8F38" w14:textId="77777777" w:rsidR="006310AA" w:rsidRPr="00901A60" w:rsidRDefault="00F94B41">
            <w:pPr>
              <w:pStyle w:val="GOSTTablenorm"/>
              <w:rPr>
                <w:szCs w:val="22"/>
              </w:rPr>
            </w:pPr>
            <w:r w:rsidRPr="00901A60">
              <w:rPr>
                <w:szCs w:val="22"/>
              </w:rPr>
              <w:t>Т(4)</w:t>
            </w:r>
          </w:p>
        </w:tc>
        <w:tc>
          <w:tcPr>
            <w:tcW w:w="567" w:type="dxa"/>
          </w:tcPr>
          <w:p w14:paraId="048F26D9" w14:textId="77777777" w:rsidR="006310AA" w:rsidRPr="00901A60" w:rsidRDefault="00F94B41">
            <w:pPr>
              <w:pStyle w:val="GOSTTablenorm"/>
              <w:jc w:val="center"/>
              <w:rPr>
                <w:szCs w:val="22"/>
              </w:rPr>
            </w:pPr>
            <w:r w:rsidRPr="00901A60">
              <w:rPr>
                <w:szCs w:val="22"/>
              </w:rPr>
              <w:t>О</w:t>
            </w:r>
          </w:p>
        </w:tc>
        <w:tc>
          <w:tcPr>
            <w:tcW w:w="3963" w:type="dxa"/>
          </w:tcPr>
          <w:p w14:paraId="02D1FB99" w14:textId="099F6947" w:rsidR="006310AA" w:rsidRPr="00901A60" w:rsidRDefault="00F94B41">
            <w:pPr>
              <w:pStyle w:val="GOSTTablenorm"/>
              <w:rPr>
                <w:szCs w:val="22"/>
              </w:rPr>
            </w:pPr>
            <w:r w:rsidRPr="00901A60">
              <w:rPr>
                <w:szCs w:val="22"/>
              </w:rPr>
              <w:t>Указывается код ТОФК, где открыт ЛС</w:t>
            </w:r>
            <w:r w:rsidR="00B72A30" w:rsidRPr="00901A60">
              <w:rPr>
                <w:szCs w:val="22"/>
              </w:rPr>
              <w:t>, по которому формируется отчет</w:t>
            </w:r>
          </w:p>
        </w:tc>
      </w:tr>
      <w:tr w:rsidR="00355042" w:rsidRPr="00901A60" w14:paraId="18FA8240" w14:textId="77777777" w:rsidTr="00B948EA">
        <w:trPr>
          <w:cnfStyle w:val="000000100000" w:firstRow="0" w:lastRow="0" w:firstColumn="0" w:lastColumn="0" w:oddVBand="0" w:evenVBand="0" w:oddHBand="1" w:evenHBand="0" w:firstRowFirstColumn="0" w:firstRowLastColumn="0" w:lastRowFirstColumn="0" w:lastRowLastColumn="0"/>
          <w:trHeight w:val="279"/>
        </w:trPr>
        <w:tc>
          <w:tcPr>
            <w:tcW w:w="9624" w:type="dxa"/>
            <w:gridSpan w:val="6"/>
          </w:tcPr>
          <w:p w14:paraId="5E7A6827" w14:textId="01C49191" w:rsidR="00355042" w:rsidRPr="00901A60" w:rsidRDefault="00355042">
            <w:pPr>
              <w:pStyle w:val="GOSTTablenorm"/>
              <w:rPr>
                <w:szCs w:val="22"/>
              </w:rPr>
            </w:pPr>
            <w:r w:rsidRPr="004821EF">
              <w:rPr>
                <w:b/>
                <w:szCs w:val="22"/>
                <w:highlight w:val="green"/>
              </w:rPr>
              <w:t>ЭП</w:t>
            </w:r>
          </w:p>
        </w:tc>
      </w:tr>
      <w:tr w:rsidR="00355042" w:rsidRPr="00901A60" w14:paraId="23355B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730C0646" w14:textId="7A252090" w:rsidR="00355042" w:rsidRPr="00901A60" w:rsidRDefault="00355042" w:rsidP="00355042">
            <w:pPr>
              <w:pStyle w:val="GOSTTablenorm"/>
              <w:rPr>
                <w:szCs w:val="22"/>
              </w:rPr>
            </w:pPr>
            <w:r w:rsidRPr="004821EF">
              <w:rPr>
                <w:highlight w:val="green"/>
              </w:rPr>
              <w:t>Электронная подпись</w:t>
            </w:r>
          </w:p>
        </w:tc>
        <w:tc>
          <w:tcPr>
            <w:tcW w:w="1697" w:type="dxa"/>
          </w:tcPr>
          <w:p w14:paraId="2F59A052" w14:textId="7D5F236E" w:rsidR="00355042" w:rsidRPr="00901A60" w:rsidRDefault="00355042" w:rsidP="00355042">
            <w:pPr>
              <w:pStyle w:val="GOSTTablenorm"/>
              <w:rPr>
                <w:szCs w:val="22"/>
              </w:rPr>
            </w:pPr>
            <w:r w:rsidRPr="004821EF">
              <w:rPr>
                <w:highlight w:val="green"/>
              </w:rPr>
              <w:t>Signature</w:t>
            </w:r>
          </w:p>
        </w:tc>
        <w:tc>
          <w:tcPr>
            <w:tcW w:w="567" w:type="dxa"/>
          </w:tcPr>
          <w:p w14:paraId="1C682B0E" w14:textId="45DF1B30" w:rsidR="00355042" w:rsidRPr="00901A60" w:rsidRDefault="00355042" w:rsidP="00355042">
            <w:pPr>
              <w:pStyle w:val="GOSTTablenorm"/>
              <w:jc w:val="center"/>
              <w:rPr>
                <w:szCs w:val="22"/>
              </w:rPr>
            </w:pPr>
            <w:r w:rsidRPr="004821EF">
              <w:rPr>
                <w:szCs w:val="22"/>
                <w:highlight w:val="green"/>
              </w:rPr>
              <w:t>С</w:t>
            </w:r>
          </w:p>
        </w:tc>
        <w:tc>
          <w:tcPr>
            <w:tcW w:w="1134" w:type="dxa"/>
          </w:tcPr>
          <w:p w14:paraId="63487394" w14:textId="1B22CD64" w:rsidR="00355042" w:rsidRPr="00901A60" w:rsidRDefault="00355042" w:rsidP="00355042">
            <w:pPr>
              <w:pStyle w:val="GOSTTablenorm"/>
              <w:rPr>
                <w:szCs w:val="22"/>
              </w:rPr>
            </w:pPr>
            <w:r w:rsidRPr="004821EF">
              <w:rPr>
                <w:szCs w:val="22"/>
                <w:highlight w:val="green"/>
              </w:rPr>
              <w:t>SignatureType</w:t>
            </w:r>
          </w:p>
        </w:tc>
        <w:tc>
          <w:tcPr>
            <w:tcW w:w="567" w:type="dxa"/>
          </w:tcPr>
          <w:p w14:paraId="6D86D725" w14:textId="212E3DB6" w:rsidR="00355042" w:rsidRPr="00901A60" w:rsidRDefault="00355042" w:rsidP="00355042">
            <w:pPr>
              <w:pStyle w:val="GOSTTablenorm"/>
              <w:jc w:val="center"/>
              <w:rPr>
                <w:szCs w:val="22"/>
              </w:rPr>
            </w:pPr>
            <w:r w:rsidRPr="004821EF">
              <w:rPr>
                <w:szCs w:val="22"/>
                <w:highlight w:val="green"/>
              </w:rPr>
              <w:t>НМ</w:t>
            </w:r>
          </w:p>
        </w:tc>
        <w:tc>
          <w:tcPr>
            <w:tcW w:w="3963" w:type="dxa"/>
          </w:tcPr>
          <w:p w14:paraId="0602346E" w14:textId="77777777" w:rsidR="00355042" w:rsidRPr="004821EF" w:rsidRDefault="00355042" w:rsidP="00355042">
            <w:pPr>
              <w:pStyle w:val="GOSTTablenorm"/>
              <w:rPr>
                <w:highlight w:val="green"/>
              </w:rPr>
            </w:pPr>
            <w:r w:rsidRPr="004821EF">
              <w:rPr>
                <w:highlight w:val="green"/>
              </w:rPr>
              <w:t>Блок подписи в формате XAdes. Указывается как референс согласно формату подписи XAdes.</w:t>
            </w:r>
          </w:p>
          <w:p w14:paraId="68F8933C" w14:textId="1DA2141D" w:rsidR="00355042" w:rsidRPr="00901A60" w:rsidRDefault="00355042" w:rsidP="00355042">
            <w:pPr>
              <w:pStyle w:val="GOSTTablenorm"/>
              <w:rPr>
                <w:szCs w:val="22"/>
              </w:rPr>
            </w:pPr>
            <w:r w:rsidRPr="004821EF">
              <w:rPr>
                <w:highlight w:val="green"/>
              </w:rPr>
              <w:t>Заполняется согласно п.3.5.2 Тома 1 настоящего альбома</w:t>
            </w:r>
          </w:p>
        </w:tc>
      </w:tr>
    </w:tbl>
    <w:p w14:paraId="41FFAD8A" w14:textId="77777777" w:rsidR="006310AA" w:rsidRPr="00901A60" w:rsidRDefault="00F94B41" w:rsidP="00F94B41">
      <w:pPr>
        <w:pStyle w:val="31"/>
        <w:keepNext w:val="0"/>
        <w:keepLines w:val="0"/>
        <w:widowControl w:val="0"/>
        <w:numPr>
          <w:ilvl w:val="2"/>
          <w:numId w:val="79"/>
        </w:numPr>
        <w:tabs>
          <w:tab w:val="num" w:pos="720"/>
        </w:tabs>
        <w:ind w:left="720"/>
        <w:contextualSpacing w:val="0"/>
      </w:pPr>
      <w:bookmarkStart w:id="5181" w:name="_Toc108525280"/>
      <w:bookmarkStart w:id="5182" w:name="_Toc108528135"/>
      <w:bookmarkStart w:id="5183" w:name="_Toc118064959"/>
      <w:bookmarkStart w:id="5184" w:name="_Toc118067780"/>
      <w:bookmarkStart w:id="5185" w:name="_Toc118070770"/>
      <w:bookmarkStart w:id="5186" w:name="_Toc118208930"/>
      <w:bookmarkStart w:id="5187" w:name="_Toc118212857"/>
      <w:bookmarkStart w:id="5188" w:name="_Toc120097091"/>
      <w:bookmarkStart w:id="5189" w:name="_Toc120100327"/>
      <w:bookmarkStart w:id="5190" w:name="_Toc108525281"/>
      <w:bookmarkStart w:id="5191" w:name="_Toc108528136"/>
      <w:bookmarkStart w:id="5192" w:name="_Toc118064960"/>
      <w:bookmarkStart w:id="5193" w:name="_Toc118067781"/>
      <w:bookmarkStart w:id="5194" w:name="_Toc118070771"/>
      <w:bookmarkStart w:id="5195" w:name="_Toc118208931"/>
      <w:bookmarkStart w:id="5196" w:name="_Toc118212858"/>
      <w:bookmarkStart w:id="5197" w:name="_Toc120097092"/>
      <w:bookmarkStart w:id="5198" w:name="_Toc120100328"/>
      <w:bookmarkStart w:id="5199" w:name="_Toc108525282"/>
      <w:bookmarkStart w:id="5200" w:name="_Toc108528137"/>
      <w:bookmarkStart w:id="5201" w:name="_Toc118064961"/>
      <w:bookmarkStart w:id="5202" w:name="_Toc118067782"/>
      <w:bookmarkStart w:id="5203" w:name="_Toc118070772"/>
      <w:bookmarkStart w:id="5204" w:name="_Toc118208932"/>
      <w:bookmarkStart w:id="5205" w:name="_Toc118212859"/>
      <w:bookmarkStart w:id="5206" w:name="_Toc120097093"/>
      <w:bookmarkStart w:id="5207" w:name="_Toc120100329"/>
      <w:bookmarkStart w:id="5208" w:name="_Toc108525305"/>
      <w:bookmarkStart w:id="5209" w:name="_Toc108528160"/>
      <w:bookmarkStart w:id="5210" w:name="_Toc118064984"/>
      <w:bookmarkStart w:id="5211" w:name="_Toc118067805"/>
      <w:bookmarkStart w:id="5212" w:name="_Toc118070795"/>
      <w:bookmarkStart w:id="5213" w:name="_Toc118208955"/>
      <w:bookmarkStart w:id="5214" w:name="_Toc118212882"/>
      <w:bookmarkStart w:id="5215" w:name="_Toc120097116"/>
      <w:bookmarkStart w:id="5216" w:name="_Toc120100352"/>
      <w:bookmarkStart w:id="5217" w:name="_Toc108525306"/>
      <w:bookmarkStart w:id="5218" w:name="_Toc108528161"/>
      <w:bookmarkStart w:id="5219" w:name="_Toc118064985"/>
      <w:bookmarkStart w:id="5220" w:name="_Toc118067806"/>
      <w:bookmarkStart w:id="5221" w:name="_Toc118070796"/>
      <w:bookmarkStart w:id="5222" w:name="_Toc118208956"/>
      <w:bookmarkStart w:id="5223" w:name="_Toc118212883"/>
      <w:bookmarkStart w:id="5224" w:name="_Toc120097117"/>
      <w:bookmarkStart w:id="5225" w:name="_Toc120100353"/>
      <w:bookmarkStart w:id="5226" w:name="_Toc108525307"/>
      <w:bookmarkStart w:id="5227" w:name="_Toc108528162"/>
      <w:bookmarkStart w:id="5228" w:name="_Toc118064986"/>
      <w:bookmarkStart w:id="5229" w:name="_Toc118067807"/>
      <w:bookmarkStart w:id="5230" w:name="_Toc118070797"/>
      <w:bookmarkStart w:id="5231" w:name="_Toc118208957"/>
      <w:bookmarkStart w:id="5232" w:name="_Toc118212884"/>
      <w:bookmarkStart w:id="5233" w:name="_Toc120097118"/>
      <w:bookmarkStart w:id="5234" w:name="_Toc120100354"/>
      <w:bookmarkStart w:id="5235" w:name="_Toc118065008"/>
      <w:bookmarkStart w:id="5236" w:name="_Toc118067829"/>
      <w:bookmarkStart w:id="5237" w:name="_Toc118070819"/>
      <w:bookmarkStart w:id="5238" w:name="_Toc118208979"/>
      <w:bookmarkStart w:id="5239" w:name="_Toc118212906"/>
      <w:bookmarkStart w:id="5240" w:name="_Toc120097140"/>
      <w:bookmarkStart w:id="5241" w:name="_Toc120100376"/>
      <w:bookmarkStart w:id="5242" w:name="_Toc118065009"/>
      <w:bookmarkStart w:id="5243" w:name="_Toc118067830"/>
      <w:bookmarkStart w:id="5244" w:name="_Toc118070820"/>
      <w:bookmarkStart w:id="5245" w:name="_Toc118208980"/>
      <w:bookmarkStart w:id="5246" w:name="_Toc118212907"/>
      <w:bookmarkStart w:id="5247" w:name="_Toc120097141"/>
      <w:bookmarkStart w:id="5248" w:name="_Toc120100377"/>
      <w:bookmarkStart w:id="5249" w:name="_Toc118065010"/>
      <w:bookmarkStart w:id="5250" w:name="_Toc118067831"/>
      <w:bookmarkStart w:id="5251" w:name="_Toc118070821"/>
      <w:bookmarkStart w:id="5252" w:name="_Toc118208981"/>
      <w:bookmarkStart w:id="5253" w:name="_Toc118212908"/>
      <w:bookmarkStart w:id="5254" w:name="_Toc120097142"/>
      <w:bookmarkStart w:id="5255" w:name="_Toc120100378"/>
      <w:bookmarkStart w:id="5256" w:name="_Toc108525330"/>
      <w:bookmarkStart w:id="5257" w:name="_Toc108528185"/>
      <w:bookmarkStart w:id="5258" w:name="_Toc118065032"/>
      <w:bookmarkStart w:id="5259" w:name="_Toc118067853"/>
      <w:bookmarkStart w:id="5260" w:name="_Toc118070843"/>
      <w:bookmarkStart w:id="5261" w:name="_Toc118209003"/>
      <w:bookmarkStart w:id="5262" w:name="_Toc118212930"/>
      <w:bookmarkStart w:id="5263" w:name="_Toc120097164"/>
      <w:bookmarkStart w:id="5264" w:name="_Toc120100400"/>
      <w:bookmarkStart w:id="5265" w:name="_Toc108525331"/>
      <w:bookmarkStart w:id="5266" w:name="_Toc108528186"/>
      <w:bookmarkStart w:id="5267" w:name="_Toc118065033"/>
      <w:bookmarkStart w:id="5268" w:name="_Toc118067854"/>
      <w:bookmarkStart w:id="5269" w:name="_Toc118070844"/>
      <w:bookmarkStart w:id="5270" w:name="_Toc118209004"/>
      <w:bookmarkStart w:id="5271" w:name="_Toc118212931"/>
      <w:bookmarkStart w:id="5272" w:name="_Toc120097165"/>
      <w:bookmarkStart w:id="5273" w:name="_Toc120100401"/>
      <w:bookmarkStart w:id="5274" w:name="_Toc108525332"/>
      <w:bookmarkStart w:id="5275" w:name="_Toc108528187"/>
      <w:bookmarkStart w:id="5276" w:name="_Toc118065034"/>
      <w:bookmarkStart w:id="5277" w:name="_Toc118067855"/>
      <w:bookmarkStart w:id="5278" w:name="_Toc118070845"/>
      <w:bookmarkStart w:id="5279" w:name="_Toc118209005"/>
      <w:bookmarkStart w:id="5280" w:name="_Toc118212932"/>
      <w:bookmarkStart w:id="5281" w:name="_Toc120097166"/>
      <w:bookmarkStart w:id="5282" w:name="_Toc120100402"/>
      <w:bookmarkStart w:id="5283" w:name="_Toc118065056"/>
      <w:bookmarkStart w:id="5284" w:name="_Toc118067877"/>
      <w:bookmarkStart w:id="5285" w:name="_Toc118070867"/>
      <w:bookmarkStart w:id="5286" w:name="_Toc118209027"/>
      <w:bookmarkStart w:id="5287" w:name="_Toc118212954"/>
      <w:bookmarkStart w:id="5288" w:name="_Toc120097188"/>
      <w:bookmarkStart w:id="5289" w:name="_Toc120100424"/>
      <w:bookmarkStart w:id="5290" w:name="_Toc118065057"/>
      <w:bookmarkStart w:id="5291" w:name="_Toc118067878"/>
      <w:bookmarkStart w:id="5292" w:name="_Toc118070868"/>
      <w:bookmarkStart w:id="5293" w:name="_Toc118209028"/>
      <w:bookmarkStart w:id="5294" w:name="_Toc118212955"/>
      <w:bookmarkStart w:id="5295" w:name="_Toc120097189"/>
      <w:bookmarkStart w:id="5296" w:name="_Toc120100425"/>
      <w:bookmarkStart w:id="5297" w:name="_Toc118065058"/>
      <w:bookmarkStart w:id="5298" w:name="_Toc118067879"/>
      <w:bookmarkStart w:id="5299" w:name="_Toc118070869"/>
      <w:bookmarkStart w:id="5300" w:name="_Toc118209029"/>
      <w:bookmarkStart w:id="5301" w:name="_Toc118212956"/>
      <w:bookmarkStart w:id="5302" w:name="_Toc120097190"/>
      <w:bookmarkStart w:id="5303" w:name="_Toc120100426"/>
      <w:bookmarkStart w:id="5304" w:name="_Toc108525355"/>
      <w:bookmarkStart w:id="5305" w:name="_Toc108528210"/>
      <w:bookmarkStart w:id="5306" w:name="_Toc118065080"/>
      <w:bookmarkStart w:id="5307" w:name="_Toc118067901"/>
      <w:bookmarkStart w:id="5308" w:name="_Toc118070891"/>
      <w:bookmarkStart w:id="5309" w:name="_Toc118209051"/>
      <w:bookmarkStart w:id="5310" w:name="_Toc118212978"/>
      <w:bookmarkStart w:id="5311" w:name="_Toc120097212"/>
      <w:bookmarkStart w:id="5312" w:name="_Toc120100448"/>
      <w:bookmarkStart w:id="5313" w:name="_Toc108525356"/>
      <w:bookmarkStart w:id="5314" w:name="_Toc108528211"/>
      <w:bookmarkStart w:id="5315" w:name="_Toc118065081"/>
      <w:bookmarkStart w:id="5316" w:name="_Toc118067902"/>
      <w:bookmarkStart w:id="5317" w:name="_Toc118070892"/>
      <w:bookmarkStart w:id="5318" w:name="_Toc118209052"/>
      <w:bookmarkStart w:id="5319" w:name="_Toc118212979"/>
      <w:bookmarkStart w:id="5320" w:name="_Toc120097213"/>
      <w:bookmarkStart w:id="5321" w:name="_Toc120100449"/>
      <w:bookmarkStart w:id="5322" w:name="_Toc108525357"/>
      <w:bookmarkStart w:id="5323" w:name="_Toc108528212"/>
      <w:bookmarkStart w:id="5324" w:name="_Toc118065082"/>
      <w:bookmarkStart w:id="5325" w:name="_Toc118067903"/>
      <w:bookmarkStart w:id="5326" w:name="_Toc118070893"/>
      <w:bookmarkStart w:id="5327" w:name="_Toc118209053"/>
      <w:bookmarkStart w:id="5328" w:name="_Toc118212980"/>
      <w:bookmarkStart w:id="5329" w:name="_Toc120097214"/>
      <w:bookmarkStart w:id="5330" w:name="_Toc120100450"/>
      <w:bookmarkStart w:id="5331" w:name="_Toc31871232"/>
      <w:bookmarkStart w:id="5332" w:name="_Toc59456507"/>
      <w:bookmarkStart w:id="5333" w:name="_Toc21765252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r w:rsidRPr="00901A60">
        <w:t>Описание комплексного типа «tR_792_G_S1_D»</w:t>
      </w:r>
      <w:bookmarkEnd w:id="5331"/>
      <w:bookmarkEnd w:id="5332"/>
      <w:bookmarkEnd w:id="5333"/>
    </w:p>
    <w:p w14:paraId="08B15D27" w14:textId="77777777" w:rsidR="006310AA" w:rsidRPr="00901A60" w:rsidRDefault="00F94B41">
      <w:pPr>
        <w:widowControl w:val="0"/>
        <w:spacing w:before="120" w:after="60"/>
        <w:ind w:firstLine="567"/>
        <w:contextualSpacing/>
        <w:rPr>
          <w:szCs w:val="24"/>
        </w:rPr>
      </w:pPr>
      <w:r w:rsidRPr="00901A60">
        <w:t xml:space="preserve">Описание </w:t>
      </w:r>
      <w:r w:rsidRPr="00901A60">
        <w:rPr>
          <w:szCs w:val="24"/>
        </w:rPr>
        <w:t>комплексного типа «</w:t>
      </w:r>
      <w:r w:rsidRPr="00901A60">
        <w:rPr>
          <w:szCs w:val="24"/>
          <w:lang w:val="en-US"/>
        </w:rPr>
        <w:t>tR</w:t>
      </w:r>
      <w:r w:rsidRPr="00901A60">
        <w:rPr>
          <w:szCs w:val="24"/>
        </w:rPr>
        <w:t>_792_</w:t>
      </w:r>
      <w:r w:rsidRPr="00901A60">
        <w:rPr>
          <w:szCs w:val="24"/>
          <w:lang w:val="en-US"/>
        </w:rPr>
        <w:t>G</w:t>
      </w:r>
      <w:r w:rsidRPr="00901A60">
        <w:rPr>
          <w:szCs w:val="24"/>
        </w:rPr>
        <w:t>_</w:t>
      </w:r>
      <w:r w:rsidRPr="00901A60">
        <w:rPr>
          <w:szCs w:val="24"/>
          <w:lang w:val="en-US"/>
        </w:rPr>
        <w:t>S</w:t>
      </w:r>
      <w:r w:rsidRPr="00901A60">
        <w:rPr>
          <w:szCs w:val="24"/>
        </w:rPr>
        <w:t>1_</w:t>
      </w:r>
      <w:r w:rsidRPr="00901A60">
        <w:rPr>
          <w:szCs w:val="24"/>
          <w:lang w:val="en-US"/>
        </w:rPr>
        <w:t>D</w:t>
      </w:r>
      <w:r w:rsidRPr="00901A60">
        <w:rPr>
          <w:szCs w:val="24"/>
        </w:rPr>
        <w:t>» блока «1.</w:t>
      </w:r>
      <w:r w:rsidRPr="00901A60">
        <w:rPr>
          <w:b/>
          <w:sz w:val="22"/>
          <w:szCs w:val="22"/>
        </w:rPr>
        <w:t xml:space="preserve"> </w:t>
      </w:r>
      <w:r w:rsidRPr="00901A60">
        <w:rPr>
          <w:szCs w:val="24"/>
        </w:rPr>
        <w:t>Операции с бюджетными данными».</w:t>
      </w:r>
    </w:p>
    <w:p w14:paraId="174F68BA" w14:textId="516E2C7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334" w:name="_Ref56671820"/>
      <w:bookmarkStart w:id="5335" w:name="_Toc217652078"/>
      <w:r w:rsidR="00D21171">
        <w:rPr>
          <w:noProof/>
        </w:rPr>
        <w:t>241</w:t>
      </w:r>
      <w:bookmarkEnd w:id="5334"/>
      <w:r w:rsidRPr="00901A60">
        <w:rPr>
          <w:noProof/>
        </w:rPr>
        <w:fldChar w:fldCharType="end"/>
      </w:r>
      <w:r w:rsidR="00F94B41" w:rsidRPr="00901A60">
        <w:t xml:space="preserve"> – Описание комплексного типа «tR_792_G_S1_D»</w:t>
      </w:r>
      <w:bookmarkEnd w:id="533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27A116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C716CF4"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66DAE20"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8BDC12A" w14:textId="77777777" w:rsidR="006310AA" w:rsidRPr="00901A60" w:rsidRDefault="00F94B41">
            <w:pPr>
              <w:pStyle w:val="GOSTTableHead"/>
              <w:spacing w:line="240" w:lineRule="auto"/>
              <w:ind w:left="0" w:right="0"/>
            </w:pPr>
            <w:r w:rsidRPr="00901A60">
              <w:t>Тип</w:t>
            </w:r>
          </w:p>
        </w:tc>
        <w:tc>
          <w:tcPr>
            <w:tcW w:w="1134" w:type="dxa"/>
          </w:tcPr>
          <w:p w14:paraId="62A8434B" w14:textId="77777777" w:rsidR="006310AA" w:rsidRPr="00901A60" w:rsidRDefault="00F94B41">
            <w:pPr>
              <w:pStyle w:val="GOSTTableHead"/>
              <w:spacing w:line="240" w:lineRule="auto"/>
              <w:ind w:left="0" w:right="0"/>
            </w:pPr>
            <w:r w:rsidRPr="00901A60">
              <w:t>Формат элемента</w:t>
            </w:r>
          </w:p>
        </w:tc>
        <w:tc>
          <w:tcPr>
            <w:tcW w:w="567" w:type="dxa"/>
          </w:tcPr>
          <w:p w14:paraId="6C2A88AF" w14:textId="77777777" w:rsidR="006310AA" w:rsidRPr="00901A60" w:rsidRDefault="00F94B41">
            <w:pPr>
              <w:pStyle w:val="GOSTTableHead"/>
              <w:spacing w:line="240" w:lineRule="auto"/>
              <w:ind w:left="0" w:right="0"/>
            </w:pPr>
            <w:r w:rsidRPr="00901A60">
              <w:t>Обязательность</w:t>
            </w:r>
          </w:p>
        </w:tc>
        <w:tc>
          <w:tcPr>
            <w:tcW w:w="3963" w:type="dxa"/>
          </w:tcPr>
          <w:p w14:paraId="36CA85C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EB4F0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FFAA9E1" w14:textId="77777777" w:rsidR="006310AA" w:rsidRPr="00901A60" w:rsidRDefault="00F94B41">
            <w:pPr>
              <w:pStyle w:val="GOSTTablenorm"/>
            </w:pPr>
            <w:r w:rsidRPr="00901A60">
              <w:rPr>
                <w:rFonts w:eastAsiaTheme="minorHAnsi"/>
                <w:lang w:eastAsia="en-US"/>
              </w:rPr>
              <w:t>tR_792_G_S1_D</w:t>
            </w:r>
          </w:p>
        </w:tc>
        <w:tc>
          <w:tcPr>
            <w:tcW w:w="1701" w:type="dxa"/>
          </w:tcPr>
          <w:p w14:paraId="7E541A8A" w14:textId="77777777" w:rsidR="006310AA" w:rsidRPr="00901A60" w:rsidRDefault="00F94B41">
            <w:pPr>
              <w:pStyle w:val="GOSTTablenorm"/>
            </w:pPr>
            <w:r w:rsidRPr="00901A60">
              <w:t>G_S1_D_ITEM</w:t>
            </w:r>
          </w:p>
        </w:tc>
        <w:tc>
          <w:tcPr>
            <w:tcW w:w="567" w:type="dxa"/>
          </w:tcPr>
          <w:p w14:paraId="7B8B1F6F" w14:textId="77777777" w:rsidR="006310AA" w:rsidRPr="00901A60" w:rsidRDefault="00F94B41">
            <w:pPr>
              <w:pStyle w:val="GOSTTablenorm"/>
              <w:jc w:val="center"/>
              <w:rPr>
                <w:lang w:val="en-US"/>
              </w:rPr>
            </w:pPr>
            <w:r w:rsidRPr="00901A60">
              <w:rPr>
                <w:lang w:val="en-US"/>
              </w:rPr>
              <w:t>C</w:t>
            </w:r>
          </w:p>
        </w:tc>
        <w:tc>
          <w:tcPr>
            <w:tcW w:w="1134" w:type="dxa"/>
          </w:tcPr>
          <w:p w14:paraId="2341D68B" w14:textId="77777777" w:rsidR="006310AA" w:rsidRPr="00901A60" w:rsidRDefault="00F94B41">
            <w:pPr>
              <w:pStyle w:val="GOSTTablenorm"/>
              <w:rPr>
                <w:lang w:val="en-US"/>
              </w:rPr>
            </w:pPr>
            <w:r w:rsidRPr="00901A60">
              <w:rPr>
                <w:lang w:val="en-US"/>
              </w:rPr>
              <w:t>tR_792_G_S1_D_ITEM</w:t>
            </w:r>
          </w:p>
        </w:tc>
        <w:tc>
          <w:tcPr>
            <w:tcW w:w="567" w:type="dxa"/>
          </w:tcPr>
          <w:p w14:paraId="2FD057A8"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66BF949B" w14:textId="2F2F3DB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_Ref108002750 \h  \* MERGEFORMAT </w:instrText>
            </w:r>
            <w:r w:rsidRPr="00901A60">
              <w:fldChar w:fldCharType="separate"/>
            </w:r>
            <w:r w:rsidR="00D21171" w:rsidRPr="00D21171">
              <w:rPr>
                <w:b/>
              </w:rPr>
              <w:t>242</w:t>
            </w:r>
            <w:r w:rsidRPr="00901A60">
              <w:fldChar w:fldCharType="end"/>
            </w:r>
          </w:p>
        </w:tc>
      </w:tr>
    </w:tbl>
    <w:p w14:paraId="5E7E1151" w14:textId="77777777" w:rsidR="006310AA" w:rsidRPr="00901A60" w:rsidRDefault="00F94B41" w:rsidP="00F94B41">
      <w:pPr>
        <w:pStyle w:val="31"/>
        <w:keepNext w:val="0"/>
        <w:keepLines w:val="0"/>
        <w:widowControl w:val="0"/>
        <w:numPr>
          <w:ilvl w:val="2"/>
          <w:numId w:val="79"/>
        </w:numPr>
        <w:tabs>
          <w:tab w:val="num" w:pos="720"/>
        </w:tabs>
        <w:ind w:left="720"/>
      </w:pPr>
      <w:bookmarkStart w:id="5336" w:name="_Toc31871233"/>
      <w:bookmarkStart w:id="5337" w:name="_Toc59456508"/>
      <w:bookmarkStart w:id="5338" w:name="_Toc217652521"/>
      <w:r w:rsidRPr="00901A60">
        <w:t>Описание комплексного типа «tR_792_G_S1_D_ITEM»</w:t>
      </w:r>
      <w:bookmarkEnd w:id="5336"/>
      <w:bookmarkEnd w:id="5337"/>
      <w:bookmarkEnd w:id="5338"/>
    </w:p>
    <w:p w14:paraId="256B2911" w14:textId="77777777" w:rsidR="006310AA" w:rsidRPr="00901A60" w:rsidRDefault="00F94B41">
      <w:pPr>
        <w:widowControl w:val="0"/>
        <w:spacing w:before="120" w:after="60"/>
        <w:ind w:firstLine="567"/>
        <w:contextualSpacing/>
      </w:pPr>
      <w:r w:rsidRPr="00901A60">
        <w:lastRenderedPageBreak/>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_792_</w:t>
      </w:r>
      <w:r w:rsidRPr="00901A60">
        <w:rPr>
          <w:szCs w:val="24"/>
          <w:lang w:val="en-US"/>
        </w:rPr>
        <w:t>G</w:t>
      </w:r>
      <w:r w:rsidRPr="00901A60">
        <w:rPr>
          <w:szCs w:val="24"/>
        </w:rPr>
        <w:t>_</w:t>
      </w:r>
      <w:r w:rsidRPr="00901A60">
        <w:rPr>
          <w:szCs w:val="24"/>
          <w:lang w:val="en-US"/>
        </w:rPr>
        <w:t>S</w:t>
      </w:r>
      <w:r w:rsidRPr="00901A60">
        <w:rPr>
          <w:szCs w:val="24"/>
        </w:rPr>
        <w:t>1_</w:t>
      </w:r>
      <w:r w:rsidRPr="00901A60">
        <w:rPr>
          <w:szCs w:val="24"/>
          <w:lang w:val="en-US"/>
        </w:rPr>
        <w:t>D</w:t>
      </w:r>
      <w:r w:rsidRPr="00901A60">
        <w:rPr>
          <w:szCs w:val="24"/>
        </w:rPr>
        <w:t>_</w:t>
      </w:r>
      <w:r w:rsidRPr="00901A60">
        <w:rPr>
          <w:szCs w:val="24"/>
          <w:lang w:val="en-US"/>
        </w:rPr>
        <w:t>ITEM</w:t>
      </w:r>
      <w:r w:rsidRPr="00901A60">
        <w:rPr>
          <w:szCs w:val="24"/>
        </w:rPr>
        <w:t>» блока «1.</w:t>
      </w:r>
      <w:r w:rsidRPr="00901A60">
        <w:rPr>
          <w:b/>
          <w:sz w:val="22"/>
          <w:szCs w:val="22"/>
        </w:rPr>
        <w:t xml:space="preserve"> </w:t>
      </w:r>
      <w:r w:rsidRPr="00901A60">
        <w:rPr>
          <w:szCs w:val="24"/>
        </w:rPr>
        <w:t>Операции с бюджетными данными (строки)».</w:t>
      </w:r>
    </w:p>
    <w:p w14:paraId="1B134672" w14:textId="7CA80C6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339" w:name="_Ref108002750"/>
      <w:bookmarkStart w:id="5340" w:name="_Toc217652079"/>
      <w:r w:rsidR="00D21171">
        <w:rPr>
          <w:noProof/>
        </w:rPr>
        <w:t>242</w:t>
      </w:r>
      <w:bookmarkEnd w:id="5339"/>
      <w:r w:rsidRPr="00901A60">
        <w:rPr>
          <w:noProof/>
        </w:rPr>
        <w:fldChar w:fldCharType="end"/>
      </w:r>
      <w:r w:rsidR="00F94B41" w:rsidRPr="00901A60">
        <w:rPr>
          <w:b w:val="0"/>
        </w:rPr>
        <w:t xml:space="preserve"> </w:t>
      </w:r>
      <w:r w:rsidR="00F94B41" w:rsidRPr="00901A60">
        <w:t>– Описание комплексного типа «tR_792_G_S1_D_ITEM»</w:t>
      </w:r>
      <w:bookmarkEnd w:id="534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9EF5C6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D825203"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B912BB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B45B650" w14:textId="77777777" w:rsidR="006310AA" w:rsidRPr="00901A60" w:rsidRDefault="00F94B41">
            <w:pPr>
              <w:pStyle w:val="GOSTTableHead"/>
              <w:spacing w:line="240" w:lineRule="auto"/>
              <w:ind w:left="0" w:right="0"/>
            </w:pPr>
            <w:r w:rsidRPr="00901A60">
              <w:t>Тип</w:t>
            </w:r>
          </w:p>
        </w:tc>
        <w:tc>
          <w:tcPr>
            <w:tcW w:w="1134" w:type="dxa"/>
          </w:tcPr>
          <w:p w14:paraId="2C6FD775" w14:textId="77777777" w:rsidR="006310AA" w:rsidRPr="00901A60" w:rsidRDefault="00F94B41">
            <w:pPr>
              <w:pStyle w:val="GOSTTableHead"/>
              <w:spacing w:line="240" w:lineRule="auto"/>
              <w:ind w:left="0" w:right="0"/>
            </w:pPr>
            <w:r w:rsidRPr="00901A60">
              <w:t>Формат элемента</w:t>
            </w:r>
          </w:p>
        </w:tc>
        <w:tc>
          <w:tcPr>
            <w:tcW w:w="567" w:type="dxa"/>
          </w:tcPr>
          <w:p w14:paraId="59A9666A" w14:textId="77777777" w:rsidR="006310AA" w:rsidRPr="00901A60" w:rsidRDefault="00F94B41">
            <w:pPr>
              <w:pStyle w:val="GOSTTableHead"/>
              <w:spacing w:line="240" w:lineRule="auto"/>
              <w:ind w:left="0" w:right="0"/>
            </w:pPr>
            <w:r w:rsidRPr="00901A60">
              <w:t>Обязательность</w:t>
            </w:r>
          </w:p>
        </w:tc>
        <w:tc>
          <w:tcPr>
            <w:tcW w:w="3963" w:type="dxa"/>
          </w:tcPr>
          <w:p w14:paraId="52CAD23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EFB36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EB99045" w14:textId="77777777" w:rsidR="006310AA" w:rsidRPr="00901A60" w:rsidRDefault="00F94B41">
            <w:pPr>
              <w:pStyle w:val="GOSTTablenorm"/>
            </w:pPr>
            <w:r w:rsidRPr="00901A60">
              <w:t>Код по БК</w:t>
            </w:r>
          </w:p>
        </w:tc>
        <w:tc>
          <w:tcPr>
            <w:tcW w:w="1701" w:type="dxa"/>
          </w:tcPr>
          <w:p w14:paraId="2FE09CA1" w14:textId="77777777" w:rsidR="006310AA" w:rsidRPr="00901A60" w:rsidRDefault="00F94B41">
            <w:pPr>
              <w:pStyle w:val="GOSTTablenorm"/>
            </w:pPr>
            <w:r w:rsidRPr="00901A60">
              <w:rPr>
                <w:rFonts w:eastAsiaTheme="minorHAnsi"/>
                <w:color w:val="000000"/>
                <w:lang w:eastAsia="en-US"/>
              </w:rPr>
              <w:t>G_S1_D_C1</w:t>
            </w:r>
          </w:p>
        </w:tc>
        <w:tc>
          <w:tcPr>
            <w:tcW w:w="567" w:type="dxa"/>
          </w:tcPr>
          <w:p w14:paraId="56E5A62D" w14:textId="77777777" w:rsidR="006310AA" w:rsidRPr="00901A60" w:rsidRDefault="00F94B41">
            <w:pPr>
              <w:pStyle w:val="GOSTTablenorm"/>
              <w:jc w:val="center"/>
            </w:pPr>
            <w:r w:rsidRPr="00901A60">
              <w:t>П</w:t>
            </w:r>
          </w:p>
        </w:tc>
        <w:tc>
          <w:tcPr>
            <w:tcW w:w="1134" w:type="dxa"/>
          </w:tcPr>
          <w:p w14:paraId="4324F672" w14:textId="77777777" w:rsidR="006310AA" w:rsidRPr="00901A60" w:rsidRDefault="00F94B41">
            <w:pPr>
              <w:pStyle w:val="GOSTTablenorm"/>
            </w:pPr>
            <w:r w:rsidRPr="00901A60">
              <w:t>T(20)</w:t>
            </w:r>
          </w:p>
        </w:tc>
        <w:tc>
          <w:tcPr>
            <w:tcW w:w="567" w:type="dxa"/>
          </w:tcPr>
          <w:p w14:paraId="7C0F550B" w14:textId="77777777" w:rsidR="006310AA" w:rsidRPr="00901A60" w:rsidRDefault="00F94B41">
            <w:pPr>
              <w:pStyle w:val="GOSTTablenorm"/>
              <w:jc w:val="center"/>
            </w:pPr>
            <w:r w:rsidRPr="00901A60">
              <w:t>О</w:t>
            </w:r>
          </w:p>
        </w:tc>
        <w:tc>
          <w:tcPr>
            <w:tcW w:w="3963" w:type="dxa"/>
          </w:tcPr>
          <w:p w14:paraId="733E7AD5" w14:textId="7CBA70CC" w:rsidR="006310AA" w:rsidRPr="00901A60" w:rsidRDefault="00F94B41">
            <w:pPr>
              <w:pStyle w:val="GOSTTablenorm"/>
            </w:pPr>
            <w:r w:rsidRPr="00901A60">
              <w:t xml:space="preserve">Указывается код классификации расходов бюджетов, по которому отражены операции на лицевом счете </w:t>
            </w:r>
            <w:r w:rsidRPr="00901A60">
              <w:rPr>
                <w:szCs w:val="22"/>
              </w:rPr>
              <w:t>ИПБС</w:t>
            </w:r>
          </w:p>
        </w:tc>
      </w:tr>
      <w:tr w:rsidR="006310AA" w:rsidRPr="00901A60" w14:paraId="1B488B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66DDAC6" w14:textId="77777777" w:rsidR="006310AA" w:rsidRPr="00901A60" w:rsidRDefault="00F94B41">
            <w:pPr>
              <w:pStyle w:val="GOSTTablenorm"/>
            </w:pPr>
            <w:r w:rsidRPr="00901A60">
              <w:t>Бюджетные ассигнования</w:t>
            </w:r>
          </w:p>
          <w:p w14:paraId="7F6EB9CA" w14:textId="77777777" w:rsidR="006310AA" w:rsidRPr="00901A60" w:rsidRDefault="00F94B41">
            <w:pPr>
              <w:pStyle w:val="GOSTTablenorm"/>
            </w:pPr>
            <w:r w:rsidRPr="00901A60">
              <w:t>на текущий финансовый год</w:t>
            </w:r>
          </w:p>
          <w:p w14:paraId="55DA6EBF" w14:textId="77777777" w:rsidR="006310AA" w:rsidRPr="00901A60" w:rsidRDefault="00F94B41">
            <w:pPr>
              <w:pStyle w:val="GOSTTablenorm"/>
            </w:pPr>
            <w:r w:rsidRPr="00901A60">
              <w:t>всего</w:t>
            </w:r>
          </w:p>
        </w:tc>
        <w:tc>
          <w:tcPr>
            <w:tcW w:w="1701" w:type="dxa"/>
          </w:tcPr>
          <w:p w14:paraId="37D772AC" w14:textId="77777777" w:rsidR="006310AA" w:rsidRPr="00901A60" w:rsidRDefault="00F94B41">
            <w:pPr>
              <w:pStyle w:val="GOSTTablenorm"/>
            </w:pPr>
            <w:r w:rsidRPr="00901A60">
              <w:rPr>
                <w:rFonts w:eastAsiaTheme="minorHAnsi"/>
                <w:color w:val="000000"/>
                <w:lang w:eastAsia="en-US"/>
              </w:rPr>
              <w:t>G_S1_D_C2</w:t>
            </w:r>
          </w:p>
        </w:tc>
        <w:tc>
          <w:tcPr>
            <w:tcW w:w="567" w:type="dxa"/>
          </w:tcPr>
          <w:p w14:paraId="5F570FCB" w14:textId="77777777" w:rsidR="006310AA" w:rsidRPr="00901A60" w:rsidRDefault="00F94B41">
            <w:pPr>
              <w:pStyle w:val="GOSTTablenorm"/>
              <w:jc w:val="center"/>
            </w:pPr>
            <w:r w:rsidRPr="00901A60">
              <w:t>П</w:t>
            </w:r>
          </w:p>
        </w:tc>
        <w:tc>
          <w:tcPr>
            <w:tcW w:w="1134" w:type="dxa"/>
          </w:tcPr>
          <w:p w14:paraId="2A05BA63" w14:textId="77777777" w:rsidR="006310AA" w:rsidRPr="00901A60" w:rsidRDefault="00F94B41">
            <w:pPr>
              <w:pStyle w:val="GOSTTablenorm"/>
            </w:pPr>
            <w:r w:rsidRPr="00901A60">
              <w:t>N(20.2)</w:t>
            </w:r>
          </w:p>
        </w:tc>
        <w:tc>
          <w:tcPr>
            <w:tcW w:w="567" w:type="dxa"/>
          </w:tcPr>
          <w:p w14:paraId="38CC2110" w14:textId="77777777" w:rsidR="006310AA" w:rsidRPr="00901A60" w:rsidRDefault="00F94B41">
            <w:pPr>
              <w:pStyle w:val="GOSTTablenorm"/>
              <w:jc w:val="center"/>
            </w:pPr>
            <w:r w:rsidRPr="00901A60">
              <w:t>Н</w:t>
            </w:r>
          </w:p>
        </w:tc>
        <w:tc>
          <w:tcPr>
            <w:tcW w:w="3963" w:type="dxa"/>
          </w:tcPr>
          <w:p w14:paraId="0A1D2607" w14:textId="166294F3"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бюджетных ассигнований на текущий финансовый год по соответствующему коду </w:t>
            </w:r>
            <w:r w:rsidR="00B72A30" w:rsidRPr="00901A60">
              <w:t>классификации расходов бюджетов</w:t>
            </w:r>
          </w:p>
        </w:tc>
      </w:tr>
      <w:tr w:rsidR="006310AA" w:rsidRPr="00901A60" w14:paraId="62D04C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9188C04" w14:textId="77777777" w:rsidR="006310AA" w:rsidRPr="00901A60" w:rsidRDefault="00F94B41">
            <w:pPr>
              <w:pStyle w:val="GOSTTablenorm"/>
            </w:pPr>
            <w:r w:rsidRPr="00901A60">
              <w:t>Бюджетные ассигнования</w:t>
            </w:r>
          </w:p>
          <w:p w14:paraId="4DC045A0" w14:textId="77777777" w:rsidR="006310AA" w:rsidRPr="00901A60" w:rsidRDefault="00F94B41">
            <w:pPr>
              <w:pStyle w:val="GOSTTablenorm"/>
            </w:pPr>
            <w:r w:rsidRPr="00901A60">
              <w:t>на плановый период первый год</w:t>
            </w:r>
          </w:p>
        </w:tc>
        <w:tc>
          <w:tcPr>
            <w:tcW w:w="1701" w:type="dxa"/>
          </w:tcPr>
          <w:p w14:paraId="643BF299" w14:textId="77777777" w:rsidR="006310AA" w:rsidRPr="00901A60" w:rsidRDefault="00F94B41">
            <w:pPr>
              <w:pStyle w:val="GOSTTablenorm"/>
            </w:pPr>
            <w:r w:rsidRPr="00901A60">
              <w:rPr>
                <w:rFonts w:eastAsiaTheme="minorHAnsi"/>
                <w:color w:val="000000"/>
                <w:lang w:eastAsia="en-US"/>
              </w:rPr>
              <w:t>G_S1_D_C3</w:t>
            </w:r>
          </w:p>
        </w:tc>
        <w:tc>
          <w:tcPr>
            <w:tcW w:w="567" w:type="dxa"/>
          </w:tcPr>
          <w:p w14:paraId="6AD6D1DD" w14:textId="77777777" w:rsidR="006310AA" w:rsidRPr="00901A60" w:rsidRDefault="00F94B41">
            <w:pPr>
              <w:pStyle w:val="GOSTTablenorm"/>
              <w:jc w:val="center"/>
            </w:pPr>
            <w:r w:rsidRPr="00901A60">
              <w:t>П</w:t>
            </w:r>
          </w:p>
        </w:tc>
        <w:tc>
          <w:tcPr>
            <w:tcW w:w="1134" w:type="dxa"/>
          </w:tcPr>
          <w:p w14:paraId="4E3DF5E8" w14:textId="77777777" w:rsidR="006310AA" w:rsidRPr="00901A60" w:rsidRDefault="00F94B41">
            <w:pPr>
              <w:pStyle w:val="GOSTTablenorm"/>
            </w:pPr>
            <w:r w:rsidRPr="00901A60">
              <w:t>N(20.2)</w:t>
            </w:r>
          </w:p>
        </w:tc>
        <w:tc>
          <w:tcPr>
            <w:tcW w:w="567" w:type="dxa"/>
          </w:tcPr>
          <w:p w14:paraId="3A0FB167" w14:textId="77777777" w:rsidR="006310AA" w:rsidRPr="00901A60" w:rsidRDefault="00F94B41">
            <w:pPr>
              <w:pStyle w:val="GOSTTablenorm"/>
              <w:jc w:val="center"/>
            </w:pPr>
            <w:r w:rsidRPr="00901A60">
              <w:t>Н</w:t>
            </w:r>
          </w:p>
        </w:tc>
        <w:tc>
          <w:tcPr>
            <w:tcW w:w="3963" w:type="dxa"/>
          </w:tcPr>
          <w:p w14:paraId="07159A62" w14:textId="1026F630"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бюджетных ассигнований на первый год планового периода по соответствующему коду </w:t>
            </w:r>
            <w:r w:rsidR="00B72A30" w:rsidRPr="00901A60">
              <w:t>классификации расходов бюджетов</w:t>
            </w:r>
          </w:p>
        </w:tc>
      </w:tr>
      <w:tr w:rsidR="006310AA" w:rsidRPr="00901A60" w14:paraId="5078CB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C1500AE" w14:textId="77777777" w:rsidR="006310AA" w:rsidRPr="00901A60" w:rsidRDefault="00F94B41">
            <w:pPr>
              <w:pStyle w:val="GOSTTablenorm"/>
            </w:pPr>
            <w:r w:rsidRPr="00901A60">
              <w:t xml:space="preserve">Бюджетные ассигнования </w:t>
            </w:r>
          </w:p>
          <w:p w14:paraId="7CC7F60A" w14:textId="77777777" w:rsidR="006310AA" w:rsidRPr="00901A60" w:rsidRDefault="00F94B41">
            <w:pPr>
              <w:pStyle w:val="GOSTTablenorm"/>
            </w:pPr>
            <w:r w:rsidRPr="00901A60">
              <w:t>на второй год планового периода</w:t>
            </w:r>
          </w:p>
        </w:tc>
        <w:tc>
          <w:tcPr>
            <w:tcW w:w="1701" w:type="dxa"/>
          </w:tcPr>
          <w:p w14:paraId="1E36CDF4" w14:textId="77777777" w:rsidR="006310AA" w:rsidRPr="00901A60" w:rsidRDefault="00F94B41">
            <w:pPr>
              <w:pStyle w:val="GOSTTablenorm"/>
            </w:pPr>
            <w:r w:rsidRPr="00901A60">
              <w:rPr>
                <w:rFonts w:eastAsiaTheme="minorHAnsi"/>
                <w:color w:val="000000"/>
                <w:lang w:eastAsia="en-US"/>
              </w:rPr>
              <w:t>G_S1_D_C4</w:t>
            </w:r>
          </w:p>
        </w:tc>
        <w:tc>
          <w:tcPr>
            <w:tcW w:w="567" w:type="dxa"/>
          </w:tcPr>
          <w:p w14:paraId="3787C7E8" w14:textId="77777777" w:rsidR="006310AA" w:rsidRPr="00901A60" w:rsidRDefault="00F94B41">
            <w:pPr>
              <w:pStyle w:val="GOSTTablenorm"/>
              <w:jc w:val="center"/>
            </w:pPr>
            <w:r w:rsidRPr="00901A60">
              <w:t>П</w:t>
            </w:r>
          </w:p>
        </w:tc>
        <w:tc>
          <w:tcPr>
            <w:tcW w:w="1134" w:type="dxa"/>
          </w:tcPr>
          <w:p w14:paraId="6F0CE6F2" w14:textId="77777777" w:rsidR="006310AA" w:rsidRPr="00901A60" w:rsidRDefault="00F94B41">
            <w:pPr>
              <w:pStyle w:val="GOSTTablenorm"/>
            </w:pPr>
            <w:r w:rsidRPr="00901A60">
              <w:t>N(20.2)</w:t>
            </w:r>
          </w:p>
        </w:tc>
        <w:tc>
          <w:tcPr>
            <w:tcW w:w="567" w:type="dxa"/>
          </w:tcPr>
          <w:p w14:paraId="5D04BFAF" w14:textId="77777777" w:rsidR="006310AA" w:rsidRPr="00901A60" w:rsidRDefault="00F94B41">
            <w:pPr>
              <w:pStyle w:val="GOSTTablenorm"/>
              <w:jc w:val="center"/>
            </w:pPr>
            <w:r w:rsidRPr="00901A60">
              <w:t>Н</w:t>
            </w:r>
          </w:p>
        </w:tc>
        <w:tc>
          <w:tcPr>
            <w:tcW w:w="3963" w:type="dxa"/>
          </w:tcPr>
          <w:p w14:paraId="1A3A7A76" w14:textId="64D815C0"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бюджетных ассигнований на второй год планового периода по соответствующему коду </w:t>
            </w:r>
            <w:r w:rsidR="00B72A30" w:rsidRPr="00901A60">
              <w:t>классификации расходов бюджетов</w:t>
            </w:r>
          </w:p>
        </w:tc>
      </w:tr>
      <w:tr w:rsidR="006310AA" w:rsidRPr="00901A60" w14:paraId="436438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5181E32" w14:textId="77777777" w:rsidR="006310AA" w:rsidRPr="00901A60" w:rsidRDefault="00F94B41">
            <w:pPr>
              <w:pStyle w:val="GOSTTablenorm"/>
            </w:pPr>
            <w:r w:rsidRPr="00901A60">
              <w:t xml:space="preserve">Бюджетные ассигнования </w:t>
            </w:r>
          </w:p>
          <w:p w14:paraId="494B469F" w14:textId="77777777" w:rsidR="006310AA" w:rsidRPr="00901A60" w:rsidRDefault="00F94B41">
            <w:pPr>
              <w:pStyle w:val="GOSTTablenorm"/>
            </w:pPr>
            <w:r w:rsidRPr="00901A60">
              <w:t>на третий год планового периода</w:t>
            </w:r>
          </w:p>
        </w:tc>
        <w:tc>
          <w:tcPr>
            <w:tcW w:w="1701" w:type="dxa"/>
          </w:tcPr>
          <w:p w14:paraId="67E10F29" w14:textId="77777777" w:rsidR="006310AA" w:rsidRPr="00901A60" w:rsidRDefault="00F94B41">
            <w:pPr>
              <w:pStyle w:val="GOSTTablenorm"/>
              <w:rPr>
                <w:rFonts w:eastAsiaTheme="minorHAnsi"/>
                <w:color w:val="000000"/>
                <w:lang w:eastAsia="en-US"/>
              </w:rPr>
            </w:pPr>
            <w:r w:rsidRPr="00901A60">
              <w:rPr>
                <w:rFonts w:eastAsiaTheme="minorHAnsi"/>
                <w:color w:val="000000"/>
                <w:lang w:eastAsia="en-US"/>
              </w:rPr>
              <w:t>G_S1_D_C4_2</w:t>
            </w:r>
          </w:p>
        </w:tc>
        <w:tc>
          <w:tcPr>
            <w:tcW w:w="567" w:type="dxa"/>
          </w:tcPr>
          <w:p w14:paraId="400F8A16" w14:textId="77777777" w:rsidR="006310AA" w:rsidRPr="00901A60" w:rsidRDefault="00F94B41">
            <w:pPr>
              <w:pStyle w:val="GOSTTablenorm"/>
              <w:jc w:val="center"/>
            </w:pPr>
            <w:r w:rsidRPr="00901A60">
              <w:t>П</w:t>
            </w:r>
          </w:p>
        </w:tc>
        <w:tc>
          <w:tcPr>
            <w:tcW w:w="1134" w:type="dxa"/>
          </w:tcPr>
          <w:p w14:paraId="2F3140F0" w14:textId="77777777" w:rsidR="006310AA" w:rsidRPr="00901A60" w:rsidRDefault="00F94B41">
            <w:pPr>
              <w:pStyle w:val="GOSTTablenorm"/>
            </w:pPr>
            <w:r w:rsidRPr="00901A60">
              <w:t>N(20.2)</w:t>
            </w:r>
          </w:p>
        </w:tc>
        <w:tc>
          <w:tcPr>
            <w:tcW w:w="567" w:type="dxa"/>
          </w:tcPr>
          <w:p w14:paraId="0F9513F4" w14:textId="77777777" w:rsidR="006310AA" w:rsidRPr="00901A60" w:rsidRDefault="00F94B41">
            <w:pPr>
              <w:pStyle w:val="GOSTTablenorm"/>
              <w:jc w:val="center"/>
            </w:pPr>
            <w:r w:rsidRPr="00901A60">
              <w:t>Н</w:t>
            </w:r>
          </w:p>
        </w:tc>
        <w:tc>
          <w:tcPr>
            <w:tcW w:w="3963" w:type="dxa"/>
          </w:tcPr>
          <w:p w14:paraId="652B262B" w14:textId="0AC8A735"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бюджетных ассигнований на третий год планового периода по соответствующему коду </w:t>
            </w:r>
            <w:r w:rsidR="00B72A30" w:rsidRPr="00901A60">
              <w:t>классификации расходов бюджетов</w:t>
            </w:r>
          </w:p>
        </w:tc>
      </w:tr>
      <w:tr w:rsidR="006310AA" w:rsidRPr="00901A60" w14:paraId="3F4E69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6C940A4" w14:textId="77777777" w:rsidR="006310AA" w:rsidRPr="00901A60" w:rsidRDefault="00F94B41">
            <w:pPr>
              <w:pStyle w:val="GOSTTablenorm"/>
            </w:pPr>
            <w:r w:rsidRPr="00901A60">
              <w:t>Лимиты бюджетных обязательств</w:t>
            </w:r>
          </w:p>
          <w:p w14:paraId="21C1D5CE" w14:textId="77777777" w:rsidR="006310AA" w:rsidRPr="00901A60" w:rsidRDefault="00F94B41">
            <w:pPr>
              <w:pStyle w:val="GOSTTablenorm"/>
            </w:pPr>
            <w:r w:rsidRPr="00901A60">
              <w:t>на текущий финансовый год</w:t>
            </w:r>
          </w:p>
          <w:p w14:paraId="24340DFD" w14:textId="77777777" w:rsidR="006310AA" w:rsidRPr="00901A60" w:rsidRDefault="00F94B41">
            <w:pPr>
              <w:pStyle w:val="GOSTTablenorm"/>
            </w:pPr>
            <w:r w:rsidRPr="00901A60">
              <w:t>в валюте Российской Федерации</w:t>
            </w:r>
          </w:p>
        </w:tc>
        <w:tc>
          <w:tcPr>
            <w:tcW w:w="1701" w:type="dxa"/>
          </w:tcPr>
          <w:p w14:paraId="7C0967B1" w14:textId="77777777" w:rsidR="006310AA" w:rsidRPr="00901A60" w:rsidRDefault="00F94B41">
            <w:pPr>
              <w:pStyle w:val="GOSTTablenorm"/>
            </w:pPr>
            <w:r w:rsidRPr="00901A60">
              <w:rPr>
                <w:rFonts w:eastAsiaTheme="minorHAnsi"/>
                <w:color w:val="000000"/>
                <w:lang w:eastAsia="en-US"/>
              </w:rPr>
              <w:t>G_S1_D_C5</w:t>
            </w:r>
          </w:p>
        </w:tc>
        <w:tc>
          <w:tcPr>
            <w:tcW w:w="567" w:type="dxa"/>
          </w:tcPr>
          <w:p w14:paraId="0FDBE7C4" w14:textId="77777777" w:rsidR="006310AA" w:rsidRPr="00901A60" w:rsidRDefault="00F94B41">
            <w:pPr>
              <w:pStyle w:val="GOSTTablenorm"/>
              <w:jc w:val="center"/>
            </w:pPr>
            <w:r w:rsidRPr="00901A60">
              <w:t>П</w:t>
            </w:r>
          </w:p>
        </w:tc>
        <w:tc>
          <w:tcPr>
            <w:tcW w:w="1134" w:type="dxa"/>
          </w:tcPr>
          <w:p w14:paraId="0257046D" w14:textId="77777777" w:rsidR="006310AA" w:rsidRPr="00901A60" w:rsidRDefault="00F94B41">
            <w:pPr>
              <w:pStyle w:val="GOSTTablenorm"/>
            </w:pPr>
            <w:r w:rsidRPr="00901A60">
              <w:t>N(20.2)</w:t>
            </w:r>
          </w:p>
        </w:tc>
        <w:tc>
          <w:tcPr>
            <w:tcW w:w="567" w:type="dxa"/>
          </w:tcPr>
          <w:p w14:paraId="5F51823E" w14:textId="77777777" w:rsidR="006310AA" w:rsidRPr="00901A60" w:rsidRDefault="00F94B41">
            <w:pPr>
              <w:pStyle w:val="GOSTTablenorm"/>
              <w:jc w:val="center"/>
            </w:pPr>
            <w:r w:rsidRPr="00901A60">
              <w:t>Н</w:t>
            </w:r>
          </w:p>
        </w:tc>
        <w:tc>
          <w:tcPr>
            <w:tcW w:w="3963" w:type="dxa"/>
          </w:tcPr>
          <w:p w14:paraId="54FE6AA7" w14:textId="35D96A7A" w:rsidR="006310AA" w:rsidRPr="00901A60" w:rsidRDefault="00F94B41">
            <w:pPr>
              <w:pStyle w:val="GOSTTablenorm"/>
            </w:pPr>
            <w:r w:rsidRPr="00901A60">
              <w:t>Указывается нарастающим итогом с начала текущего финансового года сумма полученных лимитов бюджетных обязательств на текущий финансовый год для выплат в валюте Российской Федерации по соответствующему коду кл</w:t>
            </w:r>
            <w:r w:rsidR="00B72A30" w:rsidRPr="00901A60">
              <w:t>ассификации расходов бюджетов</w:t>
            </w:r>
          </w:p>
        </w:tc>
      </w:tr>
      <w:tr w:rsidR="006310AA" w:rsidRPr="00901A60" w14:paraId="6F5211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E289B42" w14:textId="77777777" w:rsidR="006310AA" w:rsidRPr="00901A60" w:rsidRDefault="00F94B41">
            <w:pPr>
              <w:pStyle w:val="GOSTTablenorm"/>
            </w:pPr>
            <w:r w:rsidRPr="00901A60">
              <w:t>Лимиты бюджетных обязательств</w:t>
            </w:r>
          </w:p>
          <w:p w14:paraId="36D9191B" w14:textId="77777777" w:rsidR="006310AA" w:rsidRPr="00901A60" w:rsidRDefault="00F94B41">
            <w:pPr>
              <w:pStyle w:val="GOSTTablenorm"/>
            </w:pPr>
            <w:r w:rsidRPr="00901A60">
              <w:t xml:space="preserve">на первый год планового </w:t>
            </w:r>
            <w:r w:rsidRPr="00901A60">
              <w:lastRenderedPageBreak/>
              <w:t>периода в валюте Российской Федерации</w:t>
            </w:r>
          </w:p>
        </w:tc>
        <w:tc>
          <w:tcPr>
            <w:tcW w:w="1701" w:type="dxa"/>
          </w:tcPr>
          <w:p w14:paraId="41A4EA63" w14:textId="77777777" w:rsidR="006310AA" w:rsidRPr="00901A60" w:rsidRDefault="00F94B41">
            <w:pPr>
              <w:pStyle w:val="GOSTTablenorm"/>
              <w:rPr>
                <w:rFonts w:eastAsiaTheme="minorHAnsi"/>
                <w:color w:val="000000"/>
                <w:lang w:eastAsia="en-US"/>
              </w:rPr>
            </w:pPr>
            <w:r w:rsidRPr="00901A60">
              <w:rPr>
                <w:rFonts w:eastAsiaTheme="minorHAnsi"/>
                <w:color w:val="000000"/>
                <w:lang w:eastAsia="en-US"/>
              </w:rPr>
              <w:lastRenderedPageBreak/>
              <w:t>G_S1_D_C5_2</w:t>
            </w:r>
          </w:p>
        </w:tc>
        <w:tc>
          <w:tcPr>
            <w:tcW w:w="567" w:type="dxa"/>
          </w:tcPr>
          <w:p w14:paraId="6EC0C00A" w14:textId="77777777" w:rsidR="006310AA" w:rsidRPr="00901A60" w:rsidRDefault="00F94B41">
            <w:pPr>
              <w:pStyle w:val="GOSTTablenorm"/>
              <w:jc w:val="center"/>
            </w:pPr>
            <w:r w:rsidRPr="00901A60">
              <w:t>П</w:t>
            </w:r>
          </w:p>
        </w:tc>
        <w:tc>
          <w:tcPr>
            <w:tcW w:w="1134" w:type="dxa"/>
          </w:tcPr>
          <w:p w14:paraId="739424EF" w14:textId="77777777" w:rsidR="006310AA" w:rsidRPr="00901A60" w:rsidRDefault="00F94B41">
            <w:pPr>
              <w:pStyle w:val="GOSTTablenorm"/>
            </w:pPr>
            <w:r w:rsidRPr="00901A60">
              <w:t>N(20.2)</w:t>
            </w:r>
          </w:p>
        </w:tc>
        <w:tc>
          <w:tcPr>
            <w:tcW w:w="567" w:type="dxa"/>
          </w:tcPr>
          <w:p w14:paraId="1559D4D8" w14:textId="77777777" w:rsidR="006310AA" w:rsidRPr="00901A60" w:rsidRDefault="00F94B41">
            <w:pPr>
              <w:pStyle w:val="GOSTTablenorm"/>
              <w:jc w:val="center"/>
            </w:pPr>
            <w:r w:rsidRPr="00901A60">
              <w:t>Н</w:t>
            </w:r>
          </w:p>
        </w:tc>
        <w:tc>
          <w:tcPr>
            <w:tcW w:w="3963" w:type="dxa"/>
          </w:tcPr>
          <w:p w14:paraId="32472B3A" w14:textId="74B53274"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лимитов бюджетных обязательств на очередной финансовый год для выплат в валюте Российской </w:t>
            </w:r>
            <w:r w:rsidRPr="00901A60">
              <w:lastRenderedPageBreak/>
              <w:t xml:space="preserve">Федерации по соответствующему коду </w:t>
            </w:r>
            <w:r w:rsidR="00B72A30" w:rsidRPr="00901A60">
              <w:t>классификации расходов бюджетов</w:t>
            </w:r>
          </w:p>
        </w:tc>
      </w:tr>
      <w:tr w:rsidR="006310AA" w:rsidRPr="00901A60" w14:paraId="45DAF3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A83EAD5" w14:textId="77777777" w:rsidR="006310AA" w:rsidRPr="00901A60" w:rsidRDefault="00F94B41">
            <w:pPr>
              <w:pStyle w:val="GOSTTablenorm"/>
            </w:pPr>
            <w:r w:rsidRPr="00901A60">
              <w:lastRenderedPageBreak/>
              <w:t>Лимиты бюджетных обязательств на текущий финансовый год для выплат в иностранной валюте</w:t>
            </w:r>
          </w:p>
        </w:tc>
        <w:tc>
          <w:tcPr>
            <w:tcW w:w="1701" w:type="dxa"/>
          </w:tcPr>
          <w:p w14:paraId="71D4B2FC" w14:textId="77777777" w:rsidR="006310AA" w:rsidRPr="00901A60" w:rsidRDefault="00F94B41">
            <w:pPr>
              <w:pStyle w:val="GOSTTablenorm"/>
            </w:pPr>
            <w:r w:rsidRPr="00901A60">
              <w:rPr>
                <w:rFonts w:eastAsiaTheme="minorHAnsi"/>
                <w:color w:val="000000"/>
                <w:lang w:eastAsia="en-US"/>
              </w:rPr>
              <w:t>G_S1_D_C6</w:t>
            </w:r>
          </w:p>
        </w:tc>
        <w:tc>
          <w:tcPr>
            <w:tcW w:w="567" w:type="dxa"/>
          </w:tcPr>
          <w:p w14:paraId="07E363F0" w14:textId="77777777" w:rsidR="006310AA" w:rsidRPr="00901A60" w:rsidRDefault="00F94B41">
            <w:pPr>
              <w:pStyle w:val="GOSTTablenorm"/>
              <w:jc w:val="center"/>
            </w:pPr>
            <w:r w:rsidRPr="00901A60">
              <w:t>П</w:t>
            </w:r>
          </w:p>
        </w:tc>
        <w:tc>
          <w:tcPr>
            <w:tcW w:w="1134" w:type="dxa"/>
          </w:tcPr>
          <w:p w14:paraId="397DA15D" w14:textId="77777777" w:rsidR="006310AA" w:rsidRPr="00901A60" w:rsidRDefault="00F94B41">
            <w:pPr>
              <w:pStyle w:val="GOSTTablenorm"/>
            </w:pPr>
            <w:r w:rsidRPr="00901A60">
              <w:t>N(20.2)</w:t>
            </w:r>
          </w:p>
        </w:tc>
        <w:tc>
          <w:tcPr>
            <w:tcW w:w="567" w:type="dxa"/>
          </w:tcPr>
          <w:p w14:paraId="23A448F3" w14:textId="77777777" w:rsidR="006310AA" w:rsidRPr="00901A60" w:rsidRDefault="00F94B41">
            <w:pPr>
              <w:pStyle w:val="GOSTTablenorm"/>
              <w:jc w:val="center"/>
            </w:pPr>
            <w:r w:rsidRPr="00901A60">
              <w:t>Н</w:t>
            </w:r>
          </w:p>
        </w:tc>
        <w:tc>
          <w:tcPr>
            <w:tcW w:w="3963" w:type="dxa"/>
          </w:tcPr>
          <w:p w14:paraId="708F55C9" w14:textId="2B3D3BFB"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лимитов бюджетных обязательств на текущий финансовый год для выплат в иностранной валюте (в рублевом эквиваленте) по соответствующему коду </w:t>
            </w:r>
            <w:r w:rsidR="00B72A30" w:rsidRPr="00901A60">
              <w:t>классификации расходов бюджетов</w:t>
            </w:r>
          </w:p>
        </w:tc>
      </w:tr>
      <w:tr w:rsidR="006310AA" w:rsidRPr="00901A60" w14:paraId="250342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BAD5302" w14:textId="77777777" w:rsidR="006310AA" w:rsidRPr="00901A60" w:rsidRDefault="00F94B41">
            <w:pPr>
              <w:pStyle w:val="GOSTTablenorm"/>
            </w:pPr>
            <w:r w:rsidRPr="00901A60">
              <w:t>Лимиты бюджетных обязательств на первый год планового периода для выплат в иностранной валюте</w:t>
            </w:r>
          </w:p>
        </w:tc>
        <w:tc>
          <w:tcPr>
            <w:tcW w:w="1701" w:type="dxa"/>
          </w:tcPr>
          <w:p w14:paraId="43566BC3" w14:textId="77777777" w:rsidR="006310AA" w:rsidRPr="00901A60" w:rsidRDefault="00F94B41">
            <w:pPr>
              <w:pStyle w:val="GOSTTablenorm"/>
              <w:rPr>
                <w:rFonts w:eastAsiaTheme="minorHAnsi"/>
                <w:color w:val="000000"/>
                <w:lang w:eastAsia="en-US"/>
              </w:rPr>
            </w:pPr>
            <w:r w:rsidRPr="00901A60">
              <w:rPr>
                <w:rFonts w:eastAsiaTheme="minorHAnsi"/>
                <w:color w:val="000000"/>
                <w:lang w:eastAsia="en-US"/>
              </w:rPr>
              <w:t>G_S1_D_C6_2</w:t>
            </w:r>
          </w:p>
        </w:tc>
        <w:tc>
          <w:tcPr>
            <w:tcW w:w="567" w:type="dxa"/>
          </w:tcPr>
          <w:p w14:paraId="6570F161" w14:textId="77777777" w:rsidR="006310AA" w:rsidRPr="00901A60" w:rsidRDefault="00F94B41">
            <w:pPr>
              <w:pStyle w:val="GOSTTablenorm"/>
              <w:jc w:val="center"/>
            </w:pPr>
            <w:r w:rsidRPr="00901A60">
              <w:t>П</w:t>
            </w:r>
          </w:p>
        </w:tc>
        <w:tc>
          <w:tcPr>
            <w:tcW w:w="1134" w:type="dxa"/>
          </w:tcPr>
          <w:p w14:paraId="38E8F267" w14:textId="77777777" w:rsidR="006310AA" w:rsidRPr="00901A60" w:rsidRDefault="00F94B41">
            <w:pPr>
              <w:pStyle w:val="GOSTTablenorm"/>
            </w:pPr>
            <w:r w:rsidRPr="00901A60">
              <w:t>N(20.2)</w:t>
            </w:r>
          </w:p>
        </w:tc>
        <w:tc>
          <w:tcPr>
            <w:tcW w:w="567" w:type="dxa"/>
          </w:tcPr>
          <w:p w14:paraId="5BA81CED" w14:textId="77777777" w:rsidR="006310AA" w:rsidRPr="00901A60" w:rsidRDefault="00F94B41">
            <w:pPr>
              <w:pStyle w:val="GOSTTablenorm"/>
              <w:jc w:val="center"/>
            </w:pPr>
            <w:r w:rsidRPr="00901A60">
              <w:t>Н</w:t>
            </w:r>
          </w:p>
        </w:tc>
        <w:tc>
          <w:tcPr>
            <w:tcW w:w="3963" w:type="dxa"/>
          </w:tcPr>
          <w:p w14:paraId="5B6AA330" w14:textId="22B2D3C4"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лимитов бюджетных обязательств на очередной финансовый год для выплат в иностранной валюте (в рублевом эквиваленте) по соответствующему коду </w:t>
            </w:r>
            <w:r w:rsidR="00B72A30" w:rsidRPr="00901A60">
              <w:t>классификации расходов бюджетов</w:t>
            </w:r>
          </w:p>
        </w:tc>
      </w:tr>
      <w:tr w:rsidR="006310AA" w:rsidRPr="00901A60" w14:paraId="18B25B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9126F78" w14:textId="77777777" w:rsidR="006310AA" w:rsidRPr="00901A60" w:rsidRDefault="00F94B41">
            <w:pPr>
              <w:pStyle w:val="GOSTTablenorm"/>
            </w:pPr>
            <w:r w:rsidRPr="00901A60">
              <w:t>Лимиты бюджетных обязательств</w:t>
            </w:r>
          </w:p>
          <w:p w14:paraId="234B019F" w14:textId="77777777" w:rsidR="006310AA" w:rsidRPr="00901A60" w:rsidRDefault="00F94B41">
            <w:pPr>
              <w:pStyle w:val="GOSTTablenorm"/>
            </w:pPr>
            <w:r w:rsidRPr="00901A60">
              <w:t>на второй год планового периода</w:t>
            </w:r>
          </w:p>
        </w:tc>
        <w:tc>
          <w:tcPr>
            <w:tcW w:w="1701" w:type="dxa"/>
          </w:tcPr>
          <w:p w14:paraId="0F89FEFD" w14:textId="77777777" w:rsidR="006310AA" w:rsidRPr="00901A60" w:rsidRDefault="00F94B41">
            <w:pPr>
              <w:pStyle w:val="GOSTTablenorm"/>
            </w:pPr>
            <w:r w:rsidRPr="00901A60">
              <w:rPr>
                <w:rFonts w:eastAsiaTheme="minorHAnsi"/>
                <w:color w:val="000000"/>
                <w:lang w:eastAsia="en-US"/>
              </w:rPr>
              <w:t>G_S1_D_C8</w:t>
            </w:r>
          </w:p>
        </w:tc>
        <w:tc>
          <w:tcPr>
            <w:tcW w:w="567" w:type="dxa"/>
          </w:tcPr>
          <w:p w14:paraId="3C07FBAA" w14:textId="77777777" w:rsidR="006310AA" w:rsidRPr="00901A60" w:rsidRDefault="00F94B41">
            <w:pPr>
              <w:pStyle w:val="GOSTTablenorm"/>
              <w:jc w:val="center"/>
            </w:pPr>
            <w:r w:rsidRPr="00901A60">
              <w:t>П</w:t>
            </w:r>
          </w:p>
        </w:tc>
        <w:tc>
          <w:tcPr>
            <w:tcW w:w="1134" w:type="dxa"/>
          </w:tcPr>
          <w:p w14:paraId="194E74BD" w14:textId="77777777" w:rsidR="006310AA" w:rsidRPr="00901A60" w:rsidRDefault="00F94B41">
            <w:pPr>
              <w:pStyle w:val="GOSTTablenorm"/>
            </w:pPr>
            <w:r w:rsidRPr="00901A60">
              <w:t>N(20.2)</w:t>
            </w:r>
          </w:p>
        </w:tc>
        <w:tc>
          <w:tcPr>
            <w:tcW w:w="567" w:type="dxa"/>
          </w:tcPr>
          <w:p w14:paraId="71E1312D" w14:textId="77777777" w:rsidR="006310AA" w:rsidRPr="00901A60" w:rsidRDefault="00F94B41">
            <w:pPr>
              <w:pStyle w:val="GOSTTablenorm"/>
              <w:jc w:val="center"/>
            </w:pPr>
            <w:r w:rsidRPr="00901A60">
              <w:t>Н</w:t>
            </w:r>
          </w:p>
        </w:tc>
        <w:tc>
          <w:tcPr>
            <w:tcW w:w="3963" w:type="dxa"/>
          </w:tcPr>
          <w:p w14:paraId="6728863A" w14:textId="69FF31BC"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лимитов бюджетных обязательств на второй год планового периода по соответствующему коду </w:t>
            </w:r>
            <w:r w:rsidR="00B72A30" w:rsidRPr="00901A60">
              <w:t>классификации расходов бюджетов</w:t>
            </w:r>
          </w:p>
        </w:tc>
      </w:tr>
      <w:tr w:rsidR="006310AA" w:rsidRPr="00901A60" w14:paraId="3B9F7A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D5CD959" w14:textId="77777777" w:rsidR="006310AA" w:rsidRPr="00901A60" w:rsidRDefault="00F94B41">
            <w:pPr>
              <w:pStyle w:val="GOSTTablenorm"/>
            </w:pPr>
            <w:r w:rsidRPr="00901A60">
              <w:t>Лимиты бюджетных обязательств</w:t>
            </w:r>
          </w:p>
          <w:p w14:paraId="3E0ADEF5" w14:textId="77777777" w:rsidR="006310AA" w:rsidRPr="00901A60" w:rsidRDefault="00F94B41">
            <w:pPr>
              <w:pStyle w:val="GOSTTablenorm"/>
            </w:pPr>
            <w:r w:rsidRPr="00901A60">
              <w:t>на третий год планового периода</w:t>
            </w:r>
          </w:p>
        </w:tc>
        <w:tc>
          <w:tcPr>
            <w:tcW w:w="1701" w:type="dxa"/>
          </w:tcPr>
          <w:p w14:paraId="42183C9D" w14:textId="77777777" w:rsidR="006310AA" w:rsidRPr="00901A60" w:rsidRDefault="00F94B41">
            <w:pPr>
              <w:pStyle w:val="GOSTTablenorm"/>
              <w:rPr>
                <w:rFonts w:eastAsiaTheme="minorHAnsi"/>
                <w:color w:val="000000"/>
                <w:lang w:eastAsia="en-US"/>
              </w:rPr>
            </w:pPr>
            <w:r w:rsidRPr="00901A60">
              <w:rPr>
                <w:rFonts w:eastAsiaTheme="minorHAnsi"/>
                <w:color w:val="000000"/>
                <w:lang w:eastAsia="en-US"/>
              </w:rPr>
              <w:t>G_S1_D_C8_2</w:t>
            </w:r>
          </w:p>
        </w:tc>
        <w:tc>
          <w:tcPr>
            <w:tcW w:w="567" w:type="dxa"/>
          </w:tcPr>
          <w:p w14:paraId="36DA242F" w14:textId="77777777" w:rsidR="006310AA" w:rsidRPr="00901A60" w:rsidRDefault="00F94B41">
            <w:pPr>
              <w:pStyle w:val="GOSTTablenorm"/>
              <w:jc w:val="center"/>
            </w:pPr>
            <w:r w:rsidRPr="00901A60">
              <w:t>П</w:t>
            </w:r>
          </w:p>
        </w:tc>
        <w:tc>
          <w:tcPr>
            <w:tcW w:w="1134" w:type="dxa"/>
          </w:tcPr>
          <w:p w14:paraId="69AAEE0C" w14:textId="77777777" w:rsidR="006310AA" w:rsidRPr="00901A60" w:rsidRDefault="00F94B41">
            <w:pPr>
              <w:pStyle w:val="GOSTTablenorm"/>
            </w:pPr>
            <w:r w:rsidRPr="00901A60">
              <w:t>N(20.2)</w:t>
            </w:r>
          </w:p>
        </w:tc>
        <w:tc>
          <w:tcPr>
            <w:tcW w:w="567" w:type="dxa"/>
          </w:tcPr>
          <w:p w14:paraId="5D7B2D6E" w14:textId="77777777" w:rsidR="006310AA" w:rsidRPr="00901A60" w:rsidRDefault="00F94B41">
            <w:pPr>
              <w:pStyle w:val="GOSTTablenorm"/>
              <w:jc w:val="center"/>
            </w:pPr>
            <w:r w:rsidRPr="00901A60">
              <w:t>Н</w:t>
            </w:r>
          </w:p>
        </w:tc>
        <w:tc>
          <w:tcPr>
            <w:tcW w:w="3963" w:type="dxa"/>
          </w:tcPr>
          <w:p w14:paraId="598AC474" w14:textId="40AC88C6"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лимитов бюджетных обязательств на третий год очередного планового периода по соответствующему коду </w:t>
            </w:r>
            <w:r w:rsidR="00B72A30" w:rsidRPr="00901A60">
              <w:t>классификации расходов бюджетов</w:t>
            </w:r>
          </w:p>
        </w:tc>
      </w:tr>
      <w:tr w:rsidR="006310AA" w:rsidRPr="00901A60" w14:paraId="6184EE4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035AF3B" w14:textId="50CDF909" w:rsidR="006310AA" w:rsidRPr="00901A60" w:rsidRDefault="00F94B41">
            <w:pPr>
              <w:pStyle w:val="GOSTTablenorm"/>
            </w:pPr>
            <w:r w:rsidRPr="00901A60">
              <w:t>Предельные объемы финансирования для выплат в валюте Российской Федер</w:t>
            </w:r>
            <w:r w:rsidR="00B72A30" w:rsidRPr="00901A60">
              <w:t>ации и в иностранной валюте (</w:t>
            </w:r>
            <w:r w:rsidRPr="00901A60">
              <w:t>в рублевом эквиваленте)</w:t>
            </w:r>
          </w:p>
        </w:tc>
        <w:tc>
          <w:tcPr>
            <w:tcW w:w="1701" w:type="dxa"/>
          </w:tcPr>
          <w:p w14:paraId="56905834" w14:textId="77777777" w:rsidR="006310AA" w:rsidRPr="00901A60" w:rsidRDefault="00F94B41">
            <w:pPr>
              <w:pStyle w:val="GOSTTablenorm"/>
            </w:pPr>
            <w:r w:rsidRPr="00901A60">
              <w:rPr>
                <w:rFonts w:eastAsiaTheme="minorHAnsi"/>
                <w:color w:val="000000"/>
                <w:lang w:eastAsia="en-US"/>
              </w:rPr>
              <w:t>G_S1_D_C9</w:t>
            </w:r>
          </w:p>
        </w:tc>
        <w:tc>
          <w:tcPr>
            <w:tcW w:w="567" w:type="dxa"/>
          </w:tcPr>
          <w:p w14:paraId="7A94A0C6" w14:textId="77777777" w:rsidR="006310AA" w:rsidRPr="00901A60" w:rsidRDefault="00F94B41">
            <w:pPr>
              <w:pStyle w:val="GOSTTablenorm"/>
              <w:jc w:val="center"/>
            </w:pPr>
            <w:r w:rsidRPr="00901A60">
              <w:t>П</w:t>
            </w:r>
          </w:p>
        </w:tc>
        <w:tc>
          <w:tcPr>
            <w:tcW w:w="1134" w:type="dxa"/>
          </w:tcPr>
          <w:p w14:paraId="32E8BC9F" w14:textId="77777777" w:rsidR="006310AA" w:rsidRPr="00901A60" w:rsidRDefault="00F94B41">
            <w:pPr>
              <w:pStyle w:val="GOSTTablenorm"/>
            </w:pPr>
            <w:r w:rsidRPr="00901A60">
              <w:t>N(20.2)</w:t>
            </w:r>
          </w:p>
        </w:tc>
        <w:tc>
          <w:tcPr>
            <w:tcW w:w="567" w:type="dxa"/>
          </w:tcPr>
          <w:p w14:paraId="259900CC" w14:textId="77777777" w:rsidR="006310AA" w:rsidRPr="00901A60" w:rsidRDefault="00F94B41">
            <w:pPr>
              <w:pStyle w:val="GOSTTablenorm"/>
              <w:jc w:val="center"/>
            </w:pPr>
            <w:r w:rsidRPr="00901A60">
              <w:t>Н</w:t>
            </w:r>
          </w:p>
        </w:tc>
        <w:tc>
          <w:tcPr>
            <w:tcW w:w="3963" w:type="dxa"/>
          </w:tcPr>
          <w:p w14:paraId="79C04E33" w14:textId="685EFA11" w:rsidR="006310AA" w:rsidRPr="00901A60" w:rsidRDefault="00F94B41">
            <w:pPr>
              <w:pStyle w:val="GOSTTablenorm"/>
            </w:pPr>
            <w:r w:rsidRPr="00901A60">
              <w:t xml:space="preserve">Указывается нарастающим итогом с начала текущего финансового года сумма полученных предельных объемов финансирования для выплат в валюте Российской Федерации и в иностранной валюте (в рублевом эквиваленте) по соответствующему коду </w:t>
            </w:r>
            <w:r w:rsidR="00B72A30" w:rsidRPr="00901A60">
              <w:t>классификации расходов бюджетов</w:t>
            </w:r>
          </w:p>
        </w:tc>
      </w:tr>
      <w:tr w:rsidR="006310AA" w:rsidRPr="00901A60" w14:paraId="0E0DF8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3B67F26" w14:textId="77777777" w:rsidR="006310AA" w:rsidRPr="00901A60" w:rsidRDefault="00F94B41">
            <w:pPr>
              <w:pStyle w:val="GOSTTablenorm"/>
            </w:pPr>
            <w:r w:rsidRPr="00901A60">
              <w:lastRenderedPageBreak/>
              <w:t>Предельные объемы финансирования для выплат в валюте Российской Федерации и в иностранной валюте (в рублевом эквиваленте) на первый год планового периода</w:t>
            </w:r>
          </w:p>
        </w:tc>
        <w:tc>
          <w:tcPr>
            <w:tcW w:w="1701" w:type="dxa"/>
          </w:tcPr>
          <w:p w14:paraId="4B38AEB8" w14:textId="77777777" w:rsidR="006310AA" w:rsidRPr="00901A60" w:rsidRDefault="00F94B41">
            <w:pPr>
              <w:pStyle w:val="GOSTTablenorm"/>
              <w:rPr>
                <w:rFonts w:eastAsiaTheme="minorHAnsi"/>
                <w:color w:val="000000"/>
                <w:lang w:eastAsia="en-US"/>
              </w:rPr>
            </w:pPr>
            <w:r w:rsidRPr="00901A60">
              <w:rPr>
                <w:rFonts w:eastAsiaTheme="minorHAnsi"/>
                <w:color w:val="000000"/>
                <w:lang w:eastAsia="en-US"/>
              </w:rPr>
              <w:t>G_S1_D_C9_2</w:t>
            </w:r>
          </w:p>
        </w:tc>
        <w:tc>
          <w:tcPr>
            <w:tcW w:w="567" w:type="dxa"/>
          </w:tcPr>
          <w:p w14:paraId="5893A17C" w14:textId="77777777" w:rsidR="006310AA" w:rsidRPr="00901A60" w:rsidRDefault="00F94B41">
            <w:pPr>
              <w:pStyle w:val="GOSTTablenorm"/>
              <w:jc w:val="center"/>
            </w:pPr>
            <w:r w:rsidRPr="00901A60">
              <w:t>П</w:t>
            </w:r>
          </w:p>
        </w:tc>
        <w:tc>
          <w:tcPr>
            <w:tcW w:w="1134" w:type="dxa"/>
          </w:tcPr>
          <w:p w14:paraId="32A6E751" w14:textId="77777777" w:rsidR="006310AA" w:rsidRPr="00901A60" w:rsidRDefault="00F94B41">
            <w:pPr>
              <w:pStyle w:val="GOSTTablenorm"/>
            </w:pPr>
            <w:r w:rsidRPr="00901A60">
              <w:t>N(20.2)</w:t>
            </w:r>
          </w:p>
        </w:tc>
        <w:tc>
          <w:tcPr>
            <w:tcW w:w="567" w:type="dxa"/>
          </w:tcPr>
          <w:p w14:paraId="4804DD07" w14:textId="77777777" w:rsidR="006310AA" w:rsidRPr="00901A60" w:rsidRDefault="00F94B41">
            <w:pPr>
              <w:pStyle w:val="GOSTTablenorm"/>
              <w:jc w:val="center"/>
            </w:pPr>
            <w:r w:rsidRPr="00901A60">
              <w:t>Н</w:t>
            </w:r>
          </w:p>
        </w:tc>
        <w:tc>
          <w:tcPr>
            <w:tcW w:w="3963" w:type="dxa"/>
          </w:tcPr>
          <w:p w14:paraId="02A312AB" w14:textId="5CF944BE" w:rsidR="006310AA" w:rsidRPr="00901A60" w:rsidRDefault="00F94B41" w:rsidP="00B72A30">
            <w:pPr>
              <w:pStyle w:val="GOSTTablenorm"/>
            </w:pPr>
            <w:r w:rsidRPr="00901A60">
              <w:t xml:space="preserve">Указывается нарастающим итогом с начала текущего финансового года сумма полученных предельных объемов финансирования для выплат в валюте Российской Федерации и в иностранной валюте (в рублевом эквиваленте) на очередной финансовый год по соответствующему коду </w:t>
            </w:r>
            <w:r w:rsidR="00B72A30" w:rsidRPr="00901A60">
              <w:t>классификации расходов бюджетов</w:t>
            </w:r>
          </w:p>
          <w:p w14:paraId="450FE697" w14:textId="77777777" w:rsidR="006310AA" w:rsidRPr="00901A60" w:rsidRDefault="006310AA">
            <w:pPr>
              <w:pStyle w:val="GOSTTablenorm"/>
            </w:pPr>
          </w:p>
        </w:tc>
      </w:tr>
    </w:tbl>
    <w:p w14:paraId="490C38E3" w14:textId="77777777" w:rsidR="006310AA" w:rsidRPr="00901A60" w:rsidRDefault="00F94B41" w:rsidP="00F94B41">
      <w:pPr>
        <w:pStyle w:val="31"/>
        <w:keepNext w:val="0"/>
        <w:keepLines w:val="0"/>
        <w:widowControl w:val="0"/>
        <w:numPr>
          <w:ilvl w:val="2"/>
          <w:numId w:val="79"/>
        </w:numPr>
        <w:tabs>
          <w:tab w:val="num" w:pos="720"/>
        </w:tabs>
        <w:ind w:left="720"/>
      </w:pPr>
      <w:bookmarkStart w:id="5341" w:name="_Toc31871242"/>
      <w:bookmarkStart w:id="5342" w:name="_Toc59456509"/>
      <w:bookmarkStart w:id="5343" w:name="_Toc217652522"/>
      <w:r w:rsidRPr="00901A60">
        <w:t>Описание комплексного типа «tR_792_G_S2_D»</w:t>
      </w:r>
      <w:bookmarkEnd w:id="5341"/>
      <w:bookmarkEnd w:id="5342"/>
      <w:bookmarkEnd w:id="5343"/>
    </w:p>
    <w:p w14:paraId="74EF2837" w14:textId="77777777" w:rsidR="006310AA" w:rsidRPr="00901A60" w:rsidRDefault="00F94B41">
      <w:pPr>
        <w:widowControl w:val="0"/>
        <w:spacing w:before="120" w:after="60"/>
        <w:contextualSpacing/>
        <w:rPr>
          <w:szCs w:val="24"/>
        </w:rPr>
      </w:pPr>
      <w:r w:rsidRPr="00901A60">
        <w:rPr>
          <w:szCs w:val="24"/>
        </w:rPr>
        <w:t>Описание комплексного типа «</w:t>
      </w:r>
      <w:r w:rsidRPr="00901A60">
        <w:rPr>
          <w:szCs w:val="24"/>
          <w:lang w:val="en-US"/>
        </w:rPr>
        <w:t>tR</w:t>
      </w:r>
      <w:r w:rsidRPr="00901A60">
        <w:rPr>
          <w:szCs w:val="24"/>
        </w:rPr>
        <w:t>_792_</w:t>
      </w:r>
      <w:r w:rsidRPr="00901A60">
        <w:rPr>
          <w:szCs w:val="24"/>
          <w:lang w:val="en-US"/>
        </w:rPr>
        <w:t>G</w:t>
      </w:r>
      <w:r w:rsidRPr="00901A60">
        <w:rPr>
          <w:szCs w:val="24"/>
        </w:rPr>
        <w:t>_</w:t>
      </w:r>
      <w:r w:rsidRPr="00901A60">
        <w:rPr>
          <w:szCs w:val="24"/>
          <w:lang w:val="en-US"/>
        </w:rPr>
        <w:t>S</w:t>
      </w:r>
      <w:r w:rsidRPr="00901A60">
        <w:rPr>
          <w:szCs w:val="24"/>
        </w:rPr>
        <w:t>2_</w:t>
      </w:r>
      <w:r w:rsidRPr="00901A60">
        <w:rPr>
          <w:szCs w:val="24"/>
          <w:lang w:val="en-US"/>
        </w:rPr>
        <w:t>D</w:t>
      </w:r>
      <w:r w:rsidRPr="00901A60">
        <w:rPr>
          <w:szCs w:val="24"/>
        </w:rPr>
        <w:t xml:space="preserve">» блока «2. </w:t>
      </w:r>
      <w:r w:rsidRPr="00901A60">
        <w:rPr>
          <w:sz w:val="22"/>
          <w:szCs w:val="22"/>
        </w:rPr>
        <w:t>Операции с бюджетными средствами</w:t>
      </w:r>
      <w:r w:rsidRPr="00901A60">
        <w:rPr>
          <w:szCs w:val="24"/>
        </w:rPr>
        <w:t>».</w:t>
      </w:r>
    </w:p>
    <w:p w14:paraId="15E6B853" w14:textId="7CA112E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344" w:name="_Ref108002706"/>
      <w:bookmarkStart w:id="5345" w:name="_Toc217652080"/>
      <w:r w:rsidR="00D21171">
        <w:rPr>
          <w:noProof/>
        </w:rPr>
        <w:t>243</w:t>
      </w:r>
      <w:bookmarkEnd w:id="5344"/>
      <w:r w:rsidRPr="00901A60">
        <w:rPr>
          <w:noProof/>
        </w:rPr>
        <w:fldChar w:fldCharType="end"/>
      </w:r>
      <w:r w:rsidR="00F94B41" w:rsidRPr="00901A60">
        <w:t xml:space="preserve"> – Описание комплексного типа «tR_792_G_S2_D»</w:t>
      </w:r>
      <w:bookmarkEnd w:id="5345"/>
    </w:p>
    <w:tbl>
      <w:tblPr>
        <w:tblStyle w:val="GOSTTable"/>
        <w:tblW w:w="4996" w:type="pct"/>
        <w:tblLayout w:type="fixed"/>
        <w:tblLook w:val="04A0" w:firstRow="1" w:lastRow="0" w:firstColumn="1" w:lastColumn="0" w:noHBand="0" w:noVBand="1"/>
      </w:tblPr>
      <w:tblGrid>
        <w:gridCol w:w="1688"/>
        <w:gridCol w:w="1701"/>
        <w:gridCol w:w="567"/>
        <w:gridCol w:w="1134"/>
        <w:gridCol w:w="567"/>
        <w:gridCol w:w="3963"/>
      </w:tblGrid>
      <w:tr w:rsidR="006310AA" w:rsidRPr="00901A60" w14:paraId="36A8CA1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89" w:type="dxa"/>
          </w:tcPr>
          <w:p w14:paraId="4F3A02D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F8B14BE"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5A7B0CA" w14:textId="77777777" w:rsidR="006310AA" w:rsidRPr="00901A60" w:rsidRDefault="00F94B41">
            <w:pPr>
              <w:pStyle w:val="GOSTTableHead"/>
              <w:spacing w:line="240" w:lineRule="auto"/>
              <w:ind w:left="0" w:right="0"/>
            </w:pPr>
            <w:r w:rsidRPr="00901A60">
              <w:t>Тип</w:t>
            </w:r>
          </w:p>
        </w:tc>
        <w:tc>
          <w:tcPr>
            <w:tcW w:w="1134" w:type="dxa"/>
          </w:tcPr>
          <w:p w14:paraId="5D360149" w14:textId="77777777" w:rsidR="006310AA" w:rsidRPr="00901A60" w:rsidRDefault="00F94B41">
            <w:pPr>
              <w:pStyle w:val="GOSTTableHead"/>
              <w:spacing w:line="240" w:lineRule="auto"/>
              <w:ind w:left="0" w:right="0"/>
            </w:pPr>
            <w:r w:rsidRPr="00901A60">
              <w:t>Формат элемента</w:t>
            </w:r>
          </w:p>
        </w:tc>
        <w:tc>
          <w:tcPr>
            <w:tcW w:w="567" w:type="dxa"/>
          </w:tcPr>
          <w:p w14:paraId="7BDC276E" w14:textId="77777777" w:rsidR="006310AA" w:rsidRPr="00901A60" w:rsidRDefault="00F94B41">
            <w:pPr>
              <w:pStyle w:val="GOSTTableHead"/>
              <w:spacing w:line="240" w:lineRule="auto"/>
              <w:ind w:left="0" w:right="0"/>
            </w:pPr>
            <w:r w:rsidRPr="00901A60">
              <w:t>Обязательность</w:t>
            </w:r>
          </w:p>
        </w:tc>
        <w:tc>
          <w:tcPr>
            <w:tcW w:w="3963" w:type="dxa"/>
          </w:tcPr>
          <w:p w14:paraId="47E1A5F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012B44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9" w:type="dxa"/>
          </w:tcPr>
          <w:p w14:paraId="045D1079" w14:textId="77777777" w:rsidR="006310AA" w:rsidRPr="00901A60" w:rsidRDefault="00F94B41">
            <w:pPr>
              <w:pStyle w:val="GOSTTablenorm"/>
            </w:pPr>
            <w:r w:rsidRPr="00901A60">
              <w:rPr>
                <w:lang w:val="en-US"/>
              </w:rPr>
              <w:t>tR_792_G_S2_D</w:t>
            </w:r>
          </w:p>
        </w:tc>
        <w:tc>
          <w:tcPr>
            <w:tcW w:w="1701" w:type="dxa"/>
          </w:tcPr>
          <w:p w14:paraId="014DB612" w14:textId="77777777" w:rsidR="006310AA" w:rsidRPr="00901A60" w:rsidRDefault="00F94B41">
            <w:pPr>
              <w:pStyle w:val="GOSTTablenorm"/>
              <w:rPr>
                <w:color w:val="000000"/>
              </w:rPr>
            </w:pPr>
            <w:r w:rsidRPr="00901A60">
              <w:rPr>
                <w:color w:val="000000"/>
              </w:rPr>
              <w:t>G_S2_D_ITEM</w:t>
            </w:r>
          </w:p>
        </w:tc>
        <w:tc>
          <w:tcPr>
            <w:tcW w:w="567" w:type="dxa"/>
          </w:tcPr>
          <w:p w14:paraId="1D4E884A" w14:textId="77777777" w:rsidR="006310AA" w:rsidRPr="00901A60" w:rsidRDefault="00F94B41">
            <w:pPr>
              <w:pStyle w:val="GOSTTablenorm"/>
              <w:jc w:val="center"/>
              <w:rPr>
                <w:lang w:val="en-US"/>
              </w:rPr>
            </w:pPr>
            <w:r w:rsidRPr="00901A60">
              <w:rPr>
                <w:lang w:val="en-US"/>
              </w:rPr>
              <w:t>C</w:t>
            </w:r>
          </w:p>
        </w:tc>
        <w:tc>
          <w:tcPr>
            <w:tcW w:w="1134" w:type="dxa"/>
          </w:tcPr>
          <w:p w14:paraId="68CF37C1" w14:textId="77777777" w:rsidR="006310AA" w:rsidRPr="00901A60" w:rsidRDefault="00F94B41">
            <w:pPr>
              <w:pStyle w:val="GOSTTablenorm"/>
              <w:rPr>
                <w:lang w:val="en-US"/>
              </w:rPr>
            </w:pPr>
            <w:r w:rsidRPr="00901A60">
              <w:rPr>
                <w:lang w:val="en-US"/>
              </w:rPr>
              <w:t>tR_792_G_S2_D_ITEM</w:t>
            </w:r>
          </w:p>
        </w:tc>
        <w:tc>
          <w:tcPr>
            <w:tcW w:w="567" w:type="dxa"/>
          </w:tcPr>
          <w:p w14:paraId="709AC748"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CDC0758" w14:textId="7CFC92C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_Ref108002769 \h  \* MERGEFORMAT </w:instrText>
            </w:r>
            <w:r w:rsidRPr="00901A60">
              <w:fldChar w:fldCharType="separate"/>
            </w:r>
            <w:r w:rsidR="00D21171" w:rsidRPr="00D21171">
              <w:rPr>
                <w:b/>
              </w:rPr>
              <w:t>244</w:t>
            </w:r>
            <w:r w:rsidRPr="00901A60">
              <w:fldChar w:fldCharType="end"/>
            </w:r>
          </w:p>
        </w:tc>
      </w:tr>
    </w:tbl>
    <w:p w14:paraId="089AE4A2" w14:textId="77777777" w:rsidR="006310AA" w:rsidRPr="00901A60" w:rsidRDefault="00F94B41" w:rsidP="00F94B41">
      <w:pPr>
        <w:pStyle w:val="31"/>
        <w:keepNext w:val="0"/>
        <w:keepLines w:val="0"/>
        <w:widowControl w:val="0"/>
        <w:numPr>
          <w:ilvl w:val="2"/>
          <w:numId w:val="79"/>
        </w:numPr>
        <w:tabs>
          <w:tab w:val="num" w:pos="720"/>
        </w:tabs>
        <w:ind w:left="720"/>
      </w:pPr>
      <w:bookmarkStart w:id="5346" w:name="_Toc31871243"/>
      <w:r w:rsidRPr="00901A60">
        <w:t xml:space="preserve"> </w:t>
      </w:r>
      <w:bookmarkStart w:id="5347" w:name="_Toc59456510"/>
      <w:bookmarkStart w:id="5348" w:name="_Toc217652523"/>
      <w:r w:rsidRPr="00901A60">
        <w:t>Описание комплексного типа «tR_792_G_S2_D_ITEM»</w:t>
      </w:r>
      <w:bookmarkEnd w:id="5346"/>
      <w:bookmarkEnd w:id="5347"/>
      <w:bookmarkEnd w:id="5348"/>
    </w:p>
    <w:p w14:paraId="3941D05A" w14:textId="77777777" w:rsidR="006310AA" w:rsidRPr="00901A60" w:rsidRDefault="00F94B41">
      <w:pPr>
        <w:widowControl w:val="0"/>
        <w:spacing w:before="120" w:after="60"/>
        <w:contextualSpacing/>
      </w:pPr>
      <w:r w:rsidRPr="00901A60">
        <w:t>Описание компле</w:t>
      </w:r>
      <w:r w:rsidRPr="00901A60">
        <w:rPr>
          <w:szCs w:val="24"/>
        </w:rPr>
        <w:t>ксного типа «tR_792_G_S2_D_ITEM» блока «2. Операции с бюджетными средствами (строки)».</w:t>
      </w:r>
    </w:p>
    <w:p w14:paraId="2CE2DAB2" w14:textId="7B86E359"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349" w:name="_Ref108002769"/>
      <w:bookmarkStart w:id="5350" w:name="_Toc217652081"/>
      <w:r w:rsidR="00D21171">
        <w:rPr>
          <w:noProof/>
        </w:rPr>
        <w:t>244</w:t>
      </w:r>
      <w:bookmarkEnd w:id="5349"/>
      <w:r w:rsidRPr="00901A60">
        <w:rPr>
          <w:noProof/>
        </w:rPr>
        <w:fldChar w:fldCharType="end"/>
      </w:r>
      <w:r w:rsidR="00F94B41" w:rsidRPr="00901A60">
        <w:t xml:space="preserve"> – Описание комплексного типа «tR_792_G_S2_D_ITEM»</w:t>
      </w:r>
      <w:bookmarkEnd w:id="5350"/>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901A60" w14:paraId="6F84A3C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15ECBBE1"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5F058B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088443D" w14:textId="77777777" w:rsidR="006310AA" w:rsidRPr="00901A60" w:rsidRDefault="00F94B41">
            <w:pPr>
              <w:pStyle w:val="GOSTTableHead"/>
              <w:spacing w:line="240" w:lineRule="auto"/>
              <w:ind w:left="0" w:right="0"/>
            </w:pPr>
            <w:r w:rsidRPr="00901A60">
              <w:t>Тип</w:t>
            </w:r>
          </w:p>
        </w:tc>
        <w:tc>
          <w:tcPr>
            <w:tcW w:w="1134" w:type="dxa"/>
          </w:tcPr>
          <w:p w14:paraId="66AEB73E" w14:textId="77777777" w:rsidR="006310AA" w:rsidRPr="00901A60" w:rsidRDefault="00F94B41">
            <w:pPr>
              <w:pStyle w:val="GOSTTableHead"/>
              <w:spacing w:line="240" w:lineRule="auto"/>
              <w:ind w:left="0" w:right="0"/>
            </w:pPr>
            <w:r w:rsidRPr="00901A60">
              <w:t>Формат элемента</w:t>
            </w:r>
          </w:p>
        </w:tc>
        <w:tc>
          <w:tcPr>
            <w:tcW w:w="567" w:type="dxa"/>
          </w:tcPr>
          <w:p w14:paraId="57B8B29E" w14:textId="77777777" w:rsidR="006310AA" w:rsidRPr="00901A60" w:rsidRDefault="00F94B41">
            <w:pPr>
              <w:pStyle w:val="GOSTTableHead"/>
              <w:spacing w:line="240" w:lineRule="auto"/>
              <w:ind w:left="0" w:right="0"/>
            </w:pPr>
            <w:r w:rsidRPr="00901A60">
              <w:t>Обязательность</w:t>
            </w:r>
          </w:p>
        </w:tc>
        <w:tc>
          <w:tcPr>
            <w:tcW w:w="3963" w:type="dxa"/>
          </w:tcPr>
          <w:p w14:paraId="63A9433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DB0E6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4E8C8487" w14:textId="77777777" w:rsidR="006310AA" w:rsidRPr="00901A60" w:rsidRDefault="00F94B41">
            <w:pPr>
              <w:pStyle w:val="GOSTTablenorm"/>
            </w:pPr>
            <w:r w:rsidRPr="00901A60">
              <w:t>Код по БК</w:t>
            </w:r>
          </w:p>
        </w:tc>
        <w:tc>
          <w:tcPr>
            <w:tcW w:w="1701" w:type="dxa"/>
          </w:tcPr>
          <w:p w14:paraId="7FC50A87" w14:textId="77777777" w:rsidR="006310AA" w:rsidRPr="00901A60" w:rsidRDefault="00F94B41">
            <w:pPr>
              <w:pStyle w:val="GOSTTablenorm"/>
            </w:pPr>
            <w:r w:rsidRPr="00901A60">
              <w:rPr>
                <w:rFonts w:eastAsiaTheme="minorHAnsi"/>
                <w:color w:val="000000"/>
                <w:lang w:eastAsia="en-US"/>
              </w:rPr>
              <w:t>G_S2_D_C1</w:t>
            </w:r>
          </w:p>
        </w:tc>
        <w:tc>
          <w:tcPr>
            <w:tcW w:w="567" w:type="dxa"/>
          </w:tcPr>
          <w:p w14:paraId="4531D4EE" w14:textId="77777777" w:rsidR="006310AA" w:rsidRPr="00901A60" w:rsidRDefault="00F94B41">
            <w:pPr>
              <w:pStyle w:val="GOSTTablenorm"/>
              <w:jc w:val="center"/>
            </w:pPr>
            <w:r w:rsidRPr="00901A60">
              <w:t>П</w:t>
            </w:r>
          </w:p>
        </w:tc>
        <w:tc>
          <w:tcPr>
            <w:tcW w:w="1134" w:type="dxa"/>
          </w:tcPr>
          <w:p w14:paraId="23C279EA" w14:textId="77777777" w:rsidR="006310AA" w:rsidRPr="00901A60" w:rsidRDefault="00F94B41">
            <w:pPr>
              <w:pStyle w:val="GOSTTablenorm"/>
            </w:pPr>
            <w:r w:rsidRPr="00901A60">
              <w:t>Т(20)</w:t>
            </w:r>
          </w:p>
        </w:tc>
        <w:tc>
          <w:tcPr>
            <w:tcW w:w="567" w:type="dxa"/>
          </w:tcPr>
          <w:p w14:paraId="76CBDC79" w14:textId="77777777" w:rsidR="006310AA" w:rsidRPr="00901A60" w:rsidRDefault="00F94B41">
            <w:pPr>
              <w:pStyle w:val="GOSTTablenorm"/>
              <w:jc w:val="center"/>
            </w:pPr>
            <w:r w:rsidRPr="00901A60">
              <w:t>О</w:t>
            </w:r>
          </w:p>
        </w:tc>
        <w:tc>
          <w:tcPr>
            <w:tcW w:w="3963" w:type="dxa"/>
          </w:tcPr>
          <w:p w14:paraId="05D5FF54" w14:textId="628E4CAF" w:rsidR="006310AA" w:rsidRPr="00901A60" w:rsidRDefault="00F94B41">
            <w:pPr>
              <w:pStyle w:val="GOSTTablenorm"/>
            </w:pPr>
            <w:r w:rsidRPr="00901A60">
              <w:t xml:space="preserve">Указывается код классификации расходов бюджетов, по которому отражены операции на лицевом счете </w:t>
            </w:r>
            <w:r w:rsidRPr="00901A60">
              <w:rPr>
                <w:szCs w:val="22"/>
              </w:rPr>
              <w:t>ИПБС</w:t>
            </w:r>
          </w:p>
        </w:tc>
      </w:tr>
      <w:tr w:rsidR="006310AA" w:rsidRPr="00901A60" w14:paraId="0C13352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067DE997" w14:textId="77777777" w:rsidR="006310AA" w:rsidRPr="00901A60" w:rsidRDefault="00F94B41">
            <w:pPr>
              <w:pStyle w:val="GOSTTablenorm"/>
            </w:pPr>
            <w:r w:rsidRPr="00901A60">
              <w:t>Выплаты в валюте Российской Федерации</w:t>
            </w:r>
          </w:p>
        </w:tc>
        <w:tc>
          <w:tcPr>
            <w:tcW w:w="1701" w:type="dxa"/>
          </w:tcPr>
          <w:p w14:paraId="2776EC25" w14:textId="77777777" w:rsidR="006310AA" w:rsidRPr="00901A60" w:rsidRDefault="00F94B41">
            <w:pPr>
              <w:pStyle w:val="GOSTTablenorm"/>
            </w:pPr>
            <w:r w:rsidRPr="00901A60">
              <w:rPr>
                <w:rFonts w:eastAsiaTheme="minorHAnsi"/>
                <w:color w:val="000000"/>
                <w:lang w:eastAsia="en-US"/>
              </w:rPr>
              <w:t>G_S2_D_C2</w:t>
            </w:r>
          </w:p>
        </w:tc>
        <w:tc>
          <w:tcPr>
            <w:tcW w:w="567" w:type="dxa"/>
          </w:tcPr>
          <w:p w14:paraId="184E1A51" w14:textId="77777777" w:rsidR="006310AA" w:rsidRPr="00901A60" w:rsidRDefault="00F94B41">
            <w:pPr>
              <w:pStyle w:val="GOSTTablenorm"/>
              <w:jc w:val="center"/>
            </w:pPr>
            <w:r w:rsidRPr="00901A60">
              <w:t>П</w:t>
            </w:r>
          </w:p>
        </w:tc>
        <w:tc>
          <w:tcPr>
            <w:tcW w:w="1134" w:type="dxa"/>
          </w:tcPr>
          <w:p w14:paraId="075444DC" w14:textId="77777777" w:rsidR="006310AA" w:rsidRPr="00901A60" w:rsidRDefault="00F94B41">
            <w:pPr>
              <w:pStyle w:val="GOSTTablenorm"/>
            </w:pPr>
            <w:r w:rsidRPr="00901A60">
              <w:t>N(20.2)</w:t>
            </w:r>
          </w:p>
        </w:tc>
        <w:tc>
          <w:tcPr>
            <w:tcW w:w="567" w:type="dxa"/>
          </w:tcPr>
          <w:p w14:paraId="46E25E93" w14:textId="77777777" w:rsidR="006310AA" w:rsidRPr="00901A60" w:rsidRDefault="00F94B41">
            <w:pPr>
              <w:pStyle w:val="GOSTTablenorm"/>
              <w:jc w:val="center"/>
            </w:pPr>
            <w:r w:rsidRPr="00901A60">
              <w:t>Н</w:t>
            </w:r>
          </w:p>
        </w:tc>
        <w:tc>
          <w:tcPr>
            <w:tcW w:w="3963" w:type="dxa"/>
          </w:tcPr>
          <w:p w14:paraId="7552FF25" w14:textId="694F632B" w:rsidR="006310AA" w:rsidRPr="00901A60" w:rsidRDefault="00F94B41">
            <w:pPr>
              <w:pStyle w:val="GOSTTablenorm"/>
            </w:pPr>
            <w:r w:rsidRPr="00901A60">
              <w:t>Указываются выплаты в валю</w:t>
            </w:r>
            <w:r w:rsidR="00B72A30" w:rsidRPr="00901A60">
              <w:t>те Российской Федерации (рубли)</w:t>
            </w:r>
          </w:p>
        </w:tc>
      </w:tr>
      <w:tr w:rsidR="006310AA" w:rsidRPr="00901A60" w14:paraId="4C259B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57EB5683" w14:textId="77777777" w:rsidR="006310AA" w:rsidRPr="00901A60" w:rsidRDefault="00F94B41">
            <w:pPr>
              <w:pStyle w:val="GOSTTablenorm"/>
            </w:pPr>
            <w:r w:rsidRPr="00901A60">
              <w:lastRenderedPageBreak/>
              <w:t>Выплаты в иностранной валюте</w:t>
            </w:r>
          </w:p>
          <w:p w14:paraId="7A62B9A7" w14:textId="77777777" w:rsidR="006310AA" w:rsidRPr="00901A60" w:rsidRDefault="00F94B41">
            <w:pPr>
              <w:pStyle w:val="GOSTTablenorm"/>
            </w:pPr>
            <w:r w:rsidRPr="00901A60">
              <w:t xml:space="preserve"> код валюты по ОКВ</w:t>
            </w:r>
          </w:p>
        </w:tc>
        <w:tc>
          <w:tcPr>
            <w:tcW w:w="1701" w:type="dxa"/>
          </w:tcPr>
          <w:p w14:paraId="3879223F" w14:textId="77777777" w:rsidR="006310AA" w:rsidRPr="00901A60" w:rsidRDefault="00F94B41">
            <w:pPr>
              <w:pStyle w:val="GOSTTablenorm"/>
            </w:pPr>
            <w:r w:rsidRPr="00901A60">
              <w:rPr>
                <w:rFonts w:eastAsiaTheme="minorHAnsi"/>
                <w:color w:val="000000"/>
                <w:lang w:eastAsia="en-US"/>
              </w:rPr>
              <w:t>G_S2_D_C3</w:t>
            </w:r>
          </w:p>
        </w:tc>
        <w:tc>
          <w:tcPr>
            <w:tcW w:w="567" w:type="dxa"/>
          </w:tcPr>
          <w:p w14:paraId="1A2397FE" w14:textId="77777777" w:rsidR="006310AA" w:rsidRPr="00901A60" w:rsidRDefault="00F94B41">
            <w:pPr>
              <w:pStyle w:val="GOSTTablenorm"/>
              <w:jc w:val="center"/>
            </w:pPr>
            <w:r w:rsidRPr="00901A60">
              <w:t>П</w:t>
            </w:r>
          </w:p>
        </w:tc>
        <w:tc>
          <w:tcPr>
            <w:tcW w:w="1134" w:type="dxa"/>
          </w:tcPr>
          <w:p w14:paraId="628A9B3A" w14:textId="77777777" w:rsidR="006310AA" w:rsidRPr="00901A60" w:rsidRDefault="00F94B41">
            <w:pPr>
              <w:pStyle w:val="GOSTTablenorm"/>
              <w:rPr>
                <w:lang w:val="en-US"/>
              </w:rPr>
            </w:pPr>
            <w:r w:rsidRPr="00901A60">
              <w:rPr>
                <w:lang w:val="en-US"/>
              </w:rPr>
              <w:t>T(3)</w:t>
            </w:r>
          </w:p>
        </w:tc>
        <w:tc>
          <w:tcPr>
            <w:tcW w:w="567" w:type="dxa"/>
          </w:tcPr>
          <w:p w14:paraId="7A71E37F" w14:textId="77777777" w:rsidR="006310AA" w:rsidRPr="00901A60" w:rsidRDefault="00F94B41">
            <w:pPr>
              <w:pStyle w:val="GOSTTablenorm"/>
              <w:jc w:val="center"/>
            </w:pPr>
            <w:r w:rsidRPr="00901A60">
              <w:t>Н</w:t>
            </w:r>
          </w:p>
        </w:tc>
        <w:tc>
          <w:tcPr>
            <w:tcW w:w="3963" w:type="dxa"/>
          </w:tcPr>
          <w:p w14:paraId="7E3180C2" w14:textId="259C5BB6" w:rsidR="006310AA" w:rsidRPr="00901A60" w:rsidRDefault="00F94B41">
            <w:pPr>
              <w:pStyle w:val="GOSTTablenorm"/>
            </w:pPr>
            <w:r w:rsidRPr="00901A60">
              <w:t>Указывается код иностранной валюты по ОКВ, в которой была осуществлена выплата в иностранной валюте</w:t>
            </w:r>
          </w:p>
        </w:tc>
      </w:tr>
      <w:tr w:rsidR="006310AA" w:rsidRPr="00901A60" w14:paraId="2E018F7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59DD5EEC" w14:textId="77777777" w:rsidR="006310AA" w:rsidRPr="00901A60" w:rsidRDefault="00F94B41">
            <w:pPr>
              <w:pStyle w:val="GOSTTablenorm"/>
            </w:pPr>
            <w:r w:rsidRPr="00901A60">
              <w:t xml:space="preserve">Выплаты в иностранной валюте </w:t>
            </w:r>
          </w:p>
          <w:p w14:paraId="1C8F57CE" w14:textId="77777777" w:rsidR="006310AA" w:rsidRPr="00901A60" w:rsidRDefault="00F94B41">
            <w:pPr>
              <w:pStyle w:val="GOSTTablenorm"/>
            </w:pPr>
            <w:r w:rsidRPr="00901A60">
              <w:t>Сумма в иностранной валюте</w:t>
            </w:r>
          </w:p>
        </w:tc>
        <w:tc>
          <w:tcPr>
            <w:tcW w:w="1701" w:type="dxa"/>
          </w:tcPr>
          <w:p w14:paraId="42284C08" w14:textId="77777777" w:rsidR="006310AA" w:rsidRPr="00901A60" w:rsidRDefault="00F94B41">
            <w:pPr>
              <w:pStyle w:val="GOSTTablenorm"/>
            </w:pPr>
            <w:r w:rsidRPr="00901A60">
              <w:rPr>
                <w:rFonts w:eastAsiaTheme="minorHAnsi"/>
                <w:color w:val="000000"/>
                <w:lang w:eastAsia="en-US"/>
              </w:rPr>
              <w:t>G_S2_D_C4</w:t>
            </w:r>
          </w:p>
        </w:tc>
        <w:tc>
          <w:tcPr>
            <w:tcW w:w="567" w:type="dxa"/>
          </w:tcPr>
          <w:p w14:paraId="1EF9B2B7" w14:textId="77777777" w:rsidR="006310AA" w:rsidRPr="00901A60" w:rsidRDefault="00F94B41">
            <w:pPr>
              <w:pStyle w:val="GOSTTablenorm"/>
              <w:jc w:val="center"/>
            </w:pPr>
            <w:r w:rsidRPr="00901A60">
              <w:t>П</w:t>
            </w:r>
          </w:p>
        </w:tc>
        <w:tc>
          <w:tcPr>
            <w:tcW w:w="1134" w:type="dxa"/>
          </w:tcPr>
          <w:p w14:paraId="6C49C7DB" w14:textId="77777777" w:rsidR="006310AA" w:rsidRPr="00901A60" w:rsidRDefault="00F94B41">
            <w:pPr>
              <w:pStyle w:val="GOSTTablenorm"/>
            </w:pPr>
            <w:r w:rsidRPr="00901A60">
              <w:t>N(20.2)</w:t>
            </w:r>
          </w:p>
        </w:tc>
        <w:tc>
          <w:tcPr>
            <w:tcW w:w="567" w:type="dxa"/>
          </w:tcPr>
          <w:p w14:paraId="6585114B" w14:textId="77777777" w:rsidR="006310AA" w:rsidRPr="00901A60" w:rsidRDefault="00F94B41">
            <w:pPr>
              <w:pStyle w:val="GOSTTablenorm"/>
              <w:jc w:val="center"/>
            </w:pPr>
            <w:r w:rsidRPr="00901A60">
              <w:t>Н</w:t>
            </w:r>
          </w:p>
        </w:tc>
        <w:tc>
          <w:tcPr>
            <w:tcW w:w="3963" w:type="dxa"/>
          </w:tcPr>
          <w:p w14:paraId="3CF56A73" w14:textId="49513EAD" w:rsidR="006310AA" w:rsidRPr="00901A60" w:rsidRDefault="00F94B41">
            <w:pPr>
              <w:pStyle w:val="GOSTTablenorm"/>
            </w:pPr>
            <w:r w:rsidRPr="00901A60">
              <w:t>Указывается нарастающим итогом с начала текущего финансового года сум</w:t>
            </w:r>
            <w:r w:rsidR="00B72A30" w:rsidRPr="00901A60">
              <w:t>ма выплаты в иностранной валюте</w:t>
            </w:r>
          </w:p>
        </w:tc>
      </w:tr>
      <w:tr w:rsidR="006310AA" w:rsidRPr="00901A60" w14:paraId="21BB92A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CE9082C" w14:textId="77777777" w:rsidR="006310AA" w:rsidRPr="00901A60" w:rsidRDefault="00F94B41">
            <w:pPr>
              <w:pStyle w:val="GOSTTablenorm"/>
            </w:pPr>
            <w:r w:rsidRPr="00901A60">
              <w:t>Выплаты в иностранной валюте (сумма в рублевом эквиваленте)</w:t>
            </w:r>
          </w:p>
        </w:tc>
        <w:tc>
          <w:tcPr>
            <w:tcW w:w="1701" w:type="dxa"/>
          </w:tcPr>
          <w:p w14:paraId="62EB27D8" w14:textId="77777777" w:rsidR="006310AA" w:rsidRPr="00901A60" w:rsidRDefault="00F94B41">
            <w:pPr>
              <w:pStyle w:val="GOSTTablenorm"/>
            </w:pPr>
            <w:r w:rsidRPr="00901A60">
              <w:rPr>
                <w:rFonts w:eastAsiaTheme="minorHAnsi"/>
                <w:color w:val="000000"/>
                <w:lang w:eastAsia="en-US"/>
              </w:rPr>
              <w:t>G_S2_D_C5</w:t>
            </w:r>
          </w:p>
        </w:tc>
        <w:tc>
          <w:tcPr>
            <w:tcW w:w="567" w:type="dxa"/>
          </w:tcPr>
          <w:p w14:paraId="72647B95" w14:textId="77777777" w:rsidR="006310AA" w:rsidRPr="00901A60" w:rsidRDefault="00F94B41">
            <w:pPr>
              <w:pStyle w:val="GOSTTablenorm"/>
              <w:jc w:val="center"/>
            </w:pPr>
            <w:r w:rsidRPr="00901A60">
              <w:t>П</w:t>
            </w:r>
          </w:p>
        </w:tc>
        <w:tc>
          <w:tcPr>
            <w:tcW w:w="1134" w:type="dxa"/>
          </w:tcPr>
          <w:p w14:paraId="13E5F579" w14:textId="77777777" w:rsidR="006310AA" w:rsidRPr="00901A60" w:rsidRDefault="00F94B41">
            <w:pPr>
              <w:pStyle w:val="GOSTTablenorm"/>
            </w:pPr>
            <w:r w:rsidRPr="00901A60">
              <w:t>N(20.2)</w:t>
            </w:r>
          </w:p>
        </w:tc>
        <w:tc>
          <w:tcPr>
            <w:tcW w:w="567" w:type="dxa"/>
          </w:tcPr>
          <w:p w14:paraId="7806DD9F" w14:textId="77777777" w:rsidR="006310AA" w:rsidRPr="00901A60" w:rsidRDefault="00F94B41">
            <w:pPr>
              <w:pStyle w:val="GOSTTablenorm"/>
              <w:jc w:val="center"/>
            </w:pPr>
            <w:r w:rsidRPr="00901A60">
              <w:t>Н</w:t>
            </w:r>
          </w:p>
        </w:tc>
        <w:tc>
          <w:tcPr>
            <w:tcW w:w="3963" w:type="dxa"/>
          </w:tcPr>
          <w:p w14:paraId="3A712595" w14:textId="07254E21" w:rsidR="006310AA" w:rsidRPr="00901A60" w:rsidRDefault="00F94B41">
            <w:pPr>
              <w:pStyle w:val="GOSTTablenorm"/>
            </w:pPr>
            <w:r w:rsidRPr="00901A60">
              <w:t>Указывается нарастающим итогом с начала текущего финансового год сумма выплаты в иностранно</w:t>
            </w:r>
            <w:r w:rsidR="00B72A30" w:rsidRPr="00901A60">
              <w:t>й валюте в рублевом эквиваленте</w:t>
            </w:r>
          </w:p>
        </w:tc>
      </w:tr>
      <w:tr w:rsidR="006310AA" w:rsidRPr="00901A60" w14:paraId="2257F8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3F6F6FA" w14:textId="77777777" w:rsidR="006310AA" w:rsidRPr="00901A60" w:rsidRDefault="00F94B41">
            <w:pPr>
              <w:pStyle w:val="GOSTTablenorm"/>
            </w:pPr>
            <w:r w:rsidRPr="00901A60">
              <w:t>Поступления в валюте Российской Федерации</w:t>
            </w:r>
          </w:p>
        </w:tc>
        <w:tc>
          <w:tcPr>
            <w:tcW w:w="1701" w:type="dxa"/>
          </w:tcPr>
          <w:p w14:paraId="246D9F87" w14:textId="77777777" w:rsidR="006310AA" w:rsidRPr="00901A60" w:rsidRDefault="00F94B41">
            <w:pPr>
              <w:pStyle w:val="GOSTTablenorm"/>
            </w:pPr>
            <w:r w:rsidRPr="00901A60">
              <w:rPr>
                <w:rFonts w:eastAsiaTheme="minorHAnsi"/>
                <w:color w:val="000000"/>
                <w:lang w:eastAsia="en-US"/>
              </w:rPr>
              <w:t>G_S2_D_C6</w:t>
            </w:r>
          </w:p>
        </w:tc>
        <w:tc>
          <w:tcPr>
            <w:tcW w:w="567" w:type="dxa"/>
          </w:tcPr>
          <w:p w14:paraId="1C8DB531" w14:textId="77777777" w:rsidR="006310AA" w:rsidRPr="00901A60" w:rsidRDefault="00F94B41">
            <w:pPr>
              <w:pStyle w:val="GOSTTablenorm"/>
              <w:jc w:val="center"/>
            </w:pPr>
            <w:r w:rsidRPr="00901A60">
              <w:t>П</w:t>
            </w:r>
          </w:p>
        </w:tc>
        <w:tc>
          <w:tcPr>
            <w:tcW w:w="1134" w:type="dxa"/>
          </w:tcPr>
          <w:p w14:paraId="036CE6A8" w14:textId="77777777" w:rsidR="006310AA" w:rsidRPr="00901A60" w:rsidRDefault="00F94B41">
            <w:pPr>
              <w:pStyle w:val="GOSTTablenorm"/>
            </w:pPr>
            <w:r w:rsidRPr="00901A60">
              <w:t>N(20.2)</w:t>
            </w:r>
          </w:p>
        </w:tc>
        <w:tc>
          <w:tcPr>
            <w:tcW w:w="567" w:type="dxa"/>
          </w:tcPr>
          <w:p w14:paraId="03D963F2" w14:textId="77777777" w:rsidR="006310AA" w:rsidRPr="00901A60" w:rsidRDefault="00F94B41">
            <w:pPr>
              <w:pStyle w:val="GOSTTablenorm"/>
              <w:jc w:val="center"/>
            </w:pPr>
            <w:r w:rsidRPr="00901A60">
              <w:t>Н</w:t>
            </w:r>
          </w:p>
        </w:tc>
        <w:tc>
          <w:tcPr>
            <w:tcW w:w="3963" w:type="dxa"/>
          </w:tcPr>
          <w:p w14:paraId="45DBF522" w14:textId="6A4CFA39" w:rsidR="006310AA" w:rsidRPr="00901A60" w:rsidRDefault="00F94B41">
            <w:pPr>
              <w:pStyle w:val="GOSTTablenorm"/>
            </w:pPr>
            <w:r w:rsidRPr="00901A60">
              <w:t>Указывается нарастающим итогом с начала текущего финансового год сумма поступлений в валю</w:t>
            </w:r>
            <w:r w:rsidR="00B72A30" w:rsidRPr="00901A60">
              <w:t>те Российской Федерации (рубли)</w:t>
            </w:r>
          </w:p>
        </w:tc>
      </w:tr>
      <w:tr w:rsidR="006310AA" w:rsidRPr="00901A60" w14:paraId="36E848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3DFC78D" w14:textId="77777777" w:rsidR="006310AA" w:rsidRPr="00901A60" w:rsidRDefault="00F94B41">
            <w:pPr>
              <w:pStyle w:val="GOSTTablenorm"/>
            </w:pPr>
            <w:r w:rsidRPr="00901A60">
              <w:t xml:space="preserve">Поступления в иностранной валюте </w:t>
            </w:r>
          </w:p>
          <w:p w14:paraId="5AF735CD" w14:textId="77777777" w:rsidR="006310AA" w:rsidRPr="00901A60" w:rsidRDefault="00F94B41">
            <w:pPr>
              <w:pStyle w:val="GOSTTablenorm"/>
            </w:pPr>
            <w:r w:rsidRPr="00901A60">
              <w:t>код валюты по ОКВ</w:t>
            </w:r>
          </w:p>
        </w:tc>
        <w:tc>
          <w:tcPr>
            <w:tcW w:w="1701" w:type="dxa"/>
          </w:tcPr>
          <w:p w14:paraId="58D7E18C" w14:textId="77777777" w:rsidR="006310AA" w:rsidRPr="00901A60" w:rsidRDefault="00F94B41">
            <w:pPr>
              <w:pStyle w:val="GOSTTablenorm"/>
            </w:pPr>
            <w:r w:rsidRPr="00901A60">
              <w:rPr>
                <w:rFonts w:eastAsiaTheme="minorHAnsi"/>
                <w:color w:val="000000"/>
                <w:lang w:eastAsia="en-US"/>
              </w:rPr>
              <w:t>G_S2_D_C7</w:t>
            </w:r>
          </w:p>
        </w:tc>
        <w:tc>
          <w:tcPr>
            <w:tcW w:w="567" w:type="dxa"/>
          </w:tcPr>
          <w:p w14:paraId="6CF49D29" w14:textId="77777777" w:rsidR="006310AA" w:rsidRPr="00901A60" w:rsidRDefault="00F94B41">
            <w:pPr>
              <w:pStyle w:val="GOSTTablenorm"/>
              <w:jc w:val="center"/>
            </w:pPr>
            <w:r w:rsidRPr="00901A60">
              <w:t>П</w:t>
            </w:r>
          </w:p>
        </w:tc>
        <w:tc>
          <w:tcPr>
            <w:tcW w:w="1134" w:type="dxa"/>
          </w:tcPr>
          <w:p w14:paraId="7F3E1DE9" w14:textId="77777777" w:rsidR="006310AA" w:rsidRPr="00901A60" w:rsidRDefault="00F94B41">
            <w:pPr>
              <w:pStyle w:val="GOSTTablenorm"/>
              <w:rPr>
                <w:lang w:val="en-US"/>
              </w:rPr>
            </w:pPr>
            <w:r w:rsidRPr="00901A60">
              <w:rPr>
                <w:lang w:val="en-US"/>
              </w:rPr>
              <w:t>T(3)</w:t>
            </w:r>
          </w:p>
        </w:tc>
        <w:tc>
          <w:tcPr>
            <w:tcW w:w="567" w:type="dxa"/>
          </w:tcPr>
          <w:p w14:paraId="0D0E62C4" w14:textId="77777777" w:rsidR="006310AA" w:rsidRPr="00901A60" w:rsidRDefault="00F94B41">
            <w:pPr>
              <w:pStyle w:val="GOSTTablenorm"/>
              <w:jc w:val="center"/>
            </w:pPr>
            <w:r w:rsidRPr="00901A60">
              <w:t>Н</w:t>
            </w:r>
          </w:p>
        </w:tc>
        <w:tc>
          <w:tcPr>
            <w:tcW w:w="3963" w:type="dxa"/>
          </w:tcPr>
          <w:p w14:paraId="7BEFBB10" w14:textId="75812850" w:rsidR="006310AA" w:rsidRPr="00901A60" w:rsidRDefault="00F94B41">
            <w:pPr>
              <w:pStyle w:val="GOSTTablenorm"/>
            </w:pPr>
            <w:r w:rsidRPr="00901A60">
              <w:t>Указываются код иностранной валюты по ОКВ, в которой были п</w:t>
            </w:r>
            <w:r w:rsidR="00B72A30" w:rsidRPr="00901A60">
              <w:t>оступления в иностранной валюте</w:t>
            </w:r>
          </w:p>
        </w:tc>
      </w:tr>
      <w:tr w:rsidR="006310AA" w:rsidRPr="00901A60" w14:paraId="731957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082102A7" w14:textId="77777777" w:rsidR="006310AA" w:rsidRPr="00901A60" w:rsidRDefault="00F94B41">
            <w:pPr>
              <w:pStyle w:val="GOSTTablenorm"/>
            </w:pPr>
            <w:r w:rsidRPr="00901A60">
              <w:t>Поступления в иностранной валюте (сумма в иностранной валюте)</w:t>
            </w:r>
          </w:p>
        </w:tc>
        <w:tc>
          <w:tcPr>
            <w:tcW w:w="1701" w:type="dxa"/>
          </w:tcPr>
          <w:p w14:paraId="756F71AB" w14:textId="77777777" w:rsidR="006310AA" w:rsidRPr="00901A60" w:rsidRDefault="00F94B41">
            <w:pPr>
              <w:pStyle w:val="GOSTTablenorm"/>
            </w:pPr>
            <w:r w:rsidRPr="00901A60">
              <w:rPr>
                <w:rFonts w:eastAsiaTheme="minorHAnsi"/>
                <w:color w:val="000000"/>
                <w:lang w:eastAsia="en-US"/>
              </w:rPr>
              <w:t>G_S2_D_C8</w:t>
            </w:r>
          </w:p>
        </w:tc>
        <w:tc>
          <w:tcPr>
            <w:tcW w:w="567" w:type="dxa"/>
          </w:tcPr>
          <w:p w14:paraId="4F68A561" w14:textId="77777777" w:rsidR="006310AA" w:rsidRPr="00901A60" w:rsidRDefault="00F94B41">
            <w:pPr>
              <w:pStyle w:val="GOSTTablenorm"/>
              <w:jc w:val="center"/>
            </w:pPr>
            <w:r w:rsidRPr="00901A60">
              <w:t>П</w:t>
            </w:r>
          </w:p>
        </w:tc>
        <w:tc>
          <w:tcPr>
            <w:tcW w:w="1134" w:type="dxa"/>
          </w:tcPr>
          <w:p w14:paraId="7C9D689B" w14:textId="77777777" w:rsidR="006310AA" w:rsidRPr="00901A60" w:rsidRDefault="00F94B41">
            <w:pPr>
              <w:pStyle w:val="GOSTTablenorm"/>
            </w:pPr>
            <w:r w:rsidRPr="00901A60">
              <w:t>N(20.2)</w:t>
            </w:r>
          </w:p>
        </w:tc>
        <w:tc>
          <w:tcPr>
            <w:tcW w:w="567" w:type="dxa"/>
          </w:tcPr>
          <w:p w14:paraId="3DC2F181" w14:textId="77777777" w:rsidR="006310AA" w:rsidRPr="00901A60" w:rsidRDefault="00F94B41">
            <w:pPr>
              <w:pStyle w:val="GOSTTablenorm"/>
              <w:jc w:val="center"/>
            </w:pPr>
            <w:r w:rsidRPr="00901A60">
              <w:t>Н</w:t>
            </w:r>
          </w:p>
        </w:tc>
        <w:tc>
          <w:tcPr>
            <w:tcW w:w="3963" w:type="dxa"/>
          </w:tcPr>
          <w:p w14:paraId="7AB7AA9E" w14:textId="1D98143A" w:rsidR="006310AA" w:rsidRPr="00901A60" w:rsidRDefault="00F94B41">
            <w:pPr>
              <w:pStyle w:val="GOSTTablenorm"/>
            </w:pPr>
            <w:r w:rsidRPr="00901A60">
              <w:t>Указывается сумма п</w:t>
            </w:r>
            <w:r w:rsidR="00B72A30" w:rsidRPr="00901A60">
              <w:t>оступлений в иностранной валюте</w:t>
            </w:r>
          </w:p>
        </w:tc>
      </w:tr>
      <w:tr w:rsidR="006310AA" w:rsidRPr="00901A60" w14:paraId="4BB787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E408248" w14:textId="77777777" w:rsidR="006310AA" w:rsidRPr="00901A60" w:rsidRDefault="00F94B41">
            <w:pPr>
              <w:pStyle w:val="GOSTTablenorm"/>
            </w:pPr>
            <w:r w:rsidRPr="00901A60">
              <w:t>Поступления в иностранной валюте (сумма в рублевом эквиваленте)</w:t>
            </w:r>
          </w:p>
        </w:tc>
        <w:tc>
          <w:tcPr>
            <w:tcW w:w="1701" w:type="dxa"/>
          </w:tcPr>
          <w:p w14:paraId="7BD2D7B3" w14:textId="77777777" w:rsidR="006310AA" w:rsidRPr="00901A60" w:rsidRDefault="00F94B41">
            <w:pPr>
              <w:pStyle w:val="GOSTTablenorm"/>
            </w:pPr>
            <w:r w:rsidRPr="00901A60">
              <w:rPr>
                <w:rFonts w:eastAsiaTheme="minorHAnsi"/>
                <w:color w:val="000000"/>
                <w:lang w:eastAsia="en-US"/>
              </w:rPr>
              <w:t>G_S2_D_C9</w:t>
            </w:r>
          </w:p>
        </w:tc>
        <w:tc>
          <w:tcPr>
            <w:tcW w:w="567" w:type="dxa"/>
          </w:tcPr>
          <w:p w14:paraId="62A9DC2C" w14:textId="77777777" w:rsidR="006310AA" w:rsidRPr="00901A60" w:rsidRDefault="00F94B41">
            <w:pPr>
              <w:pStyle w:val="GOSTTablenorm"/>
              <w:jc w:val="center"/>
            </w:pPr>
            <w:r w:rsidRPr="00901A60">
              <w:t>П</w:t>
            </w:r>
          </w:p>
        </w:tc>
        <w:tc>
          <w:tcPr>
            <w:tcW w:w="1134" w:type="dxa"/>
          </w:tcPr>
          <w:p w14:paraId="29705E6D" w14:textId="77777777" w:rsidR="006310AA" w:rsidRPr="00901A60" w:rsidRDefault="00F94B41">
            <w:pPr>
              <w:pStyle w:val="GOSTTablenorm"/>
            </w:pPr>
            <w:r w:rsidRPr="00901A60">
              <w:t>N(20.2)</w:t>
            </w:r>
          </w:p>
        </w:tc>
        <w:tc>
          <w:tcPr>
            <w:tcW w:w="567" w:type="dxa"/>
          </w:tcPr>
          <w:p w14:paraId="56E3384A" w14:textId="77777777" w:rsidR="006310AA" w:rsidRPr="00901A60" w:rsidRDefault="00F94B41">
            <w:pPr>
              <w:pStyle w:val="GOSTTablenorm"/>
              <w:jc w:val="center"/>
            </w:pPr>
            <w:r w:rsidRPr="00901A60">
              <w:t>Н</w:t>
            </w:r>
          </w:p>
        </w:tc>
        <w:tc>
          <w:tcPr>
            <w:tcW w:w="3963" w:type="dxa"/>
          </w:tcPr>
          <w:p w14:paraId="65F34DAA" w14:textId="77777777" w:rsidR="006310AA" w:rsidRPr="00901A60" w:rsidRDefault="00F94B41">
            <w:pPr>
              <w:pStyle w:val="GOSTTablenorm"/>
            </w:pPr>
            <w:r w:rsidRPr="00901A60">
              <w:t xml:space="preserve">Указывается сумма поступлений в иностранной валюте в рублевом эквиваленте. </w:t>
            </w:r>
          </w:p>
          <w:p w14:paraId="41F76A58" w14:textId="129C5E7A" w:rsidR="006310AA" w:rsidRPr="00901A60" w:rsidRDefault="00F94B41">
            <w:pPr>
              <w:pStyle w:val="GOSTTablenorm"/>
            </w:pPr>
            <w:r w:rsidRPr="00901A60">
              <w:t>Сумма поступлений в рублевом эквиваленте должна соответствовать сумме поступлений в иностранной валюте с учетом курса пересчета иностранной валют</w:t>
            </w:r>
            <w:r w:rsidR="00B72A30" w:rsidRPr="00901A60">
              <w:t>ы в валюту Российской Федерации</w:t>
            </w:r>
          </w:p>
        </w:tc>
      </w:tr>
      <w:tr w:rsidR="006310AA" w:rsidRPr="00901A60" w14:paraId="71BAD0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5AE5DC98" w14:textId="77777777" w:rsidR="006310AA" w:rsidRPr="00901A60" w:rsidRDefault="00F94B41">
            <w:pPr>
              <w:pStyle w:val="GOSTTablenorm"/>
            </w:pPr>
            <w:r w:rsidRPr="00901A60">
              <w:t>Итого</w:t>
            </w:r>
          </w:p>
        </w:tc>
        <w:tc>
          <w:tcPr>
            <w:tcW w:w="1701" w:type="dxa"/>
          </w:tcPr>
          <w:p w14:paraId="3F4CA316" w14:textId="77777777" w:rsidR="006310AA" w:rsidRPr="00901A60" w:rsidRDefault="00F94B41">
            <w:pPr>
              <w:pStyle w:val="GOSTTablenorm"/>
            </w:pPr>
            <w:r w:rsidRPr="00901A60">
              <w:rPr>
                <w:rFonts w:eastAsiaTheme="minorHAnsi"/>
                <w:color w:val="000000"/>
                <w:lang w:eastAsia="en-US"/>
              </w:rPr>
              <w:t>G_S2_D_C10</w:t>
            </w:r>
          </w:p>
        </w:tc>
        <w:tc>
          <w:tcPr>
            <w:tcW w:w="567" w:type="dxa"/>
          </w:tcPr>
          <w:p w14:paraId="7A196419" w14:textId="77777777" w:rsidR="006310AA" w:rsidRPr="00901A60" w:rsidRDefault="00F94B41">
            <w:pPr>
              <w:pStyle w:val="GOSTTablenorm"/>
              <w:jc w:val="center"/>
            </w:pPr>
            <w:r w:rsidRPr="00901A60">
              <w:t>П</w:t>
            </w:r>
          </w:p>
        </w:tc>
        <w:tc>
          <w:tcPr>
            <w:tcW w:w="1134" w:type="dxa"/>
          </w:tcPr>
          <w:p w14:paraId="3B21FC82" w14:textId="77777777" w:rsidR="006310AA" w:rsidRPr="00901A60" w:rsidRDefault="00F94B41">
            <w:pPr>
              <w:pStyle w:val="GOSTTablenorm"/>
            </w:pPr>
            <w:r w:rsidRPr="00901A60">
              <w:t>N(20.2)</w:t>
            </w:r>
          </w:p>
        </w:tc>
        <w:tc>
          <w:tcPr>
            <w:tcW w:w="567" w:type="dxa"/>
          </w:tcPr>
          <w:p w14:paraId="21E0D095" w14:textId="77777777" w:rsidR="006310AA" w:rsidRPr="00901A60" w:rsidRDefault="00F94B41">
            <w:pPr>
              <w:pStyle w:val="GOSTTablenorm"/>
              <w:jc w:val="center"/>
            </w:pPr>
            <w:r w:rsidRPr="00901A60">
              <w:t>Н</w:t>
            </w:r>
          </w:p>
        </w:tc>
        <w:tc>
          <w:tcPr>
            <w:tcW w:w="3963" w:type="dxa"/>
          </w:tcPr>
          <w:p w14:paraId="48AEB74D" w14:textId="3F58DB17" w:rsidR="006310AA" w:rsidRPr="00901A60" w:rsidRDefault="00F94B41">
            <w:pPr>
              <w:pStyle w:val="GOSTTablenorm"/>
            </w:pPr>
            <w:r w:rsidRPr="00901A60">
              <w:t>Указывается итоговая сумма по соответствующему коду классификации расходо</w:t>
            </w:r>
            <w:r w:rsidR="00B72A30" w:rsidRPr="00901A60">
              <w:t>в бюджетов за операционный день</w:t>
            </w:r>
          </w:p>
        </w:tc>
      </w:tr>
    </w:tbl>
    <w:p w14:paraId="26D4FC53" w14:textId="77777777" w:rsidR="006310AA" w:rsidRPr="00901A60" w:rsidRDefault="00F94B41" w:rsidP="00F94B41">
      <w:pPr>
        <w:pStyle w:val="31"/>
        <w:keepNext w:val="0"/>
        <w:keepLines w:val="0"/>
        <w:widowControl w:val="0"/>
        <w:numPr>
          <w:ilvl w:val="2"/>
          <w:numId w:val="79"/>
        </w:numPr>
        <w:tabs>
          <w:tab w:val="num" w:pos="720"/>
        </w:tabs>
        <w:ind w:left="720"/>
      </w:pPr>
      <w:bookmarkStart w:id="5351" w:name="_Toc31871138"/>
      <w:bookmarkStart w:id="5352" w:name="_Toc59456511"/>
      <w:bookmarkStart w:id="5353" w:name="_Toc31871250"/>
      <w:bookmarkStart w:id="5354" w:name="_Toc217652524"/>
      <w:r w:rsidRPr="00901A60">
        <w:lastRenderedPageBreak/>
        <w:t>Описание комплексного типа «tR_G_S2_GRF»</w:t>
      </w:r>
      <w:bookmarkEnd w:id="5351"/>
      <w:bookmarkEnd w:id="5352"/>
      <w:bookmarkEnd w:id="5354"/>
    </w:p>
    <w:p w14:paraId="53E0CF66" w14:textId="77777777" w:rsidR="006310AA" w:rsidRPr="00901A60" w:rsidRDefault="00F94B41">
      <w:pPr>
        <w:widowControl w:val="0"/>
        <w:spacing w:before="120" w:after="60"/>
        <w:contextualSpacing/>
      </w:pPr>
      <w:r w:rsidRPr="00901A60">
        <w:t xml:space="preserve">Описание </w:t>
      </w:r>
      <w:r w:rsidRPr="00901A60">
        <w:rPr>
          <w:szCs w:val="24"/>
        </w:rPr>
        <w:t>комплексного типа «</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2_</w:t>
      </w:r>
      <w:r w:rsidRPr="00901A60">
        <w:rPr>
          <w:szCs w:val="24"/>
          <w:lang w:val="en-US"/>
        </w:rPr>
        <w:t>GRF</w:t>
      </w:r>
      <w:r w:rsidRPr="00901A60">
        <w:rPr>
          <w:szCs w:val="24"/>
        </w:rPr>
        <w:t>» блока «2. Итого по коду валюты (ОКВ)».</w:t>
      </w:r>
    </w:p>
    <w:p w14:paraId="72814E53" w14:textId="17C4C4B5"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355" w:name="_Ref108002719"/>
      <w:bookmarkStart w:id="5356" w:name="_Toc31871759"/>
      <w:bookmarkStart w:id="5357" w:name="_Toc217652082"/>
      <w:r w:rsidR="00D21171">
        <w:rPr>
          <w:noProof/>
        </w:rPr>
        <w:t>245</w:t>
      </w:r>
      <w:bookmarkEnd w:id="5355"/>
      <w:r w:rsidRPr="00901A60">
        <w:rPr>
          <w:noProof/>
        </w:rPr>
        <w:fldChar w:fldCharType="end"/>
      </w:r>
      <w:r w:rsidR="00F94B41" w:rsidRPr="00901A60">
        <w:t xml:space="preserve"> – Описание комплексного типа «tR_G_S2_GRF»</w:t>
      </w:r>
      <w:bookmarkEnd w:id="5356"/>
      <w:bookmarkEnd w:id="5357"/>
    </w:p>
    <w:tbl>
      <w:tblPr>
        <w:tblStyle w:val="GOSTTable"/>
        <w:tblW w:w="4993" w:type="pct"/>
        <w:tblLayout w:type="fixed"/>
        <w:tblLook w:val="04A0" w:firstRow="1" w:lastRow="0" w:firstColumn="1" w:lastColumn="0" w:noHBand="0" w:noVBand="1"/>
      </w:tblPr>
      <w:tblGrid>
        <w:gridCol w:w="1693"/>
        <w:gridCol w:w="1691"/>
        <w:gridCol w:w="567"/>
        <w:gridCol w:w="1134"/>
        <w:gridCol w:w="567"/>
        <w:gridCol w:w="3963"/>
      </w:tblGrid>
      <w:tr w:rsidR="006310AA" w:rsidRPr="00901A60" w14:paraId="72C4EDD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3" w:type="dxa"/>
          </w:tcPr>
          <w:p w14:paraId="65A6B0EC" w14:textId="77777777" w:rsidR="006310AA" w:rsidRPr="00901A60" w:rsidRDefault="00F94B41">
            <w:pPr>
              <w:pStyle w:val="GOSTTableHead"/>
              <w:spacing w:line="240" w:lineRule="auto"/>
              <w:ind w:left="0" w:right="0"/>
            </w:pPr>
            <w:r w:rsidRPr="00901A60">
              <w:t>Наименование комплексного типа</w:t>
            </w:r>
          </w:p>
        </w:tc>
        <w:tc>
          <w:tcPr>
            <w:tcW w:w="1691" w:type="dxa"/>
          </w:tcPr>
          <w:p w14:paraId="46DE47C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8750C77" w14:textId="77777777" w:rsidR="006310AA" w:rsidRPr="00901A60" w:rsidRDefault="00F94B41">
            <w:pPr>
              <w:pStyle w:val="GOSTTableHead"/>
              <w:spacing w:line="240" w:lineRule="auto"/>
              <w:ind w:left="0" w:right="0"/>
            </w:pPr>
            <w:r w:rsidRPr="00901A60">
              <w:t>Тип</w:t>
            </w:r>
          </w:p>
        </w:tc>
        <w:tc>
          <w:tcPr>
            <w:tcW w:w="1134" w:type="dxa"/>
          </w:tcPr>
          <w:p w14:paraId="1D6C0348" w14:textId="77777777" w:rsidR="006310AA" w:rsidRPr="00901A60" w:rsidRDefault="00F94B41">
            <w:pPr>
              <w:pStyle w:val="GOSTTableHead"/>
              <w:spacing w:line="240" w:lineRule="auto"/>
              <w:ind w:left="0" w:right="0"/>
            </w:pPr>
            <w:r w:rsidRPr="00901A60">
              <w:t>Формат элемента</w:t>
            </w:r>
          </w:p>
        </w:tc>
        <w:tc>
          <w:tcPr>
            <w:tcW w:w="567" w:type="dxa"/>
          </w:tcPr>
          <w:p w14:paraId="53C690A9" w14:textId="77777777" w:rsidR="006310AA" w:rsidRPr="00901A60" w:rsidRDefault="00F94B41">
            <w:pPr>
              <w:pStyle w:val="GOSTTableHead"/>
              <w:spacing w:line="240" w:lineRule="auto"/>
              <w:ind w:left="0" w:right="0"/>
            </w:pPr>
            <w:r w:rsidRPr="00901A60">
              <w:t>Обязательность</w:t>
            </w:r>
          </w:p>
        </w:tc>
        <w:tc>
          <w:tcPr>
            <w:tcW w:w="3963" w:type="dxa"/>
          </w:tcPr>
          <w:p w14:paraId="03A8836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6F94F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3" w:type="dxa"/>
          </w:tcPr>
          <w:p w14:paraId="07E61805" w14:textId="77777777" w:rsidR="006310AA" w:rsidRPr="00901A60" w:rsidRDefault="00F94B41">
            <w:pPr>
              <w:pStyle w:val="GOSTTablenorm"/>
            </w:pPr>
            <w:r w:rsidRPr="00901A60">
              <w:rPr>
                <w:rFonts w:eastAsiaTheme="minorHAnsi"/>
                <w:lang w:eastAsia="en-US"/>
              </w:rPr>
              <w:t>tR_G_S2_GRF</w:t>
            </w:r>
          </w:p>
        </w:tc>
        <w:tc>
          <w:tcPr>
            <w:tcW w:w="1691" w:type="dxa"/>
          </w:tcPr>
          <w:p w14:paraId="21343E7A" w14:textId="77777777" w:rsidR="006310AA" w:rsidRPr="00901A60" w:rsidRDefault="00F94B41">
            <w:pPr>
              <w:pStyle w:val="GOSTTablenorm"/>
            </w:pPr>
            <w:r w:rsidRPr="00901A60">
              <w:rPr>
                <w:rFonts w:eastAsiaTheme="minorHAnsi"/>
                <w:lang w:eastAsia="en-US"/>
              </w:rPr>
              <w:t>G_S2_GRF_ITEM</w:t>
            </w:r>
          </w:p>
        </w:tc>
        <w:tc>
          <w:tcPr>
            <w:tcW w:w="567" w:type="dxa"/>
          </w:tcPr>
          <w:p w14:paraId="6C4D8CCF" w14:textId="77777777" w:rsidR="006310AA" w:rsidRPr="00901A60" w:rsidRDefault="00F94B41">
            <w:pPr>
              <w:pStyle w:val="GOSTTablenorm"/>
              <w:jc w:val="center"/>
              <w:rPr>
                <w:lang w:val="en-US"/>
              </w:rPr>
            </w:pPr>
            <w:r w:rsidRPr="00901A60">
              <w:rPr>
                <w:lang w:val="en-US"/>
              </w:rPr>
              <w:t>C</w:t>
            </w:r>
          </w:p>
        </w:tc>
        <w:tc>
          <w:tcPr>
            <w:tcW w:w="1134" w:type="dxa"/>
          </w:tcPr>
          <w:p w14:paraId="761FCDC4" w14:textId="77777777" w:rsidR="006310AA" w:rsidRPr="00901A60" w:rsidRDefault="00F94B41">
            <w:pPr>
              <w:pStyle w:val="GOSTTablenorm"/>
              <w:rPr>
                <w:lang w:val="en-US"/>
              </w:rPr>
            </w:pPr>
            <w:r w:rsidRPr="00901A60">
              <w:rPr>
                <w:lang w:val="en-US"/>
              </w:rPr>
              <w:t>tR_G_S2_GRF_ITEM</w:t>
            </w:r>
          </w:p>
        </w:tc>
        <w:tc>
          <w:tcPr>
            <w:tcW w:w="567" w:type="dxa"/>
          </w:tcPr>
          <w:p w14:paraId="3D25E00C"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1111256" w14:textId="2BABD31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_Ref108002785 \h  \* MERGEFORMAT </w:instrText>
            </w:r>
            <w:r w:rsidRPr="00901A60">
              <w:fldChar w:fldCharType="separate"/>
            </w:r>
            <w:r w:rsidR="00D21171">
              <w:t>246</w:t>
            </w:r>
            <w:r w:rsidRPr="00901A60">
              <w:fldChar w:fldCharType="end"/>
            </w:r>
          </w:p>
        </w:tc>
      </w:tr>
    </w:tbl>
    <w:p w14:paraId="15621435" w14:textId="77777777" w:rsidR="006310AA" w:rsidRPr="00901A60" w:rsidRDefault="00F94B41" w:rsidP="00F94B41">
      <w:pPr>
        <w:pStyle w:val="31"/>
        <w:keepNext w:val="0"/>
        <w:keepLines w:val="0"/>
        <w:widowControl w:val="0"/>
        <w:numPr>
          <w:ilvl w:val="2"/>
          <w:numId w:val="79"/>
        </w:numPr>
        <w:tabs>
          <w:tab w:val="num" w:pos="720"/>
        </w:tabs>
        <w:ind w:left="720"/>
      </w:pPr>
      <w:r w:rsidRPr="00901A60">
        <w:t xml:space="preserve"> </w:t>
      </w:r>
      <w:bookmarkStart w:id="5358" w:name="_Toc31871139"/>
      <w:bookmarkStart w:id="5359" w:name="_Toc59456512"/>
      <w:bookmarkStart w:id="5360" w:name="_Toc217652525"/>
      <w:r w:rsidRPr="00901A60">
        <w:t>Описание комплексного типа «tR_G_S2_GRF_ITEM»</w:t>
      </w:r>
      <w:bookmarkEnd w:id="5358"/>
      <w:bookmarkEnd w:id="5359"/>
      <w:bookmarkEnd w:id="5360"/>
    </w:p>
    <w:p w14:paraId="6EADF371" w14:textId="77777777" w:rsidR="006310AA" w:rsidRPr="00901A60" w:rsidRDefault="00F94B41">
      <w:pPr>
        <w:widowControl w:val="0"/>
        <w:spacing w:before="120" w:after="60"/>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w:t>
      </w:r>
      <w:r w:rsidRPr="00901A60">
        <w:rPr>
          <w:szCs w:val="24"/>
          <w:lang w:val="en-US"/>
        </w:rPr>
        <w:t>G</w:t>
      </w:r>
      <w:r w:rsidRPr="00901A60">
        <w:rPr>
          <w:szCs w:val="24"/>
        </w:rPr>
        <w:t>_</w:t>
      </w:r>
      <w:r w:rsidRPr="00901A60">
        <w:rPr>
          <w:szCs w:val="24"/>
          <w:lang w:val="en-US"/>
        </w:rPr>
        <w:t>S</w:t>
      </w:r>
      <w:r w:rsidRPr="00901A60">
        <w:rPr>
          <w:szCs w:val="24"/>
        </w:rPr>
        <w:t>2_</w:t>
      </w:r>
      <w:r w:rsidRPr="00901A60">
        <w:rPr>
          <w:szCs w:val="24"/>
          <w:lang w:val="en-US"/>
        </w:rPr>
        <w:t>GRF</w:t>
      </w:r>
      <w:r w:rsidRPr="00901A60">
        <w:rPr>
          <w:szCs w:val="24"/>
        </w:rPr>
        <w:t>_</w:t>
      </w:r>
      <w:r w:rsidRPr="00901A60">
        <w:rPr>
          <w:szCs w:val="24"/>
          <w:lang w:val="en-US"/>
        </w:rPr>
        <w:t>ITEM</w:t>
      </w:r>
      <w:r w:rsidRPr="00901A60">
        <w:rPr>
          <w:szCs w:val="24"/>
        </w:rPr>
        <w:t>» блока «2. Итого по коду валюты (ОКВ) (строки)».</w:t>
      </w:r>
    </w:p>
    <w:p w14:paraId="22612D1D" w14:textId="7C235D99"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361" w:name="_Ref108002785"/>
      <w:bookmarkStart w:id="5362" w:name="_Toc31871760"/>
      <w:bookmarkStart w:id="5363" w:name="_Toc217652083"/>
      <w:r w:rsidR="00D21171">
        <w:rPr>
          <w:noProof/>
        </w:rPr>
        <w:t>246</w:t>
      </w:r>
      <w:bookmarkEnd w:id="5361"/>
      <w:r w:rsidRPr="00901A60">
        <w:rPr>
          <w:noProof/>
        </w:rPr>
        <w:fldChar w:fldCharType="end"/>
      </w:r>
      <w:r w:rsidR="00F94B41" w:rsidRPr="00901A60">
        <w:t xml:space="preserve"> – Описание комплексного типа «tR_G_S2_GRF_ITEM»</w:t>
      </w:r>
      <w:bookmarkEnd w:id="5362"/>
      <w:bookmarkEnd w:id="5363"/>
    </w:p>
    <w:tbl>
      <w:tblPr>
        <w:tblStyle w:val="GOSTTable"/>
        <w:tblW w:w="5000" w:type="pct"/>
        <w:tblLayout w:type="fixed"/>
        <w:tblLook w:val="04A0" w:firstRow="1" w:lastRow="0" w:firstColumn="1" w:lastColumn="0" w:noHBand="0" w:noVBand="1"/>
      </w:tblPr>
      <w:tblGrid>
        <w:gridCol w:w="1702"/>
        <w:gridCol w:w="1699"/>
        <w:gridCol w:w="567"/>
        <w:gridCol w:w="1133"/>
        <w:gridCol w:w="567"/>
        <w:gridCol w:w="3960"/>
      </w:tblGrid>
      <w:tr w:rsidR="006310AA" w:rsidRPr="00901A60" w14:paraId="6AC4074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4" w:type="dxa"/>
          </w:tcPr>
          <w:p w14:paraId="050C7D24"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B298C1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3F14407" w14:textId="77777777" w:rsidR="006310AA" w:rsidRPr="00901A60" w:rsidRDefault="00F94B41">
            <w:pPr>
              <w:pStyle w:val="GOSTTableHead"/>
              <w:spacing w:line="240" w:lineRule="auto"/>
              <w:ind w:left="0" w:right="0"/>
            </w:pPr>
            <w:r w:rsidRPr="00901A60">
              <w:t>Тип</w:t>
            </w:r>
          </w:p>
        </w:tc>
        <w:tc>
          <w:tcPr>
            <w:tcW w:w="1134" w:type="dxa"/>
          </w:tcPr>
          <w:p w14:paraId="29CB6DF4" w14:textId="77777777" w:rsidR="006310AA" w:rsidRPr="00901A60" w:rsidRDefault="00F94B41">
            <w:pPr>
              <w:pStyle w:val="GOSTTableHead"/>
              <w:spacing w:line="240" w:lineRule="auto"/>
              <w:ind w:left="0" w:right="0"/>
            </w:pPr>
            <w:r w:rsidRPr="00901A60">
              <w:t>Формат элемента</w:t>
            </w:r>
          </w:p>
        </w:tc>
        <w:tc>
          <w:tcPr>
            <w:tcW w:w="567" w:type="dxa"/>
          </w:tcPr>
          <w:p w14:paraId="7C45DFF6" w14:textId="77777777" w:rsidR="006310AA" w:rsidRPr="00901A60" w:rsidRDefault="00F94B41">
            <w:pPr>
              <w:pStyle w:val="GOSTTableHead"/>
              <w:spacing w:line="240" w:lineRule="auto"/>
              <w:ind w:left="0" w:right="0"/>
            </w:pPr>
            <w:r w:rsidRPr="00901A60">
              <w:t>Обязательность</w:t>
            </w:r>
          </w:p>
        </w:tc>
        <w:tc>
          <w:tcPr>
            <w:tcW w:w="3963" w:type="dxa"/>
          </w:tcPr>
          <w:p w14:paraId="1FADD4A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C03EF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7D57E4E3" w14:textId="77777777" w:rsidR="006310AA" w:rsidRPr="00901A60" w:rsidRDefault="00F94B41">
            <w:pPr>
              <w:pStyle w:val="GOSTTablenorm"/>
            </w:pPr>
            <w:r w:rsidRPr="00901A60">
              <w:t>Итого по коду валют (по ОКВ)</w:t>
            </w:r>
          </w:p>
          <w:p w14:paraId="2FF4DE37" w14:textId="77777777" w:rsidR="006310AA" w:rsidRPr="00901A60" w:rsidRDefault="00F94B41">
            <w:pPr>
              <w:pStyle w:val="GOSTTablenorm"/>
            </w:pPr>
            <w:r w:rsidRPr="00901A60">
              <w:t>Выплаты в иностранной валюте код валюты по ОКВ</w:t>
            </w:r>
          </w:p>
        </w:tc>
        <w:tc>
          <w:tcPr>
            <w:tcW w:w="1701" w:type="dxa"/>
          </w:tcPr>
          <w:p w14:paraId="5FFDA04C" w14:textId="77777777" w:rsidR="006310AA" w:rsidRPr="00901A60" w:rsidRDefault="00F94B41">
            <w:pPr>
              <w:pStyle w:val="GOSTTablenorm"/>
            </w:pPr>
            <w:r w:rsidRPr="00901A60">
              <w:rPr>
                <w:rFonts w:eastAsiaTheme="minorHAnsi"/>
                <w:lang w:eastAsia="en-US"/>
              </w:rPr>
              <w:t>G_S2_GRF_R3</w:t>
            </w:r>
          </w:p>
        </w:tc>
        <w:tc>
          <w:tcPr>
            <w:tcW w:w="567" w:type="dxa"/>
          </w:tcPr>
          <w:p w14:paraId="1FFB65EB" w14:textId="77777777" w:rsidR="006310AA" w:rsidRPr="00901A60" w:rsidRDefault="00F94B41">
            <w:pPr>
              <w:pStyle w:val="GOSTTablenorm"/>
              <w:jc w:val="center"/>
            </w:pPr>
            <w:r w:rsidRPr="00901A60">
              <w:t>П</w:t>
            </w:r>
          </w:p>
        </w:tc>
        <w:tc>
          <w:tcPr>
            <w:tcW w:w="1134" w:type="dxa"/>
          </w:tcPr>
          <w:p w14:paraId="0A81A7D7" w14:textId="77777777" w:rsidR="006310AA" w:rsidRPr="00901A60" w:rsidRDefault="00F94B41">
            <w:pPr>
              <w:pStyle w:val="GOSTTablenorm"/>
            </w:pPr>
            <w:r w:rsidRPr="00901A60">
              <w:t>Т(3)</w:t>
            </w:r>
          </w:p>
        </w:tc>
        <w:tc>
          <w:tcPr>
            <w:tcW w:w="567" w:type="dxa"/>
          </w:tcPr>
          <w:p w14:paraId="2B1090D0" w14:textId="77777777" w:rsidR="006310AA" w:rsidRPr="00901A60" w:rsidRDefault="00F94B41">
            <w:pPr>
              <w:pStyle w:val="GOSTTablenorm"/>
              <w:jc w:val="center"/>
            </w:pPr>
            <w:r w:rsidRPr="00901A60">
              <w:t>Н</w:t>
            </w:r>
          </w:p>
        </w:tc>
        <w:tc>
          <w:tcPr>
            <w:tcW w:w="3963" w:type="dxa"/>
          </w:tcPr>
          <w:p w14:paraId="35904DC3" w14:textId="77777777" w:rsidR="006310AA" w:rsidRPr="00901A60" w:rsidRDefault="00F94B41">
            <w:pPr>
              <w:pStyle w:val="GOSTTablenorm"/>
            </w:pPr>
            <w:r w:rsidRPr="00901A60">
              <w:t>Указываются коды иностранных валют по ОКВ, в которых осуществлялись выплаты в иностранных валютах</w:t>
            </w:r>
          </w:p>
        </w:tc>
      </w:tr>
      <w:tr w:rsidR="006310AA" w:rsidRPr="00901A60" w14:paraId="617B77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3DFF74E6" w14:textId="77777777" w:rsidR="006310AA" w:rsidRPr="00901A60" w:rsidRDefault="00F94B41">
            <w:pPr>
              <w:pStyle w:val="GOSTTablenorm"/>
            </w:pPr>
            <w:r w:rsidRPr="00901A60">
              <w:t xml:space="preserve">Итого по коду валют (по ОКВ) Выплаты в иностранной валюте </w:t>
            </w:r>
          </w:p>
          <w:p w14:paraId="0C346A02" w14:textId="77777777" w:rsidR="006310AA" w:rsidRPr="00901A60" w:rsidRDefault="00F94B41">
            <w:pPr>
              <w:pStyle w:val="GOSTTablenorm"/>
            </w:pPr>
            <w:r w:rsidRPr="00901A60">
              <w:t>Сумма в иностранной валюте</w:t>
            </w:r>
          </w:p>
        </w:tc>
        <w:tc>
          <w:tcPr>
            <w:tcW w:w="1701" w:type="dxa"/>
          </w:tcPr>
          <w:p w14:paraId="51D38905" w14:textId="77777777" w:rsidR="006310AA" w:rsidRPr="00901A60" w:rsidRDefault="00F94B41">
            <w:pPr>
              <w:pStyle w:val="GOSTTablenorm"/>
            </w:pPr>
            <w:r w:rsidRPr="00901A60">
              <w:rPr>
                <w:rFonts w:eastAsiaTheme="minorHAnsi"/>
                <w:lang w:eastAsia="en-US"/>
              </w:rPr>
              <w:t>G_S2_GRF_R4</w:t>
            </w:r>
          </w:p>
        </w:tc>
        <w:tc>
          <w:tcPr>
            <w:tcW w:w="567" w:type="dxa"/>
          </w:tcPr>
          <w:p w14:paraId="3B3C6ACB" w14:textId="77777777" w:rsidR="006310AA" w:rsidRPr="00901A60" w:rsidRDefault="00F94B41">
            <w:pPr>
              <w:pStyle w:val="GOSTTablenorm"/>
              <w:jc w:val="center"/>
            </w:pPr>
            <w:r w:rsidRPr="00901A60">
              <w:t>П</w:t>
            </w:r>
          </w:p>
        </w:tc>
        <w:tc>
          <w:tcPr>
            <w:tcW w:w="1134" w:type="dxa"/>
          </w:tcPr>
          <w:p w14:paraId="17D9CFC1" w14:textId="77777777" w:rsidR="006310AA" w:rsidRPr="00901A60" w:rsidRDefault="00F94B41">
            <w:pPr>
              <w:pStyle w:val="GOSTTablenorm"/>
            </w:pPr>
            <w:r w:rsidRPr="00901A60">
              <w:t>N(20.2)</w:t>
            </w:r>
          </w:p>
        </w:tc>
        <w:tc>
          <w:tcPr>
            <w:tcW w:w="567" w:type="dxa"/>
          </w:tcPr>
          <w:p w14:paraId="1A03E912" w14:textId="77777777" w:rsidR="006310AA" w:rsidRPr="00901A60" w:rsidRDefault="00F94B41">
            <w:pPr>
              <w:pStyle w:val="GOSTTablenorm"/>
              <w:jc w:val="center"/>
            </w:pPr>
            <w:r w:rsidRPr="00901A60">
              <w:t>Н</w:t>
            </w:r>
          </w:p>
        </w:tc>
        <w:tc>
          <w:tcPr>
            <w:tcW w:w="3963" w:type="dxa"/>
          </w:tcPr>
          <w:p w14:paraId="231115BB" w14:textId="2E9D7DD6" w:rsidR="006310AA" w:rsidRPr="00901A60" w:rsidRDefault="00F94B41">
            <w:pPr>
              <w:pStyle w:val="GOSTTablenorm"/>
            </w:pPr>
            <w:r w:rsidRPr="00901A60">
              <w:t>Указываются итоговые объемы выплат в иностранны</w:t>
            </w:r>
            <w:r w:rsidR="00B72A30" w:rsidRPr="00901A60">
              <w:t>х валютах в разрезе кодов валют</w:t>
            </w:r>
          </w:p>
        </w:tc>
      </w:tr>
      <w:tr w:rsidR="006310AA" w:rsidRPr="00901A60" w14:paraId="212FFC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58A94D61" w14:textId="77777777" w:rsidR="006310AA" w:rsidRPr="00901A60" w:rsidRDefault="00F94B41">
            <w:pPr>
              <w:pStyle w:val="GOSTTablenorm"/>
            </w:pPr>
            <w:r w:rsidRPr="00901A60">
              <w:t xml:space="preserve">Итого по коду валют (по ОКВ) Гр.5 Выплаты в иностранной валюте </w:t>
            </w:r>
          </w:p>
          <w:p w14:paraId="720A5FAC" w14:textId="77777777" w:rsidR="006310AA" w:rsidRPr="00901A60" w:rsidRDefault="00F94B41">
            <w:pPr>
              <w:pStyle w:val="GOSTTablenorm"/>
            </w:pPr>
            <w:r w:rsidRPr="00901A60">
              <w:t>Сумма в рублевом эквиваленте</w:t>
            </w:r>
          </w:p>
        </w:tc>
        <w:tc>
          <w:tcPr>
            <w:tcW w:w="1701" w:type="dxa"/>
          </w:tcPr>
          <w:p w14:paraId="130536BC" w14:textId="77777777" w:rsidR="006310AA" w:rsidRPr="00901A60" w:rsidRDefault="00F94B41">
            <w:pPr>
              <w:pStyle w:val="GOSTTablenorm"/>
            </w:pPr>
            <w:r w:rsidRPr="00901A60">
              <w:rPr>
                <w:rFonts w:eastAsiaTheme="minorHAnsi"/>
                <w:lang w:eastAsia="en-US"/>
              </w:rPr>
              <w:t>G_S2_GRF_R5</w:t>
            </w:r>
          </w:p>
        </w:tc>
        <w:tc>
          <w:tcPr>
            <w:tcW w:w="567" w:type="dxa"/>
          </w:tcPr>
          <w:p w14:paraId="4A11777A" w14:textId="77777777" w:rsidR="006310AA" w:rsidRPr="00901A60" w:rsidRDefault="00F94B41">
            <w:pPr>
              <w:pStyle w:val="GOSTTablenorm"/>
              <w:jc w:val="center"/>
            </w:pPr>
            <w:r w:rsidRPr="00901A60">
              <w:t>П</w:t>
            </w:r>
          </w:p>
        </w:tc>
        <w:tc>
          <w:tcPr>
            <w:tcW w:w="1134" w:type="dxa"/>
          </w:tcPr>
          <w:p w14:paraId="1B217178" w14:textId="77777777" w:rsidR="006310AA" w:rsidRPr="00901A60" w:rsidRDefault="00F94B41">
            <w:pPr>
              <w:pStyle w:val="GOSTTablenorm"/>
            </w:pPr>
            <w:r w:rsidRPr="00901A60">
              <w:t>N(20.2)</w:t>
            </w:r>
          </w:p>
        </w:tc>
        <w:tc>
          <w:tcPr>
            <w:tcW w:w="567" w:type="dxa"/>
          </w:tcPr>
          <w:p w14:paraId="6D0ABC84" w14:textId="77777777" w:rsidR="006310AA" w:rsidRPr="00901A60" w:rsidRDefault="00F94B41">
            <w:pPr>
              <w:pStyle w:val="GOSTTablenorm"/>
              <w:jc w:val="center"/>
            </w:pPr>
            <w:r w:rsidRPr="00901A60">
              <w:t>Н</w:t>
            </w:r>
          </w:p>
        </w:tc>
        <w:tc>
          <w:tcPr>
            <w:tcW w:w="3963" w:type="dxa"/>
          </w:tcPr>
          <w:p w14:paraId="4FEF0F6F" w14:textId="4674D33E" w:rsidR="006310AA" w:rsidRPr="00901A60" w:rsidRDefault="00F94B41">
            <w:pPr>
              <w:pStyle w:val="GOSTTablenorm"/>
            </w:pPr>
            <w:r w:rsidRPr="00901A60">
              <w:t>Указываются итоговые объемы выплат в иностранных валютах в рублевом экви</w:t>
            </w:r>
            <w:r w:rsidR="00B72A30" w:rsidRPr="00901A60">
              <w:t>валенте и в разрезе кодов валют</w:t>
            </w:r>
          </w:p>
        </w:tc>
      </w:tr>
      <w:tr w:rsidR="006310AA" w:rsidRPr="00901A60" w14:paraId="477964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48F0D92B" w14:textId="77777777" w:rsidR="006310AA" w:rsidRPr="00901A60" w:rsidRDefault="00F94B41">
            <w:pPr>
              <w:pStyle w:val="GOSTTablenorm"/>
            </w:pPr>
            <w:r w:rsidRPr="00901A60">
              <w:t xml:space="preserve">Итого по коду валюты (по ОКВ) Поступления в иностранной </w:t>
            </w:r>
            <w:r w:rsidRPr="00901A60">
              <w:lastRenderedPageBreak/>
              <w:t>валюте код валюты по ОКВ</w:t>
            </w:r>
          </w:p>
        </w:tc>
        <w:tc>
          <w:tcPr>
            <w:tcW w:w="1701" w:type="dxa"/>
          </w:tcPr>
          <w:p w14:paraId="5AC8239B" w14:textId="77777777" w:rsidR="006310AA" w:rsidRPr="00901A60" w:rsidRDefault="00F94B41">
            <w:pPr>
              <w:pStyle w:val="GOSTTablenorm"/>
            </w:pPr>
            <w:r w:rsidRPr="00901A60">
              <w:rPr>
                <w:rFonts w:eastAsiaTheme="minorHAnsi"/>
                <w:lang w:eastAsia="en-US"/>
              </w:rPr>
              <w:lastRenderedPageBreak/>
              <w:t>G_S2_GRF_R7</w:t>
            </w:r>
          </w:p>
        </w:tc>
        <w:tc>
          <w:tcPr>
            <w:tcW w:w="567" w:type="dxa"/>
          </w:tcPr>
          <w:p w14:paraId="4B0ADB1B" w14:textId="77777777" w:rsidR="006310AA" w:rsidRPr="00901A60" w:rsidRDefault="00F94B41">
            <w:pPr>
              <w:pStyle w:val="GOSTTablenorm"/>
              <w:jc w:val="center"/>
            </w:pPr>
            <w:r w:rsidRPr="00901A60">
              <w:t>П</w:t>
            </w:r>
          </w:p>
        </w:tc>
        <w:tc>
          <w:tcPr>
            <w:tcW w:w="1134" w:type="dxa"/>
          </w:tcPr>
          <w:p w14:paraId="7A8486ED" w14:textId="77777777" w:rsidR="006310AA" w:rsidRPr="00901A60" w:rsidRDefault="00F94B41">
            <w:pPr>
              <w:pStyle w:val="GOSTTablenorm"/>
            </w:pPr>
            <w:r w:rsidRPr="00901A60">
              <w:t>Т(3)</w:t>
            </w:r>
          </w:p>
        </w:tc>
        <w:tc>
          <w:tcPr>
            <w:tcW w:w="567" w:type="dxa"/>
          </w:tcPr>
          <w:p w14:paraId="4939366C" w14:textId="77777777" w:rsidR="006310AA" w:rsidRPr="00901A60" w:rsidRDefault="00F94B41">
            <w:pPr>
              <w:pStyle w:val="GOSTTablenorm"/>
              <w:jc w:val="center"/>
            </w:pPr>
            <w:r w:rsidRPr="00901A60">
              <w:t>Н</w:t>
            </w:r>
          </w:p>
        </w:tc>
        <w:tc>
          <w:tcPr>
            <w:tcW w:w="3963" w:type="dxa"/>
          </w:tcPr>
          <w:p w14:paraId="32E99EAF" w14:textId="73CAAD57" w:rsidR="006310AA" w:rsidRPr="00901A60" w:rsidRDefault="00F94B41">
            <w:pPr>
              <w:pStyle w:val="GOSTTablenorm"/>
            </w:pPr>
            <w:r w:rsidRPr="00901A60">
              <w:t xml:space="preserve">Указывается коды иностранных валют по </w:t>
            </w:r>
            <w:hyperlink r:id="rId17" w:tooltip="&quot;ОК (МК (ИСО 4217) 003-97) 014-2000. Общероссийский классификатор валют&quot; (утв. Постановлением Госстандарта России от 25.12.2000 N 405-ст) (ред. от 24.10.2018){КонсультантПлюс}" w:history="1">
              <w:r w:rsidRPr="00901A60">
                <w:t>ОКВ</w:t>
              </w:r>
            </w:hyperlink>
            <w:r w:rsidRPr="00901A60">
              <w:t>, в которых были поступления в иностранн</w:t>
            </w:r>
            <w:r w:rsidR="00B72A30" w:rsidRPr="00901A60">
              <w:t>ой валюте в разрезе кодов валют</w:t>
            </w:r>
          </w:p>
        </w:tc>
      </w:tr>
      <w:tr w:rsidR="006310AA" w:rsidRPr="00901A60" w14:paraId="227CD8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17006E0A" w14:textId="77777777" w:rsidR="006310AA" w:rsidRPr="00901A60" w:rsidRDefault="00F94B41">
            <w:pPr>
              <w:pStyle w:val="GOSTTablenorm"/>
            </w:pPr>
            <w:r w:rsidRPr="00901A60">
              <w:lastRenderedPageBreak/>
              <w:t>Итого по коду валют (по ОКВ)</w:t>
            </w:r>
          </w:p>
          <w:p w14:paraId="068A4044" w14:textId="77777777" w:rsidR="006310AA" w:rsidRPr="00901A60" w:rsidRDefault="00F94B41">
            <w:pPr>
              <w:pStyle w:val="GOSTTablenorm"/>
            </w:pPr>
            <w:r w:rsidRPr="00901A60">
              <w:t xml:space="preserve">Поступления в иностранной валюте </w:t>
            </w:r>
          </w:p>
          <w:p w14:paraId="00D020E3" w14:textId="77777777" w:rsidR="006310AA" w:rsidRPr="00901A60" w:rsidRDefault="00F94B41">
            <w:pPr>
              <w:pStyle w:val="GOSTTablenorm"/>
            </w:pPr>
            <w:r w:rsidRPr="00901A60">
              <w:t>Сумма в иностранной валюте</w:t>
            </w:r>
          </w:p>
        </w:tc>
        <w:tc>
          <w:tcPr>
            <w:tcW w:w="1701" w:type="dxa"/>
          </w:tcPr>
          <w:p w14:paraId="4B8A5013" w14:textId="77777777" w:rsidR="006310AA" w:rsidRPr="00901A60" w:rsidRDefault="00F94B41">
            <w:pPr>
              <w:pStyle w:val="GOSTTablenorm"/>
            </w:pPr>
            <w:r w:rsidRPr="00901A60">
              <w:rPr>
                <w:rFonts w:eastAsiaTheme="minorHAnsi"/>
                <w:lang w:eastAsia="en-US"/>
              </w:rPr>
              <w:t>G_S2_GRF_R8</w:t>
            </w:r>
          </w:p>
        </w:tc>
        <w:tc>
          <w:tcPr>
            <w:tcW w:w="567" w:type="dxa"/>
          </w:tcPr>
          <w:p w14:paraId="142EB7CE" w14:textId="77777777" w:rsidR="006310AA" w:rsidRPr="00901A60" w:rsidRDefault="00F94B41">
            <w:pPr>
              <w:pStyle w:val="GOSTTablenorm"/>
              <w:jc w:val="center"/>
            </w:pPr>
            <w:r w:rsidRPr="00901A60">
              <w:t>П</w:t>
            </w:r>
          </w:p>
        </w:tc>
        <w:tc>
          <w:tcPr>
            <w:tcW w:w="1134" w:type="dxa"/>
          </w:tcPr>
          <w:p w14:paraId="5F4E230A" w14:textId="77777777" w:rsidR="006310AA" w:rsidRPr="00901A60" w:rsidRDefault="00F94B41">
            <w:pPr>
              <w:pStyle w:val="GOSTTablenorm"/>
            </w:pPr>
            <w:r w:rsidRPr="00901A60">
              <w:t>N(20.2)</w:t>
            </w:r>
          </w:p>
        </w:tc>
        <w:tc>
          <w:tcPr>
            <w:tcW w:w="567" w:type="dxa"/>
          </w:tcPr>
          <w:p w14:paraId="53A3223B" w14:textId="77777777" w:rsidR="006310AA" w:rsidRPr="00901A60" w:rsidRDefault="00F94B41">
            <w:pPr>
              <w:pStyle w:val="GOSTTablenorm"/>
              <w:jc w:val="center"/>
            </w:pPr>
            <w:r w:rsidRPr="00901A60">
              <w:t>Н</w:t>
            </w:r>
          </w:p>
        </w:tc>
        <w:tc>
          <w:tcPr>
            <w:tcW w:w="3963" w:type="dxa"/>
          </w:tcPr>
          <w:p w14:paraId="346504FB" w14:textId="494DEAFA" w:rsidR="006310AA" w:rsidRPr="00901A60" w:rsidRDefault="00F94B41">
            <w:pPr>
              <w:pStyle w:val="GOSTTablenorm"/>
            </w:pPr>
            <w:r w:rsidRPr="00901A60">
              <w:t>Указываются итоговые объемы поступлений в иностранны</w:t>
            </w:r>
            <w:r w:rsidR="00B72A30" w:rsidRPr="00901A60">
              <w:t>х валютах в разрезе кодов валют</w:t>
            </w:r>
          </w:p>
        </w:tc>
      </w:tr>
      <w:tr w:rsidR="006310AA" w:rsidRPr="00901A60" w14:paraId="2FC0D6C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2A9C5605" w14:textId="77777777" w:rsidR="006310AA" w:rsidRPr="00901A60" w:rsidRDefault="00F94B41">
            <w:pPr>
              <w:pStyle w:val="GOSTTablenorm"/>
            </w:pPr>
            <w:r w:rsidRPr="00901A60">
              <w:t>Итого по коду валют (по ОКВ)</w:t>
            </w:r>
          </w:p>
          <w:p w14:paraId="4A9CD2EF" w14:textId="77777777" w:rsidR="006310AA" w:rsidRPr="00901A60" w:rsidRDefault="00F94B41">
            <w:pPr>
              <w:pStyle w:val="GOSTTablenorm"/>
            </w:pPr>
            <w:r w:rsidRPr="00901A60">
              <w:t xml:space="preserve">Поступления в иностранной валюте </w:t>
            </w:r>
          </w:p>
          <w:p w14:paraId="7D5501D9" w14:textId="77777777" w:rsidR="006310AA" w:rsidRPr="00901A60" w:rsidRDefault="00F94B41">
            <w:pPr>
              <w:pStyle w:val="GOSTTablenorm"/>
            </w:pPr>
            <w:r w:rsidRPr="00901A60">
              <w:t>Сумма в рублевом эквиваленте</w:t>
            </w:r>
          </w:p>
        </w:tc>
        <w:tc>
          <w:tcPr>
            <w:tcW w:w="1701" w:type="dxa"/>
          </w:tcPr>
          <w:p w14:paraId="4134D8AB" w14:textId="77777777" w:rsidR="006310AA" w:rsidRPr="00901A60" w:rsidRDefault="00F94B41">
            <w:pPr>
              <w:pStyle w:val="GOSTTablenorm"/>
            </w:pPr>
            <w:r w:rsidRPr="00901A60">
              <w:rPr>
                <w:rFonts w:eastAsiaTheme="minorHAnsi"/>
                <w:lang w:eastAsia="en-US"/>
              </w:rPr>
              <w:t>G_S2_GRF_R9</w:t>
            </w:r>
          </w:p>
        </w:tc>
        <w:tc>
          <w:tcPr>
            <w:tcW w:w="567" w:type="dxa"/>
          </w:tcPr>
          <w:p w14:paraId="2368F542" w14:textId="77777777" w:rsidR="006310AA" w:rsidRPr="00901A60" w:rsidRDefault="00F94B41">
            <w:pPr>
              <w:pStyle w:val="GOSTTablenorm"/>
              <w:jc w:val="center"/>
            </w:pPr>
            <w:r w:rsidRPr="00901A60">
              <w:t>П</w:t>
            </w:r>
          </w:p>
        </w:tc>
        <w:tc>
          <w:tcPr>
            <w:tcW w:w="1134" w:type="dxa"/>
          </w:tcPr>
          <w:p w14:paraId="0C95B65A" w14:textId="77777777" w:rsidR="006310AA" w:rsidRPr="00901A60" w:rsidRDefault="00F94B41">
            <w:pPr>
              <w:pStyle w:val="GOSTTablenorm"/>
            </w:pPr>
            <w:r w:rsidRPr="00901A60">
              <w:t>N(20.2)</w:t>
            </w:r>
          </w:p>
        </w:tc>
        <w:tc>
          <w:tcPr>
            <w:tcW w:w="567" w:type="dxa"/>
          </w:tcPr>
          <w:p w14:paraId="66815836" w14:textId="77777777" w:rsidR="006310AA" w:rsidRPr="00901A60" w:rsidRDefault="00F94B41">
            <w:pPr>
              <w:pStyle w:val="GOSTTablenorm"/>
              <w:jc w:val="center"/>
            </w:pPr>
            <w:r w:rsidRPr="00901A60">
              <w:t>Н</w:t>
            </w:r>
          </w:p>
        </w:tc>
        <w:tc>
          <w:tcPr>
            <w:tcW w:w="3963" w:type="dxa"/>
          </w:tcPr>
          <w:p w14:paraId="0B21EE55" w14:textId="21440C27" w:rsidR="006310AA" w:rsidRPr="00901A60" w:rsidRDefault="00F94B41">
            <w:pPr>
              <w:pStyle w:val="GOSTTablenorm"/>
            </w:pPr>
            <w:r w:rsidRPr="00901A60">
              <w:t>Указываются итоговые объемы поступлений в иностранных валютах в рублевом экви</w:t>
            </w:r>
            <w:r w:rsidR="00B72A30" w:rsidRPr="00901A60">
              <w:t>валенте и в разрезе кодов валют</w:t>
            </w:r>
          </w:p>
        </w:tc>
      </w:tr>
      <w:tr w:rsidR="006310AA" w:rsidRPr="00901A60" w14:paraId="0B2D05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13FC1DA2" w14:textId="77777777" w:rsidR="006310AA" w:rsidRPr="00901A60" w:rsidRDefault="00F94B41">
            <w:pPr>
              <w:pStyle w:val="GOSTTablenorm"/>
            </w:pPr>
            <w:r w:rsidRPr="00901A60">
              <w:t>Итого по коду валют (по ОКВ)</w:t>
            </w:r>
          </w:p>
          <w:p w14:paraId="4A099011" w14:textId="77777777" w:rsidR="006310AA" w:rsidRPr="00901A60" w:rsidRDefault="00F94B41">
            <w:pPr>
              <w:pStyle w:val="GOSTTablenorm"/>
            </w:pPr>
            <w:r w:rsidRPr="00901A60">
              <w:t xml:space="preserve">Итого </w:t>
            </w:r>
          </w:p>
        </w:tc>
        <w:tc>
          <w:tcPr>
            <w:tcW w:w="1701" w:type="dxa"/>
          </w:tcPr>
          <w:p w14:paraId="6BE8A933" w14:textId="77777777" w:rsidR="006310AA" w:rsidRPr="00901A60" w:rsidRDefault="00F94B41">
            <w:pPr>
              <w:pStyle w:val="GOSTTablenorm"/>
            </w:pPr>
            <w:r w:rsidRPr="00901A60">
              <w:rPr>
                <w:rFonts w:eastAsiaTheme="minorHAnsi"/>
                <w:lang w:eastAsia="en-US"/>
              </w:rPr>
              <w:t>G_S2_GRF_R10</w:t>
            </w:r>
          </w:p>
        </w:tc>
        <w:tc>
          <w:tcPr>
            <w:tcW w:w="567" w:type="dxa"/>
          </w:tcPr>
          <w:p w14:paraId="57AFFF3D" w14:textId="77777777" w:rsidR="006310AA" w:rsidRPr="00901A60" w:rsidRDefault="00F94B41">
            <w:pPr>
              <w:pStyle w:val="GOSTTablenorm"/>
              <w:jc w:val="center"/>
            </w:pPr>
            <w:r w:rsidRPr="00901A60">
              <w:t>П</w:t>
            </w:r>
          </w:p>
        </w:tc>
        <w:tc>
          <w:tcPr>
            <w:tcW w:w="1134" w:type="dxa"/>
          </w:tcPr>
          <w:p w14:paraId="15DFAECA" w14:textId="77777777" w:rsidR="006310AA" w:rsidRPr="00901A60" w:rsidRDefault="00F94B41">
            <w:pPr>
              <w:pStyle w:val="GOSTTablenorm"/>
            </w:pPr>
            <w:r w:rsidRPr="00901A60">
              <w:t>N(20.2)</w:t>
            </w:r>
          </w:p>
        </w:tc>
        <w:tc>
          <w:tcPr>
            <w:tcW w:w="567" w:type="dxa"/>
          </w:tcPr>
          <w:p w14:paraId="414136E0" w14:textId="77777777" w:rsidR="006310AA" w:rsidRPr="00901A60" w:rsidRDefault="00F94B41">
            <w:pPr>
              <w:pStyle w:val="GOSTTablenorm"/>
              <w:jc w:val="center"/>
            </w:pPr>
            <w:r w:rsidRPr="00901A60">
              <w:t>Н</w:t>
            </w:r>
          </w:p>
        </w:tc>
        <w:tc>
          <w:tcPr>
            <w:tcW w:w="3963" w:type="dxa"/>
          </w:tcPr>
          <w:p w14:paraId="7DE311C1" w14:textId="00B677A7" w:rsidR="006310AA" w:rsidRPr="00901A60" w:rsidRDefault="00F94B41">
            <w:pPr>
              <w:pStyle w:val="GOSTTablenorm"/>
            </w:pPr>
            <w:r w:rsidRPr="00901A60">
              <w:t>Указывается итоговая сумма выплат в разрезе кодов валю</w:t>
            </w:r>
            <w:r w:rsidR="00B72A30" w:rsidRPr="00901A60">
              <w:t>т</w:t>
            </w:r>
          </w:p>
        </w:tc>
      </w:tr>
    </w:tbl>
    <w:p w14:paraId="59488B98" w14:textId="77777777" w:rsidR="006310AA" w:rsidRPr="00901A60" w:rsidRDefault="00F94B41" w:rsidP="00F94B41">
      <w:pPr>
        <w:pStyle w:val="31"/>
        <w:keepNext w:val="0"/>
        <w:keepLines w:val="0"/>
        <w:widowControl w:val="0"/>
        <w:numPr>
          <w:ilvl w:val="2"/>
          <w:numId w:val="79"/>
        </w:numPr>
        <w:tabs>
          <w:tab w:val="num" w:pos="720"/>
        </w:tabs>
        <w:ind w:left="720"/>
      </w:pPr>
      <w:r w:rsidRPr="00901A60">
        <w:t xml:space="preserve"> </w:t>
      </w:r>
      <w:bookmarkStart w:id="5364" w:name="_Toc59456513"/>
      <w:bookmarkStart w:id="5365" w:name="_Toc217652526"/>
      <w:r w:rsidRPr="00901A60">
        <w:t>Описание комплексного типа «</w:t>
      </w:r>
      <w:r w:rsidRPr="00901A60">
        <w:rPr>
          <w:rFonts w:eastAsiaTheme="minorHAnsi"/>
          <w:lang w:eastAsia="en-US"/>
        </w:rPr>
        <w:t>tR_792_G_S3_D</w:t>
      </w:r>
      <w:r w:rsidRPr="00901A60">
        <w:t>»</w:t>
      </w:r>
      <w:bookmarkEnd w:id="5364"/>
      <w:bookmarkEnd w:id="5365"/>
    </w:p>
    <w:p w14:paraId="4F2018CA" w14:textId="77777777" w:rsidR="006310AA" w:rsidRPr="00901A60" w:rsidRDefault="00F94B41">
      <w:pPr>
        <w:widowControl w:val="0"/>
        <w:spacing w:before="120" w:after="60"/>
        <w:contextualSpacing/>
        <w:rPr>
          <w:szCs w:val="24"/>
        </w:rPr>
      </w:pPr>
      <w:r w:rsidRPr="00901A60">
        <w:t xml:space="preserve">Описание </w:t>
      </w:r>
      <w:r w:rsidRPr="00901A60">
        <w:rPr>
          <w:szCs w:val="24"/>
        </w:rPr>
        <w:t>комплексного типа «</w:t>
      </w:r>
      <w:r w:rsidRPr="00901A60">
        <w:rPr>
          <w:rFonts w:eastAsiaTheme="minorHAnsi"/>
          <w:color w:val="000000"/>
          <w:szCs w:val="24"/>
          <w:lang w:eastAsia="en-US"/>
        </w:rPr>
        <w:t>tR_792_G_S3_D</w:t>
      </w:r>
      <w:r w:rsidRPr="00901A60">
        <w:rPr>
          <w:szCs w:val="24"/>
        </w:rPr>
        <w:t>» блока «3.</w:t>
      </w:r>
      <w:r w:rsidRPr="00901A60">
        <w:rPr>
          <w:b/>
          <w:sz w:val="22"/>
          <w:szCs w:val="22"/>
        </w:rPr>
        <w:t xml:space="preserve"> </w:t>
      </w:r>
      <w:r w:rsidRPr="00901A60">
        <w:t>Неиспользованные бюджетные данные</w:t>
      </w:r>
      <w:r w:rsidRPr="00901A60">
        <w:rPr>
          <w:szCs w:val="24"/>
        </w:rPr>
        <w:t>».</w:t>
      </w:r>
    </w:p>
    <w:p w14:paraId="1D63DDAB" w14:textId="7C672164"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366" w:name="_Ref42612792"/>
      <w:bookmarkStart w:id="5367" w:name="_Toc217652084"/>
      <w:r w:rsidR="00D21171">
        <w:rPr>
          <w:noProof/>
        </w:rPr>
        <w:t>247</w:t>
      </w:r>
      <w:bookmarkEnd w:id="5366"/>
      <w:r w:rsidRPr="00901A60">
        <w:rPr>
          <w:noProof/>
        </w:rPr>
        <w:fldChar w:fldCharType="end"/>
      </w:r>
      <w:r w:rsidR="00F94B41" w:rsidRPr="00901A60">
        <w:t xml:space="preserve"> – Описание комплексного типа «tR_792_G_S3_D»</w:t>
      </w:r>
      <w:bookmarkEnd w:id="5367"/>
    </w:p>
    <w:tbl>
      <w:tblPr>
        <w:tblStyle w:val="GOSTTable"/>
        <w:tblW w:w="4998" w:type="pct"/>
        <w:tblLayout w:type="fixed"/>
        <w:tblLook w:val="04A0" w:firstRow="1" w:lastRow="0" w:firstColumn="1" w:lastColumn="0" w:noHBand="0" w:noVBand="1"/>
      </w:tblPr>
      <w:tblGrid>
        <w:gridCol w:w="1692"/>
        <w:gridCol w:w="1701"/>
        <w:gridCol w:w="567"/>
        <w:gridCol w:w="1134"/>
        <w:gridCol w:w="567"/>
        <w:gridCol w:w="3963"/>
      </w:tblGrid>
      <w:tr w:rsidR="006310AA" w:rsidRPr="00901A60" w14:paraId="074F838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2" w:type="dxa"/>
          </w:tcPr>
          <w:p w14:paraId="1B3BAC4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B4C3039"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4E2E927" w14:textId="77777777" w:rsidR="006310AA" w:rsidRPr="00901A60" w:rsidRDefault="00F94B41">
            <w:pPr>
              <w:pStyle w:val="GOSTTableHead"/>
              <w:spacing w:line="240" w:lineRule="auto"/>
              <w:ind w:left="0" w:right="0"/>
            </w:pPr>
            <w:r w:rsidRPr="00901A60">
              <w:t>Тип</w:t>
            </w:r>
          </w:p>
        </w:tc>
        <w:tc>
          <w:tcPr>
            <w:tcW w:w="1134" w:type="dxa"/>
          </w:tcPr>
          <w:p w14:paraId="60174CF7" w14:textId="77777777" w:rsidR="006310AA" w:rsidRPr="00901A60" w:rsidRDefault="00F94B41">
            <w:pPr>
              <w:pStyle w:val="GOSTTableHead"/>
              <w:spacing w:line="240" w:lineRule="auto"/>
              <w:ind w:left="0" w:right="0"/>
            </w:pPr>
            <w:r w:rsidRPr="00901A60">
              <w:t>Формат элемента</w:t>
            </w:r>
          </w:p>
        </w:tc>
        <w:tc>
          <w:tcPr>
            <w:tcW w:w="567" w:type="dxa"/>
          </w:tcPr>
          <w:p w14:paraId="78F08ABA" w14:textId="77777777" w:rsidR="006310AA" w:rsidRPr="00901A60" w:rsidRDefault="00F94B41">
            <w:pPr>
              <w:pStyle w:val="GOSTTableHead"/>
              <w:spacing w:line="240" w:lineRule="auto"/>
              <w:ind w:left="0" w:right="0"/>
            </w:pPr>
            <w:r w:rsidRPr="00901A60">
              <w:t>Обязательность</w:t>
            </w:r>
          </w:p>
        </w:tc>
        <w:tc>
          <w:tcPr>
            <w:tcW w:w="3963" w:type="dxa"/>
          </w:tcPr>
          <w:p w14:paraId="3F06EA1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B31B6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2" w:type="dxa"/>
          </w:tcPr>
          <w:p w14:paraId="107649C2" w14:textId="77777777" w:rsidR="006310AA" w:rsidRPr="00901A60" w:rsidRDefault="00F94B41">
            <w:pPr>
              <w:pStyle w:val="GOSTTablenorm"/>
            </w:pPr>
            <w:r w:rsidRPr="00901A60">
              <w:rPr>
                <w:rFonts w:eastAsiaTheme="minorHAnsi"/>
                <w:lang w:eastAsia="en-US"/>
              </w:rPr>
              <w:t>tR_792_G_S3_D</w:t>
            </w:r>
          </w:p>
        </w:tc>
        <w:tc>
          <w:tcPr>
            <w:tcW w:w="1701" w:type="dxa"/>
          </w:tcPr>
          <w:p w14:paraId="24F85E49" w14:textId="77777777" w:rsidR="006310AA" w:rsidRPr="00901A60" w:rsidRDefault="00F94B41">
            <w:pPr>
              <w:pStyle w:val="GOSTTablenorm"/>
            </w:pPr>
            <w:r w:rsidRPr="00901A60">
              <w:rPr>
                <w:rFonts w:eastAsiaTheme="minorHAnsi"/>
                <w:lang w:eastAsia="en-US"/>
              </w:rPr>
              <w:t>G_S3_D_ITEM</w:t>
            </w:r>
          </w:p>
        </w:tc>
        <w:tc>
          <w:tcPr>
            <w:tcW w:w="567" w:type="dxa"/>
          </w:tcPr>
          <w:p w14:paraId="6745E2F2" w14:textId="77777777" w:rsidR="006310AA" w:rsidRPr="00901A60" w:rsidRDefault="00F94B41">
            <w:pPr>
              <w:pStyle w:val="GOSTTablenorm"/>
              <w:jc w:val="center"/>
              <w:rPr>
                <w:lang w:val="en-US"/>
              </w:rPr>
            </w:pPr>
            <w:r w:rsidRPr="00901A60">
              <w:rPr>
                <w:lang w:val="en-US"/>
              </w:rPr>
              <w:t>C</w:t>
            </w:r>
          </w:p>
        </w:tc>
        <w:tc>
          <w:tcPr>
            <w:tcW w:w="1134" w:type="dxa"/>
          </w:tcPr>
          <w:p w14:paraId="7F20423D" w14:textId="77777777" w:rsidR="006310AA" w:rsidRPr="00901A60" w:rsidRDefault="00F94B41">
            <w:pPr>
              <w:pStyle w:val="GOSTTablenorm"/>
              <w:rPr>
                <w:lang w:val="en-US"/>
              </w:rPr>
            </w:pPr>
            <w:r w:rsidRPr="00901A60">
              <w:rPr>
                <w:lang w:val="en-US"/>
              </w:rPr>
              <w:t>tR_792_G_S3_D_ITEM</w:t>
            </w:r>
          </w:p>
        </w:tc>
        <w:tc>
          <w:tcPr>
            <w:tcW w:w="567" w:type="dxa"/>
          </w:tcPr>
          <w:p w14:paraId="139A26AF"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BCAB941" w14:textId="529A772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_Ref108002802 \h  \* MERGEFORMAT </w:instrText>
            </w:r>
            <w:r w:rsidRPr="00901A60">
              <w:fldChar w:fldCharType="separate"/>
            </w:r>
            <w:r w:rsidR="00D21171" w:rsidRPr="00D21171">
              <w:rPr>
                <w:b/>
              </w:rPr>
              <w:t>248</w:t>
            </w:r>
            <w:r w:rsidRPr="00901A60">
              <w:fldChar w:fldCharType="end"/>
            </w:r>
          </w:p>
        </w:tc>
      </w:tr>
    </w:tbl>
    <w:p w14:paraId="4D3315B4" w14:textId="77777777" w:rsidR="006310AA" w:rsidRPr="00901A60" w:rsidRDefault="00F94B41" w:rsidP="00F94B41">
      <w:pPr>
        <w:pStyle w:val="31"/>
        <w:keepNext w:val="0"/>
        <w:keepLines w:val="0"/>
        <w:widowControl w:val="0"/>
        <w:numPr>
          <w:ilvl w:val="2"/>
          <w:numId w:val="79"/>
        </w:numPr>
        <w:tabs>
          <w:tab w:val="num" w:pos="720"/>
        </w:tabs>
        <w:ind w:left="720"/>
      </w:pPr>
      <w:r w:rsidRPr="00901A60">
        <w:t xml:space="preserve"> </w:t>
      </w:r>
      <w:bookmarkStart w:id="5368" w:name="_Toc59456514"/>
      <w:bookmarkStart w:id="5369" w:name="_Toc217652527"/>
      <w:r w:rsidRPr="00901A60">
        <w:t>Описание комплексного типа «tR_792_G_S3_D_ITEM»</w:t>
      </w:r>
      <w:bookmarkEnd w:id="5368"/>
      <w:bookmarkEnd w:id="5369"/>
    </w:p>
    <w:p w14:paraId="3BD485FD" w14:textId="77777777" w:rsidR="006310AA" w:rsidRPr="00901A60" w:rsidRDefault="00F94B41">
      <w:pPr>
        <w:widowControl w:val="0"/>
        <w:spacing w:before="120" w:after="60"/>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_792_</w:t>
      </w:r>
      <w:r w:rsidRPr="00901A60">
        <w:rPr>
          <w:szCs w:val="24"/>
          <w:lang w:val="en-US"/>
        </w:rPr>
        <w:t>G</w:t>
      </w:r>
      <w:r w:rsidRPr="00901A60">
        <w:rPr>
          <w:szCs w:val="24"/>
        </w:rPr>
        <w:t>_</w:t>
      </w:r>
      <w:r w:rsidRPr="00901A60">
        <w:rPr>
          <w:szCs w:val="24"/>
          <w:lang w:val="en-US"/>
        </w:rPr>
        <w:t>S</w:t>
      </w:r>
      <w:r w:rsidRPr="00901A60">
        <w:rPr>
          <w:szCs w:val="24"/>
        </w:rPr>
        <w:t>3_</w:t>
      </w:r>
      <w:r w:rsidRPr="00901A60">
        <w:rPr>
          <w:szCs w:val="24"/>
          <w:lang w:val="en-US"/>
        </w:rPr>
        <w:t>D</w:t>
      </w:r>
      <w:r w:rsidRPr="00901A60">
        <w:rPr>
          <w:szCs w:val="24"/>
        </w:rPr>
        <w:t>_</w:t>
      </w:r>
      <w:r w:rsidRPr="00901A60">
        <w:rPr>
          <w:szCs w:val="24"/>
          <w:lang w:val="en-US"/>
        </w:rPr>
        <w:t>ITEM</w:t>
      </w:r>
      <w:r w:rsidRPr="00901A60">
        <w:rPr>
          <w:szCs w:val="24"/>
        </w:rPr>
        <w:t>» блока «3.</w:t>
      </w:r>
      <w:r w:rsidRPr="00901A60">
        <w:rPr>
          <w:b/>
          <w:sz w:val="22"/>
          <w:szCs w:val="22"/>
        </w:rPr>
        <w:t xml:space="preserve"> </w:t>
      </w:r>
      <w:r w:rsidRPr="00901A60">
        <w:t>Неиспользованные бюджетные данные</w:t>
      </w:r>
      <w:r w:rsidRPr="00901A60">
        <w:rPr>
          <w:szCs w:val="24"/>
        </w:rPr>
        <w:t xml:space="preserve"> (строки)».</w:t>
      </w:r>
    </w:p>
    <w:p w14:paraId="63250E74" w14:textId="56507FDE"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370" w:name="_Ref108002802"/>
      <w:bookmarkStart w:id="5371" w:name="_Toc217652085"/>
      <w:r w:rsidR="00D21171">
        <w:rPr>
          <w:noProof/>
        </w:rPr>
        <w:t>248</w:t>
      </w:r>
      <w:bookmarkEnd w:id="5370"/>
      <w:r w:rsidRPr="00901A60">
        <w:rPr>
          <w:noProof/>
        </w:rPr>
        <w:fldChar w:fldCharType="end"/>
      </w:r>
      <w:r w:rsidR="00F94B41" w:rsidRPr="00901A60">
        <w:t xml:space="preserve"> – Описание комплексного типа «tR_792_G_S3_D_ITEM»</w:t>
      </w:r>
      <w:bookmarkEnd w:id="537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C3D63B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FA8664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A68D8D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3525251" w14:textId="77777777" w:rsidR="006310AA" w:rsidRPr="00901A60" w:rsidRDefault="00F94B41">
            <w:pPr>
              <w:pStyle w:val="GOSTTableHead"/>
              <w:spacing w:line="240" w:lineRule="auto"/>
              <w:ind w:left="0" w:right="0"/>
            </w:pPr>
            <w:r w:rsidRPr="00901A60">
              <w:t>Тип</w:t>
            </w:r>
          </w:p>
        </w:tc>
        <w:tc>
          <w:tcPr>
            <w:tcW w:w="1134" w:type="dxa"/>
          </w:tcPr>
          <w:p w14:paraId="482CD474" w14:textId="77777777" w:rsidR="006310AA" w:rsidRPr="00901A60" w:rsidRDefault="00F94B41">
            <w:pPr>
              <w:pStyle w:val="GOSTTableHead"/>
              <w:spacing w:line="240" w:lineRule="auto"/>
              <w:ind w:left="0" w:right="0"/>
            </w:pPr>
            <w:r w:rsidRPr="00901A60">
              <w:t>Формат элемента</w:t>
            </w:r>
          </w:p>
        </w:tc>
        <w:tc>
          <w:tcPr>
            <w:tcW w:w="567" w:type="dxa"/>
          </w:tcPr>
          <w:p w14:paraId="7ADF369C" w14:textId="77777777" w:rsidR="006310AA" w:rsidRPr="00901A60" w:rsidRDefault="00F94B41">
            <w:pPr>
              <w:pStyle w:val="GOSTTableHead"/>
              <w:spacing w:line="240" w:lineRule="auto"/>
              <w:ind w:left="0" w:right="0"/>
            </w:pPr>
            <w:r w:rsidRPr="00901A60">
              <w:t>Обязательность</w:t>
            </w:r>
          </w:p>
        </w:tc>
        <w:tc>
          <w:tcPr>
            <w:tcW w:w="3963" w:type="dxa"/>
          </w:tcPr>
          <w:p w14:paraId="603F020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7C27A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A264A08" w14:textId="77777777" w:rsidR="006310AA" w:rsidRPr="00901A60" w:rsidRDefault="00F94B41">
            <w:pPr>
              <w:widowControl w:val="0"/>
              <w:spacing w:before="60" w:after="60"/>
              <w:rPr>
                <w:sz w:val="22"/>
                <w:szCs w:val="22"/>
              </w:rPr>
            </w:pPr>
            <w:r w:rsidRPr="00901A60">
              <w:rPr>
                <w:sz w:val="22"/>
                <w:szCs w:val="22"/>
              </w:rPr>
              <w:t>Код по БК</w:t>
            </w:r>
          </w:p>
        </w:tc>
        <w:tc>
          <w:tcPr>
            <w:tcW w:w="1701" w:type="dxa"/>
          </w:tcPr>
          <w:p w14:paraId="79F2C861" w14:textId="77777777" w:rsidR="006310AA" w:rsidRPr="00901A60" w:rsidRDefault="00F94B41">
            <w:pPr>
              <w:widowControl w:val="0"/>
              <w:spacing w:before="60" w:after="60"/>
              <w:rPr>
                <w:sz w:val="22"/>
                <w:szCs w:val="22"/>
              </w:rPr>
            </w:pPr>
            <w:r w:rsidRPr="00901A60">
              <w:rPr>
                <w:rFonts w:eastAsiaTheme="minorHAnsi"/>
                <w:color w:val="000000"/>
                <w:sz w:val="22"/>
                <w:szCs w:val="22"/>
                <w:lang w:eastAsia="en-US"/>
              </w:rPr>
              <w:t>G_S3_D_C1</w:t>
            </w:r>
          </w:p>
        </w:tc>
        <w:tc>
          <w:tcPr>
            <w:tcW w:w="567" w:type="dxa"/>
          </w:tcPr>
          <w:p w14:paraId="71FE2945" w14:textId="77777777" w:rsidR="006310AA" w:rsidRPr="00901A60" w:rsidRDefault="00F94B41">
            <w:pPr>
              <w:widowControl w:val="0"/>
              <w:spacing w:before="60" w:after="60"/>
              <w:jc w:val="center"/>
              <w:rPr>
                <w:sz w:val="22"/>
                <w:szCs w:val="22"/>
              </w:rPr>
            </w:pPr>
            <w:r w:rsidRPr="00901A60">
              <w:rPr>
                <w:sz w:val="22"/>
                <w:szCs w:val="22"/>
              </w:rPr>
              <w:t>П</w:t>
            </w:r>
          </w:p>
        </w:tc>
        <w:tc>
          <w:tcPr>
            <w:tcW w:w="1134" w:type="dxa"/>
          </w:tcPr>
          <w:p w14:paraId="3E823BF8" w14:textId="77777777" w:rsidR="006310AA" w:rsidRPr="00901A60" w:rsidRDefault="00F94B41">
            <w:pPr>
              <w:widowControl w:val="0"/>
              <w:spacing w:before="60" w:after="60"/>
              <w:rPr>
                <w:sz w:val="22"/>
                <w:szCs w:val="22"/>
              </w:rPr>
            </w:pPr>
            <w:r w:rsidRPr="00901A60">
              <w:rPr>
                <w:sz w:val="22"/>
                <w:szCs w:val="22"/>
              </w:rPr>
              <w:t>T(20)</w:t>
            </w:r>
          </w:p>
        </w:tc>
        <w:tc>
          <w:tcPr>
            <w:tcW w:w="567" w:type="dxa"/>
          </w:tcPr>
          <w:p w14:paraId="25437555" w14:textId="77777777" w:rsidR="006310AA" w:rsidRPr="00901A60" w:rsidRDefault="00F94B41">
            <w:pPr>
              <w:widowControl w:val="0"/>
              <w:spacing w:before="60" w:after="60"/>
              <w:jc w:val="center"/>
              <w:rPr>
                <w:sz w:val="22"/>
                <w:szCs w:val="22"/>
              </w:rPr>
            </w:pPr>
            <w:r w:rsidRPr="00901A60">
              <w:rPr>
                <w:sz w:val="22"/>
                <w:szCs w:val="22"/>
              </w:rPr>
              <w:t>О</w:t>
            </w:r>
          </w:p>
        </w:tc>
        <w:tc>
          <w:tcPr>
            <w:tcW w:w="3963" w:type="dxa"/>
          </w:tcPr>
          <w:p w14:paraId="27F9085C" w14:textId="1EA12834" w:rsidR="006310AA" w:rsidRPr="00901A60" w:rsidRDefault="00F94B41">
            <w:pPr>
              <w:pStyle w:val="GOSTTablenorm"/>
            </w:pPr>
            <w:r w:rsidRPr="00901A60">
              <w:t xml:space="preserve">Указывается код классификации расходов бюджетов, по которому отражены операции на лицевом счете </w:t>
            </w:r>
            <w:r w:rsidRPr="00901A60">
              <w:rPr>
                <w:szCs w:val="22"/>
              </w:rPr>
              <w:t>ИПБС</w:t>
            </w:r>
          </w:p>
        </w:tc>
      </w:tr>
      <w:tr w:rsidR="006310AA" w:rsidRPr="00901A60" w14:paraId="4249EA9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AD038C2" w14:textId="77777777" w:rsidR="006310AA" w:rsidRPr="00901A60" w:rsidRDefault="00F94B41">
            <w:pPr>
              <w:widowControl w:val="0"/>
              <w:spacing w:before="60" w:after="60"/>
              <w:rPr>
                <w:sz w:val="22"/>
                <w:szCs w:val="22"/>
              </w:rPr>
            </w:pPr>
            <w:r w:rsidRPr="00901A60">
              <w:rPr>
                <w:sz w:val="22"/>
                <w:szCs w:val="22"/>
              </w:rPr>
              <w:t xml:space="preserve">Бюджетные ассигнования </w:t>
            </w:r>
          </w:p>
        </w:tc>
        <w:tc>
          <w:tcPr>
            <w:tcW w:w="1701" w:type="dxa"/>
          </w:tcPr>
          <w:p w14:paraId="411E38A1" w14:textId="77777777" w:rsidR="006310AA" w:rsidRPr="00901A60" w:rsidRDefault="00F94B41">
            <w:pPr>
              <w:widowControl w:val="0"/>
              <w:spacing w:before="60" w:after="60"/>
              <w:rPr>
                <w:sz w:val="22"/>
                <w:szCs w:val="22"/>
              </w:rPr>
            </w:pPr>
            <w:r w:rsidRPr="00901A60">
              <w:rPr>
                <w:rFonts w:eastAsiaTheme="minorHAnsi"/>
                <w:color w:val="000000"/>
                <w:sz w:val="22"/>
                <w:szCs w:val="22"/>
                <w:lang w:eastAsia="en-US"/>
              </w:rPr>
              <w:t>G_S3_D_C2</w:t>
            </w:r>
          </w:p>
        </w:tc>
        <w:tc>
          <w:tcPr>
            <w:tcW w:w="567" w:type="dxa"/>
          </w:tcPr>
          <w:p w14:paraId="3F6F3D46" w14:textId="77777777" w:rsidR="006310AA" w:rsidRPr="00901A60" w:rsidRDefault="00F94B41">
            <w:pPr>
              <w:widowControl w:val="0"/>
              <w:spacing w:before="60" w:after="60"/>
              <w:jc w:val="center"/>
              <w:rPr>
                <w:sz w:val="22"/>
                <w:szCs w:val="22"/>
              </w:rPr>
            </w:pPr>
            <w:r w:rsidRPr="00901A60">
              <w:rPr>
                <w:sz w:val="22"/>
                <w:szCs w:val="22"/>
              </w:rPr>
              <w:t>П</w:t>
            </w:r>
          </w:p>
        </w:tc>
        <w:tc>
          <w:tcPr>
            <w:tcW w:w="1134" w:type="dxa"/>
          </w:tcPr>
          <w:p w14:paraId="298E7688" w14:textId="77777777" w:rsidR="006310AA" w:rsidRPr="00901A60" w:rsidRDefault="00F94B41">
            <w:pPr>
              <w:widowControl w:val="0"/>
              <w:spacing w:before="60" w:after="60"/>
              <w:rPr>
                <w:sz w:val="22"/>
                <w:szCs w:val="22"/>
              </w:rPr>
            </w:pPr>
            <w:r w:rsidRPr="00901A60">
              <w:rPr>
                <w:sz w:val="22"/>
                <w:szCs w:val="22"/>
              </w:rPr>
              <w:t>N(20.2)</w:t>
            </w:r>
          </w:p>
        </w:tc>
        <w:tc>
          <w:tcPr>
            <w:tcW w:w="567" w:type="dxa"/>
          </w:tcPr>
          <w:p w14:paraId="5965F98D" w14:textId="77777777" w:rsidR="006310AA" w:rsidRPr="00901A60" w:rsidRDefault="00F94B41">
            <w:pPr>
              <w:widowControl w:val="0"/>
              <w:spacing w:before="60" w:after="60"/>
              <w:jc w:val="center"/>
              <w:rPr>
                <w:sz w:val="22"/>
                <w:szCs w:val="22"/>
              </w:rPr>
            </w:pPr>
            <w:r w:rsidRPr="00901A60">
              <w:rPr>
                <w:sz w:val="22"/>
                <w:szCs w:val="22"/>
              </w:rPr>
              <w:t>Н</w:t>
            </w:r>
          </w:p>
        </w:tc>
        <w:tc>
          <w:tcPr>
            <w:tcW w:w="3963" w:type="dxa"/>
          </w:tcPr>
          <w:p w14:paraId="38236E44" w14:textId="5F282997" w:rsidR="006310AA" w:rsidRPr="00901A60" w:rsidRDefault="00F94B41">
            <w:pPr>
              <w:widowControl w:val="0"/>
              <w:spacing w:before="60" w:after="60"/>
              <w:rPr>
                <w:sz w:val="22"/>
                <w:szCs w:val="22"/>
              </w:rPr>
            </w:pPr>
            <w:r w:rsidRPr="00901A60">
              <w:rPr>
                <w:sz w:val="22"/>
                <w:szCs w:val="22"/>
              </w:rPr>
              <w:t>Указывается неиспользованная часть полученных бюджетных ассигнований, которая рассчитывается как разница между полученными бюджетными ассигнов</w:t>
            </w:r>
            <w:r w:rsidR="00B72A30" w:rsidRPr="00901A60">
              <w:rPr>
                <w:sz w:val="22"/>
                <w:szCs w:val="22"/>
              </w:rPr>
              <w:t>аниями и итоговой суммой выплат</w:t>
            </w:r>
          </w:p>
        </w:tc>
      </w:tr>
      <w:tr w:rsidR="006310AA" w:rsidRPr="00901A60" w14:paraId="430883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8B96C10" w14:textId="77777777" w:rsidR="006310AA" w:rsidRPr="00901A60" w:rsidRDefault="00F94B41">
            <w:pPr>
              <w:widowControl w:val="0"/>
              <w:spacing w:before="60" w:after="60"/>
              <w:rPr>
                <w:sz w:val="22"/>
                <w:szCs w:val="22"/>
              </w:rPr>
            </w:pPr>
            <w:r w:rsidRPr="00901A60">
              <w:rPr>
                <w:sz w:val="22"/>
                <w:szCs w:val="22"/>
              </w:rPr>
              <w:t xml:space="preserve">Лимиты бюджетных обязательств </w:t>
            </w:r>
          </w:p>
        </w:tc>
        <w:tc>
          <w:tcPr>
            <w:tcW w:w="1701" w:type="dxa"/>
          </w:tcPr>
          <w:p w14:paraId="6C73670B" w14:textId="77777777" w:rsidR="006310AA" w:rsidRPr="00901A60" w:rsidRDefault="00F94B41">
            <w:pPr>
              <w:widowControl w:val="0"/>
              <w:spacing w:before="60" w:after="60"/>
              <w:rPr>
                <w:sz w:val="22"/>
                <w:szCs w:val="22"/>
              </w:rPr>
            </w:pPr>
            <w:r w:rsidRPr="00901A60">
              <w:rPr>
                <w:rFonts w:eastAsiaTheme="minorHAnsi"/>
                <w:color w:val="000000"/>
                <w:sz w:val="22"/>
                <w:szCs w:val="22"/>
                <w:lang w:eastAsia="en-US"/>
              </w:rPr>
              <w:t>G_S3_D_C3</w:t>
            </w:r>
          </w:p>
        </w:tc>
        <w:tc>
          <w:tcPr>
            <w:tcW w:w="567" w:type="dxa"/>
          </w:tcPr>
          <w:p w14:paraId="22450AE8" w14:textId="77777777" w:rsidR="006310AA" w:rsidRPr="00901A60" w:rsidRDefault="00F94B41">
            <w:pPr>
              <w:widowControl w:val="0"/>
              <w:spacing w:before="60" w:after="60"/>
              <w:jc w:val="center"/>
              <w:rPr>
                <w:sz w:val="22"/>
                <w:szCs w:val="22"/>
              </w:rPr>
            </w:pPr>
            <w:r w:rsidRPr="00901A60">
              <w:rPr>
                <w:sz w:val="22"/>
                <w:szCs w:val="22"/>
              </w:rPr>
              <w:t>П</w:t>
            </w:r>
          </w:p>
        </w:tc>
        <w:tc>
          <w:tcPr>
            <w:tcW w:w="1134" w:type="dxa"/>
          </w:tcPr>
          <w:p w14:paraId="4DC02E23" w14:textId="77777777" w:rsidR="006310AA" w:rsidRPr="00901A60" w:rsidRDefault="00F94B41">
            <w:pPr>
              <w:widowControl w:val="0"/>
              <w:spacing w:before="60" w:after="60"/>
              <w:rPr>
                <w:sz w:val="22"/>
                <w:szCs w:val="22"/>
              </w:rPr>
            </w:pPr>
            <w:r w:rsidRPr="00901A60">
              <w:rPr>
                <w:sz w:val="22"/>
                <w:szCs w:val="22"/>
              </w:rPr>
              <w:t>N(20.2)</w:t>
            </w:r>
          </w:p>
        </w:tc>
        <w:tc>
          <w:tcPr>
            <w:tcW w:w="567" w:type="dxa"/>
          </w:tcPr>
          <w:p w14:paraId="60B6D5F8" w14:textId="77777777" w:rsidR="006310AA" w:rsidRPr="00901A60" w:rsidRDefault="00F94B41">
            <w:pPr>
              <w:widowControl w:val="0"/>
              <w:spacing w:before="60" w:after="60"/>
              <w:jc w:val="center"/>
              <w:rPr>
                <w:sz w:val="22"/>
                <w:szCs w:val="22"/>
              </w:rPr>
            </w:pPr>
            <w:r w:rsidRPr="00901A60">
              <w:rPr>
                <w:sz w:val="22"/>
                <w:szCs w:val="22"/>
              </w:rPr>
              <w:t>Н</w:t>
            </w:r>
          </w:p>
        </w:tc>
        <w:tc>
          <w:tcPr>
            <w:tcW w:w="3963" w:type="dxa"/>
          </w:tcPr>
          <w:p w14:paraId="613B8274" w14:textId="3063F0C9" w:rsidR="006310AA" w:rsidRPr="00901A60" w:rsidRDefault="00F94B41">
            <w:pPr>
              <w:widowControl w:val="0"/>
              <w:spacing w:before="60" w:after="60"/>
              <w:rPr>
                <w:sz w:val="22"/>
                <w:szCs w:val="22"/>
              </w:rPr>
            </w:pPr>
            <w:r w:rsidRPr="00901A60">
              <w:rPr>
                <w:sz w:val="22"/>
                <w:szCs w:val="22"/>
              </w:rPr>
              <w:t>Указывается неиспользованная часть полученных лимитов бюджетных обязательств, которая рассчитывается как разница между суммой полученных лимитов бюджетных обязательств и полученных лимитов бюджетных обязательств на текущий финансовый год для иностранной</w:t>
            </w:r>
            <w:r w:rsidR="00B72A30" w:rsidRPr="00901A60">
              <w:rPr>
                <w:sz w:val="22"/>
                <w:szCs w:val="22"/>
              </w:rPr>
              <w:t xml:space="preserve"> валюты (в рублевом эквиваленте</w:t>
            </w:r>
          </w:p>
        </w:tc>
      </w:tr>
      <w:tr w:rsidR="006310AA" w:rsidRPr="00901A60" w14:paraId="389F93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8AB3873" w14:textId="77777777" w:rsidR="006310AA" w:rsidRPr="00901A60" w:rsidRDefault="00F94B41">
            <w:pPr>
              <w:widowControl w:val="0"/>
              <w:spacing w:before="60" w:after="60"/>
              <w:rPr>
                <w:sz w:val="22"/>
                <w:szCs w:val="22"/>
              </w:rPr>
            </w:pPr>
            <w:r w:rsidRPr="00901A60">
              <w:rPr>
                <w:sz w:val="22"/>
                <w:szCs w:val="22"/>
              </w:rPr>
              <w:t>Предельные объемы финансирования</w:t>
            </w:r>
          </w:p>
        </w:tc>
        <w:tc>
          <w:tcPr>
            <w:tcW w:w="1701" w:type="dxa"/>
          </w:tcPr>
          <w:p w14:paraId="1BA15C29" w14:textId="77777777" w:rsidR="006310AA" w:rsidRPr="00901A60" w:rsidRDefault="00F94B41">
            <w:pPr>
              <w:widowControl w:val="0"/>
              <w:spacing w:before="60" w:after="60"/>
              <w:rPr>
                <w:sz w:val="22"/>
                <w:szCs w:val="22"/>
              </w:rPr>
            </w:pPr>
            <w:r w:rsidRPr="00901A60">
              <w:rPr>
                <w:rFonts w:eastAsiaTheme="minorHAnsi"/>
                <w:color w:val="000000"/>
                <w:sz w:val="22"/>
                <w:szCs w:val="22"/>
                <w:lang w:eastAsia="en-US"/>
              </w:rPr>
              <w:t>G_S3_D_C4</w:t>
            </w:r>
          </w:p>
        </w:tc>
        <w:tc>
          <w:tcPr>
            <w:tcW w:w="567" w:type="dxa"/>
          </w:tcPr>
          <w:p w14:paraId="18595635" w14:textId="77777777" w:rsidR="006310AA" w:rsidRPr="00901A60" w:rsidRDefault="00F94B41">
            <w:pPr>
              <w:widowControl w:val="0"/>
              <w:spacing w:before="60" w:after="60"/>
              <w:jc w:val="center"/>
              <w:rPr>
                <w:sz w:val="22"/>
                <w:szCs w:val="22"/>
              </w:rPr>
            </w:pPr>
            <w:r w:rsidRPr="00901A60">
              <w:rPr>
                <w:sz w:val="22"/>
                <w:szCs w:val="22"/>
              </w:rPr>
              <w:t>П</w:t>
            </w:r>
          </w:p>
        </w:tc>
        <w:tc>
          <w:tcPr>
            <w:tcW w:w="1134" w:type="dxa"/>
          </w:tcPr>
          <w:p w14:paraId="364CE368" w14:textId="77777777" w:rsidR="006310AA" w:rsidRPr="00901A60" w:rsidRDefault="00F94B41">
            <w:pPr>
              <w:widowControl w:val="0"/>
              <w:spacing w:before="60" w:after="60"/>
              <w:rPr>
                <w:sz w:val="22"/>
                <w:szCs w:val="22"/>
              </w:rPr>
            </w:pPr>
            <w:r w:rsidRPr="00901A60">
              <w:rPr>
                <w:sz w:val="22"/>
                <w:szCs w:val="22"/>
              </w:rPr>
              <w:t>N(20.2)</w:t>
            </w:r>
          </w:p>
        </w:tc>
        <w:tc>
          <w:tcPr>
            <w:tcW w:w="567" w:type="dxa"/>
          </w:tcPr>
          <w:p w14:paraId="3EBCD071" w14:textId="77777777" w:rsidR="006310AA" w:rsidRPr="00901A60" w:rsidRDefault="00F94B41">
            <w:pPr>
              <w:widowControl w:val="0"/>
              <w:spacing w:before="60" w:after="60"/>
              <w:jc w:val="center"/>
              <w:rPr>
                <w:sz w:val="22"/>
                <w:szCs w:val="22"/>
              </w:rPr>
            </w:pPr>
            <w:r w:rsidRPr="00901A60">
              <w:rPr>
                <w:sz w:val="22"/>
                <w:szCs w:val="22"/>
              </w:rPr>
              <w:t>Н</w:t>
            </w:r>
          </w:p>
        </w:tc>
        <w:tc>
          <w:tcPr>
            <w:tcW w:w="3963" w:type="dxa"/>
          </w:tcPr>
          <w:p w14:paraId="6C9559B6" w14:textId="2CE04408" w:rsidR="006310AA" w:rsidRPr="00901A60" w:rsidRDefault="00F94B41">
            <w:pPr>
              <w:widowControl w:val="0"/>
              <w:spacing w:before="60" w:after="60"/>
              <w:rPr>
                <w:sz w:val="22"/>
                <w:szCs w:val="22"/>
              </w:rPr>
            </w:pPr>
            <w:r w:rsidRPr="00901A60">
              <w:rPr>
                <w:sz w:val="22"/>
                <w:szCs w:val="22"/>
              </w:rPr>
              <w:t>Указывается неиспользованная часть полученных предельных объемов финансирования в валюте Российской Федерации, которая рассчитывается как разница между полученными предельными объемами финансирования в валюте Российской Федер</w:t>
            </w:r>
            <w:r w:rsidR="00B72A30" w:rsidRPr="00901A60">
              <w:rPr>
                <w:sz w:val="22"/>
                <w:szCs w:val="22"/>
              </w:rPr>
              <w:t>ации и итоговыми суммами выплат</w:t>
            </w:r>
          </w:p>
        </w:tc>
      </w:tr>
    </w:tbl>
    <w:p w14:paraId="5CDA38C3" w14:textId="77777777" w:rsidR="006310AA" w:rsidRPr="00901A60" w:rsidRDefault="00F94B41" w:rsidP="00F94B41">
      <w:pPr>
        <w:pStyle w:val="31"/>
        <w:keepLines w:val="0"/>
        <w:widowControl w:val="0"/>
        <w:numPr>
          <w:ilvl w:val="2"/>
          <w:numId w:val="79"/>
        </w:numPr>
        <w:tabs>
          <w:tab w:val="num" w:pos="720"/>
        </w:tabs>
        <w:spacing w:after="0"/>
        <w:ind w:left="720"/>
        <w:contextualSpacing w:val="0"/>
      </w:pPr>
      <w:bookmarkStart w:id="5372" w:name="_Toc108435044"/>
      <w:bookmarkStart w:id="5373" w:name="_Toc108436774"/>
      <w:bookmarkStart w:id="5374" w:name="_Toc108525387"/>
      <w:bookmarkStart w:id="5375" w:name="_Toc108528242"/>
      <w:bookmarkStart w:id="5376" w:name="_Toc118065112"/>
      <w:bookmarkStart w:id="5377" w:name="_Toc118067933"/>
      <w:bookmarkStart w:id="5378" w:name="_Toc118070923"/>
      <w:bookmarkStart w:id="5379" w:name="_Toc118209083"/>
      <w:bookmarkStart w:id="5380" w:name="_Toc118213010"/>
      <w:bookmarkStart w:id="5381" w:name="_Toc120097244"/>
      <w:bookmarkStart w:id="5382" w:name="_Toc120100480"/>
      <w:bookmarkStart w:id="5383" w:name="_Toc108435045"/>
      <w:bookmarkStart w:id="5384" w:name="_Toc108436775"/>
      <w:bookmarkStart w:id="5385" w:name="_Toc108525388"/>
      <w:bookmarkStart w:id="5386" w:name="_Toc108528243"/>
      <w:bookmarkStart w:id="5387" w:name="_Toc118065113"/>
      <w:bookmarkStart w:id="5388" w:name="_Toc118067934"/>
      <w:bookmarkStart w:id="5389" w:name="_Toc118070924"/>
      <w:bookmarkStart w:id="5390" w:name="_Toc118209084"/>
      <w:bookmarkStart w:id="5391" w:name="_Toc118213011"/>
      <w:bookmarkStart w:id="5392" w:name="_Toc120097245"/>
      <w:bookmarkStart w:id="5393" w:name="_Toc120100481"/>
      <w:bookmarkStart w:id="5394" w:name="_Toc108435046"/>
      <w:bookmarkStart w:id="5395" w:name="_Toc108436776"/>
      <w:bookmarkStart w:id="5396" w:name="_Toc108525389"/>
      <w:bookmarkStart w:id="5397" w:name="_Toc108528244"/>
      <w:bookmarkStart w:id="5398" w:name="_Toc118065114"/>
      <w:bookmarkStart w:id="5399" w:name="_Toc118067935"/>
      <w:bookmarkStart w:id="5400" w:name="_Toc118070925"/>
      <w:bookmarkStart w:id="5401" w:name="_Toc118209085"/>
      <w:bookmarkStart w:id="5402" w:name="_Toc118213012"/>
      <w:bookmarkStart w:id="5403" w:name="_Toc120097246"/>
      <w:bookmarkStart w:id="5404" w:name="_Toc120100482"/>
      <w:bookmarkStart w:id="5405" w:name="_Toc31871251"/>
      <w:bookmarkStart w:id="5406" w:name="_Toc59456516"/>
      <w:bookmarkStart w:id="5407" w:name="_Toc217652528"/>
      <w:bookmarkEnd w:id="5353"/>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r w:rsidRPr="00901A60">
        <w:t>Пример XML</w:t>
      </w:r>
      <w:bookmarkEnd w:id="5405"/>
      <w:bookmarkEnd w:id="5406"/>
      <w:bookmarkEnd w:id="5407"/>
      <w:r w:rsidRPr="00901A60">
        <w:t xml:space="preserve"> </w:t>
      </w:r>
    </w:p>
    <w:p w14:paraId="3AC06A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&lt;?xml version="1.0" encoding="UTF-8"?&gt; </w:t>
      </w:r>
    </w:p>
    <w:p w14:paraId="02B547C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7F8FE04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&lt;env:Header xmlns:env="http://schemas.xmlsoap.org/soap/envelope/"&gt;&lt;wsse:Security wsu:Id="Id-sec-f9cb3040b7ca31cd7876d625c632e1aed304"&gt;</w:t>
      </w:r>
    </w:p>
    <w:p w14:paraId="4D9B0F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50B19C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48C124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34908E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28BB13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2BE6A9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B0360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5B9D369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&lt;/Transforms&gt;</w:t>
      </w:r>
    </w:p>
    <w:p w14:paraId="3943AE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7490CD5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&lt;DigestValue&gt;4bqC9/3OSJqEHDz00XLzUf29YFcetigx2jr08qUp7fQ=&lt;/DigestValue&gt;</w:t>
      </w:r>
    </w:p>
    <w:p w14:paraId="72220F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1FB378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Id="Id-keyinforef-ac3c6eb29c9af1964819db52ec661b26c339"&gt;</w:t>
      </w:r>
    </w:p>
    <w:p w14:paraId="431B6A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0DD96C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693101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180E52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7889AD9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54D6A2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491584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59817B6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767FAC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4B0D894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15742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6BB14B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0BB525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3F5E250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19BE4BD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346F4A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2C7A6B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6F71BC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7956D9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13D087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41F7C9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59F351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669A52E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496B3A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319E6E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2600CD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07D6CF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56E3651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6CA962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392AC4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38B8DD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27121A0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7C7C2F3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432C3A2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12C0D1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0A3001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6EB05B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7EAA38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635165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44A5B6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2456D7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329F50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24F0FA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OS9LUFBcPTEyMzQ1Njc4OS9PR1JOXD0wMTIzNDU2Nzg5MTIzMS4wLAYDVQQDDCXQ</w:t>
      </w:r>
    </w:p>
    <w:p w14:paraId="4BD54E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51351A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MBIGByqFAwICJAAGByqFAwICHgEDQwAEQM/mE38gcSmh2U183WL3aPaP3tJu0vTq</w:t>
      </w:r>
    </w:p>
    <w:p w14:paraId="7D4C2E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6EA814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412F97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59C8A7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01C6B6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3F4D4B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13683D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21051D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5C3E000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5193BF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2C2632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50681C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451CB24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78F032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31C291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104C97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65659E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0673E0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2686C7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1BB3343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44E6EC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6A15B2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5D7F2A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72973D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2F3049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6A92C6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p87xs4bqOAO1BwhmKL/TsoC4pA==&lt;/wsse:BinarySecurityToken&gt;&lt;/wsse:Security&gt;&lt;/env:Header&gt;</w:t>
      </w:r>
    </w:p>
    <w:p w14:paraId="1BD120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&lt;env:Body xmlns:env="http://schemas.xmlsoap.org/soap/envelope/" wsu:Id="Id-wssecdata-29cef34e3106063e64fead91c94aeda97ff4"&gt;</w:t>
      </w:r>
    </w:p>
    <w:p w14:paraId="40D6B1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&lt;transferDocumentRequest xmlns:typ="http://www.roskazna.ru/eb/services/transferDocumentService/types" xmlns="http://www.roskazna.ru/eb/services/transferDocumentService/types" versionId="1.0"&gt;</w:t>
      </w:r>
    </w:p>
    <w:p w14:paraId="0772868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4FA01D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&lt;typ:packageId&gt;e8bf66bf-9cf1-47f1-a48b-394d18467fe3&lt;/typ:packageId&gt;</w:t>
      </w:r>
    </w:p>
    <w:p w14:paraId="4C948D8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&lt;typ:senderSystemId&gt;EXP&lt;/typ:senderSystemId&gt;</w:t>
      </w:r>
    </w:p>
    <w:p w14:paraId="7A0716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&lt;typ:targetSystemId&gt;PFHD&lt;/typ:targetSystemId&gt;</w:t>
      </w:r>
    </w:p>
    <w:p w14:paraId="7CED0E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&lt;typ:documentType&gt;VLS_REPORT_0531792&lt;/typ:documentType&gt;</w:t>
      </w:r>
    </w:p>
    <w:p w14:paraId="2D639C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&lt;typ:documentGuid&gt;8ac0f4a9-2424-4822-87dc-ce8d1aa70482&lt;/typ:documentGuid&gt;</w:t>
      </w:r>
    </w:p>
    <w:p w14:paraId="61890F4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&lt;typ:creationDateTime&gt;2023-01-03T16:46:07.689+04:00&lt;/typ:creationDateTime&gt;</w:t>
      </w:r>
    </w:p>
    <w:p w14:paraId="621C4A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726D4C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662DB0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value="00100092"/&gt;</w:t>
      </w:r>
    </w:p>
    <w:p w14:paraId="01DA62B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value="1.0"/&gt;</w:t>
      </w:r>
    </w:p>
    <w:p w14:paraId="320901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1E991B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72BE38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&lt;typ:document&gt;</w:t>
      </w:r>
    </w:p>
    <w:p w14:paraId="0698FB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&lt;self:VLS_REPORT_0531792 metaType="formular" versionID="1.0" xsi:schemaLocation="http://www.roskazna.ru/eb/domain/VLS_REPORT_0531792/formular formulars.xsd" xmlns:self="http://www.roskazna.ru/eb/domain/VLS_REPORT_0531792/formular" xmlns:xsi="http://www.w3.org/2001/XMLSchema-instance"&gt;</w:t>
      </w:r>
    </w:p>
    <w:p w14:paraId="35F4A5A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&lt;TtlPrt_RT_FORMCODE&gt;0531797&lt;/TtlPrt_RT_FORMCODE&gt;</w:t>
      </w:r>
    </w:p>
    <w:p w14:paraId="0584D1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&lt;TtlPrt_DctDt&gt;2023-01-01&lt;/TtlPrt_DctDt&gt;</w:t>
      </w:r>
    </w:p>
    <w:p w14:paraId="536D1F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&lt;TtlPrt_RT_ACCOUNTNUM&gt;10951001770&lt;/TtlPrt_RT_ACCOUNTNUM&gt;</w:t>
      </w:r>
    </w:p>
    <w:p w14:paraId="1C673E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lastRenderedPageBreak/>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3FC708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519A02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&lt;Cd&gt;1500&lt;/Cd&gt;</w:t>
      </w:r>
    </w:p>
    <w:p w14:paraId="1C5BF37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0E986E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&lt;TtlPrt_IPBS&gt;</w:t>
      </w:r>
    </w:p>
    <w:p w14:paraId="08C1F3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&gt;970Г1804&lt;/</w:t>
      </w:r>
      <w:r w:rsidRPr="00901A60">
        <w:rPr>
          <w:rFonts w:cs="Courier New"/>
          <w:sz w:val="20"/>
        </w:rPr>
        <w:t>Cd</w:t>
      </w:r>
      <w:r w:rsidRPr="00901A60">
        <w:rPr>
          <w:rFonts w:cs="Courier New"/>
          <w:sz w:val="20"/>
          <w:lang w:val="ru-RU"/>
        </w:rPr>
        <w:t>&gt;</w:t>
      </w:r>
    </w:p>
    <w:p w14:paraId="139A45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&gt;ОБЩЕСТВО С ОГРАНИЧЕННОЙ ОТВЕТСТВЕННОСТЬЮ "ТИТАН"&lt;/</w:t>
      </w:r>
      <w:r w:rsidRPr="00901A60">
        <w:rPr>
          <w:rFonts w:cs="Courier New"/>
          <w:sz w:val="20"/>
        </w:rPr>
        <w:t>Nm</w:t>
      </w:r>
      <w:r w:rsidRPr="00901A60">
        <w:rPr>
          <w:rFonts w:cs="Courier New"/>
          <w:sz w:val="20"/>
          <w:lang w:val="ru-RU"/>
        </w:rPr>
        <w:t>&gt;</w:t>
      </w:r>
    </w:p>
    <w:p w14:paraId="207AAE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&lt;/TtlPrt_IPBS&gt;</w:t>
      </w:r>
    </w:p>
    <w:p w14:paraId="1D8857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&lt;TtlPrt_RBS&gt;</w:t>
      </w:r>
    </w:p>
    <w:p w14:paraId="128468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&lt;Cd&gt;97300371&lt;/Cd&gt;</w:t>
      </w:r>
    </w:p>
    <w:p w14:paraId="7CB8674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&gt;Администрация Московского района города Чебоксары Чувашской Республики&lt;/</w:t>
      </w:r>
      <w:r w:rsidRPr="00901A60">
        <w:rPr>
          <w:rFonts w:cs="Courier New"/>
          <w:sz w:val="20"/>
        </w:rPr>
        <w:t>Nm</w:t>
      </w:r>
      <w:r w:rsidRPr="00901A60">
        <w:rPr>
          <w:rFonts w:cs="Courier New"/>
          <w:sz w:val="20"/>
          <w:lang w:val="ru-RU"/>
        </w:rPr>
        <w:t>&gt;</w:t>
      </w:r>
    </w:p>
    <w:p w14:paraId="495F5C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&lt;/TtlPrt_RBS&gt;</w:t>
      </w:r>
    </w:p>
    <w:p w14:paraId="6A76D8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6C4ED0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&lt;Cd&gt;092&lt;/Cd&gt;</w:t>
      </w:r>
    </w:p>
    <w:p w14:paraId="26A05AF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70CDB72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1EF91B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55957C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&gt;15020001&lt;/</w:t>
      </w:r>
      <w:r w:rsidRPr="00901A60">
        <w:rPr>
          <w:rFonts w:cs="Courier New"/>
          <w:sz w:val="20"/>
        </w:rPr>
        <w:t>Cd</w:t>
      </w:r>
      <w:r w:rsidRPr="00901A60">
        <w:rPr>
          <w:rFonts w:cs="Courier New"/>
          <w:sz w:val="20"/>
          <w:lang w:val="ru-RU"/>
        </w:rPr>
        <w:t>&gt;</w:t>
      </w:r>
    </w:p>
    <w:p w14:paraId="62D30F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&gt;Республиканский бюджет Чувашской Республики&lt;/</w:t>
      </w:r>
      <w:r w:rsidRPr="00901A60">
        <w:rPr>
          <w:rFonts w:cs="Courier New"/>
          <w:sz w:val="20"/>
        </w:rPr>
        <w:t>Nm</w:t>
      </w:r>
      <w:r w:rsidRPr="00901A60">
        <w:rPr>
          <w:rFonts w:cs="Courier New"/>
          <w:sz w:val="20"/>
          <w:lang w:val="ru-RU"/>
        </w:rPr>
        <w:t>&gt;</w:t>
      </w:r>
    </w:p>
    <w:p w14:paraId="560A75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6A37ED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7EA99E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4C25BE4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5F0157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51897B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225649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&lt;TtlPrt_SECRECY code="0" value="Несекретно"/&gt;</w:t>
      </w:r>
    </w:p>
    <w:p w14:paraId="634926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&lt;R_792_G_S1_D&gt;</w:t>
      </w:r>
    </w:p>
    <w:p w14:paraId="085846F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3DA81CF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&lt;G_S1_D_C1&gt;09201021063501420212&lt;/G_S1_D_C1&gt;</w:t>
      </w:r>
    </w:p>
    <w:p w14:paraId="756D28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&lt;G_S1_D_C2&gt;100.00&lt;/G_S1_D_C2&gt;</w:t>
      </w:r>
    </w:p>
    <w:p w14:paraId="77ADC8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&lt;G_S1_D_C3&gt;100.00&lt;/G_S1_D_C3&gt;</w:t>
      </w:r>
    </w:p>
    <w:p w14:paraId="61016C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&lt;G_S1_D_C4&gt;100.00&lt;/G_S1_D_C4&gt;</w:t>
      </w:r>
    </w:p>
    <w:p w14:paraId="0EA023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&lt;G_S1_D_C4_2&gt;100.00&lt;/G_S1_D_C4_2&gt;</w:t>
      </w:r>
    </w:p>
    <w:p w14:paraId="30777E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&lt;G_S1_D_C5&gt;100.00&lt;/G_S1_D_C5&gt;</w:t>
      </w:r>
    </w:p>
    <w:p w14:paraId="733E63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&lt;G_S1_D_C5_2&gt;100.00&lt;/G_S1_D_C5_2&gt;</w:t>
      </w:r>
    </w:p>
    <w:p w14:paraId="3B6CB6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&lt;G_S1_D_C6&gt;100.00&lt;/G_S1_D_C6&gt;</w:t>
      </w:r>
    </w:p>
    <w:p w14:paraId="54A83F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&lt;G_S1_D_C6_2&gt;100.00&lt;/G_S1_D_C6_2&gt;</w:t>
      </w:r>
    </w:p>
    <w:p w14:paraId="559AA2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&lt;G_S1_D_C8&gt;100.00&lt;/G_S1_D_C8&gt;</w:t>
      </w:r>
    </w:p>
    <w:p w14:paraId="285E64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&lt;G_S1_D_C8_2&gt;100.00&lt;/G_S1_D_C8_2&gt;</w:t>
      </w:r>
    </w:p>
    <w:p w14:paraId="4830B4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&lt;G_S1_D_C9&gt;100.00&lt;/G_S1_D_C9&gt;</w:t>
      </w:r>
    </w:p>
    <w:p w14:paraId="0F7BA1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&lt;G_S1_D_C9_2&gt;100.00&lt;/G_S1_D_C9_2&gt;</w:t>
      </w:r>
    </w:p>
    <w:p w14:paraId="14E0E6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12EA09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&lt;/R_792_G_S1_D&gt;</w:t>
      </w:r>
    </w:p>
    <w:p w14:paraId="37687D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&lt;R_G_S1_F_R2&gt;100.00&lt;/R_G_S1_F_R2&gt;</w:t>
      </w:r>
    </w:p>
    <w:p w14:paraId="3E9CACB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&lt;R_G_S1_F_R3&gt;100.00&lt;/R_G_S1_F_R3&gt;</w:t>
      </w:r>
    </w:p>
    <w:p w14:paraId="1B9A16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&lt;R_G_S1_F_R4&gt;100.00&lt;/R_G_S1_F_R4&gt;</w:t>
      </w:r>
    </w:p>
    <w:p w14:paraId="0169DD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&lt;R_G_S1_F_R4_2&gt;100.00&lt;/R_G_S1_F_R4_2&gt;</w:t>
      </w:r>
    </w:p>
    <w:p w14:paraId="5562D9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&lt;R_G_S1_F_R5&gt;100.00&lt;/R_G_S1_F_R5&gt;</w:t>
      </w:r>
    </w:p>
    <w:p w14:paraId="4C3FF7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&lt;R_G_S1_F_R5_2&gt;100.00&lt;/R_G_S1_F_R5_2&gt;</w:t>
      </w:r>
    </w:p>
    <w:p w14:paraId="4CF6497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&lt;R_G_S1_F_R6&gt;100.00&lt;/R_G_S1_F_R6&gt;</w:t>
      </w:r>
    </w:p>
    <w:p w14:paraId="1F6DA2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&lt;R_G_S1_F_R6_2&gt;100.00&lt;/R_G_S1_F_R6_2&gt;</w:t>
      </w:r>
    </w:p>
    <w:p w14:paraId="4BF7C9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&lt;R_G_S1_F_R8&gt;100.00&lt;/R_G_S1_F_R8&gt;</w:t>
      </w:r>
    </w:p>
    <w:p w14:paraId="7C0C2E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&lt;R_G_S1_F_R8_2&gt;100.00&lt;/R_G_S1_F_R8_2&gt;</w:t>
      </w:r>
    </w:p>
    <w:p w14:paraId="7A542A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&lt;R_G_S1_F_R9&gt;100.00&lt;/R_G_S1_F_R9&gt;</w:t>
      </w:r>
    </w:p>
    <w:p w14:paraId="09E497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&lt;R_G_S1_F_R9_2&gt;100.00&lt;/R_G_S1_F_R9_2&gt;</w:t>
      </w:r>
    </w:p>
    <w:p w14:paraId="218BB4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&lt;VSL_ListApp_Executor_SFP&gt;Иванов И.И.&lt;/VSL_ListApp_Executor_SFP&gt;</w:t>
      </w:r>
    </w:p>
    <w:p w14:paraId="07AB2A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4C9C5C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&lt;VSL_ListApp_Executor_TEL&gt;82135441&lt;/VSL_ListApp_Executor_TEL&gt;</w:t>
      </w:r>
    </w:p>
    <w:p w14:paraId="25A34B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&lt;VSL_ListApp_Executor_Date&gt;2023-01-01&lt;/VSL_ListApp_Executor_Date&gt;</w:t>
      </w:r>
    </w:p>
    <w:p w14:paraId="04A47B1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35122F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&lt;GUID&gt;8fd0f4a9-2364-4858-87dc-ce8d1aa70486&lt;/GUID&gt;</w:t>
      </w:r>
    </w:p>
    <w:p w14:paraId="15ADFE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4F1230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&lt;TtlPrt_DocNumber&gt;000000015&lt;/TtlPrt_DocNumber&gt;</w:t>
      </w:r>
    </w:p>
    <w:p w14:paraId="07E0BB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53935D7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577615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&lt;/self:VLS_REPORT_0531792&gt;</w:t>
      </w:r>
    </w:p>
    <w:p w14:paraId="6831CB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r w:rsidRPr="00901A60">
        <w:rPr>
          <w:rFonts w:cs="Courier New"/>
          <w:sz w:val="20"/>
        </w:rPr>
        <w:tab/>
      </w:r>
    </w:p>
    <w:p w14:paraId="59663A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41E86E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&lt;/env:Body&gt;</w:t>
      </w:r>
    </w:p>
    <w:p w14:paraId="0CF652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 w:val="20"/>
        </w:rPr>
        <w:t>&lt;/soapenv:Envelope&gt;</w:t>
      </w:r>
    </w:p>
    <w:p w14:paraId="60C7BEA2" w14:textId="77777777" w:rsidR="006310AA" w:rsidRPr="00355042" w:rsidRDefault="00F94B41" w:rsidP="00F94B41">
      <w:pPr>
        <w:pStyle w:val="20"/>
        <w:keepNext w:val="0"/>
        <w:widowControl w:val="0"/>
        <w:numPr>
          <w:ilvl w:val="1"/>
          <w:numId w:val="79"/>
        </w:numPr>
        <w:tabs>
          <w:tab w:val="clear" w:pos="576"/>
        </w:tabs>
        <w:jc w:val="both"/>
        <w:rPr>
          <w:highlight w:val="green"/>
        </w:rPr>
      </w:pPr>
      <w:bookmarkStart w:id="5408" w:name="_Toc44010603"/>
      <w:bookmarkStart w:id="5409" w:name="_Toc59456517"/>
      <w:bookmarkStart w:id="5410" w:name="_Ref84785104"/>
      <w:bookmarkStart w:id="5411" w:name="_Toc217652529"/>
      <w:r w:rsidRPr="00355042">
        <w:rPr>
          <w:highlight w:val="green"/>
        </w:rPr>
        <w:t>Описание документа «Приложение к выписке из лицевого счета иного ПБС»</w:t>
      </w:r>
      <w:bookmarkEnd w:id="5408"/>
      <w:bookmarkEnd w:id="5409"/>
      <w:bookmarkEnd w:id="5410"/>
      <w:bookmarkEnd w:id="5411"/>
    </w:p>
    <w:p w14:paraId="69E9274A" w14:textId="77777777" w:rsidR="006310AA" w:rsidRPr="00355042" w:rsidRDefault="00F94B41" w:rsidP="00F94B41">
      <w:pPr>
        <w:pStyle w:val="31"/>
        <w:keepNext w:val="0"/>
        <w:keepLines w:val="0"/>
        <w:widowControl w:val="0"/>
        <w:numPr>
          <w:ilvl w:val="2"/>
          <w:numId w:val="79"/>
        </w:numPr>
        <w:tabs>
          <w:tab w:val="num" w:pos="720"/>
        </w:tabs>
        <w:ind w:left="720"/>
        <w:rPr>
          <w:highlight w:val="green"/>
        </w:rPr>
      </w:pPr>
      <w:r w:rsidRPr="00355042">
        <w:rPr>
          <w:highlight w:val="green"/>
        </w:rPr>
        <w:t xml:space="preserve"> </w:t>
      </w:r>
      <w:bookmarkStart w:id="5412" w:name="_Toc44010604"/>
      <w:bookmarkStart w:id="5413" w:name="_Toc59456518"/>
      <w:bookmarkStart w:id="5414" w:name="_Toc217652530"/>
      <w:r w:rsidRPr="00355042">
        <w:rPr>
          <w:highlight w:val="green"/>
        </w:rPr>
        <w:t>Назначение и маршрут документа</w:t>
      </w:r>
      <w:bookmarkEnd w:id="5412"/>
      <w:bookmarkEnd w:id="5413"/>
      <w:bookmarkEnd w:id="5414"/>
    </w:p>
    <w:p w14:paraId="309524F0" w14:textId="77777777" w:rsidR="006310AA" w:rsidRPr="00901A60" w:rsidRDefault="00F94B41">
      <w:pPr>
        <w:widowControl w:val="0"/>
        <w:spacing w:before="60" w:after="120"/>
        <w:ind w:firstLine="567"/>
      </w:pPr>
      <w:r w:rsidRPr="00901A60">
        <w:t xml:space="preserve">Документ «Приложение к выписке из лицевого счета иного ПБС» содержит информацию об операциях, отражаемых на лицевом счете иных получателей бюджетных средств, за указанную дату в разрезе кодов бюджетной классификации и (или) иных аналитических признаков, и предназначен для доведения информации от ТОФК до ИПБС. </w:t>
      </w:r>
    </w:p>
    <w:p w14:paraId="64B6E9F8" w14:textId="1D66B9B8" w:rsidR="006310AA" w:rsidRPr="00355042" w:rsidRDefault="00F94B41">
      <w:pPr>
        <w:pStyle w:val="GOSTNameTable"/>
        <w:numPr>
          <w:ilvl w:val="0"/>
          <w:numId w:val="2"/>
        </w:numPr>
        <w:spacing w:before="120" w:after="0"/>
        <w:ind w:left="425" w:hanging="357"/>
        <w:contextualSpacing/>
        <w:jc w:val="both"/>
        <w:rPr>
          <w:highlight w:val="green"/>
        </w:rPr>
      </w:pPr>
      <w:r w:rsidRPr="00355042">
        <w:rPr>
          <w:highlight w:val="green"/>
        </w:rPr>
        <w:fldChar w:fldCharType="begin"/>
      </w:r>
      <w:r w:rsidRPr="00355042">
        <w:rPr>
          <w:highlight w:val="green"/>
        </w:rPr>
        <w:instrText>SEQ Таблица \* ARABIC</w:instrText>
      </w:r>
      <w:r w:rsidRPr="00355042">
        <w:rPr>
          <w:highlight w:val="green"/>
        </w:rPr>
        <w:fldChar w:fldCharType="separate"/>
      </w:r>
      <w:bookmarkStart w:id="5415" w:name="_Toc217652086"/>
      <w:r w:rsidR="00D21171">
        <w:rPr>
          <w:noProof/>
          <w:highlight w:val="green"/>
        </w:rPr>
        <w:t>249</w:t>
      </w:r>
      <w:r w:rsidRPr="00355042">
        <w:rPr>
          <w:highlight w:val="green"/>
        </w:rPr>
        <w:fldChar w:fldCharType="end"/>
      </w:r>
      <w:r w:rsidRPr="00355042">
        <w:rPr>
          <w:rFonts w:eastAsia="Calibri"/>
          <w:szCs w:val="24"/>
          <w:highlight w:val="green"/>
        </w:rPr>
        <w:t xml:space="preserve"> – </w:t>
      </w:r>
      <w:r w:rsidRPr="00355042">
        <w:rPr>
          <w:highlight w:val="green"/>
        </w:rPr>
        <w:t>Маршрут документа «Приложение к выписке из лицевого счета иного ПБС»</w:t>
      </w:r>
      <w:bookmarkEnd w:id="5415"/>
      <w:r w:rsidRPr="00355042">
        <w:rPr>
          <w:highlight w:val="green"/>
        </w:rPr>
        <w:t xml:space="preserve"> </w:t>
      </w:r>
    </w:p>
    <w:tbl>
      <w:tblPr>
        <w:tblStyle w:val="GOSTTable"/>
        <w:tblW w:w="5000" w:type="pct"/>
        <w:tblLook w:val="01E0" w:firstRow="1" w:lastRow="1" w:firstColumn="1" w:lastColumn="1" w:noHBand="0" w:noVBand="0"/>
      </w:tblPr>
      <w:tblGrid>
        <w:gridCol w:w="2552"/>
        <w:gridCol w:w="2549"/>
        <w:gridCol w:w="4527"/>
      </w:tblGrid>
      <w:tr w:rsidR="006310AA" w:rsidRPr="00901A60" w14:paraId="71A2A0C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583AC6AE" w14:textId="77777777" w:rsidR="006310AA" w:rsidRPr="00901A60" w:rsidRDefault="00F94B41">
            <w:pPr>
              <w:pStyle w:val="GOSTTableHead"/>
              <w:spacing w:line="240" w:lineRule="auto"/>
              <w:ind w:left="0" w:right="0"/>
            </w:pPr>
            <w:r w:rsidRPr="00901A60">
              <w:t>Отправитель</w:t>
            </w:r>
          </w:p>
        </w:tc>
        <w:tc>
          <w:tcPr>
            <w:tcW w:w="1324" w:type="pct"/>
          </w:tcPr>
          <w:p w14:paraId="61E4D727"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231EDA1F"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23B865DA"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5DA00878" w14:textId="77777777" w:rsidR="006310AA" w:rsidRPr="00901A60" w:rsidRDefault="00F94B41">
            <w:pPr>
              <w:pStyle w:val="GOSTTablenorm"/>
            </w:pPr>
            <w:r w:rsidRPr="00901A60">
              <w:t>ТОФК (ПУР ЭБ)</w:t>
            </w:r>
          </w:p>
        </w:tc>
        <w:tc>
          <w:tcPr>
            <w:tcW w:w="1324" w:type="pct"/>
          </w:tcPr>
          <w:p w14:paraId="5F71D21D" w14:textId="77777777" w:rsidR="006310AA" w:rsidRPr="00901A60" w:rsidRDefault="00F94B41">
            <w:pPr>
              <w:pStyle w:val="GOSTTablenorm"/>
            </w:pPr>
            <w:r w:rsidRPr="00901A60">
              <w:t>ИПБС</w:t>
            </w:r>
          </w:p>
        </w:tc>
        <w:tc>
          <w:tcPr>
            <w:cnfStyle w:val="000100000000" w:firstRow="0" w:lastRow="0" w:firstColumn="0" w:lastColumn="1" w:oddVBand="0" w:evenVBand="0" w:oddHBand="0" w:evenHBand="0" w:firstRowFirstColumn="0" w:firstRowLastColumn="0" w:lastRowFirstColumn="0" w:lastRowLastColumn="0"/>
            <w:tcW w:w="2351" w:type="pct"/>
          </w:tcPr>
          <w:p w14:paraId="2C96794E" w14:textId="77777777" w:rsidR="006310AA" w:rsidRPr="00901A60" w:rsidRDefault="006310AA">
            <w:pPr>
              <w:pStyle w:val="GOSTTablenorm"/>
            </w:pPr>
          </w:p>
        </w:tc>
      </w:tr>
      <w:tr w:rsidR="006310AA" w:rsidRPr="00901A60" w14:paraId="78E5C295"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74281EBB" w14:textId="77777777" w:rsidR="006310AA" w:rsidRPr="00901A60" w:rsidRDefault="00F94B41">
            <w:pPr>
              <w:pStyle w:val="GOSTTablenorm"/>
            </w:pPr>
            <w:r w:rsidRPr="00901A60">
              <w:t>ТОФК (ПУР ЭБ)</w:t>
            </w:r>
          </w:p>
        </w:tc>
        <w:tc>
          <w:tcPr>
            <w:tcW w:w="1324" w:type="pct"/>
          </w:tcPr>
          <w:p w14:paraId="422FD129" w14:textId="77777777" w:rsidR="006310AA" w:rsidRPr="00901A60" w:rsidRDefault="00F94B41">
            <w:pPr>
              <w:pStyle w:val="GOSTTablenorm"/>
            </w:pPr>
            <w:r w:rsidRPr="00901A60">
              <w:t>ИПБС (ПФХД)</w:t>
            </w:r>
            <w:r w:rsidRPr="00901A60">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3F77FB05" w14:textId="77777777" w:rsidR="006310AA" w:rsidRPr="00901A60" w:rsidRDefault="006310AA">
            <w:pPr>
              <w:pStyle w:val="GOSTTablenorm"/>
            </w:pPr>
          </w:p>
        </w:tc>
      </w:tr>
      <w:tr w:rsidR="00355042" w:rsidRPr="00901A60" w14:paraId="1275E4CA"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551ECCBA" w14:textId="62CBF20F" w:rsidR="00355042" w:rsidRPr="00355042" w:rsidRDefault="00355042" w:rsidP="00355042">
            <w:pPr>
              <w:pStyle w:val="GOSTTablenorm"/>
              <w:rPr>
                <w:i w:val="0"/>
              </w:rPr>
            </w:pPr>
            <w:r w:rsidRPr="00355042">
              <w:rPr>
                <w:i w:val="0"/>
                <w:color w:val="000000"/>
                <w:highlight w:val="green"/>
              </w:rPr>
              <w:t>ТОФК (ПУР ЭБ)</w:t>
            </w:r>
          </w:p>
        </w:tc>
        <w:tc>
          <w:tcPr>
            <w:tcW w:w="1324" w:type="pct"/>
          </w:tcPr>
          <w:p w14:paraId="19A0DB42" w14:textId="4512053D" w:rsidR="00355042" w:rsidRPr="00355042" w:rsidRDefault="00355042" w:rsidP="00355042">
            <w:pPr>
              <w:pStyle w:val="GOSTTablenorm"/>
              <w:rPr>
                <w:i w:val="0"/>
              </w:rPr>
            </w:pPr>
            <w:r w:rsidRPr="00355042">
              <w:rPr>
                <w:i w:val="0"/>
                <w:highlight w:val="green"/>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4B0824BB" w14:textId="77777777" w:rsidR="00355042" w:rsidRPr="00901A60" w:rsidRDefault="00355042" w:rsidP="00355042">
            <w:pPr>
              <w:pStyle w:val="GOSTTablenorm"/>
            </w:pPr>
          </w:p>
        </w:tc>
      </w:tr>
    </w:tbl>
    <w:p w14:paraId="2166D12E" w14:textId="77777777" w:rsidR="006310AA" w:rsidRPr="00355042" w:rsidRDefault="00F94B41" w:rsidP="00F94B41">
      <w:pPr>
        <w:pStyle w:val="31"/>
        <w:keepNext w:val="0"/>
        <w:keepLines w:val="0"/>
        <w:widowControl w:val="0"/>
        <w:numPr>
          <w:ilvl w:val="2"/>
          <w:numId w:val="79"/>
        </w:numPr>
        <w:tabs>
          <w:tab w:val="num" w:pos="720"/>
        </w:tabs>
        <w:ind w:left="720"/>
        <w:rPr>
          <w:highlight w:val="green"/>
        </w:rPr>
      </w:pPr>
      <w:r w:rsidRPr="00901A60">
        <w:t xml:space="preserve"> </w:t>
      </w:r>
      <w:bookmarkStart w:id="5416" w:name="_Toc44010605"/>
      <w:bookmarkStart w:id="5417" w:name="_Toc59456519"/>
      <w:bookmarkStart w:id="5418" w:name="_Toc217652531"/>
      <w:r w:rsidRPr="00355042">
        <w:rPr>
          <w:highlight w:val="green"/>
        </w:rPr>
        <w:t>Описание комплексного типа «tVLS_REPORT_0531783»</w:t>
      </w:r>
      <w:bookmarkEnd w:id="5416"/>
      <w:bookmarkEnd w:id="5417"/>
      <w:bookmarkEnd w:id="5418"/>
    </w:p>
    <w:p w14:paraId="00739FB7" w14:textId="322B35D3" w:rsidR="006310AA" w:rsidRPr="00355042" w:rsidRDefault="00F34517">
      <w:pPr>
        <w:pStyle w:val="GOSTNameTable"/>
        <w:numPr>
          <w:ilvl w:val="0"/>
          <w:numId w:val="2"/>
        </w:numPr>
        <w:spacing w:before="120" w:after="0"/>
        <w:ind w:left="425" w:hanging="357"/>
        <w:contextualSpacing/>
        <w:jc w:val="both"/>
        <w:rPr>
          <w:highlight w:val="green"/>
        </w:rPr>
      </w:pPr>
      <w:r w:rsidRPr="00355042">
        <w:rPr>
          <w:noProof/>
          <w:highlight w:val="green"/>
        </w:rPr>
        <w:fldChar w:fldCharType="begin"/>
      </w:r>
      <w:r w:rsidRPr="00355042">
        <w:rPr>
          <w:noProof/>
          <w:highlight w:val="green"/>
        </w:rPr>
        <w:instrText xml:space="preserve"> SEQ Таблица \* ARABIC </w:instrText>
      </w:r>
      <w:r w:rsidRPr="00355042">
        <w:rPr>
          <w:noProof/>
          <w:highlight w:val="green"/>
        </w:rPr>
        <w:fldChar w:fldCharType="separate"/>
      </w:r>
      <w:bookmarkStart w:id="5419" w:name="_Toc217652087"/>
      <w:r w:rsidR="00D21171">
        <w:rPr>
          <w:noProof/>
          <w:highlight w:val="green"/>
        </w:rPr>
        <w:t>250</w:t>
      </w:r>
      <w:r w:rsidRPr="00355042">
        <w:rPr>
          <w:noProof/>
          <w:highlight w:val="green"/>
        </w:rPr>
        <w:fldChar w:fldCharType="end"/>
      </w:r>
      <w:r w:rsidR="00F94B41" w:rsidRPr="00355042">
        <w:rPr>
          <w:rFonts w:eastAsia="Calibri"/>
          <w:szCs w:val="24"/>
          <w:highlight w:val="green"/>
        </w:rPr>
        <w:t xml:space="preserve"> – </w:t>
      </w:r>
      <w:r w:rsidR="00F94B41" w:rsidRPr="00355042">
        <w:rPr>
          <w:highlight w:val="green"/>
        </w:rPr>
        <w:t>Описание комплексного типа «</w:t>
      </w:r>
      <w:r w:rsidR="00F94B41" w:rsidRPr="00355042">
        <w:rPr>
          <w:szCs w:val="24"/>
          <w:highlight w:val="green"/>
          <w:lang w:val="en-US"/>
        </w:rPr>
        <w:t>tVLS</w:t>
      </w:r>
      <w:r w:rsidR="00F94B41" w:rsidRPr="00355042">
        <w:rPr>
          <w:szCs w:val="24"/>
          <w:highlight w:val="green"/>
        </w:rPr>
        <w:t>_</w:t>
      </w:r>
      <w:r w:rsidR="00F94B41" w:rsidRPr="00355042">
        <w:rPr>
          <w:szCs w:val="24"/>
          <w:highlight w:val="green"/>
          <w:lang w:val="en-US"/>
        </w:rPr>
        <w:t>REPORT</w:t>
      </w:r>
      <w:r w:rsidR="00F94B41" w:rsidRPr="00355042">
        <w:rPr>
          <w:szCs w:val="24"/>
          <w:highlight w:val="green"/>
        </w:rPr>
        <w:t>_0531783</w:t>
      </w:r>
      <w:r w:rsidR="00F94B41" w:rsidRPr="00355042">
        <w:rPr>
          <w:highlight w:val="green"/>
        </w:rPr>
        <w:t>»</w:t>
      </w:r>
      <w:bookmarkEnd w:id="541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0936F5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EC2E653"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460AFCD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E9348EF" w14:textId="77777777" w:rsidR="006310AA" w:rsidRPr="00901A60" w:rsidRDefault="00F94B41">
            <w:pPr>
              <w:pStyle w:val="GOSTTableHead"/>
              <w:spacing w:line="240" w:lineRule="auto"/>
              <w:ind w:left="0" w:right="0"/>
            </w:pPr>
            <w:r w:rsidRPr="00901A60">
              <w:t>Тип</w:t>
            </w:r>
          </w:p>
        </w:tc>
        <w:tc>
          <w:tcPr>
            <w:tcW w:w="1133" w:type="dxa"/>
          </w:tcPr>
          <w:p w14:paraId="6361B776" w14:textId="77777777" w:rsidR="006310AA" w:rsidRPr="00901A60" w:rsidRDefault="00F94B41">
            <w:pPr>
              <w:pStyle w:val="GOSTTableHead"/>
              <w:spacing w:line="240" w:lineRule="auto"/>
              <w:ind w:left="0" w:right="0"/>
            </w:pPr>
            <w:r w:rsidRPr="00901A60">
              <w:t>Формат элемента</w:t>
            </w:r>
          </w:p>
        </w:tc>
        <w:tc>
          <w:tcPr>
            <w:tcW w:w="567" w:type="dxa"/>
          </w:tcPr>
          <w:p w14:paraId="36C82460" w14:textId="77777777" w:rsidR="006310AA" w:rsidRPr="00901A60" w:rsidRDefault="00F94B41">
            <w:pPr>
              <w:pStyle w:val="GOSTTableHead"/>
              <w:spacing w:line="240" w:lineRule="auto"/>
              <w:ind w:left="0" w:right="0"/>
            </w:pPr>
            <w:r w:rsidRPr="00901A60">
              <w:t>Обязательность</w:t>
            </w:r>
          </w:p>
        </w:tc>
        <w:tc>
          <w:tcPr>
            <w:tcW w:w="3961" w:type="dxa"/>
          </w:tcPr>
          <w:p w14:paraId="3728500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62BF559"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53224E8A" w14:textId="77777777" w:rsidR="006310AA" w:rsidRPr="00901A60" w:rsidRDefault="00F94B41">
            <w:pPr>
              <w:pStyle w:val="GOSTTablenorm"/>
            </w:pPr>
            <w:r w:rsidRPr="00901A60">
              <w:rPr>
                <w:b/>
              </w:rPr>
              <w:t>Параметры отчета</w:t>
            </w:r>
          </w:p>
        </w:tc>
      </w:tr>
      <w:tr w:rsidR="006310AA" w:rsidRPr="00901A60" w14:paraId="1DA3F9EB"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700" w:type="dxa"/>
          </w:tcPr>
          <w:p w14:paraId="3F7042C8" w14:textId="77777777" w:rsidR="006310AA" w:rsidRPr="00901A60" w:rsidRDefault="00F94B41">
            <w:pPr>
              <w:pStyle w:val="GOSTTablenorm"/>
            </w:pPr>
            <w:r w:rsidRPr="00901A60">
              <w:t>Форма по КФД</w:t>
            </w:r>
          </w:p>
        </w:tc>
        <w:tc>
          <w:tcPr>
            <w:tcW w:w="1700" w:type="dxa"/>
          </w:tcPr>
          <w:p w14:paraId="50BEB844" w14:textId="77777777" w:rsidR="006310AA" w:rsidRPr="00901A60" w:rsidRDefault="00F94B41">
            <w:pPr>
              <w:pStyle w:val="GOSTTablenorm"/>
            </w:pPr>
            <w:r w:rsidRPr="00901A60">
              <w:t>TtlPrt_RT_FORMCODE</w:t>
            </w:r>
          </w:p>
        </w:tc>
        <w:tc>
          <w:tcPr>
            <w:tcW w:w="567" w:type="dxa"/>
          </w:tcPr>
          <w:p w14:paraId="3FAFD8BA" w14:textId="77777777" w:rsidR="006310AA" w:rsidRPr="00901A60" w:rsidRDefault="00F94B41">
            <w:pPr>
              <w:pStyle w:val="GOSTTablenorm"/>
              <w:jc w:val="center"/>
            </w:pPr>
            <w:r w:rsidRPr="00901A60">
              <w:t>П</w:t>
            </w:r>
          </w:p>
        </w:tc>
        <w:tc>
          <w:tcPr>
            <w:tcW w:w="1133" w:type="dxa"/>
          </w:tcPr>
          <w:p w14:paraId="581A311C" w14:textId="77777777" w:rsidR="006310AA" w:rsidRPr="00901A60" w:rsidRDefault="00F94B41">
            <w:pPr>
              <w:pStyle w:val="GOSTTablenorm"/>
            </w:pPr>
            <w:r w:rsidRPr="00901A60">
              <w:t>Т(7)</w:t>
            </w:r>
          </w:p>
        </w:tc>
        <w:tc>
          <w:tcPr>
            <w:tcW w:w="567" w:type="dxa"/>
          </w:tcPr>
          <w:p w14:paraId="7FDADB55"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1" w:type="dxa"/>
          </w:tcPr>
          <w:p w14:paraId="0A1D35C2" w14:textId="1F04ED6A" w:rsidR="006310AA" w:rsidRPr="00901A60" w:rsidRDefault="00F94B41">
            <w:pPr>
              <w:pStyle w:val="GOSTTablenorm"/>
            </w:pPr>
            <w:r w:rsidRPr="00901A60">
              <w:t>Указывает</w:t>
            </w:r>
            <w:r w:rsidR="00B72A30" w:rsidRPr="00901A60">
              <w:t>ся код формы по КФД - «0531749»</w:t>
            </w:r>
          </w:p>
        </w:tc>
      </w:tr>
      <w:tr w:rsidR="006310AA" w:rsidRPr="00901A60" w14:paraId="5E28EC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B766D1" w14:textId="77777777" w:rsidR="006310AA" w:rsidRPr="00901A60" w:rsidRDefault="00F94B41">
            <w:pPr>
              <w:pStyle w:val="GOSTTablenorm"/>
            </w:pPr>
            <w:r w:rsidRPr="00901A60">
              <w:t>Дата</w:t>
            </w:r>
          </w:p>
        </w:tc>
        <w:tc>
          <w:tcPr>
            <w:tcW w:w="1700" w:type="dxa"/>
          </w:tcPr>
          <w:p w14:paraId="34F02D7A" w14:textId="77777777" w:rsidR="006310AA" w:rsidRPr="00901A60" w:rsidRDefault="00F94B41">
            <w:pPr>
              <w:pStyle w:val="GOSTTablenorm"/>
            </w:pPr>
            <w:r w:rsidRPr="00901A60">
              <w:t>TtlPrt_DctDt</w:t>
            </w:r>
          </w:p>
        </w:tc>
        <w:tc>
          <w:tcPr>
            <w:tcW w:w="567" w:type="dxa"/>
          </w:tcPr>
          <w:p w14:paraId="7D0D7B15" w14:textId="77777777" w:rsidR="006310AA" w:rsidRPr="00901A60" w:rsidRDefault="00F94B41">
            <w:pPr>
              <w:pStyle w:val="GOSTTablenorm"/>
              <w:jc w:val="center"/>
            </w:pPr>
            <w:r w:rsidRPr="00901A60">
              <w:t>П</w:t>
            </w:r>
          </w:p>
        </w:tc>
        <w:tc>
          <w:tcPr>
            <w:tcW w:w="1133" w:type="dxa"/>
          </w:tcPr>
          <w:p w14:paraId="0937C5B3" w14:textId="77777777" w:rsidR="006310AA" w:rsidRPr="00901A60" w:rsidRDefault="00F94B41">
            <w:pPr>
              <w:pStyle w:val="GOSTTablenorm"/>
              <w:rPr>
                <w:lang w:val="en-US"/>
              </w:rPr>
            </w:pPr>
            <w:r w:rsidRPr="00901A60">
              <w:rPr>
                <w:lang w:val="en-US"/>
              </w:rPr>
              <w:t>Date</w:t>
            </w:r>
          </w:p>
        </w:tc>
        <w:tc>
          <w:tcPr>
            <w:tcW w:w="567" w:type="dxa"/>
          </w:tcPr>
          <w:p w14:paraId="3BA81B40" w14:textId="77777777" w:rsidR="006310AA" w:rsidRPr="00901A60" w:rsidRDefault="00F94B41">
            <w:pPr>
              <w:pStyle w:val="GOSTTablenorm"/>
              <w:jc w:val="center"/>
              <w:rPr>
                <w:lang w:val="en-US"/>
              </w:rPr>
            </w:pPr>
            <w:r w:rsidRPr="00901A60">
              <w:rPr>
                <w:rFonts w:eastAsia="Calibri"/>
                <w:lang w:eastAsia="en-US"/>
              </w:rPr>
              <w:t>О</w:t>
            </w:r>
          </w:p>
        </w:tc>
        <w:tc>
          <w:tcPr>
            <w:tcW w:w="3961" w:type="dxa"/>
          </w:tcPr>
          <w:p w14:paraId="3B2A3B12" w14:textId="078EDCEC" w:rsidR="006310AA" w:rsidRPr="00901A60" w:rsidRDefault="00B72A30">
            <w:pPr>
              <w:pStyle w:val="GOSTTablenorm"/>
            </w:pPr>
            <w:r w:rsidRPr="00901A60">
              <w:t>Указывается дата отчета</w:t>
            </w:r>
          </w:p>
        </w:tc>
      </w:tr>
      <w:tr w:rsidR="006310AA" w:rsidRPr="00901A60" w14:paraId="7A5F566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30D2342" w14:textId="77777777" w:rsidR="006310AA" w:rsidRPr="00901A60" w:rsidRDefault="00F94B41">
            <w:pPr>
              <w:pStyle w:val="GOSTTablenorm"/>
            </w:pPr>
            <w:r w:rsidRPr="00901A60">
              <w:t>Номер лицевого счета</w:t>
            </w:r>
          </w:p>
        </w:tc>
        <w:tc>
          <w:tcPr>
            <w:tcW w:w="1700" w:type="dxa"/>
          </w:tcPr>
          <w:p w14:paraId="0A0E7678" w14:textId="77777777" w:rsidR="006310AA" w:rsidRPr="00901A60" w:rsidRDefault="00F94B41">
            <w:pPr>
              <w:pStyle w:val="GOSTTablenorm"/>
            </w:pPr>
            <w:r w:rsidRPr="00901A60">
              <w:t>TtlPrt_RT_ACCOUNTNUM</w:t>
            </w:r>
          </w:p>
        </w:tc>
        <w:tc>
          <w:tcPr>
            <w:tcW w:w="567" w:type="dxa"/>
          </w:tcPr>
          <w:p w14:paraId="67E384C0" w14:textId="77777777" w:rsidR="006310AA" w:rsidRPr="00901A60" w:rsidRDefault="00F94B41">
            <w:pPr>
              <w:pStyle w:val="GOSTTablenorm"/>
              <w:jc w:val="center"/>
            </w:pPr>
            <w:r w:rsidRPr="00901A60">
              <w:t>П</w:t>
            </w:r>
          </w:p>
        </w:tc>
        <w:tc>
          <w:tcPr>
            <w:tcW w:w="1133" w:type="dxa"/>
          </w:tcPr>
          <w:p w14:paraId="1E68AB92" w14:textId="77777777" w:rsidR="006310AA" w:rsidRPr="00901A60" w:rsidRDefault="00F94B41">
            <w:pPr>
              <w:pStyle w:val="GOSTTablenorm"/>
            </w:pPr>
            <w:r w:rsidRPr="00901A60">
              <w:t>Т(11)</w:t>
            </w:r>
          </w:p>
        </w:tc>
        <w:tc>
          <w:tcPr>
            <w:tcW w:w="567" w:type="dxa"/>
          </w:tcPr>
          <w:p w14:paraId="308AB025" w14:textId="77777777" w:rsidR="006310AA" w:rsidRPr="00901A60" w:rsidRDefault="00F94B41">
            <w:pPr>
              <w:pStyle w:val="GOSTTablenorm"/>
              <w:jc w:val="center"/>
            </w:pPr>
            <w:r w:rsidRPr="00901A60">
              <w:t>О</w:t>
            </w:r>
          </w:p>
        </w:tc>
        <w:tc>
          <w:tcPr>
            <w:tcW w:w="3961" w:type="dxa"/>
          </w:tcPr>
          <w:p w14:paraId="53944672" w14:textId="2CB5AF1D" w:rsidR="006310AA" w:rsidRPr="00901A60" w:rsidRDefault="00F94B41">
            <w:pPr>
              <w:pStyle w:val="GOSTTablenorm"/>
            </w:pPr>
            <w:r w:rsidRPr="00901A60">
              <w:t xml:space="preserve">Указывается номер лицевого счета, по которому </w:t>
            </w:r>
            <w:r w:rsidR="00B72A30" w:rsidRPr="00901A60">
              <w:t>отражаются операции в документе</w:t>
            </w:r>
          </w:p>
        </w:tc>
      </w:tr>
      <w:tr w:rsidR="006310AA" w:rsidRPr="00901A60" w14:paraId="78051D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683C40E" w14:textId="77777777" w:rsidR="006310AA" w:rsidRPr="00901A60" w:rsidRDefault="00F94B41">
            <w:pPr>
              <w:pStyle w:val="GOSTTablenorm"/>
            </w:pPr>
            <w:r w:rsidRPr="00901A60">
              <w:rPr>
                <w:b/>
              </w:rPr>
              <w:t>Дополнительные параметры</w:t>
            </w:r>
          </w:p>
        </w:tc>
      </w:tr>
      <w:tr w:rsidR="006310AA" w:rsidRPr="00901A60" w14:paraId="24C3D0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75A3349" w14:textId="77777777" w:rsidR="006310AA" w:rsidRPr="00901A60" w:rsidRDefault="00F94B41">
            <w:pPr>
              <w:pStyle w:val="GOSTTablenorm"/>
            </w:pPr>
            <w:r w:rsidRPr="00901A60">
              <w:lastRenderedPageBreak/>
              <w:t>Режим формирования</w:t>
            </w:r>
          </w:p>
        </w:tc>
        <w:tc>
          <w:tcPr>
            <w:tcW w:w="1700" w:type="dxa"/>
          </w:tcPr>
          <w:p w14:paraId="5A6E733A" w14:textId="77777777" w:rsidR="006310AA" w:rsidRPr="00901A60" w:rsidRDefault="00F94B41">
            <w:pPr>
              <w:pStyle w:val="GOSTTablenorm"/>
              <w:rPr>
                <w:color w:val="000000"/>
              </w:rPr>
            </w:pPr>
            <w:r w:rsidRPr="00901A60">
              <w:rPr>
                <w:color w:val="000000"/>
              </w:rPr>
              <w:t>TtlPrt_report_type_flag</w:t>
            </w:r>
          </w:p>
        </w:tc>
        <w:tc>
          <w:tcPr>
            <w:tcW w:w="567" w:type="dxa"/>
          </w:tcPr>
          <w:p w14:paraId="5A474DB6" w14:textId="77777777" w:rsidR="006310AA" w:rsidRPr="00901A60" w:rsidRDefault="00F94B41">
            <w:pPr>
              <w:pStyle w:val="GOSTTablenorm"/>
              <w:jc w:val="center"/>
            </w:pPr>
            <w:r w:rsidRPr="00901A60">
              <w:t>П</w:t>
            </w:r>
          </w:p>
        </w:tc>
        <w:tc>
          <w:tcPr>
            <w:tcW w:w="1133" w:type="dxa"/>
          </w:tcPr>
          <w:p w14:paraId="7C7D308E" w14:textId="77777777" w:rsidR="006310AA" w:rsidRPr="00901A60" w:rsidRDefault="00F94B41">
            <w:pPr>
              <w:pStyle w:val="GOSTTablenorm"/>
            </w:pPr>
            <w:r w:rsidRPr="00901A60">
              <w:t>Т(1-25)</w:t>
            </w:r>
          </w:p>
        </w:tc>
        <w:tc>
          <w:tcPr>
            <w:tcW w:w="567" w:type="dxa"/>
          </w:tcPr>
          <w:p w14:paraId="69BCB7F0"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1" w:type="dxa"/>
          </w:tcPr>
          <w:p w14:paraId="07E951E0" w14:textId="77777777" w:rsidR="006310AA" w:rsidRPr="00901A60" w:rsidRDefault="00F94B41">
            <w:pPr>
              <w:pStyle w:val="GOSTTablenorm"/>
              <w:rPr>
                <w:szCs w:val="22"/>
              </w:rPr>
            </w:pPr>
            <w:r w:rsidRPr="00901A60">
              <w:rPr>
                <w:szCs w:val="22"/>
              </w:rPr>
              <w:t xml:space="preserve">Указывается режим формирования. </w:t>
            </w:r>
          </w:p>
          <w:p w14:paraId="1CF6B021" w14:textId="77777777" w:rsidR="006310AA" w:rsidRPr="00901A60" w:rsidRDefault="00F94B41">
            <w:pPr>
              <w:pStyle w:val="GOSTTablenorm"/>
              <w:rPr>
                <w:szCs w:val="22"/>
              </w:rPr>
            </w:pPr>
            <w:r w:rsidRPr="00901A60">
              <w:rPr>
                <w:szCs w:val="22"/>
              </w:rPr>
              <w:t>Допустимые значения:</w:t>
            </w:r>
          </w:p>
          <w:p w14:paraId="3ECFACD8" w14:textId="77777777" w:rsidR="006310AA" w:rsidRPr="00901A60" w:rsidRDefault="00F94B41" w:rsidP="00F94B41">
            <w:pPr>
              <w:pStyle w:val="GOSTTablenorm"/>
              <w:numPr>
                <w:ilvl w:val="0"/>
                <w:numId w:val="92"/>
              </w:numPr>
              <w:ind w:left="284" w:hanging="227"/>
              <w:rPr>
                <w:szCs w:val="22"/>
              </w:rPr>
            </w:pPr>
            <w:r w:rsidRPr="00901A60">
              <w:rPr>
                <w:szCs w:val="22"/>
              </w:rPr>
              <w:t>Промежуточный;</w:t>
            </w:r>
          </w:p>
          <w:p w14:paraId="40269F8E" w14:textId="4A4C94CF" w:rsidR="006310AA" w:rsidRPr="00901A60" w:rsidRDefault="00B72A30" w:rsidP="00F94B41">
            <w:pPr>
              <w:pStyle w:val="GOSTTablenorm"/>
              <w:numPr>
                <w:ilvl w:val="0"/>
                <w:numId w:val="92"/>
              </w:numPr>
              <w:ind w:left="284" w:hanging="227"/>
            </w:pPr>
            <w:r w:rsidRPr="00901A60">
              <w:rPr>
                <w:szCs w:val="22"/>
              </w:rPr>
              <w:t>Итоговый</w:t>
            </w:r>
          </w:p>
        </w:tc>
      </w:tr>
      <w:tr w:rsidR="006310AA" w:rsidRPr="00901A60" w14:paraId="1356B0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716DE31" w14:textId="77777777" w:rsidR="006310AA" w:rsidRPr="00901A60" w:rsidRDefault="00F94B41">
            <w:pPr>
              <w:pStyle w:val="GOSTTablenorm"/>
            </w:pPr>
            <w:r w:rsidRPr="00901A60">
              <w:rPr>
                <w:b/>
              </w:rPr>
              <w:t>Заголовок отчета</w:t>
            </w:r>
          </w:p>
        </w:tc>
      </w:tr>
      <w:tr w:rsidR="006310AA" w:rsidRPr="00901A60" w14:paraId="6566AD2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FD042FB" w14:textId="77777777" w:rsidR="006310AA" w:rsidRPr="00901A60" w:rsidRDefault="00F94B41">
            <w:pPr>
              <w:pStyle w:val="GOSTTablenorm"/>
            </w:pPr>
            <w:r w:rsidRPr="00901A60">
              <w:t>ТОФК</w:t>
            </w:r>
          </w:p>
        </w:tc>
        <w:tc>
          <w:tcPr>
            <w:tcW w:w="1700" w:type="dxa"/>
          </w:tcPr>
          <w:p w14:paraId="73A6810E" w14:textId="77777777" w:rsidR="006310AA" w:rsidRPr="00901A60" w:rsidRDefault="00F94B41">
            <w:pPr>
              <w:pStyle w:val="GOSTTablenorm"/>
            </w:pPr>
            <w:r w:rsidRPr="00901A60">
              <w:rPr>
                <w:rFonts w:eastAsiaTheme="minorHAnsi"/>
                <w:color w:val="000000"/>
                <w:lang w:eastAsia="en-US"/>
              </w:rPr>
              <w:t>TtlPrt_TOFK</w:t>
            </w:r>
          </w:p>
        </w:tc>
        <w:tc>
          <w:tcPr>
            <w:tcW w:w="567" w:type="dxa"/>
          </w:tcPr>
          <w:p w14:paraId="55B1E940" w14:textId="77777777" w:rsidR="006310AA" w:rsidRPr="00901A60" w:rsidRDefault="00F94B41">
            <w:pPr>
              <w:pStyle w:val="GOSTTablenorm"/>
              <w:jc w:val="center"/>
            </w:pPr>
            <w:r w:rsidRPr="00901A60">
              <w:t>С</w:t>
            </w:r>
          </w:p>
        </w:tc>
        <w:tc>
          <w:tcPr>
            <w:tcW w:w="1133" w:type="dxa"/>
          </w:tcPr>
          <w:p w14:paraId="254E1D22" w14:textId="77777777" w:rsidR="006310AA" w:rsidRPr="00901A60" w:rsidRDefault="00F94B41">
            <w:pPr>
              <w:pStyle w:val="GOSTTablenorm"/>
            </w:pPr>
            <w:r w:rsidRPr="00901A60">
              <w:rPr>
                <w:lang w:val="en-US"/>
              </w:rPr>
              <w:t>tMSC</w:t>
            </w:r>
            <w:r w:rsidRPr="00901A60">
              <w:t>_</w:t>
            </w:r>
            <w:r w:rsidRPr="00901A60">
              <w:rPr>
                <w:lang w:val="en-US"/>
              </w:rPr>
              <w:t>TOFK</w:t>
            </w:r>
          </w:p>
        </w:tc>
        <w:tc>
          <w:tcPr>
            <w:tcW w:w="567" w:type="dxa"/>
          </w:tcPr>
          <w:p w14:paraId="40C075DF" w14:textId="77777777" w:rsidR="006310AA" w:rsidRPr="00901A60" w:rsidRDefault="00F94B41">
            <w:pPr>
              <w:pStyle w:val="GOSTTablenorm"/>
              <w:jc w:val="center"/>
            </w:pPr>
            <w:r w:rsidRPr="00901A60">
              <w:t>О</w:t>
            </w:r>
          </w:p>
        </w:tc>
        <w:tc>
          <w:tcPr>
            <w:tcW w:w="3961" w:type="dxa"/>
          </w:tcPr>
          <w:p w14:paraId="3276C1A8" w14:textId="77777777" w:rsidR="006310AA" w:rsidRPr="00901A60" w:rsidRDefault="00F94B41">
            <w:pPr>
              <w:pStyle w:val="GOSTTablenorm"/>
            </w:pPr>
            <w:r w:rsidRPr="00901A60">
              <w:t>Указывается ТОФК, где обслуживается лицевой счет, по которому формируется отчет.</w:t>
            </w:r>
          </w:p>
          <w:p w14:paraId="10F0151D" w14:textId="2021008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6310AA" w:rsidRPr="00901A60" w14:paraId="6D5FA5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F0DDD81" w14:textId="77777777" w:rsidR="006310AA" w:rsidRPr="00901A60" w:rsidRDefault="00F94B41">
            <w:pPr>
              <w:pStyle w:val="GOSTTablenorm"/>
            </w:pPr>
            <w:r w:rsidRPr="00901A60">
              <w:t>ИПБС</w:t>
            </w:r>
          </w:p>
        </w:tc>
        <w:tc>
          <w:tcPr>
            <w:tcW w:w="1700" w:type="dxa"/>
          </w:tcPr>
          <w:p w14:paraId="41F76F03" w14:textId="77777777" w:rsidR="006310AA" w:rsidRPr="00901A60" w:rsidRDefault="00F94B41">
            <w:pPr>
              <w:pStyle w:val="GOSTTablenorm"/>
              <w:rPr>
                <w:lang w:val="en-US"/>
              </w:rPr>
            </w:pPr>
            <w:r w:rsidRPr="00901A60">
              <w:t>TtlPrt_IPBS</w:t>
            </w:r>
          </w:p>
        </w:tc>
        <w:tc>
          <w:tcPr>
            <w:tcW w:w="567" w:type="dxa"/>
          </w:tcPr>
          <w:p w14:paraId="4C6A9510" w14:textId="77777777" w:rsidR="006310AA" w:rsidRPr="00901A60" w:rsidRDefault="00F94B41">
            <w:pPr>
              <w:pStyle w:val="GOSTTablenorm"/>
              <w:jc w:val="center"/>
            </w:pPr>
            <w:r w:rsidRPr="00901A60">
              <w:t>С</w:t>
            </w:r>
          </w:p>
        </w:tc>
        <w:tc>
          <w:tcPr>
            <w:tcW w:w="1133" w:type="dxa"/>
          </w:tcPr>
          <w:p w14:paraId="2FE571E3" w14:textId="77777777" w:rsidR="006310AA" w:rsidRPr="00901A60" w:rsidRDefault="00F94B41">
            <w:pPr>
              <w:pStyle w:val="GOSTTablenorm"/>
              <w:rPr>
                <w:lang w:val="en-US"/>
              </w:rPr>
            </w:pPr>
            <w:r w:rsidRPr="00901A60">
              <w:rPr>
                <w:lang w:val="en-US"/>
              </w:rPr>
              <w:t>tMSC_PBS_UBP1</w:t>
            </w:r>
          </w:p>
        </w:tc>
        <w:tc>
          <w:tcPr>
            <w:tcW w:w="567" w:type="dxa"/>
          </w:tcPr>
          <w:p w14:paraId="104EDA99" w14:textId="77777777" w:rsidR="006310AA" w:rsidRPr="00901A60" w:rsidRDefault="00F94B41">
            <w:pPr>
              <w:pStyle w:val="GOSTTablenorm"/>
              <w:jc w:val="center"/>
              <w:rPr>
                <w:lang w:val="en-US"/>
              </w:rPr>
            </w:pPr>
            <w:r w:rsidRPr="00901A60">
              <w:rPr>
                <w:lang w:val="en-US"/>
              </w:rPr>
              <w:t>О</w:t>
            </w:r>
          </w:p>
        </w:tc>
        <w:tc>
          <w:tcPr>
            <w:tcW w:w="3961" w:type="dxa"/>
          </w:tcPr>
          <w:p w14:paraId="3C24DDD9" w14:textId="6A7A26B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_Ref106184311 \h  \* MERGEFORMAT </w:instrText>
            </w:r>
            <w:r w:rsidRPr="00901A60">
              <w:fldChar w:fldCharType="separate"/>
            </w:r>
            <w:r w:rsidR="00D21171">
              <w:t>224</w:t>
            </w:r>
            <w:r w:rsidRPr="00901A60">
              <w:fldChar w:fldCharType="end"/>
            </w:r>
          </w:p>
        </w:tc>
      </w:tr>
      <w:tr w:rsidR="006310AA" w:rsidRPr="00901A60" w14:paraId="0126BA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95CE6E9" w14:textId="77777777" w:rsidR="006310AA" w:rsidRPr="00901A60" w:rsidRDefault="00F94B41">
            <w:pPr>
              <w:pStyle w:val="GOSTTablenorm"/>
            </w:pPr>
            <w:r w:rsidRPr="00901A60">
              <w:t>РБС</w:t>
            </w:r>
          </w:p>
        </w:tc>
        <w:tc>
          <w:tcPr>
            <w:tcW w:w="1700" w:type="dxa"/>
          </w:tcPr>
          <w:p w14:paraId="4C13302A" w14:textId="77777777" w:rsidR="006310AA" w:rsidRPr="00901A60" w:rsidRDefault="00F94B41">
            <w:pPr>
              <w:pStyle w:val="GOSTTablenorm"/>
            </w:pPr>
            <w:r w:rsidRPr="00901A60">
              <w:t>TtlPrt_RBS</w:t>
            </w:r>
          </w:p>
        </w:tc>
        <w:tc>
          <w:tcPr>
            <w:tcW w:w="567" w:type="dxa"/>
          </w:tcPr>
          <w:p w14:paraId="172BABF4" w14:textId="77777777" w:rsidR="006310AA" w:rsidRPr="00901A60" w:rsidRDefault="00F94B41">
            <w:pPr>
              <w:pStyle w:val="GOSTTablenorm"/>
              <w:jc w:val="center"/>
            </w:pPr>
            <w:r w:rsidRPr="00901A60">
              <w:t>С</w:t>
            </w:r>
          </w:p>
        </w:tc>
        <w:tc>
          <w:tcPr>
            <w:tcW w:w="1133" w:type="dxa"/>
          </w:tcPr>
          <w:p w14:paraId="01706A50" w14:textId="77777777" w:rsidR="006310AA" w:rsidRPr="00901A60" w:rsidRDefault="00F94B41">
            <w:pPr>
              <w:pStyle w:val="GOSTTablenorm"/>
              <w:rPr>
                <w:lang w:val="en-US"/>
              </w:rPr>
            </w:pPr>
            <w:r w:rsidRPr="00901A60">
              <w:rPr>
                <w:lang w:val="en-US"/>
              </w:rPr>
              <w:t>tMSC_PBS_UBP2</w:t>
            </w:r>
          </w:p>
        </w:tc>
        <w:tc>
          <w:tcPr>
            <w:tcW w:w="567" w:type="dxa"/>
          </w:tcPr>
          <w:p w14:paraId="50AB3B28" w14:textId="77777777" w:rsidR="006310AA" w:rsidRPr="00901A60" w:rsidRDefault="00F94B41">
            <w:pPr>
              <w:pStyle w:val="GOSTTablenorm"/>
              <w:jc w:val="center"/>
            </w:pPr>
            <w:r w:rsidRPr="00901A60">
              <w:t>Н</w:t>
            </w:r>
          </w:p>
        </w:tc>
        <w:tc>
          <w:tcPr>
            <w:tcW w:w="3961" w:type="dxa"/>
          </w:tcPr>
          <w:p w14:paraId="54093AEF" w14:textId="178E57CF"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_Ref55470460 \h  \* MERGEFORMAT </w:instrText>
            </w:r>
            <w:r w:rsidRPr="00901A60">
              <w:fldChar w:fldCharType="separate"/>
            </w:r>
            <w:r w:rsidR="00D21171">
              <w:t>225</w:t>
            </w:r>
            <w:r w:rsidRPr="00901A60">
              <w:fldChar w:fldCharType="end"/>
            </w:r>
          </w:p>
        </w:tc>
      </w:tr>
      <w:tr w:rsidR="006310AA" w:rsidRPr="00901A60" w14:paraId="7361DD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5BEDBD4" w14:textId="77777777" w:rsidR="006310AA" w:rsidRPr="00901A60" w:rsidRDefault="00F94B41">
            <w:pPr>
              <w:pStyle w:val="GOSTTablenorm"/>
            </w:pPr>
            <w:r w:rsidRPr="00901A60">
              <w:t>ГРБС</w:t>
            </w:r>
          </w:p>
        </w:tc>
        <w:tc>
          <w:tcPr>
            <w:tcW w:w="1700" w:type="dxa"/>
          </w:tcPr>
          <w:p w14:paraId="46042012" w14:textId="77777777" w:rsidR="006310AA" w:rsidRPr="00901A60" w:rsidRDefault="00F94B41">
            <w:pPr>
              <w:pStyle w:val="GOSTTablenorm"/>
            </w:pPr>
            <w:r w:rsidRPr="00901A60">
              <w:t>TtlPrt_GRBS</w:t>
            </w:r>
          </w:p>
        </w:tc>
        <w:tc>
          <w:tcPr>
            <w:tcW w:w="567" w:type="dxa"/>
          </w:tcPr>
          <w:p w14:paraId="274F1F7E" w14:textId="77777777" w:rsidR="006310AA" w:rsidRPr="00901A60" w:rsidRDefault="00F94B41">
            <w:pPr>
              <w:pStyle w:val="GOSTTablenorm"/>
              <w:jc w:val="center"/>
            </w:pPr>
            <w:r w:rsidRPr="00901A60">
              <w:t>С</w:t>
            </w:r>
          </w:p>
        </w:tc>
        <w:tc>
          <w:tcPr>
            <w:tcW w:w="1133" w:type="dxa"/>
          </w:tcPr>
          <w:p w14:paraId="2177ED28" w14:textId="77777777" w:rsidR="006310AA" w:rsidRPr="00901A60" w:rsidRDefault="00F94B41">
            <w:pPr>
              <w:pStyle w:val="GOSTTablenorm"/>
              <w:rPr>
                <w:lang w:val="en-US"/>
              </w:rPr>
            </w:pPr>
            <w:r w:rsidRPr="00901A60">
              <w:rPr>
                <w:lang w:val="en-US"/>
              </w:rPr>
              <w:t>tMSC_GRBS1</w:t>
            </w:r>
          </w:p>
        </w:tc>
        <w:tc>
          <w:tcPr>
            <w:tcW w:w="567" w:type="dxa"/>
          </w:tcPr>
          <w:p w14:paraId="10D1DCD8" w14:textId="77777777" w:rsidR="006310AA" w:rsidRPr="00901A60" w:rsidRDefault="00F94B41">
            <w:pPr>
              <w:pStyle w:val="GOSTTablenorm"/>
              <w:jc w:val="center"/>
              <w:rPr>
                <w:lang w:val="en-US"/>
              </w:rPr>
            </w:pPr>
            <w:r w:rsidRPr="00901A60">
              <w:rPr>
                <w:lang w:val="en-US"/>
              </w:rPr>
              <w:t>О</w:t>
            </w:r>
          </w:p>
        </w:tc>
        <w:tc>
          <w:tcPr>
            <w:tcW w:w="3961" w:type="dxa"/>
          </w:tcPr>
          <w:p w14:paraId="5E11FE9E" w14:textId="4A39CEF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_Ref106184325 \h  \* MERGEFORMAT </w:instrText>
            </w:r>
            <w:r w:rsidRPr="00901A60">
              <w:fldChar w:fldCharType="separate"/>
            </w:r>
            <w:r w:rsidR="00D21171">
              <w:t>226</w:t>
            </w:r>
            <w:r w:rsidRPr="00901A60">
              <w:fldChar w:fldCharType="end"/>
            </w:r>
          </w:p>
        </w:tc>
      </w:tr>
      <w:tr w:rsidR="006310AA" w:rsidRPr="00901A60" w14:paraId="4F6AE4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7852E7" w14:textId="77777777" w:rsidR="006310AA" w:rsidRPr="00901A60" w:rsidRDefault="00F94B41">
            <w:pPr>
              <w:pStyle w:val="GOSTTablenorm"/>
            </w:pPr>
            <w:r w:rsidRPr="00901A60">
              <w:t>Бюджет</w:t>
            </w:r>
          </w:p>
        </w:tc>
        <w:tc>
          <w:tcPr>
            <w:tcW w:w="1700" w:type="dxa"/>
          </w:tcPr>
          <w:p w14:paraId="7F11134C" w14:textId="77777777" w:rsidR="006310AA" w:rsidRPr="00901A60" w:rsidRDefault="00F94B41">
            <w:pPr>
              <w:pStyle w:val="GOSTTablenorm"/>
            </w:pPr>
            <w:r w:rsidRPr="00901A60">
              <w:t>TtlPrt_MSC_Bdgt</w:t>
            </w:r>
          </w:p>
        </w:tc>
        <w:tc>
          <w:tcPr>
            <w:tcW w:w="567" w:type="dxa"/>
          </w:tcPr>
          <w:p w14:paraId="4D1E5154" w14:textId="77777777" w:rsidR="006310AA" w:rsidRPr="00901A60" w:rsidRDefault="00F94B41">
            <w:pPr>
              <w:pStyle w:val="GOSTTablenorm"/>
              <w:jc w:val="center"/>
            </w:pPr>
            <w:r w:rsidRPr="00901A60">
              <w:t>С</w:t>
            </w:r>
          </w:p>
        </w:tc>
        <w:tc>
          <w:tcPr>
            <w:tcW w:w="1133" w:type="dxa"/>
          </w:tcPr>
          <w:p w14:paraId="1F22F423" w14:textId="77777777" w:rsidR="006310AA" w:rsidRPr="00901A60" w:rsidRDefault="00F94B41">
            <w:pPr>
              <w:pStyle w:val="GOSTTablenorm"/>
              <w:rPr>
                <w:lang w:val="en-US"/>
              </w:rPr>
            </w:pPr>
            <w:r w:rsidRPr="00901A60">
              <w:t>tMSC_Bdgt</w:t>
            </w:r>
            <w:r w:rsidRPr="00901A60">
              <w:rPr>
                <w:lang w:val="en-US"/>
              </w:rPr>
              <w:t>1</w:t>
            </w:r>
          </w:p>
        </w:tc>
        <w:tc>
          <w:tcPr>
            <w:tcW w:w="567" w:type="dxa"/>
          </w:tcPr>
          <w:p w14:paraId="1AFC966B" w14:textId="77777777" w:rsidR="006310AA" w:rsidRPr="00901A60" w:rsidRDefault="00F94B41">
            <w:pPr>
              <w:pStyle w:val="GOSTTablenorm"/>
              <w:jc w:val="center"/>
            </w:pPr>
            <w:r w:rsidRPr="00901A60">
              <w:t>О</w:t>
            </w:r>
          </w:p>
        </w:tc>
        <w:tc>
          <w:tcPr>
            <w:tcW w:w="3961" w:type="dxa"/>
          </w:tcPr>
          <w:p w14:paraId="67234715" w14:textId="378F4DC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6310AA" w:rsidRPr="00901A60" w14:paraId="420F28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BA632A" w14:textId="77777777" w:rsidR="006310AA" w:rsidRPr="00901A60" w:rsidRDefault="00F94B41">
            <w:pPr>
              <w:pStyle w:val="GOSTTablenorm"/>
            </w:pPr>
            <w:r w:rsidRPr="00901A60">
              <w:t>Финансовый орган</w:t>
            </w:r>
          </w:p>
        </w:tc>
        <w:tc>
          <w:tcPr>
            <w:tcW w:w="1700" w:type="dxa"/>
          </w:tcPr>
          <w:p w14:paraId="537B29CF" w14:textId="77777777" w:rsidR="006310AA" w:rsidRPr="00901A60" w:rsidRDefault="00F94B41">
            <w:pPr>
              <w:pStyle w:val="GOSTTablenorm"/>
            </w:pPr>
            <w:r w:rsidRPr="00901A60">
              <w:t>TtlPrt_FO</w:t>
            </w:r>
          </w:p>
        </w:tc>
        <w:tc>
          <w:tcPr>
            <w:tcW w:w="567" w:type="dxa"/>
          </w:tcPr>
          <w:p w14:paraId="36FFC517" w14:textId="77777777" w:rsidR="006310AA" w:rsidRPr="00901A60" w:rsidRDefault="00F94B41">
            <w:pPr>
              <w:pStyle w:val="GOSTTablenorm"/>
              <w:jc w:val="center"/>
            </w:pPr>
            <w:r w:rsidRPr="00901A60">
              <w:t>С</w:t>
            </w:r>
          </w:p>
        </w:tc>
        <w:tc>
          <w:tcPr>
            <w:tcW w:w="1133" w:type="dxa"/>
          </w:tcPr>
          <w:p w14:paraId="0D38C37F" w14:textId="77777777" w:rsidR="006310AA" w:rsidRPr="00901A60" w:rsidRDefault="00F94B41">
            <w:pPr>
              <w:pStyle w:val="GOSTTablenorm"/>
            </w:pPr>
            <w:r w:rsidRPr="00901A60">
              <w:t>tMSC_FnclInst</w:t>
            </w:r>
          </w:p>
        </w:tc>
        <w:tc>
          <w:tcPr>
            <w:tcW w:w="567" w:type="dxa"/>
          </w:tcPr>
          <w:p w14:paraId="55B0A532" w14:textId="77777777" w:rsidR="006310AA" w:rsidRPr="00901A60" w:rsidRDefault="00F94B41">
            <w:pPr>
              <w:pStyle w:val="GOSTTablenorm"/>
              <w:jc w:val="center"/>
            </w:pPr>
            <w:r w:rsidRPr="00901A60">
              <w:t>О</w:t>
            </w:r>
          </w:p>
        </w:tc>
        <w:tc>
          <w:tcPr>
            <w:tcW w:w="3961" w:type="dxa"/>
          </w:tcPr>
          <w:p w14:paraId="74BE42A2" w14:textId="26A47F0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6310AA" w:rsidRPr="00901A60" w14:paraId="2871CD2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7F7307" w14:textId="77777777" w:rsidR="006310AA" w:rsidRPr="00901A60" w:rsidRDefault="00F94B41">
            <w:pPr>
              <w:pStyle w:val="GOSTTablenorm"/>
            </w:pPr>
            <w:r w:rsidRPr="00901A60">
              <w:t>по ОКТМО</w:t>
            </w:r>
          </w:p>
        </w:tc>
        <w:tc>
          <w:tcPr>
            <w:tcW w:w="1700" w:type="dxa"/>
          </w:tcPr>
          <w:p w14:paraId="666CAF41" w14:textId="77777777" w:rsidR="006310AA" w:rsidRPr="00901A60" w:rsidRDefault="00F94B41">
            <w:pPr>
              <w:pStyle w:val="GOSTTablenorm"/>
            </w:pPr>
            <w:r w:rsidRPr="00901A60">
              <w:t>TtlPrt_CdOKTMO</w:t>
            </w:r>
          </w:p>
        </w:tc>
        <w:tc>
          <w:tcPr>
            <w:tcW w:w="567" w:type="dxa"/>
          </w:tcPr>
          <w:p w14:paraId="728C370A" w14:textId="77777777" w:rsidR="006310AA" w:rsidRPr="00901A60" w:rsidRDefault="00F94B41">
            <w:pPr>
              <w:pStyle w:val="GOSTTablenorm"/>
              <w:jc w:val="center"/>
            </w:pPr>
            <w:r w:rsidRPr="00901A60">
              <w:t>П</w:t>
            </w:r>
          </w:p>
        </w:tc>
        <w:tc>
          <w:tcPr>
            <w:tcW w:w="1133" w:type="dxa"/>
          </w:tcPr>
          <w:p w14:paraId="08286017" w14:textId="77777777" w:rsidR="006310AA" w:rsidRPr="00901A60" w:rsidRDefault="00F94B41">
            <w:pPr>
              <w:pStyle w:val="GOSTTablenorm"/>
            </w:pPr>
            <w:r w:rsidRPr="00901A60">
              <w:t>Т(8)</w:t>
            </w:r>
          </w:p>
        </w:tc>
        <w:tc>
          <w:tcPr>
            <w:tcW w:w="567" w:type="dxa"/>
          </w:tcPr>
          <w:p w14:paraId="0FFB03BD" w14:textId="77777777" w:rsidR="006310AA" w:rsidRPr="00901A60" w:rsidRDefault="00F94B41">
            <w:pPr>
              <w:pStyle w:val="GOSTTablenorm"/>
              <w:jc w:val="center"/>
            </w:pPr>
            <w:r w:rsidRPr="00901A60">
              <w:t>О</w:t>
            </w:r>
          </w:p>
        </w:tc>
        <w:tc>
          <w:tcPr>
            <w:tcW w:w="3961" w:type="dxa"/>
          </w:tcPr>
          <w:p w14:paraId="2BCB11AC" w14:textId="2AAAFA44" w:rsidR="006310AA" w:rsidRPr="00901A60" w:rsidRDefault="00B72A30">
            <w:pPr>
              <w:pStyle w:val="GOSTTablenorm"/>
            </w:pPr>
            <w:r w:rsidRPr="00901A60">
              <w:t>Указывается код ОКТМО</w:t>
            </w:r>
          </w:p>
        </w:tc>
      </w:tr>
      <w:tr w:rsidR="006310AA" w:rsidRPr="00901A60" w14:paraId="2803487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D8FB16" w14:textId="77777777" w:rsidR="006310AA" w:rsidRPr="00901A60" w:rsidRDefault="00F94B41">
            <w:pPr>
              <w:pStyle w:val="GOSTTablenorm"/>
            </w:pPr>
            <w:r w:rsidRPr="00901A60">
              <w:t>Уровень конфиденциальности</w:t>
            </w:r>
          </w:p>
        </w:tc>
        <w:tc>
          <w:tcPr>
            <w:tcW w:w="1700" w:type="dxa"/>
          </w:tcPr>
          <w:p w14:paraId="0F253644" w14:textId="77777777" w:rsidR="006310AA" w:rsidRPr="00901A60" w:rsidRDefault="00F94B41">
            <w:pPr>
              <w:pStyle w:val="GOSTTablenorm"/>
            </w:pPr>
            <w:r w:rsidRPr="00901A60">
              <w:t>TtlPrt_SECRECY</w:t>
            </w:r>
          </w:p>
        </w:tc>
        <w:tc>
          <w:tcPr>
            <w:tcW w:w="567" w:type="dxa"/>
          </w:tcPr>
          <w:p w14:paraId="219F75D1" w14:textId="77777777" w:rsidR="006310AA" w:rsidRPr="00901A60" w:rsidRDefault="00F94B41">
            <w:pPr>
              <w:pStyle w:val="GOSTTablenorm"/>
              <w:jc w:val="center"/>
            </w:pPr>
            <w:r w:rsidRPr="00901A60">
              <w:t>С</w:t>
            </w:r>
          </w:p>
        </w:tc>
        <w:tc>
          <w:tcPr>
            <w:tcW w:w="1133" w:type="dxa"/>
          </w:tcPr>
          <w:p w14:paraId="7D77A5B8" w14:textId="77777777" w:rsidR="006310AA" w:rsidRPr="00901A60" w:rsidRDefault="00F94B41">
            <w:pPr>
              <w:pStyle w:val="GOSTTablenorm"/>
            </w:pPr>
            <w:r w:rsidRPr="00901A60">
              <w:t>tSecrecyLevelComplex</w:t>
            </w:r>
          </w:p>
        </w:tc>
        <w:tc>
          <w:tcPr>
            <w:tcW w:w="567" w:type="dxa"/>
          </w:tcPr>
          <w:p w14:paraId="721D7907" w14:textId="77777777" w:rsidR="006310AA" w:rsidRPr="00901A60" w:rsidRDefault="00F94B41">
            <w:pPr>
              <w:pStyle w:val="GOSTTablenorm"/>
              <w:jc w:val="center"/>
            </w:pPr>
            <w:r w:rsidRPr="00901A60">
              <w:t>Н</w:t>
            </w:r>
          </w:p>
        </w:tc>
        <w:tc>
          <w:tcPr>
            <w:tcW w:w="3961" w:type="dxa"/>
          </w:tcPr>
          <w:p w14:paraId="6FB9050A" w14:textId="4969AE9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_Ref46303796 \h  \* MERGEFORMAT </w:instrText>
            </w:r>
            <w:r w:rsidRPr="00901A60">
              <w:fldChar w:fldCharType="separate"/>
            </w:r>
            <w:r w:rsidR="00D21171">
              <w:t>24</w:t>
            </w:r>
            <w:r w:rsidRPr="00901A60">
              <w:fldChar w:fldCharType="end"/>
            </w:r>
          </w:p>
        </w:tc>
      </w:tr>
      <w:tr w:rsidR="006310AA" w:rsidRPr="00901A60" w14:paraId="71FB8F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0FF01FA" w14:textId="77777777" w:rsidR="006310AA" w:rsidRPr="00901A60" w:rsidRDefault="00F94B41">
            <w:pPr>
              <w:pStyle w:val="GOSTTablenorm"/>
            </w:pPr>
            <w:r w:rsidRPr="00901A60">
              <w:rPr>
                <w:b/>
              </w:rPr>
              <w:t>1. Операции с бюджетными данными</w:t>
            </w:r>
          </w:p>
        </w:tc>
      </w:tr>
      <w:tr w:rsidR="006310AA" w:rsidRPr="00901A60" w14:paraId="0E4DFA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AAA52F6" w14:textId="77777777" w:rsidR="006310AA" w:rsidRPr="00901A60" w:rsidRDefault="00F94B41">
            <w:pPr>
              <w:pStyle w:val="GOSTTablenorm"/>
            </w:pPr>
            <w:r w:rsidRPr="00901A60">
              <w:t>Операции с бюджетными данными</w:t>
            </w:r>
          </w:p>
        </w:tc>
        <w:tc>
          <w:tcPr>
            <w:tcW w:w="1700" w:type="dxa"/>
          </w:tcPr>
          <w:p w14:paraId="533D7E5C" w14:textId="77777777" w:rsidR="006310AA" w:rsidRPr="00901A60" w:rsidRDefault="00F94B41">
            <w:pPr>
              <w:pStyle w:val="GOSTTablenorm"/>
              <w:rPr>
                <w:color w:val="000000"/>
              </w:rPr>
            </w:pPr>
            <w:r w:rsidRPr="00901A60">
              <w:rPr>
                <w:color w:val="000000"/>
              </w:rPr>
              <w:t>R_783_G_S1_D</w:t>
            </w:r>
          </w:p>
        </w:tc>
        <w:tc>
          <w:tcPr>
            <w:tcW w:w="567" w:type="dxa"/>
          </w:tcPr>
          <w:p w14:paraId="792564D6" w14:textId="77777777" w:rsidR="006310AA" w:rsidRPr="00901A60" w:rsidRDefault="00F94B41">
            <w:pPr>
              <w:pStyle w:val="GOSTTablenorm"/>
              <w:jc w:val="center"/>
              <w:rPr>
                <w:lang w:val="en-US"/>
              </w:rPr>
            </w:pPr>
            <w:r w:rsidRPr="00901A60">
              <w:rPr>
                <w:lang w:val="en-US"/>
              </w:rPr>
              <w:t>C</w:t>
            </w:r>
          </w:p>
        </w:tc>
        <w:tc>
          <w:tcPr>
            <w:tcW w:w="1133" w:type="dxa"/>
          </w:tcPr>
          <w:p w14:paraId="2A9A68A5" w14:textId="77777777" w:rsidR="006310AA" w:rsidRPr="00901A60" w:rsidRDefault="00F94B41">
            <w:pPr>
              <w:pStyle w:val="GOSTTablenorm"/>
            </w:pPr>
            <w:r w:rsidRPr="00901A60">
              <w:rPr>
                <w:lang w:val="en-US"/>
              </w:rPr>
              <w:t>tR_783_G_S1_D</w:t>
            </w:r>
          </w:p>
        </w:tc>
        <w:tc>
          <w:tcPr>
            <w:tcW w:w="567" w:type="dxa"/>
          </w:tcPr>
          <w:p w14:paraId="00AD420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1CA05D2" w14:textId="30D4BE0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_Ref56673764 \h  \* MERGEFORMAT </w:instrText>
            </w:r>
            <w:r w:rsidRPr="00901A60">
              <w:fldChar w:fldCharType="separate"/>
            </w:r>
            <w:r w:rsidR="00D21171">
              <w:t>251</w:t>
            </w:r>
            <w:r w:rsidRPr="00901A60">
              <w:fldChar w:fldCharType="end"/>
            </w:r>
          </w:p>
        </w:tc>
      </w:tr>
      <w:tr w:rsidR="006310AA" w:rsidRPr="00901A60" w14:paraId="37C7F4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908C41" w14:textId="77777777" w:rsidR="006310AA" w:rsidRPr="00901A60" w:rsidRDefault="00F94B41">
            <w:pPr>
              <w:pStyle w:val="GOSTTablenorm"/>
            </w:pPr>
            <w:r w:rsidRPr="00901A60">
              <w:t>Итого</w:t>
            </w:r>
          </w:p>
          <w:p w14:paraId="24618A32" w14:textId="77777777" w:rsidR="006310AA" w:rsidRPr="00901A60" w:rsidRDefault="00F94B41">
            <w:pPr>
              <w:pStyle w:val="GOSTTablenorm"/>
            </w:pPr>
            <w:r w:rsidRPr="00901A60">
              <w:t>Бюджетные ассигнования</w:t>
            </w:r>
          </w:p>
          <w:p w14:paraId="4CFF6399" w14:textId="77777777" w:rsidR="006310AA" w:rsidRPr="00901A60" w:rsidRDefault="00F94B41">
            <w:pPr>
              <w:pStyle w:val="GOSTTablenorm"/>
            </w:pPr>
            <w:r w:rsidRPr="00901A60">
              <w:t>на текущий финансовый год</w:t>
            </w:r>
          </w:p>
        </w:tc>
        <w:tc>
          <w:tcPr>
            <w:tcW w:w="1700" w:type="dxa"/>
          </w:tcPr>
          <w:p w14:paraId="7C9CD0B3" w14:textId="77777777" w:rsidR="006310AA" w:rsidRPr="00901A60" w:rsidRDefault="00F94B41">
            <w:pPr>
              <w:pStyle w:val="GOSTTablenorm"/>
              <w:rPr>
                <w:color w:val="000000"/>
              </w:rPr>
            </w:pPr>
            <w:r w:rsidRPr="00901A60">
              <w:rPr>
                <w:color w:val="000000"/>
              </w:rPr>
              <w:t>R_G_S1_F_R2</w:t>
            </w:r>
          </w:p>
        </w:tc>
        <w:tc>
          <w:tcPr>
            <w:tcW w:w="567" w:type="dxa"/>
          </w:tcPr>
          <w:p w14:paraId="26FF675A" w14:textId="77777777" w:rsidR="006310AA" w:rsidRPr="00901A60" w:rsidRDefault="00F94B41">
            <w:pPr>
              <w:pStyle w:val="GOSTTablenorm"/>
              <w:jc w:val="center"/>
            </w:pPr>
            <w:r w:rsidRPr="00901A60">
              <w:t>П</w:t>
            </w:r>
          </w:p>
        </w:tc>
        <w:tc>
          <w:tcPr>
            <w:tcW w:w="1133" w:type="dxa"/>
          </w:tcPr>
          <w:p w14:paraId="2F2CB925" w14:textId="77777777" w:rsidR="006310AA" w:rsidRPr="00901A60" w:rsidRDefault="00F94B41">
            <w:pPr>
              <w:pStyle w:val="GOSTTablenorm"/>
            </w:pPr>
            <w:r w:rsidRPr="00901A60">
              <w:rPr>
                <w:lang w:val="en-US"/>
              </w:rPr>
              <w:t>N(20.2)</w:t>
            </w:r>
          </w:p>
        </w:tc>
        <w:tc>
          <w:tcPr>
            <w:tcW w:w="567" w:type="dxa"/>
          </w:tcPr>
          <w:p w14:paraId="61C784E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E4352B0" w14:textId="4DB2782D" w:rsidR="006310AA" w:rsidRPr="00901A60" w:rsidRDefault="00F94B41">
            <w:pPr>
              <w:pStyle w:val="GOSTTablenorm"/>
            </w:pPr>
            <w:r w:rsidRPr="00901A60">
              <w:t xml:space="preserve">Указываются итоговые объемы сумм изменений (увеличение или уменьшение) бюджетных ассигнований, доведенных до </w:t>
            </w:r>
            <w:r w:rsidRPr="00901A60">
              <w:rPr>
                <w:szCs w:val="22"/>
              </w:rPr>
              <w:t xml:space="preserve">ИПБС </w:t>
            </w:r>
            <w:r w:rsidRPr="00901A60">
              <w:t>соответствующим РБС (ГРБС) за операционный</w:t>
            </w:r>
            <w:r w:rsidR="00B72A30" w:rsidRPr="00901A60">
              <w:t xml:space="preserve"> день на текущий финансовый год</w:t>
            </w:r>
          </w:p>
        </w:tc>
      </w:tr>
      <w:tr w:rsidR="006310AA" w:rsidRPr="00901A60" w14:paraId="02B328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CFE3539" w14:textId="77777777" w:rsidR="006310AA" w:rsidRPr="00901A60" w:rsidRDefault="00F94B41">
            <w:pPr>
              <w:pStyle w:val="GOSTTablenorm"/>
            </w:pPr>
            <w:r w:rsidRPr="00901A60">
              <w:t>Итого</w:t>
            </w:r>
          </w:p>
          <w:p w14:paraId="0F4C7752" w14:textId="77777777" w:rsidR="006310AA" w:rsidRPr="00901A60" w:rsidRDefault="00F94B41">
            <w:pPr>
              <w:pStyle w:val="GOSTTablenorm"/>
            </w:pPr>
            <w:r w:rsidRPr="00901A60">
              <w:t xml:space="preserve">Бюджетные ассигнования </w:t>
            </w:r>
          </w:p>
          <w:p w14:paraId="038A2D54" w14:textId="77777777" w:rsidR="006310AA" w:rsidRPr="00901A60" w:rsidRDefault="00F94B41">
            <w:pPr>
              <w:pStyle w:val="GOSTTablenorm"/>
            </w:pPr>
            <w:r w:rsidRPr="00901A60">
              <w:t xml:space="preserve">на плановый период </w:t>
            </w:r>
          </w:p>
          <w:p w14:paraId="66F9AD41" w14:textId="77777777" w:rsidR="006310AA" w:rsidRPr="00901A60" w:rsidRDefault="00F94B41">
            <w:pPr>
              <w:pStyle w:val="GOSTTablenorm"/>
            </w:pPr>
            <w:r w:rsidRPr="00901A60">
              <w:t>первый год</w:t>
            </w:r>
          </w:p>
        </w:tc>
        <w:tc>
          <w:tcPr>
            <w:tcW w:w="1700" w:type="dxa"/>
          </w:tcPr>
          <w:p w14:paraId="13788A3B" w14:textId="77777777" w:rsidR="006310AA" w:rsidRPr="00901A60" w:rsidRDefault="00F94B41">
            <w:pPr>
              <w:pStyle w:val="GOSTTablenorm"/>
              <w:rPr>
                <w:color w:val="000000"/>
              </w:rPr>
            </w:pPr>
            <w:r w:rsidRPr="00901A60">
              <w:rPr>
                <w:color w:val="000000"/>
              </w:rPr>
              <w:t>R_G_S1_F_R3</w:t>
            </w:r>
          </w:p>
        </w:tc>
        <w:tc>
          <w:tcPr>
            <w:tcW w:w="567" w:type="dxa"/>
          </w:tcPr>
          <w:p w14:paraId="125BB754" w14:textId="77777777" w:rsidR="006310AA" w:rsidRPr="00901A60" w:rsidRDefault="00F94B41">
            <w:pPr>
              <w:pStyle w:val="GOSTTablenorm"/>
              <w:jc w:val="center"/>
            </w:pPr>
            <w:r w:rsidRPr="00901A60">
              <w:t>П</w:t>
            </w:r>
          </w:p>
        </w:tc>
        <w:tc>
          <w:tcPr>
            <w:tcW w:w="1133" w:type="dxa"/>
          </w:tcPr>
          <w:p w14:paraId="6394C657" w14:textId="77777777" w:rsidR="006310AA" w:rsidRPr="00901A60" w:rsidRDefault="00F94B41">
            <w:pPr>
              <w:pStyle w:val="GOSTTablenorm"/>
            </w:pPr>
            <w:r w:rsidRPr="00901A60">
              <w:rPr>
                <w:lang w:val="en-US"/>
              </w:rPr>
              <w:t>N(20.2)</w:t>
            </w:r>
          </w:p>
        </w:tc>
        <w:tc>
          <w:tcPr>
            <w:tcW w:w="567" w:type="dxa"/>
          </w:tcPr>
          <w:p w14:paraId="5D89D39E"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B883057" w14:textId="26C2245E" w:rsidR="006310AA" w:rsidRPr="00901A60" w:rsidRDefault="00F94B41">
            <w:pPr>
              <w:pStyle w:val="GOSTTablenorm"/>
            </w:pPr>
            <w:r w:rsidRPr="00901A60">
              <w:t xml:space="preserve">Указываются итоговые объемы сумм изменений (увеличение или уменьшение) бюджетных ассигнований на первый год планового периода, доведенных до </w:t>
            </w:r>
            <w:r w:rsidRPr="00901A60">
              <w:rPr>
                <w:szCs w:val="22"/>
              </w:rPr>
              <w:t xml:space="preserve">ИПБС </w:t>
            </w:r>
            <w:r w:rsidRPr="00901A60">
              <w:t xml:space="preserve">соответствующим </w:t>
            </w:r>
            <w:r w:rsidR="00B72A30" w:rsidRPr="00901A60">
              <w:t>РБС (ГРБС) за операционный день</w:t>
            </w:r>
          </w:p>
        </w:tc>
      </w:tr>
      <w:tr w:rsidR="006310AA" w:rsidRPr="00901A60" w14:paraId="63267D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E1A78B5" w14:textId="77777777" w:rsidR="006310AA" w:rsidRPr="00901A60" w:rsidRDefault="00F94B41">
            <w:pPr>
              <w:pStyle w:val="GOSTTablenorm"/>
            </w:pPr>
            <w:r w:rsidRPr="00901A60">
              <w:t>Итого</w:t>
            </w:r>
          </w:p>
          <w:p w14:paraId="48959079" w14:textId="77777777" w:rsidR="006310AA" w:rsidRPr="00901A60" w:rsidRDefault="00F94B41">
            <w:pPr>
              <w:pStyle w:val="GOSTTablenorm"/>
            </w:pPr>
            <w:r w:rsidRPr="00901A60">
              <w:lastRenderedPageBreak/>
              <w:t xml:space="preserve">Бюджетные ассигнования </w:t>
            </w:r>
          </w:p>
          <w:p w14:paraId="2CD43ED6" w14:textId="77777777" w:rsidR="006310AA" w:rsidRPr="00901A60" w:rsidRDefault="00F94B41">
            <w:pPr>
              <w:pStyle w:val="GOSTTablenorm"/>
            </w:pPr>
            <w:r w:rsidRPr="00901A60">
              <w:t xml:space="preserve">на плановый период </w:t>
            </w:r>
          </w:p>
          <w:p w14:paraId="657B5927" w14:textId="77777777" w:rsidR="006310AA" w:rsidRPr="00901A60" w:rsidRDefault="00F94B41">
            <w:pPr>
              <w:pStyle w:val="GOSTTablenorm"/>
            </w:pPr>
            <w:r w:rsidRPr="00901A60">
              <w:t>второй год</w:t>
            </w:r>
          </w:p>
        </w:tc>
        <w:tc>
          <w:tcPr>
            <w:tcW w:w="1700" w:type="dxa"/>
          </w:tcPr>
          <w:p w14:paraId="48181CF6" w14:textId="77777777" w:rsidR="006310AA" w:rsidRPr="00901A60" w:rsidRDefault="00F94B41">
            <w:pPr>
              <w:pStyle w:val="GOSTTablenorm"/>
              <w:rPr>
                <w:color w:val="000000"/>
              </w:rPr>
            </w:pPr>
            <w:r w:rsidRPr="00901A60">
              <w:rPr>
                <w:color w:val="000000"/>
              </w:rPr>
              <w:lastRenderedPageBreak/>
              <w:t>R_G_S1_F_R4</w:t>
            </w:r>
          </w:p>
        </w:tc>
        <w:tc>
          <w:tcPr>
            <w:tcW w:w="567" w:type="dxa"/>
          </w:tcPr>
          <w:p w14:paraId="601BE381" w14:textId="77777777" w:rsidR="006310AA" w:rsidRPr="00901A60" w:rsidRDefault="00F94B41">
            <w:pPr>
              <w:pStyle w:val="GOSTTablenorm"/>
              <w:jc w:val="center"/>
            </w:pPr>
            <w:r w:rsidRPr="00901A60">
              <w:t>П</w:t>
            </w:r>
          </w:p>
        </w:tc>
        <w:tc>
          <w:tcPr>
            <w:tcW w:w="1133" w:type="dxa"/>
          </w:tcPr>
          <w:p w14:paraId="28F3B969" w14:textId="77777777" w:rsidR="006310AA" w:rsidRPr="00901A60" w:rsidRDefault="00F94B41">
            <w:pPr>
              <w:pStyle w:val="GOSTTablenorm"/>
            </w:pPr>
            <w:r w:rsidRPr="00901A60">
              <w:rPr>
                <w:lang w:val="en-US"/>
              </w:rPr>
              <w:t>N(20.2)</w:t>
            </w:r>
          </w:p>
        </w:tc>
        <w:tc>
          <w:tcPr>
            <w:tcW w:w="567" w:type="dxa"/>
          </w:tcPr>
          <w:p w14:paraId="291CBA0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E1A5472" w14:textId="10FC63A8" w:rsidR="006310AA" w:rsidRPr="00901A60" w:rsidRDefault="00F94B41">
            <w:pPr>
              <w:pStyle w:val="GOSTTablenorm"/>
            </w:pPr>
            <w:r w:rsidRPr="00901A60">
              <w:t xml:space="preserve">Указываются итоговые объемы сумм изменений (увеличение или </w:t>
            </w:r>
            <w:r w:rsidRPr="00901A60">
              <w:lastRenderedPageBreak/>
              <w:t xml:space="preserve">уменьшение) бюджетных ассигнований на второй год планового периода, доведенных до </w:t>
            </w:r>
            <w:r w:rsidRPr="00901A60">
              <w:rPr>
                <w:szCs w:val="22"/>
              </w:rPr>
              <w:t xml:space="preserve">ИПБС </w:t>
            </w:r>
            <w:r w:rsidRPr="00901A60">
              <w:t xml:space="preserve">соответствующим </w:t>
            </w:r>
            <w:r w:rsidR="00B72A30" w:rsidRPr="00901A60">
              <w:t>РБС (ГРБС) за операционный день</w:t>
            </w:r>
          </w:p>
        </w:tc>
      </w:tr>
      <w:tr w:rsidR="006310AA" w:rsidRPr="00901A60" w14:paraId="3FAE8C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6A744B2" w14:textId="77777777" w:rsidR="006310AA" w:rsidRPr="00901A60" w:rsidRDefault="00F94B41">
            <w:pPr>
              <w:pStyle w:val="GOSTTablenorm"/>
            </w:pPr>
            <w:r w:rsidRPr="00901A60">
              <w:lastRenderedPageBreak/>
              <w:t>Итого</w:t>
            </w:r>
          </w:p>
          <w:p w14:paraId="6A034909" w14:textId="77777777" w:rsidR="006310AA" w:rsidRPr="00901A60" w:rsidRDefault="00F94B41">
            <w:pPr>
              <w:pStyle w:val="GOSTTablenorm"/>
            </w:pPr>
            <w:r w:rsidRPr="00901A60">
              <w:t xml:space="preserve">Бюджетные ассигнования </w:t>
            </w:r>
          </w:p>
          <w:p w14:paraId="1B15DF73" w14:textId="77777777" w:rsidR="006310AA" w:rsidRPr="00901A60" w:rsidRDefault="00F94B41">
            <w:pPr>
              <w:pStyle w:val="GOSTTablenorm"/>
            </w:pPr>
            <w:r w:rsidRPr="00901A60">
              <w:t xml:space="preserve">на плановый период </w:t>
            </w:r>
          </w:p>
          <w:p w14:paraId="3129F7F3" w14:textId="77777777" w:rsidR="006310AA" w:rsidRPr="00901A60" w:rsidRDefault="00F94B41">
            <w:pPr>
              <w:pStyle w:val="GOSTTablenorm"/>
            </w:pPr>
            <w:r w:rsidRPr="00901A60">
              <w:t>третий год</w:t>
            </w:r>
          </w:p>
        </w:tc>
        <w:tc>
          <w:tcPr>
            <w:tcW w:w="1700" w:type="dxa"/>
          </w:tcPr>
          <w:p w14:paraId="3219EF75" w14:textId="77777777" w:rsidR="006310AA" w:rsidRPr="00901A60" w:rsidRDefault="00F94B41">
            <w:pPr>
              <w:pStyle w:val="GOSTTablenorm"/>
              <w:rPr>
                <w:color w:val="000000"/>
              </w:rPr>
            </w:pPr>
            <w:r w:rsidRPr="00901A60">
              <w:rPr>
                <w:color w:val="000000"/>
              </w:rPr>
              <w:t>R_G_S1_F_R4_2</w:t>
            </w:r>
          </w:p>
        </w:tc>
        <w:tc>
          <w:tcPr>
            <w:tcW w:w="567" w:type="dxa"/>
          </w:tcPr>
          <w:p w14:paraId="28042E9A" w14:textId="77777777" w:rsidR="006310AA" w:rsidRPr="00901A60" w:rsidRDefault="00F94B41">
            <w:pPr>
              <w:pStyle w:val="GOSTTablenorm"/>
              <w:jc w:val="center"/>
            </w:pPr>
            <w:r w:rsidRPr="00901A60">
              <w:t>П</w:t>
            </w:r>
          </w:p>
        </w:tc>
        <w:tc>
          <w:tcPr>
            <w:tcW w:w="1133" w:type="dxa"/>
          </w:tcPr>
          <w:p w14:paraId="437C8E48" w14:textId="77777777" w:rsidR="006310AA" w:rsidRPr="00901A60" w:rsidRDefault="00F94B41">
            <w:pPr>
              <w:pStyle w:val="GOSTTablenorm"/>
            </w:pPr>
            <w:r w:rsidRPr="00901A60">
              <w:rPr>
                <w:lang w:val="en-US"/>
              </w:rPr>
              <w:t>N(20.2)</w:t>
            </w:r>
          </w:p>
        </w:tc>
        <w:tc>
          <w:tcPr>
            <w:tcW w:w="567" w:type="dxa"/>
          </w:tcPr>
          <w:p w14:paraId="1C6B2CC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6A2D412" w14:textId="205AA848" w:rsidR="006310AA" w:rsidRPr="00901A60" w:rsidRDefault="00F94B41">
            <w:pPr>
              <w:pStyle w:val="GOSTTablenorm"/>
            </w:pPr>
            <w:r w:rsidRPr="00901A60">
              <w:t xml:space="preserve">Указываются итоговые объемы сумм изменений (увеличение или уменьшение) бюджетных ассигнований на третий год очередного планового периода, доведенных до иного ПБС соответствующим </w:t>
            </w:r>
            <w:r w:rsidR="00B72A30" w:rsidRPr="00901A60">
              <w:t>РБС (ГРБС) за операционный день</w:t>
            </w:r>
          </w:p>
        </w:tc>
      </w:tr>
      <w:tr w:rsidR="006310AA" w:rsidRPr="00901A60" w14:paraId="735B868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4A71E5" w14:textId="77777777" w:rsidR="006310AA" w:rsidRPr="00901A60" w:rsidRDefault="00F94B41">
            <w:pPr>
              <w:pStyle w:val="GOSTTablenorm"/>
            </w:pPr>
            <w:r w:rsidRPr="00901A60">
              <w:t xml:space="preserve">Итого </w:t>
            </w:r>
          </w:p>
          <w:p w14:paraId="11002FF1" w14:textId="77777777" w:rsidR="006310AA" w:rsidRPr="00901A60" w:rsidRDefault="00F94B41">
            <w:pPr>
              <w:pStyle w:val="GOSTTablenorm"/>
            </w:pPr>
            <w:r w:rsidRPr="00901A60">
              <w:t>Лимиты бюджетных обязательств</w:t>
            </w:r>
          </w:p>
          <w:p w14:paraId="4F3BEA8B" w14:textId="77777777" w:rsidR="006310AA" w:rsidRPr="00901A60" w:rsidRDefault="00F94B41">
            <w:pPr>
              <w:pStyle w:val="GOSTTablenorm"/>
            </w:pPr>
            <w:r w:rsidRPr="00901A60">
              <w:t>на текущий финансовый год в валюте Российской Федерации</w:t>
            </w:r>
          </w:p>
        </w:tc>
        <w:tc>
          <w:tcPr>
            <w:tcW w:w="1700" w:type="dxa"/>
          </w:tcPr>
          <w:p w14:paraId="48A1C6F7" w14:textId="77777777" w:rsidR="006310AA" w:rsidRPr="00901A60" w:rsidRDefault="00F94B41">
            <w:pPr>
              <w:pStyle w:val="GOSTTablenorm"/>
              <w:rPr>
                <w:color w:val="000000"/>
              </w:rPr>
            </w:pPr>
            <w:r w:rsidRPr="00901A60">
              <w:rPr>
                <w:color w:val="000000"/>
              </w:rPr>
              <w:t>R_G_S1_F_R5</w:t>
            </w:r>
          </w:p>
        </w:tc>
        <w:tc>
          <w:tcPr>
            <w:tcW w:w="567" w:type="dxa"/>
          </w:tcPr>
          <w:p w14:paraId="015ABDDD" w14:textId="77777777" w:rsidR="006310AA" w:rsidRPr="00901A60" w:rsidRDefault="00F94B41">
            <w:pPr>
              <w:pStyle w:val="GOSTTablenorm"/>
              <w:jc w:val="center"/>
            </w:pPr>
            <w:r w:rsidRPr="00901A60">
              <w:t>П</w:t>
            </w:r>
          </w:p>
        </w:tc>
        <w:tc>
          <w:tcPr>
            <w:tcW w:w="1133" w:type="dxa"/>
          </w:tcPr>
          <w:p w14:paraId="11326961" w14:textId="77777777" w:rsidR="006310AA" w:rsidRPr="00901A60" w:rsidRDefault="00F94B41">
            <w:pPr>
              <w:pStyle w:val="GOSTTablenorm"/>
            </w:pPr>
            <w:r w:rsidRPr="00901A60">
              <w:rPr>
                <w:lang w:val="en-US"/>
              </w:rPr>
              <w:t>N(20.2)</w:t>
            </w:r>
          </w:p>
        </w:tc>
        <w:tc>
          <w:tcPr>
            <w:tcW w:w="567" w:type="dxa"/>
          </w:tcPr>
          <w:p w14:paraId="56017A8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11C5FBDA" w14:textId="1D3200DC"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для выплат в валюте Российской Федерации на текущий финансовый год, доведенных до </w:t>
            </w:r>
            <w:r w:rsidRPr="00901A60">
              <w:rPr>
                <w:szCs w:val="22"/>
              </w:rPr>
              <w:t>ИПБС</w:t>
            </w:r>
            <w:r w:rsidRPr="00901A60">
              <w:t xml:space="preserve"> соответствующим </w:t>
            </w:r>
            <w:r w:rsidR="00B72A30" w:rsidRPr="00901A60">
              <w:t>РБС (ГРБС) за операционный день</w:t>
            </w:r>
          </w:p>
        </w:tc>
      </w:tr>
      <w:tr w:rsidR="006310AA" w:rsidRPr="00901A60" w14:paraId="7F8B39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45BD72" w14:textId="77777777" w:rsidR="006310AA" w:rsidRPr="00901A60" w:rsidRDefault="00F94B41">
            <w:pPr>
              <w:pStyle w:val="GOSTTablenorm"/>
            </w:pPr>
            <w:r w:rsidRPr="00901A60">
              <w:t xml:space="preserve">Итого </w:t>
            </w:r>
          </w:p>
          <w:p w14:paraId="23817962" w14:textId="77777777" w:rsidR="006310AA" w:rsidRPr="00901A60" w:rsidRDefault="00F94B41">
            <w:pPr>
              <w:pStyle w:val="GOSTTablenorm"/>
            </w:pPr>
            <w:r w:rsidRPr="00901A60">
              <w:t>Лимиты бюджетных обязательств</w:t>
            </w:r>
          </w:p>
          <w:p w14:paraId="391A7C91" w14:textId="77777777" w:rsidR="006310AA" w:rsidRPr="00901A60" w:rsidRDefault="00F94B41">
            <w:pPr>
              <w:pStyle w:val="GOSTTablenorm"/>
            </w:pPr>
            <w:r w:rsidRPr="00901A60">
              <w:t>на первый год планового периода в валюте Российской Федерации</w:t>
            </w:r>
          </w:p>
        </w:tc>
        <w:tc>
          <w:tcPr>
            <w:tcW w:w="1700" w:type="dxa"/>
          </w:tcPr>
          <w:p w14:paraId="4829A9F5" w14:textId="77777777" w:rsidR="006310AA" w:rsidRPr="00901A60" w:rsidRDefault="00F94B41">
            <w:pPr>
              <w:pStyle w:val="GOSTTablenorm"/>
              <w:rPr>
                <w:color w:val="000000"/>
              </w:rPr>
            </w:pPr>
            <w:r w:rsidRPr="00901A60">
              <w:rPr>
                <w:color w:val="000000"/>
              </w:rPr>
              <w:t>R_G_S1_F_R5_2</w:t>
            </w:r>
          </w:p>
        </w:tc>
        <w:tc>
          <w:tcPr>
            <w:tcW w:w="567" w:type="dxa"/>
          </w:tcPr>
          <w:p w14:paraId="0169E956" w14:textId="77777777" w:rsidR="006310AA" w:rsidRPr="00901A60" w:rsidRDefault="00F94B41">
            <w:pPr>
              <w:pStyle w:val="GOSTTablenorm"/>
              <w:jc w:val="center"/>
            </w:pPr>
            <w:r w:rsidRPr="00901A60">
              <w:t>П</w:t>
            </w:r>
          </w:p>
        </w:tc>
        <w:tc>
          <w:tcPr>
            <w:tcW w:w="1133" w:type="dxa"/>
          </w:tcPr>
          <w:p w14:paraId="572926BD" w14:textId="77777777" w:rsidR="006310AA" w:rsidRPr="00901A60" w:rsidRDefault="00F94B41">
            <w:pPr>
              <w:pStyle w:val="GOSTTablenorm"/>
            </w:pPr>
            <w:r w:rsidRPr="00901A60">
              <w:rPr>
                <w:lang w:val="en-US"/>
              </w:rPr>
              <w:t>N(20.2)</w:t>
            </w:r>
          </w:p>
        </w:tc>
        <w:tc>
          <w:tcPr>
            <w:tcW w:w="567" w:type="dxa"/>
          </w:tcPr>
          <w:p w14:paraId="60BFF7B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F8F826C" w14:textId="1CE3655A"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для выплат в валюте Российской Федерации на очередной финансовый год, доведенных до </w:t>
            </w:r>
            <w:r w:rsidRPr="00901A60">
              <w:rPr>
                <w:szCs w:val="22"/>
              </w:rPr>
              <w:t>ИПБС</w:t>
            </w:r>
            <w:r w:rsidRPr="00901A60">
              <w:t xml:space="preserve"> соответствующим </w:t>
            </w:r>
            <w:r w:rsidR="00B72A30" w:rsidRPr="00901A60">
              <w:t>РБС (ГРБС) за операционный день</w:t>
            </w:r>
          </w:p>
        </w:tc>
      </w:tr>
      <w:tr w:rsidR="006310AA" w:rsidRPr="00901A60" w14:paraId="535E6F7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2ED1DF" w14:textId="77777777" w:rsidR="006310AA" w:rsidRPr="00901A60" w:rsidRDefault="00F94B41">
            <w:pPr>
              <w:pStyle w:val="GOSTTablenorm"/>
            </w:pPr>
            <w:r w:rsidRPr="00901A60">
              <w:t xml:space="preserve">Итого </w:t>
            </w:r>
          </w:p>
          <w:p w14:paraId="6E361F91" w14:textId="77777777" w:rsidR="006310AA" w:rsidRPr="00901A60" w:rsidRDefault="00F94B41">
            <w:pPr>
              <w:pStyle w:val="GOSTTablenorm"/>
            </w:pPr>
            <w:r w:rsidRPr="00901A60">
              <w:t>Лимиты бюджетных обязательств для выплат в иностранной валюте (в рублевом эквиваленте) на текущий финансовый год</w:t>
            </w:r>
          </w:p>
        </w:tc>
        <w:tc>
          <w:tcPr>
            <w:tcW w:w="1700" w:type="dxa"/>
          </w:tcPr>
          <w:p w14:paraId="2D65E96D" w14:textId="77777777" w:rsidR="006310AA" w:rsidRPr="00901A60" w:rsidRDefault="00F94B41">
            <w:pPr>
              <w:pStyle w:val="GOSTTablenorm"/>
              <w:rPr>
                <w:color w:val="000000"/>
              </w:rPr>
            </w:pPr>
            <w:r w:rsidRPr="00901A60">
              <w:rPr>
                <w:color w:val="000000"/>
              </w:rPr>
              <w:t>R_G_S1_F_R6</w:t>
            </w:r>
          </w:p>
        </w:tc>
        <w:tc>
          <w:tcPr>
            <w:tcW w:w="567" w:type="dxa"/>
          </w:tcPr>
          <w:p w14:paraId="39B8B5DE" w14:textId="77777777" w:rsidR="006310AA" w:rsidRPr="00901A60" w:rsidRDefault="00F94B41">
            <w:pPr>
              <w:pStyle w:val="GOSTTablenorm"/>
              <w:jc w:val="center"/>
            </w:pPr>
            <w:r w:rsidRPr="00901A60">
              <w:t>П</w:t>
            </w:r>
          </w:p>
        </w:tc>
        <w:tc>
          <w:tcPr>
            <w:tcW w:w="1133" w:type="dxa"/>
          </w:tcPr>
          <w:p w14:paraId="7E25D31F" w14:textId="77777777" w:rsidR="006310AA" w:rsidRPr="00901A60" w:rsidRDefault="00F94B41">
            <w:pPr>
              <w:pStyle w:val="GOSTTablenorm"/>
            </w:pPr>
            <w:r w:rsidRPr="00901A60">
              <w:rPr>
                <w:lang w:val="en-US"/>
              </w:rPr>
              <w:t>N(20.2)</w:t>
            </w:r>
          </w:p>
        </w:tc>
        <w:tc>
          <w:tcPr>
            <w:tcW w:w="567" w:type="dxa"/>
          </w:tcPr>
          <w:p w14:paraId="0C21456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3710F22" w14:textId="449826B6" w:rsidR="006310AA" w:rsidRPr="00901A60" w:rsidRDefault="00F94B41">
            <w:pPr>
              <w:pStyle w:val="GOSTTablenorm"/>
            </w:pPr>
            <w:r w:rsidRPr="00901A60">
              <w:t xml:space="preserve">Указывается объем сумм изменений (увеличение или уменьшение) лимитов бюджетных обязательств соответственно для выплат в валюте Российской Федерации и для выплат в иностранной валюте (в рублевом эквиваленте) на текущий финансовый год, доведенных до </w:t>
            </w:r>
            <w:r w:rsidRPr="00901A60">
              <w:rPr>
                <w:szCs w:val="22"/>
              </w:rPr>
              <w:t xml:space="preserve">ИПБС </w:t>
            </w:r>
            <w:r w:rsidRPr="00901A60">
              <w:t xml:space="preserve">соответствующим </w:t>
            </w:r>
            <w:r w:rsidR="00B72A30" w:rsidRPr="00901A60">
              <w:t>РБС (ГРБС) за операционный день</w:t>
            </w:r>
          </w:p>
        </w:tc>
      </w:tr>
      <w:tr w:rsidR="006310AA" w:rsidRPr="00901A60" w14:paraId="2F2A921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8E6A8C1" w14:textId="77777777" w:rsidR="006310AA" w:rsidRPr="00901A60" w:rsidRDefault="00F94B41">
            <w:pPr>
              <w:pStyle w:val="GOSTTablenorm"/>
            </w:pPr>
            <w:r w:rsidRPr="00901A60">
              <w:t xml:space="preserve">Итого </w:t>
            </w:r>
          </w:p>
          <w:p w14:paraId="73E4D85D" w14:textId="77777777" w:rsidR="006310AA" w:rsidRPr="00901A60" w:rsidRDefault="00F94B41">
            <w:pPr>
              <w:pStyle w:val="GOSTTablenorm"/>
            </w:pPr>
            <w:r w:rsidRPr="00901A60">
              <w:t xml:space="preserve">Лимиты бюджетных </w:t>
            </w:r>
            <w:r w:rsidRPr="00901A60">
              <w:lastRenderedPageBreak/>
              <w:t>обязательств для выплат в иностранной валюте (в рублевом эквиваленте) на первый год планового периода</w:t>
            </w:r>
          </w:p>
        </w:tc>
        <w:tc>
          <w:tcPr>
            <w:tcW w:w="1700" w:type="dxa"/>
          </w:tcPr>
          <w:p w14:paraId="2D4D6956" w14:textId="77777777" w:rsidR="006310AA" w:rsidRPr="00901A60" w:rsidRDefault="00F94B41">
            <w:pPr>
              <w:pStyle w:val="GOSTTablenorm"/>
              <w:rPr>
                <w:color w:val="000000"/>
              </w:rPr>
            </w:pPr>
            <w:r w:rsidRPr="00901A60">
              <w:rPr>
                <w:color w:val="000000"/>
              </w:rPr>
              <w:lastRenderedPageBreak/>
              <w:t>R_G_S1_F_R6_2</w:t>
            </w:r>
          </w:p>
        </w:tc>
        <w:tc>
          <w:tcPr>
            <w:tcW w:w="567" w:type="dxa"/>
          </w:tcPr>
          <w:p w14:paraId="0DCEE455" w14:textId="77777777" w:rsidR="006310AA" w:rsidRPr="00901A60" w:rsidRDefault="00F94B41">
            <w:pPr>
              <w:pStyle w:val="GOSTTablenorm"/>
              <w:jc w:val="center"/>
            </w:pPr>
            <w:r w:rsidRPr="00901A60">
              <w:t>П</w:t>
            </w:r>
          </w:p>
        </w:tc>
        <w:tc>
          <w:tcPr>
            <w:tcW w:w="1133" w:type="dxa"/>
          </w:tcPr>
          <w:p w14:paraId="551A4D6C" w14:textId="77777777" w:rsidR="006310AA" w:rsidRPr="00901A60" w:rsidRDefault="00F94B41">
            <w:pPr>
              <w:pStyle w:val="GOSTTablenorm"/>
            </w:pPr>
            <w:r w:rsidRPr="00901A60">
              <w:rPr>
                <w:lang w:val="en-US"/>
              </w:rPr>
              <w:t>N(20.2)</w:t>
            </w:r>
          </w:p>
        </w:tc>
        <w:tc>
          <w:tcPr>
            <w:tcW w:w="567" w:type="dxa"/>
          </w:tcPr>
          <w:p w14:paraId="6D18F91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2187417" w14:textId="7980638A"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для выплат в иностранной </w:t>
            </w:r>
            <w:r w:rsidRPr="00901A60">
              <w:lastRenderedPageBreak/>
              <w:t xml:space="preserve">валюте (в рублевом эквиваленте) на очередной финансовый год, доведенных до </w:t>
            </w:r>
            <w:r w:rsidRPr="00901A60">
              <w:rPr>
                <w:szCs w:val="22"/>
              </w:rPr>
              <w:t xml:space="preserve">ИПБС </w:t>
            </w:r>
            <w:r w:rsidRPr="00901A60">
              <w:t>соответствующим РБС (ГРБС) за</w:t>
            </w:r>
            <w:r w:rsidR="00B72A30" w:rsidRPr="00901A60">
              <w:t xml:space="preserve"> операционный день</w:t>
            </w:r>
          </w:p>
        </w:tc>
      </w:tr>
      <w:tr w:rsidR="006310AA" w:rsidRPr="00901A60" w14:paraId="7864B58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324575" w14:textId="77777777" w:rsidR="006310AA" w:rsidRPr="00901A60" w:rsidRDefault="00F94B41">
            <w:pPr>
              <w:pStyle w:val="GOSTTablenorm"/>
            </w:pPr>
            <w:r w:rsidRPr="00901A60">
              <w:lastRenderedPageBreak/>
              <w:t>Итого</w:t>
            </w:r>
          </w:p>
          <w:p w14:paraId="169F6496" w14:textId="77777777" w:rsidR="006310AA" w:rsidRPr="00901A60" w:rsidRDefault="00F94B41">
            <w:pPr>
              <w:pStyle w:val="GOSTTablenorm"/>
            </w:pPr>
            <w:r w:rsidRPr="00901A60">
              <w:t xml:space="preserve">Лимиты бюджетных обязательств </w:t>
            </w:r>
          </w:p>
          <w:p w14:paraId="7BE2821D" w14:textId="77777777" w:rsidR="006310AA" w:rsidRPr="00901A60" w:rsidRDefault="00F94B41">
            <w:pPr>
              <w:pStyle w:val="GOSTTablenorm"/>
            </w:pPr>
            <w:r w:rsidRPr="00901A60">
              <w:t xml:space="preserve">на плановый период </w:t>
            </w:r>
          </w:p>
          <w:p w14:paraId="3BA69882" w14:textId="77777777" w:rsidR="006310AA" w:rsidRPr="00901A60" w:rsidRDefault="00F94B41">
            <w:pPr>
              <w:pStyle w:val="GOSTTablenorm"/>
            </w:pPr>
            <w:r w:rsidRPr="00901A60">
              <w:t>второй год</w:t>
            </w:r>
          </w:p>
        </w:tc>
        <w:tc>
          <w:tcPr>
            <w:tcW w:w="1700" w:type="dxa"/>
          </w:tcPr>
          <w:p w14:paraId="01358461" w14:textId="77777777" w:rsidR="006310AA" w:rsidRPr="00901A60" w:rsidRDefault="00F94B41">
            <w:pPr>
              <w:pStyle w:val="GOSTTablenorm"/>
              <w:rPr>
                <w:color w:val="000000"/>
              </w:rPr>
            </w:pPr>
            <w:r w:rsidRPr="00901A60">
              <w:rPr>
                <w:color w:val="000000"/>
              </w:rPr>
              <w:t>R_G_S1_F_R8</w:t>
            </w:r>
          </w:p>
        </w:tc>
        <w:tc>
          <w:tcPr>
            <w:tcW w:w="567" w:type="dxa"/>
          </w:tcPr>
          <w:p w14:paraId="7D2425D9" w14:textId="77777777" w:rsidR="006310AA" w:rsidRPr="00901A60" w:rsidRDefault="00F94B41">
            <w:pPr>
              <w:pStyle w:val="GOSTTablenorm"/>
              <w:jc w:val="center"/>
            </w:pPr>
            <w:r w:rsidRPr="00901A60">
              <w:t>П</w:t>
            </w:r>
          </w:p>
        </w:tc>
        <w:tc>
          <w:tcPr>
            <w:tcW w:w="1133" w:type="dxa"/>
          </w:tcPr>
          <w:p w14:paraId="6ECCE0E7" w14:textId="77777777" w:rsidR="006310AA" w:rsidRPr="00901A60" w:rsidRDefault="00F94B41">
            <w:pPr>
              <w:pStyle w:val="GOSTTablenorm"/>
            </w:pPr>
            <w:r w:rsidRPr="00901A60">
              <w:rPr>
                <w:lang w:val="en-US"/>
              </w:rPr>
              <w:t>N(20.2)</w:t>
            </w:r>
          </w:p>
        </w:tc>
        <w:tc>
          <w:tcPr>
            <w:tcW w:w="567" w:type="dxa"/>
          </w:tcPr>
          <w:p w14:paraId="44DCF90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C4A45CD" w14:textId="01D248C9"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на второй год планового периода по соответствующему коду классификации расходов бюджетов, доведенных до </w:t>
            </w:r>
            <w:r w:rsidRPr="00901A60">
              <w:rPr>
                <w:szCs w:val="22"/>
              </w:rPr>
              <w:t xml:space="preserve">ИПБС </w:t>
            </w:r>
            <w:r w:rsidRPr="00901A60">
              <w:t xml:space="preserve">соответствующим </w:t>
            </w:r>
            <w:r w:rsidR="00B72A30" w:rsidRPr="00901A60">
              <w:t>РБС (ГРБС) за операционный день</w:t>
            </w:r>
          </w:p>
        </w:tc>
      </w:tr>
      <w:tr w:rsidR="006310AA" w:rsidRPr="00901A60" w14:paraId="024131E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A948675" w14:textId="77777777" w:rsidR="006310AA" w:rsidRPr="00901A60" w:rsidRDefault="00F94B41">
            <w:pPr>
              <w:pStyle w:val="GOSTTablenorm"/>
            </w:pPr>
            <w:r w:rsidRPr="00901A60">
              <w:t>Итого</w:t>
            </w:r>
          </w:p>
          <w:p w14:paraId="3EF719EF" w14:textId="77777777" w:rsidR="006310AA" w:rsidRPr="00901A60" w:rsidRDefault="00F94B41">
            <w:pPr>
              <w:pStyle w:val="GOSTTablenorm"/>
            </w:pPr>
            <w:r w:rsidRPr="00901A60">
              <w:t xml:space="preserve">Лимиты бюджетных обязательств </w:t>
            </w:r>
          </w:p>
          <w:p w14:paraId="28AAC117" w14:textId="77777777" w:rsidR="006310AA" w:rsidRPr="00901A60" w:rsidRDefault="00F94B41">
            <w:pPr>
              <w:pStyle w:val="GOSTTablenorm"/>
            </w:pPr>
            <w:r w:rsidRPr="00901A60">
              <w:t xml:space="preserve">на плановый период </w:t>
            </w:r>
          </w:p>
          <w:p w14:paraId="39BE4BF9" w14:textId="77777777" w:rsidR="006310AA" w:rsidRPr="00901A60" w:rsidRDefault="00F94B41">
            <w:pPr>
              <w:pStyle w:val="GOSTTablenorm"/>
            </w:pPr>
            <w:r w:rsidRPr="00901A60">
              <w:t>третий год</w:t>
            </w:r>
          </w:p>
        </w:tc>
        <w:tc>
          <w:tcPr>
            <w:tcW w:w="1700" w:type="dxa"/>
          </w:tcPr>
          <w:p w14:paraId="54756746" w14:textId="77777777" w:rsidR="006310AA" w:rsidRPr="00901A60" w:rsidRDefault="00F94B41">
            <w:pPr>
              <w:pStyle w:val="GOSTTablenorm"/>
              <w:rPr>
                <w:color w:val="000000"/>
              </w:rPr>
            </w:pPr>
            <w:r w:rsidRPr="00901A60">
              <w:rPr>
                <w:color w:val="000000"/>
              </w:rPr>
              <w:t>R_G_S1_F_R8_2</w:t>
            </w:r>
          </w:p>
        </w:tc>
        <w:tc>
          <w:tcPr>
            <w:tcW w:w="567" w:type="dxa"/>
          </w:tcPr>
          <w:p w14:paraId="3707BDC6" w14:textId="77777777" w:rsidR="006310AA" w:rsidRPr="00901A60" w:rsidRDefault="00F94B41">
            <w:pPr>
              <w:pStyle w:val="GOSTTablenorm"/>
              <w:jc w:val="center"/>
            </w:pPr>
            <w:r w:rsidRPr="00901A60">
              <w:t>П</w:t>
            </w:r>
          </w:p>
        </w:tc>
        <w:tc>
          <w:tcPr>
            <w:tcW w:w="1133" w:type="dxa"/>
          </w:tcPr>
          <w:p w14:paraId="3F082A80" w14:textId="77777777" w:rsidR="006310AA" w:rsidRPr="00901A60" w:rsidRDefault="00F94B41">
            <w:pPr>
              <w:pStyle w:val="GOSTTablenorm"/>
            </w:pPr>
            <w:r w:rsidRPr="00901A60">
              <w:rPr>
                <w:lang w:val="en-US"/>
              </w:rPr>
              <w:t>N(20.2)</w:t>
            </w:r>
          </w:p>
        </w:tc>
        <w:tc>
          <w:tcPr>
            <w:tcW w:w="567" w:type="dxa"/>
          </w:tcPr>
          <w:p w14:paraId="3753349C"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E1622C9" w14:textId="37DAE5CE" w:rsidR="006310AA" w:rsidRPr="00901A60" w:rsidRDefault="00F94B41">
            <w:pPr>
              <w:pStyle w:val="GOSTTablenorm"/>
            </w:pPr>
            <w:r w:rsidRPr="00901A60">
              <w:t xml:space="preserve">Указываются итоговые объемы сумм изменений (увеличение или уменьшение) лимитов бюджетных обязательств на третий год очередного планового периода по соответствующему коду классификации расходов бюджетов, доведенных до ИПБС соответствующим </w:t>
            </w:r>
            <w:r w:rsidR="00B72A30" w:rsidRPr="00901A60">
              <w:t>РБС (ГРБС) за операционный день</w:t>
            </w:r>
          </w:p>
        </w:tc>
      </w:tr>
      <w:tr w:rsidR="006310AA" w:rsidRPr="00901A60" w14:paraId="39C568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A23CC80" w14:textId="77777777" w:rsidR="006310AA" w:rsidRPr="00901A60" w:rsidRDefault="00F94B41">
            <w:pPr>
              <w:pStyle w:val="GOSTTablenorm"/>
            </w:pPr>
            <w:r w:rsidRPr="00901A60">
              <w:t>Итого</w:t>
            </w:r>
          </w:p>
          <w:p w14:paraId="6A6907B7" w14:textId="77777777" w:rsidR="006310AA" w:rsidRPr="00901A60" w:rsidRDefault="00F94B41">
            <w:pPr>
              <w:pStyle w:val="GOSTTablenorm"/>
            </w:pPr>
            <w:r w:rsidRPr="00901A60">
              <w:t xml:space="preserve">Предельные объемы финансирования </w:t>
            </w:r>
          </w:p>
          <w:p w14:paraId="5A59F7AE" w14:textId="77777777" w:rsidR="006310AA" w:rsidRPr="00901A60" w:rsidRDefault="00F94B41">
            <w:pPr>
              <w:pStyle w:val="GOSTTablenorm"/>
            </w:pPr>
            <w:r w:rsidRPr="00901A60">
              <w:t>на текущий финансовый год</w:t>
            </w:r>
          </w:p>
        </w:tc>
        <w:tc>
          <w:tcPr>
            <w:tcW w:w="1700" w:type="dxa"/>
          </w:tcPr>
          <w:p w14:paraId="487FC63F" w14:textId="77777777" w:rsidR="006310AA" w:rsidRPr="00901A60" w:rsidRDefault="00F94B41">
            <w:pPr>
              <w:pStyle w:val="GOSTTablenorm"/>
              <w:rPr>
                <w:color w:val="000000"/>
              </w:rPr>
            </w:pPr>
            <w:r w:rsidRPr="00901A60">
              <w:rPr>
                <w:color w:val="000000"/>
              </w:rPr>
              <w:t>R_G_S1_1_F_R9</w:t>
            </w:r>
          </w:p>
        </w:tc>
        <w:tc>
          <w:tcPr>
            <w:tcW w:w="567" w:type="dxa"/>
          </w:tcPr>
          <w:p w14:paraId="68E53846" w14:textId="77777777" w:rsidR="006310AA" w:rsidRPr="00901A60" w:rsidRDefault="00F94B41">
            <w:pPr>
              <w:pStyle w:val="GOSTTablenorm"/>
              <w:jc w:val="center"/>
            </w:pPr>
            <w:r w:rsidRPr="00901A60">
              <w:t>П</w:t>
            </w:r>
          </w:p>
        </w:tc>
        <w:tc>
          <w:tcPr>
            <w:tcW w:w="1133" w:type="dxa"/>
          </w:tcPr>
          <w:p w14:paraId="3CACCA05" w14:textId="77777777" w:rsidR="006310AA" w:rsidRPr="00901A60" w:rsidRDefault="00F94B41">
            <w:pPr>
              <w:pStyle w:val="GOSTTablenorm"/>
            </w:pPr>
            <w:r w:rsidRPr="00901A60">
              <w:rPr>
                <w:lang w:val="en-US"/>
              </w:rPr>
              <w:t>N(20.2)</w:t>
            </w:r>
          </w:p>
        </w:tc>
        <w:tc>
          <w:tcPr>
            <w:tcW w:w="567" w:type="dxa"/>
          </w:tcPr>
          <w:p w14:paraId="4BCEED9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C7CC604" w14:textId="494FD79F" w:rsidR="006310AA" w:rsidRPr="00901A60" w:rsidRDefault="00F94B41">
            <w:pPr>
              <w:pStyle w:val="GOSTTablenorm"/>
            </w:pPr>
            <w:r w:rsidRPr="00901A60">
              <w:t xml:space="preserve">Указываются итоговые объемы сумм изменений (увеличение или уменьшение) предельных объемов финансирования для выплат в валюте Российской Федерации и в иностранной валюте (в рублевом эквиваленте), доведенных до ИПБС соответствующим </w:t>
            </w:r>
            <w:r w:rsidR="00B72A30" w:rsidRPr="00901A60">
              <w:t>РБС (ГРБС) за операционный день</w:t>
            </w:r>
          </w:p>
        </w:tc>
      </w:tr>
      <w:tr w:rsidR="006310AA" w:rsidRPr="00901A60" w14:paraId="114220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5407FC2" w14:textId="77777777" w:rsidR="006310AA" w:rsidRPr="00901A60" w:rsidRDefault="00F94B41">
            <w:pPr>
              <w:pStyle w:val="GOSTTablenorm"/>
            </w:pPr>
            <w:r w:rsidRPr="00901A60">
              <w:t>Итого</w:t>
            </w:r>
          </w:p>
          <w:p w14:paraId="7672317B" w14:textId="77777777" w:rsidR="006310AA" w:rsidRPr="00901A60" w:rsidRDefault="00F94B41">
            <w:pPr>
              <w:pStyle w:val="GOSTTablenorm"/>
            </w:pPr>
            <w:r w:rsidRPr="00901A60">
              <w:t>Предельные объемы финансирования на первый год планового периода</w:t>
            </w:r>
          </w:p>
        </w:tc>
        <w:tc>
          <w:tcPr>
            <w:tcW w:w="1700" w:type="dxa"/>
          </w:tcPr>
          <w:p w14:paraId="15E12D21" w14:textId="77777777" w:rsidR="006310AA" w:rsidRPr="00901A60" w:rsidRDefault="00F94B41">
            <w:pPr>
              <w:pStyle w:val="GOSTTablenorm"/>
              <w:rPr>
                <w:color w:val="000000"/>
              </w:rPr>
            </w:pPr>
            <w:r w:rsidRPr="00901A60">
              <w:rPr>
                <w:color w:val="000000"/>
              </w:rPr>
              <w:t>R_G_S1_1_F_R9_2</w:t>
            </w:r>
          </w:p>
        </w:tc>
        <w:tc>
          <w:tcPr>
            <w:tcW w:w="567" w:type="dxa"/>
          </w:tcPr>
          <w:p w14:paraId="7A8CFEC3" w14:textId="77777777" w:rsidR="006310AA" w:rsidRPr="00901A60" w:rsidRDefault="00F94B41">
            <w:pPr>
              <w:pStyle w:val="GOSTTablenorm"/>
              <w:jc w:val="center"/>
            </w:pPr>
            <w:r w:rsidRPr="00901A60">
              <w:t>П</w:t>
            </w:r>
          </w:p>
        </w:tc>
        <w:tc>
          <w:tcPr>
            <w:tcW w:w="1133" w:type="dxa"/>
          </w:tcPr>
          <w:p w14:paraId="0E166C63" w14:textId="77777777" w:rsidR="006310AA" w:rsidRPr="00901A60" w:rsidRDefault="00F94B41">
            <w:pPr>
              <w:pStyle w:val="GOSTTablenorm"/>
            </w:pPr>
            <w:r w:rsidRPr="00901A60">
              <w:rPr>
                <w:lang w:val="en-US"/>
              </w:rPr>
              <w:t>N(20.2)</w:t>
            </w:r>
          </w:p>
        </w:tc>
        <w:tc>
          <w:tcPr>
            <w:tcW w:w="567" w:type="dxa"/>
          </w:tcPr>
          <w:p w14:paraId="0D48DB06"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F072C7A" w14:textId="542AC6A2" w:rsidR="006310AA" w:rsidRPr="00901A60" w:rsidRDefault="00F94B41">
            <w:pPr>
              <w:pStyle w:val="GOSTTablenorm"/>
            </w:pPr>
            <w:r w:rsidRPr="00901A60">
              <w:t xml:space="preserve">Указываются итоговые объемы сумм изменений (увеличение или уменьшение) предельных объемов финансирования для выплат в валюте Российской Федерации и в иностранной валюте (в рублевом эквиваленте), доведенных до ИПБС соответствующим </w:t>
            </w:r>
            <w:r w:rsidR="00B72A30" w:rsidRPr="00901A60">
              <w:t>РБС (ГРБС) за операционный день</w:t>
            </w:r>
          </w:p>
        </w:tc>
      </w:tr>
      <w:tr w:rsidR="006310AA" w:rsidRPr="00901A60" w14:paraId="33C0413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0D69935" w14:textId="77777777" w:rsidR="006310AA" w:rsidRPr="00901A60" w:rsidRDefault="00F94B41">
            <w:pPr>
              <w:pStyle w:val="GOSTTablenorm"/>
            </w:pPr>
            <w:r w:rsidRPr="00901A60">
              <w:rPr>
                <w:b/>
              </w:rPr>
              <w:t>2. Операции с бюджетными средствами</w:t>
            </w:r>
          </w:p>
        </w:tc>
      </w:tr>
      <w:tr w:rsidR="006310AA" w:rsidRPr="00901A60" w14:paraId="13C8E2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192FFAC" w14:textId="77777777" w:rsidR="006310AA" w:rsidRPr="00901A60" w:rsidRDefault="00F94B41">
            <w:pPr>
              <w:pStyle w:val="GOSTTablenorm"/>
            </w:pPr>
            <w:r w:rsidRPr="00901A60">
              <w:lastRenderedPageBreak/>
              <w:t>Операции с бюджетными средствами</w:t>
            </w:r>
          </w:p>
        </w:tc>
        <w:tc>
          <w:tcPr>
            <w:tcW w:w="1700" w:type="dxa"/>
          </w:tcPr>
          <w:p w14:paraId="2F674CC4" w14:textId="77777777" w:rsidR="006310AA" w:rsidRPr="00901A60" w:rsidRDefault="00F94B41">
            <w:pPr>
              <w:pStyle w:val="GOSTTablenorm"/>
            </w:pPr>
            <w:r w:rsidRPr="00901A60">
              <w:t>R_783_G_S2_D</w:t>
            </w:r>
          </w:p>
        </w:tc>
        <w:tc>
          <w:tcPr>
            <w:tcW w:w="567" w:type="dxa"/>
          </w:tcPr>
          <w:p w14:paraId="28F8C89B" w14:textId="77777777" w:rsidR="006310AA" w:rsidRPr="00901A60" w:rsidRDefault="00F94B41">
            <w:pPr>
              <w:pStyle w:val="GOSTTablenorm"/>
              <w:jc w:val="center"/>
            </w:pPr>
            <w:r w:rsidRPr="00901A60">
              <w:t>C</w:t>
            </w:r>
          </w:p>
        </w:tc>
        <w:tc>
          <w:tcPr>
            <w:tcW w:w="1133" w:type="dxa"/>
          </w:tcPr>
          <w:p w14:paraId="6B34AE22" w14:textId="77777777" w:rsidR="006310AA" w:rsidRPr="00901A60" w:rsidRDefault="00F94B41">
            <w:pPr>
              <w:pStyle w:val="GOSTTablenorm"/>
            </w:pPr>
            <w:r w:rsidRPr="00901A60">
              <w:t>tR_783_G_S2_D</w:t>
            </w:r>
          </w:p>
        </w:tc>
        <w:tc>
          <w:tcPr>
            <w:tcW w:w="567" w:type="dxa"/>
          </w:tcPr>
          <w:p w14:paraId="5F0947A9" w14:textId="77777777" w:rsidR="006310AA" w:rsidRPr="00901A60" w:rsidRDefault="00F94B41">
            <w:pPr>
              <w:pStyle w:val="GOSTTablenorm"/>
              <w:jc w:val="center"/>
            </w:pPr>
            <w:r w:rsidRPr="00901A60">
              <w:t>Н</w:t>
            </w:r>
          </w:p>
        </w:tc>
        <w:tc>
          <w:tcPr>
            <w:tcW w:w="3961" w:type="dxa"/>
          </w:tcPr>
          <w:p w14:paraId="020EFB3C" w14:textId="449E166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_Ref56673792 \h  \* MERGEFORMAT </w:instrText>
            </w:r>
            <w:r w:rsidRPr="00901A60">
              <w:fldChar w:fldCharType="separate"/>
            </w:r>
            <w:r w:rsidR="00D21171">
              <w:t>253</w:t>
            </w:r>
            <w:r w:rsidRPr="00901A60">
              <w:fldChar w:fldCharType="end"/>
            </w:r>
          </w:p>
        </w:tc>
      </w:tr>
      <w:tr w:rsidR="006310AA" w:rsidRPr="00901A60" w14:paraId="138246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C9E4B9D" w14:textId="77777777" w:rsidR="006310AA" w:rsidRPr="00901A60" w:rsidRDefault="00F94B41">
            <w:pPr>
              <w:pStyle w:val="GOSTTablenorm"/>
            </w:pPr>
            <w:r w:rsidRPr="00901A60">
              <w:t>Итого по коду валюты (ОКВ)</w:t>
            </w:r>
          </w:p>
        </w:tc>
        <w:tc>
          <w:tcPr>
            <w:tcW w:w="1700" w:type="dxa"/>
          </w:tcPr>
          <w:p w14:paraId="7FC793E2" w14:textId="77777777" w:rsidR="006310AA" w:rsidRPr="00901A60" w:rsidRDefault="00F94B41">
            <w:pPr>
              <w:pStyle w:val="GOSTTablenorm"/>
            </w:pPr>
            <w:r w:rsidRPr="00901A60">
              <w:t>R_G_S2_GRF</w:t>
            </w:r>
          </w:p>
        </w:tc>
        <w:tc>
          <w:tcPr>
            <w:tcW w:w="567" w:type="dxa"/>
          </w:tcPr>
          <w:p w14:paraId="26813ABE" w14:textId="77777777" w:rsidR="006310AA" w:rsidRPr="00901A60" w:rsidRDefault="00F94B41">
            <w:pPr>
              <w:pStyle w:val="GOSTTablenorm"/>
              <w:jc w:val="center"/>
            </w:pPr>
            <w:r w:rsidRPr="00901A60">
              <w:t>C</w:t>
            </w:r>
          </w:p>
        </w:tc>
        <w:tc>
          <w:tcPr>
            <w:tcW w:w="1133" w:type="dxa"/>
          </w:tcPr>
          <w:p w14:paraId="46B74564" w14:textId="77777777" w:rsidR="006310AA" w:rsidRPr="00901A60" w:rsidRDefault="00F94B41">
            <w:pPr>
              <w:pStyle w:val="GOSTTablenorm"/>
              <w:rPr>
                <w:lang w:val="en-US"/>
              </w:rPr>
            </w:pPr>
            <w:r w:rsidRPr="00901A60">
              <w:rPr>
                <w:lang w:val="en-US"/>
              </w:rPr>
              <w:t>tR_G_S2_GRF</w:t>
            </w:r>
          </w:p>
        </w:tc>
        <w:tc>
          <w:tcPr>
            <w:tcW w:w="567" w:type="dxa"/>
          </w:tcPr>
          <w:p w14:paraId="7FEDFA45" w14:textId="77777777" w:rsidR="006310AA" w:rsidRPr="00901A60" w:rsidRDefault="00F94B41">
            <w:pPr>
              <w:pStyle w:val="GOSTTablenorm"/>
              <w:jc w:val="center"/>
            </w:pPr>
            <w:r w:rsidRPr="00901A60">
              <w:t>Н</w:t>
            </w:r>
          </w:p>
        </w:tc>
        <w:tc>
          <w:tcPr>
            <w:tcW w:w="3961" w:type="dxa"/>
          </w:tcPr>
          <w:p w14:paraId="67A72D50" w14:textId="507E9A9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_Ref108002868 \h  \* MERGEFORMAT </w:instrText>
            </w:r>
            <w:r w:rsidRPr="00901A60">
              <w:fldChar w:fldCharType="separate"/>
            </w:r>
            <w:r w:rsidR="00D21171">
              <w:t>255</w:t>
            </w:r>
            <w:r w:rsidRPr="00901A60">
              <w:fldChar w:fldCharType="end"/>
            </w:r>
          </w:p>
        </w:tc>
      </w:tr>
      <w:tr w:rsidR="006310AA" w:rsidRPr="00901A60" w14:paraId="4AAF7A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E41B05" w14:textId="77777777" w:rsidR="006310AA" w:rsidRPr="00901A60" w:rsidRDefault="00F94B41">
            <w:pPr>
              <w:pStyle w:val="GOSTTablenorm"/>
            </w:pPr>
            <w:r w:rsidRPr="00901A60">
              <w:t xml:space="preserve">Всего </w:t>
            </w:r>
          </w:p>
          <w:p w14:paraId="54ED46C9" w14:textId="77777777" w:rsidR="006310AA" w:rsidRPr="00901A60" w:rsidRDefault="00F94B41">
            <w:pPr>
              <w:pStyle w:val="GOSTTablenorm"/>
            </w:pPr>
            <w:r w:rsidRPr="00901A60">
              <w:t>Выплаты в валюте Российской Федерации</w:t>
            </w:r>
          </w:p>
        </w:tc>
        <w:tc>
          <w:tcPr>
            <w:tcW w:w="1700" w:type="dxa"/>
          </w:tcPr>
          <w:p w14:paraId="2DC18129" w14:textId="77777777" w:rsidR="006310AA" w:rsidRPr="00901A60" w:rsidRDefault="00F94B41">
            <w:pPr>
              <w:pStyle w:val="GOSTTablenorm"/>
            </w:pPr>
            <w:r w:rsidRPr="00901A60">
              <w:t>R_G_S2_F_R2</w:t>
            </w:r>
          </w:p>
        </w:tc>
        <w:tc>
          <w:tcPr>
            <w:tcW w:w="567" w:type="dxa"/>
          </w:tcPr>
          <w:p w14:paraId="7384CA33" w14:textId="77777777" w:rsidR="006310AA" w:rsidRPr="00901A60" w:rsidRDefault="00F94B41">
            <w:pPr>
              <w:pStyle w:val="GOSTTablenorm"/>
              <w:jc w:val="center"/>
            </w:pPr>
            <w:r w:rsidRPr="00901A60">
              <w:t>П</w:t>
            </w:r>
          </w:p>
        </w:tc>
        <w:tc>
          <w:tcPr>
            <w:tcW w:w="1133" w:type="dxa"/>
          </w:tcPr>
          <w:p w14:paraId="484DEB3B" w14:textId="77777777" w:rsidR="006310AA" w:rsidRPr="00901A60" w:rsidRDefault="00F94B41">
            <w:pPr>
              <w:pStyle w:val="GOSTTablenorm"/>
            </w:pPr>
            <w:r w:rsidRPr="00901A60">
              <w:t>N(20.2)</w:t>
            </w:r>
          </w:p>
        </w:tc>
        <w:tc>
          <w:tcPr>
            <w:tcW w:w="567" w:type="dxa"/>
          </w:tcPr>
          <w:p w14:paraId="70461511" w14:textId="77777777" w:rsidR="006310AA" w:rsidRPr="00901A60" w:rsidRDefault="00F94B41">
            <w:pPr>
              <w:pStyle w:val="GOSTTablenorm"/>
              <w:jc w:val="center"/>
            </w:pPr>
            <w:r w:rsidRPr="00901A60">
              <w:t>Н</w:t>
            </w:r>
          </w:p>
        </w:tc>
        <w:tc>
          <w:tcPr>
            <w:tcW w:w="3961" w:type="dxa"/>
          </w:tcPr>
          <w:p w14:paraId="4BA316D3" w14:textId="0687E087" w:rsidR="006310AA" w:rsidRPr="00901A60" w:rsidRDefault="00F94B41">
            <w:pPr>
              <w:pStyle w:val="GOSTTablenorm"/>
            </w:pPr>
            <w:r w:rsidRPr="00901A60">
              <w:t>Указывается итоговая сумма выплат соответственно в валюте Российской</w:t>
            </w:r>
            <w:r w:rsidR="00B72A30" w:rsidRPr="00901A60">
              <w:t xml:space="preserve"> Федерации за операционный день</w:t>
            </w:r>
          </w:p>
        </w:tc>
      </w:tr>
      <w:tr w:rsidR="006310AA" w:rsidRPr="00901A60" w14:paraId="1BF2758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90E09AF" w14:textId="77777777" w:rsidR="006310AA" w:rsidRPr="00901A60" w:rsidRDefault="00F94B41">
            <w:pPr>
              <w:pStyle w:val="GOSTTablenorm"/>
            </w:pPr>
            <w:r w:rsidRPr="00901A60">
              <w:t xml:space="preserve">Всего </w:t>
            </w:r>
          </w:p>
          <w:p w14:paraId="3A966D3E" w14:textId="77777777" w:rsidR="006310AA" w:rsidRPr="00901A60" w:rsidRDefault="00F94B41">
            <w:pPr>
              <w:pStyle w:val="GOSTTablenorm"/>
            </w:pPr>
            <w:r w:rsidRPr="00901A60">
              <w:t>Выплаты в иностранной валюте (сумма в рублевом эквиваленте)</w:t>
            </w:r>
          </w:p>
        </w:tc>
        <w:tc>
          <w:tcPr>
            <w:tcW w:w="1700" w:type="dxa"/>
          </w:tcPr>
          <w:p w14:paraId="37E9C83A" w14:textId="77777777" w:rsidR="006310AA" w:rsidRPr="00901A60" w:rsidRDefault="00F94B41">
            <w:pPr>
              <w:pStyle w:val="GOSTTablenorm"/>
            </w:pPr>
            <w:r w:rsidRPr="00901A60">
              <w:t>R_G_S2_F_R5</w:t>
            </w:r>
          </w:p>
        </w:tc>
        <w:tc>
          <w:tcPr>
            <w:tcW w:w="567" w:type="dxa"/>
          </w:tcPr>
          <w:p w14:paraId="1EB337B5" w14:textId="77777777" w:rsidR="006310AA" w:rsidRPr="00901A60" w:rsidRDefault="00F94B41">
            <w:pPr>
              <w:pStyle w:val="GOSTTablenorm"/>
              <w:jc w:val="center"/>
            </w:pPr>
            <w:r w:rsidRPr="00901A60">
              <w:t>П</w:t>
            </w:r>
          </w:p>
        </w:tc>
        <w:tc>
          <w:tcPr>
            <w:tcW w:w="1133" w:type="dxa"/>
          </w:tcPr>
          <w:p w14:paraId="5C6CDE0A" w14:textId="77777777" w:rsidR="006310AA" w:rsidRPr="00901A60" w:rsidRDefault="00F94B41">
            <w:pPr>
              <w:pStyle w:val="GOSTTablenorm"/>
            </w:pPr>
            <w:r w:rsidRPr="00901A60">
              <w:t>N(20.2)</w:t>
            </w:r>
          </w:p>
        </w:tc>
        <w:tc>
          <w:tcPr>
            <w:tcW w:w="567" w:type="dxa"/>
          </w:tcPr>
          <w:p w14:paraId="578F03D1" w14:textId="77777777" w:rsidR="006310AA" w:rsidRPr="00901A60" w:rsidRDefault="00F94B41">
            <w:pPr>
              <w:pStyle w:val="GOSTTablenorm"/>
              <w:jc w:val="center"/>
            </w:pPr>
            <w:r w:rsidRPr="00901A60">
              <w:t>Н</w:t>
            </w:r>
          </w:p>
        </w:tc>
        <w:tc>
          <w:tcPr>
            <w:tcW w:w="3961" w:type="dxa"/>
          </w:tcPr>
          <w:p w14:paraId="24924F21" w14:textId="6971A1E2" w:rsidR="006310AA" w:rsidRPr="00901A60" w:rsidRDefault="00F94B41">
            <w:pPr>
              <w:pStyle w:val="GOSTTablenorm"/>
            </w:pPr>
            <w:r w:rsidRPr="00901A60">
              <w:t>Указывается итоговая сумма выплат в иностранной валюте (в рублевом эк</w:t>
            </w:r>
            <w:r w:rsidR="00B72A30" w:rsidRPr="00901A60">
              <w:t>виваленте) за операционный день</w:t>
            </w:r>
          </w:p>
        </w:tc>
      </w:tr>
      <w:tr w:rsidR="006310AA" w:rsidRPr="00901A60" w14:paraId="7C65FE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F93ECB9" w14:textId="77777777" w:rsidR="006310AA" w:rsidRPr="00901A60" w:rsidRDefault="00F94B41">
            <w:pPr>
              <w:pStyle w:val="GOSTTablenorm"/>
            </w:pPr>
            <w:r w:rsidRPr="00901A60">
              <w:t>Всего Поступления в валюте Российской Федерации</w:t>
            </w:r>
          </w:p>
        </w:tc>
        <w:tc>
          <w:tcPr>
            <w:tcW w:w="1700" w:type="dxa"/>
          </w:tcPr>
          <w:p w14:paraId="28ED5AE3" w14:textId="77777777" w:rsidR="006310AA" w:rsidRPr="00901A60" w:rsidRDefault="00F94B41">
            <w:pPr>
              <w:pStyle w:val="GOSTTablenorm"/>
            </w:pPr>
            <w:r w:rsidRPr="00901A60">
              <w:t>R_G_S2_F_R6</w:t>
            </w:r>
          </w:p>
        </w:tc>
        <w:tc>
          <w:tcPr>
            <w:tcW w:w="567" w:type="dxa"/>
          </w:tcPr>
          <w:p w14:paraId="34C47C99" w14:textId="77777777" w:rsidR="006310AA" w:rsidRPr="00901A60" w:rsidRDefault="00F94B41">
            <w:pPr>
              <w:pStyle w:val="GOSTTablenorm"/>
              <w:jc w:val="center"/>
            </w:pPr>
            <w:r w:rsidRPr="00901A60">
              <w:t>П</w:t>
            </w:r>
          </w:p>
        </w:tc>
        <w:tc>
          <w:tcPr>
            <w:tcW w:w="1133" w:type="dxa"/>
          </w:tcPr>
          <w:p w14:paraId="70ECD405" w14:textId="77777777" w:rsidR="006310AA" w:rsidRPr="00901A60" w:rsidRDefault="00F94B41">
            <w:pPr>
              <w:pStyle w:val="GOSTTablenorm"/>
            </w:pPr>
            <w:r w:rsidRPr="00901A60">
              <w:t>N(20.2)</w:t>
            </w:r>
          </w:p>
        </w:tc>
        <w:tc>
          <w:tcPr>
            <w:tcW w:w="567" w:type="dxa"/>
          </w:tcPr>
          <w:p w14:paraId="488EA6DF" w14:textId="77777777" w:rsidR="006310AA" w:rsidRPr="00901A60" w:rsidRDefault="00F94B41">
            <w:pPr>
              <w:pStyle w:val="GOSTTablenorm"/>
              <w:jc w:val="center"/>
            </w:pPr>
            <w:r w:rsidRPr="00901A60">
              <w:t>Н</w:t>
            </w:r>
          </w:p>
        </w:tc>
        <w:tc>
          <w:tcPr>
            <w:tcW w:w="3961" w:type="dxa"/>
          </w:tcPr>
          <w:p w14:paraId="23A497F3" w14:textId="3C69D98B" w:rsidR="006310AA" w:rsidRPr="00901A60" w:rsidRDefault="00F94B41">
            <w:pPr>
              <w:pStyle w:val="GOSTTablenorm"/>
            </w:pPr>
            <w:r w:rsidRPr="00901A60">
              <w:t>Указывается итоговая сумма поступлений соответственно в валюте Российской Федерац</w:t>
            </w:r>
            <w:r w:rsidR="00B72A30" w:rsidRPr="00901A60">
              <w:t>ии за операционный день</w:t>
            </w:r>
          </w:p>
        </w:tc>
      </w:tr>
      <w:tr w:rsidR="006310AA" w:rsidRPr="00901A60" w14:paraId="6FF134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D0EC9A" w14:textId="77777777" w:rsidR="006310AA" w:rsidRPr="00901A60" w:rsidRDefault="00F94B41">
            <w:pPr>
              <w:pStyle w:val="GOSTTablenorm"/>
            </w:pPr>
            <w:r w:rsidRPr="00901A60">
              <w:t>Всего Поступления в иностранной валюте (сумма в рублевом эквиваленте)</w:t>
            </w:r>
          </w:p>
        </w:tc>
        <w:tc>
          <w:tcPr>
            <w:tcW w:w="1700" w:type="dxa"/>
          </w:tcPr>
          <w:p w14:paraId="3D11B7B9" w14:textId="77777777" w:rsidR="006310AA" w:rsidRPr="00901A60" w:rsidRDefault="00F94B41">
            <w:pPr>
              <w:pStyle w:val="GOSTTablenorm"/>
            </w:pPr>
            <w:r w:rsidRPr="00901A60">
              <w:t>R_G_S2_F_R9</w:t>
            </w:r>
          </w:p>
        </w:tc>
        <w:tc>
          <w:tcPr>
            <w:tcW w:w="567" w:type="dxa"/>
          </w:tcPr>
          <w:p w14:paraId="6BC1FDB6" w14:textId="77777777" w:rsidR="006310AA" w:rsidRPr="00901A60" w:rsidRDefault="00F94B41">
            <w:pPr>
              <w:pStyle w:val="GOSTTablenorm"/>
              <w:jc w:val="center"/>
            </w:pPr>
            <w:r w:rsidRPr="00901A60">
              <w:t>П</w:t>
            </w:r>
          </w:p>
        </w:tc>
        <w:tc>
          <w:tcPr>
            <w:tcW w:w="1133" w:type="dxa"/>
          </w:tcPr>
          <w:p w14:paraId="0C2F103A" w14:textId="77777777" w:rsidR="006310AA" w:rsidRPr="00901A60" w:rsidRDefault="00F94B41">
            <w:pPr>
              <w:pStyle w:val="GOSTTablenorm"/>
            </w:pPr>
            <w:r w:rsidRPr="00901A60">
              <w:t>N(20.2)</w:t>
            </w:r>
          </w:p>
        </w:tc>
        <w:tc>
          <w:tcPr>
            <w:tcW w:w="567" w:type="dxa"/>
          </w:tcPr>
          <w:p w14:paraId="048E4423" w14:textId="77777777" w:rsidR="006310AA" w:rsidRPr="00901A60" w:rsidRDefault="00F94B41">
            <w:pPr>
              <w:pStyle w:val="GOSTTablenorm"/>
              <w:jc w:val="center"/>
            </w:pPr>
            <w:r w:rsidRPr="00901A60">
              <w:t>Н</w:t>
            </w:r>
          </w:p>
        </w:tc>
        <w:tc>
          <w:tcPr>
            <w:tcW w:w="3961" w:type="dxa"/>
          </w:tcPr>
          <w:p w14:paraId="60D895A1" w14:textId="71ED46BD" w:rsidR="006310AA" w:rsidRPr="00901A60" w:rsidRDefault="00F94B41">
            <w:pPr>
              <w:pStyle w:val="GOSTTablenorm"/>
            </w:pPr>
            <w:r w:rsidRPr="00901A60">
              <w:t>Указывается поступлений в иностранной валюте (в рублевом эк</w:t>
            </w:r>
            <w:r w:rsidR="00B72A30" w:rsidRPr="00901A60">
              <w:t>виваленте) за операционный день</w:t>
            </w:r>
          </w:p>
        </w:tc>
      </w:tr>
      <w:tr w:rsidR="006310AA" w:rsidRPr="00901A60" w14:paraId="57B00D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366CC83" w14:textId="77777777" w:rsidR="006310AA" w:rsidRPr="00901A60" w:rsidRDefault="00F94B41">
            <w:pPr>
              <w:pStyle w:val="GOSTTablenorm"/>
            </w:pPr>
            <w:r w:rsidRPr="00901A60">
              <w:t>Всего</w:t>
            </w:r>
          </w:p>
          <w:p w14:paraId="69C085BE" w14:textId="77777777" w:rsidR="006310AA" w:rsidRPr="00901A60" w:rsidRDefault="00F94B41">
            <w:pPr>
              <w:pStyle w:val="GOSTTablenorm"/>
            </w:pPr>
            <w:r w:rsidRPr="00901A60">
              <w:t xml:space="preserve">Итого </w:t>
            </w:r>
          </w:p>
        </w:tc>
        <w:tc>
          <w:tcPr>
            <w:tcW w:w="1700" w:type="dxa"/>
          </w:tcPr>
          <w:p w14:paraId="19D7C728" w14:textId="77777777" w:rsidR="006310AA" w:rsidRPr="00901A60" w:rsidRDefault="00F94B41">
            <w:pPr>
              <w:pStyle w:val="GOSTTablenorm"/>
            </w:pPr>
            <w:r w:rsidRPr="00901A60">
              <w:t>R_G_S2_F_R10</w:t>
            </w:r>
          </w:p>
        </w:tc>
        <w:tc>
          <w:tcPr>
            <w:tcW w:w="567" w:type="dxa"/>
          </w:tcPr>
          <w:p w14:paraId="06000A0C" w14:textId="77777777" w:rsidR="006310AA" w:rsidRPr="00901A60" w:rsidRDefault="00F94B41">
            <w:pPr>
              <w:pStyle w:val="GOSTTablenorm"/>
              <w:jc w:val="center"/>
            </w:pPr>
            <w:r w:rsidRPr="00901A60">
              <w:t>П</w:t>
            </w:r>
          </w:p>
        </w:tc>
        <w:tc>
          <w:tcPr>
            <w:tcW w:w="1133" w:type="dxa"/>
          </w:tcPr>
          <w:p w14:paraId="4A8E30E5" w14:textId="77777777" w:rsidR="006310AA" w:rsidRPr="00901A60" w:rsidRDefault="00F94B41">
            <w:pPr>
              <w:pStyle w:val="GOSTTablenorm"/>
            </w:pPr>
            <w:r w:rsidRPr="00901A60">
              <w:t>N(20.2)</w:t>
            </w:r>
          </w:p>
        </w:tc>
        <w:tc>
          <w:tcPr>
            <w:tcW w:w="567" w:type="dxa"/>
          </w:tcPr>
          <w:p w14:paraId="4BF6A66B" w14:textId="77777777" w:rsidR="006310AA" w:rsidRPr="00901A60" w:rsidRDefault="00F94B41">
            <w:pPr>
              <w:pStyle w:val="GOSTTablenorm"/>
              <w:jc w:val="center"/>
            </w:pPr>
            <w:r w:rsidRPr="00901A60">
              <w:t>Н</w:t>
            </w:r>
          </w:p>
        </w:tc>
        <w:tc>
          <w:tcPr>
            <w:tcW w:w="3961" w:type="dxa"/>
          </w:tcPr>
          <w:p w14:paraId="505B3FEB" w14:textId="73908476" w:rsidR="006310AA" w:rsidRPr="00901A60" w:rsidRDefault="00F94B41">
            <w:pPr>
              <w:pStyle w:val="GOSTTablenorm"/>
            </w:pPr>
            <w:r w:rsidRPr="00901A60">
              <w:t>Указывается итоговая сумма разницы между суммой выплат и суммой поступлений на лицевой</w:t>
            </w:r>
            <w:r w:rsidR="00B72A30" w:rsidRPr="00901A60">
              <w:t xml:space="preserve"> счет ИПБС за операционный день</w:t>
            </w:r>
          </w:p>
        </w:tc>
      </w:tr>
      <w:tr w:rsidR="006310AA" w:rsidRPr="00901A60" w14:paraId="7188F85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8042194" w14:textId="77777777" w:rsidR="006310AA" w:rsidRPr="00901A60" w:rsidRDefault="00F94B41">
            <w:pPr>
              <w:pStyle w:val="GOSTTablenorm"/>
            </w:pPr>
            <w:r w:rsidRPr="00901A60">
              <w:rPr>
                <w:b/>
              </w:rPr>
              <w:t>Подписи</w:t>
            </w:r>
          </w:p>
        </w:tc>
      </w:tr>
      <w:tr w:rsidR="006310AA" w:rsidRPr="00901A60" w14:paraId="14713D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EAB1531" w14:textId="77777777" w:rsidR="006310AA" w:rsidRPr="00901A60" w:rsidRDefault="00F94B41">
            <w:pPr>
              <w:pStyle w:val="GOSTTablenorm"/>
            </w:pPr>
            <w:r w:rsidRPr="00901A60">
              <w:t>Расшифровка подписи</w:t>
            </w:r>
          </w:p>
        </w:tc>
        <w:tc>
          <w:tcPr>
            <w:tcW w:w="1700" w:type="dxa"/>
          </w:tcPr>
          <w:p w14:paraId="7458C3A7" w14:textId="77777777" w:rsidR="006310AA" w:rsidRPr="00901A60" w:rsidRDefault="00F94B41">
            <w:pPr>
              <w:pStyle w:val="GOSTTablenorm"/>
            </w:pPr>
            <w:r w:rsidRPr="00901A60">
              <w:t>VSL_ListApp_Executor_SFP</w:t>
            </w:r>
          </w:p>
        </w:tc>
        <w:tc>
          <w:tcPr>
            <w:tcW w:w="567" w:type="dxa"/>
          </w:tcPr>
          <w:p w14:paraId="0C56C91E" w14:textId="77777777" w:rsidR="006310AA" w:rsidRPr="00901A60" w:rsidRDefault="00F94B41">
            <w:pPr>
              <w:pStyle w:val="GOSTTablenorm"/>
              <w:jc w:val="center"/>
            </w:pPr>
            <w:r w:rsidRPr="00901A60">
              <w:t>П</w:t>
            </w:r>
          </w:p>
        </w:tc>
        <w:tc>
          <w:tcPr>
            <w:tcW w:w="1133" w:type="dxa"/>
          </w:tcPr>
          <w:p w14:paraId="786E49A7" w14:textId="77777777" w:rsidR="006310AA" w:rsidRPr="00901A60" w:rsidRDefault="00F94B41">
            <w:pPr>
              <w:pStyle w:val="GOSTTablenorm"/>
            </w:pPr>
            <w:r w:rsidRPr="00901A60">
              <w:t>Т(1-100)</w:t>
            </w:r>
          </w:p>
        </w:tc>
        <w:tc>
          <w:tcPr>
            <w:tcW w:w="567" w:type="dxa"/>
          </w:tcPr>
          <w:p w14:paraId="3A0C8FFE" w14:textId="77777777" w:rsidR="006310AA" w:rsidRPr="00901A60" w:rsidRDefault="00F94B41">
            <w:pPr>
              <w:pStyle w:val="GOSTTablenorm"/>
              <w:jc w:val="center"/>
            </w:pPr>
            <w:r w:rsidRPr="00901A60">
              <w:t>Н</w:t>
            </w:r>
          </w:p>
        </w:tc>
        <w:tc>
          <w:tcPr>
            <w:tcW w:w="3961" w:type="dxa"/>
          </w:tcPr>
          <w:p w14:paraId="0EFCD4B9" w14:textId="6DEC91C5" w:rsidR="006310AA" w:rsidRPr="00901A60" w:rsidRDefault="00F94B41">
            <w:pPr>
              <w:pStyle w:val="GOSTTablenorm"/>
            </w:pPr>
            <w:r w:rsidRPr="00901A60">
              <w:t>Указывается фамилия и ин</w:t>
            </w:r>
            <w:r w:rsidR="00B72A30" w:rsidRPr="00901A60">
              <w:t>ициалы лица, формирующего отчет</w:t>
            </w:r>
          </w:p>
          <w:p w14:paraId="147981B2" w14:textId="77777777" w:rsidR="006310AA" w:rsidRPr="00901A60" w:rsidRDefault="006310AA">
            <w:pPr>
              <w:pStyle w:val="GOSTTablenorm"/>
            </w:pPr>
          </w:p>
        </w:tc>
      </w:tr>
      <w:tr w:rsidR="006310AA" w:rsidRPr="00901A60" w14:paraId="3DB50E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7601E75" w14:textId="77777777" w:rsidR="006310AA" w:rsidRPr="00901A60" w:rsidRDefault="00F94B41">
            <w:pPr>
              <w:pStyle w:val="GOSTTablenorm"/>
            </w:pPr>
            <w:r w:rsidRPr="00901A60">
              <w:t>Должность ответственного исполнителя</w:t>
            </w:r>
          </w:p>
        </w:tc>
        <w:tc>
          <w:tcPr>
            <w:tcW w:w="1700" w:type="dxa"/>
          </w:tcPr>
          <w:p w14:paraId="1D7D450C" w14:textId="77777777" w:rsidR="006310AA" w:rsidRPr="00901A60" w:rsidRDefault="00F94B41">
            <w:pPr>
              <w:pStyle w:val="GOSTTablenorm"/>
            </w:pPr>
            <w:r w:rsidRPr="00901A60">
              <w:t>VSL_ListApp_Executor_Post</w:t>
            </w:r>
          </w:p>
        </w:tc>
        <w:tc>
          <w:tcPr>
            <w:tcW w:w="567" w:type="dxa"/>
          </w:tcPr>
          <w:p w14:paraId="69CEAF54" w14:textId="77777777" w:rsidR="006310AA" w:rsidRPr="00901A60" w:rsidRDefault="00F94B41">
            <w:pPr>
              <w:pStyle w:val="GOSTTablenorm"/>
              <w:jc w:val="center"/>
            </w:pPr>
            <w:r w:rsidRPr="00901A60">
              <w:t>П</w:t>
            </w:r>
          </w:p>
        </w:tc>
        <w:tc>
          <w:tcPr>
            <w:tcW w:w="1133" w:type="dxa"/>
          </w:tcPr>
          <w:p w14:paraId="39291EC7" w14:textId="77777777" w:rsidR="006310AA" w:rsidRPr="00901A60" w:rsidRDefault="00F94B41">
            <w:pPr>
              <w:pStyle w:val="GOSTTablenorm"/>
            </w:pPr>
            <w:r w:rsidRPr="00901A60">
              <w:t>Т(1-100)</w:t>
            </w:r>
          </w:p>
        </w:tc>
        <w:tc>
          <w:tcPr>
            <w:tcW w:w="567" w:type="dxa"/>
          </w:tcPr>
          <w:p w14:paraId="798E9C65" w14:textId="77777777" w:rsidR="006310AA" w:rsidRPr="00901A60" w:rsidRDefault="00F94B41">
            <w:pPr>
              <w:pStyle w:val="GOSTTablenorm"/>
              <w:jc w:val="center"/>
            </w:pPr>
            <w:r w:rsidRPr="00901A60">
              <w:t>Н</w:t>
            </w:r>
          </w:p>
        </w:tc>
        <w:tc>
          <w:tcPr>
            <w:tcW w:w="3961" w:type="dxa"/>
          </w:tcPr>
          <w:p w14:paraId="6F12C24E" w14:textId="693D59E7" w:rsidR="006310AA" w:rsidRPr="00901A60" w:rsidRDefault="00F94B41">
            <w:pPr>
              <w:pStyle w:val="GOSTTablenorm"/>
            </w:pPr>
            <w:r w:rsidRPr="00901A60">
              <w:t>Указывается дол</w:t>
            </w:r>
            <w:r w:rsidR="00B72A30" w:rsidRPr="00901A60">
              <w:t>жность лица, формирующего отчет</w:t>
            </w:r>
          </w:p>
        </w:tc>
      </w:tr>
      <w:tr w:rsidR="006310AA" w:rsidRPr="00901A60" w14:paraId="193AB9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60071FD" w14:textId="77777777" w:rsidR="006310AA" w:rsidRPr="00901A60" w:rsidRDefault="00F94B41">
            <w:pPr>
              <w:pStyle w:val="GOSTTablenorm"/>
            </w:pPr>
            <w:r w:rsidRPr="00901A60">
              <w:t>Телефон ответственного исполнителя</w:t>
            </w:r>
          </w:p>
        </w:tc>
        <w:tc>
          <w:tcPr>
            <w:tcW w:w="1700" w:type="dxa"/>
          </w:tcPr>
          <w:p w14:paraId="3A21D5C5" w14:textId="77777777" w:rsidR="006310AA" w:rsidRPr="00901A60" w:rsidRDefault="00F94B41">
            <w:pPr>
              <w:pStyle w:val="GOSTTablenorm"/>
            </w:pPr>
            <w:r w:rsidRPr="00901A60">
              <w:t>VSL_ListApp_Executor_TEL</w:t>
            </w:r>
          </w:p>
        </w:tc>
        <w:tc>
          <w:tcPr>
            <w:tcW w:w="567" w:type="dxa"/>
          </w:tcPr>
          <w:p w14:paraId="3F12BEC2" w14:textId="77777777" w:rsidR="006310AA" w:rsidRPr="00901A60" w:rsidRDefault="00F94B41">
            <w:pPr>
              <w:pStyle w:val="GOSTTablenorm"/>
              <w:jc w:val="center"/>
            </w:pPr>
            <w:r w:rsidRPr="00901A60">
              <w:t>П</w:t>
            </w:r>
          </w:p>
        </w:tc>
        <w:tc>
          <w:tcPr>
            <w:tcW w:w="1133" w:type="dxa"/>
          </w:tcPr>
          <w:p w14:paraId="4D2CEA4C" w14:textId="77777777" w:rsidR="006310AA" w:rsidRPr="00901A60" w:rsidRDefault="00F94B41">
            <w:pPr>
              <w:pStyle w:val="GOSTTablenorm"/>
            </w:pPr>
            <w:r w:rsidRPr="00901A60">
              <w:t>Т(1-50)</w:t>
            </w:r>
          </w:p>
        </w:tc>
        <w:tc>
          <w:tcPr>
            <w:tcW w:w="567" w:type="dxa"/>
          </w:tcPr>
          <w:p w14:paraId="4F254CEF" w14:textId="77777777" w:rsidR="006310AA" w:rsidRPr="00901A60" w:rsidRDefault="00F94B41">
            <w:pPr>
              <w:pStyle w:val="GOSTTablenorm"/>
              <w:jc w:val="center"/>
            </w:pPr>
            <w:r w:rsidRPr="00901A60">
              <w:t>Н</w:t>
            </w:r>
          </w:p>
        </w:tc>
        <w:tc>
          <w:tcPr>
            <w:tcW w:w="3961" w:type="dxa"/>
          </w:tcPr>
          <w:p w14:paraId="6505592B" w14:textId="5BA40C9E" w:rsidR="006310AA" w:rsidRPr="00901A60" w:rsidRDefault="00F94B41">
            <w:pPr>
              <w:pStyle w:val="GOSTTablenorm"/>
            </w:pPr>
            <w:r w:rsidRPr="00901A60">
              <w:t>Указывается т</w:t>
            </w:r>
            <w:r w:rsidR="00B72A30" w:rsidRPr="00901A60">
              <w:t>елефон лица, формирующего отчет</w:t>
            </w:r>
          </w:p>
        </w:tc>
      </w:tr>
      <w:tr w:rsidR="006310AA" w:rsidRPr="00901A60" w14:paraId="195834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CEAB557" w14:textId="77777777" w:rsidR="006310AA" w:rsidRPr="00901A60" w:rsidRDefault="00F94B41">
            <w:pPr>
              <w:pStyle w:val="GOSTTablenorm"/>
            </w:pPr>
            <w:r w:rsidRPr="00901A60">
              <w:t>Дата подписания</w:t>
            </w:r>
          </w:p>
        </w:tc>
        <w:tc>
          <w:tcPr>
            <w:tcW w:w="1700" w:type="dxa"/>
          </w:tcPr>
          <w:p w14:paraId="533BCF01" w14:textId="77777777" w:rsidR="006310AA" w:rsidRPr="00901A60" w:rsidRDefault="00F94B41">
            <w:pPr>
              <w:pStyle w:val="GOSTTablenorm"/>
            </w:pPr>
            <w:r w:rsidRPr="00901A60">
              <w:t>VSL_ListApp_Executor_Date</w:t>
            </w:r>
          </w:p>
        </w:tc>
        <w:tc>
          <w:tcPr>
            <w:tcW w:w="567" w:type="dxa"/>
          </w:tcPr>
          <w:p w14:paraId="388131B4" w14:textId="77777777" w:rsidR="006310AA" w:rsidRPr="00901A60" w:rsidRDefault="00F94B41">
            <w:pPr>
              <w:pStyle w:val="GOSTTablenorm"/>
              <w:jc w:val="center"/>
            </w:pPr>
            <w:r w:rsidRPr="00901A60">
              <w:t>П</w:t>
            </w:r>
          </w:p>
        </w:tc>
        <w:tc>
          <w:tcPr>
            <w:tcW w:w="1133" w:type="dxa"/>
          </w:tcPr>
          <w:p w14:paraId="4F5CA626" w14:textId="77777777" w:rsidR="006310AA" w:rsidRPr="00901A60" w:rsidRDefault="00F94B41">
            <w:pPr>
              <w:pStyle w:val="GOSTTablenorm"/>
            </w:pPr>
            <w:r w:rsidRPr="00901A60">
              <w:t>Date</w:t>
            </w:r>
          </w:p>
        </w:tc>
        <w:tc>
          <w:tcPr>
            <w:tcW w:w="567" w:type="dxa"/>
          </w:tcPr>
          <w:p w14:paraId="305EDEE4" w14:textId="77777777" w:rsidR="006310AA" w:rsidRPr="00901A60" w:rsidRDefault="00F94B41">
            <w:pPr>
              <w:pStyle w:val="GOSTTablenorm"/>
              <w:jc w:val="center"/>
            </w:pPr>
            <w:r w:rsidRPr="00901A60">
              <w:t>Н</w:t>
            </w:r>
          </w:p>
        </w:tc>
        <w:tc>
          <w:tcPr>
            <w:tcW w:w="3961" w:type="dxa"/>
          </w:tcPr>
          <w:p w14:paraId="42999790" w14:textId="6C7AF9E0" w:rsidR="006310AA" w:rsidRPr="00901A60" w:rsidRDefault="00F94B41">
            <w:pPr>
              <w:pStyle w:val="GOSTTablenorm"/>
            </w:pPr>
            <w:r w:rsidRPr="00901A60">
              <w:t>Указывается дата по</w:t>
            </w:r>
            <w:r w:rsidR="00B72A30" w:rsidRPr="00901A60">
              <w:t>дписания документа исполнителем</w:t>
            </w:r>
          </w:p>
        </w:tc>
      </w:tr>
      <w:tr w:rsidR="006310AA" w:rsidRPr="00901A60" w14:paraId="167045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7ED5204" w14:textId="77777777" w:rsidR="006310AA" w:rsidRPr="00901A60" w:rsidRDefault="00F94B41">
            <w:pPr>
              <w:pStyle w:val="GOSTTablenorm"/>
            </w:pPr>
            <w:r w:rsidRPr="00901A60">
              <w:rPr>
                <w:b/>
              </w:rPr>
              <w:lastRenderedPageBreak/>
              <w:t>Системная информация документа</w:t>
            </w:r>
          </w:p>
        </w:tc>
      </w:tr>
      <w:tr w:rsidR="006310AA" w:rsidRPr="00901A60" w14:paraId="17ADCA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C1CEA35" w14:textId="77777777" w:rsidR="006310AA" w:rsidRPr="00901A60" w:rsidRDefault="00F94B41">
            <w:pPr>
              <w:pStyle w:val="GOSTTablenorm"/>
            </w:pPr>
            <w:r w:rsidRPr="00901A60">
              <w:t>Системная информация</w:t>
            </w:r>
          </w:p>
        </w:tc>
        <w:tc>
          <w:tcPr>
            <w:tcW w:w="1700" w:type="dxa"/>
          </w:tcPr>
          <w:p w14:paraId="2C51E42C" w14:textId="77777777" w:rsidR="006310AA" w:rsidRPr="00901A60" w:rsidRDefault="00F94B41">
            <w:pPr>
              <w:pStyle w:val="GOSTTablenorm"/>
            </w:pPr>
            <w:r w:rsidRPr="00901A60">
              <w:t>StmInfrmtn_TF</w:t>
            </w:r>
          </w:p>
        </w:tc>
        <w:tc>
          <w:tcPr>
            <w:tcW w:w="567" w:type="dxa"/>
          </w:tcPr>
          <w:p w14:paraId="5CAB3BA2" w14:textId="77777777" w:rsidR="006310AA" w:rsidRPr="00901A60" w:rsidRDefault="00F94B41">
            <w:pPr>
              <w:pStyle w:val="GOSTTablenorm"/>
              <w:jc w:val="center"/>
            </w:pPr>
            <w:r w:rsidRPr="00901A60">
              <w:t>С</w:t>
            </w:r>
          </w:p>
        </w:tc>
        <w:tc>
          <w:tcPr>
            <w:tcW w:w="1133" w:type="dxa"/>
          </w:tcPr>
          <w:p w14:paraId="301B92EA" w14:textId="77777777" w:rsidR="006310AA" w:rsidRPr="00901A60" w:rsidRDefault="00F94B41">
            <w:pPr>
              <w:pStyle w:val="GOSTTablenorm"/>
            </w:pPr>
            <w:r w:rsidRPr="00901A60">
              <w:t>tTF</w:t>
            </w:r>
          </w:p>
        </w:tc>
        <w:tc>
          <w:tcPr>
            <w:tcW w:w="567" w:type="dxa"/>
          </w:tcPr>
          <w:p w14:paraId="2CDFE56A" w14:textId="77777777" w:rsidR="006310AA" w:rsidRPr="00901A60" w:rsidRDefault="00F94B41">
            <w:pPr>
              <w:pStyle w:val="GOSTTablenorm"/>
              <w:jc w:val="center"/>
            </w:pPr>
            <w:r w:rsidRPr="00901A60">
              <w:t>О</w:t>
            </w:r>
          </w:p>
        </w:tc>
        <w:tc>
          <w:tcPr>
            <w:tcW w:w="3961" w:type="dxa"/>
          </w:tcPr>
          <w:p w14:paraId="2470D526" w14:textId="5A8C06B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27AA1F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490213" w14:textId="77777777" w:rsidR="006310AA" w:rsidRPr="00901A60" w:rsidRDefault="00F94B41">
            <w:pPr>
              <w:pStyle w:val="GOSTTablenorm"/>
            </w:pPr>
            <w:r w:rsidRPr="00901A60">
              <w:t>Регистрационный номер</w:t>
            </w:r>
          </w:p>
        </w:tc>
        <w:tc>
          <w:tcPr>
            <w:tcW w:w="1700" w:type="dxa"/>
          </w:tcPr>
          <w:p w14:paraId="68E134D8" w14:textId="77777777" w:rsidR="006310AA" w:rsidRPr="00901A60" w:rsidRDefault="00F94B41">
            <w:pPr>
              <w:pStyle w:val="GOSTTablenorm"/>
            </w:pPr>
            <w:r w:rsidRPr="00901A60">
              <w:t>TtlPrt_DocNumber</w:t>
            </w:r>
          </w:p>
        </w:tc>
        <w:tc>
          <w:tcPr>
            <w:tcW w:w="567" w:type="dxa"/>
          </w:tcPr>
          <w:p w14:paraId="22B5272D" w14:textId="77777777" w:rsidR="006310AA" w:rsidRPr="00901A60" w:rsidRDefault="00F94B41">
            <w:pPr>
              <w:pStyle w:val="GOSTTablenorm"/>
              <w:jc w:val="center"/>
            </w:pPr>
            <w:r w:rsidRPr="00901A60">
              <w:t>П</w:t>
            </w:r>
          </w:p>
        </w:tc>
        <w:tc>
          <w:tcPr>
            <w:tcW w:w="1133" w:type="dxa"/>
          </w:tcPr>
          <w:p w14:paraId="1AACAD16" w14:textId="77777777" w:rsidR="006310AA" w:rsidRPr="00901A60" w:rsidRDefault="00F94B41">
            <w:pPr>
              <w:pStyle w:val="GOSTTablenorm"/>
            </w:pPr>
            <w:r w:rsidRPr="00901A60">
              <w:t>Т(1-15)</w:t>
            </w:r>
          </w:p>
        </w:tc>
        <w:tc>
          <w:tcPr>
            <w:tcW w:w="567" w:type="dxa"/>
          </w:tcPr>
          <w:p w14:paraId="6D78E042" w14:textId="77777777" w:rsidR="006310AA" w:rsidRPr="00901A60" w:rsidRDefault="00F94B41">
            <w:pPr>
              <w:pStyle w:val="GOSTTablenorm"/>
              <w:jc w:val="center"/>
            </w:pPr>
            <w:r w:rsidRPr="00901A60">
              <w:t>О</w:t>
            </w:r>
          </w:p>
        </w:tc>
        <w:tc>
          <w:tcPr>
            <w:tcW w:w="3961" w:type="dxa"/>
          </w:tcPr>
          <w:p w14:paraId="514037D1" w14:textId="64EDB5C0" w:rsidR="006310AA" w:rsidRPr="00901A60" w:rsidRDefault="00F94B41">
            <w:pPr>
              <w:pStyle w:val="GOSTTablenorm"/>
            </w:pPr>
            <w:r w:rsidRPr="00901A60">
              <w:t>Указывается порядковый номер отчета в рамках от</w:t>
            </w:r>
            <w:r w:rsidR="00B72A30" w:rsidRPr="00901A60">
              <w:t>четного финансового года и ТОФК</w:t>
            </w:r>
          </w:p>
        </w:tc>
      </w:tr>
      <w:tr w:rsidR="006310AA" w:rsidRPr="00901A60" w14:paraId="57801C7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4958AC6" w14:textId="77777777" w:rsidR="006310AA" w:rsidRPr="00901A60" w:rsidRDefault="00F94B41">
            <w:pPr>
              <w:pStyle w:val="GOSTTablenorm"/>
            </w:pPr>
            <w:r w:rsidRPr="00901A60">
              <w:t>Наименование ТОФК открытия ЛС</w:t>
            </w:r>
          </w:p>
        </w:tc>
        <w:tc>
          <w:tcPr>
            <w:tcW w:w="1700" w:type="dxa"/>
          </w:tcPr>
          <w:p w14:paraId="37F9A2D3" w14:textId="77777777" w:rsidR="006310AA" w:rsidRPr="00901A60" w:rsidRDefault="00F94B41">
            <w:pPr>
              <w:pStyle w:val="GOSTTablenorm"/>
            </w:pPr>
            <w:r w:rsidRPr="00901A60">
              <w:t>TtlPrt_OPENTOFK_NAME</w:t>
            </w:r>
          </w:p>
        </w:tc>
        <w:tc>
          <w:tcPr>
            <w:tcW w:w="567" w:type="dxa"/>
          </w:tcPr>
          <w:p w14:paraId="7EE84AC5" w14:textId="77777777" w:rsidR="006310AA" w:rsidRPr="00901A60" w:rsidRDefault="00F94B41">
            <w:pPr>
              <w:pStyle w:val="GOSTTablenorm"/>
              <w:jc w:val="center"/>
            </w:pPr>
            <w:r w:rsidRPr="00901A60">
              <w:t>П</w:t>
            </w:r>
          </w:p>
        </w:tc>
        <w:tc>
          <w:tcPr>
            <w:tcW w:w="1133" w:type="dxa"/>
          </w:tcPr>
          <w:p w14:paraId="30896AC4" w14:textId="77777777" w:rsidR="006310AA" w:rsidRPr="00901A60" w:rsidRDefault="00F94B41">
            <w:pPr>
              <w:pStyle w:val="GOSTTablenorm"/>
            </w:pPr>
            <w:r w:rsidRPr="00901A60">
              <w:t>Т(1-2000)</w:t>
            </w:r>
          </w:p>
        </w:tc>
        <w:tc>
          <w:tcPr>
            <w:tcW w:w="567" w:type="dxa"/>
          </w:tcPr>
          <w:p w14:paraId="22D1BD24" w14:textId="77777777" w:rsidR="006310AA" w:rsidRPr="00901A60" w:rsidRDefault="00F94B41">
            <w:pPr>
              <w:pStyle w:val="GOSTTablenorm"/>
              <w:jc w:val="center"/>
            </w:pPr>
            <w:r w:rsidRPr="00901A60">
              <w:t>О</w:t>
            </w:r>
          </w:p>
        </w:tc>
        <w:tc>
          <w:tcPr>
            <w:tcW w:w="3961" w:type="dxa"/>
          </w:tcPr>
          <w:p w14:paraId="6351E30C" w14:textId="745BD642" w:rsidR="006310AA" w:rsidRPr="00901A60" w:rsidRDefault="00F94B41">
            <w:pPr>
              <w:pStyle w:val="GOSTTablenorm"/>
            </w:pPr>
            <w:r w:rsidRPr="00901A60">
              <w:t>Указывается полное наименование ТОФК, где открыт ЛС, по которому формируется от</w:t>
            </w:r>
            <w:r w:rsidR="00B72A30" w:rsidRPr="00901A60">
              <w:t>чет</w:t>
            </w:r>
          </w:p>
        </w:tc>
      </w:tr>
      <w:tr w:rsidR="006310AA" w:rsidRPr="00901A60" w14:paraId="549EF8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8D0407E" w14:textId="77777777" w:rsidR="006310AA" w:rsidRPr="00901A60" w:rsidRDefault="00F94B41">
            <w:pPr>
              <w:pStyle w:val="GOSTTablenorm"/>
            </w:pPr>
            <w:r w:rsidRPr="00901A60">
              <w:t>Код ТОФК открытия ЛС</w:t>
            </w:r>
          </w:p>
        </w:tc>
        <w:tc>
          <w:tcPr>
            <w:tcW w:w="1700" w:type="dxa"/>
          </w:tcPr>
          <w:p w14:paraId="1846FE03" w14:textId="77777777" w:rsidR="006310AA" w:rsidRPr="00901A60" w:rsidRDefault="00F94B41">
            <w:pPr>
              <w:pStyle w:val="GOSTTablenorm"/>
            </w:pPr>
            <w:r w:rsidRPr="00901A60">
              <w:t>TtlPrt_OPENTOFK_CODE</w:t>
            </w:r>
          </w:p>
        </w:tc>
        <w:tc>
          <w:tcPr>
            <w:tcW w:w="567" w:type="dxa"/>
          </w:tcPr>
          <w:p w14:paraId="768B8391" w14:textId="77777777" w:rsidR="006310AA" w:rsidRPr="00901A60" w:rsidRDefault="00F94B41">
            <w:pPr>
              <w:pStyle w:val="GOSTTablenorm"/>
              <w:jc w:val="center"/>
            </w:pPr>
            <w:r w:rsidRPr="00901A60">
              <w:t>П</w:t>
            </w:r>
          </w:p>
        </w:tc>
        <w:tc>
          <w:tcPr>
            <w:tcW w:w="1133" w:type="dxa"/>
          </w:tcPr>
          <w:p w14:paraId="614340A5" w14:textId="77777777" w:rsidR="006310AA" w:rsidRPr="00901A60" w:rsidRDefault="00F94B41">
            <w:pPr>
              <w:pStyle w:val="GOSTTablenorm"/>
            </w:pPr>
            <w:r w:rsidRPr="00901A60">
              <w:t>Т(4)</w:t>
            </w:r>
          </w:p>
        </w:tc>
        <w:tc>
          <w:tcPr>
            <w:tcW w:w="567" w:type="dxa"/>
          </w:tcPr>
          <w:p w14:paraId="6C13D43A" w14:textId="77777777" w:rsidR="006310AA" w:rsidRPr="00901A60" w:rsidRDefault="00F94B41">
            <w:pPr>
              <w:pStyle w:val="GOSTTablenorm"/>
              <w:jc w:val="center"/>
            </w:pPr>
            <w:r w:rsidRPr="00901A60">
              <w:t>О</w:t>
            </w:r>
          </w:p>
        </w:tc>
        <w:tc>
          <w:tcPr>
            <w:tcW w:w="3961" w:type="dxa"/>
          </w:tcPr>
          <w:p w14:paraId="4FC1B08D" w14:textId="2AEE151D" w:rsidR="006310AA" w:rsidRPr="00901A60" w:rsidRDefault="00F94B41">
            <w:pPr>
              <w:pStyle w:val="GOSTTablenorm"/>
            </w:pPr>
            <w:r w:rsidRPr="00901A60">
              <w:t>Указывается код ТОФК, где открыт ЛС</w:t>
            </w:r>
            <w:r w:rsidR="00B72A30" w:rsidRPr="00901A60">
              <w:t>, по которому формируется отчет</w:t>
            </w:r>
          </w:p>
        </w:tc>
      </w:tr>
      <w:tr w:rsidR="00355042" w:rsidRPr="00901A60" w14:paraId="08C95DF7" w14:textId="77777777" w:rsidTr="00B948E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C8D6E32" w14:textId="62E4AC2C" w:rsidR="00355042" w:rsidRPr="00901A60" w:rsidRDefault="00355042">
            <w:pPr>
              <w:pStyle w:val="GOSTTablenorm"/>
            </w:pPr>
            <w:r w:rsidRPr="004821EF">
              <w:rPr>
                <w:b/>
                <w:highlight w:val="green"/>
              </w:rPr>
              <w:t>ЭП</w:t>
            </w:r>
          </w:p>
        </w:tc>
      </w:tr>
      <w:tr w:rsidR="00355042" w:rsidRPr="00901A60" w14:paraId="3AE708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8A438A0" w14:textId="5F14F4A7" w:rsidR="00355042" w:rsidRPr="00901A60" w:rsidRDefault="00355042" w:rsidP="00355042">
            <w:pPr>
              <w:pStyle w:val="GOSTTablenorm"/>
            </w:pPr>
            <w:r w:rsidRPr="004821EF">
              <w:rPr>
                <w:highlight w:val="green"/>
              </w:rPr>
              <w:t>Электронная подпись</w:t>
            </w:r>
          </w:p>
        </w:tc>
        <w:tc>
          <w:tcPr>
            <w:tcW w:w="1700" w:type="dxa"/>
          </w:tcPr>
          <w:p w14:paraId="0F1D1F3B" w14:textId="41FAA3AD" w:rsidR="00355042" w:rsidRPr="00901A60" w:rsidRDefault="00355042" w:rsidP="00355042">
            <w:pPr>
              <w:pStyle w:val="GOSTTablenorm"/>
            </w:pPr>
            <w:r w:rsidRPr="004821EF">
              <w:rPr>
                <w:highlight w:val="green"/>
              </w:rPr>
              <w:t>Signature</w:t>
            </w:r>
          </w:p>
        </w:tc>
        <w:tc>
          <w:tcPr>
            <w:tcW w:w="567" w:type="dxa"/>
          </w:tcPr>
          <w:p w14:paraId="6B43CA63" w14:textId="47660B19" w:rsidR="00355042" w:rsidRPr="00901A60" w:rsidRDefault="00355042" w:rsidP="00355042">
            <w:pPr>
              <w:pStyle w:val="GOSTTablenorm"/>
              <w:jc w:val="center"/>
            </w:pPr>
            <w:r w:rsidRPr="004821EF">
              <w:rPr>
                <w:szCs w:val="22"/>
                <w:highlight w:val="green"/>
              </w:rPr>
              <w:t>С</w:t>
            </w:r>
          </w:p>
        </w:tc>
        <w:tc>
          <w:tcPr>
            <w:tcW w:w="1133" w:type="dxa"/>
          </w:tcPr>
          <w:p w14:paraId="22B81B66" w14:textId="30C4A376" w:rsidR="00355042" w:rsidRPr="00901A60" w:rsidRDefault="00355042" w:rsidP="00355042">
            <w:pPr>
              <w:pStyle w:val="GOSTTablenorm"/>
            </w:pPr>
            <w:r w:rsidRPr="004821EF">
              <w:rPr>
                <w:szCs w:val="22"/>
                <w:highlight w:val="green"/>
              </w:rPr>
              <w:t>SignatureType</w:t>
            </w:r>
          </w:p>
        </w:tc>
        <w:tc>
          <w:tcPr>
            <w:tcW w:w="567" w:type="dxa"/>
          </w:tcPr>
          <w:p w14:paraId="0BFFCD08" w14:textId="02BFB67E" w:rsidR="00355042" w:rsidRPr="00901A60" w:rsidRDefault="00355042" w:rsidP="00355042">
            <w:pPr>
              <w:pStyle w:val="GOSTTablenorm"/>
              <w:jc w:val="center"/>
            </w:pPr>
            <w:r w:rsidRPr="004821EF">
              <w:rPr>
                <w:szCs w:val="22"/>
                <w:highlight w:val="green"/>
              </w:rPr>
              <w:t>НМ</w:t>
            </w:r>
          </w:p>
        </w:tc>
        <w:tc>
          <w:tcPr>
            <w:tcW w:w="3961" w:type="dxa"/>
          </w:tcPr>
          <w:p w14:paraId="0FC8C456" w14:textId="77777777" w:rsidR="00355042" w:rsidRPr="004821EF" w:rsidRDefault="00355042" w:rsidP="00355042">
            <w:pPr>
              <w:pStyle w:val="GOSTTablenorm"/>
              <w:rPr>
                <w:highlight w:val="green"/>
              </w:rPr>
            </w:pPr>
            <w:r w:rsidRPr="004821EF">
              <w:rPr>
                <w:highlight w:val="green"/>
              </w:rPr>
              <w:t>Блок подписи в формате XAdes. Указывается как референс согласно формату подписи XAdes.</w:t>
            </w:r>
          </w:p>
          <w:p w14:paraId="6F696F7D" w14:textId="2420D271" w:rsidR="00355042" w:rsidRPr="00901A60" w:rsidRDefault="00355042" w:rsidP="00355042">
            <w:pPr>
              <w:pStyle w:val="GOSTTablenorm"/>
            </w:pPr>
            <w:r w:rsidRPr="004821EF">
              <w:rPr>
                <w:highlight w:val="green"/>
              </w:rPr>
              <w:t>Заполняется согласно п.3.5.2 Тома 1 настоящего альбома</w:t>
            </w:r>
          </w:p>
        </w:tc>
      </w:tr>
    </w:tbl>
    <w:p w14:paraId="71A67FB8" w14:textId="77777777" w:rsidR="006310AA" w:rsidRPr="00901A60" w:rsidRDefault="00F94B41" w:rsidP="00F94B41">
      <w:pPr>
        <w:pStyle w:val="31"/>
        <w:keepNext w:val="0"/>
        <w:keepLines w:val="0"/>
        <w:widowControl w:val="0"/>
        <w:numPr>
          <w:ilvl w:val="2"/>
          <w:numId w:val="79"/>
        </w:numPr>
        <w:tabs>
          <w:tab w:val="num" w:pos="720"/>
        </w:tabs>
        <w:ind w:left="720"/>
      </w:pPr>
      <w:bookmarkStart w:id="5420" w:name="_Toc108525408"/>
      <w:bookmarkStart w:id="5421" w:name="_Toc108528263"/>
      <w:bookmarkStart w:id="5422" w:name="_Toc118065133"/>
      <w:bookmarkStart w:id="5423" w:name="_Toc118067954"/>
      <w:bookmarkStart w:id="5424" w:name="_Toc118070944"/>
      <w:bookmarkStart w:id="5425" w:name="_Toc118209104"/>
      <w:bookmarkStart w:id="5426" w:name="_Toc118213031"/>
      <w:bookmarkStart w:id="5427" w:name="_Toc120097265"/>
      <w:bookmarkStart w:id="5428" w:name="_Toc120100501"/>
      <w:bookmarkStart w:id="5429" w:name="_Toc108525409"/>
      <w:bookmarkStart w:id="5430" w:name="_Toc108528264"/>
      <w:bookmarkStart w:id="5431" w:name="_Toc118065134"/>
      <w:bookmarkStart w:id="5432" w:name="_Toc118067955"/>
      <w:bookmarkStart w:id="5433" w:name="_Toc118070945"/>
      <w:bookmarkStart w:id="5434" w:name="_Toc118209105"/>
      <w:bookmarkStart w:id="5435" w:name="_Toc118213032"/>
      <w:bookmarkStart w:id="5436" w:name="_Toc120097266"/>
      <w:bookmarkStart w:id="5437" w:name="_Toc120100502"/>
      <w:bookmarkStart w:id="5438" w:name="_Toc108525410"/>
      <w:bookmarkStart w:id="5439" w:name="_Toc108528265"/>
      <w:bookmarkStart w:id="5440" w:name="_Toc118065135"/>
      <w:bookmarkStart w:id="5441" w:name="_Toc118067956"/>
      <w:bookmarkStart w:id="5442" w:name="_Toc118070946"/>
      <w:bookmarkStart w:id="5443" w:name="_Toc118209106"/>
      <w:bookmarkStart w:id="5444" w:name="_Toc118213033"/>
      <w:bookmarkStart w:id="5445" w:name="_Toc120097267"/>
      <w:bookmarkStart w:id="5446" w:name="_Toc120100503"/>
      <w:bookmarkStart w:id="5447" w:name="_Toc108525433"/>
      <w:bookmarkStart w:id="5448" w:name="_Toc108528288"/>
      <w:bookmarkStart w:id="5449" w:name="_Toc118065158"/>
      <w:bookmarkStart w:id="5450" w:name="_Toc118067979"/>
      <w:bookmarkStart w:id="5451" w:name="_Toc118070969"/>
      <w:bookmarkStart w:id="5452" w:name="_Toc118209129"/>
      <w:bookmarkStart w:id="5453" w:name="_Toc118213056"/>
      <w:bookmarkStart w:id="5454" w:name="_Toc120097290"/>
      <w:bookmarkStart w:id="5455" w:name="_Toc120100526"/>
      <w:bookmarkStart w:id="5456" w:name="_Toc108525434"/>
      <w:bookmarkStart w:id="5457" w:name="_Toc108528289"/>
      <w:bookmarkStart w:id="5458" w:name="_Toc118065159"/>
      <w:bookmarkStart w:id="5459" w:name="_Toc118067980"/>
      <w:bookmarkStart w:id="5460" w:name="_Toc118070970"/>
      <w:bookmarkStart w:id="5461" w:name="_Toc118209130"/>
      <w:bookmarkStart w:id="5462" w:name="_Toc118213057"/>
      <w:bookmarkStart w:id="5463" w:name="_Toc120097291"/>
      <w:bookmarkStart w:id="5464" w:name="_Toc120100527"/>
      <w:bookmarkStart w:id="5465" w:name="_Toc108525435"/>
      <w:bookmarkStart w:id="5466" w:name="_Toc108528290"/>
      <w:bookmarkStart w:id="5467" w:name="_Toc118065160"/>
      <w:bookmarkStart w:id="5468" w:name="_Toc118067981"/>
      <w:bookmarkStart w:id="5469" w:name="_Toc118070971"/>
      <w:bookmarkStart w:id="5470" w:name="_Toc118209131"/>
      <w:bookmarkStart w:id="5471" w:name="_Toc118213058"/>
      <w:bookmarkStart w:id="5472" w:name="_Toc120097292"/>
      <w:bookmarkStart w:id="5473" w:name="_Toc120100528"/>
      <w:bookmarkStart w:id="5474" w:name="_Toc108525457"/>
      <w:bookmarkStart w:id="5475" w:name="_Toc108528312"/>
      <w:bookmarkStart w:id="5476" w:name="_Toc118065182"/>
      <w:bookmarkStart w:id="5477" w:name="_Toc118068003"/>
      <w:bookmarkStart w:id="5478" w:name="_Toc118070993"/>
      <w:bookmarkStart w:id="5479" w:name="_Toc118209153"/>
      <w:bookmarkStart w:id="5480" w:name="_Toc118213080"/>
      <w:bookmarkStart w:id="5481" w:name="_Toc120097314"/>
      <w:bookmarkStart w:id="5482" w:name="_Toc120100550"/>
      <w:bookmarkStart w:id="5483" w:name="_Toc108525458"/>
      <w:bookmarkStart w:id="5484" w:name="_Toc108528313"/>
      <w:bookmarkStart w:id="5485" w:name="_Toc118065183"/>
      <w:bookmarkStart w:id="5486" w:name="_Toc118068004"/>
      <w:bookmarkStart w:id="5487" w:name="_Toc118070994"/>
      <w:bookmarkStart w:id="5488" w:name="_Toc118209154"/>
      <w:bookmarkStart w:id="5489" w:name="_Toc118213081"/>
      <w:bookmarkStart w:id="5490" w:name="_Toc120097315"/>
      <w:bookmarkStart w:id="5491" w:name="_Toc120100551"/>
      <w:bookmarkStart w:id="5492" w:name="_Toc108525459"/>
      <w:bookmarkStart w:id="5493" w:name="_Toc108528314"/>
      <w:bookmarkStart w:id="5494" w:name="_Toc118065184"/>
      <w:bookmarkStart w:id="5495" w:name="_Toc118068005"/>
      <w:bookmarkStart w:id="5496" w:name="_Toc118070995"/>
      <w:bookmarkStart w:id="5497" w:name="_Toc118209155"/>
      <w:bookmarkStart w:id="5498" w:name="_Toc118213082"/>
      <w:bookmarkStart w:id="5499" w:name="_Toc120097316"/>
      <w:bookmarkStart w:id="5500" w:name="_Toc120100552"/>
      <w:bookmarkStart w:id="5501" w:name="_Toc118065206"/>
      <w:bookmarkStart w:id="5502" w:name="_Toc118068027"/>
      <w:bookmarkStart w:id="5503" w:name="_Toc118071017"/>
      <w:bookmarkStart w:id="5504" w:name="_Toc118209177"/>
      <w:bookmarkStart w:id="5505" w:name="_Toc118213104"/>
      <w:bookmarkStart w:id="5506" w:name="_Toc120097338"/>
      <w:bookmarkStart w:id="5507" w:name="_Toc120100574"/>
      <w:bookmarkStart w:id="5508" w:name="_Toc118065207"/>
      <w:bookmarkStart w:id="5509" w:name="_Toc118068028"/>
      <w:bookmarkStart w:id="5510" w:name="_Toc118071018"/>
      <w:bookmarkStart w:id="5511" w:name="_Toc118209178"/>
      <w:bookmarkStart w:id="5512" w:name="_Toc118213105"/>
      <w:bookmarkStart w:id="5513" w:name="_Toc120097339"/>
      <w:bookmarkStart w:id="5514" w:name="_Toc120100575"/>
      <w:bookmarkStart w:id="5515" w:name="_Toc118065208"/>
      <w:bookmarkStart w:id="5516" w:name="_Toc118068029"/>
      <w:bookmarkStart w:id="5517" w:name="_Toc118071019"/>
      <w:bookmarkStart w:id="5518" w:name="_Toc118209179"/>
      <w:bookmarkStart w:id="5519" w:name="_Toc118213106"/>
      <w:bookmarkStart w:id="5520" w:name="_Toc120097340"/>
      <w:bookmarkStart w:id="5521" w:name="_Toc120100576"/>
      <w:bookmarkStart w:id="5522" w:name="_Toc118065230"/>
      <w:bookmarkStart w:id="5523" w:name="_Toc118068051"/>
      <w:bookmarkStart w:id="5524" w:name="_Toc118071041"/>
      <w:bookmarkStart w:id="5525" w:name="_Toc118209201"/>
      <w:bookmarkStart w:id="5526" w:name="_Toc118213128"/>
      <w:bookmarkStart w:id="5527" w:name="_Toc120097362"/>
      <w:bookmarkStart w:id="5528" w:name="_Toc120100598"/>
      <w:bookmarkStart w:id="5529" w:name="_Toc118065231"/>
      <w:bookmarkStart w:id="5530" w:name="_Toc118068052"/>
      <w:bookmarkStart w:id="5531" w:name="_Toc118071042"/>
      <w:bookmarkStart w:id="5532" w:name="_Toc118209202"/>
      <w:bookmarkStart w:id="5533" w:name="_Toc118213129"/>
      <w:bookmarkStart w:id="5534" w:name="_Toc120097363"/>
      <w:bookmarkStart w:id="5535" w:name="_Toc120100599"/>
      <w:bookmarkStart w:id="5536" w:name="_Toc118065232"/>
      <w:bookmarkStart w:id="5537" w:name="_Toc118068053"/>
      <w:bookmarkStart w:id="5538" w:name="_Toc118071043"/>
      <w:bookmarkStart w:id="5539" w:name="_Toc118209203"/>
      <w:bookmarkStart w:id="5540" w:name="_Toc118213130"/>
      <w:bookmarkStart w:id="5541" w:name="_Toc120097364"/>
      <w:bookmarkStart w:id="5542" w:name="_Toc120100600"/>
      <w:bookmarkStart w:id="5543" w:name="_Toc108525483"/>
      <w:bookmarkStart w:id="5544" w:name="_Toc108528338"/>
      <w:bookmarkStart w:id="5545" w:name="_Toc118065254"/>
      <w:bookmarkStart w:id="5546" w:name="_Toc118068075"/>
      <w:bookmarkStart w:id="5547" w:name="_Toc118071065"/>
      <w:bookmarkStart w:id="5548" w:name="_Toc118209225"/>
      <w:bookmarkStart w:id="5549" w:name="_Toc118213152"/>
      <w:bookmarkStart w:id="5550" w:name="_Toc120097386"/>
      <w:bookmarkStart w:id="5551" w:name="_Toc120100622"/>
      <w:bookmarkStart w:id="5552" w:name="_Toc108525484"/>
      <w:bookmarkStart w:id="5553" w:name="_Toc108528339"/>
      <w:bookmarkStart w:id="5554" w:name="_Toc118065255"/>
      <w:bookmarkStart w:id="5555" w:name="_Toc118068076"/>
      <w:bookmarkStart w:id="5556" w:name="_Toc118071066"/>
      <w:bookmarkStart w:id="5557" w:name="_Toc118209226"/>
      <w:bookmarkStart w:id="5558" w:name="_Toc118213153"/>
      <w:bookmarkStart w:id="5559" w:name="_Toc120097387"/>
      <w:bookmarkStart w:id="5560" w:name="_Toc120100623"/>
      <w:bookmarkStart w:id="5561" w:name="_Toc108525485"/>
      <w:bookmarkStart w:id="5562" w:name="_Toc108528340"/>
      <w:bookmarkStart w:id="5563" w:name="_Toc118065256"/>
      <w:bookmarkStart w:id="5564" w:name="_Toc118068077"/>
      <w:bookmarkStart w:id="5565" w:name="_Toc118071067"/>
      <w:bookmarkStart w:id="5566" w:name="_Toc118209227"/>
      <w:bookmarkStart w:id="5567" w:name="_Toc118213154"/>
      <w:bookmarkStart w:id="5568" w:name="_Toc120097388"/>
      <w:bookmarkStart w:id="5569" w:name="_Toc120100624"/>
      <w:bookmarkStart w:id="5570" w:name="_Toc44010612"/>
      <w:bookmarkStart w:id="5571" w:name="_Toc59456526"/>
      <w:bookmarkStart w:id="5572" w:name="_Toc217652532"/>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r w:rsidRPr="00901A60">
        <w:t>Описание комплексного типа «</w:t>
      </w:r>
      <w:r w:rsidRPr="00901A60">
        <w:rPr>
          <w:lang w:val="en-US"/>
        </w:rPr>
        <w:t>tR</w:t>
      </w:r>
      <w:r w:rsidRPr="00901A60">
        <w:t>_783_</w:t>
      </w:r>
      <w:r w:rsidRPr="00901A60">
        <w:rPr>
          <w:lang w:val="en-US"/>
        </w:rPr>
        <w:t>G</w:t>
      </w:r>
      <w:r w:rsidRPr="00901A60">
        <w:t>_</w:t>
      </w:r>
      <w:r w:rsidRPr="00901A60">
        <w:rPr>
          <w:lang w:val="en-US"/>
        </w:rPr>
        <w:t>S</w:t>
      </w:r>
      <w:r w:rsidRPr="00901A60">
        <w:t>1_</w:t>
      </w:r>
      <w:r w:rsidRPr="00901A60">
        <w:rPr>
          <w:lang w:val="en-US"/>
        </w:rPr>
        <w:t>D</w:t>
      </w:r>
      <w:r w:rsidRPr="00901A60">
        <w:t>»</w:t>
      </w:r>
      <w:bookmarkEnd w:id="5570"/>
      <w:bookmarkEnd w:id="5571"/>
      <w:bookmarkEnd w:id="5572"/>
    </w:p>
    <w:p w14:paraId="1B7EB932"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tR</w:t>
      </w:r>
      <w:r w:rsidRPr="00901A60">
        <w:rPr>
          <w:szCs w:val="24"/>
        </w:rPr>
        <w:t>_783_</w:t>
      </w:r>
      <w:r w:rsidRPr="00901A60">
        <w:rPr>
          <w:szCs w:val="24"/>
          <w:lang w:val="en-US"/>
        </w:rPr>
        <w:t>G</w:t>
      </w:r>
      <w:r w:rsidRPr="00901A60">
        <w:rPr>
          <w:szCs w:val="24"/>
        </w:rPr>
        <w:t>_</w:t>
      </w:r>
      <w:r w:rsidRPr="00901A60">
        <w:rPr>
          <w:szCs w:val="24"/>
          <w:lang w:val="en-US"/>
        </w:rPr>
        <w:t>S</w:t>
      </w:r>
      <w:r w:rsidRPr="00901A60">
        <w:rPr>
          <w:szCs w:val="24"/>
        </w:rPr>
        <w:t>1_</w:t>
      </w:r>
      <w:r w:rsidRPr="00901A60">
        <w:rPr>
          <w:szCs w:val="24"/>
          <w:lang w:val="en-US"/>
        </w:rPr>
        <w:t>D</w:t>
      </w:r>
      <w:r w:rsidRPr="00901A60">
        <w:rPr>
          <w:szCs w:val="24"/>
        </w:rPr>
        <w:t xml:space="preserve">» блока «1. </w:t>
      </w:r>
      <w:r w:rsidRPr="00901A60">
        <w:rPr>
          <w:sz w:val="22"/>
          <w:szCs w:val="22"/>
        </w:rPr>
        <w:t>Операции с бюджетными данными</w:t>
      </w:r>
      <w:r w:rsidRPr="00901A60">
        <w:rPr>
          <w:szCs w:val="24"/>
        </w:rPr>
        <w:t>».</w:t>
      </w:r>
    </w:p>
    <w:p w14:paraId="679376AC" w14:textId="7E4406A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573" w:name="_Ref56673764"/>
      <w:bookmarkStart w:id="5574" w:name="_Toc217652088"/>
      <w:r w:rsidR="00D21171">
        <w:rPr>
          <w:noProof/>
        </w:rPr>
        <w:t>251</w:t>
      </w:r>
      <w:bookmarkEnd w:id="557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lang w:val="en-US"/>
        </w:rPr>
        <w:t>tR</w:t>
      </w:r>
      <w:r w:rsidR="00F94B41" w:rsidRPr="00901A60">
        <w:t>_783_</w:t>
      </w:r>
      <w:r w:rsidR="00F94B41" w:rsidRPr="00901A60">
        <w:rPr>
          <w:lang w:val="en-US"/>
        </w:rPr>
        <w:t>G</w:t>
      </w:r>
      <w:r w:rsidR="00F94B41" w:rsidRPr="00901A60">
        <w:t>_</w:t>
      </w:r>
      <w:r w:rsidR="00F94B41" w:rsidRPr="00901A60">
        <w:rPr>
          <w:lang w:val="en-US"/>
        </w:rPr>
        <w:t>S</w:t>
      </w:r>
      <w:r w:rsidR="00F94B41" w:rsidRPr="00901A60">
        <w:t>1_</w:t>
      </w:r>
      <w:r w:rsidR="00F94B41" w:rsidRPr="00901A60">
        <w:rPr>
          <w:lang w:val="en-US"/>
        </w:rPr>
        <w:t>D</w:t>
      </w:r>
      <w:r w:rsidR="00F94B41" w:rsidRPr="00901A60">
        <w:t>»</w:t>
      </w:r>
      <w:bookmarkEnd w:id="557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16762E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F3C9794" w14:textId="77777777" w:rsidR="006310AA" w:rsidRPr="00901A60" w:rsidRDefault="00F94B41">
            <w:pPr>
              <w:pStyle w:val="GOSTTableHead"/>
              <w:spacing w:line="240" w:lineRule="auto"/>
            </w:pPr>
            <w:r w:rsidRPr="00901A60">
              <w:t>Наименование комплексного типа</w:t>
            </w:r>
          </w:p>
        </w:tc>
        <w:tc>
          <w:tcPr>
            <w:tcW w:w="1701" w:type="dxa"/>
          </w:tcPr>
          <w:p w14:paraId="728FBC3D" w14:textId="77777777" w:rsidR="006310AA" w:rsidRPr="00901A60" w:rsidRDefault="00F94B41">
            <w:pPr>
              <w:pStyle w:val="GOSTTableHead"/>
              <w:spacing w:line="240" w:lineRule="auto"/>
            </w:pPr>
            <w:r w:rsidRPr="00901A60">
              <w:t>Текущий элемент/ атрибут</w:t>
            </w:r>
          </w:p>
        </w:tc>
        <w:tc>
          <w:tcPr>
            <w:tcW w:w="567" w:type="dxa"/>
          </w:tcPr>
          <w:p w14:paraId="0F356833" w14:textId="77777777" w:rsidR="006310AA" w:rsidRPr="00901A60" w:rsidRDefault="00F94B41">
            <w:pPr>
              <w:pStyle w:val="GOSTTableHead"/>
              <w:spacing w:line="240" w:lineRule="auto"/>
            </w:pPr>
            <w:r w:rsidRPr="00901A60">
              <w:t>Тип</w:t>
            </w:r>
          </w:p>
        </w:tc>
        <w:tc>
          <w:tcPr>
            <w:tcW w:w="1134" w:type="dxa"/>
          </w:tcPr>
          <w:p w14:paraId="0EEB1FB5" w14:textId="77777777" w:rsidR="006310AA" w:rsidRPr="00901A60" w:rsidRDefault="00F94B41">
            <w:pPr>
              <w:pStyle w:val="GOSTTableHead"/>
              <w:spacing w:line="240" w:lineRule="auto"/>
            </w:pPr>
            <w:r w:rsidRPr="00901A60">
              <w:t>Формат элемента</w:t>
            </w:r>
          </w:p>
        </w:tc>
        <w:tc>
          <w:tcPr>
            <w:tcW w:w="567" w:type="dxa"/>
          </w:tcPr>
          <w:p w14:paraId="6D2C188D" w14:textId="77777777" w:rsidR="006310AA" w:rsidRPr="00901A60" w:rsidRDefault="00F94B41">
            <w:pPr>
              <w:pStyle w:val="GOSTTableHead"/>
              <w:spacing w:line="240" w:lineRule="auto"/>
            </w:pPr>
            <w:r w:rsidRPr="00901A60">
              <w:t>Обязательность</w:t>
            </w:r>
          </w:p>
        </w:tc>
        <w:tc>
          <w:tcPr>
            <w:tcW w:w="3963" w:type="dxa"/>
          </w:tcPr>
          <w:p w14:paraId="4FB6C319" w14:textId="77777777" w:rsidR="006310AA" w:rsidRPr="00901A60" w:rsidRDefault="00F94B41">
            <w:pPr>
              <w:pStyle w:val="GOSTTableHead"/>
              <w:spacing w:line="240" w:lineRule="auto"/>
            </w:pPr>
            <w:r w:rsidRPr="00901A60">
              <w:t>Дополнительная информация</w:t>
            </w:r>
          </w:p>
        </w:tc>
      </w:tr>
      <w:tr w:rsidR="006310AA" w:rsidRPr="00901A60" w14:paraId="104EA7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64958E8" w14:textId="77777777" w:rsidR="006310AA" w:rsidRPr="00901A60" w:rsidRDefault="00F94B41">
            <w:pPr>
              <w:pStyle w:val="GOSTTablenorm"/>
            </w:pPr>
            <w:r w:rsidRPr="00901A60">
              <w:rPr>
                <w:lang w:val="en-US"/>
              </w:rPr>
              <w:t>tR_783_G_S1_D</w:t>
            </w:r>
          </w:p>
        </w:tc>
        <w:tc>
          <w:tcPr>
            <w:tcW w:w="1701" w:type="dxa"/>
          </w:tcPr>
          <w:p w14:paraId="26E4B032" w14:textId="77777777" w:rsidR="006310AA" w:rsidRPr="00901A60" w:rsidRDefault="00F94B41">
            <w:pPr>
              <w:pStyle w:val="GOSTTablenorm"/>
              <w:rPr>
                <w:color w:val="000000"/>
              </w:rPr>
            </w:pPr>
            <w:r w:rsidRPr="00901A60">
              <w:rPr>
                <w:color w:val="000000"/>
              </w:rPr>
              <w:t>G_S1_D_ITEM</w:t>
            </w:r>
          </w:p>
        </w:tc>
        <w:tc>
          <w:tcPr>
            <w:tcW w:w="567" w:type="dxa"/>
          </w:tcPr>
          <w:p w14:paraId="2E4847EE" w14:textId="77777777" w:rsidR="006310AA" w:rsidRPr="00901A60" w:rsidRDefault="00F94B41">
            <w:pPr>
              <w:pStyle w:val="GOSTTablenorm"/>
              <w:jc w:val="center"/>
              <w:rPr>
                <w:lang w:val="en-US"/>
              </w:rPr>
            </w:pPr>
            <w:r w:rsidRPr="00901A60">
              <w:rPr>
                <w:lang w:val="en-US"/>
              </w:rPr>
              <w:t>C</w:t>
            </w:r>
          </w:p>
        </w:tc>
        <w:tc>
          <w:tcPr>
            <w:tcW w:w="1134" w:type="dxa"/>
          </w:tcPr>
          <w:p w14:paraId="25FC402B" w14:textId="77777777" w:rsidR="006310AA" w:rsidRPr="00901A60" w:rsidRDefault="00F94B41">
            <w:pPr>
              <w:pStyle w:val="GOSTTablenorm"/>
              <w:rPr>
                <w:lang w:val="en-US"/>
              </w:rPr>
            </w:pPr>
            <w:r w:rsidRPr="00901A60">
              <w:rPr>
                <w:lang w:val="en-US"/>
              </w:rPr>
              <w:t>tR_783_G_S1_D_ITEM</w:t>
            </w:r>
          </w:p>
        </w:tc>
        <w:tc>
          <w:tcPr>
            <w:tcW w:w="567" w:type="dxa"/>
          </w:tcPr>
          <w:p w14:paraId="593668C4"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75E1B6B" w14:textId="414516D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_Ref108002947 \h  \* MERGEFORMAT </w:instrText>
            </w:r>
            <w:r w:rsidRPr="00901A60">
              <w:fldChar w:fldCharType="separate"/>
            </w:r>
            <w:r w:rsidR="00D21171">
              <w:t>252</w:t>
            </w:r>
            <w:r w:rsidRPr="00901A60">
              <w:fldChar w:fldCharType="end"/>
            </w:r>
          </w:p>
        </w:tc>
      </w:tr>
    </w:tbl>
    <w:p w14:paraId="346F1706" w14:textId="77777777" w:rsidR="006310AA" w:rsidRPr="00901A60" w:rsidRDefault="00F94B41" w:rsidP="00F94B41">
      <w:pPr>
        <w:pStyle w:val="31"/>
        <w:keepNext w:val="0"/>
        <w:keepLines w:val="0"/>
        <w:widowControl w:val="0"/>
        <w:numPr>
          <w:ilvl w:val="2"/>
          <w:numId w:val="79"/>
        </w:numPr>
        <w:tabs>
          <w:tab w:val="num" w:pos="720"/>
        </w:tabs>
        <w:ind w:left="720"/>
      </w:pPr>
      <w:r w:rsidRPr="00901A60">
        <w:t xml:space="preserve"> </w:t>
      </w:r>
      <w:bookmarkStart w:id="5575" w:name="_Toc44010613"/>
      <w:bookmarkStart w:id="5576" w:name="_Toc59456527"/>
      <w:bookmarkStart w:id="5577" w:name="_Toc217652533"/>
      <w:r w:rsidRPr="00901A60">
        <w:t>Описание комплексного типа «tR_783_G_S1_D_ITEM»</w:t>
      </w:r>
      <w:bookmarkEnd w:id="5575"/>
      <w:bookmarkEnd w:id="5576"/>
      <w:bookmarkEnd w:id="5577"/>
    </w:p>
    <w:p w14:paraId="24D32031" w14:textId="77777777" w:rsidR="006310AA" w:rsidRPr="00901A60" w:rsidRDefault="00F94B41">
      <w:pPr>
        <w:widowControl w:val="0"/>
        <w:spacing w:before="120" w:after="60"/>
        <w:ind w:firstLine="567"/>
        <w:contextualSpacing/>
        <w:rPr>
          <w:szCs w:val="24"/>
        </w:rPr>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_783_</w:t>
      </w:r>
      <w:r w:rsidRPr="00901A60">
        <w:rPr>
          <w:szCs w:val="24"/>
          <w:lang w:val="en-US"/>
        </w:rPr>
        <w:t>G</w:t>
      </w:r>
      <w:r w:rsidRPr="00901A60">
        <w:rPr>
          <w:szCs w:val="24"/>
        </w:rPr>
        <w:t>_</w:t>
      </w:r>
      <w:r w:rsidRPr="00901A60">
        <w:rPr>
          <w:szCs w:val="24"/>
          <w:lang w:val="en-US"/>
        </w:rPr>
        <w:t>S</w:t>
      </w:r>
      <w:r w:rsidRPr="00901A60">
        <w:rPr>
          <w:szCs w:val="24"/>
        </w:rPr>
        <w:t>1_</w:t>
      </w:r>
      <w:r w:rsidRPr="00901A60">
        <w:rPr>
          <w:szCs w:val="24"/>
          <w:lang w:val="en-US"/>
        </w:rPr>
        <w:t>D</w:t>
      </w:r>
      <w:r w:rsidRPr="00901A60">
        <w:rPr>
          <w:szCs w:val="24"/>
        </w:rPr>
        <w:t>_</w:t>
      </w:r>
      <w:r w:rsidRPr="00901A60">
        <w:rPr>
          <w:szCs w:val="24"/>
          <w:lang w:val="en-US"/>
        </w:rPr>
        <w:t>ITEM</w:t>
      </w:r>
      <w:r w:rsidRPr="00901A60">
        <w:rPr>
          <w:szCs w:val="24"/>
        </w:rPr>
        <w:t>» блока «1. Операции с бюджетными данными (строки)».</w:t>
      </w:r>
    </w:p>
    <w:p w14:paraId="5286B790" w14:textId="17466D15"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578" w:name="_Ref108002947"/>
      <w:bookmarkStart w:id="5579" w:name="_Toc217652089"/>
      <w:r w:rsidR="00D21171">
        <w:rPr>
          <w:noProof/>
        </w:rPr>
        <w:t>252</w:t>
      </w:r>
      <w:bookmarkEnd w:id="557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lang w:val="en-US"/>
        </w:rPr>
        <w:t>tR</w:t>
      </w:r>
      <w:r w:rsidR="00F94B41" w:rsidRPr="00901A60">
        <w:t>_783_</w:t>
      </w:r>
      <w:r w:rsidR="00F94B41" w:rsidRPr="00901A60">
        <w:rPr>
          <w:lang w:val="en-US"/>
        </w:rPr>
        <w:t>G</w:t>
      </w:r>
      <w:r w:rsidR="00F94B41" w:rsidRPr="00901A60">
        <w:t>_</w:t>
      </w:r>
      <w:r w:rsidR="00F94B41" w:rsidRPr="00901A60">
        <w:rPr>
          <w:lang w:val="en-US"/>
        </w:rPr>
        <w:t>S</w:t>
      </w:r>
      <w:r w:rsidR="00F94B41" w:rsidRPr="00901A60">
        <w:t>1_</w:t>
      </w:r>
      <w:r w:rsidR="00F94B41" w:rsidRPr="00901A60">
        <w:rPr>
          <w:lang w:val="en-US"/>
        </w:rPr>
        <w:t>D</w:t>
      </w:r>
      <w:r w:rsidR="00F94B41" w:rsidRPr="00901A60">
        <w:t>_</w:t>
      </w:r>
      <w:r w:rsidR="00F94B41" w:rsidRPr="00901A60">
        <w:rPr>
          <w:lang w:val="en-US"/>
        </w:rPr>
        <w:t>ITEM</w:t>
      </w:r>
      <w:r w:rsidR="00F94B41" w:rsidRPr="00901A60">
        <w:t>»</w:t>
      </w:r>
      <w:bookmarkEnd w:id="557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661EAB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53CFF42"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01948B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5066D3E" w14:textId="77777777" w:rsidR="006310AA" w:rsidRPr="00901A60" w:rsidRDefault="00F94B41">
            <w:pPr>
              <w:pStyle w:val="GOSTTableHead"/>
              <w:spacing w:line="240" w:lineRule="auto"/>
              <w:ind w:left="0" w:right="0"/>
            </w:pPr>
            <w:r w:rsidRPr="00901A60">
              <w:t>Тип</w:t>
            </w:r>
          </w:p>
        </w:tc>
        <w:tc>
          <w:tcPr>
            <w:tcW w:w="1134" w:type="dxa"/>
          </w:tcPr>
          <w:p w14:paraId="2299AD2E" w14:textId="77777777" w:rsidR="006310AA" w:rsidRPr="00901A60" w:rsidRDefault="00F94B41">
            <w:pPr>
              <w:pStyle w:val="GOSTTableHead"/>
              <w:spacing w:line="240" w:lineRule="auto"/>
              <w:ind w:left="0" w:right="0"/>
            </w:pPr>
            <w:r w:rsidRPr="00901A60">
              <w:t>Формат элемента</w:t>
            </w:r>
          </w:p>
        </w:tc>
        <w:tc>
          <w:tcPr>
            <w:tcW w:w="567" w:type="dxa"/>
          </w:tcPr>
          <w:p w14:paraId="7C958663" w14:textId="77777777" w:rsidR="006310AA" w:rsidRPr="00901A60" w:rsidRDefault="00F94B41">
            <w:pPr>
              <w:pStyle w:val="GOSTTableHead"/>
              <w:spacing w:line="240" w:lineRule="auto"/>
              <w:ind w:left="0" w:right="0"/>
            </w:pPr>
            <w:r w:rsidRPr="00901A60">
              <w:t>Обязательность</w:t>
            </w:r>
          </w:p>
        </w:tc>
        <w:tc>
          <w:tcPr>
            <w:tcW w:w="3963" w:type="dxa"/>
          </w:tcPr>
          <w:p w14:paraId="0F518B8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4FE70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5757ACB" w14:textId="77777777" w:rsidR="006310AA" w:rsidRPr="00901A60" w:rsidRDefault="00F94B41">
            <w:pPr>
              <w:pStyle w:val="GOSTTablenorm"/>
            </w:pPr>
            <w:r w:rsidRPr="00901A60">
              <w:t>Код по БК</w:t>
            </w:r>
          </w:p>
        </w:tc>
        <w:tc>
          <w:tcPr>
            <w:tcW w:w="1701" w:type="dxa"/>
          </w:tcPr>
          <w:p w14:paraId="76F48633" w14:textId="77777777" w:rsidR="006310AA" w:rsidRPr="00901A60" w:rsidRDefault="00F94B41">
            <w:pPr>
              <w:pStyle w:val="GOSTTablenorm"/>
            </w:pPr>
            <w:r w:rsidRPr="00901A60">
              <w:t>G_S1_D_C1</w:t>
            </w:r>
          </w:p>
        </w:tc>
        <w:tc>
          <w:tcPr>
            <w:tcW w:w="567" w:type="dxa"/>
          </w:tcPr>
          <w:p w14:paraId="1DCD452C" w14:textId="77777777" w:rsidR="006310AA" w:rsidRPr="00901A60" w:rsidRDefault="00F94B41">
            <w:pPr>
              <w:pStyle w:val="GOSTTablenorm"/>
              <w:jc w:val="center"/>
            </w:pPr>
            <w:r w:rsidRPr="00901A60">
              <w:t>П</w:t>
            </w:r>
          </w:p>
        </w:tc>
        <w:tc>
          <w:tcPr>
            <w:tcW w:w="1134" w:type="dxa"/>
          </w:tcPr>
          <w:p w14:paraId="66E35929" w14:textId="77777777" w:rsidR="006310AA" w:rsidRPr="00901A60" w:rsidRDefault="00F94B41">
            <w:pPr>
              <w:pStyle w:val="GOSTTablenorm"/>
            </w:pPr>
            <w:r w:rsidRPr="00901A60">
              <w:t>T(20)</w:t>
            </w:r>
          </w:p>
        </w:tc>
        <w:tc>
          <w:tcPr>
            <w:tcW w:w="567" w:type="dxa"/>
          </w:tcPr>
          <w:p w14:paraId="3AE0723B" w14:textId="77777777" w:rsidR="006310AA" w:rsidRPr="00901A60" w:rsidRDefault="00F94B41">
            <w:pPr>
              <w:pStyle w:val="GOSTTablenorm"/>
              <w:jc w:val="center"/>
            </w:pPr>
            <w:r w:rsidRPr="00901A60">
              <w:t>О</w:t>
            </w:r>
          </w:p>
        </w:tc>
        <w:tc>
          <w:tcPr>
            <w:tcW w:w="3963" w:type="dxa"/>
          </w:tcPr>
          <w:p w14:paraId="4F8B1055" w14:textId="16E0B779" w:rsidR="006310AA" w:rsidRPr="00901A60" w:rsidRDefault="00F94B41">
            <w:pPr>
              <w:pStyle w:val="GOSTTablenorm"/>
            </w:pPr>
            <w:r w:rsidRPr="00901A60">
              <w:t xml:space="preserve">Указывается код классификации расходов бюджетов, по которому </w:t>
            </w:r>
            <w:r w:rsidRPr="00901A60">
              <w:lastRenderedPageBreak/>
              <w:t>отражены</w:t>
            </w:r>
            <w:r w:rsidR="00B72A30" w:rsidRPr="00901A60">
              <w:t xml:space="preserve"> операции на лицевом счете ИПБС</w:t>
            </w:r>
          </w:p>
        </w:tc>
      </w:tr>
      <w:tr w:rsidR="006310AA" w:rsidRPr="00901A60" w14:paraId="67046F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04140CC" w14:textId="77777777" w:rsidR="006310AA" w:rsidRPr="00901A60" w:rsidRDefault="00F94B41">
            <w:pPr>
              <w:pStyle w:val="GOSTTablenorm"/>
            </w:pPr>
            <w:r w:rsidRPr="00901A60">
              <w:lastRenderedPageBreak/>
              <w:t>Бюджетные ассигнования</w:t>
            </w:r>
          </w:p>
          <w:p w14:paraId="725FB65C" w14:textId="77777777" w:rsidR="006310AA" w:rsidRPr="00901A60" w:rsidRDefault="00F94B41">
            <w:pPr>
              <w:pStyle w:val="GOSTTablenorm"/>
            </w:pPr>
            <w:r w:rsidRPr="00901A60">
              <w:t>на текущий финансовый год</w:t>
            </w:r>
          </w:p>
        </w:tc>
        <w:tc>
          <w:tcPr>
            <w:tcW w:w="1701" w:type="dxa"/>
          </w:tcPr>
          <w:p w14:paraId="5CE3E8F9" w14:textId="77777777" w:rsidR="006310AA" w:rsidRPr="00901A60" w:rsidRDefault="00F94B41">
            <w:pPr>
              <w:pStyle w:val="GOSTTablenorm"/>
            </w:pPr>
            <w:r w:rsidRPr="00901A60">
              <w:t>G_S1_D_C2</w:t>
            </w:r>
          </w:p>
        </w:tc>
        <w:tc>
          <w:tcPr>
            <w:tcW w:w="567" w:type="dxa"/>
          </w:tcPr>
          <w:p w14:paraId="2E6D748C" w14:textId="77777777" w:rsidR="006310AA" w:rsidRPr="00901A60" w:rsidRDefault="00F94B41">
            <w:pPr>
              <w:pStyle w:val="GOSTTablenorm"/>
              <w:jc w:val="center"/>
            </w:pPr>
            <w:r w:rsidRPr="00901A60">
              <w:t>П</w:t>
            </w:r>
          </w:p>
        </w:tc>
        <w:tc>
          <w:tcPr>
            <w:tcW w:w="1134" w:type="dxa"/>
          </w:tcPr>
          <w:p w14:paraId="381CDB67" w14:textId="77777777" w:rsidR="006310AA" w:rsidRPr="00901A60" w:rsidRDefault="00F94B41">
            <w:pPr>
              <w:pStyle w:val="GOSTTablenorm"/>
            </w:pPr>
            <w:r w:rsidRPr="00901A60">
              <w:t>N(20.2)</w:t>
            </w:r>
          </w:p>
        </w:tc>
        <w:tc>
          <w:tcPr>
            <w:tcW w:w="567" w:type="dxa"/>
          </w:tcPr>
          <w:p w14:paraId="4619CF44" w14:textId="77777777" w:rsidR="006310AA" w:rsidRPr="00901A60" w:rsidRDefault="00F94B41">
            <w:pPr>
              <w:pStyle w:val="GOSTTablenorm"/>
              <w:jc w:val="center"/>
            </w:pPr>
            <w:r w:rsidRPr="00901A60">
              <w:t>Н</w:t>
            </w:r>
          </w:p>
        </w:tc>
        <w:tc>
          <w:tcPr>
            <w:tcW w:w="3963" w:type="dxa"/>
          </w:tcPr>
          <w:p w14:paraId="67313D2A" w14:textId="6EECAA55" w:rsidR="006310AA" w:rsidRPr="00901A60" w:rsidRDefault="00F94B41">
            <w:pPr>
              <w:pStyle w:val="GOSTTablenorm"/>
            </w:pPr>
            <w:r w:rsidRPr="00901A60">
              <w:t xml:space="preserve">Указываются суммы изменений (увеличение или уменьшение) бюджетных ассигнований на текущий год по соответствующему коду классификации расходов бюджетов, доведенных до ИПБС соответствующим </w:t>
            </w:r>
            <w:r w:rsidR="00B72A30" w:rsidRPr="00901A60">
              <w:t>РБС (ГРБС) за операционный день</w:t>
            </w:r>
          </w:p>
        </w:tc>
      </w:tr>
      <w:tr w:rsidR="006310AA" w:rsidRPr="00901A60" w14:paraId="219442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0426C8F" w14:textId="77777777" w:rsidR="006310AA" w:rsidRPr="00901A60" w:rsidRDefault="00F94B41">
            <w:pPr>
              <w:pStyle w:val="GOSTTablenorm"/>
            </w:pPr>
            <w:r w:rsidRPr="00901A60">
              <w:t xml:space="preserve">Бюджетные ассигнования </w:t>
            </w:r>
          </w:p>
          <w:p w14:paraId="7F4B764C" w14:textId="77777777" w:rsidR="006310AA" w:rsidRPr="00901A60" w:rsidRDefault="00F94B41">
            <w:pPr>
              <w:pStyle w:val="GOSTTablenorm"/>
            </w:pPr>
            <w:r w:rsidRPr="00901A60">
              <w:t xml:space="preserve">на плановый период </w:t>
            </w:r>
          </w:p>
          <w:p w14:paraId="0D064556" w14:textId="77777777" w:rsidR="006310AA" w:rsidRPr="00901A60" w:rsidRDefault="00F94B41">
            <w:pPr>
              <w:pStyle w:val="GOSTTablenorm"/>
            </w:pPr>
            <w:r w:rsidRPr="00901A60">
              <w:t>первый год</w:t>
            </w:r>
          </w:p>
        </w:tc>
        <w:tc>
          <w:tcPr>
            <w:tcW w:w="1701" w:type="dxa"/>
          </w:tcPr>
          <w:p w14:paraId="449EB44E" w14:textId="77777777" w:rsidR="006310AA" w:rsidRPr="00901A60" w:rsidRDefault="00F94B41">
            <w:pPr>
              <w:pStyle w:val="GOSTTablenorm"/>
            </w:pPr>
            <w:r w:rsidRPr="00901A60">
              <w:t>G_S1_D_C3</w:t>
            </w:r>
          </w:p>
        </w:tc>
        <w:tc>
          <w:tcPr>
            <w:tcW w:w="567" w:type="dxa"/>
          </w:tcPr>
          <w:p w14:paraId="1777F9CB" w14:textId="77777777" w:rsidR="006310AA" w:rsidRPr="00901A60" w:rsidRDefault="00F94B41">
            <w:pPr>
              <w:pStyle w:val="GOSTTablenorm"/>
              <w:jc w:val="center"/>
            </w:pPr>
            <w:r w:rsidRPr="00901A60">
              <w:t>П</w:t>
            </w:r>
          </w:p>
        </w:tc>
        <w:tc>
          <w:tcPr>
            <w:tcW w:w="1134" w:type="dxa"/>
          </w:tcPr>
          <w:p w14:paraId="70B691F9" w14:textId="77777777" w:rsidR="006310AA" w:rsidRPr="00901A60" w:rsidRDefault="00F94B41">
            <w:pPr>
              <w:pStyle w:val="GOSTTablenorm"/>
            </w:pPr>
            <w:r w:rsidRPr="00901A60">
              <w:t>N(20.2)</w:t>
            </w:r>
          </w:p>
        </w:tc>
        <w:tc>
          <w:tcPr>
            <w:tcW w:w="567" w:type="dxa"/>
          </w:tcPr>
          <w:p w14:paraId="270AE443" w14:textId="77777777" w:rsidR="006310AA" w:rsidRPr="00901A60" w:rsidRDefault="00F94B41">
            <w:pPr>
              <w:pStyle w:val="GOSTTablenorm"/>
              <w:jc w:val="center"/>
            </w:pPr>
            <w:r w:rsidRPr="00901A60">
              <w:t>Н</w:t>
            </w:r>
          </w:p>
        </w:tc>
        <w:tc>
          <w:tcPr>
            <w:tcW w:w="3963" w:type="dxa"/>
          </w:tcPr>
          <w:p w14:paraId="67E399E8" w14:textId="687E2BD5" w:rsidR="006310AA" w:rsidRPr="00901A60" w:rsidRDefault="00F94B41">
            <w:pPr>
              <w:pStyle w:val="GOSTTablenorm"/>
            </w:pPr>
            <w:r w:rsidRPr="00901A60">
              <w:t xml:space="preserve">Указываются суммы изменений (увеличение или уменьшение) бюджетных ассигнований на первый год планового периода по соответствующему коду классификации расходов бюджетов, доведенных до ИПБС соответствующим </w:t>
            </w:r>
            <w:r w:rsidR="00B72A30" w:rsidRPr="00901A60">
              <w:t>РБС (ГРБС) за операционный день</w:t>
            </w:r>
          </w:p>
        </w:tc>
      </w:tr>
      <w:tr w:rsidR="006310AA" w:rsidRPr="00901A60" w14:paraId="012509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FCD032A" w14:textId="77777777" w:rsidR="006310AA" w:rsidRPr="00901A60" w:rsidRDefault="00F94B41">
            <w:pPr>
              <w:pStyle w:val="GOSTTablenorm"/>
            </w:pPr>
            <w:r w:rsidRPr="00901A60">
              <w:t xml:space="preserve">Бюджетные ассигнования </w:t>
            </w:r>
          </w:p>
          <w:p w14:paraId="06FF3296" w14:textId="77777777" w:rsidR="006310AA" w:rsidRPr="00901A60" w:rsidRDefault="00F94B41">
            <w:pPr>
              <w:pStyle w:val="GOSTTablenorm"/>
            </w:pPr>
            <w:r w:rsidRPr="00901A60">
              <w:t xml:space="preserve">на плановый период </w:t>
            </w:r>
          </w:p>
          <w:p w14:paraId="07444D2F" w14:textId="77777777" w:rsidR="006310AA" w:rsidRPr="00901A60" w:rsidRDefault="00F94B41">
            <w:pPr>
              <w:pStyle w:val="GOSTTablenorm"/>
            </w:pPr>
            <w:r w:rsidRPr="00901A60">
              <w:t>второй год</w:t>
            </w:r>
          </w:p>
        </w:tc>
        <w:tc>
          <w:tcPr>
            <w:tcW w:w="1701" w:type="dxa"/>
          </w:tcPr>
          <w:p w14:paraId="6251A963" w14:textId="77777777" w:rsidR="006310AA" w:rsidRPr="00901A60" w:rsidRDefault="00F94B41">
            <w:pPr>
              <w:pStyle w:val="GOSTTablenorm"/>
            </w:pPr>
            <w:r w:rsidRPr="00901A60">
              <w:t>G_S1_D_C4</w:t>
            </w:r>
          </w:p>
        </w:tc>
        <w:tc>
          <w:tcPr>
            <w:tcW w:w="567" w:type="dxa"/>
          </w:tcPr>
          <w:p w14:paraId="71DC2656" w14:textId="77777777" w:rsidR="006310AA" w:rsidRPr="00901A60" w:rsidRDefault="00F94B41">
            <w:pPr>
              <w:pStyle w:val="GOSTTablenorm"/>
              <w:jc w:val="center"/>
            </w:pPr>
            <w:r w:rsidRPr="00901A60">
              <w:t>П</w:t>
            </w:r>
          </w:p>
        </w:tc>
        <w:tc>
          <w:tcPr>
            <w:tcW w:w="1134" w:type="dxa"/>
          </w:tcPr>
          <w:p w14:paraId="25B7963F" w14:textId="77777777" w:rsidR="006310AA" w:rsidRPr="00901A60" w:rsidRDefault="00F94B41">
            <w:pPr>
              <w:pStyle w:val="GOSTTablenorm"/>
            </w:pPr>
            <w:r w:rsidRPr="00901A60">
              <w:t>N(20.2)</w:t>
            </w:r>
          </w:p>
        </w:tc>
        <w:tc>
          <w:tcPr>
            <w:tcW w:w="567" w:type="dxa"/>
          </w:tcPr>
          <w:p w14:paraId="0F0BC309" w14:textId="77777777" w:rsidR="006310AA" w:rsidRPr="00901A60" w:rsidRDefault="00F94B41">
            <w:pPr>
              <w:pStyle w:val="GOSTTablenorm"/>
              <w:jc w:val="center"/>
            </w:pPr>
            <w:r w:rsidRPr="00901A60">
              <w:t>Н</w:t>
            </w:r>
          </w:p>
        </w:tc>
        <w:tc>
          <w:tcPr>
            <w:tcW w:w="3963" w:type="dxa"/>
          </w:tcPr>
          <w:p w14:paraId="5145E312" w14:textId="66262159" w:rsidR="006310AA" w:rsidRPr="00901A60" w:rsidRDefault="00F94B41">
            <w:pPr>
              <w:pStyle w:val="GOSTTablenorm"/>
            </w:pPr>
            <w:r w:rsidRPr="00901A60">
              <w:t xml:space="preserve">Указываются суммы изменений (увеличение или уменьшение) бюджетных ассигнований на второй год планового периода по соответствующему коду классификации расходов бюджетов, доведенных до ИПБС соответствующим </w:t>
            </w:r>
            <w:r w:rsidR="00B72A30" w:rsidRPr="00901A60">
              <w:t>РБС (ГРБС) за операционный день</w:t>
            </w:r>
          </w:p>
        </w:tc>
      </w:tr>
      <w:tr w:rsidR="006310AA" w:rsidRPr="00901A60" w14:paraId="268465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4DFA7D4" w14:textId="77777777" w:rsidR="006310AA" w:rsidRPr="00901A60" w:rsidRDefault="00F94B41">
            <w:pPr>
              <w:pStyle w:val="GOSTTablenorm"/>
            </w:pPr>
            <w:r w:rsidRPr="00901A60">
              <w:t xml:space="preserve">Бюджетные ассигнования </w:t>
            </w:r>
          </w:p>
          <w:p w14:paraId="13361483" w14:textId="77777777" w:rsidR="006310AA" w:rsidRPr="00901A60" w:rsidRDefault="00F94B41">
            <w:pPr>
              <w:pStyle w:val="GOSTTablenorm"/>
            </w:pPr>
            <w:r w:rsidRPr="00901A60">
              <w:t xml:space="preserve">на плановый период </w:t>
            </w:r>
          </w:p>
          <w:p w14:paraId="1CBD8FCF" w14:textId="77777777" w:rsidR="006310AA" w:rsidRPr="00901A60" w:rsidRDefault="00F94B41">
            <w:pPr>
              <w:pStyle w:val="GOSTTablenorm"/>
            </w:pPr>
            <w:r w:rsidRPr="00901A60">
              <w:t>третий год</w:t>
            </w:r>
          </w:p>
        </w:tc>
        <w:tc>
          <w:tcPr>
            <w:tcW w:w="1701" w:type="dxa"/>
          </w:tcPr>
          <w:p w14:paraId="2F42C4D5" w14:textId="77777777" w:rsidR="006310AA" w:rsidRPr="00901A60" w:rsidRDefault="00F94B41">
            <w:pPr>
              <w:pStyle w:val="GOSTTablenorm"/>
            </w:pPr>
            <w:r w:rsidRPr="00901A60">
              <w:t>G_S1_D_C4_2</w:t>
            </w:r>
          </w:p>
        </w:tc>
        <w:tc>
          <w:tcPr>
            <w:tcW w:w="567" w:type="dxa"/>
          </w:tcPr>
          <w:p w14:paraId="2F85FA1E" w14:textId="77777777" w:rsidR="006310AA" w:rsidRPr="00901A60" w:rsidRDefault="00F94B41">
            <w:pPr>
              <w:pStyle w:val="GOSTTablenorm"/>
              <w:jc w:val="center"/>
            </w:pPr>
            <w:r w:rsidRPr="00901A60">
              <w:t>П</w:t>
            </w:r>
          </w:p>
        </w:tc>
        <w:tc>
          <w:tcPr>
            <w:tcW w:w="1134" w:type="dxa"/>
          </w:tcPr>
          <w:p w14:paraId="41D92977" w14:textId="77777777" w:rsidR="006310AA" w:rsidRPr="00901A60" w:rsidRDefault="00F94B41">
            <w:pPr>
              <w:pStyle w:val="GOSTTablenorm"/>
            </w:pPr>
            <w:r w:rsidRPr="00901A60">
              <w:t>N(20.2)</w:t>
            </w:r>
          </w:p>
        </w:tc>
        <w:tc>
          <w:tcPr>
            <w:tcW w:w="567" w:type="dxa"/>
          </w:tcPr>
          <w:p w14:paraId="43188888" w14:textId="77777777" w:rsidR="006310AA" w:rsidRPr="00901A60" w:rsidRDefault="00F94B41">
            <w:pPr>
              <w:pStyle w:val="GOSTTablenorm"/>
              <w:jc w:val="center"/>
            </w:pPr>
            <w:r w:rsidRPr="00901A60">
              <w:t>Н</w:t>
            </w:r>
          </w:p>
        </w:tc>
        <w:tc>
          <w:tcPr>
            <w:tcW w:w="3963" w:type="dxa"/>
          </w:tcPr>
          <w:p w14:paraId="1F3A9C21" w14:textId="5FDA4B84" w:rsidR="006310AA" w:rsidRPr="00901A60" w:rsidRDefault="00F94B41">
            <w:pPr>
              <w:pStyle w:val="GOSTTablenorm"/>
            </w:pPr>
            <w:r w:rsidRPr="00901A60">
              <w:t>Указываются суммы изменений (увеличение или уменьшение) бюджетных ассигнований на третий год планового периода по соответствующему коду классификации расходов бюджетов, доведенных до ИПБС соответствующим РБС (ГРБС) за операционный день</w:t>
            </w:r>
          </w:p>
        </w:tc>
      </w:tr>
      <w:tr w:rsidR="006310AA" w:rsidRPr="00901A60" w14:paraId="469E65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043F0BA" w14:textId="77777777" w:rsidR="006310AA" w:rsidRPr="00901A60" w:rsidRDefault="00F94B41">
            <w:pPr>
              <w:pStyle w:val="GOSTTablenorm"/>
            </w:pPr>
            <w:r w:rsidRPr="00901A60">
              <w:t>Лимиты бюджетных обязательств</w:t>
            </w:r>
          </w:p>
          <w:p w14:paraId="0976E092" w14:textId="77777777" w:rsidR="006310AA" w:rsidRPr="00901A60" w:rsidRDefault="00F94B41">
            <w:pPr>
              <w:pStyle w:val="GOSTTablenorm"/>
            </w:pPr>
            <w:r w:rsidRPr="00901A60">
              <w:t>на текущий финансовый год в валюте Российской Федерации</w:t>
            </w:r>
          </w:p>
        </w:tc>
        <w:tc>
          <w:tcPr>
            <w:tcW w:w="1701" w:type="dxa"/>
          </w:tcPr>
          <w:p w14:paraId="30920214" w14:textId="77777777" w:rsidR="006310AA" w:rsidRPr="00901A60" w:rsidRDefault="00F94B41">
            <w:pPr>
              <w:pStyle w:val="GOSTTablenorm"/>
            </w:pPr>
            <w:r w:rsidRPr="00901A60">
              <w:t>G_S1_D_C5</w:t>
            </w:r>
          </w:p>
        </w:tc>
        <w:tc>
          <w:tcPr>
            <w:tcW w:w="567" w:type="dxa"/>
          </w:tcPr>
          <w:p w14:paraId="6C668637" w14:textId="77777777" w:rsidR="006310AA" w:rsidRPr="00901A60" w:rsidRDefault="00F94B41">
            <w:pPr>
              <w:pStyle w:val="GOSTTablenorm"/>
              <w:jc w:val="center"/>
            </w:pPr>
            <w:r w:rsidRPr="00901A60">
              <w:t>П</w:t>
            </w:r>
          </w:p>
        </w:tc>
        <w:tc>
          <w:tcPr>
            <w:tcW w:w="1134" w:type="dxa"/>
          </w:tcPr>
          <w:p w14:paraId="3437DABA" w14:textId="77777777" w:rsidR="006310AA" w:rsidRPr="00901A60" w:rsidRDefault="00F94B41">
            <w:pPr>
              <w:pStyle w:val="GOSTTablenorm"/>
            </w:pPr>
            <w:r w:rsidRPr="00901A60">
              <w:t>N(20.2)</w:t>
            </w:r>
          </w:p>
        </w:tc>
        <w:tc>
          <w:tcPr>
            <w:tcW w:w="567" w:type="dxa"/>
          </w:tcPr>
          <w:p w14:paraId="5DCED707" w14:textId="77777777" w:rsidR="006310AA" w:rsidRPr="00901A60" w:rsidRDefault="00F94B41">
            <w:pPr>
              <w:pStyle w:val="GOSTTablenorm"/>
              <w:jc w:val="center"/>
            </w:pPr>
            <w:r w:rsidRPr="00901A60">
              <w:t>Н</w:t>
            </w:r>
          </w:p>
        </w:tc>
        <w:tc>
          <w:tcPr>
            <w:tcW w:w="3963" w:type="dxa"/>
          </w:tcPr>
          <w:p w14:paraId="631C0FFE" w14:textId="30B50624" w:rsidR="006310AA" w:rsidRPr="00901A60" w:rsidRDefault="00F94B41">
            <w:pPr>
              <w:pStyle w:val="GOSTTablenorm"/>
            </w:pPr>
            <w:r w:rsidRPr="00901A60">
              <w:t xml:space="preserve">Указываются суммы изменений (увеличение или уменьшение) лимитов бюджетных обязательств на текущий финансовый год соответственно для выплат в валюте Российской Федерации и для выплат в иностранной валюте (в рублевом эквиваленте) по соответствующему коду классификации расходов бюджетов, доведенных до ИПБС соответствующим </w:t>
            </w:r>
            <w:r w:rsidR="00B72A30" w:rsidRPr="00901A60">
              <w:t>РБС (ГРБС) за операционный день</w:t>
            </w:r>
          </w:p>
        </w:tc>
      </w:tr>
      <w:tr w:rsidR="006310AA" w:rsidRPr="00901A60" w14:paraId="6EBFF23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597A580" w14:textId="77777777" w:rsidR="006310AA" w:rsidRPr="00901A60" w:rsidRDefault="00F94B41">
            <w:pPr>
              <w:pStyle w:val="GOSTTablenorm"/>
            </w:pPr>
            <w:r w:rsidRPr="00901A60">
              <w:lastRenderedPageBreak/>
              <w:t>Лимиты бюджетных обязательств</w:t>
            </w:r>
          </w:p>
          <w:p w14:paraId="65B4EA0D" w14:textId="77777777" w:rsidR="006310AA" w:rsidRPr="00901A60" w:rsidRDefault="00F94B41">
            <w:pPr>
              <w:pStyle w:val="GOSTTablenorm"/>
            </w:pPr>
            <w:r w:rsidRPr="00901A60">
              <w:t>на первый год планового периода в валюте Российской Федерации</w:t>
            </w:r>
          </w:p>
        </w:tc>
        <w:tc>
          <w:tcPr>
            <w:tcW w:w="1701" w:type="dxa"/>
          </w:tcPr>
          <w:p w14:paraId="6883EAA8" w14:textId="77777777" w:rsidR="006310AA" w:rsidRPr="00901A60" w:rsidRDefault="00F94B41">
            <w:pPr>
              <w:pStyle w:val="GOSTTablenorm"/>
            </w:pPr>
            <w:r w:rsidRPr="00901A60">
              <w:t>G_S1_D_C5_2</w:t>
            </w:r>
          </w:p>
        </w:tc>
        <w:tc>
          <w:tcPr>
            <w:tcW w:w="567" w:type="dxa"/>
          </w:tcPr>
          <w:p w14:paraId="27CE2B7D" w14:textId="77777777" w:rsidR="006310AA" w:rsidRPr="00901A60" w:rsidRDefault="00F94B41">
            <w:pPr>
              <w:pStyle w:val="GOSTTablenorm"/>
              <w:jc w:val="center"/>
            </w:pPr>
            <w:r w:rsidRPr="00901A60">
              <w:t>П</w:t>
            </w:r>
          </w:p>
        </w:tc>
        <w:tc>
          <w:tcPr>
            <w:tcW w:w="1134" w:type="dxa"/>
          </w:tcPr>
          <w:p w14:paraId="2B6728F0" w14:textId="77777777" w:rsidR="006310AA" w:rsidRPr="00901A60" w:rsidRDefault="00F94B41">
            <w:pPr>
              <w:pStyle w:val="GOSTTablenorm"/>
            </w:pPr>
            <w:r w:rsidRPr="00901A60">
              <w:t>N(20.2)</w:t>
            </w:r>
          </w:p>
        </w:tc>
        <w:tc>
          <w:tcPr>
            <w:tcW w:w="567" w:type="dxa"/>
          </w:tcPr>
          <w:p w14:paraId="2F9A4074" w14:textId="77777777" w:rsidR="006310AA" w:rsidRPr="00901A60" w:rsidRDefault="00F94B41">
            <w:pPr>
              <w:pStyle w:val="GOSTTablenorm"/>
              <w:jc w:val="center"/>
            </w:pPr>
            <w:r w:rsidRPr="00901A60">
              <w:t>Н</w:t>
            </w:r>
          </w:p>
        </w:tc>
        <w:tc>
          <w:tcPr>
            <w:tcW w:w="3963" w:type="dxa"/>
          </w:tcPr>
          <w:p w14:paraId="4BA75DA2" w14:textId="01949C11" w:rsidR="006310AA" w:rsidRPr="00901A60" w:rsidRDefault="00F94B41">
            <w:pPr>
              <w:pStyle w:val="GOSTTablenorm"/>
            </w:pPr>
            <w:r w:rsidRPr="00901A60">
              <w:t xml:space="preserve">Указываются суммы изменений (увеличение или уменьшение) лимитов бюджетных обязательств на очередной финансовый год для выплат в валюте Российской Федерации по соответствующему коду классификации расходов бюджетов, доведенных до ИПБС соответствующим </w:t>
            </w:r>
            <w:r w:rsidR="00B72A30" w:rsidRPr="00901A60">
              <w:t>РБС (ГРБС) за операционный день</w:t>
            </w:r>
          </w:p>
        </w:tc>
      </w:tr>
      <w:tr w:rsidR="006310AA" w:rsidRPr="00901A60" w14:paraId="4746F92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4BCAE3B" w14:textId="77777777" w:rsidR="006310AA" w:rsidRPr="00901A60" w:rsidRDefault="00F94B41">
            <w:pPr>
              <w:pStyle w:val="GOSTTablenorm"/>
            </w:pPr>
            <w:r w:rsidRPr="00901A60">
              <w:t>Лимиты бюджетных обязательств для выплат в иностранной валюте (в рублевом эквиваленте) на текущий финансовый год</w:t>
            </w:r>
          </w:p>
        </w:tc>
        <w:tc>
          <w:tcPr>
            <w:tcW w:w="1701" w:type="dxa"/>
          </w:tcPr>
          <w:p w14:paraId="6574DD61" w14:textId="77777777" w:rsidR="006310AA" w:rsidRPr="00901A60" w:rsidRDefault="00F94B41">
            <w:pPr>
              <w:pStyle w:val="GOSTTablenorm"/>
            </w:pPr>
            <w:r w:rsidRPr="00901A60">
              <w:t>G_S1_D_C6</w:t>
            </w:r>
          </w:p>
        </w:tc>
        <w:tc>
          <w:tcPr>
            <w:tcW w:w="567" w:type="dxa"/>
          </w:tcPr>
          <w:p w14:paraId="4F5DCB2C" w14:textId="77777777" w:rsidR="006310AA" w:rsidRPr="00901A60" w:rsidRDefault="00F94B41">
            <w:pPr>
              <w:pStyle w:val="GOSTTablenorm"/>
              <w:jc w:val="center"/>
            </w:pPr>
            <w:r w:rsidRPr="00901A60">
              <w:t>П</w:t>
            </w:r>
          </w:p>
        </w:tc>
        <w:tc>
          <w:tcPr>
            <w:tcW w:w="1134" w:type="dxa"/>
          </w:tcPr>
          <w:p w14:paraId="5C483744" w14:textId="77777777" w:rsidR="006310AA" w:rsidRPr="00901A60" w:rsidRDefault="00F94B41">
            <w:pPr>
              <w:pStyle w:val="GOSTTablenorm"/>
            </w:pPr>
            <w:r w:rsidRPr="00901A60">
              <w:t>N(20.2)</w:t>
            </w:r>
          </w:p>
        </w:tc>
        <w:tc>
          <w:tcPr>
            <w:tcW w:w="567" w:type="dxa"/>
          </w:tcPr>
          <w:p w14:paraId="597D1533" w14:textId="77777777" w:rsidR="006310AA" w:rsidRPr="00901A60" w:rsidRDefault="00F94B41">
            <w:pPr>
              <w:pStyle w:val="GOSTTablenorm"/>
              <w:jc w:val="center"/>
            </w:pPr>
            <w:r w:rsidRPr="00901A60">
              <w:t>Н</w:t>
            </w:r>
          </w:p>
        </w:tc>
        <w:tc>
          <w:tcPr>
            <w:tcW w:w="3963" w:type="dxa"/>
          </w:tcPr>
          <w:p w14:paraId="2EA33C24" w14:textId="0C85301A" w:rsidR="006310AA" w:rsidRPr="00901A60" w:rsidRDefault="00F94B41">
            <w:pPr>
              <w:pStyle w:val="GOSTTablenorm"/>
            </w:pPr>
            <w:r w:rsidRPr="00901A60">
              <w:t>Указываются суммы изменений (увеличение или уменьшение) лимитов бюджетных обязательств на текущий финансовый год для выплат в иностранной валюте (в рублевом эквиваленте) по соответствующему коду классификации расходов бюджетов, доведенных до ИПБС соответствующим РБС (ГРБС) за опе</w:t>
            </w:r>
            <w:r w:rsidR="00B72A30" w:rsidRPr="00901A60">
              <w:t>рационный день</w:t>
            </w:r>
          </w:p>
        </w:tc>
      </w:tr>
      <w:tr w:rsidR="006310AA" w:rsidRPr="00901A60" w14:paraId="3A1F80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8D169B2" w14:textId="77777777" w:rsidR="006310AA" w:rsidRPr="00901A60" w:rsidRDefault="00F94B41">
            <w:pPr>
              <w:pStyle w:val="GOSTTablenorm"/>
            </w:pPr>
            <w:r w:rsidRPr="00901A60">
              <w:t>Лимиты бюджетных обязательств для выплат в иностранной валюте (в рублевом эквиваленте) на первый год планового периода</w:t>
            </w:r>
          </w:p>
        </w:tc>
        <w:tc>
          <w:tcPr>
            <w:tcW w:w="1701" w:type="dxa"/>
          </w:tcPr>
          <w:p w14:paraId="64D0964C" w14:textId="77777777" w:rsidR="006310AA" w:rsidRPr="00901A60" w:rsidRDefault="00F94B41">
            <w:pPr>
              <w:pStyle w:val="GOSTTablenorm"/>
            </w:pPr>
            <w:r w:rsidRPr="00901A60">
              <w:t>G_S1_D_C6_2</w:t>
            </w:r>
          </w:p>
        </w:tc>
        <w:tc>
          <w:tcPr>
            <w:tcW w:w="567" w:type="dxa"/>
          </w:tcPr>
          <w:p w14:paraId="3122CA23" w14:textId="77777777" w:rsidR="006310AA" w:rsidRPr="00901A60" w:rsidRDefault="00F94B41">
            <w:pPr>
              <w:pStyle w:val="GOSTTablenorm"/>
              <w:jc w:val="center"/>
            </w:pPr>
            <w:r w:rsidRPr="00901A60">
              <w:t>П</w:t>
            </w:r>
          </w:p>
        </w:tc>
        <w:tc>
          <w:tcPr>
            <w:tcW w:w="1134" w:type="dxa"/>
          </w:tcPr>
          <w:p w14:paraId="1EB1631B" w14:textId="77777777" w:rsidR="006310AA" w:rsidRPr="00901A60" w:rsidRDefault="00F94B41">
            <w:pPr>
              <w:pStyle w:val="GOSTTablenorm"/>
            </w:pPr>
            <w:r w:rsidRPr="00901A60">
              <w:t>N(20.2)</w:t>
            </w:r>
          </w:p>
        </w:tc>
        <w:tc>
          <w:tcPr>
            <w:tcW w:w="567" w:type="dxa"/>
          </w:tcPr>
          <w:p w14:paraId="1633B3BD" w14:textId="77777777" w:rsidR="006310AA" w:rsidRPr="00901A60" w:rsidRDefault="00F94B41">
            <w:pPr>
              <w:pStyle w:val="GOSTTablenorm"/>
              <w:jc w:val="center"/>
            </w:pPr>
            <w:r w:rsidRPr="00901A60">
              <w:t>Н</w:t>
            </w:r>
          </w:p>
        </w:tc>
        <w:tc>
          <w:tcPr>
            <w:tcW w:w="3963" w:type="dxa"/>
          </w:tcPr>
          <w:p w14:paraId="58832496" w14:textId="6159A56E" w:rsidR="006310AA" w:rsidRPr="00901A60" w:rsidRDefault="00F94B41">
            <w:pPr>
              <w:pStyle w:val="GOSTTablenorm"/>
            </w:pPr>
            <w:r w:rsidRPr="00901A60">
              <w:t xml:space="preserve">Указываются суммы изменений (увеличение или уменьшение) лимитов бюджетных обязательств на текущий финансовый год для выплат в иностранной валюте (в рублевом эквиваленте) по соответствующему коду классификации расходов бюджетов, доведенных до ИПБС соответствующим </w:t>
            </w:r>
            <w:r w:rsidR="00B72A30" w:rsidRPr="00901A60">
              <w:t>РБС (ГРБС) за операционный день</w:t>
            </w:r>
          </w:p>
        </w:tc>
      </w:tr>
      <w:tr w:rsidR="006310AA" w:rsidRPr="00901A60" w14:paraId="3DB2326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5A12C21" w14:textId="77777777" w:rsidR="006310AA" w:rsidRPr="00901A60" w:rsidRDefault="00F94B41">
            <w:pPr>
              <w:pStyle w:val="GOSTTablenorm"/>
            </w:pPr>
            <w:r w:rsidRPr="00901A60">
              <w:t xml:space="preserve">Лимиты бюджетных обязательств </w:t>
            </w:r>
          </w:p>
          <w:p w14:paraId="7326E4BF" w14:textId="77777777" w:rsidR="006310AA" w:rsidRPr="00901A60" w:rsidRDefault="00F94B41">
            <w:pPr>
              <w:pStyle w:val="GOSTTablenorm"/>
            </w:pPr>
            <w:r w:rsidRPr="00901A60">
              <w:t xml:space="preserve">на плановый период </w:t>
            </w:r>
          </w:p>
          <w:p w14:paraId="36226FC5" w14:textId="77777777" w:rsidR="006310AA" w:rsidRPr="00901A60" w:rsidRDefault="00F94B41">
            <w:pPr>
              <w:pStyle w:val="GOSTTablenorm"/>
            </w:pPr>
            <w:r w:rsidRPr="00901A60">
              <w:t>второй год</w:t>
            </w:r>
          </w:p>
        </w:tc>
        <w:tc>
          <w:tcPr>
            <w:tcW w:w="1701" w:type="dxa"/>
          </w:tcPr>
          <w:p w14:paraId="6226A01F" w14:textId="77777777" w:rsidR="006310AA" w:rsidRPr="00901A60" w:rsidRDefault="00F94B41">
            <w:pPr>
              <w:pStyle w:val="GOSTTablenorm"/>
            </w:pPr>
            <w:r w:rsidRPr="00901A60">
              <w:t>G_S1_D_C8</w:t>
            </w:r>
          </w:p>
        </w:tc>
        <w:tc>
          <w:tcPr>
            <w:tcW w:w="567" w:type="dxa"/>
          </w:tcPr>
          <w:p w14:paraId="7ED9B101" w14:textId="77777777" w:rsidR="006310AA" w:rsidRPr="00901A60" w:rsidRDefault="00F94B41">
            <w:pPr>
              <w:pStyle w:val="GOSTTablenorm"/>
              <w:jc w:val="center"/>
            </w:pPr>
            <w:r w:rsidRPr="00901A60">
              <w:t>П</w:t>
            </w:r>
          </w:p>
        </w:tc>
        <w:tc>
          <w:tcPr>
            <w:tcW w:w="1134" w:type="dxa"/>
          </w:tcPr>
          <w:p w14:paraId="00687B36" w14:textId="77777777" w:rsidR="006310AA" w:rsidRPr="00901A60" w:rsidRDefault="00F94B41">
            <w:pPr>
              <w:pStyle w:val="GOSTTablenorm"/>
            </w:pPr>
            <w:r w:rsidRPr="00901A60">
              <w:t>N(20.2)</w:t>
            </w:r>
          </w:p>
        </w:tc>
        <w:tc>
          <w:tcPr>
            <w:tcW w:w="567" w:type="dxa"/>
          </w:tcPr>
          <w:p w14:paraId="434B863B" w14:textId="77777777" w:rsidR="006310AA" w:rsidRPr="00901A60" w:rsidRDefault="00F94B41">
            <w:pPr>
              <w:pStyle w:val="GOSTTablenorm"/>
              <w:jc w:val="center"/>
            </w:pPr>
            <w:r w:rsidRPr="00901A60">
              <w:t>Н</w:t>
            </w:r>
          </w:p>
        </w:tc>
        <w:tc>
          <w:tcPr>
            <w:tcW w:w="3963" w:type="dxa"/>
          </w:tcPr>
          <w:p w14:paraId="43696771" w14:textId="08FB3445" w:rsidR="006310AA" w:rsidRPr="00901A60" w:rsidRDefault="00F94B41">
            <w:pPr>
              <w:pStyle w:val="GOSTTablenorm"/>
            </w:pPr>
            <w:r w:rsidRPr="00901A60">
              <w:t>Указываются суммы изменений (увеличение или уменьшение) лимитов бюджетных обязательств на второй год планового периода по соответствующему коду классификации расходов бюджетов, доведенных до ИПБС соответствующим РБС (ГРБС) за о</w:t>
            </w:r>
            <w:r w:rsidR="00B72A30" w:rsidRPr="00901A60">
              <w:t>перационный день</w:t>
            </w:r>
          </w:p>
        </w:tc>
      </w:tr>
      <w:tr w:rsidR="006310AA" w:rsidRPr="00901A60" w14:paraId="37F221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8440615" w14:textId="77777777" w:rsidR="006310AA" w:rsidRPr="00901A60" w:rsidRDefault="00F94B41">
            <w:pPr>
              <w:pStyle w:val="GOSTTablenorm"/>
            </w:pPr>
            <w:r w:rsidRPr="00901A60">
              <w:t xml:space="preserve">Лимиты бюджетных обязательств </w:t>
            </w:r>
          </w:p>
          <w:p w14:paraId="64AA5913" w14:textId="77777777" w:rsidR="006310AA" w:rsidRPr="00901A60" w:rsidRDefault="00F94B41">
            <w:pPr>
              <w:pStyle w:val="GOSTTablenorm"/>
            </w:pPr>
            <w:r w:rsidRPr="00901A60">
              <w:t xml:space="preserve">на плановый период </w:t>
            </w:r>
          </w:p>
          <w:p w14:paraId="76281B12" w14:textId="77777777" w:rsidR="006310AA" w:rsidRPr="00901A60" w:rsidRDefault="00F94B41">
            <w:pPr>
              <w:pStyle w:val="GOSTTablenorm"/>
            </w:pPr>
            <w:r w:rsidRPr="00901A60">
              <w:t>третий год</w:t>
            </w:r>
          </w:p>
        </w:tc>
        <w:tc>
          <w:tcPr>
            <w:tcW w:w="1701" w:type="dxa"/>
          </w:tcPr>
          <w:p w14:paraId="7BA37453" w14:textId="77777777" w:rsidR="006310AA" w:rsidRPr="00901A60" w:rsidRDefault="00F94B41">
            <w:pPr>
              <w:pStyle w:val="GOSTTablenorm"/>
            </w:pPr>
            <w:r w:rsidRPr="00901A60">
              <w:t>G_S1_D_C8_2</w:t>
            </w:r>
          </w:p>
        </w:tc>
        <w:tc>
          <w:tcPr>
            <w:tcW w:w="567" w:type="dxa"/>
          </w:tcPr>
          <w:p w14:paraId="48B29ED8" w14:textId="77777777" w:rsidR="006310AA" w:rsidRPr="00901A60" w:rsidRDefault="00F94B41">
            <w:pPr>
              <w:pStyle w:val="GOSTTablenorm"/>
              <w:jc w:val="center"/>
            </w:pPr>
            <w:r w:rsidRPr="00901A60">
              <w:t>П</w:t>
            </w:r>
          </w:p>
        </w:tc>
        <w:tc>
          <w:tcPr>
            <w:tcW w:w="1134" w:type="dxa"/>
          </w:tcPr>
          <w:p w14:paraId="0784A6B4" w14:textId="77777777" w:rsidR="006310AA" w:rsidRPr="00901A60" w:rsidRDefault="00F94B41">
            <w:pPr>
              <w:pStyle w:val="GOSTTablenorm"/>
            </w:pPr>
            <w:r w:rsidRPr="00901A60">
              <w:t>N(20.2)</w:t>
            </w:r>
          </w:p>
        </w:tc>
        <w:tc>
          <w:tcPr>
            <w:tcW w:w="567" w:type="dxa"/>
          </w:tcPr>
          <w:p w14:paraId="06FBFFE4" w14:textId="77777777" w:rsidR="006310AA" w:rsidRPr="00901A60" w:rsidRDefault="00F94B41">
            <w:pPr>
              <w:pStyle w:val="GOSTTablenorm"/>
              <w:jc w:val="center"/>
            </w:pPr>
            <w:r w:rsidRPr="00901A60">
              <w:t>Н</w:t>
            </w:r>
          </w:p>
        </w:tc>
        <w:tc>
          <w:tcPr>
            <w:tcW w:w="3963" w:type="dxa"/>
          </w:tcPr>
          <w:p w14:paraId="0C947FA9" w14:textId="2B432BB0" w:rsidR="006310AA" w:rsidRPr="00901A60" w:rsidRDefault="00F94B41">
            <w:pPr>
              <w:pStyle w:val="GOSTTablenorm"/>
            </w:pPr>
            <w:r w:rsidRPr="00901A60">
              <w:t xml:space="preserve">Указываются суммы изменений (увеличение или уменьшение) лимитов бюджетных обязательств на третий год планового периода по соответствующему коду классификации расходов бюджетов, доведенных до </w:t>
            </w:r>
            <w:r w:rsidRPr="00901A60">
              <w:lastRenderedPageBreak/>
              <w:t xml:space="preserve">ИПБС соответствующим </w:t>
            </w:r>
            <w:r w:rsidR="00B72A30" w:rsidRPr="00901A60">
              <w:t>РБС (ГРБС) за операционный день</w:t>
            </w:r>
          </w:p>
        </w:tc>
      </w:tr>
      <w:tr w:rsidR="006310AA" w:rsidRPr="00901A60" w14:paraId="515E354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F098F85" w14:textId="77777777" w:rsidR="006310AA" w:rsidRPr="00901A60" w:rsidRDefault="00F94B41">
            <w:pPr>
              <w:pStyle w:val="GOSTTablenorm"/>
            </w:pPr>
            <w:r w:rsidRPr="00901A60">
              <w:lastRenderedPageBreak/>
              <w:t xml:space="preserve">Предельные объемы финансирования </w:t>
            </w:r>
          </w:p>
          <w:p w14:paraId="0CD3CDAB" w14:textId="77777777" w:rsidR="006310AA" w:rsidRPr="00901A60" w:rsidRDefault="00F94B41">
            <w:pPr>
              <w:pStyle w:val="GOSTTablenorm"/>
            </w:pPr>
            <w:r w:rsidRPr="00901A60">
              <w:t>на текущий финансовый год</w:t>
            </w:r>
          </w:p>
        </w:tc>
        <w:tc>
          <w:tcPr>
            <w:tcW w:w="1701" w:type="dxa"/>
          </w:tcPr>
          <w:p w14:paraId="3485BF43" w14:textId="77777777" w:rsidR="006310AA" w:rsidRPr="00901A60" w:rsidRDefault="00F94B41">
            <w:pPr>
              <w:pStyle w:val="GOSTTablenorm"/>
            </w:pPr>
            <w:r w:rsidRPr="00901A60">
              <w:t>G_S1_D_C9</w:t>
            </w:r>
          </w:p>
        </w:tc>
        <w:tc>
          <w:tcPr>
            <w:tcW w:w="567" w:type="dxa"/>
          </w:tcPr>
          <w:p w14:paraId="0A073247" w14:textId="77777777" w:rsidR="006310AA" w:rsidRPr="00901A60" w:rsidRDefault="00F94B41">
            <w:pPr>
              <w:pStyle w:val="GOSTTablenorm"/>
              <w:jc w:val="center"/>
            </w:pPr>
            <w:r w:rsidRPr="00901A60">
              <w:t>П</w:t>
            </w:r>
          </w:p>
        </w:tc>
        <w:tc>
          <w:tcPr>
            <w:tcW w:w="1134" w:type="dxa"/>
          </w:tcPr>
          <w:p w14:paraId="51208577" w14:textId="77777777" w:rsidR="006310AA" w:rsidRPr="00901A60" w:rsidRDefault="00F94B41">
            <w:pPr>
              <w:pStyle w:val="GOSTTablenorm"/>
            </w:pPr>
            <w:r w:rsidRPr="00901A60">
              <w:t>N(20.2)</w:t>
            </w:r>
          </w:p>
        </w:tc>
        <w:tc>
          <w:tcPr>
            <w:tcW w:w="567" w:type="dxa"/>
          </w:tcPr>
          <w:p w14:paraId="67ACFE7E" w14:textId="77777777" w:rsidR="006310AA" w:rsidRPr="00901A60" w:rsidRDefault="00F94B41">
            <w:pPr>
              <w:pStyle w:val="GOSTTablenorm"/>
              <w:jc w:val="center"/>
            </w:pPr>
            <w:r w:rsidRPr="00901A60">
              <w:t>Н</w:t>
            </w:r>
          </w:p>
        </w:tc>
        <w:tc>
          <w:tcPr>
            <w:tcW w:w="3963" w:type="dxa"/>
          </w:tcPr>
          <w:p w14:paraId="72AC26ED" w14:textId="6DA9E3FB" w:rsidR="006310AA" w:rsidRPr="00901A60" w:rsidRDefault="00F94B41">
            <w:pPr>
              <w:pStyle w:val="GOSTTablenorm"/>
            </w:pPr>
            <w:r w:rsidRPr="00901A60">
              <w:t xml:space="preserve">Указываются суммы изменений (увеличение или уменьшение) предельных объемов финансирования для выплат в валюте Российской Федерации и в иностранной валюте (в рублевом эквиваленте) по соответствующему коду классификации расходов бюджетов, доведенных до ИПБС соответствующим </w:t>
            </w:r>
            <w:r w:rsidR="00B72A30" w:rsidRPr="00901A60">
              <w:t>РБС (ГРБС) за операционный день</w:t>
            </w:r>
          </w:p>
        </w:tc>
      </w:tr>
      <w:tr w:rsidR="006310AA" w:rsidRPr="00901A60" w14:paraId="24E047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62FB7B2" w14:textId="77777777" w:rsidR="006310AA" w:rsidRPr="00901A60" w:rsidRDefault="00F94B41">
            <w:pPr>
              <w:pStyle w:val="GOSTTablenorm"/>
            </w:pPr>
            <w:r w:rsidRPr="00901A60">
              <w:t>Предельные объемы финансирования на первый год планового периода</w:t>
            </w:r>
          </w:p>
        </w:tc>
        <w:tc>
          <w:tcPr>
            <w:tcW w:w="1701" w:type="dxa"/>
          </w:tcPr>
          <w:p w14:paraId="0FA6F0A6" w14:textId="77777777" w:rsidR="006310AA" w:rsidRPr="00901A60" w:rsidRDefault="00F94B41">
            <w:pPr>
              <w:pStyle w:val="GOSTTablenorm"/>
            </w:pPr>
            <w:r w:rsidRPr="00901A60">
              <w:t>G_S1_D_C9_2</w:t>
            </w:r>
          </w:p>
        </w:tc>
        <w:tc>
          <w:tcPr>
            <w:tcW w:w="567" w:type="dxa"/>
          </w:tcPr>
          <w:p w14:paraId="126AC0A3" w14:textId="77777777" w:rsidR="006310AA" w:rsidRPr="00901A60" w:rsidRDefault="00F94B41">
            <w:pPr>
              <w:pStyle w:val="GOSTTablenorm"/>
              <w:jc w:val="center"/>
            </w:pPr>
            <w:r w:rsidRPr="00901A60">
              <w:t>П</w:t>
            </w:r>
          </w:p>
        </w:tc>
        <w:tc>
          <w:tcPr>
            <w:tcW w:w="1134" w:type="dxa"/>
          </w:tcPr>
          <w:p w14:paraId="246CE6C3" w14:textId="77777777" w:rsidR="006310AA" w:rsidRPr="00901A60" w:rsidRDefault="00F94B41">
            <w:pPr>
              <w:pStyle w:val="GOSTTablenorm"/>
            </w:pPr>
            <w:r w:rsidRPr="00901A60">
              <w:t>N(20.2)</w:t>
            </w:r>
          </w:p>
        </w:tc>
        <w:tc>
          <w:tcPr>
            <w:tcW w:w="567" w:type="dxa"/>
          </w:tcPr>
          <w:p w14:paraId="00DD8D80" w14:textId="77777777" w:rsidR="006310AA" w:rsidRPr="00901A60" w:rsidRDefault="00F94B41">
            <w:pPr>
              <w:pStyle w:val="GOSTTablenorm"/>
              <w:jc w:val="center"/>
            </w:pPr>
            <w:r w:rsidRPr="00901A60">
              <w:t>Н</w:t>
            </w:r>
          </w:p>
        </w:tc>
        <w:tc>
          <w:tcPr>
            <w:tcW w:w="3963" w:type="dxa"/>
          </w:tcPr>
          <w:p w14:paraId="4E8A25FD" w14:textId="61C182FD" w:rsidR="006310AA" w:rsidRPr="00901A60" w:rsidRDefault="00F94B41">
            <w:pPr>
              <w:pStyle w:val="GOSTTablenorm"/>
            </w:pPr>
            <w:r w:rsidRPr="00901A60">
              <w:t xml:space="preserve">Указываются суммы изменений (увеличение или уменьшение) предельных объемов финансирования для выплат в валюте Российской Федерации и в иностранной валюте (в рублевом эквиваленте) на очередной финансовый год по соответствующему коду классификации расходов бюджетов, доведенных до ИПБС соответствующим </w:t>
            </w:r>
            <w:r w:rsidR="00B72A30" w:rsidRPr="00901A60">
              <w:t>РБС (ГРБС) за операционный день</w:t>
            </w:r>
          </w:p>
        </w:tc>
      </w:tr>
      <w:tr w:rsidR="006310AA" w:rsidRPr="00901A60" w14:paraId="0D5177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23268E" w14:textId="77777777" w:rsidR="006310AA" w:rsidRPr="00901A60" w:rsidRDefault="00F94B41">
            <w:pPr>
              <w:pStyle w:val="GOSTTablenorm"/>
            </w:pPr>
            <w:r w:rsidRPr="00901A60">
              <w:t>Примечание</w:t>
            </w:r>
          </w:p>
        </w:tc>
        <w:tc>
          <w:tcPr>
            <w:tcW w:w="1701" w:type="dxa"/>
          </w:tcPr>
          <w:p w14:paraId="1E8AEC81" w14:textId="77777777" w:rsidR="006310AA" w:rsidRPr="00901A60" w:rsidRDefault="00F94B41">
            <w:pPr>
              <w:pStyle w:val="GOSTTablenorm"/>
            </w:pPr>
            <w:r w:rsidRPr="00901A60">
              <w:t>G_S1_D_C10</w:t>
            </w:r>
          </w:p>
        </w:tc>
        <w:tc>
          <w:tcPr>
            <w:tcW w:w="567" w:type="dxa"/>
          </w:tcPr>
          <w:p w14:paraId="529FDF50" w14:textId="77777777" w:rsidR="006310AA" w:rsidRPr="00901A60" w:rsidRDefault="00F94B41">
            <w:pPr>
              <w:pStyle w:val="GOSTTablenorm"/>
              <w:jc w:val="center"/>
            </w:pPr>
            <w:r w:rsidRPr="00901A60">
              <w:t>П</w:t>
            </w:r>
          </w:p>
        </w:tc>
        <w:tc>
          <w:tcPr>
            <w:tcW w:w="1134" w:type="dxa"/>
          </w:tcPr>
          <w:p w14:paraId="5A46E0B8" w14:textId="77777777" w:rsidR="006310AA" w:rsidRPr="00901A60" w:rsidRDefault="00F94B41">
            <w:pPr>
              <w:pStyle w:val="GOSTTablenorm"/>
            </w:pPr>
            <w:r w:rsidRPr="00901A60">
              <w:t>T(1-254)</w:t>
            </w:r>
          </w:p>
        </w:tc>
        <w:tc>
          <w:tcPr>
            <w:tcW w:w="567" w:type="dxa"/>
          </w:tcPr>
          <w:p w14:paraId="6C27D8D2" w14:textId="77777777" w:rsidR="006310AA" w:rsidRPr="00901A60" w:rsidRDefault="00F94B41">
            <w:pPr>
              <w:pStyle w:val="GOSTTablenorm"/>
              <w:jc w:val="center"/>
            </w:pPr>
            <w:r w:rsidRPr="00901A60">
              <w:t>Н</w:t>
            </w:r>
          </w:p>
        </w:tc>
        <w:tc>
          <w:tcPr>
            <w:tcW w:w="3963" w:type="dxa"/>
          </w:tcPr>
          <w:p w14:paraId="4FB5D24B" w14:textId="245DFEEE"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B72A30" w:rsidRPr="00901A60">
              <w:t>бходимая для исполнения бюджета</w:t>
            </w:r>
          </w:p>
        </w:tc>
      </w:tr>
    </w:tbl>
    <w:p w14:paraId="0964B3DF" w14:textId="77777777" w:rsidR="006310AA" w:rsidRPr="00901A60" w:rsidRDefault="00F94B41" w:rsidP="00F94B41">
      <w:pPr>
        <w:pStyle w:val="31"/>
        <w:keepNext w:val="0"/>
        <w:keepLines w:val="0"/>
        <w:widowControl w:val="0"/>
        <w:numPr>
          <w:ilvl w:val="2"/>
          <w:numId w:val="79"/>
        </w:numPr>
        <w:tabs>
          <w:tab w:val="num" w:pos="720"/>
        </w:tabs>
        <w:ind w:left="720"/>
      </w:pPr>
      <w:bookmarkStart w:id="5580" w:name="_Toc44010614"/>
      <w:bookmarkStart w:id="5581" w:name="_Toc59456528"/>
      <w:bookmarkStart w:id="5582" w:name="_Toc217652534"/>
      <w:r w:rsidRPr="00901A60">
        <w:t>Описание комплексного типа «tR_783_G_S2_D»</w:t>
      </w:r>
      <w:bookmarkEnd w:id="5580"/>
      <w:bookmarkEnd w:id="5581"/>
      <w:bookmarkEnd w:id="5582"/>
    </w:p>
    <w:p w14:paraId="77551C58" w14:textId="77777777" w:rsidR="006310AA" w:rsidRPr="00901A60" w:rsidRDefault="00F94B41">
      <w:pPr>
        <w:widowControl w:val="0"/>
        <w:spacing w:before="120" w:after="60"/>
        <w:ind w:firstLine="567"/>
        <w:contextualSpacing/>
      </w:pPr>
      <w:r w:rsidRPr="00901A60">
        <w:t xml:space="preserve">Описание </w:t>
      </w:r>
      <w:r w:rsidRPr="00901A60">
        <w:rPr>
          <w:szCs w:val="24"/>
        </w:rPr>
        <w:t>комплексного типа «</w:t>
      </w:r>
      <w:r w:rsidRPr="00901A60">
        <w:rPr>
          <w:szCs w:val="24"/>
          <w:lang w:val="en-US"/>
        </w:rPr>
        <w:t>tR</w:t>
      </w:r>
      <w:r w:rsidRPr="00901A60">
        <w:rPr>
          <w:szCs w:val="24"/>
        </w:rPr>
        <w:t>_783_</w:t>
      </w:r>
      <w:r w:rsidRPr="00901A60">
        <w:rPr>
          <w:szCs w:val="24"/>
          <w:lang w:val="en-US"/>
        </w:rPr>
        <w:t>G</w:t>
      </w:r>
      <w:r w:rsidRPr="00901A60">
        <w:rPr>
          <w:szCs w:val="24"/>
        </w:rPr>
        <w:t>_</w:t>
      </w:r>
      <w:r w:rsidRPr="00901A60">
        <w:rPr>
          <w:szCs w:val="24"/>
          <w:lang w:val="en-US"/>
        </w:rPr>
        <w:t>S</w:t>
      </w:r>
      <w:r w:rsidRPr="00901A60">
        <w:rPr>
          <w:szCs w:val="24"/>
        </w:rPr>
        <w:t>2_</w:t>
      </w:r>
      <w:r w:rsidRPr="00901A60">
        <w:rPr>
          <w:szCs w:val="24"/>
          <w:lang w:val="en-US"/>
        </w:rPr>
        <w:t>D</w:t>
      </w:r>
      <w:r w:rsidRPr="00901A60">
        <w:rPr>
          <w:szCs w:val="24"/>
        </w:rPr>
        <w:t xml:space="preserve">» блока «2. </w:t>
      </w:r>
      <w:r w:rsidRPr="00901A60">
        <w:t>Операции с бюджетными средствами</w:t>
      </w:r>
      <w:r w:rsidRPr="00901A60">
        <w:rPr>
          <w:szCs w:val="24"/>
        </w:rPr>
        <w:t>».</w:t>
      </w:r>
    </w:p>
    <w:p w14:paraId="172D4DDD" w14:textId="3162CADE"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583" w:name="_Ref56673792"/>
      <w:bookmarkStart w:id="5584" w:name="_Toc217652090"/>
      <w:r w:rsidR="00D21171">
        <w:rPr>
          <w:noProof/>
        </w:rPr>
        <w:t>253</w:t>
      </w:r>
      <w:bookmarkEnd w:id="558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lang w:val="en-US"/>
        </w:rPr>
        <w:t>tR</w:t>
      </w:r>
      <w:r w:rsidR="00F94B41" w:rsidRPr="00901A60">
        <w:t>_783_</w:t>
      </w:r>
      <w:r w:rsidR="00F94B41" w:rsidRPr="00901A60">
        <w:rPr>
          <w:lang w:val="en-US"/>
        </w:rPr>
        <w:t>G</w:t>
      </w:r>
      <w:r w:rsidR="00F94B41" w:rsidRPr="00901A60">
        <w:t>_</w:t>
      </w:r>
      <w:r w:rsidR="00F94B41" w:rsidRPr="00901A60">
        <w:rPr>
          <w:lang w:val="en-US"/>
        </w:rPr>
        <w:t>S</w:t>
      </w:r>
      <w:r w:rsidR="00F94B41" w:rsidRPr="00901A60">
        <w:t>2_</w:t>
      </w:r>
      <w:r w:rsidR="00F94B41" w:rsidRPr="00901A60">
        <w:rPr>
          <w:lang w:val="en-US"/>
        </w:rPr>
        <w:t>D</w:t>
      </w:r>
      <w:r w:rsidR="00F94B41" w:rsidRPr="00901A60">
        <w:t>»</w:t>
      </w:r>
      <w:bookmarkEnd w:id="558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1684CD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010CE5C"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FC9664D"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C6691BB" w14:textId="77777777" w:rsidR="006310AA" w:rsidRPr="00901A60" w:rsidRDefault="00F94B41">
            <w:pPr>
              <w:pStyle w:val="GOSTTableHead"/>
              <w:spacing w:line="240" w:lineRule="auto"/>
              <w:ind w:left="0" w:right="0"/>
            </w:pPr>
            <w:r w:rsidRPr="00901A60">
              <w:t>Тип</w:t>
            </w:r>
          </w:p>
        </w:tc>
        <w:tc>
          <w:tcPr>
            <w:tcW w:w="1134" w:type="dxa"/>
          </w:tcPr>
          <w:p w14:paraId="15F19325" w14:textId="77777777" w:rsidR="006310AA" w:rsidRPr="00901A60" w:rsidRDefault="00F94B41">
            <w:pPr>
              <w:pStyle w:val="GOSTTableHead"/>
              <w:spacing w:line="240" w:lineRule="auto"/>
              <w:ind w:left="0" w:right="0"/>
            </w:pPr>
            <w:r w:rsidRPr="00901A60">
              <w:t>Формат элемента</w:t>
            </w:r>
          </w:p>
        </w:tc>
        <w:tc>
          <w:tcPr>
            <w:tcW w:w="567" w:type="dxa"/>
          </w:tcPr>
          <w:p w14:paraId="6FA6AE9B" w14:textId="77777777" w:rsidR="006310AA" w:rsidRPr="00901A60" w:rsidRDefault="00F94B41">
            <w:pPr>
              <w:pStyle w:val="GOSTTableHead"/>
              <w:spacing w:line="240" w:lineRule="auto"/>
              <w:ind w:left="0" w:right="0"/>
            </w:pPr>
            <w:r w:rsidRPr="00901A60">
              <w:t>Обязательность</w:t>
            </w:r>
          </w:p>
        </w:tc>
        <w:tc>
          <w:tcPr>
            <w:tcW w:w="3963" w:type="dxa"/>
          </w:tcPr>
          <w:p w14:paraId="68856B0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8FF08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9592873" w14:textId="77777777" w:rsidR="006310AA" w:rsidRPr="00901A60" w:rsidRDefault="00F94B41">
            <w:pPr>
              <w:pStyle w:val="GOSTTablenorm"/>
            </w:pPr>
            <w:r w:rsidRPr="00901A60">
              <w:rPr>
                <w:lang w:val="en-US"/>
              </w:rPr>
              <w:t>tR_783_G_S2</w:t>
            </w:r>
            <w:r w:rsidRPr="00901A60">
              <w:t>_</w:t>
            </w:r>
            <w:r w:rsidRPr="00901A60">
              <w:rPr>
                <w:lang w:val="en-US"/>
              </w:rPr>
              <w:t>D</w:t>
            </w:r>
          </w:p>
        </w:tc>
        <w:tc>
          <w:tcPr>
            <w:tcW w:w="1701" w:type="dxa"/>
          </w:tcPr>
          <w:p w14:paraId="6C71BB23" w14:textId="77777777" w:rsidR="006310AA" w:rsidRPr="00901A60" w:rsidRDefault="00F94B41">
            <w:pPr>
              <w:pStyle w:val="GOSTTablenorm"/>
              <w:rPr>
                <w:color w:val="000000"/>
              </w:rPr>
            </w:pPr>
            <w:r w:rsidRPr="00901A60">
              <w:rPr>
                <w:color w:val="000000"/>
              </w:rPr>
              <w:t>G_S2_D_ITEM</w:t>
            </w:r>
          </w:p>
        </w:tc>
        <w:tc>
          <w:tcPr>
            <w:tcW w:w="567" w:type="dxa"/>
          </w:tcPr>
          <w:p w14:paraId="62251530" w14:textId="77777777" w:rsidR="006310AA" w:rsidRPr="00901A60" w:rsidRDefault="00F94B41">
            <w:pPr>
              <w:pStyle w:val="GOSTTablenorm"/>
              <w:jc w:val="center"/>
              <w:rPr>
                <w:lang w:val="en-US"/>
              </w:rPr>
            </w:pPr>
            <w:r w:rsidRPr="00901A60">
              <w:rPr>
                <w:lang w:val="en-US"/>
              </w:rPr>
              <w:t>C</w:t>
            </w:r>
          </w:p>
        </w:tc>
        <w:tc>
          <w:tcPr>
            <w:tcW w:w="1134" w:type="dxa"/>
          </w:tcPr>
          <w:p w14:paraId="43AACCCC" w14:textId="77777777" w:rsidR="006310AA" w:rsidRPr="00901A60" w:rsidRDefault="00F94B41">
            <w:pPr>
              <w:pStyle w:val="GOSTTablenorm"/>
              <w:rPr>
                <w:lang w:val="en-US"/>
              </w:rPr>
            </w:pPr>
            <w:r w:rsidRPr="00901A60">
              <w:rPr>
                <w:lang w:val="en-US"/>
              </w:rPr>
              <w:t>tR_783_G_S2_D_ITEM</w:t>
            </w:r>
          </w:p>
        </w:tc>
        <w:tc>
          <w:tcPr>
            <w:tcW w:w="567" w:type="dxa"/>
          </w:tcPr>
          <w:p w14:paraId="0A7F7957"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575EC02B" w14:textId="702DB2E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_Ref108002974 \h  \* MERGEFORMAT </w:instrText>
            </w:r>
            <w:r w:rsidRPr="00901A60">
              <w:fldChar w:fldCharType="separate"/>
            </w:r>
            <w:r w:rsidR="00D21171">
              <w:t>254</w:t>
            </w:r>
            <w:r w:rsidRPr="00901A60">
              <w:fldChar w:fldCharType="end"/>
            </w:r>
          </w:p>
        </w:tc>
      </w:tr>
    </w:tbl>
    <w:p w14:paraId="1B08A3CF" w14:textId="77777777" w:rsidR="006310AA" w:rsidRPr="00901A60" w:rsidRDefault="00F94B41" w:rsidP="00F94B41">
      <w:pPr>
        <w:pStyle w:val="31"/>
        <w:keepNext w:val="0"/>
        <w:keepLines w:val="0"/>
        <w:widowControl w:val="0"/>
        <w:numPr>
          <w:ilvl w:val="2"/>
          <w:numId w:val="79"/>
        </w:numPr>
        <w:tabs>
          <w:tab w:val="num" w:pos="720"/>
        </w:tabs>
        <w:ind w:left="720"/>
      </w:pPr>
      <w:bookmarkStart w:id="5585" w:name="_Toc44010615"/>
      <w:bookmarkStart w:id="5586" w:name="_Toc59456529"/>
      <w:bookmarkStart w:id="5587" w:name="_Toc217652535"/>
      <w:r w:rsidRPr="00901A60">
        <w:t>Описание комплексного типа «</w:t>
      </w:r>
      <w:r w:rsidRPr="00901A60">
        <w:rPr>
          <w:rFonts w:eastAsiaTheme="minorHAnsi"/>
          <w:color w:val="000000"/>
          <w:szCs w:val="24"/>
          <w:lang w:eastAsia="en-US"/>
        </w:rPr>
        <w:t>tR_783_G_S2_D_ITEM</w:t>
      </w:r>
      <w:r w:rsidRPr="00901A60">
        <w:t>»</w:t>
      </w:r>
      <w:bookmarkEnd w:id="5585"/>
      <w:bookmarkEnd w:id="5586"/>
      <w:bookmarkEnd w:id="5587"/>
    </w:p>
    <w:p w14:paraId="35810422" w14:textId="77777777" w:rsidR="006310AA" w:rsidRPr="00901A60" w:rsidRDefault="00F94B41">
      <w:pPr>
        <w:widowControl w:val="0"/>
        <w:spacing w:before="120" w:after="60"/>
        <w:ind w:firstLine="567"/>
        <w:contextualSpacing/>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tR</w:t>
      </w:r>
      <w:r w:rsidRPr="00901A60">
        <w:rPr>
          <w:szCs w:val="24"/>
        </w:rPr>
        <w:t>_783_</w:t>
      </w:r>
      <w:r w:rsidRPr="00901A60">
        <w:rPr>
          <w:szCs w:val="24"/>
          <w:lang w:val="en-US"/>
        </w:rPr>
        <w:t>G</w:t>
      </w:r>
      <w:r w:rsidRPr="00901A60">
        <w:rPr>
          <w:szCs w:val="24"/>
        </w:rPr>
        <w:t>_</w:t>
      </w:r>
      <w:r w:rsidRPr="00901A60">
        <w:rPr>
          <w:szCs w:val="24"/>
          <w:lang w:val="en-US"/>
        </w:rPr>
        <w:t>S</w:t>
      </w:r>
      <w:r w:rsidRPr="00901A60">
        <w:rPr>
          <w:szCs w:val="24"/>
        </w:rPr>
        <w:t>2_</w:t>
      </w:r>
      <w:r w:rsidRPr="00901A60">
        <w:rPr>
          <w:szCs w:val="24"/>
          <w:lang w:val="en-US"/>
        </w:rPr>
        <w:t>D</w:t>
      </w:r>
      <w:r w:rsidRPr="00901A60">
        <w:rPr>
          <w:szCs w:val="24"/>
        </w:rPr>
        <w:t>_</w:t>
      </w:r>
      <w:r w:rsidRPr="00901A60">
        <w:rPr>
          <w:szCs w:val="24"/>
          <w:lang w:val="en-US"/>
        </w:rPr>
        <w:t>ITEM</w:t>
      </w:r>
      <w:r w:rsidRPr="00901A60">
        <w:rPr>
          <w:szCs w:val="24"/>
        </w:rPr>
        <w:t xml:space="preserve">» блока «2. </w:t>
      </w:r>
      <w:r w:rsidRPr="00901A60">
        <w:t>Операции с бюджетными средствами</w:t>
      </w:r>
      <w:r w:rsidRPr="00901A60">
        <w:rPr>
          <w:szCs w:val="24"/>
        </w:rPr>
        <w:t xml:space="preserve"> (строки)».</w:t>
      </w:r>
    </w:p>
    <w:p w14:paraId="31884E37" w14:textId="1B806F35"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588" w:name="_Ref108002974"/>
      <w:bookmarkStart w:id="5589" w:name="_Toc217652091"/>
      <w:r w:rsidR="00D21171">
        <w:rPr>
          <w:noProof/>
        </w:rPr>
        <w:t>254</w:t>
      </w:r>
      <w:bookmarkEnd w:id="558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lang w:val="en-US"/>
        </w:rPr>
        <w:t>tR</w:t>
      </w:r>
      <w:r w:rsidR="00F94B41" w:rsidRPr="00901A60">
        <w:t>_783_</w:t>
      </w:r>
      <w:r w:rsidR="00F94B41" w:rsidRPr="00901A60">
        <w:rPr>
          <w:lang w:val="en-US"/>
        </w:rPr>
        <w:t>G</w:t>
      </w:r>
      <w:r w:rsidR="00F94B41" w:rsidRPr="00901A60">
        <w:t>_</w:t>
      </w:r>
      <w:r w:rsidR="00F94B41" w:rsidRPr="00901A60">
        <w:rPr>
          <w:lang w:val="en-US"/>
        </w:rPr>
        <w:t>S</w:t>
      </w:r>
      <w:r w:rsidR="00F94B41" w:rsidRPr="00901A60">
        <w:t>2_</w:t>
      </w:r>
      <w:r w:rsidR="00F94B41" w:rsidRPr="00901A60">
        <w:rPr>
          <w:lang w:val="en-US"/>
        </w:rPr>
        <w:t>D</w:t>
      </w:r>
      <w:r w:rsidR="00F94B41" w:rsidRPr="00901A60">
        <w:t>_</w:t>
      </w:r>
      <w:r w:rsidR="00F94B41" w:rsidRPr="00901A60">
        <w:rPr>
          <w:lang w:val="en-US"/>
        </w:rPr>
        <w:t>ITEM</w:t>
      </w:r>
      <w:r w:rsidR="00F94B41" w:rsidRPr="00901A60">
        <w:t>»</w:t>
      </w:r>
      <w:bookmarkEnd w:id="558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F91870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52D60D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48E9995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4AC41AC" w14:textId="77777777" w:rsidR="006310AA" w:rsidRPr="00901A60" w:rsidRDefault="00F94B41">
            <w:pPr>
              <w:pStyle w:val="GOSTTableHead"/>
              <w:spacing w:line="240" w:lineRule="auto"/>
              <w:ind w:left="0" w:right="0"/>
            </w:pPr>
            <w:r w:rsidRPr="00901A60">
              <w:t>Тип</w:t>
            </w:r>
          </w:p>
        </w:tc>
        <w:tc>
          <w:tcPr>
            <w:tcW w:w="1134" w:type="dxa"/>
          </w:tcPr>
          <w:p w14:paraId="1F603DA0" w14:textId="77777777" w:rsidR="006310AA" w:rsidRPr="00901A60" w:rsidRDefault="00F94B41">
            <w:pPr>
              <w:pStyle w:val="GOSTTableHead"/>
              <w:spacing w:line="240" w:lineRule="auto"/>
              <w:ind w:left="0" w:right="0"/>
            </w:pPr>
            <w:r w:rsidRPr="00901A60">
              <w:t>Формат элемента</w:t>
            </w:r>
          </w:p>
        </w:tc>
        <w:tc>
          <w:tcPr>
            <w:tcW w:w="567" w:type="dxa"/>
          </w:tcPr>
          <w:p w14:paraId="4A28EA4E" w14:textId="77777777" w:rsidR="006310AA" w:rsidRPr="00901A60" w:rsidRDefault="00F94B41">
            <w:pPr>
              <w:pStyle w:val="GOSTTableHead"/>
              <w:spacing w:line="240" w:lineRule="auto"/>
              <w:ind w:left="0" w:right="0"/>
            </w:pPr>
            <w:r w:rsidRPr="00901A60">
              <w:t>Обязательность</w:t>
            </w:r>
          </w:p>
        </w:tc>
        <w:tc>
          <w:tcPr>
            <w:tcW w:w="3963" w:type="dxa"/>
          </w:tcPr>
          <w:p w14:paraId="1EB1A19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3B3EF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CF621F0" w14:textId="77777777" w:rsidR="006310AA" w:rsidRPr="00901A60" w:rsidRDefault="00F94B41">
            <w:pPr>
              <w:pStyle w:val="GOSTTablenorm"/>
            </w:pPr>
            <w:r w:rsidRPr="00901A60">
              <w:t>Код по БК</w:t>
            </w:r>
          </w:p>
        </w:tc>
        <w:tc>
          <w:tcPr>
            <w:tcW w:w="1701" w:type="dxa"/>
          </w:tcPr>
          <w:p w14:paraId="7980BA78" w14:textId="77777777" w:rsidR="006310AA" w:rsidRPr="00901A60" w:rsidRDefault="00F94B41">
            <w:pPr>
              <w:pStyle w:val="GOSTTablenorm"/>
            </w:pPr>
            <w:r w:rsidRPr="00901A60">
              <w:t>G_S2_D_C1</w:t>
            </w:r>
          </w:p>
        </w:tc>
        <w:tc>
          <w:tcPr>
            <w:tcW w:w="567" w:type="dxa"/>
          </w:tcPr>
          <w:p w14:paraId="5A7E75F8" w14:textId="77777777" w:rsidR="006310AA" w:rsidRPr="00901A60" w:rsidRDefault="00F94B41">
            <w:pPr>
              <w:pStyle w:val="GOSTTablenorm"/>
              <w:jc w:val="center"/>
            </w:pPr>
            <w:r w:rsidRPr="00901A60">
              <w:t>П</w:t>
            </w:r>
          </w:p>
        </w:tc>
        <w:tc>
          <w:tcPr>
            <w:tcW w:w="1134" w:type="dxa"/>
          </w:tcPr>
          <w:p w14:paraId="408085FB" w14:textId="77777777" w:rsidR="006310AA" w:rsidRPr="00901A60" w:rsidRDefault="00F94B41">
            <w:pPr>
              <w:pStyle w:val="GOSTTablenorm"/>
            </w:pPr>
            <w:r w:rsidRPr="00901A60">
              <w:t>Т(20)</w:t>
            </w:r>
          </w:p>
        </w:tc>
        <w:tc>
          <w:tcPr>
            <w:tcW w:w="567" w:type="dxa"/>
          </w:tcPr>
          <w:p w14:paraId="1DA0D4B0" w14:textId="77777777" w:rsidR="006310AA" w:rsidRPr="00901A60" w:rsidRDefault="00F94B41">
            <w:pPr>
              <w:pStyle w:val="GOSTTablenorm"/>
              <w:jc w:val="center"/>
            </w:pPr>
            <w:r w:rsidRPr="00901A60">
              <w:t>О</w:t>
            </w:r>
          </w:p>
        </w:tc>
        <w:tc>
          <w:tcPr>
            <w:tcW w:w="3963" w:type="dxa"/>
          </w:tcPr>
          <w:p w14:paraId="3E0C29FF" w14:textId="45DF9D05" w:rsidR="006310AA" w:rsidRPr="00901A60" w:rsidRDefault="00F94B41">
            <w:pPr>
              <w:pStyle w:val="GOSTTablenorm"/>
            </w:pPr>
            <w:r w:rsidRPr="00901A60">
              <w:t>Указывается код классификации расходов бюджетов, по которому отражены</w:t>
            </w:r>
            <w:r w:rsidR="00B72A30" w:rsidRPr="00901A60">
              <w:t xml:space="preserve"> операции на лицевом счете ИПБС</w:t>
            </w:r>
          </w:p>
        </w:tc>
      </w:tr>
      <w:tr w:rsidR="006310AA" w:rsidRPr="00901A60" w14:paraId="03A5CEE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8E8C5FC" w14:textId="77777777" w:rsidR="006310AA" w:rsidRPr="00901A60" w:rsidRDefault="00F94B41">
            <w:pPr>
              <w:pStyle w:val="GOSTTablenorm"/>
            </w:pPr>
            <w:r w:rsidRPr="00901A60">
              <w:t>Выплаты в валюте Российской Федерации</w:t>
            </w:r>
          </w:p>
        </w:tc>
        <w:tc>
          <w:tcPr>
            <w:tcW w:w="1701" w:type="dxa"/>
          </w:tcPr>
          <w:p w14:paraId="75003307" w14:textId="77777777" w:rsidR="006310AA" w:rsidRPr="00901A60" w:rsidRDefault="00F94B41">
            <w:pPr>
              <w:pStyle w:val="GOSTTablenorm"/>
            </w:pPr>
            <w:r w:rsidRPr="00901A60">
              <w:t>G_S2_D_C2</w:t>
            </w:r>
          </w:p>
        </w:tc>
        <w:tc>
          <w:tcPr>
            <w:tcW w:w="567" w:type="dxa"/>
          </w:tcPr>
          <w:p w14:paraId="23B2959F" w14:textId="77777777" w:rsidR="006310AA" w:rsidRPr="00901A60" w:rsidRDefault="00F94B41">
            <w:pPr>
              <w:pStyle w:val="GOSTTablenorm"/>
              <w:jc w:val="center"/>
            </w:pPr>
            <w:r w:rsidRPr="00901A60">
              <w:t>П</w:t>
            </w:r>
          </w:p>
        </w:tc>
        <w:tc>
          <w:tcPr>
            <w:tcW w:w="1134" w:type="dxa"/>
          </w:tcPr>
          <w:p w14:paraId="1522B4D4" w14:textId="77777777" w:rsidR="006310AA" w:rsidRPr="00901A60" w:rsidRDefault="00F94B41">
            <w:pPr>
              <w:pStyle w:val="GOSTTablenorm"/>
            </w:pPr>
            <w:r w:rsidRPr="00901A60">
              <w:t>N(20.2)</w:t>
            </w:r>
          </w:p>
        </w:tc>
        <w:tc>
          <w:tcPr>
            <w:tcW w:w="567" w:type="dxa"/>
          </w:tcPr>
          <w:p w14:paraId="6F7FE81A" w14:textId="77777777" w:rsidR="006310AA" w:rsidRPr="00901A60" w:rsidRDefault="00F94B41">
            <w:pPr>
              <w:pStyle w:val="GOSTTablenorm"/>
              <w:jc w:val="center"/>
            </w:pPr>
            <w:r w:rsidRPr="00901A60">
              <w:t>Н</w:t>
            </w:r>
          </w:p>
        </w:tc>
        <w:tc>
          <w:tcPr>
            <w:tcW w:w="3963" w:type="dxa"/>
          </w:tcPr>
          <w:p w14:paraId="18F82B67" w14:textId="07903801" w:rsidR="006310AA" w:rsidRPr="00901A60" w:rsidRDefault="00F94B41">
            <w:pPr>
              <w:pStyle w:val="GOSTTablenorm"/>
            </w:pPr>
            <w:r w:rsidRPr="00901A60">
              <w:t>Указывается сумма выплат по соответствующему коду классификации расходов бюджетов, произведенных с лицевого счета ИПБС в валюте Российской Федерац</w:t>
            </w:r>
            <w:r w:rsidR="00B72A30" w:rsidRPr="00901A60">
              <w:t>ии за операционный день</w:t>
            </w:r>
          </w:p>
        </w:tc>
      </w:tr>
      <w:tr w:rsidR="006310AA" w:rsidRPr="00901A60" w14:paraId="718648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B00695D" w14:textId="77777777" w:rsidR="006310AA" w:rsidRPr="00901A60" w:rsidRDefault="00F94B41">
            <w:pPr>
              <w:pStyle w:val="GOSTTablenorm"/>
            </w:pPr>
            <w:r w:rsidRPr="00901A60">
              <w:t>Выплаты в иностранной валюте (код валюты по ОКВ)</w:t>
            </w:r>
          </w:p>
        </w:tc>
        <w:tc>
          <w:tcPr>
            <w:tcW w:w="1701" w:type="dxa"/>
          </w:tcPr>
          <w:p w14:paraId="29D6D3A7" w14:textId="77777777" w:rsidR="006310AA" w:rsidRPr="00901A60" w:rsidRDefault="00F94B41">
            <w:pPr>
              <w:pStyle w:val="GOSTTablenorm"/>
            </w:pPr>
            <w:r w:rsidRPr="00901A60">
              <w:t>G_S2_D_C3</w:t>
            </w:r>
          </w:p>
        </w:tc>
        <w:tc>
          <w:tcPr>
            <w:tcW w:w="567" w:type="dxa"/>
          </w:tcPr>
          <w:p w14:paraId="3182705B" w14:textId="77777777" w:rsidR="006310AA" w:rsidRPr="00901A60" w:rsidRDefault="00F94B41">
            <w:pPr>
              <w:pStyle w:val="GOSTTablenorm"/>
              <w:jc w:val="center"/>
            </w:pPr>
            <w:r w:rsidRPr="00901A60">
              <w:t>П</w:t>
            </w:r>
          </w:p>
        </w:tc>
        <w:tc>
          <w:tcPr>
            <w:tcW w:w="1134" w:type="dxa"/>
          </w:tcPr>
          <w:p w14:paraId="741D1FDB" w14:textId="77777777" w:rsidR="006310AA" w:rsidRPr="00901A60" w:rsidRDefault="00F94B41">
            <w:pPr>
              <w:pStyle w:val="GOSTTablenorm"/>
            </w:pPr>
            <w:r w:rsidRPr="00901A60">
              <w:t>Т(3)</w:t>
            </w:r>
          </w:p>
        </w:tc>
        <w:tc>
          <w:tcPr>
            <w:tcW w:w="567" w:type="dxa"/>
          </w:tcPr>
          <w:p w14:paraId="1C5C1BBB" w14:textId="77777777" w:rsidR="006310AA" w:rsidRPr="00901A60" w:rsidRDefault="00F94B41">
            <w:pPr>
              <w:pStyle w:val="GOSTTablenorm"/>
              <w:jc w:val="center"/>
            </w:pPr>
            <w:r w:rsidRPr="00901A60">
              <w:t>Н</w:t>
            </w:r>
          </w:p>
        </w:tc>
        <w:tc>
          <w:tcPr>
            <w:tcW w:w="3963" w:type="dxa"/>
          </w:tcPr>
          <w:p w14:paraId="14A0A27D" w14:textId="088AD7D1" w:rsidR="006310AA" w:rsidRPr="00901A60" w:rsidRDefault="00F94B41">
            <w:pPr>
              <w:pStyle w:val="GOSTTablenorm"/>
            </w:pPr>
            <w:r w:rsidRPr="00901A60">
              <w:t>Указывается код иностранной валюты по ОКВ</w:t>
            </w:r>
            <w:r w:rsidR="00B72A30" w:rsidRPr="00901A60">
              <w:t>, в которой произведены выплаты</w:t>
            </w:r>
          </w:p>
        </w:tc>
      </w:tr>
      <w:tr w:rsidR="006310AA" w:rsidRPr="00901A60" w14:paraId="6448CB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7A41E44" w14:textId="77777777" w:rsidR="006310AA" w:rsidRPr="00901A60" w:rsidRDefault="00F94B41">
            <w:pPr>
              <w:pStyle w:val="GOSTTablenorm"/>
            </w:pPr>
            <w:r w:rsidRPr="00901A60">
              <w:t>Выплаты в иностранной валюте (сумма в иностранной валюте)</w:t>
            </w:r>
          </w:p>
        </w:tc>
        <w:tc>
          <w:tcPr>
            <w:tcW w:w="1701" w:type="dxa"/>
          </w:tcPr>
          <w:p w14:paraId="7E29F449" w14:textId="77777777" w:rsidR="006310AA" w:rsidRPr="00901A60" w:rsidRDefault="00F94B41">
            <w:pPr>
              <w:pStyle w:val="GOSTTablenorm"/>
            </w:pPr>
            <w:r w:rsidRPr="00901A60">
              <w:t>G_S2_D_C4</w:t>
            </w:r>
          </w:p>
        </w:tc>
        <w:tc>
          <w:tcPr>
            <w:tcW w:w="567" w:type="dxa"/>
          </w:tcPr>
          <w:p w14:paraId="2A8D8FB4" w14:textId="77777777" w:rsidR="006310AA" w:rsidRPr="00901A60" w:rsidRDefault="00F94B41">
            <w:pPr>
              <w:pStyle w:val="GOSTTablenorm"/>
              <w:jc w:val="center"/>
            </w:pPr>
            <w:r w:rsidRPr="00901A60">
              <w:t>П</w:t>
            </w:r>
          </w:p>
        </w:tc>
        <w:tc>
          <w:tcPr>
            <w:tcW w:w="1134" w:type="dxa"/>
          </w:tcPr>
          <w:p w14:paraId="13CEB78C" w14:textId="77777777" w:rsidR="006310AA" w:rsidRPr="00901A60" w:rsidRDefault="00F94B41">
            <w:pPr>
              <w:pStyle w:val="GOSTTablenorm"/>
            </w:pPr>
            <w:r w:rsidRPr="00901A60">
              <w:t>N(20.2)</w:t>
            </w:r>
          </w:p>
        </w:tc>
        <w:tc>
          <w:tcPr>
            <w:tcW w:w="567" w:type="dxa"/>
          </w:tcPr>
          <w:p w14:paraId="7C643073" w14:textId="77777777" w:rsidR="006310AA" w:rsidRPr="00901A60" w:rsidRDefault="00F94B41">
            <w:pPr>
              <w:pStyle w:val="GOSTTablenorm"/>
              <w:jc w:val="center"/>
            </w:pPr>
            <w:r w:rsidRPr="00901A60">
              <w:t>Н</w:t>
            </w:r>
          </w:p>
        </w:tc>
        <w:tc>
          <w:tcPr>
            <w:tcW w:w="3963" w:type="dxa"/>
          </w:tcPr>
          <w:p w14:paraId="2AA3ADA1" w14:textId="20B5AB2E" w:rsidR="006310AA" w:rsidRPr="00901A60" w:rsidRDefault="00F94B41">
            <w:pPr>
              <w:pStyle w:val="GOSTTablenorm"/>
            </w:pPr>
            <w:r w:rsidRPr="00901A60">
              <w:t>Указывается сумма выплат, произведенных с лицевого счета ИПБС по соответствующему коду классификации расходов бюджетов, в иностранной валюте по соответствующему к</w:t>
            </w:r>
            <w:r w:rsidR="00B72A30" w:rsidRPr="00901A60">
              <w:t>оду по ОКВ за операционный день</w:t>
            </w:r>
          </w:p>
        </w:tc>
      </w:tr>
      <w:tr w:rsidR="006310AA" w:rsidRPr="00901A60" w14:paraId="6A6421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7A3DD6A" w14:textId="77777777" w:rsidR="006310AA" w:rsidRPr="00901A60" w:rsidRDefault="00F94B41">
            <w:pPr>
              <w:pStyle w:val="GOSTTablenorm"/>
            </w:pPr>
            <w:r w:rsidRPr="00901A60">
              <w:t>Выплаты в иностранной валюте (сумма в рублевом эквиваленте)</w:t>
            </w:r>
          </w:p>
        </w:tc>
        <w:tc>
          <w:tcPr>
            <w:tcW w:w="1701" w:type="dxa"/>
          </w:tcPr>
          <w:p w14:paraId="4471FDDB" w14:textId="77777777" w:rsidR="006310AA" w:rsidRPr="00901A60" w:rsidRDefault="00F94B41">
            <w:pPr>
              <w:pStyle w:val="GOSTTablenorm"/>
            </w:pPr>
            <w:r w:rsidRPr="00901A60">
              <w:t>G_S2_D_C5</w:t>
            </w:r>
          </w:p>
        </w:tc>
        <w:tc>
          <w:tcPr>
            <w:tcW w:w="567" w:type="dxa"/>
          </w:tcPr>
          <w:p w14:paraId="642485EF" w14:textId="77777777" w:rsidR="006310AA" w:rsidRPr="00901A60" w:rsidRDefault="00F94B41">
            <w:pPr>
              <w:pStyle w:val="GOSTTablenorm"/>
              <w:jc w:val="center"/>
            </w:pPr>
            <w:r w:rsidRPr="00901A60">
              <w:t>П</w:t>
            </w:r>
          </w:p>
        </w:tc>
        <w:tc>
          <w:tcPr>
            <w:tcW w:w="1134" w:type="dxa"/>
          </w:tcPr>
          <w:p w14:paraId="683317AF" w14:textId="77777777" w:rsidR="006310AA" w:rsidRPr="00901A60" w:rsidRDefault="00F94B41">
            <w:pPr>
              <w:pStyle w:val="GOSTTablenorm"/>
            </w:pPr>
            <w:r w:rsidRPr="00901A60">
              <w:t>N(20.2)</w:t>
            </w:r>
          </w:p>
        </w:tc>
        <w:tc>
          <w:tcPr>
            <w:tcW w:w="567" w:type="dxa"/>
          </w:tcPr>
          <w:p w14:paraId="0B208A11" w14:textId="77777777" w:rsidR="006310AA" w:rsidRPr="00901A60" w:rsidRDefault="00F94B41">
            <w:pPr>
              <w:pStyle w:val="GOSTTablenorm"/>
              <w:jc w:val="center"/>
            </w:pPr>
            <w:r w:rsidRPr="00901A60">
              <w:t>Н</w:t>
            </w:r>
          </w:p>
        </w:tc>
        <w:tc>
          <w:tcPr>
            <w:tcW w:w="3963" w:type="dxa"/>
          </w:tcPr>
          <w:p w14:paraId="7A5D5A75" w14:textId="3EC0E5CC" w:rsidR="006310AA" w:rsidRPr="00901A60" w:rsidRDefault="00F94B41">
            <w:pPr>
              <w:pStyle w:val="GOSTTablenorm"/>
            </w:pPr>
            <w:r w:rsidRPr="00901A60">
              <w:t xml:space="preserve">Указывается сумма выплат в иностранной валюте, произведенных с лицевого счета ИПБС по соответствующему коду классификации расходов бюджетов в рублевом эквиваленте за операционный день. Сумма выплат в рублевом эквиваленте должна соответствовать сумме выплат в иностранной валюте с учетом курса </w:t>
            </w:r>
            <w:r w:rsidRPr="00901A60">
              <w:lastRenderedPageBreak/>
              <w:t>пересчета иностранной валют</w:t>
            </w:r>
            <w:r w:rsidR="00B72A30" w:rsidRPr="00901A60">
              <w:t>ы в валюту Российской Федерации</w:t>
            </w:r>
          </w:p>
        </w:tc>
      </w:tr>
      <w:tr w:rsidR="006310AA" w:rsidRPr="00901A60" w14:paraId="2C8C6A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E6FCEA5" w14:textId="77777777" w:rsidR="006310AA" w:rsidRPr="00901A60" w:rsidRDefault="00F94B41">
            <w:pPr>
              <w:pStyle w:val="GOSTTablenorm"/>
            </w:pPr>
            <w:r w:rsidRPr="00901A60">
              <w:lastRenderedPageBreak/>
              <w:t>Поступления в валюте Российской Федерации</w:t>
            </w:r>
          </w:p>
        </w:tc>
        <w:tc>
          <w:tcPr>
            <w:tcW w:w="1701" w:type="dxa"/>
          </w:tcPr>
          <w:p w14:paraId="42574823" w14:textId="77777777" w:rsidR="006310AA" w:rsidRPr="00901A60" w:rsidRDefault="00F94B41">
            <w:pPr>
              <w:pStyle w:val="GOSTTablenorm"/>
            </w:pPr>
            <w:r w:rsidRPr="00901A60">
              <w:t>G_S2_D_C6</w:t>
            </w:r>
          </w:p>
        </w:tc>
        <w:tc>
          <w:tcPr>
            <w:tcW w:w="567" w:type="dxa"/>
          </w:tcPr>
          <w:p w14:paraId="29774966" w14:textId="77777777" w:rsidR="006310AA" w:rsidRPr="00901A60" w:rsidRDefault="00F94B41">
            <w:pPr>
              <w:pStyle w:val="GOSTTablenorm"/>
              <w:jc w:val="center"/>
            </w:pPr>
            <w:r w:rsidRPr="00901A60">
              <w:t>П</w:t>
            </w:r>
          </w:p>
        </w:tc>
        <w:tc>
          <w:tcPr>
            <w:tcW w:w="1134" w:type="dxa"/>
          </w:tcPr>
          <w:p w14:paraId="604789FF" w14:textId="77777777" w:rsidR="006310AA" w:rsidRPr="00901A60" w:rsidRDefault="00F94B41">
            <w:pPr>
              <w:pStyle w:val="GOSTTablenorm"/>
            </w:pPr>
            <w:r w:rsidRPr="00901A60">
              <w:t>N(20.2)</w:t>
            </w:r>
          </w:p>
        </w:tc>
        <w:tc>
          <w:tcPr>
            <w:tcW w:w="567" w:type="dxa"/>
          </w:tcPr>
          <w:p w14:paraId="3385E177" w14:textId="77777777" w:rsidR="006310AA" w:rsidRPr="00901A60" w:rsidRDefault="00F94B41">
            <w:pPr>
              <w:pStyle w:val="GOSTTablenorm"/>
              <w:jc w:val="center"/>
            </w:pPr>
            <w:r w:rsidRPr="00901A60">
              <w:t>Н</w:t>
            </w:r>
          </w:p>
        </w:tc>
        <w:tc>
          <w:tcPr>
            <w:tcW w:w="3963" w:type="dxa"/>
          </w:tcPr>
          <w:p w14:paraId="3227664D" w14:textId="7432F565" w:rsidR="006310AA" w:rsidRPr="00901A60" w:rsidRDefault="00F94B41">
            <w:pPr>
              <w:pStyle w:val="GOSTTablenorm"/>
            </w:pPr>
            <w:r w:rsidRPr="00901A60">
              <w:t>Указывается сумма поступлений на лицевой счет ИПБС в валюте Российской Федерации по соответствующему коду классификации расходо</w:t>
            </w:r>
            <w:r w:rsidR="00B72A30" w:rsidRPr="00901A60">
              <w:t>в бюджетов за операционный день</w:t>
            </w:r>
          </w:p>
        </w:tc>
      </w:tr>
      <w:tr w:rsidR="006310AA" w:rsidRPr="00901A60" w14:paraId="2855CD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1D1D76E" w14:textId="77777777" w:rsidR="006310AA" w:rsidRPr="00901A60" w:rsidRDefault="00F94B41">
            <w:pPr>
              <w:pStyle w:val="GOSTTablenorm"/>
            </w:pPr>
            <w:r w:rsidRPr="00901A60">
              <w:t>Поступления в иностранной валюте (код валюты по ОКВ)</w:t>
            </w:r>
          </w:p>
        </w:tc>
        <w:tc>
          <w:tcPr>
            <w:tcW w:w="1701" w:type="dxa"/>
          </w:tcPr>
          <w:p w14:paraId="0A424858" w14:textId="77777777" w:rsidR="006310AA" w:rsidRPr="00901A60" w:rsidRDefault="00F94B41">
            <w:pPr>
              <w:pStyle w:val="GOSTTablenorm"/>
            </w:pPr>
            <w:r w:rsidRPr="00901A60">
              <w:t>G_S2_D_C7</w:t>
            </w:r>
          </w:p>
        </w:tc>
        <w:tc>
          <w:tcPr>
            <w:tcW w:w="567" w:type="dxa"/>
          </w:tcPr>
          <w:p w14:paraId="2BDDFFFB" w14:textId="77777777" w:rsidR="006310AA" w:rsidRPr="00901A60" w:rsidRDefault="00F94B41">
            <w:pPr>
              <w:pStyle w:val="GOSTTablenorm"/>
              <w:jc w:val="center"/>
            </w:pPr>
            <w:r w:rsidRPr="00901A60">
              <w:t>П</w:t>
            </w:r>
          </w:p>
        </w:tc>
        <w:tc>
          <w:tcPr>
            <w:tcW w:w="1134" w:type="dxa"/>
          </w:tcPr>
          <w:p w14:paraId="7EB219DF" w14:textId="77777777" w:rsidR="006310AA" w:rsidRPr="00901A60" w:rsidRDefault="00F94B41">
            <w:pPr>
              <w:pStyle w:val="GOSTTablenorm"/>
            </w:pPr>
            <w:r w:rsidRPr="00901A60">
              <w:t>Т(3)</w:t>
            </w:r>
          </w:p>
        </w:tc>
        <w:tc>
          <w:tcPr>
            <w:tcW w:w="567" w:type="dxa"/>
          </w:tcPr>
          <w:p w14:paraId="11976A1D" w14:textId="77777777" w:rsidR="006310AA" w:rsidRPr="00901A60" w:rsidRDefault="00F94B41">
            <w:pPr>
              <w:pStyle w:val="GOSTTablenorm"/>
              <w:jc w:val="center"/>
            </w:pPr>
            <w:r w:rsidRPr="00901A60">
              <w:t>Н</w:t>
            </w:r>
          </w:p>
        </w:tc>
        <w:tc>
          <w:tcPr>
            <w:tcW w:w="3963" w:type="dxa"/>
          </w:tcPr>
          <w:p w14:paraId="78CE95CD" w14:textId="48428F55" w:rsidR="006310AA" w:rsidRPr="00901A60" w:rsidRDefault="00F94B41">
            <w:pPr>
              <w:pStyle w:val="GOSTTablenorm"/>
            </w:pPr>
            <w:r w:rsidRPr="00901A60">
              <w:t>Указывается код иностранной валюты по ОКВ, в которой зачислены средства, и сумма поступлений на лицевой счет ИПБС в иностранной валюте по соответствующему коду классификации расходов бюджетов и соответствующему к</w:t>
            </w:r>
            <w:r w:rsidR="00B72A30" w:rsidRPr="00901A60">
              <w:t>оду по ОКВ за операционный день</w:t>
            </w:r>
          </w:p>
        </w:tc>
      </w:tr>
      <w:tr w:rsidR="006310AA" w:rsidRPr="00901A60" w14:paraId="3184FA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EB24901" w14:textId="77777777" w:rsidR="006310AA" w:rsidRPr="00901A60" w:rsidRDefault="00F94B41">
            <w:pPr>
              <w:pStyle w:val="GOSTTablenorm"/>
            </w:pPr>
            <w:r w:rsidRPr="00901A60">
              <w:t>Поступления в иностранной валюте (сумма в иностранной валюте)</w:t>
            </w:r>
          </w:p>
        </w:tc>
        <w:tc>
          <w:tcPr>
            <w:tcW w:w="1701" w:type="dxa"/>
          </w:tcPr>
          <w:p w14:paraId="18A7AE7E" w14:textId="77777777" w:rsidR="006310AA" w:rsidRPr="00901A60" w:rsidRDefault="00F94B41">
            <w:pPr>
              <w:pStyle w:val="GOSTTablenorm"/>
            </w:pPr>
            <w:r w:rsidRPr="00901A60">
              <w:t>G_S2_D_C8</w:t>
            </w:r>
          </w:p>
        </w:tc>
        <w:tc>
          <w:tcPr>
            <w:tcW w:w="567" w:type="dxa"/>
          </w:tcPr>
          <w:p w14:paraId="73DDC673" w14:textId="77777777" w:rsidR="006310AA" w:rsidRPr="00901A60" w:rsidRDefault="00F94B41">
            <w:pPr>
              <w:pStyle w:val="GOSTTablenorm"/>
              <w:jc w:val="center"/>
            </w:pPr>
            <w:r w:rsidRPr="00901A60">
              <w:t>П</w:t>
            </w:r>
          </w:p>
        </w:tc>
        <w:tc>
          <w:tcPr>
            <w:tcW w:w="1134" w:type="dxa"/>
          </w:tcPr>
          <w:p w14:paraId="1E133033" w14:textId="77777777" w:rsidR="006310AA" w:rsidRPr="00901A60" w:rsidRDefault="00F94B41">
            <w:pPr>
              <w:pStyle w:val="GOSTTablenorm"/>
            </w:pPr>
            <w:r w:rsidRPr="00901A60">
              <w:t>N(20.2)</w:t>
            </w:r>
          </w:p>
        </w:tc>
        <w:tc>
          <w:tcPr>
            <w:tcW w:w="567" w:type="dxa"/>
          </w:tcPr>
          <w:p w14:paraId="612CE945" w14:textId="77777777" w:rsidR="006310AA" w:rsidRPr="00901A60" w:rsidRDefault="00F94B41">
            <w:pPr>
              <w:pStyle w:val="GOSTTablenorm"/>
              <w:jc w:val="center"/>
            </w:pPr>
            <w:r w:rsidRPr="00901A60">
              <w:t>Н</w:t>
            </w:r>
          </w:p>
        </w:tc>
        <w:tc>
          <w:tcPr>
            <w:tcW w:w="3963" w:type="dxa"/>
          </w:tcPr>
          <w:p w14:paraId="12FDE69E" w14:textId="52A0F197" w:rsidR="006310AA" w:rsidRPr="00901A60" w:rsidRDefault="00F94B41">
            <w:pPr>
              <w:pStyle w:val="GOSTTablenorm"/>
            </w:pPr>
            <w:r w:rsidRPr="00901A60">
              <w:t>Указывается сумма поступлений на лицевой счет ИПБС в иностранной валюте по соответствующему коду классификации расходов бюджетов и соответствующему к</w:t>
            </w:r>
            <w:r w:rsidR="00B72A30" w:rsidRPr="00901A60">
              <w:t>оду по ОКВ за операционный день</w:t>
            </w:r>
          </w:p>
        </w:tc>
      </w:tr>
      <w:tr w:rsidR="006310AA" w:rsidRPr="00901A60" w14:paraId="31CCF52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57C05A6" w14:textId="77777777" w:rsidR="006310AA" w:rsidRPr="00901A60" w:rsidRDefault="00F94B41">
            <w:pPr>
              <w:pStyle w:val="GOSTTablenorm"/>
            </w:pPr>
            <w:r w:rsidRPr="00901A60">
              <w:t>Поступления в иностранной валюте (сумма в рублевом эквиваленте)</w:t>
            </w:r>
          </w:p>
        </w:tc>
        <w:tc>
          <w:tcPr>
            <w:tcW w:w="1701" w:type="dxa"/>
          </w:tcPr>
          <w:p w14:paraId="11F1865A" w14:textId="77777777" w:rsidR="006310AA" w:rsidRPr="00901A60" w:rsidRDefault="00F94B41">
            <w:pPr>
              <w:pStyle w:val="GOSTTablenorm"/>
            </w:pPr>
            <w:r w:rsidRPr="00901A60">
              <w:t>G_S2_D_C9</w:t>
            </w:r>
          </w:p>
        </w:tc>
        <w:tc>
          <w:tcPr>
            <w:tcW w:w="567" w:type="dxa"/>
          </w:tcPr>
          <w:p w14:paraId="79BBE463" w14:textId="77777777" w:rsidR="006310AA" w:rsidRPr="00901A60" w:rsidRDefault="00F94B41">
            <w:pPr>
              <w:pStyle w:val="GOSTTablenorm"/>
              <w:jc w:val="center"/>
            </w:pPr>
            <w:r w:rsidRPr="00901A60">
              <w:t>П</w:t>
            </w:r>
          </w:p>
        </w:tc>
        <w:tc>
          <w:tcPr>
            <w:tcW w:w="1134" w:type="dxa"/>
          </w:tcPr>
          <w:p w14:paraId="3835A4EC" w14:textId="77777777" w:rsidR="006310AA" w:rsidRPr="00901A60" w:rsidRDefault="00F94B41">
            <w:pPr>
              <w:pStyle w:val="GOSTTablenorm"/>
            </w:pPr>
            <w:r w:rsidRPr="00901A60">
              <w:t>N(20.2)</w:t>
            </w:r>
          </w:p>
        </w:tc>
        <w:tc>
          <w:tcPr>
            <w:tcW w:w="567" w:type="dxa"/>
          </w:tcPr>
          <w:p w14:paraId="7D04CE6B" w14:textId="77777777" w:rsidR="006310AA" w:rsidRPr="00901A60" w:rsidRDefault="00F94B41">
            <w:pPr>
              <w:pStyle w:val="GOSTTablenorm"/>
              <w:jc w:val="center"/>
            </w:pPr>
            <w:r w:rsidRPr="00901A60">
              <w:t>Н</w:t>
            </w:r>
          </w:p>
        </w:tc>
        <w:tc>
          <w:tcPr>
            <w:tcW w:w="3963" w:type="dxa"/>
          </w:tcPr>
          <w:p w14:paraId="3C6FD329" w14:textId="77777777" w:rsidR="006310AA" w:rsidRPr="00901A60" w:rsidRDefault="00F94B41">
            <w:pPr>
              <w:pStyle w:val="GOSTTablenorm"/>
            </w:pPr>
            <w:r w:rsidRPr="00901A60">
              <w:t xml:space="preserve">Указывается сумма поступлений в иностранной валюте на лицевой счет ИПБС по соответствующему коду классификации расходов бюджетов в рублевом эквиваленте за операционный день. </w:t>
            </w:r>
          </w:p>
          <w:p w14:paraId="2904A224" w14:textId="3D1AA1B5" w:rsidR="006310AA" w:rsidRPr="00901A60" w:rsidRDefault="00F94B41">
            <w:pPr>
              <w:pStyle w:val="GOSTTablenorm"/>
            </w:pPr>
            <w:r w:rsidRPr="00901A60">
              <w:t>Сумма поступлений в рублевом эквиваленте должна соответствовать сумме поступлений в иностранной валюте с учетом курса пересчета иностранной валюты в валюту</w:t>
            </w:r>
            <w:r w:rsidR="00B72A30" w:rsidRPr="00901A60">
              <w:t xml:space="preserve"> Российской Федерации (в рубли)</w:t>
            </w:r>
          </w:p>
        </w:tc>
      </w:tr>
      <w:tr w:rsidR="006310AA" w:rsidRPr="00901A60" w14:paraId="534B5D2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EE69EBC" w14:textId="77777777" w:rsidR="006310AA" w:rsidRPr="00901A60" w:rsidRDefault="00F94B41">
            <w:pPr>
              <w:pStyle w:val="GOSTTablenorm"/>
            </w:pPr>
            <w:r w:rsidRPr="00901A60">
              <w:t xml:space="preserve">Итого </w:t>
            </w:r>
          </w:p>
        </w:tc>
        <w:tc>
          <w:tcPr>
            <w:tcW w:w="1701" w:type="dxa"/>
          </w:tcPr>
          <w:p w14:paraId="10644E8B" w14:textId="77777777" w:rsidR="006310AA" w:rsidRPr="00901A60" w:rsidRDefault="00F94B41">
            <w:pPr>
              <w:pStyle w:val="GOSTTablenorm"/>
            </w:pPr>
            <w:r w:rsidRPr="00901A60">
              <w:t>G_S2_D_C10</w:t>
            </w:r>
          </w:p>
        </w:tc>
        <w:tc>
          <w:tcPr>
            <w:tcW w:w="567" w:type="dxa"/>
          </w:tcPr>
          <w:p w14:paraId="7325DF78" w14:textId="77777777" w:rsidR="006310AA" w:rsidRPr="00901A60" w:rsidRDefault="00F94B41">
            <w:pPr>
              <w:pStyle w:val="GOSTTablenorm"/>
              <w:jc w:val="center"/>
            </w:pPr>
            <w:r w:rsidRPr="00901A60">
              <w:t>П</w:t>
            </w:r>
          </w:p>
        </w:tc>
        <w:tc>
          <w:tcPr>
            <w:tcW w:w="1134" w:type="dxa"/>
          </w:tcPr>
          <w:p w14:paraId="0EFAE88C" w14:textId="77777777" w:rsidR="006310AA" w:rsidRPr="00901A60" w:rsidRDefault="00F94B41">
            <w:pPr>
              <w:pStyle w:val="GOSTTablenorm"/>
            </w:pPr>
            <w:r w:rsidRPr="00901A60">
              <w:t>N(20.2)</w:t>
            </w:r>
          </w:p>
        </w:tc>
        <w:tc>
          <w:tcPr>
            <w:tcW w:w="567" w:type="dxa"/>
          </w:tcPr>
          <w:p w14:paraId="4AB7F057" w14:textId="77777777" w:rsidR="006310AA" w:rsidRPr="00901A60" w:rsidRDefault="00F94B41">
            <w:pPr>
              <w:pStyle w:val="GOSTTablenorm"/>
              <w:jc w:val="center"/>
            </w:pPr>
            <w:r w:rsidRPr="00901A60">
              <w:t>Н</w:t>
            </w:r>
          </w:p>
        </w:tc>
        <w:tc>
          <w:tcPr>
            <w:tcW w:w="3963" w:type="dxa"/>
          </w:tcPr>
          <w:p w14:paraId="0D8C1D43" w14:textId="77777777" w:rsidR="006310AA" w:rsidRPr="00901A60" w:rsidRDefault="00F94B41">
            <w:pPr>
              <w:pStyle w:val="GOSTTablenorm"/>
            </w:pPr>
            <w:r w:rsidRPr="00901A60">
              <w:t>Указывается итоговая сумма, которая рассчитывается как разница между общей суммой выплат в валюте Российской Федерации и в иностранной валюте (в рублевом эквиваленте и общей суммой поступлений в валюте Российской Федерации и иностранной валюте (рублевом эквиваленте) по соответствующему коду классификации расходов бюджетов за операционный день</w:t>
            </w:r>
          </w:p>
        </w:tc>
      </w:tr>
      <w:tr w:rsidR="006310AA" w:rsidRPr="00901A60" w14:paraId="1DEF25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D412B10" w14:textId="77777777" w:rsidR="006310AA" w:rsidRPr="00901A60" w:rsidRDefault="00F94B41">
            <w:pPr>
              <w:pStyle w:val="GOSTTablenorm"/>
            </w:pPr>
            <w:r w:rsidRPr="00901A60">
              <w:lastRenderedPageBreak/>
              <w:t>Примечание</w:t>
            </w:r>
          </w:p>
        </w:tc>
        <w:tc>
          <w:tcPr>
            <w:tcW w:w="1701" w:type="dxa"/>
          </w:tcPr>
          <w:p w14:paraId="181DB764" w14:textId="77777777" w:rsidR="006310AA" w:rsidRPr="00901A60" w:rsidRDefault="00F94B41">
            <w:pPr>
              <w:pStyle w:val="GOSTTablenorm"/>
            </w:pPr>
            <w:r w:rsidRPr="00901A60">
              <w:t>G_S2_D_C11</w:t>
            </w:r>
          </w:p>
        </w:tc>
        <w:tc>
          <w:tcPr>
            <w:tcW w:w="567" w:type="dxa"/>
          </w:tcPr>
          <w:p w14:paraId="4711421B" w14:textId="77777777" w:rsidR="006310AA" w:rsidRPr="00901A60" w:rsidRDefault="00F94B41">
            <w:pPr>
              <w:pStyle w:val="GOSTTablenorm"/>
              <w:jc w:val="center"/>
            </w:pPr>
            <w:r w:rsidRPr="00901A60">
              <w:t>П</w:t>
            </w:r>
          </w:p>
        </w:tc>
        <w:tc>
          <w:tcPr>
            <w:tcW w:w="1134" w:type="dxa"/>
          </w:tcPr>
          <w:p w14:paraId="7C21EA49" w14:textId="77777777" w:rsidR="006310AA" w:rsidRPr="00901A60" w:rsidRDefault="00F94B41">
            <w:pPr>
              <w:pStyle w:val="GOSTTablenorm"/>
            </w:pPr>
            <w:r w:rsidRPr="00901A60">
              <w:t>Т(1-254)</w:t>
            </w:r>
          </w:p>
        </w:tc>
        <w:tc>
          <w:tcPr>
            <w:tcW w:w="567" w:type="dxa"/>
          </w:tcPr>
          <w:p w14:paraId="3C25E29D" w14:textId="77777777" w:rsidR="006310AA" w:rsidRPr="00901A60" w:rsidRDefault="00F94B41">
            <w:pPr>
              <w:pStyle w:val="GOSTTablenorm"/>
              <w:jc w:val="center"/>
            </w:pPr>
            <w:r w:rsidRPr="00901A60">
              <w:t>Н</w:t>
            </w:r>
          </w:p>
        </w:tc>
        <w:tc>
          <w:tcPr>
            <w:tcW w:w="3963" w:type="dxa"/>
          </w:tcPr>
          <w:p w14:paraId="147370B0" w14:textId="77777777" w:rsidR="006310AA" w:rsidRPr="00901A60" w:rsidRDefault="00F94B41">
            <w:pPr>
              <w:pStyle w:val="GOSTTablenorm"/>
            </w:pPr>
            <w:r w:rsidRPr="00901A60">
              <w:t xml:space="preserve">Указывается примечание (при необходимости). </w:t>
            </w:r>
          </w:p>
          <w:p w14:paraId="2BB6C6A3" w14:textId="2761EE0B" w:rsidR="006310AA" w:rsidRPr="00901A60" w:rsidRDefault="00F94B41">
            <w:pPr>
              <w:pStyle w:val="GOSTTablenorm"/>
            </w:pPr>
            <w:r w:rsidRPr="00901A60">
              <w:t>В том числе перед текстовым примечанием в скобках указывается код цели, а также иная информация, нео</w:t>
            </w:r>
            <w:r w:rsidR="00B72A30" w:rsidRPr="00901A60">
              <w:t>бходимая для исполнения бюджета</w:t>
            </w:r>
          </w:p>
        </w:tc>
      </w:tr>
    </w:tbl>
    <w:p w14:paraId="7A830665" w14:textId="77777777" w:rsidR="006310AA" w:rsidRPr="00901A60" w:rsidRDefault="00F94B41" w:rsidP="00F94B41">
      <w:pPr>
        <w:pStyle w:val="31"/>
        <w:keepNext w:val="0"/>
        <w:keepLines w:val="0"/>
        <w:widowControl w:val="0"/>
        <w:numPr>
          <w:ilvl w:val="2"/>
          <w:numId w:val="79"/>
        </w:numPr>
        <w:tabs>
          <w:tab w:val="num" w:pos="720"/>
        </w:tabs>
        <w:ind w:left="720"/>
      </w:pPr>
      <w:bookmarkStart w:id="5590" w:name="_Toc44010616"/>
      <w:bookmarkStart w:id="5591" w:name="_Toc59456530"/>
      <w:bookmarkStart w:id="5592" w:name="_Toc217652536"/>
      <w:r w:rsidRPr="00901A60">
        <w:t>Описание комплексного типа «</w:t>
      </w:r>
      <w:r w:rsidRPr="00901A60">
        <w:rPr>
          <w:rFonts w:eastAsiaTheme="minorHAnsi"/>
          <w:color w:val="000000"/>
          <w:szCs w:val="24"/>
          <w:lang w:eastAsia="en-US"/>
        </w:rPr>
        <w:t>tR_G_S2_GRF</w:t>
      </w:r>
      <w:r w:rsidRPr="00901A60">
        <w:t>»</w:t>
      </w:r>
      <w:bookmarkEnd w:id="5590"/>
      <w:bookmarkEnd w:id="5591"/>
      <w:bookmarkEnd w:id="5592"/>
    </w:p>
    <w:p w14:paraId="0F995565" w14:textId="77777777" w:rsidR="006310AA" w:rsidRPr="00901A60" w:rsidRDefault="00F94B41">
      <w:pPr>
        <w:widowControl w:val="0"/>
        <w:spacing w:before="120" w:after="60"/>
        <w:ind w:firstLine="567"/>
        <w:contextualSpacing/>
        <w:rPr>
          <w:rFonts w:eastAsiaTheme="minorHAnsi"/>
          <w:color w:val="000000"/>
          <w:szCs w:val="24"/>
          <w:lang w:eastAsia="en-US"/>
        </w:rPr>
      </w:pPr>
      <w:r w:rsidRPr="00901A60">
        <w:t>Описание ко</w:t>
      </w:r>
      <w:r w:rsidRPr="00901A60">
        <w:rPr>
          <w:szCs w:val="24"/>
        </w:rPr>
        <w:t>мплексного типа «</w:t>
      </w:r>
      <w:r w:rsidRPr="00901A60">
        <w:rPr>
          <w:rFonts w:eastAsiaTheme="minorHAnsi"/>
          <w:color w:val="000000"/>
          <w:szCs w:val="24"/>
          <w:lang w:eastAsia="en-US"/>
        </w:rPr>
        <w:t>tR_G_S2_GRF</w:t>
      </w:r>
      <w:r w:rsidRPr="00901A60">
        <w:rPr>
          <w:szCs w:val="24"/>
        </w:rPr>
        <w:t xml:space="preserve">» </w:t>
      </w:r>
      <w:r w:rsidRPr="00901A60">
        <w:rPr>
          <w:rFonts w:eastAsiaTheme="minorHAnsi"/>
          <w:color w:val="000000"/>
          <w:szCs w:val="24"/>
          <w:lang w:eastAsia="en-US"/>
        </w:rPr>
        <w:t>блока «2. Итого по коду валюты (ОКВ)».</w:t>
      </w:r>
    </w:p>
    <w:p w14:paraId="086DAB2F" w14:textId="5083657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593" w:name="_Ref108002868"/>
      <w:bookmarkStart w:id="5594" w:name="_Toc217652092"/>
      <w:r w:rsidR="00D21171">
        <w:rPr>
          <w:noProof/>
        </w:rPr>
        <w:t>255</w:t>
      </w:r>
      <w:bookmarkEnd w:id="559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lang w:val="en-US"/>
        </w:rPr>
        <w:t>tR</w:t>
      </w:r>
      <w:r w:rsidR="00F94B41" w:rsidRPr="00901A60">
        <w:t>_</w:t>
      </w:r>
      <w:r w:rsidR="00F94B41" w:rsidRPr="00901A60">
        <w:rPr>
          <w:lang w:val="en-US"/>
        </w:rPr>
        <w:t>G</w:t>
      </w:r>
      <w:r w:rsidR="00F94B41" w:rsidRPr="00901A60">
        <w:t>_</w:t>
      </w:r>
      <w:r w:rsidR="00F94B41" w:rsidRPr="00901A60">
        <w:rPr>
          <w:lang w:val="en-US"/>
        </w:rPr>
        <w:t>S</w:t>
      </w:r>
      <w:r w:rsidR="00F94B41" w:rsidRPr="00901A60">
        <w:t>2_</w:t>
      </w:r>
      <w:r w:rsidR="00F94B41" w:rsidRPr="00901A60">
        <w:rPr>
          <w:lang w:val="en-US"/>
        </w:rPr>
        <w:t>GRF</w:t>
      </w:r>
      <w:r w:rsidR="00F94B41" w:rsidRPr="00901A60">
        <w:t>»</w:t>
      </w:r>
      <w:bookmarkEnd w:id="559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BCB3C9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24CD2FB"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846EE22"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42A4713" w14:textId="77777777" w:rsidR="006310AA" w:rsidRPr="00901A60" w:rsidRDefault="00F94B41">
            <w:pPr>
              <w:pStyle w:val="GOSTTableHead"/>
              <w:spacing w:line="240" w:lineRule="auto"/>
              <w:ind w:left="0" w:right="0"/>
            </w:pPr>
            <w:r w:rsidRPr="00901A60">
              <w:t>Тип</w:t>
            </w:r>
          </w:p>
        </w:tc>
        <w:tc>
          <w:tcPr>
            <w:tcW w:w="1134" w:type="dxa"/>
          </w:tcPr>
          <w:p w14:paraId="04F56AA3" w14:textId="77777777" w:rsidR="006310AA" w:rsidRPr="00901A60" w:rsidRDefault="00F94B41">
            <w:pPr>
              <w:pStyle w:val="GOSTTableHead"/>
              <w:spacing w:line="240" w:lineRule="auto"/>
              <w:ind w:left="0" w:right="0"/>
            </w:pPr>
            <w:r w:rsidRPr="00901A60">
              <w:t>Формат элемента</w:t>
            </w:r>
          </w:p>
        </w:tc>
        <w:tc>
          <w:tcPr>
            <w:tcW w:w="567" w:type="dxa"/>
          </w:tcPr>
          <w:p w14:paraId="5608B4AC" w14:textId="77777777" w:rsidR="006310AA" w:rsidRPr="00901A60" w:rsidRDefault="00F94B41">
            <w:pPr>
              <w:pStyle w:val="GOSTTableHead"/>
              <w:spacing w:line="240" w:lineRule="auto"/>
              <w:ind w:left="0" w:right="0"/>
            </w:pPr>
            <w:r w:rsidRPr="00901A60">
              <w:t>Обязательность</w:t>
            </w:r>
          </w:p>
        </w:tc>
        <w:tc>
          <w:tcPr>
            <w:tcW w:w="3963" w:type="dxa"/>
          </w:tcPr>
          <w:p w14:paraId="270812F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A598F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EE0E1B9" w14:textId="77777777" w:rsidR="006310AA" w:rsidRPr="00901A60" w:rsidRDefault="00F94B41">
            <w:pPr>
              <w:pStyle w:val="GOSTTablenorm"/>
            </w:pPr>
            <w:r w:rsidRPr="00901A60">
              <w:rPr>
                <w:lang w:val="en-US"/>
              </w:rPr>
              <w:t>tR_G_S2_GRF</w:t>
            </w:r>
          </w:p>
        </w:tc>
        <w:tc>
          <w:tcPr>
            <w:tcW w:w="1701" w:type="dxa"/>
          </w:tcPr>
          <w:p w14:paraId="544040C3" w14:textId="77777777" w:rsidR="006310AA" w:rsidRPr="00901A60" w:rsidRDefault="00F94B41">
            <w:pPr>
              <w:pStyle w:val="GOSTTablenorm"/>
              <w:rPr>
                <w:color w:val="000000"/>
              </w:rPr>
            </w:pPr>
            <w:r w:rsidRPr="00901A60">
              <w:rPr>
                <w:color w:val="000000"/>
              </w:rPr>
              <w:t>G_S2_GRF_ITEM</w:t>
            </w:r>
          </w:p>
        </w:tc>
        <w:tc>
          <w:tcPr>
            <w:tcW w:w="567" w:type="dxa"/>
          </w:tcPr>
          <w:p w14:paraId="4001486A" w14:textId="77777777" w:rsidR="006310AA" w:rsidRPr="00901A60" w:rsidRDefault="00F94B41">
            <w:pPr>
              <w:pStyle w:val="GOSTTablenorm"/>
              <w:jc w:val="center"/>
              <w:rPr>
                <w:lang w:val="en-US"/>
              </w:rPr>
            </w:pPr>
            <w:r w:rsidRPr="00901A60">
              <w:rPr>
                <w:lang w:val="en-US"/>
              </w:rPr>
              <w:t>C</w:t>
            </w:r>
          </w:p>
        </w:tc>
        <w:tc>
          <w:tcPr>
            <w:tcW w:w="1134" w:type="dxa"/>
          </w:tcPr>
          <w:p w14:paraId="0C43E09B" w14:textId="77777777" w:rsidR="006310AA" w:rsidRPr="00901A60" w:rsidRDefault="00F94B41">
            <w:pPr>
              <w:pStyle w:val="GOSTTablenorm"/>
              <w:rPr>
                <w:lang w:val="en-US"/>
              </w:rPr>
            </w:pPr>
            <w:r w:rsidRPr="00901A60">
              <w:rPr>
                <w:lang w:val="en-US"/>
              </w:rPr>
              <w:t>tR_G_S2_GRF_ITEM</w:t>
            </w:r>
          </w:p>
        </w:tc>
        <w:tc>
          <w:tcPr>
            <w:tcW w:w="567" w:type="dxa"/>
          </w:tcPr>
          <w:p w14:paraId="230C4279"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285EDD39" w14:textId="4A1CCF3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_Ref108002994 \h  \* MERGEFORMAT </w:instrText>
            </w:r>
            <w:r w:rsidRPr="00901A60">
              <w:fldChar w:fldCharType="separate"/>
            </w:r>
            <w:r w:rsidR="00D21171">
              <w:t>256</w:t>
            </w:r>
            <w:r w:rsidRPr="00901A60">
              <w:fldChar w:fldCharType="end"/>
            </w:r>
          </w:p>
        </w:tc>
      </w:tr>
    </w:tbl>
    <w:p w14:paraId="38D779E9" w14:textId="77777777" w:rsidR="006310AA" w:rsidRPr="00901A60" w:rsidRDefault="00F94B41" w:rsidP="00F94B41">
      <w:pPr>
        <w:pStyle w:val="31"/>
        <w:keepNext w:val="0"/>
        <w:keepLines w:val="0"/>
        <w:widowControl w:val="0"/>
        <w:numPr>
          <w:ilvl w:val="2"/>
          <w:numId w:val="79"/>
        </w:numPr>
        <w:tabs>
          <w:tab w:val="num" w:pos="720"/>
        </w:tabs>
        <w:ind w:left="720"/>
      </w:pPr>
      <w:bookmarkStart w:id="5595" w:name="_Toc44010617"/>
      <w:bookmarkStart w:id="5596" w:name="_Toc59456531"/>
      <w:bookmarkStart w:id="5597" w:name="_Toc217652537"/>
      <w:r w:rsidRPr="00901A60">
        <w:t>Описание комплексного типа «</w:t>
      </w:r>
      <w:r w:rsidRPr="00901A60">
        <w:rPr>
          <w:rFonts w:eastAsiaTheme="minorHAnsi"/>
          <w:color w:val="000000"/>
          <w:szCs w:val="24"/>
          <w:lang w:eastAsia="en-US"/>
        </w:rPr>
        <w:t>tR_G_S2_GRF_ITEM</w:t>
      </w:r>
      <w:r w:rsidRPr="00901A60">
        <w:t>»</w:t>
      </w:r>
      <w:bookmarkEnd w:id="5595"/>
      <w:bookmarkEnd w:id="5596"/>
      <w:bookmarkEnd w:id="5597"/>
    </w:p>
    <w:p w14:paraId="3D6CA614" w14:textId="77777777" w:rsidR="006310AA" w:rsidRPr="00901A60" w:rsidRDefault="00F94B41">
      <w:pPr>
        <w:widowControl w:val="0"/>
        <w:spacing w:before="120" w:after="60"/>
        <w:ind w:firstLine="567"/>
        <w:contextualSpacing/>
        <w:rPr>
          <w:rFonts w:eastAsia="Calibri"/>
          <w:szCs w:val="24"/>
        </w:rPr>
      </w:pPr>
      <w:r w:rsidRPr="00901A60">
        <w:t xml:space="preserve">Описание </w:t>
      </w:r>
      <w:r w:rsidRPr="00901A60">
        <w:rPr>
          <w:szCs w:val="24"/>
        </w:rPr>
        <w:t xml:space="preserve">комплексного типа </w:t>
      </w:r>
      <w:r w:rsidRPr="00901A60">
        <w:rPr>
          <w:rFonts w:eastAsia="Calibri"/>
          <w:szCs w:val="24"/>
        </w:rPr>
        <w:t>«</w:t>
      </w:r>
      <w:r w:rsidRPr="00901A60">
        <w:rPr>
          <w:rFonts w:eastAsiaTheme="minorHAnsi"/>
          <w:color w:val="000000"/>
          <w:szCs w:val="24"/>
          <w:lang w:eastAsia="en-US"/>
        </w:rPr>
        <w:t>tR_G_S2_GRF_ITEM</w:t>
      </w:r>
      <w:r w:rsidRPr="00901A60">
        <w:rPr>
          <w:rFonts w:eastAsia="Calibri"/>
          <w:szCs w:val="24"/>
        </w:rPr>
        <w:t>» блока «2. Итого по коду валюты (ОКВ) (строки)».</w:t>
      </w:r>
    </w:p>
    <w:p w14:paraId="0C2C1D38" w14:textId="73BFBB5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598" w:name="_Ref108002994"/>
      <w:bookmarkStart w:id="5599" w:name="_Toc217652093"/>
      <w:r w:rsidR="00D21171">
        <w:rPr>
          <w:noProof/>
        </w:rPr>
        <w:t>256</w:t>
      </w:r>
      <w:bookmarkEnd w:id="5598"/>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lang w:val="en-US"/>
        </w:rPr>
        <w:t>tR</w:t>
      </w:r>
      <w:r w:rsidR="00F94B41" w:rsidRPr="00901A60">
        <w:t>_</w:t>
      </w:r>
      <w:r w:rsidR="00F94B41" w:rsidRPr="00901A60">
        <w:rPr>
          <w:lang w:val="en-US"/>
        </w:rPr>
        <w:t>G</w:t>
      </w:r>
      <w:r w:rsidR="00F94B41" w:rsidRPr="00901A60">
        <w:t>_</w:t>
      </w:r>
      <w:r w:rsidR="00F94B41" w:rsidRPr="00901A60">
        <w:rPr>
          <w:lang w:val="en-US"/>
        </w:rPr>
        <w:t>S</w:t>
      </w:r>
      <w:r w:rsidR="00F94B41" w:rsidRPr="00901A60">
        <w:t>2_</w:t>
      </w:r>
      <w:r w:rsidR="00F94B41" w:rsidRPr="00901A60">
        <w:rPr>
          <w:lang w:val="en-US"/>
        </w:rPr>
        <w:t>GRF</w:t>
      </w:r>
      <w:r w:rsidR="00F94B41" w:rsidRPr="00901A60">
        <w:t>_</w:t>
      </w:r>
      <w:r w:rsidR="00F94B41" w:rsidRPr="00901A60">
        <w:rPr>
          <w:lang w:val="en-US"/>
        </w:rPr>
        <w:t>ITEM</w:t>
      </w:r>
      <w:r w:rsidR="00F94B41" w:rsidRPr="00901A60">
        <w:t>»</w:t>
      </w:r>
      <w:bookmarkEnd w:id="559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60B8DC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369998E"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534968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D7EBC5C" w14:textId="77777777" w:rsidR="006310AA" w:rsidRPr="00901A60" w:rsidRDefault="00F94B41">
            <w:pPr>
              <w:pStyle w:val="GOSTTableHead"/>
              <w:spacing w:line="240" w:lineRule="auto"/>
              <w:ind w:left="0" w:right="0"/>
            </w:pPr>
            <w:r w:rsidRPr="00901A60">
              <w:t>Тип</w:t>
            </w:r>
          </w:p>
        </w:tc>
        <w:tc>
          <w:tcPr>
            <w:tcW w:w="1134" w:type="dxa"/>
          </w:tcPr>
          <w:p w14:paraId="620D0C08" w14:textId="77777777" w:rsidR="006310AA" w:rsidRPr="00901A60" w:rsidRDefault="00F94B41">
            <w:pPr>
              <w:pStyle w:val="GOSTTableHead"/>
              <w:spacing w:line="240" w:lineRule="auto"/>
              <w:ind w:left="0" w:right="0"/>
            </w:pPr>
            <w:r w:rsidRPr="00901A60">
              <w:t>Формат элемента</w:t>
            </w:r>
          </w:p>
        </w:tc>
        <w:tc>
          <w:tcPr>
            <w:tcW w:w="567" w:type="dxa"/>
          </w:tcPr>
          <w:p w14:paraId="29937D5A" w14:textId="77777777" w:rsidR="006310AA" w:rsidRPr="00901A60" w:rsidRDefault="00F94B41">
            <w:pPr>
              <w:pStyle w:val="GOSTTableHead"/>
              <w:spacing w:line="240" w:lineRule="auto"/>
              <w:ind w:left="0" w:right="0"/>
            </w:pPr>
            <w:r w:rsidRPr="00901A60">
              <w:t>Обязательность</w:t>
            </w:r>
          </w:p>
        </w:tc>
        <w:tc>
          <w:tcPr>
            <w:tcW w:w="3963" w:type="dxa"/>
          </w:tcPr>
          <w:p w14:paraId="1A3CB57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D172A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44AA718" w14:textId="77777777" w:rsidR="006310AA" w:rsidRPr="00901A60" w:rsidRDefault="00F94B41">
            <w:pPr>
              <w:pStyle w:val="GOSTTablenorm"/>
            </w:pPr>
            <w:r w:rsidRPr="00901A60">
              <w:t>Итого по коду валют (ОКВ)</w:t>
            </w:r>
          </w:p>
          <w:p w14:paraId="5EF9061B" w14:textId="77777777" w:rsidR="006310AA" w:rsidRPr="00901A60" w:rsidRDefault="00F94B41">
            <w:pPr>
              <w:pStyle w:val="GOSTTablenorm"/>
              <w:rPr>
                <w:szCs w:val="22"/>
              </w:rPr>
            </w:pPr>
            <w:r w:rsidRPr="00901A60">
              <w:rPr>
                <w:szCs w:val="22"/>
              </w:rPr>
              <w:t>Выплаты в иностранной валюте (код валюты по ОКВ)</w:t>
            </w:r>
          </w:p>
        </w:tc>
        <w:tc>
          <w:tcPr>
            <w:tcW w:w="1701" w:type="dxa"/>
          </w:tcPr>
          <w:p w14:paraId="126C111A" w14:textId="77777777" w:rsidR="006310AA" w:rsidRPr="00901A60" w:rsidRDefault="00F94B41">
            <w:pPr>
              <w:pStyle w:val="GOSTTablenorm"/>
              <w:rPr>
                <w:szCs w:val="22"/>
              </w:rPr>
            </w:pPr>
            <w:r w:rsidRPr="00901A60">
              <w:rPr>
                <w:szCs w:val="22"/>
              </w:rPr>
              <w:t>G_S2_GRF_C3</w:t>
            </w:r>
          </w:p>
        </w:tc>
        <w:tc>
          <w:tcPr>
            <w:tcW w:w="567" w:type="dxa"/>
          </w:tcPr>
          <w:p w14:paraId="56D8DD5F" w14:textId="77777777" w:rsidR="006310AA" w:rsidRPr="00901A60" w:rsidRDefault="00F94B41">
            <w:pPr>
              <w:pStyle w:val="GOSTTablenorm"/>
              <w:jc w:val="center"/>
              <w:rPr>
                <w:szCs w:val="22"/>
              </w:rPr>
            </w:pPr>
            <w:r w:rsidRPr="00901A60">
              <w:rPr>
                <w:szCs w:val="22"/>
              </w:rPr>
              <w:t>П</w:t>
            </w:r>
          </w:p>
        </w:tc>
        <w:tc>
          <w:tcPr>
            <w:tcW w:w="1134" w:type="dxa"/>
          </w:tcPr>
          <w:p w14:paraId="58B177ED" w14:textId="77777777" w:rsidR="006310AA" w:rsidRPr="00901A60" w:rsidRDefault="00F94B41">
            <w:pPr>
              <w:pStyle w:val="GOSTTablenorm"/>
              <w:rPr>
                <w:szCs w:val="22"/>
              </w:rPr>
            </w:pPr>
            <w:r w:rsidRPr="00901A60">
              <w:rPr>
                <w:szCs w:val="22"/>
              </w:rPr>
              <w:t>Т(3)</w:t>
            </w:r>
          </w:p>
        </w:tc>
        <w:tc>
          <w:tcPr>
            <w:tcW w:w="567" w:type="dxa"/>
          </w:tcPr>
          <w:p w14:paraId="2B52A6F3" w14:textId="77777777" w:rsidR="006310AA" w:rsidRPr="00901A60" w:rsidRDefault="00F94B41">
            <w:pPr>
              <w:pStyle w:val="GOSTTablenorm"/>
              <w:jc w:val="center"/>
              <w:rPr>
                <w:szCs w:val="22"/>
              </w:rPr>
            </w:pPr>
            <w:r w:rsidRPr="00901A60">
              <w:rPr>
                <w:szCs w:val="22"/>
              </w:rPr>
              <w:t>Н</w:t>
            </w:r>
          </w:p>
        </w:tc>
        <w:tc>
          <w:tcPr>
            <w:tcW w:w="3963" w:type="dxa"/>
          </w:tcPr>
          <w:p w14:paraId="1CDB88AE" w14:textId="0BCFB1D2" w:rsidR="006310AA" w:rsidRPr="00901A60" w:rsidRDefault="00F94B41">
            <w:pPr>
              <w:pStyle w:val="GOSTTablenorm"/>
              <w:rPr>
                <w:szCs w:val="22"/>
              </w:rPr>
            </w:pPr>
            <w:r w:rsidRPr="00901A60">
              <w:rPr>
                <w:szCs w:val="22"/>
              </w:rPr>
              <w:t>Указывается коды иностранных валют по ОКВ и итоговые объемы выплат за операционный день, произведенных с лицевого счета ИПБС в иностранны</w:t>
            </w:r>
            <w:r w:rsidR="00B72A30" w:rsidRPr="00901A60">
              <w:rPr>
                <w:szCs w:val="22"/>
              </w:rPr>
              <w:t>х валютах в разрезе кодов валют</w:t>
            </w:r>
          </w:p>
        </w:tc>
      </w:tr>
      <w:tr w:rsidR="006310AA" w:rsidRPr="00901A60" w14:paraId="55618D8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CD44E34" w14:textId="77777777" w:rsidR="006310AA" w:rsidRPr="00901A60" w:rsidRDefault="00F94B41">
            <w:pPr>
              <w:pStyle w:val="GOSTTablenorm"/>
            </w:pPr>
            <w:r w:rsidRPr="00901A60">
              <w:t>Итого по коду валюты (по ОКВ) Выплаты в иностранной валюте (сумма в иностранной валюте)</w:t>
            </w:r>
          </w:p>
        </w:tc>
        <w:tc>
          <w:tcPr>
            <w:tcW w:w="1701" w:type="dxa"/>
          </w:tcPr>
          <w:p w14:paraId="27C90CA4" w14:textId="77777777" w:rsidR="006310AA" w:rsidRPr="00901A60" w:rsidRDefault="00F94B41">
            <w:pPr>
              <w:pStyle w:val="GOSTTablenorm"/>
              <w:rPr>
                <w:szCs w:val="22"/>
              </w:rPr>
            </w:pPr>
            <w:r w:rsidRPr="00901A60">
              <w:rPr>
                <w:szCs w:val="22"/>
              </w:rPr>
              <w:t>G_S2_GRF_C4</w:t>
            </w:r>
          </w:p>
        </w:tc>
        <w:tc>
          <w:tcPr>
            <w:tcW w:w="567" w:type="dxa"/>
          </w:tcPr>
          <w:p w14:paraId="66F6AAD8" w14:textId="77777777" w:rsidR="006310AA" w:rsidRPr="00901A60" w:rsidRDefault="00F94B41">
            <w:pPr>
              <w:pStyle w:val="GOSTTablenorm"/>
              <w:jc w:val="center"/>
              <w:rPr>
                <w:szCs w:val="22"/>
              </w:rPr>
            </w:pPr>
            <w:r w:rsidRPr="00901A60">
              <w:rPr>
                <w:szCs w:val="22"/>
              </w:rPr>
              <w:t>П</w:t>
            </w:r>
          </w:p>
        </w:tc>
        <w:tc>
          <w:tcPr>
            <w:tcW w:w="1134" w:type="dxa"/>
          </w:tcPr>
          <w:p w14:paraId="2005144F" w14:textId="77777777" w:rsidR="006310AA" w:rsidRPr="00901A60" w:rsidRDefault="00F94B41">
            <w:pPr>
              <w:pStyle w:val="GOSTTablenorm"/>
              <w:rPr>
                <w:szCs w:val="22"/>
              </w:rPr>
            </w:pPr>
            <w:r w:rsidRPr="00901A60">
              <w:rPr>
                <w:szCs w:val="22"/>
              </w:rPr>
              <w:t>N(20.2)</w:t>
            </w:r>
          </w:p>
        </w:tc>
        <w:tc>
          <w:tcPr>
            <w:tcW w:w="567" w:type="dxa"/>
          </w:tcPr>
          <w:p w14:paraId="7DE8ED7E" w14:textId="77777777" w:rsidR="006310AA" w:rsidRPr="00901A60" w:rsidRDefault="00F94B41">
            <w:pPr>
              <w:pStyle w:val="GOSTTablenorm"/>
              <w:jc w:val="center"/>
              <w:rPr>
                <w:szCs w:val="22"/>
              </w:rPr>
            </w:pPr>
            <w:r w:rsidRPr="00901A60">
              <w:rPr>
                <w:szCs w:val="22"/>
              </w:rPr>
              <w:t>Н</w:t>
            </w:r>
          </w:p>
        </w:tc>
        <w:tc>
          <w:tcPr>
            <w:tcW w:w="3963" w:type="dxa"/>
          </w:tcPr>
          <w:p w14:paraId="6BEBEFF5" w14:textId="33202B55" w:rsidR="006310AA" w:rsidRPr="00901A60" w:rsidRDefault="00F94B41">
            <w:pPr>
              <w:pStyle w:val="GOSTTablenorm"/>
              <w:rPr>
                <w:szCs w:val="22"/>
              </w:rPr>
            </w:pPr>
            <w:r w:rsidRPr="00901A60">
              <w:rPr>
                <w:szCs w:val="22"/>
              </w:rPr>
              <w:t>Указывается коды иностранных валют по ОКВ и итоговые объемы выплат за операционный день, произведенных с лицевого счета ИПБС в иностранны</w:t>
            </w:r>
            <w:r w:rsidR="00B72A30" w:rsidRPr="00901A60">
              <w:rPr>
                <w:szCs w:val="22"/>
              </w:rPr>
              <w:t>х валютах в разрезе кодов валют</w:t>
            </w:r>
          </w:p>
        </w:tc>
      </w:tr>
      <w:tr w:rsidR="006310AA" w:rsidRPr="00901A60" w14:paraId="7129A7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A7E5F50" w14:textId="77777777" w:rsidR="006310AA" w:rsidRPr="00901A60" w:rsidRDefault="00F94B41">
            <w:pPr>
              <w:pStyle w:val="GOSTTablenorm"/>
            </w:pPr>
            <w:r w:rsidRPr="00901A60">
              <w:t xml:space="preserve">Итого по коду валют (ОКВ) Выплаты в </w:t>
            </w:r>
            <w:r w:rsidRPr="00901A60">
              <w:lastRenderedPageBreak/>
              <w:t>иностранной валюте (сумма в рублевом эквиваленте)</w:t>
            </w:r>
          </w:p>
        </w:tc>
        <w:tc>
          <w:tcPr>
            <w:tcW w:w="1701" w:type="dxa"/>
          </w:tcPr>
          <w:p w14:paraId="7D1B448B" w14:textId="77777777" w:rsidR="006310AA" w:rsidRPr="00901A60" w:rsidRDefault="00F94B41">
            <w:pPr>
              <w:pStyle w:val="GOSTTablenorm"/>
              <w:rPr>
                <w:szCs w:val="22"/>
              </w:rPr>
            </w:pPr>
            <w:r w:rsidRPr="00901A60">
              <w:rPr>
                <w:szCs w:val="22"/>
              </w:rPr>
              <w:lastRenderedPageBreak/>
              <w:t>G_S2_GRF_C5</w:t>
            </w:r>
          </w:p>
        </w:tc>
        <w:tc>
          <w:tcPr>
            <w:tcW w:w="567" w:type="dxa"/>
          </w:tcPr>
          <w:p w14:paraId="1A218973" w14:textId="77777777" w:rsidR="006310AA" w:rsidRPr="00901A60" w:rsidRDefault="00F94B41">
            <w:pPr>
              <w:pStyle w:val="GOSTTablenorm"/>
              <w:jc w:val="center"/>
              <w:rPr>
                <w:szCs w:val="22"/>
              </w:rPr>
            </w:pPr>
            <w:r w:rsidRPr="00901A60">
              <w:rPr>
                <w:szCs w:val="22"/>
              </w:rPr>
              <w:t>П</w:t>
            </w:r>
          </w:p>
        </w:tc>
        <w:tc>
          <w:tcPr>
            <w:tcW w:w="1134" w:type="dxa"/>
          </w:tcPr>
          <w:p w14:paraId="13A2CB7C" w14:textId="77777777" w:rsidR="006310AA" w:rsidRPr="00901A60" w:rsidRDefault="00F94B41">
            <w:pPr>
              <w:pStyle w:val="GOSTTablenorm"/>
              <w:rPr>
                <w:szCs w:val="22"/>
              </w:rPr>
            </w:pPr>
            <w:r w:rsidRPr="00901A60">
              <w:rPr>
                <w:szCs w:val="22"/>
              </w:rPr>
              <w:t>N(20.2)</w:t>
            </w:r>
          </w:p>
        </w:tc>
        <w:tc>
          <w:tcPr>
            <w:tcW w:w="567" w:type="dxa"/>
          </w:tcPr>
          <w:p w14:paraId="67650B31" w14:textId="77777777" w:rsidR="006310AA" w:rsidRPr="00901A60" w:rsidRDefault="00F94B41">
            <w:pPr>
              <w:pStyle w:val="GOSTTablenorm"/>
              <w:jc w:val="center"/>
              <w:rPr>
                <w:szCs w:val="22"/>
              </w:rPr>
            </w:pPr>
            <w:r w:rsidRPr="00901A60">
              <w:rPr>
                <w:szCs w:val="22"/>
              </w:rPr>
              <w:t>Н</w:t>
            </w:r>
          </w:p>
        </w:tc>
        <w:tc>
          <w:tcPr>
            <w:tcW w:w="3963" w:type="dxa"/>
          </w:tcPr>
          <w:p w14:paraId="2A6B4B04" w14:textId="38E3C394" w:rsidR="006310AA" w:rsidRPr="00901A60" w:rsidRDefault="00F94B41">
            <w:pPr>
              <w:pStyle w:val="GOSTTablenorm"/>
              <w:rPr>
                <w:szCs w:val="22"/>
              </w:rPr>
            </w:pPr>
            <w:r w:rsidRPr="00901A60">
              <w:rPr>
                <w:szCs w:val="22"/>
              </w:rPr>
              <w:t xml:space="preserve">Указывается объем выплат в иностранных валютах за операционный день, произведенных с лицевого счета </w:t>
            </w:r>
            <w:r w:rsidRPr="00901A60">
              <w:rPr>
                <w:szCs w:val="22"/>
              </w:rPr>
              <w:lastRenderedPageBreak/>
              <w:t>ИПБС в рублевом экви</w:t>
            </w:r>
            <w:r w:rsidR="00B72A30" w:rsidRPr="00901A60">
              <w:rPr>
                <w:szCs w:val="22"/>
              </w:rPr>
              <w:t>валенте и в разрезе кодов валют</w:t>
            </w:r>
          </w:p>
        </w:tc>
      </w:tr>
      <w:tr w:rsidR="006310AA" w:rsidRPr="00901A60" w14:paraId="19A4F7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6146B27" w14:textId="77777777" w:rsidR="006310AA" w:rsidRPr="00901A60" w:rsidRDefault="00F94B41">
            <w:pPr>
              <w:pStyle w:val="GOSTTablenorm"/>
              <w:rPr>
                <w:szCs w:val="22"/>
              </w:rPr>
            </w:pPr>
            <w:r w:rsidRPr="00901A60">
              <w:rPr>
                <w:szCs w:val="22"/>
              </w:rPr>
              <w:lastRenderedPageBreak/>
              <w:t>Итого по коду валют (ОКВ) Поступления в иностранной валюте (код валюты по ОКВ)</w:t>
            </w:r>
          </w:p>
        </w:tc>
        <w:tc>
          <w:tcPr>
            <w:tcW w:w="1701" w:type="dxa"/>
          </w:tcPr>
          <w:p w14:paraId="385F9641" w14:textId="77777777" w:rsidR="006310AA" w:rsidRPr="00901A60" w:rsidRDefault="00F94B41">
            <w:pPr>
              <w:pStyle w:val="GOSTTablenorm"/>
              <w:rPr>
                <w:szCs w:val="22"/>
              </w:rPr>
            </w:pPr>
            <w:r w:rsidRPr="00901A60">
              <w:rPr>
                <w:szCs w:val="22"/>
              </w:rPr>
              <w:t>G_S2_GRF_C7</w:t>
            </w:r>
          </w:p>
        </w:tc>
        <w:tc>
          <w:tcPr>
            <w:tcW w:w="567" w:type="dxa"/>
          </w:tcPr>
          <w:p w14:paraId="46140258" w14:textId="77777777" w:rsidR="006310AA" w:rsidRPr="00901A60" w:rsidRDefault="00F94B41">
            <w:pPr>
              <w:pStyle w:val="GOSTTablenorm"/>
              <w:jc w:val="center"/>
              <w:rPr>
                <w:szCs w:val="22"/>
              </w:rPr>
            </w:pPr>
            <w:r w:rsidRPr="00901A60">
              <w:rPr>
                <w:szCs w:val="22"/>
              </w:rPr>
              <w:t>П</w:t>
            </w:r>
          </w:p>
        </w:tc>
        <w:tc>
          <w:tcPr>
            <w:tcW w:w="1134" w:type="dxa"/>
          </w:tcPr>
          <w:p w14:paraId="08AAD5CB" w14:textId="77777777" w:rsidR="006310AA" w:rsidRPr="00901A60" w:rsidRDefault="00F94B41">
            <w:pPr>
              <w:pStyle w:val="GOSTTablenorm"/>
              <w:rPr>
                <w:szCs w:val="22"/>
              </w:rPr>
            </w:pPr>
            <w:r w:rsidRPr="00901A60">
              <w:rPr>
                <w:szCs w:val="22"/>
              </w:rPr>
              <w:t>Т(3)</w:t>
            </w:r>
          </w:p>
        </w:tc>
        <w:tc>
          <w:tcPr>
            <w:tcW w:w="567" w:type="dxa"/>
          </w:tcPr>
          <w:p w14:paraId="1CD88ED6" w14:textId="77777777" w:rsidR="006310AA" w:rsidRPr="00901A60" w:rsidRDefault="00F94B41">
            <w:pPr>
              <w:pStyle w:val="GOSTTablenorm"/>
              <w:jc w:val="center"/>
              <w:rPr>
                <w:szCs w:val="22"/>
              </w:rPr>
            </w:pPr>
            <w:r w:rsidRPr="00901A60">
              <w:rPr>
                <w:szCs w:val="22"/>
              </w:rPr>
              <w:t>Н</w:t>
            </w:r>
          </w:p>
        </w:tc>
        <w:tc>
          <w:tcPr>
            <w:tcW w:w="3963" w:type="dxa"/>
          </w:tcPr>
          <w:p w14:paraId="3AEC6329" w14:textId="75209B1A" w:rsidR="006310AA" w:rsidRPr="00901A60" w:rsidRDefault="00F94B41">
            <w:pPr>
              <w:pStyle w:val="GOSTTablenorm"/>
              <w:rPr>
                <w:szCs w:val="22"/>
              </w:rPr>
            </w:pPr>
            <w:r w:rsidRPr="00901A60">
              <w:rPr>
                <w:szCs w:val="22"/>
              </w:rPr>
              <w:t>Указываетс</w:t>
            </w:r>
            <w:r w:rsidR="00B72A30" w:rsidRPr="00901A60">
              <w:rPr>
                <w:szCs w:val="22"/>
              </w:rPr>
              <w:t>я коды иностранных валют по ОКВ</w:t>
            </w:r>
          </w:p>
        </w:tc>
      </w:tr>
      <w:tr w:rsidR="006310AA" w:rsidRPr="00901A60" w14:paraId="7E9689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8B05C40" w14:textId="77777777" w:rsidR="006310AA" w:rsidRPr="00901A60" w:rsidRDefault="00F94B41">
            <w:pPr>
              <w:pStyle w:val="GOSTTablenorm"/>
              <w:rPr>
                <w:szCs w:val="22"/>
              </w:rPr>
            </w:pPr>
            <w:r w:rsidRPr="00901A60">
              <w:rPr>
                <w:szCs w:val="22"/>
              </w:rPr>
              <w:t>Итого по коду валют (ОКВ) Поступления в иностранной валюте (сумма в иностранной валюте)</w:t>
            </w:r>
          </w:p>
        </w:tc>
        <w:tc>
          <w:tcPr>
            <w:tcW w:w="1701" w:type="dxa"/>
          </w:tcPr>
          <w:p w14:paraId="50CFF930" w14:textId="77777777" w:rsidR="006310AA" w:rsidRPr="00901A60" w:rsidRDefault="00F94B41">
            <w:pPr>
              <w:pStyle w:val="GOSTTablenorm"/>
              <w:rPr>
                <w:szCs w:val="22"/>
              </w:rPr>
            </w:pPr>
            <w:r w:rsidRPr="00901A60">
              <w:rPr>
                <w:szCs w:val="22"/>
              </w:rPr>
              <w:t>G_S2_GRF_C8</w:t>
            </w:r>
          </w:p>
        </w:tc>
        <w:tc>
          <w:tcPr>
            <w:tcW w:w="567" w:type="dxa"/>
          </w:tcPr>
          <w:p w14:paraId="55977C87" w14:textId="77777777" w:rsidR="006310AA" w:rsidRPr="00901A60" w:rsidRDefault="00F94B41">
            <w:pPr>
              <w:pStyle w:val="GOSTTablenorm"/>
              <w:jc w:val="center"/>
              <w:rPr>
                <w:szCs w:val="22"/>
              </w:rPr>
            </w:pPr>
            <w:r w:rsidRPr="00901A60">
              <w:rPr>
                <w:szCs w:val="22"/>
              </w:rPr>
              <w:t>П</w:t>
            </w:r>
          </w:p>
        </w:tc>
        <w:tc>
          <w:tcPr>
            <w:tcW w:w="1134" w:type="dxa"/>
          </w:tcPr>
          <w:p w14:paraId="2F913BEF" w14:textId="77777777" w:rsidR="006310AA" w:rsidRPr="00901A60" w:rsidRDefault="00F94B41">
            <w:pPr>
              <w:pStyle w:val="GOSTTablenorm"/>
              <w:rPr>
                <w:szCs w:val="22"/>
              </w:rPr>
            </w:pPr>
            <w:r w:rsidRPr="00901A60">
              <w:rPr>
                <w:szCs w:val="22"/>
              </w:rPr>
              <w:t>N(20.2)</w:t>
            </w:r>
          </w:p>
        </w:tc>
        <w:tc>
          <w:tcPr>
            <w:tcW w:w="567" w:type="dxa"/>
          </w:tcPr>
          <w:p w14:paraId="71B50116" w14:textId="77777777" w:rsidR="006310AA" w:rsidRPr="00901A60" w:rsidRDefault="00F94B41">
            <w:pPr>
              <w:pStyle w:val="GOSTTablenorm"/>
              <w:jc w:val="center"/>
              <w:rPr>
                <w:szCs w:val="22"/>
              </w:rPr>
            </w:pPr>
            <w:r w:rsidRPr="00901A60">
              <w:rPr>
                <w:szCs w:val="22"/>
              </w:rPr>
              <w:t>Н</w:t>
            </w:r>
          </w:p>
        </w:tc>
        <w:tc>
          <w:tcPr>
            <w:tcW w:w="3963" w:type="dxa"/>
          </w:tcPr>
          <w:p w14:paraId="47F78AD9" w14:textId="212A0C3A" w:rsidR="006310AA" w:rsidRPr="00901A60" w:rsidRDefault="00F94B41">
            <w:pPr>
              <w:pStyle w:val="GOSTTablenorm"/>
              <w:rPr>
                <w:szCs w:val="22"/>
              </w:rPr>
            </w:pPr>
            <w:r w:rsidRPr="00901A60">
              <w:rPr>
                <w:szCs w:val="22"/>
              </w:rPr>
              <w:t>Указывается итоговый объем поступлений за операционный день на лицевой счет ИПБС в иностранны</w:t>
            </w:r>
            <w:r w:rsidR="00B72A30" w:rsidRPr="00901A60">
              <w:rPr>
                <w:szCs w:val="22"/>
              </w:rPr>
              <w:t>х валютах в разрезе кодов валют</w:t>
            </w:r>
          </w:p>
        </w:tc>
      </w:tr>
      <w:tr w:rsidR="006310AA" w:rsidRPr="00901A60" w14:paraId="2C994F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0208927" w14:textId="77777777" w:rsidR="006310AA" w:rsidRPr="00901A60" w:rsidRDefault="00F94B41">
            <w:pPr>
              <w:pStyle w:val="GOSTTablenorm"/>
              <w:rPr>
                <w:szCs w:val="22"/>
              </w:rPr>
            </w:pPr>
            <w:r w:rsidRPr="00901A60">
              <w:rPr>
                <w:szCs w:val="22"/>
              </w:rPr>
              <w:t>Итого по коду валют (ОКВ) Поступления в иностранной валюте (сумма в рублевом эквиваленте)</w:t>
            </w:r>
          </w:p>
        </w:tc>
        <w:tc>
          <w:tcPr>
            <w:tcW w:w="1701" w:type="dxa"/>
          </w:tcPr>
          <w:p w14:paraId="2B3A8B64" w14:textId="77777777" w:rsidR="006310AA" w:rsidRPr="00901A60" w:rsidRDefault="00F94B41">
            <w:pPr>
              <w:pStyle w:val="GOSTTablenorm"/>
              <w:rPr>
                <w:szCs w:val="22"/>
              </w:rPr>
            </w:pPr>
            <w:r w:rsidRPr="00901A60">
              <w:rPr>
                <w:szCs w:val="22"/>
              </w:rPr>
              <w:t>G_S2_GRF_C9</w:t>
            </w:r>
          </w:p>
        </w:tc>
        <w:tc>
          <w:tcPr>
            <w:tcW w:w="567" w:type="dxa"/>
          </w:tcPr>
          <w:p w14:paraId="0002364D" w14:textId="77777777" w:rsidR="006310AA" w:rsidRPr="00901A60" w:rsidRDefault="00F94B41">
            <w:pPr>
              <w:pStyle w:val="GOSTTablenorm"/>
              <w:jc w:val="center"/>
              <w:rPr>
                <w:szCs w:val="22"/>
              </w:rPr>
            </w:pPr>
            <w:r w:rsidRPr="00901A60">
              <w:rPr>
                <w:szCs w:val="22"/>
              </w:rPr>
              <w:t>П</w:t>
            </w:r>
          </w:p>
        </w:tc>
        <w:tc>
          <w:tcPr>
            <w:tcW w:w="1134" w:type="dxa"/>
          </w:tcPr>
          <w:p w14:paraId="6FE9D993" w14:textId="77777777" w:rsidR="006310AA" w:rsidRPr="00901A60" w:rsidRDefault="00F94B41">
            <w:pPr>
              <w:pStyle w:val="GOSTTablenorm"/>
              <w:rPr>
                <w:szCs w:val="22"/>
              </w:rPr>
            </w:pPr>
            <w:r w:rsidRPr="00901A60">
              <w:rPr>
                <w:szCs w:val="22"/>
              </w:rPr>
              <w:t>N(20.2)</w:t>
            </w:r>
          </w:p>
        </w:tc>
        <w:tc>
          <w:tcPr>
            <w:tcW w:w="567" w:type="dxa"/>
          </w:tcPr>
          <w:p w14:paraId="794CBFAE" w14:textId="77777777" w:rsidR="006310AA" w:rsidRPr="00901A60" w:rsidRDefault="00F94B41">
            <w:pPr>
              <w:pStyle w:val="GOSTTablenorm"/>
              <w:jc w:val="center"/>
              <w:rPr>
                <w:szCs w:val="22"/>
              </w:rPr>
            </w:pPr>
            <w:r w:rsidRPr="00901A60">
              <w:rPr>
                <w:szCs w:val="22"/>
              </w:rPr>
              <w:t>Н</w:t>
            </w:r>
          </w:p>
        </w:tc>
        <w:tc>
          <w:tcPr>
            <w:tcW w:w="3963" w:type="dxa"/>
          </w:tcPr>
          <w:p w14:paraId="106277C4" w14:textId="27AA0C04" w:rsidR="006310AA" w:rsidRPr="00901A60" w:rsidRDefault="00F94B41">
            <w:pPr>
              <w:pStyle w:val="GOSTTablenorm"/>
              <w:rPr>
                <w:szCs w:val="22"/>
              </w:rPr>
            </w:pPr>
            <w:r w:rsidRPr="00901A60">
              <w:rPr>
                <w:szCs w:val="22"/>
              </w:rPr>
              <w:t>Указывается объем поступлений в иностранных валютах за операционный день на лицевой счет ИПБС в рублевом экви</w:t>
            </w:r>
            <w:r w:rsidR="00B72A30" w:rsidRPr="00901A60">
              <w:rPr>
                <w:szCs w:val="22"/>
              </w:rPr>
              <w:t>валенте и в разрезе кодов валют</w:t>
            </w:r>
          </w:p>
        </w:tc>
      </w:tr>
      <w:tr w:rsidR="006310AA" w:rsidRPr="00901A60" w14:paraId="525282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09C1A02" w14:textId="77777777" w:rsidR="006310AA" w:rsidRPr="00901A60" w:rsidRDefault="00F94B41">
            <w:pPr>
              <w:pStyle w:val="GOSTTablenorm"/>
              <w:rPr>
                <w:szCs w:val="22"/>
              </w:rPr>
            </w:pPr>
            <w:r w:rsidRPr="00901A60">
              <w:rPr>
                <w:szCs w:val="22"/>
              </w:rPr>
              <w:t xml:space="preserve">Итого по коду валют (ОКВ) </w:t>
            </w:r>
          </w:p>
        </w:tc>
        <w:tc>
          <w:tcPr>
            <w:tcW w:w="1701" w:type="dxa"/>
          </w:tcPr>
          <w:p w14:paraId="4F9E6936" w14:textId="77777777" w:rsidR="006310AA" w:rsidRPr="00901A60" w:rsidRDefault="00F94B41">
            <w:pPr>
              <w:pStyle w:val="GOSTTablenorm"/>
              <w:rPr>
                <w:szCs w:val="22"/>
              </w:rPr>
            </w:pPr>
            <w:r w:rsidRPr="00901A60">
              <w:rPr>
                <w:szCs w:val="22"/>
              </w:rPr>
              <w:t>G_S2_GRF_C10</w:t>
            </w:r>
          </w:p>
        </w:tc>
        <w:tc>
          <w:tcPr>
            <w:tcW w:w="567" w:type="dxa"/>
          </w:tcPr>
          <w:p w14:paraId="0B371616" w14:textId="77777777" w:rsidR="006310AA" w:rsidRPr="00901A60" w:rsidRDefault="00F94B41">
            <w:pPr>
              <w:pStyle w:val="GOSTTablenorm"/>
              <w:jc w:val="center"/>
              <w:rPr>
                <w:szCs w:val="22"/>
              </w:rPr>
            </w:pPr>
            <w:r w:rsidRPr="00901A60">
              <w:rPr>
                <w:szCs w:val="22"/>
              </w:rPr>
              <w:t>П</w:t>
            </w:r>
          </w:p>
        </w:tc>
        <w:tc>
          <w:tcPr>
            <w:tcW w:w="1134" w:type="dxa"/>
          </w:tcPr>
          <w:p w14:paraId="5B56F8D2" w14:textId="77777777" w:rsidR="006310AA" w:rsidRPr="00901A60" w:rsidRDefault="00F94B41">
            <w:pPr>
              <w:pStyle w:val="GOSTTablenorm"/>
              <w:rPr>
                <w:szCs w:val="22"/>
              </w:rPr>
            </w:pPr>
            <w:r w:rsidRPr="00901A60">
              <w:rPr>
                <w:szCs w:val="22"/>
              </w:rPr>
              <w:t>N(20.2)</w:t>
            </w:r>
          </w:p>
        </w:tc>
        <w:tc>
          <w:tcPr>
            <w:tcW w:w="567" w:type="dxa"/>
          </w:tcPr>
          <w:p w14:paraId="32947E49" w14:textId="77777777" w:rsidR="006310AA" w:rsidRPr="00901A60" w:rsidRDefault="00F94B41">
            <w:pPr>
              <w:pStyle w:val="GOSTTablenorm"/>
              <w:jc w:val="center"/>
              <w:rPr>
                <w:szCs w:val="22"/>
              </w:rPr>
            </w:pPr>
            <w:r w:rsidRPr="00901A60">
              <w:rPr>
                <w:szCs w:val="22"/>
              </w:rPr>
              <w:t>Н</w:t>
            </w:r>
          </w:p>
        </w:tc>
        <w:tc>
          <w:tcPr>
            <w:tcW w:w="3963" w:type="dxa"/>
          </w:tcPr>
          <w:p w14:paraId="05BD82E0" w14:textId="0EE29F26" w:rsidR="006310AA" w:rsidRPr="00901A60" w:rsidRDefault="00F94B41">
            <w:pPr>
              <w:pStyle w:val="GOSTTablenorm"/>
              <w:rPr>
                <w:szCs w:val="22"/>
              </w:rPr>
            </w:pPr>
            <w:r w:rsidRPr="00901A60">
              <w:rPr>
                <w:szCs w:val="22"/>
              </w:rPr>
              <w:t>Указывается объемы разницы между суммой выплат и суммой поступлений на лицевой счет ИПБС за опе</w:t>
            </w:r>
            <w:r w:rsidR="00B72A30" w:rsidRPr="00901A60">
              <w:rPr>
                <w:szCs w:val="22"/>
              </w:rPr>
              <w:t>рационный день</w:t>
            </w:r>
          </w:p>
        </w:tc>
      </w:tr>
    </w:tbl>
    <w:p w14:paraId="42605CCA" w14:textId="77777777" w:rsidR="006310AA" w:rsidRPr="00901A60" w:rsidRDefault="00F94B41" w:rsidP="00F94B41">
      <w:pPr>
        <w:pStyle w:val="31"/>
        <w:keepLines w:val="0"/>
        <w:widowControl w:val="0"/>
        <w:numPr>
          <w:ilvl w:val="2"/>
          <w:numId w:val="79"/>
        </w:numPr>
        <w:tabs>
          <w:tab w:val="num" w:pos="720"/>
        </w:tabs>
        <w:spacing w:after="0"/>
        <w:ind w:left="720"/>
        <w:contextualSpacing w:val="0"/>
      </w:pPr>
      <w:bookmarkStart w:id="5600" w:name="_Toc108435077"/>
      <w:bookmarkStart w:id="5601" w:name="_Toc108436807"/>
      <w:bookmarkStart w:id="5602" w:name="_Toc108525513"/>
      <w:bookmarkStart w:id="5603" w:name="_Toc108528368"/>
      <w:bookmarkStart w:id="5604" w:name="_Toc118065284"/>
      <w:bookmarkStart w:id="5605" w:name="_Toc118068105"/>
      <w:bookmarkStart w:id="5606" w:name="_Toc118071095"/>
      <w:bookmarkStart w:id="5607" w:name="_Toc118209255"/>
      <w:bookmarkStart w:id="5608" w:name="_Toc118213182"/>
      <w:bookmarkStart w:id="5609" w:name="_Toc120097416"/>
      <w:bookmarkStart w:id="5610" w:name="_Toc120100652"/>
      <w:bookmarkStart w:id="5611" w:name="_Toc108435078"/>
      <w:bookmarkStart w:id="5612" w:name="_Toc108436808"/>
      <w:bookmarkStart w:id="5613" w:name="_Toc108525514"/>
      <w:bookmarkStart w:id="5614" w:name="_Toc108528369"/>
      <w:bookmarkStart w:id="5615" w:name="_Toc118065285"/>
      <w:bookmarkStart w:id="5616" w:name="_Toc118068106"/>
      <w:bookmarkStart w:id="5617" w:name="_Toc118071096"/>
      <w:bookmarkStart w:id="5618" w:name="_Toc118209256"/>
      <w:bookmarkStart w:id="5619" w:name="_Toc118213183"/>
      <w:bookmarkStart w:id="5620" w:name="_Toc120097417"/>
      <w:bookmarkStart w:id="5621" w:name="_Toc120100653"/>
      <w:bookmarkStart w:id="5622" w:name="_Toc108435079"/>
      <w:bookmarkStart w:id="5623" w:name="_Toc108436809"/>
      <w:bookmarkStart w:id="5624" w:name="_Toc108525515"/>
      <w:bookmarkStart w:id="5625" w:name="_Toc108528370"/>
      <w:bookmarkStart w:id="5626" w:name="_Toc118065286"/>
      <w:bookmarkStart w:id="5627" w:name="_Toc118068107"/>
      <w:bookmarkStart w:id="5628" w:name="_Toc118071097"/>
      <w:bookmarkStart w:id="5629" w:name="_Toc118209257"/>
      <w:bookmarkStart w:id="5630" w:name="_Toc118213184"/>
      <w:bookmarkStart w:id="5631" w:name="_Toc120097418"/>
      <w:bookmarkStart w:id="5632" w:name="_Toc120100654"/>
      <w:bookmarkStart w:id="5633" w:name="_Toc44010631"/>
      <w:bookmarkStart w:id="5634" w:name="_Toc59456533"/>
      <w:bookmarkStart w:id="5635" w:name="_Toc217652538"/>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r w:rsidRPr="00901A60">
        <w:t>Пример XML</w:t>
      </w:r>
      <w:bookmarkEnd w:id="5633"/>
      <w:bookmarkEnd w:id="5634"/>
      <w:bookmarkEnd w:id="5635"/>
      <w:r w:rsidRPr="00901A60">
        <w:t xml:space="preserve"> </w:t>
      </w:r>
    </w:p>
    <w:p w14:paraId="05D488E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&lt;?xml version="1.0" encoding="UTF-8"?&gt; </w:t>
      </w:r>
    </w:p>
    <w:p w14:paraId="4594BF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&lt;soapenv:Envelope xmlns:soapenv="http://schemas.xmlsoap.org/soap/envelope/" xmlns:wsu="http://docs.oasis-open.org/wss/2004/01/oasis-200401-wss-wssecurity-utility-1.0.xsd" xmlns:wsse="http://docs.oasis-open.org/wss/2004/01/oasis-200401-wss-wssecurity-secext-1.0.xsd"&gt;</w:t>
      </w:r>
    </w:p>
    <w:p w14:paraId="767F1F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&lt;env:Header xmlns:env="http://schemas.xmlsoap.org/soap/envelope/"&gt;&lt;wsse:Security wsu:Id="Id-sec-f9cb3040b7ca31cd7876d625c632e1aed304"&gt;</w:t>
      </w:r>
    </w:p>
    <w:p w14:paraId="05D5C56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Id="Id-sig-b9199ca934cfa91bcff69e807d7b0dbd26f6"&gt;</w:t>
      </w:r>
    </w:p>
    <w:p w14:paraId="7503D2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2EBD7A8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&lt;CanonicalizationMethod Algorithm="http://www.w3.org/2001/10/xml-exc-c14n#"/&gt;</w:t>
      </w:r>
    </w:p>
    <w:p w14:paraId="361315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&lt;SignatureMethod Algorithm="http://www.w3.org/2001/04/xmldsig-more#gostr34102001-gostr3411"/&gt;</w:t>
      </w:r>
    </w:p>
    <w:p w14:paraId="153C8F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URI="#Id-wssecdata-29cef34e3106063e64fead91c94aeda97ff4" Id="Id-dataref-ea575c0bb2c994b98298d2c77dcd5a7dbaa1"&gt;</w:t>
      </w:r>
    </w:p>
    <w:p w14:paraId="4F606E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418BA7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25AC792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64B1B1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0FFA1D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&lt;DigestValue&gt;4bqC9/3OSJqEHDz00XLzUf29YFcetigx2jr08qUp7fQ=&lt;/DigestValue&gt;</w:t>
      </w:r>
    </w:p>
    <w:p w14:paraId="093C48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68AF10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Type="http://www.w3.org/TR/2002/REC-xmldsig-core-20020212/xmldsig-core-schema.xsd#X509Data" URI="#Id-keyinfo-11712390bc17243d110193ac033f54873ad8" Id="Id-keyinforef-ac3c6eb29c9af1964819db52ec661b26c339"&gt;</w:t>
      </w:r>
    </w:p>
    <w:p w14:paraId="1F1097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5A9431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024A5D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79E487E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4F3E37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&lt;DigestValue&gt;+0q515JTexjW0go5SdPl7+ydqXUKST91N44lIbXt8Yo=&lt;/DigestValue&gt;</w:t>
      </w:r>
    </w:p>
    <w:p w14:paraId="20D6D7B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6D1E6DA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 URI="#Id-sp-4179cfd1e4ba9c0aaed70450fc3c741c9c08" Id="Id-ref-cb8cc265f168034494eca1c25ec74bf9433c"&gt;</w:t>
      </w:r>
    </w:p>
    <w:p w14:paraId="4362A3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3A18C0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 Algorithm="http://www.w3.org/2001/10/xml-exc-c14n#"/&gt;</w:t>
      </w:r>
    </w:p>
    <w:p w14:paraId="6295C3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&lt;/Transforms&gt;</w:t>
      </w:r>
    </w:p>
    <w:p w14:paraId="267AFA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&lt;DigestMethod Algorithm="http://www.w3.org/2001/04/xmldsig-more#gostr3411"/&gt;</w:t>
      </w:r>
    </w:p>
    <w:p w14:paraId="56E5B5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&lt;DigestValue&gt;f10/P/MZ5W1AwvdMPGkqpWfYGkK10xUw6SycuQIgFIc=&lt;/DigestValue&gt;</w:t>
      </w:r>
    </w:p>
    <w:p w14:paraId="4577DA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&lt;/Reference&gt;</w:t>
      </w:r>
    </w:p>
    <w:p w14:paraId="21F72E5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&lt;/SignedInfo&gt;</w:t>
      </w:r>
    </w:p>
    <w:p w14:paraId="22BA05C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&lt;SignatureValue&gt;Xg8mlCU46QdjuUgHR/GFI13DKE7tfRDOphsVyNpFnxC/Sa2XnEuGBKeW7azroY19</w:t>
      </w:r>
    </w:p>
    <w:p w14:paraId="557D011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3u7EHXe4dKfnrJ7k7Eq5+A==&lt;/SignatureValue&gt;</w:t>
      </w:r>
    </w:p>
    <w:p w14:paraId="379F4F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75B1500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2E57F2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 xmlns="http://uri.etsi.org/01903/v1.4.1#" Target="Id-sig-b9199ca934cfa91bcff69e807d7b0dbd26f6"&gt;</w:t>
      </w:r>
    </w:p>
    <w:p w14:paraId="7EF8A65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 Id="Id-sp-4179cfd1e4ba9c0aaed70450fc3c741c9c08"&gt;</w:t>
      </w:r>
    </w:p>
    <w:p w14:paraId="2411E3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&lt;SignedSignatureProperties Id="Id-ssp-408cecc6a155b8a0f2850e81d5f57496bb2b"/&gt;</w:t>
      </w:r>
    </w:p>
    <w:p w14:paraId="5D551A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&lt;/SignedProperties&gt;</w:t>
      </w:r>
    </w:p>
    <w:p w14:paraId="24E4C4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&lt;/QualifyingProperties&gt;</w:t>
      </w:r>
    </w:p>
    <w:p w14:paraId="7765C0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&lt;/Object&gt;</w:t>
      </w:r>
    </w:p>
    <w:p w14:paraId="158972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54F5E7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CVNlcnZlciBDQTEgMB4GCSqGSIb3DQEJARYRdWNfZmtAcm9za2F6bmEucnUxHDAa</w:t>
      </w:r>
    </w:p>
    <w:p w14:paraId="78C89B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BgNVBAgMEzc3INCzLiDQnNC+0YHQutCy0LAxGjAYBggqhQMDgQMBARIMMDA3NzEw</w:t>
      </w:r>
    </w:p>
    <w:p w14:paraId="431196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NTY4NzYwMRgwFgYFKoUDZAESDTEwNDc3OTcwMTk4MzAxLDAqBgNVBAkMI9GD0LvQ</w:t>
      </w:r>
    </w:p>
    <w:p w14:paraId="14CD654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uNGG0LAg0JjQu9GM0LjQvdC60LAsINC00L7QvCA3MRUwEwYDVQQHDAzQnNC+0YHQ</w:t>
      </w:r>
    </w:p>
    <w:p w14:paraId="26B227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utCy0LAxCzAJBgNVBAYTAlJVMTgwNgYDVQQKDC/QpNC10LTQtdGA0LDQu9GM0L3Q</w:t>
      </w:r>
    </w:p>
    <w:p w14:paraId="1B98F5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vtC1INC60LDQt9C90LDRh9C10LnRgdGC0LLQvjE/MD0GA1UEAww20KPQpiDQpNC1</w:t>
      </w:r>
    </w:p>
    <w:p w14:paraId="55FFD6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0LTQtdGA0LDQu9GM0L3QvtCz0L4g0LrQsNC30L3QsNGH0LXQudGB0YLQstCwMB4X</w:t>
      </w:r>
    </w:p>
    <w:p w14:paraId="52D07C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DTE2MDQwNzA4MTExMFoXDTE3MDcwNzA4MTExMFowggITMRYwFAYFKoUDZAMSCzEy</w:t>
      </w:r>
    </w:p>
    <w:p w14:paraId="233370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MzQ1Njc4OTAxMRgwFgYFKoUDZAESDTAxMjM0NTY3ODkxMjMxGjAYBggqhQMDgQMB</w:t>
      </w:r>
    </w:p>
    <w:p w14:paraId="078070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ARIMMDAxMjM0NTY3ODkwMSYwJAYJKoZIhvcNAQkBFhduLm5hZ292aXRzeW5AaW5m</w:t>
      </w:r>
    </w:p>
    <w:p w14:paraId="6575D7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b3NlYy5ydTELMAkGA1UEBhMCUlUxHDAaBgNVBAgMEzc3INCzLiDQnNC+0YHQutCy</w:t>
      </w:r>
    </w:p>
    <w:p w14:paraId="74CBAD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0LAxFTATBgNVBAcMDNCc0L7RgdC60LLQsDE4MDYGA1UECgwv0KTQtdC00LXRgNCw</w:t>
      </w:r>
    </w:p>
    <w:p w14:paraId="44DE8C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0LvRjNC90L7QtSDQutCw0LfQvdCw0YfQtdC50YHRgtCy0L4xNDAyBgNVBAsMK9GC</w:t>
      </w:r>
    </w:p>
    <w:p w14:paraId="28D1BEB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0LXRgdGC0L7QstC+0LUg0L/QvtC00YDQsNC30LTQtdC70LXQvdC40LUxHDAaBgNV</w:t>
      </w:r>
    </w:p>
    <w:p w14:paraId="118E18B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BCoME2PQtdGA0YLQuNGE0LjQutCw0YIxGTAXBgNVBAQMENCi0LXRgdGC0L7QstGL</w:t>
      </w:r>
    </w:p>
    <w:p w14:paraId="135630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0LkxPTA7BgNVBAwMNNCi0LXRgdGC0L7QstGL0Lkg0YHQtdGA0YLQuNGE0LjQutCw</w:t>
      </w:r>
    </w:p>
    <w:p w14:paraId="6C9204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0YIg0L/QvtC00L/QuNGB0LgxQTA/BgkqhkiG9w0BCQIMMklOTlw9MDEyMzQ1Njc4</w:t>
      </w:r>
    </w:p>
    <w:p w14:paraId="38C6ED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OS9LUFBcPTEyMzQ1Njc4OS9PR1JOXD0wMTIzNDU2Nzg5MTIzMS4wLAYDVQQDDCXQ</w:t>
      </w:r>
    </w:p>
    <w:p w14:paraId="4291F67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otC10YHRgtC+0LLRi9C5INGB0LXRgNGC0LjRhNC40LrQsNGCMGMwHAYGKoUDAgIT</w:t>
      </w:r>
    </w:p>
    <w:p w14:paraId="74A9A24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MBIGByqFAwICJAAGByqFAwICHgEDQwAEQM/mE38gcSmh2U183WL3aPaP3tJu0vTq</w:t>
      </w:r>
    </w:p>
    <w:p w14:paraId="2AC25BB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CndMDcb72IGcv8nO7QkaqnFwXrkt6zScdQlQgUX78ct0+jNJa7ZIdLGjggRJMIIE</w:t>
      </w:r>
    </w:p>
    <w:p w14:paraId="7D45A6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RTAMBgNVHRMBAf8EAjAAMB0GA1UdIAQWMBQwCAYGKoUDZHEBMAgGBiqFA2RxAjBN</w:t>
      </w:r>
    </w:p>
    <w:p w14:paraId="740D30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BgUqhQNkbwREDELQmtGA0LjQv9GC0L7Qn9GA0L4gQ1NQICjQstC10YDRgdC40Y8g</w:t>
      </w:r>
    </w:p>
    <w:p w14:paraId="390BA1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My42KSAo0LjRgdC/0L7Qu9C90LXQvdC40LUgMikwggFhBgUqhQNkcASCAVYwggFS</w:t>
      </w:r>
    </w:p>
    <w:p w14:paraId="0E50F1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DEQi0JrRgNC40L/RgtC+0J/RgNC+IENTUCIgKNCy0LXRgNGB0LjRjyAzLjYpICjQ</w:t>
      </w:r>
    </w:p>
    <w:p w14:paraId="525419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uNGB0L/QvtC70L3QtdC90LjQtSAyKQxoItCf0YDQvtCz0YDQsNC80LzQvdC+LdCw</w:t>
      </w:r>
    </w:p>
    <w:p w14:paraId="7F6D5C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0L/Qv9Cw0YDQsNGC0L3Ri9C5INC60L7QvNC/0LvQtdC60YEgItCu0L3QuNGB0LXR</w:t>
      </w:r>
    </w:p>
    <w:p w14:paraId="218574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gNGCLdCT0J7QodCiIi4g0JLQtdGA0YHQuNGPIDIuMSIMT9Ch0LXRgNGC0LjRhNC4</w:t>
      </w:r>
    </w:p>
    <w:p w14:paraId="17D6314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0LrQsNGCINGB0L7QvtGC0LLQtdGC0YHRgtCy0LjRjyDihJYg0KHQpC8xMjQtMjcz</w:t>
      </w:r>
    </w:p>
    <w:p w14:paraId="0F2E21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OCDQvtGCIDAxLjA3LjIwMTUMT9Ch0LXRgNGC0LjRhNC40LrQsNGCINGB0L7QvtGC</w:t>
      </w:r>
    </w:p>
    <w:p w14:paraId="77BAA8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0LLQtdGC0YHRgtCy0LjRjyDihJYg0KHQpC8xMjgtMjE3NSDQvtGCIDIwLjA2LjIw</w:t>
      </w:r>
    </w:p>
    <w:p w14:paraId="4ED5FD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MTMwDgYDVR0PAQH/BAQDAgTwMBMGA1UdJQQMMAoGCCsGAQUFBwMDMCsGA1UdEAQk</w:t>
      </w:r>
    </w:p>
    <w:p w14:paraId="025935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MCKADzIwMTYwNDA3MDgwNDI4WoEPMjAxNzA3MDcwODA0MjhaMIIBjwYDVR0jBIIB</w:t>
      </w:r>
    </w:p>
    <w:p w14:paraId="335E04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hjCCAYKAFJ5xDg/atAEoXz/iy49lFZcCR4yroYIBZaSCAWEwggFdMRgwFgYJKoZI</w:t>
      </w:r>
    </w:p>
    <w:p w14:paraId="38DB46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hvcNAQkCEwlTZXJ2ZXIgQ0ExIDAeBgkqhkiG9w0BCQEWEXVjX2ZrQHJvc2them5h</w:t>
      </w:r>
    </w:p>
    <w:p w14:paraId="4F1E034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LnJ1MRwwGgYDVQQIDBM3NyDQsy4g0JzQvtGB0LrQstCwMRowGAYIKoUDA4EDAQES</w:t>
      </w:r>
    </w:p>
    <w:p w14:paraId="4D70A9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DDAwNzcxMDU2ODc2MDEYMBYGBSqFA2QBEg0xMDQ3Nzk3MDE5ODMwMSwwKgYDVQQJ</w:t>
      </w:r>
    </w:p>
    <w:p w14:paraId="763057E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DCPRg9C70LjRhtCwINCY0LvRjNC40L3QutCwLCDQtNC+0LwgNzEVMBMGA1UEBwwM</w:t>
      </w:r>
    </w:p>
    <w:p w14:paraId="37A9E9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0JzQvtGB0LrQstCwMQswCQYDVQQGEwJSVTE4MDYGA1UECgwv0KTQtdC00LXRgNCw</w:t>
      </w:r>
    </w:p>
    <w:p w14:paraId="0C615C2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0LvRjNC90L7QtSDQutCw0LfQvdCw0YfQtdC50YHRgtCy0L4xPzA9BgNVBAMMNtCj</w:t>
      </w:r>
    </w:p>
    <w:p w14:paraId="0E18EA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0KYg0KTQtdC00LXRgNCw0LvRjNC90L7Qs9C+INC60LDQt9C90LDRh9C10LnRgdGC</w:t>
      </w:r>
    </w:p>
    <w:p w14:paraId="6CE47D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0LLQsIIBATBeBgNVHR8EVzBVMCmgJ6AlhiNodHRwOi8vY3JsLnJvc2them5hLnJ1</w:t>
      </w:r>
    </w:p>
    <w:p w14:paraId="14AF97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L2NybC9mazAxLmNybDAooCagJIYiaHR0cDovL2NybC5mc2ZrLmxvY2FsL2NybC9m</w:t>
      </w:r>
    </w:p>
    <w:p w14:paraId="2F5E85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azAxLmNybDAdBgNVHQ4EFgQUt0m7wwTPyJQ+5TDMkq5Z0WnD5vQwCAYGKoUDAgID</w:t>
      </w:r>
    </w:p>
    <w:p w14:paraId="5844F7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A0EAReUQeQpqERyFF5XRWG8RnguKCWvPIQOt26PZmVTccxOXVHwZyI0rqdcQ2i4L</w:t>
      </w:r>
    </w:p>
    <w:p w14:paraId="68C822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p87xs4bqOAO1BwhmKL/TsoC4pA==&lt;/wsse:BinarySecurityToken&gt;&lt;/wsse:Security&gt;&lt;/env:Header&gt;</w:t>
      </w:r>
    </w:p>
    <w:p w14:paraId="60D96C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&lt;env:Body xmlns:env="http://schemas.xmlsoap.org/soap/envelope/" wsu:Id="Id-wssecdata-29cef34e3106063e64fead91c94aeda97ff4"&gt;</w:t>
      </w:r>
    </w:p>
    <w:p w14:paraId="1011D9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&lt;transferDocumentRequest xmlns:typ="http://www.roskazna.ru/eb/services/transferDocumentService/types" xmlns="http://www.roskazna.ru/eb/services/transferDocumentService/types" versionId="1.0"&gt;</w:t>
      </w:r>
    </w:p>
    <w:p w14:paraId="17D3D8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3537D8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&lt;typ:packageId&gt;e8bf66bf-9cf1-47f1-a48b-394d18467fe3&lt;/typ:packageId&gt;</w:t>
      </w:r>
    </w:p>
    <w:p w14:paraId="3A69F2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&lt;typ:senderSystemId&gt;EXP&lt;/typ:senderSystemId&gt;</w:t>
      </w:r>
    </w:p>
    <w:p w14:paraId="0D86140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&lt;typ:targetSystemId&gt;PFHD&lt;/typ:targetSystemId&gt;</w:t>
      </w:r>
    </w:p>
    <w:p w14:paraId="6BBBB8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&lt;typ:documentType&gt;VLS_REPORT_0531783&lt;/typ:documentType&gt;</w:t>
      </w:r>
    </w:p>
    <w:p w14:paraId="1BA86D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&lt;typ:documentGuid&gt;8ac0f4a9-2424-4822-87dc-ce8d1aa70482&lt;/typ:documentGuid&gt;</w:t>
      </w:r>
    </w:p>
    <w:p w14:paraId="2784AC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r>
      <w:r w:rsidRPr="00901A60">
        <w:rPr>
          <w:rFonts w:cs="Courier New"/>
          <w:sz w:val="20"/>
        </w:rPr>
        <w:tab/>
        <w:t>&lt;typ:creationDateTime&gt;2023-01-03T16:46:07.689+04:00&lt;/typ:creationDateTime&gt;</w:t>
      </w:r>
    </w:p>
    <w:p w14:paraId="27D170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28D35A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name="tofkCode" value="9500"/&gt;</w:t>
      </w:r>
    </w:p>
    <w:p w14:paraId="4F3CC9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name="SRCode_GRBS" value="00100092"/&gt;</w:t>
      </w:r>
    </w:p>
    <w:p w14:paraId="6A0208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 name="versionId" value="1.0"/&gt;</w:t>
      </w:r>
    </w:p>
    <w:p w14:paraId="6B0CE5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&lt;/typ:params&gt;</w:t>
      </w:r>
    </w:p>
    <w:p w14:paraId="68C67E4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&lt;/typ:header&gt;</w:t>
      </w:r>
    </w:p>
    <w:p w14:paraId="21E7AE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&lt;typ:document&gt;</w:t>
      </w:r>
    </w:p>
    <w:p w14:paraId="5017B7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&lt;self:VLS_REPORT_0531783 metaType="formular"  versionID="1.0" xsi:schemaLocation="http://www.roskazna.ru/eb/domain/VLS_REPORT_0531783/formular formulars.xsd" xmlns:self="http://www.roskazna.ru/eb/domain/VLS_REPORT_0531783/formular" xmlns:xsi="http://www.w3.org/2001/XMLSchema-instance"&gt;</w:t>
      </w:r>
    </w:p>
    <w:p w14:paraId="38E245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&lt;TtlPrt_RT_FORMCODE&gt;0531749&lt;/TtlPrt_RT_FORMCODE&gt;</w:t>
      </w:r>
    </w:p>
    <w:p w14:paraId="5B8C3E8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&lt;TtlPrt_DctDt&gt;2023-01-01&lt;/TtlPrt_DctDt&gt;</w:t>
      </w:r>
    </w:p>
    <w:p w14:paraId="2E46B1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&lt;TtlPrt_RT_ACCOUNTNUM&gt;10951001770&lt;/TtlPrt_RT_ACCOUNTNUM&gt;</w:t>
      </w:r>
    </w:p>
    <w:p w14:paraId="6910B4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&lt;TtlPrt_report_type_flag&gt;Итоговый&lt;/TtlPrt_report_type_flag&gt;</w:t>
      </w:r>
    </w:p>
    <w:p w14:paraId="40F31F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49F99A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lastRenderedPageBreak/>
        <w:tab/>
      </w:r>
      <w:r w:rsidRPr="00901A60">
        <w:rPr>
          <w:rFonts w:cs="Courier New"/>
          <w:sz w:val="20"/>
          <w:lang w:val="ru-RU"/>
        </w:rPr>
        <w:tab/>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079D3D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&lt;Cd&gt;1500&lt;/Cd&gt;</w:t>
      </w:r>
    </w:p>
    <w:p w14:paraId="3649EF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4D7FE7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&lt;TtlPrt_IPBS&gt;</w:t>
      </w:r>
    </w:p>
    <w:p w14:paraId="3ECED3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&gt;450Ж1263&lt;/</w:t>
      </w:r>
      <w:r w:rsidRPr="00901A60">
        <w:rPr>
          <w:rFonts w:cs="Courier New"/>
          <w:sz w:val="20"/>
        </w:rPr>
        <w:t>Cd</w:t>
      </w:r>
      <w:r w:rsidRPr="00901A60">
        <w:rPr>
          <w:rFonts w:cs="Courier New"/>
          <w:sz w:val="20"/>
          <w:lang w:val="ru-RU"/>
        </w:rPr>
        <w:t>&gt;</w:t>
      </w:r>
    </w:p>
    <w:p w14:paraId="1F96CA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&gt;Общество с ограниченной ответственностью "СИТИКОТОРГ"&lt;/</w:t>
      </w:r>
      <w:r w:rsidRPr="00901A60">
        <w:rPr>
          <w:rFonts w:cs="Courier New"/>
          <w:sz w:val="20"/>
        </w:rPr>
        <w:t>Nm</w:t>
      </w:r>
      <w:r w:rsidRPr="00901A60">
        <w:rPr>
          <w:rFonts w:cs="Courier New"/>
          <w:sz w:val="20"/>
          <w:lang w:val="ru-RU"/>
        </w:rPr>
        <w:t>&gt;</w:t>
      </w:r>
    </w:p>
    <w:p w14:paraId="76E44BA5" w14:textId="77777777" w:rsidR="006310AA" w:rsidRPr="00F15C7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F15C71">
        <w:rPr>
          <w:rFonts w:cs="Courier New"/>
          <w:sz w:val="20"/>
          <w:lang w:val="ru-RU"/>
        </w:rPr>
        <w:t>&lt;/</w:t>
      </w:r>
      <w:r w:rsidRPr="00901A60">
        <w:rPr>
          <w:rFonts w:cs="Courier New"/>
          <w:sz w:val="20"/>
        </w:rPr>
        <w:t>TtlPrt</w:t>
      </w:r>
      <w:r w:rsidRPr="00F15C71">
        <w:rPr>
          <w:rFonts w:cs="Courier New"/>
          <w:sz w:val="20"/>
          <w:lang w:val="ru-RU"/>
        </w:rPr>
        <w:t>_</w:t>
      </w:r>
      <w:r w:rsidRPr="00901A60">
        <w:rPr>
          <w:rFonts w:cs="Courier New"/>
          <w:sz w:val="20"/>
        </w:rPr>
        <w:t>IPBS</w:t>
      </w:r>
      <w:r w:rsidRPr="00F15C71">
        <w:rPr>
          <w:rFonts w:cs="Courier New"/>
          <w:sz w:val="20"/>
          <w:lang w:val="ru-RU"/>
        </w:rPr>
        <w:t>&gt;</w:t>
      </w:r>
    </w:p>
    <w:p w14:paraId="2F36F865" w14:textId="77777777" w:rsidR="006310AA" w:rsidRPr="00F15C7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F15C71">
        <w:rPr>
          <w:rFonts w:cs="Courier New"/>
          <w:sz w:val="20"/>
          <w:lang w:val="ru-RU"/>
        </w:rPr>
        <w:tab/>
        <w:t>&lt;</w:t>
      </w:r>
      <w:r w:rsidRPr="00901A60">
        <w:rPr>
          <w:rFonts w:cs="Courier New"/>
          <w:sz w:val="20"/>
        </w:rPr>
        <w:t>TtlPrt</w:t>
      </w:r>
      <w:r w:rsidRPr="00F15C71">
        <w:rPr>
          <w:rFonts w:cs="Courier New"/>
          <w:sz w:val="20"/>
          <w:lang w:val="ru-RU"/>
        </w:rPr>
        <w:t>_</w:t>
      </w:r>
      <w:r w:rsidRPr="00901A60">
        <w:rPr>
          <w:rFonts w:cs="Courier New"/>
          <w:sz w:val="20"/>
        </w:rPr>
        <w:t>RBS</w:t>
      </w:r>
      <w:r w:rsidRPr="00F15C71">
        <w:rPr>
          <w:rFonts w:cs="Courier New"/>
          <w:sz w:val="20"/>
          <w:lang w:val="ru-RU"/>
        </w:rPr>
        <w:t>&gt;</w:t>
      </w:r>
    </w:p>
    <w:p w14:paraId="6AE4137B" w14:textId="77777777" w:rsidR="006310AA" w:rsidRPr="00F15C7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F15C71">
        <w:rPr>
          <w:rFonts w:cs="Courier New"/>
          <w:sz w:val="20"/>
          <w:lang w:val="ru-RU"/>
        </w:rPr>
        <w:tab/>
      </w:r>
      <w:r w:rsidRPr="00F15C71">
        <w:rPr>
          <w:rFonts w:cs="Courier New"/>
          <w:sz w:val="20"/>
          <w:lang w:val="ru-RU"/>
        </w:rPr>
        <w:tab/>
        <w:t>&lt;</w:t>
      </w:r>
      <w:r w:rsidRPr="00901A60">
        <w:rPr>
          <w:rFonts w:cs="Courier New"/>
          <w:sz w:val="20"/>
        </w:rPr>
        <w:t>Cd</w:t>
      </w:r>
      <w:r w:rsidRPr="00F15C71">
        <w:rPr>
          <w:rFonts w:cs="Courier New"/>
          <w:sz w:val="20"/>
          <w:lang w:val="ru-RU"/>
        </w:rPr>
        <w:t>&gt;97300371&lt;/</w:t>
      </w:r>
      <w:r w:rsidRPr="00901A60">
        <w:rPr>
          <w:rFonts w:cs="Courier New"/>
          <w:sz w:val="20"/>
        </w:rPr>
        <w:t>Cd</w:t>
      </w:r>
      <w:r w:rsidRPr="00F15C71">
        <w:rPr>
          <w:rFonts w:cs="Courier New"/>
          <w:sz w:val="20"/>
          <w:lang w:val="ru-RU"/>
        </w:rPr>
        <w:t>&gt;</w:t>
      </w:r>
    </w:p>
    <w:p w14:paraId="4ACC38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F15C71">
        <w:rPr>
          <w:rFonts w:cs="Courier New"/>
          <w:sz w:val="20"/>
          <w:lang w:val="ru-RU"/>
        </w:rPr>
        <w:tab/>
      </w:r>
      <w:r w:rsidRPr="00F15C71">
        <w:rPr>
          <w:rFonts w:cs="Courier New"/>
          <w:sz w:val="20"/>
          <w:lang w:val="ru-RU"/>
        </w:rPr>
        <w:tab/>
      </w:r>
      <w:r w:rsidRPr="00901A60">
        <w:rPr>
          <w:rFonts w:cs="Courier New"/>
          <w:sz w:val="20"/>
          <w:lang w:val="ru-RU"/>
        </w:rPr>
        <w:t>&lt;</w:t>
      </w:r>
      <w:r w:rsidRPr="00901A60">
        <w:rPr>
          <w:rFonts w:cs="Courier New"/>
          <w:sz w:val="20"/>
        </w:rPr>
        <w:t>Nm</w:t>
      </w:r>
      <w:r w:rsidRPr="00901A60">
        <w:rPr>
          <w:rFonts w:cs="Courier New"/>
          <w:sz w:val="20"/>
          <w:lang w:val="ru-RU"/>
        </w:rPr>
        <w:t>&gt;Администрация Московского района города Чебоксары Чувашской Республики&lt;/</w:t>
      </w:r>
      <w:r w:rsidRPr="00901A60">
        <w:rPr>
          <w:rFonts w:cs="Courier New"/>
          <w:sz w:val="20"/>
        </w:rPr>
        <w:t>Nm</w:t>
      </w:r>
      <w:r w:rsidRPr="00901A60">
        <w:rPr>
          <w:rFonts w:cs="Courier New"/>
          <w:sz w:val="20"/>
          <w:lang w:val="ru-RU"/>
        </w:rPr>
        <w:t>&gt;</w:t>
      </w:r>
    </w:p>
    <w:p w14:paraId="17AF49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&lt;/TtlPrt_RBS&gt;</w:t>
      </w:r>
    </w:p>
    <w:p w14:paraId="3A977F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610002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&lt;Cd&gt;092&lt;/Cd&gt;</w:t>
      </w:r>
    </w:p>
    <w:p w14:paraId="586F2E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3C4D07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72205F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5F01DC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&gt;15020001&lt;/</w:t>
      </w:r>
      <w:r w:rsidRPr="00901A60">
        <w:rPr>
          <w:rFonts w:cs="Courier New"/>
          <w:sz w:val="20"/>
        </w:rPr>
        <w:t>Cd</w:t>
      </w:r>
      <w:r w:rsidRPr="00901A60">
        <w:rPr>
          <w:rFonts w:cs="Courier New"/>
          <w:sz w:val="20"/>
          <w:lang w:val="ru-RU"/>
        </w:rPr>
        <w:t>&gt;</w:t>
      </w:r>
    </w:p>
    <w:p w14:paraId="657FEC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&gt;Республиканский бюджет Чувашской Республики&lt;/</w:t>
      </w:r>
      <w:r w:rsidRPr="00901A60">
        <w:rPr>
          <w:rFonts w:cs="Courier New"/>
          <w:sz w:val="20"/>
        </w:rPr>
        <w:t>Nm</w:t>
      </w:r>
      <w:r w:rsidRPr="00901A60">
        <w:rPr>
          <w:rFonts w:cs="Courier New"/>
          <w:sz w:val="20"/>
          <w:lang w:val="ru-RU"/>
        </w:rPr>
        <w:t>&gt;</w:t>
      </w:r>
    </w:p>
    <w:p w14:paraId="77A0D0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6F67DA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7E3488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406B59E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716456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31694B7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CdOKTMO</w:t>
      </w:r>
      <w:r w:rsidRPr="00901A60">
        <w:rPr>
          <w:rFonts w:cs="Courier New"/>
          <w:sz w:val="20"/>
          <w:lang w:val="ru-RU"/>
        </w:rPr>
        <w:t>&gt;</w:t>
      </w:r>
    </w:p>
    <w:p w14:paraId="2F804F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&lt;TtlPrt_SECRECY code="0" value="Несекретно"/&gt;</w:t>
      </w:r>
    </w:p>
    <w:p w14:paraId="686C0C6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&lt;R_783_G_S1_D&gt;</w:t>
      </w:r>
    </w:p>
    <w:p w14:paraId="1423DAC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3E8DC4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&lt;G_S1_D_C1&gt;09201021063501420212&lt;/G_S1_D_C1&gt;</w:t>
      </w:r>
    </w:p>
    <w:p w14:paraId="5FA863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&lt;G_S1_D_C2&gt;100.00&lt;/G_S1_D_C2&gt;</w:t>
      </w:r>
    </w:p>
    <w:p w14:paraId="59EF82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&lt;G_S1_D_C3&gt;100.00&lt;/G_S1_D_C3&gt;</w:t>
      </w:r>
    </w:p>
    <w:p w14:paraId="545BA0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&lt;G_S1_D_C4&gt;100.00&lt;/G_S1_D_C4&gt;</w:t>
      </w:r>
    </w:p>
    <w:p w14:paraId="5A2B3DE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&lt;G_S1_D_C4_2&gt;100.00&lt;/G_S1_D_C4_2&gt;</w:t>
      </w:r>
    </w:p>
    <w:p w14:paraId="47F2AA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&lt;G_S1_D_C5&gt;100.00&lt;/G_S1_D_C5&gt;</w:t>
      </w:r>
    </w:p>
    <w:p w14:paraId="437DF3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&lt;G_S1_D_C5_2&gt;100.00&lt;/G_S1_D_C5_2&gt;</w:t>
      </w:r>
    </w:p>
    <w:p w14:paraId="51F6F1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&lt;G_S1_D_C6&gt;100.00&lt;/G_S1_D_C6&gt;</w:t>
      </w:r>
    </w:p>
    <w:p w14:paraId="099009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&lt;G_S1_D_C6_2&gt;100.00&lt;/G_S1_D_C6_2&gt;</w:t>
      </w:r>
    </w:p>
    <w:p w14:paraId="75C34A4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&lt;G_S1_D_C8&gt;100.00&lt;/G_S1_D_C8&gt;</w:t>
      </w:r>
    </w:p>
    <w:p w14:paraId="6006B4A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&lt;G_S1_D_C8_2&gt;100.00&lt;/G_S1_D_C8_2&gt;</w:t>
      </w:r>
    </w:p>
    <w:p w14:paraId="7C4C6F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&lt;G_S1_D_C9&gt;100.00&lt;/G_S1_D_C9&gt;</w:t>
      </w:r>
    </w:p>
    <w:p w14:paraId="1B4F71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&lt;G_S1_D_C9_2&gt;100.00&lt;/G_S1_D_C9_2&gt;</w:t>
      </w:r>
    </w:p>
    <w:p w14:paraId="51B7487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7F64A0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&lt;/R_783_G_S1_D&gt;</w:t>
      </w:r>
    </w:p>
    <w:p w14:paraId="526A63B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&lt;R_G_S1_F_R2&gt;100.00&lt;/R_G_S1_F_R2&gt;</w:t>
      </w:r>
    </w:p>
    <w:p w14:paraId="568024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&lt;R_G_S1_F_R3&gt;100.00&lt;/R_G_S1_F_R3&gt;</w:t>
      </w:r>
    </w:p>
    <w:p w14:paraId="0CFD2F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&lt;R_G_S1_F_R4&gt;100.00&lt;/R_G_S1_F_R4&gt;</w:t>
      </w:r>
    </w:p>
    <w:p w14:paraId="681A14C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&lt;R_G_S1_F_R4_2&gt;100.00&lt;/R_G_S1_F_R4_2&gt;</w:t>
      </w:r>
    </w:p>
    <w:p w14:paraId="4B9BDA7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&lt;R_G_S1_F_R5&gt;100.00&lt;/R_G_S1_F_R5&gt;</w:t>
      </w:r>
    </w:p>
    <w:p w14:paraId="35195F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&lt;R_G_S1_F_R5_2&gt;100.00&lt;/R_G_S1_F_R5_2&gt;</w:t>
      </w:r>
    </w:p>
    <w:p w14:paraId="296DA7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&lt;R_G_S1_F_R6&gt;100.00&lt;/R_G_S1_F_R6&gt;</w:t>
      </w:r>
    </w:p>
    <w:p w14:paraId="6EB2F1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&lt;R_G_S1_F_R6_2&gt;100.00&lt;/R_G_S1_F_R6_2&gt;</w:t>
      </w:r>
    </w:p>
    <w:p w14:paraId="61EDE6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&lt;R_G_S1_F_R8&gt;100.00&lt;/R_G_S1_F_R8&gt;</w:t>
      </w:r>
    </w:p>
    <w:p w14:paraId="7EBCB4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&lt;R_G_S1_F_R8_2&gt;100.00&lt;/R_G_S1_F_R8_2&gt;</w:t>
      </w:r>
    </w:p>
    <w:p w14:paraId="286BEE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&lt;R_G_S1_F_R9&gt;100.00&lt;/R_G_S1_F_R9&gt;</w:t>
      </w:r>
    </w:p>
    <w:p w14:paraId="4FAFFB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&lt;R_G_S1_F_R9_2&gt;100.00&lt;/R_G_S1_F_R9_2&gt;</w:t>
      </w:r>
    </w:p>
    <w:p w14:paraId="2D4A6E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&lt;VSL_ListApp_Executor_SFP&gt;Иванов И.И.&lt;/VSL_ListApp_Executor_SFP&gt;</w:t>
      </w:r>
    </w:p>
    <w:p w14:paraId="1B7972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1D26BA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&lt;VSL_ListApp_Executor_TEL&gt;82135441&lt;/VSL_ListApp_Executor_TEL&gt;</w:t>
      </w:r>
    </w:p>
    <w:p w14:paraId="71C310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&lt;VSL_ListApp_Executor_Date&gt;2023-01-01&lt;/VSL_ListApp_Executor_Date&gt;</w:t>
      </w:r>
    </w:p>
    <w:p w14:paraId="63617D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2E196EE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20C032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086383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&lt;TtlPrt_DocNumber&gt;000000013&lt;/TtlPrt_DocNumber&gt;</w:t>
      </w:r>
    </w:p>
    <w:p w14:paraId="6CAC98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3461C0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251F32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&lt;/self:VLS_REPORT_0531783&gt;</w:t>
      </w:r>
    </w:p>
    <w:p w14:paraId="38CEB4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&lt;/typ:document&gt;</w:t>
      </w:r>
      <w:r w:rsidRPr="00901A60">
        <w:rPr>
          <w:rFonts w:cs="Courier New"/>
          <w:sz w:val="20"/>
        </w:rPr>
        <w:tab/>
      </w:r>
    </w:p>
    <w:p w14:paraId="6CE7903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&lt;/transferDocumentRequest&gt;</w:t>
      </w:r>
    </w:p>
    <w:p w14:paraId="0A9468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&lt;/env:Body&gt;</w:t>
      </w:r>
    </w:p>
    <w:p w14:paraId="7A6E14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 w:val="20"/>
        </w:rPr>
        <w:t>&lt;/soapenv:Envelope&gt;</w:t>
      </w:r>
    </w:p>
    <w:p w14:paraId="6C0E2C35" w14:textId="77777777" w:rsidR="006310AA" w:rsidRPr="00901A60" w:rsidRDefault="006310AA">
      <w:pPr>
        <w:widowControl w:val="0"/>
        <w:pBdr>
          <w:top w:val="single" w:sz="4" w:space="1" w:color="000000"/>
          <w:left w:val="single" w:sz="4" w:space="4" w:color="000000"/>
          <w:bottom w:val="single" w:sz="4" w:space="1" w:color="000000"/>
          <w:right w:val="single" w:sz="4" w:space="4" w:color="000000"/>
        </w:pBdr>
        <w:spacing w:before="120" w:after="60"/>
        <w:ind w:left="600" w:right="29"/>
        <w:jc w:val="left"/>
        <w:rPr>
          <w:rFonts w:ascii="Courier New" w:hAnsi="Courier New" w:cs="Courier New"/>
          <w:spacing w:val="-20"/>
          <w:sz w:val="22"/>
          <w:szCs w:val="22"/>
          <w:lang w:val="en-US"/>
        </w:rPr>
        <w:sectPr w:rsidR="006310AA" w:rsidRPr="00901A60">
          <w:footerReference w:type="default" r:id="rId18"/>
          <w:pgSz w:w="11906" w:h="16838"/>
          <w:pgMar w:top="1134" w:right="567" w:bottom="851" w:left="1701" w:header="708" w:footer="708" w:gutter="0"/>
          <w:cols w:space="708"/>
          <w:docGrid w:linePitch="360"/>
        </w:sectPr>
      </w:pPr>
    </w:p>
    <w:p w14:paraId="76C2E3DD" w14:textId="77777777" w:rsidR="006310AA" w:rsidRPr="00901A60" w:rsidRDefault="00F94B41" w:rsidP="00F94B41">
      <w:pPr>
        <w:pStyle w:val="1"/>
        <w:keepNext w:val="0"/>
        <w:pageBreakBefore w:val="0"/>
        <w:widowControl w:val="0"/>
        <w:numPr>
          <w:ilvl w:val="0"/>
          <w:numId w:val="79"/>
        </w:numPr>
        <w:jc w:val="both"/>
      </w:pPr>
      <w:bookmarkStart w:id="5636" w:name="_Toc59456534"/>
      <w:bookmarkStart w:id="5637" w:name="_Toc217652539"/>
      <w:r w:rsidRPr="00901A60">
        <w:lastRenderedPageBreak/>
        <w:t>Требования к составу информации при информационном взаимодействии между территориальными органами Федерального казначейства и главными администраторами источников финансирования дефицита бюджета</w:t>
      </w:r>
      <w:bookmarkEnd w:id="5636"/>
      <w:bookmarkEnd w:id="5637"/>
      <w:r w:rsidRPr="00901A60">
        <w:t xml:space="preserve"> </w:t>
      </w:r>
    </w:p>
    <w:p w14:paraId="2DAC83CE" w14:textId="25BB5099" w:rsidR="006310AA" w:rsidRPr="00901A60" w:rsidRDefault="00F94B41">
      <w:pPr>
        <w:pStyle w:val="ASFKNormal"/>
        <w:jc w:val="both"/>
        <w:rPr>
          <w:sz w:val="24"/>
        </w:rPr>
      </w:pPr>
      <w:r w:rsidRPr="00901A60">
        <w:rPr>
          <w:sz w:val="24"/>
          <w:szCs w:val="24"/>
        </w:rPr>
        <w:t xml:space="preserve">Для учета операций, осуществляемых главными администраторами источников финансирования дефицита бюджета (администраторами источников финансирования дефицита бюджета с полномочиями главного администратора) в рамках их бюджетных полномочий, используются документы, представленные в </w:t>
      </w:r>
      <w:r w:rsidR="00B72A30" w:rsidRPr="00901A60">
        <w:rPr>
          <w:sz w:val="24"/>
          <w:szCs w:val="24"/>
        </w:rPr>
        <w:t>таблице</w:t>
      </w:r>
      <w:r w:rsidRPr="00901A60">
        <w:rPr>
          <w:sz w:val="24"/>
          <w:szCs w:val="24"/>
        </w:rPr>
        <w:t>.</w:t>
      </w:r>
    </w:p>
    <w:p w14:paraId="4E494CAD" w14:textId="3F628642" w:rsidR="006310AA" w:rsidRPr="00901A60" w:rsidRDefault="00F34517">
      <w:pPr>
        <w:pStyle w:val="GOSTNameTable"/>
        <w:numPr>
          <w:ilvl w:val="0"/>
          <w:numId w:val="2"/>
        </w:numPr>
        <w:spacing w:before="120" w:after="0"/>
        <w:ind w:left="425" w:hanging="357"/>
        <w:contextualSpacing/>
        <w:jc w:val="both"/>
        <w:rPr>
          <w:rFonts w:eastAsia="Calibri"/>
          <w:szCs w:val="24"/>
        </w:rPr>
      </w:pPr>
      <w:r w:rsidRPr="00901A60">
        <w:rPr>
          <w:noProof/>
        </w:rPr>
        <w:fldChar w:fldCharType="begin"/>
      </w:r>
      <w:r w:rsidRPr="00901A60">
        <w:rPr>
          <w:noProof/>
        </w:rPr>
        <w:instrText xml:space="preserve"> SEQ Таблица \* ARABIC </w:instrText>
      </w:r>
      <w:r w:rsidRPr="00901A60">
        <w:rPr>
          <w:noProof/>
        </w:rPr>
        <w:fldChar w:fldCharType="separate"/>
      </w:r>
      <w:bookmarkStart w:id="5638" w:name="_Toc217652094"/>
      <w:r w:rsidR="00D21171">
        <w:rPr>
          <w:noProof/>
        </w:rPr>
        <w:t>257</w:t>
      </w:r>
      <w:r w:rsidRPr="00901A60">
        <w:rPr>
          <w:noProof/>
        </w:rPr>
        <w:fldChar w:fldCharType="end"/>
      </w:r>
      <w:r w:rsidR="00F94B41" w:rsidRPr="00901A60">
        <w:t xml:space="preserve"> – Документы для обмена в </w:t>
      </w:r>
      <w:r w:rsidR="00F94B41" w:rsidRPr="00901A60">
        <w:rPr>
          <w:szCs w:val="24"/>
          <w:lang w:val="en-US"/>
        </w:rPr>
        <w:t>XML</w:t>
      </w:r>
      <w:r w:rsidR="00F94B41" w:rsidRPr="00901A60">
        <w:rPr>
          <w:szCs w:val="24"/>
        </w:rPr>
        <w:t>-формате</w:t>
      </w:r>
      <w:bookmarkEnd w:id="5638"/>
    </w:p>
    <w:tbl>
      <w:tblPr>
        <w:tblStyle w:val="GOSTTable"/>
        <w:tblW w:w="5000" w:type="pct"/>
        <w:tblLayout w:type="fixed"/>
        <w:tblLook w:val="01E0" w:firstRow="1" w:lastRow="1" w:firstColumn="1" w:lastColumn="1" w:noHBand="0" w:noVBand="0"/>
      </w:tblPr>
      <w:tblGrid>
        <w:gridCol w:w="7708"/>
        <w:gridCol w:w="1037"/>
        <w:gridCol w:w="883"/>
      </w:tblGrid>
      <w:tr w:rsidR="00B72A30" w:rsidRPr="00901A60" w14:paraId="043E2F0D" w14:textId="77777777" w:rsidTr="00B72A30">
        <w:trPr>
          <w:cnfStyle w:val="100000000000" w:firstRow="1" w:lastRow="0" w:firstColumn="0" w:lastColumn="0" w:oddVBand="0" w:evenVBand="0" w:oddHBand="0" w:evenHBand="0" w:firstRowFirstColumn="0" w:firstRowLastColumn="0" w:lastRowFirstColumn="0" w:lastRowLastColumn="0"/>
        </w:trPr>
        <w:tc>
          <w:tcPr>
            <w:tcW w:w="7371" w:type="dxa"/>
          </w:tcPr>
          <w:p w14:paraId="6D0F76B1" w14:textId="12DDF430" w:rsidR="00B72A30" w:rsidRPr="00901A60" w:rsidRDefault="00B72A30">
            <w:pPr>
              <w:pStyle w:val="GOSTTableHead"/>
              <w:spacing w:line="240" w:lineRule="auto"/>
            </w:pPr>
            <w:r w:rsidRPr="00901A60">
              <w:t>Наименование документа</w:t>
            </w:r>
          </w:p>
        </w:tc>
        <w:tc>
          <w:tcPr>
            <w:tcW w:w="992" w:type="dxa"/>
          </w:tcPr>
          <w:p w14:paraId="05494915" w14:textId="77777777" w:rsidR="00B72A30" w:rsidRPr="00901A60" w:rsidRDefault="00B72A30">
            <w:pPr>
              <w:pStyle w:val="GOSTTableHead"/>
              <w:spacing w:line="240" w:lineRule="auto"/>
            </w:pPr>
            <w:r w:rsidRPr="00901A60">
              <w:t>Номер пункта</w:t>
            </w:r>
          </w:p>
        </w:tc>
        <w:tc>
          <w:tcPr>
            <w:cnfStyle w:val="000100000000" w:firstRow="0" w:lastRow="0" w:firstColumn="0" w:lastColumn="1" w:oddVBand="0" w:evenVBand="0" w:oddHBand="0" w:evenHBand="0" w:firstRowFirstColumn="0" w:firstRowLastColumn="0" w:lastRowFirstColumn="0" w:lastRowLastColumn="0"/>
            <w:tcW w:w="844" w:type="dxa"/>
          </w:tcPr>
          <w:p w14:paraId="678569F1" w14:textId="77777777" w:rsidR="00B72A30" w:rsidRPr="00901A60" w:rsidRDefault="00B72A30">
            <w:pPr>
              <w:pStyle w:val="GOSTTableHead"/>
              <w:spacing w:line="240" w:lineRule="auto"/>
            </w:pPr>
            <w:r w:rsidRPr="00901A60">
              <w:rPr>
                <w:i w:val="0"/>
              </w:rPr>
              <w:t>Номер тома</w:t>
            </w:r>
          </w:p>
        </w:tc>
      </w:tr>
      <w:tr w:rsidR="00B72A30" w:rsidRPr="00901A60" w14:paraId="0324C14A" w14:textId="77777777" w:rsidTr="00B72A30">
        <w:trPr>
          <w:cnfStyle w:val="000000100000" w:firstRow="0" w:lastRow="0" w:firstColumn="0" w:lastColumn="0" w:oddVBand="0" w:evenVBand="0" w:oddHBand="1" w:evenHBand="0" w:firstRowFirstColumn="0" w:firstRowLastColumn="0" w:lastRowFirstColumn="0" w:lastRowLastColumn="0"/>
        </w:trPr>
        <w:tc>
          <w:tcPr>
            <w:tcW w:w="7371" w:type="dxa"/>
          </w:tcPr>
          <w:p w14:paraId="6AA7AA2A" w14:textId="77777777" w:rsidR="00B72A30" w:rsidRPr="00901A60" w:rsidRDefault="00B72A30">
            <w:pPr>
              <w:pStyle w:val="GOSTTablenorm"/>
            </w:pPr>
            <w:r w:rsidRPr="00901A60">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992" w:type="dxa"/>
          </w:tcPr>
          <w:p w14:paraId="3D37EC0B" w14:textId="4B563EA9" w:rsidR="00B72A30" w:rsidRPr="00901A60" w:rsidRDefault="00B72A30">
            <w:pPr>
              <w:pStyle w:val="GOSTTablenorm"/>
            </w:pPr>
            <w:r w:rsidRPr="00901A60">
              <w:t xml:space="preserve">П. </w:t>
            </w:r>
            <w:r w:rsidRPr="00901A60">
              <w:fldChar w:fldCharType="begin"/>
            </w:r>
            <w:r w:rsidRPr="00901A60">
              <w:instrText xml:space="preserve"> REF _Ref84785490 \r \h  \* MERGEFORMAT </w:instrText>
            </w:r>
            <w:r w:rsidRPr="00901A60">
              <w:fldChar w:fldCharType="separate"/>
            </w:r>
            <w:r w:rsidR="00D21171">
              <w:t>11.1</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25673338" w14:textId="77777777" w:rsidR="00B72A30" w:rsidRPr="00901A60" w:rsidRDefault="00B72A30">
            <w:pPr>
              <w:pStyle w:val="GOSTTablenorm"/>
            </w:pPr>
            <w:r w:rsidRPr="00901A60">
              <w:rPr>
                <w:i w:val="0"/>
              </w:rPr>
              <w:t>Т. 9</w:t>
            </w:r>
          </w:p>
        </w:tc>
      </w:tr>
      <w:tr w:rsidR="00B72A30" w:rsidRPr="00901A60" w14:paraId="45D26AD1" w14:textId="77777777" w:rsidTr="00B72A30">
        <w:trPr>
          <w:cnfStyle w:val="000000010000" w:firstRow="0" w:lastRow="0" w:firstColumn="0" w:lastColumn="0" w:oddVBand="0" w:evenVBand="0" w:oddHBand="0" w:evenHBand="1" w:firstRowFirstColumn="0" w:firstRowLastColumn="0" w:lastRowFirstColumn="0" w:lastRowLastColumn="0"/>
        </w:trPr>
        <w:tc>
          <w:tcPr>
            <w:tcW w:w="7371" w:type="dxa"/>
          </w:tcPr>
          <w:p w14:paraId="160A8F78" w14:textId="77777777" w:rsidR="00B72A30" w:rsidRPr="00901A60" w:rsidRDefault="00B72A30">
            <w:pPr>
              <w:pStyle w:val="GOSTTablenorm"/>
            </w:pPr>
            <w:r w:rsidRPr="00901A60">
              <w:t>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992" w:type="dxa"/>
          </w:tcPr>
          <w:p w14:paraId="2E2E99FB" w14:textId="38D6A2AF" w:rsidR="00B72A30" w:rsidRPr="00901A60" w:rsidRDefault="00B72A30">
            <w:pPr>
              <w:pStyle w:val="GOSTTablenorm"/>
            </w:pPr>
            <w:r w:rsidRPr="00901A60">
              <w:t xml:space="preserve">П. </w:t>
            </w:r>
            <w:r w:rsidRPr="00901A60">
              <w:fldChar w:fldCharType="begin"/>
            </w:r>
            <w:r w:rsidRPr="00901A60">
              <w:instrText xml:space="preserve"> REF _Ref84785501 \r \h  \* MERGEFORMAT </w:instrText>
            </w:r>
            <w:r w:rsidRPr="00901A60">
              <w:fldChar w:fldCharType="separate"/>
            </w:r>
            <w:r w:rsidR="00D21171">
              <w:t>11.2</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4CD5EC2D" w14:textId="77777777" w:rsidR="00B72A30" w:rsidRPr="00901A60" w:rsidRDefault="00B72A30">
            <w:pPr>
              <w:pStyle w:val="GOSTTablenorm"/>
            </w:pPr>
            <w:r w:rsidRPr="00901A60">
              <w:rPr>
                <w:i w:val="0"/>
              </w:rPr>
              <w:t>Т. 9</w:t>
            </w:r>
          </w:p>
        </w:tc>
      </w:tr>
      <w:tr w:rsidR="00B72A30" w:rsidRPr="00901A60" w14:paraId="482A1330" w14:textId="77777777" w:rsidTr="00B72A30">
        <w:trPr>
          <w:cnfStyle w:val="010000000000" w:firstRow="0" w:lastRow="1" w:firstColumn="0" w:lastColumn="0" w:oddVBand="0" w:evenVBand="0" w:oddHBand="0" w:evenHBand="0" w:firstRowFirstColumn="0" w:firstRowLastColumn="0" w:lastRowFirstColumn="0" w:lastRowLastColumn="0"/>
        </w:trPr>
        <w:tc>
          <w:tcPr>
            <w:tcW w:w="7371" w:type="dxa"/>
          </w:tcPr>
          <w:p w14:paraId="4701018B" w14:textId="77777777" w:rsidR="00B72A30" w:rsidRPr="00901A60" w:rsidRDefault="00B72A30">
            <w:pPr>
              <w:pStyle w:val="GOSTTablenorm"/>
            </w:pPr>
            <w:r w:rsidRPr="00901A60">
              <w:rPr>
                <w:i w:val="0"/>
              </w:rPr>
              <w:t>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992" w:type="dxa"/>
          </w:tcPr>
          <w:p w14:paraId="0CA4FDC7" w14:textId="36AD8ACC" w:rsidR="00B72A30" w:rsidRPr="00901A60" w:rsidRDefault="00B72A30">
            <w:pPr>
              <w:pStyle w:val="GOSTTablenorm"/>
              <w:rPr>
                <w:lang w:val="en-US"/>
              </w:rPr>
            </w:pPr>
            <w:r w:rsidRPr="00901A60">
              <w:rPr>
                <w:i w:val="0"/>
              </w:rPr>
              <w:t xml:space="preserve">П. </w:t>
            </w:r>
            <w:r w:rsidRPr="00901A60">
              <w:fldChar w:fldCharType="begin"/>
            </w:r>
            <w:r w:rsidRPr="00901A60">
              <w:rPr>
                <w:i w:val="0"/>
              </w:rPr>
              <w:instrText xml:space="preserve"> REF _Ref84785511 \r \h  \* MERGEFORMAT </w:instrText>
            </w:r>
            <w:r w:rsidRPr="00901A60">
              <w:fldChar w:fldCharType="separate"/>
            </w:r>
            <w:r w:rsidR="00D21171">
              <w:rPr>
                <w:i w:val="0"/>
              </w:rPr>
              <w:t>11.3</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30A86B53" w14:textId="77777777" w:rsidR="00B72A30" w:rsidRPr="00901A60" w:rsidRDefault="00B72A30">
            <w:pPr>
              <w:pStyle w:val="GOSTTablenorm"/>
            </w:pPr>
            <w:r w:rsidRPr="00901A60">
              <w:rPr>
                <w:i w:val="0"/>
              </w:rPr>
              <w:t>Т. 9</w:t>
            </w:r>
          </w:p>
        </w:tc>
      </w:tr>
    </w:tbl>
    <w:p w14:paraId="112EEF95" w14:textId="77777777" w:rsidR="006310AA" w:rsidRPr="00901A60" w:rsidRDefault="00F94B41">
      <w:pPr>
        <w:jc w:val="left"/>
      </w:pPr>
      <w:r w:rsidRPr="00901A60">
        <w:br w:type="page" w:clear="all"/>
      </w:r>
    </w:p>
    <w:p w14:paraId="50A9E41F" w14:textId="77777777" w:rsidR="006310AA" w:rsidRPr="009A2CD3" w:rsidRDefault="00F94B41" w:rsidP="00F94B41">
      <w:pPr>
        <w:pStyle w:val="20"/>
        <w:keepNext w:val="0"/>
        <w:widowControl w:val="0"/>
        <w:numPr>
          <w:ilvl w:val="1"/>
          <w:numId w:val="79"/>
        </w:numPr>
        <w:tabs>
          <w:tab w:val="clear" w:pos="576"/>
        </w:tabs>
        <w:jc w:val="both"/>
        <w:rPr>
          <w:rFonts w:cs="Times New Roman"/>
          <w:highlight w:val="green"/>
        </w:rPr>
      </w:pPr>
      <w:bookmarkStart w:id="5639" w:name="_Toc55829262"/>
      <w:bookmarkStart w:id="5640" w:name="_Toc59456535"/>
      <w:bookmarkStart w:id="5641" w:name="_Ref84785490"/>
      <w:bookmarkStart w:id="5642" w:name="_Toc217652540"/>
      <w:r w:rsidRPr="009A2CD3">
        <w:rPr>
          <w:rFonts w:cs="Times New Roman"/>
          <w:highlight w:val="green"/>
        </w:rPr>
        <w:lastRenderedPageBreak/>
        <w:t>Описание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639"/>
      <w:bookmarkEnd w:id="5640"/>
      <w:bookmarkEnd w:id="5641"/>
      <w:bookmarkEnd w:id="5642"/>
    </w:p>
    <w:p w14:paraId="20A14D8F" w14:textId="77777777" w:rsidR="006310AA" w:rsidRPr="009A2CD3" w:rsidRDefault="00F94B41" w:rsidP="00F94B41">
      <w:pPr>
        <w:pStyle w:val="31"/>
        <w:keepNext w:val="0"/>
        <w:keepLines w:val="0"/>
        <w:widowControl w:val="0"/>
        <w:numPr>
          <w:ilvl w:val="2"/>
          <w:numId w:val="79"/>
        </w:numPr>
        <w:tabs>
          <w:tab w:val="num" w:pos="720"/>
        </w:tabs>
        <w:ind w:left="720"/>
        <w:rPr>
          <w:highlight w:val="green"/>
        </w:rPr>
      </w:pPr>
      <w:bookmarkStart w:id="5643" w:name="_Toc59456536"/>
      <w:bookmarkStart w:id="5644" w:name="_Toc217652541"/>
      <w:r w:rsidRPr="009A2CD3">
        <w:rPr>
          <w:highlight w:val="green"/>
        </w:rPr>
        <w:t>Назначение и маршрут документа</w:t>
      </w:r>
      <w:bookmarkEnd w:id="5643"/>
      <w:bookmarkEnd w:id="5644"/>
    </w:p>
    <w:p w14:paraId="672927AF" w14:textId="77777777" w:rsidR="006310AA" w:rsidRPr="00901A60" w:rsidRDefault="00F94B41" w:rsidP="00C76994">
      <w:pPr>
        <w:pStyle w:val="GOSTNormal"/>
        <w:jc w:val="both"/>
      </w:pPr>
      <w:r w:rsidRPr="00901A60">
        <w:rPr>
          <w:szCs w:val="24"/>
        </w:rPr>
        <w:t>Документ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содержит информацию о каждой операции, отражаемой на л/с ГАИФДБ (АИФДБ с полномочиями ГАИФДБ),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ГАИФДБ (АИФДБ с полномочиями ГАИФДБ).</w:t>
      </w:r>
      <w:r w:rsidRPr="00901A60">
        <w:t xml:space="preserve"> </w:t>
      </w:r>
    </w:p>
    <w:p w14:paraId="30E46261" w14:textId="77777777" w:rsidR="006310AA" w:rsidRPr="00901A60" w:rsidRDefault="00F94B41" w:rsidP="00C76994">
      <w:pPr>
        <w:ind w:firstLine="567"/>
      </w:pPr>
      <w:r w:rsidRPr="00901A60">
        <w:t>Вложения к документу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передаются с применением МТОМ (Дата начала действия изменений равна дате включения МТОМ).</w:t>
      </w:r>
    </w:p>
    <w:p w14:paraId="449EFC1A" w14:textId="25F2BEB7" w:rsidR="006310AA" w:rsidRPr="009A2CD3" w:rsidRDefault="00F94B41">
      <w:pPr>
        <w:pStyle w:val="GOSTNameTable"/>
        <w:numPr>
          <w:ilvl w:val="0"/>
          <w:numId w:val="2"/>
        </w:numPr>
        <w:spacing w:before="120" w:after="0"/>
        <w:ind w:left="425" w:hanging="357"/>
        <w:contextualSpacing/>
        <w:jc w:val="both"/>
        <w:rPr>
          <w:highlight w:val="green"/>
        </w:rPr>
      </w:pPr>
      <w:r w:rsidRPr="009A2CD3">
        <w:rPr>
          <w:highlight w:val="green"/>
        </w:rPr>
        <w:fldChar w:fldCharType="begin"/>
      </w:r>
      <w:r w:rsidRPr="009A2CD3">
        <w:rPr>
          <w:highlight w:val="green"/>
        </w:rPr>
        <w:instrText>SEQ Таблица \* ARABIC</w:instrText>
      </w:r>
      <w:r w:rsidRPr="009A2CD3">
        <w:rPr>
          <w:highlight w:val="green"/>
        </w:rPr>
        <w:fldChar w:fldCharType="separate"/>
      </w:r>
      <w:bookmarkStart w:id="5645" w:name="_Toc55828493"/>
      <w:bookmarkStart w:id="5646" w:name="_Toc217652095"/>
      <w:r w:rsidR="00D21171">
        <w:rPr>
          <w:noProof/>
          <w:highlight w:val="green"/>
        </w:rPr>
        <w:t>258</w:t>
      </w:r>
      <w:r w:rsidRPr="009A2CD3">
        <w:rPr>
          <w:highlight w:val="green"/>
        </w:rPr>
        <w:fldChar w:fldCharType="end"/>
      </w:r>
      <w:r w:rsidRPr="009A2CD3">
        <w:rPr>
          <w:rFonts w:eastAsia="Calibri"/>
          <w:szCs w:val="24"/>
          <w:highlight w:val="green"/>
        </w:rPr>
        <w:t xml:space="preserve"> –</w:t>
      </w:r>
      <w:r w:rsidRPr="009A2CD3">
        <w:rPr>
          <w:highlight w:val="green"/>
        </w:rPr>
        <w:t xml:space="preserve"> Маршрут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645"/>
      <w:bookmarkEnd w:id="5646"/>
    </w:p>
    <w:tbl>
      <w:tblPr>
        <w:tblStyle w:val="GOSTTable"/>
        <w:tblW w:w="5000" w:type="pct"/>
        <w:tblLook w:val="01E0" w:firstRow="1" w:lastRow="1" w:firstColumn="1" w:lastColumn="1" w:noHBand="0" w:noVBand="0"/>
      </w:tblPr>
      <w:tblGrid>
        <w:gridCol w:w="2552"/>
        <w:gridCol w:w="2549"/>
        <w:gridCol w:w="4527"/>
      </w:tblGrid>
      <w:tr w:rsidR="006310AA" w:rsidRPr="00901A60" w14:paraId="5449083A" w14:textId="77777777" w:rsidTr="006310AA">
        <w:trPr>
          <w:cnfStyle w:val="100000000000" w:firstRow="1" w:lastRow="0" w:firstColumn="0" w:lastColumn="0" w:oddVBand="0" w:evenVBand="0" w:oddHBand="0" w:evenHBand="0" w:firstRowFirstColumn="0" w:firstRowLastColumn="0" w:lastRowFirstColumn="0" w:lastRowLastColumn="0"/>
        </w:trPr>
        <w:tc>
          <w:tcPr>
            <w:tcW w:w="1325" w:type="pct"/>
          </w:tcPr>
          <w:p w14:paraId="223A5B9F" w14:textId="77777777" w:rsidR="006310AA" w:rsidRPr="00901A60" w:rsidRDefault="00F94B41">
            <w:pPr>
              <w:pStyle w:val="GOSTTableHead"/>
              <w:spacing w:line="240" w:lineRule="auto"/>
              <w:ind w:left="0" w:right="0"/>
            </w:pPr>
            <w:r w:rsidRPr="00901A60">
              <w:t>Отправитель</w:t>
            </w:r>
          </w:p>
        </w:tc>
        <w:tc>
          <w:tcPr>
            <w:tcW w:w="1324" w:type="pct"/>
          </w:tcPr>
          <w:p w14:paraId="33D9A500"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F9BBA5B"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2AD1EF8C"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66B66569" w14:textId="77777777" w:rsidR="006310AA" w:rsidRPr="00901A60" w:rsidRDefault="00F94B41">
            <w:pPr>
              <w:pStyle w:val="GOSTTablenorm"/>
            </w:pPr>
            <w:r w:rsidRPr="00901A60">
              <w:t>ТОФК (ПУР ЭБ)</w:t>
            </w:r>
          </w:p>
        </w:tc>
        <w:tc>
          <w:tcPr>
            <w:tcW w:w="1324" w:type="pct"/>
          </w:tcPr>
          <w:p w14:paraId="7E5D4EB3" w14:textId="77777777" w:rsidR="006310AA" w:rsidRPr="00901A60" w:rsidRDefault="00F94B41">
            <w:pPr>
              <w:pStyle w:val="GOSTTablenorm"/>
            </w:pPr>
            <w:r w:rsidRPr="00901A60">
              <w:t>ГАИФДБ (АИФДБ с полномочиями ГАИФДБ)</w:t>
            </w:r>
          </w:p>
        </w:tc>
        <w:tc>
          <w:tcPr>
            <w:cnfStyle w:val="000100000000" w:firstRow="0" w:lastRow="0" w:firstColumn="0" w:lastColumn="1" w:oddVBand="0" w:evenVBand="0" w:oddHBand="0" w:evenHBand="0" w:firstRowFirstColumn="0" w:firstRowLastColumn="0" w:lastRowFirstColumn="0" w:lastRowLastColumn="0"/>
            <w:tcW w:w="2351" w:type="pct"/>
          </w:tcPr>
          <w:p w14:paraId="5CA115E6" w14:textId="77777777" w:rsidR="006310AA" w:rsidRPr="00901A60" w:rsidRDefault="006310AA">
            <w:pPr>
              <w:pStyle w:val="GOSTTablenorm"/>
            </w:pPr>
          </w:p>
        </w:tc>
      </w:tr>
      <w:tr w:rsidR="006310AA" w:rsidRPr="00901A60" w14:paraId="0981DE23"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52DFA347" w14:textId="77777777" w:rsidR="006310AA" w:rsidRPr="00901A60" w:rsidRDefault="00F94B41">
            <w:pPr>
              <w:pStyle w:val="GOSTTablenorm"/>
            </w:pPr>
            <w:r w:rsidRPr="00901A60">
              <w:rPr>
                <w:szCs w:val="22"/>
              </w:rPr>
              <w:t>ТОФК (ПУР ЭБ)</w:t>
            </w:r>
          </w:p>
        </w:tc>
        <w:tc>
          <w:tcPr>
            <w:tcW w:w="1324" w:type="pct"/>
          </w:tcPr>
          <w:p w14:paraId="6887B754" w14:textId="77777777" w:rsidR="006310AA" w:rsidRPr="00901A60" w:rsidRDefault="00F94B41">
            <w:pPr>
              <w:pStyle w:val="GOSTTablenorm"/>
            </w:pPr>
            <w:r w:rsidRPr="00901A60">
              <w:rPr>
                <w:szCs w:val="22"/>
              </w:rPr>
              <w:t>ГАИФДБ (АИФДБ с полномочиями ГАИФДБ) (ПФХД)</w:t>
            </w:r>
          </w:p>
        </w:tc>
        <w:tc>
          <w:tcPr>
            <w:cnfStyle w:val="000100000000" w:firstRow="0" w:lastRow="0" w:firstColumn="0" w:lastColumn="1" w:oddVBand="0" w:evenVBand="0" w:oddHBand="0" w:evenHBand="0" w:firstRowFirstColumn="0" w:firstRowLastColumn="0" w:lastRowFirstColumn="0" w:lastRowLastColumn="0"/>
            <w:tcW w:w="2351" w:type="pct"/>
          </w:tcPr>
          <w:p w14:paraId="60DDFB00" w14:textId="77777777" w:rsidR="009A2CD3" w:rsidRPr="009A2CD3" w:rsidRDefault="009A2CD3" w:rsidP="009A2CD3">
            <w:pPr>
              <w:pStyle w:val="GOSTTablenorm"/>
              <w:rPr>
                <w:i w:val="0"/>
                <w:highlight w:val="green"/>
              </w:rPr>
            </w:pPr>
            <w:r w:rsidRPr="009A2CD3">
              <w:rPr>
                <w:i w:val="0"/>
                <w:highlight w:val="green"/>
              </w:rPr>
              <w:t>Документ может содержать в себе в виде вложения в блоке «attachments» документы:</w:t>
            </w:r>
          </w:p>
          <w:p w14:paraId="3EF31760" w14:textId="77777777" w:rsidR="009A2CD3" w:rsidRPr="009A2CD3" w:rsidRDefault="009A2CD3" w:rsidP="009A2CD3">
            <w:pPr>
              <w:pStyle w:val="GOSTTableListMark1"/>
              <w:numPr>
                <w:ilvl w:val="0"/>
                <w:numId w:val="107"/>
              </w:numPr>
              <w:rPr>
                <w:i w:val="0"/>
                <w:highlight w:val="green"/>
              </w:rPr>
            </w:pPr>
            <w:r w:rsidRPr="009A2CD3">
              <w:rPr>
                <w:i w:val="0"/>
                <w:highlight w:val="green"/>
              </w:rPr>
              <w:t>«Расходное расписание» (ф. 0531722);</w:t>
            </w:r>
          </w:p>
          <w:p w14:paraId="0ED498B1" w14:textId="77777777" w:rsidR="009A2CD3" w:rsidRPr="009A2CD3" w:rsidRDefault="009A2CD3" w:rsidP="009A2CD3">
            <w:pPr>
              <w:pStyle w:val="GOSTTableListMark1"/>
              <w:numPr>
                <w:ilvl w:val="0"/>
                <w:numId w:val="107"/>
              </w:numPr>
              <w:rPr>
                <w:i w:val="0"/>
                <w:highlight w:val="green"/>
              </w:rPr>
            </w:pPr>
            <w:r w:rsidRPr="009A2CD3">
              <w:rPr>
                <w:i w:val="0"/>
                <w:highlight w:val="green"/>
              </w:rPr>
              <w:t>«Казначейское уведомление»</w:t>
            </w:r>
          </w:p>
          <w:p w14:paraId="427E6F42" w14:textId="77777777" w:rsidR="006310AA" w:rsidRDefault="009A2CD3" w:rsidP="009A2CD3">
            <w:pPr>
              <w:pStyle w:val="GOSTTablenorm"/>
              <w:rPr>
                <w:i w:val="0"/>
                <w:szCs w:val="22"/>
              </w:rPr>
            </w:pPr>
            <w:r w:rsidRPr="009A2CD3">
              <w:rPr>
                <w:i w:val="0"/>
                <w:szCs w:val="22"/>
                <w:highlight w:val="green"/>
              </w:rPr>
              <w:t>в форматах, предусмотренных настоящим Альбомом ТФО</w:t>
            </w:r>
            <w:r w:rsidR="00B03511">
              <w:rPr>
                <w:i w:val="0"/>
                <w:szCs w:val="22"/>
              </w:rPr>
              <w:t>.</w:t>
            </w:r>
          </w:p>
          <w:p w14:paraId="3990F7DE" w14:textId="2F1CC5F7" w:rsidR="00B03511" w:rsidRPr="00901A60" w:rsidRDefault="00B03511" w:rsidP="009A2CD3">
            <w:pPr>
              <w:pStyle w:val="GOSTTablenorm"/>
            </w:pPr>
            <w:r w:rsidRPr="000D1538">
              <w:rPr>
                <w:highlight w:val="green"/>
              </w:rPr>
              <w:t>Первичные документы передаются в виде xml-файлов, упакованных в zip-архив, в блоке «attachments». Архив может содержать один или несколько xml-файлов первичных документов</w:t>
            </w:r>
          </w:p>
        </w:tc>
      </w:tr>
      <w:tr w:rsidR="006310AA" w:rsidRPr="00901A60" w14:paraId="62EC51A0"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56339A10" w14:textId="077F062E" w:rsidR="006310AA" w:rsidRPr="00901A60" w:rsidRDefault="00F94B41">
            <w:pPr>
              <w:pStyle w:val="GOSTTablenorm"/>
            </w:pPr>
            <w:r w:rsidRPr="00901A60">
              <w:rPr>
                <w:i w:val="0"/>
                <w:szCs w:val="22"/>
              </w:rPr>
              <w:t>ТОФК (ПУР ЭБ)</w:t>
            </w:r>
          </w:p>
        </w:tc>
        <w:tc>
          <w:tcPr>
            <w:tcW w:w="1324" w:type="pct"/>
          </w:tcPr>
          <w:p w14:paraId="14AA3E3E" w14:textId="77777777" w:rsidR="006310AA" w:rsidRPr="00901A60" w:rsidRDefault="00F94B41">
            <w:pPr>
              <w:pStyle w:val="GOSTTablenorm"/>
            </w:pPr>
            <w:r w:rsidRPr="00901A60">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62228F9C" w14:textId="77777777" w:rsidR="006310AA" w:rsidRPr="00901A60" w:rsidRDefault="006310AA">
            <w:pPr>
              <w:pStyle w:val="GOSTTablenorm"/>
            </w:pPr>
          </w:p>
        </w:tc>
      </w:tr>
    </w:tbl>
    <w:p w14:paraId="1F044DEE"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r w:rsidRPr="00901A60">
        <w:rPr>
          <w:rFonts w:cs="Times New Roman"/>
        </w:rPr>
        <w:t xml:space="preserve"> </w:t>
      </w:r>
      <w:bookmarkStart w:id="5647" w:name="_Toc55829264"/>
      <w:bookmarkStart w:id="5648" w:name="_Toc59456537"/>
      <w:bookmarkStart w:id="5649" w:name="_Toc217652542"/>
      <w:r w:rsidRPr="00901A60">
        <w:rPr>
          <w:rFonts w:cs="Times New Roman"/>
        </w:rPr>
        <w:t>Описание комплексного типа «</w:t>
      </w:r>
      <w:r w:rsidRPr="00901A60">
        <w:rPr>
          <w:rFonts w:cs="Times New Roman"/>
          <w:lang w:val="en-US"/>
        </w:rPr>
        <w:t>t</w:t>
      </w:r>
      <w:r w:rsidRPr="00901A60">
        <w:rPr>
          <w:rFonts w:cs="Times New Roman"/>
        </w:rPr>
        <w:t>VLS_REPORT_0531763»</w:t>
      </w:r>
      <w:bookmarkEnd w:id="5647"/>
      <w:bookmarkEnd w:id="5648"/>
      <w:bookmarkEnd w:id="5649"/>
    </w:p>
    <w:p w14:paraId="032E5F08" w14:textId="16AAF3BD" w:rsidR="006310AA" w:rsidRPr="00901A60" w:rsidRDefault="00F34517">
      <w:pPr>
        <w:pStyle w:val="GOSTNameTable"/>
        <w:numPr>
          <w:ilvl w:val="0"/>
          <w:numId w:val="2"/>
        </w:numPr>
        <w:tabs>
          <w:tab w:val="clear" w:pos="568"/>
          <w:tab w:val="num" w:pos="567"/>
        </w:tabs>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650" w:name="_Toc55828494"/>
      <w:bookmarkStart w:id="5651" w:name="_Toc217652096"/>
      <w:r w:rsidR="00D21171">
        <w:rPr>
          <w:noProof/>
        </w:rPr>
        <w:t>259</w:t>
      </w:r>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rStyle w:val="GOSTNormal0"/>
          <w:szCs w:val="24"/>
          <w:lang w:val="en-US"/>
        </w:rPr>
        <w:t>tVLS</w:t>
      </w:r>
      <w:r w:rsidR="00F94B41" w:rsidRPr="00901A60">
        <w:rPr>
          <w:rStyle w:val="GOSTNormal0"/>
          <w:szCs w:val="24"/>
        </w:rPr>
        <w:t>_</w:t>
      </w:r>
      <w:r w:rsidR="00F94B41" w:rsidRPr="00901A60">
        <w:rPr>
          <w:rStyle w:val="GOSTNormal0"/>
          <w:szCs w:val="24"/>
          <w:lang w:val="en-US"/>
        </w:rPr>
        <w:t>REPORT</w:t>
      </w:r>
      <w:r w:rsidR="00F94B41" w:rsidRPr="00901A60">
        <w:rPr>
          <w:rStyle w:val="GOSTNormal0"/>
          <w:szCs w:val="24"/>
        </w:rPr>
        <w:t>_0531763</w:t>
      </w:r>
      <w:r w:rsidR="00F94B41" w:rsidRPr="00901A60">
        <w:t>»</w:t>
      </w:r>
      <w:bookmarkEnd w:id="5650"/>
      <w:bookmarkEnd w:id="5651"/>
    </w:p>
    <w:tbl>
      <w:tblPr>
        <w:tblStyle w:val="GOSTTable"/>
        <w:tblW w:w="5000" w:type="pct"/>
        <w:tblLayout w:type="fixed"/>
        <w:tblLook w:val="04A0" w:firstRow="1" w:lastRow="0" w:firstColumn="1" w:lastColumn="0" w:noHBand="0" w:noVBand="1"/>
      </w:tblPr>
      <w:tblGrid>
        <w:gridCol w:w="1701"/>
        <w:gridCol w:w="1699"/>
        <w:gridCol w:w="567"/>
        <w:gridCol w:w="1133"/>
        <w:gridCol w:w="567"/>
        <w:gridCol w:w="3961"/>
      </w:tblGrid>
      <w:tr w:rsidR="006310AA" w:rsidRPr="00901A60" w14:paraId="6F10991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50078E5" w14:textId="77777777" w:rsidR="006310AA" w:rsidRPr="00901A60" w:rsidRDefault="00F94B41">
            <w:pPr>
              <w:pStyle w:val="GOSTTableHead"/>
              <w:spacing w:line="240" w:lineRule="auto"/>
              <w:ind w:left="0" w:right="0"/>
            </w:pPr>
            <w:r w:rsidRPr="00901A60">
              <w:t>Наименование элемента</w:t>
            </w:r>
          </w:p>
        </w:tc>
        <w:tc>
          <w:tcPr>
            <w:tcW w:w="1699" w:type="dxa"/>
          </w:tcPr>
          <w:p w14:paraId="1E2AAB82"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6025B30" w14:textId="77777777" w:rsidR="006310AA" w:rsidRPr="00901A60" w:rsidRDefault="00F94B41">
            <w:pPr>
              <w:pStyle w:val="GOSTTableHead"/>
              <w:spacing w:line="240" w:lineRule="auto"/>
              <w:ind w:left="0" w:right="0"/>
            </w:pPr>
            <w:r w:rsidRPr="00901A60">
              <w:t>Тип</w:t>
            </w:r>
          </w:p>
        </w:tc>
        <w:tc>
          <w:tcPr>
            <w:tcW w:w="1133" w:type="dxa"/>
          </w:tcPr>
          <w:p w14:paraId="03712CCA" w14:textId="77777777" w:rsidR="006310AA" w:rsidRPr="00901A60" w:rsidRDefault="00F94B41">
            <w:pPr>
              <w:pStyle w:val="GOSTTableHead"/>
              <w:spacing w:line="240" w:lineRule="auto"/>
              <w:ind w:left="0" w:right="0"/>
            </w:pPr>
            <w:r w:rsidRPr="00901A60">
              <w:t>Формат элемента</w:t>
            </w:r>
          </w:p>
        </w:tc>
        <w:tc>
          <w:tcPr>
            <w:tcW w:w="567" w:type="dxa"/>
          </w:tcPr>
          <w:p w14:paraId="27CFE786" w14:textId="77777777" w:rsidR="006310AA" w:rsidRPr="00901A60" w:rsidRDefault="00F94B41">
            <w:pPr>
              <w:pStyle w:val="GOSTTableHead"/>
              <w:spacing w:line="240" w:lineRule="auto"/>
              <w:ind w:left="0" w:right="0"/>
            </w:pPr>
            <w:r w:rsidRPr="00901A60">
              <w:t>Обязательность</w:t>
            </w:r>
          </w:p>
        </w:tc>
        <w:tc>
          <w:tcPr>
            <w:tcW w:w="3961" w:type="dxa"/>
          </w:tcPr>
          <w:p w14:paraId="6DF1C49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A4CDA9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ACD1FE1" w14:textId="77777777" w:rsidR="006310AA" w:rsidRPr="00901A60" w:rsidRDefault="00F94B41">
            <w:pPr>
              <w:pStyle w:val="GOSTTablenorm"/>
            </w:pPr>
            <w:r w:rsidRPr="00901A60">
              <w:rPr>
                <w:b/>
              </w:rPr>
              <w:t>Параметры отчета</w:t>
            </w:r>
          </w:p>
        </w:tc>
      </w:tr>
      <w:tr w:rsidR="006310AA" w:rsidRPr="00901A60" w14:paraId="4744D2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169F92A" w14:textId="77777777" w:rsidR="006310AA" w:rsidRPr="00901A60" w:rsidRDefault="00F94B41">
            <w:pPr>
              <w:pStyle w:val="GOSTTablenorm"/>
            </w:pPr>
            <w:r w:rsidRPr="00901A60">
              <w:t>Форма по КФД</w:t>
            </w:r>
          </w:p>
        </w:tc>
        <w:tc>
          <w:tcPr>
            <w:tcW w:w="1699" w:type="dxa"/>
          </w:tcPr>
          <w:p w14:paraId="6988B033" w14:textId="77777777" w:rsidR="006310AA" w:rsidRPr="00901A60" w:rsidRDefault="00F94B41">
            <w:pPr>
              <w:pStyle w:val="GOSTTablenorm"/>
            </w:pPr>
            <w:r w:rsidRPr="00901A60">
              <w:t>TtlPrt_RT_FORMCODE</w:t>
            </w:r>
          </w:p>
        </w:tc>
        <w:tc>
          <w:tcPr>
            <w:tcW w:w="567" w:type="dxa"/>
          </w:tcPr>
          <w:p w14:paraId="3BDC7C9A" w14:textId="77777777" w:rsidR="006310AA" w:rsidRPr="00901A60" w:rsidRDefault="00F94B41">
            <w:pPr>
              <w:pStyle w:val="GOSTTablenorm"/>
              <w:jc w:val="center"/>
            </w:pPr>
            <w:r w:rsidRPr="00901A60">
              <w:t>П</w:t>
            </w:r>
          </w:p>
        </w:tc>
        <w:tc>
          <w:tcPr>
            <w:tcW w:w="1133" w:type="dxa"/>
          </w:tcPr>
          <w:p w14:paraId="14A50540" w14:textId="77777777" w:rsidR="006310AA" w:rsidRPr="00901A60" w:rsidRDefault="00F94B41">
            <w:pPr>
              <w:pStyle w:val="GOSTTablenorm"/>
            </w:pPr>
            <w:r w:rsidRPr="00901A60">
              <w:t>Т(7)</w:t>
            </w:r>
          </w:p>
        </w:tc>
        <w:tc>
          <w:tcPr>
            <w:tcW w:w="567" w:type="dxa"/>
          </w:tcPr>
          <w:p w14:paraId="19C731E8" w14:textId="77777777" w:rsidR="006310AA" w:rsidRPr="00901A60" w:rsidRDefault="00F94B41">
            <w:pPr>
              <w:pStyle w:val="GOSTTablenorm"/>
              <w:jc w:val="center"/>
              <w:rPr>
                <w:szCs w:val="22"/>
              </w:rPr>
            </w:pPr>
            <w:r w:rsidRPr="00901A60">
              <w:rPr>
                <w:szCs w:val="22"/>
              </w:rPr>
              <w:t>О</w:t>
            </w:r>
          </w:p>
        </w:tc>
        <w:tc>
          <w:tcPr>
            <w:tcW w:w="3961" w:type="dxa"/>
          </w:tcPr>
          <w:p w14:paraId="09D259F7" w14:textId="77777777" w:rsidR="006310AA" w:rsidRPr="00901A60" w:rsidRDefault="00F94B41">
            <w:pPr>
              <w:pStyle w:val="GOSTTablenorm"/>
            </w:pPr>
            <w:r w:rsidRPr="00901A60">
              <w:t xml:space="preserve">Указывается код формы выписки по КФД. </w:t>
            </w:r>
          </w:p>
          <w:p w14:paraId="65D2138C" w14:textId="719232FD" w:rsidR="006310AA" w:rsidRPr="00901A60" w:rsidRDefault="00F94B41">
            <w:pPr>
              <w:pStyle w:val="GOSTTablenorm"/>
            </w:pPr>
            <w:r w:rsidRPr="00901A60">
              <w:t>По умолчанию у</w:t>
            </w:r>
            <w:r w:rsidR="00C76994" w:rsidRPr="00901A60">
              <w:t>казывается значение – «0531717»</w:t>
            </w:r>
          </w:p>
        </w:tc>
      </w:tr>
      <w:tr w:rsidR="006310AA" w:rsidRPr="00901A60" w14:paraId="2E6E221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642CCC6" w14:textId="77777777" w:rsidR="006310AA" w:rsidRPr="00901A60" w:rsidRDefault="00F94B41">
            <w:pPr>
              <w:pStyle w:val="GOSTTablenorm"/>
            </w:pPr>
            <w:r w:rsidRPr="00901A60">
              <w:t>Номер лицевого счета</w:t>
            </w:r>
          </w:p>
        </w:tc>
        <w:tc>
          <w:tcPr>
            <w:tcW w:w="1699" w:type="dxa"/>
          </w:tcPr>
          <w:p w14:paraId="3BB69482" w14:textId="77777777" w:rsidR="006310AA" w:rsidRPr="00901A60" w:rsidRDefault="00F94B41">
            <w:pPr>
              <w:pStyle w:val="GOSTTablenorm"/>
            </w:pPr>
            <w:r w:rsidRPr="00901A60">
              <w:t>TtlPrt_RT_ACCOUNTNUM</w:t>
            </w:r>
          </w:p>
        </w:tc>
        <w:tc>
          <w:tcPr>
            <w:tcW w:w="567" w:type="dxa"/>
          </w:tcPr>
          <w:p w14:paraId="666C0B20" w14:textId="77777777" w:rsidR="006310AA" w:rsidRPr="00901A60" w:rsidRDefault="00F94B41">
            <w:pPr>
              <w:pStyle w:val="GOSTTablenorm"/>
              <w:jc w:val="center"/>
            </w:pPr>
            <w:r w:rsidRPr="00901A60">
              <w:t>П</w:t>
            </w:r>
          </w:p>
        </w:tc>
        <w:tc>
          <w:tcPr>
            <w:tcW w:w="1133" w:type="dxa"/>
          </w:tcPr>
          <w:p w14:paraId="59F3CAE7" w14:textId="77777777" w:rsidR="006310AA" w:rsidRPr="00901A60" w:rsidRDefault="00F94B41">
            <w:pPr>
              <w:pStyle w:val="GOSTTablenorm"/>
            </w:pPr>
            <w:r w:rsidRPr="00901A60">
              <w:t>Т(11)</w:t>
            </w:r>
          </w:p>
        </w:tc>
        <w:tc>
          <w:tcPr>
            <w:tcW w:w="567" w:type="dxa"/>
          </w:tcPr>
          <w:p w14:paraId="78BBD88E" w14:textId="77777777" w:rsidR="006310AA" w:rsidRPr="00901A60" w:rsidRDefault="00F94B41">
            <w:pPr>
              <w:pStyle w:val="GOSTTablenorm"/>
              <w:jc w:val="center"/>
              <w:rPr>
                <w:szCs w:val="22"/>
              </w:rPr>
            </w:pPr>
            <w:r w:rsidRPr="00901A60">
              <w:rPr>
                <w:szCs w:val="22"/>
              </w:rPr>
              <w:t>О</w:t>
            </w:r>
          </w:p>
        </w:tc>
        <w:tc>
          <w:tcPr>
            <w:tcW w:w="3961" w:type="dxa"/>
          </w:tcPr>
          <w:p w14:paraId="596FBB37" w14:textId="73615551" w:rsidR="006310AA" w:rsidRPr="00901A60" w:rsidRDefault="00F94B41">
            <w:pPr>
              <w:pStyle w:val="GOSTTablenorm"/>
            </w:pPr>
            <w:r w:rsidRPr="00901A60">
              <w:t>У</w:t>
            </w:r>
            <w:r w:rsidR="00C76994" w:rsidRPr="00901A60">
              <w:t>казывается номер лицевого счета</w:t>
            </w:r>
          </w:p>
        </w:tc>
      </w:tr>
      <w:tr w:rsidR="006310AA" w:rsidRPr="00901A60" w14:paraId="20CC67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21EC8E3" w14:textId="77777777" w:rsidR="006310AA" w:rsidRPr="00901A60" w:rsidRDefault="00F94B41">
            <w:pPr>
              <w:pStyle w:val="GOSTTablenorm"/>
            </w:pPr>
            <w:r w:rsidRPr="00901A60">
              <w:t>Дата</w:t>
            </w:r>
          </w:p>
        </w:tc>
        <w:tc>
          <w:tcPr>
            <w:tcW w:w="1699" w:type="dxa"/>
          </w:tcPr>
          <w:p w14:paraId="020D81F6" w14:textId="77777777" w:rsidR="006310AA" w:rsidRPr="00901A60" w:rsidRDefault="00F94B41">
            <w:pPr>
              <w:pStyle w:val="GOSTTablenorm"/>
            </w:pPr>
            <w:r w:rsidRPr="00901A60">
              <w:t>TtlPrt_DctDt</w:t>
            </w:r>
          </w:p>
        </w:tc>
        <w:tc>
          <w:tcPr>
            <w:tcW w:w="567" w:type="dxa"/>
          </w:tcPr>
          <w:p w14:paraId="5B3F7782" w14:textId="77777777" w:rsidR="006310AA" w:rsidRPr="00901A60" w:rsidRDefault="00F94B41">
            <w:pPr>
              <w:pStyle w:val="GOSTTablenorm"/>
              <w:jc w:val="center"/>
            </w:pPr>
            <w:r w:rsidRPr="00901A60">
              <w:t>П</w:t>
            </w:r>
          </w:p>
        </w:tc>
        <w:tc>
          <w:tcPr>
            <w:tcW w:w="1133" w:type="dxa"/>
          </w:tcPr>
          <w:p w14:paraId="2CD89876" w14:textId="77777777" w:rsidR="006310AA" w:rsidRPr="00901A60" w:rsidRDefault="00F94B41">
            <w:pPr>
              <w:pStyle w:val="GOSTTablenorm"/>
            </w:pPr>
            <w:r w:rsidRPr="00901A60">
              <w:t>Date</w:t>
            </w:r>
          </w:p>
        </w:tc>
        <w:tc>
          <w:tcPr>
            <w:tcW w:w="567" w:type="dxa"/>
          </w:tcPr>
          <w:p w14:paraId="0C5DB65F" w14:textId="77777777" w:rsidR="006310AA" w:rsidRPr="00901A60" w:rsidRDefault="00F94B41">
            <w:pPr>
              <w:pStyle w:val="GOSTTablenorm"/>
              <w:jc w:val="center"/>
              <w:rPr>
                <w:szCs w:val="22"/>
              </w:rPr>
            </w:pPr>
            <w:r w:rsidRPr="00901A60">
              <w:rPr>
                <w:szCs w:val="22"/>
              </w:rPr>
              <w:t>О</w:t>
            </w:r>
          </w:p>
        </w:tc>
        <w:tc>
          <w:tcPr>
            <w:tcW w:w="3961" w:type="dxa"/>
          </w:tcPr>
          <w:p w14:paraId="022A0347" w14:textId="0C0D0D2B" w:rsidR="006310AA" w:rsidRPr="00901A60" w:rsidRDefault="00C76994">
            <w:pPr>
              <w:pStyle w:val="GOSTTablenorm"/>
            </w:pPr>
            <w:r w:rsidRPr="00901A60">
              <w:t>Указывается дата отчета</w:t>
            </w:r>
          </w:p>
        </w:tc>
      </w:tr>
      <w:tr w:rsidR="006310AA" w:rsidRPr="00901A60" w14:paraId="7CFDE7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C9B2B28" w14:textId="77777777" w:rsidR="006310AA" w:rsidRPr="00901A60" w:rsidRDefault="00F94B41">
            <w:pPr>
              <w:pStyle w:val="GOSTTablenorm"/>
            </w:pPr>
            <w:r w:rsidRPr="00901A60">
              <w:t>Дата предыдущей Выписки</w:t>
            </w:r>
          </w:p>
        </w:tc>
        <w:tc>
          <w:tcPr>
            <w:tcW w:w="1699" w:type="dxa"/>
          </w:tcPr>
          <w:p w14:paraId="47D3738C" w14:textId="77777777" w:rsidR="006310AA" w:rsidRPr="00901A60" w:rsidRDefault="00F94B41">
            <w:pPr>
              <w:pStyle w:val="GOSTTablenorm"/>
            </w:pPr>
            <w:r w:rsidRPr="00901A60">
              <w:t>TtlPrt_DctDtOld</w:t>
            </w:r>
          </w:p>
        </w:tc>
        <w:tc>
          <w:tcPr>
            <w:tcW w:w="567" w:type="dxa"/>
          </w:tcPr>
          <w:p w14:paraId="1604AFC8" w14:textId="77777777" w:rsidR="006310AA" w:rsidRPr="00901A60" w:rsidRDefault="00F94B41">
            <w:pPr>
              <w:pStyle w:val="GOSTTablenorm"/>
              <w:jc w:val="center"/>
            </w:pPr>
            <w:r w:rsidRPr="00901A60">
              <w:t>П</w:t>
            </w:r>
          </w:p>
        </w:tc>
        <w:tc>
          <w:tcPr>
            <w:tcW w:w="1133" w:type="dxa"/>
          </w:tcPr>
          <w:p w14:paraId="4CD8510A" w14:textId="77777777" w:rsidR="006310AA" w:rsidRPr="00901A60" w:rsidRDefault="00F94B41">
            <w:pPr>
              <w:pStyle w:val="GOSTTablenorm"/>
            </w:pPr>
            <w:r w:rsidRPr="00901A60">
              <w:t>Date</w:t>
            </w:r>
          </w:p>
        </w:tc>
        <w:tc>
          <w:tcPr>
            <w:tcW w:w="567" w:type="dxa"/>
          </w:tcPr>
          <w:p w14:paraId="21A9CE1E" w14:textId="77777777" w:rsidR="006310AA" w:rsidRPr="00901A60" w:rsidRDefault="00F94B41">
            <w:pPr>
              <w:pStyle w:val="GOSTTablenorm"/>
              <w:jc w:val="center"/>
              <w:rPr>
                <w:szCs w:val="22"/>
              </w:rPr>
            </w:pPr>
            <w:r w:rsidRPr="00901A60">
              <w:rPr>
                <w:szCs w:val="22"/>
              </w:rPr>
              <w:t>Н</w:t>
            </w:r>
          </w:p>
        </w:tc>
        <w:tc>
          <w:tcPr>
            <w:tcW w:w="3961" w:type="dxa"/>
          </w:tcPr>
          <w:p w14:paraId="0A551471" w14:textId="14A033A7" w:rsidR="006310AA" w:rsidRPr="00901A60" w:rsidRDefault="00F94B41">
            <w:pPr>
              <w:pStyle w:val="GOSTTablenorm"/>
            </w:pPr>
            <w:r w:rsidRPr="00901A60">
              <w:t>Указ</w:t>
            </w:r>
            <w:r w:rsidR="00C76994" w:rsidRPr="00901A60">
              <w:t>ывается дата предыдущей выписки</w:t>
            </w:r>
          </w:p>
        </w:tc>
      </w:tr>
      <w:tr w:rsidR="006310AA" w:rsidRPr="00901A60" w14:paraId="727FD64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3AF98A6" w14:textId="77777777" w:rsidR="006310AA" w:rsidRPr="00901A60" w:rsidRDefault="00F94B41">
            <w:pPr>
              <w:pStyle w:val="GOSTTablenorm"/>
            </w:pPr>
            <w:r w:rsidRPr="00901A60">
              <w:rPr>
                <w:b/>
              </w:rPr>
              <w:t>Дополнительные параметры</w:t>
            </w:r>
          </w:p>
        </w:tc>
      </w:tr>
      <w:tr w:rsidR="006310AA" w:rsidRPr="00901A60" w14:paraId="390B30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D4BF739" w14:textId="77777777" w:rsidR="006310AA" w:rsidRPr="00901A60" w:rsidRDefault="00F94B41">
            <w:pPr>
              <w:pStyle w:val="GOSTTablenorm"/>
            </w:pPr>
            <w:r w:rsidRPr="00901A60">
              <w:t>Режим формирования</w:t>
            </w:r>
          </w:p>
        </w:tc>
        <w:tc>
          <w:tcPr>
            <w:tcW w:w="1699" w:type="dxa"/>
          </w:tcPr>
          <w:p w14:paraId="56581DBF" w14:textId="77777777" w:rsidR="006310AA" w:rsidRPr="00901A60" w:rsidRDefault="00F94B41">
            <w:pPr>
              <w:pStyle w:val="GOSTTablenorm"/>
            </w:pPr>
            <w:r w:rsidRPr="00901A60">
              <w:t>TtlPrt_report_type_flag</w:t>
            </w:r>
          </w:p>
        </w:tc>
        <w:tc>
          <w:tcPr>
            <w:tcW w:w="567" w:type="dxa"/>
          </w:tcPr>
          <w:p w14:paraId="0D7A12A3" w14:textId="77777777" w:rsidR="006310AA" w:rsidRPr="00901A60" w:rsidRDefault="00F94B41">
            <w:pPr>
              <w:pStyle w:val="GOSTTablenorm"/>
              <w:jc w:val="center"/>
            </w:pPr>
            <w:r w:rsidRPr="00901A60">
              <w:t>П</w:t>
            </w:r>
          </w:p>
        </w:tc>
        <w:tc>
          <w:tcPr>
            <w:tcW w:w="1133" w:type="dxa"/>
          </w:tcPr>
          <w:p w14:paraId="1F29C06C" w14:textId="77777777" w:rsidR="006310AA" w:rsidRPr="00901A60" w:rsidRDefault="00F94B41">
            <w:pPr>
              <w:pStyle w:val="GOSTTablenorm"/>
            </w:pPr>
            <w:r w:rsidRPr="00901A60">
              <w:t>Т(1-25)</w:t>
            </w:r>
          </w:p>
        </w:tc>
        <w:tc>
          <w:tcPr>
            <w:tcW w:w="567" w:type="dxa"/>
          </w:tcPr>
          <w:p w14:paraId="1FC7B478" w14:textId="77777777" w:rsidR="006310AA" w:rsidRPr="00901A60" w:rsidRDefault="00F94B41">
            <w:pPr>
              <w:pStyle w:val="GOSTTablenorm"/>
              <w:jc w:val="center"/>
              <w:rPr>
                <w:szCs w:val="22"/>
              </w:rPr>
            </w:pPr>
            <w:r w:rsidRPr="00901A60">
              <w:rPr>
                <w:szCs w:val="22"/>
              </w:rPr>
              <w:t>О</w:t>
            </w:r>
          </w:p>
        </w:tc>
        <w:tc>
          <w:tcPr>
            <w:tcW w:w="3961" w:type="dxa"/>
          </w:tcPr>
          <w:p w14:paraId="4B633323" w14:textId="77777777" w:rsidR="006310AA" w:rsidRPr="00901A60" w:rsidRDefault="00F94B41">
            <w:pPr>
              <w:pStyle w:val="GOSTTablenorm"/>
              <w:rPr>
                <w:szCs w:val="22"/>
              </w:rPr>
            </w:pPr>
            <w:r w:rsidRPr="00901A60">
              <w:rPr>
                <w:szCs w:val="22"/>
              </w:rPr>
              <w:t xml:space="preserve">Указывается режим формирования. </w:t>
            </w:r>
          </w:p>
          <w:p w14:paraId="37ADB3DC" w14:textId="77777777" w:rsidR="006310AA" w:rsidRPr="00901A60" w:rsidRDefault="00F94B41">
            <w:pPr>
              <w:pStyle w:val="GOSTTablenorm"/>
              <w:rPr>
                <w:szCs w:val="22"/>
              </w:rPr>
            </w:pPr>
            <w:r w:rsidRPr="00901A60">
              <w:rPr>
                <w:szCs w:val="22"/>
              </w:rPr>
              <w:t>Допустимые значения:</w:t>
            </w:r>
          </w:p>
          <w:p w14:paraId="1DD9D936" w14:textId="77777777" w:rsidR="006310AA" w:rsidRPr="00901A60" w:rsidRDefault="00F94B41" w:rsidP="00F94B41">
            <w:pPr>
              <w:pStyle w:val="GOSTTablenorm"/>
              <w:numPr>
                <w:ilvl w:val="0"/>
                <w:numId w:val="92"/>
              </w:numPr>
              <w:ind w:left="284" w:hanging="227"/>
              <w:rPr>
                <w:szCs w:val="22"/>
              </w:rPr>
            </w:pPr>
            <w:r w:rsidRPr="00901A60">
              <w:rPr>
                <w:szCs w:val="22"/>
              </w:rPr>
              <w:t>Промежуточный;</w:t>
            </w:r>
          </w:p>
          <w:p w14:paraId="496EC1BC" w14:textId="18335EB3" w:rsidR="006310AA" w:rsidRPr="00901A60" w:rsidRDefault="00C76994" w:rsidP="00F94B41">
            <w:pPr>
              <w:pStyle w:val="GOSTTablenorm"/>
              <w:numPr>
                <w:ilvl w:val="0"/>
                <w:numId w:val="92"/>
              </w:numPr>
              <w:ind w:left="284" w:hanging="227"/>
              <w:rPr>
                <w:szCs w:val="22"/>
              </w:rPr>
            </w:pPr>
            <w:r w:rsidRPr="00901A60">
              <w:rPr>
                <w:szCs w:val="22"/>
              </w:rPr>
              <w:t>Итоговый</w:t>
            </w:r>
          </w:p>
        </w:tc>
      </w:tr>
      <w:tr w:rsidR="006310AA" w:rsidRPr="00901A60" w14:paraId="0F09C7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D49B09F" w14:textId="77777777" w:rsidR="006310AA" w:rsidRPr="00901A60" w:rsidRDefault="00F94B41">
            <w:pPr>
              <w:pStyle w:val="GOSTTablenorm"/>
              <w:rPr>
                <w:szCs w:val="22"/>
              </w:rPr>
            </w:pPr>
            <w:r w:rsidRPr="00901A60">
              <w:rPr>
                <w:b/>
              </w:rPr>
              <w:t>Заголовок отчета</w:t>
            </w:r>
          </w:p>
        </w:tc>
      </w:tr>
      <w:tr w:rsidR="006310AA" w:rsidRPr="00901A60" w14:paraId="7B54A29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528670D" w14:textId="77777777" w:rsidR="006310AA" w:rsidRPr="00901A60" w:rsidRDefault="00F94B41">
            <w:pPr>
              <w:pStyle w:val="GOSTTablenorm"/>
            </w:pPr>
            <w:r w:rsidRPr="00901A60">
              <w:t>ТОФК</w:t>
            </w:r>
          </w:p>
        </w:tc>
        <w:tc>
          <w:tcPr>
            <w:tcW w:w="1699" w:type="dxa"/>
          </w:tcPr>
          <w:p w14:paraId="7A060415" w14:textId="77777777" w:rsidR="006310AA" w:rsidRPr="00901A60" w:rsidRDefault="00F94B41">
            <w:pPr>
              <w:pStyle w:val="GOSTTablenorm"/>
            </w:pPr>
            <w:r w:rsidRPr="00901A60">
              <w:t>TtlPrt_TOFK</w:t>
            </w:r>
          </w:p>
        </w:tc>
        <w:tc>
          <w:tcPr>
            <w:tcW w:w="567" w:type="dxa"/>
          </w:tcPr>
          <w:p w14:paraId="53D799D5" w14:textId="77777777" w:rsidR="006310AA" w:rsidRPr="00901A60" w:rsidRDefault="00F94B41">
            <w:pPr>
              <w:pStyle w:val="GOSTTablenorm"/>
              <w:jc w:val="center"/>
            </w:pPr>
            <w:r w:rsidRPr="00901A60">
              <w:t>С</w:t>
            </w:r>
          </w:p>
        </w:tc>
        <w:tc>
          <w:tcPr>
            <w:tcW w:w="1133" w:type="dxa"/>
          </w:tcPr>
          <w:p w14:paraId="11355221" w14:textId="77777777" w:rsidR="006310AA" w:rsidRPr="00901A60" w:rsidRDefault="00F94B41">
            <w:pPr>
              <w:pStyle w:val="GOSTTablenorm"/>
            </w:pPr>
            <w:r w:rsidRPr="00901A60">
              <w:t>tMSC_TOFK</w:t>
            </w:r>
          </w:p>
        </w:tc>
        <w:tc>
          <w:tcPr>
            <w:tcW w:w="567" w:type="dxa"/>
          </w:tcPr>
          <w:p w14:paraId="459C75FC" w14:textId="77777777" w:rsidR="006310AA" w:rsidRPr="00901A60" w:rsidRDefault="00F94B41">
            <w:pPr>
              <w:pStyle w:val="GOSTTablenorm"/>
              <w:jc w:val="center"/>
              <w:rPr>
                <w:szCs w:val="22"/>
              </w:rPr>
            </w:pPr>
            <w:r w:rsidRPr="00901A60">
              <w:rPr>
                <w:szCs w:val="22"/>
              </w:rPr>
              <w:t>О</w:t>
            </w:r>
          </w:p>
        </w:tc>
        <w:tc>
          <w:tcPr>
            <w:tcW w:w="3961" w:type="dxa"/>
          </w:tcPr>
          <w:p w14:paraId="1E670EA7" w14:textId="77777777" w:rsidR="006310AA" w:rsidRPr="00901A60" w:rsidRDefault="00F94B41">
            <w:pPr>
              <w:pStyle w:val="GOSTTablenorm"/>
            </w:pPr>
            <w:r w:rsidRPr="00901A60">
              <w:t>Указывается ТОФК, где обслуживается лицевой счет, по которому формируется отчет.</w:t>
            </w:r>
          </w:p>
          <w:p w14:paraId="72A9E8CB" w14:textId="5E7F45F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6310AA" w:rsidRPr="00901A60" w14:paraId="43D2119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8ED6106" w14:textId="77777777" w:rsidR="006310AA" w:rsidRPr="00901A60" w:rsidRDefault="00F94B41">
            <w:pPr>
              <w:pStyle w:val="GOSTTablenorm"/>
            </w:pPr>
            <w:r w:rsidRPr="00901A60">
              <w:t>АИФДБ</w:t>
            </w:r>
          </w:p>
        </w:tc>
        <w:tc>
          <w:tcPr>
            <w:tcW w:w="1699" w:type="dxa"/>
          </w:tcPr>
          <w:p w14:paraId="45B026FB" w14:textId="77777777" w:rsidR="006310AA" w:rsidRPr="00901A60" w:rsidRDefault="00F94B41">
            <w:pPr>
              <w:pStyle w:val="GOSTTablenorm"/>
            </w:pPr>
            <w:r w:rsidRPr="00901A60">
              <w:t>TtlPrt_UBP</w:t>
            </w:r>
          </w:p>
        </w:tc>
        <w:tc>
          <w:tcPr>
            <w:tcW w:w="567" w:type="dxa"/>
          </w:tcPr>
          <w:p w14:paraId="11D43225" w14:textId="77777777" w:rsidR="006310AA" w:rsidRPr="00901A60" w:rsidRDefault="00F94B41">
            <w:pPr>
              <w:pStyle w:val="GOSTTablenorm"/>
              <w:jc w:val="center"/>
            </w:pPr>
            <w:r w:rsidRPr="00901A60">
              <w:t>С</w:t>
            </w:r>
          </w:p>
        </w:tc>
        <w:tc>
          <w:tcPr>
            <w:tcW w:w="1133" w:type="dxa"/>
          </w:tcPr>
          <w:p w14:paraId="14946972" w14:textId="77777777" w:rsidR="006310AA" w:rsidRPr="00901A60" w:rsidRDefault="00F94B41">
            <w:pPr>
              <w:pStyle w:val="GOSTTablenorm"/>
              <w:rPr>
                <w:lang w:val="en-US"/>
              </w:rPr>
            </w:pPr>
            <w:r w:rsidRPr="00901A60">
              <w:t>tMSC_PBS_UBP</w:t>
            </w:r>
            <w:r w:rsidRPr="00901A60">
              <w:rPr>
                <w:lang w:val="en-US"/>
              </w:rPr>
              <w:t>3</w:t>
            </w:r>
          </w:p>
        </w:tc>
        <w:tc>
          <w:tcPr>
            <w:tcW w:w="567" w:type="dxa"/>
          </w:tcPr>
          <w:p w14:paraId="1C9DF024" w14:textId="77777777" w:rsidR="006310AA" w:rsidRPr="00901A60" w:rsidRDefault="00F94B41">
            <w:pPr>
              <w:pStyle w:val="GOSTTablenorm"/>
              <w:jc w:val="center"/>
              <w:rPr>
                <w:szCs w:val="22"/>
              </w:rPr>
            </w:pPr>
            <w:r w:rsidRPr="00901A60">
              <w:rPr>
                <w:szCs w:val="22"/>
              </w:rPr>
              <w:t>О</w:t>
            </w:r>
          </w:p>
        </w:tc>
        <w:tc>
          <w:tcPr>
            <w:tcW w:w="3961" w:type="dxa"/>
          </w:tcPr>
          <w:p w14:paraId="7212519E" w14:textId="41EF6BE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_Ref106183012 \h  \* MERGEFORMAT </w:instrText>
            </w:r>
            <w:r w:rsidRPr="00901A60">
              <w:fldChar w:fldCharType="separate"/>
            </w:r>
            <w:r w:rsidR="00D21171">
              <w:t>260</w:t>
            </w:r>
            <w:r w:rsidRPr="00901A60">
              <w:fldChar w:fldCharType="end"/>
            </w:r>
          </w:p>
        </w:tc>
      </w:tr>
      <w:tr w:rsidR="006310AA" w:rsidRPr="00901A60" w14:paraId="106222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CFA6735" w14:textId="77777777" w:rsidR="006310AA" w:rsidRPr="00901A60" w:rsidRDefault="00F94B41">
            <w:pPr>
              <w:pStyle w:val="GOSTTablenorm"/>
            </w:pPr>
            <w:r w:rsidRPr="00901A60">
              <w:t>ГАИФДБ</w:t>
            </w:r>
          </w:p>
        </w:tc>
        <w:tc>
          <w:tcPr>
            <w:tcW w:w="1699" w:type="dxa"/>
          </w:tcPr>
          <w:p w14:paraId="5D565EC7" w14:textId="77777777" w:rsidR="006310AA" w:rsidRPr="00901A60" w:rsidRDefault="00F94B41">
            <w:pPr>
              <w:pStyle w:val="GOSTTablenorm"/>
            </w:pPr>
            <w:r w:rsidRPr="00901A60">
              <w:t>TtlPrt_GRBS</w:t>
            </w:r>
          </w:p>
        </w:tc>
        <w:tc>
          <w:tcPr>
            <w:tcW w:w="567" w:type="dxa"/>
          </w:tcPr>
          <w:p w14:paraId="557EE251" w14:textId="77777777" w:rsidR="006310AA" w:rsidRPr="00901A60" w:rsidRDefault="00F94B41">
            <w:pPr>
              <w:pStyle w:val="GOSTTablenorm"/>
              <w:jc w:val="center"/>
            </w:pPr>
            <w:r w:rsidRPr="00901A60">
              <w:t>С</w:t>
            </w:r>
          </w:p>
        </w:tc>
        <w:tc>
          <w:tcPr>
            <w:tcW w:w="1133" w:type="dxa"/>
          </w:tcPr>
          <w:p w14:paraId="7FBD1816" w14:textId="77777777" w:rsidR="006310AA" w:rsidRPr="00901A60" w:rsidRDefault="00F94B41">
            <w:pPr>
              <w:pStyle w:val="GOSTTablenorm"/>
              <w:rPr>
                <w:lang w:val="en-US"/>
              </w:rPr>
            </w:pPr>
            <w:r w:rsidRPr="00901A60">
              <w:t>tMSC_GRBS1</w:t>
            </w:r>
          </w:p>
        </w:tc>
        <w:tc>
          <w:tcPr>
            <w:tcW w:w="567" w:type="dxa"/>
          </w:tcPr>
          <w:p w14:paraId="1451FBF5" w14:textId="77777777" w:rsidR="006310AA" w:rsidRPr="00901A60" w:rsidRDefault="00F94B41">
            <w:pPr>
              <w:pStyle w:val="GOSTTablenorm"/>
              <w:jc w:val="center"/>
              <w:rPr>
                <w:szCs w:val="22"/>
              </w:rPr>
            </w:pPr>
            <w:r w:rsidRPr="00901A60">
              <w:rPr>
                <w:szCs w:val="22"/>
              </w:rPr>
              <w:t>О</w:t>
            </w:r>
          </w:p>
        </w:tc>
        <w:tc>
          <w:tcPr>
            <w:tcW w:w="3961" w:type="dxa"/>
          </w:tcPr>
          <w:p w14:paraId="283B9223" w14:textId="296575E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_Ref26281005 \h  \* MERGEFORMAT </w:instrText>
            </w:r>
            <w:r w:rsidRPr="00901A60">
              <w:fldChar w:fldCharType="separate"/>
            </w:r>
            <w:r w:rsidR="00D21171">
              <w:t>174</w:t>
            </w:r>
            <w:r w:rsidRPr="00901A60">
              <w:fldChar w:fldCharType="end"/>
            </w:r>
          </w:p>
        </w:tc>
      </w:tr>
      <w:tr w:rsidR="006310AA" w:rsidRPr="00901A60" w14:paraId="72391A9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FC0542A" w14:textId="77777777" w:rsidR="006310AA" w:rsidRPr="00901A60" w:rsidRDefault="00F94B41">
            <w:pPr>
              <w:pStyle w:val="GOSTTablenorm"/>
            </w:pPr>
            <w:r w:rsidRPr="00901A60">
              <w:t>Бюджет</w:t>
            </w:r>
          </w:p>
        </w:tc>
        <w:tc>
          <w:tcPr>
            <w:tcW w:w="1699" w:type="dxa"/>
          </w:tcPr>
          <w:p w14:paraId="30699F22" w14:textId="77777777" w:rsidR="006310AA" w:rsidRPr="00901A60" w:rsidRDefault="00F94B41">
            <w:pPr>
              <w:pStyle w:val="GOSTTablenorm"/>
            </w:pPr>
            <w:r w:rsidRPr="00901A60">
              <w:t>TtlPrt_MSC_Bdgt</w:t>
            </w:r>
          </w:p>
        </w:tc>
        <w:tc>
          <w:tcPr>
            <w:tcW w:w="567" w:type="dxa"/>
          </w:tcPr>
          <w:p w14:paraId="5F0AA6F4" w14:textId="77777777" w:rsidR="006310AA" w:rsidRPr="00901A60" w:rsidRDefault="00F94B41">
            <w:pPr>
              <w:pStyle w:val="GOSTTablenorm"/>
              <w:jc w:val="center"/>
            </w:pPr>
            <w:r w:rsidRPr="00901A60">
              <w:t>С</w:t>
            </w:r>
          </w:p>
        </w:tc>
        <w:tc>
          <w:tcPr>
            <w:tcW w:w="1133" w:type="dxa"/>
          </w:tcPr>
          <w:p w14:paraId="36B3C30C" w14:textId="77777777" w:rsidR="006310AA" w:rsidRPr="00901A60" w:rsidRDefault="00F94B41">
            <w:pPr>
              <w:pStyle w:val="GOSTTablenorm"/>
            </w:pPr>
            <w:r w:rsidRPr="00901A60">
              <w:t>tMSC_Bdgt1</w:t>
            </w:r>
          </w:p>
        </w:tc>
        <w:tc>
          <w:tcPr>
            <w:tcW w:w="567" w:type="dxa"/>
          </w:tcPr>
          <w:p w14:paraId="294E661F" w14:textId="77777777" w:rsidR="006310AA" w:rsidRPr="00901A60" w:rsidRDefault="00F94B41">
            <w:pPr>
              <w:pStyle w:val="GOSTTablenorm"/>
              <w:jc w:val="center"/>
              <w:rPr>
                <w:szCs w:val="22"/>
              </w:rPr>
            </w:pPr>
            <w:r w:rsidRPr="00901A60">
              <w:rPr>
                <w:szCs w:val="22"/>
              </w:rPr>
              <w:t>О</w:t>
            </w:r>
          </w:p>
        </w:tc>
        <w:tc>
          <w:tcPr>
            <w:tcW w:w="3961" w:type="dxa"/>
          </w:tcPr>
          <w:p w14:paraId="3FB08708" w14:textId="53E693C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6310AA" w:rsidRPr="00901A60" w14:paraId="785F5C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3BE0726" w14:textId="77777777" w:rsidR="006310AA" w:rsidRPr="00901A60" w:rsidRDefault="00F94B41">
            <w:pPr>
              <w:pStyle w:val="GOSTTablenorm"/>
            </w:pPr>
            <w:r w:rsidRPr="00901A60">
              <w:t>Финансовый орган</w:t>
            </w:r>
          </w:p>
        </w:tc>
        <w:tc>
          <w:tcPr>
            <w:tcW w:w="1699" w:type="dxa"/>
          </w:tcPr>
          <w:p w14:paraId="7C24ECAE" w14:textId="77777777" w:rsidR="006310AA" w:rsidRPr="00901A60" w:rsidRDefault="00F94B41">
            <w:pPr>
              <w:pStyle w:val="GOSTTablenorm"/>
            </w:pPr>
            <w:r w:rsidRPr="00901A60">
              <w:t>TtlPrt_FO</w:t>
            </w:r>
          </w:p>
        </w:tc>
        <w:tc>
          <w:tcPr>
            <w:tcW w:w="567" w:type="dxa"/>
          </w:tcPr>
          <w:p w14:paraId="2F98D209" w14:textId="77777777" w:rsidR="006310AA" w:rsidRPr="00901A60" w:rsidRDefault="00F94B41">
            <w:pPr>
              <w:pStyle w:val="GOSTTablenorm"/>
              <w:jc w:val="center"/>
            </w:pPr>
            <w:r w:rsidRPr="00901A60">
              <w:t>С</w:t>
            </w:r>
          </w:p>
        </w:tc>
        <w:tc>
          <w:tcPr>
            <w:tcW w:w="1133" w:type="dxa"/>
          </w:tcPr>
          <w:p w14:paraId="14BE82CE" w14:textId="77777777" w:rsidR="006310AA" w:rsidRPr="00901A60" w:rsidRDefault="00F94B41">
            <w:pPr>
              <w:pStyle w:val="GOSTTablenorm"/>
            </w:pPr>
            <w:r w:rsidRPr="00901A60">
              <w:t>tMSC_FnclInst</w:t>
            </w:r>
          </w:p>
        </w:tc>
        <w:tc>
          <w:tcPr>
            <w:tcW w:w="567" w:type="dxa"/>
          </w:tcPr>
          <w:p w14:paraId="6BACE303" w14:textId="77777777" w:rsidR="006310AA" w:rsidRPr="00901A60" w:rsidRDefault="00F94B41">
            <w:pPr>
              <w:pStyle w:val="GOSTTablenorm"/>
              <w:jc w:val="center"/>
              <w:rPr>
                <w:szCs w:val="22"/>
              </w:rPr>
            </w:pPr>
            <w:r w:rsidRPr="00901A60">
              <w:rPr>
                <w:szCs w:val="22"/>
              </w:rPr>
              <w:t>О</w:t>
            </w:r>
          </w:p>
        </w:tc>
        <w:tc>
          <w:tcPr>
            <w:tcW w:w="3961" w:type="dxa"/>
          </w:tcPr>
          <w:p w14:paraId="628DE38C" w14:textId="647F9B8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6310AA" w:rsidRPr="00901A60" w14:paraId="711520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D718678" w14:textId="77777777" w:rsidR="006310AA" w:rsidRPr="00901A60" w:rsidRDefault="00F94B41">
            <w:pPr>
              <w:pStyle w:val="GOSTTablenorm"/>
            </w:pPr>
            <w:r w:rsidRPr="00901A60">
              <w:t>по ОКТМО</w:t>
            </w:r>
          </w:p>
        </w:tc>
        <w:tc>
          <w:tcPr>
            <w:tcW w:w="1699" w:type="dxa"/>
          </w:tcPr>
          <w:p w14:paraId="07409EB6" w14:textId="77777777" w:rsidR="006310AA" w:rsidRPr="00901A60" w:rsidRDefault="00F94B41">
            <w:pPr>
              <w:pStyle w:val="GOSTTablenorm"/>
            </w:pPr>
            <w:r w:rsidRPr="00901A60">
              <w:t>TtlPrt_MSC_OKTMO</w:t>
            </w:r>
          </w:p>
        </w:tc>
        <w:tc>
          <w:tcPr>
            <w:tcW w:w="567" w:type="dxa"/>
          </w:tcPr>
          <w:p w14:paraId="55155BFF" w14:textId="77777777" w:rsidR="006310AA" w:rsidRPr="00901A60" w:rsidRDefault="00F94B41">
            <w:pPr>
              <w:pStyle w:val="GOSTTablenorm"/>
              <w:jc w:val="center"/>
            </w:pPr>
            <w:r w:rsidRPr="00901A60">
              <w:t>П</w:t>
            </w:r>
          </w:p>
        </w:tc>
        <w:tc>
          <w:tcPr>
            <w:tcW w:w="1133" w:type="dxa"/>
          </w:tcPr>
          <w:p w14:paraId="2F772219" w14:textId="77777777" w:rsidR="006310AA" w:rsidRPr="00901A60" w:rsidRDefault="00F94B41">
            <w:pPr>
              <w:pStyle w:val="GOSTTablenorm"/>
            </w:pPr>
            <w:r w:rsidRPr="00901A60">
              <w:t>Т(8)</w:t>
            </w:r>
          </w:p>
        </w:tc>
        <w:tc>
          <w:tcPr>
            <w:tcW w:w="567" w:type="dxa"/>
          </w:tcPr>
          <w:p w14:paraId="0863F878" w14:textId="77777777" w:rsidR="006310AA" w:rsidRPr="00901A60" w:rsidRDefault="00F94B41">
            <w:pPr>
              <w:pStyle w:val="GOSTTablenorm"/>
              <w:jc w:val="center"/>
              <w:rPr>
                <w:szCs w:val="22"/>
              </w:rPr>
            </w:pPr>
            <w:r w:rsidRPr="00901A60">
              <w:rPr>
                <w:szCs w:val="22"/>
              </w:rPr>
              <w:t>О</w:t>
            </w:r>
          </w:p>
        </w:tc>
        <w:tc>
          <w:tcPr>
            <w:tcW w:w="3961" w:type="dxa"/>
          </w:tcPr>
          <w:p w14:paraId="7E3FCFD5" w14:textId="562041D5" w:rsidR="006310AA" w:rsidRPr="00901A60" w:rsidRDefault="00F94B41">
            <w:pPr>
              <w:pStyle w:val="GOSTTablenorm"/>
            </w:pPr>
            <w:r w:rsidRPr="00901A60">
              <w:t>Ука</w:t>
            </w:r>
            <w:r w:rsidR="00C76994" w:rsidRPr="00901A60">
              <w:t>зывается значение ОКТМО бюджета</w:t>
            </w:r>
          </w:p>
        </w:tc>
      </w:tr>
      <w:tr w:rsidR="006310AA" w:rsidRPr="00901A60" w14:paraId="5B9979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27C894A" w14:textId="77777777" w:rsidR="006310AA" w:rsidRPr="00901A60" w:rsidRDefault="00F94B41">
            <w:pPr>
              <w:pStyle w:val="GOSTTablenorm"/>
            </w:pPr>
            <w:r w:rsidRPr="00901A60">
              <w:t>Уровень конфиденциальности</w:t>
            </w:r>
          </w:p>
        </w:tc>
        <w:tc>
          <w:tcPr>
            <w:tcW w:w="1699" w:type="dxa"/>
          </w:tcPr>
          <w:p w14:paraId="0EABB6A0" w14:textId="77777777" w:rsidR="006310AA" w:rsidRPr="00901A60" w:rsidRDefault="00F94B41">
            <w:pPr>
              <w:pStyle w:val="GOSTTablenorm"/>
            </w:pPr>
            <w:r w:rsidRPr="00901A60">
              <w:t>TtlPrt_SECRECY</w:t>
            </w:r>
          </w:p>
        </w:tc>
        <w:tc>
          <w:tcPr>
            <w:tcW w:w="567" w:type="dxa"/>
          </w:tcPr>
          <w:p w14:paraId="6C89CA53" w14:textId="77777777" w:rsidR="006310AA" w:rsidRPr="00901A60" w:rsidRDefault="00F94B41">
            <w:pPr>
              <w:pStyle w:val="GOSTTablenorm"/>
              <w:jc w:val="center"/>
            </w:pPr>
            <w:r w:rsidRPr="00901A60">
              <w:t>С</w:t>
            </w:r>
          </w:p>
        </w:tc>
        <w:tc>
          <w:tcPr>
            <w:tcW w:w="1133" w:type="dxa"/>
          </w:tcPr>
          <w:p w14:paraId="7D23C6D0" w14:textId="77777777" w:rsidR="006310AA" w:rsidRPr="00901A60" w:rsidRDefault="00F94B41">
            <w:pPr>
              <w:pStyle w:val="GOSTTablenorm"/>
            </w:pPr>
            <w:r w:rsidRPr="00901A60">
              <w:t>tSecrecyLevelComplex</w:t>
            </w:r>
          </w:p>
        </w:tc>
        <w:tc>
          <w:tcPr>
            <w:tcW w:w="567" w:type="dxa"/>
          </w:tcPr>
          <w:p w14:paraId="608F12B8" w14:textId="77777777" w:rsidR="006310AA" w:rsidRPr="00901A60" w:rsidRDefault="00F94B41">
            <w:pPr>
              <w:pStyle w:val="GOSTTablenorm"/>
              <w:jc w:val="center"/>
              <w:rPr>
                <w:szCs w:val="22"/>
              </w:rPr>
            </w:pPr>
            <w:r w:rsidRPr="00901A60">
              <w:rPr>
                <w:szCs w:val="22"/>
              </w:rPr>
              <w:t>Н</w:t>
            </w:r>
          </w:p>
        </w:tc>
        <w:tc>
          <w:tcPr>
            <w:tcW w:w="3961" w:type="dxa"/>
          </w:tcPr>
          <w:p w14:paraId="6BCE121B" w14:textId="5C4482A6"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_Ref46303796 \h  \* MERGEFORMAT </w:instrText>
            </w:r>
            <w:r w:rsidRPr="00901A60">
              <w:fldChar w:fldCharType="separate"/>
            </w:r>
            <w:r w:rsidR="00D21171">
              <w:t>24</w:t>
            </w:r>
            <w:r w:rsidRPr="00901A60">
              <w:fldChar w:fldCharType="end"/>
            </w:r>
          </w:p>
        </w:tc>
      </w:tr>
      <w:tr w:rsidR="006310AA" w:rsidRPr="00901A60" w14:paraId="17436F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9E6D343" w14:textId="77777777" w:rsidR="006310AA" w:rsidRPr="00901A60" w:rsidRDefault="00F94B41">
            <w:pPr>
              <w:pStyle w:val="GOSTTablenorm"/>
            </w:pPr>
            <w:r w:rsidRPr="00901A60">
              <w:rPr>
                <w:b/>
                <w:szCs w:val="22"/>
              </w:rPr>
              <w:t>1. Остатки бюджетных ассигнований на лицевом счете</w:t>
            </w:r>
          </w:p>
        </w:tc>
      </w:tr>
      <w:tr w:rsidR="006310AA" w:rsidRPr="00901A60" w14:paraId="3199B5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10F05A0" w14:textId="77777777" w:rsidR="006310AA" w:rsidRPr="00901A60" w:rsidRDefault="00F94B41">
            <w:pPr>
              <w:pStyle w:val="GOSTTablenorm"/>
            </w:pPr>
            <w:r w:rsidRPr="00901A60">
              <w:t>Остатки бюджетных ассигнований на лицевом счете</w:t>
            </w:r>
          </w:p>
        </w:tc>
        <w:tc>
          <w:tcPr>
            <w:tcW w:w="1699" w:type="dxa"/>
          </w:tcPr>
          <w:p w14:paraId="085780C7" w14:textId="77777777" w:rsidR="006310AA" w:rsidRPr="00901A60" w:rsidRDefault="00F94B41">
            <w:pPr>
              <w:pStyle w:val="GOSTTablenorm"/>
            </w:pPr>
            <w:r w:rsidRPr="00901A60">
              <w:t>R_763_G_S1_1_D</w:t>
            </w:r>
          </w:p>
        </w:tc>
        <w:tc>
          <w:tcPr>
            <w:tcW w:w="567" w:type="dxa"/>
          </w:tcPr>
          <w:p w14:paraId="1FF407DE" w14:textId="77777777" w:rsidR="006310AA" w:rsidRPr="00901A60" w:rsidRDefault="00F94B41">
            <w:pPr>
              <w:pStyle w:val="GOSTTablenorm"/>
              <w:jc w:val="center"/>
            </w:pPr>
            <w:r w:rsidRPr="00901A60">
              <w:t>C</w:t>
            </w:r>
          </w:p>
        </w:tc>
        <w:tc>
          <w:tcPr>
            <w:tcW w:w="1133" w:type="dxa"/>
          </w:tcPr>
          <w:p w14:paraId="6FDEA49D" w14:textId="77777777" w:rsidR="006310AA" w:rsidRPr="00901A60" w:rsidRDefault="00F94B41">
            <w:pPr>
              <w:pStyle w:val="GOSTTablenorm"/>
            </w:pPr>
            <w:r w:rsidRPr="00901A60">
              <w:t>tR_763_G_S1_1_D</w:t>
            </w:r>
          </w:p>
        </w:tc>
        <w:tc>
          <w:tcPr>
            <w:tcW w:w="567" w:type="dxa"/>
          </w:tcPr>
          <w:p w14:paraId="4B5E1A7D" w14:textId="77777777" w:rsidR="006310AA" w:rsidRPr="00901A60" w:rsidRDefault="00F94B41">
            <w:pPr>
              <w:pStyle w:val="GOSTTablenorm"/>
              <w:jc w:val="center"/>
              <w:rPr>
                <w:szCs w:val="22"/>
              </w:rPr>
            </w:pPr>
            <w:r w:rsidRPr="00901A60">
              <w:rPr>
                <w:szCs w:val="22"/>
              </w:rPr>
              <w:t>Н</w:t>
            </w:r>
          </w:p>
        </w:tc>
        <w:tc>
          <w:tcPr>
            <w:tcW w:w="3961" w:type="dxa"/>
          </w:tcPr>
          <w:p w14:paraId="742B0633" w14:textId="50FDDB5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_Ref106183416 \h  \* MERGEFORMAT </w:instrText>
            </w:r>
            <w:r w:rsidRPr="00901A60">
              <w:fldChar w:fldCharType="separate"/>
            </w:r>
            <w:r w:rsidR="00D21171">
              <w:t>261</w:t>
            </w:r>
            <w:r w:rsidRPr="00901A60">
              <w:fldChar w:fldCharType="end"/>
            </w:r>
          </w:p>
        </w:tc>
      </w:tr>
      <w:tr w:rsidR="006310AA" w:rsidRPr="00901A60" w14:paraId="0441FD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0DDB3A7" w14:textId="77777777" w:rsidR="006310AA" w:rsidRPr="00901A60" w:rsidRDefault="00F94B41">
            <w:pPr>
              <w:pStyle w:val="GOSTTablenorm"/>
            </w:pPr>
            <w:r w:rsidRPr="00901A60">
              <w:rPr>
                <w:b/>
              </w:rPr>
              <w:lastRenderedPageBreak/>
              <w:t>2. Доведенные бюджетные ассигнования</w:t>
            </w:r>
          </w:p>
        </w:tc>
      </w:tr>
      <w:tr w:rsidR="006310AA" w:rsidRPr="00901A60" w14:paraId="3A72C2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29432EE" w14:textId="77777777" w:rsidR="006310AA" w:rsidRPr="00901A60" w:rsidRDefault="00F94B41">
            <w:pPr>
              <w:pStyle w:val="GOSTTablenorm"/>
            </w:pPr>
            <w:r w:rsidRPr="00901A60">
              <w:rPr>
                <w:b/>
              </w:rPr>
              <w:t>2.1. Бюджетные ассигнования</w:t>
            </w:r>
          </w:p>
        </w:tc>
      </w:tr>
      <w:tr w:rsidR="006310AA" w:rsidRPr="00901A60" w14:paraId="477167B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F950F43" w14:textId="77777777" w:rsidR="006310AA" w:rsidRPr="00901A60" w:rsidRDefault="00F94B41">
            <w:pPr>
              <w:pStyle w:val="GOSTTablenorm"/>
            </w:pPr>
            <w:r w:rsidRPr="00901A60">
              <w:t>Бюджетные ассигнования</w:t>
            </w:r>
          </w:p>
        </w:tc>
        <w:tc>
          <w:tcPr>
            <w:tcW w:w="1699" w:type="dxa"/>
          </w:tcPr>
          <w:p w14:paraId="747770E0" w14:textId="77777777" w:rsidR="006310AA" w:rsidRPr="00901A60" w:rsidRDefault="00F94B41">
            <w:pPr>
              <w:pStyle w:val="GOSTTablenorm"/>
            </w:pPr>
            <w:r w:rsidRPr="00901A60">
              <w:t>R_763_G_S2_1_D</w:t>
            </w:r>
          </w:p>
        </w:tc>
        <w:tc>
          <w:tcPr>
            <w:tcW w:w="567" w:type="dxa"/>
          </w:tcPr>
          <w:p w14:paraId="25324507" w14:textId="77777777" w:rsidR="006310AA" w:rsidRPr="00901A60" w:rsidRDefault="00F94B41">
            <w:pPr>
              <w:pStyle w:val="GOSTTablenorm"/>
              <w:jc w:val="center"/>
            </w:pPr>
            <w:r w:rsidRPr="00901A60">
              <w:t>C</w:t>
            </w:r>
          </w:p>
        </w:tc>
        <w:tc>
          <w:tcPr>
            <w:tcW w:w="1133" w:type="dxa"/>
          </w:tcPr>
          <w:p w14:paraId="148ED691" w14:textId="77777777" w:rsidR="006310AA" w:rsidRPr="00901A60" w:rsidRDefault="00F94B41">
            <w:pPr>
              <w:pStyle w:val="GOSTTablenorm"/>
            </w:pPr>
            <w:r w:rsidRPr="00901A60">
              <w:t>tR_763_G_S2_1_D</w:t>
            </w:r>
          </w:p>
        </w:tc>
        <w:tc>
          <w:tcPr>
            <w:tcW w:w="567" w:type="dxa"/>
          </w:tcPr>
          <w:p w14:paraId="46CA34EB" w14:textId="77777777" w:rsidR="006310AA" w:rsidRPr="00901A60" w:rsidRDefault="00F94B41">
            <w:pPr>
              <w:pStyle w:val="GOSTTablenorm"/>
              <w:jc w:val="center"/>
              <w:rPr>
                <w:szCs w:val="22"/>
              </w:rPr>
            </w:pPr>
            <w:r w:rsidRPr="00901A60">
              <w:rPr>
                <w:szCs w:val="22"/>
              </w:rPr>
              <w:t>Н</w:t>
            </w:r>
          </w:p>
        </w:tc>
        <w:tc>
          <w:tcPr>
            <w:tcW w:w="3961" w:type="dxa"/>
          </w:tcPr>
          <w:p w14:paraId="565CF6B5" w14:textId="394560C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_Ref106183424 \h  \* MERGEFORMAT </w:instrText>
            </w:r>
            <w:r w:rsidRPr="00901A60">
              <w:fldChar w:fldCharType="separate"/>
            </w:r>
            <w:r w:rsidR="00D21171">
              <w:t>263</w:t>
            </w:r>
            <w:r w:rsidRPr="00901A60">
              <w:fldChar w:fldCharType="end"/>
            </w:r>
          </w:p>
        </w:tc>
      </w:tr>
      <w:tr w:rsidR="006310AA" w:rsidRPr="00901A60" w14:paraId="501819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4A43815" w14:textId="77777777" w:rsidR="006310AA" w:rsidRPr="00901A60" w:rsidRDefault="00F94B41">
            <w:pPr>
              <w:pStyle w:val="GOSTTablenorm"/>
            </w:pPr>
            <w:r w:rsidRPr="00901A60">
              <w:t xml:space="preserve">Итого </w:t>
            </w:r>
          </w:p>
          <w:p w14:paraId="0B0879B7" w14:textId="77777777" w:rsidR="006310AA" w:rsidRPr="00901A60" w:rsidRDefault="00F94B41">
            <w:pPr>
              <w:pStyle w:val="GOSTTablenorm"/>
            </w:pPr>
            <w:r w:rsidRPr="00901A60">
              <w:t>Сумма на текущий финансовый год</w:t>
            </w:r>
          </w:p>
        </w:tc>
        <w:tc>
          <w:tcPr>
            <w:tcW w:w="1699" w:type="dxa"/>
          </w:tcPr>
          <w:p w14:paraId="5F320D29" w14:textId="77777777" w:rsidR="006310AA" w:rsidRPr="00901A60" w:rsidRDefault="00F94B41">
            <w:pPr>
              <w:pStyle w:val="GOSTTablenorm"/>
            </w:pPr>
            <w:r w:rsidRPr="00901A60">
              <w:t>R_G_S2_1_F_R5</w:t>
            </w:r>
          </w:p>
        </w:tc>
        <w:tc>
          <w:tcPr>
            <w:tcW w:w="567" w:type="dxa"/>
          </w:tcPr>
          <w:p w14:paraId="1E2FDA21" w14:textId="77777777" w:rsidR="006310AA" w:rsidRPr="00901A60" w:rsidRDefault="00F94B41">
            <w:pPr>
              <w:pStyle w:val="GOSTTablenorm"/>
              <w:jc w:val="center"/>
            </w:pPr>
            <w:r w:rsidRPr="00901A60">
              <w:t>П</w:t>
            </w:r>
          </w:p>
        </w:tc>
        <w:tc>
          <w:tcPr>
            <w:tcW w:w="1133" w:type="dxa"/>
          </w:tcPr>
          <w:p w14:paraId="2CCFDD9C" w14:textId="77777777" w:rsidR="006310AA" w:rsidRPr="00901A60" w:rsidRDefault="00F94B41">
            <w:pPr>
              <w:pStyle w:val="GOSTTablenorm"/>
            </w:pPr>
            <w:r w:rsidRPr="00901A60">
              <w:t>N(20.2)</w:t>
            </w:r>
          </w:p>
        </w:tc>
        <w:tc>
          <w:tcPr>
            <w:tcW w:w="567" w:type="dxa"/>
          </w:tcPr>
          <w:p w14:paraId="3D75774C" w14:textId="77777777" w:rsidR="006310AA" w:rsidRPr="00901A60" w:rsidRDefault="00F94B41">
            <w:pPr>
              <w:pStyle w:val="GOSTTablenorm"/>
              <w:jc w:val="center"/>
              <w:rPr>
                <w:szCs w:val="22"/>
              </w:rPr>
            </w:pPr>
            <w:r w:rsidRPr="00901A60">
              <w:rPr>
                <w:szCs w:val="22"/>
              </w:rPr>
              <w:t>Н</w:t>
            </w:r>
          </w:p>
        </w:tc>
        <w:tc>
          <w:tcPr>
            <w:tcW w:w="3961" w:type="dxa"/>
          </w:tcPr>
          <w:p w14:paraId="5E6E7F57" w14:textId="22B77D38" w:rsidR="006310AA" w:rsidRPr="00901A60" w:rsidRDefault="00F94B41">
            <w:pPr>
              <w:pStyle w:val="GOSTTablenorm"/>
            </w:pPr>
            <w:r w:rsidRPr="00901A60">
              <w:t>Указываются итоговые объемы сумм изменений (увеличение или уменьшение) полученных бюджетных ассигнов</w:t>
            </w:r>
            <w:r w:rsidR="000B314F" w:rsidRPr="00901A60">
              <w:t>аний на текущий финансовый год</w:t>
            </w:r>
          </w:p>
        </w:tc>
      </w:tr>
      <w:tr w:rsidR="006310AA" w:rsidRPr="00901A60" w14:paraId="510852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799141C" w14:textId="77777777" w:rsidR="006310AA" w:rsidRPr="00901A60" w:rsidRDefault="00F94B41">
            <w:pPr>
              <w:pStyle w:val="GOSTTablenorm"/>
            </w:pPr>
            <w:r w:rsidRPr="00901A60">
              <w:t xml:space="preserve">Итого </w:t>
            </w:r>
          </w:p>
          <w:p w14:paraId="56A54080" w14:textId="77777777" w:rsidR="006310AA" w:rsidRPr="00901A60" w:rsidRDefault="00F94B41">
            <w:pPr>
              <w:pStyle w:val="GOSTTablenorm"/>
            </w:pPr>
            <w:r w:rsidRPr="00901A60">
              <w:t>Сумма на плановый период Первый год</w:t>
            </w:r>
          </w:p>
        </w:tc>
        <w:tc>
          <w:tcPr>
            <w:tcW w:w="1699" w:type="dxa"/>
          </w:tcPr>
          <w:p w14:paraId="1CA84F89" w14:textId="77777777" w:rsidR="006310AA" w:rsidRPr="00901A60" w:rsidRDefault="00F94B41">
            <w:pPr>
              <w:pStyle w:val="GOSTTablenorm"/>
            </w:pPr>
            <w:r w:rsidRPr="00901A60">
              <w:t>R_G_S2_1_F_R6</w:t>
            </w:r>
          </w:p>
        </w:tc>
        <w:tc>
          <w:tcPr>
            <w:tcW w:w="567" w:type="dxa"/>
          </w:tcPr>
          <w:p w14:paraId="7FFFF6DC" w14:textId="77777777" w:rsidR="006310AA" w:rsidRPr="00901A60" w:rsidRDefault="00F94B41">
            <w:pPr>
              <w:pStyle w:val="GOSTTablenorm"/>
              <w:jc w:val="center"/>
            </w:pPr>
            <w:r w:rsidRPr="00901A60">
              <w:t>П</w:t>
            </w:r>
          </w:p>
        </w:tc>
        <w:tc>
          <w:tcPr>
            <w:tcW w:w="1133" w:type="dxa"/>
          </w:tcPr>
          <w:p w14:paraId="19AE49B0" w14:textId="77777777" w:rsidR="006310AA" w:rsidRPr="00901A60" w:rsidRDefault="00F94B41">
            <w:pPr>
              <w:pStyle w:val="GOSTTablenorm"/>
            </w:pPr>
            <w:r w:rsidRPr="00901A60">
              <w:t>N(20.2)</w:t>
            </w:r>
          </w:p>
        </w:tc>
        <w:tc>
          <w:tcPr>
            <w:tcW w:w="567" w:type="dxa"/>
          </w:tcPr>
          <w:p w14:paraId="4E4DB0D7" w14:textId="77777777" w:rsidR="006310AA" w:rsidRPr="00901A60" w:rsidRDefault="00F94B41">
            <w:pPr>
              <w:pStyle w:val="GOSTTablenorm"/>
              <w:jc w:val="center"/>
              <w:rPr>
                <w:szCs w:val="22"/>
              </w:rPr>
            </w:pPr>
            <w:r w:rsidRPr="00901A60">
              <w:rPr>
                <w:szCs w:val="22"/>
              </w:rPr>
              <w:t>Н</w:t>
            </w:r>
          </w:p>
        </w:tc>
        <w:tc>
          <w:tcPr>
            <w:tcW w:w="3961" w:type="dxa"/>
          </w:tcPr>
          <w:p w14:paraId="15860206" w14:textId="10B93D08" w:rsidR="006310AA" w:rsidRPr="00901A60" w:rsidRDefault="00F94B41">
            <w:pPr>
              <w:pStyle w:val="GOSTTablenorm"/>
            </w:pPr>
            <w:r w:rsidRPr="00901A60">
              <w:t>Указываются итоговые объемы сумм изменений (увеличение или уменьшение) полученных бюджетных ассигнований н</w:t>
            </w:r>
            <w:r w:rsidR="000B314F" w:rsidRPr="00901A60">
              <w:t>а первый год планового периода</w:t>
            </w:r>
          </w:p>
        </w:tc>
      </w:tr>
      <w:tr w:rsidR="006310AA" w:rsidRPr="00901A60" w14:paraId="1F9F6FD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75027C6" w14:textId="77777777" w:rsidR="006310AA" w:rsidRPr="00901A60" w:rsidRDefault="00F94B41">
            <w:pPr>
              <w:pStyle w:val="GOSTTablenorm"/>
            </w:pPr>
            <w:r w:rsidRPr="00901A60">
              <w:t>Итого</w:t>
            </w:r>
          </w:p>
          <w:p w14:paraId="6912A587" w14:textId="77777777" w:rsidR="006310AA" w:rsidRPr="00901A60" w:rsidRDefault="00F94B41">
            <w:pPr>
              <w:pStyle w:val="GOSTTablenorm"/>
            </w:pPr>
            <w:r w:rsidRPr="00901A60">
              <w:t>Сумма на плановый период</w:t>
            </w:r>
          </w:p>
          <w:p w14:paraId="0B651AA4" w14:textId="77777777" w:rsidR="006310AA" w:rsidRPr="00901A60" w:rsidRDefault="00F94B41">
            <w:pPr>
              <w:pStyle w:val="GOSTTablenorm"/>
            </w:pPr>
            <w:r w:rsidRPr="00901A60">
              <w:t>Второй год</w:t>
            </w:r>
          </w:p>
        </w:tc>
        <w:tc>
          <w:tcPr>
            <w:tcW w:w="1699" w:type="dxa"/>
          </w:tcPr>
          <w:p w14:paraId="40BBBCF3" w14:textId="77777777" w:rsidR="006310AA" w:rsidRPr="00901A60" w:rsidRDefault="00F94B41">
            <w:pPr>
              <w:pStyle w:val="GOSTTablenorm"/>
            </w:pPr>
            <w:r w:rsidRPr="00901A60">
              <w:t>R_G_S2_1_F_R7</w:t>
            </w:r>
          </w:p>
        </w:tc>
        <w:tc>
          <w:tcPr>
            <w:tcW w:w="567" w:type="dxa"/>
          </w:tcPr>
          <w:p w14:paraId="7D4C9908" w14:textId="77777777" w:rsidR="006310AA" w:rsidRPr="00901A60" w:rsidRDefault="00F94B41">
            <w:pPr>
              <w:pStyle w:val="GOSTTablenorm"/>
              <w:jc w:val="center"/>
            </w:pPr>
            <w:r w:rsidRPr="00901A60">
              <w:t>П</w:t>
            </w:r>
          </w:p>
        </w:tc>
        <w:tc>
          <w:tcPr>
            <w:tcW w:w="1133" w:type="dxa"/>
          </w:tcPr>
          <w:p w14:paraId="7E97B12D" w14:textId="77777777" w:rsidR="006310AA" w:rsidRPr="00901A60" w:rsidRDefault="00F94B41">
            <w:pPr>
              <w:pStyle w:val="GOSTTablenorm"/>
            </w:pPr>
            <w:r w:rsidRPr="00901A60">
              <w:t>N(20.2)</w:t>
            </w:r>
          </w:p>
        </w:tc>
        <w:tc>
          <w:tcPr>
            <w:tcW w:w="567" w:type="dxa"/>
          </w:tcPr>
          <w:p w14:paraId="1C75137F" w14:textId="77777777" w:rsidR="006310AA" w:rsidRPr="00901A60" w:rsidRDefault="00F94B41">
            <w:pPr>
              <w:pStyle w:val="GOSTTablenorm"/>
              <w:jc w:val="center"/>
              <w:rPr>
                <w:szCs w:val="22"/>
              </w:rPr>
            </w:pPr>
            <w:r w:rsidRPr="00901A60">
              <w:rPr>
                <w:szCs w:val="22"/>
              </w:rPr>
              <w:t>Н</w:t>
            </w:r>
          </w:p>
        </w:tc>
        <w:tc>
          <w:tcPr>
            <w:tcW w:w="3961" w:type="dxa"/>
          </w:tcPr>
          <w:p w14:paraId="5279A443" w14:textId="6735E3B8" w:rsidR="006310AA" w:rsidRPr="00901A60" w:rsidRDefault="00F94B41">
            <w:pPr>
              <w:pStyle w:val="GOSTTablenorm"/>
            </w:pPr>
            <w:r w:rsidRPr="00901A60">
              <w:t xml:space="preserve">Указываются итоговые объемы сумм изменений (увеличение или уменьшение) полученных бюджетных ассигнований </w:t>
            </w:r>
            <w:r w:rsidR="000B314F" w:rsidRPr="00901A60">
              <w:t>на второй год планового периода</w:t>
            </w:r>
          </w:p>
        </w:tc>
      </w:tr>
      <w:tr w:rsidR="006310AA" w:rsidRPr="00901A60" w14:paraId="287285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2933CBD" w14:textId="77777777" w:rsidR="006310AA" w:rsidRPr="00901A60" w:rsidRDefault="00F94B41">
            <w:pPr>
              <w:pStyle w:val="GOSTTablenorm"/>
            </w:pPr>
            <w:r w:rsidRPr="00901A60">
              <w:t>Итого</w:t>
            </w:r>
          </w:p>
          <w:p w14:paraId="258DF521" w14:textId="77777777" w:rsidR="006310AA" w:rsidRPr="00901A60" w:rsidRDefault="00F94B41">
            <w:pPr>
              <w:pStyle w:val="GOSTTablenorm"/>
            </w:pPr>
            <w:r w:rsidRPr="00901A60">
              <w:t>Сумма на плановый период Третий год</w:t>
            </w:r>
          </w:p>
        </w:tc>
        <w:tc>
          <w:tcPr>
            <w:tcW w:w="1699" w:type="dxa"/>
          </w:tcPr>
          <w:p w14:paraId="5201BDFE" w14:textId="77777777" w:rsidR="006310AA" w:rsidRPr="00901A60" w:rsidRDefault="00F94B41">
            <w:pPr>
              <w:pStyle w:val="GOSTTablenorm"/>
            </w:pPr>
            <w:r w:rsidRPr="00901A60">
              <w:t>R_G_S2_1_F_R7_2</w:t>
            </w:r>
          </w:p>
        </w:tc>
        <w:tc>
          <w:tcPr>
            <w:tcW w:w="567" w:type="dxa"/>
          </w:tcPr>
          <w:p w14:paraId="27E28C4C" w14:textId="77777777" w:rsidR="006310AA" w:rsidRPr="00901A60" w:rsidRDefault="00F94B41">
            <w:pPr>
              <w:pStyle w:val="GOSTTablenorm"/>
              <w:jc w:val="center"/>
            </w:pPr>
            <w:r w:rsidRPr="00901A60">
              <w:t>П</w:t>
            </w:r>
          </w:p>
        </w:tc>
        <w:tc>
          <w:tcPr>
            <w:tcW w:w="1133" w:type="dxa"/>
          </w:tcPr>
          <w:p w14:paraId="392CFCFA" w14:textId="77777777" w:rsidR="006310AA" w:rsidRPr="00901A60" w:rsidRDefault="00F94B41">
            <w:pPr>
              <w:pStyle w:val="GOSTTablenorm"/>
            </w:pPr>
            <w:r w:rsidRPr="00901A60">
              <w:t>N(20.2)</w:t>
            </w:r>
          </w:p>
        </w:tc>
        <w:tc>
          <w:tcPr>
            <w:tcW w:w="567" w:type="dxa"/>
          </w:tcPr>
          <w:p w14:paraId="0DF1D399" w14:textId="77777777" w:rsidR="006310AA" w:rsidRPr="00901A60" w:rsidRDefault="00F94B41">
            <w:pPr>
              <w:pStyle w:val="GOSTTablenorm"/>
              <w:jc w:val="center"/>
              <w:rPr>
                <w:szCs w:val="22"/>
              </w:rPr>
            </w:pPr>
            <w:r w:rsidRPr="00901A60">
              <w:rPr>
                <w:szCs w:val="22"/>
              </w:rPr>
              <w:t>Н</w:t>
            </w:r>
          </w:p>
        </w:tc>
        <w:tc>
          <w:tcPr>
            <w:tcW w:w="3961" w:type="dxa"/>
          </w:tcPr>
          <w:p w14:paraId="114F40B8" w14:textId="29233278" w:rsidR="006310AA" w:rsidRPr="00901A60" w:rsidRDefault="00F94B41">
            <w:pPr>
              <w:pStyle w:val="GOSTTablenorm"/>
            </w:pPr>
            <w:r w:rsidRPr="00901A60">
              <w:t>Указываются итоговые объемы сумм изменений (увеличение или уменьшение) полученных бюджетных ассигнований на третий год очередного планового периода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722BA80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C83AA5E" w14:textId="77777777" w:rsidR="006310AA" w:rsidRPr="00901A60" w:rsidRDefault="00F94B41">
            <w:pPr>
              <w:pStyle w:val="GOSTTablenorm"/>
            </w:pPr>
            <w:r w:rsidRPr="00901A60">
              <w:rPr>
                <w:b/>
              </w:rPr>
              <w:t>2.2. Бюджетные ассигнования на выплаты за счет связанных иностранных кредитов в текущем финансовом году</w:t>
            </w:r>
          </w:p>
        </w:tc>
      </w:tr>
      <w:tr w:rsidR="006310AA" w:rsidRPr="00901A60" w14:paraId="0034464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FD9B9C9" w14:textId="77777777" w:rsidR="006310AA" w:rsidRPr="00901A60" w:rsidRDefault="00F94B41">
            <w:pPr>
              <w:pStyle w:val="GOSTTablenorm"/>
            </w:pPr>
            <w:r w:rsidRPr="00901A60">
              <w:t>Бюджетные ассигнования на выплаты за счет связанных иностранных кредитов в текущем финансовом году</w:t>
            </w:r>
          </w:p>
        </w:tc>
        <w:tc>
          <w:tcPr>
            <w:tcW w:w="1699" w:type="dxa"/>
          </w:tcPr>
          <w:p w14:paraId="2EB91223" w14:textId="77777777" w:rsidR="006310AA" w:rsidRPr="00901A60" w:rsidRDefault="00F94B41">
            <w:pPr>
              <w:pStyle w:val="GOSTTablenorm"/>
            </w:pPr>
            <w:r w:rsidRPr="00901A60">
              <w:t>R_763_G_S2_2_D</w:t>
            </w:r>
          </w:p>
        </w:tc>
        <w:tc>
          <w:tcPr>
            <w:tcW w:w="567" w:type="dxa"/>
          </w:tcPr>
          <w:p w14:paraId="0CF99273" w14:textId="77777777" w:rsidR="006310AA" w:rsidRPr="00901A60" w:rsidRDefault="00F94B41">
            <w:pPr>
              <w:pStyle w:val="GOSTTablenorm"/>
              <w:jc w:val="center"/>
            </w:pPr>
            <w:r w:rsidRPr="00901A60">
              <w:t>C</w:t>
            </w:r>
          </w:p>
        </w:tc>
        <w:tc>
          <w:tcPr>
            <w:tcW w:w="1133" w:type="dxa"/>
          </w:tcPr>
          <w:p w14:paraId="5D73EF10" w14:textId="77777777" w:rsidR="006310AA" w:rsidRPr="00901A60" w:rsidRDefault="00F94B41">
            <w:pPr>
              <w:pStyle w:val="GOSTTablenorm"/>
            </w:pPr>
            <w:r w:rsidRPr="00901A60">
              <w:t>tR_763_G_S2_2_D</w:t>
            </w:r>
          </w:p>
        </w:tc>
        <w:tc>
          <w:tcPr>
            <w:tcW w:w="567" w:type="dxa"/>
          </w:tcPr>
          <w:p w14:paraId="43A715E0" w14:textId="77777777" w:rsidR="006310AA" w:rsidRPr="00901A60" w:rsidRDefault="00F94B41">
            <w:pPr>
              <w:pStyle w:val="GOSTTablenorm"/>
              <w:jc w:val="center"/>
              <w:rPr>
                <w:szCs w:val="22"/>
              </w:rPr>
            </w:pPr>
            <w:r w:rsidRPr="00901A60">
              <w:rPr>
                <w:szCs w:val="22"/>
              </w:rPr>
              <w:t>Н</w:t>
            </w:r>
          </w:p>
        </w:tc>
        <w:tc>
          <w:tcPr>
            <w:tcW w:w="3961" w:type="dxa"/>
          </w:tcPr>
          <w:p w14:paraId="7BFEFCC7" w14:textId="43D6A6D0"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_Ref106183434 \h  \* MERGEFORMAT </w:instrText>
            </w:r>
            <w:r w:rsidRPr="00901A60">
              <w:fldChar w:fldCharType="separate"/>
            </w:r>
            <w:r w:rsidR="00D21171">
              <w:t>265</w:t>
            </w:r>
            <w:r w:rsidRPr="00901A60">
              <w:fldChar w:fldCharType="end"/>
            </w:r>
          </w:p>
        </w:tc>
      </w:tr>
      <w:tr w:rsidR="006310AA" w:rsidRPr="00901A60" w14:paraId="26CBDF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0798994" w14:textId="77777777" w:rsidR="006310AA" w:rsidRPr="00901A60" w:rsidRDefault="00F94B41">
            <w:pPr>
              <w:pStyle w:val="GOSTTablenorm"/>
            </w:pPr>
            <w:r w:rsidRPr="00901A60">
              <w:t>Итого</w:t>
            </w:r>
          </w:p>
          <w:p w14:paraId="019FE6E9" w14:textId="77777777" w:rsidR="006310AA" w:rsidRPr="00901A60" w:rsidRDefault="00F94B41">
            <w:pPr>
              <w:pStyle w:val="GOSTTablenorm"/>
            </w:pPr>
            <w:r w:rsidRPr="00901A60">
              <w:t>Сумма на текущий финансовый год</w:t>
            </w:r>
          </w:p>
          <w:p w14:paraId="6E6A28F9" w14:textId="77777777" w:rsidR="006310AA" w:rsidRPr="00901A60" w:rsidRDefault="006310AA">
            <w:pPr>
              <w:pStyle w:val="GOSTTablenorm"/>
            </w:pPr>
          </w:p>
        </w:tc>
        <w:tc>
          <w:tcPr>
            <w:tcW w:w="1699" w:type="dxa"/>
          </w:tcPr>
          <w:p w14:paraId="79B2B85D" w14:textId="77777777" w:rsidR="006310AA" w:rsidRPr="00901A60" w:rsidRDefault="00F94B41">
            <w:pPr>
              <w:pStyle w:val="GOSTTablenorm"/>
            </w:pPr>
            <w:r w:rsidRPr="00901A60">
              <w:t>R_G_S2_2_F_R5</w:t>
            </w:r>
          </w:p>
        </w:tc>
        <w:tc>
          <w:tcPr>
            <w:tcW w:w="567" w:type="dxa"/>
          </w:tcPr>
          <w:p w14:paraId="5857C058" w14:textId="77777777" w:rsidR="006310AA" w:rsidRPr="00901A60" w:rsidRDefault="00F94B41">
            <w:pPr>
              <w:pStyle w:val="GOSTTablenorm"/>
              <w:jc w:val="center"/>
            </w:pPr>
            <w:r w:rsidRPr="00901A60">
              <w:t>П</w:t>
            </w:r>
          </w:p>
        </w:tc>
        <w:tc>
          <w:tcPr>
            <w:tcW w:w="1133" w:type="dxa"/>
          </w:tcPr>
          <w:p w14:paraId="397AD3D9" w14:textId="77777777" w:rsidR="006310AA" w:rsidRPr="00901A60" w:rsidRDefault="00F94B41">
            <w:pPr>
              <w:pStyle w:val="GOSTTablenorm"/>
            </w:pPr>
            <w:r w:rsidRPr="00901A60">
              <w:t>N(20.2)</w:t>
            </w:r>
          </w:p>
        </w:tc>
        <w:tc>
          <w:tcPr>
            <w:tcW w:w="567" w:type="dxa"/>
          </w:tcPr>
          <w:p w14:paraId="381E0A8B" w14:textId="77777777" w:rsidR="006310AA" w:rsidRPr="00901A60" w:rsidRDefault="00F94B41">
            <w:pPr>
              <w:pStyle w:val="GOSTTablenorm"/>
              <w:jc w:val="center"/>
              <w:rPr>
                <w:szCs w:val="22"/>
              </w:rPr>
            </w:pPr>
            <w:r w:rsidRPr="00901A60">
              <w:rPr>
                <w:szCs w:val="22"/>
              </w:rPr>
              <w:t>Н</w:t>
            </w:r>
          </w:p>
        </w:tc>
        <w:tc>
          <w:tcPr>
            <w:tcW w:w="3961" w:type="dxa"/>
          </w:tcPr>
          <w:p w14:paraId="738740BF" w14:textId="77AD3C95" w:rsidR="006310AA" w:rsidRPr="00901A60" w:rsidRDefault="00F94B41">
            <w:pPr>
              <w:pStyle w:val="GOSTTablenorm"/>
            </w:pPr>
            <w:r w:rsidRPr="00901A60">
              <w:t xml:space="preserve">Указываются итоговые объемы сумм изменений (увеличение или уменьшение) полученных бюджетных ассигнований на выплаты за счет </w:t>
            </w:r>
            <w:r w:rsidRPr="00901A60">
              <w:lastRenderedPageBreak/>
              <w:t>связанных иностранных кре</w:t>
            </w:r>
            <w:r w:rsidR="000B314F" w:rsidRPr="00901A60">
              <w:t>дитов на текущий финансовый год</w:t>
            </w:r>
          </w:p>
        </w:tc>
      </w:tr>
      <w:tr w:rsidR="006310AA" w:rsidRPr="00901A60" w14:paraId="4D6B5B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6561549" w14:textId="77777777" w:rsidR="006310AA" w:rsidRPr="00901A60" w:rsidRDefault="00F94B41">
            <w:pPr>
              <w:pStyle w:val="GOSTTablenorm"/>
            </w:pPr>
            <w:r w:rsidRPr="00901A60">
              <w:lastRenderedPageBreak/>
              <w:t xml:space="preserve">Итого </w:t>
            </w:r>
          </w:p>
          <w:p w14:paraId="5F7B92D8" w14:textId="77777777" w:rsidR="006310AA" w:rsidRPr="00901A60" w:rsidRDefault="00F94B41">
            <w:pPr>
              <w:pStyle w:val="GOSTTablenorm"/>
            </w:pPr>
            <w:r w:rsidRPr="00901A60">
              <w:t>Сумма на первый плановый год</w:t>
            </w:r>
          </w:p>
        </w:tc>
        <w:tc>
          <w:tcPr>
            <w:tcW w:w="1699" w:type="dxa"/>
          </w:tcPr>
          <w:p w14:paraId="22BD5617" w14:textId="77777777" w:rsidR="006310AA" w:rsidRPr="00901A60" w:rsidRDefault="00F94B41">
            <w:pPr>
              <w:pStyle w:val="GOSTTablenorm"/>
            </w:pPr>
            <w:r w:rsidRPr="00901A60">
              <w:t>R_G_S2_2_F_R5_2</w:t>
            </w:r>
          </w:p>
        </w:tc>
        <w:tc>
          <w:tcPr>
            <w:tcW w:w="567" w:type="dxa"/>
          </w:tcPr>
          <w:p w14:paraId="549C803A" w14:textId="77777777" w:rsidR="006310AA" w:rsidRPr="00901A60" w:rsidRDefault="00F94B41">
            <w:pPr>
              <w:pStyle w:val="GOSTTablenorm"/>
              <w:jc w:val="center"/>
            </w:pPr>
            <w:r w:rsidRPr="00901A60">
              <w:t>П</w:t>
            </w:r>
          </w:p>
        </w:tc>
        <w:tc>
          <w:tcPr>
            <w:tcW w:w="1133" w:type="dxa"/>
          </w:tcPr>
          <w:p w14:paraId="12F0230A" w14:textId="77777777" w:rsidR="006310AA" w:rsidRPr="00901A60" w:rsidRDefault="00F94B41">
            <w:pPr>
              <w:pStyle w:val="GOSTTablenorm"/>
            </w:pPr>
            <w:r w:rsidRPr="00901A60">
              <w:t>N(20.2)</w:t>
            </w:r>
          </w:p>
        </w:tc>
        <w:tc>
          <w:tcPr>
            <w:tcW w:w="567" w:type="dxa"/>
          </w:tcPr>
          <w:p w14:paraId="217CF4AD" w14:textId="77777777" w:rsidR="006310AA" w:rsidRPr="00901A60" w:rsidRDefault="00F94B41">
            <w:pPr>
              <w:pStyle w:val="GOSTTablenorm"/>
              <w:jc w:val="center"/>
              <w:rPr>
                <w:szCs w:val="22"/>
              </w:rPr>
            </w:pPr>
            <w:r w:rsidRPr="00901A60">
              <w:rPr>
                <w:szCs w:val="22"/>
              </w:rPr>
              <w:t>Н</w:t>
            </w:r>
          </w:p>
        </w:tc>
        <w:tc>
          <w:tcPr>
            <w:tcW w:w="3961" w:type="dxa"/>
          </w:tcPr>
          <w:p w14:paraId="51C3539C" w14:textId="565B072E" w:rsidR="006310AA" w:rsidRPr="00901A60" w:rsidRDefault="00F94B41">
            <w:pPr>
              <w:pStyle w:val="GOSTTablenorm"/>
            </w:pPr>
            <w:r w:rsidRPr="00901A60">
              <w:t>Указываются итоговые объемы сумм изменений (увеличение или уменьшение) полученных бюджетных ассигнований на выплаты за счет связанных иностранных кредитов соответственно на очередной финансовый год в соответствии с принятым законом (решением) о бюджете на очередной финансовый год (очередной фи</w:t>
            </w:r>
            <w:r w:rsidR="000B314F" w:rsidRPr="00901A60">
              <w:t>нансовый год и плановый период)</w:t>
            </w:r>
          </w:p>
        </w:tc>
      </w:tr>
      <w:tr w:rsidR="006310AA" w:rsidRPr="00901A60" w14:paraId="519752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9FDABD" w14:textId="77777777" w:rsidR="006310AA" w:rsidRPr="00901A60" w:rsidRDefault="00F94B41">
            <w:pPr>
              <w:pStyle w:val="GOSTTablenorm"/>
            </w:pPr>
            <w:r w:rsidRPr="00901A60">
              <w:rPr>
                <w:b/>
              </w:rPr>
              <w:t>3. Распределенные бюджетные ассигнования</w:t>
            </w:r>
          </w:p>
        </w:tc>
      </w:tr>
      <w:tr w:rsidR="006310AA" w:rsidRPr="00901A60" w14:paraId="2A367A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5481ABC" w14:textId="77777777" w:rsidR="006310AA" w:rsidRPr="00901A60" w:rsidRDefault="00F94B41">
            <w:pPr>
              <w:pStyle w:val="GOSTTablenorm"/>
            </w:pPr>
            <w:r w:rsidRPr="00901A60">
              <w:rPr>
                <w:b/>
              </w:rPr>
              <w:t>3.1. Бюджетные ассигнования</w:t>
            </w:r>
          </w:p>
        </w:tc>
      </w:tr>
      <w:tr w:rsidR="006310AA" w:rsidRPr="00901A60" w14:paraId="0F1F79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71043DD" w14:textId="77777777" w:rsidR="006310AA" w:rsidRPr="00901A60" w:rsidRDefault="00F94B41">
            <w:pPr>
              <w:pStyle w:val="GOSTTablenorm"/>
            </w:pPr>
            <w:r w:rsidRPr="00901A60">
              <w:t>Бюджетные ассигнования</w:t>
            </w:r>
          </w:p>
        </w:tc>
        <w:tc>
          <w:tcPr>
            <w:tcW w:w="1699" w:type="dxa"/>
          </w:tcPr>
          <w:p w14:paraId="16083188" w14:textId="77777777" w:rsidR="006310AA" w:rsidRPr="00901A60" w:rsidRDefault="00F94B41">
            <w:pPr>
              <w:pStyle w:val="GOSTTablenorm"/>
            </w:pPr>
            <w:r w:rsidRPr="00901A60">
              <w:t>R_763_G_S3_1_D</w:t>
            </w:r>
          </w:p>
        </w:tc>
        <w:tc>
          <w:tcPr>
            <w:tcW w:w="567" w:type="dxa"/>
          </w:tcPr>
          <w:p w14:paraId="5360E361" w14:textId="77777777" w:rsidR="006310AA" w:rsidRPr="00901A60" w:rsidRDefault="00F94B41">
            <w:pPr>
              <w:pStyle w:val="GOSTTablenorm"/>
              <w:jc w:val="center"/>
            </w:pPr>
            <w:r w:rsidRPr="00901A60">
              <w:t>C</w:t>
            </w:r>
          </w:p>
        </w:tc>
        <w:tc>
          <w:tcPr>
            <w:tcW w:w="1133" w:type="dxa"/>
          </w:tcPr>
          <w:p w14:paraId="46FFEA30" w14:textId="77777777" w:rsidR="006310AA" w:rsidRPr="00901A60" w:rsidRDefault="00F94B41">
            <w:pPr>
              <w:pStyle w:val="GOSTTablenorm"/>
            </w:pPr>
            <w:r w:rsidRPr="00901A60">
              <w:t>tR_763_G_S3_1_D</w:t>
            </w:r>
          </w:p>
        </w:tc>
        <w:tc>
          <w:tcPr>
            <w:tcW w:w="567" w:type="dxa"/>
          </w:tcPr>
          <w:p w14:paraId="62C80721" w14:textId="77777777" w:rsidR="006310AA" w:rsidRPr="00901A60" w:rsidRDefault="00F94B41">
            <w:pPr>
              <w:pStyle w:val="GOSTTablenorm"/>
              <w:jc w:val="center"/>
              <w:rPr>
                <w:szCs w:val="22"/>
              </w:rPr>
            </w:pPr>
            <w:r w:rsidRPr="00901A60">
              <w:rPr>
                <w:szCs w:val="22"/>
              </w:rPr>
              <w:t>Н</w:t>
            </w:r>
          </w:p>
        </w:tc>
        <w:tc>
          <w:tcPr>
            <w:tcW w:w="3961" w:type="dxa"/>
          </w:tcPr>
          <w:p w14:paraId="2EC67912" w14:textId="5288A9A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_Ref106183451 \h  \* MERGEFORMAT </w:instrText>
            </w:r>
            <w:r w:rsidRPr="00901A60">
              <w:fldChar w:fldCharType="separate"/>
            </w:r>
            <w:r w:rsidR="00D21171">
              <w:t>267</w:t>
            </w:r>
            <w:r w:rsidRPr="00901A60">
              <w:fldChar w:fldCharType="end"/>
            </w:r>
          </w:p>
        </w:tc>
      </w:tr>
      <w:tr w:rsidR="006310AA" w:rsidRPr="00901A60" w14:paraId="5A009F7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588455C" w14:textId="77777777" w:rsidR="006310AA" w:rsidRPr="00901A60" w:rsidRDefault="00F94B41">
            <w:pPr>
              <w:pStyle w:val="GOSTTablenorm"/>
            </w:pPr>
            <w:r w:rsidRPr="00901A60">
              <w:t xml:space="preserve">Итого </w:t>
            </w:r>
          </w:p>
          <w:p w14:paraId="17D9BA68" w14:textId="77777777" w:rsidR="006310AA" w:rsidRPr="00901A60" w:rsidRDefault="00F94B41">
            <w:pPr>
              <w:pStyle w:val="GOSTTablenorm"/>
            </w:pPr>
            <w:r w:rsidRPr="00901A60">
              <w:t>Сумма на текущий финансовый год</w:t>
            </w:r>
          </w:p>
        </w:tc>
        <w:tc>
          <w:tcPr>
            <w:tcW w:w="1699" w:type="dxa"/>
          </w:tcPr>
          <w:p w14:paraId="16D0F569" w14:textId="77777777" w:rsidR="006310AA" w:rsidRPr="00901A60" w:rsidRDefault="00F94B41">
            <w:pPr>
              <w:pStyle w:val="GOSTTablenorm"/>
            </w:pPr>
            <w:r w:rsidRPr="00901A60">
              <w:t>R_G_S3_1_F_R5</w:t>
            </w:r>
          </w:p>
        </w:tc>
        <w:tc>
          <w:tcPr>
            <w:tcW w:w="567" w:type="dxa"/>
          </w:tcPr>
          <w:p w14:paraId="69637783" w14:textId="77777777" w:rsidR="006310AA" w:rsidRPr="00901A60" w:rsidRDefault="00F94B41">
            <w:pPr>
              <w:pStyle w:val="GOSTTablenorm"/>
              <w:jc w:val="center"/>
            </w:pPr>
            <w:r w:rsidRPr="00901A60">
              <w:t>П</w:t>
            </w:r>
          </w:p>
        </w:tc>
        <w:tc>
          <w:tcPr>
            <w:tcW w:w="1133" w:type="dxa"/>
          </w:tcPr>
          <w:p w14:paraId="27ECC98A" w14:textId="77777777" w:rsidR="006310AA" w:rsidRPr="00901A60" w:rsidRDefault="00F94B41">
            <w:pPr>
              <w:pStyle w:val="GOSTTablenorm"/>
            </w:pPr>
            <w:r w:rsidRPr="00901A60">
              <w:t>N(20.2)</w:t>
            </w:r>
          </w:p>
        </w:tc>
        <w:tc>
          <w:tcPr>
            <w:tcW w:w="567" w:type="dxa"/>
          </w:tcPr>
          <w:p w14:paraId="41FC6AA8" w14:textId="77777777" w:rsidR="006310AA" w:rsidRPr="00901A60" w:rsidRDefault="00F94B41">
            <w:pPr>
              <w:pStyle w:val="GOSTTablenorm"/>
              <w:jc w:val="center"/>
              <w:rPr>
                <w:szCs w:val="22"/>
              </w:rPr>
            </w:pPr>
            <w:r w:rsidRPr="00901A60">
              <w:rPr>
                <w:szCs w:val="22"/>
              </w:rPr>
              <w:t>Н</w:t>
            </w:r>
          </w:p>
        </w:tc>
        <w:tc>
          <w:tcPr>
            <w:tcW w:w="3961" w:type="dxa"/>
          </w:tcPr>
          <w:p w14:paraId="0B94795D" w14:textId="717ADB33" w:rsidR="006310AA" w:rsidRPr="00901A60" w:rsidRDefault="00F94B41">
            <w:pPr>
              <w:pStyle w:val="GOSTTablenorm"/>
            </w:pPr>
            <w:r w:rsidRPr="00901A60">
              <w:t>Указываются итоговые объемы сумм изменений (увеличение или уменьшение) распределенных бюджетных ассигно</w:t>
            </w:r>
            <w:r w:rsidR="000B314F" w:rsidRPr="00901A60">
              <w:t>ваний на текущий финансовый год</w:t>
            </w:r>
          </w:p>
        </w:tc>
      </w:tr>
      <w:tr w:rsidR="006310AA" w:rsidRPr="00901A60" w14:paraId="3B508B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4F20798" w14:textId="77777777" w:rsidR="006310AA" w:rsidRPr="00901A60" w:rsidRDefault="00F94B41">
            <w:pPr>
              <w:pStyle w:val="GOSTTablenorm"/>
            </w:pPr>
            <w:r w:rsidRPr="00901A60">
              <w:t xml:space="preserve">Итого </w:t>
            </w:r>
          </w:p>
          <w:p w14:paraId="341A45FC" w14:textId="77777777" w:rsidR="006310AA" w:rsidRPr="00901A60" w:rsidRDefault="00F94B41">
            <w:pPr>
              <w:pStyle w:val="GOSTTablenorm"/>
            </w:pPr>
            <w:r w:rsidRPr="00901A60">
              <w:t>Сумма на плановый период Первый год</w:t>
            </w:r>
          </w:p>
        </w:tc>
        <w:tc>
          <w:tcPr>
            <w:tcW w:w="1699" w:type="dxa"/>
          </w:tcPr>
          <w:p w14:paraId="6EFBA05F" w14:textId="77777777" w:rsidR="006310AA" w:rsidRPr="00901A60" w:rsidRDefault="00F94B41">
            <w:pPr>
              <w:pStyle w:val="GOSTTablenorm"/>
            </w:pPr>
            <w:r w:rsidRPr="00901A60">
              <w:t>R_G_S3_1_F_R6</w:t>
            </w:r>
          </w:p>
        </w:tc>
        <w:tc>
          <w:tcPr>
            <w:tcW w:w="567" w:type="dxa"/>
          </w:tcPr>
          <w:p w14:paraId="464455D2" w14:textId="77777777" w:rsidR="006310AA" w:rsidRPr="00901A60" w:rsidRDefault="00F94B41">
            <w:pPr>
              <w:pStyle w:val="GOSTTablenorm"/>
              <w:jc w:val="center"/>
            </w:pPr>
            <w:r w:rsidRPr="00901A60">
              <w:t>П</w:t>
            </w:r>
          </w:p>
        </w:tc>
        <w:tc>
          <w:tcPr>
            <w:tcW w:w="1133" w:type="dxa"/>
          </w:tcPr>
          <w:p w14:paraId="469D3620" w14:textId="77777777" w:rsidR="006310AA" w:rsidRPr="00901A60" w:rsidRDefault="00F94B41">
            <w:pPr>
              <w:pStyle w:val="GOSTTablenorm"/>
            </w:pPr>
            <w:r w:rsidRPr="00901A60">
              <w:t>N(20.2)</w:t>
            </w:r>
          </w:p>
        </w:tc>
        <w:tc>
          <w:tcPr>
            <w:tcW w:w="567" w:type="dxa"/>
          </w:tcPr>
          <w:p w14:paraId="1832457D" w14:textId="77777777" w:rsidR="006310AA" w:rsidRPr="00901A60" w:rsidRDefault="00F94B41">
            <w:pPr>
              <w:pStyle w:val="GOSTTablenorm"/>
              <w:jc w:val="center"/>
              <w:rPr>
                <w:szCs w:val="22"/>
              </w:rPr>
            </w:pPr>
            <w:r w:rsidRPr="00901A60">
              <w:rPr>
                <w:szCs w:val="22"/>
              </w:rPr>
              <w:t>Н</w:t>
            </w:r>
          </w:p>
        </w:tc>
        <w:tc>
          <w:tcPr>
            <w:tcW w:w="3961" w:type="dxa"/>
          </w:tcPr>
          <w:p w14:paraId="5BA09A69" w14:textId="2F93733E" w:rsidR="006310AA" w:rsidRPr="00901A60" w:rsidRDefault="00F94B41">
            <w:pPr>
              <w:pStyle w:val="GOSTTablenorm"/>
            </w:pPr>
            <w:r w:rsidRPr="00901A60">
              <w:t xml:space="preserve">Указываются итоговые объемы сумм изменений (увеличение или уменьшение) распределенных бюджетных ассигнований </w:t>
            </w:r>
            <w:r w:rsidR="000B314F" w:rsidRPr="00901A60">
              <w:t>на первый год планового периода</w:t>
            </w:r>
          </w:p>
        </w:tc>
      </w:tr>
      <w:tr w:rsidR="006310AA" w:rsidRPr="00901A60" w14:paraId="33A82B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BFEFA67" w14:textId="77777777" w:rsidR="006310AA" w:rsidRPr="00901A60" w:rsidRDefault="00F94B41">
            <w:pPr>
              <w:pStyle w:val="GOSTTablenorm"/>
            </w:pPr>
            <w:r w:rsidRPr="00901A60">
              <w:t>Итого</w:t>
            </w:r>
          </w:p>
          <w:p w14:paraId="1FD8FAD1" w14:textId="77777777" w:rsidR="006310AA" w:rsidRPr="00901A60" w:rsidRDefault="00F94B41">
            <w:pPr>
              <w:pStyle w:val="GOSTTablenorm"/>
            </w:pPr>
            <w:r w:rsidRPr="00901A60">
              <w:t>Сумма на плановый период</w:t>
            </w:r>
          </w:p>
          <w:p w14:paraId="621ADCA5" w14:textId="77777777" w:rsidR="006310AA" w:rsidRPr="00901A60" w:rsidRDefault="00F94B41">
            <w:pPr>
              <w:pStyle w:val="GOSTTablenorm"/>
            </w:pPr>
            <w:r w:rsidRPr="00901A60">
              <w:t>Второй год</w:t>
            </w:r>
          </w:p>
        </w:tc>
        <w:tc>
          <w:tcPr>
            <w:tcW w:w="1699" w:type="dxa"/>
          </w:tcPr>
          <w:p w14:paraId="3B8F930A" w14:textId="77777777" w:rsidR="006310AA" w:rsidRPr="00901A60" w:rsidRDefault="00F94B41">
            <w:pPr>
              <w:pStyle w:val="GOSTTablenorm"/>
            </w:pPr>
            <w:r w:rsidRPr="00901A60">
              <w:t>R_G_S3_1_F_R7</w:t>
            </w:r>
          </w:p>
        </w:tc>
        <w:tc>
          <w:tcPr>
            <w:tcW w:w="567" w:type="dxa"/>
          </w:tcPr>
          <w:p w14:paraId="0E08AC18" w14:textId="77777777" w:rsidR="006310AA" w:rsidRPr="00901A60" w:rsidRDefault="00F94B41">
            <w:pPr>
              <w:pStyle w:val="GOSTTablenorm"/>
              <w:jc w:val="center"/>
            </w:pPr>
            <w:r w:rsidRPr="00901A60">
              <w:t>П</w:t>
            </w:r>
          </w:p>
        </w:tc>
        <w:tc>
          <w:tcPr>
            <w:tcW w:w="1133" w:type="dxa"/>
          </w:tcPr>
          <w:p w14:paraId="7DBED6CD" w14:textId="77777777" w:rsidR="006310AA" w:rsidRPr="00901A60" w:rsidRDefault="00F94B41">
            <w:pPr>
              <w:pStyle w:val="GOSTTablenorm"/>
            </w:pPr>
            <w:r w:rsidRPr="00901A60">
              <w:t>N(20.2)</w:t>
            </w:r>
          </w:p>
        </w:tc>
        <w:tc>
          <w:tcPr>
            <w:tcW w:w="567" w:type="dxa"/>
          </w:tcPr>
          <w:p w14:paraId="1D437E9F" w14:textId="77777777" w:rsidR="006310AA" w:rsidRPr="00901A60" w:rsidRDefault="00F94B41">
            <w:pPr>
              <w:pStyle w:val="GOSTTablenorm"/>
              <w:jc w:val="center"/>
              <w:rPr>
                <w:szCs w:val="22"/>
              </w:rPr>
            </w:pPr>
            <w:r w:rsidRPr="00901A60">
              <w:rPr>
                <w:szCs w:val="22"/>
              </w:rPr>
              <w:t>Н</w:t>
            </w:r>
          </w:p>
        </w:tc>
        <w:tc>
          <w:tcPr>
            <w:tcW w:w="3961" w:type="dxa"/>
          </w:tcPr>
          <w:p w14:paraId="415D4EE3" w14:textId="3D7DD3BA" w:rsidR="006310AA" w:rsidRPr="00901A60" w:rsidRDefault="00F94B41">
            <w:pPr>
              <w:pStyle w:val="GOSTTablenorm"/>
            </w:pPr>
            <w:r w:rsidRPr="00901A60">
              <w:t xml:space="preserve">Указываются итоговые объемы сумм изменений (увеличение или уменьшение) распределенных бюджетных ассигнований </w:t>
            </w:r>
            <w:r w:rsidR="000B314F" w:rsidRPr="00901A60">
              <w:t>на второй год планового периода</w:t>
            </w:r>
          </w:p>
        </w:tc>
      </w:tr>
      <w:tr w:rsidR="006310AA" w:rsidRPr="00901A60" w14:paraId="67CBD5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5AC545D" w14:textId="77777777" w:rsidR="006310AA" w:rsidRPr="00901A60" w:rsidRDefault="00F94B41">
            <w:pPr>
              <w:pStyle w:val="GOSTTablenorm"/>
            </w:pPr>
            <w:r w:rsidRPr="00901A60">
              <w:t>Итого</w:t>
            </w:r>
          </w:p>
          <w:p w14:paraId="4F2D4A40" w14:textId="77777777" w:rsidR="006310AA" w:rsidRPr="00901A60" w:rsidRDefault="00F94B41">
            <w:pPr>
              <w:pStyle w:val="GOSTTablenorm"/>
            </w:pPr>
            <w:r w:rsidRPr="00901A60">
              <w:t>Сумма на плановый период Третий год</w:t>
            </w:r>
          </w:p>
        </w:tc>
        <w:tc>
          <w:tcPr>
            <w:tcW w:w="1699" w:type="dxa"/>
          </w:tcPr>
          <w:p w14:paraId="17866A9F" w14:textId="77777777" w:rsidR="006310AA" w:rsidRPr="00901A60" w:rsidRDefault="00F94B41">
            <w:pPr>
              <w:pStyle w:val="GOSTTablenorm"/>
            </w:pPr>
            <w:r w:rsidRPr="00901A60">
              <w:t>R_G_S3_1_F_R7_2</w:t>
            </w:r>
          </w:p>
        </w:tc>
        <w:tc>
          <w:tcPr>
            <w:tcW w:w="567" w:type="dxa"/>
          </w:tcPr>
          <w:p w14:paraId="1AB5026C" w14:textId="77777777" w:rsidR="006310AA" w:rsidRPr="00901A60" w:rsidRDefault="00F94B41">
            <w:pPr>
              <w:pStyle w:val="GOSTTablenorm"/>
              <w:jc w:val="center"/>
            </w:pPr>
            <w:r w:rsidRPr="00901A60">
              <w:t>П</w:t>
            </w:r>
          </w:p>
        </w:tc>
        <w:tc>
          <w:tcPr>
            <w:tcW w:w="1133" w:type="dxa"/>
          </w:tcPr>
          <w:p w14:paraId="2D2AA69A" w14:textId="77777777" w:rsidR="006310AA" w:rsidRPr="00901A60" w:rsidRDefault="00F94B41">
            <w:pPr>
              <w:pStyle w:val="GOSTTablenorm"/>
            </w:pPr>
            <w:r w:rsidRPr="00901A60">
              <w:t>N(20.2)</w:t>
            </w:r>
          </w:p>
        </w:tc>
        <w:tc>
          <w:tcPr>
            <w:tcW w:w="567" w:type="dxa"/>
          </w:tcPr>
          <w:p w14:paraId="584632B8" w14:textId="77777777" w:rsidR="006310AA" w:rsidRPr="00901A60" w:rsidRDefault="00F94B41">
            <w:pPr>
              <w:pStyle w:val="GOSTTablenorm"/>
              <w:jc w:val="center"/>
              <w:rPr>
                <w:szCs w:val="22"/>
              </w:rPr>
            </w:pPr>
            <w:r w:rsidRPr="00901A60">
              <w:rPr>
                <w:szCs w:val="22"/>
              </w:rPr>
              <w:t>Н</w:t>
            </w:r>
          </w:p>
        </w:tc>
        <w:tc>
          <w:tcPr>
            <w:tcW w:w="3961" w:type="dxa"/>
          </w:tcPr>
          <w:p w14:paraId="18148F58" w14:textId="1DE6CE35" w:rsidR="006310AA" w:rsidRPr="00901A60" w:rsidRDefault="00F94B41">
            <w:pPr>
              <w:pStyle w:val="GOSTTablenorm"/>
            </w:pPr>
            <w:r w:rsidRPr="00901A60">
              <w:t>Указываются итоговые объемы сумм изменений (увеличение или уменьшение) распределенных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075331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1DA85FF" w14:textId="77777777" w:rsidR="006310AA" w:rsidRPr="00901A60" w:rsidRDefault="00F94B41">
            <w:pPr>
              <w:pStyle w:val="GOSTTablenorm"/>
            </w:pPr>
            <w:r w:rsidRPr="00901A60">
              <w:rPr>
                <w:b/>
              </w:rPr>
              <w:t>3.2. Бюджетные ассигнования на выплаты за счет связанных иностранных кредитов в текущем финансовом году</w:t>
            </w:r>
          </w:p>
        </w:tc>
      </w:tr>
      <w:tr w:rsidR="006310AA" w:rsidRPr="00901A60" w14:paraId="575D230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D914A69" w14:textId="77777777" w:rsidR="006310AA" w:rsidRPr="00901A60" w:rsidRDefault="00F94B41">
            <w:pPr>
              <w:pStyle w:val="GOSTTablenorm"/>
            </w:pPr>
            <w:r w:rsidRPr="00901A60">
              <w:lastRenderedPageBreak/>
              <w:t>Бюджетные ассигнования на выплаты за счет связанных иностранных кредитов в текущем финансовом году</w:t>
            </w:r>
          </w:p>
        </w:tc>
        <w:tc>
          <w:tcPr>
            <w:tcW w:w="1699" w:type="dxa"/>
          </w:tcPr>
          <w:p w14:paraId="69E05C2F" w14:textId="77777777" w:rsidR="006310AA" w:rsidRPr="00901A60" w:rsidRDefault="00F94B41">
            <w:pPr>
              <w:pStyle w:val="GOSTTablenorm"/>
            </w:pPr>
            <w:r w:rsidRPr="00901A60">
              <w:t>R_763_G_S3_2_D</w:t>
            </w:r>
          </w:p>
        </w:tc>
        <w:tc>
          <w:tcPr>
            <w:tcW w:w="567" w:type="dxa"/>
          </w:tcPr>
          <w:p w14:paraId="5F3D6032" w14:textId="77777777" w:rsidR="006310AA" w:rsidRPr="00901A60" w:rsidRDefault="00F94B41">
            <w:pPr>
              <w:pStyle w:val="GOSTTablenorm"/>
              <w:jc w:val="center"/>
            </w:pPr>
            <w:r w:rsidRPr="00901A60">
              <w:t>С</w:t>
            </w:r>
          </w:p>
        </w:tc>
        <w:tc>
          <w:tcPr>
            <w:tcW w:w="1133" w:type="dxa"/>
          </w:tcPr>
          <w:p w14:paraId="50A0584C" w14:textId="77777777" w:rsidR="006310AA" w:rsidRPr="00901A60" w:rsidRDefault="00F94B41">
            <w:pPr>
              <w:pStyle w:val="GOSTTablenorm"/>
            </w:pPr>
            <w:r w:rsidRPr="00901A60">
              <w:t>tR_763_G_S3_2_D</w:t>
            </w:r>
          </w:p>
        </w:tc>
        <w:tc>
          <w:tcPr>
            <w:tcW w:w="567" w:type="dxa"/>
          </w:tcPr>
          <w:p w14:paraId="3268384C" w14:textId="77777777" w:rsidR="006310AA" w:rsidRPr="00901A60" w:rsidRDefault="00F94B41">
            <w:pPr>
              <w:pStyle w:val="GOSTTablenorm"/>
              <w:jc w:val="center"/>
              <w:rPr>
                <w:szCs w:val="22"/>
              </w:rPr>
            </w:pPr>
            <w:r w:rsidRPr="00901A60">
              <w:rPr>
                <w:szCs w:val="22"/>
              </w:rPr>
              <w:t>Н</w:t>
            </w:r>
          </w:p>
        </w:tc>
        <w:tc>
          <w:tcPr>
            <w:tcW w:w="3961" w:type="dxa"/>
          </w:tcPr>
          <w:p w14:paraId="63448988" w14:textId="59A0F71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_Ref106183460 \h  \* MERGEFORMAT </w:instrText>
            </w:r>
            <w:r w:rsidRPr="00901A60">
              <w:fldChar w:fldCharType="separate"/>
            </w:r>
            <w:r w:rsidR="00D21171">
              <w:t>269</w:t>
            </w:r>
            <w:r w:rsidRPr="00901A60">
              <w:fldChar w:fldCharType="end"/>
            </w:r>
          </w:p>
        </w:tc>
      </w:tr>
      <w:tr w:rsidR="006310AA" w:rsidRPr="00901A60" w14:paraId="139449E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B15068E" w14:textId="77777777" w:rsidR="006310AA" w:rsidRPr="00901A60" w:rsidRDefault="00F94B41">
            <w:pPr>
              <w:pStyle w:val="GOSTTablenorm"/>
            </w:pPr>
            <w:r w:rsidRPr="00901A60">
              <w:t xml:space="preserve">Итого </w:t>
            </w:r>
          </w:p>
          <w:p w14:paraId="60A92E9B" w14:textId="77777777" w:rsidR="006310AA" w:rsidRPr="00901A60" w:rsidRDefault="00F94B41">
            <w:pPr>
              <w:pStyle w:val="GOSTTablenorm"/>
            </w:pPr>
            <w:r w:rsidRPr="00901A60">
              <w:t>Сумма на текущий финансовый год</w:t>
            </w:r>
          </w:p>
        </w:tc>
        <w:tc>
          <w:tcPr>
            <w:tcW w:w="1699" w:type="dxa"/>
          </w:tcPr>
          <w:p w14:paraId="556DD2EA" w14:textId="77777777" w:rsidR="006310AA" w:rsidRPr="00901A60" w:rsidRDefault="00F94B41">
            <w:pPr>
              <w:pStyle w:val="GOSTTablenorm"/>
            </w:pPr>
            <w:r w:rsidRPr="00901A60">
              <w:t>R_G_S3_2_F_R5</w:t>
            </w:r>
          </w:p>
        </w:tc>
        <w:tc>
          <w:tcPr>
            <w:tcW w:w="567" w:type="dxa"/>
          </w:tcPr>
          <w:p w14:paraId="71413658" w14:textId="77777777" w:rsidR="006310AA" w:rsidRPr="00901A60" w:rsidRDefault="00F94B41">
            <w:pPr>
              <w:pStyle w:val="GOSTTablenorm"/>
              <w:jc w:val="center"/>
            </w:pPr>
            <w:r w:rsidRPr="00901A60">
              <w:t>П</w:t>
            </w:r>
          </w:p>
        </w:tc>
        <w:tc>
          <w:tcPr>
            <w:tcW w:w="1133" w:type="dxa"/>
          </w:tcPr>
          <w:p w14:paraId="6DCEB7EA" w14:textId="77777777" w:rsidR="006310AA" w:rsidRPr="00901A60" w:rsidRDefault="00F94B41">
            <w:pPr>
              <w:pStyle w:val="GOSTTablenorm"/>
            </w:pPr>
            <w:r w:rsidRPr="00901A60">
              <w:t>N(20.2)</w:t>
            </w:r>
          </w:p>
        </w:tc>
        <w:tc>
          <w:tcPr>
            <w:tcW w:w="567" w:type="dxa"/>
          </w:tcPr>
          <w:p w14:paraId="2E728638" w14:textId="77777777" w:rsidR="006310AA" w:rsidRPr="00901A60" w:rsidRDefault="00F94B41">
            <w:pPr>
              <w:pStyle w:val="GOSTTablenorm"/>
              <w:jc w:val="center"/>
              <w:rPr>
                <w:szCs w:val="22"/>
              </w:rPr>
            </w:pPr>
            <w:r w:rsidRPr="00901A60">
              <w:rPr>
                <w:szCs w:val="22"/>
              </w:rPr>
              <w:t>Н</w:t>
            </w:r>
          </w:p>
        </w:tc>
        <w:tc>
          <w:tcPr>
            <w:tcW w:w="3961" w:type="dxa"/>
          </w:tcPr>
          <w:p w14:paraId="7A93CFB5" w14:textId="135ABD51" w:rsidR="006310AA" w:rsidRPr="00901A60" w:rsidRDefault="00F94B41">
            <w:pPr>
              <w:pStyle w:val="GOSTTablenorm"/>
            </w:pPr>
            <w:r w:rsidRPr="00901A60">
              <w:t>Указываются итоговые объемы изменений (увеличение или уменьшение) распределенных бюджетных ассигнований на выплаты за счет связанных иностранных кре</w:t>
            </w:r>
            <w:r w:rsidR="000B314F" w:rsidRPr="00901A60">
              <w:t>дитов на текущий финансовый год</w:t>
            </w:r>
          </w:p>
        </w:tc>
      </w:tr>
      <w:tr w:rsidR="006310AA" w:rsidRPr="00901A60" w14:paraId="66FBCE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AE3827A" w14:textId="77777777" w:rsidR="006310AA" w:rsidRPr="00901A60" w:rsidRDefault="00F94B41">
            <w:pPr>
              <w:pStyle w:val="GOSTTablenorm"/>
            </w:pPr>
            <w:r w:rsidRPr="00901A60">
              <w:t xml:space="preserve">Итого </w:t>
            </w:r>
          </w:p>
          <w:p w14:paraId="45114335" w14:textId="77777777" w:rsidR="006310AA" w:rsidRPr="00901A60" w:rsidRDefault="00F94B41">
            <w:pPr>
              <w:pStyle w:val="GOSTTablenorm"/>
            </w:pPr>
            <w:r w:rsidRPr="00901A60">
              <w:t>Сумма на первый плановый год</w:t>
            </w:r>
          </w:p>
        </w:tc>
        <w:tc>
          <w:tcPr>
            <w:tcW w:w="1699" w:type="dxa"/>
          </w:tcPr>
          <w:p w14:paraId="424C2DA2" w14:textId="77777777" w:rsidR="006310AA" w:rsidRPr="00901A60" w:rsidRDefault="00F94B41">
            <w:pPr>
              <w:pStyle w:val="GOSTTablenorm"/>
            </w:pPr>
            <w:r w:rsidRPr="00901A60">
              <w:t>R_G_S3_2_F_R5_2</w:t>
            </w:r>
          </w:p>
        </w:tc>
        <w:tc>
          <w:tcPr>
            <w:tcW w:w="567" w:type="dxa"/>
          </w:tcPr>
          <w:p w14:paraId="7F7F7079" w14:textId="77777777" w:rsidR="006310AA" w:rsidRPr="00901A60" w:rsidRDefault="00F94B41">
            <w:pPr>
              <w:pStyle w:val="GOSTTablenorm"/>
              <w:jc w:val="center"/>
            </w:pPr>
            <w:r w:rsidRPr="00901A60">
              <w:t>П</w:t>
            </w:r>
          </w:p>
        </w:tc>
        <w:tc>
          <w:tcPr>
            <w:tcW w:w="1133" w:type="dxa"/>
          </w:tcPr>
          <w:p w14:paraId="570ABCE1" w14:textId="77777777" w:rsidR="006310AA" w:rsidRPr="00901A60" w:rsidRDefault="00F94B41">
            <w:pPr>
              <w:pStyle w:val="GOSTTablenorm"/>
            </w:pPr>
            <w:r w:rsidRPr="00901A60">
              <w:t>N(20.2)</w:t>
            </w:r>
          </w:p>
        </w:tc>
        <w:tc>
          <w:tcPr>
            <w:tcW w:w="567" w:type="dxa"/>
          </w:tcPr>
          <w:p w14:paraId="51FCE55E" w14:textId="77777777" w:rsidR="006310AA" w:rsidRPr="00901A60" w:rsidRDefault="00F94B41">
            <w:pPr>
              <w:pStyle w:val="GOSTTablenorm"/>
              <w:jc w:val="center"/>
              <w:rPr>
                <w:szCs w:val="22"/>
              </w:rPr>
            </w:pPr>
            <w:r w:rsidRPr="00901A60">
              <w:rPr>
                <w:szCs w:val="22"/>
              </w:rPr>
              <w:t>Н</w:t>
            </w:r>
          </w:p>
        </w:tc>
        <w:tc>
          <w:tcPr>
            <w:tcW w:w="3961" w:type="dxa"/>
          </w:tcPr>
          <w:p w14:paraId="6DF83AFC" w14:textId="57308209" w:rsidR="006310AA" w:rsidRPr="00901A60" w:rsidRDefault="00F94B41">
            <w:pPr>
              <w:pStyle w:val="GOSTTablenorm"/>
            </w:pPr>
            <w:r w:rsidRPr="00901A60">
              <w:t>Указываются итоговые объемы изменений (увеличение или уменьшение) распределенных бюджетных ассигнований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w:t>
            </w:r>
            <w:r w:rsidR="000B314F" w:rsidRPr="00901A60">
              <w:t>ый период) указанным документом</w:t>
            </w:r>
          </w:p>
        </w:tc>
      </w:tr>
      <w:tr w:rsidR="006310AA" w:rsidRPr="00901A60" w14:paraId="5AC61EC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535C4A7" w14:textId="77777777" w:rsidR="006310AA" w:rsidRPr="00901A60" w:rsidRDefault="00F94B41">
            <w:pPr>
              <w:pStyle w:val="GOSTTablenorm"/>
            </w:pPr>
            <w:r w:rsidRPr="00901A60">
              <w:rPr>
                <w:b/>
                <w:szCs w:val="22"/>
              </w:rPr>
              <w:t>Подписи</w:t>
            </w:r>
          </w:p>
        </w:tc>
      </w:tr>
      <w:tr w:rsidR="006310AA" w:rsidRPr="00901A60" w14:paraId="382C133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D975F2D" w14:textId="77777777" w:rsidR="006310AA" w:rsidRPr="00901A60" w:rsidRDefault="00F94B41">
            <w:pPr>
              <w:pStyle w:val="GOSTTablenorm"/>
            </w:pPr>
            <w:r w:rsidRPr="00901A60">
              <w:t>Расшифровка подписи</w:t>
            </w:r>
          </w:p>
        </w:tc>
        <w:tc>
          <w:tcPr>
            <w:tcW w:w="1699" w:type="dxa"/>
          </w:tcPr>
          <w:p w14:paraId="332B4BF7" w14:textId="77777777" w:rsidR="006310AA" w:rsidRPr="00901A60" w:rsidRDefault="00F94B41">
            <w:pPr>
              <w:pStyle w:val="GOSTTablenorm"/>
            </w:pPr>
            <w:r w:rsidRPr="00901A60">
              <w:t>VSL_ListApp_Executor_SFP</w:t>
            </w:r>
          </w:p>
        </w:tc>
        <w:tc>
          <w:tcPr>
            <w:tcW w:w="567" w:type="dxa"/>
          </w:tcPr>
          <w:p w14:paraId="1F0E1E12" w14:textId="77777777" w:rsidR="006310AA" w:rsidRPr="00901A60" w:rsidRDefault="00F94B41">
            <w:pPr>
              <w:pStyle w:val="GOSTTablenorm"/>
              <w:jc w:val="center"/>
            </w:pPr>
            <w:r w:rsidRPr="00901A60">
              <w:t>П</w:t>
            </w:r>
          </w:p>
        </w:tc>
        <w:tc>
          <w:tcPr>
            <w:tcW w:w="1133" w:type="dxa"/>
          </w:tcPr>
          <w:p w14:paraId="7BA45C1F" w14:textId="77777777" w:rsidR="006310AA" w:rsidRPr="00901A60" w:rsidRDefault="00F94B41">
            <w:pPr>
              <w:pStyle w:val="GOSTTablenorm"/>
            </w:pPr>
            <w:r w:rsidRPr="00901A60">
              <w:t>Т(1-100)</w:t>
            </w:r>
          </w:p>
        </w:tc>
        <w:tc>
          <w:tcPr>
            <w:tcW w:w="567" w:type="dxa"/>
          </w:tcPr>
          <w:p w14:paraId="6B6F0B51" w14:textId="77777777" w:rsidR="006310AA" w:rsidRPr="00901A60" w:rsidRDefault="00F94B41">
            <w:pPr>
              <w:pStyle w:val="GOSTTablenorm"/>
              <w:jc w:val="center"/>
              <w:rPr>
                <w:szCs w:val="22"/>
              </w:rPr>
            </w:pPr>
            <w:r w:rsidRPr="00901A60">
              <w:rPr>
                <w:szCs w:val="22"/>
              </w:rPr>
              <w:t>Н</w:t>
            </w:r>
          </w:p>
        </w:tc>
        <w:tc>
          <w:tcPr>
            <w:tcW w:w="3961" w:type="dxa"/>
          </w:tcPr>
          <w:p w14:paraId="1E121E96" w14:textId="4F3A4D11" w:rsidR="006310AA" w:rsidRPr="00901A60" w:rsidRDefault="00F94B41">
            <w:pPr>
              <w:pStyle w:val="GOSTTablenorm"/>
            </w:pPr>
            <w:r w:rsidRPr="00901A60">
              <w:t>Указывается фамилия и инициалы лица, формирующе</w:t>
            </w:r>
            <w:r w:rsidR="000B314F" w:rsidRPr="00901A60">
              <w:t>го отчетность по лицевому счету</w:t>
            </w:r>
          </w:p>
        </w:tc>
      </w:tr>
      <w:tr w:rsidR="006310AA" w:rsidRPr="00901A60" w14:paraId="551A979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DEA2410" w14:textId="77777777" w:rsidR="006310AA" w:rsidRPr="00901A60" w:rsidRDefault="00F94B41">
            <w:pPr>
              <w:pStyle w:val="GOSTTablenorm"/>
            </w:pPr>
            <w:r w:rsidRPr="00901A60">
              <w:t>Должность ответственного исполнителя</w:t>
            </w:r>
          </w:p>
        </w:tc>
        <w:tc>
          <w:tcPr>
            <w:tcW w:w="1699" w:type="dxa"/>
          </w:tcPr>
          <w:p w14:paraId="6A762FAF" w14:textId="77777777" w:rsidR="006310AA" w:rsidRPr="00901A60" w:rsidRDefault="00F94B41">
            <w:pPr>
              <w:pStyle w:val="GOSTTablenorm"/>
            </w:pPr>
            <w:r w:rsidRPr="00901A60">
              <w:t>VSL_ListApp_Executor_Post</w:t>
            </w:r>
          </w:p>
        </w:tc>
        <w:tc>
          <w:tcPr>
            <w:tcW w:w="567" w:type="dxa"/>
          </w:tcPr>
          <w:p w14:paraId="53103D6A" w14:textId="77777777" w:rsidR="006310AA" w:rsidRPr="00901A60" w:rsidRDefault="00F94B41">
            <w:pPr>
              <w:pStyle w:val="GOSTTablenorm"/>
              <w:jc w:val="center"/>
            </w:pPr>
            <w:r w:rsidRPr="00901A60">
              <w:t>П</w:t>
            </w:r>
          </w:p>
        </w:tc>
        <w:tc>
          <w:tcPr>
            <w:tcW w:w="1133" w:type="dxa"/>
          </w:tcPr>
          <w:p w14:paraId="3110FA7A" w14:textId="77777777" w:rsidR="006310AA" w:rsidRPr="00901A60" w:rsidRDefault="00F94B41">
            <w:pPr>
              <w:pStyle w:val="GOSTTablenorm"/>
            </w:pPr>
            <w:r w:rsidRPr="00901A60">
              <w:t>Т(1-100)</w:t>
            </w:r>
          </w:p>
        </w:tc>
        <w:tc>
          <w:tcPr>
            <w:tcW w:w="567" w:type="dxa"/>
          </w:tcPr>
          <w:p w14:paraId="7365F488" w14:textId="77777777" w:rsidR="006310AA" w:rsidRPr="00901A60" w:rsidRDefault="00F94B41">
            <w:pPr>
              <w:pStyle w:val="GOSTTablenorm"/>
              <w:jc w:val="center"/>
              <w:rPr>
                <w:szCs w:val="22"/>
              </w:rPr>
            </w:pPr>
            <w:r w:rsidRPr="00901A60">
              <w:rPr>
                <w:szCs w:val="22"/>
              </w:rPr>
              <w:t>Н</w:t>
            </w:r>
          </w:p>
        </w:tc>
        <w:tc>
          <w:tcPr>
            <w:tcW w:w="3961" w:type="dxa"/>
          </w:tcPr>
          <w:p w14:paraId="2962F9EC" w14:textId="6ABC75E2" w:rsidR="006310AA" w:rsidRPr="00901A60" w:rsidRDefault="00F94B41">
            <w:pPr>
              <w:pStyle w:val="GOSTTablenorm"/>
            </w:pPr>
            <w:r w:rsidRPr="00901A60">
              <w:t>Указывается должность лица, формирующе</w:t>
            </w:r>
            <w:r w:rsidR="000B314F" w:rsidRPr="00901A60">
              <w:t>го отчетность по лицевому счету</w:t>
            </w:r>
          </w:p>
        </w:tc>
      </w:tr>
      <w:tr w:rsidR="006310AA" w:rsidRPr="00901A60" w14:paraId="525D67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367948" w14:textId="77777777" w:rsidR="006310AA" w:rsidRPr="00901A60" w:rsidRDefault="00F94B41">
            <w:pPr>
              <w:pStyle w:val="GOSTTablenorm"/>
            </w:pPr>
            <w:r w:rsidRPr="00901A60">
              <w:t>Телефон ответственного исполнителя</w:t>
            </w:r>
          </w:p>
        </w:tc>
        <w:tc>
          <w:tcPr>
            <w:tcW w:w="1699" w:type="dxa"/>
          </w:tcPr>
          <w:p w14:paraId="5CD7C1E8" w14:textId="77777777" w:rsidR="006310AA" w:rsidRPr="00901A60" w:rsidRDefault="00F94B41">
            <w:pPr>
              <w:pStyle w:val="GOSTTablenorm"/>
            </w:pPr>
            <w:r w:rsidRPr="00901A60">
              <w:t>VSL_ListApp_Executor_TEL</w:t>
            </w:r>
          </w:p>
        </w:tc>
        <w:tc>
          <w:tcPr>
            <w:tcW w:w="567" w:type="dxa"/>
          </w:tcPr>
          <w:p w14:paraId="5C36B9C5" w14:textId="77777777" w:rsidR="006310AA" w:rsidRPr="00901A60" w:rsidRDefault="00F94B41">
            <w:pPr>
              <w:pStyle w:val="GOSTTablenorm"/>
              <w:jc w:val="center"/>
            </w:pPr>
            <w:r w:rsidRPr="00901A60">
              <w:t>П</w:t>
            </w:r>
          </w:p>
        </w:tc>
        <w:tc>
          <w:tcPr>
            <w:tcW w:w="1133" w:type="dxa"/>
          </w:tcPr>
          <w:p w14:paraId="3A81A843" w14:textId="77777777" w:rsidR="006310AA" w:rsidRPr="00901A60" w:rsidRDefault="00F94B41">
            <w:pPr>
              <w:pStyle w:val="GOSTTablenorm"/>
            </w:pPr>
            <w:r w:rsidRPr="00901A60">
              <w:t>Т(1-50)</w:t>
            </w:r>
          </w:p>
        </w:tc>
        <w:tc>
          <w:tcPr>
            <w:tcW w:w="567" w:type="dxa"/>
          </w:tcPr>
          <w:p w14:paraId="1B20E92F" w14:textId="77777777" w:rsidR="006310AA" w:rsidRPr="00901A60" w:rsidRDefault="00F94B41">
            <w:pPr>
              <w:pStyle w:val="GOSTTablenorm"/>
              <w:jc w:val="center"/>
              <w:rPr>
                <w:szCs w:val="22"/>
              </w:rPr>
            </w:pPr>
            <w:r w:rsidRPr="00901A60">
              <w:rPr>
                <w:szCs w:val="22"/>
              </w:rPr>
              <w:t>Н</w:t>
            </w:r>
          </w:p>
        </w:tc>
        <w:tc>
          <w:tcPr>
            <w:tcW w:w="3961" w:type="dxa"/>
          </w:tcPr>
          <w:p w14:paraId="589E778E" w14:textId="282A6A84" w:rsidR="006310AA" w:rsidRPr="00901A60" w:rsidRDefault="00F94B41">
            <w:pPr>
              <w:pStyle w:val="GOSTTablenorm"/>
            </w:pPr>
            <w:r w:rsidRPr="00901A60">
              <w:t>Указывается телефон лица, формирующего отчет</w:t>
            </w:r>
            <w:r w:rsidR="000B314F" w:rsidRPr="00901A60">
              <w:t>ность по лицевому счету</w:t>
            </w:r>
          </w:p>
        </w:tc>
      </w:tr>
      <w:tr w:rsidR="006310AA" w:rsidRPr="00901A60" w14:paraId="658F04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4534063" w14:textId="77777777" w:rsidR="006310AA" w:rsidRPr="00901A60" w:rsidRDefault="00F94B41">
            <w:pPr>
              <w:pStyle w:val="GOSTTablenorm"/>
            </w:pPr>
            <w:r w:rsidRPr="00901A60">
              <w:t>Дата подписания</w:t>
            </w:r>
          </w:p>
        </w:tc>
        <w:tc>
          <w:tcPr>
            <w:tcW w:w="1699" w:type="dxa"/>
          </w:tcPr>
          <w:p w14:paraId="68D9FB7E" w14:textId="77777777" w:rsidR="006310AA" w:rsidRPr="00901A60" w:rsidRDefault="00F94B41">
            <w:pPr>
              <w:pStyle w:val="GOSTTablenorm"/>
            </w:pPr>
            <w:r w:rsidRPr="00901A60">
              <w:t>VSL_ListApp_Executor_Date</w:t>
            </w:r>
          </w:p>
        </w:tc>
        <w:tc>
          <w:tcPr>
            <w:tcW w:w="567" w:type="dxa"/>
          </w:tcPr>
          <w:p w14:paraId="0D91EF56" w14:textId="77777777" w:rsidR="006310AA" w:rsidRPr="00901A60" w:rsidRDefault="00F94B41">
            <w:pPr>
              <w:pStyle w:val="GOSTTablenorm"/>
              <w:jc w:val="center"/>
            </w:pPr>
            <w:r w:rsidRPr="00901A60">
              <w:t>П</w:t>
            </w:r>
          </w:p>
        </w:tc>
        <w:tc>
          <w:tcPr>
            <w:tcW w:w="1133" w:type="dxa"/>
          </w:tcPr>
          <w:p w14:paraId="32977290" w14:textId="77777777" w:rsidR="006310AA" w:rsidRPr="00901A60" w:rsidRDefault="00F94B41">
            <w:pPr>
              <w:pStyle w:val="GOSTTablenorm"/>
            </w:pPr>
            <w:r w:rsidRPr="00901A60">
              <w:t>Date</w:t>
            </w:r>
          </w:p>
        </w:tc>
        <w:tc>
          <w:tcPr>
            <w:tcW w:w="567" w:type="dxa"/>
          </w:tcPr>
          <w:p w14:paraId="7712BA41" w14:textId="77777777" w:rsidR="006310AA" w:rsidRPr="00901A60" w:rsidRDefault="00F94B41">
            <w:pPr>
              <w:pStyle w:val="GOSTTablenorm"/>
              <w:jc w:val="center"/>
              <w:rPr>
                <w:szCs w:val="22"/>
              </w:rPr>
            </w:pPr>
            <w:r w:rsidRPr="00901A60">
              <w:rPr>
                <w:szCs w:val="22"/>
              </w:rPr>
              <w:t>Н</w:t>
            </w:r>
          </w:p>
        </w:tc>
        <w:tc>
          <w:tcPr>
            <w:tcW w:w="3961" w:type="dxa"/>
          </w:tcPr>
          <w:p w14:paraId="24803571" w14:textId="388A2D52" w:rsidR="006310AA" w:rsidRPr="00901A60" w:rsidRDefault="00F94B41">
            <w:pPr>
              <w:pStyle w:val="GOSTTablenorm"/>
            </w:pPr>
            <w:r w:rsidRPr="00901A60">
              <w:t>Указывается дата по</w:t>
            </w:r>
            <w:r w:rsidR="000B314F" w:rsidRPr="00901A60">
              <w:t>дписания документа исполнителем</w:t>
            </w:r>
          </w:p>
        </w:tc>
      </w:tr>
      <w:tr w:rsidR="006310AA" w:rsidRPr="00901A60" w14:paraId="45A535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AA0CB54" w14:textId="77777777" w:rsidR="006310AA" w:rsidRPr="00901A60" w:rsidRDefault="00F94B41">
            <w:pPr>
              <w:pStyle w:val="GOSTTablenorm"/>
            </w:pPr>
            <w:r w:rsidRPr="00901A60">
              <w:rPr>
                <w:b/>
              </w:rPr>
              <w:t>Системная информация документа</w:t>
            </w:r>
          </w:p>
        </w:tc>
      </w:tr>
      <w:tr w:rsidR="006310AA" w:rsidRPr="00901A60" w14:paraId="3001AC3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DF6BDA4" w14:textId="77777777" w:rsidR="006310AA" w:rsidRPr="00901A60" w:rsidRDefault="00F94B41">
            <w:pPr>
              <w:pStyle w:val="GOSTTablenorm"/>
            </w:pPr>
            <w:r w:rsidRPr="00901A60">
              <w:t>Системная информация</w:t>
            </w:r>
          </w:p>
        </w:tc>
        <w:tc>
          <w:tcPr>
            <w:tcW w:w="1699" w:type="dxa"/>
          </w:tcPr>
          <w:p w14:paraId="2DD62DCC" w14:textId="77777777" w:rsidR="006310AA" w:rsidRPr="00901A60" w:rsidRDefault="00F94B41">
            <w:pPr>
              <w:pStyle w:val="GOSTTablenorm"/>
            </w:pPr>
            <w:r w:rsidRPr="00901A60">
              <w:t>StmInfrmtn_TF</w:t>
            </w:r>
          </w:p>
        </w:tc>
        <w:tc>
          <w:tcPr>
            <w:tcW w:w="567" w:type="dxa"/>
          </w:tcPr>
          <w:p w14:paraId="0CA7B046" w14:textId="77777777" w:rsidR="006310AA" w:rsidRPr="00901A60" w:rsidRDefault="00F94B41">
            <w:pPr>
              <w:pStyle w:val="GOSTTablenorm"/>
              <w:jc w:val="center"/>
            </w:pPr>
            <w:r w:rsidRPr="00901A60">
              <w:t>С</w:t>
            </w:r>
          </w:p>
        </w:tc>
        <w:tc>
          <w:tcPr>
            <w:tcW w:w="1133" w:type="dxa"/>
          </w:tcPr>
          <w:p w14:paraId="182213A5" w14:textId="77777777" w:rsidR="006310AA" w:rsidRPr="00901A60" w:rsidRDefault="00F94B41">
            <w:pPr>
              <w:pStyle w:val="GOSTTablenorm"/>
            </w:pPr>
            <w:r w:rsidRPr="00901A60">
              <w:t>tTF</w:t>
            </w:r>
          </w:p>
        </w:tc>
        <w:tc>
          <w:tcPr>
            <w:tcW w:w="567" w:type="dxa"/>
          </w:tcPr>
          <w:p w14:paraId="6E586CD7" w14:textId="77777777" w:rsidR="006310AA" w:rsidRPr="00901A60" w:rsidRDefault="00F94B41">
            <w:pPr>
              <w:pStyle w:val="GOSTTablenorm"/>
              <w:jc w:val="center"/>
            </w:pPr>
            <w:r w:rsidRPr="00901A60">
              <w:t>О</w:t>
            </w:r>
          </w:p>
        </w:tc>
        <w:tc>
          <w:tcPr>
            <w:tcW w:w="3961" w:type="dxa"/>
          </w:tcPr>
          <w:p w14:paraId="51547462" w14:textId="5034970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6F1E77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B399BCB" w14:textId="77777777" w:rsidR="006310AA" w:rsidRPr="00901A60" w:rsidRDefault="00F94B41">
            <w:pPr>
              <w:pStyle w:val="GOSTTablenorm"/>
            </w:pPr>
            <w:r w:rsidRPr="00901A60">
              <w:lastRenderedPageBreak/>
              <w:t>Регистрационный номер</w:t>
            </w:r>
          </w:p>
        </w:tc>
        <w:tc>
          <w:tcPr>
            <w:tcW w:w="1699" w:type="dxa"/>
          </w:tcPr>
          <w:p w14:paraId="7C1A8958" w14:textId="77777777" w:rsidR="006310AA" w:rsidRPr="00901A60" w:rsidRDefault="00F94B41">
            <w:pPr>
              <w:pStyle w:val="GOSTTablenorm"/>
            </w:pPr>
            <w:r w:rsidRPr="00901A60">
              <w:t>TtlPrt_DocNumber</w:t>
            </w:r>
          </w:p>
        </w:tc>
        <w:tc>
          <w:tcPr>
            <w:tcW w:w="567" w:type="dxa"/>
          </w:tcPr>
          <w:p w14:paraId="2113E391" w14:textId="77777777" w:rsidR="006310AA" w:rsidRPr="00901A60" w:rsidRDefault="00F94B41">
            <w:pPr>
              <w:pStyle w:val="GOSTTablenorm"/>
              <w:jc w:val="center"/>
            </w:pPr>
            <w:r w:rsidRPr="00901A60">
              <w:t>П</w:t>
            </w:r>
          </w:p>
        </w:tc>
        <w:tc>
          <w:tcPr>
            <w:tcW w:w="1133" w:type="dxa"/>
          </w:tcPr>
          <w:p w14:paraId="130DE90D" w14:textId="77777777" w:rsidR="006310AA" w:rsidRPr="00901A60" w:rsidRDefault="00F94B41">
            <w:pPr>
              <w:pStyle w:val="GOSTTablenorm"/>
            </w:pPr>
            <w:r w:rsidRPr="00901A60">
              <w:t>Т(1-15)</w:t>
            </w:r>
          </w:p>
        </w:tc>
        <w:tc>
          <w:tcPr>
            <w:tcW w:w="567" w:type="dxa"/>
          </w:tcPr>
          <w:p w14:paraId="17B2541E" w14:textId="77777777" w:rsidR="006310AA" w:rsidRPr="00901A60" w:rsidRDefault="00F94B41">
            <w:pPr>
              <w:pStyle w:val="GOSTTablenorm"/>
              <w:jc w:val="center"/>
            </w:pPr>
            <w:r w:rsidRPr="00901A60">
              <w:t>О</w:t>
            </w:r>
          </w:p>
        </w:tc>
        <w:tc>
          <w:tcPr>
            <w:tcW w:w="3961" w:type="dxa"/>
          </w:tcPr>
          <w:p w14:paraId="2F51C5D0" w14:textId="6727DDD9" w:rsidR="006310AA" w:rsidRPr="00901A60" w:rsidRDefault="00F94B41">
            <w:pPr>
              <w:pStyle w:val="GOSTTablenorm"/>
            </w:pPr>
            <w:r w:rsidRPr="00901A60">
              <w:t>Указывается порядковый номер отчета в рамках от</w:t>
            </w:r>
            <w:r w:rsidR="000B314F" w:rsidRPr="00901A60">
              <w:t>четного финансового года и ТОФК</w:t>
            </w:r>
          </w:p>
        </w:tc>
      </w:tr>
      <w:tr w:rsidR="006310AA" w:rsidRPr="00901A60" w14:paraId="70044F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EEAD3B9" w14:textId="77777777" w:rsidR="006310AA" w:rsidRPr="00901A60" w:rsidRDefault="00F94B41">
            <w:pPr>
              <w:pStyle w:val="GOSTTablenorm"/>
            </w:pPr>
            <w:r w:rsidRPr="00901A60">
              <w:t>Наименование ТОФК открытия ЛС</w:t>
            </w:r>
          </w:p>
        </w:tc>
        <w:tc>
          <w:tcPr>
            <w:tcW w:w="1699" w:type="dxa"/>
          </w:tcPr>
          <w:p w14:paraId="11C95553" w14:textId="77777777" w:rsidR="006310AA" w:rsidRPr="00901A60" w:rsidRDefault="00F94B41">
            <w:pPr>
              <w:pStyle w:val="GOSTTablenorm"/>
            </w:pPr>
            <w:r w:rsidRPr="00901A60">
              <w:t>TtlPrt_OPENTOFK_NAME</w:t>
            </w:r>
          </w:p>
        </w:tc>
        <w:tc>
          <w:tcPr>
            <w:tcW w:w="567" w:type="dxa"/>
          </w:tcPr>
          <w:p w14:paraId="73DB0107" w14:textId="77777777" w:rsidR="006310AA" w:rsidRPr="00901A60" w:rsidRDefault="00F94B41">
            <w:pPr>
              <w:pStyle w:val="GOSTTablenorm"/>
              <w:jc w:val="center"/>
            </w:pPr>
            <w:r w:rsidRPr="00901A60">
              <w:t>П</w:t>
            </w:r>
          </w:p>
        </w:tc>
        <w:tc>
          <w:tcPr>
            <w:tcW w:w="1133" w:type="dxa"/>
          </w:tcPr>
          <w:p w14:paraId="33C36C5E" w14:textId="77777777" w:rsidR="006310AA" w:rsidRPr="00901A60" w:rsidRDefault="00F94B41">
            <w:pPr>
              <w:pStyle w:val="GOSTTablenorm"/>
            </w:pPr>
            <w:r w:rsidRPr="00901A60">
              <w:t>Т(1-2000)</w:t>
            </w:r>
          </w:p>
        </w:tc>
        <w:tc>
          <w:tcPr>
            <w:tcW w:w="567" w:type="dxa"/>
          </w:tcPr>
          <w:p w14:paraId="6B2131AE" w14:textId="77777777" w:rsidR="006310AA" w:rsidRPr="00901A60" w:rsidRDefault="00F94B41">
            <w:pPr>
              <w:pStyle w:val="GOSTTablenorm"/>
              <w:jc w:val="center"/>
            </w:pPr>
            <w:r w:rsidRPr="00901A60">
              <w:t>О</w:t>
            </w:r>
          </w:p>
        </w:tc>
        <w:tc>
          <w:tcPr>
            <w:tcW w:w="3961" w:type="dxa"/>
          </w:tcPr>
          <w:p w14:paraId="737BD0C0" w14:textId="0BB6E1DA" w:rsidR="006310AA" w:rsidRPr="00901A60" w:rsidRDefault="00F94B41">
            <w:pPr>
              <w:pStyle w:val="GOSTTablenorm"/>
            </w:pPr>
            <w:r w:rsidRPr="00901A60">
              <w:t>Указывается полное наименование ТОФК, где открыт ЛС</w:t>
            </w:r>
            <w:r w:rsidR="000B314F" w:rsidRPr="00901A60">
              <w:t>, по которому формируется отчет</w:t>
            </w:r>
          </w:p>
        </w:tc>
      </w:tr>
      <w:tr w:rsidR="006310AA" w:rsidRPr="00901A60" w14:paraId="5D1CA9B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0654EC4" w14:textId="77777777" w:rsidR="006310AA" w:rsidRPr="00901A60" w:rsidRDefault="00F94B41">
            <w:pPr>
              <w:pStyle w:val="GOSTTablenorm"/>
            </w:pPr>
            <w:r w:rsidRPr="00901A60">
              <w:t>Код ТОФК открытия ЛС</w:t>
            </w:r>
          </w:p>
        </w:tc>
        <w:tc>
          <w:tcPr>
            <w:tcW w:w="1699" w:type="dxa"/>
          </w:tcPr>
          <w:p w14:paraId="798BA704" w14:textId="77777777" w:rsidR="006310AA" w:rsidRPr="00901A60" w:rsidRDefault="00F94B41">
            <w:pPr>
              <w:pStyle w:val="GOSTTablenorm"/>
            </w:pPr>
            <w:r w:rsidRPr="00901A60">
              <w:t>TtlPrt_OPENTOFK_CODE</w:t>
            </w:r>
          </w:p>
        </w:tc>
        <w:tc>
          <w:tcPr>
            <w:tcW w:w="567" w:type="dxa"/>
          </w:tcPr>
          <w:p w14:paraId="7D93415B" w14:textId="77777777" w:rsidR="006310AA" w:rsidRPr="00901A60" w:rsidRDefault="00F94B41">
            <w:pPr>
              <w:pStyle w:val="GOSTTablenorm"/>
              <w:jc w:val="center"/>
            </w:pPr>
            <w:r w:rsidRPr="00901A60">
              <w:t>П</w:t>
            </w:r>
          </w:p>
        </w:tc>
        <w:tc>
          <w:tcPr>
            <w:tcW w:w="1133" w:type="dxa"/>
          </w:tcPr>
          <w:p w14:paraId="153F3879" w14:textId="77777777" w:rsidR="006310AA" w:rsidRPr="00901A60" w:rsidRDefault="00F94B41">
            <w:pPr>
              <w:pStyle w:val="GOSTTablenorm"/>
            </w:pPr>
            <w:r w:rsidRPr="00901A60">
              <w:t>Т(4)</w:t>
            </w:r>
          </w:p>
        </w:tc>
        <w:tc>
          <w:tcPr>
            <w:tcW w:w="567" w:type="dxa"/>
          </w:tcPr>
          <w:p w14:paraId="3566298A" w14:textId="77777777" w:rsidR="006310AA" w:rsidRPr="00901A60" w:rsidRDefault="00F94B41">
            <w:pPr>
              <w:pStyle w:val="GOSTTablenorm"/>
              <w:jc w:val="center"/>
            </w:pPr>
            <w:r w:rsidRPr="00901A60">
              <w:t>О</w:t>
            </w:r>
          </w:p>
        </w:tc>
        <w:tc>
          <w:tcPr>
            <w:tcW w:w="3961" w:type="dxa"/>
          </w:tcPr>
          <w:p w14:paraId="2B5453B9" w14:textId="4ACDF83A" w:rsidR="006310AA" w:rsidRPr="00901A60" w:rsidRDefault="00F94B41">
            <w:pPr>
              <w:pStyle w:val="GOSTTablenorm"/>
            </w:pPr>
            <w:r w:rsidRPr="00901A60">
              <w:t>Указывается код ТОФК, где открыт ЛС</w:t>
            </w:r>
            <w:r w:rsidR="000B314F" w:rsidRPr="00901A60">
              <w:t>, по которому формируется отчет</w:t>
            </w:r>
          </w:p>
        </w:tc>
      </w:tr>
    </w:tbl>
    <w:p w14:paraId="2FA78C3A" w14:textId="77777777" w:rsidR="006310AA" w:rsidRPr="00901A60" w:rsidRDefault="00F94B41" w:rsidP="00F94B41">
      <w:pPr>
        <w:pStyle w:val="31"/>
        <w:keepNext w:val="0"/>
        <w:keepLines w:val="0"/>
        <w:widowControl w:val="0"/>
        <w:numPr>
          <w:ilvl w:val="2"/>
          <w:numId w:val="79"/>
        </w:numPr>
        <w:tabs>
          <w:tab w:val="num" w:pos="720"/>
        </w:tabs>
        <w:ind w:left="720"/>
        <w:contextualSpacing w:val="0"/>
        <w:rPr>
          <w:rFonts w:cs="Times New Roman"/>
        </w:rPr>
      </w:pPr>
      <w:bookmarkStart w:id="5652" w:name="_Toc108525535"/>
      <w:bookmarkStart w:id="5653" w:name="_Toc108528390"/>
      <w:bookmarkStart w:id="5654" w:name="_Toc118065306"/>
      <w:bookmarkStart w:id="5655" w:name="_Toc118068127"/>
      <w:bookmarkStart w:id="5656" w:name="_Toc118071117"/>
      <w:bookmarkStart w:id="5657" w:name="_Toc118209277"/>
      <w:bookmarkStart w:id="5658" w:name="_Toc118213204"/>
      <w:bookmarkStart w:id="5659" w:name="_Toc120097438"/>
      <w:bookmarkStart w:id="5660" w:name="_Toc120100674"/>
      <w:bookmarkStart w:id="5661" w:name="_Toc108525536"/>
      <w:bookmarkStart w:id="5662" w:name="_Toc108528391"/>
      <w:bookmarkStart w:id="5663" w:name="_Toc118065307"/>
      <w:bookmarkStart w:id="5664" w:name="_Toc118068128"/>
      <w:bookmarkStart w:id="5665" w:name="_Toc118071118"/>
      <w:bookmarkStart w:id="5666" w:name="_Toc118209278"/>
      <w:bookmarkStart w:id="5667" w:name="_Toc118213205"/>
      <w:bookmarkStart w:id="5668" w:name="_Toc120097439"/>
      <w:bookmarkStart w:id="5669" w:name="_Toc120100675"/>
      <w:bookmarkStart w:id="5670" w:name="_Toc108525537"/>
      <w:bookmarkStart w:id="5671" w:name="_Toc108528392"/>
      <w:bookmarkStart w:id="5672" w:name="_Toc118065308"/>
      <w:bookmarkStart w:id="5673" w:name="_Toc118068129"/>
      <w:bookmarkStart w:id="5674" w:name="_Toc118071119"/>
      <w:bookmarkStart w:id="5675" w:name="_Toc118209279"/>
      <w:bookmarkStart w:id="5676" w:name="_Toc118213206"/>
      <w:bookmarkStart w:id="5677" w:name="_Toc120097440"/>
      <w:bookmarkStart w:id="5678" w:name="_Toc120100676"/>
      <w:bookmarkStart w:id="5679" w:name="_Toc108525561"/>
      <w:bookmarkStart w:id="5680" w:name="_Toc108528416"/>
      <w:bookmarkStart w:id="5681" w:name="_Toc118065332"/>
      <w:bookmarkStart w:id="5682" w:name="_Toc118068153"/>
      <w:bookmarkStart w:id="5683" w:name="_Toc118071143"/>
      <w:bookmarkStart w:id="5684" w:name="_Toc118209303"/>
      <w:bookmarkStart w:id="5685" w:name="_Toc118213230"/>
      <w:bookmarkStart w:id="5686" w:name="_Toc120097464"/>
      <w:bookmarkStart w:id="5687" w:name="_Toc120100700"/>
      <w:bookmarkStart w:id="5688" w:name="_Toc108525562"/>
      <w:bookmarkStart w:id="5689" w:name="_Toc108528417"/>
      <w:bookmarkStart w:id="5690" w:name="_Toc118065333"/>
      <w:bookmarkStart w:id="5691" w:name="_Toc118068154"/>
      <w:bookmarkStart w:id="5692" w:name="_Toc118071144"/>
      <w:bookmarkStart w:id="5693" w:name="_Toc118209304"/>
      <w:bookmarkStart w:id="5694" w:name="_Toc118213231"/>
      <w:bookmarkStart w:id="5695" w:name="_Toc120097465"/>
      <w:bookmarkStart w:id="5696" w:name="_Toc120100701"/>
      <w:bookmarkStart w:id="5697" w:name="_Toc108525563"/>
      <w:bookmarkStart w:id="5698" w:name="_Toc108528418"/>
      <w:bookmarkStart w:id="5699" w:name="_Toc118065334"/>
      <w:bookmarkStart w:id="5700" w:name="_Toc118068155"/>
      <w:bookmarkStart w:id="5701" w:name="_Toc118071145"/>
      <w:bookmarkStart w:id="5702" w:name="_Toc118209305"/>
      <w:bookmarkStart w:id="5703" w:name="_Toc118213232"/>
      <w:bookmarkStart w:id="5704" w:name="_Toc120097466"/>
      <w:bookmarkStart w:id="5705" w:name="_Toc120100702"/>
      <w:bookmarkStart w:id="5706" w:name="_Toc55829267"/>
      <w:bookmarkStart w:id="5707" w:name="_Toc59456540"/>
      <w:bookmarkStart w:id="5708" w:name="_Toc217652543"/>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r w:rsidRPr="00901A60">
        <w:rPr>
          <w:rFonts w:cs="Times New Roman"/>
        </w:rPr>
        <w:t>Описание комплексного типа «tMSC_PBS_UBP3»</w:t>
      </w:r>
      <w:bookmarkEnd w:id="5706"/>
      <w:bookmarkEnd w:id="5707"/>
      <w:bookmarkEnd w:id="5708"/>
    </w:p>
    <w:p w14:paraId="49BB5022"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rPr>
        <w:t>tMSC_PBS_UBP3</w:t>
      </w:r>
      <w:r w:rsidRPr="00901A60">
        <w:rPr>
          <w:rStyle w:val="GOSTNormal0"/>
          <w:szCs w:val="24"/>
        </w:rPr>
        <w:t>» блока</w:t>
      </w:r>
      <w:r w:rsidRPr="00901A60">
        <w:rPr>
          <w:rStyle w:val="GOSTNormal0"/>
        </w:rPr>
        <w:t xml:space="preserve"> «АИФДБ»</w:t>
      </w:r>
      <w:r w:rsidRPr="00901A60">
        <w:rPr>
          <w:rStyle w:val="GOSTNormal0"/>
          <w:szCs w:val="24"/>
        </w:rPr>
        <w:t>.</w:t>
      </w:r>
    </w:p>
    <w:p w14:paraId="31FDF1A2" w14:textId="2EF36ED5" w:rsidR="006310AA" w:rsidRPr="00901A60" w:rsidRDefault="00F34517">
      <w:pPr>
        <w:pStyle w:val="GOSTNameTable"/>
        <w:numPr>
          <w:ilvl w:val="0"/>
          <w:numId w:val="2"/>
        </w:numPr>
        <w:tabs>
          <w:tab w:val="clear" w:pos="568"/>
          <w:tab w:val="num" w:pos="567"/>
        </w:tabs>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709" w:name="_Ref106183012"/>
      <w:bookmarkStart w:id="5710" w:name="_Toc55828497"/>
      <w:bookmarkStart w:id="5711" w:name="_Toc217652097"/>
      <w:r w:rsidR="00D21171">
        <w:rPr>
          <w:noProof/>
        </w:rPr>
        <w:t>260</w:t>
      </w:r>
      <w:bookmarkEnd w:id="570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rPr>
        <w:t>tMSC_PBS_UBP3</w:t>
      </w:r>
      <w:r w:rsidR="00F94B41" w:rsidRPr="00901A60">
        <w:t>»</w:t>
      </w:r>
      <w:bookmarkEnd w:id="5710"/>
      <w:bookmarkEnd w:id="571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2C124DA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62BA00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2A8088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35B51C0" w14:textId="77777777" w:rsidR="006310AA" w:rsidRPr="00901A60" w:rsidRDefault="00F94B41">
            <w:pPr>
              <w:pStyle w:val="GOSTTableHead"/>
              <w:spacing w:line="240" w:lineRule="auto"/>
              <w:ind w:left="0" w:right="0"/>
            </w:pPr>
            <w:r w:rsidRPr="00901A60">
              <w:t>Тип</w:t>
            </w:r>
          </w:p>
        </w:tc>
        <w:tc>
          <w:tcPr>
            <w:tcW w:w="1134" w:type="dxa"/>
          </w:tcPr>
          <w:p w14:paraId="615BE328" w14:textId="77777777" w:rsidR="006310AA" w:rsidRPr="00901A60" w:rsidRDefault="00F94B41">
            <w:pPr>
              <w:pStyle w:val="GOSTTableHead"/>
              <w:spacing w:line="240" w:lineRule="auto"/>
              <w:ind w:left="0" w:right="0"/>
            </w:pPr>
            <w:r w:rsidRPr="00901A60">
              <w:t>Формат элемента</w:t>
            </w:r>
          </w:p>
        </w:tc>
        <w:tc>
          <w:tcPr>
            <w:tcW w:w="567" w:type="dxa"/>
          </w:tcPr>
          <w:p w14:paraId="1D264D0A" w14:textId="77777777" w:rsidR="006310AA" w:rsidRPr="00901A60" w:rsidRDefault="00F94B41">
            <w:pPr>
              <w:pStyle w:val="GOSTTableHead"/>
              <w:spacing w:line="240" w:lineRule="auto"/>
              <w:ind w:left="0" w:right="0"/>
            </w:pPr>
            <w:r w:rsidRPr="00901A60">
              <w:t>Обязательность</w:t>
            </w:r>
          </w:p>
        </w:tc>
        <w:tc>
          <w:tcPr>
            <w:tcW w:w="3963" w:type="dxa"/>
          </w:tcPr>
          <w:p w14:paraId="6166492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7993F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53A586F" w14:textId="77777777" w:rsidR="006310AA" w:rsidRPr="00901A60" w:rsidRDefault="00F94B41">
            <w:pPr>
              <w:pStyle w:val="GOSTTablenorm"/>
              <w:rPr>
                <w:color w:val="000000"/>
              </w:rPr>
            </w:pPr>
            <w:r w:rsidRPr="00901A60">
              <w:t>Код по Сводному реестру</w:t>
            </w:r>
          </w:p>
        </w:tc>
        <w:tc>
          <w:tcPr>
            <w:tcW w:w="1701" w:type="dxa"/>
          </w:tcPr>
          <w:p w14:paraId="3A5F86D2" w14:textId="77777777" w:rsidR="006310AA" w:rsidRPr="00901A60" w:rsidRDefault="00F94B41">
            <w:pPr>
              <w:pStyle w:val="GOSTTablenorm"/>
            </w:pPr>
            <w:r w:rsidRPr="00901A60">
              <w:t>Cd</w:t>
            </w:r>
          </w:p>
        </w:tc>
        <w:tc>
          <w:tcPr>
            <w:tcW w:w="567" w:type="dxa"/>
          </w:tcPr>
          <w:p w14:paraId="7DC400B9" w14:textId="77777777" w:rsidR="006310AA" w:rsidRPr="00901A60" w:rsidRDefault="00F94B41">
            <w:pPr>
              <w:pStyle w:val="GOSTTablenorm"/>
              <w:jc w:val="center"/>
            </w:pPr>
            <w:r w:rsidRPr="00901A60">
              <w:t>П</w:t>
            </w:r>
          </w:p>
        </w:tc>
        <w:tc>
          <w:tcPr>
            <w:tcW w:w="1134" w:type="dxa"/>
          </w:tcPr>
          <w:p w14:paraId="635CC2A0" w14:textId="77777777" w:rsidR="006310AA" w:rsidRPr="00901A60" w:rsidRDefault="00F94B41">
            <w:pPr>
              <w:pStyle w:val="GOSTTablenorm"/>
            </w:pPr>
            <w:r w:rsidRPr="00901A60">
              <w:t>Т(8)</w:t>
            </w:r>
          </w:p>
        </w:tc>
        <w:tc>
          <w:tcPr>
            <w:tcW w:w="567" w:type="dxa"/>
          </w:tcPr>
          <w:p w14:paraId="78A3530E" w14:textId="77777777" w:rsidR="006310AA" w:rsidRPr="00901A60" w:rsidRDefault="00F94B41">
            <w:pPr>
              <w:pStyle w:val="GOSTTablenorm"/>
              <w:jc w:val="center"/>
            </w:pPr>
            <w:r w:rsidRPr="00901A60">
              <w:t>О</w:t>
            </w:r>
          </w:p>
        </w:tc>
        <w:tc>
          <w:tcPr>
            <w:tcW w:w="3963" w:type="dxa"/>
          </w:tcPr>
          <w:p w14:paraId="2CB6459C" w14:textId="7945E232" w:rsidR="006310AA" w:rsidRPr="00901A60" w:rsidRDefault="00F94B41">
            <w:pPr>
              <w:pStyle w:val="GOSTTablenorm"/>
            </w:pPr>
            <w:r w:rsidRPr="00901A60">
              <w:t>Указываетс</w:t>
            </w:r>
            <w:r w:rsidR="000B314F" w:rsidRPr="00901A60">
              <w:t>я код по Сводному реестру АИФДБ</w:t>
            </w:r>
          </w:p>
        </w:tc>
      </w:tr>
      <w:tr w:rsidR="006310AA" w:rsidRPr="00901A60" w14:paraId="01258FD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D26C6F3" w14:textId="77777777" w:rsidR="006310AA" w:rsidRPr="00901A60" w:rsidRDefault="00F94B41">
            <w:pPr>
              <w:pStyle w:val="GOSTTablenorm"/>
              <w:rPr>
                <w:color w:val="000000"/>
              </w:rPr>
            </w:pPr>
            <w:r w:rsidRPr="00901A60">
              <w:t>Наименование АИФДБ</w:t>
            </w:r>
          </w:p>
        </w:tc>
        <w:tc>
          <w:tcPr>
            <w:tcW w:w="1701" w:type="dxa"/>
          </w:tcPr>
          <w:p w14:paraId="53AB5F39" w14:textId="77777777" w:rsidR="006310AA" w:rsidRPr="00901A60" w:rsidRDefault="00F94B41">
            <w:pPr>
              <w:pStyle w:val="GOSTTablenorm"/>
            </w:pPr>
            <w:r w:rsidRPr="00901A60">
              <w:t>Nm</w:t>
            </w:r>
          </w:p>
        </w:tc>
        <w:tc>
          <w:tcPr>
            <w:tcW w:w="567" w:type="dxa"/>
          </w:tcPr>
          <w:p w14:paraId="7070ECCA" w14:textId="77777777" w:rsidR="006310AA" w:rsidRPr="00901A60" w:rsidRDefault="00F94B41">
            <w:pPr>
              <w:pStyle w:val="GOSTTablenorm"/>
              <w:jc w:val="center"/>
            </w:pPr>
            <w:r w:rsidRPr="00901A60">
              <w:t>П</w:t>
            </w:r>
          </w:p>
        </w:tc>
        <w:tc>
          <w:tcPr>
            <w:tcW w:w="1134" w:type="dxa"/>
          </w:tcPr>
          <w:p w14:paraId="3738EE7B" w14:textId="77777777" w:rsidR="006310AA" w:rsidRPr="00901A60" w:rsidRDefault="00F94B41">
            <w:pPr>
              <w:pStyle w:val="GOSTTablenorm"/>
            </w:pPr>
            <w:r w:rsidRPr="00901A60">
              <w:t>Т(1-2000)</w:t>
            </w:r>
          </w:p>
        </w:tc>
        <w:tc>
          <w:tcPr>
            <w:tcW w:w="567" w:type="dxa"/>
          </w:tcPr>
          <w:p w14:paraId="1E21AA25" w14:textId="77777777" w:rsidR="006310AA" w:rsidRPr="00901A60" w:rsidRDefault="00F94B41">
            <w:pPr>
              <w:pStyle w:val="GOSTTablenorm"/>
              <w:jc w:val="center"/>
            </w:pPr>
            <w:r w:rsidRPr="00901A60">
              <w:t>Н</w:t>
            </w:r>
          </w:p>
        </w:tc>
        <w:tc>
          <w:tcPr>
            <w:tcW w:w="3963" w:type="dxa"/>
          </w:tcPr>
          <w:p w14:paraId="0C890F88" w14:textId="672D602C" w:rsidR="006310AA" w:rsidRPr="00901A60" w:rsidRDefault="00F94B41">
            <w:pPr>
              <w:pStyle w:val="GOSTTablenorm"/>
            </w:pPr>
            <w:r w:rsidRPr="00901A60">
              <w:t>Указыв</w:t>
            </w:r>
            <w:r w:rsidR="000B314F" w:rsidRPr="00901A60">
              <w:t>ается полное наименование АИФДБ</w:t>
            </w:r>
          </w:p>
        </w:tc>
      </w:tr>
    </w:tbl>
    <w:p w14:paraId="190B6D11" w14:textId="77777777" w:rsidR="006310AA" w:rsidRPr="00901A60" w:rsidRDefault="00F94B41" w:rsidP="00F94B41">
      <w:pPr>
        <w:pStyle w:val="31"/>
        <w:keepNext w:val="0"/>
        <w:keepLines w:val="0"/>
        <w:widowControl w:val="0"/>
        <w:numPr>
          <w:ilvl w:val="2"/>
          <w:numId w:val="79"/>
        </w:numPr>
        <w:tabs>
          <w:tab w:val="num" w:pos="720"/>
        </w:tabs>
        <w:ind w:left="720"/>
        <w:contextualSpacing w:val="0"/>
        <w:rPr>
          <w:rFonts w:cs="Times New Roman"/>
        </w:rPr>
      </w:pPr>
      <w:bookmarkStart w:id="5712" w:name="_Toc108525586"/>
      <w:bookmarkStart w:id="5713" w:name="_Toc108528441"/>
      <w:bookmarkStart w:id="5714" w:name="_Toc118065357"/>
      <w:bookmarkStart w:id="5715" w:name="_Toc118068178"/>
      <w:bookmarkStart w:id="5716" w:name="_Toc118071168"/>
      <w:bookmarkStart w:id="5717" w:name="_Toc118209328"/>
      <w:bookmarkStart w:id="5718" w:name="_Toc118213255"/>
      <w:bookmarkStart w:id="5719" w:name="_Toc120097489"/>
      <w:bookmarkStart w:id="5720" w:name="_Toc120100725"/>
      <w:bookmarkStart w:id="5721" w:name="_Toc108525587"/>
      <w:bookmarkStart w:id="5722" w:name="_Toc108528442"/>
      <w:bookmarkStart w:id="5723" w:name="_Toc118065358"/>
      <w:bookmarkStart w:id="5724" w:name="_Toc118068179"/>
      <w:bookmarkStart w:id="5725" w:name="_Toc118071169"/>
      <w:bookmarkStart w:id="5726" w:name="_Toc118209329"/>
      <w:bookmarkStart w:id="5727" w:name="_Toc118213256"/>
      <w:bookmarkStart w:id="5728" w:name="_Toc120097490"/>
      <w:bookmarkStart w:id="5729" w:name="_Toc120100726"/>
      <w:bookmarkStart w:id="5730" w:name="_Toc108525588"/>
      <w:bookmarkStart w:id="5731" w:name="_Toc108528443"/>
      <w:bookmarkStart w:id="5732" w:name="_Toc118065359"/>
      <w:bookmarkStart w:id="5733" w:name="_Toc118068180"/>
      <w:bookmarkStart w:id="5734" w:name="_Toc118071170"/>
      <w:bookmarkStart w:id="5735" w:name="_Toc118209330"/>
      <w:bookmarkStart w:id="5736" w:name="_Toc118213257"/>
      <w:bookmarkStart w:id="5737" w:name="_Toc120097491"/>
      <w:bookmarkStart w:id="5738" w:name="_Toc120100727"/>
      <w:bookmarkStart w:id="5739" w:name="_Toc108525610"/>
      <w:bookmarkStart w:id="5740" w:name="_Toc108528465"/>
      <w:bookmarkStart w:id="5741" w:name="_Toc118065381"/>
      <w:bookmarkStart w:id="5742" w:name="_Toc118068202"/>
      <w:bookmarkStart w:id="5743" w:name="_Toc118071192"/>
      <w:bookmarkStart w:id="5744" w:name="_Toc118209352"/>
      <w:bookmarkStart w:id="5745" w:name="_Toc118213279"/>
      <w:bookmarkStart w:id="5746" w:name="_Toc120097513"/>
      <w:bookmarkStart w:id="5747" w:name="_Toc120100749"/>
      <w:bookmarkStart w:id="5748" w:name="_Toc108525611"/>
      <w:bookmarkStart w:id="5749" w:name="_Toc108528466"/>
      <w:bookmarkStart w:id="5750" w:name="_Toc118065382"/>
      <w:bookmarkStart w:id="5751" w:name="_Toc118068203"/>
      <w:bookmarkStart w:id="5752" w:name="_Toc118071193"/>
      <w:bookmarkStart w:id="5753" w:name="_Toc118209353"/>
      <w:bookmarkStart w:id="5754" w:name="_Toc118213280"/>
      <w:bookmarkStart w:id="5755" w:name="_Toc120097514"/>
      <w:bookmarkStart w:id="5756" w:name="_Toc120100750"/>
      <w:bookmarkStart w:id="5757" w:name="_Toc108525612"/>
      <w:bookmarkStart w:id="5758" w:name="_Toc108528467"/>
      <w:bookmarkStart w:id="5759" w:name="_Toc118065383"/>
      <w:bookmarkStart w:id="5760" w:name="_Toc118068204"/>
      <w:bookmarkStart w:id="5761" w:name="_Toc118071194"/>
      <w:bookmarkStart w:id="5762" w:name="_Toc118209354"/>
      <w:bookmarkStart w:id="5763" w:name="_Toc118213281"/>
      <w:bookmarkStart w:id="5764" w:name="_Toc120097515"/>
      <w:bookmarkStart w:id="5765" w:name="_Toc120100751"/>
      <w:bookmarkStart w:id="5766" w:name="_Toc55829271"/>
      <w:bookmarkStart w:id="5767" w:name="_Toc59456543"/>
      <w:bookmarkStart w:id="5768" w:name="_Toc217652544"/>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r w:rsidRPr="00901A60">
        <w:rPr>
          <w:rFonts w:cs="Times New Roman"/>
        </w:rPr>
        <w:t>Описание комплексного типа «tR_763_G_S1_1_D»</w:t>
      </w:r>
      <w:bookmarkEnd w:id="5766"/>
      <w:bookmarkEnd w:id="5767"/>
      <w:bookmarkEnd w:id="5768"/>
    </w:p>
    <w:p w14:paraId="6663EFBB" w14:textId="77777777" w:rsidR="006310AA" w:rsidRPr="00901A60" w:rsidRDefault="00F94B41">
      <w:pPr>
        <w:pStyle w:val="ASFKNormal"/>
        <w:widowControl w:val="0"/>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color w:val="000000"/>
          <w:sz w:val="24"/>
          <w:szCs w:val="24"/>
        </w:rPr>
        <w:t>R_763_G_S1_1_D</w:t>
      </w:r>
      <w:r w:rsidRPr="00901A60">
        <w:rPr>
          <w:rStyle w:val="GOSTNormal0"/>
          <w:szCs w:val="24"/>
        </w:rPr>
        <w:t>» блока «</w:t>
      </w:r>
      <w:r w:rsidRPr="00901A60">
        <w:rPr>
          <w:sz w:val="24"/>
          <w:szCs w:val="24"/>
        </w:rPr>
        <w:t>1.Остатки бюджетных ассигнований на лицевом счете</w:t>
      </w:r>
      <w:r w:rsidRPr="00901A60">
        <w:rPr>
          <w:rStyle w:val="GOSTNormal0"/>
          <w:szCs w:val="24"/>
        </w:rPr>
        <w:t>».</w:t>
      </w:r>
    </w:p>
    <w:p w14:paraId="22F0B403" w14:textId="0645E46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769" w:name="_Ref106183416"/>
      <w:bookmarkStart w:id="5770" w:name="_Toc217652098"/>
      <w:r w:rsidR="00D21171">
        <w:rPr>
          <w:noProof/>
        </w:rPr>
        <w:t>261</w:t>
      </w:r>
      <w:bookmarkEnd w:id="5769"/>
      <w:r w:rsidRPr="00901A60">
        <w:rPr>
          <w:noProof/>
        </w:rPr>
        <w:fldChar w:fldCharType="end"/>
      </w:r>
      <w:r w:rsidR="00F94B41" w:rsidRPr="00901A60">
        <w:t xml:space="preserve"> – Описание комплексного типа «</w:t>
      </w:r>
      <w:r w:rsidR="00F94B41" w:rsidRPr="00901A60">
        <w:rPr>
          <w:lang w:val="en-US"/>
        </w:rPr>
        <w:t>t</w:t>
      </w:r>
      <w:r w:rsidR="00F94B41" w:rsidRPr="00901A60">
        <w:rPr>
          <w:color w:val="000000"/>
        </w:rPr>
        <w:t>R_763_G_S1_1_D</w:t>
      </w:r>
      <w:r w:rsidR="00F94B41" w:rsidRPr="00901A60">
        <w:t>»</w:t>
      </w:r>
      <w:bookmarkEnd w:id="577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F1B809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736956F"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40F7B98"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1055FDD" w14:textId="77777777" w:rsidR="006310AA" w:rsidRPr="00901A60" w:rsidRDefault="00F94B41">
            <w:pPr>
              <w:pStyle w:val="GOSTTableHead"/>
              <w:spacing w:line="240" w:lineRule="auto"/>
              <w:ind w:left="0" w:right="0"/>
            </w:pPr>
            <w:r w:rsidRPr="00901A60">
              <w:t>Тип</w:t>
            </w:r>
          </w:p>
        </w:tc>
        <w:tc>
          <w:tcPr>
            <w:tcW w:w="1134" w:type="dxa"/>
          </w:tcPr>
          <w:p w14:paraId="763BA5D5" w14:textId="77777777" w:rsidR="006310AA" w:rsidRPr="00901A60" w:rsidRDefault="00F94B41">
            <w:pPr>
              <w:pStyle w:val="GOSTTableHead"/>
              <w:spacing w:line="240" w:lineRule="auto"/>
              <w:ind w:left="0" w:right="0"/>
            </w:pPr>
            <w:r w:rsidRPr="00901A60">
              <w:t>Формат элемента</w:t>
            </w:r>
          </w:p>
        </w:tc>
        <w:tc>
          <w:tcPr>
            <w:tcW w:w="567" w:type="dxa"/>
          </w:tcPr>
          <w:p w14:paraId="6955C2A7" w14:textId="77777777" w:rsidR="006310AA" w:rsidRPr="00901A60" w:rsidRDefault="00F94B41">
            <w:pPr>
              <w:pStyle w:val="GOSTTableHead"/>
              <w:spacing w:line="240" w:lineRule="auto"/>
              <w:ind w:left="0" w:right="0"/>
            </w:pPr>
            <w:r w:rsidRPr="00901A60">
              <w:t>Обязательность</w:t>
            </w:r>
          </w:p>
        </w:tc>
        <w:tc>
          <w:tcPr>
            <w:tcW w:w="3963" w:type="dxa"/>
          </w:tcPr>
          <w:p w14:paraId="1A197EA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077EA9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1FF63F" w14:textId="77777777" w:rsidR="006310AA" w:rsidRPr="00901A60" w:rsidRDefault="00F94B41">
            <w:pPr>
              <w:pStyle w:val="GOSTTablenorm"/>
            </w:pPr>
            <w:r w:rsidRPr="00901A60">
              <w:rPr>
                <w:lang w:val="en-US"/>
              </w:rPr>
              <w:t>t</w:t>
            </w:r>
            <w:r w:rsidRPr="00901A60">
              <w:t>R_763_G_S1_1_D</w:t>
            </w:r>
          </w:p>
        </w:tc>
        <w:tc>
          <w:tcPr>
            <w:tcW w:w="1701" w:type="dxa"/>
          </w:tcPr>
          <w:p w14:paraId="0E3691E0" w14:textId="77777777" w:rsidR="006310AA" w:rsidRPr="00901A60" w:rsidRDefault="00F94B41">
            <w:pPr>
              <w:pStyle w:val="GOSTTablenorm"/>
            </w:pPr>
            <w:r w:rsidRPr="00901A60">
              <w:t>G_S1_1_D_ITEM</w:t>
            </w:r>
          </w:p>
        </w:tc>
        <w:tc>
          <w:tcPr>
            <w:tcW w:w="567" w:type="dxa"/>
          </w:tcPr>
          <w:p w14:paraId="5E8700AF" w14:textId="77777777" w:rsidR="006310AA" w:rsidRPr="00901A60" w:rsidRDefault="00F94B41">
            <w:pPr>
              <w:pStyle w:val="GOSTTablenorm"/>
              <w:jc w:val="center"/>
              <w:rPr>
                <w:lang w:val="en-US"/>
              </w:rPr>
            </w:pPr>
            <w:r w:rsidRPr="00901A60">
              <w:rPr>
                <w:lang w:val="en-US"/>
              </w:rPr>
              <w:t>C</w:t>
            </w:r>
          </w:p>
        </w:tc>
        <w:tc>
          <w:tcPr>
            <w:tcW w:w="1134" w:type="dxa"/>
          </w:tcPr>
          <w:p w14:paraId="7C323042" w14:textId="77777777" w:rsidR="006310AA" w:rsidRPr="00901A60" w:rsidRDefault="00F94B41">
            <w:pPr>
              <w:pStyle w:val="GOSTTablenorm"/>
              <w:rPr>
                <w:lang w:val="en-US"/>
              </w:rPr>
            </w:pPr>
            <w:r w:rsidRPr="00901A60">
              <w:rPr>
                <w:lang w:val="en-US"/>
              </w:rPr>
              <w:t>tR_76</w:t>
            </w:r>
            <w:r w:rsidRPr="00901A60">
              <w:t>3</w:t>
            </w:r>
            <w:r w:rsidRPr="00901A60">
              <w:rPr>
                <w:lang w:val="en-US"/>
              </w:rPr>
              <w:t>_G_S1_1_D_</w:t>
            </w:r>
            <w:r w:rsidRPr="00901A60">
              <w:rPr>
                <w:color w:val="000000"/>
              </w:rPr>
              <w:t xml:space="preserve"> ITEM</w:t>
            </w:r>
          </w:p>
        </w:tc>
        <w:tc>
          <w:tcPr>
            <w:tcW w:w="567" w:type="dxa"/>
          </w:tcPr>
          <w:p w14:paraId="2C724964" w14:textId="77777777" w:rsidR="006310AA" w:rsidRPr="00901A60" w:rsidRDefault="00F94B41">
            <w:pPr>
              <w:pStyle w:val="GOSTTablenorm"/>
              <w:jc w:val="center"/>
              <w:rPr>
                <w:szCs w:val="22"/>
              </w:rPr>
            </w:pPr>
            <w:r w:rsidRPr="00901A60">
              <w:rPr>
                <w:szCs w:val="22"/>
              </w:rPr>
              <w:t>ОМ</w:t>
            </w:r>
          </w:p>
        </w:tc>
        <w:tc>
          <w:tcPr>
            <w:tcW w:w="3963" w:type="dxa"/>
          </w:tcPr>
          <w:p w14:paraId="37764D15" w14:textId="28461111"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_Ref106183485 \h  \* MERGEFORMAT </w:instrText>
            </w:r>
            <w:r w:rsidRPr="00901A60">
              <w:fldChar w:fldCharType="separate"/>
            </w:r>
            <w:r w:rsidR="00D21171">
              <w:t>262</w:t>
            </w:r>
            <w:r w:rsidRPr="00901A60">
              <w:fldChar w:fldCharType="end"/>
            </w:r>
          </w:p>
        </w:tc>
      </w:tr>
    </w:tbl>
    <w:p w14:paraId="23701D31"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bookmarkStart w:id="5771" w:name="_Toc55829272"/>
      <w:bookmarkStart w:id="5772" w:name="_Toc59456544"/>
      <w:bookmarkStart w:id="5773" w:name="_Toc217652545"/>
      <w:r w:rsidRPr="00901A60">
        <w:rPr>
          <w:rFonts w:cs="Times New Roman"/>
        </w:rPr>
        <w:t>Описание комплексного типа «tR_763_G_S1_1_D_ ITEM»</w:t>
      </w:r>
      <w:bookmarkEnd w:id="5771"/>
      <w:bookmarkEnd w:id="5772"/>
      <w:bookmarkEnd w:id="5773"/>
    </w:p>
    <w:p w14:paraId="1F1CB552"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_763_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1_1_</w:t>
      </w:r>
      <w:r w:rsidRPr="00901A60">
        <w:rPr>
          <w:sz w:val="24"/>
          <w:szCs w:val="24"/>
          <w:lang w:val="en-US"/>
        </w:rPr>
        <w:t>D</w:t>
      </w:r>
      <w:r w:rsidRPr="00901A60">
        <w:rPr>
          <w:sz w:val="24"/>
          <w:szCs w:val="24"/>
        </w:rPr>
        <w:t>_</w:t>
      </w:r>
      <w:r w:rsidRPr="00901A60">
        <w:rPr>
          <w:color w:val="000000"/>
          <w:sz w:val="24"/>
          <w:szCs w:val="24"/>
        </w:rPr>
        <w:t xml:space="preserve"> ITEM</w:t>
      </w:r>
      <w:r w:rsidRPr="00901A60">
        <w:rPr>
          <w:rStyle w:val="GOSTNormal0"/>
          <w:szCs w:val="24"/>
        </w:rPr>
        <w:t>» блока «</w:t>
      </w:r>
      <w:r w:rsidRPr="00901A60">
        <w:rPr>
          <w:sz w:val="24"/>
          <w:szCs w:val="24"/>
        </w:rPr>
        <w:t>1.Остатки бюджетных ассигнований на лицевом счете (строки)</w:t>
      </w:r>
      <w:r w:rsidRPr="00901A60">
        <w:rPr>
          <w:rStyle w:val="GOSTNormal0"/>
          <w:szCs w:val="24"/>
        </w:rPr>
        <w:t>».</w:t>
      </w:r>
    </w:p>
    <w:p w14:paraId="2B64E06F" w14:textId="1DDA46D4"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774" w:name="_Ref106183485"/>
      <w:bookmarkStart w:id="5775" w:name="_Toc217652099"/>
      <w:r w:rsidR="00D21171">
        <w:rPr>
          <w:noProof/>
        </w:rPr>
        <w:t>262</w:t>
      </w:r>
      <w:bookmarkEnd w:id="5774"/>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_763_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1_1_</w:t>
      </w:r>
      <w:r w:rsidR="00F94B41" w:rsidRPr="00901A60">
        <w:rPr>
          <w:szCs w:val="22"/>
          <w:lang w:val="en-US"/>
        </w:rPr>
        <w:t>D</w:t>
      </w:r>
      <w:r w:rsidR="00F94B41" w:rsidRPr="00901A60">
        <w:rPr>
          <w:szCs w:val="22"/>
        </w:rPr>
        <w:t>_</w:t>
      </w:r>
      <w:r w:rsidR="00F94B41" w:rsidRPr="00901A60">
        <w:rPr>
          <w:color w:val="000000"/>
          <w:szCs w:val="22"/>
        </w:rPr>
        <w:t xml:space="preserve"> ITEM</w:t>
      </w:r>
      <w:r w:rsidR="00F94B41" w:rsidRPr="00901A60">
        <w:t>»</w:t>
      </w:r>
      <w:bookmarkEnd w:id="577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9D6C9EB" w14:textId="77777777" w:rsidTr="006310AA">
        <w:trPr>
          <w:cnfStyle w:val="100000000000" w:firstRow="1" w:lastRow="0" w:firstColumn="0" w:lastColumn="0" w:oddVBand="0" w:evenVBand="0" w:oddHBand="0" w:evenHBand="0" w:firstRowFirstColumn="0" w:firstRowLastColumn="0" w:lastRowFirstColumn="0" w:lastRowLastColumn="0"/>
          <w:trHeight w:val="964"/>
          <w:tblHeader/>
        </w:trPr>
        <w:tc>
          <w:tcPr>
            <w:tcW w:w="1700" w:type="dxa"/>
          </w:tcPr>
          <w:p w14:paraId="5802CD67"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E8EC26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5C4EF64" w14:textId="77777777" w:rsidR="006310AA" w:rsidRPr="00901A60" w:rsidRDefault="00F94B41">
            <w:pPr>
              <w:pStyle w:val="GOSTTableHead"/>
              <w:spacing w:line="240" w:lineRule="auto"/>
              <w:ind w:left="0" w:right="0"/>
            </w:pPr>
            <w:r w:rsidRPr="00901A60">
              <w:t>Тип</w:t>
            </w:r>
          </w:p>
        </w:tc>
        <w:tc>
          <w:tcPr>
            <w:tcW w:w="1134" w:type="dxa"/>
          </w:tcPr>
          <w:p w14:paraId="2F20A07A" w14:textId="77777777" w:rsidR="006310AA" w:rsidRPr="00901A60" w:rsidRDefault="00F94B41">
            <w:pPr>
              <w:pStyle w:val="GOSTTableHead"/>
              <w:spacing w:line="240" w:lineRule="auto"/>
              <w:ind w:left="0" w:right="0"/>
            </w:pPr>
            <w:r w:rsidRPr="00901A60">
              <w:t>Формат элемента</w:t>
            </w:r>
          </w:p>
        </w:tc>
        <w:tc>
          <w:tcPr>
            <w:tcW w:w="567" w:type="dxa"/>
          </w:tcPr>
          <w:p w14:paraId="11B9374C" w14:textId="77777777" w:rsidR="006310AA" w:rsidRPr="00901A60" w:rsidRDefault="00F94B41">
            <w:pPr>
              <w:pStyle w:val="GOSTTableHead"/>
              <w:spacing w:line="240" w:lineRule="auto"/>
              <w:ind w:left="0" w:right="0"/>
            </w:pPr>
            <w:r w:rsidRPr="00901A60">
              <w:t>Обязательность</w:t>
            </w:r>
          </w:p>
        </w:tc>
        <w:tc>
          <w:tcPr>
            <w:tcW w:w="3963" w:type="dxa"/>
          </w:tcPr>
          <w:p w14:paraId="098B235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12F7B3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00D2101" w14:textId="77777777" w:rsidR="006310AA" w:rsidRPr="00901A60" w:rsidRDefault="00F94B41">
            <w:pPr>
              <w:pStyle w:val="GOSTTablenorm"/>
            </w:pPr>
            <w:r w:rsidRPr="00901A60">
              <w:t>Остаток на начало дня</w:t>
            </w:r>
          </w:p>
          <w:p w14:paraId="12B7D4AB" w14:textId="77777777" w:rsidR="006310AA" w:rsidRPr="00901A60" w:rsidRDefault="00F94B41">
            <w:pPr>
              <w:pStyle w:val="GOSTTablenorm"/>
            </w:pPr>
            <w:r w:rsidRPr="00901A60">
              <w:t xml:space="preserve">Сумма </w:t>
            </w:r>
          </w:p>
          <w:p w14:paraId="31666B88" w14:textId="77777777" w:rsidR="006310AA" w:rsidRPr="00901A60" w:rsidRDefault="00F94B41">
            <w:pPr>
              <w:pStyle w:val="GOSTTablenorm"/>
            </w:pPr>
            <w:r w:rsidRPr="00901A60">
              <w:t>На текущий финансовый год</w:t>
            </w:r>
          </w:p>
        </w:tc>
        <w:tc>
          <w:tcPr>
            <w:tcW w:w="1701" w:type="dxa"/>
          </w:tcPr>
          <w:p w14:paraId="41380582" w14:textId="77777777" w:rsidR="006310AA" w:rsidRPr="00901A60" w:rsidRDefault="00F94B41">
            <w:pPr>
              <w:pStyle w:val="GOSTTablenorm"/>
            </w:pPr>
            <w:r w:rsidRPr="00901A60">
              <w:t>G_S1_1_B_C2</w:t>
            </w:r>
          </w:p>
        </w:tc>
        <w:tc>
          <w:tcPr>
            <w:tcW w:w="567" w:type="dxa"/>
          </w:tcPr>
          <w:p w14:paraId="1D383055" w14:textId="77777777" w:rsidR="006310AA" w:rsidRPr="00901A60" w:rsidRDefault="00F94B41">
            <w:pPr>
              <w:pStyle w:val="GOSTTablenorm"/>
              <w:jc w:val="center"/>
            </w:pPr>
            <w:r w:rsidRPr="00901A60">
              <w:t>П</w:t>
            </w:r>
          </w:p>
        </w:tc>
        <w:tc>
          <w:tcPr>
            <w:tcW w:w="1134" w:type="dxa"/>
          </w:tcPr>
          <w:p w14:paraId="0FA2FA22" w14:textId="77777777" w:rsidR="006310AA" w:rsidRPr="00901A60" w:rsidRDefault="00F94B41">
            <w:pPr>
              <w:pStyle w:val="GOSTTablenorm"/>
            </w:pPr>
            <w:r w:rsidRPr="00901A60">
              <w:t>N(20.2)</w:t>
            </w:r>
          </w:p>
        </w:tc>
        <w:tc>
          <w:tcPr>
            <w:tcW w:w="567" w:type="dxa"/>
          </w:tcPr>
          <w:p w14:paraId="7A62A83D" w14:textId="77777777" w:rsidR="006310AA" w:rsidRPr="00901A60" w:rsidRDefault="00F94B41">
            <w:pPr>
              <w:pStyle w:val="GOSTTablenorm"/>
              <w:jc w:val="center"/>
              <w:rPr>
                <w:szCs w:val="22"/>
              </w:rPr>
            </w:pPr>
            <w:r w:rsidRPr="00901A60">
              <w:rPr>
                <w:szCs w:val="22"/>
              </w:rPr>
              <w:t>Н</w:t>
            </w:r>
          </w:p>
        </w:tc>
        <w:tc>
          <w:tcPr>
            <w:tcW w:w="3963" w:type="dxa"/>
          </w:tcPr>
          <w:p w14:paraId="35DD2DB6" w14:textId="0D78AAF8" w:rsidR="006310AA" w:rsidRPr="00901A60" w:rsidRDefault="00F94B41">
            <w:pPr>
              <w:pStyle w:val="GOSTTablenorm"/>
            </w:pPr>
            <w:r w:rsidRPr="00901A60">
              <w:t>Указываются нарастающим итогом с начала текущего финансового года нераспределенные остатки на начало дня бюджет</w:t>
            </w:r>
            <w:r w:rsidR="000B314F" w:rsidRPr="00901A60">
              <w:t>ных ассигнований на текущий год</w:t>
            </w:r>
          </w:p>
        </w:tc>
      </w:tr>
      <w:tr w:rsidR="006310AA" w:rsidRPr="00901A60" w14:paraId="45E4E8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5965CCD" w14:textId="77777777" w:rsidR="006310AA" w:rsidRPr="00901A60" w:rsidRDefault="00F94B41">
            <w:pPr>
              <w:pStyle w:val="GOSTTablenorm"/>
            </w:pPr>
            <w:r w:rsidRPr="00901A60">
              <w:t>Остаток на конец дня</w:t>
            </w:r>
          </w:p>
          <w:p w14:paraId="4472CEF5" w14:textId="77777777" w:rsidR="006310AA" w:rsidRPr="00901A60" w:rsidRDefault="00F94B41">
            <w:pPr>
              <w:pStyle w:val="GOSTTablenorm"/>
            </w:pPr>
            <w:r w:rsidRPr="00901A60">
              <w:t>Сумма</w:t>
            </w:r>
          </w:p>
          <w:p w14:paraId="037A71F9" w14:textId="77777777" w:rsidR="006310AA" w:rsidRPr="00901A60" w:rsidRDefault="00F94B41">
            <w:pPr>
              <w:pStyle w:val="GOSTTablenorm"/>
            </w:pPr>
            <w:r w:rsidRPr="00901A60">
              <w:t xml:space="preserve">на текущий финансовый год </w:t>
            </w:r>
          </w:p>
        </w:tc>
        <w:tc>
          <w:tcPr>
            <w:tcW w:w="1701" w:type="dxa"/>
          </w:tcPr>
          <w:p w14:paraId="0B731AE7" w14:textId="77777777" w:rsidR="006310AA" w:rsidRPr="00901A60" w:rsidRDefault="00F94B41">
            <w:pPr>
              <w:pStyle w:val="GOSTTablenorm"/>
            </w:pPr>
            <w:r w:rsidRPr="00901A60">
              <w:t>G_S1_1_E_C2</w:t>
            </w:r>
          </w:p>
        </w:tc>
        <w:tc>
          <w:tcPr>
            <w:tcW w:w="567" w:type="dxa"/>
          </w:tcPr>
          <w:p w14:paraId="59DBC14B" w14:textId="77777777" w:rsidR="006310AA" w:rsidRPr="00901A60" w:rsidRDefault="00F94B41">
            <w:pPr>
              <w:pStyle w:val="GOSTTablenorm"/>
              <w:jc w:val="center"/>
            </w:pPr>
            <w:r w:rsidRPr="00901A60">
              <w:t>П</w:t>
            </w:r>
          </w:p>
        </w:tc>
        <w:tc>
          <w:tcPr>
            <w:tcW w:w="1134" w:type="dxa"/>
          </w:tcPr>
          <w:p w14:paraId="5E934EFC" w14:textId="77777777" w:rsidR="006310AA" w:rsidRPr="00901A60" w:rsidRDefault="00F94B41">
            <w:pPr>
              <w:pStyle w:val="GOSTTablenorm"/>
            </w:pPr>
            <w:r w:rsidRPr="00901A60">
              <w:t>N(20.2)</w:t>
            </w:r>
          </w:p>
        </w:tc>
        <w:tc>
          <w:tcPr>
            <w:tcW w:w="567" w:type="dxa"/>
          </w:tcPr>
          <w:p w14:paraId="5449F33C" w14:textId="77777777" w:rsidR="006310AA" w:rsidRPr="00901A60" w:rsidRDefault="00F94B41">
            <w:pPr>
              <w:pStyle w:val="GOSTTablenorm"/>
              <w:jc w:val="center"/>
              <w:rPr>
                <w:szCs w:val="22"/>
              </w:rPr>
            </w:pPr>
            <w:r w:rsidRPr="00901A60">
              <w:rPr>
                <w:szCs w:val="22"/>
              </w:rPr>
              <w:t>Н</w:t>
            </w:r>
          </w:p>
        </w:tc>
        <w:tc>
          <w:tcPr>
            <w:tcW w:w="3963" w:type="dxa"/>
          </w:tcPr>
          <w:p w14:paraId="34052EE5" w14:textId="636CE8C7"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бюджетных ассигно</w:t>
            </w:r>
            <w:r w:rsidR="000B314F" w:rsidRPr="00901A60">
              <w:t>ваний на текущий финансовый год</w:t>
            </w:r>
          </w:p>
        </w:tc>
      </w:tr>
      <w:tr w:rsidR="006310AA" w:rsidRPr="00901A60" w14:paraId="56C19A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9C4B420" w14:textId="77777777" w:rsidR="006310AA" w:rsidRPr="00901A60" w:rsidRDefault="00F94B41">
            <w:pPr>
              <w:pStyle w:val="GOSTTablenorm"/>
            </w:pPr>
            <w:r w:rsidRPr="00901A60">
              <w:t xml:space="preserve">Остаток на начало дня. </w:t>
            </w:r>
          </w:p>
          <w:p w14:paraId="0A3F28CA" w14:textId="77777777" w:rsidR="006310AA" w:rsidRPr="00901A60" w:rsidRDefault="00F94B41">
            <w:pPr>
              <w:pStyle w:val="GOSTTablenorm"/>
            </w:pPr>
            <w:r w:rsidRPr="00901A60">
              <w:t>Сумма на</w:t>
            </w:r>
          </w:p>
          <w:p w14:paraId="340C75EC" w14:textId="77777777" w:rsidR="006310AA" w:rsidRPr="00901A60" w:rsidRDefault="00F94B41">
            <w:pPr>
              <w:pStyle w:val="GOSTTablenorm"/>
            </w:pPr>
            <w:r w:rsidRPr="00901A60">
              <w:t>плановый период. Первый год</w:t>
            </w:r>
          </w:p>
        </w:tc>
        <w:tc>
          <w:tcPr>
            <w:tcW w:w="1701" w:type="dxa"/>
          </w:tcPr>
          <w:p w14:paraId="5D149C79" w14:textId="77777777" w:rsidR="006310AA" w:rsidRPr="00901A60" w:rsidRDefault="00F94B41">
            <w:pPr>
              <w:pStyle w:val="GOSTTablenorm"/>
            </w:pPr>
            <w:r w:rsidRPr="00901A60">
              <w:t>G_S1_1_B_C3</w:t>
            </w:r>
          </w:p>
        </w:tc>
        <w:tc>
          <w:tcPr>
            <w:tcW w:w="567" w:type="dxa"/>
          </w:tcPr>
          <w:p w14:paraId="7AC3C191" w14:textId="77777777" w:rsidR="006310AA" w:rsidRPr="00901A60" w:rsidRDefault="00F94B41">
            <w:pPr>
              <w:pStyle w:val="GOSTTablenorm"/>
              <w:jc w:val="center"/>
            </w:pPr>
            <w:r w:rsidRPr="00901A60">
              <w:t>П</w:t>
            </w:r>
          </w:p>
        </w:tc>
        <w:tc>
          <w:tcPr>
            <w:tcW w:w="1134" w:type="dxa"/>
          </w:tcPr>
          <w:p w14:paraId="42E5E24B" w14:textId="77777777" w:rsidR="006310AA" w:rsidRPr="00901A60" w:rsidRDefault="00F94B41">
            <w:pPr>
              <w:pStyle w:val="GOSTTablenorm"/>
            </w:pPr>
            <w:r w:rsidRPr="00901A60">
              <w:t>N(20.2)</w:t>
            </w:r>
          </w:p>
        </w:tc>
        <w:tc>
          <w:tcPr>
            <w:tcW w:w="567" w:type="dxa"/>
          </w:tcPr>
          <w:p w14:paraId="08273296" w14:textId="77777777" w:rsidR="006310AA" w:rsidRPr="00901A60" w:rsidRDefault="00F94B41">
            <w:pPr>
              <w:pStyle w:val="GOSTTablenorm"/>
              <w:jc w:val="center"/>
              <w:rPr>
                <w:szCs w:val="22"/>
              </w:rPr>
            </w:pPr>
            <w:r w:rsidRPr="00901A60">
              <w:rPr>
                <w:szCs w:val="22"/>
              </w:rPr>
              <w:t>Н</w:t>
            </w:r>
          </w:p>
        </w:tc>
        <w:tc>
          <w:tcPr>
            <w:tcW w:w="3963" w:type="dxa"/>
          </w:tcPr>
          <w:p w14:paraId="62CC6813" w14:textId="604EBDBA"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начало дня формирования документа бюджетных ассигнований </w:t>
            </w:r>
            <w:r w:rsidR="000B314F" w:rsidRPr="00901A60">
              <w:t>на первый год планового периода</w:t>
            </w:r>
          </w:p>
        </w:tc>
      </w:tr>
      <w:tr w:rsidR="006310AA" w:rsidRPr="00901A60" w14:paraId="495387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62A515" w14:textId="77777777" w:rsidR="006310AA" w:rsidRPr="00901A60" w:rsidRDefault="00F94B41">
            <w:pPr>
              <w:pStyle w:val="GOSTTablenorm"/>
            </w:pPr>
            <w:r w:rsidRPr="00901A60">
              <w:t>Остаток на конец дня.</w:t>
            </w:r>
          </w:p>
          <w:p w14:paraId="4F640F0A" w14:textId="77777777" w:rsidR="006310AA" w:rsidRPr="00901A60" w:rsidRDefault="00F94B41">
            <w:pPr>
              <w:pStyle w:val="GOSTTablenorm"/>
            </w:pPr>
            <w:r w:rsidRPr="00901A60">
              <w:t xml:space="preserve">Сумма на </w:t>
            </w:r>
          </w:p>
          <w:p w14:paraId="4CA1C880" w14:textId="77777777" w:rsidR="006310AA" w:rsidRPr="00901A60" w:rsidRDefault="00F94B41">
            <w:pPr>
              <w:pStyle w:val="GOSTTablenorm"/>
            </w:pPr>
            <w:r w:rsidRPr="00901A60">
              <w:t>плановый период. Первый год</w:t>
            </w:r>
          </w:p>
        </w:tc>
        <w:tc>
          <w:tcPr>
            <w:tcW w:w="1701" w:type="dxa"/>
          </w:tcPr>
          <w:p w14:paraId="7595B67B" w14:textId="77777777" w:rsidR="006310AA" w:rsidRPr="00901A60" w:rsidRDefault="00F94B41">
            <w:pPr>
              <w:pStyle w:val="GOSTTablenorm"/>
            </w:pPr>
            <w:r w:rsidRPr="00901A60">
              <w:t>G_S1_1_E_C3</w:t>
            </w:r>
          </w:p>
        </w:tc>
        <w:tc>
          <w:tcPr>
            <w:tcW w:w="567" w:type="dxa"/>
          </w:tcPr>
          <w:p w14:paraId="0B8680AD" w14:textId="77777777" w:rsidR="006310AA" w:rsidRPr="00901A60" w:rsidRDefault="00F94B41">
            <w:pPr>
              <w:pStyle w:val="GOSTTablenorm"/>
              <w:jc w:val="center"/>
            </w:pPr>
            <w:r w:rsidRPr="00901A60">
              <w:t>П</w:t>
            </w:r>
          </w:p>
        </w:tc>
        <w:tc>
          <w:tcPr>
            <w:tcW w:w="1134" w:type="dxa"/>
          </w:tcPr>
          <w:p w14:paraId="42032738" w14:textId="77777777" w:rsidR="006310AA" w:rsidRPr="00901A60" w:rsidRDefault="00F94B41">
            <w:pPr>
              <w:pStyle w:val="GOSTTablenorm"/>
            </w:pPr>
            <w:r w:rsidRPr="00901A60">
              <w:t>N(20.2)</w:t>
            </w:r>
          </w:p>
        </w:tc>
        <w:tc>
          <w:tcPr>
            <w:tcW w:w="567" w:type="dxa"/>
          </w:tcPr>
          <w:p w14:paraId="0E0455EE" w14:textId="77777777" w:rsidR="006310AA" w:rsidRPr="00901A60" w:rsidRDefault="00F94B41">
            <w:pPr>
              <w:pStyle w:val="GOSTTablenorm"/>
              <w:jc w:val="center"/>
              <w:rPr>
                <w:szCs w:val="22"/>
              </w:rPr>
            </w:pPr>
            <w:r w:rsidRPr="00901A60">
              <w:rPr>
                <w:szCs w:val="22"/>
              </w:rPr>
              <w:t>Н</w:t>
            </w:r>
          </w:p>
        </w:tc>
        <w:tc>
          <w:tcPr>
            <w:tcW w:w="3963" w:type="dxa"/>
          </w:tcPr>
          <w:p w14:paraId="576142FB" w14:textId="495409D0"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конец дня бюджетных ассигнований </w:t>
            </w:r>
            <w:r w:rsidR="000B314F" w:rsidRPr="00901A60">
              <w:t>на первый год планового периода</w:t>
            </w:r>
          </w:p>
        </w:tc>
      </w:tr>
      <w:tr w:rsidR="006310AA" w:rsidRPr="00901A60" w14:paraId="3598B19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4907D69" w14:textId="77777777" w:rsidR="006310AA" w:rsidRPr="00901A60" w:rsidRDefault="00F94B41">
            <w:pPr>
              <w:pStyle w:val="GOSTTablenorm"/>
            </w:pPr>
            <w:r w:rsidRPr="00901A60">
              <w:t xml:space="preserve">Остаток на начало дня. </w:t>
            </w:r>
          </w:p>
          <w:p w14:paraId="5627E13C" w14:textId="77777777" w:rsidR="006310AA" w:rsidRPr="00901A60" w:rsidRDefault="00F94B41">
            <w:pPr>
              <w:pStyle w:val="GOSTTablenorm"/>
            </w:pPr>
            <w:r w:rsidRPr="00901A60">
              <w:t xml:space="preserve">Сумма на </w:t>
            </w:r>
          </w:p>
          <w:p w14:paraId="52F8AE8F" w14:textId="77777777" w:rsidR="006310AA" w:rsidRPr="00901A60" w:rsidRDefault="00F94B41">
            <w:pPr>
              <w:pStyle w:val="GOSTTablenorm"/>
            </w:pPr>
            <w:r w:rsidRPr="00901A60">
              <w:t>плановый период. Второй год</w:t>
            </w:r>
          </w:p>
        </w:tc>
        <w:tc>
          <w:tcPr>
            <w:tcW w:w="1701" w:type="dxa"/>
          </w:tcPr>
          <w:p w14:paraId="294D9624" w14:textId="77777777" w:rsidR="006310AA" w:rsidRPr="00901A60" w:rsidRDefault="00F94B41">
            <w:pPr>
              <w:pStyle w:val="GOSTTablenorm"/>
            </w:pPr>
            <w:r w:rsidRPr="00901A60">
              <w:t>G_S1_1_B_C4</w:t>
            </w:r>
          </w:p>
        </w:tc>
        <w:tc>
          <w:tcPr>
            <w:tcW w:w="567" w:type="dxa"/>
          </w:tcPr>
          <w:p w14:paraId="2085B607" w14:textId="77777777" w:rsidR="006310AA" w:rsidRPr="00901A60" w:rsidRDefault="00F94B41">
            <w:pPr>
              <w:pStyle w:val="GOSTTablenorm"/>
              <w:jc w:val="center"/>
            </w:pPr>
            <w:r w:rsidRPr="00901A60">
              <w:t>П</w:t>
            </w:r>
          </w:p>
        </w:tc>
        <w:tc>
          <w:tcPr>
            <w:tcW w:w="1134" w:type="dxa"/>
          </w:tcPr>
          <w:p w14:paraId="44A4E0F1" w14:textId="77777777" w:rsidR="006310AA" w:rsidRPr="00901A60" w:rsidRDefault="00F94B41">
            <w:pPr>
              <w:pStyle w:val="GOSTTablenorm"/>
            </w:pPr>
            <w:r w:rsidRPr="00901A60">
              <w:t>N(20.2)</w:t>
            </w:r>
          </w:p>
        </w:tc>
        <w:tc>
          <w:tcPr>
            <w:tcW w:w="567" w:type="dxa"/>
          </w:tcPr>
          <w:p w14:paraId="04565273" w14:textId="77777777" w:rsidR="006310AA" w:rsidRPr="00901A60" w:rsidRDefault="00F94B41">
            <w:pPr>
              <w:pStyle w:val="GOSTTablenorm"/>
              <w:jc w:val="center"/>
              <w:rPr>
                <w:szCs w:val="22"/>
              </w:rPr>
            </w:pPr>
            <w:r w:rsidRPr="00901A60">
              <w:rPr>
                <w:szCs w:val="22"/>
              </w:rPr>
              <w:t>Н</w:t>
            </w:r>
          </w:p>
        </w:tc>
        <w:tc>
          <w:tcPr>
            <w:tcW w:w="3963" w:type="dxa"/>
          </w:tcPr>
          <w:p w14:paraId="7EA5B188" w14:textId="57D9DEB1" w:rsidR="006310AA" w:rsidRPr="00901A60" w:rsidRDefault="00F94B41">
            <w:pPr>
              <w:pStyle w:val="GOSTTablenorm"/>
            </w:pPr>
            <w:r w:rsidRPr="00901A60">
              <w:t xml:space="preserve">Указываются нарастающим итогом с начала текущего финансового года нераспределенные остатки на начало дня бюджетных ассигнований </w:t>
            </w:r>
            <w:r w:rsidR="000B314F" w:rsidRPr="00901A60">
              <w:t>на второй год планового периода</w:t>
            </w:r>
          </w:p>
        </w:tc>
      </w:tr>
      <w:tr w:rsidR="006310AA" w:rsidRPr="00901A60" w14:paraId="65C11E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DE2633F" w14:textId="77777777" w:rsidR="006310AA" w:rsidRPr="00901A60" w:rsidRDefault="00F94B41">
            <w:pPr>
              <w:pStyle w:val="GOSTTablenorm"/>
            </w:pPr>
            <w:r w:rsidRPr="00901A60">
              <w:t xml:space="preserve">Остаток на конец дня. </w:t>
            </w:r>
          </w:p>
          <w:p w14:paraId="31063CDB" w14:textId="77777777" w:rsidR="006310AA" w:rsidRPr="00901A60" w:rsidRDefault="00F94B41">
            <w:pPr>
              <w:pStyle w:val="GOSTTablenorm"/>
            </w:pPr>
            <w:r w:rsidRPr="00901A60">
              <w:t xml:space="preserve">Сумма на </w:t>
            </w:r>
          </w:p>
          <w:p w14:paraId="575976A6" w14:textId="77777777" w:rsidR="006310AA" w:rsidRPr="00901A60" w:rsidRDefault="00F94B41">
            <w:pPr>
              <w:pStyle w:val="GOSTTablenorm"/>
            </w:pPr>
            <w:r w:rsidRPr="00901A60">
              <w:t>плановый период. Второй год</w:t>
            </w:r>
          </w:p>
        </w:tc>
        <w:tc>
          <w:tcPr>
            <w:tcW w:w="1701" w:type="dxa"/>
          </w:tcPr>
          <w:p w14:paraId="1E299706" w14:textId="77777777" w:rsidR="006310AA" w:rsidRPr="00901A60" w:rsidRDefault="00F94B41">
            <w:pPr>
              <w:pStyle w:val="GOSTTablenorm"/>
            </w:pPr>
            <w:r w:rsidRPr="00901A60">
              <w:t>G_S1_1_E_C4</w:t>
            </w:r>
          </w:p>
        </w:tc>
        <w:tc>
          <w:tcPr>
            <w:tcW w:w="567" w:type="dxa"/>
          </w:tcPr>
          <w:p w14:paraId="3C93770E" w14:textId="77777777" w:rsidR="006310AA" w:rsidRPr="00901A60" w:rsidRDefault="00F94B41">
            <w:pPr>
              <w:pStyle w:val="GOSTTablenorm"/>
              <w:jc w:val="center"/>
            </w:pPr>
            <w:r w:rsidRPr="00901A60">
              <w:t>П</w:t>
            </w:r>
          </w:p>
        </w:tc>
        <w:tc>
          <w:tcPr>
            <w:tcW w:w="1134" w:type="dxa"/>
          </w:tcPr>
          <w:p w14:paraId="004B1E92" w14:textId="77777777" w:rsidR="006310AA" w:rsidRPr="00901A60" w:rsidRDefault="00F94B41">
            <w:pPr>
              <w:pStyle w:val="GOSTTablenorm"/>
            </w:pPr>
            <w:r w:rsidRPr="00901A60">
              <w:t>N(20.2)</w:t>
            </w:r>
          </w:p>
        </w:tc>
        <w:tc>
          <w:tcPr>
            <w:tcW w:w="567" w:type="dxa"/>
          </w:tcPr>
          <w:p w14:paraId="5CE06948" w14:textId="77777777" w:rsidR="006310AA" w:rsidRPr="00901A60" w:rsidRDefault="00F94B41">
            <w:pPr>
              <w:pStyle w:val="GOSTTablenorm"/>
              <w:jc w:val="center"/>
              <w:rPr>
                <w:szCs w:val="22"/>
              </w:rPr>
            </w:pPr>
            <w:r w:rsidRPr="00901A60">
              <w:rPr>
                <w:szCs w:val="22"/>
              </w:rPr>
              <w:t>Н</w:t>
            </w:r>
          </w:p>
        </w:tc>
        <w:tc>
          <w:tcPr>
            <w:tcW w:w="3963" w:type="dxa"/>
          </w:tcPr>
          <w:p w14:paraId="2833C960" w14:textId="4783CE81"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конец дня поступивших бюджетных ассигнований </w:t>
            </w:r>
            <w:r w:rsidR="000B314F" w:rsidRPr="00901A60">
              <w:t>на второй год планового периода</w:t>
            </w:r>
          </w:p>
        </w:tc>
      </w:tr>
      <w:tr w:rsidR="006310AA" w:rsidRPr="00901A60" w14:paraId="4CA4AC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CAA98B6" w14:textId="77777777" w:rsidR="006310AA" w:rsidRPr="00901A60" w:rsidRDefault="00F94B41">
            <w:pPr>
              <w:pStyle w:val="GOSTTablenorm"/>
            </w:pPr>
            <w:r w:rsidRPr="00901A60">
              <w:t xml:space="preserve">Остаток на начало дня. </w:t>
            </w:r>
          </w:p>
          <w:p w14:paraId="77B15C99" w14:textId="77777777" w:rsidR="006310AA" w:rsidRPr="00901A60" w:rsidRDefault="00F94B41">
            <w:pPr>
              <w:pStyle w:val="GOSTTablenorm"/>
            </w:pPr>
            <w:r w:rsidRPr="00901A60">
              <w:t xml:space="preserve">Сумма на </w:t>
            </w:r>
          </w:p>
          <w:p w14:paraId="6A3A5BA8" w14:textId="77777777" w:rsidR="006310AA" w:rsidRPr="00901A60" w:rsidRDefault="00F94B41">
            <w:pPr>
              <w:pStyle w:val="GOSTTablenorm"/>
            </w:pPr>
            <w:r w:rsidRPr="00901A60">
              <w:t>плановый период. Третий год</w:t>
            </w:r>
          </w:p>
        </w:tc>
        <w:tc>
          <w:tcPr>
            <w:tcW w:w="1701" w:type="dxa"/>
          </w:tcPr>
          <w:p w14:paraId="5BDB2275" w14:textId="77777777" w:rsidR="006310AA" w:rsidRPr="00901A60" w:rsidRDefault="00F94B41">
            <w:pPr>
              <w:pStyle w:val="GOSTTablenorm"/>
            </w:pPr>
            <w:r w:rsidRPr="00901A60">
              <w:t>G_S1_1_B_C4_2</w:t>
            </w:r>
          </w:p>
        </w:tc>
        <w:tc>
          <w:tcPr>
            <w:tcW w:w="567" w:type="dxa"/>
          </w:tcPr>
          <w:p w14:paraId="00C5C7F6" w14:textId="77777777" w:rsidR="006310AA" w:rsidRPr="00901A60" w:rsidRDefault="00F94B41">
            <w:pPr>
              <w:pStyle w:val="GOSTTablenorm"/>
              <w:jc w:val="center"/>
            </w:pPr>
            <w:r w:rsidRPr="00901A60">
              <w:t>П</w:t>
            </w:r>
          </w:p>
        </w:tc>
        <w:tc>
          <w:tcPr>
            <w:tcW w:w="1134" w:type="dxa"/>
          </w:tcPr>
          <w:p w14:paraId="3E94D998" w14:textId="77777777" w:rsidR="006310AA" w:rsidRPr="00901A60" w:rsidRDefault="00F94B41">
            <w:pPr>
              <w:pStyle w:val="GOSTTablenorm"/>
            </w:pPr>
            <w:r w:rsidRPr="00901A60">
              <w:t>N(20.2)</w:t>
            </w:r>
          </w:p>
        </w:tc>
        <w:tc>
          <w:tcPr>
            <w:tcW w:w="567" w:type="dxa"/>
          </w:tcPr>
          <w:p w14:paraId="6F6C8305" w14:textId="77777777" w:rsidR="006310AA" w:rsidRPr="00901A60" w:rsidRDefault="00F94B41">
            <w:pPr>
              <w:pStyle w:val="GOSTTablenorm"/>
              <w:jc w:val="center"/>
              <w:rPr>
                <w:szCs w:val="22"/>
              </w:rPr>
            </w:pPr>
            <w:r w:rsidRPr="00901A60">
              <w:rPr>
                <w:szCs w:val="22"/>
              </w:rPr>
              <w:t>Н</w:t>
            </w:r>
          </w:p>
        </w:tc>
        <w:tc>
          <w:tcPr>
            <w:tcW w:w="3963" w:type="dxa"/>
          </w:tcPr>
          <w:p w14:paraId="30EB4437" w14:textId="67305D2D" w:rsidR="006310AA" w:rsidRPr="00901A60" w:rsidRDefault="00F94B41">
            <w:pPr>
              <w:pStyle w:val="GOSTTablenorm"/>
            </w:pPr>
            <w:r w:rsidRPr="00901A60">
              <w:t>Указывается нарастающим итогом с начала текущего финансового года сумма нераспределенных остатков на начало дня формирования документа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1F63765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48BBE3E" w14:textId="77777777" w:rsidR="006310AA" w:rsidRPr="00901A60" w:rsidRDefault="00F94B41">
            <w:pPr>
              <w:pStyle w:val="GOSTTablenorm"/>
            </w:pPr>
            <w:r w:rsidRPr="00901A60">
              <w:lastRenderedPageBreak/>
              <w:t xml:space="preserve">Остаток на конец дня. </w:t>
            </w:r>
          </w:p>
          <w:p w14:paraId="600E33CD" w14:textId="77777777" w:rsidR="006310AA" w:rsidRPr="00901A60" w:rsidRDefault="00F94B41">
            <w:pPr>
              <w:pStyle w:val="GOSTTablenorm"/>
            </w:pPr>
            <w:r w:rsidRPr="00901A60">
              <w:t xml:space="preserve">Сумма на </w:t>
            </w:r>
          </w:p>
          <w:p w14:paraId="1BE6332A" w14:textId="77777777" w:rsidR="006310AA" w:rsidRPr="00901A60" w:rsidRDefault="00F94B41">
            <w:pPr>
              <w:pStyle w:val="GOSTTablenorm"/>
            </w:pPr>
            <w:r w:rsidRPr="00901A60">
              <w:t>плановый период. Третий год</w:t>
            </w:r>
          </w:p>
        </w:tc>
        <w:tc>
          <w:tcPr>
            <w:tcW w:w="1701" w:type="dxa"/>
          </w:tcPr>
          <w:p w14:paraId="6945971D" w14:textId="77777777" w:rsidR="006310AA" w:rsidRPr="00901A60" w:rsidRDefault="00F94B41">
            <w:pPr>
              <w:pStyle w:val="GOSTTablenorm"/>
            </w:pPr>
            <w:r w:rsidRPr="00901A60">
              <w:t>G_S1_1_E_C4_2</w:t>
            </w:r>
          </w:p>
        </w:tc>
        <w:tc>
          <w:tcPr>
            <w:tcW w:w="567" w:type="dxa"/>
          </w:tcPr>
          <w:p w14:paraId="2DC330F7" w14:textId="77777777" w:rsidR="006310AA" w:rsidRPr="00901A60" w:rsidRDefault="00F94B41">
            <w:pPr>
              <w:pStyle w:val="GOSTTablenorm"/>
              <w:jc w:val="center"/>
            </w:pPr>
            <w:r w:rsidRPr="00901A60">
              <w:t>П</w:t>
            </w:r>
          </w:p>
        </w:tc>
        <w:tc>
          <w:tcPr>
            <w:tcW w:w="1134" w:type="dxa"/>
          </w:tcPr>
          <w:p w14:paraId="343A501E" w14:textId="77777777" w:rsidR="006310AA" w:rsidRPr="00901A60" w:rsidRDefault="00F94B41">
            <w:pPr>
              <w:pStyle w:val="GOSTTablenorm"/>
            </w:pPr>
            <w:r w:rsidRPr="00901A60">
              <w:t>N(20.2)</w:t>
            </w:r>
          </w:p>
        </w:tc>
        <w:tc>
          <w:tcPr>
            <w:tcW w:w="567" w:type="dxa"/>
          </w:tcPr>
          <w:p w14:paraId="3C206750" w14:textId="77777777" w:rsidR="006310AA" w:rsidRPr="00901A60" w:rsidRDefault="00F94B41">
            <w:pPr>
              <w:pStyle w:val="GOSTTablenorm"/>
              <w:jc w:val="center"/>
              <w:rPr>
                <w:szCs w:val="22"/>
              </w:rPr>
            </w:pPr>
            <w:r w:rsidRPr="00901A60">
              <w:rPr>
                <w:szCs w:val="22"/>
              </w:rPr>
              <w:t>Н</w:t>
            </w:r>
          </w:p>
        </w:tc>
        <w:tc>
          <w:tcPr>
            <w:tcW w:w="3963" w:type="dxa"/>
          </w:tcPr>
          <w:p w14:paraId="42284ECA" w14:textId="7B3E083D"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bl>
    <w:p w14:paraId="45BFFB70"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bookmarkStart w:id="5776" w:name="_Toc55829273"/>
      <w:bookmarkStart w:id="5777" w:name="_Toc59456545"/>
      <w:bookmarkStart w:id="5778" w:name="_Toc217652546"/>
      <w:r w:rsidRPr="00901A60">
        <w:rPr>
          <w:rFonts w:cs="Times New Roman"/>
        </w:rPr>
        <w:t>Описание комплексного типа «tR_763_G_S2_1_D»</w:t>
      </w:r>
      <w:bookmarkEnd w:id="5776"/>
      <w:bookmarkEnd w:id="5777"/>
      <w:bookmarkEnd w:id="5778"/>
    </w:p>
    <w:p w14:paraId="711DDFFC"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tR</w:t>
      </w:r>
      <w:r w:rsidRPr="00901A60">
        <w:rPr>
          <w:sz w:val="24"/>
          <w:szCs w:val="24"/>
        </w:rPr>
        <w:t>_763_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2_1_</w:t>
      </w:r>
      <w:r w:rsidRPr="00901A60">
        <w:rPr>
          <w:sz w:val="24"/>
          <w:szCs w:val="24"/>
          <w:lang w:val="en-US"/>
        </w:rPr>
        <w:t>D</w:t>
      </w:r>
      <w:r w:rsidRPr="00901A60">
        <w:rPr>
          <w:rStyle w:val="GOSTNormal0"/>
          <w:szCs w:val="24"/>
        </w:rPr>
        <w:t>» блока «</w:t>
      </w:r>
      <w:r w:rsidRPr="00901A60">
        <w:rPr>
          <w:sz w:val="24"/>
          <w:szCs w:val="24"/>
        </w:rPr>
        <w:t>2.1. Бюджетные ассигнования</w:t>
      </w:r>
      <w:r w:rsidRPr="00901A60">
        <w:rPr>
          <w:rStyle w:val="GOSTNormal0"/>
          <w:szCs w:val="24"/>
        </w:rPr>
        <w:t>».</w:t>
      </w:r>
    </w:p>
    <w:p w14:paraId="2226C0C2" w14:textId="4539F366"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779" w:name="_Ref106183424"/>
      <w:bookmarkStart w:id="5780" w:name="_Toc217652100"/>
      <w:r w:rsidR="00D21171">
        <w:rPr>
          <w:noProof/>
        </w:rPr>
        <w:t>263</w:t>
      </w:r>
      <w:bookmarkEnd w:id="5779"/>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_763_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2_1_</w:t>
      </w:r>
      <w:r w:rsidR="00F94B41" w:rsidRPr="00901A60">
        <w:rPr>
          <w:szCs w:val="22"/>
          <w:lang w:val="en-US"/>
        </w:rPr>
        <w:t>D</w:t>
      </w:r>
      <w:r w:rsidR="00F94B41" w:rsidRPr="00901A60">
        <w:t>»</w:t>
      </w:r>
      <w:bookmarkEnd w:id="578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814E9C2" w14:textId="77777777" w:rsidTr="006310AA">
        <w:trPr>
          <w:cnfStyle w:val="100000000000" w:firstRow="1" w:lastRow="0" w:firstColumn="0" w:lastColumn="0" w:oddVBand="0" w:evenVBand="0" w:oddHBand="0" w:evenHBand="0" w:firstRowFirstColumn="0" w:firstRowLastColumn="0" w:lastRowFirstColumn="0" w:lastRowLastColumn="0"/>
          <w:trHeight w:val="1050"/>
          <w:tblHeader/>
        </w:trPr>
        <w:tc>
          <w:tcPr>
            <w:tcW w:w="1700" w:type="dxa"/>
          </w:tcPr>
          <w:p w14:paraId="43BD8FD8"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A44223D"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2E27706" w14:textId="77777777" w:rsidR="006310AA" w:rsidRPr="00901A60" w:rsidRDefault="00F94B41">
            <w:pPr>
              <w:pStyle w:val="GOSTTableHead"/>
              <w:spacing w:line="240" w:lineRule="auto"/>
              <w:ind w:left="0" w:right="0"/>
            </w:pPr>
            <w:r w:rsidRPr="00901A60">
              <w:t>Тип</w:t>
            </w:r>
          </w:p>
        </w:tc>
        <w:tc>
          <w:tcPr>
            <w:tcW w:w="1134" w:type="dxa"/>
          </w:tcPr>
          <w:p w14:paraId="44FCD422" w14:textId="77777777" w:rsidR="006310AA" w:rsidRPr="00901A60" w:rsidRDefault="00F94B41">
            <w:pPr>
              <w:pStyle w:val="GOSTTableHead"/>
              <w:spacing w:line="240" w:lineRule="auto"/>
              <w:ind w:left="0" w:right="0"/>
            </w:pPr>
            <w:r w:rsidRPr="00901A60">
              <w:t>Формат элемента</w:t>
            </w:r>
          </w:p>
        </w:tc>
        <w:tc>
          <w:tcPr>
            <w:tcW w:w="567" w:type="dxa"/>
          </w:tcPr>
          <w:p w14:paraId="3262E39D" w14:textId="77777777" w:rsidR="006310AA" w:rsidRPr="00901A60" w:rsidRDefault="00F94B41">
            <w:pPr>
              <w:pStyle w:val="GOSTTableHead"/>
              <w:spacing w:line="240" w:lineRule="auto"/>
              <w:ind w:left="0" w:right="0"/>
            </w:pPr>
            <w:r w:rsidRPr="00901A60">
              <w:t>Обязательность</w:t>
            </w:r>
          </w:p>
        </w:tc>
        <w:tc>
          <w:tcPr>
            <w:tcW w:w="3963" w:type="dxa"/>
          </w:tcPr>
          <w:p w14:paraId="16C2BE8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6F220A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5589CB4" w14:textId="77777777" w:rsidR="006310AA" w:rsidRPr="00901A60" w:rsidRDefault="00F94B41">
            <w:pPr>
              <w:pStyle w:val="GOSTTablenorm"/>
            </w:pPr>
            <w:r w:rsidRPr="00901A60">
              <w:rPr>
                <w:lang w:val="en-US"/>
              </w:rPr>
              <w:t>tR_763_G_S2_1_D</w:t>
            </w:r>
          </w:p>
        </w:tc>
        <w:tc>
          <w:tcPr>
            <w:tcW w:w="1701" w:type="dxa"/>
          </w:tcPr>
          <w:p w14:paraId="13808E71" w14:textId="77777777" w:rsidR="006310AA" w:rsidRPr="00901A60" w:rsidRDefault="00F94B41">
            <w:pPr>
              <w:pStyle w:val="GOSTTablenorm"/>
            </w:pPr>
            <w:r w:rsidRPr="00901A60">
              <w:t>G_S2_1_D_ITEM</w:t>
            </w:r>
          </w:p>
        </w:tc>
        <w:tc>
          <w:tcPr>
            <w:tcW w:w="567" w:type="dxa"/>
          </w:tcPr>
          <w:p w14:paraId="45E551DA" w14:textId="77777777" w:rsidR="006310AA" w:rsidRPr="00901A60" w:rsidRDefault="00F94B41">
            <w:pPr>
              <w:pStyle w:val="GOSTTablenorm"/>
              <w:jc w:val="center"/>
              <w:rPr>
                <w:lang w:val="en-US"/>
              </w:rPr>
            </w:pPr>
            <w:r w:rsidRPr="00901A60">
              <w:rPr>
                <w:lang w:val="en-US"/>
              </w:rPr>
              <w:t>C</w:t>
            </w:r>
          </w:p>
        </w:tc>
        <w:tc>
          <w:tcPr>
            <w:tcW w:w="1134" w:type="dxa"/>
          </w:tcPr>
          <w:p w14:paraId="0981F902" w14:textId="77777777" w:rsidR="006310AA" w:rsidRPr="00901A60" w:rsidRDefault="00F94B41">
            <w:pPr>
              <w:pStyle w:val="GOSTTablenorm"/>
              <w:rPr>
                <w:lang w:val="en-US"/>
              </w:rPr>
            </w:pPr>
            <w:r w:rsidRPr="00901A60">
              <w:rPr>
                <w:lang w:val="en-US"/>
              </w:rPr>
              <w:t>tR_763_G_S2_1_D</w:t>
            </w:r>
            <w:r w:rsidRPr="00901A60">
              <w:rPr>
                <w:color w:val="000000"/>
              </w:rPr>
              <w:t>_ITEM</w:t>
            </w:r>
          </w:p>
        </w:tc>
        <w:tc>
          <w:tcPr>
            <w:tcW w:w="567" w:type="dxa"/>
          </w:tcPr>
          <w:p w14:paraId="5A3A68EA" w14:textId="77777777" w:rsidR="006310AA" w:rsidRPr="00901A60" w:rsidRDefault="00F94B41">
            <w:pPr>
              <w:pStyle w:val="GOSTTablenorm"/>
              <w:jc w:val="center"/>
              <w:rPr>
                <w:szCs w:val="22"/>
              </w:rPr>
            </w:pPr>
            <w:r w:rsidRPr="00901A60">
              <w:rPr>
                <w:szCs w:val="22"/>
              </w:rPr>
              <w:t>ОМ</w:t>
            </w:r>
          </w:p>
        </w:tc>
        <w:tc>
          <w:tcPr>
            <w:tcW w:w="3963" w:type="dxa"/>
          </w:tcPr>
          <w:p w14:paraId="0DD7B2C6" w14:textId="63FC02D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_Ref106183505 \h  \* MERGEFORMAT </w:instrText>
            </w:r>
            <w:r w:rsidRPr="00901A60">
              <w:fldChar w:fldCharType="separate"/>
            </w:r>
            <w:r w:rsidR="00D21171">
              <w:t>264</w:t>
            </w:r>
            <w:r w:rsidRPr="00901A60">
              <w:fldChar w:fldCharType="end"/>
            </w:r>
          </w:p>
        </w:tc>
      </w:tr>
    </w:tbl>
    <w:p w14:paraId="31DAC45D"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bookmarkStart w:id="5781" w:name="_Toc55829274"/>
      <w:bookmarkStart w:id="5782" w:name="_Toc59456546"/>
      <w:bookmarkStart w:id="5783" w:name="_Toc217652547"/>
      <w:r w:rsidRPr="00901A60">
        <w:rPr>
          <w:rFonts w:cs="Times New Roman"/>
        </w:rPr>
        <w:t>Описание комплексного типа «tR_764_G_S2_1_D_ITEM»</w:t>
      </w:r>
      <w:bookmarkEnd w:id="5781"/>
      <w:bookmarkEnd w:id="5782"/>
      <w:bookmarkEnd w:id="5783"/>
    </w:p>
    <w:p w14:paraId="30ABF1A3"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_764_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2_1_</w:t>
      </w:r>
      <w:r w:rsidRPr="00901A60">
        <w:rPr>
          <w:sz w:val="24"/>
          <w:szCs w:val="24"/>
          <w:lang w:val="en-US"/>
        </w:rPr>
        <w:t>D</w:t>
      </w:r>
      <w:r w:rsidRPr="00901A60">
        <w:rPr>
          <w:color w:val="000000"/>
          <w:sz w:val="24"/>
          <w:szCs w:val="24"/>
        </w:rPr>
        <w:t>_ITEM</w:t>
      </w:r>
      <w:r w:rsidRPr="00901A60">
        <w:rPr>
          <w:rStyle w:val="GOSTNormal0"/>
          <w:szCs w:val="24"/>
        </w:rPr>
        <w:t>» блока «</w:t>
      </w:r>
      <w:r w:rsidRPr="00901A60">
        <w:rPr>
          <w:sz w:val="24"/>
          <w:szCs w:val="24"/>
        </w:rPr>
        <w:t>2.1. Бюджетные ассигнования (строки)</w:t>
      </w:r>
      <w:r w:rsidRPr="00901A60">
        <w:rPr>
          <w:rStyle w:val="GOSTNormal0"/>
          <w:szCs w:val="24"/>
        </w:rPr>
        <w:t>».</w:t>
      </w:r>
    </w:p>
    <w:p w14:paraId="4F61C97D" w14:textId="677ABD1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784" w:name="_Ref106183505"/>
      <w:bookmarkStart w:id="5785" w:name="_Toc217652101"/>
      <w:r w:rsidR="00D21171">
        <w:rPr>
          <w:noProof/>
        </w:rPr>
        <w:t>264</w:t>
      </w:r>
      <w:bookmarkEnd w:id="5784"/>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_764_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2_1_</w:t>
      </w:r>
      <w:r w:rsidR="00F94B41" w:rsidRPr="00901A60">
        <w:rPr>
          <w:szCs w:val="22"/>
          <w:lang w:val="en-US"/>
        </w:rPr>
        <w:t>D</w:t>
      </w:r>
      <w:r w:rsidR="00F94B41" w:rsidRPr="00901A60">
        <w:rPr>
          <w:color w:val="000000"/>
          <w:szCs w:val="22"/>
        </w:rPr>
        <w:t>_ITEM</w:t>
      </w:r>
      <w:r w:rsidR="00F94B41" w:rsidRPr="00901A60">
        <w:t>»</w:t>
      </w:r>
      <w:bookmarkEnd w:id="578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7545A0D" w14:textId="77777777" w:rsidTr="006310AA">
        <w:trPr>
          <w:cnfStyle w:val="100000000000" w:firstRow="1" w:lastRow="0" w:firstColumn="0" w:lastColumn="0" w:oddVBand="0" w:evenVBand="0" w:oddHBand="0" w:evenHBand="0" w:firstRowFirstColumn="0" w:firstRowLastColumn="0" w:lastRowFirstColumn="0" w:lastRowLastColumn="0"/>
          <w:trHeight w:val="886"/>
          <w:tblHeader/>
        </w:trPr>
        <w:tc>
          <w:tcPr>
            <w:tcW w:w="1700" w:type="dxa"/>
          </w:tcPr>
          <w:p w14:paraId="757BA0F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2DC0F4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F432348" w14:textId="77777777" w:rsidR="006310AA" w:rsidRPr="00901A60" w:rsidRDefault="00F94B41">
            <w:pPr>
              <w:pStyle w:val="GOSTTableHead"/>
              <w:spacing w:line="240" w:lineRule="auto"/>
              <w:ind w:left="0" w:right="0"/>
            </w:pPr>
            <w:r w:rsidRPr="00901A60">
              <w:t>Тип</w:t>
            </w:r>
          </w:p>
        </w:tc>
        <w:tc>
          <w:tcPr>
            <w:tcW w:w="1134" w:type="dxa"/>
          </w:tcPr>
          <w:p w14:paraId="7DAD7118" w14:textId="77777777" w:rsidR="006310AA" w:rsidRPr="00901A60" w:rsidRDefault="00F94B41">
            <w:pPr>
              <w:pStyle w:val="GOSTTableHead"/>
              <w:spacing w:line="240" w:lineRule="auto"/>
              <w:ind w:left="0" w:right="0"/>
            </w:pPr>
            <w:r w:rsidRPr="00901A60">
              <w:t>Формат элемента</w:t>
            </w:r>
          </w:p>
        </w:tc>
        <w:tc>
          <w:tcPr>
            <w:tcW w:w="567" w:type="dxa"/>
          </w:tcPr>
          <w:p w14:paraId="01D8B450" w14:textId="77777777" w:rsidR="006310AA" w:rsidRPr="00901A60" w:rsidRDefault="00F94B41">
            <w:pPr>
              <w:pStyle w:val="GOSTTableHead"/>
              <w:spacing w:line="240" w:lineRule="auto"/>
              <w:ind w:left="0" w:right="0"/>
            </w:pPr>
            <w:r w:rsidRPr="00901A60">
              <w:t>Обязательность</w:t>
            </w:r>
          </w:p>
        </w:tc>
        <w:tc>
          <w:tcPr>
            <w:tcW w:w="3963" w:type="dxa"/>
          </w:tcPr>
          <w:p w14:paraId="718A07A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7BCE9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A0F811C"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1FD8E797" w14:textId="77777777" w:rsidR="006310AA" w:rsidRPr="00901A60" w:rsidRDefault="00F94B41">
            <w:pPr>
              <w:pStyle w:val="GOSTTablenorm"/>
            </w:pPr>
            <w:r w:rsidRPr="00901A60">
              <w:t>G_S2_1_D_C1</w:t>
            </w:r>
          </w:p>
        </w:tc>
        <w:tc>
          <w:tcPr>
            <w:tcW w:w="567" w:type="dxa"/>
          </w:tcPr>
          <w:p w14:paraId="5F394C38" w14:textId="77777777" w:rsidR="006310AA" w:rsidRPr="00901A60" w:rsidRDefault="00F94B41">
            <w:pPr>
              <w:pStyle w:val="GOSTTablenorm"/>
              <w:jc w:val="center"/>
            </w:pPr>
            <w:r w:rsidRPr="00901A60">
              <w:t>П</w:t>
            </w:r>
          </w:p>
        </w:tc>
        <w:tc>
          <w:tcPr>
            <w:tcW w:w="1134" w:type="dxa"/>
          </w:tcPr>
          <w:p w14:paraId="342DDB4F" w14:textId="77777777" w:rsidR="006310AA" w:rsidRPr="00901A60" w:rsidRDefault="00F94B41">
            <w:pPr>
              <w:pStyle w:val="GOSTTablenorm"/>
            </w:pPr>
            <w:r w:rsidRPr="00901A60">
              <w:t>Т(1-6)</w:t>
            </w:r>
          </w:p>
        </w:tc>
        <w:tc>
          <w:tcPr>
            <w:tcW w:w="567" w:type="dxa"/>
          </w:tcPr>
          <w:p w14:paraId="5E432CCE" w14:textId="77777777" w:rsidR="006310AA" w:rsidRPr="00901A60" w:rsidRDefault="00F94B41">
            <w:pPr>
              <w:pStyle w:val="GOSTTablenorm"/>
              <w:jc w:val="center"/>
              <w:rPr>
                <w:szCs w:val="22"/>
              </w:rPr>
            </w:pPr>
            <w:r w:rsidRPr="00901A60">
              <w:rPr>
                <w:szCs w:val="22"/>
              </w:rPr>
              <w:t>О</w:t>
            </w:r>
          </w:p>
        </w:tc>
        <w:tc>
          <w:tcPr>
            <w:tcW w:w="3963" w:type="dxa"/>
          </w:tcPr>
          <w:p w14:paraId="521AC323" w14:textId="2D0F462A" w:rsidR="006310AA" w:rsidRPr="00901A60" w:rsidRDefault="00F94B41">
            <w:pPr>
              <w:pStyle w:val="GOSTTablenorm"/>
            </w:pPr>
            <w:r w:rsidRPr="00901A60">
              <w:t>Указ</w:t>
            </w:r>
            <w:r w:rsidR="000B314F" w:rsidRPr="00901A60">
              <w:t>ывается порядковый номер строки</w:t>
            </w:r>
          </w:p>
        </w:tc>
      </w:tr>
      <w:tr w:rsidR="006310AA" w:rsidRPr="00901A60" w14:paraId="3A769C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558F69A" w14:textId="77777777" w:rsidR="006310AA" w:rsidRPr="00901A60" w:rsidRDefault="00F94B41">
            <w:pPr>
              <w:pStyle w:val="GOSTTablenorm"/>
            </w:pPr>
            <w:r w:rsidRPr="00901A60">
              <w:t>Наименование документа</w:t>
            </w:r>
          </w:p>
        </w:tc>
        <w:tc>
          <w:tcPr>
            <w:tcW w:w="1701" w:type="dxa"/>
          </w:tcPr>
          <w:p w14:paraId="50F9621D" w14:textId="77777777" w:rsidR="006310AA" w:rsidRPr="00901A60" w:rsidRDefault="00F94B41">
            <w:pPr>
              <w:pStyle w:val="GOSTTablenorm"/>
            </w:pPr>
            <w:r w:rsidRPr="00901A60">
              <w:t>G_S2_1_D_C2</w:t>
            </w:r>
          </w:p>
        </w:tc>
        <w:tc>
          <w:tcPr>
            <w:tcW w:w="567" w:type="dxa"/>
          </w:tcPr>
          <w:p w14:paraId="0A35C928" w14:textId="77777777" w:rsidR="006310AA" w:rsidRPr="00901A60" w:rsidRDefault="00F94B41">
            <w:pPr>
              <w:pStyle w:val="GOSTTablenorm"/>
              <w:jc w:val="center"/>
            </w:pPr>
            <w:r w:rsidRPr="00901A60">
              <w:t>П</w:t>
            </w:r>
          </w:p>
        </w:tc>
        <w:tc>
          <w:tcPr>
            <w:tcW w:w="1134" w:type="dxa"/>
          </w:tcPr>
          <w:p w14:paraId="4C72B61B" w14:textId="77777777" w:rsidR="006310AA" w:rsidRPr="00901A60" w:rsidRDefault="00F94B41">
            <w:pPr>
              <w:pStyle w:val="GOSTTablenorm"/>
            </w:pPr>
            <w:r w:rsidRPr="00901A60">
              <w:t>Т(1-200)</w:t>
            </w:r>
          </w:p>
        </w:tc>
        <w:tc>
          <w:tcPr>
            <w:tcW w:w="567" w:type="dxa"/>
          </w:tcPr>
          <w:p w14:paraId="67C11AF3" w14:textId="77777777" w:rsidR="006310AA" w:rsidRPr="00901A60" w:rsidRDefault="00F94B41">
            <w:pPr>
              <w:pStyle w:val="GOSTTablenorm"/>
              <w:jc w:val="center"/>
              <w:rPr>
                <w:szCs w:val="22"/>
              </w:rPr>
            </w:pPr>
            <w:r w:rsidRPr="00901A60">
              <w:rPr>
                <w:szCs w:val="22"/>
              </w:rPr>
              <w:t>О</w:t>
            </w:r>
          </w:p>
        </w:tc>
        <w:tc>
          <w:tcPr>
            <w:tcW w:w="3963" w:type="dxa"/>
          </w:tcPr>
          <w:p w14:paraId="7633C0C1" w14:textId="274F18DD" w:rsidR="006310AA" w:rsidRPr="00901A60" w:rsidRDefault="00F94B41">
            <w:pPr>
              <w:pStyle w:val="GOSTTablenorm"/>
            </w:pPr>
            <w:r w:rsidRPr="00901A60">
              <w:t>Указывается наименование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6970C3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3536CE6" w14:textId="77777777" w:rsidR="006310AA" w:rsidRPr="00901A60" w:rsidRDefault="00F94B41">
            <w:pPr>
              <w:pStyle w:val="GOSTTablenorm"/>
            </w:pPr>
            <w:r w:rsidRPr="00901A60">
              <w:t>Документ Номер</w:t>
            </w:r>
          </w:p>
        </w:tc>
        <w:tc>
          <w:tcPr>
            <w:tcW w:w="1701" w:type="dxa"/>
          </w:tcPr>
          <w:p w14:paraId="6285B6FA" w14:textId="77777777" w:rsidR="006310AA" w:rsidRPr="00901A60" w:rsidRDefault="00F94B41">
            <w:pPr>
              <w:pStyle w:val="GOSTTablenorm"/>
              <w:rPr>
                <w:lang w:val="en-US"/>
              </w:rPr>
            </w:pPr>
            <w:r w:rsidRPr="00901A60">
              <w:t>G_S2_1_D_C3</w:t>
            </w:r>
          </w:p>
        </w:tc>
        <w:tc>
          <w:tcPr>
            <w:tcW w:w="567" w:type="dxa"/>
          </w:tcPr>
          <w:p w14:paraId="3EC985BD" w14:textId="77777777" w:rsidR="006310AA" w:rsidRPr="00901A60" w:rsidRDefault="00F94B41">
            <w:pPr>
              <w:pStyle w:val="GOSTTablenorm"/>
              <w:jc w:val="center"/>
            </w:pPr>
            <w:r w:rsidRPr="00901A60">
              <w:t>П</w:t>
            </w:r>
          </w:p>
        </w:tc>
        <w:tc>
          <w:tcPr>
            <w:tcW w:w="1134" w:type="dxa"/>
          </w:tcPr>
          <w:p w14:paraId="541C733C" w14:textId="77777777" w:rsidR="006310AA" w:rsidRPr="00901A60" w:rsidRDefault="00F94B41">
            <w:pPr>
              <w:pStyle w:val="GOSTTablenorm"/>
            </w:pPr>
            <w:r w:rsidRPr="00901A60">
              <w:t>Т(1-15)</w:t>
            </w:r>
          </w:p>
        </w:tc>
        <w:tc>
          <w:tcPr>
            <w:tcW w:w="567" w:type="dxa"/>
          </w:tcPr>
          <w:p w14:paraId="627D9AE3" w14:textId="77777777" w:rsidR="006310AA" w:rsidRPr="00901A60" w:rsidRDefault="00F94B41">
            <w:pPr>
              <w:pStyle w:val="GOSTTablenorm"/>
              <w:jc w:val="center"/>
              <w:rPr>
                <w:szCs w:val="22"/>
              </w:rPr>
            </w:pPr>
            <w:r w:rsidRPr="00901A60">
              <w:rPr>
                <w:szCs w:val="22"/>
              </w:rPr>
              <w:t>О</w:t>
            </w:r>
          </w:p>
        </w:tc>
        <w:tc>
          <w:tcPr>
            <w:tcW w:w="3963" w:type="dxa"/>
          </w:tcPr>
          <w:p w14:paraId="07ABEB5B" w14:textId="74756F2D" w:rsidR="006310AA" w:rsidRPr="00901A60" w:rsidRDefault="00F94B41">
            <w:pPr>
              <w:pStyle w:val="GOSTTablenorm"/>
            </w:pPr>
            <w:r w:rsidRPr="00901A60">
              <w:t>Указывается номер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70F8A2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0202A6" w14:textId="77777777" w:rsidR="006310AA" w:rsidRPr="00901A60" w:rsidRDefault="00F94B41">
            <w:pPr>
              <w:pStyle w:val="GOSTTablenorm"/>
            </w:pPr>
            <w:r w:rsidRPr="00901A60">
              <w:t>Документ Дата</w:t>
            </w:r>
          </w:p>
        </w:tc>
        <w:tc>
          <w:tcPr>
            <w:tcW w:w="1701" w:type="dxa"/>
          </w:tcPr>
          <w:p w14:paraId="362C5653" w14:textId="77777777" w:rsidR="006310AA" w:rsidRPr="00901A60" w:rsidRDefault="00F94B41">
            <w:pPr>
              <w:pStyle w:val="GOSTTablenorm"/>
            </w:pPr>
            <w:r w:rsidRPr="00901A60">
              <w:t>G_S2_1_D_C4</w:t>
            </w:r>
          </w:p>
        </w:tc>
        <w:tc>
          <w:tcPr>
            <w:tcW w:w="567" w:type="dxa"/>
          </w:tcPr>
          <w:p w14:paraId="5DF87495" w14:textId="77777777" w:rsidR="006310AA" w:rsidRPr="00901A60" w:rsidRDefault="00F94B41">
            <w:pPr>
              <w:pStyle w:val="GOSTTablenorm"/>
              <w:jc w:val="center"/>
            </w:pPr>
            <w:r w:rsidRPr="00901A60">
              <w:t>П</w:t>
            </w:r>
          </w:p>
        </w:tc>
        <w:tc>
          <w:tcPr>
            <w:tcW w:w="1134" w:type="dxa"/>
          </w:tcPr>
          <w:p w14:paraId="1F9D6E71" w14:textId="77777777" w:rsidR="006310AA" w:rsidRPr="00901A60" w:rsidRDefault="00F94B41">
            <w:pPr>
              <w:pStyle w:val="GOSTTablenorm"/>
            </w:pPr>
            <w:r w:rsidRPr="00901A60">
              <w:t>Date</w:t>
            </w:r>
          </w:p>
        </w:tc>
        <w:tc>
          <w:tcPr>
            <w:tcW w:w="567" w:type="dxa"/>
          </w:tcPr>
          <w:p w14:paraId="75A2B79E" w14:textId="77777777" w:rsidR="006310AA" w:rsidRPr="00901A60" w:rsidRDefault="00F94B41">
            <w:pPr>
              <w:pStyle w:val="GOSTTablenorm"/>
              <w:jc w:val="center"/>
              <w:rPr>
                <w:szCs w:val="22"/>
              </w:rPr>
            </w:pPr>
            <w:r w:rsidRPr="00901A60">
              <w:rPr>
                <w:szCs w:val="22"/>
              </w:rPr>
              <w:t>О</w:t>
            </w:r>
          </w:p>
        </w:tc>
        <w:tc>
          <w:tcPr>
            <w:tcW w:w="3963" w:type="dxa"/>
          </w:tcPr>
          <w:p w14:paraId="7E6B2F0B" w14:textId="546C972D" w:rsidR="006310AA" w:rsidRPr="00901A60" w:rsidRDefault="00F94B41">
            <w:pPr>
              <w:pStyle w:val="GOSTTablenorm"/>
            </w:pPr>
            <w:r w:rsidRPr="00901A60">
              <w:t xml:space="preserve">Указывается дата составления документа, на основании которого была отражена операция на лицевом счете </w:t>
            </w:r>
            <w:r w:rsidRPr="00901A60">
              <w:lastRenderedPageBreak/>
              <w:t>ГАИФД</w:t>
            </w:r>
            <w:r w:rsidR="000B314F" w:rsidRPr="00901A60">
              <w:t>Б (АИФДБ с полномочиями ГАИФДБ)</w:t>
            </w:r>
          </w:p>
        </w:tc>
      </w:tr>
      <w:tr w:rsidR="006310AA" w:rsidRPr="00901A60" w14:paraId="494189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D819255" w14:textId="77777777" w:rsidR="006310AA" w:rsidRPr="00901A60" w:rsidRDefault="00F94B41">
            <w:pPr>
              <w:pStyle w:val="GOSTTablenorm"/>
            </w:pPr>
            <w:r w:rsidRPr="00901A60">
              <w:lastRenderedPageBreak/>
              <w:t>GUID документа, подтверждающего проведение операции</w:t>
            </w:r>
          </w:p>
        </w:tc>
        <w:tc>
          <w:tcPr>
            <w:tcW w:w="1701" w:type="dxa"/>
          </w:tcPr>
          <w:p w14:paraId="3ED791E2" w14:textId="77777777" w:rsidR="006310AA" w:rsidRPr="00901A60" w:rsidRDefault="00F94B41">
            <w:pPr>
              <w:pStyle w:val="GOSTTablenorm"/>
              <w:rPr>
                <w:lang w:val="en-US"/>
              </w:rPr>
            </w:pPr>
            <w:r w:rsidRPr="00901A60">
              <w:rPr>
                <w:lang w:val="en-US"/>
              </w:rPr>
              <w:t>G_S2_1_D_DOC_H_GUID</w:t>
            </w:r>
          </w:p>
        </w:tc>
        <w:tc>
          <w:tcPr>
            <w:tcW w:w="567" w:type="dxa"/>
          </w:tcPr>
          <w:p w14:paraId="6F045E1F" w14:textId="77777777" w:rsidR="006310AA" w:rsidRPr="00901A60" w:rsidRDefault="00F94B41">
            <w:pPr>
              <w:pStyle w:val="GOSTTablenorm"/>
              <w:jc w:val="center"/>
            </w:pPr>
            <w:r w:rsidRPr="00901A60">
              <w:t>П</w:t>
            </w:r>
          </w:p>
        </w:tc>
        <w:tc>
          <w:tcPr>
            <w:tcW w:w="1134" w:type="dxa"/>
          </w:tcPr>
          <w:p w14:paraId="159BAEFF" w14:textId="77777777" w:rsidR="006310AA" w:rsidRPr="00901A60" w:rsidRDefault="00F94B41">
            <w:pPr>
              <w:pStyle w:val="GOSTTablenorm"/>
              <w:rPr>
                <w:lang w:val="en-US"/>
              </w:rPr>
            </w:pPr>
            <w:r w:rsidRPr="00901A60">
              <w:rPr>
                <w:lang w:val="en-US"/>
              </w:rPr>
              <w:t>GUID</w:t>
            </w:r>
          </w:p>
        </w:tc>
        <w:tc>
          <w:tcPr>
            <w:tcW w:w="567" w:type="dxa"/>
          </w:tcPr>
          <w:p w14:paraId="10951720" w14:textId="77777777" w:rsidR="006310AA" w:rsidRPr="00901A60" w:rsidRDefault="00F94B41">
            <w:pPr>
              <w:pStyle w:val="GOSTTablenorm"/>
              <w:jc w:val="center"/>
              <w:rPr>
                <w:szCs w:val="22"/>
              </w:rPr>
            </w:pPr>
            <w:r w:rsidRPr="00901A60">
              <w:rPr>
                <w:szCs w:val="22"/>
              </w:rPr>
              <w:t>О</w:t>
            </w:r>
          </w:p>
        </w:tc>
        <w:tc>
          <w:tcPr>
            <w:tcW w:w="3963" w:type="dxa"/>
          </w:tcPr>
          <w:p w14:paraId="42A4D9BA" w14:textId="76B97308" w:rsidR="006310AA" w:rsidRPr="00901A60" w:rsidRDefault="00F94B41">
            <w:pPr>
              <w:pStyle w:val="GOSTTablenorm"/>
            </w:pPr>
            <w:r w:rsidRPr="00901A60">
              <w:t>Указывается GUID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726E286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24EEBD5" w14:textId="77777777" w:rsidR="006310AA" w:rsidRPr="00901A60" w:rsidRDefault="00F94B41">
            <w:pPr>
              <w:pStyle w:val="GOSTTablenorm"/>
            </w:pPr>
            <w:r w:rsidRPr="00901A60">
              <w:t>Сумма</w:t>
            </w:r>
          </w:p>
          <w:p w14:paraId="58BA3D18" w14:textId="77777777" w:rsidR="006310AA" w:rsidRPr="00901A60" w:rsidRDefault="00F94B41">
            <w:pPr>
              <w:pStyle w:val="GOSTTablenorm"/>
            </w:pPr>
            <w:r w:rsidRPr="00901A60">
              <w:t>На текущий финансовый год</w:t>
            </w:r>
          </w:p>
        </w:tc>
        <w:tc>
          <w:tcPr>
            <w:tcW w:w="1701" w:type="dxa"/>
          </w:tcPr>
          <w:p w14:paraId="7BC69F27" w14:textId="77777777" w:rsidR="006310AA" w:rsidRPr="00901A60" w:rsidRDefault="00F94B41">
            <w:pPr>
              <w:pStyle w:val="GOSTTablenorm"/>
            </w:pPr>
            <w:r w:rsidRPr="00901A60">
              <w:t>G_S2_1_D_C5</w:t>
            </w:r>
          </w:p>
        </w:tc>
        <w:tc>
          <w:tcPr>
            <w:tcW w:w="567" w:type="dxa"/>
          </w:tcPr>
          <w:p w14:paraId="0DD4886B" w14:textId="77777777" w:rsidR="006310AA" w:rsidRPr="00901A60" w:rsidRDefault="00F94B41">
            <w:pPr>
              <w:pStyle w:val="GOSTTablenorm"/>
              <w:jc w:val="center"/>
            </w:pPr>
            <w:r w:rsidRPr="00901A60">
              <w:t>П</w:t>
            </w:r>
          </w:p>
        </w:tc>
        <w:tc>
          <w:tcPr>
            <w:tcW w:w="1134" w:type="dxa"/>
          </w:tcPr>
          <w:p w14:paraId="2D821E0E" w14:textId="77777777" w:rsidR="006310AA" w:rsidRPr="00901A60" w:rsidRDefault="00F94B41">
            <w:pPr>
              <w:pStyle w:val="GOSTTablenorm"/>
            </w:pPr>
            <w:r w:rsidRPr="00901A60">
              <w:t>N(20.2)</w:t>
            </w:r>
          </w:p>
        </w:tc>
        <w:tc>
          <w:tcPr>
            <w:tcW w:w="567" w:type="dxa"/>
          </w:tcPr>
          <w:p w14:paraId="73C7C6DD" w14:textId="77777777" w:rsidR="006310AA" w:rsidRPr="00901A60" w:rsidRDefault="00F94B41">
            <w:pPr>
              <w:pStyle w:val="GOSTTablenorm"/>
              <w:jc w:val="center"/>
              <w:rPr>
                <w:szCs w:val="22"/>
              </w:rPr>
            </w:pPr>
            <w:r w:rsidRPr="00901A60">
              <w:rPr>
                <w:szCs w:val="22"/>
              </w:rPr>
              <w:t>Н</w:t>
            </w:r>
          </w:p>
        </w:tc>
        <w:tc>
          <w:tcPr>
            <w:tcW w:w="3963" w:type="dxa"/>
          </w:tcPr>
          <w:p w14:paraId="52250CF0" w14:textId="75DB5D8B" w:rsidR="006310AA" w:rsidRPr="00901A60" w:rsidRDefault="00F94B41">
            <w:pPr>
              <w:pStyle w:val="GOSTTablenorm"/>
            </w:pPr>
            <w:r w:rsidRPr="00901A60">
              <w:t>Указывается сумма изменений (увеличение или уменьшение) бюджетных ассигнований, доведенных до ГАИФДБ (АИФДБ с полномочиями ГАИФДБ) на текущий финансовый го</w:t>
            </w:r>
            <w:r w:rsidR="000B314F" w:rsidRPr="00901A60">
              <w:t>д указанным документом</w:t>
            </w:r>
          </w:p>
        </w:tc>
      </w:tr>
      <w:tr w:rsidR="006310AA" w:rsidRPr="00901A60" w14:paraId="0CF7F3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0FFF3D" w14:textId="77777777" w:rsidR="006310AA" w:rsidRPr="00901A60" w:rsidRDefault="00F94B41">
            <w:pPr>
              <w:pStyle w:val="GOSTTablenorm"/>
            </w:pPr>
            <w:r w:rsidRPr="00901A60">
              <w:t>Сумма</w:t>
            </w:r>
          </w:p>
          <w:p w14:paraId="0BBF6D27" w14:textId="77777777" w:rsidR="006310AA" w:rsidRPr="00901A60" w:rsidRDefault="00F94B41">
            <w:pPr>
              <w:pStyle w:val="GOSTTablenorm"/>
            </w:pPr>
            <w:r w:rsidRPr="00901A60">
              <w:t xml:space="preserve">на плановый период </w:t>
            </w:r>
          </w:p>
          <w:p w14:paraId="49CB282A" w14:textId="77777777" w:rsidR="006310AA" w:rsidRPr="00901A60" w:rsidRDefault="00F94B41">
            <w:pPr>
              <w:pStyle w:val="GOSTTablenorm"/>
            </w:pPr>
            <w:r w:rsidRPr="00901A60">
              <w:t>Первый год</w:t>
            </w:r>
          </w:p>
        </w:tc>
        <w:tc>
          <w:tcPr>
            <w:tcW w:w="1701" w:type="dxa"/>
          </w:tcPr>
          <w:p w14:paraId="11D0B98A" w14:textId="77777777" w:rsidR="006310AA" w:rsidRPr="00901A60" w:rsidRDefault="00F94B41">
            <w:pPr>
              <w:pStyle w:val="GOSTTablenorm"/>
            </w:pPr>
            <w:r w:rsidRPr="00901A60">
              <w:t>G_S2_1_D_C6</w:t>
            </w:r>
          </w:p>
        </w:tc>
        <w:tc>
          <w:tcPr>
            <w:tcW w:w="567" w:type="dxa"/>
          </w:tcPr>
          <w:p w14:paraId="0F6A944A" w14:textId="77777777" w:rsidR="006310AA" w:rsidRPr="00901A60" w:rsidRDefault="00F94B41">
            <w:pPr>
              <w:pStyle w:val="GOSTTablenorm"/>
              <w:jc w:val="center"/>
            </w:pPr>
            <w:r w:rsidRPr="00901A60">
              <w:t>П</w:t>
            </w:r>
          </w:p>
        </w:tc>
        <w:tc>
          <w:tcPr>
            <w:tcW w:w="1134" w:type="dxa"/>
          </w:tcPr>
          <w:p w14:paraId="06C7945B" w14:textId="77777777" w:rsidR="006310AA" w:rsidRPr="00901A60" w:rsidRDefault="00F94B41">
            <w:pPr>
              <w:pStyle w:val="GOSTTablenorm"/>
            </w:pPr>
            <w:r w:rsidRPr="00901A60">
              <w:t>N(20.2)</w:t>
            </w:r>
          </w:p>
        </w:tc>
        <w:tc>
          <w:tcPr>
            <w:tcW w:w="567" w:type="dxa"/>
          </w:tcPr>
          <w:p w14:paraId="319326C0" w14:textId="77777777" w:rsidR="006310AA" w:rsidRPr="00901A60" w:rsidRDefault="00F94B41">
            <w:pPr>
              <w:pStyle w:val="GOSTTablenorm"/>
              <w:jc w:val="center"/>
              <w:rPr>
                <w:szCs w:val="22"/>
              </w:rPr>
            </w:pPr>
            <w:r w:rsidRPr="00901A60">
              <w:rPr>
                <w:szCs w:val="22"/>
              </w:rPr>
              <w:t>Н</w:t>
            </w:r>
          </w:p>
        </w:tc>
        <w:tc>
          <w:tcPr>
            <w:tcW w:w="3963" w:type="dxa"/>
          </w:tcPr>
          <w:p w14:paraId="7542565C" w14:textId="5B9DD00C" w:rsidR="006310AA" w:rsidRPr="00901A60" w:rsidRDefault="00F94B41">
            <w:pPr>
              <w:pStyle w:val="GOSTTablenorm"/>
            </w:pPr>
            <w:r w:rsidRPr="00901A60">
              <w:t>Указываются суммы изменений (увеличение или уменьшение) бюджетных ассигнований, доведенных до ГАИФДБ (АИФДБ с полномочиями ГАИФДБ) на первый год планового периода указанн</w:t>
            </w:r>
            <w:r w:rsidR="000B314F" w:rsidRPr="00901A60">
              <w:t>ым документом</w:t>
            </w:r>
          </w:p>
        </w:tc>
      </w:tr>
      <w:tr w:rsidR="006310AA" w:rsidRPr="00901A60" w14:paraId="1E9623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F49D954" w14:textId="77777777" w:rsidR="006310AA" w:rsidRPr="00901A60" w:rsidRDefault="00F94B41">
            <w:pPr>
              <w:pStyle w:val="GOSTTablenorm"/>
            </w:pPr>
            <w:r w:rsidRPr="00901A60">
              <w:t>Сумма на плановый период. Второй год</w:t>
            </w:r>
          </w:p>
        </w:tc>
        <w:tc>
          <w:tcPr>
            <w:tcW w:w="1701" w:type="dxa"/>
          </w:tcPr>
          <w:p w14:paraId="6F2338B0" w14:textId="77777777" w:rsidR="006310AA" w:rsidRPr="00901A60" w:rsidRDefault="00F94B41">
            <w:pPr>
              <w:pStyle w:val="GOSTTablenorm"/>
            </w:pPr>
            <w:r w:rsidRPr="00901A60">
              <w:t>G_S2_1_D_C7</w:t>
            </w:r>
          </w:p>
        </w:tc>
        <w:tc>
          <w:tcPr>
            <w:tcW w:w="567" w:type="dxa"/>
          </w:tcPr>
          <w:p w14:paraId="3542BB96" w14:textId="77777777" w:rsidR="006310AA" w:rsidRPr="00901A60" w:rsidRDefault="00F94B41">
            <w:pPr>
              <w:pStyle w:val="GOSTTablenorm"/>
              <w:jc w:val="center"/>
            </w:pPr>
            <w:r w:rsidRPr="00901A60">
              <w:t>П</w:t>
            </w:r>
          </w:p>
        </w:tc>
        <w:tc>
          <w:tcPr>
            <w:tcW w:w="1134" w:type="dxa"/>
          </w:tcPr>
          <w:p w14:paraId="5C2348E0" w14:textId="77777777" w:rsidR="006310AA" w:rsidRPr="00901A60" w:rsidRDefault="00F94B41">
            <w:pPr>
              <w:pStyle w:val="GOSTTablenorm"/>
            </w:pPr>
            <w:r w:rsidRPr="00901A60">
              <w:t>N(20.2)</w:t>
            </w:r>
          </w:p>
        </w:tc>
        <w:tc>
          <w:tcPr>
            <w:tcW w:w="567" w:type="dxa"/>
          </w:tcPr>
          <w:p w14:paraId="50AF9BFB" w14:textId="77777777" w:rsidR="006310AA" w:rsidRPr="00901A60" w:rsidRDefault="00F94B41">
            <w:pPr>
              <w:pStyle w:val="GOSTTablenorm"/>
              <w:jc w:val="center"/>
              <w:rPr>
                <w:szCs w:val="22"/>
              </w:rPr>
            </w:pPr>
            <w:r w:rsidRPr="00901A60">
              <w:rPr>
                <w:szCs w:val="22"/>
              </w:rPr>
              <w:t>Н</w:t>
            </w:r>
          </w:p>
        </w:tc>
        <w:tc>
          <w:tcPr>
            <w:tcW w:w="3963" w:type="dxa"/>
          </w:tcPr>
          <w:p w14:paraId="7BFFC785" w14:textId="3E8B884D" w:rsidR="006310AA" w:rsidRPr="00901A60" w:rsidRDefault="00F94B41">
            <w:pPr>
              <w:pStyle w:val="GOSTTablenorm"/>
            </w:pPr>
            <w:r w:rsidRPr="00901A60">
              <w:t>Указывается сумма изменений (увеличение или уменьшение) бюджетных ассигнований, доведенных до ГАИФДБ (АИФДБ с полномочиями ГАИФДБ) на второй год планового периода указанным докуме</w:t>
            </w:r>
            <w:r w:rsidR="000B314F" w:rsidRPr="00901A60">
              <w:t>нтом</w:t>
            </w:r>
          </w:p>
        </w:tc>
      </w:tr>
      <w:tr w:rsidR="006310AA" w:rsidRPr="00901A60" w14:paraId="0F5F2B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0D3BB8D" w14:textId="77777777" w:rsidR="006310AA" w:rsidRPr="00901A60" w:rsidRDefault="00F94B41">
            <w:pPr>
              <w:pStyle w:val="GOSTTablenorm"/>
            </w:pPr>
            <w:r w:rsidRPr="00901A60">
              <w:t>Сумма на плановый период. Третий год</w:t>
            </w:r>
          </w:p>
        </w:tc>
        <w:tc>
          <w:tcPr>
            <w:tcW w:w="1701" w:type="dxa"/>
          </w:tcPr>
          <w:p w14:paraId="55CECD83" w14:textId="77777777" w:rsidR="006310AA" w:rsidRPr="00901A60" w:rsidRDefault="00F94B41">
            <w:pPr>
              <w:pStyle w:val="GOSTTablenorm"/>
            </w:pPr>
            <w:r w:rsidRPr="00901A60">
              <w:t>G_S2_1_D_C7_2</w:t>
            </w:r>
          </w:p>
        </w:tc>
        <w:tc>
          <w:tcPr>
            <w:tcW w:w="567" w:type="dxa"/>
          </w:tcPr>
          <w:p w14:paraId="79AF0AC1" w14:textId="77777777" w:rsidR="006310AA" w:rsidRPr="00901A60" w:rsidRDefault="00F94B41">
            <w:pPr>
              <w:pStyle w:val="GOSTTablenorm"/>
              <w:jc w:val="center"/>
            </w:pPr>
            <w:r w:rsidRPr="00901A60">
              <w:t>П</w:t>
            </w:r>
          </w:p>
        </w:tc>
        <w:tc>
          <w:tcPr>
            <w:tcW w:w="1134" w:type="dxa"/>
          </w:tcPr>
          <w:p w14:paraId="4B3C968F" w14:textId="77777777" w:rsidR="006310AA" w:rsidRPr="00901A60" w:rsidRDefault="00F94B41">
            <w:pPr>
              <w:pStyle w:val="GOSTTablenorm"/>
            </w:pPr>
            <w:r w:rsidRPr="00901A60">
              <w:t>N(20.2)</w:t>
            </w:r>
          </w:p>
        </w:tc>
        <w:tc>
          <w:tcPr>
            <w:tcW w:w="567" w:type="dxa"/>
          </w:tcPr>
          <w:p w14:paraId="6E68BCF2" w14:textId="77777777" w:rsidR="006310AA" w:rsidRPr="00901A60" w:rsidRDefault="00F94B41">
            <w:pPr>
              <w:pStyle w:val="GOSTTablenorm"/>
              <w:jc w:val="center"/>
              <w:rPr>
                <w:szCs w:val="22"/>
              </w:rPr>
            </w:pPr>
            <w:r w:rsidRPr="00901A60">
              <w:rPr>
                <w:szCs w:val="22"/>
              </w:rPr>
              <w:t>Н</w:t>
            </w:r>
          </w:p>
        </w:tc>
        <w:tc>
          <w:tcPr>
            <w:tcW w:w="3963" w:type="dxa"/>
          </w:tcPr>
          <w:p w14:paraId="43257751" w14:textId="294AF541" w:rsidR="006310AA" w:rsidRPr="00901A60" w:rsidRDefault="00F94B41">
            <w:pPr>
              <w:pStyle w:val="GOSTTablenorm"/>
            </w:pPr>
            <w:r w:rsidRPr="00901A60">
              <w:t xml:space="preserve"> Указывается сумма изменений (увеличение или уменьшение) бюджетных ассигнований, доведенных до ГАИФДБ (АИФДБ с полномочиями ГАИФДБ) указанным документом на третий год очередного планового периода в соответствии с принятым законом (решением) о бюджете на очередной ф</w:t>
            </w:r>
            <w:r w:rsidR="000B314F" w:rsidRPr="00901A60">
              <w:t>инансовый год и плановый период</w:t>
            </w:r>
          </w:p>
        </w:tc>
      </w:tr>
    </w:tbl>
    <w:p w14:paraId="510FF09E"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bookmarkStart w:id="5786" w:name="_Toc55829276"/>
      <w:bookmarkStart w:id="5787" w:name="_Toc59456548"/>
      <w:bookmarkStart w:id="5788" w:name="_Toc217652548"/>
      <w:r w:rsidRPr="00901A60">
        <w:rPr>
          <w:rFonts w:cs="Times New Roman"/>
        </w:rPr>
        <w:t>Описание комплексного типа «tR_763_G_S2_2_D»</w:t>
      </w:r>
      <w:bookmarkEnd w:id="5788"/>
    </w:p>
    <w:p w14:paraId="6B8EC911" w14:textId="77777777" w:rsidR="006310AA" w:rsidRPr="00901A60" w:rsidRDefault="00F94B41">
      <w:pPr>
        <w:pStyle w:val="ASFKNormal"/>
        <w:widowControl w:val="0"/>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sz w:val="24"/>
          <w:szCs w:val="24"/>
        </w:rPr>
        <w:t>R_763_G_S2_2_D</w:t>
      </w:r>
      <w:r w:rsidRPr="00901A60">
        <w:rPr>
          <w:rStyle w:val="GOSTNormal0"/>
          <w:szCs w:val="24"/>
        </w:rPr>
        <w:t>» блока «</w:t>
      </w:r>
      <w:r w:rsidRPr="00901A60">
        <w:rPr>
          <w:sz w:val="24"/>
          <w:szCs w:val="24"/>
        </w:rPr>
        <w:t>2.2. Бюджетные ассигнования на выплаты за счет связанных иностранных кредитов в текущем финансовом году</w:t>
      </w:r>
      <w:r w:rsidRPr="00901A60">
        <w:rPr>
          <w:rStyle w:val="GOSTNormal0"/>
          <w:szCs w:val="24"/>
        </w:rPr>
        <w:t>».</w:t>
      </w:r>
    </w:p>
    <w:p w14:paraId="5FC4920D" w14:textId="1AA3B9E6"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789" w:name="_Ref106183434"/>
      <w:bookmarkStart w:id="5790" w:name="_Toc217652102"/>
      <w:r w:rsidR="00D21171">
        <w:rPr>
          <w:noProof/>
        </w:rPr>
        <w:t>265</w:t>
      </w:r>
      <w:bookmarkEnd w:id="5789"/>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R_763_G_S2_2_D»</w:t>
      </w:r>
      <w:bookmarkEnd w:id="579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AFA1DA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23E6C0"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358080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339AC52" w14:textId="77777777" w:rsidR="006310AA" w:rsidRPr="00901A60" w:rsidRDefault="00F94B41">
            <w:pPr>
              <w:pStyle w:val="GOSTTableHead"/>
              <w:spacing w:line="240" w:lineRule="auto"/>
              <w:ind w:left="0" w:right="0"/>
            </w:pPr>
            <w:r w:rsidRPr="00901A60">
              <w:t>Тип</w:t>
            </w:r>
          </w:p>
        </w:tc>
        <w:tc>
          <w:tcPr>
            <w:tcW w:w="1134" w:type="dxa"/>
          </w:tcPr>
          <w:p w14:paraId="16949837" w14:textId="77777777" w:rsidR="006310AA" w:rsidRPr="00901A60" w:rsidRDefault="00F94B41">
            <w:pPr>
              <w:pStyle w:val="GOSTTableHead"/>
              <w:spacing w:line="240" w:lineRule="auto"/>
              <w:ind w:left="0" w:right="0"/>
            </w:pPr>
            <w:r w:rsidRPr="00901A60">
              <w:t>Формат элемента</w:t>
            </w:r>
          </w:p>
        </w:tc>
        <w:tc>
          <w:tcPr>
            <w:tcW w:w="567" w:type="dxa"/>
          </w:tcPr>
          <w:p w14:paraId="5DA021F6" w14:textId="77777777" w:rsidR="006310AA" w:rsidRPr="00901A60" w:rsidRDefault="00F94B41">
            <w:pPr>
              <w:pStyle w:val="GOSTTableHead"/>
              <w:spacing w:line="240" w:lineRule="auto"/>
              <w:ind w:left="0" w:right="0"/>
            </w:pPr>
            <w:r w:rsidRPr="00901A60">
              <w:t>Обязательность</w:t>
            </w:r>
          </w:p>
        </w:tc>
        <w:tc>
          <w:tcPr>
            <w:tcW w:w="3963" w:type="dxa"/>
          </w:tcPr>
          <w:p w14:paraId="6343CC1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8DB2B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511E9C" w14:textId="77777777" w:rsidR="006310AA" w:rsidRPr="00901A60" w:rsidRDefault="00F94B41">
            <w:pPr>
              <w:pStyle w:val="GOSTTablenorm"/>
            </w:pPr>
            <w:r w:rsidRPr="00901A60">
              <w:rPr>
                <w:lang w:val="en-US"/>
              </w:rPr>
              <w:t>t</w:t>
            </w:r>
            <w:r w:rsidRPr="00901A60">
              <w:t>R_763_G_S2_2_D</w:t>
            </w:r>
          </w:p>
        </w:tc>
        <w:tc>
          <w:tcPr>
            <w:tcW w:w="1701" w:type="dxa"/>
          </w:tcPr>
          <w:p w14:paraId="4B101951" w14:textId="77777777" w:rsidR="006310AA" w:rsidRPr="00901A60" w:rsidRDefault="00F94B41">
            <w:pPr>
              <w:pStyle w:val="GOSTTablenorm"/>
            </w:pPr>
            <w:r w:rsidRPr="00901A60">
              <w:t>G_S2_2_D_ITEM</w:t>
            </w:r>
          </w:p>
        </w:tc>
        <w:tc>
          <w:tcPr>
            <w:tcW w:w="567" w:type="dxa"/>
          </w:tcPr>
          <w:p w14:paraId="43A81FAD" w14:textId="77777777" w:rsidR="006310AA" w:rsidRPr="00901A60" w:rsidRDefault="00F94B41">
            <w:pPr>
              <w:pStyle w:val="GOSTTablenorm"/>
              <w:jc w:val="center"/>
              <w:rPr>
                <w:lang w:val="en-US"/>
              </w:rPr>
            </w:pPr>
            <w:r w:rsidRPr="00901A60">
              <w:rPr>
                <w:lang w:val="en-US"/>
              </w:rPr>
              <w:t>C</w:t>
            </w:r>
          </w:p>
        </w:tc>
        <w:tc>
          <w:tcPr>
            <w:tcW w:w="1134" w:type="dxa"/>
          </w:tcPr>
          <w:p w14:paraId="23D4153A" w14:textId="77777777" w:rsidR="006310AA" w:rsidRPr="00901A60" w:rsidRDefault="00F94B41">
            <w:pPr>
              <w:pStyle w:val="GOSTTablenorm"/>
              <w:rPr>
                <w:lang w:val="en-US"/>
              </w:rPr>
            </w:pPr>
            <w:r w:rsidRPr="00901A60">
              <w:rPr>
                <w:lang w:val="en-US"/>
              </w:rPr>
              <w:t>t</w:t>
            </w:r>
            <w:r w:rsidRPr="00901A60">
              <w:t>R_763_G_S2_2_D</w:t>
            </w:r>
            <w:r w:rsidRPr="00901A60">
              <w:rPr>
                <w:color w:val="000000"/>
              </w:rPr>
              <w:t>_ITEM</w:t>
            </w:r>
          </w:p>
        </w:tc>
        <w:tc>
          <w:tcPr>
            <w:tcW w:w="567" w:type="dxa"/>
          </w:tcPr>
          <w:p w14:paraId="1A3F22B2" w14:textId="77777777" w:rsidR="006310AA" w:rsidRPr="00901A60" w:rsidRDefault="00F94B41">
            <w:pPr>
              <w:pStyle w:val="GOSTTablenorm"/>
              <w:jc w:val="center"/>
              <w:rPr>
                <w:szCs w:val="22"/>
              </w:rPr>
            </w:pPr>
            <w:r w:rsidRPr="00901A60">
              <w:rPr>
                <w:szCs w:val="22"/>
              </w:rPr>
              <w:t>ОМ</w:t>
            </w:r>
          </w:p>
        </w:tc>
        <w:tc>
          <w:tcPr>
            <w:tcW w:w="3963" w:type="dxa"/>
          </w:tcPr>
          <w:p w14:paraId="0322CB3A" w14:textId="3D4A92D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_Ref106183522 \h  \* MERGEFORMAT </w:instrText>
            </w:r>
            <w:r w:rsidRPr="00901A60">
              <w:fldChar w:fldCharType="separate"/>
            </w:r>
            <w:r w:rsidR="00D21171">
              <w:t>266</w:t>
            </w:r>
            <w:r w:rsidRPr="00901A60">
              <w:fldChar w:fldCharType="end"/>
            </w:r>
          </w:p>
        </w:tc>
      </w:tr>
    </w:tbl>
    <w:p w14:paraId="3B179637"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bookmarkStart w:id="5791" w:name="_Toc217652549"/>
      <w:r w:rsidRPr="00901A60">
        <w:rPr>
          <w:rFonts w:cs="Times New Roman"/>
        </w:rPr>
        <w:t>Описание комплексного типа «tR_763_G_S2_2_D_ITEM»</w:t>
      </w:r>
      <w:bookmarkEnd w:id="5786"/>
      <w:bookmarkEnd w:id="5787"/>
      <w:bookmarkEnd w:id="5791"/>
    </w:p>
    <w:p w14:paraId="12EA838A"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R_763_G_S2_2_D</w:t>
      </w:r>
      <w:r w:rsidRPr="00901A60">
        <w:rPr>
          <w:color w:val="000000"/>
          <w:sz w:val="24"/>
          <w:szCs w:val="24"/>
        </w:rPr>
        <w:t>_ITEM</w:t>
      </w:r>
      <w:r w:rsidRPr="00901A60">
        <w:rPr>
          <w:rStyle w:val="GOSTNormal0"/>
          <w:szCs w:val="24"/>
        </w:rPr>
        <w:t>» блока «</w:t>
      </w:r>
      <w:r w:rsidRPr="00901A60">
        <w:rPr>
          <w:sz w:val="24"/>
          <w:szCs w:val="24"/>
        </w:rPr>
        <w:t>2.2. Бюджетные ассигнования на выплаты за счет связанных иностранных кредитов в текущем финансовом году (строки)</w:t>
      </w:r>
      <w:r w:rsidRPr="00901A60">
        <w:rPr>
          <w:rStyle w:val="GOSTNormal0"/>
          <w:szCs w:val="24"/>
        </w:rPr>
        <w:t>».</w:t>
      </w:r>
    </w:p>
    <w:p w14:paraId="49C50A84" w14:textId="3E798D3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792" w:name="_Ref106183522"/>
      <w:bookmarkStart w:id="5793" w:name="_Toc217652103"/>
      <w:r w:rsidR="00D21171">
        <w:rPr>
          <w:noProof/>
        </w:rPr>
        <w:t>266</w:t>
      </w:r>
      <w:bookmarkEnd w:id="5792"/>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R_763_G_S2_2_D</w:t>
      </w:r>
      <w:r w:rsidR="00F94B41" w:rsidRPr="00901A60">
        <w:rPr>
          <w:color w:val="000000"/>
          <w:szCs w:val="22"/>
        </w:rPr>
        <w:t>_ITEM</w:t>
      </w:r>
      <w:r w:rsidR="00F94B41" w:rsidRPr="00901A60">
        <w:t>»</w:t>
      </w:r>
      <w:bookmarkEnd w:id="579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9FFFAC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7314B70"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927C73A"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612D71B" w14:textId="77777777" w:rsidR="006310AA" w:rsidRPr="00901A60" w:rsidRDefault="00F94B41">
            <w:pPr>
              <w:pStyle w:val="GOSTTableHead"/>
              <w:spacing w:line="240" w:lineRule="auto"/>
              <w:ind w:left="0" w:right="0"/>
            </w:pPr>
            <w:r w:rsidRPr="00901A60">
              <w:t>Тип</w:t>
            </w:r>
          </w:p>
        </w:tc>
        <w:tc>
          <w:tcPr>
            <w:tcW w:w="1134" w:type="dxa"/>
          </w:tcPr>
          <w:p w14:paraId="4BD31B3F" w14:textId="77777777" w:rsidR="006310AA" w:rsidRPr="00901A60" w:rsidRDefault="00F94B41">
            <w:pPr>
              <w:pStyle w:val="GOSTTableHead"/>
              <w:spacing w:line="240" w:lineRule="auto"/>
              <w:ind w:left="0" w:right="0"/>
            </w:pPr>
            <w:r w:rsidRPr="00901A60">
              <w:t>Формат элемента</w:t>
            </w:r>
          </w:p>
        </w:tc>
        <w:tc>
          <w:tcPr>
            <w:tcW w:w="567" w:type="dxa"/>
          </w:tcPr>
          <w:p w14:paraId="7CC92436" w14:textId="77777777" w:rsidR="006310AA" w:rsidRPr="00901A60" w:rsidRDefault="00F94B41">
            <w:pPr>
              <w:pStyle w:val="GOSTTableHead"/>
              <w:spacing w:line="240" w:lineRule="auto"/>
              <w:ind w:left="0" w:right="0"/>
            </w:pPr>
            <w:r w:rsidRPr="00901A60">
              <w:t>Обязательность</w:t>
            </w:r>
          </w:p>
        </w:tc>
        <w:tc>
          <w:tcPr>
            <w:tcW w:w="3963" w:type="dxa"/>
          </w:tcPr>
          <w:p w14:paraId="4B7F342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66780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C43A85D"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6A9EC0FD" w14:textId="77777777" w:rsidR="006310AA" w:rsidRPr="00901A60" w:rsidRDefault="00F94B41">
            <w:pPr>
              <w:pStyle w:val="GOSTTablenorm"/>
            </w:pPr>
            <w:r w:rsidRPr="00901A60">
              <w:t>G_S2_2_D_C1</w:t>
            </w:r>
          </w:p>
        </w:tc>
        <w:tc>
          <w:tcPr>
            <w:tcW w:w="567" w:type="dxa"/>
          </w:tcPr>
          <w:p w14:paraId="675E9581" w14:textId="77777777" w:rsidR="006310AA" w:rsidRPr="00901A60" w:rsidRDefault="00F94B41">
            <w:pPr>
              <w:pStyle w:val="GOSTTablenorm"/>
              <w:jc w:val="center"/>
            </w:pPr>
            <w:r w:rsidRPr="00901A60">
              <w:t>П</w:t>
            </w:r>
          </w:p>
        </w:tc>
        <w:tc>
          <w:tcPr>
            <w:tcW w:w="1134" w:type="dxa"/>
          </w:tcPr>
          <w:p w14:paraId="329A6FC6" w14:textId="77777777" w:rsidR="006310AA" w:rsidRPr="00901A60" w:rsidRDefault="00F94B41">
            <w:pPr>
              <w:pStyle w:val="GOSTTablenorm"/>
            </w:pPr>
            <w:r w:rsidRPr="00901A60">
              <w:t>Т(1-6)</w:t>
            </w:r>
          </w:p>
        </w:tc>
        <w:tc>
          <w:tcPr>
            <w:tcW w:w="567" w:type="dxa"/>
          </w:tcPr>
          <w:p w14:paraId="69BEC6B5" w14:textId="77777777" w:rsidR="006310AA" w:rsidRPr="00901A60" w:rsidRDefault="00F94B41">
            <w:pPr>
              <w:pStyle w:val="GOSTTablenorm"/>
              <w:jc w:val="center"/>
              <w:rPr>
                <w:szCs w:val="22"/>
              </w:rPr>
            </w:pPr>
            <w:r w:rsidRPr="00901A60">
              <w:rPr>
                <w:szCs w:val="22"/>
              </w:rPr>
              <w:t>О</w:t>
            </w:r>
          </w:p>
        </w:tc>
        <w:tc>
          <w:tcPr>
            <w:tcW w:w="3963" w:type="dxa"/>
          </w:tcPr>
          <w:p w14:paraId="56DA0E68" w14:textId="2660D170" w:rsidR="006310AA" w:rsidRPr="00901A60" w:rsidRDefault="00F94B41">
            <w:pPr>
              <w:pStyle w:val="GOSTTablenorm"/>
            </w:pPr>
            <w:r w:rsidRPr="00901A60">
              <w:t>Указ</w:t>
            </w:r>
            <w:r w:rsidR="000B314F" w:rsidRPr="00901A60">
              <w:t>ывается порядковый номер строки</w:t>
            </w:r>
          </w:p>
        </w:tc>
      </w:tr>
      <w:tr w:rsidR="006310AA" w:rsidRPr="00901A60" w14:paraId="239AF68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BC8DE95" w14:textId="77777777" w:rsidR="006310AA" w:rsidRPr="00901A60" w:rsidRDefault="00F94B41">
            <w:pPr>
              <w:pStyle w:val="GOSTTablenorm"/>
            </w:pPr>
            <w:r w:rsidRPr="00901A60">
              <w:t>Документ наименование</w:t>
            </w:r>
          </w:p>
        </w:tc>
        <w:tc>
          <w:tcPr>
            <w:tcW w:w="1701" w:type="dxa"/>
          </w:tcPr>
          <w:p w14:paraId="740FCA99" w14:textId="77777777" w:rsidR="006310AA" w:rsidRPr="00901A60" w:rsidRDefault="00F94B41">
            <w:pPr>
              <w:pStyle w:val="GOSTTablenorm"/>
            </w:pPr>
            <w:r w:rsidRPr="00901A60">
              <w:t>G_S2_2_D_C2</w:t>
            </w:r>
          </w:p>
        </w:tc>
        <w:tc>
          <w:tcPr>
            <w:tcW w:w="567" w:type="dxa"/>
          </w:tcPr>
          <w:p w14:paraId="1CDC52EF" w14:textId="77777777" w:rsidR="006310AA" w:rsidRPr="00901A60" w:rsidRDefault="00F94B41">
            <w:pPr>
              <w:pStyle w:val="GOSTTablenorm"/>
              <w:jc w:val="center"/>
            </w:pPr>
            <w:r w:rsidRPr="00901A60">
              <w:t>П</w:t>
            </w:r>
          </w:p>
        </w:tc>
        <w:tc>
          <w:tcPr>
            <w:tcW w:w="1134" w:type="dxa"/>
          </w:tcPr>
          <w:p w14:paraId="4B665E56" w14:textId="77777777" w:rsidR="006310AA" w:rsidRPr="00901A60" w:rsidRDefault="00F94B41">
            <w:pPr>
              <w:pStyle w:val="GOSTTablenorm"/>
            </w:pPr>
            <w:r w:rsidRPr="00901A60">
              <w:t>Т(1-200)</w:t>
            </w:r>
          </w:p>
        </w:tc>
        <w:tc>
          <w:tcPr>
            <w:tcW w:w="567" w:type="dxa"/>
          </w:tcPr>
          <w:p w14:paraId="313DD5F8" w14:textId="77777777" w:rsidR="006310AA" w:rsidRPr="00901A60" w:rsidRDefault="00F94B41">
            <w:pPr>
              <w:pStyle w:val="GOSTTablenorm"/>
              <w:jc w:val="center"/>
              <w:rPr>
                <w:szCs w:val="22"/>
              </w:rPr>
            </w:pPr>
            <w:r w:rsidRPr="00901A60">
              <w:rPr>
                <w:szCs w:val="22"/>
              </w:rPr>
              <w:t>О</w:t>
            </w:r>
          </w:p>
        </w:tc>
        <w:tc>
          <w:tcPr>
            <w:tcW w:w="3963" w:type="dxa"/>
          </w:tcPr>
          <w:p w14:paraId="2C4664EF" w14:textId="642877E6" w:rsidR="006310AA" w:rsidRPr="00901A60" w:rsidRDefault="00F94B41">
            <w:pPr>
              <w:pStyle w:val="GOSTTablenorm"/>
            </w:pPr>
            <w:r w:rsidRPr="00901A60">
              <w:t>Указывается наименование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3390E6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EF3F88" w14:textId="77777777" w:rsidR="006310AA" w:rsidRPr="00901A60" w:rsidRDefault="00F94B41">
            <w:pPr>
              <w:pStyle w:val="GOSTTablenorm"/>
            </w:pPr>
            <w:r w:rsidRPr="00901A60">
              <w:t>Документ номер</w:t>
            </w:r>
          </w:p>
        </w:tc>
        <w:tc>
          <w:tcPr>
            <w:tcW w:w="1701" w:type="dxa"/>
          </w:tcPr>
          <w:p w14:paraId="1764EC45" w14:textId="77777777" w:rsidR="006310AA" w:rsidRPr="00901A60" w:rsidRDefault="00F94B41">
            <w:pPr>
              <w:pStyle w:val="GOSTTablenorm"/>
              <w:rPr>
                <w:lang w:val="en-US"/>
              </w:rPr>
            </w:pPr>
            <w:r w:rsidRPr="00901A60">
              <w:t>G_S2_2_D_C3</w:t>
            </w:r>
          </w:p>
        </w:tc>
        <w:tc>
          <w:tcPr>
            <w:tcW w:w="567" w:type="dxa"/>
          </w:tcPr>
          <w:p w14:paraId="15C8DED2" w14:textId="77777777" w:rsidR="006310AA" w:rsidRPr="00901A60" w:rsidRDefault="00F94B41">
            <w:pPr>
              <w:pStyle w:val="GOSTTablenorm"/>
              <w:jc w:val="center"/>
            </w:pPr>
            <w:r w:rsidRPr="00901A60">
              <w:t>П</w:t>
            </w:r>
          </w:p>
        </w:tc>
        <w:tc>
          <w:tcPr>
            <w:tcW w:w="1134" w:type="dxa"/>
          </w:tcPr>
          <w:p w14:paraId="5618EA44" w14:textId="77777777" w:rsidR="006310AA" w:rsidRPr="00901A60" w:rsidRDefault="00F94B41">
            <w:pPr>
              <w:pStyle w:val="GOSTTablenorm"/>
            </w:pPr>
            <w:r w:rsidRPr="00901A60">
              <w:t>Т(1-15)</w:t>
            </w:r>
          </w:p>
        </w:tc>
        <w:tc>
          <w:tcPr>
            <w:tcW w:w="567" w:type="dxa"/>
          </w:tcPr>
          <w:p w14:paraId="14E01397" w14:textId="77777777" w:rsidR="006310AA" w:rsidRPr="00901A60" w:rsidRDefault="00F94B41">
            <w:pPr>
              <w:pStyle w:val="GOSTTablenorm"/>
              <w:jc w:val="center"/>
              <w:rPr>
                <w:szCs w:val="22"/>
              </w:rPr>
            </w:pPr>
            <w:r w:rsidRPr="00901A60">
              <w:rPr>
                <w:szCs w:val="22"/>
              </w:rPr>
              <w:t>О</w:t>
            </w:r>
          </w:p>
        </w:tc>
        <w:tc>
          <w:tcPr>
            <w:tcW w:w="3963" w:type="dxa"/>
          </w:tcPr>
          <w:p w14:paraId="735C3602" w14:textId="4E65CB31" w:rsidR="006310AA" w:rsidRPr="00901A60" w:rsidRDefault="00F94B41">
            <w:pPr>
              <w:pStyle w:val="GOSTTablenorm"/>
            </w:pPr>
            <w:r w:rsidRPr="00901A60">
              <w:t>Указывается номер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71F9D1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F08573" w14:textId="77777777" w:rsidR="006310AA" w:rsidRPr="00901A60" w:rsidRDefault="00F94B41">
            <w:pPr>
              <w:pStyle w:val="GOSTTablenorm"/>
            </w:pPr>
            <w:r w:rsidRPr="00901A60">
              <w:t>Документ дата</w:t>
            </w:r>
          </w:p>
        </w:tc>
        <w:tc>
          <w:tcPr>
            <w:tcW w:w="1701" w:type="dxa"/>
          </w:tcPr>
          <w:p w14:paraId="1E3C6DBD" w14:textId="77777777" w:rsidR="006310AA" w:rsidRPr="00901A60" w:rsidRDefault="00F94B41">
            <w:pPr>
              <w:pStyle w:val="GOSTTablenorm"/>
            </w:pPr>
            <w:r w:rsidRPr="00901A60">
              <w:t>G_S2_2_D_C4</w:t>
            </w:r>
          </w:p>
        </w:tc>
        <w:tc>
          <w:tcPr>
            <w:tcW w:w="567" w:type="dxa"/>
          </w:tcPr>
          <w:p w14:paraId="0F4AA0CA" w14:textId="77777777" w:rsidR="006310AA" w:rsidRPr="00901A60" w:rsidRDefault="00F94B41">
            <w:pPr>
              <w:pStyle w:val="GOSTTablenorm"/>
              <w:jc w:val="center"/>
            </w:pPr>
            <w:r w:rsidRPr="00901A60">
              <w:t>П</w:t>
            </w:r>
          </w:p>
        </w:tc>
        <w:tc>
          <w:tcPr>
            <w:tcW w:w="1134" w:type="dxa"/>
          </w:tcPr>
          <w:p w14:paraId="3D07108B" w14:textId="77777777" w:rsidR="006310AA" w:rsidRPr="00901A60" w:rsidRDefault="00F94B41">
            <w:pPr>
              <w:pStyle w:val="GOSTTablenorm"/>
            </w:pPr>
            <w:r w:rsidRPr="00901A60">
              <w:t>Date</w:t>
            </w:r>
          </w:p>
        </w:tc>
        <w:tc>
          <w:tcPr>
            <w:tcW w:w="567" w:type="dxa"/>
          </w:tcPr>
          <w:p w14:paraId="53126FF3" w14:textId="77777777" w:rsidR="006310AA" w:rsidRPr="00901A60" w:rsidRDefault="00F94B41">
            <w:pPr>
              <w:pStyle w:val="GOSTTablenorm"/>
              <w:jc w:val="center"/>
              <w:rPr>
                <w:szCs w:val="22"/>
              </w:rPr>
            </w:pPr>
            <w:r w:rsidRPr="00901A60">
              <w:rPr>
                <w:szCs w:val="22"/>
              </w:rPr>
              <w:t>О</w:t>
            </w:r>
          </w:p>
        </w:tc>
        <w:tc>
          <w:tcPr>
            <w:tcW w:w="3963" w:type="dxa"/>
          </w:tcPr>
          <w:p w14:paraId="055D93C0" w14:textId="18CC296D" w:rsidR="006310AA" w:rsidRPr="00901A60" w:rsidRDefault="00F94B41">
            <w:pPr>
              <w:pStyle w:val="GOSTTablenorm"/>
            </w:pPr>
            <w:r w:rsidRPr="00901A60">
              <w:t>Указывается дата составления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2F1A59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7E2BC5A"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7060860F" w14:textId="77777777" w:rsidR="006310AA" w:rsidRPr="00901A60" w:rsidRDefault="00F94B41">
            <w:pPr>
              <w:pStyle w:val="GOSTTablenorm"/>
              <w:rPr>
                <w:lang w:val="en-US"/>
              </w:rPr>
            </w:pPr>
            <w:r w:rsidRPr="00901A60">
              <w:rPr>
                <w:lang w:val="en-US"/>
              </w:rPr>
              <w:t>G_S2_2_D_DOC_H_GUID</w:t>
            </w:r>
          </w:p>
        </w:tc>
        <w:tc>
          <w:tcPr>
            <w:tcW w:w="567" w:type="dxa"/>
          </w:tcPr>
          <w:p w14:paraId="4203E496" w14:textId="77777777" w:rsidR="006310AA" w:rsidRPr="00901A60" w:rsidRDefault="00F94B41">
            <w:pPr>
              <w:pStyle w:val="GOSTTablenorm"/>
              <w:jc w:val="center"/>
            </w:pPr>
            <w:r w:rsidRPr="00901A60">
              <w:t>П</w:t>
            </w:r>
          </w:p>
        </w:tc>
        <w:tc>
          <w:tcPr>
            <w:tcW w:w="1134" w:type="dxa"/>
          </w:tcPr>
          <w:p w14:paraId="2A652124" w14:textId="77777777" w:rsidR="006310AA" w:rsidRPr="00901A60" w:rsidRDefault="00F94B41">
            <w:pPr>
              <w:pStyle w:val="GOSTTablenorm"/>
            </w:pPr>
            <w:r w:rsidRPr="00901A60">
              <w:rPr>
                <w:lang w:val="en-US"/>
              </w:rPr>
              <w:t>GUID</w:t>
            </w:r>
          </w:p>
        </w:tc>
        <w:tc>
          <w:tcPr>
            <w:tcW w:w="567" w:type="dxa"/>
          </w:tcPr>
          <w:p w14:paraId="04B522F8" w14:textId="77777777" w:rsidR="006310AA" w:rsidRPr="00901A60" w:rsidRDefault="00F94B41">
            <w:pPr>
              <w:pStyle w:val="GOSTTablenorm"/>
              <w:jc w:val="center"/>
              <w:rPr>
                <w:szCs w:val="22"/>
              </w:rPr>
            </w:pPr>
            <w:r w:rsidRPr="00901A60">
              <w:rPr>
                <w:szCs w:val="22"/>
              </w:rPr>
              <w:t>О</w:t>
            </w:r>
          </w:p>
        </w:tc>
        <w:tc>
          <w:tcPr>
            <w:tcW w:w="3963" w:type="dxa"/>
          </w:tcPr>
          <w:p w14:paraId="340B431C" w14:textId="11CD2F2D" w:rsidR="006310AA" w:rsidRPr="00901A60" w:rsidRDefault="00F94B41">
            <w:pPr>
              <w:pStyle w:val="GOSTTablenorm"/>
            </w:pPr>
            <w:r w:rsidRPr="00901A60">
              <w:t>Указывается GUID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4C9036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0F3ABAC" w14:textId="77777777" w:rsidR="006310AA" w:rsidRPr="00901A60" w:rsidRDefault="00F94B41">
            <w:pPr>
              <w:pStyle w:val="GOSTTablenorm"/>
            </w:pPr>
            <w:r w:rsidRPr="00901A60">
              <w:t>Сумма</w:t>
            </w:r>
          </w:p>
          <w:p w14:paraId="3F0DA0AE" w14:textId="77777777" w:rsidR="006310AA" w:rsidRPr="00901A60" w:rsidRDefault="00F94B41">
            <w:pPr>
              <w:pStyle w:val="GOSTTablenorm"/>
            </w:pPr>
            <w:r w:rsidRPr="00901A60">
              <w:t>на текущий финансовый год</w:t>
            </w:r>
          </w:p>
          <w:p w14:paraId="08D9F9B9" w14:textId="77777777" w:rsidR="006310AA" w:rsidRPr="00901A60" w:rsidRDefault="006310AA">
            <w:pPr>
              <w:pStyle w:val="GOSTTablenorm"/>
            </w:pPr>
          </w:p>
        </w:tc>
        <w:tc>
          <w:tcPr>
            <w:tcW w:w="1701" w:type="dxa"/>
          </w:tcPr>
          <w:p w14:paraId="2D4DDEC3" w14:textId="77777777" w:rsidR="006310AA" w:rsidRPr="00901A60" w:rsidRDefault="00F94B41">
            <w:pPr>
              <w:pStyle w:val="GOSTTablenorm"/>
            </w:pPr>
            <w:r w:rsidRPr="00901A60">
              <w:t>G_S2_2_D_C5</w:t>
            </w:r>
          </w:p>
        </w:tc>
        <w:tc>
          <w:tcPr>
            <w:tcW w:w="567" w:type="dxa"/>
          </w:tcPr>
          <w:p w14:paraId="1F67AD4B" w14:textId="77777777" w:rsidR="006310AA" w:rsidRPr="00901A60" w:rsidRDefault="00F94B41">
            <w:pPr>
              <w:pStyle w:val="GOSTTablenorm"/>
              <w:jc w:val="center"/>
            </w:pPr>
            <w:r w:rsidRPr="00901A60">
              <w:t>П</w:t>
            </w:r>
          </w:p>
        </w:tc>
        <w:tc>
          <w:tcPr>
            <w:tcW w:w="1134" w:type="dxa"/>
          </w:tcPr>
          <w:p w14:paraId="676FD08A" w14:textId="77777777" w:rsidR="006310AA" w:rsidRPr="00901A60" w:rsidRDefault="00F94B41">
            <w:pPr>
              <w:pStyle w:val="GOSTTablenorm"/>
            </w:pPr>
            <w:r w:rsidRPr="00901A60">
              <w:t>N(20.2)</w:t>
            </w:r>
          </w:p>
        </w:tc>
        <w:tc>
          <w:tcPr>
            <w:tcW w:w="567" w:type="dxa"/>
          </w:tcPr>
          <w:p w14:paraId="47A0241C" w14:textId="77777777" w:rsidR="006310AA" w:rsidRPr="00901A60" w:rsidRDefault="00F94B41">
            <w:pPr>
              <w:pStyle w:val="GOSTTablenorm"/>
              <w:jc w:val="center"/>
              <w:rPr>
                <w:szCs w:val="22"/>
              </w:rPr>
            </w:pPr>
            <w:r w:rsidRPr="00901A60">
              <w:rPr>
                <w:szCs w:val="22"/>
              </w:rPr>
              <w:t>Н</w:t>
            </w:r>
          </w:p>
        </w:tc>
        <w:tc>
          <w:tcPr>
            <w:tcW w:w="3963" w:type="dxa"/>
          </w:tcPr>
          <w:p w14:paraId="6596282D" w14:textId="5A8A676D" w:rsidR="006310AA" w:rsidRPr="00901A60" w:rsidRDefault="00F94B41">
            <w:pPr>
              <w:pStyle w:val="GOSTTablenorm"/>
            </w:pPr>
            <w:r w:rsidRPr="00901A60">
              <w:t>Указывается сумма изменений (увеличение или уменьшение) бюджетных ассигнований на выплаты за счет связанных иностранных кредитов, полученных ГАИФДБ (АИФДБ с полномочиями ГАИФДБ) на текущий финансовый год в соот</w:t>
            </w:r>
            <w:r w:rsidR="000B314F" w:rsidRPr="00901A60">
              <w:t>ветствии с указанным документом</w:t>
            </w:r>
          </w:p>
        </w:tc>
      </w:tr>
      <w:tr w:rsidR="006310AA" w:rsidRPr="00901A60" w14:paraId="5A1051E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38DFC50" w14:textId="77777777" w:rsidR="006310AA" w:rsidRPr="00901A60" w:rsidRDefault="00F94B41">
            <w:pPr>
              <w:pStyle w:val="GOSTTablenorm"/>
            </w:pPr>
            <w:r w:rsidRPr="00901A60">
              <w:t xml:space="preserve">Сумма на первый год </w:t>
            </w:r>
            <w:r w:rsidRPr="00901A60">
              <w:lastRenderedPageBreak/>
              <w:t>планового периода</w:t>
            </w:r>
          </w:p>
        </w:tc>
        <w:tc>
          <w:tcPr>
            <w:tcW w:w="1701" w:type="dxa"/>
          </w:tcPr>
          <w:p w14:paraId="091559C4" w14:textId="77777777" w:rsidR="006310AA" w:rsidRPr="00901A60" w:rsidRDefault="00F94B41">
            <w:pPr>
              <w:pStyle w:val="GOSTTablenorm"/>
            </w:pPr>
            <w:r w:rsidRPr="00901A60">
              <w:lastRenderedPageBreak/>
              <w:t>G_S2_2_D_C5_2</w:t>
            </w:r>
          </w:p>
        </w:tc>
        <w:tc>
          <w:tcPr>
            <w:tcW w:w="567" w:type="dxa"/>
          </w:tcPr>
          <w:p w14:paraId="1321595F" w14:textId="77777777" w:rsidR="006310AA" w:rsidRPr="00901A60" w:rsidRDefault="00F94B41">
            <w:pPr>
              <w:pStyle w:val="GOSTTablenorm"/>
              <w:jc w:val="center"/>
            </w:pPr>
            <w:r w:rsidRPr="00901A60">
              <w:t>П</w:t>
            </w:r>
          </w:p>
        </w:tc>
        <w:tc>
          <w:tcPr>
            <w:tcW w:w="1134" w:type="dxa"/>
          </w:tcPr>
          <w:p w14:paraId="016E4897" w14:textId="77777777" w:rsidR="006310AA" w:rsidRPr="00901A60" w:rsidRDefault="00F94B41">
            <w:pPr>
              <w:pStyle w:val="GOSTTablenorm"/>
            </w:pPr>
            <w:r w:rsidRPr="00901A60">
              <w:t>N(20.2)</w:t>
            </w:r>
          </w:p>
        </w:tc>
        <w:tc>
          <w:tcPr>
            <w:tcW w:w="567" w:type="dxa"/>
          </w:tcPr>
          <w:p w14:paraId="7EE3695F" w14:textId="77777777" w:rsidR="006310AA" w:rsidRPr="00901A60" w:rsidRDefault="00F94B41">
            <w:pPr>
              <w:pStyle w:val="GOSTTablenorm"/>
              <w:jc w:val="center"/>
              <w:rPr>
                <w:szCs w:val="22"/>
              </w:rPr>
            </w:pPr>
            <w:r w:rsidRPr="00901A60">
              <w:rPr>
                <w:szCs w:val="22"/>
              </w:rPr>
              <w:t>Н</w:t>
            </w:r>
          </w:p>
        </w:tc>
        <w:tc>
          <w:tcPr>
            <w:tcW w:w="3963" w:type="dxa"/>
          </w:tcPr>
          <w:p w14:paraId="754E5B45" w14:textId="6AA926DA" w:rsidR="006310AA" w:rsidRPr="00901A60" w:rsidRDefault="00F94B41">
            <w:pPr>
              <w:pStyle w:val="GOSTTablenorm"/>
            </w:pPr>
            <w:r w:rsidRPr="00901A60">
              <w:t xml:space="preserve">Указывается сумма изменений (увеличение или уменьшение) </w:t>
            </w:r>
            <w:r w:rsidRPr="00901A60">
              <w:lastRenderedPageBreak/>
              <w:t>бюджетных ассигнований на выплаты за счет связанных иностранных кредитов, полученных ГАИФДБ (АИФДБ с полномочиями ГАИФДБ) на очередной финансовый год в соответствии с указанным документом в соответствии с принятым законом (решением) о бюджете на очередной финансовый год (очередной фи</w:t>
            </w:r>
            <w:r w:rsidR="000B314F" w:rsidRPr="00901A60">
              <w:t>нансовый год и плановый период)</w:t>
            </w:r>
          </w:p>
        </w:tc>
      </w:tr>
    </w:tbl>
    <w:p w14:paraId="3F2259FD"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bookmarkStart w:id="5794" w:name="_Toc55829277"/>
      <w:bookmarkStart w:id="5795" w:name="_Toc59456549"/>
      <w:bookmarkStart w:id="5796" w:name="_Toc217652550"/>
      <w:r w:rsidRPr="00901A60">
        <w:rPr>
          <w:rFonts w:cs="Times New Roman"/>
        </w:rPr>
        <w:lastRenderedPageBreak/>
        <w:t>Описание комплексного типа «tR_763_G_S3_1_D»</w:t>
      </w:r>
      <w:bookmarkEnd w:id="5794"/>
      <w:bookmarkEnd w:id="5795"/>
      <w:bookmarkEnd w:id="5796"/>
    </w:p>
    <w:p w14:paraId="23E327A9"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R_763_G_S3_1_D</w:t>
      </w:r>
      <w:r w:rsidRPr="00901A60">
        <w:rPr>
          <w:rStyle w:val="GOSTNormal0"/>
          <w:szCs w:val="24"/>
        </w:rPr>
        <w:t>» блока «</w:t>
      </w:r>
      <w:r w:rsidRPr="00901A60">
        <w:rPr>
          <w:sz w:val="24"/>
          <w:szCs w:val="24"/>
        </w:rPr>
        <w:t>3.1. Бюджетные ассигнования</w:t>
      </w:r>
      <w:r w:rsidRPr="00901A60">
        <w:rPr>
          <w:rStyle w:val="GOSTNormal0"/>
          <w:szCs w:val="24"/>
        </w:rPr>
        <w:t>».</w:t>
      </w:r>
    </w:p>
    <w:p w14:paraId="5C7555AF" w14:textId="2703F8C4"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797" w:name="_Ref106183451"/>
      <w:bookmarkStart w:id="5798" w:name="_Toc217652104"/>
      <w:r w:rsidR="00D21171">
        <w:rPr>
          <w:noProof/>
        </w:rPr>
        <w:t>267</w:t>
      </w:r>
      <w:bookmarkEnd w:id="5797"/>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R_763_G_S3_1_D</w:t>
      </w:r>
      <w:r w:rsidR="00F94B41" w:rsidRPr="00901A60">
        <w:t>»</w:t>
      </w:r>
      <w:bookmarkEnd w:id="579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E4E975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C650BDE"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B850FB3"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AB82DE0" w14:textId="77777777" w:rsidR="006310AA" w:rsidRPr="00901A60" w:rsidRDefault="00F94B41">
            <w:pPr>
              <w:pStyle w:val="GOSTTableHead"/>
              <w:spacing w:line="240" w:lineRule="auto"/>
              <w:ind w:left="0" w:right="0"/>
            </w:pPr>
            <w:r w:rsidRPr="00901A60">
              <w:t>Тип</w:t>
            </w:r>
          </w:p>
        </w:tc>
        <w:tc>
          <w:tcPr>
            <w:tcW w:w="1134" w:type="dxa"/>
          </w:tcPr>
          <w:p w14:paraId="36C4E149" w14:textId="77777777" w:rsidR="006310AA" w:rsidRPr="00901A60" w:rsidRDefault="00F94B41">
            <w:pPr>
              <w:pStyle w:val="GOSTTableHead"/>
              <w:spacing w:line="240" w:lineRule="auto"/>
              <w:ind w:left="0" w:right="0"/>
            </w:pPr>
            <w:r w:rsidRPr="00901A60">
              <w:t>Формат элемента</w:t>
            </w:r>
          </w:p>
        </w:tc>
        <w:tc>
          <w:tcPr>
            <w:tcW w:w="567" w:type="dxa"/>
          </w:tcPr>
          <w:p w14:paraId="3A039179" w14:textId="77777777" w:rsidR="006310AA" w:rsidRPr="00901A60" w:rsidRDefault="00F94B41">
            <w:pPr>
              <w:pStyle w:val="GOSTTableHead"/>
              <w:spacing w:line="240" w:lineRule="auto"/>
              <w:ind w:left="0" w:right="0"/>
            </w:pPr>
            <w:r w:rsidRPr="00901A60">
              <w:t>Обязательность</w:t>
            </w:r>
          </w:p>
        </w:tc>
        <w:tc>
          <w:tcPr>
            <w:tcW w:w="3963" w:type="dxa"/>
          </w:tcPr>
          <w:p w14:paraId="35F0B4A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D7923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110BC5" w14:textId="77777777" w:rsidR="006310AA" w:rsidRPr="00901A60" w:rsidRDefault="00F94B41">
            <w:pPr>
              <w:pStyle w:val="GOSTTablenorm"/>
            </w:pPr>
            <w:r w:rsidRPr="00901A60">
              <w:rPr>
                <w:lang w:val="en-US"/>
              </w:rPr>
              <w:t>t</w:t>
            </w:r>
            <w:r w:rsidRPr="00901A60">
              <w:t>R_763_G_S3_1_D</w:t>
            </w:r>
          </w:p>
        </w:tc>
        <w:tc>
          <w:tcPr>
            <w:tcW w:w="1701" w:type="dxa"/>
          </w:tcPr>
          <w:p w14:paraId="20FD67B3" w14:textId="77777777" w:rsidR="006310AA" w:rsidRPr="00901A60" w:rsidRDefault="00F94B41">
            <w:pPr>
              <w:pStyle w:val="GOSTTablenorm"/>
            </w:pPr>
            <w:r w:rsidRPr="00901A60">
              <w:t>G_S3_1_D_ITEM</w:t>
            </w:r>
          </w:p>
        </w:tc>
        <w:tc>
          <w:tcPr>
            <w:tcW w:w="567" w:type="dxa"/>
          </w:tcPr>
          <w:p w14:paraId="347FFD6B" w14:textId="77777777" w:rsidR="006310AA" w:rsidRPr="00901A60" w:rsidRDefault="00F94B41">
            <w:pPr>
              <w:pStyle w:val="GOSTTablenorm"/>
              <w:jc w:val="center"/>
              <w:rPr>
                <w:lang w:val="en-US"/>
              </w:rPr>
            </w:pPr>
            <w:r w:rsidRPr="00901A60">
              <w:rPr>
                <w:lang w:val="en-US"/>
              </w:rPr>
              <w:t>C</w:t>
            </w:r>
          </w:p>
        </w:tc>
        <w:tc>
          <w:tcPr>
            <w:tcW w:w="1134" w:type="dxa"/>
          </w:tcPr>
          <w:p w14:paraId="2D29BEF9" w14:textId="77777777" w:rsidR="006310AA" w:rsidRPr="00901A60" w:rsidRDefault="00F94B41">
            <w:pPr>
              <w:pStyle w:val="GOSTTablenorm"/>
              <w:rPr>
                <w:lang w:val="en-US"/>
              </w:rPr>
            </w:pPr>
            <w:r w:rsidRPr="00901A60">
              <w:rPr>
                <w:lang w:val="en-US"/>
              </w:rPr>
              <w:t>t</w:t>
            </w:r>
            <w:r w:rsidRPr="00901A60">
              <w:t>R_763_G_S3_1_D</w:t>
            </w:r>
            <w:r w:rsidRPr="00901A60">
              <w:rPr>
                <w:color w:val="000000"/>
              </w:rPr>
              <w:t>_ITEM</w:t>
            </w:r>
          </w:p>
        </w:tc>
        <w:tc>
          <w:tcPr>
            <w:tcW w:w="567" w:type="dxa"/>
          </w:tcPr>
          <w:p w14:paraId="35902CC6" w14:textId="77777777" w:rsidR="006310AA" w:rsidRPr="00901A60" w:rsidRDefault="00F94B41">
            <w:pPr>
              <w:pStyle w:val="GOSTTablenorm"/>
              <w:jc w:val="center"/>
              <w:rPr>
                <w:szCs w:val="22"/>
              </w:rPr>
            </w:pPr>
            <w:r w:rsidRPr="00901A60">
              <w:rPr>
                <w:szCs w:val="22"/>
              </w:rPr>
              <w:t>ОМ</w:t>
            </w:r>
          </w:p>
        </w:tc>
        <w:tc>
          <w:tcPr>
            <w:tcW w:w="3963" w:type="dxa"/>
          </w:tcPr>
          <w:p w14:paraId="77128B5B" w14:textId="2E13A66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_Ref106183534 \h  \* MERGEFORMAT </w:instrText>
            </w:r>
            <w:r w:rsidRPr="00901A60">
              <w:fldChar w:fldCharType="separate"/>
            </w:r>
            <w:r w:rsidR="00D21171">
              <w:t>268</w:t>
            </w:r>
            <w:r w:rsidRPr="00901A60">
              <w:fldChar w:fldCharType="end"/>
            </w:r>
          </w:p>
        </w:tc>
      </w:tr>
    </w:tbl>
    <w:p w14:paraId="4B5AD3B4"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bookmarkStart w:id="5799" w:name="_Toc55829278"/>
      <w:bookmarkStart w:id="5800" w:name="_Toc59456550"/>
      <w:bookmarkStart w:id="5801" w:name="_Toc217652551"/>
      <w:r w:rsidRPr="00901A60">
        <w:rPr>
          <w:rFonts w:cs="Times New Roman"/>
        </w:rPr>
        <w:t>Описание комплексного типа «tR_763_G_S3_1_D_ITEM»</w:t>
      </w:r>
      <w:bookmarkEnd w:id="5799"/>
      <w:bookmarkEnd w:id="5800"/>
      <w:bookmarkEnd w:id="5801"/>
    </w:p>
    <w:p w14:paraId="76788624"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R_763_G_S3_1_D</w:t>
      </w:r>
      <w:r w:rsidRPr="00901A60">
        <w:rPr>
          <w:color w:val="000000"/>
          <w:sz w:val="24"/>
          <w:szCs w:val="24"/>
        </w:rPr>
        <w:t>_ITEM</w:t>
      </w:r>
      <w:r w:rsidRPr="00901A60">
        <w:rPr>
          <w:rStyle w:val="GOSTNormal0"/>
          <w:szCs w:val="24"/>
        </w:rPr>
        <w:t>» блока «</w:t>
      </w:r>
      <w:r w:rsidRPr="00901A60">
        <w:rPr>
          <w:sz w:val="24"/>
          <w:szCs w:val="24"/>
        </w:rPr>
        <w:t>3.1. Бюджетные ассигнования (строки)</w:t>
      </w:r>
      <w:r w:rsidRPr="00901A60">
        <w:rPr>
          <w:rStyle w:val="GOSTNormal0"/>
          <w:szCs w:val="24"/>
        </w:rPr>
        <w:t>».</w:t>
      </w:r>
    </w:p>
    <w:p w14:paraId="08BF068C" w14:textId="7A841D3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802" w:name="_Ref106183534"/>
      <w:bookmarkStart w:id="5803" w:name="_Toc217652105"/>
      <w:r w:rsidR="00D21171">
        <w:rPr>
          <w:noProof/>
        </w:rPr>
        <w:t>268</w:t>
      </w:r>
      <w:bookmarkEnd w:id="5802"/>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R_763_G_S3_1_D</w:t>
      </w:r>
      <w:r w:rsidR="00F94B41" w:rsidRPr="00901A60">
        <w:rPr>
          <w:color w:val="000000"/>
          <w:szCs w:val="22"/>
        </w:rPr>
        <w:t>_ITEM</w:t>
      </w:r>
      <w:r w:rsidR="00F94B41" w:rsidRPr="00901A60">
        <w:t>»</w:t>
      </w:r>
      <w:bookmarkEnd w:id="580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73BE58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36AD8E4"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50F66D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AEA036D" w14:textId="77777777" w:rsidR="006310AA" w:rsidRPr="00901A60" w:rsidRDefault="00F94B41">
            <w:pPr>
              <w:pStyle w:val="GOSTTableHead"/>
              <w:spacing w:line="240" w:lineRule="auto"/>
              <w:ind w:left="0" w:right="0"/>
            </w:pPr>
            <w:r w:rsidRPr="00901A60">
              <w:t>Тип</w:t>
            </w:r>
          </w:p>
        </w:tc>
        <w:tc>
          <w:tcPr>
            <w:tcW w:w="1134" w:type="dxa"/>
          </w:tcPr>
          <w:p w14:paraId="0E924FF5" w14:textId="77777777" w:rsidR="006310AA" w:rsidRPr="00901A60" w:rsidRDefault="00F94B41">
            <w:pPr>
              <w:pStyle w:val="GOSTTableHead"/>
              <w:spacing w:line="240" w:lineRule="auto"/>
              <w:ind w:left="0" w:right="0"/>
            </w:pPr>
            <w:r w:rsidRPr="00901A60">
              <w:t>Формат элемента</w:t>
            </w:r>
          </w:p>
        </w:tc>
        <w:tc>
          <w:tcPr>
            <w:tcW w:w="567" w:type="dxa"/>
          </w:tcPr>
          <w:p w14:paraId="1E1217F0" w14:textId="77777777" w:rsidR="006310AA" w:rsidRPr="00901A60" w:rsidRDefault="00F94B41">
            <w:pPr>
              <w:pStyle w:val="GOSTTableHead"/>
              <w:spacing w:line="240" w:lineRule="auto"/>
              <w:ind w:left="0" w:right="0"/>
            </w:pPr>
            <w:r w:rsidRPr="00901A60">
              <w:t>Обязательность</w:t>
            </w:r>
          </w:p>
        </w:tc>
        <w:tc>
          <w:tcPr>
            <w:tcW w:w="3963" w:type="dxa"/>
          </w:tcPr>
          <w:p w14:paraId="372D12E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C8CEFD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FE1B800"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015C9BD0" w14:textId="77777777" w:rsidR="006310AA" w:rsidRPr="00901A60" w:rsidRDefault="00F94B41">
            <w:pPr>
              <w:pStyle w:val="GOSTTablenorm"/>
            </w:pPr>
            <w:r w:rsidRPr="00901A60">
              <w:t>G_S3_1_D_C1</w:t>
            </w:r>
          </w:p>
        </w:tc>
        <w:tc>
          <w:tcPr>
            <w:tcW w:w="567" w:type="dxa"/>
          </w:tcPr>
          <w:p w14:paraId="58D23CCC" w14:textId="77777777" w:rsidR="006310AA" w:rsidRPr="00901A60" w:rsidRDefault="00F94B41">
            <w:pPr>
              <w:pStyle w:val="GOSTTablenorm"/>
              <w:jc w:val="center"/>
            </w:pPr>
            <w:r w:rsidRPr="00901A60">
              <w:t>П</w:t>
            </w:r>
          </w:p>
        </w:tc>
        <w:tc>
          <w:tcPr>
            <w:tcW w:w="1134" w:type="dxa"/>
          </w:tcPr>
          <w:p w14:paraId="14734DD5" w14:textId="77777777" w:rsidR="006310AA" w:rsidRPr="00901A60" w:rsidRDefault="00F94B41">
            <w:pPr>
              <w:pStyle w:val="GOSTTablenorm"/>
            </w:pPr>
            <w:r w:rsidRPr="00901A60">
              <w:t>Т(1-6)</w:t>
            </w:r>
          </w:p>
        </w:tc>
        <w:tc>
          <w:tcPr>
            <w:tcW w:w="567" w:type="dxa"/>
          </w:tcPr>
          <w:p w14:paraId="267D9CA7" w14:textId="77777777" w:rsidR="006310AA" w:rsidRPr="00901A60" w:rsidRDefault="00F94B41">
            <w:pPr>
              <w:pStyle w:val="GOSTTablenorm"/>
              <w:jc w:val="center"/>
              <w:rPr>
                <w:szCs w:val="22"/>
              </w:rPr>
            </w:pPr>
            <w:r w:rsidRPr="00901A60">
              <w:rPr>
                <w:szCs w:val="22"/>
              </w:rPr>
              <w:t>О</w:t>
            </w:r>
          </w:p>
        </w:tc>
        <w:tc>
          <w:tcPr>
            <w:tcW w:w="3963" w:type="dxa"/>
          </w:tcPr>
          <w:p w14:paraId="3BEF75F4" w14:textId="21376D4C" w:rsidR="006310AA" w:rsidRPr="00901A60" w:rsidRDefault="00F94B41">
            <w:pPr>
              <w:pStyle w:val="GOSTTablenorm"/>
            </w:pPr>
            <w:r w:rsidRPr="00901A60">
              <w:t>Указ</w:t>
            </w:r>
            <w:r w:rsidR="000B314F" w:rsidRPr="00901A60">
              <w:t>ывается порядковый номер строки</w:t>
            </w:r>
          </w:p>
        </w:tc>
      </w:tr>
      <w:tr w:rsidR="006310AA" w:rsidRPr="00901A60" w14:paraId="36D878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D957DA" w14:textId="77777777" w:rsidR="006310AA" w:rsidRPr="00901A60" w:rsidRDefault="00F94B41">
            <w:pPr>
              <w:pStyle w:val="GOSTTablenorm"/>
            </w:pPr>
            <w:r w:rsidRPr="00901A60">
              <w:t>Документ наименование</w:t>
            </w:r>
          </w:p>
        </w:tc>
        <w:tc>
          <w:tcPr>
            <w:tcW w:w="1701" w:type="dxa"/>
          </w:tcPr>
          <w:p w14:paraId="2E0C3D1C" w14:textId="77777777" w:rsidR="006310AA" w:rsidRPr="00901A60" w:rsidRDefault="00F94B41">
            <w:pPr>
              <w:pStyle w:val="GOSTTablenorm"/>
            </w:pPr>
            <w:r w:rsidRPr="00901A60">
              <w:t>G_S3_1_D_C2</w:t>
            </w:r>
          </w:p>
        </w:tc>
        <w:tc>
          <w:tcPr>
            <w:tcW w:w="567" w:type="dxa"/>
          </w:tcPr>
          <w:p w14:paraId="269118D7" w14:textId="77777777" w:rsidR="006310AA" w:rsidRPr="00901A60" w:rsidRDefault="00F94B41">
            <w:pPr>
              <w:pStyle w:val="GOSTTablenorm"/>
              <w:jc w:val="center"/>
            </w:pPr>
            <w:r w:rsidRPr="00901A60">
              <w:t>П</w:t>
            </w:r>
          </w:p>
        </w:tc>
        <w:tc>
          <w:tcPr>
            <w:tcW w:w="1134" w:type="dxa"/>
          </w:tcPr>
          <w:p w14:paraId="2772B664" w14:textId="77777777" w:rsidR="006310AA" w:rsidRPr="00901A60" w:rsidRDefault="00F94B41">
            <w:pPr>
              <w:pStyle w:val="GOSTTablenorm"/>
            </w:pPr>
            <w:r w:rsidRPr="00901A60">
              <w:t>Т(1-200)</w:t>
            </w:r>
          </w:p>
        </w:tc>
        <w:tc>
          <w:tcPr>
            <w:tcW w:w="567" w:type="dxa"/>
          </w:tcPr>
          <w:p w14:paraId="76CBDC56" w14:textId="77777777" w:rsidR="006310AA" w:rsidRPr="00901A60" w:rsidRDefault="00F94B41">
            <w:pPr>
              <w:pStyle w:val="GOSTTablenorm"/>
              <w:jc w:val="center"/>
              <w:rPr>
                <w:szCs w:val="22"/>
              </w:rPr>
            </w:pPr>
            <w:r w:rsidRPr="00901A60">
              <w:rPr>
                <w:szCs w:val="22"/>
              </w:rPr>
              <w:t>О</w:t>
            </w:r>
          </w:p>
        </w:tc>
        <w:tc>
          <w:tcPr>
            <w:tcW w:w="3963" w:type="dxa"/>
          </w:tcPr>
          <w:p w14:paraId="05D0D06C" w14:textId="5A999DC1" w:rsidR="006310AA" w:rsidRPr="00901A60" w:rsidRDefault="00F94B41">
            <w:pPr>
              <w:pStyle w:val="GOSTTablenorm"/>
            </w:pPr>
            <w:r w:rsidRPr="00901A60">
              <w:t>Указывается наименование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6EBF16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98FF7F6" w14:textId="77777777" w:rsidR="006310AA" w:rsidRPr="00901A60" w:rsidRDefault="00F94B41">
            <w:pPr>
              <w:pStyle w:val="GOSTTablenorm"/>
            </w:pPr>
            <w:r w:rsidRPr="00901A60">
              <w:t>Документ номер</w:t>
            </w:r>
          </w:p>
        </w:tc>
        <w:tc>
          <w:tcPr>
            <w:tcW w:w="1701" w:type="dxa"/>
          </w:tcPr>
          <w:p w14:paraId="13286B77" w14:textId="77777777" w:rsidR="006310AA" w:rsidRPr="00901A60" w:rsidRDefault="00F94B41">
            <w:pPr>
              <w:pStyle w:val="GOSTTablenorm"/>
            </w:pPr>
            <w:r w:rsidRPr="00901A60">
              <w:t>G_S3_1_D_C3</w:t>
            </w:r>
          </w:p>
        </w:tc>
        <w:tc>
          <w:tcPr>
            <w:tcW w:w="567" w:type="dxa"/>
          </w:tcPr>
          <w:p w14:paraId="10AF7891" w14:textId="77777777" w:rsidR="006310AA" w:rsidRPr="00901A60" w:rsidRDefault="00F94B41">
            <w:pPr>
              <w:pStyle w:val="GOSTTablenorm"/>
              <w:jc w:val="center"/>
            </w:pPr>
            <w:r w:rsidRPr="00901A60">
              <w:t>П</w:t>
            </w:r>
          </w:p>
        </w:tc>
        <w:tc>
          <w:tcPr>
            <w:tcW w:w="1134" w:type="dxa"/>
          </w:tcPr>
          <w:p w14:paraId="36B11F54" w14:textId="77777777" w:rsidR="006310AA" w:rsidRPr="00901A60" w:rsidRDefault="00F94B41">
            <w:pPr>
              <w:pStyle w:val="GOSTTablenorm"/>
            </w:pPr>
            <w:r w:rsidRPr="00901A60">
              <w:t>Т(1-15)</w:t>
            </w:r>
          </w:p>
        </w:tc>
        <w:tc>
          <w:tcPr>
            <w:tcW w:w="567" w:type="dxa"/>
          </w:tcPr>
          <w:p w14:paraId="440BAC63" w14:textId="77777777" w:rsidR="006310AA" w:rsidRPr="00901A60" w:rsidRDefault="00F94B41">
            <w:pPr>
              <w:pStyle w:val="GOSTTablenorm"/>
              <w:jc w:val="center"/>
              <w:rPr>
                <w:szCs w:val="22"/>
              </w:rPr>
            </w:pPr>
            <w:r w:rsidRPr="00901A60">
              <w:rPr>
                <w:szCs w:val="22"/>
              </w:rPr>
              <w:t>О</w:t>
            </w:r>
          </w:p>
        </w:tc>
        <w:tc>
          <w:tcPr>
            <w:tcW w:w="3963" w:type="dxa"/>
          </w:tcPr>
          <w:p w14:paraId="0EE127C3" w14:textId="5F9664F8" w:rsidR="006310AA" w:rsidRPr="00901A60" w:rsidRDefault="00F94B41">
            <w:pPr>
              <w:pStyle w:val="GOSTTablenorm"/>
            </w:pPr>
            <w:r w:rsidRPr="00901A60">
              <w:t>Указывается номер документа, на основании которого была отражена операция на лицевом счете ГАИФДБ (АИФДБ с п</w:t>
            </w:r>
            <w:r w:rsidR="000B314F" w:rsidRPr="00901A60">
              <w:t>олномочиями ГАИФДБ)</w:t>
            </w:r>
          </w:p>
        </w:tc>
      </w:tr>
      <w:tr w:rsidR="006310AA" w:rsidRPr="00901A60" w14:paraId="1808EA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3CEB185" w14:textId="77777777" w:rsidR="006310AA" w:rsidRPr="00901A60" w:rsidRDefault="00F94B41">
            <w:pPr>
              <w:pStyle w:val="GOSTTablenorm"/>
            </w:pPr>
            <w:r w:rsidRPr="00901A60">
              <w:t>Документ дата</w:t>
            </w:r>
          </w:p>
        </w:tc>
        <w:tc>
          <w:tcPr>
            <w:tcW w:w="1701" w:type="dxa"/>
          </w:tcPr>
          <w:p w14:paraId="1B7D1BC0" w14:textId="77777777" w:rsidR="006310AA" w:rsidRPr="00901A60" w:rsidRDefault="00F94B41">
            <w:pPr>
              <w:pStyle w:val="GOSTTablenorm"/>
            </w:pPr>
            <w:r w:rsidRPr="00901A60">
              <w:t>G_S3_1_D_C4</w:t>
            </w:r>
          </w:p>
        </w:tc>
        <w:tc>
          <w:tcPr>
            <w:tcW w:w="567" w:type="dxa"/>
          </w:tcPr>
          <w:p w14:paraId="299E65D3" w14:textId="77777777" w:rsidR="006310AA" w:rsidRPr="00901A60" w:rsidRDefault="00F94B41">
            <w:pPr>
              <w:pStyle w:val="GOSTTablenorm"/>
              <w:jc w:val="center"/>
            </w:pPr>
            <w:r w:rsidRPr="00901A60">
              <w:t>П</w:t>
            </w:r>
          </w:p>
        </w:tc>
        <w:tc>
          <w:tcPr>
            <w:tcW w:w="1134" w:type="dxa"/>
          </w:tcPr>
          <w:p w14:paraId="3CB517A9" w14:textId="77777777" w:rsidR="006310AA" w:rsidRPr="00901A60" w:rsidRDefault="00F94B41">
            <w:pPr>
              <w:pStyle w:val="GOSTTablenorm"/>
            </w:pPr>
            <w:r w:rsidRPr="00901A60">
              <w:t>Date</w:t>
            </w:r>
          </w:p>
        </w:tc>
        <w:tc>
          <w:tcPr>
            <w:tcW w:w="567" w:type="dxa"/>
          </w:tcPr>
          <w:p w14:paraId="0A59773A" w14:textId="77777777" w:rsidR="006310AA" w:rsidRPr="00901A60" w:rsidRDefault="00F94B41">
            <w:pPr>
              <w:pStyle w:val="GOSTTablenorm"/>
              <w:jc w:val="center"/>
              <w:rPr>
                <w:szCs w:val="22"/>
              </w:rPr>
            </w:pPr>
            <w:r w:rsidRPr="00901A60">
              <w:rPr>
                <w:szCs w:val="22"/>
              </w:rPr>
              <w:t>О</w:t>
            </w:r>
          </w:p>
        </w:tc>
        <w:tc>
          <w:tcPr>
            <w:tcW w:w="3963" w:type="dxa"/>
          </w:tcPr>
          <w:p w14:paraId="253FB4D4" w14:textId="1BAD46DE" w:rsidR="006310AA" w:rsidRPr="00901A60" w:rsidRDefault="00F94B41">
            <w:pPr>
              <w:pStyle w:val="GOSTTablenorm"/>
            </w:pPr>
            <w:r w:rsidRPr="00901A60">
              <w:t xml:space="preserve">Указывается дата составления документа, на основании которого была </w:t>
            </w:r>
            <w:r w:rsidRPr="00901A60">
              <w:lastRenderedPageBreak/>
              <w:t>отражена операция на лицевом счете ГАИФД</w:t>
            </w:r>
            <w:r w:rsidR="000B314F" w:rsidRPr="00901A60">
              <w:t>Б (АИФДБ с полномочиями ГАИФДБ)</w:t>
            </w:r>
          </w:p>
        </w:tc>
      </w:tr>
      <w:tr w:rsidR="006310AA" w:rsidRPr="00901A60" w14:paraId="7FB37A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924A6BF" w14:textId="77777777" w:rsidR="006310AA" w:rsidRPr="00901A60" w:rsidRDefault="00F94B41">
            <w:pPr>
              <w:pStyle w:val="GOSTTablenorm"/>
            </w:pPr>
            <w:r w:rsidRPr="00901A60">
              <w:lastRenderedPageBreak/>
              <w:t>GUID документа, подтверждающего проведение операции</w:t>
            </w:r>
          </w:p>
        </w:tc>
        <w:tc>
          <w:tcPr>
            <w:tcW w:w="1701" w:type="dxa"/>
          </w:tcPr>
          <w:p w14:paraId="7E1DB2EB" w14:textId="77777777" w:rsidR="006310AA" w:rsidRPr="00901A60" w:rsidRDefault="00F94B41">
            <w:pPr>
              <w:pStyle w:val="GOSTTablenorm"/>
              <w:rPr>
                <w:lang w:val="en-US"/>
              </w:rPr>
            </w:pPr>
            <w:r w:rsidRPr="00901A60">
              <w:rPr>
                <w:lang w:val="en-US"/>
              </w:rPr>
              <w:t>G_S3_1_D_DOC_H_GUID</w:t>
            </w:r>
          </w:p>
        </w:tc>
        <w:tc>
          <w:tcPr>
            <w:tcW w:w="567" w:type="dxa"/>
          </w:tcPr>
          <w:p w14:paraId="5465D0CA" w14:textId="77777777" w:rsidR="006310AA" w:rsidRPr="00901A60" w:rsidRDefault="00F94B41">
            <w:pPr>
              <w:pStyle w:val="GOSTTablenorm"/>
              <w:jc w:val="center"/>
            </w:pPr>
            <w:r w:rsidRPr="00901A60">
              <w:t>П</w:t>
            </w:r>
          </w:p>
        </w:tc>
        <w:tc>
          <w:tcPr>
            <w:tcW w:w="1134" w:type="dxa"/>
          </w:tcPr>
          <w:p w14:paraId="6107B31E" w14:textId="77777777" w:rsidR="006310AA" w:rsidRPr="00901A60" w:rsidRDefault="00F94B41">
            <w:pPr>
              <w:pStyle w:val="GOSTTablenorm"/>
            </w:pPr>
            <w:r w:rsidRPr="00901A60">
              <w:rPr>
                <w:lang w:val="en-US"/>
              </w:rPr>
              <w:t>GUID</w:t>
            </w:r>
          </w:p>
        </w:tc>
        <w:tc>
          <w:tcPr>
            <w:tcW w:w="567" w:type="dxa"/>
          </w:tcPr>
          <w:p w14:paraId="7F6F68A6" w14:textId="77777777" w:rsidR="006310AA" w:rsidRPr="00901A60" w:rsidRDefault="00F94B41">
            <w:pPr>
              <w:pStyle w:val="GOSTTablenorm"/>
              <w:jc w:val="center"/>
              <w:rPr>
                <w:szCs w:val="22"/>
              </w:rPr>
            </w:pPr>
            <w:r w:rsidRPr="00901A60">
              <w:rPr>
                <w:szCs w:val="22"/>
              </w:rPr>
              <w:t>О</w:t>
            </w:r>
          </w:p>
        </w:tc>
        <w:tc>
          <w:tcPr>
            <w:tcW w:w="3963" w:type="dxa"/>
          </w:tcPr>
          <w:p w14:paraId="700EB7F1" w14:textId="30657EC1" w:rsidR="006310AA" w:rsidRPr="00901A60" w:rsidRDefault="00F94B41">
            <w:pPr>
              <w:pStyle w:val="GOSTTablenorm"/>
            </w:pPr>
            <w:r w:rsidRPr="00901A60">
              <w:t>Указывается GUID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41EE08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368EA5E" w14:textId="77777777" w:rsidR="006310AA" w:rsidRPr="00901A60" w:rsidRDefault="00F94B41">
            <w:pPr>
              <w:pStyle w:val="GOSTTablenorm"/>
            </w:pPr>
            <w:r w:rsidRPr="00901A60">
              <w:t>Сумма на текущий финансовый год</w:t>
            </w:r>
          </w:p>
        </w:tc>
        <w:tc>
          <w:tcPr>
            <w:tcW w:w="1701" w:type="dxa"/>
          </w:tcPr>
          <w:p w14:paraId="0AF3E9C0" w14:textId="77777777" w:rsidR="006310AA" w:rsidRPr="00901A60" w:rsidRDefault="00F94B41">
            <w:pPr>
              <w:pStyle w:val="GOSTTablenorm"/>
            </w:pPr>
            <w:r w:rsidRPr="00901A60">
              <w:t>G_S3_1_D_C5</w:t>
            </w:r>
          </w:p>
        </w:tc>
        <w:tc>
          <w:tcPr>
            <w:tcW w:w="567" w:type="dxa"/>
          </w:tcPr>
          <w:p w14:paraId="4A5B16CF" w14:textId="77777777" w:rsidR="006310AA" w:rsidRPr="00901A60" w:rsidRDefault="00F94B41">
            <w:pPr>
              <w:pStyle w:val="GOSTTablenorm"/>
              <w:jc w:val="center"/>
            </w:pPr>
            <w:r w:rsidRPr="00901A60">
              <w:t>П</w:t>
            </w:r>
          </w:p>
        </w:tc>
        <w:tc>
          <w:tcPr>
            <w:tcW w:w="1134" w:type="dxa"/>
          </w:tcPr>
          <w:p w14:paraId="2386D58C" w14:textId="77777777" w:rsidR="006310AA" w:rsidRPr="00901A60" w:rsidRDefault="00F94B41">
            <w:pPr>
              <w:pStyle w:val="GOSTTablenorm"/>
            </w:pPr>
            <w:r w:rsidRPr="00901A60">
              <w:t>N(20.2)</w:t>
            </w:r>
          </w:p>
        </w:tc>
        <w:tc>
          <w:tcPr>
            <w:tcW w:w="567" w:type="dxa"/>
          </w:tcPr>
          <w:p w14:paraId="06BB273E" w14:textId="77777777" w:rsidR="006310AA" w:rsidRPr="00901A60" w:rsidRDefault="00F94B41">
            <w:pPr>
              <w:pStyle w:val="GOSTTablenorm"/>
              <w:jc w:val="center"/>
              <w:rPr>
                <w:szCs w:val="22"/>
              </w:rPr>
            </w:pPr>
            <w:r w:rsidRPr="00901A60">
              <w:rPr>
                <w:szCs w:val="22"/>
              </w:rPr>
              <w:t>Н</w:t>
            </w:r>
          </w:p>
        </w:tc>
        <w:tc>
          <w:tcPr>
            <w:tcW w:w="3963" w:type="dxa"/>
          </w:tcPr>
          <w:p w14:paraId="54DD1EA8" w14:textId="19D69DE5" w:rsidR="006310AA" w:rsidRPr="00901A60" w:rsidRDefault="00F94B41">
            <w:pPr>
              <w:pStyle w:val="GOSTTablenorm"/>
            </w:pPr>
            <w:r w:rsidRPr="00901A60">
              <w:t>Указываются суммы изменений (увеличение или уменьшение) бюджетных ассигнований, распределенных ГАИФДБ (АИФДБ с полномочиями ГАИФДБ) на текущий фина</w:t>
            </w:r>
            <w:r w:rsidR="000B314F" w:rsidRPr="00901A60">
              <w:t>нсовый год указанным документом</w:t>
            </w:r>
          </w:p>
        </w:tc>
      </w:tr>
      <w:tr w:rsidR="006310AA" w:rsidRPr="00901A60" w14:paraId="06A5AD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C9A8F6" w14:textId="77777777" w:rsidR="006310AA" w:rsidRPr="00901A60" w:rsidRDefault="00F94B41">
            <w:pPr>
              <w:pStyle w:val="GOSTTablenorm"/>
            </w:pPr>
            <w:r w:rsidRPr="00901A60">
              <w:t>Сумма на плановый период первый год</w:t>
            </w:r>
          </w:p>
        </w:tc>
        <w:tc>
          <w:tcPr>
            <w:tcW w:w="1701" w:type="dxa"/>
          </w:tcPr>
          <w:p w14:paraId="4A63CC9E" w14:textId="77777777" w:rsidR="006310AA" w:rsidRPr="00901A60" w:rsidRDefault="00F94B41">
            <w:pPr>
              <w:pStyle w:val="GOSTTablenorm"/>
            </w:pPr>
            <w:r w:rsidRPr="00901A60">
              <w:t>G_S3_1_D_C6</w:t>
            </w:r>
          </w:p>
        </w:tc>
        <w:tc>
          <w:tcPr>
            <w:tcW w:w="567" w:type="dxa"/>
          </w:tcPr>
          <w:p w14:paraId="71ADAEC6" w14:textId="77777777" w:rsidR="006310AA" w:rsidRPr="00901A60" w:rsidRDefault="00F94B41">
            <w:pPr>
              <w:pStyle w:val="GOSTTablenorm"/>
              <w:jc w:val="center"/>
            </w:pPr>
            <w:r w:rsidRPr="00901A60">
              <w:t>П</w:t>
            </w:r>
          </w:p>
        </w:tc>
        <w:tc>
          <w:tcPr>
            <w:tcW w:w="1134" w:type="dxa"/>
          </w:tcPr>
          <w:p w14:paraId="2F16D8EB" w14:textId="77777777" w:rsidR="006310AA" w:rsidRPr="00901A60" w:rsidRDefault="00F94B41">
            <w:pPr>
              <w:pStyle w:val="GOSTTablenorm"/>
            </w:pPr>
            <w:r w:rsidRPr="00901A60">
              <w:t>N(20.2)</w:t>
            </w:r>
          </w:p>
        </w:tc>
        <w:tc>
          <w:tcPr>
            <w:tcW w:w="567" w:type="dxa"/>
          </w:tcPr>
          <w:p w14:paraId="1A8C73EF" w14:textId="77777777" w:rsidR="006310AA" w:rsidRPr="00901A60" w:rsidRDefault="00F94B41">
            <w:pPr>
              <w:pStyle w:val="GOSTTablenorm"/>
              <w:jc w:val="center"/>
              <w:rPr>
                <w:szCs w:val="22"/>
              </w:rPr>
            </w:pPr>
            <w:r w:rsidRPr="00901A60">
              <w:rPr>
                <w:szCs w:val="22"/>
              </w:rPr>
              <w:t>Н</w:t>
            </w:r>
          </w:p>
        </w:tc>
        <w:tc>
          <w:tcPr>
            <w:tcW w:w="3963" w:type="dxa"/>
          </w:tcPr>
          <w:p w14:paraId="19485305" w14:textId="586D5A8E" w:rsidR="006310AA" w:rsidRPr="00901A60" w:rsidRDefault="00F94B41">
            <w:pPr>
              <w:pStyle w:val="GOSTTablenorm"/>
            </w:pPr>
            <w:r w:rsidRPr="00901A60">
              <w:t>Указываются суммы изменений (увеличение или уменьшение) бюджетных ассигнований, распределенных ГАИФДБ (АИФДБ с полномочиями ГАИФДБ) на первый год планово</w:t>
            </w:r>
            <w:r w:rsidR="000B314F" w:rsidRPr="00901A60">
              <w:t>го периода указанным документом</w:t>
            </w:r>
          </w:p>
        </w:tc>
      </w:tr>
      <w:tr w:rsidR="006310AA" w:rsidRPr="00901A60" w14:paraId="22308D0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CF72012" w14:textId="77777777" w:rsidR="006310AA" w:rsidRPr="00901A60" w:rsidRDefault="00F94B41">
            <w:pPr>
              <w:pStyle w:val="GOSTTablenorm"/>
            </w:pPr>
            <w:r w:rsidRPr="00901A60">
              <w:t>Сумма на плановый период второй год</w:t>
            </w:r>
          </w:p>
        </w:tc>
        <w:tc>
          <w:tcPr>
            <w:tcW w:w="1701" w:type="dxa"/>
          </w:tcPr>
          <w:p w14:paraId="4F9620FD" w14:textId="77777777" w:rsidR="006310AA" w:rsidRPr="00901A60" w:rsidRDefault="00F94B41">
            <w:pPr>
              <w:pStyle w:val="GOSTTablenorm"/>
            </w:pPr>
            <w:r w:rsidRPr="00901A60">
              <w:t>G_S3_1_D_C7</w:t>
            </w:r>
          </w:p>
        </w:tc>
        <w:tc>
          <w:tcPr>
            <w:tcW w:w="567" w:type="dxa"/>
          </w:tcPr>
          <w:p w14:paraId="4D7C6A91" w14:textId="77777777" w:rsidR="006310AA" w:rsidRPr="00901A60" w:rsidRDefault="00F94B41">
            <w:pPr>
              <w:pStyle w:val="GOSTTablenorm"/>
              <w:jc w:val="center"/>
            </w:pPr>
            <w:r w:rsidRPr="00901A60">
              <w:t>П</w:t>
            </w:r>
          </w:p>
        </w:tc>
        <w:tc>
          <w:tcPr>
            <w:tcW w:w="1134" w:type="dxa"/>
          </w:tcPr>
          <w:p w14:paraId="391122A7" w14:textId="77777777" w:rsidR="006310AA" w:rsidRPr="00901A60" w:rsidRDefault="00F94B41">
            <w:pPr>
              <w:pStyle w:val="GOSTTablenorm"/>
            </w:pPr>
            <w:r w:rsidRPr="00901A60">
              <w:t>N(20.2)</w:t>
            </w:r>
          </w:p>
        </w:tc>
        <w:tc>
          <w:tcPr>
            <w:tcW w:w="567" w:type="dxa"/>
          </w:tcPr>
          <w:p w14:paraId="616B42AC" w14:textId="77777777" w:rsidR="006310AA" w:rsidRPr="00901A60" w:rsidRDefault="00F94B41">
            <w:pPr>
              <w:pStyle w:val="GOSTTablenorm"/>
              <w:jc w:val="center"/>
              <w:rPr>
                <w:szCs w:val="22"/>
              </w:rPr>
            </w:pPr>
            <w:r w:rsidRPr="00901A60">
              <w:rPr>
                <w:szCs w:val="22"/>
              </w:rPr>
              <w:t>Н</w:t>
            </w:r>
          </w:p>
        </w:tc>
        <w:tc>
          <w:tcPr>
            <w:tcW w:w="3963" w:type="dxa"/>
          </w:tcPr>
          <w:p w14:paraId="6AE9B0CD" w14:textId="5640F392" w:rsidR="006310AA" w:rsidRPr="00901A60" w:rsidRDefault="00F94B41">
            <w:pPr>
              <w:pStyle w:val="GOSTTablenorm"/>
            </w:pPr>
            <w:r w:rsidRPr="00901A60">
              <w:t>Указываются суммы изменений (увеличение или уменьшение) бюджетных ассигнований, распределенных ГАИФДБ (АИФДБ с полномочиями ГАИФДБ) на второй год планово</w:t>
            </w:r>
            <w:r w:rsidR="000B314F" w:rsidRPr="00901A60">
              <w:t>го периода указанным документом</w:t>
            </w:r>
          </w:p>
        </w:tc>
      </w:tr>
      <w:tr w:rsidR="006310AA" w:rsidRPr="00901A60" w14:paraId="7C0CA6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B9F1664" w14:textId="77777777" w:rsidR="006310AA" w:rsidRPr="00901A60" w:rsidRDefault="00F94B41">
            <w:pPr>
              <w:pStyle w:val="GOSTTablenorm"/>
            </w:pPr>
            <w:r w:rsidRPr="00901A60">
              <w:t>Сумма на плановый период третий год</w:t>
            </w:r>
          </w:p>
        </w:tc>
        <w:tc>
          <w:tcPr>
            <w:tcW w:w="1701" w:type="dxa"/>
          </w:tcPr>
          <w:p w14:paraId="612AD3CA" w14:textId="77777777" w:rsidR="006310AA" w:rsidRPr="00901A60" w:rsidRDefault="00F94B41">
            <w:pPr>
              <w:pStyle w:val="GOSTTablenorm"/>
            </w:pPr>
            <w:r w:rsidRPr="00901A60">
              <w:t>G_S3_1_D_C7_2</w:t>
            </w:r>
          </w:p>
        </w:tc>
        <w:tc>
          <w:tcPr>
            <w:tcW w:w="567" w:type="dxa"/>
          </w:tcPr>
          <w:p w14:paraId="430BE7F1" w14:textId="77777777" w:rsidR="006310AA" w:rsidRPr="00901A60" w:rsidRDefault="00F94B41">
            <w:pPr>
              <w:pStyle w:val="GOSTTablenorm"/>
              <w:jc w:val="center"/>
            </w:pPr>
            <w:r w:rsidRPr="00901A60">
              <w:t>П</w:t>
            </w:r>
          </w:p>
        </w:tc>
        <w:tc>
          <w:tcPr>
            <w:tcW w:w="1134" w:type="dxa"/>
          </w:tcPr>
          <w:p w14:paraId="3ACDD02F" w14:textId="77777777" w:rsidR="006310AA" w:rsidRPr="00901A60" w:rsidRDefault="00F94B41">
            <w:pPr>
              <w:pStyle w:val="GOSTTablenorm"/>
            </w:pPr>
            <w:r w:rsidRPr="00901A60">
              <w:t>N(20.2)</w:t>
            </w:r>
          </w:p>
        </w:tc>
        <w:tc>
          <w:tcPr>
            <w:tcW w:w="567" w:type="dxa"/>
          </w:tcPr>
          <w:p w14:paraId="04B8676E" w14:textId="77777777" w:rsidR="006310AA" w:rsidRPr="00901A60" w:rsidRDefault="00F94B41">
            <w:pPr>
              <w:pStyle w:val="GOSTTablenorm"/>
              <w:jc w:val="center"/>
              <w:rPr>
                <w:szCs w:val="22"/>
              </w:rPr>
            </w:pPr>
            <w:r w:rsidRPr="00901A60">
              <w:rPr>
                <w:szCs w:val="22"/>
              </w:rPr>
              <w:t>Н</w:t>
            </w:r>
          </w:p>
        </w:tc>
        <w:tc>
          <w:tcPr>
            <w:tcW w:w="3963" w:type="dxa"/>
          </w:tcPr>
          <w:p w14:paraId="31649DF6" w14:textId="1A128C4A" w:rsidR="006310AA" w:rsidRPr="00901A60" w:rsidRDefault="00F94B41">
            <w:pPr>
              <w:pStyle w:val="GOSTTablenorm"/>
            </w:pPr>
            <w:r w:rsidRPr="00901A60">
              <w:t>Указываются суммы изменений (увеличение или уменьшение) бюджетных ассигнований, распределенных ГАИФДБ (АИФДБ с полномочиями ГАИФДБ)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bl>
    <w:p w14:paraId="0C53EFAD"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bookmarkStart w:id="5804" w:name="_Toc55829279"/>
      <w:bookmarkStart w:id="5805" w:name="_Toc59456551"/>
      <w:bookmarkStart w:id="5806" w:name="_Toc217652552"/>
      <w:r w:rsidRPr="00901A60">
        <w:rPr>
          <w:rFonts w:cs="Times New Roman"/>
        </w:rPr>
        <w:t>Описание комплексного типа «tR_763_G_S3_2_D»</w:t>
      </w:r>
      <w:bookmarkEnd w:id="5804"/>
      <w:bookmarkEnd w:id="5805"/>
      <w:bookmarkEnd w:id="5806"/>
    </w:p>
    <w:p w14:paraId="0B1E7952"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R_763_G_S3_2_D</w:t>
      </w:r>
      <w:r w:rsidRPr="00901A60">
        <w:rPr>
          <w:rStyle w:val="GOSTNormal0"/>
          <w:szCs w:val="24"/>
        </w:rPr>
        <w:t>» блока «</w:t>
      </w:r>
      <w:r w:rsidRPr="00901A60">
        <w:rPr>
          <w:sz w:val="24"/>
          <w:szCs w:val="24"/>
        </w:rPr>
        <w:t>3.2. Бюджетные ассигнования на выплаты за счет связанных иностранных кредитов в текущем финансовом году</w:t>
      </w:r>
      <w:r w:rsidRPr="00901A60">
        <w:rPr>
          <w:rStyle w:val="GOSTNormal0"/>
          <w:szCs w:val="24"/>
        </w:rPr>
        <w:t>».</w:t>
      </w:r>
    </w:p>
    <w:p w14:paraId="2B20FE7B" w14:textId="367A4506"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807" w:name="_Ref106183460"/>
      <w:bookmarkStart w:id="5808" w:name="_Toc217652106"/>
      <w:r w:rsidR="00D21171">
        <w:rPr>
          <w:noProof/>
        </w:rPr>
        <w:t>269</w:t>
      </w:r>
      <w:bookmarkEnd w:id="5807"/>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R_763_G_S3_2_D</w:t>
      </w:r>
      <w:r w:rsidR="00F94B41" w:rsidRPr="00901A60">
        <w:t>»</w:t>
      </w:r>
      <w:bookmarkEnd w:id="580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F62237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BCF774C"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1206471"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2BA27FA" w14:textId="77777777" w:rsidR="006310AA" w:rsidRPr="00901A60" w:rsidRDefault="00F94B41">
            <w:pPr>
              <w:pStyle w:val="GOSTTableHead"/>
              <w:spacing w:line="240" w:lineRule="auto"/>
              <w:ind w:left="0" w:right="0"/>
            </w:pPr>
            <w:r w:rsidRPr="00901A60">
              <w:t>Тип</w:t>
            </w:r>
          </w:p>
        </w:tc>
        <w:tc>
          <w:tcPr>
            <w:tcW w:w="1134" w:type="dxa"/>
          </w:tcPr>
          <w:p w14:paraId="1A9C955D" w14:textId="77777777" w:rsidR="006310AA" w:rsidRPr="00901A60" w:rsidRDefault="00F94B41">
            <w:pPr>
              <w:pStyle w:val="GOSTTableHead"/>
              <w:spacing w:line="240" w:lineRule="auto"/>
              <w:ind w:left="0" w:right="0"/>
            </w:pPr>
            <w:r w:rsidRPr="00901A60">
              <w:t>Формат элемента</w:t>
            </w:r>
          </w:p>
        </w:tc>
        <w:tc>
          <w:tcPr>
            <w:tcW w:w="567" w:type="dxa"/>
          </w:tcPr>
          <w:p w14:paraId="041AC7B6" w14:textId="77777777" w:rsidR="006310AA" w:rsidRPr="00901A60" w:rsidRDefault="00F94B41">
            <w:pPr>
              <w:pStyle w:val="GOSTTableHead"/>
              <w:spacing w:line="240" w:lineRule="auto"/>
              <w:ind w:left="0" w:right="0"/>
            </w:pPr>
            <w:r w:rsidRPr="00901A60">
              <w:t>Обязательность</w:t>
            </w:r>
          </w:p>
        </w:tc>
        <w:tc>
          <w:tcPr>
            <w:tcW w:w="3963" w:type="dxa"/>
          </w:tcPr>
          <w:p w14:paraId="126C4A1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157AF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F6D23C" w14:textId="77777777" w:rsidR="006310AA" w:rsidRPr="00901A60" w:rsidRDefault="00F94B41">
            <w:pPr>
              <w:pStyle w:val="GOSTTablenorm"/>
            </w:pPr>
            <w:r w:rsidRPr="00901A60">
              <w:rPr>
                <w:lang w:val="en-US"/>
              </w:rPr>
              <w:t>t</w:t>
            </w:r>
            <w:r w:rsidRPr="00901A60">
              <w:t>R_763_G_S3_2_D</w:t>
            </w:r>
          </w:p>
        </w:tc>
        <w:tc>
          <w:tcPr>
            <w:tcW w:w="1701" w:type="dxa"/>
          </w:tcPr>
          <w:p w14:paraId="61EC315E" w14:textId="77777777" w:rsidR="006310AA" w:rsidRPr="00901A60" w:rsidRDefault="00F94B41">
            <w:pPr>
              <w:pStyle w:val="GOSTTablenorm"/>
            </w:pPr>
            <w:r w:rsidRPr="00901A60">
              <w:t>G_S3_2_D_ITEM</w:t>
            </w:r>
          </w:p>
        </w:tc>
        <w:tc>
          <w:tcPr>
            <w:tcW w:w="567" w:type="dxa"/>
          </w:tcPr>
          <w:p w14:paraId="3D2EE0BB" w14:textId="77777777" w:rsidR="006310AA" w:rsidRPr="00901A60" w:rsidRDefault="00F94B41">
            <w:pPr>
              <w:pStyle w:val="GOSTTablenorm"/>
              <w:jc w:val="center"/>
              <w:rPr>
                <w:lang w:val="en-US"/>
              </w:rPr>
            </w:pPr>
            <w:r w:rsidRPr="00901A60">
              <w:rPr>
                <w:lang w:val="en-US"/>
              </w:rPr>
              <w:t>C</w:t>
            </w:r>
          </w:p>
        </w:tc>
        <w:tc>
          <w:tcPr>
            <w:tcW w:w="1134" w:type="dxa"/>
          </w:tcPr>
          <w:p w14:paraId="4A7029E5" w14:textId="77777777" w:rsidR="006310AA" w:rsidRPr="00901A60" w:rsidRDefault="00F94B41">
            <w:pPr>
              <w:pStyle w:val="GOSTTablenorm"/>
              <w:rPr>
                <w:lang w:val="en-US"/>
              </w:rPr>
            </w:pPr>
            <w:r w:rsidRPr="00901A60">
              <w:rPr>
                <w:lang w:val="en-US"/>
              </w:rPr>
              <w:t>t</w:t>
            </w:r>
            <w:r w:rsidRPr="00901A60">
              <w:t>R_763_G_S3_2_D</w:t>
            </w:r>
            <w:r w:rsidRPr="00901A60">
              <w:rPr>
                <w:color w:val="000000"/>
              </w:rPr>
              <w:t>_ITEM</w:t>
            </w:r>
          </w:p>
        </w:tc>
        <w:tc>
          <w:tcPr>
            <w:tcW w:w="567" w:type="dxa"/>
          </w:tcPr>
          <w:p w14:paraId="4C04065D" w14:textId="77777777" w:rsidR="006310AA" w:rsidRPr="00901A60" w:rsidRDefault="00F94B41">
            <w:pPr>
              <w:pStyle w:val="GOSTTablenorm"/>
              <w:jc w:val="center"/>
              <w:rPr>
                <w:szCs w:val="22"/>
              </w:rPr>
            </w:pPr>
            <w:r w:rsidRPr="00901A60">
              <w:rPr>
                <w:szCs w:val="22"/>
              </w:rPr>
              <w:t>ОМ</w:t>
            </w:r>
          </w:p>
        </w:tc>
        <w:tc>
          <w:tcPr>
            <w:tcW w:w="3963" w:type="dxa"/>
          </w:tcPr>
          <w:p w14:paraId="51750543" w14:textId="4ABBD6B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_Ref106183549 \h  \* MERGEFORMAT </w:instrText>
            </w:r>
            <w:r w:rsidRPr="00901A60">
              <w:fldChar w:fldCharType="separate"/>
            </w:r>
            <w:r w:rsidR="00D21171">
              <w:t>270</w:t>
            </w:r>
            <w:r w:rsidRPr="00901A60">
              <w:fldChar w:fldCharType="end"/>
            </w:r>
          </w:p>
        </w:tc>
      </w:tr>
    </w:tbl>
    <w:p w14:paraId="6BEB6199" w14:textId="77777777" w:rsidR="006310AA" w:rsidRPr="00901A60" w:rsidRDefault="00F94B41" w:rsidP="00F94B41">
      <w:pPr>
        <w:pStyle w:val="31"/>
        <w:keepNext w:val="0"/>
        <w:keepLines w:val="0"/>
        <w:widowControl w:val="0"/>
        <w:numPr>
          <w:ilvl w:val="2"/>
          <w:numId w:val="79"/>
        </w:numPr>
        <w:tabs>
          <w:tab w:val="num" w:pos="720"/>
        </w:tabs>
        <w:ind w:left="720"/>
        <w:rPr>
          <w:rFonts w:cs="Times New Roman"/>
        </w:rPr>
      </w:pPr>
      <w:bookmarkStart w:id="5809" w:name="_Toc55829280"/>
      <w:bookmarkStart w:id="5810" w:name="_Toc59456552"/>
      <w:bookmarkStart w:id="5811" w:name="_Toc217652553"/>
      <w:r w:rsidRPr="00901A60">
        <w:rPr>
          <w:rFonts w:cs="Times New Roman"/>
        </w:rPr>
        <w:t>Описание комплексного типа «tR_763_G_S3_2_D_ITEM»</w:t>
      </w:r>
      <w:bookmarkEnd w:id="5809"/>
      <w:bookmarkEnd w:id="5810"/>
      <w:bookmarkEnd w:id="5811"/>
    </w:p>
    <w:p w14:paraId="400C16A1" w14:textId="77777777" w:rsidR="006310AA" w:rsidRPr="00901A60" w:rsidRDefault="00F94B41">
      <w:pPr>
        <w:pStyle w:val="ASFKNormal"/>
        <w:widowControl w:val="0"/>
        <w:jc w:val="both"/>
        <w:rPr>
          <w:rStyle w:val="GOSTNormal0"/>
        </w:rPr>
      </w:pPr>
      <w:r w:rsidRPr="00901A60">
        <w:rPr>
          <w:rStyle w:val="GOSTNormal0"/>
        </w:rPr>
        <w:t xml:space="preserve">Описание комплексного </w:t>
      </w:r>
      <w:r w:rsidRPr="00901A60">
        <w:rPr>
          <w:rStyle w:val="GOSTNormal0"/>
          <w:szCs w:val="24"/>
        </w:rPr>
        <w:t xml:space="preserve">типа </w:t>
      </w:r>
      <w:r w:rsidRPr="00901A60">
        <w:rPr>
          <w:rStyle w:val="GOSTNormal0"/>
          <w:rFonts w:eastAsia="Calibri"/>
          <w:szCs w:val="24"/>
        </w:rPr>
        <w:t>«</w:t>
      </w:r>
      <w:r w:rsidRPr="00901A60">
        <w:rPr>
          <w:sz w:val="24"/>
          <w:szCs w:val="24"/>
          <w:lang w:val="en-US"/>
        </w:rPr>
        <w:t>t</w:t>
      </w:r>
      <w:r w:rsidRPr="00901A60">
        <w:rPr>
          <w:sz w:val="24"/>
          <w:szCs w:val="24"/>
        </w:rPr>
        <w:t>R_763_G_S3_2_D</w:t>
      </w:r>
      <w:r w:rsidRPr="00901A60">
        <w:rPr>
          <w:color w:val="000000"/>
          <w:sz w:val="24"/>
          <w:szCs w:val="24"/>
        </w:rPr>
        <w:t>_ITEM</w:t>
      </w:r>
      <w:r w:rsidRPr="00901A60">
        <w:rPr>
          <w:rStyle w:val="GOSTNormal0"/>
          <w:szCs w:val="24"/>
        </w:rPr>
        <w:t>» блока «</w:t>
      </w:r>
      <w:r w:rsidRPr="00901A60">
        <w:rPr>
          <w:sz w:val="24"/>
          <w:szCs w:val="24"/>
        </w:rPr>
        <w:t>3.2. Бюджетные ассигнования на выплаты за счет связанных иностранных кредитов в текущем финансовом году (строки)</w:t>
      </w:r>
      <w:r w:rsidRPr="00901A60">
        <w:rPr>
          <w:rStyle w:val="GOSTNormal0"/>
          <w:szCs w:val="24"/>
        </w:rPr>
        <w:t>».</w:t>
      </w:r>
    </w:p>
    <w:p w14:paraId="2ACCF5A2" w14:textId="3E65A07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812" w:name="_Ref106183549"/>
      <w:bookmarkStart w:id="5813" w:name="_Toc217652107"/>
      <w:r w:rsidR="00D21171">
        <w:rPr>
          <w:noProof/>
        </w:rPr>
        <w:t>270</w:t>
      </w:r>
      <w:bookmarkEnd w:id="5812"/>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R_763_G_S3_2_D</w:t>
      </w:r>
      <w:r w:rsidR="00F94B41" w:rsidRPr="00901A60">
        <w:rPr>
          <w:color w:val="000000"/>
          <w:szCs w:val="22"/>
        </w:rPr>
        <w:t>_ITEM</w:t>
      </w:r>
      <w:r w:rsidR="00F94B41" w:rsidRPr="00901A60">
        <w:t>»</w:t>
      </w:r>
      <w:bookmarkEnd w:id="581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B74911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F804D9"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CDEA6C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4B06DF0" w14:textId="77777777" w:rsidR="006310AA" w:rsidRPr="00901A60" w:rsidRDefault="00F94B41">
            <w:pPr>
              <w:pStyle w:val="GOSTTableHead"/>
              <w:spacing w:line="240" w:lineRule="auto"/>
              <w:ind w:left="0" w:right="0"/>
            </w:pPr>
            <w:r w:rsidRPr="00901A60">
              <w:t>Тип</w:t>
            </w:r>
          </w:p>
        </w:tc>
        <w:tc>
          <w:tcPr>
            <w:tcW w:w="1134" w:type="dxa"/>
          </w:tcPr>
          <w:p w14:paraId="2F768DFE" w14:textId="77777777" w:rsidR="006310AA" w:rsidRPr="00901A60" w:rsidRDefault="00F94B41">
            <w:pPr>
              <w:pStyle w:val="GOSTTableHead"/>
              <w:spacing w:line="240" w:lineRule="auto"/>
              <w:ind w:left="0" w:right="0"/>
            </w:pPr>
            <w:r w:rsidRPr="00901A60">
              <w:t>Формат элемента</w:t>
            </w:r>
          </w:p>
        </w:tc>
        <w:tc>
          <w:tcPr>
            <w:tcW w:w="567" w:type="dxa"/>
          </w:tcPr>
          <w:p w14:paraId="72322236" w14:textId="77777777" w:rsidR="006310AA" w:rsidRPr="00901A60" w:rsidRDefault="00F94B41">
            <w:pPr>
              <w:pStyle w:val="GOSTTableHead"/>
              <w:spacing w:line="240" w:lineRule="auto"/>
              <w:ind w:left="0" w:right="0"/>
            </w:pPr>
            <w:r w:rsidRPr="00901A60">
              <w:t>Обязательность</w:t>
            </w:r>
          </w:p>
        </w:tc>
        <w:tc>
          <w:tcPr>
            <w:tcW w:w="3963" w:type="dxa"/>
          </w:tcPr>
          <w:p w14:paraId="085762C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A43760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1EF9079"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3E865FBA" w14:textId="77777777" w:rsidR="006310AA" w:rsidRPr="00901A60" w:rsidRDefault="00F94B41">
            <w:pPr>
              <w:pStyle w:val="GOSTTablenorm"/>
            </w:pPr>
            <w:r w:rsidRPr="00901A60">
              <w:t>G_S3_2_D_C1</w:t>
            </w:r>
          </w:p>
        </w:tc>
        <w:tc>
          <w:tcPr>
            <w:tcW w:w="567" w:type="dxa"/>
          </w:tcPr>
          <w:p w14:paraId="44134061" w14:textId="77777777" w:rsidR="006310AA" w:rsidRPr="00901A60" w:rsidRDefault="00F94B41">
            <w:pPr>
              <w:pStyle w:val="GOSTTablenorm"/>
              <w:jc w:val="center"/>
            </w:pPr>
            <w:r w:rsidRPr="00901A60">
              <w:t>П</w:t>
            </w:r>
          </w:p>
        </w:tc>
        <w:tc>
          <w:tcPr>
            <w:tcW w:w="1134" w:type="dxa"/>
          </w:tcPr>
          <w:p w14:paraId="3199B2F7" w14:textId="77777777" w:rsidR="006310AA" w:rsidRPr="00901A60" w:rsidRDefault="00F94B41">
            <w:pPr>
              <w:pStyle w:val="GOSTTablenorm"/>
            </w:pPr>
            <w:r w:rsidRPr="00901A60">
              <w:t>Т(1-6)</w:t>
            </w:r>
          </w:p>
        </w:tc>
        <w:tc>
          <w:tcPr>
            <w:tcW w:w="567" w:type="dxa"/>
          </w:tcPr>
          <w:p w14:paraId="70736C85" w14:textId="77777777" w:rsidR="006310AA" w:rsidRPr="00901A60" w:rsidRDefault="00F94B41">
            <w:pPr>
              <w:pStyle w:val="GOSTTablenorm"/>
              <w:jc w:val="center"/>
              <w:rPr>
                <w:szCs w:val="22"/>
              </w:rPr>
            </w:pPr>
            <w:r w:rsidRPr="00901A60">
              <w:rPr>
                <w:szCs w:val="22"/>
              </w:rPr>
              <w:t>О</w:t>
            </w:r>
          </w:p>
        </w:tc>
        <w:tc>
          <w:tcPr>
            <w:tcW w:w="3963" w:type="dxa"/>
          </w:tcPr>
          <w:p w14:paraId="17170C66" w14:textId="16FE4EEE" w:rsidR="006310AA" w:rsidRPr="00901A60" w:rsidRDefault="00F94B41">
            <w:pPr>
              <w:pStyle w:val="GOSTTablenorm"/>
            </w:pPr>
            <w:r w:rsidRPr="00901A60">
              <w:t>Указ</w:t>
            </w:r>
            <w:r w:rsidR="000B314F" w:rsidRPr="00901A60">
              <w:t>ывается порядковый номер строки</w:t>
            </w:r>
          </w:p>
        </w:tc>
      </w:tr>
      <w:tr w:rsidR="006310AA" w:rsidRPr="00901A60" w14:paraId="60C7968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914B820" w14:textId="77777777" w:rsidR="006310AA" w:rsidRPr="00901A60" w:rsidRDefault="00F94B41">
            <w:pPr>
              <w:pStyle w:val="GOSTTablenorm"/>
            </w:pPr>
            <w:r w:rsidRPr="00901A60">
              <w:t xml:space="preserve"> Наименование документа </w:t>
            </w:r>
          </w:p>
        </w:tc>
        <w:tc>
          <w:tcPr>
            <w:tcW w:w="1701" w:type="dxa"/>
          </w:tcPr>
          <w:p w14:paraId="6AE87093" w14:textId="77777777" w:rsidR="006310AA" w:rsidRPr="00901A60" w:rsidRDefault="00F94B41">
            <w:pPr>
              <w:pStyle w:val="GOSTTablenorm"/>
            </w:pPr>
            <w:r w:rsidRPr="00901A60">
              <w:t>G_S3_2_D_C2</w:t>
            </w:r>
          </w:p>
        </w:tc>
        <w:tc>
          <w:tcPr>
            <w:tcW w:w="567" w:type="dxa"/>
          </w:tcPr>
          <w:p w14:paraId="7233A625" w14:textId="77777777" w:rsidR="006310AA" w:rsidRPr="00901A60" w:rsidRDefault="00F94B41">
            <w:pPr>
              <w:pStyle w:val="GOSTTablenorm"/>
              <w:jc w:val="center"/>
            </w:pPr>
            <w:r w:rsidRPr="00901A60">
              <w:t>П</w:t>
            </w:r>
          </w:p>
        </w:tc>
        <w:tc>
          <w:tcPr>
            <w:tcW w:w="1134" w:type="dxa"/>
          </w:tcPr>
          <w:p w14:paraId="4279C543" w14:textId="77777777" w:rsidR="006310AA" w:rsidRPr="00901A60" w:rsidRDefault="00F94B41">
            <w:pPr>
              <w:pStyle w:val="GOSTTablenorm"/>
            </w:pPr>
            <w:r w:rsidRPr="00901A60">
              <w:t>Т(1-200)</w:t>
            </w:r>
          </w:p>
        </w:tc>
        <w:tc>
          <w:tcPr>
            <w:tcW w:w="567" w:type="dxa"/>
          </w:tcPr>
          <w:p w14:paraId="549183DD" w14:textId="77777777" w:rsidR="006310AA" w:rsidRPr="00901A60" w:rsidRDefault="00F94B41">
            <w:pPr>
              <w:pStyle w:val="GOSTTablenorm"/>
              <w:jc w:val="center"/>
              <w:rPr>
                <w:szCs w:val="22"/>
              </w:rPr>
            </w:pPr>
            <w:r w:rsidRPr="00901A60">
              <w:rPr>
                <w:szCs w:val="22"/>
              </w:rPr>
              <w:t>О</w:t>
            </w:r>
          </w:p>
        </w:tc>
        <w:tc>
          <w:tcPr>
            <w:tcW w:w="3963" w:type="dxa"/>
          </w:tcPr>
          <w:p w14:paraId="6D7C9E08" w14:textId="29A3A66C" w:rsidR="006310AA" w:rsidRPr="00901A60" w:rsidRDefault="00F94B41">
            <w:pPr>
              <w:pStyle w:val="GOSTTablenorm"/>
            </w:pPr>
            <w:r w:rsidRPr="00901A60">
              <w:t>Указывается наименование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6F8F29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E7DD50" w14:textId="77777777" w:rsidR="006310AA" w:rsidRPr="00901A60" w:rsidRDefault="00F94B41">
            <w:pPr>
              <w:pStyle w:val="GOSTTablenorm"/>
            </w:pPr>
            <w:r w:rsidRPr="00901A60">
              <w:t>Номер документа</w:t>
            </w:r>
          </w:p>
        </w:tc>
        <w:tc>
          <w:tcPr>
            <w:tcW w:w="1701" w:type="dxa"/>
          </w:tcPr>
          <w:p w14:paraId="51223F72" w14:textId="77777777" w:rsidR="006310AA" w:rsidRPr="00901A60" w:rsidRDefault="00F94B41">
            <w:pPr>
              <w:pStyle w:val="GOSTTablenorm"/>
              <w:rPr>
                <w:lang w:val="en-US"/>
              </w:rPr>
            </w:pPr>
            <w:r w:rsidRPr="00901A60">
              <w:t>G_S3_2_D_C3</w:t>
            </w:r>
          </w:p>
        </w:tc>
        <w:tc>
          <w:tcPr>
            <w:tcW w:w="567" w:type="dxa"/>
          </w:tcPr>
          <w:p w14:paraId="29E8DC25" w14:textId="77777777" w:rsidR="006310AA" w:rsidRPr="00901A60" w:rsidRDefault="00F94B41">
            <w:pPr>
              <w:pStyle w:val="GOSTTablenorm"/>
              <w:jc w:val="center"/>
            </w:pPr>
            <w:r w:rsidRPr="00901A60">
              <w:t>П</w:t>
            </w:r>
          </w:p>
        </w:tc>
        <w:tc>
          <w:tcPr>
            <w:tcW w:w="1134" w:type="dxa"/>
          </w:tcPr>
          <w:p w14:paraId="65524836" w14:textId="77777777" w:rsidR="006310AA" w:rsidRPr="00901A60" w:rsidRDefault="00F94B41">
            <w:pPr>
              <w:pStyle w:val="GOSTTablenorm"/>
            </w:pPr>
            <w:r w:rsidRPr="00901A60">
              <w:t>Т(1-15)</w:t>
            </w:r>
          </w:p>
        </w:tc>
        <w:tc>
          <w:tcPr>
            <w:tcW w:w="567" w:type="dxa"/>
          </w:tcPr>
          <w:p w14:paraId="20A9387B" w14:textId="77777777" w:rsidR="006310AA" w:rsidRPr="00901A60" w:rsidRDefault="00F94B41">
            <w:pPr>
              <w:pStyle w:val="GOSTTablenorm"/>
              <w:jc w:val="center"/>
              <w:rPr>
                <w:szCs w:val="22"/>
              </w:rPr>
            </w:pPr>
            <w:r w:rsidRPr="00901A60">
              <w:rPr>
                <w:szCs w:val="22"/>
              </w:rPr>
              <w:t>О</w:t>
            </w:r>
          </w:p>
        </w:tc>
        <w:tc>
          <w:tcPr>
            <w:tcW w:w="3963" w:type="dxa"/>
          </w:tcPr>
          <w:p w14:paraId="16E879A3" w14:textId="1C151E18" w:rsidR="006310AA" w:rsidRPr="00901A60" w:rsidRDefault="00F94B41">
            <w:pPr>
              <w:pStyle w:val="GOSTTablenorm"/>
            </w:pPr>
            <w:r w:rsidRPr="00901A60">
              <w:t>Указывается номер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596E0D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36D6D4" w14:textId="77777777" w:rsidR="006310AA" w:rsidRPr="00901A60" w:rsidRDefault="00F94B41">
            <w:pPr>
              <w:pStyle w:val="GOSTTablenorm"/>
            </w:pPr>
            <w:r w:rsidRPr="00901A60">
              <w:t>Дата документа</w:t>
            </w:r>
          </w:p>
        </w:tc>
        <w:tc>
          <w:tcPr>
            <w:tcW w:w="1701" w:type="dxa"/>
          </w:tcPr>
          <w:p w14:paraId="6CDC7521" w14:textId="77777777" w:rsidR="006310AA" w:rsidRPr="00901A60" w:rsidRDefault="00F94B41">
            <w:pPr>
              <w:pStyle w:val="GOSTTablenorm"/>
              <w:rPr>
                <w:lang w:val="en-US"/>
              </w:rPr>
            </w:pPr>
            <w:r w:rsidRPr="00901A60">
              <w:t>G_S3_2_D_C</w:t>
            </w:r>
            <w:r w:rsidRPr="00901A60">
              <w:rPr>
                <w:lang w:val="en-US"/>
              </w:rPr>
              <w:t>4</w:t>
            </w:r>
          </w:p>
        </w:tc>
        <w:tc>
          <w:tcPr>
            <w:tcW w:w="567" w:type="dxa"/>
          </w:tcPr>
          <w:p w14:paraId="60866554" w14:textId="77777777" w:rsidR="006310AA" w:rsidRPr="00901A60" w:rsidRDefault="00F94B41">
            <w:pPr>
              <w:pStyle w:val="GOSTTablenorm"/>
              <w:jc w:val="center"/>
            </w:pPr>
            <w:r w:rsidRPr="00901A60">
              <w:t>П</w:t>
            </w:r>
          </w:p>
        </w:tc>
        <w:tc>
          <w:tcPr>
            <w:tcW w:w="1134" w:type="dxa"/>
          </w:tcPr>
          <w:p w14:paraId="1EEA288D" w14:textId="77777777" w:rsidR="006310AA" w:rsidRPr="00901A60" w:rsidRDefault="00F94B41">
            <w:pPr>
              <w:pStyle w:val="GOSTTablenorm"/>
              <w:rPr>
                <w:lang w:val="en-US"/>
              </w:rPr>
            </w:pPr>
            <w:r w:rsidRPr="00901A60">
              <w:rPr>
                <w:lang w:val="en-US"/>
              </w:rPr>
              <w:t>Date</w:t>
            </w:r>
          </w:p>
        </w:tc>
        <w:tc>
          <w:tcPr>
            <w:tcW w:w="567" w:type="dxa"/>
          </w:tcPr>
          <w:p w14:paraId="18226551" w14:textId="77777777" w:rsidR="006310AA" w:rsidRPr="00901A60" w:rsidRDefault="00F94B41">
            <w:pPr>
              <w:pStyle w:val="GOSTTablenorm"/>
              <w:jc w:val="center"/>
              <w:rPr>
                <w:szCs w:val="22"/>
              </w:rPr>
            </w:pPr>
            <w:r w:rsidRPr="00901A60">
              <w:rPr>
                <w:szCs w:val="22"/>
              </w:rPr>
              <w:t>О</w:t>
            </w:r>
          </w:p>
        </w:tc>
        <w:tc>
          <w:tcPr>
            <w:tcW w:w="3963" w:type="dxa"/>
          </w:tcPr>
          <w:p w14:paraId="7A95A1D3" w14:textId="609DDE5C" w:rsidR="006310AA" w:rsidRPr="00901A60" w:rsidRDefault="00F94B41">
            <w:pPr>
              <w:pStyle w:val="GOSTTablenorm"/>
            </w:pPr>
            <w:r w:rsidRPr="00901A60">
              <w:t>Указывается дата составления документа, на основании которого была отражена операция на лицевом счете ГАИФД</w:t>
            </w:r>
            <w:r w:rsidR="000B314F" w:rsidRPr="00901A60">
              <w:t>Б (АИФДБ с полномочиями ГАИФДБ)</w:t>
            </w:r>
          </w:p>
        </w:tc>
      </w:tr>
      <w:tr w:rsidR="006310AA" w:rsidRPr="00901A60" w14:paraId="406C3D4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15EA69"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59CEC145" w14:textId="77777777" w:rsidR="006310AA" w:rsidRPr="00901A60" w:rsidRDefault="00F94B41">
            <w:pPr>
              <w:pStyle w:val="GOSTTablenorm"/>
              <w:rPr>
                <w:lang w:val="en-US"/>
              </w:rPr>
            </w:pPr>
            <w:r w:rsidRPr="00901A60">
              <w:rPr>
                <w:lang w:val="en-US"/>
              </w:rPr>
              <w:t>G_S3_2_D_DOC_H_GUID</w:t>
            </w:r>
          </w:p>
        </w:tc>
        <w:tc>
          <w:tcPr>
            <w:tcW w:w="567" w:type="dxa"/>
          </w:tcPr>
          <w:p w14:paraId="6BD9491C" w14:textId="77777777" w:rsidR="006310AA" w:rsidRPr="00901A60" w:rsidRDefault="00F94B41">
            <w:pPr>
              <w:pStyle w:val="GOSTTablenorm"/>
              <w:jc w:val="center"/>
            </w:pPr>
            <w:r w:rsidRPr="00901A60">
              <w:t>П</w:t>
            </w:r>
          </w:p>
        </w:tc>
        <w:tc>
          <w:tcPr>
            <w:tcW w:w="1134" w:type="dxa"/>
          </w:tcPr>
          <w:p w14:paraId="09D6973C" w14:textId="77777777" w:rsidR="006310AA" w:rsidRPr="00901A60" w:rsidRDefault="00F94B41">
            <w:pPr>
              <w:pStyle w:val="GOSTTablenorm"/>
            </w:pPr>
            <w:r w:rsidRPr="00901A60">
              <w:rPr>
                <w:lang w:val="en-US"/>
              </w:rPr>
              <w:t>GUID</w:t>
            </w:r>
          </w:p>
        </w:tc>
        <w:tc>
          <w:tcPr>
            <w:tcW w:w="567" w:type="dxa"/>
          </w:tcPr>
          <w:p w14:paraId="0874872E" w14:textId="77777777" w:rsidR="006310AA" w:rsidRPr="00901A60" w:rsidRDefault="00F94B41">
            <w:pPr>
              <w:pStyle w:val="GOSTTablenorm"/>
              <w:jc w:val="center"/>
              <w:rPr>
                <w:szCs w:val="22"/>
              </w:rPr>
            </w:pPr>
            <w:r w:rsidRPr="00901A60">
              <w:rPr>
                <w:szCs w:val="22"/>
              </w:rPr>
              <w:t>О</w:t>
            </w:r>
          </w:p>
        </w:tc>
        <w:tc>
          <w:tcPr>
            <w:tcW w:w="3963" w:type="dxa"/>
          </w:tcPr>
          <w:p w14:paraId="7972B3E4" w14:textId="79244FD8" w:rsidR="006310AA" w:rsidRPr="00901A60" w:rsidRDefault="00F94B41">
            <w:pPr>
              <w:pStyle w:val="GOSTTablenorm"/>
            </w:pPr>
            <w:r w:rsidRPr="00901A60">
              <w:t>Указывается GUID документа, подтв</w:t>
            </w:r>
            <w:r w:rsidR="000B314F" w:rsidRPr="00901A60">
              <w:t>ерждающего проведение операции</w:t>
            </w:r>
          </w:p>
        </w:tc>
      </w:tr>
      <w:tr w:rsidR="006310AA" w:rsidRPr="00901A60" w14:paraId="4884D2A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3775B42" w14:textId="77777777" w:rsidR="006310AA" w:rsidRPr="00901A60" w:rsidRDefault="00F94B41">
            <w:pPr>
              <w:pStyle w:val="GOSTTablenorm"/>
            </w:pPr>
            <w:r w:rsidRPr="00901A60">
              <w:t>Сумма на текущий финансовый год</w:t>
            </w:r>
          </w:p>
        </w:tc>
        <w:tc>
          <w:tcPr>
            <w:tcW w:w="1701" w:type="dxa"/>
          </w:tcPr>
          <w:p w14:paraId="64F4A8A0" w14:textId="77777777" w:rsidR="006310AA" w:rsidRPr="00901A60" w:rsidRDefault="00F94B41">
            <w:pPr>
              <w:pStyle w:val="GOSTTablenorm"/>
            </w:pPr>
            <w:r w:rsidRPr="00901A60">
              <w:t>G_S3_2_D_C5</w:t>
            </w:r>
          </w:p>
        </w:tc>
        <w:tc>
          <w:tcPr>
            <w:tcW w:w="567" w:type="dxa"/>
          </w:tcPr>
          <w:p w14:paraId="18F5DE11" w14:textId="77777777" w:rsidR="006310AA" w:rsidRPr="00901A60" w:rsidRDefault="00F94B41">
            <w:pPr>
              <w:pStyle w:val="GOSTTablenorm"/>
              <w:jc w:val="center"/>
            </w:pPr>
            <w:r w:rsidRPr="00901A60">
              <w:t>П</w:t>
            </w:r>
          </w:p>
        </w:tc>
        <w:tc>
          <w:tcPr>
            <w:tcW w:w="1134" w:type="dxa"/>
          </w:tcPr>
          <w:p w14:paraId="2B54E0C8" w14:textId="77777777" w:rsidR="006310AA" w:rsidRPr="00901A60" w:rsidRDefault="00F94B41">
            <w:pPr>
              <w:pStyle w:val="GOSTTablenorm"/>
            </w:pPr>
            <w:r w:rsidRPr="00901A60">
              <w:t>N(20.2)</w:t>
            </w:r>
          </w:p>
        </w:tc>
        <w:tc>
          <w:tcPr>
            <w:tcW w:w="567" w:type="dxa"/>
          </w:tcPr>
          <w:p w14:paraId="724031BE" w14:textId="77777777" w:rsidR="006310AA" w:rsidRPr="00901A60" w:rsidRDefault="00F94B41">
            <w:pPr>
              <w:pStyle w:val="GOSTTablenorm"/>
              <w:jc w:val="center"/>
              <w:rPr>
                <w:szCs w:val="22"/>
              </w:rPr>
            </w:pPr>
            <w:r w:rsidRPr="00901A60">
              <w:rPr>
                <w:szCs w:val="22"/>
              </w:rPr>
              <w:t>Н</w:t>
            </w:r>
          </w:p>
        </w:tc>
        <w:tc>
          <w:tcPr>
            <w:tcW w:w="3963" w:type="dxa"/>
          </w:tcPr>
          <w:p w14:paraId="23C1451B" w14:textId="10E9D914" w:rsidR="006310AA" w:rsidRPr="00901A60" w:rsidRDefault="00F94B41">
            <w:pPr>
              <w:pStyle w:val="GOSTTablenorm"/>
            </w:pPr>
            <w:r w:rsidRPr="00901A60">
              <w:t>Указывается сумма изменений (увеличение или уменьшение) бюджетных ассигнований на выплаты за счет связанных иностранных кредитов, распределенных ГАИФДБ (АИФДБ с полномочиями ГАИФДБ) на текущий фина</w:t>
            </w:r>
            <w:r w:rsidR="000B314F" w:rsidRPr="00901A60">
              <w:t>нсовый год указанным документом</w:t>
            </w:r>
          </w:p>
        </w:tc>
      </w:tr>
      <w:tr w:rsidR="006310AA" w:rsidRPr="00901A60" w14:paraId="009167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A934E0E" w14:textId="77777777" w:rsidR="006310AA" w:rsidRPr="00901A60" w:rsidRDefault="00F94B41">
            <w:pPr>
              <w:pStyle w:val="GOSTTablenorm"/>
            </w:pPr>
            <w:r w:rsidRPr="00901A60">
              <w:t>Сумма на первый плановый год</w:t>
            </w:r>
          </w:p>
        </w:tc>
        <w:tc>
          <w:tcPr>
            <w:tcW w:w="1701" w:type="dxa"/>
          </w:tcPr>
          <w:p w14:paraId="702637B0" w14:textId="77777777" w:rsidR="006310AA" w:rsidRPr="00901A60" w:rsidRDefault="00F94B41">
            <w:pPr>
              <w:pStyle w:val="GOSTTablenorm"/>
            </w:pPr>
            <w:r w:rsidRPr="00901A60">
              <w:t>G_S3_2_D_C5_2</w:t>
            </w:r>
          </w:p>
        </w:tc>
        <w:tc>
          <w:tcPr>
            <w:tcW w:w="567" w:type="dxa"/>
          </w:tcPr>
          <w:p w14:paraId="05335B85" w14:textId="77777777" w:rsidR="006310AA" w:rsidRPr="00901A60" w:rsidRDefault="00F94B41">
            <w:pPr>
              <w:pStyle w:val="GOSTTablenorm"/>
              <w:jc w:val="center"/>
            </w:pPr>
            <w:r w:rsidRPr="00901A60">
              <w:t>П</w:t>
            </w:r>
          </w:p>
        </w:tc>
        <w:tc>
          <w:tcPr>
            <w:tcW w:w="1134" w:type="dxa"/>
          </w:tcPr>
          <w:p w14:paraId="1E4AA51B" w14:textId="77777777" w:rsidR="006310AA" w:rsidRPr="00901A60" w:rsidRDefault="00F94B41">
            <w:pPr>
              <w:pStyle w:val="GOSTTablenorm"/>
            </w:pPr>
            <w:r w:rsidRPr="00901A60">
              <w:t>N(20.2)</w:t>
            </w:r>
          </w:p>
        </w:tc>
        <w:tc>
          <w:tcPr>
            <w:tcW w:w="567" w:type="dxa"/>
          </w:tcPr>
          <w:p w14:paraId="30ACC198" w14:textId="77777777" w:rsidR="006310AA" w:rsidRPr="00901A60" w:rsidRDefault="00F94B41">
            <w:pPr>
              <w:pStyle w:val="GOSTTablenorm"/>
              <w:jc w:val="center"/>
              <w:rPr>
                <w:szCs w:val="22"/>
              </w:rPr>
            </w:pPr>
            <w:r w:rsidRPr="00901A60">
              <w:rPr>
                <w:szCs w:val="22"/>
              </w:rPr>
              <w:t>Н</w:t>
            </w:r>
          </w:p>
        </w:tc>
        <w:tc>
          <w:tcPr>
            <w:tcW w:w="3963" w:type="dxa"/>
          </w:tcPr>
          <w:p w14:paraId="6E8BB451" w14:textId="17758892" w:rsidR="006310AA" w:rsidRPr="00901A60" w:rsidRDefault="00F94B41">
            <w:pPr>
              <w:pStyle w:val="GOSTTablenorm"/>
            </w:pPr>
            <w:r w:rsidRPr="00901A60">
              <w:t xml:space="preserve">Указывается сумма изменений (увеличение или уменьшение) бюджетных ассигнований на выплаты за </w:t>
            </w:r>
            <w:r w:rsidRPr="00901A60">
              <w:lastRenderedPageBreak/>
              <w:t>счет связанных иностранных кредитов, распределенных ГАИФДБ (АИФДБ с полномочиями ГАИФДБ) на очередной финансовый год в соответствии с принятым законом (решением) о бюджете на очередной финансовый год (очередной финансовый год и планов</w:t>
            </w:r>
            <w:r w:rsidR="000B314F" w:rsidRPr="00901A60">
              <w:t>ый период) указанным документом</w:t>
            </w:r>
          </w:p>
        </w:tc>
      </w:tr>
    </w:tbl>
    <w:p w14:paraId="654D13DD" w14:textId="77777777" w:rsidR="006310AA" w:rsidRPr="00901A60" w:rsidRDefault="00F94B41" w:rsidP="00F94B41">
      <w:pPr>
        <w:pStyle w:val="31"/>
        <w:keepNext w:val="0"/>
        <w:keepLines w:val="0"/>
        <w:widowControl w:val="0"/>
        <w:numPr>
          <w:ilvl w:val="2"/>
          <w:numId w:val="79"/>
        </w:numPr>
        <w:tabs>
          <w:tab w:val="num" w:pos="720"/>
        </w:tabs>
        <w:ind w:left="720"/>
        <w:contextualSpacing w:val="0"/>
        <w:rPr>
          <w:rFonts w:cs="Times New Roman"/>
        </w:rPr>
      </w:pPr>
      <w:bookmarkStart w:id="5814" w:name="_Toc108435114"/>
      <w:bookmarkStart w:id="5815" w:name="_Toc108436844"/>
      <w:bookmarkStart w:id="5816" w:name="_Toc108525644"/>
      <w:bookmarkStart w:id="5817" w:name="_Toc108528499"/>
      <w:bookmarkStart w:id="5818" w:name="_Toc118065415"/>
      <w:bookmarkStart w:id="5819" w:name="_Toc118068236"/>
      <w:bookmarkStart w:id="5820" w:name="_Toc118071226"/>
      <w:bookmarkStart w:id="5821" w:name="_Toc118209386"/>
      <w:bookmarkStart w:id="5822" w:name="_Toc118213313"/>
      <w:bookmarkStart w:id="5823" w:name="_Toc120097547"/>
      <w:bookmarkStart w:id="5824" w:name="_Toc120100783"/>
      <w:bookmarkStart w:id="5825" w:name="_Toc108435115"/>
      <w:bookmarkStart w:id="5826" w:name="_Toc108436845"/>
      <w:bookmarkStart w:id="5827" w:name="_Toc108525645"/>
      <w:bookmarkStart w:id="5828" w:name="_Toc108528500"/>
      <w:bookmarkStart w:id="5829" w:name="_Toc118065416"/>
      <w:bookmarkStart w:id="5830" w:name="_Toc118068237"/>
      <w:bookmarkStart w:id="5831" w:name="_Toc118071227"/>
      <w:bookmarkStart w:id="5832" w:name="_Toc118209387"/>
      <w:bookmarkStart w:id="5833" w:name="_Toc118213314"/>
      <w:bookmarkStart w:id="5834" w:name="_Toc120097548"/>
      <w:bookmarkStart w:id="5835" w:name="_Toc120100784"/>
      <w:bookmarkStart w:id="5836" w:name="_Toc108435116"/>
      <w:bookmarkStart w:id="5837" w:name="_Toc108436846"/>
      <w:bookmarkStart w:id="5838" w:name="_Toc108525646"/>
      <w:bookmarkStart w:id="5839" w:name="_Toc108528501"/>
      <w:bookmarkStart w:id="5840" w:name="_Toc118065417"/>
      <w:bookmarkStart w:id="5841" w:name="_Toc118068238"/>
      <w:bookmarkStart w:id="5842" w:name="_Toc118071228"/>
      <w:bookmarkStart w:id="5843" w:name="_Toc118209388"/>
      <w:bookmarkStart w:id="5844" w:name="_Toc118213315"/>
      <w:bookmarkStart w:id="5845" w:name="_Toc120097549"/>
      <w:bookmarkStart w:id="5846" w:name="_Toc120100785"/>
      <w:bookmarkStart w:id="5847" w:name="_Toc55829292"/>
      <w:bookmarkStart w:id="5848" w:name="_Toc59456554"/>
      <w:bookmarkStart w:id="5849" w:name="_Toc217652554"/>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r w:rsidRPr="00901A60">
        <w:rPr>
          <w:rFonts w:cs="Times New Roman"/>
        </w:rPr>
        <w:lastRenderedPageBreak/>
        <w:t>Пример XML</w:t>
      </w:r>
      <w:bookmarkEnd w:id="5847"/>
      <w:bookmarkEnd w:id="5848"/>
      <w:bookmarkEnd w:id="5849"/>
    </w:p>
    <w:p w14:paraId="58FFEF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&lt;?xml version="1.0" encoding="UTF-8"?&gt; </w:t>
      </w:r>
    </w:p>
    <w:p w14:paraId="6D952F7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&lt;self:VLS_REPORT_0531763 metaType="formular" versionID="1.0" xsi:schemaLocation="http://www.roskazna.ru/eb/domain/VLS_REPORT_0531763/formular formulars.xsd" xmlns:self="http://www.roskazna.ru/eb/domain/VLS_REPORT_0531763/formular" xmlns:xsi="http://www.w3.org/2001/XMLSchema-instance"&gt;</w:t>
      </w:r>
    </w:p>
    <w:p w14:paraId="0F49BF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&lt;TtlPrt_RT_FORMCODE&gt;0531717&lt;/TtlPrt_RT_FORMCODE&gt;</w:t>
      </w:r>
    </w:p>
    <w:p w14:paraId="1B3B7C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&lt;TtlPrt_RT_ACCOUNTNUM&gt;08262Ч03421&lt;/TtlPrt_RT_ACCOUNTNUM&gt;</w:t>
      </w:r>
    </w:p>
    <w:p w14:paraId="543664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&lt;TtlPrt_DctDt&gt;2023-01-03&lt;/TtlPrt_DctDt&gt;</w:t>
      </w:r>
    </w:p>
    <w:p w14:paraId="45BB63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&lt;TtlPrt_report_type_flag&gt;Итоговый&lt;/TtlPrt_report_type_flag&gt;</w:t>
      </w:r>
    </w:p>
    <w:p w14:paraId="40E481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1938F8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r w:rsidRPr="00901A60">
        <w:rPr>
          <w:rFonts w:cs="Courier New"/>
          <w:sz w:val="20"/>
          <w:lang w:val="ru-RU"/>
        </w:rPr>
        <w:tab/>
      </w:r>
      <w:r w:rsidRPr="00901A60">
        <w:rPr>
          <w:rFonts w:cs="Courier New"/>
          <w:sz w:val="20"/>
          <w:lang w:val="ru-RU"/>
        </w:rPr>
        <w:tab/>
      </w:r>
      <w:r w:rsidRPr="00901A60">
        <w:rPr>
          <w:rFonts w:cs="Courier New"/>
          <w:sz w:val="20"/>
          <w:lang w:val="ru-RU"/>
        </w:rPr>
        <w:tab/>
      </w:r>
      <w:r w:rsidRPr="00901A60">
        <w:rPr>
          <w:rFonts w:cs="Courier New"/>
          <w:sz w:val="20"/>
          <w:lang w:val="ru-RU"/>
        </w:rPr>
        <w:tab/>
      </w:r>
      <w:r w:rsidRPr="00901A60">
        <w:rPr>
          <w:rFonts w:cs="Courier New"/>
          <w:sz w:val="20"/>
          <w:lang w:val="ru-RU"/>
        </w:rPr>
        <w:tab/>
        <w:t>&lt;</w:t>
      </w:r>
      <w:r w:rsidRPr="00901A60">
        <w:rPr>
          <w:rFonts w:cs="Courier New"/>
          <w:sz w:val="20"/>
        </w:rPr>
        <w:t>Cd</w:t>
      </w:r>
      <w:r w:rsidRPr="00901A60">
        <w:rPr>
          <w:rFonts w:cs="Courier New"/>
          <w:sz w:val="20"/>
          <w:lang w:val="ru-RU"/>
        </w:rPr>
        <w:t>&gt;1500&lt;/</w:t>
      </w:r>
      <w:r w:rsidRPr="00901A60">
        <w:rPr>
          <w:rFonts w:cs="Courier New"/>
          <w:sz w:val="20"/>
        </w:rPr>
        <w:t>Cd</w:t>
      </w:r>
      <w:r w:rsidRPr="00901A60">
        <w:rPr>
          <w:rFonts w:cs="Courier New"/>
          <w:sz w:val="20"/>
          <w:lang w:val="ru-RU"/>
        </w:rPr>
        <w:t>&gt;</w:t>
      </w:r>
    </w:p>
    <w:p w14:paraId="3996496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&lt;/TtlPrt_TOFK&gt;</w:t>
      </w:r>
    </w:p>
    <w:p w14:paraId="558B4A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&lt;TtlPrt_UBP&gt;</w:t>
      </w:r>
    </w:p>
    <w:p w14:paraId="5BBB34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&lt;Cd&gt;97200024&lt;/Cd&gt;</w:t>
      </w:r>
    </w:p>
    <w:p w14:paraId="37EBDB3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Чувашской Республики&lt;/</w:t>
      </w:r>
      <w:r w:rsidRPr="00901A60">
        <w:rPr>
          <w:rFonts w:cs="Courier New"/>
          <w:sz w:val="20"/>
        </w:rPr>
        <w:t>Nm</w:t>
      </w:r>
      <w:r w:rsidRPr="00901A60">
        <w:rPr>
          <w:rFonts w:cs="Courier New"/>
          <w:sz w:val="20"/>
          <w:lang w:val="ru-RU"/>
        </w:rPr>
        <w:t>&gt;</w:t>
      </w:r>
    </w:p>
    <w:p w14:paraId="6E44E37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63D7C91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684B38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&lt;Cd&gt;092&lt;/Cd&gt;</w:t>
      </w:r>
    </w:p>
    <w:p w14:paraId="28D1AC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0EE52D1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08FE94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2994F7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52E5F30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5AA873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0B6BDAB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43B38B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5A0558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1A1015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760F4E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444618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&lt;TtlPrt_SECRECY code="0" value="Несекретно"/&gt;</w:t>
      </w:r>
    </w:p>
    <w:p w14:paraId="50164D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&lt;R_763_G_S1_1_D&gt;</w:t>
      </w:r>
    </w:p>
    <w:p w14:paraId="02977F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0912D55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&lt;G_S1_1_B_C2&gt;100.00&lt;/G_S1_1_B_C2&gt;</w:t>
      </w:r>
    </w:p>
    <w:p w14:paraId="328FB1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&lt;G_S1_1_E_C2&gt;100.00&lt;/G_S1_1_E_C2&gt;</w:t>
      </w:r>
    </w:p>
    <w:p w14:paraId="4D86D6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&lt;G_S1_1_B_C3&gt;100.00&lt;/G_S1_1_B_C3&gt;</w:t>
      </w:r>
    </w:p>
    <w:p w14:paraId="48E6EC4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&lt;G_S1_1_E_C3&gt;100.00&lt;/G_S1_1_E_C3&gt;</w:t>
      </w:r>
    </w:p>
    <w:p w14:paraId="5E0322C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&lt;G_S1_1_B_C4&gt;100.00&lt;/G_S1_1_B_C4&gt;</w:t>
      </w:r>
    </w:p>
    <w:p w14:paraId="395A14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&lt;G_S1_1_E_C4&gt;100.00&lt;/G_S1_1_E_C4&gt;</w:t>
      </w:r>
    </w:p>
    <w:p w14:paraId="4FE33E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r>
      <w:r w:rsidRPr="00901A60">
        <w:rPr>
          <w:rFonts w:cs="Courier New"/>
          <w:sz w:val="20"/>
        </w:rPr>
        <w:tab/>
        <w:t>&lt;G_S1_1_B_C4_2&gt;100.00&lt;/G_S1_1_B_C4_2&gt;</w:t>
      </w:r>
    </w:p>
    <w:p w14:paraId="5BDE5D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&lt;G_S1_1_E_C4_2&gt;100.00&lt;/G_S1_1_E_C4_2&gt;</w:t>
      </w:r>
    </w:p>
    <w:p w14:paraId="7CC5F2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50F191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&lt;/R_763_G_S1_1_D&gt;</w:t>
      </w:r>
    </w:p>
    <w:p w14:paraId="5E685A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&lt;VSL_ListApp_Executor_SFP&gt;Иванов И.И.&lt;/VSL_ListApp_Executor_SFP&gt;</w:t>
      </w:r>
    </w:p>
    <w:p w14:paraId="6452C0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559D54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0FCD5B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&lt;VSL_ListApp_Executor_Date&gt;2023-01-03&lt;/VSL_ListApp_Executor_Date&gt;</w:t>
      </w:r>
    </w:p>
    <w:p w14:paraId="544E80C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62AF2EE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75A7413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2C7E9B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&lt;TtlPrt_DocNumber&gt;000000013&lt;/TtlPrt_DocNumber&gt;</w:t>
      </w:r>
    </w:p>
    <w:p w14:paraId="10213F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669DE4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526147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 w:val="20"/>
        </w:rPr>
        <w:t>&lt;/self:VLS_REPORT_0531763&gt;</w:t>
      </w:r>
      <w:r w:rsidRPr="00901A60">
        <w:rPr>
          <w:rFonts w:cs="Courier New"/>
          <w:szCs w:val="22"/>
        </w:rPr>
        <w:t xml:space="preserve"> </w:t>
      </w:r>
    </w:p>
    <w:p w14:paraId="790C5DAF" w14:textId="77777777" w:rsidR="006310AA" w:rsidRPr="00901A60" w:rsidRDefault="00F94B41" w:rsidP="00F94B41">
      <w:pPr>
        <w:pStyle w:val="20"/>
        <w:keepNext w:val="0"/>
        <w:widowControl w:val="0"/>
        <w:numPr>
          <w:ilvl w:val="1"/>
          <w:numId w:val="79"/>
        </w:numPr>
        <w:tabs>
          <w:tab w:val="clear" w:pos="576"/>
        </w:tabs>
        <w:jc w:val="both"/>
      </w:pPr>
      <w:bookmarkStart w:id="5850" w:name="_Toc55829310"/>
      <w:bookmarkStart w:id="5851" w:name="_Toc59456555"/>
      <w:bookmarkStart w:id="5852" w:name="_Ref84785501"/>
      <w:bookmarkStart w:id="5853" w:name="_Toc217652555"/>
      <w:r w:rsidRPr="00901A60">
        <w:t>Описание документа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850"/>
      <w:bookmarkEnd w:id="5851"/>
      <w:bookmarkEnd w:id="5852"/>
      <w:bookmarkEnd w:id="5853"/>
    </w:p>
    <w:p w14:paraId="6A72F716" w14:textId="77777777" w:rsidR="006310AA" w:rsidRPr="00901A60" w:rsidRDefault="00F94B41" w:rsidP="00F94B41">
      <w:pPr>
        <w:pStyle w:val="31"/>
        <w:keepNext w:val="0"/>
        <w:keepLines w:val="0"/>
        <w:widowControl w:val="0"/>
        <w:numPr>
          <w:ilvl w:val="2"/>
          <w:numId w:val="79"/>
        </w:numPr>
        <w:tabs>
          <w:tab w:val="num" w:pos="720"/>
        </w:tabs>
        <w:ind w:left="720"/>
      </w:pPr>
      <w:bookmarkStart w:id="5854" w:name="_Toc59456556"/>
      <w:bookmarkStart w:id="5855" w:name="_Toc217652556"/>
      <w:r w:rsidRPr="00901A60">
        <w:t>Назначение и маршрут документа</w:t>
      </w:r>
      <w:bookmarkEnd w:id="5854"/>
      <w:bookmarkEnd w:id="5855"/>
    </w:p>
    <w:p w14:paraId="577DF237" w14:textId="77777777" w:rsidR="006310AA" w:rsidRPr="00901A60" w:rsidRDefault="00F94B41">
      <w:pPr>
        <w:pStyle w:val="OTRNormal"/>
        <w:widowControl w:val="0"/>
        <w:rPr>
          <w:sz w:val="24"/>
          <w:szCs w:val="24"/>
        </w:rPr>
      </w:pPr>
      <w:r w:rsidRPr="00901A60">
        <w:rPr>
          <w:sz w:val="24"/>
          <w:szCs w:val="24"/>
        </w:rPr>
        <w:t>Документ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содержит информацию об остатках соответствующих показателей л/с, отражаемых на л/с ГАИФДБ (АИФДБ с полномочиями ГАИФДБ) нарастающим итогом с начала года на дату составления отчета и предназначен для доведения информации от ТОФК до ГАИФДБ (АИФДБ с полномочиями ГАИФДБ).</w:t>
      </w:r>
    </w:p>
    <w:p w14:paraId="15C1FF0D" w14:textId="7C4DF433"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SEQ Таблица \* ARABIC</w:instrText>
      </w:r>
      <w:r w:rsidRPr="00901A60">
        <w:fldChar w:fldCharType="separate"/>
      </w:r>
      <w:bookmarkStart w:id="5856" w:name="_Toc217652108"/>
      <w:r w:rsidR="00D21171">
        <w:rPr>
          <w:noProof/>
        </w:rPr>
        <w:t>271</w:t>
      </w:r>
      <w:r w:rsidRPr="00901A60">
        <w:fldChar w:fldCharType="end"/>
      </w:r>
      <w:r w:rsidRPr="00901A60">
        <w:t xml:space="preserve"> – Маршрут документа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856"/>
    </w:p>
    <w:tbl>
      <w:tblPr>
        <w:tblStyle w:val="GOSTTable"/>
        <w:tblW w:w="5000" w:type="pct"/>
        <w:tblLook w:val="01E0" w:firstRow="1" w:lastRow="1" w:firstColumn="1" w:lastColumn="1" w:noHBand="0" w:noVBand="0"/>
      </w:tblPr>
      <w:tblGrid>
        <w:gridCol w:w="2552"/>
        <w:gridCol w:w="2549"/>
        <w:gridCol w:w="4527"/>
      </w:tblGrid>
      <w:tr w:rsidR="006310AA" w:rsidRPr="00901A60" w14:paraId="5074287D"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4E624BBF" w14:textId="77777777" w:rsidR="006310AA" w:rsidRPr="00901A60" w:rsidRDefault="00F94B41">
            <w:pPr>
              <w:pStyle w:val="GOSTTableHead"/>
              <w:spacing w:line="240" w:lineRule="auto"/>
              <w:ind w:left="0" w:right="0"/>
            </w:pPr>
            <w:r w:rsidRPr="00901A60">
              <w:t>Отправитель</w:t>
            </w:r>
          </w:p>
        </w:tc>
        <w:tc>
          <w:tcPr>
            <w:tcW w:w="1324" w:type="pct"/>
          </w:tcPr>
          <w:p w14:paraId="2C00B6CE"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271BD33"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0E0F24E2"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03B23A80" w14:textId="77777777" w:rsidR="006310AA" w:rsidRPr="00901A60" w:rsidRDefault="00F94B41">
            <w:pPr>
              <w:pStyle w:val="GOSTTablenorm"/>
              <w:rPr>
                <w:lang w:eastAsia="en-US"/>
              </w:rPr>
            </w:pPr>
            <w:r w:rsidRPr="00901A60">
              <w:t>ТОФК (ПУР ЭБ)</w:t>
            </w:r>
          </w:p>
        </w:tc>
        <w:tc>
          <w:tcPr>
            <w:tcW w:w="1324" w:type="pct"/>
          </w:tcPr>
          <w:p w14:paraId="677AECA1" w14:textId="77777777" w:rsidR="006310AA" w:rsidRPr="00901A60" w:rsidRDefault="00F94B41">
            <w:pPr>
              <w:pStyle w:val="GOSTTablenorm"/>
              <w:rPr>
                <w:lang w:eastAsia="en-US"/>
              </w:rPr>
            </w:pPr>
            <w:r w:rsidRPr="00901A60">
              <w:t xml:space="preserve">ГАИФДБ (АИФДБ с полномочиями </w:t>
            </w:r>
            <w:r w:rsidRPr="00901A60">
              <w:rPr>
                <w:szCs w:val="24"/>
              </w:rPr>
              <w:t>ГАИФДБ</w:t>
            </w:r>
            <w:r w:rsidRPr="00901A60">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71D4DC2A" w14:textId="77777777" w:rsidR="006310AA" w:rsidRPr="00901A60" w:rsidRDefault="006310AA">
            <w:pPr>
              <w:pStyle w:val="GOSTTablenorm"/>
              <w:rPr>
                <w:lang w:eastAsia="en-US"/>
              </w:rPr>
            </w:pPr>
          </w:p>
        </w:tc>
      </w:tr>
      <w:tr w:rsidR="006310AA" w:rsidRPr="00901A60" w14:paraId="0B527C8C"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76069BAF" w14:textId="77777777" w:rsidR="006310AA" w:rsidRPr="00901A60" w:rsidRDefault="00F94B41">
            <w:pPr>
              <w:pStyle w:val="GOSTTablenorm"/>
            </w:pPr>
            <w:r w:rsidRPr="00901A60">
              <w:rPr>
                <w:szCs w:val="22"/>
              </w:rPr>
              <w:t>ТОФК (ПУР ЭБ)</w:t>
            </w:r>
          </w:p>
        </w:tc>
        <w:tc>
          <w:tcPr>
            <w:tcW w:w="1324" w:type="pct"/>
          </w:tcPr>
          <w:p w14:paraId="768F8181" w14:textId="77777777" w:rsidR="006310AA" w:rsidRPr="00901A60" w:rsidRDefault="00F94B41">
            <w:pPr>
              <w:pStyle w:val="GOSTTablenorm"/>
            </w:pPr>
            <w:r w:rsidRPr="00901A60">
              <w:rPr>
                <w:szCs w:val="22"/>
              </w:rPr>
              <w:t>ГАИФДБ (АИФДБ с полномочиями ГАИФДБ) (ПФХД)</w:t>
            </w:r>
          </w:p>
        </w:tc>
        <w:tc>
          <w:tcPr>
            <w:cnfStyle w:val="000100000000" w:firstRow="0" w:lastRow="0" w:firstColumn="0" w:lastColumn="1" w:oddVBand="0" w:evenVBand="0" w:oddHBand="0" w:evenHBand="0" w:firstRowFirstColumn="0" w:firstRowLastColumn="0" w:lastRowFirstColumn="0" w:lastRowLastColumn="0"/>
            <w:tcW w:w="2351" w:type="pct"/>
          </w:tcPr>
          <w:p w14:paraId="7A6838A8" w14:textId="77777777" w:rsidR="006310AA" w:rsidRPr="00901A60" w:rsidRDefault="006310AA">
            <w:pPr>
              <w:pStyle w:val="GOSTTablenorm"/>
              <w:rPr>
                <w:lang w:eastAsia="en-US"/>
              </w:rPr>
            </w:pPr>
          </w:p>
        </w:tc>
      </w:tr>
      <w:tr w:rsidR="006310AA" w:rsidRPr="00901A60" w14:paraId="7A3EB1D2"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7680AF8B" w14:textId="77777777" w:rsidR="006310AA" w:rsidRPr="00901A60" w:rsidRDefault="00F94B41">
            <w:pPr>
              <w:pStyle w:val="GOSTTablenorm"/>
            </w:pPr>
            <w:r w:rsidRPr="00901A60">
              <w:rPr>
                <w:i w:val="0"/>
                <w:szCs w:val="22"/>
              </w:rPr>
              <w:t>ТОФК (ПУР ЭБ)</w:t>
            </w:r>
          </w:p>
        </w:tc>
        <w:tc>
          <w:tcPr>
            <w:tcW w:w="1324" w:type="pct"/>
          </w:tcPr>
          <w:p w14:paraId="41DB598A" w14:textId="77777777" w:rsidR="006310AA" w:rsidRPr="00901A60" w:rsidRDefault="00F94B41">
            <w:pPr>
              <w:pStyle w:val="GOSTTablenorm"/>
            </w:pPr>
            <w:r w:rsidRPr="00901A60">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1706C84B" w14:textId="77777777" w:rsidR="006310AA" w:rsidRPr="00901A60" w:rsidRDefault="006310AA">
            <w:pPr>
              <w:pStyle w:val="GOSTTablenorm"/>
              <w:rPr>
                <w:lang w:eastAsia="en-US"/>
              </w:rPr>
            </w:pPr>
          </w:p>
        </w:tc>
      </w:tr>
    </w:tbl>
    <w:p w14:paraId="5238B78E" w14:textId="77777777" w:rsidR="006310AA" w:rsidRPr="00901A60" w:rsidRDefault="00F94B41" w:rsidP="00F94B41">
      <w:pPr>
        <w:pStyle w:val="31"/>
        <w:keepNext w:val="0"/>
        <w:keepLines w:val="0"/>
        <w:widowControl w:val="0"/>
        <w:numPr>
          <w:ilvl w:val="2"/>
          <w:numId w:val="79"/>
        </w:numPr>
        <w:tabs>
          <w:tab w:val="num" w:pos="720"/>
        </w:tabs>
      </w:pPr>
      <w:r w:rsidRPr="00901A60">
        <w:t xml:space="preserve"> </w:t>
      </w:r>
      <w:bookmarkStart w:id="5857" w:name="_Toc55829312"/>
      <w:bookmarkStart w:id="5858" w:name="_Toc59456557"/>
      <w:bookmarkStart w:id="5859" w:name="_Toc217652557"/>
      <w:r w:rsidRPr="00901A60">
        <w:t>Описание комплексного типа «tVLS_REPORT_0531789»</w:t>
      </w:r>
      <w:bookmarkEnd w:id="5857"/>
      <w:bookmarkEnd w:id="5858"/>
      <w:bookmarkEnd w:id="5859"/>
      <w:r w:rsidRPr="00901A60">
        <w:t xml:space="preserve"> </w:t>
      </w:r>
    </w:p>
    <w:p w14:paraId="64E69C93" w14:textId="451FCE92"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860" w:name="_Toc217652109"/>
      <w:r w:rsidR="00D21171">
        <w:rPr>
          <w:noProof/>
        </w:rPr>
        <w:t>272</w:t>
      </w:r>
      <w:r w:rsidRPr="00901A60">
        <w:rPr>
          <w:noProof/>
        </w:rPr>
        <w:fldChar w:fldCharType="end"/>
      </w:r>
      <w:r w:rsidR="00F94B41" w:rsidRPr="00901A60">
        <w:t xml:space="preserve"> – Описание комплексного типа «</w:t>
      </w:r>
      <w:r w:rsidR="00F94B41" w:rsidRPr="00901A60">
        <w:rPr>
          <w:rStyle w:val="GOSTNormal0"/>
          <w:rFonts w:eastAsia="Calibri"/>
          <w:lang w:val="en-US"/>
        </w:rPr>
        <w:t>tVLS</w:t>
      </w:r>
      <w:r w:rsidR="00F94B41" w:rsidRPr="00901A60">
        <w:rPr>
          <w:rStyle w:val="GOSTNormal0"/>
          <w:rFonts w:eastAsia="Calibri"/>
        </w:rPr>
        <w:t>_</w:t>
      </w:r>
      <w:r w:rsidR="00F94B41" w:rsidRPr="00901A60">
        <w:rPr>
          <w:rStyle w:val="GOSTNormal0"/>
          <w:rFonts w:eastAsia="Calibri"/>
          <w:lang w:val="en-US"/>
        </w:rPr>
        <w:t>REPORT</w:t>
      </w:r>
      <w:r w:rsidR="00F94B41" w:rsidRPr="00901A60">
        <w:rPr>
          <w:rStyle w:val="GOSTNormal0"/>
          <w:rFonts w:eastAsia="Calibri"/>
        </w:rPr>
        <w:t>_0531789</w:t>
      </w:r>
      <w:r w:rsidR="00F94B41" w:rsidRPr="00901A60">
        <w:t>»</w:t>
      </w:r>
      <w:bookmarkEnd w:id="586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407F1C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E119302"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0341AB3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9531237" w14:textId="77777777" w:rsidR="006310AA" w:rsidRPr="00901A60" w:rsidRDefault="00F94B41">
            <w:pPr>
              <w:pStyle w:val="GOSTTableHead"/>
              <w:spacing w:line="240" w:lineRule="auto"/>
              <w:ind w:left="0" w:right="0"/>
            </w:pPr>
            <w:r w:rsidRPr="00901A60">
              <w:t>Тип</w:t>
            </w:r>
          </w:p>
        </w:tc>
        <w:tc>
          <w:tcPr>
            <w:tcW w:w="1133" w:type="dxa"/>
          </w:tcPr>
          <w:p w14:paraId="52EE6D4C" w14:textId="77777777" w:rsidR="006310AA" w:rsidRPr="00901A60" w:rsidRDefault="00F94B41">
            <w:pPr>
              <w:pStyle w:val="GOSTTableHead"/>
              <w:spacing w:line="240" w:lineRule="auto"/>
              <w:ind w:left="0" w:right="0"/>
            </w:pPr>
            <w:r w:rsidRPr="00901A60">
              <w:t>Формат элемента</w:t>
            </w:r>
          </w:p>
        </w:tc>
        <w:tc>
          <w:tcPr>
            <w:tcW w:w="567" w:type="dxa"/>
          </w:tcPr>
          <w:p w14:paraId="1FE3D89D" w14:textId="77777777" w:rsidR="006310AA" w:rsidRPr="00901A60" w:rsidRDefault="00F94B41">
            <w:pPr>
              <w:pStyle w:val="GOSTTableHead"/>
              <w:spacing w:line="240" w:lineRule="auto"/>
              <w:ind w:left="0" w:right="0"/>
            </w:pPr>
            <w:r w:rsidRPr="00901A60">
              <w:t>Обязательность</w:t>
            </w:r>
          </w:p>
        </w:tc>
        <w:tc>
          <w:tcPr>
            <w:tcW w:w="3961" w:type="dxa"/>
          </w:tcPr>
          <w:p w14:paraId="02F9CBB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2A66B4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FD467FE" w14:textId="77777777" w:rsidR="006310AA" w:rsidRPr="00901A60" w:rsidRDefault="00F94B41">
            <w:pPr>
              <w:pStyle w:val="GOSTTablenorm"/>
              <w:rPr>
                <w:lang w:eastAsia="en-US"/>
              </w:rPr>
            </w:pPr>
            <w:r w:rsidRPr="00901A60">
              <w:rPr>
                <w:b/>
                <w:lang w:eastAsia="en-US"/>
              </w:rPr>
              <w:t>Параметры отчета</w:t>
            </w:r>
          </w:p>
        </w:tc>
      </w:tr>
      <w:tr w:rsidR="006310AA" w:rsidRPr="00901A60" w14:paraId="110524B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56EE501" w14:textId="77777777" w:rsidR="006310AA" w:rsidRPr="00901A60" w:rsidRDefault="00F94B41">
            <w:pPr>
              <w:pStyle w:val="GOSTTablenorm"/>
              <w:rPr>
                <w:lang w:eastAsia="en-US"/>
              </w:rPr>
            </w:pPr>
            <w:r w:rsidRPr="00901A60">
              <w:rPr>
                <w:lang w:eastAsia="en-US"/>
              </w:rPr>
              <w:t>Форма по КФД</w:t>
            </w:r>
          </w:p>
        </w:tc>
        <w:tc>
          <w:tcPr>
            <w:tcW w:w="1700" w:type="dxa"/>
          </w:tcPr>
          <w:p w14:paraId="5A541926" w14:textId="77777777" w:rsidR="006310AA" w:rsidRPr="00901A60" w:rsidRDefault="00F94B41">
            <w:pPr>
              <w:pStyle w:val="GOSTTablenorm"/>
              <w:rPr>
                <w:lang w:eastAsia="en-US"/>
              </w:rPr>
            </w:pPr>
            <w:r w:rsidRPr="00901A60">
              <w:rPr>
                <w:lang w:eastAsia="en-US"/>
              </w:rPr>
              <w:t>TtlPrt_RT_FORMCODE</w:t>
            </w:r>
          </w:p>
        </w:tc>
        <w:tc>
          <w:tcPr>
            <w:tcW w:w="567" w:type="dxa"/>
          </w:tcPr>
          <w:p w14:paraId="6755B313" w14:textId="77777777" w:rsidR="006310AA" w:rsidRPr="00901A60" w:rsidRDefault="00F94B41">
            <w:pPr>
              <w:pStyle w:val="GOSTTablenorm"/>
              <w:jc w:val="center"/>
              <w:rPr>
                <w:lang w:eastAsia="en-US"/>
              </w:rPr>
            </w:pPr>
            <w:r w:rsidRPr="00901A60">
              <w:rPr>
                <w:lang w:eastAsia="en-US"/>
              </w:rPr>
              <w:t>П</w:t>
            </w:r>
          </w:p>
        </w:tc>
        <w:tc>
          <w:tcPr>
            <w:tcW w:w="1133" w:type="dxa"/>
          </w:tcPr>
          <w:p w14:paraId="5DC3CBCC" w14:textId="77777777" w:rsidR="006310AA" w:rsidRPr="00901A60" w:rsidRDefault="00F94B41">
            <w:pPr>
              <w:pStyle w:val="GOSTTablenorm"/>
              <w:rPr>
                <w:lang w:eastAsia="en-US"/>
              </w:rPr>
            </w:pPr>
            <w:r w:rsidRPr="00901A60">
              <w:rPr>
                <w:lang w:eastAsia="en-US"/>
              </w:rPr>
              <w:t>Т(7)</w:t>
            </w:r>
          </w:p>
        </w:tc>
        <w:tc>
          <w:tcPr>
            <w:tcW w:w="567" w:type="dxa"/>
          </w:tcPr>
          <w:p w14:paraId="3B6E4087" w14:textId="77777777" w:rsidR="006310AA" w:rsidRPr="00901A60" w:rsidRDefault="00F94B41">
            <w:pPr>
              <w:pStyle w:val="GOSTTablenorm"/>
              <w:jc w:val="center"/>
              <w:rPr>
                <w:szCs w:val="22"/>
              </w:rPr>
            </w:pPr>
            <w:r w:rsidRPr="00901A60">
              <w:rPr>
                <w:szCs w:val="22"/>
              </w:rPr>
              <w:t>О</w:t>
            </w:r>
          </w:p>
        </w:tc>
        <w:tc>
          <w:tcPr>
            <w:tcW w:w="3961" w:type="dxa"/>
          </w:tcPr>
          <w:p w14:paraId="0FAE58B5" w14:textId="77777777" w:rsidR="006310AA" w:rsidRPr="00901A60" w:rsidRDefault="00F94B41">
            <w:pPr>
              <w:pStyle w:val="GOSTTablenorm"/>
              <w:rPr>
                <w:lang w:eastAsia="en-US"/>
              </w:rPr>
            </w:pPr>
            <w:r w:rsidRPr="00901A60">
              <w:rPr>
                <w:lang w:eastAsia="en-US"/>
              </w:rPr>
              <w:t xml:space="preserve">Указывается код формы выписки по КФД. </w:t>
            </w:r>
          </w:p>
          <w:p w14:paraId="2E8DCD2E" w14:textId="443244C7" w:rsidR="006310AA" w:rsidRPr="00901A60" w:rsidRDefault="00F94B41">
            <w:pPr>
              <w:pStyle w:val="GOSTTablenorm"/>
              <w:rPr>
                <w:lang w:eastAsia="en-US"/>
              </w:rPr>
            </w:pPr>
            <w:r w:rsidRPr="00901A60">
              <w:rPr>
                <w:lang w:eastAsia="en-US"/>
              </w:rPr>
              <w:t>По умолчанию указывается значение – «</w:t>
            </w:r>
            <w:r w:rsidR="000B314F" w:rsidRPr="00901A60">
              <w:t>0531795»</w:t>
            </w:r>
          </w:p>
        </w:tc>
      </w:tr>
      <w:tr w:rsidR="006310AA" w:rsidRPr="00901A60" w14:paraId="1EA3B3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D5F6E5C" w14:textId="77777777" w:rsidR="006310AA" w:rsidRPr="00901A60" w:rsidRDefault="00F94B41">
            <w:pPr>
              <w:pStyle w:val="GOSTTablenorm"/>
              <w:rPr>
                <w:lang w:eastAsia="en-US"/>
              </w:rPr>
            </w:pPr>
            <w:r w:rsidRPr="00901A60">
              <w:rPr>
                <w:lang w:eastAsia="en-US"/>
              </w:rPr>
              <w:t>Номер лицевого счета</w:t>
            </w:r>
          </w:p>
        </w:tc>
        <w:tc>
          <w:tcPr>
            <w:tcW w:w="1700" w:type="dxa"/>
          </w:tcPr>
          <w:p w14:paraId="21197107" w14:textId="77777777" w:rsidR="006310AA" w:rsidRPr="00901A60" w:rsidRDefault="00F94B41">
            <w:pPr>
              <w:pStyle w:val="GOSTTablenorm"/>
              <w:rPr>
                <w:lang w:eastAsia="en-US"/>
              </w:rPr>
            </w:pPr>
            <w:r w:rsidRPr="00901A60">
              <w:rPr>
                <w:lang w:eastAsia="en-US"/>
              </w:rPr>
              <w:t>TtlPrt_RT_ACCOUNTNUM</w:t>
            </w:r>
          </w:p>
        </w:tc>
        <w:tc>
          <w:tcPr>
            <w:tcW w:w="567" w:type="dxa"/>
          </w:tcPr>
          <w:p w14:paraId="6811D675" w14:textId="77777777" w:rsidR="006310AA" w:rsidRPr="00901A60" w:rsidRDefault="00F94B41">
            <w:pPr>
              <w:pStyle w:val="GOSTTablenorm"/>
              <w:jc w:val="center"/>
              <w:rPr>
                <w:lang w:eastAsia="en-US"/>
              </w:rPr>
            </w:pPr>
            <w:r w:rsidRPr="00901A60">
              <w:rPr>
                <w:lang w:eastAsia="en-US"/>
              </w:rPr>
              <w:t>П</w:t>
            </w:r>
          </w:p>
        </w:tc>
        <w:tc>
          <w:tcPr>
            <w:tcW w:w="1133" w:type="dxa"/>
          </w:tcPr>
          <w:p w14:paraId="0F5D3A32" w14:textId="77777777" w:rsidR="006310AA" w:rsidRPr="00901A60" w:rsidRDefault="00F94B41">
            <w:pPr>
              <w:pStyle w:val="GOSTTablenorm"/>
              <w:rPr>
                <w:lang w:eastAsia="en-US"/>
              </w:rPr>
            </w:pPr>
            <w:r w:rsidRPr="00901A60">
              <w:rPr>
                <w:lang w:eastAsia="en-US"/>
              </w:rPr>
              <w:t>Т(11)</w:t>
            </w:r>
          </w:p>
        </w:tc>
        <w:tc>
          <w:tcPr>
            <w:tcW w:w="567" w:type="dxa"/>
          </w:tcPr>
          <w:p w14:paraId="068E5507" w14:textId="77777777" w:rsidR="006310AA" w:rsidRPr="00901A60" w:rsidRDefault="00F94B41">
            <w:pPr>
              <w:pStyle w:val="GOSTTablenorm"/>
              <w:jc w:val="center"/>
              <w:rPr>
                <w:szCs w:val="22"/>
              </w:rPr>
            </w:pPr>
            <w:r w:rsidRPr="00901A60">
              <w:rPr>
                <w:szCs w:val="22"/>
              </w:rPr>
              <w:t>О</w:t>
            </w:r>
          </w:p>
        </w:tc>
        <w:tc>
          <w:tcPr>
            <w:tcW w:w="3961" w:type="dxa"/>
          </w:tcPr>
          <w:p w14:paraId="1D609E40" w14:textId="3110DDAF" w:rsidR="006310AA" w:rsidRPr="00901A60" w:rsidRDefault="00F94B41">
            <w:pPr>
              <w:pStyle w:val="GOSTTablenorm"/>
              <w:rPr>
                <w:lang w:eastAsia="en-US"/>
              </w:rPr>
            </w:pPr>
            <w:r w:rsidRPr="00901A60">
              <w:rPr>
                <w:lang w:eastAsia="en-US"/>
              </w:rPr>
              <w:t>У</w:t>
            </w:r>
            <w:r w:rsidR="000B314F" w:rsidRPr="00901A60">
              <w:rPr>
                <w:lang w:eastAsia="en-US"/>
              </w:rPr>
              <w:t>казывается номер лицевого счета</w:t>
            </w:r>
          </w:p>
        </w:tc>
      </w:tr>
      <w:tr w:rsidR="006310AA" w:rsidRPr="00901A60" w14:paraId="7FFC0A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9215CD9" w14:textId="77777777" w:rsidR="006310AA" w:rsidRPr="00901A60" w:rsidRDefault="00F94B41">
            <w:pPr>
              <w:pStyle w:val="GOSTTablenorm"/>
              <w:rPr>
                <w:lang w:eastAsia="en-US"/>
              </w:rPr>
            </w:pPr>
            <w:r w:rsidRPr="00901A60">
              <w:rPr>
                <w:lang w:eastAsia="en-US"/>
              </w:rPr>
              <w:t>Дата</w:t>
            </w:r>
          </w:p>
        </w:tc>
        <w:tc>
          <w:tcPr>
            <w:tcW w:w="1700" w:type="dxa"/>
          </w:tcPr>
          <w:p w14:paraId="5FF3B132" w14:textId="77777777" w:rsidR="006310AA" w:rsidRPr="00901A60" w:rsidRDefault="00F94B41">
            <w:pPr>
              <w:pStyle w:val="GOSTTablenorm"/>
              <w:rPr>
                <w:lang w:eastAsia="en-US"/>
              </w:rPr>
            </w:pPr>
            <w:r w:rsidRPr="00901A60">
              <w:rPr>
                <w:lang w:eastAsia="en-US"/>
              </w:rPr>
              <w:t>TtlPrt_DctDt</w:t>
            </w:r>
          </w:p>
        </w:tc>
        <w:tc>
          <w:tcPr>
            <w:tcW w:w="567" w:type="dxa"/>
          </w:tcPr>
          <w:p w14:paraId="22E1A621" w14:textId="77777777" w:rsidR="006310AA" w:rsidRPr="00901A60" w:rsidRDefault="00F94B41">
            <w:pPr>
              <w:pStyle w:val="GOSTTablenorm"/>
              <w:jc w:val="center"/>
              <w:rPr>
                <w:lang w:eastAsia="en-US"/>
              </w:rPr>
            </w:pPr>
            <w:r w:rsidRPr="00901A60">
              <w:rPr>
                <w:lang w:eastAsia="en-US"/>
              </w:rPr>
              <w:t>П</w:t>
            </w:r>
          </w:p>
        </w:tc>
        <w:tc>
          <w:tcPr>
            <w:tcW w:w="1133" w:type="dxa"/>
          </w:tcPr>
          <w:p w14:paraId="45AF0718" w14:textId="77777777" w:rsidR="006310AA" w:rsidRPr="00901A60" w:rsidRDefault="00F94B41">
            <w:pPr>
              <w:pStyle w:val="GOSTTablenorm"/>
              <w:rPr>
                <w:lang w:eastAsia="en-US"/>
              </w:rPr>
            </w:pPr>
            <w:r w:rsidRPr="00901A60">
              <w:rPr>
                <w:lang w:eastAsia="en-US"/>
              </w:rPr>
              <w:t>Date</w:t>
            </w:r>
          </w:p>
        </w:tc>
        <w:tc>
          <w:tcPr>
            <w:tcW w:w="567" w:type="dxa"/>
          </w:tcPr>
          <w:p w14:paraId="66B00C04" w14:textId="77777777" w:rsidR="006310AA" w:rsidRPr="00901A60" w:rsidRDefault="00F94B41">
            <w:pPr>
              <w:pStyle w:val="GOSTTablenorm"/>
              <w:jc w:val="center"/>
              <w:rPr>
                <w:szCs w:val="22"/>
              </w:rPr>
            </w:pPr>
            <w:r w:rsidRPr="00901A60">
              <w:rPr>
                <w:szCs w:val="22"/>
              </w:rPr>
              <w:t>О</w:t>
            </w:r>
          </w:p>
        </w:tc>
        <w:tc>
          <w:tcPr>
            <w:tcW w:w="3961" w:type="dxa"/>
          </w:tcPr>
          <w:p w14:paraId="0AC9EFAA" w14:textId="1D990D72" w:rsidR="006310AA" w:rsidRPr="00901A60" w:rsidRDefault="000B314F">
            <w:pPr>
              <w:pStyle w:val="GOSTTablenorm"/>
              <w:rPr>
                <w:lang w:eastAsia="en-US"/>
              </w:rPr>
            </w:pPr>
            <w:r w:rsidRPr="00901A60">
              <w:rPr>
                <w:lang w:eastAsia="en-US"/>
              </w:rPr>
              <w:t>Указывается дата отчета</w:t>
            </w:r>
          </w:p>
        </w:tc>
      </w:tr>
      <w:tr w:rsidR="006310AA" w:rsidRPr="00901A60" w14:paraId="25A937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31A5E88" w14:textId="77777777" w:rsidR="006310AA" w:rsidRPr="00901A60" w:rsidRDefault="00F94B41">
            <w:pPr>
              <w:pStyle w:val="GOSTTablenorm"/>
              <w:rPr>
                <w:lang w:eastAsia="en-US"/>
              </w:rPr>
            </w:pPr>
            <w:r w:rsidRPr="00901A60">
              <w:rPr>
                <w:b/>
                <w:lang w:eastAsia="en-US"/>
              </w:rPr>
              <w:t>Заголовок отчета</w:t>
            </w:r>
          </w:p>
        </w:tc>
      </w:tr>
      <w:tr w:rsidR="006310AA" w:rsidRPr="00901A60" w14:paraId="5863F8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7CC0735" w14:textId="77777777" w:rsidR="006310AA" w:rsidRPr="00901A60" w:rsidRDefault="00F94B41">
            <w:pPr>
              <w:pStyle w:val="GOSTTablenorm"/>
              <w:rPr>
                <w:lang w:eastAsia="en-US"/>
              </w:rPr>
            </w:pPr>
            <w:r w:rsidRPr="00901A60">
              <w:rPr>
                <w:lang w:eastAsia="en-US"/>
              </w:rPr>
              <w:t>ТОФК</w:t>
            </w:r>
          </w:p>
        </w:tc>
        <w:tc>
          <w:tcPr>
            <w:tcW w:w="1700" w:type="dxa"/>
          </w:tcPr>
          <w:p w14:paraId="193D59EB" w14:textId="77777777" w:rsidR="006310AA" w:rsidRPr="00901A60" w:rsidRDefault="00F94B41">
            <w:pPr>
              <w:pStyle w:val="GOSTTablenorm"/>
              <w:rPr>
                <w:lang w:eastAsia="en-US"/>
              </w:rPr>
            </w:pPr>
            <w:r w:rsidRPr="00901A60">
              <w:rPr>
                <w:lang w:eastAsia="en-US"/>
              </w:rPr>
              <w:t>TtlPrt_TOFK</w:t>
            </w:r>
          </w:p>
        </w:tc>
        <w:tc>
          <w:tcPr>
            <w:tcW w:w="567" w:type="dxa"/>
          </w:tcPr>
          <w:p w14:paraId="61AF41CB" w14:textId="77777777" w:rsidR="006310AA" w:rsidRPr="00901A60" w:rsidRDefault="00F94B41">
            <w:pPr>
              <w:pStyle w:val="GOSTTablenorm"/>
              <w:jc w:val="center"/>
              <w:rPr>
                <w:lang w:eastAsia="en-US"/>
              </w:rPr>
            </w:pPr>
            <w:r w:rsidRPr="00901A60">
              <w:rPr>
                <w:lang w:eastAsia="en-US"/>
              </w:rPr>
              <w:t>С</w:t>
            </w:r>
          </w:p>
        </w:tc>
        <w:tc>
          <w:tcPr>
            <w:tcW w:w="1133" w:type="dxa"/>
          </w:tcPr>
          <w:p w14:paraId="1B7BF625" w14:textId="77777777" w:rsidR="006310AA" w:rsidRPr="00901A60" w:rsidRDefault="00F94B41">
            <w:pPr>
              <w:pStyle w:val="GOSTTablenorm"/>
              <w:rPr>
                <w:lang w:eastAsia="en-US"/>
              </w:rPr>
            </w:pPr>
            <w:r w:rsidRPr="00901A60">
              <w:rPr>
                <w:lang w:eastAsia="en-US"/>
              </w:rPr>
              <w:t>tMSC_TOFK</w:t>
            </w:r>
          </w:p>
        </w:tc>
        <w:tc>
          <w:tcPr>
            <w:tcW w:w="567" w:type="dxa"/>
          </w:tcPr>
          <w:p w14:paraId="7D9EA468" w14:textId="77777777" w:rsidR="006310AA" w:rsidRPr="00901A60" w:rsidRDefault="00F94B41">
            <w:pPr>
              <w:pStyle w:val="GOSTTablenorm"/>
              <w:jc w:val="center"/>
              <w:rPr>
                <w:szCs w:val="22"/>
              </w:rPr>
            </w:pPr>
            <w:r w:rsidRPr="00901A60">
              <w:rPr>
                <w:szCs w:val="22"/>
              </w:rPr>
              <w:t>О</w:t>
            </w:r>
          </w:p>
        </w:tc>
        <w:tc>
          <w:tcPr>
            <w:tcW w:w="3961" w:type="dxa"/>
          </w:tcPr>
          <w:p w14:paraId="4A16281C" w14:textId="77777777" w:rsidR="006310AA" w:rsidRPr="00901A60" w:rsidRDefault="00F94B41">
            <w:pPr>
              <w:pStyle w:val="GOSTTablenorm"/>
              <w:rPr>
                <w:lang w:eastAsia="en-US"/>
              </w:rPr>
            </w:pPr>
            <w:r w:rsidRPr="00901A60">
              <w:rPr>
                <w:lang w:eastAsia="en-US"/>
              </w:rPr>
              <w:t>Указывается ТОФК, где обслуживается лицевой счет, по которому формируется отчет.</w:t>
            </w:r>
          </w:p>
          <w:p w14:paraId="4F0D9D9A" w14:textId="03A1AF7C"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_Ref22894936 \h  \* MERGEFORMAT </w:instrText>
            </w:r>
            <w:r w:rsidRPr="00901A60">
              <w:rPr>
                <w:lang w:eastAsia="en-US"/>
              </w:rPr>
            </w:r>
            <w:r w:rsidRPr="00901A60">
              <w:rPr>
                <w:lang w:eastAsia="en-US"/>
              </w:rPr>
              <w:fldChar w:fldCharType="separate"/>
            </w:r>
            <w:r w:rsidR="00D21171">
              <w:t>40</w:t>
            </w:r>
            <w:r w:rsidRPr="00901A60">
              <w:rPr>
                <w:lang w:eastAsia="en-US"/>
              </w:rPr>
              <w:fldChar w:fldCharType="end"/>
            </w:r>
          </w:p>
        </w:tc>
      </w:tr>
      <w:tr w:rsidR="006310AA" w:rsidRPr="00901A60" w14:paraId="1AF548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35EC3D" w14:textId="77777777" w:rsidR="006310AA" w:rsidRPr="00901A60" w:rsidRDefault="00F94B41">
            <w:pPr>
              <w:pStyle w:val="GOSTTablenorm"/>
              <w:rPr>
                <w:lang w:eastAsia="en-US"/>
              </w:rPr>
            </w:pPr>
            <w:r w:rsidRPr="00901A60">
              <w:rPr>
                <w:lang w:eastAsia="en-US"/>
              </w:rPr>
              <w:t>АИФДБ</w:t>
            </w:r>
          </w:p>
        </w:tc>
        <w:tc>
          <w:tcPr>
            <w:tcW w:w="1700" w:type="dxa"/>
          </w:tcPr>
          <w:p w14:paraId="45B4919D" w14:textId="77777777" w:rsidR="006310AA" w:rsidRPr="00901A60" w:rsidRDefault="00F94B41">
            <w:pPr>
              <w:pStyle w:val="GOSTTablenorm"/>
              <w:rPr>
                <w:lang w:eastAsia="en-US"/>
              </w:rPr>
            </w:pPr>
            <w:r w:rsidRPr="00901A60">
              <w:rPr>
                <w:lang w:eastAsia="en-US"/>
              </w:rPr>
              <w:t>TtlPrt_UBP</w:t>
            </w:r>
          </w:p>
        </w:tc>
        <w:tc>
          <w:tcPr>
            <w:tcW w:w="567" w:type="dxa"/>
          </w:tcPr>
          <w:p w14:paraId="3B430961" w14:textId="77777777" w:rsidR="006310AA" w:rsidRPr="00901A60" w:rsidRDefault="00F94B41">
            <w:pPr>
              <w:pStyle w:val="GOSTTablenorm"/>
              <w:jc w:val="center"/>
              <w:rPr>
                <w:lang w:eastAsia="en-US"/>
              </w:rPr>
            </w:pPr>
            <w:r w:rsidRPr="00901A60">
              <w:rPr>
                <w:lang w:eastAsia="en-US"/>
              </w:rPr>
              <w:t>С</w:t>
            </w:r>
          </w:p>
        </w:tc>
        <w:tc>
          <w:tcPr>
            <w:tcW w:w="1133" w:type="dxa"/>
          </w:tcPr>
          <w:p w14:paraId="15CBA3CF" w14:textId="77777777" w:rsidR="006310AA" w:rsidRPr="00901A60" w:rsidRDefault="00F94B41">
            <w:pPr>
              <w:pStyle w:val="GOSTTablenorm"/>
              <w:rPr>
                <w:lang w:eastAsia="en-US"/>
              </w:rPr>
            </w:pPr>
            <w:r w:rsidRPr="00901A60">
              <w:rPr>
                <w:lang w:eastAsia="en-US"/>
              </w:rPr>
              <w:t>tMSC_PBS_UBP3</w:t>
            </w:r>
          </w:p>
        </w:tc>
        <w:tc>
          <w:tcPr>
            <w:tcW w:w="567" w:type="dxa"/>
          </w:tcPr>
          <w:p w14:paraId="4058004F" w14:textId="77777777" w:rsidR="006310AA" w:rsidRPr="00901A60" w:rsidRDefault="00F94B41">
            <w:pPr>
              <w:pStyle w:val="GOSTTablenorm"/>
              <w:jc w:val="center"/>
              <w:rPr>
                <w:szCs w:val="22"/>
              </w:rPr>
            </w:pPr>
            <w:r w:rsidRPr="00901A60">
              <w:rPr>
                <w:szCs w:val="22"/>
              </w:rPr>
              <w:t>О</w:t>
            </w:r>
          </w:p>
        </w:tc>
        <w:tc>
          <w:tcPr>
            <w:tcW w:w="3961" w:type="dxa"/>
          </w:tcPr>
          <w:p w14:paraId="0B10B4D0" w14:textId="67D1803D"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_Ref106183012 \h  \* MERGEFORMAT </w:instrText>
            </w:r>
            <w:r w:rsidRPr="00901A60">
              <w:rPr>
                <w:lang w:eastAsia="en-US"/>
              </w:rPr>
            </w:r>
            <w:r w:rsidRPr="00901A60">
              <w:rPr>
                <w:lang w:eastAsia="en-US"/>
              </w:rPr>
              <w:fldChar w:fldCharType="separate"/>
            </w:r>
            <w:r w:rsidR="00D21171">
              <w:t>260</w:t>
            </w:r>
            <w:r w:rsidRPr="00901A60">
              <w:rPr>
                <w:lang w:eastAsia="en-US"/>
              </w:rPr>
              <w:fldChar w:fldCharType="end"/>
            </w:r>
          </w:p>
        </w:tc>
      </w:tr>
      <w:tr w:rsidR="006310AA" w:rsidRPr="00901A60" w14:paraId="7B2765B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EE89EFE" w14:textId="77777777" w:rsidR="006310AA" w:rsidRPr="00901A60" w:rsidRDefault="00F94B41">
            <w:pPr>
              <w:pStyle w:val="GOSTTablenorm"/>
              <w:rPr>
                <w:lang w:eastAsia="en-US"/>
              </w:rPr>
            </w:pPr>
            <w:r w:rsidRPr="00901A60">
              <w:rPr>
                <w:lang w:eastAsia="en-US"/>
              </w:rPr>
              <w:t>ГАИФДБ</w:t>
            </w:r>
          </w:p>
        </w:tc>
        <w:tc>
          <w:tcPr>
            <w:tcW w:w="1700" w:type="dxa"/>
          </w:tcPr>
          <w:p w14:paraId="4D2859DA" w14:textId="77777777" w:rsidR="006310AA" w:rsidRPr="00901A60" w:rsidRDefault="00F94B41">
            <w:pPr>
              <w:pStyle w:val="GOSTTablenorm"/>
              <w:rPr>
                <w:lang w:eastAsia="en-US"/>
              </w:rPr>
            </w:pPr>
            <w:r w:rsidRPr="00901A60">
              <w:rPr>
                <w:lang w:eastAsia="en-US"/>
              </w:rPr>
              <w:t>TtlPrt_GRBS</w:t>
            </w:r>
          </w:p>
        </w:tc>
        <w:tc>
          <w:tcPr>
            <w:tcW w:w="567" w:type="dxa"/>
          </w:tcPr>
          <w:p w14:paraId="200BE966" w14:textId="77777777" w:rsidR="006310AA" w:rsidRPr="00901A60" w:rsidRDefault="00F94B41">
            <w:pPr>
              <w:pStyle w:val="GOSTTablenorm"/>
              <w:jc w:val="center"/>
              <w:rPr>
                <w:lang w:eastAsia="en-US"/>
              </w:rPr>
            </w:pPr>
            <w:r w:rsidRPr="00901A60">
              <w:rPr>
                <w:lang w:eastAsia="en-US"/>
              </w:rPr>
              <w:t>С</w:t>
            </w:r>
          </w:p>
        </w:tc>
        <w:tc>
          <w:tcPr>
            <w:tcW w:w="1133" w:type="dxa"/>
          </w:tcPr>
          <w:p w14:paraId="0405A26F" w14:textId="77777777" w:rsidR="006310AA" w:rsidRPr="00901A60" w:rsidRDefault="00F94B41">
            <w:pPr>
              <w:pStyle w:val="GOSTTablenorm"/>
              <w:rPr>
                <w:lang w:eastAsia="en-US"/>
              </w:rPr>
            </w:pPr>
            <w:r w:rsidRPr="00901A60">
              <w:rPr>
                <w:lang w:eastAsia="en-US"/>
              </w:rPr>
              <w:t>tMSC_GRBS1</w:t>
            </w:r>
          </w:p>
        </w:tc>
        <w:tc>
          <w:tcPr>
            <w:tcW w:w="567" w:type="dxa"/>
          </w:tcPr>
          <w:p w14:paraId="67352E86" w14:textId="77777777" w:rsidR="006310AA" w:rsidRPr="00901A60" w:rsidRDefault="00F94B41">
            <w:pPr>
              <w:pStyle w:val="GOSTTablenorm"/>
              <w:jc w:val="center"/>
              <w:rPr>
                <w:szCs w:val="22"/>
              </w:rPr>
            </w:pPr>
            <w:r w:rsidRPr="00901A60">
              <w:rPr>
                <w:szCs w:val="22"/>
              </w:rPr>
              <w:t>О</w:t>
            </w:r>
          </w:p>
        </w:tc>
        <w:tc>
          <w:tcPr>
            <w:tcW w:w="3961" w:type="dxa"/>
          </w:tcPr>
          <w:p w14:paraId="7E46BF57" w14:textId="541A6F34"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_Ref26281005 \h  \* MERGEFORMAT </w:instrText>
            </w:r>
            <w:r w:rsidRPr="00901A60">
              <w:rPr>
                <w:lang w:eastAsia="en-US"/>
              </w:rPr>
            </w:r>
            <w:r w:rsidRPr="00901A60">
              <w:rPr>
                <w:lang w:eastAsia="en-US"/>
              </w:rPr>
              <w:fldChar w:fldCharType="separate"/>
            </w:r>
            <w:r w:rsidR="00D21171">
              <w:t>174</w:t>
            </w:r>
            <w:r w:rsidRPr="00901A60">
              <w:rPr>
                <w:lang w:eastAsia="en-US"/>
              </w:rPr>
              <w:fldChar w:fldCharType="end"/>
            </w:r>
          </w:p>
        </w:tc>
      </w:tr>
      <w:tr w:rsidR="006310AA" w:rsidRPr="00901A60" w14:paraId="216DB3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74FF29" w14:textId="77777777" w:rsidR="006310AA" w:rsidRPr="00901A60" w:rsidRDefault="00F94B41">
            <w:pPr>
              <w:pStyle w:val="GOSTTablenorm"/>
              <w:rPr>
                <w:lang w:eastAsia="en-US"/>
              </w:rPr>
            </w:pPr>
            <w:r w:rsidRPr="00901A60">
              <w:rPr>
                <w:lang w:eastAsia="en-US"/>
              </w:rPr>
              <w:t>Бюджет</w:t>
            </w:r>
          </w:p>
        </w:tc>
        <w:tc>
          <w:tcPr>
            <w:tcW w:w="1700" w:type="dxa"/>
          </w:tcPr>
          <w:p w14:paraId="706D82DC" w14:textId="77777777" w:rsidR="006310AA" w:rsidRPr="00901A60" w:rsidRDefault="00F94B41">
            <w:pPr>
              <w:pStyle w:val="GOSTTablenorm"/>
              <w:rPr>
                <w:lang w:eastAsia="en-US"/>
              </w:rPr>
            </w:pPr>
            <w:r w:rsidRPr="00901A60">
              <w:rPr>
                <w:lang w:eastAsia="en-US"/>
              </w:rPr>
              <w:t>TtlPrt_MSC_Bdgt</w:t>
            </w:r>
          </w:p>
        </w:tc>
        <w:tc>
          <w:tcPr>
            <w:tcW w:w="567" w:type="dxa"/>
          </w:tcPr>
          <w:p w14:paraId="34423041" w14:textId="77777777" w:rsidR="006310AA" w:rsidRPr="00901A60" w:rsidRDefault="00F94B41">
            <w:pPr>
              <w:pStyle w:val="GOSTTablenorm"/>
              <w:jc w:val="center"/>
              <w:rPr>
                <w:lang w:eastAsia="en-US"/>
              </w:rPr>
            </w:pPr>
            <w:r w:rsidRPr="00901A60">
              <w:rPr>
                <w:lang w:eastAsia="en-US"/>
              </w:rPr>
              <w:t>С</w:t>
            </w:r>
          </w:p>
        </w:tc>
        <w:tc>
          <w:tcPr>
            <w:tcW w:w="1133" w:type="dxa"/>
          </w:tcPr>
          <w:p w14:paraId="6A41EAAD" w14:textId="77777777" w:rsidR="006310AA" w:rsidRPr="00901A60" w:rsidRDefault="00F94B41">
            <w:pPr>
              <w:pStyle w:val="GOSTTablenorm"/>
              <w:rPr>
                <w:lang w:eastAsia="en-US"/>
              </w:rPr>
            </w:pPr>
            <w:r w:rsidRPr="00901A60">
              <w:rPr>
                <w:lang w:eastAsia="en-US"/>
              </w:rPr>
              <w:t>tMSC_Bdgt1</w:t>
            </w:r>
          </w:p>
        </w:tc>
        <w:tc>
          <w:tcPr>
            <w:tcW w:w="567" w:type="dxa"/>
          </w:tcPr>
          <w:p w14:paraId="7DD4F078" w14:textId="77777777" w:rsidR="006310AA" w:rsidRPr="00901A60" w:rsidRDefault="00F94B41">
            <w:pPr>
              <w:pStyle w:val="GOSTTablenorm"/>
              <w:jc w:val="center"/>
              <w:rPr>
                <w:szCs w:val="22"/>
              </w:rPr>
            </w:pPr>
            <w:r w:rsidRPr="00901A60">
              <w:rPr>
                <w:szCs w:val="22"/>
              </w:rPr>
              <w:t>О</w:t>
            </w:r>
          </w:p>
        </w:tc>
        <w:tc>
          <w:tcPr>
            <w:tcW w:w="3961" w:type="dxa"/>
          </w:tcPr>
          <w:p w14:paraId="6D1A34EF" w14:textId="406AC296"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_Ref19547788 \h  \* MERGEFORMAT </w:instrText>
            </w:r>
            <w:r w:rsidRPr="00901A60">
              <w:rPr>
                <w:lang w:eastAsia="en-US"/>
              </w:rPr>
            </w:r>
            <w:r w:rsidRPr="00901A60">
              <w:rPr>
                <w:lang w:eastAsia="en-US"/>
              </w:rPr>
              <w:fldChar w:fldCharType="separate"/>
            </w:r>
            <w:r w:rsidR="00D21171">
              <w:t>22</w:t>
            </w:r>
            <w:r w:rsidRPr="00901A60">
              <w:rPr>
                <w:lang w:eastAsia="en-US"/>
              </w:rPr>
              <w:fldChar w:fldCharType="end"/>
            </w:r>
          </w:p>
        </w:tc>
      </w:tr>
      <w:tr w:rsidR="006310AA" w:rsidRPr="00901A60" w14:paraId="70CA602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87BE2A8" w14:textId="77777777" w:rsidR="006310AA" w:rsidRPr="00901A60" w:rsidRDefault="00F94B41">
            <w:pPr>
              <w:pStyle w:val="GOSTTablenorm"/>
              <w:rPr>
                <w:lang w:eastAsia="en-US"/>
              </w:rPr>
            </w:pPr>
            <w:r w:rsidRPr="00901A60">
              <w:rPr>
                <w:lang w:eastAsia="en-US"/>
              </w:rPr>
              <w:t>Финансовый орган</w:t>
            </w:r>
          </w:p>
        </w:tc>
        <w:tc>
          <w:tcPr>
            <w:tcW w:w="1700" w:type="dxa"/>
          </w:tcPr>
          <w:p w14:paraId="13B2F916" w14:textId="77777777" w:rsidR="006310AA" w:rsidRPr="00901A60" w:rsidRDefault="00F94B41">
            <w:pPr>
              <w:pStyle w:val="GOSTTablenorm"/>
              <w:rPr>
                <w:lang w:eastAsia="en-US"/>
              </w:rPr>
            </w:pPr>
            <w:r w:rsidRPr="00901A60">
              <w:rPr>
                <w:lang w:eastAsia="en-US"/>
              </w:rPr>
              <w:t>TtlPrt_FO</w:t>
            </w:r>
          </w:p>
        </w:tc>
        <w:tc>
          <w:tcPr>
            <w:tcW w:w="567" w:type="dxa"/>
          </w:tcPr>
          <w:p w14:paraId="540A815B" w14:textId="77777777" w:rsidR="006310AA" w:rsidRPr="00901A60" w:rsidRDefault="00F94B41">
            <w:pPr>
              <w:pStyle w:val="GOSTTablenorm"/>
              <w:jc w:val="center"/>
              <w:rPr>
                <w:lang w:eastAsia="en-US"/>
              </w:rPr>
            </w:pPr>
            <w:r w:rsidRPr="00901A60">
              <w:rPr>
                <w:lang w:eastAsia="en-US"/>
              </w:rPr>
              <w:t>С</w:t>
            </w:r>
          </w:p>
        </w:tc>
        <w:tc>
          <w:tcPr>
            <w:tcW w:w="1133" w:type="dxa"/>
          </w:tcPr>
          <w:p w14:paraId="32115B06" w14:textId="77777777" w:rsidR="006310AA" w:rsidRPr="00901A60" w:rsidRDefault="00F94B41">
            <w:pPr>
              <w:pStyle w:val="GOSTTablenorm"/>
              <w:rPr>
                <w:lang w:eastAsia="en-US"/>
              </w:rPr>
            </w:pPr>
            <w:r w:rsidRPr="00901A60">
              <w:rPr>
                <w:lang w:eastAsia="en-US"/>
              </w:rPr>
              <w:t>tMSC_FnclInst</w:t>
            </w:r>
          </w:p>
        </w:tc>
        <w:tc>
          <w:tcPr>
            <w:tcW w:w="567" w:type="dxa"/>
          </w:tcPr>
          <w:p w14:paraId="5EDDBC49" w14:textId="77777777" w:rsidR="006310AA" w:rsidRPr="00901A60" w:rsidRDefault="00F94B41">
            <w:pPr>
              <w:pStyle w:val="GOSTTablenorm"/>
              <w:jc w:val="center"/>
              <w:rPr>
                <w:szCs w:val="22"/>
              </w:rPr>
            </w:pPr>
            <w:r w:rsidRPr="00901A60">
              <w:rPr>
                <w:szCs w:val="22"/>
              </w:rPr>
              <w:t>О</w:t>
            </w:r>
          </w:p>
        </w:tc>
        <w:tc>
          <w:tcPr>
            <w:tcW w:w="3961" w:type="dxa"/>
          </w:tcPr>
          <w:p w14:paraId="7B8D24D1" w14:textId="3A984385"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_Ref19547792 \h  \* MERGEFORMAT </w:instrText>
            </w:r>
            <w:r w:rsidRPr="00901A60">
              <w:rPr>
                <w:lang w:eastAsia="en-US"/>
              </w:rPr>
            </w:r>
            <w:r w:rsidRPr="00901A60">
              <w:rPr>
                <w:lang w:eastAsia="en-US"/>
              </w:rPr>
              <w:fldChar w:fldCharType="separate"/>
            </w:r>
            <w:r w:rsidR="00D21171">
              <w:t>23</w:t>
            </w:r>
            <w:r w:rsidRPr="00901A60">
              <w:rPr>
                <w:lang w:eastAsia="en-US"/>
              </w:rPr>
              <w:fldChar w:fldCharType="end"/>
            </w:r>
          </w:p>
        </w:tc>
      </w:tr>
      <w:tr w:rsidR="006310AA" w:rsidRPr="00901A60" w14:paraId="3823B6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ED6DC15" w14:textId="77777777" w:rsidR="006310AA" w:rsidRPr="00901A60" w:rsidRDefault="00F94B41">
            <w:pPr>
              <w:pStyle w:val="GOSTTablenorm"/>
              <w:rPr>
                <w:lang w:eastAsia="en-US"/>
              </w:rPr>
            </w:pPr>
            <w:r w:rsidRPr="00901A60">
              <w:rPr>
                <w:lang w:eastAsia="en-US"/>
              </w:rPr>
              <w:t>по ОКТМО</w:t>
            </w:r>
          </w:p>
        </w:tc>
        <w:tc>
          <w:tcPr>
            <w:tcW w:w="1700" w:type="dxa"/>
          </w:tcPr>
          <w:p w14:paraId="33C5E27A" w14:textId="77777777" w:rsidR="006310AA" w:rsidRPr="00901A60" w:rsidRDefault="00F94B41">
            <w:pPr>
              <w:pStyle w:val="GOSTTablenorm"/>
              <w:rPr>
                <w:lang w:eastAsia="en-US"/>
              </w:rPr>
            </w:pPr>
            <w:r w:rsidRPr="00901A60">
              <w:rPr>
                <w:lang w:eastAsia="en-US"/>
              </w:rPr>
              <w:t>TtlPrt_MSC_OKTMO</w:t>
            </w:r>
          </w:p>
        </w:tc>
        <w:tc>
          <w:tcPr>
            <w:tcW w:w="567" w:type="dxa"/>
          </w:tcPr>
          <w:p w14:paraId="498E3BC9" w14:textId="77777777" w:rsidR="006310AA" w:rsidRPr="00901A60" w:rsidRDefault="00F94B41">
            <w:pPr>
              <w:pStyle w:val="GOSTTablenorm"/>
              <w:jc w:val="center"/>
              <w:rPr>
                <w:lang w:eastAsia="en-US"/>
              </w:rPr>
            </w:pPr>
            <w:r w:rsidRPr="00901A60">
              <w:rPr>
                <w:lang w:eastAsia="en-US"/>
              </w:rPr>
              <w:t>П</w:t>
            </w:r>
          </w:p>
        </w:tc>
        <w:tc>
          <w:tcPr>
            <w:tcW w:w="1133" w:type="dxa"/>
          </w:tcPr>
          <w:p w14:paraId="70986336" w14:textId="77777777" w:rsidR="006310AA" w:rsidRPr="00901A60" w:rsidRDefault="00F94B41">
            <w:pPr>
              <w:pStyle w:val="GOSTTablenorm"/>
              <w:rPr>
                <w:lang w:eastAsia="en-US"/>
              </w:rPr>
            </w:pPr>
            <w:r w:rsidRPr="00901A60">
              <w:rPr>
                <w:lang w:eastAsia="en-US"/>
              </w:rPr>
              <w:t>Т(8)</w:t>
            </w:r>
          </w:p>
        </w:tc>
        <w:tc>
          <w:tcPr>
            <w:tcW w:w="567" w:type="dxa"/>
          </w:tcPr>
          <w:p w14:paraId="2122FC9D" w14:textId="77777777" w:rsidR="006310AA" w:rsidRPr="00901A60" w:rsidRDefault="00F94B41">
            <w:pPr>
              <w:pStyle w:val="GOSTTablenorm"/>
              <w:jc w:val="center"/>
              <w:rPr>
                <w:szCs w:val="22"/>
              </w:rPr>
            </w:pPr>
            <w:r w:rsidRPr="00901A60">
              <w:rPr>
                <w:szCs w:val="22"/>
              </w:rPr>
              <w:t>О</w:t>
            </w:r>
          </w:p>
        </w:tc>
        <w:tc>
          <w:tcPr>
            <w:tcW w:w="3961" w:type="dxa"/>
          </w:tcPr>
          <w:p w14:paraId="5641DF63" w14:textId="784B25D8" w:rsidR="006310AA" w:rsidRPr="00901A60" w:rsidRDefault="00F94B41">
            <w:pPr>
              <w:pStyle w:val="GOSTTablenorm"/>
              <w:rPr>
                <w:lang w:eastAsia="en-US"/>
              </w:rPr>
            </w:pPr>
            <w:r w:rsidRPr="00901A60">
              <w:rPr>
                <w:lang w:eastAsia="en-US"/>
              </w:rPr>
              <w:t>Ука</w:t>
            </w:r>
            <w:r w:rsidR="000B314F" w:rsidRPr="00901A60">
              <w:rPr>
                <w:lang w:eastAsia="en-US"/>
              </w:rPr>
              <w:t>зывается значение ОКТМО бюджета</w:t>
            </w:r>
          </w:p>
        </w:tc>
      </w:tr>
      <w:tr w:rsidR="006310AA" w:rsidRPr="00901A60" w14:paraId="177EE3C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16746E" w14:textId="77777777" w:rsidR="006310AA" w:rsidRPr="00901A60" w:rsidRDefault="00F94B41">
            <w:pPr>
              <w:pStyle w:val="GOSTTablenorm"/>
              <w:rPr>
                <w:lang w:eastAsia="en-US"/>
              </w:rPr>
            </w:pPr>
            <w:r w:rsidRPr="00901A60">
              <w:t>Уровень конфиденциальности</w:t>
            </w:r>
          </w:p>
        </w:tc>
        <w:tc>
          <w:tcPr>
            <w:tcW w:w="1700" w:type="dxa"/>
          </w:tcPr>
          <w:p w14:paraId="717D7779" w14:textId="77777777" w:rsidR="006310AA" w:rsidRPr="00901A60" w:rsidRDefault="00F94B41">
            <w:pPr>
              <w:pStyle w:val="GOSTTablenorm"/>
              <w:rPr>
                <w:lang w:eastAsia="en-US"/>
              </w:rPr>
            </w:pPr>
            <w:r w:rsidRPr="00901A60">
              <w:t>TtlPrt_SECRECY</w:t>
            </w:r>
          </w:p>
        </w:tc>
        <w:tc>
          <w:tcPr>
            <w:tcW w:w="567" w:type="dxa"/>
          </w:tcPr>
          <w:p w14:paraId="755D6327" w14:textId="77777777" w:rsidR="006310AA" w:rsidRPr="00901A60" w:rsidRDefault="00F94B41">
            <w:pPr>
              <w:pStyle w:val="GOSTTablenorm"/>
              <w:jc w:val="center"/>
            </w:pPr>
            <w:r w:rsidRPr="00901A60">
              <w:t>С</w:t>
            </w:r>
          </w:p>
        </w:tc>
        <w:tc>
          <w:tcPr>
            <w:tcW w:w="1133" w:type="dxa"/>
          </w:tcPr>
          <w:p w14:paraId="1AB1B54C" w14:textId="77777777" w:rsidR="006310AA" w:rsidRPr="00901A60" w:rsidRDefault="00F94B41">
            <w:pPr>
              <w:pStyle w:val="GOSTTablenorm"/>
            </w:pPr>
            <w:r w:rsidRPr="00901A60">
              <w:t>tSecrecyLevelComplex</w:t>
            </w:r>
          </w:p>
        </w:tc>
        <w:tc>
          <w:tcPr>
            <w:tcW w:w="567" w:type="dxa"/>
          </w:tcPr>
          <w:p w14:paraId="2E84EE44" w14:textId="77777777" w:rsidR="006310AA" w:rsidRPr="00901A60" w:rsidRDefault="00F94B41">
            <w:pPr>
              <w:pStyle w:val="GOSTTablenorm"/>
              <w:jc w:val="center"/>
              <w:rPr>
                <w:szCs w:val="22"/>
              </w:rPr>
            </w:pPr>
            <w:r w:rsidRPr="00901A60">
              <w:rPr>
                <w:szCs w:val="22"/>
              </w:rPr>
              <w:t>Н</w:t>
            </w:r>
          </w:p>
        </w:tc>
        <w:tc>
          <w:tcPr>
            <w:tcW w:w="3961" w:type="dxa"/>
          </w:tcPr>
          <w:p w14:paraId="3CB56F62" w14:textId="5335B031" w:rsidR="006310AA" w:rsidRPr="00901A60" w:rsidRDefault="00F94B41">
            <w:pPr>
              <w:pStyle w:val="GOSTTablenorm"/>
              <w:rPr>
                <w:szCs w:val="22"/>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_Ref46303796 \h  \* MERGEFORMAT </w:instrText>
            </w:r>
            <w:r w:rsidRPr="00901A60">
              <w:rPr>
                <w:lang w:eastAsia="en-US"/>
              </w:rPr>
            </w:r>
            <w:r w:rsidRPr="00901A60">
              <w:rPr>
                <w:lang w:eastAsia="en-US"/>
              </w:rPr>
              <w:fldChar w:fldCharType="separate"/>
            </w:r>
            <w:r w:rsidR="00D21171">
              <w:t>24</w:t>
            </w:r>
            <w:r w:rsidRPr="00901A60">
              <w:rPr>
                <w:lang w:eastAsia="en-US"/>
              </w:rPr>
              <w:fldChar w:fldCharType="end"/>
            </w:r>
          </w:p>
        </w:tc>
      </w:tr>
      <w:tr w:rsidR="006310AA" w:rsidRPr="00901A60" w14:paraId="557297E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9F5600C" w14:textId="77777777" w:rsidR="006310AA" w:rsidRPr="00901A60" w:rsidRDefault="00F94B41">
            <w:pPr>
              <w:pStyle w:val="GOSTTablenorm"/>
              <w:rPr>
                <w:lang w:eastAsia="en-US"/>
              </w:rPr>
            </w:pPr>
            <w:r w:rsidRPr="00901A60">
              <w:rPr>
                <w:b/>
                <w:szCs w:val="22"/>
                <w:lang w:eastAsia="en-US"/>
              </w:rPr>
              <w:t>1. Бюджетные ассигнования</w:t>
            </w:r>
          </w:p>
        </w:tc>
      </w:tr>
      <w:tr w:rsidR="006310AA" w:rsidRPr="00901A60" w14:paraId="25C7169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83985C1" w14:textId="77777777" w:rsidR="006310AA" w:rsidRPr="00901A60" w:rsidRDefault="00F94B41">
            <w:pPr>
              <w:pStyle w:val="GOSTTablenorm"/>
              <w:rPr>
                <w:lang w:eastAsia="en-US"/>
              </w:rPr>
            </w:pPr>
            <w:r w:rsidRPr="00901A60">
              <w:t>Бюджетные ассигнования</w:t>
            </w:r>
          </w:p>
        </w:tc>
        <w:tc>
          <w:tcPr>
            <w:tcW w:w="1700" w:type="dxa"/>
          </w:tcPr>
          <w:p w14:paraId="41CD0FFC" w14:textId="77777777" w:rsidR="006310AA" w:rsidRPr="00901A60" w:rsidRDefault="00F94B41">
            <w:pPr>
              <w:pStyle w:val="GOSTTablenorm"/>
              <w:rPr>
                <w:lang w:eastAsia="en-US"/>
              </w:rPr>
            </w:pPr>
            <w:r w:rsidRPr="00901A60">
              <w:rPr>
                <w:lang w:eastAsia="en-US"/>
              </w:rPr>
              <w:t>R_789_G_S1_D</w:t>
            </w:r>
          </w:p>
        </w:tc>
        <w:tc>
          <w:tcPr>
            <w:tcW w:w="567" w:type="dxa"/>
          </w:tcPr>
          <w:p w14:paraId="72EB0C56" w14:textId="77777777" w:rsidR="006310AA" w:rsidRPr="00901A60" w:rsidRDefault="00F94B41">
            <w:pPr>
              <w:pStyle w:val="GOSTTablenorm"/>
              <w:jc w:val="center"/>
              <w:rPr>
                <w:lang w:eastAsia="en-US"/>
              </w:rPr>
            </w:pPr>
            <w:r w:rsidRPr="00901A60">
              <w:rPr>
                <w:lang w:eastAsia="en-US"/>
              </w:rPr>
              <w:t>C</w:t>
            </w:r>
          </w:p>
        </w:tc>
        <w:tc>
          <w:tcPr>
            <w:tcW w:w="1133" w:type="dxa"/>
          </w:tcPr>
          <w:p w14:paraId="3E453E9F" w14:textId="77777777" w:rsidR="006310AA" w:rsidRPr="00901A60" w:rsidRDefault="00F94B41">
            <w:pPr>
              <w:pStyle w:val="GOSTTablenorm"/>
              <w:rPr>
                <w:lang w:eastAsia="en-US"/>
              </w:rPr>
            </w:pPr>
            <w:r w:rsidRPr="00901A60">
              <w:rPr>
                <w:lang w:eastAsia="en-US"/>
              </w:rPr>
              <w:t>tR_789_G_S1_D</w:t>
            </w:r>
          </w:p>
        </w:tc>
        <w:tc>
          <w:tcPr>
            <w:tcW w:w="567" w:type="dxa"/>
          </w:tcPr>
          <w:p w14:paraId="01802B83" w14:textId="77777777" w:rsidR="006310AA" w:rsidRPr="00901A60" w:rsidRDefault="00F94B41">
            <w:pPr>
              <w:pStyle w:val="GOSTTablenorm"/>
              <w:jc w:val="center"/>
              <w:rPr>
                <w:szCs w:val="22"/>
              </w:rPr>
            </w:pPr>
            <w:r w:rsidRPr="00901A60">
              <w:rPr>
                <w:szCs w:val="22"/>
              </w:rPr>
              <w:t>Н</w:t>
            </w:r>
          </w:p>
        </w:tc>
        <w:tc>
          <w:tcPr>
            <w:tcW w:w="3961" w:type="dxa"/>
          </w:tcPr>
          <w:p w14:paraId="2D11FA96" w14:textId="0FB9E844"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_Ref108003377 \h  \* MERGEFORMAT </w:instrText>
            </w:r>
            <w:r w:rsidRPr="00901A60">
              <w:rPr>
                <w:lang w:eastAsia="en-US"/>
              </w:rPr>
            </w:r>
            <w:r w:rsidRPr="00901A60">
              <w:rPr>
                <w:lang w:eastAsia="en-US"/>
              </w:rPr>
              <w:fldChar w:fldCharType="separate"/>
            </w:r>
            <w:r w:rsidR="00D21171">
              <w:t>273</w:t>
            </w:r>
            <w:r w:rsidRPr="00901A60">
              <w:rPr>
                <w:lang w:eastAsia="en-US"/>
              </w:rPr>
              <w:fldChar w:fldCharType="end"/>
            </w:r>
          </w:p>
        </w:tc>
      </w:tr>
      <w:tr w:rsidR="006310AA" w:rsidRPr="00901A60" w14:paraId="411367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1BAC335" w14:textId="77777777" w:rsidR="006310AA" w:rsidRPr="00901A60" w:rsidRDefault="00F94B41">
            <w:pPr>
              <w:pStyle w:val="GOSTTablenorm"/>
            </w:pPr>
            <w:r w:rsidRPr="00901A60">
              <w:t>Итого</w:t>
            </w:r>
          </w:p>
          <w:p w14:paraId="54DFC5B8" w14:textId="77777777" w:rsidR="006310AA" w:rsidRPr="00901A60" w:rsidRDefault="00F94B41">
            <w:pPr>
              <w:pStyle w:val="GOSTTablenorm"/>
            </w:pPr>
            <w:r w:rsidRPr="00901A60">
              <w:t>Получено На текущий финансовый год</w:t>
            </w:r>
          </w:p>
        </w:tc>
        <w:tc>
          <w:tcPr>
            <w:tcW w:w="1700" w:type="dxa"/>
          </w:tcPr>
          <w:p w14:paraId="27B116EF" w14:textId="77777777" w:rsidR="006310AA" w:rsidRPr="00901A60" w:rsidRDefault="00F94B41">
            <w:pPr>
              <w:pStyle w:val="GOSTTablenorm"/>
            </w:pPr>
            <w:r w:rsidRPr="00901A60">
              <w:t>R_G_S1_F_R2</w:t>
            </w:r>
          </w:p>
        </w:tc>
        <w:tc>
          <w:tcPr>
            <w:tcW w:w="567" w:type="dxa"/>
          </w:tcPr>
          <w:p w14:paraId="4FC9A8AA" w14:textId="77777777" w:rsidR="006310AA" w:rsidRPr="00901A60" w:rsidRDefault="00F94B41">
            <w:pPr>
              <w:pStyle w:val="GOSTTablenorm"/>
              <w:jc w:val="center"/>
            </w:pPr>
            <w:r w:rsidRPr="00901A60">
              <w:t>П</w:t>
            </w:r>
          </w:p>
        </w:tc>
        <w:tc>
          <w:tcPr>
            <w:tcW w:w="1133" w:type="dxa"/>
          </w:tcPr>
          <w:p w14:paraId="0658536F" w14:textId="77777777" w:rsidR="006310AA" w:rsidRPr="00901A60" w:rsidRDefault="00F94B41">
            <w:pPr>
              <w:pStyle w:val="GOSTTablenorm"/>
            </w:pPr>
            <w:r w:rsidRPr="00901A60">
              <w:t>N(20.2)</w:t>
            </w:r>
          </w:p>
        </w:tc>
        <w:tc>
          <w:tcPr>
            <w:tcW w:w="567" w:type="dxa"/>
          </w:tcPr>
          <w:p w14:paraId="05857C5B" w14:textId="77777777" w:rsidR="006310AA" w:rsidRPr="00901A60" w:rsidRDefault="00F94B41">
            <w:pPr>
              <w:pStyle w:val="GOSTTablenorm"/>
              <w:jc w:val="center"/>
              <w:rPr>
                <w:szCs w:val="22"/>
              </w:rPr>
            </w:pPr>
            <w:r w:rsidRPr="00901A60">
              <w:rPr>
                <w:szCs w:val="22"/>
              </w:rPr>
              <w:t>Н</w:t>
            </w:r>
          </w:p>
        </w:tc>
        <w:tc>
          <w:tcPr>
            <w:tcW w:w="3961" w:type="dxa"/>
          </w:tcPr>
          <w:p w14:paraId="6D0056EB" w14:textId="546DBFB3" w:rsidR="006310AA" w:rsidRPr="00901A60" w:rsidRDefault="00F94B41">
            <w:pPr>
              <w:pStyle w:val="GOSTTablenorm"/>
            </w:pPr>
            <w:r w:rsidRPr="00901A60">
              <w:t>Указываются итоговые суммы бюджетных ассигнований на текущий финансовый год, доведенных до ГАИФД</w:t>
            </w:r>
            <w:r w:rsidR="000B314F" w:rsidRPr="00901A60">
              <w:t>Б (АИФДБ с полномочиями ГАИФДБ)</w:t>
            </w:r>
          </w:p>
        </w:tc>
      </w:tr>
      <w:tr w:rsidR="006310AA" w:rsidRPr="00901A60" w14:paraId="48B6F2A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075F277" w14:textId="77777777" w:rsidR="006310AA" w:rsidRPr="00901A60" w:rsidRDefault="00F94B41">
            <w:pPr>
              <w:pStyle w:val="GOSTTablenorm"/>
            </w:pPr>
            <w:r w:rsidRPr="00901A60">
              <w:t>Итого</w:t>
            </w:r>
          </w:p>
          <w:p w14:paraId="67E380B7" w14:textId="77777777" w:rsidR="006310AA" w:rsidRPr="00901A60" w:rsidRDefault="00F94B41">
            <w:pPr>
              <w:pStyle w:val="GOSTTablenorm"/>
            </w:pPr>
            <w:r w:rsidRPr="00901A60">
              <w:t>Получено На плановый период Первый год</w:t>
            </w:r>
          </w:p>
        </w:tc>
        <w:tc>
          <w:tcPr>
            <w:tcW w:w="1700" w:type="dxa"/>
          </w:tcPr>
          <w:p w14:paraId="1DCDE33F" w14:textId="77777777" w:rsidR="006310AA" w:rsidRPr="00901A60" w:rsidRDefault="00F94B41">
            <w:pPr>
              <w:pStyle w:val="GOSTTablenorm"/>
            </w:pPr>
            <w:r w:rsidRPr="00901A60">
              <w:t>R_G_S1_F_R3</w:t>
            </w:r>
          </w:p>
        </w:tc>
        <w:tc>
          <w:tcPr>
            <w:tcW w:w="567" w:type="dxa"/>
          </w:tcPr>
          <w:p w14:paraId="7E93978A" w14:textId="77777777" w:rsidR="006310AA" w:rsidRPr="00901A60" w:rsidRDefault="00F94B41">
            <w:pPr>
              <w:pStyle w:val="GOSTTablenorm"/>
              <w:jc w:val="center"/>
            </w:pPr>
            <w:r w:rsidRPr="00901A60">
              <w:t>П</w:t>
            </w:r>
          </w:p>
        </w:tc>
        <w:tc>
          <w:tcPr>
            <w:tcW w:w="1133" w:type="dxa"/>
          </w:tcPr>
          <w:p w14:paraId="7F29770D" w14:textId="77777777" w:rsidR="006310AA" w:rsidRPr="00901A60" w:rsidRDefault="00F94B41">
            <w:pPr>
              <w:pStyle w:val="GOSTTablenorm"/>
            </w:pPr>
            <w:r w:rsidRPr="00901A60">
              <w:t>N(20.2)</w:t>
            </w:r>
          </w:p>
        </w:tc>
        <w:tc>
          <w:tcPr>
            <w:tcW w:w="567" w:type="dxa"/>
          </w:tcPr>
          <w:p w14:paraId="74C9198B" w14:textId="77777777" w:rsidR="006310AA" w:rsidRPr="00901A60" w:rsidRDefault="00F94B41">
            <w:pPr>
              <w:pStyle w:val="GOSTTablenorm"/>
              <w:jc w:val="center"/>
              <w:rPr>
                <w:szCs w:val="22"/>
              </w:rPr>
            </w:pPr>
            <w:r w:rsidRPr="00901A60">
              <w:rPr>
                <w:szCs w:val="22"/>
              </w:rPr>
              <w:t>Н</w:t>
            </w:r>
          </w:p>
        </w:tc>
        <w:tc>
          <w:tcPr>
            <w:tcW w:w="3961" w:type="dxa"/>
          </w:tcPr>
          <w:p w14:paraId="61E5D205" w14:textId="3160FA60" w:rsidR="006310AA" w:rsidRPr="00901A60" w:rsidRDefault="00F94B41">
            <w:pPr>
              <w:pStyle w:val="GOSTTablenorm"/>
            </w:pPr>
            <w:r w:rsidRPr="00901A60">
              <w:t>Указываются итоговые суммы бюджетных ассигнований на первый год планового периода, доведенных до ГАИФД</w:t>
            </w:r>
            <w:r w:rsidR="000B314F" w:rsidRPr="00901A60">
              <w:t>Б (АИФДБ с полномочиями ГАИФДБ)</w:t>
            </w:r>
          </w:p>
        </w:tc>
      </w:tr>
      <w:tr w:rsidR="006310AA" w:rsidRPr="00901A60" w14:paraId="7F2418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D875BD7" w14:textId="77777777" w:rsidR="006310AA" w:rsidRPr="00901A60" w:rsidRDefault="00F94B41">
            <w:pPr>
              <w:pStyle w:val="GOSTTablenorm"/>
            </w:pPr>
            <w:r w:rsidRPr="00901A60">
              <w:lastRenderedPageBreak/>
              <w:t>Итого</w:t>
            </w:r>
          </w:p>
          <w:p w14:paraId="3CDB0DEA" w14:textId="77777777" w:rsidR="006310AA" w:rsidRPr="00901A60" w:rsidRDefault="00F94B41">
            <w:pPr>
              <w:pStyle w:val="GOSTTablenorm"/>
            </w:pPr>
            <w:r w:rsidRPr="00901A60">
              <w:t>Получено На плановый период Второй год</w:t>
            </w:r>
          </w:p>
        </w:tc>
        <w:tc>
          <w:tcPr>
            <w:tcW w:w="1700" w:type="dxa"/>
          </w:tcPr>
          <w:p w14:paraId="3AB1966F" w14:textId="77777777" w:rsidR="006310AA" w:rsidRPr="00901A60" w:rsidRDefault="00F94B41">
            <w:pPr>
              <w:pStyle w:val="GOSTTablenorm"/>
            </w:pPr>
            <w:r w:rsidRPr="00901A60">
              <w:t>R_G_S1_F_R4</w:t>
            </w:r>
          </w:p>
        </w:tc>
        <w:tc>
          <w:tcPr>
            <w:tcW w:w="567" w:type="dxa"/>
          </w:tcPr>
          <w:p w14:paraId="49E504A7" w14:textId="77777777" w:rsidR="006310AA" w:rsidRPr="00901A60" w:rsidRDefault="00F94B41">
            <w:pPr>
              <w:pStyle w:val="GOSTTablenorm"/>
              <w:jc w:val="center"/>
            </w:pPr>
            <w:r w:rsidRPr="00901A60">
              <w:t>П</w:t>
            </w:r>
          </w:p>
        </w:tc>
        <w:tc>
          <w:tcPr>
            <w:tcW w:w="1133" w:type="dxa"/>
          </w:tcPr>
          <w:p w14:paraId="71F05CD2" w14:textId="77777777" w:rsidR="006310AA" w:rsidRPr="00901A60" w:rsidRDefault="00F94B41">
            <w:pPr>
              <w:pStyle w:val="GOSTTablenorm"/>
            </w:pPr>
            <w:r w:rsidRPr="00901A60">
              <w:t>N(20.2)</w:t>
            </w:r>
          </w:p>
        </w:tc>
        <w:tc>
          <w:tcPr>
            <w:tcW w:w="567" w:type="dxa"/>
          </w:tcPr>
          <w:p w14:paraId="2D25E28B" w14:textId="77777777" w:rsidR="006310AA" w:rsidRPr="00901A60" w:rsidRDefault="00F94B41">
            <w:pPr>
              <w:pStyle w:val="GOSTTablenorm"/>
              <w:jc w:val="center"/>
              <w:rPr>
                <w:szCs w:val="22"/>
              </w:rPr>
            </w:pPr>
            <w:r w:rsidRPr="00901A60">
              <w:rPr>
                <w:szCs w:val="22"/>
              </w:rPr>
              <w:t>Н</w:t>
            </w:r>
          </w:p>
        </w:tc>
        <w:tc>
          <w:tcPr>
            <w:tcW w:w="3961" w:type="dxa"/>
          </w:tcPr>
          <w:p w14:paraId="2170CAE3" w14:textId="62A2B48A" w:rsidR="006310AA" w:rsidRPr="00901A60" w:rsidRDefault="00F94B41">
            <w:pPr>
              <w:pStyle w:val="GOSTTablenorm"/>
            </w:pPr>
            <w:r w:rsidRPr="00901A60">
              <w:t>Указываются итоговые суммы бюджетных ассигнований на второй год планового периода, доведенных до ГАИФДБ (АИФДБ с пол</w:t>
            </w:r>
            <w:r w:rsidR="000B314F" w:rsidRPr="00901A60">
              <w:t>номочиями ГАИФДБ)</w:t>
            </w:r>
          </w:p>
        </w:tc>
      </w:tr>
      <w:tr w:rsidR="006310AA" w:rsidRPr="00901A60" w14:paraId="3CE76F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CD66AF" w14:textId="77777777" w:rsidR="006310AA" w:rsidRPr="00901A60" w:rsidRDefault="00F94B41">
            <w:pPr>
              <w:pStyle w:val="GOSTTablenorm"/>
            </w:pPr>
            <w:r w:rsidRPr="00901A60">
              <w:t>Итого</w:t>
            </w:r>
          </w:p>
          <w:p w14:paraId="30E8FC40" w14:textId="77777777" w:rsidR="006310AA" w:rsidRPr="00901A60" w:rsidRDefault="00F94B41">
            <w:pPr>
              <w:pStyle w:val="GOSTTablenorm"/>
            </w:pPr>
            <w:r w:rsidRPr="00901A60">
              <w:t>Получено На плановый период Третий год</w:t>
            </w:r>
          </w:p>
        </w:tc>
        <w:tc>
          <w:tcPr>
            <w:tcW w:w="1700" w:type="dxa"/>
          </w:tcPr>
          <w:p w14:paraId="7521F153" w14:textId="77777777" w:rsidR="006310AA" w:rsidRPr="00901A60" w:rsidRDefault="00F94B41">
            <w:pPr>
              <w:pStyle w:val="GOSTTablenorm"/>
            </w:pPr>
            <w:r w:rsidRPr="00901A60">
              <w:t>R_G_S1_F_R4_2</w:t>
            </w:r>
          </w:p>
        </w:tc>
        <w:tc>
          <w:tcPr>
            <w:tcW w:w="567" w:type="dxa"/>
          </w:tcPr>
          <w:p w14:paraId="3233E155" w14:textId="77777777" w:rsidR="006310AA" w:rsidRPr="00901A60" w:rsidRDefault="00F94B41">
            <w:pPr>
              <w:pStyle w:val="GOSTTablenorm"/>
              <w:jc w:val="center"/>
            </w:pPr>
            <w:r w:rsidRPr="00901A60">
              <w:t>П</w:t>
            </w:r>
          </w:p>
        </w:tc>
        <w:tc>
          <w:tcPr>
            <w:tcW w:w="1133" w:type="dxa"/>
          </w:tcPr>
          <w:p w14:paraId="0B584E2D" w14:textId="77777777" w:rsidR="006310AA" w:rsidRPr="00901A60" w:rsidRDefault="00F94B41">
            <w:pPr>
              <w:pStyle w:val="GOSTTablenorm"/>
            </w:pPr>
            <w:r w:rsidRPr="00901A60">
              <w:t>N(20.2)</w:t>
            </w:r>
          </w:p>
        </w:tc>
        <w:tc>
          <w:tcPr>
            <w:tcW w:w="567" w:type="dxa"/>
          </w:tcPr>
          <w:p w14:paraId="55BBD516" w14:textId="77777777" w:rsidR="006310AA" w:rsidRPr="00901A60" w:rsidRDefault="00F94B41">
            <w:pPr>
              <w:pStyle w:val="GOSTTablenorm"/>
              <w:jc w:val="center"/>
              <w:rPr>
                <w:szCs w:val="22"/>
              </w:rPr>
            </w:pPr>
            <w:r w:rsidRPr="00901A60">
              <w:rPr>
                <w:szCs w:val="22"/>
              </w:rPr>
              <w:t>Н</w:t>
            </w:r>
          </w:p>
        </w:tc>
        <w:tc>
          <w:tcPr>
            <w:tcW w:w="3961" w:type="dxa"/>
          </w:tcPr>
          <w:p w14:paraId="21EA8470" w14:textId="4ED96C70" w:rsidR="006310AA" w:rsidRPr="00901A60" w:rsidRDefault="00F94B41">
            <w:pPr>
              <w:pStyle w:val="GOSTTablenorm"/>
            </w:pPr>
            <w:r w:rsidRPr="00901A60">
              <w:t>Указываются итоговые суммы бюджетных ассигнований на третий год очередного планового периода, доведенных до ГАИФД</w:t>
            </w:r>
            <w:r w:rsidR="000B314F" w:rsidRPr="00901A60">
              <w:t>Б (АИФДБ с полномочиями ГАИФДБ)</w:t>
            </w:r>
          </w:p>
        </w:tc>
      </w:tr>
      <w:tr w:rsidR="006310AA" w:rsidRPr="00901A60" w14:paraId="60C1CA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5A16E9D" w14:textId="77777777" w:rsidR="006310AA" w:rsidRPr="00901A60" w:rsidRDefault="00F94B41">
            <w:pPr>
              <w:pStyle w:val="GOSTTablenorm"/>
            </w:pPr>
            <w:r w:rsidRPr="00901A60">
              <w:t>Итого</w:t>
            </w:r>
          </w:p>
          <w:p w14:paraId="6D1D3F45" w14:textId="77777777" w:rsidR="006310AA" w:rsidRPr="00901A60" w:rsidRDefault="00F94B41">
            <w:pPr>
              <w:pStyle w:val="GOSTTablenorm"/>
            </w:pPr>
            <w:r w:rsidRPr="00901A60">
              <w:t>Распределено На текущий финансовый год</w:t>
            </w:r>
          </w:p>
        </w:tc>
        <w:tc>
          <w:tcPr>
            <w:tcW w:w="1700" w:type="dxa"/>
          </w:tcPr>
          <w:p w14:paraId="161129CA" w14:textId="77777777" w:rsidR="006310AA" w:rsidRPr="00901A60" w:rsidRDefault="00F94B41">
            <w:pPr>
              <w:pStyle w:val="GOSTTablenorm"/>
            </w:pPr>
            <w:r w:rsidRPr="00901A60">
              <w:t>R_G_S1_F_R5</w:t>
            </w:r>
          </w:p>
        </w:tc>
        <w:tc>
          <w:tcPr>
            <w:tcW w:w="567" w:type="dxa"/>
          </w:tcPr>
          <w:p w14:paraId="2B7CD744" w14:textId="77777777" w:rsidR="006310AA" w:rsidRPr="00901A60" w:rsidRDefault="00F94B41">
            <w:pPr>
              <w:pStyle w:val="GOSTTablenorm"/>
              <w:jc w:val="center"/>
            </w:pPr>
            <w:r w:rsidRPr="00901A60">
              <w:t>П</w:t>
            </w:r>
          </w:p>
        </w:tc>
        <w:tc>
          <w:tcPr>
            <w:tcW w:w="1133" w:type="dxa"/>
          </w:tcPr>
          <w:p w14:paraId="6F5B1DF9" w14:textId="77777777" w:rsidR="006310AA" w:rsidRPr="00901A60" w:rsidRDefault="00F94B41">
            <w:pPr>
              <w:pStyle w:val="GOSTTablenorm"/>
            </w:pPr>
            <w:r w:rsidRPr="00901A60">
              <w:t>N(20.2)</w:t>
            </w:r>
          </w:p>
        </w:tc>
        <w:tc>
          <w:tcPr>
            <w:tcW w:w="567" w:type="dxa"/>
          </w:tcPr>
          <w:p w14:paraId="1599C43C" w14:textId="77777777" w:rsidR="006310AA" w:rsidRPr="00901A60" w:rsidRDefault="00F94B41">
            <w:pPr>
              <w:pStyle w:val="GOSTTablenorm"/>
              <w:jc w:val="center"/>
              <w:rPr>
                <w:szCs w:val="22"/>
              </w:rPr>
            </w:pPr>
            <w:r w:rsidRPr="00901A60">
              <w:rPr>
                <w:szCs w:val="22"/>
              </w:rPr>
              <w:t>Н</w:t>
            </w:r>
          </w:p>
        </w:tc>
        <w:tc>
          <w:tcPr>
            <w:tcW w:w="3961" w:type="dxa"/>
          </w:tcPr>
          <w:p w14:paraId="4709DF21" w14:textId="5B3D7FE8" w:rsidR="006310AA" w:rsidRPr="00901A60" w:rsidRDefault="00F94B41">
            <w:pPr>
              <w:pStyle w:val="GOSTTablenorm"/>
            </w:pPr>
            <w:r w:rsidRPr="00901A60">
              <w:t>Указываются итоговые суммы бюджетных ассигнований на текущий финансовый год, распределенных ГАИФД</w:t>
            </w:r>
            <w:r w:rsidR="000B314F" w:rsidRPr="00901A60">
              <w:t>Б (АИФДБ с полномочиями ГАИФДБ)</w:t>
            </w:r>
          </w:p>
        </w:tc>
      </w:tr>
      <w:tr w:rsidR="006310AA" w:rsidRPr="00901A60" w14:paraId="262F58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8A53CE" w14:textId="77777777" w:rsidR="006310AA" w:rsidRPr="00901A60" w:rsidRDefault="00F94B41">
            <w:pPr>
              <w:pStyle w:val="GOSTTablenorm"/>
            </w:pPr>
            <w:r w:rsidRPr="00901A60">
              <w:t>Итого Распределено</w:t>
            </w:r>
          </w:p>
          <w:p w14:paraId="26BDB558" w14:textId="77777777" w:rsidR="006310AA" w:rsidRPr="00901A60" w:rsidRDefault="00F94B41">
            <w:pPr>
              <w:pStyle w:val="GOSTTablenorm"/>
            </w:pPr>
            <w:r w:rsidRPr="00901A60">
              <w:t>На плановый период Первый год</w:t>
            </w:r>
          </w:p>
        </w:tc>
        <w:tc>
          <w:tcPr>
            <w:tcW w:w="1700" w:type="dxa"/>
          </w:tcPr>
          <w:p w14:paraId="56E2AA96" w14:textId="77777777" w:rsidR="006310AA" w:rsidRPr="00901A60" w:rsidRDefault="00F94B41">
            <w:pPr>
              <w:pStyle w:val="GOSTTablenorm"/>
            </w:pPr>
            <w:r w:rsidRPr="00901A60">
              <w:t>R_G_S1_F_R6</w:t>
            </w:r>
          </w:p>
        </w:tc>
        <w:tc>
          <w:tcPr>
            <w:tcW w:w="567" w:type="dxa"/>
          </w:tcPr>
          <w:p w14:paraId="50B7307B" w14:textId="77777777" w:rsidR="006310AA" w:rsidRPr="00901A60" w:rsidRDefault="00F94B41">
            <w:pPr>
              <w:pStyle w:val="GOSTTablenorm"/>
              <w:jc w:val="center"/>
            </w:pPr>
            <w:r w:rsidRPr="00901A60">
              <w:t>П</w:t>
            </w:r>
          </w:p>
        </w:tc>
        <w:tc>
          <w:tcPr>
            <w:tcW w:w="1133" w:type="dxa"/>
          </w:tcPr>
          <w:p w14:paraId="1ECBBF6B" w14:textId="77777777" w:rsidR="006310AA" w:rsidRPr="00901A60" w:rsidRDefault="00F94B41">
            <w:pPr>
              <w:pStyle w:val="GOSTTablenorm"/>
            </w:pPr>
            <w:r w:rsidRPr="00901A60">
              <w:t>N(20.2)</w:t>
            </w:r>
          </w:p>
        </w:tc>
        <w:tc>
          <w:tcPr>
            <w:tcW w:w="567" w:type="dxa"/>
          </w:tcPr>
          <w:p w14:paraId="097B3275" w14:textId="77777777" w:rsidR="006310AA" w:rsidRPr="00901A60" w:rsidRDefault="00F94B41">
            <w:pPr>
              <w:pStyle w:val="GOSTTablenorm"/>
              <w:jc w:val="center"/>
              <w:rPr>
                <w:szCs w:val="22"/>
              </w:rPr>
            </w:pPr>
            <w:r w:rsidRPr="00901A60">
              <w:rPr>
                <w:szCs w:val="22"/>
              </w:rPr>
              <w:t>Н</w:t>
            </w:r>
          </w:p>
        </w:tc>
        <w:tc>
          <w:tcPr>
            <w:tcW w:w="3961" w:type="dxa"/>
          </w:tcPr>
          <w:p w14:paraId="564B6A06" w14:textId="578D178E" w:rsidR="006310AA" w:rsidRPr="00901A60" w:rsidRDefault="00F94B41">
            <w:pPr>
              <w:pStyle w:val="GOSTTablenorm"/>
            </w:pPr>
            <w:r w:rsidRPr="00901A60">
              <w:t>Указываются итоговые суммы бюджетных ассигнований на первый год планового периода, распределенных ГАИФД</w:t>
            </w:r>
            <w:r w:rsidR="000B314F" w:rsidRPr="00901A60">
              <w:t>Б (АИФДБ с полномочиями ГАИФДБ)</w:t>
            </w:r>
          </w:p>
        </w:tc>
      </w:tr>
      <w:tr w:rsidR="006310AA" w:rsidRPr="00901A60" w14:paraId="46D184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71440C" w14:textId="77777777" w:rsidR="006310AA" w:rsidRPr="00901A60" w:rsidRDefault="00F94B41">
            <w:pPr>
              <w:pStyle w:val="GOSTTablenorm"/>
            </w:pPr>
            <w:r w:rsidRPr="00901A60">
              <w:t>Итого Распределено</w:t>
            </w:r>
          </w:p>
          <w:p w14:paraId="714C3C73" w14:textId="77777777" w:rsidR="006310AA" w:rsidRPr="00901A60" w:rsidRDefault="00F94B41">
            <w:pPr>
              <w:pStyle w:val="GOSTTablenorm"/>
            </w:pPr>
            <w:r w:rsidRPr="00901A60">
              <w:t>На плановый период Второй год</w:t>
            </w:r>
          </w:p>
        </w:tc>
        <w:tc>
          <w:tcPr>
            <w:tcW w:w="1700" w:type="dxa"/>
          </w:tcPr>
          <w:p w14:paraId="14B7FB8C" w14:textId="77777777" w:rsidR="006310AA" w:rsidRPr="00901A60" w:rsidRDefault="00F94B41">
            <w:pPr>
              <w:pStyle w:val="GOSTTablenorm"/>
            </w:pPr>
            <w:r w:rsidRPr="00901A60">
              <w:t>R_G_S1_F_R7</w:t>
            </w:r>
          </w:p>
        </w:tc>
        <w:tc>
          <w:tcPr>
            <w:tcW w:w="567" w:type="dxa"/>
          </w:tcPr>
          <w:p w14:paraId="7139DAEF" w14:textId="77777777" w:rsidR="006310AA" w:rsidRPr="00901A60" w:rsidRDefault="00F94B41">
            <w:pPr>
              <w:pStyle w:val="GOSTTablenorm"/>
              <w:jc w:val="center"/>
            </w:pPr>
            <w:r w:rsidRPr="00901A60">
              <w:t>П</w:t>
            </w:r>
          </w:p>
        </w:tc>
        <w:tc>
          <w:tcPr>
            <w:tcW w:w="1133" w:type="dxa"/>
          </w:tcPr>
          <w:p w14:paraId="5391020D" w14:textId="77777777" w:rsidR="006310AA" w:rsidRPr="00901A60" w:rsidRDefault="00F94B41">
            <w:pPr>
              <w:pStyle w:val="GOSTTablenorm"/>
            </w:pPr>
            <w:r w:rsidRPr="00901A60">
              <w:t>N(20.2)</w:t>
            </w:r>
          </w:p>
        </w:tc>
        <w:tc>
          <w:tcPr>
            <w:tcW w:w="567" w:type="dxa"/>
          </w:tcPr>
          <w:p w14:paraId="7D08970B" w14:textId="77777777" w:rsidR="006310AA" w:rsidRPr="00901A60" w:rsidRDefault="00F94B41">
            <w:pPr>
              <w:pStyle w:val="GOSTTablenorm"/>
              <w:jc w:val="center"/>
              <w:rPr>
                <w:szCs w:val="22"/>
              </w:rPr>
            </w:pPr>
            <w:r w:rsidRPr="00901A60">
              <w:rPr>
                <w:szCs w:val="22"/>
              </w:rPr>
              <w:t>Н</w:t>
            </w:r>
          </w:p>
        </w:tc>
        <w:tc>
          <w:tcPr>
            <w:tcW w:w="3961" w:type="dxa"/>
          </w:tcPr>
          <w:p w14:paraId="4D977788" w14:textId="18257388" w:rsidR="006310AA" w:rsidRPr="00901A60" w:rsidRDefault="00F94B41">
            <w:pPr>
              <w:pStyle w:val="GOSTTablenorm"/>
              <w:rPr>
                <w:lang w:eastAsia="en-US"/>
              </w:rPr>
            </w:pPr>
            <w:r w:rsidRPr="00901A60">
              <w:t>Указываются итоговые суммы бюджетных ассигнований на второй год планового периода, распределенных ГАИФД</w:t>
            </w:r>
            <w:r w:rsidR="000B314F" w:rsidRPr="00901A60">
              <w:t>Б (АИФДБ с полномочиями ГАИФДБ)</w:t>
            </w:r>
          </w:p>
        </w:tc>
      </w:tr>
      <w:tr w:rsidR="006310AA" w:rsidRPr="00901A60" w14:paraId="3B9DB7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EC308C3" w14:textId="77777777" w:rsidR="006310AA" w:rsidRPr="00901A60" w:rsidRDefault="00F94B41">
            <w:pPr>
              <w:pStyle w:val="GOSTTablenorm"/>
            </w:pPr>
            <w:r w:rsidRPr="00901A60">
              <w:t>Итого Распределено</w:t>
            </w:r>
          </w:p>
          <w:p w14:paraId="4B340338" w14:textId="77777777" w:rsidR="006310AA" w:rsidRPr="00901A60" w:rsidRDefault="00F94B41">
            <w:pPr>
              <w:pStyle w:val="GOSTTablenorm"/>
            </w:pPr>
            <w:r w:rsidRPr="00901A60">
              <w:t>На плановый период Третий год</w:t>
            </w:r>
          </w:p>
        </w:tc>
        <w:tc>
          <w:tcPr>
            <w:tcW w:w="1700" w:type="dxa"/>
          </w:tcPr>
          <w:p w14:paraId="256C6837" w14:textId="77777777" w:rsidR="006310AA" w:rsidRPr="00901A60" w:rsidRDefault="00F94B41">
            <w:pPr>
              <w:pStyle w:val="GOSTTablenorm"/>
            </w:pPr>
            <w:r w:rsidRPr="00901A60">
              <w:t>R_G_S1_F_R7_2</w:t>
            </w:r>
          </w:p>
        </w:tc>
        <w:tc>
          <w:tcPr>
            <w:tcW w:w="567" w:type="dxa"/>
          </w:tcPr>
          <w:p w14:paraId="4AE6DCE6" w14:textId="77777777" w:rsidR="006310AA" w:rsidRPr="00901A60" w:rsidRDefault="00F94B41">
            <w:pPr>
              <w:pStyle w:val="GOSTTablenorm"/>
              <w:jc w:val="center"/>
            </w:pPr>
            <w:r w:rsidRPr="00901A60">
              <w:t>П</w:t>
            </w:r>
          </w:p>
        </w:tc>
        <w:tc>
          <w:tcPr>
            <w:tcW w:w="1133" w:type="dxa"/>
          </w:tcPr>
          <w:p w14:paraId="15B53202" w14:textId="77777777" w:rsidR="006310AA" w:rsidRPr="00901A60" w:rsidRDefault="00F94B41">
            <w:pPr>
              <w:pStyle w:val="GOSTTablenorm"/>
            </w:pPr>
            <w:r w:rsidRPr="00901A60">
              <w:t>N(20.2)</w:t>
            </w:r>
          </w:p>
        </w:tc>
        <w:tc>
          <w:tcPr>
            <w:tcW w:w="567" w:type="dxa"/>
          </w:tcPr>
          <w:p w14:paraId="634C3105" w14:textId="77777777" w:rsidR="006310AA" w:rsidRPr="00901A60" w:rsidRDefault="00F94B41">
            <w:pPr>
              <w:pStyle w:val="GOSTTablenorm"/>
              <w:jc w:val="center"/>
              <w:rPr>
                <w:szCs w:val="22"/>
              </w:rPr>
            </w:pPr>
            <w:r w:rsidRPr="00901A60">
              <w:rPr>
                <w:szCs w:val="22"/>
              </w:rPr>
              <w:t>Н</w:t>
            </w:r>
          </w:p>
        </w:tc>
        <w:tc>
          <w:tcPr>
            <w:tcW w:w="3961" w:type="dxa"/>
          </w:tcPr>
          <w:p w14:paraId="7D0172CA" w14:textId="48A43153" w:rsidR="006310AA" w:rsidRPr="00901A60" w:rsidRDefault="00F94B41">
            <w:pPr>
              <w:pStyle w:val="GOSTTablenorm"/>
            </w:pPr>
            <w:r w:rsidRPr="00901A60">
              <w:t>Указываются итоговые суммы бюджетных ассигнований на третий год очередного планового периода, распределенных ГАИФД</w:t>
            </w:r>
            <w:r w:rsidR="000B314F" w:rsidRPr="00901A60">
              <w:t>Б (АИФДБ с полномочиями ГАИФДБ)</w:t>
            </w:r>
          </w:p>
        </w:tc>
      </w:tr>
      <w:tr w:rsidR="006310AA" w:rsidRPr="00901A60" w14:paraId="194C73A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9F3112" w14:textId="77777777" w:rsidR="006310AA" w:rsidRPr="00901A60" w:rsidRDefault="00F94B41">
            <w:pPr>
              <w:pStyle w:val="GOSTTablenorm"/>
            </w:pPr>
            <w:r w:rsidRPr="00901A60">
              <w:t>Итого</w:t>
            </w:r>
          </w:p>
          <w:p w14:paraId="722A3DBA" w14:textId="77777777" w:rsidR="006310AA" w:rsidRPr="00901A60" w:rsidRDefault="00F94B41">
            <w:pPr>
              <w:pStyle w:val="GOSTTablenorm"/>
            </w:pPr>
            <w:r w:rsidRPr="00901A60">
              <w:t>Подлежит распределению</w:t>
            </w:r>
          </w:p>
          <w:p w14:paraId="598EFFA1" w14:textId="77777777" w:rsidR="006310AA" w:rsidRPr="00901A60" w:rsidRDefault="00F94B41">
            <w:pPr>
              <w:pStyle w:val="GOSTTablenorm"/>
            </w:pPr>
            <w:r w:rsidRPr="00901A60">
              <w:t>На текущий финансовый год</w:t>
            </w:r>
          </w:p>
        </w:tc>
        <w:tc>
          <w:tcPr>
            <w:tcW w:w="1700" w:type="dxa"/>
          </w:tcPr>
          <w:p w14:paraId="5DF1B574" w14:textId="77777777" w:rsidR="006310AA" w:rsidRPr="00901A60" w:rsidRDefault="00F94B41">
            <w:pPr>
              <w:pStyle w:val="GOSTTablenorm"/>
            </w:pPr>
            <w:r w:rsidRPr="00901A60">
              <w:t>R_G_S1_F_R8</w:t>
            </w:r>
          </w:p>
        </w:tc>
        <w:tc>
          <w:tcPr>
            <w:tcW w:w="567" w:type="dxa"/>
          </w:tcPr>
          <w:p w14:paraId="1CCB078C" w14:textId="77777777" w:rsidR="006310AA" w:rsidRPr="00901A60" w:rsidRDefault="00F94B41">
            <w:pPr>
              <w:pStyle w:val="GOSTTablenorm"/>
              <w:jc w:val="center"/>
            </w:pPr>
            <w:r w:rsidRPr="00901A60">
              <w:t>П</w:t>
            </w:r>
          </w:p>
        </w:tc>
        <w:tc>
          <w:tcPr>
            <w:tcW w:w="1133" w:type="dxa"/>
          </w:tcPr>
          <w:p w14:paraId="33ED489F" w14:textId="77777777" w:rsidR="006310AA" w:rsidRPr="00901A60" w:rsidRDefault="00F94B41">
            <w:pPr>
              <w:pStyle w:val="GOSTTablenorm"/>
            </w:pPr>
            <w:r w:rsidRPr="00901A60">
              <w:t>N(20.2)</w:t>
            </w:r>
          </w:p>
        </w:tc>
        <w:tc>
          <w:tcPr>
            <w:tcW w:w="567" w:type="dxa"/>
          </w:tcPr>
          <w:p w14:paraId="3107CF88" w14:textId="77777777" w:rsidR="006310AA" w:rsidRPr="00901A60" w:rsidRDefault="00F94B41">
            <w:pPr>
              <w:pStyle w:val="GOSTTablenorm"/>
              <w:jc w:val="center"/>
              <w:rPr>
                <w:szCs w:val="22"/>
              </w:rPr>
            </w:pPr>
            <w:r w:rsidRPr="00901A60">
              <w:rPr>
                <w:szCs w:val="22"/>
              </w:rPr>
              <w:t>Н</w:t>
            </w:r>
          </w:p>
        </w:tc>
        <w:tc>
          <w:tcPr>
            <w:tcW w:w="3961" w:type="dxa"/>
          </w:tcPr>
          <w:p w14:paraId="13B17118" w14:textId="03476BD9" w:rsidR="006310AA" w:rsidRPr="00901A60" w:rsidRDefault="00F94B41">
            <w:pPr>
              <w:pStyle w:val="GOSTTablenorm"/>
              <w:rPr>
                <w:lang w:eastAsia="en-US"/>
              </w:rPr>
            </w:pPr>
            <w:r w:rsidRPr="00901A60">
              <w:t xml:space="preserve">Указываются итоговые суммы бюджетных ассигнований на текущий финансовый год, подлежащих распределению ГАИФДБ (АИФДБ с полномочиями ГАИФДБ) по находящимся в его ведении АИФДБ с полномочиями </w:t>
            </w:r>
            <w:r w:rsidR="000B314F" w:rsidRPr="00901A60">
              <w:t>главного администратора и АИФДБ</w:t>
            </w:r>
          </w:p>
        </w:tc>
      </w:tr>
      <w:tr w:rsidR="006310AA" w:rsidRPr="00901A60" w14:paraId="2DCFC2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4FD5730" w14:textId="77777777" w:rsidR="006310AA" w:rsidRPr="00901A60" w:rsidRDefault="00F94B41">
            <w:pPr>
              <w:pStyle w:val="GOSTTablenorm"/>
            </w:pPr>
            <w:r w:rsidRPr="00901A60">
              <w:t>Итого</w:t>
            </w:r>
          </w:p>
          <w:p w14:paraId="2606828A" w14:textId="77777777" w:rsidR="006310AA" w:rsidRPr="00901A60" w:rsidRDefault="00F94B41">
            <w:pPr>
              <w:pStyle w:val="GOSTTablenorm"/>
            </w:pPr>
            <w:r w:rsidRPr="00901A60">
              <w:t>Подлежит распределению</w:t>
            </w:r>
          </w:p>
          <w:p w14:paraId="62CAA127" w14:textId="77777777" w:rsidR="006310AA" w:rsidRPr="00901A60" w:rsidRDefault="00F94B41">
            <w:pPr>
              <w:pStyle w:val="GOSTTablenorm"/>
            </w:pPr>
            <w:r w:rsidRPr="00901A60">
              <w:t>На плановый период Первый год</w:t>
            </w:r>
          </w:p>
        </w:tc>
        <w:tc>
          <w:tcPr>
            <w:tcW w:w="1700" w:type="dxa"/>
          </w:tcPr>
          <w:p w14:paraId="129537C7" w14:textId="77777777" w:rsidR="006310AA" w:rsidRPr="00901A60" w:rsidRDefault="00F94B41">
            <w:pPr>
              <w:pStyle w:val="GOSTTablenorm"/>
            </w:pPr>
            <w:r w:rsidRPr="00901A60">
              <w:t>R_G_S1_F_R9</w:t>
            </w:r>
          </w:p>
        </w:tc>
        <w:tc>
          <w:tcPr>
            <w:tcW w:w="567" w:type="dxa"/>
          </w:tcPr>
          <w:p w14:paraId="01898245" w14:textId="77777777" w:rsidR="006310AA" w:rsidRPr="00901A60" w:rsidRDefault="00F94B41">
            <w:pPr>
              <w:pStyle w:val="GOSTTablenorm"/>
              <w:jc w:val="center"/>
            </w:pPr>
            <w:r w:rsidRPr="00901A60">
              <w:t>П</w:t>
            </w:r>
          </w:p>
        </w:tc>
        <w:tc>
          <w:tcPr>
            <w:tcW w:w="1133" w:type="dxa"/>
          </w:tcPr>
          <w:p w14:paraId="135754A8" w14:textId="77777777" w:rsidR="006310AA" w:rsidRPr="00901A60" w:rsidRDefault="00F94B41">
            <w:pPr>
              <w:pStyle w:val="GOSTTablenorm"/>
            </w:pPr>
            <w:r w:rsidRPr="00901A60">
              <w:t>N(20.2)</w:t>
            </w:r>
          </w:p>
        </w:tc>
        <w:tc>
          <w:tcPr>
            <w:tcW w:w="567" w:type="dxa"/>
          </w:tcPr>
          <w:p w14:paraId="18575E5E" w14:textId="77777777" w:rsidR="006310AA" w:rsidRPr="00901A60" w:rsidRDefault="00F94B41">
            <w:pPr>
              <w:pStyle w:val="GOSTTablenorm"/>
              <w:jc w:val="center"/>
              <w:rPr>
                <w:szCs w:val="22"/>
              </w:rPr>
            </w:pPr>
            <w:r w:rsidRPr="00901A60">
              <w:rPr>
                <w:szCs w:val="22"/>
              </w:rPr>
              <w:t>Н</w:t>
            </w:r>
          </w:p>
        </w:tc>
        <w:tc>
          <w:tcPr>
            <w:tcW w:w="3961" w:type="dxa"/>
          </w:tcPr>
          <w:p w14:paraId="6ACBF701" w14:textId="522A4BE8" w:rsidR="006310AA" w:rsidRPr="00901A60" w:rsidRDefault="00F94B41">
            <w:pPr>
              <w:pStyle w:val="GOSTTablenorm"/>
            </w:pPr>
            <w:r w:rsidRPr="00901A60">
              <w:t xml:space="preserve">Указываются итоговые суммы бюджетных ассигнований на первый год планового периода, подлежащих распределению ГАИФДБ (АИФДБ с полномочиями ГАИФДБ) по находящимся в его ведении АИФДБ с </w:t>
            </w:r>
            <w:r w:rsidRPr="00901A60">
              <w:lastRenderedPageBreak/>
              <w:t xml:space="preserve">полномочиями </w:t>
            </w:r>
            <w:r w:rsidR="000B314F" w:rsidRPr="00901A60">
              <w:t>главного администратора и АИФДБ</w:t>
            </w:r>
          </w:p>
        </w:tc>
      </w:tr>
      <w:tr w:rsidR="006310AA" w:rsidRPr="00901A60" w14:paraId="1F8A8B6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548FD8" w14:textId="77777777" w:rsidR="006310AA" w:rsidRPr="00901A60" w:rsidRDefault="00F94B41">
            <w:pPr>
              <w:pStyle w:val="GOSTTablenorm"/>
            </w:pPr>
            <w:r w:rsidRPr="00901A60">
              <w:lastRenderedPageBreak/>
              <w:t>Итого</w:t>
            </w:r>
          </w:p>
          <w:p w14:paraId="451F1581" w14:textId="77777777" w:rsidR="006310AA" w:rsidRPr="00901A60" w:rsidRDefault="00F94B41">
            <w:pPr>
              <w:pStyle w:val="GOSTTablenorm"/>
            </w:pPr>
            <w:r w:rsidRPr="00901A60">
              <w:t>Подлежит распределению</w:t>
            </w:r>
          </w:p>
          <w:p w14:paraId="5488CD01" w14:textId="77777777" w:rsidR="006310AA" w:rsidRPr="00901A60" w:rsidRDefault="00F94B41">
            <w:pPr>
              <w:pStyle w:val="GOSTTablenorm"/>
            </w:pPr>
            <w:r w:rsidRPr="00901A60">
              <w:t>На плановый период Второй год</w:t>
            </w:r>
          </w:p>
        </w:tc>
        <w:tc>
          <w:tcPr>
            <w:tcW w:w="1700" w:type="dxa"/>
          </w:tcPr>
          <w:p w14:paraId="1F2D82B8" w14:textId="77777777" w:rsidR="006310AA" w:rsidRPr="00901A60" w:rsidRDefault="00F94B41">
            <w:pPr>
              <w:pStyle w:val="GOSTTablenorm"/>
            </w:pPr>
            <w:r w:rsidRPr="00901A60">
              <w:t>R_G_S1_F_R10</w:t>
            </w:r>
          </w:p>
        </w:tc>
        <w:tc>
          <w:tcPr>
            <w:tcW w:w="567" w:type="dxa"/>
          </w:tcPr>
          <w:p w14:paraId="2FFCA124" w14:textId="77777777" w:rsidR="006310AA" w:rsidRPr="00901A60" w:rsidRDefault="00F94B41">
            <w:pPr>
              <w:pStyle w:val="GOSTTablenorm"/>
              <w:jc w:val="center"/>
            </w:pPr>
            <w:r w:rsidRPr="00901A60">
              <w:t>П</w:t>
            </w:r>
          </w:p>
        </w:tc>
        <w:tc>
          <w:tcPr>
            <w:tcW w:w="1133" w:type="dxa"/>
          </w:tcPr>
          <w:p w14:paraId="09BEA2D2" w14:textId="77777777" w:rsidR="006310AA" w:rsidRPr="00901A60" w:rsidRDefault="00F94B41">
            <w:pPr>
              <w:pStyle w:val="GOSTTablenorm"/>
            </w:pPr>
            <w:r w:rsidRPr="00901A60">
              <w:t>N(20.2)</w:t>
            </w:r>
          </w:p>
        </w:tc>
        <w:tc>
          <w:tcPr>
            <w:tcW w:w="567" w:type="dxa"/>
          </w:tcPr>
          <w:p w14:paraId="7179035D" w14:textId="77777777" w:rsidR="006310AA" w:rsidRPr="00901A60" w:rsidRDefault="00F94B41">
            <w:pPr>
              <w:pStyle w:val="GOSTTablenorm"/>
              <w:jc w:val="center"/>
              <w:rPr>
                <w:szCs w:val="22"/>
              </w:rPr>
            </w:pPr>
            <w:r w:rsidRPr="00901A60">
              <w:rPr>
                <w:szCs w:val="22"/>
              </w:rPr>
              <w:t>Н</w:t>
            </w:r>
          </w:p>
        </w:tc>
        <w:tc>
          <w:tcPr>
            <w:tcW w:w="3961" w:type="dxa"/>
          </w:tcPr>
          <w:p w14:paraId="4A830603" w14:textId="424B330F" w:rsidR="006310AA" w:rsidRPr="00901A60" w:rsidRDefault="00F94B41">
            <w:pPr>
              <w:pStyle w:val="GOSTTablenorm"/>
            </w:pPr>
            <w:r w:rsidRPr="00901A60">
              <w:t xml:space="preserve">Указываются итоговые суммы бюджетных ассигнований на второй год планового периода, подлежащих распределению ГАИФДБ (АИФДБ с полномочиями ГАИФДБ) по находящимся в его ведении АИФДБ с полномочиями </w:t>
            </w:r>
            <w:r w:rsidR="000B314F" w:rsidRPr="00901A60">
              <w:t>главного администратора и АИФДБ</w:t>
            </w:r>
          </w:p>
        </w:tc>
      </w:tr>
      <w:tr w:rsidR="006310AA" w:rsidRPr="00901A60" w14:paraId="0F8AF4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11331AF" w14:textId="77777777" w:rsidR="006310AA" w:rsidRPr="00901A60" w:rsidRDefault="00F94B41">
            <w:pPr>
              <w:pStyle w:val="GOSTTablenorm"/>
            </w:pPr>
            <w:r w:rsidRPr="00901A60">
              <w:t>Итого.</w:t>
            </w:r>
          </w:p>
          <w:p w14:paraId="7865C7AF" w14:textId="77777777" w:rsidR="006310AA" w:rsidRPr="00901A60" w:rsidRDefault="00F94B41">
            <w:pPr>
              <w:pStyle w:val="GOSTTablenorm"/>
            </w:pPr>
            <w:r w:rsidRPr="00901A60">
              <w:t>Подлежит распределению</w:t>
            </w:r>
          </w:p>
          <w:p w14:paraId="73AA7EDB" w14:textId="77777777" w:rsidR="006310AA" w:rsidRPr="00901A60" w:rsidRDefault="00F94B41">
            <w:pPr>
              <w:pStyle w:val="GOSTTablenorm"/>
            </w:pPr>
            <w:r w:rsidRPr="00901A60">
              <w:t>На плановый период Третий год</w:t>
            </w:r>
          </w:p>
        </w:tc>
        <w:tc>
          <w:tcPr>
            <w:tcW w:w="1700" w:type="dxa"/>
          </w:tcPr>
          <w:p w14:paraId="6ED1822E" w14:textId="77777777" w:rsidR="006310AA" w:rsidRPr="00901A60" w:rsidRDefault="00F94B41">
            <w:pPr>
              <w:pStyle w:val="GOSTTablenorm"/>
            </w:pPr>
            <w:r w:rsidRPr="00901A60">
              <w:t>R_G_S1_F_R10_2</w:t>
            </w:r>
          </w:p>
        </w:tc>
        <w:tc>
          <w:tcPr>
            <w:tcW w:w="567" w:type="dxa"/>
          </w:tcPr>
          <w:p w14:paraId="767C0AD4" w14:textId="77777777" w:rsidR="006310AA" w:rsidRPr="00901A60" w:rsidRDefault="00F94B41">
            <w:pPr>
              <w:pStyle w:val="GOSTTablenorm"/>
              <w:jc w:val="center"/>
            </w:pPr>
            <w:r w:rsidRPr="00901A60">
              <w:t>П</w:t>
            </w:r>
          </w:p>
        </w:tc>
        <w:tc>
          <w:tcPr>
            <w:tcW w:w="1133" w:type="dxa"/>
          </w:tcPr>
          <w:p w14:paraId="0FB86B6B" w14:textId="77777777" w:rsidR="006310AA" w:rsidRPr="00901A60" w:rsidRDefault="00F94B41">
            <w:pPr>
              <w:pStyle w:val="GOSTTablenorm"/>
            </w:pPr>
            <w:r w:rsidRPr="00901A60">
              <w:t>N(20.2)</w:t>
            </w:r>
          </w:p>
        </w:tc>
        <w:tc>
          <w:tcPr>
            <w:tcW w:w="567" w:type="dxa"/>
          </w:tcPr>
          <w:p w14:paraId="30FD99D9" w14:textId="77777777" w:rsidR="006310AA" w:rsidRPr="00901A60" w:rsidRDefault="00F94B41">
            <w:pPr>
              <w:pStyle w:val="GOSTTablenorm"/>
              <w:jc w:val="center"/>
              <w:rPr>
                <w:szCs w:val="22"/>
              </w:rPr>
            </w:pPr>
            <w:r w:rsidRPr="00901A60">
              <w:rPr>
                <w:szCs w:val="22"/>
              </w:rPr>
              <w:t>Н</w:t>
            </w:r>
          </w:p>
        </w:tc>
        <w:tc>
          <w:tcPr>
            <w:tcW w:w="3961" w:type="dxa"/>
          </w:tcPr>
          <w:p w14:paraId="0C03F998" w14:textId="4A557B91" w:rsidR="006310AA" w:rsidRPr="00901A60" w:rsidRDefault="00F94B41">
            <w:pPr>
              <w:pStyle w:val="GOSTTablenorm"/>
            </w:pPr>
            <w:r w:rsidRPr="00901A60">
              <w:t>Указываются итоговые суммы бюджетных ассигнований на третий год очередного планового периода, подлежащих распределению ГАИФДБ (АИФДБ с полномочиями ГАИФДБ) по находящимся в его ведении АИФДБ с полномочиями гла</w:t>
            </w:r>
            <w:r w:rsidR="000B314F" w:rsidRPr="00901A60">
              <w:t>вного администратора и АИФДБ</w:t>
            </w:r>
          </w:p>
        </w:tc>
      </w:tr>
      <w:tr w:rsidR="006310AA" w:rsidRPr="00901A60" w14:paraId="13F01D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0E38848" w14:textId="77777777" w:rsidR="006310AA" w:rsidRPr="00901A60" w:rsidRDefault="00F94B41">
            <w:pPr>
              <w:pStyle w:val="GOSTTablenorm"/>
            </w:pPr>
            <w:r w:rsidRPr="00901A60">
              <w:rPr>
                <w:b/>
              </w:rPr>
              <w:t>2. Бюджетные ассигнования на выплаты за счет связанных иностранных кредитов в текущем финансовом году</w:t>
            </w:r>
          </w:p>
        </w:tc>
      </w:tr>
      <w:tr w:rsidR="006310AA" w:rsidRPr="00901A60" w14:paraId="4C27CF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DBAE844" w14:textId="77777777" w:rsidR="006310AA" w:rsidRPr="00901A60" w:rsidRDefault="00F94B41">
            <w:pPr>
              <w:pStyle w:val="GOSTTablenorm"/>
            </w:pPr>
            <w:r w:rsidRPr="00901A60">
              <w:t>Бюджетные ассигнования на выплаты за счет связанных иностранных кредитов в текущем финансовом году</w:t>
            </w:r>
          </w:p>
        </w:tc>
        <w:tc>
          <w:tcPr>
            <w:tcW w:w="1700" w:type="dxa"/>
          </w:tcPr>
          <w:p w14:paraId="066D80DA" w14:textId="77777777" w:rsidR="006310AA" w:rsidRPr="00901A60" w:rsidRDefault="00F94B41">
            <w:pPr>
              <w:pStyle w:val="GOSTTablenorm"/>
            </w:pPr>
            <w:r w:rsidRPr="00901A60">
              <w:t>R_789_G_S2_D</w:t>
            </w:r>
          </w:p>
        </w:tc>
        <w:tc>
          <w:tcPr>
            <w:tcW w:w="567" w:type="dxa"/>
          </w:tcPr>
          <w:p w14:paraId="31F4E052" w14:textId="77777777" w:rsidR="006310AA" w:rsidRPr="00901A60" w:rsidRDefault="00F94B41">
            <w:pPr>
              <w:pStyle w:val="GOSTTablenorm"/>
              <w:jc w:val="center"/>
            </w:pPr>
            <w:r w:rsidRPr="00901A60">
              <w:t>C</w:t>
            </w:r>
          </w:p>
        </w:tc>
        <w:tc>
          <w:tcPr>
            <w:tcW w:w="1133" w:type="dxa"/>
          </w:tcPr>
          <w:p w14:paraId="1A4E7B50" w14:textId="77777777" w:rsidR="006310AA" w:rsidRPr="00901A60" w:rsidRDefault="00F94B41">
            <w:pPr>
              <w:pStyle w:val="GOSTTablenorm"/>
            </w:pPr>
            <w:r w:rsidRPr="00901A60">
              <w:t>tR_789_G_S2_D</w:t>
            </w:r>
          </w:p>
        </w:tc>
        <w:tc>
          <w:tcPr>
            <w:tcW w:w="567" w:type="dxa"/>
          </w:tcPr>
          <w:p w14:paraId="4FDD7784" w14:textId="77777777" w:rsidR="006310AA" w:rsidRPr="00901A60" w:rsidRDefault="00F94B41">
            <w:pPr>
              <w:pStyle w:val="GOSTTablenorm"/>
              <w:jc w:val="center"/>
              <w:rPr>
                <w:szCs w:val="22"/>
              </w:rPr>
            </w:pPr>
            <w:r w:rsidRPr="00901A60">
              <w:rPr>
                <w:szCs w:val="22"/>
              </w:rPr>
              <w:t>Н</w:t>
            </w:r>
          </w:p>
        </w:tc>
        <w:tc>
          <w:tcPr>
            <w:tcW w:w="3961" w:type="dxa"/>
          </w:tcPr>
          <w:p w14:paraId="7E3ED96B" w14:textId="2886682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_Ref108003428 \h  \* MERGEFORMAT </w:instrText>
            </w:r>
            <w:r w:rsidRPr="00901A60">
              <w:fldChar w:fldCharType="separate"/>
            </w:r>
            <w:r w:rsidR="00D21171">
              <w:t>275</w:t>
            </w:r>
            <w:r w:rsidRPr="00901A60">
              <w:fldChar w:fldCharType="end"/>
            </w:r>
          </w:p>
        </w:tc>
      </w:tr>
      <w:tr w:rsidR="006310AA" w:rsidRPr="00901A60" w14:paraId="683243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E462A42" w14:textId="77777777" w:rsidR="006310AA" w:rsidRPr="00901A60" w:rsidRDefault="00F94B41">
            <w:pPr>
              <w:pStyle w:val="GOSTTablenorm"/>
            </w:pPr>
            <w:r w:rsidRPr="00901A60">
              <w:t>Итого Получено на текущий финансовый год</w:t>
            </w:r>
          </w:p>
        </w:tc>
        <w:tc>
          <w:tcPr>
            <w:tcW w:w="1700" w:type="dxa"/>
          </w:tcPr>
          <w:p w14:paraId="54CFEA4F" w14:textId="77777777" w:rsidR="006310AA" w:rsidRPr="00901A60" w:rsidRDefault="00F94B41">
            <w:pPr>
              <w:pStyle w:val="GOSTTablenorm"/>
            </w:pPr>
            <w:r w:rsidRPr="00901A60">
              <w:t>R_G_S2_F_R2</w:t>
            </w:r>
          </w:p>
        </w:tc>
        <w:tc>
          <w:tcPr>
            <w:tcW w:w="567" w:type="dxa"/>
          </w:tcPr>
          <w:p w14:paraId="475CCBB7" w14:textId="77777777" w:rsidR="006310AA" w:rsidRPr="00901A60" w:rsidRDefault="00F94B41">
            <w:pPr>
              <w:pStyle w:val="GOSTTablenorm"/>
              <w:jc w:val="center"/>
            </w:pPr>
            <w:r w:rsidRPr="00901A60">
              <w:t>П</w:t>
            </w:r>
          </w:p>
        </w:tc>
        <w:tc>
          <w:tcPr>
            <w:tcW w:w="1133" w:type="dxa"/>
          </w:tcPr>
          <w:p w14:paraId="4DFFFE5A" w14:textId="77777777" w:rsidR="006310AA" w:rsidRPr="00901A60" w:rsidRDefault="00F94B41">
            <w:pPr>
              <w:pStyle w:val="GOSTTablenorm"/>
            </w:pPr>
            <w:r w:rsidRPr="00901A60">
              <w:t>N(20.2)</w:t>
            </w:r>
          </w:p>
        </w:tc>
        <w:tc>
          <w:tcPr>
            <w:tcW w:w="567" w:type="dxa"/>
          </w:tcPr>
          <w:p w14:paraId="70CD987C" w14:textId="77777777" w:rsidR="006310AA" w:rsidRPr="00901A60" w:rsidRDefault="00F94B41">
            <w:pPr>
              <w:pStyle w:val="GOSTTablenorm"/>
              <w:jc w:val="center"/>
              <w:rPr>
                <w:szCs w:val="22"/>
              </w:rPr>
            </w:pPr>
            <w:r w:rsidRPr="00901A60">
              <w:rPr>
                <w:szCs w:val="22"/>
              </w:rPr>
              <w:t>Н</w:t>
            </w:r>
          </w:p>
        </w:tc>
        <w:tc>
          <w:tcPr>
            <w:tcW w:w="3961" w:type="dxa"/>
          </w:tcPr>
          <w:p w14:paraId="1A5FCC6D" w14:textId="7DCB45DE" w:rsidR="006310AA" w:rsidRPr="00901A60" w:rsidRDefault="00F94B41">
            <w:pPr>
              <w:pStyle w:val="GOSTTablenorm"/>
            </w:pPr>
            <w:r w:rsidRPr="00901A60">
              <w:t>Указываются итоговые объемы полученных бюджетных ассигнований на текущий финансовый год на выплаты за счет</w:t>
            </w:r>
            <w:r w:rsidR="000B314F" w:rsidRPr="00901A60">
              <w:t xml:space="preserve"> связанных иностранных кредитов</w:t>
            </w:r>
          </w:p>
        </w:tc>
      </w:tr>
      <w:tr w:rsidR="006310AA" w:rsidRPr="00901A60" w14:paraId="307806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B4E6753" w14:textId="77777777" w:rsidR="006310AA" w:rsidRPr="00901A60" w:rsidRDefault="00F94B41">
            <w:pPr>
              <w:pStyle w:val="GOSTTablenorm"/>
            </w:pPr>
            <w:r w:rsidRPr="00901A60">
              <w:t>Итого</w:t>
            </w:r>
          </w:p>
          <w:p w14:paraId="39DECB9F" w14:textId="77777777" w:rsidR="006310AA" w:rsidRPr="00901A60" w:rsidRDefault="00F94B41">
            <w:pPr>
              <w:pStyle w:val="GOSTTablenorm"/>
            </w:pPr>
            <w:r w:rsidRPr="00901A60">
              <w:t>Получено на первый год планового периода</w:t>
            </w:r>
          </w:p>
        </w:tc>
        <w:tc>
          <w:tcPr>
            <w:tcW w:w="1700" w:type="dxa"/>
          </w:tcPr>
          <w:p w14:paraId="33365EF7" w14:textId="77777777" w:rsidR="006310AA" w:rsidRPr="00901A60" w:rsidRDefault="00F94B41">
            <w:pPr>
              <w:pStyle w:val="GOSTTablenorm"/>
            </w:pPr>
            <w:r w:rsidRPr="00901A60">
              <w:t>R_G_S2_F_R2_2</w:t>
            </w:r>
          </w:p>
        </w:tc>
        <w:tc>
          <w:tcPr>
            <w:tcW w:w="567" w:type="dxa"/>
          </w:tcPr>
          <w:p w14:paraId="47E5F928" w14:textId="77777777" w:rsidR="006310AA" w:rsidRPr="00901A60" w:rsidRDefault="00F94B41">
            <w:pPr>
              <w:pStyle w:val="GOSTTablenorm"/>
              <w:jc w:val="center"/>
            </w:pPr>
            <w:r w:rsidRPr="00901A60">
              <w:t>П</w:t>
            </w:r>
          </w:p>
        </w:tc>
        <w:tc>
          <w:tcPr>
            <w:tcW w:w="1133" w:type="dxa"/>
          </w:tcPr>
          <w:p w14:paraId="5C943BB0" w14:textId="77777777" w:rsidR="006310AA" w:rsidRPr="00901A60" w:rsidRDefault="00F94B41">
            <w:pPr>
              <w:pStyle w:val="GOSTTablenorm"/>
            </w:pPr>
            <w:r w:rsidRPr="00901A60">
              <w:t>N(20.2)</w:t>
            </w:r>
          </w:p>
        </w:tc>
        <w:tc>
          <w:tcPr>
            <w:tcW w:w="567" w:type="dxa"/>
          </w:tcPr>
          <w:p w14:paraId="3DC2A5B4" w14:textId="77777777" w:rsidR="006310AA" w:rsidRPr="00901A60" w:rsidRDefault="00F94B41">
            <w:pPr>
              <w:pStyle w:val="GOSTTablenorm"/>
              <w:jc w:val="center"/>
              <w:rPr>
                <w:szCs w:val="22"/>
              </w:rPr>
            </w:pPr>
            <w:r w:rsidRPr="00901A60">
              <w:rPr>
                <w:szCs w:val="22"/>
              </w:rPr>
              <w:t>Н</w:t>
            </w:r>
          </w:p>
        </w:tc>
        <w:tc>
          <w:tcPr>
            <w:tcW w:w="3961" w:type="dxa"/>
          </w:tcPr>
          <w:p w14:paraId="6F5BD144" w14:textId="284878D8" w:rsidR="006310AA" w:rsidRPr="00901A60" w:rsidRDefault="00F94B41">
            <w:pPr>
              <w:pStyle w:val="GOSTTablenorm"/>
            </w:pPr>
            <w:r w:rsidRPr="00901A60">
              <w:t>Указываются итоговые объемы полученных бюджетных ассигнований на очередной финансовый год на выплаты за счет</w:t>
            </w:r>
            <w:r w:rsidR="000B314F" w:rsidRPr="00901A60">
              <w:t xml:space="preserve"> связанных иностранных кредитов</w:t>
            </w:r>
          </w:p>
        </w:tc>
      </w:tr>
      <w:tr w:rsidR="006310AA" w:rsidRPr="00901A60" w14:paraId="544676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A2272D" w14:textId="77777777" w:rsidR="006310AA" w:rsidRPr="00901A60" w:rsidRDefault="00F94B41">
            <w:pPr>
              <w:pStyle w:val="GOSTTablenorm"/>
            </w:pPr>
            <w:r w:rsidRPr="00901A60">
              <w:t>Итого Распределено на текущий финансовый год</w:t>
            </w:r>
          </w:p>
        </w:tc>
        <w:tc>
          <w:tcPr>
            <w:tcW w:w="1700" w:type="dxa"/>
          </w:tcPr>
          <w:p w14:paraId="72C5AC08" w14:textId="77777777" w:rsidR="006310AA" w:rsidRPr="00901A60" w:rsidRDefault="00F94B41">
            <w:pPr>
              <w:pStyle w:val="GOSTTablenorm"/>
            </w:pPr>
            <w:r w:rsidRPr="00901A60">
              <w:t>R_G_S2_F_R3</w:t>
            </w:r>
          </w:p>
        </w:tc>
        <w:tc>
          <w:tcPr>
            <w:tcW w:w="567" w:type="dxa"/>
          </w:tcPr>
          <w:p w14:paraId="2465A213" w14:textId="77777777" w:rsidR="006310AA" w:rsidRPr="00901A60" w:rsidRDefault="00F94B41">
            <w:pPr>
              <w:pStyle w:val="GOSTTablenorm"/>
              <w:jc w:val="center"/>
            </w:pPr>
            <w:r w:rsidRPr="00901A60">
              <w:t>П</w:t>
            </w:r>
          </w:p>
        </w:tc>
        <w:tc>
          <w:tcPr>
            <w:tcW w:w="1133" w:type="dxa"/>
          </w:tcPr>
          <w:p w14:paraId="6A076D6B" w14:textId="77777777" w:rsidR="006310AA" w:rsidRPr="00901A60" w:rsidRDefault="00F94B41">
            <w:pPr>
              <w:pStyle w:val="GOSTTablenorm"/>
            </w:pPr>
            <w:r w:rsidRPr="00901A60">
              <w:t>N(20.2)</w:t>
            </w:r>
          </w:p>
        </w:tc>
        <w:tc>
          <w:tcPr>
            <w:tcW w:w="567" w:type="dxa"/>
          </w:tcPr>
          <w:p w14:paraId="39FD9CC1" w14:textId="77777777" w:rsidR="006310AA" w:rsidRPr="00901A60" w:rsidRDefault="00F94B41">
            <w:pPr>
              <w:pStyle w:val="GOSTTablenorm"/>
              <w:jc w:val="center"/>
              <w:rPr>
                <w:szCs w:val="22"/>
              </w:rPr>
            </w:pPr>
            <w:r w:rsidRPr="00901A60">
              <w:rPr>
                <w:szCs w:val="22"/>
              </w:rPr>
              <w:t>Н</w:t>
            </w:r>
          </w:p>
        </w:tc>
        <w:tc>
          <w:tcPr>
            <w:tcW w:w="3961" w:type="dxa"/>
          </w:tcPr>
          <w:p w14:paraId="51736DC1" w14:textId="28B4129A" w:rsidR="006310AA" w:rsidRPr="00901A60" w:rsidRDefault="00F94B41">
            <w:pPr>
              <w:pStyle w:val="GOSTTablenorm"/>
            </w:pPr>
            <w:r w:rsidRPr="00901A60">
              <w:t>Указываются итоговые объемы распределенных бюджетных ассигнований на текущий финансовый год на выплаты за счет</w:t>
            </w:r>
            <w:r w:rsidR="000B314F" w:rsidRPr="00901A60">
              <w:t xml:space="preserve"> связанных иностранных кредитов</w:t>
            </w:r>
          </w:p>
        </w:tc>
      </w:tr>
      <w:tr w:rsidR="006310AA" w:rsidRPr="00901A60" w14:paraId="654D0A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E3EFF94" w14:textId="578B5871" w:rsidR="006310AA" w:rsidRPr="00901A60" w:rsidRDefault="000B314F">
            <w:pPr>
              <w:pStyle w:val="GOSTTablenorm"/>
            </w:pPr>
            <w:r w:rsidRPr="00901A60">
              <w:lastRenderedPageBreak/>
              <w:t xml:space="preserve">Итого </w:t>
            </w:r>
            <w:r w:rsidR="00F94B41" w:rsidRPr="00901A60">
              <w:t>Распределено на первый год планового периода</w:t>
            </w:r>
          </w:p>
        </w:tc>
        <w:tc>
          <w:tcPr>
            <w:tcW w:w="1700" w:type="dxa"/>
          </w:tcPr>
          <w:p w14:paraId="41DF8A03" w14:textId="77777777" w:rsidR="006310AA" w:rsidRPr="00901A60" w:rsidRDefault="00F94B41">
            <w:pPr>
              <w:pStyle w:val="GOSTTablenorm"/>
            </w:pPr>
            <w:r w:rsidRPr="00901A60">
              <w:t>R_G_S2_F_R3_2</w:t>
            </w:r>
          </w:p>
        </w:tc>
        <w:tc>
          <w:tcPr>
            <w:tcW w:w="567" w:type="dxa"/>
          </w:tcPr>
          <w:p w14:paraId="37BE663D" w14:textId="77777777" w:rsidR="006310AA" w:rsidRPr="00901A60" w:rsidRDefault="00F94B41">
            <w:pPr>
              <w:pStyle w:val="GOSTTablenorm"/>
              <w:jc w:val="center"/>
            </w:pPr>
            <w:r w:rsidRPr="00901A60">
              <w:t>П</w:t>
            </w:r>
          </w:p>
        </w:tc>
        <w:tc>
          <w:tcPr>
            <w:tcW w:w="1133" w:type="dxa"/>
          </w:tcPr>
          <w:p w14:paraId="1E650123" w14:textId="77777777" w:rsidR="006310AA" w:rsidRPr="00901A60" w:rsidRDefault="00F94B41">
            <w:pPr>
              <w:pStyle w:val="GOSTTablenorm"/>
            </w:pPr>
            <w:r w:rsidRPr="00901A60">
              <w:t>N(20.2)</w:t>
            </w:r>
          </w:p>
        </w:tc>
        <w:tc>
          <w:tcPr>
            <w:tcW w:w="567" w:type="dxa"/>
          </w:tcPr>
          <w:p w14:paraId="23E9606D" w14:textId="77777777" w:rsidR="006310AA" w:rsidRPr="00901A60" w:rsidRDefault="00F94B41">
            <w:pPr>
              <w:pStyle w:val="GOSTTablenorm"/>
              <w:jc w:val="center"/>
              <w:rPr>
                <w:szCs w:val="22"/>
              </w:rPr>
            </w:pPr>
            <w:r w:rsidRPr="00901A60">
              <w:rPr>
                <w:szCs w:val="22"/>
              </w:rPr>
              <w:t>Н</w:t>
            </w:r>
          </w:p>
        </w:tc>
        <w:tc>
          <w:tcPr>
            <w:tcW w:w="3961" w:type="dxa"/>
          </w:tcPr>
          <w:p w14:paraId="4B24FEBA" w14:textId="1C60A1C1" w:rsidR="006310AA" w:rsidRPr="00901A60" w:rsidRDefault="00F94B41">
            <w:pPr>
              <w:pStyle w:val="GOSTTablenorm"/>
            </w:pPr>
            <w:r w:rsidRPr="00901A60">
              <w:t>Указываются итоговые объемы распределенных бюджетных ассигнований на очередной финансовый год на выплаты за счет</w:t>
            </w:r>
            <w:r w:rsidR="000B314F" w:rsidRPr="00901A60">
              <w:t xml:space="preserve"> связанных иностранных кредитов</w:t>
            </w:r>
          </w:p>
        </w:tc>
      </w:tr>
      <w:tr w:rsidR="006310AA" w:rsidRPr="00901A60" w14:paraId="2A63E3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78D1E31" w14:textId="77777777" w:rsidR="006310AA" w:rsidRPr="00901A60" w:rsidRDefault="00F94B41">
            <w:pPr>
              <w:pStyle w:val="GOSTTablenorm"/>
            </w:pPr>
            <w:r w:rsidRPr="00901A60">
              <w:t>Итого Подлежит распределению на текущий финансовый год</w:t>
            </w:r>
          </w:p>
        </w:tc>
        <w:tc>
          <w:tcPr>
            <w:tcW w:w="1700" w:type="dxa"/>
          </w:tcPr>
          <w:p w14:paraId="5BCC2B92" w14:textId="77777777" w:rsidR="006310AA" w:rsidRPr="00901A60" w:rsidRDefault="00F94B41">
            <w:pPr>
              <w:pStyle w:val="GOSTTablenorm"/>
            </w:pPr>
            <w:r w:rsidRPr="00901A60">
              <w:t>R_G_S2_F_R4</w:t>
            </w:r>
          </w:p>
        </w:tc>
        <w:tc>
          <w:tcPr>
            <w:tcW w:w="567" w:type="dxa"/>
          </w:tcPr>
          <w:p w14:paraId="42B05DD9" w14:textId="77777777" w:rsidR="006310AA" w:rsidRPr="00901A60" w:rsidRDefault="00F94B41">
            <w:pPr>
              <w:pStyle w:val="GOSTTablenorm"/>
              <w:jc w:val="center"/>
            </w:pPr>
            <w:r w:rsidRPr="00901A60">
              <w:t>П</w:t>
            </w:r>
          </w:p>
        </w:tc>
        <w:tc>
          <w:tcPr>
            <w:tcW w:w="1133" w:type="dxa"/>
          </w:tcPr>
          <w:p w14:paraId="030D378F" w14:textId="77777777" w:rsidR="006310AA" w:rsidRPr="00901A60" w:rsidRDefault="00F94B41">
            <w:pPr>
              <w:pStyle w:val="GOSTTablenorm"/>
            </w:pPr>
            <w:r w:rsidRPr="00901A60">
              <w:t>N(20.2)</w:t>
            </w:r>
          </w:p>
        </w:tc>
        <w:tc>
          <w:tcPr>
            <w:tcW w:w="567" w:type="dxa"/>
          </w:tcPr>
          <w:p w14:paraId="2D1927BE" w14:textId="77777777" w:rsidR="006310AA" w:rsidRPr="00901A60" w:rsidRDefault="00F94B41">
            <w:pPr>
              <w:pStyle w:val="GOSTTablenorm"/>
              <w:jc w:val="center"/>
              <w:rPr>
                <w:szCs w:val="22"/>
              </w:rPr>
            </w:pPr>
            <w:r w:rsidRPr="00901A60">
              <w:rPr>
                <w:szCs w:val="22"/>
              </w:rPr>
              <w:t>Н</w:t>
            </w:r>
          </w:p>
        </w:tc>
        <w:tc>
          <w:tcPr>
            <w:tcW w:w="3961" w:type="dxa"/>
          </w:tcPr>
          <w:p w14:paraId="39165FBF" w14:textId="63F6A5C5" w:rsidR="006310AA" w:rsidRPr="00901A60" w:rsidRDefault="00F94B41">
            <w:pPr>
              <w:pStyle w:val="GOSTTablenorm"/>
            </w:pPr>
            <w:r w:rsidRPr="00901A60">
              <w:t>Указываются итоговые объемы подлежащих распределению бюджетных ассигнований на выплаты за счет связанных иностранных кре</w:t>
            </w:r>
            <w:r w:rsidR="000B314F" w:rsidRPr="00901A60">
              <w:t>дитов на текущий финансовый год</w:t>
            </w:r>
          </w:p>
        </w:tc>
      </w:tr>
      <w:tr w:rsidR="006310AA" w:rsidRPr="00901A60" w14:paraId="1622E9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52CB8A5" w14:textId="77777777" w:rsidR="006310AA" w:rsidRPr="00901A60" w:rsidRDefault="00F94B41">
            <w:pPr>
              <w:pStyle w:val="GOSTTablenorm"/>
            </w:pPr>
            <w:r w:rsidRPr="00901A60">
              <w:t>Итого Подлежит распределению на первый год планового периода</w:t>
            </w:r>
          </w:p>
        </w:tc>
        <w:tc>
          <w:tcPr>
            <w:tcW w:w="1700" w:type="dxa"/>
          </w:tcPr>
          <w:p w14:paraId="2FB463D7" w14:textId="77777777" w:rsidR="006310AA" w:rsidRPr="00901A60" w:rsidRDefault="00F94B41">
            <w:pPr>
              <w:pStyle w:val="GOSTTablenorm"/>
            </w:pPr>
            <w:r w:rsidRPr="00901A60">
              <w:t>R_G_S2_F_R4_2</w:t>
            </w:r>
          </w:p>
        </w:tc>
        <w:tc>
          <w:tcPr>
            <w:tcW w:w="567" w:type="dxa"/>
          </w:tcPr>
          <w:p w14:paraId="3666F70A" w14:textId="77777777" w:rsidR="006310AA" w:rsidRPr="00901A60" w:rsidRDefault="00F94B41">
            <w:pPr>
              <w:pStyle w:val="GOSTTablenorm"/>
              <w:jc w:val="center"/>
            </w:pPr>
            <w:r w:rsidRPr="00901A60">
              <w:t>П</w:t>
            </w:r>
          </w:p>
        </w:tc>
        <w:tc>
          <w:tcPr>
            <w:tcW w:w="1133" w:type="dxa"/>
          </w:tcPr>
          <w:p w14:paraId="271FFC7F" w14:textId="77777777" w:rsidR="006310AA" w:rsidRPr="00901A60" w:rsidRDefault="00F94B41">
            <w:pPr>
              <w:pStyle w:val="GOSTTablenorm"/>
            </w:pPr>
            <w:r w:rsidRPr="00901A60">
              <w:t>N(20.2)</w:t>
            </w:r>
          </w:p>
        </w:tc>
        <w:tc>
          <w:tcPr>
            <w:tcW w:w="567" w:type="dxa"/>
          </w:tcPr>
          <w:p w14:paraId="11266104" w14:textId="77777777" w:rsidR="006310AA" w:rsidRPr="00901A60" w:rsidRDefault="00F94B41">
            <w:pPr>
              <w:pStyle w:val="GOSTTablenorm"/>
              <w:jc w:val="center"/>
              <w:rPr>
                <w:szCs w:val="22"/>
              </w:rPr>
            </w:pPr>
            <w:r w:rsidRPr="00901A60">
              <w:rPr>
                <w:szCs w:val="22"/>
              </w:rPr>
              <w:t>Н</w:t>
            </w:r>
          </w:p>
        </w:tc>
        <w:tc>
          <w:tcPr>
            <w:tcW w:w="3961" w:type="dxa"/>
          </w:tcPr>
          <w:p w14:paraId="086497DF" w14:textId="73193731" w:rsidR="006310AA" w:rsidRPr="00901A60" w:rsidRDefault="00F94B41">
            <w:pPr>
              <w:pStyle w:val="GOSTTablenorm"/>
            </w:pPr>
            <w:r w:rsidRPr="00901A60">
              <w:t>Указываются итоговые объемы подлежащих распределению бюджетных ассигнований на выплаты за счет связанных иностранных кре</w:t>
            </w:r>
            <w:r w:rsidR="000B314F" w:rsidRPr="00901A60">
              <w:t>дитов на текущий финансовый год</w:t>
            </w:r>
          </w:p>
        </w:tc>
      </w:tr>
      <w:tr w:rsidR="006310AA" w:rsidRPr="00901A60" w14:paraId="488222F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4547E67" w14:textId="77777777" w:rsidR="006310AA" w:rsidRPr="00901A60" w:rsidRDefault="00F94B41">
            <w:pPr>
              <w:pStyle w:val="GOSTTablenorm"/>
            </w:pPr>
            <w:r w:rsidRPr="00901A60">
              <w:rPr>
                <w:b/>
                <w:szCs w:val="22"/>
                <w:lang w:eastAsia="en-US"/>
              </w:rPr>
              <w:t>Подписи</w:t>
            </w:r>
          </w:p>
        </w:tc>
      </w:tr>
      <w:tr w:rsidR="006310AA" w:rsidRPr="00901A60" w14:paraId="1BF846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38426A3" w14:textId="77777777" w:rsidR="006310AA" w:rsidRPr="00901A60" w:rsidRDefault="00F94B41">
            <w:pPr>
              <w:pStyle w:val="GOSTTablenorm"/>
              <w:rPr>
                <w:lang w:eastAsia="en-US"/>
              </w:rPr>
            </w:pPr>
            <w:r w:rsidRPr="00901A60">
              <w:rPr>
                <w:lang w:eastAsia="en-US"/>
              </w:rPr>
              <w:t>Расшифровка подписи</w:t>
            </w:r>
          </w:p>
        </w:tc>
        <w:tc>
          <w:tcPr>
            <w:tcW w:w="1700" w:type="dxa"/>
          </w:tcPr>
          <w:p w14:paraId="3FCB0AF0" w14:textId="77777777" w:rsidR="006310AA" w:rsidRPr="00901A60" w:rsidRDefault="00F94B41">
            <w:pPr>
              <w:pStyle w:val="GOSTTablenorm"/>
              <w:rPr>
                <w:lang w:eastAsia="en-US"/>
              </w:rPr>
            </w:pPr>
            <w:r w:rsidRPr="00901A60">
              <w:rPr>
                <w:lang w:eastAsia="en-US"/>
              </w:rPr>
              <w:t>VSL_ListApp_Executor_SFP</w:t>
            </w:r>
          </w:p>
        </w:tc>
        <w:tc>
          <w:tcPr>
            <w:tcW w:w="567" w:type="dxa"/>
          </w:tcPr>
          <w:p w14:paraId="6B6F7D37" w14:textId="77777777" w:rsidR="006310AA" w:rsidRPr="00901A60" w:rsidRDefault="00F94B41">
            <w:pPr>
              <w:pStyle w:val="GOSTTablenorm"/>
              <w:jc w:val="center"/>
              <w:rPr>
                <w:lang w:eastAsia="en-US"/>
              </w:rPr>
            </w:pPr>
            <w:r w:rsidRPr="00901A60">
              <w:rPr>
                <w:lang w:eastAsia="en-US"/>
              </w:rPr>
              <w:t>П</w:t>
            </w:r>
          </w:p>
        </w:tc>
        <w:tc>
          <w:tcPr>
            <w:tcW w:w="1133" w:type="dxa"/>
          </w:tcPr>
          <w:p w14:paraId="2F2393A1" w14:textId="77777777" w:rsidR="006310AA" w:rsidRPr="00901A60" w:rsidRDefault="00F94B41">
            <w:pPr>
              <w:pStyle w:val="GOSTTablenorm"/>
              <w:rPr>
                <w:lang w:eastAsia="en-US"/>
              </w:rPr>
            </w:pPr>
            <w:r w:rsidRPr="00901A60">
              <w:rPr>
                <w:lang w:eastAsia="en-US"/>
              </w:rPr>
              <w:t>Т(1-100)</w:t>
            </w:r>
          </w:p>
        </w:tc>
        <w:tc>
          <w:tcPr>
            <w:tcW w:w="567" w:type="dxa"/>
          </w:tcPr>
          <w:p w14:paraId="02E349A7" w14:textId="77777777" w:rsidR="006310AA" w:rsidRPr="00901A60" w:rsidRDefault="00F94B41">
            <w:pPr>
              <w:pStyle w:val="GOSTTablenorm"/>
              <w:jc w:val="center"/>
              <w:rPr>
                <w:szCs w:val="22"/>
              </w:rPr>
            </w:pPr>
            <w:r w:rsidRPr="00901A60">
              <w:rPr>
                <w:szCs w:val="22"/>
              </w:rPr>
              <w:t>Н</w:t>
            </w:r>
          </w:p>
        </w:tc>
        <w:tc>
          <w:tcPr>
            <w:tcW w:w="3961" w:type="dxa"/>
          </w:tcPr>
          <w:p w14:paraId="648D4E0D" w14:textId="7A9AAE1C" w:rsidR="006310AA" w:rsidRPr="00901A60" w:rsidRDefault="00F94B41">
            <w:pPr>
              <w:pStyle w:val="GOSTTablenorm"/>
              <w:rPr>
                <w:lang w:eastAsia="en-US"/>
              </w:rPr>
            </w:pPr>
            <w:r w:rsidRPr="00901A60">
              <w:rPr>
                <w:lang w:eastAsia="en-US"/>
              </w:rPr>
              <w:t>Указывается фамилия и инициалы лица, формирующе</w:t>
            </w:r>
            <w:r w:rsidR="000B314F" w:rsidRPr="00901A60">
              <w:rPr>
                <w:lang w:eastAsia="en-US"/>
              </w:rPr>
              <w:t>го отчетность по лицевому счету</w:t>
            </w:r>
          </w:p>
        </w:tc>
      </w:tr>
      <w:tr w:rsidR="006310AA" w:rsidRPr="00901A60" w14:paraId="39320D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EB0D92C" w14:textId="77777777" w:rsidR="006310AA" w:rsidRPr="00901A60" w:rsidRDefault="00F94B41">
            <w:pPr>
              <w:pStyle w:val="GOSTTablenorm"/>
              <w:rPr>
                <w:lang w:eastAsia="en-US"/>
              </w:rPr>
            </w:pPr>
            <w:r w:rsidRPr="00901A60">
              <w:rPr>
                <w:lang w:eastAsia="en-US"/>
              </w:rPr>
              <w:t>Должность ответственного исполнителя</w:t>
            </w:r>
          </w:p>
        </w:tc>
        <w:tc>
          <w:tcPr>
            <w:tcW w:w="1700" w:type="dxa"/>
          </w:tcPr>
          <w:p w14:paraId="01882FF9" w14:textId="77777777" w:rsidR="006310AA" w:rsidRPr="00901A60" w:rsidRDefault="00F94B41">
            <w:pPr>
              <w:pStyle w:val="GOSTTablenorm"/>
              <w:rPr>
                <w:lang w:eastAsia="en-US"/>
              </w:rPr>
            </w:pPr>
            <w:r w:rsidRPr="00901A60">
              <w:rPr>
                <w:lang w:eastAsia="en-US"/>
              </w:rPr>
              <w:t>VSL_ListApp_Executor_Post</w:t>
            </w:r>
          </w:p>
        </w:tc>
        <w:tc>
          <w:tcPr>
            <w:tcW w:w="567" w:type="dxa"/>
          </w:tcPr>
          <w:p w14:paraId="60A525C4" w14:textId="77777777" w:rsidR="006310AA" w:rsidRPr="00901A60" w:rsidRDefault="00F94B41">
            <w:pPr>
              <w:pStyle w:val="GOSTTablenorm"/>
              <w:jc w:val="center"/>
              <w:rPr>
                <w:lang w:eastAsia="en-US"/>
              </w:rPr>
            </w:pPr>
            <w:r w:rsidRPr="00901A60">
              <w:rPr>
                <w:lang w:eastAsia="en-US"/>
              </w:rPr>
              <w:t>П</w:t>
            </w:r>
          </w:p>
        </w:tc>
        <w:tc>
          <w:tcPr>
            <w:tcW w:w="1133" w:type="dxa"/>
          </w:tcPr>
          <w:p w14:paraId="3AA6C6E4" w14:textId="77777777" w:rsidR="006310AA" w:rsidRPr="00901A60" w:rsidRDefault="00F94B41">
            <w:pPr>
              <w:pStyle w:val="GOSTTablenorm"/>
              <w:rPr>
                <w:lang w:eastAsia="en-US"/>
              </w:rPr>
            </w:pPr>
            <w:r w:rsidRPr="00901A60">
              <w:rPr>
                <w:lang w:eastAsia="en-US"/>
              </w:rPr>
              <w:t>Т(1-100)</w:t>
            </w:r>
          </w:p>
        </w:tc>
        <w:tc>
          <w:tcPr>
            <w:tcW w:w="567" w:type="dxa"/>
          </w:tcPr>
          <w:p w14:paraId="2B28F358" w14:textId="77777777" w:rsidR="006310AA" w:rsidRPr="00901A60" w:rsidRDefault="00F94B41">
            <w:pPr>
              <w:pStyle w:val="GOSTTablenorm"/>
              <w:jc w:val="center"/>
              <w:rPr>
                <w:szCs w:val="22"/>
              </w:rPr>
            </w:pPr>
            <w:r w:rsidRPr="00901A60">
              <w:rPr>
                <w:szCs w:val="22"/>
              </w:rPr>
              <w:t>Н</w:t>
            </w:r>
          </w:p>
        </w:tc>
        <w:tc>
          <w:tcPr>
            <w:tcW w:w="3961" w:type="dxa"/>
          </w:tcPr>
          <w:p w14:paraId="5D0C3AA1" w14:textId="438FB524" w:rsidR="006310AA" w:rsidRPr="00901A60" w:rsidRDefault="00F94B41">
            <w:pPr>
              <w:pStyle w:val="GOSTTablenorm"/>
              <w:rPr>
                <w:lang w:eastAsia="en-US"/>
              </w:rPr>
            </w:pPr>
            <w:r w:rsidRPr="00901A60">
              <w:rPr>
                <w:lang w:eastAsia="en-US"/>
              </w:rPr>
              <w:t>Указывается должность лица, формирующе</w:t>
            </w:r>
            <w:r w:rsidR="000B314F" w:rsidRPr="00901A60">
              <w:rPr>
                <w:lang w:eastAsia="en-US"/>
              </w:rPr>
              <w:t>го отчетность по лицевому счету</w:t>
            </w:r>
          </w:p>
        </w:tc>
      </w:tr>
      <w:tr w:rsidR="006310AA" w:rsidRPr="00901A60" w14:paraId="54858A7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02F62C4" w14:textId="77777777" w:rsidR="006310AA" w:rsidRPr="00901A60" w:rsidRDefault="00F94B41">
            <w:pPr>
              <w:pStyle w:val="GOSTTablenorm"/>
              <w:rPr>
                <w:lang w:eastAsia="en-US"/>
              </w:rPr>
            </w:pPr>
            <w:r w:rsidRPr="00901A60">
              <w:rPr>
                <w:lang w:eastAsia="en-US"/>
              </w:rPr>
              <w:t>Телефон ответственного исполнителя</w:t>
            </w:r>
          </w:p>
        </w:tc>
        <w:tc>
          <w:tcPr>
            <w:tcW w:w="1700" w:type="dxa"/>
          </w:tcPr>
          <w:p w14:paraId="44ECCBA0" w14:textId="77777777" w:rsidR="006310AA" w:rsidRPr="00901A60" w:rsidRDefault="00F94B41">
            <w:pPr>
              <w:pStyle w:val="GOSTTablenorm"/>
              <w:rPr>
                <w:lang w:eastAsia="en-US"/>
              </w:rPr>
            </w:pPr>
            <w:r w:rsidRPr="00901A60">
              <w:rPr>
                <w:lang w:eastAsia="en-US"/>
              </w:rPr>
              <w:t>VSL_ListApp_Executor_TEL</w:t>
            </w:r>
          </w:p>
        </w:tc>
        <w:tc>
          <w:tcPr>
            <w:tcW w:w="567" w:type="dxa"/>
          </w:tcPr>
          <w:p w14:paraId="4B4C8B79" w14:textId="77777777" w:rsidR="006310AA" w:rsidRPr="00901A60" w:rsidRDefault="00F94B41">
            <w:pPr>
              <w:pStyle w:val="GOSTTablenorm"/>
              <w:jc w:val="center"/>
              <w:rPr>
                <w:lang w:eastAsia="en-US"/>
              </w:rPr>
            </w:pPr>
            <w:r w:rsidRPr="00901A60">
              <w:rPr>
                <w:lang w:eastAsia="en-US"/>
              </w:rPr>
              <w:t>П</w:t>
            </w:r>
          </w:p>
        </w:tc>
        <w:tc>
          <w:tcPr>
            <w:tcW w:w="1133" w:type="dxa"/>
          </w:tcPr>
          <w:p w14:paraId="528F6C56" w14:textId="77777777" w:rsidR="006310AA" w:rsidRPr="00901A60" w:rsidRDefault="00F94B41">
            <w:pPr>
              <w:pStyle w:val="GOSTTablenorm"/>
              <w:rPr>
                <w:lang w:eastAsia="en-US"/>
              </w:rPr>
            </w:pPr>
            <w:r w:rsidRPr="00901A60">
              <w:rPr>
                <w:lang w:eastAsia="en-US"/>
              </w:rPr>
              <w:t>Т(1-50)</w:t>
            </w:r>
          </w:p>
        </w:tc>
        <w:tc>
          <w:tcPr>
            <w:tcW w:w="567" w:type="dxa"/>
          </w:tcPr>
          <w:p w14:paraId="633BEEBD" w14:textId="77777777" w:rsidR="006310AA" w:rsidRPr="00901A60" w:rsidRDefault="00F94B41">
            <w:pPr>
              <w:pStyle w:val="GOSTTablenorm"/>
              <w:jc w:val="center"/>
              <w:rPr>
                <w:szCs w:val="22"/>
              </w:rPr>
            </w:pPr>
            <w:r w:rsidRPr="00901A60">
              <w:rPr>
                <w:szCs w:val="22"/>
              </w:rPr>
              <w:t>Н</w:t>
            </w:r>
          </w:p>
        </w:tc>
        <w:tc>
          <w:tcPr>
            <w:tcW w:w="3961" w:type="dxa"/>
          </w:tcPr>
          <w:p w14:paraId="0D42BE27" w14:textId="537DE2EF" w:rsidR="006310AA" w:rsidRPr="00901A60" w:rsidRDefault="00F94B41">
            <w:pPr>
              <w:pStyle w:val="GOSTTablenorm"/>
              <w:rPr>
                <w:lang w:eastAsia="en-US"/>
              </w:rPr>
            </w:pPr>
            <w:r w:rsidRPr="00901A60">
              <w:rPr>
                <w:lang w:eastAsia="en-US"/>
              </w:rPr>
              <w:t>Указывается телефон лица, формирующе</w:t>
            </w:r>
            <w:r w:rsidR="000B314F" w:rsidRPr="00901A60">
              <w:rPr>
                <w:lang w:eastAsia="en-US"/>
              </w:rPr>
              <w:t>го отчетность по лицевому счету</w:t>
            </w:r>
          </w:p>
        </w:tc>
      </w:tr>
      <w:tr w:rsidR="006310AA" w:rsidRPr="00901A60" w14:paraId="1A7632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21D4508" w14:textId="77777777" w:rsidR="006310AA" w:rsidRPr="00901A60" w:rsidRDefault="00F94B41">
            <w:pPr>
              <w:pStyle w:val="GOSTTablenorm"/>
              <w:rPr>
                <w:lang w:eastAsia="en-US"/>
              </w:rPr>
            </w:pPr>
            <w:r w:rsidRPr="00901A60">
              <w:rPr>
                <w:lang w:eastAsia="en-US"/>
              </w:rPr>
              <w:t>Дата подписания</w:t>
            </w:r>
          </w:p>
        </w:tc>
        <w:tc>
          <w:tcPr>
            <w:tcW w:w="1700" w:type="dxa"/>
          </w:tcPr>
          <w:p w14:paraId="57EE02EB" w14:textId="77777777" w:rsidR="006310AA" w:rsidRPr="00901A60" w:rsidRDefault="00F94B41">
            <w:pPr>
              <w:pStyle w:val="GOSTTablenorm"/>
              <w:rPr>
                <w:lang w:eastAsia="en-US"/>
              </w:rPr>
            </w:pPr>
            <w:r w:rsidRPr="00901A60">
              <w:rPr>
                <w:lang w:eastAsia="en-US"/>
              </w:rPr>
              <w:t>VSL_ListApp_Executor_Date</w:t>
            </w:r>
          </w:p>
        </w:tc>
        <w:tc>
          <w:tcPr>
            <w:tcW w:w="567" w:type="dxa"/>
          </w:tcPr>
          <w:p w14:paraId="60F2E85B" w14:textId="77777777" w:rsidR="006310AA" w:rsidRPr="00901A60" w:rsidRDefault="00F94B41">
            <w:pPr>
              <w:pStyle w:val="GOSTTablenorm"/>
              <w:jc w:val="center"/>
              <w:rPr>
                <w:lang w:eastAsia="en-US"/>
              </w:rPr>
            </w:pPr>
            <w:r w:rsidRPr="00901A60">
              <w:rPr>
                <w:lang w:eastAsia="en-US"/>
              </w:rPr>
              <w:t>П</w:t>
            </w:r>
          </w:p>
        </w:tc>
        <w:tc>
          <w:tcPr>
            <w:tcW w:w="1133" w:type="dxa"/>
          </w:tcPr>
          <w:p w14:paraId="61C8D5FB" w14:textId="77777777" w:rsidR="006310AA" w:rsidRPr="00901A60" w:rsidRDefault="00F94B41">
            <w:pPr>
              <w:pStyle w:val="GOSTTablenorm"/>
              <w:rPr>
                <w:lang w:eastAsia="en-US"/>
              </w:rPr>
            </w:pPr>
            <w:r w:rsidRPr="00901A60">
              <w:rPr>
                <w:lang w:eastAsia="en-US"/>
              </w:rPr>
              <w:t>Date</w:t>
            </w:r>
          </w:p>
        </w:tc>
        <w:tc>
          <w:tcPr>
            <w:tcW w:w="567" w:type="dxa"/>
          </w:tcPr>
          <w:p w14:paraId="70C5DFBD" w14:textId="77777777" w:rsidR="006310AA" w:rsidRPr="00901A60" w:rsidRDefault="00F94B41">
            <w:pPr>
              <w:pStyle w:val="GOSTTablenorm"/>
              <w:jc w:val="center"/>
              <w:rPr>
                <w:szCs w:val="22"/>
              </w:rPr>
            </w:pPr>
            <w:r w:rsidRPr="00901A60">
              <w:rPr>
                <w:szCs w:val="22"/>
              </w:rPr>
              <w:t>Н</w:t>
            </w:r>
          </w:p>
        </w:tc>
        <w:tc>
          <w:tcPr>
            <w:tcW w:w="3961" w:type="dxa"/>
          </w:tcPr>
          <w:p w14:paraId="72254287" w14:textId="50C63F2C" w:rsidR="006310AA" w:rsidRPr="00901A60" w:rsidRDefault="00F94B41">
            <w:pPr>
              <w:pStyle w:val="GOSTTablenorm"/>
              <w:rPr>
                <w:lang w:eastAsia="en-US"/>
              </w:rPr>
            </w:pPr>
            <w:r w:rsidRPr="00901A60">
              <w:rPr>
                <w:lang w:eastAsia="en-US"/>
              </w:rPr>
              <w:t>Указывается дата по</w:t>
            </w:r>
            <w:r w:rsidR="000B314F" w:rsidRPr="00901A60">
              <w:rPr>
                <w:lang w:eastAsia="en-US"/>
              </w:rPr>
              <w:t>дписания документа исполнителем</w:t>
            </w:r>
          </w:p>
        </w:tc>
      </w:tr>
      <w:tr w:rsidR="006310AA" w:rsidRPr="00901A60" w14:paraId="788406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378488C" w14:textId="77777777" w:rsidR="006310AA" w:rsidRPr="00901A60" w:rsidRDefault="00F94B41">
            <w:pPr>
              <w:pStyle w:val="GOSTTablenorm"/>
              <w:rPr>
                <w:lang w:eastAsia="en-US"/>
              </w:rPr>
            </w:pPr>
            <w:r w:rsidRPr="00901A60">
              <w:rPr>
                <w:b/>
                <w:lang w:eastAsia="en-US"/>
              </w:rPr>
              <w:t>Системная информация документа</w:t>
            </w:r>
          </w:p>
        </w:tc>
      </w:tr>
      <w:tr w:rsidR="006310AA" w:rsidRPr="00901A60" w14:paraId="3D64E0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BF50003" w14:textId="77777777" w:rsidR="006310AA" w:rsidRPr="00901A60" w:rsidRDefault="00F94B41">
            <w:pPr>
              <w:pStyle w:val="GOSTTablenorm"/>
              <w:rPr>
                <w:lang w:eastAsia="en-US"/>
              </w:rPr>
            </w:pPr>
            <w:r w:rsidRPr="00901A60">
              <w:rPr>
                <w:lang w:eastAsia="en-US"/>
              </w:rPr>
              <w:t>Системная информация</w:t>
            </w:r>
          </w:p>
        </w:tc>
        <w:tc>
          <w:tcPr>
            <w:tcW w:w="1700" w:type="dxa"/>
          </w:tcPr>
          <w:p w14:paraId="010E7864" w14:textId="77777777" w:rsidR="006310AA" w:rsidRPr="00901A60" w:rsidRDefault="00F94B41">
            <w:pPr>
              <w:pStyle w:val="GOSTTablenorm"/>
              <w:rPr>
                <w:lang w:eastAsia="en-US"/>
              </w:rPr>
            </w:pPr>
            <w:r w:rsidRPr="00901A60">
              <w:rPr>
                <w:lang w:eastAsia="en-US"/>
              </w:rPr>
              <w:t>StmInfrmtn_TF</w:t>
            </w:r>
          </w:p>
        </w:tc>
        <w:tc>
          <w:tcPr>
            <w:tcW w:w="567" w:type="dxa"/>
          </w:tcPr>
          <w:p w14:paraId="232D4D33" w14:textId="77777777" w:rsidR="006310AA" w:rsidRPr="00901A60" w:rsidRDefault="00F94B41">
            <w:pPr>
              <w:pStyle w:val="GOSTTablenorm"/>
              <w:jc w:val="center"/>
              <w:rPr>
                <w:lang w:eastAsia="en-US"/>
              </w:rPr>
            </w:pPr>
            <w:r w:rsidRPr="00901A60">
              <w:rPr>
                <w:lang w:eastAsia="en-US"/>
              </w:rPr>
              <w:t>С</w:t>
            </w:r>
          </w:p>
        </w:tc>
        <w:tc>
          <w:tcPr>
            <w:tcW w:w="1133" w:type="dxa"/>
          </w:tcPr>
          <w:p w14:paraId="1BF77233" w14:textId="77777777" w:rsidR="006310AA" w:rsidRPr="00901A60" w:rsidRDefault="00F94B41">
            <w:pPr>
              <w:pStyle w:val="GOSTTablenorm"/>
              <w:rPr>
                <w:lang w:eastAsia="en-US"/>
              </w:rPr>
            </w:pPr>
            <w:r w:rsidRPr="00901A60">
              <w:rPr>
                <w:lang w:eastAsia="en-US"/>
              </w:rPr>
              <w:t>tTF</w:t>
            </w:r>
          </w:p>
        </w:tc>
        <w:tc>
          <w:tcPr>
            <w:tcW w:w="567" w:type="dxa"/>
          </w:tcPr>
          <w:p w14:paraId="7EE4D73E" w14:textId="77777777" w:rsidR="006310AA" w:rsidRPr="00901A60" w:rsidRDefault="00F94B41">
            <w:pPr>
              <w:pStyle w:val="GOSTTablenorm"/>
              <w:jc w:val="center"/>
              <w:rPr>
                <w:lang w:eastAsia="en-US"/>
              </w:rPr>
            </w:pPr>
            <w:r w:rsidRPr="00901A60">
              <w:rPr>
                <w:lang w:eastAsia="en-US"/>
              </w:rPr>
              <w:t>О</w:t>
            </w:r>
          </w:p>
        </w:tc>
        <w:tc>
          <w:tcPr>
            <w:tcW w:w="3961" w:type="dxa"/>
          </w:tcPr>
          <w:p w14:paraId="2C225D5F" w14:textId="1120191D"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_Ref19547811 \h  \* MERGEFORMAT </w:instrText>
            </w:r>
            <w:r w:rsidRPr="00901A60">
              <w:rPr>
                <w:lang w:eastAsia="en-US"/>
              </w:rPr>
            </w:r>
            <w:r w:rsidRPr="00901A60">
              <w:rPr>
                <w:lang w:eastAsia="en-US"/>
              </w:rPr>
              <w:fldChar w:fldCharType="separate"/>
            </w:r>
            <w:r w:rsidR="00D21171">
              <w:t>31</w:t>
            </w:r>
            <w:r w:rsidRPr="00901A60">
              <w:rPr>
                <w:lang w:eastAsia="en-US"/>
              </w:rPr>
              <w:fldChar w:fldCharType="end"/>
            </w:r>
          </w:p>
        </w:tc>
      </w:tr>
      <w:tr w:rsidR="006310AA" w:rsidRPr="00901A60" w14:paraId="623D6E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0D0F0A" w14:textId="77777777" w:rsidR="006310AA" w:rsidRPr="00901A60" w:rsidRDefault="00F94B41">
            <w:pPr>
              <w:pStyle w:val="GOSTTablenorm"/>
              <w:rPr>
                <w:lang w:eastAsia="en-US"/>
              </w:rPr>
            </w:pPr>
            <w:r w:rsidRPr="00901A60">
              <w:rPr>
                <w:lang w:eastAsia="en-US"/>
              </w:rPr>
              <w:t>Регистрационный номер</w:t>
            </w:r>
          </w:p>
        </w:tc>
        <w:tc>
          <w:tcPr>
            <w:tcW w:w="1700" w:type="dxa"/>
          </w:tcPr>
          <w:p w14:paraId="2A06CE92" w14:textId="77777777" w:rsidR="006310AA" w:rsidRPr="00901A60" w:rsidRDefault="00F94B41">
            <w:pPr>
              <w:pStyle w:val="GOSTTablenorm"/>
              <w:rPr>
                <w:lang w:eastAsia="en-US"/>
              </w:rPr>
            </w:pPr>
            <w:r w:rsidRPr="00901A60">
              <w:rPr>
                <w:lang w:eastAsia="en-US"/>
              </w:rPr>
              <w:t>TtlPrt_DocNumber</w:t>
            </w:r>
          </w:p>
        </w:tc>
        <w:tc>
          <w:tcPr>
            <w:tcW w:w="567" w:type="dxa"/>
          </w:tcPr>
          <w:p w14:paraId="622F8C02" w14:textId="77777777" w:rsidR="006310AA" w:rsidRPr="00901A60" w:rsidRDefault="00F94B41">
            <w:pPr>
              <w:pStyle w:val="GOSTTablenorm"/>
              <w:jc w:val="center"/>
              <w:rPr>
                <w:lang w:eastAsia="en-US"/>
              </w:rPr>
            </w:pPr>
            <w:r w:rsidRPr="00901A60">
              <w:rPr>
                <w:lang w:eastAsia="en-US"/>
              </w:rPr>
              <w:t>П</w:t>
            </w:r>
          </w:p>
        </w:tc>
        <w:tc>
          <w:tcPr>
            <w:tcW w:w="1133" w:type="dxa"/>
          </w:tcPr>
          <w:p w14:paraId="551B01D1" w14:textId="77777777" w:rsidR="006310AA" w:rsidRPr="00901A60" w:rsidRDefault="00F94B41">
            <w:pPr>
              <w:pStyle w:val="GOSTTablenorm"/>
              <w:rPr>
                <w:lang w:eastAsia="en-US"/>
              </w:rPr>
            </w:pPr>
            <w:r w:rsidRPr="00901A60">
              <w:rPr>
                <w:lang w:eastAsia="en-US"/>
              </w:rPr>
              <w:t>Т(1-15)</w:t>
            </w:r>
          </w:p>
        </w:tc>
        <w:tc>
          <w:tcPr>
            <w:tcW w:w="567" w:type="dxa"/>
          </w:tcPr>
          <w:p w14:paraId="082187A5" w14:textId="77777777" w:rsidR="006310AA" w:rsidRPr="00901A60" w:rsidRDefault="00F94B41">
            <w:pPr>
              <w:pStyle w:val="GOSTTablenorm"/>
              <w:jc w:val="center"/>
              <w:rPr>
                <w:lang w:eastAsia="en-US"/>
              </w:rPr>
            </w:pPr>
            <w:r w:rsidRPr="00901A60">
              <w:rPr>
                <w:lang w:eastAsia="en-US"/>
              </w:rPr>
              <w:t>О</w:t>
            </w:r>
          </w:p>
        </w:tc>
        <w:tc>
          <w:tcPr>
            <w:tcW w:w="3961" w:type="dxa"/>
          </w:tcPr>
          <w:p w14:paraId="095D7AD2" w14:textId="68BDF239" w:rsidR="006310AA" w:rsidRPr="00901A60" w:rsidRDefault="00F94B41">
            <w:pPr>
              <w:pStyle w:val="GOSTTablenorm"/>
              <w:rPr>
                <w:lang w:eastAsia="en-US"/>
              </w:rPr>
            </w:pPr>
            <w:r w:rsidRPr="00901A60">
              <w:rPr>
                <w:lang w:eastAsia="en-US"/>
              </w:rPr>
              <w:t>Указывается порядковый номер отчета в рамках от</w:t>
            </w:r>
            <w:r w:rsidR="000B314F" w:rsidRPr="00901A60">
              <w:rPr>
                <w:lang w:eastAsia="en-US"/>
              </w:rPr>
              <w:t>четного финансового года и ТОФК</w:t>
            </w:r>
          </w:p>
        </w:tc>
      </w:tr>
      <w:tr w:rsidR="006310AA" w:rsidRPr="00901A60" w14:paraId="0F48A9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9C15462" w14:textId="77777777" w:rsidR="006310AA" w:rsidRPr="00901A60" w:rsidRDefault="00F94B41">
            <w:pPr>
              <w:pStyle w:val="GOSTTablenorm"/>
              <w:rPr>
                <w:lang w:eastAsia="en-US"/>
              </w:rPr>
            </w:pPr>
            <w:r w:rsidRPr="00901A60">
              <w:rPr>
                <w:lang w:eastAsia="en-US"/>
              </w:rPr>
              <w:t>Наименование ТОФК открытия ЛС</w:t>
            </w:r>
          </w:p>
        </w:tc>
        <w:tc>
          <w:tcPr>
            <w:tcW w:w="1700" w:type="dxa"/>
          </w:tcPr>
          <w:p w14:paraId="38CF342E" w14:textId="77777777" w:rsidR="006310AA" w:rsidRPr="00901A60" w:rsidRDefault="00F94B41">
            <w:pPr>
              <w:pStyle w:val="GOSTTablenorm"/>
              <w:rPr>
                <w:lang w:eastAsia="en-US"/>
              </w:rPr>
            </w:pPr>
            <w:r w:rsidRPr="00901A60">
              <w:rPr>
                <w:lang w:eastAsia="en-US"/>
              </w:rPr>
              <w:t>TtlPrt_OPENTOFK_NAME</w:t>
            </w:r>
          </w:p>
        </w:tc>
        <w:tc>
          <w:tcPr>
            <w:tcW w:w="567" w:type="dxa"/>
          </w:tcPr>
          <w:p w14:paraId="001196DE" w14:textId="77777777" w:rsidR="006310AA" w:rsidRPr="00901A60" w:rsidRDefault="00F94B41">
            <w:pPr>
              <w:pStyle w:val="GOSTTablenorm"/>
              <w:jc w:val="center"/>
              <w:rPr>
                <w:lang w:eastAsia="en-US"/>
              </w:rPr>
            </w:pPr>
            <w:r w:rsidRPr="00901A60">
              <w:rPr>
                <w:lang w:eastAsia="en-US"/>
              </w:rPr>
              <w:t>П</w:t>
            </w:r>
          </w:p>
        </w:tc>
        <w:tc>
          <w:tcPr>
            <w:tcW w:w="1133" w:type="dxa"/>
          </w:tcPr>
          <w:p w14:paraId="3DD56112" w14:textId="77777777" w:rsidR="006310AA" w:rsidRPr="00901A60" w:rsidRDefault="00F94B41">
            <w:pPr>
              <w:pStyle w:val="GOSTTablenorm"/>
              <w:rPr>
                <w:lang w:eastAsia="en-US"/>
              </w:rPr>
            </w:pPr>
            <w:r w:rsidRPr="00901A60">
              <w:rPr>
                <w:lang w:eastAsia="en-US"/>
              </w:rPr>
              <w:t>Т(1-2000)</w:t>
            </w:r>
          </w:p>
        </w:tc>
        <w:tc>
          <w:tcPr>
            <w:tcW w:w="567" w:type="dxa"/>
          </w:tcPr>
          <w:p w14:paraId="3DF9BFA4" w14:textId="77777777" w:rsidR="006310AA" w:rsidRPr="00901A60" w:rsidRDefault="00F94B41">
            <w:pPr>
              <w:pStyle w:val="GOSTTablenorm"/>
              <w:jc w:val="center"/>
              <w:rPr>
                <w:lang w:eastAsia="en-US"/>
              </w:rPr>
            </w:pPr>
            <w:r w:rsidRPr="00901A60">
              <w:rPr>
                <w:lang w:eastAsia="en-US"/>
              </w:rPr>
              <w:t>О</w:t>
            </w:r>
          </w:p>
        </w:tc>
        <w:tc>
          <w:tcPr>
            <w:tcW w:w="3961" w:type="dxa"/>
          </w:tcPr>
          <w:p w14:paraId="3139BE5C" w14:textId="28CADD28" w:rsidR="006310AA" w:rsidRPr="00901A60" w:rsidRDefault="00F94B41">
            <w:pPr>
              <w:pStyle w:val="GOSTTablenorm"/>
              <w:rPr>
                <w:lang w:eastAsia="en-US"/>
              </w:rPr>
            </w:pPr>
            <w:r w:rsidRPr="00901A60">
              <w:rPr>
                <w:lang w:eastAsia="en-US"/>
              </w:rPr>
              <w:t>Указывается полное наименование ТОФК, где открыт ЛС</w:t>
            </w:r>
            <w:r w:rsidR="000B314F" w:rsidRPr="00901A60">
              <w:rPr>
                <w:lang w:eastAsia="en-US"/>
              </w:rPr>
              <w:t>, по которому формируется отчет</w:t>
            </w:r>
          </w:p>
        </w:tc>
      </w:tr>
      <w:tr w:rsidR="006310AA" w:rsidRPr="00901A60" w14:paraId="2CA0A1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1A3803C" w14:textId="77777777" w:rsidR="006310AA" w:rsidRPr="00901A60" w:rsidRDefault="00F94B41">
            <w:pPr>
              <w:pStyle w:val="GOSTTablenorm"/>
              <w:rPr>
                <w:lang w:eastAsia="en-US"/>
              </w:rPr>
            </w:pPr>
            <w:r w:rsidRPr="00901A60">
              <w:rPr>
                <w:lang w:eastAsia="en-US"/>
              </w:rPr>
              <w:t>Код ТОФК открытия ЛС</w:t>
            </w:r>
          </w:p>
        </w:tc>
        <w:tc>
          <w:tcPr>
            <w:tcW w:w="1700" w:type="dxa"/>
          </w:tcPr>
          <w:p w14:paraId="287B64D3" w14:textId="77777777" w:rsidR="006310AA" w:rsidRPr="00901A60" w:rsidRDefault="00F94B41">
            <w:pPr>
              <w:pStyle w:val="GOSTTablenorm"/>
              <w:rPr>
                <w:lang w:eastAsia="en-US"/>
              </w:rPr>
            </w:pPr>
            <w:r w:rsidRPr="00901A60">
              <w:rPr>
                <w:lang w:eastAsia="en-US"/>
              </w:rPr>
              <w:t>TtlPrt_OPENTOFK_CODE</w:t>
            </w:r>
          </w:p>
        </w:tc>
        <w:tc>
          <w:tcPr>
            <w:tcW w:w="567" w:type="dxa"/>
          </w:tcPr>
          <w:p w14:paraId="20D7C334" w14:textId="77777777" w:rsidR="006310AA" w:rsidRPr="00901A60" w:rsidRDefault="00F94B41">
            <w:pPr>
              <w:pStyle w:val="GOSTTablenorm"/>
              <w:jc w:val="center"/>
              <w:rPr>
                <w:lang w:eastAsia="en-US"/>
              </w:rPr>
            </w:pPr>
            <w:r w:rsidRPr="00901A60">
              <w:rPr>
                <w:lang w:eastAsia="en-US"/>
              </w:rPr>
              <w:t>П</w:t>
            </w:r>
          </w:p>
        </w:tc>
        <w:tc>
          <w:tcPr>
            <w:tcW w:w="1133" w:type="dxa"/>
          </w:tcPr>
          <w:p w14:paraId="10685F7C" w14:textId="77777777" w:rsidR="006310AA" w:rsidRPr="00901A60" w:rsidRDefault="00F94B41">
            <w:pPr>
              <w:pStyle w:val="GOSTTablenorm"/>
              <w:rPr>
                <w:lang w:eastAsia="en-US"/>
              </w:rPr>
            </w:pPr>
            <w:r w:rsidRPr="00901A60">
              <w:rPr>
                <w:lang w:eastAsia="en-US"/>
              </w:rPr>
              <w:t>Т(4)</w:t>
            </w:r>
          </w:p>
        </w:tc>
        <w:tc>
          <w:tcPr>
            <w:tcW w:w="567" w:type="dxa"/>
          </w:tcPr>
          <w:p w14:paraId="0F23D75D" w14:textId="77777777" w:rsidR="006310AA" w:rsidRPr="00901A60" w:rsidRDefault="00F94B41">
            <w:pPr>
              <w:pStyle w:val="GOSTTablenorm"/>
              <w:jc w:val="center"/>
              <w:rPr>
                <w:lang w:eastAsia="en-US"/>
              </w:rPr>
            </w:pPr>
            <w:r w:rsidRPr="00901A60">
              <w:rPr>
                <w:lang w:eastAsia="en-US"/>
              </w:rPr>
              <w:t>О</w:t>
            </w:r>
          </w:p>
        </w:tc>
        <w:tc>
          <w:tcPr>
            <w:tcW w:w="3961" w:type="dxa"/>
          </w:tcPr>
          <w:p w14:paraId="6D09D0EA" w14:textId="6C20AEEE" w:rsidR="006310AA" w:rsidRPr="00901A60" w:rsidRDefault="00F94B41">
            <w:pPr>
              <w:pStyle w:val="GOSTTablenorm"/>
              <w:rPr>
                <w:lang w:eastAsia="en-US"/>
              </w:rPr>
            </w:pPr>
            <w:r w:rsidRPr="00901A60">
              <w:rPr>
                <w:lang w:eastAsia="en-US"/>
              </w:rPr>
              <w:t>Указывается код ТОФК, где открыт ЛС</w:t>
            </w:r>
            <w:r w:rsidR="000B314F" w:rsidRPr="00901A60">
              <w:rPr>
                <w:lang w:eastAsia="en-US"/>
              </w:rPr>
              <w:t>, по которому формируется отчет</w:t>
            </w:r>
          </w:p>
        </w:tc>
      </w:tr>
    </w:tbl>
    <w:p w14:paraId="296C6555" w14:textId="77777777" w:rsidR="006310AA" w:rsidRPr="00901A60" w:rsidRDefault="00F94B41" w:rsidP="00F94B41">
      <w:pPr>
        <w:pStyle w:val="31"/>
        <w:keepNext w:val="0"/>
        <w:keepLines w:val="0"/>
        <w:widowControl w:val="0"/>
        <w:numPr>
          <w:ilvl w:val="2"/>
          <w:numId w:val="79"/>
        </w:numPr>
        <w:tabs>
          <w:tab w:val="num" w:pos="720"/>
        </w:tabs>
      </w:pPr>
      <w:bookmarkStart w:id="5861" w:name="_Toc108525665"/>
      <w:bookmarkStart w:id="5862" w:name="_Toc108528520"/>
      <w:bookmarkStart w:id="5863" w:name="_Toc118065436"/>
      <w:bookmarkStart w:id="5864" w:name="_Toc118068257"/>
      <w:bookmarkStart w:id="5865" w:name="_Toc118071247"/>
      <w:bookmarkStart w:id="5866" w:name="_Toc118209407"/>
      <w:bookmarkStart w:id="5867" w:name="_Toc118213334"/>
      <w:bookmarkStart w:id="5868" w:name="_Toc120097568"/>
      <w:bookmarkStart w:id="5869" w:name="_Toc120100804"/>
      <w:bookmarkStart w:id="5870" w:name="_Toc108525666"/>
      <w:bookmarkStart w:id="5871" w:name="_Toc108528521"/>
      <w:bookmarkStart w:id="5872" w:name="_Toc118065437"/>
      <w:bookmarkStart w:id="5873" w:name="_Toc118068258"/>
      <w:bookmarkStart w:id="5874" w:name="_Toc118071248"/>
      <w:bookmarkStart w:id="5875" w:name="_Toc118209408"/>
      <w:bookmarkStart w:id="5876" w:name="_Toc118213335"/>
      <w:bookmarkStart w:id="5877" w:name="_Toc120097569"/>
      <w:bookmarkStart w:id="5878" w:name="_Toc120100805"/>
      <w:bookmarkStart w:id="5879" w:name="_Toc108525667"/>
      <w:bookmarkStart w:id="5880" w:name="_Toc108528522"/>
      <w:bookmarkStart w:id="5881" w:name="_Toc118065438"/>
      <w:bookmarkStart w:id="5882" w:name="_Toc118068259"/>
      <w:bookmarkStart w:id="5883" w:name="_Toc118071249"/>
      <w:bookmarkStart w:id="5884" w:name="_Toc118209409"/>
      <w:bookmarkStart w:id="5885" w:name="_Toc118213336"/>
      <w:bookmarkStart w:id="5886" w:name="_Toc120097570"/>
      <w:bookmarkStart w:id="5887" w:name="_Toc120100806"/>
      <w:bookmarkStart w:id="5888" w:name="_Toc108525691"/>
      <w:bookmarkStart w:id="5889" w:name="_Toc108528546"/>
      <w:bookmarkStart w:id="5890" w:name="_Toc118065462"/>
      <w:bookmarkStart w:id="5891" w:name="_Toc118068283"/>
      <w:bookmarkStart w:id="5892" w:name="_Toc118071273"/>
      <w:bookmarkStart w:id="5893" w:name="_Toc118209433"/>
      <w:bookmarkStart w:id="5894" w:name="_Toc118213360"/>
      <w:bookmarkStart w:id="5895" w:name="_Toc120097594"/>
      <w:bookmarkStart w:id="5896" w:name="_Toc120100830"/>
      <w:bookmarkStart w:id="5897" w:name="_Toc108525692"/>
      <w:bookmarkStart w:id="5898" w:name="_Toc108528547"/>
      <w:bookmarkStart w:id="5899" w:name="_Toc118065463"/>
      <w:bookmarkStart w:id="5900" w:name="_Toc118068284"/>
      <w:bookmarkStart w:id="5901" w:name="_Toc118071274"/>
      <w:bookmarkStart w:id="5902" w:name="_Toc118209434"/>
      <w:bookmarkStart w:id="5903" w:name="_Toc118213361"/>
      <w:bookmarkStart w:id="5904" w:name="_Toc120097595"/>
      <w:bookmarkStart w:id="5905" w:name="_Toc120100831"/>
      <w:bookmarkStart w:id="5906" w:name="_Toc108525693"/>
      <w:bookmarkStart w:id="5907" w:name="_Toc108528548"/>
      <w:bookmarkStart w:id="5908" w:name="_Toc118065464"/>
      <w:bookmarkStart w:id="5909" w:name="_Toc118068285"/>
      <w:bookmarkStart w:id="5910" w:name="_Toc118071275"/>
      <w:bookmarkStart w:id="5911" w:name="_Toc118209435"/>
      <w:bookmarkStart w:id="5912" w:name="_Toc118213362"/>
      <w:bookmarkStart w:id="5913" w:name="_Toc120097596"/>
      <w:bookmarkStart w:id="5914" w:name="_Toc120100832"/>
      <w:bookmarkStart w:id="5915" w:name="_Toc118065486"/>
      <w:bookmarkStart w:id="5916" w:name="_Toc118068307"/>
      <w:bookmarkStart w:id="5917" w:name="_Toc118071297"/>
      <w:bookmarkStart w:id="5918" w:name="_Toc118209457"/>
      <w:bookmarkStart w:id="5919" w:name="_Toc118213384"/>
      <w:bookmarkStart w:id="5920" w:name="_Toc120097618"/>
      <w:bookmarkStart w:id="5921" w:name="_Toc120100854"/>
      <w:bookmarkStart w:id="5922" w:name="_Toc118065487"/>
      <w:bookmarkStart w:id="5923" w:name="_Toc118068308"/>
      <w:bookmarkStart w:id="5924" w:name="_Toc118071298"/>
      <w:bookmarkStart w:id="5925" w:name="_Toc118209458"/>
      <w:bookmarkStart w:id="5926" w:name="_Toc118213385"/>
      <w:bookmarkStart w:id="5927" w:name="_Toc120097619"/>
      <w:bookmarkStart w:id="5928" w:name="_Toc120100855"/>
      <w:bookmarkStart w:id="5929" w:name="_Toc118065488"/>
      <w:bookmarkStart w:id="5930" w:name="_Toc118068309"/>
      <w:bookmarkStart w:id="5931" w:name="_Toc118071299"/>
      <w:bookmarkStart w:id="5932" w:name="_Toc118209459"/>
      <w:bookmarkStart w:id="5933" w:name="_Toc118213386"/>
      <w:bookmarkStart w:id="5934" w:name="_Toc120097620"/>
      <w:bookmarkStart w:id="5935" w:name="_Toc120100856"/>
      <w:bookmarkStart w:id="5936" w:name="_Toc108525716"/>
      <w:bookmarkStart w:id="5937" w:name="_Toc108528571"/>
      <w:bookmarkStart w:id="5938" w:name="_Toc118065510"/>
      <w:bookmarkStart w:id="5939" w:name="_Toc118068331"/>
      <w:bookmarkStart w:id="5940" w:name="_Toc118071321"/>
      <w:bookmarkStart w:id="5941" w:name="_Toc118209481"/>
      <w:bookmarkStart w:id="5942" w:name="_Toc118213408"/>
      <w:bookmarkStart w:id="5943" w:name="_Toc120097642"/>
      <w:bookmarkStart w:id="5944" w:name="_Toc120100878"/>
      <w:bookmarkStart w:id="5945" w:name="_Toc108525717"/>
      <w:bookmarkStart w:id="5946" w:name="_Toc108528572"/>
      <w:bookmarkStart w:id="5947" w:name="_Toc118065511"/>
      <w:bookmarkStart w:id="5948" w:name="_Toc118068332"/>
      <w:bookmarkStart w:id="5949" w:name="_Toc118071322"/>
      <w:bookmarkStart w:id="5950" w:name="_Toc118209482"/>
      <w:bookmarkStart w:id="5951" w:name="_Toc118213409"/>
      <w:bookmarkStart w:id="5952" w:name="_Toc120097643"/>
      <w:bookmarkStart w:id="5953" w:name="_Toc120100879"/>
      <w:bookmarkStart w:id="5954" w:name="_Toc108525718"/>
      <w:bookmarkStart w:id="5955" w:name="_Toc108528573"/>
      <w:bookmarkStart w:id="5956" w:name="_Toc118065512"/>
      <w:bookmarkStart w:id="5957" w:name="_Toc118068333"/>
      <w:bookmarkStart w:id="5958" w:name="_Toc118071323"/>
      <w:bookmarkStart w:id="5959" w:name="_Toc118209483"/>
      <w:bookmarkStart w:id="5960" w:name="_Toc118213410"/>
      <w:bookmarkStart w:id="5961" w:name="_Toc120097644"/>
      <w:bookmarkStart w:id="5962" w:name="_Toc120100880"/>
      <w:bookmarkStart w:id="5963" w:name="_Toc108525740"/>
      <w:bookmarkStart w:id="5964" w:name="_Toc108528595"/>
      <w:bookmarkStart w:id="5965" w:name="_Toc118065534"/>
      <w:bookmarkStart w:id="5966" w:name="_Toc118068355"/>
      <w:bookmarkStart w:id="5967" w:name="_Toc118071345"/>
      <w:bookmarkStart w:id="5968" w:name="_Toc118209505"/>
      <w:bookmarkStart w:id="5969" w:name="_Toc118213432"/>
      <w:bookmarkStart w:id="5970" w:name="_Toc120097666"/>
      <w:bookmarkStart w:id="5971" w:name="_Toc120100902"/>
      <w:bookmarkStart w:id="5972" w:name="_Toc108525741"/>
      <w:bookmarkStart w:id="5973" w:name="_Toc108528596"/>
      <w:bookmarkStart w:id="5974" w:name="_Toc118065535"/>
      <w:bookmarkStart w:id="5975" w:name="_Toc118068356"/>
      <w:bookmarkStart w:id="5976" w:name="_Toc118071346"/>
      <w:bookmarkStart w:id="5977" w:name="_Toc118209506"/>
      <w:bookmarkStart w:id="5978" w:name="_Toc118213433"/>
      <w:bookmarkStart w:id="5979" w:name="_Toc120097667"/>
      <w:bookmarkStart w:id="5980" w:name="_Toc120100903"/>
      <w:bookmarkStart w:id="5981" w:name="_Toc108525742"/>
      <w:bookmarkStart w:id="5982" w:name="_Toc108528597"/>
      <w:bookmarkStart w:id="5983" w:name="_Toc118065536"/>
      <w:bookmarkStart w:id="5984" w:name="_Toc118068357"/>
      <w:bookmarkStart w:id="5985" w:name="_Toc118071347"/>
      <w:bookmarkStart w:id="5986" w:name="_Toc118209507"/>
      <w:bookmarkStart w:id="5987" w:name="_Toc118213434"/>
      <w:bookmarkStart w:id="5988" w:name="_Toc120097668"/>
      <w:bookmarkStart w:id="5989" w:name="_Toc120100904"/>
      <w:bookmarkStart w:id="5990" w:name="_Toc55829302"/>
      <w:bookmarkStart w:id="5991" w:name="_Toc59456563"/>
      <w:bookmarkStart w:id="5992" w:name="_Toc55829319"/>
      <w:bookmarkStart w:id="5993" w:name="_Toc217652558"/>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r w:rsidRPr="00901A60">
        <w:t>Описание комплексного типа «tR_789_G_S1_D»</w:t>
      </w:r>
      <w:bookmarkEnd w:id="5990"/>
      <w:bookmarkEnd w:id="5991"/>
      <w:bookmarkEnd w:id="5993"/>
    </w:p>
    <w:p w14:paraId="3E782D45"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tR</w:t>
      </w:r>
      <w:r w:rsidRPr="00901A60">
        <w:rPr>
          <w:sz w:val="24"/>
          <w:szCs w:val="24"/>
        </w:rPr>
        <w:t>_789_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w:t>
      </w:r>
      <w:r w:rsidRPr="00901A60">
        <w:rPr>
          <w:sz w:val="24"/>
          <w:szCs w:val="24"/>
          <w:lang w:val="en-US"/>
        </w:rPr>
        <w:t>D</w:t>
      </w:r>
      <w:r w:rsidRPr="00901A60">
        <w:rPr>
          <w:rStyle w:val="GOSTNormal0"/>
          <w:szCs w:val="24"/>
        </w:rPr>
        <w:t>» блока «</w:t>
      </w:r>
      <w:r w:rsidRPr="00901A60">
        <w:rPr>
          <w:sz w:val="24"/>
          <w:szCs w:val="24"/>
        </w:rPr>
        <w:t>1. Бюджетные ассигнования</w:t>
      </w:r>
      <w:r w:rsidRPr="00901A60">
        <w:rPr>
          <w:rStyle w:val="GOSTNormal0"/>
          <w:szCs w:val="24"/>
        </w:rPr>
        <w:t>».</w:t>
      </w:r>
    </w:p>
    <w:p w14:paraId="236D7D2B" w14:textId="7EB6D4FD"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5994" w:name="_Ref108003377"/>
      <w:bookmarkStart w:id="5995" w:name="_Toc217652110"/>
      <w:r w:rsidR="00D21171">
        <w:rPr>
          <w:noProof/>
        </w:rPr>
        <w:t>273</w:t>
      </w:r>
      <w:bookmarkEnd w:id="5994"/>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_789_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w:t>
      </w:r>
      <w:r w:rsidR="00F94B41" w:rsidRPr="00901A60">
        <w:rPr>
          <w:szCs w:val="22"/>
          <w:lang w:val="en-US"/>
        </w:rPr>
        <w:t>D</w:t>
      </w:r>
      <w:r w:rsidR="00F94B41" w:rsidRPr="00901A60">
        <w:t>»</w:t>
      </w:r>
      <w:bookmarkEnd w:id="599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158AA6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A67B0F0"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6FBCA9E"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498EAA9" w14:textId="77777777" w:rsidR="006310AA" w:rsidRPr="00901A60" w:rsidRDefault="00F94B41">
            <w:pPr>
              <w:pStyle w:val="GOSTTableHead"/>
              <w:spacing w:line="240" w:lineRule="auto"/>
              <w:ind w:left="0" w:right="0"/>
            </w:pPr>
            <w:r w:rsidRPr="00901A60">
              <w:t>Тип</w:t>
            </w:r>
          </w:p>
        </w:tc>
        <w:tc>
          <w:tcPr>
            <w:tcW w:w="1134" w:type="dxa"/>
          </w:tcPr>
          <w:p w14:paraId="296F3860" w14:textId="77777777" w:rsidR="006310AA" w:rsidRPr="00901A60" w:rsidRDefault="00F94B41">
            <w:pPr>
              <w:pStyle w:val="GOSTTableHead"/>
              <w:spacing w:line="240" w:lineRule="auto"/>
              <w:ind w:left="0" w:right="0"/>
            </w:pPr>
            <w:r w:rsidRPr="00901A60">
              <w:t>Формат элемента</w:t>
            </w:r>
          </w:p>
        </w:tc>
        <w:tc>
          <w:tcPr>
            <w:tcW w:w="567" w:type="dxa"/>
          </w:tcPr>
          <w:p w14:paraId="2AD292C4" w14:textId="77777777" w:rsidR="006310AA" w:rsidRPr="00901A60" w:rsidRDefault="00F94B41">
            <w:pPr>
              <w:pStyle w:val="GOSTTableHead"/>
              <w:spacing w:line="240" w:lineRule="auto"/>
              <w:ind w:left="0" w:right="0"/>
            </w:pPr>
            <w:r w:rsidRPr="00901A60">
              <w:t>Обязательность</w:t>
            </w:r>
          </w:p>
        </w:tc>
        <w:tc>
          <w:tcPr>
            <w:tcW w:w="3963" w:type="dxa"/>
          </w:tcPr>
          <w:p w14:paraId="6B55458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AB884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8DF5FB" w14:textId="77777777" w:rsidR="006310AA" w:rsidRPr="00901A60" w:rsidRDefault="00F94B41">
            <w:pPr>
              <w:pStyle w:val="GOSTTablenorm"/>
            </w:pPr>
            <w:r w:rsidRPr="00901A60">
              <w:rPr>
                <w:lang w:val="en-US"/>
              </w:rPr>
              <w:t>tR_7</w:t>
            </w:r>
            <w:r w:rsidRPr="00901A60">
              <w:t>89</w:t>
            </w:r>
            <w:r w:rsidRPr="00901A60">
              <w:rPr>
                <w:lang w:val="en-US"/>
              </w:rPr>
              <w:t>_G_S</w:t>
            </w:r>
            <w:r w:rsidRPr="00901A60">
              <w:t>1</w:t>
            </w:r>
            <w:r w:rsidRPr="00901A60">
              <w:rPr>
                <w:lang w:val="en-US"/>
              </w:rPr>
              <w:t>_D</w:t>
            </w:r>
          </w:p>
        </w:tc>
        <w:tc>
          <w:tcPr>
            <w:tcW w:w="1701" w:type="dxa"/>
          </w:tcPr>
          <w:p w14:paraId="3E225961" w14:textId="77777777" w:rsidR="006310AA" w:rsidRPr="00901A60" w:rsidRDefault="00F94B41">
            <w:pPr>
              <w:pStyle w:val="GOSTTablenorm"/>
            </w:pPr>
            <w:r w:rsidRPr="00901A60">
              <w:t>G_S1_D_ITEM</w:t>
            </w:r>
          </w:p>
        </w:tc>
        <w:tc>
          <w:tcPr>
            <w:tcW w:w="567" w:type="dxa"/>
          </w:tcPr>
          <w:p w14:paraId="46CBA4BF" w14:textId="77777777" w:rsidR="006310AA" w:rsidRPr="00901A60" w:rsidRDefault="00F94B41">
            <w:pPr>
              <w:pStyle w:val="GOSTTablenorm"/>
              <w:jc w:val="center"/>
              <w:rPr>
                <w:lang w:val="en-US"/>
              </w:rPr>
            </w:pPr>
            <w:r w:rsidRPr="00901A60">
              <w:rPr>
                <w:lang w:val="en-US"/>
              </w:rPr>
              <w:t>C</w:t>
            </w:r>
          </w:p>
        </w:tc>
        <w:tc>
          <w:tcPr>
            <w:tcW w:w="1134" w:type="dxa"/>
          </w:tcPr>
          <w:p w14:paraId="0D7C15C5" w14:textId="77777777" w:rsidR="006310AA" w:rsidRPr="00901A60" w:rsidRDefault="00F94B41">
            <w:pPr>
              <w:pStyle w:val="GOSTTablenorm"/>
              <w:rPr>
                <w:lang w:val="en-US"/>
              </w:rPr>
            </w:pPr>
            <w:r w:rsidRPr="00901A60">
              <w:rPr>
                <w:lang w:val="en-US"/>
              </w:rPr>
              <w:t>tR_7</w:t>
            </w:r>
            <w:r w:rsidRPr="00901A60">
              <w:t>89</w:t>
            </w:r>
            <w:r w:rsidRPr="00901A60">
              <w:rPr>
                <w:lang w:val="en-US"/>
              </w:rPr>
              <w:t>_G_S</w:t>
            </w:r>
            <w:r w:rsidRPr="00901A60">
              <w:t>1</w:t>
            </w:r>
            <w:r w:rsidRPr="00901A60">
              <w:rPr>
                <w:lang w:val="en-US"/>
              </w:rPr>
              <w:t>_D</w:t>
            </w:r>
            <w:r w:rsidRPr="00901A60">
              <w:rPr>
                <w:color w:val="000000"/>
              </w:rPr>
              <w:t>_ITEM</w:t>
            </w:r>
          </w:p>
        </w:tc>
        <w:tc>
          <w:tcPr>
            <w:tcW w:w="567" w:type="dxa"/>
          </w:tcPr>
          <w:p w14:paraId="6C5BECFF" w14:textId="77777777" w:rsidR="006310AA" w:rsidRPr="00901A60" w:rsidRDefault="00F94B41">
            <w:pPr>
              <w:pStyle w:val="GOSTTablenorm"/>
              <w:jc w:val="center"/>
              <w:rPr>
                <w:szCs w:val="22"/>
              </w:rPr>
            </w:pPr>
            <w:r w:rsidRPr="00901A60">
              <w:rPr>
                <w:szCs w:val="22"/>
              </w:rPr>
              <w:t>ОМ</w:t>
            </w:r>
          </w:p>
        </w:tc>
        <w:tc>
          <w:tcPr>
            <w:tcW w:w="3963" w:type="dxa"/>
          </w:tcPr>
          <w:p w14:paraId="1D9FE8F3" w14:textId="5D750434"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_Ref108003460 \h  \* MERGEFORMAT </w:instrText>
            </w:r>
            <w:r w:rsidRPr="00901A60">
              <w:fldChar w:fldCharType="separate"/>
            </w:r>
            <w:r w:rsidR="00D21171">
              <w:t>274</w:t>
            </w:r>
            <w:r w:rsidRPr="00901A60">
              <w:fldChar w:fldCharType="end"/>
            </w:r>
          </w:p>
        </w:tc>
      </w:tr>
    </w:tbl>
    <w:p w14:paraId="33D038FD" w14:textId="77777777" w:rsidR="006310AA" w:rsidRPr="00901A60" w:rsidRDefault="00F94B41" w:rsidP="00F94B41">
      <w:pPr>
        <w:pStyle w:val="31"/>
        <w:keepNext w:val="0"/>
        <w:keepLines w:val="0"/>
        <w:widowControl w:val="0"/>
        <w:numPr>
          <w:ilvl w:val="2"/>
          <w:numId w:val="79"/>
        </w:numPr>
        <w:tabs>
          <w:tab w:val="num" w:pos="720"/>
        </w:tabs>
      </w:pPr>
      <w:bookmarkStart w:id="5996" w:name="_Toc55829303"/>
      <w:bookmarkStart w:id="5997" w:name="_Toc59456564"/>
      <w:bookmarkStart w:id="5998" w:name="_Toc217652559"/>
      <w:r w:rsidRPr="00901A60">
        <w:t>Описание комплексного типа «tR_789_G_S1_D_ITEM»</w:t>
      </w:r>
      <w:bookmarkEnd w:id="5996"/>
      <w:bookmarkEnd w:id="5997"/>
      <w:bookmarkEnd w:id="5998"/>
    </w:p>
    <w:p w14:paraId="562700EC"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_789_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w:t>
      </w:r>
      <w:r w:rsidRPr="00901A60">
        <w:rPr>
          <w:sz w:val="24"/>
          <w:szCs w:val="24"/>
          <w:lang w:val="en-US"/>
        </w:rPr>
        <w:t>D</w:t>
      </w:r>
      <w:r w:rsidRPr="00901A60">
        <w:rPr>
          <w:color w:val="000000"/>
          <w:sz w:val="24"/>
          <w:szCs w:val="24"/>
        </w:rPr>
        <w:t>_ITEM</w:t>
      </w:r>
      <w:r w:rsidRPr="00901A60">
        <w:rPr>
          <w:rStyle w:val="GOSTNormal0"/>
          <w:szCs w:val="24"/>
        </w:rPr>
        <w:t>» блока «</w:t>
      </w:r>
      <w:r w:rsidRPr="00901A60">
        <w:rPr>
          <w:sz w:val="24"/>
          <w:szCs w:val="24"/>
        </w:rPr>
        <w:t>1. Бюджетные ассигнования (строки)</w:t>
      </w:r>
      <w:r w:rsidRPr="00901A60">
        <w:rPr>
          <w:rStyle w:val="GOSTNormal0"/>
          <w:szCs w:val="24"/>
        </w:rPr>
        <w:t>».</w:t>
      </w:r>
    </w:p>
    <w:p w14:paraId="315B54B9" w14:textId="6F5BDEF4"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5999" w:name="_Ref108003460"/>
      <w:bookmarkStart w:id="6000" w:name="_Toc217652111"/>
      <w:r w:rsidR="00D21171">
        <w:rPr>
          <w:noProof/>
        </w:rPr>
        <w:t>274</w:t>
      </w:r>
      <w:bookmarkEnd w:id="5999"/>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_789_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w:t>
      </w:r>
      <w:r w:rsidR="00F94B41" w:rsidRPr="00901A60">
        <w:rPr>
          <w:szCs w:val="22"/>
          <w:lang w:val="en-US"/>
        </w:rPr>
        <w:t>D</w:t>
      </w:r>
      <w:r w:rsidR="00F94B41" w:rsidRPr="00901A60">
        <w:rPr>
          <w:color w:val="000000"/>
          <w:szCs w:val="22"/>
        </w:rPr>
        <w:t>_ITEM</w:t>
      </w:r>
      <w:r w:rsidR="00F94B41" w:rsidRPr="00901A60">
        <w:t>»</w:t>
      </w:r>
      <w:bookmarkEnd w:id="600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FE3DC8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7CE01C5"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5269DC2"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57F0859" w14:textId="77777777" w:rsidR="006310AA" w:rsidRPr="00901A60" w:rsidRDefault="00F94B41">
            <w:pPr>
              <w:pStyle w:val="GOSTTableHead"/>
              <w:spacing w:line="240" w:lineRule="auto"/>
              <w:ind w:left="0" w:right="0"/>
            </w:pPr>
            <w:r w:rsidRPr="00901A60">
              <w:t>Тип</w:t>
            </w:r>
          </w:p>
        </w:tc>
        <w:tc>
          <w:tcPr>
            <w:tcW w:w="1134" w:type="dxa"/>
          </w:tcPr>
          <w:p w14:paraId="35701540" w14:textId="77777777" w:rsidR="006310AA" w:rsidRPr="00901A60" w:rsidRDefault="00F94B41">
            <w:pPr>
              <w:pStyle w:val="GOSTTableHead"/>
              <w:spacing w:line="240" w:lineRule="auto"/>
              <w:ind w:left="0" w:right="0"/>
            </w:pPr>
            <w:r w:rsidRPr="00901A60">
              <w:t>Формат элемента</w:t>
            </w:r>
          </w:p>
        </w:tc>
        <w:tc>
          <w:tcPr>
            <w:tcW w:w="567" w:type="dxa"/>
          </w:tcPr>
          <w:p w14:paraId="27EC06B4" w14:textId="77777777" w:rsidR="006310AA" w:rsidRPr="00901A60" w:rsidRDefault="00F94B41">
            <w:pPr>
              <w:pStyle w:val="GOSTTableHead"/>
              <w:spacing w:line="240" w:lineRule="auto"/>
              <w:ind w:left="0" w:right="0"/>
            </w:pPr>
            <w:r w:rsidRPr="00901A60">
              <w:t>Обязательность</w:t>
            </w:r>
          </w:p>
        </w:tc>
        <w:tc>
          <w:tcPr>
            <w:tcW w:w="3963" w:type="dxa"/>
          </w:tcPr>
          <w:p w14:paraId="24C9E1B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3DC69A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390EF3B" w14:textId="77777777" w:rsidR="006310AA" w:rsidRPr="00901A60" w:rsidRDefault="00F94B41">
            <w:pPr>
              <w:pStyle w:val="GOSTTablenorm"/>
            </w:pPr>
            <w:r w:rsidRPr="00901A60">
              <w:t>Код по БК</w:t>
            </w:r>
          </w:p>
        </w:tc>
        <w:tc>
          <w:tcPr>
            <w:tcW w:w="1701" w:type="dxa"/>
          </w:tcPr>
          <w:p w14:paraId="3A367463" w14:textId="77777777" w:rsidR="006310AA" w:rsidRPr="00901A60" w:rsidRDefault="00F94B41">
            <w:pPr>
              <w:pStyle w:val="GOSTTablenorm"/>
            </w:pPr>
            <w:r w:rsidRPr="00901A60">
              <w:t>G_S1_D_C1</w:t>
            </w:r>
          </w:p>
        </w:tc>
        <w:tc>
          <w:tcPr>
            <w:tcW w:w="567" w:type="dxa"/>
          </w:tcPr>
          <w:p w14:paraId="561BDE85" w14:textId="77777777" w:rsidR="006310AA" w:rsidRPr="00901A60" w:rsidRDefault="00F94B41">
            <w:pPr>
              <w:pStyle w:val="GOSTTablenorm"/>
              <w:jc w:val="center"/>
            </w:pPr>
            <w:r w:rsidRPr="00901A60">
              <w:t>П</w:t>
            </w:r>
          </w:p>
        </w:tc>
        <w:tc>
          <w:tcPr>
            <w:tcW w:w="1134" w:type="dxa"/>
          </w:tcPr>
          <w:p w14:paraId="06346505" w14:textId="77777777" w:rsidR="006310AA" w:rsidRPr="00901A60" w:rsidRDefault="00F94B41">
            <w:pPr>
              <w:pStyle w:val="GOSTTablenorm"/>
            </w:pPr>
            <w:r w:rsidRPr="00901A60">
              <w:t>Т(20)</w:t>
            </w:r>
          </w:p>
        </w:tc>
        <w:tc>
          <w:tcPr>
            <w:tcW w:w="567" w:type="dxa"/>
          </w:tcPr>
          <w:p w14:paraId="231415FC" w14:textId="77777777" w:rsidR="006310AA" w:rsidRPr="00901A60" w:rsidRDefault="00F94B41">
            <w:pPr>
              <w:pStyle w:val="GOSTTablenorm"/>
              <w:jc w:val="center"/>
              <w:rPr>
                <w:szCs w:val="22"/>
              </w:rPr>
            </w:pPr>
            <w:r w:rsidRPr="00901A60">
              <w:rPr>
                <w:szCs w:val="22"/>
              </w:rPr>
              <w:t>О</w:t>
            </w:r>
          </w:p>
        </w:tc>
        <w:tc>
          <w:tcPr>
            <w:tcW w:w="3963" w:type="dxa"/>
          </w:tcPr>
          <w:p w14:paraId="549C1B9E" w14:textId="2707608F" w:rsidR="006310AA" w:rsidRPr="00901A60" w:rsidRDefault="00F94B41">
            <w:pPr>
              <w:pStyle w:val="GOSTTablenorm"/>
            </w:pPr>
            <w:r w:rsidRPr="00901A60">
              <w:t>Указывается код классификации источников финансирования дефицитов бюджетов, по которому отражены операции на лицевом счете ГАИФД</w:t>
            </w:r>
            <w:r w:rsidR="000B314F" w:rsidRPr="00901A60">
              <w:t>Б (АИФДБ с полномочиями ГАИФДБ)</w:t>
            </w:r>
          </w:p>
        </w:tc>
      </w:tr>
      <w:tr w:rsidR="006310AA" w:rsidRPr="00901A60" w14:paraId="7DFC06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9CDB256" w14:textId="77777777" w:rsidR="006310AA" w:rsidRPr="00901A60" w:rsidRDefault="00F94B41">
            <w:pPr>
              <w:pStyle w:val="GOSTTablenorm"/>
            </w:pPr>
            <w:r w:rsidRPr="00901A60">
              <w:t>Получено На текущий финансовый год</w:t>
            </w:r>
          </w:p>
        </w:tc>
        <w:tc>
          <w:tcPr>
            <w:tcW w:w="1701" w:type="dxa"/>
          </w:tcPr>
          <w:p w14:paraId="233F6D74" w14:textId="77777777" w:rsidR="006310AA" w:rsidRPr="00901A60" w:rsidRDefault="00F94B41">
            <w:pPr>
              <w:pStyle w:val="GOSTTablenorm"/>
            </w:pPr>
            <w:r w:rsidRPr="00901A60">
              <w:t>G_S1_D_C2</w:t>
            </w:r>
          </w:p>
        </w:tc>
        <w:tc>
          <w:tcPr>
            <w:tcW w:w="567" w:type="dxa"/>
          </w:tcPr>
          <w:p w14:paraId="5356B74F" w14:textId="77777777" w:rsidR="006310AA" w:rsidRPr="00901A60" w:rsidRDefault="00F94B41">
            <w:pPr>
              <w:pStyle w:val="GOSTTablenorm"/>
              <w:jc w:val="center"/>
            </w:pPr>
            <w:r w:rsidRPr="00901A60">
              <w:t>П</w:t>
            </w:r>
          </w:p>
        </w:tc>
        <w:tc>
          <w:tcPr>
            <w:tcW w:w="1134" w:type="dxa"/>
          </w:tcPr>
          <w:p w14:paraId="40C32612" w14:textId="77777777" w:rsidR="006310AA" w:rsidRPr="00901A60" w:rsidRDefault="00F94B41">
            <w:pPr>
              <w:pStyle w:val="GOSTTablenorm"/>
              <w:rPr>
                <w:lang w:val="en-US"/>
              </w:rPr>
            </w:pPr>
            <w:r w:rsidRPr="00901A60">
              <w:t>N(20.2)</w:t>
            </w:r>
          </w:p>
        </w:tc>
        <w:tc>
          <w:tcPr>
            <w:tcW w:w="567" w:type="dxa"/>
          </w:tcPr>
          <w:p w14:paraId="19984840" w14:textId="77777777" w:rsidR="006310AA" w:rsidRPr="00901A60" w:rsidRDefault="00F94B41">
            <w:pPr>
              <w:pStyle w:val="GOSTTablenorm"/>
              <w:jc w:val="center"/>
              <w:rPr>
                <w:szCs w:val="22"/>
              </w:rPr>
            </w:pPr>
            <w:r w:rsidRPr="00901A60">
              <w:rPr>
                <w:szCs w:val="22"/>
              </w:rPr>
              <w:t>Н</w:t>
            </w:r>
          </w:p>
        </w:tc>
        <w:tc>
          <w:tcPr>
            <w:tcW w:w="3963" w:type="dxa"/>
          </w:tcPr>
          <w:p w14:paraId="02186C36" w14:textId="3F4FB60B" w:rsidR="006310AA" w:rsidRPr="00901A60" w:rsidRDefault="00F94B41">
            <w:pPr>
              <w:pStyle w:val="GOSTTablenorm"/>
            </w:pPr>
            <w:r w:rsidRPr="00901A60">
              <w:t>Указываются бюджетные ассигнования на текущий финансовый год по соответствующему коду классификации источников финансирования дефицитов бюджетов, доведенные до ГАИФД</w:t>
            </w:r>
            <w:r w:rsidR="000B314F" w:rsidRPr="00901A60">
              <w:t>Б (АИФДБ с полномочиями ГАИФДБ)</w:t>
            </w:r>
          </w:p>
        </w:tc>
      </w:tr>
      <w:tr w:rsidR="006310AA" w:rsidRPr="00901A60" w14:paraId="1C58422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91F66D" w14:textId="77777777" w:rsidR="006310AA" w:rsidRPr="00901A60" w:rsidRDefault="00F94B41">
            <w:pPr>
              <w:pStyle w:val="GOSTTablenorm"/>
            </w:pPr>
            <w:r w:rsidRPr="00901A60">
              <w:t>Получено На плановый период Первый год</w:t>
            </w:r>
          </w:p>
        </w:tc>
        <w:tc>
          <w:tcPr>
            <w:tcW w:w="1701" w:type="dxa"/>
          </w:tcPr>
          <w:p w14:paraId="22A79EAC" w14:textId="77777777" w:rsidR="006310AA" w:rsidRPr="00901A60" w:rsidRDefault="00F94B41">
            <w:pPr>
              <w:pStyle w:val="GOSTTablenorm"/>
              <w:rPr>
                <w:lang w:val="en-US"/>
              </w:rPr>
            </w:pPr>
            <w:r w:rsidRPr="00901A60">
              <w:t>G_S1_D_C3</w:t>
            </w:r>
          </w:p>
        </w:tc>
        <w:tc>
          <w:tcPr>
            <w:tcW w:w="567" w:type="dxa"/>
          </w:tcPr>
          <w:p w14:paraId="137EF59E" w14:textId="77777777" w:rsidR="006310AA" w:rsidRPr="00901A60" w:rsidRDefault="00F94B41">
            <w:pPr>
              <w:pStyle w:val="GOSTTablenorm"/>
              <w:jc w:val="center"/>
            </w:pPr>
            <w:r w:rsidRPr="00901A60">
              <w:t>П</w:t>
            </w:r>
          </w:p>
        </w:tc>
        <w:tc>
          <w:tcPr>
            <w:tcW w:w="1134" w:type="dxa"/>
          </w:tcPr>
          <w:p w14:paraId="08A16CAB" w14:textId="77777777" w:rsidR="006310AA" w:rsidRPr="00901A60" w:rsidRDefault="00F94B41">
            <w:pPr>
              <w:pStyle w:val="GOSTTablenorm"/>
            </w:pPr>
            <w:r w:rsidRPr="00901A60">
              <w:t>N(20.2)</w:t>
            </w:r>
          </w:p>
        </w:tc>
        <w:tc>
          <w:tcPr>
            <w:tcW w:w="567" w:type="dxa"/>
          </w:tcPr>
          <w:p w14:paraId="33D28D6D" w14:textId="77777777" w:rsidR="006310AA" w:rsidRPr="00901A60" w:rsidRDefault="00F94B41">
            <w:pPr>
              <w:pStyle w:val="GOSTTablenorm"/>
              <w:jc w:val="center"/>
              <w:rPr>
                <w:szCs w:val="22"/>
              </w:rPr>
            </w:pPr>
            <w:r w:rsidRPr="00901A60">
              <w:rPr>
                <w:szCs w:val="22"/>
              </w:rPr>
              <w:t>Н</w:t>
            </w:r>
          </w:p>
        </w:tc>
        <w:tc>
          <w:tcPr>
            <w:tcW w:w="3963" w:type="dxa"/>
          </w:tcPr>
          <w:p w14:paraId="2F885601" w14:textId="703BE108" w:rsidR="006310AA" w:rsidRPr="00901A60" w:rsidRDefault="00F94B41">
            <w:pPr>
              <w:pStyle w:val="GOSTTablenorm"/>
            </w:pPr>
            <w:r w:rsidRPr="00901A60">
              <w:t>Указываются бюджетные ассигнования на первый год планового периода по соответствующему коду классификации источников финансирования дефицитов бюджетов, доведенные до ГАИФД</w:t>
            </w:r>
            <w:r w:rsidR="000B314F" w:rsidRPr="00901A60">
              <w:t>Б (АИФДБ с полномочиями ГАИФДБ)</w:t>
            </w:r>
          </w:p>
        </w:tc>
      </w:tr>
      <w:tr w:rsidR="006310AA" w:rsidRPr="00901A60" w14:paraId="5FD2B0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EF7BB6" w14:textId="77777777" w:rsidR="006310AA" w:rsidRPr="00901A60" w:rsidRDefault="00F94B41">
            <w:pPr>
              <w:pStyle w:val="GOSTTablenorm"/>
            </w:pPr>
            <w:r w:rsidRPr="00901A60">
              <w:t>Получено На плановый период Второй год</w:t>
            </w:r>
          </w:p>
        </w:tc>
        <w:tc>
          <w:tcPr>
            <w:tcW w:w="1701" w:type="dxa"/>
          </w:tcPr>
          <w:p w14:paraId="7E69B3E7" w14:textId="77777777" w:rsidR="006310AA" w:rsidRPr="00901A60" w:rsidRDefault="00F94B41">
            <w:pPr>
              <w:pStyle w:val="GOSTTablenorm"/>
            </w:pPr>
            <w:r w:rsidRPr="00901A60">
              <w:t>G_S1_D_C4</w:t>
            </w:r>
          </w:p>
        </w:tc>
        <w:tc>
          <w:tcPr>
            <w:tcW w:w="567" w:type="dxa"/>
          </w:tcPr>
          <w:p w14:paraId="3827AD5D" w14:textId="77777777" w:rsidR="006310AA" w:rsidRPr="00901A60" w:rsidRDefault="00F94B41">
            <w:pPr>
              <w:pStyle w:val="GOSTTablenorm"/>
              <w:jc w:val="center"/>
            </w:pPr>
            <w:r w:rsidRPr="00901A60">
              <w:t>П</w:t>
            </w:r>
          </w:p>
        </w:tc>
        <w:tc>
          <w:tcPr>
            <w:tcW w:w="1134" w:type="dxa"/>
          </w:tcPr>
          <w:p w14:paraId="6532A552" w14:textId="77777777" w:rsidR="006310AA" w:rsidRPr="00901A60" w:rsidRDefault="00F94B41">
            <w:pPr>
              <w:pStyle w:val="GOSTTablenorm"/>
            </w:pPr>
            <w:r w:rsidRPr="00901A60">
              <w:t>N(20.2)</w:t>
            </w:r>
          </w:p>
        </w:tc>
        <w:tc>
          <w:tcPr>
            <w:tcW w:w="567" w:type="dxa"/>
          </w:tcPr>
          <w:p w14:paraId="62FD2124" w14:textId="77777777" w:rsidR="006310AA" w:rsidRPr="00901A60" w:rsidRDefault="00F94B41">
            <w:pPr>
              <w:pStyle w:val="GOSTTablenorm"/>
              <w:jc w:val="center"/>
              <w:rPr>
                <w:szCs w:val="22"/>
              </w:rPr>
            </w:pPr>
            <w:r w:rsidRPr="00901A60">
              <w:rPr>
                <w:szCs w:val="22"/>
              </w:rPr>
              <w:t>Н</w:t>
            </w:r>
          </w:p>
        </w:tc>
        <w:tc>
          <w:tcPr>
            <w:tcW w:w="3963" w:type="dxa"/>
          </w:tcPr>
          <w:p w14:paraId="23ED4091" w14:textId="3B45D271" w:rsidR="006310AA" w:rsidRPr="00901A60" w:rsidRDefault="00F94B41">
            <w:pPr>
              <w:pStyle w:val="GOSTTablenorm"/>
            </w:pPr>
            <w:r w:rsidRPr="00901A60">
              <w:t>Указываются бюджетные ассигнования на второй год планового периода по соответствующему коду классификации источников финансирования дефицитов бюджетов, доведенные до ГАИФДБ</w:t>
            </w:r>
            <w:r w:rsidR="000B314F" w:rsidRPr="00901A60">
              <w:t xml:space="preserve"> (АИФДБ с полномочиями ГАИФДБ)</w:t>
            </w:r>
          </w:p>
        </w:tc>
      </w:tr>
      <w:tr w:rsidR="006310AA" w:rsidRPr="00901A60" w14:paraId="60FE62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B7BC9C" w14:textId="77777777" w:rsidR="006310AA" w:rsidRPr="00901A60" w:rsidRDefault="00F94B41">
            <w:pPr>
              <w:pStyle w:val="GOSTTablenorm"/>
            </w:pPr>
            <w:r w:rsidRPr="00901A60">
              <w:t>Получено На плановый период Третий год</w:t>
            </w:r>
          </w:p>
        </w:tc>
        <w:tc>
          <w:tcPr>
            <w:tcW w:w="1701" w:type="dxa"/>
          </w:tcPr>
          <w:p w14:paraId="13CB6BC4" w14:textId="77777777" w:rsidR="006310AA" w:rsidRPr="00901A60" w:rsidRDefault="00F94B41">
            <w:pPr>
              <w:pStyle w:val="GOSTTablenorm"/>
            </w:pPr>
            <w:r w:rsidRPr="00901A60">
              <w:t>G_S1_D_C4_2</w:t>
            </w:r>
          </w:p>
        </w:tc>
        <w:tc>
          <w:tcPr>
            <w:tcW w:w="567" w:type="dxa"/>
          </w:tcPr>
          <w:p w14:paraId="7DF1EF6D" w14:textId="77777777" w:rsidR="006310AA" w:rsidRPr="00901A60" w:rsidRDefault="00F94B41">
            <w:pPr>
              <w:pStyle w:val="GOSTTablenorm"/>
              <w:jc w:val="center"/>
            </w:pPr>
            <w:r w:rsidRPr="00901A60">
              <w:t>П</w:t>
            </w:r>
          </w:p>
        </w:tc>
        <w:tc>
          <w:tcPr>
            <w:tcW w:w="1134" w:type="dxa"/>
          </w:tcPr>
          <w:p w14:paraId="457B35C3" w14:textId="77777777" w:rsidR="006310AA" w:rsidRPr="00901A60" w:rsidRDefault="00F94B41">
            <w:pPr>
              <w:pStyle w:val="GOSTTablenorm"/>
            </w:pPr>
            <w:r w:rsidRPr="00901A60">
              <w:t>N(20.2)</w:t>
            </w:r>
          </w:p>
        </w:tc>
        <w:tc>
          <w:tcPr>
            <w:tcW w:w="567" w:type="dxa"/>
          </w:tcPr>
          <w:p w14:paraId="22CA5BC6" w14:textId="77777777" w:rsidR="006310AA" w:rsidRPr="00901A60" w:rsidRDefault="00F94B41">
            <w:pPr>
              <w:pStyle w:val="GOSTTablenorm"/>
              <w:jc w:val="center"/>
              <w:rPr>
                <w:szCs w:val="22"/>
              </w:rPr>
            </w:pPr>
            <w:r w:rsidRPr="00901A60">
              <w:rPr>
                <w:szCs w:val="22"/>
              </w:rPr>
              <w:t>Н</w:t>
            </w:r>
          </w:p>
        </w:tc>
        <w:tc>
          <w:tcPr>
            <w:tcW w:w="3963" w:type="dxa"/>
          </w:tcPr>
          <w:p w14:paraId="482F7DEA" w14:textId="21CC4630" w:rsidR="006310AA" w:rsidRPr="00901A60" w:rsidRDefault="00F94B41">
            <w:pPr>
              <w:pStyle w:val="GOSTTablenorm"/>
            </w:pPr>
            <w:r w:rsidRPr="00901A60">
              <w:t>Указываются бюджетные ассигнования на третий год очередного планового периода по соответствующему коду классификации источников финансирования дефицитов бюджетов, доведенные до ГАИФДБ</w:t>
            </w:r>
            <w:r w:rsidR="000B314F" w:rsidRPr="00901A60">
              <w:t xml:space="preserve"> (АИФДБ с полномочиями ГАИФДБ)</w:t>
            </w:r>
          </w:p>
        </w:tc>
      </w:tr>
      <w:tr w:rsidR="006310AA" w:rsidRPr="00901A60" w14:paraId="064CC3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A1CA3E6" w14:textId="77777777" w:rsidR="006310AA" w:rsidRPr="00901A60" w:rsidRDefault="00F94B41">
            <w:pPr>
              <w:pStyle w:val="GOSTTablenorm"/>
            </w:pPr>
            <w:r w:rsidRPr="00901A60">
              <w:lastRenderedPageBreak/>
              <w:t>Распределено На текущий финансовый год</w:t>
            </w:r>
          </w:p>
        </w:tc>
        <w:tc>
          <w:tcPr>
            <w:tcW w:w="1701" w:type="dxa"/>
          </w:tcPr>
          <w:p w14:paraId="57C87D9A" w14:textId="77777777" w:rsidR="006310AA" w:rsidRPr="00901A60" w:rsidRDefault="00F94B41">
            <w:pPr>
              <w:pStyle w:val="GOSTTablenorm"/>
              <w:rPr>
                <w:lang w:val="en-US"/>
              </w:rPr>
            </w:pPr>
            <w:r w:rsidRPr="00901A60">
              <w:t>G_S1_D_C5</w:t>
            </w:r>
          </w:p>
        </w:tc>
        <w:tc>
          <w:tcPr>
            <w:tcW w:w="567" w:type="dxa"/>
          </w:tcPr>
          <w:p w14:paraId="41876EFD" w14:textId="77777777" w:rsidR="006310AA" w:rsidRPr="00901A60" w:rsidRDefault="00F94B41">
            <w:pPr>
              <w:pStyle w:val="GOSTTablenorm"/>
              <w:jc w:val="center"/>
            </w:pPr>
            <w:r w:rsidRPr="00901A60">
              <w:t>П</w:t>
            </w:r>
          </w:p>
        </w:tc>
        <w:tc>
          <w:tcPr>
            <w:tcW w:w="1134" w:type="dxa"/>
          </w:tcPr>
          <w:p w14:paraId="03B9A4EC" w14:textId="77777777" w:rsidR="006310AA" w:rsidRPr="00901A60" w:rsidRDefault="00F94B41">
            <w:pPr>
              <w:pStyle w:val="GOSTTablenorm"/>
              <w:rPr>
                <w:lang w:val="en-US"/>
              </w:rPr>
            </w:pPr>
            <w:r w:rsidRPr="00901A60">
              <w:t>N(20.2)</w:t>
            </w:r>
          </w:p>
        </w:tc>
        <w:tc>
          <w:tcPr>
            <w:tcW w:w="567" w:type="dxa"/>
          </w:tcPr>
          <w:p w14:paraId="03F8B061" w14:textId="77777777" w:rsidR="006310AA" w:rsidRPr="00901A60" w:rsidRDefault="00F94B41">
            <w:pPr>
              <w:pStyle w:val="GOSTTablenorm"/>
              <w:jc w:val="center"/>
              <w:rPr>
                <w:szCs w:val="22"/>
              </w:rPr>
            </w:pPr>
            <w:r w:rsidRPr="00901A60">
              <w:rPr>
                <w:szCs w:val="22"/>
              </w:rPr>
              <w:t>Н</w:t>
            </w:r>
          </w:p>
        </w:tc>
        <w:tc>
          <w:tcPr>
            <w:tcW w:w="3963" w:type="dxa"/>
          </w:tcPr>
          <w:p w14:paraId="76932704" w14:textId="7A1603E0" w:rsidR="006310AA" w:rsidRPr="00901A60" w:rsidRDefault="00F94B41">
            <w:pPr>
              <w:pStyle w:val="GOSTTablenorm"/>
            </w:pPr>
            <w:r w:rsidRPr="00901A60">
              <w:t>Указываются распределенные бюджетные ассигнования на текущий финансовый год по соответствующему коду классификации источников фи</w:t>
            </w:r>
            <w:r w:rsidR="000B314F" w:rsidRPr="00901A60">
              <w:t>нансирования дефицитов бюджетов</w:t>
            </w:r>
          </w:p>
        </w:tc>
      </w:tr>
      <w:tr w:rsidR="006310AA" w:rsidRPr="00901A60" w14:paraId="1D8893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A075404" w14:textId="77777777" w:rsidR="006310AA" w:rsidRPr="00901A60" w:rsidRDefault="00F94B41">
            <w:pPr>
              <w:pStyle w:val="GOSTTablenorm"/>
            </w:pPr>
            <w:r w:rsidRPr="00901A60">
              <w:t>Распределено. На плановый период Первый год</w:t>
            </w:r>
          </w:p>
        </w:tc>
        <w:tc>
          <w:tcPr>
            <w:tcW w:w="1701" w:type="dxa"/>
          </w:tcPr>
          <w:p w14:paraId="162F0382" w14:textId="77777777" w:rsidR="006310AA" w:rsidRPr="00901A60" w:rsidRDefault="00F94B41">
            <w:pPr>
              <w:pStyle w:val="GOSTTablenorm"/>
            </w:pPr>
            <w:r w:rsidRPr="00901A60">
              <w:t>G_S1_D_C6</w:t>
            </w:r>
          </w:p>
        </w:tc>
        <w:tc>
          <w:tcPr>
            <w:tcW w:w="567" w:type="dxa"/>
          </w:tcPr>
          <w:p w14:paraId="24A654D7" w14:textId="77777777" w:rsidR="006310AA" w:rsidRPr="00901A60" w:rsidRDefault="00F94B41">
            <w:pPr>
              <w:pStyle w:val="GOSTTablenorm"/>
              <w:jc w:val="center"/>
            </w:pPr>
            <w:r w:rsidRPr="00901A60">
              <w:t>П</w:t>
            </w:r>
          </w:p>
        </w:tc>
        <w:tc>
          <w:tcPr>
            <w:tcW w:w="1134" w:type="dxa"/>
          </w:tcPr>
          <w:p w14:paraId="1C1181F1" w14:textId="77777777" w:rsidR="006310AA" w:rsidRPr="00901A60" w:rsidRDefault="00F94B41">
            <w:pPr>
              <w:pStyle w:val="GOSTTablenorm"/>
            </w:pPr>
            <w:r w:rsidRPr="00901A60">
              <w:t>N(20.2)</w:t>
            </w:r>
          </w:p>
        </w:tc>
        <w:tc>
          <w:tcPr>
            <w:tcW w:w="567" w:type="dxa"/>
          </w:tcPr>
          <w:p w14:paraId="66B2B91D" w14:textId="77777777" w:rsidR="006310AA" w:rsidRPr="00901A60" w:rsidRDefault="00F94B41">
            <w:pPr>
              <w:pStyle w:val="GOSTTablenorm"/>
              <w:jc w:val="center"/>
              <w:rPr>
                <w:szCs w:val="22"/>
              </w:rPr>
            </w:pPr>
            <w:r w:rsidRPr="00901A60">
              <w:rPr>
                <w:szCs w:val="22"/>
              </w:rPr>
              <w:t>Н</w:t>
            </w:r>
          </w:p>
        </w:tc>
        <w:tc>
          <w:tcPr>
            <w:tcW w:w="3963" w:type="dxa"/>
          </w:tcPr>
          <w:p w14:paraId="71748112" w14:textId="3A3A5842" w:rsidR="006310AA" w:rsidRPr="00901A60" w:rsidRDefault="00F94B41">
            <w:pPr>
              <w:pStyle w:val="GOSTTablenorm"/>
            </w:pPr>
            <w:r w:rsidRPr="00901A60">
              <w:t>Указываются распределенные бюджетные ассигнования на первый год планового периода по соответствующему коду классификации источников фи</w:t>
            </w:r>
            <w:r w:rsidR="000B314F" w:rsidRPr="00901A60">
              <w:t>нансирования дефицитов бюджетов</w:t>
            </w:r>
          </w:p>
        </w:tc>
      </w:tr>
      <w:tr w:rsidR="006310AA" w:rsidRPr="00901A60" w14:paraId="32D788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8377D3" w14:textId="77777777" w:rsidR="006310AA" w:rsidRPr="00901A60" w:rsidRDefault="00F94B41">
            <w:pPr>
              <w:pStyle w:val="GOSTTablenorm"/>
            </w:pPr>
            <w:r w:rsidRPr="00901A60">
              <w:t>Распределено На плановый период Второй год</w:t>
            </w:r>
          </w:p>
        </w:tc>
        <w:tc>
          <w:tcPr>
            <w:tcW w:w="1701" w:type="dxa"/>
          </w:tcPr>
          <w:p w14:paraId="1D9895E6" w14:textId="77777777" w:rsidR="006310AA" w:rsidRPr="00901A60" w:rsidRDefault="00F94B41">
            <w:pPr>
              <w:pStyle w:val="GOSTTablenorm"/>
            </w:pPr>
            <w:r w:rsidRPr="00901A60">
              <w:t>G_S1_D_C7</w:t>
            </w:r>
          </w:p>
        </w:tc>
        <w:tc>
          <w:tcPr>
            <w:tcW w:w="567" w:type="dxa"/>
          </w:tcPr>
          <w:p w14:paraId="01BB4D88" w14:textId="77777777" w:rsidR="006310AA" w:rsidRPr="00901A60" w:rsidRDefault="00F94B41">
            <w:pPr>
              <w:pStyle w:val="GOSTTablenorm"/>
              <w:jc w:val="center"/>
            </w:pPr>
            <w:r w:rsidRPr="00901A60">
              <w:t>П</w:t>
            </w:r>
          </w:p>
        </w:tc>
        <w:tc>
          <w:tcPr>
            <w:tcW w:w="1134" w:type="dxa"/>
          </w:tcPr>
          <w:p w14:paraId="099A1DFF" w14:textId="77777777" w:rsidR="006310AA" w:rsidRPr="00901A60" w:rsidRDefault="00F94B41">
            <w:pPr>
              <w:pStyle w:val="GOSTTablenorm"/>
            </w:pPr>
            <w:r w:rsidRPr="00901A60">
              <w:t>N(20.2)</w:t>
            </w:r>
          </w:p>
        </w:tc>
        <w:tc>
          <w:tcPr>
            <w:tcW w:w="567" w:type="dxa"/>
          </w:tcPr>
          <w:p w14:paraId="787D6CF8" w14:textId="77777777" w:rsidR="006310AA" w:rsidRPr="00901A60" w:rsidRDefault="00F94B41">
            <w:pPr>
              <w:pStyle w:val="GOSTTablenorm"/>
              <w:jc w:val="center"/>
              <w:rPr>
                <w:szCs w:val="22"/>
              </w:rPr>
            </w:pPr>
            <w:r w:rsidRPr="00901A60">
              <w:rPr>
                <w:szCs w:val="22"/>
              </w:rPr>
              <w:t>Н</w:t>
            </w:r>
          </w:p>
        </w:tc>
        <w:tc>
          <w:tcPr>
            <w:tcW w:w="3963" w:type="dxa"/>
          </w:tcPr>
          <w:p w14:paraId="7ECA52CD" w14:textId="470CF009" w:rsidR="006310AA" w:rsidRPr="00901A60" w:rsidRDefault="00F94B41">
            <w:pPr>
              <w:pStyle w:val="GOSTTablenorm"/>
            </w:pPr>
            <w:r w:rsidRPr="00901A60">
              <w:t>Указываются распределенные бюджетные ассигнования на второй год планового периода по соответствующему коду классификации источников фи</w:t>
            </w:r>
            <w:r w:rsidR="000B314F" w:rsidRPr="00901A60">
              <w:t>нансирования дефицитов бюджетов</w:t>
            </w:r>
          </w:p>
        </w:tc>
      </w:tr>
      <w:tr w:rsidR="006310AA" w:rsidRPr="00901A60" w14:paraId="6F26D6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1AE6DBC" w14:textId="77777777" w:rsidR="006310AA" w:rsidRPr="00901A60" w:rsidRDefault="00F94B41">
            <w:pPr>
              <w:pStyle w:val="GOSTTablenorm"/>
            </w:pPr>
            <w:r w:rsidRPr="00901A60">
              <w:t>Распределено</w:t>
            </w:r>
          </w:p>
          <w:p w14:paraId="6BB47E64" w14:textId="77777777" w:rsidR="006310AA" w:rsidRPr="00901A60" w:rsidRDefault="00F94B41">
            <w:pPr>
              <w:pStyle w:val="GOSTTablenorm"/>
            </w:pPr>
            <w:r w:rsidRPr="00901A60">
              <w:t>На плановый период Третий год</w:t>
            </w:r>
          </w:p>
        </w:tc>
        <w:tc>
          <w:tcPr>
            <w:tcW w:w="1701" w:type="dxa"/>
          </w:tcPr>
          <w:p w14:paraId="0661ABE8" w14:textId="77777777" w:rsidR="006310AA" w:rsidRPr="00901A60" w:rsidRDefault="00F94B41">
            <w:pPr>
              <w:pStyle w:val="GOSTTablenorm"/>
            </w:pPr>
            <w:r w:rsidRPr="00901A60">
              <w:t>G_S1_D_C7_2</w:t>
            </w:r>
          </w:p>
        </w:tc>
        <w:tc>
          <w:tcPr>
            <w:tcW w:w="567" w:type="dxa"/>
          </w:tcPr>
          <w:p w14:paraId="6C0C9435" w14:textId="77777777" w:rsidR="006310AA" w:rsidRPr="00901A60" w:rsidRDefault="00F94B41">
            <w:pPr>
              <w:pStyle w:val="GOSTTablenorm"/>
              <w:jc w:val="center"/>
            </w:pPr>
            <w:r w:rsidRPr="00901A60">
              <w:t>П</w:t>
            </w:r>
          </w:p>
        </w:tc>
        <w:tc>
          <w:tcPr>
            <w:tcW w:w="1134" w:type="dxa"/>
          </w:tcPr>
          <w:p w14:paraId="399EA68C" w14:textId="77777777" w:rsidR="006310AA" w:rsidRPr="00901A60" w:rsidRDefault="00F94B41">
            <w:pPr>
              <w:pStyle w:val="GOSTTablenorm"/>
            </w:pPr>
            <w:r w:rsidRPr="00901A60">
              <w:t>N(20.2)</w:t>
            </w:r>
          </w:p>
        </w:tc>
        <w:tc>
          <w:tcPr>
            <w:tcW w:w="567" w:type="dxa"/>
          </w:tcPr>
          <w:p w14:paraId="166814EA" w14:textId="77777777" w:rsidR="006310AA" w:rsidRPr="00901A60" w:rsidRDefault="00F94B41">
            <w:pPr>
              <w:pStyle w:val="GOSTTablenorm"/>
              <w:jc w:val="center"/>
              <w:rPr>
                <w:szCs w:val="22"/>
              </w:rPr>
            </w:pPr>
            <w:r w:rsidRPr="00901A60">
              <w:rPr>
                <w:szCs w:val="22"/>
              </w:rPr>
              <w:t>Н</w:t>
            </w:r>
          </w:p>
        </w:tc>
        <w:tc>
          <w:tcPr>
            <w:tcW w:w="3963" w:type="dxa"/>
          </w:tcPr>
          <w:p w14:paraId="31F7167F" w14:textId="709FC0CA" w:rsidR="006310AA" w:rsidRPr="00901A60" w:rsidRDefault="00F94B41">
            <w:pPr>
              <w:pStyle w:val="GOSTTablenorm"/>
            </w:pPr>
            <w:r w:rsidRPr="00901A60">
              <w:t>Указываются распределенные бюджетные ассигнования на третий год очередного планового периода по соответствующему коду классификации источников фи</w:t>
            </w:r>
            <w:r w:rsidR="000B314F" w:rsidRPr="00901A60">
              <w:t>нансирования дефицитов бюджетов</w:t>
            </w:r>
          </w:p>
        </w:tc>
      </w:tr>
      <w:tr w:rsidR="006310AA" w:rsidRPr="00901A60" w14:paraId="48A976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0011BCA" w14:textId="77777777" w:rsidR="006310AA" w:rsidRPr="00901A60" w:rsidRDefault="00F94B41">
            <w:pPr>
              <w:pStyle w:val="GOSTTablenorm"/>
            </w:pPr>
            <w:r w:rsidRPr="00901A60">
              <w:t>Подлежит распределению</w:t>
            </w:r>
          </w:p>
          <w:p w14:paraId="0593DBF1" w14:textId="77777777" w:rsidR="006310AA" w:rsidRPr="00901A60" w:rsidRDefault="00F94B41">
            <w:pPr>
              <w:pStyle w:val="GOSTTablenorm"/>
            </w:pPr>
            <w:r w:rsidRPr="00901A60">
              <w:t>На текущий финансовый год</w:t>
            </w:r>
          </w:p>
        </w:tc>
        <w:tc>
          <w:tcPr>
            <w:tcW w:w="1701" w:type="dxa"/>
          </w:tcPr>
          <w:p w14:paraId="146971F0" w14:textId="77777777" w:rsidR="006310AA" w:rsidRPr="00901A60" w:rsidRDefault="00F94B41">
            <w:pPr>
              <w:pStyle w:val="GOSTTablenorm"/>
            </w:pPr>
            <w:r w:rsidRPr="00901A60">
              <w:t>G_S1_D_C8</w:t>
            </w:r>
          </w:p>
        </w:tc>
        <w:tc>
          <w:tcPr>
            <w:tcW w:w="567" w:type="dxa"/>
          </w:tcPr>
          <w:p w14:paraId="2C44BF4F" w14:textId="77777777" w:rsidR="006310AA" w:rsidRPr="00901A60" w:rsidRDefault="00F94B41">
            <w:pPr>
              <w:pStyle w:val="GOSTTablenorm"/>
              <w:jc w:val="center"/>
            </w:pPr>
            <w:r w:rsidRPr="00901A60">
              <w:t>П</w:t>
            </w:r>
          </w:p>
        </w:tc>
        <w:tc>
          <w:tcPr>
            <w:tcW w:w="1134" w:type="dxa"/>
          </w:tcPr>
          <w:p w14:paraId="646BF93D" w14:textId="77777777" w:rsidR="006310AA" w:rsidRPr="00901A60" w:rsidRDefault="00F94B41">
            <w:pPr>
              <w:pStyle w:val="GOSTTablenorm"/>
            </w:pPr>
            <w:r w:rsidRPr="00901A60">
              <w:t>N(20.2)</w:t>
            </w:r>
          </w:p>
        </w:tc>
        <w:tc>
          <w:tcPr>
            <w:tcW w:w="567" w:type="dxa"/>
          </w:tcPr>
          <w:p w14:paraId="1D457433" w14:textId="77777777" w:rsidR="006310AA" w:rsidRPr="00901A60" w:rsidRDefault="00F94B41">
            <w:pPr>
              <w:pStyle w:val="GOSTTablenorm"/>
              <w:jc w:val="center"/>
              <w:rPr>
                <w:szCs w:val="22"/>
              </w:rPr>
            </w:pPr>
            <w:r w:rsidRPr="00901A60">
              <w:rPr>
                <w:szCs w:val="22"/>
              </w:rPr>
              <w:t>Н</w:t>
            </w:r>
          </w:p>
        </w:tc>
        <w:tc>
          <w:tcPr>
            <w:tcW w:w="3963" w:type="dxa"/>
          </w:tcPr>
          <w:p w14:paraId="0C87969B" w14:textId="03DFA1E6" w:rsidR="006310AA" w:rsidRPr="00901A60" w:rsidRDefault="00F94B41">
            <w:pPr>
              <w:pStyle w:val="GOSTTablenorm"/>
            </w:pPr>
            <w:r w:rsidRPr="00901A60">
              <w:t>Указываются подлежащие распределению бюджетные ассигнования на текущий финансовый год по соответствующему коду классификации источников фи</w:t>
            </w:r>
            <w:r w:rsidR="000B314F" w:rsidRPr="00901A60">
              <w:t>нансирования дефицитов бюджетов</w:t>
            </w:r>
          </w:p>
        </w:tc>
      </w:tr>
      <w:tr w:rsidR="006310AA" w:rsidRPr="00901A60" w14:paraId="057E06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257DD9" w14:textId="77777777" w:rsidR="006310AA" w:rsidRPr="00901A60" w:rsidRDefault="00F94B41">
            <w:pPr>
              <w:pStyle w:val="GOSTTablenorm"/>
            </w:pPr>
            <w:r w:rsidRPr="00901A60">
              <w:t>Подлежит распределению</w:t>
            </w:r>
          </w:p>
          <w:p w14:paraId="4159A79A" w14:textId="77777777" w:rsidR="006310AA" w:rsidRPr="00901A60" w:rsidRDefault="00F94B41">
            <w:pPr>
              <w:pStyle w:val="GOSTTablenorm"/>
            </w:pPr>
            <w:r w:rsidRPr="00901A60">
              <w:t>На плановый период Первый год</w:t>
            </w:r>
          </w:p>
        </w:tc>
        <w:tc>
          <w:tcPr>
            <w:tcW w:w="1701" w:type="dxa"/>
          </w:tcPr>
          <w:p w14:paraId="277F9A82" w14:textId="77777777" w:rsidR="006310AA" w:rsidRPr="00901A60" w:rsidRDefault="00F94B41">
            <w:pPr>
              <w:pStyle w:val="GOSTTablenorm"/>
            </w:pPr>
            <w:r w:rsidRPr="00901A60">
              <w:t>G_S1_D_C9</w:t>
            </w:r>
          </w:p>
        </w:tc>
        <w:tc>
          <w:tcPr>
            <w:tcW w:w="567" w:type="dxa"/>
          </w:tcPr>
          <w:p w14:paraId="655745B7" w14:textId="77777777" w:rsidR="006310AA" w:rsidRPr="00901A60" w:rsidRDefault="00F94B41">
            <w:pPr>
              <w:pStyle w:val="GOSTTablenorm"/>
              <w:jc w:val="center"/>
            </w:pPr>
            <w:r w:rsidRPr="00901A60">
              <w:t>П</w:t>
            </w:r>
          </w:p>
        </w:tc>
        <w:tc>
          <w:tcPr>
            <w:tcW w:w="1134" w:type="dxa"/>
          </w:tcPr>
          <w:p w14:paraId="601A6B2D" w14:textId="77777777" w:rsidR="006310AA" w:rsidRPr="00901A60" w:rsidRDefault="00F94B41">
            <w:pPr>
              <w:pStyle w:val="GOSTTablenorm"/>
            </w:pPr>
            <w:r w:rsidRPr="00901A60">
              <w:t>N(20.2)</w:t>
            </w:r>
          </w:p>
        </w:tc>
        <w:tc>
          <w:tcPr>
            <w:tcW w:w="567" w:type="dxa"/>
          </w:tcPr>
          <w:p w14:paraId="708E7430" w14:textId="77777777" w:rsidR="006310AA" w:rsidRPr="00901A60" w:rsidRDefault="00F94B41">
            <w:pPr>
              <w:pStyle w:val="GOSTTablenorm"/>
              <w:jc w:val="center"/>
              <w:rPr>
                <w:szCs w:val="22"/>
              </w:rPr>
            </w:pPr>
            <w:r w:rsidRPr="00901A60">
              <w:rPr>
                <w:szCs w:val="22"/>
              </w:rPr>
              <w:t>Н</w:t>
            </w:r>
          </w:p>
        </w:tc>
        <w:tc>
          <w:tcPr>
            <w:tcW w:w="3963" w:type="dxa"/>
          </w:tcPr>
          <w:p w14:paraId="240C4349" w14:textId="3F3BAA1F" w:rsidR="006310AA" w:rsidRPr="00901A60" w:rsidRDefault="00F94B41">
            <w:pPr>
              <w:pStyle w:val="GOSTTablenorm"/>
            </w:pPr>
            <w:r w:rsidRPr="00901A60">
              <w:t>Указываются подлежащие распределению бюджетные ассигнования на первый год планового периода по соответствующему коду классификации источников фи</w:t>
            </w:r>
            <w:r w:rsidR="000B314F" w:rsidRPr="00901A60">
              <w:t>нансирования дефицитов бюджетов</w:t>
            </w:r>
          </w:p>
        </w:tc>
      </w:tr>
      <w:tr w:rsidR="006310AA" w:rsidRPr="00901A60" w14:paraId="694A6D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EBC472B" w14:textId="77777777" w:rsidR="006310AA" w:rsidRPr="00901A60" w:rsidRDefault="00F94B41">
            <w:pPr>
              <w:pStyle w:val="GOSTTablenorm"/>
            </w:pPr>
            <w:r w:rsidRPr="00901A60">
              <w:t>Подлежит распределению На плановый период Второй год</w:t>
            </w:r>
          </w:p>
        </w:tc>
        <w:tc>
          <w:tcPr>
            <w:tcW w:w="1701" w:type="dxa"/>
          </w:tcPr>
          <w:p w14:paraId="280319E9" w14:textId="77777777" w:rsidR="006310AA" w:rsidRPr="00901A60" w:rsidRDefault="00F94B41">
            <w:pPr>
              <w:pStyle w:val="GOSTTablenorm"/>
            </w:pPr>
            <w:r w:rsidRPr="00901A60">
              <w:t>G_S1_D_C10</w:t>
            </w:r>
          </w:p>
        </w:tc>
        <w:tc>
          <w:tcPr>
            <w:tcW w:w="567" w:type="dxa"/>
          </w:tcPr>
          <w:p w14:paraId="1A05B898" w14:textId="77777777" w:rsidR="006310AA" w:rsidRPr="00901A60" w:rsidRDefault="00F94B41">
            <w:pPr>
              <w:pStyle w:val="GOSTTablenorm"/>
              <w:jc w:val="center"/>
            </w:pPr>
            <w:r w:rsidRPr="00901A60">
              <w:t>П</w:t>
            </w:r>
          </w:p>
        </w:tc>
        <w:tc>
          <w:tcPr>
            <w:tcW w:w="1134" w:type="dxa"/>
          </w:tcPr>
          <w:p w14:paraId="6887547E" w14:textId="77777777" w:rsidR="006310AA" w:rsidRPr="00901A60" w:rsidRDefault="00F94B41">
            <w:pPr>
              <w:pStyle w:val="GOSTTablenorm"/>
            </w:pPr>
            <w:r w:rsidRPr="00901A60">
              <w:t>N(20.2)</w:t>
            </w:r>
          </w:p>
        </w:tc>
        <w:tc>
          <w:tcPr>
            <w:tcW w:w="567" w:type="dxa"/>
          </w:tcPr>
          <w:p w14:paraId="2AC1453C" w14:textId="77777777" w:rsidR="006310AA" w:rsidRPr="00901A60" w:rsidRDefault="00F94B41">
            <w:pPr>
              <w:pStyle w:val="GOSTTablenorm"/>
              <w:jc w:val="center"/>
              <w:rPr>
                <w:szCs w:val="22"/>
              </w:rPr>
            </w:pPr>
            <w:r w:rsidRPr="00901A60">
              <w:rPr>
                <w:szCs w:val="22"/>
              </w:rPr>
              <w:t>Н</w:t>
            </w:r>
          </w:p>
        </w:tc>
        <w:tc>
          <w:tcPr>
            <w:tcW w:w="3963" w:type="dxa"/>
          </w:tcPr>
          <w:p w14:paraId="5389D202" w14:textId="1152B79D" w:rsidR="006310AA" w:rsidRPr="00901A60" w:rsidRDefault="00F94B41">
            <w:pPr>
              <w:pStyle w:val="GOSTTablenorm"/>
            </w:pPr>
            <w:r w:rsidRPr="00901A60">
              <w:t>Указываются подлежащие распределению бюджетные ассигнования на второй год планового периода по соответствующему коду классификации источников фи</w:t>
            </w:r>
            <w:r w:rsidR="000B314F" w:rsidRPr="00901A60">
              <w:t>нансирования дефицитов бюджетов</w:t>
            </w:r>
          </w:p>
        </w:tc>
      </w:tr>
      <w:tr w:rsidR="006310AA" w:rsidRPr="00901A60" w14:paraId="342384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768A0DF" w14:textId="77777777" w:rsidR="006310AA" w:rsidRPr="00901A60" w:rsidRDefault="00F94B41">
            <w:pPr>
              <w:pStyle w:val="GOSTTablenorm"/>
            </w:pPr>
            <w:r w:rsidRPr="00901A60">
              <w:t xml:space="preserve">Подлежит распределению На плановый </w:t>
            </w:r>
            <w:r w:rsidRPr="00901A60">
              <w:lastRenderedPageBreak/>
              <w:t>период Третий год</w:t>
            </w:r>
          </w:p>
        </w:tc>
        <w:tc>
          <w:tcPr>
            <w:tcW w:w="1701" w:type="dxa"/>
          </w:tcPr>
          <w:p w14:paraId="33F0818D" w14:textId="77777777" w:rsidR="006310AA" w:rsidRPr="00901A60" w:rsidRDefault="00F94B41">
            <w:pPr>
              <w:pStyle w:val="GOSTTablenorm"/>
            </w:pPr>
            <w:r w:rsidRPr="00901A60">
              <w:lastRenderedPageBreak/>
              <w:t>G_S1_D_C10_2</w:t>
            </w:r>
          </w:p>
        </w:tc>
        <w:tc>
          <w:tcPr>
            <w:tcW w:w="567" w:type="dxa"/>
          </w:tcPr>
          <w:p w14:paraId="2CA6BF56" w14:textId="77777777" w:rsidR="006310AA" w:rsidRPr="00901A60" w:rsidRDefault="00F94B41">
            <w:pPr>
              <w:pStyle w:val="GOSTTablenorm"/>
              <w:jc w:val="center"/>
            </w:pPr>
            <w:r w:rsidRPr="00901A60">
              <w:t>П</w:t>
            </w:r>
          </w:p>
        </w:tc>
        <w:tc>
          <w:tcPr>
            <w:tcW w:w="1134" w:type="dxa"/>
          </w:tcPr>
          <w:p w14:paraId="14071A2A" w14:textId="77777777" w:rsidR="006310AA" w:rsidRPr="00901A60" w:rsidRDefault="00F94B41">
            <w:pPr>
              <w:pStyle w:val="GOSTTablenorm"/>
            </w:pPr>
            <w:r w:rsidRPr="00901A60">
              <w:t>N(20.2)</w:t>
            </w:r>
          </w:p>
        </w:tc>
        <w:tc>
          <w:tcPr>
            <w:tcW w:w="567" w:type="dxa"/>
          </w:tcPr>
          <w:p w14:paraId="6F838184" w14:textId="77777777" w:rsidR="006310AA" w:rsidRPr="00901A60" w:rsidRDefault="00F94B41">
            <w:pPr>
              <w:pStyle w:val="GOSTTablenorm"/>
              <w:jc w:val="center"/>
              <w:rPr>
                <w:szCs w:val="22"/>
              </w:rPr>
            </w:pPr>
            <w:r w:rsidRPr="00901A60">
              <w:rPr>
                <w:szCs w:val="22"/>
              </w:rPr>
              <w:t>Н</w:t>
            </w:r>
          </w:p>
        </w:tc>
        <w:tc>
          <w:tcPr>
            <w:tcW w:w="3963" w:type="dxa"/>
          </w:tcPr>
          <w:p w14:paraId="230C9100" w14:textId="0B513B82" w:rsidR="006310AA" w:rsidRPr="00901A60" w:rsidRDefault="00F94B41">
            <w:pPr>
              <w:pStyle w:val="GOSTTablenorm"/>
            </w:pPr>
            <w:r w:rsidRPr="00901A60">
              <w:t xml:space="preserve">Указываются подлежащие распределению бюджетные ассигнования на третий год очередного планового периода по </w:t>
            </w:r>
            <w:r w:rsidRPr="00901A60">
              <w:lastRenderedPageBreak/>
              <w:t>соответствующему коду классификации источников фи</w:t>
            </w:r>
            <w:r w:rsidR="000B314F" w:rsidRPr="00901A60">
              <w:t>нансирования дефицитов бюджетов</w:t>
            </w:r>
          </w:p>
        </w:tc>
      </w:tr>
    </w:tbl>
    <w:p w14:paraId="51913C6F" w14:textId="77777777" w:rsidR="006310AA" w:rsidRPr="00901A60" w:rsidRDefault="00F94B41" w:rsidP="00F94B41">
      <w:pPr>
        <w:pStyle w:val="31"/>
        <w:keepNext w:val="0"/>
        <w:keepLines w:val="0"/>
        <w:widowControl w:val="0"/>
        <w:numPr>
          <w:ilvl w:val="2"/>
          <w:numId w:val="79"/>
        </w:numPr>
        <w:tabs>
          <w:tab w:val="num" w:pos="720"/>
        </w:tabs>
      </w:pPr>
      <w:bookmarkStart w:id="6001" w:name="_Toc55829304"/>
      <w:bookmarkStart w:id="6002" w:name="_Toc59456565"/>
      <w:bookmarkStart w:id="6003" w:name="_Toc217652560"/>
      <w:r w:rsidRPr="00901A60">
        <w:lastRenderedPageBreak/>
        <w:t>Описание комплексного типа «tR_789_G_S2_D»</w:t>
      </w:r>
      <w:bookmarkEnd w:id="6001"/>
      <w:bookmarkEnd w:id="6002"/>
      <w:bookmarkEnd w:id="6003"/>
    </w:p>
    <w:p w14:paraId="4BC8429E" w14:textId="77777777" w:rsidR="006310AA" w:rsidRPr="00901A60" w:rsidRDefault="00F94B41">
      <w:pPr>
        <w:pStyle w:val="ASFKNormal"/>
        <w:widowControl w:val="0"/>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sz w:val="24"/>
          <w:szCs w:val="24"/>
        </w:rPr>
        <w:t>R_789_G_S2_D</w:t>
      </w:r>
      <w:r w:rsidRPr="00901A60">
        <w:rPr>
          <w:rStyle w:val="GOSTNormal0"/>
          <w:szCs w:val="24"/>
        </w:rPr>
        <w:t>» блока «</w:t>
      </w:r>
      <w:r w:rsidRPr="00901A60">
        <w:rPr>
          <w:sz w:val="24"/>
          <w:szCs w:val="24"/>
        </w:rPr>
        <w:t>2. Бюджетные ассигнования на выплаты за счет связанных иностранных кредитов в текущем финансовом году</w:t>
      </w:r>
      <w:r w:rsidRPr="00901A60">
        <w:rPr>
          <w:rStyle w:val="GOSTNormal0"/>
          <w:szCs w:val="24"/>
        </w:rPr>
        <w:t>».</w:t>
      </w:r>
    </w:p>
    <w:p w14:paraId="5CB08E80" w14:textId="6738A37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004" w:name="_Ref108003428"/>
      <w:bookmarkStart w:id="6005" w:name="_Toc217652112"/>
      <w:r w:rsidR="00D21171">
        <w:rPr>
          <w:noProof/>
        </w:rPr>
        <w:t>275</w:t>
      </w:r>
      <w:bookmarkEnd w:id="6004"/>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R_789_G_S2_D»</w:t>
      </w:r>
      <w:bookmarkEnd w:id="600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2E4D88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C579BF0"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806456A"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3A1DDD5" w14:textId="77777777" w:rsidR="006310AA" w:rsidRPr="00901A60" w:rsidRDefault="00F94B41">
            <w:pPr>
              <w:pStyle w:val="GOSTTableHead"/>
              <w:spacing w:line="240" w:lineRule="auto"/>
              <w:ind w:left="0" w:right="0"/>
            </w:pPr>
            <w:r w:rsidRPr="00901A60">
              <w:t>Тип</w:t>
            </w:r>
          </w:p>
        </w:tc>
        <w:tc>
          <w:tcPr>
            <w:tcW w:w="1134" w:type="dxa"/>
          </w:tcPr>
          <w:p w14:paraId="63C8048D" w14:textId="77777777" w:rsidR="006310AA" w:rsidRPr="00901A60" w:rsidRDefault="00F94B41">
            <w:pPr>
              <w:pStyle w:val="GOSTTableHead"/>
              <w:spacing w:line="240" w:lineRule="auto"/>
              <w:ind w:left="0" w:right="0"/>
            </w:pPr>
            <w:r w:rsidRPr="00901A60">
              <w:t>Формат элемента</w:t>
            </w:r>
          </w:p>
        </w:tc>
        <w:tc>
          <w:tcPr>
            <w:tcW w:w="567" w:type="dxa"/>
          </w:tcPr>
          <w:p w14:paraId="0B637CB4" w14:textId="77777777" w:rsidR="006310AA" w:rsidRPr="00901A60" w:rsidRDefault="00F94B41">
            <w:pPr>
              <w:pStyle w:val="GOSTTableHead"/>
              <w:spacing w:line="240" w:lineRule="auto"/>
              <w:ind w:left="0" w:right="0"/>
            </w:pPr>
            <w:r w:rsidRPr="00901A60">
              <w:t>Обязательность</w:t>
            </w:r>
          </w:p>
        </w:tc>
        <w:tc>
          <w:tcPr>
            <w:tcW w:w="3963" w:type="dxa"/>
          </w:tcPr>
          <w:p w14:paraId="02B3B2F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6BF7E1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053EBD1" w14:textId="77777777" w:rsidR="006310AA" w:rsidRPr="00901A60" w:rsidRDefault="00F94B41">
            <w:pPr>
              <w:pStyle w:val="GOSTTablenorm"/>
            </w:pPr>
            <w:r w:rsidRPr="00901A60">
              <w:rPr>
                <w:lang w:val="en-US"/>
              </w:rPr>
              <w:t>t</w:t>
            </w:r>
            <w:r w:rsidRPr="00901A60">
              <w:t>R_789_G_S2_D</w:t>
            </w:r>
          </w:p>
        </w:tc>
        <w:tc>
          <w:tcPr>
            <w:tcW w:w="1701" w:type="dxa"/>
          </w:tcPr>
          <w:p w14:paraId="0E8A9EED" w14:textId="77777777" w:rsidR="006310AA" w:rsidRPr="00901A60" w:rsidRDefault="00F94B41">
            <w:pPr>
              <w:pStyle w:val="GOSTTablenorm"/>
            </w:pPr>
            <w:r w:rsidRPr="00901A60">
              <w:t>G_S2_D_ITEM</w:t>
            </w:r>
          </w:p>
        </w:tc>
        <w:tc>
          <w:tcPr>
            <w:tcW w:w="567" w:type="dxa"/>
          </w:tcPr>
          <w:p w14:paraId="76FF9015" w14:textId="77777777" w:rsidR="006310AA" w:rsidRPr="00901A60" w:rsidRDefault="00F94B41">
            <w:pPr>
              <w:pStyle w:val="GOSTTablenorm"/>
              <w:jc w:val="center"/>
              <w:rPr>
                <w:lang w:val="en-US"/>
              </w:rPr>
            </w:pPr>
            <w:r w:rsidRPr="00901A60">
              <w:rPr>
                <w:lang w:val="en-US"/>
              </w:rPr>
              <w:t>C</w:t>
            </w:r>
          </w:p>
        </w:tc>
        <w:tc>
          <w:tcPr>
            <w:tcW w:w="1134" w:type="dxa"/>
          </w:tcPr>
          <w:p w14:paraId="4547795A" w14:textId="77777777" w:rsidR="006310AA" w:rsidRPr="00901A60" w:rsidRDefault="00F94B41">
            <w:pPr>
              <w:pStyle w:val="GOSTTablenorm"/>
              <w:rPr>
                <w:lang w:val="en-US"/>
              </w:rPr>
            </w:pPr>
            <w:r w:rsidRPr="00901A60">
              <w:rPr>
                <w:lang w:val="en-US"/>
              </w:rPr>
              <w:t>t</w:t>
            </w:r>
            <w:r w:rsidRPr="00901A60">
              <w:t>R_789_G_S2_D</w:t>
            </w:r>
            <w:r w:rsidRPr="00901A60">
              <w:rPr>
                <w:color w:val="000000"/>
              </w:rPr>
              <w:t>_ITEM</w:t>
            </w:r>
          </w:p>
        </w:tc>
        <w:tc>
          <w:tcPr>
            <w:tcW w:w="567" w:type="dxa"/>
          </w:tcPr>
          <w:p w14:paraId="6207581F" w14:textId="77777777" w:rsidR="006310AA" w:rsidRPr="00901A60" w:rsidRDefault="00F94B41">
            <w:pPr>
              <w:pStyle w:val="GOSTTablenorm"/>
              <w:jc w:val="center"/>
            </w:pPr>
            <w:r w:rsidRPr="00901A60">
              <w:t>ОМ</w:t>
            </w:r>
          </w:p>
        </w:tc>
        <w:tc>
          <w:tcPr>
            <w:tcW w:w="3963" w:type="dxa"/>
          </w:tcPr>
          <w:p w14:paraId="4ECC82B7" w14:textId="1EB8AA0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_Ref108003482 \h  \* MERGEFORMAT </w:instrText>
            </w:r>
            <w:r w:rsidRPr="00901A60">
              <w:fldChar w:fldCharType="separate"/>
            </w:r>
            <w:r w:rsidR="00D21171">
              <w:t>276</w:t>
            </w:r>
            <w:r w:rsidRPr="00901A60">
              <w:fldChar w:fldCharType="end"/>
            </w:r>
          </w:p>
        </w:tc>
      </w:tr>
    </w:tbl>
    <w:p w14:paraId="4B545F57" w14:textId="77777777" w:rsidR="006310AA" w:rsidRPr="00901A60" w:rsidRDefault="00F94B41" w:rsidP="00F94B41">
      <w:pPr>
        <w:pStyle w:val="31"/>
        <w:keepNext w:val="0"/>
        <w:keepLines w:val="0"/>
        <w:widowControl w:val="0"/>
        <w:numPr>
          <w:ilvl w:val="2"/>
          <w:numId w:val="79"/>
        </w:numPr>
        <w:tabs>
          <w:tab w:val="num" w:pos="720"/>
        </w:tabs>
      </w:pPr>
      <w:bookmarkStart w:id="6006" w:name="_Toc55829305"/>
      <w:bookmarkStart w:id="6007" w:name="_Toc59456566"/>
      <w:bookmarkStart w:id="6008" w:name="_Toc217652561"/>
      <w:r w:rsidRPr="00901A60">
        <w:t>Описание комплексного типа «tR_789_G_S2_D_ITEM»</w:t>
      </w:r>
      <w:bookmarkEnd w:id="6006"/>
      <w:bookmarkEnd w:id="6007"/>
      <w:bookmarkEnd w:id="6008"/>
    </w:p>
    <w:p w14:paraId="7EDA6E89"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R_789_G_S2_D</w:t>
      </w:r>
      <w:r w:rsidRPr="00901A60">
        <w:rPr>
          <w:color w:val="000000"/>
          <w:sz w:val="24"/>
          <w:szCs w:val="24"/>
        </w:rPr>
        <w:t>_ITEM</w:t>
      </w:r>
      <w:r w:rsidRPr="00901A60">
        <w:rPr>
          <w:rStyle w:val="GOSTNormal0"/>
          <w:szCs w:val="24"/>
        </w:rPr>
        <w:t>» блока «</w:t>
      </w:r>
      <w:r w:rsidRPr="00901A60">
        <w:rPr>
          <w:sz w:val="24"/>
          <w:szCs w:val="24"/>
        </w:rPr>
        <w:t>2. Бюджетные ассигнования на выплаты за счет связанных иностранных кредитов в текущем финансовом году (строки)</w:t>
      </w:r>
      <w:r w:rsidRPr="00901A60">
        <w:rPr>
          <w:rStyle w:val="GOSTNormal0"/>
          <w:szCs w:val="24"/>
        </w:rPr>
        <w:t>».</w:t>
      </w:r>
    </w:p>
    <w:p w14:paraId="1CCF671F" w14:textId="6D7DF05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009" w:name="_Ref108003482"/>
      <w:bookmarkStart w:id="6010" w:name="_Toc217652113"/>
      <w:r w:rsidR="00D21171">
        <w:rPr>
          <w:noProof/>
        </w:rPr>
        <w:t>276</w:t>
      </w:r>
      <w:bookmarkEnd w:id="6009"/>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R_789_G_S2_D</w:t>
      </w:r>
      <w:r w:rsidR="00F94B41" w:rsidRPr="00901A60">
        <w:rPr>
          <w:color w:val="000000"/>
          <w:szCs w:val="22"/>
        </w:rPr>
        <w:t>_ITEM</w:t>
      </w:r>
      <w:r w:rsidR="00F94B41" w:rsidRPr="00901A60">
        <w:t>»</w:t>
      </w:r>
      <w:bookmarkEnd w:id="6010"/>
    </w:p>
    <w:tbl>
      <w:tblPr>
        <w:tblStyle w:val="GOSTTable"/>
        <w:tblW w:w="4994" w:type="pct"/>
        <w:tblLayout w:type="fixed"/>
        <w:tblLook w:val="04A0" w:firstRow="1" w:lastRow="0" w:firstColumn="1" w:lastColumn="0" w:noHBand="0" w:noVBand="1"/>
      </w:tblPr>
      <w:tblGrid>
        <w:gridCol w:w="1684"/>
        <w:gridCol w:w="1701"/>
        <w:gridCol w:w="567"/>
        <w:gridCol w:w="1134"/>
        <w:gridCol w:w="567"/>
        <w:gridCol w:w="3963"/>
      </w:tblGrid>
      <w:tr w:rsidR="006310AA" w:rsidRPr="00901A60" w14:paraId="24D1D49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85" w:type="dxa"/>
          </w:tcPr>
          <w:p w14:paraId="5BB3D2B9" w14:textId="77777777" w:rsidR="006310AA" w:rsidRPr="00901A60" w:rsidRDefault="00F94B41">
            <w:pPr>
              <w:pStyle w:val="GOSTTableHead"/>
              <w:spacing w:line="240" w:lineRule="auto"/>
            </w:pPr>
            <w:r w:rsidRPr="00901A60">
              <w:t>Наименование элемента</w:t>
            </w:r>
          </w:p>
        </w:tc>
        <w:tc>
          <w:tcPr>
            <w:tcW w:w="1701" w:type="dxa"/>
          </w:tcPr>
          <w:p w14:paraId="1CA7E178" w14:textId="77777777" w:rsidR="006310AA" w:rsidRPr="00901A60" w:rsidRDefault="00F94B41">
            <w:pPr>
              <w:pStyle w:val="GOSTTableHead"/>
              <w:spacing w:line="240" w:lineRule="auto"/>
            </w:pPr>
            <w:r w:rsidRPr="00901A60">
              <w:t>Сокращенное наименование (код) элемента</w:t>
            </w:r>
          </w:p>
        </w:tc>
        <w:tc>
          <w:tcPr>
            <w:tcW w:w="567" w:type="dxa"/>
          </w:tcPr>
          <w:p w14:paraId="6F817F66" w14:textId="77777777" w:rsidR="006310AA" w:rsidRPr="00901A60" w:rsidRDefault="00F94B41">
            <w:pPr>
              <w:pStyle w:val="GOSTTableHead"/>
              <w:spacing w:line="240" w:lineRule="auto"/>
            </w:pPr>
            <w:r w:rsidRPr="00901A60">
              <w:t>Тип</w:t>
            </w:r>
          </w:p>
        </w:tc>
        <w:tc>
          <w:tcPr>
            <w:tcW w:w="1134" w:type="dxa"/>
          </w:tcPr>
          <w:p w14:paraId="56015ED8" w14:textId="77777777" w:rsidR="006310AA" w:rsidRPr="00901A60" w:rsidRDefault="00F94B41">
            <w:pPr>
              <w:pStyle w:val="GOSTTableHead"/>
              <w:spacing w:line="240" w:lineRule="auto"/>
            </w:pPr>
            <w:r w:rsidRPr="00901A60">
              <w:t>Формат элемента</w:t>
            </w:r>
          </w:p>
        </w:tc>
        <w:tc>
          <w:tcPr>
            <w:tcW w:w="567" w:type="dxa"/>
          </w:tcPr>
          <w:p w14:paraId="0DA068CD" w14:textId="77777777" w:rsidR="006310AA" w:rsidRPr="00901A60" w:rsidRDefault="00F94B41">
            <w:pPr>
              <w:pStyle w:val="GOSTTableHead"/>
              <w:spacing w:line="240" w:lineRule="auto"/>
            </w:pPr>
            <w:r w:rsidRPr="00901A60">
              <w:t>Обязательность</w:t>
            </w:r>
          </w:p>
        </w:tc>
        <w:tc>
          <w:tcPr>
            <w:tcW w:w="3963" w:type="dxa"/>
          </w:tcPr>
          <w:p w14:paraId="5DE13C44" w14:textId="77777777" w:rsidR="006310AA" w:rsidRPr="00901A60" w:rsidRDefault="00F94B41">
            <w:pPr>
              <w:pStyle w:val="GOSTTableHead"/>
              <w:spacing w:line="240" w:lineRule="auto"/>
            </w:pPr>
            <w:r w:rsidRPr="00901A60">
              <w:t>Дополнительная информация</w:t>
            </w:r>
          </w:p>
        </w:tc>
      </w:tr>
      <w:tr w:rsidR="006310AA" w:rsidRPr="00901A60" w14:paraId="0AFD57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5" w:type="dxa"/>
          </w:tcPr>
          <w:p w14:paraId="20D5A788" w14:textId="77777777" w:rsidR="006310AA" w:rsidRPr="00901A60" w:rsidRDefault="00F94B41">
            <w:pPr>
              <w:pStyle w:val="GOSTTablenorm"/>
            </w:pPr>
            <w:r w:rsidRPr="00901A60">
              <w:t>Код по БК</w:t>
            </w:r>
          </w:p>
        </w:tc>
        <w:tc>
          <w:tcPr>
            <w:tcW w:w="1701" w:type="dxa"/>
          </w:tcPr>
          <w:p w14:paraId="3F88DDDB" w14:textId="77777777" w:rsidR="006310AA" w:rsidRPr="00901A60" w:rsidRDefault="00F94B41">
            <w:pPr>
              <w:pStyle w:val="GOSTTablenorm"/>
            </w:pPr>
            <w:r w:rsidRPr="00901A60">
              <w:t>G_S2_D_C1</w:t>
            </w:r>
          </w:p>
        </w:tc>
        <w:tc>
          <w:tcPr>
            <w:tcW w:w="567" w:type="dxa"/>
          </w:tcPr>
          <w:p w14:paraId="00B3DF0C" w14:textId="77777777" w:rsidR="006310AA" w:rsidRPr="00901A60" w:rsidRDefault="00F94B41">
            <w:pPr>
              <w:pStyle w:val="GOSTTablenorm"/>
              <w:jc w:val="center"/>
            </w:pPr>
            <w:r w:rsidRPr="00901A60">
              <w:t>П</w:t>
            </w:r>
          </w:p>
        </w:tc>
        <w:tc>
          <w:tcPr>
            <w:tcW w:w="1134" w:type="dxa"/>
          </w:tcPr>
          <w:p w14:paraId="0F808396" w14:textId="77777777" w:rsidR="006310AA" w:rsidRPr="00901A60" w:rsidRDefault="00F94B41">
            <w:pPr>
              <w:pStyle w:val="GOSTTablenorm"/>
            </w:pPr>
            <w:r w:rsidRPr="00901A60">
              <w:t>Т(20)</w:t>
            </w:r>
          </w:p>
        </w:tc>
        <w:tc>
          <w:tcPr>
            <w:tcW w:w="567" w:type="dxa"/>
          </w:tcPr>
          <w:p w14:paraId="5044DC1F" w14:textId="77777777" w:rsidR="006310AA" w:rsidRPr="00901A60" w:rsidRDefault="00F94B41">
            <w:pPr>
              <w:pStyle w:val="GOSTTablenorm"/>
              <w:jc w:val="center"/>
              <w:rPr>
                <w:szCs w:val="22"/>
              </w:rPr>
            </w:pPr>
            <w:r w:rsidRPr="00901A60">
              <w:rPr>
                <w:szCs w:val="22"/>
              </w:rPr>
              <w:t>О</w:t>
            </w:r>
          </w:p>
        </w:tc>
        <w:tc>
          <w:tcPr>
            <w:tcW w:w="3963" w:type="dxa"/>
          </w:tcPr>
          <w:p w14:paraId="7CBD734D" w14:textId="6D1B16FB" w:rsidR="006310AA" w:rsidRPr="00901A60" w:rsidRDefault="00F94B41">
            <w:pPr>
              <w:pStyle w:val="GOSTTablenorm"/>
            </w:pPr>
            <w:r w:rsidRPr="00901A60">
              <w:t xml:space="preserve">Указывается код классификации источников финансирования дефицитов бюджетов, по которому отражены операции </w:t>
            </w:r>
            <w:r w:rsidR="000B314F" w:rsidRPr="00901A60">
              <w:t>на лицевом счете ГАИФДБ (АИФДБ)</w:t>
            </w:r>
          </w:p>
        </w:tc>
      </w:tr>
      <w:tr w:rsidR="006310AA" w:rsidRPr="00901A60" w14:paraId="5EB87D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85" w:type="dxa"/>
          </w:tcPr>
          <w:p w14:paraId="34259167" w14:textId="77777777" w:rsidR="006310AA" w:rsidRPr="00901A60" w:rsidRDefault="00F94B41">
            <w:pPr>
              <w:pStyle w:val="GOSTTablenorm"/>
            </w:pPr>
            <w:r w:rsidRPr="00901A60">
              <w:t>Получено на текущий финансовый год</w:t>
            </w:r>
          </w:p>
        </w:tc>
        <w:tc>
          <w:tcPr>
            <w:tcW w:w="1701" w:type="dxa"/>
          </w:tcPr>
          <w:p w14:paraId="2047E600" w14:textId="77777777" w:rsidR="006310AA" w:rsidRPr="00901A60" w:rsidRDefault="00F94B41">
            <w:pPr>
              <w:pStyle w:val="GOSTTablenorm"/>
            </w:pPr>
            <w:r w:rsidRPr="00901A60">
              <w:t>G_S2_D_C2</w:t>
            </w:r>
          </w:p>
        </w:tc>
        <w:tc>
          <w:tcPr>
            <w:tcW w:w="567" w:type="dxa"/>
          </w:tcPr>
          <w:p w14:paraId="014F4FB7" w14:textId="77777777" w:rsidR="006310AA" w:rsidRPr="00901A60" w:rsidRDefault="00F94B41">
            <w:pPr>
              <w:pStyle w:val="GOSTTablenorm"/>
              <w:jc w:val="center"/>
            </w:pPr>
            <w:r w:rsidRPr="00901A60">
              <w:t>П</w:t>
            </w:r>
          </w:p>
        </w:tc>
        <w:tc>
          <w:tcPr>
            <w:tcW w:w="1134" w:type="dxa"/>
          </w:tcPr>
          <w:p w14:paraId="5AB1DE6B" w14:textId="77777777" w:rsidR="006310AA" w:rsidRPr="00901A60" w:rsidRDefault="00F94B41">
            <w:pPr>
              <w:pStyle w:val="GOSTTablenorm"/>
            </w:pPr>
            <w:r w:rsidRPr="00901A60">
              <w:t>N(20.2)</w:t>
            </w:r>
          </w:p>
        </w:tc>
        <w:tc>
          <w:tcPr>
            <w:tcW w:w="567" w:type="dxa"/>
          </w:tcPr>
          <w:p w14:paraId="74AE9EE3" w14:textId="77777777" w:rsidR="006310AA" w:rsidRPr="00901A60" w:rsidRDefault="00F94B41">
            <w:pPr>
              <w:pStyle w:val="GOSTTablenorm"/>
              <w:jc w:val="center"/>
              <w:rPr>
                <w:szCs w:val="22"/>
              </w:rPr>
            </w:pPr>
            <w:r w:rsidRPr="00901A60">
              <w:rPr>
                <w:szCs w:val="22"/>
              </w:rPr>
              <w:t>Н</w:t>
            </w:r>
          </w:p>
        </w:tc>
        <w:tc>
          <w:tcPr>
            <w:tcW w:w="3963" w:type="dxa"/>
          </w:tcPr>
          <w:p w14:paraId="6A1264F8" w14:textId="11AE298B" w:rsidR="006310AA" w:rsidRPr="00901A60" w:rsidRDefault="00F94B41">
            <w:pPr>
              <w:pStyle w:val="GOSTTablenorm"/>
            </w:pPr>
            <w:r w:rsidRPr="00901A60">
              <w:t>Указываются полученные бюджетные ассигнования на выплаты за счет связанных иностранных кре</w:t>
            </w:r>
            <w:r w:rsidR="000B314F" w:rsidRPr="00901A60">
              <w:t>дитов на текущий финансовый год</w:t>
            </w:r>
          </w:p>
        </w:tc>
      </w:tr>
      <w:tr w:rsidR="006310AA" w:rsidRPr="00901A60" w14:paraId="078E96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5" w:type="dxa"/>
          </w:tcPr>
          <w:p w14:paraId="66BAFC50" w14:textId="77777777" w:rsidR="006310AA" w:rsidRPr="00901A60" w:rsidRDefault="00F94B41">
            <w:pPr>
              <w:pStyle w:val="GOSTTablenorm"/>
            </w:pPr>
            <w:r w:rsidRPr="00901A60">
              <w:t>Получено на первый год планового периода</w:t>
            </w:r>
          </w:p>
        </w:tc>
        <w:tc>
          <w:tcPr>
            <w:tcW w:w="1701" w:type="dxa"/>
          </w:tcPr>
          <w:p w14:paraId="2E6E836C" w14:textId="77777777" w:rsidR="006310AA" w:rsidRPr="00901A60" w:rsidRDefault="00F94B41">
            <w:pPr>
              <w:pStyle w:val="GOSTTablenorm"/>
            </w:pPr>
            <w:r w:rsidRPr="00901A60">
              <w:t>G_S2_D_C2_2</w:t>
            </w:r>
          </w:p>
        </w:tc>
        <w:tc>
          <w:tcPr>
            <w:tcW w:w="567" w:type="dxa"/>
          </w:tcPr>
          <w:p w14:paraId="60B49176" w14:textId="77777777" w:rsidR="006310AA" w:rsidRPr="00901A60" w:rsidRDefault="00F94B41">
            <w:pPr>
              <w:pStyle w:val="GOSTTablenorm"/>
              <w:jc w:val="center"/>
            </w:pPr>
            <w:r w:rsidRPr="00901A60">
              <w:t>П</w:t>
            </w:r>
          </w:p>
        </w:tc>
        <w:tc>
          <w:tcPr>
            <w:tcW w:w="1134" w:type="dxa"/>
          </w:tcPr>
          <w:p w14:paraId="0A3D43CC" w14:textId="77777777" w:rsidR="006310AA" w:rsidRPr="00901A60" w:rsidRDefault="00F94B41">
            <w:pPr>
              <w:pStyle w:val="GOSTTablenorm"/>
              <w:rPr>
                <w:lang w:val="en-US"/>
              </w:rPr>
            </w:pPr>
            <w:r w:rsidRPr="00901A60">
              <w:t>N(20.2)</w:t>
            </w:r>
          </w:p>
        </w:tc>
        <w:tc>
          <w:tcPr>
            <w:tcW w:w="567" w:type="dxa"/>
          </w:tcPr>
          <w:p w14:paraId="6B5E9A1C" w14:textId="77777777" w:rsidR="006310AA" w:rsidRPr="00901A60" w:rsidRDefault="00F94B41">
            <w:pPr>
              <w:pStyle w:val="GOSTTablenorm"/>
              <w:jc w:val="center"/>
              <w:rPr>
                <w:szCs w:val="22"/>
              </w:rPr>
            </w:pPr>
            <w:r w:rsidRPr="00901A60">
              <w:rPr>
                <w:szCs w:val="22"/>
              </w:rPr>
              <w:t>Н</w:t>
            </w:r>
          </w:p>
        </w:tc>
        <w:tc>
          <w:tcPr>
            <w:tcW w:w="3963" w:type="dxa"/>
          </w:tcPr>
          <w:p w14:paraId="274B1C6F" w14:textId="474E5626" w:rsidR="006310AA" w:rsidRPr="00901A60" w:rsidRDefault="00F94B41">
            <w:pPr>
              <w:pStyle w:val="GOSTTablenorm"/>
            </w:pPr>
            <w:r w:rsidRPr="00901A60">
              <w:t>Указываются полученные бюджетные ассигнования на выплаты за счет связанных иностранных креди</w:t>
            </w:r>
            <w:r w:rsidR="000B314F" w:rsidRPr="00901A60">
              <w:t>тов на очередной финансовый год</w:t>
            </w:r>
          </w:p>
        </w:tc>
      </w:tr>
      <w:tr w:rsidR="006310AA" w:rsidRPr="00901A60" w14:paraId="733C95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85" w:type="dxa"/>
          </w:tcPr>
          <w:p w14:paraId="042A03B7" w14:textId="77777777" w:rsidR="006310AA" w:rsidRPr="00901A60" w:rsidRDefault="00F94B41">
            <w:pPr>
              <w:pStyle w:val="GOSTTablenorm"/>
            </w:pPr>
            <w:r w:rsidRPr="00901A60">
              <w:t>Распределено на текущий финансовый год</w:t>
            </w:r>
          </w:p>
        </w:tc>
        <w:tc>
          <w:tcPr>
            <w:tcW w:w="1701" w:type="dxa"/>
          </w:tcPr>
          <w:p w14:paraId="5ADD25DF" w14:textId="77777777" w:rsidR="006310AA" w:rsidRPr="00901A60" w:rsidRDefault="00F94B41">
            <w:pPr>
              <w:pStyle w:val="GOSTTablenorm"/>
              <w:rPr>
                <w:lang w:val="en-US"/>
              </w:rPr>
            </w:pPr>
            <w:r w:rsidRPr="00901A60">
              <w:t>G_S2_D_C3</w:t>
            </w:r>
          </w:p>
        </w:tc>
        <w:tc>
          <w:tcPr>
            <w:tcW w:w="567" w:type="dxa"/>
          </w:tcPr>
          <w:p w14:paraId="7102C429" w14:textId="77777777" w:rsidR="006310AA" w:rsidRPr="00901A60" w:rsidRDefault="00F94B41">
            <w:pPr>
              <w:pStyle w:val="GOSTTablenorm"/>
              <w:jc w:val="center"/>
            </w:pPr>
            <w:r w:rsidRPr="00901A60">
              <w:t>П</w:t>
            </w:r>
          </w:p>
        </w:tc>
        <w:tc>
          <w:tcPr>
            <w:tcW w:w="1134" w:type="dxa"/>
          </w:tcPr>
          <w:p w14:paraId="122C452B" w14:textId="77777777" w:rsidR="006310AA" w:rsidRPr="00901A60" w:rsidRDefault="00F94B41">
            <w:pPr>
              <w:pStyle w:val="GOSTTablenorm"/>
            </w:pPr>
            <w:r w:rsidRPr="00901A60">
              <w:t>N(20.2)</w:t>
            </w:r>
          </w:p>
        </w:tc>
        <w:tc>
          <w:tcPr>
            <w:tcW w:w="567" w:type="dxa"/>
          </w:tcPr>
          <w:p w14:paraId="4766483B" w14:textId="77777777" w:rsidR="006310AA" w:rsidRPr="00901A60" w:rsidRDefault="00F94B41">
            <w:pPr>
              <w:pStyle w:val="GOSTTablenorm"/>
              <w:jc w:val="center"/>
              <w:rPr>
                <w:szCs w:val="22"/>
              </w:rPr>
            </w:pPr>
            <w:r w:rsidRPr="00901A60">
              <w:rPr>
                <w:szCs w:val="22"/>
              </w:rPr>
              <w:t>Н</w:t>
            </w:r>
          </w:p>
        </w:tc>
        <w:tc>
          <w:tcPr>
            <w:tcW w:w="3963" w:type="dxa"/>
          </w:tcPr>
          <w:p w14:paraId="39EDCF75" w14:textId="2E49E7B1" w:rsidR="006310AA" w:rsidRPr="00901A60" w:rsidRDefault="00F94B41">
            <w:pPr>
              <w:pStyle w:val="GOSTTablenorm"/>
            </w:pPr>
            <w:r w:rsidRPr="00901A60">
              <w:t xml:space="preserve">Указываются распределенные бюджетные ассигнования на выплаты за </w:t>
            </w:r>
            <w:r w:rsidRPr="00901A60">
              <w:lastRenderedPageBreak/>
              <w:t>счет связанных иностранных кредитов на теку</w:t>
            </w:r>
            <w:r w:rsidR="000B314F" w:rsidRPr="00901A60">
              <w:t>щий финансовый год</w:t>
            </w:r>
          </w:p>
        </w:tc>
      </w:tr>
      <w:tr w:rsidR="006310AA" w:rsidRPr="00901A60" w14:paraId="327F4F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5" w:type="dxa"/>
          </w:tcPr>
          <w:p w14:paraId="762EA328" w14:textId="77777777" w:rsidR="006310AA" w:rsidRPr="00901A60" w:rsidRDefault="00F94B41">
            <w:pPr>
              <w:pStyle w:val="GOSTTablenorm"/>
            </w:pPr>
            <w:r w:rsidRPr="00901A60">
              <w:lastRenderedPageBreak/>
              <w:t>Распределено на первый год планового периода</w:t>
            </w:r>
          </w:p>
        </w:tc>
        <w:tc>
          <w:tcPr>
            <w:tcW w:w="1701" w:type="dxa"/>
          </w:tcPr>
          <w:p w14:paraId="76361F8D" w14:textId="77777777" w:rsidR="006310AA" w:rsidRPr="00901A60" w:rsidRDefault="00F94B41">
            <w:pPr>
              <w:pStyle w:val="GOSTTablenorm"/>
            </w:pPr>
            <w:r w:rsidRPr="00901A60">
              <w:t>G_S2_D_C3_2</w:t>
            </w:r>
          </w:p>
        </w:tc>
        <w:tc>
          <w:tcPr>
            <w:tcW w:w="567" w:type="dxa"/>
          </w:tcPr>
          <w:p w14:paraId="15656554" w14:textId="77777777" w:rsidR="006310AA" w:rsidRPr="00901A60" w:rsidRDefault="00F94B41">
            <w:pPr>
              <w:pStyle w:val="GOSTTablenorm"/>
              <w:jc w:val="center"/>
            </w:pPr>
            <w:r w:rsidRPr="00901A60">
              <w:t>П</w:t>
            </w:r>
          </w:p>
        </w:tc>
        <w:tc>
          <w:tcPr>
            <w:tcW w:w="1134" w:type="dxa"/>
          </w:tcPr>
          <w:p w14:paraId="6DECF9CA" w14:textId="77777777" w:rsidR="006310AA" w:rsidRPr="00901A60" w:rsidRDefault="00F94B41">
            <w:pPr>
              <w:pStyle w:val="GOSTTablenorm"/>
            </w:pPr>
            <w:r w:rsidRPr="00901A60">
              <w:t>N(20.2)</w:t>
            </w:r>
          </w:p>
        </w:tc>
        <w:tc>
          <w:tcPr>
            <w:tcW w:w="567" w:type="dxa"/>
          </w:tcPr>
          <w:p w14:paraId="3737B604" w14:textId="77777777" w:rsidR="006310AA" w:rsidRPr="00901A60" w:rsidRDefault="00F94B41">
            <w:pPr>
              <w:pStyle w:val="GOSTTablenorm"/>
              <w:jc w:val="center"/>
              <w:rPr>
                <w:szCs w:val="22"/>
              </w:rPr>
            </w:pPr>
            <w:r w:rsidRPr="00901A60">
              <w:rPr>
                <w:szCs w:val="22"/>
              </w:rPr>
              <w:t>Н</w:t>
            </w:r>
          </w:p>
        </w:tc>
        <w:tc>
          <w:tcPr>
            <w:tcW w:w="3963" w:type="dxa"/>
          </w:tcPr>
          <w:p w14:paraId="6F4E8633" w14:textId="0EC1B1D1" w:rsidR="006310AA" w:rsidRPr="00901A60" w:rsidRDefault="00F94B41">
            <w:pPr>
              <w:pStyle w:val="GOSTTablenorm"/>
            </w:pPr>
            <w:r w:rsidRPr="00901A60">
              <w:t>Указываются распределенные бюджетные ассигнования на выплаты за счет связанных иностранных креди</w:t>
            </w:r>
            <w:r w:rsidR="000B314F" w:rsidRPr="00901A60">
              <w:t>тов на очередной финансовый год</w:t>
            </w:r>
          </w:p>
        </w:tc>
      </w:tr>
      <w:tr w:rsidR="006310AA" w:rsidRPr="00901A60" w14:paraId="319312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85" w:type="dxa"/>
          </w:tcPr>
          <w:p w14:paraId="5908C817" w14:textId="77777777" w:rsidR="006310AA" w:rsidRPr="00901A60" w:rsidRDefault="00F94B41">
            <w:pPr>
              <w:pStyle w:val="GOSTTablenorm"/>
            </w:pPr>
            <w:r w:rsidRPr="00901A60">
              <w:t>Подлежит распределению на текущий финансовый год</w:t>
            </w:r>
          </w:p>
        </w:tc>
        <w:tc>
          <w:tcPr>
            <w:tcW w:w="1701" w:type="dxa"/>
          </w:tcPr>
          <w:p w14:paraId="40F10BCC" w14:textId="77777777" w:rsidR="006310AA" w:rsidRPr="00901A60" w:rsidRDefault="00F94B41">
            <w:pPr>
              <w:pStyle w:val="GOSTTablenorm"/>
            </w:pPr>
            <w:r w:rsidRPr="00901A60">
              <w:t>G_S2_D_C4</w:t>
            </w:r>
          </w:p>
        </w:tc>
        <w:tc>
          <w:tcPr>
            <w:tcW w:w="567" w:type="dxa"/>
          </w:tcPr>
          <w:p w14:paraId="7A5E6B18" w14:textId="77777777" w:rsidR="006310AA" w:rsidRPr="00901A60" w:rsidRDefault="00F94B41">
            <w:pPr>
              <w:pStyle w:val="GOSTTablenorm"/>
              <w:jc w:val="center"/>
            </w:pPr>
            <w:r w:rsidRPr="00901A60">
              <w:t>П</w:t>
            </w:r>
          </w:p>
        </w:tc>
        <w:tc>
          <w:tcPr>
            <w:tcW w:w="1134" w:type="dxa"/>
          </w:tcPr>
          <w:p w14:paraId="133F7DB2" w14:textId="77777777" w:rsidR="006310AA" w:rsidRPr="00901A60" w:rsidRDefault="00F94B41">
            <w:pPr>
              <w:pStyle w:val="GOSTTablenorm"/>
            </w:pPr>
            <w:r w:rsidRPr="00901A60">
              <w:t>N(20.2)</w:t>
            </w:r>
          </w:p>
        </w:tc>
        <w:tc>
          <w:tcPr>
            <w:tcW w:w="567" w:type="dxa"/>
          </w:tcPr>
          <w:p w14:paraId="05C5C074" w14:textId="77777777" w:rsidR="006310AA" w:rsidRPr="00901A60" w:rsidRDefault="00F94B41">
            <w:pPr>
              <w:pStyle w:val="GOSTTablenorm"/>
              <w:jc w:val="center"/>
              <w:rPr>
                <w:szCs w:val="22"/>
              </w:rPr>
            </w:pPr>
            <w:r w:rsidRPr="00901A60">
              <w:rPr>
                <w:szCs w:val="22"/>
              </w:rPr>
              <w:t>Н</w:t>
            </w:r>
          </w:p>
        </w:tc>
        <w:tc>
          <w:tcPr>
            <w:tcW w:w="3963" w:type="dxa"/>
          </w:tcPr>
          <w:p w14:paraId="0E74CAC1" w14:textId="2950D74E" w:rsidR="006310AA" w:rsidRPr="00901A60" w:rsidRDefault="00F94B41">
            <w:pPr>
              <w:pStyle w:val="GOSTTablenorm"/>
            </w:pPr>
            <w:r w:rsidRPr="00901A60">
              <w:t>Указываются подлежащие распределению бюджетные ассигнования на выплаты за счет связанных иностранных кре</w:t>
            </w:r>
            <w:r w:rsidR="000B314F" w:rsidRPr="00901A60">
              <w:t>дитов на текущий финансовый год</w:t>
            </w:r>
          </w:p>
        </w:tc>
      </w:tr>
      <w:tr w:rsidR="006310AA" w:rsidRPr="00901A60" w14:paraId="5B8E60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5" w:type="dxa"/>
          </w:tcPr>
          <w:p w14:paraId="7245F1C8" w14:textId="77777777" w:rsidR="006310AA" w:rsidRPr="00901A60" w:rsidRDefault="00F94B41">
            <w:pPr>
              <w:pStyle w:val="GOSTTablenorm"/>
            </w:pPr>
            <w:r w:rsidRPr="00901A60">
              <w:t>Подлежит распределению на первый год планового периода</w:t>
            </w:r>
          </w:p>
        </w:tc>
        <w:tc>
          <w:tcPr>
            <w:tcW w:w="1701" w:type="dxa"/>
          </w:tcPr>
          <w:p w14:paraId="00596A4A" w14:textId="77777777" w:rsidR="006310AA" w:rsidRPr="00901A60" w:rsidRDefault="00F94B41">
            <w:pPr>
              <w:pStyle w:val="GOSTTablenorm"/>
            </w:pPr>
            <w:r w:rsidRPr="00901A60">
              <w:t>G_S2_D_C4_2</w:t>
            </w:r>
          </w:p>
        </w:tc>
        <w:tc>
          <w:tcPr>
            <w:tcW w:w="567" w:type="dxa"/>
          </w:tcPr>
          <w:p w14:paraId="014F4A44" w14:textId="77777777" w:rsidR="006310AA" w:rsidRPr="00901A60" w:rsidRDefault="00F94B41">
            <w:pPr>
              <w:pStyle w:val="GOSTTablenorm"/>
              <w:jc w:val="center"/>
            </w:pPr>
            <w:r w:rsidRPr="00901A60">
              <w:t>П</w:t>
            </w:r>
          </w:p>
        </w:tc>
        <w:tc>
          <w:tcPr>
            <w:tcW w:w="1134" w:type="dxa"/>
          </w:tcPr>
          <w:p w14:paraId="59E0BAB7" w14:textId="77777777" w:rsidR="006310AA" w:rsidRPr="00901A60" w:rsidRDefault="00F94B41">
            <w:pPr>
              <w:pStyle w:val="GOSTTablenorm"/>
            </w:pPr>
            <w:r w:rsidRPr="00901A60">
              <w:t>N(20.2)</w:t>
            </w:r>
          </w:p>
        </w:tc>
        <w:tc>
          <w:tcPr>
            <w:tcW w:w="567" w:type="dxa"/>
          </w:tcPr>
          <w:p w14:paraId="1D67E68C" w14:textId="77777777" w:rsidR="006310AA" w:rsidRPr="00901A60" w:rsidRDefault="00F94B41">
            <w:pPr>
              <w:pStyle w:val="GOSTTablenorm"/>
              <w:jc w:val="center"/>
              <w:rPr>
                <w:szCs w:val="22"/>
              </w:rPr>
            </w:pPr>
            <w:r w:rsidRPr="00901A60">
              <w:rPr>
                <w:szCs w:val="22"/>
              </w:rPr>
              <w:t>Н</w:t>
            </w:r>
          </w:p>
        </w:tc>
        <w:tc>
          <w:tcPr>
            <w:tcW w:w="3963" w:type="dxa"/>
          </w:tcPr>
          <w:p w14:paraId="36043C69" w14:textId="1D1B3EA3" w:rsidR="006310AA" w:rsidRPr="00901A60" w:rsidRDefault="00F94B41">
            <w:pPr>
              <w:pStyle w:val="GOSTTablenorm"/>
            </w:pPr>
            <w:r w:rsidRPr="00901A60">
              <w:t>Указываются подлежащие распределению бюджетные ассигнования на выплаты за счет связанных иностранных креди</w:t>
            </w:r>
            <w:r w:rsidR="000B314F" w:rsidRPr="00901A60">
              <w:t>тов на очередной финансовый год</w:t>
            </w:r>
          </w:p>
        </w:tc>
      </w:tr>
    </w:tbl>
    <w:p w14:paraId="0023D44B" w14:textId="77777777" w:rsidR="006310AA" w:rsidRPr="00901A60" w:rsidRDefault="00F94B41" w:rsidP="00F94B41">
      <w:pPr>
        <w:pStyle w:val="31"/>
        <w:keepNext w:val="0"/>
        <w:keepLines w:val="0"/>
        <w:widowControl w:val="0"/>
        <w:numPr>
          <w:ilvl w:val="2"/>
          <w:numId w:val="79"/>
        </w:numPr>
        <w:tabs>
          <w:tab w:val="num" w:pos="720"/>
        </w:tabs>
        <w:contextualSpacing w:val="0"/>
      </w:pPr>
      <w:bookmarkStart w:id="6011" w:name="_Toc108435144"/>
      <w:bookmarkStart w:id="6012" w:name="_Toc108436874"/>
      <w:bookmarkStart w:id="6013" w:name="_Toc108525768"/>
      <w:bookmarkStart w:id="6014" w:name="_Toc108528623"/>
      <w:bookmarkStart w:id="6015" w:name="_Toc118065562"/>
      <w:bookmarkStart w:id="6016" w:name="_Toc118068383"/>
      <w:bookmarkStart w:id="6017" w:name="_Toc118071373"/>
      <w:bookmarkStart w:id="6018" w:name="_Toc118209533"/>
      <w:bookmarkStart w:id="6019" w:name="_Toc118213460"/>
      <w:bookmarkStart w:id="6020" w:name="_Toc120097694"/>
      <w:bookmarkStart w:id="6021" w:name="_Toc120100930"/>
      <w:bookmarkStart w:id="6022" w:name="_Toc108435145"/>
      <w:bookmarkStart w:id="6023" w:name="_Toc108436875"/>
      <w:bookmarkStart w:id="6024" w:name="_Toc108525769"/>
      <w:bookmarkStart w:id="6025" w:name="_Toc108528624"/>
      <w:bookmarkStart w:id="6026" w:name="_Toc118065563"/>
      <w:bookmarkStart w:id="6027" w:name="_Toc118068384"/>
      <w:bookmarkStart w:id="6028" w:name="_Toc118071374"/>
      <w:bookmarkStart w:id="6029" w:name="_Toc118209534"/>
      <w:bookmarkStart w:id="6030" w:name="_Toc118213461"/>
      <w:bookmarkStart w:id="6031" w:name="_Toc120097695"/>
      <w:bookmarkStart w:id="6032" w:name="_Toc120100931"/>
      <w:bookmarkStart w:id="6033" w:name="_Toc108435146"/>
      <w:bookmarkStart w:id="6034" w:name="_Toc108436876"/>
      <w:bookmarkStart w:id="6035" w:name="_Toc108525770"/>
      <w:bookmarkStart w:id="6036" w:name="_Toc108528625"/>
      <w:bookmarkStart w:id="6037" w:name="_Toc118065564"/>
      <w:bookmarkStart w:id="6038" w:name="_Toc118068385"/>
      <w:bookmarkStart w:id="6039" w:name="_Toc118071375"/>
      <w:bookmarkStart w:id="6040" w:name="_Toc118209535"/>
      <w:bookmarkStart w:id="6041" w:name="_Toc118213462"/>
      <w:bookmarkStart w:id="6042" w:name="_Toc120097696"/>
      <w:bookmarkStart w:id="6043" w:name="_Toc120100932"/>
      <w:bookmarkStart w:id="6044" w:name="_Toc55829328"/>
      <w:bookmarkStart w:id="6045" w:name="_Toc59456568"/>
      <w:bookmarkStart w:id="6046" w:name="_Toc217652562"/>
      <w:bookmarkEnd w:id="5992"/>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r w:rsidRPr="00901A60">
        <w:t>Пример XML</w:t>
      </w:r>
      <w:bookmarkEnd w:id="6044"/>
      <w:bookmarkEnd w:id="6045"/>
      <w:bookmarkEnd w:id="6046"/>
    </w:p>
    <w:p w14:paraId="7993E97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3A7102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&lt;self:VLS_REPORT_0531789 metaType="formular" versionID="1.0" xsi:schemaLocation="http://www.roskazna.ru/eb/domain/VLS_REPORT_0531789/formular formulars.xsd" xmlns:self="http://www.roskazna.ru/eb/domain/VLS_REPORT_0531789/formular" xmlns:xsi="http://www.w3.org/2001/XMLSchema-instance"&gt;</w:t>
      </w:r>
    </w:p>
    <w:p w14:paraId="1C7149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&lt;TtlPrt_RT_FORMCODE&gt;0531795&lt;/TtlPrt_RT_FORMCODE&gt;</w:t>
      </w:r>
    </w:p>
    <w:p w14:paraId="412D73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&lt;TtlPrt_RT_ACCOUNTNUM&gt;08262Ч03421&lt;/TtlPrt_RT_ACCOUNTNUM&gt;</w:t>
      </w:r>
    </w:p>
    <w:p w14:paraId="07C6C2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&lt;TtlPrt_DctDt&gt;2023-01-01&lt;/TtlPrt_DctDt&gt;</w:t>
      </w:r>
    </w:p>
    <w:p w14:paraId="6F1C53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2CB22D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4A9B33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&lt;Cd&gt;1500&lt;/Cd&gt;</w:t>
      </w:r>
    </w:p>
    <w:p w14:paraId="3F091CA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5B9BF6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&lt;TtlPrt_UBP&gt;</w:t>
      </w:r>
    </w:p>
    <w:p w14:paraId="0958C8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&gt;97200024&lt;/</w:t>
      </w:r>
      <w:r w:rsidRPr="00901A60">
        <w:rPr>
          <w:rFonts w:cs="Courier New"/>
          <w:sz w:val="20"/>
        </w:rPr>
        <w:t>Cd</w:t>
      </w:r>
      <w:r w:rsidRPr="00901A60">
        <w:rPr>
          <w:rFonts w:cs="Courier New"/>
          <w:sz w:val="20"/>
          <w:lang w:val="ru-RU"/>
        </w:rPr>
        <w:t>&gt;</w:t>
      </w:r>
    </w:p>
    <w:p w14:paraId="2E046A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финансов Чувашской Республики&lt;/</w:t>
      </w:r>
      <w:r w:rsidRPr="00901A60">
        <w:rPr>
          <w:rFonts w:cs="Courier New"/>
          <w:sz w:val="20"/>
        </w:rPr>
        <w:t>Nm</w:t>
      </w:r>
      <w:r w:rsidRPr="00901A60">
        <w:rPr>
          <w:rFonts w:cs="Courier New"/>
          <w:sz w:val="20"/>
          <w:lang w:val="ru-RU"/>
        </w:rPr>
        <w:t>&gt;</w:t>
      </w:r>
    </w:p>
    <w:p w14:paraId="7A68FA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286605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6CE76E2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&lt;Cd&gt;092&lt;/Cd&gt;</w:t>
      </w:r>
    </w:p>
    <w:p w14:paraId="057A04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350766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7804F3A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71035D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&gt;15020001&lt;/</w:t>
      </w:r>
      <w:r w:rsidRPr="00901A60">
        <w:rPr>
          <w:rFonts w:cs="Courier New"/>
          <w:sz w:val="20"/>
        </w:rPr>
        <w:t>Cd</w:t>
      </w:r>
      <w:r w:rsidRPr="00901A60">
        <w:rPr>
          <w:rFonts w:cs="Courier New"/>
          <w:sz w:val="20"/>
          <w:lang w:val="ru-RU"/>
        </w:rPr>
        <w:t>&gt;</w:t>
      </w:r>
    </w:p>
    <w:p w14:paraId="292C946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&gt;Республиканский бюджет Чувашской Республики&lt;/</w:t>
      </w:r>
      <w:r w:rsidRPr="00901A60">
        <w:rPr>
          <w:rFonts w:cs="Courier New"/>
          <w:sz w:val="20"/>
        </w:rPr>
        <w:t>Nm</w:t>
      </w:r>
      <w:r w:rsidRPr="00901A60">
        <w:rPr>
          <w:rFonts w:cs="Courier New"/>
          <w:sz w:val="20"/>
          <w:lang w:val="ru-RU"/>
        </w:rPr>
        <w:t>&gt;</w:t>
      </w:r>
    </w:p>
    <w:p w14:paraId="2E4516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2B7AD8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22D62B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0D5D11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46877E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56FDCD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61B976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&lt;TtlPrt_SECRECY code="0" value="Несекретно"/&gt;</w:t>
      </w:r>
    </w:p>
    <w:p w14:paraId="231399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&lt;R_789_G_S1_D&gt;</w:t>
      </w:r>
    </w:p>
    <w:p w14:paraId="41E5F0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2D56F7E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&lt;G_S1_D_C1&gt;09201060502010000540&lt;/G_S1_D_C1&gt;</w:t>
      </w:r>
    </w:p>
    <w:p w14:paraId="7C711E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&lt;G_S1_D_C2&gt;100.00&lt;/G_S1_D_C2&gt;</w:t>
      </w:r>
    </w:p>
    <w:p w14:paraId="1AB2B0C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&lt;G_S1_D_C3&gt;100.00&lt;/G_S1_D_C3&gt;</w:t>
      </w:r>
    </w:p>
    <w:p w14:paraId="5435C6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&lt;G_S1_D_C4&gt;100.00&lt;/G_S1_D_C4&gt;</w:t>
      </w:r>
    </w:p>
    <w:p w14:paraId="2E1292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&lt;G_S1_D_C4_2&gt;100.00&lt;/G_S1_D_C4_2&gt;</w:t>
      </w:r>
    </w:p>
    <w:p w14:paraId="199629F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&lt;G_S1_D_C5&gt;100.00&lt;/G_S1_D_C5&gt;</w:t>
      </w:r>
    </w:p>
    <w:p w14:paraId="30D500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&lt;G_S1_D_C6&gt;100.00&lt;/G_S1_D_C6&gt;</w:t>
      </w:r>
    </w:p>
    <w:p w14:paraId="7671228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&lt;G_S1_D_C7&gt;100.00&lt;/G_S1_D_C7&gt;</w:t>
      </w:r>
    </w:p>
    <w:p w14:paraId="6D46B3B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&lt;G_S1_D_C7_2&gt;100.00&lt;/G_S1_D_C7_2&gt;</w:t>
      </w:r>
    </w:p>
    <w:p w14:paraId="4C6A4F1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&lt;G_S1_D_C8&gt;100.00&lt;/G_S1_D_C8&gt;</w:t>
      </w:r>
    </w:p>
    <w:p w14:paraId="256857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&lt;G_S1_D_C9&gt;100.00&lt;/G_S1_D_C9&gt;</w:t>
      </w:r>
    </w:p>
    <w:p w14:paraId="2EF794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&lt;G_S1_D_C10&gt;100.00&lt;/G_S1_D_C10&gt;</w:t>
      </w:r>
    </w:p>
    <w:p w14:paraId="6AF5F19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&lt;G_S1_D_C10_2&gt;100.00&lt;/G_S1_D_C10_2&gt;</w:t>
      </w:r>
    </w:p>
    <w:p w14:paraId="7842C2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3420A7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&lt;/R_789_G_S1_D&gt;</w:t>
      </w:r>
    </w:p>
    <w:p w14:paraId="63C48B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&lt;R_G_S1_F_R2&gt;100.00&lt;/R_G_S1_F_R2&gt;</w:t>
      </w:r>
    </w:p>
    <w:p w14:paraId="062B1A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&lt;R_G_S1_F_R3&gt;100.00&lt;/R_G_S1_F_R3&gt;</w:t>
      </w:r>
    </w:p>
    <w:p w14:paraId="3EA994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&lt;R_G_S1_F_R4&gt;100.00&lt;/R_G_S1_F_R4&gt;</w:t>
      </w:r>
    </w:p>
    <w:p w14:paraId="0AAC9F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&lt;R_G_S1_F_R4_2&gt;100.00&lt;/R_G_S1_F_R4_2&gt;</w:t>
      </w:r>
    </w:p>
    <w:p w14:paraId="1B6180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&lt;R_G_S1_F_R5&gt;100.00&lt;/R_G_S1_F_R5&gt;</w:t>
      </w:r>
    </w:p>
    <w:p w14:paraId="068945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&lt;R_G_S1_F_R6&gt;100.00&lt;/R_G_S1_F_R6&gt;</w:t>
      </w:r>
    </w:p>
    <w:p w14:paraId="5B3CCA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&lt;R_G_S1_F_R7&gt;100.00&lt;/R_G_S1_F_R7&gt;</w:t>
      </w:r>
    </w:p>
    <w:p w14:paraId="462A7EC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&lt;R_G_S1_F_R7_2&gt;100.00&lt;/R_G_S1_F_R7_2&gt;</w:t>
      </w:r>
    </w:p>
    <w:p w14:paraId="674FAE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&lt;R_G_S1_F_R8&gt;100.00&lt;/R_G_S1_F_R8&gt;</w:t>
      </w:r>
    </w:p>
    <w:p w14:paraId="76F6B1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&lt;R_G_S1_F_R9&gt;100.00&lt;/R_G_S1_F_R9&gt;</w:t>
      </w:r>
    </w:p>
    <w:p w14:paraId="70FA1D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&lt;R_G_S1_F_R10&gt;100.00&lt;/R_G_S1_F_R10&gt;</w:t>
      </w:r>
    </w:p>
    <w:p w14:paraId="46429F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&lt;R_G_S1_F_R10_2&gt;100.00&lt;/R_G_S1_F_R10_2&gt;</w:t>
      </w:r>
    </w:p>
    <w:p w14:paraId="04F2FE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&lt;VSL_ListApp_Executor_SFP&gt;Иванов И.И.&lt;/VSL_ListApp_Executor_SFP&gt;</w:t>
      </w:r>
    </w:p>
    <w:p w14:paraId="791AE0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172A14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44691EB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&lt;VSL_ListApp_Executor_Date&gt;2023-01-01&lt;/VSL_ListApp_Executor_Date&gt;</w:t>
      </w:r>
    </w:p>
    <w:p w14:paraId="0FCC772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3204B6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79D11C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662D23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&lt;TtlPrt_DocNumber&gt;000000013&lt;/TtlPrt_DocNumber&gt;</w:t>
      </w:r>
    </w:p>
    <w:p w14:paraId="6CC1ED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66BB2C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35A040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 w:val="20"/>
        </w:rPr>
        <w:t>&lt;/self:VLS_REPORT_0531789&gt;</w:t>
      </w:r>
      <w:r w:rsidRPr="00901A60">
        <w:rPr>
          <w:rFonts w:cs="Courier New"/>
          <w:szCs w:val="22"/>
        </w:rPr>
        <w:t xml:space="preserve"> </w:t>
      </w:r>
    </w:p>
    <w:p w14:paraId="5FDAFC41" w14:textId="77777777" w:rsidR="006310AA" w:rsidRPr="00901A60" w:rsidRDefault="00F94B41" w:rsidP="00F94B41">
      <w:pPr>
        <w:pStyle w:val="20"/>
        <w:keepNext w:val="0"/>
        <w:widowControl w:val="0"/>
        <w:numPr>
          <w:ilvl w:val="1"/>
          <w:numId w:val="79"/>
        </w:numPr>
        <w:tabs>
          <w:tab w:val="clear" w:pos="576"/>
        </w:tabs>
        <w:jc w:val="both"/>
      </w:pPr>
      <w:bookmarkStart w:id="6047" w:name="_Toc55829293"/>
      <w:bookmarkStart w:id="6048" w:name="_Toc59456569"/>
      <w:bookmarkStart w:id="6049" w:name="_Ref84785511"/>
      <w:bookmarkStart w:id="6050" w:name="_Toc217652563"/>
      <w:r w:rsidRPr="00901A60">
        <w:t>Описание документа «Приложение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6047"/>
      <w:bookmarkEnd w:id="6048"/>
      <w:bookmarkEnd w:id="6049"/>
      <w:bookmarkEnd w:id="6050"/>
    </w:p>
    <w:p w14:paraId="6F0C3F2C" w14:textId="77777777" w:rsidR="006310AA" w:rsidRPr="00901A60" w:rsidRDefault="00F94B41" w:rsidP="00F94B41">
      <w:pPr>
        <w:pStyle w:val="31"/>
        <w:keepNext w:val="0"/>
        <w:keepLines w:val="0"/>
        <w:widowControl w:val="0"/>
        <w:numPr>
          <w:ilvl w:val="2"/>
          <w:numId w:val="79"/>
        </w:numPr>
        <w:tabs>
          <w:tab w:val="num" w:pos="720"/>
        </w:tabs>
      </w:pPr>
      <w:r w:rsidRPr="00901A60">
        <w:t xml:space="preserve"> </w:t>
      </w:r>
      <w:bookmarkStart w:id="6051" w:name="_Toc55829294"/>
      <w:bookmarkStart w:id="6052" w:name="_Toc59456570"/>
      <w:bookmarkStart w:id="6053" w:name="_Toc217652564"/>
      <w:r w:rsidRPr="00901A60">
        <w:t>Назначение и маршрут документа</w:t>
      </w:r>
      <w:bookmarkEnd w:id="6051"/>
      <w:bookmarkEnd w:id="6052"/>
      <w:bookmarkEnd w:id="6053"/>
    </w:p>
    <w:p w14:paraId="43E07AF6" w14:textId="77777777" w:rsidR="006310AA" w:rsidRPr="00901A60" w:rsidRDefault="00F94B41">
      <w:pPr>
        <w:pStyle w:val="OTRNormal"/>
        <w:widowControl w:val="0"/>
        <w:contextualSpacing/>
        <w:rPr>
          <w:sz w:val="24"/>
          <w:szCs w:val="24"/>
        </w:rPr>
      </w:pPr>
      <w:r w:rsidRPr="00901A60">
        <w:rPr>
          <w:sz w:val="24"/>
          <w:szCs w:val="24"/>
        </w:rPr>
        <w:t xml:space="preserve">Документ «Приложение к выписке из лицевого счета главного администратора источников финансирования дефицита бюджета (администратора источников </w:t>
      </w:r>
      <w:r w:rsidRPr="00901A60">
        <w:rPr>
          <w:sz w:val="24"/>
          <w:szCs w:val="24"/>
        </w:rPr>
        <w:lastRenderedPageBreak/>
        <w:t>финансирования дефицита бюджета с полномочиями главного администратора)» содержит информацию об операциях, отражаемых на лицевом счете ГАИФДБ (АИФДБ с полномочиями ГАИФДБ), за указанную дату в разрезе кодов бюджетной классификации и (или) иных аналитических признаков, и предназначен для доведения информации от ТОФК до ГАИФДБ (АИФДБ с полномочиями ГАИФДБ).</w:t>
      </w:r>
    </w:p>
    <w:p w14:paraId="15DA1280" w14:textId="7309C6D2"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SEQ Таблица \* ARABIC</w:instrText>
      </w:r>
      <w:r w:rsidRPr="00901A60">
        <w:fldChar w:fldCharType="separate"/>
      </w:r>
      <w:bookmarkStart w:id="6054" w:name="_Toc217652114"/>
      <w:r w:rsidR="00D21171">
        <w:rPr>
          <w:noProof/>
        </w:rPr>
        <w:t>277</w:t>
      </w:r>
      <w:r w:rsidRPr="00901A60">
        <w:fldChar w:fldCharType="end"/>
      </w:r>
      <w:r w:rsidRPr="00901A60">
        <w:t xml:space="preserve"> – Маршрут документа «Приложение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6054"/>
    </w:p>
    <w:tbl>
      <w:tblPr>
        <w:tblStyle w:val="GOSTTable"/>
        <w:tblW w:w="5000" w:type="pct"/>
        <w:tblLook w:val="01E0" w:firstRow="1" w:lastRow="1" w:firstColumn="1" w:lastColumn="1" w:noHBand="0" w:noVBand="0"/>
      </w:tblPr>
      <w:tblGrid>
        <w:gridCol w:w="2552"/>
        <w:gridCol w:w="2549"/>
        <w:gridCol w:w="4527"/>
      </w:tblGrid>
      <w:tr w:rsidR="006310AA" w:rsidRPr="00901A60" w14:paraId="201277BA"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6A0477E3" w14:textId="77777777" w:rsidR="006310AA" w:rsidRPr="00901A60" w:rsidRDefault="00F94B41">
            <w:pPr>
              <w:pStyle w:val="GOSTTableHead"/>
              <w:spacing w:line="240" w:lineRule="auto"/>
              <w:ind w:left="0" w:right="0"/>
            </w:pPr>
            <w:r w:rsidRPr="00901A60">
              <w:t>Отправитель</w:t>
            </w:r>
          </w:p>
        </w:tc>
        <w:tc>
          <w:tcPr>
            <w:tcW w:w="1324" w:type="pct"/>
          </w:tcPr>
          <w:p w14:paraId="487832EE"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4646AAC7"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0539E0D7"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35D0C066" w14:textId="77777777" w:rsidR="006310AA" w:rsidRPr="00901A60" w:rsidRDefault="00F94B41">
            <w:pPr>
              <w:pStyle w:val="GOSTTablenorm"/>
            </w:pPr>
            <w:r w:rsidRPr="00901A60">
              <w:t>ТОФК (ПУР ЭБ)</w:t>
            </w:r>
          </w:p>
        </w:tc>
        <w:tc>
          <w:tcPr>
            <w:tcW w:w="1324" w:type="pct"/>
          </w:tcPr>
          <w:p w14:paraId="2471CD8B" w14:textId="77777777" w:rsidR="006310AA" w:rsidRPr="00901A60" w:rsidRDefault="00F94B41">
            <w:pPr>
              <w:pStyle w:val="GOSTTablenorm"/>
            </w:pPr>
            <w:r w:rsidRPr="00901A60">
              <w:t xml:space="preserve">ГАИФДБ (АИФДБ с полномочиями </w:t>
            </w:r>
            <w:r w:rsidRPr="00901A60">
              <w:rPr>
                <w:szCs w:val="24"/>
              </w:rPr>
              <w:t>ГАИФДБ</w:t>
            </w:r>
            <w:r w:rsidRPr="00901A60">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3CE701B9" w14:textId="77777777" w:rsidR="006310AA" w:rsidRPr="00901A60" w:rsidRDefault="006310AA">
            <w:pPr>
              <w:pStyle w:val="GOSTTablenorm"/>
            </w:pPr>
          </w:p>
        </w:tc>
      </w:tr>
      <w:tr w:rsidR="006310AA" w:rsidRPr="00901A60" w14:paraId="1A2B5497"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18734849" w14:textId="77777777" w:rsidR="006310AA" w:rsidRPr="00901A60" w:rsidRDefault="00F94B41">
            <w:pPr>
              <w:pStyle w:val="GOSTTablenorm"/>
            </w:pPr>
            <w:r w:rsidRPr="00901A60">
              <w:rPr>
                <w:szCs w:val="22"/>
              </w:rPr>
              <w:t>ТОФК (ПУР ЭБ)</w:t>
            </w:r>
          </w:p>
        </w:tc>
        <w:tc>
          <w:tcPr>
            <w:tcW w:w="1324" w:type="pct"/>
          </w:tcPr>
          <w:p w14:paraId="19A8EA7E" w14:textId="77777777" w:rsidR="006310AA" w:rsidRPr="00901A60" w:rsidRDefault="00F94B41">
            <w:pPr>
              <w:pStyle w:val="GOSTTablenorm"/>
            </w:pPr>
            <w:r w:rsidRPr="00901A60">
              <w:rPr>
                <w:szCs w:val="22"/>
              </w:rPr>
              <w:t>ГАИФДБ (АИФДБ с полномочиями ГАИФДБ) (ПФХД)</w:t>
            </w:r>
          </w:p>
        </w:tc>
        <w:tc>
          <w:tcPr>
            <w:cnfStyle w:val="000100000000" w:firstRow="0" w:lastRow="0" w:firstColumn="0" w:lastColumn="1" w:oddVBand="0" w:evenVBand="0" w:oddHBand="0" w:evenHBand="0" w:firstRowFirstColumn="0" w:firstRowLastColumn="0" w:lastRowFirstColumn="0" w:lastRowLastColumn="0"/>
            <w:tcW w:w="2351" w:type="pct"/>
          </w:tcPr>
          <w:p w14:paraId="0038B2AD" w14:textId="77777777" w:rsidR="006310AA" w:rsidRPr="00901A60" w:rsidRDefault="006310AA">
            <w:pPr>
              <w:pStyle w:val="GOSTTablenorm"/>
            </w:pPr>
          </w:p>
        </w:tc>
      </w:tr>
      <w:tr w:rsidR="006310AA" w:rsidRPr="00901A60" w14:paraId="49C473A4"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0B58F21D" w14:textId="77777777" w:rsidR="006310AA" w:rsidRPr="00901A60" w:rsidRDefault="00F94B41">
            <w:pPr>
              <w:pStyle w:val="GOSTTablenorm"/>
            </w:pPr>
            <w:r w:rsidRPr="00901A60">
              <w:rPr>
                <w:i w:val="0"/>
                <w:szCs w:val="22"/>
              </w:rPr>
              <w:t>ТОФК (ПУР ЭБ)</w:t>
            </w:r>
          </w:p>
        </w:tc>
        <w:tc>
          <w:tcPr>
            <w:tcW w:w="1324" w:type="pct"/>
          </w:tcPr>
          <w:p w14:paraId="6E4CE86D" w14:textId="77777777" w:rsidR="006310AA" w:rsidRPr="00901A60" w:rsidRDefault="00F94B41">
            <w:pPr>
              <w:pStyle w:val="GOSTTablenorm"/>
            </w:pPr>
            <w:r w:rsidRPr="00901A60">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177DA234" w14:textId="77777777" w:rsidR="006310AA" w:rsidRPr="00901A60" w:rsidRDefault="006310AA">
            <w:pPr>
              <w:pStyle w:val="GOSTTablenorm"/>
            </w:pPr>
          </w:p>
        </w:tc>
      </w:tr>
    </w:tbl>
    <w:p w14:paraId="109530C0" w14:textId="77777777" w:rsidR="006310AA" w:rsidRPr="00901A60" w:rsidRDefault="00F94B41" w:rsidP="00F94B41">
      <w:pPr>
        <w:pStyle w:val="31"/>
        <w:keepNext w:val="0"/>
        <w:keepLines w:val="0"/>
        <w:widowControl w:val="0"/>
        <w:numPr>
          <w:ilvl w:val="2"/>
          <w:numId w:val="79"/>
        </w:numPr>
        <w:tabs>
          <w:tab w:val="num" w:pos="720"/>
        </w:tabs>
      </w:pPr>
      <w:r w:rsidRPr="00901A60">
        <w:t xml:space="preserve"> </w:t>
      </w:r>
      <w:bookmarkStart w:id="6055" w:name="_Toc55829295"/>
      <w:bookmarkStart w:id="6056" w:name="_Toc59456571"/>
      <w:bookmarkStart w:id="6057" w:name="_Toc217652565"/>
      <w:r w:rsidRPr="00901A60">
        <w:t>Описание комплексного типа «tVLS_REPORT_0531781»</w:t>
      </w:r>
      <w:bookmarkEnd w:id="6055"/>
      <w:bookmarkEnd w:id="6056"/>
      <w:bookmarkEnd w:id="6057"/>
    </w:p>
    <w:p w14:paraId="467BE4E1" w14:textId="7E2EA7CB"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058" w:name="_Toc217652115"/>
      <w:r w:rsidR="00D21171">
        <w:rPr>
          <w:noProof/>
        </w:rPr>
        <w:t>278</w:t>
      </w:r>
      <w:r w:rsidRPr="00901A60">
        <w:rPr>
          <w:noProof/>
        </w:rPr>
        <w:fldChar w:fldCharType="end"/>
      </w:r>
      <w:r w:rsidR="00F94B41" w:rsidRPr="00901A60">
        <w:t xml:space="preserve"> – Описание комплексного типа «</w:t>
      </w:r>
      <w:r w:rsidR="00F94B41" w:rsidRPr="00901A60">
        <w:rPr>
          <w:rStyle w:val="GOSTNormal0"/>
          <w:rFonts w:eastAsia="Calibri"/>
          <w:lang w:val="en-US"/>
        </w:rPr>
        <w:t>tVLS</w:t>
      </w:r>
      <w:r w:rsidR="00F94B41" w:rsidRPr="00901A60">
        <w:rPr>
          <w:rStyle w:val="GOSTNormal0"/>
          <w:rFonts w:eastAsia="Calibri"/>
        </w:rPr>
        <w:t>_</w:t>
      </w:r>
      <w:r w:rsidR="00F94B41" w:rsidRPr="00901A60">
        <w:rPr>
          <w:rStyle w:val="GOSTNormal0"/>
          <w:rFonts w:eastAsia="Calibri"/>
          <w:lang w:val="en-US"/>
        </w:rPr>
        <w:t>REPORT</w:t>
      </w:r>
      <w:r w:rsidR="00F94B41" w:rsidRPr="00901A60">
        <w:rPr>
          <w:rStyle w:val="GOSTNormal0"/>
          <w:rFonts w:eastAsia="Calibri"/>
        </w:rPr>
        <w:t>_0531781</w:t>
      </w:r>
      <w:r w:rsidR="00F94B41" w:rsidRPr="00901A60">
        <w:t>»</w:t>
      </w:r>
      <w:bookmarkEnd w:id="605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48607B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A086F3F"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50A07FC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851EDF9" w14:textId="77777777" w:rsidR="006310AA" w:rsidRPr="00901A60" w:rsidRDefault="00F94B41">
            <w:pPr>
              <w:pStyle w:val="GOSTTableHead"/>
              <w:spacing w:line="240" w:lineRule="auto"/>
              <w:ind w:left="0" w:right="0"/>
            </w:pPr>
            <w:r w:rsidRPr="00901A60">
              <w:t>Тип</w:t>
            </w:r>
          </w:p>
        </w:tc>
        <w:tc>
          <w:tcPr>
            <w:tcW w:w="1133" w:type="dxa"/>
          </w:tcPr>
          <w:p w14:paraId="3A2341A6" w14:textId="77777777" w:rsidR="006310AA" w:rsidRPr="00901A60" w:rsidRDefault="00F94B41">
            <w:pPr>
              <w:pStyle w:val="GOSTTableHead"/>
              <w:spacing w:line="240" w:lineRule="auto"/>
              <w:ind w:left="0" w:right="0"/>
            </w:pPr>
            <w:r w:rsidRPr="00901A60">
              <w:t>Формат элемента</w:t>
            </w:r>
          </w:p>
        </w:tc>
        <w:tc>
          <w:tcPr>
            <w:tcW w:w="567" w:type="dxa"/>
          </w:tcPr>
          <w:p w14:paraId="759A4F20" w14:textId="77777777" w:rsidR="006310AA" w:rsidRPr="00901A60" w:rsidRDefault="00F94B41">
            <w:pPr>
              <w:pStyle w:val="GOSTTableHead"/>
              <w:spacing w:line="240" w:lineRule="auto"/>
              <w:ind w:left="0" w:right="0"/>
            </w:pPr>
            <w:r w:rsidRPr="00901A60">
              <w:t>Обязательность</w:t>
            </w:r>
          </w:p>
        </w:tc>
        <w:tc>
          <w:tcPr>
            <w:tcW w:w="3961" w:type="dxa"/>
          </w:tcPr>
          <w:p w14:paraId="3BDA65F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491BC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4E2317F" w14:textId="77777777" w:rsidR="006310AA" w:rsidRPr="00901A60" w:rsidRDefault="00F94B41">
            <w:pPr>
              <w:pStyle w:val="GOSTTablenorm"/>
            </w:pPr>
            <w:r w:rsidRPr="00901A60">
              <w:rPr>
                <w:b/>
              </w:rPr>
              <w:t>Параметры отчета</w:t>
            </w:r>
          </w:p>
        </w:tc>
      </w:tr>
      <w:tr w:rsidR="006310AA" w:rsidRPr="00901A60" w14:paraId="5D34CA9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F22778" w14:textId="77777777" w:rsidR="006310AA" w:rsidRPr="00901A60" w:rsidRDefault="00F94B41">
            <w:pPr>
              <w:pStyle w:val="GOSTTablenorm"/>
            </w:pPr>
            <w:r w:rsidRPr="00901A60">
              <w:t>Форма по КФД</w:t>
            </w:r>
          </w:p>
        </w:tc>
        <w:tc>
          <w:tcPr>
            <w:tcW w:w="1700" w:type="dxa"/>
          </w:tcPr>
          <w:p w14:paraId="65E121B3" w14:textId="77777777" w:rsidR="006310AA" w:rsidRPr="00901A60" w:rsidRDefault="00F94B41">
            <w:pPr>
              <w:pStyle w:val="GOSTTablenorm"/>
              <w:rPr>
                <w:rFonts w:eastAsiaTheme="minorHAnsi"/>
                <w:lang w:eastAsia="en-US"/>
              </w:rPr>
            </w:pPr>
            <w:r w:rsidRPr="00901A60">
              <w:rPr>
                <w:rFonts w:eastAsiaTheme="minorHAnsi"/>
                <w:lang w:eastAsia="en-US"/>
              </w:rPr>
              <w:t>TtlPrt_RT_FORMCODE</w:t>
            </w:r>
          </w:p>
        </w:tc>
        <w:tc>
          <w:tcPr>
            <w:tcW w:w="567" w:type="dxa"/>
          </w:tcPr>
          <w:p w14:paraId="08D6BAA7" w14:textId="77777777" w:rsidR="006310AA" w:rsidRPr="00901A60" w:rsidRDefault="00F94B41">
            <w:pPr>
              <w:pStyle w:val="GOSTTablenorm"/>
              <w:jc w:val="center"/>
            </w:pPr>
            <w:r w:rsidRPr="00901A60">
              <w:t>П</w:t>
            </w:r>
          </w:p>
        </w:tc>
        <w:tc>
          <w:tcPr>
            <w:tcW w:w="1133" w:type="dxa"/>
          </w:tcPr>
          <w:p w14:paraId="30C35E5A" w14:textId="77777777" w:rsidR="006310AA" w:rsidRPr="00901A60" w:rsidRDefault="00F94B41">
            <w:pPr>
              <w:pStyle w:val="GOSTTablenorm"/>
            </w:pPr>
            <w:r w:rsidRPr="00901A60">
              <w:t>Т(7)</w:t>
            </w:r>
          </w:p>
        </w:tc>
        <w:tc>
          <w:tcPr>
            <w:tcW w:w="567" w:type="dxa"/>
          </w:tcPr>
          <w:p w14:paraId="520779B0" w14:textId="77777777" w:rsidR="006310AA" w:rsidRPr="00901A60" w:rsidRDefault="00F94B41">
            <w:pPr>
              <w:pStyle w:val="GOSTTablenorm"/>
              <w:jc w:val="center"/>
              <w:rPr>
                <w:szCs w:val="22"/>
              </w:rPr>
            </w:pPr>
            <w:r w:rsidRPr="00901A60">
              <w:rPr>
                <w:szCs w:val="22"/>
              </w:rPr>
              <w:t>О</w:t>
            </w:r>
          </w:p>
        </w:tc>
        <w:tc>
          <w:tcPr>
            <w:tcW w:w="3961" w:type="dxa"/>
          </w:tcPr>
          <w:p w14:paraId="03D42A5C" w14:textId="77777777" w:rsidR="006310AA" w:rsidRPr="00901A60" w:rsidRDefault="00F94B41">
            <w:pPr>
              <w:pStyle w:val="GOSTTablenorm"/>
            </w:pPr>
            <w:r w:rsidRPr="00901A60">
              <w:t xml:space="preserve">Указывается код формы выписки по КФД. </w:t>
            </w:r>
          </w:p>
          <w:p w14:paraId="7D69C197" w14:textId="5472CAC7" w:rsidR="006310AA" w:rsidRPr="00901A60" w:rsidRDefault="00F94B41">
            <w:pPr>
              <w:pStyle w:val="GOSTTablenorm"/>
            </w:pPr>
            <w:r w:rsidRPr="00901A60">
              <w:t>По умолчанию у</w:t>
            </w:r>
            <w:r w:rsidR="000B314F" w:rsidRPr="00901A60">
              <w:t>казывается значение – «0531798»</w:t>
            </w:r>
          </w:p>
        </w:tc>
      </w:tr>
      <w:tr w:rsidR="006310AA" w:rsidRPr="00901A60" w14:paraId="251A04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D4C21AC" w14:textId="77777777" w:rsidR="006310AA" w:rsidRPr="00901A60" w:rsidRDefault="00F94B41">
            <w:pPr>
              <w:pStyle w:val="GOSTTablenorm"/>
            </w:pPr>
            <w:r w:rsidRPr="00901A60">
              <w:t>Номер лицевого счета</w:t>
            </w:r>
          </w:p>
        </w:tc>
        <w:tc>
          <w:tcPr>
            <w:tcW w:w="1700" w:type="dxa"/>
          </w:tcPr>
          <w:p w14:paraId="7CB4AD21" w14:textId="77777777" w:rsidR="006310AA" w:rsidRPr="00901A60" w:rsidRDefault="00F94B41">
            <w:pPr>
              <w:pStyle w:val="GOSTTablenorm"/>
            </w:pPr>
            <w:r w:rsidRPr="00901A60">
              <w:t>TtlPrt_RT_ACCOUNTNUM</w:t>
            </w:r>
          </w:p>
        </w:tc>
        <w:tc>
          <w:tcPr>
            <w:tcW w:w="567" w:type="dxa"/>
          </w:tcPr>
          <w:p w14:paraId="3A62CF89" w14:textId="77777777" w:rsidR="006310AA" w:rsidRPr="00901A60" w:rsidRDefault="00F94B41">
            <w:pPr>
              <w:pStyle w:val="GOSTTablenorm"/>
              <w:jc w:val="center"/>
            </w:pPr>
            <w:r w:rsidRPr="00901A60">
              <w:t>П</w:t>
            </w:r>
          </w:p>
        </w:tc>
        <w:tc>
          <w:tcPr>
            <w:tcW w:w="1133" w:type="dxa"/>
          </w:tcPr>
          <w:p w14:paraId="7BC0A10B" w14:textId="77777777" w:rsidR="006310AA" w:rsidRPr="00901A60" w:rsidRDefault="00F94B41">
            <w:pPr>
              <w:pStyle w:val="GOSTTablenorm"/>
            </w:pPr>
            <w:r w:rsidRPr="00901A60">
              <w:t>Т(11)</w:t>
            </w:r>
          </w:p>
        </w:tc>
        <w:tc>
          <w:tcPr>
            <w:tcW w:w="567" w:type="dxa"/>
          </w:tcPr>
          <w:p w14:paraId="27EF20E1" w14:textId="77777777" w:rsidR="006310AA" w:rsidRPr="00901A60" w:rsidRDefault="00F94B41">
            <w:pPr>
              <w:pStyle w:val="GOSTTablenorm"/>
              <w:jc w:val="center"/>
              <w:rPr>
                <w:szCs w:val="22"/>
              </w:rPr>
            </w:pPr>
            <w:r w:rsidRPr="00901A60">
              <w:rPr>
                <w:szCs w:val="22"/>
              </w:rPr>
              <w:t>О</w:t>
            </w:r>
          </w:p>
        </w:tc>
        <w:tc>
          <w:tcPr>
            <w:tcW w:w="3961" w:type="dxa"/>
          </w:tcPr>
          <w:p w14:paraId="1BCD1136" w14:textId="15793C34" w:rsidR="006310AA" w:rsidRPr="00901A60" w:rsidRDefault="00F94B41">
            <w:pPr>
              <w:pStyle w:val="GOSTTablenorm"/>
            </w:pPr>
            <w:r w:rsidRPr="00901A60">
              <w:t>У</w:t>
            </w:r>
            <w:r w:rsidR="000B314F" w:rsidRPr="00901A60">
              <w:t>казывается номер лицевого счета</w:t>
            </w:r>
          </w:p>
        </w:tc>
      </w:tr>
      <w:tr w:rsidR="006310AA" w:rsidRPr="00901A60" w14:paraId="1AE85A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2240D4F" w14:textId="77777777" w:rsidR="006310AA" w:rsidRPr="00901A60" w:rsidRDefault="00F94B41">
            <w:pPr>
              <w:pStyle w:val="GOSTTablenorm"/>
            </w:pPr>
            <w:r w:rsidRPr="00901A60">
              <w:t>Дата</w:t>
            </w:r>
          </w:p>
        </w:tc>
        <w:tc>
          <w:tcPr>
            <w:tcW w:w="1700" w:type="dxa"/>
          </w:tcPr>
          <w:p w14:paraId="6C1F7BE5" w14:textId="77777777" w:rsidR="006310AA" w:rsidRPr="00901A60" w:rsidRDefault="00F94B41">
            <w:pPr>
              <w:pStyle w:val="GOSTTablenorm"/>
            </w:pPr>
            <w:r w:rsidRPr="00901A60">
              <w:t>TtlPrt_DctDt</w:t>
            </w:r>
          </w:p>
        </w:tc>
        <w:tc>
          <w:tcPr>
            <w:tcW w:w="567" w:type="dxa"/>
          </w:tcPr>
          <w:p w14:paraId="0EE0E520" w14:textId="77777777" w:rsidR="006310AA" w:rsidRPr="00901A60" w:rsidRDefault="00F94B41">
            <w:pPr>
              <w:pStyle w:val="GOSTTablenorm"/>
              <w:jc w:val="center"/>
            </w:pPr>
            <w:r w:rsidRPr="00901A60">
              <w:t>П</w:t>
            </w:r>
          </w:p>
        </w:tc>
        <w:tc>
          <w:tcPr>
            <w:tcW w:w="1133" w:type="dxa"/>
          </w:tcPr>
          <w:p w14:paraId="64C2A383" w14:textId="77777777" w:rsidR="006310AA" w:rsidRPr="00901A60" w:rsidRDefault="00F94B41">
            <w:pPr>
              <w:pStyle w:val="GOSTTablenorm"/>
            </w:pPr>
            <w:r w:rsidRPr="00901A60">
              <w:t>Date</w:t>
            </w:r>
          </w:p>
        </w:tc>
        <w:tc>
          <w:tcPr>
            <w:tcW w:w="567" w:type="dxa"/>
          </w:tcPr>
          <w:p w14:paraId="1A07BCD9" w14:textId="77777777" w:rsidR="006310AA" w:rsidRPr="00901A60" w:rsidRDefault="00F94B41">
            <w:pPr>
              <w:pStyle w:val="GOSTTablenorm"/>
              <w:jc w:val="center"/>
              <w:rPr>
                <w:szCs w:val="22"/>
              </w:rPr>
            </w:pPr>
            <w:r w:rsidRPr="00901A60">
              <w:rPr>
                <w:szCs w:val="22"/>
              </w:rPr>
              <w:t>О</w:t>
            </w:r>
          </w:p>
        </w:tc>
        <w:tc>
          <w:tcPr>
            <w:tcW w:w="3961" w:type="dxa"/>
          </w:tcPr>
          <w:p w14:paraId="35E485A8" w14:textId="1F12DA6F" w:rsidR="006310AA" w:rsidRPr="00901A60" w:rsidRDefault="000B314F">
            <w:pPr>
              <w:pStyle w:val="GOSTTablenorm"/>
            </w:pPr>
            <w:r w:rsidRPr="00901A60">
              <w:t>Указывается дата отчета</w:t>
            </w:r>
          </w:p>
        </w:tc>
      </w:tr>
      <w:tr w:rsidR="006310AA" w:rsidRPr="00901A60" w14:paraId="677C2C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ED333EE" w14:textId="77777777" w:rsidR="006310AA" w:rsidRPr="00901A60" w:rsidRDefault="00F94B41">
            <w:pPr>
              <w:pStyle w:val="GOSTTablenorm"/>
            </w:pPr>
            <w:r w:rsidRPr="00901A60">
              <w:rPr>
                <w:b/>
              </w:rPr>
              <w:t>Дополнительные параметры</w:t>
            </w:r>
          </w:p>
        </w:tc>
      </w:tr>
      <w:tr w:rsidR="006310AA" w:rsidRPr="00901A60" w14:paraId="516AF4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1CF40D7" w14:textId="77777777" w:rsidR="006310AA" w:rsidRPr="00901A60" w:rsidRDefault="00F94B41">
            <w:pPr>
              <w:pStyle w:val="GOSTTablenorm"/>
            </w:pPr>
            <w:r w:rsidRPr="00901A60">
              <w:t>Режим формирования</w:t>
            </w:r>
          </w:p>
        </w:tc>
        <w:tc>
          <w:tcPr>
            <w:tcW w:w="1700" w:type="dxa"/>
          </w:tcPr>
          <w:p w14:paraId="26F72A76" w14:textId="77777777" w:rsidR="006310AA" w:rsidRPr="00901A60" w:rsidRDefault="00F94B41">
            <w:pPr>
              <w:pStyle w:val="GOSTTablenorm"/>
            </w:pPr>
            <w:r w:rsidRPr="00901A60">
              <w:t>TtlPrt_report_type_flag</w:t>
            </w:r>
          </w:p>
        </w:tc>
        <w:tc>
          <w:tcPr>
            <w:tcW w:w="567" w:type="dxa"/>
          </w:tcPr>
          <w:p w14:paraId="7324A6BD" w14:textId="77777777" w:rsidR="006310AA" w:rsidRPr="00901A60" w:rsidRDefault="00F94B41">
            <w:pPr>
              <w:pStyle w:val="GOSTTablenorm"/>
              <w:jc w:val="center"/>
            </w:pPr>
            <w:r w:rsidRPr="00901A60">
              <w:t>П</w:t>
            </w:r>
          </w:p>
        </w:tc>
        <w:tc>
          <w:tcPr>
            <w:tcW w:w="1133" w:type="dxa"/>
          </w:tcPr>
          <w:p w14:paraId="601D9180" w14:textId="77777777" w:rsidR="006310AA" w:rsidRPr="00901A60" w:rsidRDefault="00F94B41">
            <w:pPr>
              <w:pStyle w:val="GOSTTablenorm"/>
            </w:pPr>
            <w:r w:rsidRPr="00901A60">
              <w:t>Т(1-25)</w:t>
            </w:r>
          </w:p>
        </w:tc>
        <w:tc>
          <w:tcPr>
            <w:tcW w:w="567" w:type="dxa"/>
          </w:tcPr>
          <w:p w14:paraId="6963CA9E" w14:textId="77777777" w:rsidR="006310AA" w:rsidRPr="00901A60" w:rsidRDefault="00F94B41">
            <w:pPr>
              <w:pStyle w:val="GOSTTablenorm"/>
              <w:jc w:val="center"/>
              <w:rPr>
                <w:szCs w:val="22"/>
              </w:rPr>
            </w:pPr>
            <w:r w:rsidRPr="00901A60">
              <w:rPr>
                <w:szCs w:val="22"/>
              </w:rPr>
              <w:t>О</w:t>
            </w:r>
          </w:p>
        </w:tc>
        <w:tc>
          <w:tcPr>
            <w:tcW w:w="3961" w:type="dxa"/>
          </w:tcPr>
          <w:p w14:paraId="3460F78D" w14:textId="77777777" w:rsidR="006310AA" w:rsidRPr="00901A60" w:rsidRDefault="00F94B41">
            <w:pPr>
              <w:pStyle w:val="GOSTTablenorm"/>
              <w:rPr>
                <w:szCs w:val="22"/>
              </w:rPr>
            </w:pPr>
            <w:r w:rsidRPr="00901A60">
              <w:rPr>
                <w:szCs w:val="22"/>
              </w:rPr>
              <w:t xml:space="preserve">Указывается режим формирования. </w:t>
            </w:r>
          </w:p>
          <w:p w14:paraId="0705A222" w14:textId="77777777" w:rsidR="006310AA" w:rsidRPr="00901A60" w:rsidRDefault="00F94B41">
            <w:pPr>
              <w:pStyle w:val="GOSTTablenorm"/>
              <w:rPr>
                <w:szCs w:val="22"/>
              </w:rPr>
            </w:pPr>
            <w:r w:rsidRPr="00901A60">
              <w:rPr>
                <w:szCs w:val="22"/>
              </w:rPr>
              <w:t>Допустимые значения:</w:t>
            </w:r>
          </w:p>
          <w:p w14:paraId="7E29B7E2" w14:textId="77777777" w:rsidR="006310AA" w:rsidRPr="00901A60" w:rsidRDefault="00F94B41" w:rsidP="00F94B41">
            <w:pPr>
              <w:pStyle w:val="GOSTTablenorm"/>
              <w:numPr>
                <w:ilvl w:val="0"/>
                <w:numId w:val="92"/>
              </w:numPr>
              <w:ind w:left="284" w:hanging="227"/>
              <w:rPr>
                <w:szCs w:val="22"/>
              </w:rPr>
            </w:pPr>
            <w:r w:rsidRPr="00901A60">
              <w:rPr>
                <w:szCs w:val="22"/>
              </w:rPr>
              <w:t>Промежуточный;</w:t>
            </w:r>
          </w:p>
          <w:p w14:paraId="21804886" w14:textId="475E6791" w:rsidR="006310AA" w:rsidRPr="00901A60" w:rsidRDefault="000B314F" w:rsidP="00F94B41">
            <w:pPr>
              <w:pStyle w:val="GOSTTablenorm"/>
              <w:numPr>
                <w:ilvl w:val="0"/>
                <w:numId w:val="92"/>
              </w:numPr>
              <w:ind w:left="284" w:hanging="227"/>
              <w:rPr>
                <w:szCs w:val="22"/>
              </w:rPr>
            </w:pPr>
            <w:r w:rsidRPr="00901A60">
              <w:rPr>
                <w:szCs w:val="22"/>
              </w:rPr>
              <w:t>Итоговый</w:t>
            </w:r>
          </w:p>
        </w:tc>
      </w:tr>
      <w:tr w:rsidR="006310AA" w:rsidRPr="00901A60" w14:paraId="123E26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F21797B" w14:textId="77777777" w:rsidR="006310AA" w:rsidRPr="00901A60" w:rsidRDefault="00F94B41">
            <w:pPr>
              <w:pStyle w:val="GOSTTablenorm"/>
              <w:rPr>
                <w:szCs w:val="22"/>
              </w:rPr>
            </w:pPr>
            <w:r w:rsidRPr="00901A60">
              <w:rPr>
                <w:b/>
              </w:rPr>
              <w:t>Заголовок отчета</w:t>
            </w:r>
          </w:p>
        </w:tc>
      </w:tr>
      <w:tr w:rsidR="006310AA" w:rsidRPr="00901A60" w14:paraId="320A1A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5B76EC" w14:textId="77777777" w:rsidR="006310AA" w:rsidRPr="00901A60" w:rsidRDefault="00F94B41">
            <w:pPr>
              <w:pStyle w:val="GOSTTablenorm"/>
            </w:pPr>
            <w:r w:rsidRPr="00901A60">
              <w:t>ТОФК</w:t>
            </w:r>
          </w:p>
        </w:tc>
        <w:tc>
          <w:tcPr>
            <w:tcW w:w="1700" w:type="dxa"/>
          </w:tcPr>
          <w:p w14:paraId="50EE368B" w14:textId="77777777" w:rsidR="006310AA" w:rsidRPr="00901A60" w:rsidRDefault="00F94B41">
            <w:pPr>
              <w:pStyle w:val="GOSTTablenorm"/>
            </w:pPr>
            <w:r w:rsidRPr="00901A60">
              <w:t>TtlPrt_TOFK</w:t>
            </w:r>
          </w:p>
        </w:tc>
        <w:tc>
          <w:tcPr>
            <w:tcW w:w="567" w:type="dxa"/>
          </w:tcPr>
          <w:p w14:paraId="5DAF413F" w14:textId="77777777" w:rsidR="006310AA" w:rsidRPr="00901A60" w:rsidRDefault="00F94B41">
            <w:pPr>
              <w:pStyle w:val="GOSTTablenorm"/>
              <w:jc w:val="center"/>
            </w:pPr>
            <w:r w:rsidRPr="00901A60">
              <w:t>С</w:t>
            </w:r>
          </w:p>
        </w:tc>
        <w:tc>
          <w:tcPr>
            <w:tcW w:w="1133" w:type="dxa"/>
          </w:tcPr>
          <w:p w14:paraId="2766E40E" w14:textId="77777777" w:rsidR="006310AA" w:rsidRPr="00901A60" w:rsidRDefault="00F94B41">
            <w:pPr>
              <w:pStyle w:val="GOSTTablenorm"/>
            </w:pPr>
            <w:r w:rsidRPr="00901A60">
              <w:t>tMSC_TOFK</w:t>
            </w:r>
          </w:p>
        </w:tc>
        <w:tc>
          <w:tcPr>
            <w:tcW w:w="567" w:type="dxa"/>
          </w:tcPr>
          <w:p w14:paraId="3147C295" w14:textId="77777777" w:rsidR="006310AA" w:rsidRPr="00901A60" w:rsidRDefault="00F94B41">
            <w:pPr>
              <w:pStyle w:val="GOSTTablenorm"/>
              <w:jc w:val="center"/>
              <w:rPr>
                <w:szCs w:val="22"/>
              </w:rPr>
            </w:pPr>
            <w:r w:rsidRPr="00901A60">
              <w:rPr>
                <w:szCs w:val="22"/>
              </w:rPr>
              <w:t>О</w:t>
            </w:r>
          </w:p>
        </w:tc>
        <w:tc>
          <w:tcPr>
            <w:tcW w:w="3961" w:type="dxa"/>
          </w:tcPr>
          <w:p w14:paraId="29008B46" w14:textId="77777777" w:rsidR="006310AA" w:rsidRPr="00901A60" w:rsidRDefault="00F94B41">
            <w:pPr>
              <w:pStyle w:val="GOSTTablenorm"/>
            </w:pPr>
            <w:r w:rsidRPr="00901A60">
              <w:t>Указывается ТОФК, где обслуживается лицевой счет, по которому формируется отчет.</w:t>
            </w:r>
          </w:p>
          <w:p w14:paraId="14EBB84D" w14:textId="7172A920"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6310AA" w:rsidRPr="00901A60" w14:paraId="5AFF8E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A645C9" w14:textId="77777777" w:rsidR="006310AA" w:rsidRPr="00901A60" w:rsidRDefault="00F94B41">
            <w:pPr>
              <w:pStyle w:val="GOSTTablenorm"/>
            </w:pPr>
            <w:r w:rsidRPr="00901A60">
              <w:t>АИФДБ</w:t>
            </w:r>
          </w:p>
        </w:tc>
        <w:tc>
          <w:tcPr>
            <w:tcW w:w="1700" w:type="dxa"/>
          </w:tcPr>
          <w:p w14:paraId="2DD001D8" w14:textId="77777777" w:rsidR="006310AA" w:rsidRPr="00901A60" w:rsidRDefault="00F94B41">
            <w:pPr>
              <w:pStyle w:val="GOSTTablenorm"/>
            </w:pPr>
            <w:r w:rsidRPr="00901A60">
              <w:t>TtlPrt_UBP</w:t>
            </w:r>
          </w:p>
        </w:tc>
        <w:tc>
          <w:tcPr>
            <w:tcW w:w="567" w:type="dxa"/>
          </w:tcPr>
          <w:p w14:paraId="1FE37C6F" w14:textId="77777777" w:rsidR="006310AA" w:rsidRPr="00901A60" w:rsidRDefault="00F94B41">
            <w:pPr>
              <w:pStyle w:val="GOSTTablenorm"/>
              <w:jc w:val="center"/>
            </w:pPr>
            <w:r w:rsidRPr="00901A60">
              <w:t>С</w:t>
            </w:r>
          </w:p>
        </w:tc>
        <w:tc>
          <w:tcPr>
            <w:tcW w:w="1133" w:type="dxa"/>
          </w:tcPr>
          <w:p w14:paraId="7529744E" w14:textId="77777777" w:rsidR="006310AA" w:rsidRPr="00901A60" w:rsidRDefault="00F94B41">
            <w:pPr>
              <w:pStyle w:val="GOSTTablenorm"/>
              <w:rPr>
                <w:lang w:val="en-US"/>
              </w:rPr>
            </w:pPr>
            <w:r w:rsidRPr="00901A60">
              <w:t>tMSC_PBS_UBP</w:t>
            </w:r>
            <w:r w:rsidRPr="00901A60">
              <w:rPr>
                <w:lang w:val="en-US"/>
              </w:rPr>
              <w:t>3</w:t>
            </w:r>
          </w:p>
        </w:tc>
        <w:tc>
          <w:tcPr>
            <w:tcW w:w="567" w:type="dxa"/>
          </w:tcPr>
          <w:p w14:paraId="525FC733" w14:textId="77777777" w:rsidR="006310AA" w:rsidRPr="00901A60" w:rsidRDefault="00F94B41">
            <w:pPr>
              <w:pStyle w:val="GOSTTablenorm"/>
              <w:jc w:val="center"/>
              <w:rPr>
                <w:szCs w:val="22"/>
              </w:rPr>
            </w:pPr>
            <w:r w:rsidRPr="00901A60">
              <w:rPr>
                <w:szCs w:val="22"/>
              </w:rPr>
              <w:t>О</w:t>
            </w:r>
          </w:p>
        </w:tc>
        <w:tc>
          <w:tcPr>
            <w:tcW w:w="3961" w:type="dxa"/>
          </w:tcPr>
          <w:p w14:paraId="3F69DAE6" w14:textId="709ED0CF" w:rsidR="006310AA" w:rsidRPr="00901A60" w:rsidRDefault="00F94B41">
            <w:pPr>
              <w:pStyle w:val="GOSTTablenorm"/>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_Ref106183012 \h  \* MERGEFORMAT </w:instrText>
            </w:r>
            <w:r w:rsidRPr="00901A60">
              <w:rPr>
                <w:lang w:eastAsia="en-US"/>
              </w:rPr>
            </w:r>
            <w:r w:rsidRPr="00901A60">
              <w:rPr>
                <w:lang w:eastAsia="en-US"/>
              </w:rPr>
              <w:fldChar w:fldCharType="separate"/>
            </w:r>
            <w:r w:rsidR="00D21171">
              <w:t>260</w:t>
            </w:r>
            <w:r w:rsidRPr="00901A60">
              <w:rPr>
                <w:lang w:eastAsia="en-US"/>
              </w:rPr>
              <w:fldChar w:fldCharType="end"/>
            </w:r>
          </w:p>
        </w:tc>
      </w:tr>
      <w:tr w:rsidR="006310AA" w:rsidRPr="00901A60" w14:paraId="3A11C5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90CD819" w14:textId="77777777" w:rsidR="006310AA" w:rsidRPr="00901A60" w:rsidRDefault="00F94B41">
            <w:pPr>
              <w:pStyle w:val="GOSTTablenorm"/>
            </w:pPr>
            <w:r w:rsidRPr="00901A60">
              <w:lastRenderedPageBreak/>
              <w:t>ГАИФДБ</w:t>
            </w:r>
          </w:p>
        </w:tc>
        <w:tc>
          <w:tcPr>
            <w:tcW w:w="1700" w:type="dxa"/>
          </w:tcPr>
          <w:p w14:paraId="1CCAE9E3" w14:textId="77777777" w:rsidR="006310AA" w:rsidRPr="00901A60" w:rsidRDefault="00F94B41">
            <w:pPr>
              <w:pStyle w:val="GOSTTablenorm"/>
            </w:pPr>
            <w:r w:rsidRPr="00901A60">
              <w:t>TtlPrt_GRBS</w:t>
            </w:r>
          </w:p>
        </w:tc>
        <w:tc>
          <w:tcPr>
            <w:tcW w:w="567" w:type="dxa"/>
          </w:tcPr>
          <w:p w14:paraId="2F7B62C9" w14:textId="77777777" w:rsidR="006310AA" w:rsidRPr="00901A60" w:rsidRDefault="00F94B41">
            <w:pPr>
              <w:pStyle w:val="GOSTTablenorm"/>
              <w:jc w:val="center"/>
            </w:pPr>
            <w:r w:rsidRPr="00901A60">
              <w:t>С</w:t>
            </w:r>
          </w:p>
        </w:tc>
        <w:tc>
          <w:tcPr>
            <w:tcW w:w="1133" w:type="dxa"/>
          </w:tcPr>
          <w:p w14:paraId="2B899123" w14:textId="77777777" w:rsidR="006310AA" w:rsidRPr="00901A60" w:rsidRDefault="00F94B41">
            <w:pPr>
              <w:pStyle w:val="GOSTTablenorm"/>
              <w:rPr>
                <w:lang w:val="en-US"/>
              </w:rPr>
            </w:pPr>
            <w:r w:rsidRPr="00901A60">
              <w:t>tMSC_GRBS</w:t>
            </w:r>
            <w:r w:rsidRPr="00901A60">
              <w:rPr>
                <w:lang w:val="en-US"/>
              </w:rPr>
              <w:t>1</w:t>
            </w:r>
          </w:p>
        </w:tc>
        <w:tc>
          <w:tcPr>
            <w:tcW w:w="567" w:type="dxa"/>
          </w:tcPr>
          <w:p w14:paraId="5791B691" w14:textId="77777777" w:rsidR="006310AA" w:rsidRPr="00901A60" w:rsidRDefault="00F94B41">
            <w:pPr>
              <w:pStyle w:val="GOSTTablenorm"/>
              <w:jc w:val="center"/>
              <w:rPr>
                <w:szCs w:val="22"/>
              </w:rPr>
            </w:pPr>
            <w:r w:rsidRPr="00901A60">
              <w:rPr>
                <w:szCs w:val="22"/>
              </w:rPr>
              <w:t>О</w:t>
            </w:r>
          </w:p>
        </w:tc>
        <w:tc>
          <w:tcPr>
            <w:tcW w:w="3961" w:type="dxa"/>
          </w:tcPr>
          <w:p w14:paraId="0C15C420" w14:textId="6636974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_Ref26281005 \h  \* MERGEFORMAT </w:instrText>
            </w:r>
            <w:r w:rsidRPr="00901A60">
              <w:fldChar w:fldCharType="separate"/>
            </w:r>
            <w:r w:rsidR="00D21171">
              <w:t>174</w:t>
            </w:r>
            <w:r w:rsidRPr="00901A60">
              <w:fldChar w:fldCharType="end"/>
            </w:r>
          </w:p>
        </w:tc>
      </w:tr>
      <w:tr w:rsidR="006310AA" w:rsidRPr="00901A60" w14:paraId="3F7A5B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6C85ED2" w14:textId="77777777" w:rsidR="006310AA" w:rsidRPr="00901A60" w:rsidRDefault="00F94B41">
            <w:pPr>
              <w:pStyle w:val="GOSTTablenorm"/>
            </w:pPr>
            <w:r w:rsidRPr="00901A60">
              <w:t>Бюджет</w:t>
            </w:r>
          </w:p>
        </w:tc>
        <w:tc>
          <w:tcPr>
            <w:tcW w:w="1700" w:type="dxa"/>
          </w:tcPr>
          <w:p w14:paraId="5FEA77D4" w14:textId="77777777" w:rsidR="006310AA" w:rsidRPr="00901A60" w:rsidRDefault="00F94B41">
            <w:pPr>
              <w:pStyle w:val="GOSTTablenorm"/>
            </w:pPr>
            <w:r w:rsidRPr="00901A60">
              <w:t>TtlPrt_MSC_Bdgt</w:t>
            </w:r>
          </w:p>
        </w:tc>
        <w:tc>
          <w:tcPr>
            <w:tcW w:w="567" w:type="dxa"/>
          </w:tcPr>
          <w:p w14:paraId="4103DC2D" w14:textId="77777777" w:rsidR="006310AA" w:rsidRPr="00901A60" w:rsidRDefault="00F94B41">
            <w:pPr>
              <w:pStyle w:val="GOSTTablenorm"/>
              <w:jc w:val="center"/>
            </w:pPr>
            <w:r w:rsidRPr="00901A60">
              <w:t>С</w:t>
            </w:r>
          </w:p>
        </w:tc>
        <w:tc>
          <w:tcPr>
            <w:tcW w:w="1133" w:type="dxa"/>
          </w:tcPr>
          <w:p w14:paraId="4C229439" w14:textId="77777777" w:rsidR="006310AA" w:rsidRPr="00901A60" w:rsidRDefault="00F94B41">
            <w:pPr>
              <w:pStyle w:val="GOSTTablenorm"/>
              <w:rPr>
                <w:lang w:val="en-US"/>
              </w:rPr>
            </w:pPr>
            <w:r w:rsidRPr="00901A60">
              <w:t>tMSC_Bdgt</w:t>
            </w:r>
            <w:r w:rsidRPr="00901A60">
              <w:rPr>
                <w:lang w:val="en-US"/>
              </w:rPr>
              <w:t>1</w:t>
            </w:r>
          </w:p>
        </w:tc>
        <w:tc>
          <w:tcPr>
            <w:tcW w:w="567" w:type="dxa"/>
          </w:tcPr>
          <w:p w14:paraId="659D1B6E" w14:textId="77777777" w:rsidR="006310AA" w:rsidRPr="00901A60" w:rsidRDefault="00F94B41">
            <w:pPr>
              <w:pStyle w:val="GOSTTablenorm"/>
              <w:jc w:val="center"/>
              <w:rPr>
                <w:szCs w:val="22"/>
              </w:rPr>
            </w:pPr>
            <w:r w:rsidRPr="00901A60">
              <w:rPr>
                <w:szCs w:val="22"/>
              </w:rPr>
              <w:t>О</w:t>
            </w:r>
          </w:p>
        </w:tc>
        <w:tc>
          <w:tcPr>
            <w:tcW w:w="3961" w:type="dxa"/>
          </w:tcPr>
          <w:p w14:paraId="57324B2A" w14:textId="480D89B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6310AA" w:rsidRPr="00901A60" w14:paraId="483E4D9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42592D9" w14:textId="77777777" w:rsidR="006310AA" w:rsidRPr="00901A60" w:rsidRDefault="00F94B41">
            <w:pPr>
              <w:pStyle w:val="GOSTTablenorm"/>
            </w:pPr>
            <w:r w:rsidRPr="00901A60">
              <w:t>Финансовый орган</w:t>
            </w:r>
          </w:p>
        </w:tc>
        <w:tc>
          <w:tcPr>
            <w:tcW w:w="1700" w:type="dxa"/>
          </w:tcPr>
          <w:p w14:paraId="407F836C" w14:textId="77777777" w:rsidR="006310AA" w:rsidRPr="00901A60" w:rsidRDefault="00F94B41">
            <w:pPr>
              <w:pStyle w:val="GOSTTablenorm"/>
            </w:pPr>
            <w:r w:rsidRPr="00901A60">
              <w:t>TtlPrt_FO</w:t>
            </w:r>
          </w:p>
        </w:tc>
        <w:tc>
          <w:tcPr>
            <w:tcW w:w="567" w:type="dxa"/>
          </w:tcPr>
          <w:p w14:paraId="76E191FC" w14:textId="77777777" w:rsidR="006310AA" w:rsidRPr="00901A60" w:rsidRDefault="00F94B41">
            <w:pPr>
              <w:pStyle w:val="GOSTTablenorm"/>
              <w:jc w:val="center"/>
            </w:pPr>
            <w:r w:rsidRPr="00901A60">
              <w:t>С</w:t>
            </w:r>
          </w:p>
        </w:tc>
        <w:tc>
          <w:tcPr>
            <w:tcW w:w="1133" w:type="dxa"/>
          </w:tcPr>
          <w:p w14:paraId="46AA62E3" w14:textId="77777777" w:rsidR="006310AA" w:rsidRPr="00901A60" w:rsidRDefault="00F94B41">
            <w:pPr>
              <w:pStyle w:val="GOSTTablenorm"/>
            </w:pPr>
            <w:r w:rsidRPr="00901A60">
              <w:t>tMSC_FnclInst</w:t>
            </w:r>
          </w:p>
        </w:tc>
        <w:tc>
          <w:tcPr>
            <w:tcW w:w="567" w:type="dxa"/>
          </w:tcPr>
          <w:p w14:paraId="11A07F80" w14:textId="77777777" w:rsidR="006310AA" w:rsidRPr="00901A60" w:rsidRDefault="00F94B41">
            <w:pPr>
              <w:pStyle w:val="GOSTTablenorm"/>
              <w:jc w:val="center"/>
              <w:rPr>
                <w:szCs w:val="22"/>
              </w:rPr>
            </w:pPr>
            <w:r w:rsidRPr="00901A60">
              <w:rPr>
                <w:szCs w:val="22"/>
              </w:rPr>
              <w:t>О</w:t>
            </w:r>
          </w:p>
        </w:tc>
        <w:tc>
          <w:tcPr>
            <w:tcW w:w="3961" w:type="dxa"/>
          </w:tcPr>
          <w:p w14:paraId="55480D97" w14:textId="5E03A8F4"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6310AA" w:rsidRPr="00901A60" w14:paraId="472E10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349898" w14:textId="77777777" w:rsidR="006310AA" w:rsidRPr="00901A60" w:rsidRDefault="00F94B41">
            <w:pPr>
              <w:pStyle w:val="GOSTTablenorm"/>
            </w:pPr>
            <w:r w:rsidRPr="00901A60">
              <w:t>по ОКТМО</w:t>
            </w:r>
          </w:p>
        </w:tc>
        <w:tc>
          <w:tcPr>
            <w:tcW w:w="1700" w:type="dxa"/>
          </w:tcPr>
          <w:p w14:paraId="11CEABCE" w14:textId="77777777" w:rsidR="006310AA" w:rsidRPr="00901A60" w:rsidRDefault="00F94B41">
            <w:pPr>
              <w:pStyle w:val="GOSTTablenorm"/>
            </w:pPr>
            <w:r w:rsidRPr="00901A60">
              <w:t>TtlPrt_MSC_OKTMO</w:t>
            </w:r>
          </w:p>
        </w:tc>
        <w:tc>
          <w:tcPr>
            <w:tcW w:w="567" w:type="dxa"/>
          </w:tcPr>
          <w:p w14:paraId="40A1B43C" w14:textId="77777777" w:rsidR="006310AA" w:rsidRPr="00901A60" w:rsidRDefault="00F94B41">
            <w:pPr>
              <w:pStyle w:val="GOSTTablenorm"/>
              <w:jc w:val="center"/>
            </w:pPr>
            <w:r w:rsidRPr="00901A60">
              <w:t>П</w:t>
            </w:r>
          </w:p>
        </w:tc>
        <w:tc>
          <w:tcPr>
            <w:tcW w:w="1133" w:type="dxa"/>
          </w:tcPr>
          <w:p w14:paraId="168C36B2" w14:textId="77777777" w:rsidR="006310AA" w:rsidRPr="00901A60" w:rsidRDefault="00F94B41">
            <w:pPr>
              <w:pStyle w:val="GOSTTablenorm"/>
            </w:pPr>
            <w:r w:rsidRPr="00901A60">
              <w:t>Т(8)</w:t>
            </w:r>
          </w:p>
        </w:tc>
        <w:tc>
          <w:tcPr>
            <w:tcW w:w="567" w:type="dxa"/>
          </w:tcPr>
          <w:p w14:paraId="1C1AF66D" w14:textId="77777777" w:rsidR="006310AA" w:rsidRPr="00901A60" w:rsidRDefault="00F94B41">
            <w:pPr>
              <w:pStyle w:val="GOSTTablenorm"/>
              <w:jc w:val="center"/>
              <w:rPr>
                <w:szCs w:val="22"/>
              </w:rPr>
            </w:pPr>
            <w:r w:rsidRPr="00901A60">
              <w:rPr>
                <w:szCs w:val="22"/>
              </w:rPr>
              <w:t>О</w:t>
            </w:r>
          </w:p>
        </w:tc>
        <w:tc>
          <w:tcPr>
            <w:tcW w:w="3961" w:type="dxa"/>
          </w:tcPr>
          <w:p w14:paraId="516C6A12" w14:textId="1CE66533" w:rsidR="006310AA" w:rsidRPr="00901A60" w:rsidRDefault="00F94B41">
            <w:pPr>
              <w:pStyle w:val="GOSTTablenorm"/>
            </w:pPr>
            <w:r w:rsidRPr="00901A60">
              <w:t>Ука</w:t>
            </w:r>
            <w:r w:rsidR="000B314F" w:rsidRPr="00901A60">
              <w:t>зывается значение ОКТМО бюджета</w:t>
            </w:r>
          </w:p>
        </w:tc>
      </w:tr>
      <w:tr w:rsidR="006310AA" w:rsidRPr="00901A60" w14:paraId="7CE1416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380D6B" w14:textId="77777777" w:rsidR="006310AA" w:rsidRPr="00901A60" w:rsidRDefault="00F94B41">
            <w:pPr>
              <w:pStyle w:val="GOSTTablenorm"/>
            </w:pPr>
            <w:r w:rsidRPr="00901A60">
              <w:t>Уровень конфиденциальности</w:t>
            </w:r>
          </w:p>
        </w:tc>
        <w:tc>
          <w:tcPr>
            <w:tcW w:w="1700" w:type="dxa"/>
          </w:tcPr>
          <w:p w14:paraId="7A679F14" w14:textId="77777777" w:rsidR="006310AA" w:rsidRPr="00901A60" w:rsidRDefault="00F94B41">
            <w:pPr>
              <w:pStyle w:val="GOSTTablenorm"/>
            </w:pPr>
            <w:r w:rsidRPr="00901A60">
              <w:t>TtlPrt_SECRECY</w:t>
            </w:r>
          </w:p>
        </w:tc>
        <w:tc>
          <w:tcPr>
            <w:tcW w:w="567" w:type="dxa"/>
          </w:tcPr>
          <w:p w14:paraId="744EC0F7" w14:textId="77777777" w:rsidR="006310AA" w:rsidRPr="00901A60" w:rsidRDefault="00F94B41">
            <w:pPr>
              <w:pStyle w:val="GOSTTablenorm"/>
              <w:jc w:val="center"/>
            </w:pPr>
            <w:r w:rsidRPr="00901A60">
              <w:t>С</w:t>
            </w:r>
          </w:p>
        </w:tc>
        <w:tc>
          <w:tcPr>
            <w:tcW w:w="1133" w:type="dxa"/>
          </w:tcPr>
          <w:p w14:paraId="0C4DC9EE" w14:textId="77777777" w:rsidR="006310AA" w:rsidRPr="00901A60" w:rsidRDefault="00F94B41">
            <w:pPr>
              <w:pStyle w:val="GOSTTablenorm"/>
            </w:pPr>
            <w:r w:rsidRPr="00901A60">
              <w:t>tSecrecyLevelComplex</w:t>
            </w:r>
          </w:p>
        </w:tc>
        <w:tc>
          <w:tcPr>
            <w:tcW w:w="567" w:type="dxa"/>
          </w:tcPr>
          <w:p w14:paraId="1F486F3A" w14:textId="77777777" w:rsidR="006310AA" w:rsidRPr="00901A60" w:rsidRDefault="00F94B41">
            <w:pPr>
              <w:pStyle w:val="GOSTTablenorm"/>
              <w:jc w:val="center"/>
              <w:rPr>
                <w:szCs w:val="22"/>
              </w:rPr>
            </w:pPr>
            <w:r w:rsidRPr="00901A60">
              <w:rPr>
                <w:szCs w:val="22"/>
              </w:rPr>
              <w:t>Н</w:t>
            </w:r>
          </w:p>
        </w:tc>
        <w:tc>
          <w:tcPr>
            <w:tcW w:w="3961" w:type="dxa"/>
          </w:tcPr>
          <w:p w14:paraId="38DFCDA7" w14:textId="3631CF3B"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_Ref46303796 \h  \* MERGEFORMAT </w:instrText>
            </w:r>
            <w:r w:rsidRPr="00901A60">
              <w:fldChar w:fldCharType="separate"/>
            </w:r>
            <w:r w:rsidR="00D21171">
              <w:t>24</w:t>
            </w:r>
            <w:r w:rsidRPr="00901A60">
              <w:fldChar w:fldCharType="end"/>
            </w:r>
          </w:p>
        </w:tc>
      </w:tr>
      <w:tr w:rsidR="006310AA" w:rsidRPr="00901A60" w14:paraId="5F459D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8960B8A" w14:textId="77777777" w:rsidR="006310AA" w:rsidRPr="00901A60" w:rsidRDefault="00F94B41">
            <w:pPr>
              <w:pStyle w:val="GOSTTablenorm"/>
            </w:pPr>
            <w:r w:rsidRPr="00901A60">
              <w:rPr>
                <w:b/>
              </w:rPr>
              <w:t>1. Бюджетные ассигнования</w:t>
            </w:r>
          </w:p>
        </w:tc>
      </w:tr>
      <w:tr w:rsidR="006310AA" w:rsidRPr="00901A60" w14:paraId="46EB081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AAA9DA" w14:textId="77777777" w:rsidR="006310AA" w:rsidRPr="00901A60" w:rsidRDefault="00F94B41">
            <w:pPr>
              <w:pStyle w:val="GOSTTablenorm"/>
            </w:pPr>
            <w:r w:rsidRPr="00901A60">
              <w:t>Бюджетные ассигнования</w:t>
            </w:r>
          </w:p>
        </w:tc>
        <w:tc>
          <w:tcPr>
            <w:tcW w:w="1700" w:type="dxa"/>
          </w:tcPr>
          <w:p w14:paraId="0A42CB05" w14:textId="77777777" w:rsidR="006310AA" w:rsidRPr="00901A60" w:rsidRDefault="00F94B41">
            <w:pPr>
              <w:pStyle w:val="GOSTTablenorm"/>
            </w:pPr>
            <w:r w:rsidRPr="00901A60">
              <w:t>R_781_G_S1_D</w:t>
            </w:r>
          </w:p>
        </w:tc>
        <w:tc>
          <w:tcPr>
            <w:tcW w:w="567" w:type="dxa"/>
          </w:tcPr>
          <w:p w14:paraId="3F73227C" w14:textId="77777777" w:rsidR="006310AA" w:rsidRPr="00901A60" w:rsidRDefault="00F94B41">
            <w:pPr>
              <w:pStyle w:val="GOSTTablenorm"/>
              <w:jc w:val="center"/>
            </w:pPr>
            <w:r w:rsidRPr="00901A60">
              <w:t>C</w:t>
            </w:r>
          </w:p>
        </w:tc>
        <w:tc>
          <w:tcPr>
            <w:tcW w:w="1133" w:type="dxa"/>
          </w:tcPr>
          <w:p w14:paraId="3EFEB435" w14:textId="77777777" w:rsidR="006310AA" w:rsidRPr="00901A60" w:rsidRDefault="00F94B41">
            <w:pPr>
              <w:pStyle w:val="GOSTTablenorm"/>
            </w:pPr>
            <w:r w:rsidRPr="00901A60">
              <w:t>tR_781_G_S1_D</w:t>
            </w:r>
          </w:p>
        </w:tc>
        <w:tc>
          <w:tcPr>
            <w:tcW w:w="567" w:type="dxa"/>
          </w:tcPr>
          <w:p w14:paraId="4C5421D5" w14:textId="77777777" w:rsidR="006310AA" w:rsidRPr="00901A60" w:rsidRDefault="00F94B41">
            <w:pPr>
              <w:pStyle w:val="GOSTTablenorm"/>
              <w:jc w:val="center"/>
              <w:rPr>
                <w:szCs w:val="22"/>
              </w:rPr>
            </w:pPr>
            <w:r w:rsidRPr="00901A60">
              <w:rPr>
                <w:szCs w:val="22"/>
              </w:rPr>
              <w:t>Н</w:t>
            </w:r>
          </w:p>
        </w:tc>
        <w:tc>
          <w:tcPr>
            <w:tcW w:w="3961" w:type="dxa"/>
          </w:tcPr>
          <w:p w14:paraId="52A2B448" w14:textId="0AD48CBB" w:rsidR="006310AA" w:rsidRPr="00901A60" w:rsidRDefault="00F94B41">
            <w:pPr>
              <w:pStyle w:val="GOSTTablenorm"/>
            </w:pPr>
            <w:r w:rsidRPr="00901A60">
              <w:t xml:space="preserve">Состав элемента представлен в таблице </w:t>
            </w:r>
            <w:r w:rsidRPr="00901A60">
              <w:rPr>
                <w:b/>
              </w:rPr>
              <w:fldChar w:fldCharType="begin"/>
            </w:r>
            <w:r w:rsidRPr="00901A60">
              <w:instrText xml:space="preserve"> REF _Ref56674749 \h </w:instrText>
            </w:r>
            <w:r w:rsidRPr="00901A60">
              <w:rPr>
                <w:b/>
              </w:rPr>
              <w:instrText xml:space="preserve"> \* MERGEFORMAT </w:instrText>
            </w:r>
            <w:r w:rsidRPr="00901A60">
              <w:rPr>
                <w:b/>
              </w:rPr>
            </w:r>
            <w:r w:rsidRPr="00901A60">
              <w:rPr>
                <w:b/>
              </w:rPr>
              <w:fldChar w:fldCharType="separate"/>
            </w:r>
            <w:r w:rsidR="00D21171">
              <w:t>279</w:t>
            </w:r>
            <w:r w:rsidRPr="00901A60">
              <w:rPr>
                <w:b/>
              </w:rPr>
              <w:fldChar w:fldCharType="end"/>
            </w:r>
          </w:p>
        </w:tc>
      </w:tr>
      <w:tr w:rsidR="006310AA" w:rsidRPr="00901A60" w14:paraId="179DD9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1A1732E" w14:textId="77777777" w:rsidR="006310AA" w:rsidRPr="00901A60" w:rsidRDefault="00F94B41">
            <w:pPr>
              <w:pStyle w:val="GOSTTablenorm"/>
            </w:pPr>
            <w:r w:rsidRPr="00901A60">
              <w:t>Итого</w:t>
            </w:r>
          </w:p>
          <w:p w14:paraId="69CC80FA" w14:textId="77777777" w:rsidR="006310AA" w:rsidRPr="00901A60" w:rsidRDefault="00F94B41">
            <w:pPr>
              <w:pStyle w:val="GOSTTablenorm"/>
            </w:pPr>
            <w:r w:rsidRPr="00901A60">
              <w:t>Получено На текущий финансовый год</w:t>
            </w:r>
          </w:p>
        </w:tc>
        <w:tc>
          <w:tcPr>
            <w:tcW w:w="1700" w:type="dxa"/>
          </w:tcPr>
          <w:p w14:paraId="657CEBC8" w14:textId="77777777" w:rsidR="006310AA" w:rsidRPr="00901A60" w:rsidRDefault="00F94B41">
            <w:pPr>
              <w:pStyle w:val="GOSTTablenorm"/>
            </w:pPr>
            <w:r w:rsidRPr="00901A60">
              <w:t>R_G_S1_F_R2</w:t>
            </w:r>
          </w:p>
        </w:tc>
        <w:tc>
          <w:tcPr>
            <w:tcW w:w="567" w:type="dxa"/>
          </w:tcPr>
          <w:p w14:paraId="046E4641" w14:textId="77777777" w:rsidR="006310AA" w:rsidRPr="00901A60" w:rsidRDefault="00F94B41">
            <w:pPr>
              <w:pStyle w:val="GOSTTablenorm"/>
              <w:jc w:val="center"/>
            </w:pPr>
            <w:r w:rsidRPr="00901A60">
              <w:t>П</w:t>
            </w:r>
          </w:p>
        </w:tc>
        <w:tc>
          <w:tcPr>
            <w:tcW w:w="1133" w:type="dxa"/>
          </w:tcPr>
          <w:p w14:paraId="1589E2FD" w14:textId="77777777" w:rsidR="006310AA" w:rsidRPr="00901A60" w:rsidRDefault="00F94B41">
            <w:pPr>
              <w:pStyle w:val="GOSTTablenorm"/>
            </w:pPr>
            <w:r w:rsidRPr="00901A60">
              <w:t>N(20.2)</w:t>
            </w:r>
          </w:p>
        </w:tc>
        <w:tc>
          <w:tcPr>
            <w:tcW w:w="567" w:type="dxa"/>
          </w:tcPr>
          <w:p w14:paraId="65D5C04D" w14:textId="77777777" w:rsidR="006310AA" w:rsidRPr="00901A60" w:rsidRDefault="00F94B41">
            <w:pPr>
              <w:pStyle w:val="GOSTTablenorm"/>
              <w:jc w:val="center"/>
              <w:rPr>
                <w:szCs w:val="22"/>
              </w:rPr>
            </w:pPr>
            <w:r w:rsidRPr="00901A60">
              <w:rPr>
                <w:szCs w:val="22"/>
              </w:rPr>
              <w:t>Н</w:t>
            </w:r>
          </w:p>
        </w:tc>
        <w:tc>
          <w:tcPr>
            <w:tcW w:w="3961" w:type="dxa"/>
          </w:tcPr>
          <w:p w14:paraId="543F333F" w14:textId="1AC36D6F" w:rsidR="006310AA" w:rsidRPr="00901A60" w:rsidRDefault="00F94B41">
            <w:pPr>
              <w:pStyle w:val="GOSTTablenorm"/>
            </w:pPr>
            <w:r w:rsidRPr="00901A60">
              <w:t>Указывается изменений (увеличение или уменьшение) бюджетных ассигнований, доведенных до ГАИФДБ (АИФДБ с полномочиями ГАИФДБ) на текущий фина</w:t>
            </w:r>
            <w:r w:rsidR="000B314F" w:rsidRPr="00901A60">
              <w:t>нсовый год за операционный день</w:t>
            </w:r>
          </w:p>
        </w:tc>
      </w:tr>
      <w:tr w:rsidR="006310AA" w:rsidRPr="00901A60" w14:paraId="5F04DB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DB170AA" w14:textId="77777777" w:rsidR="006310AA" w:rsidRPr="00901A60" w:rsidRDefault="00F94B41">
            <w:pPr>
              <w:pStyle w:val="GOSTTablenorm"/>
            </w:pPr>
            <w:r w:rsidRPr="00901A60">
              <w:t>Итого</w:t>
            </w:r>
          </w:p>
          <w:p w14:paraId="3B3BF86F" w14:textId="77777777" w:rsidR="006310AA" w:rsidRPr="00901A60" w:rsidRDefault="00F94B41">
            <w:pPr>
              <w:pStyle w:val="GOSTTablenorm"/>
            </w:pPr>
            <w:r w:rsidRPr="00901A60">
              <w:t>Получено На плановый период Первый год</w:t>
            </w:r>
          </w:p>
        </w:tc>
        <w:tc>
          <w:tcPr>
            <w:tcW w:w="1700" w:type="dxa"/>
          </w:tcPr>
          <w:p w14:paraId="06B68987" w14:textId="77777777" w:rsidR="006310AA" w:rsidRPr="00901A60" w:rsidRDefault="00F94B41">
            <w:pPr>
              <w:pStyle w:val="GOSTTablenorm"/>
            </w:pPr>
            <w:r w:rsidRPr="00901A60">
              <w:t>R_G_S1_F_R3</w:t>
            </w:r>
          </w:p>
        </w:tc>
        <w:tc>
          <w:tcPr>
            <w:tcW w:w="567" w:type="dxa"/>
          </w:tcPr>
          <w:p w14:paraId="23C6B34C" w14:textId="77777777" w:rsidR="006310AA" w:rsidRPr="00901A60" w:rsidRDefault="00F94B41">
            <w:pPr>
              <w:pStyle w:val="GOSTTablenorm"/>
              <w:jc w:val="center"/>
            </w:pPr>
            <w:r w:rsidRPr="00901A60">
              <w:t>П</w:t>
            </w:r>
          </w:p>
        </w:tc>
        <w:tc>
          <w:tcPr>
            <w:tcW w:w="1133" w:type="dxa"/>
          </w:tcPr>
          <w:p w14:paraId="18D92761" w14:textId="77777777" w:rsidR="006310AA" w:rsidRPr="00901A60" w:rsidRDefault="00F94B41">
            <w:pPr>
              <w:pStyle w:val="GOSTTablenorm"/>
            </w:pPr>
            <w:r w:rsidRPr="00901A60">
              <w:t>N(20.2)</w:t>
            </w:r>
          </w:p>
        </w:tc>
        <w:tc>
          <w:tcPr>
            <w:tcW w:w="567" w:type="dxa"/>
          </w:tcPr>
          <w:p w14:paraId="5DC873A0" w14:textId="77777777" w:rsidR="006310AA" w:rsidRPr="00901A60" w:rsidRDefault="00F94B41">
            <w:pPr>
              <w:pStyle w:val="GOSTTablenorm"/>
              <w:jc w:val="center"/>
              <w:rPr>
                <w:szCs w:val="22"/>
              </w:rPr>
            </w:pPr>
            <w:r w:rsidRPr="00901A60">
              <w:rPr>
                <w:szCs w:val="22"/>
              </w:rPr>
              <w:t>Н</w:t>
            </w:r>
          </w:p>
        </w:tc>
        <w:tc>
          <w:tcPr>
            <w:tcW w:w="3961" w:type="dxa"/>
          </w:tcPr>
          <w:p w14:paraId="6E08B496" w14:textId="6F57C940" w:rsidR="006310AA" w:rsidRPr="00901A60" w:rsidRDefault="00F94B41">
            <w:pPr>
              <w:pStyle w:val="GOSTTablenorm"/>
            </w:pPr>
            <w:r w:rsidRPr="00901A60">
              <w:t>Указывается изменений (увеличение или уменьшение) бюджетных ассигнований, доведенных до ГАИФДБ (АИФДБ с полномочиями ГАИФДБ) на первый год планово</w:t>
            </w:r>
            <w:r w:rsidR="000B314F" w:rsidRPr="00901A60">
              <w:t>го периода за операционный день</w:t>
            </w:r>
          </w:p>
        </w:tc>
      </w:tr>
      <w:tr w:rsidR="006310AA" w:rsidRPr="00901A60" w14:paraId="5375A9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590A6A" w14:textId="77777777" w:rsidR="006310AA" w:rsidRPr="00901A60" w:rsidRDefault="00F94B41">
            <w:pPr>
              <w:pStyle w:val="GOSTTablenorm"/>
            </w:pPr>
            <w:r w:rsidRPr="00901A60">
              <w:t>Итого</w:t>
            </w:r>
          </w:p>
          <w:p w14:paraId="6AF15FC5" w14:textId="77777777" w:rsidR="006310AA" w:rsidRPr="00901A60" w:rsidRDefault="00F94B41">
            <w:pPr>
              <w:pStyle w:val="GOSTTablenorm"/>
            </w:pPr>
            <w:r w:rsidRPr="00901A60">
              <w:t>Получено На плановый период Второй год</w:t>
            </w:r>
          </w:p>
        </w:tc>
        <w:tc>
          <w:tcPr>
            <w:tcW w:w="1700" w:type="dxa"/>
          </w:tcPr>
          <w:p w14:paraId="48F3EB8C" w14:textId="77777777" w:rsidR="006310AA" w:rsidRPr="00901A60" w:rsidRDefault="00F94B41">
            <w:pPr>
              <w:pStyle w:val="GOSTTablenorm"/>
            </w:pPr>
            <w:r w:rsidRPr="00901A60">
              <w:t>R_G_S1_F_R4</w:t>
            </w:r>
          </w:p>
        </w:tc>
        <w:tc>
          <w:tcPr>
            <w:tcW w:w="567" w:type="dxa"/>
          </w:tcPr>
          <w:p w14:paraId="50A031C0" w14:textId="77777777" w:rsidR="006310AA" w:rsidRPr="00901A60" w:rsidRDefault="00F94B41">
            <w:pPr>
              <w:pStyle w:val="GOSTTablenorm"/>
              <w:jc w:val="center"/>
            </w:pPr>
            <w:r w:rsidRPr="00901A60">
              <w:t>П</w:t>
            </w:r>
          </w:p>
        </w:tc>
        <w:tc>
          <w:tcPr>
            <w:tcW w:w="1133" w:type="dxa"/>
          </w:tcPr>
          <w:p w14:paraId="2CA16F10" w14:textId="77777777" w:rsidR="006310AA" w:rsidRPr="00901A60" w:rsidRDefault="00F94B41">
            <w:pPr>
              <w:pStyle w:val="GOSTTablenorm"/>
            </w:pPr>
            <w:r w:rsidRPr="00901A60">
              <w:t>N(20.2)</w:t>
            </w:r>
          </w:p>
        </w:tc>
        <w:tc>
          <w:tcPr>
            <w:tcW w:w="567" w:type="dxa"/>
          </w:tcPr>
          <w:p w14:paraId="482E8A42" w14:textId="77777777" w:rsidR="006310AA" w:rsidRPr="00901A60" w:rsidRDefault="00F94B41">
            <w:pPr>
              <w:pStyle w:val="GOSTTablenorm"/>
              <w:jc w:val="center"/>
              <w:rPr>
                <w:szCs w:val="22"/>
              </w:rPr>
            </w:pPr>
            <w:r w:rsidRPr="00901A60">
              <w:rPr>
                <w:szCs w:val="22"/>
              </w:rPr>
              <w:t>Н</w:t>
            </w:r>
          </w:p>
        </w:tc>
        <w:tc>
          <w:tcPr>
            <w:tcW w:w="3961" w:type="dxa"/>
          </w:tcPr>
          <w:p w14:paraId="3C7AF0D3" w14:textId="7EE981A4" w:rsidR="006310AA" w:rsidRPr="00901A60" w:rsidRDefault="00F94B41">
            <w:pPr>
              <w:pStyle w:val="GOSTTablenorm"/>
            </w:pPr>
            <w:r w:rsidRPr="00901A60">
              <w:t>Указывается изменений (увеличение или уменьшение) бюджетных ассигнований, доведенных до ГАИФДБ (АИФДБ с полномочиями ГАИФДБ) на второй год планово</w:t>
            </w:r>
            <w:r w:rsidR="000B314F" w:rsidRPr="00901A60">
              <w:t>го периода за операционный день</w:t>
            </w:r>
          </w:p>
        </w:tc>
      </w:tr>
      <w:tr w:rsidR="006310AA" w:rsidRPr="00901A60" w14:paraId="7AA305A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3EA7A26" w14:textId="77777777" w:rsidR="006310AA" w:rsidRPr="00901A60" w:rsidRDefault="00F94B41">
            <w:pPr>
              <w:pStyle w:val="GOSTTablenorm"/>
            </w:pPr>
            <w:r w:rsidRPr="00901A60">
              <w:t>Итого</w:t>
            </w:r>
          </w:p>
          <w:p w14:paraId="355D00B6" w14:textId="77777777" w:rsidR="006310AA" w:rsidRPr="00901A60" w:rsidRDefault="00F94B41">
            <w:pPr>
              <w:pStyle w:val="GOSTTablenorm"/>
            </w:pPr>
            <w:r w:rsidRPr="00901A60">
              <w:t>Получено На плановый период Третий год</w:t>
            </w:r>
          </w:p>
        </w:tc>
        <w:tc>
          <w:tcPr>
            <w:tcW w:w="1700" w:type="dxa"/>
          </w:tcPr>
          <w:p w14:paraId="4BF11817" w14:textId="77777777" w:rsidR="006310AA" w:rsidRPr="00901A60" w:rsidRDefault="00F94B41">
            <w:pPr>
              <w:pStyle w:val="GOSTTablenorm"/>
            </w:pPr>
            <w:r w:rsidRPr="00901A60">
              <w:t>R_G_S1_F_R4_2</w:t>
            </w:r>
          </w:p>
        </w:tc>
        <w:tc>
          <w:tcPr>
            <w:tcW w:w="567" w:type="dxa"/>
          </w:tcPr>
          <w:p w14:paraId="7B35F940" w14:textId="77777777" w:rsidR="006310AA" w:rsidRPr="00901A60" w:rsidRDefault="00F94B41">
            <w:pPr>
              <w:pStyle w:val="GOSTTablenorm"/>
              <w:jc w:val="center"/>
            </w:pPr>
            <w:r w:rsidRPr="00901A60">
              <w:t>П</w:t>
            </w:r>
          </w:p>
        </w:tc>
        <w:tc>
          <w:tcPr>
            <w:tcW w:w="1133" w:type="dxa"/>
          </w:tcPr>
          <w:p w14:paraId="60A816B7" w14:textId="77777777" w:rsidR="006310AA" w:rsidRPr="00901A60" w:rsidRDefault="00F94B41">
            <w:pPr>
              <w:pStyle w:val="GOSTTablenorm"/>
            </w:pPr>
            <w:r w:rsidRPr="00901A60">
              <w:t>N(20.2)</w:t>
            </w:r>
          </w:p>
        </w:tc>
        <w:tc>
          <w:tcPr>
            <w:tcW w:w="567" w:type="dxa"/>
          </w:tcPr>
          <w:p w14:paraId="2B7C5E19" w14:textId="77777777" w:rsidR="006310AA" w:rsidRPr="00901A60" w:rsidRDefault="00F94B41">
            <w:pPr>
              <w:pStyle w:val="GOSTTablenorm"/>
              <w:jc w:val="center"/>
              <w:rPr>
                <w:szCs w:val="22"/>
              </w:rPr>
            </w:pPr>
            <w:r w:rsidRPr="00901A60">
              <w:rPr>
                <w:szCs w:val="22"/>
              </w:rPr>
              <w:t>Н</w:t>
            </w:r>
          </w:p>
        </w:tc>
        <w:tc>
          <w:tcPr>
            <w:tcW w:w="3961" w:type="dxa"/>
          </w:tcPr>
          <w:p w14:paraId="5D32A2F9" w14:textId="52C3AB29" w:rsidR="006310AA" w:rsidRPr="00901A60" w:rsidRDefault="00F94B41">
            <w:pPr>
              <w:pStyle w:val="GOSTTablenorm"/>
            </w:pPr>
            <w:r w:rsidRPr="00901A60">
              <w:t>Указывается изменений (увеличение или уменьшение) бюджетных ассигнований, доведенных до ГАИФДБ (АИФДБ с полномочиями ГАИФДБ) на третий год очередного планово</w:t>
            </w:r>
            <w:r w:rsidR="000B314F" w:rsidRPr="00901A60">
              <w:t>го периода за операционный день</w:t>
            </w:r>
          </w:p>
        </w:tc>
      </w:tr>
      <w:tr w:rsidR="006310AA" w:rsidRPr="00901A60" w14:paraId="13B87F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B1C66F4" w14:textId="77777777" w:rsidR="006310AA" w:rsidRPr="00901A60" w:rsidRDefault="00F94B41">
            <w:pPr>
              <w:pStyle w:val="GOSTTablenorm"/>
            </w:pPr>
            <w:r w:rsidRPr="00901A60">
              <w:t>Итого</w:t>
            </w:r>
          </w:p>
          <w:p w14:paraId="6BA67A93" w14:textId="77777777" w:rsidR="006310AA" w:rsidRPr="00901A60" w:rsidRDefault="00F94B41">
            <w:pPr>
              <w:pStyle w:val="GOSTTablenorm"/>
            </w:pPr>
            <w:r w:rsidRPr="00901A60">
              <w:t>Распределено На текущий финансовый год</w:t>
            </w:r>
          </w:p>
        </w:tc>
        <w:tc>
          <w:tcPr>
            <w:tcW w:w="1700" w:type="dxa"/>
          </w:tcPr>
          <w:p w14:paraId="6CB954BB" w14:textId="77777777" w:rsidR="006310AA" w:rsidRPr="00901A60" w:rsidRDefault="00F94B41">
            <w:pPr>
              <w:pStyle w:val="GOSTTablenorm"/>
            </w:pPr>
            <w:r w:rsidRPr="00901A60">
              <w:t>R_G_S1_F_R5</w:t>
            </w:r>
          </w:p>
        </w:tc>
        <w:tc>
          <w:tcPr>
            <w:tcW w:w="567" w:type="dxa"/>
          </w:tcPr>
          <w:p w14:paraId="1CF4898A" w14:textId="77777777" w:rsidR="006310AA" w:rsidRPr="00901A60" w:rsidRDefault="00F94B41">
            <w:pPr>
              <w:pStyle w:val="GOSTTablenorm"/>
              <w:jc w:val="center"/>
            </w:pPr>
            <w:r w:rsidRPr="00901A60">
              <w:t>П</w:t>
            </w:r>
          </w:p>
        </w:tc>
        <w:tc>
          <w:tcPr>
            <w:tcW w:w="1133" w:type="dxa"/>
          </w:tcPr>
          <w:p w14:paraId="6C4D337E" w14:textId="77777777" w:rsidR="006310AA" w:rsidRPr="00901A60" w:rsidRDefault="00F94B41">
            <w:pPr>
              <w:pStyle w:val="GOSTTablenorm"/>
            </w:pPr>
            <w:r w:rsidRPr="00901A60">
              <w:t>N(20.2)</w:t>
            </w:r>
          </w:p>
        </w:tc>
        <w:tc>
          <w:tcPr>
            <w:tcW w:w="567" w:type="dxa"/>
          </w:tcPr>
          <w:p w14:paraId="68BD6A19" w14:textId="77777777" w:rsidR="006310AA" w:rsidRPr="00901A60" w:rsidRDefault="00F94B41">
            <w:pPr>
              <w:pStyle w:val="GOSTTablenorm"/>
              <w:jc w:val="center"/>
              <w:rPr>
                <w:szCs w:val="22"/>
              </w:rPr>
            </w:pPr>
            <w:r w:rsidRPr="00901A60">
              <w:rPr>
                <w:szCs w:val="22"/>
              </w:rPr>
              <w:t>Н</w:t>
            </w:r>
          </w:p>
        </w:tc>
        <w:tc>
          <w:tcPr>
            <w:tcW w:w="3961" w:type="dxa"/>
          </w:tcPr>
          <w:p w14:paraId="459C2EB4" w14:textId="49D71921" w:rsidR="006310AA" w:rsidRPr="00901A60" w:rsidRDefault="00F94B41">
            <w:pPr>
              <w:pStyle w:val="GOSTTablenorm"/>
            </w:pPr>
            <w:r w:rsidRPr="00901A60">
              <w:t xml:space="preserve">Указывается сумма изменений (увеличение или уменьшение) бюджетных ассигнований на текущий финансовый год, распределенных ГАИФДБ (АИФДБ с полномочиями ГАИФДБ) по находящимся в его ведении АИФДБ с полномочиями </w:t>
            </w:r>
            <w:r w:rsidRPr="00901A60">
              <w:lastRenderedPageBreak/>
              <w:t>главного администратора и АИФДБ за операционны</w:t>
            </w:r>
            <w:r w:rsidR="000B314F" w:rsidRPr="00901A60">
              <w:t>й день</w:t>
            </w:r>
          </w:p>
        </w:tc>
      </w:tr>
      <w:tr w:rsidR="006310AA" w:rsidRPr="00901A60" w14:paraId="3B2277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7F71F4F" w14:textId="77777777" w:rsidR="006310AA" w:rsidRPr="00901A60" w:rsidRDefault="00F94B41">
            <w:pPr>
              <w:pStyle w:val="GOSTTablenorm"/>
            </w:pPr>
            <w:r w:rsidRPr="00901A60">
              <w:lastRenderedPageBreak/>
              <w:t>Итого Распределено</w:t>
            </w:r>
          </w:p>
          <w:p w14:paraId="4E78D7BD" w14:textId="77777777" w:rsidR="006310AA" w:rsidRPr="00901A60" w:rsidRDefault="00F94B41">
            <w:pPr>
              <w:pStyle w:val="GOSTTablenorm"/>
            </w:pPr>
            <w:r w:rsidRPr="00901A60">
              <w:t>На плановый период Первый год</w:t>
            </w:r>
          </w:p>
        </w:tc>
        <w:tc>
          <w:tcPr>
            <w:tcW w:w="1700" w:type="dxa"/>
          </w:tcPr>
          <w:p w14:paraId="0CF956CA" w14:textId="77777777" w:rsidR="006310AA" w:rsidRPr="00901A60" w:rsidRDefault="00F94B41">
            <w:pPr>
              <w:pStyle w:val="GOSTTablenorm"/>
            </w:pPr>
            <w:r w:rsidRPr="00901A60">
              <w:t>R_G_S1_F_R6</w:t>
            </w:r>
          </w:p>
        </w:tc>
        <w:tc>
          <w:tcPr>
            <w:tcW w:w="567" w:type="dxa"/>
          </w:tcPr>
          <w:p w14:paraId="548330CA" w14:textId="77777777" w:rsidR="006310AA" w:rsidRPr="00901A60" w:rsidRDefault="00F94B41">
            <w:pPr>
              <w:pStyle w:val="GOSTTablenorm"/>
              <w:jc w:val="center"/>
            </w:pPr>
            <w:r w:rsidRPr="00901A60">
              <w:t>П</w:t>
            </w:r>
          </w:p>
        </w:tc>
        <w:tc>
          <w:tcPr>
            <w:tcW w:w="1133" w:type="dxa"/>
          </w:tcPr>
          <w:p w14:paraId="47F39212" w14:textId="77777777" w:rsidR="006310AA" w:rsidRPr="00901A60" w:rsidRDefault="00F94B41">
            <w:pPr>
              <w:pStyle w:val="GOSTTablenorm"/>
            </w:pPr>
            <w:r w:rsidRPr="00901A60">
              <w:t>N(20.2)</w:t>
            </w:r>
          </w:p>
        </w:tc>
        <w:tc>
          <w:tcPr>
            <w:tcW w:w="567" w:type="dxa"/>
          </w:tcPr>
          <w:p w14:paraId="66378A76" w14:textId="77777777" w:rsidR="006310AA" w:rsidRPr="00901A60" w:rsidRDefault="00F94B41">
            <w:pPr>
              <w:pStyle w:val="GOSTTablenorm"/>
              <w:jc w:val="center"/>
              <w:rPr>
                <w:szCs w:val="22"/>
              </w:rPr>
            </w:pPr>
            <w:r w:rsidRPr="00901A60">
              <w:rPr>
                <w:szCs w:val="22"/>
              </w:rPr>
              <w:t>Н</w:t>
            </w:r>
          </w:p>
        </w:tc>
        <w:tc>
          <w:tcPr>
            <w:tcW w:w="3961" w:type="dxa"/>
          </w:tcPr>
          <w:p w14:paraId="7BC7CD78" w14:textId="05F435F9" w:rsidR="006310AA" w:rsidRPr="00901A60" w:rsidRDefault="00F94B41">
            <w:pPr>
              <w:pStyle w:val="GOSTTablenorm"/>
            </w:pPr>
            <w:r w:rsidRPr="00901A60">
              <w:t>Указывается сумма изменений (увеличение или уменьшение) бюджетных ассигнований на первый год планового периода, распределенных ГАИФДБ (АИФДБ с полномочиями ГАИФДБ) по находящимся в его ведении АИФДБ с полномочиями главного администрато</w:t>
            </w:r>
            <w:r w:rsidR="000B314F" w:rsidRPr="00901A60">
              <w:t>ра и АИФДБ за операционный день</w:t>
            </w:r>
          </w:p>
        </w:tc>
      </w:tr>
      <w:tr w:rsidR="006310AA" w:rsidRPr="00901A60" w14:paraId="6B011D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4C2368" w14:textId="77777777" w:rsidR="006310AA" w:rsidRPr="00901A60" w:rsidRDefault="00F94B41">
            <w:pPr>
              <w:pStyle w:val="GOSTTablenorm"/>
            </w:pPr>
            <w:r w:rsidRPr="00901A60">
              <w:t>Итого Распределено</w:t>
            </w:r>
          </w:p>
          <w:p w14:paraId="67F716F5" w14:textId="77777777" w:rsidR="006310AA" w:rsidRPr="00901A60" w:rsidRDefault="00F94B41">
            <w:pPr>
              <w:pStyle w:val="GOSTTablenorm"/>
            </w:pPr>
            <w:r w:rsidRPr="00901A60">
              <w:t>На плановый период Второй год</w:t>
            </w:r>
          </w:p>
        </w:tc>
        <w:tc>
          <w:tcPr>
            <w:tcW w:w="1700" w:type="dxa"/>
          </w:tcPr>
          <w:p w14:paraId="0D38AE77" w14:textId="77777777" w:rsidR="006310AA" w:rsidRPr="00901A60" w:rsidRDefault="00F94B41">
            <w:pPr>
              <w:pStyle w:val="GOSTTablenorm"/>
            </w:pPr>
            <w:r w:rsidRPr="00901A60">
              <w:t>R_G_S1_F_R7</w:t>
            </w:r>
          </w:p>
        </w:tc>
        <w:tc>
          <w:tcPr>
            <w:tcW w:w="567" w:type="dxa"/>
          </w:tcPr>
          <w:p w14:paraId="5289CF90" w14:textId="77777777" w:rsidR="006310AA" w:rsidRPr="00901A60" w:rsidRDefault="00F94B41">
            <w:pPr>
              <w:pStyle w:val="GOSTTablenorm"/>
              <w:jc w:val="center"/>
            </w:pPr>
            <w:r w:rsidRPr="00901A60">
              <w:t>П</w:t>
            </w:r>
          </w:p>
        </w:tc>
        <w:tc>
          <w:tcPr>
            <w:tcW w:w="1133" w:type="dxa"/>
          </w:tcPr>
          <w:p w14:paraId="0BECBA55" w14:textId="77777777" w:rsidR="006310AA" w:rsidRPr="00901A60" w:rsidRDefault="00F94B41">
            <w:pPr>
              <w:pStyle w:val="GOSTTablenorm"/>
            </w:pPr>
            <w:r w:rsidRPr="00901A60">
              <w:t>N(20.2)</w:t>
            </w:r>
          </w:p>
        </w:tc>
        <w:tc>
          <w:tcPr>
            <w:tcW w:w="567" w:type="dxa"/>
          </w:tcPr>
          <w:p w14:paraId="13B4FB64" w14:textId="77777777" w:rsidR="006310AA" w:rsidRPr="00901A60" w:rsidRDefault="00F94B41">
            <w:pPr>
              <w:pStyle w:val="GOSTTablenorm"/>
              <w:jc w:val="center"/>
              <w:rPr>
                <w:szCs w:val="22"/>
              </w:rPr>
            </w:pPr>
            <w:r w:rsidRPr="00901A60">
              <w:rPr>
                <w:szCs w:val="22"/>
              </w:rPr>
              <w:t>Н</w:t>
            </w:r>
          </w:p>
        </w:tc>
        <w:tc>
          <w:tcPr>
            <w:tcW w:w="3961" w:type="dxa"/>
          </w:tcPr>
          <w:p w14:paraId="211CDAC3" w14:textId="6A95830A" w:rsidR="006310AA" w:rsidRPr="00901A60" w:rsidRDefault="00F94B41">
            <w:pPr>
              <w:pStyle w:val="GOSTTablenorm"/>
            </w:pPr>
            <w:r w:rsidRPr="00901A60">
              <w:t>Указывается сумма изменений (увеличение или уменьшение) бюджетных ассигнований на второй год планового периода, распределенных ГАИФДБ (АИФДБ с полномочиями ГАИФДБ) по находящимся в его ведении АИФДБ с полномочиями главного администрато</w:t>
            </w:r>
            <w:r w:rsidR="000B314F" w:rsidRPr="00901A60">
              <w:t>ра и АИФДБ за операционный день</w:t>
            </w:r>
          </w:p>
        </w:tc>
      </w:tr>
      <w:tr w:rsidR="006310AA" w:rsidRPr="00901A60" w14:paraId="76DF5D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4D53C86" w14:textId="77777777" w:rsidR="006310AA" w:rsidRPr="00901A60" w:rsidRDefault="00F94B41">
            <w:pPr>
              <w:pStyle w:val="GOSTTablenorm"/>
            </w:pPr>
            <w:r w:rsidRPr="00901A60">
              <w:t>Итого Распределено</w:t>
            </w:r>
          </w:p>
          <w:p w14:paraId="237F9AC0" w14:textId="77777777" w:rsidR="006310AA" w:rsidRPr="00901A60" w:rsidRDefault="00F94B41">
            <w:pPr>
              <w:pStyle w:val="GOSTTablenorm"/>
            </w:pPr>
            <w:r w:rsidRPr="00901A60">
              <w:t>На плановый период Третий год</w:t>
            </w:r>
          </w:p>
        </w:tc>
        <w:tc>
          <w:tcPr>
            <w:tcW w:w="1700" w:type="dxa"/>
          </w:tcPr>
          <w:p w14:paraId="716088D2" w14:textId="77777777" w:rsidR="006310AA" w:rsidRPr="00901A60" w:rsidRDefault="00F94B41">
            <w:pPr>
              <w:pStyle w:val="GOSTTablenorm"/>
            </w:pPr>
            <w:r w:rsidRPr="00901A60">
              <w:t>R_G_S1_F_R7_2</w:t>
            </w:r>
          </w:p>
        </w:tc>
        <w:tc>
          <w:tcPr>
            <w:tcW w:w="567" w:type="dxa"/>
          </w:tcPr>
          <w:p w14:paraId="1F6DCEA9" w14:textId="77777777" w:rsidR="006310AA" w:rsidRPr="00901A60" w:rsidRDefault="00F94B41">
            <w:pPr>
              <w:pStyle w:val="GOSTTablenorm"/>
              <w:jc w:val="center"/>
            </w:pPr>
            <w:r w:rsidRPr="00901A60">
              <w:t>П</w:t>
            </w:r>
          </w:p>
        </w:tc>
        <w:tc>
          <w:tcPr>
            <w:tcW w:w="1133" w:type="dxa"/>
          </w:tcPr>
          <w:p w14:paraId="529DF24D" w14:textId="77777777" w:rsidR="006310AA" w:rsidRPr="00901A60" w:rsidRDefault="00F94B41">
            <w:pPr>
              <w:pStyle w:val="GOSTTablenorm"/>
            </w:pPr>
            <w:r w:rsidRPr="00901A60">
              <w:t>N(20.2)</w:t>
            </w:r>
          </w:p>
        </w:tc>
        <w:tc>
          <w:tcPr>
            <w:tcW w:w="567" w:type="dxa"/>
          </w:tcPr>
          <w:p w14:paraId="106543B3" w14:textId="77777777" w:rsidR="006310AA" w:rsidRPr="00901A60" w:rsidRDefault="00F94B41">
            <w:pPr>
              <w:pStyle w:val="GOSTTablenorm"/>
              <w:jc w:val="center"/>
              <w:rPr>
                <w:szCs w:val="22"/>
              </w:rPr>
            </w:pPr>
            <w:r w:rsidRPr="00901A60">
              <w:rPr>
                <w:szCs w:val="22"/>
              </w:rPr>
              <w:t>Н</w:t>
            </w:r>
          </w:p>
        </w:tc>
        <w:tc>
          <w:tcPr>
            <w:tcW w:w="3961" w:type="dxa"/>
          </w:tcPr>
          <w:p w14:paraId="17E2E7B2" w14:textId="60FEE899" w:rsidR="006310AA" w:rsidRPr="00901A60" w:rsidRDefault="00F94B41">
            <w:pPr>
              <w:pStyle w:val="GOSTTablenorm"/>
            </w:pPr>
            <w:r w:rsidRPr="00901A60">
              <w:t>Указывается сумма изменений (увеличение или уменьшение) бюджетных ассигнований на третий год очередного планового периода, распределенных ГАИФДБ (АИФДБ с полномочиями ГАИФДБ) по находящимся в его ведении АИФДБ с полномочиями главного администратора и АИФДБ</w:t>
            </w:r>
            <w:r w:rsidR="000B314F" w:rsidRPr="00901A60">
              <w:t xml:space="preserve"> за операционный день</w:t>
            </w:r>
          </w:p>
        </w:tc>
      </w:tr>
      <w:tr w:rsidR="006310AA" w:rsidRPr="00901A60" w14:paraId="55F54D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223F549" w14:textId="77777777" w:rsidR="006310AA" w:rsidRPr="00901A60" w:rsidRDefault="00F94B41">
            <w:pPr>
              <w:pStyle w:val="GOSTTablenorm"/>
            </w:pPr>
            <w:r w:rsidRPr="00901A60">
              <w:t>Итого</w:t>
            </w:r>
          </w:p>
          <w:p w14:paraId="6885F2C5" w14:textId="77777777" w:rsidR="006310AA" w:rsidRPr="00901A60" w:rsidRDefault="00F94B41">
            <w:pPr>
              <w:pStyle w:val="GOSTTablenorm"/>
            </w:pPr>
            <w:r w:rsidRPr="00901A60">
              <w:t>Подлежит распределению</w:t>
            </w:r>
          </w:p>
          <w:p w14:paraId="75BF5624" w14:textId="77777777" w:rsidR="006310AA" w:rsidRPr="00901A60" w:rsidRDefault="00F94B41">
            <w:pPr>
              <w:pStyle w:val="GOSTTablenorm"/>
            </w:pPr>
            <w:r w:rsidRPr="00901A60">
              <w:t>На текущий финансовый год</w:t>
            </w:r>
          </w:p>
        </w:tc>
        <w:tc>
          <w:tcPr>
            <w:tcW w:w="1700" w:type="dxa"/>
          </w:tcPr>
          <w:p w14:paraId="48589678" w14:textId="77777777" w:rsidR="006310AA" w:rsidRPr="00901A60" w:rsidRDefault="00F94B41">
            <w:pPr>
              <w:pStyle w:val="GOSTTablenorm"/>
            </w:pPr>
            <w:r w:rsidRPr="00901A60">
              <w:t>R_G_S1_F_R8</w:t>
            </w:r>
          </w:p>
        </w:tc>
        <w:tc>
          <w:tcPr>
            <w:tcW w:w="567" w:type="dxa"/>
          </w:tcPr>
          <w:p w14:paraId="099148F2" w14:textId="77777777" w:rsidR="006310AA" w:rsidRPr="00901A60" w:rsidRDefault="00F94B41">
            <w:pPr>
              <w:pStyle w:val="GOSTTablenorm"/>
              <w:jc w:val="center"/>
            </w:pPr>
            <w:r w:rsidRPr="00901A60">
              <w:t>П</w:t>
            </w:r>
          </w:p>
        </w:tc>
        <w:tc>
          <w:tcPr>
            <w:tcW w:w="1133" w:type="dxa"/>
          </w:tcPr>
          <w:p w14:paraId="25A82D1B" w14:textId="77777777" w:rsidR="006310AA" w:rsidRPr="00901A60" w:rsidRDefault="00F94B41">
            <w:pPr>
              <w:pStyle w:val="GOSTTablenorm"/>
            </w:pPr>
            <w:r w:rsidRPr="00901A60">
              <w:t>N(20.2)</w:t>
            </w:r>
          </w:p>
        </w:tc>
        <w:tc>
          <w:tcPr>
            <w:tcW w:w="567" w:type="dxa"/>
          </w:tcPr>
          <w:p w14:paraId="3FD71955" w14:textId="77777777" w:rsidR="006310AA" w:rsidRPr="00901A60" w:rsidRDefault="00F94B41">
            <w:pPr>
              <w:pStyle w:val="GOSTTablenorm"/>
              <w:jc w:val="center"/>
              <w:rPr>
                <w:szCs w:val="22"/>
              </w:rPr>
            </w:pPr>
            <w:r w:rsidRPr="00901A60">
              <w:rPr>
                <w:szCs w:val="22"/>
              </w:rPr>
              <w:t>Н</w:t>
            </w:r>
          </w:p>
        </w:tc>
        <w:tc>
          <w:tcPr>
            <w:tcW w:w="3961" w:type="dxa"/>
          </w:tcPr>
          <w:p w14:paraId="39F3B862" w14:textId="3B28F058" w:rsidR="006310AA" w:rsidRPr="00901A60" w:rsidRDefault="00F94B41">
            <w:pPr>
              <w:pStyle w:val="GOSTTablenorm"/>
            </w:pPr>
            <w:r w:rsidRPr="00901A60">
              <w:t xml:space="preserve">Указываются итоговые суммы объемов бюджетных ассигнований на текущий финансовый год, подлежащих распределению ГАИФДБ (АИФДБ с полномочиями ГАИФДБ) по находящимся в его ведении АИФДБ с полномочиями </w:t>
            </w:r>
            <w:r w:rsidR="000B314F" w:rsidRPr="00901A60">
              <w:t>главного администратора и АИФДБ</w:t>
            </w:r>
          </w:p>
        </w:tc>
      </w:tr>
      <w:tr w:rsidR="006310AA" w:rsidRPr="00901A60" w14:paraId="525AFA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EB11FDD" w14:textId="77777777" w:rsidR="006310AA" w:rsidRPr="00901A60" w:rsidRDefault="00F94B41">
            <w:pPr>
              <w:pStyle w:val="GOSTTablenorm"/>
            </w:pPr>
            <w:r w:rsidRPr="00901A60">
              <w:t>Итого</w:t>
            </w:r>
          </w:p>
          <w:p w14:paraId="2C204877" w14:textId="77777777" w:rsidR="006310AA" w:rsidRPr="00901A60" w:rsidRDefault="00F94B41">
            <w:pPr>
              <w:pStyle w:val="GOSTTablenorm"/>
            </w:pPr>
            <w:r w:rsidRPr="00901A60">
              <w:t>Подлежит распределению</w:t>
            </w:r>
          </w:p>
          <w:p w14:paraId="6D88B546" w14:textId="77777777" w:rsidR="006310AA" w:rsidRPr="00901A60" w:rsidRDefault="00F94B41">
            <w:pPr>
              <w:pStyle w:val="GOSTTablenorm"/>
            </w:pPr>
            <w:r w:rsidRPr="00901A60">
              <w:t>На плановый период Первый год</w:t>
            </w:r>
          </w:p>
        </w:tc>
        <w:tc>
          <w:tcPr>
            <w:tcW w:w="1700" w:type="dxa"/>
          </w:tcPr>
          <w:p w14:paraId="309F398A" w14:textId="77777777" w:rsidR="006310AA" w:rsidRPr="00901A60" w:rsidRDefault="00F94B41">
            <w:pPr>
              <w:pStyle w:val="GOSTTablenorm"/>
            </w:pPr>
            <w:r w:rsidRPr="00901A60">
              <w:t>R_G_S1_F_R9</w:t>
            </w:r>
          </w:p>
        </w:tc>
        <w:tc>
          <w:tcPr>
            <w:tcW w:w="567" w:type="dxa"/>
          </w:tcPr>
          <w:p w14:paraId="676F2764" w14:textId="77777777" w:rsidR="006310AA" w:rsidRPr="00901A60" w:rsidRDefault="00F94B41">
            <w:pPr>
              <w:pStyle w:val="GOSTTablenorm"/>
              <w:jc w:val="center"/>
            </w:pPr>
            <w:r w:rsidRPr="00901A60">
              <w:t>П</w:t>
            </w:r>
          </w:p>
        </w:tc>
        <w:tc>
          <w:tcPr>
            <w:tcW w:w="1133" w:type="dxa"/>
          </w:tcPr>
          <w:p w14:paraId="2E471360" w14:textId="77777777" w:rsidR="006310AA" w:rsidRPr="00901A60" w:rsidRDefault="00F94B41">
            <w:pPr>
              <w:pStyle w:val="GOSTTablenorm"/>
            </w:pPr>
            <w:r w:rsidRPr="00901A60">
              <w:t>N(20.2)</w:t>
            </w:r>
          </w:p>
        </w:tc>
        <w:tc>
          <w:tcPr>
            <w:tcW w:w="567" w:type="dxa"/>
          </w:tcPr>
          <w:p w14:paraId="77BF20DD" w14:textId="77777777" w:rsidR="006310AA" w:rsidRPr="00901A60" w:rsidRDefault="00F94B41">
            <w:pPr>
              <w:pStyle w:val="GOSTTablenorm"/>
              <w:jc w:val="center"/>
              <w:rPr>
                <w:szCs w:val="22"/>
              </w:rPr>
            </w:pPr>
            <w:r w:rsidRPr="00901A60">
              <w:rPr>
                <w:szCs w:val="22"/>
              </w:rPr>
              <w:t>Н</w:t>
            </w:r>
          </w:p>
        </w:tc>
        <w:tc>
          <w:tcPr>
            <w:tcW w:w="3961" w:type="dxa"/>
          </w:tcPr>
          <w:p w14:paraId="7A5CBA10" w14:textId="0A1E1079" w:rsidR="006310AA" w:rsidRPr="00901A60" w:rsidRDefault="00F94B41">
            <w:pPr>
              <w:pStyle w:val="GOSTTablenorm"/>
            </w:pPr>
            <w:r w:rsidRPr="00901A60">
              <w:t xml:space="preserve">Указывается итоговая сумма объемов бюджетных ассигнований на первый год планового периода, подлежащих распределению ГАИФДБ (АИФДБ с полномочиями ГАИФДБ) по находящимся в его ведении АИФДБ с полномочиями </w:t>
            </w:r>
            <w:r w:rsidR="000B314F" w:rsidRPr="00901A60">
              <w:t>главного администратора и АИФДБ</w:t>
            </w:r>
          </w:p>
        </w:tc>
      </w:tr>
      <w:tr w:rsidR="006310AA" w:rsidRPr="00901A60" w14:paraId="1A3D75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50FE8C" w14:textId="77777777" w:rsidR="006310AA" w:rsidRPr="00901A60" w:rsidRDefault="00F94B41">
            <w:pPr>
              <w:pStyle w:val="GOSTTablenorm"/>
            </w:pPr>
            <w:r w:rsidRPr="00901A60">
              <w:lastRenderedPageBreak/>
              <w:t>Итого</w:t>
            </w:r>
          </w:p>
          <w:p w14:paraId="4941FFF3" w14:textId="77777777" w:rsidR="006310AA" w:rsidRPr="00901A60" w:rsidRDefault="00F94B41">
            <w:pPr>
              <w:pStyle w:val="GOSTTablenorm"/>
            </w:pPr>
            <w:r w:rsidRPr="00901A60">
              <w:t>Подлежит распределению</w:t>
            </w:r>
          </w:p>
          <w:p w14:paraId="0404E4DF" w14:textId="77777777" w:rsidR="006310AA" w:rsidRPr="00901A60" w:rsidRDefault="00F94B41">
            <w:pPr>
              <w:pStyle w:val="GOSTTablenorm"/>
            </w:pPr>
            <w:r w:rsidRPr="00901A60">
              <w:t>На плановый период Второй год</w:t>
            </w:r>
          </w:p>
        </w:tc>
        <w:tc>
          <w:tcPr>
            <w:tcW w:w="1700" w:type="dxa"/>
          </w:tcPr>
          <w:p w14:paraId="4ACCFF73" w14:textId="77777777" w:rsidR="006310AA" w:rsidRPr="00901A60" w:rsidRDefault="00F94B41">
            <w:pPr>
              <w:pStyle w:val="GOSTTablenorm"/>
            </w:pPr>
            <w:r w:rsidRPr="00901A60">
              <w:t>R_G_S1_F_R10</w:t>
            </w:r>
          </w:p>
        </w:tc>
        <w:tc>
          <w:tcPr>
            <w:tcW w:w="567" w:type="dxa"/>
          </w:tcPr>
          <w:p w14:paraId="3570C0B6" w14:textId="77777777" w:rsidR="006310AA" w:rsidRPr="00901A60" w:rsidRDefault="00F94B41">
            <w:pPr>
              <w:pStyle w:val="GOSTTablenorm"/>
              <w:jc w:val="center"/>
            </w:pPr>
            <w:r w:rsidRPr="00901A60">
              <w:t>П</w:t>
            </w:r>
          </w:p>
        </w:tc>
        <w:tc>
          <w:tcPr>
            <w:tcW w:w="1133" w:type="dxa"/>
          </w:tcPr>
          <w:p w14:paraId="419DC91A" w14:textId="77777777" w:rsidR="006310AA" w:rsidRPr="00901A60" w:rsidRDefault="00F94B41">
            <w:pPr>
              <w:pStyle w:val="GOSTTablenorm"/>
            </w:pPr>
            <w:r w:rsidRPr="00901A60">
              <w:t>N(20.2)</w:t>
            </w:r>
          </w:p>
        </w:tc>
        <w:tc>
          <w:tcPr>
            <w:tcW w:w="567" w:type="dxa"/>
          </w:tcPr>
          <w:p w14:paraId="5D38D31E" w14:textId="77777777" w:rsidR="006310AA" w:rsidRPr="00901A60" w:rsidRDefault="00F94B41">
            <w:pPr>
              <w:pStyle w:val="GOSTTablenorm"/>
              <w:jc w:val="center"/>
              <w:rPr>
                <w:szCs w:val="22"/>
              </w:rPr>
            </w:pPr>
            <w:r w:rsidRPr="00901A60">
              <w:rPr>
                <w:szCs w:val="22"/>
              </w:rPr>
              <w:t>Н</w:t>
            </w:r>
          </w:p>
        </w:tc>
        <w:tc>
          <w:tcPr>
            <w:tcW w:w="3961" w:type="dxa"/>
          </w:tcPr>
          <w:p w14:paraId="68081C95" w14:textId="1E956B43" w:rsidR="006310AA" w:rsidRPr="00901A60" w:rsidRDefault="00F94B41">
            <w:pPr>
              <w:pStyle w:val="GOSTTablenorm"/>
            </w:pPr>
            <w:r w:rsidRPr="00901A60">
              <w:t xml:space="preserve">Указывается итоговая сумма объемов бюджетных ассигнований на второй год планового периода, подлежащих распределению ГАИФДБ (АИФДБ с полномочиями ГАИФДБ) по находящимся в его ведении АИФДБ с полномочиями </w:t>
            </w:r>
            <w:r w:rsidR="000B314F" w:rsidRPr="00901A60">
              <w:t>главного администратора и АИФДБ</w:t>
            </w:r>
          </w:p>
        </w:tc>
      </w:tr>
      <w:tr w:rsidR="006310AA" w:rsidRPr="00901A60" w14:paraId="071C71B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2D3212C" w14:textId="77777777" w:rsidR="006310AA" w:rsidRPr="00901A60" w:rsidRDefault="00F94B41">
            <w:pPr>
              <w:pStyle w:val="GOSTTablenorm"/>
            </w:pPr>
            <w:r w:rsidRPr="00901A60">
              <w:t>Итого.</w:t>
            </w:r>
          </w:p>
          <w:p w14:paraId="38AC805B" w14:textId="77777777" w:rsidR="006310AA" w:rsidRPr="00901A60" w:rsidRDefault="00F94B41">
            <w:pPr>
              <w:pStyle w:val="GOSTTablenorm"/>
            </w:pPr>
            <w:r w:rsidRPr="00901A60">
              <w:t>Подлежит распределению</w:t>
            </w:r>
          </w:p>
          <w:p w14:paraId="4CC50810" w14:textId="77777777" w:rsidR="006310AA" w:rsidRPr="00901A60" w:rsidRDefault="00F94B41">
            <w:pPr>
              <w:pStyle w:val="GOSTTablenorm"/>
            </w:pPr>
            <w:r w:rsidRPr="00901A60">
              <w:t>На плановый период Третий год</w:t>
            </w:r>
          </w:p>
        </w:tc>
        <w:tc>
          <w:tcPr>
            <w:tcW w:w="1700" w:type="dxa"/>
          </w:tcPr>
          <w:p w14:paraId="3DD321F5" w14:textId="77777777" w:rsidR="006310AA" w:rsidRPr="00901A60" w:rsidRDefault="00F94B41">
            <w:pPr>
              <w:pStyle w:val="GOSTTablenorm"/>
            </w:pPr>
            <w:r w:rsidRPr="00901A60">
              <w:t>R_G_S1_F_R10_2</w:t>
            </w:r>
          </w:p>
        </w:tc>
        <w:tc>
          <w:tcPr>
            <w:tcW w:w="567" w:type="dxa"/>
          </w:tcPr>
          <w:p w14:paraId="67CA8D2B" w14:textId="77777777" w:rsidR="006310AA" w:rsidRPr="00901A60" w:rsidRDefault="00F94B41">
            <w:pPr>
              <w:pStyle w:val="GOSTTablenorm"/>
              <w:jc w:val="center"/>
            </w:pPr>
            <w:r w:rsidRPr="00901A60">
              <w:t>П</w:t>
            </w:r>
          </w:p>
        </w:tc>
        <w:tc>
          <w:tcPr>
            <w:tcW w:w="1133" w:type="dxa"/>
          </w:tcPr>
          <w:p w14:paraId="60968A4E" w14:textId="77777777" w:rsidR="006310AA" w:rsidRPr="00901A60" w:rsidRDefault="00F94B41">
            <w:pPr>
              <w:pStyle w:val="GOSTTablenorm"/>
            </w:pPr>
            <w:r w:rsidRPr="00901A60">
              <w:t>N(20.2)</w:t>
            </w:r>
          </w:p>
        </w:tc>
        <w:tc>
          <w:tcPr>
            <w:tcW w:w="567" w:type="dxa"/>
          </w:tcPr>
          <w:p w14:paraId="0A44AA75" w14:textId="77777777" w:rsidR="006310AA" w:rsidRPr="00901A60" w:rsidRDefault="00F94B41">
            <w:pPr>
              <w:pStyle w:val="GOSTTablenorm"/>
              <w:jc w:val="center"/>
              <w:rPr>
                <w:szCs w:val="22"/>
              </w:rPr>
            </w:pPr>
            <w:r w:rsidRPr="00901A60">
              <w:rPr>
                <w:szCs w:val="22"/>
              </w:rPr>
              <w:t>Н</w:t>
            </w:r>
          </w:p>
        </w:tc>
        <w:tc>
          <w:tcPr>
            <w:tcW w:w="3961" w:type="dxa"/>
          </w:tcPr>
          <w:p w14:paraId="074BEEFF" w14:textId="7E50871D" w:rsidR="006310AA" w:rsidRPr="00901A60" w:rsidRDefault="00F94B41">
            <w:pPr>
              <w:pStyle w:val="GOSTTablenorm"/>
            </w:pPr>
            <w:r w:rsidRPr="00901A60">
              <w:t>Указывается итоговая сумма объемов бюджетных ассигнований на третий год очередного планового периода, подлежащих распределению ГАИФДБ (АИФДБ с полномочиями ГАИФДБ) по находящимся в его ведении АИФДБ с полномочиями глав</w:t>
            </w:r>
            <w:r w:rsidR="000B314F" w:rsidRPr="00901A60">
              <w:t>ного администратора и АИФДБ</w:t>
            </w:r>
          </w:p>
        </w:tc>
      </w:tr>
      <w:tr w:rsidR="006310AA" w:rsidRPr="00901A60" w14:paraId="5F57A0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9438BD0" w14:textId="77777777" w:rsidR="006310AA" w:rsidRPr="00901A60" w:rsidRDefault="00F94B41">
            <w:pPr>
              <w:pStyle w:val="GOSTTablenorm"/>
            </w:pPr>
            <w:r w:rsidRPr="00901A60">
              <w:rPr>
                <w:b/>
              </w:rPr>
              <w:t>2. Бюджетные ассигнования на выплаты за счет связанных иностранных кредитов в текущем финансовом году</w:t>
            </w:r>
          </w:p>
        </w:tc>
      </w:tr>
      <w:tr w:rsidR="006310AA" w:rsidRPr="00901A60" w14:paraId="16D10E6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FC663D1" w14:textId="77777777" w:rsidR="006310AA" w:rsidRPr="00901A60" w:rsidRDefault="00F94B41">
            <w:pPr>
              <w:pStyle w:val="GOSTTablenorm"/>
            </w:pPr>
            <w:r w:rsidRPr="00901A60">
              <w:t>Бюджетные ассигнования на выплаты за счет связанных иностранных кредитов в текущем финансовом году</w:t>
            </w:r>
          </w:p>
        </w:tc>
        <w:tc>
          <w:tcPr>
            <w:tcW w:w="1700" w:type="dxa"/>
          </w:tcPr>
          <w:p w14:paraId="38F02517" w14:textId="77777777" w:rsidR="006310AA" w:rsidRPr="00901A60" w:rsidRDefault="00F94B41">
            <w:pPr>
              <w:pStyle w:val="GOSTTablenorm"/>
            </w:pPr>
            <w:r w:rsidRPr="00901A60">
              <w:t>R_781_G_S2_D</w:t>
            </w:r>
          </w:p>
        </w:tc>
        <w:tc>
          <w:tcPr>
            <w:tcW w:w="567" w:type="dxa"/>
          </w:tcPr>
          <w:p w14:paraId="6FCBA6DD" w14:textId="77777777" w:rsidR="006310AA" w:rsidRPr="00901A60" w:rsidRDefault="00F94B41">
            <w:pPr>
              <w:pStyle w:val="GOSTTablenorm"/>
              <w:jc w:val="center"/>
            </w:pPr>
            <w:r w:rsidRPr="00901A60">
              <w:t>C</w:t>
            </w:r>
          </w:p>
        </w:tc>
        <w:tc>
          <w:tcPr>
            <w:tcW w:w="1133" w:type="dxa"/>
          </w:tcPr>
          <w:p w14:paraId="72CD5F5F" w14:textId="77777777" w:rsidR="006310AA" w:rsidRPr="00901A60" w:rsidRDefault="00F94B41">
            <w:pPr>
              <w:pStyle w:val="GOSTTablenorm"/>
            </w:pPr>
            <w:r w:rsidRPr="00901A60">
              <w:t>tR_781_G_S2_D</w:t>
            </w:r>
          </w:p>
        </w:tc>
        <w:tc>
          <w:tcPr>
            <w:tcW w:w="567" w:type="dxa"/>
          </w:tcPr>
          <w:p w14:paraId="4BD0BFB7" w14:textId="77777777" w:rsidR="006310AA" w:rsidRPr="00901A60" w:rsidRDefault="00F94B41">
            <w:pPr>
              <w:pStyle w:val="GOSTTablenorm"/>
              <w:jc w:val="center"/>
              <w:rPr>
                <w:szCs w:val="22"/>
              </w:rPr>
            </w:pPr>
            <w:r w:rsidRPr="00901A60">
              <w:rPr>
                <w:szCs w:val="22"/>
              </w:rPr>
              <w:t>Н</w:t>
            </w:r>
          </w:p>
        </w:tc>
        <w:tc>
          <w:tcPr>
            <w:tcW w:w="3961" w:type="dxa"/>
          </w:tcPr>
          <w:p w14:paraId="2257A13B" w14:textId="113C125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_Ref56674777 \h  \* MERGEFORMAT </w:instrText>
            </w:r>
            <w:r w:rsidRPr="00901A60">
              <w:fldChar w:fldCharType="separate"/>
            </w:r>
            <w:r w:rsidR="00D21171">
              <w:t>281</w:t>
            </w:r>
            <w:r w:rsidRPr="00901A60">
              <w:fldChar w:fldCharType="end"/>
            </w:r>
          </w:p>
        </w:tc>
      </w:tr>
      <w:tr w:rsidR="006310AA" w:rsidRPr="00901A60" w14:paraId="21946C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D235C10" w14:textId="77777777" w:rsidR="006310AA" w:rsidRPr="00901A60" w:rsidRDefault="00F94B41">
            <w:pPr>
              <w:pStyle w:val="GOSTTablenorm"/>
            </w:pPr>
            <w:r w:rsidRPr="00901A60">
              <w:t>Итого Получено на текущий финансовый год</w:t>
            </w:r>
          </w:p>
        </w:tc>
        <w:tc>
          <w:tcPr>
            <w:tcW w:w="1700" w:type="dxa"/>
          </w:tcPr>
          <w:p w14:paraId="008FC44F" w14:textId="77777777" w:rsidR="006310AA" w:rsidRPr="00901A60" w:rsidRDefault="00F94B41">
            <w:pPr>
              <w:pStyle w:val="GOSTTablenorm"/>
            </w:pPr>
            <w:r w:rsidRPr="00901A60">
              <w:t>R_G_S2_F_R2</w:t>
            </w:r>
          </w:p>
        </w:tc>
        <w:tc>
          <w:tcPr>
            <w:tcW w:w="567" w:type="dxa"/>
          </w:tcPr>
          <w:p w14:paraId="266AACCB" w14:textId="77777777" w:rsidR="006310AA" w:rsidRPr="00901A60" w:rsidRDefault="00F94B41">
            <w:pPr>
              <w:pStyle w:val="GOSTTablenorm"/>
              <w:jc w:val="center"/>
            </w:pPr>
            <w:r w:rsidRPr="00901A60">
              <w:t>П</w:t>
            </w:r>
          </w:p>
        </w:tc>
        <w:tc>
          <w:tcPr>
            <w:tcW w:w="1133" w:type="dxa"/>
          </w:tcPr>
          <w:p w14:paraId="6573B406" w14:textId="77777777" w:rsidR="006310AA" w:rsidRPr="00901A60" w:rsidRDefault="00F94B41">
            <w:pPr>
              <w:pStyle w:val="GOSTTablenorm"/>
            </w:pPr>
            <w:r w:rsidRPr="00901A60">
              <w:t>N(20.2)</w:t>
            </w:r>
          </w:p>
        </w:tc>
        <w:tc>
          <w:tcPr>
            <w:tcW w:w="567" w:type="dxa"/>
          </w:tcPr>
          <w:p w14:paraId="22CE2C13" w14:textId="77777777" w:rsidR="006310AA" w:rsidRPr="00901A60" w:rsidRDefault="00F94B41">
            <w:pPr>
              <w:pStyle w:val="GOSTTablenorm"/>
              <w:jc w:val="center"/>
              <w:rPr>
                <w:szCs w:val="22"/>
              </w:rPr>
            </w:pPr>
            <w:r w:rsidRPr="00901A60">
              <w:rPr>
                <w:szCs w:val="22"/>
              </w:rPr>
              <w:t>Н</w:t>
            </w:r>
          </w:p>
        </w:tc>
        <w:tc>
          <w:tcPr>
            <w:tcW w:w="3961" w:type="dxa"/>
          </w:tcPr>
          <w:p w14:paraId="5A7DA79F" w14:textId="7E797EA3" w:rsidR="006310AA" w:rsidRPr="00901A60" w:rsidRDefault="00F94B41">
            <w:pPr>
              <w:pStyle w:val="GOSTTablenorm"/>
            </w:pPr>
            <w:r w:rsidRPr="00901A60">
              <w:t>Указываются суммы изменений (увеличение или уменьшение) бюджетных ассигнований на выплаты за счет связанных иностранных кредитов, доведенных до ГАИФДБ (АИФДБ с полномочиями ГАИФДБ) на текущий фина</w:t>
            </w:r>
            <w:r w:rsidR="000B314F" w:rsidRPr="00901A60">
              <w:t>нсовый год за операционный день</w:t>
            </w:r>
          </w:p>
        </w:tc>
      </w:tr>
      <w:tr w:rsidR="006310AA" w:rsidRPr="00901A60" w14:paraId="4798AD6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625BA71" w14:textId="77777777" w:rsidR="006310AA" w:rsidRPr="00901A60" w:rsidRDefault="00F94B41">
            <w:pPr>
              <w:pStyle w:val="GOSTTablenorm"/>
            </w:pPr>
            <w:r w:rsidRPr="00901A60">
              <w:t>Итого</w:t>
            </w:r>
          </w:p>
          <w:p w14:paraId="006E520D" w14:textId="77777777" w:rsidR="006310AA" w:rsidRPr="00901A60" w:rsidRDefault="00F94B41">
            <w:pPr>
              <w:pStyle w:val="GOSTTablenorm"/>
            </w:pPr>
            <w:r w:rsidRPr="00901A60">
              <w:t>Получено на первый год планового периода</w:t>
            </w:r>
          </w:p>
        </w:tc>
        <w:tc>
          <w:tcPr>
            <w:tcW w:w="1700" w:type="dxa"/>
          </w:tcPr>
          <w:p w14:paraId="234E7DC3" w14:textId="77777777" w:rsidR="006310AA" w:rsidRPr="00901A60" w:rsidRDefault="00F94B41">
            <w:pPr>
              <w:pStyle w:val="GOSTTablenorm"/>
            </w:pPr>
            <w:r w:rsidRPr="00901A60">
              <w:t>R_G_S2_F_R2_2</w:t>
            </w:r>
          </w:p>
        </w:tc>
        <w:tc>
          <w:tcPr>
            <w:tcW w:w="567" w:type="dxa"/>
          </w:tcPr>
          <w:p w14:paraId="153B6ECC" w14:textId="77777777" w:rsidR="006310AA" w:rsidRPr="00901A60" w:rsidRDefault="00F94B41">
            <w:pPr>
              <w:pStyle w:val="GOSTTablenorm"/>
              <w:jc w:val="center"/>
            </w:pPr>
            <w:r w:rsidRPr="00901A60">
              <w:t>П</w:t>
            </w:r>
          </w:p>
        </w:tc>
        <w:tc>
          <w:tcPr>
            <w:tcW w:w="1133" w:type="dxa"/>
          </w:tcPr>
          <w:p w14:paraId="241635A1" w14:textId="77777777" w:rsidR="006310AA" w:rsidRPr="00901A60" w:rsidRDefault="00F94B41">
            <w:pPr>
              <w:pStyle w:val="GOSTTablenorm"/>
            </w:pPr>
            <w:r w:rsidRPr="00901A60">
              <w:t>N(20.2)</w:t>
            </w:r>
          </w:p>
        </w:tc>
        <w:tc>
          <w:tcPr>
            <w:tcW w:w="567" w:type="dxa"/>
          </w:tcPr>
          <w:p w14:paraId="03143573" w14:textId="77777777" w:rsidR="006310AA" w:rsidRPr="00901A60" w:rsidRDefault="00F94B41">
            <w:pPr>
              <w:pStyle w:val="GOSTTablenorm"/>
              <w:jc w:val="center"/>
              <w:rPr>
                <w:szCs w:val="22"/>
              </w:rPr>
            </w:pPr>
            <w:r w:rsidRPr="00901A60">
              <w:rPr>
                <w:szCs w:val="22"/>
              </w:rPr>
              <w:t>Н</w:t>
            </w:r>
          </w:p>
        </w:tc>
        <w:tc>
          <w:tcPr>
            <w:tcW w:w="3961" w:type="dxa"/>
          </w:tcPr>
          <w:p w14:paraId="39533157" w14:textId="045F2373" w:rsidR="006310AA" w:rsidRPr="00901A60" w:rsidRDefault="00F94B41">
            <w:pPr>
              <w:pStyle w:val="GOSTTablenorm"/>
            </w:pPr>
            <w:r w:rsidRPr="00901A60">
              <w:t>Указываются суммы изменений (увеличение или уменьшение) бюджетных ассигнований на выплаты за счет связанных иностранных кредитов, доведенных до ГАИФДБ (АИФДБ с полномочиями ГАИФДБ) на очередной фина</w:t>
            </w:r>
            <w:r w:rsidR="000B314F" w:rsidRPr="00901A60">
              <w:t>нсовый год за операционный день</w:t>
            </w:r>
          </w:p>
        </w:tc>
      </w:tr>
      <w:tr w:rsidR="006310AA" w:rsidRPr="00901A60" w14:paraId="0F4708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41834A" w14:textId="77777777" w:rsidR="006310AA" w:rsidRPr="00901A60" w:rsidRDefault="00F94B41">
            <w:pPr>
              <w:pStyle w:val="GOSTTablenorm"/>
            </w:pPr>
            <w:r w:rsidRPr="00901A60">
              <w:t>Итого Распределено на текущий финансовый год</w:t>
            </w:r>
          </w:p>
        </w:tc>
        <w:tc>
          <w:tcPr>
            <w:tcW w:w="1700" w:type="dxa"/>
          </w:tcPr>
          <w:p w14:paraId="3756882C" w14:textId="77777777" w:rsidR="006310AA" w:rsidRPr="00901A60" w:rsidRDefault="00F94B41">
            <w:pPr>
              <w:pStyle w:val="GOSTTablenorm"/>
            </w:pPr>
            <w:r w:rsidRPr="00901A60">
              <w:t>R_G_S2_F_R3</w:t>
            </w:r>
          </w:p>
        </w:tc>
        <w:tc>
          <w:tcPr>
            <w:tcW w:w="567" w:type="dxa"/>
          </w:tcPr>
          <w:p w14:paraId="0DB2D51B" w14:textId="77777777" w:rsidR="006310AA" w:rsidRPr="00901A60" w:rsidRDefault="00F94B41">
            <w:pPr>
              <w:pStyle w:val="GOSTTablenorm"/>
              <w:jc w:val="center"/>
            </w:pPr>
            <w:r w:rsidRPr="00901A60">
              <w:t>П</w:t>
            </w:r>
          </w:p>
        </w:tc>
        <w:tc>
          <w:tcPr>
            <w:tcW w:w="1133" w:type="dxa"/>
          </w:tcPr>
          <w:p w14:paraId="20A62D79" w14:textId="77777777" w:rsidR="006310AA" w:rsidRPr="00901A60" w:rsidRDefault="00F94B41">
            <w:pPr>
              <w:pStyle w:val="GOSTTablenorm"/>
            </w:pPr>
            <w:r w:rsidRPr="00901A60">
              <w:t>N(20.2)</w:t>
            </w:r>
          </w:p>
        </w:tc>
        <w:tc>
          <w:tcPr>
            <w:tcW w:w="567" w:type="dxa"/>
          </w:tcPr>
          <w:p w14:paraId="222B4B6F" w14:textId="77777777" w:rsidR="006310AA" w:rsidRPr="00901A60" w:rsidRDefault="00F94B41">
            <w:pPr>
              <w:pStyle w:val="GOSTTablenorm"/>
              <w:jc w:val="center"/>
              <w:rPr>
                <w:szCs w:val="22"/>
              </w:rPr>
            </w:pPr>
            <w:r w:rsidRPr="00901A60">
              <w:rPr>
                <w:szCs w:val="22"/>
              </w:rPr>
              <w:t>Н</w:t>
            </w:r>
          </w:p>
        </w:tc>
        <w:tc>
          <w:tcPr>
            <w:tcW w:w="3961" w:type="dxa"/>
          </w:tcPr>
          <w:p w14:paraId="71F997F2" w14:textId="3135E38D" w:rsidR="006310AA" w:rsidRPr="00901A60" w:rsidRDefault="00F94B41">
            <w:pPr>
              <w:pStyle w:val="GOSTTablenorm"/>
            </w:pPr>
            <w:r w:rsidRPr="00901A60">
              <w:t xml:space="preserve">Указываются суммы изменений (увеличение или уменьшение) бюджетных ассигнований на текущий финансовый год на выплаты за счет </w:t>
            </w:r>
            <w:r w:rsidRPr="00901A60">
              <w:lastRenderedPageBreak/>
              <w:t>связанных иностранных кредитов, распределенных ГАИФДБ (АИФДБ с полномочиями ГАИФДБ) по находящимся в его ведении АИФДБ с полномочиями главного администрато</w:t>
            </w:r>
            <w:r w:rsidR="000B314F" w:rsidRPr="00901A60">
              <w:t>ра и АИФДБ за операционный день</w:t>
            </w:r>
          </w:p>
        </w:tc>
      </w:tr>
      <w:tr w:rsidR="006310AA" w:rsidRPr="00901A60" w14:paraId="3F11050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3261A3D" w14:textId="432F7D6F" w:rsidR="006310AA" w:rsidRPr="00901A60" w:rsidRDefault="000B314F">
            <w:pPr>
              <w:pStyle w:val="GOSTTablenorm"/>
            </w:pPr>
            <w:r w:rsidRPr="00901A60">
              <w:lastRenderedPageBreak/>
              <w:t>Итого</w:t>
            </w:r>
            <w:r w:rsidR="00F94B41" w:rsidRPr="00901A60">
              <w:t xml:space="preserve"> Распределено на первый год планового периода</w:t>
            </w:r>
          </w:p>
        </w:tc>
        <w:tc>
          <w:tcPr>
            <w:tcW w:w="1700" w:type="dxa"/>
          </w:tcPr>
          <w:p w14:paraId="57C9741E" w14:textId="77777777" w:rsidR="006310AA" w:rsidRPr="00901A60" w:rsidRDefault="00F94B41">
            <w:pPr>
              <w:pStyle w:val="GOSTTablenorm"/>
            </w:pPr>
            <w:r w:rsidRPr="00901A60">
              <w:t>R_G_S2_F_R3_2</w:t>
            </w:r>
          </w:p>
        </w:tc>
        <w:tc>
          <w:tcPr>
            <w:tcW w:w="567" w:type="dxa"/>
          </w:tcPr>
          <w:p w14:paraId="66789A8F" w14:textId="77777777" w:rsidR="006310AA" w:rsidRPr="00901A60" w:rsidRDefault="00F94B41">
            <w:pPr>
              <w:pStyle w:val="GOSTTablenorm"/>
              <w:jc w:val="center"/>
            </w:pPr>
            <w:r w:rsidRPr="00901A60">
              <w:t>П</w:t>
            </w:r>
          </w:p>
        </w:tc>
        <w:tc>
          <w:tcPr>
            <w:tcW w:w="1133" w:type="dxa"/>
          </w:tcPr>
          <w:p w14:paraId="3BCE3CDC" w14:textId="77777777" w:rsidR="006310AA" w:rsidRPr="00901A60" w:rsidRDefault="00F94B41">
            <w:pPr>
              <w:pStyle w:val="GOSTTablenorm"/>
            </w:pPr>
            <w:r w:rsidRPr="00901A60">
              <w:t>N(20.2)</w:t>
            </w:r>
          </w:p>
        </w:tc>
        <w:tc>
          <w:tcPr>
            <w:tcW w:w="567" w:type="dxa"/>
          </w:tcPr>
          <w:p w14:paraId="7201A6C0" w14:textId="77777777" w:rsidR="006310AA" w:rsidRPr="00901A60" w:rsidRDefault="00F94B41">
            <w:pPr>
              <w:pStyle w:val="GOSTTablenorm"/>
              <w:jc w:val="center"/>
              <w:rPr>
                <w:szCs w:val="22"/>
              </w:rPr>
            </w:pPr>
            <w:r w:rsidRPr="00901A60">
              <w:rPr>
                <w:szCs w:val="22"/>
              </w:rPr>
              <w:t>Н</w:t>
            </w:r>
          </w:p>
        </w:tc>
        <w:tc>
          <w:tcPr>
            <w:tcW w:w="3961" w:type="dxa"/>
          </w:tcPr>
          <w:p w14:paraId="446703FE" w14:textId="48539B38" w:rsidR="006310AA" w:rsidRPr="00901A60" w:rsidRDefault="00F94B41">
            <w:pPr>
              <w:pStyle w:val="GOSTTablenorm"/>
            </w:pPr>
            <w:r w:rsidRPr="00901A60">
              <w:t>Указываются суммы изменений (увеличение или уменьшение) бюджетных ассигнований на очередной финансовый год на выплаты за счет связанных иностранных кредитов, распределенных ГАИФДБ (АИФДБ с полномочиями ГАИФДБ) по находящимся в его ведении АИФДБ с полномочиями главного администрато</w:t>
            </w:r>
            <w:r w:rsidR="000B314F" w:rsidRPr="00901A60">
              <w:t>ра и АИФДБ за операционный день</w:t>
            </w:r>
          </w:p>
        </w:tc>
      </w:tr>
      <w:tr w:rsidR="006310AA" w:rsidRPr="00901A60" w14:paraId="385C57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FA007C" w14:textId="77777777" w:rsidR="006310AA" w:rsidRPr="00901A60" w:rsidRDefault="00F94B41">
            <w:pPr>
              <w:pStyle w:val="GOSTTablenorm"/>
            </w:pPr>
            <w:r w:rsidRPr="00901A60">
              <w:t>Итого Подлежит распределению на текущий финансовый год</w:t>
            </w:r>
          </w:p>
        </w:tc>
        <w:tc>
          <w:tcPr>
            <w:tcW w:w="1700" w:type="dxa"/>
          </w:tcPr>
          <w:p w14:paraId="33F157F5" w14:textId="77777777" w:rsidR="006310AA" w:rsidRPr="00901A60" w:rsidRDefault="00F94B41">
            <w:pPr>
              <w:pStyle w:val="GOSTTablenorm"/>
            </w:pPr>
            <w:r w:rsidRPr="00901A60">
              <w:t>R_G_S2_F_R4</w:t>
            </w:r>
          </w:p>
        </w:tc>
        <w:tc>
          <w:tcPr>
            <w:tcW w:w="567" w:type="dxa"/>
          </w:tcPr>
          <w:p w14:paraId="4CC833B6" w14:textId="77777777" w:rsidR="006310AA" w:rsidRPr="00901A60" w:rsidRDefault="00F94B41">
            <w:pPr>
              <w:pStyle w:val="GOSTTablenorm"/>
              <w:jc w:val="center"/>
            </w:pPr>
            <w:r w:rsidRPr="00901A60">
              <w:t>П</w:t>
            </w:r>
          </w:p>
        </w:tc>
        <w:tc>
          <w:tcPr>
            <w:tcW w:w="1133" w:type="dxa"/>
          </w:tcPr>
          <w:p w14:paraId="3774A190" w14:textId="77777777" w:rsidR="006310AA" w:rsidRPr="00901A60" w:rsidRDefault="00F94B41">
            <w:pPr>
              <w:pStyle w:val="GOSTTablenorm"/>
            </w:pPr>
            <w:r w:rsidRPr="00901A60">
              <w:t>N(20.2)</w:t>
            </w:r>
          </w:p>
        </w:tc>
        <w:tc>
          <w:tcPr>
            <w:tcW w:w="567" w:type="dxa"/>
          </w:tcPr>
          <w:p w14:paraId="1066DFFE" w14:textId="77777777" w:rsidR="006310AA" w:rsidRPr="00901A60" w:rsidRDefault="00F94B41">
            <w:pPr>
              <w:pStyle w:val="GOSTTablenorm"/>
              <w:jc w:val="center"/>
              <w:rPr>
                <w:szCs w:val="22"/>
              </w:rPr>
            </w:pPr>
            <w:r w:rsidRPr="00901A60">
              <w:rPr>
                <w:szCs w:val="22"/>
              </w:rPr>
              <w:t>Н</w:t>
            </w:r>
          </w:p>
        </w:tc>
        <w:tc>
          <w:tcPr>
            <w:tcW w:w="3961" w:type="dxa"/>
          </w:tcPr>
          <w:p w14:paraId="55ABBC1C" w14:textId="66929BA3" w:rsidR="006310AA" w:rsidRPr="00901A60" w:rsidRDefault="00F94B41">
            <w:pPr>
              <w:pStyle w:val="GOSTTablenorm"/>
            </w:pPr>
            <w:r w:rsidRPr="00901A60">
              <w:t>Указывается сумма объемов бюджетных ассигнований на текущий финансовый год на выплаты за счет связанных иностранных кредитов, подлежащих распределению ГАИФДБ (АИФДБ с полномочиями ГАИФДБ) по находящимся в его ведении АИФДБ с полномочиями главного</w:t>
            </w:r>
            <w:r w:rsidR="000B314F" w:rsidRPr="00901A60">
              <w:t xml:space="preserve"> администратора и АИФДБ</w:t>
            </w:r>
          </w:p>
        </w:tc>
      </w:tr>
      <w:tr w:rsidR="006310AA" w:rsidRPr="00901A60" w14:paraId="13FD57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9A09D26" w14:textId="77777777" w:rsidR="006310AA" w:rsidRPr="00901A60" w:rsidRDefault="00F94B41">
            <w:pPr>
              <w:pStyle w:val="GOSTTablenorm"/>
            </w:pPr>
            <w:r w:rsidRPr="00901A60">
              <w:t>Итого Подлежит распределению на первый год планового периода</w:t>
            </w:r>
          </w:p>
        </w:tc>
        <w:tc>
          <w:tcPr>
            <w:tcW w:w="1700" w:type="dxa"/>
          </w:tcPr>
          <w:p w14:paraId="31B9A08F" w14:textId="77777777" w:rsidR="006310AA" w:rsidRPr="00901A60" w:rsidRDefault="00F94B41">
            <w:pPr>
              <w:pStyle w:val="GOSTTablenorm"/>
            </w:pPr>
            <w:r w:rsidRPr="00901A60">
              <w:t>R_G_S2_F_R4_2</w:t>
            </w:r>
          </w:p>
        </w:tc>
        <w:tc>
          <w:tcPr>
            <w:tcW w:w="567" w:type="dxa"/>
          </w:tcPr>
          <w:p w14:paraId="39515B0D" w14:textId="77777777" w:rsidR="006310AA" w:rsidRPr="00901A60" w:rsidRDefault="00F94B41">
            <w:pPr>
              <w:pStyle w:val="GOSTTablenorm"/>
              <w:jc w:val="center"/>
            </w:pPr>
            <w:r w:rsidRPr="00901A60">
              <w:t>П</w:t>
            </w:r>
          </w:p>
        </w:tc>
        <w:tc>
          <w:tcPr>
            <w:tcW w:w="1133" w:type="dxa"/>
          </w:tcPr>
          <w:p w14:paraId="011ED80B" w14:textId="77777777" w:rsidR="006310AA" w:rsidRPr="00901A60" w:rsidRDefault="00F94B41">
            <w:pPr>
              <w:pStyle w:val="GOSTTablenorm"/>
            </w:pPr>
            <w:r w:rsidRPr="00901A60">
              <w:t>N(20.2)</w:t>
            </w:r>
          </w:p>
        </w:tc>
        <w:tc>
          <w:tcPr>
            <w:tcW w:w="567" w:type="dxa"/>
          </w:tcPr>
          <w:p w14:paraId="1752DB11" w14:textId="77777777" w:rsidR="006310AA" w:rsidRPr="00901A60" w:rsidRDefault="00F94B41">
            <w:pPr>
              <w:pStyle w:val="GOSTTablenorm"/>
              <w:jc w:val="center"/>
              <w:rPr>
                <w:szCs w:val="22"/>
              </w:rPr>
            </w:pPr>
            <w:r w:rsidRPr="00901A60">
              <w:rPr>
                <w:szCs w:val="22"/>
              </w:rPr>
              <w:t>Н</w:t>
            </w:r>
          </w:p>
        </w:tc>
        <w:tc>
          <w:tcPr>
            <w:tcW w:w="3961" w:type="dxa"/>
          </w:tcPr>
          <w:p w14:paraId="60AAD013" w14:textId="6CD64FED" w:rsidR="006310AA" w:rsidRPr="00901A60" w:rsidRDefault="00F94B41">
            <w:pPr>
              <w:pStyle w:val="GOSTTablenorm"/>
            </w:pPr>
            <w:r w:rsidRPr="00901A60">
              <w:t xml:space="preserve">Указывается итоговая сумма объемов бюджетных ассигнований на очередной финансовый год на выплаты за счет связанных иностранных кредитов, подлежащих распределению ГАИФДБ (АИФДБ с полномочиями ГАИФДБ) по находящимся в его ведении АИФДБ с полномочиями </w:t>
            </w:r>
            <w:r w:rsidR="000B314F" w:rsidRPr="00901A60">
              <w:t>главного администратора и АИФДБ</w:t>
            </w:r>
          </w:p>
        </w:tc>
      </w:tr>
      <w:tr w:rsidR="006310AA" w:rsidRPr="00901A60" w14:paraId="307E9E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90E311A" w14:textId="77777777" w:rsidR="006310AA" w:rsidRPr="00901A60" w:rsidRDefault="00F94B41">
            <w:pPr>
              <w:pStyle w:val="GOSTTablenorm"/>
            </w:pPr>
            <w:r w:rsidRPr="00901A60">
              <w:rPr>
                <w:b/>
                <w:szCs w:val="22"/>
              </w:rPr>
              <w:t>Подписи</w:t>
            </w:r>
          </w:p>
        </w:tc>
      </w:tr>
      <w:tr w:rsidR="006310AA" w:rsidRPr="00901A60" w14:paraId="356DE1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4A17E33" w14:textId="77777777" w:rsidR="006310AA" w:rsidRPr="00901A60" w:rsidRDefault="00F94B41">
            <w:pPr>
              <w:pStyle w:val="GOSTTablenorm"/>
            </w:pPr>
            <w:r w:rsidRPr="00901A60">
              <w:t>Расшифровка подписи</w:t>
            </w:r>
          </w:p>
        </w:tc>
        <w:tc>
          <w:tcPr>
            <w:tcW w:w="1700" w:type="dxa"/>
          </w:tcPr>
          <w:p w14:paraId="42730BF2" w14:textId="77777777" w:rsidR="006310AA" w:rsidRPr="00901A60" w:rsidRDefault="00F94B41">
            <w:pPr>
              <w:pStyle w:val="GOSTTablenorm"/>
            </w:pPr>
            <w:r w:rsidRPr="00901A60">
              <w:t>VSL_ListApp_Executor_SFP</w:t>
            </w:r>
          </w:p>
        </w:tc>
        <w:tc>
          <w:tcPr>
            <w:tcW w:w="567" w:type="dxa"/>
          </w:tcPr>
          <w:p w14:paraId="529E1D34" w14:textId="77777777" w:rsidR="006310AA" w:rsidRPr="00901A60" w:rsidRDefault="00F94B41">
            <w:pPr>
              <w:pStyle w:val="GOSTTablenorm"/>
              <w:jc w:val="center"/>
            </w:pPr>
            <w:r w:rsidRPr="00901A60">
              <w:t>П</w:t>
            </w:r>
          </w:p>
        </w:tc>
        <w:tc>
          <w:tcPr>
            <w:tcW w:w="1133" w:type="dxa"/>
          </w:tcPr>
          <w:p w14:paraId="16D32903" w14:textId="77777777" w:rsidR="006310AA" w:rsidRPr="00901A60" w:rsidRDefault="00F94B41">
            <w:pPr>
              <w:pStyle w:val="GOSTTablenorm"/>
            </w:pPr>
            <w:r w:rsidRPr="00901A60">
              <w:t>Т(1-100)</w:t>
            </w:r>
          </w:p>
        </w:tc>
        <w:tc>
          <w:tcPr>
            <w:tcW w:w="567" w:type="dxa"/>
          </w:tcPr>
          <w:p w14:paraId="3DD918C1" w14:textId="77777777" w:rsidR="006310AA" w:rsidRPr="00901A60" w:rsidRDefault="00F94B41">
            <w:pPr>
              <w:pStyle w:val="GOSTTablenorm"/>
              <w:jc w:val="center"/>
              <w:rPr>
                <w:szCs w:val="22"/>
              </w:rPr>
            </w:pPr>
            <w:r w:rsidRPr="00901A60">
              <w:rPr>
                <w:szCs w:val="22"/>
              </w:rPr>
              <w:t>Н</w:t>
            </w:r>
          </w:p>
        </w:tc>
        <w:tc>
          <w:tcPr>
            <w:tcW w:w="3961" w:type="dxa"/>
          </w:tcPr>
          <w:p w14:paraId="4C977496" w14:textId="77777777" w:rsidR="006310AA" w:rsidRPr="00901A60" w:rsidRDefault="00F94B41">
            <w:pPr>
              <w:pStyle w:val="GOSTTablenorm"/>
            </w:pPr>
            <w:r w:rsidRPr="00901A60">
              <w:t>Указывается фамилия и инициалы лица, формирующего отчетность по лицевому счету.</w:t>
            </w:r>
          </w:p>
          <w:p w14:paraId="69607B7A" w14:textId="493E40E1" w:rsidR="006310AA" w:rsidRPr="00901A60" w:rsidRDefault="00F94B41">
            <w:pPr>
              <w:pStyle w:val="GOSTTablenorm"/>
            </w:pPr>
            <w:r w:rsidRPr="00901A60">
              <w:t>Поле обязательно для заполнения, если значение поля «Режим</w:t>
            </w:r>
            <w:r w:rsidR="000B314F" w:rsidRPr="00901A60">
              <w:t xml:space="preserve"> формирования» равно «Итоговый»</w:t>
            </w:r>
          </w:p>
        </w:tc>
      </w:tr>
      <w:tr w:rsidR="006310AA" w:rsidRPr="00901A60" w14:paraId="2AC2F1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3622805" w14:textId="77777777" w:rsidR="006310AA" w:rsidRPr="00901A60" w:rsidRDefault="00F94B41">
            <w:pPr>
              <w:pStyle w:val="GOSTTablenorm"/>
            </w:pPr>
            <w:r w:rsidRPr="00901A60">
              <w:t>Должность ответственного исполнителя</w:t>
            </w:r>
          </w:p>
        </w:tc>
        <w:tc>
          <w:tcPr>
            <w:tcW w:w="1700" w:type="dxa"/>
          </w:tcPr>
          <w:p w14:paraId="77A625C6" w14:textId="77777777" w:rsidR="006310AA" w:rsidRPr="00901A60" w:rsidRDefault="00F94B41">
            <w:pPr>
              <w:pStyle w:val="GOSTTablenorm"/>
            </w:pPr>
            <w:r w:rsidRPr="00901A60">
              <w:t>VSL_ListApp_Executor_Post</w:t>
            </w:r>
          </w:p>
        </w:tc>
        <w:tc>
          <w:tcPr>
            <w:tcW w:w="567" w:type="dxa"/>
          </w:tcPr>
          <w:p w14:paraId="3C041497" w14:textId="77777777" w:rsidR="006310AA" w:rsidRPr="00901A60" w:rsidRDefault="00F94B41">
            <w:pPr>
              <w:pStyle w:val="GOSTTablenorm"/>
              <w:jc w:val="center"/>
            </w:pPr>
            <w:r w:rsidRPr="00901A60">
              <w:t>П</w:t>
            </w:r>
          </w:p>
        </w:tc>
        <w:tc>
          <w:tcPr>
            <w:tcW w:w="1133" w:type="dxa"/>
          </w:tcPr>
          <w:p w14:paraId="0396C1D8" w14:textId="77777777" w:rsidR="006310AA" w:rsidRPr="00901A60" w:rsidRDefault="00F94B41">
            <w:pPr>
              <w:pStyle w:val="GOSTTablenorm"/>
            </w:pPr>
            <w:r w:rsidRPr="00901A60">
              <w:t>Т(1-100)</w:t>
            </w:r>
          </w:p>
        </w:tc>
        <w:tc>
          <w:tcPr>
            <w:tcW w:w="567" w:type="dxa"/>
          </w:tcPr>
          <w:p w14:paraId="49973EE7" w14:textId="77777777" w:rsidR="006310AA" w:rsidRPr="00901A60" w:rsidRDefault="00F94B41">
            <w:pPr>
              <w:pStyle w:val="GOSTTablenorm"/>
              <w:jc w:val="center"/>
              <w:rPr>
                <w:szCs w:val="22"/>
              </w:rPr>
            </w:pPr>
            <w:r w:rsidRPr="00901A60">
              <w:rPr>
                <w:szCs w:val="22"/>
              </w:rPr>
              <w:t>Н</w:t>
            </w:r>
          </w:p>
        </w:tc>
        <w:tc>
          <w:tcPr>
            <w:tcW w:w="3961" w:type="dxa"/>
          </w:tcPr>
          <w:p w14:paraId="4A55100A" w14:textId="77777777" w:rsidR="006310AA" w:rsidRPr="00901A60" w:rsidRDefault="00F94B41">
            <w:pPr>
              <w:pStyle w:val="GOSTTablenorm"/>
            </w:pPr>
            <w:r w:rsidRPr="00901A60">
              <w:t>Указывается должность лица, формирующего отчетность по лицевому счету.</w:t>
            </w:r>
          </w:p>
          <w:p w14:paraId="3C552D98" w14:textId="1CCD9FC4" w:rsidR="006310AA" w:rsidRPr="00901A60" w:rsidRDefault="00F94B41">
            <w:pPr>
              <w:pStyle w:val="GOSTTablenorm"/>
            </w:pPr>
            <w:r w:rsidRPr="00901A60">
              <w:lastRenderedPageBreak/>
              <w:t>Поле обязательно для заполнения, если значение поля «Режим</w:t>
            </w:r>
            <w:r w:rsidR="000B314F" w:rsidRPr="00901A60">
              <w:t xml:space="preserve"> формирования» равно «Итоговый»</w:t>
            </w:r>
          </w:p>
        </w:tc>
      </w:tr>
      <w:tr w:rsidR="006310AA" w:rsidRPr="00901A60" w14:paraId="089E50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3B831DE" w14:textId="77777777" w:rsidR="006310AA" w:rsidRPr="00901A60" w:rsidRDefault="00F94B41">
            <w:pPr>
              <w:pStyle w:val="GOSTTablenorm"/>
            </w:pPr>
            <w:r w:rsidRPr="00901A60">
              <w:lastRenderedPageBreak/>
              <w:t>Телефон ответственного исполнителя</w:t>
            </w:r>
          </w:p>
        </w:tc>
        <w:tc>
          <w:tcPr>
            <w:tcW w:w="1700" w:type="dxa"/>
          </w:tcPr>
          <w:p w14:paraId="1C5DCE1E" w14:textId="77777777" w:rsidR="006310AA" w:rsidRPr="00901A60" w:rsidRDefault="00F94B41">
            <w:pPr>
              <w:pStyle w:val="GOSTTablenorm"/>
            </w:pPr>
            <w:r w:rsidRPr="00901A60">
              <w:t>VSL_ListApp_Executor_TEL</w:t>
            </w:r>
          </w:p>
        </w:tc>
        <w:tc>
          <w:tcPr>
            <w:tcW w:w="567" w:type="dxa"/>
          </w:tcPr>
          <w:p w14:paraId="55B91EC7" w14:textId="77777777" w:rsidR="006310AA" w:rsidRPr="00901A60" w:rsidRDefault="00F94B41">
            <w:pPr>
              <w:pStyle w:val="GOSTTablenorm"/>
              <w:jc w:val="center"/>
            </w:pPr>
            <w:r w:rsidRPr="00901A60">
              <w:t>П</w:t>
            </w:r>
          </w:p>
        </w:tc>
        <w:tc>
          <w:tcPr>
            <w:tcW w:w="1133" w:type="dxa"/>
          </w:tcPr>
          <w:p w14:paraId="39DE95E1" w14:textId="77777777" w:rsidR="006310AA" w:rsidRPr="00901A60" w:rsidRDefault="00F94B41">
            <w:pPr>
              <w:pStyle w:val="GOSTTablenorm"/>
            </w:pPr>
            <w:r w:rsidRPr="00901A60">
              <w:t>Т(1-50)</w:t>
            </w:r>
          </w:p>
        </w:tc>
        <w:tc>
          <w:tcPr>
            <w:tcW w:w="567" w:type="dxa"/>
          </w:tcPr>
          <w:p w14:paraId="2B28AD8F" w14:textId="77777777" w:rsidR="006310AA" w:rsidRPr="00901A60" w:rsidRDefault="00F94B41">
            <w:pPr>
              <w:pStyle w:val="GOSTTablenorm"/>
              <w:jc w:val="center"/>
              <w:rPr>
                <w:szCs w:val="22"/>
              </w:rPr>
            </w:pPr>
            <w:r w:rsidRPr="00901A60">
              <w:rPr>
                <w:szCs w:val="22"/>
              </w:rPr>
              <w:t>Н</w:t>
            </w:r>
          </w:p>
        </w:tc>
        <w:tc>
          <w:tcPr>
            <w:tcW w:w="3961" w:type="dxa"/>
          </w:tcPr>
          <w:p w14:paraId="5297121A" w14:textId="4796A75D" w:rsidR="006310AA" w:rsidRPr="00901A60" w:rsidRDefault="00F94B41">
            <w:pPr>
              <w:pStyle w:val="GOSTTablenorm"/>
            </w:pPr>
            <w:r w:rsidRPr="00901A60">
              <w:t>Указывается телефон лица, формирующе</w:t>
            </w:r>
            <w:r w:rsidR="000B314F" w:rsidRPr="00901A60">
              <w:t>го отчетность по лицевому счету</w:t>
            </w:r>
          </w:p>
        </w:tc>
      </w:tr>
      <w:tr w:rsidR="006310AA" w:rsidRPr="00901A60" w14:paraId="267465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C7F5AE8" w14:textId="77777777" w:rsidR="006310AA" w:rsidRPr="00901A60" w:rsidRDefault="00F94B41">
            <w:pPr>
              <w:pStyle w:val="GOSTTablenorm"/>
            </w:pPr>
            <w:r w:rsidRPr="00901A60">
              <w:t>Дата подписания</w:t>
            </w:r>
          </w:p>
        </w:tc>
        <w:tc>
          <w:tcPr>
            <w:tcW w:w="1700" w:type="dxa"/>
          </w:tcPr>
          <w:p w14:paraId="7CCF47CD" w14:textId="77777777" w:rsidR="006310AA" w:rsidRPr="00901A60" w:rsidRDefault="00F94B41">
            <w:pPr>
              <w:pStyle w:val="GOSTTablenorm"/>
            </w:pPr>
            <w:r w:rsidRPr="00901A60">
              <w:t>VSL_ListApp_Executor_Date</w:t>
            </w:r>
          </w:p>
        </w:tc>
        <w:tc>
          <w:tcPr>
            <w:tcW w:w="567" w:type="dxa"/>
          </w:tcPr>
          <w:p w14:paraId="3702754A" w14:textId="77777777" w:rsidR="006310AA" w:rsidRPr="00901A60" w:rsidRDefault="00F94B41">
            <w:pPr>
              <w:pStyle w:val="GOSTTablenorm"/>
              <w:jc w:val="center"/>
            </w:pPr>
            <w:r w:rsidRPr="00901A60">
              <w:t>П</w:t>
            </w:r>
          </w:p>
        </w:tc>
        <w:tc>
          <w:tcPr>
            <w:tcW w:w="1133" w:type="dxa"/>
          </w:tcPr>
          <w:p w14:paraId="745A6E6C" w14:textId="77777777" w:rsidR="006310AA" w:rsidRPr="00901A60" w:rsidRDefault="00F94B41">
            <w:pPr>
              <w:pStyle w:val="GOSTTablenorm"/>
            </w:pPr>
            <w:r w:rsidRPr="00901A60">
              <w:t>Date</w:t>
            </w:r>
          </w:p>
        </w:tc>
        <w:tc>
          <w:tcPr>
            <w:tcW w:w="567" w:type="dxa"/>
          </w:tcPr>
          <w:p w14:paraId="4C4B1D92" w14:textId="77777777" w:rsidR="006310AA" w:rsidRPr="00901A60" w:rsidRDefault="00F94B41">
            <w:pPr>
              <w:pStyle w:val="GOSTTablenorm"/>
              <w:jc w:val="center"/>
              <w:rPr>
                <w:szCs w:val="22"/>
              </w:rPr>
            </w:pPr>
            <w:r w:rsidRPr="00901A60">
              <w:rPr>
                <w:szCs w:val="22"/>
              </w:rPr>
              <w:t>Н</w:t>
            </w:r>
          </w:p>
        </w:tc>
        <w:tc>
          <w:tcPr>
            <w:tcW w:w="3961" w:type="dxa"/>
          </w:tcPr>
          <w:p w14:paraId="78BA3916" w14:textId="77777777" w:rsidR="006310AA" w:rsidRPr="00901A60" w:rsidRDefault="00F94B41">
            <w:pPr>
              <w:pStyle w:val="GOSTTablenorm"/>
            </w:pPr>
            <w:r w:rsidRPr="00901A60">
              <w:t>Указывается дата подписания документа исполнителем.</w:t>
            </w:r>
          </w:p>
          <w:p w14:paraId="1B2CF309" w14:textId="733347D9" w:rsidR="006310AA" w:rsidRPr="00901A60" w:rsidRDefault="00F94B41">
            <w:pPr>
              <w:pStyle w:val="GOSTTablenorm"/>
            </w:pPr>
            <w:r w:rsidRPr="00901A60">
              <w:t>Поле обязательно для заполнения, если значение поля «Режим</w:t>
            </w:r>
            <w:r w:rsidR="000B314F" w:rsidRPr="00901A60">
              <w:t xml:space="preserve"> формирования» равно «Итоговый»</w:t>
            </w:r>
          </w:p>
        </w:tc>
      </w:tr>
      <w:tr w:rsidR="006310AA" w:rsidRPr="00901A60" w14:paraId="4868EF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A63F989" w14:textId="77777777" w:rsidR="006310AA" w:rsidRPr="00901A60" w:rsidRDefault="00F94B41">
            <w:pPr>
              <w:pStyle w:val="GOSTTablenorm"/>
            </w:pPr>
            <w:r w:rsidRPr="00901A60">
              <w:rPr>
                <w:b/>
              </w:rPr>
              <w:t>Системная информация документа</w:t>
            </w:r>
          </w:p>
        </w:tc>
      </w:tr>
      <w:tr w:rsidR="006310AA" w:rsidRPr="00901A60" w14:paraId="0B5AF8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CA7062E" w14:textId="77777777" w:rsidR="006310AA" w:rsidRPr="00901A60" w:rsidRDefault="00F94B41">
            <w:pPr>
              <w:pStyle w:val="GOSTTablenorm"/>
            </w:pPr>
            <w:r w:rsidRPr="00901A60">
              <w:t>Системная информация</w:t>
            </w:r>
          </w:p>
        </w:tc>
        <w:tc>
          <w:tcPr>
            <w:tcW w:w="1700" w:type="dxa"/>
          </w:tcPr>
          <w:p w14:paraId="2EA511B7" w14:textId="77777777" w:rsidR="006310AA" w:rsidRPr="00901A60" w:rsidRDefault="00F94B41">
            <w:pPr>
              <w:pStyle w:val="GOSTTablenorm"/>
            </w:pPr>
            <w:r w:rsidRPr="00901A60">
              <w:t>StmInfrmtn_TF</w:t>
            </w:r>
          </w:p>
        </w:tc>
        <w:tc>
          <w:tcPr>
            <w:tcW w:w="567" w:type="dxa"/>
          </w:tcPr>
          <w:p w14:paraId="0DA56ED4" w14:textId="77777777" w:rsidR="006310AA" w:rsidRPr="00901A60" w:rsidRDefault="00F94B41">
            <w:pPr>
              <w:pStyle w:val="GOSTTablenorm"/>
              <w:jc w:val="center"/>
            </w:pPr>
            <w:r w:rsidRPr="00901A60">
              <w:t>С</w:t>
            </w:r>
          </w:p>
        </w:tc>
        <w:tc>
          <w:tcPr>
            <w:tcW w:w="1133" w:type="dxa"/>
          </w:tcPr>
          <w:p w14:paraId="1E996A39" w14:textId="77777777" w:rsidR="006310AA" w:rsidRPr="00901A60" w:rsidRDefault="00F94B41">
            <w:pPr>
              <w:pStyle w:val="GOSTTablenorm"/>
            </w:pPr>
            <w:r w:rsidRPr="00901A60">
              <w:t>tTF</w:t>
            </w:r>
          </w:p>
        </w:tc>
        <w:tc>
          <w:tcPr>
            <w:tcW w:w="567" w:type="dxa"/>
          </w:tcPr>
          <w:p w14:paraId="7E8CD0D0" w14:textId="77777777" w:rsidR="006310AA" w:rsidRPr="00901A60" w:rsidRDefault="00F94B41">
            <w:pPr>
              <w:pStyle w:val="GOSTTablenorm"/>
              <w:jc w:val="center"/>
            </w:pPr>
            <w:r w:rsidRPr="00901A60">
              <w:t>О</w:t>
            </w:r>
          </w:p>
        </w:tc>
        <w:tc>
          <w:tcPr>
            <w:tcW w:w="3961" w:type="dxa"/>
          </w:tcPr>
          <w:p w14:paraId="7B33C008" w14:textId="41681569"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7AEC053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BFC419C" w14:textId="77777777" w:rsidR="006310AA" w:rsidRPr="00901A60" w:rsidRDefault="00F94B41">
            <w:pPr>
              <w:pStyle w:val="GOSTTablenorm"/>
            </w:pPr>
            <w:r w:rsidRPr="00901A60">
              <w:t>Регистрационный номер</w:t>
            </w:r>
          </w:p>
        </w:tc>
        <w:tc>
          <w:tcPr>
            <w:tcW w:w="1700" w:type="dxa"/>
          </w:tcPr>
          <w:p w14:paraId="576DC1DB" w14:textId="77777777" w:rsidR="006310AA" w:rsidRPr="00901A60" w:rsidRDefault="00F94B41">
            <w:pPr>
              <w:pStyle w:val="GOSTTablenorm"/>
            </w:pPr>
            <w:r w:rsidRPr="00901A60">
              <w:t>TtlPrt_DocNumber</w:t>
            </w:r>
          </w:p>
        </w:tc>
        <w:tc>
          <w:tcPr>
            <w:tcW w:w="567" w:type="dxa"/>
          </w:tcPr>
          <w:p w14:paraId="28B2D3A3" w14:textId="77777777" w:rsidR="006310AA" w:rsidRPr="00901A60" w:rsidRDefault="00F94B41">
            <w:pPr>
              <w:pStyle w:val="GOSTTablenorm"/>
              <w:jc w:val="center"/>
            </w:pPr>
            <w:r w:rsidRPr="00901A60">
              <w:t>П</w:t>
            </w:r>
          </w:p>
        </w:tc>
        <w:tc>
          <w:tcPr>
            <w:tcW w:w="1133" w:type="dxa"/>
          </w:tcPr>
          <w:p w14:paraId="6F6DEF53" w14:textId="77777777" w:rsidR="006310AA" w:rsidRPr="00901A60" w:rsidRDefault="00F94B41">
            <w:pPr>
              <w:pStyle w:val="GOSTTablenorm"/>
            </w:pPr>
            <w:r w:rsidRPr="00901A60">
              <w:t>Т(1-15)</w:t>
            </w:r>
          </w:p>
        </w:tc>
        <w:tc>
          <w:tcPr>
            <w:tcW w:w="567" w:type="dxa"/>
          </w:tcPr>
          <w:p w14:paraId="67833E8F" w14:textId="77777777" w:rsidR="006310AA" w:rsidRPr="00901A60" w:rsidRDefault="00F94B41">
            <w:pPr>
              <w:pStyle w:val="GOSTTablenorm"/>
              <w:jc w:val="center"/>
            </w:pPr>
            <w:r w:rsidRPr="00901A60">
              <w:t>О</w:t>
            </w:r>
          </w:p>
        </w:tc>
        <w:tc>
          <w:tcPr>
            <w:tcW w:w="3961" w:type="dxa"/>
          </w:tcPr>
          <w:p w14:paraId="3103D415" w14:textId="26954A90" w:rsidR="006310AA" w:rsidRPr="00901A60" w:rsidRDefault="00F94B41">
            <w:pPr>
              <w:pStyle w:val="GOSTTablenorm"/>
            </w:pPr>
            <w:r w:rsidRPr="00901A60">
              <w:t>Указывается порядковый номер отчета в рамках от</w:t>
            </w:r>
            <w:r w:rsidR="000B314F" w:rsidRPr="00901A60">
              <w:t>четного финансового года и ТОФК</w:t>
            </w:r>
          </w:p>
        </w:tc>
      </w:tr>
      <w:tr w:rsidR="006310AA" w:rsidRPr="00901A60" w14:paraId="3F2D4A6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90014A" w14:textId="77777777" w:rsidR="006310AA" w:rsidRPr="00901A60" w:rsidRDefault="00F94B41">
            <w:pPr>
              <w:pStyle w:val="GOSTTablenorm"/>
            </w:pPr>
            <w:r w:rsidRPr="00901A60">
              <w:t>Наименование ТОФК открытия лицевого счета</w:t>
            </w:r>
          </w:p>
        </w:tc>
        <w:tc>
          <w:tcPr>
            <w:tcW w:w="1700" w:type="dxa"/>
          </w:tcPr>
          <w:p w14:paraId="6E8E61A6" w14:textId="77777777" w:rsidR="006310AA" w:rsidRPr="00901A60" w:rsidRDefault="00F94B41">
            <w:pPr>
              <w:pStyle w:val="GOSTTablenorm"/>
            </w:pPr>
            <w:r w:rsidRPr="00901A60">
              <w:t>TtlPrt_OPENTOFK_NAME</w:t>
            </w:r>
          </w:p>
        </w:tc>
        <w:tc>
          <w:tcPr>
            <w:tcW w:w="567" w:type="dxa"/>
          </w:tcPr>
          <w:p w14:paraId="6745217A" w14:textId="77777777" w:rsidR="006310AA" w:rsidRPr="00901A60" w:rsidRDefault="00F94B41">
            <w:pPr>
              <w:pStyle w:val="GOSTTablenorm"/>
              <w:jc w:val="center"/>
            </w:pPr>
            <w:r w:rsidRPr="00901A60">
              <w:t>П</w:t>
            </w:r>
          </w:p>
        </w:tc>
        <w:tc>
          <w:tcPr>
            <w:tcW w:w="1133" w:type="dxa"/>
          </w:tcPr>
          <w:p w14:paraId="62222F0B" w14:textId="77777777" w:rsidR="006310AA" w:rsidRPr="00901A60" w:rsidRDefault="00F94B41">
            <w:pPr>
              <w:pStyle w:val="GOSTTablenorm"/>
            </w:pPr>
            <w:r w:rsidRPr="00901A60">
              <w:t>Т(1-2000)</w:t>
            </w:r>
          </w:p>
        </w:tc>
        <w:tc>
          <w:tcPr>
            <w:tcW w:w="567" w:type="dxa"/>
          </w:tcPr>
          <w:p w14:paraId="54739E26" w14:textId="77777777" w:rsidR="006310AA" w:rsidRPr="00901A60" w:rsidRDefault="00F94B41">
            <w:pPr>
              <w:pStyle w:val="GOSTTablenorm"/>
              <w:jc w:val="center"/>
            </w:pPr>
            <w:r w:rsidRPr="00901A60">
              <w:t>О</w:t>
            </w:r>
          </w:p>
        </w:tc>
        <w:tc>
          <w:tcPr>
            <w:tcW w:w="3961" w:type="dxa"/>
          </w:tcPr>
          <w:p w14:paraId="7286F9E2" w14:textId="48801F58" w:rsidR="006310AA" w:rsidRPr="00901A60" w:rsidRDefault="00F94B41">
            <w:pPr>
              <w:pStyle w:val="GOSTTablenorm"/>
            </w:pPr>
            <w:r w:rsidRPr="00901A60">
              <w:t>Указывается полное наименование ТОФК, где открыт лицевой счет</w:t>
            </w:r>
            <w:r w:rsidR="000B314F" w:rsidRPr="00901A60">
              <w:t>, по которому формируется отчет</w:t>
            </w:r>
          </w:p>
        </w:tc>
      </w:tr>
      <w:tr w:rsidR="006310AA" w:rsidRPr="00901A60" w14:paraId="4613B2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8B9866" w14:textId="77777777" w:rsidR="006310AA" w:rsidRPr="00901A60" w:rsidRDefault="00F94B41">
            <w:pPr>
              <w:pStyle w:val="GOSTTablenorm"/>
            </w:pPr>
            <w:r w:rsidRPr="00901A60">
              <w:t>Код ТОФК открытия лицевого счета</w:t>
            </w:r>
          </w:p>
        </w:tc>
        <w:tc>
          <w:tcPr>
            <w:tcW w:w="1700" w:type="dxa"/>
          </w:tcPr>
          <w:p w14:paraId="51625220" w14:textId="77777777" w:rsidR="006310AA" w:rsidRPr="00901A60" w:rsidRDefault="00F94B41">
            <w:pPr>
              <w:pStyle w:val="GOSTTablenorm"/>
            </w:pPr>
            <w:r w:rsidRPr="00901A60">
              <w:t>TtlPrt_OPENTOFK_CODE</w:t>
            </w:r>
          </w:p>
        </w:tc>
        <w:tc>
          <w:tcPr>
            <w:tcW w:w="567" w:type="dxa"/>
          </w:tcPr>
          <w:p w14:paraId="43F583FF" w14:textId="77777777" w:rsidR="006310AA" w:rsidRPr="00901A60" w:rsidRDefault="00F94B41">
            <w:pPr>
              <w:pStyle w:val="GOSTTablenorm"/>
              <w:jc w:val="center"/>
            </w:pPr>
            <w:r w:rsidRPr="00901A60">
              <w:t>П</w:t>
            </w:r>
          </w:p>
        </w:tc>
        <w:tc>
          <w:tcPr>
            <w:tcW w:w="1133" w:type="dxa"/>
          </w:tcPr>
          <w:p w14:paraId="3CD59678" w14:textId="77777777" w:rsidR="006310AA" w:rsidRPr="00901A60" w:rsidRDefault="00F94B41">
            <w:pPr>
              <w:pStyle w:val="GOSTTablenorm"/>
            </w:pPr>
            <w:r w:rsidRPr="00901A60">
              <w:t>Т(4)</w:t>
            </w:r>
          </w:p>
        </w:tc>
        <w:tc>
          <w:tcPr>
            <w:tcW w:w="567" w:type="dxa"/>
          </w:tcPr>
          <w:p w14:paraId="68FA4259" w14:textId="77777777" w:rsidR="006310AA" w:rsidRPr="00901A60" w:rsidRDefault="00F94B41">
            <w:pPr>
              <w:pStyle w:val="GOSTTablenorm"/>
              <w:jc w:val="center"/>
            </w:pPr>
            <w:r w:rsidRPr="00901A60">
              <w:t>О</w:t>
            </w:r>
          </w:p>
        </w:tc>
        <w:tc>
          <w:tcPr>
            <w:tcW w:w="3961" w:type="dxa"/>
          </w:tcPr>
          <w:p w14:paraId="63D0387B" w14:textId="7641698E" w:rsidR="006310AA" w:rsidRPr="00901A60" w:rsidRDefault="00F94B41">
            <w:pPr>
              <w:pStyle w:val="GOSTTablenorm"/>
            </w:pPr>
            <w:r w:rsidRPr="00901A60">
              <w:t>Указывается код ТОФК, где открыт лицевой счет, по котор</w:t>
            </w:r>
            <w:r w:rsidR="000B314F" w:rsidRPr="00901A60">
              <w:t>ому формируется отчет</w:t>
            </w:r>
          </w:p>
        </w:tc>
      </w:tr>
    </w:tbl>
    <w:p w14:paraId="7CC52689" w14:textId="77777777" w:rsidR="006310AA" w:rsidRPr="00901A60" w:rsidRDefault="00F94B41" w:rsidP="00F94B41">
      <w:pPr>
        <w:pStyle w:val="31"/>
        <w:keepNext w:val="0"/>
        <w:keepLines w:val="0"/>
        <w:widowControl w:val="0"/>
        <w:numPr>
          <w:ilvl w:val="2"/>
          <w:numId w:val="79"/>
        </w:numPr>
        <w:tabs>
          <w:tab w:val="num" w:pos="720"/>
        </w:tabs>
        <w:contextualSpacing w:val="0"/>
      </w:pPr>
      <w:bookmarkStart w:id="6059" w:name="_Toc108525789"/>
      <w:bookmarkStart w:id="6060" w:name="_Toc108528644"/>
      <w:bookmarkStart w:id="6061" w:name="_Toc118065583"/>
      <w:bookmarkStart w:id="6062" w:name="_Toc118068404"/>
      <w:bookmarkStart w:id="6063" w:name="_Toc118071394"/>
      <w:bookmarkStart w:id="6064" w:name="_Toc118209554"/>
      <w:bookmarkStart w:id="6065" w:name="_Toc118213481"/>
      <w:bookmarkStart w:id="6066" w:name="_Toc120097715"/>
      <w:bookmarkStart w:id="6067" w:name="_Toc120100951"/>
      <w:bookmarkStart w:id="6068" w:name="_Toc108525790"/>
      <w:bookmarkStart w:id="6069" w:name="_Toc108528645"/>
      <w:bookmarkStart w:id="6070" w:name="_Toc118065584"/>
      <w:bookmarkStart w:id="6071" w:name="_Toc118068405"/>
      <w:bookmarkStart w:id="6072" w:name="_Toc118071395"/>
      <w:bookmarkStart w:id="6073" w:name="_Toc118209555"/>
      <w:bookmarkStart w:id="6074" w:name="_Toc118213482"/>
      <w:bookmarkStart w:id="6075" w:name="_Toc120097716"/>
      <w:bookmarkStart w:id="6076" w:name="_Toc120100952"/>
      <w:bookmarkStart w:id="6077" w:name="_Toc108525791"/>
      <w:bookmarkStart w:id="6078" w:name="_Toc108528646"/>
      <w:bookmarkStart w:id="6079" w:name="_Toc118065585"/>
      <w:bookmarkStart w:id="6080" w:name="_Toc118068406"/>
      <w:bookmarkStart w:id="6081" w:name="_Toc118071396"/>
      <w:bookmarkStart w:id="6082" w:name="_Toc118209556"/>
      <w:bookmarkStart w:id="6083" w:name="_Toc118213483"/>
      <w:bookmarkStart w:id="6084" w:name="_Toc120097717"/>
      <w:bookmarkStart w:id="6085" w:name="_Toc120100953"/>
      <w:bookmarkStart w:id="6086" w:name="_Toc108525815"/>
      <w:bookmarkStart w:id="6087" w:name="_Toc108528670"/>
      <w:bookmarkStart w:id="6088" w:name="_Toc118065609"/>
      <w:bookmarkStart w:id="6089" w:name="_Toc118068430"/>
      <w:bookmarkStart w:id="6090" w:name="_Toc118071420"/>
      <w:bookmarkStart w:id="6091" w:name="_Toc118209580"/>
      <w:bookmarkStart w:id="6092" w:name="_Toc118213507"/>
      <w:bookmarkStart w:id="6093" w:name="_Toc120097741"/>
      <w:bookmarkStart w:id="6094" w:name="_Toc120100977"/>
      <w:bookmarkStart w:id="6095" w:name="_Toc108525816"/>
      <w:bookmarkStart w:id="6096" w:name="_Toc108528671"/>
      <w:bookmarkStart w:id="6097" w:name="_Toc118065610"/>
      <w:bookmarkStart w:id="6098" w:name="_Toc118068431"/>
      <w:bookmarkStart w:id="6099" w:name="_Toc118071421"/>
      <w:bookmarkStart w:id="6100" w:name="_Toc118209581"/>
      <w:bookmarkStart w:id="6101" w:name="_Toc118213508"/>
      <w:bookmarkStart w:id="6102" w:name="_Toc120097742"/>
      <w:bookmarkStart w:id="6103" w:name="_Toc120100978"/>
      <w:bookmarkStart w:id="6104" w:name="_Toc108525817"/>
      <w:bookmarkStart w:id="6105" w:name="_Toc108528672"/>
      <w:bookmarkStart w:id="6106" w:name="_Toc118065611"/>
      <w:bookmarkStart w:id="6107" w:name="_Toc118068432"/>
      <w:bookmarkStart w:id="6108" w:name="_Toc118071422"/>
      <w:bookmarkStart w:id="6109" w:name="_Toc118209582"/>
      <w:bookmarkStart w:id="6110" w:name="_Toc118213509"/>
      <w:bookmarkStart w:id="6111" w:name="_Toc120097743"/>
      <w:bookmarkStart w:id="6112" w:name="_Toc120100979"/>
      <w:bookmarkStart w:id="6113" w:name="_Toc108525839"/>
      <w:bookmarkStart w:id="6114" w:name="_Toc108528694"/>
      <w:bookmarkStart w:id="6115" w:name="_Toc118065633"/>
      <w:bookmarkStart w:id="6116" w:name="_Toc118068454"/>
      <w:bookmarkStart w:id="6117" w:name="_Toc118071444"/>
      <w:bookmarkStart w:id="6118" w:name="_Toc118209604"/>
      <w:bookmarkStart w:id="6119" w:name="_Toc118213531"/>
      <w:bookmarkStart w:id="6120" w:name="_Toc120097765"/>
      <w:bookmarkStart w:id="6121" w:name="_Toc120101001"/>
      <w:bookmarkStart w:id="6122" w:name="_Toc108525840"/>
      <w:bookmarkStart w:id="6123" w:name="_Toc108528695"/>
      <w:bookmarkStart w:id="6124" w:name="_Toc118065634"/>
      <w:bookmarkStart w:id="6125" w:name="_Toc118068455"/>
      <w:bookmarkStart w:id="6126" w:name="_Toc118071445"/>
      <w:bookmarkStart w:id="6127" w:name="_Toc118209605"/>
      <w:bookmarkStart w:id="6128" w:name="_Toc118213532"/>
      <w:bookmarkStart w:id="6129" w:name="_Toc120097766"/>
      <w:bookmarkStart w:id="6130" w:name="_Toc120101002"/>
      <w:bookmarkStart w:id="6131" w:name="_Toc108525841"/>
      <w:bookmarkStart w:id="6132" w:name="_Toc108528696"/>
      <w:bookmarkStart w:id="6133" w:name="_Toc118065635"/>
      <w:bookmarkStart w:id="6134" w:name="_Toc118068456"/>
      <w:bookmarkStart w:id="6135" w:name="_Toc118071446"/>
      <w:bookmarkStart w:id="6136" w:name="_Toc118209606"/>
      <w:bookmarkStart w:id="6137" w:name="_Toc118213533"/>
      <w:bookmarkStart w:id="6138" w:name="_Toc120097767"/>
      <w:bookmarkStart w:id="6139" w:name="_Toc120101003"/>
      <w:bookmarkStart w:id="6140" w:name="_Toc108525863"/>
      <w:bookmarkStart w:id="6141" w:name="_Toc108528718"/>
      <w:bookmarkStart w:id="6142" w:name="_Toc118065657"/>
      <w:bookmarkStart w:id="6143" w:name="_Toc118068478"/>
      <w:bookmarkStart w:id="6144" w:name="_Toc118071468"/>
      <w:bookmarkStart w:id="6145" w:name="_Toc118209628"/>
      <w:bookmarkStart w:id="6146" w:name="_Toc118213555"/>
      <w:bookmarkStart w:id="6147" w:name="_Toc120097789"/>
      <w:bookmarkStart w:id="6148" w:name="_Toc120101025"/>
      <w:bookmarkStart w:id="6149" w:name="_Toc108525864"/>
      <w:bookmarkStart w:id="6150" w:name="_Toc108528719"/>
      <w:bookmarkStart w:id="6151" w:name="_Toc118065658"/>
      <w:bookmarkStart w:id="6152" w:name="_Toc118068479"/>
      <w:bookmarkStart w:id="6153" w:name="_Toc118071469"/>
      <w:bookmarkStart w:id="6154" w:name="_Toc118209629"/>
      <w:bookmarkStart w:id="6155" w:name="_Toc118213556"/>
      <w:bookmarkStart w:id="6156" w:name="_Toc120097790"/>
      <w:bookmarkStart w:id="6157" w:name="_Toc120101026"/>
      <w:bookmarkStart w:id="6158" w:name="_Toc108525865"/>
      <w:bookmarkStart w:id="6159" w:name="_Toc108528720"/>
      <w:bookmarkStart w:id="6160" w:name="_Toc118065659"/>
      <w:bookmarkStart w:id="6161" w:name="_Toc118068480"/>
      <w:bookmarkStart w:id="6162" w:name="_Toc118071470"/>
      <w:bookmarkStart w:id="6163" w:name="_Toc118209630"/>
      <w:bookmarkStart w:id="6164" w:name="_Toc118213557"/>
      <w:bookmarkStart w:id="6165" w:name="_Toc120097791"/>
      <w:bookmarkStart w:id="6166" w:name="_Toc120101027"/>
      <w:bookmarkStart w:id="6167" w:name="_Toc108525887"/>
      <w:bookmarkStart w:id="6168" w:name="_Toc108528742"/>
      <w:bookmarkStart w:id="6169" w:name="_Toc118065681"/>
      <w:bookmarkStart w:id="6170" w:name="_Toc118068502"/>
      <w:bookmarkStart w:id="6171" w:name="_Toc118071492"/>
      <w:bookmarkStart w:id="6172" w:name="_Toc118209652"/>
      <w:bookmarkStart w:id="6173" w:name="_Toc118213579"/>
      <w:bookmarkStart w:id="6174" w:name="_Toc120097813"/>
      <w:bookmarkStart w:id="6175" w:name="_Toc120101049"/>
      <w:bookmarkStart w:id="6176" w:name="_Toc108525888"/>
      <w:bookmarkStart w:id="6177" w:name="_Toc108528743"/>
      <w:bookmarkStart w:id="6178" w:name="_Toc118065682"/>
      <w:bookmarkStart w:id="6179" w:name="_Toc118068503"/>
      <w:bookmarkStart w:id="6180" w:name="_Toc118071493"/>
      <w:bookmarkStart w:id="6181" w:name="_Toc118209653"/>
      <w:bookmarkStart w:id="6182" w:name="_Toc118213580"/>
      <w:bookmarkStart w:id="6183" w:name="_Toc120097814"/>
      <w:bookmarkStart w:id="6184" w:name="_Toc120101050"/>
      <w:bookmarkStart w:id="6185" w:name="_Toc108525889"/>
      <w:bookmarkStart w:id="6186" w:name="_Toc108528744"/>
      <w:bookmarkStart w:id="6187" w:name="_Toc118065683"/>
      <w:bookmarkStart w:id="6188" w:name="_Toc118068504"/>
      <w:bookmarkStart w:id="6189" w:name="_Toc118071494"/>
      <w:bookmarkStart w:id="6190" w:name="_Toc118209654"/>
      <w:bookmarkStart w:id="6191" w:name="_Toc118213581"/>
      <w:bookmarkStart w:id="6192" w:name="_Toc120097815"/>
      <w:bookmarkStart w:id="6193" w:name="_Toc120101051"/>
      <w:bookmarkStart w:id="6194" w:name="_Toc59456577"/>
      <w:bookmarkStart w:id="6195" w:name="_Toc217652566"/>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r w:rsidRPr="00901A60">
        <w:t>Описание комплексного типа «tR_781_G_S1_D»</w:t>
      </w:r>
      <w:bookmarkEnd w:id="6194"/>
      <w:bookmarkEnd w:id="6195"/>
    </w:p>
    <w:p w14:paraId="32644530"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tR</w:t>
      </w:r>
      <w:r w:rsidRPr="00901A60">
        <w:rPr>
          <w:sz w:val="24"/>
          <w:szCs w:val="24"/>
        </w:rPr>
        <w:t>_781_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w:t>
      </w:r>
      <w:r w:rsidRPr="00901A60">
        <w:rPr>
          <w:sz w:val="24"/>
          <w:szCs w:val="24"/>
          <w:lang w:val="en-US"/>
        </w:rPr>
        <w:t>D</w:t>
      </w:r>
      <w:r w:rsidRPr="00901A60">
        <w:rPr>
          <w:rStyle w:val="GOSTNormal0"/>
          <w:szCs w:val="24"/>
        </w:rPr>
        <w:t>» блока «</w:t>
      </w:r>
      <w:r w:rsidRPr="00901A60">
        <w:rPr>
          <w:sz w:val="24"/>
          <w:szCs w:val="24"/>
        </w:rPr>
        <w:t>1. Бюджетные ассигнования</w:t>
      </w:r>
      <w:r w:rsidRPr="00901A60">
        <w:rPr>
          <w:rStyle w:val="GOSTNormal0"/>
          <w:szCs w:val="24"/>
        </w:rPr>
        <w:t>».</w:t>
      </w:r>
    </w:p>
    <w:p w14:paraId="4BBF202C" w14:textId="0BF5B6A3"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196" w:name="_Ref56674749"/>
      <w:bookmarkStart w:id="6197" w:name="_Toc217652116"/>
      <w:r w:rsidR="00D21171">
        <w:rPr>
          <w:noProof/>
        </w:rPr>
        <w:t>279</w:t>
      </w:r>
      <w:bookmarkEnd w:id="6196"/>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_781_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w:t>
      </w:r>
      <w:r w:rsidR="00F94B41" w:rsidRPr="00901A60">
        <w:rPr>
          <w:szCs w:val="22"/>
          <w:lang w:val="en-US"/>
        </w:rPr>
        <w:t>D</w:t>
      </w:r>
      <w:r w:rsidR="00F94B41" w:rsidRPr="00901A60">
        <w:t>»</w:t>
      </w:r>
      <w:bookmarkEnd w:id="619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2A75F9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E421ABD"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908ADE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D058B9A" w14:textId="77777777" w:rsidR="006310AA" w:rsidRPr="00901A60" w:rsidRDefault="00F94B41">
            <w:pPr>
              <w:pStyle w:val="GOSTTableHead"/>
              <w:spacing w:line="240" w:lineRule="auto"/>
              <w:ind w:left="0" w:right="0"/>
            </w:pPr>
            <w:r w:rsidRPr="00901A60">
              <w:t>Тип</w:t>
            </w:r>
          </w:p>
        </w:tc>
        <w:tc>
          <w:tcPr>
            <w:tcW w:w="1134" w:type="dxa"/>
          </w:tcPr>
          <w:p w14:paraId="08C994BA" w14:textId="77777777" w:rsidR="006310AA" w:rsidRPr="00901A60" w:rsidRDefault="00F94B41">
            <w:pPr>
              <w:pStyle w:val="GOSTTableHead"/>
              <w:spacing w:line="240" w:lineRule="auto"/>
              <w:ind w:left="0" w:right="0"/>
            </w:pPr>
            <w:r w:rsidRPr="00901A60">
              <w:t>Формат элемента</w:t>
            </w:r>
          </w:p>
        </w:tc>
        <w:tc>
          <w:tcPr>
            <w:tcW w:w="567" w:type="dxa"/>
          </w:tcPr>
          <w:p w14:paraId="385B47C3" w14:textId="77777777" w:rsidR="006310AA" w:rsidRPr="00901A60" w:rsidRDefault="00F94B41">
            <w:pPr>
              <w:pStyle w:val="GOSTTableHead"/>
              <w:spacing w:line="240" w:lineRule="auto"/>
              <w:ind w:left="0" w:right="0"/>
            </w:pPr>
            <w:r w:rsidRPr="00901A60">
              <w:t>Обязательность</w:t>
            </w:r>
          </w:p>
        </w:tc>
        <w:tc>
          <w:tcPr>
            <w:tcW w:w="3963" w:type="dxa"/>
          </w:tcPr>
          <w:p w14:paraId="20DCD36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464DB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A0B6578" w14:textId="77777777" w:rsidR="006310AA" w:rsidRPr="00901A60" w:rsidRDefault="00F94B41">
            <w:pPr>
              <w:pStyle w:val="GOSTTablenorm"/>
            </w:pPr>
            <w:r w:rsidRPr="00901A60">
              <w:rPr>
                <w:lang w:val="en-US"/>
              </w:rPr>
              <w:t>tR_781_G_S</w:t>
            </w:r>
            <w:r w:rsidRPr="00901A60">
              <w:t>1</w:t>
            </w:r>
            <w:r w:rsidRPr="00901A60">
              <w:rPr>
                <w:lang w:val="en-US"/>
              </w:rPr>
              <w:t>_D</w:t>
            </w:r>
          </w:p>
        </w:tc>
        <w:tc>
          <w:tcPr>
            <w:tcW w:w="1701" w:type="dxa"/>
          </w:tcPr>
          <w:p w14:paraId="22409439" w14:textId="77777777" w:rsidR="006310AA" w:rsidRPr="00901A60" w:rsidRDefault="00F94B41">
            <w:pPr>
              <w:pStyle w:val="GOSTTablenorm"/>
            </w:pPr>
            <w:r w:rsidRPr="00901A60">
              <w:t>G_S1_D_ITEM</w:t>
            </w:r>
          </w:p>
        </w:tc>
        <w:tc>
          <w:tcPr>
            <w:tcW w:w="567" w:type="dxa"/>
          </w:tcPr>
          <w:p w14:paraId="22830A47" w14:textId="77777777" w:rsidR="006310AA" w:rsidRPr="00901A60" w:rsidRDefault="00F94B41">
            <w:pPr>
              <w:pStyle w:val="GOSTTablenorm"/>
              <w:jc w:val="center"/>
              <w:rPr>
                <w:lang w:val="en-US"/>
              </w:rPr>
            </w:pPr>
            <w:r w:rsidRPr="00901A60">
              <w:rPr>
                <w:lang w:val="en-US"/>
              </w:rPr>
              <w:t>C</w:t>
            </w:r>
          </w:p>
        </w:tc>
        <w:tc>
          <w:tcPr>
            <w:tcW w:w="1134" w:type="dxa"/>
          </w:tcPr>
          <w:p w14:paraId="182E08C8" w14:textId="77777777" w:rsidR="006310AA" w:rsidRPr="00901A60" w:rsidRDefault="00F94B41">
            <w:pPr>
              <w:pStyle w:val="GOSTTablenorm"/>
              <w:rPr>
                <w:lang w:val="en-US"/>
              </w:rPr>
            </w:pPr>
            <w:r w:rsidRPr="00901A60">
              <w:rPr>
                <w:lang w:val="en-US"/>
              </w:rPr>
              <w:t>tR_78</w:t>
            </w:r>
            <w:r w:rsidRPr="00901A60">
              <w:t>1</w:t>
            </w:r>
            <w:r w:rsidRPr="00901A60">
              <w:rPr>
                <w:lang w:val="en-US"/>
              </w:rPr>
              <w:t>_G_S</w:t>
            </w:r>
            <w:r w:rsidRPr="00901A60">
              <w:t>1</w:t>
            </w:r>
            <w:r w:rsidRPr="00901A60">
              <w:rPr>
                <w:lang w:val="en-US"/>
              </w:rPr>
              <w:t>_D</w:t>
            </w:r>
            <w:r w:rsidRPr="00901A60">
              <w:rPr>
                <w:color w:val="000000"/>
              </w:rPr>
              <w:t>_ITEM</w:t>
            </w:r>
          </w:p>
        </w:tc>
        <w:tc>
          <w:tcPr>
            <w:tcW w:w="567" w:type="dxa"/>
          </w:tcPr>
          <w:p w14:paraId="3913A2F8" w14:textId="77777777" w:rsidR="006310AA" w:rsidRPr="00901A60" w:rsidRDefault="00F94B41">
            <w:pPr>
              <w:pStyle w:val="GOSTTablenorm"/>
              <w:jc w:val="center"/>
              <w:rPr>
                <w:szCs w:val="22"/>
              </w:rPr>
            </w:pPr>
            <w:r w:rsidRPr="00901A60">
              <w:rPr>
                <w:szCs w:val="22"/>
              </w:rPr>
              <w:t>ОМ</w:t>
            </w:r>
          </w:p>
        </w:tc>
        <w:tc>
          <w:tcPr>
            <w:tcW w:w="3963" w:type="dxa"/>
          </w:tcPr>
          <w:p w14:paraId="415FD46B" w14:textId="3B3738BE"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_Ref108003724 \h  \* MERGEFORMAT </w:instrText>
            </w:r>
            <w:r w:rsidRPr="00901A60">
              <w:fldChar w:fldCharType="separate"/>
            </w:r>
            <w:r w:rsidR="00D21171">
              <w:t>280</w:t>
            </w:r>
            <w:r w:rsidRPr="00901A60">
              <w:fldChar w:fldCharType="end"/>
            </w:r>
          </w:p>
        </w:tc>
      </w:tr>
    </w:tbl>
    <w:p w14:paraId="7C55B869" w14:textId="77777777" w:rsidR="006310AA" w:rsidRPr="00901A60" w:rsidRDefault="00F94B41" w:rsidP="00F94B41">
      <w:pPr>
        <w:pStyle w:val="31"/>
        <w:keepNext w:val="0"/>
        <w:keepLines w:val="0"/>
        <w:widowControl w:val="0"/>
        <w:numPr>
          <w:ilvl w:val="2"/>
          <w:numId w:val="79"/>
        </w:numPr>
        <w:tabs>
          <w:tab w:val="num" w:pos="720"/>
        </w:tabs>
      </w:pPr>
      <w:bookmarkStart w:id="6198" w:name="_Toc59456578"/>
      <w:bookmarkStart w:id="6199" w:name="_Toc217652567"/>
      <w:r w:rsidRPr="00901A60">
        <w:t>Описание комплексного типа «tR_781_G_S1_D_ITEM»</w:t>
      </w:r>
      <w:bookmarkEnd w:id="6198"/>
      <w:bookmarkEnd w:id="6199"/>
    </w:p>
    <w:p w14:paraId="7F907F83"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_781_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w:t>
      </w:r>
      <w:r w:rsidRPr="00901A60">
        <w:rPr>
          <w:sz w:val="24"/>
          <w:szCs w:val="24"/>
          <w:lang w:val="en-US"/>
        </w:rPr>
        <w:t>D</w:t>
      </w:r>
      <w:r w:rsidRPr="00901A60">
        <w:rPr>
          <w:color w:val="000000"/>
          <w:sz w:val="24"/>
          <w:szCs w:val="24"/>
        </w:rPr>
        <w:t>_ITEM</w:t>
      </w:r>
      <w:r w:rsidRPr="00901A60">
        <w:rPr>
          <w:rStyle w:val="GOSTNormal0"/>
          <w:szCs w:val="24"/>
        </w:rPr>
        <w:t>» блока «</w:t>
      </w:r>
      <w:r w:rsidRPr="00901A60">
        <w:rPr>
          <w:sz w:val="24"/>
          <w:szCs w:val="24"/>
        </w:rPr>
        <w:t>1. Бюджетные ассигнования (строки)</w:t>
      </w:r>
      <w:r w:rsidRPr="00901A60">
        <w:rPr>
          <w:rStyle w:val="GOSTNormal0"/>
          <w:szCs w:val="24"/>
        </w:rPr>
        <w:t>».</w:t>
      </w:r>
    </w:p>
    <w:p w14:paraId="6578D008" w14:textId="11D594AF"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200" w:name="_Ref108003724"/>
      <w:bookmarkStart w:id="6201" w:name="_Toc217652117"/>
      <w:r w:rsidR="00D21171">
        <w:rPr>
          <w:noProof/>
        </w:rPr>
        <w:t>280</w:t>
      </w:r>
      <w:bookmarkEnd w:id="6200"/>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_781_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w:t>
      </w:r>
      <w:r w:rsidR="00F94B41" w:rsidRPr="00901A60">
        <w:rPr>
          <w:szCs w:val="22"/>
          <w:lang w:val="en-US"/>
        </w:rPr>
        <w:t>D</w:t>
      </w:r>
      <w:r w:rsidR="00F94B41" w:rsidRPr="00901A60">
        <w:rPr>
          <w:color w:val="000000"/>
          <w:szCs w:val="22"/>
        </w:rPr>
        <w:t>_ITEM</w:t>
      </w:r>
      <w:r w:rsidR="00F94B41" w:rsidRPr="00901A60">
        <w:t>»</w:t>
      </w:r>
      <w:bookmarkEnd w:id="620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059E98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6D19E18"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2AADABC"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F9613DF" w14:textId="77777777" w:rsidR="006310AA" w:rsidRPr="00901A60" w:rsidRDefault="00F94B41">
            <w:pPr>
              <w:pStyle w:val="GOSTTableHead"/>
              <w:spacing w:line="240" w:lineRule="auto"/>
              <w:ind w:left="0" w:right="0"/>
            </w:pPr>
            <w:r w:rsidRPr="00901A60">
              <w:t>Тип</w:t>
            </w:r>
          </w:p>
        </w:tc>
        <w:tc>
          <w:tcPr>
            <w:tcW w:w="1134" w:type="dxa"/>
          </w:tcPr>
          <w:p w14:paraId="7B8526FA" w14:textId="77777777" w:rsidR="006310AA" w:rsidRPr="00901A60" w:rsidRDefault="00F94B41">
            <w:pPr>
              <w:pStyle w:val="GOSTTableHead"/>
              <w:spacing w:line="240" w:lineRule="auto"/>
              <w:ind w:left="0" w:right="0"/>
            </w:pPr>
            <w:r w:rsidRPr="00901A60">
              <w:t>Формат элемента</w:t>
            </w:r>
          </w:p>
        </w:tc>
        <w:tc>
          <w:tcPr>
            <w:tcW w:w="567" w:type="dxa"/>
          </w:tcPr>
          <w:p w14:paraId="3E354446" w14:textId="77777777" w:rsidR="006310AA" w:rsidRPr="00901A60" w:rsidRDefault="00F94B41">
            <w:pPr>
              <w:pStyle w:val="GOSTTableHead"/>
              <w:spacing w:line="240" w:lineRule="auto"/>
              <w:ind w:left="0" w:right="0"/>
            </w:pPr>
            <w:r w:rsidRPr="00901A60">
              <w:t>Обязательность</w:t>
            </w:r>
          </w:p>
        </w:tc>
        <w:tc>
          <w:tcPr>
            <w:tcW w:w="3963" w:type="dxa"/>
          </w:tcPr>
          <w:p w14:paraId="1C890A3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2A581A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4618C95" w14:textId="77777777" w:rsidR="006310AA" w:rsidRPr="00901A60" w:rsidRDefault="00F94B41">
            <w:pPr>
              <w:pStyle w:val="GOSTTablenorm"/>
            </w:pPr>
            <w:r w:rsidRPr="00901A60">
              <w:t>Код по БК</w:t>
            </w:r>
          </w:p>
        </w:tc>
        <w:tc>
          <w:tcPr>
            <w:tcW w:w="1701" w:type="dxa"/>
          </w:tcPr>
          <w:p w14:paraId="4D5AF91C" w14:textId="77777777" w:rsidR="006310AA" w:rsidRPr="00901A60" w:rsidRDefault="00F94B41">
            <w:pPr>
              <w:pStyle w:val="GOSTTablenorm"/>
            </w:pPr>
            <w:r w:rsidRPr="00901A60">
              <w:t>G_S1_D_C1</w:t>
            </w:r>
          </w:p>
        </w:tc>
        <w:tc>
          <w:tcPr>
            <w:tcW w:w="567" w:type="dxa"/>
          </w:tcPr>
          <w:p w14:paraId="36137DDD" w14:textId="77777777" w:rsidR="006310AA" w:rsidRPr="00901A60" w:rsidRDefault="00F94B41">
            <w:pPr>
              <w:pStyle w:val="GOSTTablenorm"/>
              <w:jc w:val="center"/>
            </w:pPr>
            <w:r w:rsidRPr="00901A60">
              <w:t>П</w:t>
            </w:r>
          </w:p>
        </w:tc>
        <w:tc>
          <w:tcPr>
            <w:tcW w:w="1134" w:type="dxa"/>
          </w:tcPr>
          <w:p w14:paraId="24D06732" w14:textId="77777777" w:rsidR="006310AA" w:rsidRPr="00901A60" w:rsidRDefault="00F94B41">
            <w:pPr>
              <w:pStyle w:val="GOSTTablenorm"/>
            </w:pPr>
            <w:r w:rsidRPr="00901A60">
              <w:t>Т(20)</w:t>
            </w:r>
          </w:p>
        </w:tc>
        <w:tc>
          <w:tcPr>
            <w:tcW w:w="567" w:type="dxa"/>
          </w:tcPr>
          <w:p w14:paraId="6A13AFD2" w14:textId="77777777" w:rsidR="006310AA" w:rsidRPr="00901A60" w:rsidRDefault="00F94B41">
            <w:pPr>
              <w:pStyle w:val="GOSTTablenorm"/>
              <w:jc w:val="center"/>
              <w:rPr>
                <w:szCs w:val="22"/>
              </w:rPr>
            </w:pPr>
            <w:r w:rsidRPr="00901A60">
              <w:rPr>
                <w:szCs w:val="22"/>
              </w:rPr>
              <w:t>О</w:t>
            </w:r>
          </w:p>
        </w:tc>
        <w:tc>
          <w:tcPr>
            <w:tcW w:w="3963" w:type="dxa"/>
          </w:tcPr>
          <w:p w14:paraId="104CF025" w14:textId="451592EA" w:rsidR="006310AA" w:rsidRPr="00901A60" w:rsidRDefault="00F94B41">
            <w:pPr>
              <w:pStyle w:val="GOSTTablenorm"/>
            </w:pPr>
            <w:r w:rsidRPr="00901A60">
              <w:t xml:space="preserve">Указывается код классификации источников финансирования дефицитов бюджетов, по которому отражены операции на </w:t>
            </w:r>
            <w:r w:rsidR="000B314F" w:rsidRPr="00901A60">
              <w:t>лицевом счете ЛС ГАИФДБ (АИФДБ)</w:t>
            </w:r>
          </w:p>
        </w:tc>
      </w:tr>
      <w:tr w:rsidR="006310AA" w:rsidRPr="00901A60" w14:paraId="706387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26B9EB6" w14:textId="77777777" w:rsidR="006310AA" w:rsidRPr="00901A60" w:rsidRDefault="00F94B41">
            <w:pPr>
              <w:pStyle w:val="GOSTTablenorm"/>
            </w:pPr>
            <w:r w:rsidRPr="00901A60">
              <w:t xml:space="preserve">Получено </w:t>
            </w:r>
          </w:p>
          <w:p w14:paraId="05B48B0E" w14:textId="77777777" w:rsidR="006310AA" w:rsidRPr="00901A60" w:rsidRDefault="00F94B41">
            <w:pPr>
              <w:pStyle w:val="GOSTTablenorm"/>
            </w:pPr>
            <w:r w:rsidRPr="00901A60">
              <w:t>На текущий финансовый год</w:t>
            </w:r>
          </w:p>
        </w:tc>
        <w:tc>
          <w:tcPr>
            <w:tcW w:w="1701" w:type="dxa"/>
          </w:tcPr>
          <w:p w14:paraId="7A4750E1" w14:textId="77777777" w:rsidR="006310AA" w:rsidRPr="00901A60" w:rsidRDefault="00F94B41">
            <w:pPr>
              <w:pStyle w:val="GOSTTablenorm"/>
            </w:pPr>
            <w:r w:rsidRPr="00901A60">
              <w:t>G_S1_D_C2</w:t>
            </w:r>
          </w:p>
        </w:tc>
        <w:tc>
          <w:tcPr>
            <w:tcW w:w="567" w:type="dxa"/>
          </w:tcPr>
          <w:p w14:paraId="1CF6BBCE" w14:textId="77777777" w:rsidR="006310AA" w:rsidRPr="00901A60" w:rsidRDefault="00F94B41">
            <w:pPr>
              <w:pStyle w:val="GOSTTablenorm"/>
              <w:jc w:val="center"/>
            </w:pPr>
            <w:r w:rsidRPr="00901A60">
              <w:t>П</w:t>
            </w:r>
          </w:p>
        </w:tc>
        <w:tc>
          <w:tcPr>
            <w:tcW w:w="1134" w:type="dxa"/>
          </w:tcPr>
          <w:p w14:paraId="408F8F40" w14:textId="77777777" w:rsidR="006310AA" w:rsidRPr="00901A60" w:rsidRDefault="00F94B41">
            <w:pPr>
              <w:pStyle w:val="GOSTTablenorm"/>
              <w:rPr>
                <w:lang w:val="en-US"/>
              </w:rPr>
            </w:pPr>
            <w:r w:rsidRPr="00901A60">
              <w:t>N(20.2)</w:t>
            </w:r>
          </w:p>
        </w:tc>
        <w:tc>
          <w:tcPr>
            <w:tcW w:w="567" w:type="dxa"/>
          </w:tcPr>
          <w:p w14:paraId="5E7753AE" w14:textId="77777777" w:rsidR="006310AA" w:rsidRPr="00901A60" w:rsidRDefault="00F94B41">
            <w:pPr>
              <w:pStyle w:val="GOSTTablenorm"/>
              <w:jc w:val="center"/>
              <w:rPr>
                <w:szCs w:val="22"/>
              </w:rPr>
            </w:pPr>
            <w:r w:rsidRPr="00901A60">
              <w:rPr>
                <w:szCs w:val="22"/>
              </w:rPr>
              <w:t>Н</w:t>
            </w:r>
          </w:p>
        </w:tc>
        <w:tc>
          <w:tcPr>
            <w:tcW w:w="3963" w:type="dxa"/>
          </w:tcPr>
          <w:p w14:paraId="22D2145A" w14:textId="3058C286" w:rsidR="006310AA" w:rsidRPr="00901A60" w:rsidRDefault="00F94B41">
            <w:pPr>
              <w:pStyle w:val="GOSTTablenorm"/>
            </w:pPr>
            <w:r w:rsidRPr="00901A60">
              <w:t>Указывается сумма изменений (увеличение или уменьшение) бюджетных ассигнований, доведенных до ГАИФДБ (АИФДБ с полномочиями ГАИФДБ) на текущий финансовый год по соответствующему коду классификации источников финансирования дефицитов</w:t>
            </w:r>
            <w:r w:rsidR="000B314F" w:rsidRPr="00901A60">
              <w:t xml:space="preserve"> бюджетов за операционный день</w:t>
            </w:r>
          </w:p>
        </w:tc>
      </w:tr>
      <w:tr w:rsidR="006310AA" w:rsidRPr="00901A60" w14:paraId="43BED9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608BA5" w14:textId="77777777" w:rsidR="006310AA" w:rsidRPr="00901A60" w:rsidRDefault="00F94B41">
            <w:pPr>
              <w:pStyle w:val="GOSTTablenorm"/>
            </w:pPr>
            <w:r w:rsidRPr="00901A60">
              <w:t xml:space="preserve">Получено </w:t>
            </w:r>
          </w:p>
          <w:p w14:paraId="53DA08BD" w14:textId="77777777" w:rsidR="006310AA" w:rsidRPr="00901A60" w:rsidRDefault="00F94B41">
            <w:pPr>
              <w:pStyle w:val="GOSTTablenorm"/>
            </w:pPr>
            <w:r w:rsidRPr="00901A60">
              <w:t>На плановый период Первый год</w:t>
            </w:r>
          </w:p>
        </w:tc>
        <w:tc>
          <w:tcPr>
            <w:tcW w:w="1701" w:type="dxa"/>
          </w:tcPr>
          <w:p w14:paraId="6E8E25A8" w14:textId="77777777" w:rsidR="006310AA" w:rsidRPr="00901A60" w:rsidRDefault="00F94B41">
            <w:pPr>
              <w:pStyle w:val="GOSTTablenorm"/>
              <w:rPr>
                <w:lang w:val="en-US"/>
              </w:rPr>
            </w:pPr>
            <w:r w:rsidRPr="00901A60">
              <w:t>G_S1_D_C3</w:t>
            </w:r>
          </w:p>
        </w:tc>
        <w:tc>
          <w:tcPr>
            <w:tcW w:w="567" w:type="dxa"/>
          </w:tcPr>
          <w:p w14:paraId="5E47868E" w14:textId="77777777" w:rsidR="006310AA" w:rsidRPr="00901A60" w:rsidRDefault="00F94B41">
            <w:pPr>
              <w:pStyle w:val="GOSTTablenorm"/>
              <w:jc w:val="center"/>
            </w:pPr>
            <w:r w:rsidRPr="00901A60">
              <w:t>П</w:t>
            </w:r>
          </w:p>
        </w:tc>
        <w:tc>
          <w:tcPr>
            <w:tcW w:w="1134" w:type="dxa"/>
          </w:tcPr>
          <w:p w14:paraId="7901DE68" w14:textId="77777777" w:rsidR="006310AA" w:rsidRPr="00901A60" w:rsidRDefault="00F94B41">
            <w:pPr>
              <w:pStyle w:val="GOSTTablenorm"/>
            </w:pPr>
            <w:r w:rsidRPr="00901A60">
              <w:t>N(20.2)</w:t>
            </w:r>
          </w:p>
        </w:tc>
        <w:tc>
          <w:tcPr>
            <w:tcW w:w="567" w:type="dxa"/>
          </w:tcPr>
          <w:p w14:paraId="57BE4067" w14:textId="77777777" w:rsidR="006310AA" w:rsidRPr="00901A60" w:rsidRDefault="00F94B41">
            <w:pPr>
              <w:pStyle w:val="GOSTTablenorm"/>
              <w:jc w:val="center"/>
              <w:rPr>
                <w:szCs w:val="22"/>
              </w:rPr>
            </w:pPr>
            <w:r w:rsidRPr="00901A60">
              <w:rPr>
                <w:szCs w:val="22"/>
              </w:rPr>
              <w:t>Н</w:t>
            </w:r>
          </w:p>
        </w:tc>
        <w:tc>
          <w:tcPr>
            <w:tcW w:w="3963" w:type="dxa"/>
          </w:tcPr>
          <w:p w14:paraId="38B99CBD" w14:textId="12501F45" w:rsidR="006310AA" w:rsidRPr="00901A60" w:rsidRDefault="00F94B41">
            <w:pPr>
              <w:pStyle w:val="GOSTTablenorm"/>
            </w:pPr>
            <w:r w:rsidRPr="00901A60">
              <w:t>Указывается суммы изменений (увеличение или уменьшение) бюджетных ассигнований, доведенных до ГАИФДБ (АИФДБ с полномочиями ГАИФДБ) на первый год планового периода по соответствующему коду классификации источников финансирования дефицито</w:t>
            </w:r>
            <w:r w:rsidR="000B314F" w:rsidRPr="00901A60">
              <w:t>в бюджетов за операционный день</w:t>
            </w:r>
          </w:p>
        </w:tc>
      </w:tr>
      <w:tr w:rsidR="006310AA" w:rsidRPr="00901A60" w14:paraId="05680CE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989745" w14:textId="77777777" w:rsidR="006310AA" w:rsidRPr="00901A60" w:rsidRDefault="00F94B41">
            <w:pPr>
              <w:pStyle w:val="GOSTTablenorm"/>
            </w:pPr>
            <w:r w:rsidRPr="00901A60">
              <w:t xml:space="preserve">Получено </w:t>
            </w:r>
          </w:p>
          <w:p w14:paraId="77EFEE9B" w14:textId="77777777" w:rsidR="006310AA" w:rsidRPr="00901A60" w:rsidRDefault="00F94B41">
            <w:pPr>
              <w:pStyle w:val="GOSTTablenorm"/>
            </w:pPr>
            <w:r w:rsidRPr="00901A60">
              <w:t>На плановый период Второй год</w:t>
            </w:r>
          </w:p>
        </w:tc>
        <w:tc>
          <w:tcPr>
            <w:tcW w:w="1701" w:type="dxa"/>
          </w:tcPr>
          <w:p w14:paraId="4AA1A785" w14:textId="77777777" w:rsidR="006310AA" w:rsidRPr="00901A60" w:rsidRDefault="00F94B41">
            <w:pPr>
              <w:pStyle w:val="GOSTTablenorm"/>
            </w:pPr>
            <w:r w:rsidRPr="00901A60">
              <w:t>G_S1_D_C4</w:t>
            </w:r>
          </w:p>
        </w:tc>
        <w:tc>
          <w:tcPr>
            <w:tcW w:w="567" w:type="dxa"/>
          </w:tcPr>
          <w:p w14:paraId="36A472DB" w14:textId="77777777" w:rsidR="006310AA" w:rsidRPr="00901A60" w:rsidRDefault="00F94B41">
            <w:pPr>
              <w:pStyle w:val="GOSTTablenorm"/>
              <w:jc w:val="center"/>
            </w:pPr>
            <w:r w:rsidRPr="00901A60">
              <w:t>П</w:t>
            </w:r>
          </w:p>
        </w:tc>
        <w:tc>
          <w:tcPr>
            <w:tcW w:w="1134" w:type="dxa"/>
          </w:tcPr>
          <w:p w14:paraId="5DD717B8" w14:textId="77777777" w:rsidR="006310AA" w:rsidRPr="00901A60" w:rsidRDefault="00F94B41">
            <w:pPr>
              <w:pStyle w:val="GOSTTablenorm"/>
            </w:pPr>
            <w:r w:rsidRPr="00901A60">
              <w:t>N(20.2)</w:t>
            </w:r>
          </w:p>
        </w:tc>
        <w:tc>
          <w:tcPr>
            <w:tcW w:w="567" w:type="dxa"/>
          </w:tcPr>
          <w:p w14:paraId="1FB5D7B8" w14:textId="77777777" w:rsidR="006310AA" w:rsidRPr="00901A60" w:rsidRDefault="00F94B41">
            <w:pPr>
              <w:pStyle w:val="GOSTTablenorm"/>
              <w:jc w:val="center"/>
              <w:rPr>
                <w:szCs w:val="22"/>
              </w:rPr>
            </w:pPr>
            <w:r w:rsidRPr="00901A60">
              <w:rPr>
                <w:szCs w:val="22"/>
              </w:rPr>
              <w:t>Н</w:t>
            </w:r>
          </w:p>
        </w:tc>
        <w:tc>
          <w:tcPr>
            <w:tcW w:w="3963" w:type="dxa"/>
          </w:tcPr>
          <w:p w14:paraId="1E217A93" w14:textId="08A4C9B4" w:rsidR="006310AA" w:rsidRPr="00901A60" w:rsidRDefault="00F94B41">
            <w:pPr>
              <w:pStyle w:val="GOSTTablenorm"/>
            </w:pPr>
            <w:r w:rsidRPr="00901A60">
              <w:t>Указывается суммы изменений (увеличение или уменьшение) бюджетных ассигнований, доведенных до ГАИФДБ (АИФДБ с полномочиями ГАИФДБ) на второй год планового периода по соответствующему коду классификации источников финансирования дефицито</w:t>
            </w:r>
            <w:r w:rsidR="000B314F" w:rsidRPr="00901A60">
              <w:t>в бюджетов за операционный день</w:t>
            </w:r>
          </w:p>
        </w:tc>
      </w:tr>
      <w:tr w:rsidR="006310AA" w:rsidRPr="00901A60" w14:paraId="5891B5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C2E56A" w14:textId="77777777" w:rsidR="006310AA" w:rsidRPr="00901A60" w:rsidRDefault="00F94B41">
            <w:pPr>
              <w:pStyle w:val="GOSTTablenorm"/>
            </w:pPr>
            <w:r w:rsidRPr="00901A60">
              <w:t xml:space="preserve">Получено </w:t>
            </w:r>
          </w:p>
          <w:p w14:paraId="66E7C688" w14:textId="77777777" w:rsidR="006310AA" w:rsidRPr="00901A60" w:rsidRDefault="00F94B41">
            <w:pPr>
              <w:pStyle w:val="GOSTTablenorm"/>
            </w:pPr>
            <w:r w:rsidRPr="00901A60">
              <w:t>На плановый период Третий год</w:t>
            </w:r>
          </w:p>
        </w:tc>
        <w:tc>
          <w:tcPr>
            <w:tcW w:w="1701" w:type="dxa"/>
          </w:tcPr>
          <w:p w14:paraId="64B843FE" w14:textId="77777777" w:rsidR="006310AA" w:rsidRPr="00901A60" w:rsidRDefault="00F94B41">
            <w:pPr>
              <w:pStyle w:val="GOSTTablenorm"/>
            </w:pPr>
            <w:r w:rsidRPr="00901A60">
              <w:t>G_S1_D_C4_2</w:t>
            </w:r>
          </w:p>
        </w:tc>
        <w:tc>
          <w:tcPr>
            <w:tcW w:w="567" w:type="dxa"/>
          </w:tcPr>
          <w:p w14:paraId="0C155965" w14:textId="77777777" w:rsidR="006310AA" w:rsidRPr="00901A60" w:rsidRDefault="00F94B41">
            <w:pPr>
              <w:pStyle w:val="GOSTTablenorm"/>
              <w:jc w:val="center"/>
            </w:pPr>
            <w:r w:rsidRPr="00901A60">
              <w:t>П</w:t>
            </w:r>
          </w:p>
        </w:tc>
        <w:tc>
          <w:tcPr>
            <w:tcW w:w="1134" w:type="dxa"/>
          </w:tcPr>
          <w:p w14:paraId="2A131D4F" w14:textId="77777777" w:rsidR="006310AA" w:rsidRPr="00901A60" w:rsidRDefault="00F94B41">
            <w:pPr>
              <w:pStyle w:val="GOSTTablenorm"/>
            </w:pPr>
            <w:r w:rsidRPr="00901A60">
              <w:t>N(20.2)</w:t>
            </w:r>
          </w:p>
        </w:tc>
        <w:tc>
          <w:tcPr>
            <w:tcW w:w="567" w:type="dxa"/>
          </w:tcPr>
          <w:p w14:paraId="3A581A38" w14:textId="77777777" w:rsidR="006310AA" w:rsidRPr="00901A60" w:rsidRDefault="00F94B41">
            <w:pPr>
              <w:pStyle w:val="GOSTTablenorm"/>
              <w:jc w:val="center"/>
              <w:rPr>
                <w:szCs w:val="22"/>
              </w:rPr>
            </w:pPr>
            <w:r w:rsidRPr="00901A60">
              <w:rPr>
                <w:szCs w:val="22"/>
              </w:rPr>
              <w:t>Н</w:t>
            </w:r>
          </w:p>
        </w:tc>
        <w:tc>
          <w:tcPr>
            <w:tcW w:w="3963" w:type="dxa"/>
          </w:tcPr>
          <w:p w14:paraId="60F2AADC" w14:textId="45CC58F9" w:rsidR="006310AA" w:rsidRPr="00901A60" w:rsidRDefault="00F94B41">
            <w:pPr>
              <w:pStyle w:val="GOSTTablenorm"/>
            </w:pPr>
            <w:r w:rsidRPr="00901A60">
              <w:t>Указывается суммы изменений (увеличение или уменьшение) бюджетных ассигнований, доведенных до ГАИФДБ (АИФДБ с полномочиями ГАИФДБ) на третий год очередного планового периода по соответствующему коду классификации источников финансирования дефицитов бюджетов за оп</w:t>
            </w:r>
            <w:r w:rsidR="000B314F" w:rsidRPr="00901A60">
              <w:t>ерационный день</w:t>
            </w:r>
          </w:p>
        </w:tc>
      </w:tr>
      <w:tr w:rsidR="006310AA" w:rsidRPr="00901A60" w14:paraId="5AEC3E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8FD3689" w14:textId="77777777" w:rsidR="006310AA" w:rsidRPr="00901A60" w:rsidRDefault="00F94B41">
            <w:pPr>
              <w:pStyle w:val="GOSTTablenorm"/>
            </w:pPr>
            <w:r w:rsidRPr="00901A60">
              <w:t>Распределено На текущий финансовый год</w:t>
            </w:r>
          </w:p>
        </w:tc>
        <w:tc>
          <w:tcPr>
            <w:tcW w:w="1701" w:type="dxa"/>
          </w:tcPr>
          <w:p w14:paraId="5522261F" w14:textId="77777777" w:rsidR="006310AA" w:rsidRPr="00901A60" w:rsidRDefault="00F94B41">
            <w:pPr>
              <w:pStyle w:val="GOSTTablenorm"/>
              <w:rPr>
                <w:lang w:val="en-US"/>
              </w:rPr>
            </w:pPr>
            <w:r w:rsidRPr="00901A60">
              <w:t>G_S1_D_C5</w:t>
            </w:r>
          </w:p>
        </w:tc>
        <w:tc>
          <w:tcPr>
            <w:tcW w:w="567" w:type="dxa"/>
          </w:tcPr>
          <w:p w14:paraId="1A1D52DF" w14:textId="77777777" w:rsidR="006310AA" w:rsidRPr="00901A60" w:rsidRDefault="00F94B41">
            <w:pPr>
              <w:pStyle w:val="GOSTTablenorm"/>
              <w:jc w:val="center"/>
            </w:pPr>
            <w:r w:rsidRPr="00901A60">
              <w:t>П</w:t>
            </w:r>
          </w:p>
        </w:tc>
        <w:tc>
          <w:tcPr>
            <w:tcW w:w="1134" w:type="dxa"/>
          </w:tcPr>
          <w:p w14:paraId="72010628" w14:textId="77777777" w:rsidR="006310AA" w:rsidRPr="00901A60" w:rsidRDefault="00F94B41">
            <w:pPr>
              <w:pStyle w:val="GOSTTablenorm"/>
              <w:rPr>
                <w:lang w:val="en-US"/>
              </w:rPr>
            </w:pPr>
            <w:r w:rsidRPr="00901A60">
              <w:t>N(20.2)</w:t>
            </w:r>
          </w:p>
        </w:tc>
        <w:tc>
          <w:tcPr>
            <w:tcW w:w="567" w:type="dxa"/>
          </w:tcPr>
          <w:p w14:paraId="2C5621DF" w14:textId="77777777" w:rsidR="006310AA" w:rsidRPr="00901A60" w:rsidRDefault="00F94B41">
            <w:pPr>
              <w:pStyle w:val="GOSTTablenorm"/>
              <w:jc w:val="center"/>
              <w:rPr>
                <w:szCs w:val="22"/>
              </w:rPr>
            </w:pPr>
            <w:r w:rsidRPr="00901A60">
              <w:rPr>
                <w:szCs w:val="22"/>
              </w:rPr>
              <w:t>Н</w:t>
            </w:r>
          </w:p>
        </w:tc>
        <w:tc>
          <w:tcPr>
            <w:tcW w:w="3963" w:type="dxa"/>
          </w:tcPr>
          <w:p w14:paraId="7F5E2CDE" w14:textId="433B3528" w:rsidR="006310AA" w:rsidRPr="00901A60" w:rsidRDefault="00F94B41">
            <w:pPr>
              <w:pStyle w:val="GOSTTablenorm"/>
            </w:pPr>
            <w:r w:rsidRPr="00901A60">
              <w:t xml:space="preserve">Указывается суммы изменений (увеличение или уменьшение) бюджетных ассигнований на текущий </w:t>
            </w:r>
            <w:r w:rsidRPr="00901A60">
              <w:lastRenderedPageBreak/>
              <w:t>финансовый год по соответствующему коду классификации расходов бюджетов, распределенных ГАИФДБ (АИФДБ с полномочиями ГАИФДБ) по находящимся в его ведении АИФДБ с полномочиями главного администратор</w:t>
            </w:r>
            <w:r w:rsidR="000B314F" w:rsidRPr="00901A60">
              <w:t>а и АИФДБ за операционный день</w:t>
            </w:r>
          </w:p>
        </w:tc>
      </w:tr>
      <w:tr w:rsidR="006310AA" w:rsidRPr="00901A60" w14:paraId="641A0A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1661CE" w14:textId="77777777" w:rsidR="006310AA" w:rsidRPr="00901A60" w:rsidRDefault="00F94B41">
            <w:pPr>
              <w:pStyle w:val="GOSTTablenorm"/>
            </w:pPr>
            <w:r w:rsidRPr="00901A60">
              <w:lastRenderedPageBreak/>
              <w:t>Распределено</w:t>
            </w:r>
          </w:p>
          <w:p w14:paraId="59B2DBD3" w14:textId="77777777" w:rsidR="006310AA" w:rsidRPr="00901A60" w:rsidRDefault="00F94B41">
            <w:pPr>
              <w:pStyle w:val="GOSTTablenorm"/>
            </w:pPr>
            <w:r w:rsidRPr="00901A60">
              <w:t>На плановый период Первый год</w:t>
            </w:r>
          </w:p>
        </w:tc>
        <w:tc>
          <w:tcPr>
            <w:tcW w:w="1701" w:type="dxa"/>
          </w:tcPr>
          <w:p w14:paraId="3DA80C23" w14:textId="77777777" w:rsidR="006310AA" w:rsidRPr="00901A60" w:rsidRDefault="00F94B41">
            <w:pPr>
              <w:pStyle w:val="GOSTTablenorm"/>
            </w:pPr>
            <w:r w:rsidRPr="00901A60">
              <w:t>G_S1_D_C6</w:t>
            </w:r>
          </w:p>
        </w:tc>
        <w:tc>
          <w:tcPr>
            <w:tcW w:w="567" w:type="dxa"/>
          </w:tcPr>
          <w:p w14:paraId="72E6766D" w14:textId="77777777" w:rsidR="006310AA" w:rsidRPr="00901A60" w:rsidRDefault="00F94B41">
            <w:pPr>
              <w:pStyle w:val="GOSTTablenorm"/>
              <w:jc w:val="center"/>
            </w:pPr>
            <w:r w:rsidRPr="00901A60">
              <w:t>П</w:t>
            </w:r>
          </w:p>
        </w:tc>
        <w:tc>
          <w:tcPr>
            <w:tcW w:w="1134" w:type="dxa"/>
          </w:tcPr>
          <w:p w14:paraId="0E5A1A07" w14:textId="77777777" w:rsidR="006310AA" w:rsidRPr="00901A60" w:rsidRDefault="00F94B41">
            <w:pPr>
              <w:pStyle w:val="GOSTTablenorm"/>
            </w:pPr>
            <w:r w:rsidRPr="00901A60">
              <w:t>N(20.2)</w:t>
            </w:r>
          </w:p>
        </w:tc>
        <w:tc>
          <w:tcPr>
            <w:tcW w:w="567" w:type="dxa"/>
          </w:tcPr>
          <w:p w14:paraId="31A53DB5" w14:textId="77777777" w:rsidR="006310AA" w:rsidRPr="00901A60" w:rsidRDefault="00F94B41">
            <w:pPr>
              <w:pStyle w:val="GOSTTablenorm"/>
              <w:jc w:val="center"/>
              <w:rPr>
                <w:szCs w:val="22"/>
              </w:rPr>
            </w:pPr>
            <w:r w:rsidRPr="00901A60">
              <w:rPr>
                <w:szCs w:val="22"/>
              </w:rPr>
              <w:t>Н</w:t>
            </w:r>
          </w:p>
        </w:tc>
        <w:tc>
          <w:tcPr>
            <w:tcW w:w="3963" w:type="dxa"/>
          </w:tcPr>
          <w:p w14:paraId="2B3D2751" w14:textId="494A900B" w:rsidR="006310AA" w:rsidRPr="00901A60" w:rsidRDefault="00F94B41">
            <w:pPr>
              <w:pStyle w:val="GOSTTablenorm"/>
            </w:pPr>
            <w:r w:rsidRPr="00901A60">
              <w:t xml:space="preserve">Указывается суммы изменений (увеличение или уменьшение) бюджетных ассигнований на первый год планового периода по соответствующему коду классификации расходов бюджетов, распределенных ГАИФДБ (АИФДБ с полномочиями ГАИФДБ) по находящимся в его ведении АИФДБ с полномочиями главного администратора и АИФДБ </w:t>
            </w:r>
            <w:r w:rsidR="000B314F" w:rsidRPr="00901A60">
              <w:t>за операционный день</w:t>
            </w:r>
          </w:p>
        </w:tc>
      </w:tr>
      <w:tr w:rsidR="006310AA" w:rsidRPr="00901A60" w14:paraId="226253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61AFD54" w14:textId="77777777" w:rsidR="006310AA" w:rsidRPr="00901A60" w:rsidRDefault="00F94B41">
            <w:pPr>
              <w:pStyle w:val="GOSTTablenorm"/>
            </w:pPr>
            <w:r w:rsidRPr="00901A60">
              <w:t>Распределено На плановый период Второй год</w:t>
            </w:r>
          </w:p>
        </w:tc>
        <w:tc>
          <w:tcPr>
            <w:tcW w:w="1701" w:type="dxa"/>
          </w:tcPr>
          <w:p w14:paraId="64756557" w14:textId="77777777" w:rsidR="006310AA" w:rsidRPr="00901A60" w:rsidRDefault="00F94B41">
            <w:pPr>
              <w:pStyle w:val="GOSTTablenorm"/>
            </w:pPr>
            <w:r w:rsidRPr="00901A60">
              <w:t>G_S1_D_C7</w:t>
            </w:r>
          </w:p>
        </w:tc>
        <w:tc>
          <w:tcPr>
            <w:tcW w:w="567" w:type="dxa"/>
          </w:tcPr>
          <w:p w14:paraId="06BDB50B" w14:textId="77777777" w:rsidR="006310AA" w:rsidRPr="00901A60" w:rsidRDefault="00F94B41">
            <w:pPr>
              <w:pStyle w:val="GOSTTablenorm"/>
              <w:jc w:val="center"/>
            </w:pPr>
            <w:r w:rsidRPr="00901A60">
              <w:t>П</w:t>
            </w:r>
          </w:p>
        </w:tc>
        <w:tc>
          <w:tcPr>
            <w:tcW w:w="1134" w:type="dxa"/>
          </w:tcPr>
          <w:p w14:paraId="36D712D4" w14:textId="77777777" w:rsidR="006310AA" w:rsidRPr="00901A60" w:rsidRDefault="00F94B41">
            <w:pPr>
              <w:pStyle w:val="GOSTTablenorm"/>
            </w:pPr>
            <w:r w:rsidRPr="00901A60">
              <w:t>N(20.2)</w:t>
            </w:r>
          </w:p>
        </w:tc>
        <w:tc>
          <w:tcPr>
            <w:tcW w:w="567" w:type="dxa"/>
          </w:tcPr>
          <w:p w14:paraId="73FA32D1" w14:textId="77777777" w:rsidR="006310AA" w:rsidRPr="00901A60" w:rsidRDefault="00F94B41">
            <w:pPr>
              <w:pStyle w:val="GOSTTablenorm"/>
              <w:jc w:val="center"/>
              <w:rPr>
                <w:szCs w:val="22"/>
              </w:rPr>
            </w:pPr>
            <w:r w:rsidRPr="00901A60">
              <w:rPr>
                <w:szCs w:val="22"/>
              </w:rPr>
              <w:t>Н</w:t>
            </w:r>
          </w:p>
        </w:tc>
        <w:tc>
          <w:tcPr>
            <w:tcW w:w="3963" w:type="dxa"/>
          </w:tcPr>
          <w:p w14:paraId="607C7A07" w14:textId="1EAA5078" w:rsidR="006310AA" w:rsidRPr="00901A60" w:rsidRDefault="00F94B41">
            <w:pPr>
              <w:pStyle w:val="GOSTTablenorm"/>
            </w:pPr>
            <w:r w:rsidRPr="00901A60">
              <w:t>Указывается суммы изменений (увеличение или уменьшение) бюджетных ассигнований на второй год планового периода по соответствующему коду классификации расходов бюджетов, распределенных ГАИФДБ (АИФДБ с полномочиями ГАИФДБ) по находящимся в его ведении АИФДБ с полномочиями главного администрато</w:t>
            </w:r>
            <w:r w:rsidR="000B314F" w:rsidRPr="00901A60">
              <w:t>ра и АИФДБ за операционный день</w:t>
            </w:r>
          </w:p>
        </w:tc>
      </w:tr>
      <w:tr w:rsidR="006310AA" w:rsidRPr="00901A60" w14:paraId="5AB981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24AAB8" w14:textId="77777777" w:rsidR="006310AA" w:rsidRPr="00901A60" w:rsidRDefault="00F94B41">
            <w:pPr>
              <w:pStyle w:val="GOSTTablenorm"/>
            </w:pPr>
            <w:r w:rsidRPr="00901A60">
              <w:t>Распределено На плановый период Третий год</w:t>
            </w:r>
          </w:p>
        </w:tc>
        <w:tc>
          <w:tcPr>
            <w:tcW w:w="1701" w:type="dxa"/>
          </w:tcPr>
          <w:p w14:paraId="66B61475" w14:textId="77777777" w:rsidR="006310AA" w:rsidRPr="00901A60" w:rsidRDefault="00F94B41">
            <w:pPr>
              <w:pStyle w:val="GOSTTablenorm"/>
            </w:pPr>
            <w:r w:rsidRPr="00901A60">
              <w:t>G_S1_D_C7_2</w:t>
            </w:r>
          </w:p>
        </w:tc>
        <w:tc>
          <w:tcPr>
            <w:tcW w:w="567" w:type="dxa"/>
          </w:tcPr>
          <w:p w14:paraId="723BAE82" w14:textId="77777777" w:rsidR="006310AA" w:rsidRPr="00901A60" w:rsidRDefault="00F94B41">
            <w:pPr>
              <w:pStyle w:val="GOSTTablenorm"/>
              <w:jc w:val="center"/>
            </w:pPr>
            <w:r w:rsidRPr="00901A60">
              <w:t>П</w:t>
            </w:r>
          </w:p>
        </w:tc>
        <w:tc>
          <w:tcPr>
            <w:tcW w:w="1134" w:type="dxa"/>
          </w:tcPr>
          <w:p w14:paraId="76A2A18B" w14:textId="77777777" w:rsidR="006310AA" w:rsidRPr="00901A60" w:rsidRDefault="00F94B41">
            <w:pPr>
              <w:pStyle w:val="GOSTTablenorm"/>
            </w:pPr>
            <w:r w:rsidRPr="00901A60">
              <w:t>N(20.2)</w:t>
            </w:r>
          </w:p>
        </w:tc>
        <w:tc>
          <w:tcPr>
            <w:tcW w:w="567" w:type="dxa"/>
          </w:tcPr>
          <w:p w14:paraId="581C3620" w14:textId="77777777" w:rsidR="006310AA" w:rsidRPr="00901A60" w:rsidRDefault="00F94B41">
            <w:pPr>
              <w:pStyle w:val="GOSTTablenorm"/>
              <w:jc w:val="center"/>
              <w:rPr>
                <w:szCs w:val="22"/>
              </w:rPr>
            </w:pPr>
            <w:r w:rsidRPr="00901A60">
              <w:rPr>
                <w:szCs w:val="22"/>
              </w:rPr>
              <w:t>Н</w:t>
            </w:r>
          </w:p>
        </w:tc>
        <w:tc>
          <w:tcPr>
            <w:tcW w:w="3963" w:type="dxa"/>
          </w:tcPr>
          <w:p w14:paraId="4D55415E" w14:textId="043CE41C" w:rsidR="006310AA" w:rsidRPr="00901A60" w:rsidRDefault="00F94B41">
            <w:pPr>
              <w:pStyle w:val="GOSTTablenorm"/>
            </w:pPr>
            <w:r w:rsidRPr="00901A60">
              <w:t>Указывается суммы изменений (увеличение или уменьшение) бюджетных ассигнований на третий год очередного планового периода по соответствующему коду классификации расходов бюджетов, распределенных ГАИФДБ (АИФДБ с полномочиями ГАИФДБ) по находящимся в его ведении АИФДБ с полномочиями главного администрато</w:t>
            </w:r>
            <w:r w:rsidR="000B314F" w:rsidRPr="00901A60">
              <w:t>ра и АИФДБ за операционный день</w:t>
            </w:r>
          </w:p>
        </w:tc>
      </w:tr>
      <w:tr w:rsidR="006310AA" w:rsidRPr="00901A60" w14:paraId="2321907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9AACB5F" w14:textId="77777777" w:rsidR="006310AA" w:rsidRPr="00901A60" w:rsidRDefault="00F94B41">
            <w:pPr>
              <w:pStyle w:val="GOSTTablenorm"/>
            </w:pPr>
            <w:r w:rsidRPr="00901A60">
              <w:t>Подлежит распределению</w:t>
            </w:r>
          </w:p>
          <w:p w14:paraId="4848BF3F" w14:textId="77777777" w:rsidR="006310AA" w:rsidRPr="00901A60" w:rsidRDefault="00F94B41">
            <w:pPr>
              <w:pStyle w:val="GOSTTablenorm"/>
            </w:pPr>
            <w:r w:rsidRPr="00901A60">
              <w:t>На текущий финансовый год</w:t>
            </w:r>
          </w:p>
        </w:tc>
        <w:tc>
          <w:tcPr>
            <w:tcW w:w="1701" w:type="dxa"/>
          </w:tcPr>
          <w:p w14:paraId="29DDB585" w14:textId="77777777" w:rsidR="006310AA" w:rsidRPr="00901A60" w:rsidRDefault="00F94B41">
            <w:pPr>
              <w:pStyle w:val="GOSTTablenorm"/>
            </w:pPr>
            <w:r w:rsidRPr="00901A60">
              <w:t>G_S1_D_C8</w:t>
            </w:r>
          </w:p>
        </w:tc>
        <w:tc>
          <w:tcPr>
            <w:tcW w:w="567" w:type="dxa"/>
          </w:tcPr>
          <w:p w14:paraId="39897CCB" w14:textId="77777777" w:rsidR="006310AA" w:rsidRPr="00901A60" w:rsidRDefault="00F94B41">
            <w:pPr>
              <w:pStyle w:val="GOSTTablenorm"/>
              <w:jc w:val="center"/>
            </w:pPr>
            <w:r w:rsidRPr="00901A60">
              <w:t>П</w:t>
            </w:r>
          </w:p>
        </w:tc>
        <w:tc>
          <w:tcPr>
            <w:tcW w:w="1134" w:type="dxa"/>
          </w:tcPr>
          <w:p w14:paraId="6A854A8A" w14:textId="77777777" w:rsidR="006310AA" w:rsidRPr="00901A60" w:rsidRDefault="00F94B41">
            <w:pPr>
              <w:pStyle w:val="GOSTTablenorm"/>
            </w:pPr>
            <w:r w:rsidRPr="00901A60">
              <w:t>N(20.2)</w:t>
            </w:r>
          </w:p>
        </w:tc>
        <w:tc>
          <w:tcPr>
            <w:tcW w:w="567" w:type="dxa"/>
          </w:tcPr>
          <w:p w14:paraId="16898553" w14:textId="77777777" w:rsidR="006310AA" w:rsidRPr="00901A60" w:rsidRDefault="00F94B41">
            <w:pPr>
              <w:pStyle w:val="GOSTTablenorm"/>
              <w:jc w:val="center"/>
              <w:rPr>
                <w:szCs w:val="22"/>
              </w:rPr>
            </w:pPr>
            <w:r w:rsidRPr="00901A60">
              <w:rPr>
                <w:szCs w:val="22"/>
              </w:rPr>
              <w:t>Н</w:t>
            </w:r>
          </w:p>
        </w:tc>
        <w:tc>
          <w:tcPr>
            <w:tcW w:w="3963" w:type="dxa"/>
          </w:tcPr>
          <w:p w14:paraId="34CC77ED" w14:textId="58C58BD1" w:rsidR="006310AA" w:rsidRPr="00901A60" w:rsidRDefault="00F94B41">
            <w:pPr>
              <w:pStyle w:val="GOSTTablenorm"/>
            </w:pPr>
            <w:r w:rsidRPr="00901A60">
              <w:t xml:space="preserve">Указывается объем бюджетных ассигнований на текущий финансовый год, подлежащих распределению ГАИФДБ (АИФДБ с полномочиями ГАИФДБ) по находящимся в его </w:t>
            </w:r>
            <w:r w:rsidRPr="00901A60">
              <w:lastRenderedPageBreak/>
              <w:t xml:space="preserve">ведении АИФДБ с полномочиями </w:t>
            </w:r>
            <w:r w:rsidR="000B314F" w:rsidRPr="00901A60">
              <w:t>главного администратора и АИФДБ</w:t>
            </w:r>
          </w:p>
        </w:tc>
      </w:tr>
      <w:tr w:rsidR="006310AA" w:rsidRPr="00901A60" w14:paraId="5FFB54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B02F79" w14:textId="77777777" w:rsidR="006310AA" w:rsidRPr="00901A60" w:rsidRDefault="00F94B41">
            <w:pPr>
              <w:pStyle w:val="GOSTTablenorm"/>
            </w:pPr>
            <w:r w:rsidRPr="00901A60">
              <w:lastRenderedPageBreak/>
              <w:t>Подлежит распределению На плановый период Первый год</w:t>
            </w:r>
          </w:p>
        </w:tc>
        <w:tc>
          <w:tcPr>
            <w:tcW w:w="1701" w:type="dxa"/>
          </w:tcPr>
          <w:p w14:paraId="571A13AA" w14:textId="77777777" w:rsidR="006310AA" w:rsidRPr="00901A60" w:rsidRDefault="00F94B41">
            <w:pPr>
              <w:pStyle w:val="GOSTTablenorm"/>
            </w:pPr>
            <w:r w:rsidRPr="00901A60">
              <w:t>G_S1_D_C9</w:t>
            </w:r>
          </w:p>
        </w:tc>
        <w:tc>
          <w:tcPr>
            <w:tcW w:w="567" w:type="dxa"/>
          </w:tcPr>
          <w:p w14:paraId="1E715161" w14:textId="77777777" w:rsidR="006310AA" w:rsidRPr="00901A60" w:rsidRDefault="00F94B41">
            <w:pPr>
              <w:pStyle w:val="GOSTTablenorm"/>
              <w:jc w:val="center"/>
            </w:pPr>
            <w:r w:rsidRPr="00901A60">
              <w:t>П</w:t>
            </w:r>
          </w:p>
        </w:tc>
        <w:tc>
          <w:tcPr>
            <w:tcW w:w="1134" w:type="dxa"/>
          </w:tcPr>
          <w:p w14:paraId="7C4BA9EF" w14:textId="77777777" w:rsidR="006310AA" w:rsidRPr="00901A60" w:rsidRDefault="00F94B41">
            <w:pPr>
              <w:pStyle w:val="GOSTTablenorm"/>
            </w:pPr>
            <w:r w:rsidRPr="00901A60">
              <w:t>N(20.2)</w:t>
            </w:r>
          </w:p>
        </w:tc>
        <w:tc>
          <w:tcPr>
            <w:tcW w:w="567" w:type="dxa"/>
          </w:tcPr>
          <w:p w14:paraId="7DC342C3" w14:textId="77777777" w:rsidR="006310AA" w:rsidRPr="00901A60" w:rsidRDefault="00F94B41">
            <w:pPr>
              <w:pStyle w:val="GOSTTablenorm"/>
              <w:jc w:val="center"/>
              <w:rPr>
                <w:szCs w:val="22"/>
              </w:rPr>
            </w:pPr>
            <w:r w:rsidRPr="00901A60">
              <w:rPr>
                <w:szCs w:val="22"/>
              </w:rPr>
              <w:t>Н</w:t>
            </w:r>
          </w:p>
        </w:tc>
        <w:tc>
          <w:tcPr>
            <w:tcW w:w="3963" w:type="dxa"/>
          </w:tcPr>
          <w:p w14:paraId="46E5264E" w14:textId="4AC9566C" w:rsidR="006310AA" w:rsidRPr="00901A60" w:rsidRDefault="00F94B41">
            <w:pPr>
              <w:pStyle w:val="GOSTTablenorm"/>
            </w:pPr>
            <w:r w:rsidRPr="00901A60">
              <w:t xml:space="preserve">Указывается объем бюджетных ассигнований на первый год планового периода, подлежащих распределению ГАИФДБ (АИФДБ с полномочиями ГАИФДБ) по находящимся в его ведении АИФДБ с полномочиями </w:t>
            </w:r>
            <w:r w:rsidR="000B314F" w:rsidRPr="00901A60">
              <w:t>главного администратора и АИФДБ</w:t>
            </w:r>
          </w:p>
        </w:tc>
      </w:tr>
      <w:tr w:rsidR="006310AA" w:rsidRPr="00901A60" w14:paraId="187339A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EE4DF8" w14:textId="77777777" w:rsidR="006310AA" w:rsidRPr="00901A60" w:rsidRDefault="00F94B41">
            <w:pPr>
              <w:pStyle w:val="GOSTTablenorm"/>
            </w:pPr>
            <w:r w:rsidRPr="00901A60">
              <w:t>Подлежит распределению На плановый период Второй год</w:t>
            </w:r>
          </w:p>
        </w:tc>
        <w:tc>
          <w:tcPr>
            <w:tcW w:w="1701" w:type="dxa"/>
          </w:tcPr>
          <w:p w14:paraId="1C31FA3D" w14:textId="77777777" w:rsidR="006310AA" w:rsidRPr="00901A60" w:rsidRDefault="00F94B41">
            <w:pPr>
              <w:pStyle w:val="GOSTTablenorm"/>
            </w:pPr>
            <w:r w:rsidRPr="00901A60">
              <w:t>G_S1_D_C10</w:t>
            </w:r>
          </w:p>
        </w:tc>
        <w:tc>
          <w:tcPr>
            <w:tcW w:w="567" w:type="dxa"/>
          </w:tcPr>
          <w:p w14:paraId="4459B327" w14:textId="77777777" w:rsidR="006310AA" w:rsidRPr="00901A60" w:rsidRDefault="00F94B41">
            <w:pPr>
              <w:pStyle w:val="GOSTTablenorm"/>
              <w:jc w:val="center"/>
            </w:pPr>
            <w:r w:rsidRPr="00901A60">
              <w:t>П</w:t>
            </w:r>
          </w:p>
        </w:tc>
        <w:tc>
          <w:tcPr>
            <w:tcW w:w="1134" w:type="dxa"/>
          </w:tcPr>
          <w:p w14:paraId="403AB376" w14:textId="77777777" w:rsidR="006310AA" w:rsidRPr="00901A60" w:rsidRDefault="00F94B41">
            <w:pPr>
              <w:pStyle w:val="GOSTTablenorm"/>
            </w:pPr>
            <w:r w:rsidRPr="00901A60">
              <w:t>N(20.2)</w:t>
            </w:r>
          </w:p>
        </w:tc>
        <w:tc>
          <w:tcPr>
            <w:tcW w:w="567" w:type="dxa"/>
          </w:tcPr>
          <w:p w14:paraId="27039CF8" w14:textId="77777777" w:rsidR="006310AA" w:rsidRPr="00901A60" w:rsidRDefault="00F94B41">
            <w:pPr>
              <w:pStyle w:val="GOSTTablenorm"/>
              <w:jc w:val="center"/>
              <w:rPr>
                <w:szCs w:val="22"/>
              </w:rPr>
            </w:pPr>
            <w:r w:rsidRPr="00901A60">
              <w:rPr>
                <w:szCs w:val="22"/>
              </w:rPr>
              <w:t>Н</w:t>
            </w:r>
          </w:p>
        </w:tc>
        <w:tc>
          <w:tcPr>
            <w:tcW w:w="3963" w:type="dxa"/>
          </w:tcPr>
          <w:p w14:paraId="50A9AD89" w14:textId="4C8F9E09" w:rsidR="006310AA" w:rsidRPr="00901A60" w:rsidRDefault="00F94B41">
            <w:pPr>
              <w:pStyle w:val="GOSTTablenorm"/>
            </w:pPr>
            <w:r w:rsidRPr="00901A60">
              <w:t xml:space="preserve">Указывается объем бюджетных ассигнований на второй год планового периода, подлежащих распределению ГАИФДБ (АИФДБ с полномочиями ГАИФДБ) по находящимся в его ведении АИФДБ с полномочиями </w:t>
            </w:r>
            <w:r w:rsidR="000B314F" w:rsidRPr="00901A60">
              <w:t>главного администратора и АИФДБ</w:t>
            </w:r>
          </w:p>
        </w:tc>
      </w:tr>
      <w:tr w:rsidR="006310AA" w:rsidRPr="00901A60" w14:paraId="64AE58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776E607" w14:textId="77777777" w:rsidR="006310AA" w:rsidRPr="00901A60" w:rsidRDefault="00F94B41">
            <w:pPr>
              <w:pStyle w:val="GOSTTablenorm"/>
            </w:pPr>
            <w:r w:rsidRPr="00901A60">
              <w:t>Подлежит распределению На плановый период Третий год</w:t>
            </w:r>
          </w:p>
        </w:tc>
        <w:tc>
          <w:tcPr>
            <w:tcW w:w="1701" w:type="dxa"/>
          </w:tcPr>
          <w:p w14:paraId="47635CC8" w14:textId="77777777" w:rsidR="006310AA" w:rsidRPr="00901A60" w:rsidRDefault="00F94B41">
            <w:pPr>
              <w:pStyle w:val="GOSTTablenorm"/>
            </w:pPr>
            <w:r w:rsidRPr="00901A60">
              <w:t>G_S1_D_C10_2</w:t>
            </w:r>
          </w:p>
        </w:tc>
        <w:tc>
          <w:tcPr>
            <w:tcW w:w="567" w:type="dxa"/>
          </w:tcPr>
          <w:p w14:paraId="49EB2E03" w14:textId="77777777" w:rsidR="006310AA" w:rsidRPr="00901A60" w:rsidRDefault="00F94B41">
            <w:pPr>
              <w:pStyle w:val="GOSTTablenorm"/>
              <w:jc w:val="center"/>
            </w:pPr>
            <w:r w:rsidRPr="00901A60">
              <w:t>П</w:t>
            </w:r>
          </w:p>
        </w:tc>
        <w:tc>
          <w:tcPr>
            <w:tcW w:w="1134" w:type="dxa"/>
          </w:tcPr>
          <w:p w14:paraId="5E50FC42" w14:textId="77777777" w:rsidR="006310AA" w:rsidRPr="00901A60" w:rsidRDefault="00F94B41">
            <w:pPr>
              <w:pStyle w:val="GOSTTablenorm"/>
            </w:pPr>
            <w:r w:rsidRPr="00901A60">
              <w:t>N(20.2)</w:t>
            </w:r>
          </w:p>
        </w:tc>
        <w:tc>
          <w:tcPr>
            <w:tcW w:w="567" w:type="dxa"/>
          </w:tcPr>
          <w:p w14:paraId="63EA61A4" w14:textId="77777777" w:rsidR="006310AA" w:rsidRPr="00901A60" w:rsidRDefault="00F94B41">
            <w:pPr>
              <w:pStyle w:val="GOSTTablenorm"/>
              <w:jc w:val="center"/>
              <w:rPr>
                <w:szCs w:val="22"/>
              </w:rPr>
            </w:pPr>
            <w:r w:rsidRPr="00901A60">
              <w:rPr>
                <w:szCs w:val="22"/>
              </w:rPr>
              <w:t>Н</w:t>
            </w:r>
          </w:p>
        </w:tc>
        <w:tc>
          <w:tcPr>
            <w:tcW w:w="3963" w:type="dxa"/>
          </w:tcPr>
          <w:p w14:paraId="31B0BF79" w14:textId="13B87BE1" w:rsidR="006310AA" w:rsidRPr="00901A60" w:rsidRDefault="00F94B41">
            <w:pPr>
              <w:pStyle w:val="GOSTTablenorm"/>
            </w:pPr>
            <w:r w:rsidRPr="00901A60">
              <w:t xml:space="preserve">Указывается объем бюджетных ассигнований на третий год очередного планового периода, подлежащих распределению ГАИФДБ (АИФДБ с полномочиями ГАИФДБ) по находящимся в его ведении АИФДБ с полномочиями </w:t>
            </w:r>
            <w:r w:rsidR="000B314F" w:rsidRPr="00901A60">
              <w:t>главного администратора и АИФДБ</w:t>
            </w:r>
          </w:p>
        </w:tc>
      </w:tr>
      <w:tr w:rsidR="006310AA" w:rsidRPr="00901A60" w14:paraId="28B064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7A952A" w14:textId="77777777" w:rsidR="006310AA" w:rsidRPr="00901A60" w:rsidRDefault="00F94B41">
            <w:pPr>
              <w:pStyle w:val="GOSTTablenorm"/>
            </w:pPr>
            <w:r w:rsidRPr="00901A60">
              <w:t>Примечание</w:t>
            </w:r>
          </w:p>
        </w:tc>
        <w:tc>
          <w:tcPr>
            <w:tcW w:w="1701" w:type="dxa"/>
          </w:tcPr>
          <w:p w14:paraId="6CB930AA" w14:textId="77777777" w:rsidR="006310AA" w:rsidRPr="00901A60" w:rsidRDefault="00F94B41">
            <w:pPr>
              <w:pStyle w:val="GOSTTablenorm"/>
            </w:pPr>
            <w:r w:rsidRPr="00901A60">
              <w:t>G_S1_D_C11</w:t>
            </w:r>
          </w:p>
        </w:tc>
        <w:tc>
          <w:tcPr>
            <w:tcW w:w="567" w:type="dxa"/>
          </w:tcPr>
          <w:p w14:paraId="178CE3BE" w14:textId="77777777" w:rsidR="006310AA" w:rsidRPr="00901A60" w:rsidRDefault="00F94B41">
            <w:pPr>
              <w:pStyle w:val="GOSTTablenorm"/>
              <w:jc w:val="center"/>
            </w:pPr>
            <w:r w:rsidRPr="00901A60">
              <w:t>П</w:t>
            </w:r>
          </w:p>
        </w:tc>
        <w:tc>
          <w:tcPr>
            <w:tcW w:w="1134" w:type="dxa"/>
          </w:tcPr>
          <w:p w14:paraId="1309BEC7" w14:textId="77777777" w:rsidR="006310AA" w:rsidRPr="00901A60" w:rsidRDefault="00F94B41">
            <w:pPr>
              <w:pStyle w:val="GOSTTablenorm"/>
            </w:pPr>
            <w:r w:rsidRPr="00901A60">
              <w:rPr>
                <w:lang w:val="en-US"/>
              </w:rPr>
              <w:t>T(</w:t>
            </w:r>
            <w:r w:rsidRPr="00901A60">
              <w:t>1-254</w:t>
            </w:r>
            <w:r w:rsidRPr="00901A60">
              <w:rPr>
                <w:lang w:val="en-US"/>
              </w:rPr>
              <w:t>)</w:t>
            </w:r>
          </w:p>
        </w:tc>
        <w:tc>
          <w:tcPr>
            <w:tcW w:w="567" w:type="dxa"/>
          </w:tcPr>
          <w:p w14:paraId="77E88818" w14:textId="77777777" w:rsidR="006310AA" w:rsidRPr="00901A60" w:rsidRDefault="00F94B41">
            <w:pPr>
              <w:pStyle w:val="GOSTTablenorm"/>
              <w:jc w:val="center"/>
              <w:rPr>
                <w:szCs w:val="22"/>
              </w:rPr>
            </w:pPr>
            <w:r w:rsidRPr="00901A60">
              <w:rPr>
                <w:szCs w:val="22"/>
              </w:rPr>
              <w:t>Н</w:t>
            </w:r>
          </w:p>
        </w:tc>
        <w:tc>
          <w:tcPr>
            <w:tcW w:w="3963" w:type="dxa"/>
          </w:tcPr>
          <w:p w14:paraId="2EB9FC94" w14:textId="77777777" w:rsidR="006310AA" w:rsidRPr="00901A60" w:rsidRDefault="00F94B41">
            <w:pPr>
              <w:pStyle w:val="GOSTTablenorm"/>
            </w:pPr>
            <w:r w:rsidRPr="00901A60">
              <w:t xml:space="preserve">Указывается информация, необходимая для исполнения бюджета. </w:t>
            </w:r>
          </w:p>
          <w:p w14:paraId="301B76FC" w14:textId="520E4691" w:rsidR="006310AA" w:rsidRPr="00901A60" w:rsidRDefault="00F94B41">
            <w:pPr>
              <w:pStyle w:val="GOSTTablenorm"/>
            </w:pPr>
            <w:r w:rsidRPr="00901A60">
              <w:t>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rsidRPr="00901A60">
              <w:t>ого фонда Российской Федерации)</w:t>
            </w:r>
          </w:p>
        </w:tc>
      </w:tr>
    </w:tbl>
    <w:p w14:paraId="1207DE58" w14:textId="77777777" w:rsidR="006310AA" w:rsidRPr="00901A60" w:rsidRDefault="00F94B41" w:rsidP="00F94B41">
      <w:pPr>
        <w:pStyle w:val="31"/>
        <w:keepNext w:val="0"/>
        <w:keepLines w:val="0"/>
        <w:widowControl w:val="0"/>
        <w:numPr>
          <w:ilvl w:val="2"/>
          <w:numId w:val="79"/>
        </w:numPr>
        <w:tabs>
          <w:tab w:val="num" w:pos="720"/>
        </w:tabs>
      </w:pPr>
      <w:bookmarkStart w:id="6202" w:name="_Toc59456579"/>
      <w:bookmarkStart w:id="6203" w:name="_Toc217652568"/>
      <w:r w:rsidRPr="00901A60">
        <w:lastRenderedPageBreak/>
        <w:t>Описание комплексного типа «tR_781_G_S2_D»</w:t>
      </w:r>
      <w:bookmarkEnd w:id="6202"/>
      <w:bookmarkEnd w:id="6203"/>
    </w:p>
    <w:p w14:paraId="52E9882B" w14:textId="77777777" w:rsidR="006310AA" w:rsidRPr="00901A60" w:rsidRDefault="00F94B41">
      <w:pPr>
        <w:pStyle w:val="ASFKNormal"/>
        <w:widowControl w:val="0"/>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sz w:val="24"/>
          <w:szCs w:val="24"/>
        </w:rPr>
        <w:t>R_781_G_S2_D</w:t>
      </w:r>
      <w:r w:rsidRPr="00901A60">
        <w:rPr>
          <w:rStyle w:val="GOSTNormal0"/>
          <w:szCs w:val="24"/>
        </w:rPr>
        <w:t>» блока «</w:t>
      </w:r>
      <w:r w:rsidRPr="00901A60">
        <w:rPr>
          <w:sz w:val="24"/>
          <w:szCs w:val="24"/>
        </w:rPr>
        <w:t>2. Бюджетные ассигнования на выплаты за счет связанных иностранных кредитов в текущем финансовом году</w:t>
      </w:r>
      <w:r w:rsidRPr="00901A60">
        <w:rPr>
          <w:rStyle w:val="GOSTNormal0"/>
          <w:szCs w:val="24"/>
        </w:rPr>
        <w:t>».</w:t>
      </w:r>
    </w:p>
    <w:p w14:paraId="6419CE48" w14:textId="29758E63"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204" w:name="_Ref56674777"/>
      <w:bookmarkStart w:id="6205" w:name="_Toc217652118"/>
      <w:r w:rsidR="00D21171">
        <w:rPr>
          <w:noProof/>
        </w:rPr>
        <w:t>281</w:t>
      </w:r>
      <w:bookmarkEnd w:id="6204"/>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R_781_G_S2_D»</w:t>
      </w:r>
      <w:bookmarkEnd w:id="620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059F8C7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D0B993D"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102A761"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DDC157E" w14:textId="77777777" w:rsidR="006310AA" w:rsidRPr="00901A60" w:rsidRDefault="00F94B41">
            <w:pPr>
              <w:pStyle w:val="GOSTTableHead"/>
              <w:spacing w:line="240" w:lineRule="auto"/>
              <w:ind w:left="0" w:right="0"/>
            </w:pPr>
            <w:r w:rsidRPr="00901A60">
              <w:t>Тип</w:t>
            </w:r>
          </w:p>
        </w:tc>
        <w:tc>
          <w:tcPr>
            <w:tcW w:w="1134" w:type="dxa"/>
          </w:tcPr>
          <w:p w14:paraId="2F317A23" w14:textId="77777777" w:rsidR="006310AA" w:rsidRPr="00901A60" w:rsidRDefault="00F94B41">
            <w:pPr>
              <w:pStyle w:val="GOSTTableHead"/>
              <w:spacing w:line="240" w:lineRule="auto"/>
              <w:ind w:left="0" w:right="0"/>
            </w:pPr>
            <w:r w:rsidRPr="00901A60">
              <w:t>Формат элемента</w:t>
            </w:r>
          </w:p>
        </w:tc>
        <w:tc>
          <w:tcPr>
            <w:tcW w:w="567" w:type="dxa"/>
          </w:tcPr>
          <w:p w14:paraId="182751D5" w14:textId="77777777" w:rsidR="006310AA" w:rsidRPr="00901A60" w:rsidRDefault="00F94B41">
            <w:pPr>
              <w:pStyle w:val="GOSTTableHead"/>
              <w:spacing w:line="240" w:lineRule="auto"/>
              <w:ind w:left="0" w:right="0"/>
            </w:pPr>
            <w:r w:rsidRPr="00901A60">
              <w:t>Обязательность</w:t>
            </w:r>
          </w:p>
        </w:tc>
        <w:tc>
          <w:tcPr>
            <w:tcW w:w="3963" w:type="dxa"/>
          </w:tcPr>
          <w:p w14:paraId="377B05F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3E617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4DBDD76" w14:textId="77777777" w:rsidR="006310AA" w:rsidRPr="00901A60" w:rsidRDefault="00F94B41">
            <w:pPr>
              <w:pStyle w:val="GOSTTablenorm"/>
            </w:pPr>
            <w:r w:rsidRPr="00901A60">
              <w:rPr>
                <w:lang w:val="en-US"/>
              </w:rPr>
              <w:t>t</w:t>
            </w:r>
            <w:r w:rsidRPr="00901A60">
              <w:t>R_781_G_S2_D</w:t>
            </w:r>
          </w:p>
        </w:tc>
        <w:tc>
          <w:tcPr>
            <w:tcW w:w="1701" w:type="dxa"/>
          </w:tcPr>
          <w:p w14:paraId="11CBCEDD" w14:textId="77777777" w:rsidR="006310AA" w:rsidRPr="00901A60" w:rsidRDefault="00F94B41">
            <w:pPr>
              <w:pStyle w:val="GOSTTablenorm"/>
            </w:pPr>
            <w:r w:rsidRPr="00901A60">
              <w:t>G_S2_D_ITEM</w:t>
            </w:r>
          </w:p>
        </w:tc>
        <w:tc>
          <w:tcPr>
            <w:tcW w:w="567" w:type="dxa"/>
          </w:tcPr>
          <w:p w14:paraId="52CBA357" w14:textId="77777777" w:rsidR="006310AA" w:rsidRPr="00901A60" w:rsidRDefault="00F94B41">
            <w:pPr>
              <w:pStyle w:val="GOSTTablenorm"/>
              <w:jc w:val="center"/>
              <w:rPr>
                <w:lang w:val="en-US"/>
              </w:rPr>
            </w:pPr>
            <w:r w:rsidRPr="00901A60">
              <w:rPr>
                <w:lang w:val="en-US"/>
              </w:rPr>
              <w:t>C</w:t>
            </w:r>
          </w:p>
        </w:tc>
        <w:tc>
          <w:tcPr>
            <w:tcW w:w="1134" w:type="dxa"/>
          </w:tcPr>
          <w:p w14:paraId="69461D24" w14:textId="77777777" w:rsidR="006310AA" w:rsidRPr="00901A60" w:rsidRDefault="00F94B41">
            <w:pPr>
              <w:pStyle w:val="GOSTTablenorm"/>
              <w:rPr>
                <w:lang w:val="en-US"/>
              </w:rPr>
            </w:pPr>
            <w:r w:rsidRPr="00901A60">
              <w:rPr>
                <w:lang w:val="en-US"/>
              </w:rPr>
              <w:t>t</w:t>
            </w:r>
            <w:r w:rsidRPr="00901A60">
              <w:t>R_781_G_S2_D</w:t>
            </w:r>
            <w:r w:rsidRPr="00901A60">
              <w:rPr>
                <w:color w:val="000000"/>
              </w:rPr>
              <w:t>_ITEM</w:t>
            </w:r>
          </w:p>
        </w:tc>
        <w:tc>
          <w:tcPr>
            <w:tcW w:w="567" w:type="dxa"/>
          </w:tcPr>
          <w:p w14:paraId="41D8D46E" w14:textId="77777777" w:rsidR="006310AA" w:rsidRPr="00901A60" w:rsidRDefault="00F94B41">
            <w:pPr>
              <w:pStyle w:val="GOSTTablenorm"/>
              <w:jc w:val="center"/>
              <w:rPr>
                <w:szCs w:val="22"/>
              </w:rPr>
            </w:pPr>
            <w:r w:rsidRPr="00901A60">
              <w:rPr>
                <w:szCs w:val="22"/>
              </w:rPr>
              <w:t>ОМ</w:t>
            </w:r>
          </w:p>
        </w:tc>
        <w:tc>
          <w:tcPr>
            <w:tcW w:w="3963" w:type="dxa"/>
          </w:tcPr>
          <w:p w14:paraId="365A5E72" w14:textId="7B250A2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_Ref108003746 \h  \* MERGEFORMAT </w:instrText>
            </w:r>
            <w:r w:rsidRPr="00901A60">
              <w:fldChar w:fldCharType="separate"/>
            </w:r>
            <w:r w:rsidR="00D21171">
              <w:t>282</w:t>
            </w:r>
            <w:r w:rsidRPr="00901A60">
              <w:fldChar w:fldCharType="end"/>
            </w:r>
          </w:p>
        </w:tc>
      </w:tr>
    </w:tbl>
    <w:p w14:paraId="6D120D0D" w14:textId="77777777" w:rsidR="006310AA" w:rsidRPr="00901A60" w:rsidRDefault="00F94B41" w:rsidP="00F94B41">
      <w:pPr>
        <w:pStyle w:val="31"/>
        <w:keepNext w:val="0"/>
        <w:keepLines w:val="0"/>
        <w:widowControl w:val="0"/>
        <w:numPr>
          <w:ilvl w:val="2"/>
          <w:numId w:val="79"/>
        </w:numPr>
        <w:tabs>
          <w:tab w:val="num" w:pos="720"/>
        </w:tabs>
      </w:pPr>
      <w:bookmarkStart w:id="6206" w:name="_Toc59456580"/>
      <w:bookmarkStart w:id="6207" w:name="_Toc217652569"/>
      <w:r w:rsidRPr="00901A60">
        <w:t>Описание комплексного типа «tR_781_G_S2_D_ITEM»</w:t>
      </w:r>
      <w:bookmarkEnd w:id="6206"/>
      <w:bookmarkEnd w:id="6207"/>
    </w:p>
    <w:p w14:paraId="688B912C"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R_781_G_S2_D</w:t>
      </w:r>
      <w:r w:rsidRPr="00901A60">
        <w:rPr>
          <w:color w:val="000000"/>
          <w:sz w:val="24"/>
          <w:szCs w:val="24"/>
        </w:rPr>
        <w:t>_ITEM</w:t>
      </w:r>
      <w:r w:rsidRPr="00901A60">
        <w:rPr>
          <w:rStyle w:val="GOSTNormal0"/>
          <w:szCs w:val="24"/>
        </w:rPr>
        <w:t>» блока «</w:t>
      </w:r>
      <w:r w:rsidRPr="00901A60">
        <w:rPr>
          <w:sz w:val="24"/>
          <w:szCs w:val="24"/>
        </w:rPr>
        <w:t>2. Бюджетные ассигнования на выплаты за счет связанных иностранных кредитов в текущем финансовом году (строки)</w:t>
      </w:r>
      <w:r w:rsidRPr="00901A60">
        <w:rPr>
          <w:rStyle w:val="GOSTNormal0"/>
          <w:szCs w:val="24"/>
        </w:rPr>
        <w:t>».</w:t>
      </w:r>
    </w:p>
    <w:p w14:paraId="4D4D4317" w14:textId="439ED6E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208" w:name="_Ref108003746"/>
      <w:bookmarkStart w:id="6209" w:name="_Toc217652119"/>
      <w:r w:rsidR="00D21171">
        <w:rPr>
          <w:noProof/>
        </w:rPr>
        <w:t>282</w:t>
      </w:r>
      <w:bookmarkEnd w:id="6208"/>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R_781_G_S2_D</w:t>
      </w:r>
      <w:r w:rsidR="00F94B41" w:rsidRPr="00901A60">
        <w:rPr>
          <w:color w:val="000000"/>
          <w:szCs w:val="22"/>
        </w:rPr>
        <w:t>_ITEM</w:t>
      </w:r>
      <w:r w:rsidR="00F94B41" w:rsidRPr="00901A60">
        <w:t>»</w:t>
      </w:r>
      <w:bookmarkEnd w:id="6209"/>
    </w:p>
    <w:tbl>
      <w:tblPr>
        <w:tblStyle w:val="GOSTTable"/>
        <w:tblW w:w="5000" w:type="pct"/>
        <w:tblLayout w:type="fixed"/>
        <w:tblLook w:val="04A0" w:firstRow="1" w:lastRow="0" w:firstColumn="1" w:lastColumn="0" w:noHBand="0" w:noVBand="1"/>
      </w:tblPr>
      <w:tblGrid>
        <w:gridCol w:w="1702"/>
        <w:gridCol w:w="1699"/>
        <w:gridCol w:w="567"/>
        <w:gridCol w:w="1133"/>
        <w:gridCol w:w="567"/>
        <w:gridCol w:w="3960"/>
      </w:tblGrid>
      <w:tr w:rsidR="006310AA" w:rsidRPr="00901A60" w14:paraId="1BE9C09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4" w:type="dxa"/>
          </w:tcPr>
          <w:p w14:paraId="281397B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2B0BAA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0F44FDD" w14:textId="77777777" w:rsidR="006310AA" w:rsidRPr="00901A60" w:rsidRDefault="00F94B41">
            <w:pPr>
              <w:pStyle w:val="GOSTTableHead"/>
              <w:spacing w:line="240" w:lineRule="auto"/>
              <w:ind w:left="0" w:right="0"/>
            </w:pPr>
            <w:r w:rsidRPr="00901A60">
              <w:t>Тип</w:t>
            </w:r>
          </w:p>
        </w:tc>
        <w:tc>
          <w:tcPr>
            <w:tcW w:w="1134" w:type="dxa"/>
          </w:tcPr>
          <w:p w14:paraId="57A88C8D" w14:textId="77777777" w:rsidR="006310AA" w:rsidRPr="00901A60" w:rsidRDefault="00F94B41">
            <w:pPr>
              <w:pStyle w:val="GOSTTableHead"/>
              <w:spacing w:line="240" w:lineRule="auto"/>
              <w:ind w:left="0" w:right="0"/>
            </w:pPr>
            <w:r w:rsidRPr="00901A60">
              <w:t>Формат элемента</w:t>
            </w:r>
          </w:p>
        </w:tc>
        <w:tc>
          <w:tcPr>
            <w:tcW w:w="567" w:type="dxa"/>
          </w:tcPr>
          <w:p w14:paraId="7824F10F" w14:textId="77777777" w:rsidR="006310AA" w:rsidRPr="00901A60" w:rsidRDefault="00F94B41">
            <w:pPr>
              <w:pStyle w:val="GOSTTableHead"/>
              <w:spacing w:line="240" w:lineRule="auto"/>
              <w:ind w:left="0" w:right="0"/>
            </w:pPr>
            <w:r w:rsidRPr="00901A60">
              <w:t>Обязательность</w:t>
            </w:r>
          </w:p>
        </w:tc>
        <w:tc>
          <w:tcPr>
            <w:tcW w:w="3963" w:type="dxa"/>
          </w:tcPr>
          <w:p w14:paraId="3C40C59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E1B84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718D8524" w14:textId="77777777" w:rsidR="006310AA" w:rsidRPr="00901A60" w:rsidRDefault="00F94B41">
            <w:pPr>
              <w:pStyle w:val="GOSTTablenorm"/>
            </w:pPr>
            <w:r w:rsidRPr="00901A60">
              <w:t>Код по БК</w:t>
            </w:r>
          </w:p>
        </w:tc>
        <w:tc>
          <w:tcPr>
            <w:tcW w:w="1701" w:type="dxa"/>
          </w:tcPr>
          <w:p w14:paraId="5D39A9B1" w14:textId="77777777" w:rsidR="006310AA" w:rsidRPr="00901A60" w:rsidRDefault="00F94B41">
            <w:pPr>
              <w:pStyle w:val="GOSTTablenorm"/>
            </w:pPr>
            <w:r w:rsidRPr="00901A60">
              <w:t>G_S2_D_C1</w:t>
            </w:r>
          </w:p>
        </w:tc>
        <w:tc>
          <w:tcPr>
            <w:tcW w:w="567" w:type="dxa"/>
          </w:tcPr>
          <w:p w14:paraId="082FCFA2" w14:textId="77777777" w:rsidR="006310AA" w:rsidRPr="00901A60" w:rsidRDefault="00F94B41">
            <w:pPr>
              <w:pStyle w:val="GOSTTablenorm"/>
              <w:jc w:val="center"/>
            </w:pPr>
            <w:r w:rsidRPr="00901A60">
              <w:t>П</w:t>
            </w:r>
          </w:p>
        </w:tc>
        <w:tc>
          <w:tcPr>
            <w:tcW w:w="1134" w:type="dxa"/>
          </w:tcPr>
          <w:p w14:paraId="2D3D35A5" w14:textId="77777777" w:rsidR="006310AA" w:rsidRPr="00901A60" w:rsidRDefault="00F94B41">
            <w:pPr>
              <w:pStyle w:val="GOSTTablenorm"/>
            </w:pPr>
            <w:r w:rsidRPr="00901A60">
              <w:t>Т(20)</w:t>
            </w:r>
          </w:p>
        </w:tc>
        <w:tc>
          <w:tcPr>
            <w:tcW w:w="567" w:type="dxa"/>
          </w:tcPr>
          <w:p w14:paraId="203FD2D6" w14:textId="77777777" w:rsidR="006310AA" w:rsidRPr="00901A60" w:rsidRDefault="00F94B41">
            <w:pPr>
              <w:pStyle w:val="GOSTTablenorm"/>
              <w:jc w:val="center"/>
              <w:rPr>
                <w:szCs w:val="22"/>
              </w:rPr>
            </w:pPr>
            <w:r w:rsidRPr="00901A60">
              <w:rPr>
                <w:szCs w:val="22"/>
              </w:rPr>
              <w:t>О</w:t>
            </w:r>
          </w:p>
        </w:tc>
        <w:tc>
          <w:tcPr>
            <w:tcW w:w="3963" w:type="dxa"/>
          </w:tcPr>
          <w:p w14:paraId="4B8811B1" w14:textId="02FADE95" w:rsidR="006310AA" w:rsidRPr="00901A60" w:rsidRDefault="00F94B41">
            <w:pPr>
              <w:pStyle w:val="GOSTTablenorm"/>
            </w:pPr>
            <w:r w:rsidRPr="00901A60">
              <w:t xml:space="preserve">Указывается код классификации источников финансирования дефицитов бюджетов, по которому отражены операции </w:t>
            </w:r>
            <w:r w:rsidR="000B314F" w:rsidRPr="00901A60">
              <w:t>на лицевом счете ГАИФДБ (АИФДБ)</w:t>
            </w:r>
          </w:p>
        </w:tc>
      </w:tr>
      <w:tr w:rsidR="006310AA" w:rsidRPr="00901A60" w14:paraId="71E536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40C07E3C" w14:textId="77777777" w:rsidR="006310AA" w:rsidRPr="00901A60" w:rsidRDefault="00F94B41">
            <w:pPr>
              <w:pStyle w:val="GOSTTablenorm"/>
            </w:pPr>
            <w:r w:rsidRPr="00901A60">
              <w:t>Получено на текущий финансовый год</w:t>
            </w:r>
          </w:p>
        </w:tc>
        <w:tc>
          <w:tcPr>
            <w:tcW w:w="1701" w:type="dxa"/>
          </w:tcPr>
          <w:p w14:paraId="33B79E63" w14:textId="77777777" w:rsidR="006310AA" w:rsidRPr="00901A60" w:rsidRDefault="00F94B41">
            <w:pPr>
              <w:pStyle w:val="GOSTTablenorm"/>
            </w:pPr>
            <w:r w:rsidRPr="00901A60">
              <w:t>G_S2_D_C2</w:t>
            </w:r>
          </w:p>
        </w:tc>
        <w:tc>
          <w:tcPr>
            <w:tcW w:w="567" w:type="dxa"/>
          </w:tcPr>
          <w:p w14:paraId="26440698" w14:textId="77777777" w:rsidR="006310AA" w:rsidRPr="00901A60" w:rsidRDefault="00F94B41">
            <w:pPr>
              <w:pStyle w:val="GOSTTablenorm"/>
              <w:jc w:val="center"/>
            </w:pPr>
            <w:r w:rsidRPr="00901A60">
              <w:t>П</w:t>
            </w:r>
          </w:p>
        </w:tc>
        <w:tc>
          <w:tcPr>
            <w:tcW w:w="1134" w:type="dxa"/>
          </w:tcPr>
          <w:p w14:paraId="1ABDCBC3" w14:textId="77777777" w:rsidR="006310AA" w:rsidRPr="00901A60" w:rsidRDefault="00F94B41">
            <w:pPr>
              <w:pStyle w:val="GOSTTablenorm"/>
            </w:pPr>
            <w:r w:rsidRPr="00901A60">
              <w:t>N(20.2)</w:t>
            </w:r>
          </w:p>
        </w:tc>
        <w:tc>
          <w:tcPr>
            <w:tcW w:w="567" w:type="dxa"/>
          </w:tcPr>
          <w:p w14:paraId="7E3EC9CF" w14:textId="77777777" w:rsidR="006310AA" w:rsidRPr="00901A60" w:rsidRDefault="00F94B41">
            <w:pPr>
              <w:pStyle w:val="GOSTTablenorm"/>
              <w:jc w:val="center"/>
              <w:rPr>
                <w:szCs w:val="22"/>
              </w:rPr>
            </w:pPr>
            <w:r w:rsidRPr="00901A60">
              <w:rPr>
                <w:szCs w:val="22"/>
              </w:rPr>
              <w:t>Н</w:t>
            </w:r>
          </w:p>
        </w:tc>
        <w:tc>
          <w:tcPr>
            <w:tcW w:w="3963" w:type="dxa"/>
          </w:tcPr>
          <w:p w14:paraId="49D0FF76" w14:textId="590DC1C0" w:rsidR="006310AA" w:rsidRPr="00901A60" w:rsidRDefault="00F94B41">
            <w:pPr>
              <w:pStyle w:val="GOSTTablenorm"/>
            </w:pPr>
            <w:r w:rsidRPr="00901A60">
              <w:t>Указываются суммы изменений (увеличение или уменьшение) бюджетных ассигнований, доведенных до ГАИФДБ (АИФДБ с полномочиями ГАИФДБ) на текущий финансовый год на выплаты за счет связанных иностранных кредитов по соответствующему коду классификации источников финансирования дефицито</w:t>
            </w:r>
            <w:r w:rsidR="000B314F" w:rsidRPr="00901A60">
              <w:t>в бюджетов за операционный день</w:t>
            </w:r>
          </w:p>
        </w:tc>
      </w:tr>
      <w:tr w:rsidR="006310AA" w:rsidRPr="00901A60" w14:paraId="299221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01573E95" w14:textId="77777777" w:rsidR="006310AA" w:rsidRPr="00901A60" w:rsidRDefault="00F94B41">
            <w:pPr>
              <w:pStyle w:val="GOSTTablenorm"/>
            </w:pPr>
            <w:r w:rsidRPr="00901A60">
              <w:t>Получено на первый год планового периода</w:t>
            </w:r>
          </w:p>
        </w:tc>
        <w:tc>
          <w:tcPr>
            <w:tcW w:w="1701" w:type="dxa"/>
          </w:tcPr>
          <w:p w14:paraId="0B0893E7" w14:textId="77777777" w:rsidR="006310AA" w:rsidRPr="00901A60" w:rsidRDefault="00F94B41">
            <w:pPr>
              <w:pStyle w:val="GOSTTablenorm"/>
            </w:pPr>
            <w:r w:rsidRPr="00901A60">
              <w:t>G_S2_D_C2_2</w:t>
            </w:r>
          </w:p>
        </w:tc>
        <w:tc>
          <w:tcPr>
            <w:tcW w:w="567" w:type="dxa"/>
          </w:tcPr>
          <w:p w14:paraId="631EBA1E" w14:textId="77777777" w:rsidR="006310AA" w:rsidRPr="00901A60" w:rsidRDefault="00F94B41">
            <w:pPr>
              <w:pStyle w:val="GOSTTablenorm"/>
              <w:jc w:val="center"/>
            </w:pPr>
            <w:r w:rsidRPr="00901A60">
              <w:t>П</w:t>
            </w:r>
          </w:p>
        </w:tc>
        <w:tc>
          <w:tcPr>
            <w:tcW w:w="1134" w:type="dxa"/>
          </w:tcPr>
          <w:p w14:paraId="2CD6F4E4" w14:textId="77777777" w:rsidR="006310AA" w:rsidRPr="00901A60" w:rsidRDefault="00F94B41">
            <w:pPr>
              <w:pStyle w:val="GOSTTablenorm"/>
              <w:rPr>
                <w:lang w:val="en-US"/>
              </w:rPr>
            </w:pPr>
            <w:r w:rsidRPr="00901A60">
              <w:t>N(20.2)</w:t>
            </w:r>
          </w:p>
        </w:tc>
        <w:tc>
          <w:tcPr>
            <w:tcW w:w="567" w:type="dxa"/>
          </w:tcPr>
          <w:p w14:paraId="4D7DA4D8" w14:textId="77777777" w:rsidR="006310AA" w:rsidRPr="00901A60" w:rsidRDefault="00F94B41">
            <w:pPr>
              <w:pStyle w:val="GOSTTablenorm"/>
              <w:jc w:val="center"/>
              <w:rPr>
                <w:szCs w:val="22"/>
              </w:rPr>
            </w:pPr>
            <w:r w:rsidRPr="00901A60">
              <w:rPr>
                <w:szCs w:val="22"/>
              </w:rPr>
              <w:t>Н</w:t>
            </w:r>
          </w:p>
        </w:tc>
        <w:tc>
          <w:tcPr>
            <w:tcW w:w="3963" w:type="dxa"/>
          </w:tcPr>
          <w:p w14:paraId="6829E063" w14:textId="389604FF" w:rsidR="006310AA" w:rsidRPr="00901A60" w:rsidRDefault="00F94B41">
            <w:pPr>
              <w:pStyle w:val="GOSTTablenorm"/>
            </w:pPr>
            <w:r w:rsidRPr="00901A60">
              <w:t>Указываются суммы изменений (увеличение или уменьшение) бюджетных ассигнований, доведенных до ГАИФДБ (АИФДБ с полномочиями ГАИФДБ) на очередной финансовый год на выплаты за счет связанных иностранных кредитов по соответствующему коду классификации источников финансирования дефицито</w:t>
            </w:r>
            <w:r w:rsidR="000B314F" w:rsidRPr="00901A60">
              <w:t>в бюджетов за операционный день</w:t>
            </w:r>
          </w:p>
        </w:tc>
      </w:tr>
      <w:tr w:rsidR="006310AA" w:rsidRPr="00901A60" w14:paraId="4E6E7BE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66242499" w14:textId="77777777" w:rsidR="006310AA" w:rsidRPr="00901A60" w:rsidRDefault="00F94B41">
            <w:pPr>
              <w:pStyle w:val="GOSTTablenorm"/>
            </w:pPr>
            <w:r w:rsidRPr="00901A60">
              <w:lastRenderedPageBreak/>
              <w:t>Распределено на текущий финансовый год</w:t>
            </w:r>
          </w:p>
        </w:tc>
        <w:tc>
          <w:tcPr>
            <w:tcW w:w="1701" w:type="dxa"/>
          </w:tcPr>
          <w:p w14:paraId="139CE77D" w14:textId="77777777" w:rsidR="006310AA" w:rsidRPr="00901A60" w:rsidRDefault="00F94B41">
            <w:pPr>
              <w:pStyle w:val="GOSTTablenorm"/>
              <w:rPr>
                <w:lang w:val="en-US"/>
              </w:rPr>
            </w:pPr>
            <w:r w:rsidRPr="00901A60">
              <w:t>G_S2_D_C3</w:t>
            </w:r>
          </w:p>
        </w:tc>
        <w:tc>
          <w:tcPr>
            <w:tcW w:w="567" w:type="dxa"/>
          </w:tcPr>
          <w:p w14:paraId="05695B17" w14:textId="77777777" w:rsidR="006310AA" w:rsidRPr="00901A60" w:rsidRDefault="00F94B41">
            <w:pPr>
              <w:pStyle w:val="GOSTTablenorm"/>
              <w:jc w:val="center"/>
            </w:pPr>
            <w:r w:rsidRPr="00901A60">
              <w:t>П</w:t>
            </w:r>
          </w:p>
        </w:tc>
        <w:tc>
          <w:tcPr>
            <w:tcW w:w="1134" w:type="dxa"/>
          </w:tcPr>
          <w:p w14:paraId="35D82912" w14:textId="77777777" w:rsidR="006310AA" w:rsidRPr="00901A60" w:rsidRDefault="00F94B41">
            <w:pPr>
              <w:pStyle w:val="GOSTTablenorm"/>
            </w:pPr>
            <w:r w:rsidRPr="00901A60">
              <w:t>N(20.2)</w:t>
            </w:r>
          </w:p>
        </w:tc>
        <w:tc>
          <w:tcPr>
            <w:tcW w:w="567" w:type="dxa"/>
          </w:tcPr>
          <w:p w14:paraId="40AC555B" w14:textId="77777777" w:rsidR="006310AA" w:rsidRPr="00901A60" w:rsidRDefault="00F94B41">
            <w:pPr>
              <w:pStyle w:val="GOSTTablenorm"/>
              <w:jc w:val="center"/>
              <w:rPr>
                <w:szCs w:val="22"/>
              </w:rPr>
            </w:pPr>
            <w:r w:rsidRPr="00901A60">
              <w:rPr>
                <w:szCs w:val="22"/>
              </w:rPr>
              <w:t>Н</w:t>
            </w:r>
          </w:p>
        </w:tc>
        <w:tc>
          <w:tcPr>
            <w:tcW w:w="3963" w:type="dxa"/>
          </w:tcPr>
          <w:p w14:paraId="2E535848" w14:textId="381A3869" w:rsidR="006310AA" w:rsidRPr="00901A60" w:rsidRDefault="00F94B41">
            <w:pPr>
              <w:pStyle w:val="GOSTTablenorm"/>
            </w:pPr>
            <w:r w:rsidRPr="00901A60">
              <w:t>Указываются суммы изменений (увеличение или уменьшение) бюджетных ассигнований, распределенных ГАИФДБ (АИФДБ с полномочиями ГАИФДБ) на текущий финансовый год на выплаты за счет связанных иностранных кредитов по соответствующему коду классификации источников финансирования дефицито</w:t>
            </w:r>
            <w:r w:rsidR="000B314F" w:rsidRPr="00901A60">
              <w:t>в бюджетов за операционный день</w:t>
            </w:r>
          </w:p>
        </w:tc>
      </w:tr>
      <w:tr w:rsidR="006310AA" w:rsidRPr="00901A60" w14:paraId="4A1546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7F950EA8" w14:textId="77777777" w:rsidR="006310AA" w:rsidRPr="00901A60" w:rsidRDefault="00F94B41">
            <w:pPr>
              <w:pStyle w:val="GOSTTablenorm"/>
            </w:pPr>
            <w:r w:rsidRPr="00901A60">
              <w:t>Распределено на первый год планового периода</w:t>
            </w:r>
          </w:p>
        </w:tc>
        <w:tc>
          <w:tcPr>
            <w:tcW w:w="1701" w:type="dxa"/>
          </w:tcPr>
          <w:p w14:paraId="146041E3" w14:textId="77777777" w:rsidR="006310AA" w:rsidRPr="00901A60" w:rsidRDefault="00F94B41">
            <w:pPr>
              <w:pStyle w:val="GOSTTablenorm"/>
            </w:pPr>
            <w:r w:rsidRPr="00901A60">
              <w:t>G_S2_D_C3_2</w:t>
            </w:r>
          </w:p>
        </w:tc>
        <w:tc>
          <w:tcPr>
            <w:tcW w:w="567" w:type="dxa"/>
          </w:tcPr>
          <w:p w14:paraId="4BCC68DF" w14:textId="77777777" w:rsidR="006310AA" w:rsidRPr="00901A60" w:rsidRDefault="00F94B41">
            <w:pPr>
              <w:pStyle w:val="GOSTTablenorm"/>
              <w:jc w:val="center"/>
            </w:pPr>
            <w:r w:rsidRPr="00901A60">
              <w:t>П</w:t>
            </w:r>
          </w:p>
        </w:tc>
        <w:tc>
          <w:tcPr>
            <w:tcW w:w="1134" w:type="dxa"/>
          </w:tcPr>
          <w:p w14:paraId="7BE010D2" w14:textId="77777777" w:rsidR="006310AA" w:rsidRPr="00901A60" w:rsidRDefault="00F94B41">
            <w:pPr>
              <w:pStyle w:val="GOSTTablenorm"/>
            </w:pPr>
            <w:r w:rsidRPr="00901A60">
              <w:t>N(20.2)</w:t>
            </w:r>
          </w:p>
        </w:tc>
        <w:tc>
          <w:tcPr>
            <w:tcW w:w="567" w:type="dxa"/>
          </w:tcPr>
          <w:p w14:paraId="5DF23203" w14:textId="77777777" w:rsidR="006310AA" w:rsidRPr="00901A60" w:rsidRDefault="00F94B41">
            <w:pPr>
              <w:pStyle w:val="GOSTTablenorm"/>
              <w:jc w:val="center"/>
              <w:rPr>
                <w:szCs w:val="22"/>
              </w:rPr>
            </w:pPr>
            <w:r w:rsidRPr="00901A60">
              <w:rPr>
                <w:szCs w:val="22"/>
              </w:rPr>
              <w:t>Н</w:t>
            </w:r>
          </w:p>
        </w:tc>
        <w:tc>
          <w:tcPr>
            <w:tcW w:w="3963" w:type="dxa"/>
          </w:tcPr>
          <w:p w14:paraId="2F758252" w14:textId="63EE1F37" w:rsidR="006310AA" w:rsidRPr="00901A60" w:rsidRDefault="00F94B41">
            <w:pPr>
              <w:pStyle w:val="GOSTTablenorm"/>
            </w:pPr>
            <w:r w:rsidRPr="00901A60">
              <w:t>Указываются суммы изменений (увеличение или уменьшение) бюджетных ассигнований, распределенных ГАИФДБ (АИФДБ с полномочиями ГАИФДБ) на очередной финансовый год на выплаты за счет связанных иностранных кредитов по соответствующему коду классификации источников финансирования дефицито</w:t>
            </w:r>
            <w:r w:rsidR="000B314F" w:rsidRPr="00901A60">
              <w:t>в бюджетов за операционный день</w:t>
            </w:r>
          </w:p>
        </w:tc>
      </w:tr>
      <w:tr w:rsidR="006310AA" w:rsidRPr="00901A60" w14:paraId="0529D16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2D3D8320" w14:textId="77777777" w:rsidR="006310AA" w:rsidRPr="00901A60" w:rsidRDefault="00F94B41">
            <w:pPr>
              <w:pStyle w:val="GOSTTablenorm"/>
            </w:pPr>
            <w:r w:rsidRPr="00901A60">
              <w:t>Подлежит распределению на текущий финансовый год</w:t>
            </w:r>
          </w:p>
        </w:tc>
        <w:tc>
          <w:tcPr>
            <w:tcW w:w="1701" w:type="dxa"/>
          </w:tcPr>
          <w:p w14:paraId="2BDC1D12" w14:textId="77777777" w:rsidR="006310AA" w:rsidRPr="00901A60" w:rsidRDefault="00F94B41">
            <w:pPr>
              <w:pStyle w:val="GOSTTablenorm"/>
            </w:pPr>
            <w:r w:rsidRPr="00901A60">
              <w:t>G_S2_D_C4</w:t>
            </w:r>
          </w:p>
        </w:tc>
        <w:tc>
          <w:tcPr>
            <w:tcW w:w="567" w:type="dxa"/>
          </w:tcPr>
          <w:p w14:paraId="36540917" w14:textId="77777777" w:rsidR="006310AA" w:rsidRPr="00901A60" w:rsidRDefault="00F94B41">
            <w:pPr>
              <w:pStyle w:val="GOSTTablenorm"/>
              <w:jc w:val="center"/>
            </w:pPr>
            <w:r w:rsidRPr="00901A60">
              <w:t>П</w:t>
            </w:r>
          </w:p>
        </w:tc>
        <w:tc>
          <w:tcPr>
            <w:tcW w:w="1134" w:type="dxa"/>
          </w:tcPr>
          <w:p w14:paraId="50ED911E" w14:textId="77777777" w:rsidR="006310AA" w:rsidRPr="00901A60" w:rsidRDefault="00F94B41">
            <w:pPr>
              <w:pStyle w:val="GOSTTablenorm"/>
            </w:pPr>
            <w:r w:rsidRPr="00901A60">
              <w:t>N(20.2)</w:t>
            </w:r>
          </w:p>
        </w:tc>
        <w:tc>
          <w:tcPr>
            <w:tcW w:w="567" w:type="dxa"/>
          </w:tcPr>
          <w:p w14:paraId="44E51CF7" w14:textId="77777777" w:rsidR="006310AA" w:rsidRPr="00901A60" w:rsidRDefault="00F94B41">
            <w:pPr>
              <w:pStyle w:val="GOSTTablenorm"/>
              <w:jc w:val="center"/>
              <w:rPr>
                <w:szCs w:val="22"/>
              </w:rPr>
            </w:pPr>
            <w:r w:rsidRPr="00901A60">
              <w:rPr>
                <w:szCs w:val="22"/>
              </w:rPr>
              <w:t>Н</w:t>
            </w:r>
          </w:p>
        </w:tc>
        <w:tc>
          <w:tcPr>
            <w:tcW w:w="3963" w:type="dxa"/>
          </w:tcPr>
          <w:p w14:paraId="24950D3E" w14:textId="7A21190A" w:rsidR="006310AA" w:rsidRPr="00901A60" w:rsidRDefault="00F94B41">
            <w:pPr>
              <w:pStyle w:val="GOSTTablenorm"/>
            </w:pPr>
            <w:r w:rsidRPr="00901A60">
              <w:t>Указываются подлежащие распределению бюджетные ассигнования на текущий финансовый год на выплаты за счет связанных иностранных кредитов на</w:t>
            </w:r>
            <w:r w:rsidR="000B314F" w:rsidRPr="00901A60">
              <w:t>растающим итогом с начала года</w:t>
            </w:r>
          </w:p>
        </w:tc>
      </w:tr>
      <w:tr w:rsidR="006310AA" w:rsidRPr="00901A60" w14:paraId="5B62F5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30521F27" w14:textId="77777777" w:rsidR="006310AA" w:rsidRPr="00901A60" w:rsidRDefault="00F94B41">
            <w:pPr>
              <w:pStyle w:val="GOSTTablenorm"/>
            </w:pPr>
            <w:r w:rsidRPr="00901A60">
              <w:t>Подлежит распределению на первый год планового периода</w:t>
            </w:r>
          </w:p>
        </w:tc>
        <w:tc>
          <w:tcPr>
            <w:tcW w:w="1701" w:type="dxa"/>
          </w:tcPr>
          <w:p w14:paraId="5981D563" w14:textId="77777777" w:rsidR="006310AA" w:rsidRPr="00901A60" w:rsidRDefault="00F94B41">
            <w:pPr>
              <w:pStyle w:val="GOSTTablenorm"/>
            </w:pPr>
            <w:r w:rsidRPr="00901A60">
              <w:t>G_S2_D_C4_2</w:t>
            </w:r>
          </w:p>
        </w:tc>
        <w:tc>
          <w:tcPr>
            <w:tcW w:w="567" w:type="dxa"/>
          </w:tcPr>
          <w:p w14:paraId="64E415F9" w14:textId="77777777" w:rsidR="006310AA" w:rsidRPr="00901A60" w:rsidRDefault="00F94B41">
            <w:pPr>
              <w:pStyle w:val="GOSTTablenorm"/>
              <w:jc w:val="center"/>
            </w:pPr>
            <w:r w:rsidRPr="00901A60">
              <w:t>П</w:t>
            </w:r>
          </w:p>
        </w:tc>
        <w:tc>
          <w:tcPr>
            <w:tcW w:w="1134" w:type="dxa"/>
          </w:tcPr>
          <w:p w14:paraId="1D2BD796" w14:textId="77777777" w:rsidR="006310AA" w:rsidRPr="00901A60" w:rsidRDefault="00F94B41">
            <w:pPr>
              <w:pStyle w:val="GOSTTablenorm"/>
            </w:pPr>
            <w:r w:rsidRPr="00901A60">
              <w:t>N(20.2)</w:t>
            </w:r>
          </w:p>
        </w:tc>
        <w:tc>
          <w:tcPr>
            <w:tcW w:w="567" w:type="dxa"/>
          </w:tcPr>
          <w:p w14:paraId="35FA5F13" w14:textId="77777777" w:rsidR="006310AA" w:rsidRPr="00901A60" w:rsidRDefault="00F94B41">
            <w:pPr>
              <w:pStyle w:val="GOSTTablenorm"/>
              <w:jc w:val="center"/>
              <w:rPr>
                <w:szCs w:val="22"/>
              </w:rPr>
            </w:pPr>
            <w:r w:rsidRPr="00901A60">
              <w:rPr>
                <w:szCs w:val="22"/>
              </w:rPr>
              <w:t>Н</w:t>
            </w:r>
          </w:p>
        </w:tc>
        <w:tc>
          <w:tcPr>
            <w:tcW w:w="3963" w:type="dxa"/>
          </w:tcPr>
          <w:p w14:paraId="611E1D9D" w14:textId="10A5A887" w:rsidR="006310AA" w:rsidRPr="00901A60" w:rsidRDefault="00F94B41">
            <w:pPr>
              <w:pStyle w:val="GOSTTablenorm"/>
            </w:pPr>
            <w:r w:rsidRPr="00901A60">
              <w:t>Указываются подлежащие распределению бюджетные ассигнования на очередной финансовый год на выплаты за счет связанных иностранных кредитов н</w:t>
            </w:r>
            <w:r w:rsidR="000B314F" w:rsidRPr="00901A60">
              <w:t>арастающим итогом с начала года</w:t>
            </w:r>
          </w:p>
        </w:tc>
      </w:tr>
      <w:tr w:rsidR="006310AA" w:rsidRPr="00901A60" w14:paraId="18D984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7E6AD442" w14:textId="77777777" w:rsidR="006310AA" w:rsidRPr="00901A60" w:rsidRDefault="00F94B41">
            <w:pPr>
              <w:pStyle w:val="GOSTTablenorm"/>
            </w:pPr>
            <w:r w:rsidRPr="00901A60">
              <w:t>Примечание</w:t>
            </w:r>
          </w:p>
        </w:tc>
        <w:tc>
          <w:tcPr>
            <w:tcW w:w="1701" w:type="dxa"/>
          </w:tcPr>
          <w:p w14:paraId="635DD705" w14:textId="77777777" w:rsidR="006310AA" w:rsidRPr="00901A60" w:rsidRDefault="00F94B41">
            <w:pPr>
              <w:pStyle w:val="GOSTTablenorm"/>
            </w:pPr>
            <w:r w:rsidRPr="00901A60">
              <w:t>G_S2_D_C5</w:t>
            </w:r>
          </w:p>
        </w:tc>
        <w:tc>
          <w:tcPr>
            <w:tcW w:w="567" w:type="dxa"/>
          </w:tcPr>
          <w:p w14:paraId="220EBC27" w14:textId="77777777" w:rsidR="006310AA" w:rsidRPr="00901A60" w:rsidRDefault="00F94B41">
            <w:pPr>
              <w:pStyle w:val="GOSTTablenorm"/>
              <w:jc w:val="center"/>
            </w:pPr>
            <w:r w:rsidRPr="00901A60">
              <w:t>П</w:t>
            </w:r>
          </w:p>
        </w:tc>
        <w:tc>
          <w:tcPr>
            <w:tcW w:w="1134" w:type="dxa"/>
          </w:tcPr>
          <w:p w14:paraId="2A54D5C6" w14:textId="77777777" w:rsidR="006310AA" w:rsidRPr="00901A60" w:rsidRDefault="00F94B41">
            <w:pPr>
              <w:pStyle w:val="GOSTTablenorm"/>
            </w:pPr>
            <w:r w:rsidRPr="00901A60">
              <w:rPr>
                <w:lang w:val="en-US"/>
              </w:rPr>
              <w:t>T(</w:t>
            </w:r>
            <w:r w:rsidRPr="00901A60">
              <w:t>1-254</w:t>
            </w:r>
            <w:r w:rsidRPr="00901A60">
              <w:rPr>
                <w:lang w:val="en-US"/>
              </w:rPr>
              <w:t>)</w:t>
            </w:r>
          </w:p>
        </w:tc>
        <w:tc>
          <w:tcPr>
            <w:tcW w:w="567" w:type="dxa"/>
          </w:tcPr>
          <w:p w14:paraId="1399C9D9" w14:textId="77777777" w:rsidR="006310AA" w:rsidRPr="00901A60" w:rsidRDefault="00F94B41">
            <w:pPr>
              <w:pStyle w:val="GOSTTablenorm"/>
              <w:jc w:val="center"/>
              <w:rPr>
                <w:szCs w:val="22"/>
              </w:rPr>
            </w:pPr>
            <w:r w:rsidRPr="00901A60">
              <w:rPr>
                <w:szCs w:val="22"/>
              </w:rPr>
              <w:t>Н</w:t>
            </w:r>
          </w:p>
        </w:tc>
        <w:tc>
          <w:tcPr>
            <w:tcW w:w="3963" w:type="dxa"/>
          </w:tcPr>
          <w:p w14:paraId="0DE15729" w14:textId="10AF3C0D" w:rsidR="006310AA" w:rsidRPr="00901A60" w:rsidRDefault="00F94B41">
            <w:pPr>
              <w:pStyle w:val="GOSTTablenorm"/>
            </w:pPr>
            <w:r w:rsidRPr="00901A60">
              <w:t>Указывается информация, нео</w:t>
            </w:r>
            <w:r w:rsidR="000B314F" w:rsidRPr="00901A60">
              <w:t>бходимая для исполнения бюджета</w:t>
            </w:r>
          </w:p>
        </w:tc>
      </w:tr>
    </w:tbl>
    <w:p w14:paraId="6BC6B72D" w14:textId="77777777" w:rsidR="006310AA" w:rsidRPr="00901A60" w:rsidRDefault="00F94B41" w:rsidP="00F94B41">
      <w:pPr>
        <w:pStyle w:val="31"/>
        <w:keepNext w:val="0"/>
        <w:keepLines w:val="0"/>
        <w:widowControl w:val="0"/>
        <w:numPr>
          <w:ilvl w:val="2"/>
          <w:numId w:val="79"/>
        </w:numPr>
        <w:tabs>
          <w:tab w:val="num" w:pos="720"/>
        </w:tabs>
        <w:spacing w:after="0"/>
        <w:contextualSpacing w:val="0"/>
      </w:pPr>
      <w:bookmarkStart w:id="6210" w:name="_Toc108435174"/>
      <w:bookmarkStart w:id="6211" w:name="_Toc108436904"/>
      <w:bookmarkStart w:id="6212" w:name="_Toc108525915"/>
      <w:bookmarkStart w:id="6213" w:name="_Toc108528770"/>
      <w:bookmarkStart w:id="6214" w:name="_Toc118065709"/>
      <w:bookmarkStart w:id="6215" w:name="_Toc118068530"/>
      <w:bookmarkStart w:id="6216" w:name="_Toc118071520"/>
      <w:bookmarkStart w:id="6217" w:name="_Toc118209680"/>
      <w:bookmarkStart w:id="6218" w:name="_Toc118213607"/>
      <w:bookmarkStart w:id="6219" w:name="_Toc120097841"/>
      <w:bookmarkStart w:id="6220" w:name="_Toc120101077"/>
      <w:bookmarkStart w:id="6221" w:name="_Toc108435175"/>
      <w:bookmarkStart w:id="6222" w:name="_Toc108436905"/>
      <w:bookmarkStart w:id="6223" w:name="_Toc108525916"/>
      <w:bookmarkStart w:id="6224" w:name="_Toc108528771"/>
      <w:bookmarkStart w:id="6225" w:name="_Toc118065710"/>
      <w:bookmarkStart w:id="6226" w:name="_Toc118068531"/>
      <w:bookmarkStart w:id="6227" w:name="_Toc118071521"/>
      <w:bookmarkStart w:id="6228" w:name="_Toc118209681"/>
      <w:bookmarkStart w:id="6229" w:name="_Toc118213608"/>
      <w:bookmarkStart w:id="6230" w:name="_Toc120097842"/>
      <w:bookmarkStart w:id="6231" w:name="_Toc120101078"/>
      <w:bookmarkStart w:id="6232" w:name="_Toc108435176"/>
      <w:bookmarkStart w:id="6233" w:name="_Toc108436906"/>
      <w:bookmarkStart w:id="6234" w:name="_Toc108525917"/>
      <w:bookmarkStart w:id="6235" w:name="_Toc108528772"/>
      <w:bookmarkStart w:id="6236" w:name="_Toc118065711"/>
      <w:bookmarkStart w:id="6237" w:name="_Toc118068532"/>
      <w:bookmarkStart w:id="6238" w:name="_Toc118071522"/>
      <w:bookmarkStart w:id="6239" w:name="_Toc118209682"/>
      <w:bookmarkStart w:id="6240" w:name="_Toc118213609"/>
      <w:bookmarkStart w:id="6241" w:name="_Toc120097843"/>
      <w:bookmarkStart w:id="6242" w:name="_Toc120101079"/>
      <w:bookmarkStart w:id="6243" w:name="_Toc55829309"/>
      <w:bookmarkStart w:id="6244" w:name="_Toc59456582"/>
      <w:bookmarkStart w:id="6245" w:name="_Toc217652570"/>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r w:rsidRPr="00901A60">
        <w:t>Пример XML</w:t>
      </w:r>
      <w:bookmarkEnd w:id="6243"/>
      <w:bookmarkEnd w:id="6244"/>
      <w:bookmarkEnd w:id="6245"/>
    </w:p>
    <w:p w14:paraId="416E3C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3D0463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&lt;self:VLS_REPORT_0531781 metaType="formular" versionID="1.0" xsi:schemaLocation="http://www.roskazna.ru/eb/domain/VLS_REPORT_0531781/formular formulars.xsd" xmlns:self="http://www.roskazna.ru/eb/domain/VLS_REPORT_0531781/formular" xmlns:xsi="http://www.w3.org/2001/XMLSchema-instance"&gt;</w:t>
      </w:r>
    </w:p>
    <w:p w14:paraId="6C6CC5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&lt;TtlPrt_RT_FORMCODE&gt;0531798&lt;/TtlPrt_RT_FORMCODE&gt;</w:t>
      </w:r>
    </w:p>
    <w:p w14:paraId="23EA94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&lt;TtlPrt_RT_ACCOUNTNUM&gt;08262Ч03421&lt;/TtlPrt_RT_ACCOUNTNUM&gt;</w:t>
      </w:r>
    </w:p>
    <w:p w14:paraId="7941F0A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&lt;TtlPrt_DctDt&gt;2023-01-01&lt;/TtlPrt_DctDt&gt;</w:t>
      </w:r>
    </w:p>
    <w:p w14:paraId="71B962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&lt;TtlPrt_report_type_flag&gt;08262Ч03421&lt;/TtlPrt_report_type_flag&gt;</w:t>
      </w:r>
    </w:p>
    <w:p w14:paraId="7008693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0DB930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lastRenderedPageBreak/>
        <w:tab/>
      </w:r>
      <w:r w:rsidRPr="00901A60">
        <w:rPr>
          <w:rFonts w:cs="Courier New"/>
          <w:sz w:val="20"/>
          <w:lang w:val="ru-RU"/>
        </w:rPr>
        <w:tab/>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1487AB4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&lt;Cd&gt;1500&lt;/Cd&gt;</w:t>
      </w:r>
    </w:p>
    <w:p w14:paraId="33C161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1CC884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&lt;TtlPrt_UBP&gt;</w:t>
      </w:r>
    </w:p>
    <w:p w14:paraId="5389CB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&gt;97200024&lt;/</w:t>
      </w:r>
      <w:r w:rsidRPr="00901A60">
        <w:rPr>
          <w:rFonts w:cs="Courier New"/>
          <w:sz w:val="20"/>
        </w:rPr>
        <w:t>Cd</w:t>
      </w:r>
      <w:r w:rsidRPr="00901A60">
        <w:rPr>
          <w:rFonts w:cs="Courier New"/>
          <w:sz w:val="20"/>
          <w:lang w:val="ru-RU"/>
        </w:rPr>
        <w:t>&gt;</w:t>
      </w:r>
    </w:p>
    <w:p w14:paraId="685D76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финансов Чувашской Республики&lt;/</w:t>
      </w:r>
      <w:r w:rsidRPr="00901A60">
        <w:rPr>
          <w:rFonts w:cs="Courier New"/>
          <w:sz w:val="20"/>
        </w:rPr>
        <w:t>Nm</w:t>
      </w:r>
      <w:r w:rsidRPr="00901A60">
        <w:rPr>
          <w:rFonts w:cs="Courier New"/>
          <w:sz w:val="20"/>
          <w:lang w:val="ru-RU"/>
        </w:rPr>
        <w:t>&gt;</w:t>
      </w:r>
    </w:p>
    <w:p w14:paraId="6489C25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&lt;/TtlPrt_UBP&gt;</w:t>
      </w:r>
    </w:p>
    <w:p w14:paraId="13F0F16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1D69AA9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&lt;Cd&gt;092&lt;/Cd&gt;</w:t>
      </w:r>
    </w:p>
    <w:p w14:paraId="79C19F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13FF5A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p>
    <w:p w14:paraId="463D54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39EC10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&gt;15020001&lt;/</w:t>
      </w:r>
      <w:r w:rsidRPr="00901A60">
        <w:rPr>
          <w:rFonts w:cs="Courier New"/>
          <w:sz w:val="20"/>
        </w:rPr>
        <w:t>Cd</w:t>
      </w:r>
      <w:r w:rsidRPr="00901A60">
        <w:rPr>
          <w:rFonts w:cs="Courier New"/>
          <w:sz w:val="20"/>
          <w:lang w:val="ru-RU"/>
        </w:rPr>
        <w:t>&gt;</w:t>
      </w:r>
    </w:p>
    <w:p w14:paraId="30363D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&gt;Республиканский бюджет Чувашской Республики&lt;/</w:t>
      </w:r>
      <w:r w:rsidRPr="00901A60">
        <w:rPr>
          <w:rFonts w:cs="Courier New"/>
          <w:sz w:val="20"/>
        </w:rPr>
        <w:t>Nm</w:t>
      </w:r>
      <w:r w:rsidRPr="00901A60">
        <w:rPr>
          <w:rFonts w:cs="Courier New"/>
          <w:sz w:val="20"/>
          <w:lang w:val="ru-RU"/>
        </w:rPr>
        <w:t>&gt;</w:t>
      </w:r>
    </w:p>
    <w:p w14:paraId="2BDF9B0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3C4BFF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4A9165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46F3FA0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18CC792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77516C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09BCF4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&lt;TtlPrt_SECRECY code="0" value="Несекретно"/&gt;</w:t>
      </w:r>
    </w:p>
    <w:p w14:paraId="30FC7F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&lt;R_781_G_S1_D&gt;</w:t>
      </w:r>
    </w:p>
    <w:p w14:paraId="61AFA4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2A54E9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&lt;G_S1_D_C1&gt;09201060502010000540&lt;/G_S1_D_C1&gt;</w:t>
      </w:r>
    </w:p>
    <w:p w14:paraId="169997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&lt;G_S1_D_C2&gt;100.00&lt;/G_S1_D_C2&gt;</w:t>
      </w:r>
    </w:p>
    <w:p w14:paraId="1D5B3D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&lt;G_S1_D_C3&gt;100.00&lt;/G_S1_D_C3&gt;</w:t>
      </w:r>
    </w:p>
    <w:p w14:paraId="504C95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&lt;G_S1_D_C4&gt;100.00&lt;/G_S1_D_C4&gt;</w:t>
      </w:r>
    </w:p>
    <w:p w14:paraId="251730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&lt;G_S1_D_C4_2&gt;100.00&lt;/G_S1_D_C4_2&gt;</w:t>
      </w:r>
    </w:p>
    <w:p w14:paraId="059BDF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&lt;G_S1_D_C5&gt;100.00&lt;/G_S1_D_C5&gt;</w:t>
      </w:r>
    </w:p>
    <w:p w14:paraId="47E0F8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&lt;G_S1_D_C6&gt;100.00&lt;/G_S1_D_C6&gt;</w:t>
      </w:r>
    </w:p>
    <w:p w14:paraId="1CA7E5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&lt;G_S1_D_C7&gt;100.00&lt;/G_S1_D_C7&gt;</w:t>
      </w:r>
    </w:p>
    <w:p w14:paraId="702BF3D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&lt;G_S1_D_C7_2&gt;100.00&lt;/G_S1_D_C7_2&gt;</w:t>
      </w:r>
    </w:p>
    <w:p w14:paraId="61362A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&lt;G_S1_D_C8&gt;100.00&lt;/G_S1_D_C8&gt;</w:t>
      </w:r>
    </w:p>
    <w:p w14:paraId="760BBD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&lt;G_S1_D_C9&gt;100.00&lt;/G_S1_D_C9&gt;</w:t>
      </w:r>
    </w:p>
    <w:p w14:paraId="3B7702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&lt;G_S1_D_C10&gt;100.00&lt;/G_S1_D_C10&gt;</w:t>
      </w:r>
    </w:p>
    <w:p w14:paraId="5FAA1A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&lt;G_S1_D_C10_2&gt;100.00&lt;/G_S1_D_C10_2&gt;</w:t>
      </w:r>
    </w:p>
    <w:p w14:paraId="1BD9489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&lt;G_S1_D_C11&gt;Примечание&lt;/G_S1_D_C11&gt;</w:t>
      </w:r>
    </w:p>
    <w:p w14:paraId="79C311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4B8C58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&lt;/R_781_G_S1_D&gt;</w:t>
      </w:r>
    </w:p>
    <w:p w14:paraId="6232B6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&lt;R_G_S1_F_R2&gt;100.00&lt;/R_G_S1_F_R2&gt;</w:t>
      </w:r>
    </w:p>
    <w:p w14:paraId="4E93C5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&lt;R_G_S1_F_R3&gt;100.00&lt;/R_G_S1_F_R3&gt;</w:t>
      </w:r>
    </w:p>
    <w:p w14:paraId="160F88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&lt;R_G_S1_F_R4&gt;100.00&lt;/R_G_S1_F_R4&gt;</w:t>
      </w:r>
    </w:p>
    <w:p w14:paraId="6D029F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&lt;R_G_S1_F_R4_2&gt;100.00&lt;/R_G_S1_F_R4_2&gt;</w:t>
      </w:r>
    </w:p>
    <w:p w14:paraId="189FF0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&lt;R_G_S1_F_R5&gt;100.00&lt;/R_G_S1_F_R5&gt;</w:t>
      </w:r>
    </w:p>
    <w:p w14:paraId="4ADB84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&lt;R_G_S1_F_R6&gt;100.00&lt;/R_G_S1_F_R6&gt;</w:t>
      </w:r>
    </w:p>
    <w:p w14:paraId="6268769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&lt;R_G_S1_F_R7&gt;100.00&lt;/R_G_S1_F_R7&gt;</w:t>
      </w:r>
    </w:p>
    <w:p w14:paraId="5C9B98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&lt;R_G_S1_F_R7_2&gt;100.00&lt;/R_G_S1_F_R7_2&gt;</w:t>
      </w:r>
    </w:p>
    <w:p w14:paraId="58248F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&lt;R_G_S1_F_R8&gt;100.00&lt;/R_G_S1_F_R8&gt;</w:t>
      </w:r>
    </w:p>
    <w:p w14:paraId="0D9484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&lt;R_G_S1_F_R9&gt;100.00&lt;/R_G_S1_F_R9&gt;</w:t>
      </w:r>
    </w:p>
    <w:p w14:paraId="15B147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&lt;R_G_S1_F_R10&gt;100.00&lt;/R_G_S1_F_R10&gt;</w:t>
      </w:r>
    </w:p>
    <w:p w14:paraId="4D07E4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&lt;R_G_S1_F_R10_2&gt;100.00&lt;/R_G_S1_F_R10_2&gt;</w:t>
      </w:r>
    </w:p>
    <w:p w14:paraId="42DCAD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&lt;VSL_ListApp_Executor_SFP&gt;Иванов И.И.&lt;/VSL_ListApp_Executor_SFP&gt;</w:t>
      </w:r>
    </w:p>
    <w:p w14:paraId="26E763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15F1484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646E82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&lt;VSL_ListApp_Executor_Date&gt;2023-01-01&lt;/VSL_ListApp_Executor_Date&gt;</w:t>
      </w:r>
    </w:p>
    <w:p w14:paraId="7E9985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62AE72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595909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&lt;/StmInfrmtn_TF&gt;</w:t>
      </w:r>
    </w:p>
    <w:p w14:paraId="47C88BE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&lt;TtlPrt_DocNumber&gt;000000013&lt;/TtlPrt_DocNumber&gt;</w:t>
      </w:r>
    </w:p>
    <w:p w14:paraId="73AAE3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7DE55D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6338D2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 w:val="20"/>
        </w:rPr>
        <w:t>&lt;/self:VLS_REPORT_0531781&gt;</w:t>
      </w:r>
      <w:r w:rsidRPr="00901A60">
        <w:rPr>
          <w:rFonts w:cs="Courier New"/>
          <w:szCs w:val="22"/>
        </w:rPr>
        <w:t xml:space="preserve"> </w:t>
      </w:r>
      <w:r w:rsidRPr="00901A60">
        <w:rPr>
          <w:rFonts w:cs="Courier New"/>
          <w:szCs w:val="22"/>
        </w:rPr>
        <w:tab/>
      </w:r>
    </w:p>
    <w:p w14:paraId="15FF9481" w14:textId="77777777" w:rsidR="006310AA" w:rsidRPr="00901A60" w:rsidRDefault="006310AA">
      <w:pPr>
        <w:pStyle w:val="1"/>
        <w:keepNext w:val="0"/>
        <w:pageBreakBefore w:val="0"/>
        <w:widowControl w:val="0"/>
        <w:numPr>
          <w:ilvl w:val="0"/>
          <w:numId w:val="0"/>
        </w:numPr>
        <w:ind w:left="432" w:hanging="432"/>
        <w:jc w:val="both"/>
        <w:sectPr w:rsidR="006310AA" w:rsidRPr="00901A60">
          <w:pgSz w:w="11906" w:h="16838"/>
          <w:pgMar w:top="1134" w:right="567" w:bottom="851" w:left="1701" w:header="708" w:footer="708" w:gutter="0"/>
          <w:cols w:space="708"/>
          <w:docGrid w:linePitch="360"/>
        </w:sectPr>
      </w:pPr>
      <w:bookmarkStart w:id="6246" w:name="_Toc55579703"/>
    </w:p>
    <w:p w14:paraId="08F0CF44" w14:textId="77777777" w:rsidR="006310AA" w:rsidRPr="00901A60" w:rsidRDefault="00F94B41" w:rsidP="00F94B41">
      <w:pPr>
        <w:pStyle w:val="1"/>
        <w:keepNext w:val="0"/>
        <w:pageBreakBefore w:val="0"/>
        <w:widowControl w:val="0"/>
        <w:numPr>
          <w:ilvl w:val="0"/>
          <w:numId w:val="79"/>
        </w:numPr>
        <w:jc w:val="both"/>
      </w:pPr>
      <w:bookmarkStart w:id="6247" w:name="_Toc59456583"/>
      <w:bookmarkStart w:id="6248" w:name="_Toc217652571"/>
      <w:r w:rsidRPr="00901A60">
        <w:lastRenderedPageBreak/>
        <w:t>Требования к составу информации при информационном взаимодействии между территориальными органами Федерального казначейства и главными распорядителями средств бюджета</w:t>
      </w:r>
      <w:bookmarkEnd w:id="6246"/>
      <w:bookmarkEnd w:id="6247"/>
      <w:bookmarkEnd w:id="6248"/>
    </w:p>
    <w:p w14:paraId="194C123C" w14:textId="6670DD8D" w:rsidR="006310AA" w:rsidRPr="00901A60" w:rsidRDefault="00F94B41">
      <w:pPr>
        <w:pStyle w:val="ASFKNormal"/>
        <w:jc w:val="both"/>
        <w:rPr>
          <w:sz w:val="24"/>
        </w:rPr>
      </w:pPr>
      <w:r w:rsidRPr="00901A60">
        <w:rPr>
          <w:sz w:val="24"/>
          <w:szCs w:val="24"/>
        </w:rPr>
        <w:t>Для учета операций, осуществляемых главными распорядителями (распорядителями) средств бюджета в рамках их бюджетных полномочий, используются документы, представленные в таблице.</w:t>
      </w:r>
    </w:p>
    <w:p w14:paraId="166459EC" w14:textId="5C083E8F" w:rsidR="006310AA" w:rsidRPr="00901A60" w:rsidRDefault="00F34517">
      <w:pPr>
        <w:pStyle w:val="GOSTNameTable"/>
        <w:numPr>
          <w:ilvl w:val="0"/>
          <w:numId w:val="2"/>
        </w:numPr>
        <w:spacing w:before="120" w:after="0"/>
        <w:ind w:left="425" w:hanging="357"/>
        <w:contextualSpacing/>
        <w:jc w:val="both"/>
        <w:rPr>
          <w:rFonts w:eastAsia="Calibri"/>
          <w:szCs w:val="24"/>
        </w:rPr>
      </w:pPr>
      <w:r w:rsidRPr="00901A60">
        <w:rPr>
          <w:noProof/>
        </w:rPr>
        <w:fldChar w:fldCharType="begin"/>
      </w:r>
      <w:r w:rsidRPr="00901A60">
        <w:rPr>
          <w:noProof/>
        </w:rPr>
        <w:instrText xml:space="preserve"> SEQ Таблица \* ARABIC </w:instrText>
      </w:r>
      <w:r w:rsidRPr="00901A60">
        <w:rPr>
          <w:noProof/>
        </w:rPr>
        <w:fldChar w:fldCharType="separate"/>
      </w:r>
      <w:bookmarkStart w:id="6249" w:name="_Ref106184932"/>
      <w:bookmarkStart w:id="6250" w:name="_Toc217652120"/>
      <w:r w:rsidR="00D21171">
        <w:rPr>
          <w:noProof/>
        </w:rPr>
        <w:t>283</w:t>
      </w:r>
      <w:bookmarkEnd w:id="6249"/>
      <w:r w:rsidRPr="00901A60">
        <w:rPr>
          <w:noProof/>
        </w:rPr>
        <w:fldChar w:fldCharType="end"/>
      </w:r>
      <w:r w:rsidR="00F94B41" w:rsidRPr="00901A60">
        <w:t xml:space="preserve"> – Документы для обмена в </w:t>
      </w:r>
      <w:r w:rsidR="00F94B41" w:rsidRPr="00901A60">
        <w:rPr>
          <w:szCs w:val="24"/>
          <w:lang w:val="en-US"/>
        </w:rPr>
        <w:t>XML</w:t>
      </w:r>
      <w:r w:rsidR="00F94B41" w:rsidRPr="00901A60">
        <w:rPr>
          <w:szCs w:val="24"/>
        </w:rPr>
        <w:t>-формате</w:t>
      </w:r>
      <w:bookmarkEnd w:id="6250"/>
    </w:p>
    <w:tbl>
      <w:tblPr>
        <w:tblStyle w:val="GOSTTable"/>
        <w:tblW w:w="5000" w:type="pct"/>
        <w:tblLayout w:type="fixed"/>
        <w:tblLook w:val="01E0" w:firstRow="1" w:lastRow="1" w:firstColumn="1" w:lastColumn="1" w:noHBand="0" w:noVBand="0"/>
      </w:tblPr>
      <w:tblGrid>
        <w:gridCol w:w="7327"/>
        <w:gridCol w:w="19"/>
        <w:gridCol w:w="1202"/>
        <w:gridCol w:w="19"/>
        <w:gridCol w:w="1042"/>
        <w:gridCol w:w="19"/>
      </w:tblGrid>
      <w:tr w:rsidR="000B314F" w:rsidRPr="00901A60" w14:paraId="6EB9F2C3" w14:textId="77777777" w:rsidTr="000B314F">
        <w:trPr>
          <w:gridAfter w:val="1"/>
          <w:cnfStyle w:val="100000000000" w:firstRow="1" w:lastRow="0" w:firstColumn="0" w:lastColumn="0" w:oddVBand="0" w:evenVBand="0" w:oddHBand="0" w:evenHBand="0" w:firstRowFirstColumn="0" w:firstRowLastColumn="0" w:lastRowFirstColumn="0" w:lastRowLastColumn="0"/>
          <w:wAfter w:w="18" w:type="dxa"/>
          <w:tblHeader/>
        </w:trPr>
        <w:tc>
          <w:tcPr>
            <w:tcW w:w="6804" w:type="dxa"/>
          </w:tcPr>
          <w:p w14:paraId="22DA6936" w14:textId="5382FBA8" w:rsidR="000B314F" w:rsidRPr="00901A60" w:rsidRDefault="000B314F">
            <w:pPr>
              <w:pStyle w:val="GOSTTableHead"/>
              <w:spacing w:line="240" w:lineRule="auto"/>
              <w:ind w:left="0" w:right="0"/>
            </w:pPr>
            <w:r w:rsidRPr="00901A60">
              <w:t>Наименование документа</w:t>
            </w:r>
          </w:p>
        </w:tc>
        <w:tc>
          <w:tcPr>
            <w:tcW w:w="1134" w:type="dxa"/>
            <w:gridSpan w:val="2"/>
          </w:tcPr>
          <w:p w14:paraId="3002F21E" w14:textId="77777777" w:rsidR="000B314F" w:rsidRPr="00901A60" w:rsidRDefault="000B314F">
            <w:pPr>
              <w:pStyle w:val="GOSTTableHead"/>
              <w:spacing w:line="240" w:lineRule="auto"/>
              <w:ind w:left="0" w:right="0"/>
            </w:pPr>
            <w:r w:rsidRPr="00901A60">
              <w:t>Номер пункта</w:t>
            </w:r>
          </w:p>
        </w:tc>
        <w:tc>
          <w:tcPr>
            <w:cnfStyle w:val="000100000000" w:firstRow="0" w:lastRow="0" w:firstColumn="0" w:lastColumn="1" w:oddVBand="0" w:evenVBand="0" w:oddHBand="0" w:evenHBand="0" w:firstRowFirstColumn="0" w:firstRowLastColumn="0" w:lastRowFirstColumn="0" w:lastRowLastColumn="0"/>
            <w:tcW w:w="986" w:type="dxa"/>
            <w:gridSpan w:val="2"/>
          </w:tcPr>
          <w:p w14:paraId="7C0F36E5" w14:textId="77777777" w:rsidR="000B314F" w:rsidRPr="00901A60" w:rsidRDefault="000B314F">
            <w:pPr>
              <w:pStyle w:val="GOSTTableHead"/>
              <w:spacing w:line="240" w:lineRule="auto"/>
              <w:ind w:left="0" w:right="0"/>
            </w:pPr>
            <w:r w:rsidRPr="00901A60">
              <w:rPr>
                <w:i w:val="0"/>
              </w:rPr>
              <w:t>Номер тома</w:t>
            </w:r>
          </w:p>
        </w:tc>
      </w:tr>
      <w:tr w:rsidR="000B314F" w:rsidRPr="00901A60" w14:paraId="727F5564" w14:textId="77777777" w:rsidTr="000B314F">
        <w:trPr>
          <w:cnfStyle w:val="000000100000" w:firstRow="0" w:lastRow="0" w:firstColumn="0" w:lastColumn="0" w:oddVBand="0" w:evenVBand="0" w:oddHBand="1" w:evenHBand="0" w:firstRowFirstColumn="0" w:firstRowLastColumn="0" w:lastRowFirstColumn="0" w:lastRowLastColumn="0"/>
        </w:trPr>
        <w:tc>
          <w:tcPr>
            <w:tcW w:w="6822" w:type="dxa"/>
            <w:gridSpan w:val="2"/>
          </w:tcPr>
          <w:p w14:paraId="034AB155" w14:textId="77777777" w:rsidR="000B314F" w:rsidRPr="00901A60" w:rsidRDefault="000B314F">
            <w:pPr>
              <w:pStyle w:val="GOSTTablenorm"/>
            </w:pPr>
            <w:r w:rsidRPr="00901A60">
              <w:rPr>
                <w:szCs w:val="24"/>
              </w:rPr>
              <w:t>Выписка из лицевого счета главного распорядителя (распорядителя) бюджетных средств</w:t>
            </w:r>
          </w:p>
        </w:tc>
        <w:tc>
          <w:tcPr>
            <w:tcW w:w="1134" w:type="dxa"/>
            <w:gridSpan w:val="2"/>
          </w:tcPr>
          <w:p w14:paraId="6381C9A4" w14:textId="2958D9AF" w:rsidR="000B314F" w:rsidRPr="00901A60" w:rsidRDefault="000B314F">
            <w:pPr>
              <w:pStyle w:val="GOSTTablenorm"/>
            </w:pPr>
            <w:r w:rsidRPr="00901A60">
              <w:t xml:space="preserve">П. </w:t>
            </w:r>
            <w:r w:rsidRPr="00901A60">
              <w:fldChar w:fldCharType="begin"/>
            </w:r>
            <w:r w:rsidRPr="00901A60">
              <w:instrText xml:space="preserve"> REF _Ref84786974 \r \h  \* MERGEFORMAT </w:instrText>
            </w:r>
            <w:r w:rsidRPr="00901A60">
              <w:fldChar w:fldCharType="separate"/>
            </w:r>
            <w:r w:rsidR="00D21171">
              <w:t>12.1</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986" w:type="dxa"/>
            <w:gridSpan w:val="2"/>
          </w:tcPr>
          <w:p w14:paraId="05218887" w14:textId="77777777" w:rsidR="000B314F" w:rsidRPr="00901A60" w:rsidRDefault="000B314F">
            <w:pPr>
              <w:pStyle w:val="GOSTTablenorm"/>
            </w:pPr>
            <w:r w:rsidRPr="00901A60">
              <w:rPr>
                <w:i w:val="0"/>
              </w:rPr>
              <w:t>Т. 9</w:t>
            </w:r>
          </w:p>
        </w:tc>
      </w:tr>
      <w:tr w:rsidR="000B314F" w:rsidRPr="00901A60" w14:paraId="3982DE7B" w14:textId="77777777" w:rsidTr="000B314F">
        <w:trPr>
          <w:cnfStyle w:val="000000010000" w:firstRow="0" w:lastRow="0" w:firstColumn="0" w:lastColumn="0" w:oddVBand="0" w:evenVBand="0" w:oddHBand="0" w:evenHBand="1" w:firstRowFirstColumn="0" w:firstRowLastColumn="0" w:lastRowFirstColumn="0" w:lastRowLastColumn="0"/>
        </w:trPr>
        <w:tc>
          <w:tcPr>
            <w:tcW w:w="6822" w:type="dxa"/>
            <w:gridSpan w:val="2"/>
          </w:tcPr>
          <w:p w14:paraId="6ECA7803" w14:textId="77777777" w:rsidR="000B314F" w:rsidRPr="00901A60" w:rsidRDefault="000B314F">
            <w:pPr>
              <w:pStyle w:val="GOSTTablenorm"/>
            </w:pPr>
            <w:r w:rsidRPr="00901A60">
              <w:t>Приложение к выписке из лицевого счета главного распорядителя (распорядителя) бюджетных средств</w:t>
            </w:r>
          </w:p>
        </w:tc>
        <w:tc>
          <w:tcPr>
            <w:tcW w:w="1134" w:type="dxa"/>
            <w:gridSpan w:val="2"/>
          </w:tcPr>
          <w:p w14:paraId="686B0106" w14:textId="37AB43A0" w:rsidR="000B314F" w:rsidRPr="00901A60" w:rsidRDefault="000B314F">
            <w:pPr>
              <w:pStyle w:val="GOSTTablenorm"/>
            </w:pPr>
            <w:r w:rsidRPr="00901A60">
              <w:t xml:space="preserve">П. </w:t>
            </w:r>
            <w:r w:rsidRPr="00901A60">
              <w:fldChar w:fldCharType="begin"/>
            </w:r>
            <w:r w:rsidRPr="00901A60">
              <w:instrText xml:space="preserve"> REF _Ref84786983 \r \h  \* MERGEFORMAT </w:instrText>
            </w:r>
            <w:r w:rsidRPr="00901A60">
              <w:fldChar w:fldCharType="separate"/>
            </w:r>
            <w:r w:rsidR="00D21171">
              <w:t>12.2</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986" w:type="dxa"/>
            <w:gridSpan w:val="2"/>
          </w:tcPr>
          <w:p w14:paraId="6C133FC8" w14:textId="77777777" w:rsidR="000B314F" w:rsidRPr="00901A60" w:rsidRDefault="000B314F">
            <w:pPr>
              <w:pStyle w:val="GOSTTablenorm"/>
            </w:pPr>
            <w:r w:rsidRPr="00901A60">
              <w:rPr>
                <w:i w:val="0"/>
              </w:rPr>
              <w:t>Т. 9</w:t>
            </w:r>
          </w:p>
        </w:tc>
      </w:tr>
      <w:tr w:rsidR="000B314F" w:rsidRPr="00901A60" w14:paraId="5048CEEA" w14:textId="77777777" w:rsidTr="000B314F">
        <w:trPr>
          <w:cnfStyle w:val="010000000000" w:firstRow="0" w:lastRow="1" w:firstColumn="0" w:lastColumn="0" w:oddVBand="0" w:evenVBand="0" w:oddHBand="0" w:evenHBand="0" w:firstRowFirstColumn="0" w:firstRowLastColumn="0" w:lastRowFirstColumn="0" w:lastRowLastColumn="0"/>
        </w:trPr>
        <w:tc>
          <w:tcPr>
            <w:tcW w:w="6822" w:type="dxa"/>
            <w:gridSpan w:val="2"/>
          </w:tcPr>
          <w:p w14:paraId="02AED287" w14:textId="77777777" w:rsidR="000B314F" w:rsidRPr="00901A60" w:rsidRDefault="000B314F">
            <w:pPr>
              <w:pStyle w:val="GOSTTablenorm"/>
            </w:pPr>
            <w:r w:rsidRPr="00901A60">
              <w:rPr>
                <w:i w:val="0"/>
              </w:rPr>
              <w:t>Отчет о состоянии лицевого счета главного распорядителя (распорядителя) бюджетных средств</w:t>
            </w:r>
          </w:p>
        </w:tc>
        <w:tc>
          <w:tcPr>
            <w:tcW w:w="1134" w:type="dxa"/>
            <w:gridSpan w:val="2"/>
          </w:tcPr>
          <w:p w14:paraId="07CF31EE" w14:textId="106607D4" w:rsidR="000B314F" w:rsidRPr="00901A60" w:rsidRDefault="000B314F">
            <w:pPr>
              <w:pStyle w:val="GOSTTablenorm"/>
              <w:rPr>
                <w:lang w:val="en-US"/>
              </w:rPr>
            </w:pPr>
            <w:r w:rsidRPr="00901A60">
              <w:rPr>
                <w:i w:val="0"/>
              </w:rPr>
              <w:t xml:space="preserve">П. </w:t>
            </w:r>
            <w:r w:rsidRPr="00901A60">
              <w:fldChar w:fldCharType="begin"/>
            </w:r>
            <w:r w:rsidRPr="00901A60">
              <w:rPr>
                <w:i w:val="0"/>
              </w:rPr>
              <w:instrText xml:space="preserve"> REF _Ref84786993 \r \h  \* MERGEFORMAT </w:instrText>
            </w:r>
            <w:r w:rsidRPr="00901A60">
              <w:fldChar w:fldCharType="separate"/>
            </w:r>
            <w:r w:rsidR="00D21171">
              <w:rPr>
                <w:i w:val="0"/>
              </w:rPr>
              <w:t>12.3</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986" w:type="dxa"/>
            <w:gridSpan w:val="2"/>
          </w:tcPr>
          <w:p w14:paraId="32BB235F" w14:textId="77777777" w:rsidR="000B314F" w:rsidRPr="00901A60" w:rsidRDefault="000B314F">
            <w:pPr>
              <w:pStyle w:val="GOSTTablenorm"/>
            </w:pPr>
            <w:r w:rsidRPr="00901A60">
              <w:rPr>
                <w:i w:val="0"/>
              </w:rPr>
              <w:t>Т. 9</w:t>
            </w:r>
          </w:p>
        </w:tc>
      </w:tr>
    </w:tbl>
    <w:p w14:paraId="1436C8AE" w14:textId="77777777" w:rsidR="006310AA" w:rsidRPr="00901A60" w:rsidRDefault="006310AA">
      <w:pPr>
        <w:pStyle w:val="GOSTNormal"/>
      </w:pPr>
    </w:p>
    <w:p w14:paraId="14BD78F4" w14:textId="77777777" w:rsidR="006310AA" w:rsidRPr="00901A60" w:rsidRDefault="00F94B41">
      <w:pPr>
        <w:jc w:val="left"/>
      </w:pPr>
      <w:r w:rsidRPr="00901A60">
        <w:br w:type="page" w:clear="all"/>
      </w:r>
    </w:p>
    <w:p w14:paraId="43D5F5E4" w14:textId="77777777" w:rsidR="006310AA" w:rsidRPr="009A2CD3" w:rsidRDefault="00F94B41" w:rsidP="00F94B41">
      <w:pPr>
        <w:pStyle w:val="20"/>
        <w:keepNext w:val="0"/>
        <w:widowControl w:val="0"/>
        <w:numPr>
          <w:ilvl w:val="1"/>
          <w:numId w:val="79"/>
        </w:numPr>
        <w:tabs>
          <w:tab w:val="clear" w:pos="576"/>
        </w:tabs>
        <w:jc w:val="both"/>
        <w:rPr>
          <w:highlight w:val="green"/>
        </w:rPr>
      </w:pPr>
      <w:bookmarkStart w:id="6251" w:name="_Toc55508491"/>
      <w:bookmarkStart w:id="6252" w:name="_Toc59456584"/>
      <w:bookmarkStart w:id="6253" w:name="_Ref84786974"/>
      <w:bookmarkStart w:id="6254" w:name="_Toc217652572"/>
      <w:r w:rsidRPr="009A2CD3">
        <w:rPr>
          <w:highlight w:val="green"/>
        </w:rPr>
        <w:lastRenderedPageBreak/>
        <w:t>Описание документа «Выписка из лицевого счета главного распорядителя (распорядителя) бюджетных средств»</w:t>
      </w:r>
      <w:bookmarkEnd w:id="6251"/>
      <w:bookmarkEnd w:id="6252"/>
      <w:bookmarkEnd w:id="6253"/>
      <w:bookmarkEnd w:id="6254"/>
    </w:p>
    <w:p w14:paraId="02471016" w14:textId="77777777" w:rsidR="006310AA" w:rsidRPr="009A2CD3" w:rsidRDefault="00F94B41" w:rsidP="00F94B41">
      <w:pPr>
        <w:pStyle w:val="31"/>
        <w:keepNext w:val="0"/>
        <w:keepLines w:val="0"/>
        <w:widowControl w:val="0"/>
        <w:numPr>
          <w:ilvl w:val="2"/>
          <w:numId w:val="79"/>
        </w:numPr>
        <w:tabs>
          <w:tab w:val="num" w:pos="720"/>
        </w:tabs>
        <w:rPr>
          <w:highlight w:val="green"/>
        </w:rPr>
      </w:pPr>
      <w:r w:rsidRPr="009A2CD3">
        <w:rPr>
          <w:highlight w:val="green"/>
        </w:rPr>
        <w:t xml:space="preserve"> </w:t>
      </w:r>
      <w:bookmarkStart w:id="6255" w:name="_Toc55508492"/>
      <w:bookmarkStart w:id="6256" w:name="_Toc59456585"/>
      <w:bookmarkStart w:id="6257" w:name="_Toc217652573"/>
      <w:r w:rsidRPr="009A2CD3">
        <w:rPr>
          <w:highlight w:val="green"/>
        </w:rPr>
        <w:t>Назначение и маршрут документа</w:t>
      </w:r>
      <w:bookmarkEnd w:id="6255"/>
      <w:bookmarkEnd w:id="6256"/>
      <w:bookmarkEnd w:id="6257"/>
    </w:p>
    <w:p w14:paraId="7B40D0D0" w14:textId="77777777" w:rsidR="006310AA" w:rsidRPr="00901A60" w:rsidRDefault="00F94B41">
      <w:pPr>
        <w:pStyle w:val="OTRNormal"/>
        <w:widowControl w:val="0"/>
        <w:contextualSpacing/>
        <w:rPr>
          <w:sz w:val="24"/>
          <w:szCs w:val="24"/>
        </w:rPr>
      </w:pPr>
      <w:r w:rsidRPr="00901A60">
        <w:rPr>
          <w:sz w:val="24"/>
          <w:szCs w:val="24"/>
        </w:rPr>
        <w:t>Документ «Выписка из лицевого счета главного распорядителя (распорядителя) бюджетных средств» содержит информацию о каждой операции, отражаемой на л/с ГРБС (РБС),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ГРБС (РБС).</w:t>
      </w:r>
    </w:p>
    <w:p w14:paraId="0097BDF2" w14:textId="77777777" w:rsidR="006310AA" w:rsidRPr="00901A60" w:rsidRDefault="00F94B41">
      <w:pPr>
        <w:pStyle w:val="ASFKNormal"/>
        <w:widowControl w:val="0"/>
        <w:jc w:val="both"/>
        <w:rPr>
          <w:sz w:val="24"/>
          <w:szCs w:val="24"/>
        </w:rPr>
      </w:pPr>
      <w:r w:rsidRPr="00901A60">
        <w:rPr>
          <w:sz w:val="24"/>
          <w:szCs w:val="24"/>
        </w:rPr>
        <w:t>Документ «Выписка из лицевого счета главного распорядителя (распорядителя) бюджетных средств»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w:t>
      </w:r>
      <w:r w:rsidRPr="00901A60">
        <w:rPr>
          <w:szCs w:val="24"/>
        </w:rPr>
        <w:t xml:space="preserve"> </w:t>
      </w:r>
    </w:p>
    <w:p w14:paraId="585E9334" w14:textId="77777777" w:rsidR="006310AA" w:rsidRPr="00901A60" w:rsidRDefault="00F94B41">
      <w:pPr>
        <w:ind w:firstLine="567"/>
      </w:pPr>
      <w:r w:rsidRPr="00901A60">
        <w:t>Вложения к документу «Выписка из лицевого счета получателя бюджетных средств» передаются с применением МТОМ (Дата начала действия изменений равна дате включения МТОМ).</w:t>
      </w:r>
    </w:p>
    <w:p w14:paraId="3F4204C3" w14:textId="4D6DEE8E" w:rsidR="006310AA" w:rsidRPr="009A2CD3" w:rsidRDefault="00F94B41">
      <w:pPr>
        <w:pStyle w:val="GOSTNameTable"/>
        <w:numPr>
          <w:ilvl w:val="0"/>
          <w:numId w:val="2"/>
        </w:numPr>
        <w:spacing w:before="120" w:after="0"/>
        <w:ind w:left="425" w:hanging="357"/>
        <w:contextualSpacing/>
        <w:jc w:val="both"/>
        <w:rPr>
          <w:highlight w:val="green"/>
        </w:rPr>
      </w:pPr>
      <w:r w:rsidRPr="009A2CD3">
        <w:rPr>
          <w:highlight w:val="green"/>
        </w:rPr>
        <w:fldChar w:fldCharType="begin"/>
      </w:r>
      <w:r w:rsidRPr="009A2CD3">
        <w:rPr>
          <w:highlight w:val="green"/>
        </w:rPr>
        <w:instrText>SEQ Таблица \* ARABIC</w:instrText>
      </w:r>
      <w:r w:rsidRPr="009A2CD3">
        <w:rPr>
          <w:highlight w:val="green"/>
        </w:rPr>
        <w:fldChar w:fldCharType="separate"/>
      </w:r>
      <w:bookmarkStart w:id="6258" w:name="_Toc55505133"/>
      <w:bookmarkStart w:id="6259" w:name="_Toc217652121"/>
      <w:r w:rsidR="00D21171">
        <w:rPr>
          <w:noProof/>
          <w:highlight w:val="green"/>
        </w:rPr>
        <w:t>284</w:t>
      </w:r>
      <w:r w:rsidRPr="009A2CD3">
        <w:rPr>
          <w:highlight w:val="green"/>
        </w:rPr>
        <w:fldChar w:fldCharType="end"/>
      </w:r>
      <w:r w:rsidRPr="009A2CD3">
        <w:rPr>
          <w:rFonts w:eastAsia="Calibri"/>
          <w:szCs w:val="24"/>
          <w:highlight w:val="green"/>
        </w:rPr>
        <w:t xml:space="preserve"> –</w:t>
      </w:r>
      <w:r w:rsidRPr="009A2CD3">
        <w:rPr>
          <w:highlight w:val="green"/>
        </w:rPr>
        <w:t xml:space="preserve"> Маршрут документа «Выписка из лицевого счета главного распорядителя (распорядителя) бюджетных средств»</w:t>
      </w:r>
      <w:bookmarkEnd w:id="6258"/>
      <w:bookmarkEnd w:id="6259"/>
    </w:p>
    <w:tbl>
      <w:tblPr>
        <w:tblStyle w:val="GOSTTable"/>
        <w:tblW w:w="5000" w:type="pct"/>
        <w:tblLook w:val="01E0" w:firstRow="1" w:lastRow="1" w:firstColumn="1" w:lastColumn="1" w:noHBand="0" w:noVBand="0"/>
      </w:tblPr>
      <w:tblGrid>
        <w:gridCol w:w="2552"/>
        <w:gridCol w:w="2549"/>
        <w:gridCol w:w="4527"/>
      </w:tblGrid>
      <w:tr w:rsidR="006310AA" w:rsidRPr="00901A60" w14:paraId="4505D11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62BD8E18" w14:textId="77777777" w:rsidR="006310AA" w:rsidRPr="00901A60" w:rsidRDefault="00F94B41">
            <w:pPr>
              <w:pStyle w:val="GOSTTableHead"/>
              <w:spacing w:line="240" w:lineRule="auto"/>
              <w:ind w:left="0" w:right="0"/>
            </w:pPr>
            <w:r w:rsidRPr="00901A60">
              <w:t>Отправитель</w:t>
            </w:r>
          </w:p>
        </w:tc>
        <w:tc>
          <w:tcPr>
            <w:tcW w:w="1324" w:type="pct"/>
          </w:tcPr>
          <w:p w14:paraId="1D012615"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501EB4AA"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601E86E8"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414A25D7" w14:textId="77777777" w:rsidR="006310AA" w:rsidRPr="00901A60" w:rsidRDefault="00F94B41">
            <w:pPr>
              <w:pStyle w:val="GOSTTablenorm"/>
            </w:pPr>
            <w:r w:rsidRPr="00901A60">
              <w:t>ТОФК (ПУР ЭБ)</w:t>
            </w:r>
          </w:p>
        </w:tc>
        <w:tc>
          <w:tcPr>
            <w:tcW w:w="1324" w:type="pct"/>
          </w:tcPr>
          <w:p w14:paraId="549A7AB4" w14:textId="77777777" w:rsidR="006310AA" w:rsidRPr="00901A60" w:rsidRDefault="00F94B41">
            <w:pPr>
              <w:pStyle w:val="GOSTTablenorm"/>
            </w:pPr>
            <w:r w:rsidRPr="00901A60">
              <w:t>ГРБС (РБС)</w:t>
            </w:r>
            <w:r w:rsidRPr="00901A60">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45621DD0" w14:textId="77777777" w:rsidR="006310AA" w:rsidRPr="00901A60" w:rsidRDefault="006310AA">
            <w:pPr>
              <w:pStyle w:val="GOSTTablenorm"/>
            </w:pPr>
          </w:p>
        </w:tc>
      </w:tr>
      <w:tr w:rsidR="006310AA" w:rsidRPr="00901A60" w14:paraId="761DE0E3"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0E2A6407" w14:textId="77777777" w:rsidR="006310AA" w:rsidRPr="00901A60" w:rsidRDefault="00F94B41">
            <w:pPr>
              <w:pStyle w:val="GOSTTablenorm"/>
            </w:pPr>
            <w:r w:rsidRPr="00901A60">
              <w:rPr>
                <w:szCs w:val="22"/>
              </w:rPr>
              <w:t>ТОФК (ПУР ЭБ)</w:t>
            </w:r>
          </w:p>
        </w:tc>
        <w:tc>
          <w:tcPr>
            <w:tcW w:w="1324" w:type="pct"/>
          </w:tcPr>
          <w:p w14:paraId="0B4C09AF" w14:textId="77777777" w:rsidR="006310AA" w:rsidRPr="00901A60" w:rsidRDefault="00F94B41">
            <w:pPr>
              <w:pStyle w:val="GOSTTablenorm"/>
            </w:pPr>
            <w:r w:rsidRPr="00901A60">
              <w:rPr>
                <w:szCs w:val="22"/>
              </w:rPr>
              <w:t>ГРБС (РБС)</w:t>
            </w:r>
            <w:r w:rsidRPr="00901A60">
              <w:rPr>
                <w:szCs w:val="22"/>
                <w:lang w:val="en-US"/>
              </w:rPr>
              <w:t xml:space="preserve"> </w:t>
            </w:r>
            <w:r w:rsidRPr="00901A60">
              <w:rPr>
                <w:szCs w:val="22"/>
              </w:rPr>
              <w:t>(ПФХД)</w:t>
            </w:r>
          </w:p>
        </w:tc>
        <w:tc>
          <w:tcPr>
            <w:cnfStyle w:val="000100000000" w:firstRow="0" w:lastRow="0" w:firstColumn="0" w:lastColumn="1" w:oddVBand="0" w:evenVBand="0" w:oddHBand="0" w:evenHBand="0" w:firstRowFirstColumn="0" w:firstRowLastColumn="0" w:lastRowFirstColumn="0" w:lastRowLastColumn="0"/>
            <w:tcW w:w="2351" w:type="pct"/>
          </w:tcPr>
          <w:p w14:paraId="232EE315" w14:textId="77777777" w:rsidR="00797A29" w:rsidRPr="00797A29" w:rsidRDefault="00797A29" w:rsidP="00797A29">
            <w:pPr>
              <w:pStyle w:val="GOSTTablenorm"/>
              <w:rPr>
                <w:i w:val="0"/>
                <w:highlight w:val="green"/>
              </w:rPr>
            </w:pPr>
            <w:r w:rsidRPr="00797A29">
              <w:rPr>
                <w:i w:val="0"/>
                <w:highlight w:val="green"/>
              </w:rPr>
              <w:t>Документ может содержать в себе в виде вложения в блоке «attachments» документы:</w:t>
            </w:r>
          </w:p>
          <w:p w14:paraId="58CA6B27" w14:textId="77777777" w:rsidR="00797A29" w:rsidRPr="00797A29" w:rsidRDefault="00797A29" w:rsidP="00797A29">
            <w:pPr>
              <w:pStyle w:val="GOSTTableListMark1"/>
              <w:numPr>
                <w:ilvl w:val="0"/>
                <w:numId w:val="107"/>
              </w:numPr>
              <w:rPr>
                <w:i w:val="0"/>
                <w:highlight w:val="green"/>
              </w:rPr>
            </w:pPr>
            <w:r w:rsidRPr="00797A29">
              <w:rPr>
                <w:i w:val="0"/>
                <w:highlight w:val="green"/>
              </w:rPr>
              <w:t>«Расходное расписание» (ф. 0531722);</w:t>
            </w:r>
          </w:p>
          <w:p w14:paraId="687D9ECB" w14:textId="77777777" w:rsidR="00797A29" w:rsidRPr="00797A29" w:rsidRDefault="00797A29" w:rsidP="00797A29">
            <w:pPr>
              <w:pStyle w:val="GOSTTableListMark1"/>
              <w:numPr>
                <w:ilvl w:val="0"/>
                <w:numId w:val="107"/>
              </w:numPr>
              <w:rPr>
                <w:i w:val="0"/>
              </w:rPr>
            </w:pPr>
            <w:r w:rsidRPr="00797A29">
              <w:rPr>
                <w:i w:val="0"/>
                <w:highlight w:val="green"/>
              </w:rPr>
              <w:t>«Казначейское уведомление»</w:t>
            </w:r>
          </w:p>
          <w:p w14:paraId="14BA5AE4" w14:textId="77777777" w:rsidR="006310AA" w:rsidRDefault="00797A29" w:rsidP="00797A29">
            <w:pPr>
              <w:pStyle w:val="GOSTTablenorm"/>
              <w:rPr>
                <w:i w:val="0"/>
                <w:szCs w:val="22"/>
              </w:rPr>
            </w:pPr>
            <w:r w:rsidRPr="00797A29">
              <w:rPr>
                <w:i w:val="0"/>
                <w:szCs w:val="22"/>
                <w:highlight w:val="green"/>
              </w:rPr>
              <w:t>в форматах, предусмотренных настоящим Альбомом ТФО</w:t>
            </w:r>
            <w:r w:rsidR="00B03511">
              <w:rPr>
                <w:i w:val="0"/>
                <w:szCs w:val="22"/>
              </w:rPr>
              <w:t>.</w:t>
            </w:r>
          </w:p>
          <w:p w14:paraId="7F1C2755" w14:textId="74B2A584" w:rsidR="00B03511" w:rsidRPr="00901A60" w:rsidRDefault="00B03511" w:rsidP="00797A29">
            <w:pPr>
              <w:pStyle w:val="GOSTTablenorm"/>
            </w:pPr>
            <w:r w:rsidRPr="000D1538">
              <w:rPr>
                <w:highlight w:val="green"/>
              </w:rPr>
              <w:t>Первичные документы передаются в виде xml-файлов, упакованных в zip-архив, в блоке «attachments». Архив может содержать один или несколько xml-файлов первичных документов</w:t>
            </w:r>
          </w:p>
        </w:tc>
      </w:tr>
      <w:tr w:rsidR="006310AA" w:rsidRPr="00901A60" w14:paraId="11841163"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73494BCA" w14:textId="4C3DAA14" w:rsidR="006310AA" w:rsidRPr="00901A60" w:rsidRDefault="00F94B41">
            <w:pPr>
              <w:pStyle w:val="GOSTTablenorm"/>
            </w:pPr>
            <w:r w:rsidRPr="00901A60">
              <w:rPr>
                <w:i w:val="0"/>
                <w:szCs w:val="22"/>
              </w:rPr>
              <w:t>ТОФК (ПУР ЭБ)</w:t>
            </w:r>
          </w:p>
        </w:tc>
        <w:tc>
          <w:tcPr>
            <w:tcW w:w="1324" w:type="pct"/>
          </w:tcPr>
          <w:p w14:paraId="5DED70CD" w14:textId="77777777" w:rsidR="006310AA" w:rsidRPr="00901A60" w:rsidRDefault="00F94B41">
            <w:pPr>
              <w:pStyle w:val="GOSTTablenorm"/>
            </w:pPr>
            <w:r w:rsidRPr="00901A60">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790D6261" w14:textId="77777777" w:rsidR="006310AA" w:rsidRPr="00901A60" w:rsidRDefault="006310AA">
            <w:pPr>
              <w:pStyle w:val="GOSTTablenorm"/>
            </w:pPr>
          </w:p>
        </w:tc>
      </w:tr>
    </w:tbl>
    <w:p w14:paraId="129BB70B" w14:textId="77777777" w:rsidR="006310AA" w:rsidRPr="00901A60" w:rsidRDefault="00F94B41" w:rsidP="00F94B41">
      <w:pPr>
        <w:pStyle w:val="31"/>
        <w:keepNext w:val="0"/>
        <w:keepLines w:val="0"/>
        <w:widowControl w:val="0"/>
        <w:numPr>
          <w:ilvl w:val="2"/>
          <w:numId w:val="79"/>
        </w:numPr>
        <w:tabs>
          <w:tab w:val="num" w:pos="720"/>
        </w:tabs>
        <w:jc w:val="both"/>
      </w:pPr>
      <w:r w:rsidRPr="00901A60">
        <w:t xml:space="preserve"> </w:t>
      </w:r>
      <w:bookmarkStart w:id="6260" w:name="_Toc55508493"/>
      <w:bookmarkStart w:id="6261" w:name="_Toc59456586"/>
      <w:bookmarkStart w:id="6262" w:name="_Toc217652574"/>
      <w:r w:rsidRPr="00901A60">
        <w:t>Описание комплексного типа «tVLS_REPORT_0531758»</w:t>
      </w:r>
      <w:bookmarkEnd w:id="6260"/>
      <w:bookmarkEnd w:id="6261"/>
      <w:bookmarkEnd w:id="6262"/>
    </w:p>
    <w:p w14:paraId="7AC9DDAF" w14:textId="449E86E7"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263" w:name="_Toc55505134"/>
      <w:bookmarkStart w:id="6264" w:name="_Toc217652122"/>
      <w:r w:rsidR="00D21171">
        <w:rPr>
          <w:noProof/>
        </w:rPr>
        <w:t>285</w:t>
      </w:r>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rStyle w:val="GOSTNormal0"/>
          <w:szCs w:val="24"/>
          <w:lang w:val="en-US"/>
        </w:rPr>
        <w:t>tVLS</w:t>
      </w:r>
      <w:r w:rsidR="00F94B41" w:rsidRPr="00901A60">
        <w:rPr>
          <w:rStyle w:val="GOSTNormal0"/>
          <w:szCs w:val="24"/>
        </w:rPr>
        <w:t>_</w:t>
      </w:r>
      <w:r w:rsidR="00F94B41" w:rsidRPr="00901A60">
        <w:rPr>
          <w:rStyle w:val="GOSTNormal0"/>
          <w:szCs w:val="24"/>
          <w:lang w:val="en-US"/>
        </w:rPr>
        <w:t>REPORT</w:t>
      </w:r>
      <w:r w:rsidR="00F94B41" w:rsidRPr="00901A60">
        <w:rPr>
          <w:rStyle w:val="GOSTNormal0"/>
          <w:szCs w:val="24"/>
        </w:rPr>
        <w:t>_0531758</w:t>
      </w:r>
      <w:r w:rsidR="00F94B41" w:rsidRPr="00901A60">
        <w:t>»</w:t>
      </w:r>
      <w:bookmarkEnd w:id="6263"/>
      <w:bookmarkEnd w:id="626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B7E4AC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D4A87B9"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1F459582"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B8552C6" w14:textId="77777777" w:rsidR="006310AA" w:rsidRPr="00901A60" w:rsidRDefault="00F94B41">
            <w:pPr>
              <w:pStyle w:val="GOSTTableHead"/>
              <w:spacing w:line="240" w:lineRule="auto"/>
              <w:ind w:left="0" w:right="0"/>
            </w:pPr>
            <w:r w:rsidRPr="00901A60">
              <w:t>Тип</w:t>
            </w:r>
          </w:p>
        </w:tc>
        <w:tc>
          <w:tcPr>
            <w:tcW w:w="1133" w:type="dxa"/>
          </w:tcPr>
          <w:p w14:paraId="54C558C2" w14:textId="77777777" w:rsidR="006310AA" w:rsidRPr="00901A60" w:rsidRDefault="00F94B41">
            <w:pPr>
              <w:pStyle w:val="GOSTTableHead"/>
              <w:spacing w:line="240" w:lineRule="auto"/>
              <w:ind w:left="0" w:right="0"/>
            </w:pPr>
            <w:r w:rsidRPr="00901A60">
              <w:t>Формат элемента</w:t>
            </w:r>
          </w:p>
        </w:tc>
        <w:tc>
          <w:tcPr>
            <w:tcW w:w="567" w:type="dxa"/>
          </w:tcPr>
          <w:p w14:paraId="31EAFAB8" w14:textId="77777777" w:rsidR="006310AA" w:rsidRPr="00901A60" w:rsidRDefault="00F94B41">
            <w:pPr>
              <w:pStyle w:val="GOSTTableHead"/>
              <w:spacing w:line="240" w:lineRule="auto"/>
              <w:ind w:left="0" w:right="0"/>
            </w:pPr>
            <w:r w:rsidRPr="00901A60">
              <w:t>Обязательность</w:t>
            </w:r>
          </w:p>
        </w:tc>
        <w:tc>
          <w:tcPr>
            <w:tcW w:w="3961" w:type="dxa"/>
          </w:tcPr>
          <w:p w14:paraId="1EA1426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B70D7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707A5D0" w14:textId="77777777" w:rsidR="006310AA" w:rsidRPr="00901A60" w:rsidRDefault="00F94B41">
            <w:pPr>
              <w:pStyle w:val="GOSTTablenorm"/>
            </w:pPr>
            <w:r w:rsidRPr="00901A60">
              <w:rPr>
                <w:b/>
              </w:rPr>
              <w:t>Параметры отчета</w:t>
            </w:r>
          </w:p>
        </w:tc>
      </w:tr>
      <w:tr w:rsidR="006310AA" w:rsidRPr="00901A60" w14:paraId="3C9BC2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FAF504" w14:textId="77777777" w:rsidR="006310AA" w:rsidRPr="00901A60" w:rsidRDefault="00F94B41">
            <w:pPr>
              <w:pStyle w:val="GOSTTablenorm"/>
            </w:pPr>
            <w:r w:rsidRPr="00901A60">
              <w:t>Форма по КФД</w:t>
            </w:r>
          </w:p>
        </w:tc>
        <w:tc>
          <w:tcPr>
            <w:tcW w:w="1700" w:type="dxa"/>
          </w:tcPr>
          <w:p w14:paraId="5096926A" w14:textId="77777777" w:rsidR="006310AA" w:rsidRPr="00901A60" w:rsidRDefault="00F94B41">
            <w:pPr>
              <w:pStyle w:val="GOSTTablenorm"/>
            </w:pPr>
            <w:r w:rsidRPr="00901A60">
              <w:t>TtlPrt_RT_FORMCODE</w:t>
            </w:r>
          </w:p>
        </w:tc>
        <w:tc>
          <w:tcPr>
            <w:tcW w:w="567" w:type="dxa"/>
          </w:tcPr>
          <w:p w14:paraId="3B7BBEEE" w14:textId="77777777" w:rsidR="006310AA" w:rsidRPr="00901A60" w:rsidRDefault="00F94B41">
            <w:pPr>
              <w:pStyle w:val="GOSTTablenorm"/>
              <w:jc w:val="center"/>
            </w:pPr>
            <w:r w:rsidRPr="00901A60">
              <w:t>П</w:t>
            </w:r>
          </w:p>
        </w:tc>
        <w:tc>
          <w:tcPr>
            <w:tcW w:w="1133" w:type="dxa"/>
          </w:tcPr>
          <w:p w14:paraId="155882CF" w14:textId="77777777" w:rsidR="006310AA" w:rsidRPr="00901A60" w:rsidRDefault="00F94B41">
            <w:pPr>
              <w:pStyle w:val="GOSTTablenorm"/>
            </w:pPr>
            <w:r w:rsidRPr="00901A60">
              <w:t>Т(7)</w:t>
            </w:r>
          </w:p>
        </w:tc>
        <w:tc>
          <w:tcPr>
            <w:tcW w:w="567" w:type="dxa"/>
          </w:tcPr>
          <w:p w14:paraId="7F9F0A93" w14:textId="77777777" w:rsidR="006310AA" w:rsidRPr="00901A60" w:rsidRDefault="00F94B41">
            <w:pPr>
              <w:pStyle w:val="GOSTTablenorm"/>
              <w:jc w:val="center"/>
              <w:rPr>
                <w:szCs w:val="22"/>
              </w:rPr>
            </w:pPr>
            <w:r w:rsidRPr="00901A60">
              <w:rPr>
                <w:szCs w:val="22"/>
              </w:rPr>
              <w:t>О</w:t>
            </w:r>
          </w:p>
        </w:tc>
        <w:tc>
          <w:tcPr>
            <w:tcW w:w="3961" w:type="dxa"/>
          </w:tcPr>
          <w:p w14:paraId="13659F45" w14:textId="36ADF2DA" w:rsidR="006310AA" w:rsidRPr="00901A60" w:rsidRDefault="00F94B41">
            <w:pPr>
              <w:pStyle w:val="GOSTTablenorm"/>
              <w:rPr>
                <w:lang w:eastAsia="en-US"/>
              </w:rPr>
            </w:pPr>
            <w:r w:rsidRPr="00901A60">
              <w:rPr>
                <w:lang w:eastAsia="en-US"/>
              </w:rPr>
              <w:t xml:space="preserve">Указывается код формы по КФД - </w:t>
            </w:r>
            <w:r w:rsidR="000B314F" w:rsidRPr="00901A60">
              <w:t>«0531715»</w:t>
            </w:r>
          </w:p>
        </w:tc>
      </w:tr>
      <w:tr w:rsidR="006310AA" w:rsidRPr="00901A60" w14:paraId="4CF403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E90F188" w14:textId="77777777" w:rsidR="006310AA" w:rsidRPr="00901A60" w:rsidRDefault="00F94B41">
            <w:pPr>
              <w:pStyle w:val="GOSTTablenorm"/>
            </w:pPr>
            <w:r w:rsidRPr="00901A60">
              <w:lastRenderedPageBreak/>
              <w:t>Номер лицевого счета</w:t>
            </w:r>
          </w:p>
        </w:tc>
        <w:tc>
          <w:tcPr>
            <w:tcW w:w="1700" w:type="dxa"/>
          </w:tcPr>
          <w:p w14:paraId="598ED189" w14:textId="77777777" w:rsidR="006310AA" w:rsidRPr="00901A60" w:rsidRDefault="00F94B41">
            <w:pPr>
              <w:pStyle w:val="GOSTTablenorm"/>
            </w:pPr>
            <w:r w:rsidRPr="00901A60">
              <w:t>TtlPrt_RT_ACCOUNTNUM</w:t>
            </w:r>
          </w:p>
        </w:tc>
        <w:tc>
          <w:tcPr>
            <w:tcW w:w="567" w:type="dxa"/>
          </w:tcPr>
          <w:p w14:paraId="57095A85" w14:textId="77777777" w:rsidR="006310AA" w:rsidRPr="00901A60" w:rsidRDefault="00F94B41">
            <w:pPr>
              <w:pStyle w:val="GOSTTablenorm"/>
              <w:jc w:val="center"/>
            </w:pPr>
            <w:r w:rsidRPr="00901A60">
              <w:t>П</w:t>
            </w:r>
          </w:p>
        </w:tc>
        <w:tc>
          <w:tcPr>
            <w:tcW w:w="1133" w:type="dxa"/>
          </w:tcPr>
          <w:p w14:paraId="1CE293C9" w14:textId="77777777" w:rsidR="006310AA" w:rsidRPr="00901A60" w:rsidRDefault="00F94B41">
            <w:pPr>
              <w:pStyle w:val="GOSTTablenorm"/>
            </w:pPr>
            <w:r w:rsidRPr="00901A60">
              <w:t>Т(11)</w:t>
            </w:r>
          </w:p>
        </w:tc>
        <w:tc>
          <w:tcPr>
            <w:tcW w:w="567" w:type="dxa"/>
          </w:tcPr>
          <w:p w14:paraId="3B4C35F9" w14:textId="77777777" w:rsidR="006310AA" w:rsidRPr="00901A60" w:rsidRDefault="00F94B41">
            <w:pPr>
              <w:pStyle w:val="GOSTTablenorm"/>
              <w:jc w:val="center"/>
              <w:rPr>
                <w:szCs w:val="22"/>
              </w:rPr>
            </w:pPr>
            <w:r w:rsidRPr="00901A60">
              <w:rPr>
                <w:szCs w:val="22"/>
              </w:rPr>
              <w:t>О</w:t>
            </w:r>
          </w:p>
        </w:tc>
        <w:tc>
          <w:tcPr>
            <w:tcW w:w="3961" w:type="dxa"/>
          </w:tcPr>
          <w:p w14:paraId="75BF74E2" w14:textId="214B23B5" w:rsidR="006310AA" w:rsidRPr="00901A60" w:rsidRDefault="00F94B41">
            <w:pPr>
              <w:pStyle w:val="GOSTTablenorm"/>
            </w:pPr>
            <w:r w:rsidRPr="00901A60">
              <w:t>Указывается номер лицев</w:t>
            </w:r>
            <w:r w:rsidR="000B314F" w:rsidRPr="00901A60">
              <w:t>ого счета</w:t>
            </w:r>
          </w:p>
        </w:tc>
      </w:tr>
      <w:tr w:rsidR="006310AA" w:rsidRPr="00901A60" w14:paraId="23FDC5A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83FD9B3" w14:textId="77777777" w:rsidR="006310AA" w:rsidRPr="00901A60" w:rsidRDefault="00F94B41">
            <w:pPr>
              <w:pStyle w:val="GOSTTablenorm"/>
            </w:pPr>
            <w:r w:rsidRPr="00901A60">
              <w:t>Дата</w:t>
            </w:r>
          </w:p>
        </w:tc>
        <w:tc>
          <w:tcPr>
            <w:tcW w:w="1700" w:type="dxa"/>
          </w:tcPr>
          <w:p w14:paraId="548F8DC7" w14:textId="77777777" w:rsidR="006310AA" w:rsidRPr="00901A60" w:rsidRDefault="00F94B41">
            <w:pPr>
              <w:pStyle w:val="GOSTTablenorm"/>
            </w:pPr>
            <w:r w:rsidRPr="00901A60">
              <w:t>TtlPrt_DctDt</w:t>
            </w:r>
          </w:p>
        </w:tc>
        <w:tc>
          <w:tcPr>
            <w:tcW w:w="567" w:type="dxa"/>
          </w:tcPr>
          <w:p w14:paraId="223EFEC2" w14:textId="77777777" w:rsidR="006310AA" w:rsidRPr="00901A60" w:rsidRDefault="00F94B41">
            <w:pPr>
              <w:pStyle w:val="GOSTTablenorm"/>
              <w:jc w:val="center"/>
            </w:pPr>
            <w:r w:rsidRPr="00901A60">
              <w:t>П</w:t>
            </w:r>
          </w:p>
        </w:tc>
        <w:tc>
          <w:tcPr>
            <w:tcW w:w="1133" w:type="dxa"/>
          </w:tcPr>
          <w:p w14:paraId="65C02ECB" w14:textId="77777777" w:rsidR="006310AA" w:rsidRPr="00901A60" w:rsidRDefault="00F94B41">
            <w:pPr>
              <w:pStyle w:val="GOSTTablenorm"/>
            </w:pPr>
            <w:r w:rsidRPr="00901A60">
              <w:t>Date</w:t>
            </w:r>
          </w:p>
        </w:tc>
        <w:tc>
          <w:tcPr>
            <w:tcW w:w="567" w:type="dxa"/>
          </w:tcPr>
          <w:p w14:paraId="18D0052E" w14:textId="77777777" w:rsidR="006310AA" w:rsidRPr="00901A60" w:rsidRDefault="00F94B41">
            <w:pPr>
              <w:pStyle w:val="GOSTTablenorm"/>
              <w:jc w:val="center"/>
              <w:rPr>
                <w:szCs w:val="22"/>
              </w:rPr>
            </w:pPr>
            <w:r w:rsidRPr="00901A60">
              <w:rPr>
                <w:szCs w:val="22"/>
              </w:rPr>
              <w:t>О</w:t>
            </w:r>
          </w:p>
        </w:tc>
        <w:tc>
          <w:tcPr>
            <w:tcW w:w="3961" w:type="dxa"/>
          </w:tcPr>
          <w:p w14:paraId="7F636A9B" w14:textId="1DBFF392" w:rsidR="006310AA" w:rsidRPr="00901A60" w:rsidRDefault="000B314F">
            <w:pPr>
              <w:pStyle w:val="GOSTTablenorm"/>
            </w:pPr>
            <w:r w:rsidRPr="00901A60">
              <w:t>Указывается дата отчета</w:t>
            </w:r>
          </w:p>
        </w:tc>
      </w:tr>
      <w:tr w:rsidR="006310AA" w:rsidRPr="00901A60" w14:paraId="17FA39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946F8F" w14:textId="77777777" w:rsidR="006310AA" w:rsidRPr="00901A60" w:rsidRDefault="00F94B41">
            <w:pPr>
              <w:pStyle w:val="GOSTTablenorm"/>
            </w:pPr>
            <w:r w:rsidRPr="00901A60">
              <w:t>Дата предыдущей Выписки</w:t>
            </w:r>
          </w:p>
        </w:tc>
        <w:tc>
          <w:tcPr>
            <w:tcW w:w="1700" w:type="dxa"/>
          </w:tcPr>
          <w:p w14:paraId="2E889D43" w14:textId="77777777" w:rsidR="006310AA" w:rsidRPr="00901A60" w:rsidRDefault="00F94B41">
            <w:pPr>
              <w:pStyle w:val="GOSTTablenorm"/>
            </w:pPr>
            <w:r w:rsidRPr="00901A60">
              <w:t>TtlPrt_DctDtOld</w:t>
            </w:r>
          </w:p>
        </w:tc>
        <w:tc>
          <w:tcPr>
            <w:tcW w:w="567" w:type="dxa"/>
          </w:tcPr>
          <w:p w14:paraId="4A05E4C9" w14:textId="77777777" w:rsidR="006310AA" w:rsidRPr="00901A60" w:rsidRDefault="00F94B41">
            <w:pPr>
              <w:pStyle w:val="GOSTTablenorm"/>
              <w:jc w:val="center"/>
            </w:pPr>
            <w:r w:rsidRPr="00901A60">
              <w:t>П</w:t>
            </w:r>
          </w:p>
        </w:tc>
        <w:tc>
          <w:tcPr>
            <w:tcW w:w="1133" w:type="dxa"/>
          </w:tcPr>
          <w:p w14:paraId="5F26DDDE" w14:textId="77777777" w:rsidR="006310AA" w:rsidRPr="00901A60" w:rsidRDefault="00F94B41">
            <w:pPr>
              <w:pStyle w:val="GOSTTablenorm"/>
            </w:pPr>
            <w:r w:rsidRPr="00901A60">
              <w:t>Date</w:t>
            </w:r>
          </w:p>
        </w:tc>
        <w:tc>
          <w:tcPr>
            <w:tcW w:w="567" w:type="dxa"/>
          </w:tcPr>
          <w:p w14:paraId="711A683C" w14:textId="77777777" w:rsidR="006310AA" w:rsidRPr="00901A60" w:rsidRDefault="00F94B41">
            <w:pPr>
              <w:pStyle w:val="GOSTTablenorm"/>
              <w:jc w:val="center"/>
              <w:rPr>
                <w:szCs w:val="22"/>
              </w:rPr>
            </w:pPr>
            <w:r w:rsidRPr="00901A60">
              <w:rPr>
                <w:szCs w:val="22"/>
              </w:rPr>
              <w:t>Н</w:t>
            </w:r>
          </w:p>
        </w:tc>
        <w:tc>
          <w:tcPr>
            <w:tcW w:w="3961" w:type="dxa"/>
          </w:tcPr>
          <w:p w14:paraId="1D1DB6CB" w14:textId="7A490BA7" w:rsidR="006310AA" w:rsidRPr="00901A60" w:rsidRDefault="00F94B41">
            <w:pPr>
              <w:pStyle w:val="GOSTTablenorm"/>
            </w:pPr>
            <w:r w:rsidRPr="00901A60">
              <w:t>Указ</w:t>
            </w:r>
            <w:r w:rsidR="000B314F" w:rsidRPr="00901A60">
              <w:t>ывается дата предыдущей выписки</w:t>
            </w:r>
          </w:p>
        </w:tc>
      </w:tr>
      <w:tr w:rsidR="006310AA" w:rsidRPr="00901A60" w14:paraId="3EEE80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58D0B11" w14:textId="77777777" w:rsidR="006310AA" w:rsidRPr="00901A60" w:rsidRDefault="00F94B41">
            <w:pPr>
              <w:pStyle w:val="GOSTTablenorm"/>
            </w:pPr>
            <w:r w:rsidRPr="00901A60">
              <w:rPr>
                <w:b/>
              </w:rPr>
              <w:t>Дополнительные параметры</w:t>
            </w:r>
          </w:p>
        </w:tc>
      </w:tr>
      <w:tr w:rsidR="006310AA" w:rsidRPr="00901A60" w14:paraId="029369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EC22CDD" w14:textId="77777777" w:rsidR="006310AA" w:rsidRPr="00901A60" w:rsidRDefault="00F94B41">
            <w:pPr>
              <w:pStyle w:val="GOSTTablenorm"/>
            </w:pPr>
            <w:r w:rsidRPr="00901A60">
              <w:t>Режим формирования</w:t>
            </w:r>
          </w:p>
        </w:tc>
        <w:tc>
          <w:tcPr>
            <w:tcW w:w="1700" w:type="dxa"/>
          </w:tcPr>
          <w:p w14:paraId="5A4014DE" w14:textId="77777777" w:rsidR="006310AA" w:rsidRPr="00901A60" w:rsidRDefault="00F94B41">
            <w:pPr>
              <w:pStyle w:val="GOSTTablenorm"/>
            </w:pPr>
            <w:r w:rsidRPr="00901A60">
              <w:t>TtlPrt_report_type_flag</w:t>
            </w:r>
          </w:p>
        </w:tc>
        <w:tc>
          <w:tcPr>
            <w:tcW w:w="567" w:type="dxa"/>
          </w:tcPr>
          <w:p w14:paraId="676D68C8" w14:textId="77777777" w:rsidR="006310AA" w:rsidRPr="00901A60" w:rsidRDefault="00F94B41">
            <w:pPr>
              <w:pStyle w:val="GOSTTablenorm"/>
              <w:jc w:val="center"/>
            </w:pPr>
            <w:r w:rsidRPr="00901A60">
              <w:t>П</w:t>
            </w:r>
          </w:p>
        </w:tc>
        <w:tc>
          <w:tcPr>
            <w:tcW w:w="1133" w:type="dxa"/>
          </w:tcPr>
          <w:p w14:paraId="6B599C37" w14:textId="77777777" w:rsidR="006310AA" w:rsidRPr="00901A60" w:rsidRDefault="00F94B41">
            <w:pPr>
              <w:pStyle w:val="GOSTTablenorm"/>
            </w:pPr>
            <w:r w:rsidRPr="00901A60">
              <w:t>Т(1-25)</w:t>
            </w:r>
          </w:p>
        </w:tc>
        <w:tc>
          <w:tcPr>
            <w:tcW w:w="567" w:type="dxa"/>
          </w:tcPr>
          <w:p w14:paraId="67CAE8D5" w14:textId="77777777" w:rsidR="006310AA" w:rsidRPr="00901A60" w:rsidRDefault="00F94B41">
            <w:pPr>
              <w:pStyle w:val="GOSTTablenorm"/>
              <w:jc w:val="center"/>
              <w:rPr>
                <w:szCs w:val="22"/>
              </w:rPr>
            </w:pPr>
            <w:r w:rsidRPr="00901A60">
              <w:rPr>
                <w:szCs w:val="22"/>
              </w:rPr>
              <w:t>О</w:t>
            </w:r>
          </w:p>
        </w:tc>
        <w:tc>
          <w:tcPr>
            <w:tcW w:w="3961" w:type="dxa"/>
          </w:tcPr>
          <w:p w14:paraId="6E532125" w14:textId="77777777" w:rsidR="006310AA" w:rsidRPr="00901A60" w:rsidRDefault="00F94B41">
            <w:pPr>
              <w:pStyle w:val="GOSTTablenorm"/>
              <w:rPr>
                <w:szCs w:val="22"/>
              </w:rPr>
            </w:pPr>
            <w:r w:rsidRPr="00901A60">
              <w:rPr>
                <w:szCs w:val="22"/>
              </w:rPr>
              <w:t xml:space="preserve">Указывается режим формирования. </w:t>
            </w:r>
          </w:p>
          <w:p w14:paraId="062B8C9E" w14:textId="77777777" w:rsidR="006310AA" w:rsidRPr="00901A60" w:rsidRDefault="00F94B41">
            <w:pPr>
              <w:pStyle w:val="GOSTTablenorm"/>
              <w:rPr>
                <w:szCs w:val="22"/>
              </w:rPr>
            </w:pPr>
            <w:r w:rsidRPr="00901A60">
              <w:rPr>
                <w:szCs w:val="22"/>
              </w:rPr>
              <w:t>Допустимые значения:</w:t>
            </w:r>
          </w:p>
          <w:p w14:paraId="4FBE4CC2" w14:textId="77777777" w:rsidR="006310AA" w:rsidRPr="00901A60" w:rsidRDefault="00F94B41" w:rsidP="00F94B41">
            <w:pPr>
              <w:pStyle w:val="GOSTTablenorm"/>
              <w:numPr>
                <w:ilvl w:val="0"/>
                <w:numId w:val="92"/>
              </w:numPr>
              <w:ind w:left="284" w:hanging="227"/>
              <w:rPr>
                <w:szCs w:val="22"/>
              </w:rPr>
            </w:pPr>
            <w:r w:rsidRPr="00901A60">
              <w:rPr>
                <w:szCs w:val="22"/>
              </w:rPr>
              <w:t>Промежуточный;</w:t>
            </w:r>
          </w:p>
          <w:p w14:paraId="529393A1" w14:textId="41EDD2AC" w:rsidR="006310AA" w:rsidRPr="00901A60" w:rsidRDefault="000B314F" w:rsidP="00F94B41">
            <w:pPr>
              <w:pStyle w:val="GOSTTablenorm"/>
              <w:numPr>
                <w:ilvl w:val="0"/>
                <w:numId w:val="92"/>
              </w:numPr>
              <w:ind w:left="284" w:hanging="227"/>
              <w:rPr>
                <w:szCs w:val="22"/>
              </w:rPr>
            </w:pPr>
            <w:r w:rsidRPr="00901A60">
              <w:rPr>
                <w:szCs w:val="22"/>
              </w:rPr>
              <w:t>Итоговый</w:t>
            </w:r>
          </w:p>
        </w:tc>
      </w:tr>
      <w:tr w:rsidR="006310AA" w:rsidRPr="00901A60" w14:paraId="4E547B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C45D6F6" w14:textId="77777777" w:rsidR="006310AA" w:rsidRPr="00901A60" w:rsidRDefault="00F94B41">
            <w:pPr>
              <w:pStyle w:val="GOSTTablenorm"/>
            </w:pPr>
            <w:r w:rsidRPr="00901A60">
              <w:rPr>
                <w:b/>
              </w:rPr>
              <w:t>Заголовок отчета</w:t>
            </w:r>
          </w:p>
        </w:tc>
      </w:tr>
      <w:tr w:rsidR="006310AA" w:rsidRPr="00901A60" w14:paraId="023590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1E4F8D" w14:textId="77777777" w:rsidR="006310AA" w:rsidRPr="00901A60" w:rsidRDefault="00F94B41">
            <w:pPr>
              <w:pStyle w:val="GOSTTablenorm"/>
            </w:pPr>
            <w:r w:rsidRPr="00901A60">
              <w:t>ТОФК</w:t>
            </w:r>
          </w:p>
        </w:tc>
        <w:tc>
          <w:tcPr>
            <w:tcW w:w="1700" w:type="dxa"/>
          </w:tcPr>
          <w:p w14:paraId="17DE932A" w14:textId="77777777" w:rsidR="006310AA" w:rsidRPr="00901A60" w:rsidRDefault="00F94B41">
            <w:pPr>
              <w:pStyle w:val="GOSTTablenorm"/>
            </w:pPr>
            <w:r w:rsidRPr="00901A60">
              <w:t>TtlPrt_TOFK</w:t>
            </w:r>
          </w:p>
        </w:tc>
        <w:tc>
          <w:tcPr>
            <w:tcW w:w="567" w:type="dxa"/>
          </w:tcPr>
          <w:p w14:paraId="50C07BE9" w14:textId="77777777" w:rsidR="006310AA" w:rsidRPr="00901A60" w:rsidRDefault="00F94B41">
            <w:pPr>
              <w:pStyle w:val="GOSTTablenorm"/>
              <w:jc w:val="center"/>
            </w:pPr>
            <w:r w:rsidRPr="00901A60">
              <w:t>С</w:t>
            </w:r>
          </w:p>
        </w:tc>
        <w:tc>
          <w:tcPr>
            <w:tcW w:w="1133" w:type="dxa"/>
          </w:tcPr>
          <w:p w14:paraId="035E88B1" w14:textId="77777777" w:rsidR="006310AA" w:rsidRPr="00901A60" w:rsidRDefault="00F94B41">
            <w:pPr>
              <w:pStyle w:val="GOSTTablenorm"/>
            </w:pPr>
            <w:r w:rsidRPr="00901A60">
              <w:t>tMSC_TOFK</w:t>
            </w:r>
          </w:p>
        </w:tc>
        <w:tc>
          <w:tcPr>
            <w:tcW w:w="567" w:type="dxa"/>
          </w:tcPr>
          <w:p w14:paraId="5CAEA91E" w14:textId="77777777" w:rsidR="006310AA" w:rsidRPr="00901A60" w:rsidRDefault="00F94B41">
            <w:pPr>
              <w:pStyle w:val="GOSTTablenorm"/>
              <w:jc w:val="center"/>
              <w:rPr>
                <w:szCs w:val="22"/>
              </w:rPr>
            </w:pPr>
            <w:r w:rsidRPr="00901A60">
              <w:rPr>
                <w:szCs w:val="22"/>
              </w:rPr>
              <w:t>О</w:t>
            </w:r>
          </w:p>
        </w:tc>
        <w:tc>
          <w:tcPr>
            <w:tcW w:w="3961" w:type="dxa"/>
          </w:tcPr>
          <w:p w14:paraId="339AD44B" w14:textId="77777777" w:rsidR="006310AA" w:rsidRPr="00901A60" w:rsidRDefault="00F94B41">
            <w:pPr>
              <w:pStyle w:val="GOSTTablenorm"/>
            </w:pPr>
            <w:r w:rsidRPr="00901A60">
              <w:t>Указывается ТОФК, где обслуживается лицевой счет, по которому формируется отчет.</w:t>
            </w:r>
          </w:p>
          <w:p w14:paraId="55CF0667" w14:textId="54F3280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6310AA" w:rsidRPr="00901A60" w14:paraId="6785E36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BEFE553" w14:textId="77777777" w:rsidR="006310AA" w:rsidRPr="00901A60" w:rsidRDefault="00F94B41">
            <w:pPr>
              <w:pStyle w:val="GOSTTablenorm"/>
            </w:pPr>
            <w:r w:rsidRPr="00901A60">
              <w:t>ГРБС</w:t>
            </w:r>
          </w:p>
        </w:tc>
        <w:tc>
          <w:tcPr>
            <w:tcW w:w="1700" w:type="dxa"/>
          </w:tcPr>
          <w:p w14:paraId="1D3D7B12" w14:textId="77777777" w:rsidR="006310AA" w:rsidRPr="00901A60" w:rsidRDefault="00F94B41">
            <w:pPr>
              <w:pStyle w:val="GOSTTablenorm"/>
            </w:pPr>
            <w:r w:rsidRPr="00901A60">
              <w:t>TtlPrt_GRBS</w:t>
            </w:r>
          </w:p>
        </w:tc>
        <w:tc>
          <w:tcPr>
            <w:tcW w:w="567" w:type="dxa"/>
          </w:tcPr>
          <w:p w14:paraId="5AA72AD1" w14:textId="77777777" w:rsidR="006310AA" w:rsidRPr="00901A60" w:rsidRDefault="00F94B41">
            <w:pPr>
              <w:pStyle w:val="GOSTTablenorm"/>
              <w:jc w:val="center"/>
            </w:pPr>
            <w:r w:rsidRPr="00901A60">
              <w:t>С</w:t>
            </w:r>
          </w:p>
        </w:tc>
        <w:tc>
          <w:tcPr>
            <w:tcW w:w="1133" w:type="dxa"/>
          </w:tcPr>
          <w:p w14:paraId="5A22867D" w14:textId="77777777" w:rsidR="006310AA" w:rsidRPr="00901A60" w:rsidRDefault="00F94B41">
            <w:pPr>
              <w:pStyle w:val="GOSTTablenorm"/>
            </w:pPr>
            <w:r w:rsidRPr="00901A60">
              <w:t>tMSC_GRBS1</w:t>
            </w:r>
          </w:p>
        </w:tc>
        <w:tc>
          <w:tcPr>
            <w:tcW w:w="567" w:type="dxa"/>
          </w:tcPr>
          <w:p w14:paraId="798E5F32" w14:textId="77777777" w:rsidR="006310AA" w:rsidRPr="00901A60" w:rsidRDefault="00F94B41">
            <w:pPr>
              <w:pStyle w:val="GOSTTablenorm"/>
              <w:jc w:val="center"/>
              <w:rPr>
                <w:szCs w:val="22"/>
              </w:rPr>
            </w:pPr>
            <w:r w:rsidRPr="00901A60">
              <w:rPr>
                <w:szCs w:val="22"/>
              </w:rPr>
              <w:t>О</w:t>
            </w:r>
          </w:p>
        </w:tc>
        <w:tc>
          <w:tcPr>
            <w:tcW w:w="3961" w:type="dxa"/>
          </w:tcPr>
          <w:p w14:paraId="65E6EFAE" w14:textId="13EFE141"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_Ref106184325 \h  \* MERGEFORMAT </w:instrText>
            </w:r>
            <w:r w:rsidRPr="00901A60">
              <w:fldChar w:fldCharType="separate"/>
            </w:r>
            <w:r w:rsidR="00D21171">
              <w:t>226</w:t>
            </w:r>
            <w:r w:rsidRPr="00901A60">
              <w:fldChar w:fldCharType="end"/>
            </w:r>
          </w:p>
        </w:tc>
      </w:tr>
      <w:tr w:rsidR="006310AA" w:rsidRPr="00901A60" w14:paraId="1E9984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72475B" w14:textId="77777777" w:rsidR="006310AA" w:rsidRPr="00901A60" w:rsidRDefault="00F94B41">
            <w:pPr>
              <w:pStyle w:val="GOSTTablenorm"/>
            </w:pPr>
            <w:r w:rsidRPr="00901A60">
              <w:t>РБС</w:t>
            </w:r>
          </w:p>
        </w:tc>
        <w:tc>
          <w:tcPr>
            <w:tcW w:w="1700" w:type="dxa"/>
          </w:tcPr>
          <w:p w14:paraId="39282C79" w14:textId="77777777" w:rsidR="006310AA" w:rsidRPr="00901A60" w:rsidRDefault="00F94B41">
            <w:pPr>
              <w:pStyle w:val="GOSTTablenorm"/>
              <w:rPr>
                <w:lang w:val="en-US"/>
              </w:rPr>
            </w:pPr>
            <w:r w:rsidRPr="00901A60">
              <w:t>TtlPrt_</w:t>
            </w:r>
            <w:r w:rsidRPr="00901A60">
              <w:rPr>
                <w:lang w:val="en-US"/>
              </w:rPr>
              <w:t>RBS</w:t>
            </w:r>
          </w:p>
        </w:tc>
        <w:tc>
          <w:tcPr>
            <w:tcW w:w="567" w:type="dxa"/>
          </w:tcPr>
          <w:p w14:paraId="553F038F" w14:textId="77777777" w:rsidR="006310AA" w:rsidRPr="00901A60" w:rsidRDefault="00F94B41">
            <w:pPr>
              <w:pStyle w:val="GOSTTablenorm"/>
              <w:jc w:val="center"/>
            </w:pPr>
            <w:r w:rsidRPr="00901A60">
              <w:t>С</w:t>
            </w:r>
          </w:p>
        </w:tc>
        <w:tc>
          <w:tcPr>
            <w:tcW w:w="1133" w:type="dxa"/>
          </w:tcPr>
          <w:p w14:paraId="6D786A79" w14:textId="77777777" w:rsidR="006310AA" w:rsidRPr="00901A60" w:rsidRDefault="00F94B41">
            <w:pPr>
              <w:pStyle w:val="GOSTTablenorm"/>
            </w:pPr>
            <w:r w:rsidRPr="00901A60">
              <w:t>tMSC_PBS_UBP3</w:t>
            </w:r>
          </w:p>
        </w:tc>
        <w:tc>
          <w:tcPr>
            <w:tcW w:w="567" w:type="dxa"/>
          </w:tcPr>
          <w:p w14:paraId="3F99A8E1" w14:textId="77777777" w:rsidR="006310AA" w:rsidRPr="00901A60" w:rsidRDefault="00F94B41">
            <w:pPr>
              <w:pStyle w:val="GOSTTablenorm"/>
              <w:jc w:val="center"/>
              <w:rPr>
                <w:szCs w:val="22"/>
              </w:rPr>
            </w:pPr>
            <w:r w:rsidRPr="00901A60">
              <w:rPr>
                <w:szCs w:val="22"/>
              </w:rPr>
              <w:t>О</w:t>
            </w:r>
          </w:p>
        </w:tc>
        <w:tc>
          <w:tcPr>
            <w:tcW w:w="3961" w:type="dxa"/>
          </w:tcPr>
          <w:p w14:paraId="04F0A293" w14:textId="32CED3D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_Ref56612766 \h  \* MERGEFORMAT </w:instrText>
            </w:r>
            <w:r w:rsidRPr="00901A60">
              <w:fldChar w:fldCharType="separate"/>
            </w:r>
            <w:r w:rsidR="00D21171">
              <w:t>286</w:t>
            </w:r>
            <w:r w:rsidRPr="00901A60">
              <w:fldChar w:fldCharType="end"/>
            </w:r>
          </w:p>
        </w:tc>
      </w:tr>
      <w:tr w:rsidR="006310AA" w:rsidRPr="00901A60" w14:paraId="29BA8A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28D08F6" w14:textId="77777777" w:rsidR="006310AA" w:rsidRPr="00901A60" w:rsidRDefault="00F94B41">
            <w:pPr>
              <w:pStyle w:val="GOSTTablenorm"/>
            </w:pPr>
            <w:r w:rsidRPr="00901A60">
              <w:t>Бюджет</w:t>
            </w:r>
          </w:p>
        </w:tc>
        <w:tc>
          <w:tcPr>
            <w:tcW w:w="1700" w:type="dxa"/>
          </w:tcPr>
          <w:p w14:paraId="779D73D2" w14:textId="77777777" w:rsidR="006310AA" w:rsidRPr="00901A60" w:rsidRDefault="00F94B41">
            <w:pPr>
              <w:pStyle w:val="GOSTTablenorm"/>
            </w:pPr>
            <w:r w:rsidRPr="00901A60">
              <w:t>TtlPrt_MSC_Bdgt</w:t>
            </w:r>
          </w:p>
        </w:tc>
        <w:tc>
          <w:tcPr>
            <w:tcW w:w="567" w:type="dxa"/>
          </w:tcPr>
          <w:p w14:paraId="6E7130CE" w14:textId="77777777" w:rsidR="006310AA" w:rsidRPr="00901A60" w:rsidRDefault="00F94B41">
            <w:pPr>
              <w:pStyle w:val="GOSTTablenorm"/>
              <w:jc w:val="center"/>
            </w:pPr>
            <w:r w:rsidRPr="00901A60">
              <w:t>С</w:t>
            </w:r>
          </w:p>
        </w:tc>
        <w:tc>
          <w:tcPr>
            <w:tcW w:w="1133" w:type="dxa"/>
          </w:tcPr>
          <w:p w14:paraId="076A46CD" w14:textId="77777777" w:rsidR="006310AA" w:rsidRPr="00901A60" w:rsidRDefault="00F94B41">
            <w:pPr>
              <w:pStyle w:val="GOSTTablenorm"/>
            </w:pPr>
            <w:r w:rsidRPr="00901A60">
              <w:t>tMSC_Bdgt1</w:t>
            </w:r>
          </w:p>
        </w:tc>
        <w:tc>
          <w:tcPr>
            <w:tcW w:w="567" w:type="dxa"/>
          </w:tcPr>
          <w:p w14:paraId="132AD29C" w14:textId="77777777" w:rsidR="006310AA" w:rsidRPr="00901A60" w:rsidRDefault="00F94B41">
            <w:pPr>
              <w:pStyle w:val="GOSTTablenorm"/>
              <w:jc w:val="center"/>
              <w:rPr>
                <w:szCs w:val="22"/>
              </w:rPr>
            </w:pPr>
            <w:r w:rsidRPr="00901A60">
              <w:rPr>
                <w:szCs w:val="22"/>
              </w:rPr>
              <w:t>О</w:t>
            </w:r>
          </w:p>
        </w:tc>
        <w:tc>
          <w:tcPr>
            <w:tcW w:w="3961" w:type="dxa"/>
          </w:tcPr>
          <w:p w14:paraId="6CDE5D9F" w14:textId="359BB095"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6310AA" w:rsidRPr="00901A60" w14:paraId="3BA280D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5BA18C" w14:textId="77777777" w:rsidR="006310AA" w:rsidRPr="00901A60" w:rsidRDefault="00F94B41">
            <w:pPr>
              <w:pStyle w:val="GOSTTablenorm"/>
            </w:pPr>
            <w:r w:rsidRPr="00901A60">
              <w:t>Финансовый орган</w:t>
            </w:r>
          </w:p>
        </w:tc>
        <w:tc>
          <w:tcPr>
            <w:tcW w:w="1700" w:type="dxa"/>
          </w:tcPr>
          <w:p w14:paraId="7A5170CA" w14:textId="77777777" w:rsidR="006310AA" w:rsidRPr="00901A60" w:rsidRDefault="00F94B41">
            <w:pPr>
              <w:pStyle w:val="GOSTTablenorm"/>
            </w:pPr>
            <w:r w:rsidRPr="00901A60">
              <w:t>TtlPrt_FO</w:t>
            </w:r>
          </w:p>
        </w:tc>
        <w:tc>
          <w:tcPr>
            <w:tcW w:w="567" w:type="dxa"/>
          </w:tcPr>
          <w:p w14:paraId="2160FC2E" w14:textId="77777777" w:rsidR="006310AA" w:rsidRPr="00901A60" w:rsidRDefault="00F94B41">
            <w:pPr>
              <w:pStyle w:val="GOSTTablenorm"/>
              <w:jc w:val="center"/>
            </w:pPr>
            <w:r w:rsidRPr="00901A60">
              <w:t>С</w:t>
            </w:r>
          </w:p>
        </w:tc>
        <w:tc>
          <w:tcPr>
            <w:tcW w:w="1133" w:type="dxa"/>
          </w:tcPr>
          <w:p w14:paraId="20B741DC" w14:textId="77777777" w:rsidR="006310AA" w:rsidRPr="00901A60" w:rsidRDefault="00F94B41">
            <w:pPr>
              <w:pStyle w:val="GOSTTablenorm"/>
            </w:pPr>
            <w:r w:rsidRPr="00901A60">
              <w:t>tMSC_FnclInst</w:t>
            </w:r>
          </w:p>
        </w:tc>
        <w:tc>
          <w:tcPr>
            <w:tcW w:w="567" w:type="dxa"/>
          </w:tcPr>
          <w:p w14:paraId="316663E6" w14:textId="77777777" w:rsidR="006310AA" w:rsidRPr="00901A60" w:rsidRDefault="00F94B41">
            <w:pPr>
              <w:pStyle w:val="GOSTTablenorm"/>
              <w:jc w:val="center"/>
              <w:rPr>
                <w:szCs w:val="22"/>
              </w:rPr>
            </w:pPr>
            <w:r w:rsidRPr="00901A60">
              <w:rPr>
                <w:szCs w:val="22"/>
              </w:rPr>
              <w:t>О</w:t>
            </w:r>
          </w:p>
        </w:tc>
        <w:tc>
          <w:tcPr>
            <w:tcW w:w="3961" w:type="dxa"/>
          </w:tcPr>
          <w:p w14:paraId="40133344" w14:textId="0DD3AE9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6310AA" w:rsidRPr="00901A60" w14:paraId="1254B12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4355001" w14:textId="77777777" w:rsidR="006310AA" w:rsidRPr="00901A60" w:rsidRDefault="00F94B41">
            <w:pPr>
              <w:pStyle w:val="GOSTTablenorm"/>
            </w:pPr>
            <w:r w:rsidRPr="00901A60">
              <w:t>по ОКТМО</w:t>
            </w:r>
          </w:p>
        </w:tc>
        <w:tc>
          <w:tcPr>
            <w:tcW w:w="1700" w:type="dxa"/>
          </w:tcPr>
          <w:p w14:paraId="6C4B3464" w14:textId="77777777" w:rsidR="006310AA" w:rsidRPr="00901A60" w:rsidRDefault="00F94B41">
            <w:pPr>
              <w:pStyle w:val="GOSTTablenorm"/>
            </w:pPr>
            <w:r w:rsidRPr="00901A60">
              <w:t>TtlPrt_MSC_OKTMO</w:t>
            </w:r>
          </w:p>
        </w:tc>
        <w:tc>
          <w:tcPr>
            <w:tcW w:w="567" w:type="dxa"/>
          </w:tcPr>
          <w:p w14:paraId="1C25CE1A" w14:textId="77777777" w:rsidR="006310AA" w:rsidRPr="00901A60" w:rsidRDefault="00F94B41">
            <w:pPr>
              <w:pStyle w:val="GOSTTablenorm"/>
              <w:jc w:val="center"/>
            </w:pPr>
            <w:r w:rsidRPr="00901A60">
              <w:t>П</w:t>
            </w:r>
          </w:p>
        </w:tc>
        <w:tc>
          <w:tcPr>
            <w:tcW w:w="1133" w:type="dxa"/>
          </w:tcPr>
          <w:p w14:paraId="716072F7" w14:textId="77777777" w:rsidR="006310AA" w:rsidRPr="00901A60" w:rsidRDefault="00F94B41">
            <w:pPr>
              <w:pStyle w:val="GOSTTablenorm"/>
            </w:pPr>
            <w:r w:rsidRPr="00901A60">
              <w:t>Т(8)</w:t>
            </w:r>
          </w:p>
        </w:tc>
        <w:tc>
          <w:tcPr>
            <w:tcW w:w="567" w:type="dxa"/>
          </w:tcPr>
          <w:p w14:paraId="1C275E6D" w14:textId="77777777" w:rsidR="006310AA" w:rsidRPr="00901A60" w:rsidRDefault="00F94B41">
            <w:pPr>
              <w:pStyle w:val="GOSTTablenorm"/>
              <w:jc w:val="center"/>
              <w:rPr>
                <w:szCs w:val="22"/>
              </w:rPr>
            </w:pPr>
            <w:r w:rsidRPr="00901A60">
              <w:rPr>
                <w:szCs w:val="22"/>
              </w:rPr>
              <w:t>О</w:t>
            </w:r>
          </w:p>
        </w:tc>
        <w:tc>
          <w:tcPr>
            <w:tcW w:w="3961" w:type="dxa"/>
          </w:tcPr>
          <w:p w14:paraId="2D5E3645" w14:textId="75C02E46" w:rsidR="006310AA" w:rsidRPr="00901A60" w:rsidRDefault="00F94B41">
            <w:pPr>
              <w:pStyle w:val="GOSTTablenorm"/>
            </w:pPr>
            <w:r w:rsidRPr="00901A60">
              <w:t>Ука</w:t>
            </w:r>
            <w:r w:rsidR="000B314F" w:rsidRPr="00901A60">
              <w:t>зывается значение ОКТМО бюджета</w:t>
            </w:r>
          </w:p>
        </w:tc>
      </w:tr>
      <w:tr w:rsidR="006310AA" w:rsidRPr="00901A60" w14:paraId="3B6FA2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61D3F4B" w14:textId="77777777" w:rsidR="006310AA" w:rsidRPr="00901A60" w:rsidRDefault="00F94B41">
            <w:pPr>
              <w:pStyle w:val="GOSTTablenorm"/>
            </w:pPr>
            <w:r w:rsidRPr="00901A60">
              <w:t>Уровень конфиденциальности</w:t>
            </w:r>
          </w:p>
        </w:tc>
        <w:tc>
          <w:tcPr>
            <w:tcW w:w="1700" w:type="dxa"/>
          </w:tcPr>
          <w:p w14:paraId="3B121270" w14:textId="77777777" w:rsidR="006310AA" w:rsidRPr="00901A60" w:rsidRDefault="00F94B41">
            <w:pPr>
              <w:pStyle w:val="GOSTTablenorm"/>
            </w:pPr>
            <w:r w:rsidRPr="00901A60">
              <w:t>TtlPrt_SECRECY</w:t>
            </w:r>
          </w:p>
        </w:tc>
        <w:tc>
          <w:tcPr>
            <w:tcW w:w="567" w:type="dxa"/>
          </w:tcPr>
          <w:p w14:paraId="3F5A25A2" w14:textId="77777777" w:rsidR="006310AA" w:rsidRPr="00901A60" w:rsidRDefault="00F94B41">
            <w:pPr>
              <w:pStyle w:val="GOSTTablenorm"/>
              <w:jc w:val="center"/>
            </w:pPr>
            <w:r w:rsidRPr="00901A60">
              <w:t>С</w:t>
            </w:r>
          </w:p>
        </w:tc>
        <w:tc>
          <w:tcPr>
            <w:tcW w:w="1133" w:type="dxa"/>
          </w:tcPr>
          <w:p w14:paraId="0062949E" w14:textId="77777777" w:rsidR="006310AA" w:rsidRPr="00901A60" w:rsidRDefault="00F94B41">
            <w:pPr>
              <w:pStyle w:val="GOSTTablenorm"/>
            </w:pPr>
            <w:r w:rsidRPr="00901A60">
              <w:t>tSecrecyLevelComplex</w:t>
            </w:r>
          </w:p>
        </w:tc>
        <w:tc>
          <w:tcPr>
            <w:tcW w:w="567" w:type="dxa"/>
          </w:tcPr>
          <w:p w14:paraId="60EC1FED" w14:textId="77777777" w:rsidR="006310AA" w:rsidRPr="00901A60" w:rsidRDefault="00F94B41">
            <w:pPr>
              <w:pStyle w:val="GOSTTablenorm"/>
              <w:jc w:val="center"/>
              <w:rPr>
                <w:szCs w:val="22"/>
              </w:rPr>
            </w:pPr>
            <w:r w:rsidRPr="00901A60">
              <w:rPr>
                <w:szCs w:val="22"/>
              </w:rPr>
              <w:t>Н</w:t>
            </w:r>
          </w:p>
        </w:tc>
        <w:tc>
          <w:tcPr>
            <w:tcW w:w="3961" w:type="dxa"/>
          </w:tcPr>
          <w:p w14:paraId="5D91BF95" w14:textId="77E3FBF9"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_Ref46303796 \h  \* MERGEFORMAT </w:instrText>
            </w:r>
            <w:r w:rsidRPr="00901A60">
              <w:fldChar w:fldCharType="separate"/>
            </w:r>
            <w:r w:rsidR="00D21171">
              <w:t>24</w:t>
            </w:r>
            <w:r w:rsidRPr="00901A60">
              <w:fldChar w:fldCharType="end"/>
            </w:r>
          </w:p>
        </w:tc>
      </w:tr>
      <w:tr w:rsidR="006310AA" w:rsidRPr="00901A60" w14:paraId="4F4C6E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4B42DC3" w14:textId="77777777" w:rsidR="006310AA" w:rsidRPr="00901A60" w:rsidRDefault="00F94B41">
            <w:pPr>
              <w:pStyle w:val="GOSTTablenorm"/>
            </w:pPr>
            <w:r w:rsidRPr="00901A60">
              <w:rPr>
                <w:b/>
                <w:szCs w:val="22"/>
              </w:rPr>
              <w:t>1. Остатки на лицевом счете</w:t>
            </w:r>
          </w:p>
        </w:tc>
      </w:tr>
      <w:tr w:rsidR="006310AA" w:rsidRPr="00901A60" w14:paraId="0BCB15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22D7F7C" w14:textId="77777777" w:rsidR="006310AA" w:rsidRPr="00901A60" w:rsidRDefault="00F94B41">
            <w:pPr>
              <w:pStyle w:val="GOSTTablenorm"/>
            </w:pPr>
            <w:r w:rsidRPr="00901A60">
              <w:t>Остатки на лицевом счете</w:t>
            </w:r>
          </w:p>
        </w:tc>
        <w:tc>
          <w:tcPr>
            <w:tcW w:w="1700" w:type="dxa"/>
          </w:tcPr>
          <w:p w14:paraId="66809EC6" w14:textId="77777777" w:rsidR="006310AA" w:rsidRPr="00901A60" w:rsidRDefault="00F94B41">
            <w:pPr>
              <w:pStyle w:val="GOSTTablenorm"/>
            </w:pPr>
            <w:r w:rsidRPr="00901A60">
              <w:t>R_758_G_S1_1_D</w:t>
            </w:r>
          </w:p>
        </w:tc>
        <w:tc>
          <w:tcPr>
            <w:tcW w:w="567" w:type="dxa"/>
          </w:tcPr>
          <w:p w14:paraId="6F57ECE4" w14:textId="77777777" w:rsidR="006310AA" w:rsidRPr="00901A60" w:rsidRDefault="00F94B41">
            <w:pPr>
              <w:pStyle w:val="GOSTTablenorm"/>
              <w:jc w:val="center"/>
            </w:pPr>
            <w:r w:rsidRPr="00901A60">
              <w:t>C</w:t>
            </w:r>
          </w:p>
        </w:tc>
        <w:tc>
          <w:tcPr>
            <w:tcW w:w="1133" w:type="dxa"/>
          </w:tcPr>
          <w:p w14:paraId="1B27D44D" w14:textId="77777777" w:rsidR="006310AA" w:rsidRPr="00901A60" w:rsidRDefault="00F94B41">
            <w:pPr>
              <w:pStyle w:val="GOSTTablenorm"/>
            </w:pPr>
            <w:r w:rsidRPr="00901A60">
              <w:t>tR_758_G_S1_1_D</w:t>
            </w:r>
          </w:p>
        </w:tc>
        <w:tc>
          <w:tcPr>
            <w:tcW w:w="567" w:type="dxa"/>
          </w:tcPr>
          <w:p w14:paraId="62084FFC" w14:textId="77777777" w:rsidR="006310AA" w:rsidRPr="00901A60" w:rsidRDefault="00F94B41">
            <w:pPr>
              <w:pStyle w:val="GOSTTablenorm"/>
              <w:jc w:val="center"/>
              <w:rPr>
                <w:szCs w:val="22"/>
              </w:rPr>
            </w:pPr>
            <w:r w:rsidRPr="00901A60">
              <w:rPr>
                <w:szCs w:val="22"/>
              </w:rPr>
              <w:t>Н</w:t>
            </w:r>
          </w:p>
        </w:tc>
        <w:tc>
          <w:tcPr>
            <w:tcW w:w="3961" w:type="dxa"/>
          </w:tcPr>
          <w:p w14:paraId="73F1515B" w14:textId="340BE5E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_Ref56612464 \h  \* MERGEFORMAT </w:instrText>
            </w:r>
            <w:r w:rsidRPr="00901A60">
              <w:fldChar w:fldCharType="separate"/>
            </w:r>
            <w:r w:rsidR="00D21171">
              <w:t>287</w:t>
            </w:r>
            <w:r w:rsidRPr="00901A60">
              <w:fldChar w:fldCharType="end"/>
            </w:r>
          </w:p>
        </w:tc>
      </w:tr>
      <w:tr w:rsidR="006310AA" w:rsidRPr="00901A60" w14:paraId="312D18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9162243" w14:textId="77777777" w:rsidR="006310AA" w:rsidRPr="00901A60" w:rsidRDefault="00F94B41">
            <w:pPr>
              <w:pStyle w:val="GOSTTablenorm"/>
            </w:pPr>
            <w:r w:rsidRPr="00901A60">
              <w:rPr>
                <w:b/>
              </w:rPr>
              <w:t>2. Доведенные бюджетные данные</w:t>
            </w:r>
          </w:p>
        </w:tc>
      </w:tr>
      <w:tr w:rsidR="006310AA" w:rsidRPr="00901A60" w14:paraId="6193CA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001E36" w14:textId="77777777" w:rsidR="006310AA" w:rsidRPr="00901A60" w:rsidRDefault="00F94B41">
            <w:pPr>
              <w:pStyle w:val="GOSTTablenorm"/>
            </w:pPr>
            <w:r w:rsidRPr="00901A60">
              <w:rPr>
                <w:b/>
              </w:rPr>
              <w:t>2.1. Бюджетные данные</w:t>
            </w:r>
          </w:p>
        </w:tc>
      </w:tr>
      <w:tr w:rsidR="006310AA" w:rsidRPr="00901A60" w14:paraId="5F2931E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DD1EB49" w14:textId="77777777" w:rsidR="006310AA" w:rsidRPr="00901A60" w:rsidRDefault="00F94B41">
            <w:pPr>
              <w:pStyle w:val="GOSTTablenorm"/>
            </w:pPr>
            <w:r w:rsidRPr="00901A60">
              <w:t>Бюджетные данные</w:t>
            </w:r>
          </w:p>
        </w:tc>
        <w:tc>
          <w:tcPr>
            <w:tcW w:w="1700" w:type="dxa"/>
          </w:tcPr>
          <w:p w14:paraId="793C5D6E" w14:textId="77777777" w:rsidR="006310AA" w:rsidRPr="00901A60" w:rsidRDefault="00F94B41">
            <w:pPr>
              <w:pStyle w:val="GOSTTablenorm"/>
            </w:pPr>
            <w:r w:rsidRPr="00901A60">
              <w:t>R_758_G_S2_1_D</w:t>
            </w:r>
          </w:p>
        </w:tc>
        <w:tc>
          <w:tcPr>
            <w:tcW w:w="567" w:type="dxa"/>
          </w:tcPr>
          <w:p w14:paraId="1BD9465D" w14:textId="77777777" w:rsidR="006310AA" w:rsidRPr="00901A60" w:rsidRDefault="00F94B41">
            <w:pPr>
              <w:pStyle w:val="GOSTTablenorm"/>
              <w:jc w:val="center"/>
            </w:pPr>
            <w:r w:rsidRPr="00901A60">
              <w:t>C</w:t>
            </w:r>
          </w:p>
        </w:tc>
        <w:tc>
          <w:tcPr>
            <w:tcW w:w="1133" w:type="dxa"/>
          </w:tcPr>
          <w:p w14:paraId="796D2BEF" w14:textId="77777777" w:rsidR="006310AA" w:rsidRPr="00901A60" w:rsidRDefault="00F94B41">
            <w:pPr>
              <w:pStyle w:val="GOSTTablenorm"/>
            </w:pPr>
            <w:r w:rsidRPr="00901A60">
              <w:t>tR_758_G_S2_1_D</w:t>
            </w:r>
          </w:p>
        </w:tc>
        <w:tc>
          <w:tcPr>
            <w:tcW w:w="567" w:type="dxa"/>
          </w:tcPr>
          <w:p w14:paraId="6C3B5AF8" w14:textId="77777777" w:rsidR="006310AA" w:rsidRPr="00901A60" w:rsidRDefault="00F94B41">
            <w:pPr>
              <w:pStyle w:val="GOSTTablenorm"/>
              <w:jc w:val="center"/>
              <w:rPr>
                <w:szCs w:val="22"/>
              </w:rPr>
            </w:pPr>
            <w:r w:rsidRPr="00901A60">
              <w:rPr>
                <w:szCs w:val="22"/>
              </w:rPr>
              <w:t>Н</w:t>
            </w:r>
          </w:p>
        </w:tc>
        <w:tc>
          <w:tcPr>
            <w:tcW w:w="3961" w:type="dxa"/>
          </w:tcPr>
          <w:p w14:paraId="3C1DD2B5" w14:textId="283487F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_Ref56612471 \h  \* MERGEFORMAT </w:instrText>
            </w:r>
            <w:r w:rsidRPr="00901A60">
              <w:fldChar w:fldCharType="separate"/>
            </w:r>
            <w:r w:rsidR="00D21171">
              <w:t>289</w:t>
            </w:r>
            <w:r w:rsidRPr="00901A60">
              <w:fldChar w:fldCharType="end"/>
            </w:r>
          </w:p>
        </w:tc>
      </w:tr>
      <w:tr w:rsidR="006310AA" w:rsidRPr="00901A60" w14:paraId="084E15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A6C8E69" w14:textId="77777777" w:rsidR="006310AA" w:rsidRPr="00901A60" w:rsidRDefault="00F94B41">
            <w:pPr>
              <w:pStyle w:val="GOSTTablenorm"/>
            </w:pPr>
            <w:r w:rsidRPr="00901A60">
              <w:t xml:space="preserve">Итого </w:t>
            </w:r>
          </w:p>
          <w:p w14:paraId="41A03905" w14:textId="77777777" w:rsidR="006310AA" w:rsidRPr="00901A60" w:rsidRDefault="00F94B41">
            <w:pPr>
              <w:pStyle w:val="GOSTTablenorm"/>
            </w:pPr>
            <w:r w:rsidRPr="00901A60">
              <w:t>Бюджетные ассигнования</w:t>
            </w:r>
          </w:p>
          <w:p w14:paraId="3AB85DB7" w14:textId="77777777" w:rsidR="006310AA" w:rsidRPr="00901A60" w:rsidRDefault="00F94B41">
            <w:pPr>
              <w:pStyle w:val="GOSTTablenorm"/>
            </w:pPr>
            <w:r w:rsidRPr="00901A60">
              <w:lastRenderedPageBreak/>
              <w:t>на текущий финансовый год</w:t>
            </w:r>
          </w:p>
        </w:tc>
        <w:tc>
          <w:tcPr>
            <w:tcW w:w="1700" w:type="dxa"/>
          </w:tcPr>
          <w:p w14:paraId="4DF01AB5" w14:textId="77777777" w:rsidR="006310AA" w:rsidRPr="00901A60" w:rsidRDefault="00F94B41">
            <w:pPr>
              <w:pStyle w:val="GOSTTablenorm"/>
            </w:pPr>
            <w:r w:rsidRPr="00901A60">
              <w:lastRenderedPageBreak/>
              <w:t>R_G_S2_1_F_R5</w:t>
            </w:r>
          </w:p>
        </w:tc>
        <w:tc>
          <w:tcPr>
            <w:tcW w:w="567" w:type="dxa"/>
          </w:tcPr>
          <w:p w14:paraId="0F3D7ACF" w14:textId="77777777" w:rsidR="006310AA" w:rsidRPr="00901A60" w:rsidRDefault="00F94B41">
            <w:pPr>
              <w:pStyle w:val="GOSTTablenorm"/>
              <w:jc w:val="center"/>
            </w:pPr>
            <w:r w:rsidRPr="00901A60">
              <w:t>П</w:t>
            </w:r>
          </w:p>
        </w:tc>
        <w:tc>
          <w:tcPr>
            <w:tcW w:w="1133" w:type="dxa"/>
          </w:tcPr>
          <w:p w14:paraId="449CFDA3" w14:textId="77777777" w:rsidR="006310AA" w:rsidRPr="00901A60" w:rsidRDefault="00F94B41">
            <w:pPr>
              <w:pStyle w:val="GOSTTablenorm"/>
            </w:pPr>
            <w:r w:rsidRPr="00901A60">
              <w:t>N(20.2)</w:t>
            </w:r>
          </w:p>
        </w:tc>
        <w:tc>
          <w:tcPr>
            <w:tcW w:w="567" w:type="dxa"/>
          </w:tcPr>
          <w:p w14:paraId="55BB3705" w14:textId="77777777" w:rsidR="006310AA" w:rsidRPr="00901A60" w:rsidRDefault="00F94B41">
            <w:pPr>
              <w:pStyle w:val="GOSTTablenorm"/>
              <w:jc w:val="center"/>
              <w:rPr>
                <w:szCs w:val="22"/>
              </w:rPr>
            </w:pPr>
            <w:r w:rsidRPr="00901A60">
              <w:rPr>
                <w:szCs w:val="22"/>
              </w:rPr>
              <w:t>Н</w:t>
            </w:r>
          </w:p>
        </w:tc>
        <w:tc>
          <w:tcPr>
            <w:tcW w:w="3961" w:type="dxa"/>
          </w:tcPr>
          <w:p w14:paraId="0A3AAEBC" w14:textId="33ED7390" w:rsidR="006310AA" w:rsidRPr="00901A60" w:rsidRDefault="00F94B41">
            <w:pPr>
              <w:pStyle w:val="GOSTTablenorm"/>
            </w:pPr>
            <w:r w:rsidRPr="00901A60">
              <w:t xml:space="preserve">Указывается итоговые объемы сумм изменений (увеличение или уменьшение) полученных бюджетных </w:t>
            </w:r>
            <w:r w:rsidRPr="00901A60">
              <w:lastRenderedPageBreak/>
              <w:t xml:space="preserve">ассигнований на </w:t>
            </w:r>
            <w:r w:rsidR="000B314F" w:rsidRPr="00901A60">
              <w:t>текущий финансовый год</w:t>
            </w:r>
          </w:p>
        </w:tc>
      </w:tr>
      <w:tr w:rsidR="006310AA" w:rsidRPr="00901A60" w14:paraId="3A5589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6A33EBB" w14:textId="77777777" w:rsidR="006310AA" w:rsidRPr="00901A60" w:rsidRDefault="00F94B41">
            <w:pPr>
              <w:pStyle w:val="GOSTTablenorm"/>
            </w:pPr>
            <w:r w:rsidRPr="00901A60">
              <w:lastRenderedPageBreak/>
              <w:t>Итого.</w:t>
            </w:r>
          </w:p>
          <w:p w14:paraId="2FAA6972" w14:textId="77777777" w:rsidR="006310AA" w:rsidRPr="00901A60" w:rsidRDefault="00F94B41">
            <w:pPr>
              <w:pStyle w:val="GOSTTablenorm"/>
            </w:pPr>
            <w:r w:rsidRPr="00901A60">
              <w:t xml:space="preserve">Бюджетные ассигнования </w:t>
            </w:r>
          </w:p>
          <w:p w14:paraId="379C0844" w14:textId="77777777" w:rsidR="006310AA" w:rsidRPr="00901A60" w:rsidRDefault="00F94B41">
            <w:pPr>
              <w:pStyle w:val="GOSTTablenorm"/>
            </w:pPr>
            <w:r w:rsidRPr="00901A60">
              <w:t xml:space="preserve">на плановый период. </w:t>
            </w:r>
          </w:p>
          <w:p w14:paraId="77F5E7F9" w14:textId="77777777" w:rsidR="006310AA" w:rsidRPr="00901A60" w:rsidRDefault="00F94B41">
            <w:pPr>
              <w:pStyle w:val="GOSTTablenorm"/>
            </w:pPr>
            <w:r w:rsidRPr="00901A60">
              <w:t>Первый год</w:t>
            </w:r>
          </w:p>
        </w:tc>
        <w:tc>
          <w:tcPr>
            <w:tcW w:w="1700" w:type="dxa"/>
          </w:tcPr>
          <w:p w14:paraId="2FD14267" w14:textId="77777777" w:rsidR="006310AA" w:rsidRPr="00901A60" w:rsidRDefault="00F94B41">
            <w:pPr>
              <w:pStyle w:val="GOSTTablenorm"/>
            </w:pPr>
            <w:r w:rsidRPr="00901A60">
              <w:t>R_G_S2_1_F_R6</w:t>
            </w:r>
          </w:p>
        </w:tc>
        <w:tc>
          <w:tcPr>
            <w:tcW w:w="567" w:type="dxa"/>
          </w:tcPr>
          <w:p w14:paraId="09ED4881" w14:textId="77777777" w:rsidR="006310AA" w:rsidRPr="00901A60" w:rsidRDefault="00F94B41">
            <w:pPr>
              <w:pStyle w:val="GOSTTablenorm"/>
              <w:jc w:val="center"/>
            </w:pPr>
            <w:r w:rsidRPr="00901A60">
              <w:t>П</w:t>
            </w:r>
          </w:p>
        </w:tc>
        <w:tc>
          <w:tcPr>
            <w:tcW w:w="1133" w:type="dxa"/>
          </w:tcPr>
          <w:p w14:paraId="6F034398" w14:textId="77777777" w:rsidR="006310AA" w:rsidRPr="00901A60" w:rsidRDefault="00F94B41">
            <w:pPr>
              <w:pStyle w:val="GOSTTablenorm"/>
            </w:pPr>
            <w:r w:rsidRPr="00901A60">
              <w:t>N(20.2)</w:t>
            </w:r>
          </w:p>
        </w:tc>
        <w:tc>
          <w:tcPr>
            <w:tcW w:w="567" w:type="dxa"/>
          </w:tcPr>
          <w:p w14:paraId="6B450A0A" w14:textId="77777777" w:rsidR="006310AA" w:rsidRPr="00901A60" w:rsidRDefault="00F94B41">
            <w:pPr>
              <w:pStyle w:val="GOSTTablenorm"/>
              <w:jc w:val="center"/>
              <w:rPr>
                <w:szCs w:val="22"/>
              </w:rPr>
            </w:pPr>
            <w:r w:rsidRPr="00901A60">
              <w:rPr>
                <w:szCs w:val="22"/>
              </w:rPr>
              <w:t>Н</w:t>
            </w:r>
          </w:p>
        </w:tc>
        <w:tc>
          <w:tcPr>
            <w:tcW w:w="3961" w:type="dxa"/>
          </w:tcPr>
          <w:p w14:paraId="529F0A28" w14:textId="73250C00" w:rsidR="006310AA" w:rsidRPr="00901A60" w:rsidRDefault="00F94B41">
            <w:pPr>
              <w:pStyle w:val="GOSTTablenorm"/>
            </w:pPr>
            <w:r w:rsidRPr="00901A60">
              <w:t xml:space="preserve">Указывается итоговые объемы сумм изменений (увеличение или уменьшение) полученных бюджетных ассигнований </w:t>
            </w:r>
            <w:r w:rsidR="000B314F" w:rsidRPr="00901A60">
              <w:t>на первый год планового периода</w:t>
            </w:r>
          </w:p>
        </w:tc>
      </w:tr>
      <w:tr w:rsidR="006310AA" w:rsidRPr="00901A60" w14:paraId="70087F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E834651" w14:textId="77777777" w:rsidR="006310AA" w:rsidRPr="00901A60" w:rsidRDefault="00F94B41">
            <w:pPr>
              <w:pStyle w:val="GOSTTablenorm"/>
            </w:pPr>
            <w:r w:rsidRPr="00901A60">
              <w:t>Итого.</w:t>
            </w:r>
          </w:p>
          <w:p w14:paraId="0D2D7E9A" w14:textId="77777777" w:rsidR="006310AA" w:rsidRPr="00901A60" w:rsidRDefault="00F94B41">
            <w:pPr>
              <w:pStyle w:val="GOSTTablenorm"/>
            </w:pPr>
            <w:r w:rsidRPr="00901A60">
              <w:t xml:space="preserve">Бюджетные ассигнования </w:t>
            </w:r>
          </w:p>
          <w:p w14:paraId="255E8016" w14:textId="77777777" w:rsidR="006310AA" w:rsidRPr="00901A60" w:rsidRDefault="00F94B41">
            <w:pPr>
              <w:pStyle w:val="GOSTTablenorm"/>
            </w:pPr>
            <w:r w:rsidRPr="00901A60">
              <w:t xml:space="preserve">на плановый период.  </w:t>
            </w:r>
          </w:p>
          <w:p w14:paraId="356490ED" w14:textId="77777777" w:rsidR="006310AA" w:rsidRPr="00901A60" w:rsidRDefault="00F94B41">
            <w:pPr>
              <w:pStyle w:val="GOSTTablenorm"/>
            </w:pPr>
            <w:r w:rsidRPr="00901A60">
              <w:t>Второй год</w:t>
            </w:r>
          </w:p>
        </w:tc>
        <w:tc>
          <w:tcPr>
            <w:tcW w:w="1700" w:type="dxa"/>
          </w:tcPr>
          <w:p w14:paraId="6E18B221" w14:textId="77777777" w:rsidR="006310AA" w:rsidRPr="00901A60" w:rsidRDefault="00F94B41">
            <w:pPr>
              <w:pStyle w:val="GOSTTablenorm"/>
            </w:pPr>
            <w:r w:rsidRPr="00901A60">
              <w:t>R_G_S2_1_F_R7</w:t>
            </w:r>
          </w:p>
        </w:tc>
        <w:tc>
          <w:tcPr>
            <w:tcW w:w="567" w:type="dxa"/>
          </w:tcPr>
          <w:p w14:paraId="44769A9E" w14:textId="77777777" w:rsidR="006310AA" w:rsidRPr="00901A60" w:rsidRDefault="00F94B41">
            <w:pPr>
              <w:pStyle w:val="GOSTTablenorm"/>
              <w:jc w:val="center"/>
            </w:pPr>
            <w:r w:rsidRPr="00901A60">
              <w:t>П</w:t>
            </w:r>
          </w:p>
        </w:tc>
        <w:tc>
          <w:tcPr>
            <w:tcW w:w="1133" w:type="dxa"/>
          </w:tcPr>
          <w:p w14:paraId="15167857" w14:textId="77777777" w:rsidR="006310AA" w:rsidRPr="00901A60" w:rsidRDefault="00F94B41">
            <w:pPr>
              <w:pStyle w:val="GOSTTablenorm"/>
            </w:pPr>
            <w:r w:rsidRPr="00901A60">
              <w:t>N(20.2)</w:t>
            </w:r>
          </w:p>
        </w:tc>
        <w:tc>
          <w:tcPr>
            <w:tcW w:w="567" w:type="dxa"/>
          </w:tcPr>
          <w:p w14:paraId="1A136C63" w14:textId="77777777" w:rsidR="006310AA" w:rsidRPr="00901A60" w:rsidRDefault="00F94B41">
            <w:pPr>
              <w:pStyle w:val="GOSTTablenorm"/>
              <w:jc w:val="center"/>
              <w:rPr>
                <w:szCs w:val="22"/>
              </w:rPr>
            </w:pPr>
            <w:r w:rsidRPr="00901A60">
              <w:rPr>
                <w:szCs w:val="22"/>
              </w:rPr>
              <w:t>Н</w:t>
            </w:r>
          </w:p>
        </w:tc>
        <w:tc>
          <w:tcPr>
            <w:tcW w:w="3961" w:type="dxa"/>
          </w:tcPr>
          <w:p w14:paraId="7631D014" w14:textId="127DEB8A" w:rsidR="006310AA" w:rsidRPr="00901A60" w:rsidRDefault="00F94B41">
            <w:pPr>
              <w:pStyle w:val="GOSTTablenorm"/>
            </w:pPr>
            <w:r w:rsidRPr="00901A60">
              <w:t xml:space="preserve">Указывается итоговые объемы сумм изменений (увеличение или уменьшение) полученных бюджетных ассигнований </w:t>
            </w:r>
            <w:r w:rsidR="000B314F" w:rsidRPr="00901A60">
              <w:t>на второй год планового периода</w:t>
            </w:r>
          </w:p>
        </w:tc>
      </w:tr>
      <w:tr w:rsidR="006310AA" w:rsidRPr="00901A60" w14:paraId="13D230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10ABC13" w14:textId="77777777" w:rsidR="006310AA" w:rsidRPr="00901A60" w:rsidRDefault="00F94B41">
            <w:pPr>
              <w:pStyle w:val="GOSTTablenorm"/>
            </w:pPr>
            <w:r w:rsidRPr="00901A60">
              <w:t>Итого.</w:t>
            </w:r>
          </w:p>
          <w:p w14:paraId="63DDDBAC" w14:textId="77777777" w:rsidR="006310AA" w:rsidRPr="00901A60" w:rsidRDefault="00F94B41">
            <w:pPr>
              <w:pStyle w:val="GOSTTablenorm"/>
            </w:pPr>
            <w:r w:rsidRPr="00901A60">
              <w:t xml:space="preserve">Бюджетные ассигнования </w:t>
            </w:r>
          </w:p>
          <w:p w14:paraId="51414D38" w14:textId="77777777" w:rsidR="006310AA" w:rsidRPr="00901A60" w:rsidRDefault="00F94B41">
            <w:pPr>
              <w:pStyle w:val="GOSTTablenorm"/>
            </w:pPr>
            <w:r w:rsidRPr="00901A60">
              <w:t xml:space="preserve">на плановый период.  </w:t>
            </w:r>
          </w:p>
          <w:p w14:paraId="513C4139" w14:textId="77777777" w:rsidR="006310AA" w:rsidRPr="00901A60" w:rsidRDefault="00F94B41">
            <w:pPr>
              <w:pStyle w:val="GOSTTablenorm"/>
            </w:pPr>
            <w:r w:rsidRPr="00901A60">
              <w:t>Третий год</w:t>
            </w:r>
          </w:p>
        </w:tc>
        <w:tc>
          <w:tcPr>
            <w:tcW w:w="1700" w:type="dxa"/>
          </w:tcPr>
          <w:p w14:paraId="0F9F066B" w14:textId="77777777" w:rsidR="006310AA" w:rsidRPr="00901A60" w:rsidRDefault="00F94B41">
            <w:pPr>
              <w:pStyle w:val="GOSTTablenorm"/>
            </w:pPr>
            <w:r w:rsidRPr="00901A60">
              <w:t>R_G_S2_1_F_R7_2</w:t>
            </w:r>
          </w:p>
        </w:tc>
        <w:tc>
          <w:tcPr>
            <w:tcW w:w="567" w:type="dxa"/>
          </w:tcPr>
          <w:p w14:paraId="62C60120" w14:textId="77777777" w:rsidR="006310AA" w:rsidRPr="00901A60" w:rsidRDefault="00F94B41">
            <w:pPr>
              <w:pStyle w:val="GOSTTablenorm"/>
              <w:jc w:val="center"/>
            </w:pPr>
            <w:r w:rsidRPr="00901A60">
              <w:t>П</w:t>
            </w:r>
          </w:p>
        </w:tc>
        <w:tc>
          <w:tcPr>
            <w:tcW w:w="1133" w:type="dxa"/>
          </w:tcPr>
          <w:p w14:paraId="612602B0" w14:textId="77777777" w:rsidR="006310AA" w:rsidRPr="00901A60" w:rsidRDefault="00F94B41">
            <w:pPr>
              <w:pStyle w:val="GOSTTablenorm"/>
            </w:pPr>
            <w:r w:rsidRPr="00901A60">
              <w:t>N(20.2)</w:t>
            </w:r>
          </w:p>
        </w:tc>
        <w:tc>
          <w:tcPr>
            <w:tcW w:w="567" w:type="dxa"/>
          </w:tcPr>
          <w:p w14:paraId="0A420085" w14:textId="77777777" w:rsidR="006310AA" w:rsidRPr="00901A60" w:rsidRDefault="00F94B41">
            <w:pPr>
              <w:pStyle w:val="GOSTTablenorm"/>
              <w:jc w:val="center"/>
              <w:rPr>
                <w:szCs w:val="22"/>
              </w:rPr>
            </w:pPr>
            <w:r w:rsidRPr="00901A60">
              <w:rPr>
                <w:szCs w:val="22"/>
              </w:rPr>
              <w:t>Н</w:t>
            </w:r>
          </w:p>
        </w:tc>
        <w:tc>
          <w:tcPr>
            <w:tcW w:w="3961" w:type="dxa"/>
          </w:tcPr>
          <w:p w14:paraId="211A94FB" w14:textId="3DAD53D3" w:rsidR="006310AA" w:rsidRPr="00901A60" w:rsidRDefault="00F94B41">
            <w:pPr>
              <w:pStyle w:val="GOSTTablenorm"/>
            </w:pPr>
            <w:r w:rsidRPr="00901A60">
              <w:t>Указываются итоговые объемы сумм изменений (увеличение или уменьшение) полученных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43E323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9CB8F6" w14:textId="77777777" w:rsidR="006310AA" w:rsidRPr="00901A60" w:rsidRDefault="00F94B41">
            <w:pPr>
              <w:pStyle w:val="GOSTTablenorm"/>
            </w:pPr>
            <w:r w:rsidRPr="00901A60">
              <w:t xml:space="preserve">Итого. </w:t>
            </w:r>
          </w:p>
          <w:p w14:paraId="747069E4" w14:textId="77777777" w:rsidR="006310AA" w:rsidRPr="00901A60" w:rsidRDefault="00F94B41">
            <w:pPr>
              <w:pStyle w:val="GOSTTablenorm"/>
            </w:pPr>
            <w:r w:rsidRPr="00901A60">
              <w:t>Лимиты бюджетных обязательств.</w:t>
            </w:r>
          </w:p>
          <w:p w14:paraId="179B3656" w14:textId="77777777" w:rsidR="006310AA" w:rsidRPr="00901A60" w:rsidRDefault="00F94B41">
            <w:pPr>
              <w:pStyle w:val="GOSTTablenorm"/>
            </w:pPr>
            <w:r w:rsidRPr="00901A60">
              <w:t>На текущий финансовый год</w:t>
            </w:r>
          </w:p>
        </w:tc>
        <w:tc>
          <w:tcPr>
            <w:tcW w:w="1700" w:type="dxa"/>
          </w:tcPr>
          <w:p w14:paraId="38802C7A" w14:textId="77777777" w:rsidR="006310AA" w:rsidRPr="00901A60" w:rsidRDefault="00F94B41">
            <w:pPr>
              <w:pStyle w:val="GOSTTablenorm"/>
            </w:pPr>
            <w:r w:rsidRPr="00901A60">
              <w:t>R_G_S2_1_F_R8</w:t>
            </w:r>
          </w:p>
        </w:tc>
        <w:tc>
          <w:tcPr>
            <w:tcW w:w="567" w:type="dxa"/>
          </w:tcPr>
          <w:p w14:paraId="283716BE" w14:textId="77777777" w:rsidR="006310AA" w:rsidRPr="00901A60" w:rsidRDefault="00F94B41">
            <w:pPr>
              <w:pStyle w:val="GOSTTablenorm"/>
              <w:jc w:val="center"/>
            </w:pPr>
            <w:r w:rsidRPr="00901A60">
              <w:t>П</w:t>
            </w:r>
          </w:p>
        </w:tc>
        <w:tc>
          <w:tcPr>
            <w:tcW w:w="1133" w:type="dxa"/>
          </w:tcPr>
          <w:p w14:paraId="6470495E" w14:textId="77777777" w:rsidR="006310AA" w:rsidRPr="00901A60" w:rsidRDefault="00F94B41">
            <w:pPr>
              <w:pStyle w:val="GOSTTablenorm"/>
            </w:pPr>
            <w:r w:rsidRPr="00901A60">
              <w:t>N(20.2)</w:t>
            </w:r>
          </w:p>
        </w:tc>
        <w:tc>
          <w:tcPr>
            <w:tcW w:w="567" w:type="dxa"/>
          </w:tcPr>
          <w:p w14:paraId="42BB8CE4" w14:textId="77777777" w:rsidR="006310AA" w:rsidRPr="00901A60" w:rsidRDefault="00F94B41">
            <w:pPr>
              <w:pStyle w:val="GOSTTablenorm"/>
              <w:jc w:val="center"/>
              <w:rPr>
                <w:szCs w:val="22"/>
              </w:rPr>
            </w:pPr>
            <w:r w:rsidRPr="00901A60">
              <w:rPr>
                <w:szCs w:val="22"/>
              </w:rPr>
              <w:t>Н</w:t>
            </w:r>
          </w:p>
        </w:tc>
        <w:tc>
          <w:tcPr>
            <w:tcW w:w="3961" w:type="dxa"/>
          </w:tcPr>
          <w:p w14:paraId="3018D654" w14:textId="625DCE80" w:rsidR="006310AA" w:rsidRPr="00901A60" w:rsidRDefault="00F94B41">
            <w:pPr>
              <w:pStyle w:val="GOSTTablenorm"/>
            </w:pPr>
            <w:r w:rsidRPr="00901A60">
              <w:t>Указывается итоговые объемы сумм изменений (увеличение или уменьшение) полученных лимитов бюджетных обязате</w:t>
            </w:r>
            <w:r w:rsidR="000B314F" w:rsidRPr="00901A60">
              <w:t>льств на текущий финансовый год</w:t>
            </w:r>
          </w:p>
        </w:tc>
      </w:tr>
      <w:tr w:rsidR="006310AA" w:rsidRPr="00901A60" w14:paraId="1D4A512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BDB1D39" w14:textId="77777777" w:rsidR="006310AA" w:rsidRPr="00901A60" w:rsidRDefault="00F94B41">
            <w:pPr>
              <w:pStyle w:val="GOSTTablenorm"/>
            </w:pPr>
            <w:r w:rsidRPr="00901A60">
              <w:t xml:space="preserve">Итого. </w:t>
            </w:r>
          </w:p>
          <w:p w14:paraId="1FFCFAF6" w14:textId="77777777" w:rsidR="006310AA" w:rsidRPr="00901A60" w:rsidRDefault="00F94B41">
            <w:pPr>
              <w:pStyle w:val="GOSTTablenorm"/>
            </w:pPr>
            <w:r w:rsidRPr="00901A60">
              <w:t xml:space="preserve">Лимиты бюджетных обязательств. </w:t>
            </w:r>
          </w:p>
          <w:p w14:paraId="47346E88" w14:textId="77777777" w:rsidR="006310AA" w:rsidRPr="00901A60" w:rsidRDefault="00F94B41">
            <w:pPr>
              <w:pStyle w:val="GOSTTablenorm"/>
            </w:pPr>
            <w:r w:rsidRPr="00901A60">
              <w:t>На плановый период. Первый год</w:t>
            </w:r>
          </w:p>
        </w:tc>
        <w:tc>
          <w:tcPr>
            <w:tcW w:w="1700" w:type="dxa"/>
          </w:tcPr>
          <w:p w14:paraId="418135F7" w14:textId="77777777" w:rsidR="006310AA" w:rsidRPr="00901A60" w:rsidRDefault="00F94B41">
            <w:pPr>
              <w:pStyle w:val="GOSTTablenorm"/>
            </w:pPr>
            <w:r w:rsidRPr="00901A60">
              <w:t>R_G_S2_1_F_R9</w:t>
            </w:r>
          </w:p>
        </w:tc>
        <w:tc>
          <w:tcPr>
            <w:tcW w:w="567" w:type="dxa"/>
          </w:tcPr>
          <w:p w14:paraId="1500276A" w14:textId="77777777" w:rsidR="006310AA" w:rsidRPr="00901A60" w:rsidRDefault="00F94B41">
            <w:pPr>
              <w:pStyle w:val="GOSTTablenorm"/>
              <w:jc w:val="center"/>
            </w:pPr>
            <w:r w:rsidRPr="00901A60">
              <w:t>П</w:t>
            </w:r>
          </w:p>
        </w:tc>
        <w:tc>
          <w:tcPr>
            <w:tcW w:w="1133" w:type="dxa"/>
          </w:tcPr>
          <w:p w14:paraId="41F4C973" w14:textId="77777777" w:rsidR="006310AA" w:rsidRPr="00901A60" w:rsidRDefault="00F94B41">
            <w:pPr>
              <w:pStyle w:val="GOSTTablenorm"/>
            </w:pPr>
            <w:r w:rsidRPr="00901A60">
              <w:t>N(20.2)</w:t>
            </w:r>
          </w:p>
        </w:tc>
        <w:tc>
          <w:tcPr>
            <w:tcW w:w="567" w:type="dxa"/>
          </w:tcPr>
          <w:p w14:paraId="66E1269A" w14:textId="77777777" w:rsidR="006310AA" w:rsidRPr="00901A60" w:rsidRDefault="00F94B41">
            <w:pPr>
              <w:pStyle w:val="GOSTTablenorm"/>
              <w:jc w:val="center"/>
              <w:rPr>
                <w:szCs w:val="22"/>
              </w:rPr>
            </w:pPr>
            <w:r w:rsidRPr="00901A60">
              <w:rPr>
                <w:szCs w:val="22"/>
              </w:rPr>
              <w:t>Н</w:t>
            </w:r>
          </w:p>
        </w:tc>
        <w:tc>
          <w:tcPr>
            <w:tcW w:w="3961" w:type="dxa"/>
          </w:tcPr>
          <w:p w14:paraId="6692DC60" w14:textId="657B8358" w:rsidR="006310AA" w:rsidRPr="00901A60" w:rsidRDefault="00F94B41">
            <w:pPr>
              <w:pStyle w:val="GOSTTablenorm"/>
            </w:pPr>
            <w:r w:rsidRPr="00901A60">
              <w:t xml:space="preserve">Указывается итоговые объемы сумм изменений (увеличение или уменьшение) полученных лимитов бюджетных обязательств </w:t>
            </w:r>
            <w:r w:rsidR="000B314F" w:rsidRPr="00901A60">
              <w:t>на первый год планового периода</w:t>
            </w:r>
          </w:p>
          <w:p w14:paraId="2B1D4770" w14:textId="77777777" w:rsidR="006310AA" w:rsidRPr="00901A60" w:rsidRDefault="006310AA">
            <w:pPr>
              <w:pStyle w:val="GOSTTablenorm"/>
            </w:pPr>
          </w:p>
        </w:tc>
      </w:tr>
      <w:tr w:rsidR="006310AA" w:rsidRPr="00901A60" w14:paraId="7F233F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1736BB" w14:textId="77777777" w:rsidR="006310AA" w:rsidRPr="00901A60" w:rsidRDefault="00F94B41">
            <w:pPr>
              <w:pStyle w:val="GOSTTablenorm"/>
            </w:pPr>
            <w:r w:rsidRPr="00901A60">
              <w:t>Итого.</w:t>
            </w:r>
          </w:p>
          <w:p w14:paraId="609B724F" w14:textId="77777777" w:rsidR="006310AA" w:rsidRPr="00901A60" w:rsidRDefault="00F94B41">
            <w:pPr>
              <w:pStyle w:val="GOSTTablenorm"/>
            </w:pPr>
            <w:r w:rsidRPr="00901A60">
              <w:t xml:space="preserve">Лимиты бюджетных обязательств. </w:t>
            </w:r>
          </w:p>
          <w:p w14:paraId="467D1A63" w14:textId="77777777" w:rsidR="006310AA" w:rsidRPr="00901A60" w:rsidRDefault="00F94B41">
            <w:pPr>
              <w:pStyle w:val="GOSTTablenorm"/>
            </w:pPr>
            <w:r w:rsidRPr="00901A60">
              <w:t>На плановый период. Второй год</w:t>
            </w:r>
          </w:p>
        </w:tc>
        <w:tc>
          <w:tcPr>
            <w:tcW w:w="1700" w:type="dxa"/>
          </w:tcPr>
          <w:p w14:paraId="486A3210" w14:textId="77777777" w:rsidR="006310AA" w:rsidRPr="00901A60" w:rsidRDefault="00F94B41">
            <w:pPr>
              <w:pStyle w:val="GOSTTablenorm"/>
            </w:pPr>
            <w:r w:rsidRPr="00901A60">
              <w:t>R_G_S2_1_F_R10</w:t>
            </w:r>
          </w:p>
        </w:tc>
        <w:tc>
          <w:tcPr>
            <w:tcW w:w="567" w:type="dxa"/>
          </w:tcPr>
          <w:p w14:paraId="2D0F7172" w14:textId="77777777" w:rsidR="006310AA" w:rsidRPr="00901A60" w:rsidRDefault="00F94B41">
            <w:pPr>
              <w:pStyle w:val="GOSTTablenorm"/>
              <w:jc w:val="center"/>
            </w:pPr>
            <w:r w:rsidRPr="00901A60">
              <w:t>П</w:t>
            </w:r>
          </w:p>
        </w:tc>
        <w:tc>
          <w:tcPr>
            <w:tcW w:w="1133" w:type="dxa"/>
          </w:tcPr>
          <w:p w14:paraId="447FEFE4" w14:textId="77777777" w:rsidR="006310AA" w:rsidRPr="00901A60" w:rsidRDefault="00F94B41">
            <w:pPr>
              <w:pStyle w:val="GOSTTablenorm"/>
            </w:pPr>
            <w:r w:rsidRPr="00901A60">
              <w:t>N(20.2)</w:t>
            </w:r>
          </w:p>
        </w:tc>
        <w:tc>
          <w:tcPr>
            <w:tcW w:w="567" w:type="dxa"/>
          </w:tcPr>
          <w:p w14:paraId="7B22D09F" w14:textId="77777777" w:rsidR="006310AA" w:rsidRPr="00901A60" w:rsidRDefault="00F94B41">
            <w:pPr>
              <w:pStyle w:val="GOSTTablenorm"/>
              <w:jc w:val="center"/>
              <w:rPr>
                <w:szCs w:val="22"/>
              </w:rPr>
            </w:pPr>
            <w:r w:rsidRPr="00901A60">
              <w:rPr>
                <w:szCs w:val="22"/>
              </w:rPr>
              <w:t>Н</w:t>
            </w:r>
          </w:p>
        </w:tc>
        <w:tc>
          <w:tcPr>
            <w:tcW w:w="3961" w:type="dxa"/>
          </w:tcPr>
          <w:p w14:paraId="01AA58F4" w14:textId="6FB8880D" w:rsidR="006310AA" w:rsidRPr="00901A60" w:rsidRDefault="00F94B41">
            <w:pPr>
              <w:pStyle w:val="GOSTTablenorm"/>
            </w:pPr>
            <w:r w:rsidRPr="00901A60">
              <w:t>Указывается итоговые объемы сумм изменений (увеличение или уменьшение) полученных лимитов бюджетных обязательств на втор</w:t>
            </w:r>
            <w:r w:rsidR="000B314F" w:rsidRPr="00901A60">
              <w:t>ой год планового периода</w:t>
            </w:r>
          </w:p>
        </w:tc>
      </w:tr>
      <w:tr w:rsidR="006310AA" w:rsidRPr="00901A60" w14:paraId="59096A3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64496E3" w14:textId="77777777" w:rsidR="006310AA" w:rsidRPr="00901A60" w:rsidRDefault="00F94B41">
            <w:pPr>
              <w:pStyle w:val="GOSTTablenorm"/>
            </w:pPr>
            <w:r w:rsidRPr="00901A60">
              <w:t>Итого.</w:t>
            </w:r>
          </w:p>
          <w:p w14:paraId="105D2529" w14:textId="77777777" w:rsidR="006310AA" w:rsidRPr="00901A60" w:rsidRDefault="00F94B41">
            <w:pPr>
              <w:pStyle w:val="GOSTTablenorm"/>
            </w:pPr>
            <w:r w:rsidRPr="00901A60">
              <w:lastRenderedPageBreak/>
              <w:t xml:space="preserve">Лимиты бюджетных обязательств. </w:t>
            </w:r>
          </w:p>
          <w:p w14:paraId="60674D31" w14:textId="77777777" w:rsidR="006310AA" w:rsidRPr="00901A60" w:rsidRDefault="00F94B41">
            <w:pPr>
              <w:pStyle w:val="GOSTTablenorm"/>
            </w:pPr>
            <w:r w:rsidRPr="00901A60">
              <w:t>На плановый период. Третий год</w:t>
            </w:r>
          </w:p>
        </w:tc>
        <w:tc>
          <w:tcPr>
            <w:tcW w:w="1700" w:type="dxa"/>
          </w:tcPr>
          <w:p w14:paraId="76092C96" w14:textId="77777777" w:rsidR="006310AA" w:rsidRPr="00901A60" w:rsidRDefault="00F94B41">
            <w:pPr>
              <w:pStyle w:val="GOSTTablenorm"/>
            </w:pPr>
            <w:r w:rsidRPr="00901A60">
              <w:lastRenderedPageBreak/>
              <w:t>R_G_S2_1_F_R10_2</w:t>
            </w:r>
          </w:p>
        </w:tc>
        <w:tc>
          <w:tcPr>
            <w:tcW w:w="567" w:type="dxa"/>
          </w:tcPr>
          <w:p w14:paraId="590063E3" w14:textId="77777777" w:rsidR="006310AA" w:rsidRPr="00901A60" w:rsidRDefault="00F94B41">
            <w:pPr>
              <w:pStyle w:val="GOSTTablenorm"/>
              <w:jc w:val="center"/>
            </w:pPr>
            <w:r w:rsidRPr="00901A60">
              <w:t>П</w:t>
            </w:r>
          </w:p>
        </w:tc>
        <w:tc>
          <w:tcPr>
            <w:tcW w:w="1133" w:type="dxa"/>
          </w:tcPr>
          <w:p w14:paraId="7F04DCCB" w14:textId="77777777" w:rsidR="006310AA" w:rsidRPr="00901A60" w:rsidRDefault="00F94B41">
            <w:pPr>
              <w:pStyle w:val="GOSTTablenorm"/>
            </w:pPr>
            <w:r w:rsidRPr="00901A60">
              <w:t>N(20.2)</w:t>
            </w:r>
          </w:p>
        </w:tc>
        <w:tc>
          <w:tcPr>
            <w:tcW w:w="567" w:type="dxa"/>
          </w:tcPr>
          <w:p w14:paraId="78975612" w14:textId="77777777" w:rsidR="006310AA" w:rsidRPr="00901A60" w:rsidRDefault="00F94B41">
            <w:pPr>
              <w:pStyle w:val="GOSTTablenorm"/>
              <w:jc w:val="center"/>
              <w:rPr>
                <w:szCs w:val="22"/>
              </w:rPr>
            </w:pPr>
            <w:r w:rsidRPr="00901A60">
              <w:rPr>
                <w:szCs w:val="22"/>
              </w:rPr>
              <w:t>Н</w:t>
            </w:r>
          </w:p>
        </w:tc>
        <w:tc>
          <w:tcPr>
            <w:tcW w:w="3961" w:type="dxa"/>
          </w:tcPr>
          <w:p w14:paraId="60CDFA55" w14:textId="146A811F" w:rsidR="006310AA" w:rsidRPr="00901A60" w:rsidRDefault="00F94B41">
            <w:pPr>
              <w:pStyle w:val="GOSTTablenorm"/>
            </w:pPr>
            <w:r w:rsidRPr="00901A60">
              <w:t xml:space="preserve">Указывается итоговые объемы сумм изменений (увеличение или уменьшение) полученных лимитов </w:t>
            </w:r>
            <w:r w:rsidRPr="00901A60">
              <w:lastRenderedPageBreak/>
              <w:t>бюджетных обязательств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748AD41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3CA9EE" w14:textId="77777777" w:rsidR="006310AA" w:rsidRPr="00901A60" w:rsidRDefault="00F94B41">
            <w:pPr>
              <w:pStyle w:val="GOSTTablenorm"/>
            </w:pPr>
            <w:r w:rsidRPr="00901A60">
              <w:lastRenderedPageBreak/>
              <w:t>Итого</w:t>
            </w:r>
          </w:p>
          <w:p w14:paraId="074FE329" w14:textId="77777777" w:rsidR="006310AA" w:rsidRPr="00901A60" w:rsidRDefault="00F94B41">
            <w:pPr>
              <w:pStyle w:val="GOSTTablenorm"/>
            </w:pPr>
            <w:r w:rsidRPr="00901A60">
              <w:t>Предельные объемы финансирования на текущий финансовый год, всего</w:t>
            </w:r>
          </w:p>
        </w:tc>
        <w:tc>
          <w:tcPr>
            <w:tcW w:w="1700" w:type="dxa"/>
          </w:tcPr>
          <w:p w14:paraId="1ECA4B40" w14:textId="77777777" w:rsidR="006310AA" w:rsidRPr="00901A60" w:rsidRDefault="00F94B41">
            <w:pPr>
              <w:pStyle w:val="GOSTTablenorm"/>
            </w:pPr>
            <w:r w:rsidRPr="00901A60">
              <w:t>R_G_S2_1_F_R11</w:t>
            </w:r>
          </w:p>
        </w:tc>
        <w:tc>
          <w:tcPr>
            <w:tcW w:w="567" w:type="dxa"/>
          </w:tcPr>
          <w:p w14:paraId="51B5A84C" w14:textId="77777777" w:rsidR="006310AA" w:rsidRPr="00901A60" w:rsidRDefault="00F94B41">
            <w:pPr>
              <w:pStyle w:val="GOSTTablenorm"/>
              <w:jc w:val="center"/>
            </w:pPr>
            <w:r w:rsidRPr="00901A60">
              <w:t>П</w:t>
            </w:r>
          </w:p>
        </w:tc>
        <w:tc>
          <w:tcPr>
            <w:tcW w:w="1133" w:type="dxa"/>
          </w:tcPr>
          <w:p w14:paraId="4106417A" w14:textId="77777777" w:rsidR="006310AA" w:rsidRPr="00901A60" w:rsidRDefault="00F94B41">
            <w:pPr>
              <w:pStyle w:val="GOSTTablenorm"/>
            </w:pPr>
            <w:r w:rsidRPr="00901A60">
              <w:t>N(20.2)</w:t>
            </w:r>
          </w:p>
        </w:tc>
        <w:tc>
          <w:tcPr>
            <w:tcW w:w="567" w:type="dxa"/>
          </w:tcPr>
          <w:p w14:paraId="280AC54E" w14:textId="77777777" w:rsidR="006310AA" w:rsidRPr="00901A60" w:rsidRDefault="00F94B41">
            <w:pPr>
              <w:pStyle w:val="GOSTTablenorm"/>
              <w:jc w:val="center"/>
              <w:rPr>
                <w:szCs w:val="22"/>
              </w:rPr>
            </w:pPr>
            <w:r w:rsidRPr="00901A60">
              <w:rPr>
                <w:szCs w:val="22"/>
              </w:rPr>
              <w:t>Н</w:t>
            </w:r>
          </w:p>
        </w:tc>
        <w:tc>
          <w:tcPr>
            <w:tcW w:w="3961" w:type="dxa"/>
          </w:tcPr>
          <w:p w14:paraId="40400EF6" w14:textId="6EBDDEA9" w:rsidR="006310AA" w:rsidRPr="00901A60" w:rsidRDefault="00F94B41">
            <w:pPr>
              <w:pStyle w:val="GOSTTablenorm"/>
            </w:pPr>
            <w:r w:rsidRPr="00901A60">
              <w:t>Указывается сумма предельных объемов финансиро</w:t>
            </w:r>
            <w:r w:rsidR="000B314F" w:rsidRPr="00901A60">
              <w:t>вания на текущий финансовый год</w:t>
            </w:r>
          </w:p>
        </w:tc>
      </w:tr>
      <w:tr w:rsidR="006310AA" w:rsidRPr="00901A60" w14:paraId="7EE594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F7B008" w14:textId="77777777" w:rsidR="006310AA" w:rsidRPr="00901A60" w:rsidRDefault="00F94B41">
            <w:pPr>
              <w:pStyle w:val="GOSTTablenorm"/>
            </w:pPr>
            <w:r w:rsidRPr="00901A60">
              <w:t>Итого</w:t>
            </w:r>
          </w:p>
          <w:p w14:paraId="1528DA95"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5B563808" w14:textId="77777777" w:rsidR="006310AA" w:rsidRPr="00901A60" w:rsidRDefault="00F94B41">
            <w:pPr>
              <w:pStyle w:val="GOSTTablenorm"/>
            </w:pPr>
            <w:r w:rsidRPr="00901A60">
              <w:t>в том числе действующие на дату отчета</w:t>
            </w:r>
          </w:p>
        </w:tc>
        <w:tc>
          <w:tcPr>
            <w:tcW w:w="1700" w:type="dxa"/>
          </w:tcPr>
          <w:p w14:paraId="15B063B3" w14:textId="77777777" w:rsidR="006310AA" w:rsidRPr="00901A60" w:rsidRDefault="00F94B41">
            <w:pPr>
              <w:pStyle w:val="GOSTTablenorm"/>
            </w:pPr>
            <w:r w:rsidRPr="00901A60">
              <w:t>R_G_S2_1_F_R11_1_1</w:t>
            </w:r>
          </w:p>
        </w:tc>
        <w:tc>
          <w:tcPr>
            <w:tcW w:w="567" w:type="dxa"/>
          </w:tcPr>
          <w:p w14:paraId="2AED86DF" w14:textId="77777777" w:rsidR="006310AA" w:rsidRPr="00901A60" w:rsidRDefault="00F94B41">
            <w:pPr>
              <w:pStyle w:val="GOSTTablenorm"/>
              <w:jc w:val="center"/>
            </w:pPr>
            <w:r w:rsidRPr="00901A60">
              <w:t>П</w:t>
            </w:r>
          </w:p>
        </w:tc>
        <w:tc>
          <w:tcPr>
            <w:tcW w:w="1133" w:type="dxa"/>
          </w:tcPr>
          <w:p w14:paraId="755BDF5E" w14:textId="77777777" w:rsidR="006310AA" w:rsidRPr="00901A60" w:rsidRDefault="00F94B41">
            <w:pPr>
              <w:pStyle w:val="GOSTTablenorm"/>
            </w:pPr>
            <w:r w:rsidRPr="00901A60">
              <w:t>N(20.2)</w:t>
            </w:r>
          </w:p>
        </w:tc>
        <w:tc>
          <w:tcPr>
            <w:tcW w:w="567" w:type="dxa"/>
          </w:tcPr>
          <w:p w14:paraId="6095087D" w14:textId="77777777" w:rsidR="006310AA" w:rsidRPr="00901A60" w:rsidRDefault="00F94B41">
            <w:pPr>
              <w:pStyle w:val="GOSTTablenorm"/>
              <w:jc w:val="center"/>
              <w:rPr>
                <w:szCs w:val="22"/>
              </w:rPr>
            </w:pPr>
            <w:r w:rsidRPr="00901A60">
              <w:rPr>
                <w:szCs w:val="22"/>
              </w:rPr>
              <w:t>Н</w:t>
            </w:r>
          </w:p>
        </w:tc>
        <w:tc>
          <w:tcPr>
            <w:tcW w:w="3961" w:type="dxa"/>
          </w:tcPr>
          <w:p w14:paraId="5073A09D" w14:textId="699A9CEB" w:rsidR="006310AA" w:rsidRPr="00901A60" w:rsidRDefault="00F94B41">
            <w:pPr>
              <w:pStyle w:val="GOSTTablenorm"/>
            </w:pPr>
            <w:r w:rsidRPr="00901A60">
              <w:t>Указывается сумма предельных объемов финансирования, действующих на дату от</w:t>
            </w:r>
            <w:r w:rsidR="000B314F" w:rsidRPr="00901A60">
              <w:t>чета, на текущий финансовый год</w:t>
            </w:r>
          </w:p>
        </w:tc>
      </w:tr>
      <w:tr w:rsidR="006310AA" w:rsidRPr="00901A60" w14:paraId="3239D26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8D6084" w14:textId="77777777" w:rsidR="006310AA" w:rsidRPr="00901A60" w:rsidRDefault="00F94B41">
            <w:pPr>
              <w:pStyle w:val="GOSTTablenorm"/>
            </w:pPr>
            <w:r w:rsidRPr="00901A60">
              <w:t>Итого</w:t>
            </w:r>
          </w:p>
          <w:p w14:paraId="72BC8DA1"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469245FC" w14:textId="77777777" w:rsidR="006310AA" w:rsidRPr="00901A60" w:rsidRDefault="00F94B41">
            <w:pPr>
              <w:pStyle w:val="GOSTTablenorm"/>
            </w:pPr>
            <w:r w:rsidRPr="00901A60">
              <w:t>в том числе с отложенной датой ввода в действие</w:t>
            </w:r>
          </w:p>
        </w:tc>
        <w:tc>
          <w:tcPr>
            <w:tcW w:w="1700" w:type="dxa"/>
          </w:tcPr>
          <w:p w14:paraId="7493AEFC" w14:textId="77777777" w:rsidR="006310AA" w:rsidRPr="00901A60" w:rsidRDefault="00F94B41">
            <w:pPr>
              <w:pStyle w:val="GOSTTablenorm"/>
            </w:pPr>
            <w:r w:rsidRPr="00901A60">
              <w:t>R_G_S2_1_F_R11_1_2</w:t>
            </w:r>
          </w:p>
        </w:tc>
        <w:tc>
          <w:tcPr>
            <w:tcW w:w="567" w:type="dxa"/>
          </w:tcPr>
          <w:p w14:paraId="60ACDC9A" w14:textId="77777777" w:rsidR="006310AA" w:rsidRPr="00901A60" w:rsidRDefault="00F94B41">
            <w:pPr>
              <w:pStyle w:val="GOSTTablenorm"/>
              <w:jc w:val="center"/>
            </w:pPr>
            <w:r w:rsidRPr="00901A60">
              <w:t>П</w:t>
            </w:r>
          </w:p>
        </w:tc>
        <w:tc>
          <w:tcPr>
            <w:tcW w:w="1133" w:type="dxa"/>
          </w:tcPr>
          <w:p w14:paraId="6297DEE1" w14:textId="77777777" w:rsidR="006310AA" w:rsidRPr="00901A60" w:rsidRDefault="00F94B41">
            <w:pPr>
              <w:pStyle w:val="GOSTTablenorm"/>
            </w:pPr>
            <w:r w:rsidRPr="00901A60">
              <w:t>N(20.2)</w:t>
            </w:r>
          </w:p>
        </w:tc>
        <w:tc>
          <w:tcPr>
            <w:tcW w:w="567" w:type="dxa"/>
          </w:tcPr>
          <w:p w14:paraId="774E3CE5" w14:textId="77777777" w:rsidR="006310AA" w:rsidRPr="00901A60" w:rsidRDefault="00F94B41">
            <w:pPr>
              <w:pStyle w:val="GOSTTablenorm"/>
              <w:jc w:val="center"/>
              <w:rPr>
                <w:szCs w:val="22"/>
              </w:rPr>
            </w:pPr>
            <w:r w:rsidRPr="00901A60">
              <w:rPr>
                <w:szCs w:val="22"/>
              </w:rPr>
              <w:t>Н</w:t>
            </w:r>
          </w:p>
        </w:tc>
        <w:tc>
          <w:tcPr>
            <w:tcW w:w="3961" w:type="dxa"/>
          </w:tcPr>
          <w:p w14:paraId="0F831142" w14:textId="12B2A602" w:rsidR="006310AA" w:rsidRPr="00901A60" w:rsidRDefault="00F94B41">
            <w:pPr>
              <w:pStyle w:val="GOSTTablenorm"/>
            </w:pPr>
            <w:r w:rsidRPr="00901A60">
              <w:t>Указывается сумма предельных объемов финансирования с отложенной датой ввода в дей</w:t>
            </w:r>
            <w:r w:rsidR="000B314F" w:rsidRPr="00901A60">
              <w:t>ствие на текущий финансовый год</w:t>
            </w:r>
          </w:p>
        </w:tc>
      </w:tr>
      <w:tr w:rsidR="006310AA" w:rsidRPr="00901A60" w14:paraId="165A6A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490FC1" w14:textId="77777777" w:rsidR="006310AA" w:rsidRPr="00901A60" w:rsidRDefault="00F94B41">
            <w:pPr>
              <w:pStyle w:val="GOSTTablenorm"/>
            </w:pPr>
            <w:r w:rsidRPr="00901A60">
              <w:t>Итого</w:t>
            </w:r>
          </w:p>
          <w:p w14:paraId="60EE5F9D" w14:textId="77777777" w:rsidR="006310AA" w:rsidRPr="00901A60" w:rsidRDefault="00F94B41">
            <w:pPr>
              <w:pStyle w:val="GOSTTablenorm"/>
            </w:pPr>
            <w:r w:rsidRPr="00901A60">
              <w:t>Предельные объемы финансирования на первый год планового периода</w:t>
            </w:r>
          </w:p>
        </w:tc>
        <w:tc>
          <w:tcPr>
            <w:tcW w:w="1700" w:type="dxa"/>
          </w:tcPr>
          <w:p w14:paraId="33D6F7A8" w14:textId="77777777" w:rsidR="006310AA" w:rsidRPr="00901A60" w:rsidRDefault="00F94B41">
            <w:pPr>
              <w:pStyle w:val="GOSTTablenorm"/>
            </w:pPr>
            <w:r w:rsidRPr="00901A60">
              <w:t>R_G_S2_1_F_R11_2</w:t>
            </w:r>
          </w:p>
        </w:tc>
        <w:tc>
          <w:tcPr>
            <w:tcW w:w="567" w:type="dxa"/>
          </w:tcPr>
          <w:p w14:paraId="58E7B7E7" w14:textId="77777777" w:rsidR="006310AA" w:rsidRPr="00901A60" w:rsidRDefault="00F94B41">
            <w:pPr>
              <w:pStyle w:val="GOSTTablenorm"/>
              <w:jc w:val="center"/>
            </w:pPr>
            <w:r w:rsidRPr="00901A60">
              <w:t>П</w:t>
            </w:r>
          </w:p>
        </w:tc>
        <w:tc>
          <w:tcPr>
            <w:tcW w:w="1133" w:type="dxa"/>
          </w:tcPr>
          <w:p w14:paraId="4C870AE2" w14:textId="77777777" w:rsidR="006310AA" w:rsidRPr="00901A60" w:rsidRDefault="00F94B41">
            <w:pPr>
              <w:pStyle w:val="GOSTTablenorm"/>
            </w:pPr>
            <w:r w:rsidRPr="00901A60">
              <w:t>N(20.2)</w:t>
            </w:r>
          </w:p>
        </w:tc>
        <w:tc>
          <w:tcPr>
            <w:tcW w:w="567" w:type="dxa"/>
          </w:tcPr>
          <w:p w14:paraId="73B96481" w14:textId="77777777" w:rsidR="006310AA" w:rsidRPr="00901A60" w:rsidRDefault="00F94B41">
            <w:pPr>
              <w:pStyle w:val="GOSTTablenorm"/>
              <w:jc w:val="center"/>
              <w:rPr>
                <w:szCs w:val="22"/>
              </w:rPr>
            </w:pPr>
            <w:r w:rsidRPr="00901A60">
              <w:rPr>
                <w:szCs w:val="22"/>
              </w:rPr>
              <w:t>Н</w:t>
            </w:r>
          </w:p>
        </w:tc>
        <w:tc>
          <w:tcPr>
            <w:tcW w:w="3961" w:type="dxa"/>
          </w:tcPr>
          <w:p w14:paraId="2A5191FD" w14:textId="4863C0CA" w:rsidR="006310AA" w:rsidRPr="00901A60" w:rsidRDefault="00F94B41">
            <w:pPr>
              <w:pStyle w:val="GOSTTablenorm"/>
            </w:pPr>
            <w:r w:rsidRPr="00901A60">
              <w:t>Указываются итоговые объемы сумм изменений (увеличение или уменьшение) полученных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w:t>
            </w:r>
            <w:r w:rsidR="000B314F" w:rsidRPr="00901A60">
              <w:t>нансовый год и плановый период)</w:t>
            </w:r>
          </w:p>
        </w:tc>
      </w:tr>
      <w:tr w:rsidR="006310AA" w:rsidRPr="00901A60" w14:paraId="1153BC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5BE51C5" w14:textId="77777777" w:rsidR="006310AA" w:rsidRPr="00901A60" w:rsidRDefault="00F94B41">
            <w:pPr>
              <w:pStyle w:val="GOSTTablenorm"/>
            </w:pPr>
            <w:r w:rsidRPr="00901A60">
              <w:rPr>
                <w:b/>
              </w:rPr>
              <w:t>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901A60" w14:paraId="3EC97C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46E5F21" w14:textId="77777777" w:rsidR="006310AA" w:rsidRPr="00901A60" w:rsidRDefault="00F94B41">
            <w:pPr>
              <w:pStyle w:val="GOSTTablenorm"/>
            </w:pPr>
            <w:r w:rsidRPr="00901A60">
              <w:t xml:space="preserve">Лимиты бюджетных </w:t>
            </w:r>
            <w:r w:rsidRPr="00901A60">
              <w:lastRenderedPageBreak/>
              <w:t>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29444DEE" w14:textId="77777777" w:rsidR="006310AA" w:rsidRPr="00901A60" w:rsidRDefault="00F94B41">
            <w:pPr>
              <w:pStyle w:val="GOSTTablenorm"/>
            </w:pPr>
            <w:r w:rsidRPr="00901A60">
              <w:lastRenderedPageBreak/>
              <w:t>R_758_G_S2_2_D</w:t>
            </w:r>
          </w:p>
        </w:tc>
        <w:tc>
          <w:tcPr>
            <w:tcW w:w="567" w:type="dxa"/>
          </w:tcPr>
          <w:p w14:paraId="3C6E6E3D" w14:textId="77777777" w:rsidR="006310AA" w:rsidRPr="00901A60" w:rsidRDefault="00F94B41">
            <w:pPr>
              <w:pStyle w:val="GOSTTablenorm"/>
              <w:jc w:val="center"/>
            </w:pPr>
            <w:r w:rsidRPr="00901A60">
              <w:t>C</w:t>
            </w:r>
          </w:p>
        </w:tc>
        <w:tc>
          <w:tcPr>
            <w:tcW w:w="1133" w:type="dxa"/>
          </w:tcPr>
          <w:p w14:paraId="7387FEA3" w14:textId="77777777" w:rsidR="006310AA" w:rsidRPr="00901A60" w:rsidRDefault="00F94B41">
            <w:pPr>
              <w:pStyle w:val="GOSTTablenorm"/>
            </w:pPr>
            <w:r w:rsidRPr="00901A60">
              <w:t>tR_758_G_S2_2_D</w:t>
            </w:r>
          </w:p>
        </w:tc>
        <w:tc>
          <w:tcPr>
            <w:tcW w:w="567" w:type="dxa"/>
          </w:tcPr>
          <w:p w14:paraId="4340A34F" w14:textId="77777777" w:rsidR="006310AA" w:rsidRPr="00901A60" w:rsidRDefault="00F94B41">
            <w:pPr>
              <w:pStyle w:val="GOSTTablenorm"/>
              <w:jc w:val="center"/>
              <w:rPr>
                <w:szCs w:val="22"/>
              </w:rPr>
            </w:pPr>
            <w:r w:rsidRPr="00901A60">
              <w:rPr>
                <w:szCs w:val="22"/>
              </w:rPr>
              <w:t>Н</w:t>
            </w:r>
          </w:p>
        </w:tc>
        <w:tc>
          <w:tcPr>
            <w:tcW w:w="3961" w:type="dxa"/>
          </w:tcPr>
          <w:p w14:paraId="21C5DD5A" w14:textId="1CFF475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_Ref56612491 \h  \* MERGEFORMAT </w:instrText>
            </w:r>
            <w:r w:rsidRPr="00901A60">
              <w:fldChar w:fldCharType="separate"/>
            </w:r>
            <w:r w:rsidR="00D21171">
              <w:t>291</w:t>
            </w:r>
            <w:r w:rsidRPr="00901A60">
              <w:fldChar w:fldCharType="end"/>
            </w:r>
          </w:p>
        </w:tc>
      </w:tr>
      <w:tr w:rsidR="006310AA" w:rsidRPr="00901A60" w14:paraId="470D71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B5F918" w14:textId="77777777" w:rsidR="006310AA" w:rsidRPr="00901A60" w:rsidRDefault="00F94B41">
            <w:pPr>
              <w:pStyle w:val="GOSTTablenorm"/>
            </w:pPr>
            <w:r w:rsidRPr="00901A60">
              <w:lastRenderedPageBreak/>
              <w:t>Итого. Сумма за счет связанных кредитов на текущий финансовый год</w:t>
            </w:r>
          </w:p>
        </w:tc>
        <w:tc>
          <w:tcPr>
            <w:tcW w:w="1700" w:type="dxa"/>
          </w:tcPr>
          <w:p w14:paraId="2A21F5B9" w14:textId="77777777" w:rsidR="006310AA" w:rsidRPr="00901A60" w:rsidRDefault="00F94B41">
            <w:pPr>
              <w:pStyle w:val="GOSTTablenorm"/>
            </w:pPr>
            <w:r w:rsidRPr="00901A60">
              <w:t>R_G_S2_2_F_R5</w:t>
            </w:r>
          </w:p>
        </w:tc>
        <w:tc>
          <w:tcPr>
            <w:tcW w:w="567" w:type="dxa"/>
          </w:tcPr>
          <w:p w14:paraId="73DC722D" w14:textId="77777777" w:rsidR="006310AA" w:rsidRPr="00901A60" w:rsidRDefault="00F94B41">
            <w:pPr>
              <w:pStyle w:val="GOSTTablenorm"/>
              <w:jc w:val="center"/>
            </w:pPr>
            <w:r w:rsidRPr="00901A60">
              <w:t>П</w:t>
            </w:r>
          </w:p>
        </w:tc>
        <w:tc>
          <w:tcPr>
            <w:tcW w:w="1133" w:type="dxa"/>
          </w:tcPr>
          <w:p w14:paraId="6B151C7C" w14:textId="77777777" w:rsidR="006310AA" w:rsidRPr="00901A60" w:rsidRDefault="00F94B41">
            <w:pPr>
              <w:pStyle w:val="GOSTTablenorm"/>
            </w:pPr>
            <w:r w:rsidRPr="00901A60">
              <w:t>N(20.2)</w:t>
            </w:r>
          </w:p>
        </w:tc>
        <w:tc>
          <w:tcPr>
            <w:tcW w:w="567" w:type="dxa"/>
          </w:tcPr>
          <w:p w14:paraId="23F2AFDE" w14:textId="77777777" w:rsidR="006310AA" w:rsidRPr="00901A60" w:rsidRDefault="00F94B41">
            <w:pPr>
              <w:pStyle w:val="GOSTTablenorm"/>
              <w:jc w:val="center"/>
              <w:rPr>
                <w:szCs w:val="22"/>
              </w:rPr>
            </w:pPr>
            <w:r w:rsidRPr="00901A60">
              <w:rPr>
                <w:szCs w:val="22"/>
              </w:rPr>
              <w:t>Н</w:t>
            </w:r>
          </w:p>
        </w:tc>
        <w:tc>
          <w:tcPr>
            <w:tcW w:w="3961" w:type="dxa"/>
          </w:tcPr>
          <w:p w14:paraId="3051A400" w14:textId="6DB5888F" w:rsidR="006310AA" w:rsidRPr="00901A60" w:rsidRDefault="00F94B41">
            <w:pPr>
              <w:pStyle w:val="GOSTTablenorm"/>
            </w:pPr>
            <w:r w:rsidRPr="00901A60">
              <w:t>Указывается итоговая сумма изменений (увеличение или уменьшение) лимитов бюджетных обязательств за счет связанных иностранных кредитов на текущий финансовы</w:t>
            </w:r>
            <w:r w:rsidR="000B314F" w:rsidRPr="00901A60">
              <w:t>й год, доведенных до ГРБС (РБС)</w:t>
            </w:r>
          </w:p>
        </w:tc>
      </w:tr>
      <w:tr w:rsidR="006310AA" w:rsidRPr="00901A60" w14:paraId="2DE498C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9C2BCB2" w14:textId="77777777" w:rsidR="006310AA" w:rsidRPr="00901A60" w:rsidRDefault="00F94B41">
            <w:pPr>
              <w:pStyle w:val="GOSTTablenorm"/>
            </w:pPr>
            <w:r w:rsidRPr="00901A60">
              <w:t>Итого</w:t>
            </w:r>
          </w:p>
          <w:p w14:paraId="6ECDF68B" w14:textId="77777777" w:rsidR="006310AA" w:rsidRPr="00901A60" w:rsidRDefault="00F94B41">
            <w:pPr>
              <w:pStyle w:val="GOSTTablenorm"/>
            </w:pPr>
            <w:r w:rsidRPr="00901A60">
              <w:t>Сумма за счет связанных кредитов на первый год планового периода</w:t>
            </w:r>
          </w:p>
        </w:tc>
        <w:tc>
          <w:tcPr>
            <w:tcW w:w="1700" w:type="dxa"/>
          </w:tcPr>
          <w:p w14:paraId="6E781254" w14:textId="77777777" w:rsidR="006310AA" w:rsidRPr="00901A60" w:rsidRDefault="00F94B41">
            <w:pPr>
              <w:pStyle w:val="GOSTTablenorm"/>
            </w:pPr>
            <w:r w:rsidRPr="00901A60">
              <w:t>R_G_S2_2_F_R5_2</w:t>
            </w:r>
          </w:p>
        </w:tc>
        <w:tc>
          <w:tcPr>
            <w:tcW w:w="567" w:type="dxa"/>
          </w:tcPr>
          <w:p w14:paraId="0F6406A5" w14:textId="77777777" w:rsidR="006310AA" w:rsidRPr="00901A60" w:rsidRDefault="00F94B41">
            <w:pPr>
              <w:pStyle w:val="GOSTTablenorm"/>
              <w:jc w:val="center"/>
            </w:pPr>
            <w:r w:rsidRPr="00901A60">
              <w:t>П</w:t>
            </w:r>
          </w:p>
        </w:tc>
        <w:tc>
          <w:tcPr>
            <w:tcW w:w="1133" w:type="dxa"/>
          </w:tcPr>
          <w:p w14:paraId="0B5FB199" w14:textId="77777777" w:rsidR="006310AA" w:rsidRPr="00901A60" w:rsidRDefault="00F94B41">
            <w:pPr>
              <w:pStyle w:val="GOSTTablenorm"/>
            </w:pPr>
            <w:r w:rsidRPr="00901A60">
              <w:t>N(20.2)</w:t>
            </w:r>
          </w:p>
        </w:tc>
        <w:tc>
          <w:tcPr>
            <w:tcW w:w="567" w:type="dxa"/>
          </w:tcPr>
          <w:p w14:paraId="712D0343" w14:textId="77777777" w:rsidR="006310AA" w:rsidRPr="00901A60" w:rsidRDefault="00F94B41">
            <w:pPr>
              <w:pStyle w:val="GOSTTablenorm"/>
              <w:jc w:val="center"/>
              <w:rPr>
                <w:szCs w:val="22"/>
              </w:rPr>
            </w:pPr>
            <w:r w:rsidRPr="00901A60">
              <w:rPr>
                <w:szCs w:val="22"/>
              </w:rPr>
              <w:t>Н</w:t>
            </w:r>
          </w:p>
        </w:tc>
        <w:tc>
          <w:tcPr>
            <w:tcW w:w="3961" w:type="dxa"/>
          </w:tcPr>
          <w:p w14:paraId="66E30285" w14:textId="323D5A56" w:rsidR="006310AA" w:rsidRPr="00901A60" w:rsidRDefault="00F94B41">
            <w:pPr>
              <w:pStyle w:val="GOSTTablenorm"/>
            </w:pPr>
            <w:r w:rsidRPr="00901A60">
              <w:t>Указывается итоговая сумма изменений (увеличение или уменьшение) лимитов бюджетных обязательств за счет связанных иностранных кредитов на очередной финансовый год, доведенных до ГРБС (РБС) в соответствии с принятым законом (решением) о бюджете на очередной финансовый год (очередной финансовый год и плановый пер</w:t>
            </w:r>
            <w:r w:rsidR="000B314F" w:rsidRPr="00901A60">
              <w:t>иод)</w:t>
            </w:r>
          </w:p>
        </w:tc>
      </w:tr>
      <w:tr w:rsidR="006310AA" w:rsidRPr="00901A60" w14:paraId="6E1176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C62326" w14:textId="77777777" w:rsidR="006310AA" w:rsidRPr="00901A60" w:rsidRDefault="00F94B41">
            <w:pPr>
              <w:pStyle w:val="GOSTTablenorm"/>
            </w:pPr>
            <w:r w:rsidRPr="00901A60">
              <w:t>Итого.</w:t>
            </w:r>
          </w:p>
          <w:p w14:paraId="0D3F3144" w14:textId="77777777" w:rsidR="006310AA" w:rsidRPr="00901A60" w:rsidRDefault="00F94B41">
            <w:pPr>
              <w:pStyle w:val="GOSTTablenorm"/>
            </w:pPr>
            <w:r w:rsidRPr="00901A60">
              <w:t>Сумма на выплаты в иностранной валюте (в рублевом эквиваленте) на текущий финансовый год</w:t>
            </w:r>
          </w:p>
        </w:tc>
        <w:tc>
          <w:tcPr>
            <w:tcW w:w="1700" w:type="dxa"/>
          </w:tcPr>
          <w:p w14:paraId="4C51A39E" w14:textId="77777777" w:rsidR="006310AA" w:rsidRPr="00901A60" w:rsidRDefault="00F94B41">
            <w:pPr>
              <w:pStyle w:val="GOSTTablenorm"/>
            </w:pPr>
            <w:r w:rsidRPr="00901A60">
              <w:t>R_G_S2_2_F_R6</w:t>
            </w:r>
          </w:p>
        </w:tc>
        <w:tc>
          <w:tcPr>
            <w:tcW w:w="567" w:type="dxa"/>
          </w:tcPr>
          <w:p w14:paraId="72FEBACA" w14:textId="77777777" w:rsidR="006310AA" w:rsidRPr="00901A60" w:rsidRDefault="00F94B41">
            <w:pPr>
              <w:pStyle w:val="GOSTTablenorm"/>
              <w:jc w:val="center"/>
            </w:pPr>
            <w:r w:rsidRPr="00901A60">
              <w:t>П</w:t>
            </w:r>
          </w:p>
        </w:tc>
        <w:tc>
          <w:tcPr>
            <w:tcW w:w="1133" w:type="dxa"/>
          </w:tcPr>
          <w:p w14:paraId="3150C1C8" w14:textId="77777777" w:rsidR="006310AA" w:rsidRPr="00901A60" w:rsidRDefault="00F94B41">
            <w:pPr>
              <w:pStyle w:val="GOSTTablenorm"/>
            </w:pPr>
            <w:r w:rsidRPr="00901A60">
              <w:t>N(20.2)</w:t>
            </w:r>
          </w:p>
        </w:tc>
        <w:tc>
          <w:tcPr>
            <w:tcW w:w="567" w:type="dxa"/>
          </w:tcPr>
          <w:p w14:paraId="0226ECCD" w14:textId="77777777" w:rsidR="006310AA" w:rsidRPr="00901A60" w:rsidRDefault="00F94B41">
            <w:pPr>
              <w:pStyle w:val="GOSTTablenorm"/>
              <w:jc w:val="center"/>
              <w:rPr>
                <w:szCs w:val="22"/>
              </w:rPr>
            </w:pPr>
            <w:r w:rsidRPr="00901A60">
              <w:rPr>
                <w:szCs w:val="22"/>
              </w:rPr>
              <w:t>Н</w:t>
            </w:r>
          </w:p>
        </w:tc>
        <w:tc>
          <w:tcPr>
            <w:tcW w:w="3961" w:type="dxa"/>
          </w:tcPr>
          <w:p w14:paraId="2A573177" w14:textId="2558155E" w:rsidR="006310AA" w:rsidRPr="00901A60" w:rsidRDefault="00F94B41">
            <w:pPr>
              <w:pStyle w:val="GOSTTablenorm"/>
            </w:pPr>
            <w:r w:rsidRPr="00901A60">
              <w:t>Указывается итоговая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w:t>
            </w:r>
            <w:r w:rsidR="000B314F" w:rsidRPr="00901A60">
              <w:t>й год, доведенных до ГРБС (РБС)</w:t>
            </w:r>
          </w:p>
        </w:tc>
      </w:tr>
      <w:tr w:rsidR="006310AA" w:rsidRPr="00901A60" w14:paraId="2C01AE4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EFCF0C9" w14:textId="77777777" w:rsidR="006310AA" w:rsidRPr="00901A60" w:rsidRDefault="00F94B41">
            <w:pPr>
              <w:pStyle w:val="GOSTTablenorm"/>
            </w:pPr>
            <w:r w:rsidRPr="00901A60">
              <w:t>Итого</w:t>
            </w:r>
          </w:p>
          <w:p w14:paraId="38AE1D78" w14:textId="77777777" w:rsidR="006310AA" w:rsidRPr="00901A60" w:rsidRDefault="00F94B41">
            <w:pPr>
              <w:pStyle w:val="GOSTTablenorm"/>
            </w:pPr>
            <w:r w:rsidRPr="00901A60">
              <w:t>Сумма на выплаты в иностранной валюте (в рублевом эквиваленте) на первый год планового периода</w:t>
            </w:r>
          </w:p>
        </w:tc>
        <w:tc>
          <w:tcPr>
            <w:tcW w:w="1700" w:type="dxa"/>
          </w:tcPr>
          <w:p w14:paraId="0AAD6541" w14:textId="77777777" w:rsidR="006310AA" w:rsidRPr="00901A60" w:rsidRDefault="00F94B41">
            <w:pPr>
              <w:pStyle w:val="GOSTTablenorm"/>
            </w:pPr>
            <w:r w:rsidRPr="00901A60">
              <w:t>R_G_S2_2_F_R6_2</w:t>
            </w:r>
          </w:p>
        </w:tc>
        <w:tc>
          <w:tcPr>
            <w:tcW w:w="567" w:type="dxa"/>
          </w:tcPr>
          <w:p w14:paraId="39122E3A" w14:textId="77777777" w:rsidR="006310AA" w:rsidRPr="00901A60" w:rsidRDefault="00F94B41">
            <w:pPr>
              <w:pStyle w:val="GOSTTablenorm"/>
              <w:jc w:val="center"/>
            </w:pPr>
            <w:r w:rsidRPr="00901A60">
              <w:t>П</w:t>
            </w:r>
          </w:p>
        </w:tc>
        <w:tc>
          <w:tcPr>
            <w:tcW w:w="1133" w:type="dxa"/>
          </w:tcPr>
          <w:p w14:paraId="09844915" w14:textId="77777777" w:rsidR="006310AA" w:rsidRPr="00901A60" w:rsidRDefault="00F94B41">
            <w:pPr>
              <w:pStyle w:val="GOSTTablenorm"/>
            </w:pPr>
            <w:r w:rsidRPr="00901A60">
              <w:t>N(20.2)</w:t>
            </w:r>
          </w:p>
        </w:tc>
        <w:tc>
          <w:tcPr>
            <w:tcW w:w="567" w:type="dxa"/>
          </w:tcPr>
          <w:p w14:paraId="32F44E39" w14:textId="77777777" w:rsidR="006310AA" w:rsidRPr="00901A60" w:rsidRDefault="00F94B41">
            <w:pPr>
              <w:pStyle w:val="GOSTTablenorm"/>
              <w:jc w:val="center"/>
              <w:rPr>
                <w:szCs w:val="22"/>
              </w:rPr>
            </w:pPr>
            <w:r w:rsidRPr="00901A60">
              <w:rPr>
                <w:szCs w:val="22"/>
              </w:rPr>
              <w:t>Н</w:t>
            </w:r>
          </w:p>
        </w:tc>
        <w:tc>
          <w:tcPr>
            <w:tcW w:w="3961" w:type="dxa"/>
          </w:tcPr>
          <w:p w14:paraId="61699EE5" w14:textId="76C05B5B" w:rsidR="006310AA" w:rsidRPr="00901A60" w:rsidRDefault="00F94B41">
            <w:pPr>
              <w:pStyle w:val="GOSTTablenorm"/>
            </w:pPr>
            <w:r w:rsidRPr="00901A60">
              <w:t>Указывается итоговая сумма изменений (увеличение или уменьшение) лимитов бюджетных обязательств соответственно на выплаты в иностранной валюте (в рублевом эквивал</w:t>
            </w:r>
            <w:r w:rsidR="000B314F" w:rsidRPr="00901A60">
              <w:t>енте), доведенных до ГРБС (РБС)</w:t>
            </w:r>
          </w:p>
        </w:tc>
      </w:tr>
      <w:tr w:rsidR="006310AA" w:rsidRPr="00901A60" w14:paraId="675FA5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786BF24" w14:textId="77777777" w:rsidR="006310AA" w:rsidRPr="00901A60" w:rsidRDefault="00F94B41">
            <w:pPr>
              <w:pStyle w:val="GOSTTablenorm"/>
            </w:pPr>
            <w:r w:rsidRPr="00901A60">
              <w:rPr>
                <w:b/>
              </w:rPr>
              <w:lastRenderedPageBreak/>
              <w:t>2.3. Предельные объемы финансирования на выплаты за счет связанных иностранных кредитов и на выплаты в иностранной валюте</w:t>
            </w:r>
          </w:p>
        </w:tc>
      </w:tr>
      <w:tr w:rsidR="006310AA" w:rsidRPr="00901A60" w14:paraId="033626B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B5D7FD5" w14:textId="77777777" w:rsidR="006310AA" w:rsidRPr="00901A60" w:rsidRDefault="00F94B41">
            <w:pPr>
              <w:pStyle w:val="GOSTTablenorm"/>
            </w:pPr>
            <w:r w:rsidRPr="00901A60">
              <w:t>Предельные объемы финансирования на выплаты за счет связанных иностранных кредитов и на выплаты в иностранной валюте</w:t>
            </w:r>
          </w:p>
        </w:tc>
        <w:tc>
          <w:tcPr>
            <w:tcW w:w="1700" w:type="dxa"/>
          </w:tcPr>
          <w:p w14:paraId="2CFE0824" w14:textId="77777777" w:rsidR="006310AA" w:rsidRPr="00901A60" w:rsidRDefault="00F94B41">
            <w:pPr>
              <w:pStyle w:val="GOSTTablenorm"/>
            </w:pPr>
            <w:r w:rsidRPr="00901A60">
              <w:t>R_758_G_S2_3_D</w:t>
            </w:r>
          </w:p>
        </w:tc>
        <w:tc>
          <w:tcPr>
            <w:tcW w:w="567" w:type="dxa"/>
          </w:tcPr>
          <w:p w14:paraId="288B06ED" w14:textId="77777777" w:rsidR="006310AA" w:rsidRPr="00901A60" w:rsidRDefault="00F94B41">
            <w:pPr>
              <w:pStyle w:val="GOSTTablenorm"/>
              <w:jc w:val="center"/>
            </w:pPr>
            <w:r w:rsidRPr="00901A60">
              <w:t>C</w:t>
            </w:r>
          </w:p>
        </w:tc>
        <w:tc>
          <w:tcPr>
            <w:tcW w:w="1133" w:type="dxa"/>
          </w:tcPr>
          <w:p w14:paraId="78956E43" w14:textId="77777777" w:rsidR="006310AA" w:rsidRPr="00901A60" w:rsidRDefault="00F94B41">
            <w:pPr>
              <w:pStyle w:val="GOSTTablenorm"/>
            </w:pPr>
            <w:r w:rsidRPr="00901A60">
              <w:t>tR_758_G_S2_3_D</w:t>
            </w:r>
          </w:p>
        </w:tc>
        <w:tc>
          <w:tcPr>
            <w:tcW w:w="567" w:type="dxa"/>
          </w:tcPr>
          <w:p w14:paraId="17B3FB13" w14:textId="77777777" w:rsidR="006310AA" w:rsidRPr="00901A60" w:rsidRDefault="00F94B41">
            <w:pPr>
              <w:pStyle w:val="GOSTTablenorm"/>
              <w:jc w:val="center"/>
              <w:rPr>
                <w:szCs w:val="22"/>
              </w:rPr>
            </w:pPr>
            <w:r w:rsidRPr="00901A60">
              <w:rPr>
                <w:szCs w:val="22"/>
              </w:rPr>
              <w:t>Н</w:t>
            </w:r>
          </w:p>
        </w:tc>
        <w:tc>
          <w:tcPr>
            <w:tcW w:w="3961" w:type="dxa"/>
          </w:tcPr>
          <w:p w14:paraId="6EB3CFC2" w14:textId="36289ED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_Ref55895466 \h  \* MERGEFORMAT </w:instrText>
            </w:r>
            <w:r w:rsidRPr="00901A60">
              <w:fldChar w:fldCharType="separate"/>
            </w:r>
            <w:r w:rsidR="00D21171">
              <w:t>293</w:t>
            </w:r>
            <w:r w:rsidRPr="00901A60">
              <w:fldChar w:fldCharType="end"/>
            </w:r>
          </w:p>
        </w:tc>
      </w:tr>
      <w:tr w:rsidR="006310AA" w:rsidRPr="00901A60" w14:paraId="27A492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F78CB72" w14:textId="77777777" w:rsidR="006310AA" w:rsidRPr="00901A60" w:rsidRDefault="00F94B41">
            <w:pPr>
              <w:pStyle w:val="GOSTTablenorm"/>
            </w:pPr>
            <w:r w:rsidRPr="00901A60">
              <w:t>Итого.</w:t>
            </w:r>
          </w:p>
          <w:p w14:paraId="6821A364" w14:textId="77777777" w:rsidR="006310AA" w:rsidRPr="00901A60" w:rsidRDefault="00F94B41">
            <w:pPr>
              <w:pStyle w:val="GOSTTablenorm"/>
            </w:pPr>
            <w:r w:rsidRPr="00901A60">
              <w:t>Сумма за счет связанных кредитов</w:t>
            </w:r>
          </w:p>
        </w:tc>
        <w:tc>
          <w:tcPr>
            <w:tcW w:w="1700" w:type="dxa"/>
          </w:tcPr>
          <w:p w14:paraId="6D860F0A" w14:textId="77777777" w:rsidR="006310AA" w:rsidRPr="00901A60" w:rsidRDefault="00F94B41">
            <w:pPr>
              <w:pStyle w:val="GOSTTablenorm"/>
            </w:pPr>
            <w:r w:rsidRPr="00901A60">
              <w:t>R_G_S2_3_F_R4</w:t>
            </w:r>
          </w:p>
        </w:tc>
        <w:tc>
          <w:tcPr>
            <w:tcW w:w="567" w:type="dxa"/>
          </w:tcPr>
          <w:p w14:paraId="4AFBD90F" w14:textId="77777777" w:rsidR="006310AA" w:rsidRPr="00901A60" w:rsidRDefault="00F94B41">
            <w:pPr>
              <w:pStyle w:val="GOSTTablenorm"/>
              <w:jc w:val="center"/>
            </w:pPr>
            <w:r w:rsidRPr="00901A60">
              <w:t>П</w:t>
            </w:r>
          </w:p>
        </w:tc>
        <w:tc>
          <w:tcPr>
            <w:tcW w:w="1133" w:type="dxa"/>
          </w:tcPr>
          <w:p w14:paraId="3AC2F9FA" w14:textId="77777777" w:rsidR="006310AA" w:rsidRPr="00901A60" w:rsidRDefault="00F94B41">
            <w:pPr>
              <w:pStyle w:val="GOSTTablenorm"/>
            </w:pPr>
            <w:r w:rsidRPr="00901A60">
              <w:t>N(20.2)</w:t>
            </w:r>
          </w:p>
        </w:tc>
        <w:tc>
          <w:tcPr>
            <w:tcW w:w="567" w:type="dxa"/>
          </w:tcPr>
          <w:p w14:paraId="64FCCA61" w14:textId="77777777" w:rsidR="006310AA" w:rsidRPr="00901A60" w:rsidRDefault="00F94B41">
            <w:pPr>
              <w:pStyle w:val="GOSTTablenorm"/>
              <w:jc w:val="center"/>
              <w:rPr>
                <w:szCs w:val="22"/>
              </w:rPr>
            </w:pPr>
            <w:r w:rsidRPr="00901A60">
              <w:rPr>
                <w:szCs w:val="22"/>
              </w:rPr>
              <w:t>Н</w:t>
            </w:r>
          </w:p>
        </w:tc>
        <w:tc>
          <w:tcPr>
            <w:tcW w:w="3961" w:type="dxa"/>
          </w:tcPr>
          <w:p w14:paraId="50ECCDEB" w14:textId="2D54B51A"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за счет связанных иностранных кредитов на текущий финансовы</w:t>
            </w:r>
            <w:r w:rsidR="000B314F" w:rsidRPr="00901A60">
              <w:t>й год, доведенных до ГРБС (РБС)</w:t>
            </w:r>
          </w:p>
        </w:tc>
      </w:tr>
      <w:tr w:rsidR="006310AA" w:rsidRPr="00901A60" w14:paraId="19B7356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9BDCAC" w14:textId="77777777" w:rsidR="006310AA" w:rsidRPr="00901A60" w:rsidRDefault="00F94B41">
            <w:pPr>
              <w:pStyle w:val="GOSTTablenorm"/>
            </w:pPr>
            <w:r w:rsidRPr="00901A60">
              <w:t>Итого.</w:t>
            </w:r>
          </w:p>
          <w:p w14:paraId="496DACEB" w14:textId="77777777" w:rsidR="006310AA" w:rsidRPr="00901A60" w:rsidRDefault="00F94B41">
            <w:pPr>
              <w:pStyle w:val="GOSTTablenorm"/>
            </w:pPr>
            <w:r w:rsidRPr="00901A60">
              <w:t>Сумма за счет связанных кредитов на первый год планового периода</w:t>
            </w:r>
          </w:p>
        </w:tc>
        <w:tc>
          <w:tcPr>
            <w:tcW w:w="1700" w:type="dxa"/>
          </w:tcPr>
          <w:p w14:paraId="0F8F85B8" w14:textId="77777777" w:rsidR="006310AA" w:rsidRPr="00901A60" w:rsidRDefault="00F94B41">
            <w:pPr>
              <w:pStyle w:val="GOSTTablenorm"/>
            </w:pPr>
            <w:r w:rsidRPr="00901A60">
              <w:t>R_G_S2_3_F_R4_2</w:t>
            </w:r>
          </w:p>
        </w:tc>
        <w:tc>
          <w:tcPr>
            <w:tcW w:w="567" w:type="dxa"/>
          </w:tcPr>
          <w:p w14:paraId="1009AF3A" w14:textId="77777777" w:rsidR="006310AA" w:rsidRPr="00901A60" w:rsidRDefault="00F94B41">
            <w:pPr>
              <w:pStyle w:val="GOSTTablenorm"/>
              <w:jc w:val="center"/>
            </w:pPr>
            <w:r w:rsidRPr="00901A60">
              <w:t>П</w:t>
            </w:r>
          </w:p>
        </w:tc>
        <w:tc>
          <w:tcPr>
            <w:tcW w:w="1133" w:type="dxa"/>
          </w:tcPr>
          <w:p w14:paraId="5E93ED34" w14:textId="77777777" w:rsidR="006310AA" w:rsidRPr="00901A60" w:rsidRDefault="00F94B41">
            <w:pPr>
              <w:pStyle w:val="GOSTTablenorm"/>
            </w:pPr>
            <w:r w:rsidRPr="00901A60">
              <w:t>N(20.2)</w:t>
            </w:r>
          </w:p>
        </w:tc>
        <w:tc>
          <w:tcPr>
            <w:tcW w:w="567" w:type="dxa"/>
          </w:tcPr>
          <w:p w14:paraId="6BFFD960" w14:textId="77777777" w:rsidR="006310AA" w:rsidRPr="00901A60" w:rsidRDefault="00F94B41">
            <w:pPr>
              <w:pStyle w:val="GOSTTablenorm"/>
              <w:jc w:val="center"/>
              <w:rPr>
                <w:szCs w:val="22"/>
              </w:rPr>
            </w:pPr>
            <w:r w:rsidRPr="00901A60">
              <w:rPr>
                <w:szCs w:val="22"/>
              </w:rPr>
              <w:t>Н</w:t>
            </w:r>
          </w:p>
        </w:tc>
        <w:tc>
          <w:tcPr>
            <w:tcW w:w="3961" w:type="dxa"/>
          </w:tcPr>
          <w:p w14:paraId="514330E2" w14:textId="19007E50"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w:t>
            </w:r>
            <w:r w:rsidR="000B314F" w:rsidRPr="00901A60">
              <w:t>риод), доведенных до ГРБС (РБС)</w:t>
            </w:r>
          </w:p>
        </w:tc>
      </w:tr>
      <w:tr w:rsidR="006310AA" w:rsidRPr="00901A60" w14:paraId="4215D3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48982F2" w14:textId="77777777" w:rsidR="006310AA" w:rsidRPr="00901A60" w:rsidRDefault="00F94B41">
            <w:pPr>
              <w:pStyle w:val="GOSTTablenorm"/>
            </w:pPr>
            <w:r w:rsidRPr="00901A60">
              <w:t>Итого. Сумма на выплаты в иностранной валюте (в рублевом эквиваленте) на текущий финансовый год</w:t>
            </w:r>
          </w:p>
        </w:tc>
        <w:tc>
          <w:tcPr>
            <w:tcW w:w="1700" w:type="dxa"/>
          </w:tcPr>
          <w:p w14:paraId="4A714A6A" w14:textId="77777777" w:rsidR="006310AA" w:rsidRPr="00901A60" w:rsidRDefault="00F94B41">
            <w:pPr>
              <w:pStyle w:val="GOSTTablenorm"/>
            </w:pPr>
            <w:r w:rsidRPr="00901A60">
              <w:t>R_G_S2_3_F_R5</w:t>
            </w:r>
          </w:p>
        </w:tc>
        <w:tc>
          <w:tcPr>
            <w:tcW w:w="567" w:type="dxa"/>
          </w:tcPr>
          <w:p w14:paraId="7740AFCD" w14:textId="77777777" w:rsidR="006310AA" w:rsidRPr="00901A60" w:rsidRDefault="00F94B41">
            <w:pPr>
              <w:pStyle w:val="GOSTTablenorm"/>
              <w:jc w:val="center"/>
            </w:pPr>
            <w:r w:rsidRPr="00901A60">
              <w:t>П</w:t>
            </w:r>
          </w:p>
        </w:tc>
        <w:tc>
          <w:tcPr>
            <w:tcW w:w="1133" w:type="dxa"/>
          </w:tcPr>
          <w:p w14:paraId="07A54FE0" w14:textId="77777777" w:rsidR="006310AA" w:rsidRPr="00901A60" w:rsidRDefault="00F94B41">
            <w:pPr>
              <w:pStyle w:val="GOSTTablenorm"/>
            </w:pPr>
            <w:r w:rsidRPr="00901A60">
              <w:t>N(20.2)</w:t>
            </w:r>
          </w:p>
        </w:tc>
        <w:tc>
          <w:tcPr>
            <w:tcW w:w="567" w:type="dxa"/>
          </w:tcPr>
          <w:p w14:paraId="6BF5F65A" w14:textId="77777777" w:rsidR="006310AA" w:rsidRPr="00901A60" w:rsidRDefault="00F94B41">
            <w:pPr>
              <w:pStyle w:val="GOSTTablenorm"/>
              <w:jc w:val="center"/>
              <w:rPr>
                <w:szCs w:val="22"/>
              </w:rPr>
            </w:pPr>
            <w:r w:rsidRPr="00901A60">
              <w:rPr>
                <w:szCs w:val="22"/>
              </w:rPr>
              <w:t>Н</w:t>
            </w:r>
          </w:p>
        </w:tc>
        <w:tc>
          <w:tcPr>
            <w:tcW w:w="3961" w:type="dxa"/>
          </w:tcPr>
          <w:p w14:paraId="55F8BA74" w14:textId="22092B1C"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w:t>
            </w:r>
            <w:r w:rsidR="000B314F" w:rsidRPr="00901A60">
              <w:t>й год, доведенных до ГРБС (РБС)</w:t>
            </w:r>
          </w:p>
        </w:tc>
      </w:tr>
      <w:tr w:rsidR="006310AA" w:rsidRPr="00901A60" w14:paraId="4D38EA3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5ADE8B" w14:textId="77777777" w:rsidR="006310AA" w:rsidRPr="00901A60" w:rsidRDefault="00F94B41">
            <w:pPr>
              <w:pStyle w:val="GOSTTablenorm"/>
            </w:pPr>
            <w:r w:rsidRPr="00901A60">
              <w:t>Итого Сумма на выплаты в иностранной валюте (в рублевом эквиваленте) на первый год планового периода</w:t>
            </w:r>
          </w:p>
        </w:tc>
        <w:tc>
          <w:tcPr>
            <w:tcW w:w="1700" w:type="dxa"/>
          </w:tcPr>
          <w:p w14:paraId="6B185E13" w14:textId="77777777" w:rsidR="006310AA" w:rsidRPr="00901A60" w:rsidRDefault="00F94B41">
            <w:pPr>
              <w:pStyle w:val="GOSTTablenorm"/>
            </w:pPr>
            <w:r w:rsidRPr="00901A60">
              <w:t>R_G_S2_3_F_R5_2</w:t>
            </w:r>
          </w:p>
        </w:tc>
        <w:tc>
          <w:tcPr>
            <w:tcW w:w="567" w:type="dxa"/>
          </w:tcPr>
          <w:p w14:paraId="20DDE81B" w14:textId="77777777" w:rsidR="006310AA" w:rsidRPr="00901A60" w:rsidRDefault="00F94B41">
            <w:pPr>
              <w:pStyle w:val="GOSTTablenorm"/>
              <w:jc w:val="center"/>
            </w:pPr>
            <w:r w:rsidRPr="00901A60">
              <w:t>П</w:t>
            </w:r>
          </w:p>
        </w:tc>
        <w:tc>
          <w:tcPr>
            <w:tcW w:w="1133" w:type="dxa"/>
          </w:tcPr>
          <w:p w14:paraId="7C1E082E" w14:textId="77777777" w:rsidR="006310AA" w:rsidRPr="00901A60" w:rsidRDefault="00F94B41">
            <w:pPr>
              <w:pStyle w:val="GOSTTablenorm"/>
            </w:pPr>
            <w:r w:rsidRPr="00901A60">
              <w:t>N(20.2)</w:t>
            </w:r>
          </w:p>
        </w:tc>
        <w:tc>
          <w:tcPr>
            <w:tcW w:w="567" w:type="dxa"/>
          </w:tcPr>
          <w:p w14:paraId="272CCBA4" w14:textId="77777777" w:rsidR="006310AA" w:rsidRPr="00901A60" w:rsidRDefault="00F94B41">
            <w:pPr>
              <w:pStyle w:val="GOSTTablenorm"/>
              <w:jc w:val="center"/>
              <w:rPr>
                <w:szCs w:val="22"/>
              </w:rPr>
            </w:pPr>
            <w:r w:rsidRPr="00901A60">
              <w:rPr>
                <w:szCs w:val="22"/>
              </w:rPr>
              <w:t>Н</w:t>
            </w:r>
          </w:p>
        </w:tc>
        <w:tc>
          <w:tcPr>
            <w:tcW w:w="3961" w:type="dxa"/>
          </w:tcPr>
          <w:p w14:paraId="7C8D2106" w14:textId="0A462BC9"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соответственно на выплаты в иностранной валюте (в рублевом эквиваленте) на очередной финансовы</w:t>
            </w:r>
            <w:r w:rsidR="000B314F" w:rsidRPr="00901A60">
              <w:t>й год, доведенных до ГРБС (РБС)</w:t>
            </w:r>
          </w:p>
        </w:tc>
      </w:tr>
      <w:tr w:rsidR="006310AA" w:rsidRPr="00901A60" w14:paraId="3A89D2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B7D8CA8" w14:textId="77777777" w:rsidR="006310AA" w:rsidRPr="00901A60" w:rsidRDefault="00F94B41">
            <w:pPr>
              <w:pStyle w:val="GOSTTablenorm"/>
            </w:pPr>
            <w:r w:rsidRPr="00901A60">
              <w:rPr>
                <w:b/>
              </w:rPr>
              <w:lastRenderedPageBreak/>
              <w:t>3. Распределенные бюджетные данные</w:t>
            </w:r>
          </w:p>
        </w:tc>
      </w:tr>
      <w:tr w:rsidR="006310AA" w:rsidRPr="00901A60" w14:paraId="3E478E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46192BF" w14:textId="77777777" w:rsidR="006310AA" w:rsidRPr="00901A60" w:rsidRDefault="00F94B41">
            <w:pPr>
              <w:pStyle w:val="GOSTTablenorm"/>
            </w:pPr>
            <w:r w:rsidRPr="00901A60">
              <w:rPr>
                <w:b/>
              </w:rPr>
              <w:t>3.1. Бюджетные данные</w:t>
            </w:r>
          </w:p>
        </w:tc>
      </w:tr>
      <w:tr w:rsidR="006310AA" w:rsidRPr="00901A60" w14:paraId="4DF7809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A39E5F4" w14:textId="77777777" w:rsidR="006310AA" w:rsidRPr="00901A60" w:rsidRDefault="00F94B41">
            <w:pPr>
              <w:pStyle w:val="GOSTTablenorm"/>
            </w:pPr>
            <w:r w:rsidRPr="00901A60">
              <w:t>Бюджетные данные</w:t>
            </w:r>
          </w:p>
        </w:tc>
        <w:tc>
          <w:tcPr>
            <w:tcW w:w="1700" w:type="dxa"/>
          </w:tcPr>
          <w:p w14:paraId="7A37B0AE" w14:textId="77777777" w:rsidR="006310AA" w:rsidRPr="00901A60" w:rsidRDefault="00F94B41">
            <w:pPr>
              <w:pStyle w:val="GOSTTablenorm"/>
            </w:pPr>
            <w:r w:rsidRPr="00901A60">
              <w:t>R_758_G_S3_1_D</w:t>
            </w:r>
          </w:p>
        </w:tc>
        <w:tc>
          <w:tcPr>
            <w:tcW w:w="567" w:type="dxa"/>
          </w:tcPr>
          <w:p w14:paraId="45820AC2" w14:textId="77777777" w:rsidR="006310AA" w:rsidRPr="00901A60" w:rsidRDefault="00F94B41">
            <w:pPr>
              <w:pStyle w:val="GOSTTablenorm"/>
              <w:jc w:val="center"/>
            </w:pPr>
            <w:r w:rsidRPr="00901A60">
              <w:t>С</w:t>
            </w:r>
          </w:p>
        </w:tc>
        <w:tc>
          <w:tcPr>
            <w:tcW w:w="1133" w:type="dxa"/>
          </w:tcPr>
          <w:p w14:paraId="28E37E95" w14:textId="77777777" w:rsidR="006310AA" w:rsidRPr="00901A60" w:rsidRDefault="00F94B41">
            <w:pPr>
              <w:pStyle w:val="GOSTTablenorm"/>
            </w:pPr>
            <w:r w:rsidRPr="00901A60">
              <w:t>tR_758_G_S3_1_D</w:t>
            </w:r>
          </w:p>
        </w:tc>
        <w:tc>
          <w:tcPr>
            <w:tcW w:w="567" w:type="dxa"/>
          </w:tcPr>
          <w:p w14:paraId="3A7BE642" w14:textId="77777777" w:rsidR="006310AA" w:rsidRPr="00901A60" w:rsidRDefault="00F94B41">
            <w:pPr>
              <w:pStyle w:val="GOSTTablenorm"/>
              <w:jc w:val="center"/>
              <w:rPr>
                <w:szCs w:val="22"/>
              </w:rPr>
            </w:pPr>
            <w:r w:rsidRPr="00901A60">
              <w:rPr>
                <w:szCs w:val="22"/>
              </w:rPr>
              <w:t>Н</w:t>
            </w:r>
          </w:p>
        </w:tc>
        <w:tc>
          <w:tcPr>
            <w:tcW w:w="3961" w:type="dxa"/>
          </w:tcPr>
          <w:p w14:paraId="3E3D3A6F" w14:textId="7FE5006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_Ref56612510 \h  \* MERGEFORMAT </w:instrText>
            </w:r>
            <w:r w:rsidRPr="00901A60">
              <w:fldChar w:fldCharType="separate"/>
            </w:r>
            <w:r w:rsidR="00D21171">
              <w:t>295</w:t>
            </w:r>
            <w:r w:rsidRPr="00901A60">
              <w:fldChar w:fldCharType="end"/>
            </w:r>
          </w:p>
        </w:tc>
      </w:tr>
      <w:tr w:rsidR="006310AA" w:rsidRPr="00901A60" w14:paraId="0DE36D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B0D6A57" w14:textId="77777777" w:rsidR="006310AA" w:rsidRPr="00901A60" w:rsidRDefault="00F94B41">
            <w:pPr>
              <w:pStyle w:val="GOSTTablenorm"/>
            </w:pPr>
            <w:r w:rsidRPr="00901A60">
              <w:t>Итого.</w:t>
            </w:r>
          </w:p>
          <w:p w14:paraId="3CB54FA4" w14:textId="77777777" w:rsidR="006310AA" w:rsidRPr="00901A60" w:rsidRDefault="00F94B41">
            <w:pPr>
              <w:pStyle w:val="GOSTTablenorm"/>
            </w:pPr>
            <w:r w:rsidRPr="00901A60">
              <w:t>Бюджетные ассигнования. На текущий финансовый год</w:t>
            </w:r>
          </w:p>
        </w:tc>
        <w:tc>
          <w:tcPr>
            <w:tcW w:w="1700" w:type="dxa"/>
          </w:tcPr>
          <w:p w14:paraId="12BD1DB9" w14:textId="77777777" w:rsidR="006310AA" w:rsidRPr="00901A60" w:rsidRDefault="00F94B41">
            <w:pPr>
              <w:pStyle w:val="GOSTTablenorm"/>
            </w:pPr>
            <w:r w:rsidRPr="00901A60">
              <w:t>R_G_S3_1_F_R5</w:t>
            </w:r>
          </w:p>
        </w:tc>
        <w:tc>
          <w:tcPr>
            <w:tcW w:w="567" w:type="dxa"/>
          </w:tcPr>
          <w:p w14:paraId="7C29FF32" w14:textId="77777777" w:rsidR="006310AA" w:rsidRPr="00901A60" w:rsidRDefault="00F94B41">
            <w:pPr>
              <w:pStyle w:val="GOSTTablenorm"/>
              <w:jc w:val="center"/>
            </w:pPr>
            <w:r w:rsidRPr="00901A60">
              <w:t>П</w:t>
            </w:r>
          </w:p>
        </w:tc>
        <w:tc>
          <w:tcPr>
            <w:tcW w:w="1133" w:type="dxa"/>
          </w:tcPr>
          <w:p w14:paraId="72301BD2" w14:textId="77777777" w:rsidR="006310AA" w:rsidRPr="00901A60" w:rsidRDefault="00F94B41">
            <w:pPr>
              <w:pStyle w:val="GOSTTablenorm"/>
            </w:pPr>
            <w:r w:rsidRPr="00901A60">
              <w:t>N(20.2)</w:t>
            </w:r>
          </w:p>
        </w:tc>
        <w:tc>
          <w:tcPr>
            <w:tcW w:w="567" w:type="dxa"/>
          </w:tcPr>
          <w:p w14:paraId="3AA82E77" w14:textId="77777777" w:rsidR="006310AA" w:rsidRPr="00901A60" w:rsidRDefault="00F94B41">
            <w:pPr>
              <w:pStyle w:val="GOSTTablenorm"/>
              <w:jc w:val="center"/>
              <w:rPr>
                <w:szCs w:val="22"/>
              </w:rPr>
            </w:pPr>
            <w:r w:rsidRPr="00901A60">
              <w:rPr>
                <w:szCs w:val="22"/>
              </w:rPr>
              <w:t>Н</w:t>
            </w:r>
          </w:p>
        </w:tc>
        <w:tc>
          <w:tcPr>
            <w:tcW w:w="3961" w:type="dxa"/>
          </w:tcPr>
          <w:p w14:paraId="610B69B7" w14:textId="3C10F845" w:rsidR="006310AA" w:rsidRPr="00901A60" w:rsidRDefault="00F94B41">
            <w:pPr>
              <w:pStyle w:val="GOSTTablenorm"/>
            </w:pPr>
            <w:r w:rsidRPr="00901A60">
              <w:t xml:space="preserve">Указывается итоговая сумма изменений (увеличение или уменьшение) бюджетных ассигнований, распределенных ГРБС </w:t>
            </w:r>
            <w:r w:rsidR="000B314F" w:rsidRPr="00901A60">
              <w:t>(РБС) на текущий финансовый год</w:t>
            </w:r>
          </w:p>
        </w:tc>
      </w:tr>
      <w:tr w:rsidR="006310AA" w:rsidRPr="00901A60" w14:paraId="2B32E40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8E0D73A" w14:textId="77777777" w:rsidR="006310AA" w:rsidRPr="00901A60" w:rsidRDefault="00F94B41">
            <w:pPr>
              <w:pStyle w:val="GOSTTablenorm"/>
            </w:pPr>
            <w:r w:rsidRPr="00901A60">
              <w:t>Итого.</w:t>
            </w:r>
          </w:p>
          <w:p w14:paraId="14ADB187" w14:textId="77777777" w:rsidR="006310AA" w:rsidRPr="00901A60" w:rsidRDefault="00F94B41">
            <w:pPr>
              <w:pStyle w:val="GOSTTablenorm"/>
            </w:pPr>
            <w:r w:rsidRPr="00901A60">
              <w:t>Бюджетные ассигнования. На плановый период. Первый год</w:t>
            </w:r>
          </w:p>
        </w:tc>
        <w:tc>
          <w:tcPr>
            <w:tcW w:w="1700" w:type="dxa"/>
          </w:tcPr>
          <w:p w14:paraId="66803945" w14:textId="77777777" w:rsidR="006310AA" w:rsidRPr="00901A60" w:rsidRDefault="00F94B41">
            <w:pPr>
              <w:pStyle w:val="GOSTTablenorm"/>
            </w:pPr>
            <w:r w:rsidRPr="00901A60">
              <w:t>R_G_S3_1_F_R6</w:t>
            </w:r>
          </w:p>
        </w:tc>
        <w:tc>
          <w:tcPr>
            <w:tcW w:w="567" w:type="dxa"/>
          </w:tcPr>
          <w:p w14:paraId="6021F2DE" w14:textId="77777777" w:rsidR="006310AA" w:rsidRPr="00901A60" w:rsidRDefault="00F94B41">
            <w:pPr>
              <w:pStyle w:val="GOSTTablenorm"/>
              <w:jc w:val="center"/>
            </w:pPr>
            <w:r w:rsidRPr="00901A60">
              <w:t>П</w:t>
            </w:r>
          </w:p>
        </w:tc>
        <w:tc>
          <w:tcPr>
            <w:tcW w:w="1133" w:type="dxa"/>
          </w:tcPr>
          <w:p w14:paraId="116F1095" w14:textId="77777777" w:rsidR="006310AA" w:rsidRPr="00901A60" w:rsidRDefault="00F94B41">
            <w:pPr>
              <w:pStyle w:val="GOSTTablenorm"/>
            </w:pPr>
            <w:r w:rsidRPr="00901A60">
              <w:t>N(20.2)</w:t>
            </w:r>
          </w:p>
        </w:tc>
        <w:tc>
          <w:tcPr>
            <w:tcW w:w="567" w:type="dxa"/>
          </w:tcPr>
          <w:p w14:paraId="6CDBE71D" w14:textId="77777777" w:rsidR="006310AA" w:rsidRPr="00901A60" w:rsidRDefault="00F94B41">
            <w:pPr>
              <w:pStyle w:val="GOSTTablenorm"/>
              <w:jc w:val="center"/>
              <w:rPr>
                <w:szCs w:val="22"/>
              </w:rPr>
            </w:pPr>
            <w:r w:rsidRPr="00901A60">
              <w:rPr>
                <w:szCs w:val="22"/>
              </w:rPr>
              <w:t>Н</w:t>
            </w:r>
          </w:p>
        </w:tc>
        <w:tc>
          <w:tcPr>
            <w:tcW w:w="3961" w:type="dxa"/>
          </w:tcPr>
          <w:p w14:paraId="4B3E2C36" w14:textId="1BCDA1F7" w:rsidR="006310AA" w:rsidRPr="00901A60" w:rsidRDefault="00F94B41">
            <w:pPr>
              <w:pStyle w:val="GOSTTablenorm"/>
            </w:pPr>
            <w:r w:rsidRPr="00901A60">
              <w:t xml:space="preserve">Указывается итоговая сумма изменений (увеличение или уменьшение) бюджетных ассигнований, распределенных ГРБС (РБС) </w:t>
            </w:r>
            <w:r w:rsidR="000B314F" w:rsidRPr="00901A60">
              <w:t>на первый год планового периода</w:t>
            </w:r>
          </w:p>
        </w:tc>
      </w:tr>
      <w:tr w:rsidR="006310AA" w:rsidRPr="00901A60" w14:paraId="4E889FA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624378" w14:textId="77777777" w:rsidR="006310AA" w:rsidRPr="00901A60" w:rsidRDefault="00F94B41">
            <w:pPr>
              <w:pStyle w:val="GOSTTablenorm"/>
            </w:pPr>
            <w:r w:rsidRPr="00901A60">
              <w:t>Итого.</w:t>
            </w:r>
          </w:p>
          <w:p w14:paraId="06C34084" w14:textId="77777777" w:rsidR="006310AA" w:rsidRPr="00901A60" w:rsidRDefault="00F94B41">
            <w:pPr>
              <w:pStyle w:val="GOSTTablenorm"/>
            </w:pPr>
            <w:r w:rsidRPr="00901A60">
              <w:t>Бюджетные ассигнования. На плановый период. Второй год</w:t>
            </w:r>
          </w:p>
        </w:tc>
        <w:tc>
          <w:tcPr>
            <w:tcW w:w="1700" w:type="dxa"/>
          </w:tcPr>
          <w:p w14:paraId="0B8ECD57" w14:textId="77777777" w:rsidR="006310AA" w:rsidRPr="00901A60" w:rsidRDefault="00F94B41">
            <w:pPr>
              <w:pStyle w:val="GOSTTablenorm"/>
            </w:pPr>
            <w:r w:rsidRPr="00901A60">
              <w:t>R_G_S3_1_F_R7</w:t>
            </w:r>
          </w:p>
        </w:tc>
        <w:tc>
          <w:tcPr>
            <w:tcW w:w="567" w:type="dxa"/>
          </w:tcPr>
          <w:p w14:paraId="00683DBA" w14:textId="77777777" w:rsidR="006310AA" w:rsidRPr="00901A60" w:rsidRDefault="00F94B41">
            <w:pPr>
              <w:pStyle w:val="GOSTTablenorm"/>
              <w:jc w:val="center"/>
            </w:pPr>
            <w:r w:rsidRPr="00901A60">
              <w:t>П</w:t>
            </w:r>
          </w:p>
        </w:tc>
        <w:tc>
          <w:tcPr>
            <w:tcW w:w="1133" w:type="dxa"/>
          </w:tcPr>
          <w:p w14:paraId="3A14C81C" w14:textId="77777777" w:rsidR="006310AA" w:rsidRPr="00901A60" w:rsidRDefault="00F94B41">
            <w:pPr>
              <w:pStyle w:val="GOSTTablenorm"/>
            </w:pPr>
            <w:r w:rsidRPr="00901A60">
              <w:t>N(20.2)</w:t>
            </w:r>
          </w:p>
        </w:tc>
        <w:tc>
          <w:tcPr>
            <w:tcW w:w="567" w:type="dxa"/>
          </w:tcPr>
          <w:p w14:paraId="4A4DB536" w14:textId="77777777" w:rsidR="006310AA" w:rsidRPr="00901A60" w:rsidRDefault="00F94B41">
            <w:pPr>
              <w:pStyle w:val="GOSTTablenorm"/>
              <w:jc w:val="center"/>
              <w:rPr>
                <w:szCs w:val="22"/>
              </w:rPr>
            </w:pPr>
            <w:r w:rsidRPr="00901A60">
              <w:rPr>
                <w:szCs w:val="22"/>
              </w:rPr>
              <w:t>Н</w:t>
            </w:r>
          </w:p>
        </w:tc>
        <w:tc>
          <w:tcPr>
            <w:tcW w:w="3961" w:type="dxa"/>
          </w:tcPr>
          <w:p w14:paraId="222DB515" w14:textId="227611B8" w:rsidR="006310AA" w:rsidRPr="00901A60" w:rsidRDefault="00F94B41">
            <w:pPr>
              <w:pStyle w:val="GOSTTablenorm"/>
            </w:pPr>
            <w:r w:rsidRPr="00901A60">
              <w:t xml:space="preserve">Указывается сумма изменений (увеличение или уменьшение) бюджетных ассигнований, распределенных ГРБС (РБС) </w:t>
            </w:r>
            <w:r w:rsidR="000B314F" w:rsidRPr="00901A60">
              <w:t>на второй год планового периода</w:t>
            </w:r>
          </w:p>
        </w:tc>
      </w:tr>
      <w:tr w:rsidR="006310AA" w:rsidRPr="00901A60" w14:paraId="7737E4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A6185E8" w14:textId="77777777" w:rsidR="006310AA" w:rsidRPr="00901A60" w:rsidRDefault="00F94B41">
            <w:pPr>
              <w:pStyle w:val="GOSTTablenorm"/>
            </w:pPr>
            <w:r w:rsidRPr="00901A60">
              <w:t>Итого</w:t>
            </w:r>
          </w:p>
          <w:p w14:paraId="3A5B16FC" w14:textId="77777777" w:rsidR="006310AA" w:rsidRPr="00901A60" w:rsidRDefault="00F94B41">
            <w:pPr>
              <w:pStyle w:val="GOSTTablenorm"/>
            </w:pPr>
            <w:r w:rsidRPr="00901A60">
              <w:t>Бюджетные ассигнования. На плановый период. Третий год</w:t>
            </w:r>
          </w:p>
        </w:tc>
        <w:tc>
          <w:tcPr>
            <w:tcW w:w="1700" w:type="dxa"/>
          </w:tcPr>
          <w:p w14:paraId="538D8522" w14:textId="77777777" w:rsidR="006310AA" w:rsidRPr="00901A60" w:rsidRDefault="00F94B41">
            <w:pPr>
              <w:pStyle w:val="GOSTTablenorm"/>
            </w:pPr>
            <w:r w:rsidRPr="00901A60">
              <w:t>R_G_S3_1_F_R7_2</w:t>
            </w:r>
          </w:p>
        </w:tc>
        <w:tc>
          <w:tcPr>
            <w:tcW w:w="567" w:type="dxa"/>
          </w:tcPr>
          <w:p w14:paraId="77393D0B" w14:textId="77777777" w:rsidR="006310AA" w:rsidRPr="00901A60" w:rsidRDefault="00F94B41">
            <w:pPr>
              <w:pStyle w:val="GOSTTablenorm"/>
              <w:jc w:val="center"/>
            </w:pPr>
            <w:r w:rsidRPr="00901A60">
              <w:t>П</w:t>
            </w:r>
          </w:p>
        </w:tc>
        <w:tc>
          <w:tcPr>
            <w:tcW w:w="1133" w:type="dxa"/>
          </w:tcPr>
          <w:p w14:paraId="69E7CB13" w14:textId="77777777" w:rsidR="006310AA" w:rsidRPr="00901A60" w:rsidRDefault="00F94B41">
            <w:pPr>
              <w:pStyle w:val="GOSTTablenorm"/>
            </w:pPr>
            <w:r w:rsidRPr="00901A60">
              <w:t>N(20.2)</w:t>
            </w:r>
          </w:p>
        </w:tc>
        <w:tc>
          <w:tcPr>
            <w:tcW w:w="567" w:type="dxa"/>
          </w:tcPr>
          <w:p w14:paraId="7C66904F" w14:textId="77777777" w:rsidR="006310AA" w:rsidRPr="00901A60" w:rsidRDefault="00F94B41">
            <w:pPr>
              <w:pStyle w:val="GOSTTablenorm"/>
              <w:jc w:val="center"/>
              <w:rPr>
                <w:szCs w:val="22"/>
              </w:rPr>
            </w:pPr>
            <w:r w:rsidRPr="00901A60">
              <w:rPr>
                <w:szCs w:val="22"/>
              </w:rPr>
              <w:t>Н</w:t>
            </w:r>
          </w:p>
        </w:tc>
        <w:tc>
          <w:tcPr>
            <w:tcW w:w="3961" w:type="dxa"/>
          </w:tcPr>
          <w:p w14:paraId="05BB22EF" w14:textId="5D8109E3" w:rsidR="006310AA" w:rsidRPr="00901A60" w:rsidRDefault="00F94B41">
            <w:pPr>
              <w:pStyle w:val="GOSTTablenorm"/>
            </w:pPr>
            <w:r w:rsidRPr="00901A60">
              <w:t>Указывается сумма изменений (увеличение или уменьшение) бюджетных ассигнований, распределенных ГРБС (РБС)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0C9070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64976C8" w14:textId="77777777" w:rsidR="006310AA" w:rsidRPr="00901A60" w:rsidRDefault="00F94B41">
            <w:pPr>
              <w:pStyle w:val="GOSTTablenorm"/>
            </w:pPr>
            <w:r w:rsidRPr="00901A60">
              <w:t>Итого. Лимиты бюджетных обязательств. На текущий финансовый год</w:t>
            </w:r>
          </w:p>
        </w:tc>
        <w:tc>
          <w:tcPr>
            <w:tcW w:w="1700" w:type="dxa"/>
          </w:tcPr>
          <w:p w14:paraId="3B5EAF4C" w14:textId="77777777" w:rsidR="006310AA" w:rsidRPr="00901A60" w:rsidRDefault="00F94B41">
            <w:pPr>
              <w:pStyle w:val="GOSTTablenorm"/>
            </w:pPr>
            <w:r w:rsidRPr="00901A60">
              <w:t>R_G_S3_1_F_R8</w:t>
            </w:r>
          </w:p>
        </w:tc>
        <w:tc>
          <w:tcPr>
            <w:tcW w:w="567" w:type="dxa"/>
          </w:tcPr>
          <w:p w14:paraId="3A77CBE1" w14:textId="77777777" w:rsidR="006310AA" w:rsidRPr="00901A60" w:rsidRDefault="00F94B41">
            <w:pPr>
              <w:pStyle w:val="GOSTTablenorm"/>
              <w:jc w:val="center"/>
            </w:pPr>
            <w:r w:rsidRPr="00901A60">
              <w:t>П</w:t>
            </w:r>
          </w:p>
        </w:tc>
        <w:tc>
          <w:tcPr>
            <w:tcW w:w="1133" w:type="dxa"/>
          </w:tcPr>
          <w:p w14:paraId="20D54557" w14:textId="77777777" w:rsidR="006310AA" w:rsidRPr="00901A60" w:rsidRDefault="00F94B41">
            <w:pPr>
              <w:pStyle w:val="GOSTTablenorm"/>
            </w:pPr>
            <w:r w:rsidRPr="00901A60">
              <w:t>N(20.2)</w:t>
            </w:r>
          </w:p>
        </w:tc>
        <w:tc>
          <w:tcPr>
            <w:tcW w:w="567" w:type="dxa"/>
          </w:tcPr>
          <w:p w14:paraId="30D1E2D6" w14:textId="77777777" w:rsidR="006310AA" w:rsidRPr="00901A60" w:rsidRDefault="00F94B41">
            <w:pPr>
              <w:pStyle w:val="GOSTTablenorm"/>
              <w:jc w:val="center"/>
              <w:rPr>
                <w:szCs w:val="22"/>
              </w:rPr>
            </w:pPr>
            <w:r w:rsidRPr="00901A60">
              <w:rPr>
                <w:szCs w:val="22"/>
              </w:rPr>
              <w:t>Н</w:t>
            </w:r>
          </w:p>
        </w:tc>
        <w:tc>
          <w:tcPr>
            <w:tcW w:w="3961" w:type="dxa"/>
          </w:tcPr>
          <w:p w14:paraId="7EF80979" w14:textId="585B12BA" w:rsidR="006310AA" w:rsidRPr="00901A60" w:rsidRDefault="00F94B41">
            <w:pPr>
              <w:pStyle w:val="GOSTTablenorm"/>
            </w:pPr>
            <w:r w:rsidRPr="00901A60">
              <w:t xml:space="preserve">Указывается итоговая сумма изменений (увеличение или уменьшение) лимитов бюджетных обязательств, распределенных ГРБС </w:t>
            </w:r>
            <w:r w:rsidR="000B314F" w:rsidRPr="00901A60">
              <w:t>(РБС) на текущий финансовый год</w:t>
            </w:r>
          </w:p>
        </w:tc>
      </w:tr>
      <w:tr w:rsidR="006310AA" w:rsidRPr="00901A60" w14:paraId="71912C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C287254" w14:textId="77777777" w:rsidR="006310AA" w:rsidRPr="00901A60" w:rsidRDefault="00F94B41">
            <w:pPr>
              <w:pStyle w:val="GOSTTablenorm"/>
            </w:pPr>
            <w:r w:rsidRPr="00901A60">
              <w:t>Итого. Лимиты бюджетных обязательств. На плановый период. Первый год</w:t>
            </w:r>
          </w:p>
        </w:tc>
        <w:tc>
          <w:tcPr>
            <w:tcW w:w="1700" w:type="dxa"/>
          </w:tcPr>
          <w:p w14:paraId="56B6C9CB" w14:textId="77777777" w:rsidR="006310AA" w:rsidRPr="00901A60" w:rsidRDefault="00F94B41">
            <w:pPr>
              <w:pStyle w:val="GOSTTablenorm"/>
            </w:pPr>
            <w:r w:rsidRPr="00901A60">
              <w:t>R_G_S3_1_F_R9</w:t>
            </w:r>
          </w:p>
        </w:tc>
        <w:tc>
          <w:tcPr>
            <w:tcW w:w="567" w:type="dxa"/>
          </w:tcPr>
          <w:p w14:paraId="3D686350" w14:textId="77777777" w:rsidR="006310AA" w:rsidRPr="00901A60" w:rsidRDefault="00F94B41">
            <w:pPr>
              <w:pStyle w:val="GOSTTablenorm"/>
              <w:jc w:val="center"/>
            </w:pPr>
            <w:r w:rsidRPr="00901A60">
              <w:t>П</w:t>
            </w:r>
          </w:p>
        </w:tc>
        <w:tc>
          <w:tcPr>
            <w:tcW w:w="1133" w:type="dxa"/>
          </w:tcPr>
          <w:p w14:paraId="68B6C37C" w14:textId="77777777" w:rsidR="006310AA" w:rsidRPr="00901A60" w:rsidRDefault="00F94B41">
            <w:pPr>
              <w:pStyle w:val="GOSTTablenorm"/>
            </w:pPr>
            <w:r w:rsidRPr="00901A60">
              <w:t>N(20.2)</w:t>
            </w:r>
          </w:p>
        </w:tc>
        <w:tc>
          <w:tcPr>
            <w:tcW w:w="567" w:type="dxa"/>
          </w:tcPr>
          <w:p w14:paraId="46765A91" w14:textId="77777777" w:rsidR="006310AA" w:rsidRPr="00901A60" w:rsidRDefault="00F94B41">
            <w:pPr>
              <w:pStyle w:val="GOSTTablenorm"/>
              <w:jc w:val="center"/>
              <w:rPr>
                <w:szCs w:val="22"/>
              </w:rPr>
            </w:pPr>
            <w:r w:rsidRPr="00901A60">
              <w:rPr>
                <w:szCs w:val="22"/>
              </w:rPr>
              <w:t>Н</w:t>
            </w:r>
          </w:p>
        </w:tc>
        <w:tc>
          <w:tcPr>
            <w:tcW w:w="3961" w:type="dxa"/>
          </w:tcPr>
          <w:p w14:paraId="457D4371" w14:textId="0F429825" w:rsidR="006310AA" w:rsidRPr="00901A60" w:rsidRDefault="00F94B41">
            <w:pPr>
              <w:pStyle w:val="GOSTTablenorm"/>
            </w:pPr>
            <w:r w:rsidRPr="00901A60">
              <w:t xml:space="preserve">Указывается итоговая сумма изменений (увеличение или уменьшение) лимитов бюджетных обязательств, распределенных ГРБС (РБС) на </w:t>
            </w:r>
            <w:r w:rsidR="000B314F" w:rsidRPr="00901A60">
              <w:t>первый год планового периода</w:t>
            </w:r>
          </w:p>
        </w:tc>
      </w:tr>
      <w:tr w:rsidR="006310AA" w:rsidRPr="00901A60" w14:paraId="6E56AFB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97568FF" w14:textId="77777777" w:rsidR="006310AA" w:rsidRPr="00901A60" w:rsidRDefault="00F94B41">
            <w:pPr>
              <w:pStyle w:val="GOSTTablenorm"/>
            </w:pPr>
            <w:r w:rsidRPr="00901A60">
              <w:t xml:space="preserve">Итого. Лимиты бюджетных обязательств. На </w:t>
            </w:r>
            <w:r w:rsidRPr="00901A60">
              <w:lastRenderedPageBreak/>
              <w:t>плановый период. Второй год</w:t>
            </w:r>
          </w:p>
        </w:tc>
        <w:tc>
          <w:tcPr>
            <w:tcW w:w="1700" w:type="dxa"/>
          </w:tcPr>
          <w:p w14:paraId="5849E3DD" w14:textId="77777777" w:rsidR="006310AA" w:rsidRPr="00901A60" w:rsidRDefault="00F94B41">
            <w:pPr>
              <w:pStyle w:val="GOSTTablenorm"/>
            </w:pPr>
            <w:r w:rsidRPr="00901A60">
              <w:lastRenderedPageBreak/>
              <w:t>R_G_S3_1_F_R10</w:t>
            </w:r>
          </w:p>
        </w:tc>
        <w:tc>
          <w:tcPr>
            <w:tcW w:w="567" w:type="dxa"/>
          </w:tcPr>
          <w:p w14:paraId="25B77E56" w14:textId="77777777" w:rsidR="006310AA" w:rsidRPr="00901A60" w:rsidRDefault="00F94B41">
            <w:pPr>
              <w:pStyle w:val="GOSTTablenorm"/>
              <w:jc w:val="center"/>
            </w:pPr>
            <w:r w:rsidRPr="00901A60">
              <w:t>П</w:t>
            </w:r>
          </w:p>
        </w:tc>
        <w:tc>
          <w:tcPr>
            <w:tcW w:w="1133" w:type="dxa"/>
          </w:tcPr>
          <w:p w14:paraId="0B76760C" w14:textId="77777777" w:rsidR="006310AA" w:rsidRPr="00901A60" w:rsidRDefault="00F94B41">
            <w:pPr>
              <w:pStyle w:val="GOSTTablenorm"/>
            </w:pPr>
            <w:r w:rsidRPr="00901A60">
              <w:t>N(20.2)</w:t>
            </w:r>
          </w:p>
        </w:tc>
        <w:tc>
          <w:tcPr>
            <w:tcW w:w="567" w:type="dxa"/>
          </w:tcPr>
          <w:p w14:paraId="5A9B64CD" w14:textId="77777777" w:rsidR="006310AA" w:rsidRPr="00901A60" w:rsidRDefault="00F94B41">
            <w:pPr>
              <w:pStyle w:val="GOSTTablenorm"/>
              <w:jc w:val="center"/>
              <w:rPr>
                <w:szCs w:val="22"/>
              </w:rPr>
            </w:pPr>
            <w:r w:rsidRPr="00901A60">
              <w:rPr>
                <w:szCs w:val="22"/>
              </w:rPr>
              <w:t>Н</w:t>
            </w:r>
          </w:p>
        </w:tc>
        <w:tc>
          <w:tcPr>
            <w:tcW w:w="3961" w:type="dxa"/>
          </w:tcPr>
          <w:p w14:paraId="16770064" w14:textId="362C4886" w:rsidR="006310AA" w:rsidRPr="00901A60" w:rsidRDefault="00F94B41">
            <w:pPr>
              <w:pStyle w:val="GOSTTablenorm"/>
            </w:pPr>
            <w:r w:rsidRPr="00901A60">
              <w:t xml:space="preserve">Указывается итоговая сумма изменений (увеличение или уменьшение) лимитов бюджетных обязательств, </w:t>
            </w:r>
            <w:r w:rsidRPr="00901A60">
              <w:lastRenderedPageBreak/>
              <w:t>распределенных ГРБС (РБС) на вто</w:t>
            </w:r>
            <w:r w:rsidR="000B314F" w:rsidRPr="00901A60">
              <w:t>рой год планового периода</w:t>
            </w:r>
          </w:p>
        </w:tc>
      </w:tr>
      <w:tr w:rsidR="006310AA" w:rsidRPr="00901A60" w14:paraId="09A3C14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A063A4" w14:textId="77777777" w:rsidR="006310AA" w:rsidRPr="00901A60" w:rsidRDefault="00F94B41">
            <w:pPr>
              <w:pStyle w:val="GOSTTablenorm"/>
            </w:pPr>
            <w:r w:rsidRPr="00901A60">
              <w:lastRenderedPageBreak/>
              <w:t>Итого. Лимиты бюджетных обязательств. На плановый период. Третий год</w:t>
            </w:r>
          </w:p>
        </w:tc>
        <w:tc>
          <w:tcPr>
            <w:tcW w:w="1700" w:type="dxa"/>
          </w:tcPr>
          <w:p w14:paraId="3A1B41CD" w14:textId="77777777" w:rsidR="006310AA" w:rsidRPr="00901A60" w:rsidRDefault="00F94B41">
            <w:pPr>
              <w:pStyle w:val="GOSTTablenorm"/>
            </w:pPr>
            <w:r w:rsidRPr="00901A60">
              <w:t>R_G_S3_1_F_R10_2</w:t>
            </w:r>
          </w:p>
        </w:tc>
        <w:tc>
          <w:tcPr>
            <w:tcW w:w="567" w:type="dxa"/>
          </w:tcPr>
          <w:p w14:paraId="42B82A4B" w14:textId="77777777" w:rsidR="006310AA" w:rsidRPr="00901A60" w:rsidRDefault="00F94B41">
            <w:pPr>
              <w:pStyle w:val="GOSTTablenorm"/>
              <w:jc w:val="center"/>
            </w:pPr>
            <w:r w:rsidRPr="00901A60">
              <w:t>П</w:t>
            </w:r>
          </w:p>
        </w:tc>
        <w:tc>
          <w:tcPr>
            <w:tcW w:w="1133" w:type="dxa"/>
          </w:tcPr>
          <w:p w14:paraId="2E3B4A67" w14:textId="77777777" w:rsidR="006310AA" w:rsidRPr="00901A60" w:rsidRDefault="00F94B41">
            <w:pPr>
              <w:pStyle w:val="GOSTTablenorm"/>
            </w:pPr>
            <w:r w:rsidRPr="00901A60">
              <w:t>N(20.2)</w:t>
            </w:r>
          </w:p>
        </w:tc>
        <w:tc>
          <w:tcPr>
            <w:tcW w:w="567" w:type="dxa"/>
          </w:tcPr>
          <w:p w14:paraId="33A20C03" w14:textId="77777777" w:rsidR="006310AA" w:rsidRPr="00901A60" w:rsidRDefault="00F94B41">
            <w:pPr>
              <w:pStyle w:val="GOSTTablenorm"/>
              <w:jc w:val="center"/>
              <w:rPr>
                <w:szCs w:val="22"/>
              </w:rPr>
            </w:pPr>
            <w:r w:rsidRPr="00901A60">
              <w:rPr>
                <w:szCs w:val="22"/>
              </w:rPr>
              <w:t>Н</w:t>
            </w:r>
          </w:p>
        </w:tc>
        <w:tc>
          <w:tcPr>
            <w:tcW w:w="3961" w:type="dxa"/>
          </w:tcPr>
          <w:p w14:paraId="6AB3AA93" w14:textId="4941160B" w:rsidR="006310AA" w:rsidRPr="00901A60" w:rsidRDefault="00F94B41">
            <w:pPr>
              <w:pStyle w:val="GOSTTablenorm"/>
            </w:pPr>
            <w:r w:rsidRPr="00901A60">
              <w:t>Указывается итоговая сумма изменений (увеличение или уменьшение) лимитов бюджетных обязательств, распределенных ГРБС (РБС)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35DD4BC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A3AFF55" w14:textId="77777777" w:rsidR="006310AA" w:rsidRPr="00901A60" w:rsidRDefault="00F94B41">
            <w:pPr>
              <w:pStyle w:val="GOSTTablenorm"/>
            </w:pPr>
            <w:r w:rsidRPr="00901A60">
              <w:t>Итого. Предельные объемы финансирования, на текущий финансовый год, всего</w:t>
            </w:r>
          </w:p>
        </w:tc>
        <w:tc>
          <w:tcPr>
            <w:tcW w:w="1700" w:type="dxa"/>
          </w:tcPr>
          <w:p w14:paraId="74625CB5" w14:textId="77777777" w:rsidR="006310AA" w:rsidRPr="00901A60" w:rsidRDefault="00F94B41">
            <w:pPr>
              <w:pStyle w:val="GOSTTablenorm"/>
            </w:pPr>
            <w:r w:rsidRPr="00901A60">
              <w:t>R_G_S3_1_F_R11</w:t>
            </w:r>
          </w:p>
        </w:tc>
        <w:tc>
          <w:tcPr>
            <w:tcW w:w="567" w:type="dxa"/>
          </w:tcPr>
          <w:p w14:paraId="7C8B7D1E" w14:textId="77777777" w:rsidR="006310AA" w:rsidRPr="00901A60" w:rsidRDefault="00F94B41">
            <w:pPr>
              <w:pStyle w:val="GOSTTablenorm"/>
              <w:jc w:val="center"/>
            </w:pPr>
            <w:r w:rsidRPr="00901A60">
              <w:t>П</w:t>
            </w:r>
          </w:p>
        </w:tc>
        <w:tc>
          <w:tcPr>
            <w:tcW w:w="1133" w:type="dxa"/>
          </w:tcPr>
          <w:p w14:paraId="0E4BE15C" w14:textId="77777777" w:rsidR="006310AA" w:rsidRPr="00901A60" w:rsidRDefault="00F94B41">
            <w:pPr>
              <w:pStyle w:val="GOSTTablenorm"/>
            </w:pPr>
            <w:r w:rsidRPr="00901A60">
              <w:t>N(20.2)</w:t>
            </w:r>
          </w:p>
        </w:tc>
        <w:tc>
          <w:tcPr>
            <w:tcW w:w="567" w:type="dxa"/>
          </w:tcPr>
          <w:p w14:paraId="10114AD6" w14:textId="77777777" w:rsidR="006310AA" w:rsidRPr="00901A60" w:rsidRDefault="00F94B41">
            <w:pPr>
              <w:pStyle w:val="GOSTTablenorm"/>
              <w:jc w:val="center"/>
              <w:rPr>
                <w:szCs w:val="22"/>
              </w:rPr>
            </w:pPr>
            <w:r w:rsidRPr="00901A60">
              <w:rPr>
                <w:szCs w:val="22"/>
              </w:rPr>
              <w:t>Н</w:t>
            </w:r>
          </w:p>
        </w:tc>
        <w:tc>
          <w:tcPr>
            <w:tcW w:w="3961" w:type="dxa"/>
          </w:tcPr>
          <w:p w14:paraId="0270A101" w14:textId="11754E7D"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в валюте Российской Федерации, на текущий финансовый год, распреде</w:t>
            </w:r>
            <w:r w:rsidR="000B314F" w:rsidRPr="00901A60">
              <w:t>ленных в течение дня ГРБС (РБС)</w:t>
            </w:r>
          </w:p>
        </w:tc>
      </w:tr>
      <w:tr w:rsidR="006310AA" w:rsidRPr="00901A60" w14:paraId="5C8B52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AFDAEC" w14:textId="77777777" w:rsidR="006310AA" w:rsidRPr="00901A60" w:rsidRDefault="00F94B41">
            <w:pPr>
              <w:pStyle w:val="GOSTTablenorm"/>
            </w:pPr>
            <w:r w:rsidRPr="00901A60">
              <w:t>Итого</w:t>
            </w:r>
          </w:p>
          <w:p w14:paraId="466E55DE"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11E10017" w14:textId="77777777" w:rsidR="006310AA" w:rsidRPr="00901A60" w:rsidRDefault="00F94B41">
            <w:pPr>
              <w:pStyle w:val="GOSTTablenorm"/>
            </w:pPr>
            <w:r w:rsidRPr="00901A60">
              <w:t>в том числе действующие на дату отчета</w:t>
            </w:r>
          </w:p>
        </w:tc>
        <w:tc>
          <w:tcPr>
            <w:tcW w:w="1700" w:type="dxa"/>
          </w:tcPr>
          <w:p w14:paraId="7FCD2F0B" w14:textId="77777777" w:rsidR="006310AA" w:rsidRPr="00901A60" w:rsidRDefault="00F94B41">
            <w:pPr>
              <w:pStyle w:val="GOSTTablenorm"/>
            </w:pPr>
            <w:r w:rsidRPr="00901A60">
              <w:t>R_G_S3_1_F_R11_1_1</w:t>
            </w:r>
          </w:p>
        </w:tc>
        <w:tc>
          <w:tcPr>
            <w:tcW w:w="567" w:type="dxa"/>
          </w:tcPr>
          <w:p w14:paraId="7D92BE24" w14:textId="77777777" w:rsidR="006310AA" w:rsidRPr="00901A60" w:rsidRDefault="00F94B41">
            <w:pPr>
              <w:pStyle w:val="GOSTTablenorm"/>
              <w:jc w:val="center"/>
            </w:pPr>
            <w:r w:rsidRPr="00901A60">
              <w:t>П</w:t>
            </w:r>
          </w:p>
        </w:tc>
        <w:tc>
          <w:tcPr>
            <w:tcW w:w="1133" w:type="dxa"/>
          </w:tcPr>
          <w:p w14:paraId="019562BE" w14:textId="77777777" w:rsidR="006310AA" w:rsidRPr="00901A60" w:rsidRDefault="00F94B41">
            <w:pPr>
              <w:pStyle w:val="GOSTTablenorm"/>
            </w:pPr>
            <w:r w:rsidRPr="00901A60">
              <w:t>N(20.2)</w:t>
            </w:r>
          </w:p>
        </w:tc>
        <w:tc>
          <w:tcPr>
            <w:tcW w:w="567" w:type="dxa"/>
          </w:tcPr>
          <w:p w14:paraId="5AF9C9A5" w14:textId="77777777" w:rsidR="006310AA" w:rsidRPr="00901A60" w:rsidRDefault="00F94B41">
            <w:pPr>
              <w:pStyle w:val="GOSTTablenorm"/>
              <w:jc w:val="center"/>
              <w:rPr>
                <w:szCs w:val="22"/>
              </w:rPr>
            </w:pPr>
            <w:r w:rsidRPr="00901A60">
              <w:rPr>
                <w:szCs w:val="22"/>
              </w:rPr>
              <w:t>Н</w:t>
            </w:r>
          </w:p>
        </w:tc>
        <w:tc>
          <w:tcPr>
            <w:tcW w:w="3961" w:type="dxa"/>
          </w:tcPr>
          <w:p w14:paraId="3BB9A8BE" w14:textId="1FEEDD8A"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в валюте Российской Федерации, действующих на дату отчета, на текущий финансовый год, распреде</w:t>
            </w:r>
            <w:r w:rsidR="000B314F" w:rsidRPr="00901A60">
              <w:t>ленных в течение дня ГРБС (РБС)</w:t>
            </w:r>
          </w:p>
        </w:tc>
      </w:tr>
      <w:tr w:rsidR="006310AA" w:rsidRPr="00901A60" w14:paraId="0B0552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7DF10D4" w14:textId="77777777" w:rsidR="006310AA" w:rsidRPr="00901A60" w:rsidRDefault="00F94B41">
            <w:pPr>
              <w:pStyle w:val="GOSTTablenorm"/>
            </w:pPr>
            <w:r w:rsidRPr="00901A60">
              <w:t>Итого</w:t>
            </w:r>
          </w:p>
          <w:p w14:paraId="73957BF7"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48C1A299" w14:textId="77777777" w:rsidR="006310AA" w:rsidRPr="00901A60" w:rsidRDefault="00F94B41">
            <w:pPr>
              <w:pStyle w:val="GOSTTablenorm"/>
            </w:pPr>
            <w:r w:rsidRPr="00901A60">
              <w:t>в том числе с отложенной датой ввода в действие</w:t>
            </w:r>
          </w:p>
        </w:tc>
        <w:tc>
          <w:tcPr>
            <w:tcW w:w="1700" w:type="dxa"/>
          </w:tcPr>
          <w:p w14:paraId="4787A8C4" w14:textId="77777777" w:rsidR="006310AA" w:rsidRPr="00901A60" w:rsidRDefault="00F94B41">
            <w:pPr>
              <w:pStyle w:val="GOSTTablenorm"/>
            </w:pPr>
            <w:r w:rsidRPr="00901A60">
              <w:t>R_G_S3_1_F_R11_1_2</w:t>
            </w:r>
          </w:p>
        </w:tc>
        <w:tc>
          <w:tcPr>
            <w:tcW w:w="567" w:type="dxa"/>
          </w:tcPr>
          <w:p w14:paraId="3A62313C" w14:textId="77777777" w:rsidR="006310AA" w:rsidRPr="00901A60" w:rsidRDefault="00F94B41">
            <w:pPr>
              <w:pStyle w:val="GOSTTablenorm"/>
              <w:jc w:val="center"/>
            </w:pPr>
            <w:r w:rsidRPr="00901A60">
              <w:t>П</w:t>
            </w:r>
          </w:p>
        </w:tc>
        <w:tc>
          <w:tcPr>
            <w:tcW w:w="1133" w:type="dxa"/>
          </w:tcPr>
          <w:p w14:paraId="64078FF4" w14:textId="77777777" w:rsidR="006310AA" w:rsidRPr="00901A60" w:rsidRDefault="00F94B41">
            <w:pPr>
              <w:pStyle w:val="GOSTTablenorm"/>
            </w:pPr>
            <w:r w:rsidRPr="00901A60">
              <w:t>N(20.2)</w:t>
            </w:r>
          </w:p>
        </w:tc>
        <w:tc>
          <w:tcPr>
            <w:tcW w:w="567" w:type="dxa"/>
          </w:tcPr>
          <w:p w14:paraId="112A7695" w14:textId="77777777" w:rsidR="006310AA" w:rsidRPr="00901A60" w:rsidRDefault="00F94B41">
            <w:pPr>
              <w:pStyle w:val="GOSTTablenorm"/>
              <w:jc w:val="center"/>
              <w:rPr>
                <w:szCs w:val="22"/>
              </w:rPr>
            </w:pPr>
            <w:r w:rsidRPr="00901A60">
              <w:rPr>
                <w:szCs w:val="22"/>
              </w:rPr>
              <w:t>Н</w:t>
            </w:r>
          </w:p>
        </w:tc>
        <w:tc>
          <w:tcPr>
            <w:tcW w:w="3961" w:type="dxa"/>
          </w:tcPr>
          <w:p w14:paraId="2513FE09" w14:textId="39F46D9F"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в валюте Российской Федерации с отложенной датой ввода в действие на текущий финансовый год, распреде</w:t>
            </w:r>
            <w:r w:rsidR="000B314F" w:rsidRPr="00901A60">
              <w:t>ленных в течение дня ГРБС (РБС)</w:t>
            </w:r>
          </w:p>
        </w:tc>
      </w:tr>
      <w:tr w:rsidR="006310AA" w:rsidRPr="00901A60" w14:paraId="277895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6471AED" w14:textId="77777777" w:rsidR="006310AA" w:rsidRPr="00901A60" w:rsidRDefault="00F94B41">
            <w:pPr>
              <w:pStyle w:val="GOSTTablenorm"/>
            </w:pPr>
            <w:r w:rsidRPr="00901A60">
              <w:t>Итого. Предельные объемы финансирования, на первый год планового периода</w:t>
            </w:r>
          </w:p>
        </w:tc>
        <w:tc>
          <w:tcPr>
            <w:tcW w:w="1700" w:type="dxa"/>
          </w:tcPr>
          <w:p w14:paraId="50E0F1BB" w14:textId="77777777" w:rsidR="006310AA" w:rsidRPr="00901A60" w:rsidRDefault="00F94B41">
            <w:pPr>
              <w:pStyle w:val="GOSTTablenorm"/>
            </w:pPr>
            <w:r w:rsidRPr="00901A60">
              <w:t>R_G_S3_1_F_R11_2</w:t>
            </w:r>
          </w:p>
        </w:tc>
        <w:tc>
          <w:tcPr>
            <w:tcW w:w="567" w:type="dxa"/>
          </w:tcPr>
          <w:p w14:paraId="60A66188" w14:textId="77777777" w:rsidR="006310AA" w:rsidRPr="00901A60" w:rsidRDefault="00F94B41">
            <w:pPr>
              <w:pStyle w:val="GOSTTablenorm"/>
              <w:jc w:val="center"/>
            </w:pPr>
            <w:r w:rsidRPr="00901A60">
              <w:t>П</w:t>
            </w:r>
          </w:p>
        </w:tc>
        <w:tc>
          <w:tcPr>
            <w:tcW w:w="1133" w:type="dxa"/>
          </w:tcPr>
          <w:p w14:paraId="69F88D00" w14:textId="77777777" w:rsidR="006310AA" w:rsidRPr="00901A60" w:rsidRDefault="00F94B41">
            <w:pPr>
              <w:pStyle w:val="GOSTTablenorm"/>
            </w:pPr>
            <w:r w:rsidRPr="00901A60">
              <w:t>N(20.2)</w:t>
            </w:r>
          </w:p>
        </w:tc>
        <w:tc>
          <w:tcPr>
            <w:tcW w:w="567" w:type="dxa"/>
          </w:tcPr>
          <w:p w14:paraId="7F4616BB" w14:textId="77777777" w:rsidR="006310AA" w:rsidRPr="00901A60" w:rsidRDefault="00F94B41">
            <w:pPr>
              <w:pStyle w:val="GOSTTablenorm"/>
              <w:jc w:val="center"/>
              <w:rPr>
                <w:szCs w:val="22"/>
              </w:rPr>
            </w:pPr>
            <w:r w:rsidRPr="00901A60">
              <w:rPr>
                <w:szCs w:val="22"/>
              </w:rPr>
              <w:t>Н</w:t>
            </w:r>
          </w:p>
        </w:tc>
        <w:tc>
          <w:tcPr>
            <w:tcW w:w="3961" w:type="dxa"/>
          </w:tcPr>
          <w:p w14:paraId="3EE30D0E" w14:textId="2E17BB31" w:rsidR="006310AA" w:rsidRPr="00901A60" w:rsidRDefault="00F94B41">
            <w:pPr>
              <w:pStyle w:val="GOSTTablenorm"/>
            </w:pPr>
            <w:r w:rsidRPr="00901A60">
              <w:t xml:space="preserve">Указывается итоговая сумма изменений (увеличение или уменьшение) предельных объемов финансирования в валюте Российской Федерации, на очередной финансовый год в соответствии с принятым законом (решением) о бюджете на очередной финансовый год (очередной финансовый </w:t>
            </w:r>
            <w:r w:rsidRPr="00901A60">
              <w:lastRenderedPageBreak/>
              <w:t>год и плановый период), распреде</w:t>
            </w:r>
            <w:r w:rsidR="000B314F" w:rsidRPr="00901A60">
              <w:t>ленных в течение дня ГРБС (РБС)</w:t>
            </w:r>
          </w:p>
        </w:tc>
      </w:tr>
      <w:tr w:rsidR="006310AA" w:rsidRPr="00901A60" w14:paraId="5DB6C4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7FE9C15" w14:textId="77777777" w:rsidR="006310AA" w:rsidRPr="00901A60" w:rsidRDefault="00F94B41">
            <w:pPr>
              <w:pStyle w:val="GOSTTablenorm"/>
            </w:pPr>
            <w:r w:rsidRPr="00901A60">
              <w:rPr>
                <w:b/>
              </w:rPr>
              <w:lastRenderedPageBreak/>
              <w:t>3.2.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901A60" w14:paraId="1F0B2E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918197" w14:textId="77777777" w:rsidR="006310AA" w:rsidRPr="00901A60" w:rsidRDefault="00F94B41">
            <w:pPr>
              <w:pStyle w:val="GOSTTablenorm"/>
            </w:pPr>
            <w:r w:rsidRPr="00901A60">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34254603" w14:textId="77777777" w:rsidR="006310AA" w:rsidRPr="00901A60" w:rsidRDefault="00F94B41">
            <w:pPr>
              <w:pStyle w:val="GOSTTablenorm"/>
            </w:pPr>
            <w:r w:rsidRPr="00901A60">
              <w:t>R_758_G_S3_2_D</w:t>
            </w:r>
          </w:p>
        </w:tc>
        <w:tc>
          <w:tcPr>
            <w:tcW w:w="567" w:type="dxa"/>
          </w:tcPr>
          <w:p w14:paraId="14FBB7DC" w14:textId="77777777" w:rsidR="006310AA" w:rsidRPr="00901A60" w:rsidRDefault="00F94B41">
            <w:pPr>
              <w:pStyle w:val="GOSTTablenorm"/>
              <w:jc w:val="center"/>
            </w:pPr>
            <w:r w:rsidRPr="00901A60">
              <w:t>C</w:t>
            </w:r>
          </w:p>
        </w:tc>
        <w:tc>
          <w:tcPr>
            <w:tcW w:w="1133" w:type="dxa"/>
          </w:tcPr>
          <w:p w14:paraId="17C93370" w14:textId="77777777" w:rsidR="006310AA" w:rsidRPr="00901A60" w:rsidRDefault="00F94B41">
            <w:pPr>
              <w:pStyle w:val="GOSTTablenorm"/>
            </w:pPr>
            <w:r w:rsidRPr="00901A60">
              <w:t>tR_758_G_S2_3_D</w:t>
            </w:r>
          </w:p>
        </w:tc>
        <w:tc>
          <w:tcPr>
            <w:tcW w:w="567" w:type="dxa"/>
          </w:tcPr>
          <w:p w14:paraId="1CC7123A" w14:textId="77777777" w:rsidR="006310AA" w:rsidRPr="00901A60" w:rsidRDefault="00F94B41">
            <w:pPr>
              <w:pStyle w:val="GOSTTablenorm"/>
              <w:jc w:val="center"/>
              <w:rPr>
                <w:szCs w:val="22"/>
              </w:rPr>
            </w:pPr>
            <w:r w:rsidRPr="00901A60">
              <w:rPr>
                <w:szCs w:val="22"/>
              </w:rPr>
              <w:t>Н</w:t>
            </w:r>
          </w:p>
        </w:tc>
        <w:tc>
          <w:tcPr>
            <w:tcW w:w="3961" w:type="dxa"/>
          </w:tcPr>
          <w:p w14:paraId="1C12F9F0" w14:textId="2BB2788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_Ref55895466 \h  \* MERGEFORMAT </w:instrText>
            </w:r>
            <w:r w:rsidRPr="00901A60">
              <w:fldChar w:fldCharType="separate"/>
            </w:r>
            <w:r w:rsidR="00D21171">
              <w:t>293</w:t>
            </w:r>
            <w:r w:rsidRPr="00901A60">
              <w:fldChar w:fldCharType="end"/>
            </w:r>
          </w:p>
        </w:tc>
      </w:tr>
      <w:tr w:rsidR="006310AA" w:rsidRPr="00901A60" w14:paraId="69103B9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12142E" w14:textId="77777777" w:rsidR="006310AA" w:rsidRPr="00901A60" w:rsidRDefault="00F94B41">
            <w:pPr>
              <w:pStyle w:val="GOSTTablenorm"/>
            </w:pPr>
            <w:r w:rsidRPr="00901A60">
              <w:t>Итого. Сумма за счет связанных кредитов на текущий финансовый год</w:t>
            </w:r>
          </w:p>
        </w:tc>
        <w:tc>
          <w:tcPr>
            <w:tcW w:w="1700" w:type="dxa"/>
          </w:tcPr>
          <w:p w14:paraId="4F9CE328" w14:textId="77777777" w:rsidR="006310AA" w:rsidRPr="00901A60" w:rsidRDefault="00F94B41">
            <w:pPr>
              <w:pStyle w:val="GOSTTablenorm"/>
            </w:pPr>
            <w:r w:rsidRPr="00901A60">
              <w:t>R_G_S3_2_F_R5</w:t>
            </w:r>
          </w:p>
        </w:tc>
        <w:tc>
          <w:tcPr>
            <w:tcW w:w="567" w:type="dxa"/>
          </w:tcPr>
          <w:p w14:paraId="50C34315" w14:textId="77777777" w:rsidR="006310AA" w:rsidRPr="00901A60" w:rsidRDefault="00F94B41">
            <w:pPr>
              <w:pStyle w:val="GOSTTablenorm"/>
              <w:jc w:val="center"/>
            </w:pPr>
            <w:r w:rsidRPr="00901A60">
              <w:t>П</w:t>
            </w:r>
          </w:p>
        </w:tc>
        <w:tc>
          <w:tcPr>
            <w:tcW w:w="1133" w:type="dxa"/>
          </w:tcPr>
          <w:p w14:paraId="6DF15664" w14:textId="77777777" w:rsidR="006310AA" w:rsidRPr="00901A60" w:rsidRDefault="00F94B41">
            <w:pPr>
              <w:pStyle w:val="GOSTTablenorm"/>
            </w:pPr>
            <w:r w:rsidRPr="00901A60">
              <w:t>N(20.2)</w:t>
            </w:r>
          </w:p>
        </w:tc>
        <w:tc>
          <w:tcPr>
            <w:tcW w:w="567" w:type="dxa"/>
          </w:tcPr>
          <w:p w14:paraId="5E8C2B65" w14:textId="77777777" w:rsidR="006310AA" w:rsidRPr="00901A60" w:rsidRDefault="00F94B41">
            <w:pPr>
              <w:pStyle w:val="GOSTTablenorm"/>
              <w:jc w:val="center"/>
              <w:rPr>
                <w:szCs w:val="22"/>
              </w:rPr>
            </w:pPr>
            <w:r w:rsidRPr="00901A60">
              <w:rPr>
                <w:szCs w:val="22"/>
              </w:rPr>
              <w:t>Н</w:t>
            </w:r>
          </w:p>
        </w:tc>
        <w:tc>
          <w:tcPr>
            <w:tcW w:w="3961" w:type="dxa"/>
          </w:tcPr>
          <w:p w14:paraId="42699F47" w14:textId="4C727983" w:rsidR="006310AA" w:rsidRPr="00901A60" w:rsidRDefault="00F94B41">
            <w:pPr>
              <w:pStyle w:val="GOSTTablenorm"/>
            </w:pPr>
            <w:r w:rsidRPr="00901A60">
              <w:t>Указывается итоговая сумма изменений (увеличение или уменьшение) лимитов бюджетных обязательств на выплаты за счет связанных иностранных кредитов на текущий финансовый год, расп</w:t>
            </w:r>
            <w:r w:rsidR="000B314F" w:rsidRPr="00901A60">
              <w:t>ределенных ГРБС (РБС)</w:t>
            </w:r>
          </w:p>
        </w:tc>
      </w:tr>
      <w:tr w:rsidR="006310AA" w:rsidRPr="00901A60" w14:paraId="1A1D36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ECBC131" w14:textId="77777777" w:rsidR="006310AA" w:rsidRPr="00901A60" w:rsidRDefault="00F94B41">
            <w:pPr>
              <w:pStyle w:val="GOSTTablenorm"/>
            </w:pPr>
            <w:r w:rsidRPr="00901A60">
              <w:t>Итого. Сумма за счет связанных кредитов на первый год планового периода</w:t>
            </w:r>
          </w:p>
        </w:tc>
        <w:tc>
          <w:tcPr>
            <w:tcW w:w="1700" w:type="dxa"/>
          </w:tcPr>
          <w:p w14:paraId="59BF2F65" w14:textId="77777777" w:rsidR="006310AA" w:rsidRPr="00901A60" w:rsidRDefault="00F94B41">
            <w:pPr>
              <w:pStyle w:val="GOSTTablenorm"/>
            </w:pPr>
            <w:r w:rsidRPr="00901A60">
              <w:t>R_G_S3_2_F_R5_2</w:t>
            </w:r>
          </w:p>
        </w:tc>
        <w:tc>
          <w:tcPr>
            <w:tcW w:w="567" w:type="dxa"/>
          </w:tcPr>
          <w:p w14:paraId="168A112F" w14:textId="77777777" w:rsidR="006310AA" w:rsidRPr="00901A60" w:rsidRDefault="00F94B41">
            <w:pPr>
              <w:pStyle w:val="GOSTTablenorm"/>
              <w:jc w:val="center"/>
            </w:pPr>
            <w:r w:rsidRPr="00901A60">
              <w:t>П</w:t>
            </w:r>
          </w:p>
        </w:tc>
        <w:tc>
          <w:tcPr>
            <w:tcW w:w="1133" w:type="dxa"/>
          </w:tcPr>
          <w:p w14:paraId="49C1E33C" w14:textId="77777777" w:rsidR="006310AA" w:rsidRPr="00901A60" w:rsidRDefault="00F94B41">
            <w:pPr>
              <w:pStyle w:val="GOSTTablenorm"/>
            </w:pPr>
            <w:r w:rsidRPr="00901A60">
              <w:t>N(20.2)</w:t>
            </w:r>
          </w:p>
        </w:tc>
        <w:tc>
          <w:tcPr>
            <w:tcW w:w="567" w:type="dxa"/>
          </w:tcPr>
          <w:p w14:paraId="2E374040" w14:textId="77777777" w:rsidR="006310AA" w:rsidRPr="00901A60" w:rsidRDefault="00F94B41">
            <w:pPr>
              <w:pStyle w:val="GOSTTablenorm"/>
              <w:jc w:val="center"/>
              <w:rPr>
                <w:szCs w:val="22"/>
              </w:rPr>
            </w:pPr>
            <w:r w:rsidRPr="00901A60">
              <w:rPr>
                <w:szCs w:val="22"/>
              </w:rPr>
              <w:t>Н</w:t>
            </w:r>
          </w:p>
        </w:tc>
        <w:tc>
          <w:tcPr>
            <w:tcW w:w="3961" w:type="dxa"/>
          </w:tcPr>
          <w:p w14:paraId="18A8ADB8" w14:textId="18595E06" w:rsidR="006310AA" w:rsidRPr="00901A60" w:rsidRDefault="00F94B41">
            <w:pPr>
              <w:pStyle w:val="GOSTTablenorm"/>
            </w:pPr>
            <w:r w:rsidRPr="00901A60">
              <w:t>Указывается итоговая сумма изменений (увеличение или уменьшение) лимитов бюджетных обязательств на выплаты за счет связанных иностранных кредитов на очередной финансовый</w:t>
            </w:r>
            <w:r w:rsidR="000B314F" w:rsidRPr="00901A60">
              <w:t xml:space="preserve"> год, распределенных ГРБС (РБС)</w:t>
            </w:r>
          </w:p>
        </w:tc>
      </w:tr>
      <w:tr w:rsidR="006310AA" w:rsidRPr="00901A60" w14:paraId="5DD8FE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DCDF5DA" w14:textId="77777777" w:rsidR="006310AA" w:rsidRPr="00901A60" w:rsidRDefault="00F94B41">
            <w:pPr>
              <w:pStyle w:val="GOSTTablenorm"/>
            </w:pPr>
            <w:r w:rsidRPr="00901A60">
              <w:t>Итого. Сумма на выплаты в иностранной валюте (в рублевом эквиваленте) на текущий финансовый год</w:t>
            </w:r>
          </w:p>
        </w:tc>
        <w:tc>
          <w:tcPr>
            <w:tcW w:w="1700" w:type="dxa"/>
          </w:tcPr>
          <w:p w14:paraId="115D8FEE" w14:textId="77777777" w:rsidR="006310AA" w:rsidRPr="00901A60" w:rsidRDefault="00F94B41">
            <w:pPr>
              <w:pStyle w:val="GOSTTablenorm"/>
            </w:pPr>
            <w:r w:rsidRPr="00901A60">
              <w:t>R_G_S3_2_F_R6</w:t>
            </w:r>
          </w:p>
        </w:tc>
        <w:tc>
          <w:tcPr>
            <w:tcW w:w="567" w:type="dxa"/>
          </w:tcPr>
          <w:p w14:paraId="4D6747F2" w14:textId="77777777" w:rsidR="006310AA" w:rsidRPr="00901A60" w:rsidRDefault="00F94B41">
            <w:pPr>
              <w:pStyle w:val="GOSTTablenorm"/>
              <w:jc w:val="center"/>
            </w:pPr>
            <w:r w:rsidRPr="00901A60">
              <w:t>П</w:t>
            </w:r>
          </w:p>
        </w:tc>
        <w:tc>
          <w:tcPr>
            <w:tcW w:w="1133" w:type="dxa"/>
          </w:tcPr>
          <w:p w14:paraId="0E3FE862" w14:textId="77777777" w:rsidR="006310AA" w:rsidRPr="00901A60" w:rsidRDefault="00F94B41">
            <w:pPr>
              <w:pStyle w:val="GOSTTablenorm"/>
            </w:pPr>
            <w:r w:rsidRPr="00901A60">
              <w:t>N(20.2)</w:t>
            </w:r>
          </w:p>
        </w:tc>
        <w:tc>
          <w:tcPr>
            <w:tcW w:w="567" w:type="dxa"/>
          </w:tcPr>
          <w:p w14:paraId="44C2A66F" w14:textId="77777777" w:rsidR="006310AA" w:rsidRPr="00901A60" w:rsidRDefault="00F94B41">
            <w:pPr>
              <w:pStyle w:val="GOSTTablenorm"/>
              <w:jc w:val="center"/>
              <w:rPr>
                <w:szCs w:val="22"/>
              </w:rPr>
            </w:pPr>
            <w:r w:rsidRPr="00901A60">
              <w:rPr>
                <w:szCs w:val="22"/>
              </w:rPr>
              <w:t>Н</w:t>
            </w:r>
          </w:p>
        </w:tc>
        <w:tc>
          <w:tcPr>
            <w:tcW w:w="3961" w:type="dxa"/>
          </w:tcPr>
          <w:p w14:paraId="7A77B7F4" w14:textId="30266D24" w:rsidR="006310AA" w:rsidRPr="00901A60" w:rsidRDefault="00F94B41">
            <w:pPr>
              <w:pStyle w:val="GOSTTablenorm"/>
            </w:pPr>
            <w:r w:rsidRPr="00901A60">
              <w:t>Указывается итоговая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финансовый</w:t>
            </w:r>
            <w:r w:rsidR="000B314F" w:rsidRPr="00901A60">
              <w:t xml:space="preserve"> год, распределенных ГРБС (РБС)</w:t>
            </w:r>
          </w:p>
        </w:tc>
      </w:tr>
      <w:tr w:rsidR="006310AA" w:rsidRPr="00901A60" w14:paraId="3F74F81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8A2C67E" w14:textId="77777777" w:rsidR="006310AA" w:rsidRPr="00901A60" w:rsidRDefault="00F94B41">
            <w:pPr>
              <w:pStyle w:val="GOSTTablenorm"/>
            </w:pPr>
            <w:r w:rsidRPr="00901A60">
              <w:t xml:space="preserve">Итого. Сумма на выплаты в иностранной валюте (в рублевом эквиваленте) на первый год </w:t>
            </w:r>
            <w:r w:rsidRPr="00901A60">
              <w:lastRenderedPageBreak/>
              <w:t>планового периода</w:t>
            </w:r>
          </w:p>
        </w:tc>
        <w:tc>
          <w:tcPr>
            <w:tcW w:w="1700" w:type="dxa"/>
          </w:tcPr>
          <w:p w14:paraId="47A5BD05" w14:textId="77777777" w:rsidR="006310AA" w:rsidRPr="00901A60" w:rsidRDefault="00F94B41">
            <w:pPr>
              <w:pStyle w:val="GOSTTablenorm"/>
            </w:pPr>
            <w:r w:rsidRPr="00901A60">
              <w:lastRenderedPageBreak/>
              <w:t>R_G_S3_2_F_R6_2</w:t>
            </w:r>
          </w:p>
        </w:tc>
        <w:tc>
          <w:tcPr>
            <w:tcW w:w="567" w:type="dxa"/>
          </w:tcPr>
          <w:p w14:paraId="3C513C36" w14:textId="77777777" w:rsidR="006310AA" w:rsidRPr="00901A60" w:rsidRDefault="00F94B41">
            <w:pPr>
              <w:pStyle w:val="GOSTTablenorm"/>
              <w:jc w:val="center"/>
            </w:pPr>
            <w:r w:rsidRPr="00901A60">
              <w:t>П</w:t>
            </w:r>
          </w:p>
        </w:tc>
        <w:tc>
          <w:tcPr>
            <w:tcW w:w="1133" w:type="dxa"/>
          </w:tcPr>
          <w:p w14:paraId="137FC3D4" w14:textId="77777777" w:rsidR="006310AA" w:rsidRPr="00901A60" w:rsidRDefault="00F94B41">
            <w:pPr>
              <w:pStyle w:val="GOSTTablenorm"/>
            </w:pPr>
            <w:r w:rsidRPr="00901A60">
              <w:t>N(20.2)</w:t>
            </w:r>
          </w:p>
        </w:tc>
        <w:tc>
          <w:tcPr>
            <w:tcW w:w="567" w:type="dxa"/>
          </w:tcPr>
          <w:p w14:paraId="2788582F" w14:textId="77777777" w:rsidR="006310AA" w:rsidRPr="00901A60" w:rsidRDefault="00F94B41">
            <w:pPr>
              <w:pStyle w:val="GOSTTablenorm"/>
              <w:jc w:val="center"/>
              <w:rPr>
                <w:szCs w:val="22"/>
              </w:rPr>
            </w:pPr>
            <w:r w:rsidRPr="00901A60">
              <w:rPr>
                <w:szCs w:val="22"/>
              </w:rPr>
              <w:t>Н</w:t>
            </w:r>
          </w:p>
        </w:tc>
        <w:tc>
          <w:tcPr>
            <w:tcW w:w="3961" w:type="dxa"/>
          </w:tcPr>
          <w:p w14:paraId="34ABD772" w14:textId="25220A20" w:rsidR="006310AA" w:rsidRPr="00901A60" w:rsidRDefault="00F94B41">
            <w:pPr>
              <w:pStyle w:val="GOSTTablenorm"/>
            </w:pPr>
            <w:r w:rsidRPr="00901A60">
              <w:t>Указывается итоговая сумма изменений (увеличение или уменьшение) лимитов бюджетных обязательств на выплаты в иностранной валюте (в рублевом эквиваленте) на очередной финансовый</w:t>
            </w:r>
            <w:r w:rsidR="000B314F" w:rsidRPr="00901A60">
              <w:t xml:space="preserve"> год, распределенных ГРБС (РБС)</w:t>
            </w:r>
          </w:p>
        </w:tc>
      </w:tr>
      <w:tr w:rsidR="006310AA" w:rsidRPr="00901A60" w14:paraId="3E3A7D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55F9096" w14:textId="77777777" w:rsidR="006310AA" w:rsidRPr="00901A60" w:rsidRDefault="00F94B41">
            <w:pPr>
              <w:pStyle w:val="GOSTTablenorm"/>
            </w:pPr>
            <w:r w:rsidRPr="00901A60">
              <w:rPr>
                <w:b/>
              </w:rPr>
              <w:lastRenderedPageBreak/>
              <w:t>3.3. Предельные объемы финансирования на выплаты за счет связанных иностранных кредитов и на выплаты в иностранной валюте</w:t>
            </w:r>
          </w:p>
        </w:tc>
      </w:tr>
      <w:tr w:rsidR="006310AA" w:rsidRPr="00901A60" w14:paraId="5D1EA3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4E865CC" w14:textId="77777777" w:rsidR="006310AA" w:rsidRPr="00901A60" w:rsidRDefault="00F94B41">
            <w:pPr>
              <w:pStyle w:val="GOSTTablenorm"/>
            </w:pPr>
            <w:r w:rsidRPr="00901A60">
              <w:t>Предельные объемы финансирования на выплаты за счет связанных иностранных кредитов и на выплаты в иностранной валюте</w:t>
            </w:r>
          </w:p>
        </w:tc>
        <w:tc>
          <w:tcPr>
            <w:tcW w:w="1700" w:type="dxa"/>
          </w:tcPr>
          <w:p w14:paraId="42963D78" w14:textId="77777777" w:rsidR="006310AA" w:rsidRPr="00901A60" w:rsidRDefault="00F94B41">
            <w:pPr>
              <w:pStyle w:val="GOSTTablenorm"/>
            </w:pPr>
            <w:r w:rsidRPr="00901A60">
              <w:t>R_758_G_S3_3_D</w:t>
            </w:r>
          </w:p>
        </w:tc>
        <w:tc>
          <w:tcPr>
            <w:tcW w:w="567" w:type="dxa"/>
          </w:tcPr>
          <w:p w14:paraId="18C0EFD3" w14:textId="77777777" w:rsidR="006310AA" w:rsidRPr="00901A60" w:rsidRDefault="00F94B41">
            <w:pPr>
              <w:pStyle w:val="GOSTTablenorm"/>
              <w:jc w:val="center"/>
            </w:pPr>
            <w:r w:rsidRPr="00901A60">
              <w:t>C</w:t>
            </w:r>
          </w:p>
        </w:tc>
        <w:tc>
          <w:tcPr>
            <w:tcW w:w="1133" w:type="dxa"/>
          </w:tcPr>
          <w:p w14:paraId="3CBD3337" w14:textId="77777777" w:rsidR="006310AA" w:rsidRPr="00901A60" w:rsidRDefault="00F94B41">
            <w:pPr>
              <w:pStyle w:val="GOSTTablenorm"/>
            </w:pPr>
            <w:r w:rsidRPr="00901A60">
              <w:t>tR_758_G_S3_3_D</w:t>
            </w:r>
          </w:p>
        </w:tc>
        <w:tc>
          <w:tcPr>
            <w:tcW w:w="567" w:type="dxa"/>
          </w:tcPr>
          <w:p w14:paraId="41629C59" w14:textId="77777777" w:rsidR="006310AA" w:rsidRPr="00901A60" w:rsidRDefault="00F94B41">
            <w:pPr>
              <w:pStyle w:val="GOSTTablenorm"/>
              <w:jc w:val="center"/>
              <w:rPr>
                <w:szCs w:val="22"/>
              </w:rPr>
            </w:pPr>
            <w:r w:rsidRPr="00901A60">
              <w:rPr>
                <w:szCs w:val="22"/>
              </w:rPr>
              <w:t>Н</w:t>
            </w:r>
          </w:p>
        </w:tc>
        <w:tc>
          <w:tcPr>
            <w:tcW w:w="3961" w:type="dxa"/>
          </w:tcPr>
          <w:p w14:paraId="7F14D43A" w14:textId="34DF2A3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_Ref108004182 \h  \* MERGEFORMAT </w:instrText>
            </w:r>
            <w:r w:rsidRPr="00901A60">
              <w:fldChar w:fldCharType="separate"/>
            </w:r>
            <w:r w:rsidR="00D21171">
              <w:t>299</w:t>
            </w:r>
            <w:r w:rsidRPr="00901A60">
              <w:fldChar w:fldCharType="end"/>
            </w:r>
          </w:p>
        </w:tc>
      </w:tr>
      <w:tr w:rsidR="006310AA" w:rsidRPr="00901A60" w14:paraId="4A04E4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B6E0F02" w14:textId="77777777" w:rsidR="006310AA" w:rsidRPr="00901A60" w:rsidRDefault="00F94B41">
            <w:pPr>
              <w:pStyle w:val="GOSTTablenorm"/>
            </w:pPr>
            <w:r w:rsidRPr="00901A60">
              <w:t xml:space="preserve">Итого. Сумма за счет связанных кредитов на текущий финансовый год </w:t>
            </w:r>
          </w:p>
        </w:tc>
        <w:tc>
          <w:tcPr>
            <w:tcW w:w="1700" w:type="dxa"/>
          </w:tcPr>
          <w:p w14:paraId="4842B2F7" w14:textId="77777777" w:rsidR="006310AA" w:rsidRPr="00901A60" w:rsidRDefault="00F94B41">
            <w:pPr>
              <w:pStyle w:val="GOSTTablenorm"/>
            </w:pPr>
            <w:r w:rsidRPr="00901A60">
              <w:t>R_G_S3_3_F_R4</w:t>
            </w:r>
          </w:p>
        </w:tc>
        <w:tc>
          <w:tcPr>
            <w:tcW w:w="567" w:type="dxa"/>
          </w:tcPr>
          <w:p w14:paraId="41D895A8" w14:textId="77777777" w:rsidR="006310AA" w:rsidRPr="00901A60" w:rsidRDefault="00F94B41">
            <w:pPr>
              <w:pStyle w:val="GOSTTablenorm"/>
              <w:jc w:val="center"/>
            </w:pPr>
            <w:r w:rsidRPr="00901A60">
              <w:t>П</w:t>
            </w:r>
          </w:p>
        </w:tc>
        <w:tc>
          <w:tcPr>
            <w:tcW w:w="1133" w:type="dxa"/>
          </w:tcPr>
          <w:p w14:paraId="2CF22566" w14:textId="77777777" w:rsidR="006310AA" w:rsidRPr="00901A60" w:rsidRDefault="00F94B41">
            <w:pPr>
              <w:pStyle w:val="GOSTTablenorm"/>
            </w:pPr>
            <w:r w:rsidRPr="00901A60">
              <w:t>N(20.2)</w:t>
            </w:r>
          </w:p>
        </w:tc>
        <w:tc>
          <w:tcPr>
            <w:tcW w:w="567" w:type="dxa"/>
          </w:tcPr>
          <w:p w14:paraId="60918BF3" w14:textId="77777777" w:rsidR="006310AA" w:rsidRPr="00901A60" w:rsidRDefault="00F94B41">
            <w:pPr>
              <w:pStyle w:val="GOSTTablenorm"/>
              <w:jc w:val="center"/>
              <w:rPr>
                <w:szCs w:val="22"/>
              </w:rPr>
            </w:pPr>
            <w:r w:rsidRPr="00901A60">
              <w:rPr>
                <w:szCs w:val="22"/>
              </w:rPr>
              <w:t>Н</w:t>
            </w:r>
          </w:p>
        </w:tc>
        <w:tc>
          <w:tcPr>
            <w:tcW w:w="3961" w:type="dxa"/>
          </w:tcPr>
          <w:p w14:paraId="4AB2D792" w14:textId="16819837"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на выплаты за счет связанных иностранных кредитов на текущий финансовый</w:t>
            </w:r>
            <w:r w:rsidR="000B314F" w:rsidRPr="00901A60">
              <w:t xml:space="preserve"> год, распределенных ГРБС (РБС)</w:t>
            </w:r>
          </w:p>
        </w:tc>
      </w:tr>
      <w:tr w:rsidR="006310AA" w:rsidRPr="00901A60" w14:paraId="2F97D91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8B5D195" w14:textId="77777777" w:rsidR="006310AA" w:rsidRPr="00901A60" w:rsidRDefault="00F94B41">
            <w:pPr>
              <w:pStyle w:val="GOSTTablenorm"/>
            </w:pPr>
            <w:r w:rsidRPr="00901A60">
              <w:t>Итого. Сумма за счет связанных кредитов на первый год планового периода</w:t>
            </w:r>
          </w:p>
        </w:tc>
        <w:tc>
          <w:tcPr>
            <w:tcW w:w="1700" w:type="dxa"/>
          </w:tcPr>
          <w:p w14:paraId="3236028B" w14:textId="77777777" w:rsidR="006310AA" w:rsidRPr="00901A60" w:rsidRDefault="00F94B41">
            <w:pPr>
              <w:pStyle w:val="GOSTTablenorm"/>
            </w:pPr>
            <w:r w:rsidRPr="00901A60">
              <w:t>R_G_S3_3_F_R4_2</w:t>
            </w:r>
          </w:p>
        </w:tc>
        <w:tc>
          <w:tcPr>
            <w:tcW w:w="567" w:type="dxa"/>
          </w:tcPr>
          <w:p w14:paraId="5D0C57ED" w14:textId="77777777" w:rsidR="006310AA" w:rsidRPr="00901A60" w:rsidRDefault="00F94B41">
            <w:pPr>
              <w:pStyle w:val="GOSTTablenorm"/>
              <w:jc w:val="center"/>
            </w:pPr>
            <w:r w:rsidRPr="00901A60">
              <w:t>П</w:t>
            </w:r>
          </w:p>
        </w:tc>
        <w:tc>
          <w:tcPr>
            <w:tcW w:w="1133" w:type="dxa"/>
          </w:tcPr>
          <w:p w14:paraId="3D95F93D" w14:textId="77777777" w:rsidR="006310AA" w:rsidRPr="00901A60" w:rsidRDefault="00F94B41">
            <w:pPr>
              <w:pStyle w:val="GOSTTablenorm"/>
            </w:pPr>
            <w:r w:rsidRPr="00901A60">
              <w:t>N(20.2)</w:t>
            </w:r>
          </w:p>
        </w:tc>
        <w:tc>
          <w:tcPr>
            <w:tcW w:w="567" w:type="dxa"/>
          </w:tcPr>
          <w:p w14:paraId="3D876058" w14:textId="77777777" w:rsidR="006310AA" w:rsidRPr="00901A60" w:rsidRDefault="00F94B41">
            <w:pPr>
              <w:pStyle w:val="GOSTTablenorm"/>
              <w:jc w:val="center"/>
              <w:rPr>
                <w:szCs w:val="22"/>
              </w:rPr>
            </w:pPr>
            <w:r w:rsidRPr="00901A60">
              <w:rPr>
                <w:szCs w:val="22"/>
              </w:rPr>
              <w:t>Н</w:t>
            </w:r>
          </w:p>
        </w:tc>
        <w:tc>
          <w:tcPr>
            <w:tcW w:w="3961" w:type="dxa"/>
          </w:tcPr>
          <w:p w14:paraId="0D87D8E1" w14:textId="4DCBC6EF"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на выплаты за счет связанных иностранных кредитов на очередной финансовый</w:t>
            </w:r>
            <w:r w:rsidR="000B314F" w:rsidRPr="00901A60">
              <w:t xml:space="preserve"> год, распределенных ГРБС (РБС)</w:t>
            </w:r>
          </w:p>
        </w:tc>
      </w:tr>
      <w:tr w:rsidR="006310AA" w:rsidRPr="00901A60" w14:paraId="030148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70781C" w14:textId="77777777" w:rsidR="006310AA" w:rsidRPr="00901A60" w:rsidRDefault="00F94B41">
            <w:pPr>
              <w:pStyle w:val="GOSTTablenorm"/>
            </w:pPr>
            <w:r w:rsidRPr="00901A60">
              <w:t>Итого. Сумма на выплаты в иностранной валюте (в рублевом эквиваленте) на текущий финансовый год</w:t>
            </w:r>
          </w:p>
        </w:tc>
        <w:tc>
          <w:tcPr>
            <w:tcW w:w="1700" w:type="dxa"/>
          </w:tcPr>
          <w:p w14:paraId="48BCB6D1" w14:textId="77777777" w:rsidR="006310AA" w:rsidRPr="00901A60" w:rsidRDefault="00F94B41">
            <w:pPr>
              <w:pStyle w:val="GOSTTablenorm"/>
            </w:pPr>
            <w:r w:rsidRPr="00901A60">
              <w:t>R_G_S3_3_F_R5</w:t>
            </w:r>
          </w:p>
        </w:tc>
        <w:tc>
          <w:tcPr>
            <w:tcW w:w="567" w:type="dxa"/>
          </w:tcPr>
          <w:p w14:paraId="0ABE5874" w14:textId="77777777" w:rsidR="006310AA" w:rsidRPr="00901A60" w:rsidRDefault="00F94B41">
            <w:pPr>
              <w:pStyle w:val="GOSTTablenorm"/>
              <w:jc w:val="center"/>
            </w:pPr>
            <w:r w:rsidRPr="00901A60">
              <w:t>П</w:t>
            </w:r>
          </w:p>
        </w:tc>
        <w:tc>
          <w:tcPr>
            <w:tcW w:w="1133" w:type="dxa"/>
          </w:tcPr>
          <w:p w14:paraId="43541C87" w14:textId="77777777" w:rsidR="006310AA" w:rsidRPr="00901A60" w:rsidRDefault="00F94B41">
            <w:pPr>
              <w:pStyle w:val="GOSTTablenorm"/>
            </w:pPr>
            <w:r w:rsidRPr="00901A60">
              <w:t>N(20.2)</w:t>
            </w:r>
          </w:p>
        </w:tc>
        <w:tc>
          <w:tcPr>
            <w:tcW w:w="567" w:type="dxa"/>
          </w:tcPr>
          <w:p w14:paraId="0CD73E56" w14:textId="77777777" w:rsidR="006310AA" w:rsidRPr="00901A60" w:rsidRDefault="00F94B41">
            <w:pPr>
              <w:pStyle w:val="GOSTTablenorm"/>
              <w:jc w:val="center"/>
              <w:rPr>
                <w:szCs w:val="22"/>
              </w:rPr>
            </w:pPr>
            <w:r w:rsidRPr="00901A60">
              <w:rPr>
                <w:szCs w:val="22"/>
              </w:rPr>
              <w:t>Н</w:t>
            </w:r>
          </w:p>
        </w:tc>
        <w:tc>
          <w:tcPr>
            <w:tcW w:w="3961" w:type="dxa"/>
          </w:tcPr>
          <w:p w14:paraId="387F342C" w14:textId="77BAA6B7"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финансовый</w:t>
            </w:r>
            <w:r w:rsidR="000B314F" w:rsidRPr="00901A60">
              <w:t xml:space="preserve"> год, распределенных ГРБС (РБС)</w:t>
            </w:r>
          </w:p>
        </w:tc>
      </w:tr>
      <w:tr w:rsidR="006310AA" w:rsidRPr="00901A60" w14:paraId="36A651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35691E" w14:textId="77777777" w:rsidR="006310AA" w:rsidRPr="00901A60" w:rsidRDefault="00F94B41">
            <w:pPr>
              <w:pStyle w:val="GOSTTablenorm"/>
            </w:pPr>
            <w:r w:rsidRPr="00901A60">
              <w:t>Итого. Сумма на выплаты в иностранной валюте (в рублевом эквиваленте) на первый год планового периода</w:t>
            </w:r>
          </w:p>
        </w:tc>
        <w:tc>
          <w:tcPr>
            <w:tcW w:w="1700" w:type="dxa"/>
          </w:tcPr>
          <w:p w14:paraId="130E9AAA" w14:textId="77777777" w:rsidR="006310AA" w:rsidRPr="00901A60" w:rsidRDefault="00F94B41">
            <w:pPr>
              <w:pStyle w:val="GOSTTablenorm"/>
            </w:pPr>
            <w:r w:rsidRPr="00901A60">
              <w:t>R_G_S3_3_F_R5_2</w:t>
            </w:r>
          </w:p>
        </w:tc>
        <w:tc>
          <w:tcPr>
            <w:tcW w:w="567" w:type="dxa"/>
          </w:tcPr>
          <w:p w14:paraId="3250326B" w14:textId="77777777" w:rsidR="006310AA" w:rsidRPr="00901A60" w:rsidRDefault="00F94B41">
            <w:pPr>
              <w:pStyle w:val="GOSTTablenorm"/>
              <w:jc w:val="center"/>
            </w:pPr>
            <w:r w:rsidRPr="00901A60">
              <w:t>П</w:t>
            </w:r>
          </w:p>
        </w:tc>
        <w:tc>
          <w:tcPr>
            <w:tcW w:w="1133" w:type="dxa"/>
          </w:tcPr>
          <w:p w14:paraId="49AAF15C" w14:textId="77777777" w:rsidR="006310AA" w:rsidRPr="00901A60" w:rsidRDefault="00F94B41">
            <w:pPr>
              <w:pStyle w:val="GOSTTablenorm"/>
            </w:pPr>
            <w:r w:rsidRPr="00901A60">
              <w:t>N(20.2)</w:t>
            </w:r>
          </w:p>
        </w:tc>
        <w:tc>
          <w:tcPr>
            <w:tcW w:w="567" w:type="dxa"/>
          </w:tcPr>
          <w:p w14:paraId="3DFA42FE" w14:textId="77777777" w:rsidR="006310AA" w:rsidRPr="00901A60" w:rsidRDefault="00F94B41">
            <w:pPr>
              <w:pStyle w:val="GOSTTablenorm"/>
              <w:jc w:val="center"/>
              <w:rPr>
                <w:szCs w:val="22"/>
              </w:rPr>
            </w:pPr>
            <w:r w:rsidRPr="00901A60">
              <w:rPr>
                <w:szCs w:val="22"/>
              </w:rPr>
              <w:t>Н</w:t>
            </w:r>
          </w:p>
        </w:tc>
        <w:tc>
          <w:tcPr>
            <w:tcW w:w="3961" w:type="dxa"/>
          </w:tcPr>
          <w:p w14:paraId="44E8EBAE" w14:textId="21C79403" w:rsidR="006310AA" w:rsidRPr="00901A60" w:rsidRDefault="00F94B41">
            <w:pPr>
              <w:pStyle w:val="GOSTTablenorm"/>
            </w:pPr>
            <w:r w:rsidRPr="00901A60">
              <w:t>Указывается итоговая сумма изменений (увеличение или уменьшение) предельных объемов финансирования соответственно на выплаты в иностранной валюте (в рублевом эквиваленте) на очередной финансовый</w:t>
            </w:r>
            <w:r w:rsidR="000B314F" w:rsidRPr="00901A60">
              <w:t xml:space="preserve"> год, распределенных ГРБС (РБС)</w:t>
            </w:r>
          </w:p>
        </w:tc>
      </w:tr>
      <w:tr w:rsidR="006310AA" w:rsidRPr="00901A60" w14:paraId="4DF2FC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583D79A" w14:textId="77777777" w:rsidR="006310AA" w:rsidRPr="00901A60" w:rsidRDefault="00F94B41">
            <w:pPr>
              <w:pStyle w:val="GOSTTablenorm"/>
            </w:pPr>
            <w:r w:rsidRPr="00901A60">
              <w:rPr>
                <w:b/>
              </w:rPr>
              <w:t>4. Заблокированные бюджетные данные</w:t>
            </w:r>
          </w:p>
        </w:tc>
      </w:tr>
      <w:tr w:rsidR="006310AA" w:rsidRPr="00901A60" w14:paraId="5ACB56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DD32DA4" w14:textId="77777777" w:rsidR="006310AA" w:rsidRPr="00901A60" w:rsidRDefault="00F94B41">
            <w:pPr>
              <w:pStyle w:val="GOSTTablenorm"/>
            </w:pPr>
            <w:r w:rsidRPr="00901A60">
              <w:lastRenderedPageBreak/>
              <w:t>Заблокированные бюджетные данные</w:t>
            </w:r>
          </w:p>
        </w:tc>
        <w:tc>
          <w:tcPr>
            <w:tcW w:w="1700" w:type="dxa"/>
          </w:tcPr>
          <w:p w14:paraId="298AD568" w14:textId="77777777" w:rsidR="006310AA" w:rsidRPr="00901A60" w:rsidRDefault="00F94B41">
            <w:pPr>
              <w:pStyle w:val="GOSTTablenorm"/>
            </w:pPr>
            <w:r w:rsidRPr="00901A60">
              <w:t>R_758_G_S4_1_D</w:t>
            </w:r>
          </w:p>
        </w:tc>
        <w:tc>
          <w:tcPr>
            <w:tcW w:w="567" w:type="dxa"/>
          </w:tcPr>
          <w:p w14:paraId="4E29AEC1" w14:textId="77777777" w:rsidR="006310AA" w:rsidRPr="00901A60" w:rsidRDefault="00F94B41">
            <w:pPr>
              <w:pStyle w:val="GOSTTablenorm"/>
              <w:jc w:val="center"/>
            </w:pPr>
            <w:r w:rsidRPr="00901A60">
              <w:t>C</w:t>
            </w:r>
          </w:p>
        </w:tc>
        <w:tc>
          <w:tcPr>
            <w:tcW w:w="1133" w:type="dxa"/>
          </w:tcPr>
          <w:p w14:paraId="3021EFE4" w14:textId="77777777" w:rsidR="006310AA" w:rsidRPr="00901A60" w:rsidRDefault="00F94B41">
            <w:pPr>
              <w:pStyle w:val="GOSTTablenorm"/>
            </w:pPr>
            <w:r w:rsidRPr="00901A60">
              <w:t>tR_758_G_S4_1_D</w:t>
            </w:r>
          </w:p>
        </w:tc>
        <w:tc>
          <w:tcPr>
            <w:tcW w:w="567" w:type="dxa"/>
          </w:tcPr>
          <w:p w14:paraId="20FCC623" w14:textId="77777777" w:rsidR="006310AA" w:rsidRPr="00901A60" w:rsidRDefault="00F94B41">
            <w:pPr>
              <w:pStyle w:val="GOSTTablenorm"/>
              <w:jc w:val="center"/>
              <w:rPr>
                <w:szCs w:val="22"/>
              </w:rPr>
            </w:pPr>
            <w:r w:rsidRPr="00901A60">
              <w:rPr>
                <w:szCs w:val="22"/>
              </w:rPr>
              <w:t>Н</w:t>
            </w:r>
          </w:p>
        </w:tc>
        <w:tc>
          <w:tcPr>
            <w:tcW w:w="3961" w:type="dxa"/>
          </w:tcPr>
          <w:p w14:paraId="1C49EB0F" w14:textId="67BC5D80"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_Ref108004250 \h  \* MERGEFORMAT </w:instrText>
            </w:r>
            <w:r w:rsidRPr="00901A60">
              <w:fldChar w:fldCharType="separate"/>
            </w:r>
            <w:r w:rsidR="00D21171">
              <w:t>301</w:t>
            </w:r>
            <w:r w:rsidRPr="00901A60">
              <w:fldChar w:fldCharType="end"/>
            </w:r>
          </w:p>
        </w:tc>
      </w:tr>
      <w:tr w:rsidR="006310AA" w:rsidRPr="00901A60" w14:paraId="5AA7B5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CABA7E" w14:textId="77777777" w:rsidR="006310AA" w:rsidRPr="00901A60" w:rsidRDefault="00F94B41">
            <w:pPr>
              <w:pStyle w:val="GOSTTablenorm"/>
            </w:pPr>
            <w:r w:rsidRPr="00901A60">
              <w:t>Итого.</w:t>
            </w:r>
          </w:p>
          <w:p w14:paraId="0D6151F6" w14:textId="77777777" w:rsidR="006310AA" w:rsidRPr="00901A60" w:rsidRDefault="00F94B41">
            <w:pPr>
              <w:pStyle w:val="GOSTTablenorm"/>
            </w:pPr>
            <w:r w:rsidRPr="00901A60">
              <w:t>Бюджетные ассигнования. На текущий финансовый год</w:t>
            </w:r>
          </w:p>
        </w:tc>
        <w:tc>
          <w:tcPr>
            <w:tcW w:w="1700" w:type="dxa"/>
          </w:tcPr>
          <w:p w14:paraId="69920A34" w14:textId="77777777" w:rsidR="006310AA" w:rsidRPr="00901A60" w:rsidRDefault="00F94B41">
            <w:pPr>
              <w:pStyle w:val="GOSTTablenorm"/>
            </w:pPr>
            <w:r w:rsidRPr="00901A60">
              <w:t>R_G_S4_1_F_R5</w:t>
            </w:r>
          </w:p>
        </w:tc>
        <w:tc>
          <w:tcPr>
            <w:tcW w:w="567" w:type="dxa"/>
          </w:tcPr>
          <w:p w14:paraId="229E63CE" w14:textId="77777777" w:rsidR="006310AA" w:rsidRPr="00901A60" w:rsidRDefault="00F94B41">
            <w:pPr>
              <w:pStyle w:val="GOSTTablenorm"/>
              <w:jc w:val="center"/>
            </w:pPr>
            <w:r w:rsidRPr="00901A60">
              <w:t>П</w:t>
            </w:r>
          </w:p>
        </w:tc>
        <w:tc>
          <w:tcPr>
            <w:tcW w:w="1133" w:type="dxa"/>
          </w:tcPr>
          <w:p w14:paraId="3167936E" w14:textId="77777777" w:rsidR="006310AA" w:rsidRPr="00901A60" w:rsidRDefault="00F94B41">
            <w:pPr>
              <w:pStyle w:val="GOSTTablenorm"/>
            </w:pPr>
            <w:r w:rsidRPr="00901A60">
              <w:t>N(20.2)</w:t>
            </w:r>
          </w:p>
        </w:tc>
        <w:tc>
          <w:tcPr>
            <w:tcW w:w="567" w:type="dxa"/>
          </w:tcPr>
          <w:p w14:paraId="6D8FA246" w14:textId="77777777" w:rsidR="006310AA" w:rsidRPr="00901A60" w:rsidRDefault="00F94B41">
            <w:pPr>
              <w:pStyle w:val="GOSTTablenorm"/>
              <w:jc w:val="center"/>
              <w:rPr>
                <w:szCs w:val="22"/>
              </w:rPr>
            </w:pPr>
            <w:r w:rsidRPr="00901A60">
              <w:rPr>
                <w:szCs w:val="22"/>
              </w:rPr>
              <w:t>Н</w:t>
            </w:r>
          </w:p>
        </w:tc>
        <w:tc>
          <w:tcPr>
            <w:tcW w:w="3961" w:type="dxa"/>
          </w:tcPr>
          <w:p w14:paraId="3A5143ED" w14:textId="03AC0358" w:rsidR="006310AA" w:rsidRPr="00901A60" w:rsidRDefault="00F94B41">
            <w:pPr>
              <w:pStyle w:val="GOSTTablenorm"/>
            </w:pPr>
            <w:r w:rsidRPr="00901A60">
              <w:t>Указываются итоговые суммы заблокированных бюджетных ассигно</w:t>
            </w:r>
            <w:r w:rsidR="000B314F" w:rsidRPr="00901A60">
              <w:t>ваний на текущий финансовый год</w:t>
            </w:r>
          </w:p>
        </w:tc>
      </w:tr>
      <w:tr w:rsidR="006310AA" w:rsidRPr="00901A60" w14:paraId="7B8C580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EC2BD2" w14:textId="77777777" w:rsidR="006310AA" w:rsidRPr="00901A60" w:rsidRDefault="00F94B41">
            <w:pPr>
              <w:pStyle w:val="GOSTTablenorm"/>
            </w:pPr>
            <w:r w:rsidRPr="00901A60">
              <w:t>Итого.</w:t>
            </w:r>
          </w:p>
          <w:p w14:paraId="755A1C6F" w14:textId="77777777" w:rsidR="006310AA" w:rsidRPr="00901A60" w:rsidRDefault="00F94B41">
            <w:pPr>
              <w:pStyle w:val="GOSTTablenorm"/>
            </w:pPr>
            <w:r w:rsidRPr="00901A60">
              <w:t>Бюджетные ассигнования. На плановый период. Первый год</w:t>
            </w:r>
          </w:p>
        </w:tc>
        <w:tc>
          <w:tcPr>
            <w:tcW w:w="1700" w:type="dxa"/>
          </w:tcPr>
          <w:p w14:paraId="1D01C5FD" w14:textId="77777777" w:rsidR="006310AA" w:rsidRPr="00901A60" w:rsidRDefault="00F94B41">
            <w:pPr>
              <w:pStyle w:val="GOSTTablenorm"/>
            </w:pPr>
            <w:r w:rsidRPr="00901A60">
              <w:t>R_G_S4_1_F_R6</w:t>
            </w:r>
          </w:p>
        </w:tc>
        <w:tc>
          <w:tcPr>
            <w:tcW w:w="567" w:type="dxa"/>
          </w:tcPr>
          <w:p w14:paraId="68153188" w14:textId="77777777" w:rsidR="006310AA" w:rsidRPr="00901A60" w:rsidRDefault="00F94B41">
            <w:pPr>
              <w:pStyle w:val="GOSTTablenorm"/>
              <w:jc w:val="center"/>
            </w:pPr>
            <w:r w:rsidRPr="00901A60">
              <w:t>П</w:t>
            </w:r>
          </w:p>
        </w:tc>
        <w:tc>
          <w:tcPr>
            <w:tcW w:w="1133" w:type="dxa"/>
          </w:tcPr>
          <w:p w14:paraId="101A1835" w14:textId="77777777" w:rsidR="006310AA" w:rsidRPr="00901A60" w:rsidRDefault="00F94B41">
            <w:pPr>
              <w:pStyle w:val="GOSTTablenorm"/>
            </w:pPr>
            <w:r w:rsidRPr="00901A60">
              <w:t>N(20.2)</w:t>
            </w:r>
          </w:p>
        </w:tc>
        <w:tc>
          <w:tcPr>
            <w:tcW w:w="567" w:type="dxa"/>
          </w:tcPr>
          <w:p w14:paraId="541F6F03" w14:textId="77777777" w:rsidR="006310AA" w:rsidRPr="00901A60" w:rsidRDefault="00F94B41">
            <w:pPr>
              <w:pStyle w:val="GOSTTablenorm"/>
              <w:jc w:val="center"/>
              <w:rPr>
                <w:szCs w:val="22"/>
              </w:rPr>
            </w:pPr>
            <w:r w:rsidRPr="00901A60">
              <w:rPr>
                <w:szCs w:val="22"/>
              </w:rPr>
              <w:t>Н</w:t>
            </w:r>
          </w:p>
        </w:tc>
        <w:tc>
          <w:tcPr>
            <w:tcW w:w="3961" w:type="dxa"/>
          </w:tcPr>
          <w:p w14:paraId="54F2A40D" w14:textId="697DFD82" w:rsidR="006310AA" w:rsidRPr="00901A60" w:rsidRDefault="00F94B41">
            <w:pPr>
              <w:pStyle w:val="GOSTTablenorm"/>
            </w:pPr>
            <w:r w:rsidRPr="00901A60">
              <w:t xml:space="preserve">Указываются итоговые суммы заблокированных бюджетных ассигнований </w:t>
            </w:r>
            <w:r w:rsidR="000B314F" w:rsidRPr="00901A60">
              <w:t>на первый год планового периода</w:t>
            </w:r>
          </w:p>
        </w:tc>
      </w:tr>
      <w:tr w:rsidR="006310AA" w:rsidRPr="00901A60" w14:paraId="3B7EAA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21994BA" w14:textId="77777777" w:rsidR="006310AA" w:rsidRPr="00901A60" w:rsidRDefault="00F94B41">
            <w:pPr>
              <w:pStyle w:val="GOSTTablenorm"/>
            </w:pPr>
            <w:r w:rsidRPr="00901A60">
              <w:t>Итого.</w:t>
            </w:r>
          </w:p>
          <w:p w14:paraId="3A6B8667" w14:textId="77777777" w:rsidR="006310AA" w:rsidRPr="00901A60" w:rsidRDefault="00F94B41">
            <w:pPr>
              <w:pStyle w:val="GOSTTablenorm"/>
            </w:pPr>
            <w:r w:rsidRPr="00901A60">
              <w:t>Бюджетные ассигнования. На плановый период. Второй год</w:t>
            </w:r>
          </w:p>
        </w:tc>
        <w:tc>
          <w:tcPr>
            <w:tcW w:w="1700" w:type="dxa"/>
          </w:tcPr>
          <w:p w14:paraId="4A0FE74C" w14:textId="77777777" w:rsidR="006310AA" w:rsidRPr="00901A60" w:rsidRDefault="00F94B41">
            <w:pPr>
              <w:pStyle w:val="GOSTTablenorm"/>
            </w:pPr>
            <w:r w:rsidRPr="00901A60">
              <w:t>R_G_S4_1_F_R7</w:t>
            </w:r>
          </w:p>
        </w:tc>
        <w:tc>
          <w:tcPr>
            <w:tcW w:w="567" w:type="dxa"/>
          </w:tcPr>
          <w:p w14:paraId="5F292C31" w14:textId="77777777" w:rsidR="006310AA" w:rsidRPr="00901A60" w:rsidRDefault="00F94B41">
            <w:pPr>
              <w:pStyle w:val="GOSTTablenorm"/>
              <w:jc w:val="center"/>
            </w:pPr>
            <w:r w:rsidRPr="00901A60">
              <w:t>П</w:t>
            </w:r>
          </w:p>
        </w:tc>
        <w:tc>
          <w:tcPr>
            <w:tcW w:w="1133" w:type="dxa"/>
          </w:tcPr>
          <w:p w14:paraId="49914EFC" w14:textId="77777777" w:rsidR="006310AA" w:rsidRPr="00901A60" w:rsidRDefault="00F94B41">
            <w:pPr>
              <w:pStyle w:val="GOSTTablenorm"/>
            </w:pPr>
            <w:r w:rsidRPr="00901A60">
              <w:t>N(20.2)</w:t>
            </w:r>
          </w:p>
        </w:tc>
        <w:tc>
          <w:tcPr>
            <w:tcW w:w="567" w:type="dxa"/>
          </w:tcPr>
          <w:p w14:paraId="668FE4B3" w14:textId="77777777" w:rsidR="006310AA" w:rsidRPr="00901A60" w:rsidRDefault="00F94B41">
            <w:pPr>
              <w:pStyle w:val="GOSTTablenorm"/>
              <w:jc w:val="center"/>
              <w:rPr>
                <w:szCs w:val="22"/>
              </w:rPr>
            </w:pPr>
            <w:r w:rsidRPr="00901A60">
              <w:rPr>
                <w:szCs w:val="22"/>
              </w:rPr>
              <w:t>Н</w:t>
            </w:r>
          </w:p>
        </w:tc>
        <w:tc>
          <w:tcPr>
            <w:tcW w:w="3961" w:type="dxa"/>
          </w:tcPr>
          <w:p w14:paraId="394587FC" w14:textId="6228A9E8" w:rsidR="006310AA" w:rsidRPr="00901A60" w:rsidRDefault="00F94B41">
            <w:pPr>
              <w:pStyle w:val="GOSTTablenorm"/>
            </w:pPr>
            <w:r w:rsidRPr="00901A60">
              <w:t xml:space="preserve">Указываются итоговые суммы заблокированных бюджетных ассигнований </w:t>
            </w:r>
            <w:r w:rsidR="000B314F" w:rsidRPr="00901A60">
              <w:t>на второй год планового периода</w:t>
            </w:r>
          </w:p>
        </w:tc>
      </w:tr>
      <w:tr w:rsidR="006310AA" w:rsidRPr="00901A60" w14:paraId="562CF2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4DECCC" w14:textId="77777777" w:rsidR="006310AA" w:rsidRPr="00901A60" w:rsidRDefault="00F94B41">
            <w:pPr>
              <w:pStyle w:val="GOSTTablenorm"/>
            </w:pPr>
            <w:r w:rsidRPr="00901A60">
              <w:t>Итого</w:t>
            </w:r>
          </w:p>
          <w:p w14:paraId="1981F334" w14:textId="77777777" w:rsidR="006310AA" w:rsidRPr="00901A60" w:rsidRDefault="00F94B41">
            <w:pPr>
              <w:pStyle w:val="GOSTTablenorm"/>
            </w:pPr>
            <w:r w:rsidRPr="00901A60">
              <w:t>Бюджетные ассигнования. На плановый период. Третий год</w:t>
            </w:r>
          </w:p>
        </w:tc>
        <w:tc>
          <w:tcPr>
            <w:tcW w:w="1700" w:type="dxa"/>
          </w:tcPr>
          <w:p w14:paraId="295BC1FF" w14:textId="77777777" w:rsidR="006310AA" w:rsidRPr="00901A60" w:rsidRDefault="00F94B41">
            <w:pPr>
              <w:pStyle w:val="GOSTTablenorm"/>
            </w:pPr>
            <w:r w:rsidRPr="00901A60">
              <w:t>R_G_S4_1_F_R7_2</w:t>
            </w:r>
          </w:p>
        </w:tc>
        <w:tc>
          <w:tcPr>
            <w:tcW w:w="567" w:type="dxa"/>
          </w:tcPr>
          <w:p w14:paraId="402E1EA4" w14:textId="77777777" w:rsidR="006310AA" w:rsidRPr="00901A60" w:rsidRDefault="00F94B41">
            <w:pPr>
              <w:pStyle w:val="GOSTTablenorm"/>
              <w:jc w:val="center"/>
            </w:pPr>
            <w:r w:rsidRPr="00901A60">
              <w:t>П</w:t>
            </w:r>
          </w:p>
        </w:tc>
        <w:tc>
          <w:tcPr>
            <w:tcW w:w="1133" w:type="dxa"/>
          </w:tcPr>
          <w:p w14:paraId="445A4C99" w14:textId="77777777" w:rsidR="006310AA" w:rsidRPr="00901A60" w:rsidRDefault="00F94B41">
            <w:pPr>
              <w:pStyle w:val="GOSTTablenorm"/>
            </w:pPr>
            <w:r w:rsidRPr="00901A60">
              <w:t>N(20.2)</w:t>
            </w:r>
          </w:p>
        </w:tc>
        <w:tc>
          <w:tcPr>
            <w:tcW w:w="567" w:type="dxa"/>
          </w:tcPr>
          <w:p w14:paraId="57396D4F" w14:textId="77777777" w:rsidR="006310AA" w:rsidRPr="00901A60" w:rsidRDefault="00F94B41">
            <w:pPr>
              <w:pStyle w:val="GOSTTablenorm"/>
              <w:jc w:val="center"/>
              <w:rPr>
                <w:szCs w:val="22"/>
              </w:rPr>
            </w:pPr>
            <w:r w:rsidRPr="00901A60">
              <w:rPr>
                <w:szCs w:val="22"/>
              </w:rPr>
              <w:t>Н</w:t>
            </w:r>
          </w:p>
        </w:tc>
        <w:tc>
          <w:tcPr>
            <w:tcW w:w="3961" w:type="dxa"/>
          </w:tcPr>
          <w:p w14:paraId="512366D6" w14:textId="3F7A14C6" w:rsidR="006310AA" w:rsidRPr="00901A60" w:rsidRDefault="00F94B41">
            <w:pPr>
              <w:pStyle w:val="GOSTTablenorm"/>
            </w:pPr>
            <w:r w:rsidRPr="00901A60">
              <w:t>Указываются итоговые суммы заблокированных бюджетных ассигнований на третий год очередного плановог</w:t>
            </w:r>
            <w:r w:rsidR="000B314F" w:rsidRPr="00901A60">
              <w:t>о периода</w:t>
            </w:r>
          </w:p>
        </w:tc>
      </w:tr>
      <w:tr w:rsidR="006310AA" w:rsidRPr="00901A60" w14:paraId="38256F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555E77A" w14:textId="77777777" w:rsidR="006310AA" w:rsidRPr="00901A60" w:rsidRDefault="00F94B41">
            <w:pPr>
              <w:pStyle w:val="GOSTTablenorm"/>
            </w:pPr>
            <w:r w:rsidRPr="00901A60">
              <w:t>Итого. Лимиты бюджетных обязательств. На текущий финансовый год</w:t>
            </w:r>
          </w:p>
        </w:tc>
        <w:tc>
          <w:tcPr>
            <w:tcW w:w="1700" w:type="dxa"/>
          </w:tcPr>
          <w:p w14:paraId="1B9DFA94" w14:textId="77777777" w:rsidR="006310AA" w:rsidRPr="00901A60" w:rsidRDefault="00F94B41">
            <w:pPr>
              <w:pStyle w:val="GOSTTablenorm"/>
            </w:pPr>
            <w:r w:rsidRPr="00901A60">
              <w:t>R_G_S4_1_F_R8</w:t>
            </w:r>
          </w:p>
        </w:tc>
        <w:tc>
          <w:tcPr>
            <w:tcW w:w="567" w:type="dxa"/>
          </w:tcPr>
          <w:p w14:paraId="16A2CFA4" w14:textId="77777777" w:rsidR="006310AA" w:rsidRPr="00901A60" w:rsidRDefault="00F94B41">
            <w:pPr>
              <w:pStyle w:val="GOSTTablenorm"/>
              <w:jc w:val="center"/>
            </w:pPr>
            <w:r w:rsidRPr="00901A60">
              <w:t>П</w:t>
            </w:r>
          </w:p>
        </w:tc>
        <w:tc>
          <w:tcPr>
            <w:tcW w:w="1133" w:type="dxa"/>
          </w:tcPr>
          <w:p w14:paraId="7F04922D" w14:textId="77777777" w:rsidR="006310AA" w:rsidRPr="00901A60" w:rsidRDefault="00F94B41">
            <w:pPr>
              <w:pStyle w:val="GOSTTablenorm"/>
            </w:pPr>
            <w:r w:rsidRPr="00901A60">
              <w:t>N(20.2)</w:t>
            </w:r>
          </w:p>
        </w:tc>
        <w:tc>
          <w:tcPr>
            <w:tcW w:w="567" w:type="dxa"/>
          </w:tcPr>
          <w:p w14:paraId="6D68D31D" w14:textId="77777777" w:rsidR="006310AA" w:rsidRPr="00901A60" w:rsidRDefault="00F94B41">
            <w:pPr>
              <w:pStyle w:val="GOSTTablenorm"/>
              <w:jc w:val="center"/>
              <w:rPr>
                <w:szCs w:val="22"/>
              </w:rPr>
            </w:pPr>
            <w:r w:rsidRPr="00901A60">
              <w:rPr>
                <w:szCs w:val="22"/>
              </w:rPr>
              <w:t>Н</w:t>
            </w:r>
          </w:p>
        </w:tc>
        <w:tc>
          <w:tcPr>
            <w:tcW w:w="3961" w:type="dxa"/>
          </w:tcPr>
          <w:p w14:paraId="6977E8A8" w14:textId="2A23FCD4" w:rsidR="006310AA" w:rsidRPr="00901A60" w:rsidRDefault="00F94B41">
            <w:pPr>
              <w:pStyle w:val="GOSTTablenorm"/>
            </w:pPr>
            <w:r w:rsidRPr="00901A60">
              <w:t>Указываются итоговые суммы заблокированных лимитов бюджетных обязате</w:t>
            </w:r>
            <w:r w:rsidR="000B314F" w:rsidRPr="00901A60">
              <w:t>льств на текущий финансовый год</w:t>
            </w:r>
          </w:p>
        </w:tc>
      </w:tr>
      <w:tr w:rsidR="006310AA" w:rsidRPr="00901A60" w14:paraId="494A457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F295AD1" w14:textId="77777777" w:rsidR="006310AA" w:rsidRPr="00901A60" w:rsidRDefault="00F94B41">
            <w:pPr>
              <w:pStyle w:val="GOSTTablenorm"/>
            </w:pPr>
            <w:r w:rsidRPr="00901A60">
              <w:t>Итого. Лимиты бюджетных обязательств. На плановый период.</w:t>
            </w:r>
          </w:p>
        </w:tc>
        <w:tc>
          <w:tcPr>
            <w:tcW w:w="1700" w:type="dxa"/>
          </w:tcPr>
          <w:p w14:paraId="408DCDBB" w14:textId="77777777" w:rsidR="006310AA" w:rsidRPr="00901A60" w:rsidRDefault="00F94B41">
            <w:pPr>
              <w:pStyle w:val="GOSTTablenorm"/>
            </w:pPr>
            <w:r w:rsidRPr="00901A60">
              <w:t>R_G_S4_1_F_R9</w:t>
            </w:r>
          </w:p>
        </w:tc>
        <w:tc>
          <w:tcPr>
            <w:tcW w:w="567" w:type="dxa"/>
          </w:tcPr>
          <w:p w14:paraId="1B1A558E" w14:textId="77777777" w:rsidR="006310AA" w:rsidRPr="00901A60" w:rsidRDefault="00F94B41">
            <w:pPr>
              <w:pStyle w:val="GOSTTablenorm"/>
              <w:jc w:val="center"/>
            </w:pPr>
            <w:r w:rsidRPr="00901A60">
              <w:t>П</w:t>
            </w:r>
          </w:p>
        </w:tc>
        <w:tc>
          <w:tcPr>
            <w:tcW w:w="1133" w:type="dxa"/>
          </w:tcPr>
          <w:p w14:paraId="5C50DB29" w14:textId="77777777" w:rsidR="006310AA" w:rsidRPr="00901A60" w:rsidRDefault="00F94B41">
            <w:pPr>
              <w:pStyle w:val="GOSTTablenorm"/>
            </w:pPr>
            <w:r w:rsidRPr="00901A60">
              <w:t>N(20.2)</w:t>
            </w:r>
          </w:p>
        </w:tc>
        <w:tc>
          <w:tcPr>
            <w:tcW w:w="567" w:type="dxa"/>
          </w:tcPr>
          <w:p w14:paraId="24F4A50A" w14:textId="77777777" w:rsidR="006310AA" w:rsidRPr="00901A60" w:rsidRDefault="00F94B41">
            <w:pPr>
              <w:pStyle w:val="GOSTTablenorm"/>
              <w:jc w:val="center"/>
              <w:rPr>
                <w:szCs w:val="22"/>
              </w:rPr>
            </w:pPr>
            <w:r w:rsidRPr="00901A60">
              <w:rPr>
                <w:szCs w:val="22"/>
              </w:rPr>
              <w:t>Н</w:t>
            </w:r>
          </w:p>
        </w:tc>
        <w:tc>
          <w:tcPr>
            <w:tcW w:w="3961" w:type="dxa"/>
          </w:tcPr>
          <w:p w14:paraId="586C2EBF" w14:textId="457A215A" w:rsidR="006310AA" w:rsidRPr="00901A60" w:rsidRDefault="00F94B41">
            <w:pPr>
              <w:pStyle w:val="GOSTTablenorm"/>
            </w:pPr>
            <w:r w:rsidRPr="00901A60">
              <w:t xml:space="preserve">Указываются итоговые суммы заблокированных лимитов бюджетных обязательств </w:t>
            </w:r>
            <w:r w:rsidR="000B314F" w:rsidRPr="00901A60">
              <w:t>на первый год планового периода</w:t>
            </w:r>
          </w:p>
        </w:tc>
      </w:tr>
      <w:tr w:rsidR="006310AA" w:rsidRPr="00901A60" w14:paraId="4114E1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1584F55" w14:textId="77777777" w:rsidR="006310AA" w:rsidRPr="00901A60" w:rsidRDefault="00F94B41">
            <w:pPr>
              <w:pStyle w:val="GOSTTablenorm"/>
            </w:pPr>
            <w:r w:rsidRPr="00901A60">
              <w:t>Итого. Лимиты бюджетных обязательств. На плановый период. Второй год</w:t>
            </w:r>
          </w:p>
        </w:tc>
        <w:tc>
          <w:tcPr>
            <w:tcW w:w="1700" w:type="dxa"/>
          </w:tcPr>
          <w:p w14:paraId="73E84CF0" w14:textId="77777777" w:rsidR="006310AA" w:rsidRPr="00901A60" w:rsidRDefault="00F94B41">
            <w:pPr>
              <w:pStyle w:val="GOSTTablenorm"/>
            </w:pPr>
            <w:r w:rsidRPr="00901A60">
              <w:t>R_G_S4_1_F_R10</w:t>
            </w:r>
          </w:p>
        </w:tc>
        <w:tc>
          <w:tcPr>
            <w:tcW w:w="567" w:type="dxa"/>
          </w:tcPr>
          <w:p w14:paraId="31DC83F5" w14:textId="77777777" w:rsidR="006310AA" w:rsidRPr="00901A60" w:rsidRDefault="00F94B41">
            <w:pPr>
              <w:pStyle w:val="GOSTTablenorm"/>
              <w:jc w:val="center"/>
            </w:pPr>
            <w:r w:rsidRPr="00901A60">
              <w:t>П</w:t>
            </w:r>
          </w:p>
        </w:tc>
        <w:tc>
          <w:tcPr>
            <w:tcW w:w="1133" w:type="dxa"/>
          </w:tcPr>
          <w:p w14:paraId="73BF0FB7" w14:textId="77777777" w:rsidR="006310AA" w:rsidRPr="00901A60" w:rsidRDefault="00F94B41">
            <w:pPr>
              <w:pStyle w:val="GOSTTablenorm"/>
            </w:pPr>
            <w:r w:rsidRPr="00901A60">
              <w:t>N(20.2)</w:t>
            </w:r>
          </w:p>
        </w:tc>
        <w:tc>
          <w:tcPr>
            <w:tcW w:w="567" w:type="dxa"/>
          </w:tcPr>
          <w:p w14:paraId="03CAC4CA" w14:textId="77777777" w:rsidR="006310AA" w:rsidRPr="00901A60" w:rsidRDefault="00F94B41">
            <w:pPr>
              <w:pStyle w:val="GOSTTablenorm"/>
              <w:jc w:val="center"/>
              <w:rPr>
                <w:szCs w:val="22"/>
              </w:rPr>
            </w:pPr>
            <w:r w:rsidRPr="00901A60">
              <w:rPr>
                <w:szCs w:val="22"/>
              </w:rPr>
              <w:t>Н</w:t>
            </w:r>
          </w:p>
        </w:tc>
        <w:tc>
          <w:tcPr>
            <w:tcW w:w="3961" w:type="dxa"/>
          </w:tcPr>
          <w:p w14:paraId="14EC1CAD" w14:textId="315E8FF6" w:rsidR="006310AA" w:rsidRPr="00901A60" w:rsidRDefault="00F94B41">
            <w:pPr>
              <w:pStyle w:val="GOSTTablenorm"/>
            </w:pPr>
            <w:r w:rsidRPr="00901A60">
              <w:t xml:space="preserve">Указываются итоговые суммы заблокированных лимитов бюджетных обязательств </w:t>
            </w:r>
            <w:r w:rsidR="000B314F" w:rsidRPr="00901A60">
              <w:t>на второй год планового периода</w:t>
            </w:r>
          </w:p>
        </w:tc>
      </w:tr>
      <w:tr w:rsidR="006310AA" w:rsidRPr="00901A60" w14:paraId="0A8996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1CD939" w14:textId="77777777" w:rsidR="006310AA" w:rsidRPr="00901A60" w:rsidRDefault="00F94B41">
            <w:pPr>
              <w:pStyle w:val="GOSTTablenorm"/>
            </w:pPr>
            <w:r w:rsidRPr="00901A60">
              <w:t xml:space="preserve">Итого. Лимиты бюджетных </w:t>
            </w:r>
            <w:r w:rsidRPr="00901A60">
              <w:lastRenderedPageBreak/>
              <w:t>обязательств. На плановый период. Третий год</w:t>
            </w:r>
          </w:p>
        </w:tc>
        <w:tc>
          <w:tcPr>
            <w:tcW w:w="1700" w:type="dxa"/>
          </w:tcPr>
          <w:p w14:paraId="42C6501A" w14:textId="77777777" w:rsidR="006310AA" w:rsidRPr="00901A60" w:rsidRDefault="00F94B41">
            <w:pPr>
              <w:pStyle w:val="GOSTTablenorm"/>
            </w:pPr>
            <w:r w:rsidRPr="00901A60">
              <w:lastRenderedPageBreak/>
              <w:t>R_G_S4_1_F_R10_2</w:t>
            </w:r>
          </w:p>
        </w:tc>
        <w:tc>
          <w:tcPr>
            <w:tcW w:w="567" w:type="dxa"/>
          </w:tcPr>
          <w:p w14:paraId="4CFBBA9B" w14:textId="77777777" w:rsidR="006310AA" w:rsidRPr="00901A60" w:rsidRDefault="00F94B41">
            <w:pPr>
              <w:pStyle w:val="GOSTTablenorm"/>
              <w:jc w:val="center"/>
            </w:pPr>
            <w:r w:rsidRPr="00901A60">
              <w:t>П</w:t>
            </w:r>
          </w:p>
        </w:tc>
        <w:tc>
          <w:tcPr>
            <w:tcW w:w="1133" w:type="dxa"/>
          </w:tcPr>
          <w:p w14:paraId="703298E2" w14:textId="77777777" w:rsidR="006310AA" w:rsidRPr="00901A60" w:rsidRDefault="00F94B41">
            <w:pPr>
              <w:pStyle w:val="GOSTTablenorm"/>
            </w:pPr>
            <w:r w:rsidRPr="00901A60">
              <w:t>N(20.2)</w:t>
            </w:r>
          </w:p>
        </w:tc>
        <w:tc>
          <w:tcPr>
            <w:tcW w:w="567" w:type="dxa"/>
          </w:tcPr>
          <w:p w14:paraId="6020085E" w14:textId="77777777" w:rsidR="006310AA" w:rsidRPr="00901A60" w:rsidRDefault="00F94B41">
            <w:pPr>
              <w:pStyle w:val="GOSTTablenorm"/>
              <w:jc w:val="center"/>
              <w:rPr>
                <w:szCs w:val="22"/>
              </w:rPr>
            </w:pPr>
            <w:r w:rsidRPr="00901A60">
              <w:rPr>
                <w:szCs w:val="22"/>
              </w:rPr>
              <w:t>Н</w:t>
            </w:r>
          </w:p>
        </w:tc>
        <w:tc>
          <w:tcPr>
            <w:tcW w:w="3961" w:type="dxa"/>
          </w:tcPr>
          <w:p w14:paraId="47EDD823" w14:textId="20730CB0" w:rsidR="006310AA" w:rsidRPr="00901A60" w:rsidRDefault="00F94B41">
            <w:pPr>
              <w:pStyle w:val="GOSTTablenorm"/>
            </w:pPr>
            <w:r w:rsidRPr="00901A60">
              <w:t xml:space="preserve">Указываются итоговые суммы заблокированных лимитов бюджетных </w:t>
            </w:r>
            <w:r w:rsidRPr="00901A60">
              <w:lastRenderedPageBreak/>
              <w:t xml:space="preserve">обязательств </w:t>
            </w:r>
            <w:r w:rsidR="000B314F" w:rsidRPr="00901A60">
              <w:t>на третий год планового периода</w:t>
            </w:r>
          </w:p>
        </w:tc>
      </w:tr>
      <w:tr w:rsidR="006310AA" w:rsidRPr="00901A60" w14:paraId="76AFBB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B58BF4C" w14:textId="77777777" w:rsidR="006310AA" w:rsidRPr="00901A60" w:rsidRDefault="00F94B41">
            <w:pPr>
              <w:pStyle w:val="GOSTTablenorm"/>
            </w:pPr>
            <w:r w:rsidRPr="00901A60">
              <w:rPr>
                <w:b/>
                <w:szCs w:val="22"/>
              </w:rPr>
              <w:lastRenderedPageBreak/>
              <w:t>Подписи</w:t>
            </w:r>
          </w:p>
        </w:tc>
      </w:tr>
      <w:tr w:rsidR="006310AA" w:rsidRPr="00901A60" w14:paraId="5F1CE4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ECA1DFC" w14:textId="77777777" w:rsidR="006310AA" w:rsidRPr="00901A60" w:rsidRDefault="00F94B41">
            <w:pPr>
              <w:pStyle w:val="GOSTTablenorm"/>
            </w:pPr>
            <w:r w:rsidRPr="00901A60">
              <w:t>Расшифровка подписи</w:t>
            </w:r>
          </w:p>
        </w:tc>
        <w:tc>
          <w:tcPr>
            <w:tcW w:w="1700" w:type="dxa"/>
          </w:tcPr>
          <w:p w14:paraId="3AED3C1E" w14:textId="77777777" w:rsidR="006310AA" w:rsidRPr="00901A60" w:rsidRDefault="00F94B41">
            <w:pPr>
              <w:pStyle w:val="GOSTTablenorm"/>
            </w:pPr>
            <w:r w:rsidRPr="00901A60">
              <w:t>VSL_ListApp_Executor_SFP</w:t>
            </w:r>
          </w:p>
        </w:tc>
        <w:tc>
          <w:tcPr>
            <w:tcW w:w="567" w:type="dxa"/>
          </w:tcPr>
          <w:p w14:paraId="3A281022" w14:textId="77777777" w:rsidR="006310AA" w:rsidRPr="00901A60" w:rsidRDefault="00F94B41">
            <w:pPr>
              <w:pStyle w:val="GOSTTablenorm"/>
              <w:jc w:val="center"/>
            </w:pPr>
            <w:r w:rsidRPr="00901A60">
              <w:t>П</w:t>
            </w:r>
          </w:p>
        </w:tc>
        <w:tc>
          <w:tcPr>
            <w:tcW w:w="1133" w:type="dxa"/>
          </w:tcPr>
          <w:p w14:paraId="2DFFBBE6" w14:textId="77777777" w:rsidR="006310AA" w:rsidRPr="00901A60" w:rsidRDefault="00F94B41">
            <w:pPr>
              <w:pStyle w:val="GOSTTablenorm"/>
            </w:pPr>
            <w:r w:rsidRPr="00901A60">
              <w:t>Т(1-100)</w:t>
            </w:r>
          </w:p>
        </w:tc>
        <w:tc>
          <w:tcPr>
            <w:tcW w:w="567" w:type="dxa"/>
          </w:tcPr>
          <w:p w14:paraId="46D82E56" w14:textId="77777777" w:rsidR="006310AA" w:rsidRPr="00901A60" w:rsidRDefault="00F94B41">
            <w:pPr>
              <w:pStyle w:val="GOSTTablenorm"/>
              <w:jc w:val="center"/>
              <w:rPr>
                <w:szCs w:val="22"/>
              </w:rPr>
            </w:pPr>
            <w:r w:rsidRPr="00901A60">
              <w:rPr>
                <w:szCs w:val="22"/>
              </w:rPr>
              <w:t>Н</w:t>
            </w:r>
          </w:p>
        </w:tc>
        <w:tc>
          <w:tcPr>
            <w:tcW w:w="3961" w:type="dxa"/>
          </w:tcPr>
          <w:p w14:paraId="6E767387" w14:textId="77777777" w:rsidR="006310AA" w:rsidRPr="00901A60" w:rsidRDefault="00F94B41">
            <w:pPr>
              <w:pStyle w:val="GOSTTablenorm"/>
            </w:pPr>
            <w:r w:rsidRPr="00901A60">
              <w:t>Указывается фамилия и инициалы лица, формирующего отчетность по лицевому счету.</w:t>
            </w:r>
          </w:p>
          <w:p w14:paraId="513AFD86" w14:textId="25CF2A79" w:rsidR="006310AA" w:rsidRPr="00901A60" w:rsidRDefault="00F94B41">
            <w:pPr>
              <w:pStyle w:val="GOSTTablenorm"/>
            </w:pPr>
            <w:r w:rsidRPr="00901A60">
              <w:t>Поле обязательно для заполнения, если значение поля «Режим формирования</w:t>
            </w:r>
            <w:r w:rsidR="000B314F" w:rsidRPr="00901A60">
              <w:t>» равно «Итоговый»</w:t>
            </w:r>
          </w:p>
        </w:tc>
      </w:tr>
      <w:tr w:rsidR="006310AA" w:rsidRPr="00901A60" w14:paraId="2587C6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27EC439" w14:textId="77777777" w:rsidR="006310AA" w:rsidRPr="00901A60" w:rsidRDefault="00F94B41">
            <w:pPr>
              <w:pStyle w:val="GOSTTablenorm"/>
            </w:pPr>
            <w:r w:rsidRPr="00901A60">
              <w:t>Должность ответственного исполнителя</w:t>
            </w:r>
          </w:p>
        </w:tc>
        <w:tc>
          <w:tcPr>
            <w:tcW w:w="1700" w:type="dxa"/>
          </w:tcPr>
          <w:p w14:paraId="043AC20F" w14:textId="77777777" w:rsidR="006310AA" w:rsidRPr="00901A60" w:rsidRDefault="00F94B41">
            <w:pPr>
              <w:pStyle w:val="GOSTTablenorm"/>
            </w:pPr>
            <w:r w:rsidRPr="00901A60">
              <w:t>VSL_ListApp_Executor_Post</w:t>
            </w:r>
          </w:p>
        </w:tc>
        <w:tc>
          <w:tcPr>
            <w:tcW w:w="567" w:type="dxa"/>
          </w:tcPr>
          <w:p w14:paraId="5D337CF5" w14:textId="77777777" w:rsidR="006310AA" w:rsidRPr="00901A60" w:rsidRDefault="00F94B41">
            <w:pPr>
              <w:pStyle w:val="GOSTTablenorm"/>
              <w:jc w:val="center"/>
            </w:pPr>
            <w:r w:rsidRPr="00901A60">
              <w:t>П</w:t>
            </w:r>
          </w:p>
        </w:tc>
        <w:tc>
          <w:tcPr>
            <w:tcW w:w="1133" w:type="dxa"/>
          </w:tcPr>
          <w:p w14:paraId="1B4DB619" w14:textId="77777777" w:rsidR="006310AA" w:rsidRPr="00901A60" w:rsidRDefault="00F94B41">
            <w:pPr>
              <w:pStyle w:val="GOSTTablenorm"/>
            </w:pPr>
            <w:r w:rsidRPr="00901A60">
              <w:t>Т(1-100)</w:t>
            </w:r>
          </w:p>
        </w:tc>
        <w:tc>
          <w:tcPr>
            <w:tcW w:w="567" w:type="dxa"/>
          </w:tcPr>
          <w:p w14:paraId="0F4F9090" w14:textId="77777777" w:rsidR="006310AA" w:rsidRPr="00901A60" w:rsidRDefault="00F94B41">
            <w:pPr>
              <w:pStyle w:val="GOSTTablenorm"/>
              <w:jc w:val="center"/>
              <w:rPr>
                <w:szCs w:val="22"/>
              </w:rPr>
            </w:pPr>
            <w:r w:rsidRPr="00901A60">
              <w:rPr>
                <w:szCs w:val="22"/>
              </w:rPr>
              <w:t>Н</w:t>
            </w:r>
          </w:p>
        </w:tc>
        <w:tc>
          <w:tcPr>
            <w:tcW w:w="3961" w:type="dxa"/>
          </w:tcPr>
          <w:p w14:paraId="7A698F9E" w14:textId="77777777" w:rsidR="006310AA" w:rsidRPr="00901A60" w:rsidRDefault="00F94B41">
            <w:pPr>
              <w:pStyle w:val="GOSTTablenorm"/>
            </w:pPr>
            <w:r w:rsidRPr="00901A60">
              <w:t>Указывается должность лица, формирующего отчетность по лицевому счету.</w:t>
            </w:r>
          </w:p>
          <w:p w14:paraId="3EB7A027" w14:textId="0167C5B0" w:rsidR="006310AA" w:rsidRPr="00901A60" w:rsidRDefault="00F94B41">
            <w:pPr>
              <w:pStyle w:val="GOSTTablenorm"/>
            </w:pPr>
            <w:r w:rsidRPr="00901A60">
              <w:t>Поле обязательно для заполнения, если значение поля «Режим формирования» равно «Итоговый</w:t>
            </w:r>
            <w:r w:rsidR="000B314F" w:rsidRPr="00901A60">
              <w:t>»</w:t>
            </w:r>
          </w:p>
        </w:tc>
      </w:tr>
      <w:tr w:rsidR="006310AA" w:rsidRPr="00901A60" w14:paraId="0A0D9FD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4D5BC50" w14:textId="77777777" w:rsidR="006310AA" w:rsidRPr="00901A60" w:rsidRDefault="00F94B41">
            <w:pPr>
              <w:pStyle w:val="GOSTTablenorm"/>
            </w:pPr>
            <w:r w:rsidRPr="00901A60">
              <w:t>Телефон ответственного исполнителя</w:t>
            </w:r>
          </w:p>
        </w:tc>
        <w:tc>
          <w:tcPr>
            <w:tcW w:w="1700" w:type="dxa"/>
          </w:tcPr>
          <w:p w14:paraId="76A63747" w14:textId="77777777" w:rsidR="006310AA" w:rsidRPr="00901A60" w:rsidRDefault="00F94B41">
            <w:pPr>
              <w:pStyle w:val="GOSTTablenorm"/>
            </w:pPr>
            <w:r w:rsidRPr="00901A60">
              <w:t>VSL_ListApp_Executor_TEL</w:t>
            </w:r>
          </w:p>
        </w:tc>
        <w:tc>
          <w:tcPr>
            <w:tcW w:w="567" w:type="dxa"/>
          </w:tcPr>
          <w:p w14:paraId="61A3A669" w14:textId="77777777" w:rsidR="006310AA" w:rsidRPr="00901A60" w:rsidRDefault="00F94B41">
            <w:pPr>
              <w:pStyle w:val="GOSTTablenorm"/>
              <w:jc w:val="center"/>
            </w:pPr>
            <w:r w:rsidRPr="00901A60">
              <w:t>П</w:t>
            </w:r>
          </w:p>
        </w:tc>
        <w:tc>
          <w:tcPr>
            <w:tcW w:w="1133" w:type="dxa"/>
          </w:tcPr>
          <w:p w14:paraId="5E3401A7" w14:textId="77777777" w:rsidR="006310AA" w:rsidRPr="00901A60" w:rsidRDefault="00F94B41">
            <w:pPr>
              <w:pStyle w:val="GOSTTablenorm"/>
            </w:pPr>
            <w:r w:rsidRPr="00901A60">
              <w:t>Т(1-50)</w:t>
            </w:r>
          </w:p>
        </w:tc>
        <w:tc>
          <w:tcPr>
            <w:tcW w:w="567" w:type="dxa"/>
          </w:tcPr>
          <w:p w14:paraId="0C305902" w14:textId="77777777" w:rsidR="006310AA" w:rsidRPr="00901A60" w:rsidRDefault="00F94B41">
            <w:pPr>
              <w:pStyle w:val="GOSTTablenorm"/>
              <w:jc w:val="center"/>
              <w:rPr>
                <w:szCs w:val="22"/>
              </w:rPr>
            </w:pPr>
            <w:r w:rsidRPr="00901A60">
              <w:rPr>
                <w:szCs w:val="22"/>
              </w:rPr>
              <w:t>Н</w:t>
            </w:r>
          </w:p>
        </w:tc>
        <w:tc>
          <w:tcPr>
            <w:tcW w:w="3961" w:type="dxa"/>
          </w:tcPr>
          <w:p w14:paraId="35D36670" w14:textId="7880F75E" w:rsidR="006310AA" w:rsidRPr="00901A60" w:rsidRDefault="00F94B41">
            <w:pPr>
              <w:pStyle w:val="GOSTTablenorm"/>
            </w:pPr>
            <w:r w:rsidRPr="00901A60">
              <w:t>Указывается телефон лица, формирующе</w:t>
            </w:r>
            <w:r w:rsidR="000B314F" w:rsidRPr="00901A60">
              <w:t>го отчетность по лицевому счету</w:t>
            </w:r>
          </w:p>
        </w:tc>
      </w:tr>
      <w:tr w:rsidR="006310AA" w:rsidRPr="00901A60" w14:paraId="4CA144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B8F98E" w14:textId="77777777" w:rsidR="006310AA" w:rsidRPr="00901A60" w:rsidRDefault="00F94B41">
            <w:pPr>
              <w:pStyle w:val="GOSTTablenorm"/>
            </w:pPr>
            <w:r w:rsidRPr="00901A60">
              <w:t>Дата подписания</w:t>
            </w:r>
          </w:p>
        </w:tc>
        <w:tc>
          <w:tcPr>
            <w:tcW w:w="1700" w:type="dxa"/>
          </w:tcPr>
          <w:p w14:paraId="1E4A9441" w14:textId="77777777" w:rsidR="006310AA" w:rsidRPr="00901A60" w:rsidRDefault="00F94B41">
            <w:pPr>
              <w:pStyle w:val="GOSTTablenorm"/>
            </w:pPr>
            <w:r w:rsidRPr="00901A60">
              <w:t>VSL_ListApp_Executor_Date</w:t>
            </w:r>
          </w:p>
        </w:tc>
        <w:tc>
          <w:tcPr>
            <w:tcW w:w="567" w:type="dxa"/>
          </w:tcPr>
          <w:p w14:paraId="2E264905" w14:textId="77777777" w:rsidR="006310AA" w:rsidRPr="00901A60" w:rsidRDefault="00F94B41">
            <w:pPr>
              <w:pStyle w:val="GOSTTablenorm"/>
              <w:jc w:val="center"/>
            </w:pPr>
            <w:r w:rsidRPr="00901A60">
              <w:t>П</w:t>
            </w:r>
          </w:p>
        </w:tc>
        <w:tc>
          <w:tcPr>
            <w:tcW w:w="1133" w:type="dxa"/>
          </w:tcPr>
          <w:p w14:paraId="0DCC22A1" w14:textId="77777777" w:rsidR="006310AA" w:rsidRPr="00901A60" w:rsidRDefault="00F94B41">
            <w:pPr>
              <w:pStyle w:val="GOSTTablenorm"/>
            </w:pPr>
            <w:r w:rsidRPr="00901A60">
              <w:t>Date</w:t>
            </w:r>
          </w:p>
        </w:tc>
        <w:tc>
          <w:tcPr>
            <w:tcW w:w="567" w:type="dxa"/>
          </w:tcPr>
          <w:p w14:paraId="6B593DD9" w14:textId="77777777" w:rsidR="006310AA" w:rsidRPr="00901A60" w:rsidRDefault="00F94B41">
            <w:pPr>
              <w:pStyle w:val="GOSTTablenorm"/>
              <w:jc w:val="center"/>
              <w:rPr>
                <w:szCs w:val="22"/>
              </w:rPr>
            </w:pPr>
            <w:r w:rsidRPr="00901A60">
              <w:rPr>
                <w:szCs w:val="22"/>
              </w:rPr>
              <w:t>Н</w:t>
            </w:r>
          </w:p>
        </w:tc>
        <w:tc>
          <w:tcPr>
            <w:tcW w:w="3961" w:type="dxa"/>
          </w:tcPr>
          <w:p w14:paraId="59A692FC" w14:textId="77777777" w:rsidR="006310AA" w:rsidRPr="00901A60" w:rsidRDefault="00F94B41">
            <w:pPr>
              <w:pStyle w:val="GOSTTablenorm"/>
            </w:pPr>
            <w:r w:rsidRPr="00901A60">
              <w:t>Указывается дата подписания документа исполнителем.</w:t>
            </w:r>
          </w:p>
          <w:p w14:paraId="6661AFC7" w14:textId="11EE0A4A" w:rsidR="006310AA" w:rsidRPr="00901A60" w:rsidRDefault="00F94B41">
            <w:pPr>
              <w:pStyle w:val="GOSTTablenorm"/>
            </w:pPr>
            <w:r w:rsidRPr="00901A60">
              <w:t>Поле обязательно для заполнения, если значение поля «Режим</w:t>
            </w:r>
            <w:r w:rsidR="000B314F" w:rsidRPr="00901A60">
              <w:t xml:space="preserve"> формирования» равно «Итоговый»</w:t>
            </w:r>
          </w:p>
        </w:tc>
      </w:tr>
      <w:tr w:rsidR="006310AA" w:rsidRPr="00901A60" w14:paraId="2CD6EF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1C0645B" w14:textId="77777777" w:rsidR="006310AA" w:rsidRPr="00901A60" w:rsidRDefault="00F94B41">
            <w:pPr>
              <w:pStyle w:val="GOSTTablenorm"/>
            </w:pPr>
            <w:r w:rsidRPr="00901A60">
              <w:rPr>
                <w:b/>
              </w:rPr>
              <w:t>Системная информация документа</w:t>
            </w:r>
          </w:p>
        </w:tc>
      </w:tr>
      <w:tr w:rsidR="006310AA" w:rsidRPr="00901A60" w14:paraId="5E1F2C5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CA504D9" w14:textId="77777777" w:rsidR="006310AA" w:rsidRPr="00901A60" w:rsidRDefault="00F94B41">
            <w:pPr>
              <w:pStyle w:val="GOSTTablenorm"/>
            </w:pPr>
            <w:r w:rsidRPr="00901A60">
              <w:t>Системная информация</w:t>
            </w:r>
          </w:p>
        </w:tc>
        <w:tc>
          <w:tcPr>
            <w:tcW w:w="1700" w:type="dxa"/>
          </w:tcPr>
          <w:p w14:paraId="71B7E52D" w14:textId="77777777" w:rsidR="006310AA" w:rsidRPr="00901A60" w:rsidRDefault="00F94B41">
            <w:pPr>
              <w:pStyle w:val="GOSTTablenorm"/>
            </w:pPr>
            <w:r w:rsidRPr="00901A60">
              <w:t>StmInfrmtn_TF</w:t>
            </w:r>
          </w:p>
        </w:tc>
        <w:tc>
          <w:tcPr>
            <w:tcW w:w="567" w:type="dxa"/>
          </w:tcPr>
          <w:p w14:paraId="36DFE237" w14:textId="77777777" w:rsidR="006310AA" w:rsidRPr="00901A60" w:rsidRDefault="00F94B41">
            <w:pPr>
              <w:pStyle w:val="GOSTTablenorm"/>
              <w:jc w:val="center"/>
            </w:pPr>
            <w:r w:rsidRPr="00901A60">
              <w:t>С</w:t>
            </w:r>
          </w:p>
        </w:tc>
        <w:tc>
          <w:tcPr>
            <w:tcW w:w="1133" w:type="dxa"/>
          </w:tcPr>
          <w:p w14:paraId="45F61CFD" w14:textId="77777777" w:rsidR="006310AA" w:rsidRPr="00901A60" w:rsidRDefault="00F94B41">
            <w:pPr>
              <w:pStyle w:val="GOSTTablenorm"/>
            </w:pPr>
            <w:r w:rsidRPr="00901A60">
              <w:t>tTF</w:t>
            </w:r>
          </w:p>
        </w:tc>
        <w:tc>
          <w:tcPr>
            <w:tcW w:w="567" w:type="dxa"/>
          </w:tcPr>
          <w:p w14:paraId="0DC2FAEB" w14:textId="77777777" w:rsidR="006310AA" w:rsidRPr="00901A60" w:rsidRDefault="00F94B41">
            <w:pPr>
              <w:pStyle w:val="GOSTTablenorm"/>
              <w:jc w:val="center"/>
            </w:pPr>
            <w:r w:rsidRPr="00901A60">
              <w:t>О</w:t>
            </w:r>
          </w:p>
        </w:tc>
        <w:tc>
          <w:tcPr>
            <w:tcW w:w="3961" w:type="dxa"/>
          </w:tcPr>
          <w:p w14:paraId="0C20B728" w14:textId="6DF650DC"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6310AA" w:rsidRPr="00901A60" w14:paraId="6421B88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CF4988F" w14:textId="77777777" w:rsidR="006310AA" w:rsidRPr="00901A60" w:rsidRDefault="00F94B41">
            <w:pPr>
              <w:pStyle w:val="GOSTTablenorm"/>
            </w:pPr>
            <w:r w:rsidRPr="00901A60">
              <w:t>Регистрационный номер</w:t>
            </w:r>
          </w:p>
        </w:tc>
        <w:tc>
          <w:tcPr>
            <w:tcW w:w="1700" w:type="dxa"/>
          </w:tcPr>
          <w:p w14:paraId="7E8DA46D" w14:textId="77777777" w:rsidR="006310AA" w:rsidRPr="00901A60" w:rsidRDefault="00F94B41">
            <w:pPr>
              <w:pStyle w:val="GOSTTablenorm"/>
            </w:pPr>
            <w:r w:rsidRPr="00901A60">
              <w:t>TtlPrt_DocNumber</w:t>
            </w:r>
          </w:p>
        </w:tc>
        <w:tc>
          <w:tcPr>
            <w:tcW w:w="567" w:type="dxa"/>
          </w:tcPr>
          <w:p w14:paraId="1AE9DAD1" w14:textId="77777777" w:rsidR="006310AA" w:rsidRPr="00901A60" w:rsidRDefault="00F94B41">
            <w:pPr>
              <w:pStyle w:val="GOSTTablenorm"/>
              <w:jc w:val="center"/>
            </w:pPr>
            <w:r w:rsidRPr="00901A60">
              <w:t>П</w:t>
            </w:r>
          </w:p>
        </w:tc>
        <w:tc>
          <w:tcPr>
            <w:tcW w:w="1133" w:type="dxa"/>
          </w:tcPr>
          <w:p w14:paraId="187C4916" w14:textId="77777777" w:rsidR="006310AA" w:rsidRPr="00901A60" w:rsidRDefault="00F94B41">
            <w:pPr>
              <w:pStyle w:val="GOSTTablenorm"/>
            </w:pPr>
            <w:r w:rsidRPr="00901A60">
              <w:t>Т(1-15)</w:t>
            </w:r>
          </w:p>
        </w:tc>
        <w:tc>
          <w:tcPr>
            <w:tcW w:w="567" w:type="dxa"/>
          </w:tcPr>
          <w:p w14:paraId="730C9D91" w14:textId="77777777" w:rsidR="006310AA" w:rsidRPr="00901A60" w:rsidRDefault="00F94B41">
            <w:pPr>
              <w:pStyle w:val="GOSTTablenorm"/>
              <w:jc w:val="center"/>
            </w:pPr>
            <w:r w:rsidRPr="00901A60">
              <w:t>О</w:t>
            </w:r>
          </w:p>
        </w:tc>
        <w:tc>
          <w:tcPr>
            <w:tcW w:w="3961" w:type="dxa"/>
          </w:tcPr>
          <w:p w14:paraId="4605B5F1" w14:textId="19AF09B3" w:rsidR="006310AA" w:rsidRPr="00901A60" w:rsidRDefault="00F94B41">
            <w:pPr>
              <w:pStyle w:val="GOSTTablenorm"/>
            </w:pPr>
            <w:r w:rsidRPr="00901A60">
              <w:t>Указывается порядковый номер отчета в рамках от</w:t>
            </w:r>
            <w:r w:rsidR="000B314F" w:rsidRPr="00901A60">
              <w:t>четного финансового года и ТОФК</w:t>
            </w:r>
          </w:p>
        </w:tc>
      </w:tr>
      <w:tr w:rsidR="006310AA" w:rsidRPr="00901A60" w14:paraId="4B5B5A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CB165BD" w14:textId="77777777" w:rsidR="006310AA" w:rsidRPr="00901A60" w:rsidRDefault="00F94B41">
            <w:pPr>
              <w:pStyle w:val="GOSTTablenorm"/>
            </w:pPr>
            <w:r w:rsidRPr="00901A60">
              <w:t>Наименование ТОФК открытия ЛС</w:t>
            </w:r>
          </w:p>
        </w:tc>
        <w:tc>
          <w:tcPr>
            <w:tcW w:w="1700" w:type="dxa"/>
          </w:tcPr>
          <w:p w14:paraId="3C98FB2C" w14:textId="77777777" w:rsidR="006310AA" w:rsidRPr="00901A60" w:rsidRDefault="00F94B41">
            <w:pPr>
              <w:pStyle w:val="GOSTTablenorm"/>
            </w:pPr>
            <w:r w:rsidRPr="00901A60">
              <w:t>TtlPrt_OPENTOFK_NAME</w:t>
            </w:r>
          </w:p>
        </w:tc>
        <w:tc>
          <w:tcPr>
            <w:tcW w:w="567" w:type="dxa"/>
          </w:tcPr>
          <w:p w14:paraId="53E89608" w14:textId="77777777" w:rsidR="006310AA" w:rsidRPr="00901A60" w:rsidRDefault="00F94B41">
            <w:pPr>
              <w:pStyle w:val="GOSTTablenorm"/>
              <w:jc w:val="center"/>
            </w:pPr>
            <w:r w:rsidRPr="00901A60">
              <w:t>П</w:t>
            </w:r>
          </w:p>
        </w:tc>
        <w:tc>
          <w:tcPr>
            <w:tcW w:w="1133" w:type="dxa"/>
          </w:tcPr>
          <w:p w14:paraId="1CD0A2F3" w14:textId="77777777" w:rsidR="006310AA" w:rsidRPr="00901A60" w:rsidRDefault="00F94B41">
            <w:pPr>
              <w:pStyle w:val="GOSTTablenorm"/>
            </w:pPr>
            <w:r w:rsidRPr="00901A60">
              <w:t>Т(1-2000)</w:t>
            </w:r>
          </w:p>
        </w:tc>
        <w:tc>
          <w:tcPr>
            <w:tcW w:w="567" w:type="dxa"/>
          </w:tcPr>
          <w:p w14:paraId="0B08094A" w14:textId="77777777" w:rsidR="006310AA" w:rsidRPr="00901A60" w:rsidRDefault="00F94B41">
            <w:pPr>
              <w:pStyle w:val="GOSTTablenorm"/>
              <w:jc w:val="center"/>
            </w:pPr>
            <w:r w:rsidRPr="00901A60">
              <w:t>О</w:t>
            </w:r>
          </w:p>
        </w:tc>
        <w:tc>
          <w:tcPr>
            <w:tcW w:w="3961" w:type="dxa"/>
          </w:tcPr>
          <w:p w14:paraId="4E591A86" w14:textId="7535DA35" w:rsidR="006310AA" w:rsidRPr="00901A60" w:rsidRDefault="00F94B41">
            <w:pPr>
              <w:pStyle w:val="GOSTTablenorm"/>
            </w:pPr>
            <w:r w:rsidRPr="00901A60">
              <w:t>Указывается полное наименование ТОФК, где открыт ЛС, по которому формир</w:t>
            </w:r>
            <w:r w:rsidR="000B314F" w:rsidRPr="00901A60">
              <w:t>уется отчет</w:t>
            </w:r>
          </w:p>
        </w:tc>
      </w:tr>
      <w:tr w:rsidR="006310AA" w:rsidRPr="00901A60" w14:paraId="03C899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B829D2" w14:textId="77777777" w:rsidR="006310AA" w:rsidRPr="00901A60" w:rsidRDefault="00F94B41">
            <w:pPr>
              <w:pStyle w:val="GOSTTablenorm"/>
            </w:pPr>
            <w:r w:rsidRPr="00901A60">
              <w:t>Код ТОФК открытия ЛС</w:t>
            </w:r>
          </w:p>
        </w:tc>
        <w:tc>
          <w:tcPr>
            <w:tcW w:w="1700" w:type="dxa"/>
          </w:tcPr>
          <w:p w14:paraId="5629169C" w14:textId="77777777" w:rsidR="006310AA" w:rsidRPr="00901A60" w:rsidRDefault="00F94B41">
            <w:pPr>
              <w:pStyle w:val="GOSTTablenorm"/>
            </w:pPr>
            <w:r w:rsidRPr="00901A60">
              <w:t>TtlPrt_OPENTOFK_CODE</w:t>
            </w:r>
          </w:p>
        </w:tc>
        <w:tc>
          <w:tcPr>
            <w:tcW w:w="567" w:type="dxa"/>
          </w:tcPr>
          <w:p w14:paraId="015536CB" w14:textId="77777777" w:rsidR="006310AA" w:rsidRPr="00901A60" w:rsidRDefault="00F94B41">
            <w:pPr>
              <w:pStyle w:val="GOSTTablenorm"/>
              <w:jc w:val="center"/>
            </w:pPr>
            <w:r w:rsidRPr="00901A60">
              <w:t>П</w:t>
            </w:r>
          </w:p>
        </w:tc>
        <w:tc>
          <w:tcPr>
            <w:tcW w:w="1133" w:type="dxa"/>
          </w:tcPr>
          <w:p w14:paraId="3D23AE3D" w14:textId="77777777" w:rsidR="006310AA" w:rsidRPr="00901A60" w:rsidRDefault="00F94B41">
            <w:pPr>
              <w:pStyle w:val="GOSTTablenorm"/>
            </w:pPr>
            <w:r w:rsidRPr="00901A60">
              <w:t>Т(4)</w:t>
            </w:r>
          </w:p>
        </w:tc>
        <w:tc>
          <w:tcPr>
            <w:tcW w:w="567" w:type="dxa"/>
          </w:tcPr>
          <w:p w14:paraId="1CE01F3F" w14:textId="77777777" w:rsidR="006310AA" w:rsidRPr="00901A60" w:rsidRDefault="00F94B41">
            <w:pPr>
              <w:pStyle w:val="GOSTTablenorm"/>
              <w:jc w:val="center"/>
            </w:pPr>
            <w:r w:rsidRPr="00901A60">
              <w:t>О</w:t>
            </w:r>
          </w:p>
        </w:tc>
        <w:tc>
          <w:tcPr>
            <w:tcW w:w="3961" w:type="dxa"/>
          </w:tcPr>
          <w:p w14:paraId="5D1B84F5" w14:textId="7CBFD0FD" w:rsidR="006310AA" w:rsidRPr="00901A60" w:rsidRDefault="00F94B41">
            <w:pPr>
              <w:pStyle w:val="GOSTTablenorm"/>
            </w:pPr>
            <w:r w:rsidRPr="00901A60">
              <w:t>Указывается код ТОФК, где открыт ЛС</w:t>
            </w:r>
            <w:r w:rsidR="000B314F" w:rsidRPr="00901A60">
              <w:t>, по которому формируется отчет</w:t>
            </w:r>
          </w:p>
        </w:tc>
      </w:tr>
    </w:tbl>
    <w:p w14:paraId="41B0C0B5" w14:textId="77777777" w:rsidR="006310AA" w:rsidRPr="00901A60" w:rsidRDefault="00F94B41" w:rsidP="00F94B41">
      <w:pPr>
        <w:pStyle w:val="31"/>
        <w:keepNext w:val="0"/>
        <w:keepLines w:val="0"/>
        <w:widowControl w:val="0"/>
        <w:numPr>
          <w:ilvl w:val="2"/>
          <w:numId w:val="79"/>
        </w:numPr>
        <w:tabs>
          <w:tab w:val="num" w:pos="720"/>
        </w:tabs>
        <w:contextualSpacing w:val="0"/>
      </w:pPr>
      <w:bookmarkStart w:id="6265" w:name="_Toc108525937"/>
      <w:bookmarkStart w:id="6266" w:name="_Toc108528792"/>
      <w:bookmarkStart w:id="6267" w:name="_Toc118065731"/>
      <w:bookmarkStart w:id="6268" w:name="_Toc118068552"/>
      <w:bookmarkStart w:id="6269" w:name="_Toc118071542"/>
      <w:bookmarkStart w:id="6270" w:name="_Toc118209702"/>
      <w:bookmarkStart w:id="6271" w:name="_Toc118213629"/>
      <w:bookmarkStart w:id="6272" w:name="_Toc120097863"/>
      <w:bookmarkStart w:id="6273" w:name="_Toc120101099"/>
      <w:bookmarkStart w:id="6274" w:name="_Toc108525938"/>
      <w:bookmarkStart w:id="6275" w:name="_Toc108528793"/>
      <w:bookmarkStart w:id="6276" w:name="_Toc118065732"/>
      <w:bookmarkStart w:id="6277" w:name="_Toc118068553"/>
      <w:bookmarkStart w:id="6278" w:name="_Toc118071543"/>
      <w:bookmarkStart w:id="6279" w:name="_Toc118209703"/>
      <w:bookmarkStart w:id="6280" w:name="_Toc118213630"/>
      <w:bookmarkStart w:id="6281" w:name="_Toc120097864"/>
      <w:bookmarkStart w:id="6282" w:name="_Toc120101100"/>
      <w:bookmarkStart w:id="6283" w:name="_Toc108525939"/>
      <w:bookmarkStart w:id="6284" w:name="_Toc108528794"/>
      <w:bookmarkStart w:id="6285" w:name="_Toc118065733"/>
      <w:bookmarkStart w:id="6286" w:name="_Toc118068554"/>
      <w:bookmarkStart w:id="6287" w:name="_Toc118071544"/>
      <w:bookmarkStart w:id="6288" w:name="_Toc118209704"/>
      <w:bookmarkStart w:id="6289" w:name="_Toc118213631"/>
      <w:bookmarkStart w:id="6290" w:name="_Toc120097865"/>
      <w:bookmarkStart w:id="6291" w:name="_Toc120101101"/>
      <w:bookmarkStart w:id="6292" w:name="_Toc108525963"/>
      <w:bookmarkStart w:id="6293" w:name="_Toc108528818"/>
      <w:bookmarkStart w:id="6294" w:name="_Toc118065757"/>
      <w:bookmarkStart w:id="6295" w:name="_Toc118068578"/>
      <w:bookmarkStart w:id="6296" w:name="_Toc118071568"/>
      <w:bookmarkStart w:id="6297" w:name="_Toc118209728"/>
      <w:bookmarkStart w:id="6298" w:name="_Toc118213655"/>
      <w:bookmarkStart w:id="6299" w:name="_Toc120097889"/>
      <w:bookmarkStart w:id="6300" w:name="_Toc120101125"/>
      <w:bookmarkStart w:id="6301" w:name="_Toc108525964"/>
      <w:bookmarkStart w:id="6302" w:name="_Toc108528819"/>
      <w:bookmarkStart w:id="6303" w:name="_Toc118065758"/>
      <w:bookmarkStart w:id="6304" w:name="_Toc118068579"/>
      <w:bookmarkStart w:id="6305" w:name="_Toc118071569"/>
      <w:bookmarkStart w:id="6306" w:name="_Toc118209729"/>
      <w:bookmarkStart w:id="6307" w:name="_Toc118213656"/>
      <w:bookmarkStart w:id="6308" w:name="_Toc120097890"/>
      <w:bookmarkStart w:id="6309" w:name="_Toc120101126"/>
      <w:bookmarkStart w:id="6310" w:name="_Toc108525965"/>
      <w:bookmarkStart w:id="6311" w:name="_Toc108528820"/>
      <w:bookmarkStart w:id="6312" w:name="_Toc118065759"/>
      <w:bookmarkStart w:id="6313" w:name="_Toc118068580"/>
      <w:bookmarkStart w:id="6314" w:name="_Toc118071570"/>
      <w:bookmarkStart w:id="6315" w:name="_Toc118209730"/>
      <w:bookmarkStart w:id="6316" w:name="_Toc118213657"/>
      <w:bookmarkStart w:id="6317" w:name="_Toc120097891"/>
      <w:bookmarkStart w:id="6318" w:name="_Toc120101127"/>
      <w:bookmarkStart w:id="6319" w:name="_Toc55508496"/>
      <w:bookmarkStart w:id="6320" w:name="_Toc59456589"/>
      <w:bookmarkStart w:id="6321" w:name="_Toc217652575"/>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r w:rsidRPr="00901A60">
        <w:t>Описание комплексного типа «tMSC_PBS_UBP3»</w:t>
      </w:r>
      <w:bookmarkEnd w:id="6319"/>
      <w:bookmarkEnd w:id="6320"/>
      <w:bookmarkEnd w:id="6321"/>
    </w:p>
    <w:p w14:paraId="34DDA883"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rPr>
        <w:t>tMSC_PBS_UBP3</w:t>
      </w:r>
      <w:r w:rsidRPr="00901A60">
        <w:rPr>
          <w:rStyle w:val="GOSTNormal0"/>
          <w:szCs w:val="24"/>
        </w:rPr>
        <w:t>» блока</w:t>
      </w:r>
      <w:r w:rsidRPr="00901A60">
        <w:rPr>
          <w:rStyle w:val="GOSTNormal0"/>
        </w:rPr>
        <w:t xml:space="preserve"> «РБС»</w:t>
      </w:r>
      <w:r w:rsidRPr="00901A60">
        <w:rPr>
          <w:rStyle w:val="GOSTNormal0"/>
          <w:szCs w:val="24"/>
        </w:rPr>
        <w:t>.</w:t>
      </w:r>
    </w:p>
    <w:p w14:paraId="36966B61" w14:textId="0927ADAD"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322" w:name="_Ref56612766"/>
      <w:bookmarkStart w:id="6323" w:name="_Toc55505137"/>
      <w:bookmarkStart w:id="6324" w:name="_Toc217652123"/>
      <w:r w:rsidR="00D21171">
        <w:rPr>
          <w:noProof/>
        </w:rPr>
        <w:t>286</w:t>
      </w:r>
      <w:bookmarkEnd w:id="6322"/>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rPr>
        <w:t>tMSC_PBS_UBP3</w:t>
      </w:r>
      <w:r w:rsidR="00F94B41" w:rsidRPr="00901A60">
        <w:t>»</w:t>
      </w:r>
      <w:bookmarkEnd w:id="6323"/>
      <w:bookmarkEnd w:id="632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D30131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3A22E25"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FD12D5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6C52BA9" w14:textId="77777777" w:rsidR="006310AA" w:rsidRPr="00901A60" w:rsidRDefault="00F94B41">
            <w:pPr>
              <w:pStyle w:val="GOSTTableHead"/>
              <w:spacing w:line="240" w:lineRule="auto"/>
              <w:ind w:left="0" w:right="0"/>
            </w:pPr>
            <w:r w:rsidRPr="00901A60">
              <w:t>Тип</w:t>
            </w:r>
          </w:p>
        </w:tc>
        <w:tc>
          <w:tcPr>
            <w:tcW w:w="1134" w:type="dxa"/>
          </w:tcPr>
          <w:p w14:paraId="6528D00E" w14:textId="77777777" w:rsidR="006310AA" w:rsidRPr="00901A60" w:rsidRDefault="00F94B41">
            <w:pPr>
              <w:pStyle w:val="GOSTTableHead"/>
              <w:spacing w:line="240" w:lineRule="auto"/>
              <w:ind w:left="0" w:right="0"/>
            </w:pPr>
            <w:r w:rsidRPr="00901A60">
              <w:t>Формат элемента</w:t>
            </w:r>
          </w:p>
        </w:tc>
        <w:tc>
          <w:tcPr>
            <w:tcW w:w="567" w:type="dxa"/>
          </w:tcPr>
          <w:p w14:paraId="69C284DF" w14:textId="77777777" w:rsidR="006310AA" w:rsidRPr="00901A60" w:rsidRDefault="00F94B41">
            <w:pPr>
              <w:pStyle w:val="GOSTTableHead"/>
              <w:spacing w:line="240" w:lineRule="auto"/>
              <w:ind w:left="0" w:right="0"/>
            </w:pPr>
            <w:r w:rsidRPr="00901A60">
              <w:t>Обязательность</w:t>
            </w:r>
          </w:p>
        </w:tc>
        <w:tc>
          <w:tcPr>
            <w:tcW w:w="3963" w:type="dxa"/>
          </w:tcPr>
          <w:p w14:paraId="66704C6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27BE4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85A1780" w14:textId="77777777" w:rsidR="006310AA" w:rsidRPr="00901A60" w:rsidRDefault="00F94B41">
            <w:pPr>
              <w:pStyle w:val="GOSTTablenorm"/>
              <w:rPr>
                <w:color w:val="000000"/>
              </w:rPr>
            </w:pPr>
            <w:r w:rsidRPr="00901A60">
              <w:t>Код по Сводному реестру</w:t>
            </w:r>
          </w:p>
        </w:tc>
        <w:tc>
          <w:tcPr>
            <w:tcW w:w="1701" w:type="dxa"/>
          </w:tcPr>
          <w:p w14:paraId="73446CED" w14:textId="77777777" w:rsidR="006310AA" w:rsidRPr="00901A60" w:rsidRDefault="00F94B41">
            <w:pPr>
              <w:pStyle w:val="GOSTTablenorm"/>
            </w:pPr>
            <w:r w:rsidRPr="00901A60">
              <w:t>Cd</w:t>
            </w:r>
          </w:p>
        </w:tc>
        <w:tc>
          <w:tcPr>
            <w:tcW w:w="567" w:type="dxa"/>
          </w:tcPr>
          <w:p w14:paraId="2313C1BA" w14:textId="77777777" w:rsidR="006310AA" w:rsidRPr="00901A60" w:rsidRDefault="00F94B41">
            <w:pPr>
              <w:pStyle w:val="GOSTTablenorm"/>
              <w:jc w:val="center"/>
            </w:pPr>
            <w:r w:rsidRPr="00901A60">
              <w:t>П</w:t>
            </w:r>
          </w:p>
        </w:tc>
        <w:tc>
          <w:tcPr>
            <w:tcW w:w="1134" w:type="dxa"/>
          </w:tcPr>
          <w:p w14:paraId="47FBB956" w14:textId="77777777" w:rsidR="006310AA" w:rsidRPr="00901A60" w:rsidRDefault="00F94B41">
            <w:pPr>
              <w:pStyle w:val="GOSTTablenorm"/>
            </w:pPr>
            <w:r w:rsidRPr="00901A60">
              <w:t>Т(8)</w:t>
            </w:r>
          </w:p>
        </w:tc>
        <w:tc>
          <w:tcPr>
            <w:tcW w:w="567" w:type="dxa"/>
          </w:tcPr>
          <w:p w14:paraId="1F01FDFF" w14:textId="77777777" w:rsidR="006310AA" w:rsidRPr="00901A60" w:rsidRDefault="00F94B41">
            <w:pPr>
              <w:pStyle w:val="GOSTTablenorm"/>
              <w:jc w:val="center"/>
            </w:pPr>
            <w:r w:rsidRPr="00901A60">
              <w:t>О</w:t>
            </w:r>
          </w:p>
        </w:tc>
        <w:tc>
          <w:tcPr>
            <w:tcW w:w="3963" w:type="dxa"/>
          </w:tcPr>
          <w:p w14:paraId="2A79ECBD" w14:textId="4A345F2E" w:rsidR="006310AA" w:rsidRPr="00901A60" w:rsidRDefault="00F94B41">
            <w:pPr>
              <w:pStyle w:val="GOSTTablenorm"/>
            </w:pPr>
            <w:r w:rsidRPr="00901A60">
              <w:t>Указывае</w:t>
            </w:r>
            <w:r w:rsidR="000B314F" w:rsidRPr="00901A60">
              <w:t>тся код по Сводному реестру РБС</w:t>
            </w:r>
          </w:p>
        </w:tc>
      </w:tr>
      <w:tr w:rsidR="006310AA" w:rsidRPr="00901A60" w14:paraId="62F900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60C2E41" w14:textId="77777777" w:rsidR="006310AA" w:rsidRPr="00901A60" w:rsidRDefault="00F94B41">
            <w:pPr>
              <w:pStyle w:val="GOSTTablenorm"/>
              <w:rPr>
                <w:color w:val="000000"/>
              </w:rPr>
            </w:pPr>
            <w:r w:rsidRPr="00901A60">
              <w:t>Наименование РБС</w:t>
            </w:r>
          </w:p>
        </w:tc>
        <w:tc>
          <w:tcPr>
            <w:tcW w:w="1701" w:type="dxa"/>
          </w:tcPr>
          <w:p w14:paraId="1C572884" w14:textId="77777777" w:rsidR="006310AA" w:rsidRPr="00901A60" w:rsidRDefault="00F94B41">
            <w:pPr>
              <w:pStyle w:val="GOSTTablenorm"/>
            </w:pPr>
            <w:r w:rsidRPr="00901A60">
              <w:t>Nm</w:t>
            </w:r>
          </w:p>
        </w:tc>
        <w:tc>
          <w:tcPr>
            <w:tcW w:w="567" w:type="dxa"/>
          </w:tcPr>
          <w:p w14:paraId="56BA0C92" w14:textId="77777777" w:rsidR="006310AA" w:rsidRPr="00901A60" w:rsidRDefault="00F94B41">
            <w:pPr>
              <w:pStyle w:val="GOSTTablenorm"/>
              <w:jc w:val="center"/>
            </w:pPr>
            <w:r w:rsidRPr="00901A60">
              <w:t>П</w:t>
            </w:r>
          </w:p>
        </w:tc>
        <w:tc>
          <w:tcPr>
            <w:tcW w:w="1134" w:type="dxa"/>
          </w:tcPr>
          <w:p w14:paraId="3A8114DB" w14:textId="77777777" w:rsidR="006310AA" w:rsidRPr="00901A60" w:rsidRDefault="00F94B41">
            <w:pPr>
              <w:pStyle w:val="GOSTTablenorm"/>
            </w:pPr>
            <w:r w:rsidRPr="00901A60">
              <w:t>Т(1-2000)</w:t>
            </w:r>
          </w:p>
        </w:tc>
        <w:tc>
          <w:tcPr>
            <w:tcW w:w="567" w:type="dxa"/>
          </w:tcPr>
          <w:p w14:paraId="0509EAE8" w14:textId="77777777" w:rsidR="006310AA" w:rsidRPr="00901A60" w:rsidRDefault="00F94B41">
            <w:pPr>
              <w:pStyle w:val="GOSTTablenorm"/>
              <w:jc w:val="center"/>
            </w:pPr>
            <w:r w:rsidRPr="00901A60">
              <w:t>Н</w:t>
            </w:r>
          </w:p>
        </w:tc>
        <w:tc>
          <w:tcPr>
            <w:tcW w:w="3963" w:type="dxa"/>
          </w:tcPr>
          <w:p w14:paraId="6885757C" w14:textId="30671181" w:rsidR="006310AA" w:rsidRPr="00901A60" w:rsidRDefault="00F94B41">
            <w:pPr>
              <w:pStyle w:val="GOSTTablenorm"/>
            </w:pPr>
            <w:r w:rsidRPr="00901A60">
              <w:t>Указ</w:t>
            </w:r>
            <w:r w:rsidR="000B314F" w:rsidRPr="00901A60">
              <w:t>ывается полное наименование РБС</w:t>
            </w:r>
          </w:p>
        </w:tc>
      </w:tr>
    </w:tbl>
    <w:p w14:paraId="0595CC6E" w14:textId="77777777" w:rsidR="006310AA" w:rsidRPr="00901A60" w:rsidRDefault="00F94B41" w:rsidP="00F94B41">
      <w:pPr>
        <w:pStyle w:val="31"/>
        <w:keepNext w:val="0"/>
        <w:keepLines w:val="0"/>
        <w:widowControl w:val="0"/>
        <w:numPr>
          <w:ilvl w:val="2"/>
          <w:numId w:val="79"/>
        </w:numPr>
        <w:tabs>
          <w:tab w:val="num" w:pos="720"/>
        </w:tabs>
        <w:contextualSpacing w:val="0"/>
      </w:pPr>
      <w:bookmarkStart w:id="6325" w:name="_Toc108525988"/>
      <w:bookmarkStart w:id="6326" w:name="_Toc108528843"/>
      <w:bookmarkStart w:id="6327" w:name="_Toc118065782"/>
      <w:bookmarkStart w:id="6328" w:name="_Toc118068603"/>
      <w:bookmarkStart w:id="6329" w:name="_Toc118071593"/>
      <w:bookmarkStart w:id="6330" w:name="_Toc118209753"/>
      <w:bookmarkStart w:id="6331" w:name="_Toc118213680"/>
      <w:bookmarkStart w:id="6332" w:name="_Toc120097914"/>
      <w:bookmarkStart w:id="6333" w:name="_Toc120101150"/>
      <w:bookmarkStart w:id="6334" w:name="_Toc108525989"/>
      <w:bookmarkStart w:id="6335" w:name="_Toc108528844"/>
      <w:bookmarkStart w:id="6336" w:name="_Toc118065783"/>
      <w:bookmarkStart w:id="6337" w:name="_Toc118068604"/>
      <w:bookmarkStart w:id="6338" w:name="_Toc118071594"/>
      <w:bookmarkStart w:id="6339" w:name="_Toc118209754"/>
      <w:bookmarkStart w:id="6340" w:name="_Toc118213681"/>
      <w:bookmarkStart w:id="6341" w:name="_Toc120097915"/>
      <w:bookmarkStart w:id="6342" w:name="_Toc120101151"/>
      <w:bookmarkStart w:id="6343" w:name="_Toc108525990"/>
      <w:bookmarkStart w:id="6344" w:name="_Toc108528845"/>
      <w:bookmarkStart w:id="6345" w:name="_Toc118065784"/>
      <w:bookmarkStart w:id="6346" w:name="_Toc118068605"/>
      <w:bookmarkStart w:id="6347" w:name="_Toc118071595"/>
      <w:bookmarkStart w:id="6348" w:name="_Toc118209755"/>
      <w:bookmarkStart w:id="6349" w:name="_Toc118213682"/>
      <w:bookmarkStart w:id="6350" w:name="_Toc120097916"/>
      <w:bookmarkStart w:id="6351" w:name="_Toc120101152"/>
      <w:bookmarkStart w:id="6352" w:name="_Toc108526012"/>
      <w:bookmarkStart w:id="6353" w:name="_Toc108528867"/>
      <w:bookmarkStart w:id="6354" w:name="_Toc118065806"/>
      <w:bookmarkStart w:id="6355" w:name="_Toc118068627"/>
      <w:bookmarkStart w:id="6356" w:name="_Toc118071617"/>
      <w:bookmarkStart w:id="6357" w:name="_Toc118209777"/>
      <w:bookmarkStart w:id="6358" w:name="_Toc118213704"/>
      <w:bookmarkStart w:id="6359" w:name="_Toc120097938"/>
      <w:bookmarkStart w:id="6360" w:name="_Toc120101174"/>
      <w:bookmarkStart w:id="6361" w:name="_Toc108526013"/>
      <w:bookmarkStart w:id="6362" w:name="_Toc108528868"/>
      <w:bookmarkStart w:id="6363" w:name="_Toc118065807"/>
      <w:bookmarkStart w:id="6364" w:name="_Toc118068628"/>
      <w:bookmarkStart w:id="6365" w:name="_Toc118071618"/>
      <w:bookmarkStart w:id="6366" w:name="_Toc118209778"/>
      <w:bookmarkStart w:id="6367" w:name="_Toc118213705"/>
      <w:bookmarkStart w:id="6368" w:name="_Toc120097939"/>
      <w:bookmarkStart w:id="6369" w:name="_Toc120101175"/>
      <w:bookmarkStart w:id="6370" w:name="_Toc108526014"/>
      <w:bookmarkStart w:id="6371" w:name="_Toc108528869"/>
      <w:bookmarkStart w:id="6372" w:name="_Toc118065808"/>
      <w:bookmarkStart w:id="6373" w:name="_Toc118068629"/>
      <w:bookmarkStart w:id="6374" w:name="_Toc118071619"/>
      <w:bookmarkStart w:id="6375" w:name="_Toc118209779"/>
      <w:bookmarkStart w:id="6376" w:name="_Toc118213706"/>
      <w:bookmarkStart w:id="6377" w:name="_Toc120097940"/>
      <w:bookmarkStart w:id="6378" w:name="_Toc120101176"/>
      <w:bookmarkStart w:id="6379" w:name="_Toc55508500"/>
      <w:bookmarkStart w:id="6380" w:name="_Toc59456592"/>
      <w:bookmarkStart w:id="6381" w:name="_Toc217652576"/>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r w:rsidRPr="00901A60">
        <w:t>Описание комплексного типа «tR_758_G_S1_1_D»</w:t>
      </w:r>
      <w:bookmarkEnd w:id="6379"/>
      <w:bookmarkEnd w:id="6380"/>
      <w:bookmarkEnd w:id="6381"/>
    </w:p>
    <w:p w14:paraId="5ED050D4" w14:textId="77777777" w:rsidR="006310AA" w:rsidRPr="00901A60" w:rsidRDefault="00F94B41">
      <w:pPr>
        <w:pStyle w:val="ASFKNormal"/>
        <w:widowControl w:val="0"/>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color w:val="000000"/>
          <w:sz w:val="24"/>
          <w:szCs w:val="24"/>
        </w:rPr>
        <w:t>R_758_G_S1_1_D</w:t>
      </w:r>
      <w:r w:rsidRPr="00901A60">
        <w:rPr>
          <w:rStyle w:val="GOSTNormal0"/>
          <w:szCs w:val="24"/>
        </w:rPr>
        <w:t>» блока «</w:t>
      </w:r>
      <w:r w:rsidRPr="00901A60">
        <w:rPr>
          <w:sz w:val="24"/>
          <w:szCs w:val="24"/>
        </w:rPr>
        <w:t>1.Остатки на лицевом счете</w:t>
      </w:r>
      <w:r w:rsidRPr="00901A60">
        <w:rPr>
          <w:rStyle w:val="GOSTNormal0"/>
          <w:szCs w:val="24"/>
        </w:rPr>
        <w:t>».</w:t>
      </w:r>
    </w:p>
    <w:p w14:paraId="78B9D00B" w14:textId="5444B4B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382" w:name="_Ref56612464"/>
      <w:bookmarkStart w:id="6383" w:name="_Toc217652124"/>
      <w:r w:rsidR="00D21171">
        <w:rPr>
          <w:noProof/>
        </w:rPr>
        <w:t>287</w:t>
      </w:r>
      <w:bookmarkEnd w:id="6382"/>
      <w:r w:rsidRPr="00901A60">
        <w:rPr>
          <w:noProof/>
        </w:rPr>
        <w:fldChar w:fldCharType="end"/>
      </w:r>
      <w:r w:rsidR="00F94B41" w:rsidRPr="00901A60">
        <w:t xml:space="preserve"> – Описание комплексного типа «</w:t>
      </w:r>
      <w:r w:rsidR="00F94B41" w:rsidRPr="00901A60">
        <w:rPr>
          <w:lang w:val="en-US"/>
        </w:rPr>
        <w:t>t</w:t>
      </w:r>
      <w:r w:rsidR="00F94B41" w:rsidRPr="00901A60">
        <w:rPr>
          <w:color w:val="000000"/>
        </w:rPr>
        <w:t>R_758_G_S1_1_D</w:t>
      </w:r>
      <w:r w:rsidR="00F94B41" w:rsidRPr="00901A60">
        <w:t>»</w:t>
      </w:r>
      <w:bookmarkEnd w:id="638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B279A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B6F3FF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5F4C376"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9FB6793" w14:textId="77777777" w:rsidR="006310AA" w:rsidRPr="00901A60" w:rsidRDefault="00F94B41">
            <w:pPr>
              <w:pStyle w:val="GOSTTableHead"/>
              <w:spacing w:line="240" w:lineRule="auto"/>
              <w:ind w:left="0" w:right="0"/>
            </w:pPr>
            <w:r w:rsidRPr="00901A60">
              <w:t>Тип</w:t>
            </w:r>
          </w:p>
        </w:tc>
        <w:tc>
          <w:tcPr>
            <w:tcW w:w="1134" w:type="dxa"/>
          </w:tcPr>
          <w:p w14:paraId="1CC146D9" w14:textId="77777777" w:rsidR="006310AA" w:rsidRPr="00901A60" w:rsidRDefault="00F94B41">
            <w:pPr>
              <w:pStyle w:val="GOSTTableHead"/>
              <w:spacing w:line="240" w:lineRule="auto"/>
              <w:ind w:left="0" w:right="0"/>
            </w:pPr>
            <w:r w:rsidRPr="00901A60">
              <w:t>Формат элемента</w:t>
            </w:r>
          </w:p>
        </w:tc>
        <w:tc>
          <w:tcPr>
            <w:tcW w:w="567" w:type="dxa"/>
          </w:tcPr>
          <w:p w14:paraId="3DC7C182" w14:textId="77777777" w:rsidR="006310AA" w:rsidRPr="00901A60" w:rsidRDefault="00F94B41">
            <w:pPr>
              <w:pStyle w:val="GOSTTableHead"/>
              <w:spacing w:line="240" w:lineRule="auto"/>
              <w:ind w:left="0" w:right="0"/>
            </w:pPr>
            <w:r w:rsidRPr="00901A60">
              <w:t>Обязательность</w:t>
            </w:r>
          </w:p>
        </w:tc>
        <w:tc>
          <w:tcPr>
            <w:tcW w:w="3963" w:type="dxa"/>
          </w:tcPr>
          <w:p w14:paraId="3357676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D77E45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953ECBF" w14:textId="77777777" w:rsidR="006310AA" w:rsidRPr="00901A60" w:rsidRDefault="00F94B41">
            <w:pPr>
              <w:pStyle w:val="GOSTTablenorm"/>
            </w:pPr>
            <w:r w:rsidRPr="00901A60">
              <w:rPr>
                <w:lang w:val="en-US"/>
              </w:rPr>
              <w:t>t</w:t>
            </w:r>
            <w:r w:rsidRPr="00901A60">
              <w:t>R_758_G_S1_1_D</w:t>
            </w:r>
          </w:p>
        </w:tc>
        <w:tc>
          <w:tcPr>
            <w:tcW w:w="1701" w:type="dxa"/>
          </w:tcPr>
          <w:p w14:paraId="23AE4124" w14:textId="77777777" w:rsidR="006310AA" w:rsidRPr="00901A60" w:rsidRDefault="00F94B41">
            <w:pPr>
              <w:pStyle w:val="GOSTTablenorm"/>
            </w:pPr>
            <w:r w:rsidRPr="00901A60">
              <w:t>G_S1_1_D_ITEM</w:t>
            </w:r>
          </w:p>
        </w:tc>
        <w:tc>
          <w:tcPr>
            <w:tcW w:w="567" w:type="dxa"/>
          </w:tcPr>
          <w:p w14:paraId="6F05CF54" w14:textId="77777777" w:rsidR="006310AA" w:rsidRPr="00901A60" w:rsidRDefault="00F94B41">
            <w:pPr>
              <w:pStyle w:val="GOSTTablenorm"/>
              <w:jc w:val="center"/>
              <w:rPr>
                <w:lang w:val="en-US"/>
              </w:rPr>
            </w:pPr>
            <w:r w:rsidRPr="00901A60">
              <w:rPr>
                <w:lang w:val="en-US"/>
              </w:rPr>
              <w:t>C</w:t>
            </w:r>
          </w:p>
        </w:tc>
        <w:tc>
          <w:tcPr>
            <w:tcW w:w="1134" w:type="dxa"/>
          </w:tcPr>
          <w:p w14:paraId="4CEFADC5" w14:textId="77777777" w:rsidR="006310AA" w:rsidRPr="00901A60" w:rsidRDefault="00F94B41">
            <w:pPr>
              <w:pStyle w:val="GOSTTablenorm"/>
              <w:rPr>
                <w:lang w:val="en-US"/>
              </w:rPr>
            </w:pPr>
            <w:r w:rsidRPr="00901A60">
              <w:rPr>
                <w:lang w:val="en-US"/>
              </w:rPr>
              <w:t>tR_758_G_S1_1_D_</w:t>
            </w:r>
            <w:r w:rsidRPr="00901A60">
              <w:rPr>
                <w:color w:val="000000"/>
              </w:rPr>
              <w:t xml:space="preserve"> ITEM</w:t>
            </w:r>
          </w:p>
        </w:tc>
        <w:tc>
          <w:tcPr>
            <w:tcW w:w="567" w:type="dxa"/>
          </w:tcPr>
          <w:p w14:paraId="21EA39E8" w14:textId="77777777" w:rsidR="006310AA" w:rsidRPr="00901A60" w:rsidRDefault="00F94B41">
            <w:pPr>
              <w:pStyle w:val="GOSTTablenorm"/>
              <w:jc w:val="center"/>
              <w:rPr>
                <w:szCs w:val="22"/>
              </w:rPr>
            </w:pPr>
            <w:r w:rsidRPr="00901A60">
              <w:rPr>
                <w:szCs w:val="22"/>
              </w:rPr>
              <w:t>О</w:t>
            </w:r>
          </w:p>
        </w:tc>
        <w:tc>
          <w:tcPr>
            <w:tcW w:w="3963" w:type="dxa"/>
          </w:tcPr>
          <w:p w14:paraId="31BC3CDE" w14:textId="2D699338"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_Ref56612569 \h  \* MERGEFORMAT </w:instrText>
            </w:r>
            <w:r w:rsidRPr="00901A60">
              <w:fldChar w:fldCharType="separate"/>
            </w:r>
            <w:r w:rsidR="00D21171">
              <w:t>288</w:t>
            </w:r>
            <w:r w:rsidRPr="00901A60">
              <w:fldChar w:fldCharType="end"/>
            </w:r>
          </w:p>
        </w:tc>
      </w:tr>
    </w:tbl>
    <w:p w14:paraId="1B7FD9B0" w14:textId="77777777" w:rsidR="006310AA" w:rsidRPr="00901A60" w:rsidRDefault="00F94B41" w:rsidP="00F94B41">
      <w:pPr>
        <w:pStyle w:val="31"/>
        <w:keepNext w:val="0"/>
        <w:keepLines w:val="0"/>
        <w:widowControl w:val="0"/>
        <w:numPr>
          <w:ilvl w:val="2"/>
          <w:numId w:val="79"/>
        </w:numPr>
        <w:tabs>
          <w:tab w:val="num" w:pos="720"/>
        </w:tabs>
      </w:pPr>
      <w:bookmarkStart w:id="6384" w:name="_Toc55508501"/>
      <w:r w:rsidRPr="00901A60">
        <w:t xml:space="preserve"> </w:t>
      </w:r>
      <w:bookmarkStart w:id="6385" w:name="_Toc59456593"/>
      <w:bookmarkStart w:id="6386" w:name="_Toc217652577"/>
      <w:r w:rsidRPr="00901A60">
        <w:t>Описание комплексного типа «tR_758_G_S1_1_D_ITEM»</w:t>
      </w:r>
      <w:bookmarkEnd w:id="6384"/>
      <w:bookmarkEnd w:id="6385"/>
      <w:bookmarkEnd w:id="6386"/>
    </w:p>
    <w:p w14:paraId="12CF06FD"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_758_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1_1_</w:t>
      </w:r>
      <w:r w:rsidRPr="00901A60">
        <w:rPr>
          <w:sz w:val="24"/>
          <w:szCs w:val="24"/>
          <w:lang w:val="en-US"/>
        </w:rPr>
        <w:t>D</w:t>
      </w:r>
      <w:r w:rsidRPr="00901A60">
        <w:rPr>
          <w:sz w:val="24"/>
          <w:szCs w:val="24"/>
        </w:rPr>
        <w:t>_</w:t>
      </w:r>
      <w:r w:rsidRPr="00901A60">
        <w:rPr>
          <w:color w:val="000000"/>
          <w:sz w:val="24"/>
          <w:szCs w:val="24"/>
        </w:rPr>
        <w:t>ITEM</w:t>
      </w:r>
      <w:r w:rsidRPr="00901A60">
        <w:rPr>
          <w:rStyle w:val="GOSTNormal0"/>
          <w:szCs w:val="24"/>
        </w:rPr>
        <w:t>» блока «</w:t>
      </w:r>
      <w:r w:rsidRPr="00901A60">
        <w:rPr>
          <w:sz w:val="24"/>
          <w:szCs w:val="24"/>
        </w:rPr>
        <w:t>1.Остатки на лицевом счете (строки)</w:t>
      </w:r>
      <w:r w:rsidRPr="00901A60">
        <w:rPr>
          <w:rStyle w:val="GOSTNormal0"/>
          <w:szCs w:val="24"/>
        </w:rPr>
        <w:t>».</w:t>
      </w:r>
    </w:p>
    <w:p w14:paraId="2B4BC76B" w14:textId="3D67ACA7"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387" w:name="_Ref56612569"/>
      <w:bookmarkStart w:id="6388" w:name="_Toc217652125"/>
      <w:r w:rsidR="00D21171">
        <w:rPr>
          <w:noProof/>
        </w:rPr>
        <w:t>288</w:t>
      </w:r>
      <w:bookmarkEnd w:id="6387"/>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_758_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1_1_</w:t>
      </w:r>
      <w:r w:rsidR="00F94B41" w:rsidRPr="00901A60">
        <w:rPr>
          <w:szCs w:val="22"/>
          <w:lang w:val="en-US"/>
        </w:rPr>
        <w:t>D</w:t>
      </w:r>
      <w:r w:rsidR="00F94B41" w:rsidRPr="00901A60">
        <w:rPr>
          <w:szCs w:val="22"/>
        </w:rPr>
        <w:t>_</w:t>
      </w:r>
      <w:r w:rsidR="00F94B41" w:rsidRPr="00901A60">
        <w:rPr>
          <w:color w:val="000000"/>
          <w:szCs w:val="22"/>
        </w:rPr>
        <w:t>ITEM</w:t>
      </w:r>
      <w:r w:rsidR="00F94B41" w:rsidRPr="00901A60">
        <w:t>»</w:t>
      </w:r>
      <w:bookmarkEnd w:id="638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9BC505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52E0D7E"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2C8686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D59F1C9" w14:textId="77777777" w:rsidR="006310AA" w:rsidRPr="00901A60" w:rsidRDefault="00F94B41">
            <w:pPr>
              <w:pStyle w:val="GOSTTableHead"/>
              <w:spacing w:line="240" w:lineRule="auto"/>
              <w:ind w:left="0" w:right="0"/>
            </w:pPr>
            <w:r w:rsidRPr="00901A60">
              <w:t>Тип</w:t>
            </w:r>
          </w:p>
        </w:tc>
        <w:tc>
          <w:tcPr>
            <w:tcW w:w="1134" w:type="dxa"/>
          </w:tcPr>
          <w:p w14:paraId="7E9D98F6" w14:textId="77777777" w:rsidR="006310AA" w:rsidRPr="00901A60" w:rsidRDefault="00F94B41">
            <w:pPr>
              <w:pStyle w:val="GOSTTableHead"/>
              <w:spacing w:line="240" w:lineRule="auto"/>
              <w:ind w:left="0" w:right="0"/>
            </w:pPr>
            <w:r w:rsidRPr="00901A60">
              <w:t>Формат элемента</w:t>
            </w:r>
          </w:p>
        </w:tc>
        <w:tc>
          <w:tcPr>
            <w:tcW w:w="567" w:type="dxa"/>
          </w:tcPr>
          <w:p w14:paraId="7F0219C3" w14:textId="77777777" w:rsidR="006310AA" w:rsidRPr="00901A60" w:rsidRDefault="00F94B41">
            <w:pPr>
              <w:pStyle w:val="GOSTTableHead"/>
              <w:spacing w:line="240" w:lineRule="auto"/>
              <w:ind w:left="0" w:right="0"/>
            </w:pPr>
            <w:r w:rsidRPr="00901A60">
              <w:t>Обязательность</w:t>
            </w:r>
          </w:p>
        </w:tc>
        <w:tc>
          <w:tcPr>
            <w:tcW w:w="3963" w:type="dxa"/>
          </w:tcPr>
          <w:p w14:paraId="0EA34C8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81396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8628C92" w14:textId="77777777" w:rsidR="006310AA" w:rsidRPr="00901A60" w:rsidRDefault="00F94B41">
            <w:pPr>
              <w:pStyle w:val="GOSTTablenorm"/>
            </w:pPr>
            <w:r w:rsidRPr="00901A60">
              <w:t>Остаток на начало дня.</w:t>
            </w:r>
          </w:p>
          <w:p w14:paraId="37B77FA7" w14:textId="77777777" w:rsidR="006310AA" w:rsidRPr="00901A60" w:rsidRDefault="00F94B41">
            <w:pPr>
              <w:pStyle w:val="GOSTTablenorm"/>
            </w:pPr>
            <w:r w:rsidRPr="00901A60">
              <w:t xml:space="preserve">Бюджетные ассигнования. </w:t>
            </w:r>
          </w:p>
          <w:p w14:paraId="15A8EF81" w14:textId="77777777" w:rsidR="006310AA" w:rsidRPr="00901A60" w:rsidRDefault="00F94B41">
            <w:pPr>
              <w:pStyle w:val="GOSTTablenorm"/>
            </w:pPr>
            <w:r w:rsidRPr="00901A60">
              <w:t>На текущий финансовый год</w:t>
            </w:r>
          </w:p>
        </w:tc>
        <w:tc>
          <w:tcPr>
            <w:tcW w:w="1701" w:type="dxa"/>
          </w:tcPr>
          <w:p w14:paraId="0CF8E66F" w14:textId="77777777" w:rsidR="006310AA" w:rsidRPr="00901A60" w:rsidRDefault="00F94B41">
            <w:pPr>
              <w:pStyle w:val="GOSTTablenorm"/>
            </w:pPr>
            <w:r w:rsidRPr="00901A60">
              <w:t>G_S1_1_B_C2</w:t>
            </w:r>
          </w:p>
        </w:tc>
        <w:tc>
          <w:tcPr>
            <w:tcW w:w="567" w:type="dxa"/>
          </w:tcPr>
          <w:p w14:paraId="43ACD723" w14:textId="77777777" w:rsidR="006310AA" w:rsidRPr="00901A60" w:rsidRDefault="00F94B41">
            <w:pPr>
              <w:pStyle w:val="GOSTTablenorm"/>
              <w:jc w:val="center"/>
            </w:pPr>
            <w:r w:rsidRPr="00901A60">
              <w:t>П</w:t>
            </w:r>
          </w:p>
        </w:tc>
        <w:tc>
          <w:tcPr>
            <w:tcW w:w="1134" w:type="dxa"/>
          </w:tcPr>
          <w:p w14:paraId="58C63700" w14:textId="77777777" w:rsidR="006310AA" w:rsidRPr="00901A60" w:rsidRDefault="00F94B41">
            <w:pPr>
              <w:pStyle w:val="GOSTTablenorm"/>
            </w:pPr>
            <w:r w:rsidRPr="00901A60">
              <w:t>N(20.2)</w:t>
            </w:r>
          </w:p>
        </w:tc>
        <w:tc>
          <w:tcPr>
            <w:tcW w:w="567" w:type="dxa"/>
          </w:tcPr>
          <w:p w14:paraId="4738DA4F" w14:textId="77777777" w:rsidR="006310AA" w:rsidRPr="00901A60" w:rsidRDefault="00F94B41">
            <w:pPr>
              <w:pStyle w:val="GOSTTablenorm"/>
              <w:jc w:val="center"/>
              <w:rPr>
                <w:szCs w:val="22"/>
              </w:rPr>
            </w:pPr>
            <w:r w:rsidRPr="00901A60">
              <w:rPr>
                <w:szCs w:val="22"/>
              </w:rPr>
              <w:t>Н</w:t>
            </w:r>
          </w:p>
        </w:tc>
        <w:tc>
          <w:tcPr>
            <w:tcW w:w="3963" w:type="dxa"/>
          </w:tcPr>
          <w:p w14:paraId="6B1BE456" w14:textId="4D234199"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начало дня формирования документа бюджетных ассигно</w:t>
            </w:r>
            <w:r w:rsidR="000B314F" w:rsidRPr="00901A60">
              <w:t>ваний на текущий финансовый год</w:t>
            </w:r>
          </w:p>
        </w:tc>
      </w:tr>
      <w:tr w:rsidR="006310AA" w:rsidRPr="00901A60" w14:paraId="4896572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2893AC1" w14:textId="77777777" w:rsidR="006310AA" w:rsidRPr="00901A60" w:rsidRDefault="00F94B41">
            <w:pPr>
              <w:pStyle w:val="GOSTTablenorm"/>
            </w:pPr>
            <w:r w:rsidRPr="00901A60">
              <w:t>Остаток на конец дня.</w:t>
            </w:r>
          </w:p>
          <w:p w14:paraId="359FBCE7" w14:textId="77777777" w:rsidR="006310AA" w:rsidRPr="00901A60" w:rsidRDefault="00F94B41">
            <w:pPr>
              <w:pStyle w:val="GOSTTablenorm"/>
            </w:pPr>
            <w:r w:rsidRPr="00901A60">
              <w:t xml:space="preserve">Бюджетные ассигнования. </w:t>
            </w:r>
          </w:p>
          <w:p w14:paraId="4C1ECC00" w14:textId="77777777" w:rsidR="006310AA" w:rsidRPr="00901A60" w:rsidRDefault="00F94B41">
            <w:pPr>
              <w:pStyle w:val="GOSTTablenorm"/>
            </w:pPr>
            <w:r w:rsidRPr="00901A60">
              <w:t>На текущий финансовый год</w:t>
            </w:r>
          </w:p>
        </w:tc>
        <w:tc>
          <w:tcPr>
            <w:tcW w:w="1701" w:type="dxa"/>
          </w:tcPr>
          <w:p w14:paraId="5484ECEC" w14:textId="77777777" w:rsidR="006310AA" w:rsidRPr="00901A60" w:rsidRDefault="00F94B41">
            <w:pPr>
              <w:pStyle w:val="GOSTTablenorm"/>
            </w:pPr>
            <w:r w:rsidRPr="00901A60">
              <w:t>G_S1_1_E_C2</w:t>
            </w:r>
          </w:p>
        </w:tc>
        <w:tc>
          <w:tcPr>
            <w:tcW w:w="567" w:type="dxa"/>
          </w:tcPr>
          <w:p w14:paraId="0A81FA2C" w14:textId="77777777" w:rsidR="006310AA" w:rsidRPr="00901A60" w:rsidRDefault="00F94B41">
            <w:pPr>
              <w:pStyle w:val="GOSTTablenorm"/>
              <w:jc w:val="center"/>
            </w:pPr>
            <w:r w:rsidRPr="00901A60">
              <w:t>П</w:t>
            </w:r>
          </w:p>
        </w:tc>
        <w:tc>
          <w:tcPr>
            <w:tcW w:w="1134" w:type="dxa"/>
          </w:tcPr>
          <w:p w14:paraId="376714B2" w14:textId="77777777" w:rsidR="006310AA" w:rsidRPr="00901A60" w:rsidRDefault="00F94B41">
            <w:pPr>
              <w:pStyle w:val="GOSTTablenorm"/>
            </w:pPr>
            <w:r w:rsidRPr="00901A60">
              <w:t>N(20.2)</w:t>
            </w:r>
          </w:p>
        </w:tc>
        <w:tc>
          <w:tcPr>
            <w:tcW w:w="567" w:type="dxa"/>
          </w:tcPr>
          <w:p w14:paraId="0891B8AD" w14:textId="77777777" w:rsidR="006310AA" w:rsidRPr="00901A60" w:rsidRDefault="00F94B41">
            <w:pPr>
              <w:pStyle w:val="GOSTTablenorm"/>
              <w:jc w:val="center"/>
              <w:rPr>
                <w:szCs w:val="22"/>
              </w:rPr>
            </w:pPr>
            <w:r w:rsidRPr="00901A60">
              <w:rPr>
                <w:szCs w:val="22"/>
              </w:rPr>
              <w:t>Н</w:t>
            </w:r>
          </w:p>
        </w:tc>
        <w:tc>
          <w:tcPr>
            <w:tcW w:w="3963" w:type="dxa"/>
          </w:tcPr>
          <w:p w14:paraId="59666750" w14:textId="60C3E434"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бюджетных ассигно</w:t>
            </w:r>
            <w:r w:rsidR="000B314F" w:rsidRPr="00901A60">
              <w:t>ваний на текущий финансовый год</w:t>
            </w:r>
          </w:p>
        </w:tc>
      </w:tr>
      <w:tr w:rsidR="006310AA" w:rsidRPr="00901A60" w14:paraId="564258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A9B67DC" w14:textId="77777777" w:rsidR="006310AA" w:rsidRPr="00901A60" w:rsidRDefault="00F94B41">
            <w:pPr>
              <w:pStyle w:val="GOSTTablenorm"/>
            </w:pPr>
            <w:r w:rsidRPr="00901A60">
              <w:t xml:space="preserve">Остаток на начало дня. </w:t>
            </w:r>
          </w:p>
          <w:p w14:paraId="46EC4F31" w14:textId="77777777" w:rsidR="006310AA" w:rsidRPr="00901A60" w:rsidRDefault="00F94B41">
            <w:pPr>
              <w:pStyle w:val="GOSTTablenorm"/>
            </w:pPr>
            <w:r w:rsidRPr="00901A60">
              <w:t xml:space="preserve">Бюджетные ассигнования. </w:t>
            </w:r>
          </w:p>
          <w:p w14:paraId="72A6F6B2" w14:textId="77777777" w:rsidR="006310AA" w:rsidRPr="00901A60" w:rsidRDefault="00F94B41">
            <w:pPr>
              <w:pStyle w:val="GOSTTablenorm"/>
            </w:pPr>
            <w:r w:rsidRPr="00901A60">
              <w:lastRenderedPageBreak/>
              <w:t>Плановый период. Первый год</w:t>
            </w:r>
          </w:p>
        </w:tc>
        <w:tc>
          <w:tcPr>
            <w:tcW w:w="1701" w:type="dxa"/>
          </w:tcPr>
          <w:p w14:paraId="0A52FA16" w14:textId="77777777" w:rsidR="006310AA" w:rsidRPr="00901A60" w:rsidRDefault="00F94B41">
            <w:pPr>
              <w:pStyle w:val="GOSTTablenorm"/>
            </w:pPr>
            <w:r w:rsidRPr="00901A60">
              <w:lastRenderedPageBreak/>
              <w:t>G_S1_1_B_C3</w:t>
            </w:r>
          </w:p>
        </w:tc>
        <w:tc>
          <w:tcPr>
            <w:tcW w:w="567" w:type="dxa"/>
          </w:tcPr>
          <w:p w14:paraId="2C50D55E" w14:textId="77777777" w:rsidR="006310AA" w:rsidRPr="00901A60" w:rsidRDefault="00F94B41">
            <w:pPr>
              <w:pStyle w:val="GOSTTablenorm"/>
              <w:jc w:val="center"/>
            </w:pPr>
            <w:r w:rsidRPr="00901A60">
              <w:t>П</w:t>
            </w:r>
          </w:p>
        </w:tc>
        <w:tc>
          <w:tcPr>
            <w:tcW w:w="1134" w:type="dxa"/>
          </w:tcPr>
          <w:p w14:paraId="3416338B" w14:textId="77777777" w:rsidR="006310AA" w:rsidRPr="00901A60" w:rsidRDefault="00F94B41">
            <w:pPr>
              <w:pStyle w:val="GOSTTablenorm"/>
            </w:pPr>
            <w:r w:rsidRPr="00901A60">
              <w:t>N(20.2)</w:t>
            </w:r>
          </w:p>
        </w:tc>
        <w:tc>
          <w:tcPr>
            <w:tcW w:w="567" w:type="dxa"/>
          </w:tcPr>
          <w:p w14:paraId="52C41E68" w14:textId="77777777" w:rsidR="006310AA" w:rsidRPr="00901A60" w:rsidRDefault="00F94B41">
            <w:pPr>
              <w:pStyle w:val="GOSTTablenorm"/>
              <w:jc w:val="center"/>
              <w:rPr>
                <w:szCs w:val="22"/>
              </w:rPr>
            </w:pPr>
            <w:r w:rsidRPr="00901A60">
              <w:rPr>
                <w:szCs w:val="22"/>
              </w:rPr>
              <w:t>Н</w:t>
            </w:r>
          </w:p>
        </w:tc>
        <w:tc>
          <w:tcPr>
            <w:tcW w:w="3963" w:type="dxa"/>
          </w:tcPr>
          <w:p w14:paraId="48CF5D7D" w14:textId="3B94BC65"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начало дня формирования документа </w:t>
            </w:r>
            <w:r w:rsidRPr="00901A60">
              <w:lastRenderedPageBreak/>
              <w:t xml:space="preserve">бюджетных ассигнований </w:t>
            </w:r>
            <w:r w:rsidR="000B314F" w:rsidRPr="00901A60">
              <w:t>на первый год планового периода</w:t>
            </w:r>
          </w:p>
        </w:tc>
      </w:tr>
      <w:tr w:rsidR="006310AA" w:rsidRPr="00901A60" w14:paraId="1B6AD7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A57983C" w14:textId="77777777" w:rsidR="006310AA" w:rsidRPr="00901A60" w:rsidRDefault="00F94B41">
            <w:pPr>
              <w:pStyle w:val="GOSTTablenorm"/>
            </w:pPr>
            <w:r w:rsidRPr="00901A60">
              <w:lastRenderedPageBreak/>
              <w:t>Остаток на конец дня.</w:t>
            </w:r>
          </w:p>
          <w:p w14:paraId="1D780500" w14:textId="77777777" w:rsidR="006310AA" w:rsidRPr="00901A60" w:rsidRDefault="00F94B41">
            <w:pPr>
              <w:pStyle w:val="GOSTTablenorm"/>
            </w:pPr>
            <w:r w:rsidRPr="00901A60">
              <w:t xml:space="preserve">Бюджетные ассигнования. </w:t>
            </w:r>
          </w:p>
          <w:p w14:paraId="20648441" w14:textId="77777777" w:rsidR="006310AA" w:rsidRPr="00901A60" w:rsidRDefault="00F94B41">
            <w:pPr>
              <w:pStyle w:val="GOSTTablenorm"/>
            </w:pPr>
            <w:r w:rsidRPr="00901A60">
              <w:t>Плановый период. Первый год</w:t>
            </w:r>
          </w:p>
        </w:tc>
        <w:tc>
          <w:tcPr>
            <w:tcW w:w="1701" w:type="dxa"/>
          </w:tcPr>
          <w:p w14:paraId="4B326E61" w14:textId="77777777" w:rsidR="006310AA" w:rsidRPr="00901A60" w:rsidRDefault="00F94B41">
            <w:pPr>
              <w:pStyle w:val="GOSTTablenorm"/>
            </w:pPr>
            <w:r w:rsidRPr="00901A60">
              <w:t>G_S1_1_E_C3</w:t>
            </w:r>
          </w:p>
        </w:tc>
        <w:tc>
          <w:tcPr>
            <w:tcW w:w="567" w:type="dxa"/>
          </w:tcPr>
          <w:p w14:paraId="68C164FD" w14:textId="77777777" w:rsidR="006310AA" w:rsidRPr="00901A60" w:rsidRDefault="00F94B41">
            <w:pPr>
              <w:pStyle w:val="GOSTTablenorm"/>
              <w:jc w:val="center"/>
            </w:pPr>
            <w:r w:rsidRPr="00901A60">
              <w:t>П</w:t>
            </w:r>
          </w:p>
        </w:tc>
        <w:tc>
          <w:tcPr>
            <w:tcW w:w="1134" w:type="dxa"/>
          </w:tcPr>
          <w:p w14:paraId="5E4C3160" w14:textId="77777777" w:rsidR="006310AA" w:rsidRPr="00901A60" w:rsidRDefault="00F94B41">
            <w:pPr>
              <w:pStyle w:val="GOSTTablenorm"/>
            </w:pPr>
            <w:r w:rsidRPr="00901A60">
              <w:t>N(20.2)</w:t>
            </w:r>
          </w:p>
        </w:tc>
        <w:tc>
          <w:tcPr>
            <w:tcW w:w="567" w:type="dxa"/>
          </w:tcPr>
          <w:p w14:paraId="2C0F0632" w14:textId="77777777" w:rsidR="006310AA" w:rsidRPr="00901A60" w:rsidRDefault="00F94B41">
            <w:pPr>
              <w:pStyle w:val="GOSTTablenorm"/>
              <w:jc w:val="center"/>
              <w:rPr>
                <w:szCs w:val="22"/>
              </w:rPr>
            </w:pPr>
            <w:r w:rsidRPr="00901A60">
              <w:rPr>
                <w:szCs w:val="22"/>
              </w:rPr>
              <w:t>Н</w:t>
            </w:r>
          </w:p>
        </w:tc>
        <w:tc>
          <w:tcPr>
            <w:tcW w:w="3963" w:type="dxa"/>
          </w:tcPr>
          <w:p w14:paraId="576D693B" w14:textId="731CBF8C"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конец дня бюджетных ассигнований </w:t>
            </w:r>
            <w:r w:rsidR="000B314F" w:rsidRPr="00901A60">
              <w:t>на первый год планового периода</w:t>
            </w:r>
          </w:p>
        </w:tc>
      </w:tr>
      <w:tr w:rsidR="006310AA" w:rsidRPr="00901A60" w14:paraId="28291A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CE1AAA4" w14:textId="77777777" w:rsidR="006310AA" w:rsidRPr="00901A60" w:rsidRDefault="00F94B41">
            <w:pPr>
              <w:pStyle w:val="GOSTTablenorm"/>
            </w:pPr>
            <w:r w:rsidRPr="00901A60">
              <w:t xml:space="preserve">Остаток на начало дня. </w:t>
            </w:r>
          </w:p>
          <w:p w14:paraId="285C53C2" w14:textId="77777777" w:rsidR="006310AA" w:rsidRPr="00901A60" w:rsidRDefault="00F94B41">
            <w:pPr>
              <w:pStyle w:val="GOSTTablenorm"/>
            </w:pPr>
            <w:r w:rsidRPr="00901A60">
              <w:t xml:space="preserve">Бюджетные ассигнования. </w:t>
            </w:r>
          </w:p>
          <w:p w14:paraId="79060ED1" w14:textId="77777777" w:rsidR="006310AA" w:rsidRPr="00901A60" w:rsidRDefault="00F94B41">
            <w:pPr>
              <w:pStyle w:val="GOSTTablenorm"/>
            </w:pPr>
            <w:r w:rsidRPr="00901A60">
              <w:t>Плановый период. Второй год</w:t>
            </w:r>
          </w:p>
        </w:tc>
        <w:tc>
          <w:tcPr>
            <w:tcW w:w="1701" w:type="dxa"/>
          </w:tcPr>
          <w:p w14:paraId="787363DB" w14:textId="77777777" w:rsidR="006310AA" w:rsidRPr="00901A60" w:rsidRDefault="00F94B41">
            <w:pPr>
              <w:pStyle w:val="GOSTTablenorm"/>
            </w:pPr>
            <w:r w:rsidRPr="00901A60">
              <w:t>G_S1_1_B_C4</w:t>
            </w:r>
          </w:p>
        </w:tc>
        <w:tc>
          <w:tcPr>
            <w:tcW w:w="567" w:type="dxa"/>
          </w:tcPr>
          <w:p w14:paraId="7DCAB32E" w14:textId="77777777" w:rsidR="006310AA" w:rsidRPr="00901A60" w:rsidRDefault="00F94B41">
            <w:pPr>
              <w:pStyle w:val="GOSTTablenorm"/>
              <w:jc w:val="center"/>
            </w:pPr>
            <w:r w:rsidRPr="00901A60">
              <w:t>П</w:t>
            </w:r>
          </w:p>
        </w:tc>
        <w:tc>
          <w:tcPr>
            <w:tcW w:w="1134" w:type="dxa"/>
          </w:tcPr>
          <w:p w14:paraId="6448D7D5" w14:textId="77777777" w:rsidR="006310AA" w:rsidRPr="00901A60" w:rsidRDefault="00F94B41">
            <w:pPr>
              <w:pStyle w:val="GOSTTablenorm"/>
            </w:pPr>
            <w:r w:rsidRPr="00901A60">
              <w:t>N(20.2)</w:t>
            </w:r>
          </w:p>
        </w:tc>
        <w:tc>
          <w:tcPr>
            <w:tcW w:w="567" w:type="dxa"/>
          </w:tcPr>
          <w:p w14:paraId="598CE46A" w14:textId="77777777" w:rsidR="006310AA" w:rsidRPr="00901A60" w:rsidRDefault="00F94B41">
            <w:pPr>
              <w:pStyle w:val="GOSTTablenorm"/>
              <w:jc w:val="center"/>
              <w:rPr>
                <w:szCs w:val="22"/>
              </w:rPr>
            </w:pPr>
            <w:r w:rsidRPr="00901A60">
              <w:rPr>
                <w:szCs w:val="22"/>
              </w:rPr>
              <w:t>Н</w:t>
            </w:r>
          </w:p>
        </w:tc>
        <w:tc>
          <w:tcPr>
            <w:tcW w:w="3963" w:type="dxa"/>
          </w:tcPr>
          <w:p w14:paraId="0D238EC7" w14:textId="191C8D27"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начало дня формирования документа бюджетных ассигнований </w:t>
            </w:r>
            <w:r w:rsidR="000B314F" w:rsidRPr="00901A60">
              <w:t>на второй год планового периода</w:t>
            </w:r>
          </w:p>
        </w:tc>
      </w:tr>
      <w:tr w:rsidR="006310AA" w:rsidRPr="00901A60" w14:paraId="1EDFAD3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F2E80C" w14:textId="77777777" w:rsidR="006310AA" w:rsidRPr="00901A60" w:rsidRDefault="00F94B41">
            <w:pPr>
              <w:pStyle w:val="GOSTTablenorm"/>
            </w:pPr>
            <w:r w:rsidRPr="00901A60">
              <w:t xml:space="preserve">Остаток на конец дня. </w:t>
            </w:r>
          </w:p>
          <w:p w14:paraId="40BD0115" w14:textId="77777777" w:rsidR="006310AA" w:rsidRPr="00901A60" w:rsidRDefault="00F94B41">
            <w:pPr>
              <w:pStyle w:val="GOSTTablenorm"/>
            </w:pPr>
            <w:r w:rsidRPr="00901A60">
              <w:t xml:space="preserve">Бюджетные ассигнования. </w:t>
            </w:r>
          </w:p>
          <w:p w14:paraId="2DDF4B9C" w14:textId="77777777" w:rsidR="006310AA" w:rsidRPr="00901A60" w:rsidRDefault="00F94B41">
            <w:pPr>
              <w:pStyle w:val="GOSTTablenorm"/>
            </w:pPr>
            <w:r w:rsidRPr="00901A60">
              <w:t>Плановый период. Второй год</w:t>
            </w:r>
          </w:p>
        </w:tc>
        <w:tc>
          <w:tcPr>
            <w:tcW w:w="1701" w:type="dxa"/>
          </w:tcPr>
          <w:p w14:paraId="6A64765D" w14:textId="77777777" w:rsidR="006310AA" w:rsidRPr="00901A60" w:rsidRDefault="00F94B41">
            <w:pPr>
              <w:pStyle w:val="GOSTTablenorm"/>
            </w:pPr>
            <w:r w:rsidRPr="00901A60">
              <w:t>G_S1_1_E_C4</w:t>
            </w:r>
          </w:p>
        </w:tc>
        <w:tc>
          <w:tcPr>
            <w:tcW w:w="567" w:type="dxa"/>
          </w:tcPr>
          <w:p w14:paraId="2B1DADB2" w14:textId="77777777" w:rsidR="006310AA" w:rsidRPr="00901A60" w:rsidRDefault="00F94B41">
            <w:pPr>
              <w:pStyle w:val="GOSTTablenorm"/>
              <w:jc w:val="center"/>
            </w:pPr>
            <w:r w:rsidRPr="00901A60">
              <w:t>П</w:t>
            </w:r>
          </w:p>
        </w:tc>
        <w:tc>
          <w:tcPr>
            <w:tcW w:w="1134" w:type="dxa"/>
          </w:tcPr>
          <w:p w14:paraId="2C9D4C53" w14:textId="77777777" w:rsidR="006310AA" w:rsidRPr="00901A60" w:rsidRDefault="00F94B41">
            <w:pPr>
              <w:pStyle w:val="GOSTTablenorm"/>
            </w:pPr>
            <w:r w:rsidRPr="00901A60">
              <w:t>N(20.2)</w:t>
            </w:r>
          </w:p>
        </w:tc>
        <w:tc>
          <w:tcPr>
            <w:tcW w:w="567" w:type="dxa"/>
          </w:tcPr>
          <w:p w14:paraId="2985CAA5" w14:textId="77777777" w:rsidR="006310AA" w:rsidRPr="00901A60" w:rsidRDefault="00F94B41">
            <w:pPr>
              <w:pStyle w:val="GOSTTablenorm"/>
              <w:jc w:val="center"/>
              <w:rPr>
                <w:szCs w:val="22"/>
              </w:rPr>
            </w:pPr>
            <w:r w:rsidRPr="00901A60">
              <w:rPr>
                <w:szCs w:val="22"/>
              </w:rPr>
              <w:t>Н</w:t>
            </w:r>
          </w:p>
        </w:tc>
        <w:tc>
          <w:tcPr>
            <w:tcW w:w="3963" w:type="dxa"/>
          </w:tcPr>
          <w:p w14:paraId="0CBBE227" w14:textId="340FB130" w:rsidR="006310AA" w:rsidRPr="00901A60" w:rsidRDefault="00F94B41">
            <w:pPr>
              <w:pStyle w:val="GOSTTablenorm"/>
              <w:widowControl w:val="0"/>
              <w:contextualSpacing w:val="0"/>
            </w:pPr>
            <w:r w:rsidRPr="00901A60">
              <w:t xml:space="preserve">Указывается нарастающим итогом с начала текущего финансового года сумма нераспределенного остатка на конец дня бюджетных ассигнований </w:t>
            </w:r>
            <w:r w:rsidR="000B314F" w:rsidRPr="00901A60">
              <w:t>на второй год планового периода</w:t>
            </w:r>
          </w:p>
        </w:tc>
      </w:tr>
      <w:tr w:rsidR="006310AA" w:rsidRPr="00901A60" w14:paraId="3E5BA8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604CF8E" w14:textId="77777777" w:rsidR="006310AA" w:rsidRPr="00901A60" w:rsidRDefault="00F94B41">
            <w:pPr>
              <w:pStyle w:val="GOSTTablenorm"/>
            </w:pPr>
            <w:r w:rsidRPr="00901A60">
              <w:t>Остаток на начало дня.</w:t>
            </w:r>
          </w:p>
          <w:p w14:paraId="019B3363" w14:textId="77777777" w:rsidR="006310AA" w:rsidRPr="00901A60" w:rsidRDefault="00F94B41">
            <w:pPr>
              <w:pStyle w:val="GOSTTablenorm"/>
            </w:pPr>
            <w:r w:rsidRPr="00901A60">
              <w:t xml:space="preserve">Бюджетные ассигнования. </w:t>
            </w:r>
          </w:p>
          <w:p w14:paraId="3A0F044E" w14:textId="77777777" w:rsidR="006310AA" w:rsidRPr="00901A60" w:rsidRDefault="00F94B41">
            <w:pPr>
              <w:pStyle w:val="GOSTTablenorm"/>
            </w:pPr>
            <w:r w:rsidRPr="00901A60">
              <w:t>Плановый период. Третий год</w:t>
            </w:r>
          </w:p>
        </w:tc>
        <w:tc>
          <w:tcPr>
            <w:tcW w:w="1701" w:type="dxa"/>
          </w:tcPr>
          <w:p w14:paraId="6D24E5AC" w14:textId="77777777" w:rsidR="006310AA" w:rsidRPr="00901A60" w:rsidRDefault="00F94B41">
            <w:pPr>
              <w:pStyle w:val="GOSTTablenorm"/>
            </w:pPr>
            <w:r w:rsidRPr="00901A60">
              <w:t>G_S1_1_B_C4_2</w:t>
            </w:r>
          </w:p>
        </w:tc>
        <w:tc>
          <w:tcPr>
            <w:tcW w:w="567" w:type="dxa"/>
          </w:tcPr>
          <w:p w14:paraId="3B8BEBC6" w14:textId="77777777" w:rsidR="006310AA" w:rsidRPr="00901A60" w:rsidRDefault="00F94B41">
            <w:pPr>
              <w:pStyle w:val="GOSTTablenorm"/>
              <w:jc w:val="center"/>
            </w:pPr>
            <w:r w:rsidRPr="00901A60">
              <w:t>П</w:t>
            </w:r>
          </w:p>
        </w:tc>
        <w:tc>
          <w:tcPr>
            <w:tcW w:w="1134" w:type="dxa"/>
          </w:tcPr>
          <w:p w14:paraId="01E0E12D" w14:textId="77777777" w:rsidR="006310AA" w:rsidRPr="00901A60" w:rsidRDefault="00F94B41">
            <w:pPr>
              <w:pStyle w:val="GOSTTablenorm"/>
            </w:pPr>
            <w:r w:rsidRPr="00901A60">
              <w:t>N(20.2)</w:t>
            </w:r>
          </w:p>
        </w:tc>
        <w:tc>
          <w:tcPr>
            <w:tcW w:w="567" w:type="dxa"/>
          </w:tcPr>
          <w:p w14:paraId="2B2B3173" w14:textId="77777777" w:rsidR="006310AA" w:rsidRPr="00901A60" w:rsidRDefault="00F94B41">
            <w:pPr>
              <w:pStyle w:val="GOSTTablenorm"/>
              <w:jc w:val="center"/>
              <w:rPr>
                <w:szCs w:val="22"/>
              </w:rPr>
            </w:pPr>
            <w:r w:rsidRPr="00901A60">
              <w:rPr>
                <w:szCs w:val="22"/>
              </w:rPr>
              <w:t>Н</w:t>
            </w:r>
          </w:p>
        </w:tc>
        <w:tc>
          <w:tcPr>
            <w:tcW w:w="3963" w:type="dxa"/>
          </w:tcPr>
          <w:p w14:paraId="3314C1CD" w14:textId="6CB3537C" w:rsidR="006310AA" w:rsidRPr="00901A60" w:rsidRDefault="00F94B41">
            <w:pPr>
              <w:pStyle w:val="GOSTTablenorm"/>
            </w:pPr>
            <w:r w:rsidRPr="00901A60">
              <w:t>Указывается нарастающим итогом с начала текущего финансового года сумма нераспределенных остатков на начало дня формирования документа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154E9D5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D646D1D" w14:textId="77777777" w:rsidR="006310AA" w:rsidRPr="00901A60" w:rsidRDefault="00F94B41">
            <w:pPr>
              <w:pStyle w:val="GOSTTablenorm"/>
            </w:pPr>
            <w:r w:rsidRPr="00901A60">
              <w:t>Остаток на конец дня.</w:t>
            </w:r>
          </w:p>
          <w:p w14:paraId="70BADC4E" w14:textId="77777777" w:rsidR="006310AA" w:rsidRPr="00901A60" w:rsidRDefault="00F94B41">
            <w:pPr>
              <w:pStyle w:val="GOSTTablenorm"/>
            </w:pPr>
            <w:r w:rsidRPr="00901A60">
              <w:t xml:space="preserve">Бюджетные ассигнования. </w:t>
            </w:r>
          </w:p>
          <w:p w14:paraId="4BA29652" w14:textId="77777777" w:rsidR="006310AA" w:rsidRPr="00901A60" w:rsidRDefault="00F94B41">
            <w:pPr>
              <w:pStyle w:val="GOSTTablenorm"/>
            </w:pPr>
            <w:r w:rsidRPr="00901A60">
              <w:t>Плановый период. Третий год</w:t>
            </w:r>
          </w:p>
        </w:tc>
        <w:tc>
          <w:tcPr>
            <w:tcW w:w="1701" w:type="dxa"/>
          </w:tcPr>
          <w:p w14:paraId="376D968A" w14:textId="77777777" w:rsidR="006310AA" w:rsidRPr="00901A60" w:rsidRDefault="00F94B41">
            <w:pPr>
              <w:pStyle w:val="GOSTTablenorm"/>
            </w:pPr>
            <w:r w:rsidRPr="00901A60">
              <w:t>G_S1_1_E_C4_2</w:t>
            </w:r>
          </w:p>
        </w:tc>
        <w:tc>
          <w:tcPr>
            <w:tcW w:w="567" w:type="dxa"/>
          </w:tcPr>
          <w:p w14:paraId="0235024E" w14:textId="77777777" w:rsidR="006310AA" w:rsidRPr="00901A60" w:rsidRDefault="00F94B41">
            <w:pPr>
              <w:pStyle w:val="GOSTTablenorm"/>
              <w:jc w:val="center"/>
            </w:pPr>
            <w:r w:rsidRPr="00901A60">
              <w:t>П</w:t>
            </w:r>
          </w:p>
        </w:tc>
        <w:tc>
          <w:tcPr>
            <w:tcW w:w="1134" w:type="dxa"/>
          </w:tcPr>
          <w:p w14:paraId="46A61977" w14:textId="77777777" w:rsidR="006310AA" w:rsidRPr="00901A60" w:rsidRDefault="00F94B41">
            <w:pPr>
              <w:pStyle w:val="GOSTTablenorm"/>
            </w:pPr>
            <w:r w:rsidRPr="00901A60">
              <w:t>N(20.2)</w:t>
            </w:r>
          </w:p>
        </w:tc>
        <w:tc>
          <w:tcPr>
            <w:tcW w:w="567" w:type="dxa"/>
          </w:tcPr>
          <w:p w14:paraId="6D2BCDBC" w14:textId="77777777" w:rsidR="006310AA" w:rsidRPr="00901A60" w:rsidRDefault="00F94B41">
            <w:pPr>
              <w:pStyle w:val="GOSTTablenorm"/>
              <w:jc w:val="center"/>
              <w:rPr>
                <w:szCs w:val="22"/>
              </w:rPr>
            </w:pPr>
            <w:r w:rsidRPr="00901A60">
              <w:rPr>
                <w:szCs w:val="22"/>
              </w:rPr>
              <w:t>Н</w:t>
            </w:r>
          </w:p>
        </w:tc>
        <w:tc>
          <w:tcPr>
            <w:tcW w:w="3963" w:type="dxa"/>
          </w:tcPr>
          <w:p w14:paraId="44809E88" w14:textId="4D485173"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6728901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3F7464A" w14:textId="77777777" w:rsidR="006310AA" w:rsidRPr="00901A60" w:rsidRDefault="00F94B41">
            <w:pPr>
              <w:pStyle w:val="GOSTTablenorm"/>
            </w:pPr>
            <w:r w:rsidRPr="00901A60">
              <w:t xml:space="preserve">Остаток на начало дня. </w:t>
            </w:r>
          </w:p>
          <w:p w14:paraId="40502806" w14:textId="77777777" w:rsidR="006310AA" w:rsidRPr="00901A60" w:rsidRDefault="00F94B41">
            <w:pPr>
              <w:pStyle w:val="GOSTTablenorm"/>
            </w:pPr>
            <w:r w:rsidRPr="00901A60">
              <w:lastRenderedPageBreak/>
              <w:t xml:space="preserve">Лимиты бюджетных обязательств. </w:t>
            </w:r>
          </w:p>
          <w:p w14:paraId="5E1C4F49" w14:textId="77777777" w:rsidR="006310AA" w:rsidRPr="00901A60" w:rsidRDefault="00F94B41">
            <w:pPr>
              <w:pStyle w:val="GOSTTablenorm"/>
            </w:pPr>
            <w:r w:rsidRPr="00901A60">
              <w:t>На текущий финансовый год</w:t>
            </w:r>
          </w:p>
        </w:tc>
        <w:tc>
          <w:tcPr>
            <w:tcW w:w="1701" w:type="dxa"/>
          </w:tcPr>
          <w:p w14:paraId="7F1A8CF1" w14:textId="77777777" w:rsidR="006310AA" w:rsidRPr="00901A60" w:rsidRDefault="00F94B41">
            <w:pPr>
              <w:pStyle w:val="GOSTTablenorm"/>
            </w:pPr>
            <w:r w:rsidRPr="00901A60">
              <w:lastRenderedPageBreak/>
              <w:t>G_S1_1_B_C5</w:t>
            </w:r>
          </w:p>
        </w:tc>
        <w:tc>
          <w:tcPr>
            <w:tcW w:w="567" w:type="dxa"/>
          </w:tcPr>
          <w:p w14:paraId="389DE932" w14:textId="77777777" w:rsidR="006310AA" w:rsidRPr="00901A60" w:rsidRDefault="00F94B41">
            <w:pPr>
              <w:pStyle w:val="GOSTTablenorm"/>
              <w:jc w:val="center"/>
            </w:pPr>
            <w:r w:rsidRPr="00901A60">
              <w:t>П</w:t>
            </w:r>
          </w:p>
        </w:tc>
        <w:tc>
          <w:tcPr>
            <w:tcW w:w="1134" w:type="dxa"/>
          </w:tcPr>
          <w:p w14:paraId="1D07EF85" w14:textId="77777777" w:rsidR="006310AA" w:rsidRPr="00901A60" w:rsidRDefault="00F94B41">
            <w:pPr>
              <w:pStyle w:val="GOSTTablenorm"/>
            </w:pPr>
            <w:r w:rsidRPr="00901A60">
              <w:t>N(20.2)</w:t>
            </w:r>
          </w:p>
        </w:tc>
        <w:tc>
          <w:tcPr>
            <w:tcW w:w="567" w:type="dxa"/>
          </w:tcPr>
          <w:p w14:paraId="547C7850" w14:textId="77777777" w:rsidR="006310AA" w:rsidRPr="00901A60" w:rsidRDefault="00F94B41">
            <w:pPr>
              <w:pStyle w:val="GOSTTablenorm"/>
              <w:jc w:val="center"/>
              <w:rPr>
                <w:szCs w:val="22"/>
              </w:rPr>
            </w:pPr>
            <w:r w:rsidRPr="00901A60">
              <w:rPr>
                <w:szCs w:val="22"/>
              </w:rPr>
              <w:t>Н</w:t>
            </w:r>
          </w:p>
        </w:tc>
        <w:tc>
          <w:tcPr>
            <w:tcW w:w="3963" w:type="dxa"/>
          </w:tcPr>
          <w:p w14:paraId="46207B57" w14:textId="6BA26621" w:rsidR="006310AA" w:rsidRPr="00901A60" w:rsidRDefault="00F94B41">
            <w:pPr>
              <w:pStyle w:val="GOSTTablenorm"/>
            </w:pPr>
            <w:r w:rsidRPr="00901A60">
              <w:t xml:space="preserve">Указывается нарастающим итогом с начала текущего финансового года </w:t>
            </w:r>
            <w:r w:rsidRPr="00901A60">
              <w:lastRenderedPageBreak/>
              <w:t>сумма нераспределенного остатка на начало дня формирования документа лимитов бюджетных обязате</w:t>
            </w:r>
            <w:r w:rsidR="000B314F" w:rsidRPr="00901A60">
              <w:t>льств на текущий финансовый год</w:t>
            </w:r>
          </w:p>
        </w:tc>
      </w:tr>
      <w:tr w:rsidR="006310AA" w:rsidRPr="00901A60" w14:paraId="1710068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A2DD519" w14:textId="77777777" w:rsidR="006310AA" w:rsidRPr="00901A60" w:rsidRDefault="00F94B41">
            <w:pPr>
              <w:pStyle w:val="GOSTTablenorm"/>
            </w:pPr>
            <w:r w:rsidRPr="00901A60">
              <w:lastRenderedPageBreak/>
              <w:t xml:space="preserve">Остаток на конец дня. </w:t>
            </w:r>
          </w:p>
          <w:p w14:paraId="6B54DFC5" w14:textId="77777777" w:rsidR="006310AA" w:rsidRPr="00901A60" w:rsidRDefault="00F94B41">
            <w:pPr>
              <w:pStyle w:val="GOSTTablenorm"/>
            </w:pPr>
            <w:r w:rsidRPr="00901A60">
              <w:t xml:space="preserve">Лимиты бюджетных обязательств. </w:t>
            </w:r>
          </w:p>
          <w:p w14:paraId="3219718B" w14:textId="77777777" w:rsidR="006310AA" w:rsidRPr="00901A60" w:rsidRDefault="00F94B41">
            <w:pPr>
              <w:pStyle w:val="GOSTTablenorm"/>
            </w:pPr>
            <w:r w:rsidRPr="00901A60">
              <w:t>На текущий финансовый год</w:t>
            </w:r>
          </w:p>
        </w:tc>
        <w:tc>
          <w:tcPr>
            <w:tcW w:w="1701" w:type="dxa"/>
          </w:tcPr>
          <w:p w14:paraId="1525A768" w14:textId="77777777" w:rsidR="006310AA" w:rsidRPr="00901A60" w:rsidRDefault="00F94B41">
            <w:pPr>
              <w:pStyle w:val="GOSTTablenorm"/>
            </w:pPr>
            <w:r w:rsidRPr="00901A60">
              <w:t>G_S1_1_E_C5</w:t>
            </w:r>
          </w:p>
        </w:tc>
        <w:tc>
          <w:tcPr>
            <w:tcW w:w="567" w:type="dxa"/>
          </w:tcPr>
          <w:p w14:paraId="60940650" w14:textId="77777777" w:rsidR="006310AA" w:rsidRPr="00901A60" w:rsidRDefault="00F94B41">
            <w:pPr>
              <w:pStyle w:val="GOSTTablenorm"/>
              <w:jc w:val="center"/>
            </w:pPr>
            <w:r w:rsidRPr="00901A60">
              <w:t>П</w:t>
            </w:r>
          </w:p>
        </w:tc>
        <w:tc>
          <w:tcPr>
            <w:tcW w:w="1134" w:type="dxa"/>
          </w:tcPr>
          <w:p w14:paraId="29C31A7C" w14:textId="77777777" w:rsidR="006310AA" w:rsidRPr="00901A60" w:rsidRDefault="00F94B41">
            <w:pPr>
              <w:pStyle w:val="GOSTTablenorm"/>
            </w:pPr>
            <w:r w:rsidRPr="00901A60">
              <w:t>N(20.2)</w:t>
            </w:r>
          </w:p>
        </w:tc>
        <w:tc>
          <w:tcPr>
            <w:tcW w:w="567" w:type="dxa"/>
          </w:tcPr>
          <w:p w14:paraId="3CDBBE58" w14:textId="77777777" w:rsidR="006310AA" w:rsidRPr="00901A60" w:rsidRDefault="00F94B41">
            <w:pPr>
              <w:pStyle w:val="GOSTTablenorm"/>
              <w:jc w:val="center"/>
              <w:rPr>
                <w:szCs w:val="22"/>
              </w:rPr>
            </w:pPr>
            <w:r w:rsidRPr="00901A60">
              <w:rPr>
                <w:szCs w:val="22"/>
              </w:rPr>
              <w:t>Н</w:t>
            </w:r>
          </w:p>
        </w:tc>
        <w:tc>
          <w:tcPr>
            <w:tcW w:w="3963" w:type="dxa"/>
          </w:tcPr>
          <w:p w14:paraId="552211C1" w14:textId="1B669436"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лимитов бюджет</w:t>
            </w:r>
            <w:r w:rsidR="000B314F" w:rsidRPr="00901A60">
              <w:t>ных обязательств на текущий год</w:t>
            </w:r>
          </w:p>
        </w:tc>
      </w:tr>
      <w:tr w:rsidR="006310AA" w:rsidRPr="00901A60" w14:paraId="73BC4DE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D68A8F" w14:textId="77777777" w:rsidR="006310AA" w:rsidRPr="00901A60" w:rsidRDefault="00F94B41">
            <w:pPr>
              <w:pStyle w:val="GOSTTablenorm"/>
            </w:pPr>
            <w:r w:rsidRPr="00901A60">
              <w:t>Остаток на начало дня.</w:t>
            </w:r>
          </w:p>
          <w:p w14:paraId="2D8E67EB" w14:textId="77777777" w:rsidR="006310AA" w:rsidRPr="00901A60" w:rsidRDefault="00F94B41">
            <w:pPr>
              <w:pStyle w:val="GOSTTablenorm"/>
            </w:pPr>
            <w:r w:rsidRPr="00901A60">
              <w:t xml:space="preserve">Лимиты бюджетных обязательств. </w:t>
            </w:r>
          </w:p>
          <w:p w14:paraId="4B355F4A" w14:textId="77777777" w:rsidR="006310AA" w:rsidRPr="00901A60" w:rsidRDefault="00F94B41">
            <w:pPr>
              <w:pStyle w:val="GOSTTablenorm"/>
            </w:pPr>
            <w:r w:rsidRPr="00901A60">
              <w:t>Плановый период. Первый год</w:t>
            </w:r>
          </w:p>
        </w:tc>
        <w:tc>
          <w:tcPr>
            <w:tcW w:w="1701" w:type="dxa"/>
          </w:tcPr>
          <w:p w14:paraId="59956735" w14:textId="77777777" w:rsidR="006310AA" w:rsidRPr="00901A60" w:rsidRDefault="00F94B41">
            <w:pPr>
              <w:pStyle w:val="GOSTTablenorm"/>
            </w:pPr>
            <w:r w:rsidRPr="00901A60">
              <w:t>G_S1_1_B_C6</w:t>
            </w:r>
          </w:p>
        </w:tc>
        <w:tc>
          <w:tcPr>
            <w:tcW w:w="567" w:type="dxa"/>
          </w:tcPr>
          <w:p w14:paraId="53A5477A" w14:textId="77777777" w:rsidR="006310AA" w:rsidRPr="00901A60" w:rsidRDefault="00F94B41">
            <w:pPr>
              <w:pStyle w:val="GOSTTablenorm"/>
              <w:jc w:val="center"/>
            </w:pPr>
            <w:r w:rsidRPr="00901A60">
              <w:t>П</w:t>
            </w:r>
          </w:p>
        </w:tc>
        <w:tc>
          <w:tcPr>
            <w:tcW w:w="1134" w:type="dxa"/>
          </w:tcPr>
          <w:p w14:paraId="06B3EA64" w14:textId="77777777" w:rsidR="006310AA" w:rsidRPr="00901A60" w:rsidRDefault="00F94B41">
            <w:pPr>
              <w:pStyle w:val="GOSTTablenorm"/>
            </w:pPr>
            <w:r w:rsidRPr="00901A60">
              <w:t>N(20.2)</w:t>
            </w:r>
          </w:p>
        </w:tc>
        <w:tc>
          <w:tcPr>
            <w:tcW w:w="567" w:type="dxa"/>
          </w:tcPr>
          <w:p w14:paraId="3F33B45A" w14:textId="77777777" w:rsidR="006310AA" w:rsidRPr="00901A60" w:rsidRDefault="00F94B41">
            <w:pPr>
              <w:pStyle w:val="GOSTTablenorm"/>
              <w:jc w:val="center"/>
              <w:rPr>
                <w:szCs w:val="22"/>
              </w:rPr>
            </w:pPr>
            <w:r w:rsidRPr="00901A60">
              <w:rPr>
                <w:szCs w:val="22"/>
              </w:rPr>
              <w:t>Н</w:t>
            </w:r>
          </w:p>
        </w:tc>
        <w:tc>
          <w:tcPr>
            <w:tcW w:w="3963" w:type="dxa"/>
          </w:tcPr>
          <w:p w14:paraId="3D9AB91C" w14:textId="320183BB"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w:t>
            </w:r>
            <w:r w:rsidR="000B314F" w:rsidRPr="00901A60">
              <w:t>на первый год планового периода</w:t>
            </w:r>
          </w:p>
        </w:tc>
      </w:tr>
      <w:tr w:rsidR="006310AA" w:rsidRPr="00901A60" w14:paraId="5DD196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A054B85" w14:textId="77777777" w:rsidR="006310AA" w:rsidRPr="00901A60" w:rsidRDefault="00F94B41">
            <w:pPr>
              <w:pStyle w:val="GOSTTablenorm"/>
            </w:pPr>
            <w:r w:rsidRPr="00901A60">
              <w:t xml:space="preserve">Остаток на конец дня. </w:t>
            </w:r>
          </w:p>
          <w:p w14:paraId="582EF492" w14:textId="77777777" w:rsidR="006310AA" w:rsidRPr="00901A60" w:rsidRDefault="00F94B41">
            <w:pPr>
              <w:pStyle w:val="GOSTTablenorm"/>
            </w:pPr>
            <w:r w:rsidRPr="00901A60">
              <w:t xml:space="preserve">Лимиты бюджетных обязательств. </w:t>
            </w:r>
          </w:p>
          <w:p w14:paraId="1C697B47" w14:textId="77777777" w:rsidR="006310AA" w:rsidRPr="00901A60" w:rsidRDefault="00F94B41">
            <w:pPr>
              <w:pStyle w:val="GOSTTablenorm"/>
            </w:pPr>
            <w:r w:rsidRPr="00901A60">
              <w:t>Плановый период. Первый год</w:t>
            </w:r>
          </w:p>
        </w:tc>
        <w:tc>
          <w:tcPr>
            <w:tcW w:w="1701" w:type="dxa"/>
          </w:tcPr>
          <w:p w14:paraId="15AB1E66" w14:textId="77777777" w:rsidR="006310AA" w:rsidRPr="00901A60" w:rsidRDefault="00F94B41">
            <w:pPr>
              <w:pStyle w:val="GOSTTablenorm"/>
            </w:pPr>
            <w:r w:rsidRPr="00901A60">
              <w:t>G_S1_1_E_C6</w:t>
            </w:r>
          </w:p>
        </w:tc>
        <w:tc>
          <w:tcPr>
            <w:tcW w:w="567" w:type="dxa"/>
          </w:tcPr>
          <w:p w14:paraId="60B9ED18" w14:textId="77777777" w:rsidR="006310AA" w:rsidRPr="00901A60" w:rsidRDefault="00F94B41">
            <w:pPr>
              <w:pStyle w:val="GOSTTablenorm"/>
              <w:jc w:val="center"/>
            </w:pPr>
            <w:r w:rsidRPr="00901A60">
              <w:t>П</w:t>
            </w:r>
          </w:p>
        </w:tc>
        <w:tc>
          <w:tcPr>
            <w:tcW w:w="1134" w:type="dxa"/>
          </w:tcPr>
          <w:p w14:paraId="57C99AD8" w14:textId="77777777" w:rsidR="006310AA" w:rsidRPr="00901A60" w:rsidRDefault="00F94B41">
            <w:pPr>
              <w:pStyle w:val="GOSTTablenorm"/>
            </w:pPr>
            <w:r w:rsidRPr="00901A60">
              <w:t>N(20.2)</w:t>
            </w:r>
          </w:p>
        </w:tc>
        <w:tc>
          <w:tcPr>
            <w:tcW w:w="567" w:type="dxa"/>
          </w:tcPr>
          <w:p w14:paraId="6C46243C" w14:textId="77777777" w:rsidR="006310AA" w:rsidRPr="00901A60" w:rsidRDefault="00F94B41">
            <w:pPr>
              <w:pStyle w:val="GOSTTablenorm"/>
              <w:jc w:val="center"/>
              <w:rPr>
                <w:szCs w:val="22"/>
              </w:rPr>
            </w:pPr>
            <w:r w:rsidRPr="00901A60">
              <w:rPr>
                <w:szCs w:val="22"/>
              </w:rPr>
              <w:t>Н</w:t>
            </w:r>
          </w:p>
        </w:tc>
        <w:tc>
          <w:tcPr>
            <w:tcW w:w="3963" w:type="dxa"/>
          </w:tcPr>
          <w:p w14:paraId="59E914D8" w14:textId="23B76D23"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конец дня лимитов бюджетных обязательств </w:t>
            </w:r>
            <w:r w:rsidR="000B314F" w:rsidRPr="00901A60">
              <w:t>на первый год планового периода</w:t>
            </w:r>
          </w:p>
        </w:tc>
      </w:tr>
      <w:tr w:rsidR="006310AA" w:rsidRPr="00901A60" w14:paraId="2F9935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C944697" w14:textId="77777777" w:rsidR="006310AA" w:rsidRPr="00901A60" w:rsidRDefault="00F94B41">
            <w:pPr>
              <w:pStyle w:val="GOSTTablenorm"/>
            </w:pPr>
            <w:r w:rsidRPr="00901A60">
              <w:t xml:space="preserve">Остаток на начало дня. </w:t>
            </w:r>
          </w:p>
          <w:p w14:paraId="6F64E731" w14:textId="77777777" w:rsidR="006310AA" w:rsidRPr="00901A60" w:rsidRDefault="00F94B41">
            <w:pPr>
              <w:pStyle w:val="GOSTTablenorm"/>
            </w:pPr>
            <w:r w:rsidRPr="00901A60">
              <w:t xml:space="preserve">Лимиты бюджетных обязательств. </w:t>
            </w:r>
          </w:p>
          <w:p w14:paraId="0D0648ED" w14:textId="77777777" w:rsidR="006310AA" w:rsidRPr="00901A60" w:rsidRDefault="00F94B41">
            <w:pPr>
              <w:pStyle w:val="GOSTTablenorm"/>
            </w:pPr>
            <w:r w:rsidRPr="00901A60">
              <w:t>Плановый период. Второй год</w:t>
            </w:r>
          </w:p>
        </w:tc>
        <w:tc>
          <w:tcPr>
            <w:tcW w:w="1701" w:type="dxa"/>
          </w:tcPr>
          <w:p w14:paraId="452864F8" w14:textId="77777777" w:rsidR="006310AA" w:rsidRPr="00901A60" w:rsidRDefault="00F94B41">
            <w:pPr>
              <w:pStyle w:val="GOSTTablenorm"/>
            </w:pPr>
            <w:r w:rsidRPr="00901A60">
              <w:t>G_S1_1_B_C7</w:t>
            </w:r>
          </w:p>
        </w:tc>
        <w:tc>
          <w:tcPr>
            <w:tcW w:w="567" w:type="dxa"/>
          </w:tcPr>
          <w:p w14:paraId="39B652C3" w14:textId="77777777" w:rsidR="006310AA" w:rsidRPr="00901A60" w:rsidRDefault="00F94B41">
            <w:pPr>
              <w:pStyle w:val="GOSTTablenorm"/>
              <w:jc w:val="center"/>
            </w:pPr>
            <w:r w:rsidRPr="00901A60">
              <w:t>П</w:t>
            </w:r>
          </w:p>
        </w:tc>
        <w:tc>
          <w:tcPr>
            <w:tcW w:w="1134" w:type="dxa"/>
          </w:tcPr>
          <w:p w14:paraId="2291E66C" w14:textId="77777777" w:rsidR="006310AA" w:rsidRPr="00901A60" w:rsidRDefault="00F94B41">
            <w:pPr>
              <w:pStyle w:val="GOSTTablenorm"/>
            </w:pPr>
            <w:r w:rsidRPr="00901A60">
              <w:t>N(20.2)</w:t>
            </w:r>
          </w:p>
        </w:tc>
        <w:tc>
          <w:tcPr>
            <w:tcW w:w="567" w:type="dxa"/>
          </w:tcPr>
          <w:p w14:paraId="52418012" w14:textId="77777777" w:rsidR="006310AA" w:rsidRPr="00901A60" w:rsidRDefault="00F94B41">
            <w:pPr>
              <w:pStyle w:val="GOSTTablenorm"/>
              <w:jc w:val="center"/>
              <w:rPr>
                <w:szCs w:val="22"/>
              </w:rPr>
            </w:pPr>
            <w:r w:rsidRPr="00901A60">
              <w:rPr>
                <w:szCs w:val="22"/>
              </w:rPr>
              <w:t>Н</w:t>
            </w:r>
          </w:p>
        </w:tc>
        <w:tc>
          <w:tcPr>
            <w:tcW w:w="3963" w:type="dxa"/>
          </w:tcPr>
          <w:p w14:paraId="35DB0D47" w14:textId="64C61FAD"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w:t>
            </w:r>
            <w:r w:rsidR="000B314F" w:rsidRPr="00901A60">
              <w:t>на второй год планового периода</w:t>
            </w:r>
          </w:p>
        </w:tc>
      </w:tr>
      <w:tr w:rsidR="006310AA" w:rsidRPr="00901A60" w14:paraId="2FA1E0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A0D8B9" w14:textId="77777777" w:rsidR="006310AA" w:rsidRPr="00901A60" w:rsidRDefault="00F94B41">
            <w:pPr>
              <w:pStyle w:val="GOSTTablenorm"/>
            </w:pPr>
            <w:r w:rsidRPr="00901A60">
              <w:t xml:space="preserve">Остаток на конец дня. </w:t>
            </w:r>
          </w:p>
          <w:p w14:paraId="6CA703ED" w14:textId="77777777" w:rsidR="006310AA" w:rsidRPr="00901A60" w:rsidRDefault="00F94B41">
            <w:pPr>
              <w:pStyle w:val="GOSTTablenorm"/>
            </w:pPr>
            <w:r w:rsidRPr="00901A60">
              <w:t xml:space="preserve">Лимиты бюджетных обязательств. </w:t>
            </w:r>
          </w:p>
          <w:p w14:paraId="5E4E8951" w14:textId="77777777" w:rsidR="006310AA" w:rsidRPr="00901A60" w:rsidRDefault="00F94B41">
            <w:pPr>
              <w:pStyle w:val="GOSTTablenorm"/>
            </w:pPr>
            <w:r w:rsidRPr="00901A60">
              <w:t>Плановый период. Второй год</w:t>
            </w:r>
          </w:p>
        </w:tc>
        <w:tc>
          <w:tcPr>
            <w:tcW w:w="1701" w:type="dxa"/>
          </w:tcPr>
          <w:p w14:paraId="05F6C9C3" w14:textId="77777777" w:rsidR="006310AA" w:rsidRPr="00901A60" w:rsidRDefault="00F94B41">
            <w:pPr>
              <w:pStyle w:val="GOSTTablenorm"/>
            </w:pPr>
            <w:r w:rsidRPr="00901A60">
              <w:t>G_S1_1_E_C7</w:t>
            </w:r>
          </w:p>
        </w:tc>
        <w:tc>
          <w:tcPr>
            <w:tcW w:w="567" w:type="dxa"/>
          </w:tcPr>
          <w:p w14:paraId="67A6EF71" w14:textId="77777777" w:rsidR="006310AA" w:rsidRPr="00901A60" w:rsidRDefault="00F94B41">
            <w:pPr>
              <w:pStyle w:val="GOSTTablenorm"/>
              <w:jc w:val="center"/>
            </w:pPr>
            <w:r w:rsidRPr="00901A60">
              <w:t>П</w:t>
            </w:r>
          </w:p>
        </w:tc>
        <w:tc>
          <w:tcPr>
            <w:tcW w:w="1134" w:type="dxa"/>
          </w:tcPr>
          <w:p w14:paraId="0A3CA556" w14:textId="77777777" w:rsidR="006310AA" w:rsidRPr="00901A60" w:rsidRDefault="00F94B41">
            <w:pPr>
              <w:pStyle w:val="GOSTTablenorm"/>
            </w:pPr>
            <w:r w:rsidRPr="00901A60">
              <w:t>N(20.2)</w:t>
            </w:r>
          </w:p>
        </w:tc>
        <w:tc>
          <w:tcPr>
            <w:tcW w:w="567" w:type="dxa"/>
          </w:tcPr>
          <w:p w14:paraId="539F7B34" w14:textId="77777777" w:rsidR="006310AA" w:rsidRPr="00901A60" w:rsidRDefault="00F94B41">
            <w:pPr>
              <w:pStyle w:val="GOSTTablenorm"/>
              <w:jc w:val="center"/>
              <w:rPr>
                <w:szCs w:val="22"/>
              </w:rPr>
            </w:pPr>
            <w:r w:rsidRPr="00901A60">
              <w:rPr>
                <w:szCs w:val="22"/>
              </w:rPr>
              <w:t>Н</w:t>
            </w:r>
          </w:p>
        </w:tc>
        <w:tc>
          <w:tcPr>
            <w:tcW w:w="3963" w:type="dxa"/>
          </w:tcPr>
          <w:p w14:paraId="2846651D" w14:textId="43008958"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конец дня лимитов бюджетных обязательств </w:t>
            </w:r>
            <w:r w:rsidR="000B314F" w:rsidRPr="00901A60">
              <w:t>на второй год планового периода</w:t>
            </w:r>
          </w:p>
        </w:tc>
      </w:tr>
      <w:tr w:rsidR="006310AA" w:rsidRPr="00901A60" w14:paraId="0D86CD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325054" w14:textId="77777777" w:rsidR="006310AA" w:rsidRPr="00901A60" w:rsidRDefault="00F94B41">
            <w:pPr>
              <w:pStyle w:val="GOSTTablenorm"/>
            </w:pPr>
            <w:r w:rsidRPr="00901A60">
              <w:lastRenderedPageBreak/>
              <w:t xml:space="preserve">Остаток на начало дня. </w:t>
            </w:r>
          </w:p>
          <w:p w14:paraId="5540A54B" w14:textId="77777777" w:rsidR="006310AA" w:rsidRPr="00901A60" w:rsidRDefault="00F94B41">
            <w:pPr>
              <w:pStyle w:val="GOSTTablenorm"/>
            </w:pPr>
            <w:r w:rsidRPr="00901A60">
              <w:t xml:space="preserve">Лимиты бюджетных обязательств. </w:t>
            </w:r>
          </w:p>
          <w:p w14:paraId="2C1214F9" w14:textId="77777777" w:rsidR="006310AA" w:rsidRPr="00901A60" w:rsidRDefault="00F94B41">
            <w:pPr>
              <w:pStyle w:val="GOSTTablenorm"/>
            </w:pPr>
            <w:r w:rsidRPr="00901A60">
              <w:t>Плановый период. Третий год</w:t>
            </w:r>
          </w:p>
        </w:tc>
        <w:tc>
          <w:tcPr>
            <w:tcW w:w="1701" w:type="dxa"/>
          </w:tcPr>
          <w:p w14:paraId="4CBB6F6B" w14:textId="77777777" w:rsidR="006310AA" w:rsidRPr="00901A60" w:rsidRDefault="00F94B41">
            <w:pPr>
              <w:pStyle w:val="GOSTTablenorm"/>
            </w:pPr>
            <w:r w:rsidRPr="00901A60">
              <w:t>G_S1_1_B_C7_2</w:t>
            </w:r>
          </w:p>
        </w:tc>
        <w:tc>
          <w:tcPr>
            <w:tcW w:w="567" w:type="dxa"/>
          </w:tcPr>
          <w:p w14:paraId="4DAE4957" w14:textId="77777777" w:rsidR="006310AA" w:rsidRPr="00901A60" w:rsidRDefault="00F94B41">
            <w:pPr>
              <w:pStyle w:val="GOSTTablenorm"/>
              <w:jc w:val="center"/>
            </w:pPr>
            <w:r w:rsidRPr="00901A60">
              <w:t>П</w:t>
            </w:r>
          </w:p>
        </w:tc>
        <w:tc>
          <w:tcPr>
            <w:tcW w:w="1134" w:type="dxa"/>
          </w:tcPr>
          <w:p w14:paraId="324076E8" w14:textId="77777777" w:rsidR="006310AA" w:rsidRPr="00901A60" w:rsidRDefault="00F94B41">
            <w:pPr>
              <w:pStyle w:val="GOSTTablenorm"/>
            </w:pPr>
            <w:r w:rsidRPr="00901A60">
              <w:t>N(20.2)</w:t>
            </w:r>
          </w:p>
        </w:tc>
        <w:tc>
          <w:tcPr>
            <w:tcW w:w="567" w:type="dxa"/>
          </w:tcPr>
          <w:p w14:paraId="6E1E7620" w14:textId="77777777" w:rsidR="006310AA" w:rsidRPr="00901A60" w:rsidRDefault="00F94B41">
            <w:pPr>
              <w:pStyle w:val="GOSTTablenorm"/>
              <w:jc w:val="center"/>
              <w:rPr>
                <w:szCs w:val="22"/>
              </w:rPr>
            </w:pPr>
            <w:r w:rsidRPr="00901A60">
              <w:rPr>
                <w:szCs w:val="22"/>
              </w:rPr>
              <w:t>Н</w:t>
            </w:r>
          </w:p>
        </w:tc>
        <w:tc>
          <w:tcPr>
            <w:tcW w:w="3963" w:type="dxa"/>
          </w:tcPr>
          <w:p w14:paraId="21A68D48" w14:textId="0AC69302"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243E5A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7778FBB" w14:textId="77777777" w:rsidR="006310AA" w:rsidRPr="00901A60" w:rsidRDefault="00F94B41">
            <w:pPr>
              <w:pStyle w:val="GOSTTablenorm"/>
            </w:pPr>
            <w:r w:rsidRPr="00901A60">
              <w:t xml:space="preserve">Остаток на конец дня. </w:t>
            </w:r>
          </w:p>
          <w:p w14:paraId="10D1A345" w14:textId="77777777" w:rsidR="006310AA" w:rsidRPr="00901A60" w:rsidRDefault="00F94B41">
            <w:pPr>
              <w:pStyle w:val="GOSTTablenorm"/>
            </w:pPr>
            <w:r w:rsidRPr="00901A60">
              <w:t xml:space="preserve">Лимиты бюджетных обязательств. </w:t>
            </w:r>
          </w:p>
          <w:p w14:paraId="55715998" w14:textId="77777777" w:rsidR="006310AA" w:rsidRPr="00901A60" w:rsidRDefault="00F94B41">
            <w:pPr>
              <w:pStyle w:val="GOSTTablenorm"/>
            </w:pPr>
            <w:r w:rsidRPr="00901A60">
              <w:t>Плановый период. Третий год</w:t>
            </w:r>
          </w:p>
        </w:tc>
        <w:tc>
          <w:tcPr>
            <w:tcW w:w="1701" w:type="dxa"/>
          </w:tcPr>
          <w:p w14:paraId="7886F9A7" w14:textId="77777777" w:rsidR="006310AA" w:rsidRPr="00901A60" w:rsidRDefault="00F94B41">
            <w:pPr>
              <w:pStyle w:val="GOSTTablenorm"/>
            </w:pPr>
            <w:r w:rsidRPr="00901A60">
              <w:t>G_S1_1_E_C7_2</w:t>
            </w:r>
          </w:p>
        </w:tc>
        <w:tc>
          <w:tcPr>
            <w:tcW w:w="567" w:type="dxa"/>
          </w:tcPr>
          <w:p w14:paraId="6D2468E9" w14:textId="77777777" w:rsidR="006310AA" w:rsidRPr="00901A60" w:rsidRDefault="00F94B41">
            <w:pPr>
              <w:pStyle w:val="GOSTTablenorm"/>
              <w:jc w:val="center"/>
            </w:pPr>
            <w:r w:rsidRPr="00901A60">
              <w:t>П</w:t>
            </w:r>
          </w:p>
        </w:tc>
        <w:tc>
          <w:tcPr>
            <w:tcW w:w="1134" w:type="dxa"/>
          </w:tcPr>
          <w:p w14:paraId="28D9AC8E" w14:textId="77777777" w:rsidR="006310AA" w:rsidRPr="00901A60" w:rsidRDefault="00F94B41">
            <w:pPr>
              <w:pStyle w:val="GOSTTablenorm"/>
            </w:pPr>
            <w:r w:rsidRPr="00901A60">
              <w:t>N(20.2)</w:t>
            </w:r>
          </w:p>
        </w:tc>
        <w:tc>
          <w:tcPr>
            <w:tcW w:w="567" w:type="dxa"/>
          </w:tcPr>
          <w:p w14:paraId="41BD8B71" w14:textId="77777777" w:rsidR="006310AA" w:rsidRPr="00901A60" w:rsidRDefault="00F94B41">
            <w:pPr>
              <w:pStyle w:val="GOSTTablenorm"/>
              <w:jc w:val="center"/>
              <w:rPr>
                <w:szCs w:val="22"/>
              </w:rPr>
            </w:pPr>
            <w:r w:rsidRPr="00901A60">
              <w:rPr>
                <w:szCs w:val="22"/>
              </w:rPr>
              <w:t>Н</w:t>
            </w:r>
          </w:p>
        </w:tc>
        <w:tc>
          <w:tcPr>
            <w:tcW w:w="3963" w:type="dxa"/>
          </w:tcPr>
          <w:p w14:paraId="1F9B4F4F" w14:textId="1D23A633"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лимитов бюджетных обязательств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00AD90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2A4612" w14:textId="77777777" w:rsidR="006310AA" w:rsidRPr="00901A60" w:rsidRDefault="00F94B41">
            <w:pPr>
              <w:pStyle w:val="GOSTTablenorm"/>
            </w:pPr>
            <w:r w:rsidRPr="00901A60">
              <w:t>Остаток на начало дня.</w:t>
            </w:r>
          </w:p>
          <w:p w14:paraId="7BCEC720" w14:textId="77777777" w:rsidR="006310AA" w:rsidRPr="00901A60" w:rsidRDefault="00F94B41">
            <w:pPr>
              <w:pStyle w:val="GOSTTablenorm"/>
            </w:pPr>
            <w:r w:rsidRPr="00901A60">
              <w:t>Предельные объемы финансирования на текущий финансовый год, всего</w:t>
            </w:r>
          </w:p>
        </w:tc>
        <w:tc>
          <w:tcPr>
            <w:tcW w:w="1701" w:type="dxa"/>
          </w:tcPr>
          <w:p w14:paraId="46BA055E" w14:textId="77777777" w:rsidR="006310AA" w:rsidRPr="00901A60" w:rsidRDefault="00F94B41">
            <w:pPr>
              <w:pStyle w:val="GOSTTablenorm"/>
            </w:pPr>
            <w:r w:rsidRPr="00901A60">
              <w:t>G_S1_1_B_C8</w:t>
            </w:r>
          </w:p>
        </w:tc>
        <w:tc>
          <w:tcPr>
            <w:tcW w:w="567" w:type="dxa"/>
          </w:tcPr>
          <w:p w14:paraId="696CD2F8" w14:textId="77777777" w:rsidR="006310AA" w:rsidRPr="00901A60" w:rsidRDefault="00F94B41">
            <w:pPr>
              <w:pStyle w:val="GOSTTablenorm"/>
              <w:jc w:val="center"/>
            </w:pPr>
            <w:r w:rsidRPr="00901A60">
              <w:t>П</w:t>
            </w:r>
          </w:p>
        </w:tc>
        <w:tc>
          <w:tcPr>
            <w:tcW w:w="1134" w:type="dxa"/>
          </w:tcPr>
          <w:p w14:paraId="0EE65C8C" w14:textId="77777777" w:rsidR="006310AA" w:rsidRPr="00901A60" w:rsidRDefault="00F94B41">
            <w:pPr>
              <w:pStyle w:val="GOSTTablenorm"/>
            </w:pPr>
            <w:r w:rsidRPr="00901A60">
              <w:t>N(20.2)</w:t>
            </w:r>
          </w:p>
        </w:tc>
        <w:tc>
          <w:tcPr>
            <w:tcW w:w="567" w:type="dxa"/>
          </w:tcPr>
          <w:p w14:paraId="36792247" w14:textId="77777777" w:rsidR="006310AA" w:rsidRPr="00901A60" w:rsidRDefault="00F94B41">
            <w:pPr>
              <w:pStyle w:val="GOSTTablenorm"/>
              <w:jc w:val="center"/>
              <w:rPr>
                <w:szCs w:val="22"/>
              </w:rPr>
            </w:pPr>
            <w:r w:rsidRPr="00901A60">
              <w:rPr>
                <w:szCs w:val="22"/>
              </w:rPr>
              <w:t>Н</w:t>
            </w:r>
          </w:p>
        </w:tc>
        <w:tc>
          <w:tcPr>
            <w:tcW w:w="3963" w:type="dxa"/>
          </w:tcPr>
          <w:p w14:paraId="6024D934" w14:textId="049EB3EF"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w:t>
            </w:r>
            <w:r w:rsidR="000B314F" w:rsidRPr="00901A60">
              <w:t>вания на текущий финансовый год</w:t>
            </w:r>
          </w:p>
        </w:tc>
      </w:tr>
      <w:tr w:rsidR="006310AA" w:rsidRPr="00901A60" w14:paraId="2EE52B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D9924C7" w14:textId="77777777" w:rsidR="006310AA" w:rsidRPr="00901A60" w:rsidRDefault="00F94B41">
            <w:pPr>
              <w:pStyle w:val="GOSTTablenorm"/>
            </w:pPr>
            <w:r w:rsidRPr="00901A60">
              <w:t>Остаток на конец дня.</w:t>
            </w:r>
          </w:p>
          <w:p w14:paraId="17249607" w14:textId="77777777" w:rsidR="006310AA" w:rsidRPr="00901A60" w:rsidRDefault="00F94B41">
            <w:pPr>
              <w:pStyle w:val="GOSTTablenorm"/>
            </w:pPr>
            <w:r w:rsidRPr="00901A60">
              <w:t>Предельные объемы финансирования на текущий финансовый год, всего</w:t>
            </w:r>
          </w:p>
        </w:tc>
        <w:tc>
          <w:tcPr>
            <w:tcW w:w="1701" w:type="dxa"/>
          </w:tcPr>
          <w:p w14:paraId="719C3E34" w14:textId="77777777" w:rsidR="006310AA" w:rsidRPr="00901A60" w:rsidRDefault="00F94B41">
            <w:pPr>
              <w:pStyle w:val="GOSTTablenorm"/>
            </w:pPr>
            <w:r w:rsidRPr="00901A60">
              <w:t>G_S1_1_E_C8</w:t>
            </w:r>
          </w:p>
        </w:tc>
        <w:tc>
          <w:tcPr>
            <w:tcW w:w="567" w:type="dxa"/>
          </w:tcPr>
          <w:p w14:paraId="120B472B" w14:textId="77777777" w:rsidR="006310AA" w:rsidRPr="00901A60" w:rsidRDefault="00F94B41">
            <w:pPr>
              <w:pStyle w:val="GOSTTablenorm"/>
              <w:jc w:val="center"/>
            </w:pPr>
            <w:r w:rsidRPr="00901A60">
              <w:t>П</w:t>
            </w:r>
          </w:p>
        </w:tc>
        <w:tc>
          <w:tcPr>
            <w:tcW w:w="1134" w:type="dxa"/>
          </w:tcPr>
          <w:p w14:paraId="55B5F8A3" w14:textId="77777777" w:rsidR="006310AA" w:rsidRPr="00901A60" w:rsidRDefault="00F94B41">
            <w:pPr>
              <w:pStyle w:val="GOSTTablenorm"/>
            </w:pPr>
            <w:r w:rsidRPr="00901A60">
              <w:t>N(20.2)</w:t>
            </w:r>
          </w:p>
        </w:tc>
        <w:tc>
          <w:tcPr>
            <w:tcW w:w="567" w:type="dxa"/>
          </w:tcPr>
          <w:p w14:paraId="41107203" w14:textId="77777777" w:rsidR="006310AA" w:rsidRPr="00901A60" w:rsidRDefault="00F94B41">
            <w:pPr>
              <w:pStyle w:val="GOSTTablenorm"/>
              <w:jc w:val="center"/>
              <w:rPr>
                <w:szCs w:val="22"/>
              </w:rPr>
            </w:pPr>
            <w:r w:rsidRPr="00901A60">
              <w:rPr>
                <w:szCs w:val="22"/>
              </w:rPr>
              <w:t>Н</w:t>
            </w:r>
          </w:p>
        </w:tc>
        <w:tc>
          <w:tcPr>
            <w:tcW w:w="3963" w:type="dxa"/>
          </w:tcPr>
          <w:p w14:paraId="2EF2AD0A" w14:textId="06CCDDC1"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предельных объемов финансиров</w:t>
            </w:r>
            <w:r w:rsidR="000B314F" w:rsidRPr="00901A60">
              <w:t>ания, на текущий финансовый год</w:t>
            </w:r>
          </w:p>
        </w:tc>
      </w:tr>
      <w:tr w:rsidR="006310AA" w:rsidRPr="00901A60" w14:paraId="29E725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8B74A2D" w14:textId="77777777" w:rsidR="006310AA" w:rsidRPr="00901A60" w:rsidRDefault="00F94B41">
            <w:pPr>
              <w:pStyle w:val="GOSTTablenorm"/>
            </w:pPr>
            <w:r w:rsidRPr="00901A60">
              <w:t>Остаток на начало дня.</w:t>
            </w:r>
          </w:p>
          <w:p w14:paraId="1AA5637C"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55E65C4B" w14:textId="77777777" w:rsidR="006310AA" w:rsidRPr="00901A60" w:rsidRDefault="00F94B41">
            <w:pPr>
              <w:pStyle w:val="GOSTTablenorm"/>
            </w:pPr>
            <w:r w:rsidRPr="00901A60">
              <w:t>в том числе действующие на дату отчета</w:t>
            </w:r>
          </w:p>
        </w:tc>
        <w:tc>
          <w:tcPr>
            <w:tcW w:w="1701" w:type="dxa"/>
          </w:tcPr>
          <w:p w14:paraId="016F97B2" w14:textId="77777777" w:rsidR="006310AA" w:rsidRPr="00901A60" w:rsidRDefault="00F94B41">
            <w:pPr>
              <w:pStyle w:val="GOSTTablenorm"/>
            </w:pPr>
            <w:r w:rsidRPr="00901A60">
              <w:t>G_S1_1_</w:t>
            </w:r>
            <w:r w:rsidRPr="00901A60">
              <w:rPr>
                <w:lang w:val="en-US"/>
              </w:rPr>
              <w:t>B</w:t>
            </w:r>
            <w:r w:rsidRPr="00901A60">
              <w:t>_C8_1_1</w:t>
            </w:r>
          </w:p>
        </w:tc>
        <w:tc>
          <w:tcPr>
            <w:tcW w:w="567" w:type="dxa"/>
          </w:tcPr>
          <w:p w14:paraId="311B311A" w14:textId="77777777" w:rsidR="006310AA" w:rsidRPr="00901A60" w:rsidRDefault="00F94B41">
            <w:pPr>
              <w:pStyle w:val="GOSTTablenorm"/>
              <w:jc w:val="center"/>
            </w:pPr>
            <w:r w:rsidRPr="00901A60">
              <w:t>П</w:t>
            </w:r>
          </w:p>
        </w:tc>
        <w:tc>
          <w:tcPr>
            <w:tcW w:w="1134" w:type="dxa"/>
          </w:tcPr>
          <w:p w14:paraId="7B377714" w14:textId="77777777" w:rsidR="006310AA" w:rsidRPr="00901A60" w:rsidRDefault="00F94B41">
            <w:pPr>
              <w:pStyle w:val="GOSTTablenorm"/>
            </w:pPr>
            <w:r w:rsidRPr="00901A60">
              <w:t>N(20.2)</w:t>
            </w:r>
          </w:p>
        </w:tc>
        <w:tc>
          <w:tcPr>
            <w:tcW w:w="567" w:type="dxa"/>
          </w:tcPr>
          <w:p w14:paraId="19E02E4B" w14:textId="77777777" w:rsidR="006310AA" w:rsidRPr="00901A60" w:rsidRDefault="00F94B41">
            <w:pPr>
              <w:pStyle w:val="GOSTTablenorm"/>
              <w:jc w:val="center"/>
              <w:rPr>
                <w:szCs w:val="22"/>
              </w:rPr>
            </w:pPr>
            <w:r w:rsidRPr="00901A60">
              <w:rPr>
                <w:szCs w:val="22"/>
              </w:rPr>
              <w:t>Н</w:t>
            </w:r>
          </w:p>
        </w:tc>
        <w:tc>
          <w:tcPr>
            <w:tcW w:w="3963" w:type="dxa"/>
          </w:tcPr>
          <w:p w14:paraId="485CC465" w14:textId="1D60973D"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действующих на дату отчета, н</w:t>
            </w:r>
            <w:r w:rsidR="000B314F" w:rsidRPr="00901A60">
              <w:t>а текущий финансовый год</w:t>
            </w:r>
          </w:p>
        </w:tc>
      </w:tr>
      <w:tr w:rsidR="006310AA" w:rsidRPr="00901A60" w14:paraId="5D2DD6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9CD5D5" w14:textId="77777777" w:rsidR="006310AA" w:rsidRPr="00901A60" w:rsidRDefault="00F94B41">
            <w:pPr>
              <w:pStyle w:val="GOSTTablenorm"/>
            </w:pPr>
            <w:r w:rsidRPr="00901A60">
              <w:lastRenderedPageBreak/>
              <w:t>Остаток на конец дня.</w:t>
            </w:r>
          </w:p>
          <w:p w14:paraId="52C41582"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477A00DB" w14:textId="77777777" w:rsidR="006310AA" w:rsidRPr="00901A60" w:rsidRDefault="00F94B41">
            <w:pPr>
              <w:pStyle w:val="GOSTTablenorm"/>
            </w:pPr>
            <w:r w:rsidRPr="00901A60">
              <w:t>в том числе действующие на дату отчета</w:t>
            </w:r>
          </w:p>
        </w:tc>
        <w:tc>
          <w:tcPr>
            <w:tcW w:w="1701" w:type="dxa"/>
          </w:tcPr>
          <w:p w14:paraId="2E7FA93A" w14:textId="77777777" w:rsidR="006310AA" w:rsidRPr="00901A60" w:rsidRDefault="00F94B41">
            <w:pPr>
              <w:pStyle w:val="GOSTTablenorm"/>
            </w:pPr>
            <w:r w:rsidRPr="00901A60">
              <w:t>G_S1_1_E_C8_1_1</w:t>
            </w:r>
          </w:p>
        </w:tc>
        <w:tc>
          <w:tcPr>
            <w:tcW w:w="567" w:type="dxa"/>
          </w:tcPr>
          <w:p w14:paraId="728BDD79" w14:textId="77777777" w:rsidR="006310AA" w:rsidRPr="00901A60" w:rsidRDefault="00F94B41">
            <w:pPr>
              <w:pStyle w:val="GOSTTablenorm"/>
              <w:jc w:val="center"/>
            </w:pPr>
            <w:r w:rsidRPr="00901A60">
              <w:t>П</w:t>
            </w:r>
          </w:p>
        </w:tc>
        <w:tc>
          <w:tcPr>
            <w:tcW w:w="1134" w:type="dxa"/>
          </w:tcPr>
          <w:p w14:paraId="7ABC6F21" w14:textId="77777777" w:rsidR="006310AA" w:rsidRPr="00901A60" w:rsidRDefault="00F94B41">
            <w:pPr>
              <w:pStyle w:val="GOSTTablenorm"/>
            </w:pPr>
            <w:r w:rsidRPr="00901A60">
              <w:t>N(20.2)</w:t>
            </w:r>
          </w:p>
        </w:tc>
        <w:tc>
          <w:tcPr>
            <w:tcW w:w="567" w:type="dxa"/>
          </w:tcPr>
          <w:p w14:paraId="2A002EB7" w14:textId="77777777" w:rsidR="006310AA" w:rsidRPr="00901A60" w:rsidRDefault="00F94B41">
            <w:pPr>
              <w:pStyle w:val="GOSTTablenorm"/>
              <w:jc w:val="center"/>
              <w:rPr>
                <w:szCs w:val="22"/>
              </w:rPr>
            </w:pPr>
            <w:r w:rsidRPr="00901A60">
              <w:rPr>
                <w:szCs w:val="22"/>
              </w:rPr>
              <w:t>Н</w:t>
            </w:r>
          </w:p>
        </w:tc>
        <w:tc>
          <w:tcPr>
            <w:tcW w:w="3963" w:type="dxa"/>
          </w:tcPr>
          <w:p w14:paraId="640CE158" w14:textId="3E1E3189"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предельных объемов финансирования, действующих на дату от</w:t>
            </w:r>
            <w:r w:rsidR="000B314F" w:rsidRPr="00901A60">
              <w:t>чета, на текущий финансовый год</w:t>
            </w:r>
          </w:p>
        </w:tc>
      </w:tr>
      <w:tr w:rsidR="006310AA" w:rsidRPr="00901A60" w14:paraId="07F374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2784A9E" w14:textId="77777777" w:rsidR="006310AA" w:rsidRPr="00901A60" w:rsidRDefault="00F94B41">
            <w:pPr>
              <w:pStyle w:val="GOSTTablenorm"/>
            </w:pPr>
            <w:r w:rsidRPr="00901A60">
              <w:t>Остаток на начало дня.</w:t>
            </w:r>
          </w:p>
          <w:p w14:paraId="1BD37035"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19846ECF" w14:textId="77777777" w:rsidR="006310AA" w:rsidRPr="00901A60" w:rsidRDefault="00F94B41">
            <w:pPr>
              <w:pStyle w:val="GOSTTablenorm"/>
            </w:pPr>
            <w:r w:rsidRPr="00901A60">
              <w:t>в том числе с отложенной датой ввода в действие</w:t>
            </w:r>
          </w:p>
        </w:tc>
        <w:tc>
          <w:tcPr>
            <w:tcW w:w="1701" w:type="dxa"/>
          </w:tcPr>
          <w:p w14:paraId="089BAE9B" w14:textId="77777777" w:rsidR="006310AA" w:rsidRPr="00901A60" w:rsidRDefault="00F94B41">
            <w:pPr>
              <w:pStyle w:val="GOSTTablenorm"/>
            </w:pPr>
            <w:r w:rsidRPr="00901A60">
              <w:t>G_S1_1_</w:t>
            </w:r>
            <w:r w:rsidRPr="00901A60">
              <w:rPr>
                <w:lang w:val="en-US"/>
              </w:rPr>
              <w:t>B</w:t>
            </w:r>
            <w:r w:rsidRPr="00901A60">
              <w:t>_C8_1_2</w:t>
            </w:r>
          </w:p>
        </w:tc>
        <w:tc>
          <w:tcPr>
            <w:tcW w:w="567" w:type="dxa"/>
          </w:tcPr>
          <w:p w14:paraId="578614A6" w14:textId="77777777" w:rsidR="006310AA" w:rsidRPr="00901A60" w:rsidRDefault="00F94B41">
            <w:pPr>
              <w:pStyle w:val="GOSTTablenorm"/>
              <w:jc w:val="center"/>
            </w:pPr>
            <w:r w:rsidRPr="00901A60">
              <w:t>П</w:t>
            </w:r>
          </w:p>
        </w:tc>
        <w:tc>
          <w:tcPr>
            <w:tcW w:w="1134" w:type="dxa"/>
          </w:tcPr>
          <w:p w14:paraId="4DD301D1" w14:textId="77777777" w:rsidR="006310AA" w:rsidRPr="00901A60" w:rsidRDefault="00F94B41">
            <w:pPr>
              <w:pStyle w:val="GOSTTablenorm"/>
            </w:pPr>
            <w:r w:rsidRPr="00901A60">
              <w:t>N(20.2)</w:t>
            </w:r>
          </w:p>
        </w:tc>
        <w:tc>
          <w:tcPr>
            <w:tcW w:w="567" w:type="dxa"/>
          </w:tcPr>
          <w:p w14:paraId="32F97CC7" w14:textId="77777777" w:rsidR="006310AA" w:rsidRPr="00901A60" w:rsidRDefault="00F94B41">
            <w:pPr>
              <w:pStyle w:val="GOSTTablenorm"/>
              <w:jc w:val="center"/>
              <w:rPr>
                <w:szCs w:val="22"/>
              </w:rPr>
            </w:pPr>
            <w:r w:rsidRPr="00901A60">
              <w:rPr>
                <w:szCs w:val="22"/>
              </w:rPr>
              <w:t>Н</w:t>
            </w:r>
          </w:p>
        </w:tc>
        <w:tc>
          <w:tcPr>
            <w:tcW w:w="3963" w:type="dxa"/>
          </w:tcPr>
          <w:p w14:paraId="2834AD92" w14:textId="099D2792"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с отложенной датой ввода в дей</w:t>
            </w:r>
            <w:r w:rsidR="000B314F" w:rsidRPr="00901A60">
              <w:t>ствие на текущий финансовый год</w:t>
            </w:r>
          </w:p>
        </w:tc>
      </w:tr>
      <w:tr w:rsidR="006310AA" w:rsidRPr="00901A60" w14:paraId="6FF310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1BFE6FD" w14:textId="77777777" w:rsidR="006310AA" w:rsidRPr="00901A60" w:rsidRDefault="00F94B41">
            <w:pPr>
              <w:pStyle w:val="GOSTTablenorm"/>
            </w:pPr>
            <w:r w:rsidRPr="00901A60">
              <w:t>Остаток на конец дня.</w:t>
            </w:r>
          </w:p>
          <w:p w14:paraId="5A0D37AC"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481DB16D" w14:textId="77777777" w:rsidR="006310AA" w:rsidRPr="00901A60" w:rsidRDefault="00F94B41">
            <w:pPr>
              <w:pStyle w:val="GOSTTablenorm"/>
            </w:pPr>
            <w:r w:rsidRPr="00901A60">
              <w:t>в том числе с отложенной датой ввода в действие</w:t>
            </w:r>
          </w:p>
        </w:tc>
        <w:tc>
          <w:tcPr>
            <w:tcW w:w="1701" w:type="dxa"/>
          </w:tcPr>
          <w:p w14:paraId="362C8AAD" w14:textId="77777777" w:rsidR="006310AA" w:rsidRPr="00901A60" w:rsidRDefault="00F94B41">
            <w:pPr>
              <w:pStyle w:val="GOSTTablenorm"/>
            </w:pPr>
            <w:r w:rsidRPr="00901A60">
              <w:t>G_S1_1_E_C8_1_2</w:t>
            </w:r>
          </w:p>
        </w:tc>
        <w:tc>
          <w:tcPr>
            <w:tcW w:w="567" w:type="dxa"/>
          </w:tcPr>
          <w:p w14:paraId="65D0CDC9" w14:textId="77777777" w:rsidR="006310AA" w:rsidRPr="00901A60" w:rsidRDefault="00F94B41">
            <w:pPr>
              <w:pStyle w:val="GOSTTablenorm"/>
              <w:jc w:val="center"/>
            </w:pPr>
            <w:r w:rsidRPr="00901A60">
              <w:t>П</w:t>
            </w:r>
          </w:p>
        </w:tc>
        <w:tc>
          <w:tcPr>
            <w:tcW w:w="1134" w:type="dxa"/>
          </w:tcPr>
          <w:p w14:paraId="1673880A" w14:textId="77777777" w:rsidR="006310AA" w:rsidRPr="00901A60" w:rsidRDefault="00F94B41">
            <w:pPr>
              <w:pStyle w:val="GOSTTablenorm"/>
            </w:pPr>
            <w:r w:rsidRPr="00901A60">
              <w:t>N(20.2)</w:t>
            </w:r>
          </w:p>
        </w:tc>
        <w:tc>
          <w:tcPr>
            <w:tcW w:w="567" w:type="dxa"/>
          </w:tcPr>
          <w:p w14:paraId="6936B050" w14:textId="77777777" w:rsidR="006310AA" w:rsidRPr="00901A60" w:rsidRDefault="00F94B41">
            <w:pPr>
              <w:pStyle w:val="GOSTTablenorm"/>
              <w:jc w:val="center"/>
              <w:rPr>
                <w:szCs w:val="22"/>
              </w:rPr>
            </w:pPr>
            <w:r w:rsidRPr="00901A60">
              <w:rPr>
                <w:szCs w:val="22"/>
              </w:rPr>
              <w:t>Н</w:t>
            </w:r>
          </w:p>
        </w:tc>
        <w:tc>
          <w:tcPr>
            <w:tcW w:w="3963" w:type="dxa"/>
          </w:tcPr>
          <w:p w14:paraId="7216CE3E" w14:textId="45D0E5DD"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предельных объемов финансирования с отложенной датой ввода в дей</w:t>
            </w:r>
            <w:r w:rsidR="000B314F" w:rsidRPr="00901A60">
              <w:t>ствие на текущий финансовый год</w:t>
            </w:r>
          </w:p>
        </w:tc>
      </w:tr>
      <w:tr w:rsidR="006310AA" w:rsidRPr="00901A60" w14:paraId="4A08F2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ADCCC87" w14:textId="77777777" w:rsidR="006310AA" w:rsidRPr="00901A60" w:rsidRDefault="00F94B41">
            <w:pPr>
              <w:pStyle w:val="GOSTTablenorm"/>
            </w:pPr>
            <w:r w:rsidRPr="00901A60">
              <w:t>Остаток на начало дня.</w:t>
            </w:r>
          </w:p>
          <w:p w14:paraId="639F4A0E" w14:textId="77777777" w:rsidR="006310AA" w:rsidRPr="00901A60" w:rsidRDefault="00F94B41">
            <w:pPr>
              <w:pStyle w:val="GOSTTablenorm"/>
            </w:pPr>
            <w:r w:rsidRPr="00901A60">
              <w:t>Предельные объемы финансирования на первый год планового периода, всего</w:t>
            </w:r>
          </w:p>
        </w:tc>
        <w:tc>
          <w:tcPr>
            <w:tcW w:w="1701" w:type="dxa"/>
          </w:tcPr>
          <w:p w14:paraId="70E8F451" w14:textId="77777777" w:rsidR="006310AA" w:rsidRPr="00901A60" w:rsidRDefault="00F94B41">
            <w:pPr>
              <w:pStyle w:val="GOSTTablenorm"/>
            </w:pPr>
            <w:r w:rsidRPr="00901A60">
              <w:t>G_S1_1_B_C8_2</w:t>
            </w:r>
          </w:p>
        </w:tc>
        <w:tc>
          <w:tcPr>
            <w:tcW w:w="567" w:type="dxa"/>
          </w:tcPr>
          <w:p w14:paraId="33F1C395" w14:textId="77777777" w:rsidR="006310AA" w:rsidRPr="00901A60" w:rsidRDefault="00F94B41">
            <w:pPr>
              <w:pStyle w:val="GOSTTablenorm"/>
              <w:jc w:val="center"/>
            </w:pPr>
            <w:r w:rsidRPr="00901A60">
              <w:t>П</w:t>
            </w:r>
          </w:p>
        </w:tc>
        <w:tc>
          <w:tcPr>
            <w:tcW w:w="1134" w:type="dxa"/>
          </w:tcPr>
          <w:p w14:paraId="5CE90438" w14:textId="77777777" w:rsidR="006310AA" w:rsidRPr="00901A60" w:rsidRDefault="00F94B41">
            <w:pPr>
              <w:pStyle w:val="GOSTTablenorm"/>
            </w:pPr>
            <w:r w:rsidRPr="00901A60">
              <w:t>N(20.2)</w:t>
            </w:r>
          </w:p>
        </w:tc>
        <w:tc>
          <w:tcPr>
            <w:tcW w:w="567" w:type="dxa"/>
          </w:tcPr>
          <w:p w14:paraId="7253B10E" w14:textId="77777777" w:rsidR="006310AA" w:rsidRPr="00901A60" w:rsidRDefault="00F94B41">
            <w:pPr>
              <w:pStyle w:val="GOSTTablenorm"/>
              <w:jc w:val="center"/>
              <w:rPr>
                <w:szCs w:val="22"/>
              </w:rPr>
            </w:pPr>
            <w:r w:rsidRPr="00901A60">
              <w:rPr>
                <w:szCs w:val="22"/>
              </w:rPr>
              <w:t>Н</w:t>
            </w:r>
          </w:p>
        </w:tc>
        <w:tc>
          <w:tcPr>
            <w:tcW w:w="3963" w:type="dxa"/>
          </w:tcPr>
          <w:p w14:paraId="0FBC68B0" w14:textId="3327FC9C"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w:t>
            </w:r>
            <w:r w:rsidR="000B314F" w:rsidRPr="00901A60">
              <w:t>нансовый год и плановый период)</w:t>
            </w:r>
          </w:p>
        </w:tc>
      </w:tr>
      <w:tr w:rsidR="006310AA" w:rsidRPr="00901A60" w14:paraId="67A8FC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44B9B59" w14:textId="77777777" w:rsidR="006310AA" w:rsidRPr="00901A60" w:rsidRDefault="00F94B41">
            <w:pPr>
              <w:pStyle w:val="GOSTTablenorm"/>
            </w:pPr>
            <w:r w:rsidRPr="00901A60">
              <w:t>Остаток на конец дня.</w:t>
            </w:r>
          </w:p>
          <w:p w14:paraId="73937B6C" w14:textId="77777777" w:rsidR="006310AA" w:rsidRPr="00901A60" w:rsidRDefault="00F94B41">
            <w:pPr>
              <w:pStyle w:val="GOSTTablenorm"/>
            </w:pPr>
            <w:r w:rsidRPr="00901A60">
              <w:lastRenderedPageBreak/>
              <w:t>Предельные объемы финансирования на первый год планового периода, всего</w:t>
            </w:r>
          </w:p>
        </w:tc>
        <w:tc>
          <w:tcPr>
            <w:tcW w:w="1701" w:type="dxa"/>
          </w:tcPr>
          <w:p w14:paraId="7BF2D31F" w14:textId="77777777" w:rsidR="006310AA" w:rsidRPr="00901A60" w:rsidRDefault="00F94B41">
            <w:pPr>
              <w:pStyle w:val="GOSTTablenorm"/>
            </w:pPr>
            <w:r w:rsidRPr="00901A60">
              <w:lastRenderedPageBreak/>
              <w:t>G_S1_1_E_C8_2</w:t>
            </w:r>
          </w:p>
        </w:tc>
        <w:tc>
          <w:tcPr>
            <w:tcW w:w="567" w:type="dxa"/>
          </w:tcPr>
          <w:p w14:paraId="2D9A33E4" w14:textId="77777777" w:rsidR="006310AA" w:rsidRPr="00901A60" w:rsidRDefault="00F94B41">
            <w:pPr>
              <w:pStyle w:val="GOSTTablenorm"/>
              <w:jc w:val="center"/>
            </w:pPr>
            <w:r w:rsidRPr="00901A60">
              <w:t>П</w:t>
            </w:r>
          </w:p>
        </w:tc>
        <w:tc>
          <w:tcPr>
            <w:tcW w:w="1134" w:type="dxa"/>
          </w:tcPr>
          <w:p w14:paraId="0FC56D66" w14:textId="77777777" w:rsidR="006310AA" w:rsidRPr="00901A60" w:rsidRDefault="00F94B41">
            <w:pPr>
              <w:pStyle w:val="GOSTTablenorm"/>
            </w:pPr>
            <w:r w:rsidRPr="00901A60">
              <w:t>N(20.2)</w:t>
            </w:r>
          </w:p>
        </w:tc>
        <w:tc>
          <w:tcPr>
            <w:tcW w:w="567" w:type="dxa"/>
          </w:tcPr>
          <w:p w14:paraId="2402A50B" w14:textId="77777777" w:rsidR="006310AA" w:rsidRPr="00901A60" w:rsidRDefault="00F94B41">
            <w:pPr>
              <w:pStyle w:val="GOSTTablenorm"/>
              <w:jc w:val="center"/>
              <w:rPr>
                <w:szCs w:val="22"/>
              </w:rPr>
            </w:pPr>
            <w:r w:rsidRPr="00901A60">
              <w:rPr>
                <w:szCs w:val="22"/>
              </w:rPr>
              <w:t>Н</w:t>
            </w:r>
          </w:p>
        </w:tc>
        <w:tc>
          <w:tcPr>
            <w:tcW w:w="3963" w:type="dxa"/>
          </w:tcPr>
          <w:p w14:paraId="14825950" w14:textId="071D91E4"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конец дня предельных объемов </w:t>
            </w:r>
            <w:r w:rsidRPr="00901A60">
              <w:lastRenderedPageBreak/>
              <w:t>финансирования на очередной финансовый год, в соответствии с принятым законом (решением) о бюджете на очередной финансовый год (очередной фи</w:t>
            </w:r>
            <w:r w:rsidR="000B314F" w:rsidRPr="00901A60">
              <w:t>нансовый год и плановый период)</w:t>
            </w:r>
          </w:p>
        </w:tc>
      </w:tr>
      <w:tr w:rsidR="006310AA" w:rsidRPr="00901A60" w14:paraId="48E7AF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8D9413A" w14:textId="77777777" w:rsidR="006310AA" w:rsidRPr="00901A60" w:rsidRDefault="00F94B41">
            <w:pPr>
              <w:pStyle w:val="GOSTTablenorm"/>
            </w:pPr>
            <w:r w:rsidRPr="00901A60">
              <w:lastRenderedPageBreak/>
              <w:t>Остаток на начало дня.</w:t>
            </w:r>
          </w:p>
          <w:p w14:paraId="21A8401D" w14:textId="77777777" w:rsidR="006310AA" w:rsidRPr="00901A60" w:rsidRDefault="00F94B41">
            <w:pPr>
              <w:pStyle w:val="GOSTTablenorm"/>
            </w:pPr>
            <w:r w:rsidRPr="00901A60">
              <w:t>Предельные объемы финансирования за счет связанных кредитов на текущий финансовый год</w:t>
            </w:r>
          </w:p>
        </w:tc>
        <w:tc>
          <w:tcPr>
            <w:tcW w:w="1701" w:type="dxa"/>
          </w:tcPr>
          <w:p w14:paraId="4EB05D8B" w14:textId="77777777" w:rsidR="006310AA" w:rsidRPr="00901A60" w:rsidRDefault="00F94B41">
            <w:pPr>
              <w:pStyle w:val="GOSTTablenorm"/>
            </w:pPr>
            <w:r w:rsidRPr="00901A60">
              <w:t>G_S1_1_B_C9</w:t>
            </w:r>
          </w:p>
        </w:tc>
        <w:tc>
          <w:tcPr>
            <w:tcW w:w="567" w:type="dxa"/>
          </w:tcPr>
          <w:p w14:paraId="5F01827F" w14:textId="77777777" w:rsidR="006310AA" w:rsidRPr="00901A60" w:rsidRDefault="00F94B41">
            <w:pPr>
              <w:pStyle w:val="GOSTTablenorm"/>
              <w:jc w:val="center"/>
            </w:pPr>
            <w:r w:rsidRPr="00901A60">
              <w:t>П</w:t>
            </w:r>
          </w:p>
        </w:tc>
        <w:tc>
          <w:tcPr>
            <w:tcW w:w="1134" w:type="dxa"/>
          </w:tcPr>
          <w:p w14:paraId="57F83CA5" w14:textId="77777777" w:rsidR="006310AA" w:rsidRPr="00901A60" w:rsidRDefault="00F94B41">
            <w:pPr>
              <w:pStyle w:val="GOSTTablenorm"/>
            </w:pPr>
            <w:r w:rsidRPr="00901A60">
              <w:t>N(20.2)</w:t>
            </w:r>
          </w:p>
        </w:tc>
        <w:tc>
          <w:tcPr>
            <w:tcW w:w="567" w:type="dxa"/>
          </w:tcPr>
          <w:p w14:paraId="693B5F1B" w14:textId="77777777" w:rsidR="006310AA" w:rsidRPr="00901A60" w:rsidRDefault="00F94B41">
            <w:pPr>
              <w:pStyle w:val="GOSTTablenorm"/>
              <w:jc w:val="center"/>
              <w:rPr>
                <w:szCs w:val="22"/>
              </w:rPr>
            </w:pPr>
            <w:r w:rsidRPr="00901A60">
              <w:rPr>
                <w:szCs w:val="22"/>
              </w:rPr>
              <w:t>Н</w:t>
            </w:r>
          </w:p>
        </w:tc>
        <w:tc>
          <w:tcPr>
            <w:tcW w:w="3963" w:type="dxa"/>
          </w:tcPr>
          <w:p w14:paraId="25BC6E7E" w14:textId="0B84A7EC"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за счет связанных иностранных кре</w:t>
            </w:r>
            <w:r w:rsidR="000B314F" w:rsidRPr="00901A60">
              <w:t>дитов на текущий финансовый год</w:t>
            </w:r>
          </w:p>
        </w:tc>
      </w:tr>
      <w:tr w:rsidR="006310AA" w:rsidRPr="00901A60" w14:paraId="56F01A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B5388AE" w14:textId="77777777" w:rsidR="006310AA" w:rsidRPr="00901A60" w:rsidRDefault="00F94B41">
            <w:pPr>
              <w:pStyle w:val="GOSTTablenorm"/>
            </w:pPr>
            <w:r w:rsidRPr="00901A60">
              <w:t>Остаток на конец дня.</w:t>
            </w:r>
          </w:p>
          <w:p w14:paraId="4EAF66A8" w14:textId="77777777" w:rsidR="006310AA" w:rsidRPr="00901A60" w:rsidRDefault="00F94B41">
            <w:pPr>
              <w:pStyle w:val="GOSTTablenorm"/>
            </w:pPr>
            <w:r w:rsidRPr="00901A60">
              <w:t>Предельные объемы финансирования за счет связанных кредитов на текущий финансовый год</w:t>
            </w:r>
          </w:p>
        </w:tc>
        <w:tc>
          <w:tcPr>
            <w:tcW w:w="1701" w:type="dxa"/>
          </w:tcPr>
          <w:p w14:paraId="3A022727" w14:textId="77777777" w:rsidR="006310AA" w:rsidRPr="00901A60" w:rsidRDefault="00F94B41">
            <w:pPr>
              <w:pStyle w:val="GOSTTablenorm"/>
            </w:pPr>
            <w:r w:rsidRPr="00901A60">
              <w:t>G_S1_1_E_C9</w:t>
            </w:r>
          </w:p>
        </w:tc>
        <w:tc>
          <w:tcPr>
            <w:tcW w:w="567" w:type="dxa"/>
          </w:tcPr>
          <w:p w14:paraId="7FA4E120" w14:textId="77777777" w:rsidR="006310AA" w:rsidRPr="00901A60" w:rsidRDefault="00F94B41">
            <w:pPr>
              <w:pStyle w:val="GOSTTablenorm"/>
              <w:jc w:val="center"/>
            </w:pPr>
            <w:r w:rsidRPr="00901A60">
              <w:t>П</w:t>
            </w:r>
          </w:p>
        </w:tc>
        <w:tc>
          <w:tcPr>
            <w:tcW w:w="1134" w:type="dxa"/>
          </w:tcPr>
          <w:p w14:paraId="735D8048" w14:textId="77777777" w:rsidR="006310AA" w:rsidRPr="00901A60" w:rsidRDefault="00F94B41">
            <w:pPr>
              <w:pStyle w:val="GOSTTablenorm"/>
            </w:pPr>
            <w:r w:rsidRPr="00901A60">
              <w:t>N(20.2)</w:t>
            </w:r>
          </w:p>
        </w:tc>
        <w:tc>
          <w:tcPr>
            <w:tcW w:w="567" w:type="dxa"/>
          </w:tcPr>
          <w:p w14:paraId="650F4D81" w14:textId="77777777" w:rsidR="006310AA" w:rsidRPr="00901A60" w:rsidRDefault="00F94B41">
            <w:pPr>
              <w:pStyle w:val="GOSTTablenorm"/>
              <w:jc w:val="center"/>
              <w:rPr>
                <w:szCs w:val="22"/>
              </w:rPr>
            </w:pPr>
            <w:r w:rsidRPr="00901A60">
              <w:rPr>
                <w:szCs w:val="22"/>
              </w:rPr>
              <w:t>Н</w:t>
            </w:r>
          </w:p>
        </w:tc>
        <w:tc>
          <w:tcPr>
            <w:tcW w:w="3963" w:type="dxa"/>
          </w:tcPr>
          <w:p w14:paraId="171D37BD" w14:textId="325DAB76"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конец дня предельных объемов финансирования за счет связанных иностранных кре</w:t>
            </w:r>
            <w:r w:rsidR="000B314F" w:rsidRPr="00901A60">
              <w:t>дитов на текущий финансовый год</w:t>
            </w:r>
          </w:p>
        </w:tc>
      </w:tr>
      <w:tr w:rsidR="006310AA" w:rsidRPr="00901A60" w14:paraId="5A53AC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43121CE" w14:textId="77777777" w:rsidR="006310AA" w:rsidRPr="00901A60" w:rsidRDefault="00F94B41">
            <w:pPr>
              <w:pStyle w:val="GOSTTablenorm"/>
            </w:pPr>
            <w:r w:rsidRPr="00901A60">
              <w:t>Остаток на начало дня.</w:t>
            </w:r>
          </w:p>
          <w:p w14:paraId="7BEAAD81" w14:textId="77777777" w:rsidR="006310AA" w:rsidRPr="00901A60" w:rsidRDefault="00F94B41">
            <w:pPr>
              <w:pStyle w:val="GOSTTablenorm"/>
            </w:pPr>
            <w:r w:rsidRPr="00901A60">
              <w:t>Предельные объемы финансирования за счет связанных кредитов на первый год планового периода</w:t>
            </w:r>
          </w:p>
        </w:tc>
        <w:tc>
          <w:tcPr>
            <w:tcW w:w="1701" w:type="dxa"/>
          </w:tcPr>
          <w:p w14:paraId="750F2D9D" w14:textId="77777777" w:rsidR="006310AA" w:rsidRPr="00901A60" w:rsidRDefault="00F94B41">
            <w:pPr>
              <w:pStyle w:val="GOSTTablenorm"/>
            </w:pPr>
            <w:r w:rsidRPr="00901A60">
              <w:t>G_S1_1_B_C9_2</w:t>
            </w:r>
          </w:p>
        </w:tc>
        <w:tc>
          <w:tcPr>
            <w:tcW w:w="567" w:type="dxa"/>
          </w:tcPr>
          <w:p w14:paraId="6255D4B2" w14:textId="77777777" w:rsidR="006310AA" w:rsidRPr="00901A60" w:rsidRDefault="00F94B41">
            <w:pPr>
              <w:pStyle w:val="GOSTTablenorm"/>
              <w:jc w:val="center"/>
            </w:pPr>
            <w:r w:rsidRPr="00901A60">
              <w:t>П</w:t>
            </w:r>
          </w:p>
        </w:tc>
        <w:tc>
          <w:tcPr>
            <w:tcW w:w="1134" w:type="dxa"/>
          </w:tcPr>
          <w:p w14:paraId="11CDA9D4" w14:textId="77777777" w:rsidR="006310AA" w:rsidRPr="00901A60" w:rsidRDefault="00F94B41">
            <w:pPr>
              <w:pStyle w:val="GOSTTablenorm"/>
            </w:pPr>
            <w:r w:rsidRPr="00901A60">
              <w:t>N(20.2)</w:t>
            </w:r>
          </w:p>
        </w:tc>
        <w:tc>
          <w:tcPr>
            <w:tcW w:w="567" w:type="dxa"/>
          </w:tcPr>
          <w:p w14:paraId="19F8D27B" w14:textId="77777777" w:rsidR="006310AA" w:rsidRPr="00901A60" w:rsidRDefault="00F94B41">
            <w:pPr>
              <w:pStyle w:val="GOSTTablenorm"/>
              <w:jc w:val="center"/>
              <w:rPr>
                <w:szCs w:val="22"/>
              </w:rPr>
            </w:pPr>
            <w:r w:rsidRPr="00901A60">
              <w:rPr>
                <w:szCs w:val="22"/>
              </w:rPr>
              <w:t>Н</w:t>
            </w:r>
          </w:p>
        </w:tc>
        <w:tc>
          <w:tcPr>
            <w:tcW w:w="3963" w:type="dxa"/>
          </w:tcPr>
          <w:p w14:paraId="79AF6F74" w14:textId="443CA7CE" w:rsidR="006310AA" w:rsidRPr="00901A60" w:rsidRDefault="00F94B41">
            <w:pPr>
              <w:pStyle w:val="GOSTTablenorm"/>
            </w:pPr>
            <w:r w:rsidRPr="00901A60">
              <w:t>Указывается нарастающим итогом с начала текущего финансового года сумма нераспределенного остатка на очередной финансовый год на начало дня формирования документа предельных объемов финансирования за счет связанных иностранных кредитов в соответствии с принятым законом (решением) о бюджете на очередной финансовый год (очередной фи</w:t>
            </w:r>
            <w:r w:rsidR="000B314F" w:rsidRPr="00901A60">
              <w:t>нансовый год и плановый период)</w:t>
            </w:r>
          </w:p>
        </w:tc>
      </w:tr>
      <w:tr w:rsidR="006310AA" w:rsidRPr="00901A60" w14:paraId="6667FB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71BF167" w14:textId="77777777" w:rsidR="006310AA" w:rsidRPr="00901A60" w:rsidRDefault="00F94B41">
            <w:pPr>
              <w:pStyle w:val="GOSTTablenorm"/>
            </w:pPr>
            <w:r w:rsidRPr="00901A60">
              <w:t>Остаток на конец дня.</w:t>
            </w:r>
          </w:p>
          <w:p w14:paraId="6608E910" w14:textId="77777777" w:rsidR="006310AA" w:rsidRPr="00901A60" w:rsidRDefault="00F94B41">
            <w:pPr>
              <w:pStyle w:val="GOSTTablenorm"/>
            </w:pPr>
            <w:r w:rsidRPr="00901A60">
              <w:t xml:space="preserve">Предельные объемы финансирования за счет связанных кредитов на </w:t>
            </w:r>
            <w:r w:rsidRPr="00901A60">
              <w:lastRenderedPageBreak/>
              <w:t>первый год планового периода</w:t>
            </w:r>
          </w:p>
        </w:tc>
        <w:tc>
          <w:tcPr>
            <w:tcW w:w="1701" w:type="dxa"/>
          </w:tcPr>
          <w:p w14:paraId="7EE1F32F" w14:textId="77777777" w:rsidR="006310AA" w:rsidRPr="00901A60" w:rsidRDefault="00F94B41">
            <w:pPr>
              <w:pStyle w:val="GOSTTablenorm"/>
            </w:pPr>
            <w:r w:rsidRPr="00901A60">
              <w:lastRenderedPageBreak/>
              <w:t>G_S1_1_E_C9_2</w:t>
            </w:r>
          </w:p>
        </w:tc>
        <w:tc>
          <w:tcPr>
            <w:tcW w:w="567" w:type="dxa"/>
          </w:tcPr>
          <w:p w14:paraId="3D3B5340" w14:textId="77777777" w:rsidR="006310AA" w:rsidRPr="00901A60" w:rsidRDefault="00F94B41">
            <w:pPr>
              <w:pStyle w:val="GOSTTablenorm"/>
              <w:jc w:val="center"/>
            </w:pPr>
            <w:r w:rsidRPr="00901A60">
              <w:t>П</w:t>
            </w:r>
          </w:p>
        </w:tc>
        <w:tc>
          <w:tcPr>
            <w:tcW w:w="1134" w:type="dxa"/>
          </w:tcPr>
          <w:p w14:paraId="27F59DC9" w14:textId="77777777" w:rsidR="006310AA" w:rsidRPr="00901A60" w:rsidRDefault="00F94B41">
            <w:pPr>
              <w:pStyle w:val="GOSTTablenorm"/>
            </w:pPr>
            <w:r w:rsidRPr="00901A60">
              <w:t>N(20.2)</w:t>
            </w:r>
          </w:p>
        </w:tc>
        <w:tc>
          <w:tcPr>
            <w:tcW w:w="567" w:type="dxa"/>
          </w:tcPr>
          <w:p w14:paraId="14B2F234" w14:textId="77777777" w:rsidR="006310AA" w:rsidRPr="00901A60" w:rsidRDefault="00F94B41">
            <w:pPr>
              <w:pStyle w:val="GOSTTablenorm"/>
              <w:jc w:val="center"/>
              <w:rPr>
                <w:szCs w:val="22"/>
              </w:rPr>
            </w:pPr>
            <w:r w:rsidRPr="00901A60">
              <w:rPr>
                <w:szCs w:val="22"/>
              </w:rPr>
              <w:t>Н</w:t>
            </w:r>
          </w:p>
        </w:tc>
        <w:tc>
          <w:tcPr>
            <w:tcW w:w="3963" w:type="dxa"/>
          </w:tcPr>
          <w:p w14:paraId="300261A0" w14:textId="6DCC584A" w:rsidR="006310AA" w:rsidRPr="00901A60" w:rsidRDefault="00F94B41">
            <w:pPr>
              <w:pStyle w:val="GOSTTablenorm"/>
            </w:pPr>
            <w:r w:rsidRPr="00901A60">
              <w:t xml:space="preserve">Указывается нарастающим итогом с начала текущего финансового года сумма нераспределенного остатка на конец дня предельных объемов финансирования за счет связанных иностранных кредитов в соответствии с принятым законом (решением) о бюджете на очередной финансовый год </w:t>
            </w:r>
            <w:r w:rsidRPr="00901A60">
              <w:lastRenderedPageBreak/>
              <w:t>(очередной фи</w:t>
            </w:r>
            <w:r w:rsidR="000B314F" w:rsidRPr="00901A60">
              <w:t>нансовый год и плановый период)</w:t>
            </w:r>
          </w:p>
        </w:tc>
      </w:tr>
    </w:tbl>
    <w:p w14:paraId="3E26AA85" w14:textId="77777777" w:rsidR="006310AA" w:rsidRPr="00901A60" w:rsidRDefault="00F94B41" w:rsidP="00F94B41">
      <w:pPr>
        <w:pStyle w:val="31"/>
        <w:keepNext w:val="0"/>
        <w:keepLines w:val="0"/>
        <w:widowControl w:val="0"/>
        <w:numPr>
          <w:ilvl w:val="2"/>
          <w:numId w:val="79"/>
        </w:numPr>
        <w:tabs>
          <w:tab w:val="num" w:pos="720"/>
        </w:tabs>
      </w:pPr>
      <w:bookmarkStart w:id="6389" w:name="_Toc55508502"/>
      <w:bookmarkStart w:id="6390" w:name="_Toc59456594"/>
      <w:bookmarkStart w:id="6391" w:name="_Toc217652578"/>
      <w:r w:rsidRPr="00901A60">
        <w:lastRenderedPageBreak/>
        <w:t>Описание комплексного типа «tR_758_G_S2_1_D»</w:t>
      </w:r>
      <w:bookmarkEnd w:id="6389"/>
      <w:bookmarkEnd w:id="6390"/>
      <w:bookmarkEnd w:id="6391"/>
    </w:p>
    <w:p w14:paraId="6C68832F"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tR</w:t>
      </w:r>
      <w:r w:rsidRPr="00901A60">
        <w:rPr>
          <w:sz w:val="24"/>
          <w:szCs w:val="24"/>
        </w:rPr>
        <w:t>_758_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2_1_</w:t>
      </w:r>
      <w:r w:rsidRPr="00901A60">
        <w:rPr>
          <w:sz w:val="24"/>
          <w:szCs w:val="24"/>
          <w:lang w:val="en-US"/>
        </w:rPr>
        <w:t>D</w:t>
      </w:r>
      <w:r w:rsidRPr="00901A60">
        <w:rPr>
          <w:rStyle w:val="GOSTNormal0"/>
          <w:szCs w:val="24"/>
        </w:rPr>
        <w:t>» блока «</w:t>
      </w:r>
      <w:r w:rsidRPr="00901A60">
        <w:rPr>
          <w:sz w:val="24"/>
          <w:szCs w:val="24"/>
        </w:rPr>
        <w:t>2.1. Бюджетные данные</w:t>
      </w:r>
      <w:r w:rsidRPr="00901A60">
        <w:rPr>
          <w:rStyle w:val="GOSTNormal0"/>
          <w:szCs w:val="24"/>
        </w:rPr>
        <w:t>».</w:t>
      </w:r>
    </w:p>
    <w:p w14:paraId="007D9E3C" w14:textId="540A70CB"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392" w:name="_Ref56612471"/>
      <w:bookmarkStart w:id="6393" w:name="_Toc217652126"/>
      <w:r w:rsidR="00D21171">
        <w:rPr>
          <w:noProof/>
        </w:rPr>
        <w:t>289</w:t>
      </w:r>
      <w:bookmarkEnd w:id="6392"/>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_758_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2_1_</w:t>
      </w:r>
      <w:r w:rsidR="00F94B41" w:rsidRPr="00901A60">
        <w:rPr>
          <w:szCs w:val="22"/>
          <w:lang w:val="en-US"/>
        </w:rPr>
        <w:t>D</w:t>
      </w:r>
      <w:r w:rsidR="00F94B41" w:rsidRPr="00901A60">
        <w:t>»</w:t>
      </w:r>
      <w:bookmarkEnd w:id="639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E5A3B8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E2C168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C68EB66"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01B6977" w14:textId="77777777" w:rsidR="006310AA" w:rsidRPr="00901A60" w:rsidRDefault="00F94B41">
            <w:pPr>
              <w:pStyle w:val="GOSTTableHead"/>
              <w:spacing w:line="240" w:lineRule="auto"/>
              <w:ind w:left="0" w:right="0"/>
            </w:pPr>
            <w:r w:rsidRPr="00901A60">
              <w:t>Тип</w:t>
            </w:r>
          </w:p>
        </w:tc>
        <w:tc>
          <w:tcPr>
            <w:tcW w:w="1134" w:type="dxa"/>
          </w:tcPr>
          <w:p w14:paraId="46A9EA06" w14:textId="77777777" w:rsidR="006310AA" w:rsidRPr="00901A60" w:rsidRDefault="00F94B41">
            <w:pPr>
              <w:pStyle w:val="GOSTTableHead"/>
              <w:spacing w:line="240" w:lineRule="auto"/>
              <w:ind w:left="0" w:right="0"/>
            </w:pPr>
            <w:r w:rsidRPr="00901A60">
              <w:t>Формат элемента</w:t>
            </w:r>
          </w:p>
        </w:tc>
        <w:tc>
          <w:tcPr>
            <w:tcW w:w="567" w:type="dxa"/>
          </w:tcPr>
          <w:p w14:paraId="7F83C251" w14:textId="77777777" w:rsidR="006310AA" w:rsidRPr="00901A60" w:rsidRDefault="00F94B41">
            <w:pPr>
              <w:pStyle w:val="GOSTTableHead"/>
              <w:spacing w:line="240" w:lineRule="auto"/>
              <w:ind w:left="0" w:right="0"/>
            </w:pPr>
            <w:r w:rsidRPr="00901A60">
              <w:t>Обязательность</w:t>
            </w:r>
          </w:p>
        </w:tc>
        <w:tc>
          <w:tcPr>
            <w:tcW w:w="3963" w:type="dxa"/>
          </w:tcPr>
          <w:p w14:paraId="7CC28AF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4D513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6A9EE52" w14:textId="77777777" w:rsidR="006310AA" w:rsidRPr="00901A60" w:rsidRDefault="00F94B41">
            <w:pPr>
              <w:pStyle w:val="GOSTTablenorm"/>
            </w:pPr>
            <w:r w:rsidRPr="00901A60">
              <w:rPr>
                <w:lang w:val="en-US"/>
              </w:rPr>
              <w:t>tR_758_G_S2_1_D</w:t>
            </w:r>
          </w:p>
        </w:tc>
        <w:tc>
          <w:tcPr>
            <w:tcW w:w="1701" w:type="dxa"/>
          </w:tcPr>
          <w:p w14:paraId="7028C8E8" w14:textId="77777777" w:rsidR="006310AA" w:rsidRPr="00901A60" w:rsidRDefault="00F94B41">
            <w:pPr>
              <w:pStyle w:val="GOSTTablenorm"/>
            </w:pPr>
            <w:r w:rsidRPr="00901A60">
              <w:t>G_S2_1_D_ITEM</w:t>
            </w:r>
          </w:p>
        </w:tc>
        <w:tc>
          <w:tcPr>
            <w:tcW w:w="567" w:type="dxa"/>
          </w:tcPr>
          <w:p w14:paraId="67B055B4" w14:textId="77777777" w:rsidR="006310AA" w:rsidRPr="00901A60" w:rsidRDefault="00F94B41">
            <w:pPr>
              <w:pStyle w:val="GOSTTablenorm"/>
              <w:jc w:val="center"/>
              <w:rPr>
                <w:lang w:val="en-US"/>
              </w:rPr>
            </w:pPr>
            <w:r w:rsidRPr="00901A60">
              <w:rPr>
                <w:lang w:val="en-US"/>
              </w:rPr>
              <w:t>C</w:t>
            </w:r>
          </w:p>
        </w:tc>
        <w:tc>
          <w:tcPr>
            <w:tcW w:w="1134" w:type="dxa"/>
          </w:tcPr>
          <w:p w14:paraId="72D4CA1B" w14:textId="77777777" w:rsidR="006310AA" w:rsidRPr="00901A60" w:rsidRDefault="00F94B41">
            <w:pPr>
              <w:pStyle w:val="GOSTTablenorm"/>
              <w:rPr>
                <w:lang w:val="en-US"/>
              </w:rPr>
            </w:pPr>
            <w:r w:rsidRPr="00901A60">
              <w:rPr>
                <w:lang w:val="en-US"/>
              </w:rPr>
              <w:t>tR_758_G_S2_1_D</w:t>
            </w:r>
            <w:r w:rsidRPr="00901A60">
              <w:rPr>
                <w:color w:val="000000"/>
              </w:rPr>
              <w:t>_ITEM</w:t>
            </w:r>
          </w:p>
        </w:tc>
        <w:tc>
          <w:tcPr>
            <w:tcW w:w="567" w:type="dxa"/>
          </w:tcPr>
          <w:p w14:paraId="685A6757" w14:textId="77777777" w:rsidR="006310AA" w:rsidRPr="00901A60" w:rsidRDefault="00F94B41">
            <w:pPr>
              <w:pStyle w:val="GOSTTablenorm"/>
              <w:jc w:val="center"/>
              <w:rPr>
                <w:szCs w:val="22"/>
              </w:rPr>
            </w:pPr>
            <w:r w:rsidRPr="00901A60">
              <w:rPr>
                <w:szCs w:val="22"/>
              </w:rPr>
              <w:t>ОМ</w:t>
            </w:r>
          </w:p>
        </w:tc>
        <w:tc>
          <w:tcPr>
            <w:tcW w:w="3963" w:type="dxa"/>
          </w:tcPr>
          <w:p w14:paraId="6F3B666B" w14:textId="13FF72AF"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_Ref56612594 \h  \* MERGEFORMAT </w:instrText>
            </w:r>
            <w:r w:rsidRPr="00901A60">
              <w:fldChar w:fldCharType="separate"/>
            </w:r>
            <w:r w:rsidR="00D21171">
              <w:t>290</w:t>
            </w:r>
            <w:r w:rsidRPr="00901A60">
              <w:fldChar w:fldCharType="end"/>
            </w:r>
          </w:p>
        </w:tc>
      </w:tr>
    </w:tbl>
    <w:p w14:paraId="0D61AB8C" w14:textId="77777777" w:rsidR="006310AA" w:rsidRPr="00901A60" w:rsidRDefault="00F94B41" w:rsidP="00F94B41">
      <w:pPr>
        <w:pStyle w:val="31"/>
        <w:keepNext w:val="0"/>
        <w:keepLines w:val="0"/>
        <w:widowControl w:val="0"/>
        <w:numPr>
          <w:ilvl w:val="2"/>
          <w:numId w:val="79"/>
        </w:numPr>
        <w:tabs>
          <w:tab w:val="num" w:pos="720"/>
        </w:tabs>
      </w:pPr>
      <w:bookmarkStart w:id="6394" w:name="_Toc55508503"/>
      <w:bookmarkStart w:id="6395" w:name="_Toc59456595"/>
      <w:bookmarkStart w:id="6396" w:name="_Toc217652579"/>
      <w:r w:rsidRPr="00901A60">
        <w:t>Описание комплексного типа «tR_758_G_S2_1_D_ITEM»</w:t>
      </w:r>
      <w:bookmarkEnd w:id="6394"/>
      <w:bookmarkEnd w:id="6395"/>
      <w:bookmarkEnd w:id="6396"/>
    </w:p>
    <w:p w14:paraId="76FED473"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tR</w:t>
      </w:r>
      <w:r w:rsidRPr="00901A60">
        <w:rPr>
          <w:sz w:val="24"/>
          <w:szCs w:val="24"/>
        </w:rPr>
        <w:t>_758_</w:t>
      </w:r>
      <w:r w:rsidRPr="00901A60">
        <w:rPr>
          <w:sz w:val="24"/>
          <w:szCs w:val="24"/>
          <w:lang w:val="en-US"/>
        </w:rPr>
        <w:t>G</w:t>
      </w:r>
      <w:r w:rsidRPr="00901A60">
        <w:rPr>
          <w:sz w:val="24"/>
          <w:szCs w:val="24"/>
        </w:rPr>
        <w:t>_</w:t>
      </w:r>
      <w:r w:rsidRPr="00901A60">
        <w:rPr>
          <w:sz w:val="24"/>
          <w:szCs w:val="24"/>
          <w:lang w:val="en-US"/>
        </w:rPr>
        <w:t>S</w:t>
      </w:r>
      <w:r w:rsidRPr="00901A60">
        <w:rPr>
          <w:sz w:val="24"/>
          <w:szCs w:val="24"/>
        </w:rPr>
        <w:t>2_1_</w:t>
      </w:r>
      <w:r w:rsidRPr="00901A60">
        <w:rPr>
          <w:sz w:val="24"/>
          <w:szCs w:val="24"/>
          <w:lang w:val="en-US"/>
        </w:rPr>
        <w:t>D</w:t>
      </w:r>
      <w:r w:rsidRPr="00901A60">
        <w:rPr>
          <w:color w:val="000000"/>
          <w:sz w:val="24"/>
          <w:szCs w:val="24"/>
        </w:rPr>
        <w:t>_ITEM</w:t>
      </w:r>
      <w:r w:rsidRPr="00901A60">
        <w:rPr>
          <w:rStyle w:val="GOSTNormal0"/>
          <w:szCs w:val="24"/>
        </w:rPr>
        <w:t>» блока «</w:t>
      </w:r>
      <w:r w:rsidRPr="00901A60">
        <w:rPr>
          <w:sz w:val="24"/>
          <w:szCs w:val="24"/>
        </w:rPr>
        <w:t>2.1. Бюджетные данные (строки)</w:t>
      </w:r>
      <w:r w:rsidRPr="00901A60">
        <w:rPr>
          <w:rStyle w:val="GOSTNormal0"/>
          <w:szCs w:val="24"/>
        </w:rPr>
        <w:t>».</w:t>
      </w:r>
    </w:p>
    <w:p w14:paraId="292941A1" w14:textId="7964C37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397" w:name="_Ref56612594"/>
      <w:bookmarkStart w:id="6398" w:name="_Toc217652127"/>
      <w:r w:rsidR="00D21171">
        <w:rPr>
          <w:noProof/>
        </w:rPr>
        <w:t>290</w:t>
      </w:r>
      <w:bookmarkEnd w:id="6397"/>
      <w:r w:rsidRPr="00901A60">
        <w:rPr>
          <w:noProof/>
        </w:rPr>
        <w:fldChar w:fldCharType="end"/>
      </w:r>
      <w:r w:rsidR="00F94B41" w:rsidRPr="00901A60">
        <w:t xml:space="preserve"> – Описание комплексного типа «</w:t>
      </w:r>
      <w:r w:rsidR="00F94B41" w:rsidRPr="00901A60">
        <w:rPr>
          <w:szCs w:val="22"/>
          <w:lang w:val="en-US"/>
        </w:rPr>
        <w:t>tR</w:t>
      </w:r>
      <w:r w:rsidR="00F94B41" w:rsidRPr="00901A60">
        <w:rPr>
          <w:szCs w:val="22"/>
        </w:rPr>
        <w:t>_758_</w:t>
      </w:r>
      <w:r w:rsidR="00F94B41" w:rsidRPr="00901A60">
        <w:rPr>
          <w:szCs w:val="22"/>
          <w:lang w:val="en-US"/>
        </w:rPr>
        <w:t>G</w:t>
      </w:r>
      <w:r w:rsidR="00F94B41" w:rsidRPr="00901A60">
        <w:rPr>
          <w:szCs w:val="22"/>
        </w:rPr>
        <w:t>_</w:t>
      </w:r>
      <w:r w:rsidR="00F94B41" w:rsidRPr="00901A60">
        <w:rPr>
          <w:szCs w:val="22"/>
          <w:lang w:val="en-US"/>
        </w:rPr>
        <w:t>S</w:t>
      </w:r>
      <w:r w:rsidR="00F94B41" w:rsidRPr="00901A60">
        <w:rPr>
          <w:szCs w:val="22"/>
        </w:rPr>
        <w:t>2_1_</w:t>
      </w:r>
      <w:r w:rsidR="00F94B41" w:rsidRPr="00901A60">
        <w:rPr>
          <w:szCs w:val="22"/>
          <w:lang w:val="en-US"/>
        </w:rPr>
        <w:t>D</w:t>
      </w:r>
      <w:r w:rsidR="00F94B41" w:rsidRPr="00901A60">
        <w:rPr>
          <w:color w:val="000000"/>
          <w:szCs w:val="22"/>
        </w:rPr>
        <w:t>_ITEM</w:t>
      </w:r>
      <w:r w:rsidR="00F94B41" w:rsidRPr="00901A60">
        <w:t>»</w:t>
      </w:r>
      <w:bookmarkEnd w:id="639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4015E5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EC78F1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8C9116A"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4ADE1DB" w14:textId="77777777" w:rsidR="006310AA" w:rsidRPr="00901A60" w:rsidRDefault="00F94B41">
            <w:pPr>
              <w:pStyle w:val="GOSTTableHead"/>
              <w:spacing w:line="240" w:lineRule="auto"/>
              <w:ind w:left="0" w:right="0"/>
            </w:pPr>
            <w:r w:rsidRPr="00901A60">
              <w:t>Тип</w:t>
            </w:r>
          </w:p>
        </w:tc>
        <w:tc>
          <w:tcPr>
            <w:tcW w:w="1134" w:type="dxa"/>
          </w:tcPr>
          <w:p w14:paraId="6DBE59EF" w14:textId="77777777" w:rsidR="006310AA" w:rsidRPr="00901A60" w:rsidRDefault="00F94B41">
            <w:pPr>
              <w:pStyle w:val="GOSTTableHead"/>
              <w:spacing w:line="240" w:lineRule="auto"/>
              <w:ind w:left="0" w:right="0"/>
            </w:pPr>
            <w:r w:rsidRPr="00901A60">
              <w:t>Формат элемента</w:t>
            </w:r>
          </w:p>
        </w:tc>
        <w:tc>
          <w:tcPr>
            <w:tcW w:w="567" w:type="dxa"/>
          </w:tcPr>
          <w:p w14:paraId="3A8D1BB0" w14:textId="77777777" w:rsidR="006310AA" w:rsidRPr="00901A60" w:rsidRDefault="00F94B41">
            <w:pPr>
              <w:pStyle w:val="GOSTTableHead"/>
              <w:spacing w:line="240" w:lineRule="auto"/>
              <w:ind w:left="0" w:right="0"/>
            </w:pPr>
            <w:r w:rsidRPr="00901A60">
              <w:t>Обязательность</w:t>
            </w:r>
          </w:p>
        </w:tc>
        <w:tc>
          <w:tcPr>
            <w:tcW w:w="3963" w:type="dxa"/>
          </w:tcPr>
          <w:p w14:paraId="526BFE2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E0BBA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38C9FA6"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14D562B2" w14:textId="77777777" w:rsidR="006310AA" w:rsidRPr="00901A60" w:rsidRDefault="00F94B41">
            <w:pPr>
              <w:pStyle w:val="GOSTTablenorm"/>
            </w:pPr>
            <w:r w:rsidRPr="00901A60">
              <w:t>G_S2_1_D_C1</w:t>
            </w:r>
          </w:p>
        </w:tc>
        <w:tc>
          <w:tcPr>
            <w:tcW w:w="567" w:type="dxa"/>
          </w:tcPr>
          <w:p w14:paraId="593813C4" w14:textId="77777777" w:rsidR="006310AA" w:rsidRPr="00901A60" w:rsidRDefault="00F94B41">
            <w:pPr>
              <w:pStyle w:val="GOSTTablenorm"/>
              <w:jc w:val="center"/>
            </w:pPr>
            <w:r w:rsidRPr="00901A60">
              <w:t>П</w:t>
            </w:r>
          </w:p>
        </w:tc>
        <w:tc>
          <w:tcPr>
            <w:tcW w:w="1134" w:type="dxa"/>
          </w:tcPr>
          <w:p w14:paraId="575B1C85" w14:textId="77777777" w:rsidR="006310AA" w:rsidRPr="00901A60" w:rsidRDefault="00F94B41">
            <w:pPr>
              <w:pStyle w:val="GOSTTablenorm"/>
            </w:pPr>
            <w:r w:rsidRPr="00901A60">
              <w:t>Т(1-6)</w:t>
            </w:r>
          </w:p>
        </w:tc>
        <w:tc>
          <w:tcPr>
            <w:tcW w:w="567" w:type="dxa"/>
          </w:tcPr>
          <w:p w14:paraId="5D61FDBF" w14:textId="77777777" w:rsidR="006310AA" w:rsidRPr="00901A60" w:rsidRDefault="00F94B41">
            <w:pPr>
              <w:pStyle w:val="GOSTTablenorm"/>
              <w:jc w:val="center"/>
              <w:rPr>
                <w:szCs w:val="22"/>
              </w:rPr>
            </w:pPr>
            <w:r w:rsidRPr="00901A60">
              <w:rPr>
                <w:szCs w:val="22"/>
              </w:rPr>
              <w:t>О</w:t>
            </w:r>
          </w:p>
        </w:tc>
        <w:tc>
          <w:tcPr>
            <w:tcW w:w="3963" w:type="dxa"/>
          </w:tcPr>
          <w:p w14:paraId="135063A7" w14:textId="1D3F4B34" w:rsidR="006310AA" w:rsidRPr="00901A60" w:rsidRDefault="00F94B41">
            <w:pPr>
              <w:pStyle w:val="GOSTTablenorm"/>
            </w:pPr>
            <w:r w:rsidRPr="00901A60">
              <w:t>Указ</w:t>
            </w:r>
            <w:r w:rsidR="000B314F" w:rsidRPr="00901A60">
              <w:t>ывается порядковый номер строки</w:t>
            </w:r>
          </w:p>
        </w:tc>
      </w:tr>
      <w:tr w:rsidR="006310AA" w:rsidRPr="00901A60" w14:paraId="6B75B0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2F65A55" w14:textId="77777777" w:rsidR="006310AA" w:rsidRPr="00901A60" w:rsidRDefault="00F94B41">
            <w:pPr>
              <w:pStyle w:val="GOSTTablenorm"/>
            </w:pPr>
            <w:r w:rsidRPr="00901A60">
              <w:t>Документ Номер</w:t>
            </w:r>
          </w:p>
        </w:tc>
        <w:tc>
          <w:tcPr>
            <w:tcW w:w="1701" w:type="dxa"/>
          </w:tcPr>
          <w:p w14:paraId="6FF46A95" w14:textId="77777777" w:rsidR="006310AA" w:rsidRPr="00901A60" w:rsidRDefault="00F94B41">
            <w:pPr>
              <w:pStyle w:val="GOSTTablenorm"/>
            </w:pPr>
            <w:r w:rsidRPr="00901A60">
              <w:t>G_S2_1_D_C2</w:t>
            </w:r>
          </w:p>
        </w:tc>
        <w:tc>
          <w:tcPr>
            <w:tcW w:w="567" w:type="dxa"/>
          </w:tcPr>
          <w:p w14:paraId="0EA9D223" w14:textId="77777777" w:rsidR="006310AA" w:rsidRPr="00901A60" w:rsidRDefault="00F94B41">
            <w:pPr>
              <w:pStyle w:val="GOSTTablenorm"/>
              <w:jc w:val="center"/>
            </w:pPr>
            <w:r w:rsidRPr="00901A60">
              <w:t>П</w:t>
            </w:r>
          </w:p>
        </w:tc>
        <w:tc>
          <w:tcPr>
            <w:tcW w:w="1134" w:type="dxa"/>
          </w:tcPr>
          <w:p w14:paraId="23EF53DF" w14:textId="77777777" w:rsidR="006310AA" w:rsidRPr="00901A60" w:rsidRDefault="00F94B41">
            <w:pPr>
              <w:pStyle w:val="GOSTTablenorm"/>
            </w:pPr>
            <w:r w:rsidRPr="00901A60">
              <w:t>Т(1-15)</w:t>
            </w:r>
          </w:p>
        </w:tc>
        <w:tc>
          <w:tcPr>
            <w:tcW w:w="567" w:type="dxa"/>
          </w:tcPr>
          <w:p w14:paraId="2F714C9B" w14:textId="77777777" w:rsidR="006310AA" w:rsidRPr="00901A60" w:rsidRDefault="00F94B41">
            <w:pPr>
              <w:pStyle w:val="GOSTTablenorm"/>
              <w:jc w:val="center"/>
              <w:rPr>
                <w:szCs w:val="22"/>
              </w:rPr>
            </w:pPr>
            <w:r w:rsidRPr="00901A60">
              <w:rPr>
                <w:szCs w:val="22"/>
              </w:rPr>
              <w:t>О</w:t>
            </w:r>
          </w:p>
        </w:tc>
        <w:tc>
          <w:tcPr>
            <w:tcW w:w="3963" w:type="dxa"/>
          </w:tcPr>
          <w:p w14:paraId="2894B1CC" w14:textId="23264741" w:rsidR="006310AA" w:rsidRPr="00901A60" w:rsidRDefault="00F94B41">
            <w:pPr>
              <w:pStyle w:val="GOSTTablenorm"/>
            </w:pPr>
            <w:r w:rsidRPr="00901A60">
              <w:t>Указывается номер документа, на основании которого была отражена опера</w:t>
            </w:r>
            <w:r w:rsidR="000B314F" w:rsidRPr="00901A60">
              <w:t>ция на лицевом счете ГРБС (РБС)</w:t>
            </w:r>
          </w:p>
        </w:tc>
      </w:tr>
      <w:tr w:rsidR="006310AA" w:rsidRPr="00901A60" w14:paraId="1FC59E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D06024F" w14:textId="77777777" w:rsidR="006310AA" w:rsidRPr="00901A60" w:rsidRDefault="00F94B41">
            <w:pPr>
              <w:pStyle w:val="GOSTTablenorm"/>
            </w:pPr>
            <w:r w:rsidRPr="00901A60">
              <w:t>Документ Дата</w:t>
            </w:r>
          </w:p>
        </w:tc>
        <w:tc>
          <w:tcPr>
            <w:tcW w:w="1701" w:type="dxa"/>
          </w:tcPr>
          <w:p w14:paraId="0A9340E2" w14:textId="77777777" w:rsidR="006310AA" w:rsidRPr="00901A60" w:rsidRDefault="00F94B41">
            <w:pPr>
              <w:pStyle w:val="GOSTTablenorm"/>
              <w:rPr>
                <w:lang w:val="en-US"/>
              </w:rPr>
            </w:pPr>
            <w:r w:rsidRPr="00901A60">
              <w:t>G_S2_1_D_C3</w:t>
            </w:r>
          </w:p>
        </w:tc>
        <w:tc>
          <w:tcPr>
            <w:tcW w:w="567" w:type="dxa"/>
          </w:tcPr>
          <w:p w14:paraId="4E2CC9B6" w14:textId="77777777" w:rsidR="006310AA" w:rsidRPr="00901A60" w:rsidRDefault="00F94B41">
            <w:pPr>
              <w:pStyle w:val="GOSTTablenorm"/>
              <w:jc w:val="center"/>
            </w:pPr>
            <w:r w:rsidRPr="00901A60">
              <w:t>П</w:t>
            </w:r>
          </w:p>
        </w:tc>
        <w:tc>
          <w:tcPr>
            <w:tcW w:w="1134" w:type="dxa"/>
          </w:tcPr>
          <w:p w14:paraId="27431A05" w14:textId="77777777" w:rsidR="006310AA" w:rsidRPr="00901A60" w:rsidRDefault="00F94B41">
            <w:pPr>
              <w:pStyle w:val="GOSTTablenorm"/>
            </w:pPr>
            <w:r w:rsidRPr="00901A60">
              <w:t>Date</w:t>
            </w:r>
          </w:p>
        </w:tc>
        <w:tc>
          <w:tcPr>
            <w:tcW w:w="567" w:type="dxa"/>
          </w:tcPr>
          <w:p w14:paraId="5449EF8E" w14:textId="77777777" w:rsidR="006310AA" w:rsidRPr="00901A60" w:rsidRDefault="00F94B41">
            <w:pPr>
              <w:pStyle w:val="GOSTTablenorm"/>
              <w:jc w:val="center"/>
              <w:rPr>
                <w:szCs w:val="22"/>
              </w:rPr>
            </w:pPr>
            <w:r w:rsidRPr="00901A60">
              <w:rPr>
                <w:szCs w:val="22"/>
              </w:rPr>
              <w:t>О</w:t>
            </w:r>
          </w:p>
        </w:tc>
        <w:tc>
          <w:tcPr>
            <w:tcW w:w="3963" w:type="dxa"/>
          </w:tcPr>
          <w:p w14:paraId="33780E34" w14:textId="1BAF8D71" w:rsidR="006310AA" w:rsidRPr="00901A60" w:rsidRDefault="00F94B41">
            <w:pPr>
              <w:pStyle w:val="GOSTTablenorm"/>
            </w:pPr>
            <w:r w:rsidRPr="00901A60">
              <w:t>Указывается дата составления документа, на основании которого была отражена опера</w:t>
            </w:r>
            <w:r w:rsidR="000B314F" w:rsidRPr="00901A60">
              <w:t>ция на лицевом счете ГРБС (РБС)</w:t>
            </w:r>
          </w:p>
        </w:tc>
      </w:tr>
      <w:tr w:rsidR="006310AA" w:rsidRPr="00901A60" w14:paraId="6C713F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B6939D7"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0EDCEF7C" w14:textId="77777777" w:rsidR="006310AA" w:rsidRPr="00901A60" w:rsidRDefault="00F94B41">
            <w:pPr>
              <w:pStyle w:val="GOSTTablenorm"/>
              <w:rPr>
                <w:lang w:val="en-US"/>
              </w:rPr>
            </w:pPr>
            <w:r w:rsidRPr="00901A60">
              <w:rPr>
                <w:lang w:val="en-US"/>
              </w:rPr>
              <w:t>G_S2_1_D_DOC_H_GUID</w:t>
            </w:r>
          </w:p>
        </w:tc>
        <w:tc>
          <w:tcPr>
            <w:tcW w:w="567" w:type="dxa"/>
          </w:tcPr>
          <w:p w14:paraId="4CDC1D9F" w14:textId="77777777" w:rsidR="006310AA" w:rsidRPr="00901A60" w:rsidRDefault="00F94B41">
            <w:pPr>
              <w:pStyle w:val="GOSTTablenorm"/>
              <w:jc w:val="center"/>
            </w:pPr>
            <w:r w:rsidRPr="00901A60">
              <w:t>П</w:t>
            </w:r>
          </w:p>
        </w:tc>
        <w:tc>
          <w:tcPr>
            <w:tcW w:w="1134" w:type="dxa"/>
          </w:tcPr>
          <w:p w14:paraId="336931BB" w14:textId="77777777" w:rsidR="006310AA" w:rsidRPr="00901A60" w:rsidRDefault="00F94B41">
            <w:pPr>
              <w:pStyle w:val="GOSTTablenorm"/>
            </w:pPr>
            <w:r w:rsidRPr="00901A60">
              <w:rPr>
                <w:lang w:val="en-US"/>
              </w:rPr>
              <w:t>GUID</w:t>
            </w:r>
          </w:p>
        </w:tc>
        <w:tc>
          <w:tcPr>
            <w:tcW w:w="567" w:type="dxa"/>
          </w:tcPr>
          <w:p w14:paraId="65A5AC05" w14:textId="77777777" w:rsidR="006310AA" w:rsidRPr="00901A60" w:rsidRDefault="00F94B41">
            <w:pPr>
              <w:pStyle w:val="GOSTTablenorm"/>
              <w:jc w:val="center"/>
              <w:rPr>
                <w:szCs w:val="22"/>
              </w:rPr>
            </w:pPr>
            <w:r w:rsidRPr="00901A60">
              <w:rPr>
                <w:szCs w:val="22"/>
              </w:rPr>
              <w:t>О</w:t>
            </w:r>
          </w:p>
        </w:tc>
        <w:tc>
          <w:tcPr>
            <w:tcW w:w="3963" w:type="dxa"/>
          </w:tcPr>
          <w:p w14:paraId="1FC53AE6" w14:textId="6AB3A41A" w:rsidR="006310AA" w:rsidRPr="00901A60" w:rsidRDefault="00F94B41">
            <w:pPr>
              <w:pStyle w:val="GOSTTablenorm"/>
            </w:pPr>
            <w:r w:rsidRPr="00901A60">
              <w:t>Указывается GUID документа, на основании которого была отражена опера</w:t>
            </w:r>
            <w:r w:rsidR="000B314F" w:rsidRPr="00901A60">
              <w:t>ция на лицевом счете ГРБС (РБС)</w:t>
            </w:r>
          </w:p>
        </w:tc>
      </w:tr>
      <w:tr w:rsidR="006310AA" w:rsidRPr="00901A60" w14:paraId="734442B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F9B2970"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0E919CCF" w14:textId="77777777" w:rsidR="006310AA" w:rsidRPr="00901A60" w:rsidRDefault="00F94B41">
            <w:pPr>
              <w:pStyle w:val="GOSTTablenorm"/>
              <w:rPr>
                <w:lang w:val="en-US"/>
              </w:rPr>
            </w:pPr>
            <w:r w:rsidRPr="00901A60">
              <w:rPr>
                <w:lang w:val="en-US"/>
              </w:rPr>
              <w:t>G_S2_1_D_C4</w:t>
            </w:r>
          </w:p>
        </w:tc>
        <w:tc>
          <w:tcPr>
            <w:tcW w:w="567" w:type="dxa"/>
          </w:tcPr>
          <w:p w14:paraId="033972FE" w14:textId="77777777" w:rsidR="006310AA" w:rsidRPr="00901A60" w:rsidRDefault="00F94B41">
            <w:pPr>
              <w:pStyle w:val="GOSTTablenorm"/>
              <w:jc w:val="center"/>
            </w:pPr>
            <w:r w:rsidRPr="00901A60">
              <w:t>П</w:t>
            </w:r>
          </w:p>
        </w:tc>
        <w:tc>
          <w:tcPr>
            <w:tcW w:w="1134" w:type="dxa"/>
          </w:tcPr>
          <w:p w14:paraId="4DFD19D1" w14:textId="77777777" w:rsidR="006310AA" w:rsidRPr="00901A60" w:rsidRDefault="00F94B41">
            <w:pPr>
              <w:pStyle w:val="GOSTTablenorm"/>
              <w:rPr>
                <w:lang w:val="en-US"/>
              </w:rPr>
            </w:pPr>
            <w:r w:rsidRPr="00901A60">
              <w:t>Т(1-25)</w:t>
            </w:r>
          </w:p>
        </w:tc>
        <w:tc>
          <w:tcPr>
            <w:tcW w:w="567" w:type="dxa"/>
          </w:tcPr>
          <w:p w14:paraId="01D452D4" w14:textId="77777777" w:rsidR="006310AA" w:rsidRPr="00901A60" w:rsidRDefault="00F94B41">
            <w:pPr>
              <w:pStyle w:val="GOSTTablenorm"/>
              <w:jc w:val="center"/>
              <w:rPr>
                <w:szCs w:val="22"/>
              </w:rPr>
            </w:pPr>
            <w:r w:rsidRPr="00901A60">
              <w:rPr>
                <w:szCs w:val="22"/>
              </w:rPr>
              <w:t>Н</w:t>
            </w:r>
          </w:p>
        </w:tc>
        <w:tc>
          <w:tcPr>
            <w:tcW w:w="3963" w:type="dxa"/>
          </w:tcPr>
          <w:p w14:paraId="497A48B6" w14:textId="343BB46D" w:rsidR="006310AA" w:rsidRPr="00901A60" w:rsidRDefault="00F94B41">
            <w:pPr>
              <w:pStyle w:val="GOSTTablenorm"/>
            </w:pPr>
            <w:r w:rsidRPr="00901A60">
              <w:t>Указывается код объекта капитальных вложений (код</w:t>
            </w:r>
            <w:r w:rsidR="000B314F" w:rsidRPr="00901A60">
              <w:t xml:space="preserve"> мероприятия по информатизации)</w:t>
            </w:r>
          </w:p>
        </w:tc>
      </w:tr>
      <w:tr w:rsidR="006310AA" w:rsidRPr="00901A60" w14:paraId="0D5A159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CC033BC" w14:textId="77777777" w:rsidR="006310AA" w:rsidRPr="00901A60" w:rsidRDefault="00F94B41">
            <w:pPr>
              <w:pStyle w:val="GOSTTablenorm"/>
            </w:pPr>
            <w:r w:rsidRPr="00901A60">
              <w:lastRenderedPageBreak/>
              <w:t>Бюджетные ассигнования.</w:t>
            </w:r>
          </w:p>
          <w:p w14:paraId="148D7144" w14:textId="77777777" w:rsidR="006310AA" w:rsidRPr="00901A60" w:rsidRDefault="00F94B41">
            <w:pPr>
              <w:pStyle w:val="GOSTTablenorm"/>
            </w:pPr>
            <w:r w:rsidRPr="00901A60">
              <w:t>На текущий финансовый год</w:t>
            </w:r>
          </w:p>
        </w:tc>
        <w:tc>
          <w:tcPr>
            <w:tcW w:w="1701" w:type="dxa"/>
          </w:tcPr>
          <w:p w14:paraId="113EF980" w14:textId="77777777" w:rsidR="006310AA" w:rsidRPr="00901A60" w:rsidRDefault="00F94B41">
            <w:pPr>
              <w:pStyle w:val="GOSTTablenorm"/>
            </w:pPr>
            <w:r w:rsidRPr="00901A60">
              <w:t>G_S2_1_D_C5</w:t>
            </w:r>
          </w:p>
        </w:tc>
        <w:tc>
          <w:tcPr>
            <w:tcW w:w="567" w:type="dxa"/>
          </w:tcPr>
          <w:p w14:paraId="37F65507" w14:textId="77777777" w:rsidR="006310AA" w:rsidRPr="00901A60" w:rsidRDefault="00F94B41">
            <w:pPr>
              <w:pStyle w:val="GOSTTablenorm"/>
              <w:jc w:val="center"/>
            </w:pPr>
            <w:r w:rsidRPr="00901A60">
              <w:t>П</w:t>
            </w:r>
          </w:p>
        </w:tc>
        <w:tc>
          <w:tcPr>
            <w:tcW w:w="1134" w:type="dxa"/>
          </w:tcPr>
          <w:p w14:paraId="0028C9DC" w14:textId="77777777" w:rsidR="006310AA" w:rsidRPr="00901A60" w:rsidRDefault="00F94B41">
            <w:pPr>
              <w:pStyle w:val="GOSTTablenorm"/>
            </w:pPr>
            <w:r w:rsidRPr="00901A60">
              <w:t>N(20.2)</w:t>
            </w:r>
          </w:p>
        </w:tc>
        <w:tc>
          <w:tcPr>
            <w:tcW w:w="567" w:type="dxa"/>
          </w:tcPr>
          <w:p w14:paraId="37D4A802" w14:textId="77777777" w:rsidR="006310AA" w:rsidRPr="00901A60" w:rsidRDefault="00F94B41">
            <w:pPr>
              <w:pStyle w:val="GOSTTablenorm"/>
              <w:jc w:val="center"/>
              <w:rPr>
                <w:szCs w:val="22"/>
              </w:rPr>
            </w:pPr>
            <w:r w:rsidRPr="00901A60">
              <w:rPr>
                <w:szCs w:val="22"/>
              </w:rPr>
              <w:t>Н</w:t>
            </w:r>
          </w:p>
        </w:tc>
        <w:tc>
          <w:tcPr>
            <w:tcW w:w="3963" w:type="dxa"/>
          </w:tcPr>
          <w:p w14:paraId="743E1936" w14:textId="2D61B6C2"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ГРБС </w:t>
            </w:r>
            <w:r w:rsidR="000B314F" w:rsidRPr="00901A60">
              <w:t>(РБС) на текущий финансовый год</w:t>
            </w:r>
          </w:p>
        </w:tc>
      </w:tr>
      <w:tr w:rsidR="006310AA" w:rsidRPr="00901A60" w14:paraId="39C881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3FB2E20" w14:textId="77777777" w:rsidR="006310AA" w:rsidRPr="00901A60" w:rsidRDefault="00F94B41">
            <w:pPr>
              <w:pStyle w:val="GOSTTablenorm"/>
            </w:pPr>
            <w:r w:rsidRPr="00901A60">
              <w:t xml:space="preserve">Бюджетные ассигнования. </w:t>
            </w:r>
          </w:p>
          <w:p w14:paraId="66256D85" w14:textId="77777777" w:rsidR="006310AA" w:rsidRPr="00901A60" w:rsidRDefault="00F94B41">
            <w:pPr>
              <w:pStyle w:val="GOSTTablenorm"/>
            </w:pPr>
            <w:r w:rsidRPr="00901A60">
              <w:t xml:space="preserve">На плановый период. </w:t>
            </w:r>
          </w:p>
          <w:p w14:paraId="44E776BC" w14:textId="77777777" w:rsidR="006310AA" w:rsidRPr="00901A60" w:rsidRDefault="00F94B41">
            <w:pPr>
              <w:pStyle w:val="GOSTTablenorm"/>
            </w:pPr>
            <w:r w:rsidRPr="00901A60">
              <w:t>Первый год</w:t>
            </w:r>
          </w:p>
        </w:tc>
        <w:tc>
          <w:tcPr>
            <w:tcW w:w="1701" w:type="dxa"/>
          </w:tcPr>
          <w:p w14:paraId="7EC2E7F4" w14:textId="77777777" w:rsidR="006310AA" w:rsidRPr="00901A60" w:rsidRDefault="00F94B41">
            <w:pPr>
              <w:pStyle w:val="GOSTTablenorm"/>
            </w:pPr>
            <w:r w:rsidRPr="00901A60">
              <w:t>G_S2_1_D_C6</w:t>
            </w:r>
          </w:p>
        </w:tc>
        <w:tc>
          <w:tcPr>
            <w:tcW w:w="567" w:type="dxa"/>
          </w:tcPr>
          <w:p w14:paraId="16497DCB" w14:textId="77777777" w:rsidR="006310AA" w:rsidRPr="00901A60" w:rsidRDefault="00F94B41">
            <w:pPr>
              <w:pStyle w:val="GOSTTablenorm"/>
              <w:jc w:val="center"/>
            </w:pPr>
            <w:r w:rsidRPr="00901A60">
              <w:t>П</w:t>
            </w:r>
          </w:p>
        </w:tc>
        <w:tc>
          <w:tcPr>
            <w:tcW w:w="1134" w:type="dxa"/>
          </w:tcPr>
          <w:p w14:paraId="1C6B9BDB" w14:textId="77777777" w:rsidR="006310AA" w:rsidRPr="00901A60" w:rsidRDefault="00F94B41">
            <w:pPr>
              <w:pStyle w:val="GOSTTablenorm"/>
            </w:pPr>
            <w:r w:rsidRPr="00901A60">
              <w:t>N(20.2)</w:t>
            </w:r>
          </w:p>
        </w:tc>
        <w:tc>
          <w:tcPr>
            <w:tcW w:w="567" w:type="dxa"/>
          </w:tcPr>
          <w:p w14:paraId="6746E27E" w14:textId="77777777" w:rsidR="006310AA" w:rsidRPr="00901A60" w:rsidRDefault="00F94B41">
            <w:pPr>
              <w:pStyle w:val="GOSTTablenorm"/>
              <w:jc w:val="center"/>
              <w:rPr>
                <w:szCs w:val="22"/>
              </w:rPr>
            </w:pPr>
            <w:r w:rsidRPr="00901A60">
              <w:rPr>
                <w:szCs w:val="22"/>
              </w:rPr>
              <w:t>Н</w:t>
            </w:r>
          </w:p>
        </w:tc>
        <w:tc>
          <w:tcPr>
            <w:tcW w:w="3963" w:type="dxa"/>
          </w:tcPr>
          <w:p w14:paraId="256BF5FC" w14:textId="3CBA4D6A"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ГРБС (РБС) </w:t>
            </w:r>
            <w:r w:rsidR="000B314F" w:rsidRPr="00901A60">
              <w:t>на первый год планового периода</w:t>
            </w:r>
          </w:p>
        </w:tc>
      </w:tr>
      <w:tr w:rsidR="006310AA" w:rsidRPr="00901A60" w14:paraId="590E20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C29DEE9" w14:textId="77777777" w:rsidR="006310AA" w:rsidRPr="00901A60" w:rsidRDefault="00F94B41">
            <w:pPr>
              <w:pStyle w:val="GOSTTablenorm"/>
            </w:pPr>
            <w:r w:rsidRPr="00901A60">
              <w:t xml:space="preserve">Бюджетные ассигнования. </w:t>
            </w:r>
          </w:p>
          <w:p w14:paraId="4D596743" w14:textId="77777777" w:rsidR="006310AA" w:rsidRPr="00901A60" w:rsidRDefault="00F94B41">
            <w:pPr>
              <w:pStyle w:val="GOSTTablenorm"/>
            </w:pPr>
            <w:r w:rsidRPr="00901A60">
              <w:t xml:space="preserve">На плановый период. </w:t>
            </w:r>
          </w:p>
          <w:p w14:paraId="79DB4E47" w14:textId="77777777" w:rsidR="006310AA" w:rsidRPr="00901A60" w:rsidRDefault="00F94B41">
            <w:pPr>
              <w:pStyle w:val="GOSTTablenorm"/>
            </w:pPr>
            <w:r w:rsidRPr="00901A60">
              <w:t>Второй год</w:t>
            </w:r>
          </w:p>
        </w:tc>
        <w:tc>
          <w:tcPr>
            <w:tcW w:w="1701" w:type="dxa"/>
          </w:tcPr>
          <w:p w14:paraId="6D56EAEF" w14:textId="77777777" w:rsidR="006310AA" w:rsidRPr="00901A60" w:rsidRDefault="00F94B41">
            <w:pPr>
              <w:pStyle w:val="GOSTTablenorm"/>
            </w:pPr>
            <w:r w:rsidRPr="00901A60">
              <w:t>G_S2_1_D_C7</w:t>
            </w:r>
          </w:p>
        </w:tc>
        <w:tc>
          <w:tcPr>
            <w:tcW w:w="567" w:type="dxa"/>
          </w:tcPr>
          <w:p w14:paraId="3A7FB774" w14:textId="77777777" w:rsidR="006310AA" w:rsidRPr="00901A60" w:rsidRDefault="00F94B41">
            <w:pPr>
              <w:pStyle w:val="GOSTTablenorm"/>
              <w:jc w:val="center"/>
            </w:pPr>
            <w:r w:rsidRPr="00901A60">
              <w:t>П</w:t>
            </w:r>
          </w:p>
        </w:tc>
        <w:tc>
          <w:tcPr>
            <w:tcW w:w="1134" w:type="dxa"/>
          </w:tcPr>
          <w:p w14:paraId="50ADB4E2" w14:textId="77777777" w:rsidR="006310AA" w:rsidRPr="00901A60" w:rsidRDefault="00F94B41">
            <w:pPr>
              <w:pStyle w:val="GOSTTablenorm"/>
            </w:pPr>
            <w:r w:rsidRPr="00901A60">
              <w:t>N(20.2)</w:t>
            </w:r>
          </w:p>
        </w:tc>
        <w:tc>
          <w:tcPr>
            <w:tcW w:w="567" w:type="dxa"/>
          </w:tcPr>
          <w:p w14:paraId="3301107A" w14:textId="77777777" w:rsidR="006310AA" w:rsidRPr="00901A60" w:rsidRDefault="00F94B41">
            <w:pPr>
              <w:pStyle w:val="GOSTTablenorm"/>
              <w:jc w:val="center"/>
              <w:rPr>
                <w:szCs w:val="22"/>
              </w:rPr>
            </w:pPr>
            <w:r w:rsidRPr="00901A60">
              <w:rPr>
                <w:szCs w:val="22"/>
              </w:rPr>
              <w:t>Н</w:t>
            </w:r>
          </w:p>
        </w:tc>
        <w:tc>
          <w:tcPr>
            <w:tcW w:w="3963" w:type="dxa"/>
          </w:tcPr>
          <w:p w14:paraId="4AE1F202" w14:textId="652D2205" w:rsidR="006310AA" w:rsidRPr="00901A60" w:rsidRDefault="00F94B41">
            <w:pPr>
              <w:pStyle w:val="GOSTTablenorm"/>
            </w:pPr>
            <w:r w:rsidRPr="00901A60">
              <w:t xml:space="preserve">Указывается сумма изменений (увеличение или уменьшение) бюджетных ассигнований, доведенных до ГРБС (РБС) </w:t>
            </w:r>
            <w:r w:rsidR="000B314F" w:rsidRPr="00901A60">
              <w:t>на второй год планового периода</w:t>
            </w:r>
          </w:p>
        </w:tc>
      </w:tr>
      <w:tr w:rsidR="006310AA" w:rsidRPr="00901A60" w14:paraId="551DD6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E0E204A" w14:textId="77777777" w:rsidR="006310AA" w:rsidRPr="00901A60" w:rsidRDefault="00F94B41">
            <w:pPr>
              <w:pStyle w:val="GOSTTablenorm"/>
            </w:pPr>
            <w:r w:rsidRPr="00901A60">
              <w:t xml:space="preserve">Бюджетные ассигнования. </w:t>
            </w:r>
          </w:p>
          <w:p w14:paraId="4EF95DFF" w14:textId="77777777" w:rsidR="006310AA" w:rsidRPr="00901A60" w:rsidRDefault="00F94B41">
            <w:pPr>
              <w:pStyle w:val="GOSTTablenorm"/>
            </w:pPr>
            <w:r w:rsidRPr="00901A60">
              <w:t xml:space="preserve">На плановый период. </w:t>
            </w:r>
          </w:p>
          <w:p w14:paraId="4F97D26F" w14:textId="77777777" w:rsidR="006310AA" w:rsidRPr="00901A60" w:rsidRDefault="00F94B41">
            <w:pPr>
              <w:pStyle w:val="GOSTTablenorm"/>
            </w:pPr>
            <w:r w:rsidRPr="00901A60">
              <w:t>Третий год</w:t>
            </w:r>
          </w:p>
        </w:tc>
        <w:tc>
          <w:tcPr>
            <w:tcW w:w="1701" w:type="dxa"/>
          </w:tcPr>
          <w:p w14:paraId="0E70BB27" w14:textId="77777777" w:rsidR="006310AA" w:rsidRPr="00901A60" w:rsidRDefault="00F94B41">
            <w:pPr>
              <w:pStyle w:val="GOSTTablenorm"/>
            </w:pPr>
            <w:r w:rsidRPr="00901A60">
              <w:t>G_S2_1_D_C7_2</w:t>
            </w:r>
          </w:p>
        </w:tc>
        <w:tc>
          <w:tcPr>
            <w:tcW w:w="567" w:type="dxa"/>
          </w:tcPr>
          <w:p w14:paraId="15C87DF2" w14:textId="77777777" w:rsidR="006310AA" w:rsidRPr="00901A60" w:rsidRDefault="00F94B41">
            <w:pPr>
              <w:pStyle w:val="GOSTTablenorm"/>
              <w:jc w:val="center"/>
            </w:pPr>
            <w:r w:rsidRPr="00901A60">
              <w:t>П</w:t>
            </w:r>
          </w:p>
        </w:tc>
        <w:tc>
          <w:tcPr>
            <w:tcW w:w="1134" w:type="dxa"/>
          </w:tcPr>
          <w:p w14:paraId="479457EC" w14:textId="77777777" w:rsidR="006310AA" w:rsidRPr="00901A60" w:rsidRDefault="00F94B41">
            <w:pPr>
              <w:pStyle w:val="GOSTTablenorm"/>
            </w:pPr>
            <w:r w:rsidRPr="00901A60">
              <w:t>N(20.2)</w:t>
            </w:r>
          </w:p>
        </w:tc>
        <w:tc>
          <w:tcPr>
            <w:tcW w:w="567" w:type="dxa"/>
          </w:tcPr>
          <w:p w14:paraId="20FDDC9E" w14:textId="77777777" w:rsidR="006310AA" w:rsidRPr="00901A60" w:rsidRDefault="00F94B41">
            <w:pPr>
              <w:pStyle w:val="GOSTTablenorm"/>
              <w:jc w:val="center"/>
              <w:rPr>
                <w:szCs w:val="22"/>
              </w:rPr>
            </w:pPr>
            <w:r w:rsidRPr="00901A60">
              <w:rPr>
                <w:szCs w:val="22"/>
              </w:rPr>
              <w:t>Н</w:t>
            </w:r>
          </w:p>
        </w:tc>
        <w:tc>
          <w:tcPr>
            <w:tcW w:w="3963" w:type="dxa"/>
          </w:tcPr>
          <w:p w14:paraId="460551BF" w14:textId="156A394A" w:rsidR="006310AA" w:rsidRPr="00901A60" w:rsidRDefault="00F94B41">
            <w:pPr>
              <w:pStyle w:val="GOSTTablenorm"/>
            </w:pPr>
            <w:r w:rsidRPr="00901A60">
              <w:t>Указывается сумма изменений (увеличение или уменьшение) бюджетных ассигнований, доведенных до ГРБС (РБС)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3D34CB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4C02BA4" w14:textId="77777777" w:rsidR="006310AA" w:rsidRPr="00901A60" w:rsidRDefault="00F94B41">
            <w:pPr>
              <w:pStyle w:val="GOSTTablenorm"/>
            </w:pPr>
            <w:r w:rsidRPr="00901A60">
              <w:t>Лимиты бюджетных обязательств.</w:t>
            </w:r>
          </w:p>
          <w:p w14:paraId="0B571929" w14:textId="77777777" w:rsidR="006310AA" w:rsidRPr="00901A60" w:rsidRDefault="00F94B41">
            <w:pPr>
              <w:pStyle w:val="GOSTTablenorm"/>
            </w:pPr>
            <w:r w:rsidRPr="00901A60">
              <w:t>На текущий финансовый год</w:t>
            </w:r>
          </w:p>
        </w:tc>
        <w:tc>
          <w:tcPr>
            <w:tcW w:w="1701" w:type="dxa"/>
          </w:tcPr>
          <w:p w14:paraId="276CE0A2" w14:textId="77777777" w:rsidR="006310AA" w:rsidRPr="00901A60" w:rsidRDefault="00F94B41">
            <w:pPr>
              <w:pStyle w:val="GOSTTablenorm"/>
            </w:pPr>
            <w:r w:rsidRPr="00901A60">
              <w:t>G_S2_1_D_C8</w:t>
            </w:r>
          </w:p>
        </w:tc>
        <w:tc>
          <w:tcPr>
            <w:tcW w:w="567" w:type="dxa"/>
          </w:tcPr>
          <w:p w14:paraId="16F27D2C" w14:textId="77777777" w:rsidR="006310AA" w:rsidRPr="00901A60" w:rsidRDefault="00F94B41">
            <w:pPr>
              <w:pStyle w:val="GOSTTablenorm"/>
              <w:jc w:val="center"/>
            </w:pPr>
            <w:r w:rsidRPr="00901A60">
              <w:t>П</w:t>
            </w:r>
          </w:p>
        </w:tc>
        <w:tc>
          <w:tcPr>
            <w:tcW w:w="1134" w:type="dxa"/>
          </w:tcPr>
          <w:p w14:paraId="6FB8BE0C" w14:textId="77777777" w:rsidR="006310AA" w:rsidRPr="00901A60" w:rsidRDefault="00F94B41">
            <w:pPr>
              <w:pStyle w:val="GOSTTablenorm"/>
            </w:pPr>
            <w:r w:rsidRPr="00901A60">
              <w:t>N(20.2)</w:t>
            </w:r>
          </w:p>
        </w:tc>
        <w:tc>
          <w:tcPr>
            <w:tcW w:w="567" w:type="dxa"/>
          </w:tcPr>
          <w:p w14:paraId="1D5FD3FD" w14:textId="77777777" w:rsidR="006310AA" w:rsidRPr="00901A60" w:rsidRDefault="00F94B41">
            <w:pPr>
              <w:pStyle w:val="GOSTTablenorm"/>
              <w:jc w:val="center"/>
              <w:rPr>
                <w:szCs w:val="22"/>
              </w:rPr>
            </w:pPr>
            <w:r w:rsidRPr="00901A60">
              <w:rPr>
                <w:szCs w:val="22"/>
              </w:rPr>
              <w:t>Н</w:t>
            </w:r>
          </w:p>
        </w:tc>
        <w:tc>
          <w:tcPr>
            <w:tcW w:w="3963" w:type="dxa"/>
          </w:tcPr>
          <w:p w14:paraId="00544DAE" w14:textId="42195159" w:rsidR="006310AA" w:rsidRPr="00901A60" w:rsidRDefault="00F94B41">
            <w:pPr>
              <w:pStyle w:val="GOSTTablenorm"/>
            </w:pPr>
            <w:r w:rsidRPr="00901A60">
              <w:t>Указывается сумма изменений (увеличение или уменьшение) лимитов бюджетных обязательств, доведенных до ГРБС (РБС) на те</w:t>
            </w:r>
            <w:r w:rsidR="000B314F" w:rsidRPr="00901A60">
              <w:t>кущий финансовый год</w:t>
            </w:r>
          </w:p>
        </w:tc>
      </w:tr>
      <w:tr w:rsidR="006310AA" w:rsidRPr="00901A60" w14:paraId="41AD13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D73A00D" w14:textId="77777777" w:rsidR="006310AA" w:rsidRPr="00901A60" w:rsidRDefault="00F94B41">
            <w:pPr>
              <w:pStyle w:val="GOSTTablenorm"/>
            </w:pPr>
            <w:r w:rsidRPr="00901A60">
              <w:t xml:space="preserve">Лимиты бюджетных обязательств. </w:t>
            </w:r>
          </w:p>
          <w:p w14:paraId="47CFD110" w14:textId="77777777" w:rsidR="006310AA" w:rsidRPr="00901A60" w:rsidRDefault="00F94B41">
            <w:pPr>
              <w:pStyle w:val="GOSTTablenorm"/>
            </w:pPr>
            <w:r w:rsidRPr="00901A60">
              <w:t>На плановый период.  Первый год</w:t>
            </w:r>
          </w:p>
        </w:tc>
        <w:tc>
          <w:tcPr>
            <w:tcW w:w="1701" w:type="dxa"/>
          </w:tcPr>
          <w:p w14:paraId="0A943173" w14:textId="77777777" w:rsidR="006310AA" w:rsidRPr="00901A60" w:rsidRDefault="00F94B41">
            <w:pPr>
              <w:pStyle w:val="GOSTTablenorm"/>
            </w:pPr>
            <w:r w:rsidRPr="00901A60">
              <w:t>G_S2_1_D_C9</w:t>
            </w:r>
          </w:p>
        </w:tc>
        <w:tc>
          <w:tcPr>
            <w:tcW w:w="567" w:type="dxa"/>
          </w:tcPr>
          <w:p w14:paraId="7239CC0F" w14:textId="77777777" w:rsidR="006310AA" w:rsidRPr="00901A60" w:rsidRDefault="00F94B41">
            <w:pPr>
              <w:pStyle w:val="GOSTTablenorm"/>
              <w:jc w:val="center"/>
            </w:pPr>
            <w:r w:rsidRPr="00901A60">
              <w:t>П</w:t>
            </w:r>
          </w:p>
        </w:tc>
        <w:tc>
          <w:tcPr>
            <w:tcW w:w="1134" w:type="dxa"/>
          </w:tcPr>
          <w:p w14:paraId="2E566000" w14:textId="77777777" w:rsidR="006310AA" w:rsidRPr="00901A60" w:rsidRDefault="00F94B41">
            <w:pPr>
              <w:pStyle w:val="GOSTTablenorm"/>
            </w:pPr>
            <w:r w:rsidRPr="00901A60">
              <w:t>N(20.2)</w:t>
            </w:r>
          </w:p>
        </w:tc>
        <w:tc>
          <w:tcPr>
            <w:tcW w:w="567" w:type="dxa"/>
          </w:tcPr>
          <w:p w14:paraId="42AD9FEA" w14:textId="77777777" w:rsidR="006310AA" w:rsidRPr="00901A60" w:rsidRDefault="00F94B41">
            <w:pPr>
              <w:pStyle w:val="GOSTTablenorm"/>
              <w:jc w:val="center"/>
              <w:rPr>
                <w:szCs w:val="22"/>
              </w:rPr>
            </w:pPr>
            <w:r w:rsidRPr="00901A60">
              <w:rPr>
                <w:szCs w:val="22"/>
              </w:rPr>
              <w:t>Н</w:t>
            </w:r>
          </w:p>
        </w:tc>
        <w:tc>
          <w:tcPr>
            <w:tcW w:w="3963" w:type="dxa"/>
          </w:tcPr>
          <w:p w14:paraId="19DCAB87" w14:textId="5B5BFE8E"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ГРБС (РБС) </w:t>
            </w:r>
            <w:r w:rsidR="000B314F" w:rsidRPr="00901A60">
              <w:t>на первый год планового периода</w:t>
            </w:r>
          </w:p>
        </w:tc>
      </w:tr>
      <w:tr w:rsidR="006310AA" w:rsidRPr="00901A60" w14:paraId="09CBCCA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7D26EA5" w14:textId="77777777" w:rsidR="006310AA" w:rsidRPr="00901A60" w:rsidRDefault="00F94B41">
            <w:pPr>
              <w:pStyle w:val="GOSTTablenorm"/>
            </w:pPr>
            <w:r w:rsidRPr="00901A60">
              <w:t xml:space="preserve">Лимиты бюджетных обязательств. </w:t>
            </w:r>
          </w:p>
          <w:p w14:paraId="4EEB728D" w14:textId="77777777" w:rsidR="006310AA" w:rsidRPr="00901A60" w:rsidRDefault="00F94B41">
            <w:pPr>
              <w:pStyle w:val="GOSTTablenorm"/>
            </w:pPr>
            <w:r w:rsidRPr="00901A60">
              <w:t xml:space="preserve">На плановый период. </w:t>
            </w:r>
          </w:p>
          <w:p w14:paraId="3996776B" w14:textId="77777777" w:rsidR="006310AA" w:rsidRPr="00901A60" w:rsidRDefault="00F94B41">
            <w:pPr>
              <w:pStyle w:val="GOSTTablenorm"/>
            </w:pPr>
            <w:r w:rsidRPr="00901A60">
              <w:t>Второй год</w:t>
            </w:r>
          </w:p>
        </w:tc>
        <w:tc>
          <w:tcPr>
            <w:tcW w:w="1701" w:type="dxa"/>
          </w:tcPr>
          <w:p w14:paraId="5C7028CC" w14:textId="77777777" w:rsidR="006310AA" w:rsidRPr="00901A60" w:rsidRDefault="00F94B41">
            <w:pPr>
              <w:pStyle w:val="GOSTTablenorm"/>
            </w:pPr>
            <w:r w:rsidRPr="00901A60">
              <w:t>G_S2_1_D_C10</w:t>
            </w:r>
          </w:p>
        </w:tc>
        <w:tc>
          <w:tcPr>
            <w:tcW w:w="567" w:type="dxa"/>
          </w:tcPr>
          <w:p w14:paraId="55DA0DA6" w14:textId="77777777" w:rsidR="006310AA" w:rsidRPr="00901A60" w:rsidRDefault="00F94B41">
            <w:pPr>
              <w:pStyle w:val="GOSTTablenorm"/>
              <w:jc w:val="center"/>
            </w:pPr>
            <w:r w:rsidRPr="00901A60">
              <w:t>П</w:t>
            </w:r>
          </w:p>
        </w:tc>
        <w:tc>
          <w:tcPr>
            <w:tcW w:w="1134" w:type="dxa"/>
          </w:tcPr>
          <w:p w14:paraId="294A7698" w14:textId="77777777" w:rsidR="006310AA" w:rsidRPr="00901A60" w:rsidRDefault="00F94B41">
            <w:pPr>
              <w:pStyle w:val="GOSTTablenorm"/>
            </w:pPr>
            <w:r w:rsidRPr="00901A60">
              <w:t>N(20.2)</w:t>
            </w:r>
          </w:p>
        </w:tc>
        <w:tc>
          <w:tcPr>
            <w:tcW w:w="567" w:type="dxa"/>
          </w:tcPr>
          <w:p w14:paraId="28B45E2A" w14:textId="77777777" w:rsidR="006310AA" w:rsidRPr="00901A60" w:rsidRDefault="00F94B41">
            <w:pPr>
              <w:pStyle w:val="GOSTTablenorm"/>
              <w:jc w:val="center"/>
              <w:rPr>
                <w:szCs w:val="22"/>
              </w:rPr>
            </w:pPr>
            <w:r w:rsidRPr="00901A60">
              <w:rPr>
                <w:szCs w:val="22"/>
              </w:rPr>
              <w:t>Н</w:t>
            </w:r>
          </w:p>
        </w:tc>
        <w:tc>
          <w:tcPr>
            <w:tcW w:w="3963" w:type="dxa"/>
          </w:tcPr>
          <w:p w14:paraId="2A8D4CE6" w14:textId="2E6BDACE"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ГРБС (РБС) </w:t>
            </w:r>
            <w:r w:rsidR="000B314F" w:rsidRPr="00901A60">
              <w:t>на второй год планового периода</w:t>
            </w:r>
          </w:p>
        </w:tc>
      </w:tr>
      <w:tr w:rsidR="006310AA" w:rsidRPr="00901A60" w14:paraId="59EE6E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A76E5E0" w14:textId="77777777" w:rsidR="006310AA" w:rsidRPr="00901A60" w:rsidRDefault="00F94B41">
            <w:pPr>
              <w:pStyle w:val="GOSTTablenorm"/>
            </w:pPr>
            <w:r w:rsidRPr="00901A60">
              <w:t xml:space="preserve">Лимиты бюджетных обязательств. </w:t>
            </w:r>
          </w:p>
          <w:p w14:paraId="6E5DBFF4" w14:textId="77777777" w:rsidR="006310AA" w:rsidRPr="00901A60" w:rsidRDefault="00F94B41">
            <w:pPr>
              <w:pStyle w:val="GOSTTablenorm"/>
            </w:pPr>
            <w:r w:rsidRPr="00901A60">
              <w:t xml:space="preserve">На плановый период. </w:t>
            </w:r>
          </w:p>
          <w:p w14:paraId="1D99DDF7" w14:textId="77777777" w:rsidR="006310AA" w:rsidRPr="00901A60" w:rsidRDefault="00F94B41">
            <w:pPr>
              <w:pStyle w:val="GOSTTablenorm"/>
            </w:pPr>
            <w:r w:rsidRPr="00901A60">
              <w:lastRenderedPageBreak/>
              <w:t>Третий год</w:t>
            </w:r>
          </w:p>
        </w:tc>
        <w:tc>
          <w:tcPr>
            <w:tcW w:w="1701" w:type="dxa"/>
          </w:tcPr>
          <w:p w14:paraId="32E51CFB" w14:textId="77777777" w:rsidR="006310AA" w:rsidRPr="00901A60" w:rsidRDefault="00F94B41">
            <w:pPr>
              <w:pStyle w:val="GOSTTablenorm"/>
            </w:pPr>
            <w:r w:rsidRPr="00901A60">
              <w:lastRenderedPageBreak/>
              <w:t>G_S2_1_D_C10_2</w:t>
            </w:r>
          </w:p>
        </w:tc>
        <w:tc>
          <w:tcPr>
            <w:tcW w:w="567" w:type="dxa"/>
          </w:tcPr>
          <w:p w14:paraId="1A959144" w14:textId="77777777" w:rsidR="006310AA" w:rsidRPr="00901A60" w:rsidRDefault="00F94B41">
            <w:pPr>
              <w:pStyle w:val="GOSTTablenorm"/>
              <w:jc w:val="center"/>
            </w:pPr>
            <w:r w:rsidRPr="00901A60">
              <w:t>П</w:t>
            </w:r>
          </w:p>
        </w:tc>
        <w:tc>
          <w:tcPr>
            <w:tcW w:w="1134" w:type="dxa"/>
          </w:tcPr>
          <w:p w14:paraId="76F2AD80" w14:textId="77777777" w:rsidR="006310AA" w:rsidRPr="00901A60" w:rsidRDefault="00F94B41">
            <w:pPr>
              <w:pStyle w:val="GOSTTablenorm"/>
            </w:pPr>
            <w:r w:rsidRPr="00901A60">
              <w:t>N(20.2)</w:t>
            </w:r>
          </w:p>
        </w:tc>
        <w:tc>
          <w:tcPr>
            <w:tcW w:w="567" w:type="dxa"/>
          </w:tcPr>
          <w:p w14:paraId="56F6F27F" w14:textId="77777777" w:rsidR="006310AA" w:rsidRPr="00901A60" w:rsidRDefault="00F94B41">
            <w:pPr>
              <w:pStyle w:val="GOSTTablenorm"/>
              <w:jc w:val="center"/>
              <w:rPr>
                <w:szCs w:val="22"/>
              </w:rPr>
            </w:pPr>
            <w:r w:rsidRPr="00901A60">
              <w:rPr>
                <w:szCs w:val="22"/>
              </w:rPr>
              <w:t>Н</w:t>
            </w:r>
          </w:p>
        </w:tc>
        <w:tc>
          <w:tcPr>
            <w:tcW w:w="3963" w:type="dxa"/>
          </w:tcPr>
          <w:p w14:paraId="5AC1DAA9" w14:textId="306BBB59"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доведенных до ГРБС (РБС) на третий год очередного планового периода, предусмотренных в </w:t>
            </w:r>
            <w:r w:rsidRPr="00901A60">
              <w:lastRenderedPageBreak/>
              <w:t>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5D10ED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B0458BC" w14:textId="77777777" w:rsidR="006310AA" w:rsidRPr="00901A60" w:rsidRDefault="00F94B41">
            <w:pPr>
              <w:pStyle w:val="GOSTTablenorm"/>
            </w:pPr>
            <w:r w:rsidRPr="00901A60">
              <w:lastRenderedPageBreak/>
              <w:t>Предельные объемы финансирования на текущий финансовый год, всего</w:t>
            </w:r>
          </w:p>
        </w:tc>
        <w:tc>
          <w:tcPr>
            <w:tcW w:w="1701" w:type="dxa"/>
          </w:tcPr>
          <w:p w14:paraId="60CCEF39" w14:textId="77777777" w:rsidR="006310AA" w:rsidRPr="00901A60" w:rsidRDefault="00F94B41">
            <w:pPr>
              <w:pStyle w:val="GOSTTablenorm"/>
            </w:pPr>
            <w:r w:rsidRPr="00901A60">
              <w:t>G_S2_1_D_C11</w:t>
            </w:r>
          </w:p>
        </w:tc>
        <w:tc>
          <w:tcPr>
            <w:tcW w:w="567" w:type="dxa"/>
          </w:tcPr>
          <w:p w14:paraId="31025020" w14:textId="77777777" w:rsidR="006310AA" w:rsidRPr="00901A60" w:rsidRDefault="00F94B41">
            <w:pPr>
              <w:pStyle w:val="GOSTTablenorm"/>
              <w:jc w:val="center"/>
            </w:pPr>
            <w:r w:rsidRPr="00901A60">
              <w:t>П</w:t>
            </w:r>
          </w:p>
        </w:tc>
        <w:tc>
          <w:tcPr>
            <w:tcW w:w="1134" w:type="dxa"/>
          </w:tcPr>
          <w:p w14:paraId="40C89D1D" w14:textId="77777777" w:rsidR="006310AA" w:rsidRPr="00901A60" w:rsidRDefault="00F94B41">
            <w:pPr>
              <w:pStyle w:val="GOSTTablenorm"/>
            </w:pPr>
            <w:r w:rsidRPr="00901A60">
              <w:t>N(20.2)</w:t>
            </w:r>
          </w:p>
        </w:tc>
        <w:tc>
          <w:tcPr>
            <w:tcW w:w="567" w:type="dxa"/>
          </w:tcPr>
          <w:p w14:paraId="6B4031EE" w14:textId="77777777" w:rsidR="006310AA" w:rsidRPr="00901A60" w:rsidRDefault="00F94B41">
            <w:pPr>
              <w:pStyle w:val="GOSTTablenorm"/>
              <w:jc w:val="center"/>
              <w:rPr>
                <w:szCs w:val="22"/>
              </w:rPr>
            </w:pPr>
            <w:r w:rsidRPr="00901A60">
              <w:rPr>
                <w:szCs w:val="22"/>
              </w:rPr>
              <w:t>Н</w:t>
            </w:r>
          </w:p>
        </w:tc>
        <w:tc>
          <w:tcPr>
            <w:tcW w:w="3963" w:type="dxa"/>
          </w:tcPr>
          <w:p w14:paraId="18C873D8" w14:textId="679B40D4"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в валюте Российской Федерации, на текущий финансовы</w:t>
            </w:r>
            <w:r w:rsidR="000B314F" w:rsidRPr="00901A60">
              <w:t>й год, доведенных до ГРБС (РБС)</w:t>
            </w:r>
          </w:p>
        </w:tc>
      </w:tr>
      <w:tr w:rsidR="006310AA" w:rsidRPr="00901A60" w14:paraId="307839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D61EAED"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607E6794" w14:textId="77777777" w:rsidR="006310AA" w:rsidRPr="00901A60" w:rsidRDefault="00F94B41">
            <w:pPr>
              <w:pStyle w:val="GOSTTablenorm"/>
            </w:pPr>
            <w:r w:rsidRPr="00901A60">
              <w:t>в том числе действующие на дату отчета</w:t>
            </w:r>
          </w:p>
        </w:tc>
        <w:tc>
          <w:tcPr>
            <w:tcW w:w="1701" w:type="dxa"/>
          </w:tcPr>
          <w:p w14:paraId="6C587EBE" w14:textId="77777777" w:rsidR="006310AA" w:rsidRPr="00901A60" w:rsidRDefault="00F94B41">
            <w:pPr>
              <w:pStyle w:val="GOSTTablenorm"/>
              <w:rPr>
                <w:lang w:val="en-US"/>
              </w:rPr>
            </w:pPr>
            <w:r w:rsidRPr="00901A60">
              <w:t>G_S2_1_D_C11</w:t>
            </w:r>
            <w:r w:rsidRPr="00901A60">
              <w:rPr>
                <w:lang w:val="en-US"/>
              </w:rPr>
              <w:t>_1_1</w:t>
            </w:r>
          </w:p>
        </w:tc>
        <w:tc>
          <w:tcPr>
            <w:tcW w:w="567" w:type="dxa"/>
          </w:tcPr>
          <w:p w14:paraId="1A032108" w14:textId="77777777" w:rsidR="006310AA" w:rsidRPr="00901A60" w:rsidRDefault="00F94B41">
            <w:pPr>
              <w:pStyle w:val="GOSTTablenorm"/>
              <w:jc w:val="center"/>
            </w:pPr>
            <w:r w:rsidRPr="00901A60">
              <w:t>П</w:t>
            </w:r>
          </w:p>
        </w:tc>
        <w:tc>
          <w:tcPr>
            <w:tcW w:w="1134" w:type="dxa"/>
          </w:tcPr>
          <w:p w14:paraId="0516F9DD" w14:textId="77777777" w:rsidR="006310AA" w:rsidRPr="00901A60" w:rsidRDefault="00F94B41">
            <w:pPr>
              <w:pStyle w:val="GOSTTablenorm"/>
            </w:pPr>
            <w:r w:rsidRPr="00901A60">
              <w:t>N(20.2)</w:t>
            </w:r>
          </w:p>
        </w:tc>
        <w:tc>
          <w:tcPr>
            <w:tcW w:w="567" w:type="dxa"/>
          </w:tcPr>
          <w:p w14:paraId="5D7C5179" w14:textId="77777777" w:rsidR="006310AA" w:rsidRPr="00901A60" w:rsidRDefault="00F94B41">
            <w:pPr>
              <w:pStyle w:val="GOSTTablenorm"/>
              <w:jc w:val="center"/>
              <w:rPr>
                <w:szCs w:val="22"/>
              </w:rPr>
            </w:pPr>
            <w:r w:rsidRPr="00901A60">
              <w:rPr>
                <w:szCs w:val="22"/>
              </w:rPr>
              <w:t>Н</w:t>
            </w:r>
          </w:p>
        </w:tc>
        <w:tc>
          <w:tcPr>
            <w:tcW w:w="3963" w:type="dxa"/>
          </w:tcPr>
          <w:p w14:paraId="054E8606" w14:textId="554657D4"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в валюте Российской Федерации, действующих на дату отчета, на текущий финансовы</w:t>
            </w:r>
            <w:r w:rsidR="000B314F" w:rsidRPr="00901A60">
              <w:t>й год, доведенных до ГРБС (РБС)</w:t>
            </w:r>
          </w:p>
        </w:tc>
      </w:tr>
      <w:tr w:rsidR="006310AA" w:rsidRPr="00901A60" w14:paraId="7A3E21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F3CC268"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28FAD6AA" w14:textId="77777777" w:rsidR="006310AA" w:rsidRPr="00901A60" w:rsidRDefault="00F94B41">
            <w:pPr>
              <w:pStyle w:val="GOSTTablenorm"/>
            </w:pPr>
            <w:r w:rsidRPr="00901A60">
              <w:t>в том числе с отложенной датой ввода в действие</w:t>
            </w:r>
          </w:p>
        </w:tc>
        <w:tc>
          <w:tcPr>
            <w:tcW w:w="1701" w:type="dxa"/>
          </w:tcPr>
          <w:p w14:paraId="3A0A0B27" w14:textId="77777777" w:rsidR="006310AA" w:rsidRPr="00901A60" w:rsidRDefault="00F94B41">
            <w:pPr>
              <w:pStyle w:val="GOSTTablenorm"/>
            </w:pPr>
            <w:r w:rsidRPr="00901A60">
              <w:t>G_S2_1_D_C11</w:t>
            </w:r>
            <w:r w:rsidRPr="00901A60">
              <w:rPr>
                <w:lang w:val="en-US"/>
              </w:rPr>
              <w:t>_1_2</w:t>
            </w:r>
          </w:p>
        </w:tc>
        <w:tc>
          <w:tcPr>
            <w:tcW w:w="567" w:type="dxa"/>
          </w:tcPr>
          <w:p w14:paraId="2E5AB761" w14:textId="77777777" w:rsidR="006310AA" w:rsidRPr="00901A60" w:rsidRDefault="00F94B41">
            <w:pPr>
              <w:pStyle w:val="GOSTTablenorm"/>
              <w:jc w:val="center"/>
            </w:pPr>
            <w:r w:rsidRPr="00901A60">
              <w:t>П</w:t>
            </w:r>
          </w:p>
        </w:tc>
        <w:tc>
          <w:tcPr>
            <w:tcW w:w="1134" w:type="dxa"/>
          </w:tcPr>
          <w:p w14:paraId="6939C067" w14:textId="77777777" w:rsidR="006310AA" w:rsidRPr="00901A60" w:rsidRDefault="00F94B41">
            <w:pPr>
              <w:pStyle w:val="GOSTTablenorm"/>
            </w:pPr>
            <w:r w:rsidRPr="00901A60">
              <w:t>N(20.2)</w:t>
            </w:r>
          </w:p>
        </w:tc>
        <w:tc>
          <w:tcPr>
            <w:tcW w:w="567" w:type="dxa"/>
          </w:tcPr>
          <w:p w14:paraId="67972A26" w14:textId="77777777" w:rsidR="006310AA" w:rsidRPr="00901A60" w:rsidRDefault="00F94B41">
            <w:pPr>
              <w:pStyle w:val="GOSTTablenorm"/>
              <w:jc w:val="center"/>
              <w:rPr>
                <w:szCs w:val="22"/>
              </w:rPr>
            </w:pPr>
            <w:r w:rsidRPr="00901A60">
              <w:rPr>
                <w:szCs w:val="22"/>
              </w:rPr>
              <w:t>Н</w:t>
            </w:r>
          </w:p>
        </w:tc>
        <w:tc>
          <w:tcPr>
            <w:tcW w:w="3963" w:type="dxa"/>
          </w:tcPr>
          <w:p w14:paraId="2D38E1E0" w14:textId="65075B55" w:rsidR="006310AA" w:rsidRPr="00901A60" w:rsidRDefault="00F94B41">
            <w:pPr>
              <w:pStyle w:val="GOSTTablenorm"/>
            </w:pPr>
            <w:r w:rsidRPr="00901A60">
              <w:t xml:space="preserve">Указывается сумма изменений (увеличение или уменьшение) предельных объемов финансирования в валюте Российской Федерации </w:t>
            </w:r>
            <w:r w:rsidRPr="00901A60">
              <w:rPr>
                <w:lang w:val="en-US"/>
              </w:rPr>
              <w:t>c</w:t>
            </w:r>
            <w:r w:rsidRPr="00901A60">
              <w:t xml:space="preserve"> отложенной датой ввода в действие на текущий финансовый год, доведенных до </w:t>
            </w:r>
            <w:r w:rsidR="000B314F" w:rsidRPr="00901A60">
              <w:t>ГРБС (РБС)</w:t>
            </w:r>
          </w:p>
        </w:tc>
      </w:tr>
      <w:tr w:rsidR="006310AA" w:rsidRPr="00901A60" w14:paraId="4004F1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C9F82E7" w14:textId="77777777" w:rsidR="006310AA" w:rsidRPr="00901A60" w:rsidRDefault="00F94B41">
            <w:pPr>
              <w:pStyle w:val="GOSTTablenorm"/>
            </w:pPr>
            <w:r w:rsidRPr="00901A60">
              <w:t>Предельные объемы финансирования на первый год планового периода</w:t>
            </w:r>
          </w:p>
        </w:tc>
        <w:tc>
          <w:tcPr>
            <w:tcW w:w="1701" w:type="dxa"/>
          </w:tcPr>
          <w:p w14:paraId="4E6DBEA5" w14:textId="77777777" w:rsidR="006310AA" w:rsidRPr="00901A60" w:rsidRDefault="00F94B41">
            <w:pPr>
              <w:pStyle w:val="GOSTTablenorm"/>
            </w:pPr>
            <w:r w:rsidRPr="00901A60">
              <w:t>G_S2_1_D_C11_2</w:t>
            </w:r>
          </w:p>
        </w:tc>
        <w:tc>
          <w:tcPr>
            <w:tcW w:w="567" w:type="dxa"/>
          </w:tcPr>
          <w:p w14:paraId="63379AE7" w14:textId="77777777" w:rsidR="006310AA" w:rsidRPr="00901A60" w:rsidRDefault="00F94B41">
            <w:pPr>
              <w:pStyle w:val="GOSTTablenorm"/>
              <w:jc w:val="center"/>
            </w:pPr>
            <w:r w:rsidRPr="00901A60">
              <w:t>П</w:t>
            </w:r>
          </w:p>
        </w:tc>
        <w:tc>
          <w:tcPr>
            <w:tcW w:w="1134" w:type="dxa"/>
          </w:tcPr>
          <w:p w14:paraId="673E7D63" w14:textId="77777777" w:rsidR="006310AA" w:rsidRPr="00901A60" w:rsidRDefault="00F94B41">
            <w:pPr>
              <w:pStyle w:val="GOSTTablenorm"/>
            </w:pPr>
            <w:r w:rsidRPr="00901A60">
              <w:t>N(20.2)</w:t>
            </w:r>
          </w:p>
        </w:tc>
        <w:tc>
          <w:tcPr>
            <w:tcW w:w="567" w:type="dxa"/>
          </w:tcPr>
          <w:p w14:paraId="635D2743" w14:textId="77777777" w:rsidR="006310AA" w:rsidRPr="00901A60" w:rsidRDefault="00F94B41">
            <w:pPr>
              <w:pStyle w:val="GOSTTablenorm"/>
              <w:jc w:val="center"/>
              <w:rPr>
                <w:szCs w:val="22"/>
              </w:rPr>
            </w:pPr>
            <w:r w:rsidRPr="00901A60">
              <w:rPr>
                <w:szCs w:val="22"/>
              </w:rPr>
              <w:t>Н</w:t>
            </w:r>
          </w:p>
        </w:tc>
        <w:tc>
          <w:tcPr>
            <w:tcW w:w="3963" w:type="dxa"/>
          </w:tcPr>
          <w:p w14:paraId="07B82F8D" w14:textId="68EEF002"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в валюте Российской Федерации, на очередной финансовый год в соответствии с принятым законом (решением) о бюджете на очередной финансовый год (очередной финансовый год и плановый пе</w:t>
            </w:r>
            <w:r w:rsidR="000B314F" w:rsidRPr="00901A60">
              <w:t>риод), доведенных до ГРБС (РБС)</w:t>
            </w:r>
          </w:p>
        </w:tc>
      </w:tr>
    </w:tbl>
    <w:p w14:paraId="18B21EC3" w14:textId="77777777" w:rsidR="006310AA" w:rsidRPr="00901A60" w:rsidRDefault="00F94B41" w:rsidP="00F94B41">
      <w:pPr>
        <w:pStyle w:val="31"/>
        <w:keepNext w:val="0"/>
        <w:keepLines w:val="0"/>
        <w:widowControl w:val="0"/>
        <w:numPr>
          <w:ilvl w:val="2"/>
          <w:numId w:val="79"/>
        </w:numPr>
        <w:tabs>
          <w:tab w:val="num" w:pos="720"/>
        </w:tabs>
      </w:pPr>
      <w:bookmarkStart w:id="6399" w:name="_Toc55508504"/>
      <w:bookmarkStart w:id="6400" w:name="_Toc59456596"/>
      <w:bookmarkStart w:id="6401" w:name="_Toc217652580"/>
      <w:r w:rsidRPr="00901A60">
        <w:t>Описание комплексного типа «tR_758_G_S2_2_D»</w:t>
      </w:r>
      <w:bookmarkEnd w:id="6399"/>
      <w:bookmarkEnd w:id="6400"/>
      <w:bookmarkEnd w:id="6401"/>
    </w:p>
    <w:p w14:paraId="0452CF19" w14:textId="77777777" w:rsidR="006310AA" w:rsidRPr="00901A60" w:rsidRDefault="00F94B41">
      <w:pPr>
        <w:pStyle w:val="ASFKNormal"/>
        <w:widowControl w:val="0"/>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sz w:val="24"/>
          <w:szCs w:val="24"/>
        </w:rPr>
        <w:t>R_758_G_S2_2_D</w:t>
      </w:r>
      <w:r w:rsidRPr="00901A60">
        <w:rPr>
          <w:rStyle w:val="GOSTNormal0"/>
          <w:szCs w:val="24"/>
        </w:rPr>
        <w:t>» блока «</w:t>
      </w:r>
      <w:r w:rsidRPr="00901A60">
        <w:rPr>
          <w:sz w:val="24"/>
          <w:szCs w:val="24"/>
        </w:rPr>
        <w:t xml:space="preserve">2.2. </w:t>
      </w:r>
      <w:r w:rsidRPr="00901A60">
        <w:rPr>
          <w:rStyle w:val="GOSTNormal0"/>
          <w:szCs w:val="24"/>
        </w:rPr>
        <w:t>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77DFA4A8" w14:textId="787B2042"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402" w:name="_Ref56612491"/>
      <w:bookmarkStart w:id="6403" w:name="_Toc217652128"/>
      <w:r w:rsidR="00D21171">
        <w:rPr>
          <w:noProof/>
        </w:rPr>
        <w:t>291</w:t>
      </w:r>
      <w:bookmarkEnd w:id="6402"/>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R_758_G_S2_2_D»</w:t>
      </w:r>
      <w:bookmarkEnd w:id="640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6DF04DD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9BCB22C"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70C269D"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8322CB3" w14:textId="77777777" w:rsidR="006310AA" w:rsidRPr="00901A60" w:rsidRDefault="00F94B41">
            <w:pPr>
              <w:pStyle w:val="GOSTTableHead"/>
              <w:spacing w:line="240" w:lineRule="auto"/>
              <w:ind w:left="0" w:right="0"/>
            </w:pPr>
            <w:r w:rsidRPr="00901A60">
              <w:t>Тип</w:t>
            </w:r>
          </w:p>
        </w:tc>
        <w:tc>
          <w:tcPr>
            <w:tcW w:w="1134" w:type="dxa"/>
          </w:tcPr>
          <w:p w14:paraId="67E9BCCC" w14:textId="77777777" w:rsidR="006310AA" w:rsidRPr="00901A60" w:rsidRDefault="00F94B41">
            <w:pPr>
              <w:pStyle w:val="GOSTTableHead"/>
              <w:spacing w:line="240" w:lineRule="auto"/>
              <w:ind w:left="0" w:right="0"/>
            </w:pPr>
            <w:r w:rsidRPr="00901A60">
              <w:t>Формат элемента</w:t>
            </w:r>
          </w:p>
        </w:tc>
        <w:tc>
          <w:tcPr>
            <w:tcW w:w="567" w:type="dxa"/>
          </w:tcPr>
          <w:p w14:paraId="0CFCBBEC" w14:textId="77777777" w:rsidR="006310AA" w:rsidRPr="00901A60" w:rsidRDefault="00F94B41">
            <w:pPr>
              <w:pStyle w:val="GOSTTableHead"/>
              <w:spacing w:line="240" w:lineRule="auto"/>
              <w:ind w:left="0" w:right="0"/>
            </w:pPr>
            <w:r w:rsidRPr="00901A60">
              <w:t>Обязательность</w:t>
            </w:r>
          </w:p>
        </w:tc>
        <w:tc>
          <w:tcPr>
            <w:tcW w:w="3963" w:type="dxa"/>
          </w:tcPr>
          <w:p w14:paraId="56C2101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055066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E84618" w14:textId="77777777" w:rsidR="006310AA" w:rsidRPr="00901A60" w:rsidRDefault="00F94B41">
            <w:pPr>
              <w:pStyle w:val="GOSTTablenorm"/>
            </w:pPr>
            <w:r w:rsidRPr="00901A60">
              <w:rPr>
                <w:lang w:val="en-US"/>
              </w:rPr>
              <w:t>t</w:t>
            </w:r>
            <w:r w:rsidRPr="00901A60">
              <w:t>R_758_G_S2_2_D</w:t>
            </w:r>
          </w:p>
        </w:tc>
        <w:tc>
          <w:tcPr>
            <w:tcW w:w="1701" w:type="dxa"/>
          </w:tcPr>
          <w:p w14:paraId="07D5D7B8" w14:textId="77777777" w:rsidR="006310AA" w:rsidRPr="00901A60" w:rsidRDefault="00F94B41">
            <w:pPr>
              <w:pStyle w:val="GOSTTablenorm"/>
            </w:pPr>
            <w:r w:rsidRPr="00901A60">
              <w:t>G_S2_2_D_ITEM</w:t>
            </w:r>
          </w:p>
        </w:tc>
        <w:tc>
          <w:tcPr>
            <w:tcW w:w="567" w:type="dxa"/>
          </w:tcPr>
          <w:p w14:paraId="31C16EE2" w14:textId="77777777" w:rsidR="006310AA" w:rsidRPr="00901A60" w:rsidRDefault="00F94B41">
            <w:pPr>
              <w:pStyle w:val="GOSTTablenorm"/>
              <w:jc w:val="center"/>
              <w:rPr>
                <w:lang w:val="en-US"/>
              </w:rPr>
            </w:pPr>
            <w:r w:rsidRPr="00901A60">
              <w:rPr>
                <w:lang w:val="en-US"/>
              </w:rPr>
              <w:t>C</w:t>
            </w:r>
          </w:p>
        </w:tc>
        <w:tc>
          <w:tcPr>
            <w:tcW w:w="1134" w:type="dxa"/>
          </w:tcPr>
          <w:p w14:paraId="64C7A10D" w14:textId="77777777" w:rsidR="006310AA" w:rsidRPr="00901A60" w:rsidRDefault="00F94B41">
            <w:pPr>
              <w:pStyle w:val="GOSTTablenorm"/>
              <w:rPr>
                <w:lang w:val="en-US"/>
              </w:rPr>
            </w:pPr>
            <w:r w:rsidRPr="00901A60">
              <w:rPr>
                <w:lang w:val="en-US"/>
              </w:rPr>
              <w:t>t</w:t>
            </w:r>
            <w:r w:rsidRPr="00901A60">
              <w:t>R_758_G_S2_2_D</w:t>
            </w:r>
            <w:r w:rsidRPr="00901A60">
              <w:rPr>
                <w:color w:val="000000"/>
              </w:rPr>
              <w:t>_ITEM</w:t>
            </w:r>
          </w:p>
        </w:tc>
        <w:tc>
          <w:tcPr>
            <w:tcW w:w="567" w:type="dxa"/>
          </w:tcPr>
          <w:p w14:paraId="597A5E77" w14:textId="77777777" w:rsidR="006310AA" w:rsidRPr="00901A60" w:rsidRDefault="00F94B41">
            <w:pPr>
              <w:pStyle w:val="GOSTTablenorm"/>
              <w:jc w:val="center"/>
              <w:rPr>
                <w:szCs w:val="22"/>
              </w:rPr>
            </w:pPr>
            <w:r w:rsidRPr="00901A60">
              <w:rPr>
                <w:szCs w:val="22"/>
              </w:rPr>
              <w:t>ОМ</w:t>
            </w:r>
          </w:p>
        </w:tc>
        <w:tc>
          <w:tcPr>
            <w:tcW w:w="3963" w:type="dxa"/>
          </w:tcPr>
          <w:p w14:paraId="4686E6E7" w14:textId="6CC3C966" w:rsidR="006310AA" w:rsidRPr="00901A60" w:rsidRDefault="00F94B41">
            <w:pPr>
              <w:pStyle w:val="GOSTTablenorm"/>
              <w:rPr>
                <w:szCs w:val="22"/>
              </w:rPr>
            </w:pPr>
            <w:r w:rsidRPr="00901A60">
              <w:t xml:space="preserve">Состав элемента представлен в таблице </w:t>
            </w:r>
            <w:r w:rsidRPr="00901A60">
              <w:fldChar w:fldCharType="begin"/>
            </w:r>
            <w:r w:rsidRPr="00901A60">
              <w:instrText xml:space="preserve"> REF _Ref56612615 \h  \* MERGEFORMAT </w:instrText>
            </w:r>
            <w:r w:rsidRPr="00901A60">
              <w:fldChar w:fldCharType="separate"/>
            </w:r>
            <w:r w:rsidR="00D21171">
              <w:t>292</w:t>
            </w:r>
            <w:r w:rsidRPr="00901A60">
              <w:fldChar w:fldCharType="end"/>
            </w:r>
          </w:p>
        </w:tc>
      </w:tr>
    </w:tbl>
    <w:p w14:paraId="18E493FD" w14:textId="77777777" w:rsidR="006310AA" w:rsidRPr="00901A60" w:rsidRDefault="00F94B41" w:rsidP="00F94B41">
      <w:pPr>
        <w:pStyle w:val="31"/>
        <w:keepNext w:val="0"/>
        <w:keepLines w:val="0"/>
        <w:widowControl w:val="0"/>
        <w:numPr>
          <w:ilvl w:val="2"/>
          <w:numId w:val="79"/>
        </w:numPr>
        <w:tabs>
          <w:tab w:val="num" w:pos="720"/>
        </w:tabs>
      </w:pPr>
      <w:bookmarkStart w:id="6404" w:name="_Toc55508505"/>
      <w:bookmarkStart w:id="6405" w:name="_Toc59456597"/>
      <w:bookmarkStart w:id="6406" w:name="_Toc217652581"/>
      <w:r w:rsidRPr="00901A60">
        <w:t>Описание комплексного типа «tR_758_G_S2_2_D_ITEM»</w:t>
      </w:r>
      <w:bookmarkEnd w:id="6404"/>
      <w:bookmarkEnd w:id="6405"/>
      <w:bookmarkEnd w:id="6406"/>
    </w:p>
    <w:p w14:paraId="140E0537"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R_758_G_S2_2_D</w:t>
      </w:r>
      <w:r w:rsidRPr="00901A60">
        <w:rPr>
          <w:color w:val="000000"/>
          <w:sz w:val="24"/>
          <w:szCs w:val="24"/>
        </w:rPr>
        <w:t>_ITEM</w:t>
      </w:r>
      <w:r w:rsidRPr="00901A60">
        <w:rPr>
          <w:rStyle w:val="GOSTNormal0"/>
          <w:szCs w:val="24"/>
        </w:rPr>
        <w:t>» блока «</w:t>
      </w:r>
      <w:r w:rsidRPr="00901A60">
        <w:rPr>
          <w:sz w:val="24"/>
          <w:szCs w:val="24"/>
        </w:rPr>
        <w:t xml:space="preserve">2.2. </w:t>
      </w:r>
      <w:r w:rsidRPr="00901A60">
        <w:rPr>
          <w:rStyle w:val="GOSTNormal0"/>
          <w:szCs w:val="24"/>
        </w:rPr>
        <w:t>Лимиты бюджетных обязательств в текущем финансовом году на выплаты за счет связанных иностранных кредитов и на выплаты в иностранной валюте</w:t>
      </w:r>
      <w:r w:rsidRPr="00901A60">
        <w:rPr>
          <w:sz w:val="24"/>
          <w:szCs w:val="24"/>
        </w:rPr>
        <w:t xml:space="preserve"> (строки)</w:t>
      </w:r>
      <w:r w:rsidRPr="00901A60">
        <w:rPr>
          <w:rStyle w:val="GOSTNormal0"/>
          <w:szCs w:val="24"/>
        </w:rPr>
        <w:t>».</w:t>
      </w:r>
    </w:p>
    <w:p w14:paraId="78EABA36" w14:textId="0F184CF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407" w:name="_Ref56612615"/>
      <w:bookmarkStart w:id="6408" w:name="_Toc217652129"/>
      <w:r w:rsidR="00D21171">
        <w:rPr>
          <w:noProof/>
        </w:rPr>
        <w:t>292</w:t>
      </w:r>
      <w:bookmarkEnd w:id="6407"/>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R_758_G_S2_2_D</w:t>
      </w:r>
      <w:r w:rsidR="00F94B41" w:rsidRPr="00901A60">
        <w:rPr>
          <w:color w:val="000000"/>
          <w:szCs w:val="22"/>
        </w:rPr>
        <w:t>_ITEM</w:t>
      </w:r>
      <w:r w:rsidR="00F94B41" w:rsidRPr="00901A60">
        <w:t>»</w:t>
      </w:r>
      <w:bookmarkEnd w:id="640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C41384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FF6A266"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3C11BC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252F994" w14:textId="77777777" w:rsidR="006310AA" w:rsidRPr="00901A60" w:rsidRDefault="00F94B41">
            <w:pPr>
              <w:pStyle w:val="GOSTTableHead"/>
              <w:spacing w:line="240" w:lineRule="auto"/>
              <w:ind w:left="0" w:right="0"/>
            </w:pPr>
            <w:r w:rsidRPr="00901A60">
              <w:t>Тип</w:t>
            </w:r>
          </w:p>
        </w:tc>
        <w:tc>
          <w:tcPr>
            <w:tcW w:w="1134" w:type="dxa"/>
          </w:tcPr>
          <w:p w14:paraId="743D98A0" w14:textId="77777777" w:rsidR="006310AA" w:rsidRPr="00901A60" w:rsidRDefault="00F94B41">
            <w:pPr>
              <w:pStyle w:val="GOSTTableHead"/>
              <w:spacing w:line="240" w:lineRule="auto"/>
              <w:ind w:left="0" w:right="0"/>
            </w:pPr>
            <w:r w:rsidRPr="00901A60">
              <w:t>Формат элемента</w:t>
            </w:r>
          </w:p>
        </w:tc>
        <w:tc>
          <w:tcPr>
            <w:tcW w:w="567" w:type="dxa"/>
          </w:tcPr>
          <w:p w14:paraId="7A1527AF" w14:textId="77777777" w:rsidR="006310AA" w:rsidRPr="00901A60" w:rsidRDefault="00F94B41">
            <w:pPr>
              <w:pStyle w:val="GOSTTableHead"/>
              <w:spacing w:line="240" w:lineRule="auto"/>
              <w:ind w:left="0" w:right="0"/>
            </w:pPr>
            <w:r w:rsidRPr="00901A60">
              <w:t>Обязательность</w:t>
            </w:r>
          </w:p>
        </w:tc>
        <w:tc>
          <w:tcPr>
            <w:tcW w:w="3963" w:type="dxa"/>
          </w:tcPr>
          <w:p w14:paraId="18A064A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3154F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D19A435"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6BBD74F8" w14:textId="77777777" w:rsidR="006310AA" w:rsidRPr="00901A60" w:rsidRDefault="00F94B41">
            <w:pPr>
              <w:pStyle w:val="GOSTTablenorm"/>
            </w:pPr>
            <w:r w:rsidRPr="00901A60">
              <w:t>G_S2_2_D_C1</w:t>
            </w:r>
          </w:p>
        </w:tc>
        <w:tc>
          <w:tcPr>
            <w:tcW w:w="567" w:type="dxa"/>
          </w:tcPr>
          <w:p w14:paraId="5E3D47A0" w14:textId="77777777" w:rsidR="006310AA" w:rsidRPr="00901A60" w:rsidRDefault="00F94B41">
            <w:pPr>
              <w:pStyle w:val="GOSTTablenorm"/>
              <w:jc w:val="center"/>
            </w:pPr>
            <w:r w:rsidRPr="00901A60">
              <w:t>П</w:t>
            </w:r>
          </w:p>
        </w:tc>
        <w:tc>
          <w:tcPr>
            <w:tcW w:w="1134" w:type="dxa"/>
          </w:tcPr>
          <w:p w14:paraId="6FF1B6F0" w14:textId="77777777" w:rsidR="006310AA" w:rsidRPr="00901A60" w:rsidRDefault="00F94B41">
            <w:pPr>
              <w:pStyle w:val="GOSTTablenorm"/>
            </w:pPr>
            <w:r w:rsidRPr="00901A60">
              <w:t>Т(1-6)</w:t>
            </w:r>
          </w:p>
        </w:tc>
        <w:tc>
          <w:tcPr>
            <w:tcW w:w="567" w:type="dxa"/>
          </w:tcPr>
          <w:p w14:paraId="27041205" w14:textId="77777777" w:rsidR="006310AA" w:rsidRPr="00901A60" w:rsidRDefault="00F94B41">
            <w:pPr>
              <w:pStyle w:val="GOSTTablenorm"/>
              <w:jc w:val="center"/>
              <w:rPr>
                <w:szCs w:val="22"/>
              </w:rPr>
            </w:pPr>
            <w:r w:rsidRPr="00901A60">
              <w:rPr>
                <w:szCs w:val="22"/>
              </w:rPr>
              <w:t>О</w:t>
            </w:r>
          </w:p>
        </w:tc>
        <w:tc>
          <w:tcPr>
            <w:tcW w:w="3963" w:type="dxa"/>
          </w:tcPr>
          <w:p w14:paraId="623414F8" w14:textId="49B39AED" w:rsidR="006310AA" w:rsidRPr="00901A60" w:rsidRDefault="00F94B41">
            <w:pPr>
              <w:pStyle w:val="GOSTTablenorm"/>
            </w:pPr>
            <w:r w:rsidRPr="00901A60">
              <w:t>Указ</w:t>
            </w:r>
            <w:r w:rsidR="000B314F" w:rsidRPr="00901A60">
              <w:t>ывается порядковый номер строки</w:t>
            </w:r>
          </w:p>
        </w:tc>
      </w:tr>
      <w:tr w:rsidR="006310AA" w:rsidRPr="00901A60" w14:paraId="381546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3868135" w14:textId="77777777" w:rsidR="006310AA" w:rsidRPr="00901A60" w:rsidRDefault="00F94B41">
            <w:pPr>
              <w:pStyle w:val="GOSTTablenorm"/>
            </w:pPr>
            <w:r w:rsidRPr="00901A60">
              <w:t>Документ номер</w:t>
            </w:r>
          </w:p>
        </w:tc>
        <w:tc>
          <w:tcPr>
            <w:tcW w:w="1701" w:type="dxa"/>
          </w:tcPr>
          <w:p w14:paraId="3A17C624" w14:textId="77777777" w:rsidR="006310AA" w:rsidRPr="00901A60" w:rsidRDefault="00F94B41">
            <w:pPr>
              <w:pStyle w:val="GOSTTablenorm"/>
            </w:pPr>
            <w:r w:rsidRPr="00901A60">
              <w:t>G_S2_2_D_C2</w:t>
            </w:r>
          </w:p>
        </w:tc>
        <w:tc>
          <w:tcPr>
            <w:tcW w:w="567" w:type="dxa"/>
          </w:tcPr>
          <w:p w14:paraId="3D193589" w14:textId="77777777" w:rsidR="006310AA" w:rsidRPr="00901A60" w:rsidRDefault="00F94B41">
            <w:pPr>
              <w:pStyle w:val="GOSTTablenorm"/>
              <w:jc w:val="center"/>
            </w:pPr>
            <w:r w:rsidRPr="00901A60">
              <w:t>П</w:t>
            </w:r>
          </w:p>
        </w:tc>
        <w:tc>
          <w:tcPr>
            <w:tcW w:w="1134" w:type="dxa"/>
          </w:tcPr>
          <w:p w14:paraId="0B27962D" w14:textId="77777777" w:rsidR="006310AA" w:rsidRPr="00901A60" w:rsidRDefault="00F94B41">
            <w:pPr>
              <w:pStyle w:val="GOSTTablenorm"/>
            </w:pPr>
            <w:r w:rsidRPr="00901A60">
              <w:t>Т(1-15)</w:t>
            </w:r>
          </w:p>
        </w:tc>
        <w:tc>
          <w:tcPr>
            <w:tcW w:w="567" w:type="dxa"/>
          </w:tcPr>
          <w:p w14:paraId="08B8E1D1" w14:textId="77777777" w:rsidR="006310AA" w:rsidRPr="00901A60" w:rsidRDefault="00F94B41">
            <w:pPr>
              <w:pStyle w:val="GOSTTablenorm"/>
              <w:jc w:val="center"/>
              <w:rPr>
                <w:szCs w:val="22"/>
              </w:rPr>
            </w:pPr>
            <w:r w:rsidRPr="00901A60">
              <w:rPr>
                <w:szCs w:val="22"/>
              </w:rPr>
              <w:t>О</w:t>
            </w:r>
          </w:p>
        </w:tc>
        <w:tc>
          <w:tcPr>
            <w:tcW w:w="3963" w:type="dxa"/>
          </w:tcPr>
          <w:p w14:paraId="37BBBB82" w14:textId="05916403" w:rsidR="006310AA" w:rsidRPr="00901A60" w:rsidRDefault="00F94B41">
            <w:pPr>
              <w:pStyle w:val="GOSTTablenorm"/>
            </w:pPr>
            <w:r w:rsidRPr="00901A60">
              <w:t>Указывается номер документа, на основании которого была отражена опера</w:t>
            </w:r>
            <w:r w:rsidR="000B314F" w:rsidRPr="00901A60">
              <w:t>ция на лицевом счете ГРБС (РБС)</w:t>
            </w:r>
          </w:p>
        </w:tc>
      </w:tr>
      <w:tr w:rsidR="006310AA" w:rsidRPr="00901A60" w14:paraId="262613E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3512CCE" w14:textId="77777777" w:rsidR="006310AA" w:rsidRPr="00901A60" w:rsidRDefault="00F94B41">
            <w:pPr>
              <w:pStyle w:val="GOSTTablenorm"/>
            </w:pPr>
            <w:r w:rsidRPr="00901A60">
              <w:t>Документ дата</w:t>
            </w:r>
          </w:p>
        </w:tc>
        <w:tc>
          <w:tcPr>
            <w:tcW w:w="1701" w:type="dxa"/>
          </w:tcPr>
          <w:p w14:paraId="7C30ACF4" w14:textId="77777777" w:rsidR="006310AA" w:rsidRPr="00901A60" w:rsidRDefault="00F94B41">
            <w:pPr>
              <w:pStyle w:val="GOSTTablenorm"/>
              <w:rPr>
                <w:lang w:val="en-US"/>
              </w:rPr>
            </w:pPr>
            <w:r w:rsidRPr="00901A60">
              <w:t>G_S2_2_D_C3</w:t>
            </w:r>
          </w:p>
        </w:tc>
        <w:tc>
          <w:tcPr>
            <w:tcW w:w="567" w:type="dxa"/>
          </w:tcPr>
          <w:p w14:paraId="72680FD6" w14:textId="77777777" w:rsidR="006310AA" w:rsidRPr="00901A60" w:rsidRDefault="00F94B41">
            <w:pPr>
              <w:pStyle w:val="GOSTTablenorm"/>
              <w:jc w:val="center"/>
            </w:pPr>
            <w:r w:rsidRPr="00901A60">
              <w:t>П</w:t>
            </w:r>
          </w:p>
        </w:tc>
        <w:tc>
          <w:tcPr>
            <w:tcW w:w="1134" w:type="dxa"/>
          </w:tcPr>
          <w:p w14:paraId="1D34870C" w14:textId="77777777" w:rsidR="006310AA" w:rsidRPr="00901A60" w:rsidRDefault="00F94B41">
            <w:pPr>
              <w:pStyle w:val="GOSTTablenorm"/>
            </w:pPr>
            <w:r w:rsidRPr="00901A60">
              <w:t>Date</w:t>
            </w:r>
          </w:p>
        </w:tc>
        <w:tc>
          <w:tcPr>
            <w:tcW w:w="567" w:type="dxa"/>
          </w:tcPr>
          <w:p w14:paraId="032D860B" w14:textId="77777777" w:rsidR="006310AA" w:rsidRPr="00901A60" w:rsidRDefault="00F94B41">
            <w:pPr>
              <w:pStyle w:val="GOSTTablenorm"/>
              <w:jc w:val="center"/>
              <w:rPr>
                <w:szCs w:val="22"/>
              </w:rPr>
            </w:pPr>
            <w:r w:rsidRPr="00901A60">
              <w:rPr>
                <w:szCs w:val="22"/>
              </w:rPr>
              <w:t>О</w:t>
            </w:r>
          </w:p>
        </w:tc>
        <w:tc>
          <w:tcPr>
            <w:tcW w:w="3963" w:type="dxa"/>
          </w:tcPr>
          <w:p w14:paraId="047C0DB2" w14:textId="33218E84" w:rsidR="006310AA" w:rsidRPr="00901A60" w:rsidRDefault="00F94B41">
            <w:pPr>
              <w:pStyle w:val="GOSTTablenorm"/>
            </w:pPr>
            <w:r w:rsidRPr="00901A60">
              <w:t xml:space="preserve">Указывается дата составления документа, на основании которого была отражена операция на </w:t>
            </w:r>
            <w:r w:rsidR="000B314F" w:rsidRPr="00901A60">
              <w:t>лицевом счете ГРБС (РБС)</w:t>
            </w:r>
          </w:p>
        </w:tc>
      </w:tr>
      <w:tr w:rsidR="006310AA" w:rsidRPr="00901A60" w14:paraId="3E6F88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DD62BCC"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3C5B061E" w14:textId="77777777" w:rsidR="006310AA" w:rsidRPr="00901A60" w:rsidRDefault="00F94B41">
            <w:pPr>
              <w:pStyle w:val="GOSTTablenorm"/>
              <w:rPr>
                <w:lang w:val="en-US"/>
              </w:rPr>
            </w:pPr>
            <w:r w:rsidRPr="00901A60">
              <w:rPr>
                <w:lang w:val="en-US"/>
              </w:rPr>
              <w:t>G_S2_2_D_DOC_H_GUID</w:t>
            </w:r>
          </w:p>
        </w:tc>
        <w:tc>
          <w:tcPr>
            <w:tcW w:w="567" w:type="dxa"/>
          </w:tcPr>
          <w:p w14:paraId="0B06764B" w14:textId="77777777" w:rsidR="006310AA" w:rsidRPr="00901A60" w:rsidRDefault="00F94B41">
            <w:pPr>
              <w:pStyle w:val="GOSTTablenorm"/>
              <w:jc w:val="center"/>
            </w:pPr>
            <w:r w:rsidRPr="00901A60">
              <w:t>П</w:t>
            </w:r>
          </w:p>
        </w:tc>
        <w:tc>
          <w:tcPr>
            <w:tcW w:w="1134" w:type="dxa"/>
          </w:tcPr>
          <w:p w14:paraId="11F4DEAF" w14:textId="77777777" w:rsidR="006310AA" w:rsidRPr="00901A60" w:rsidRDefault="00F94B41">
            <w:pPr>
              <w:pStyle w:val="GOSTTablenorm"/>
            </w:pPr>
            <w:r w:rsidRPr="00901A60">
              <w:rPr>
                <w:lang w:val="en-US"/>
              </w:rPr>
              <w:t>GUID</w:t>
            </w:r>
          </w:p>
        </w:tc>
        <w:tc>
          <w:tcPr>
            <w:tcW w:w="567" w:type="dxa"/>
          </w:tcPr>
          <w:p w14:paraId="7A0FA554" w14:textId="77777777" w:rsidR="006310AA" w:rsidRPr="00901A60" w:rsidRDefault="00F94B41">
            <w:pPr>
              <w:pStyle w:val="GOSTTablenorm"/>
              <w:jc w:val="center"/>
              <w:rPr>
                <w:szCs w:val="22"/>
              </w:rPr>
            </w:pPr>
            <w:r w:rsidRPr="00901A60">
              <w:rPr>
                <w:szCs w:val="22"/>
              </w:rPr>
              <w:t>О</w:t>
            </w:r>
          </w:p>
        </w:tc>
        <w:tc>
          <w:tcPr>
            <w:tcW w:w="3963" w:type="dxa"/>
          </w:tcPr>
          <w:p w14:paraId="45468BD7" w14:textId="27BEBF17" w:rsidR="006310AA" w:rsidRPr="00901A60" w:rsidRDefault="00F94B41">
            <w:pPr>
              <w:pStyle w:val="GOSTTablenorm"/>
            </w:pPr>
            <w:r w:rsidRPr="00901A60">
              <w:t>Указывается GUID документа, на основании которого была отражена опера</w:t>
            </w:r>
            <w:r w:rsidR="000B314F" w:rsidRPr="00901A60">
              <w:t>ция на лицевом счете ГРБС (РБС)</w:t>
            </w:r>
          </w:p>
        </w:tc>
      </w:tr>
      <w:tr w:rsidR="006310AA" w:rsidRPr="00901A60" w14:paraId="4AF617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7D67412"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592FB120" w14:textId="77777777" w:rsidR="006310AA" w:rsidRPr="00901A60" w:rsidRDefault="00F94B41">
            <w:pPr>
              <w:pStyle w:val="GOSTTablenorm"/>
              <w:rPr>
                <w:lang w:val="en-US"/>
              </w:rPr>
            </w:pPr>
            <w:r w:rsidRPr="00901A60">
              <w:t>G_S2_2_D_C4</w:t>
            </w:r>
          </w:p>
        </w:tc>
        <w:tc>
          <w:tcPr>
            <w:tcW w:w="567" w:type="dxa"/>
          </w:tcPr>
          <w:p w14:paraId="15AB099F" w14:textId="77777777" w:rsidR="006310AA" w:rsidRPr="00901A60" w:rsidRDefault="00F94B41">
            <w:pPr>
              <w:pStyle w:val="GOSTTablenorm"/>
              <w:jc w:val="center"/>
            </w:pPr>
            <w:r w:rsidRPr="00901A60">
              <w:t>П</w:t>
            </w:r>
          </w:p>
        </w:tc>
        <w:tc>
          <w:tcPr>
            <w:tcW w:w="1134" w:type="dxa"/>
          </w:tcPr>
          <w:p w14:paraId="5D9CC8F0" w14:textId="77777777" w:rsidR="006310AA" w:rsidRPr="00901A60" w:rsidRDefault="00F94B41">
            <w:pPr>
              <w:pStyle w:val="GOSTTablenorm"/>
            </w:pPr>
            <w:r w:rsidRPr="00901A60">
              <w:t>Т(1-25)</w:t>
            </w:r>
          </w:p>
        </w:tc>
        <w:tc>
          <w:tcPr>
            <w:tcW w:w="567" w:type="dxa"/>
          </w:tcPr>
          <w:p w14:paraId="62D59785" w14:textId="77777777" w:rsidR="006310AA" w:rsidRPr="00901A60" w:rsidRDefault="00F94B41">
            <w:pPr>
              <w:pStyle w:val="GOSTTablenorm"/>
              <w:jc w:val="center"/>
              <w:rPr>
                <w:szCs w:val="22"/>
              </w:rPr>
            </w:pPr>
            <w:r w:rsidRPr="00901A60">
              <w:rPr>
                <w:szCs w:val="22"/>
              </w:rPr>
              <w:t>Н</w:t>
            </w:r>
          </w:p>
        </w:tc>
        <w:tc>
          <w:tcPr>
            <w:tcW w:w="3963" w:type="dxa"/>
          </w:tcPr>
          <w:p w14:paraId="3722BE94" w14:textId="5EED3DF0" w:rsidR="006310AA" w:rsidRPr="00901A60" w:rsidRDefault="00F94B41">
            <w:pPr>
              <w:pStyle w:val="GOSTTablenorm"/>
            </w:pPr>
            <w:r w:rsidRPr="00901A60">
              <w:t>Указывается код объекта капитальных вложений (код</w:t>
            </w:r>
            <w:r w:rsidR="000B314F" w:rsidRPr="00901A60">
              <w:t xml:space="preserve"> мероприятия по информатизации)</w:t>
            </w:r>
          </w:p>
        </w:tc>
      </w:tr>
      <w:tr w:rsidR="006310AA" w:rsidRPr="00901A60" w14:paraId="3A35AA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DFE9343" w14:textId="77777777" w:rsidR="006310AA" w:rsidRPr="00901A60" w:rsidRDefault="00F94B41">
            <w:pPr>
              <w:pStyle w:val="GOSTTablenorm"/>
            </w:pPr>
            <w:r w:rsidRPr="00901A60">
              <w:t>Сумма за счет связанных кредитов на текущий финансовый год</w:t>
            </w:r>
          </w:p>
        </w:tc>
        <w:tc>
          <w:tcPr>
            <w:tcW w:w="1701" w:type="dxa"/>
          </w:tcPr>
          <w:p w14:paraId="0A645599" w14:textId="77777777" w:rsidR="006310AA" w:rsidRPr="00901A60" w:rsidRDefault="00F94B41">
            <w:pPr>
              <w:pStyle w:val="GOSTTablenorm"/>
            </w:pPr>
            <w:r w:rsidRPr="00901A60">
              <w:t>G_S2_2_D_C5</w:t>
            </w:r>
          </w:p>
        </w:tc>
        <w:tc>
          <w:tcPr>
            <w:tcW w:w="567" w:type="dxa"/>
          </w:tcPr>
          <w:p w14:paraId="46348368" w14:textId="77777777" w:rsidR="006310AA" w:rsidRPr="00901A60" w:rsidRDefault="00F94B41">
            <w:pPr>
              <w:pStyle w:val="GOSTTablenorm"/>
              <w:jc w:val="center"/>
            </w:pPr>
            <w:r w:rsidRPr="00901A60">
              <w:t>П</w:t>
            </w:r>
          </w:p>
        </w:tc>
        <w:tc>
          <w:tcPr>
            <w:tcW w:w="1134" w:type="dxa"/>
          </w:tcPr>
          <w:p w14:paraId="67A208CB" w14:textId="77777777" w:rsidR="006310AA" w:rsidRPr="00901A60" w:rsidRDefault="00F94B41">
            <w:pPr>
              <w:pStyle w:val="GOSTTablenorm"/>
            </w:pPr>
            <w:r w:rsidRPr="00901A60">
              <w:t>N(20.2)</w:t>
            </w:r>
          </w:p>
        </w:tc>
        <w:tc>
          <w:tcPr>
            <w:tcW w:w="567" w:type="dxa"/>
          </w:tcPr>
          <w:p w14:paraId="4E382FAF" w14:textId="77777777" w:rsidR="006310AA" w:rsidRPr="00901A60" w:rsidRDefault="00F94B41">
            <w:pPr>
              <w:pStyle w:val="GOSTTablenorm"/>
              <w:jc w:val="center"/>
              <w:rPr>
                <w:szCs w:val="22"/>
              </w:rPr>
            </w:pPr>
            <w:r w:rsidRPr="00901A60">
              <w:rPr>
                <w:szCs w:val="22"/>
              </w:rPr>
              <w:t>Н</w:t>
            </w:r>
          </w:p>
        </w:tc>
        <w:tc>
          <w:tcPr>
            <w:tcW w:w="3963" w:type="dxa"/>
          </w:tcPr>
          <w:p w14:paraId="5C8A218B" w14:textId="6C938AE9" w:rsidR="006310AA" w:rsidRPr="00901A60" w:rsidRDefault="00F94B41">
            <w:pPr>
              <w:pStyle w:val="GOSTTablenorm"/>
            </w:pPr>
            <w:r w:rsidRPr="00901A60">
              <w:t>Указывается сумма изменений (увеличение или уменьшение) лимитов бюджетных обязательств за счет связанных иностранных кредитов на текущий финансовы</w:t>
            </w:r>
            <w:r w:rsidR="000B314F" w:rsidRPr="00901A60">
              <w:t>й год, доведенных до ГРБС (РБС)</w:t>
            </w:r>
          </w:p>
        </w:tc>
      </w:tr>
      <w:tr w:rsidR="006310AA" w:rsidRPr="00901A60" w14:paraId="329A043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DE1535" w14:textId="77777777" w:rsidR="006310AA" w:rsidRPr="00901A60" w:rsidRDefault="00F94B41">
            <w:pPr>
              <w:pStyle w:val="GOSTTablenorm"/>
            </w:pPr>
            <w:r w:rsidRPr="00901A60">
              <w:t xml:space="preserve">Сумма за счет связанных кредитов на первый год </w:t>
            </w:r>
            <w:r w:rsidRPr="00901A60">
              <w:lastRenderedPageBreak/>
              <w:t>планового периода</w:t>
            </w:r>
          </w:p>
        </w:tc>
        <w:tc>
          <w:tcPr>
            <w:tcW w:w="1701" w:type="dxa"/>
          </w:tcPr>
          <w:p w14:paraId="5DE06E7D" w14:textId="77777777" w:rsidR="006310AA" w:rsidRPr="00901A60" w:rsidRDefault="00F94B41">
            <w:pPr>
              <w:pStyle w:val="GOSTTablenorm"/>
            </w:pPr>
            <w:r w:rsidRPr="00901A60">
              <w:lastRenderedPageBreak/>
              <w:t>G_S2_2_D_C5_2</w:t>
            </w:r>
          </w:p>
        </w:tc>
        <w:tc>
          <w:tcPr>
            <w:tcW w:w="567" w:type="dxa"/>
          </w:tcPr>
          <w:p w14:paraId="05FBA242" w14:textId="77777777" w:rsidR="006310AA" w:rsidRPr="00901A60" w:rsidRDefault="00F94B41">
            <w:pPr>
              <w:pStyle w:val="GOSTTablenorm"/>
              <w:jc w:val="center"/>
            </w:pPr>
            <w:r w:rsidRPr="00901A60">
              <w:t>П</w:t>
            </w:r>
          </w:p>
        </w:tc>
        <w:tc>
          <w:tcPr>
            <w:tcW w:w="1134" w:type="dxa"/>
          </w:tcPr>
          <w:p w14:paraId="218C6039" w14:textId="77777777" w:rsidR="006310AA" w:rsidRPr="00901A60" w:rsidRDefault="00F94B41">
            <w:pPr>
              <w:pStyle w:val="GOSTTablenorm"/>
            </w:pPr>
            <w:r w:rsidRPr="00901A60">
              <w:t>N(20.2)</w:t>
            </w:r>
          </w:p>
        </w:tc>
        <w:tc>
          <w:tcPr>
            <w:tcW w:w="567" w:type="dxa"/>
          </w:tcPr>
          <w:p w14:paraId="21541E8F" w14:textId="77777777" w:rsidR="006310AA" w:rsidRPr="00901A60" w:rsidRDefault="00F94B41">
            <w:pPr>
              <w:pStyle w:val="GOSTTablenorm"/>
              <w:jc w:val="center"/>
              <w:rPr>
                <w:szCs w:val="22"/>
              </w:rPr>
            </w:pPr>
            <w:r w:rsidRPr="00901A60">
              <w:rPr>
                <w:szCs w:val="22"/>
              </w:rPr>
              <w:t>Н</w:t>
            </w:r>
          </w:p>
        </w:tc>
        <w:tc>
          <w:tcPr>
            <w:tcW w:w="3963" w:type="dxa"/>
          </w:tcPr>
          <w:p w14:paraId="3325221A" w14:textId="38A66E33"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за счет связанных иностранных кредитов на </w:t>
            </w:r>
            <w:r w:rsidRPr="00901A60">
              <w:lastRenderedPageBreak/>
              <w:t>очередной финансовый год, доведенных до ГРБС (РБС) в соответствии с принятым законом (решением) о бюджете на очередной финансовый год (очередной финансовый го</w:t>
            </w:r>
            <w:r w:rsidR="000B314F" w:rsidRPr="00901A60">
              <w:t>д и плановый период)</w:t>
            </w:r>
          </w:p>
        </w:tc>
      </w:tr>
      <w:tr w:rsidR="006310AA" w:rsidRPr="00901A60" w14:paraId="7FACF8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9A11B88" w14:textId="77777777" w:rsidR="006310AA" w:rsidRPr="00901A60" w:rsidRDefault="00F94B41">
            <w:pPr>
              <w:pStyle w:val="GOSTTablenorm"/>
            </w:pPr>
            <w:r w:rsidRPr="00901A60">
              <w:lastRenderedPageBreak/>
              <w:t>Сумма на выплаты в иностранной валюте (в рублевом эквиваленте) на текущий финансовый год</w:t>
            </w:r>
          </w:p>
        </w:tc>
        <w:tc>
          <w:tcPr>
            <w:tcW w:w="1701" w:type="dxa"/>
          </w:tcPr>
          <w:p w14:paraId="14AA10EB" w14:textId="77777777" w:rsidR="006310AA" w:rsidRPr="00901A60" w:rsidRDefault="00F94B41">
            <w:pPr>
              <w:pStyle w:val="GOSTTablenorm"/>
            </w:pPr>
            <w:r w:rsidRPr="00901A60">
              <w:t>G_S2_2_D_C6</w:t>
            </w:r>
          </w:p>
        </w:tc>
        <w:tc>
          <w:tcPr>
            <w:tcW w:w="567" w:type="dxa"/>
          </w:tcPr>
          <w:p w14:paraId="5B57B90C" w14:textId="77777777" w:rsidR="006310AA" w:rsidRPr="00901A60" w:rsidRDefault="00F94B41">
            <w:pPr>
              <w:pStyle w:val="GOSTTablenorm"/>
              <w:jc w:val="center"/>
            </w:pPr>
            <w:r w:rsidRPr="00901A60">
              <w:t>П</w:t>
            </w:r>
          </w:p>
        </w:tc>
        <w:tc>
          <w:tcPr>
            <w:tcW w:w="1134" w:type="dxa"/>
          </w:tcPr>
          <w:p w14:paraId="4F62EB9B" w14:textId="77777777" w:rsidR="006310AA" w:rsidRPr="00901A60" w:rsidRDefault="00F94B41">
            <w:pPr>
              <w:pStyle w:val="GOSTTablenorm"/>
            </w:pPr>
            <w:r w:rsidRPr="00901A60">
              <w:t>N(20.2)</w:t>
            </w:r>
          </w:p>
        </w:tc>
        <w:tc>
          <w:tcPr>
            <w:tcW w:w="567" w:type="dxa"/>
          </w:tcPr>
          <w:p w14:paraId="20F588E1" w14:textId="77777777" w:rsidR="006310AA" w:rsidRPr="00901A60" w:rsidRDefault="00F94B41">
            <w:pPr>
              <w:pStyle w:val="GOSTTablenorm"/>
              <w:jc w:val="center"/>
              <w:rPr>
                <w:szCs w:val="22"/>
              </w:rPr>
            </w:pPr>
            <w:r w:rsidRPr="00901A60">
              <w:rPr>
                <w:szCs w:val="22"/>
              </w:rPr>
              <w:t>Н</w:t>
            </w:r>
          </w:p>
        </w:tc>
        <w:tc>
          <w:tcPr>
            <w:tcW w:w="3963" w:type="dxa"/>
          </w:tcPr>
          <w:p w14:paraId="0690E4FA" w14:textId="697BFC4D" w:rsidR="006310AA" w:rsidRPr="00901A60" w:rsidRDefault="00F94B41">
            <w:pPr>
              <w:pStyle w:val="GOSTTablenorm"/>
            </w:pPr>
            <w:r w:rsidRPr="00901A60">
              <w:t>Указывается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w:t>
            </w:r>
            <w:r w:rsidR="000B314F" w:rsidRPr="00901A60">
              <w:t>й год, доведенных до ГРБС (РБС)</w:t>
            </w:r>
          </w:p>
        </w:tc>
      </w:tr>
      <w:tr w:rsidR="006310AA" w:rsidRPr="00901A60" w14:paraId="774245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9B30625" w14:textId="77777777" w:rsidR="006310AA" w:rsidRPr="00901A60" w:rsidRDefault="00F94B41">
            <w:pPr>
              <w:pStyle w:val="GOSTTablenorm"/>
            </w:pPr>
            <w:r w:rsidRPr="00901A60">
              <w:t>Сумма на выплаты в иностранной валюте (в рублевом эквиваленте) на первый год планового периода</w:t>
            </w:r>
          </w:p>
        </w:tc>
        <w:tc>
          <w:tcPr>
            <w:tcW w:w="1701" w:type="dxa"/>
          </w:tcPr>
          <w:p w14:paraId="53FF93E1" w14:textId="77777777" w:rsidR="006310AA" w:rsidRPr="00901A60" w:rsidRDefault="00F94B41">
            <w:pPr>
              <w:pStyle w:val="GOSTTablenorm"/>
            </w:pPr>
            <w:r w:rsidRPr="00901A60">
              <w:t>G_S2_2_D_C</w:t>
            </w:r>
            <w:r w:rsidRPr="00901A60">
              <w:rPr>
                <w:lang w:val="en-US"/>
              </w:rPr>
              <w:t>6</w:t>
            </w:r>
            <w:r w:rsidRPr="00901A60">
              <w:t>_2</w:t>
            </w:r>
          </w:p>
        </w:tc>
        <w:tc>
          <w:tcPr>
            <w:tcW w:w="567" w:type="dxa"/>
          </w:tcPr>
          <w:p w14:paraId="0ED901CC" w14:textId="77777777" w:rsidR="006310AA" w:rsidRPr="00901A60" w:rsidRDefault="00F94B41">
            <w:pPr>
              <w:pStyle w:val="GOSTTablenorm"/>
              <w:jc w:val="center"/>
            </w:pPr>
            <w:r w:rsidRPr="00901A60">
              <w:t>П</w:t>
            </w:r>
          </w:p>
        </w:tc>
        <w:tc>
          <w:tcPr>
            <w:tcW w:w="1134" w:type="dxa"/>
          </w:tcPr>
          <w:p w14:paraId="3626A788" w14:textId="77777777" w:rsidR="006310AA" w:rsidRPr="00901A60" w:rsidRDefault="00F94B41">
            <w:pPr>
              <w:pStyle w:val="GOSTTablenorm"/>
            </w:pPr>
            <w:r w:rsidRPr="00901A60">
              <w:t>N(20.2)</w:t>
            </w:r>
          </w:p>
        </w:tc>
        <w:tc>
          <w:tcPr>
            <w:tcW w:w="567" w:type="dxa"/>
          </w:tcPr>
          <w:p w14:paraId="03F5DDA2" w14:textId="77777777" w:rsidR="006310AA" w:rsidRPr="00901A60" w:rsidRDefault="00F94B41">
            <w:pPr>
              <w:pStyle w:val="GOSTTablenorm"/>
              <w:jc w:val="center"/>
              <w:rPr>
                <w:szCs w:val="22"/>
              </w:rPr>
            </w:pPr>
            <w:r w:rsidRPr="00901A60">
              <w:rPr>
                <w:szCs w:val="22"/>
              </w:rPr>
              <w:t>Н</w:t>
            </w:r>
          </w:p>
        </w:tc>
        <w:tc>
          <w:tcPr>
            <w:tcW w:w="3963" w:type="dxa"/>
          </w:tcPr>
          <w:p w14:paraId="0A443F6F" w14:textId="71AE89C4" w:rsidR="006310AA" w:rsidRPr="00901A60" w:rsidRDefault="00F94B41">
            <w:pPr>
              <w:pStyle w:val="GOSTTablenorm"/>
            </w:pPr>
            <w:r w:rsidRPr="00901A60">
              <w:t>Указывается сумма изменений (увеличение или уменьшение) лимитов бюджетных обязательств на выплаты в иностранной валюте (в рублевом эквиваленте) на очередной финансовый год, доведенных до ГРБС (РБС) в соответствии с принятым законом (решением) о бюджете на очередной финансовый год (очередной финансовый год и план</w:t>
            </w:r>
            <w:r w:rsidR="000B314F" w:rsidRPr="00901A60">
              <w:t>овый период)</w:t>
            </w:r>
          </w:p>
        </w:tc>
      </w:tr>
    </w:tbl>
    <w:p w14:paraId="4480EB83" w14:textId="77777777" w:rsidR="006310AA" w:rsidRPr="00901A60" w:rsidRDefault="00F94B41" w:rsidP="00F94B41">
      <w:pPr>
        <w:pStyle w:val="31"/>
        <w:keepNext w:val="0"/>
        <w:keepLines w:val="0"/>
        <w:widowControl w:val="0"/>
        <w:numPr>
          <w:ilvl w:val="2"/>
          <w:numId w:val="79"/>
        </w:numPr>
        <w:tabs>
          <w:tab w:val="num" w:pos="720"/>
        </w:tabs>
      </w:pPr>
      <w:bookmarkStart w:id="6409" w:name="_Toc59456598"/>
      <w:bookmarkStart w:id="6410" w:name="_Toc55508506"/>
      <w:bookmarkStart w:id="6411" w:name="_Toc217652582"/>
      <w:r w:rsidRPr="00901A60">
        <w:t>Описание комплексного типа «tR_758_G_S2_3_D»</w:t>
      </w:r>
      <w:bookmarkEnd w:id="6409"/>
      <w:bookmarkEnd w:id="6411"/>
    </w:p>
    <w:p w14:paraId="20D7E1C6" w14:textId="77777777" w:rsidR="006310AA" w:rsidRPr="00901A60" w:rsidRDefault="00F94B41">
      <w:pPr>
        <w:pStyle w:val="ASFKNormal"/>
        <w:widowControl w:val="0"/>
        <w:jc w:val="both"/>
        <w:rPr>
          <w:rStyle w:val="GOSTNormal0"/>
          <w:szCs w:val="24"/>
        </w:rPr>
      </w:pPr>
      <w:r w:rsidRPr="00901A60">
        <w:rPr>
          <w:rStyle w:val="GOSTNormal0"/>
          <w:szCs w:val="24"/>
        </w:rPr>
        <w:t>Описание комплексного типа «</w:t>
      </w:r>
      <w:r w:rsidRPr="00901A60">
        <w:rPr>
          <w:sz w:val="24"/>
          <w:szCs w:val="24"/>
          <w:lang w:val="en-US"/>
        </w:rPr>
        <w:t>t</w:t>
      </w:r>
      <w:r w:rsidRPr="00901A60">
        <w:rPr>
          <w:sz w:val="24"/>
          <w:szCs w:val="24"/>
        </w:rPr>
        <w:t>R_758_G_S2_3_D</w:t>
      </w:r>
      <w:r w:rsidRPr="00901A60">
        <w:rPr>
          <w:rStyle w:val="GOSTNormal0"/>
          <w:szCs w:val="24"/>
        </w:rPr>
        <w:t>» блока «2.3. Предельные объемы финансирования на выплаты за счет связанных иностранных кредитов и на выплаты в иностранной валюте».</w:t>
      </w:r>
    </w:p>
    <w:bookmarkStart w:id="6412" w:name="_Ref55895453"/>
    <w:p w14:paraId="14FD32F6" w14:textId="16E506FA"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 xml:space="preserve"> SEQ Таблица \* ARABIC </w:instrText>
      </w:r>
      <w:r w:rsidRPr="00901A60">
        <w:fldChar w:fldCharType="separate"/>
      </w:r>
      <w:bookmarkStart w:id="6413" w:name="_Ref55895466"/>
      <w:bookmarkStart w:id="6414" w:name="_Toc217652130"/>
      <w:r w:rsidR="00D21171">
        <w:rPr>
          <w:noProof/>
        </w:rPr>
        <w:t>293</w:t>
      </w:r>
      <w:bookmarkEnd w:id="6413"/>
      <w:r w:rsidRPr="00901A60">
        <w:fldChar w:fldCharType="end"/>
      </w:r>
      <w:r w:rsidRPr="00901A60">
        <w:t xml:space="preserve"> – Описание комплексного типа «</w:t>
      </w:r>
      <w:r w:rsidRPr="00901A60">
        <w:rPr>
          <w:szCs w:val="22"/>
          <w:lang w:val="en-US"/>
        </w:rPr>
        <w:t>t</w:t>
      </w:r>
      <w:r w:rsidRPr="00901A60">
        <w:rPr>
          <w:szCs w:val="22"/>
        </w:rPr>
        <w:t>R_758_G_S2_3_D»</w:t>
      </w:r>
      <w:bookmarkEnd w:id="6412"/>
      <w:bookmarkEnd w:id="641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BE5EBC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098CC86" w14:textId="77777777" w:rsidR="006310AA" w:rsidRPr="00901A60" w:rsidRDefault="00F94B41">
            <w:pPr>
              <w:pStyle w:val="GOSTTableHead"/>
              <w:spacing w:line="240" w:lineRule="auto"/>
              <w:ind w:left="0" w:right="0"/>
              <w:contextualSpacing w:val="0"/>
            </w:pPr>
            <w:r w:rsidRPr="00901A60">
              <w:t>Наименование комплексного типа</w:t>
            </w:r>
          </w:p>
        </w:tc>
        <w:tc>
          <w:tcPr>
            <w:tcW w:w="1701" w:type="dxa"/>
          </w:tcPr>
          <w:p w14:paraId="10EB239F" w14:textId="77777777" w:rsidR="006310AA" w:rsidRPr="00901A60" w:rsidRDefault="00F94B41">
            <w:pPr>
              <w:pStyle w:val="GOSTTableHead"/>
              <w:spacing w:line="240" w:lineRule="auto"/>
              <w:ind w:left="0" w:right="0"/>
              <w:contextualSpacing w:val="0"/>
            </w:pPr>
            <w:r w:rsidRPr="00901A60">
              <w:t>Текущий элемент/ атрибут</w:t>
            </w:r>
          </w:p>
        </w:tc>
        <w:tc>
          <w:tcPr>
            <w:tcW w:w="567" w:type="dxa"/>
          </w:tcPr>
          <w:p w14:paraId="27C256AA" w14:textId="77777777" w:rsidR="006310AA" w:rsidRPr="00901A60" w:rsidRDefault="00F94B41">
            <w:pPr>
              <w:pStyle w:val="GOSTTableHead"/>
              <w:spacing w:line="240" w:lineRule="auto"/>
              <w:ind w:left="0" w:right="0"/>
              <w:contextualSpacing w:val="0"/>
            </w:pPr>
            <w:r w:rsidRPr="00901A60">
              <w:t>Тип</w:t>
            </w:r>
          </w:p>
        </w:tc>
        <w:tc>
          <w:tcPr>
            <w:tcW w:w="1134" w:type="dxa"/>
          </w:tcPr>
          <w:p w14:paraId="658391AB" w14:textId="77777777" w:rsidR="006310AA" w:rsidRPr="00901A60" w:rsidRDefault="00F94B41">
            <w:pPr>
              <w:pStyle w:val="GOSTTableHead"/>
              <w:spacing w:line="240" w:lineRule="auto"/>
              <w:ind w:left="0" w:right="0"/>
              <w:contextualSpacing w:val="0"/>
            </w:pPr>
            <w:r w:rsidRPr="00901A60">
              <w:t>Формат элемента</w:t>
            </w:r>
          </w:p>
        </w:tc>
        <w:tc>
          <w:tcPr>
            <w:tcW w:w="567" w:type="dxa"/>
          </w:tcPr>
          <w:p w14:paraId="03784C21" w14:textId="77777777" w:rsidR="006310AA" w:rsidRPr="00901A60" w:rsidRDefault="00F94B41">
            <w:pPr>
              <w:pStyle w:val="GOSTTableHead"/>
              <w:spacing w:line="240" w:lineRule="auto"/>
              <w:ind w:left="0" w:right="0"/>
              <w:contextualSpacing w:val="0"/>
            </w:pPr>
            <w:r w:rsidRPr="00901A60">
              <w:t>Обязательность</w:t>
            </w:r>
          </w:p>
        </w:tc>
        <w:tc>
          <w:tcPr>
            <w:tcW w:w="3963" w:type="dxa"/>
          </w:tcPr>
          <w:p w14:paraId="390D3CE5" w14:textId="77777777" w:rsidR="006310AA" w:rsidRPr="00901A60" w:rsidRDefault="00F94B41">
            <w:pPr>
              <w:pStyle w:val="GOSTTableHead"/>
              <w:spacing w:line="240" w:lineRule="auto"/>
              <w:ind w:left="0" w:right="0"/>
              <w:contextualSpacing w:val="0"/>
            </w:pPr>
            <w:r w:rsidRPr="00901A60">
              <w:t>Дополнительная информация</w:t>
            </w:r>
          </w:p>
        </w:tc>
      </w:tr>
      <w:tr w:rsidR="006310AA" w:rsidRPr="00901A60" w14:paraId="5BD9969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E9392FA" w14:textId="77777777" w:rsidR="006310AA" w:rsidRPr="00901A60" w:rsidRDefault="00F94B41">
            <w:pPr>
              <w:pStyle w:val="GOSTTablenorm"/>
              <w:contextualSpacing w:val="0"/>
            </w:pPr>
            <w:r w:rsidRPr="00901A60">
              <w:rPr>
                <w:lang w:val="en-US"/>
              </w:rPr>
              <w:t>t</w:t>
            </w:r>
            <w:r w:rsidRPr="00901A60">
              <w:t>R_758_G_S2_3_D</w:t>
            </w:r>
          </w:p>
        </w:tc>
        <w:tc>
          <w:tcPr>
            <w:tcW w:w="1701" w:type="dxa"/>
          </w:tcPr>
          <w:p w14:paraId="0E7A5E8F" w14:textId="77777777" w:rsidR="006310AA" w:rsidRPr="00901A60" w:rsidRDefault="00F94B41">
            <w:pPr>
              <w:pStyle w:val="GOSTTablenorm"/>
              <w:contextualSpacing w:val="0"/>
            </w:pPr>
            <w:r w:rsidRPr="00901A60">
              <w:t>G_S2_3_D_ITEM</w:t>
            </w:r>
          </w:p>
        </w:tc>
        <w:tc>
          <w:tcPr>
            <w:tcW w:w="567" w:type="dxa"/>
          </w:tcPr>
          <w:p w14:paraId="078A5058" w14:textId="77777777" w:rsidR="006310AA" w:rsidRPr="00901A60" w:rsidRDefault="00F94B41">
            <w:pPr>
              <w:pStyle w:val="GOSTTablenorm"/>
              <w:contextualSpacing w:val="0"/>
              <w:jc w:val="center"/>
              <w:rPr>
                <w:lang w:val="en-US"/>
              </w:rPr>
            </w:pPr>
            <w:r w:rsidRPr="00901A60">
              <w:rPr>
                <w:lang w:val="en-US"/>
              </w:rPr>
              <w:t>C</w:t>
            </w:r>
          </w:p>
        </w:tc>
        <w:tc>
          <w:tcPr>
            <w:tcW w:w="1134" w:type="dxa"/>
          </w:tcPr>
          <w:p w14:paraId="603902E1" w14:textId="77777777" w:rsidR="006310AA" w:rsidRPr="00901A60" w:rsidRDefault="00F94B41">
            <w:pPr>
              <w:pStyle w:val="GOSTTablenorm"/>
              <w:contextualSpacing w:val="0"/>
              <w:rPr>
                <w:lang w:val="en-US"/>
              </w:rPr>
            </w:pPr>
            <w:r w:rsidRPr="00901A60">
              <w:rPr>
                <w:lang w:val="en-US"/>
              </w:rPr>
              <w:t>t</w:t>
            </w:r>
            <w:r w:rsidRPr="00901A60">
              <w:t>R_758_G_S2_3_D</w:t>
            </w:r>
            <w:r w:rsidRPr="00901A60">
              <w:rPr>
                <w:color w:val="000000"/>
              </w:rPr>
              <w:t>_ITEM</w:t>
            </w:r>
          </w:p>
        </w:tc>
        <w:tc>
          <w:tcPr>
            <w:tcW w:w="567" w:type="dxa"/>
          </w:tcPr>
          <w:p w14:paraId="06305373" w14:textId="77777777" w:rsidR="006310AA" w:rsidRPr="00901A60" w:rsidRDefault="00F94B41">
            <w:pPr>
              <w:pStyle w:val="GOSTTablenorm"/>
              <w:contextualSpacing w:val="0"/>
              <w:jc w:val="center"/>
              <w:rPr>
                <w:szCs w:val="22"/>
              </w:rPr>
            </w:pPr>
            <w:r w:rsidRPr="00901A60">
              <w:rPr>
                <w:szCs w:val="22"/>
              </w:rPr>
              <w:t>ОМ</w:t>
            </w:r>
          </w:p>
        </w:tc>
        <w:tc>
          <w:tcPr>
            <w:tcW w:w="3963" w:type="dxa"/>
          </w:tcPr>
          <w:p w14:paraId="06FE10DD" w14:textId="70A2DB18" w:rsidR="006310AA" w:rsidRPr="00901A60" w:rsidRDefault="00F94B41">
            <w:pPr>
              <w:pStyle w:val="GOSTTablenorm"/>
              <w:contextualSpacing w:val="0"/>
            </w:pPr>
            <w:r w:rsidRPr="00901A60">
              <w:t xml:space="preserve">Состав элемента представлен в таблице </w:t>
            </w:r>
            <w:r w:rsidRPr="00901A60">
              <w:fldChar w:fldCharType="begin"/>
            </w:r>
            <w:r w:rsidRPr="00901A60">
              <w:instrText xml:space="preserve"> REF _Ref56612627 \h  \* MERGEFORMAT </w:instrText>
            </w:r>
            <w:r w:rsidRPr="00901A60">
              <w:fldChar w:fldCharType="separate"/>
            </w:r>
            <w:r w:rsidR="00D21171">
              <w:t>294</w:t>
            </w:r>
            <w:r w:rsidRPr="00901A60">
              <w:fldChar w:fldCharType="end"/>
            </w:r>
          </w:p>
        </w:tc>
      </w:tr>
    </w:tbl>
    <w:p w14:paraId="45733AC8" w14:textId="77777777" w:rsidR="006310AA" w:rsidRPr="00901A60" w:rsidRDefault="00F94B41" w:rsidP="00F94B41">
      <w:pPr>
        <w:pStyle w:val="31"/>
        <w:keepNext w:val="0"/>
        <w:keepLines w:val="0"/>
        <w:widowControl w:val="0"/>
        <w:numPr>
          <w:ilvl w:val="2"/>
          <w:numId w:val="79"/>
        </w:numPr>
        <w:tabs>
          <w:tab w:val="num" w:pos="720"/>
        </w:tabs>
      </w:pPr>
      <w:bookmarkStart w:id="6415" w:name="_Toc59456599"/>
      <w:bookmarkStart w:id="6416" w:name="_Toc217652583"/>
      <w:r w:rsidRPr="00901A60">
        <w:t>Описание комплексного типа «tR_758_G_S2_3_D_ITEM»</w:t>
      </w:r>
      <w:bookmarkEnd w:id="6415"/>
      <w:bookmarkEnd w:id="6416"/>
    </w:p>
    <w:p w14:paraId="70A2E445"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R_758_G_S2_3_D</w:t>
      </w:r>
      <w:r w:rsidRPr="00901A60">
        <w:rPr>
          <w:color w:val="000000"/>
          <w:sz w:val="24"/>
          <w:szCs w:val="24"/>
        </w:rPr>
        <w:t>_ITEM</w:t>
      </w:r>
      <w:r w:rsidRPr="00901A60">
        <w:rPr>
          <w:rStyle w:val="GOSTNormal0"/>
          <w:szCs w:val="24"/>
        </w:rPr>
        <w:t>» блока «2.3. Предельные объемы финансирования на выплаты за счет связанных иностранных кредитов и на выплаты в иностранной валюте</w:t>
      </w:r>
      <w:r w:rsidRPr="00901A60">
        <w:rPr>
          <w:sz w:val="24"/>
          <w:szCs w:val="24"/>
        </w:rPr>
        <w:t xml:space="preserve"> (строки)</w:t>
      </w:r>
      <w:r w:rsidRPr="00901A60">
        <w:rPr>
          <w:rStyle w:val="GOSTNormal0"/>
          <w:szCs w:val="24"/>
        </w:rPr>
        <w:t>».</w:t>
      </w:r>
    </w:p>
    <w:p w14:paraId="341C0E33" w14:textId="7DCD9AC6"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417" w:name="_Ref56612627"/>
      <w:bookmarkStart w:id="6418" w:name="_Toc217652131"/>
      <w:r w:rsidR="00D21171">
        <w:rPr>
          <w:noProof/>
        </w:rPr>
        <w:t>294</w:t>
      </w:r>
      <w:bookmarkEnd w:id="6417"/>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R_758_G_S2_3_D</w:t>
      </w:r>
      <w:r w:rsidR="00F94B41" w:rsidRPr="00901A60">
        <w:rPr>
          <w:color w:val="000000"/>
          <w:szCs w:val="22"/>
        </w:rPr>
        <w:t>_ITEM</w:t>
      </w:r>
      <w:r w:rsidR="00F94B41" w:rsidRPr="00901A60">
        <w:t>»</w:t>
      </w:r>
      <w:bookmarkEnd w:id="6418"/>
    </w:p>
    <w:tbl>
      <w:tblPr>
        <w:tblStyle w:val="GOSTTable"/>
        <w:tblW w:w="5000" w:type="pct"/>
        <w:tblLayout w:type="fixed"/>
        <w:tblLook w:val="04A0" w:firstRow="1" w:lastRow="0" w:firstColumn="1" w:lastColumn="0" w:noHBand="0" w:noVBand="1"/>
      </w:tblPr>
      <w:tblGrid>
        <w:gridCol w:w="1696"/>
        <w:gridCol w:w="1701"/>
        <w:gridCol w:w="567"/>
        <w:gridCol w:w="1134"/>
        <w:gridCol w:w="567"/>
        <w:gridCol w:w="3963"/>
      </w:tblGrid>
      <w:tr w:rsidR="006310AA" w:rsidRPr="00901A60" w14:paraId="386F8EE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335979FE"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AA9D95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103D72B" w14:textId="77777777" w:rsidR="006310AA" w:rsidRPr="00901A60" w:rsidRDefault="00F94B41">
            <w:pPr>
              <w:pStyle w:val="GOSTTableHead"/>
              <w:spacing w:line="240" w:lineRule="auto"/>
              <w:ind w:left="0" w:right="0"/>
            </w:pPr>
            <w:r w:rsidRPr="00901A60">
              <w:t>Тип</w:t>
            </w:r>
          </w:p>
        </w:tc>
        <w:tc>
          <w:tcPr>
            <w:tcW w:w="1134" w:type="dxa"/>
          </w:tcPr>
          <w:p w14:paraId="7B624A0F" w14:textId="77777777" w:rsidR="006310AA" w:rsidRPr="00901A60" w:rsidRDefault="00F94B41">
            <w:pPr>
              <w:pStyle w:val="GOSTTableHead"/>
              <w:spacing w:line="240" w:lineRule="auto"/>
              <w:ind w:left="0" w:right="0"/>
            </w:pPr>
            <w:r w:rsidRPr="00901A60">
              <w:t>Формат элемента</w:t>
            </w:r>
          </w:p>
        </w:tc>
        <w:tc>
          <w:tcPr>
            <w:tcW w:w="567" w:type="dxa"/>
          </w:tcPr>
          <w:p w14:paraId="04C01F8F" w14:textId="77777777" w:rsidR="006310AA" w:rsidRPr="00901A60" w:rsidRDefault="00F94B41">
            <w:pPr>
              <w:pStyle w:val="GOSTTableHead"/>
              <w:spacing w:line="240" w:lineRule="auto"/>
              <w:ind w:left="0" w:right="0"/>
            </w:pPr>
            <w:r w:rsidRPr="00901A60">
              <w:t>Обязательность</w:t>
            </w:r>
          </w:p>
        </w:tc>
        <w:tc>
          <w:tcPr>
            <w:tcW w:w="3963" w:type="dxa"/>
          </w:tcPr>
          <w:p w14:paraId="5987590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EA973B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ACB0014"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48CEBAE9" w14:textId="77777777" w:rsidR="006310AA" w:rsidRPr="00901A60" w:rsidRDefault="00F94B41">
            <w:pPr>
              <w:pStyle w:val="GOSTTablenorm"/>
            </w:pPr>
            <w:r w:rsidRPr="00901A60">
              <w:t>G_S2_3_D_C1</w:t>
            </w:r>
          </w:p>
        </w:tc>
        <w:tc>
          <w:tcPr>
            <w:tcW w:w="567" w:type="dxa"/>
          </w:tcPr>
          <w:p w14:paraId="3DE54699" w14:textId="77777777" w:rsidR="006310AA" w:rsidRPr="00901A60" w:rsidRDefault="00F94B41">
            <w:pPr>
              <w:pStyle w:val="GOSTTablenorm"/>
              <w:jc w:val="center"/>
            </w:pPr>
            <w:r w:rsidRPr="00901A60">
              <w:t>П</w:t>
            </w:r>
          </w:p>
        </w:tc>
        <w:tc>
          <w:tcPr>
            <w:tcW w:w="1134" w:type="dxa"/>
          </w:tcPr>
          <w:p w14:paraId="1FD24023" w14:textId="77777777" w:rsidR="006310AA" w:rsidRPr="00901A60" w:rsidRDefault="00F94B41">
            <w:pPr>
              <w:pStyle w:val="GOSTTablenorm"/>
            </w:pPr>
            <w:r w:rsidRPr="00901A60">
              <w:t>Т(1-6)</w:t>
            </w:r>
          </w:p>
        </w:tc>
        <w:tc>
          <w:tcPr>
            <w:tcW w:w="567" w:type="dxa"/>
          </w:tcPr>
          <w:p w14:paraId="5FF34F69" w14:textId="77777777" w:rsidR="006310AA" w:rsidRPr="00901A60" w:rsidRDefault="00F94B41">
            <w:pPr>
              <w:pStyle w:val="GOSTTablenorm"/>
              <w:jc w:val="center"/>
              <w:rPr>
                <w:szCs w:val="22"/>
              </w:rPr>
            </w:pPr>
            <w:r w:rsidRPr="00901A60">
              <w:rPr>
                <w:szCs w:val="22"/>
              </w:rPr>
              <w:t>О</w:t>
            </w:r>
          </w:p>
        </w:tc>
        <w:tc>
          <w:tcPr>
            <w:tcW w:w="3963" w:type="dxa"/>
          </w:tcPr>
          <w:p w14:paraId="143A610A" w14:textId="39ABB7D5" w:rsidR="006310AA" w:rsidRPr="00901A60" w:rsidRDefault="00F94B41">
            <w:pPr>
              <w:pStyle w:val="GOSTTablenorm"/>
            </w:pPr>
            <w:r w:rsidRPr="00901A60">
              <w:t>Указ</w:t>
            </w:r>
            <w:r w:rsidR="000B314F" w:rsidRPr="00901A60">
              <w:t>ывается порядковый номер строки</w:t>
            </w:r>
          </w:p>
        </w:tc>
      </w:tr>
      <w:tr w:rsidR="006310AA" w:rsidRPr="00901A60" w14:paraId="445F70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5C8ADA2" w14:textId="77777777" w:rsidR="006310AA" w:rsidRPr="00901A60" w:rsidRDefault="00F94B41">
            <w:pPr>
              <w:pStyle w:val="GOSTTablenorm"/>
            </w:pPr>
            <w:r w:rsidRPr="00901A60">
              <w:t>Документ номер</w:t>
            </w:r>
          </w:p>
        </w:tc>
        <w:tc>
          <w:tcPr>
            <w:tcW w:w="1701" w:type="dxa"/>
          </w:tcPr>
          <w:p w14:paraId="5EBA199C" w14:textId="77777777" w:rsidR="006310AA" w:rsidRPr="00901A60" w:rsidRDefault="00F94B41">
            <w:pPr>
              <w:pStyle w:val="GOSTTablenorm"/>
            </w:pPr>
            <w:r w:rsidRPr="00901A60">
              <w:t>G_S2_3_D_C2</w:t>
            </w:r>
          </w:p>
        </w:tc>
        <w:tc>
          <w:tcPr>
            <w:tcW w:w="567" w:type="dxa"/>
          </w:tcPr>
          <w:p w14:paraId="247555E2" w14:textId="77777777" w:rsidR="006310AA" w:rsidRPr="00901A60" w:rsidRDefault="00F94B41">
            <w:pPr>
              <w:pStyle w:val="GOSTTablenorm"/>
              <w:jc w:val="center"/>
            </w:pPr>
            <w:r w:rsidRPr="00901A60">
              <w:t>П</w:t>
            </w:r>
          </w:p>
        </w:tc>
        <w:tc>
          <w:tcPr>
            <w:tcW w:w="1134" w:type="dxa"/>
          </w:tcPr>
          <w:p w14:paraId="446C7B45" w14:textId="77777777" w:rsidR="006310AA" w:rsidRPr="00901A60" w:rsidRDefault="00F94B41">
            <w:pPr>
              <w:pStyle w:val="GOSTTablenorm"/>
            </w:pPr>
            <w:r w:rsidRPr="00901A60">
              <w:t>Т(1-15)</w:t>
            </w:r>
          </w:p>
        </w:tc>
        <w:tc>
          <w:tcPr>
            <w:tcW w:w="567" w:type="dxa"/>
          </w:tcPr>
          <w:p w14:paraId="10C1DA70" w14:textId="77777777" w:rsidR="006310AA" w:rsidRPr="00901A60" w:rsidRDefault="00F94B41">
            <w:pPr>
              <w:pStyle w:val="GOSTTablenorm"/>
              <w:jc w:val="center"/>
              <w:rPr>
                <w:szCs w:val="22"/>
              </w:rPr>
            </w:pPr>
            <w:r w:rsidRPr="00901A60">
              <w:rPr>
                <w:szCs w:val="22"/>
              </w:rPr>
              <w:t>О</w:t>
            </w:r>
          </w:p>
        </w:tc>
        <w:tc>
          <w:tcPr>
            <w:tcW w:w="3963" w:type="dxa"/>
          </w:tcPr>
          <w:p w14:paraId="77E5C264" w14:textId="34A74B7C" w:rsidR="006310AA" w:rsidRPr="00901A60" w:rsidRDefault="00F94B41">
            <w:pPr>
              <w:pStyle w:val="GOSTTablenorm"/>
            </w:pPr>
            <w:r w:rsidRPr="00901A60">
              <w:t>Указывается номер документа, на основании которого была отражена опера</w:t>
            </w:r>
            <w:r w:rsidR="000B314F" w:rsidRPr="00901A60">
              <w:t>ция на лицевом счете ГРБС (РБС)</w:t>
            </w:r>
          </w:p>
        </w:tc>
      </w:tr>
      <w:tr w:rsidR="006310AA" w:rsidRPr="00901A60" w14:paraId="7507FA1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C58FC55" w14:textId="77777777" w:rsidR="006310AA" w:rsidRPr="00901A60" w:rsidRDefault="00F94B41">
            <w:pPr>
              <w:pStyle w:val="GOSTTablenorm"/>
            </w:pPr>
            <w:r w:rsidRPr="00901A60">
              <w:t>Документ дата</w:t>
            </w:r>
          </w:p>
        </w:tc>
        <w:tc>
          <w:tcPr>
            <w:tcW w:w="1701" w:type="dxa"/>
          </w:tcPr>
          <w:p w14:paraId="1CD5092B" w14:textId="77777777" w:rsidR="006310AA" w:rsidRPr="00901A60" w:rsidRDefault="00F94B41">
            <w:pPr>
              <w:pStyle w:val="GOSTTablenorm"/>
              <w:rPr>
                <w:lang w:val="en-US"/>
              </w:rPr>
            </w:pPr>
            <w:r w:rsidRPr="00901A60">
              <w:t>G_S2_3_D_C3</w:t>
            </w:r>
          </w:p>
        </w:tc>
        <w:tc>
          <w:tcPr>
            <w:tcW w:w="567" w:type="dxa"/>
          </w:tcPr>
          <w:p w14:paraId="33CD8A9E" w14:textId="77777777" w:rsidR="006310AA" w:rsidRPr="00901A60" w:rsidRDefault="00F94B41">
            <w:pPr>
              <w:pStyle w:val="GOSTTablenorm"/>
              <w:jc w:val="center"/>
            </w:pPr>
            <w:r w:rsidRPr="00901A60">
              <w:t>П</w:t>
            </w:r>
          </w:p>
        </w:tc>
        <w:tc>
          <w:tcPr>
            <w:tcW w:w="1134" w:type="dxa"/>
          </w:tcPr>
          <w:p w14:paraId="6F4B9AA0" w14:textId="77777777" w:rsidR="006310AA" w:rsidRPr="00901A60" w:rsidRDefault="00F94B41">
            <w:pPr>
              <w:pStyle w:val="GOSTTablenorm"/>
            </w:pPr>
            <w:r w:rsidRPr="00901A60">
              <w:t>Date</w:t>
            </w:r>
          </w:p>
        </w:tc>
        <w:tc>
          <w:tcPr>
            <w:tcW w:w="567" w:type="dxa"/>
          </w:tcPr>
          <w:p w14:paraId="4277D40D" w14:textId="77777777" w:rsidR="006310AA" w:rsidRPr="00901A60" w:rsidRDefault="00F94B41">
            <w:pPr>
              <w:pStyle w:val="GOSTTablenorm"/>
              <w:jc w:val="center"/>
              <w:rPr>
                <w:szCs w:val="22"/>
              </w:rPr>
            </w:pPr>
            <w:r w:rsidRPr="00901A60">
              <w:rPr>
                <w:szCs w:val="22"/>
              </w:rPr>
              <w:t>О</w:t>
            </w:r>
          </w:p>
        </w:tc>
        <w:tc>
          <w:tcPr>
            <w:tcW w:w="3963" w:type="dxa"/>
          </w:tcPr>
          <w:p w14:paraId="0A0ECE2B" w14:textId="6D9E3B08" w:rsidR="006310AA" w:rsidRPr="00901A60" w:rsidRDefault="00F94B41">
            <w:pPr>
              <w:pStyle w:val="GOSTTablenorm"/>
            </w:pPr>
            <w:r w:rsidRPr="00901A60">
              <w:t>Указывается дата составления документа, на основании которого была отражена опера</w:t>
            </w:r>
            <w:r w:rsidR="000B314F" w:rsidRPr="00901A60">
              <w:t>ция на лицевом счете ГРБС (РБС)</w:t>
            </w:r>
          </w:p>
        </w:tc>
      </w:tr>
      <w:tr w:rsidR="006310AA" w:rsidRPr="00901A60" w14:paraId="702EF8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E13616F"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588DC7FF" w14:textId="77777777" w:rsidR="006310AA" w:rsidRPr="00901A60" w:rsidRDefault="00F94B41">
            <w:pPr>
              <w:pStyle w:val="GOSTTablenorm"/>
              <w:rPr>
                <w:lang w:val="en-US"/>
              </w:rPr>
            </w:pPr>
            <w:r w:rsidRPr="00901A60">
              <w:rPr>
                <w:lang w:val="en-US"/>
              </w:rPr>
              <w:t>G_S2_3_D_DOC_H_GUID</w:t>
            </w:r>
          </w:p>
        </w:tc>
        <w:tc>
          <w:tcPr>
            <w:tcW w:w="567" w:type="dxa"/>
          </w:tcPr>
          <w:p w14:paraId="523E7853" w14:textId="77777777" w:rsidR="006310AA" w:rsidRPr="00901A60" w:rsidRDefault="00F94B41">
            <w:pPr>
              <w:pStyle w:val="GOSTTablenorm"/>
              <w:jc w:val="center"/>
            </w:pPr>
            <w:r w:rsidRPr="00901A60">
              <w:t>П</w:t>
            </w:r>
          </w:p>
        </w:tc>
        <w:tc>
          <w:tcPr>
            <w:tcW w:w="1134" w:type="dxa"/>
          </w:tcPr>
          <w:p w14:paraId="419AD734" w14:textId="77777777" w:rsidR="006310AA" w:rsidRPr="00901A60" w:rsidRDefault="00F94B41">
            <w:pPr>
              <w:pStyle w:val="GOSTTablenorm"/>
            </w:pPr>
            <w:r w:rsidRPr="00901A60">
              <w:rPr>
                <w:lang w:val="en-US"/>
              </w:rPr>
              <w:t>GUID</w:t>
            </w:r>
          </w:p>
        </w:tc>
        <w:tc>
          <w:tcPr>
            <w:tcW w:w="567" w:type="dxa"/>
          </w:tcPr>
          <w:p w14:paraId="6C3EB191" w14:textId="77777777" w:rsidR="006310AA" w:rsidRPr="00901A60" w:rsidRDefault="00F94B41">
            <w:pPr>
              <w:pStyle w:val="GOSTTablenorm"/>
              <w:jc w:val="center"/>
              <w:rPr>
                <w:szCs w:val="22"/>
              </w:rPr>
            </w:pPr>
            <w:r w:rsidRPr="00901A60">
              <w:rPr>
                <w:szCs w:val="22"/>
              </w:rPr>
              <w:t>О</w:t>
            </w:r>
          </w:p>
        </w:tc>
        <w:tc>
          <w:tcPr>
            <w:tcW w:w="3963" w:type="dxa"/>
          </w:tcPr>
          <w:p w14:paraId="3C2EF30C" w14:textId="71D92674" w:rsidR="006310AA" w:rsidRPr="00901A60" w:rsidRDefault="00F94B41">
            <w:pPr>
              <w:pStyle w:val="GOSTTablenorm"/>
            </w:pPr>
            <w:r w:rsidRPr="00901A60">
              <w:t>Указывается GUID документа, на основании которого была отражена операция на л</w:t>
            </w:r>
            <w:r w:rsidR="000B314F" w:rsidRPr="00901A60">
              <w:t>ицевом счете ГРБС (РБС)</w:t>
            </w:r>
          </w:p>
        </w:tc>
      </w:tr>
      <w:tr w:rsidR="006310AA" w:rsidRPr="00901A60" w14:paraId="48ABC9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54FDBBCD" w14:textId="77777777" w:rsidR="006310AA" w:rsidRPr="00901A60" w:rsidRDefault="00F94B41">
            <w:pPr>
              <w:pStyle w:val="GOSTTablenorm"/>
            </w:pPr>
            <w:r w:rsidRPr="00901A60">
              <w:t>Сумма за счет связанных кредитов на текущий финансовый год</w:t>
            </w:r>
          </w:p>
        </w:tc>
        <w:tc>
          <w:tcPr>
            <w:tcW w:w="1701" w:type="dxa"/>
          </w:tcPr>
          <w:p w14:paraId="251A7C85" w14:textId="77777777" w:rsidR="006310AA" w:rsidRPr="00901A60" w:rsidRDefault="00F94B41">
            <w:pPr>
              <w:pStyle w:val="GOSTTablenorm"/>
            </w:pPr>
            <w:r w:rsidRPr="00901A60">
              <w:t>G_S2_3_D_C4</w:t>
            </w:r>
          </w:p>
        </w:tc>
        <w:tc>
          <w:tcPr>
            <w:tcW w:w="567" w:type="dxa"/>
          </w:tcPr>
          <w:p w14:paraId="0427B404" w14:textId="77777777" w:rsidR="006310AA" w:rsidRPr="00901A60" w:rsidRDefault="00F94B41">
            <w:pPr>
              <w:pStyle w:val="GOSTTablenorm"/>
              <w:jc w:val="center"/>
            </w:pPr>
            <w:r w:rsidRPr="00901A60">
              <w:t>П</w:t>
            </w:r>
          </w:p>
        </w:tc>
        <w:tc>
          <w:tcPr>
            <w:tcW w:w="1134" w:type="dxa"/>
          </w:tcPr>
          <w:p w14:paraId="0231ABB0" w14:textId="77777777" w:rsidR="006310AA" w:rsidRPr="00901A60" w:rsidRDefault="00F94B41">
            <w:pPr>
              <w:pStyle w:val="GOSTTablenorm"/>
            </w:pPr>
            <w:r w:rsidRPr="00901A60">
              <w:t>N(20.2)</w:t>
            </w:r>
          </w:p>
        </w:tc>
        <w:tc>
          <w:tcPr>
            <w:tcW w:w="567" w:type="dxa"/>
          </w:tcPr>
          <w:p w14:paraId="4694352F" w14:textId="77777777" w:rsidR="006310AA" w:rsidRPr="00901A60" w:rsidRDefault="00F94B41">
            <w:pPr>
              <w:pStyle w:val="GOSTTablenorm"/>
              <w:jc w:val="center"/>
              <w:rPr>
                <w:szCs w:val="22"/>
              </w:rPr>
            </w:pPr>
            <w:r w:rsidRPr="00901A60">
              <w:rPr>
                <w:szCs w:val="22"/>
              </w:rPr>
              <w:t>Н</w:t>
            </w:r>
          </w:p>
        </w:tc>
        <w:tc>
          <w:tcPr>
            <w:tcW w:w="3963" w:type="dxa"/>
          </w:tcPr>
          <w:p w14:paraId="3EC93966" w14:textId="01FB02A9"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за счет связанных иностранных кредитов на текущий финансовы</w:t>
            </w:r>
            <w:r w:rsidR="000B314F" w:rsidRPr="00901A60">
              <w:t>й год, доведенных до ГРБС (РБС)</w:t>
            </w:r>
          </w:p>
        </w:tc>
      </w:tr>
      <w:tr w:rsidR="006310AA" w:rsidRPr="00901A60" w14:paraId="26677D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14D1779" w14:textId="77777777" w:rsidR="006310AA" w:rsidRPr="00901A60" w:rsidRDefault="00F94B41">
            <w:pPr>
              <w:pStyle w:val="GOSTTablenorm"/>
            </w:pPr>
            <w:r w:rsidRPr="00901A60">
              <w:t>Сумма за счет связанных кредитов на первый год планового периода</w:t>
            </w:r>
          </w:p>
        </w:tc>
        <w:tc>
          <w:tcPr>
            <w:tcW w:w="1701" w:type="dxa"/>
          </w:tcPr>
          <w:p w14:paraId="058A3A54" w14:textId="77777777" w:rsidR="006310AA" w:rsidRPr="00901A60" w:rsidRDefault="00F94B41">
            <w:pPr>
              <w:pStyle w:val="GOSTTablenorm"/>
            </w:pPr>
            <w:r w:rsidRPr="00901A60">
              <w:t>G_S2_3_D_C4_2</w:t>
            </w:r>
          </w:p>
        </w:tc>
        <w:tc>
          <w:tcPr>
            <w:tcW w:w="567" w:type="dxa"/>
          </w:tcPr>
          <w:p w14:paraId="22EC52EE" w14:textId="77777777" w:rsidR="006310AA" w:rsidRPr="00901A60" w:rsidRDefault="00F94B41">
            <w:pPr>
              <w:pStyle w:val="GOSTTablenorm"/>
              <w:jc w:val="center"/>
            </w:pPr>
            <w:r w:rsidRPr="00901A60">
              <w:t>П</w:t>
            </w:r>
          </w:p>
        </w:tc>
        <w:tc>
          <w:tcPr>
            <w:tcW w:w="1134" w:type="dxa"/>
          </w:tcPr>
          <w:p w14:paraId="5F362C17" w14:textId="77777777" w:rsidR="006310AA" w:rsidRPr="00901A60" w:rsidRDefault="00F94B41">
            <w:pPr>
              <w:pStyle w:val="GOSTTablenorm"/>
            </w:pPr>
            <w:r w:rsidRPr="00901A60">
              <w:t>N(20.2)</w:t>
            </w:r>
          </w:p>
        </w:tc>
        <w:tc>
          <w:tcPr>
            <w:tcW w:w="567" w:type="dxa"/>
          </w:tcPr>
          <w:p w14:paraId="3C464EAD" w14:textId="77777777" w:rsidR="006310AA" w:rsidRPr="00901A60" w:rsidRDefault="00F94B41">
            <w:pPr>
              <w:pStyle w:val="GOSTTablenorm"/>
              <w:jc w:val="center"/>
              <w:rPr>
                <w:szCs w:val="22"/>
              </w:rPr>
            </w:pPr>
            <w:r w:rsidRPr="00901A60">
              <w:rPr>
                <w:szCs w:val="22"/>
              </w:rPr>
              <w:t>Н</w:t>
            </w:r>
          </w:p>
        </w:tc>
        <w:tc>
          <w:tcPr>
            <w:tcW w:w="3963" w:type="dxa"/>
          </w:tcPr>
          <w:p w14:paraId="70451C9C" w14:textId="77B93078"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w:t>
            </w:r>
            <w:r w:rsidR="000B314F" w:rsidRPr="00901A60">
              <w:t>риод), доведенных до ГРБС (РБС)</w:t>
            </w:r>
          </w:p>
        </w:tc>
      </w:tr>
      <w:tr w:rsidR="006310AA" w:rsidRPr="00901A60" w14:paraId="622DDD3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B4F993E" w14:textId="77777777" w:rsidR="006310AA" w:rsidRPr="00901A60" w:rsidRDefault="00F94B41">
            <w:pPr>
              <w:pStyle w:val="GOSTTablenorm"/>
            </w:pPr>
            <w:r w:rsidRPr="00901A60">
              <w:t>Сумма на выплаты в иностранной валюте (в рублевом эквиваленте) на текущий финансовый год</w:t>
            </w:r>
          </w:p>
        </w:tc>
        <w:tc>
          <w:tcPr>
            <w:tcW w:w="1701" w:type="dxa"/>
          </w:tcPr>
          <w:p w14:paraId="67B6DAB4" w14:textId="77777777" w:rsidR="006310AA" w:rsidRPr="00901A60" w:rsidRDefault="00F94B41">
            <w:pPr>
              <w:pStyle w:val="GOSTTablenorm"/>
            </w:pPr>
            <w:r w:rsidRPr="00901A60">
              <w:t>G_S2_3_D_C5</w:t>
            </w:r>
          </w:p>
        </w:tc>
        <w:tc>
          <w:tcPr>
            <w:tcW w:w="567" w:type="dxa"/>
          </w:tcPr>
          <w:p w14:paraId="6CF11CE8" w14:textId="77777777" w:rsidR="006310AA" w:rsidRPr="00901A60" w:rsidRDefault="00F94B41">
            <w:pPr>
              <w:pStyle w:val="GOSTTablenorm"/>
              <w:jc w:val="center"/>
            </w:pPr>
            <w:r w:rsidRPr="00901A60">
              <w:t>П</w:t>
            </w:r>
          </w:p>
        </w:tc>
        <w:tc>
          <w:tcPr>
            <w:tcW w:w="1134" w:type="dxa"/>
          </w:tcPr>
          <w:p w14:paraId="78EED13C" w14:textId="77777777" w:rsidR="006310AA" w:rsidRPr="00901A60" w:rsidRDefault="00F94B41">
            <w:pPr>
              <w:pStyle w:val="GOSTTablenorm"/>
            </w:pPr>
            <w:r w:rsidRPr="00901A60">
              <w:t>N(20.2)</w:t>
            </w:r>
          </w:p>
        </w:tc>
        <w:tc>
          <w:tcPr>
            <w:tcW w:w="567" w:type="dxa"/>
          </w:tcPr>
          <w:p w14:paraId="7CDDECCB" w14:textId="77777777" w:rsidR="006310AA" w:rsidRPr="00901A60" w:rsidRDefault="00F94B41">
            <w:pPr>
              <w:pStyle w:val="GOSTTablenorm"/>
              <w:jc w:val="center"/>
              <w:rPr>
                <w:szCs w:val="22"/>
              </w:rPr>
            </w:pPr>
            <w:r w:rsidRPr="00901A60">
              <w:rPr>
                <w:szCs w:val="22"/>
              </w:rPr>
              <w:t>Н</w:t>
            </w:r>
          </w:p>
        </w:tc>
        <w:tc>
          <w:tcPr>
            <w:tcW w:w="3963" w:type="dxa"/>
          </w:tcPr>
          <w:p w14:paraId="68D22DA4" w14:textId="17A7C14F"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w:t>
            </w:r>
            <w:r w:rsidR="000B314F" w:rsidRPr="00901A60">
              <w:t>й год, доведенных до ГРБС (РБС)</w:t>
            </w:r>
          </w:p>
        </w:tc>
      </w:tr>
      <w:tr w:rsidR="006310AA" w:rsidRPr="00901A60" w14:paraId="71503B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48BA13B" w14:textId="77777777" w:rsidR="006310AA" w:rsidRPr="00901A60" w:rsidRDefault="00F94B41">
            <w:pPr>
              <w:pStyle w:val="GOSTTablenorm"/>
            </w:pPr>
            <w:r w:rsidRPr="00901A60">
              <w:t xml:space="preserve">Сумма на выплаты в иностранной валюте (в рублевом эквиваленте) на первый год </w:t>
            </w:r>
            <w:r w:rsidRPr="00901A60">
              <w:lastRenderedPageBreak/>
              <w:t>планового периода</w:t>
            </w:r>
          </w:p>
        </w:tc>
        <w:tc>
          <w:tcPr>
            <w:tcW w:w="1701" w:type="dxa"/>
          </w:tcPr>
          <w:p w14:paraId="4BB514A6" w14:textId="77777777" w:rsidR="006310AA" w:rsidRPr="00901A60" w:rsidRDefault="00F94B41">
            <w:pPr>
              <w:pStyle w:val="GOSTTablenorm"/>
            </w:pPr>
            <w:r w:rsidRPr="00901A60">
              <w:lastRenderedPageBreak/>
              <w:t>G_S2_3_D_C5_2</w:t>
            </w:r>
          </w:p>
        </w:tc>
        <w:tc>
          <w:tcPr>
            <w:tcW w:w="567" w:type="dxa"/>
          </w:tcPr>
          <w:p w14:paraId="7CE5F154" w14:textId="77777777" w:rsidR="006310AA" w:rsidRPr="00901A60" w:rsidRDefault="00F94B41">
            <w:pPr>
              <w:pStyle w:val="GOSTTablenorm"/>
              <w:jc w:val="center"/>
            </w:pPr>
            <w:r w:rsidRPr="00901A60">
              <w:t>П</w:t>
            </w:r>
          </w:p>
        </w:tc>
        <w:tc>
          <w:tcPr>
            <w:tcW w:w="1134" w:type="dxa"/>
          </w:tcPr>
          <w:p w14:paraId="1C68193B" w14:textId="77777777" w:rsidR="006310AA" w:rsidRPr="00901A60" w:rsidRDefault="00F94B41">
            <w:pPr>
              <w:pStyle w:val="GOSTTablenorm"/>
            </w:pPr>
            <w:r w:rsidRPr="00901A60">
              <w:t>N(20.2)</w:t>
            </w:r>
          </w:p>
        </w:tc>
        <w:tc>
          <w:tcPr>
            <w:tcW w:w="567" w:type="dxa"/>
          </w:tcPr>
          <w:p w14:paraId="609CADB2" w14:textId="77777777" w:rsidR="006310AA" w:rsidRPr="00901A60" w:rsidRDefault="00F94B41">
            <w:pPr>
              <w:pStyle w:val="GOSTTablenorm"/>
              <w:jc w:val="center"/>
              <w:rPr>
                <w:szCs w:val="22"/>
              </w:rPr>
            </w:pPr>
            <w:r w:rsidRPr="00901A60">
              <w:rPr>
                <w:szCs w:val="22"/>
              </w:rPr>
              <w:t>Н</w:t>
            </w:r>
          </w:p>
        </w:tc>
        <w:tc>
          <w:tcPr>
            <w:tcW w:w="3963" w:type="dxa"/>
          </w:tcPr>
          <w:p w14:paraId="75C06784" w14:textId="01FDE2EA"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соответственно на выплаты в иностранной валюте (в рублевом эквиваленте) на очередной финансовы</w:t>
            </w:r>
            <w:r w:rsidR="000B314F" w:rsidRPr="00901A60">
              <w:t>й год, доведенных до ГРБС (РБС)</w:t>
            </w:r>
          </w:p>
        </w:tc>
      </w:tr>
    </w:tbl>
    <w:p w14:paraId="2E0F0889" w14:textId="77777777" w:rsidR="006310AA" w:rsidRPr="00901A60" w:rsidRDefault="00F94B41" w:rsidP="00F94B41">
      <w:pPr>
        <w:pStyle w:val="31"/>
        <w:keepNext w:val="0"/>
        <w:keepLines w:val="0"/>
        <w:widowControl w:val="0"/>
        <w:numPr>
          <w:ilvl w:val="2"/>
          <w:numId w:val="79"/>
        </w:numPr>
        <w:tabs>
          <w:tab w:val="num" w:pos="720"/>
        </w:tabs>
      </w:pPr>
      <w:bookmarkStart w:id="6419" w:name="_Toc59456600"/>
      <w:bookmarkStart w:id="6420" w:name="_Toc217652584"/>
      <w:r w:rsidRPr="00901A60">
        <w:lastRenderedPageBreak/>
        <w:t>Описание комплексного типа «tR_758_G_S3_1_D»</w:t>
      </w:r>
      <w:bookmarkEnd w:id="6410"/>
      <w:bookmarkEnd w:id="6419"/>
      <w:bookmarkEnd w:id="6420"/>
    </w:p>
    <w:p w14:paraId="11C746C4"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R_758_G_S3_1_D</w:t>
      </w:r>
      <w:r w:rsidRPr="00901A60">
        <w:rPr>
          <w:rStyle w:val="GOSTNormal0"/>
          <w:szCs w:val="24"/>
        </w:rPr>
        <w:t>» блока «</w:t>
      </w:r>
      <w:r w:rsidRPr="00901A60">
        <w:rPr>
          <w:sz w:val="24"/>
          <w:szCs w:val="24"/>
        </w:rPr>
        <w:t>3.1. Бюджетные данные</w:t>
      </w:r>
      <w:r w:rsidRPr="00901A60">
        <w:rPr>
          <w:rStyle w:val="GOSTNormal0"/>
          <w:szCs w:val="24"/>
        </w:rPr>
        <w:t>».</w:t>
      </w:r>
    </w:p>
    <w:p w14:paraId="24F27C43" w14:textId="22769CE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421" w:name="_Ref56612510"/>
      <w:bookmarkStart w:id="6422" w:name="_Toc217652132"/>
      <w:r w:rsidR="00D21171">
        <w:rPr>
          <w:noProof/>
        </w:rPr>
        <w:t>295</w:t>
      </w:r>
      <w:bookmarkEnd w:id="6421"/>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R_758_G_S3_1_D</w:t>
      </w:r>
      <w:r w:rsidR="00F94B41" w:rsidRPr="00901A60">
        <w:t>»</w:t>
      </w:r>
      <w:bookmarkEnd w:id="642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FED933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595CC84"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ED3A3F1"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8453308" w14:textId="77777777" w:rsidR="006310AA" w:rsidRPr="00901A60" w:rsidRDefault="00F94B41">
            <w:pPr>
              <w:pStyle w:val="GOSTTableHead"/>
              <w:spacing w:line="240" w:lineRule="auto"/>
              <w:ind w:left="0" w:right="0"/>
            </w:pPr>
            <w:r w:rsidRPr="00901A60">
              <w:t>Тип</w:t>
            </w:r>
          </w:p>
        </w:tc>
        <w:tc>
          <w:tcPr>
            <w:tcW w:w="1134" w:type="dxa"/>
          </w:tcPr>
          <w:p w14:paraId="11C3BBFC" w14:textId="77777777" w:rsidR="006310AA" w:rsidRPr="00901A60" w:rsidRDefault="00F94B41">
            <w:pPr>
              <w:pStyle w:val="GOSTTableHead"/>
              <w:spacing w:line="240" w:lineRule="auto"/>
              <w:ind w:left="0" w:right="0"/>
            </w:pPr>
            <w:r w:rsidRPr="00901A60">
              <w:t>Формат элемента</w:t>
            </w:r>
          </w:p>
        </w:tc>
        <w:tc>
          <w:tcPr>
            <w:tcW w:w="567" w:type="dxa"/>
          </w:tcPr>
          <w:p w14:paraId="1D0F729D" w14:textId="77777777" w:rsidR="006310AA" w:rsidRPr="00901A60" w:rsidRDefault="00F94B41">
            <w:pPr>
              <w:pStyle w:val="GOSTTableHead"/>
              <w:spacing w:line="240" w:lineRule="auto"/>
              <w:ind w:left="0" w:right="0"/>
            </w:pPr>
            <w:r w:rsidRPr="00901A60">
              <w:t>Обязательность</w:t>
            </w:r>
          </w:p>
        </w:tc>
        <w:tc>
          <w:tcPr>
            <w:tcW w:w="3963" w:type="dxa"/>
          </w:tcPr>
          <w:p w14:paraId="74ACB01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34BA5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8358BDB" w14:textId="77777777" w:rsidR="006310AA" w:rsidRPr="00901A60" w:rsidRDefault="00F94B41">
            <w:pPr>
              <w:pStyle w:val="GOSTTablenorm"/>
            </w:pPr>
            <w:r w:rsidRPr="00901A60">
              <w:rPr>
                <w:lang w:val="en-US"/>
              </w:rPr>
              <w:t>t</w:t>
            </w:r>
            <w:r w:rsidRPr="00901A60">
              <w:t>R_758_G_S3_1_D</w:t>
            </w:r>
          </w:p>
        </w:tc>
        <w:tc>
          <w:tcPr>
            <w:tcW w:w="1701" w:type="dxa"/>
          </w:tcPr>
          <w:p w14:paraId="39433975" w14:textId="77777777" w:rsidR="006310AA" w:rsidRPr="00901A60" w:rsidRDefault="00F94B41">
            <w:pPr>
              <w:pStyle w:val="GOSTTablenorm"/>
            </w:pPr>
            <w:r w:rsidRPr="00901A60">
              <w:t>G_S3_1_D_ITEM</w:t>
            </w:r>
          </w:p>
        </w:tc>
        <w:tc>
          <w:tcPr>
            <w:tcW w:w="567" w:type="dxa"/>
          </w:tcPr>
          <w:p w14:paraId="630022BB" w14:textId="77777777" w:rsidR="006310AA" w:rsidRPr="00901A60" w:rsidRDefault="00F94B41">
            <w:pPr>
              <w:pStyle w:val="GOSTTablenorm"/>
              <w:jc w:val="center"/>
              <w:rPr>
                <w:lang w:val="en-US"/>
              </w:rPr>
            </w:pPr>
            <w:r w:rsidRPr="00901A60">
              <w:rPr>
                <w:lang w:val="en-US"/>
              </w:rPr>
              <w:t>C</w:t>
            </w:r>
          </w:p>
        </w:tc>
        <w:tc>
          <w:tcPr>
            <w:tcW w:w="1134" w:type="dxa"/>
          </w:tcPr>
          <w:p w14:paraId="174148FC" w14:textId="77777777" w:rsidR="006310AA" w:rsidRPr="00901A60" w:rsidRDefault="00F94B41">
            <w:pPr>
              <w:pStyle w:val="GOSTTablenorm"/>
              <w:rPr>
                <w:lang w:val="en-US"/>
              </w:rPr>
            </w:pPr>
            <w:r w:rsidRPr="00901A60">
              <w:rPr>
                <w:lang w:val="en-US"/>
              </w:rPr>
              <w:t>t</w:t>
            </w:r>
            <w:r w:rsidRPr="00901A60">
              <w:t>R_758_G_S3_1_D</w:t>
            </w:r>
            <w:r w:rsidRPr="00901A60">
              <w:rPr>
                <w:color w:val="000000"/>
              </w:rPr>
              <w:t>_ITEM</w:t>
            </w:r>
          </w:p>
        </w:tc>
        <w:tc>
          <w:tcPr>
            <w:tcW w:w="567" w:type="dxa"/>
          </w:tcPr>
          <w:p w14:paraId="3E99B859" w14:textId="77777777" w:rsidR="006310AA" w:rsidRPr="00901A60" w:rsidRDefault="00F94B41">
            <w:pPr>
              <w:pStyle w:val="GOSTTablenorm"/>
              <w:jc w:val="center"/>
              <w:rPr>
                <w:szCs w:val="22"/>
              </w:rPr>
            </w:pPr>
            <w:r w:rsidRPr="00901A60">
              <w:rPr>
                <w:szCs w:val="22"/>
              </w:rPr>
              <w:t>ОМ</w:t>
            </w:r>
          </w:p>
        </w:tc>
        <w:tc>
          <w:tcPr>
            <w:tcW w:w="3963" w:type="dxa"/>
          </w:tcPr>
          <w:p w14:paraId="2A420F24" w14:textId="2934BEF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_Ref56612642 \h  \* MERGEFORMAT </w:instrText>
            </w:r>
            <w:r w:rsidRPr="00901A60">
              <w:fldChar w:fldCharType="separate"/>
            </w:r>
            <w:r w:rsidR="00D21171">
              <w:t>296</w:t>
            </w:r>
            <w:r w:rsidRPr="00901A60">
              <w:fldChar w:fldCharType="end"/>
            </w:r>
          </w:p>
        </w:tc>
      </w:tr>
    </w:tbl>
    <w:p w14:paraId="481DEB41" w14:textId="77777777" w:rsidR="006310AA" w:rsidRPr="00901A60" w:rsidRDefault="00F94B41" w:rsidP="00F94B41">
      <w:pPr>
        <w:pStyle w:val="31"/>
        <w:keepNext w:val="0"/>
        <w:keepLines w:val="0"/>
        <w:widowControl w:val="0"/>
        <w:numPr>
          <w:ilvl w:val="2"/>
          <w:numId w:val="79"/>
        </w:numPr>
        <w:tabs>
          <w:tab w:val="num" w:pos="720"/>
        </w:tabs>
      </w:pPr>
      <w:bookmarkStart w:id="6423" w:name="_Toc55508507"/>
      <w:bookmarkStart w:id="6424" w:name="_Toc59456601"/>
      <w:bookmarkStart w:id="6425" w:name="_Toc217652585"/>
      <w:r w:rsidRPr="00901A60">
        <w:t>Описание комплексного типа «tR_758_G_S3_1_D_ITEM»</w:t>
      </w:r>
      <w:bookmarkEnd w:id="6423"/>
      <w:bookmarkEnd w:id="6424"/>
      <w:bookmarkEnd w:id="6425"/>
    </w:p>
    <w:p w14:paraId="3ED6E751"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R_758_G_S3_1_D</w:t>
      </w:r>
      <w:r w:rsidRPr="00901A60">
        <w:rPr>
          <w:color w:val="000000"/>
          <w:sz w:val="24"/>
          <w:szCs w:val="24"/>
        </w:rPr>
        <w:t>_ITEM</w:t>
      </w:r>
      <w:r w:rsidRPr="00901A60">
        <w:rPr>
          <w:rStyle w:val="GOSTNormal0"/>
          <w:szCs w:val="24"/>
        </w:rPr>
        <w:t>» блока «</w:t>
      </w:r>
      <w:r w:rsidRPr="00901A60">
        <w:rPr>
          <w:sz w:val="24"/>
          <w:szCs w:val="24"/>
        </w:rPr>
        <w:t>3.1. Бюджетные данные (строки)</w:t>
      </w:r>
      <w:r w:rsidRPr="00901A60">
        <w:rPr>
          <w:rStyle w:val="GOSTNormal0"/>
          <w:szCs w:val="24"/>
        </w:rPr>
        <w:t>».</w:t>
      </w:r>
    </w:p>
    <w:p w14:paraId="5574EBEF" w14:textId="3AF73B27"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426" w:name="_Ref56612642"/>
      <w:bookmarkStart w:id="6427" w:name="_Toc217652133"/>
      <w:r w:rsidR="00D21171">
        <w:rPr>
          <w:noProof/>
        </w:rPr>
        <w:t>296</w:t>
      </w:r>
      <w:bookmarkEnd w:id="6426"/>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R_758_G_S3_1_D</w:t>
      </w:r>
      <w:r w:rsidR="00F94B41" w:rsidRPr="00901A60">
        <w:rPr>
          <w:color w:val="000000"/>
          <w:szCs w:val="22"/>
        </w:rPr>
        <w:t>_ITEM</w:t>
      </w:r>
      <w:r w:rsidR="00F94B41" w:rsidRPr="00901A60">
        <w:t>»</w:t>
      </w:r>
      <w:bookmarkEnd w:id="642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368DFA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18C240B"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84F62E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8923EDE" w14:textId="77777777" w:rsidR="006310AA" w:rsidRPr="00901A60" w:rsidRDefault="00F94B41">
            <w:pPr>
              <w:pStyle w:val="GOSTTableHead"/>
              <w:spacing w:line="240" w:lineRule="auto"/>
              <w:ind w:left="0" w:right="0"/>
            </w:pPr>
            <w:r w:rsidRPr="00901A60">
              <w:t>Тип</w:t>
            </w:r>
          </w:p>
        </w:tc>
        <w:tc>
          <w:tcPr>
            <w:tcW w:w="1134" w:type="dxa"/>
          </w:tcPr>
          <w:p w14:paraId="3D828EE9" w14:textId="77777777" w:rsidR="006310AA" w:rsidRPr="00901A60" w:rsidRDefault="00F94B41">
            <w:pPr>
              <w:pStyle w:val="GOSTTableHead"/>
              <w:spacing w:line="240" w:lineRule="auto"/>
              <w:ind w:left="0" w:right="0"/>
            </w:pPr>
            <w:r w:rsidRPr="00901A60">
              <w:t>Формат элемента</w:t>
            </w:r>
          </w:p>
        </w:tc>
        <w:tc>
          <w:tcPr>
            <w:tcW w:w="567" w:type="dxa"/>
          </w:tcPr>
          <w:p w14:paraId="54B14654" w14:textId="77777777" w:rsidR="006310AA" w:rsidRPr="00901A60" w:rsidRDefault="00F94B41">
            <w:pPr>
              <w:pStyle w:val="GOSTTableHead"/>
              <w:spacing w:line="240" w:lineRule="auto"/>
              <w:ind w:left="0" w:right="0"/>
            </w:pPr>
            <w:r w:rsidRPr="00901A60">
              <w:t>Обязательность</w:t>
            </w:r>
          </w:p>
        </w:tc>
        <w:tc>
          <w:tcPr>
            <w:tcW w:w="3963" w:type="dxa"/>
          </w:tcPr>
          <w:p w14:paraId="2FE3DB8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E9DC9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958997A"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5704C3AC" w14:textId="77777777" w:rsidR="006310AA" w:rsidRPr="00901A60" w:rsidRDefault="00F94B41">
            <w:pPr>
              <w:pStyle w:val="GOSTTablenorm"/>
            </w:pPr>
            <w:r w:rsidRPr="00901A60">
              <w:t>G_S3_1_D_C1</w:t>
            </w:r>
          </w:p>
        </w:tc>
        <w:tc>
          <w:tcPr>
            <w:tcW w:w="567" w:type="dxa"/>
          </w:tcPr>
          <w:p w14:paraId="6CD37C1E" w14:textId="77777777" w:rsidR="006310AA" w:rsidRPr="00901A60" w:rsidRDefault="00F94B41">
            <w:pPr>
              <w:pStyle w:val="GOSTTablenorm"/>
              <w:jc w:val="center"/>
            </w:pPr>
            <w:r w:rsidRPr="00901A60">
              <w:t>П</w:t>
            </w:r>
          </w:p>
        </w:tc>
        <w:tc>
          <w:tcPr>
            <w:tcW w:w="1134" w:type="dxa"/>
          </w:tcPr>
          <w:p w14:paraId="084D748D" w14:textId="77777777" w:rsidR="006310AA" w:rsidRPr="00901A60" w:rsidRDefault="00F94B41">
            <w:pPr>
              <w:pStyle w:val="GOSTTablenorm"/>
            </w:pPr>
            <w:r w:rsidRPr="00901A60">
              <w:t>Т(1-6)</w:t>
            </w:r>
          </w:p>
        </w:tc>
        <w:tc>
          <w:tcPr>
            <w:tcW w:w="567" w:type="dxa"/>
          </w:tcPr>
          <w:p w14:paraId="1E7CFD32" w14:textId="77777777" w:rsidR="006310AA" w:rsidRPr="00901A60" w:rsidRDefault="00F94B41">
            <w:pPr>
              <w:pStyle w:val="GOSTTablenorm"/>
              <w:jc w:val="center"/>
              <w:rPr>
                <w:szCs w:val="22"/>
              </w:rPr>
            </w:pPr>
            <w:r w:rsidRPr="00901A60">
              <w:rPr>
                <w:szCs w:val="22"/>
              </w:rPr>
              <w:t>О</w:t>
            </w:r>
          </w:p>
        </w:tc>
        <w:tc>
          <w:tcPr>
            <w:tcW w:w="3963" w:type="dxa"/>
          </w:tcPr>
          <w:p w14:paraId="3C0A34F1" w14:textId="64CBAAEB" w:rsidR="006310AA" w:rsidRPr="00901A60" w:rsidRDefault="00F94B41">
            <w:pPr>
              <w:pStyle w:val="GOSTTablenorm"/>
            </w:pPr>
            <w:r w:rsidRPr="00901A60">
              <w:t>Указ</w:t>
            </w:r>
            <w:r w:rsidR="000B314F" w:rsidRPr="00901A60">
              <w:t>ывается порядковый номер строки</w:t>
            </w:r>
          </w:p>
        </w:tc>
      </w:tr>
      <w:tr w:rsidR="006310AA" w:rsidRPr="00901A60" w14:paraId="3D42F8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655BB43" w14:textId="77777777" w:rsidR="006310AA" w:rsidRPr="00901A60" w:rsidRDefault="00F94B41">
            <w:pPr>
              <w:pStyle w:val="GOSTTablenorm"/>
            </w:pPr>
            <w:r w:rsidRPr="00901A60">
              <w:t>Номер документа</w:t>
            </w:r>
          </w:p>
        </w:tc>
        <w:tc>
          <w:tcPr>
            <w:tcW w:w="1701" w:type="dxa"/>
          </w:tcPr>
          <w:p w14:paraId="11FDD7FA" w14:textId="77777777" w:rsidR="006310AA" w:rsidRPr="00901A60" w:rsidRDefault="00F94B41">
            <w:pPr>
              <w:pStyle w:val="GOSTTablenorm"/>
            </w:pPr>
            <w:r w:rsidRPr="00901A60">
              <w:t>G_S3_1_D_C2</w:t>
            </w:r>
          </w:p>
        </w:tc>
        <w:tc>
          <w:tcPr>
            <w:tcW w:w="567" w:type="dxa"/>
          </w:tcPr>
          <w:p w14:paraId="5253551B" w14:textId="77777777" w:rsidR="006310AA" w:rsidRPr="00901A60" w:rsidRDefault="00F94B41">
            <w:pPr>
              <w:pStyle w:val="GOSTTablenorm"/>
              <w:jc w:val="center"/>
            </w:pPr>
            <w:r w:rsidRPr="00901A60">
              <w:t>П</w:t>
            </w:r>
          </w:p>
        </w:tc>
        <w:tc>
          <w:tcPr>
            <w:tcW w:w="1134" w:type="dxa"/>
          </w:tcPr>
          <w:p w14:paraId="61F4CAFE" w14:textId="77777777" w:rsidR="006310AA" w:rsidRPr="00901A60" w:rsidRDefault="00F94B41">
            <w:pPr>
              <w:pStyle w:val="GOSTTablenorm"/>
            </w:pPr>
            <w:r w:rsidRPr="00901A60">
              <w:t>Т(1-15)</w:t>
            </w:r>
          </w:p>
        </w:tc>
        <w:tc>
          <w:tcPr>
            <w:tcW w:w="567" w:type="dxa"/>
          </w:tcPr>
          <w:p w14:paraId="071C587B" w14:textId="77777777" w:rsidR="006310AA" w:rsidRPr="00901A60" w:rsidRDefault="00F94B41">
            <w:pPr>
              <w:pStyle w:val="GOSTTablenorm"/>
              <w:jc w:val="center"/>
              <w:rPr>
                <w:szCs w:val="22"/>
              </w:rPr>
            </w:pPr>
            <w:r w:rsidRPr="00901A60">
              <w:rPr>
                <w:szCs w:val="22"/>
              </w:rPr>
              <w:t>О</w:t>
            </w:r>
          </w:p>
        </w:tc>
        <w:tc>
          <w:tcPr>
            <w:tcW w:w="3963" w:type="dxa"/>
          </w:tcPr>
          <w:p w14:paraId="657B10DE" w14:textId="78E6AD6F" w:rsidR="006310AA" w:rsidRPr="00901A60" w:rsidRDefault="00F94B41">
            <w:pPr>
              <w:pStyle w:val="GOSTTablenorm"/>
            </w:pPr>
            <w:r w:rsidRPr="00901A60">
              <w:t>Указывается номер документа, на основании которого была отражена опера</w:t>
            </w:r>
            <w:r w:rsidR="000B314F" w:rsidRPr="00901A60">
              <w:t>ция на лицевом счете ГРБС (РБС)</w:t>
            </w:r>
          </w:p>
        </w:tc>
      </w:tr>
      <w:tr w:rsidR="006310AA" w:rsidRPr="00901A60" w14:paraId="3D5755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D48119F" w14:textId="77777777" w:rsidR="006310AA" w:rsidRPr="00901A60" w:rsidRDefault="00F94B41">
            <w:pPr>
              <w:pStyle w:val="GOSTTablenorm"/>
            </w:pPr>
            <w:r w:rsidRPr="00901A60">
              <w:t>Дата документа</w:t>
            </w:r>
          </w:p>
        </w:tc>
        <w:tc>
          <w:tcPr>
            <w:tcW w:w="1701" w:type="dxa"/>
          </w:tcPr>
          <w:p w14:paraId="60D8ED42" w14:textId="77777777" w:rsidR="006310AA" w:rsidRPr="00901A60" w:rsidRDefault="00F94B41">
            <w:pPr>
              <w:pStyle w:val="GOSTTablenorm"/>
              <w:rPr>
                <w:lang w:val="en-US"/>
              </w:rPr>
            </w:pPr>
            <w:r w:rsidRPr="00901A60">
              <w:t>G_S3_1_D_C3</w:t>
            </w:r>
          </w:p>
        </w:tc>
        <w:tc>
          <w:tcPr>
            <w:tcW w:w="567" w:type="dxa"/>
          </w:tcPr>
          <w:p w14:paraId="7D12D769" w14:textId="77777777" w:rsidR="006310AA" w:rsidRPr="00901A60" w:rsidRDefault="00F94B41">
            <w:pPr>
              <w:pStyle w:val="GOSTTablenorm"/>
              <w:jc w:val="center"/>
            </w:pPr>
            <w:r w:rsidRPr="00901A60">
              <w:t>П</w:t>
            </w:r>
          </w:p>
        </w:tc>
        <w:tc>
          <w:tcPr>
            <w:tcW w:w="1134" w:type="dxa"/>
          </w:tcPr>
          <w:p w14:paraId="56DEE090" w14:textId="77777777" w:rsidR="006310AA" w:rsidRPr="00901A60" w:rsidRDefault="00F94B41">
            <w:pPr>
              <w:pStyle w:val="GOSTTablenorm"/>
              <w:rPr>
                <w:lang w:val="en-US"/>
              </w:rPr>
            </w:pPr>
            <w:r w:rsidRPr="00901A60">
              <w:rPr>
                <w:lang w:val="en-US"/>
              </w:rPr>
              <w:t>Date</w:t>
            </w:r>
          </w:p>
        </w:tc>
        <w:tc>
          <w:tcPr>
            <w:tcW w:w="567" w:type="dxa"/>
          </w:tcPr>
          <w:p w14:paraId="3F59D33F" w14:textId="77777777" w:rsidR="006310AA" w:rsidRPr="00901A60" w:rsidRDefault="00F94B41">
            <w:pPr>
              <w:pStyle w:val="GOSTTablenorm"/>
              <w:jc w:val="center"/>
              <w:rPr>
                <w:szCs w:val="22"/>
              </w:rPr>
            </w:pPr>
            <w:r w:rsidRPr="00901A60">
              <w:rPr>
                <w:szCs w:val="22"/>
              </w:rPr>
              <w:t>О</w:t>
            </w:r>
          </w:p>
        </w:tc>
        <w:tc>
          <w:tcPr>
            <w:tcW w:w="3963" w:type="dxa"/>
          </w:tcPr>
          <w:p w14:paraId="7409F70B" w14:textId="27B3C835" w:rsidR="006310AA" w:rsidRPr="00901A60" w:rsidRDefault="00F94B41">
            <w:pPr>
              <w:pStyle w:val="GOSTTablenorm"/>
            </w:pPr>
            <w:r w:rsidRPr="00901A60">
              <w:t>Указывается дата составления документа, на основании которого была отражена опера</w:t>
            </w:r>
            <w:r w:rsidR="000B314F" w:rsidRPr="00901A60">
              <w:t>ция на лицевом счете ГРБС (РБС)</w:t>
            </w:r>
          </w:p>
        </w:tc>
      </w:tr>
      <w:tr w:rsidR="006310AA" w:rsidRPr="00901A60" w14:paraId="18C336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A670839"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3DB36280" w14:textId="77777777" w:rsidR="006310AA" w:rsidRPr="00901A60" w:rsidRDefault="00F94B41">
            <w:pPr>
              <w:pStyle w:val="GOSTTablenorm"/>
              <w:rPr>
                <w:lang w:val="en-US"/>
              </w:rPr>
            </w:pPr>
            <w:r w:rsidRPr="00901A60">
              <w:rPr>
                <w:lang w:val="en-US"/>
              </w:rPr>
              <w:t>G_S3_1_D_DOC_H_GUID</w:t>
            </w:r>
          </w:p>
        </w:tc>
        <w:tc>
          <w:tcPr>
            <w:tcW w:w="567" w:type="dxa"/>
          </w:tcPr>
          <w:p w14:paraId="25D6A2A4" w14:textId="77777777" w:rsidR="006310AA" w:rsidRPr="00901A60" w:rsidRDefault="00F94B41">
            <w:pPr>
              <w:pStyle w:val="GOSTTablenorm"/>
              <w:jc w:val="center"/>
            </w:pPr>
            <w:r w:rsidRPr="00901A60">
              <w:t>П</w:t>
            </w:r>
          </w:p>
        </w:tc>
        <w:tc>
          <w:tcPr>
            <w:tcW w:w="1134" w:type="dxa"/>
          </w:tcPr>
          <w:p w14:paraId="362A34C3" w14:textId="77777777" w:rsidR="006310AA" w:rsidRPr="00901A60" w:rsidRDefault="00F94B41">
            <w:pPr>
              <w:pStyle w:val="GOSTTablenorm"/>
            </w:pPr>
            <w:r w:rsidRPr="00901A60">
              <w:rPr>
                <w:lang w:val="en-US"/>
              </w:rPr>
              <w:t>GUID</w:t>
            </w:r>
          </w:p>
        </w:tc>
        <w:tc>
          <w:tcPr>
            <w:tcW w:w="567" w:type="dxa"/>
          </w:tcPr>
          <w:p w14:paraId="0C36E5C0" w14:textId="77777777" w:rsidR="006310AA" w:rsidRPr="00901A60" w:rsidRDefault="00F94B41">
            <w:pPr>
              <w:pStyle w:val="GOSTTablenorm"/>
              <w:jc w:val="center"/>
              <w:rPr>
                <w:szCs w:val="22"/>
              </w:rPr>
            </w:pPr>
            <w:r w:rsidRPr="00901A60">
              <w:rPr>
                <w:szCs w:val="22"/>
              </w:rPr>
              <w:t>О</w:t>
            </w:r>
          </w:p>
        </w:tc>
        <w:tc>
          <w:tcPr>
            <w:tcW w:w="3963" w:type="dxa"/>
          </w:tcPr>
          <w:p w14:paraId="3118A01D" w14:textId="76473555" w:rsidR="006310AA" w:rsidRPr="00901A60" w:rsidRDefault="00F94B41">
            <w:pPr>
              <w:pStyle w:val="GOSTTablenorm"/>
            </w:pPr>
            <w:r w:rsidRPr="00901A60">
              <w:t>Указывается GUID документа, подтв</w:t>
            </w:r>
            <w:r w:rsidR="000B314F" w:rsidRPr="00901A60">
              <w:t>ерждающего проведение операции</w:t>
            </w:r>
          </w:p>
        </w:tc>
      </w:tr>
      <w:tr w:rsidR="006310AA" w:rsidRPr="00901A60" w14:paraId="67A1FE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4032F2D"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5935935C" w14:textId="77777777" w:rsidR="006310AA" w:rsidRPr="00901A60" w:rsidRDefault="00F94B41">
            <w:pPr>
              <w:pStyle w:val="GOSTTablenorm"/>
              <w:rPr>
                <w:lang w:val="en-US"/>
              </w:rPr>
            </w:pPr>
            <w:r w:rsidRPr="00901A60">
              <w:t>G_S3_1_D_C4</w:t>
            </w:r>
          </w:p>
        </w:tc>
        <w:tc>
          <w:tcPr>
            <w:tcW w:w="567" w:type="dxa"/>
          </w:tcPr>
          <w:p w14:paraId="77630B3B" w14:textId="77777777" w:rsidR="006310AA" w:rsidRPr="00901A60" w:rsidRDefault="00F94B41">
            <w:pPr>
              <w:pStyle w:val="GOSTTablenorm"/>
              <w:jc w:val="center"/>
            </w:pPr>
            <w:r w:rsidRPr="00901A60">
              <w:t>П</w:t>
            </w:r>
          </w:p>
        </w:tc>
        <w:tc>
          <w:tcPr>
            <w:tcW w:w="1134" w:type="dxa"/>
          </w:tcPr>
          <w:p w14:paraId="2DB2DC55" w14:textId="77777777" w:rsidR="006310AA" w:rsidRPr="00901A60" w:rsidRDefault="00F94B41">
            <w:pPr>
              <w:pStyle w:val="GOSTTablenorm"/>
            </w:pPr>
            <w:r w:rsidRPr="00901A60">
              <w:t>Т(1-25)</w:t>
            </w:r>
          </w:p>
        </w:tc>
        <w:tc>
          <w:tcPr>
            <w:tcW w:w="567" w:type="dxa"/>
          </w:tcPr>
          <w:p w14:paraId="41BB7322" w14:textId="77777777" w:rsidR="006310AA" w:rsidRPr="00901A60" w:rsidRDefault="00F94B41">
            <w:pPr>
              <w:pStyle w:val="GOSTTablenorm"/>
              <w:jc w:val="center"/>
              <w:rPr>
                <w:szCs w:val="22"/>
              </w:rPr>
            </w:pPr>
            <w:r w:rsidRPr="00901A60">
              <w:rPr>
                <w:szCs w:val="22"/>
              </w:rPr>
              <w:t>Н</w:t>
            </w:r>
          </w:p>
        </w:tc>
        <w:tc>
          <w:tcPr>
            <w:tcW w:w="3963" w:type="dxa"/>
          </w:tcPr>
          <w:p w14:paraId="4F3CB96A" w14:textId="4044E02B" w:rsidR="006310AA" w:rsidRPr="00901A60" w:rsidRDefault="00F94B41">
            <w:pPr>
              <w:pStyle w:val="GOSTTablenorm"/>
            </w:pPr>
            <w:r w:rsidRPr="00901A60">
              <w:t xml:space="preserve">Указывается код объекта капитальных вложений (код мероприятия по </w:t>
            </w:r>
            <w:r w:rsidR="000B314F" w:rsidRPr="00901A60">
              <w:t>информатизации)</w:t>
            </w:r>
          </w:p>
        </w:tc>
      </w:tr>
      <w:tr w:rsidR="006310AA" w:rsidRPr="00901A60" w14:paraId="199C45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C9D5F05" w14:textId="77777777" w:rsidR="006310AA" w:rsidRPr="00901A60" w:rsidRDefault="00F94B41">
            <w:pPr>
              <w:pStyle w:val="GOSTTablenorm"/>
            </w:pPr>
            <w:r w:rsidRPr="00901A60">
              <w:lastRenderedPageBreak/>
              <w:t>Бюджетные ассигнования. На текущий финансовый год</w:t>
            </w:r>
          </w:p>
        </w:tc>
        <w:tc>
          <w:tcPr>
            <w:tcW w:w="1701" w:type="dxa"/>
          </w:tcPr>
          <w:p w14:paraId="4C53122A" w14:textId="77777777" w:rsidR="006310AA" w:rsidRPr="00901A60" w:rsidRDefault="00F94B41">
            <w:pPr>
              <w:pStyle w:val="GOSTTablenorm"/>
            </w:pPr>
            <w:r w:rsidRPr="00901A60">
              <w:t>G_S3_1_D_C5</w:t>
            </w:r>
          </w:p>
        </w:tc>
        <w:tc>
          <w:tcPr>
            <w:tcW w:w="567" w:type="dxa"/>
          </w:tcPr>
          <w:p w14:paraId="29ECBCCF" w14:textId="77777777" w:rsidR="006310AA" w:rsidRPr="00901A60" w:rsidRDefault="00F94B41">
            <w:pPr>
              <w:pStyle w:val="GOSTTablenorm"/>
              <w:jc w:val="center"/>
            </w:pPr>
            <w:r w:rsidRPr="00901A60">
              <w:t>П</w:t>
            </w:r>
          </w:p>
        </w:tc>
        <w:tc>
          <w:tcPr>
            <w:tcW w:w="1134" w:type="dxa"/>
          </w:tcPr>
          <w:p w14:paraId="7A142C16" w14:textId="77777777" w:rsidR="006310AA" w:rsidRPr="00901A60" w:rsidRDefault="00F94B41">
            <w:pPr>
              <w:pStyle w:val="GOSTTablenorm"/>
            </w:pPr>
            <w:r w:rsidRPr="00901A60">
              <w:t>N(20.2)</w:t>
            </w:r>
          </w:p>
        </w:tc>
        <w:tc>
          <w:tcPr>
            <w:tcW w:w="567" w:type="dxa"/>
          </w:tcPr>
          <w:p w14:paraId="72EC2E7E" w14:textId="77777777" w:rsidR="006310AA" w:rsidRPr="00901A60" w:rsidRDefault="00F94B41">
            <w:pPr>
              <w:pStyle w:val="GOSTTablenorm"/>
              <w:jc w:val="center"/>
              <w:rPr>
                <w:szCs w:val="22"/>
              </w:rPr>
            </w:pPr>
            <w:r w:rsidRPr="00901A60">
              <w:rPr>
                <w:szCs w:val="22"/>
              </w:rPr>
              <w:t>Н</w:t>
            </w:r>
          </w:p>
        </w:tc>
        <w:tc>
          <w:tcPr>
            <w:tcW w:w="3963" w:type="dxa"/>
          </w:tcPr>
          <w:p w14:paraId="69C08431" w14:textId="3B74D989" w:rsidR="006310AA" w:rsidRPr="00901A60" w:rsidRDefault="00F94B41">
            <w:pPr>
              <w:pStyle w:val="GOSTTablenorm"/>
            </w:pPr>
            <w:r w:rsidRPr="00901A60">
              <w:t xml:space="preserve">Указывается сумма изменений (увеличение или уменьшение) бюджетных ассигнований, распределенных ГРБС </w:t>
            </w:r>
            <w:r w:rsidR="000B314F" w:rsidRPr="00901A60">
              <w:t>(РБС) на текущий финансовый год</w:t>
            </w:r>
          </w:p>
        </w:tc>
      </w:tr>
      <w:tr w:rsidR="006310AA" w:rsidRPr="00901A60" w14:paraId="3791FA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B2B1EE7" w14:textId="77777777" w:rsidR="006310AA" w:rsidRPr="00901A60" w:rsidRDefault="00F94B41">
            <w:pPr>
              <w:pStyle w:val="GOSTTablenorm"/>
            </w:pPr>
            <w:r w:rsidRPr="00901A60">
              <w:t>Бюджетные ассигнования. На плановый период. Первый год</w:t>
            </w:r>
          </w:p>
        </w:tc>
        <w:tc>
          <w:tcPr>
            <w:tcW w:w="1701" w:type="dxa"/>
          </w:tcPr>
          <w:p w14:paraId="604D37D7" w14:textId="77777777" w:rsidR="006310AA" w:rsidRPr="00901A60" w:rsidRDefault="00F94B41">
            <w:pPr>
              <w:pStyle w:val="GOSTTablenorm"/>
            </w:pPr>
            <w:r w:rsidRPr="00901A60">
              <w:t>G_S3_1_D_C6</w:t>
            </w:r>
          </w:p>
        </w:tc>
        <w:tc>
          <w:tcPr>
            <w:tcW w:w="567" w:type="dxa"/>
          </w:tcPr>
          <w:p w14:paraId="0D642E97" w14:textId="77777777" w:rsidR="006310AA" w:rsidRPr="00901A60" w:rsidRDefault="00F94B41">
            <w:pPr>
              <w:pStyle w:val="GOSTTablenorm"/>
              <w:jc w:val="center"/>
            </w:pPr>
            <w:r w:rsidRPr="00901A60">
              <w:t>П</w:t>
            </w:r>
          </w:p>
        </w:tc>
        <w:tc>
          <w:tcPr>
            <w:tcW w:w="1134" w:type="dxa"/>
          </w:tcPr>
          <w:p w14:paraId="575C1784" w14:textId="77777777" w:rsidR="006310AA" w:rsidRPr="00901A60" w:rsidRDefault="00F94B41">
            <w:pPr>
              <w:pStyle w:val="GOSTTablenorm"/>
            </w:pPr>
            <w:r w:rsidRPr="00901A60">
              <w:t>N(20.2)</w:t>
            </w:r>
          </w:p>
        </w:tc>
        <w:tc>
          <w:tcPr>
            <w:tcW w:w="567" w:type="dxa"/>
          </w:tcPr>
          <w:p w14:paraId="02FF19CB" w14:textId="77777777" w:rsidR="006310AA" w:rsidRPr="00901A60" w:rsidRDefault="00F94B41">
            <w:pPr>
              <w:pStyle w:val="GOSTTablenorm"/>
              <w:jc w:val="center"/>
              <w:rPr>
                <w:szCs w:val="22"/>
              </w:rPr>
            </w:pPr>
            <w:r w:rsidRPr="00901A60">
              <w:rPr>
                <w:szCs w:val="22"/>
              </w:rPr>
              <w:t>Н</w:t>
            </w:r>
          </w:p>
        </w:tc>
        <w:tc>
          <w:tcPr>
            <w:tcW w:w="3963" w:type="dxa"/>
          </w:tcPr>
          <w:p w14:paraId="0F8D375F" w14:textId="4233CC26" w:rsidR="006310AA" w:rsidRPr="00901A60" w:rsidRDefault="00F94B41">
            <w:pPr>
              <w:pStyle w:val="GOSTTablenorm"/>
            </w:pPr>
            <w:r w:rsidRPr="00901A60">
              <w:t xml:space="preserve">Указывается сумма изменений (увеличение или уменьшение) бюджетных ассигнований, распределенных ГРБС (РБС) </w:t>
            </w:r>
            <w:r w:rsidR="000B314F" w:rsidRPr="00901A60">
              <w:t>на первый год планового периода</w:t>
            </w:r>
          </w:p>
        </w:tc>
      </w:tr>
      <w:tr w:rsidR="006310AA" w:rsidRPr="00901A60" w14:paraId="087AAE9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6551909" w14:textId="77777777" w:rsidR="006310AA" w:rsidRPr="00901A60" w:rsidRDefault="00F94B41">
            <w:pPr>
              <w:pStyle w:val="GOSTTablenorm"/>
            </w:pPr>
            <w:r w:rsidRPr="00901A60">
              <w:t>Бюджетные ассигнования. На плановый период. Второй год</w:t>
            </w:r>
          </w:p>
        </w:tc>
        <w:tc>
          <w:tcPr>
            <w:tcW w:w="1701" w:type="dxa"/>
          </w:tcPr>
          <w:p w14:paraId="39AE6987" w14:textId="77777777" w:rsidR="006310AA" w:rsidRPr="00901A60" w:rsidRDefault="00F94B41">
            <w:pPr>
              <w:pStyle w:val="GOSTTablenorm"/>
            </w:pPr>
            <w:r w:rsidRPr="00901A60">
              <w:t>G_S3_1_D_C7</w:t>
            </w:r>
          </w:p>
        </w:tc>
        <w:tc>
          <w:tcPr>
            <w:tcW w:w="567" w:type="dxa"/>
          </w:tcPr>
          <w:p w14:paraId="7313323D" w14:textId="77777777" w:rsidR="006310AA" w:rsidRPr="00901A60" w:rsidRDefault="00F94B41">
            <w:pPr>
              <w:pStyle w:val="GOSTTablenorm"/>
              <w:jc w:val="center"/>
            </w:pPr>
            <w:r w:rsidRPr="00901A60">
              <w:t>П</w:t>
            </w:r>
          </w:p>
        </w:tc>
        <w:tc>
          <w:tcPr>
            <w:tcW w:w="1134" w:type="dxa"/>
          </w:tcPr>
          <w:p w14:paraId="427B31F7" w14:textId="77777777" w:rsidR="006310AA" w:rsidRPr="00901A60" w:rsidRDefault="00F94B41">
            <w:pPr>
              <w:pStyle w:val="GOSTTablenorm"/>
            </w:pPr>
            <w:r w:rsidRPr="00901A60">
              <w:t>N(20.2)</w:t>
            </w:r>
          </w:p>
        </w:tc>
        <w:tc>
          <w:tcPr>
            <w:tcW w:w="567" w:type="dxa"/>
          </w:tcPr>
          <w:p w14:paraId="0B38A87A" w14:textId="77777777" w:rsidR="006310AA" w:rsidRPr="00901A60" w:rsidRDefault="00F94B41">
            <w:pPr>
              <w:pStyle w:val="GOSTTablenorm"/>
              <w:jc w:val="center"/>
              <w:rPr>
                <w:szCs w:val="22"/>
              </w:rPr>
            </w:pPr>
            <w:r w:rsidRPr="00901A60">
              <w:rPr>
                <w:szCs w:val="22"/>
              </w:rPr>
              <w:t>Н</w:t>
            </w:r>
          </w:p>
        </w:tc>
        <w:tc>
          <w:tcPr>
            <w:tcW w:w="3963" w:type="dxa"/>
          </w:tcPr>
          <w:p w14:paraId="17A3F856" w14:textId="1E46D10E" w:rsidR="006310AA" w:rsidRPr="00901A60" w:rsidRDefault="00F94B41">
            <w:pPr>
              <w:pStyle w:val="GOSTTablenorm"/>
            </w:pPr>
            <w:r w:rsidRPr="00901A60">
              <w:t xml:space="preserve">Указывается сумма изменений (увеличение или уменьшение) бюджетных ассигнований, распределенных ГРБС (РБС) </w:t>
            </w:r>
            <w:r w:rsidR="000B314F" w:rsidRPr="00901A60">
              <w:t>на второй год планового периода</w:t>
            </w:r>
          </w:p>
        </w:tc>
      </w:tr>
      <w:tr w:rsidR="006310AA" w:rsidRPr="00901A60" w14:paraId="14125A8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587DAC6" w14:textId="77777777" w:rsidR="006310AA" w:rsidRPr="00901A60" w:rsidRDefault="00F94B41">
            <w:pPr>
              <w:pStyle w:val="GOSTTablenorm"/>
            </w:pPr>
            <w:r w:rsidRPr="00901A60">
              <w:t>Бюджетные ассигнования. На плановый период. Третий год</w:t>
            </w:r>
          </w:p>
        </w:tc>
        <w:tc>
          <w:tcPr>
            <w:tcW w:w="1701" w:type="dxa"/>
          </w:tcPr>
          <w:p w14:paraId="27E0BF90" w14:textId="77777777" w:rsidR="006310AA" w:rsidRPr="00901A60" w:rsidRDefault="00F94B41">
            <w:pPr>
              <w:pStyle w:val="GOSTTablenorm"/>
            </w:pPr>
            <w:r w:rsidRPr="00901A60">
              <w:t>G_S3_1_D_C7_2</w:t>
            </w:r>
          </w:p>
        </w:tc>
        <w:tc>
          <w:tcPr>
            <w:tcW w:w="567" w:type="dxa"/>
          </w:tcPr>
          <w:p w14:paraId="7421C4C9" w14:textId="77777777" w:rsidR="006310AA" w:rsidRPr="00901A60" w:rsidRDefault="00F94B41">
            <w:pPr>
              <w:pStyle w:val="GOSTTablenorm"/>
              <w:jc w:val="center"/>
            </w:pPr>
            <w:r w:rsidRPr="00901A60">
              <w:t>П</w:t>
            </w:r>
          </w:p>
        </w:tc>
        <w:tc>
          <w:tcPr>
            <w:tcW w:w="1134" w:type="dxa"/>
          </w:tcPr>
          <w:p w14:paraId="4E874C2E" w14:textId="77777777" w:rsidR="006310AA" w:rsidRPr="00901A60" w:rsidRDefault="00F94B41">
            <w:pPr>
              <w:pStyle w:val="GOSTTablenorm"/>
            </w:pPr>
            <w:r w:rsidRPr="00901A60">
              <w:t>N(20.2)</w:t>
            </w:r>
          </w:p>
        </w:tc>
        <w:tc>
          <w:tcPr>
            <w:tcW w:w="567" w:type="dxa"/>
          </w:tcPr>
          <w:p w14:paraId="37824F9C" w14:textId="77777777" w:rsidR="006310AA" w:rsidRPr="00901A60" w:rsidRDefault="00F94B41">
            <w:pPr>
              <w:pStyle w:val="GOSTTablenorm"/>
              <w:jc w:val="center"/>
              <w:rPr>
                <w:szCs w:val="22"/>
              </w:rPr>
            </w:pPr>
            <w:r w:rsidRPr="00901A60">
              <w:rPr>
                <w:szCs w:val="22"/>
              </w:rPr>
              <w:t>Н</w:t>
            </w:r>
          </w:p>
        </w:tc>
        <w:tc>
          <w:tcPr>
            <w:tcW w:w="3963" w:type="dxa"/>
          </w:tcPr>
          <w:p w14:paraId="1D34F7C7" w14:textId="20D0E28B" w:rsidR="006310AA" w:rsidRPr="00901A60" w:rsidRDefault="00F94B41">
            <w:pPr>
              <w:pStyle w:val="GOSTTablenorm"/>
            </w:pPr>
            <w:r w:rsidRPr="00901A60">
              <w:t>Указывается сумма изменений (увеличение или уменьшение) бюджетных ассигнований, распределенных ГРБС (РБС) на третий год очередного планового периода, предусмотренных в соответствии с принятым законом (решением) о бюджете на очередной ф</w:t>
            </w:r>
            <w:r w:rsidR="000B314F" w:rsidRPr="00901A60">
              <w:t>инансовый год и плановый период</w:t>
            </w:r>
          </w:p>
        </w:tc>
      </w:tr>
      <w:tr w:rsidR="006310AA" w:rsidRPr="00901A60" w14:paraId="6DFCA6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F286AC1" w14:textId="77777777" w:rsidR="006310AA" w:rsidRPr="00901A60" w:rsidRDefault="00F94B41">
            <w:pPr>
              <w:pStyle w:val="GOSTTablenorm"/>
            </w:pPr>
            <w:r w:rsidRPr="00901A60">
              <w:t>Лимиты бюджетных обязательств. На текущий финансовый год</w:t>
            </w:r>
          </w:p>
        </w:tc>
        <w:tc>
          <w:tcPr>
            <w:tcW w:w="1701" w:type="dxa"/>
          </w:tcPr>
          <w:p w14:paraId="6C9422EF" w14:textId="77777777" w:rsidR="006310AA" w:rsidRPr="00901A60" w:rsidRDefault="00F94B41">
            <w:pPr>
              <w:pStyle w:val="GOSTTablenorm"/>
            </w:pPr>
            <w:r w:rsidRPr="00901A60">
              <w:t>G_S3_1_D_C8</w:t>
            </w:r>
          </w:p>
        </w:tc>
        <w:tc>
          <w:tcPr>
            <w:tcW w:w="567" w:type="dxa"/>
          </w:tcPr>
          <w:p w14:paraId="0A0D2D34" w14:textId="77777777" w:rsidR="006310AA" w:rsidRPr="00901A60" w:rsidRDefault="00F94B41">
            <w:pPr>
              <w:pStyle w:val="GOSTTablenorm"/>
              <w:jc w:val="center"/>
            </w:pPr>
            <w:r w:rsidRPr="00901A60">
              <w:t>П</w:t>
            </w:r>
          </w:p>
        </w:tc>
        <w:tc>
          <w:tcPr>
            <w:tcW w:w="1134" w:type="dxa"/>
          </w:tcPr>
          <w:p w14:paraId="368BD977" w14:textId="77777777" w:rsidR="006310AA" w:rsidRPr="00901A60" w:rsidRDefault="00F94B41">
            <w:pPr>
              <w:pStyle w:val="GOSTTablenorm"/>
            </w:pPr>
            <w:r w:rsidRPr="00901A60">
              <w:t>N(20.2)</w:t>
            </w:r>
          </w:p>
        </w:tc>
        <w:tc>
          <w:tcPr>
            <w:tcW w:w="567" w:type="dxa"/>
          </w:tcPr>
          <w:p w14:paraId="2E227F33" w14:textId="77777777" w:rsidR="006310AA" w:rsidRPr="00901A60" w:rsidRDefault="00F94B41">
            <w:pPr>
              <w:pStyle w:val="GOSTTablenorm"/>
              <w:jc w:val="center"/>
              <w:rPr>
                <w:szCs w:val="22"/>
              </w:rPr>
            </w:pPr>
            <w:r w:rsidRPr="00901A60">
              <w:rPr>
                <w:szCs w:val="22"/>
              </w:rPr>
              <w:t>Н</w:t>
            </w:r>
          </w:p>
        </w:tc>
        <w:tc>
          <w:tcPr>
            <w:tcW w:w="3963" w:type="dxa"/>
          </w:tcPr>
          <w:p w14:paraId="7C76A09D" w14:textId="0D3691BD"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распределенных ГРБС </w:t>
            </w:r>
            <w:r w:rsidR="000B314F" w:rsidRPr="00901A60">
              <w:t>(РБС) на текущий финансовый год</w:t>
            </w:r>
          </w:p>
        </w:tc>
      </w:tr>
      <w:tr w:rsidR="006310AA" w:rsidRPr="00901A60" w14:paraId="1D40D9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7D82C6" w14:textId="77777777" w:rsidR="006310AA" w:rsidRPr="00901A60" w:rsidRDefault="00F94B41">
            <w:pPr>
              <w:pStyle w:val="GOSTTablenorm"/>
            </w:pPr>
            <w:r w:rsidRPr="00901A60">
              <w:t>Лимиты бюджетных обязательств. На плановый период. Первый год</w:t>
            </w:r>
          </w:p>
        </w:tc>
        <w:tc>
          <w:tcPr>
            <w:tcW w:w="1701" w:type="dxa"/>
          </w:tcPr>
          <w:p w14:paraId="3A0EB07C" w14:textId="77777777" w:rsidR="006310AA" w:rsidRPr="00901A60" w:rsidRDefault="00F94B41">
            <w:pPr>
              <w:pStyle w:val="GOSTTablenorm"/>
            </w:pPr>
            <w:r w:rsidRPr="00901A60">
              <w:t>G_S3_1_D_C9</w:t>
            </w:r>
          </w:p>
        </w:tc>
        <w:tc>
          <w:tcPr>
            <w:tcW w:w="567" w:type="dxa"/>
          </w:tcPr>
          <w:p w14:paraId="6095549E" w14:textId="77777777" w:rsidR="006310AA" w:rsidRPr="00901A60" w:rsidRDefault="00F94B41">
            <w:pPr>
              <w:pStyle w:val="GOSTTablenorm"/>
              <w:jc w:val="center"/>
            </w:pPr>
            <w:r w:rsidRPr="00901A60">
              <w:t>П</w:t>
            </w:r>
          </w:p>
        </w:tc>
        <w:tc>
          <w:tcPr>
            <w:tcW w:w="1134" w:type="dxa"/>
          </w:tcPr>
          <w:p w14:paraId="5BDC2DDA" w14:textId="77777777" w:rsidR="006310AA" w:rsidRPr="00901A60" w:rsidRDefault="00F94B41">
            <w:pPr>
              <w:pStyle w:val="GOSTTablenorm"/>
            </w:pPr>
            <w:r w:rsidRPr="00901A60">
              <w:t>N(20.2)</w:t>
            </w:r>
          </w:p>
        </w:tc>
        <w:tc>
          <w:tcPr>
            <w:tcW w:w="567" w:type="dxa"/>
          </w:tcPr>
          <w:p w14:paraId="28D7F916" w14:textId="77777777" w:rsidR="006310AA" w:rsidRPr="00901A60" w:rsidRDefault="00F94B41">
            <w:pPr>
              <w:pStyle w:val="GOSTTablenorm"/>
              <w:jc w:val="center"/>
              <w:rPr>
                <w:szCs w:val="22"/>
              </w:rPr>
            </w:pPr>
            <w:r w:rsidRPr="00901A60">
              <w:rPr>
                <w:szCs w:val="22"/>
              </w:rPr>
              <w:t>Н</w:t>
            </w:r>
          </w:p>
        </w:tc>
        <w:tc>
          <w:tcPr>
            <w:tcW w:w="3963" w:type="dxa"/>
          </w:tcPr>
          <w:p w14:paraId="007B8242" w14:textId="6962E4A2"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распределенных ГРБС (РБС) </w:t>
            </w:r>
            <w:r w:rsidR="000B314F" w:rsidRPr="00901A60">
              <w:t>на первый год планового периода</w:t>
            </w:r>
          </w:p>
        </w:tc>
      </w:tr>
      <w:tr w:rsidR="006310AA" w:rsidRPr="00901A60" w14:paraId="5629ED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E3B2F9" w14:textId="77777777" w:rsidR="006310AA" w:rsidRPr="00901A60" w:rsidRDefault="00F94B41">
            <w:pPr>
              <w:pStyle w:val="GOSTTablenorm"/>
            </w:pPr>
            <w:r w:rsidRPr="00901A60">
              <w:t>Лимиты бюджетных обязательств. На плановый период. Второй год</w:t>
            </w:r>
          </w:p>
        </w:tc>
        <w:tc>
          <w:tcPr>
            <w:tcW w:w="1701" w:type="dxa"/>
          </w:tcPr>
          <w:p w14:paraId="4955F2C1" w14:textId="77777777" w:rsidR="006310AA" w:rsidRPr="00901A60" w:rsidRDefault="00F94B41">
            <w:pPr>
              <w:pStyle w:val="GOSTTablenorm"/>
            </w:pPr>
            <w:r w:rsidRPr="00901A60">
              <w:t>G_S3_1_D_C10</w:t>
            </w:r>
          </w:p>
        </w:tc>
        <w:tc>
          <w:tcPr>
            <w:tcW w:w="567" w:type="dxa"/>
          </w:tcPr>
          <w:p w14:paraId="014EB4AD" w14:textId="77777777" w:rsidR="006310AA" w:rsidRPr="00901A60" w:rsidRDefault="00F94B41">
            <w:pPr>
              <w:pStyle w:val="GOSTTablenorm"/>
              <w:jc w:val="center"/>
            </w:pPr>
            <w:r w:rsidRPr="00901A60">
              <w:t>П</w:t>
            </w:r>
          </w:p>
        </w:tc>
        <w:tc>
          <w:tcPr>
            <w:tcW w:w="1134" w:type="dxa"/>
          </w:tcPr>
          <w:p w14:paraId="43760D2A" w14:textId="77777777" w:rsidR="006310AA" w:rsidRPr="00901A60" w:rsidRDefault="00F94B41">
            <w:pPr>
              <w:pStyle w:val="GOSTTablenorm"/>
            </w:pPr>
            <w:r w:rsidRPr="00901A60">
              <w:t>N(20.2)</w:t>
            </w:r>
          </w:p>
        </w:tc>
        <w:tc>
          <w:tcPr>
            <w:tcW w:w="567" w:type="dxa"/>
          </w:tcPr>
          <w:p w14:paraId="22E3E691" w14:textId="77777777" w:rsidR="006310AA" w:rsidRPr="00901A60" w:rsidRDefault="00F94B41">
            <w:pPr>
              <w:pStyle w:val="GOSTTablenorm"/>
              <w:jc w:val="center"/>
              <w:rPr>
                <w:szCs w:val="22"/>
              </w:rPr>
            </w:pPr>
            <w:r w:rsidRPr="00901A60">
              <w:rPr>
                <w:szCs w:val="22"/>
              </w:rPr>
              <w:t>Н</w:t>
            </w:r>
          </w:p>
        </w:tc>
        <w:tc>
          <w:tcPr>
            <w:tcW w:w="3963" w:type="dxa"/>
          </w:tcPr>
          <w:p w14:paraId="1C11139B" w14:textId="59BB8C26"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распределенных ГРБС (РБС) </w:t>
            </w:r>
            <w:r w:rsidR="000B314F" w:rsidRPr="00901A60">
              <w:t>на второй год планового периода</w:t>
            </w:r>
          </w:p>
        </w:tc>
      </w:tr>
      <w:tr w:rsidR="006310AA" w:rsidRPr="00901A60" w14:paraId="159E37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83CA46" w14:textId="77777777" w:rsidR="006310AA" w:rsidRPr="00901A60" w:rsidRDefault="00F94B41">
            <w:pPr>
              <w:pStyle w:val="GOSTTablenorm"/>
            </w:pPr>
            <w:r w:rsidRPr="00901A60">
              <w:t xml:space="preserve">Лимиты бюджетных обязательств. На плановый </w:t>
            </w:r>
            <w:r w:rsidRPr="00901A60">
              <w:lastRenderedPageBreak/>
              <w:t>период. Третий год</w:t>
            </w:r>
          </w:p>
        </w:tc>
        <w:tc>
          <w:tcPr>
            <w:tcW w:w="1701" w:type="dxa"/>
          </w:tcPr>
          <w:p w14:paraId="57F3AFD4" w14:textId="77777777" w:rsidR="006310AA" w:rsidRPr="00901A60" w:rsidRDefault="00F94B41">
            <w:pPr>
              <w:pStyle w:val="GOSTTablenorm"/>
            </w:pPr>
            <w:r w:rsidRPr="00901A60">
              <w:lastRenderedPageBreak/>
              <w:t>G_S3_1_D_C10_2</w:t>
            </w:r>
          </w:p>
        </w:tc>
        <w:tc>
          <w:tcPr>
            <w:tcW w:w="567" w:type="dxa"/>
          </w:tcPr>
          <w:p w14:paraId="3AAD2E09" w14:textId="77777777" w:rsidR="006310AA" w:rsidRPr="00901A60" w:rsidRDefault="00F94B41">
            <w:pPr>
              <w:pStyle w:val="GOSTTablenorm"/>
              <w:jc w:val="center"/>
            </w:pPr>
            <w:r w:rsidRPr="00901A60">
              <w:t>П</w:t>
            </w:r>
          </w:p>
        </w:tc>
        <w:tc>
          <w:tcPr>
            <w:tcW w:w="1134" w:type="dxa"/>
          </w:tcPr>
          <w:p w14:paraId="20CBD6D4" w14:textId="77777777" w:rsidR="006310AA" w:rsidRPr="00901A60" w:rsidRDefault="00F94B41">
            <w:pPr>
              <w:pStyle w:val="GOSTTablenorm"/>
            </w:pPr>
            <w:r w:rsidRPr="00901A60">
              <w:t>N(20.2)</w:t>
            </w:r>
          </w:p>
        </w:tc>
        <w:tc>
          <w:tcPr>
            <w:tcW w:w="567" w:type="dxa"/>
          </w:tcPr>
          <w:p w14:paraId="46FD4866" w14:textId="77777777" w:rsidR="006310AA" w:rsidRPr="00901A60" w:rsidRDefault="00F94B41">
            <w:pPr>
              <w:pStyle w:val="GOSTTablenorm"/>
              <w:jc w:val="center"/>
              <w:rPr>
                <w:szCs w:val="22"/>
              </w:rPr>
            </w:pPr>
            <w:r w:rsidRPr="00901A60">
              <w:rPr>
                <w:szCs w:val="22"/>
              </w:rPr>
              <w:t>Н</w:t>
            </w:r>
          </w:p>
        </w:tc>
        <w:tc>
          <w:tcPr>
            <w:tcW w:w="3963" w:type="dxa"/>
          </w:tcPr>
          <w:p w14:paraId="7DCF5288" w14:textId="10C7AF1E" w:rsidR="006310AA" w:rsidRPr="00901A60" w:rsidRDefault="00F94B41">
            <w:pPr>
              <w:pStyle w:val="GOSTTablenorm"/>
            </w:pPr>
            <w:r w:rsidRPr="00901A60">
              <w:t xml:space="preserve">Указывается сумма изменений (увеличение или уменьшение) лимитов бюджетных обязательств, распределенных ГРБС (РБС) на третий </w:t>
            </w:r>
            <w:r w:rsidRPr="00901A60">
              <w:lastRenderedPageBreak/>
              <w:t xml:space="preserve">год очередного планового периода, предусмотренных в соответствии с принятым законом (решением) о бюджете на очередной финансовый </w:t>
            </w:r>
            <w:r w:rsidR="000B314F" w:rsidRPr="00901A60">
              <w:t>год и плановый период</w:t>
            </w:r>
          </w:p>
        </w:tc>
      </w:tr>
      <w:tr w:rsidR="006310AA" w:rsidRPr="00901A60" w14:paraId="7B7F34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1CA9C85" w14:textId="77777777" w:rsidR="006310AA" w:rsidRPr="00901A60" w:rsidRDefault="00F94B41">
            <w:pPr>
              <w:pStyle w:val="GOSTTablenorm"/>
            </w:pPr>
            <w:r w:rsidRPr="00901A60">
              <w:lastRenderedPageBreak/>
              <w:t>Предельные объемы финансирования, на текущий финансовый год, всего</w:t>
            </w:r>
          </w:p>
        </w:tc>
        <w:tc>
          <w:tcPr>
            <w:tcW w:w="1701" w:type="dxa"/>
          </w:tcPr>
          <w:p w14:paraId="04E38EC2" w14:textId="77777777" w:rsidR="006310AA" w:rsidRPr="00901A60" w:rsidRDefault="00F94B41">
            <w:pPr>
              <w:pStyle w:val="GOSTTablenorm"/>
            </w:pPr>
            <w:r w:rsidRPr="00901A60">
              <w:t>G_S3_1_D_C11</w:t>
            </w:r>
          </w:p>
        </w:tc>
        <w:tc>
          <w:tcPr>
            <w:tcW w:w="567" w:type="dxa"/>
          </w:tcPr>
          <w:p w14:paraId="28E86672" w14:textId="77777777" w:rsidR="006310AA" w:rsidRPr="00901A60" w:rsidRDefault="00F94B41">
            <w:pPr>
              <w:pStyle w:val="GOSTTablenorm"/>
              <w:jc w:val="center"/>
            </w:pPr>
            <w:r w:rsidRPr="00901A60">
              <w:t>П</w:t>
            </w:r>
          </w:p>
        </w:tc>
        <w:tc>
          <w:tcPr>
            <w:tcW w:w="1134" w:type="dxa"/>
          </w:tcPr>
          <w:p w14:paraId="76AEDF34" w14:textId="77777777" w:rsidR="006310AA" w:rsidRPr="00901A60" w:rsidRDefault="00F94B41">
            <w:pPr>
              <w:pStyle w:val="GOSTTablenorm"/>
            </w:pPr>
            <w:r w:rsidRPr="00901A60">
              <w:t>N(20.2)</w:t>
            </w:r>
          </w:p>
        </w:tc>
        <w:tc>
          <w:tcPr>
            <w:tcW w:w="567" w:type="dxa"/>
          </w:tcPr>
          <w:p w14:paraId="2DB5CC25" w14:textId="77777777" w:rsidR="006310AA" w:rsidRPr="00901A60" w:rsidRDefault="00F94B41">
            <w:pPr>
              <w:pStyle w:val="GOSTTablenorm"/>
              <w:jc w:val="center"/>
              <w:rPr>
                <w:szCs w:val="22"/>
              </w:rPr>
            </w:pPr>
            <w:r w:rsidRPr="00901A60">
              <w:rPr>
                <w:szCs w:val="22"/>
              </w:rPr>
              <w:t>Н</w:t>
            </w:r>
          </w:p>
        </w:tc>
        <w:tc>
          <w:tcPr>
            <w:tcW w:w="3963" w:type="dxa"/>
          </w:tcPr>
          <w:p w14:paraId="326583D4" w14:textId="265D5596"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в валюте Российской Федерации на текущий финансовый год, распреде</w:t>
            </w:r>
            <w:r w:rsidR="000B314F" w:rsidRPr="00901A60">
              <w:t>ленных в течение дня ГРБС (РБС)</w:t>
            </w:r>
          </w:p>
        </w:tc>
      </w:tr>
      <w:tr w:rsidR="006310AA" w:rsidRPr="00901A60" w14:paraId="6613AB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A0B46B0"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7DA3A8F9" w14:textId="77777777" w:rsidR="006310AA" w:rsidRPr="00901A60" w:rsidRDefault="00F94B41">
            <w:pPr>
              <w:pStyle w:val="GOSTTablenorm"/>
            </w:pPr>
            <w:r w:rsidRPr="00901A60">
              <w:t>в том числе действующие на дату отчета</w:t>
            </w:r>
          </w:p>
        </w:tc>
        <w:tc>
          <w:tcPr>
            <w:tcW w:w="1701" w:type="dxa"/>
          </w:tcPr>
          <w:p w14:paraId="0A964CE6" w14:textId="77777777" w:rsidR="006310AA" w:rsidRPr="00901A60" w:rsidRDefault="00F94B41">
            <w:pPr>
              <w:pStyle w:val="GOSTTablenorm"/>
              <w:rPr>
                <w:lang w:val="en-US"/>
              </w:rPr>
            </w:pPr>
            <w:r w:rsidRPr="00901A60">
              <w:t>G_S3_1_D_C11</w:t>
            </w:r>
            <w:r w:rsidRPr="00901A60">
              <w:rPr>
                <w:lang w:val="en-US"/>
              </w:rPr>
              <w:t>_1_1</w:t>
            </w:r>
          </w:p>
        </w:tc>
        <w:tc>
          <w:tcPr>
            <w:tcW w:w="567" w:type="dxa"/>
          </w:tcPr>
          <w:p w14:paraId="4310D185" w14:textId="77777777" w:rsidR="006310AA" w:rsidRPr="00901A60" w:rsidRDefault="00F94B41">
            <w:pPr>
              <w:pStyle w:val="GOSTTablenorm"/>
              <w:jc w:val="center"/>
            </w:pPr>
            <w:r w:rsidRPr="00901A60">
              <w:t>П</w:t>
            </w:r>
          </w:p>
        </w:tc>
        <w:tc>
          <w:tcPr>
            <w:tcW w:w="1134" w:type="dxa"/>
          </w:tcPr>
          <w:p w14:paraId="7742BD78" w14:textId="77777777" w:rsidR="006310AA" w:rsidRPr="00901A60" w:rsidRDefault="00F94B41">
            <w:pPr>
              <w:pStyle w:val="GOSTTablenorm"/>
            </w:pPr>
            <w:r w:rsidRPr="00901A60">
              <w:t>N(20.2)</w:t>
            </w:r>
          </w:p>
        </w:tc>
        <w:tc>
          <w:tcPr>
            <w:tcW w:w="567" w:type="dxa"/>
          </w:tcPr>
          <w:p w14:paraId="566BA2D9" w14:textId="77777777" w:rsidR="006310AA" w:rsidRPr="00901A60" w:rsidRDefault="00F94B41">
            <w:pPr>
              <w:pStyle w:val="GOSTTablenorm"/>
              <w:jc w:val="center"/>
              <w:rPr>
                <w:szCs w:val="22"/>
              </w:rPr>
            </w:pPr>
            <w:r w:rsidRPr="00901A60">
              <w:rPr>
                <w:szCs w:val="22"/>
              </w:rPr>
              <w:t>Н</w:t>
            </w:r>
          </w:p>
        </w:tc>
        <w:tc>
          <w:tcPr>
            <w:tcW w:w="3963" w:type="dxa"/>
          </w:tcPr>
          <w:p w14:paraId="7A533B37" w14:textId="23763D56"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в валюте Российской Федерации, действующих на дату отчета, на текущий финансовый год, распреде</w:t>
            </w:r>
            <w:r w:rsidR="000B314F" w:rsidRPr="00901A60">
              <w:t>ленных в течение дня ГРБС (РБС)</w:t>
            </w:r>
          </w:p>
        </w:tc>
      </w:tr>
      <w:tr w:rsidR="006310AA" w:rsidRPr="00901A60" w14:paraId="589D20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BB11835" w14:textId="77777777" w:rsidR="006310AA" w:rsidRPr="00901A60" w:rsidRDefault="00F94B41">
            <w:pPr>
              <w:pStyle w:val="GOSTTablenorm"/>
            </w:pPr>
            <w:r w:rsidRPr="00901A60">
              <w:t xml:space="preserve">Предельные объемы финансирования на текущий финансовый год </w:t>
            </w:r>
          </w:p>
          <w:p w14:paraId="73FA5DDA" w14:textId="77777777" w:rsidR="006310AA" w:rsidRPr="00901A60" w:rsidRDefault="00F94B41">
            <w:pPr>
              <w:pStyle w:val="GOSTTablenorm"/>
            </w:pPr>
            <w:r w:rsidRPr="00901A60">
              <w:t>в том числе с отложенной датой ввода в действие</w:t>
            </w:r>
          </w:p>
        </w:tc>
        <w:tc>
          <w:tcPr>
            <w:tcW w:w="1701" w:type="dxa"/>
          </w:tcPr>
          <w:p w14:paraId="66EF61AA" w14:textId="77777777" w:rsidR="006310AA" w:rsidRPr="00901A60" w:rsidRDefault="00F94B41">
            <w:pPr>
              <w:pStyle w:val="GOSTTablenorm"/>
              <w:rPr>
                <w:lang w:val="en-US"/>
              </w:rPr>
            </w:pPr>
            <w:r w:rsidRPr="00901A60">
              <w:t>G_S3_1_D_C11</w:t>
            </w:r>
            <w:r w:rsidRPr="00901A60">
              <w:rPr>
                <w:lang w:val="en-US"/>
              </w:rPr>
              <w:t>_1_2</w:t>
            </w:r>
          </w:p>
        </w:tc>
        <w:tc>
          <w:tcPr>
            <w:tcW w:w="567" w:type="dxa"/>
          </w:tcPr>
          <w:p w14:paraId="08829F23" w14:textId="77777777" w:rsidR="006310AA" w:rsidRPr="00901A60" w:rsidRDefault="00F94B41">
            <w:pPr>
              <w:pStyle w:val="GOSTTablenorm"/>
              <w:jc w:val="center"/>
            </w:pPr>
            <w:r w:rsidRPr="00901A60">
              <w:t>П</w:t>
            </w:r>
          </w:p>
        </w:tc>
        <w:tc>
          <w:tcPr>
            <w:tcW w:w="1134" w:type="dxa"/>
          </w:tcPr>
          <w:p w14:paraId="161FB62B" w14:textId="77777777" w:rsidR="006310AA" w:rsidRPr="00901A60" w:rsidRDefault="00F94B41">
            <w:pPr>
              <w:pStyle w:val="GOSTTablenorm"/>
            </w:pPr>
            <w:r w:rsidRPr="00901A60">
              <w:t>N(20.2)</w:t>
            </w:r>
          </w:p>
        </w:tc>
        <w:tc>
          <w:tcPr>
            <w:tcW w:w="567" w:type="dxa"/>
          </w:tcPr>
          <w:p w14:paraId="599C48CA" w14:textId="77777777" w:rsidR="006310AA" w:rsidRPr="00901A60" w:rsidRDefault="00F94B41">
            <w:pPr>
              <w:pStyle w:val="GOSTTablenorm"/>
              <w:jc w:val="center"/>
              <w:rPr>
                <w:szCs w:val="22"/>
              </w:rPr>
            </w:pPr>
            <w:r w:rsidRPr="00901A60">
              <w:rPr>
                <w:szCs w:val="22"/>
              </w:rPr>
              <w:t>Н</w:t>
            </w:r>
          </w:p>
        </w:tc>
        <w:tc>
          <w:tcPr>
            <w:tcW w:w="3963" w:type="dxa"/>
          </w:tcPr>
          <w:p w14:paraId="5BA15DEC" w14:textId="65ADC67B"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в валюте Российской Федерации с отложенной датой ввода в действие на текущий финансовый год, распреде</w:t>
            </w:r>
            <w:r w:rsidR="000B314F" w:rsidRPr="00901A60">
              <w:t>ленных в течение дня ГРБС (РБС)</w:t>
            </w:r>
          </w:p>
        </w:tc>
      </w:tr>
      <w:tr w:rsidR="006310AA" w:rsidRPr="00901A60" w14:paraId="2255A40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EE8E280" w14:textId="77777777" w:rsidR="006310AA" w:rsidRPr="00901A60" w:rsidRDefault="00F94B41">
            <w:pPr>
              <w:pStyle w:val="GOSTTablenorm"/>
            </w:pPr>
            <w:r w:rsidRPr="00901A60">
              <w:t>Предельные объемы финансирования, на первый год планового периода</w:t>
            </w:r>
          </w:p>
        </w:tc>
        <w:tc>
          <w:tcPr>
            <w:tcW w:w="1701" w:type="dxa"/>
          </w:tcPr>
          <w:p w14:paraId="67461526" w14:textId="77777777" w:rsidR="006310AA" w:rsidRPr="00901A60" w:rsidRDefault="00F94B41">
            <w:pPr>
              <w:pStyle w:val="GOSTTablenorm"/>
            </w:pPr>
            <w:r w:rsidRPr="00901A60">
              <w:t>G_S3_1_D_C11_2</w:t>
            </w:r>
          </w:p>
        </w:tc>
        <w:tc>
          <w:tcPr>
            <w:tcW w:w="567" w:type="dxa"/>
          </w:tcPr>
          <w:p w14:paraId="06A64C0B" w14:textId="77777777" w:rsidR="006310AA" w:rsidRPr="00901A60" w:rsidRDefault="00F94B41">
            <w:pPr>
              <w:pStyle w:val="GOSTTablenorm"/>
              <w:jc w:val="center"/>
            </w:pPr>
            <w:r w:rsidRPr="00901A60">
              <w:t>П</w:t>
            </w:r>
          </w:p>
        </w:tc>
        <w:tc>
          <w:tcPr>
            <w:tcW w:w="1134" w:type="dxa"/>
          </w:tcPr>
          <w:p w14:paraId="34BFF16D" w14:textId="77777777" w:rsidR="006310AA" w:rsidRPr="00901A60" w:rsidRDefault="00F94B41">
            <w:pPr>
              <w:pStyle w:val="GOSTTablenorm"/>
            </w:pPr>
            <w:r w:rsidRPr="00901A60">
              <w:t>N(20.2)</w:t>
            </w:r>
          </w:p>
        </w:tc>
        <w:tc>
          <w:tcPr>
            <w:tcW w:w="567" w:type="dxa"/>
          </w:tcPr>
          <w:p w14:paraId="429DBB9D" w14:textId="77777777" w:rsidR="006310AA" w:rsidRPr="00901A60" w:rsidRDefault="00F94B41">
            <w:pPr>
              <w:pStyle w:val="GOSTTablenorm"/>
              <w:jc w:val="center"/>
              <w:rPr>
                <w:szCs w:val="22"/>
              </w:rPr>
            </w:pPr>
            <w:r w:rsidRPr="00901A60">
              <w:rPr>
                <w:szCs w:val="22"/>
              </w:rPr>
              <w:t>Н</w:t>
            </w:r>
          </w:p>
        </w:tc>
        <w:tc>
          <w:tcPr>
            <w:tcW w:w="3963" w:type="dxa"/>
          </w:tcPr>
          <w:p w14:paraId="383347C8" w14:textId="758A3BD0"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в валюте Российской Федерации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w:t>
            </w:r>
            <w:r w:rsidR="000B314F" w:rsidRPr="00901A60">
              <w:t>ленных в течение дня ГРБС (РБС)</w:t>
            </w:r>
          </w:p>
        </w:tc>
      </w:tr>
    </w:tbl>
    <w:p w14:paraId="4A81F78F" w14:textId="77777777" w:rsidR="006310AA" w:rsidRPr="00901A60" w:rsidRDefault="00F94B41" w:rsidP="00F94B41">
      <w:pPr>
        <w:pStyle w:val="31"/>
        <w:keepNext w:val="0"/>
        <w:keepLines w:val="0"/>
        <w:widowControl w:val="0"/>
        <w:numPr>
          <w:ilvl w:val="2"/>
          <w:numId w:val="79"/>
        </w:numPr>
        <w:tabs>
          <w:tab w:val="num" w:pos="720"/>
        </w:tabs>
      </w:pPr>
      <w:bookmarkStart w:id="6428" w:name="_Toc55508510"/>
      <w:bookmarkStart w:id="6429" w:name="_Toc59456602"/>
      <w:bookmarkStart w:id="6430" w:name="_Toc217652586"/>
      <w:r w:rsidRPr="00901A60">
        <w:t>Описание комплексного типа «tR_758_G_S3_2_D»</w:t>
      </w:r>
      <w:bookmarkEnd w:id="6428"/>
      <w:bookmarkEnd w:id="6429"/>
      <w:bookmarkEnd w:id="6430"/>
    </w:p>
    <w:p w14:paraId="7702F513"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R_758_G_S3_2_D</w:t>
      </w:r>
      <w:r w:rsidRPr="00901A60">
        <w:rPr>
          <w:rStyle w:val="GOSTNormal0"/>
          <w:szCs w:val="24"/>
        </w:rPr>
        <w:t xml:space="preserve">» блока «3.2. Лимиты бюджетных обязательств в текущем финансовом году на выплаты за счет связанных иностранных </w:t>
      </w:r>
      <w:r w:rsidRPr="00901A60">
        <w:rPr>
          <w:rStyle w:val="GOSTNormal0"/>
          <w:szCs w:val="24"/>
        </w:rPr>
        <w:lastRenderedPageBreak/>
        <w:t>кредитов и на выплаты в иностранной валюте».</w:t>
      </w:r>
    </w:p>
    <w:p w14:paraId="4780C8B9" w14:textId="7A921D1D"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431" w:name="_Toc217652134"/>
      <w:r w:rsidR="00D21171">
        <w:rPr>
          <w:noProof/>
        </w:rPr>
        <w:t>297</w:t>
      </w:r>
      <w:r w:rsidRPr="00901A60">
        <w:rPr>
          <w:noProof/>
        </w:rPr>
        <w:fldChar w:fldCharType="end"/>
      </w:r>
      <w:r w:rsidR="00F94B41" w:rsidRPr="00901A60">
        <w:t xml:space="preserve"> – Описание комплексного типа «</w:t>
      </w:r>
      <w:r w:rsidR="00F94B41" w:rsidRPr="00901A60">
        <w:rPr>
          <w:sz w:val="28"/>
          <w:szCs w:val="28"/>
          <w:lang w:val="en-US"/>
        </w:rPr>
        <w:t>t</w:t>
      </w:r>
      <w:r w:rsidR="00F94B41" w:rsidRPr="00901A60">
        <w:rPr>
          <w:szCs w:val="22"/>
        </w:rPr>
        <w:t>R_758_G_S3_2_D</w:t>
      </w:r>
      <w:r w:rsidR="00F94B41" w:rsidRPr="00901A60">
        <w:t>»</w:t>
      </w:r>
      <w:bookmarkEnd w:id="643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537CC0D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2A12D8F"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C5DA44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F7550FA" w14:textId="77777777" w:rsidR="006310AA" w:rsidRPr="00901A60" w:rsidRDefault="00F94B41">
            <w:pPr>
              <w:pStyle w:val="GOSTTableHead"/>
              <w:spacing w:line="240" w:lineRule="auto"/>
              <w:ind w:left="0" w:right="0"/>
            </w:pPr>
            <w:r w:rsidRPr="00901A60">
              <w:t>Тип</w:t>
            </w:r>
          </w:p>
        </w:tc>
        <w:tc>
          <w:tcPr>
            <w:tcW w:w="1134" w:type="dxa"/>
          </w:tcPr>
          <w:p w14:paraId="32B05E6A" w14:textId="77777777" w:rsidR="006310AA" w:rsidRPr="00901A60" w:rsidRDefault="00F94B41">
            <w:pPr>
              <w:pStyle w:val="GOSTTableHead"/>
              <w:spacing w:line="240" w:lineRule="auto"/>
              <w:ind w:left="0" w:right="0"/>
            </w:pPr>
            <w:r w:rsidRPr="00901A60">
              <w:t>Формат элемента</w:t>
            </w:r>
          </w:p>
        </w:tc>
        <w:tc>
          <w:tcPr>
            <w:tcW w:w="567" w:type="dxa"/>
          </w:tcPr>
          <w:p w14:paraId="3322C8F2" w14:textId="77777777" w:rsidR="006310AA" w:rsidRPr="00901A60" w:rsidRDefault="00F94B41">
            <w:pPr>
              <w:pStyle w:val="GOSTTableHead"/>
              <w:spacing w:line="240" w:lineRule="auto"/>
              <w:ind w:left="0" w:right="0"/>
            </w:pPr>
            <w:r w:rsidRPr="00901A60">
              <w:t>Обязательность</w:t>
            </w:r>
          </w:p>
        </w:tc>
        <w:tc>
          <w:tcPr>
            <w:tcW w:w="3963" w:type="dxa"/>
          </w:tcPr>
          <w:p w14:paraId="5883CDD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15B3D2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3FDFA99" w14:textId="77777777" w:rsidR="006310AA" w:rsidRPr="00901A60" w:rsidRDefault="00F94B41">
            <w:pPr>
              <w:pStyle w:val="GOSTTablenorm"/>
            </w:pPr>
            <w:r w:rsidRPr="00901A60">
              <w:rPr>
                <w:lang w:val="en-US"/>
              </w:rPr>
              <w:t>t</w:t>
            </w:r>
            <w:r w:rsidRPr="00901A60">
              <w:t>R_758_G_S3_2_D</w:t>
            </w:r>
          </w:p>
        </w:tc>
        <w:tc>
          <w:tcPr>
            <w:tcW w:w="1701" w:type="dxa"/>
          </w:tcPr>
          <w:p w14:paraId="7183B644" w14:textId="77777777" w:rsidR="006310AA" w:rsidRPr="00901A60" w:rsidRDefault="00F94B41">
            <w:pPr>
              <w:pStyle w:val="GOSTTablenorm"/>
            </w:pPr>
            <w:r w:rsidRPr="00901A60">
              <w:t>G_S3_2_D_ITEM</w:t>
            </w:r>
          </w:p>
        </w:tc>
        <w:tc>
          <w:tcPr>
            <w:tcW w:w="567" w:type="dxa"/>
          </w:tcPr>
          <w:p w14:paraId="64F4441D" w14:textId="77777777" w:rsidR="006310AA" w:rsidRPr="00901A60" w:rsidRDefault="00F94B41">
            <w:pPr>
              <w:pStyle w:val="GOSTTablenorm"/>
              <w:jc w:val="center"/>
              <w:rPr>
                <w:lang w:val="en-US"/>
              </w:rPr>
            </w:pPr>
            <w:r w:rsidRPr="00901A60">
              <w:rPr>
                <w:lang w:val="en-US"/>
              </w:rPr>
              <w:t>C</w:t>
            </w:r>
          </w:p>
        </w:tc>
        <w:tc>
          <w:tcPr>
            <w:tcW w:w="1134" w:type="dxa"/>
          </w:tcPr>
          <w:p w14:paraId="09E5FEA8" w14:textId="77777777" w:rsidR="006310AA" w:rsidRPr="00901A60" w:rsidRDefault="00F94B41">
            <w:pPr>
              <w:pStyle w:val="GOSTTablenorm"/>
              <w:rPr>
                <w:lang w:val="en-US"/>
              </w:rPr>
            </w:pPr>
            <w:r w:rsidRPr="00901A60">
              <w:rPr>
                <w:lang w:val="en-US"/>
              </w:rPr>
              <w:t>t</w:t>
            </w:r>
            <w:r w:rsidRPr="00901A60">
              <w:t>R_758_G_S3_2_D</w:t>
            </w:r>
            <w:r w:rsidRPr="00901A60">
              <w:rPr>
                <w:color w:val="000000"/>
              </w:rPr>
              <w:t>_ITEM</w:t>
            </w:r>
          </w:p>
        </w:tc>
        <w:tc>
          <w:tcPr>
            <w:tcW w:w="567" w:type="dxa"/>
          </w:tcPr>
          <w:p w14:paraId="576718A5" w14:textId="77777777" w:rsidR="006310AA" w:rsidRPr="00901A60" w:rsidRDefault="00F94B41">
            <w:pPr>
              <w:pStyle w:val="GOSTTablenorm"/>
              <w:jc w:val="center"/>
              <w:rPr>
                <w:szCs w:val="22"/>
              </w:rPr>
            </w:pPr>
            <w:r w:rsidRPr="00901A60">
              <w:rPr>
                <w:szCs w:val="22"/>
              </w:rPr>
              <w:t>ОМ</w:t>
            </w:r>
          </w:p>
        </w:tc>
        <w:tc>
          <w:tcPr>
            <w:tcW w:w="3963" w:type="dxa"/>
          </w:tcPr>
          <w:p w14:paraId="292952D3" w14:textId="15D464F6"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_Ref108004397 \h  \* MERGEFORMAT </w:instrText>
            </w:r>
            <w:r w:rsidRPr="00901A60">
              <w:fldChar w:fldCharType="separate"/>
            </w:r>
            <w:r w:rsidR="00D21171">
              <w:t>298</w:t>
            </w:r>
            <w:r w:rsidRPr="00901A60">
              <w:fldChar w:fldCharType="end"/>
            </w:r>
          </w:p>
        </w:tc>
      </w:tr>
    </w:tbl>
    <w:p w14:paraId="144696A1" w14:textId="77777777" w:rsidR="006310AA" w:rsidRPr="00901A60" w:rsidRDefault="00F94B41" w:rsidP="00F94B41">
      <w:pPr>
        <w:pStyle w:val="31"/>
        <w:keepNext w:val="0"/>
        <w:keepLines w:val="0"/>
        <w:widowControl w:val="0"/>
        <w:numPr>
          <w:ilvl w:val="2"/>
          <w:numId w:val="79"/>
        </w:numPr>
        <w:tabs>
          <w:tab w:val="num" w:pos="720"/>
        </w:tabs>
      </w:pPr>
      <w:bookmarkStart w:id="6432" w:name="_Toc55508511"/>
      <w:bookmarkStart w:id="6433" w:name="_Toc59456603"/>
      <w:bookmarkStart w:id="6434" w:name="_Toc217652587"/>
      <w:r w:rsidRPr="00901A60">
        <w:t>Описание комплексного типа «tR_758_G_S3_2_D_ITEM»</w:t>
      </w:r>
      <w:bookmarkEnd w:id="6432"/>
      <w:bookmarkEnd w:id="6433"/>
      <w:bookmarkEnd w:id="6434"/>
    </w:p>
    <w:p w14:paraId="730D6990"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R_758_G_S3_2_D</w:t>
      </w:r>
      <w:r w:rsidRPr="00901A60">
        <w:rPr>
          <w:color w:val="000000"/>
          <w:sz w:val="24"/>
          <w:szCs w:val="24"/>
        </w:rPr>
        <w:t>_ITEM</w:t>
      </w:r>
      <w:r w:rsidRPr="00901A60">
        <w:rPr>
          <w:rStyle w:val="GOSTNormal0"/>
          <w:szCs w:val="24"/>
        </w:rPr>
        <w:t>» блока «3</w:t>
      </w:r>
      <w:r w:rsidRPr="00901A60">
        <w:rPr>
          <w:sz w:val="24"/>
          <w:szCs w:val="24"/>
        </w:rPr>
        <w:t xml:space="preserve">.2. </w:t>
      </w:r>
      <w:r w:rsidRPr="00901A60">
        <w:rPr>
          <w:rStyle w:val="GOSTNormal0"/>
          <w:szCs w:val="24"/>
        </w:rPr>
        <w:t>Лимиты бюджетных обязательств в текущем финансовом году на выплаты за счет связанных иностранных кредитов и на выплаты в иностранной валюте</w:t>
      </w:r>
      <w:r w:rsidRPr="00901A60">
        <w:rPr>
          <w:sz w:val="24"/>
          <w:szCs w:val="24"/>
        </w:rPr>
        <w:t xml:space="preserve"> (строки)</w:t>
      </w:r>
      <w:r w:rsidRPr="00901A60">
        <w:rPr>
          <w:rStyle w:val="GOSTNormal0"/>
          <w:szCs w:val="24"/>
        </w:rPr>
        <w:t>».</w:t>
      </w:r>
    </w:p>
    <w:p w14:paraId="6497B9AA" w14:textId="2D13184D"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435" w:name="_Ref108004397"/>
      <w:bookmarkStart w:id="6436" w:name="_Toc217652135"/>
      <w:r w:rsidR="00D21171">
        <w:rPr>
          <w:noProof/>
        </w:rPr>
        <w:t>298</w:t>
      </w:r>
      <w:bookmarkEnd w:id="6435"/>
      <w:r w:rsidRPr="00901A60">
        <w:rPr>
          <w:noProof/>
        </w:rPr>
        <w:fldChar w:fldCharType="end"/>
      </w:r>
      <w:r w:rsidR="00F94B41" w:rsidRPr="00901A60">
        <w:t xml:space="preserve"> – Описание комплексного типа «</w:t>
      </w:r>
      <w:r w:rsidR="00F94B41" w:rsidRPr="00901A60">
        <w:rPr>
          <w:sz w:val="28"/>
          <w:szCs w:val="28"/>
          <w:lang w:val="en-US"/>
        </w:rPr>
        <w:t>t</w:t>
      </w:r>
      <w:r w:rsidR="00F94B41" w:rsidRPr="00901A60">
        <w:rPr>
          <w:szCs w:val="22"/>
        </w:rPr>
        <w:t>R_758_G_S3_2_D</w:t>
      </w:r>
      <w:r w:rsidR="00F94B41" w:rsidRPr="00901A60">
        <w:rPr>
          <w:color w:val="000000"/>
          <w:szCs w:val="22"/>
        </w:rPr>
        <w:t>_ITEM</w:t>
      </w:r>
      <w:r w:rsidR="00F94B41" w:rsidRPr="00901A60">
        <w:t>»</w:t>
      </w:r>
      <w:bookmarkEnd w:id="6436"/>
    </w:p>
    <w:tbl>
      <w:tblPr>
        <w:tblStyle w:val="GOSTTable"/>
        <w:tblW w:w="5000" w:type="pct"/>
        <w:tblLayout w:type="fixed"/>
        <w:tblLook w:val="04A0" w:firstRow="1" w:lastRow="0" w:firstColumn="1" w:lastColumn="0" w:noHBand="0" w:noVBand="1"/>
      </w:tblPr>
      <w:tblGrid>
        <w:gridCol w:w="1751"/>
        <w:gridCol w:w="1647"/>
        <w:gridCol w:w="566"/>
        <w:gridCol w:w="1134"/>
        <w:gridCol w:w="567"/>
        <w:gridCol w:w="3963"/>
      </w:tblGrid>
      <w:tr w:rsidR="006310AA" w:rsidRPr="00901A60" w14:paraId="63D63B3C" w14:textId="77777777" w:rsidTr="000B314F">
        <w:trPr>
          <w:cnfStyle w:val="100000000000" w:firstRow="1" w:lastRow="0" w:firstColumn="0" w:lastColumn="0" w:oddVBand="0" w:evenVBand="0" w:oddHBand="0" w:evenHBand="0" w:firstRowFirstColumn="0" w:firstRowLastColumn="0" w:lastRowFirstColumn="0" w:lastRowLastColumn="0"/>
          <w:trHeight w:val="283"/>
          <w:tblHeader/>
        </w:trPr>
        <w:tc>
          <w:tcPr>
            <w:tcW w:w="1751" w:type="dxa"/>
          </w:tcPr>
          <w:p w14:paraId="2BBA8E71" w14:textId="77777777" w:rsidR="006310AA" w:rsidRPr="00901A60" w:rsidRDefault="00F94B41" w:rsidP="000B314F">
            <w:pPr>
              <w:pStyle w:val="GOSTTableHead"/>
              <w:spacing w:line="240" w:lineRule="auto"/>
              <w:ind w:left="0" w:right="0"/>
            </w:pPr>
            <w:r w:rsidRPr="00901A60">
              <w:t>Наименование элемента</w:t>
            </w:r>
          </w:p>
        </w:tc>
        <w:tc>
          <w:tcPr>
            <w:tcW w:w="1647" w:type="dxa"/>
          </w:tcPr>
          <w:p w14:paraId="2EF75D2B" w14:textId="77777777" w:rsidR="006310AA" w:rsidRPr="00901A60" w:rsidRDefault="00F94B41" w:rsidP="000B314F">
            <w:pPr>
              <w:pStyle w:val="GOSTTableHead"/>
              <w:spacing w:line="240" w:lineRule="auto"/>
              <w:ind w:left="0" w:right="0"/>
            </w:pPr>
            <w:r w:rsidRPr="00901A60">
              <w:t>Сокращенное наименование (код) элемента</w:t>
            </w:r>
          </w:p>
        </w:tc>
        <w:tc>
          <w:tcPr>
            <w:tcW w:w="566" w:type="dxa"/>
          </w:tcPr>
          <w:p w14:paraId="62BE0579" w14:textId="77777777" w:rsidR="006310AA" w:rsidRPr="00901A60" w:rsidRDefault="00F94B41" w:rsidP="000B314F">
            <w:pPr>
              <w:pStyle w:val="GOSTTableHead"/>
              <w:spacing w:line="240" w:lineRule="auto"/>
              <w:ind w:left="0" w:right="0"/>
            </w:pPr>
            <w:r w:rsidRPr="00901A60">
              <w:t>Тип</w:t>
            </w:r>
          </w:p>
        </w:tc>
        <w:tc>
          <w:tcPr>
            <w:tcW w:w="1134" w:type="dxa"/>
          </w:tcPr>
          <w:p w14:paraId="2EE4DE68" w14:textId="77777777" w:rsidR="006310AA" w:rsidRPr="00901A60" w:rsidRDefault="00F94B41" w:rsidP="000B314F">
            <w:pPr>
              <w:pStyle w:val="GOSTTableHead"/>
              <w:spacing w:line="240" w:lineRule="auto"/>
              <w:ind w:left="0" w:right="0"/>
            </w:pPr>
            <w:r w:rsidRPr="00901A60">
              <w:t>Формат элемента</w:t>
            </w:r>
          </w:p>
        </w:tc>
        <w:tc>
          <w:tcPr>
            <w:tcW w:w="567" w:type="dxa"/>
          </w:tcPr>
          <w:p w14:paraId="1D350164" w14:textId="77777777" w:rsidR="006310AA" w:rsidRPr="00901A60" w:rsidRDefault="00F94B41" w:rsidP="000B314F">
            <w:pPr>
              <w:pStyle w:val="GOSTTableHead"/>
              <w:spacing w:line="240" w:lineRule="auto"/>
              <w:ind w:left="0" w:right="0"/>
            </w:pPr>
            <w:r w:rsidRPr="00901A60">
              <w:t>Обязательность</w:t>
            </w:r>
          </w:p>
        </w:tc>
        <w:tc>
          <w:tcPr>
            <w:tcW w:w="3963" w:type="dxa"/>
          </w:tcPr>
          <w:p w14:paraId="1583295B" w14:textId="77777777" w:rsidR="006310AA" w:rsidRPr="00901A60" w:rsidRDefault="00F94B41" w:rsidP="000B314F">
            <w:pPr>
              <w:pStyle w:val="GOSTTableHead"/>
              <w:spacing w:line="240" w:lineRule="auto"/>
              <w:ind w:left="0" w:right="0"/>
            </w:pPr>
            <w:r w:rsidRPr="00901A60">
              <w:t>Дополнительная информация</w:t>
            </w:r>
          </w:p>
        </w:tc>
      </w:tr>
      <w:tr w:rsidR="006310AA" w:rsidRPr="00901A60" w14:paraId="3023A2F4"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2CAB48F6" w14:textId="77777777" w:rsidR="006310AA" w:rsidRPr="00901A60" w:rsidRDefault="00F94B41" w:rsidP="000B314F">
            <w:pPr>
              <w:pStyle w:val="GOSTTablenorm"/>
            </w:pPr>
            <w:r w:rsidRPr="00901A60">
              <w:t>№</w:t>
            </w:r>
            <w:r w:rsidRPr="00901A60">
              <w:rPr>
                <w:lang w:val="en-US"/>
              </w:rPr>
              <w:t xml:space="preserve"> </w:t>
            </w:r>
            <w:r w:rsidRPr="00901A60">
              <w:t>п/п</w:t>
            </w:r>
          </w:p>
        </w:tc>
        <w:tc>
          <w:tcPr>
            <w:tcW w:w="1647" w:type="dxa"/>
          </w:tcPr>
          <w:p w14:paraId="421AC8E1" w14:textId="77777777" w:rsidR="006310AA" w:rsidRPr="00901A60" w:rsidRDefault="00F94B41" w:rsidP="000B314F">
            <w:pPr>
              <w:pStyle w:val="GOSTTablenorm"/>
            </w:pPr>
            <w:r w:rsidRPr="00901A60">
              <w:t>G_S</w:t>
            </w:r>
            <w:r w:rsidRPr="00901A60">
              <w:rPr>
                <w:lang w:val="en-US"/>
              </w:rPr>
              <w:t>3</w:t>
            </w:r>
            <w:r w:rsidRPr="00901A60">
              <w:t>_2_D_C1</w:t>
            </w:r>
          </w:p>
        </w:tc>
        <w:tc>
          <w:tcPr>
            <w:tcW w:w="566" w:type="dxa"/>
          </w:tcPr>
          <w:p w14:paraId="18992C78" w14:textId="77777777" w:rsidR="006310AA" w:rsidRPr="00901A60" w:rsidRDefault="00F94B41" w:rsidP="000B314F">
            <w:pPr>
              <w:pStyle w:val="GOSTTablenorm"/>
              <w:jc w:val="center"/>
            </w:pPr>
            <w:r w:rsidRPr="00901A60">
              <w:t>П</w:t>
            </w:r>
          </w:p>
        </w:tc>
        <w:tc>
          <w:tcPr>
            <w:tcW w:w="1134" w:type="dxa"/>
          </w:tcPr>
          <w:p w14:paraId="474BAB12" w14:textId="77777777" w:rsidR="006310AA" w:rsidRPr="00901A60" w:rsidRDefault="00F94B41" w:rsidP="000B314F">
            <w:pPr>
              <w:pStyle w:val="GOSTTablenorm"/>
            </w:pPr>
            <w:r w:rsidRPr="00901A60">
              <w:t>Т(1-6)</w:t>
            </w:r>
          </w:p>
        </w:tc>
        <w:tc>
          <w:tcPr>
            <w:tcW w:w="567" w:type="dxa"/>
          </w:tcPr>
          <w:p w14:paraId="3CEEA336" w14:textId="77777777" w:rsidR="006310AA" w:rsidRPr="00901A60" w:rsidRDefault="00F94B41" w:rsidP="000B314F">
            <w:pPr>
              <w:pStyle w:val="GOSTTablenorm"/>
              <w:jc w:val="center"/>
              <w:rPr>
                <w:szCs w:val="22"/>
              </w:rPr>
            </w:pPr>
            <w:r w:rsidRPr="00901A60">
              <w:rPr>
                <w:szCs w:val="22"/>
              </w:rPr>
              <w:t>О</w:t>
            </w:r>
          </w:p>
        </w:tc>
        <w:tc>
          <w:tcPr>
            <w:tcW w:w="3963" w:type="dxa"/>
          </w:tcPr>
          <w:p w14:paraId="29F82802" w14:textId="478F2252" w:rsidR="006310AA" w:rsidRPr="00901A60" w:rsidRDefault="00F94B41" w:rsidP="000B314F">
            <w:pPr>
              <w:pStyle w:val="GOSTTablenorm"/>
            </w:pPr>
            <w:r w:rsidRPr="00901A60">
              <w:t>Указ</w:t>
            </w:r>
            <w:r w:rsidR="000B314F" w:rsidRPr="00901A60">
              <w:t>ывается порядковый номер строки</w:t>
            </w:r>
          </w:p>
        </w:tc>
      </w:tr>
      <w:tr w:rsidR="006310AA" w:rsidRPr="00901A60" w14:paraId="5EC16B17" w14:textId="77777777" w:rsidTr="000B314F">
        <w:trPr>
          <w:cnfStyle w:val="000000010000" w:firstRow="0" w:lastRow="0" w:firstColumn="0" w:lastColumn="0" w:oddVBand="0" w:evenVBand="0" w:oddHBand="0" w:evenHBand="1" w:firstRowFirstColumn="0" w:firstRowLastColumn="0" w:lastRowFirstColumn="0" w:lastRowLastColumn="0"/>
          <w:trHeight w:val="279"/>
        </w:trPr>
        <w:tc>
          <w:tcPr>
            <w:tcW w:w="1751" w:type="dxa"/>
          </w:tcPr>
          <w:p w14:paraId="622F3664" w14:textId="77777777" w:rsidR="006310AA" w:rsidRPr="00901A60" w:rsidRDefault="00F94B41" w:rsidP="000B314F">
            <w:pPr>
              <w:pStyle w:val="GOSTTablenorm"/>
            </w:pPr>
            <w:r w:rsidRPr="00901A60">
              <w:t>Документ, номер</w:t>
            </w:r>
          </w:p>
        </w:tc>
        <w:tc>
          <w:tcPr>
            <w:tcW w:w="1647" w:type="dxa"/>
          </w:tcPr>
          <w:p w14:paraId="48468CAB" w14:textId="77777777" w:rsidR="006310AA" w:rsidRPr="00901A60" w:rsidRDefault="00F94B41" w:rsidP="000B314F">
            <w:pPr>
              <w:pStyle w:val="GOSTTablenorm"/>
            </w:pPr>
            <w:r w:rsidRPr="00901A60">
              <w:t>G_S</w:t>
            </w:r>
            <w:r w:rsidRPr="00901A60">
              <w:rPr>
                <w:lang w:val="en-US"/>
              </w:rPr>
              <w:t>3</w:t>
            </w:r>
            <w:r w:rsidRPr="00901A60">
              <w:t>_2_D_C2</w:t>
            </w:r>
          </w:p>
        </w:tc>
        <w:tc>
          <w:tcPr>
            <w:tcW w:w="566" w:type="dxa"/>
          </w:tcPr>
          <w:p w14:paraId="558F5D01" w14:textId="77777777" w:rsidR="006310AA" w:rsidRPr="00901A60" w:rsidRDefault="00F94B41" w:rsidP="000B314F">
            <w:pPr>
              <w:pStyle w:val="GOSTTablenorm"/>
              <w:jc w:val="center"/>
            </w:pPr>
            <w:r w:rsidRPr="00901A60">
              <w:t>П</w:t>
            </w:r>
          </w:p>
        </w:tc>
        <w:tc>
          <w:tcPr>
            <w:tcW w:w="1134" w:type="dxa"/>
          </w:tcPr>
          <w:p w14:paraId="77EFC3E1" w14:textId="77777777" w:rsidR="006310AA" w:rsidRPr="00901A60" w:rsidRDefault="00F94B41" w:rsidP="000B314F">
            <w:pPr>
              <w:pStyle w:val="GOSTTablenorm"/>
            </w:pPr>
            <w:r w:rsidRPr="00901A60">
              <w:t>Т(1-15)</w:t>
            </w:r>
          </w:p>
        </w:tc>
        <w:tc>
          <w:tcPr>
            <w:tcW w:w="567" w:type="dxa"/>
          </w:tcPr>
          <w:p w14:paraId="443A8ABF" w14:textId="77777777" w:rsidR="006310AA" w:rsidRPr="00901A60" w:rsidRDefault="00F94B41" w:rsidP="000B314F">
            <w:pPr>
              <w:pStyle w:val="GOSTTablenorm"/>
              <w:jc w:val="center"/>
              <w:rPr>
                <w:szCs w:val="22"/>
              </w:rPr>
            </w:pPr>
            <w:r w:rsidRPr="00901A60">
              <w:rPr>
                <w:szCs w:val="22"/>
              </w:rPr>
              <w:t>О</w:t>
            </w:r>
          </w:p>
        </w:tc>
        <w:tc>
          <w:tcPr>
            <w:tcW w:w="3963" w:type="dxa"/>
          </w:tcPr>
          <w:p w14:paraId="14E98C8B" w14:textId="686D15BA" w:rsidR="006310AA" w:rsidRPr="00901A60" w:rsidRDefault="00F94B41" w:rsidP="000B314F">
            <w:pPr>
              <w:pStyle w:val="GOSTTablenorm"/>
            </w:pPr>
            <w:r w:rsidRPr="00901A60">
              <w:t>Указывается номер документа, на основании которого была отражена опера</w:t>
            </w:r>
            <w:r w:rsidR="000B314F" w:rsidRPr="00901A60">
              <w:t>ция на лицевом счете ГРБС (РБС)</w:t>
            </w:r>
          </w:p>
        </w:tc>
      </w:tr>
      <w:tr w:rsidR="006310AA" w:rsidRPr="00901A60" w14:paraId="05F86388"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3D362CD8" w14:textId="77777777" w:rsidR="006310AA" w:rsidRPr="00901A60" w:rsidRDefault="00F94B41" w:rsidP="000B314F">
            <w:pPr>
              <w:pStyle w:val="GOSTTablenorm"/>
            </w:pPr>
            <w:r w:rsidRPr="00901A60">
              <w:t>Документ, дата</w:t>
            </w:r>
          </w:p>
        </w:tc>
        <w:tc>
          <w:tcPr>
            <w:tcW w:w="1647" w:type="dxa"/>
          </w:tcPr>
          <w:p w14:paraId="62632BFD" w14:textId="77777777" w:rsidR="006310AA" w:rsidRPr="00901A60" w:rsidRDefault="00F94B41" w:rsidP="000B314F">
            <w:pPr>
              <w:pStyle w:val="GOSTTablenorm"/>
              <w:rPr>
                <w:lang w:val="en-US"/>
              </w:rPr>
            </w:pPr>
            <w:r w:rsidRPr="00901A60">
              <w:t>G_S</w:t>
            </w:r>
            <w:r w:rsidRPr="00901A60">
              <w:rPr>
                <w:lang w:val="en-US"/>
              </w:rPr>
              <w:t>3</w:t>
            </w:r>
            <w:r w:rsidRPr="00901A60">
              <w:t>_2_D_C3</w:t>
            </w:r>
          </w:p>
        </w:tc>
        <w:tc>
          <w:tcPr>
            <w:tcW w:w="566" w:type="dxa"/>
          </w:tcPr>
          <w:p w14:paraId="119B7ABB" w14:textId="77777777" w:rsidR="006310AA" w:rsidRPr="00901A60" w:rsidRDefault="00F94B41" w:rsidP="000B314F">
            <w:pPr>
              <w:pStyle w:val="GOSTTablenorm"/>
              <w:jc w:val="center"/>
            </w:pPr>
            <w:r w:rsidRPr="00901A60">
              <w:t>П</w:t>
            </w:r>
          </w:p>
        </w:tc>
        <w:tc>
          <w:tcPr>
            <w:tcW w:w="1134" w:type="dxa"/>
          </w:tcPr>
          <w:p w14:paraId="14C0080A" w14:textId="77777777" w:rsidR="006310AA" w:rsidRPr="00901A60" w:rsidRDefault="00F94B41" w:rsidP="000B314F">
            <w:pPr>
              <w:pStyle w:val="GOSTTablenorm"/>
            </w:pPr>
            <w:r w:rsidRPr="00901A60">
              <w:rPr>
                <w:lang w:val="en-US"/>
              </w:rPr>
              <w:t>Date</w:t>
            </w:r>
          </w:p>
        </w:tc>
        <w:tc>
          <w:tcPr>
            <w:tcW w:w="567" w:type="dxa"/>
          </w:tcPr>
          <w:p w14:paraId="260132A3" w14:textId="77777777" w:rsidR="006310AA" w:rsidRPr="00901A60" w:rsidRDefault="00F94B41" w:rsidP="000B314F">
            <w:pPr>
              <w:pStyle w:val="GOSTTablenorm"/>
              <w:jc w:val="center"/>
              <w:rPr>
                <w:szCs w:val="22"/>
              </w:rPr>
            </w:pPr>
            <w:r w:rsidRPr="00901A60">
              <w:rPr>
                <w:szCs w:val="22"/>
              </w:rPr>
              <w:t>О</w:t>
            </w:r>
          </w:p>
        </w:tc>
        <w:tc>
          <w:tcPr>
            <w:tcW w:w="3963" w:type="dxa"/>
          </w:tcPr>
          <w:p w14:paraId="17006A3D" w14:textId="3E1A34E1" w:rsidR="006310AA" w:rsidRPr="00901A60" w:rsidRDefault="00F94B41" w:rsidP="000B314F">
            <w:pPr>
              <w:pStyle w:val="GOSTTablenorm"/>
            </w:pPr>
            <w:r w:rsidRPr="00901A60">
              <w:t>Указывается дата составления документа, на основании которого была отражена операция на лицево</w:t>
            </w:r>
            <w:r w:rsidR="000B314F" w:rsidRPr="00901A60">
              <w:t>м счете ГРБС (РБС)</w:t>
            </w:r>
          </w:p>
        </w:tc>
      </w:tr>
      <w:tr w:rsidR="006310AA" w:rsidRPr="00901A60" w14:paraId="1B8DFEA1" w14:textId="77777777" w:rsidTr="000B314F">
        <w:trPr>
          <w:cnfStyle w:val="000000010000" w:firstRow="0" w:lastRow="0" w:firstColumn="0" w:lastColumn="0" w:oddVBand="0" w:evenVBand="0" w:oddHBand="0" w:evenHBand="1" w:firstRowFirstColumn="0" w:firstRowLastColumn="0" w:lastRowFirstColumn="0" w:lastRowLastColumn="0"/>
          <w:trHeight w:val="279"/>
        </w:trPr>
        <w:tc>
          <w:tcPr>
            <w:tcW w:w="1751" w:type="dxa"/>
          </w:tcPr>
          <w:p w14:paraId="250F02D1" w14:textId="77777777" w:rsidR="006310AA" w:rsidRPr="00901A60" w:rsidRDefault="00F94B41" w:rsidP="000B314F">
            <w:pPr>
              <w:pStyle w:val="GOSTTablenorm"/>
            </w:pPr>
            <w:r w:rsidRPr="00901A60">
              <w:t>GUID документа</w:t>
            </w:r>
          </w:p>
        </w:tc>
        <w:tc>
          <w:tcPr>
            <w:tcW w:w="1647" w:type="dxa"/>
          </w:tcPr>
          <w:p w14:paraId="4BEBDE6C" w14:textId="77777777" w:rsidR="006310AA" w:rsidRPr="00901A60" w:rsidRDefault="00F94B41" w:rsidP="000B314F">
            <w:pPr>
              <w:pStyle w:val="GOSTTablenorm"/>
              <w:rPr>
                <w:lang w:val="en-US"/>
              </w:rPr>
            </w:pPr>
            <w:r w:rsidRPr="00901A60">
              <w:rPr>
                <w:lang w:val="en-US"/>
              </w:rPr>
              <w:t>G_S3_2_D_DOC_H_GUID</w:t>
            </w:r>
          </w:p>
        </w:tc>
        <w:tc>
          <w:tcPr>
            <w:tcW w:w="566" w:type="dxa"/>
          </w:tcPr>
          <w:p w14:paraId="32C0AE8D" w14:textId="77777777" w:rsidR="006310AA" w:rsidRPr="00901A60" w:rsidRDefault="00F94B41" w:rsidP="000B314F">
            <w:pPr>
              <w:pStyle w:val="GOSTTablenorm"/>
              <w:jc w:val="center"/>
            </w:pPr>
            <w:r w:rsidRPr="00901A60">
              <w:t>П</w:t>
            </w:r>
          </w:p>
        </w:tc>
        <w:tc>
          <w:tcPr>
            <w:tcW w:w="1134" w:type="dxa"/>
          </w:tcPr>
          <w:p w14:paraId="24F51E7B" w14:textId="77777777" w:rsidR="006310AA" w:rsidRPr="00901A60" w:rsidRDefault="00F94B41" w:rsidP="000B314F">
            <w:pPr>
              <w:pStyle w:val="GOSTTablenorm"/>
            </w:pPr>
            <w:r w:rsidRPr="00901A60">
              <w:rPr>
                <w:lang w:val="en-US"/>
              </w:rPr>
              <w:t>GUID</w:t>
            </w:r>
          </w:p>
        </w:tc>
        <w:tc>
          <w:tcPr>
            <w:tcW w:w="567" w:type="dxa"/>
          </w:tcPr>
          <w:p w14:paraId="6A9F248E" w14:textId="77777777" w:rsidR="006310AA" w:rsidRPr="00901A60" w:rsidRDefault="00F94B41" w:rsidP="000B314F">
            <w:pPr>
              <w:pStyle w:val="GOSTTablenorm"/>
              <w:jc w:val="center"/>
              <w:rPr>
                <w:szCs w:val="22"/>
              </w:rPr>
            </w:pPr>
            <w:r w:rsidRPr="00901A60">
              <w:rPr>
                <w:szCs w:val="22"/>
              </w:rPr>
              <w:t>О</w:t>
            </w:r>
          </w:p>
        </w:tc>
        <w:tc>
          <w:tcPr>
            <w:tcW w:w="3963" w:type="dxa"/>
          </w:tcPr>
          <w:p w14:paraId="764A4D8D" w14:textId="4CBB32BA" w:rsidR="006310AA" w:rsidRPr="00901A60" w:rsidRDefault="00F94B41" w:rsidP="000B314F">
            <w:pPr>
              <w:pStyle w:val="GOSTTablenorm"/>
            </w:pPr>
            <w:r w:rsidRPr="00901A60">
              <w:t>Указывается GUID документа, подт</w:t>
            </w:r>
            <w:r w:rsidR="000B314F" w:rsidRPr="00901A60">
              <w:t>верждающего проведение операции</w:t>
            </w:r>
          </w:p>
        </w:tc>
      </w:tr>
      <w:tr w:rsidR="006310AA" w:rsidRPr="00901A60" w14:paraId="5C45ECE7"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316E2940" w14:textId="77777777" w:rsidR="006310AA" w:rsidRPr="00901A60" w:rsidRDefault="00F94B41" w:rsidP="000B314F">
            <w:pPr>
              <w:pStyle w:val="GOSTTablenorm"/>
            </w:pPr>
            <w:r w:rsidRPr="00901A60">
              <w:t>Код объекта капитальных вложений (мероприятия по информатизации)</w:t>
            </w:r>
          </w:p>
        </w:tc>
        <w:tc>
          <w:tcPr>
            <w:tcW w:w="1647" w:type="dxa"/>
          </w:tcPr>
          <w:p w14:paraId="6A315005" w14:textId="77777777" w:rsidR="006310AA" w:rsidRPr="00901A60" w:rsidRDefault="00F94B41" w:rsidP="000B314F">
            <w:pPr>
              <w:pStyle w:val="GOSTTablenorm"/>
              <w:rPr>
                <w:lang w:val="en-US"/>
              </w:rPr>
            </w:pPr>
            <w:r w:rsidRPr="00901A60">
              <w:t>G_S</w:t>
            </w:r>
            <w:r w:rsidRPr="00901A60">
              <w:rPr>
                <w:lang w:val="en-US"/>
              </w:rPr>
              <w:t>3</w:t>
            </w:r>
            <w:r w:rsidRPr="00901A60">
              <w:t>_2_D_C</w:t>
            </w:r>
            <w:r w:rsidRPr="00901A60">
              <w:rPr>
                <w:lang w:val="en-US"/>
              </w:rPr>
              <w:t>4</w:t>
            </w:r>
          </w:p>
        </w:tc>
        <w:tc>
          <w:tcPr>
            <w:tcW w:w="566" w:type="dxa"/>
          </w:tcPr>
          <w:p w14:paraId="00D7AC82" w14:textId="77777777" w:rsidR="006310AA" w:rsidRPr="00901A60" w:rsidRDefault="00F94B41" w:rsidP="000B314F">
            <w:pPr>
              <w:pStyle w:val="GOSTTablenorm"/>
              <w:jc w:val="center"/>
            </w:pPr>
            <w:r w:rsidRPr="00901A60">
              <w:t>П</w:t>
            </w:r>
          </w:p>
        </w:tc>
        <w:tc>
          <w:tcPr>
            <w:tcW w:w="1134" w:type="dxa"/>
          </w:tcPr>
          <w:p w14:paraId="6D019EC9" w14:textId="77777777" w:rsidR="006310AA" w:rsidRPr="00901A60" w:rsidRDefault="00F94B41" w:rsidP="000B314F">
            <w:pPr>
              <w:pStyle w:val="GOSTTablenorm"/>
            </w:pPr>
            <w:r w:rsidRPr="00901A60">
              <w:t>Т(1-25)</w:t>
            </w:r>
          </w:p>
        </w:tc>
        <w:tc>
          <w:tcPr>
            <w:tcW w:w="567" w:type="dxa"/>
          </w:tcPr>
          <w:p w14:paraId="723581A0" w14:textId="77777777" w:rsidR="006310AA" w:rsidRPr="00901A60" w:rsidRDefault="00F94B41" w:rsidP="000B314F">
            <w:pPr>
              <w:pStyle w:val="GOSTTablenorm"/>
              <w:jc w:val="center"/>
              <w:rPr>
                <w:szCs w:val="22"/>
              </w:rPr>
            </w:pPr>
            <w:r w:rsidRPr="00901A60">
              <w:rPr>
                <w:szCs w:val="22"/>
              </w:rPr>
              <w:t>Н</w:t>
            </w:r>
          </w:p>
        </w:tc>
        <w:tc>
          <w:tcPr>
            <w:tcW w:w="3963" w:type="dxa"/>
          </w:tcPr>
          <w:p w14:paraId="09BABF34" w14:textId="48B75CFC" w:rsidR="006310AA" w:rsidRPr="00901A60" w:rsidRDefault="00F94B41" w:rsidP="000B314F">
            <w:pPr>
              <w:pStyle w:val="GOSTTablenorm"/>
            </w:pPr>
            <w:r w:rsidRPr="00901A60">
              <w:t>Указывается код объекта капитальных вложений (код</w:t>
            </w:r>
            <w:r w:rsidR="000B314F" w:rsidRPr="00901A60">
              <w:t xml:space="preserve"> мероприятия по информатизации)</w:t>
            </w:r>
          </w:p>
        </w:tc>
      </w:tr>
      <w:tr w:rsidR="006310AA" w:rsidRPr="00901A60" w14:paraId="520AFE58" w14:textId="77777777" w:rsidTr="000B314F">
        <w:trPr>
          <w:cnfStyle w:val="000000010000" w:firstRow="0" w:lastRow="0" w:firstColumn="0" w:lastColumn="0" w:oddVBand="0" w:evenVBand="0" w:oddHBand="0" w:evenHBand="1" w:firstRowFirstColumn="0" w:firstRowLastColumn="0" w:lastRowFirstColumn="0" w:lastRowLastColumn="0"/>
          <w:trHeight w:val="279"/>
        </w:trPr>
        <w:tc>
          <w:tcPr>
            <w:tcW w:w="1751" w:type="dxa"/>
          </w:tcPr>
          <w:p w14:paraId="019E50E9" w14:textId="77777777" w:rsidR="006310AA" w:rsidRPr="00901A60" w:rsidRDefault="00F94B41" w:rsidP="000B314F">
            <w:pPr>
              <w:pStyle w:val="GOSTTablenorm"/>
            </w:pPr>
            <w:r w:rsidRPr="00901A60">
              <w:t>Сумма за счет связанных кредитов на текущий финансовый год</w:t>
            </w:r>
          </w:p>
        </w:tc>
        <w:tc>
          <w:tcPr>
            <w:tcW w:w="1647" w:type="dxa"/>
          </w:tcPr>
          <w:p w14:paraId="319298D8" w14:textId="77777777" w:rsidR="006310AA" w:rsidRPr="00901A60" w:rsidRDefault="00F94B41" w:rsidP="000B314F">
            <w:pPr>
              <w:pStyle w:val="GOSTTablenorm"/>
            </w:pPr>
            <w:r w:rsidRPr="00901A60">
              <w:t>G_S</w:t>
            </w:r>
            <w:r w:rsidRPr="00901A60">
              <w:rPr>
                <w:lang w:val="en-US"/>
              </w:rPr>
              <w:t>3</w:t>
            </w:r>
            <w:r w:rsidRPr="00901A60">
              <w:t>_2_D_C5</w:t>
            </w:r>
          </w:p>
        </w:tc>
        <w:tc>
          <w:tcPr>
            <w:tcW w:w="566" w:type="dxa"/>
          </w:tcPr>
          <w:p w14:paraId="5FFE51A9" w14:textId="77777777" w:rsidR="006310AA" w:rsidRPr="00901A60" w:rsidRDefault="00F94B41" w:rsidP="000B314F">
            <w:pPr>
              <w:pStyle w:val="GOSTTablenorm"/>
              <w:jc w:val="center"/>
            </w:pPr>
            <w:r w:rsidRPr="00901A60">
              <w:t>П</w:t>
            </w:r>
          </w:p>
        </w:tc>
        <w:tc>
          <w:tcPr>
            <w:tcW w:w="1134" w:type="dxa"/>
          </w:tcPr>
          <w:p w14:paraId="3A8FB8C4" w14:textId="77777777" w:rsidR="006310AA" w:rsidRPr="00901A60" w:rsidRDefault="00F94B41" w:rsidP="000B314F">
            <w:pPr>
              <w:pStyle w:val="GOSTTablenorm"/>
            </w:pPr>
            <w:r w:rsidRPr="00901A60">
              <w:t>N(20.2)</w:t>
            </w:r>
          </w:p>
        </w:tc>
        <w:tc>
          <w:tcPr>
            <w:tcW w:w="567" w:type="dxa"/>
          </w:tcPr>
          <w:p w14:paraId="36B01CCF" w14:textId="77777777" w:rsidR="006310AA" w:rsidRPr="00901A60" w:rsidRDefault="00F94B41" w:rsidP="000B314F">
            <w:pPr>
              <w:pStyle w:val="GOSTTablenorm"/>
              <w:jc w:val="center"/>
              <w:rPr>
                <w:szCs w:val="22"/>
              </w:rPr>
            </w:pPr>
            <w:r w:rsidRPr="00901A60">
              <w:rPr>
                <w:szCs w:val="22"/>
              </w:rPr>
              <w:t>Н</w:t>
            </w:r>
          </w:p>
        </w:tc>
        <w:tc>
          <w:tcPr>
            <w:tcW w:w="3963" w:type="dxa"/>
          </w:tcPr>
          <w:p w14:paraId="1D4DF05E" w14:textId="3D7705A4" w:rsidR="006310AA" w:rsidRPr="00901A60" w:rsidRDefault="00F94B41" w:rsidP="000B314F">
            <w:pPr>
              <w:pStyle w:val="GOSTTablenorm"/>
              <w:rPr>
                <w:szCs w:val="22"/>
              </w:rPr>
            </w:pPr>
            <w:r w:rsidRPr="00901A60">
              <w:rPr>
                <w:szCs w:val="22"/>
              </w:rPr>
              <w:t xml:space="preserve">Указывается сумма изменений (увеличение или уменьшение) лимитов бюджетных обязательств на выплаты за счет связанных иностранных </w:t>
            </w:r>
            <w:r w:rsidRPr="00901A60">
              <w:rPr>
                <w:rStyle w:val="GOSTTablenorm0"/>
                <w:szCs w:val="22"/>
              </w:rPr>
              <w:t>кредитов на текущий финансовый год,</w:t>
            </w:r>
            <w:r w:rsidRPr="00901A60">
              <w:rPr>
                <w:szCs w:val="22"/>
              </w:rPr>
              <w:t xml:space="preserve"> распределенных </w:t>
            </w:r>
            <w:r w:rsidRPr="00901A60">
              <w:t>ГРБС (РБС)</w:t>
            </w:r>
          </w:p>
        </w:tc>
      </w:tr>
      <w:tr w:rsidR="006310AA" w:rsidRPr="00901A60" w14:paraId="60BA95AF"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0ACC58A7" w14:textId="77777777" w:rsidR="006310AA" w:rsidRPr="00901A60" w:rsidRDefault="00F94B41" w:rsidP="000B314F">
            <w:pPr>
              <w:pStyle w:val="GOSTTablenorm"/>
            </w:pPr>
            <w:r w:rsidRPr="00901A60">
              <w:t xml:space="preserve">Сумма за счет связанных кредитов на первый год </w:t>
            </w:r>
            <w:r w:rsidRPr="00901A60">
              <w:lastRenderedPageBreak/>
              <w:t>планового периода</w:t>
            </w:r>
          </w:p>
        </w:tc>
        <w:tc>
          <w:tcPr>
            <w:tcW w:w="1647" w:type="dxa"/>
          </w:tcPr>
          <w:p w14:paraId="5C71BA9C" w14:textId="77777777" w:rsidR="006310AA" w:rsidRPr="00901A60" w:rsidRDefault="00F94B41" w:rsidP="000B314F">
            <w:pPr>
              <w:pStyle w:val="GOSTTablenorm"/>
            </w:pPr>
            <w:r w:rsidRPr="00901A60">
              <w:lastRenderedPageBreak/>
              <w:t>G_S</w:t>
            </w:r>
            <w:r w:rsidRPr="00901A60">
              <w:rPr>
                <w:lang w:val="en-US"/>
              </w:rPr>
              <w:t>3</w:t>
            </w:r>
            <w:r w:rsidRPr="00901A60">
              <w:t>_2_D_C5_2</w:t>
            </w:r>
          </w:p>
        </w:tc>
        <w:tc>
          <w:tcPr>
            <w:tcW w:w="566" w:type="dxa"/>
          </w:tcPr>
          <w:p w14:paraId="1210D881" w14:textId="77777777" w:rsidR="006310AA" w:rsidRPr="00901A60" w:rsidRDefault="00F94B41" w:rsidP="000B314F">
            <w:pPr>
              <w:pStyle w:val="GOSTTablenorm"/>
              <w:jc w:val="center"/>
            </w:pPr>
            <w:r w:rsidRPr="00901A60">
              <w:t>П</w:t>
            </w:r>
          </w:p>
        </w:tc>
        <w:tc>
          <w:tcPr>
            <w:tcW w:w="1134" w:type="dxa"/>
          </w:tcPr>
          <w:p w14:paraId="2B4E7A92" w14:textId="77777777" w:rsidR="006310AA" w:rsidRPr="00901A60" w:rsidRDefault="00F94B41" w:rsidP="000B314F">
            <w:pPr>
              <w:pStyle w:val="GOSTTablenorm"/>
            </w:pPr>
            <w:r w:rsidRPr="00901A60">
              <w:t>N(20.2)</w:t>
            </w:r>
          </w:p>
        </w:tc>
        <w:tc>
          <w:tcPr>
            <w:tcW w:w="567" w:type="dxa"/>
          </w:tcPr>
          <w:p w14:paraId="7CC1053B" w14:textId="77777777" w:rsidR="006310AA" w:rsidRPr="00901A60" w:rsidRDefault="00F94B41" w:rsidP="000B314F">
            <w:pPr>
              <w:pStyle w:val="GOSTTablenorm"/>
              <w:jc w:val="center"/>
              <w:rPr>
                <w:szCs w:val="22"/>
              </w:rPr>
            </w:pPr>
            <w:r w:rsidRPr="00901A60">
              <w:rPr>
                <w:szCs w:val="22"/>
              </w:rPr>
              <w:t>Н</w:t>
            </w:r>
          </w:p>
        </w:tc>
        <w:tc>
          <w:tcPr>
            <w:tcW w:w="3963" w:type="dxa"/>
          </w:tcPr>
          <w:p w14:paraId="13F2B29B" w14:textId="60555412" w:rsidR="006310AA" w:rsidRPr="00901A60" w:rsidRDefault="00F94B41" w:rsidP="000B314F">
            <w:pPr>
              <w:pStyle w:val="GOSTTablenorm"/>
            </w:pPr>
            <w:r w:rsidRPr="00901A60">
              <w:t xml:space="preserve">Указывается сумма изменений (увеличение или уменьшение) лимитов бюджетных обязательств на выплаты за счет связанных иностранных </w:t>
            </w:r>
            <w:r w:rsidRPr="00901A60">
              <w:rPr>
                <w:rStyle w:val="GOSTTablenorm0"/>
                <w:szCs w:val="22"/>
              </w:rPr>
              <w:t xml:space="preserve">кредитов </w:t>
            </w:r>
            <w:r w:rsidRPr="00901A60">
              <w:rPr>
                <w:rStyle w:val="GOSTTablenorm0"/>
                <w:szCs w:val="22"/>
              </w:rPr>
              <w:lastRenderedPageBreak/>
              <w:t>на очередной финансовый год</w:t>
            </w:r>
            <w:r w:rsidR="000B314F" w:rsidRPr="00901A60">
              <w:t>, распределенных ГРБС (РБС)</w:t>
            </w:r>
          </w:p>
        </w:tc>
      </w:tr>
      <w:tr w:rsidR="006310AA" w:rsidRPr="00901A60" w14:paraId="447F956B" w14:textId="77777777" w:rsidTr="000B314F">
        <w:trPr>
          <w:cnfStyle w:val="000000010000" w:firstRow="0" w:lastRow="0" w:firstColumn="0" w:lastColumn="0" w:oddVBand="0" w:evenVBand="0" w:oddHBand="0" w:evenHBand="1" w:firstRowFirstColumn="0" w:firstRowLastColumn="0" w:lastRowFirstColumn="0" w:lastRowLastColumn="0"/>
          <w:trHeight w:val="279"/>
        </w:trPr>
        <w:tc>
          <w:tcPr>
            <w:tcW w:w="1751" w:type="dxa"/>
          </w:tcPr>
          <w:p w14:paraId="710D4F4F" w14:textId="77777777" w:rsidR="006310AA" w:rsidRPr="00901A60" w:rsidRDefault="00F94B41" w:rsidP="000B314F">
            <w:pPr>
              <w:pStyle w:val="GOSTTablenorm"/>
            </w:pPr>
            <w:r w:rsidRPr="00901A60">
              <w:lastRenderedPageBreak/>
              <w:t>Сумма на выплаты в иностранной валюте (в рублевом эквиваленте) на текущий финансовый год</w:t>
            </w:r>
          </w:p>
        </w:tc>
        <w:tc>
          <w:tcPr>
            <w:tcW w:w="1647" w:type="dxa"/>
          </w:tcPr>
          <w:p w14:paraId="26A889C1" w14:textId="77777777" w:rsidR="006310AA" w:rsidRPr="00901A60" w:rsidRDefault="00F94B41" w:rsidP="000B314F">
            <w:pPr>
              <w:pStyle w:val="GOSTTablenorm"/>
            </w:pPr>
            <w:r w:rsidRPr="00901A60">
              <w:t>G_S</w:t>
            </w:r>
            <w:r w:rsidRPr="00901A60">
              <w:rPr>
                <w:lang w:val="en-US"/>
              </w:rPr>
              <w:t>3</w:t>
            </w:r>
            <w:r w:rsidRPr="00901A60">
              <w:t>_2_D_C6</w:t>
            </w:r>
          </w:p>
        </w:tc>
        <w:tc>
          <w:tcPr>
            <w:tcW w:w="566" w:type="dxa"/>
          </w:tcPr>
          <w:p w14:paraId="2AB974ED" w14:textId="77777777" w:rsidR="006310AA" w:rsidRPr="00901A60" w:rsidRDefault="00F94B41" w:rsidP="000B314F">
            <w:pPr>
              <w:pStyle w:val="GOSTTablenorm"/>
              <w:jc w:val="center"/>
            </w:pPr>
            <w:r w:rsidRPr="00901A60">
              <w:t>П</w:t>
            </w:r>
          </w:p>
        </w:tc>
        <w:tc>
          <w:tcPr>
            <w:tcW w:w="1134" w:type="dxa"/>
          </w:tcPr>
          <w:p w14:paraId="27C76A56" w14:textId="77777777" w:rsidR="006310AA" w:rsidRPr="00901A60" w:rsidRDefault="00F94B41" w:rsidP="000B314F">
            <w:pPr>
              <w:pStyle w:val="GOSTTablenorm"/>
            </w:pPr>
            <w:r w:rsidRPr="00901A60">
              <w:t>N(20.2)</w:t>
            </w:r>
          </w:p>
        </w:tc>
        <w:tc>
          <w:tcPr>
            <w:tcW w:w="567" w:type="dxa"/>
          </w:tcPr>
          <w:p w14:paraId="28472E99" w14:textId="77777777" w:rsidR="006310AA" w:rsidRPr="00901A60" w:rsidRDefault="00F94B41" w:rsidP="000B314F">
            <w:pPr>
              <w:pStyle w:val="GOSTTablenorm"/>
              <w:jc w:val="center"/>
              <w:rPr>
                <w:szCs w:val="22"/>
              </w:rPr>
            </w:pPr>
            <w:r w:rsidRPr="00901A60">
              <w:rPr>
                <w:szCs w:val="22"/>
              </w:rPr>
              <w:t>Н</w:t>
            </w:r>
          </w:p>
        </w:tc>
        <w:tc>
          <w:tcPr>
            <w:tcW w:w="3963" w:type="dxa"/>
          </w:tcPr>
          <w:p w14:paraId="4DD376C0" w14:textId="0DBFBD13" w:rsidR="006310AA" w:rsidRPr="00901A60" w:rsidRDefault="00F94B41" w:rsidP="000B314F">
            <w:pPr>
              <w:pStyle w:val="GOSTTablenorm"/>
            </w:pPr>
            <w:r w:rsidRPr="00901A60">
              <w:t>Указывается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финансовый</w:t>
            </w:r>
            <w:r w:rsidR="000B314F" w:rsidRPr="00901A60">
              <w:t xml:space="preserve"> год, распределенных ГРБС (РБС)</w:t>
            </w:r>
          </w:p>
        </w:tc>
      </w:tr>
      <w:tr w:rsidR="006310AA" w:rsidRPr="00901A60" w14:paraId="6B4D8CA3"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6D93F266" w14:textId="77777777" w:rsidR="006310AA" w:rsidRPr="00901A60" w:rsidRDefault="00F94B41" w:rsidP="000B314F">
            <w:pPr>
              <w:pStyle w:val="GOSTTablenorm"/>
            </w:pPr>
            <w:r w:rsidRPr="00901A60">
              <w:t>Сумма на выплаты в иностранной валюте (в рублевом эквиваленте) на первый год планового периода</w:t>
            </w:r>
          </w:p>
        </w:tc>
        <w:tc>
          <w:tcPr>
            <w:tcW w:w="1647" w:type="dxa"/>
          </w:tcPr>
          <w:p w14:paraId="5FC72CA9" w14:textId="77777777" w:rsidR="006310AA" w:rsidRPr="00901A60" w:rsidRDefault="00F94B41" w:rsidP="000B314F">
            <w:pPr>
              <w:pStyle w:val="GOSTTablenorm"/>
            </w:pPr>
            <w:r w:rsidRPr="00901A60">
              <w:t>G_S3_2_D_C6_2</w:t>
            </w:r>
          </w:p>
        </w:tc>
        <w:tc>
          <w:tcPr>
            <w:tcW w:w="566" w:type="dxa"/>
          </w:tcPr>
          <w:p w14:paraId="7709481A" w14:textId="77777777" w:rsidR="006310AA" w:rsidRPr="00901A60" w:rsidRDefault="00F94B41" w:rsidP="000B314F">
            <w:pPr>
              <w:pStyle w:val="GOSTTablenorm"/>
              <w:jc w:val="center"/>
            </w:pPr>
            <w:r w:rsidRPr="00901A60">
              <w:t>П</w:t>
            </w:r>
          </w:p>
        </w:tc>
        <w:tc>
          <w:tcPr>
            <w:tcW w:w="1134" w:type="dxa"/>
          </w:tcPr>
          <w:p w14:paraId="3A1FFF30" w14:textId="77777777" w:rsidR="006310AA" w:rsidRPr="00901A60" w:rsidRDefault="00F94B41" w:rsidP="000B314F">
            <w:pPr>
              <w:pStyle w:val="GOSTTablenorm"/>
            </w:pPr>
            <w:r w:rsidRPr="00901A60">
              <w:t>N(20.2)</w:t>
            </w:r>
          </w:p>
        </w:tc>
        <w:tc>
          <w:tcPr>
            <w:tcW w:w="567" w:type="dxa"/>
          </w:tcPr>
          <w:p w14:paraId="788DA415" w14:textId="77777777" w:rsidR="006310AA" w:rsidRPr="00901A60" w:rsidRDefault="00F94B41" w:rsidP="000B314F">
            <w:pPr>
              <w:pStyle w:val="GOSTTablenorm"/>
              <w:jc w:val="center"/>
              <w:rPr>
                <w:szCs w:val="22"/>
              </w:rPr>
            </w:pPr>
            <w:r w:rsidRPr="00901A60">
              <w:rPr>
                <w:szCs w:val="22"/>
              </w:rPr>
              <w:t>Н</w:t>
            </w:r>
          </w:p>
        </w:tc>
        <w:tc>
          <w:tcPr>
            <w:tcW w:w="3963" w:type="dxa"/>
          </w:tcPr>
          <w:p w14:paraId="6CDCBD0D" w14:textId="1E74DB31" w:rsidR="006310AA" w:rsidRPr="00901A60" w:rsidRDefault="00F94B41" w:rsidP="000B314F">
            <w:pPr>
              <w:pStyle w:val="GOSTTablenorm"/>
            </w:pPr>
            <w:r w:rsidRPr="00901A60">
              <w:t>Указывается сумма изменений (увеличение или уменьшение) лимитов бюджетных обязательств на выплаты в иностранной валюте (в рублевом эквиваленте) на очередной финансовый</w:t>
            </w:r>
            <w:r w:rsidR="000B314F" w:rsidRPr="00901A60">
              <w:t xml:space="preserve"> год, распределенных ГРБС (РБС)</w:t>
            </w:r>
          </w:p>
        </w:tc>
      </w:tr>
    </w:tbl>
    <w:p w14:paraId="19193F3B" w14:textId="77777777" w:rsidR="006310AA" w:rsidRPr="00901A60" w:rsidRDefault="00F94B41" w:rsidP="00F94B41">
      <w:pPr>
        <w:pStyle w:val="31"/>
        <w:keepNext w:val="0"/>
        <w:keepLines w:val="0"/>
        <w:widowControl w:val="0"/>
        <w:numPr>
          <w:ilvl w:val="2"/>
          <w:numId w:val="79"/>
        </w:numPr>
        <w:tabs>
          <w:tab w:val="num" w:pos="720"/>
        </w:tabs>
      </w:pPr>
      <w:bookmarkStart w:id="6437" w:name="_Toc55508514"/>
      <w:bookmarkStart w:id="6438" w:name="_Toc59456604"/>
      <w:bookmarkStart w:id="6439" w:name="_Toc217652588"/>
      <w:r w:rsidRPr="00901A60">
        <w:t>Описание комплексного типа «tR_758_G_S3_3_D»</w:t>
      </w:r>
      <w:bookmarkEnd w:id="6437"/>
      <w:bookmarkEnd w:id="6438"/>
      <w:bookmarkEnd w:id="6439"/>
    </w:p>
    <w:p w14:paraId="789B7134" w14:textId="77777777" w:rsidR="006310AA" w:rsidRPr="00901A60" w:rsidRDefault="00F94B41">
      <w:pPr>
        <w:pStyle w:val="ASFKNormal"/>
        <w:widowControl w:val="0"/>
        <w:jc w:val="both"/>
        <w:rPr>
          <w:rStyle w:val="GOSTNormal0"/>
          <w:szCs w:val="24"/>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R_758_G_S3_3_D</w:t>
      </w:r>
      <w:r w:rsidRPr="00901A60">
        <w:rPr>
          <w:rStyle w:val="GOSTNormal0"/>
          <w:szCs w:val="24"/>
        </w:rPr>
        <w:t xml:space="preserve"> блока «3.3. Предельные объемы финансирования на выплаты за счет связанных иностранных кредитов и на выплаты в иностранной валюте».</w:t>
      </w:r>
    </w:p>
    <w:p w14:paraId="7E52CF9F" w14:textId="34D5D48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440" w:name="_Ref108004182"/>
      <w:bookmarkStart w:id="6441" w:name="_Toc217652136"/>
      <w:r w:rsidR="00D21171">
        <w:rPr>
          <w:noProof/>
        </w:rPr>
        <w:t>299</w:t>
      </w:r>
      <w:bookmarkEnd w:id="6440"/>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R_758_G_S3_3_D</w:t>
      </w:r>
      <w:r w:rsidR="00F94B41" w:rsidRPr="00901A60">
        <w:t>»</w:t>
      </w:r>
      <w:bookmarkEnd w:id="644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80FBE4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9F41127"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342F1E4"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A4680CF" w14:textId="77777777" w:rsidR="006310AA" w:rsidRPr="00901A60" w:rsidRDefault="00F94B41">
            <w:pPr>
              <w:pStyle w:val="GOSTTableHead"/>
              <w:spacing w:line="240" w:lineRule="auto"/>
              <w:ind w:left="0" w:right="0"/>
            </w:pPr>
            <w:r w:rsidRPr="00901A60">
              <w:t>Тип</w:t>
            </w:r>
          </w:p>
        </w:tc>
        <w:tc>
          <w:tcPr>
            <w:tcW w:w="1134" w:type="dxa"/>
          </w:tcPr>
          <w:p w14:paraId="6DC85BE4" w14:textId="77777777" w:rsidR="006310AA" w:rsidRPr="00901A60" w:rsidRDefault="00F94B41">
            <w:pPr>
              <w:pStyle w:val="GOSTTableHead"/>
              <w:spacing w:line="240" w:lineRule="auto"/>
              <w:ind w:left="0" w:right="0"/>
            </w:pPr>
            <w:r w:rsidRPr="00901A60">
              <w:t>Формат элемента</w:t>
            </w:r>
          </w:p>
        </w:tc>
        <w:tc>
          <w:tcPr>
            <w:tcW w:w="567" w:type="dxa"/>
          </w:tcPr>
          <w:p w14:paraId="3A7A19BD" w14:textId="77777777" w:rsidR="006310AA" w:rsidRPr="00901A60" w:rsidRDefault="00F94B41">
            <w:pPr>
              <w:pStyle w:val="GOSTTableHead"/>
              <w:spacing w:line="240" w:lineRule="auto"/>
              <w:ind w:left="0" w:right="0"/>
            </w:pPr>
            <w:r w:rsidRPr="00901A60">
              <w:t>Обязательность</w:t>
            </w:r>
          </w:p>
        </w:tc>
        <w:tc>
          <w:tcPr>
            <w:tcW w:w="3963" w:type="dxa"/>
          </w:tcPr>
          <w:p w14:paraId="793A2E5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1B5A9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039684" w14:textId="77777777" w:rsidR="006310AA" w:rsidRPr="00901A60" w:rsidRDefault="00F94B41">
            <w:pPr>
              <w:pStyle w:val="GOSTTablenorm"/>
            </w:pPr>
            <w:r w:rsidRPr="00901A60">
              <w:rPr>
                <w:lang w:val="en-US"/>
              </w:rPr>
              <w:t>t</w:t>
            </w:r>
            <w:r w:rsidRPr="00901A60">
              <w:t>R_758_G_S3_3_D</w:t>
            </w:r>
          </w:p>
        </w:tc>
        <w:tc>
          <w:tcPr>
            <w:tcW w:w="1701" w:type="dxa"/>
          </w:tcPr>
          <w:p w14:paraId="67B20EEE" w14:textId="77777777" w:rsidR="006310AA" w:rsidRPr="00901A60" w:rsidRDefault="00F94B41">
            <w:pPr>
              <w:pStyle w:val="GOSTTablenorm"/>
            </w:pPr>
            <w:r w:rsidRPr="00901A60">
              <w:t>G_S</w:t>
            </w:r>
            <w:r w:rsidRPr="00901A60">
              <w:rPr>
                <w:lang w:val="en-US"/>
              </w:rPr>
              <w:t>3</w:t>
            </w:r>
            <w:r w:rsidRPr="00901A60">
              <w:t>_3_D_ITEM</w:t>
            </w:r>
          </w:p>
        </w:tc>
        <w:tc>
          <w:tcPr>
            <w:tcW w:w="567" w:type="dxa"/>
          </w:tcPr>
          <w:p w14:paraId="34F3BD84" w14:textId="77777777" w:rsidR="006310AA" w:rsidRPr="00901A60" w:rsidRDefault="00F94B41">
            <w:pPr>
              <w:pStyle w:val="GOSTTablenorm"/>
              <w:jc w:val="center"/>
              <w:rPr>
                <w:lang w:val="en-US"/>
              </w:rPr>
            </w:pPr>
            <w:r w:rsidRPr="00901A60">
              <w:rPr>
                <w:lang w:val="en-US"/>
              </w:rPr>
              <w:t>C</w:t>
            </w:r>
          </w:p>
        </w:tc>
        <w:tc>
          <w:tcPr>
            <w:tcW w:w="1134" w:type="dxa"/>
          </w:tcPr>
          <w:p w14:paraId="05BA50DD" w14:textId="77777777" w:rsidR="006310AA" w:rsidRPr="00901A60" w:rsidRDefault="00F94B41">
            <w:pPr>
              <w:pStyle w:val="GOSTTablenorm"/>
              <w:rPr>
                <w:lang w:val="en-US"/>
              </w:rPr>
            </w:pPr>
            <w:r w:rsidRPr="00901A60">
              <w:rPr>
                <w:lang w:val="en-US"/>
              </w:rPr>
              <w:t>t</w:t>
            </w:r>
            <w:r w:rsidRPr="00901A60">
              <w:t>R_758_G_S3_3_D</w:t>
            </w:r>
            <w:r w:rsidRPr="00901A60">
              <w:rPr>
                <w:color w:val="000000"/>
              </w:rPr>
              <w:t>_ITEM</w:t>
            </w:r>
          </w:p>
        </w:tc>
        <w:tc>
          <w:tcPr>
            <w:tcW w:w="567" w:type="dxa"/>
          </w:tcPr>
          <w:p w14:paraId="57BCF4F1" w14:textId="77777777" w:rsidR="006310AA" w:rsidRPr="00901A60" w:rsidRDefault="00F94B41">
            <w:pPr>
              <w:pStyle w:val="GOSTTablenorm"/>
              <w:jc w:val="center"/>
              <w:rPr>
                <w:szCs w:val="22"/>
              </w:rPr>
            </w:pPr>
            <w:r w:rsidRPr="00901A60">
              <w:rPr>
                <w:szCs w:val="22"/>
              </w:rPr>
              <w:t>ОМ</w:t>
            </w:r>
          </w:p>
        </w:tc>
        <w:tc>
          <w:tcPr>
            <w:tcW w:w="3963" w:type="dxa"/>
          </w:tcPr>
          <w:p w14:paraId="070DA668" w14:textId="4B3B725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_Ref108004415 \h  \* MERGEFORMAT </w:instrText>
            </w:r>
            <w:r w:rsidRPr="00901A60">
              <w:fldChar w:fldCharType="separate"/>
            </w:r>
            <w:r w:rsidR="00D21171">
              <w:t>300</w:t>
            </w:r>
            <w:r w:rsidRPr="00901A60">
              <w:fldChar w:fldCharType="end"/>
            </w:r>
          </w:p>
        </w:tc>
      </w:tr>
    </w:tbl>
    <w:p w14:paraId="21473052" w14:textId="77777777" w:rsidR="006310AA" w:rsidRPr="00901A60" w:rsidRDefault="00F94B41" w:rsidP="00F94B41">
      <w:pPr>
        <w:pStyle w:val="31"/>
        <w:keepNext w:val="0"/>
        <w:keepLines w:val="0"/>
        <w:widowControl w:val="0"/>
        <w:numPr>
          <w:ilvl w:val="2"/>
          <w:numId w:val="79"/>
        </w:numPr>
        <w:tabs>
          <w:tab w:val="num" w:pos="720"/>
        </w:tabs>
      </w:pPr>
      <w:bookmarkStart w:id="6442" w:name="_Toc55508515"/>
      <w:bookmarkStart w:id="6443" w:name="_Toc59456605"/>
      <w:bookmarkStart w:id="6444" w:name="_Toc217652589"/>
      <w:r w:rsidRPr="00901A60">
        <w:t>Описание комплексного типа «tR_758_G_S3_3_D_ITEM»</w:t>
      </w:r>
      <w:bookmarkEnd w:id="6442"/>
      <w:bookmarkEnd w:id="6443"/>
      <w:bookmarkEnd w:id="6444"/>
    </w:p>
    <w:p w14:paraId="4315725C"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R_758_G_S3_3_D</w:t>
      </w:r>
      <w:r w:rsidRPr="00901A60">
        <w:rPr>
          <w:color w:val="000000"/>
          <w:sz w:val="24"/>
          <w:szCs w:val="24"/>
        </w:rPr>
        <w:t>_ITEM</w:t>
      </w:r>
      <w:r w:rsidRPr="00901A60">
        <w:rPr>
          <w:rStyle w:val="GOSTNormal0"/>
          <w:szCs w:val="24"/>
        </w:rPr>
        <w:t>» блока «</w:t>
      </w:r>
      <w:r w:rsidRPr="00901A60">
        <w:rPr>
          <w:sz w:val="24"/>
          <w:szCs w:val="24"/>
        </w:rPr>
        <w:t xml:space="preserve">3.3. </w:t>
      </w:r>
      <w:r w:rsidRPr="00901A60">
        <w:rPr>
          <w:rStyle w:val="GOSTNormal0"/>
          <w:szCs w:val="24"/>
        </w:rPr>
        <w:t>Предельные объемы финансирования на выплаты за счет связанных иностранных кредитов и на выплаты в иностранной валюте</w:t>
      </w:r>
      <w:r w:rsidRPr="00901A60">
        <w:rPr>
          <w:sz w:val="24"/>
          <w:szCs w:val="24"/>
        </w:rPr>
        <w:t xml:space="preserve"> (строки)</w:t>
      </w:r>
      <w:r w:rsidRPr="00901A60">
        <w:rPr>
          <w:rStyle w:val="GOSTNormal0"/>
          <w:szCs w:val="24"/>
        </w:rPr>
        <w:t>».</w:t>
      </w:r>
    </w:p>
    <w:p w14:paraId="28D11295" w14:textId="361F7543"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445" w:name="_Ref108004415"/>
      <w:bookmarkStart w:id="6446" w:name="_Toc217652137"/>
      <w:r w:rsidR="00D21171">
        <w:rPr>
          <w:noProof/>
        </w:rPr>
        <w:t>300</w:t>
      </w:r>
      <w:bookmarkEnd w:id="6445"/>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R_758_G_S3_3_D</w:t>
      </w:r>
      <w:r w:rsidR="00F94B41" w:rsidRPr="00901A60">
        <w:rPr>
          <w:color w:val="000000"/>
          <w:szCs w:val="22"/>
        </w:rPr>
        <w:t>_ITEM</w:t>
      </w:r>
      <w:r w:rsidR="00F94B41" w:rsidRPr="00901A60">
        <w:t>»</w:t>
      </w:r>
      <w:bookmarkEnd w:id="644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0C12CA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7C2ABD4"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246CBB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102144D" w14:textId="77777777" w:rsidR="006310AA" w:rsidRPr="00901A60" w:rsidRDefault="00F94B41">
            <w:pPr>
              <w:pStyle w:val="GOSTTableHead"/>
              <w:spacing w:line="240" w:lineRule="auto"/>
              <w:ind w:left="0" w:right="0"/>
            </w:pPr>
            <w:r w:rsidRPr="00901A60">
              <w:t>Тип</w:t>
            </w:r>
          </w:p>
        </w:tc>
        <w:tc>
          <w:tcPr>
            <w:tcW w:w="1134" w:type="dxa"/>
          </w:tcPr>
          <w:p w14:paraId="77D1D298" w14:textId="77777777" w:rsidR="006310AA" w:rsidRPr="00901A60" w:rsidRDefault="00F94B41">
            <w:pPr>
              <w:pStyle w:val="GOSTTableHead"/>
              <w:spacing w:line="240" w:lineRule="auto"/>
              <w:ind w:left="0" w:right="0"/>
            </w:pPr>
            <w:r w:rsidRPr="00901A60">
              <w:t>Формат элемента</w:t>
            </w:r>
          </w:p>
        </w:tc>
        <w:tc>
          <w:tcPr>
            <w:tcW w:w="567" w:type="dxa"/>
          </w:tcPr>
          <w:p w14:paraId="47891578" w14:textId="77777777" w:rsidR="006310AA" w:rsidRPr="00901A60" w:rsidRDefault="00F94B41">
            <w:pPr>
              <w:pStyle w:val="GOSTTableHead"/>
              <w:spacing w:line="240" w:lineRule="auto"/>
              <w:ind w:left="0" w:right="0"/>
            </w:pPr>
            <w:r w:rsidRPr="00901A60">
              <w:t>Обязательность</w:t>
            </w:r>
          </w:p>
        </w:tc>
        <w:tc>
          <w:tcPr>
            <w:tcW w:w="3963" w:type="dxa"/>
          </w:tcPr>
          <w:p w14:paraId="710966F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3C1FD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DDA478C"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19F7BA00" w14:textId="77777777" w:rsidR="006310AA" w:rsidRPr="00901A60" w:rsidRDefault="00F94B41">
            <w:pPr>
              <w:pStyle w:val="GOSTTablenorm"/>
            </w:pPr>
            <w:r w:rsidRPr="00901A60">
              <w:t>G_S</w:t>
            </w:r>
            <w:r w:rsidRPr="00901A60">
              <w:rPr>
                <w:lang w:val="en-US"/>
              </w:rPr>
              <w:t>3</w:t>
            </w:r>
            <w:r w:rsidRPr="00901A60">
              <w:t>_3_D_C1</w:t>
            </w:r>
          </w:p>
        </w:tc>
        <w:tc>
          <w:tcPr>
            <w:tcW w:w="567" w:type="dxa"/>
          </w:tcPr>
          <w:p w14:paraId="4FA75A4E" w14:textId="77777777" w:rsidR="006310AA" w:rsidRPr="00901A60" w:rsidRDefault="00F94B41">
            <w:pPr>
              <w:pStyle w:val="GOSTTablenorm"/>
              <w:jc w:val="center"/>
            </w:pPr>
            <w:r w:rsidRPr="00901A60">
              <w:t>П</w:t>
            </w:r>
          </w:p>
        </w:tc>
        <w:tc>
          <w:tcPr>
            <w:tcW w:w="1134" w:type="dxa"/>
          </w:tcPr>
          <w:p w14:paraId="6240470A" w14:textId="77777777" w:rsidR="006310AA" w:rsidRPr="00901A60" w:rsidRDefault="00F94B41">
            <w:pPr>
              <w:pStyle w:val="GOSTTablenorm"/>
            </w:pPr>
            <w:r w:rsidRPr="00901A60">
              <w:t>Т(1-6)</w:t>
            </w:r>
          </w:p>
        </w:tc>
        <w:tc>
          <w:tcPr>
            <w:tcW w:w="567" w:type="dxa"/>
          </w:tcPr>
          <w:p w14:paraId="56F22944" w14:textId="77777777" w:rsidR="006310AA" w:rsidRPr="00901A60" w:rsidRDefault="00F94B41">
            <w:pPr>
              <w:pStyle w:val="GOSTTablenorm"/>
              <w:jc w:val="center"/>
              <w:rPr>
                <w:szCs w:val="22"/>
              </w:rPr>
            </w:pPr>
            <w:r w:rsidRPr="00901A60">
              <w:rPr>
                <w:szCs w:val="22"/>
              </w:rPr>
              <w:t>О</w:t>
            </w:r>
          </w:p>
        </w:tc>
        <w:tc>
          <w:tcPr>
            <w:tcW w:w="3963" w:type="dxa"/>
          </w:tcPr>
          <w:p w14:paraId="2325FF5B" w14:textId="041951CC" w:rsidR="006310AA" w:rsidRPr="00901A60" w:rsidRDefault="00F94B41">
            <w:pPr>
              <w:pStyle w:val="GOSTTablenorm"/>
            </w:pPr>
            <w:r w:rsidRPr="00901A60">
              <w:t>Указывается порядковый номер строки</w:t>
            </w:r>
          </w:p>
        </w:tc>
      </w:tr>
      <w:tr w:rsidR="006310AA" w:rsidRPr="00901A60" w14:paraId="3BE81A2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43586F1" w14:textId="77777777" w:rsidR="006310AA" w:rsidRPr="00901A60" w:rsidRDefault="00F94B41">
            <w:pPr>
              <w:pStyle w:val="GOSTTablenorm"/>
            </w:pPr>
            <w:r w:rsidRPr="00901A60">
              <w:t>Документ номер</w:t>
            </w:r>
          </w:p>
        </w:tc>
        <w:tc>
          <w:tcPr>
            <w:tcW w:w="1701" w:type="dxa"/>
          </w:tcPr>
          <w:p w14:paraId="54869C19" w14:textId="77777777" w:rsidR="006310AA" w:rsidRPr="00901A60" w:rsidRDefault="00F94B41">
            <w:pPr>
              <w:pStyle w:val="GOSTTablenorm"/>
            </w:pPr>
            <w:r w:rsidRPr="00901A60">
              <w:t>G_S</w:t>
            </w:r>
            <w:r w:rsidRPr="00901A60">
              <w:rPr>
                <w:lang w:val="en-US"/>
              </w:rPr>
              <w:t>3</w:t>
            </w:r>
            <w:r w:rsidRPr="00901A60">
              <w:t>_3_D_C2</w:t>
            </w:r>
          </w:p>
        </w:tc>
        <w:tc>
          <w:tcPr>
            <w:tcW w:w="567" w:type="dxa"/>
          </w:tcPr>
          <w:p w14:paraId="4B1F4F09" w14:textId="77777777" w:rsidR="006310AA" w:rsidRPr="00901A60" w:rsidRDefault="00F94B41">
            <w:pPr>
              <w:pStyle w:val="GOSTTablenorm"/>
              <w:jc w:val="center"/>
            </w:pPr>
            <w:r w:rsidRPr="00901A60">
              <w:t>П</w:t>
            </w:r>
          </w:p>
        </w:tc>
        <w:tc>
          <w:tcPr>
            <w:tcW w:w="1134" w:type="dxa"/>
          </w:tcPr>
          <w:p w14:paraId="0B27F1F3" w14:textId="77777777" w:rsidR="006310AA" w:rsidRPr="00901A60" w:rsidRDefault="00F94B41">
            <w:pPr>
              <w:pStyle w:val="GOSTTablenorm"/>
            </w:pPr>
            <w:r w:rsidRPr="00901A60">
              <w:t>Т(1-15)</w:t>
            </w:r>
          </w:p>
        </w:tc>
        <w:tc>
          <w:tcPr>
            <w:tcW w:w="567" w:type="dxa"/>
          </w:tcPr>
          <w:p w14:paraId="1679BD6A" w14:textId="77777777" w:rsidR="006310AA" w:rsidRPr="00901A60" w:rsidRDefault="00F94B41">
            <w:pPr>
              <w:pStyle w:val="GOSTTablenorm"/>
              <w:jc w:val="center"/>
              <w:rPr>
                <w:szCs w:val="22"/>
              </w:rPr>
            </w:pPr>
            <w:r w:rsidRPr="00901A60">
              <w:rPr>
                <w:szCs w:val="22"/>
              </w:rPr>
              <w:t>О</w:t>
            </w:r>
          </w:p>
        </w:tc>
        <w:tc>
          <w:tcPr>
            <w:tcW w:w="3963" w:type="dxa"/>
          </w:tcPr>
          <w:p w14:paraId="57643F95" w14:textId="401FBB23" w:rsidR="006310AA" w:rsidRPr="00901A60" w:rsidRDefault="00F94B41">
            <w:pPr>
              <w:pStyle w:val="GOSTTablenorm"/>
            </w:pPr>
            <w:r w:rsidRPr="00901A60">
              <w:t>Указывается номер документа, на основании которого была отражена опера</w:t>
            </w:r>
            <w:r w:rsidR="000B314F" w:rsidRPr="00901A60">
              <w:t>ция на лицевом счете ГРБС (РБС)</w:t>
            </w:r>
          </w:p>
        </w:tc>
      </w:tr>
      <w:tr w:rsidR="006310AA" w:rsidRPr="00901A60" w14:paraId="50CB36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2415BDC" w14:textId="77777777" w:rsidR="006310AA" w:rsidRPr="00901A60" w:rsidRDefault="00F94B41">
            <w:pPr>
              <w:pStyle w:val="GOSTTablenorm"/>
            </w:pPr>
            <w:r w:rsidRPr="00901A60">
              <w:t>Документ</w:t>
            </w:r>
          </w:p>
          <w:p w14:paraId="306DD825" w14:textId="77777777" w:rsidR="006310AA" w:rsidRPr="00901A60" w:rsidRDefault="00F94B41">
            <w:pPr>
              <w:pStyle w:val="GOSTTablenorm"/>
            </w:pPr>
            <w:r w:rsidRPr="00901A60">
              <w:t>дата</w:t>
            </w:r>
          </w:p>
        </w:tc>
        <w:tc>
          <w:tcPr>
            <w:tcW w:w="1701" w:type="dxa"/>
          </w:tcPr>
          <w:p w14:paraId="0109D963" w14:textId="77777777" w:rsidR="006310AA" w:rsidRPr="00901A60" w:rsidRDefault="00F94B41">
            <w:pPr>
              <w:pStyle w:val="GOSTTablenorm"/>
              <w:rPr>
                <w:lang w:val="en-US"/>
              </w:rPr>
            </w:pPr>
            <w:r w:rsidRPr="00901A60">
              <w:t>G_S</w:t>
            </w:r>
            <w:r w:rsidRPr="00901A60">
              <w:rPr>
                <w:lang w:val="en-US"/>
              </w:rPr>
              <w:t>3</w:t>
            </w:r>
            <w:r w:rsidRPr="00901A60">
              <w:t>_3_D_C3</w:t>
            </w:r>
          </w:p>
        </w:tc>
        <w:tc>
          <w:tcPr>
            <w:tcW w:w="567" w:type="dxa"/>
          </w:tcPr>
          <w:p w14:paraId="71E56B8D" w14:textId="77777777" w:rsidR="006310AA" w:rsidRPr="00901A60" w:rsidRDefault="00F94B41">
            <w:pPr>
              <w:pStyle w:val="GOSTTablenorm"/>
              <w:jc w:val="center"/>
            </w:pPr>
            <w:r w:rsidRPr="00901A60">
              <w:t>П</w:t>
            </w:r>
          </w:p>
        </w:tc>
        <w:tc>
          <w:tcPr>
            <w:tcW w:w="1134" w:type="dxa"/>
          </w:tcPr>
          <w:p w14:paraId="095BF018" w14:textId="77777777" w:rsidR="006310AA" w:rsidRPr="00901A60" w:rsidRDefault="00F94B41">
            <w:pPr>
              <w:pStyle w:val="GOSTTablenorm"/>
              <w:rPr>
                <w:lang w:val="en-US"/>
              </w:rPr>
            </w:pPr>
            <w:r w:rsidRPr="00901A60">
              <w:rPr>
                <w:lang w:val="en-US"/>
              </w:rPr>
              <w:t>Date</w:t>
            </w:r>
          </w:p>
        </w:tc>
        <w:tc>
          <w:tcPr>
            <w:tcW w:w="567" w:type="dxa"/>
          </w:tcPr>
          <w:p w14:paraId="27168F14" w14:textId="77777777" w:rsidR="006310AA" w:rsidRPr="00901A60" w:rsidRDefault="00F94B41">
            <w:pPr>
              <w:pStyle w:val="GOSTTablenorm"/>
              <w:jc w:val="center"/>
              <w:rPr>
                <w:szCs w:val="22"/>
              </w:rPr>
            </w:pPr>
            <w:r w:rsidRPr="00901A60">
              <w:rPr>
                <w:szCs w:val="22"/>
              </w:rPr>
              <w:t>О</w:t>
            </w:r>
          </w:p>
        </w:tc>
        <w:tc>
          <w:tcPr>
            <w:tcW w:w="3963" w:type="dxa"/>
          </w:tcPr>
          <w:p w14:paraId="277BBB3F" w14:textId="689462E8" w:rsidR="006310AA" w:rsidRPr="00901A60" w:rsidRDefault="00F94B41">
            <w:pPr>
              <w:pStyle w:val="GOSTTablenorm"/>
            </w:pPr>
            <w:r w:rsidRPr="00901A60">
              <w:t>Указывается дата составления документа, на основании которого была отражена опера</w:t>
            </w:r>
            <w:r w:rsidR="000B314F" w:rsidRPr="00901A60">
              <w:t>ция на лицевом счете ГРБС (РБС)</w:t>
            </w:r>
          </w:p>
        </w:tc>
      </w:tr>
      <w:tr w:rsidR="006310AA" w:rsidRPr="00901A60" w14:paraId="7CB8FB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EF9ABAD"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6B3BD281" w14:textId="77777777" w:rsidR="006310AA" w:rsidRPr="00901A60" w:rsidRDefault="00F94B41">
            <w:pPr>
              <w:pStyle w:val="GOSTTablenorm"/>
              <w:rPr>
                <w:lang w:val="en-US"/>
              </w:rPr>
            </w:pPr>
            <w:r w:rsidRPr="00901A60">
              <w:rPr>
                <w:lang w:val="en-US"/>
              </w:rPr>
              <w:t>G_S3_3_D_DOC_H_GUID</w:t>
            </w:r>
          </w:p>
        </w:tc>
        <w:tc>
          <w:tcPr>
            <w:tcW w:w="567" w:type="dxa"/>
          </w:tcPr>
          <w:p w14:paraId="710783B7" w14:textId="77777777" w:rsidR="006310AA" w:rsidRPr="00901A60" w:rsidRDefault="00F94B41">
            <w:pPr>
              <w:pStyle w:val="GOSTTablenorm"/>
              <w:jc w:val="center"/>
            </w:pPr>
            <w:r w:rsidRPr="00901A60">
              <w:t>П</w:t>
            </w:r>
          </w:p>
        </w:tc>
        <w:tc>
          <w:tcPr>
            <w:tcW w:w="1134" w:type="dxa"/>
          </w:tcPr>
          <w:p w14:paraId="4854F034" w14:textId="77777777" w:rsidR="006310AA" w:rsidRPr="00901A60" w:rsidRDefault="00F94B41">
            <w:pPr>
              <w:pStyle w:val="GOSTTablenorm"/>
            </w:pPr>
            <w:r w:rsidRPr="00901A60">
              <w:rPr>
                <w:lang w:val="en-US"/>
              </w:rPr>
              <w:t>GUID</w:t>
            </w:r>
          </w:p>
        </w:tc>
        <w:tc>
          <w:tcPr>
            <w:tcW w:w="567" w:type="dxa"/>
          </w:tcPr>
          <w:p w14:paraId="7D8FC3F1" w14:textId="77777777" w:rsidR="006310AA" w:rsidRPr="00901A60" w:rsidRDefault="00F94B41">
            <w:pPr>
              <w:pStyle w:val="GOSTTablenorm"/>
              <w:jc w:val="center"/>
              <w:rPr>
                <w:szCs w:val="22"/>
              </w:rPr>
            </w:pPr>
            <w:r w:rsidRPr="00901A60">
              <w:rPr>
                <w:szCs w:val="22"/>
              </w:rPr>
              <w:t>О</w:t>
            </w:r>
          </w:p>
        </w:tc>
        <w:tc>
          <w:tcPr>
            <w:tcW w:w="3963" w:type="dxa"/>
          </w:tcPr>
          <w:p w14:paraId="0F5CF894" w14:textId="563F1151" w:rsidR="006310AA" w:rsidRPr="00901A60" w:rsidRDefault="00F94B41">
            <w:pPr>
              <w:pStyle w:val="GOSTTablenorm"/>
            </w:pPr>
            <w:r w:rsidRPr="00901A60">
              <w:t>Указывается GUID документа, на основании которого была отражена опера</w:t>
            </w:r>
            <w:r w:rsidR="000B314F" w:rsidRPr="00901A60">
              <w:t>ция на лицевом счете ГРБС (РБС)</w:t>
            </w:r>
          </w:p>
        </w:tc>
      </w:tr>
      <w:tr w:rsidR="006310AA" w:rsidRPr="00901A60" w14:paraId="6BD09B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F8F0D93" w14:textId="77777777" w:rsidR="006310AA" w:rsidRPr="00901A60" w:rsidRDefault="00F94B41">
            <w:pPr>
              <w:pStyle w:val="GOSTTablenorm"/>
            </w:pPr>
            <w:r w:rsidRPr="00901A60">
              <w:t>Сумма за счет связанных кредитов на текущий финансовый год</w:t>
            </w:r>
          </w:p>
        </w:tc>
        <w:tc>
          <w:tcPr>
            <w:tcW w:w="1701" w:type="dxa"/>
          </w:tcPr>
          <w:p w14:paraId="0E0899A5" w14:textId="77777777" w:rsidR="006310AA" w:rsidRPr="00901A60" w:rsidRDefault="00F94B41">
            <w:pPr>
              <w:pStyle w:val="GOSTTablenorm"/>
              <w:rPr>
                <w:lang w:val="en-US"/>
              </w:rPr>
            </w:pPr>
            <w:r w:rsidRPr="00901A60">
              <w:t>G_S</w:t>
            </w:r>
            <w:r w:rsidRPr="00901A60">
              <w:rPr>
                <w:lang w:val="en-US"/>
              </w:rPr>
              <w:t>3</w:t>
            </w:r>
            <w:r w:rsidRPr="00901A60">
              <w:t>_3_D_C4</w:t>
            </w:r>
          </w:p>
        </w:tc>
        <w:tc>
          <w:tcPr>
            <w:tcW w:w="567" w:type="dxa"/>
          </w:tcPr>
          <w:p w14:paraId="7AFB0F3A" w14:textId="77777777" w:rsidR="006310AA" w:rsidRPr="00901A60" w:rsidRDefault="00F94B41">
            <w:pPr>
              <w:pStyle w:val="GOSTTablenorm"/>
              <w:jc w:val="center"/>
            </w:pPr>
            <w:r w:rsidRPr="00901A60">
              <w:t>П</w:t>
            </w:r>
          </w:p>
        </w:tc>
        <w:tc>
          <w:tcPr>
            <w:tcW w:w="1134" w:type="dxa"/>
          </w:tcPr>
          <w:p w14:paraId="0C841E6F" w14:textId="77777777" w:rsidR="006310AA" w:rsidRPr="00901A60" w:rsidRDefault="00F94B41">
            <w:pPr>
              <w:pStyle w:val="GOSTTablenorm"/>
            </w:pPr>
            <w:r w:rsidRPr="00901A60">
              <w:t>N(20.2)</w:t>
            </w:r>
          </w:p>
        </w:tc>
        <w:tc>
          <w:tcPr>
            <w:tcW w:w="567" w:type="dxa"/>
          </w:tcPr>
          <w:p w14:paraId="43902D44" w14:textId="77777777" w:rsidR="006310AA" w:rsidRPr="00901A60" w:rsidRDefault="00F94B41">
            <w:pPr>
              <w:pStyle w:val="GOSTTablenorm"/>
              <w:jc w:val="center"/>
              <w:rPr>
                <w:szCs w:val="22"/>
              </w:rPr>
            </w:pPr>
            <w:r w:rsidRPr="00901A60">
              <w:rPr>
                <w:szCs w:val="22"/>
              </w:rPr>
              <w:t>Н</w:t>
            </w:r>
          </w:p>
        </w:tc>
        <w:tc>
          <w:tcPr>
            <w:tcW w:w="3963" w:type="dxa"/>
          </w:tcPr>
          <w:p w14:paraId="0D25523D" w14:textId="21064AA4"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на выплаты за счет связанных иностранных кредитов на текущий финансовый</w:t>
            </w:r>
            <w:r w:rsidR="000B314F" w:rsidRPr="00901A60">
              <w:t xml:space="preserve"> год, распределенных ГРБС (РБС)</w:t>
            </w:r>
          </w:p>
        </w:tc>
      </w:tr>
      <w:tr w:rsidR="006310AA" w:rsidRPr="00901A60" w14:paraId="43D7D15B" w14:textId="77777777" w:rsidTr="006310AA">
        <w:trPr>
          <w:cnfStyle w:val="000000010000" w:firstRow="0" w:lastRow="0" w:firstColumn="0" w:lastColumn="0" w:oddVBand="0" w:evenVBand="0" w:oddHBand="0" w:evenHBand="1" w:firstRowFirstColumn="0" w:firstRowLastColumn="0" w:lastRowFirstColumn="0" w:lastRowLastColumn="0"/>
          <w:trHeight w:val="379"/>
        </w:trPr>
        <w:tc>
          <w:tcPr>
            <w:tcW w:w="1702" w:type="dxa"/>
          </w:tcPr>
          <w:p w14:paraId="3CD8C745" w14:textId="77777777" w:rsidR="006310AA" w:rsidRPr="00901A60" w:rsidRDefault="00F94B41">
            <w:pPr>
              <w:pStyle w:val="GOSTTablenorm"/>
            </w:pPr>
            <w:r w:rsidRPr="00901A60">
              <w:t>Сумма за счет связанных кредитов на первый год планового периода</w:t>
            </w:r>
          </w:p>
        </w:tc>
        <w:tc>
          <w:tcPr>
            <w:tcW w:w="1701" w:type="dxa"/>
          </w:tcPr>
          <w:p w14:paraId="636166A0" w14:textId="77777777" w:rsidR="006310AA" w:rsidRPr="00901A60" w:rsidRDefault="00F94B41">
            <w:pPr>
              <w:pStyle w:val="GOSTTablenorm"/>
              <w:rPr>
                <w:lang w:val="en-US"/>
              </w:rPr>
            </w:pPr>
            <w:r w:rsidRPr="00901A60">
              <w:t>G_S</w:t>
            </w:r>
            <w:r w:rsidRPr="00901A60">
              <w:rPr>
                <w:lang w:val="en-US"/>
              </w:rPr>
              <w:t>3</w:t>
            </w:r>
            <w:r w:rsidRPr="00901A60">
              <w:t>_3_D_C4_2</w:t>
            </w:r>
          </w:p>
        </w:tc>
        <w:tc>
          <w:tcPr>
            <w:tcW w:w="567" w:type="dxa"/>
          </w:tcPr>
          <w:p w14:paraId="2AAAE9AF" w14:textId="77777777" w:rsidR="006310AA" w:rsidRPr="00901A60" w:rsidRDefault="00F94B41">
            <w:pPr>
              <w:pStyle w:val="GOSTTablenorm"/>
              <w:jc w:val="center"/>
            </w:pPr>
            <w:r w:rsidRPr="00901A60">
              <w:t>П</w:t>
            </w:r>
          </w:p>
        </w:tc>
        <w:tc>
          <w:tcPr>
            <w:tcW w:w="1134" w:type="dxa"/>
          </w:tcPr>
          <w:p w14:paraId="79D3A514" w14:textId="77777777" w:rsidR="006310AA" w:rsidRPr="00901A60" w:rsidRDefault="00F94B41">
            <w:pPr>
              <w:pStyle w:val="GOSTTablenorm"/>
            </w:pPr>
            <w:r w:rsidRPr="00901A60">
              <w:t>N(20.2)</w:t>
            </w:r>
          </w:p>
        </w:tc>
        <w:tc>
          <w:tcPr>
            <w:tcW w:w="567" w:type="dxa"/>
          </w:tcPr>
          <w:p w14:paraId="4770ED8C" w14:textId="77777777" w:rsidR="006310AA" w:rsidRPr="00901A60" w:rsidRDefault="00F94B41">
            <w:pPr>
              <w:pStyle w:val="GOSTTablenorm"/>
              <w:jc w:val="center"/>
              <w:rPr>
                <w:szCs w:val="22"/>
              </w:rPr>
            </w:pPr>
            <w:r w:rsidRPr="00901A60">
              <w:rPr>
                <w:szCs w:val="22"/>
              </w:rPr>
              <w:t>Н</w:t>
            </w:r>
          </w:p>
        </w:tc>
        <w:tc>
          <w:tcPr>
            <w:tcW w:w="3963" w:type="dxa"/>
          </w:tcPr>
          <w:p w14:paraId="5255E24F" w14:textId="4C398747"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на выплаты за счет связанных иностранных кредитов на очередной финансовый год, ра</w:t>
            </w:r>
            <w:r w:rsidR="000B314F" w:rsidRPr="00901A60">
              <w:t>спределенных ГРБС (РБС)</w:t>
            </w:r>
          </w:p>
        </w:tc>
      </w:tr>
      <w:tr w:rsidR="006310AA" w:rsidRPr="00901A60" w14:paraId="130328E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9877609" w14:textId="77777777" w:rsidR="006310AA" w:rsidRPr="00901A60" w:rsidRDefault="00F94B41">
            <w:pPr>
              <w:pStyle w:val="GOSTTablenorm"/>
            </w:pPr>
            <w:r w:rsidRPr="00901A60">
              <w:t>Сумма на выплаты в иностранной валюте (в рублевом эквиваленте) на текущий финансовый год</w:t>
            </w:r>
          </w:p>
        </w:tc>
        <w:tc>
          <w:tcPr>
            <w:tcW w:w="1701" w:type="dxa"/>
          </w:tcPr>
          <w:p w14:paraId="6CC81946" w14:textId="77777777" w:rsidR="006310AA" w:rsidRPr="00901A60" w:rsidRDefault="00F94B41">
            <w:pPr>
              <w:pStyle w:val="GOSTTablenorm"/>
              <w:rPr>
                <w:lang w:val="en-US"/>
              </w:rPr>
            </w:pPr>
            <w:r w:rsidRPr="00901A60">
              <w:t>G_S</w:t>
            </w:r>
            <w:r w:rsidRPr="00901A60">
              <w:rPr>
                <w:lang w:val="en-US"/>
              </w:rPr>
              <w:t>3</w:t>
            </w:r>
            <w:r w:rsidRPr="00901A60">
              <w:t>_3_D_C5</w:t>
            </w:r>
          </w:p>
        </w:tc>
        <w:tc>
          <w:tcPr>
            <w:tcW w:w="567" w:type="dxa"/>
          </w:tcPr>
          <w:p w14:paraId="537E82BF" w14:textId="77777777" w:rsidR="006310AA" w:rsidRPr="00901A60" w:rsidRDefault="00F94B41">
            <w:pPr>
              <w:pStyle w:val="GOSTTablenorm"/>
              <w:jc w:val="center"/>
            </w:pPr>
            <w:r w:rsidRPr="00901A60">
              <w:t>П</w:t>
            </w:r>
          </w:p>
        </w:tc>
        <w:tc>
          <w:tcPr>
            <w:tcW w:w="1134" w:type="dxa"/>
          </w:tcPr>
          <w:p w14:paraId="376ABE04" w14:textId="77777777" w:rsidR="006310AA" w:rsidRPr="00901A60" w:rsidRDefault="00F94B41">
            <w:pPr>
              <w:pStyle w:val="GOSTTablenorm"/>
            </w:pPr>
            <w:r w:rsidRPr="00901A60">
              <w:t>N(20.2)</w:t>
            </w:r>
          </w:p>
        </w:tc>
        <w:tc>
          <w:tcPr>
            <w:tcW w:w="567" w:type="dxa"/>
          </w:tcPr>
          <w:p w14:paraId="1508771F" w14:textId="77777777" w:rsidR="006310AA" w:rsidRPr="00901A60" w:rsidRDefault="00F94B41">
            <w:pPr>
              <w:pStyle w:val="GOSTTablenorm"/>
              <w:jc w:val="center"/>
              <w:rPr>
                <w:szCs w:val="22"/>
              </w:rPr>
            </w:pPr>
            <w:r w:rsidRPr="00901A60">
              <w:rPr>
                <w:szCs w:val="22"/>
              </w:rPr>
              <w:t>Н</w:t>
            </w:r>
          </w:p>
        </w:tc>
        <w:tc>
          <w:tcPr>
            <w:tcW w:w="3963" w:type="dxa"/>
          </w:tcPr>
          <w:p w14:paraId="00CEA7AC" w14:textId="7C2B0856"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финансовый</w:t>
            </w:r>
            <w:r w:rsidR="000B314F" w:rsidRPr="00901A60">
              <w:t xml:space="preserve"> год, распределенных ГРБС (РБС)</w:t>
            </w:r>
          </w:p>
        </w:tc>
      </w:tr>
      <w:tr w:rsidR="006310AA" w:rsidRPr="00901A60" w14:paraId="397A765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B461C2F" w14:textId="77777777" w:rsidR="006310AA" w:rsidRPr="00901A60" w:rsidRDefault="00F94B41">
            <w:pPr>
              <w:pStyle w:val="GOSTTablenorm"/>
            </w:pPr>
            <w:r w:rsidRPr="00901A60">
              <w:t>Сумма на выплаты в иностранной валюте (в рублевом эквиваленте) на первый год планового периода</w:t>
            </w:r>
          </w:p>
        </w:tc>
        <w:tc>
          <w:tcPr>
            <w:tcW w:w="1701" w:type="dxa"/>
          </w:tcPr>
          <w:p w14:paraId="4BB427BB" w14:textId="77777777" w:rsidR="006310AA" w:rsidRPr="00901A60" w:rsidRDefault="00F94B41">
            <w:pPr>
              <w:pStyle w:val="GOSTTablenorm"/>
            </w:pPr>
            <w:r w:rsidRPr="00901A60">
              <w:t>G_S</w:t>
            </w:r>
            <w:r w:rsidRPr="00901A60">
              <w:rPr>
                <w:lang w:val="en-US"/>
              </w:rPr>
              <w:t>3</w:t>
            </w:r>
            <w:r w:rsidRPr="00901A60">
              <w:t>_3_D_C5_2</w:t>
            </w:r>
          </w:p>
        </w:tc>
        <w:tc>
          <w:tcPr>
            <w:tcW w:w="567" w:type="dxa"/>
          </w:tcPr>
          <w:p w14:paraId="5964FB56" w14:textId="77777777" w:rsidR="006310AA" w:rsidRPr="00901A60" w:rsidRDefault="00F94B41">
            <w:pPr>
              <w:pStyle w:val="GOSTTablenorm"/>
              <w:jc w:val="center"/>
            </w:pPr>
            <w:r w:rsidRPr="00901A60">
              <w:t>П</w:t>
            </w:r>
          </w:p>
        </w:tc>
        <w:tc>
          <w:tcPr>
            <w:tcW w:w="1134" w:type="dxa"/>
          </w:tcPr>
          <w:p w14:paraId="120AFA3F" w14:textId="77777777" w:rsidR="006310AA" w:rsidRPr="00901A60" w:rsidRDefault="00F94B41">
            <w:pPr>
              <w:pStyle w:val="GOSTTablenorm"/>
            </w:pPr>
            <w:r w:rsidRPr="00901A60">
              <w:t>N(20.2)</w:t>
            </w:r>
          </w:p>
        </w:tc>
        <w:tc>
          <w:tcPr>
            <w:tcW w:w="567" w:type="dxa"/>
          </w:tcPr>
          <w:p w14:paraId="4A2EFADC" w14:textId="77777777" w:rsidR="006310AA" w:rsidRPr="00901A60" w:rsidRDefault="00F94B41">
            <w:pPr>
              <w:pStyle w:val="GOSTTablenorm"/>
              <w:jc w:val="center"/>
              <w:rPr>
                <w:szCs w:val="22"/>
              </w:rPr>
            </w:pPr>
            <w:r w:rsidRPr="00901A60">
              <w:rPr>
                <w:szCs w:val="22"/>
              </w:rPr>
              <w:t>Н</w:t>
            </w:r>
          </w:p>
        </w:tc>
        <w:tc>
          <w:tcPr>
            <w:tcW w:w="3963" w:type="dxa"/>
          </w:tcPr>
          <w:p w14:paraId="075A97B4" w14:textId="05560CAF" w:rsidR="006310AA" w:rsidRPr="00901A60" w:rsidRDefault="00F94B41">
            <w:pPr>
              <w:pStyle w:val="GOSTTablenorm"/>
            </w:pPr>
            <w:r w:rsidRPr="00901A60">
              <w:t>Указывается сумма изменений (увеличение или уменьшение) предельных объемов финансирования на выплаты в иностранной валюте (в рублевом эквиваленте) на очередной финансовый</w:t>
            </w:r>
            <w:r w:rsidR="000B314F" w:rsidRPr="00901A60">
              <w:t xml:space="preserve"> год, распределенных ГРБС (РБС)</w:t>
            </w:r>
          </w:p>
        </w:tc>
      </w:tr>
    </w:tbl>
    <w:p w14:paraId="2A1A7F96" w14:textId="77777777" w:rsidR="006310AA" w:rsidRPr="00901A60" w:rsidRDefault="00F94B41" w:rsidP="00F94B41">
      <w:pPr>
        <w:pStyle w:val="31"/>
        <w:keepNext w:val="0"/>
        <w:keepLines w:val="0"/>
        <w:widowControl w:val="0"/>
        <w:numPr>
          <w:ilvl w:val="2"/>
          <w:numId w:val="79"/>
        </w:numPr>
        <w:tabs>
          <w:tab w:val="num" w:pos="720"/>
        </w:tabs>
      </w:pPr>
      <w:bookmarkStart w:id="6447" w:name="_Toc55508516"/>
      <w:bookmarkStart w:id="6448" w:name="_Toc59456606"/>
      <w:bookmarkStart w:id="6449" w:name="_Toc217652590"/>
      <w:r w:rsidRPr="00901A60">
        <w:lastRenderedPageBreak/>
        <w:t>Описание комплексного типа «tR_758_G_S4_1_D»</w:t>
      </w:r>
      <w:bookmarkEnd w:id="6447"/>
      <w:bookmarkEnd w:id="6448"/>
      <w:bookmarkEnd w:id="6449"/>
    </w:p>
    <w:p w14:paraId="559D55C3"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комплексного типа «</w:t>
      </w:r>
      <w:r w:rsidRPr="00901A60">
        <w:rPr>
          <w:sz w:val="24"/>
          <w:szCs w:val="24"/>
          <w:lang w:val="en-US"/>
        </w:rPr>
        <w:t>t</w:t>
      </w:r>
      <w:r w:rsidRPr="00901A60">
        <w:rPr>
          <w:sz w:val="24"/>
          <w:szCs w:val="24"/>
        </w:rPr>
        <w:t>R_758_G_S4_1_D</w:t>
      </w:r>
      <w:r w:rsidRPr="00901A60">
        <w:rPr>
          <w:rStyle w:val="GOSTNormal0"/>
          <w:szCs w:val="24"/>
        </w:rPr>
        <w:t>» блока «4</w:t>
      </w:r>
      <w:r w:rsidRPr="00901A60">
        <w:rPr>
          <w:sz w:val="24"/>
          <w:szCs w:val="24"/>
        </w:rPr>
        <w:t xml:space="preserve">. </w:t>
      </w:r>
      <w:r w:rsidRPr="00901A60">
        <w:rPr>
          <w:rStyle w:val="GOSTNormal0"/>
          <w:szCs w:val="24"/>
        </w:rPr>
        <w:t>Заблокированные бюджетные данные».</w:t>
      </w:r>
    </w:p>
    <w:p w14:paraId="0FF0037E" w14:textId="0C94BEE7"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450" w:name="_Ref108004250"/>
      <w:bookmarkStart w:id="6451" w:name="_Toc217652138"/>
      <w:r w:rsidR="00D21171">
        <w:rPr>
          <w:noProof/>
        </w:rPr>
        <w:t>301</w:t>
      </w:r>
      <w:bookmarkEnd w:id="6450"/>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R_758_G_S4_1_D</w:t>
      </w:r>
      <w:r w:rsidR="00F94B41" w:rsidRPr="00901A60">
        <w:t>»</w:t>
      </w:r>
      <w:bookmarkEnd w:id="645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7BD637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5C2B099"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8FD9D6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48D08C8" w14:textId="77777777" w:rsidR="006310AA" w:rsidRPr="00901A60" w:rsidRDefault="00F94B41">
            <w:pPr>
              <w:pStyle w:val="GOSTTableHead"/>
              <w:spacing w:line="240" w:lineRule="auto"/>
              <w:ind w:left="0" w:right="0"/>
            </w:pPr>
            <w:r w:rsidRPr="00901A60">
              <w:t>Тип</w:t>
            </w:r>
          </w:p>
        </w:tc>
        <w:tc>
          <w:tcPr>
            <w:tcW w:w="1134" w:type="dxa"/>
          </w:tcPr>
          <w:p w14:paraId="4196C49C" w14:textId="77777777" w:rsidR="006310AA" w:rsidRPr="00901A60" w:rsidRDefault="00F94B41">
            <w:pPr>
              <w:pStyle w:val="GOSTTableHead"/>
              <w:spacing w:line="240" w:lineRule="auto"/>
              <w:ind w:left="0" w:right="0"/>
            </w:pPr>
            <w:r w:rsidRPr="00901A60">
              <w:t>Формат элемента</w:t>
            </w:r>
          </w:p>
        </w:tc>
        <w:tc>
          <w:tcPr>
            <w:tcW w:w="567" w:type="dxa"/>
          </w:tcPr>
          <w:p w14:paraId="50017A59" w14:textId="77777777" w:rsidR="006310AA" w:rsidRPr="00901A60" w:rsidRDefault="00F94B41">
            <w:pPr>
              <w:pStyle w:val="GOSTTableHead"/>
              <w:spacing w:line="240" w:lineRule="auto"/>
              <w:ind w:left="0" w:right="0"/>
            </w:pPr>
            <w:r w:rsidRPr="00901A60">
              <w:t>Обязательность</w:t>
            </w:r>
          </w:p>
        </w:tc>
        <w:tc>
          <w:tcPr>
            <w:tcW w:w="3963" w:type="dxa"/>
          </w:tcPr>
          <w:p w14:paraId="63BF94D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6F845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9D3C32" w14:textId="77777777" w:rsidR="006310AA" w:rsidRPr="00901A60" w:rsidRDefault="00F94B41">
            <w:pPr>
              <w:pStyle w:val="GOSTTablenorm"/>
            </w:pPr>
            <w:r w:rsidRPr="00901A60">
              <w:rPr>
                <w:lang w:val="en-US"/>
              </w:rPr>
              <w:t>t</w:t>
            </w:r>
            <w:r w:rsidRPr="00901A60">
              <w:t>R_758_G_S4_1_D</w:t>
            </w:r>
          </w:p>
        </w:tc>
        <w:tc>
          <w:tcPr>
            <w:tcW w:w="1701" w:type="dxa"/>
          </w:tcPr>
          <w:p w14:paraId="761B28F2" w14:textId="77777777" w:rsidR="006310AA" w:rsidRPr="00901A60" w:rsidRDefault="00F94B41">
            <w:pPr>
              <w:pStyle w:val="GOSTTablenorm"/>
            </w:pPr>
            <w:r w:rsidRPr="00901A60">
              <w:t>G_S4_1_D_ITEM</w:t>
            </w:r>
          </w:p>
        </w:tc>
        <w:tc>
          <w:tcPr>
            <w:tcW w:w="567" w:type="dxa"/>
          </w:tcPr>
          <w:p w14:paraId="0AFEC381" w14:textId="77777777" w:rsidR="006310AA" w:rsidRPr="00901A60" w:rsidRDefault="00F94B41">
            <w:pPr>
              <w:pStyle w:val="GOSTTablenorm"/>
              <w:jc w:val="center"/>
              <w:rPr>
                <w:lang w:val="en-US"/>
              </w:rPr>
            </w:pPr>
            <w:r w:rsidRPr="00901A60">
              <w:rPr>
                <w:lang w:val="en-US"/>
              </w:rPr>
              <w:t>C</w:t>
            </w:r>
          </w:p>
        </w:tc>
        <w:tc>
          <w:tcPr>
            <w:tcW w:w="1134" w:type="dxa"/>
          </w:tcPr>
          <w:p w14:paraId="6A9EDB71" w14:textId="77777777" w:rsidR="006310AA" w:rsidRPr="00901A60" w:rsidRDefault="00F94B41">
            <w:pPr>
              <w:pStyle w:val="GOSTTablenorm"/>
              <w:rPr>
                <w:lang w:val="en-US"/>
              </w:rPr>
            </w:pPr>
            <w:r w:rsidRPr="00901A60">
              <w:rPr>
                <w:lang w:val="en-US"/>
              </w:rPr>
              <w:t>t</w:t>
            </w:r>
            <w:r w:rsidRPr="00901A60">
              <w:t>R_758_G_S4_1_D</w:t>
            </w:r>
            <w:r w:rsidRPr="00901A60">
              <w:rPr>
                <w:color w:val="000000"/>
              </w:rPr>
              <w:t>_ITEM</w:t>
            </w:r>
          </w:p>
        </w:tc>
        <w:tc>
          <w:tcPr>
            <w:tcW w:w="567" w:type="dxa"/>
          </w:tcPr>
          <w:p w14:paraId="6B556500" w14:textId="77777777" w:rsidR="006310AA" w:rsidRPr="00901A60" w:rsidRDefault="00F94B41">
            <w:pPr>
              <w:pStyle w:val="GOSTTablenorm"/>
              <w:jc w:val="center"/>
              <w:rPr>
                <w:szCs w:val="22"/>
              </w:rPr>
            </w:pPr>
            <w:r w:rsidRPr="00901A60">
              <w:rPr>
                <w:szCs w:val="22"/>
              </w:rPr>
              <w:t>ОМ</w:t>
            </w:r>
          </w:p>
        </w:tc>
        <w:tc>
          <w:tcPr>
            <w:tcW w:w="3963" w:type="dxa"/>
          </w:tcPr>
          <w:p w14:paraId="4610A0DE" w14:textId="6A02AE8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_Ref108004452 \h  \* MERGEFORMAT </w:instrText>
            </w:r>
            <w:r w:rsidRPr="00901A60">
              <w:fldChar w:fldCharType="separate"/>
            </w:r>
            <w:r w:rsidR="00D21171">
              <w:t>302</w:t>
            </w:r>
            <w:r w:rsidRPr="00901A60">
              <w:fldChar w:fldCharType="end"/>
            </w:r>
          </w:p>
        </w:tc>
      </w:tr>
    </w:tbl>
    <w:p w14:paraId="7D9BC668" w14:textId="77777777" w:rsidR="006310AA" w:rsidRPr="00901A60" w:rsidRDefault="00F94B41" w:rsidP="00F94B41">
      <w:pPr>
        <w:pStyle w:val="31"/>
        <w:keepNext w:val="0"/>
        <w:keepLines w:val="0"/>
        <w:widowControl w:val="0"/>
        <w:numPr>
          <w:ilvl w:val="2"/>
          <w:numId w:val="79"/>
        </w:numPr>
        <w:tabs>
          <w:tab w:val="num" w:pos="720"/>
        </w:tabs>
      </w:pPr>
      <w:bookmarkStart w:id="6452" w:name="_Toc55508517"/>
      <w:bookmarkStart w:id="6453" w:name="_Toc59456607"/>
      <w:bookmarkStart w:id="6454" w:name="_Toc217652591"/>
      <w:r w:rsidRPr="00901A60">
        <w:t>Описание комплексного типа «tR_758_G_S4_1_D_ITEM»</w:t>
      </w:r>
      <w:bookmarkEnd w:id="6452"/>
      <w:bookmarkEnd w:id="6453"/>
      <w:bookmarkEnd w:id="6454"/>
    </w:p>
    <w:p w14:paraId="5C176F4D" w14:textId="77777777" w:rsidR="006310AA" w:rsidRPr="00901A60" w:rsidRDefault="00F94B41">
      <w:pPr>
        <w:pStyle w:val="ASFKNormal"/>
        <w:widowControl w:val="0"/>
        <w:jc w:val="both"/>
        <w:rPr>
          <w:rStyle w:val="GOSTNormal0"/>
        </w:rPr>
      </w:pPr>
      <w:r w:rsidRPr="00901A60">
        <w:rPr>
          <w:rStyle w:val="GOSTNormal0"/>
        </w:rPr>
        <w:t xml:space="preserve">Описание </w:t>
      </w:r>
      <w:r w:rsidRPr="00901A60">
        <w:rPr>
          <w:rStyle w:val="GOSTNormal0"/>
          <w:szCs w:val="24"/>
        </w:rPr>
        <w:t xml:space="preserve">комплексного типа </w:t>
      </w:r>
      <w:r w:rsidRPr="00901A60">
        <w:rPr>
          <w:rStyle w:val="GOSTNormal0"/>
          <w:rFonts w:eastAsia="Calibri"/>
          <w:szCs w:val="24"/>
        </w:rPr>
        <w:t>«</w:t>
      </w:r>
      <w:r w:rsidRPr="00901A60">
        <w:rPr>
          <w:sz w:val="24"/>
          <w:szCs w:val="24"/>
          <w:lang w:val="en-US"/>
        </w:rPr>
        <w:t>t</w:t>
      </w:r>
      <w:r w:rsidRPr="00901A60">
        <w:rPr>
          <w:sz w:val="24"/>
          <w:szCs w:val="24"/>
        </w:rPr>
        <w:t>R_758_G_S4_1_D</w:t>
      </w:r>
      <w:r w:rsidRPr="00901A60">
        <w:rPr>
          <w:color w:val="000000"/>
          <w:sz w:val="24"/>
          <w:szCs w:val="24"/>
        </w:rPr>
        <w:t>_ITEM</w:t>
      </w:r>
      <w:r w:rsidRPr="00901A60">
        <w:rPr>
          <w:rStyle w:val="GOSTNormal0"/>
          <w:szCs w:val="24"/>
        </w:rPr>
        <w:t>» блока «4</w:t>
      </w:r>
      <w:r w:rsidRPr="00901A60">
        <w:rPr>
          <w:sz w:val="24"/>
          <w:szCs w:val="24"/>
        </w:rPr>
        <w:t xml:space="preserve">. </w:t>
      </w:r>
      <w:r w:rsidRPr="00901A60">
        <w:rPr>
          <w:rStyle w:val="GOSTNormal0"/>
          <w:szCs w:val="24"/>
        </w:rPr>
        <w:t>Заблокированные бюджетные данные</w:t>
      </w:r>
      <w:r w:rsidRPr="00901A60">
        <w:rPr>
          <w:sz w:val="24"/>
          <w:szCs w:val="24"/>
        </w:rPr>
        <w:t xml:space="preserve"> (строки)</w:t>
      </w:r>
      <w:r w:rsidRPr="00901A60">
        <w:rPr>
          <w:rStyle w:val="GOSTNormal0"/>
          <w:szCs w:val="24"/>
        </w:rPr>
        <w:t>».</w:t>
      </w:r>
    </w:p>
    <w:p w14:paraId="0A15CFFE" w14:textId="37894EC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455" w:name="_Ref108004452"/>
      <w:bookmarkStart w:id="6456" w:name="_Toc217652139"/>
      <w:r w:rsidR="00D21171">
        <w:rPr>
          <w:noProof/>
        </w:rPr>
        <w:t>302</w:t>
      </w:r>
      <w:bookmarkEnd w:id="6455"/>
      <w:r w:rsidRPr="00901A60">
        <w:rPr>
          <w:noProof/>
        </w:rPr>
        <w:fldChar w:fldCharType="end"/>
      </w:r>
      <w:r w:rsidR="00F94B41" w:rsidRPr="00901A60">
        <w:t xml:space="preserve"> – Описание комплексного типа «</w:t>
      </w:r>
      <w:r w:rsidR="00F94B41" w:rsidRPr="00901A60">
        <w:rPr>
          <w:szCs w:val="22"/>
          <w:lang w:val="en-US"/>
        </w:rPr>
        <w:t>t</w:t>
      </w:r>
      <w:r w:rsidR="00F94B41" w:rsidRPr="00901A60">
        <w:rPr>
          <w:szCs w:val="22"/>
        </w:rPr>
        <w:t>R_758_G_S4_1_D</w:t>
      </w:r>
      <w:r w:rsidR="00F94B41" w:rsidRPr="00901A60">
        <w:rPr>
          <w:color w:val="000000"/>
          <w:szCs w:val="22"/>
        </w:rPr>
        <w:t>_ITEM»</w:t>
      </w:r>
      <w:bookmarkEnd w:id="645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585D11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1D8EFC9"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A73A172"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10591CB" w14:textId="77777777" w:rsidR="006310AA" w:rsidRPr="00901A60" w:rsidRDefault="00F94B41">
            <w:pPr>
              <w:pStyle w:val="GOSTTableHead"/>
              <w:spacing w:line="240" w:lineRule="auto"/>
              <w:ind w:left="0" w:right="0"/>
            </w:pPr>
            <w:r w:rsidRPr="00901A60">
              <w:t>Тип</w:t>
            </w:r>
          </w:p>
        </w:tc>
        <w:tc>
          <w:tcPr>
            <w:tcW w:w="1134" w:type="dxa"/>
          </w:tcPr>
          <w:p w14:paraId="0DB70193" w14:textId="77777777" w:rsidR="006310AA" w:rsidRPr="00901A60" w:rsidRDefault="00F94B41">
            <w:pPr>
              <w:pStyle w:val="GOSTTableHead"/>
              <w:spacing w:line="240" w:lineRule="auto"/>
              <w:ind w:left="0" w:right="0"/>
            </w:pPr>
            <w:r w:rsidRPr="00901A60">
              <w:t>Формат элемента</w:t>
            </w:r>
          </w:p>
        </w:tc>
        <w:tc>
          <w:tcPr>
            <w:tcW w:w="567" w:type="dxa"/>
          </w:tcPr>
          <w:p w14:paraId="40C41C4D" w14:textId="77777777" w:rsidR="006310AA" w:rsidRPr="00901A60" w:rsidRDefault="00F94B41">
            <w:pPr>
              <w:pStyle w:val="GOSTTableHead"/>
              <w:spacing w:line="240" w:lineRule="auto"/>
              <w:ind w:left="0" w:right="0"/>
            </w:pPr>
            <w:r w:rsidRPr="00901A60">
              <w:t>Обязательность</w:t>
            </w:r>
          </w:p>
        </w:tc>
        <w:tc>
          <w:tcPr>
            <w:tcW w:w="3963" w:type="dxa"/>
          </w:tcPr>
          <w:p w14:paraId="3E7E7CC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B6B05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9B2F6F5" w14:textId="77777777" w:rsidR="006310AA" w:rsidRPr="00901A60" w:rsidRDefault="00F94B41">
            <w:pPr>
              <w:pStyle w:val="GOSTTablenorm"/>
            </w:pPr>
            <w:r w:rsidRPr="00901A60">
              <w:t>№</w:t>
            </w:r>
            <w:r w:rsidRPr="00901A60">
              <w:rPr>
                <w:lang w:val="en-US"/>
              </w:rPr>
              <w:t xml:space="preserve"> </w:t>
            </w:r>
            <w:r w:rsidRPr="00901A60">
              <w:t>п/п</w:t>
            </w:r>
          </w:p>
        </w:tc>
        <w:tc>
          <w:tcPr>
            <w:tcW w:w="1701" w:type="dxa"/>
          </w:tcPr>
          <w:p w14:paraId="71B8F728" w14:textId="77777777" w:rsidR="006310AA" w:rsidRPr="00901A60" w:rsidRDefault="00F94B41">
            <w:pPr>
              <w:pStyle w:val="GOSTTablenorm"/>
            </w:pPr>
            <w:r w:rsidRPr="00901A60">
              <w:t>G_S4_1_D_C1</w:t>
            </w:r>
          </w:p>
        </w:tc>
        <w:tc>
          <w:tcPr>
            <w:tcW w:w="567" w:type="dxa"/>
          </w:tcPr>
          <w:p w14:paraId="5FEEB7C9" w14:textId="77777777" w:rsidR="006310AA" w:rsidRPr="00901A60" w:rsidRDefault="00F94B41">
            <w:pPr>
              <w:pStyle w:val="GOSTTablenorm"/>
              <w:jc w:val="center"/>
            </w:pPr>
            <w:r w:rsidRPr="00901A60">
              <w:t>П</w:t>
            </w:r>
          </w:p>
        </w:tc>
        <w:tc>
          <w:tcPr>
            <w:tcW w:w="1134" w:type="dxa"/>
          </w:tcPr>
          <w:p w14:paraId="640D7667" w14:textId="77777777" w:rsidR="006310AA" w:rsidRPr="00901A60" w:rsidRDefault="00F94B41">
            <w:pPr>
              <w:pStyle w:val="GOSTTablenorm"/>
            </w:pPr>
            <w:r w:rsidRPr="00901A60">
              <w:t>Т(1-6)</w:t>
            </w:r>
          </w:p>
        </w:tc>
        <w:tc>
          <w:tcPr>
            <w:tcW w:w="567" w:type="dxa"/>
          </w:tcPr>
          <w:p w14:paraId="73844C32" w14:textId="77777777" w:rsidR="006310AA" w:rsidRPr="00901A60" w:rsidRDefault="00F94B41">
            <w:pPr>
              <w:pStyle w:val="GOSTTablenorm"/>
              <w:jc w:val="center"/>
              <w:rPr>
                <w:szCs w:val="22"/>
              </w:rPr>
            </w:pPr>
            <w:r w:rsidRPr="00901A60">
              <w:rPr>
                <w:szCs w:val="22"/>
              </w:rPr>
              <w:t>О</w:t>
            </w:r>
          </w:p>
        </w:tc>
        <w:tc>
          <w:tcPr>
            <w:tcW w:w="3963" w:type="dxa"/>
          </w:tcPr>
          <w:p w14:paraId="356C00E4" w14:textId="2DE55CF3" w:rsidR="006310AA" w:rsidRPr="00901A60" w:rsidRDefault="00F94B41">
            <w:pPr>
              <w:pStyle w:val="GOSTTablenorm"/>
            </w:pPr>
            <w:r w:rsidRPr="00901A60">
              <w:t>Указывает</w:t>
            </w:r>
            <w:r w:rsidR="000B314F" w:rsidRPr="00901A60">
              <w:t>ся порядковый номер строки</w:t>
            </w:r>
          </w:p>
        </w:tc>
      </w:tr>
      <w:tr w:rsidR="006310AA" w:rsidRPr="00901A60" w14:paraId="39A323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CCE3BA" w14:textId="77777777" w:rsidR="006310AA" w:rsidRPr="00901A60" w:rsidRDefault="00F94B41">
            <w:pPr>
              <w:pStyle w:val="GOSTTablenorm"/>
            </w:pPr>
            <w:r w:rsidRPr="00901A60">
              <w:t>Документ номер</w:t>
            </w:r>
          </w:p>
        </w:tc>
        <w:tc>
          <w:tcPr>
            <w:tcW w:w="1701" w:type="dxa"/>
          </w:tcPr>
          <w:p w14:paraId="06491464" w14:textId="77777777" w:rsidR="006310AA" w:rsidRPr="00901A60" w:rsidRDefault="00F94B41">
            <w:pPr>
              <w:pStyle w:val="GOSTTablenorm"/>
            </w:pPr>
            <w:r w:rsidRPr="00901A60">
              <w:t>G_S4_1_D_C2</w:t>
            </w:r>
          </w:p>
        </w:tc>
        <w:tc>
          <w:tcPr>
            <w:tcW w:w="567" w:type="dxa"/>
          </w:tcPr>
          <w:p w14:paraId="3C9FEE2F" w14:textId="77777777" w:rsidR="006310AA" w:rsidRPr="00901A60" w:rsidRDefault="00F94B41">
            <w:pPr>
              <w:pStyle w:val="GOSTTablenorm"/>
              <w:jc w:val="center"/>
            </w:pPr>
            <w:r w:rsidRPr="00901A60">
              <w:t>П</w:t>
            </w:r>
          </w:p>
        </w:tc>
        <w:tc>
          <w:tcPr>
            <w:tcW w:w="1134" w:type="dxa"/>
          </w:tcPr>
          <w:p w14:paraId="5E816135" w14:textId="77777777" w:rsidR="006310AA" w:rsidRPr="00901A60" w:rsidRDefault="00F94B41">
            <w:pPr>
              <w:pStyle w:val="GOSTTablenorm"/>
              <w:rPr>
                <w:lang w:val="en-US"/>
              </w:rPr>
            </w:pPr>
            <w:r w:rsidRPr="00901A60">
              <w:t>Т(1-15)</w:t>
            </w:r>
          </w:p>
        </w:tc>
        <w:tc>
          <w:tcPr>
            <w:tcW w:w="567" w:type="dxa"/>
          </w:tcPr>
          <w:p w14:paraId="247B09D1" w14:textId="77777777" w:rsidR="006310AA" w:rsidRPr="00901A60" w:rsidRDefault="00F94B41">
            <w:pPr>
              <w:pStyle w:val="GOSTTablenorm"/>
              <w:jc w:val="center"/>
              <w:rPr>
                <w:szCs w:val="22"/>
              </w:rPr>
            </w:pPr>
            <w:r w:rsidRPr="00901A60">
              <w:rPr>
                <w:szCs w:val="22"/>
              </w:rPr>
              <w:t>О</w:t>
            </w:r>
          </w:p>
        </w:tc>
        <w:tc>
          <w:tcPr>
            <w:tcW w:w="3963" w:type="dxa"/>
          </w:tcPr>
          <w:p w14:paraId="1F346F6B" w14:textId="4E3E3E80" w:rsidR="006310AA" w:rsidRPr="00901A60" w:rsidRDefault="00F94B41">
            <w:pPr>
              <w:pStyle w:val="GOSTTablenorm"/>
            </w:pPr>
            <w:r w:rsidRPr="00901A60">
              <w:t>Указывается номер документа, на основании которого была отражена опера</w:t>
            </w:r>
            <w:r w:rsidR="000B314F" w:rsidRPr="00901A60">
              <w:t>ция на лицевом счете ГРБС (РБС)</w:t>
            </w:r>
          </w:p>
        </w:tc>
      </w:tr>
      <w:tr w:rsidR="006310AA" w:rsidRPr="00901A60" w14:paraId="17AB23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28A58BC" w14:textId="77777777" w:rsidR="006310AA" w:rsidRPr="00901A60" w:rsidRDefault="00F94B41">
            <w:pPr>
              <w:pStyle w:val="GOSTTablenorm"/>
            </w:pPr>
            <w:r w:rsidRPr="00901A60">
              <w:t>Документ</w:t>
            </w:r>
          </w:p>
          <w:p w14:paraId="507AEBC7" w14:textId="77777777" w:rsidR="006310AA" w:rsidRPr="00901A60" w:rsidRDefault="00F94B41">
            <w:pPr>
              <w:pStyle w:val="GOSTTablenorm"/>
            </w:pPr>
            <w:r w:rsidRPr="00901A60">
              <w:t xml:space="preserve"> дата</w:t>
            </w:r>
          </w:p>
        </w:tc>
        <w:tc>
          <w:tcPr>
            <w:tcW w:w="1701" w:type="dxa"/>
          </w:tcPr>
          <w:p w14:paraId="16B41613" w14:textId="77777777" w:rsidR="006310AA" w:rsidRPr="00901A60" w:rsidRDefault="00F94B41">
            <w:pPr>
              <w:pStyle w:val="GOSTTablenorm"/>
              <w:rPr>
                <w:lang w:val="en-US"/>
              </w:rPr>
            </w:pPr>
            <w:r w:rsidRPr="00901A60">
              <w:t>G_S4_1_D_C3</w:t>
            </w:r>
          </w:p>
        </w:tc>
        <w:tc>
          <w:tcPr>
            <w:tcW w:w="567" w:type="dxa"/>
          </w:tcPr>
          <w:p w14:paraId="15BF9625" w14:textId="77777777" w:rsidR="006310AA" w:rsidRPr="00901A60" w:rsidRDefault="00F94B41">
            <w:pPr>
              <w:pStyle w:val="GOSTTablenorm"/>
              <w:jc w:val="center"/>
            </w:pPr>
            <w:r w:rsidRPr="00901A60">
              <w:t>П</w:t>
            </w:r>
          </w:p>
        </w:tc>
        <w:tc>
          <w:tcPr>
            <w:tcW w:w="1134" w:type="dxa"/>
          </w:tcPr>
          <w:p w14:paraId="71EFC89A" w14:textId="77777777" w:rsidR="006310AA" w:rsidRPr="00901A60" w:rsidRDefault="00F94B41">
            <w:pPr>
              <w:pStyle w:val="GOSTTablenorm"/>
            </w:pPr>
            <w:r w:rsidRPr="00901A60">
              <w:rPr>
                <w:lang w:val="en-US"/>
              </w:rPr>
              <w:t>Date</w:t>
            </w:r>
          </w:p>
        </w:tc>
        <w:tc>
          <w:tcPr>
            <w:tcW w:w="567" w:type="dxa"/>
          </w:tcPr>
          <w:p w14:paraId="16EFC0DF" w14:textId="77777777" w:rsidR="006310AA" w:rsidRPr="00901A60" w:rsidRDefault="00F94B41">
            <w:pPr>
              <w:pStyle w:val="GOSTTablenorm"/>
              <w:jc w:val="center"/>
              <w:rPr>
                <w:szCs w:val="22"/>
              </w:rPr>
            </w:pPr>
            <w:r w:rsidRPr="00901A60">
              <w:rPr>
                <w:szCs w:val="22"/>
              </w:rPr>
              <w:t>О</w:t>
            </w:r>
          </w:p>
        </w:tc>
        <w:tc>
          <w:tcPr>
            <w:tcW w:w="3963" w:type="dxa"/>
          </w:tcPr>
          <w:p w14:paraId="06C6E77C" w14:textId="5D1E1F6E" w:rsidR="006310AA" w:rsidRPr="00901A60" w:rsidRDefault="00F94B41">
            <w:pPr>
              <w:pStyle w:val="GOSTTablenorm"/>
            </w:pPr>
            <w:r w:rsidRPr="00901A60">
              <w:t>Указывается дата составления документа, на основании которого была отражена опера</w:t>
            </w:r>
            <w:r w:rsidR="000B314F" w:rsidRPr="00901A60">
              <w:t>ция на лицевом счете ГРБС (РБС)</w:t>
            </w:r>
          </w:p>
        </w:tc>
      </w:tr>
      <w:tr w:rsidR="006310AA" w:rsidRPr="00901A60" w14:paraId="64D6E0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B8028E7" w14:textId="77777777" w:rsidR="006310AA" w:rsidRPr="00901A60" w:rsidRDefault="00F94B41">
            <w:pPr>
              <w:pStyle w:val="GOSTTablenorm"/>
            </w:pPr>
            <w:r w:rsidRPr="00901A60">
              <w:t>GUID документа, подтверждающего проведение операции</w:t>
            </w:r>
          </w:p>
        </w:tc>
        <w:tc>
          <w:tcPr>
            <w:tcW w:w="1701" w:type="dxa"/>
          </w:tcPr>
          <w:p w14:paraId="1EADD460" w14:textId="77777777" w:rsidR="006310AA" w:rsidRPr="00901A60" w:rsidRDefault="00F94B41">
            <w:pPr>
              <w:pStyle w:val="GOSTTablenorm"/>
              <w:rPr>
                <w:lang w:val="en-US"/>
              </w:rPr>
            </w:pPr>
            <w:r w:rsidRPr="00901A60">
              <w:rPr>
                <w:lang w:val="en-US"/>
              </w:rPr>
              <w:t>G_S4_1_D_DOC_H_GUID</w:t>
            </w:r>
          </w:p>
        </w:tc>
        <w:tc>
          <w:tcPr>
            <w:tcW w:w="567" w:type="dxa"/>
          </w:tcPr>
          <w:p w14:paraId="0DB93208" w14:textId="77777777" w:rsidR="006310AA" w:rsidRPr="00901A60" w:rsidRDefault="00F94B41">
            <w:pPr>
              <w:pStyle w:val="GOSTTablenorm"/>
              <w:jc w:val="center"/>
            </w:pPr>
            <w:r w:rsidRPr="00901A60">
              <w:t>П</w:t>
            </w:r>
          </w:p>
        </w:tc>
        <w:tc>
          <w:tcPr>
            <w:tcW w:w="1134" w:type="dxa"/>
          </w:tcPr>
          <w:p w14:paraId="14C11781" w14:textId="77777777" w:rsidR="006310AA" w:rsidRPr="00901A60" w:rsidRDefault="00F94B41">
            <w:pPr>
              <w:pStyle w:val="GOSTTablenorm"/>
            </w:pPr>
            <w:r w:rsidRPr="00901A60">
              <w:rPr>
                <w:lang w:val="en-US"/>
              </w:rPr>
              <w:t>GUID</w:t>
            </w:r>
          </w:p>
        </w:tc>
        <w:tc>
          <w:tcPr>
            <w:tcW w:w="567" w:type="dxa"/>
          </w:tcPr>
          <w:p w14:paraId="4EAF64FD" w14:textId="77777777" w:rsidR="006310AA" w:rsidRPr="00901A60" w:rsidRDefault="00F94B41">
            <w:pPr>
              <w:pStyle w:val="GOSTTablenorm"/>
              <w:jc w:val="center"/>
              <w:rPr>
                <w:szCs w:val="22"/>
              </w:rPr>
            </w:pPr>
            <w:r w:rsidRPr="00901A60">
              <w:rPr>
                <w:szCs w:val="22"/>
              </w:rPr>
              <w:t>О</w:t>
            </w:r>
          </w:p>
        </w:tc>
        <w:tc>
          <w:tcPr>
            <w:tcW w:w="3963" w:type="dxa"/>
          </w:tcPr>
          <w:p w14:paraId="39C20F6F" w14:textId="4AEC3748" w:rsidR="006310AA" w:rsidRPr="00901A60" w:rsidRDefault="00F94B41">
            <w:pPr>
              <w:pStyle w:val="GOSTTablenorm"/>
            </w:pPr>
            <w:r w:rsidRPr="00901A60">
              <w:t>Указывается GUID документа, на основании которого была отражена опера</w:t>
            </w:r>
            <w:r w:rsidR="000B314F" w:rsidRPr="00901A60">
              <w:t>ция на лицевом счете ГРБС (РБС)</w:t>
            </w:r>
          </w:p>
        </w:tc>
      </w:tr>
      <w:tr w:rsidR="006310AA" w:rsidRPr="00901A60" w14:paraId="769E10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27A08C3"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3EAEEBD8" w14:textId="77777777" w:rsidR="006310AA" w:rsidRPr="00901A60" w:rsidRDefault="00F94B41">
            <w:pPr>
              <w:pStyle w:val="GOSTTablenorm"/>
              <w:rPr>
                <w:lang w:val="en-US"/>
              </w:rPr>
            </w:pPr>
            <w:r w:rsidRPr="00901A60">
              <w:t>G_S4_1_D_C4</w:t>
            </w:r>
          </w:p>
        </w:tc>
        <w:tc>
          <w:tcPr>
            <w:tcW w:w="567" w:type="dxa"/>
          </w:tcPr>
          <w:p w14:paraId="579A907D" w14:textId="77777777" w:rsidR="006310AA" w:rsidRPr="00901A60" w:rsidRDefault="00F94B41">
            <w:pPr>
              <w:pStyle w:val="GOSTTablenorm"/>
              <w:jc w:val="center"/>
            </w:pPr>
            <w:r w:rsidRPr="00901A60">
              <w:t>П</w:t>
            </w:r>
          </w:p>
        </w:tc>
        <w:tc>
          <w:tcPr>
            <w:tcW w:w="1134" w:type="dxa"/>
          </w:tcPr>
          <w:p w14:paraId="5FA5EF23" w14:textId="77777777" w:rsidR="006310AA" w:rsidRPr="00901A60" w:rsidRDefault="00F94B41">
            <w:pPr>
              <w:pStyle w:val="GOSTTablenorm"/>
              <w:rPr>
                <w:lang w:val="en-US"/>
              </w:rPr>
            </w:pPr>
            <w:r w:rsidRPr="00901A60">
              <w:t>Т(1-25)</w:t>
            </w:r>
          </w:p>
        </w:tc>
        <w:tc>
          <w:tcPr>
            <w:tcW w:w="567" w:type="dxa"/>
          </w:tcPr>
          <w:p w14:paraId="7BD408D9" w14:textId="77777777" w:rsidR="006310AA" w:rsidRPr="00901A60" w:rsidRDefault="00F94B41">
            <w:pPr>
              <w:pStyle w:val="GOSTTablenorm"/>
              <w:jc w:val="center"/>
              <w:rPr>
                <w:szCs w:val="22"/>
              </w:rPr>
            </w:pPr>
            <w:r w:rsidRPr="00901A60">
              <w:rPr>
                <w:szCs w:val="22"/>
              </w:rPr>
              <w:t>Н</w:t>
            </w:r>
          </w:p>
        </w:tc>
        <w:tc>
          <w:tcPr>
            <w:tcW w:w="3963" w:type="dxa"/>
          </w:tcPr>
          <w:p w14:paraId="106465B2" w14:textId="35D9B0A3" w:rsidR="006310AA" w:rsidRPr="00901A60" w:rsidRDefault="00F94B41">
            <w:pPr>
              <w:pStyle w:val="GOSTTablenorm"/>
            </w:pPr>
            <w:r w:rsidRPr="00901A60">
              <w:t>Указывается код объекта капитальных вложений (код</w:t>
            </w:r>
            <w:r w:rsidR="000B314F" w:rsidRPr="00901A60">
              <w:t xml:space="preserve"> мероприятия по информатизации)</w:t>
            </w:r>
          </w:p>
        </w:tc>
      </w:tr>
      <w:tr w:rsidR="006310AA" w:rsidRPr="00901A60" w14:paraId="6FD3A3D1" w14:textId="77777777" w:rsidTr="006310AA">
        <w:trPr>
          <w:cnfStyle w:val="000000010000" w:firstRow="0" w:lastRow="0" w:firstColumn="0" w:lastColumn="0" w:oddVBand="0" w:evenVBand="0" w:oddHBand="0" w:evenHBand="1" w:firstRowFirstColumn="0" w:firstRowLastColumn="0" w:lastRowFirstColumn="0" w:lastRowLastColumn="0"/>
          <w:trHeight w:val="1343"/>
        </w:trPr>
        <w:tc>
          <w:tcPr>
            <w:tcW w:w="1702" w:type="dxa"/>
          </w:tcPr>
          <w:p w14:paraId="28F32487" w14:textId="77777777" w:rsidR="006310AA" w:rsidRPr="00901A60" w:rsidRDefault="00F94B41">
            <w:pPr>
              <w:pStyle w:val="GOSTTablenorm"/>
            </w:pPr>
            <w:r w:rsidRPr="00901A60">
              <w:t>Бюджетные ассигнования. На текущий финансовый год</w:t>
            </w:r>
          </w:p>
        </w:tc>
        <w:tc>
          <w:tcPr>
            <w:tcW w:w="1701" w:type="dxa"/>
          </w:tcPr>
          <w:p w14:paraId="12CD1ACC" w14:textId="77777777" w:rsidR="006310AA" w:rsidRPr="00901A60" w:rsidRDefault="00F94B41">
            <w:pPr>
              <w:pStyle w:val="GOSTTablenorm"/>
              <w:rPr>
                <w:szCs w:val="22"/>
              </w:rPr>
            </w:pPr>
            <w:r w:rsidRPr="00901A60">
              <w:rPr>
                <w:color w:val="000000"/>
                <w:szCs w:val="22"/>
              </w:rPr>
              <w:t>G_S4_1_D_C5</w:t>
            </w:r>
          </w:p>
        </w:tc>
        <w:tc>
          <w:tcPr>
            <w:tcW w:w="567" w:type="dxa"/>
          </w:tcPr>
          <w:p w14:paraId="6189D016" w14:textId="77777777" w:rsidR="006310AA" w:rsidRPr="00901A60" w:rsidRDefault="00F94B41">
            <w:pPr>
              <w:pStyle w:val="GOSTTablenorm"/>
              <w:jc w:val="center"/>
            </w:pPr>
            <w:r w:rsidRPr="00901A60">
              <w:t>П</w:t>
            </w:r>
          </w:p>
        </w:tc>
        <w:tc>
          <w:tcPr>
            <w:tcW w:w="1134" w:type="dxa"/>
          </w:tcPr>
          <w:p w14:paraId="7F00BCDF" w14:textId="77777777" w:rsidR="006310AA" w:rsidRPr="00901A60" w:rsidRDefault="00F94B41">
            <w:pPr>
              <w:pStyle w:val="GOSTTablenorm"/>
            </w:pPr>
            <w:r w:rsidRPr="00901A60">
              <w:rPr>
                <w:lang w:val="en-US"/>
              </w:rPr>
              <w:t>N(20.2)</w:t>
            </w:r>
          </w:p>
        </w:tc>
        <w:tc>
          <w:tcPr>
            <w:tcW w:w="567" w:type="dxa"/>
          </w:tcPr>
          <w:p w14:paraId="5A5AB1E5" w14:textId="77777777" w:rsidR="006310AA" w:rsidRPr="00901A60" w:rsidRDefault="00F94B41">
            <w:pPr>
              <w:pStyle w:val="GOSTTablenorm"/>
              <w:jc w:val="center"/>
              <w:rPr>
                <w:szCs w:val="22"/>
              </w:rPr>
            </w:pPr>
            <w:r w:rsidRPr="00901A60">
              <w:rPr>
                <w:szCs w:val="22"/>
              </w:rPr>
              <w:t>Н</w:t>
            </w:r>
          </w:p>
        </w:tc>
        <w:tc>
          <w:tcPr>
            <w:tcW w:w="3963" w:type="dxa"/>
          </w:tcPr>
          <w:p w14:paraId="646773D5" w14:textId="4E8BEAEE" w:rsidR="006310AA" w:rsidRPr="00901A60" w:rsidRDefault="00F94B41">
            <w:pPr>
              <w:pStyle w:val="GOSTTablenorm"/>
            </w:pPr>
            <w:r w:rsidRPr="00901A60">
              <w:t>Указываются заблокированные бюджетные ассигно</w:t>
            </w:r>
            <w:r w:rsidR="000B314F" w:rsidRPr="00901A60">
              <w:t>вания на текущий финансовый год</w:t>
            </w:r>
          </w:p>
        </w:tc>
      </w:tr>
      <w:tr w:rsidR="006310AA" w:rsidRPr="00901A60" w14:paraId="074016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5408948" w14:textId="77777777" w:rsidR="006310AA" w:rsidRPr="00901A60" w:rsidRDefault="00F94B41">
            <w:pPr>
              <w:pStyle w:val="GOSTTablenorm"/>
            </w:pPr>
            <w:r w:rsidRPr="00901A60">
              <w:lastRenderedPageBreak/>
              <w:t>Бюджетные ассигнования. На плановый период. Первый год</w:t>
            </w:r>
          </w:p>
        </w:tc>
        <w:tc>
          <w:tcPr>
            <w:tcW w:w="1701" w:type="dxa"/>
          </w:tcPr>
          <w:p w14:paraId="37DF487A" w14:textId="77777777" w:rsidR="006310AA" w:rsidRPr="00901A60" w:rsidRDefault="00F94B41">
            <w:pPr>
              <w:pStyle w:val="GOSTTablenorm"/>
              <w:rPr>
                <w:szCs w:val="22"/>
              </w:rPr>
            </w:pPr>
            <w:r w:rsidRPr="00901A60">
              <w:rPr>
                <w:color w:val="000000"/>
                <w:szCs w:val="22"/>
              </w:rPr>
              <w:t>G_S4_1_D_C6</w:t>
            </w:r>
          </w:p>
        </w:tc>
        <w:tc>
          <w:tcPr>
            <w:tcW w:w="567" w:type="dxa"/>
          </w:tcPr>
          <w:p w14:paraId="0BEC4871" w14:textId="77777777" w:rsidR="006310AA" w:rsidRPr="00901A60" w:rsidRDefault="00F94B41">
            <w:pPr>
              <w:pStyle w:val="GOSTTablenorm"/>
              <w:jc w:val="center"/>
            </w:pPr>
            <w:r w:rsidRPr="00901A60">
              <w:t>П</w:t>
            </w:r>
          </w:p>
        </w:tc>
        <w:tc>
          <w:tcPr>
            <w:tcW w:w="1134" w:type="dxa"/>
          </w:tcPr>
          <w:p w14:paraId="02A3BB8C" w14:textId="77777777" w:rsidR="006310AA" w:rsidRPr="00901A60" w:rsidRDefault="00F94B41">
            <w:pPr>
              <w:pStyle w:val="GOSTTablenorm"/>
            </w:pPr>
            <w:r w:rsidRPr="00901A60">
              <w:rPr>
                <w:lang w:val="en-US"/>
              </w:rPr>
              <w:t>N(20.2)</w:t>
            </w:r>
          </w:p>
        </w:tc>
        <w:tc>
          <w:tcPr>
            <w:tcW w:w="567" w:type="dxa"/>
          </w:tcPr>
          <w:p w14:paraId="5E5E8894" w14:textId="77777777" w:rsidR="006310AA" w:rsidRPr="00901A60" w:rsidRDefault="00F94B41">
            <w:pPr>
              <w:pStyle w:val="GOSTTablenorm"/>
              <w:jc w:val="center"/>
              <w:rPr>
                <w:szCs w:val="22"/>
              </w:rPr>
            </w:pPr>
            <w:r w:rsidRPr="00901A60">
              <w:rPr>
                <w:szCs w:val="22"/>
              </w:rPr>
              <w:t>Н</w:t>
            </w:r>
          </w:p>
        </w:tc>
        <w:tc>
          <w:tcPr>
            <w:tcW w:w="3963" w:type="dxa"/>
          </w:tcPr>
          <w:p w14:paraId="6BAA81BD" w14:textId="3E967681" w:rsidR="006310AA" w:rsidRPr="00901A60" w:rsidRDefault="00F94B41">
            <w:pPr>
              <w:pStyle w:val="GOSTTablenorm"/>
            </w:pPr>
            <w:r w:rsidRPr="00901A60">
              <w:t xml:space="preserve">Указываются заблокированные бюджетные ассигнования </w:t>
            </w:r>
            <w:r w:rsidR="000B314F" w:rsidRPr="00901A60">
              <w:t>на первый год планового периода</w:t>
            </w:r>
          </w:p>
        </w:tc>
      </w:tr>
      <w:tr w:rsidR="006310AA" w:rsidRPr="00901A60" w14:paraId="0AFB17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0B32E7C" w14:textId="77777777" w:rsidR="006310AA" w:rsidRPr="00901A60" w:rsidRDefault="00F94B41">
            <w:pPr>
              <w:pStyle w:val="GOSTTablenorm"/>
            </w:pPr>
            <w:r w:rsidRPr="00901A60">
              <w:t>Бюджетные ассигнования. На плановый период. Второй год</w:t>
            </w:r>
          </w:p>
        </w:tc>
        <w:tc>
          <w:tcPr>
            <w:tcW w:w="1701" w:type="dxa"/>
          </w:tcPr>
          <w:p w14:paraId="350B2F01" w14:textId="77777777" w:rsidR="006310AA" w:rsidRPr="00901A60" w:rsidRDefault="00F94B41">
            <w:pPr>
              <w:pStyle w:val="GOSTTablenorm"/>
              <w:rPr>
                <w:szCs w:val="22"/>
              </w:rPr>
            </w:pPr>
            <w:r w:rsidRPr="00901A60">
              <w:rPr>
                <w:color w:val="000000"/>
                <w:szCs w:val="22"/>
              </w:rPr>
              <w:t>G_S4_1_D_C7</w:t>
            </w:r>
          </w:p>
        </w:tc>
        <w:tc>
          <w:tcPr>
            <w:tcW w:w="567" w:type="dxa"/>
          </w:tcPr>
          <w:p w14:paraId="0916F8AE" w14:textId="77777777" w:rsidR="006310AA" w:rsidRPr="00901A60" w:rsidRDefault="00F94B41">
            <w:pPr>
              <w:pStyle w:val="GOSTTablenorm"/>
              <w:jc w:val="center"/>
            </w:pPr>
            <w:r w:rsidRPr="00901A60">
              <w:t>П</w:t>
            </w:r>
          </w:p>
        </w:tc>
        <w:tc>
          <w:tcPr>
            <w:tcW w:w="1134" w:type="dxa"/>
          </w:tcPr>
          <w:p w14:paraId="514EF158" w14:textId="77777777" w:rsidR="006310AA" w:rsidRPr="00901A60" w:rsidRDefault="00F94B41">
            <w:pPr>
              <w:pStyle w:val="GOSTTablenorm"/>
            </w:pPr>
            <w:r w:rsidRPr="00901A60">
              <w:rPr>
                <w:lang w:val="en-US"/>
              </w:rPr>
              <w:t>N(20.2)</w:t>
            </w:r>
          </w:p>
        </w:tc>
        <w:tc>
          <w:tcPr>
            <w:tcW w:w="567" w:type="dxa"/>
          </w:tcPr>
          <w:p w14:paraId="5C8D9768" w14:textId="77777777" w:rsidR="006310AA" w:rsidRPr="00901A60" w:rsidRDefault="00F94B41">
            <w:pPr>
              <w:pStyle w:val="GOSTTablenorm"/>
              <w:jc w:val="center"/>
              <w:rPr>
                <w:szCs w:val="22"/>
              </w:rPr>
            </w:pPr>
            <w:r w:rsidRPr="00901A60">
              <w:rPr>
                <w:szCs w:val="22"/>
              </w:rPr>
              <w:t>Н</w:t>
            </w:r>
          </w:p>
        </w:tc>
        <w:tc>
          <w:tcPr>
            <w:tcW w:w="3963" w:type="dxa"/>
          </w:tcPr>
          <w:p w14:paraId="3EF653D6" w14:textId="0071611E" w:rsidR="006310AA" w:rsidRPr="00901A60" w:rsidRDefault="00F94B41">
            <w:pPr>
              <w:pStyle w:val="GOSTTablenorm"/>
            </w:pPr>
            <w:r w:rsidRPr="00901A60">
              <w:t xml:space="preserve">Указываются заблокированные бюджетные ассигнования </w:t>
            </w:r>
            <w:r w:rsidR="000B314F" w:rsidRPr="00901A60">
              <w:t>на второй год планового периода</w:t>
            </w:r>
          </w:p>
        </w:tc>
      </w:tr>
      <w:tr w:rsidR="006310AA" w:rsidRPr="00901A60" w14:paraId="3CCF43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DC26744" w14:textId="77777777" w:rsidR="006310AA" w:rsidRPr="00901A60" w:rsidRDefault="00F94B41">
            <w:pPr>
              <w:pStyle w:val="GOSTTablenorm"/>
            </w:pPr>
            <w:r w:rsidRPr="00901A60">
              <w:t>Бюджетные ассигнования. На плановый период. Третий год</w:t>
            </w:r>
          </w:p>
        </w:tc>
        <w:tc>
          <w:tcPr>
            <w:tcW w:w="1701" w:type="dxa"/>
          </w:tcPr>
          <w:p w14:paraId="060071A6" w14:textId="77777777" w:rsidR="006310AA" w:rsidRPr="00901A60" w:rsidRDefault="00F94B41">
            <w:pPr>
              <w:pStyle w:val="GOSTTablenorm"/>
              <w:rPr>
                <w:szCs w:val="22"/>
              </w:rPr>
            </w:pPr>
            <w:r w:rsidRPr="00901A60">
              <w:rPr>
                <w:color w:val="000000"/>
                <w:szCs w:val="22"/>
              </w:rPr>
              <w:t>G_S4_1_D_C7_2</w:t>
            </w:r>
          </w:p>
        </w:tc>
        <w:tc>
          <w:tcPr>
            <w:tcW w:w="567" w:type="dxa"/>
          </w:tcPr>
          <w:p w14:paraId="5A14ADE4" w14:textId="77777777" w:rsidR="006310AA" w:rsidRPr="00901A60" w:rsidRDefault="00F94B41">
            <w:pPr>
              <w:pStyle w:val="GOSTTablenorm"/>
              <w:jc w:val="center"/>
            </w:pPr>
            <w:r w:rsidRPr="00901A60">
              <w:t>П</w:t>
            </w:r>
          </w:p>
        </w:tc>
        <w:tc>
          <w:tcPr>
            <w:tcW w:w="1134" w:type="dxa"/>
          </w:tcPr>
          <w:p w14:paraId="665FF3B2" w14:textId="77777777" w:rsidR="006310AA" w:rsidRPr="00901A60" w:rsidRDefault="00F94B41">
            <w:pPr>
              <w:pStyle w:val="GOSTTablenorm"/>
            </w:pPr>
            <w:r w:rsidRPr="00901A60">
              <w:rPr>
                <w:lang w:val="en-US"/>
              </w:rPr>
              <w:t>N(20.2)</w:t>
            </w:r>
          </w:p>
        </w:tc>
        <w:tc>
          <w:tcPr>
            <w:tcW w:w="567" w:type="dxa"/>
          </w:tcPr>
          <w:p w14:paraId="0A14D4C6" w14:textId="77777777" w:rsidR="006310AA" w:rsidRPr="00901A60" w:rsidRDefault="00F94B41">
            <w:pPr>
              <w:pStyle w:val="GOSTTablenorm"/>
              <w:jc w:val="center"/>
              <w:rPr>
                <w:szCs w:val="22"/>
              </w:rPr>
            </w:pPr>
            <w:r w:rsidRPr="00901A60">
              <w:rPr>
                <w:szCs w:val="22"/>
              </w:rPr>
              <w:t>Н</w:t>
            </w:r>
          </w:p>
        </w:tc>
        <w:tc>
          <w:tcPr>
            <w:tcW w:w="3963" w:type="dxa"/>
          </w:tcPr>
          <w:p w14:paraId="5C3372FD" w14:textId="6AAD8471" w:rsidR="006310AA" w:rsidRPr="00901A60" w:rsidRDefault="00F94B41">
            <w:pPr>
              <w:pStyle w:val="GOSTTablenorm"/>
            </w:pPr>
            <w:r w:rsidRPr="00901A60">
              <w:t>Указываются заблокированные бюджетные ассигнования на третий г</w:t>
            </w:r>
            <w:r w:rsidR="000B314F" w:rsidRPr="00901A60">
              <w:t>од очередного планового периода</w:t>
            </w:r>
          </w:p>
        </w:tc>
      </w:tr>
      <w:tr w:rsidR="006310AA" w:rsidRPr="00901A60" w14:paraId="38DEBE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65F6AC9" w14:textId="77777777" w:rsidR="006310AA" w:rsidRPr="00901A60" w:rsidRDefault="00F94B41">
            <w:pPr>
              <w:pStyle w:val="GOSTTablenorm"/>
            </w:pPr>
            <w:r w:rsidRPr="00901A60">
              <w:t>Лимиты бюджетных обязательств. На текущий финансовый год</w:t>
            </w:r>
          </w:p>
        </w:tc>
        <w:tc>
          <w:tcPr>
            <w:tcW w:w="1701" w:type="dxa"/>
          </w:tcPr>
          <w:p w14:paraId="459096CF" w14:textId="77777777" w:rsidR="006310AA" w:rsidRPr="00901A60" w:rsidRDefault="00F94B41">
            <w:pPr>
              <w:pStyle w:val="GOSTTablenorm"/>
              <w:rPr>
                <w:szCs w:val="22"/>
              </w:rPr>
            </w:pPr>
            <w:r w:rsidRPr="00901A60">
              <w:rPr>
                <w:color w:val="000000"/>
                <w:szCs w:val="22"/>
              </w:rPr>
              <w:t>G_S4_1_D_C8</w:t>
            </w:r>
          </w:p>
        </w:tc>
        <w:tc>
          <w:tcPr>
            <w:tcW w:w="567" w:type="dxa"/>
          </w:tcPr>
          <w:p w14:paraId="56F64B5B" w14:textId="77777777" w:rsidR="006310AA" w:rsidRPr="00901A60" w:rsidRDefault="00F94B41">
            <w:pPr>
              <w:pStyle w:val="GOSTTablenorm"/>
              <w:jc w:val="center"/>
            </w:pPr>
            <w:r w:rsidRPr="00901A60">
              <w:t>П</w:t>
            </w:r>
          </w:p>
        </w:tc>
        <w:tc>
          <w:tcPr>
            <w:tcW w:w="1134" w:type="dxa"/>
          </w:tcPr>
          <w:p w14:paraId="41B5B8D3" w14:textId="77777777" w:rsidR="006310AA" w:rsidRPr="00901A60" w:rsidRDefault="00F94B41">
            <w:pPr>
              <w:pStyle w:val="GOSTTablenorm"/>
            </w:pPr>
            <w:r w:rsidRPr="00901A60">
              <w:rPr>
                <w:lang w:val="en-US"/>
              </w:rPr>
              <w:t>N(20.2)</w:t>
            </w:r>
          </w:p>
        </w:tc>
        <w:tc>
          <w:tcPr>
            <w:tcW w:w="567" w:type="dxa"/>
          </w:tcPr>
          <w:p w14:paraId="73805D87" w14:textId="77777777" w:rsidR="006310AA" w:rsidRPr="00901A60" w:rsidRDefault="00F94B41">
            <w:pPr>
              <w:pStyle w:val="GOSTTablenorm"/>
              <w:jc w:val="center"/>
              <w:rPr>
                <w:szCs w:val="22"/>
              </w:rPr>
            </w:pPr>
            <w:r w:rsidRPr="00901A60">
              <w:rPr>
                <w:szCs w:val="22"/>
              </w:rPr>
              <w:t>Н</w:t>
            </w:r>
          </w:p>
        </w:tc>
        <w:tc>
          <w:tcPr>
            <w:tcW w:w="3963" w:type="dxa"/>
          </w:tcPr>
          <w:p w14:paraId="1E90ECF2" w14:textId="3D762987" w:rsidR="006310AA" w:rsidRPr="00901A60" w:rsidRDefault="00F94B41">
            <w:pPr>
              <w:pStyle w:val="GOSTTablenorm"/>
            </w:pPr>
            <w:r w:rsidRPr="00901A60">
              <w:t>Указываются заблокированные лимиты бюджетных обязате</w:t>
            </w:r>
            <w:r w:rsidR="000B314F" w:rsidRPr="00901A60">
              <w:t>льств на текущий финансовый год</w:t>
            </w:r>
          </w:p>
        </w:tc>
      </w:tr>
      <w:tr w:rsidR="006310AA" w:rsidRPr="00901A60" w14:paraId="7325D6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449C157" w14:textId="77777777" w:rsidR="006310AA" w:rsidRPr="00901A60" w:rsidRDefault="00F94B41">
            <w:pPr>
              <w:pStyle w:val="GOSTTablenorm"/>
            </w:pPr>
            <w:r w:rsidRPr="00901A60">
              <w:t>Лимиты бюджетных обязательств. На плановый период. Первый год</w:t>
            </w:r>
          </w:p>
        </w:tc>
        <w:tc>
          <w:tcPr>
            <w:tcW w:w="1701" w:type="dxa"/>
          </w:tcPr>
          <w:p w14:paraId="2C8B19C6" w14:textId="77777777" w:rsidR="006310AA" w:rsidRPr="00901A60" w:rsidRDefault="00F94B41">
            <w:pPr>
              <w:pStyle w:val="GOSTTablenorm"/>
              <w:rPr>
                <w:szCs w:val="22"/>
              </w:rPr>
            </w:pPr>
            <w:r w:rsidRPr="00901A60">
              <w:rPr>
                <w:color w:val="000000"/>
                <w:szCs w:val="22"/>
              </w:rPr>
              <w:t>G_S4_1_D_C9</w:t>
            </w:r>
          </w:p>
        </w:tc>
        <w:tc>
          <w:tcPr>
            <w:tcW w:w="567" w:type="dxa"/>
          </w:tcPr>
          <w:p w14:paraId="6F687B5F" w14:textId="77777777" w:rsidR="006310AA" w:rsidRPr="00901A60" w:rsidRDefault="00F94B41">
            <w:pPr>
              <w:pStyle w:val="GOSTTablenorm"/>
              <w:jc w:val="center"/>
            </w:pPr>
            <w:r w:rsidRPr="00901A60">
              <w:t>П</w:t>
            </w:r>
          </w:p>
        </w:tc>
        <w:tc>
          <w:tcPr>
            <w:tcW w:w="1134" w:type="dxa"/>
          </w:tcPr>
          <w:p w14:paraId="1651DF6E" w14:textId="77777777" w:rsidR="006310AA" w:rsidRPr="00901A60" w:rsidRDefault="00F94B41">
            <w:pPr>
              <w:pStyle w:val="GOSTTablenorm"/>
            </w:pPr>
            <w:r w:rsidRPr="00901A60">
              <w:rPr>
                <w:lang w:val="en-US"/>
              </w:rPr>
              <w:t>N(20.2)</w:t>
            </w:r>
          </w:p>
        </w:tc>
        <w:tc>
          <w:tcPr>
            <w:tcW w:w="567" w:type="dxa"/>
          </w:tcPr>
          <w:p w14:paraId="5DF5326F" w14:textId="77777777" w:rsidR="006310AA" w:rsidRPr="00901A60" w:rsidRDefault="00F94B41">
            <w:pPr>
              <w:pStyle w:val="GOSTTablenorm"/>
              <w:jc w:val="center"/>
              <w:rPr>
                <w:szCs w:val="22"/>
              </w:rPr>
            </w:pPr>
            <w:r w:rsidRPr="00901A60">
              <w:rPr>
                <w:szCs w:val="22"/>
              </w:rPr>
              <w:t>Н</w:t>
            </w:r>
          </w:p>
        </w:tc>
        <w:tc>
          <w:tcPr>
            <w:tcW w:w="3963" w:type="dxa"/>
          </w:tcPr>
          <w:p w14:paraId="229CC45D" w14:textId="746422B4" w:rsidR="006310AA" w:rsidRPr="00901A60" w:rsidRDefault="00F94B41">
            <w:pPr>
              <w:pStyle w:val="GOSTTablenorm"/>
            </w:pPr>
            <w:r w:rsidRPr="00901A60">
              <w:t xml:space="preserve">Указываются заблокированные лимиты бюджетных обязательств </w:t>
            </w:r>
            <w:r w:rsidR="000B314F" w:rsidRPr="00901A60">
              <w:t>на первый год планового периода</w:t>
            </w:r>
          </w:p>
        </w:tc>
      </w:tr>
      <w:tr w:rsidR="006310AA" w:rsidRPr="00901A60" w14:paraId="520B71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DAEB7CB" w14:textId="77777777" w:rsidR="006310AA" w:rsidRPr="00901A60" w:rsidRDefault="00F94B41">
            <w:pPr>
              <w:pStyle w:val="GOSTTablenorm"/>
            </w:pPr>
            <w:r w:rsidRPr="00901A60">
              <w:t>Лимиты бюджетных обязательств. На плановый период. Второй год</w:t>
            </w:r>
          </w:p>
        </w:tc>
        <w:tc>
          <w:tcPr>
            <w:tcW w:w="1701" w:type="dxa"/>
          </w:tcPr>
          <w:p w14:paraId="02CD8C24" w14:textId="77777777" w:rsidR="006310AA" w:rsidRPr="00901A60" w:rsidRDefault="00F94B41">
            <w:pPr>
              <w:pStyle w:val="GOSTTablenorm"/>
              <w:rPr>
                <w:szCs w:val="22"/>
              </w:rPr>
            </w:pPr>
            <w:r w:rsidRPr="00901A60">
              <w:rPr>
                <w:color w:val="000000"/>
                <w:szCs w:val="22"/>
              </w:rPr>
              <w:t>G_S4_1_D_C10</w:t>
            </w:r>
          </w:p>
        </w:tc>
        <w:tc>
          <w:tcPr>
            <w:tcW w:w="567" w:type="dxa"/>
          </w:tcPr>
          <w:p w14:paraId="2285E6B2" w14:textId="77777777" w:rsidR="006310AA" w:rsidRPr="00901A60" w:rsidRDefault="00F94B41">
            <w:pPr>
              <w:pStyle w:val="GOSTTablenorm"/>
              <w:jc w:val="center"/>
            </w:pPr>
            <w:r w:rsidRPr="00901A60">
              <w:t>П</w:t>
            </w:r>
          </w:p>
        </w:tc>
        <w:tc>
          <w:tcPr>
            <w:tcW w:w="1134" w:type="dxa"/>
          </w:tcPr>
          <w:p w14:paraId="05EFF530" w14:textId="77777777" w:rsidR="006310AA" w:rsidRPr="00901A60" w:rsidRDefault="00F94B41">
            <w:pPr>
              <w:pStyle w:val="GOSTTablenorm"/>
            </w:pPr>
            <w:r w:rsidRPr="00901A60">
              <w:rPr>
                <w:lang w:val="en-US"/>
              </w:rPr>
              <w:t>N(20.2)</w:t>
            </w:r>
          </w:p>
        </w:tc>
        <w:tc>
          <w:tcPr>
            <w:tcW w:w="567" w:type="dxa"/>
          </w:tcPr>
          <w:p w14:paraId="619DF798" w14:textId="77777777" w:rsidR="006310AA" w:rsidRPr="00901A60" w:rsidRDefault="00F94B41">
            <w:pPr>
              <w:pStyle w:val="GOSTTablenorm"/>
              <w:jc w:val="center"/>
              <w:rPr>
                <w:szCs w:val="22"/>
              </w:rPr>
            </w:pPr>
            <w:r w:rsidRPr="00901A60">
              <w:rPr>
                <w:szCs w:val="22"/>
              </w:rPr>
              <w:t>Н</w:t>
            </w:r>
          </w:p>
        </w:tc>
        <w:tc>
          <w:tcPr>
            <w:tcW w:w="3963" w:type="dxa"/>
          </w:tcPr>
          <w:p w14:paraId="0430752A" w14:textId="112A7014" w:rsidR="006310AA" w:rsidRPr="00901A60" w:rsidRDefault="00F94B41">
            <w:pPr>
              <w:pStyle w:val="GOSTTablenorm"/>
            </w:pPr>
            <w:r w:rsidRPr="00901A60">
              <w:t xml:space="preserve">Указываются заблокированные лимиты бюджетных обязательств </w:t>
            </w:r>
            <w:r w:rsidR="000B314F" w:rsidRPr="00901A60">
              <w:t>на второй год планового периода</w:t>
            </w:r>
          </w:p>
        </w:tc>
      </w:tr>
      <w:tr w:rsidR="006310AA" w:rsidRPr="00901A60" w14:paraId="11E908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C197907" w14:textId="77777777" w:rsidR="006310AA" w:rsidRPr="00901A60" w:rsidRDefault="00F94B41">
            <w:pPr>
              <w:pStyle w:val="GOSTTablenorm"/>
            </w:pPr>
            <w:r w:rsidRPr="00901A60">
              <w:t>Лимиты бюджетных обязательств. На плановый период. Третий год</w:t>
            </w:r>
          </w:p>
        </w:tc>
        <w:tc>
          <w:tcPr>
            <w:tcW w:w="1701" w:type="dxa"/>
          </w:tcPr>
          <w:p w14:paraId="1844B3D3" w14:textId="77777777" w:rsidR="006310AA" w:rsidRPr="00901A60" w:rsidRDefault="00F94B41">
            <w:pPr>
              <w:pStyle w:val="GOSTTablenorm"/>
              <w:rPr>
                <w:szCs w:val="22"/>
              </w:rPr>
            </w:pPr>
            <w:r w:rsidRPr="00901A60">
              <w:rPr>
                <w:color w:val="000000"/>
                <w:szCs w:val="22"/>
              </w:rPr>
              <w:t>G_S4_1_D_C10_2</w:t>
            </w:r>
          </w:p>
        </w:tc>
        <w:tc>
          <w:tcPr>
            <w:tcW w:w="567" w:type="dxa"/>
          </w:tcPr>
          <w:p w14:paraId="1EB3548F" w14:textId="77777777" w:rsidR="006310AA" w:rsidRPr="00901A60" w:rsidRDefault="00F94B41">
            <w:pPr>
              <w:pStyle w:val="GOSTTablenorm"/>
              <w:jc w:val="center"/>
            </w:pPr>
            <w:r w:rsidRPr="00901A60">
              <w:t>П</w:t>
            </w:r>
          </w:p>
        </w:tc>
        <w:tc>
          <w:tcPr>
            <w:tcW w:w="1134" w:type="dxa"/>
          </w:tcPr>
          <w:p w14:paraId="60BFC08C" w14:textId="77777777" w:rsidR="006310AA" w:rsidRPr="00901A60" w:rsidRDefault="00F94B41">
            <w:pPr>
              <w:pStyle w:val="GOSTTablenorm"/>
            </w:pPr>
            <w:r w:rsidRPr="00901A60">
              <w:rPr>
                <w:lang w:val="en-US"/>
              </w:rPr>
              <w:t>N(20.2)</w:t>
            </w:r>
          </w:p>
        </w:tc>
        <w:tc>
          <w:tcPr>
            <w:tcW w:w="567" w:type="dxa"/>
          </w:tcPr>
          <w:p w14:paraId="374AA974" w14:textId="77777777" w:rsidR="006310AA" w:rsidRPr="00901A60" w:rsidRDefault="00F94B41">
            <w:pPr>
              <w:pStyle w:val="GOSTTablenorm"/>
              <w:jc w:val="center"/>
              <w:rPr>
                <w:szCs w:val="22"/>
              </w:rPr>
            </w:pPr>
            <w:r w:rsidRPr="00901A60">
              <w:rPr>
                <w:szCs w:val="22"/>
              </w:rPr>
              <w:t>Н</w:t>
            </w:r>
          </w:p>
        </w:tc>
        <w:tc>
          <w:tcPr>
            <w:tcW w:w="3963" w:type="dxa"/>
          </w:tcPr>
          <w:p w14:paraId="4653A4E0" w14:textId="240B7C08" w:rsidR="006310AA" w:rsidRPr="00901A60" w:rsidRDefault="00F94B41">
            <w:pPr>
              <w:pStyle w:val="GOSTTablenorm"/>
            </w:pPr>
            <w:r w:rsidRPr="00901A60">
              <w:t>Указываются заблокированные лимиты бюджетных обязательств на третий год очередного планового перио</w:t>
            </w:r>
            <w:r w:rsidR="000B314F" w:rsidRPr="00901A60">
              <w:t>да</w:t>
            </w:r>
          </w:p>
        </w:tc>
      </w:tr>
    </w:tbl>
    <w:p w14:paraId="33E9C343" w14:textId="77777777" w:rsidR="006310AA" w:rsidRPr="00901A60" w:rsidRDefault="00F94B41" w:rsidP="00F94B41">
      <w:pPr>
        <w:pStyle w:val="31"/>
        <w:keepLines w:val="0"/>
        <w:widowControl w:val="0"/>
        <w:numPr>
          <w:ilvl w:val="2"/>
          <w:numId w:val="79"/>
        </w:numPr>
        <w:tabs>
          <w:tab w:val="num" w:pos="720"/>
        </w:tabs>
        <w:spacing w:after="0"/>
        <w:contextualSpacing w:val="0"/>
      </w:pPr>
      <w:bookmarkStart w:id="6457" w:name="_Toc108435217"/>
      <w:bookmarkStart w:id="6458" w:name="_Toc108436947"/>
      <w:bookmarkStart w:id="6459" w:name="_Toc108526052"/>
      <w:bookmarkStart w:id="6460" w:name="_Toc108528907"/>
      <w:bookmarkStart w:id="6461" w:name="_Toc118065846"/>
      <w:bookmarkStart w:id="6462" w:name="_Toc118068667"/>
      <w:bookmarkStart w:id="6463" w:name="_Toc118071657"/>
      <w:bookmarkStart w:id="6464" w:name="_Toc118209817"/>
      <w:bookmarkStart w:id="6465" w:name="_Toc118213744"/>
      <w:bookmarkStart w:id="6466" w:name="_Toc120097978"/>
      <w:bookmarkStart w:id="6467" w:name="_Toc120101214"/>
      <w:bookmarkStart w:id="6468" w:name="_Toc108435218"/>
      <w:bookmarkStart w:id="6469" w:name="_Toc108436948"/>
      <w:bookmarkStart w:id="6470" w:name="_Toc108526053"/>
      <w:bookmarkStart w:id="6471" w:name="_Toc108528908"/>
      <w:bookmarkStart w:id="6472" w:name="_Toc118065847"/>
      <w:bookmarkStart w:id="6473" w:name="_Toc118068668"/>
      <w:bookmarkStart w:id="6474" w:name="_Toc118071658"/>
      <w:bookmarkStart w:id="6475" w:name="_Toc118209818"/>
      <w:bookmarkStart w:id="6476" w:name="_Toc118213745"/>
      <w:bookmarkStart w:id="6477" w:name="_Toc120097979"/>
      <w:bookmarkStart w:id="6478" w:name="_Toc120101215"/>
      <w:bookmarkStart w:id="6479" w:name="_Toc108435219"/>
      <w:bookmarkStart w:id="6480" w:name="_Toc108436949"/>
      <w:bookmarkStart w:id="6481" w:name="_Toc108526054"/>
      <w:bookmarkStart w:id="6482" w:name="_Toc108528909"/>
      <w:bookmarkStart w:id="6483" w:name="_Toc118065848"/>
      <w:bookmarkStart w:id="6484" w:name="_Toc118068669"/>
      <w:bookmarkStart w:id="6485" w:name="_Toc118071659"/>
      <w:bookmarkStart w:id="6486" w:name="_Toc118209819"/>
      <w:bookmarkStart w:id="6487" w:name="_Toc118213746"/>
      <w:bookmarkStart w:id="6488" w:name="_Toc120097980"/>
      <w:bookmarkStart w:id="6489" w:name="_Toc120101216"/>
      <w:bookmarkStart w:id="6490" w:name="_Toc55508521"/>
      <w:bookmarkStart w:id="6491" w:name="_Toc59456609"/>
      <w:bookmarkStart w:id="6492" w:name="_Toc217652592"/>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r w:rsidRPr="00901A60">
        <w:t>Пример XML</w:t>
      </w:r>
      <w:bookmarkEnd w:id="6490"/>
      <w:bookmarkEnd w:id="6491"/>
      <w:bookmarkEnd w:id="6492"/>
    </w:p>
    <w:p w14:paraId="29F4C30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&lt;?xml version="1.0" encoding="UTF-8"?&gt; </w:t>
      </w:r>
    </w:p>
    <w:p w14:paraId="2DEB77C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&lt;self:VLS_REPORT_0531758 xmlns="" versionID="1.0" xsi:schemaLocation="http://www.roskazna.ru/eb/domain/VLS_REPORT_0531758/formular formulars.xsd" xmlns:self="http://www.roskazna.ru/eb/domain/VLS_REPORT_0531758/formular" xmlns:xsi="http://www.w3.org/2001/XMLSchema-instance"&gt;</w:t>
      </w:r>
    </w:p>
    <w:p w14:paraId="3D5FE8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&lt;TtlPrt_RT_FORMCODE&gt;0531715&lt;/TtlPrt_RT_FORMCODE&gt;</w:t>
      </w:r>
    </w:p>
    <w:p w14:paraId="2367B8C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&lt;TtlPrt_RT_ACCOUNTNUM&gt;01262Ч03421&lt;/TtlPrt_RT_ACCOUNTNUM&gt;</w:t>
      </w:r>
    </w:p>
    <w:p w14:paraId="5D28F6F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&lt;TtlPrt_DctDt&gt;2023-01-03&lt;/TtlPrt_DctDt&gt;</w:t>
      </w:r>
    </w:p>
    <w:p w14:paraId="079877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&lt;TtlPrt_report_type_flag&gt;Итоговый&lt;/TtlPrt_report_type_flag&gt;</w:t>
      </w:r>
    </w:p>
    <w:p w14:paraId="7F377F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0F34A7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71FB8D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&lt;Cd&gt;1500&lt;/Cd&gt;</w:t>
      </w:r>
    </w:p>
    <w:p w14:paraId="5A64C7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6756A6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023455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&gt;092&lt;/</w:t>
      </w:r>
      <w:r w:rsidRPr="00901A60">
        <w:rPr>
          <w:rFonts w:cs="Courier New"/>
          <w:sz w:val="20"/>
        </w:rPr>
        <w:t>Cd</w:t>
      </w:r>
      <w:r w:rsidRPr="00901A60">
        <w:rPr>
          <w:rFonts w:cs="Courier New"/>
          <w:sz w:val="20"/>
          <w:lang w:val="ru-RU"/>
        </w:rPr>
        <w:t>&gt;</w:t>
      </w:r>
    </w:p>
    <w:p w14:paraId="2CC17D4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15EEC0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r w:rsidRPr="00901A60">
        <w:rPr>
          <w:rFonts w:cs="Courier New"/>
          <w:sz w:val="20"/>
        </w:rPr>
        <w:tab/>
      </w:r>
    </w:p>
    <w:p w14:paraId="036E98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&lt;TtlPrt_RBS&gt;</w:t>
      </w:r>
    </w:p>
    <w:p w14:paraId="44D7AA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&lt;Cd&gt;97200024&lt;/Cd&gt;</w:t>
      </w:r>
    </w:p>
    <w:p w14:paraId="20C27E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ЧУВАШСКОЙ РЕСПУБЛИКИ&lt;/</w:t>
      </w:r>
      <w:r w:rsidRPr="00901A60">
        <w:rPr>
          <w:rFonts w:cs="Courier New"/>
          <w:sz w:val="20"/>
        </w:rPr>
        <w:t>Nm</w:t>
      </w:r>
      <w:r w:rsidRPr="00901A60">
        <w:rPr>
          <w:rFonts w:cs="Courier New"/>
          <w:sz w:val="20"/>
          <w:lang w:val="ru-RU"/>
        </w:rPr>
        <w:t>&gt;</w:t>
      </w:r>
    </w:p>
    <w:p w14:paraId="607DF6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&lt;/TtlPrt_RBS&gt;</w:t>
      </w:r>
    </w:p>
    <w:p w14:paraId="5B5778E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45C6CD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76B450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7E7FFE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0F407A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37AE30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30787B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1914F2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53A5C1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1902ED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&lt;TtlPrt_SECRECY code="0" value="Несекретно"/&gt;</w:t>
      </w:r>
    </w:p>
    <w:p w14:paraId="204BD25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&lt;R_758_G_S1_1_D&gt;</w:t>
      </w:r>
    </w:p>
    <w:p w14:paraId="17D1920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5DDAD2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&lt;G_S1_1_B_C2&gt;100.00&lt;/G_S1_1_B_C2&gt;</w:t>
      </w:r>
    </w:p>
    <w:p w14:paraId="2ECB7E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&lt;G_S1_1_E_C2&gt;100.00&lt;/G_S1_1_E_C2&gt;</w:t>
      </w:r>
    </w:p>
    <w:p w14:paraId="4FC69E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&lt;G_S1_1_B_C3&gt;100.00&lt;/G_S1_1_B_C3&gt;</w:t>
      </w:r>
    </w:p>
    <w:p w14:paraId="11CC47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&lt;G_S1_1_E_C3&gt;100.00&lt;/G_S1_1_E_C3&gt;</w:t>
      </w:r>
    </w:p>
    <w:p w14:paraId="64F17BF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&lt;G_S1_1_B_C4&gt;100.00&lt;/G_S1_1_B_C4&gt;</w:t>
      </w:r>
    </w:p>
    <w:p w14:paraId="1F2E67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&lt;G_S1_1_E_C4&gt;100.00&lt;/G_S1_1_E_C4&gt;</w:t>
      </w:r>
    </w:p>
    <w:p w14:paraId="524B94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&lt;G_S1_1_B_C4_2&gt;100.00&lt;/G_S1_1_B_C4_2&gt;</w:t>
      </w:r>
    </w:p>
    <w:p w14:paraId="388F2DC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&lt;G_S1_1_E_C4_2&gt;100.00&lt;/G_S1_1_E_C4_2&gt;</w:t>
      </w:r>
    </w:p>
    <w:p w14:paraId="67DD1B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&lt;G_S1_1_B_C5&gt;100.00&lt;/G_S1_1_B_C5&gt;</w:t>
      </w:r>
    </w:p>
    <w:p w14:paraId="286EBA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&lt;G_S1_1_E_C5&gt;100.00&lt;/G_S1_1_E_C5&gt;</w:t>
      </w:r>
    </w:p>
    <w:p w14:paraId="3B0282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&lt;G_S1_1_B_C6&gt;100.00&lt;/G_S1_1_B_C6&gt;</w:t>
      </w:r>
    </w:p>
    <w:p w14:paraId="6A5926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&lt;G_S1_1_E_C6&gt;100.00&lt;/G_S1_1_E_C6&gt;</w:t>
      </w:r>
    </w:p>
    <w:p w14:paraId="7918DE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&lt;G_S1_1_B_C7&gt;100.00&lt;/G_S1_1_B_C7&gt;</w:t>
      </w:r>
    </w:p>
    <w:p w14:paraId="4A1E15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&lt;G_S1_1_E_C7&gt;100.00&lt;/G_S1_1_E_C7&gt;</w:t>
      </w:r>
    </w:p>
    <w:p w14:paraId="7F1C26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&lt;G_S1_1_B_C7_2&gt;100.00&lt;/G_S1_1_B_C7_2&gt;</w:t>
      </w:r>
    </w:p>
    <w:p w14:paraId="75F0068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&lt;G_S1_1_E_C7_2&gt;100.00&lt;/G_S1_1_E_C7_2&gt;</w:t>
      </w:r>
    </w:p>
    <w:p w14:paraId="143810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&lt;G_S1_1_B_C8&gt;100.00&lt;/G_S1_1_B_C8&gt;</w:t>
      </w:r>
    </w:p>
    <w:p w14:paraId="45D1C7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&lt;G_S1_1_E_C8&gt;100.00&lt;/G_S1_1_E_C8&gt;</w:t>
      </w:r>
    </w:p>
    <w:p w14:paraId="1BDF26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&lt;G_S1_1_B_C8_2&gt;100.00&lt;/G_S1_1_B_C8_2&gt;</w:t>
      </w:r>
    </w:p>
    <w:p w14:paraId="5AD8EF7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&lt;G_S1_1_E_C8_2&gt;100.00&lt;/G_S1_1_E_C8_2&gt;</w:t>
      </w:r>
    </w:p>
    <w:p w14:paraId="4F6846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&lt;G_S1_1_B_C9&gt;100.00&lt;/G_S1_1_B_C9&gt;</w:t>
      </w:r>
    </w:p>
    <w:p w14:paraId="6E63CB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&lt;G_S1_1_E_C9&gt;100.00&lt;/G_S1_1_E_C9&gt;</w:t>
      </w:r>
    </w:p>
    <w:p w14:paraId="05791A7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&lt;G_S1_1_B_C9_2&gt;100.00&lt;/G_S1_1_B_C9_2&gt;</w:t>
      </w:r>
    </w:p>
    <w:p w14:paraId="11F7F9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&lt;G_S1_1_E_C9_2&gt;100.00&lt;/G_S1_1_E_C9_2&gt;</w:t>
      </w:r>
    </w:p>
    <w:p w14:paraId="712D7F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&lt;/G_S1_1_D_ITEM&gt;</w:t>
      </w:r>
    </w:p>
    <w:p w14:paraId="79786D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&lt;/R_758_G_S1_1_D&gt;</w:t>
      </w:r>
    </w:p>
    <w:p w14:paraId="1C0351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&lt;VSL_ListApp_Executor_SFP&gt;Александров А.А.&lt;/VSL_ListApp_Executor_SFP&gt;</w:t>
      </w:r>
    </w:p>
    <w:p w14:paraId="465365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08574D6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18423BE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&lt;VSL_ListApp_Executor_Date&gt;2023-01-03&lt;/VSL_ListApp_Executor_Date&gt;</w:t>
      </w:r>
    </w:p>
    <w:p w14:paraId="400180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14B488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&lt;GUID&gt;8fd0f4a9-2364-4858-87dc-ce8d1aa70482&lt;/GUID&gt;</w:t>
      </w:r>
    </w:p>
    <w:p w14:paraId="6CE0FA8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0DF71E1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&lt;TtlPrt_DocNumber&gt;000000013&lt;/TtlPrt_DocNumber&gt;</w:t>
      </w:r>
    </w:p>
    <w:p w14:paraId="5C4998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0E6A033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140A18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01A60">
        <w:rPr>
          <w:rFonts w:cs="Courier New"/>
          <w:sz w:val="20"/>
        </w:rPr>
        <w:t>&lt;/self:VLS_REPORT_0531758&gt;</w:t>
      </w:r>
    </w:p>
    <w:p w14:paraId="625A6680" w14:textId="77777777" w:rsidR="006310AA" w:rsidRPr="00901A60" w:rsidRDefault="00F94B41" w:rsidP="00F94B41">
      <w:pPr>
        <w:pStyle w:val="20"/>
        <w:keepNext w:val="0"/>
        <w:widowControl w:val="0"/>
        <w:numPr>
          <w:ilvl w:val="1"/>
          <w:numId w:val="79"/>
        </w:numPr>
        <w:tabs>
          <w:tab w:val="clear" w:pos="576"/>
        </w:tabs>
        <w:jc w:val="both"/>
      </w:pPr>
      <w:bookmarkStart w:id="6493" w:name="_Toc27490124"/>
      <w:bookmarkStart w:id="6494" w:name="_Toc59456610"/>
      <w:bookmarkStart w:id="6495" w:name="_Ref84786983"/>
      <w:bookmarkStart w:id="6496" w:name="_Toc217652593"/>
      <w:r w:rsidRPr="00901A60">
        <w:t>Описание документа «</w:t>
      </w:r>
      <w:bookmarkEnd w:id="6493"/>
      <w:r w:rsidRPr="00901A60">
        <w:t>Приложение к выписке из лицевого счета главного распорядителя (распорядителя) бюджетных средств»</w:t>
      </w:r>
      <w:bookmarkEnd w:id="6494"/>
      <w:bookmarkEnd w:id="6495"/>
      <w:bookmarkEnd w:id="6496"/>
    </w:p>
    <w:p w14:paraId="411B1657" w14:textId="77777777" w:rsidR="006310AA" w:rsidRPr="00901A60" w:rsidRDefault="00F94B41" w:rsidP="00F94B41">
      <w:pPr>
        <w:pStyle w:val="31"/>
        <w:keepNext w:val="0"/>
        <w:keepLines w:val="0"/>
        <w:widowControl w:val="0"/>
        <w:numPr>
          <w:ilvl w:val="2"/>
          <w:numId w:val="79"/>
        </w:numPr>
        <w:tabs>
          <w:tab w:val="num" w:pos="720"/>
        </w:tabs>
      </w:pPr>
      <w:r w:rsidRPr="00901A60">
        <w:t xml:space="preserve">  </w:t>
      </w:r>
      <w:bookmarkStart w:id="6497" w:name="_Toc27490125"/>
      <w:bookmarkStart w:id="6498" w:name="_Toc59456611"/>
      <w:bookmarkStart w:id="6499" w:name="_Toc217652594"/>
      <w:r w:rsidRPr="00901A60">
        <w:t>Назначение и маршрут документа</w:t>
      </w:r>
      <w:bookmarkEnd w:id="6497"/>
      <w:bookmarkEnd w:id="6498"/>
      <w:bookmarkEnd w:id="6499"/>
    </w:p>
    <w:p w14:paraId="4734D947" w14:textId="77777777" w:rsidR="006310AA" w:rsidRPr="00901A60" w:rsidRDefault="00F94B41">
      <w:pPr>
        <w:widowControl w:val="0"/>
        <w:spacing w:before="60" w:after="60"/>
        <w:ind w:firstLine="709"/>
      </w:pPr>
      <w:r w:rsidRPr="00901A60">
        <w:t xml:space="preserve">Документ «Приложение к выписке из лицевого счета главного распорядителя (распорядителя) бюджетных средств» содержит информацию об операциях, отражаемых на лицевом счете ГРБС (РБС), за указанную дату в разрезе кодов бюджетной классификации и (или) иных аналитических признаков, и предназначен для доведения информации от ТОФК до ГРБС (РБС). </w:t>
      </w:r>
    </w:p>
    <w:p w14:paraId="5180522F" w14:textId="0139D804"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SEQ Таблица \* ARABIC</w:instrText>
      </w:r>
      <w:r w:rsidRPr="00901A60">
        <w:fldChar w:fldCharType="separate"/>
      </w:r>
      <w:bookmarkStart w:id="6500" w:name="_Toc217652140"/>
      <w:r w:rsidR="00D21171">
        <w:rPr>
          <w:noProof/>
        </w:rPr>
        <w:t>303</w:t>
      </w:r>
      <w:r w:rsidRPr="00901A60">
        <w:fldChar w:fldCharType="end"/>
      </w:r>
      <w:r w:rsidRPr="00901A60">
        <w:rPr>
          <w:rFonts w:eastAsia="Calibri"/>
          <w:szCs w:val="24"/>
        </w:rPr>
        <w:t xml:space="preserve"> – </w:t>
      </w:r>
      <w:r w:rsidRPr="00901A60">
        <w:t>Маршрут документа «Приложение к выписке из лицевого счета главного распорядителя (распорядителя) бюджетных средств»</w:t>
      </w:r>
      <w:bookmarkEnd w:id="6500"/>
    </w:p>
    <w:tbl>
      <w:tblPr>
        <w:tblStyle w:val="GOSTTable"/>
        <w:tblW w:w="5000" w:type="pct"/>
        <w:tblLook w:val="01E0" w:firstRow="1" w:lastRow="1" w:firstColumn="1" w:lastColumn="1" w:noHBand="0" w:noVBand="0"/>
      </w:tblPr>
      <w:tblGrid>
        <w:gridCol w:w="2552"/>
        <w:gridCol w:w="2549"/>
        <w:gridCol w:w="4527"/>
      </w:tblGrid>
      <w:tr w:rsidR="006310AA" w:rsidRPr="00901A60" w14:paraId="78D1E6BD"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42DDA34D" w14:textId="77777777" w:rsidR="006310AA" w:rsidRPr="00901A60" w:rsidRDefault="00F94B41">
            <w:pPr>
              <w:pStyle w:val="GOSTTableHead"/>
              <w:spacing w:line="240" w:lineRule="auto"/>
              <w:ind w:left="0" w:right="0"/>
            </w:pPr>
            <w:r w:rsidRPr="00901A60">
              <w:t>Отправитель</w:t>
            </w:r>
          </w:p>
        </w:tc>
        <w:tc>
          <w:tcPr>
            <w:tcW w:w="1324" w:type="pct"/>
          </w:tcPr>
          <w:p w14:paraId="4BCE8CBA"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4DF9878C"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6321BCDD"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6C2612EC" w14:textId="77777777" w:rsidR="006310AA" w:rsidRPr="00901A60" w:rsidRDefault="00F94B41">
            <w:pPr>
              <w:pStyle w:val="GOSTTablenorm"/>
              <w:rPr>
                <w:lang w:eastAsia="en-US"/>
              </w:rPr>
            </w:pPr>
            <w:r w:rsidRPr="00901A60">
              <w:rPr>
                <w:lang w:eastAsia="en-US"/>
              </w:rPr>
              <w:t>ТОФК (ПУР ЭБ)</w:t>
            </w:r>
          </w:p>
        </w:tc>
        <w:tc>
          <w:tcPr>
            <w:tcW w:w="1324" w:type="pct"/>
          </w:tcPr>
          <w:p w14:paraId="0BB0DF40" w14:textId="77777777" w:rsidR="006310AA" w:rsidRPr="00901A60" w:rsidRDefault="00F94B41">
            <w:pPr>
              <w:pStyle w:val="GOSTTablenorm"/>
              <w:rPr>
                <w:lang w:eastAsia="en-US"/>
              </w:rPr>
            </w:pPr>
            <w:r w:rsidRPr="00901A60">
              <w:rPr>
                <w:lang w:eastAsia="en-US"/>
              </w:rPr>
              <w:t>ГРБС (РБС)</w:t>
            </w:r>
            <w:r w:rsidRPr="00901A60">
              <w:rPr>
                <w:lang w:val="en-US" w:eastAsia="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1B7142F0" w14:textId="77777777" w:rsidR="006310AA" w:rsidRPr="00901A60" w:rsidRDefault="006310AA">
            <w:pPr>
              <w:pStyle w:val="GOSTTablenorm"/>
              <w:rPr>
                <w:lang w:eastAsia="en-US"/>
              </w:rPr>
            </w:pPr>
          </w:p>
        </w:tc>
      </w:tr>
      <w:tr w:rsidR="006310AA" w:rsidRPr="00901A60" w14:paraId="4F3BDFAC"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205755A9" w14:textId="77777777" w:rsidR="006310AA" w:rsidRPr="00901A60" w:rsidRDefault="00F94B41">
            <w:pPr>
              <w:pStyle w:val="GOSTTablenorm"/>
              <w:rPr>
                <w:lang w:eastAsia="en-US"/>
              </w:rPr>
            </w:pPr>
            <w:r w:rsidRPr="00901A60">
              <w:rPr>
                <w:szCs w:val="22"/>
              </w:rPr>
              <w:t>ТОФК (ПУР ЭБ)</w:t>
            </w:r>
          </w:p>
        </w:tc>
        <w:tc>
          <w:tcPr>
            <w:tcW w:w="1324" w:type="pct"/>
          </w:tcPr>
          <w:p w14:paraId="517DF309" w14:textId="77777777" w:rsidR="006310AA" w:rsidRPr="00901A60" w:rsidRDefault="00F94B41">
            <w:pPr>
              <w:pStyle w:val="GOSTTablenorm"/>
              <w:rPr>
                <w:lang w:eastAsia="en-US"/>
              </w:rPr>
            </w:pPr>
            <w:r w:rsidRPr="00901A60">
              <w:rPr>
                <w:szCs w:val="22"/>
              </w:rPr>
              <w:t>ГРБС (РБС)</w:t>
            </w:r>
            <w:r w:rsidRPr="00901A60">
              <w:rPr>
                <w:szCs w:val="22"/>
                <w:lang w:val="en-US"/>
              </w:rPr>
              <w:t xml:space="preserve"> </w:t>
            </w:r>
            <w:r w:rsidRPr="00901A60">
              <w:rPr>
                <w:szCs w:val="22"/>
              </w:rPr>
              <w:t>(ПФХД)</w:t>
            </w:r>
          </w:p>
        </w:tc>
        <w:tc>
          <w:tcPr>
            <w:cnfStyle w:val="000100000000" w:firstRow="0" w:lastRow="0" w:firstColumn="0" w:lastColumn="1" w:oddVBand="0" w:evenVBand="0" w:oddHBand="0" w:evenHBand="0" w:firstRowFirstColumn="0" w:firstRowLastColumn="0" w:lastRowFirstColumn="0" w:lastRowLastColumn="0"/>
            <w:tcW w:w="2351" w:type="pct"/>
          </w:tcPr>
          <w:p w14:paraId="67E17469" w14:textId="77777777" w:rsidR="006310AA" w:rsidRPr="00901A60" w:rsidRDefault="006310AA">
            <w:pPr>
              <w:pStyle w:val="GOSTTablenorm"/>
              <w:rPr>
                <w:lang w:eastAsia="en-US"/>
              </w:rPr>
            </w:pPr>
          </w:p>
        </w:tc>
      </w:tr>
      <w:tr w:rsidR="006310AA" w:rsidRPr="00901A60" w14:paraId="3B72B41D"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4700A92B" w14:textId="77777777" w:rsidR="006310AA" w:rsidRPr="00901A60" w:rsidRDefault="00F94B41">
            <w:pPr>
              <w:pStyle w:val="GOSTTablenorm"/>
              <w:rPr>
                <w:lang w:eastAsia="en-US"/>
              </w:rPr>
            </w:pPr>
            <w:r w:rsidRPr="00901A60">
              <w:rPr>
                <w:i w:val="0"/>
                <w:sz w:val="20"/>
              </w:rPr>
              <w:t>ТОФК (ПУР ЭБ)</w:t>
            </w:r>
          </w:p>
        </w:tc>
        <w:tc>
          <w:tcPr>
            <w:tcW w:w="1324" w:type="pct"/>
          </w:tcPr>
          <w:p w14:paraId="7F66AEBC" w14:textId="77777777" w:rsidR="006310AA" w:rsidRPr="00901A60" w:rsidRDefault="00F94B41">
            <w:pPr>
              <w:pStyle w:val="GOSTTablenorm"/>
              <w:rPr>
                <w:lang w:eastAsia="en-US"/>
              </w:rPr>
            </w:pPr>
            <w:r w:rsidRPr="00901A60">
              <w:rPr>
                <w:i w:val="0"/>
                <w:sz w:val="20"/>
              </w:rPr>
              <w:t>БП</w:t>
            </w:r>
          </w:p>
        </w:tc>
        <w:tc>
          <w:tcPr>
            <w:cnfStyle w:val="000100000000" w:firstRow="0" w:lastRow="0" w:firstColumn="0" w:lastColumn="1" w:oddVBand="0" w:evenVBand="0" w:oddHBand="0" w:evenHBand="0" w:firstRowFirstColumn="0" w:firstRowLastColumn="0" w:lastRowFirstColumn="0" w:lastRowLastColumn="0"/>
            <w:tcW w:w="2351" w:type="pct"/>
          </w:tcPr>
          <w:p w14:paraId="214A5384" w14:textId="77777777" w:rsidR="006310AA" w:rsidRPr="00901A60" w:rsidRDefault="006310AA">
            <w:pPr>
              <w:pStyle w:val="GOSTTablenorm"/>
              <w:rPr>
                <w:lang w:eastAsia="en-US"/>
              </w:rPr>
            </w:pPr>
          </w:p>
        </w:tc>
      </w:tr>
    </w:tbl>
    <w:p w14:paraId="3A74891D" w14:textId="77777777" w:rsidR="006310AA" w:rsidRPr="00901A60" w:rsidRDefault="00F94B41" w:rsidP="00F94B41">
      <w:pPr>
        <w:pStyle w:val="31"/>
        <w:keepNext w:val="0"/>
        <w:keepLines w:val="0"/>
        <w:widowControl w:val="0"/>
        <w:numPr>
          <w:ilvl w:val="2"/>
          <w:numId w:val="79"/>
        </w:numPr>
        <w:tabs>
          <w:tab w:val="num" w:pos="720"/>
        </w:tabs>
        <w:ind w:left="720"/>
        <w:rPr>
          <w:szCs w:val="24"/>
        </w:rPr>
      </w:pPr>
      <w:r w:rsidRPr="00901A60">
        <w:t xml:space="preserve"> </w:t>
      </w:r>
      <w:bookmarkStart w:id="6501" w:name="_Toc27490126"/>
      <w:bookmarkStart w:id="6502" w:name="_Toc59456612"/>
      <w:bookmarkStart w:id="6503" w:name="_Toc217652595"/>
      <w:r w:rsidRPr="00901A60">
        <w:t>Описание комплексного типа «tVLS_REPORT_0531777»</w:t>
      </w:r>
      <w:bookmarkEnd w:id="6501"/>
      <w:bookmarkEnd w:id="6502"/>
      <w:bookmarkEnd w:id="6503"/>
    </w:p>
    <w:p w14:paraId="23BCE971" w14:textId="257F116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504" w:name="_Toc217652141"/>
      <w:r w:rsidR="00D21171">
        <w:rPr>
          <w:noProof/>
        </w:rPr>
        <w:t>304</w:t>
      </w:r>
      <w:r w:rsidRPr="00901A60">
        <w:rPr>
          <w:noProof/>
        </w:rPr>
        <w:fldChar w:fldCharType="end"/>
      </w:r>
      <w:r w:rsidR="00F94B41" w:rsidRPr="00901A60">
        <w:rPr>
          <w:rFonts w:eastAsia="Calibri"/>
          <w:szCs w:val="24"/>
        </w:rPr>
        <w:t xml:space="preserve"> – </w:t>
      </w:r>
      <w:r w:rsidR="00F94B41" w:rsidRPr="00901A60">
        <w:t>Описание комплексного типа «</w:t>
      </w:r>
      <w:r w:rsidR="00F94B41" w:rsidRPr="00901A60">
        <w:rPr>
          <w:szCs w:val="24"/>
          <w:lang w:val="en-US"/>
        </w:rPr>
        <w:t>tVLS</w:t>
      </w:r>
      <w:r w:rsidR="00F94B41" w:rsidRPr="00901A60">
        <w:rPr>
          <w:szCs w:val="24"/>
        </w:rPr>
        <w:t>_</w:t>
      </w:r>
      <w:r w:rsidR="00F94B41" w:rsidRPr="00901A60">
        <w:rPr>
          <w:szCs w:val="24"/>
          <w:lang w:val="en-US"/>
        </w:rPr>
        <w:t>REPORT</w:t>
      </w:r>
      <w:r w:rsidR="00F94B41" w:rsidRPr="00901A60">
        <w:rPr>
          <w:szCs w:val="24"/>
        </w:rPr>
        <w:t>_0531777</w:t>
      </w:r>
      <w:r w:rsidR="00F94B41" w:rsidRPr="00901A60">
        <w:t>»</w:t>
      </w:r>
      <w:bookmarkEnd w:id="650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F63749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2154479B"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394BB79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8CECAC3" w14:textId="77777777" w:rsidR="006310AA" w:rsidRPr="00901A60" w:rsidRDefault="00F94B41">
            <w:pPr>
              <w:pStyle w:val="GOSTTableHead"/>
              <w:spacing w:line="240" w:lineRule="auto"/>
              <w:ind w:left="0" w:right="0"/>
            </w:pPr>
            <w:r w:rsidRPr="00901A60">
              <w:t>Тип</w:t>
            </w:r>
          </w:p>
        </w:tc>
        <w:tc>
          <w:tcPr>
            <w:tcW w:w="1134" w:type="dxa"/>
          </w:tcPr>
          <w:p w14:paraId="20456971" w14:textId="77777777" w:rsidR="006310AA" w:rsidRPr="00901A60" w:rsidRDefault="00F94B41">
            <w:pPr>
              <w:pStyle w:val="GOSTTableHead"/>
              <w:spacing w:line="240" w:lineRule="auto"/>
              <w:ind w:left="0" w:right="0"/>
            </w:pPr>
            <w:r w:rsidRPr="00901A60">
              <w:t>Формат элемента</w:t>
            </w:r>
          </w:p>
        </w:tc>
        <w:tc>
          <w:tcPr>
            <w:tcW w:w="567" w:type="dxa"/>
          </w:tcPr>
          <w:p w14:paraId="21EADC49" w14:textId="77777777" w:rsidR="006310AA" w:rsidRPr="00901A60" w:rsidRDefault="00F94B41">
            <w:pPr>
              <w:pStyle w:val="GOSTTableHead"/>
              <w:spacing w:line="240" w:lineRule="auto"/>
              <w:ind w:left="0" w:right="0"/>
            </w:pPr>
            <w:r w:rsidRPr="00901A60">
              <w:t>Обязательность</w:t>
            </w:r>
          </w:p>
        </w:tc>
        <w:tc>
          <w:tcPr>
            <w:tcW w:w="3961" w:type="dxa"/>
          </w:tcPr>
          <w:p w14:paraId="4A1193E4"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FB18E20"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457C6167" w14:textId="77777777" w:rsidR="006310AA" w:rsidRPr="00901A60" w:rsidRDefault="00F94B41">
            <w:pPr>
              <w:pStyle w:val="GOSTTablenorm"/>
              <w:rPr>
                <w:lang w:eastAsia="en-US"/>
              </w:rPr>
            </w:pPr>
            <w:r w:rsidRPr="00901A60">
              <w:rPr>
                <w:b/>
                <w:lang w:eastAsia="en-US"/>
              </w:rPr>
              <w:t>Параметры отчета</w:t>
            </w:r>
          </w:p>
        </w:tc>
      </w:tr>
      <w:tr w:rsidR="006310AA" w:rsidRPr="00901A60" w14:paraId="285F5B9E"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9" w:type="dxa"/>
          </w:tcPr>
          <w:p w14:paraId="69A63611" w14:textId="77777777" w:rsidR="006310AA" w:rsidRPr="00901A60" w:rsidRDefault="00F94B41">
            <w:pPr>
              <w:pStyle w:val="GOSTTablenorm"/>
              <w:rPr>
                <w:lang w:eastAsia="en-US"/>
              </w:rPr>
            </w:pPr>
            <w:r w:rsidRPr="00901A60">
              <w:rPr>
                <w:lang w:eastAsia="en-US"/>
              </w:rPr>
              <w:t>Форма по КФД</w:t>
            </w:r>
          </w:p>
        </w:tc>
        <w:tc>
          <w:tcPr>
            <w:tcW w:w="1700" w:type="dxa"/>
          </w:tcPr>
          <w:p w14:paraId="28751F37" w14:textId="77777777" w:rsidR="006310AA" w:rsidRPr="00901A60" w:rsidRDefault="00F94B41">
            <w:pPr>
              <w:pStyle w:val="GOSTTablenorm"/>
              <w:rPr>
                <w:lang w:eastAsia="en-US"/>
              </w:rPr>
            </w:pPr>
            <w:r w:rsidRPr="00901A60">
              <w:rPr>
                <w:lang w:eastAsia="en-US"/>
              </w:rPr>
              <w:t>TtlPrt_RT_FORMCODE</w:t>
            </w:r>
          </w:p>
        </w:tc>
        <w:tc>
          <w:tcPr>
            <w:tcW w:w="567" w:type="dxa"/>
          </w:tcPr>
          <w:p w14:paraId="303B502E" w14:textId="77777777" w:rsidR="006310AA" w:rsidRPr="00901A60" w:rsidRDefault="00F94B41">
            <w:pPr>
              <w:pStyle w:val="GOSTTablenorm"/>
              <w:jc w:val="center"/>
              <w:rPr>
                <w:lang w:eastAsia="en-US"/>
              </w:rPr>
            </w:pPr>
            <w:r w:rsidRPr="00901A60">
              <w:rPr>
                <w:lang w:eastAsia="en-US"/>
              </w:rPr>
              <w:t>П</w:t>
            </w:r>
          </w:p>
        </w:tc>
        <w:tc>
          <w:tcPr>
            <w:tcW w:w="1134" w:type="dxa"/>
          </w:tcPr>
          <w:p w14:paraId="6E7FCE53" w14:textId="77777777" w:rsidR="006310AA" w:rsidRPr="00901A60" w:rsidRDefault="00F94B41">
            <w:pPr>
              <w:pStyle w:val="GOSTTablenorm"/>
              <w:rPr>
                <w:lang w:eastAsia="en-US"/>
              </w:rPr>
            </w:pPr>
            <w:r w:rsidRPr="00901A60">
              <w:rPr>
                <w:lang w:eastAsia="en-US"/>
              </w:rPr>
              <w:t>Т(7)</w:t>
            </w:r>
          </w:p>
        </w:tc>
        <w:tc>
          <w:tcPr>
            <w:tcW w:w="567" w:type="dxa"/>
          </w:tcPr>
          <w:p w14:paraId="381B2949"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1" w:type="dxa"/>
          </w:tcPr>
          <w:p w14:paraId="050B94FD" w14:textId="68649965" w:rsidR="006310AA" w:rsidRPr="00901A60" w:rsidRDefault="00F94B41">
            <w:pPr>
              <w:pStyle w:val="GOSTTablenorm"/>
              <w:rPr>
                <w:lang w:eastAsia="en-US"/>
              </w:rPr>
            </w:pPr>
            <w:r w:rsidRPr="00901A60">
              <w:rPr>
                <w:lang w:eastAsia="en-US"/>
              </w:rPr>
              <w:t>Указывает</w:t>
            </w:r>
            <w:r w:rsidR="000B314F" w:rsidRPr="00901A60">
              <w:rPr>
                <w:lang w:eastAsia="en-US"/>
              </w:rPr>
              <w:t>ся код формы по КФД - «0531746»</w:t>
            </w:r>
          </w:p>
        </w:tc>
      </w:tr>
      <w:tr w:rsidR="006310AA" w:rsidRPr="00901A60" w14:paraId="1199B47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D4A8E98" w14:textId="77777777" w:rsidR="006310AA" w:rsidRPr="00901A60" w:rsidRDefault="00F94B41">
            <w:pPr>
              <w:pStyle w:val="GOSTTablenorm"/>
              <w:rPr>
                <w:lang w:eastAsia="en-US"/>
              </w:rPr>
            </w:pPr>
            <w:r w:rsidRPr="00901A60">
              <w:rPr>
                <w:lang w:eastAsia="en-US"/>
              </w:rPr>
              <w:t>Дата</w:t>
            </w:r>
          </w:p>
        </w:tc>
        <w:tc>
          <w:tcPr>
            <w:tcW w:w="1700" w:type="dxa"/>
          </w:tcPr>
          <w:p w14:paraId="604D4106" w14:textId="77777777" w:rsidR="006310AA" w:rsidRPr="00901A60" w:rsidRDefault="00F94B41">
            <w:pPr>
              <w:pStyle w:val="GOSTTablenorm"/>
              <w:rPr>
                <w:lang w:eastAsia="en-US"/>
              </w:rPr>
            </w:pPr>
            <w:r w:rsidRPr="00901A60">
              <w:rPr>
                <w:lang w:eastAsia="en-US"/>
              </w:rPr>
              <w:t>TtlPrt_DctDt</w:t>
            </w:r>
          </w:p>
        </w:tc>
        <w:tc>
          <w:tcPr>
            <w:tcW w:w="567" w:type="dxa"/>
          </w:tcPr>
          <w:p w14:paraId="0EC45AED" w14:textId="77777777" w:rsidR="006310AA" w:rsidRPr="00901A60" w:rsidRDefault="00F94B41">
            <w:pPr>
              <w:pStyle w:val="GOSTTablenorm"/>
              <w:jc w:val="center"/>
              <w:rPr>
                <w:lang w:eastAsia="en-US"/>
              </w:rPr>
            </w:pPr>
            <w:r w:rsidRPr="00901A60">
              <w:rPr>
                <w:lang w:eastAsia="en-US"/>
              </w:rPr>
              <w:t>П</w:t>
            </w:r>
          </w:p>
        </w:tc>
        <w:tc>
          <w:tcPr>
            <w:tcW w:w="1134" w:type="dxa"/>
          </w:tcPr>
          <w:p w14:paraId="1DE0DE1D" w14:textId="77777777" w:rsidR="006310AA" w:rsidRPr="00901A60" w:rsidRDefault="00F94B41">
            <w:pPr>
              <w:pStyle w:val="GOSTTablenorm"/>
              <w:rPr>
                <w:lang w:val="en-US" w:eastAsia="en-US"/>
              </w:rPr>
            </w:pPr>
            <w:r w:rsidRPr="00901A60">
              <w:rPr>
                <w:lang w:val="en-US" w:eastAsia="en-US"/>
              </w:rPr>
              <w:t>Date</w:t>
            </w:r>
          </w:p>
        </w:tc>
        <w:tc>
          <w:tcPr>
            <w:tcW w:w="567" w:type="dxa"/>
          </w:tcPr>
          <w:p w14:paraId="56B5B1DC" w14:textId="77777777" w:rsidR="006310AA" w:rsidRPr="00901A60" w:rsidRDefault="00F94B41">
            <w:pPr>
              <w:pStyle w:val="GOSTTablenorm"/>
              <w:jc w:val="center"/>
              <w:rPr>
                <w:lang w:val="en-US" w:eastAsia="en-US"/>
              </w:rPr>
            </w:pPr>
            <w:r w:rsidRPr="00901A60">
              <w:rPr>
                <w:rFonts w:eastAsia="Calibri"/>
                <w:lang w:eastAsia="en-US"/>
              </w:rPr>
              <w:t>О</w:t>
            </w:r>
          </w:p>
        </w:tc>
        <w:tc>
          <w:tcPr>
            <w:tcW w:w="3961" w:type="dxa"/>
          </w:tcPr>
          <w:p w14:paraId="13752F06" w14:textId="7F937557" w:rsidR="006310AA" w:rsidRPr="00901A60" w:rsidRDefault="000B314F">
            <w:pPr>
              <w:pStyle w:val="GOSTTablenorm"/>
              <w:rPr>
                <w:lang w:eastAsia="en-US"/>
              </w:rPr>
            </w:pPr>
            <w:r w:rsidRPr="00901A60">
              <w:rPr>
                <w:lang w:eastAsia="en-US"/>
              </w:rPr>
              <w:t>Указывается дата отчета</w:t>
            </w:r>
          </w:p>
        </w:tc>
      </w:tr>
      <w:tr w:rsidR="006310AA" w:rsidRPr="00901A60" w14:paraId="30A26B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0AC6D41" w14:textId="77777777" w:rsidR="006310AA" w:rsidRPr="00901A60" w:rsidRDefault="00F94B41">
            <w:pPr>
              <w:pStyle w:val="GOSTTablenorm"/>
              <w:rPr>
                <w:lang w:eastAsia="en-US"/>
              </w:rPr>
            </w:pPr>
            <w:r w:rsidRPr="00901A60">
              <w:rPr>
                <w:lang w:eastAsia="en-US"/>
              </w:rPr>
              <w:t>Номер лицевого счета</w:t>
            </w:r>
          </w:p>
        </w:tc>
        <w:tc>
          <w:tcPr>
            <w:tcW w:w="1700" w:type="dxa"/>
          </w:tcPr>
          <w:p w14:paraId="01E8296A" w14:textId="77777777" w:rsidR="006310AA" w:rsidRPr="00901A60" w:rsidRDefault="00F94B41">
            <w:pPr>
              <w:pStyle w:val="GOSTTablenorm"/>
              <w:rPr>
                <w:lang w:eastAsia="en-US"/>
              </w:rPr>
            </w:pPr>
            <w:r w:rsidRPr="00901A60">
              <w:rPr>
                <w:lang w:eastAsia="en-US"/>
              </w:rPr>
              <w:t>TtlPrt_RT_ACCOUNTNUM</w:t>
            </w:r>
          </w:p>
        </w:tc>
        <w:tc>
          <w:tcPr>
            <w:tcW w:w="567" w:type="dxa"/>
          </w:tcPr>
          <w:p w14:paraId="42896FF8" w14:textId="77777777" w:rsidR="006310AA" w:rsidRPr="00901A60" w:rsidRDefault="00F94B41">
            <w:pPr>
              <w:pStyle w:val="GOSTTablenorm"/>
              <w:jc w:val="center"/>
              <w:rPr>
                <w:lang w:eastAsia="en-US"/>
              </w:rPr>
            </w:pPr>
            <w:r w:rsidRPr="00901A60">
              <w:rPr>
                <w:lang w:eastAsia="en-US"/>
              </w:rPr>
              <w:t>П</w:t>
            </w:r>
          </w:p>
        </w:tc>
        <w:tc>
          <w:tcPr>
            <w:tcW w:w="1134" w:type="dxa"/>
          </w:tcPr>
          <w:p w14:paraId="2D995A3C" w14:textId="77777777" w:rsidR="006310AA" w:rsidRPr="00901A60" w:rsidRDefault="00F94B41">
            <w:pPr>
              <w:pStyle w:val="GOSTTablenorm"/>
              <w:rPr>
                <w:lang w:eastAsia="en-US"/>
              </w:rPr>
            </w:pPr>
            <w:r w:rsidRPr="00901A60">
              <w:rPr>
                <w:lang w:eastAsia="en-US"/>
              </w:rPr>
              <w:t>Т(11)</w:t>
            </w:r>
          </w:p>
        </w:tc>
        <w:tc>
          <w:tcPr>
            <w:tcW w:w="567" w:type="dxa"/>
          </w:tcPr>
          <w:p w14:paraId="6F2771CE" w14:textId="77777777" w:rsidR="006310AA" w:rsidRPr="00901A60" w:rsidRDefault="00F94B41">
            <w:pPr>
              <w:pStyle w:val="GOSTTablenorm"/>
              <w:jc w:val="center"/>
              <w:rPr>
                <w:lang w:eastAsia="en-US"/>
              </w:rPr>
            </w:pPr>
            <w:r w:rsidRPr="00901A60">
              <w:rPr>
                <w:lang w:eastAsia="en-US"/>
              </w:rPr>
              <w:t>О</w:t>
            </w:r>
          </w:p>
        </w:tc>
        <w:tc>
          <w:tcPr>
            <w:tcW w:w="3961" w:type="dxa"/>
          </w:tcPr>
          <w:p w14:paraId="5745ED03" w14:textId="248C3409" w:rsidR="006310AA" w:rsidRPr="00901A60" w:rsidRDefault="00F94B41">
            <w:pPr>
              <w:pStyle w:val="GOSTTablenorm"/>
              <w:rPr>
                <w:lang w:eastAsia="en-US"/>
              </w:rPr>
            </w:pPr>
            <w:r w:rsidRPr="00901A60">
              <w:rPr>
                <w:lang w:eastAsia="en-US"/>
              </w:rPr>
              <w:t xml:space="preserve">Указывается номер лицевого счета, по которому </w:t>
            </w:r>
            <w:r w:rsidR="000B314F" w:rsidRPr="00901A60">
              <w:rPr>
                <w:lang w:eastAsia="en-US"/>
              </w:rPr>
              <w:t>отражаются операции в документе</w:t>
            </w:r>
          </w:p>
        </w:tc>
      </w:tr>
      <w:tr w:rsidR="006310AA" w:rsidRPr="00901A60" w14:paraId="5A10BA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207A34D" w14:textId="77777777" w:rsidR="006310AA" w:rsidRPr="00901A60" w:rsidRDefault="00F94B41">
            <w:pPr>
              <w:pStyle w:val="GOSTTablenorm"/>
              <w:rPr>
                <w:lang w:eastAsia="en-US"/>
              </w:rPr>
            </w:pPr>
            <w:r w:rsidRPr="00901A60">
              <w:rPr>
                <w:b/>
                <w:lang w:eastAsia="en-US"/>
              </w:rPr>
              <w:t>Дополнительные параметры</w:t>
            </w:r>
          </w:p>
        </w:tc>
      </w:tr>
      <w:tr w:rsidR="006310AA" w:rsidRPr="00901A60" w14:paraId="4A8AF2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ECCF8A9" w14:textId="77777777" w:rsidR="006310AA" w:rsidRPr="00901A60" w:rsidRDefault="00F94B41">
            <w:pPr>
              <w:pStyle w:val="GOSTTablenorm"/>
              <w:rPr>
                <w:lang w:eastAsia="en-US"/>
              </w:rPr>
            </w:pPr>
            <w:r w:rsidRPr="00901A60">
              <w:rPr>
                <w:lang w:eastAsia="en-US"/>
              </w:rPr>
              <w:t>Режим формирования</w:t>
            </w:r>
          </w:p>
        </w:tc>
        <w:tc>
          <w:tcPr>
            <w:tcW w:w="1700" w:type="dxa"/>
          </w:tcPr>
          <w:p w14:paraId="286C380C" w14:textId="77777777" w:rsidR="006310AA" w:rsidRPr="00901A60" w:rsidRDefault="00F94B41">
            <w:pPr>
              <w:pStyle w:val="GOSTTablenorm"/>
              <w:rPr>
                <w:color w:val="000000"/>
                <w:lang w:eastAsia="en-US"/>
              </w:rPr>
            </w:pPr>
            <w:r w:rsidRPr="00901A60">
              <w:rPr>
                <w:color w:val="000000"/>
                <w:lang w:eastAsia="en-US"/>
              </w:rPr>
              <w:t>TtlPrt_report_type_flag</w:t>
            </w:r>
          </w:p>
        </w:tc>
        <w:tc>
          <w:tcPr>
            <w:tcW w:w="567" w:type="dxa"/>
          </w:tcPr>
          <w:p w14:paraId="5AAEF73B" w14:textId="77777777" w:rsidR="006310AA" w:rsidRPr="00901A60" w:rsidRDefault="00F94B41">
            <w:pPr>
              <w:pStyle w:val="GOSTTablenorm"/>
              <w:jc w:val="center"/>
              <w:rPr>
                <w:lang w:eastAsia="en-US"/>
              </w:rPr>
            </w:pPr>
            <w:r w:rsidRPr="00901A60">
              <w:rPr>
                <w:lang w:eastAsia="en-US"/>
              </w:rPr>
              <w:t>П</w:t>
            </w:r>
          </w:p>
        </w:tc>
        <w:tc>
          <w:tcPr>
            <w:tcW w:w="1134" w:type="dxa"/>
          </w:tcPr>
          <w:p w14:paraId="054F683B" w14:textId="77777777" w:rsidR="006310AA" w:rsidRPr="00901A60" w:rsidRDefault="00F94B41">
            <w:pPr>
              <w:pStyle w:val="GOSTTablenorm"/>
              <w:rPr>
                <w:lang w:eastAsia="en-US"/>
              </w:rPr>
            </w:pPr>
            <w:r w:rsidRPr="00901A60">
              <w:rPr>
                <w:lang w:eastAsia="en-US"/>
              </w:rPr>
              <w:t>Т(1-25)</w:t>
            </w:r>
          </w:p>
        </w:tc>
        <w:tc>
          <w:tcPr>
            <w:tcW w:w="567" w:type="dxa"/>
          </w:tcPr>
          <w:p w14:paraId="525E5216"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1" w:type="dxa"/>
          </w:tcPr>
          <w:p w14:paraId="077FE7BE" w14:textId="77777777" w:rsidR="006310AA" w:rsidRPr="00901A60" w:rsidRDefault="00F94B41">
            <w:pPr>
              <w:pStyle w:val="GOSTTablenorm"/>
              <w:rPr>
                <w:szCs w:val="22"/>
              </w:rPr>
            </w:pPr>
            <w:r w:rsidRPr="00901A60">
              <w:rPr>
                <w:szCs w:val="22"/>
              </w:rPr>
              <w:t xml:space="preserve">Указывается режим формирования. </w:t>
            </w:r>
          </w:p>
          <w:p w14:paraId="50EA1E04" w14:textId="77777777" w:rsidR="006310AA" w:rsidRPr="00901A60" w:rsidRDefault="00F94B41">
            <w:pPr>
              <w:pStyle w:val="GOSTTablenorm"/>
              <w:rPr>
                <w:szCs w:val="22"/>
              </w:rPr>
            </w:pPr>
            <w:r w:rsidRPr="00901A60">
              <w:rPr>
                <w:szCs w:val="22"/>
              </w:rPr>
              <w:t>Допустимые значения:</w:t>
            </w:r>
          </w:p>
          <w:p w14:paraId="408E6FEC" w14:textId="77777777" w:rsidR="006310AA" w:rsidRPr="00901A60" w:rsidRDefault="00F94B41" w:rsidP="00F94B41">
            <w:pPr>
              <w:pStyle w:val="GOSTTablenorm"/>
              <w:numPr>
                <w:ilvl w:val="0"/>
                <w:numId w:val="92"/>
              </w:numPr>
              <w:ind w:left="284" w:hanging="227"/>
              <w:rPr>
                <w:szCs w:val="22"/>
              </w:rPr>
            </w:pPr>
            <w:r w:rsidRPr="00901A60">
              <w:rPr>
                <w:szCs w:val="22"/>
              </w:rPr>
              <w:t>Промежуточный;</w:t>
            </w:r>
          </w:p>
          <w:p w14:paraId="33687CDD" w14:textId="0605FB3E" w:rsidR="006310AA" w:rsidRPr="00901A60" w:rsidRDefault="000B314F" w:rsidP="00F94B41">
            <w:pPr>
              <w:pStyle w:val="GOSTTablenorm"/>
              <w:numPr>
                <w:ilvl w:val="0"/>
                <w:numId w:val="92"/>
              </w:numPr>
              <w:ind w:left="284" w:hanging="227"/>
              <w:rPr>
                <w:lang w:eastAsia="en-US"/>
              </w:rPr>
            </w:pPr>
            <w:r w:rsidRPr="00901A60">
              <w:rPr>
                <w:szCs w:val="22"/>
              </w:rPr>
              <w:lastRenderedPageBreak/>
              <w:t>Итоговый</w:t>
            </w:r>
          </w:p>
        </w:tc>
      </w:tr>
      <w:tr w:rsidR="006310AA" w:rsidRPr="00901A60" w14:paraId="431673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F8F2F4D" w14:textId="77777777" w:rsidR="006310AA" w:rsidRPr="00901A60" w:rsidRDefault="00F94B41">
            <w:pPr>
              <w:pStyle w:val="GOSTTablenorm"/>
              <w:rPr>
                <w:szCs w:val="22"/>
              </w:rPr>
            </w:pPr>
            <w:r w:rsidRPr="00901A60">
              <w:rPr>
                <w:b/>
                <w:lang w:eastAsia="en-US"/>
              </w:rPr>
              <w:lastRenderedPageBreak/>
              <w:t>Заголовок отчета</w:t>
            </w:r>
          </w:p>
        </w:tc>
      </w:tr>
      <w:tr w:rsidR="006310AA" w:rsidRPr="00901A60" w14:paraId="40049D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F54A12F" w14:textId="77777777" w:rsidR="006310AA" w:rsidRPr="00901A60" w:rsidRDefault="00F94B41">
            <w:pPr>
              <w:pStyle w:val="GOSTTablenorm"/>
              <w:rPr>
                <w:lang w:eastAsia="en-US"/>
              </w:rPr>
            </w:pPr>
            <w:r w:rsidRPr="00901A60">
              <w:rPr>
                <w:lang w:eastAsia="en-US"/>
              </w:rPr>
              <w:t>ТОФК</w:t>
            </w:r>
          </w:p>
        </w:tc>
        <w:tc>
          <w:tcPr>
            <w:tcW w:w="1700" w:type="dxa"/>
          </w:tcPr>
          <w:p w14:paraId="7CB85F36" w14:textId="77777777" w:rsidR="006310AA" w:rsidRPr="00901A60" w:rsidRDefault="00F94B41">
            <w:pPr>
              <w:pStyle w:val="GOSTTablenorm"/>
              <w:rPr>
                <w:lang w:eastAsia="en-US"/>
              </w:rPr>
            </w:pPr>
            <w:r w:rsidRPr="00901A60">
              <w:rPr>
                <w:lang w:eastAsia="en-US"/>
              </w:rPr>
              <w:t>TtlPrt_TOFK</w:t>
            </w:r>
          </w:p>
        </w:tc>
        <w:tc>
          <w:tcPr>
            <w:tcW w:w="567" w:type="dxa"/>
          </w:tcPr>
          <w:p w14:paraId="4829A456" w14:textId="77777777" w:rsidR="006310AA" w:rsidRPr="00901A60" w:rsidRDefault="00F94B41">
            <w:pPr>
              <w:pStyle w:val="GOSTTablenorm"/>
              <w:jc w:val="center"/>
              <w:rPr>
                <w:lang w:eastAsia="en-US"/>
              </w:rPr>
            </w:pPr>
            <w:r w:rsidRPr="00901A60">
              <w:rPr>
                <w:lang w:eastAsia="en-US"/>
              </w:rPr>
              <w:t>С</w:t>
            </w:r>
          </w:p>
        </w:tc>
        <w:tc>
          <w:tcPr>
            <w:tcW w:w="1134" w:type="dxa"/>
          </w:tcPr>
          <w:p w14:paraId="00924BB1" w14:textId="77777777" w:rsidR="006310AA" w:rsidRPr="00901A60" w:rsidRDefault="00F94B41">
            <w:pPr>
              <w:pStyle w:val="GOSTTablenorm"/>
              <w:rPr>
                <w:lang w:eastAsia="en-US"/>
              </w:rPr>
            </w:pPr>
            <w:r w:rsidRPr="00901A60">
              <w:rPr>
                <w:lang w:val="en-US" w:eastAsia="en-US"/>
              </w:rPr>
              <w:t>tMSC</w:t>
            </w:r>
            <w:r w:rsidRPr="00901A60">
              <w:rPr>
                <w:lang w:eastAsia="en-US"/>
              </w:rPr>
              <w:t>_</w:t>
            </w:r>
            <w:r w:rsidRPr="00901A60">
              <w:rPr>
                <w:lang w:val="en-US" w:eastAsia="en-US"/>
              </w:rPr>
              <w:t>TOFK</w:t>
            </w:r>
          </w:p>
        </w:tc>
        <w:tc>
          <w:tcPr>
            <w:tcW w:w="567" w:type="dxa"/>
          </w:tcPr>
          <w:p w14:paraId="076E6D9E" w14:textId="77777777" w:rsidR="006310AA" w:rsidRPr="00901A60" w:rsidRDefault="00F94B41">
            <w:pPr>
              <w:pStyle w:val="GOSTTablenorm"/>
              <w:jc w:val="center"/>
              <w:rPr>
                <w:lang w:eastAsia="en-US"/>
              </w:rPr>
            </w:pPr>
            <w:r w:rsidRPr="00901A60">
              <w:rPr>
                <w:lang w:eastAsia="en-US"/>
              </w:rPr>
              <w:t>О</w:t>
            </w:r>
          </w:p>
        </w:tc>
        <w:tc>
          <w:tcPr>
            <w:tcW w:w="3961" w:type="dxa"/>
          </w:tcPr>
          <w:p w14:paraId="326FEF3D" w14:textId="77777777" w:rsidR="006310AA" w:rsidRPr="00901A60" w:rsidRDefault="00F94B41">
            <w:pPr>
              <w:pStyle w:val="GOSTTablenorm"/>
              <w:rPr>
                <w:lang w:eastAsia="en-US"/>
              </w:rPr>
            </w:pPr>
            <w:r w:rsidRPr="00901A60">
              <w:rPr>
                <w:lang w:eastAsia="en-US"/>
              </w:rPr>
              <w:t>Указывается ТОФК, где обслуживается лицевой счет, по которому формируется отчет.</w:t>
            </w:r>
          </w:p>
          <w:p w14:paraId="0B39B5EB" w14:textId="277F5472"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_Ref22894936 \h  \* MERGEFORMAT </w:instrText>
            </w:r>
            <w:r w:rsidRPr="00901A60">
              <w:rPr>
                <w:lang w:eastAsia="en-US"/>
              </w:rPr>
            </w:r>
            <w:r w:rsidRPr="00901A60">
              <w:rPr>
                <w:lang w:eastAsia="en-US"/>
              </w:rPr>
              <w:fldChar w:fldCharType="separate"/>
            </w:r>
            <w:r w:rsidR="00D21171">
              <w:t>40</w:t>
            </w:r>
            <w:r w:rsidRPr="00901A60">
              <w:rPr>
                <w:lang w:eastAsia="en-US"/>
              </w:rPr>
              <w:fldChar w:fldCharType="end"/>
            </w:r>
          </w:p>
        </w:tc>
      </w:tr>
      <w:tr w:rsidR="006310AA" w:rsidRPr="00901A60" w14:paraId="635D94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C181E67" w14:textId="77777777" w:rsidR="006310AA" w:rsidRPr="00901A60" w:rsidRDefault="00F94B41">
            <w:pPr>
              <w:pStyle w:val="GOSTTablenorm"/>
              <w:rPr>
                <w:lang w:eastAsia="en-US"/>
              </w:rPr>
            </w:pPr>
            <w:r w:rsidRPr="00901A60">
              <w:rPr>
                <w:lang w:eastAsia="en-US"/>
              </w:rPr>
              <w:t>ГРБС</w:t>
            </w:r>
          </w:p>
        </w:tc>
        <w:tc>
          <w:tcPr>
            <w:tcW w:w="1700" w:type="dxa"/>
          </w:tcPr>
          <w:p w14:paraId="14530F44" w14:textId="77777777" w:rsidR="006310AA" w:rsidRPr="00901A60" w:rsidRDefault="00F94B41">
            <w:pPr>
              <w:pStyle w:val="GOSTTablenorm"/>
              <w:rPr>
                <w:lang w:eastAsia="en-US"/>
              </w:rPr>
            </w:pPr>
            <w:r w:rsidRPr="00901A60">
              <w:rPr>
                <w:lang w:eastAsia="en-US"/>
              </w:rPr>
              <w:t>TtlPrt_GRBS</w:t>
            </w:r>
          </w:p>
        </w:tc>
        <w:tc>
          <w:tcPr>
            <w:tcW w:w="567" w:type="dxa"/>
          </w:tcPr>
          <w:p w14:paraId="517D5FDF" w14:textId="77777777" w:rsidR="006310AA" w:rsidRPr="00901A60" w:rsidRDefault="00F94B41">
            <w:pPr>
              <w:pStyle w:val="GOSTTablenorm"/>
              <w:jc w:val="center"/>
              <w:rPr>
                <w:lang w:eastAsia="en-US"/>
              </w:rPr>
            </w:pPr>
            <w:r w:rsidRPr="00901A60">
              <w:rPr>
                <w:lang w:eastAsia="en-US"/>
              </w:rPr>
              <w:t>С</w:t>
            </w:r>
          </w:p>
        </w:tc>
        <w:tc>
          <w:tcPr>
            <w:tcW w:w="1134" w:type="dxa"/>
          </w:tcPr>
          <w:p w14:paraId="51D3C261" w14:textId="77777777" w:rsidR="006310AA" w:rsidRPr="00901A60" w:rsidRDefault="00F94B41">
            <w:pPr>
              <w:pStyle w:val="GOSTTablenorm"/>
              <w:rPr>
                <w:lang w:eastAsia="en-US"/>
              </w:rPr>
            </w:pPr>
            <w:r w:rsidRPr="00901A60">
              <w:rPr>
                <w:lang w:val="en-US" w:eastAsia="en-US"/>
              </w:rPr>
              <w:t>tMSC_GRBS</w:t>
            </w:r>
            <w:r w:rsidRPr="00901A60">
              <w:rPr>
                <w:lang w:eastAsia="en-US"/>
              </w:rPr>
              <w:t>1</w:t>
            </w:r>
          </w:p>
        </w:tc>
        <w:tc>
          <w:tcPr>
            <w:tcW w:w="567" w:type="dxa"/>
          </w:tcPr>
          <w:p w14:paraId="43D4F14F" w14:textId="77777777" w:rsidR="006310AA" w:rsidRPr="00901A60" w:rsidRDefault="00F94B41">
            <w:pPr>
              <w:pStyle w:val="GOSTTablenorm"/>
              <w:jc w:val="center"/>
              <w:rPr>
                <w:lang w:val="en-US" w:eastAsia="en-US"/>
              </w:rPr>
            </w:pPr>
            <w:r w:rsidRPr="00901A60">
              <w:rPr>
                <w:lang w:val="en-US" w:eastAsia="en-US"/>
              </w:rPr>
              <w:t>О</w:t>
            </w:r>
          </w:p>
        </w:tc>
        <w:tc>
          <w:tcPr>
            <w:tcW w:w="3961" w:type="dxa"/>
          </w:tcPr>
          <w:p w14:paraId="5B3A3705" w14:textId="2B6FA026"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_Ref106184325 \h  \* MERGEFORMAT </w:instrText>
            </w:r>
            <w:r w:rsidRPr="00901A60">
              <w:rPr>
                <w:lang w:eastAsia="en-US"/>
              </w:rPr>
            </w:r>
            <w:r w:rsidRPr="00901A60">
              <w:rPr>
                <w:lang w:eastAsia="en-US"/>
              </w:rPr>
              <w:fldChar w:fldCharType="separate"/>
            </w:r>
            <w:r w:rsidR="00D21171">
              <w:t>226</w:t>
            </w:r>
            <w:r w:rsidRPr="00901A60">
              <w:rPr>
                <w:lang w:eastAsia="en-US"/>
              </w:rPr>
              <w:fldChar w:fldCharType="end"/>
            </w:r>
          </w:p>
        </w:tc>
      </w:tr>
      <w:tr w:rsidR="006310AA" w:rsidRPr="00901A60" w14:paraId="44FFCF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805C3BE" w14:textId="77777777" w:rsidR="006310AA" w:rsidRPr="00901A60" w:rsidRDefault="00F94B41">
            <w:pPr>
              <w:pStyle w:val="GOSTTablenorm"/>
              <w:rPr>
                <w:lang w:eastAsia="en-US"/>
              </w:rPr>
            </w:pPr>
            <w:r w:rsidRPr="00901A60">
              <w:rPr>
                <w:lang w:eastAsia="en-US"/>
              </w:rPr>
              <w:t>РБС</w:t>
            </w:r>
          </w:p>
        </w:tc>
        <w:tc>
          <w:tcPr>
            <w:tcW w:w="1700" w:type="dxa"/>
          </w:tcPr>
          <w:p w14:paraId="3032FDA8" w14:textId="77777777" w:rsidR="006310AA" w:rsidRPr="00901A60" w:rsidRDefault="00F94B41">
            <w:pPr>
              <w:pStyle w:val="GOSTTablenorm"/>
              <w:rPr>
                <w:lang w:eastAsia="en-US"/>
              </w:rPr>
            </w:pPr>
            <w:r w:rsidRPr="00901A60">
              <w:rPr>
                <w:lang w:eastAsia="en-US"/>
              </w:rPr>
              <w:t>TtlPrt_UBP</w:t>
            </w:r>
          </w:p>
        </w:tc>
        <w:tc>
          <w:tcPr>
            <w:tcW w:w="567" w:type="dxa"/>
          </w:tcPr>
          <w:p w14:paraId="2F39E143" w14:textId="77777777" w:rsidR="006310AA" w:rsidRPr="00901A60" w:rsidRDefault="00F94B41">
            <w:pPr>
              <w:pStyle w:val="GOSTTablenorm"/>
              <w:jc w:val="center"/>
              <w:rPr>
                <w:lang w:eastAsia="en-US"/>
              </w:rPr>
            </w:pPr>
            <w:r w:rsidRPr="00901A60">
              <w:rPr>
                <w:lang w:eastAsia="en-US"/>
              </w:rPr>
              <w:t>С</w:t>
            </w:r>
          </w:p>
        </w:tc>
        <w:tc>
          <w:tcPr>
            <w:tcW w:w="1134" w:type="dxa"/>
          </w:tcPr>
          <w:p w14:paraId="5A8388E7" w14:textId="77777777" w:rsidR="006310AA" w:rsidRPr="00901A60" w:rsidRDefault="00F94B41">
            <w:pPr>
              <w:pStyle w:val="GOSTTablenorm"/>
              <w:rPr>
                <w:lang w:eastAsia="en-US"/>
              </w:rPr>
            </w:pPr>
            <w:r w:rsidRPr="00901A60">
              <w:rPr>
                <w:lang w:val="en-US" w:eastAsia="en-US"/>
              </w:rPr>
              <w:t>tMSC_PBS_UBP</w:t>
            </w:r>
            <w:r w:rsidRPr="00901A60">
              <w:rPr>
                <w:lang w:eastAsia="en-US"/>
              </w:rPr>
              <w:t>3</w:t>
            </w:r>
          </w:p>
        </w:tc>
        <w:tc>
          <w:tcPr>
            <w:tcW w:w="567" w:type="dxa"/>
          </w:tcPr>
          <w:p w14:paraId="0327DD4A" w14:textId="77777777" w:rsidR="006310AA" w:rsidRPr="00901A60" w:rsidRDefault="00F94B41">
            <w:pPr>
              <w:pStyle w:val="GOSTTablenorm"/>
              <w:jc w:val="center"/>
              <w:rPr>
                <w:lang w:val="en-US" w:eastAsia="en-US"/>
              </w:rPr>
            </w:pPr>
            <w:r w:rsidRPr="00901A60">
              <w:rPr>
                <w:lang w:val="en-US" w:eastAsia="en-US"/>
              </w:rPr>
              <w:t>О</w:t>
            </w:r>
          </w:p>
        </w:tc>
        <w:tc>
          <w:tcPr>
            <w:tcW w:w="3961" w:type="dxa"/>
          </w:tcPr>
          <w:p w14:paraId="2B610B6B" w14:textId="653A146B"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_Ref56612853 \h  \* MERGEFORMAT </w:instrText>
            </w:r>
            <w:r w:rsidRPr="00901A60">
              <w:rPr>
                <w:lang w:eastAsia="en-US"/>
              </w:rPr>
            </w:r>
            <w:r w:rsidRPr="00901A60">
              <w:rPr>
                <w:lang w:eastAsia="en-US"/>
              </w:rPr>
              <w:fldChar w:fldCharType="separate"/>
            </w:r>
            <w:r w:rsidR="00D21171">
              <w:t>305</w:t>
            </w:r>
            <w:r w:rsidRPr="00901A60">
              <w:rPr>
                <w:lang w:eastAsia="en-US"/>
              </w:rPr>
              <w:fldChar w:fldCharType="end"/>
            </w:r>
          </w:p>
        </w:tc>
      </w:tr>
      <w:tr w:rsidR="006310AA" w:rsidRPr="00901A60" w14:paraId="00D4DA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D3EAB4" w14:textId="77777777" w:rsidR="006310AA" w:rsidRPr="00901A60" w:rsidRDefault="00F94B41">
            <w:pPr>
              <w:pStyle w:val="GOSTTablenorm"/>
              <w:rPr>
                <w:lang w:eastAsia="en-US"/>
              </w:rPr>
            </w:pPr>
            <w:r w:rsidRPr="00901A60">
              <w:rPr>
                <w:lang w:eastAsia="en-US"/>
              </w:rPr>
              <w:t>Бюджет</w:t>
            </w:r>
          </w:p>
        </w:tc>
        <w:tc>
          <w:tcPr>
            <w:tcW w:w="1700" w:type="dxa"/>
          </w:tcPr>
          <w:p w14:paraId="70DFBF33" w14:textId="77777777" w:rsidR="006310AA" w:rsidRPr="00901A60" w:rsidRDefault="00F94B41">
            <w:pPr>
              <w:pStyle w:val="GOSTTablenorm"/>
              <w:rPr>
                <w:lang w:eastAsia="en-US"/>
              </w:rPr>
            </w:pPr>
            <w:r w:rsidRPr="00901A60">
              <w:rPr>
                <w:lang w:eastAsia="en-US"/>
              </w:rPr>
              <w:t>TtlPrt_MSC_Bdgt</w:t>
            </w:r>
          </w:p>
        </w:tc>
        <w:tc>
          <w:tcPr>
            <w:tcW w:w="567" w:type="dxa"/>
          </w:tcPr>
          <w:p w14:paraId="52B6F020" w14:textId="77777777" w:rsidR="006310AA" w:rsidRPr="00901A60" w:rsidRDefault="00F94B41">
            <w:pPr>
              <w:pStyle w:val="GOSTTablenorm"/>
              <w:jc w:val="center"/>
              <w:rPr>
                <w:lang w:eastAsia="en-US"/>
              </w:rPr>
            </w:pPr>
            <w:r w:rsidRPr="00901A60">
              <w:rPr>
                <w:lang w:eastAsia="en-US"/>
              </w:rPr>
              <w:t>С</w:t>
            </w:r>
          </w:p>
        </w:tc>
        <w:tc>
          <w:tcPr>
            <w:tcW w:w="1134" w:type="dxa"/>
          </w:tcPr>
          <w:p w14:paraId="4F26EB58" w14:textId="77777777" w:rsidR="006310AA" w:rsidRPr="00901A60" w:rsidRDefault="00F94B41">
            <w:pPr>
              <w:pStyle w:val="GOSTTablenorm"/>
              <w:rPr>
                <w:lang w:eastAsia="en-US"/>
              </w:rPr>
            </w:pPr>
            <w:r w:rsidRPr="00901A60">
              <w:rPr>
                <w:lang w:eastAsia="en-US"/>
              </w:rPr>
              <w:t>tMSC_Bdgt1</w:t>
            </w:r>
          </w:p>
        </w:tc>
        <w:tc>
          <w:tcPr>
            <w:tcW w:w="567" w:type="dxa"/>
          </w:tcPr>
          <w:p w14:paraId="231F6224" w14:textId="77777777" w:rsidR="006310AA" w:rsidRPr="00901A60" w:rsidRDefault="00F94B41">
            <w:pPr>
              <w:pStyle w:val="GOSTTablenorm"/>
              <w:jc w:val="center"/>
              <w:rPr>
                <w:lang w:eastAsia="en-US"/>
              </w:rPr>
            </w:pPr>
            <w:r w:rsidRPr="00901A60">
              <w:rPr>
                <w:lang w:eastAsia="en-US"/>
              </w:rPr>
              <w:t>О</w:t>
            </w:r>
          </w:p>
        </w:tc>
        <w:tc>
          <w:tcPr>
            <w:tcW w:w="3961" w:type="dxa"/>
          </w:tcPr>
          <w:p w14:paraId="0604CA63" w14:textId="0716B529"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_Ref19547788 \h  \* MERGEFORMAT </w:instrText>
            </w:r>
            <w:r w:rsidRPr="00901A60">
              <w:rPr>
                <w:lang w:eastAsia="en-US"/>
              </w:rPr>
            </w:r>
            <w:r w:rsidRPr="00901A60">
              <w:rPr>
                <w:lang w:eastAsia="en-US"/>
              </w:rPr>
              <w:fldChar w:fldCharType="separate"/>
            </w:r>
            <w:r w:rsidR="00D21171">
              <w:t>22</w:t>
            </w:r>
            <w:r w:rsidRPr="00901A60">
              <w:rPr>
                <w:lang w:eastAsia="en-US"/>
              </w:rPr>
              <w:fldChar w:fldCharType="end"/>
            </w:r>
          </w:p>
        </w:tc>
      </w:tr>
      <w:tr w:rsidR="006310AA" w:rsidRPr="00901A60" w14:paraId="7DF8051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0C11D9A" w14:textId="77777777" w:rsidR="006310AA" w:rsidRPr="00901A60" w:rsidRDefault="00F94B41">
            <w:pPr>
              <w:pStyle w:val="GOSTTablenorm"/>
              <w:rPr>
                <w:lang w:eastAsia="en-US"/>
              </w:rPr>
            </w:pPr>
            <w:r w:rsidRPr="00901A60">
              <w:rPr>
                <w:lang w:eastAsia="en-US"/>
              </w:rPr>
              <w:t>Финансовый орган</w:t>
            </w:r>
          </w:p>
        </w:tc>
        <w:tc>
          <w:tcPr>
            <w:tcW w:w="1700" w:type="dxa"/>
          </w:tcPr>
          <w:p w14:paraId="0B9948DC" w14:textId="77777777" w:rsidR="006310AA" w:rsidRPr="00901A60" w:rsidRDefault="00F94B41">
            <w:pPr>
              <w:pStyle w:val="GOSTTablenorm"/>
              <w:rPr>
                <w:lang w:eastAsia="en-US"/>
              </w:rPr>
            </w:pPr>
            <w:r w:rsidRPr="00901A60">
              <w:rPr>
                <w:lang w:eastAsia="en-US"/>
              </w:rPr>
              <w:t>TtlPrt_FO</w:t>
            </w:r>
          </w:p>
        </w:tc>
        <w:tc>
          <w:tcPr>
            <w:tcW w:w="567" w:type="dxa"/>
          </w:tcPr>
          <w:p w14:paraId="128CC978" w14:textId="77777777" w:rsidR="006310AA" w:rsidRPr="00901A60" w:rsidRDefault="00F94B41">
            <w:pPr>
              <w:pStyle w:val="GOSTTablenorm"/>
              <w:jc w:val="center"/>
              <w:rPr>
                <w:lang w:eastAsia="en-US"/>
              </w:rPr>
            </w:pPr>
            <w:r w:rsidRPr="00901A60">
              <w:rPr>
                <w:lang w:eastAsia="en-US"/>
              </w:rPr>
              <w:t>С</w:t>
            </w:r>
          </w:p>
        </w:tc>
        <w:tc>
          <w:tcPr>
            <w:tcW w:w="1134" w:type="dxa"/>
          </w:tcPr>
          <w:p w14:paraId="3E19CBDE" w14:textId="77777777" w:rsidR="006310AA" w:rsidRPr="00901A60" w:rsidRDefault="00F94B41">
            <w:pPr>
              <w:pStyle w:val="GOSTTablenorm"/>
              <w:rPr>
                <w:lang w:eastAsia="en-US"/>
              </w:rPr>
            </w:pPr>
            <w:r w:rsidRPr="00901A60">
              <w:rPr>
                <w:lang w:eastAsia="en-US"/>
              </w:rPr>
              <w:t>tMSC_FnclInst</w:t>
            </w:r>
          </w:p>
        </w:tc>
        <w:tc>
          <w:tcPr>
            <w:tcW w:w="567" w:type="dxa"/>
          </w:tcPr>
          <w:p w14:paraId="7EAEEB1F" w14:textId="77777777" w:rsidR="006310AA" w:rsidRPr="00901A60" w:rsidRDefault="00F94B41">
            <w:pPr>
              <w:pStyle w:val="GOSTTablenorm"/>
              <w:jc w:val="center"/>
              <w:rPr>
                <w:lang w:eastAsia="en-US"/>
              </w:rPr>
            </w:pPr>
            <w:r w:rsidRPr="00901A60">
              <w:rPr>
                <w:lang w:eastAsia="en-US"/>
              </w:rPr>
              <w:t>О</w:t>
            </w:r>
          </w:p>
        </w:tc>
        <w:tc>
          <w:tcPr>
            <w:tcW w:w="3961" w:type="dxa"/>
          </w:tcPr>
          <w:p w14:paraId="177EFE8C" w14:textId="5C4CE232"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_Ref19547792 \h  \* MERGEFORMAT </w:instrText>
            </w:r>
            <w:r w:rsidRPr="00901A60">
              <w:rPr>
                <w:lang w:eastAsia="en-US"/>
              </w:rPr>
            </w:r>
            <w:r w:rsidRPr="00901A60">
              <w:rPr>
                <w:lang w:eastAsia="en-US"/>
              </w:rPr>
              <w:fldChar w:fldCharType="separate"/>
            </w:r>
            <w:r w:rsidR="00D21171">
              <w:t>23</w:t>
            </w:r>
            <w:r w:rsidRPr="00901A60">
              <w:rPr>
                <w:lang w:eastAsia="en-US"/>
              </w:rPr>
              <w:fldChar w:fldCharType="end"/>
            </w:r>
          </w:p>
        </w:tc>
      </w:tr>
      <w:tr w:rsidR="006310AA" w:rsidRPr="00901A60" w14:paraId="633197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EE93BF2" w14:textId="77777777" w:rsidR="006310AA" w:rsidRPr="00901A60" w:rsidRDefault="00F94B41">
            <w:pPr>
              <w:pStyle w:val="GOSTTablenorm"/>
              <w:rPr>
                <w:lang w:eastAsia="en-US"/>
              </w:rPr>
            </w:pPr>
            <w:r w:rsidRPr="00901A60">
              <w:rPr>
                <w:lang w:eastAsia="en-US"/>
              </w:rPr>
              <w:t>по ОКТМО</w:t>
            </w:r>
          </w:p>
        </w:tc>
        <w:tc>
          <w:tcPr>
            <w:tcW w:w="1700" w:type="dxa"/>
          </w:tcPr>
          <w:p w14:paraId="44AD8A0E" w14:textId="77777777" w:rsidR="006310AA" w:rsidRPr="00901A60" w:rsidRDefault="00F94B41">
            <w:pPr>
              <w:pStyle w:val="GOSTTablenorm"/>
              <w:rPr>
                <w:lang w:eastAsia="en-US"/>
              </w:rPr>
            </w:pPr>
            <w:r w:rsidRPr="00901A60">
              <w:rPr>
                <w:lang w:eastAsia="en-US"/>
              </w:rPr>
              <w:t>TtlPrt_CdOKTMO</w:t>
            </w:r>
          </w:p>
        </w:tc>
        <w:tc>
          <w:tcPr>
            <w:tcW w:w="567" w:type="dxa"/>
          </w:tcPr>
          <w:p w14:paraId="50961E71" w14:textId="77777777" w:rsidR="006310AA" w:rsidRPr="00901A60" w:rsidRDefault="00F94B41">
            <w:pPr>
              <w:pStyle w:val="GOSTTablenorm"/>
              <w:jc w:val="center"/>
              <w:rPr>
                <w:lang w:eastAsia="en-US"/>
              </w:rPr>
            </w:pPr>
            <w:r w:rsidRPr="00901A60">
              <w:rPr>
                <w:lang w:eastAsia="en-US"/>
              </w:rPr>
              <w:t>П</w:t>
            </w:r>
          </w:p>
        </w:tc>
        <w:tc>
          <w:tcPr>
            <w:tcW w:w="1134" w:type="dxa"/>
          </w:tcPr>
          <w:p w14:paraId="2A1AA959" w14:textId="77777777" w:rsidR="006310AA" w:rsidRPr="00901A60" w:rsidRDefault="00F94B41">
            <w:pPr>
              <w:pStyle w:val="GOSTTablenorm"/>
              <w:rPr>
                <w:lang w:eastAsia="en-US"/>
              </w:rPr>
            </w:pPr>
            <w:r w:rsidRPr="00901A60">
              <w:rPr>
                <w:lang w:eastAsia="en-US"/>
              </w:rPr>
              <w:t>Т(8)</w:t>
            </w:r>
          </w:p>
        </w:tc>
        <w:tc>
          <w:tcPr>
            <w:tcW w:w="567" w:type="dxa"/>
          </w:tcPr>
          <w:p w14:paraId="5BDF7C12" w14:textId="77777777" w:rsidR="006310AA" w:rsidRPr="00901A60" w:rsidRDefault="00F94B41">
            <w:pPr>
              <w:pStyle w:val="GOSTTablenorm"/>
              <w:jc w:val="center"/>
              <w:rPr>
                <w:lang w:eastAsia="en-US"/>
              </w:rPr>
            </w:pPr>
            <w:r w:rsidRPr="00901A60">
              <w:rPr>
                <w:lang w:eastAsia="en-US"/>
              </w:rPr>
              <w:t>О</w:t>
            </w:r>
          </w:p>
        </w:tc>
        <w:tc>
          <w:tcPr>
            <w:tcW w:w="3961" w:type="dxa"/>
          </w:tcPr>
          <w:p w14:paraId="27A795FB" w14:textId="77B2B985" w:rsidR="006310AA" w:rsidRPr="00901A60" w:rsidRDefault="000B314F">
            <w:pPr>
              <w:pStyle w:val="GOSTTablenorm"/>
              <w:rPr>
                <w:lang w:eastAsia="en-US"/>
              </w:rPr>
            </w:pPr>
            <w:r w:rsidRPr="00901A60">
              <w:rPr>
                <w:lang w:eastAsia="en-US"/>
              </w:rPr>
              <w:t>Указывается код ОКТМО бюджета</w:t>
            </w:r>
          </w:p>
        </w:tc>
      </w:tr>
      <w:tr w:rsidR="006310AA" w:rsidRPr="00901A60" w14:paraId="5B0210C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07C9189" w14:textId="77777777" w:rsidR="006310AA" w:rsidRPr="00901A60" w:rsidRDefault="00F94B41">
            <w:pPr>
              <w:pStyle w:val="GOSTTablenorm"/>
              <w:rPr>
                <w:lang w:eastAsia="en-US"/>
              </w:rPr>
            </w:pPr>
            <w:r w:rsidRPr="00901A60">
              <w:rPr>
                <w:lang w:eastAsia="en-US"/>
              </w:rPr>
              <w:t>Уровень конфиденциальности</w:t>
            </w:r>
          </w:p>
        </w:tc>
        <w:tc>
          <w:tcPr>
            <w:tcW w:w="1700" w:type="dxa"/>
          </w:tcPr>
          <w:p w14:paraId="45E7F702" w14:textId="77777777" w:rsidR="006310AA" w:rsidRPr="00901A60" w:rsidRDefault="00F94B41">
            <w:pPr>
              <w:pStyle w:val="GOSTTablenorm"/>
              <w:rPr>
                <w:lang w:eastAsia="en-US"/>
              </w:rPr>
            </w:pPr>
            <w:r w:rsidRPr="00901A60">
              <w:rPr>
                <w:lang w:eastAsia="en-US"/>
              </w:rPr>
              <w:t>TtlPrt_SECRECY</w:t>
            </w:r>
          </w:p>
        </w:tc>
        <w:tc>
          <w:tcPr>
            <w:tcW w:w="567" w:type="dxa"/>
          </w:tcPr>
          <w:p w14:paraId="6EFBD114" w14:textId="77777777" w:rsidR="006310AA" w:rsidRPr="00901A60" w:rsidRDefault="00F94B41">
            <w:pPr>
              <w:pStyle w:val="GOSTTablenorm"/>
              <w:jc w:val="center"/>
              <w:rPr>
                <w:lang w:eastAsia="en-US"/>
              </w:rPr>
            </w:pPr>
            <w:r w:rsidRPr="00901A60">
              <w:t>С</w:t>
            </w:r>
          </w:p>
        </w:tc>
        <w:tc>
          <w:tcPr>
            <w:tcW w:w="1134" w:type="dxa"/>
          </w:tcPr>
          <w:p w14:paraId="4D90F143" w14:textId="77777777" w:rsidR="006310AA" w:rsidRPr="00901A60" w:rsidRDefault="00F94B41">
            <w:pPr>
              <w:pStyle w:val="GOSTTablenorm"/>
              <w:rPr>
                <w:lang w:eastAsia="en-US"/>
              </w:rPr>
            </w:pPr>
            <w:r w:rsidRPr="00901A60">
              <w:t>tSecrecyLevelComplex</w:t>
            </w:r>
          </w:p>
        </w:tc>
        <w:tc>
          <w:tcPr>
            <w:tcW w:w="567" w:type="dxa"/>
          </w:tcPr>
          <w:p w14:paraId="4C848110" w14:textId="77777777" w:rsidR="006310AA" w:rsidRPr="00901A60" w:rsidRDefault="00F94B41">
            <w:pPr>
              <w:pStyle w:val="GOSTTablenorm"/>
              <w:jc w:val="center"/>
              <w:rPr>
                <w:lang w:eastAsia="en-US"/>
              </w:rPr>
            </w:pPr>
            <w:r w:rsidRPr="00901A60">
              <w:t>Н</w:t>
            </w:r>
          </w:p>
        </w:tc>
        <w:tc>
          <w:tcPr>
            <w:tcW w:w="3961" w:type="dxa"/>
          </w:tcPr>
          <w:p w14:paraId="125827F8" w14:textId="0C2E4F81" w:rsidR="006310AA" w:rsidRPr="00901A60" w:rsidRDefault="00F94B41">
            <w:pPr>
              <w:pStyle w:val="GOSTTablenorm"/>
              <w:rPr>
                <w:lang w:eastAsia="en-US"/>
              </w:rPr>
            </w:pPr>
            <w:r w:rsidRPr="00901A60">
              <w:t xml:space="preserve">Состав элемента представлен в таблице </w:t>
            </w:r>
            <w:r w:rsidRPr="00901A60">
              <w:fldChar w:fldCharType="begin"/>
            </w:r>
            <w:r w:rsidRPr="00901A60">
              <w:instrText xml:space="preserve"> REF _Ref46303796 \h  \* MERGEFORMAT </w:instrText>
            </w:r>
            <w:r w:rsidRPr="00901A60">
              <w:fldChar w:fldCharType="separate"/>
            </w:r>
            <w:r w:rsidR="00D21171">
              <w:t>24</w:t>
            </w:r>
            <w:r w:rsidRPr="00901A60">
              <w:fldChar w:fldCharType="end"/>
            </w:r>
          </w:p>
        </w:tc>
      </w:tr>
      <w:tr w:rsidR="006310AA" w:rsidRPr="00901A60" w14:paraId="6BF091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94BCC7B" w14:textId="77777777" w:rsidR="006310AA" w:rsidRPr="00901A60" w:rsidRDefault="00F94B41">
            <w:pPr>
              <w:pStyle w:val="GOSTTablenorm"/>
            </w:pPr>
            <w:r w:rsidRPr="00901A60">
              <w:rPr>
                <w:b/>
                <w:lang w:eastAsia="en-US"/>
              </w:rPr>
              <w:t>1. Бюджетные ассигнования</w:t>
            </w:r>
          </w:p>
        </w:tc>
      </w:tr>
      <w:tr w:rsidR="006310AA" w:rsidRPr="00901A60" w14:paraId="4CE6135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709ECD6" w14:textId="77777777" w:rsidR="006310AA" w:rsidRPr="00901A60" w:rsidRDefault="00F94B41">
            <w:pPr>
              <w:pStyle w:val="GOSTTablenorm"/>
              <w:rPr>
                <w:lang w:eastAsia="en-US"/>
              </w:rPr>
            </w:pPr>
            <w:r w:rsidRPr="00901A60">
              <w:rPr>
                <w:lang w:eastAsia="en-US"/>
              </w:rPr>
              <w:t>Бюджетные ассигнования</w:t>
            </w:r>
          </w:p>
        </w:tc>
        <w:tc>
          <w:tcPr>
            <w:tcW w:w="1700" w:type="dxa"/>
          </w:tcPr>
          <w:p w14:paraId="22CF766E" w14:textId="77777777" w:rsidR="006310AA" w:rsidRPr="00901A60" w:rsidRDefault="00F94B41">
            <w:pPr>
              <w:pStyle w:val="GOSTTablenorm"/>
              <w:rPr>
                <w:color w:val="000000"/>
                <w:lang w:eastAsia="en-US"/>
              </w:rPr>
            </w:pPr>
            <w:r w:rsidRPr="00901A60">
              <w:rPr>
                <w:color w:val="000000"/>
                <w:lang w:eastAsia="en-US"/>
              </w:rPr>
              <w:t>R_777_G_S1_D</w:t>
            </w:r>
          </w:p>
        </w:tc>
        <w:tc>
          <w:tcPr>
            <w:tcW w:w="567" w:type="dxa"/>
          </w:tcPr>
          <w:p w14:paraId="0BFF25A4"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5653C996" w14:textId="77777777" w:rsidR="006310AA" w:rsidRPr="00901A60" w:rsidRDefault="00F94B41">
            <w:pPr>
              <w:pStyle w:val="GOSTTablenorm"/>
              <w:rPr>
                <w:lang w:eastAsia="en-US"/>
              </w:rPr>
            </w:pPr>
            <w:r w:rsidRPr="00901A60">
              <w:rPr>
                <w:lang w:val="en-US" w:eastAsia="en-US"/>
              </w:rPr>
              <w:t>t</w:t>
            </w:r>
            <w:r w:rsidRPr="00901A60">
              <w:rPr>
                <w:lang w:eastAsia="en-US"/>
              </w:rPr>
              <w:t>R_777_G_S1_D</w:t>
            </w:r>
          </w:p>
        </w:tc>
        <w:tc>
          <w:tcPr>
            <w:tcW w:w="567" w:type="dxa"/>
          </w:tcPr>
          <w:p w14:paraId="6769647E"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1413048" w14:textId="215E0193"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_Ref56612879 \h  \* MERGEFORMAT </w:instrText>
            </w:r>
            <w:r w:rsidRPr="00901A60">
              <w:rPr>
                <w:lang w:eastAsia="en-US"/>
              </w:rPr>
            </w:r>
            <w:r w:rsidRPr="00901A60">
              <w:rPr>
                <w:lang w:eastAsia="en-US"/>
              </w:rPr>
              <w:fldChar w:fldCharType="separate"/>
            </w:r>
            <w:r w:rsidR="00D21171">
              <w:t>306</w:t>
            </w:r>
            <w:r w:rsidRPr="00901A60">
              <w:rPr>
                <w:lang w:eastAsia="en-US"/>
              </w:rPr>
              <w:fldChar w:fldCharType="end"/>
            </w:r>
          </w:p>
        </w:tc>
      </w:tr>
      <w:tr w:rsidR="006310AA" w:rsidRPr="00901A60" w14:paraId="64FF6B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1801079" w14:textId="77777777" w:rsidR="006310AA" w:rsidRPr="00901A60" w:rsidRDefault="00F94B41">
            <w:pPr>
              <w:pStyle w:val="GOSTTablenorm"/>
              <w:rPr>
                <w:lang w:eastAsia="en-US"/>
              </w:rPr>
            </w:pPr>
            <w:r w:rsidRPr="00901A60">
              <w:rPr>
                <w:lang w:eastAsia="en-US"/>
              </w:rPr>
              <w:t>Итого.</w:t>
            </w:r>
          </w:p>
          <w:p w14:paraId="1904CA13" w14:textId="77777777" w:rsidR="006310AA" w:rsidRPr="00901A60" w:rsidRDefault="00F94B41">
            <w:pPr>
              <w:pStyle w:val="GOSTTablenorm"/>
              <w:rPr>
                <w:lang w:eastAsia="en-US"/>
              </w:rPr>
            </w:pPr>
            <w:r w:rsidRPr="00901A60">
              <w:rPr>
                <w:lang w:eastAsia="en-US"/>
              </w:rPr>
              <w:t>Получено. На текущий финансовый год</w:t>
            </w:r>
          </w:p>
        </w:tc>
        <w:tc>
          <w:tcPr>
            <w:tcW w:w="1700" w:type="dxa"/>
          </w:tcPr>
          <w:p w14:paraId="67C905C1" w14:textId="77777777" w:rsidR="006310AA" w:rsidRPr="00901A60" w:rsidRDefault="00F94B41">
            <w:pPr>
              <w:pStyle w:val="GOSTTablenorm"/>
              <w:rPr>
                <w:color w:val="000000"/>
                <w:lang w:eastAsia="en-US"/>
              </w:rPr>
            </w:pPr>
            <w:r w:rsidRPr="00901A60">
              <w:rPr>
                <w:color w:val="000000"/>
                <w:lang w:eastAsia="en-US"/>
              </w:rPr>
              <w:t>R_G_S1_F_R2</w:t>
            </w:r>
          </w:p>
        </w:tc>
        <w:tc>
          <w:tcPr>
            <w:tcW w:w="567" w:type="dxa"/>
          </w:tcPr>
          <w:p w14:paraId="25EEA890" w14:textId="77777777" w:rsidR="006310AA" w:rsidRPr="00901A60" w:rsidRDefault="00F94B41">
            <w:pPr>
              <w:pStyle w:val="GOSTTablenorm"/>
              <w:jc w:val="center"/>
              <w:rPr>
                <w:lang w:eastAsia="en-US"/>
              </w:rPr>
            </w:pPr>
            <w:r w:rsidRPr="00901A60">
              <w:rPr>
                <w:lang w:eastAsia="en-US"/>
              </w:rPr>
              <w:t>П</w:t>
            </w:r>
          </w:p>
        </w:tc>
        <w:tc>
          <w:tcPr>
            <w:tcW w:w="1134" w:type="dxa"/>
          </w:tcPr>
          <w:p w14:paraId="4FC561EC" w14:textId="77777777" w:rsidR="006310AA" w:rsidRPr="00901A60" w:rsidRDefault="00F94B41">
            <w:pPr>
              <w:pStyle w:val="GOSTTablenorm"/>
              <w:rPr>
                <w:lang w:eastAsia="en-US"/>
              </w:rPr>
            </w:pPr>
            <w:r w:rsidRPr="00901A60">
              <w:rPr>
                <w:lang w:val="en-US" w:eastAsia="en-US"/>
              </w:rPr>
              <w:t>N(20.2)</w:t>
            </w:r>
          </w:p>
        </w:tc>
        <w:tc>
          <w:tcPr>
            <w:tcW w:w="567" w:type="dxa"/>
          </w:tcPr>
          <w:p w14:paraId="624A6AC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BEE6E04" w14:textId="309CC8C9" w:rsidR="006310AA" w:rsidRPr="00901A60" w:rsidRDefault="00F94B41">
            <w:pPr>
              <w:pStyle w:val="GOSTTablenorm"/>
              <w:rPr>
                <w:lang w:eastAsia="en-US"/>
              </w:rPr>
            </w:pPr>
            <w:r w:rsidRPr="00901A60">
              <w:rPr>
                <w:lang w:eastAsia="en-US"/>
              </w:rPr>
              <w:t>Указывается итоговый объем изменений (увеличение или уменьшение) бюджетных ассигнований, доведенных до ГРБС (РБС) на текущий фина</w:t>
            </w:r>
            <w:r w:rsidR="000B314F" w:rsidRPr="00901A60">
              <w:rPr>
                <w:lang w:eastAsia="en-US"/>
              </w:rPr>
              <w:t>нсовый год за операционный день</w:t>
            </w:r>
          </w:p>
        </w:tc>
      </w:tr>
      <w:tr w:rsidR="006310AA" w:rsidRPr="00901A60" w14:paraId="051C823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5D04FE9" w14:textId="77777777" w:rsidR="006310AA" w:rsidRPr="00901A60" w:rsidRDefault="00F94B41">
            <w:pPr>
              <w:pStyle w:val="GOSTTablenorm"/>
              <w:rPr>
                <w:lang w:eastAsia="en-US"/>
              </w:rPr>
            </w:pPr>
            <w:r w:rsidRPr="00901A60">
              <w:rPr>
                <w:lang w:eastAsia="en-US"/>
              </w:rPr>
              <w:t>Итого.</w:t>
            </w:r>
          </w:p>
          <w:p w14:paraId="13966A60" w14:textId="77777777" w:rsidR="006310AA" w:rsidRPr="00901A60" w:rsidRDefault="00F94B41">
            <w:pPr>
              <w:pStyle w:val="GOSTTablenorm"/>
              <w:rPr>
                <w:lang w:eastAsia="en-US"/>
              </w:rPr>
            </w:pPr>
            <w:r w:rsidRPr="00901A60">
              <w:rPr>
                <w:lang w:eastAsia="en-US"/>
              </w:rPr>
              <w:t>Получено. На плановый период. Первый год</w:t>
            </w:r>
          </w:p>
        </w:tc>
        <w:tc>
          <w:tcPr>
            <w:tcW w:w="1700" w:type="dxa"/>
          </w:tcPr>
          <w:p w14:paraId="0C7B985B" w14:textId="77777777" w:rsidR="006310AA" w:rsidRPr="00901A60" w:rsidRDefault="00F94B41">
            <w:pPr>
              <w:pStyle w:val="GOSTTablenorm"/>
              <w:rPr>
                <w:color w:val="000000"/>
                <w:lang w:eastAsia="en-US"/>
              </w:rPr>
            </w:pPr>
            <w:r w:rsidRPr="00901A60">
              <w:rPr>
                <w:color w:val="000000"/>
                <w:lang w:eastAsia="en-US"/>
              </w:rPr>
              <w:t>R_G_S1_F_R3</w:t>
            </w:r>
          </w:p>
        </w:tc>
        <w:tc>
          <w:tcPr>
            <w:tcW w:w="567" w:type="dxa"/>
          </w:tcPr>
          <w:p w14:paraId="7C90865D" w14:textId="77777777" w:rsidR="006310AA" w:rsidRPr="00901A60" w:rsidRDefault="00F94B41">
            <w:pPr>
              <w:pStyle w:val="GOSTTablenorm"/>
              <w:jc w:val="center"/>
              <w:rPr>
                <w:lang w:eastAsia="en-US"/>
              </w:rPr>
            </w:pPr>
            <w:r w:rsidRPr="00901A60">
              <w:rPr>
                <w:lang w:eastAsia="en-US"/>
              </w:rPr>
              <w:t>П</w:t>
            </w:r>
          </w:p>
        </w:tc>
        <w:tc>
          <w:tcPr>
            <w:tcW w:w="1134" w:type="dxa"/>
          </w:tcPr>
          <w:p w14:paraId="4F7F9D8A" w14:textId="77777777" w:rsidR="006310AA" w:rsidRPr="00901A60" w:rsidRDefault="00F94B41">
            <w:pPr>
              <w:pStyle w:val="GOSTTablenorm"/>
              <w:rPr>
                <w:lang w:eastAsia="en-US"/>
              </w:rPr>
            </w:pPr>
            <w:r w:rsidRPr="00901A60">
              <w:rPr>
                <w:lang w:val="en-US" w:eastAsia="en-US"/>
              </w:rPr>
              <w:t>N(20.2)</w:t>
            </w:r>
          </w:p>
        </w:tc>
        <w:tc>
          <w:tcPr>
            <w:tcW w:w="567" w:type="dxa"/>
          </w:tcPr>
          <w:p w14:paraId="6DCB856E"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3CAC60C" w14:textId="7BDC9ACA" w:rsidR="006310AA" w:rsidRPr="00901A60" w:rsidRDefault="00F94B41">
            <w:pPr>
              <w:pStyle w:val="GOSTTablenorm"/>
              <w:rPr>
                <w:lang w:eastAsia="en-US"/>
              </w:rPr>
            </w:pPr>
            <w:r w:rsidRPr="00901A60">
              <w:rPr>
                <w:lang w:eastAsia="en-US"/>
              </w:rPr>
              <w:t>Указывается итоговый объем изменений (увеличение или уменьшение) бюджетных ассигнований, доведенных до ГРБС (РБС) на первый год планово</w:t>
            </w:r>
            <w:r w:rsidR="000B314F" w:rsidRPr="00901A60">
              <w:rPr>
                <w:lang w:eastAsia="en-US"/>
              </w:rPr>
              <w:t>го периода за операционный день</w:t>
            </w:r>
          </w:p>
        </w:tc>
      </w:tr>
      <w:tr w:rsidR="006310AA" w:rsidRPr="00901A60" w14:paraId="7A3F64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1BC593D" w14:textId="77777777" w:rsidR="006310AA" w:rsidRPr="00901A60" w:rsidRDefault="00F94B41">
            <w:pPr>
              <w:pStyle w:val="GOSTTablenorm"/>
              <w:rPr>
                <w:lang w:eastAsia="en-US"/>
              </w:rPr>
            </w:pPr>
            <w:r w:rsidRPr="00901A60">
              <w:rPr>
                <w:lang w:eastAsia="en-US"/>
              </w:rPr>
              <w:t xml:space="preserve">Итого. </w:t>
            </w:r>
          </w:p>
          <w:p w14:paraId="21B84A29" w14:textId="77777777" w:rsidR="006310AA" w:rsidRPr="00901A60" w:rsidRDefault="00F94B41">
            <w:pPr>
              <w:pStyle w:val="GOSTTablenorm"/>
              <w:rPr>
                <w:lang w:eastAsia="en-US"/>
              </w:rPr>
            </w:pPr>
            <w:r w:rsidRPr="00901A60">
              <w:rPr>
                <w:lang w:eastAsia="en-US"/>
              </w:rPr>
              <w:t>Получено. На плановый период. Второй год</w:t>
            </w:r>
          </w:p>
        </w:tc>
        <w:tc>
          <w:tcPr>
            <w:tcW w:w="1700" w:type="dxa"/>
          </w:tcPr>
          <w:p w14:paraId="3601C7EF" w14:textId="77777777" w:rsidR="006310AA" w:rsidRPr="00901A60" w:rsidRDefault="00F94B41">
            <w:pPr>
              <w:pStyle w:val="GOSTTablenorm"/>
              <w:rPr>
                <w:color w:val="000000"/>
                <w:lang w:eastAsia="en-US"/>
              </w:rPr>
            </w:pPr>
            <w:r w:rsidRPr="00901A60">
              <w:rPr>
                <w:color w:val="000000"/>
                <w:lang w:eastAsia="en-US"/>
              </w:rPr>
              <w:t>R_G_S1_F_R4</w:t>
            </w:r>
          </w:p>
        </w:tc>
        <w:tc>
          <w:tcPr>
            <w:tcW w:w="567" w:type="dxa"/>
          </w:tcPr>
          <w:p w14:paraId="7D5FE8C6" w14:textId="77777777" w:rsidR="006310AA" w:rsidRPr="00901A60" w:rsidRDefault="00F94B41">
            <w:pPr>
              <w:pStyle w:val="GOSTTablenorm"/>
              <w:jc w:val="center"/>
              <w:rPr>
                <w:lang w:eastAsia="en-US"/>
              </w:rPr>
            </w:pPr>
            <w:r w:rsidRPr="00901A60">
              <w:rPr>
                <w:lang w:eastAsia="en-US"/>
              </w:rPr>
              <w:t>П</w:t>
            </w:r>
          </w:p>
        </w:tc>
        <w:tc>
          <w:tcPr>
            <w:tcW w:w="1134" w:type="dxa"/>
          </w:tcPr>
          <w:p w14:paraId="6371E2AC" w14:textId="77777777" w:rsidR="006310AA" w:rsidRPr="00901A60" w:rsidRDefault="00F94B41">
            <w:pPr>
              <w:pStyle w:val="GOSTTablenorm"/>
              <w:rPr>
                <w:lang w:eastAsia="en-US"/>
              </w:rPr>
            </w:pPr>
            <w:r w:rsidRPr="00901A60">
              <w:rPr>
                <w:lang w:val="en-US" w:eastAsia="en-US"/>
              </w:rPr>
              <w:t>N(20.2)</w:t>
            </w:r>
          </w:p>
        </w:tc>
        <w:tc>
          <w:tcPr>
            <w:tcW w:w="567" w:type="dxa"/>
          </w:tcPr>
          <w:p w14:paraId="2311CC4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CD7B4C8" w14:textId="6B9594ED" w:rsidR="006310AA" w:rsidRPr="00901A60" w:rsidRDefault="00F94B41">
            <w:pPr>
              <w:pStyle w:val="GOSTTablenorm"/>
              <w:rPr>
                <w:lang w:eastAsia="en-US"/>
              </w:rPr>
            </w:pPr>
            <w:r w:rsidRPr="00901A60">
              <w:rPr>
                <w:lang w:eastAsia="en-US"/>
              </w:rPr>
              <w:t>Указывается итоговый объем изменений (увеличение или уменьшение) бюджетных ассигнований, доведенных до ГРБС (РБС) на второй год планово</w:t>
            </w:r>
            <w:r w:rsidR="000B314F" w:rsidRPr="00901A60">
              <w:rPr>
                <w:lang w:eastAsia="en-US"/>
              </w:rPr>
              <w:t>го периода за операционный день</w:t>
            </w:r>
          </w:p>
        </w:tc>
      </w:tr>
      <w:tr w:rsidR="006310AA" w:rsidRPr="00901A60" w14:paraId="57C161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D0AE7F5" w14:textId="77777777" w:rsidR="006310AA" w:rsidRPr="00901A60" w:rsidRDefault="00F94B41">
            <w:pPr>
              <w:pStyle w:val="GOSTTablenorm"/>
              <w:rPr>
                <w:lang w:eastAsia="en-US"/>
              </w:rPr>
            </w:pPr>
            <w:r w:rsidRPr="00901A60">
              <w:rPr>
                <w:lang w:eastAsia="en-US"/>
              </w:rPr>
              <w:t xml:space="preserve">Итого. </w:t>
            </w:r>
          </w:p>
          <w:p w14:paraId="567199F7" w14:textId="77777777" w:rsidR="006310AA" w:rsidRPr="00901A60" w:rsidRDefault="00F94B41">
            <w:pPr>
              <w:pStyle w:val="GOSTTablenorm"/>
              <w:rPr>
                <w:lang w:eastAsia="en-US"/>
              </w:rPr>
            </w:pPr>
            <w:r w:rsidRPr="00901A60">
              <w:rPr>
                <w:lang w:eastAsia="en-US"/>
              </w:rPr>
              <w:t xml:space="preserve">Получено. На плановый </w:t>
            </w:r>
            <w:r w:rsidRPr="00901A60">
              <w:rPr>
                <w:lang w:eastAsia="en-US"/>
              </w:rPr>
              <w:lastRenderedPageBreak/>
              <w:t>период. Третий год</w:t>
            </w:r>
          </w:p>
        </w:tc>
        <w:tc>
          <w:tcPr>
            <w:tcW w:w="1700" w:type="dxa"/>
          </w:tcPr>
          <w:p w14:paraId="5F2C6B3A" w14:textId="77777777" w:rsidR="006310AA" w:rsidRPr="00901A60" w:rsidRDefault="00F94B41">
            <w:pPr>
              <w:pStyle w:val="GOSTTablenorm"/>
              <w:rPr>
                <w:color w:val="000000"/>
                <w:lang w:eastAsia="en-US"/>
              </w:rPr>
            </w:pPr>
            <w:r w:rsidRPr="00901A60">
              <w:rPr>
                <w:color w:val="000000"/>
                <w:lang w:eastAsia="en-US"/>
              </w:rPr>
              <w:lastRenderedPageBreak/>
              <w:t>R_G_S1_F_R4_2</w:t>
            </w:r>
          </w:p>
        </w:tc>
        <w:tc>
          <w:tcPr>
            <w:tcW w:w="567" w:type="dxa"/>
          </w:tcPr>
          <w:p w14:paraId="461A6963" w14:textId="77777777" w:rsidR="006310AA" w:rsidRPr="00901A60" w:rsidRDefault="00F94B41">
            <w:pPr>
              <w:pStyle w:val="GOSTTablenorm"/>
              <w:jc w:val="center"/>
              <w:rPr>
                <w:lang w:eastAsia="en-US"/>
              </w:rPr>
            </w:pPr>
            <w:r w:rsidRPr="00901A60">
              <w:rPr>
                <w:lang w:eastAsia="en-US"/>
              </w:rPr>
              <w:t>П</w:t>
            </w:r>
          </w:p>
        </w:tc>
        <w:tc>
          <w:tcPr>
            <w:tcW w:w="1134" w:type="dxa"/>
          </w:tcPr>
          <w:p w14:paraId="7E49C238" w14:textId="77777777" w:rsidR="006310AA" w:rsidRPr="00901A60" w:rsidRDefault="00F94B41">
            <w:pPr>
              <w:pStyle w:val="GOSTTablenorm"/>
              <w:rPr>
                <w:lang w:eastAsia="en-US"/>
              </w:rPr>
            </w:pPr>
            <w:r w:rsidRPr="00901A60">
              <w:rPr>
                <w:lang w:val="en-US" w:eastAsia="en-US"/>
              </w:rPr>
              <w:t>N(20.2)</w:t>
            </w:r>
          </w:p>
        </w:tc>
        <w:tc>
          <w:tcPr>
            <w:tcW w:w="567" w:type="dxa"/>
          </w:tcPr>
          <w:p w14:paraId="6EACD49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76423E1" w14:textId="011CAE46" w:rsidR="006310AA" w:rsidRPr="00901A60" w:rsidRDefault="00F94B41">
            <w:pPr>
              <w:pStyle w:val="GOSTTablenorm"/>
              <w:rPr>
                <w:lang w:eastAsia="en-US"/>
              </w:rPr>
            </w:pPr>
            <w:r w:rsidRPr="00901A60">
              <w:rPr>
                <w:lang w:eastAsia="en-US"/>
              </w:rPr>
              <w:t xml:space="preserve">Указывается сумма изменений (увеличение или уменьшение) бюджетных ассигнований, доведенных до ГРБС (РБС) на третий год очередного планового периода в соответствии с </w:t>
            </w:r>
            <w:r w:rsidRPr="00901A60">
              <w:rPr>
                <w:lang w:eastAsia="en-US"/>
              </w:rPr>
              <w:lastRenderedPageBreak/>
              <w:t>принятым законом (решением) о бюджете на очередной финансовый год и плано</w:t>
            </w:r>
            <w:r w:rsidR="000B314F" w:rsidRPr="00901A60">
              <w:rPr>
                <w:lang w:eastAsia="en-US"/>
              </w:rPr>
              <w:t>вый период за операционный день</w:t>
            </w:r>
          </w:p>
        </w:tc>
      </w:tr>
      <w:tr w:rsidR="006310AA" w:rsidRPr="00901A60" w14:paraId="5D6064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0B8FD18" w14:textId="77777777" w:rsidR="006310AA" w:rsidRPr="00901A60" w:rsidRDefault="00F94B41">
            <w:pPr>
              <w:pStyle w:val="GOSTTablenorm"/>
              <w:rPr>
                <w:lang w:eastAsia="en-US"/>
              </w:rPr>
            </w:pPr>
            <w:r w:rsidRPr="00901A60">
              <w:rPr>
                <w:lang w:eastAsia="en-US"/>
              </w:rPr>
              <w:lastRenderedPageBreak/>
              <w:t>Итого.</w:t>
            </w:r>
          </w:p>
          <w:p w14:paraId="43D25916" w14:textId="77777777" w:rsidR="006310AA" w:rsidRPr="00901A60" w:rsidRDefault="00F94B41">
            <w:pPr>
              <w:pStyle w:val="GOSTTablenorm"/>
              <w:rPr>
                <w:lang w:eastAsia="en-US"/>
              </w:rPr>
            </w:pPr>
            <w:r w:rsidRPr="00901A60">
              <w:rPr>
                <w:lang w:eastAsia="en-US"/>
              </w:rPr>
              <w:t>Распределено. На текущий финансовый год</w:t>
            </w:r>
          </w:p>
        </w:tc>
        <w:tc>
          <w:tcPr>
            <w:tcW w:w="1700" w:type="dxa"/>
          </w:tcPr>
          <w:p w14:paraId="77B072E3" w14:textId="77777777" w:rsidR="006310AA" w:rsidRPr="00901A60" w:rsidRDefault="00F94B41">
            <w:pPr>
              <w:pStyle w:val="GOSTTablenorm"/>
              <w:rPr>
                <w:color w:val="000000"/>
                <w:lang w:eastAsia="en-US"/>
              </w:rPr>
            </w:pPr>
            <w:r w:rsidRPr="00901A60">
              <w:rPr>
                <w:color w:val="000000"/>
                <w:lang w:eastAsia="en-US"/>
              </w:rPr>
              <w:t>R_G_S1_F_R5</w:t>
            </w:r>
          </w:p>
        </w:tc>
        <w:tc>
          <w:tcPr>
            <w:tcW w:w="567" w:type="dxa"/>
          </w:tcPr>
          <w:p w14:paraId="47345CC2" w14:textId="77777777" w:rsidR="006310AA" w:rsidRPr="00901A60" w:rsidRDefault="00F94B41">
            <w:pPr>
              <w:pStyle w:val="GOSTTablenorm"/>
              <w:jc w:val="center"/>
              <w:rPr>
                <w:lang w:eastAsia="en-US"/>
              </w:rPr>
            </w:pPr>
            <w:r w:rsidRPr="00901A60">
              <w:rPr>
                <w:lang w:eastAsia="en-US"/>
              </w:rPr>
              <w:t>П</w:t>
            </w:r>
          </w:p>
        </w:tc>
        <w:tc>
          <w:tcPr>
            <w:tcW w:w="1134" w:type="dxa"/>
          </w:tcPr>
          <w:p w14:paraId="3ED766B4" w14:textId="77777777" w:rsidR="006310AA" w:rsidRPr="00901A60" w:rsidRDefault="00F94B41">
            <w:pPr>
              <w:pStyle w:val="GOSTTablenorm"/>
              <w:rPr>
                <w:lang w:eastAsia="en-US"/>
              </w:rPr>
            </w:pPr>
            <w:r w:rsidRPr="00901A60">
              <w:rPr>
                <w:lang w:val="en-US" w:eastAsia="en-US"/>
              </w:rPr>
              <w:t>N(20.2)</w:t>
            </w:r>
          </w:p>
        </w:tc>
        <w:tc>
          <w:tcPr>
            <w:tcW w:w="567" w:type="dxa"/>
          </w:tcPr>
          <w:p w14:paraId="688BD44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75B1C7A" w14:textId="42044076" w:rsidR="006310AA" w:rsidRPr="00901A60" w:rsidRDefault="00F94B41">
            <w:pPr>
              <w:pStyle w:val="GOSTTablenorm"/>
              <w:rPr>
                <w:lang w:eastAsia="en-US"/>
              </w:rPr>
            </w:pPr>
            <w:r w:rsidRPr="00901A60">
              <w:rPr>
                <w:lang w:eastAsia="en-US"/>
              </w:rPr>
              <w:t>Указывается итоговый объем изменений (увеличение или уменьшение) бюджетных ассигнований на текущий финансовый год, распределенных ГРБС (РБС) по находящимся в его ведении распорядителям и получателям бюджетных средс</w:t>
            </w:r>
            <w:r w:rsidR="000B314F" w:rsidRPr="00901A60">
              <w:rPr>
                <w:lang w:eastAsia="en-US"/>
              </w:rPr>
              <w:t>тв за операционный день</w:t>
            </w:r>
          </w:p>
        </w:tc>
      </w:tr>
      <w:tr w:rsidR="006310AA" w:rsidRPr="00901A60" w14:paraId="6F2846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5ED86AC" w14:textId="77777777" w:rsidR="006310AA" w:rsidRPr="00901A60" w:rsidRDefault="00F94B41">
            <w:pPr>
              <w:pStyle w:val="GOSTTablenorm"/>
              <w:rPr>
                <w:lang w:eastAsia="en-US"/>
              </w:rPr>
            </w:pPr>
            <w:r w:rsidRPr="00901A60">
              <w:rPr>
                <w:lang w:eastAsia="en-US"/>
              </w:rPr>
              <w:t xml:space="preserve">Итого. </w:t>
            </w:r>
          </w:p>
          <w:p w14:paraId="14546208" w14:textId="77777777" w:rsidR="006310AA" w:rsidRPr="00901A60" w:rsidRDefault="00F94B41">
            <w:pPr>
              <w:pStyle w:val="GOSTTablenorm"/>
              <w:rPr>
                <w:lang w:eastAsia="en-US"/>
              </w:rPr>
            </w:pPr>
            <w:r w:rsidRPr="00901A60">
              <w:rPr>
                <w:lang w:eastAsia="en-US"/>
              </w:rPr>
              <w:t>Распределено. На плановый период. Первый год</w:t>
            </w:r>
          </w:p>
        </w:tc>
        <w:tc>
          <w:tcPr>
            <w:tcW w:w="1700" w:type="dxa"/>
          </w:tcPr>
          <w:p w14:paraId="044195D1" w14:textId="77777777" w:rsidR="006310AA" w:rsidRPr="00901A60" w:rsidRDefault="00F94B41">
            <w:pPr>
              <w:pStyle w:val="GOSTTablenorm"/>
              <w:rPr>
                <w:color w:val="000000"/>
                <w:lang w:eastAsia="en-US"/>
              </w:rPr>
            </w:pPr>
            <w:r w:rsidRPr="00901A60">
              <w:rPr>
                <w:color w:val="000000"/>
                <w:lang w:eastAsia="en-US"/>
              </w:rPr>
              <w:t>R_G_S1_F_R6</w:t>
            </w:r>
          </w:p>
        </w:tc>
        <w:tc>
          <w:tcPr>
            <w:tcW w:w="567" w:type="dxa"/>
          </w:tcPr>
          <w:p w14:paraId="631D1C49" w14:textId="77777777" w:rsidR="006310AA" w:rsidRPr="00901A60" w:rsidRDefault="00F94B41">
            <w:pPr>
              <w:pStyle w:val="GOSTTablenorm"/>
              <w:jc w:val="center"/>
              <w:rPr>
                <w:lang w:eastAsia="en-US"/>
              </w:rPr>
            </w:pPr>
            <w:r w:rsidRPr="00901A60">
              <w:rPr>
                <w:lang w:eastAsia="en-US"/>
              </w:rPr>
              <w:t>П</w:t>
            </w:r>
          </w:p>
        </w:tc>
        <w:tc>
          <w:tcPr>
            <w:tcW w:w="1134" w:type="dxa"/>
          </w:tcPr>
          <w:p w14:paraId="6ED3008C" w14:textId="77777777" w:rsidR="006310AA" w:rsidRPr="00901A60" w:rsidRDefault="00F94B41">
            <w:pPr>
              <w:pStyle w:val="GOSTTablenorm"/>
              <w:rPr>
                <w:lang w:eastAsia="en-US"/>
              </w:rPr>
            </w:pPr>
            <w:r w:rsidRPr="00901A60">
              <w:rPr>
                <w:lang w:val="en-US" w:eastAsia="en-US"/>
              </w:rPr>
              <w:t>N(20.2)</w:t>
            </w:r>
          </w:p>
        </w:tc>
        <w:tc>
          <w:tcPr>
            <w:tcW w:w="567" w:type="dxa"/>
          </w:tcPr>
          <w:p w14:paraId="2FC8E78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9662863" w14:textId="383EBFD2" w:rsidR="006310AA" w:rsidRPr="00901A60" w:rsidRDefault="00F94B41">
            <w:pPr>
              <w:pStyle w:val="GOSTTablenorm"/>
              <w:rPr>
                <w:lang w:eastAsia="en-US"/>
              </w:rPr>
            </w:pPr>
            <w:r w:rsidRPr="00901A60">
              <w:rPr>
                <w:lang w:eastAsia="en-US"/>
              </w:rPr>
              <w:t>Указывается итоговый объем изменений (увеличение или уменьшение) бюджетных ассигнований на первый год планового периода,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51BB51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2DB1C5" w14:textId="77777777" w:rsidR="006310AA" w:rsidRPr="00901A60" w:rsidRDefault="00F94B41">
            <w:pPr>
              <w:pStyle w:val="GOSTTablenorm"/>
              <w:rPr>
                <w:lang w:eastAsia="en-US"/>
              </w:rPr>
            </w:pPr>
            <w:r w:rsidRPr="00901A60">
              <w:rPr>
                <w:lang w:eastAsia="en-US"/>
              </w:rPr>
              <w:t xml:space="preserve">Итого. </w:t>
            </w:r>
          </w:p>
          <w:p w14:paraId="2F09C3EF" w14:textId="77777777" w:rsidR="006310AA" w:rsidRPr="00901A60" w:rsidRDefault="00F94B41">
            <w:pPr>
              <w:pStyle w:val="GOSTTablenorm"/>
              <w:rPr>
                <w:lang w:eastAsia="en-US"/>
              </w:rPr>
            </w:pPr>
            <w:r w:rsidRPr="00901A60">
              <w:rPr>
                <w:lang w:eastAsia="en-US"/>
              </w:rPr>
              <w:t>Распределено. На плановый период. Второй год</w:t>
            </w:r>
          </w:p>
        </w:tc>
        <w:tc>
          <w:tcPr>
            <w:tcW w:w="1700" w:type="dxa"/>
          </w:tcPr>
          <w:p w14:paraId="24AE7AEC" w14:textId="77777777" w:rsidR="006310AA" w:rsidRPr="00901A60" w:rsidRDefault="00F94B41">
            <w:pPr>
              <w:pStyle w:val="GOSTTablenorm"/>
              <w:rPr>
                <w:color w:val="000000"/>
                <w:lang w:eastAsia="en-US"/>
              </w:rPr>
            </w:pPr>
            <w:r w:rsidRPr="00901A60">
              <w:rPr>
                <w:color w:val="000000"/>
                <w:lang w:eastAsia="en-US"/>
              </w:rPr>
              <w:t>R_G_S1_F_R7</w:t>
            </w:r>
          </w:p>
        </w:tc>
        <w:tc>
          <w:tcPr>
            <w:tcW w:w="567" w:type="dxa"/>
          </w:tcPr>
          <w:p w14:paraId="54AE7411" w14:textId="77777777" w:rsidR="006310AA" w:rsidRPr="00901A60" w:rsidRDefault="00F94B41">
            <w:pPr>
              <w:pStyle w:val="GOSTTablenorm"/>
              <w:jc w:val="center"/>
              <w:rPr>
                <w:lang w:eastAsia="en-US"/>
              </w:rPr>
            </w:pPr>
            <w:r w:rsidRPr="00901A60">
              <w:rPr>
                <w:lang w:eastAsia="en-US"/>
              </w:rPr>
              <w:t>П</w:t>
            </w:r>
          </w:p>
        </w:tc>
        <w:tc>
          <w:tcPr>
            <w:tcW w:w="1134" w:type="dxa"/>
          </w:tcPr>
          <w:p w14:paraId="43A7A331" w14:textId="77777777" w:rsidR="006310AA" w:rsidRPr="00901A60" w:rsidRDefault="00F94B41">
            <w:pPr>
              <w:pStyle w:val="GOSTTablenorm"/>
              <w:rPr>
                <w:lang w:eastAsia="en-US"/>
              </w:rPr>
            </w:pPr>
            <w:r w:rsidRPr="00901A60">
              <w:rPr>
                <w:lang w:val="en-US" w:eastAsia="en-US"/>
              </w:rPr>
              <w:t>N(20.2)</w:t>
            </w:r>
          </w:p>
        </w:tc>
        <w:tc>
          <w:tcPr>
            <w:tcW w:w="567" w:type="dxa"/>
          </w:tcPr>
          <w:p w14:paraId="112C61A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EABD946" w14:textId="0A009749" w:rsidR="006310AA" w:rsidRPr="00901A60" w:rsidRDefault="00F94B41">
            <w:pPr>
              <w:pStyle w:val="GOSTTablenorm"/>
              <w:rPr>
                <w:lang w:eastAsia="en-US"/>
              </w:rPr>
            </w:pPr>
            <w:r w:rsidRPr="00901A60">
              <w:rPr>
                <w:lang w:eastAsia="en-US"/>
              </w:rPr>
              <w:t>Указывается итоговый объем изменений (увеличение или уменьшение) бюджетных ассигнований на второй год планового периода,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2EE68C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A3E43F3" w14:textId="77777777" w:rsidR="006310AA" w:rsidRPr="00901A60" w:rsidRDefault="00F94B41">
            <w:pPr>
              <w:pStyle w:val="GOSTTablenorm"/>
              <w:rPr>
                <w:lang w:eastAsia="en-US"/>
              </w:rPr>
            </w:pPr>
            <w:r w:rsidRPr="00901A60">
              <w:rPr>
                <w:lang w:eastAsia="en-US"/>
              </w:rPr>
              <w:t xml:space="preserve">Итого. </w:t>
            </w:r>
          </w:p>
          <w:p w14:paraId="61C17B45" w14:textId="77777777" w:rsidR="006310AA" w:rsidRPr="00901A60" w:rsidRDefault="00F94B41">
            <w:pPr>
              <w:pStyle w:val="GOSTTablenorm"/>
              <w:rPr>
                <w:lang w:eastAsia="en-US"/>
              </w:rPr>
            </w:pPr>
            <w:r w:rsidRPr="00901A60">
              <w:rPr>
                <w:lang w:eastAsia="en-US"/>
              </w:rPr>
              <w:t>Распределено. На плановый период. Третий год</w:t>
            </w:r>
          </w:p>
        </w:tc>
        <w:tc>
          <w:tcPr>
            <w:tcW w:w="1700" w:type="dxa"/>
          </w:tcPr>
          <w:p w14:paraId="56A2F688" w14:textId="77777777" w:rsidR="006310AA" w:rsidRPr="00901A60" w:rsidRDefault="00F94B41">
            <w:pPr>
              <w:pStyle w:val="GOSTTablenorm"/>
              <w:rPr>
                <w:color w:val="000000"/>
                <w:lang w:eastAsia="en-US"/>
              </w:rPr>
            </w:pPr>
            <w:r w:rsidRPr="00901A60">
              <w:rPr>
                <w:color w:val="000000"/>
                <w:lang w:eastAsia="en-US"/>
              </w:rPr>
              <w:t>R_G_S1_F_R7_2</w:t>
            </w:r>
          </w:p>
        </w:tc>
        <w:tc>
          <w:tcPr>
            <w:tcW w:w="567" w:type="dxa"/>
          </w:tcPr>
          <w:p w14:paraId="44D8B1E6" w14:textId="77777777" w:rsidR="006310AA" w:rsidRPr="00901A60" w:rsidRDefault="00F94B41">
            <w:pPr>
              <w:pStyle w:val="GOSTTablenorm"/>
              <w:jc w:val="center"/>
              <w:rPr>
                <w:lang w:eastAsia="en-US"/>
              </w:rPr>
            </w:pPr>
            <w:r w:rsidRPr="00901A60">
              <w:rPr>
                <w:lang w:eastAsia="en-US"/>
              </w:rPr>
              <w:t>П</w:t>
            </w:r>
          </w:p>
        </w:tc>
        <w:tc>
          <w:tcPr>
            <w:tcW w:w="1134" w:type="dxa"/>
          </w:tcPr>
          <w:p w14:paraId="482D8D03" w14:textId="77777777" w:rsidR="006310AA" w:rsidRPr="00901A60" w:rsidRDefault="00F94B41">
            <w:pPr>
              <w:pStyle w:val="GOSTTablenorm"/>
              <w:rPr>
                <w:lang w:eastAsia="en-US"/>
              </w:rPr>
            </w:pPr>
            <w:r w:rsidRPr="00901A60">
              <w:rPr>
                <w:lang w:val="en-US" w:eastAsia="en-US"/>
              </w:rPr>
              <w:t>N(20.2)</w:t>
            </w:r>
          </w:p>
        </w:tc>
        <w:tc>
          <w:tcPr>
            <w:tcW w:w="567" w:type="dxa"/>
          </w:tcPr>
          <w:p w14:paraId="1687785F"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621848A" w14:textId="6A8D700B" w:rsidR="006310AA" w:rsidRPr="00901A60" w:rsidRDefault="00F94B41">
            <w:pPr>
              <w:pStyle w:val="GOSTTablenorm"/>
              <w:rPr>
                <w:lang w:eastAsia="en-US"/>
              </w:rPr>
            </w:pPr>
            <w:r w:rsidRPr="00901A60">
              <w:rPr>
                <w:lang w:eastAsia="en-US"/>
              </w:rPr>
              <w:t>Указывается итоговый объем изменений (увеличение или уменьшение) бюджетных ассигнований на третий год очередного планового периода в соответствии с принятым законом (решением) о бюджете на очередной финансовый год и плановый период,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2E5C35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DAA148C" w14:textId="77777777" w:rsidR="006310AA" w:rsidRPr="00901A60" w:rsidRDefault="00F94B41">
            <w:pPr>
              <w:pStyle w:val="GOSTTablenorm"/>
              <w:rPr>
                <w:lang w:eastAsia="en-US"/>
              </w:rPr>
            </w:pPr>
            <w:r w:rsidRPr="00901A60">
              <w:rPr>
                <w:lang w:eastAsia="en-US"/>
              </w:rPr>
              <w:t>Итого.</w:t>
            </w:r>
          </w:p>
          <w:p w14:paraId="60E32236" w14:textId="77777777" w:rsidR="006310AA" w:rsidRPr="00901A60" w:rsidRDefault="00F94B41">
            <w:pPr>
              <w:pStyle w:val="GOSTTablenorm"/>
              <w:rPr>
                <w:lang w:eastAsia="en-US"/>
              </w:rPr>
            </w:pPr>
            <w:r w:rsidRPr="00901A60">
              <w:rPr>
                <w:lang w:eastAsia="en-US"/>
              </w:rPr>
              <w:t>Заблокировано. На текущий финансовый год</w:t>
            </w:r>
          </w:p>
        </w:tc>
        <w:tc>
          <w:tcPr>
            <w:tcW w:w="1700" w:type="dxa"/>
          </w:tcPr>
          <w:p w14:paraId="04A46C47" w14:textId="77777777" w:rsidR="006310AA" w:rsidRPr="00901A60" w:rsidRDefault="00F94B41">
            <w:pPr>
              <w:pStyle w:val="GOSTTablenorm"/>
              <w:rPr>
                <w:color w:val="000000"/>
                <w:lang w:eastAsia="en-US"/>
              </w:rPr>
            </w:pPr>
            <w:r w:rsidRPr="00901A60">
              <w:rPr>
                <w:color w:val="000000"/>
                <w:lang w:eastAsia="en-US"/>
              </w:rPr>
              <w:t>R_G_S1_F_R8</w:t>
            </w:r>
          </w:p>
        </w:tc>
        <w:tc>
          <w:tcPr>
            <w:tcW w:w="567" w:type="dxa"/>
          </w:tcPr>
          <w:p w14:paraId="32DAA088" w14:textId="77777777" w:rsidR="006310AA" w:rsidRPr="00901A60" w:rsidRDefault="00F94B41">
            <w:pPr>
              <w:pStyle w:val="GOSTTablenorm"/>
              <w:jc w:val="center"/>
              <w:rPr>
                <w:lang w:eastAsia="en-US"/>
              </w:rPr>
            </w:pPr>
            <w:r w:rsidRPr="00901A60">
              <w:rPr>
                <w:lang w:eastAsia="en-US"/>
              </w:rPr>
              <w:t>П</w:t>
            </w:r>
          </w:p>
        </w:tc>
        <w:tc>
          <w:tcPr>
            <w:tcW w:w="1134" w:type="dxa"/>
          </w:tcPr>
          <w:p w14:paraId="084D58DA" w14:textId="77777777" w:rsidR="006310AA" w:rsidRPr="00901A60" w:rsidRDefault="00F94B41">
            <w:pPr>
              <w:pStyle w:val="GOSTTablenorm"/>
              <w:rPr>
                <w:lang w:eastAsia="en-US"/>
              </w:rPr>
            </w:pPr>
            <w:r w:rsidRPr="00901A60">
              <w:rPr>
                <w:lang w:val="en-US" w:eastAsia="en-US"/>
              </w:rPr>
              <w:t>N(20.2)</w:t>
            </w:r>
          </w:p>
        </w:tc>
        <w:tc>
          <w:tcPr>
            <w:tcW w:w="567" w:type="dxa"/>
          </w:tcPr>
          <w:p w14:paraId="1A5655B3"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7D2277D6" w14:textId="3FED3E07" w:rsidR="006310AA" w:rsidRPr="00901A60" w:rsidRDefault="00F94B41">
            <w:pPr>
              <w:pStyle w:val="GOSTTablenorm"/>
              <w:rPr>
                <w:lang w:eastAsia="en-US"/>
              </w:rPr>
            </w:pPr>
            <w:r w:rsidRPr="00901A60">
              <w:rPr>
                <w:lang w:eastAsia="en-US"/>
              </w:rPr>
              <w:t>Указываются итоговые суммы заблокированных бюджетных ассигнований на текущий финансовый год по соответствующему коду</w:t>
            </w:r>
            <w:r w:rsidR="000B314F" w:rsidRPr="00901A60">
              <w:rPr>
                <w:lang w:eastAsia="en-US"/>
              </w:rPr>
              <w:t xml:space="preserve"> классификации расходов бюджета</w:t>
            </w:r>
          </w:p>
        </w:tc>
      </w:tr>
      <w:tr w:rsidR="006310AA" w:rsidRPr="00901A60" w14:paraId="0AD696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2773A53" w14:textId="77777777" w:rsidR="006310AA" w:rsidRPr="00901A60" w:rsidRDefault="00F94B41">
            <w:pPr>
              <w:pStyle w:val="GOSTTablenorm"/>
              <w:rPr>
                <w:lang w:eastAsia="en-US"/>
              </w:rPr>
            </w:pPr>
            <w:r w:rsidRPr="00901A60">
              <w:rPr>
                <w:lang w:eastAsia="en-US"/>
              </w:rPr>
              <w:lastRenderedPageBreak/>
              <w:t xml:space="preserve">Итого. </w:t>
            </w:r>
          </w:p>
          <w:p w14:paraId="53055552" w14:textId="77777777" w:rsidR="006310AA" w:rsidRPr="00901A60" w:rsidRDefault="00F94B41">
            <w:pPr>
              <w:pStyle w:val="GOSTTablenorm"/>
              <w:rPr>
                <w:lang w:eastAsia="en-US"/>
              </w:rPr>
            </w:pPr>
            <w:r w:rsidRPr="00901A60">
              <w:rPr>
                <w:lang w:eastAsia="en-US"/>
              </w:rPr>
              <w:t>Заблокировано. На плановый период. Первый год</w:t>
            </w:r>
          </w:p>
        </w:tc>
        <w:tc>
          <w:tcPr>
            <w:tcW w:w="1700" w:type="dxa"/>
          </w:tcPr>
          <w:p w14:paraId="0EA71C75" w14:textId="77777777" w:rsidR="006310AA" w:rsidRPr="00901A60" w:rsidRDefault="00F94B41">
            <w:pPr>
              <w:pStyle w:val="GOSTTablenorm"/>
              <w:rPr>
                <w:color w:val="000000"/>
                <w:lang w:eastAsia="en-US"/>
              </w:rPr>
            </w:pPr>
            <w:r w:rsidRPr="00901A60">
              <w:rPr>
                <w:color w:val="000000"/>
                <w:lang w:eastAsia="en-US"/>
              </w:rPr>
              <w:t>R_G_S1_F_R9</w:t>
            </w:r>
          </w:p>
        </w:tc>
        <w:tc>
          <w:tcPr>
            <w:tcW w:w="567" w:type="dxa"/>
          </w:tcPr>
          <w:p w14:paraId="3BFB7D09" w14:textId="77777777" w:rsidR="006310AA" w:rsidRPr="00901A60" w:rsidRDefault="00F94B41">
            <w:pPr>
              <w:pStyle w:val="GOSTTablenorm"/>
              <w:jc w:val="center"/>
              <w:rPr>
                <w:lang w:eastAsia="en-US"/>
              </w:rPr>
            </w:pPr>
            <w:r w:rsidRPr="00901A60">
              <w:rPr>
                <w:lang w:eastAsia="en-US"/>
              </w:rPr>
              <w:t>П</w:t>
            </w:r>
          </w:p>
        </w:tc>
        <w:tc>
          <w:tcPr>
            <w:tcW w:w="1134" w:type="dxa"/>
          </w:tcPr>
          <w:p w14:paraId="39F89584" w14:textId="77777777" w:rsidR="006310AA" w:rsidRPr="00901A60" w:rsidRDefault="00F94B41">
            <w:pPr>
              <w:pStyle w:val="GOSTTablenorm"/>
              <w:rPr>
                <w:lang w:eastAsia="en-US"/>
              </w:rPr>
            </w:pPr>
            <w:r w:rsidRPr="00901A60">
              <w:rPr>
                <w:lang w:val="en-US" w:eastAsia="en-US"/>
              </w:rPr>
              <w:t>N(20.2)</w:t>
            </w:r>
          </w:p>
        </w:tc>
        <w:tc>
          <w:tcPr>
            <w:tcW w:w="567" w:type="dxa"/>
          </w:tcPr>
          <w:p w14:paraId="108CBB3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01F7647C" w14:textId="1A37F330" w:rsidR="006310AA" w:rsidRPr="00901A60" w:rsidRDefault="00F94B41">
            <w:pPr>
              <w:pStyle w:val="GOSTTablenorm"/>
              <w:rPr>
                <w:lang w:eastAsia="en-US"/>
              </w:rPr>
            </w:pPr>
            <w:r w:rsidRPr="00901A60">
              <w:rPr>
                <w:lang w:eastAsia="en-US"/>
              </w:rPr>
              <w:t>Указываются итоговые суммы заблокированных бюджетных ассигнований на первый год планового периода по соответствующему коду клас</w:t>
            </w:r>
            <w:r w:rsidR="000B314F" w:rsidRPr="00901A60">
              <w:rPr>
                <w:lang w:eastAsia="en-US"/>
              </w:rPr>
              <w:t>сификации расходов бюджета</w:t>
            </w:r>
          </w:p>
        </w:tc>
      </w:tr>
      <w:tr w:rsidR="006310AA" w:rsidRPr="00901A60" w14:paraId="643751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550FD16" w14:textId="77777777" w:rsidR="006310AA" w:rsidRPr="00901A60" w:rsidRDefault="00F94B41">
            <w:pPr>
              <w:pStyle w:val="GOSTTablenorm"/>
              <w:rPr>
                <w:lang w:eastAsia="en-US"/>
              </w:rPr>
            </w:pPr>
            <w:r w:rsidRPr="00901A60">
              <w:rPr>
                <w:lang w:eastAsia="en-US"/>
              </w:rPr>
              <w:t xml:space="preserve">Итого. </w:t>
            </w:r>
          </w:p>
          <w:p w14:paraId="6F0A2227" w14:textId="77777777" w:rsidR="006310AA" w:rsidRPr="00901A60" w:rsidRDefault="00F94B41">
            <w:pPr>
              <w:pStyle w:val="GOSTTablenorm"/>
              <w:rPr>
                <w:lang w:eastAsia="en-US"/>
              </w:rPr>
            </w:pPr>
            <w:r w:rsidRPr="00901A60">
              <w:rPr>
                <w:lang w:eastAsia="en-US"/>
              </w:rPr>
              <w:t>Заблокировано. На плановый период. Второй год</w:t>
            </w:r>
          </w:p>
        </w:tc>
        <w:tc>
          <w:tcPr>
            <w:tcW w:w="1700" w:type="dxa"/>
          </w:tcPr>
          <w:p w14:paraId="72CD15AC" w14:textId="77777777" w:rsidR="006310AA" w:rsidRPr="00901A60" w:rsidRDefault="00F94B41">
            <w:pPr>
              <w:pStyle w:val="GOSTTablenorm"/>
              <w:rPr>
                <w:color w:val="000000"/>
                <w:lang w:eastAsia="en-US"/>
              </w:rPr>
            </w:pPr>
            <w:r w:rsidRPr="00901A60">
              <w:rPr>
                <w:color w:val="000000"/>
                <w:lang w:eastAsia="en-US"/>
              </w:rPr>
              <w:t>R_G_S1_F_R10</w:t>
            </w:r>
          </w:p>
        </w:tc>
        <w:tc>
          <w:tcPr>
            <w:tcW w:w="567" w:type="dxa"/>
          </w:tcPr>
          <w:p w14:paraId="40C549B7" w14:textId="77777777" w:rsidR="006310AA" w:rsidRPr="00901A60" w:rsidRDefault="00F94B41">
            <w:pPr>
              <w:pStyle w:val="GOSTTablenorm"/>
              <w:jc w:val="center"/>
              <w:rPr>
                <w:lang w:eastAsia="en-US"/>
              </w:rPr>
            </w:pPr>
            <w:r w:rsidRPr="00901A60">
              <w:rPr>
                <w:lang w:eastAsia="en-US"/>
              </w:rPr>
              <w:t>П</w:t>
            </w:r>
          </w:p>
        </w:tc>
        <w:tc>
          <w:tcPr>
            <w:tcW w:w="1134" w:type="dxa"/>
          </w:tcPr>
          <w:p w14:paraId="6BA9D06A" w14:textId="77777777" w:rsidR="006310AA" w:rsidRPr="00901A60" w:rsidRDefault="00F94B41">
            <w:pPr>
              <w:pStyle w:val="GOSTTablenorm"/>
              <w:rPr>
                <w:lang w:eastAsia="en-US"/>
              </w:rPr>
            </w:pPr>
            <w:r w:rsidRPr="00901A60">
              <w:rPr>
                <w:lang w:val="en-US" w:eastAsia="en-US"/>
              </w:rPr>
              <w:t>N(20.2)</w:t>
            </w:r>
          </w:p>
        </w:tc>
        <w:tc>
          <w:tcPr>
            <w:tcW w:w="567" w:type="dxa"/>
          </w:tcPr>
          <w:p w14:paraId="6CAD51A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5022DAF9" w14:textId="1A175955" w:rsidR="006310AA" w:rsidRPr="00901A60" w:rsidRDefault="00F94B41">
            <w:pPr>
              <w:pStyle w:val="GOSTTablenorm"/>
              <w:rPr>
                <w:lang w:eastAsia="en-US"/>
              </w:rPr>
            </w:pPr>
            <w:r w:rsidRPr="00901A60">
              <w:rPr>
                <w:lang w:eastAsia="en-US"/>
              </w:rPr>
              <w:t>Указываются итоговые суммы заблокированных бюджетных ассигнований на второй год планового периода по соответствующему коду классификации расходов бю</w:t>
            </w:r>
            <w:r w:rsidR="000B314F" w:rsidRPr="00901A60">
              <w:rPr>
                <w:lang w:eastAsia="en-US"/>
              </w:rPr>
              <w:t>джета</w:t>
            </w:r>
          </w:p>
        </w:tc>
      </w:tr>
      <w:tr w:rsidR="006310AA" w:rsidRPr="00901A60" w14:paraId="225A44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94A3363" w14:textId="77777777" w:rsidR="006310AA" w:rsidRPr="00901A60" w:rsidRDefault="00F94B41">
            <w:pPr>
              <w:pStyle w:val="GOSTTablenorm"/>
              <w:rPr>
                <w:lang w:eastAsia="en-US"/>
              </w:rPr>
            </w:pPr>
            <w:r w:rsidRPr="00901A60">
              <w:rPr>
                <w:lang w:eastAsia="en-US"/>
              </w:rPr>
              <w:t xml:space="preserve">Итого. </w:t>
            </w:r>
          </w:p>
          <w:p w14:paraId="6EA237DA" w14:textId="77777777" w:rsidR="006310AA" w:rsidRPr="00901A60" w:rsidRDefault="00F94B41">
            <w:pPr>
              <w:pStyle w:val="GOSTTablenorm"/>
              <w:rPr>
                <w:lang w:eastAsia="en-US"/>
              </w:rPr>
            </w:pPr>
            <w:r w:rsidRPr="00901A60">
              <w:rPr>
                <w:lang w:eastAsia="en-US"/>
              </w:rPr>
              <w:t>Заблокировано. На плановый период. Третий год</w:t>
            </w:r>
          </w:p>
        </w:tc>
        <w:tc>
          <w:tcPr>
            <w:tcW w:w="1700" w:type="dxa"/>
          </w:tcPr>
          <w:p w14:paraId="60458CB2" w14:textId="77777777" w:rsidR="006310AA" w:rsidRPr="00901A60" w:rsidRDefault="00F94B41">
            <w:pPr>
              <w:pStyle w:val="GOSTTablenorm"/>
              <w:rPr>
                <w:color w:val="000000"/>
                <w:lang w:eastAsia="en-US"/>
              </w:rPr>
            </w:pPr>
            <w:r w:rsidRPr="00901A60">
              <w:rPr>
                <w:color w:val="000000"/>
                <w:lang w:eastAsia="en-US"/>
              </w:rPr>
              <w:t>R_G_S1_F_R10_2</w:t>
            </w:r>
          </w:p>
        </w:tc>
        <w:tc>
          <w:tcPr>
            <w:tcW w:w="567" w:type="dxa"/>
          </w:tcPr>
          <w:p w14:paraId="67337515" w14:textId="77777777" w:rsidR="006310AA" w:rsidRPr="00901A60" w:rsidRDefault="00F94B41">
            <w:pPr>
              <w:pStyle w:val="GOSTTablenorm"/>
              <w:jc w:val="center"/>
              <w:rPr>
                <w:lang w:eastAsia="en-US"/>
              </w:rPr>
            </w:pPr>
            <w:r w:rsidRPr="00901A60">
              <w:rPr>
                <w:lang w:eastAsia="en-US"/>
              </w:rPr>
              <w:t>П</w:t>
            </w:r>
          </w:p>
        </w:tc>
        <w:tc>
          <w:tcPr>
            <w:tcW w:w="1134" w:type="dxa"/>
          </w:tcPr>
          <w:p w14:paraId="3C1FA076" w14:textId="77777777" w:rsidR="006310AA" w:rsidRPr="00901A60" w:rsidRDefault="00F94B41">
            <w:pPr>
              <w:pStyle w:val="GOSTTablenorm"/>
              <w:rPr>
                <w:lang w:eastAsia="en-US"/>
              </w:rPr>
            </w:pPr>
            <w:r w:rsidRPr="00901A60">
              <w:rPr>
                <w:lang w:val="en-US" w:eastAsia="en-US"/>
              </w:rPr>
              <w:t>N(20.2)</w:t>
            </w:r>
          </w:p>
        </w:tc>
        <w:tc>
          <w:tcPr>
            <w:tcW w:w="567" w:type="dxa"/>
          </w:tcPr>
          <w:p w14:paraId="245BB60C"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D63A267" w14:textId="5CBF662C" w:rsidR="006310AA" w:rsidRPr="00901A60" w:rsidRDefault="00F94B41">
            <w:pPr>
              <w:pStyle w:val="GOSTTablenorm"/>
              <w:rPr>
                <w:lang w:eastAsia="en-US"/>
              </w:rPr>
            </w:pPr>
            <w:r w:rsidRPr="00901A60">
              <w:rPr>
                <w:lang w:eastAsia="en-US"/>
              </w:rPr>
              <w:t>Указываются итоговые суммы заблокированных бюджетных ассигнований на третий год очередного планового периода по соответствующему коду</w:t>
            </w:r>
            <w:r w:rsidR="000B314F" w:rsidRPr="00901A60">
              <w:rPr>
                <w:lang w:eastAsia="en-US"/>
              </w:rPr>
              <w:t xml:space="preserve"> классификации расходов бюджета</w:t>
            </w:r>
          </w:p>
        </w:tc>
      </w:tr>
      <w:tr w:rsidR="006310AA" w:rsidRPr="00901A60" w14:paraId="736761F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C03B34D" w14:textId="77777777" w:rsidR="006310AA" w:rsidRPr="00901A60" w:rsidRDefault="00F94B41">
            <w:pPr>
              <w:pStyle w:val="GOSTTablenorm"/>
              <w:rPr>
                <w:lang w:eastAsia="en-US"/>
              </w:rPr>
            </w:pPr>
            <w:r w:rsidRPr="00901A60">
              <w:rPr>
                <w:lang w:eastAsia="en-US"/>
              </w:rPr>
              <w:t>Итого.</w:t>
            </w:r>
          </w:p>
          <w:p w14:paraId="35027D05" w14:textId="77777777" w:rsidR="006310AA" w:rsidRPr="00901A60" w:rsidRDefault="00F94B41">
            <w:pPr>
              <w:pStyle w:val="GOSTTablenorm"/>
              <w:rPr>
                <w:lang w:eastAsia="en-US"/>
              </w:rPr>
            </w:pPr>
            <w:r w:rsidRPr="00901A60">
              <w:rPr>
                <w:lang w:eastAsia="en-US"/>
              </w:rPr>
              <w:t>Подлежит распределению с учетом заблокированных. На текущий финансовый год</w:t>
            </w:r>
          </w:p>
        </w:tc>
        <w:tc>
          <w:tcPr>
            <w:tcW w:w="1700" w:type="dxa"/>
          </w:tcPr>
          <w:p w14:paraId="3B82FFF5" w14:textId="77777777" w:rsidR="006310AA" w:rsidRPr="00901A60" w:rsidRDefault="00F94B41">
            <w:pPr>
              <w:pStyle w:val="GOSTTablenorm"/>
              <w:rPr>
                <w:color w:val="000000"/>
                <w:lang w:eastAsia="en-US"/>
              </w:rPr>
            </w:pPr>
            <w:r w:rsidRPr="00901A60">
              <w:rPr>
                <w:color w:val="000000"/>
                <w:lang w:eastAsia="en-US"/>
              </w:rPr>
              <w:t>R_G_S1_F_R10_3</w:t>
            </w:r>
          </w:p>
        </w:tc>
        <w:tc>
          <w:tcPr>
            <w:tcW w:w="567" w:type="dxa"/>
          </w:tcPr>
          <w:p w14:paraId="2BA23D5C" w14:textId="77777777" w:rsidR="006310AA" w:rsidRPr="00901A60" w:rsidRDefault="00F94B41">
            <w:pPr>
              <w:pStyle w:val="GOSTTablenorm"/>
              <w:jc w:val="center"/>
              <w:rPr>
                <w:lang w:eastAsia="en-US"/>
              </w:rPr>
            </w:pPr>
            <w:r w:rsidRPr="00901A60">
              <w:rPr>
                <w:lang w:eastAsia="en-US"/>
              </w:rPr>
              <w:t>П</w:t>
            </w:r>
          </w:p>
        </w:tc>
        <w:tc>
          <w:tcPr>
            <w:tcW w:w="1134" w:type="dxa"/>
          </w:tcPr>
          <w:p w14:paraId="0A18C6B8" w14:textId="77777777" w:rsidR="006310AA" w:rsidRPr="00901A60" w:rsidRDefault="00F94B41">
            <w:pPr>
              <w:pStyle w:val="GOSTTablenorm"/>
              <w:rPr>
                <w:lang w:eastAsia="en-US"/>
              </w:rPr>
            </w:pPr>
            <w:r w:rsidRPr="00901A60">
              <w:rPr>
                <w:lang w:val="en-US" w:eastAsia="en-US"/>
              </w:rPr>
              <w:t>N(20.2)</w:t>
            </w:r>
          </w:p>
        </w:tc>
        <w:tc>
          <w:tcPr>
            <w:tcW w:w="567" w:type="dxa"/>
          </w:tcPr>
          <w:p w14:paraId="738C4194"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66BCC891" w14:textId="130F9FDB" w:rsidR="006310AA" w:rsidRPr="00901A60" w:rsidRDefault="00F94B41">
            <w:pPr>
              <w:pStyle w:val="GOSTTablenorm"/>
              <w:rPr>
                <w:lang w:eastAsia="en-US"/>
              </w:rPr>
            </w:pPr>
            <w:r w:rsidRPr="00901A60">
              <w:rPr>
                <w:lang w:eastAsia="en-US"/>
              </w:rPr>
              <w:t xml:space="preserve">Указывается итоговая сумма бюджетных ассигнований на текущий финансовый год, подлежащих распределению ГРБС (РБС) с учетом заблокированных данных по находящимся в его ведении распорядителям </w:t>
            </w:r>
            <w:r w:rsidR="000B314F" w:rsidRPr="00901A60">
              <w:rPr>
                <w:lang w:eastAsia="en-US"/>
              </w:rPr>
              <w:t>и получателям бюджетных средств</w:t>
            </w:r>
          </w:p>
        </w:tc>
      </w:tr>
      <w:tr w:rsidR="006310AA" w:rsidRPr="00901A60" w14:paraId="2E8586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026A4F6" w14:textId="77777777" w:rsidR="006310AA" w:rsidRPr="00901A60" w:rsidRDefault="00F94B41">
            <w:pPr>
              <w:pStyle w:val="GOSTTablenorm"/>
              <w:rPr>
                <w:lang w:eastAsia="en-US"/>
              </w:rPr>
            </w:pPr>
            <w:r w:rsidRPr="00901A60">
              <w:rPr>
                <w:lang w:eastAsia="en-US"/>
              </w:rPr>
              <w:t xml:space="preserve">Итого. </w:t>
            </w:r>
          </w:p>
          <w:p w14:paraId="459355FF" w14:textId="77777777" w:rsidR="006310AA" w:rsidRPr="00901A60" w:rsidRDefault="00F94B41">
            <w:pPr>
              <w:pStyle w:val="GOSTTablenorm"/>
              <w:rPr>
                <w:lang w:eastAsia="en-US"/>
              </w:rPr>
            </w:pPr>
            <w:r w:rsidRPr="00901A60">
              <w:rPr>
                <w:lang w:eastAsia="en-US"/>
              </w:rPr>
              <w:t>Подлежит распределению с учетом заблокированных. На плановый период. Первый год</w:t>
            </w:r>
          </w:p>
        </w:tc>
        <w:tc>
          <w:tcPr>
            <w:tcW w:w="1700" w:type="dxa"/>
          </w:tcPr>
          <w:p w14:paraId="4056EF4E" w14:textId="77777777" w:rsidR="006310AA" w:rsidRPr="00901A60" w:rsidRDefault="00F94B41">
            <w:pPr>
              <w:pStyle w:val="GOSTTablenorm"/>
              <w:rPr>
                <w:color w:val="000000"/>
                <w:lang w:eastAsia="en-US"/>
              </w:rPr>
            </w:pPr>
            <w:r w:rsidRPr="00901A60">
              <w:rPr>
                <w:color w:val="000000"/>
                <w:lang w:eastAsia="en-US"/>
              </w:rPr>
              <w:t>R_G_S1_F_R10_4</w:t>
            </w:r>
          </w:p>
        </w:tc>
        <w:tc>
          <w:tcPr>
            <w:tcW w:w="567" w:type="dxa"/>
          </w:tcPr>
          <w:p w14:paraId="62274ABE" w14:textId="77777777" w:rsidR="006310AA" w:rsidRPr="00901A60" w:rsidRDefault="00F94B41">
            <w:pPr>
              <w:pStyle w:val="GOSTTablenorm"/>
              <w:jc w:val="center"/>
              <w:rPr>
                <w:lang w:eastAsia="en-US"/>
              </w:rPr>
            </w:pPr>
            <w:r w:rsidRPr="00901A60">
              <w:rPr>
                <w:lang w:eastAsia="en-US"/>
              </w:rPr>
              <w:t>П</w:t>
            </w:r>
          </w:p>
        </w:tc>
        <w:tc>
          <w:tcPr>
            <w:tcW w:w="1134" w:type="dxa"/>
          </w:tcPr>
          <w:p w14:paraId="186B38D6" w14:textId="77777777" w:rsidR="006310AA" w:rsidRPr="00901A60" w:rsidRDefault="00F94B41">
            <w:pPr>
              <w:pStyle w:val="GOSTTablenorm"/>
              <w:rPr>
                <w:lang w:eastAsia="en-US"/>
              </w:rPr>
            </w:pPr>
            <w:r w:rsidRPr="00901A60">
              <w:rPr>
                <w:lang w:val="en-US" w:eastAsia="en-US"/>
              </w:rPr>
              <w:t>N(20.2)</w:t>
            </w:r>
          </w:p>
        </w:tc>
        <w:tc>
          <w:tcPr>
            <w:tcW w:w="567" w:type="dxa"/>
          </w:tcPr>
          <w:p w14:paraId="64702D1A"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3E7F2399" w14:textId="5E55436C" w:rsidR="006310AA" w:rsidRPr="00901A60" w:rsidRDefault="00F94B41">
            <w:pPr>
              <w:pStyle w:val="GOSTTablenorm"/>
              <w:rPr>
                <w:lang w:eastAsia="en-US"/>
              </w:rPr>
            </w:pPr>
            <w:r w:rsidRPr="00901A60">
              <w:rPr>
                <w:lang w:eastAsia="en-US"/>
              </w:rPr>
              <w:t xml:space="preserve">Указывается итоговая сумма бюджетных ассигнований на первый год планового периода, подлежащих распределению ГРБС (РБС) с учетом заблокированных данных по находящимся в его ведении распорядителям </w:t>
            </w:r>
            <w:r w:rsidR="000B314F" w:rsidRPr="00901A60">
              <w:rPr>
                <w:lang w:eastAsia="en-US"/>
              </w:rPr>
              <w:t>и получателям бюджетных средств</w:t>
            </w:r>
          </w:p>
        </w:tc>
      </w:tr>
      <w:tr w:rsidR="006310AA" w:rsidRPr="00901A60" w14:paraId="1FA32D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38BF8AE" w14:textId="77777777" w:rsidR="006310AA" w:rsidRPr="00901A60" w:rsidRDefault="00F94B41">
            <w:pPr>
              <w:pStyle w:val="GOSTTablenorm"/>
              <w:rPr>
                <w:lang w:eastAsia="en-US"/>
              </w:rPr>
            </w:pPr>
            <w:r w:rsidRPr="00901A60">
              <w:rPr>
                <w:lang w:eastAsia="en-US"/>
              </w:rPr>
              <w:t>Итого. Подлежит распределению с учетом заблокированных. На плановый период. Второй год</w:t>
            </w:r>
          </w:p>
        </w:tc>
        <w:tc>
          <w:tcPr>
            <w:tcW w:w="1700" w:type="dxa"/>
          </w:tcPr>
          <w:p w14:paraId="3BD00BA5" w14:textId="77777777" w:rsidR="006310AA" w:rsidRPr="00901A60" w:rsidRDefault="00F94B41">
            <w:pPr>
              <w:pStyle w:val="GOSTTablenorm"/>
              <w:rPr>
                <w:color w:val="000000"/>
                <w:lang w:eastAsia="en-US"/>
              </w:rPr>
            </w:pPr>
            <w:r w:rsidRPr="00901A60">
              <w:rPr>
                <w:color w:val="000000"/>
                <w:lang w:eastAsia="en-US"/>
              </w:rPr>
              <w:t>R_G_S1_F_R10_5</w:t>
            </w:r>
          </w:p>
        </w:tc>
        <w:tc>
          <w:tcPr>
            <w:tcW w:w="567" w:type="dxa"/>
          </w:tcPr>
          <w:p w14:paraId="375B8A04" w14:textId="77777777" w:rsidR="006310AA" w:rsidRPr="00901A60" w:rsidRDefault="00F94B41">
            <w:pPr>
              <w:pStyle w:val="GOSTTablenorm"/>
              <w:jc w:val="center"/>
              <w:rPr>
                <w:lang w:eastAsia="en-US"/>
              </w:rPr>
            </w:pPr>
            <w:r w:rsidRPr="00901A60">
              <w:rPr>
                <w:lang w:eastAsia="en-US"/>
              </w:rPr>
              <w:t>П</w:t>
            </w:r>
          </w:p>
        </w:tc>
        <w:tc>
          <w:tcPr>
            <w:tcW w:w="1134" w:type="dxa"/>
          </w:tcPr>
          <w:p w14:paraId="4DCA8375" w14:textId="77777777" w:rsidR="006310AA" w:rsidRPr="00901A60" w:rsidRDefault="00F94B41">
            <w:pPr>
              <w:pStyle w:val="GOSTTablenorm"/>
              <w:rPr>
                <w:lang w:eastAsia="en-US"/>
              </w:rPr>
            </w:pPr>
            <w:r w:rsidRPr="00901A60">
              <w:rPr>
                <w:lang w:val="en-US" w:eastAsia="en-US"/>
              </w:rPr>
              <w:t>N(20.2)</w:t>
            </w:r>
          </w:p>
        </w:tc>
        <w:tc>
          <w:tcPr>
            <w:tcW w:w="567" w:type="dxa"/>
          </w:tcPr>
          <w:p w14:paraId="6D220EB2"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4E9AB1C8" w14:textId="44EA441C" w:rsidR="006310AA" w:rsidRPr="00901A60" w:rsidRDefault="00F94B41">
            <w:pPr>
              <w:pStyle w:val="GOSTTablenorm"/>
              <w:rPr>
                <w:lang w:eastAsia="en-US"/>
              </w:rPr>
            </w:pPr>
            <w:r w:rsidRPr="00901A60">
              <w:rPr>
                <w:lang w:eastAsia="en-US"/>
              </w:rPr>
              <w:t xml:space="preserve">Указывается итоговая сумма бюджетных ассигнований на второй год планового периода, подлежащих распределению ГРБС (РБС) с учетом заблокированных данных по находящимся в его ведении распорядителям </w:t>
            </w:r>
            <w:r w:rsidR="000B314F" w:rsidRPr="00901A60">
              <w:rPr>
                <w:lang w:eastAsia="en-US"/>
              </w:rPr>
              <w:t>и получателям бюджетных средств</w:t>
            </w:r>
          </w:p>
        </w:tc>
      </w:tr>
      <w:tr w:rsidR="006310AA" w:rsidRPr="00901A60" w14:paraId="2B4BA5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22403FA" w14:textId="77777777" w:rsidR="006310AA" w:rsidRPr="00901A60" w:rsidRDefault="00F94B41">
            <w:pPr>
              <w:pStyle w:val="GOSTTablenorm"/>
              <w:rPr>
                <w:lang w:eastAsia="en-US"/>
              </w:rPr>
            </w:pPr>
            <w:r w:rsidRPr="00901A60">
              <w:rPr>
                <w:lang w:eastAsia="en-US"/>
              </w:rPr>
              <w:t xml:space="preserve">Итого. Подлежит распределению с учетом заблокированных. На плановый </w:t>
            </w:r>
            <w:r w:rsidRPr="00901A60">
              <w:rPr>
                <w:lang w:eastAsia="en-US"/>
              </w:rPr>
              <w:lastRenderedPageBreak/>
              <w:t>период. Третий год</w:t>
            </w:r>
          </w:p>
        </w:tc>
        <w:tc>
          <w:tcPr>
            <w:tcW w:w="1700" w:type="dxa"/>
          </w:tcPr>
          <w:p w14:paraId="4AB97598" w14:textId="77777777" w:rsidR="006310AA" w:rsidRPr="00901A60" w:rsidRDefault="00F94B41">
            <w:pPr>
              <w:pStyle w:val="GOSTTablenorm"/>
              <w:rPr>
                <w:color w:val="000000"/>
                <w:lang w:eastAsia="en-US"/>
              </w:rPr>
            </w:pPr>
            <w:r w:rsidRPr="00901A60">
              <w:rPr>
                <w:color w:val="000000"/>
                <w:lang w:eastAsia="en-US"/>
              </w:rPr>
              <w:lastRenderedPageBreak/>
              <w:t>R_G_S1_F_R10_6</w:t>
            </w:r>
          </w:p>
        </w:tc>
        <w:tc>
          <w:tcPr>
            <w:tcW w:w="567" w:type="dxa"/>
          </w:tcPr>
          <w:p w14:paraId="47E13803" w14:textId="77777777" w:rsidR="006310AA" w:rsidRPr="00901A60" w:rsidRDefault="00F94B41">
            <w:pPr>
              <w:pStyle w:val="GOSTTablenorm"/>
              <w:jc w:val="center"/>
              <w:rPr>
                <w:lang w:eastAsia="en-US"/>
              </w:rPr>
            </w:pPr>
            <w:r w:rsidRPr="00901A60">
              <w:rPr>
                <w:lang w:eastAsia="en-US"/>
              </w:rPr>
              <w:t>П</w:t>
            </w:r>
          </w:p>
        </w:tc>
        <w:tc>
          <w:tcPr>
            <w:tcW w:w="1134" w:type="dxa"/>
          </w:tcPr>
          <w:p w14:paraId="262EA53B" w14:textId="77777777" w:rsidR="006310AA" w:rsidRPr="00901A60" w:rsidRDefault="00F94B41">
            <w:pPr>
              <w:pStyle w:val="GOSTTablenorm"/>
              <w:rPr>
                <w:lang w:eastAsia="en-US"/>
              </w:rPr>
            </w:pPr>
            <w:r w:rsidRPr="00901A60">
              <w:rPr>
                <w:lang w:val="en-US" w:eastAsia="en-US"/>
              </w:rPr>
              <w:t>N(20.2)</w:t>
            </w:r>
          </w:p>
        </w:tc>
        <w:tc>
          <w:tcPr>
            <w:tcW w:w="567" w:type="dxa"/>
          </w:tcPr>
          <w:p w14:paraId="66858F9D" w14:textId="77777777" w:rsidR="006310AA" w:rsidRPr="00901A60" w:rsidRDefault="00F94B41">
            <w:pPr>
              <w:pStyle w:val="GOSTTablenorm"/>
              <w:jc w:val="center"/>
              <w:rPr>
                <w:rFonts w:eastAsia="Calibri"/>
                <w:lang w:eastAsia="en-US"/>
              </w:rPr>
            </w:pPr>
            <w:r w:rsidRPr="00901A60">
              <w:rPr>
                <w:rFonts w:eastAsia="Calibri"/>
                <w:lang w:eastAsia="en-US"/>
              </w:rPr>
              <w:t>Н</w:t>
            </w:r>
          </w:p>
        </w:tc>
        <w:tc>
          <w:tcPr>
            <w:tcW w:w="3961" w:type="dxa"/>
          </w:tcPr>
          <w:p w14:paraId="2CE3694E" w14:textId="41F69E1C" w:rsidR="006310AA" w:rsidRPr="00901A60" w:rsidRDefault="00F94B41">
            <w:pPr>
              <w:pStyle w:val="GOSTTablenorm"/>
              <w:rPr>
                <w:lang w:eastAsia="en-US"/>
              </w:rPr>
            </w:pPr>
            <w:r w:rsidRPr="00901A60">
              <w:rPr>
                <w:lang w:eastAsia="en-US"/>
              </w:rPr>
              <w:t xml:space="preserve">Указывается итоговая сумма бюджетных ассигнований на третий год очередного планового периода, подлежащих распределению ГРБС (РБС) с учетом заблокированных данных по находящимся в его ведении </w:t>
            </w:r>
            <w:r w:rsidRPr="00901A60">
              <w:rPr>
                <w:lang w:eastAsia="en-US"/>
              </w:rPr>
              <w:lastRenderedPageBreak/>
              <w:t xml:space="preserve">распорядителям </w:t>
            </w:r>
            <w:r w:rsidR="000B314F" w:rsidRPr="00901A60">
              <w:rPr>
                <w:lang w:eastAsia="en-US"/>
              </w:rPr>
              <w:t>и получателям бюджетных средств</w:t>
            </w:r>
          </w:p>
        </w:tc>
      </w:tr>
      <w:tr w:rsidR="006310AA" w:rsidRPr="00901A60" w14:paraId="210678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008147B" w14:textId="77777777" w:rsidR="006310AA" w:rsidRPr="00901A60" w:rsidRDefault="00F94B41">
            <w:pPr>
              <w:pStyle w:val="GOSTTablenorm"/>
              <w:rPr>
                <w:lang w:eastAsia="en-US"/>
              </w:rPr>
            </w:pPr>
            <w:r w:rsidRPr="00901A60">
              <w:rPr>
                <w:b/>
                <w:lang w:eastAsia="en-US"/>
              </w:rPr>
              <w:lastRenderedPageBreak/>
              <w:t>2. Лимиты бюджетных обязательств</w:t>
            </w:r>
          </w:p>
        </w:tc>
      </w:tr>
      <w:tr w:rsidR="006310AA" w:rsidRPr="00901A60" w14:paraId="21E7DA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05B841C" w14:textId="77777777" w:rsidR="006310AA" w:rsidRPr="00901A60" w:rsidRDefault="00F94B41">
            <w:pPr>
              <w:pStyle w:val="GOSTTablenorm"/>
              <w:rPr>
                <w:lang w:eastAsia="en-US"/>
              </w:rPr>
            </w:pPr>
            <w:r w:rsidRPr="00901A60">
              <w:rPr>
                <w:b/>
                <w:lang w:eastAsia="en-US"/>
              </w:rPr>
              <w:t>2.1. Доведенные лимиты бюджетных обязательств</w:t>
            </w:r>
          </w:p>
        </w:tc>
      </w:tr>
      <w:tr w:rsidR="006310AA" w:rsidRPr="00901A60" w14:paraId="66EB0A0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BAE54B" w14:textId="77777777" w:rsidR="006310AA" w:rsidRPr="00901A60" w:rsidRDefault="00F94B41">
            <w:pPr>
              <w:pStyle w:val="GOSTTablenorm"/>
              <w:rPr>
                <w:lang w:eastAsia="en-US"/>
              </w:rPr>
            </w:pPr>
            <w:r w:rsidRPr="00901A60">
              <w:rPr>
                <w:lang w:eastAsia="en-US"/>
              </w:rPr>
              <w:t>Доведенные лимиты бюджетных обязательств</w:t>
            </w:r>
          </w:p>
        </w:tc>
        <w:tc>
          <w:tcPr>
            <w:tcW w:w="1700" w:type="dxa"/>
          </w:tcPr>
          <w:p w14:paraId="5AFB5EC9" w14:textId="77777777" w:rsidR="006310AA" w:rsidRPr="00901A60" w:rsidRDefault="00F94B41">
            <w:pPr>
              <w:pStyle w:val="GOSTTablenorm"/>
              <w:rPr>
                <w:lang w:eastAsia="en-US"/>
              </w:rPr>
            </w:pPr>
            <w:r w:rsidRPr="00901A60">
              <w:rPr>
                <w:lang w:eastAsia="en-US"/>
              </w:rPr>
              <w:t>R_777_G_S2_1_D</w:t>
            </w:r>
          </w:p>
        </w:tc>
        <w:tc>
          <w:tcPr>
            <w:tcW w:w="567" w:type="dxa"/>
          </w:tcPr>
          <w:p w14:paraId="78703E7A" w14:textId="77777777" w:rsidR="006310AA" w:rsidRPr="00901A60" w:rsidRDefault="00F94B41">
            <w:pPr>
              <w:pStyle w:val="GOSTTablenorm"/>
              <w:jc w:val="center"/>
              <w:rPr>
                <w:lang w:eastAsia="en-US"/>
              </w:rPr>
            </w:pPr>
            <w:r w:rsidRPr="00901A60">
              <w:rPr>
                <w:lang w:eastAsia="en-US"/>
              </w:rPr>
              <w:t>C</w:t>
            </w:r>
          </w:p>
        </w:tc>
        <w:tc>
          <w:tcPr>
            <w:tcW w:w="1134" w:type="dxa"/>
          </w:tcPr>
          <w:p w14:paraId="0519B906" w14:textId="77777777" w:rsidR="006310AA" w:rsidRPr="00901A60" w:rsidRDefault="00F94B41">
            <w:pPr>
              <w:pStyle w:val="GOSTTablenorm"/>
              <w:rPr>
                <w:lang w:eastAsia="en-US"/>
              </w:rPr>
            </w:pPr>
            <w:r w:rsidRPr="00901A60">
              <w:rPr>
                <w:lang w:eastAsia="en-US"/>
              </w:rPr>
              <w:t>tR_777_G_S2_1_D</w:t>
            </w:r>
          </w:p>
        </w:tc>
        <w:tc>
          <w:tcPr>
            <w:tcW w:w="567" w:type="dxa"/>
          </w:tcPr>
          <w:p w14:paraId="46DBC178" w14:textId="77777777" w:rsidR="006310AA" w:rsidRPr="00901A60" w:rsidRDefault="00F94B41">
            <w:pPr>
              <w:pStyle w:val="GOSTTablenorm"/>
              <w:jc w:val="center"/>
              <w:rPr>
                <w:lang w:eastAsia="en-US"/>
              </w:rPr>
            </w:pPr>
            <w:r w:rsidRPr="00901A60">
              <w:rPr>
                <w:lang w:eastAsia="en-US"/>
              </w:rPr>
              <w:t>Н</w:t>
            </w:r>
          </w:p>
        </w:tc>
        <w:tc>
          <w:tcPr>
            <w:tcW w:w="3961" w:type="dxa"/>
          </w:tcPr>
          <w:p w14:paraId="7799EB76" w14:textId="699B9506"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_Ref108004513 \h  \* MERGEFORMAT </w:instrText>
            </w:r>
            <w:r w:rsidRPr="00901A60">
              <w:rPr>
                <w:lang w:eastAsia="en-US"/>
              </w:rPr>
            </w:r>
            <w:r w:rsidRPr="00901A60">
              <w:rPr>
                <w:lang w:eastAsia="en-US"/>
              </w:rPr>
              <w:fldChar w:fldCharType="separate"/>
            </w:r>
            <w:r w:rsidR="00D21171" w:rsidRPr="00D21171">
              <w:rPr>
                <w:b/>
              </w:rPr>
              <w:t>308</w:t>
            </w:r>
            <w:r w:rsidRPr="00901A60">
              <w:rPr>
                <w:lang w:eastAsia="en-US"/>
              </w:rPr>
              <w:fldChar w:fldCharType="end"/>
            </w:r>
          </w:p>
        </w:tc>
      </w:tr>
      <w:tr w:rsidR="006310AA" w:rsidRPr="00901A60" w14:paraId="357701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1EC6145" w14:textId="77777777" w:rsidR="006310AA" w:rsidRPr="00901A60" w:rsidRDefault="00F94B41">
            <w:pPr>
              <w:pStyle w:val="GOSTTablenorm"/>
              <w:rPr>
                <w:lang w:eastAsia="en-US"/>
              </w:rPr>
            </w:pPr>
            <w:r w:rsidRPr="00901A60">
              <w:rPr>
                <w:lang w:eastAsia="en-US"/>
              </w:rPr>
              <w:t>Итого</w:t>
            </w:r>
          </w:p>
          <w:p w14:paraId="445C6CC8" w14:textId="77777777" w:rsidR="006310AA" w:rsidRPr="00901A60" w:rsidRDefault="00F94B41">
            <w:pPr>
              <w:pStyle w:val="GOSTTablenorm"/>
              <w:rPr>
                <w:lang w:eastAsia="en-US"/>
              </w:rPr>
            </w:pPr>
            <w:r w:rsidRPr="00901A60">
              <w:rPr>
                <w:lang w:eastAsia="en-US"/>
              </w:rPr>
              <w:t>Получено на текущий финансовый год</w:t>
            </w:r>
          </w:p>
        </w:tc>
        <w:tc>
          <w:tcPr>
            <w:tcW w:w="1700" w:type="dxa"/>
          </w:tcPr>
          <w:p w14:paraId="28C610E5" w14:textId="77777777" w:rsidR="006310AA" w:rsidRPr="00901A60" w:rsidRDefault="00F94B41">
            <w:pPr>
              <w:pStyle w:val="GOSTTablenorm"/>
              <w:rPr>
                <w:lang w:eastAsia="en-US"/>
              </w:rPr>
            </w:pPr>
            <w:r w:rsidRPr="00901A60">
              <w:rPr>
                <w:lang w:eastAsia="en-US"/>
              </w:rPr>
              <w:t>R_G_S2_1_F_R3</w:t>
            </w:r>
          </w:p>
        </w:tc>
        <w:tc>
          <w:tcPr>
            <w:tcW w:w="567" w:type="dxa"/>
          </w:tcPr>
          <w:p w14:paraId="5182EBAB" w14:textId="77777777" w:rsidR="006310AA" w:rsidRPr="00901A60" w:rsidRDefault="00F94B41">
            <w:pPr>
              <w:pStyle w:val="GOSTTablenorm"/>
              <w:jc w:val="center"/>
              <w:rPr>
                <w:lang w:eastAsia="en-US"/>
              </w:rPr>
            </w:pPr>
            <w:r w:rsidRPr="00901A60">
              <w:rPr>
                <w:lang w:eastAsia="en-US"/>
              </w:rPr>
              <w:t>П</w:t>
            </w:r>
          </w:p>
        </w:tc>
        <w:tc>
          <w:tcPr>
            <w:tcW w:w="1134" w:type="dxa"/>
          </w:tcPr>
          <w:p w14:paraId="2697EE17" w14:textId="77777777" w:rsidR="006310AA" w:rsidRPr="00901A60" w:rsidRDefault="00F94B41">
            <w:pPr>
              <w:pStyle w:val="GOSTTablenorm"/>
              <w:rPr>
                <w:lang w:eastAsia="en-US"/>
              </w:rPr>
            </w:pPr>
            <w:r w:rsidRPr="00901A60">
              <w:rPr>
                <w:lang w:eastAsia="en-US"/>
              </w:rPr>
              <w:t>N(20.2)</w:t>
            </w:r>
          </w:p>
        </w:tc>
        <w:tc>
          <w:tcPr>
            <w:tcW w:w="567" w:type="dxa"/>
          </w:tcPr>
          <w:p w14:paraId="2D95C292" w14:textId="77777777" w:rsidR="006310AA" w:rsidRPr="00901A60" w:rsidRDefault="00F94B41">
            <w:pPr>
              <w:pStyle w:val="GOSTTablenorm"/>
              <w:jc w:val="center"/>
              <w:rPr>
                <w:lang w:eastAsia="en-US"/>
              </w:rPr>
            </w:pPr>
            <w:r w:rsidRPr="00901A60">
              <w:rPr>
                <w:lang w:eastAsia="en-US"/>
              </w:rPr>
              <w:t>Н</w:t>
            </w:r>
          </w:p>
        </w:tc>
        <w:tc>
          <w:tcPr>
            <w:tcW w:w="3961" w:type="dxa"/>
          </w:tcPr>
          <w:p w14:paraId="65562930" w14:textId="5AA061D3" w:rsidR="006310AA" w:rsidRPr="00901A60" w:rsidRDefault="00F94B41">
            <w:pPr>
              <w:pStyle w:val="GOSTTablenorm"/>
              <w:rPr>
                <w:lang w:eastAsia="en-US"/>
              </w:rPr>
            </w:pPr>
            <w:r w:rsidRPr="00901A60">
              <w:rPr>
                <w:lang w:eastAsia="en-US"/>
              </w:rPr>
              <w:t>Указывается итоговая сумма изменений (увеличение или уменьшение) лимитов бюджетных обязательств, доведенных до ГРБС (РБС) на текущий фина</w:t>
            </w:r>
            <w:r w:rsidR="000B314F" w:rsidRPr="00901A60">
              <w:rPr>
                <w:lang w:eastAsia="en-US"/>
              </w:rPr>
              <w:t>нсовый год за операционный день</w:t>
            </w:r>
          </w:p>
        </w:tc>
      </w:tr>
      <w:tr w:rsidR="006310AA" w:rsidRPr="00901A60" w14:paraId="745C8E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184A797" w14:textId="77777777" w:rsidR="006310AA" w:rsidRPr="00901A60" w:rsidRDefault="00F94B41">
            <w:pPr>
              <w:pStyle w:val="GOSTTablenorm"/>
              <w:rPr>
                <w:lang w:eastAsia="en-US"/>
              </w:rPr>
            </w:pPr>
            <w:r w:rsidRPr="00901A60">
              <w:rPr>
                <w:lang w:eastAsia="en-US"/>
              </w:rPr>
              <w:t>Итого</w:t>
            </w:r>
          </w:p>
          <w:p w14:paraId="491E2C5D" w14:textId="77777777" w:rsidR="006310AA" w:rsidRPr="00901A60" w:rsidRDefault="00F94B41">
            <w:pPr>
              <w:pStyle w:val="GOSTTablenorm"/>
              <w:rPr>
                <w:lang w:eastAsia="en-US"/>
              </w:rPr>
            </w:pPr>
            <w:r w:rsidRPr="00901A60">
              <w:rPr>
                <w:lang w:eastAsia="en-US"/>
              </w:rPr>
              <w:t>Получено на плановый период первый год</w:t>
            </w:r>
          </w:p>
        </w:tc>
        <w:tc>
          <w:tcPr>
            <w:tcW w:w="1700" w:type="dxa"/>
          </w:tcPr>
          <w:p w14:paraId="2598C3D4" w14:textId="77777777" w:rsidR="006310AA" w:rsidRPr="00901A60" w:rsidRDefault="00F94B41">
            <w:pPr>
              <w:pStyle w:val="GOSTTablenorm"/>
              <w:rPr>
                <w:lang w:eastAsia="en-US"/>
              </w:rPr>
            </w:pPr>
            <w:r w:rsidRPr="00901A60">
              <w:rPr>
                <w:lang w:eastAsia="en-US"/>
              </w:rPr>
              <w:t>R_G_S2_1_F_R4</w:t>
            </w:r>
          </w:p>
        </w:tc>
        <w:tc>
          <w:tcPr>
            <w:tcW w:w="567" w:type="dxa"/>
          </w:tcPr>
          <w:p w14:paraId="709D5FE6" w14:textId="77777777" w:rsidR="006310AA" w:rsidRPr="00901A60" w:rsidRDefault="00F94B41">
            <w:pPr>
              <w:pStyle w:val="GOSTTablenorm"/>
              <w:jc w:val="center"/>
              <w:rPr>
                <w:lang w:eastAsia="en-US"/>
              </w:rPr>
            </w:pPr>
            <w:r w:rsidRPr="00901A60">
              <w:rPr>
                <w:lang w:eastAsia="en-US"/>
              </w:rPr>
              <w:t>П</w:t>
            </w:r>
          </w:p>
        </w:tc>
        <w:tc>
          <w:tcPr>
            <w:tcW w:w="1134" w:type="dxa"/>
          </w:tcPr>
          <w:p w14:paraId="6074EA1F" w14:textId="77777777" w:rsidR="006310AA" w:rsidRPr="00901A60" w:rsidRDefault="00F94B41">
            <w:pPr>
              <w:pStyle w:val="GOSTTablenorm"/>
              <w:rPr>
                <w:lang w:eastAsia="en-US"/>
              </w:rPr>
            </w:pPr>
            <w:r w:rsidRPr="00901A60">
              <w:rPr>
                <w:lang w:eastAsia="en-US"/>
              </w:rPr>
              <w:t>N(20.2)</w:t>
            </w:r>
          </w:p>
        </w:tc>
        <w:tc>
          <w:tcPr>
            <w:tcW w:w="567" w:type="dxa"/>
          </w:tcPr>
          <w:p w14:paraId="004692F0" w14:textId="77777777" w:rsidR="006310AA" w:rsidRPr="00901A60" w:rsidRDefault="00F94B41">
            <w:pPr>
              <w:pStyle w:val="GOSTTablenorm"/>
              <w:jc w:val="center"/>
              <w:rPr>
                <w:lang w:eastAsia="en-US"/>
              </w:rPr>
            </w:pPr>
            <w:r w:rsidRPr="00901A60">
              <w:rPr>
                <w:lang w:eastAsia="en-US"/>
              </w:rPr>
              <w:t>Н</w:t>
            </w:r>
          </w:p>
        </w:tc>
        <w:tc>
          <w:tcPr>
            <w:tcW w:w="3961" w:type="dxa"/>
          </w:tcPr>
          <w:p w14:paraId="2E7FB557" w14:textId="021F1A45" w:rsidR="006310AA" w:rsidRPr="00901A60" w:rsidRDefault="00F94B41">
            <w:pPr>
              <w:pStyle w:val="GOSTTablenorm"/>
              <w:rPr>
                <w:lang w:eastAsia="en-US"/>
              </w:rPr>
            </w:pPr>
            <w:r w:rsidRPr="00901A60">
              <w:rPr>
                <w:lang w:eastAsia="en-US"/>
              </w:rPr>
              <w:t>Указывается итоговая сумма изменений (увеличение или уменьшение) лимитов бюджетных обязательств, доведенных до ГРБС (РБС) на первый год планово</w:t>
            </w:r>
            <w:r w:rsidR="000B314F" w:rsidRPr="00901A60">
              <w:rPr>
                <w:lang w:eastAsia="en-US"/>
              </w:rPr>
              <w:t>го периода за операционный день</w:t>
            </w:r>
          </w:p>
        </w:tc>
      </w:tr>
      <w:tr w:rsidR="006310AA" w:rsidRPr="00901A60" w14:paraId="5731DD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DCAAFC1" w14:textId="77777777" w:rsidR="006310AA" w:rsidRPr="00901A60" w:rsidRDefault="00F94B41">
            <w:pPr>
              <w:pStyle w:val="GOSTTablenorm"/>
              <w:rPr>
                <w:lang w:eastAsia="en-US"/>
              </w:rPr>
            </w:pPr>
            <w:r w:rsidRPr="00901A60">
              <w:rPr>
                <w:lang w:eastAsia="en-US"/>
              </w:rPr>
              <w:t xml:space="preserve">Итого </w:t>
            </w:r>
          </w:p>
          <w:p w14:paraId="03C54C12" w14:textId="77777777" w:rsidR="006310AA" w:rsidRPr="00901A60" w:rsidRDefault="00F94B41">
            <w:pPr>
              <w:pStyle w:val="GOSTTablenorm"/>
              <w:rPr>
                <w:lang w:eastAsia="en-US"/>
              </w:rPr>
            </w:pPr>
            <w:r w:rsidRPr="00901A60">
              <w:rPr>
                <w:lang w:eastAsia="en-US"/>
              </w:rPr>
              <w:t>Получено на плановый период второй год</w:t>
            </w:r>
          </w:p>
        </w:tc>
        <w:tc>
          <w:tcPr>
            <w:tcW w:w="1700" w:type="dxa"/>
          </w:tcPr>
          <w:p w14:paraId="4303F08F" w14:textId="77777777" w:rsidR="006310AA" w:rsidRPr="00901A60" w:rsidRDefault="00F94B41">
            <w:pPr>
              <w:pStyle w:val="GOSTTablenorm"/>
              <w:rPr>
                <w:lang w:eastAsia="en-US"/>
              </w:rPr>
            </w:pPr>
            <w:r w:rsidRPr="00901A60">
              <w:rPr>
                <w:lang w:eastAsia="en-US"/>
              </w:rPr>
              <w:t>R_G_S2_1_F_R5</w:t>
            </w:r>
          </w:p>
        </w:tc>
        <w:tc>
          <w:tcPr>
            <w:tcW w:w="567" w:type="dxa"/>
          </w:tcPr>
          <w:p w14:paraId="09306343" w14:textId="77777777" w:rsidR="006310AA" w:rsidRPr="00901A60" w:rsidRDefault="00F94B41">
            <w:pPr>
              <w:pStyle w:val="GOSTTablenorm"/>
              <w:jc w:val="center"/>
              <w:rPr>
                <w:lang w:eastAsia="en-US"/>
              </w:rPr>
            </w:pPr>
            <w:r w:rsidRPr="00901A60">
              <w:rPr>
                <w:lang w:eastAsia="en-US"/>
              </w:rPr>
              <w:t>П</w:t>
            </w:r>
          </w:p>
        </w:tc>
        <w:tc>
          <w:tcPr>
            <w:tcW w:w="1134" w:type="dxa"/>
          </w:tcPr>
          <w:p w14:paraId="205CB57E" w14:textId="77777777" w:rsidR="006310AA" w:rsidRPr="00901A60" w:rsidRDefault="00F94B41">
            <w:pPr>
              <w:pStyle w:val="GOSTTablenorm"/>
              <w:rPr>
                <w:lang w:eastAsia="en-US"/>
              </w:rPr>
            </w:pPr>
            <w:r w:rsidRPr="00901A60">
              <w:rPr>
                <w:lang w:eastAsia="en-US"/>
              </w:rPr>
              <w:t>N(20.2)</w:t>
            </w:r>
          </w:p>
        </w:tc>
        <w:tc>
          <w:tcPr>
            <w:tcW w:w="567" w:type="dxa"/>
          </w:tcPr>
          <w:p w14:paraId="1FAB6670" w14:textId="77777777" w:rsidR="006310AA" w:rsidRPr="00901A60" w:rsidRDefault="00F94B41">
            <w:pPr>
              <w:pStyle w:val="GOSTTablenorm"/>
              <w:jc w:val="center"/>
              <w:rPr>
                <w:lang w:eastAsia="en-US"/>
              </w:rPr>
            </w:pPr>
            <w:r w:rsidRPr="00901A60">
              <w:rPr>
                <w:lang w:eastAsia="en-US"/>
              </w:rPr>
              <w:t>Н</w:t>
            </w:r>
          </w:p>
        </w:tc>
        <w:tc>
          <w:tcPr>
            <w:tcW w:w="3961" w:type="dxa"/>
          </w:tcPr>
          <w:p w14:paraId="0D858AFE" w14:textId="63941DF0" w:rsidR="006310AA" w:rsidRPr="00901A60" w:rsidRDefault="00F94B41">
            <w:pPr>
              <w:pStyle w:val="GOSTTablenorm"/>
              <w:rPr>
                <w:lang w:eastAsia="en-US"/>
              </w:rPr>
            </w:pPr>
            <w:r w:rsidRPr="00901A60">
              <w:rPr>
                <w:lang w:eastAsia="en-US"/>
              </w:rPr>
              <w:t>Указывается итоговая сумма изменений (увеличение или уменьшение) лимитов бюджетных обязательств, доведенных до ГРБС (РБС) на второй год планово</w:t>
            </w:r>
            <w:r w:rsidR="000B314F" w:rsidRPr="00901A60">
              <w:rPr>
                <w:lang w:eastAsia="en-US"/>
              </w:rPr>
              <w:t>го периода за операционный день</w:t>
            </w:r>
          </w:p>
        </w:tc>
      </w:tr>
      <w:tr w:rsidR="006310AA" w:rsidRPr="00901A60" w14:paraId="0967D4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F0B96A6" w14:textId="77777777" w:rsidR="006310AA" w:rsidRPr="00901A60" w:rsidRDefault="00F94B41">
            <w:pPr>
              <w:pStyle w:val="GOSTTablenorm"/>
              <w:rPr>
                <w:lang w:eastAsia="en-US"/>
              </w:rPr>
            </w:pPr>
            <w:r w:rsidRPr="00901A60">
              <w:rPr>
                <w:lang w:eastAsia="en-US"/>
              </w:rPr>
              <w:t xml:space="preserve">Итого. </w:t>
            </w:r>
          </w:p>
          <w:p w14:paraId="6A9F30A6" w14:textId="77777777" w:rsidR="006310AA" w:rsidRPr="00901A60" w:rsidRDefault="00F94B41">
            <w:pPr>
              <w:pStyle w:val="GOSTTablenorm"/>
              <w:rPr>
                <w:lang w:eastAsia="en-US"/>
              </w:rPr>
            </w:pPr>
            <w:r w:rsidRPr="00901A60">
              <w:rPr>
                <w:lang w:eastAsia="en-US"/>
              </w:rPr>
              <w:t>Получено. На плановый период. Третий год</w:t>
            </w:r>
          </w:p>
        </w:tc>
        <w:tc>
          <w:tcPr>
            <w:tcW w:w="1700" w:type="dxa"/>
          </w:tcPr>
          <w:p w14:paraId="781A420B" w14:textId="77777777" w:rsidR="006310AA" w:rsidRPr="00901A60" w:rsidRDefault="00F94B41">
            <w:pPr>
              <w:pStyle w:val="GOSTTablenorm"/>
              <w:rPr>
                <w:lang w:val="en-US" w:eastAsia="en-US"/>
              </w:rPr>
            </w:pPr>
            <w:r w:rsidRPr="00901A60">
              <w:rPr>
                <w:lang w:eastAsia="en-US"/>
              </w:rPr>
              <w:t>R_G_S2_1_F_R5</w:t>
            </w:r>
            <w:r w:rsidRPr="00901A60">
              <w:rPr>
                <w:lang w:val="en-US" w:eastAsia="en-US"/>
              </w:rPr>
              <w:t>_2</w:t>
            </w:r>
          </w:p>
        </w:tc>
        <w:tc>
          <w:tcPr>
            <w:tcW w:w="567" w:type="dxa"/>
          </w:tcPr>
          <w:p w14:paraId="226495DC" w14:textId="77777777" w:rsidR="006310AA" w:rsidRPr="00901A60" w:rsidRDefault="00F94B41">
            <w:pPr>
              <w:pStyle w:val="GOSTTablenorm"/>
              <w:jc w:val="center"/>
              <w:rPr>
                <w:lang w:eastAsia="en-US"/>
              </w:rPr>
            </w:pPr>
            <w:r w:rsidRPr="00901A60">
              <w:rPr>
                <w:lang w:eastAsia="en-US"/>
              </w:rPr>
              <w:t>П</w:t>
            </w:r>
          </w:p>
        </w:tc>
        <w:tc>
          <w:tcPr>
            <w:tcW w:w="1134" w:type="dxa"/>
          </w:tcPr>
          <w:p w14:paraId="07D5E820" w14:textId="77777777" w:rsidR="006310AA" w:rsidRPr="00901A60" w:rsidRDefault="00F94B41">
            <w:pPr>
              <w:pStyle w:val="GOSTTablenorm"/>
              <w:rPr>
                <w:lang w:eastAsia="en-US"/>
              </w:rPr>
            </w:pPr>
            <w:r w:rsidRPr="00901A60">
              <w:rPr>
                <w:lang w:eastAsia="en-US"/>
              </w:rPr>
              <w:t>N(20.2)</w:t>
            </w:r>
          </w:p>
        </w:tc>
        <w:tc>
          <w:tcPr>
            <w:tcW w:w="567" w:type="dxa"/>
          </w:tcPr>
          <w:p w14:paraId="3436C6E1" w14:textId="77777777" w:rsidR="006310AA" w:rsidRPr="00901A60" w:rsidRDefault="00F94B41">
            <w:pPr>
              <w:pStyle w:val="GOSTTablenorm"/>
              <w:jc w:val="center"/>
              <w:rPr>
                <w:lang w:eastAsia="en-US"/>
              </w:rPr>
            </w:pPr>
            <w:r w:rsidRPr="00901A60">
              <w:rPr>
                <w:lang w:eastAsia="en-US"/>
              </w:rPr>
              <w:t>Н</w:t>
            </w:r>
          </w:p>
        </w:tc>
        <w:tc>
          <w:tcPr>
            <w:tcW w:w="3961" w:type="dxa"/>
          </w:tcPr>
          <w:p w14:paraId="34786282" w14:textId="689A3828" w:rsidR="006310AA" w:rsidRPr="00901A60" w:rsidRDefault="00F94B41">
            <w:pPr>
              <w:pStyle w:val="GOSTTablenorm"/>
              <w:rPr>
                <w:lang w:eastAsia="en-US"/>
              </w:rPr>
            </w:pPr>
            <w:r w:rsidRPr="00901A60">
              <w:rPr>
                <w:lang w:eastAsia="en-US"/>
              </w:rPr>
              <w:t>Указывается итоговая сумма изменений (увеличение или уменьшение) лимитов бюджетных обязательств, доведенных до ГРБС (РБС) на третий год очередного планово</w:t>
            </w:r>
            <w:r w:rsidR="000B314F" w:rsidRPr="00901A60">
              <w:rPr>
                <w:lang w:eastAsia="en-US"/>
              </w:rPr>
              <w:t>го периода за операционный день</w:t>
            </w:r>
          </w:p>
        </w:tc>
      </w:tr>
      <w:tr w:rsidR="006310AA" w:rsidRPr="00901A60" w14:paraId="5C5F93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F547E7F" w14:textId="77777777" w:rsidR="006310AA" w:rsidRPr="00901A60" w:rsidRDefault="00F94B41">
            <w:pPr>
              <w:pStyle w:val="GOSTTablenorm"/>
              <w:rPr>
                <w:lang w:eastAsia="en-US"/>
              </w:rPr>
            </w:pPr>
            <w:r w:rsidRPr="00901A60">
              <w:rPr>
                <w:lang w:eastAsia="en-US"/>
              </w:rPr>
              <w:t>Итого</w:t>
            </w:r>
          </w:p>
          <w:p w14:paraId="1785CAD2" w14:textId="77777777" w:rsidR="006310AA" w:rsidRPr="00901A60" w:rsidRDefault="00F94B41">
            <w:pPr>
              <w:pStyle w:val="GOSTTablenorm"/>
              <w:rPr>
                <w:lang w:eastAsia="en-US"/>
              </w:rPr>
            </w:pPr>
            <w:r w:rsidRPr="00901A60">
              <w:rPr>
                <w:lang w:eastAsia="en-US"/>
              </w:rPr>
              <w:t>Распределено на текущий финансовый год</w:t>
            </w:r>
          </w:p>
        </w:tc>
        <w:tc>
          <w:tcPr>
            <w:tcW w:w="1700" w:type="dxa"/>
          </w:tcPr>
          <w:p w14:paraId="02C2975C" w14:textId="77777777" w:rsidR="006310AA" w:rsidRPr="00901A60" w:rsidRDefault="00F94B41">
            <w:pPr>
              <w:pStyle w:val="GOSTTablenorm"/>
              <w:rPr>
                <w:lang w:eastAsia="en-US"/>
              </w:rPr>
            </w:pPr>
            <w:r w:rsidRPr="00901A60">
              <w:rPr>
                <w:lang w:eastAsia="en-US"/>
              </w:rPr>
              <w:t>R_G_S2_1_F_R6</w:t>
            </w:r>
          </w:p>
        </w:tc>
        <w:tc>
          <w:tcPr>
            <w:tcW w:w="567" w:type="dxa"/>
          </w:tcPr>
          <w:p w14:paraId="7E355951" w14:textId="77777777" w:rsidR="006310AA" w:rsidRPr="00901A60" w:rsidRDefault="00F94B41">
            <w:pPr>
              <w:pStyle w:val="GOSTTablenorm"/>
              <w:jc w:val="center"/>
              <w:rPr>
                <w:lang w:eastAsia="en-US"/>
              </w:rPr>
            </w:pPr>
            <w:r w:rsidRPr="00901A60">
              <w:rPr>
                <w:lang w:eastAsia="en-US"/>
              </w:rPr>
              <w:t>П</w:t>
            </w:r>
          </w:p>
        </w:tc>
        <w:tc>
          <w:tcPr>
            <w:tcW w:w="1134" w:type="dxa"/>
          </w:tcPr>
          <w:p w14:paraId="5FB081C5" w14:textId="77777777" w:rsidR="006310AA" w:rsidRPr="00901A60" w:rsidRDefault="00F94B41">
            <w:pPr>
              <w:pStyle w:val="GOSTTablenorm"/>
              <w:rPr>
                <w:lang w:eastAsia="en-US"/>
              </w:rPr>
            </w:pPr>
            <w:r w:rsidRPr="00901A60">
              <w:rPr>
                <w:lang w:eastAsia="en-US"/>
              </w:rPr>
              <w:t>N(20.2)</w:t>
            </w:r>
          </w:p>
        </w:tc>
        <w:tc>
          <w:tcPr>
            <w:tcW w:w="567" w:type="dxa"/>
          </w:tcPr>
          <w:p w14:paraId="116F5163" w14:textId="77777777" w:rsidR="006310AA" w:rsidRPr="00901A60" w:rsidRDefault="00F94B41">
            <w:pPr>
              <w:pStyle w:val="GOSTTablenorm"/>
              <w:jc w:val="center"/>
              <w:rPr>
                <w:lang w:eastAsia="en-US"/>
              </w:rPr>
            </w:pPr>
            <w:r w:rsidRPr="00901A60">
              <w:rPr>
                <w:lang w:eastAsia="en-US"/>
              </w:rPr>
              <w:t>Н</w:t>
            </w:r>
          </w:p>
        </w:tc>
        <w:tc>
          <w:tcPr>
            <w:tcW w:w="3961" w:type="dxa"/>
          </w:tcPr>
          <w:p w14:paraId="76920F3D" w14:textId="073CBB75"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текущий финансовый год,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7A92D0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9BA627B" w14:textId="77777777" w:rsidR="006310AA" w:rsidRPr="00901A60" w:rsidRDefault="00F94B41">
            <w:pPr>
              <w:pStyle w:val="GOSTTablenorm"/>
              <w:rPr>
                <w:lang w:eastAsia="en-US"/>
              </w:rPr>
            </w:pPr>
            <w:r w:rsidRPr="00901A60">
              <w:rPr>
                <w:lang w:eastAsia="en-US"/>
              </w:rPr>
              <w:t xml:space="preserve">Итого </w:t>
            </w:r>
          </w:p>
          <w:p w14:paraId="5E60E6CB" w14:textId="77777777" w:rsidR="006310AA" w:rsidRPr="00901A60" w:rsidRDefault="00F94B41">
            <w:pPr>
              <w:pStyle w:val="GOSTTablenorm"/>
              <w:rPr>
                <w:lang w:eastAsia="en-US"/>
              </w:rPr>
            </w:pPr>
            <w:r w:rsidRPr="00901A60">
              <w:rPr>
                <w:lang w:eastAsia="en-US"/>
              </w:rPr>
              <w:t>Распределено на плановый период первый год</w:t>
            </w:r>
          </w:p>
        </w:tc>
        <w:tc>
          <w:tcPr>
            <w:tcW w:w="1700" w:type="dxa"/>
          </w:tcPr>
          <w:p w14:paraId="4682D8FB" w14:textId="77777777" w:rsidR="006310AA" w:rsidRPr="00901A60" w:rsidRDefault="00F94B41">
            <w:pPr>
              <w:pStyle w:val="GOSTTablenorm"/>
              <w:rPr>
                <w:lang w:eastAsia="en-US"/>
              </w:rPr>
            </w:pPr>
            <w:r w:rsidRPr="00901A60">
              <w:rPr>
                <w:lang w:eastAsia="en-US"/>
              </w:rPr>
              <w:t>R_G_S2_1_F_R7</w:t>
            </w:r>
          </w:p>
        </w:tc>
        <w:tc>
          <w:tcPr>
            <w:tcW w:w="567" w:type="dxa"/>
          </w:tcPr>
          <w:p w14:paraId="24CAE9DB" w14:textId="77777777" w:rsidR="006310AA" w:rsidRPr="00901A60" w:rsidRDefault="00F94B41">
            <w:pPr>
              <w:pStyle w:val="GOSTTablenorm"/>
              <w:jc w:val="center"/>
              <w:rPr>
                <w:lang w:eastAsia="en-US"/>
              </w:rPr>
            </w:pPr>
            <w:r w:rsidRPr="00901A60">
              <w:rPr>
                <w:lang w:eastAsia="en-US"/>
              </w:rPr>
              <w:t>П</w:t>
            </w:r>
          </w:p>
        </w:tc>
        <w:tc>
          <w:tcPr>
            <w:tcW w:w="1134" w:type="dxa"/>
          </w:tcPr>
          <w:p w14:paraId="177A33C7" w14:textId="77777777" w:rsidR="006310AA" w:rsidRPr="00901A60" w:rsidRDefault="00F94B41">
            <w:pPr>
              <w:pStyle w:val="GOSTTablenorm"/>
              <w:rPr>
                <w:lang w:eastAsia="en-US"/>
              </w:rPr>
            </w:pPr>
            <w:r w:rsidRPr="00901A60">
              <w:rPr>
                <w:lang w:eastAsia="en-US"/>
              </w:rPr>
              <w:t>N(20.2)</w:t>
            </w:r>
          </w:p>
        </w:tc>
        <w:tc>
          <w:tcPr>
            <w:tcW w:w="567" w:type="dxa"/>
          </w:tcPr>
          <w:p w14:paraId="46211C21" w14:textId="77777777" w:rsidR="006310AA" w:rsidRPr="00901A60" w:rsidRDefault="00F94B41">
            <w:pPr>
              <w:pStyle w:val="GOSTTablenorm"/>
              <w:jc w:val="center"/>
              <w:rPr>
                <w:lang w:eastAsia="en-US"/>
              </w:rPr>
            </w:pPr>
            <w:r w:rsidRPr="00901A60">
              <w:rPr>
                <w:lang w:eastAsia="en-US"/>
              </w:rPr>
              <w:t>Н</w:t>
            </w:r>
          </w:p>
        </w:tc>
        <w:tc>
          <w:tcPr>
            <w:tcW w:w="3961" w:type="dxa"/>
          </w:tcPr>
          <w:p w14:paraId="7F40F8B9" w14:textId="7929CDD2" w:rsidR="006310AA" w:rsidRPr="00901A60" w:rsidRDefault="00F94B41">
            <w:pPr>
              <w:pStyle w:val="GOSTTablenorm"/>
              <w:rPr>
                <w:lang w:eastAsia="en-US"/>
              </w:rPr>
            </w:pPr>
            <w:r w:rsidRPr="00901A60">
              <w:rPr>
                <w:lang w:eastAsia="en-US"/>
              </w:rPr>
              <w:t xml:space="preserve">Указываются суммы изменений (увеличение или уменьшение) лимитов бюджетных обязательств на первый год планового периода, распределенных ГРБС (РБС) по находящимся в его ведении распорядителям и получателям </w:t>
            </w:r>
            <w:r w:rsidRPr="00901A60">
              <w:rPr>
                <w:lang w:eastAsia="en-US"/>
              </w:rPr>
              <w:lastRenderedPageBreak/>
              <w:t>бюджетн</w:t>
            </w:r>
            <w:r w:rsidR="000B314F" w:rsidRPr="00901A60">
              <w:rPr>
                <w:lang w:eastAsia="en-US"/>
              </w:rPr>
              <w:t>ых средств за операционный день</w:t>
            </w:r>
          </w:p>
        </w:tc>
      </w:tr>
      <w:tr w:rsidR="006310AA" w:rsidRPr="00901A60" w14:paraId="2F14797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D479D2A" w14:textId="77777777" w:rsidR="006310AA" w:rsidRPr="00901A60" w:rsidRDefault="00F94B41">
            <w:pPr>
              <w:pStyle w:val="GOSTTablenorm"/>
              <w:rPr>
                <w:lang w:eastAsia="en-US"/>
              </w:rPr>
            </w:pPr>
            <w:r w:rsidRPr="00901A60">
              <w:rPr>
                <w:lang w:eastAsia="en-US"/>
              </w:rPr>
              <w:lastRenderedPageBreak/>
              <w:t xml:space="preserve">Итого </w:t>
            </w:r>
          </w:p>
          <w:p w14:paraId="6F6534FD" w14:textId="77777777" w:rsidR="006310AA" w:rsidRPr="00901A60" w:rsidRDefault="00F94B41">
            <w:pPr>
              <w:pStyle w:val="GOSTTablenorm"/>
              <w:rPr>
                <w:lang w:eastAsia="en-US"/>
              </w:rPr>
            </w:pPr>
            <w:r w:rsidRPr="00901A60">
              <w:rPr>
                <w:lang w:eastAsia="en-US"/>
              </w:rPr>
              <w:t>Распределено на плановый период второй год</w:t>
            </w:r>
          </w:p>
        </w:tc>
        <w:tc>
          <w:tcPr>
            <w:tcW w:w="1700" w:type="dxa"/>
          </w:tcPr>
          <w:p w14:paraId="18AEBAEF" w14:textId="77777777" w:rsidR="006310AA" w:rsidRPr="00901A60" w:rsidRDefault="00F94B41">
            <w:pPr>
              <w:pStyle w:val="GOSTTablenorm"/>
              <w:rPr>
                <w:lang w:eastAsia="en-US"/>
              </w:rPr>
            </w:pPr>
            <w:r w:rsidRPr="00901A60">
              <w:rPr>
                <w:lang w:eastAsia="en-US"/>
              </w:rPr>
              <w:t>R_G_S2_1_F_R8</w:t>
            </w:r>
          </w:p>
        </w:tc>
        <w:tc>
          <w:tcPr>
            <w:tcW w:w="567" w:type="dxa"/>
          </w:tcPr>
          <w:p w14:paraId="02462165" w14:textId="77777777" w:rsidR="006310AA" w:rsidRPr="00901A60" w:rsidRDefault="00F94B41">
            <w:pPr>
              <w:pStyle w:val="GOSTTablenorm"/>
              <w:jc w:val="center"/>
              <w:rPr>
                <w:lang w:eastAsia="en-US"/>
              </w:rPr>
            </w:pPr>
            <w:r w:rsidRPr="00901A60">
              <w:rPr>
                <w:lang w:eastAsia="en-US"/>
              </w:rPr>
              <w:t>П</w:t>
            </w:r>
          </w:p>
        </w:tc>
        <w:tc>
          <w:tcPr>
            <w:tcW w:w="1134" w:type="dxa"/>
          </w:tcPr>
          <w:p w14:paraId="577BC681" w14:textId="77777777" w:rsidR="006310AA" w:rsidRPr="00901A60" w:rsidRDefault="00F94B41">
            <w:pPr>
              <w:pStyle w:val="GOSTTablenorm"/>
              <w:rPr>
                <w:lang w:eastAsia="en-US"/>
              </w:rPr>
            </w:pPr>
            <w:r w:rsidRPr="00901A60">
              <w:rPr>
                <w:lang w:eastAsia="en-US"/>
              </w:rPr>
              <w:t>N(20.2)</w:t>
            </w:r>
          </w:p>
        </w:tc>
        <w:tc>
          <w:tcPr>
            <w:tcW w:w="567" w:type="dxa"/>
          </w:tcPr>
          <w:p w14:paraId="427B2027" w14:textId="77777777" w:rsidR="006310AA" w:rsidRPr="00901A60" w:rsidRDefault="00F94B41">
            <w:pPr>
              <w:pStyle w:val="GOSTTablenorm"/>
              <w:jc w:val="center"/>
              <w:rPr>
                <w:lang w:eastAsia="en-US"/>
              </w:rPr>
            </w:pPr>
            <w:r w:rsidRPr="00901A60">
              <w:rPr>
                <w:lang w:eastAsia="en-US"/>
              </w:rPr>
              <w:t>Н</w:t>
            </w:r>
          </w:p>
        </w:tc>
        <w:tc>
          <w:tcPr>
            <w:tcW w:w="3961" w:type="dxa"/>
          </w:tcPr>
          <w:p w14:paraId="088D481F" w14:textId="058CFD29"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второй год планового периода,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34F02B3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F84D0E1" w14:textId="77777777" w:rsidR="006310AA" w:rsidRPr="00901A60" w:rsidRDefault="00F94B41">
            <w:pPr>
              <w:pStyle w:val="GOSTTablenorm"/>
              <w:rPr>
                <w:lang w:eastAsia="en-US"/>
              </w:rPr>
            </w:pPr>
            <w:r w:rsidRPr="00901A60">
              <w:rPr>
                <w:lang w:eastAsia="en-US"/>
              </w:rPr>
              <w:t xml:space="preserve">Итого. </w:t>
            </w:r>
          </w:p>
          <w:p w14:paraId="654E0ADF" w14:textId="77777777" w:rsidR="006310AA" w:rsidRPr="00901A60" w:rsidRDefault="00F94B41">
            <w:pPr>
              <w:pStyle w:val="GOSTTablenorm"/>
              <w:rPr>
                <w:lang w:eastAsia="en-US"/>
              </w:rPr>
            </w:pPr>
            <w:r w:rsidRPr="00901A60">
              <w:rPr>
                <w:lang w:eastAsia="en-US"/>
              </w:rPr>
              <w:t>Распределено. На плановый период. Третий год</w:t>
            </w:r>
          </w:p>
        </w:tc>
        <w:tc>
          <w:tcPr>
            <w:tcW w:w="1700" w:type="dxa"/>
          </w:tcPr>
          <w:p w14:paraId="7E04039F" w14:textId="77777777" w:rsidR="006310AA" w:rsidRPr="00901A60" w:rsidRDefault="00F94B41">
            <w:pPr>
              <w:pStyle w:val="GOSTTablenorm"/>
              <w:rPr>
                <w:lang w:val="en-US" w:eastAsia="en-US"/>
              </w:rPr>
            </w:pPr>
            <w:r w:rsidRPr="00901A60">
              <w:rPr>
                <w:lang w:eastAsia="en-US"/>
              </w:rPr>
              <w:t>R_G_S2_1_F_R8</w:t>
            </w:r>
            <w:r w:rsidRPr="00901A60">
              <w:rPr>
                <w:lang w:val="en-US" w:eastAsia="en-US"/>
              </w:rPr>
              <w:t>_2</w:t>
            </w:r>
          </w:p>
        </w:tc>
        <w:tc>
          <w:tcPr>
            <w:tcW w:w="567" w:type="dxa"/>
          </w:tcPr>
          <w:p w14:paraId="7B0BD934" w14:textId="77777777" w:rsidR="006310AA" w:rsidRPr="00901A60" w:rsidRDefault="00F94B41">
            <w:pPr>
              <w:pStyle w:val="GOSTTablenorm"/>
              <w:jc w:val="center"/>
              <w:rPr>
                <w:lang w:eastAsia="en-US"/>
              </w:rPr>
            </w:pPr>
            <w:r w:rsidRPr="00901A60">
              <w:rPr>
                <w:lang w:eastAsia="en-US"/>
              </w:rPr>
              <w:t>П</w:t>
            </w:r>
          </w:p>
        </w:tc>
        <w:tc>
          <w:tcPr>
            <w:tcW w:w="1134" w:type="dxa"/>
          </w:tcPr>
          <w:p w14:paraId="10989635" w14:textId="77777777" w:rsidR="006310AA" w:rsidRPr="00901A60" w:rsidRDefault="00F94B41">
            <w:pPr>
              <w:pStyle w:val="GOSTTablenorm"/>
              <w:rPr>
                <w:lang w:eastAsia="en-US"/>
              </w:rPr>
            </w:pPr>
            <w:r w:rsidRPr="00901A60">
              <w:rPr>
                <w:lang w:eastAsia="en-US"/>
              </w:rPr>
              <w:t>N(20.2)</w:t>
            </w:r>
          </w:p>
        </w:tc>
        <w:tc>
          <w:tcPr>
            <w:tcW w:w="567" w:type="dxa"/>
          </w:tcPr>
          <w:p w14:paraId="48C71B89" w14:textId="77777777" w:rsidR="006310AA" w:rsidRPr="00901A60" w:rsidRDefault="00F94B41">
            <w:pPr>
              <w:pStyle w:val="GOSTTablenorm"/>
              <w:jc w:val="center"/>
              <w:rPr>
                <w:lang w:eastAsia="en-US"/>
              </w:rPr>
            </w:pPr>
            <w:r w:rsidRPr="00901A60">
              <w:rPr>
                <w:lang w:eastAsia="en-US"/>
              </w:rPr>
              <w:t>Н</w:t>
            </w:r>
          </w:p>
        </w:tc>
        <w:tc>
          <w:tcPr>
            <w:tcW w:w="3961" w:type="dxa"/>
          </w:tcPr>
          <w:p w14:paraId="19783E06" w14:textId="74A9F239"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третий год очередного планового периода,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1253F7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CB5EDC9" w14:textId="77777777" w:rsidR="006310AA" w:rsidRPr="00901A60" w:rsidRDefault="00F94B41">
            <w:pPr>
              <w:pStyle w:val="GOSTTablenorm"/>
              <w:rPr>
                <w:lang w:eastAsia="en-US"/>
              </w:rPr>
            </w:pPr>
            <w:r w:rsidRPr="00901A60">
              <w:rPr>
                <w:lang w:eastAsia="en-US"/>
              </w:rPr>
              <w:t>Итого.</w:t>
            </w:r>
          </w:p>
          <w:p w14:paraId="6A7022F1" w14:textId="77777777" w:rsidR="006310AA" w:rsidRPr="00901A60" w:rsidRDefault="00F94B41">
            <w:pPr>
              <w:pStyle w:val="GOSTTablenorm"/>
              <w:rPr>
                <w:lang w:eastAsia="en-US"/>
              </w:rPr>
            </w:pPr>
            <w:r w:rsidRPr="00901A60">
              <w:rPr>
                <w:lang w:eastAsia="en-US"/>
              </w:rPr>
              <w:t>Заблокировано. На текущий финансовый год</w:t>
            </w:r>
          </w:p>
        </w:tc>
        <w:tc>
          <w:tcPr>
            <w:tcW w:w="1700" w:type="dxa"/>
          </w:tcPr>
          <w:p w14:paraId="6AF9592E" w14:textId="77777777" w:rsidR="006310AA" w:rsidRPr="00901A60" w:rsidRDefault="00F94B41">
            <w:pPr>
              <w:pStyle w:val="GOSTTablenorm"/>
              <w:rPr>
                <w:lang w:eastAsia="en-US"/>
              </w:rPr>
            </w:pPr>
            <w:r w:rsidRPr="00901A60">
              <w:rPr>
                <w:lang w:eastAsia="en-US"/>
              </w:rPr>
              <w:t>R_G_S2_1_F_R9</w:t>
            </w:r>
          </w:p>
        </w:tc>
        <w:tc>
          <w:tcPr>
            <w:tcW w:w="567" w:type="dxa"/>
          </w:tcPr>
          <w:p w14:paraId="7ADF2D8C" w14:textId="77777777" w:rsidR="006310AA" w:rsidRPr="00901A60" w:rsidRDefault="00F94B41">
            <w:pPr>
              <w:pStyle w:val="GOSTTablenorm"/>
              <w:jc w:val="center"/>
              <w:rPr>
                <w:lang w:eastAsia="en-US"/>
              </w:rPr>
            </w:pPr>
            <w:r w:rsidRPr="00901A60">
              <w:rPr>
                <w:lang w:eastAsia="en-US"/>
              </w:rPr>
              <w:t>П</w:t>
            </w:r>
          </w:p>
        </w:tc>
        <w:tc>
          <w:tcPr>
            <w:tcW w:w="1134" w:type="dxa"/>
          </w:tcPr>
          <w:p w14:paraId="5EE34D2B" w14:textId="77777777" w:rsidR="006310AA" w:rsidRPr="00901A60" w:rsidRDefault="00F94B41">
            <w:pPr>
              <w:pStyle w:val="GOSTTablenorm"/>
              <w:rPr>
                <w:lang w:eastAsia="en-US"/>
              </w:rPr>
            </w:pPr>
            <w:r w:rsidRPr="00901A60">
              <w:rPr>
                <w:lang w:eastAsia="en-US"/>
              </w:rPr>
              <w:t>N(20.2)</w:t>
            </w:r>
          </w:p>
        </w:tc>
        <w:tc>
          <w:tcPr>
            <w:tcW w:w="567" w:type="dxa"/>
          </w:tcPr>
          <w:p w14:paraId="51144775" w14:textId="77777777" w:rsidR="006310AA" w:rsidRPr="00901A60" w:rsidRDefault="00F94B41">
            <w:pPr>
              <w:pStyle w:val="GOSTTablenorm"/>
              <w:jc w:val="center"/>
              <w:rPr>
                <w:lang w:eastAsia="en-US"/>
              </w:rPr>
            </w:pPr>
            <w:r w:rsidRPr="00901A60">
              <w:rPr>
                <w:lang w:eastAsia="en-US"/>
              </w:rPr>
              <w:t>Н</w:t>
            </w:r>
          </w:p>
        </w:tc>
        <w:tc>
          <w:tcPr>
            <w:tcW w:w="3961" w:type="dxa"/>
          </w:tcPr>
          <w:p w14:paraId="12062F5E" w14:textId="3F50B1BD" w:rsidR="006310AA" w:rsidRPr="00901A60" w:rsidRDefault="00F94B41">
            <w:pPr>
              <w:pStyle w:val="GOSTTablenorm"/>
              <w:rPr>
                <w:lang w:eastAsia="en-US"/>
              </w:rPr>
            </w:pPr>
            <w:r w:rsidRPr="00901A60">
              <w:rPr>
                <w:lang w:eastAsia="en-US"/>
              </w:rPr>
              <w:t xml:space="preserve">Указываются итоговые суммы заблокированных лимитов бюджетных обязательств на текущий финансовый год по соответствующему коду </w:t>
            </w:r>
            <w:r w:rsidR="000B314F" w:rsidRPr="00901A60">
              <w:rPr>
                <w:lang w:eastAsia="en-US"/>
              </w:rPr>
              <w:t>классификации расходов бюджетов</w:t>
            </w:r>
          </w:p>
        </w:tc>
      </w:tr>
      <w:tr w:rsidR="006310AA" w:rsidRPr="00901A60" w14:paraId="7B0549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A3D4A04" w14:textId="77777777" w:rsidR="006310AA" w:rsidRPr="00901A60" w:rsidRDefault="00F94B41">
            <w:pPr>
              <w:pStyle w:val="GOSTTablenorm"/>
              <w:rPr>
                <w:lang w:eastAsia="en-US"/>
              </w:rPr>
            </w:pPr>
            <w:r w:rsidRPr="00901A60">
              <w:rPr>
                <w:lang w:eastAsia="en-US"/>
              </w:rPr>
              <w:t xml:space="preserve">Итого. </w:t>
            </w:r>
          </w:p>
          <w:p w14:paraId="5C4D53CB" w14:textId="77777777" w:rsidR="006310AA" w:rsidRPr="00901A60" w:rsidRDefault="00F94B41">
            <w:pPr>
              <w:pStyle w:val="GOSTTablenorm"/>
              <w:rPr>
                <w:lang w:eastAsia="en-US"/>
              </w:rPr>
            </w:pPr>
            <w:r w:rsidRPr="00901A60">
              <w:rPr>
                <w:lang w:eastAsia="en-US"/>
              </w:rPr>
              <w:t>Заблокировано. На плановый период. Первый год</w:t>
            </w:r>
          </w:p>
        </w:tc>
        <w:tc>
          <w:tcPr>
            <w:tcW w:w="1700" w:type="dxa"/>
          </w:tcPr>
          <w:p w14:paraId="1D947282" w14:textId="77777777" w:rsidR="006310AA" w:rsidRPr="00901A60" w:rsidRDefault="00F94B41">
            <w:pPr>
              <w:pStyle w:val="GOSTTablenorm"/>
              <w:rPr>
                <w:lang w:eastAsia="en-US"/>
              </w:rPr>
            </w:pPr>
            <w:r w:rsidRPr="00901A60">
              <w:rPr>
                <w:lang w:eastAsia="en-US"/>
              </w:rPr>
              <w:t>R_G_S2_1_F_R10</w:t>
            </w:r>
          </w:p>
        </w:tc>
        <w:tc>
          <w:tcPr>
            <w:tcW w:w="567" w:type="dxa"/>
          </w:tcPr>
          <w:p w14:paraId="62F99DF2" w14:textId="77777777" w:rsidR="006310AA" w:rsidRPr="00901A60" w:rsidRDefault="00F94B41">
            <w:pPr>
              <w:pStyle w:val="GOSTTablenorm"/>
              <w:jc w:val="center"/>
              <w:rPr>
                <w:lang w:eastAsia="en-US"/>
              </w:rPr>
            </w:pPr>
            <w:r w:rsidRPr="00901A60">
              <w:rPr>
                <w:lang w:eastAsia="en-US"/>
              </w:rPr>
              <w:t>П</w:t>
            </w:r>
          </w:p>
        </w:tc>
        <w:tc>
          <w:tcPr>
            <w:tcW w:w="1134" w:type="dxa"/>
          </w:tcPr>
          <w:p w14:paraId="1D2D3A03" w14:textId="77777777" w:rsidR="006310AA" w:rsidRPr="00901A60" w:rsidRDefault="00F94B41">
            <w:pPr>
              <w:pStyle w:val="GOSTTablenorm"/>
              <w:rPr>
                <w:lang w:eastAsia="en-US"/>
              </w:rPr>
            </w:pPr>
            <w:r w:rsidRPr="00901A60">
              <w:rPr>
                <w:lang w:eastAsia="en-US"/>
              </w:rPr>
              <w:t>N(20.2)</w:t>
            </w:r>
          </w:p>
        </w:tc>
        <w:tc>
          <w:tcPr>
            <w:tcW w:w="567" w:type="dxa"/>
          </w:tcPr>
          <w:p w14:paraId="6B174A8C" w14:textId="77777777" w:rsidR="006310AA" w:rsidRPr="00901A60" w:rsidRDefault="00F94B41">
            <w:pPr>
              <w:pStyle w:val="GOSTTablenorm"/>
              <w:jc w:val="center"/>
              <w:rPr>
                <w:lang w:eastAsia="en-US"/>
              </w:rPr>
            </w:pPr>
            <w:r w:rsidRPr="00901A60">
              <w:rPr>
                <w:lang w:eastAsia="en-US"/>
              </w:rPr>
              <w:t>Н</w:t>
            </w:r>
          </w:p>
        </w:tc>
        <w:tc>
          <w:tcPr>
            <w:tcW w:w="3961" w:type="dxa"/>
          </w:tcPr>
          <w:p w14:paraId="7793C54E" w14:textId="6F4002AD" w:rsidR="006310AA" w:rsidRPr="00901A60" w:rsidRDefault="00F94B41">
            <w:pPr>
              <w:pStyle w:val="GOSTTablenorm"/>
              <w:rPr>
                <w:lang w:eastAsia="en-US"/>
              </w:rPr>
            </w:pPr>
            <w:r w:rsidRPr="00901A60">
              <w:rPr>
                <w:lang w:eastAsia="en-US"/>
              </w:rPr>
              <w:t>Указываются итоговые суммы заблокированных лимитов бюджетных обязательств на первый год планового периода по соответствующему коду кл</w:t>
            </w:r>
            <w:r w:rsidR="000B314F" w:rsidRPr="00901A60">
              <w:rPr>
                <w:lang w:eastAsia="en-US"/>
              </w:rPr>
              <w:t>ассификации расходов бюджетов</w:t>
            </w:r>
          </w:p>
        </w:tc>
      </w:tr>
      <w:tr w:rsidR="006310AA" w:rsidRPr="00901A60" w14:paraId="55367A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4E68EEA" w14:textId="77777777" w:rsidR="006310AA" w:rsidRPr="00901A60" w:rsidRDefault="00F94B41">
            <w:pPr>
              <w:pStyle w:val="GOSTTablenorm"/>
              <w:rPr>
                <w:lang w:eastAsia="en-US"/>
              </w:rPr>
            </w:pPr>
            <w:r w:rsidRPr="00901A60">
              <w:rPr>
                <w:lang w:eastAsia="en-US"/>
              </w:rPr>
              <w:t xml:space="preserve">Итого. </w:t>
            </w:r>
          </w:p>
          <w:p w14:paraId="6C05705C" w14:textId="77777777" w:rsidR="006310AA" w:rsidRPr="00901A60" w:rsidRDefault="00F94B41">
            <w:pPr>
              <w:pStyle w:val="GOSTTablenorm"/>
              <w:rPr>
                <w:lang w:eastAsia="en-US"/>
              </w:rPr>
            </w:pPr>
            <w:r w:rsidRPr="00901A60">
              <w:rPr>
                <w:lang w:eastAsia="en-US"/>
              </w:rPr>
              <w:t>Заблокировано. На плановый период. Второй год</w:t>
            </w:r>
          </w:p>
        </w:tc>
        <w:tc>
          <w:tcPr>
            <w:tcW w:w="1700" w:type="dxa"/>
          </w:tcPr>
          <w:p w14:paraId="27B472F5" w14:textId="77777777" w:rsidR="006310AA" w:rsidRPr="00901A60" w:rsidRDefault="00F94B41">
            <w:pPr>
              <w:pStyle w:val="GOSTTablenorm"/>
              <w:rPr>
                <w:lang w:eastAsia="en-US"/>
              </w:rPr>
            </w:pPr>
            <w:r w:rsidRPr="00901A60">
              <w:rPr>
                <w:lang w:eastAsia="en-US"/>
              </w:rPr>
              <w:t>R_G_S2_1_F_R11</w:t>
            </w:r>
          </w:p>
        </w:tc>
        <w:tc>
          <w:tcPr>
            <w:tcW w:w="567" w:type="dxa"/>
          </w:tcPr>
          <w:p w14:paraId="50AAEC75" w14:textId="77777777" w:rsidR="006310AA" w:rsidRPr="00901A60" w:rsidRDefault="00F94B41">
            <w:pPr>
              <w:pStyle w:val="GOSTTablenorm"/>
              <w:jc w:val="center"/>
              <w:rPr>
                <w:lang w:eastAsia="en-US"/>
              </w:rPr>
            </w:pPr>
            <w:r w:rsidRPr="00901A60">
              <w:rPr>
                <w:lang w:eastAsia="en-US"/>
              </w:rPr>
              <w:t>П</w:t>
            </w:r>
          </w:p>
        </w:tc>
        <w:tc>
          <w:tcPr>
            <w:tcW w:w="1134" w:type="dxa"/>
          </w:tcPr>
          <w:p w14:paraId="483E1AF9" w14:textId="77777777" w:rsidR="006310AA" w:rsidRPr="00901A60" w:rsidRDefault="00F94B41">
            <w:pPr>
              <w:pStyle w:val="GOSTTablenorm"/>
              <w:rPr>
                <w:lang w:eastAsia="en-US"/>
              </w:rPr>
            </w:pPr>
            <w:r w:rsidRPr="00901A60">
              <w:rPr>
                <w:lang w:eastAsia="en-US"/>
              </w:rPr>
              <w:t>N(20.2)</w:t>
            </w:r>
          </w:p>
        </w:tc>
        <w:tc>
          <w:tcPr>
            <w:tcW w:w="567" w:type="dxa"/>
          </w:tcPr>
          <w:p w14:paraId="119D8D77" w14:textId="77777777" w:rsidR="006310AA" w:rsidRPr="00901A60" w:rsidRDefault="00F94B41">
            <w:pPr>
              <w:pStyle w:val="GOSTTablenorm"/>
              <w:jc w:val="center"/>
              <w:rPr>
                <w:lang w:eastAsia="en-US"/>
              </w:rPr>
            </w:pPr>
            <w:r w:rsidRPr="00901A60">
              <w:rPr>
                <w:lang w:eastAsia="en-US"/>
              </w:rPr>
              <w:t>Н</w:t>
            </w:r>
          </w:p>
        </w:tc>
        <w:tc>
          <w:tcPr>
            <w:tcW w:w="3961" w:type="dxa"/>
          </w:tcPr>
          <w:p w14:paraId="6448BAE3" w14:textId="55F76818" w:rsidR="006310AA" w:rsidRPr="00901A60" w:rsidRDefault="00F94B41">
            <w:pPr>
              <w:pStyle w:val="GOSTTablenorm"/>
              <w:rPr>
                <w:lang w:eastAsia="en-US"/>
              </w:rPr>
            </w:pPr>
            <w:r w:rsidRPr="00901A60">
              <w:rPr>
                <w:lang w:eastAsia="en-US"/>
              </w:rPr>
              <w:t>Указываются итоговые суммы заблокированных лимитов бюджетных обязательств на второй год планового периода по соответствующему коду классификаци</w:t>
            </w:r>
            <w:r w:rsidR="000B314F" w:rsidRPr="00901A60">
              <w:rPr>
                <w:lang w:eastAsia="en-US"/>
              </w:rPr>
              <w:t>и расходов бюджетов</w:t>
            </w:r>
          </w:p>
        </w:tc>
      </w:tr>
      <w:tr w:rsidR="006310AA" w:rsidRPr="00901A60" w14:paraId="045A030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5FAA0F0" w14:textId="77777777" w:rsidR="006310AA" w:rsidRPr="00901A60" w:rsidRDefault="00F94B41">
            <w:pPr>
              <w:pStyle w:val="GOSTTablenorm"/>
              <w:rPr>
                <w:lang w:eastAsia="en-US"/>
              </w:rPr>
            </w:pPr>
            <w:r w:rsidRPr="00901A60">
              <w:rPr>
                <w:lang w:eastAsia="en-US"/>
              </w:rPr>
              <w:t xml:space="preserve">Итого. </w:t>
            </w:r>
          </w:p>
          <w:p w14:paraId="1AFCE9B0" w14:textId="77777777" w:rsidR="006310AA" w:rsidRPr="00901A60" w:rsidRDefault="00F94B41">
            <w:pPr>
              <w:pStyle w:val="GOSTTablenorm"/>
              <w:rPr>
                <w:lang w:eastAsia="en-US"/>
              </w:rPr>
            </w:pPr>
            <w:r w:rsidRPr="00901A60">
              <w:rPr>
                <w:lang w:eastAsia="en-US"/>
              </w:rPr>
              <w:t>Заблокировано. На плановый период. Третий год</w:t>
            </w:r>
          </w:p>
        </w:tc>
        <w:tc>
          <w:tcPr>
            <w:tcW w:w="1700" w:type="dxa"/>
          </w:tcPr>
          <w:p w14:paraId="739DB7E3" w14:textId="77777777" w:rsidR="006310AA" w:rsidRPr="00901A60" w:rsidRDefault="00F94B41">
            <w:pPr>
              <w:pStyle w:val="GOSTTablenorm"/>
              <w:rPr>
                <w:lang w:eastAsia="en-US"/>
              </w:rPr>
            </w:pPr>
            <w:r w:rsidRPr="00901A60">
              <w:rPr>
                <w:lang w:eastAsia="en-US"/>
              </w:rPr>
              <w:t>R_G_S2_1_F_R11_2</w:t>
            </w:r>
          </w:p>
        </w:tc>
        <w:tc>
          <w:tcPr>
            <w:tcW w:w="567" w:type="dxa"/>
          </w:tcPr>
          <w:p w14:paraId="04A46D17" w14:textId="77777777" w:rsidR="006310AA" w:rsidRPr="00901A60" w:rsidRDefault="00F94B41">
            <w:pPr>
              <w:pStyle w:val="GOSTTablenorm"/>
              <w:jc w:val="center"/>
              <w:rPr>
                <w:lang w:eastAsia="en-US"/>
              </w:rPr>
            </w:pPr>
            <w:r w:rsidRPr="00901A60">
              <w:rPr>
                <w:lang w:eastAsia="en-US"/>
              </w:rPr>
              <w:t>П</w:t>
            </w:r>
          </w:p>
        </w:tc>
        <w:tc>
          <w:tcPr>
            <w:tcW w:w="1134" w:type="dxa"/>
          </w:tcPr>
          <w:p w14:paraId="32F9B4F1" w14:textId="77777777" w:rsidR="006310AA" w:rsidRPr="00901A60" w:rsidRDefault="00F94B41">
            <w:pPr>
              <w:pStyle w:val="GOSTTablenorm"/>
              <w:rPr>
                <w:lang w:eastAsia="en-US"/>
              </w:rPr>
            </w:pPr>
            <w:r w:rsidRPr="00901A60">
              <w:rPr>
                <w:lang w:eastAsia="en-US"/>
              </w:rPr>
              <w:t>N(20.2)</w:t>
            </w:r>
          </w:p>
        </w:tc>
        <w:tc>
          <w:tcPr>
            <w:tcW w:w="567" w:type="dxa"/>
          </w:tcPr>
          <w:p w14:paraId="309F541F" w14:textId="77777777" w:rsidR="006310AA" w:rsidRPr="00901A60" w:rsidRDefault="00F94B41">
            <w:pPr>
              <w:pStyle w:val="GOSTTablenorm"/>
              <w:jc w:val="center"/>
              <w:rPr>
                <w:lang w:eastAsia="en-US"/>
              </w:rPr>
            </w:pPr>
            <w:r w:rsidRPr="00901A60">
              <w:rPr>
                <w:lang w:eastAsia="en-US"/>
              </w:rPr>
              <w:t>Н</w:t>
            </w:r>
          </w:p>
        </w:tc>
        <w:tc>
          <w:tcPr>
            <w:tcW w:w="3961" w:type="dxa"/>
          </w:tcPr>
          <w:p w14:paraId="6B6B098B" w14:textId="22F8D021" w:rsidR="006310AA" w:rsidRPr="00901A60" w:rsidRDefault="00F94B41">
            <w:pPr>
              <w:pStyle w:val="GOSTTablenorm"/>
              <w:rPr>
                <w:lang w:eastAsia="en-US"/>
              </w:rPr>
            </w:pPr>
            <w:r w:rsidRPr="00901A60">
              <w:rPr>
                <w:lang w:eastAsia="en-US"/>
              </w:rPr>
              <w:t>Указываются итоговые суммы заблокированных лимитов бюджетных обязательств на третий год очередного планового периода по соответствующему коду классифик</w:t>
            </w:r>
            <w:r w:rsidR="000B314F" w:rsidRPr="00901A60">
              <w:rPr>
                <w:lang w:eastAsia="en-US"/>
              </w:rPr>
              <w:t>ации расходов бюджетов</w:t>
            </w:r>
          </w:p>
        </w:tc>
      </w:tr>
      <w:tr w:rsidR="006310AA" w:rsidRPr="00901A60" w14:paraId="6EDE8A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C31C0E3" w14:textId="77777777" w:rsidR="006310AA" w:rsidRPr="00901A60" w:rsidRDefault="00F94B41">
            <w:pPr>
              <w:pStyle w:val="GOSTTablenorm"/>
              <w:rPr>
                <w:lang w:eastAsia="en-US"/>
              </w:rPr>
            </w:pPr>
            <w:r w:rsidRPr="00901A60">
              <w:rPr>
                <w:lang w:eastAsia="en-US"/>
              </w:rPr>
              <w:t>Итого.</w:t>
            </w:r>
          </w:p>
          <w:p w14:paraId="6BC18C8B" w14:textId="77777777" w:rsidR="006310AA" w:rsidRPr="00901A60" w:rsidRDefault="00F94B41">
            <w:pPr>
              <w:pStyle w:val="GOSTTablenorm"/>
              <w:rPr>
                <w:lang w:eastAsia="en-US"/>
              </w:rPr>
            </w:pPr>
            <w:r w:rsidRPr="00901A60">
              <w:rPr>
                <w:lang w:eastAsia="en-US"/>
              </w:rPr>
              <w:t>Подлежит распределению с учетом заблокированны</w:t>
            </w:r>
            <w:r w:rsidRPr="00901A60">
              <w:rPr>
                <w:lang w:eastAsia="en-US"/>
              </w:rPr>
              <w:lastRenderedPageBreak/>
              <w:t>х. На текущий финансовый год</w:t>
            </w:r>
          </w:p>
        </w:tc>
        <w:tc>
          <w:tcPr>
            <w:tcW w:w="1700" w:type="dxa"/>
          </w:tcPr>
          <w:p w14:paraId="7B39A6A8" w14:textId="77777777" w:rsidR="006310AA" w:rsidRPr="00901A60" w:rsidRDefault="00F94B41">
            <w:pPr>
              <w:pStyle w:val="GOSTTablenorm"/>
              <w:rPr>
                <w:lang w:eastAsia="en-US"/>
              </w:rPr>
            </w:pPr>
            <w:r w:rsidRPr="00901A60">
              <w:rPr>
                <w:lang w:eastAsia="en-US"/>
              </w:rPr>
              <w:lastRenderedPageBreak/>
              <w:t>R_G_S2_1_F_R11_3</w:t>
            </w:r>
          </w:p>
        </w:tc>
        <w:tc>
          <w:tcPr>
            <w:tcW w:w="567" w:type="dxa"/>
          </w:tcPr>
          <w:p w14:paraId="6DBB661A" w14:textId="77777777" w:rsidR="006310AA" w:rsidRPr="00901A60" w:rsidRDefault="00F94B41">
            <w:pPr>
              <w:pStyle w:val="GOSTTablenorm"/>
              <w:jc w:val="center"/>
              <w:rPr>
                <w:lang w:eastAsia="en-US"/>
              </w:rPr>
            </w:pPr>
            <w:r w:rsidRPr="00901A60">
              <w:rPr>
                <w:lang w:eastAsia="en-US"/>
              </w:rPr>
              <w:t>П</w:t>
            </w:r>
          </w:p>
        </w:tc>
        <w:tc>
          <w:tcPr>
            <w:tcW w:w="1134" w:type="dxa"/>
          </w:tcPr>
          <w:p w14:paraId="4948E303" w14:textId="77777777" w:rsidR="006310AA" w:rsidRPr="00901A60" w:rsidRDefault="00F94B41">
            <w:pPr>
              <w:pStyle w:val="GOSTTablenorm"/>
              <w:rPr>
                <w:lang w:eastAsia="en-US"/>
              </w:rPr>
            </w:pPr>
            <w:r w:rsidRPr="00901A60">
              <w:rPr>
                <w:lang w:eastAsia="en-US"/>
              </w:rPr>
              <w:t>N(20.2)</w:t>
            </w:r>
          </w:p>
        </w:tc>
        <w:tc>
          <w:tcPr>
            <w:tcW w:w="567" w:type="dxa"/>
          </w:tcPr>
          <w:p w14:paraId="0C39D5C4" w14:textId="77777777" w:rsidR="006310AA" w:rsidRPr="00901A60" w:rsidRDefault="00F94B41">
            <w:pPr>
              <w:pStyle w:val="GOSTTablenorm"/>
              <w:jc w:val="center"/>
              <w:rPr>
                <w:lang w:eastAsia="en-US"/>
              </w:rPr>
            </w:pPr>
            <w:r w:rsidRPr="00901A60">
              <w:rPr>
                <w:lang w:eastAsia="en-US"/>
              </w:rPr>
              <w:t>Н</w:t>
            </w:r>
          </w:p>
        </w:tc>
        <w:tc>
          <w:tcPr>
            <w:tcW w:w="3961" w:type="dxa"/>
          </w:tcPr>
          <w:p w14:paraId="21CA745B" w14:textId="66E53CE8" w:rsidR="006310AA" w:rsidRPr="00901A60" w:rsidRDefault="00F94B41">
            <w:pPr>
              <w:pStyle w:val="GOSTTablenorm"/>
              <w:rPr>
                <w:lang w:eastAsia="en-US"/>
              </w:rPr>
            </w:pPr>
            <w:r w:rsidRPr="00901A60">
              <w:rPr>
                <w:lang w:eastAsia="en-US"/>
              </w:rPr>
              <w:t xml:space="preserve">Указывается итоговая сумма объемов лимитов бюджетных обязательств на текущий финансовый год, подлежащих распределению ГРБС (РБС) с учетом заблокированных по находящимся в его </w:t>
            </w:r>
            <w:r w:rsidRPr="00901A60">
              <w:rPr>
                <w:lang w:eastAsia="en-US"/>
              </w:rPr>
              <w:lastRenderedPageBreak/>
              <w:t xml:space="preserve">ведении распорядителям </w:t>
            </w:r>
            <w:r w:rsidR="000B314F" w:rsidRPr="00901A60">
              <w:rPr>
                <w:lang w:eastAsia="en-US"/>
              </w:rPr>
              <w:t>и получателям бюджетных средств</w:t>
            </w:r>
          </w:p>
        </w:tc>
      </w:tr>
      <w:tr w:rsidR="006310AA" w:rsidRPr="00901A60" w14:paraId="1485D1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7C8F81" w14:textId="77777777" w:rsidR="006310AA" w:rsidRPr="00901A60" w:rsidRDefault="00F94B41">
            <w:pPr>
              <w:pStyle w:val="GOSTTablenorm"/>
              <w:rPr>
                <w:lang w:eastAsia="en-US"/>
              </w:rPr>
            </w:pPr>
            <w:r w:rsidRPr="00901A60">
              <w:rPr>
                <w:lang w:eastAsia="en-US"/>
              </w:rPr>
              <w:lastRenderedPageBreak/>
              <w:t xml:space="preserve">Итого. </w:t>
            </w:r>
          </w:p>
          <w:p w14:paraId="479A3FF9" w14:textId="77777777" w:rsidR="006310AA" w:rsidRPr="00901A60" w:rsidRDefault="00F94B41">
            <w:pPr>
              <w:pStyle w:val="GOSTTablenorm"/>
              <w:rPr>
                <w:lang w:eastAsia="en-US"/>
              </w:rPr>
            </w:pPr>
            <w:r w:rsidRPr="00901A60">
              <w:rPr>
                <w:lang w:eastAsia="en-US"/>
              </w:rPr>
              <w:t>Подлежит распределению с учетом заблокированных. На плановый период. Первый год</w:t>
            </w:r>
          </w:p>
        </w:tc>
        <w:tc>
          <w:tcPr>
            <w:tcW w:w="1700" w:type="dxa"/>
          </w:tcPr>
          <w:p w14:paraId="039513D2" w14:textId="77777777" w:rsidR="006310AA" w:rsidRPr="00901A60" w:rsidRDefault="00F94B41">
            <w:pPr>
              <w:pStyle w:val="GOSTTablenorm"/>
              <w:rPr>
                <w:lang w:eastAsia="en-US"/>
              </w:rPr>
            </w:pPr>
            <w:r w:rsidRPr="00901A60">
              <w:rPr>
                <w:lang w:eastAsia="en-US"/>
              </w:rPr>
              <w:t>R_G_S2_1_F_R11_4</w:t>
            </w:r>
          </w:p>
        </w:tc>
        <w:tc>
          <w:tcPr>
            <w:tcW w:w="567" w:type="dxa"/>
          </w:tcPr>
          <w:p w14:paraId="09260309" w14:textId="77777777" w:rsidR="006310AA" w:rsidRPr="00901A60" w:rsidRDefault="00F94B41">
            <w:pPr>
              <w:pStyle w:val="GOSTTablenorm"/>
              <w:jc w:val="center"/>
              <w:rPr>
                <w:lang w:eastAsia="en-US"/>
              </w:rPr>
            </w:pPr>
            <w:r w:rsidRPr="00901A60">
              <w:rPr>
                <w:lang w:eastAsia="en-US"/>
              </w:rPr>
              <w:t>П</w:t>
            </w:r>
          </w:p>
        </w:tc>
        <w:tc>
          <w:tcPr>
            <w:tcW w:w="1134" w:type="dxa"/>
          </w:tcPr>
          <w:p w14:paraId="124F1609" w14:textId="77777777" w:rsidR="006310AA" w:rsidRPr="00901A60" w:rsidRDefault="00F94B41">
            <w:pPr>
              <w:pStyle w:val="GOSTTablenorm"/>
              <w:rPr>
                <w:lang w:eastAsia="en-US"/>
              </w:rPr>
            </w:pPr>
            <w:r w:rsidRPr="00901A60">
              <w:rPr>
                <w:lang w:eastAsia="en-US"/>
              </w:rPr>
              <w:t>N(20.2)</w:t>
            </w:r>
          </w:p>
        </w:tc>
        <w:tc>
          <w:tcPr>
            <w:tcW w:w="567" w:type="dxa"/>
          </w:tcPr>
          <w:p w14:paraId="7F0D1FB9" w14:textId="77777777" w:rsidR="006310AA" w:rsidRPr="00901A60" w:rsidRDefault="00F94B41">
            <w:pPr>
              <w:pStyle w:val="GOSTTablenorm"/>
              <w:jc w:val="center"/>
              <w:rPr>
                <w:lang w:eastAsia="en-US"/>
              </w:rPr>
            </w:pPr>
            <w:r w:rsidRPr="00901A60">
              <w:rPr>
                <w:lang w:eastAsia="en-US"/>
              </w:rPr>
              <w:t>Н</w:t>
            </w:r>
          </w:p>
        </w:tc>
        <w:tc>
          <w:tcPr>
            <w:tcW w:w="3961" w:type="dxa"/>
          </w:tcPr>
          <w:p w14:paraId="3586EED9" w14:textId="5D07E028" w:rsidR="006310AA" w:rsidRPr="00901A60" w:rsidRDefault="00F94B41">
            <w:pPr>
              <w:pStyle w:val="GOSTTablenorm"/>
              <w:rPr>
                <w:lang w:eastAsia="en-US"/>
              </w:rPr>
            </w:pPr>
            <w:r w:rsidRPr="00901A60">
              <w:rPr>
                <w:lang w:eastAsia="en-US"/>
              </w:rPr>
              <w:t xml:space="preserve">Указывается итоговая сумма объемов лимитов бюджетных обязательств на первый год планового периода, подлежащих распределению ГРБС (РБС) с учетом заблокированных по находящимся в его ведении распорядителям </w:t>
            </w:r>
            <w:r w:rsidR="000B314F" w:rsidRPr="00901A60">
              <w:rPr>
                <w:lang w:eastAsia="en-US"/>
              </w:rPr>
              <w:t>и получателям бюджетных средств</w:t>
            </w:r>
          </w:p>
        </w:tc>
      </w:tr>
      <w:tr w:rsidR="006310AA" w:rsidRPr="00901A60" w14:paraId="1DE168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CBE21D8" w14:textId="77777777" w:rsidR="006310AA" w:rsidRPr="00901A60" w:rsidRDefault="00F94B41">
            <w:pPr>
              <w:pStyle w:val="GOSTTablenorm"/>
              <w:rPr>
                <w:lang w:eastAsia="en-US"/>
              </w:rPr>
            </w:pPr>
            <w:r w:rsidRPr="00901A60">
              <w:rPr>
                <w:lang w:eastAsia="en-US"/>
              </w:rPr>
              <w:t xml:space="preserve">Итого. </w:t>
            </w:r>
          </w:p>
          <w:p w14:paraId="552550BB" w14:textId="77777777" w:rsidR="006310AA" w:rsidRPr="00901A60" w:rsidRDefault="00F94B41">
            <w:pPr>
              <w:pStyle w:val="GOSTTablenorm"/>
              <w:rPr>
                <w:lang w:eastAsia="en-US"/>
              </w:rPr>
            </w:pPr>
            <w:r w:rsidRPr="00901A60">
              <w:rPr>
                <w:lang w:eastAsia="en-US"/>
              </w:rPr>
              <w:t>Подлежит распределению с учетом заблокированных. На плановый период. Второй год</w:t>
            </w:r>
          </w:p>
        </w:tc>
        <w:tc>
          <w:tcPr>
            <w:tcW w:w="1700" w:type="dxa"/>
          </w:tcPr>
          <w:p w14:paraId="1396FA1E" w14:textId="77777777" w:rsidR="006310AA" w:rsidRPr="00901A60" w:rsidRDefault="00F94B41">
            <w:pPr>
              <w:pStyle w:val="GOSTTablenorm"/>
              <w:rPr>
                <w:lang w:eastAsia="en-US"/>
              </w:rPr>
            </w:pPr>
            <w:r w:rsidRPr="00901A60">
              <w:rPr>
                <w:lang w:eastAsia="en-US"/>
              </w:rPr>
              <w:t>R_G_S2_1_F_R11_5</w:t>
            </w:r>
          </w:p>
        </w:tc>
        <w:tc>
          <w:tcPr>
            <w:tcW w:w="567" w:type="dxa"/>
          </w:tcPr>
          <w:p w14:paraId="2205FEC2" w14:textId="77777777" w:rsidR="006310AA" w:rsidRPr="00901A60" w:rsidRDefault="00F94B41">
            <w:pPr>
              <w:pStyle w:val="GOSTTablenorm"/>
              <w:jc w:val="center"/>
              <w:rPr>
                <w:lang w:eastAsia="en-US"/>
              </w:rPr>
            </w:pPr>
            <w:r w:rsidRPr="00901A60">
              <w:rPr>
                <w:lang w:eastAsia="en-US"/>
              </w:rPr>
              <w:t>П</w:t>
            </w:r>
          </w:p>
        </w:tc>
        <w:tc>
          <w:tcPr>
            <w:tcW w:w="1134" w:type="dxa"/>
          </w:tcPr>
          <w:p w14:paraId="5B0B123F" w14:textId="77777777" w:rsidR="006310AA" w:rsidRPr="00901A60" w:rsidRDefault="00F94B41">
            <w:pPr>
              <w:pStyle w:val="GOSTTablenorm"/>
              <w:rPr>
                <w:lang w:eastAsia="en-US"/>
              </w:rPr>
            </w:pPr>
            <w:r w:rsidRPr="00901A60">
              <w:rPr>
                <w:lang w:eastAsia="en-US"/>
              </w:rPr>
              <w:t>N(20.2)</w:t>
            </w:r>
          </w:p>
        </w:tc>
        <w:tc>
          <w:tcPr>
            <w:tcW w:w="567" w:type="dxa"/>
          </w:tcPr>
          <w:p w14:paraId="52C7D673" w14:textId="77777777" w:rsidR="006310AA" w:rsidRPr="00901A60" w:rsidRDefault="00F94B41">
            <w:pPr>
              <w:pStyle w:val="GOSTTablenorm"/>
              <w:jc w:val="center"/>
              <w:rPr>
                <w:lang w:eastAsia="en-US"/>
              </w:rPr>
            </w:pPr>
            <w:r w:rsidRPr="00901A60">
              <w:rPr>
                <w:lang w:eastAsia="en-US"/>
              </w:rPr>
              <w:t>Н</w:t>
            </w:r>
          </w:p>
        </w:tc>
        <w:tc>
          <w:tcPr>
            <w:tcW w:w="3961" w:type="dxa"/>
          </w:tcPr>
          <w:p w14:paraId="577AD244" w14:textId="3D580F38" w:rsidR="006310AA" w:rsidRPr="00901A60" w:rsidRDefault="00F94B41">
            <w:pPr>
              <w:pStyle w:val="GOSTTablenorm"/>
              <w:rPr>
                <w:lang w:eastAsia="en-US"/>
              </w:rPr>
            </w:pPr>
            <w:r w:rsidRPr="00901A60">
              <w:rPr>
                <w:lang w:eastAsia="en-US"/>
              </w:rPr>
              <w:t xml:space="preserve">Указывается итоговая сумма объемов лимитов бюджетных обязательств на второй год планового периода, подлежащих распределению ГРБС (РБС) с учетом заблокированных по находящимся в его ведении распорядителям </w:t>
            </w:r>
            <w:r w:rsidR="000B314F" w:rsidRPr="00901A60">
              <w:rPr>
                <w:lang w:eastAsia="en-US"/>
              </w:rPr>
              <w:t>и получателям бюджетных средств</w:t>
            </w:r>
          </w:p>
        </w:tc>
      </w:tr>
      <w:tr w:rsidR="006310AA" w:rsidRPr="00901A60" w14:paraId="5A5F9E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B6EE7E5" w14:textId="77777777" w:rsidR="006310AA" w:rsidRPr="00901A60" w:rsidRDefault="00F94B41">
            <w:pPr>
              <w:pStyle w:val="GOSTTablenorm"/>
              <w:rPr>
                <w:lang w:eastAsia="en-US"/>
              </w:rPr>
            </w:pPr>
            <w:r w:rsidRPr="00901A60">
              <w:rPr>
                <w:lang w:eastAsia="en-US"/>
              </w:rPr>
              <w:t xml:space="preserve">Итого. </w:t>
            </w:r>
          </w:p>
          <w:p w14:paraId="18C32A0A" w14:textId="77777777" w:rsidR="006310AA" w:rsidRPr="00901A60" w:rsidRDefault="00F94B41">
            <w:pPr>
              <w:pStyle w:val="GOSTTablenorm"/>
              <w:rPr>
                <w:lang w:eastAsia="en-US"/>
              </w:rPr>
            </w:pPr>
            <w:r w:rsidRPr="00901A60">
              <w:rPr>
                <w:lang w:eastAsia="en-US"/>
              </w:rPr>
              <w:t>Подлежит распределению с учетом заблокированных. На плановый период. Третий год</w:t>
            </w:r>
          </w:p>
        </w:tc>
        <w:tc>
          <w:tcPr>
            <w:tcW w:w="1700" w:type="dxa"/>
          </w:tcPr>
          <w:p w14:paraId="12308033" w14:textId="77777777" w:rsidR="006310AA" w:rsidRPr="00901A60" w:rsidRDefault="00F94B41">
            <w:pPr>
              <w:pStyle w:val="GOSTTablenorm"/>
              <w:rPr>
                <w:lang w:eastAsia="en-US"/>
              </w:rPr>
            </w:pPr>
            <w:r w:rsidRPr="00901A60">
              <w:rPr>
                <w:lang w:eastAsia="en-US"/>
              </w:rPr>
              <w:t>R_G_S2_1_F_R11_6</w:t>
            </w:r>
          </w:p>
        </w:tc>
        <w:tc>
          <w:tcPr>
            <w:tcW w:w="567" w:type="dxa"/>
          </w:tcPr>
          <w:p w14:paraId="69B2F1B4" w14:textId="77777777" w:rsidR="006310AA" w:rsidRPr="00901A60" w:rsidRDefault="00F94B41">
            <w:pPr>
              <w:pStyle w:val="GOSTTablenorm"/>
              <w:jc w:val="center"/>
              <w:rPr>
                <w:lang w:eastAsia="en-US"/>
              </w:rPr>
            </w:pPr>
            <w:r w:rsidRPr="00901A60">
              <w:rPr>
                <w:lang w:eastAsia="en-US"/>
              </w:rPr>
              <w:t>П</w:t>
            </w:r>
          </w:p>
        </w:tc>
        <w:tc>
          <w:tcPr>
            <w:tcW w:w="1134" w:type="dxa"/>
          </w:tcPr>
          <w:p w14:paraId="10EF63AE" w14:textId="77777777" w:rsidR="006310AA" w:rsidRPr="00901A60" w:rsidRDefault="00F94B41">
            <w:pPr>
              <w:pStyle w:val="GOSTTablenorm"/>
              <w:rPr>
                <w:lang w:eastAsia="en-US"/>
              </w:rPr>
            </w:pPr>
            <w:r w:rsidRPr="00901A60">
              <w:rPr>
                <w:lang w:eastAsia="en-US"/>
              </w:rPr>
              <w:t>N(20.2)</w:t>
            </w:r>
          </w:p>
        </w:tc>
        <w:tc>
          <w:tcPr>
            <w:tcW w:w="567" w:type="dxa"/>
          </w:tcPr>
          <w:p w14:paraId="4ACFC328" w14:textId="77777777" w:rsidR="006310AA" w:rsidRPr="00901A60" w:rsidRDefault="00F94B41">
            <w:pPr>
              <w:pStyle w:val="GOSTTablenorm"/>
              <w:jc w:val="center"/>
              <w:rPr>
                <w:lang w:eastAsia="en-US"/>
              </w:rPr>
            </w:pPr>
            <w:r w:rsidRPr="00901A60">
              <w:rPr>
                <w:lang w:eastAsia="en-US"/>
              </w:rPr>
              <w:t>Н</w:t>
            </w:r>
          </w:p>
        </w:tc>
        <w:tc>
          <w:tcPr>
            <w:tcW w:w="3961" w:type="dxa"/>
          </w:tcPr>
          <w:p w14:paraId="1F7EB12C" w14:textId="7921B3A1" w:rsidR="006310AA" w:rsidRPr="00901A60" w:rsidRDefault="00F94B41">
            <w:pPr>
              <w:pStyle w:val="GOSTTablenorm"/>
              <w:rPr>
                <w:lang w:eastAsia="en-US"/>
              </w:rPr>
            </w:pPr>
            <w:r w:rsidRPr="00901A60">
              <w:rPr>
                <w:lang w:eastAsia="en-US"/>
              </w:rPr>
              <w:t xml:space="preserve">Указывается итоговая сумма объемов лимитов бюджетных обязательств на третий год очередного планового периода, подлежащих распределению ГРБС (РБС) с учетом заблокированных по находящимся в его ведении распорядителям </w:t>
            </w:r>
            <w:r w:rsidR="000B314F" w:rsidRPr="00901A60">
              <w:rPr>
                <w:lang w:eastAsia="en-US"/>
              </w:rPr>
              <w:t>и получателям бюджетных средств</w:t>
            </w:r>
          </w:p>
        </w:tc>
      </w:tr>
      <w:tr w:rsidR="006310AA" w:rsidRPr="00901A60" w14:paraId="3B1D655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1404ED7" w14:textId="77777777" w:rsidR="006310AA" w:rsidRPr="00901A60" w:rsidRDefault="00F94B41">
            <w:pPr>
              <w:pStyle w:val="GOSTTablenorm"/>
              <w:rPr>
                <w:lang w:eastAsia="en-US"/>
              </w:rPr>
            </w:pPr>
            <w:r w:rsidRPr="00901A60">
              <w:rPr>
                <w:b/>
                <w:lang w:eastAsia="en-US"/>
              </w:rPr>
              <w:t>2.2. Лимиты бюджетных обязательств за счет связанных иностранных кредитов в текущем финансовом году</w:t>
            </w:r>
          </w:p>
        </w:tc>
      </w:tr>
      <w:tr w:rsidR="006310AA" w:rsidRPr="00901A60" w14:paraId="4B8D4C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1C4E51C" w14:textId="77777777" w:rsidR="006310AA" w:rsidRPr="00901A60" w:rsidRDefault="00F94B41">
            <w:pPr>
              <w:pStyle w:val="GOSTTablenorm"/>
              <w:rPr>
                <w:lang w:eastAsia="en-US"/>
              </w:rPr>
            </w:pPr>
            <w:r w:rsidRPr="00901A60">
              <w:rPr>
                <w:lang w:eastAsia="en-US"/>
              </w:rPr>
              <w:t>Лимиты бюджетных обязательств за счет связанных иностранных кредитов в текущем финансовом году</w:t>
            </w:r>
          </w:p>
        </w:tc>
        <w:tc>
          <w:tcPr>
            <w:tcW w:w="1700" w:type="dxa"/>
          </w:tcPr>
          <w:p w14:paraId="299659B6" w14:textId="77777777" w:rsidR="006310AA" w:rsidRPr="00901A60" w:rsidRDefault="00F94B41">
            <w:pPr>
              <w:pStyle w:val="GOSTTablenorm"/>
              <w:rPr>
                <w:lang w:eastAsia="en-US"/>
              </w:rPr>
            </w:pPr>
            <w:r w:rsidRPr="00901A60">
              <w:rPr>
                <w:lang w:eastAsia="en-US"/>
              </w:rPr>
              <w:t>R_777_G_S2_2_D</w:t>
            </w:r>
          </w:p>
        </w:tc>
        <w:tc>
          <w:tcPr>
            <w:tcW w:w="567" w:type="dxa"/>
          </w:tcPr>
          <w:p w14:paraId="07FC5C62" w14:textId="77777777" w:rsidR="006310AA" w:rsidRPr="00901A60" w:rsidRDefault="00F94B41">
            <w:pPr>
              <w:pStyle w:val="GOSTTablenorm"/>
              <w:jc w:val="center"/>
              <w:rPr>
                <w:lang w:eastAsia="en-US"/>
              </w:rPr>
            </w:pPr>
            <w:r w:rsidRPr="00901A60">
              <w:rPr>
                <w:lang w:eastAsia="en-US"/>
              </w:rPr>
              <w:t>C</w:t>
            </w:r>
          </w:p>
        </w:tc>
        <w:tc>
          <w:tcPr>
            <w:tcW w:w="1134" w:type="dxa"/>
          </w:tcPr>
          <w:p w14:paraId="7770D717" w14:textId="77777777" w:rsidR="006310AA" w:rsidRPr="00901A60" w:rsidRDefault="00F94B41">
            <w:pPr>
              <w:pStyle w:val="GOSTTablenorm"/>
              <w:rPr>
                <w:lang w:eastAsia="en-US"/>
              </w:rPr>
            </w:pPr>
            <w:r w:rsidRPr="00901A60">
              <w:rPr>
                <w:lang w:eastAsia="en-US"/>
              </w:rPr>
              <w:t>tR_777_G_S2_2_D</w:t>
            </w:r>
          </w:p>
        </w:tc>
        <w:tc>
          <w:tcPr>
            <w:tcW w:w="567" w:type="dxa"/>
          </w:tcPr>
          <w:p w14:paraId="3EF8961A" w14:textId="77777777" w:rsidR="006310AA" w:rsidRPr="00901A60" w:rsidRDefault="00F94B41">
            <w:pPr>
              <w:pStyle w:val="GOSTTablenorm"/>
              <w:jc w:val="center"/>
              <w:rPr>
                <w:lang w:eastAsia="en-US"/>
              </w:rPr>
            </w:pPr>
            <w:r w:rsidRPr="00901A60">
              <w:rPr>
                <w:lang w:eastAsia="en-US"/>
              </w:rPr>
              <w:t>Н</w:t>
            </w:r>
          </w:p>
        </w:tc>
        <w:tc>
          <w:tcPr>
            <w:tcW w:w="3961" w:type="dxa"/>
          </w:tcPr>
          <w:p w14:paraId="61A329F3" w14:textId="7962DF89"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_Ref108004529 \h  \* MERGEFORMAT </w:instrText>
            </w:r>
            <w:r w:rsidRPr="00901A60">
              <w:rPr>
                <w:lang w:eastAsia="en-US"/>
              </w:rPr>
            </w:r>
            <w:r w:rsidRPr="00901A60">
              <w:rPr>
                <w:lang w:eastAsia="en-US"/>
              </w:rPr>
              <w:fldChar w:fldCharType="separate"/>
            </w:r>
            <w:r w:rsidR="00D21171" w:rsidRPr="00D21171">
              <w:rPr>
                <w:b/>
              </w:rPr>
              <w:t>310</w:t>
            </w:r>
            <w:r w:rsidRPr="00901A60">
              <w:rPr>
                <w:lang w:eastAsia="en-US"/>
              </w:rPr>
              <w:fldChar w:fldCharType="end"/>
            </w:r>
          </w:p>
        </w:tc>
      </w:tr>
      <w:tr w:rsidR="006310AA" w:rsidRPr="00901A60" w14:paraId="292B4F7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6BED867" w14:textId="77777777" w:rsidR="006310AA" w:rsidRPr="00901A60" w:rsidRDefault="00F94B41">
            <w:pPr>
              <w:pStyle w:val="GOSTTablenorm"/>
              <w:rPr>
                <w:lang w:eastAsia="en-US"/>
              </w:rPr>
            </w:pPr>
            <w:r w:rsidRPr="00901A60">
              <w:rPr>
                <w:lang w:eastAsia="en-US"/>
              </w:rPr>
              <w:t>Итого. Получено на текущий финансовый год</w:t>
            </w:r>
          </w:p>
        </w:tc>
        <w:tc>
          <w:tcPr>
            <w:tcW w:w="1700" w:type="dxa"/>
          </w:tcPr>
          <w:p w14:paraId="6280A1B6" w14:textId="77777777" w:rsidR="006310AA" w:rsidRPr="00901A60" w:rsidRDefault="00F94B41">
            <w:pPr>
              <w:pStyle w:val="GOSTTablenorm"/>
              <w:rPr>
                <w:lang w:eastAsia="en-US"/>
              </w:rPr>
            </w:pPr>
            <w:r w:rsidRPr="00901A60">
              <w:rPr>
                <w:lang w:eastAsia="en-US"/>
              </w:rPr>
              <w:t>R_G_S2_2_F_R3</w:t>
            </w:r>
          </w:p>
        </w:tc>
        <w:tc>
          <w:tcPr>
            <w:tcW w:w="567" w:type="dxa"/>
          </w:tcPr>
          <w:p w14:paraId="7BC8A917" w14:textId="77777777" w:rsidR="006310AA" w:rsidRPr="00901A60" w:rsidRDefault="00F94B41">
            <w:pPr>
              <w:pStyle w:val="GOSTTablenorm"/>
              <w:jc w:val="center"/>
              <w:rPr>
                <w:lang w:eastAsia="en-US"/>
              </w:rPr>
            </w:pPr>
            <w:r w:rsidRPr="00901A60">
              <w:rPr>
                <w:lang w:eastAsia="en-US"/>
              </w:rPr>
              <w:t>П</w:t>
            </w:r>
          </w:p>
        </w:tc>
        <w:tc>
          <w:tcPr>
            <w:tcW w:w="1134" w:type="dxa"/>
          </w:tcPr>
          <w:p w14:paraId="5C0BDFB9" w14:textId="77777777" w:rsidR="006310AA" w:rsidRPr="00901A60" w:rsidRDefault="00F94B41">
            <w:pPr>
              <w:pStyle w:val="GOSTTablenorm"/>
              <w:rPr>
                <w:lang w:eastAsia="en-US"/>
              </w:rPr>
            </w:pPr>
            <w:r w:rsidRPr="00901A60">
              <w:rPr>
                <w:lang w:eastAsia="en-US"/>
              </w:rPr>
              <w:t>N(20.2)</w:t>
            </w:r>
          </w:p>
        </w:tc>
        <w:tc>
          <w:tcPr>
            <w:tcW w:w="567" w:type="dxa"/>
          </w:tcPr>
          <w:p w14:paraId="4E92AC86" w14:textId="77777777" w:rsidR="006310AA" w:rsidRPr="00901A60" w:rsidRDefault="00F94B41">
            <w:pPr>
              <w:pStyle w:val="GOSTTablenorm"/>
              <w:jc w:val="center"/>
              <w:rPr>
                <w:lang w:eastAsia="en-US"/>
              </w:rPr>
            </w:pPr>
            <w:r w:rsidRPr="00901A60">
              <w:rPr>
                <w:lang w:eastAsia="en-US"/>
              </w:rPr>
              <w:t>Н</w:t>
            </w:r>
          </w:p>
        </w:tc>
        <w:tc>
          <w:tcPr>
            <w:tcW w:w="3961" w:type="dxa"/>
          </w:tcPr>
          <w:p w14:paraId="6BF1753B" w14:textId="115404EF" w:rsidR="006310AA" w:rsidRPr="00901A60" w:rsidRDefault="00F94B41">
            <w:pPr>
              <w:pStyle w:val="GOSTTablenorm"/>
              <w:rPr>
                <w:lang w:eastAsia="en-US"/>
              </w:rPr>
            </w:pPr>
            <w:r w:rsidRPr="00901A60">
              <w:rPr>
                <w:lang w:eastAsia="en-US"/>
              </w:rPr>
              <w:t xml:space="preserve">Указываются итоговые суммы изменений (увеличение или уменьшение) лимитов бюджетных обязательств на выплаты за счет связанных иностранных кредитов на текущий финансовый год, доведенных до ГРБС (РБС) по соответствующему </w:t>
            </w:r>
            <w:r w:rsidRPr="00901A60">
              <w:rPr>
                <w:lang w:eastAsia="en-US"/>
              </w:rPr>
              <w:lastRenderedPageBreak/>
              <w:t>коду классификации расходо</w:t>
            </w:r>
            <w:r w:rsidR="000B314F" w:rsidRPr="00901A60">
              <w:rPr>
                <w:lang w:eastAsia="en-US"/>
              </w:rPr>
              <w:t>в бюджетов за операционный день</w:t>
            </w:r>
          </w:p>
        </w:tc>
      </w:tr>
      <w:tr w:rsidR="006310AA" w:rsidRPr="00901A60" w14:paraId="404167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D9586BC" w14:textId="77777777" w:rsidR="006310AA" w:rsidRPr="00901A60" w:rsidRDefault="00F94B41">
            <w:pPr>
              <w:pStyle w:val="GOSTTablenorm"/>
              <w:rPr>
                <w:lang w:eastAsia="en-US"/>
              </w:rPr>
            </w:pPr>
            <w:r w:rsidRPr="00901A60">
              <w:rPr>
                <w:lang w:eastAsia="en-US"/>
              </w:rPr>
              <w:lastRenderedPageBreak/>
              <w:t>Итого. Получено на первый год планового периода</w:t>
            </w:r>
          </w:p>
        </w:tc>
        <w:tc>
          <w:tcPr>
            <w:tcW w:w="1700" w:type="dxa"/>
          </w:tcPr>
          <w:p w14:paraId="6C5EE510" w14:textId="77777777" w:rsidR="006310AA" w:rsidRPr="00901A60" w:rsidRDefault="00F94B41">
            <w:pPr>
              <w:pStyle w:val="GOSTTablenorm"/>
              <w:rPr>
                <w:lang w:eastAsia="en-US"/>
              </w:rPr>
            </w:pPr>
            <w:r w:rsidRPr="00901A60">
              <w:rPr>
                <w:lang w:eastAsia="en-US"/>
              </w:rPr>
              <w:t>R_G_S2_2_F_R3_2</w:t>
            </w:r>
          </w:p>
        </w:tc>
        <w:tc>
          <w:tcPr>
            <w:tcW w:w="567" w:type="dxa"/>
          </w:tcPr>
          <w:p w14:paraId="0F867FF1" w14:textId="77777777" w:rsidR="006310AA" w:rsidRPr="00901A60" w:rsidRDefault="00F94B41">
            <w:pPr>
              <w:pStyle w:val="GOSTTablenorm"/>
              <w:jc w:val="center"/>
              <w:rPr>
                <w:lang w:eastAsia="en-US"/>
              </w:rPr>
            </w:pPr>
            <w:r w:rsidRPr="00901A60">
              <w:rPr>
                <w:lang w:eastAsia="en-US"/>
              </w:rPr>
              <w:t>П</w:t>
            </w:r>
          </w:p>
        </w:tc>
        <w:tc>
          <w:tcPr>
            <w:tcW w:w="1134" w:type="dxa"/>
          </w:tcPr>
          <w:p w14:paraId="35E6EE08" w14:textId="77777777" w:rsidR="006310AA" w:rsidRPr="00901A60" w:rsidRDefault="00F94B41">
            <w:pPr>
              <w:pStyle w:val="GOSTTablenorm"/>
              <w:rPr>
                <w:lang w:eastAsia="en-US"/>
              </w:rPr>
            </w:pPr>
            <w:r w:rsidRPr="00901A60">
              <w:rPr>
                <w:lang w:eastAsia="en-US"/>
              </w:rPr>
              <w:t>N(20.2)</w:t>
            </w:r>
          </w:p>
        </w:tc>
        <w:tc>
          <w:tcPr>
            <w:tcW w:w="567" w:type="dxa"/>
          </w:tcPr>
          <w:p w14:paraId="77468C8F" w14:textId="77777777" w:rsidR="006310AA" w:rsidRPr="00901A60" w:rsidRDefault="00F94B41">
            <w:pPr>
              <w:pStyle w:val="GOSTTablenorm"/>
              <w:jc w:val="center"/>
              <w:rPr>
                <w:lang w:eastAsia="en-US"/>
              </w:rPr>
            </w:pPr>
            <w:r w:rsidRPr="00901A60">
              <w:rPr>
                <w:lang w:eastAsia="en-US"/>
              </w:rPr>
              <w:t>Н</w:t>
            </w:r>
          </w:p>
        </w:tc>
        <w:tc>
          <w:tcPr>
            <w:tcW w:w="3961" w:type="dxa"/>
          </w:tcPr>
          <w:p w14:paraId="688B3A1D" w14:textId="4B7B1ED2" w:rsidR="006310AA" w:rsidRPr="00901A60" w:rsidRDefault="00F94B41">
            <w:pPr>
              <w:pStyle w:val="GOSTTablenorm"/>
              <w:rPr>
                <w:lang w:eastAsia="en-US"/>
              </w:rPr>
            </w:pPr>
            <w:r w:rsidRPr="00901A60">
              <w:rPr>
                <w:lang w:eastAsia="en-US"/>
              </w:rPr>
              <w:t>Указываются итоговые суммы изменений (увеличение или уменьшение)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доведенных до ГРБС (РБС) по соответствующему коду классификации расходов б</w:t>
            </w:r>
            <w:r w:rsidR="000B314F" w:rsidRPr="00901A60">
              <w:rPr>
                <w:lang w:eastAsia="en-US"/>
              </w:rPr>
              <w:t>юджетов за операционный день</w:t>
            </w:r>
          </w:p>
        </w:tc>
      </w:tr>
      <w:tr w:rsidR="006310AA" w:rsidRPr="00901A60" w14:paraId="10724D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82FEBC4" w14:textId="77777777" w:rsidR="006310AA" w:rsidRPr="00901A60" w:rsidRDefault="00F94B41">
            <w:pPr>
              <w:pStyle w:val="GOSTTablenorm"/>
              <w:rPr>
                <w:lang w:eastAsia="en-US"/>
              </w:rPr>
            </w:pPr>
            <w:r w:rsidRPr="00901A60">
              <w:rPr>
                <w:lang w:eastAsia="en-US"/>
              </w:rPr>
              <w:t>Итого. Распределено на текущий финансовый год</w:t>
            </w:r>
          </w:p>
        </w:tc>
        <w:tc>
          <w:tcPr>
            <w:tcW w:w="1700" w:type="dxa"/>
          </w:tcPr>
          <w:p w14:paraId="517484DC" w14:textId="77777777" w:rsidR="006310AA" w:rsidRPr="00901A60" w:rsidRDefault="00F94B41">
            <w:pPr>
              <w:pStyle w:val="GOSTTablenorm"/>
              <w:rPr>
                <w:lang w:eastAsia="en-US"/>
              </w:rPr>
            </w:pPr>
            <w:r w:rsidRPr="00901A60">
              <w:rPr>
                <w:lang w:eastAsia="en-US"/>
              </w:rPr>
              <w:t>R_G_S2_2_F_R4</w:t>
            </w:r>
          </w:p>
        </w:tc>
        <w:tc>
          <w:tcPr>
            <w:tcW w:w="567" w:type="dxa"/>
          </w:tcPr>
          <w:p w14:paraId="7E19D0C6" w14:textId="77777777" w:rsidR="006310AA" w:rsidRPr="00901A60" w:rsidRDefault="00F94B41">
            <w:pPr>
              <w:pStyle w:val="GOSTTablenorm"/>
              <w:jc w:val="center"/>
              <w:rPr>
                <w:lang w:eastAsia="en-US"/>
              </w:rPr>
            </w:pPr>
            <w:r w:rsidRPr="00901A60">
              <w:rPr>
                <w:lang w:eastAsia="en-US"/>
              </w:rPr>
              <w:t>П</w:t>
            </w:r>
          </w:p>
        </w:tc>
        <w:tc>
          <w:tcPr>
            <w:tcW w:w="1134" w:type="dxa"/>
          </w:tcPr>
          <w:p w14:paraId="3F6B2880" w14:textId="77777777" w:rsidR="006310AA" w:rsidRPr="00901A60" w:rsidRDefault="00F94B41">
            <w:pPr>
              <w:pStyle w:val="GOSTTablenorm"/>
              <w:rPr>
                <w:lang w:eastAsia="en-US"/>
              </w:rPr>
            </w:pPr>
            <w:r w:rsidRPr="00901A60">
              <w:rPr>
                <w:lang w:eastAsia="en-US"/>
              </w:rPr>
              <w:t>N(20.2)</w:t>
            </w:r>
          </w:p>
        </w:tc>
        <w:tc>
          <w:tcPr>
            <w:tcW w:w="567" w:type="dxa"/>
          </w:tcPr>
          <w:p w14:paraId="0CFD97FC" w14:textId="77777777" w:rsidR="006310AA" w:rsidRPr="00901A60" w:rsidRDefault="00F94B41">
            <w:pPr>
              <w:pStyle w:val="GOSTTablenorm"/>
              <w:jc w:val="center"/>
              <w:rPr>
                <w:lang w:eastAsia="en-US"/>
              </w:rPr>
            </w:pPr>
            <w:r w:rsidRPr="00901A60">
              <w:rPr>
                <w:lang w:eastAsia="en-US"/>
              </w:rPr>
              <w:t>Н</w:t>
            </w:r>
          </w:p>
        </w:tc>
        <w:tc>
          <w:tcPr>
            <w:tcW w:w="3961" w:type="dxa"/>
          </w:tcPr>
          <w:p w14:paraId="77BC5E15" w14:textId="1C1659E9" w:rsidR="006310AA" w:rsidRPr="00901A60" w:rsidRDefault="00F94B41">
            <w:pPr>
              <w:pStyle w:val="GOSTTablenorm"/>
              <w:rPr>
                <w:lang w:eastAsia="en-US"/>
              </w:rPr>
            </w:pPr>
            <w:r w:rsidRPr="00901A60">
              <w:rPr>
                <w:lang w:eastAsia="en-US"/>
              </w:rPr>
              <w:t>Указываются итоговые суммы изменений (увеличение или уменьшение) лимитов бюджетных обязательств на выплаты за счет связанных иностранных кредитов на текущий финансовый год,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2C46AF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C01FA0F" w14:textId="77777777" w:rsidR="006310AA" w:rsidRPr="00901A60" w:rsidRDefault="00F94B41">
            <w:pPr>
              <w:pStyle w:val="GOSTTablenorm"/>
              <w:rPr>
                <w:lang w:eastAsia="en-US"/>
              </w:rPr>
            </w:pPr>
            <w:r w:rsidRPr="00901A60">
              <w:rPr>
                <w:lang w:eastAsia="en-US"/>
              </w:rPr>
              <w:t>Итого. Распределено на первый год планового периода</w:t>
            </w:r>
          </w:p>
        </w:tc>
        <w:tc>
          <w:tcPr>
            <w:tcW w:w="1700" w:type="dxa"/>
          </w:tcPr>
          <w:p w14:paraId="42E2D63C" w14:textId="77777777" w:rsidR="006310AA" w:rsidRPr="00901A60" w:rsidRDefault="00F94B41">
            <w:pPr>
              <w:pStyle w:val="GOSTTablenorm"/>
              <w:rPr>
                <w:lang w:eastAsia="en-US"/>
              </w:rPr>
            </w:pPr>
            <w:r w:rsidRPr="00901A60">
              <w:rPr>
                <w:lang w:eastAsia="en-US"/>
              </w:rPr>
              <w:t>R_G_S2_2_F_R4_2</w:t>
            </w:r>
          </w:p>
        </w:tc>
        <w:tc>
          <w:tcPr>
            <w:tcW w:w="567" w:type="dxa"/>
          </w:tcPr>
          <w:p w14:paraId="13418BE6" w14:textId="77777777" w:rsidR="006310AA" w:rsidRPr="00901A60" w:rsidRDefault="00F94B41">
            <w:pPr>
              <w:pStyle w:val="GOSTTablenorm"/>
              <w:jc w:val="center"/>
              <w:rPr>
                <w:lang w:eastAsia="en-US"/>
              </w:rPr>
            </w:pPr>
            <w:r w:rsidRPr="00901A60">
              <w:rPr>
                <w:lang w:eastAsia="en-US"/>
              </w:rPr>
              <w:t>П</w:t>
            </w:r>
          </w:p>
        </w:tc>
        <w:tc>
          <w:tcPr>
            <w:tcW w:w="1134" w:type="dxa"/>
          </w:tcPr>
          <w:p w14:paraId="54A0B0B3" w14:textId="77777777" w:rsidR="006310AA" w:rsidRPr="00901A60" w:rsidRDefault="00F94B41">
            <w:pPr>
              <w:pStyle w:val="GOSTTablenorm"/>
              <w:rPr>
                <w:lang w:eastAsia="en-US"/>
              </w:rPr>
            </w:pPr>
            <w:r w:rsidRPr="00901A60">
              <w:rPr>
                <w:lang w:eastAsia="en-US"/>
              </w:rPr>
              <w:t>N(20.2)</w:t>
            </w:r>
          </w:p>
        </w:tc>
        <w:tc>
          <w:tcPr>
            <w:tcW w:w="567" w:type="dxa"/>
          </w:tcPr>
          <w:p w14:paraId="33A79B12" w14:textId="77777777" w:rsidR="006310AA" w:rsidRPr="00901A60" w:rsidRDefault="00F94B41">
            <w:pPr>
              <w:pStyle w:val="GOSTTablenorm"/>
              <w:jc w:val="center"/>
              <w:rPr>
                <w:lang w:eastAsia="en-US"/>
              </w:rPr>
            </w:pPr>
            <w:r w:rsidRPr="00901A60">
              <w:rPr>
                <w:lang w:eastAsia="en-US"/>
              </w:rPr>
              <w:t>Н</w:t>
            </w:r>
          </w:p>
        </w:tc>
        <w:tc>
          <w:tcPr>
            <w:tcW w:w="3961" w:type="dxa"/>
          </w:tcPr>
          <w:p w14:paraId="3FF4C56D" w14:textId="00CAE12C" w:rsidR="006310AA" w:rsidRPr="00901A60" w:rsidRDefault="00F94B41">
            <w:pPr>
              <w:pStyle w:val="GOSTTablenorm"/>
              <w:rPr>
                <w:lang w:eastAsia="en-US"/>
              </w:rPr>
            </w:pPr>
            <w:r w:rsidRPr="00901A60">
              <w:rPr>
                <w:lang w:eastAsia="en-US"/>
              </w:rPr>
              <w:t>Указываются итоговые изменений (увеличение или уменьшение)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56679BF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ED33712" w14:textId="77777777" w:rsidR="006310AA" w:rsidRPr="00901A60" w:rsidRDefault="00F94B41">
            <w:pPr>
              <w:pStyle w:val="GOSTTablenorm"/>
              <w:rPr>
                <w:lang w:eastAsia="en-US"/>
              </w:rPr>
            </w:pPr>
            <w:r w:rsidRPr="00901A60">
              <w:rPr>
                <w:lang w:eastAsia="en-US"/>
              </w:rPr>
              <w:t>Итого. Подлежит распределению на текущий финансовый год</w:t>
            </w:r>
          </w:p>
        </w:tc>
        <w:tc>
          <w:tcPr>
            <w:tcW w:w="1700" w:type="dxa"/>
          </w:tcPr>
          <w:p w14:paraId="77F48115" w14:textId="77777777" w:rsidR="006310AA" w:rsidRPr="00901A60" w:rsidRDefault="00F94B41">
            <w:pPr>
              <w:pStyle w:val="GOSTTablenorm"/>
              <w:rPr>
                <w:lang w:eastAsia="en-US"/>
              </w:rPr>
            </w:pPr>
            <w:r w:rsidRPr="00901A60">
              <w:rPr>
                <w:lang w:eastAsia="en-US"/>
              </w:rPr>
              <w:t>R_G_S2_2_F_R5</w:t>
            </w:r>
          </w:p>
        </w:tc>
        <w:tc>
          <w:tcPr>
            <w:tcW w:w="567" w:type="dxa"/>
          </w:tcPr>
          <w:p w14:paraId="7A08F0C5" w14:textId="77777777" w:rsidR="006310AA" w:rsidRPr="00901A60" w:rsidRDefault="00F94B41">
            <w:pPr>
              <w:pStyle w:val="GOSTTablenorm"/>
              <w:jc w:val="center"/>
              <w:rPr>
                <w:lang w:eastAsia="en-US"/>
              </w:rPr>
            </w:pPr>
            <w:r w:rsidRPr="00901A60">
              <w:rPr>
                <w:lang w:eastAsia="en-US"/>
              </w:rPr>
              <w:t>П</w:t>
            </w:r>
          </w:p>
        </w:tc>
        <w:tc>
          <w:tcPr>
            <w:tcW w:w="1134" w:type="dxa"/>
          </w:tcPr>
          <w:p w14:paraId="4409B65E" w14:textId="77777777" w:rsidR="006310AA" w:rsidRPr="00901A60" w:rsidRDefault="00F94B41">
            <w:pPr>
              <w:pStyle w:val="GOSTTablenorm"/>
              <w:rPr>
                <w:lang w:eastAsia="en-US"/>
              </w:rPr>
            </w:pPr>
            <w:r w:rsidRPr="00901A60">
              <w:rPr>
                <w:lang w:eastAsia="en-US"/>
              </w:rPr>
              <w:t>N(20.2)</w:t>
            </w:r>
          </w:p>
        </w:tc>
        <w:tc>
          <w:tcPr>
            <w:tcW w:w="567" w:type="dxa"/>
          </w:tcPr>
          <w:p w14:paraId="43A61747" w14:textId="77777777" w:rsidR="006310AA" w:rsidRPr="00901A60" w:rsidRDefault="00F94B41">
            <w:pPr>
              <w:pStyle w:val="GOSTTablenorm"/>
              <w:jc w:val="center"/>
              <w:rPr>
                <w:lang w:eastAsia="en-US"/>
              </w:rPr>
            </w:pPr>
            <w:r w:rsidRPr="00901A60">
              <w:rPr>
                <w:lang w:eastAsia="en-US"/>
              </w:rPr>
              <w:t>Н</w:t>
            </w:r>
          </w:p>
        </w:tc>
        <w:tc>
          <w:tcPr>
            <w:tcW w:w="3961" w:type="dxa"/>
          </w:tcPr>
          <w:p w14:paraId="55D7E48B" w14:textId="12CA5E24" w:rsidR="006310AA" w:rsidRPr="00901A60" w:rsidRDefault="00F94B41">
            <w:pPr>
              <w:pStyle w:val="GOSTTablenorm"/>
              <w:rPr>
                <w:lang w:eastAsia="en-US"/>
              </w:rPr>
            </w:pPr>
            <w:r w:rsidRPr="00901A60">
              <w:rPr>
                <w:lang w:eastAsia="en-US"/>
              </w:rPr>
              <w:t xml:space="preserve">Указывается итоговая сумма лимитов бюджетных обязательств на выплаты за счет связанных иностранных кредитов на текущий финансовый год, подлежащих распределению ГРБС (РБС) по находящимся в его ведении </w:t>
            </w:r>
            <w:r w:rsidRPr="00901A60">
              <w:rPr>
                <w:lang w:eastAsia="en-US"/>
              </w:rPr>
              <w:lastRenderedPageBreak/>
              <w:t xml:space="preserve">распорядителям </w:t>
            </w:r>
            <w:r w:rsidR="000B314F" w:rsidRPr="00901A60">
              <w:rPr>
                <w:lang w:eastAsia="en-US"/>
              </w:rPr>
              <w:t>и получателям бюджетных средств</w:t>
            </w:r>
          </w:p>
        </w:tc>
      </w:tr>
      <w:tr w:rsidR="006310AA" w:rsidRPr="00901A60" w14:paraId="19976C2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FD702AF" w14:textId="77777777" w:rsidR="006310AA" w:rsidRPr="00901A60" w:rsidRDefault="00F94B41">
            <w:pPr>
              <w:pStyle w:val="GOSTTablenorm"/>
              <w:rPr>
                <w:lang w:eastAsia="en-US"/>
              </w:rPr>
            </w:pPr>
            <w:r w:rsidRPr="00901A60">
              <w:rPr>
                <w:lang w:eastAsia="en-US"/>
              </w:rPr>
              <w:lastRenderedPageBreak/>
              <w:t>Итого. Подлежит распределению на первый год планового периода</w:t>
            </w:r>
          </w:p>
        </w:tc>
        <w:tc>
          <w:tcPr>
            <w:tcW w:w="1700" w:type="dxa"/>
          </w:tcPr>
          <w:p w14:paraId="568ED701" w14:textId="77777777" w:rsidR="006310AA" w:rsidRPr="00901A60" w:rsidRDefault="00F94B41">
            <w:pPr>
              <w:pStyle w:val="GOSTTablenorm"/>
              <w:rPr>
                <w:lang w:eastAsia="en-US"/>
              </w:rPr>
            </w:pPr>
            <w:r w:rsidRPr="00901A60">
              <w:rPr>
                <w:lang w:eastAsia="en-US"/>
              </w:rPr>
              <w:t>R_G_S2_2_F_R5_2</w:t>
            </w:r>
          </w:p>
        </w:tc>
        <w:tc>
          <w:tcPr>
            <w:tcW w:w="567" w:type="dxa"/>
          </w:tcPr>
          <w:p w14:paraId="40DB1CA0" w14:textId="77777777" w:rsidR="006310AA" w:rsidRPr="00901A60" w:rsidRDefault="00F94B41">
            <w:pPr>
              <w:pStyle w:val="GOSTTablenorm"/>
              <w:jc w:val="center"/>
              <w:rPr>
                <w:lang w:eastAsia="en-US"/>
              </w:rPr>
            </w:pPr>
            <w:r w:rsidRPr="00901A60">
              <w:rPr>
                <w:lang w:eastAsia="en-US"/>
              </w:rPr>
              <w:t>П</w:t>
            </w:r>
          </w:p>
        </w:tc>
        <w:tc>
          <w:tcPr>
            <w:tcW w:w="1134" w:type="dxa"/>
          </w:tcPr>
          <w:p w14:paraId="30E6091B" w14:textId="77777777" w:rsidR="006310AA" w:rsidRPr="00901A60" w:rsidRDefault="00F94B41">
            <w:pPr>
              <w:pStyle w:val="GOSTTablenorm"/>
              <w:rPr>
                <w:lang w:eastAsia="en-US"/>
              </w:rPr>
            </w:pPr>
            <w:r w:rsidRPr="00901A60">
              <w:rPr>
                <w:lang w:eastAsia="en-US"/>
              </w:rPr>
              <w:t>N(20.2)</w:t>
            </w:r>
          </w:p>
        </w:tc>
        <w:tc>
          <w:tcPr>
            <w:tcW w:w="567" w:type="dxa"/>
          </w:tcPr>
          <w:p w14:paraId="03F828A1" w14:textId="77777777" w:rsidR="006310AA" w:rsidRPr="00901A60" w:rsidRDefault="00F94B41">
            <w:pPr>
              <w:pStyle w:val="GOSTTablenorm"/>
              <w:jc w:val="center"/>
              <w:rPr>
                <w:lang w:eastAsia="en-US"/>
              </w:rPr>
            </w:pPr>
            <w:r w:rsidRPr="00901A60">
              <w:rPr>
                <w:lang w:eastAsia="en-US"/>
              </w:rPr>
              <w:t>Н</w:t>
            </w:r>
          </w:p>
        </w:tc>
        <w:tc>
          <w:tcPr>
            <w:tcW w:w="3961" w:type="dxa"/>
          </w:tcPr>
          <w:p w14:paraId="623B5777" w14:textId="6BDD6930" w:rsidR="006310AA" w:rsidRPr="00901A60" w:rsidRDefault="00F94B41">
            <w:pPr>
              <w:pStyle w:val="GOSTTablenorm"/>
              <w:rPr>
                <w:lang w:eastAsia="en-US"/>
              </w:rPr>
            </w:pPr>
            <w:r w:rsidRPr="00901A60">
              <w:rPr>
                <w:lang w:eastAsia="en-US"/>
              </w:rPr>
              <w:t xml:space="preserve">Указывается итоговая сумма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подлежащих распределению ГРБС (РБС) по находящимся в его ведении распорядителям </w:t>
            </w:r>
            <w:r w:rsidR="000B314F" w:rsidRPr="00901A60">
              <w:rPr>
                <w:lang w:eastAsia="en-US"/>
              </w:rPr>
              <w:t>и получателям бюджетных средств</w:t>
            </w:r>
          </w:p>
        </w:tc>
      </w:tr>
      <w:tr w:rsidR="006310AA" w:rsidRPr="00901A60" w14:paraId="771126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11D4B5E" w14:textId="77777777" w:rsidR="006310AA" w:rsidRPr="00901A60" w:rsidRDefault="00F94B41">
            <w:pPr>
              <w:pStyle w:val="GOSTTablenorm"/>
              <w:rPr>
                <w:lang w:eastAsia="en-US"/>
              </w:rPr>
            </w:pPr>
            <w:r w:rsidRPr="00901A60">
              <w:rPr>
                <w:lang w:eastAsia="en-US"/>
              </w:rPr>
              <w:t>Итого. Заблокировано на текущий финансовый год</w:t>
            </w:r>
          </w:p>
        </w:tc>
        <w:tc>
          <w:tcPr>
            <w:tcW w:w="1700" w:type="dxa"/>
          </w:tcPr>
          <w:p w14:paraId="3BE13342" w14:textId="77777777" w:rsidR="006310AA" w:rsidRPr="00901A60" w:rsidRDefault="00F94B41">
            <w:pPr>
              <w:pStyle w:val="GOSTTablenorm"/>
              <w:rPr>
                <w:lang w:eastAsia="en-US"/>
              </w:rPr>
            </w:pPr>
            <w:r w:rsidRPr="00901A60">
              <w:rPr>
                <w:lang w:eastAsia="en-US"/>
              </w:rPr>
              <w:t>R_G_S2_2_F_R5_3</w:t>
            </w:r>
          </w:p>
        </w:tc>
        <w:tc>
          <w:tcPr>
            <w:tcW w:w="567" w:type="dxa"/>
          </w:tcPr>
          <w:p w14:paraId="49784A36" w14:textId="77777777" w:rsidR="006310AA" w:rsidRPr="00901A60" w:rsidRDefault="00F94B41">
            <w:pPr>
              <w:pStyle w:val="GOSTTablenorm"/>
              <w:jc w:val="center"/>
              <w:rPr>
                <w:lang w:eastAsia="en-US"/>
              </w:rPr>
            </w:pPr>
            <w:r w:rsidRPr="00901A60">
              <w:rPr>
                <w:lang w:eastAsia="en-US"/>
              </w:rPr>
              <w:t>П</w:t>
            </w:r>
          </w:p>
        </w:tc>
        <w:tc>
          <w:tcPr>
            <w:tcW w:w="1134" w:type="dxa"/>
          </w:tcPr>
          <w:p w14:paraId="26C3CE4A" w14:textId="77777777" w:rsidR="006310AA" w:rsidRPr="00901A60" w:rsidRDefault="00F94B41">
            <w:pPr>
              <w:pStyle w:val="GOSTTablenorm"/>
              <w:rPr>
                <w:lang w:eastAsia="en-US"/>
              </w:rPr>
            </w:pPr>
            <w:r w:rsidRPr="00901A60">
              <w:rPr>
                <w:lang w:eastAsia="en-US"/>
              </w:rPr>
              <w:t>N(20.2)</w:t>
            </w:r>
          </w:p>
        </w:tc>
        <w:tc>
          <w:tcPr>
            <w:tcW w:w="567" w:type="dxa"/>
          </w:tcPr>
          <w:p w14:paraId="40CDAA19" w14:textId="77777777" w:rsidR="006310AA" w:rsidRPr="00901A60" w:rsidRDefault="00F94B41">
            <w:pPr>
              <w:pStyle w:val="GOSTTablenorm"/>
              <w:jc w:val="center"/>
              <w:rPr>
                <w:lang w:eastAsia="en-US"/>
              </w:rPr>
            </w:pPr>
            <w:r w:rsidRPr="00901A60">
              <w:rPr>
                <w:lang w:eastAsia="en-US"/>
              </w:rPr>
              <w:t>Н</w:t>
            </w:r>
          </w:p>
        </w:tc>
        <w:tc>
          <w:tcPr>
            <w:tcW w:w="3961" w:type="dxa"/>
          </w:tcPr>
          <w:p w14:paraId="2D036A48" w14:textId="6A945792" w:rsidR="006310AA" w:rsidRPr="00901A60" w:rsidRDefault="00F94B41">
            <w:pPr>
              <w:pStyle w:val="GOSTTablenorm"/>
              <w:rPr>
                <w:lang w:eastAsia="en-US"/>
              </w:rPr>
            </w:pPr>
            <w:r w:rsidRPr="00901A60">
              <w:rPr>
                <w:lang w:eastAsia="en-US"/>
              </w:rPr>
              <w:t xml:space="preserve">Указываются итоговые суммы заблокированных лимитов бюджетных обязательств на текущий финансовый год по соответствующему коду </w:t>
            </w:r>
            <w:r w:rsidR="000B314F" w:rsidRPr="00901A60">
              <w:rPr>
                <w:lang w:eastAsia="en-US"/>
              </w:rPr>
              <w:t>классификации расходов бюджетов</w:t>
            </w:r>
          </w:p>
        </w:tc>
      </w:tr>
      <w:tr w:rsidR="006310AA" w:rsidRPr="00901A60" w14:paraId="49F9A7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80DF7C1" w14:textId="77777777" w:rsidR="006310AA" w:rsidRPr="00901A60" w:rsidRDefault="00F94B41">
            <w:pPr>
              <w:pStyle w:val="GOSTTablenorm"/>
              <w:rPr>
                <w:lang w:eastAsia="en-US"/>
              </w:rPr>
            </w:pPr>
            <w:r w:rsidRPr="00901A60">
              <w:rPr>
                <w:lang w:eastAsia="en-US"/>
              </w:rPr>
              <w:t>Итого. Заблокировано на первый год планового периода</w:t>
            </w:r>
          </w:p>
        </w:tc>
        <w:tc>
          <w:tcPr>
            <w:tcW w:w="1700" w:type="dxa"/>
          </w:tcPr>
          <w:p w14:paraId="7AE69BEC" w14:textId="77777777" w:rsidR="006310AA" w:rsidRPr="00901A60" w:rsidRDefault="00F94B41">
            <w:pPr>
              <w:pStyle w:val="GOSTTablenorm"/>
              <w:rPr>
                <w:lang w:eastAsia="en-US"/>
              </w:rPr>
            </w:pPr>
            <w:r w:rsidRPr="00901A60">
              <w:rPr>
                <w:lang w:eastAsia="en-US"/>
              </w:rPr>
              <w:t>R_G_S2_2_F_R5_4</w:t>
            </w:r>
          </w:p>
        </w:tc>
        <w:tc>
          <w:tcPr>
            <w:tcW w:w="567" w:type="dxa"/>
          </w:tcPr>
          <w:p w14:paraId="7BF8B3C0" w14:textId="77777777" w:rsidR="006310AA" w:rsidRPr="00901A60" w:rsidRDefault="00F94B41">
            <w:pPr>
              <w:pStyle w:val="GOSTTablenorm"/>
              <w:jc w:val="center"/>
              <w:rPr>
                <w:lang w:eastAsia="en-US"/>
              </w:rPr>
            </w:pPr>
            <w:r w:rsidRPr="00901A60">
              <w:rPr>
                <w:lang w:eastAsia="en-US"/>
              </w:rPr>
              <w:t>П</w:t>
            </w:r>
          </w:p>
        </w:tc>
        <w:tc>
          <w:tcPr>
            <w:tcW w:w="1134" w:type="dxa"/>
          </w:tcPr>
          <w:p w14:paraId="0F14D93E" w14:textId="77777777" w:rsidR="006310AA" w:rsidRPr="00901A60" w:rsidRDefault="00F94B41">
            <w:pPr>
              <w:pStyle w:val="GOSTTablenorm"/>
              <w:rPr>
                <w:lang w:eastAsia="en-US"/>
              </w:rPr>
            </w:pPr>
            <w:r w:rsidRPr="00901A60">
              <w:rPr>
                <w:lang w:eastAsia="en-US"/>
              </w:rPr>
              <w:t>N(20.2)</w:t>
            </w:r>
          </w:p>
        </w:tc>
        <w:tc>
          <w:tcPr>
            <w:tcW w:w="567" w:type="dxa"/>
          </w:tcPr>
          <w:p w14:paraId="2DDEE92E" w14:textId="77777777" w:rsidR="006310AA" w:rsidRPr="00901A60" w:rsidRDefault="00F94B41">
            <w:pPr>
              <w:pStyle w:val="GOSTTablenorm"/>
              <w:jc w:val="center"/>
              <w:rPr>
                <w:lang w:eastAsia="en-US"/>
              </w:rPr>
            </w:pPr>
            <w:r w:rsidRPr="00901A60">
              <w:rPr>
                <w:lang w:eastAsia="en-US"/>
              </w:rPr>
              <w:t>Н</w:t>
            </w:r>
          </w:p>
        </w:tc>
        <w:tc>
          <w:tcPr>
            <w:tcW w:w="3961" w:type="dxa"/>
          </w:tcPr>
          <w:p w14:paraId="5BA45264" w14:textId="3D5FE4C7" w:rsidR="006310AA" w:rsidRPr="00901A60" w:rsidRDefault="00F94B41">
            <w:pPr>
              <w:pStyle w:val="GOSTTablenorm"/>
              <w:rPr>
                <w:lang w:eastAsia="en-US"/>
              </w:rPr>
            </w:pPr>
            <w:r w:rsidRPr="00901A60">
              <w:rPr>
                <w:lang w:eastAsia="en-US"/>
              </w:rPr>
              <w:t xml:space="preserve">Указываются итоговые суммы заблокированных лимитов бюджетных обязательств на очередной финансовый год по соответствующему коду </w:t>
            </w:r>
            <w:r w:rsidR="000B314F" w:rsidRPr="00901A60">
              <w:rPr>
                <w:lang w:eastAsia="en-US"/>
              </w:rPr>
              <w:t>классификации расходов бюджетов</w:t>
            </w:r>
          </w:p>
        </w:tc>
      </w:tr>
      <w:tr w:rsidR="006310AA" w:rsidRPr="00901A60" w14:paraId="2857C8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99C169F" w14:textId="77777777" w:rsidR="006310AA" w:rsidRPr="00901A60" w:rsidRDefault="00F94B41">
            <w:pPr>
              <w:pStyle w:val="GOSTTablenorm"/>
              <w:rPr>
                <w:lang w:eastAsia="en-US"/>
              </w:rPr>
            </w:pPr>
            <w:r w:rsidRPr="00901A60">
              <w:rPr>
                <w:lang w:eastAsia="en-US"/>
              </w:rPr>
              <w:t>Итого. Подлежит распределению с учетом блокировки на текущий финансовый год</w:t>
            </w:r>
          </w:p>
        </w:tc>
        <w:tc>
          <w:tcPr>
            <w:tcW w:w="1700" w:type="dxa"/>
          </w:tcPr>
          <w:p w14:paraId="441C96EC" w14:textId="77777777" w:rsidR="006310AA" w:rsidRPr="00901A60" w:rsidRDefault="00F94B41">
            <w:pPr>
              <w:pStyle w:val="GOSTTablenorm"/>
              <w:rPr>
                <w:lang w:eastAsia="en-US"/>
              </w:rPr>
            </w:pPr>
            <w:r w:rsidRPr="00901A60">
              <w:rPr>
                <w:lang w:eastAsia="en-US"/>
              </w:rPr>
              <w:t>R_G_S2_2_F_R5_5</w:t>
            </w:r>
          </w:p>
        </w:tc>
        <w:tc>
          <w:tcPr>
            <w:tcW w:w="567" w:type="dxa"/>
          </w:tcPr>
          <w:p w14:paraId="17D6A850" w14:textId="77777777" w:rsidR="006310AA" w:rsidRPr="00901A60" w:rsidRDefault="00F94B41">
            <w:pPr>
              <w:pStyle w:val="GOSTTablenorm"/>
              <w:jc w:val="center"/>
              <w:rPr>
                <w:lang w:eastAsia="en-US"/>
              </w:rPr>
            </w:pPr>
            <w:r w:rsidRPr="00901A60">
              <w:rPr>
                <w:lang w:eastAsia="en-US"/>
              </w:rPr>
              <w:t>П</w:t>
            </w:r>
          </w:p>
        </w:tc>
        <w:tc>
          <w:tcPr>
            <w:tcW w:w="1134" w:type="dxa"/>
          </w:tcPr>
          <w:p w14:paraId="2103D0F8" w14:textId="77777777" w:rsidR="006310AA" w:rsidRPr="00901A60" w:rsidRDefault="00F94B41">
            <w:pPr>
              <w:pStyle w:val="GOSTTablenorm"/>
              <w:rPr>
                <w:lang w:eastAsia="en-US"/>
              </w:rPr>
            </w:pPr>
            <w:r w:rsidRPr="00901A60">
              <w:rPr>
                <w:lang w:eastAsia="en-US"/>
              </w:rPr>
              <w:t>N(20.2)</w:t>
            </w:r>
          </w:p>
        </w:tc>
        <w:tc>
          <w:tcPr>
            <w:tcW w:w="567" w:type="dxa"/>
          </w:tcPr>
          <w:p w14:paraId="2A746DA5" w14:textId="77777777" w:rsidR="006310AA" w:rsidRPr="00901A60" w:rsidRDefault="00F94B41">
            <w:pPr>
              <w:pStyle w:val="GOSTTablenorm"/>
              <w:jc w:val="center"/>
              <w:rPr>
                <w:lang w:eastAsia="en-US"/>
              </w:rPr>
            </w:pPr>
            <w:r w:rsidRPr="00901A60">
              <w:rPr>
                <w:lang w:eastAsia="en-US"/>
              </w:rPr>
              <w:t>Н</w:t>
            </w:r>
          </w:p>
        </w:tc>
        <w:tc>
          <w:tcPr>
            <w:tcW w:w="3961" w:type="dxa"/>
          </w:tcPr>
          <w:p w14:paraId="4F9F2B95" w14:textId="6528DBFF" w:rsidR="006310AA" w:rsidRPr="00901A60" w:rsidRDefault="00F94B41">
            <w:pPr>
              <w:pStyle w:val="GOSTTablenorm"/>
              <w:rPr>
                <w:lang w:eastAsia="en-US"/>
              </w:rPr>
            </w:pPr>
            <w:r w:rsidRPr="00901A60">
              <w:rPr>
                <w:lang w:eastAsia="en-US"/>
              </w:rPr>
              <w:t xml:space="preserve">Указываются итоговые суммы подлежащих распределению с учетом заблокированных лимитов бюджетных обязательств на выплаты за счет связанных иностранных кредитов на текущий финансовый год по соответствующему коду </w:t>
            </w:r>
            <w:r w:rsidR="000B314F" w:rsidRPr="00901A60">
              <w:rPr>
                <w:lang w:eastAsia="en-US"/>
              </w:rPr>
              <w:t>классификации расходов бюджетов</w:t>
            </w:r>
          </w:p>
        </w:tc>
      </w:tr>
      <w:tr w:rsidR="006310AA" w:rsidRPr="00901A60" w14:paraId="6F35253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AAFBFA7" w14:textId="77777777" w:rsidR="006310AA" w:rsidRPr="00901A60" w:rsidRDefault="00F94B41">
            <w:pPr>
              <w:pStyle w:val="GOSTTablenorm"/>
              <w:rPr>
                <w:lang w:eastAsia="en-US"/>
              </w:rPr>
            </w:pPr>
            <w:r w:rsidRPr="00901A60">
              <w:rPr>
                <w:lang w:eastAsia="en-US"/>
              </w:rPr>
              <w:t>Итого. Подлежит распределению с учетом блокировки на первый год планового периода</w:t>
            </w:r>
          </w:p>
        </w:tc>
        <w:tc>
          <w:tcPr>
            <w:tcW w:w="1700" w:type="dxa"/>
          </w:tcPr>
          <w:p w14:paraId="53585843" w14:textId="77777777" w:rsidR="006310AA" w:rsidRPr="00901A60" w:rsidRDefault="00F94B41">
            <w:pPr>
              <w:pStyle w:val="GOSTTablenorm"/>
              <w:rPr>
                <w:lang w:eastAsia="en-US"/>
              </w:rPr>
            </w:pPr>
            <w:r w:rsidRPr="00901A60">
              <w:rPr>
                <w:lang w:eastAsia="en-US"/>
              </w:rPr>
              <w:t>R_G_S2_2_F_R5_6</w:t>
            </w:r>
          </w:p>
        </w:tc>
        <w:tc>
          <w:tcPr>
            <w:tcW w:w="567" w:type="dxa"/>
          </w:tcPr>
          <w:p w14:paraId="7F3EE012" w14:textId="77777777" w:rsidR="006310AA" w:rsidRPr="00901A60" w:rsidRDefault="00F94B41">
            <w:pPr>
              <w:pStyle w:val="GOSTTablenorm"/>
              <w:jc w:val="center"/>
              <w:rPr>
                <w:lang w:eastAsia="en-US"/>
              </w:rPr>
            </w:pPr>
            <w:r w:rsidRPr="00901A60">
              <w:rPr>
                <w:lang w:eastAsia="en-US"/>
              </w:rPr>
              <w:t>П</w:t>
            </w:r>
          </w:p>
        </w:tc>
        <w:tc>
          <w:tcPr>
            <w:tcW w:w="1134" w:type="dxa"/>
          </w:tcPr>
          <w:p w14:paraId="2A271BA9" w14:textId="77777777" w:rsidR="006310AA" w:rsidRPr="00901A60" w:rsidRDefault="00F94B41">
            <w:pPr>
              <w:pStyle w:val="GOSTTablenorm"/>
              <w:rPr>
                <w:lang w:eastAsia="en-US"/>
              </w:rPr>
            </w:pPr>
            <w:r w:rsidRPr="00901A60">
              <w:rPr>
                <w:lang w:eastAsia="en-US"/>
              </w:rPr>
              <w:t>N(20.2)</w:t>
            </w:r>
          </w:p>
        </w:tc>
        <w:tc>
          <w:tcPr>
            <w:tcW w:w="567" w:type="dxa"/>
          </w:tcPr>
          <w:p w14:paraId="395CE575" w14:textId="77777777" w:rsidR="006310AA" w:rsidRPr="00901A60" w:rsidRDefault="00F94B41">
            <w:pPr>
              <w:pStyle w:val="GOSTTablenorm"/>
              <w:jc w:val="center"/>
              <w:rPr>
                <w:lang w:eastAsia="en-US"/>
              </w:rPr>
            </w:pPr>
            <w:r w:rsidRPr="00901A60">
              <w:rPr>
                <w:lang w:eastAsia="en-US"/>
              </w:rPr>
              <w:t>Н</w:t>
            </w:r>
          </w:p>
        </w:tc>
        <w:tc>
          <w:tcPr>
            <w:tcW w:w="3961" w:type="dxa"/>
          </w:tcPr>
          <w:p w14:paraId="3BDB82C9" w14:textId="1218C015" w:rsidR="006310AA" w:rsidRPr="00901A60" w:rsidRDefault="00F94B41">
            <w:pPr>
              <w:pStyle w:val="GOSTTablenorm"/>
              <w:rPr>
                <w:lang w:eastAsia="en-US"/>
              </w:rPr>
            </w:pPr>
            <w:r w:rsidRPr="00901A60">
              <w:rPr>
                <w:lang w:eastAsia="en-US"/>
              </w:rPr>
              <w:t xml:space="preserve">Указываются итоговые суммы подлежащих распределению с учетом заблокированных лимитов бюджетных обязательств на выплаты за счет связанных иностранных кредитов на очередной финансовый год по соответствующему коду </w:t>
            </w:r>
            <w:r w:rsidR="000B314F" w:rsidRPr="00901A60">
              <w:rPr>
                <w:lang w:eastAsia="en-US"/>
              </w:rPr>
              <w:t>классификации расходов бюджетов</w:t>
            </w:r>
          </w:p>
        </w:tc>
      </w:tr>
      <w:tr w:rsidR="006310AA" w:rsidRPr="00901A60" w14:paraId="453A9F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4E1CB21" w14:textId="77777777" w:rsidR="006310AA" w:rsidRPr="00901A60" w:rsidRDefault="00F94B41">
            <w:pPr>
              <w:pStyle w:val="GOSTTablenorm"/>
              <w:rPr>
                <w:lang w:eastAsia="en-US"/>
              </w:rPr>
            </w:pPr>
            <w:r w:rsidRPr="00901A60">
              <w:rPr>
                <w:b/>
                <w:lang w:eastAsia="en-US"/>
              </w:rPr>
              <w:t>2.3. Лимиты бюджетных обязательств в иностранной валюте в текущем финансовом году (в рублевом эквиваленте)</w:t>
            </w:r>
          </w:p>
        </w:tc>
      </w:tr>
      <w:tr w:rsidR="006310AA" w:rsidRPr="00901A60" w14:paraId="6A1F22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50614FE" w14:textId="77777777" w:rsidR="006310AA" w:rsidRPr="00901A60" w:rsidRDefault="00F94B41">
            <w:pPr>
              <w:pStyle w:val="GOSTTablenorm"/>
              <w:rPr>
                <w:lang w:eastAsia="en-US"/>
              </w:rPr>
            </w:pPr>
            <w:r w:rsidRPr="00901A60">
              <w:rPr>
                <w:lang w:eastAsia="en-US"/>
              </w:rPr>
              <w:t xml:space="preserve">Лимиты бюджетных </w:t>
            </w:r>
            <w:r w:rsidRPr="00901A60">
              <w:rPr>
                <w:lang w:eastAsia="en-US"/>
              </w:rPr>
              <w:lastRenderedPageBreak/>
              <w:t>обязательств в иностранной валюте в текущем финансовом году (в рублевом эквиваленте)</w:t>
            </w:r>
          </w:p>
        </w:tc>
        <w:tc>
          <w:tcPr>
            <w:tcW w:w="1700" w:type="dxa"/>
          </w:tcPr>
          <w:p w14:paraId="05603B27" w14:textId="77777777" w:rsidR="006310AA" w:rsidRPr="00901A60" w:rsidRDefault="00F94B41">
            <w:pPr>
              <w:pStyle w:val="GOSTTablenorm"/>
              <w:rPr>
                <w:lang w:eastAsia="en-US"/>
              </w:rPr>
            </w:pPr>
            <w:r w:rsidRPr="00901A60">
              <w:rPr>
                <w:lang w:eastAsia="en-US"/>
              </w:rPr>
              <w:lastRenderedPageBreak/>
              <w:t>R_777_G_S2_3_D</w:t>
            </w:r>
          </w:p>
        </w:tc>
        <w:tc>
          <w:tcPr>
            <w:tcW w:w="567" w:type="dxa"/>
          </w:tcPr>
          <w:p w14:paraId="57CA09C7" w14:textId="77777777" w:rsidR="006310AA" w:rsidRPr="00901A60" w:rsidRDefault="00F94B41">
            <w:pPr>
              <w:pStyle w:val="GOSTTablenorm"/>
              <w:jc w:val="center"/>
              <w:rPr>
                <w:lang w:eastAsia="en-US"/>
              </w:rPr>
            </w:pPr>
            <w:r w:rsidRPr="00901A60">
              <w:rPr>
                <w:lang w:eastAsia="en-US"/>
              </w:rPr>
              <w:t>C</w:t>
            </w:r>
          </w:p>
        </w:tc>
        <w:tc>
          <w:tcPr>
            <w:tcW w:w="1134" w:type="dxa"/>
          </w:tcPr>
          <w:p w14:paraId="7CE6037C" w14:textId="77777777" w:rsidR="006310AA" w:rsidRPr="00901A60" w:rsidRDefault="00F94B41">
            <w:pPr>
              <w:pStyle w:val="GOSTTablenorm"/>
              <w:rPr>
                <w:lang w:eastAsia="en-US"/>
              </w:rPr>
            </w:pPr>
            <w:r w:rsidRPr="00901A60">
              <w:rPr>
                <w:lang w:eastAsia="en-US"/>
              </w:rPr>
              <w:t>tR_777_G_S2_3_D</w:t>
            </w:r>
          </w:p>
        </w:tc>
        <w:tc>
          <w:tcPr>
            <w:tcW w:w="567" w:type="dxa"/>
          </w:tcPr>
          <w:p w14:paraId="1F20B757" w14:textId="77777777" w:rsidR="006310AA" w:rsidRPr="00901A60" w:rsidRDefault="00F94B41">
            <w:pPr>
              <w:pStyle w:val="GOSTTablenorm"/>
              <w:jc w:val="center"/>
              <w:rPr>
                <w:lang w:eastAsia="en-US"/>
              </w:rPr>
            </w:pPr>
            <w:r w:rsidRPr="00901A60">
              <w:rPr>
                <w:lang w:eastAsia="en-US"/>
              </w:rPr>
              <w:t>Н</w:t>
            </w:r>
          </w:p>
        </w:tc>
        <w:tc>
          <w:tcPr>
            <w:tcW w:w="3961" w:type="dxa"/>
          </w:tcPr>
          <w:p w14:paraId="452651DB" w14:textId="3436FACC"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_Ref56612930 \h  \* MERGEFORMAT </w:instrText>
            </w:r>
            <w:r w:rsidRPr="00901A60">
              <w:rPr>
                <w:lang w:eastAsia="en-US"/>
              </w:rPr>
            </w:r>
            <w:r w:rsidRPr="00901A60">
              <w:rPr>
                <w:lang w:eastAsia="en-US"/>
              </w:rPr>
              <w:fldChar w:fldCharType="separate"/>
            </w:r>
            <w:r w:rsidR="00D21171">
              <w:t>312</w:t>
            </w:r>
            <w:r w:rsidRPr="00901A60">
              <w:rPr>
                <w:lang w:eastAsia="en-US"/>
              </w:rPr>
              <w:fldChar w:fldCharType="end"/>
            </w:r>
          </w:p>
        </w:tc>
      </w:tr>
      <w:tr w:rsidR="006310AA" w:rsidRPr="00901A60" w14:paraId="71878C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78760C0" w14:textId="77777777" w:rsidR="006310AA" w:rsidRPr="00901A60" w:rsidRDefault="00F94B41">
            <w:pPr>
              <w:pStyle w:val="GOSTTablenorm"/>
              <w:rPr>
                <w:lang w:eastAsia="en-US"/>
              </w:rPr>
            </w:pPr>
            <w:r w:rsidRPr="00901A60">
              <w:rPr>
                <w:lang w:eastAsia="en-US"/>
              </w:rPr>
              <w:lastRenderedPageBreak/>
              <w:t>Итого. Получено на текущий финансовый год</w:t>
            </w:r>
          </w:p>
        </w:tc>
        <w:tc>
          <w:tcPr>
            <w:tcW w:w="1700" w:type="dxa"/>
          </w:tcPr>
          <w:p w14:paraId="2F9781C3" w14:textId="77777777" w:rsidR="006310AA" w:rsidRPr="00901A60" w:rsidRDefault="00F94B41">
            <w:pPr>
              <w:pStyle w:val="GOSTTablenorm"/>
              <w:rPr>
                <w:lang w:eastAsia="en-US"/>
              </w:rPr>
            </w:pPr>
            <w:r w:rsidRPr="00901A60">
              <w:rPr>
                <w:lang w:eastAsia="en-US"/>
              </w:rPr>
              <w:t>R_G_S2_3_F_R3</w:t>
            </w:r>
          </w:p>
        </w:tc>
        <w:tc>
          <w:tcPr>
            <w:tcW w:w="567" w:type="dxa"/>
          </w:tcPr>
          <w:p w14:paraId="6259F1C6" w14:textId="77777777" w:rsidR="006310AA" w:rsidRPr="00901A60" w:rsidRDefault="00F94B41">
            <w:pPr>
              <w:pStyle w:val="GOSTTablenorm"/>
              <w:jc w:val="center"/>
              <w:rPr>
                <w:lang w:eastAsia="en-US"/>
              </w:rPr>
            </w:pPr>
            <w:r w:rsidRPr="00901A60">
              <w:rPr>
                <w:lang w:eastAsia="en-US"/>
              </w:rPr>
              <w:t>П</w:t>
            </w:r>
          </w:p>
        </w:tc>
        <w:tc>
          <w:tcPr>
            <w:tcW w:w="1134" w:type="dxa"/>
          </w:tcPr>
          <w:p w14:paraId="2F9D3443" w14:textId="77777777" w:rsidR="006310AA" w:rsidRPr="00901A60" w:rsidRDefault="00F94B41">
            <w:pPr>
              <w:pStyle w:val="GOSTTablenorm"/>
              <w:rPr>
                <w:lang w:eastAsia="en-US"/>
              </w:rPr>
            </w:pPr>
            <w:r w:rsidRPr="00901A60">
              <w:rPr>
                <w:lang w:eastAsia="en-US"/>
              </w:rPr>
              <w:t>N(20.2)</w:t>
            </w:r>
          </w:p>
        </w:tc>
        <w:tc>
          <w:tcPr>
            <w:tcW w:w="567" w:type="dxa"/>
          </w:tcPr>
          <w:p w14:paraId="3CEAC76E" w14:textId="77777777" w:rsidR="006310AA" w:rsidRPr="00901A60" w:rsidRDefault="00F94B41">
            <w:pPr>
              <w:pStyle w:val="GOSTTablenorm"/>
              <w:jc w:val="center"/>
              <w:rPr>
                <w:lang w:eastAsia="en-US"/>
              </w:rPr>
            </w:pPr>
            <w:r w:rsidRPr="00901A60">
              <w:rPr>
                <w:lang w:eastAsia="en-US"/>
              </w:rPr>
              <w:t>Н</w:t>
            </w:r>
          </w:p>
        </w:tc>
        <w:tc>
          <w:tcPr>
            <w:tcW w:w="3961" w:type="dxa"/>
          </w:tcPr>
          <w:p w14:paraId="15F19FAE" w14:textId="3EBF3FFD" w:rsidR="006310AA" w:rsidRPr="00901A60" w:rsidRDefault="00F94B41">
            <w:pPr>
              <w:pStyle w:val="GOSTTablenorm"/>
              <w:rPr>
                <w:lang w:eastAsia="en-US"/>
              </w:rPr>
            </w:pPr>
            <w:r w:rsidRPr="00901A60">
              <w:rPr>
                <w:lang w:eastAsia="en-US"/>
              </w:rPr>
              <w:t>Указываются итоговые суммы изменений (увеличение или уменьшение) лимитов бюджетных обязательств, доведенных до ГРБС (РБС) на выплаты в иностранной валюте в текущем финан</w:t>
            </w:r>
            <w:r w:rsidR="000B314F" w:rsidRPr="00901A60">
              <w:rPr>
                <w:lang w:eastAsia="en-US"/>
              </w:rPr>
              <w:t>совом году за операционный день</w:t>
            </w:r>
          </w:p>
        </w:tc>
      </w:tr>
      <w:tr w:rsidR="006310AA" w:rsidRPr="00901A60" w14:paraId="023B13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815F278" w14:textId="77777777" w:rsidR="006310AA" w:rsidRPr="00901A60" w:rsidRDefault="00F94B41">
            <w:pPr>
              <w:pStyle w:val="GOSTTablenorm"/>
              <w:rPr>
                <w:lang w:eastAsia="en-US"/>
              </w:rPr>
            </w:pPr>
            <w:r w:rsidRPr="00901A60">
              <w:rPr>
                <w:lang w:eastAsia="en-US"/>
              </w:rPr>
              <w:t>Итого. Получено на первый год планового периода</w:t>
            </w:r>
          </w:p>
        </w:tc>
        <w:tc>
          <w:tcPr>
            <w:tcW w:w="1700" w:type="dxa"/>
          </w:tcPr>
          <w:p w14:paraId="7D03D4B6" w14:textId="77777777" w:rsidR="006310AA" w:rsidRPr="00901A60" w:rsidRDefault="00F94B41">
            <w:pPr>
              <w:pStyle w:val="GOSTTablenorm"/>
              <w:rPr>
                <w:lang w:eastAsia="en-US"/>
              </w:rPr>
            </w:pPr>
            <w:r w:rsidRPr="00901A60">
              <w:rPr>
                <w:lang w:eastAsia="en-US"/>
              </w:rPr>
              <w:t>R_G_S2_3_F_R3_2</w:t>
            </w:r>
          </w:p>
        </w:tc>
        <w:tc>
          <w:tcPr>
            <w:tcW w:w="567" w:type="dxa"/>
          </w:tcPr>
          <w:p w14:paraId="17043258" w14:textId="77777777" w:rsidR="006310AA" w:rsidRPr="00901A60" w:rsidRDefault="00F94B41">
            <w:pPr>
              <w:pStyle w:val="GOSTTablenorm"/>
              <w:jc w:val="center"/>
              <w:rPr>
                <w:lang w:eastAsia="en-US"/>
              </w:rPr>
            </w:pPr>
            <w:r w:rsidRPr="00901A60">
              <w:rPr>
                <w:lang w:eastAsia="en-US"/>
              </w:rPr>
              <w:t>П</w:t>
            </w:r>
          </w:p>
        </w:tc>
        <w:tc>
          <w:tcPr>
            <w:tcW w:w="1134" w:type="dxa"/>
          </w:tcPr>
          <w:p w14:paraId="170C26EC" w14:textId="77777777" w:rsidR="006310AA" w:rsidRPr="00901A60" w:rsidRDefault="00F94B41">
            <w:pPr>
              <w:pStyle w:val="GOSTTablenorm"/>
              <w:rPr>
                <w:lang w:eastAsia="en-US"/>
              </w:rPr>
            </w:pPr>
            <w:r w:rsidRPr="00901A60">
              <w:rPr>
                <w:lang w:eastAsia="en-US"/>
              </w:rPr>
              <w:t>N(20.2)</w:t>
            </w:r>
          </w:p>
        </w:tc>
        <w:tc>
          <w:tcPr>
            <w:tcW w:w="567" w:type="dxa"/>
          </w:tcPr>
          <w:p w14:paraId="483DF41D" w14:textId="77777777" w:rsidR="006310AA" w:rsidRPr="00901A60" w:rsidRDefault="00F94B41">
            <w:pPr>
              <w:pStyle w:val="GOSTTablenorm"/>
              <w:jc w:val="center"/>
              <w:rPr>
                <w:lang w:eastAsia="en-US"/>
              </w:rPr>
            </w:pPr>
            <w:r w:rsidRPr="00901A60">
              <w:rPr>
                <w:lang w:eastAsia="en-US"/>
              </w:rPr>
              <w:t>Н</w:t>
            </w:r>
          </w:p>
        </w:tc>
        <w:tc>
          <w:tcPr>
            <w:tcW w:w="3961" w:type="dxa"/>
          </w:tcPr>
          <w:p w14:paraId="0BCAE836" w14:textId="7A521B46" w:rsidR="006310AA" w:rsidRPr="00901A60" w:rsidRDefault="00F94B41">
            <w:pPr>
              <w:pStyle w:val="GOSTTablenorm"/>
              <w:rPr>
                <w:lang w:eastAsia="en-US"/>
              </w:rPr>
            </w:pPr>
            <w:r w:rsidRPr="00901A60">
              <w:rPr>
                <w:lang w:eastAsia="en-US"/>
              </w:rPr>
              <w:t>Указываются итоговые суммы изменений (увеличение или уменьшение) лимитов бюджетных обязательств, доведенных ГРБС (РБС)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год и планов</w:t>
            </w:r>
            <w:r w:rsidR="000B314F" w:rsidRPr="00901A60">
              <w:rPr>
                <w:lang w:eastAsia="en-US"/>
              </w:rPr>
              <w:t>ый период) за операционный день</w:t>
            </w:r>
          </w:p>
        </w:tc>
      </w:tr>
      <w:tr w:rsidR="006310AA" w:rsidRPr="00901A60" w14:paraId="418EF94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F72303A" w14:textId="77777777" w:rsidR="006310AA" w:rsidRPr="00901A60" w:rsidRDefault="00F94B41">
            <w:pPr>
              <w:pStyle w:val="GOSTTablenorm"/>
              <w:rPr>
                <w:lang w:eastAsia="en-US"/>
              </w:rPr>
            </w:pPr>
            <w:r w:rsidRPr="00901A60">
              <w:rPr>
                <w:lang w:eastAsia="en-US"/>
              </w:rPr>
              <w:t>Итого. Распределено на текущий финансовый год</w:t>
            </w:r>
          </w:p>
        </w:tc>
        <w:tc>
          <w:tcPr>
            <w:tcW w:w="1700" w:type="dxa"/>
          </w:tcPr>
          <w:p w14:paraId="4AB0FBBC" w14:textId="77777777" w:rsidR="006310AA" w:rsidRPr="00901A60" w:rsidRDefault="00F94B41">
            <w:pPr>
              <w:pStyle w:val="GOSTTablenorm"/>
              <w:rPr>
                <w:lang w:eastAsia="en-US"/>
              </w:rPr>
            </w:pPr>
            <w:r w:rsidRPr="00901A60">
              <w:rPr>
                <w:lang w:eastAsia="en-US"/>
              </w:rPr>
              <w:t>R_G_S2_3_F_R4</w:t>
            </w:r>
          </w:p>
        </w:tc>
        <w:tc>
          <w:tcPr>
            <w:tcW w:w="567" w:type="dxa"/>
          </w:tcPr>
          <w:p w14:paraId="02B643E7" w14:textId="77777777" w:rsidR="006310AA" w:rsidRPr="00901A60" w:rsidRDefault="00F94B41">
            <w:pPr>
              <w:pStyle w:val="GOSTTablenorm"/>
              <w:jc w:val="center"/>
              <w:rPr>
                <w:lang w:eastAsia="en-US"/>
              </w:rPr>
            </w:pPr>
            <w:r w:rsidRPr="00901A60">
              <w:rPr>
                <w:lang w:eastAsia="en-US"/>
              </w:rPr>
              <w:t>П</w:t>
            </w:r>
          </w:p>
        </w:tc>
        <w:tc>
          <w:tcPr>
            <w:tcW w:w="1134" w:type="dxa"/>
          </w:tcPr>
          <w:p w14:paraId="255797E9" w14:textId="77777777" w:rsidR="006310AA" w:rsidRPr="00901A60" w:rsidRDefault="00F94B41">
            <w:pPr>
              <w:pStyle w:val="GOSTTablenorm"/>
              <w:rPr>
                <w:lang w:eastAsia="en-US"/>
              </w:rPr>
            </w:pPr>
            <w:r w:rsidRPr="00901A60">
              <w:rPr>
                <w:lang w:eastAsia="en-US"/>
              </w:rPr>
              <w:t>N(20.2)</w:t>
            </w:r>
          </w:p>
        </w:tc>
        <w:tc>
          <w:tcPr>
            <w:tcW w:w="567" w:type="dxa"/>
          </w:tcPr>
          <w:p w14:paraId="2C6B98D2" w14:textId="77777777" w:rsidR="006310AA" w:rsidRPr="00901A60" w:rsidRDefault="00F94B41">
            <w:pPr>
              <w:pStyle w:val="GOSTTablenorm"/>
              <w:jc w:val="center"/>
              <w:rPr>
                <w:lang w:eastAsia="en-US"/>
              </w:rPr>
            </w:pPr>
            <w:r w:rsidRPr="00901A60">
              <w:rPr>
                <w:lang w:eastAsia="en-US"/>
              </w:rPr>
              <w:t>Н</w:t>
            </w:r>
          </w:p>
        </w:tc>
        <w:tc>
          <w:tcPr>
            <w:tcW w:w="3961" w:type="dxa"/>
          </w:tcPr>
          <w:p w14:paraId="36D26C3C" w14:textId="3D738B15" w:rsidR="006310AA" w:rsidRPr="00901A60" w:rsidRDefault="00F94B41">
            <w:pPr>
              <w:pStyle w:val="GOSTTablenorm"/>
              <w:rPr>
                <w:lang w:eastAsia="en-US"/>
              </w:rPr>
            </w:pPr>
            <w:r w:rsidRPr="00901A60">
              <w:rPr>
                <w:lang w:eastAsia="en-US"/>
              </w:rPr>
              <w:t>Указываются итоговые суммы изменений (увеличение или уменьшение) лимитов бюджетных обязательств на выплаты в иностранной валюте в текущем финансовом году,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18AE51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FD5369" w14:textId="77777777" w:rsidR="006310AA" w:rsidRPr="00901A60" w:rsidRDefault="00F94B41">
            <w:pPr>
              <w:pStyle w:val="GOSTTablenorm"/>
              <w:rPr>
                <w:lang w:eastAsia="en-US"/>
              </w:rPr>
            </w:pPr>
            <w:r w:rsidRPr="00901A60">
              <w:rPr>
                <w:lang w:eastAsia="en-US"/>
              </w:rPr>
              <w:t>Итого. Распределено на первый год планового периода</w:t>
            </w:r>
          </w:p>
        </w:tc>
        <w:tc>
          <w:tcPr>
            <w:tcW w:w="1700" w:type="dxa"/>
          </w:tcPr>
          <w:p w14:paraId="2575B558" w14:textId="77777777" w:rsidR="006310AA" w:rsidRPr="00901A60" w:rsidRDefault="00F94B41">
            <w:pPr>
              <w:pStyle w:val="GOSTTablenorm"/>
              <w:rPr>
                <w:lang w:eastAsia="en-US"/>
              </w:rPr>
            </w:pPr>
            <w:r w:rsidRPr="00901A60">
              <w:rPr>
                <w:lang w:eastAsia="en-US"/>
              </w:rPr>
              <w:t>R_G_S2_3_F_R4_2</w:t>
            </w:r>
          </w:p>
        </w:tc>
        <w:tc>
          <w:tcPr>
            <w:tcW w:w="567" w:type="dxa"/>
          </w:tcPr>
          <w:p w14:paraId="2FBAAE69" w14:textId="77777777" w:rsidR="006310AA" w:rsidRPr="00901A60" w:rsidRDefault="00F94B41">
            <w:pPr>
              <w:pStyle w:val="GOSTTablenorm"/>
              <w:jc w:val="center"/>
              <w:rPr>
                <w:lang w:eastAsia="en-US"/>
              </w:rPr>
            </w:pPr>
            <w:r w:rsidRPr="00901A60">
              <w:rPr>
                <w:lang w:eastAsia="en-US"/>
              </w:rPr>
              <w:t>П</w:t>
            </w:r>
          </w:p>
        </w:tc>
        <w:tc>
          <w:tcPr>
            <w:tcW w:w="1134" w:type="dxa"/>
          </w:tcPr>
          <w:p w14:paraId="27C1C9E3" w14:textId="77777777" w:rsidR="006310AA" w:rsidRPr="00901A60" w:rsidRDefault="00F94B41">
            <w:pPr>
              <w:pStyle w:val="GOSTTablenorm"/>
              <w:rPr>
                <w:lang w:eastAsia="en-US"/>
              </w:rPr>
            </w:pPr>
            <w:r w:rsidRPr="00901A60">
              <w:rPr>
                <w:lang w:eastAsia="en-US"/>
              </w:rPr>
              <w:t>N(20.2)</w:t>
            </w:r>
          </w:p>
        </w:tc>
        <w:tc>
          <w:tcPr>
            <w:tcW w:w="567" w:type="dxa"/>
          </w:tcPr>
          <w:p w14:paraId="506AD7D7" w14:textId="77777777" w:rsidR="006310AA" w:rsidRPr="00901A60" w:rsidRDefault="00F94B41">
            <w:pPr>
              <w:pStyle w:val="GOSTTablenorm"/>
              <w:jc w:val="center"/>
              <w:rPr>
                <w:lang w:eastAsia="en-US"/>
              </w:rPr>
            </w:pPr>
            <w:r w:rsidRPr="00901A60">
              <w:rPr>
                <w:lang w:eastAsia="en-US"/>
              </w:rPr>
              <w:t>Н</w:t>
            </w:r>
          </w:p>
        </w:tc>
        <w:tc>
          <w:tcPr>
            <w:tcW w:w="3961" w:type="dxa"/>
          </w:tcPr>
          <w:p w14:paraId="2DE72CCC" w14:textId="12F72992" w:rsidR="006310AA" w:rsidRPr="00901A60" w:rsidRDefault="00F94B41">
            <w:pPr>
              <w:pStyle w:val="GOSTTablenorm"/>
              <w:rPr>
                <w:lang w:eastAsia="en-US"/>
              </w:rPr>
            </w:pPr>
            <w:r w:rsidRPr="00901A60">
              <w:rPr>
                <w:lang w:eastAsia="en-US"/>
              </w:rPr>
              <w:t xml:space="preserve">Указываются итоговые суммы изменений (увеличение или уменьшение) лимитов бюджетных обязательств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w:t>
            </w:r>
            <w:r w:rsidRPr="00901A60">
              <w:rPr>
                <w:lang w:eastAsia="en-US"/>
              </w:rPr>
              <w:lastRenderedPageBreak/>
              <w:t>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25041B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86AD19" w14:textId="77777777" w:rsidR="006310AA" w:rsidRPr="00901A60" w:rsidRDefault="00F94B41">
            <w:pPr>
              <w:pStyle w:val="GOSTTablenorm"/>
              <w:rPr>
                <w:lang w:eastAsia="en-US"/>
              </w:rPr>
            </w:pPr>
            <w:r w:rsidRPr="00901A60">
              <w:rPr>
                <w:lang w:eastAsia="en-US"/>
              </w:rPr>
              <w:lastRenderedPageBreak/>
              <w:t>Итого. Подлежит распределению на текущий финансовый год</w:t>
            </w:r>
          </w:p>
        </w:tc>
        <w:tc>
          <w:tcPr>
            <w:tcW w:w="1700" w:type="dxa"/>
          </w:tcPr>
          <w:p w14:paraId="33AB8BEC" w14:textId="77777777" w:rsidR="006310AA" w:rsidRPr="00901A60" w:rsidRDefault="00F94B41">
            <w:pPr>
              <w:pStyle w:val="GOSTTablenorm"/>
              <w:rPr>
                <w:lang w:eastAsia="en-US"/>
              </w:rPr>
            </w:pPr>
            <w:r w:rsidRPr="00901A60">
              <w:rPr>
                <w:lang w:eastAsia="en-US"/>
              </w:rPr>
              <w:t>R_G_S2_3_F_R5</w:t>
            </w:r>
          </w:p>
        </w:tc>
        <w:tc>
          <w:tcPr>
            <w:tcW w:w="567" w:type="dxa"/>
          </w:tcPr>
          <w:p w14:paraId="5723AFAE" w14:textId="77777777" w:rsidR="006310AA" w:rsidRPr="00901A60" w:rsidRDefault="00F94B41">
            <w:pPr>
              <w:pStyle w:val="GOSTTablenorm"/>
              <w:jc w:val="center"/>
              <w:rPr>
                <w:lang w:eastAsia="en-US"/>
              </w:rPr>
            </w:pPr>
            <w:r w:rsidRPr="00901A60">
              <w:rPr>
                <w:lang w:eastAsia="en-US"/>
              </w:rPr>
              <w:t>П</w:t>
            </w:r>
          </w:p>
        </w:tc>
        <w:tc>
          <w:tcPr>
            <w:tcW w:w="1134" w:type="dxa"/>
          </w:tcPr>
          <w:p w14:paraId="0F1782FA" w14:textId="77777777" w:rsidR="006310AA" w:rsidRPr="00901A60" w:rsidRDefault="00F94B41">
            <w:pPr>
              <w:pStyle w:val="GOSTTablenorm"/>
              <w:rPr>
                <w:lang w:eastAsia="en-US"/>
              </w:rPr>
            </w:pPr>
            <w:r w:rsidRPr="00901A60">
              <w:rPr>
                <w:lang w:eastAsia="en-US"/>
              </w:rPr>
              <w:t>N(20.2)</w:t>
            </w:r>
          </w:p>
        </w:tc>
        <w:tc>
          <w:tcPr>
            <w:tcW w:w="567" w:type="dxa"/>
          </w:tcPr>
          <w:p w14:paraId="14085F5B" w14:textId="77777777" w:rsidR="006310AA" w:rsidRPr="00901A60" w:rsidRDefault="00F94B41">
            <w:pPr>
              <w:pStyle w:val="GOSTTablenorm"/>
              <w:jc w:val="center"/>
              <w:rPr>
                <w:lang w:eastAsia="en-US"/>
              </w:rPr>
            </w:pPr>
            <w:r w:rsidRPr="00901A60">
              <w:rPr>
                <w:lang w:eastAsia="en-US"/>
              </w:rPr>
              <w:t>Н</w:t>
            </w:r>
          </w:p>
        </w:tc>
        <w:tc>
          <w:tcPr>
            <w:tcW w:w="3961" w:type="dxa"/>
          </w:tcPr>
          <w:p w14:paraId="203ED1D2" w14:textId="0C97F328" w:rsidR="006310AA" w:rsidRPr="00901A60" w:rsidRDefault="00F94B41">
            <w:pPr>
              <w:pStyle w:val="GOSTTablenorm"/>
              <w:rPr>
                <w:lang w:eastAsia="en-US"/>
              </w:rPr>
            </w:pPr>
            <w:r w:rsidRPr="00901A60">
              <w:rPr>
                <w:lang w:eastAsia="en-US"/>
              </w:rPr>
              <w:t xml:space="preserve">Указывается итоговые суммы лимитов бюджетных обязательств на выплаты в иностранной валюте в текущем финансовом году, подлежащих распределению ГРБС (РБС) по находящимся в его ведении распорядителям </w:t>
            </w:r>
            <w:r w:rsidR="000B314F" w:rsidRPr="00901A60">
              <w:rPr>
                <w:lang w:eastAsia="en-US"/>
              </w:rPr>
              <w:t>и получателям бюджетных средств</w:t>
            </w:r>
          </w:p>
        </w:tc>
      </w:tr>
      <w:tr w:rsidR="006310AA" w:rsidRPr="00901A60" w14:paraId="275DB6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9A9E3B4" w14:textId="77777777" w:rsidR="006310AA" w:rsidRPr="00901A60" w:rsidRDefault="00F94B41">
            <w:pPr>
              <w:pStyle w:val="GOSTTablenorm"/>
              <w:rPr>
                <w:lang w:eastAsia="en-US"/>
              </w:rPr>
            </w:pPr>
            <w:r w:rsidRPr="00901A60">
              <w:rPr>
                <w:lang w:eastAsia="en-US"/>
              </w:rPr>
              <w:t>Итого. Подлежит распределению на первый год планового периода</w:t>
            </w:r>
          </w:p>
        </w:tc>
        <w:tc>
          <w:tcPr>
            <w:tcW w:w="1700" w:type="dxa"/>
          </w:tcPr>
          <w:p w14:paraId="75913E63" w14:textId="77777777" w:rsidR="006310AA" w:rsidRPr="00901A60" w:rsidRDefault="00F94B41">
            <w:pPr>
              <w:pStyle w:val="GOSTTablenorm"/>
              <w:rPr>
                <w:lang w:eastAsia="en-US"/>
              </w:rPr>
            </w:pPr>
            <w:r w:rsidRPr="00901A60">
              <w:rPr>
                <w:lang w:eastAsia="en-US"/>
              </w:rPr>
              <w:t>R_G_S2_3_F_R5_2</w:t>
            </w:r>
          </w:p>
        </w:tc>
        <w:tc>
          <w:tcPr>
            <w:tcW w:w="567" w:type="dxa"/>
          </w:tcPr>
          <w:p w14:paraId="60135F8A" w14:textId="77777777" w:rsidR="006310AA" w:rsidRPr="00901A60" w:rsidRDefault="00F94B41">
            <w:pPr>
              <w:pStyle w:val="GOSTTablenorm"/>
              <w:jc w:val="center"/>
              <w:rPr>
                <w:lang w:eastAsia="en-US"/>
              </w:rPr>
            </w:pPr>
            <w:r w:rsidRPr="00901A60">
              <w:rPr>
                <w:lang w:eastAsia="en-US"/>
              </w:rPr>
              <w:t>П</w:t>
            </w:r>
          </w:p>
        </w:tc>
        <w:tc>
          <w:tcPr>
            <w:tcW w:w="1134" w:type="dxa"/>
          </w:tcPr>
          <w:p w14:paraId="62450979" w14:textId="77777777" w:rsidR="006310AA" w:rsidRPr="00901A60" w:rsidRDefault="00F94B41">
            <w:pPr>
              <w:pStyle w:val="GOSTTablenorm"/>
              <w:rPr>
                <w:lang w:eastAsia="en-US"/>
              </w:rPr>
            </w:pPr>
            <w:r w:rsidRPr="00901A60">
              <w:rPr>
                <w:lang w:eastAsia="en-US"/>
              </w:rPr>
              <w:t>N(20.2)</w:t>
            </w:r>
          </w:p>
        </w:tc>
        <w:tc>
          <w:tcPr>
            <w:tcW w:w="567" w:type="dxa"/>
          </w:tcPr>
          <w:p w14:paraId="0D8946B8" w14:textId="77777777" w:rsidR="006310AA" w:rsidRPr="00901A60" w:rsidRDefault="00F94B41">
            <w:pPr>
              <w:pStyle w:val="GOSTTablenorm"/>
              <w:jc w:val="center"/>
              <w:rPr>
                <w:lang w:eastAsia="en-US"/>
              </w:rPr>
            </w:pPr>
            <w:r w:rsidRPr="00901A60">
              <w:rPr>
                <w:lang w:eastAsia="en-US"/>
              </w:rPr>
              <w:t>Н</w:t>
            </w:r>
          </w:p>
        </w:tc>
        <w:tc>
          <w:tcPr>
            <w:tcW w:w="3961" w:type="dxa"/>
          </w:tcPr>
          <w:p w14:paraId="666AB990" w14:textId="1485C416" w:rsidR="006310AA" w:rsidRPr="00901A60" w:rsidRDefault="00F94B41">
            <w:pPr>
              <w:pStyle w:val="GOSTTablenorm"/>
              <w:rPr>
                <w:lang w:eastAsia="en-US"/>
              </w:rPr>
            </w:pPr>
            <w:r w:rsidRPr="00901A60">
              <w:rPr>
                <w:lang w:eastAsia="en-US"/>
              </w:rPr>
              <w:t xml:space="preserve">Указывается итоговые суммы лимитов бюджетных обязательств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подлежащих распределению ГРБС (РБС) по находящимся в его ведении распорядителям </w:t>
            </w:r>
            <w:r w:rsidR="000B314F" w:rsidRPr="00901A60">
              <w:rPr>
                <w:lang w:eastAsia="en-US"/>
              </w:rPr>
              <w:t>и получателям бюджетных средств</w:t>
            </w:r>
          </w:p>
        </w:tc>
      </w:tr>
      <w:tr w:rsidR="006310AA" w:rsidRPr="00901A60" w14:paraId="1196BF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12B9F9A" w14:textId="77777777" w:rsidR="006310AA" w:rsidRPr="00901A60" w:rsidRDefault="00F94B41">
            <w:pPr>
              <w:pStyle w:val="GOSTTablenorm"/>
              <w:rPr>
                <w:lang w:eastAsia="en-US"/>
              </w:rPr>
            </w:pPr>
            <w:r w:rsidRPr="00901A60">
              <w:rPr>
                <w:b/>
                <w:lang w:eastAsia="en-US"/>
              </w:rPr>
              <w:t>3. Предельные объемы финансирования</w:t>
            </w:r>
          </w:p>
        </w:tc>
      </w:tr>
      <w:tr w:rsidR="006310AA" w:rsidRPr="00901A60" w14:paraId="384368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F396779" w14:textId="77777777" w:rsidR="006310AA" w:rsidRPr="00901A60" w:rsidRDefault="00F94B41">
            <w:pPr>
              <w:pStyle w:val="GOSTTablenorm"/>
              <w:rPr>
                <w:lang w:eastAsia="en-US"/>
              </w:rPr>
            </w:pPr>
            <w:r w:rsidRPr="00901A60">
              <w:rPr>
                <w:b/>
                <w:lang w:eastAsia="en-US"/>
              </w:rPr>
              <w:t>3.1. Доведенные предельные объемы финансирования</w:t>
            </w:r>
          </w:p>
        </w:tc>
      </w:tr>
      <w:tr w:rsidR="006310AA" w:rsidRPr="00901A60" w14:paraId="01C60F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D07CF12" w14:textId="77777777" w:rsidR="006310AA" w:rsidRPr="00901A60" w:rsidRDefault="00F94B41">
            <w:pPr>
              <w:pStyle w:val="GOSTTablenorm"/>
              <w:rPr>
                <w:lang w:eastAsia="en-US"/>
              </w:rPr>
            </w:pPr>
            <w:r w:rsidRPr="00901A60">
              <w:rPr>
                <w:lang w:eastAsia="en-US"/>
              </w:rPr>
              <w:t>Доведенные предельные объемы финансирования</w:t>
            </w:r>
          </w:p>
        </w:tc>
        <w:tc>
          <w:tcPr>
            <w:tcW w:w="1700" w:type="dxa"/>
          </w:tcPr>
          <w:p w14:paraId="7F9F8EBF" w14:textId="77777777" w:rsidR="006310AA" w:rsidRPr="00901A60" w:rsidRDefault="00F94B41">
            <w:pPr>
              <w:pStyle w:val="GOSTTablenorm"/>
              <w:rPr>
                <w:lang w:eastAsia="en-US"/>
              </w:rPr>
            </w:pPr>
            <w:r w:rsidRPr="00901A60">
              <w:rPr>
                <w:lang w:eastAsia="en-US"/>
              </w:rPr>
              <w:t>R_777_G_S3_1_D</w:t>
            </w:r>
          </w:p>
        </w:tc>
        <w:tc>
          <w:tcPr>
            <w:tcW w:w="567" w:type="dxa"/>
          </w:tcPr>
          <w:p w14:paraId="273431D8" w14:textId="77777777" w:rsidR="006310AA" w:rsidRPr="00901A60" w:rsidRDefault="00F94B41">
            <w:pPr>
              <w:pStyle w:val="GOSTTablenorm"/>
              <w:jc w:val="center"/>
              <w:rPr>
                <w:lang w:eastAsia="en-US"/>
              </w:rPr>
            </w:pPr>
            <w:r w:rsidRPr="00901A60">
              <w:rPr>
                <w:lang w:eastAsia="en-US"/>
              </w:rPr>
              <w:t>C</w:t>
            </w:r>
          </w:p>
        </w:tc>
        <w:tc>
          <w:tcPr>
            <w:tcW w:w="1134" w:type="dxa"/>
          </w:tcPr>
          <w:p w14:paraId="1868FA12" w14:textId="77777777" w:rsidR="006310AA" w:rsidRPr="00901A60" w:rsidRDefault="00F94B41">
            <w:pPr>
              <w:pStyle w:val="GOSTTablenorm"/>
              <w:rPr>
                <w:lang w:eastAsia="en-US"/>
              </w:rPr>
            </w:pPr>
            <w:r w:rsidRPr="00901A60">
              <w:rPr>
                <w:lang w:eastAsia="en-US"/>
              </w:rPr>
              <w:t>tR_777_G_S3_1_D</w:t>
            </w:r>
          </w:p>
        </w:tc>
        <w:tc>
          <w:tcPr>
            <w:tcW w:w="567" w:type="dxa"/>
          </w:tcPr>
          <w:p w14:paraId="0E4E4CC6" w14:textId="77777777" w:rsidR="006310AA" w:rsidRPr="00901A60" w:rsidRDefault="00F94B41">
            <w:pPr>
              <w:pStyle w:val="GOSTTablenorm"/>
              <w:jc w:val="center"/>
              <w:rPr>
                <w:lang w:eastAsia="en-US"/>
              </w:rPr>
            </w:pPr>
            <w:r w:rsidRPr="00901A60">
              <w:rPr>
                <w:lang w:eastAsia="en-US"/>
              </w:rPr>
              <w:t>Н</w:t>
            </w:r>
          </w:p>
        </w:tc>
        <w:tc>
          <w:tcPr>
            <w:tcW w:w="3961" w:type="dxa"/>
          </w:tcPr>
          <w:p w14:paraId="6CE3FF4D" w14:textId="0E9B6F73"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_Ref56612945 \h  \* MERGEFORMAT </w:instrText>
            </w:r>
            <w:r w:rsidRPr="00901A60">
              <w:rPr>
                <w:lang w:eastAsia="en-US"/>
              </w:rPr>
            </w:r>
            <w:r w:rsidRPr="00901A60">
              <w:rPr>
                <w:lang w:eastAsia="en-US"/>
              </w:rPr>
              <w:fldChar w:fldCharType="separate"/>
            </w:r>
            <w:r w:rsidR="00D21171">
              <w:t>314</w:t>
            </w:r>
            <w:r w:rsidRPr="00901A60">
              <w:rPr>
                <w:lang w:eastAsia="en-US"/>
              </w:rPr>
              <w:fldChar w:fldCharType="end"/>
            </w:r>
          </w:p>
        </w:tc>
      </w:tr>
      <w:tr w:rsidR="006310AA" w:rsidRPr="00901A60" w14:paraId="209E14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6563BFF" w14:textId="77777777" w:rsidR="006310AA" w:rsidRPr="00901A60" w:rsidRDefault="00F94B41">
            <w:pPr>
              <w:pStyle w:val="GOSTTablenorm"/>
              <w:rPr>
                <w:lang w:eastAsia="en-US"/>
              </w:rPr>
            </w:pPr>
            <w:r w:rsidRPr="00901A60">
              <w:rPr>
                <w:lang w:eastAsia="en-US"/>
              </w:rPr>
              <w:t>Итого. Получено на текущий финансовый год, всего</w:t>
            </w:r>
          </w:p>
        </w:tc>
        <w:tc>
          <w:tcPr>
            <w:tcW w:w="1700" w:type="dxa"/>
          </w:tcPr>
          <w:p w14:paraId="55486EEB" w14:textId="77777777" w:rsidR="006310AA" w:rsidRPr="00901A60" w:rsidRDefault="00F94B41">
            <w:pPr>
              <w:pStyle w:val="GOSTTablenorm"/>
              <w:rPr>
                <w:lang w:eastAsia="en-US"/>
              </w:rPr>
            </w:pPr>
            <w:r w:rsidRPr="00901A60">
              <w:rPr>
                <w:lang w:eastAsia="en-US"/>
              </w:rPr>
              <w:t>R_G_S3_1_F_R2</w:t>
            </w:r>
          </w:p>
        </w:tc>
        <w:tc>
          <w:tcPr>
            <w:tcW w:w="567" w:type="dxa"/>
          </w:tcPr>
          <w:p w14:paraId="56D41093" w14:textId="77777777" w:rsidR="006310AA" w:rsidRPr="00901A60" w:rsidRDefault="00F94B41">
            <w:pPr>
              <w:pStyle w:val="GOSTTablenorm"/>
              <w:jc w:val="center"/>
              <w:rPr>
                <w:lang w:eastAsia="en-US"/>
              </w:rPr>
            </w:pPr>
            <w:r w:rsidRPr="00901A60">
              <w:rPr>
                <w:lang w:eastAsia="en-US"/>
              </w:rPr>
              <w:t>П</w:t>
            </w:r>
          </w:p>
        </w:tc>
        <w:tc>
          <w:tcPr>
            <w:tcW w:w="1134" w:type="dxa"/>
          </w:tcPr>
          <w:p w14:paraId="208CC420" w14:textId="77777777" w:rsidR="006310AA" w:rsidRPr="00901A60" w:rsidRDefault="00F94B41">
            <w:pPr>
              <w:pStyle w:val="GOSTTablenorm"/>
              <w:rPr>
                <w:lang w:eastAsia="en-US"/>
              </w:rPr>
            </w:pPr>
            <w:r w:rsidRPr="00901A60">
              <w:rPr>
                <w:lang w:eastAsia="en-US"/>
              </w:rPr>
              <w:t>N(20.2)</w:t>
            </w:r>
          </w:p>
        </w:tc>
        <w:tc>
          <w:tcPr>
            <w:tcW w:w="567" w:type="dxa"/>
          </w:tcPr>
          <w:p w14:paraId="534CC89B" w14:textId="77777777" w:rsidR="006310AA" w:rsidRPr="00901A60" w:rsidRDefault="00F94B41">
            <w:pPr>
              <w:pStyle w:val="GOSTTablenorm"/>
              <w:jc w:val="center"/>
              <w:rPr>
                <w:lang w:eastAsia="en-US"/>
              </w:rPr>
            </w:pPr>
            <w:r w:rsidRPr="00901A60">
              <w:rPr>
                <w:lang w:eastAsia="en-US"/>
              </w:rPr>
              <w:t>Н</w:t>
            </w:r>
          </w:p>
        </w:tc>
        <w:tc>
          <w:tcPr>
            <w:tcW w:w="3961" w:type="dxa"/>
          </w:tcPr>
          <w:p w14:paraId="43B8B900" w14:textId="4389E0BB"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полученных предельных объемов финансирования на текущий фина</w:t>
            </w:r>
            <w:r w:rsidR="000B314F" w:rsidRPr="00901A60">
              <w:rPr>
                <w:lang w:eastAsia="en-US"/>
              </w:rPr>
              <w:t>нсовый год за операционный день</w:t>
            </w:r>
          </w:p>
        </w:tc>
      </w:tr>
      <w:tr w:rsidR="006310AA" w:rsidRPr="00901A60" w14:paraId="45E7BD1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B94F54D" w14:textId="77777777" w:rsidR="006310AA" w:rsidRPr="00901A60" w:rsidRDefault="00F94B41">
            <w:pPr>
              <w:pStyle w:val="GOSTTablenorm"/>
              <w:rPr>
                <w:lang w:eastAsia="en-US"/>
              </w:rPr>
            </w:pPr>
            <w:r w:rsidRPr="00901A60">
              <w:rPr>
                <w:lang w:eastAsia="en-US"/>
              </w:rPr>
              <w:t>Итого. Получено на текущий финансовый год</w:t>
            </w:r>
          </w:p>
          <w:p w14:paraId="4C936FD3" w14:textId="77777777" w:rsidR="006310AA" w:rsidRPr="00901A60" w:rsidRDefault="00F94B41">
            <w:pPr>
              <w:pStyle w:val="GOSTTablenorm"/>
              <w:rPr>
                <w:lang w:eastAsia="en-US"/>
              </w:rPr>
            </w:pPr>
            <w:r w:rsidRPr="00901A60">
              <w:rPr>
                <w:lang w:eastAsia="en-US"/>
              </w:rPr>
              <w:t>в том числе действующие на дату отчета</w:t>
            </w:r>
          </w:p>
        </w:tc>
        <w:tc>
          <w:tcPr>
            <w:tcW w:w="1700" w:type="dxa"/>
          </w:tcPr>
          <w:p w14:paraId="4F35DE5F" w14:textId="77777777" w:rsidR="006310AA" w:rsidRPr="00901A60" w:rsidRDefault="00F94B41">
            <w:pPr>
              <w:pStyle w:val="GOSTTablenorm"/>
              <w:rPr>
                <w:lang w:val="en-US" w:eastAsia="en-US"/>
              </w:rPr>
            </w:pPr>
            <w:r w:rsidRPr="00901A60">
              <w:rPr>
                <w:lang w:eastAsia="en-US"/>
              </w:rPr>
              <w:t>R_G_S3_1_F_R2</w:t>
            </w:r>
            <w:r w:rsidRPr="00901A60">
              <w:rPr>
                <w:lang w:val="en-US" w:eastAsia="en-US"/>
              </w:rPr>
              <w:t>_1_1</w:t>
            </w:r>
          </w:p>
        </w:tc>
        <w:tc>
          <w:tcPr>
            <w:tcW w:w="567" w:type="dxa"/>
          </w:tcPr>
          <w:p w14:paraId="60A0D1DA" w14:textId="77777777" w:rsidR="006310AA" w:rsidRPr="00901A60" w:rsidRDefault="00F94B41">
            <w:pPr>
              <w:pStyle w:val="GOSTTablenorm"/>
              <w:jc w:val="center"/>
              <w:rPr>
                <w:lang w:eastAsia="en-US"/>
              </w:rPr>
            </w:pPr>
            <w:r w:rsidRPr="00901A60">
              <w:rPr>
                <w:lang w:eastAsia="en-US"/>
              </w:rPr>
              <w:t>П</w:t>
            </w:r>
          </w:p>
        </w:tc>
        <w:tc>
          <w:tcPr>
            <w:tcW w:w="1134" w:type="dxa"/>
          </w:tcPr>
          <w:p w14:paraId="149F9541" w14:textId="77777777" w:rsidR="006310AA" w:rsidRPr="00901A60" w:rsidRDefault="00F94B41">
            <w:pPr>
              <w:pStyle w:val="GOSTTablenorm"/>
              <w:rPr>
                <w:lang w:eastAsia="en-US"/>
              </w:rPr>
            </w:pPr>
            <w:r w:rsidRPr="00901A60">
              <w:rPr>
                <w:lang w:eastAsia="en-US"/>
              </w:rPr>
              <w:t>N(20.2)</w:t>
            </w:r>
          </w:p>
        </w:tc>
        <w:tc>
          <w:tcPr>
            <w:tcW w:w="567" w:type="dxa"/>
          </w:tcPr>
          <w:p w14:paraId="492D9828" w14:textId="77777777" w:rsidR="006310AA" w:rsidRPr="00901A60" w:rsidRDefault="00F94B41">
            <w:pPr>
              <w:pStyle w:val="GOSTTablenorm"/>
              <w:jc w:val="center"/>
              <w:rPr>
                <w:lang w:eastAsia="en-US"/>
              </w:rPr>
            </w:pPr>
            <w:r w:rsidRPr="00901A60">
              <w:rPr>
                <w:lang w:eastAsia="en-US"/>
              </w:rPr>
              <w:t>Н</w:t>
            </w:r>
          </w:p>
        </w:tc>
        <w:tc>
          <w:tcPr>
            <w:tcW w:w="3961" w:type="dxa"/>
          </w:tcPr>
          <w:p w14:paraId="7533238D" w14:textId="7B512583" w:rsidR="006310AA" w:rsidRPr="00901A60" w:rsidRDefault="00F94B41">
            <w:pPr>
              <w:pStyle w:val="GOSTTablenorm"/>
              <w:rPr>
                <w:lang w:eastAsia="en-US"/>
              </w:rPr>
            </w:pPr>
            <w:r w:rsidRPr="00901A60">
              <w:t>Указываются итоговые объемы изменений (увеличение или уменьшение) полученных предельных объемов финансирования, действующих на дату отчета, на текущий фина</w:t>
            </w:r>
            <w:r w:rsidR="000B314F" w:rsidRPr="00901A60">
              <w:t>нсовый год за операционный день</w:t>
            </w:r>
          </w:p>
        </w:tc>
      </w:tr>
      <w:tr w:rsidR="006310AA" w:rsidRPr="00901A60" w14:paraId="4E0C4E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64D6E9F" w14:textId="77777777" w:rsidR="006310AA" w:rsidRPr="00901A60" w:rsidRDefault="00F94B41">
            <w:pPr>
              <w:pStyle w:val="GOSTTablenorm"/>
              <w:rPr>
                <w:lang w:eastAsia="en-US"/>
              </w:rPr>
            </w:pPr>
            <w:r w:rsidRPr="00901A60">
              <w:rPr>
                <w:lang w:eastAsia="en-US"/>
              </w:rPr>
              <w:t xml:space="preserve">Итого. Получено на </w:t>
            </w:r>
            <w:r w:rsidRPr="00901A60">
              <w:rPr>
                <w:lang w:eastAsia="en-US"/>
              </w:rPr>
              <w:lastRenderedPageBreak/>
              <w:t>текущий финансовый год</w:t>
            </w:r>
          </w:p>
          <w:p w14:paraId="4399B91B" w14:textId="77777777" w:rsidR="006310AA" w:rsidRPr="00901A60" w:rsidRDefault="00F94B41">
            <w:pPr>
              <w:pStyle w:val="GOSTTablenorm"/>
              <w:rPr>
                <w:lang w:eastAsia="en-US"/>
              </w:rPr>
            </w:pPr>
            <w:r w:rsidRPr="00901A60">
              <w:rPr>
                <w:lang w:eastAsia="en-US"/>
              </w:rPr>
              <w:t>в том числе с отложенной датой ввода в действие</w:t>
            </w:r>
          </w:p>
        </w:tc>
        <w:tc>
          <w:tcPr>
            <w:tcW w:w="1700" w:type="dxa"/>
          </w:tcPr>
          <w:p w14:paraId="7B5F177F" w14:textId="77777777" w:rsidR="006310AA" w:rsidRPr="00901A60" w:rsidRDefault="00F94B41">
            <w:pPr>
              <w:pStyle w:val="GOSTTablenorm"/>
              <w:rPr>
                <w:lang w:eastAsia="en-US"/>
              </w:rPr>
            </w:pPr>
            <w:r w:rsidRPr="00901A60">
              <w:rPr>
                <w:lang w:eastAsia="en-US"/>
              </w:rPr>
              <w:lastRenderedPageBreak/>
              <w:t>R_G_S3_1_F_R2</w:t>
            </w:r>
            <w:r w:rsidRPr="00901A60">
              <w:rPr>
                <w:lang w:val="en-US" w:eastAsia="en-US"/>
              </w:rPr>
              <w:t>_1_2</w:t>
            </w:r>
          </w:p>
        </w:tc>
        <w:tc>
          <w:tcPr>
            <w:tcW w:w="567" w:type="dxa"/>
          </w:tcPr>
          <w:p w14:paraId="0A156969" w14:textId="77777777" w:rsidR="006310AA" w:rsidRPr="00901A60" w:rsidRDefault="00F94B41">
            <w:pPr>
              <w:pStyle w:val="GOSTTablenorm"/>
              <w:jc w:val="center"/>
              <w:rPr>
                <w:lang w:eastAsia="en-US"/>
              </w:rPr>
            </w:pPr>
            <w:r w:rsidRPr="00901A60">
              <w:rPr>
                <w:lang w:eastAsia="en-US"/>
              </w:rPr>
              <w:t>П</w:t>
            </w:r>
          </w:p>
        </w:tc>
        <w:tc>
          <w:tcPr>
            <w:tcW w:w="1134" w:type="dxa"/>
          </w:tcPr>
          <w:p w14:paraId="7279A7CD" w14:textId="77777777" w:rsidR="006310AA" w:rsidRPr="00901A60" w:rsidRDefault="00F94B41">
            <w:pPr>
              <w:pStyle w:val="GOSTTablenorm"/>
              <w:rPr>
                <w:lang w:eastAsia="en-US"/>
              </w:rPr>
            </w:pPr>
            <w:r w:rsidRPr="00901A60">
              <w:rPr>
                <w:lang w:eastAsia="en-US"/>
              </w:rPr>
              <w:t>N(20.2)</w:t>
            </w:r>
          </w:p>
        </w:tc>
        <w:tc>
          <w:tcPr>
            <w:tcW w:w="567" w:type="dxa"/>
          </w:tcPr>
          <w:p w14:paraId="40274854" w14:textId="77777777" w:rsidR="006310AA" w:rsidRPr="00901A60" w:rsidRDefault="00F94B41">
            <w:pPr>
              <w:pStyle w:val="GOSTTablenorm"/>
              <w:jc w:val="center"/>
              <w:rPr>
                <w:lang w:eastAsia="en-US"/>
              </w:rPr>
            </w:pPr>
            <w:r w:rsidRPr="00901A60">
              <w:rPr>
                <w:lang w:eastAsia="en-US"/>
              </w:rPr>
              <w:t>Н</w:t>
            </w:r>
          </w:p>
        </w:tc>
        <w:tc>
          <w:tcPr>
            <w:tcW w:w="3961" w:type="dxa"/>
          </w:tcPr>
          <w:p w14:paraId="3E0E84E0" w14:textId="245A42D7" w:rsidR="006310AA" w:rsidRPr="00901A60" w:rsidRDefault="00F94B41">
            <w:pPr>
              <w:pStyle w:val="GOSTTablenorm"/>
            </w:pPr>
            <w:r w:rsidRPr="00901A60">
              <w:t xml:space="preserve">Указываются итоговые объемы изменений (увеличение или уменьшение) полученных предельных </w:t>
            </w:r>
            <w:r w:rsidRPr="00901A60">
              <w:lastRenderedPageBreak/>
              <w:t>объемов финансирования с отложенной датой ввода в действие на текущий фина</w:t>
            </w:r>
            <w:r w:rsidR="000B314F" w:rsidRPr="00901A60">
              <w:t>нсовый год за операционный день</w:t>
            </w:r>
          </w:p>
        </w:tc>
      </w:tr>
      <w:tr w:rsidR="006310AA" w:rsidRPr="00901A60" w14:paraId="075B4A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926CFC0" w14:textId="77777777" w:rsidR="006310AA" w:rsidRPr="00901A60" w:rsidRDefault="00F94B41">
            <w:pPr>
              <w:pStyle w:val="GOSTTablenorm"/>
              <w:rPr>
                <w:lang w:eastAsia="en-US"/>
              </w:rPr>
            </w:pPr>
            <w:r w:rsidRPr="00901A60">
              <w:rPr>
                <w:lang w:eastAsia="en-US"/>
              </w:rPr>
              <w:lastRenderedPageBreak/>
              <w:t>Итого. Получено на первый год планового периода</w:t>
            </w:r>
          </w:p>
        </w:tc>
        <w:tc>
          <w:tcPr>
            <w:tcW w:w="1700" w:type="dxa"/>
          </w:tcPr>
          <w:p w14:paraId="70FCD8A8" w14:textId="77777777" w:rsidR="006310AA" w:rsidRPr="00901A60" w:rsidRDefault="00F94B41">
            <w:pPr>
              <w:pStyle w:val="GOSTTablenorm"/>
              <w:rPr>
                <w:lang w:eastAsia="en-US"/>
              </w:rPr>
            </w:pPr>
            <w:r w:rsidRPr="00901A60">
              <w:rPr>
                <w:lang w:eastAsia="en-US"/>
              </w:rPr>
              <w:t>R_G_S3_1_F_R2_2</w:t>
            </w:r>
          </w:p>
        </w:tc>
        <w:tc>
          <w:tcPr>
            <w:tcW w:w="567" w:type="dxa"/>
          </w:tcPr>
          <w:p w14:paraId="2F10920E" w14:textId="77777777" w:rsidR="006310AA" w:rsidRPr="00901A60" w:rsidRDefault="00F94B41">
            <w:pPr>
              <w:pStyle w:val="GOSTTablenorm"/>
              <w:jc w:val="center"/>
              <w:rPr>
                <w:lang w:eastAsia="en-US"/>
              </w:rPr>
            </w:pPr>
            <w:r w:rsidRPr="00901A60">
              <w:rPr>
                <w:lang w:eastAsia="en-US"/>
              </w:rPr>
              <w:t>П</w:t>
            </w:r>
          </w:p>
        </w:tc>
        <w:tc>
          <w:tcPr>
            <w:tcW w:w="1134" w:type="dxa"/>
          </w:tcPr>
          <w:p w14:paraId="29BFE1A7" w14:textId="77777777" w:rsidR="006310AA" w:rsidRPr="00901A60" w:rsidRDefault="00F94B41">
            <w:pPr>
              <w:pStyle w:val="GOSTTablenorm"/>
              <w:rPr>
                <w:lang w:eastAsia="en-US"/>
              </w:rPr>
            </w:pPr>
            <w:r w:rsidRPr="00901A60">
              <w:rPr>
                <w:lang w:eastAsia="en-US"/>
              </w:rPr>
              <w:t>N(20.2)</w:t>
            </w:r>
          </w:p>
        </w:tc>
        <w:tc>
          <w:tcPr>
            <w:tcW w:w="567" w:type="dxa"/>
          </w:tcPr>
          <w:p w14:paraId="414090D8" w14:textId="77777777" w:rsidR="006310AA" w:rsidRPr="00901A60" w:rsidRDefault="00F94B41">
            <w:pPr>
              <w:pStyle w:val="GOSTTablenorm"/>
              <w:jc w:val="center"/>
              <w:rPr>
                <w:lang w:eastAsia="en-US"/>
              </w:rPr>
            </w:pPr>
            <w:r w:rsidRPr="00901A60">
              <w:rPr>
                <w:lang w:eastAsia="en-US"/>
              </w:rPr>
              <w:t>Н</w:t>
            </w:r>
          </w:p>
        </w:tc>
        <w:tc>
          <w:tcPr>
            <w:tcW w:w="3961" w:type="dxa"/>
          </w:tcPr>
          <w:p w14:paraId="65018BC1" w14:textId="12AEC2A1"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полученных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финансовый год и планов</w:t>
            </w:r>
            <w:r w:rsidR="000B314F" w:rsidRPr="00901A60">
              <w:rPr>
                <w:lang w:eastAsia="en-US"/>
              </w:rPr>
              <w:t>ый период) за операционный день</w:t>
            </w:r>
          </w:p>
        </w:tc>
      </w:tr>
      <w:tr w:rsidR="006310AA" w:rsidRPr="00901A60" w14:paraId="142C70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442ECDF" w14:textId="77777777" w:rsidR="006310AA" w:rsidRPr="00901A60" w:rsidRDefault="00F94B41">
            <w:pPr>
              <w:pStyle w:val="GOSTTablenorm"/>
              <w:rPr>
                <w:lang w:eastAsia="en-US"/>
              </w:rPr>
            </w:pPr>
            <w:r w:rsidRPr="00901A60">
              <w:rPr>
                <w:lang w:eastAsia="en-US"/>
              </w:rPr>
              <w:t>Итого. Распределено на текущий финансовый год</w:t>
            </w:r>
          </w:p>
        </w:tc>
        <w:tc>
          <w:tcPr>
            <w:tcW w:w="1700" w:type="dxa"/>
          </w:tcPr>
          <w:p w14:paraId="26860679" w14:textId="77777777" w:rsidR="006310AA" w:rsidRPr="00901A60" w:rsidRDefault="00F94B41">
            <w:pPr>
              <w:pStyle w:val="GOSTTablenorm"/>
              <w:rPr>
                <w:lang w:eastAsia="en-US"/>
              </w:rPr>
            </w:pPr>
            <w:r w:rsidRPr="00901A60">
              <w:rPr>
                <w:lang w:eastAsia="en-US"/>
              </w:rPr>
              <w:t>R_G_S3_1_F_R3</w:t>
            </w:r>
          </w:p>
        </w:tc>
        <w:tc>
          <w:tcPr>
            <w:tcW w:w="567" w:type="dxa"/>
          </w:tcPr>
          <w:p w14:paraId="7EB3132A" w14:textId="77777777" w:rsidR="006310AA" w:rsidRPr="00901A60" w:rsidRDefault="00F94B41">
            <w:pPr>
              <w:pStyle w:val="GOSTTablenorm"/>
              <w:jc w:val="center"/>
              <w:rPr>
                <w:lang w:eastAsia="en-US"/>
              </w:rPr>
            </w:pPr>
            <w:r w:rsidRPr="00901A60">
              <w:rPr>
                <w:lang w:eastAsia="en-US"/>
              </w:rPr>
              <w:t>П</w:t>
            </w:r>
          </w:p>
        </w:tc>
        <w:tc>
          <w:tcPr>
            <w:tcW w:w="1134" w:type="dxa"/>
          </w:tcPr>
          <w:p w14:paraId="36F32FD7" w14:textId="77777777" w:rsidR="006310AA" w:rsidRPr="00901A60" w:rsidRDefault="00F94B41">
            <w:pPr>
              <w:pStyle w:val="GOSTTablenorm"/>
              <w:rPr>
                <w:lang w:eastAsia="en-US"/>
              </w:rPr>
            </w:pPr>
            <w:r w:rsidRPr="00901A60">
              <w:rPr>
                <w:lang w:eastAsia="en-US"/>
              </w:rPr>
              <w:t>N(20.2)</w:t>
            </w:r>
          </w:p>
        </w:tc>
        <w:tc>
          <w:tcPr>
            <w:tcW w:w="567" w:type="dxa"/>
          </w:tcPr>
          <w:p w14:paraId="2A7F0F11" w14:textId="77777777" w:rsidR="006310AA" w:rsidRPr="00901A60" w:rsidRDefault="00F94B41">
            <w:pPr>
              <w:pStyle w:val="GOSTTablenorm"/>
              <w:jc w:val="center"/>
              <w:rPr>
                <w:lang w:eastAsia="en-US"/>
              </w:rPr>
            </w:pPr>
            <w:r w:rsidRPr="00901A60">
              <w:rPr>
                <w:lang w:eastAsia="en-US"/>
              </w:rPr>
              <w:t>Н</w:t>
            </w:r>
          </w:p>
        </w:tc>
        <w:tc>
          <w:tcPr>
            <w:tcW w:w="3961" w:type="dxa"/>
          </w:tcPr>
          <w:p w14:paraId="6771CF59" w14:textId="5EA7FF24"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распределенных предельных объемов финансирования на текущий финансов</w:t>
            </w:r>
            <w:r w:rsidR="000B314F" w:rsidRPr="00901A60">
              <w:rPr>
                <w:lang w:eastAsia="en-US"/>
              </w:rPr>
              <w:t>ый год за операционный день</w:t>
            </w:r>
          </w:p>
        </w:tc>
      </w:tr>
      <w:tr w:rsidR="006310AA" w:rsidRPr="00901A60" w14:paraId="31F9A24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7F0891F" w14:textId="77777777" w:rsidR="006310AA" w:rsidRPr="00901A60" w:rsidRDefault="00F94B41">
            <w:pPr>
              <w:pStyle w:val="GOSTTablenorm"/>
              <w:rPr>
                <w:lang w:eastAsia="en-US"/>
              </w:rPr>
            </w:pPr>
            <w:r w:rsidRPr="00901A60">
              <w:rPr>
                <w:lang w:eastAsia="en-US"/>
              </w:rPr>
              <w:t>Итого. Распределено на текущий финансовый год</w:t>
            </w:r>
          </w:p>
          <w:p w14:paraId="31C92E86" w14:textId="77777777" w:rsidR="006310AA" w:rsidRPr="00901A60" w:rsidRDefault="00F94B41">
            <w:pPr>
              <w:pStyle w:val="GOSTTablenorm"/>
              <w:rPr>
                <w:lang w:eastAsia="en-US"/>
              </w:rPr>
            </w:pPr>
            <w:r w:rsidRPr="00901A60">
              <w:rPr>
                <w:lang w:eastAsia="en-US"/>
              </w:rPr>
              <w:t>в том числе действующие на дату отчета</w:t>
            </w:r>
          </w:p>
        </w:tc>
        <w:tc>
          <w:tcPr>
            <w:tcW w:w="1700" w:type="dxa"/>
          </w:tcPr>
          <w:p w14:paraId="0E0A905E" w14:textId="77777777" w:rsidR="006310AA" w:rsidRPr="00901A60" w:rsidRDefault="00F94B41">
            <w:pPr>
              <w:pStyle w:val="GOSTTablenorm"/>
              <w:rPr>
                <w:lang w:val="en-US" w:eastAsia="en-US"/>
              </w:rPr>
            </w:pPr>
            <w:r w:rsidRPr="00901A60">
              <w:rPr>
                <w:lang w:eastAsia="en-US"/>
              </w:rPr>
              <w:t>R_G_S3_1_F_R3</w:t>
            </w:r>
            <w:r w:rsidRPr="00901A60">
              <w:rPr>
                <w:lang w:val="en-US" w:eastAsia="en-US"/>
              </w:rPr>
              <w:t>_1_1</w:t>
            </w:r>
          </w:p>
        </w:tc>
        <w:tc>
          <w:tcPr>
            <w:tcW w:w="567" w:type="dxa"/>
          </w:tcPr>
          <w:p w14:paraId="465116C7" w14:textId="77777777" w:rsidR="006310AA" w:rsidRPr="00901A60" w:rsidRDefault="00F94B41">
            <w:pPr>
              <w:pStyle w:val="GOSTTablenorm"/>
              <w:jc w:val="center"/>
              <w:rPr>
                <w:lang w:eastAsia="en-US"/>
              </w:rPr>
            </w:pPr>
            <w:r w:rsidRPr="00901A60">
              <w:rPr>
                <w:lang w:eastAsia="en-US"/>
              </w:rPr>
              <w:t>П</w:t>
            </w:r>
          </w:p>
        </w:tc>
        <w:tc>
          <w:tcPr>
            <w:tcW w:w="1134" w:type="dxa"/>
          </w:tcPr>
          <w:p w14:paraId="2FE3A5B6" w14:textId="77777777" w:rsidR="006310AA" w:rsidRPr="00901A60" w:rsidRDefault="00F94B41">
            <w:pPr>
              <w:pStyle w:val="GOSTTablenorm"/>
              <w:rPr>
                <w:lang w:eastAsia="en-US"/>
              </w:rPr>
            </w:pPr>
            <w:r w:rsidRPr="00901A60">
              <w:rPr>
                <w:lang w:eastAsia="en-US"/>
              </w:rPr>
              <w:t>N(20.2)</w:t>
            </w:r>
          </w:p>
        </w:tc>
        <w:tc>
          <w:tcPr>
            <w:tcW w:w="567" w:type="dxa"/>
          </w:tcPr>
          <w:p w14:paraId="4B5913A7" w14:textId="77777777" w:rsidR="006310AA" w:rsidRPr="00901A60" w:rsidRDefault="00F94B41">
            <w:pPr>
              <w:pStyle w:val="GOSTTablenorm"/>
              <w:jc w:val="center"/>
              <w:rPr>
                <w:lang w:eastAsia="en-US"/>
              </w:rPr>
            </w:pPr>
            <w:r w:rsidRPr="00901A60">
              <w:rPr>
                <w:lang w:eastAsia="en-US"/>
              </w:rPr>
              <w:t>Н</w:t>
            </w:r>
          </w:p>
        </w:tc>
        <w:tc>
          <w:tcPr>
            <w:tcW w:w="3961" w:type="dxa"/>
          </w:tcPr>
          <w:p w14:paraId="3353D405" w14:textId="41FAB15A" w:rsidR="006310AA" w:rsidRPr="00901A60" w:rsidRDefault="00F94B41">
            <w:pPr>
              <w:pStyle w:val="GOSTTablenorm"/>
              <w:rPr>
                <w:lang w:eastAsia="en-US"/>
              </w:rPr>
            </w:pPr>
            <w:r w:rsidRPr="00901A60">
              <w:t>Указываются итоговые объемы изменений (увеличение или уменьшение) распределенных предельных объемов финансирования, действующих на дату отчета, на текущий фина</w:t>
            </w:r>
            <w:r w:rsidR="000B314F" w:rsidRPr="00901A60">
              <w:t>нсовый год за операционный день</w:t>
            </w:r>
          </w:p>
        </w:tc>
      </w:tr>
      <w:tr w:rsidR="006310AA" w:rsidRPr="00901A60" w14:paraId="178251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0D43FAF" w14:textId="77777777" w:rsidR="006310AA" w:rsidRPr="00901A60" w:rsidRDefault="00F94B41">
            <w:pPr>
              <w:pStyle w:val="GOSTTablenorm"/>
              <w:rPr>
                <w:lang w:eastAsia="en-US"/>
              </w:rPr>
            </w:pPr>
            <w:r w:rsidRPr="00901A60">
              <w:rPr>
                <w:lang w:eastAsia="en-US"/>
              </w:rPr>
              <w:t>Итого. Распределено на текущий финансовый год</w:t>
            </w:r>
          </w:p>
          <w:p w14:paraId="799C02FF" w14:textId="77777777" w:rsidR="006310AA" w:rsidRPr="00901A60" w:rsidRDefault="00F94B41">
            <w:pPr>
              <w:pStyle w:val="GOSTTablenorm"/>
              <w:rPr>
                <w:lang w:eastAsia="en-US"/>
              </w:rPr>
            </w:pPr>
            <w:r w:rsidRPr="00901A60">
              <w:rPr>
                <w:lang w:eastAsia="en-US"/>
              </w:rPr>
              <w:t>в том числе с отложенной датой ввода в действие</w:t>
            </w:r>
          </w:p>
        </w:tc>
        <w:tc>
          <w:tcPr>
            <w:tcW w:w="1700" w:type="dxa"/>
          </w:tcPr>
          <w:p w14:paraId="712BFC73" w14:textId="77777777" w:rsidR="006310AA" w:rsidRPr="00901A60" w:rsidRDefault="00F94B41">
            <w:pPr>
              <w:pStyle w:val="GOSTTablenorm"/>
              <w:rPr>
                <w:lang w:eastAsia="en-US"/>
              </w:rPr>
            </w:pPr>
            <w:r w:rsidRPr="00901A60">
              <w:rPr>
                <w:lang w:eastAsia="en-US"/>
              </w:rPr>
              <w:t>R_G_S3_1_F_R3</w:t>
            </w:r>
            <w:r w:rsidRPr="00901A60">
              <w:rPr>
                <w:lang w:val="en-US" w:eastAsia="en-US"/>
              </w:rPr>
              <w:t>_1_2</w:t>
            </w:r>
          </w:p>
        </w:tc>
        <w:tc>
          <w:tcPr>
            <w:tcW w:w="567" w:type="dxa"/>
          </w:tcPr>
          <w:p w14:paraId="3F80C5E2" w14:textId="77777777" w:rsidR="006310AA" w:rsidRPr="00901A60" w:rsidRDefault="00F94B41">
            <w:pPr>
              <w:pStyle w:val="GOSTTablenorm"/>
              <w:jc w:val="center"/>
              <w:rPr>
                <w:lang w:eastAsia="en-US"/>
              </w:rPr>
            </w:pPr>
            <w:r w:rsidRPr="00901A60">
              <w:rPr>
                <w:lang w:eastAsia="en-US"/>
              </w:rPr>
              <w:t>П</w:t>
            </w:r>
          </w:p>
        </w:tc>
        <w:tc>
          <w:tcPr>
            <w:tcW w:w="1134" w:type="dxa"/>
          </w:tcPr>
          <w:p w14:paraId="4A343D8D" w14:textId="77777777" w:rsidR="006310AA" w:rsidRPr="00901A60" w:rsidRDefault="00F94B41">
            <w:pPr>
              <w:pStyle w:val="GOSTTablenorm"/>
              <w:rPr>
                <w:lang w:eastAsia="en-US"/>
              </w:rPr>
            </w:pPr>
            <w:r w:rsidRPr="00901A60">
              <w:rPr>
                <w:lang w:eastAsia="en-US"/>
              </w:rPr>
              <w:t>N(20.2)</w:t>
            </w:r>
          </w:p>
        </w:tc>
        <w:tc>
          <w:tcPr>
            <w:tcW w:w="567" w:type="dxa"/>
          </w:tcPr>
          <w:p w14:paraId="512A2AE1" w14:textId="77777777" w:rsidR="006310AA" w:rsidRPr="00901A60" w:rsidRDefault="00F94B41">
            <w:pPr>
              <w:pStyle w:val="GOSTTablenorm"/>
              <w:jc w:val="center"/>
              <w:rPr>
                <w:lang w:eastAsia="en-US"/>
              </w:rPr>
            </w:pPr>
            <w:r w:rsidRPr="00901A60">
              <w:rPr>
                <w:lang w:eastAsia="en-US"/>
              </w:rPr>
              <w:t>Н</w:t>
            </w:r>
          </w:p>
        </w:tc>
        <w:tc>
          <w:tcPr>
            <w:tcW w:w="3961" w:type="dxa"/>
          </w:tcPr>
          <w:p w14:paraId="59BBDFB7" w14:textId="4CD91D60" w:rsidR="006310AA" w:rsidRPr="00901A60" w:rsidRDefault="00F94B41">
            <w:pPr>
              <w:pStyle w:val="GOSTTablenorm"/>
              <w:rPr>
                <w:lang w:eastAsia="en-US"/>
              </w:rPr>
            </w:pPr>
            <w:r w:rsidRPr="00901A60">
              <w:t>Указываются итоговые объемы изменений (увеличение или уменьшение) распределенных предельных объемов финансирования с отложенной датой ввода в действие на текущий фина</w:t>
            </w:r>
            <w:r w:rsidR="000B314F" w:rsidRPr="00901A60">
              <w:t>нсовый год за операционный день</w:t>
            </w:r>
          </w:p>
        </w:tc>
      </w:tr>
      <w:tr w:rsidR="006310AA" w:rsidRPr="00901A60" w14:paraId="4A2ECE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D7CF25C" w14:textId="77777777" w:rsidR="006310AA" w:rsidRPr="00901A60" w:rsidRDefault="00F94B41">
            <w:pPr>
              <w:pStyle w:val="GOSTTablenorm"/>
              <w:rPr>
                <w:lang w:eastAsia="en-US"/>
              </w:rPr>
            </w:pPr>
            <w:r w:rsidRPr="00901A60">
              <w:rPr>
                <w:lang w:eastAsia="en-US"/>
              </w:rPr>
              <w:t>Итого. Распределено на первый год планового периода</w:t>
            </w:r>
          </w:p>
        </w:tc>
        <w:tc>
          <w:tcPr>
            <w:tcW w:w="1700" w:type="dxa"/>
          </w:tcPr>
          <w:p w14:paraId="3D6ABE57" w14:textId="77777777" w:rsidR="006310AA" w:rsidRPr="00901A60" w:rsidRDefault="00F94B41">
            <w:pPr>
              <w:pStyle w:val="GOSTTablenorm"/>
              <w:rPr>
                <w:lang w:eastAsia="en-US"/>
              </w:rPr>
            </w:pPr>
            <w:r w:rsidRPr="00901A60">
              <w:rPr>
                <w:lang w:eastAsia="en-US"/>
              </w:rPr>
              <w:t>R_G_S3_1_F_R3_2</w:t>
            </w:r>
          </w:p>
        </w:tc>
        <w:tc>
          <w:tcPr>
            <w:tcW w:w="567" w:type="dxa"/>
          </w:tcPr>
          <w:p w14:paraId="4314E074" w14:textId="77777777" w:rsidR="006310AA" w:rsidRPr="00901A60" w:rsidRDefault="00F94B41">
            <w:pPr>
              <w:pStyle w:val="GOSTTablenorm"/>
              <w:jc w:val="center"/>
              <w:rPr>
                <w:lang w:eastAsia="en-US"/>
              </w:rPr>
            </w:pPr>
            <w:r w:rsidRPr="00901A60">
              <w:rPr>
                <w:lang w:eastAsia="en-US"/>
              </w:rPr>
              <w:t>П</w:t>
            </w:r>
          </w:p>
        </w:tc>
        <w:tc>
          <w:tcPr>
            <w:tcW w:w="1134" w:type="dxa"/>
          </w:tcPr>
          <w:p w14:paraId="12F39B9C" w14:textId="77777777" w:rsidR="006310AA" w:rsidRPr="00901A60" w:rsidRDefault="00F94B41">
            <w:pPr>
              <w:pStyle w:val="GOSTTablenorm"/>
              <w:rPr>
                <w:lang w:eastAsia="en-US"/>
              </w:rPr>
            </w:pPr>
            <w:r w:rsidRPr="00901A60">
              <w:rPr>
                <w:lang w:eastAsia="en-US"/>
              </w:rPr>
              <w:t>N(20.2)</w:t>
            </w:r>
          </w:p>
        </w:tc>
        <w:tc>
          <w:tcPr>
            <w:tcW w:w="567" w:type="dxa"/>
          </w:tcPr>
          <w:p w14:paraId="26A55E81" w14:textId="77777777" w:rsidR="006310AA" w:rsidRPr="00901A60" w:rsidRDefault="00F94B41">
            <w:pPr>
              <w:pStyle w:val="GOSTTablenorm"/>
              <w:jc w:val="center"/>
              <w:rPr>
                <w:lang w:eastAsia="en-US"/>
              </w:rPr>
            </w:pPr>
            <w:r w:rsidRPr="00901A60">
              <w:rPr>
                <w:lang w:eastAsia="en-US"/>
              </w:rPr>
              <w:t>Н</w:t>
            </w:r>
          </w:p>
        </w:tc>
        <w:tc>
          <w:tcPr>
            <w:tcW w:w="3961" w:type="dxa"/>
          </w:tcPr>
          <w:p w14:paraId="3127427F" w14:textId="41492100" w:rsidR="006310AA" w:rsidRPr="00901A60" w:rsidRDefault="00F94B41">
            <w:pPr>
              <w:pStyle w:val="GOSTTablenorm"/>
              <w:rPr>
                <w:lang w:eastAsia="en-US"/>
              </w:rPr>
            </w:pPr>
            <w:r w:rsidRPr="00901A60">
              <w:rPr>
                <w:lang w:eastAsia="en-US"/>
              </w:rPr>
              <w:t xml:space="preserve">Указываются итоговые объемы изменений (увеличение или уменьшение) распределенных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финансовый </w:t>
            </w:r>
            <w:r w:rsidRPr="00901A60">
              <w:rPr>
                <w:lang w:eastAsia="en-US"/>
              </w:rPr>
              <w:lastRenderedPageBreak/>
              <w:t>год и плановый период) за операцио</w:t>
            </w:r>
            <w:r w:rsidR="000B314F" w:rsidRPr="00901A60">
              <w:rPr>
                <w:lang w:eastAsia="en-US"/>
              </w:rPr>
              <w:t>нный день</w:t>
            </w:r>
          </w:p>
        </w:tc>
      </w:tr>
      <w:tr w:rsidR="006310AA" w:rsidRPr="00901A60" w14:paraId="5FE56FF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0B46EC6" w14:textId="77777777" w:rsidR="006310AA" w:rsidRPr="00901A60" w:rsidRDefault="00F94B41">
            <w:pPr>
              <w:pStyle w:val="GOSTTablenorm"/>
              <w:rPr>
                <w:lang w:eastAsia="en-US"/>
              </w:rPr>
            </w:pPr>
            <w:r w:rsidRPr="00901A60">
              <w:rPr>
                <w:lang w:eastAsia="en-US"/>
              </w:rPr>
              <w:lastRenderedPageBreak/>
              <w:t>Итого. Подлежит распределению на текущий финансовый год</w:t>
            </w:r>
          </w:p>
        </w:tc>
        <w:tc>
          <w:tcPr>
            <w:tcW w:w="1700" w:type="dxa"/>
          </w:tcPr>
          <w:p w14:paraId="250A61D8" w14:textId="77777777" w:rsidR="006310AA" w:rsidRPr="00901A60" w:rsidRDefault="00F94B41">
            <w:pPr>
              <w:pStyle w:val="GOSTTablenorm"/>
              <w:rPr>
                <w:lang w:eastAsia="en-US"/>
              </w:rPr>
            </w:pPr>
            <w:r w:rsidRPr="00901A60">
              <w:rPr>
                <w:lang w:eastAsia="en-US"/>
              </w:rPr>
              <w:t>R_G_S3_1_F_R4</w:t>
            </w:r>
          </w:p>
        </w:tc>
        <w:tc>
          <w:tcPr>
            <w:tcW w:w="567" w:type="dxa"/>
          </w:tcPr>
          <w:p w14:paraId="1A5872FD" w14:textId="77777777" w:rsidR="006310AA" w:rsidRPr="00901A60" w:rsidRDefault="00F94B41">
            <w:pPr>
              <w:pStyle w:val="GOSTTablenorm"/>
              <w:jc w:val="center"/>
              <w:rPr>
                <w:lang w:eastAsia="en-US"/>
              </w:rPr>
            </w:pPr>
            <w:r w:rsidRPr="00901A60">
              <w:rPr>
                <w:lang w:eastAsia="en-US"/>
              </w:rPr>
              <w:t>П</w:t>
            </w:r>
          </w:p>
        </w:tc>
        <w:tc>
          <w:tcPr>
            <w:tcW w:w="1134" w:type="dxa"/>
          </w:tcPr>
          <w:p w14:paraId="4E4018E2" w14:textId="77777777" w:rsidR="006310AA" w:rsidRPr="00901A60" w:rsidRDefault="00F94B41">
            <w:pPr>
              <w:pStyle w:val="GOSTTablenorm"/>
              <w:rPr>
                <w:lang w:eastAsia="en-US"/>
              </w:rPr>
            </w:pPr>
            <w:r w:rsidRPr="00901A60">
              <w:rPr>
                <w:lang w:eastAsia="en-US"/>
              </w:rPr>
              <w:t>N(20.2)</w:t>
            </w:r>
          </w:p>
        </w:tc>
        <w:tc>
          <w:tcPr>
            <w:tcW w:w="567" w:type="dxa"/>
          </w:tcPr>
          <w:p w14:paraId="0C076471" w14:textId="77777777" w:rsidR="006310AA" w:rsidRPr="00901A60" w:rsidRDefault="00F94B41">
            <w:pPr>
              <w:pStyle w:val="GOSTTablenorm"/>
              <w:jc w:val="center"/>
              <w:rPr>
                <w:lang w:eastAsia="en-US"/>
              </w:rPr>
            </w:pPr>
            <w:r w:rsidRPr="00901A60">
              <w:rPr>
                <w:lang w:eastAsia="en-US"/>
              </w:rPr>
              <w:t>Н</w:t>
            </w:r>
          </w:p>
        </w:tc>
        <w:tc>
          <w:tcPr>
            <w:tcW w:w="3961" w:type="dxa"/>
          </w:tcPr>
          <w:p w14:paraId="12A5060A" w14:textId="34C1D432" w:rsidR="006310AA" w:rsidRPr="00901A60" w:rsidRDefault="00F94B41">
            <w:pPr>
              <w:pStyle w:val="GOSTTablenorm"/>
              <w:rPr>
                <w:lang w:eastAsia="en-US"/>
              </w:rPr>
            </w:pPr>
            <w:r w:rsidRPr="00901A60">
              <w:rPr>
                <w:lang w:eastAsia="en-US"/>
              </w:rPr>
              <w:t>Указываются итоговые объемы подлежащих распределению предельных объемов финансиро</w:t>
            </w:r>
            <w:r w:rsidR="000B314F" w:rsidRPr="00901A60">
              <w:rPr>
                <w:lang w:eastAsia="en-US"/>
              </w:rPr>
              <w:t>вания на текущий финансовый год</w:t>
            </w:r>
          </w:p>
        </w:tc>
      </w:tr>
      <w:tr w:rsidR="006310AA" w:rsidRPr="00901A60" w14:paraId="100DD64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004673E" w14:textId="77777777" w:rsidR="006310AA" w:rsidRPr="00901A60" w:rsidRDefault="00F94B41">
            <w:pPr>
              <w:pStyle w:val="GOSTTablenorm"/>
              <w:rPr>
                <w:lang w:eastAsia="en-US"/>
              </w:rPr>
            </w:pPr>
            <w:r w:rsidRPr="00901A60">
              <w:rPr>
                <w:lang w:eastAsia="en-US"/>
              </w:rPr>
              <w:t>Итого. Подлежит распределению на текущий финансовый год</w:t>
            </w:r>
          </w:p>
          <w:p w14:paraId="43F95E36" w14:textId="77777777" w:rsidR="006310AA" w:rsidRPr="00901A60" w:rsidRDefault="00F94B41">
            <w:pPr>
              <w:pStyle w:val="GOSTTablenorm"/>
              <w:rPr>
                <w:lang w:eastAsia="en-US"/>
              </w:rPr>
            </w:pPr>
            <w:r w:rsidRPr="00901A60">
              <w:rPr>
                <w:lang w:eastAsia="en-US"/>
              </w:rPr>
              <w:t>в том числе действующие на дату отчета</w:t>
            </w:r>
          </w:p>
        </w:tc>
        <w:tc>
          <w:tcPr>
            <w:tcW w:w="1700" w:type="dxa"/>
          </w:tcPr>
          <w:p w14:paraId="50A0094C" w14:textId="77777777" w:rsidR="006310AA" w:rsidRPr="00901A60" w:rsidRDefault="00F94B41">
            <w:pPr>
              <w:pStyle w:val="GOSTTablenorm"/>
              <w:rPr>
                <w:lang w:val="en-US" w:eastAsia="en-US"/>
              </w:rPr>
            </w:pPr>
            <w:r w:rsidRPr="00901A60">
              <w:rPr>
                <w:lang w:eastAsia="en-US"/>
              </w:rPr>
              <w:t>R_G_S3_1_F_R4</w:t>
            </w:r>
            <w:r w:rsidRPr="00901A60">
              <w:rPr>
                <w:lang w:val="en-US" w:eastAsia="en-US"/>
              </w:rPr>
              <w:t>_1_1</w:t>
            </w:r>
          </w:p>
        </w:tc>
        <w:tc>
          <w:tcPr>
            <w:tcW w:w="567" w:type="dxa"/>
          </w:tcPr>
          <w:p w14:paraId="26917B7B" w14:textId="77777777" w:rsidR="006310AA" w:rsidRPr="00901A60" w:rsidRDefault="00F94B41">
            <w:pPr>
              <w:pStyle w:val="GOSTTablenorm"/>
              <w:jc w:val="center"/>
              <w:rPr>
                <w:lang w:eastAsia="en-US"/>
              </w:rPr>
            </w:pPr>
            <w:r w:rsidRPr="00901A60">
              <w:rPr>
                <w:lang w:eastAsia="en-US"/>
              </w:rPr>
              <w:t>П</w:t>
            </w:r>
          </w:p>
        </w:tc>
        <w:tc>
          <w:tcPr>
            <w:tcW w:w="1134" w:type="dxa"/>
          </w:tcPr>
          <w:p w14:paraId="363AF37A" w14:textId="77777777" w:rsidR="006310AA" w:rsidRPr="00901A60" w:rsidRDefault="00F94B41">
            <w:pPr>
              <w:pStyle w:val="GOSTTablenorm"/>
              <w:rPr>
                <w:lang w:eastAsia="en-US"/>
              </w:rPr>
            </w:pPr>
            <w:r w:rsidRPr="00901A60">
              <w:rPr>
                <w:lang w:eastAsia="en-US"/>
              </w:rPr>
              <w:t>N(20.2)</w:t>
            </w:r>
          </w:p>
        </w:tc>
        <w:tc>
          <w:tcPr>
            <w:tcW w:w="567" w:type="dxa"/>
          </w:tcPr>
          <w:p w14:paraId="0E9B6857" w14:textId="77777777" w:rsidR="006310AA" w:rsidRPr="00901A60" w:rsidRDefault="00F94B41">
            <w:pPr>
              <w:pStyle w:val="GOSTTablenorm"/>
              <w:jc w:val="center"/>
              <w:rPr>
                <w:lang w:eastAsia="en-US"/>
              </w:rPr>
            </w:pPr>
            <w:r w:rsidRPr="00901A60">
              <w:rPr>
                <w:lang w:eastAsia="en-US"/>
              </w:rPr>
              <w:t>Н</w:t>
            </w:r>
          </w:p>
        </w:tc>
        <w:tc>
          <w:tcPr>
            <w:tcW w:w="3961" w:type="dxa"/>
          </w:tcPr>
          <w:p w14:paraId="7AFE7CFC" w14:textId="242F5256" w:rsidR="006310AA" w:rsidRPr="00901A60" w:rsidRDefault="00F94B41">
            <w:pPr>
              <w:pStyle w:val="GOSTTablenorm"/>
              <w:rPr>
                <w:lang w:eastAsia="en-US"/>
              </w:rPr>
            </w:pPr>
            <w:r w:rsidRPr="00901A60">
              <w:t>Указываются итоговые объемы подлежащих распределению предельных объемов финансирования, действующих на дату от</w:t>
            </w:r>
            <w:r w:rsidR="000B314F" w:rsidRPr="00901A60">
              <w:t>чета, на текущий финансовый год</w:t>
            </w:r>
          </w:p>
        </w:tc>
      </w:tr>
      <w:tr w:rsidR="006310AA" w:rsidRPr="00901A60" w14:paraId="164264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DE1DF51" w14:textId="77777777" w:rsidR="006310AA" w:rsidRPr="00901A60" w:rsidRDefault="00F94B41">
            <w:pPr>
              <w:pStyle w:val="GOSTTablenorm"/>
              <w:rPr>
                <w:lang w:eastAsia="en-US"/>
              </w:rPr>
            </w:pPr>
            <w:r w:rsidRPr="00901A60">
              <w:rPr>
                <w:lang w:eastAsia="en-US"/>
              </w:rPr>
              <w:t>Итого. Подлежит распределению на текущий финансовый год</w:t>
            </w:r>
          </w:p>
          <w:p w14:paraId="5D4126DA" w14:textId="77777777" w:rsidR="006310AA" w:rsidRPr="00901A60" w:rsidRDefault="00F94B41">
            <w:pPr>
              <w:pStyle w:val="GOSTTablenorm"/>
              <w:rPr>
                <w:lang w:eastAsia="en-US"/>
              </w:rPr>
            </w:pPr>
            <w:r w:rsidRPr="00901A60">
              <w:rPr>
                <w:lang w:eastAsia="en-US"/>
              </w:rPr>
              <w:t>в том числе с отложенной датой ввода в действие</w:t>
            </w:r>
          </w:p>
        </w:tc>
        <w:tc>
          <w:tcPr>
            <w:tcW w:w="1700" w:type="dxa"/>
          </w:tcPr>
          <w:p w14:paraId="277C5FEC" w14:textId="77777777" w:rsidR="006310AA" w:rsidRPr="00901A60" w:rsidRDefault="00F94B41">
            <w:pPr>
              <w:pStyle w:val="GOSTTablenorm"/>
              <w:rPr>
                <w:lang w:val="en-US" w:eastAsia="en-US"/>
              </w:rPr>
            </w:pPr>
            <w:r w:rsidRPr="00901A60">
              <w:rPr>
                <w:lang w:eastAsia="en-US"/>
              </w:rPr>
              <w:t>R_G_S3_1_F_R4</w:t>
            </w:r>
            <w:r w:rsidRPr="00901A60">
              <w:rPr>
                <w:lang w:val="en-US" w:eastAsia="en-US"/>
              </w:rPr>
              <w:t>_1_2</w:t>
            </w:r>
          </w:p>
        </w:tc>
        <w:tc>
          <w:tcPr>
            <w:tcW w:w="567" w:type="dxa"/>
          </w:tcPr>
          <w:p w14:paraId="6978BBB2" w14:textId="77777777" w:rsidR="006310AA" w:rsidRPr="00901A60" w:rsidRDefault="00F94B41">
            <w:pPr>
              <w:pStyle w:val="GOSTTablenorm"/>
              <w:jc w:val="center"/>
              <w:rPr>
                <w:lang w:eastAsia="en-US"/>
              </w:rPr>
            </w:pPr>
            <w:r w:rsidRPr="00901A60">
              <w:rPr>
                <w:lang w:eastAsia="en-US"/>
              </w:rPr>
              <w:t>П</w:t>
            </w:r>
          </w:p>
        </w:tc>
        <w:tc>
          <w:tcPr>
            <w:tcW w:w="1134" w:type="dxa"/>
          </w:tcPr>
          <w:p w14:paraId="57C58922" w14:textId="77777777" w:rsidR="006310AA" w:rsidRPr="00901A60" w:rsidRDefault="00F94B41">
            <w:pPr>
              <w:pStyle w:val="GOSTTablenorm"/>
              <w:rPr>
                <w:lang w:eastAsia="en-US"/>
              </w:rPr>
            </w:pPr>
            <w:r w:rsidRPr="00901A60">
              <w:rPr>
                <w:lang w:eastAsia="en-US"/>
              </w:rPr>
              <w:t>N(20.2)</w:t>
            </w:r>
          </w:p>
        </w:tc>
        <w:tc>
          <w:tcPr>
            <w:tcW w:w="567" w:type="dxa"/>
          </w:tcPr>
          <w:p w14:paraId="502AC5A7" w14:textId="77777777" w:rsidR="006310AA" w:rsidRPr="00901A60" w:rsidRDefault="00F94B41">
            <w:pPr>
              <w:pStyle w:val="GOSTTablenorm"/>
              <w:jc w:val="center"/>
              <w:rPr>
                <w:lang w:eastAsia="en-US"/>
              </w:rPr>
            </w:pPr>
            <w:r w:rsidRPr="00901A60">
              <w:rPr>
                <w:lang w:eastAsia="en-US"/>
              </w:rPr>
              <w:t>Н</w:t>
            </w:r>
          </w:p>
        </w:tc>
        <w:tc>
          <w:tcPr>
            <w:tcW w:w="3961" w:type="dxa"/>
          </w:tcPr>
          <w:p w14:paraId="13ED6B84" w14:textId="48F8A707" w:rsidR="006310AA" w:rsidRPr="00901A60" w:rsidRDefault="00F94B41">
            <w:pPr>
              <w:pStyle w:val="GOSTTablenorm"/>
              <w:rPr>
                <w:lang w:eastAsia="en-US"/>
              </w:rPr>
            </w:pPr>
            <w:r w:rsidRPr="00901A60">
              <w:t>Указываются итоговые объемы подлежащих распределению предельных объемов финансирования с отложенной датой ввода в дей</w:t>
            </w:r>
            <w:r w:rsidR="000B314F" w:rsidRPr="00901A60">
              <w:t>ствие на текущий финансовый год</w:t>
            </w:r>
          </w:p>
        </w:tc>
      </w:tr>
      <w:tr w:rsidR="006310AA" w:rsidRPr="00901A60" w14:paraId="41DBDB2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C0C8EB2" w14:textId="77777777" w:rsidR="006310AA" w:rsidRPr="00901A60" w:rsidRDefault="00F94B41">
            <w:pPr>
              <w:pStyle w:val="GOSTTablenorm"/>
              <w:rPr>
                <w:lang w:eastAsia="en-US"/>
              </w:rPr>
            </w:pPr>
            <w:r w:rsidRPr="00901A60">
              <w:rPr>
                <w:lang w:eastAsia="en-US"/>
              </w:rPr>
              <w:t>Итого. Подлежит распределению на первый год планового периода</w:t>
            </w:r>
          </w:p>
        </w:tc>
        <w:tc>
          <w:tcPr>
            <w:tcW w:w="1700" w:type="dxa"/>
          </w:tcPr>
          <w:p w14:paraId="58CAF2EB" w14:textId="77777777" w:rsidR="006310AA" w:rsidRPr="00901A60" w:rsidRDefault="00F94B41">
            <w:pPr>
              <w:pStyle w:val="GOSTTablenorm"/>
              <w:rPr>
                <w:lang w:eastAsia="en-US"/>
              </w:rPr>
            </w:pPr>
            <w:r w:rsidRPr="00901A60">
              <w:rPr>
                <w:lang w:eastAsia="en-US"/>
              </w:rPr>
              <w:t>R_G_S3_1_F_R4_2</w:t>
            </w:r>
          </w:p>
        </w:tc>
        <w:tc>
          <w:tcPr>
            <w:tcW w:w="567" w:type="dxa"/>
          </w:tcPr>
          <w:p w14:paraId="7CD5FA4F" w14:textId="77777777" w:rsidR="006310AA" w:rsidRPr="00901A60" w:rsidRDefault="00F94B41">
            <w:pPr>
              <w:pStyle w:val="GOSTTablenorm"/>
              <w:jc w:val="center"/>
              <w:rPr>
                <w:lang w:eastAsia="en-US"/>
              </w:rPr>
            </w:pPr>
            <w:r w:rsidRPr="00901A60">
              <w:rPr>
                <w:lang w:eastAsia="en-US"/>
              </w:rPr>
              <w:t>П</w:t>
            </w:r>
          </w:p>
        </w:tc>
        <w:tc>
          <w:tcPr>
            <w:tcW w:w="1134" w:type="dxa"/>
          </w:tcPr>
          <w:p w14:paraId="37F099D7" w14:textId="77777777" w:rsidR="006310AA" w:rsidRPr="00901A60" w:rsidRDefault="00F94B41">
            <w:pPr>
              <w:pStyle w:val="GOSTTablenorm"/>
              <w:rPr>
                <w:lang w:eastAsia="en-US"/>
              </w:rPr>
            </w:pPr>
            <w:r w:rsidRPr="00901A60">
              <w:rPr>
                <w:lang w:eastAsia="en-US"/>
              </w:rPr>
              <w:t>N(20.2)</w:t>
            </w:r>
          </w:p>
        </w:tc>
        <w:tc>
          <w:tcPr>
            <w:tcW w:w="567" w:type="dxa"/>
          </w:tcPr>
          <w:p w14:paraId="244AB1BC" w14:textId="77777777" w:rsidR="006310AA" w:rsidRPr="00901A60" w:rsidRDefault="00F94B41">
            <w:pPr>
              <w:pStyle w:val="GOSTTablenorm"/>
              <w:jc w:val="center"/>
              <w:rPr>
                <w:lang w:eastAsia="en-US"/>
              </w:rPr>
            </w:pPr>
            <w:r w:rsidRPr="00901A60">
              <w:rPr>
                <w:lang w:eastAsia="en-US"/>
              </w:rPr>
              <w:t>Н</w:t>
            </w:r>
          </w:p>
        </w:tc>
        <w:tc>
          <w:tcPr>
            <w:tcW w:w="3961" w:type="dxa"/>
          </w:tcPr>
          <w:p w14:paraId="609150F6" w14:textId="79AC4D6C" w:rsidR="006310AA" w:rsidRPr="00901A60" w:rsidRDefault="00F94B41">
            <w:pPr>
              <w:pStyle w:val="GOSTTablenorm"/>
              <w:rPr>
                <w:lang w:eastAsia="en-US"/>
              </w:rPr>
            </w:pPr>
            <w:r w:rsidRPr="00901A60">
              <w:rPr>
                <w:lang w:eastAsia="en-US"/>
              </w:rPr>
              <w:t>Указываются итоговые объемы подлежащих распределению предельных объемов финансирования на в соответствии с принятым законом (решением) о бюджете на очередной финансовый год (очередной фи</w:t>
            </w:r>
            <w:r w:rsidR="000B314F" w:rsidRPr="00901A60">
              <w:rPr>
                <w:lang w:eastAsia="en-US"/>
              </w:rPr>
              <w:t>нансовый год и плановый период)</w:t>
            </w:r>
          </w:p>
        </w:tc>
      </w:tr>
      <w:tr w:rsidR="006310AA" w:rsidRPr="00901A60" w14:paraId="0C2B1D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72AB87" w14:textId="77777777" w:rsidR="006310AA" w:rsidRPr="00901A60" w:rsidRDefault="00F94B41">
            <w:pPr>
              <w:pStyle w:val="GOSTTablenorm"/>
              <w:rPr>
                <w:lang w:eastAsia="en-US"/>
              </w:rPr>
            </w:pPr>
            <w:r w:rsidRPr="00901A60">
              <w:rPr>
                <w:b/>
                <w:lang w:eastAsia="en-US"/>
              </w:rPr>
              <w:t>3.2. Предельные объемы финансирования за счет связанных иностранных кредитов</w:t>
            </w:r>
          </w:p>
        </w:tc>
      </w:tr>
      <w:tr w:rsidR="006310AA" w:rsidRPr="00901A60" w14:paraId="61C05F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D13DD92" w14:textId="77777777" w:rsidR="006310AA" w:rsidRPr="00901A60" w:rsidRDefault="00F94B41">
            <w:pPr>
              <w:pStyle w:val="GOSTTablenorm"/>
              <w:rPr>
                <w:lang w:eastAsia="en-US"/>
              </w:rPr>
            </w:pPr>
            <w:r w:rsidRPr="00901A60">
              <w:rPr>
                <w:lang w:eastAsia="en-US"/>
              </w:rPr>
              <w:t>Предельные объемы финансирования за счет связанных иностранных кредитов</w:t>
            </w:r>
          </w:p>
        </w:tc>
        <w:tc>
          <w:tcPr>
            <w:tcW w:w="1700" w:type="dxa"/>
          </w:tcPr>
          <w:p w14:paraId="2E280C1F" w14:textId="77777777" w:rsidR="006310AA" w:rsidRPr="00901A60" w:rsidRDefault="00F94B41">
            <w:pPr>
              <w:pStyle w:val="GOSTTablenorm"/>
              <w:rPr>
                <w:lang w:eastAsia="en-US"/>
              </w:rPr>
            </w:pPr>
            <w:r w:rsidRPr="00901A60">
              <w:rPr>
                <w:lang w:eastAsia="en-US"/>
              </w:rPr>
              <w:t>R_777_G_S3_2_D</w:t>
            </w:r>
          </w:p>
        </w:tc>
        <w:tc>
          <w:tcPr>
            <w:tcW w:w="567" w:type="dxa"/>
          </w:tcPr>
          <w:p w14:paraId="5165D242" w14:textId="77777777" w:rsidR="006310AA" w:rsidRPr="00901A60" w:rsidRDefault="00F94B41">
            <w:pPr>
              <w:pStyle w:val="GOSTTablenorm"/>
              <w:jc w:val="center"/>
              <w:rPr>
                <w:lang w:eastAsia="en-US"/>
              </w:rPr>
            </w:pPr>
            <w:r w:rsidRPr="00901A60">
              <w:rPr>
                <w:lang w:eastAsia="en-US"/>
              </w:rPr>
              <w:t>C</w:t>
            </w:r>
          </w:p>
        </w:tc>
        <w:tc>
          <w:tcPr>
            <w:tcW w:w="1134" w:type="dxa"/>
          </w:tcPr>
          <w:p w14:paraId="4A401561" w14:textId="77777777" w:rsidR="006310AA" w:rsidRPr="00901A60" w:rsidRDefault="00F94B41">
            <w:pPr>
              <w:pStyle w:val="GOSTTablenorm"/>
              <w:rPr>
                <w:lang w:eastAsia="en-US"/>
              </w:rPr>
            </w:pPr>
            <w:r w:rsidRPr="00901A60">
              <w:rPr>
                <w:lang w:eastAsia="en-US"/>
              </w:rPr>
              <w:t>tR_777_G_S3_2_D</w:t>
            </w:r>
          </w:p>
        </w:tc>
        <w:tc>
          <w:tcPr>
            <w:tcW w:w="567" w:type="dxa"/>
          </w:tcPr>
          <w:p w14:paraId="1780F731" w14:textId="77777777" w:rsidR="006310AA" w:rsidRPr="00901A60" w:rsidRDefault="00F94B41">
            <w:pPr>
              <w:pStyle w:val="GOSTTablenorm"/>
              <w:jc w:val="center"/>
              <w:rPr>
                <w:lang w:eastAsia="en-US"/>
              </w:rPr>
            </w:pPr>
            <w:r w:rsidRPr="00901A60">
              <w:rPr>
                <w:lang w:eastAsia="en-US"/>
              </w:rPr>
              <w:t>Н</w:t>
            </w:r>
          </w:p>
        </w:tc>
        <w:tc>
          <w:tcPr>
            <w:tcW w:w="3961" w:type="dxa"/>
          </w:tcPr>
          <w:p w14:paraId="4997DB2E" w14:textId="7BCC303B"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_Ref108004572 \h  \* MERGEFORMAT </w:instrText>
            </w:r>
            <w:r w:rsidRPr="00901A60">
              <w:rPr>
                <w:lang w:eastAsia="en-US"/>
              </w:rPr>
            </w:r>
            <w:r w:rsidRPr="00901A60">
              <w:rPr>
                <w:lang w:eastAsia="en-US"/>
              </w:rPr>
              <w:fldChar w:fldCharType="separate"/>
            </w:r>
            <w:r w:rsidR="00D21171" w:rsidRPr="00D21171">
              <w:rPr>
                <w:b/>
              </w:rPr>
              <w:t>316</w:t>
            </w:r>
            <w:r w:rsidRPr="00901A60">
              <w:rPr>
                <w:lang w:eastAsia="en-US"/>
              </w:rPr>
              <w:fldChar w:fldCharType="end"/>
            </w:r>
          </w:p>
        </w:tc>
      </w:tr>
      <w:tr w:rsidR="006310AA" w:rsidRPr="00901A60" w14:paraId="5AB7D0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C180D1E" w14:textId="77777777" w:rsidR="006310AA" w:rsidRPr="00901A60" w:rsidRDefault="00F94B41">
            <w:pPr>
              <w:pStyle w:val="GOSTTablenorm"/>
              <w:rPr>
                <w:lang w:eastAsia="en-US"/>
              </w:rPr>
            </w:pPr>
            <w:r w:rsidRPr="00901A60">
              <w:rPr>
                <w:lang w:eastAsia="en-US"/>
              </w:rPr>
              <w:t>Итого. Получено на текущий финансовый год</w:t>
            </w:r>
          </w:p>
        </w:tc>
        <w:tc>
          <w:tcPr>
            <w:tcW w:w="1700" w:type="dxa"/>
          </w:tcPr>
          <w:p w14:paraId="31BBFB8F" w14:textId="77777777" w:rsidR="006310AA" w:rsidRPr="00901A60" w:rsidRDefault="00F94B41">
            <w:pPr>
              <w:pStyle w:val="GOSTTablenorm"/>
              <w:rPr>
                <w:lang w:eastAsia="en-US"/>
              </w:rPr>
            </w:pPr>
            <w:r w:rsidRPr="00901A60">
              <w:rPr>
                <w:lang w:eastAsia="en-US"/>
              </w:rPr>
              <w:t>R_G_S3_2_F_R2</w:t>
            </w:r>
          </w:p>
        </w:tc>
        <w:tc>
          <w:tcPr>
            <w:tcW w:w="567" w:type="dxa"/>
          </w:tcPr>
          <w:p w14:paraId="13AE779E" w14:textId="77777777" w:rsidR="006310AA" w:rsidRPr="00901A60" w:rsidRDefault="00F94B41">
            <w:pPr>
              <w:pStyle w:val="GOSTTablenorm"/>
              <w:jc w:val="center"/>
              <w:rPr>
                <w:lang w:eastAsia="en-US"/>
              </w:rPr>
            </w:pPr>
            <w:r w:rsidRPr="00901A60">
              <w:rPr>
                <w:lang w:eastAsia="en-US"/>
              </w:rPr>
              <w:t>П</w:t>
            </w:r>
          </w:p>
        </w:tc>
        <w:tc>
          <w:tcPr>
            <w:tcW w:w="1134" w:type="dxa"/>
          </w:tcPr>
          <w:p w14:paraId="272F93A2" w14:textId="77777777" w:rsidR="006310AA" w:rsidRPr="00901A60" w:rsidRDefault="00F94B41">
            <w:pPr>
              <w:pStyle w:val="GOSTTablenorm"/>
              <w:rPr>
                <w:lang w:eastAsia="en-US"/>
              </w:rPr>
            </w:pPr>
            <w:r w:rsidRPr="00901A60">
              <w:rPr>
                <w:lang w:eastAsia="en-US"/>
              </w:rPr>
              <w:t>N(20.2)</w:t>
            </w:r>
          </w:p>
        </w:tc>
        <w:tc>
          <w:tcPr>
            <w:tcW w:w="567" w:type="dxa"/>
          </w:tcPr>
          <w:p w14:paraId="673F8045" w14:textId="77777777" w:rsidR="006310AA" w:rsidRPr="00901A60" w:rsidRDefault="00F94B41">
            <w:pPr>
              <w:pStyle w:val="GOSTTablenorm"/>
              <w:jc w:val="center"/>
              <w:rPr>
                <w:lang w:eastAsia="en-US"/>
              </w:rPr>
            </w:pPr>
            <w:r w:rsidRPr="00901A60">
              <w:rPr>
                <w:lang w:eastAsia="en-US"/>
              </w:rPr>
              <w:t>Н</w:t>
            </w:r>
          </w:p>
        </w:tc>
        <w:tc>
          <w:tcPr>
            <w:tcW w:w="3961" w:type="dxa"/>
          </w:tcPr>
          <w:p w14:paraId="0A28CFC8" w14:textId="3A0DFD4D" w:rsidR="006310AA" w:rsidRPr="00901A60" w:rsidRDefault="00F94B41">
            <w:pPr>
              <w:pStyle w:val="GOSTTablenorm"/>
              <w:rPr>
                <w:lang w:eastAsia="en-US"/>
              </w:rPr>
            </w:pPr>
            <w:r w:rsidRPr="00901A60">
              <w:rPr>
                <w:lang w:eastAsia="en-US"/>
              </w:rPr>
              <w:t xml:space="preserve">Указываются итоговые объемы изменений (увеличение или уменьшение) полученных предельных объемов финансирования на выплаты за счет связанных иностранных кредитов в </w:t>
            </w:r>
            <w:r w:rsidRPr="00901A60">
              <w:rPr>
                <w:lang w:eastAsia="en-US"/>
              </w:rPr>
              <w:lastRenderedPageBreak/>
              <w:t>текущем финан</w:t>
            </w:r>
            <w:r w:rsidR="000B314F" w:rsidRPr="00901A60">
              <w:rPr>
                <w:lang w:eastAsia="en-US"/>
              </w:rPr>
              <w:t>совом году за операционный день</w:t>
            </w:r>
          </w:p>
        </w:tc>
      </w:tr>
      <w:tr w:rsidR="006310AA" w:rsidRPr="00901A60" w14:paraId="750F9B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8CD25FB" w14:textId="77777777" w:rsidR="006310AA" w:rsidRPr="00901A60" w:rsidRDefault="00F94B41">
            <w:pPr>
              <w:pStyle w:val="GOSTTablenorm"/>
              <w:rPr>
                <w:lang w:eastAsia="en-US"/>
              </w:rPr>
            </w:pPr>
            <w:r w:rsidRPr="00901A60">
              <w:rPr>
                <w:lang w:eastAsia="en-US"/>
              </w:rPr>
              <w:lastRenderedPageBreak/>
              <w:t>Итого. Получено на первый год планового периода</w:t>
            </w:r>
          </w:p>
        </w:tc>
        <w:tc>
          <w:tcPr>
            <w:tcW w:w="1700" w:type="dxa"/>
          </w:tcPr>
          <w:p w14:paraId="513703AC" w14:textId="77777777" w:rsidR="006310AA" w:rsidRPr="00901A60" w:rsidRDefault="00F94B41">
            <w:pPr>
              <w:pStyle w:val="GOSTTablenorm"/>
              <w:rPr>
                <w:lang w:eastAsia="en-US"/>
              </w:rPr>
            </w:pPr>
            <w:r w:rsidRPr="00901A60">
              <w:rPr>
                <w:lang w:eastAsia="en-US"/>
              </w:rPr>
              <w:t>R_G_S3_2_F_R2_2</w:t>
            </w:r>
          </w:p>
        </w:tc>
        <w:tc>
          <w:tcPr>
            <w:tcW w:w="567" w:type="dxa"/>
          </w:tcPr>
          <w:p w14:paraId="4694B021" w14:textId="77777777" w:rsidR="006310AA" w:rsidRPr="00901A60" w:rsidRDefault="00F94B41">
            <w:pPr>
              <w:pStyle w:val="GOSTTablenorm"/>
              <w:jc w:val="center"/>
              <w:rPr>
                <w:lang w:eastAsia="en-US"/>
              </w:rPr>
            </w:pPr>
            <w:r w:rsidRPr="00901A60">
              <w:rPr>
                <w:lang w:eastAsia="en-US"/>
              </w:rPr>
              <w:t>П</w:t>
            </w:r>
          </w:p>
        </w:tc>
        <w:tc>
          <w:tcPr>
            <w:tcW w:w="1134" w:type="dxa"/>
          </w:tcPr>
          <w:p w14:paraId="5135C93D" w14:textId="77777777" w:rsidR="006310AA" w:rsidRPr="00901A60" w:rsidRDefault="00F94B41">
            <w:pPr>
              <w:pStyle w:val="GOSTTablenorm"/>
              <w:rPr>
                <w:lang w:eastAsia="en-US"/>
              </w:rPr>
            </w:pPr>
            <w:r w:rsidRPr="00901A60">
              <w:rPr>
                <w:lang w:eastAsia="en-US"/>
              </w:rPr>
              <w:t>N(20.2)</w:t>
            </w:r>
          </w:p>
        </w:tc>
        <w:tc>
          <w:tcPr>
            <w:tcW w:w="567" w:type="dxa"/>
          </w:tcPr>
          <w:p w14:paraId="17760E8A" w14:textId="77777777" w:rsidR="006310AA" w:rsidRPr="00901A60" w:rsidRDefault="00F94B41">
            <w:pPr>
              <w:pStyle w:val="GOSTTablenorm"/>
              <w:jc w:val="center"/>
              <w:rPr>
                <w:lang w:eastAsia="en-US"/>
              </w:rPr>
            </w:pPr>
            <w:r w:rsidRPr="00901A60">
              <w:rPr>
                <w:lang w:eastAsia="en-US"/>
              </w:rPr>
              <w:t>Н</w:t>
            </w:r>
          </w:p>
        </w:tc>
        <w:tc>
          <w:tcPr>
            <w:tcW w:w="3961" w:type="dxa"/>
          </w:tcPr>
          <w:p w14:paraId="271894C2" w14:textId="3E1F91FE"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полученных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w:t>
            </w:r>
            <w:r w:rsidR="000B314F" w:rsidRPr="00901A60">
              <w:rPr>
                <w:lang w:eastAsia="en-US"/>
              </w:rPr>
              <w:t>ый период) за операционный день</w:t>
            </w:r>
          </w:p>
        </w:tc>
      </w:tr>
      <w:tr w:rsidR="006310AA" w:rsidRPr="00901A60" w14:paraId="3F2C2A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2BB89D3" w14:textId="77777777" w:rsidR="006310AA" w:rsidRPr="00901A60" w:rsidRDefault="00F94B41">
            <w:pPr>
              <w:pStyle w:val="GOSTTablenorm"/>
              <w:rPr>
                <w:lang w:eastAsia="en-US"/>
              </w:rPr>
            </w:pPr>
            <w:r w:rsidRPr="00901A60">
              <w:rPr>
                <w:lang w:eastAsia="en-US"/>
              </w:rPr>
              <w:t>Итого. Распределено на текущий финансовый год</w:t>
            </w:r>
          </w:p>
        </w:tc>
        <w:tc>
          <w:tcPr>
            <w:tcW w:w="1700" w:type="dxa"/>
          </w:tcPr>
          <w:p w14:paraId="1FA350AD" w14:textId="77777777" w:rsidR="006310AA" w:rsidRPr="00901A60" w:rsidRDefault="00F94B41">
            <w:pPr>
              <w:pStyle w:val="GOSTTablenorm"/>
              <w:rPr>
                <w:lang w:eastAsia="en-US"/>
              </w:rPr>
            </w:pPr>
            <w:r w:rsidRPr="00901A60">
              <w:rPr>
                <w:lang w:eastAsia="en-US"/>
              </w:rPr>
              <w:t>R_G_S3_2_F_R3</w:t>
            </w:r>
          </w:p>
        </w:tc>
        <w:tc>
          <w:tcPr>
            <w:tcW w:w="567" w:type="dxa"/>
          </w:tcPr>
          <w:p w14:paraId="575ABB69" w14:textId="77777777" w:rsidR="006310AA" w:rsidRPr="00901A60" w:rsidRDefault="00F94B41">
            <w:pPr>
              <w:pStyle w:val="GOSTTablenorm"/>
              <w:jc w:val="center"/>
              <w:rPr>
                <w:lang w:eastAsia="en-US"/>
              </w:rPr>
            </w:pPr>
            <w:r w:rsidRPr="00901A60">
              <w:rPr>
                <w:lang w:eastAsia="en-US"/>
              </w:rPr>
              <w:t>П</w:t>
            </w:r>
          </w:p>
        </w:tc>
        <w:tc>
          <w:tcPr>
            <w:tcW w:w="1134" w:type="dxa"/>
          </w:tcPr>
          <w:p w14:paraId="4ED49EAF" w14:textId="77777777" w:rsidR="006310AA" w:rsidRPr="00901A60" w:rsidRDefault="00F94B41">
            <w:pPr>
              <w:pStyle w:val="GOSTTablenorm"/>
              <w:rPr>
                <w:lang w:eastAsia="en-US"/>
              </w:rPr>
            </w:pPr>
            <w:r w:rsidRPr="00901A60">
              <w:rPr>
                <w:lang w:eastAsia="en-US"/>
              </w:rPr>
              <w:t>N(20.2)</w:t>
            </w:r>
          </w:p>
        </w:tc>
        <w:tc>
          <w:tcPr>
            <w:tcW w:w="567" w:type="dxa"/>
          </w:tcPr>
          <w:p w14:paraId="4DD87CDC" w14:textId="77777777" w:rsidR="006310AA" w:rsidRPr="00901A60" w:rsidRDefault="00F94B41">
            <w:pPr>
              <w:pStyle w:val="GOSTTablenorm"/>
              <w:jc w:val="center"/>
              <w:rPr>
                <w:lang w:eastAsia="en-US"/>
              </w:rPr>
            </w:pPr>
            <w:r w:rsidRPr="00901A60">
              <w:rPr>
                <w:lang w:eastAsia="en-US"/>
              </w:rPr>
              <w:t>Н</w:t>
            </w:r>
          </w:p>
        </w:tc>
        <w:tc>
          <w:tcPr>
            <w:tcW w:w="3961" w:type="dxa"/>
          </w:tcPr>
          <w:p w14:paraId="053AE33C" w14:textId="4EF9C704" w:rsidR="006310AA" w:rsidRPr="00901A60" w:rsidRDefault="00F94B41">
            <w:pPr>
              <w:pStyle w:val="GOSTTablenorm"/>
              <w:rPr>
                <w:lang w:eastAsia="en-US"/>
              </w:rPr>
            </w:pPr>
            <w:r w:rsidRPr="00901A60">
              <w:rPr>
                <w:lang w:eastAsia="en-US"/>
              </w:rPr>
              <w:t xml:space="preserve">Указываются итоговые объемы изменений (увеличение или уменьшение) распределенных предельных объемов финансирования на выплаты за счет связанных иностранных кредитов в текущем финансовом году за </w:t>
            </w:r>
            <w:r w:rsidR="000B314F" w:rsidRPr="00901A60">
              <w:rPr>
                <w:lang w:eastAsia="en-US"/>
              </w:rPr>
              <w:t>операционный день</w:t>
            </w:r>
          </w:p>
        </w:tc>
      </w:tr>
      <w:tr w:rsidR="006310AA" w:rsidRPr="00901A60" w14:paraId="0B754B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56D400" w14:textId="77777777" w:rsidR="006310AA" w:rsidRPr="00901A60" w:rsidRDefault="00F94B41">
            <w:pPr>
              <w:pStyle w:val="GOSTTablenorm"/>
              <w:rPr>
                <w:lang w:eastAsia="en-US"/>
              </w:rPr>
            </w:pPr>
            <w:r w:rsidRPr="00901A60">
              <w:rPr>
                <w:lang w:eastAsia="en-US"/>
              </w:rPr>
              <w:t>Итого. Распределено на первый год планового периода</w:t>
            </w:r>
          </w:p>
        </w:tc>
        <w:tc>
          <w:tcPr>
            <w:tcW w:w="1700" w:type="dxa"/>
          </w:tcPr>
          <w:p w14:paraId="4A0FC736" w14:textId="77777777" w:rsidR="006310AA" w:rsidRPr="00901A60" w:rsidRDefault="00F94B41">
            <w:pPr>
              <w:pStyle w:val="GOSTTablenorm"/>
              <w:rPr>
                <w:lang w:eastAsia="en-US"/>
              </w:rPr>
            </w:pPr>
            <w:r w:rsidRPr="00901A60">
              <w:rPr>
                <w:lang w:eastAsia="en-US"/>
              </w:rPr>
              <w:t>R_G_S3_2_F_R3_2</w:t>
            </w:r>
          </w:p>
        </w:tc>
        <w:tc>
          <w:tcPr>
            <w:tcW w:w="567" w:type="dxa"/>
          </w:tcPr>
          <w:p w14:paraId="5A5A39D5" w14:textId="77777777" w:rsidR="006310AA" w:rsidRPr="00901A60" w:rsidRDefault="00F94B41">
            <w:pPr>
              <w:pStyle w:val="GOSTTablenorm"/>
              <w:jc w:val="center"/>
              <w:rPr>
                <w:lang w:eastAsia="en-US"/>
              </w:rPr>
            </w:pPr>
            <w:r w:rsidRPr="00901A60">
              <w:rPr>
                <w:lang w:eastAsia="en-US"/>
              </w:rPr>
              <w:t>П</w:t>
            </w:r>
          </w:p>
        </w:tc>
        <w:tc>
          <w:tcPr>
            <w:tcW w:w="1134" w:type="dxa"/>
          </w:tcPr>
          <w:p w14:paraId="52698AB4" w14:textId="77777777" w:rsidR="006310AA" w:rsidRPr="00901A60" w:rsidRDefault="00F94B41">
            <w:pPr>
              <w:pStyle w:val="GOSTTablenorm"/>
              <w:rPr>
                <w:lang w:eastAsia="en-US"/>
              </w:rPr>
            </w:pPr>
            <w:r w:rsidRPr="00901A60">
              <w:rPr>
                <w:lang w:eastAsia="en-US"/>
              </w:rPr>
              <w:t>N(20.2)</w:t>
            </w:r>
          </w:p>
        </w:tc>
        <w:tc>
          <w:tcPr>
            <w:tcW w:w="567" w:type="dxa"/>
          </w:tcPr>
          <w:p w14:paraId="35FAEB91" w14:textId="77777777" w:rsidR="006310AA" w:rsidRPr="00901A60" w:rsidRDefault="00F94B41">
            <w:pPr>
              <w:pStyle w:val="GOSTTablenorm"/>
              <w:jc w:val="center"/>
              <w:rPr>
                <w:lang w:eastAsia="en-US"/>
              </w:rPr>
            </w:pPr>
            <w:r w:rsidRPr="00901A60">
              <w:rPr>
                <w:lang w:eastAsia="en-US"/>
              </w:rPr>
              <w:t>Н</w:t>
            </w:r>
          </w:p>
        </w:tc>
        <w:tc>
          <w:tcPr>
            <w:tcW w:w="3961" w:type="dxa"/>
          </w:tcPr>
          <w:p w14:paraId="762BDAC9" w14:textId="53E97454"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распределенных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w:t>
            </w:r>
            <w:r w:rsidR="000B314F" w:rsidRPr="00901A60">
              <w:rPr>
                <w:lang w:eastAsia="en-US"/>
              </w:rPr>
              <w:t>ый период) за операционный день</w:t>
            </w:r>
          </w:p>
        </w:tc>
      </w:tr>
      <w:tr w:rsidR="006310AA" w:rsidRPr="00901A60" w14:paraId="124A11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DD6B399" w14:textId="77777777" w:rsidR="006310AA" w:rsidRPr="00901A60" w:rsidRDefault="00F94B41">
            <w:pPr>
              <w:pStyle w:val="GOSTTablenorm"/>
              <w:rPr>
                <w:lang w:eastAsia="en-US"/>
              </w:rPr>
            </w:pPr>
            <w:r w:rsidRPr="00901A60">
              <w:rPr>
                <w:lang w:eastAsia="en-US"/>
              </w:rPr>
              <w:t>Итого. Подлежит распределению на текущий финансовый год</w:t>
            </w:r>
          </w:p>
        </w:tc>
        <w:tc>
          <w:tcPr>
            <w:tcW w:w="1700" w:type="dxa"/>
          </w:tcPr>
          <w:p w14:paraId="20B4BA45" w14:textId="77777777" w:rsidR="006310AA" w:rsidRPr="00901A60" w:rsidRDefault="00F94B41">
            <w:pPr>
              <w:pStyle w:val="GOSTTablenorm"/>
              <w:rPr>
                <w:lang w:eastAsia="en-US"/>
              </w:rPr>
            </w:pPr>
            <w:r w:rsidRPr="00901A60">
              <w:rPr>
                <w:lang w:eastAsia="en-US"/>
              </w:rPr>
              <w:t>R_G_S3_2_F_R4</w:t>
            </w:r>
          </w:p>
        </w:tc>
        <w:tc>
          <w:tcPr>
            <w:tcW w:w="567" w:type="dxa"/>
          </w:tcPr>
          <w:p w14:paraId="505A99B2" w14:textId="77777777" w:rsidR="006310AA" w:rsidRPr="00901A60" w:rsidRDefault="00F94B41">
            <w:pPr>
              <w:pStyle w:val="GOSTTablenorm"/>
              <w:jc w:val="center"/>
              <w:rPr>
                <w:lang w:eastAsia="en-US"/>
              </w:rPr>
            </w:pPr>
            <w:r w:rsidRPr="00901A60">
              <w:rPr>
                <w:lang w:eastAsia="en-US"/>
              </w:rPr>
              <w:t>П</w:t>
            </w:r>
          </w:p>
        </w:tc>
        <w:tc>
          <w:tcPr>
            <w:tcW w:w="1134" w:type="dxa"/>
          </w:tcPr>
          <w:p w14:paraId="3EC71715" w14:textId="77777777" w:rsidR="006310AA" w:rsidRPr="00901A60" w:rsidRDefault="00F94B41">
            <w:pPr>
              <w:pStyle w:val="GOSTTablenorm"/>
              <w:rPr>
                <w:lang w:eastAsia="en-US"/>
              </w:rPr>
            </w:pPr>
            <w:r w:rsidRPr="00901A60">
              <w:rPr>
                <w:lang w:eastAsia="en-US"/>
              </w:rPr>
              <w:t>N(20.2)</w:t>
            </w:r>
          </w:p>
        </w:tc>
        <w:tc>
          <w:tcPr>
            <w:tcW w:w="567" w:type="dxa"/>
          </w:tcPr>
          <w:p w14:paraId="76CD5D2A" w14:textId="77777777" w:rsidR="006310AA" w:rsidRPr="00901A60" w:rsidRDefault="00F94B41">
            <w:pPr>
              <w:pStyle w:val="GOSTTablenorm"/>
              <w:jc w:val="center"/>
              <w:rPr>
                <w:lang w:eastAsia="en-US"/>
              </w:rPr>
            </w:pPr>
            <w:r w:rsidRPr="00901A60">
              <w:rPr>
                <w:lang w:eastAsia="en-US"/>
              </w:rPr>
              <w:t>Н</w:t>
            </w:r>
          </w:p>
        </w:tc>
        <w:tc>
          <w:tcPr>
            <w:tcW w:w="3961" w:type="dxa"/>
          </w:tcPr>
          <w:p w14:paraId="3F7BFA9C" w14:textId="026F7E2B" w:rsidR="006310AA" w:rsidRPr="00901A60" w:rsidRDefault="00F94B41">
            <w:pPr>
              <w:pStyle w:val="GOSTTablenorm"/>
              <w:rPr>
                <w:lang w:eastAsia="en-US"/>
              </w:rPr>
            </w:pPr>
            <w:r w:rsidRPr="00901A60">
              <w:rPr>
                <w:lang w:eastAsia="en-US"/>
              </w:rPr>
              <w:t>Указываются итоговые объемы подлежащих распределению предельных объемов финансирования на выплаты за счет связанных иностранных кредитов соответст</w:t>
            </w:r>
            <w:r w:rsidR="000B314F" w:rsidRPr="00901A60">
              <w:rPr>
                <w:lang w:eastAsia="en-US"/>
              </w:rPr>
              <w:t>венно в текущем финансовом году</w:t>
            </w:r>
          </w:p>
        </w:tc>
      </w:tr>
      <w:tr w:rsidR="006310AA" w:rsidRPr="00901A60" w14:paraId="344ADC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E86C6FC" w14:textId="77777777" w:rsidR="006310AA" w:rsidRPr="00901A60" w:rsidRDefault="00F94B41">
            <w:pPr>
              <w:pStyle w:val="GOSTTablenorm"/>
              <w:rPr>
                <w:lang w:eastAsia="en-US"/>
              </w:rPr>
            </w:pPr>
            <w:r w:rsidRPr="00901A60">
              <w:rPr>
                <w:lang w:eastAsia="en-US"/>
              </w:rPr>
              <w:t>Итого. Подлежит распределению на первый год планового периода</w:t>
            </w:r>
          </w:p>
        </w:tc>
        <w:tc>
          <w:tcPr>
            <w:tcW w:w="1700" w:type="dxa"/>
          </w:tcPr>
          <w:p w14:paraId="538C8FBB" w14:textId="77777777" w:rsidR="006310AA" w:rsidRPr="00901A60" w:rsidRDefault="00F94B41">
            <w:pPr>
              <w:pStyle w:val="GOSTTablenorm"/>
              <w:rPr>
                <w:lang w:eastAsia="en-US"/>
              </w:rPr>
            </w:pPr>
            <w:r w:rsidRPr="00901A60">
              <w:rPr>
                <w:lang w:eastAsia="en-US"/>
              </w:rPr>
              <w:t>R_G_S3_2_F_R4_2</w:t>
            </w:r>
          </w:p>
        </w:tc>
        <w:tc>
          <w:tcPr>
            <w:tcW w:w="567" w:type="dxa"/>
          </w:tcPr>
          <w:p w14:paraId="5272DF23" w14:textId="77777777" w:rsidR="006310AA" w:rsidRPr="00901A60" w:rsidRDefault="00F94B41">
            <w:pPr>
              <w:pStyle w:val="GOSTTablenorm"/>
              <w:jc w:val="center"/>
              <w:rPr>
                <w:lang w:eastAsia="en-US"/>
              </w:rPr>
            </w:pPr>
            <w:r w:rsidRPr="00901A60">
              <w:rPr>
                <w:lang w:eastAsia="en-US"/>
              </w:rPr>
              <w:t>П</w:t>
            </w:r>
          </w:p>
        </w:tc>
        <w:tc>
          <w:tcPr>
            <w:tcW w:w="1134" w:type="dxa"/>
          </w:tcPr>
          <w:p w14:paraId="1BE71244" w14:textId="77777777" w:rsidR="006310AA" w:rsidRPr="00901A60" w:rsidRDefault="00F94B41">
            <w:pPr>
              <w:pStyle w:val="GOSTTablenorm"/>
              <w:rPr>
                <w:lang w:eastAsia="en-US"/>
              </w:rPr>
            </w:pPr>
            <w:r w:rsidRPr="00901A60">
              <w:rPr>
                <w:lang w:eastAsia="en-US"/>
              </w:rPr>
              <w:t>N(20.2)</w:t>
            </w:r>
          </w:p>
        </w:tc>
        <w:tc>
          <w:tcPr>
            <w:tcW w:w="567" w:type="dxa"/>
          </w:tcPr>
          <w:p w14:paraId="0AB4784C" w14:textId="77777777" w:rsidR="006310AA" w:rsidRPr="00901A60" w:rsidRDefault="00F94B41">
            <w:pPr>
              <w:pStyle w:val="GOSTTablenorm"/>
              <w:jc w:val="center"/>
              <w:rPr>
                <w:lang w:eastAsia="en-US"/>
              </w:rPr>
            </w:pPr>
            <w:r w:rsidRPr="00901A60">
              <w:rPr>
                <w:lang w:eastAsia="en-US"/>
              </w:rPr>
              <w:t>Н</w:t>
            </w:r>
          </w:p>
        </w:tc>
        <w:tc>
          <w:tcPr>
            <w:tcW w:w="3961" w:type="dxa"/>
          </w:tcPr>
          <w:p w14:paraId="4877BAEC" w14:textId="013310DE" w:rsidR="006310AA" w:rsidRPr="00901A60" w:rsidRDefault="00F94B41">
            <w:pPr>
              <w:pStyle w:val="GOSTTablenorm"/>
              <w:rPr>
                <w:lang w:eastAsia="en-US"/>
              </w:rPr>
            </w:pPr>
            <w:r w:rsidRPr="00901A60">
              <w:rPr>
                <w:lang w:eastAsia="en-US"/>
              </w:rPr>
              <w:t>Указываются итоговые объемы подлежащих распределению предельных объемов финансирования на выплаты за счет связанных иностранных кредитов соответст</w:t>
            </w:r>
            <w:r w:rsidR="000B314F" w:rsidRPr="00901A60">
              <w:rPr>
                <w:lang w:eastAsia="en-US"/>
              </w:rPr>
              <w:t>венно в текущем финансовом году</w:t>
            </w:r>
          </w:p>
        </w:tc>
      </w:tr>
      <w:tr w:rsidR="006310AA" w:rsidRPr="00901A60" w14:paraId="218857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6EF9DDF" w14:textId="77777777" w:rsidR="006310AA" w:rsidRPr="00901A60" w:rsidRDefault="00F94B41">
            <w:pPr>
              <w:pStyle w:val="GOSTTablenorm"/>
              <w:rPr>
                <w:lang w:eastAsia="en-US"/>
              </w:rPr>
            </w:pPr>
            <w:r w:rsidRPr="00901A60">
              <w:rPr>
                <w:b/>
                <w:lang w:eastAsia="en-US"/>
              </w:rPr>
              <w:t>3.3. Предельные объемы финансирования в иностранной валюте (в рублевом эквиваленте)</w:t>
            </w:r>
          </w:p>
        </w:tc>
      </w:tr>
      <w:tr w:rsidR="006310AA" w:rsidRPr="00901A60" w14:paraId="6E39BF9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68105F7" w14:textId="77777777" w:rsidR="006310AA" w:rsidRPr="00901A60" w:rsidRDefault="00F94B41">
            <w:pPr>
              <w:pStyle w:val="GOSTTablenorm"/>
              <w:rPr>
                <w:lang w:eastAsia="en-US"/>
              </w:rPr>
            </w:pPr>
            <w:r w:rsidRPr="00901A60">
              <w:rPr>
                <w:lang w:eastAsia="en-US"/>
              </w:rPr>
              <w:lastRenderedPageBreak/>
              <w:t>Предельные объемы финансирования в иностранной валюте (в рублевом эквиваленте)</w:t>
            </w:r>
          </w:p>
        </w:tc>
        <w:tc>
          <w:tcPr>
            <w:tcW w:w="1700" w:type="dxa"/>
          </w:tcPr>
          <w:p w14:paraId="1ECE7F98" w14:textId="77777777" w:rsidR="006310AA" w:rsidRPr="00901A60" w:rsidRDefault="00F94B41">
            <w:pPr>
              <w:pStyle w:val="GOSTTablenorm"/>
              <w:rPr>
                <w:lang w:eastAsia="en-US"/>
              </w:rPr>
            </w:pPr>
            <w:r w:rsidRPr="00901A60">
              <w:rPr>
                <w:lang w:eastAsia="en-US"/>
              </w:rPr>
              <w:t>R_777_G_S3_3_D</w:t>
            </w:r>
          </w:p>
        </w:tc>
        <w:tc>
          <w:tcPr>
            <w:tcW w:w="567" w:type="dxa"/>
          </w:tcPr>
          <w:p w14:paraId="730199CC" w14:textId="77777777" w:rsidR="006310AA" w:rsidRPr="00901A60" w:rsidRDefault="00F94B41">
            <w:pPr>
              <w:pStyle w:val="GOSTTablenorm"/>
              <w:jc w:val="center"/>
              <w:rPr>
                <w:lang w:eastAsia="en-US"/>
              </w:rPr>
            </w:pPr>
            <w:r w:rsidRPr="00901A60">
              <w:rPr>
                <w:lang w:eastAsia="en-US"/>
              </w:rPr>
              <w:t>C</w:t>
            </w:r>
          </w:p>
        </w:tc>
        <w:tc>
          <w:tcPr>
            <w:tcW w:w="1134" w:type="dxa"/>
          </w:tcPr>
          <w:p w14:paraId="1F760E10" w14:textId="77777777" w:rsidR="006310AA" w:rsidRPr="00901A60" w:rsidRDefault="00F94B41">
            <w:pPr>
              <w:pStyle w:val="GOSTTablenorm"/>
              <w:rPr>
                <w:lang w:eastAsia="en-US"/>
              </w:rPr>
            </w:pPr>
            <w:r w:rsidRPr="00901A60">
              <w:rPr>
                <w:lang w:eastAsia="en-US"/>
              </w:rPr>
              <w:t>tR_777_G_S3_3_D</w:t>
            </w:r>
          </w:p>
        </w:tc>
        <w:tc>
          <w:tcPr>
            <w:tcW w:w="567" w:type="dxa"/>
          </w:tcPr>
          <w:p w14:paraId="0F064578" w14:textId="77777777" w:rsidR="006310AA" w:rsidRPr="00901A60" w:rsidRDefault="00F94B41">
            <w:pPr>
              <w:pStyle w:val="GOSTTablenorm"/>
              <w:jc w:val="center"/>
              <w:rPr>
                <w:lang w:eastAsia="en-US"/>
              </w:rPr>
            </w:pPr>
            <w:r w:rsidRPr="00901A60">
              <w:rPr>
                <w:lang w:eastAsia="en-US"/>
              </w:rPr>
              <w:t>Н</w:t>
            </w:r>
          </w:p>
        </w:tc>
        <w:tc>
          <w:tcPr>
            <w:tcW w:w="3961" w:type="dxa"/>
          </w:tcPr>
          <w:p w14:paraId="7EA3D545" w14:textId="1307D848"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_Ref28071645 \h  \* MERGEFORMAT </w:instrText>
            </w:r>
            <w:r w:rsidRPr="00901A60">
              <w:rPr>
                <w:lang w:eastAsia="en-US"/>
              </w:rPr>
            </w:r>
            <w:r w:rsidRPr="00901A60">
              <w:rPr>
                <w:lang w:eastAsia="en-US"/>
              </w:rPr>
              <w:fldChar w:fldCharType="separate"/>
            </w:r>
            <w:r w:rsidR="00D21171">
              <w:t>318</w:t>
            </w:r>
            <w:r w:rsidRPr="00901A60">
              <w:rPr>
                <w:lang w:eastAsia="en-US"/>
              </w:rPr>
              <w:fldChar w:fldCharType="end"/>
            </w:r>
          </w:p>
        </w:tc>
      </w:tr>
      <w:tr w:rsidR="006310AA" w:rsidRPr="00901A60" w14:paraId="638A8B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878B424" w14:textId="77777777" w:rsidR="006310AA" w:rsidRPr="00901A60" w:rsidRDefault="00F94B41">
            <w:pPr>
              <w:pStyle w:val="GOSTTablenorm"/>
              <w:rPr>
                <w:lang w:eastAsia="en-US"/>
              </w:rPr>
            </w:pPr>
            <w:r w:rsidRPr="00901A60">
              <w:rPr>
                <w:lang w:eastAsia="en-US"/>
              </w:rPr>
              <w:t>Итого. Получено на текущий финансовый год</w:t>
            </w:r>
          </w:p>
        </w:tc>
        <w:tc>
          <w:tcPr>
            <w:tcW w:w="1700" w:type="dxa"/>
          </w:tcPr>
          <w:p w14:paraId="09A39549" w14:textId="77777777" w:rsidR="006310AA" w:rsidRPr="00901A60" w:rsidRDefault="00F94B41">
            <w:pPr>
              <w:pStyle w:val="GOSTTablenorm"/>
              <w:rPr>
                <w:lang w:eastAsia="en-US"/>
              </w:rPr>
            </w:pPr>
            <w:r w:rsidRPr="00901A60">
              <w:rPr>
                <w:lang w:eastAsia="en-US"/>
              </w:rPr>
              <w:t>R_G_S3_3_F_R2</w:t>
            </w:r>
          </w:p>
        </w:tc>
        <w:tc>
          <w:tcPr>
            <w:tcW w:w="567" w:type="dxa"/>
          </w:tcPr>
          <w:p w14:paraId="63A2BA94" w14:textId="77777777" w:rsidR="006310AA" w:rsidRPr="00901A60" w:rsidRDefault="00F94B41">
            <w:pPr>
              <w:pStyle w:val="GOSTTablenorm"/>
              <w:jc w:val="center"/>
              <w:rPr>
                <w:lang w:eastAsia="en-US"/>
              </w:rPr>
            </w:pPr>
            <w:r w:rsidRPr="00901A60">
              <w:rPr>
                <w:lang w:eastAsia="en-US"/>
              </w:rPr>
              <w:t>П</w:t>
            </w:r>
          </w:p>
        </w:tc>
        <w:tc>
          <w:tcPr>
            <w:tcW w:w="1134" w:type="dxa"/>
          </w:tcPr>
          <w:p w14:paraId="74DCAE48" w14:textId="77777777" w:rsidR="006310AA" w:rsidRPr="00901A60" w:rsidRDefault="00F94B41">
            <w:pPr>
              <w:pStyle w:val="GOSTTablenorm"/>
              <w:rPr>
                <w:lang w:eastAsia="en-US"/>
              </w:rPr>
            </w:pPr>
            <w:r w:rsidRPr="00901A60">
              <w:rPr>
                <w:lang w:eastAsia="en-US"/>
              </w:rPr>
              <w:t>N(20.2)</w:t>
            </w:r>
          </w:p>
        </w:tc>
        <w:tc>
          <w:tcPr>
            <w:tcW w:w="567" w:type="dxa"/>
          </w:tcPr>
          <w:p w14:paraId="5116FD49" w14:textId="77777777" w:rsidR="006310AA" w:rsidRPr="00901A60" w:rsidRDefault="00F94B41">
            <w:pPr>
              <w:pStyle w:val="GOSTTablenorm"/>
              <w:jc w:val="center"/>
              <w:rPr>
                <w:lang w:eastAsia="en-US"/>
              </w:rPr>
            </w:pPr>
            <w:r w:rsidRPr="00901A60">
              <w:rPr>
                <w:lang w:eastAsia="en-US"/>
              </w:rPr>
              <w:t>Н</w:t>
            </w:r>
          </w:p>
        </w:tc>
        <w:tc>
          <w:tcPr>
            <w:tcW w:w="3961" w:type="dxa"/>
          </w:tcPr>
          <w:p w14:paraId="79FFC08B" w14:textId="4C13295A" w:rsidR="006310AA" w:rsidRPr="00901A60" w:rsidRDefault="00F94B41">
            <w:pPr>
              <w:pStyle w:val="GOSTTablenorm"/>
              <w:rPr>
                <w:lang w:eastAsia="en-US"/>
              </w:rPr>
            </w:pPr>
            <w:r w:rsidRPr="00901A60">
              <w:rPr>
                <w:lang w:eastAsia="en-US"/>
              </w:rPr>
              <w:t>Указывается итоговые объемы изменений (увеличение или уменьшение) полученных предельных объемов финансирования на выплаты в иностранной валюте в текущем финан</w:t>
            </w:r>
            <w:r w:rsidR="000B314F" w:rsidRPr="00901A60">
              <w:rPr>
                <w:lang w:eastAsia="en-US"/>
              </w:rPr>
              <w:t>совом году за операционный день</w:t>
            </w:r>
          </w:p>
        </w:tc>
      </w:tr>
      <w:tr w:rsidR="006310AA" w:rsidRPr="00901A60" w14:paraId="1C33AE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5101904" w14:textId="77777777" w:rsidR="006310AA" w:rsidRPr="00901A60" w:rsidRDefault="00F94B41">
            <w:pPr>
              <w:pStyle w:val="GOSTTablenorm"/>
              <w:rPr>
                <w:lang w:eastAsia="en-US"/>
              </w:rPr>
            </w:pPr>
            <w:r w:rsidRPr="00901A60">
              <w:rPr>
                <w:lang w:eastAsia="en-US"/>
              </w:rPr>
              <w:t>Итого. Получено на первый год планового периода</w:t>
            </w:r>
          </w:p>
        </w:tc>
        <w:tc>
          <w:tcPr>
            <w:tcW w:w="1700" w:type="dxa"/>
          </w:tcPr>
          <w:p w14:paraId="659C7FD3" w14:textId="77777777" w:rsidR="006310AA" w:rsidRPr="00901A60" w:rsidRDefault="00F94B41">
            <w:pPr>
              <w:pStyle w:val="GOSTTablenorm"/>
              <w:rPr>
                <w:lang w:eastAsia="en-US"/>
              </w:rPr>
            </w:pPr>
            <w:r w:rsidRPr="00901A60">
              <w:rPr>
                <w:lang w:eastAsia="en-US"/>
              </w:rPr>
              <w:t>R_G_S3_3_F_R2_2</w:t>
            </w:r>
          </w:p>
        </w:tc>
        <w:tc>
          <w:tcPr>
            <w:tcW w:w="567" w:type="dxa"/>
          </w:tcPr>
          <w:p w14:paraId="3FE0A588" w14:textId="77777777" w:rsidR="006310AA" w:rsidRPr="00901A60" w:rsidRDefault="00F94B41">
            <w:pPr>
              <w:pStyle w:val="GOSTTablenorm"/>
              <w:jc w:val="center"/>
              <w:rPr>
                <w:lang w:eastAsia="en-US"/>
              </w:rPr>
            </w:pPr>
            <w:r w:rsidRPr="00901A60">
              <w:rPr>
                <w:lang w:eastAsia="en-US"/>
              </w:rPr>
              <w:t>П</w:t>
            </w:r>
          </w:p>
        </w:tc>
        <w:tc>
          <w:tcPr>
            <w:tcW w:w="1134" w:type="dxa"/>
          </w:tcPr>
          <w:p w14:paraId="283B311E" w14:textId="77777777" w:rsidR="006310AA" w:rsidRPr="00901A60" w:rsidRDefault="00F94B41">
            <w:pPr>
              <w:pStyle w:val="GOSTTablenorm"/>
              <w:rPr>
                <w:lang w:eastAsia="en-US"/>
              </w:rPr>
            </w:pPr>
            <w:r w:rsidRPr="00901A60">
              <w:rPr>
                <w:lang w:eastAsia="en-US"/>
              </w:rPr>
              <w:t>N(20.2)</w:t>
            </w:r>
          </w:p>
        </w:tc>
        <w:tc>
          <w:tcPr>
            <w:tcW w:w="567" w:type="dxa"/>
          </w:tcPr>
          <w:p w14:paraId="01D81628" w14:textId="77777777" w:rsidR="006310AA" w:rsidRPr="00901A60" w:rsidRDefault="00F94B41">
            <w:pPr>
              <w:pStyle w:val="GOSTTablenorm"/>
              <w:jc w:val="center"/>
              <w:rPr>
                <w:lang w:eastAsia="en-US"/>
              </w:rPr>
            </w:pPr>
            <w:r w:rsidRPr="00901A60">
              <w:rPr>
                <w:lang w:eastAsia="en-US"/>
              </w:rPr>
              <w:t>Н</w:t>
            </w:r>
          </w:p>
        </w:tc>
        <w:tc>
          <w:tcPr>
            <w:tcW w:w="3961" w:type="dxa"/>
          </w:tcPr>
          <w:p w14:paraId="59D6B03B" w14:textId="562B0CE5" w:rsidR="006310AA" w:rsidRPr="00901A60" w:rsidRDefault="00F94B41">
            <w:pPr>
              <w:pStyle w:val="GOSTTablenorm"/>
              <w:rPr>
                <w:lang w:eastAsia="en-US"/>
              </w:rPr>
            </w:pPr>
            <w:r w:rsidRPr="00901A60">
              <w:rPr>
                <w:lang w:eastAsia="en-US"/>
              </w:rPr>
              <w:t xml:space="preserve">Указывается итоговые объемы изменений (увеличение или уменьшение) полученных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доведенных </w:t>
            </w:r>
            <w:r w:rsidR="000B314F" w:rsidRPr="00901A60">
              <w:rPr>
                <w:lang w:eastAsia="en-US"/>
              </w:rPr>
              <w:t>ГРБС (РБС) за операционный день</w:t>
            </w:r>
          </w:p>
        </w:tc>
      </w:tr>
      <w:tr w:rsidR="006310AA" w:rsidRPr="00901A60" w14:paraId="643C46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5A78D1F" w14:textId="77777777" w:rsidR="006310AA" w:rsidRPr="00901A60" w:rsidRDefault="00F94B41">
            <w:pPr>
              <w:pStyle w:val="GOSTTablenorm"/>
              <w:rPr>
                <w:lang w:eastAsia="en-US"/>
              </w:rPr>
            </w:pPr>
            <w:r w:rsidRPr="00901A60">
              <w:rPr>
                <w:lang w:eastAsia="en-US"/>
              </w:rPr>
              <w:t>Итого. Распределено на текущий финансовый год</w:t>
            </w:r>
          </w:p>
        </w:tc>
        <w:tc>
          <w:tcPr>
            <w:tcW w:w="1700" w:type="dxa"/>
          </w:tcPr>
          <w:p w14:paraId="07DDA48C" w14:textId="77777777" w:rsidR="006310AA" w:rsidRPr="00901A60" w:rsidRDefault="00F94B41">
            <w:pPr>
              <w:pStyle w:val="GOSTTablenorm"/>
              <w:rPr>
                <w:lang w:eastAsia="en-US"/>
              </w:rPr>
            </w:pPr>
            <w:r w:rsidRPr="00901A60">
              <w:rPr>
                <w:lang w:eastAsia="en-US"/>
              </w:rPr>
              <w:t>R_G_S3_3_F_R3</w:t>
            </w:r>
          </w:p>
        </w:tc>
        <w:tc>
          <w:tcPr>
            <w:tcW w:w="567" w:type="dxa"/>
          </w:tcPr>
          <w:p w14:paraId="5CFE50DF" w14:textId="77777777" w:rsidR="006310AA" w:rsidRPr="00901A60" w:rsidRDefault="00F94B41">
            <w:pPr>
              <w:pStyle w:val="GOSTTablenorm"/>
              <w:jc w:val="center"/>
              <w:rPr>
                <w:lang w:eastAsia="en-US"/>
              </w:rPr>
            </w:pPr>
            <w:r w:rsidRPr="00901A60">
              <w:rPr>
                <w:lang w:eastAsia="en-US"/>
              </w:rPr>
              <w:t>П</w:t>
            </w:r>
          </w:p>
        </w:tc>
        <w:tc>
          <w:tcPr>
            <w:tcW w:w="1134" w:type="dxa"/>
          </w:tcPr>
          <w:p w14:paraId="237155D4" w14:textId="77777777" w:rsidR="006310AA" w:rsidRPr="00901A60" w:rsidRDefault="00F94B41">
            <w:pPr>
              <w:pStyle w:val="GOSTTablenorm"/>
              <w:rPr>
                <w:lang w:eastAsia="en-US"/>
              </w:rPr>
            </w:pPr>
            <w:r w:rsidRPr="00901A60">
              <w:rPr>
                <w:lang w:eastAsia="en-US"/>
              </w:rPr>
              <w:t>N(20.2)</w:t>
            </w:r>
          </w:p>
        </w:tc>
        <w:tc>
          <w:tcPr>
            <w:tcW w:w="567" w:type="dxa"/>
          </w:tcPr>
          <w:p w14:paraId="4DF65F2F" w14:textId="77777777" w:rsidR="006310AA" w:rsidRPr="00901A60" w:rsidRDefault="00F94B41">
            <w:pPr>
              <w:pStyle w:val="GOSTTablenorm"/>
              <w:jc w:val="center"/>
              <w:rPr>
                <w:lang w:eastAsia="en-US"/>
              </w:rPr>
            </w:pPr>
            <w:r w:rsidRPr="00901A60">
              <w:rPr>
                <w:lang w:eastAsia="en-US"/>
              </w:rPr>
              <w:t>Н</w:t>
            </w:r>
          </w:p>
        </w:tc>
        <w:tc>
          <w:tcPr>
            <w:tcW w:w="3961" w:type="dxa"/>
          </w:tcPr>
          <w:p w14:paraId="7FAE7E9D" w14:textId="5FD92877" w:rsidR="006310AA" w:rsidRPr="00901A60" w:rsidRDefault="00F94B41">
            <w:pPr>
              <w:pStyle w:val="GOSTTablenorm"/>
              <w:rPr>
                <w:lang w:eastAsia="en-US"/>
              </w:rPr>
            </w:pPr>
            <w:r w:rsidRPr="00901A60">
              <w:rPr>
                <w:lang w:eastAsia="en-US"/>
              </w:rPr>
              <w:t>Указывается итоговые объемы изменений (увеличение или уменьшение) распределенных предельных объемов финансирования на выплаты в иностранной валюте в текущем финан</w:t>
            </w:r>
            <w:r w:rsidR="000B314F" w:rsidRPr="00901A60">
              <w:rPr>
                <w:lang w:eastAsia="en-US"/>
              </w:rPr>
              <w:t>совом году за операционный день</w:t>
            </w:r>
          </w:p>
        </w:tc>
      </w:tr>
      <w:tr w:rsidR="006310AA" w:rsidRPr="00901A60" w14:paraId="29CA4B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7693A8B" w14:textId="77777777" w:rsidR="006310AA" w:rsidRPr="00901A60" w:rsidRDefault="00F94B41">
            <w:pPr>
              <w:pStyle w:val="GOSTTablenorm"/>
              <w:rPr>
                <w:lang w:eastAsia="en-US"/>
              </w:rPr>
            </w:pPr>
            <w:r w:rsidRPr="00901A60">
              <w:rPr>
                <w:lang w:eastAsia="en-US"/>
              </w:rPr>
              <w:t>Итого. Распределено на первый год планового периода</w:t>
            </w:r>
          </w:p>
        </w:tc>
        <w:tc>
          <w:tcPr>
            <w:tcW w:w="1700" w:type="dxa"/>
          </w:tcPr>
          <w:p w14:paraId="1AF7E07B" w14:textId="77777777" w:rsidR="006310AA" w:rsidRPr="00901A60" w:rsidRDefault="00F94B41">
            <w:pPr>
              <w:pStyle w:val="GOSTTablenorm"/>
              <w:rPr>
                <w:lang w:eastAsia="en-US"/>
              </w:rPr>
            </w:pPr>
            <w:r w:rsidRPr="00901A60">
              <w:rPr>
                <w:lang w:eastAsia="en-US"/>
              </w:rPr>
              <w:t>R_G_S3_3_F_R3_2</w:t>
            </w:r>
          </w:p>
        </w:tc>
        <w:tc>
          <w:tcPr>
            <w:tcW w:w="567" w:type="dxa"/>
          </w:tcPr>
          <w:p w14:paraId="326B9D6F" w14:textId="77777777" w:rsidR="006310AA" w:rsidRPr="00901A60" w:rsidRDefault="00F94B41">
            <w:pPr>
              <w:pStyle w:val="GOSTTablenorm"/>
              <w:jc w:val="center"/>
              <w:rPr>
                <w:lang w:eastAsia="en-US"/>
              </w:rPr>
            </w:pPr>
            <w:r w:rsidRPr="00901A60">
              <w:rPr>
                <w:lang w:eastAsia="en-US"/>
              </w:rPr>
              <w:t>П</w:t>
            </w:r>
          </w:p>
        </w:tc>
        <w:tc>
          <w:tcPr>
            <w:tcW w:w="1134" w:type="dxa"/>
          </w:tcPr>
          <w:p w14:paraId="6583817D" w14:textId="77777777" w:rsidR="006310AA" w:rsidRPr="00901A60" w:rsidRDefault="00F94B41">
            <w:pPr>
              <w:pStyle w:val="GOSTTablenorm"/>
              <w:rPr>
                <w:lang w:eastAsia="en-US"/>
              </w:rPr>
            </w:pPr>
            <w:r w:rsidRPr="00901A60">
              <w:rPr>
                <w:lang w:eastAsia="en-US"/>
              </w:rPr>
              <w:t>N(20.2)</w:t>
            </w:r>
          </w:p>
        </w:tc>
        <w:tc>
          <w:tcPr>
            <w:tcW w:w="567" w:type="dxa"/>
          </w:tcPr>
          <w:p w14:paraId="010B9445" w14:textId="77777777" w:rsidR="006310AA" w:rsidRPr="00901A60" w:rsidRDefault="00F94B41">
            <w:pPr>
              <w:pStyle w:val="GOSTTablenorm"/>
              <w:jc w:val="center"/>
              <w:rPr>
                <w:lang w:eastAsia="en-US"/>
              </w:rPr>
            </w:pPr>
            <w:r w:rsidRPr="00901A60">
              <w:rPr>
                <w:lang w:eastAsia="en-US"/>
              </w:rPr>
              <w:t>Н</w:t>
            </w:r>
          </w:p>
        </w:tc>
        <w:tc>
          <w:tcPr>
            <w:tcW w:w="3961" w:type="dxa"/>
          </w:tcPr>
          <w:p w14:paraId="3443D835" w14:textId="6FAD59E8" w:rsidR="006310AA" w:rsidRPr="00901A60" w:rsidRDefault="00F94B41">
            <w:pPr>
              <w:pStyle w:val="GOSTTablenorm"/>
              <w:rPr>
                <w:lang w:eastAsia="en-US"/>
              </w:rPr>
            </w:pPr>
            <w:r w:rsidRPr="00901A60">
              <w:rPr>
                <w:lang w:eastAsia="en-US"/>
              </w:rPr>
              <w:t>Указывается итоговые объемы изменений (увеличение или уменьшение) распределенных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финансовый год и планов</w:t>
            </w:r>
            <w:r w:rsidR="000B314F" w:rsidRPr="00901A60">
              <w:rPr>
                <w:lang w:eastAsia="en-US"/>
              </w:rPr>
              <w:t>ый период) за операционный день</w:t>
            </w:r>
          </w:p>
        </w:tc>
      </w:tr>
      <w:tr w:rsidR="006310AA" w:rsidRPr="00901A60" w14:paraId="3D59612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0BEBE68" w14:textId="77777777" w:rsidR="006310AA" w:rsidRPr="00901A60" w:rsidRDefault="00F94B41">
            <w:pPr>
              <w:pStyle w:val="GOSTTablenorm"/>
              <w:rPr>
                <w:lang w:eastAsia="en-US"/>
              </w:rPr>
            </w:pPr>
            <w:r w:rsidRPr="00901A60">
              <w:rPr>
                <w:lang w:eastAsia="en-US"/>
              </w:rPr>
              <w:t xml:space="preserve">Итого. Подлежит распределению </w:t>
            </w:r>
            <w:r w:rsidRPr="00901A60">
              <w:rPr>
                <w:lang w:eastAsia="en-US"/>
              </w:rPr>
              <w:lastRenderedPageBreak/>
              <w:t>на текущий финансовый год</w:t>
            </w:r>
          </w:p>
        </w:tc>
        <w:tc>
          <w:tcPr>
            <w:tcW w:w="1700" w:type="dxa"/>
          </w:tcPr>
          <w:p w14:paraId="409B829F" w14:textId="77777777" w:rsidR="006310AA" w:rsidRPr="00901A60" w:rsidRDefault="00F94B41">
            <w:pPr>
              <w:pStyle w:val="GOSTTablenorm"/>
              <w:rPr>
                <w:lang w:eastAsia="en-US"/>
              </w:rPr>
            </w:pPr>
            <w:r w:rsidRPr="00901A60">
              <w:rPr>
                <w:lang w:eastAsia="en-US"/>
              </w:rPr>
              <w:lastRenderedPageBreak/>
              <w:t>R_G_S3_3_F_R4</w:t>
            </w:r>
          </w:p>
        </w:tc>
        <w:tc>
          <w:tcPr>
            <w:tcW w:w="567" w:type="dxa"/>
          </w:tcPr>
          <w:p w14:paraId="28EEE009" w14:textId="77777777" w:rsidR="006310AA" w:rsidRPr="00901A60" w:rsidRDefault="00F94B41">
            <w:pPr>
              <w:pStyle w:val="GOSTTablenorm"/>
              <w:jc w:val="center"/>
              <w:rPr>
                <w:lang w:eastAsia="en-US"/>
              </w:rPr>
            </w:pPr>
            <w:r w:rsidRPr="00901A60">
              <w:rPr>
                <w:lang w:eastAsia="en-US"/>
              </w:rPr>
              <w:t>П</w:t>
            </w:r>
          </w:p>
        </w:tc>
        <w:tc>
          <w:tcPr>
            <w:tcW w:w="1134" w:type="dxa"/>
          </w:tcPr>
          <w:p w14:paraId="6F157DAD" w14:textId="77777777" w:rsidR="006310AA" w:rsidRPr="00901A60" w:rsidRDefault="00F94B41">
            <w:pPr>
              <w:pStyle w:val="GOSTTablenorm"/>
              <w:rPr>
                <w:lang w:eastAsia="en-US"/>
              </w:rPr>
            </w:pPr>
            <w:r w:rsidRPr="00901A60">
              <w:rPr>
                <w:lang w:eastAsia="en-US"/>
              </w:rPr>
              <w:t>N(20.2)</w:t>
            </w:r>
          </w:p>
        </w:tc>
        <w:tc>
          <w:tcPr>
            <w:tcW w:w="567" w:type="dxa"/>
          </w:tcPr>
          <w:p w14:paraId="26834FD5" w14:textId="77777777" w:rsidR="006310AA" w:rsidRPr="00901A60" w:rsidRDefault="00F94B41">
            <w:pPr>
              <w:pStyle w:val="GOSTTablenorm"/>
              <w:jc w:val="center"/>
              <w:rPr>
                <w:lang w:eastAsia="en-US"/>
              </w:rPr>
            </w:pPr>
            <w:r w:rsidRPr="00901A60">
              <w:rPr>
                <w:lang w:eastAsia="en-US"/>
              </w:rPr>
              <w:t>Н</w:t>
            </w:r>
          </w:p>
        </w:tc>
        <w:tc>
          <w:tcPr>
            <w:tcW w:w="3961" w:type="dxa"/>
          </w:tcPr>
          <w:p w14:paraId="169A6D22" w14:textId="20FD376B" w:rsidR="006310AA" w:rsidRPr="00901A60" w:rsidRDefault="00F94B41">
            <w:pPr>
              <w:pStyle w:val="GOSTTablenorm"/>
              <w:rPr>
                <w:lang w:eastAsia="en-US"/>
              </w:rPr>
            </w:pPr>
            <w:r w:rsidRPr="00901A60">
              <w:rPr>
                <w:lang w:eastAsia="en-US"/>
              </w:rPr>
              <w:t xml:space="preserve">Указывается итоговые объемы изменений (увеличение или уменьшение) подлежащих </w:t>
            </w:r>
            <w:r w:rsidRPr="00901A60">
              <w:rPr>
                <w:lang w:eastAsia="en-US"/>
              </w:rPr>
              <w:lastRenderedPageBreak/>
              <w:t>распределению предельных объемов финансиро</w:t>
            </w:r>
            <w:r w:rsidR="000B314F" w:rsidRPr="00901A60">
              <w:rPr>
                <w:lang w:eastAsia="en-US"/>
              </w:rPr>
              <w:t>вания в текущем финансовом году</w:t>
            </w:r>
          </w:p>
        </w:tc>
      </w:tr>
      <w:tr w:rsidR="006310AA" w:rsidRPr="00901A60" w14:paraId="7862C59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8F11107" w14:textId="77777777" w:rsidR="006310AA" w:rsidRPr="00901A60" w:rsidRDefault="00F94B41">
            <w:pPr>
              <w:pStyle w:val="GOSTTablenorm"/>
              <w:rPr>
                <w:lang w:eastAsia="en-US"/>
              </w:rPr>
            </w:pPr>
            <w:r w:rsidRPr="00901A60">
              <w:rPr>
                <w:lang w:eastAsia="en-US"/>
              </w:rPr>
              <w:lastRenderedPageBreak/>
              <w:t>Итого. Подлежит распределению на первый год планового периода</w:t>
            </w:r>
          </w:p>
        </w:tc>
        <w:tc>
          <w:tcPr>
            <w:tcW w:w="1700" w:type="dxa"/>
          </w:tcPr>
          <w:p w14:paraId="4326F6AF" w14:textId="77777777" w:rsidR="006310AA" w:rsidRPr="00901A60" w:rsidRDefault="00F94B41">
            <w:pPr>
              <w:pStyle w:val="GOSTTablenorm"/>
              <w:rPr>
                <w:lang w:eastAsia="en-US"/>
              </w:rPr>
            </w:pPr>
            <w:r w:rsidRPr="00901A60">
              <w:rPr>
                <w:lang w:eastAsia="en-US"/>
              </w:rPr>
              <w:t>R_G_S3_3_F_R4_2</w:t>
            </w:r>
          </w:p>
        </w:tc>
        <w:tc>
          <w:tcPr>
            <w:tcW w:w="567" w:type="dxa"/>
          </w:tcPr>
          <w:p w14:paraId="48D279CE" w14:textId="77777777" w:rsidR="006310AA" w:rsidRPr="00901A60" w:rsidRDefault="00F94B41">
            <w:pPr>
              <w:pStyle w:val="GOSTTablenorm"/>
              <w:jc w:val="center"/>
              <w:rPr>
                <w:lang w:eastAsia="en-US"/>
              </w:rPr>
            </w:pPr>
            <w:r w:rsidRPr="00901A60">
              <w:rPr>
                <w:lang w:eastAsia="en-US"/>
              </w:rPr>
              <w:t>П</w:t>
            </w:r>
          </w:p>
        </w:tc>
        <w:tc>
          <w:tcPr>
            <w:tcW w:w="1134" w:type="dxa"/>
          </w:tcPr>
          <w:p w14:paraId="4D97B2B2" w14:textId="77777777" w:rsidR="006310AA" w:rsidRPr="00901A60" w:rsidRDefault="00F94B41">
            <w:pPr>
              <w:pStyle w:val="GOSTTablenorm"/>
              <w:rPr>
                <w:lang w:eastAsia="en-US"/>
              </w:rPr>
            </w:pPr>
            <w:r w:rsidRPr="00901A60">
              <w:rPr>
                <w:lang w:eastAsia="en-US"/>
              </w:rPr>
              <w:t>N(20.2)</w:t>
            </w:r>
          </w:p>
        </w:tc>
        <w:tc>
          <w:tcPr>
            <w:tcW w:w="567" w:type="dxa"/>
          </w:tcPr>
          <w:p w14:paraId="4FAF2EDB" w14:textId="77777777" w:rsidR="006310AA" w:rsidRPr="00901A60" w:rsidRDefault="00F94B41">
            <w:pPr>
              <w:pStyle w:val="GOSTTablenorm"/>
              <w:jc w:val="center"/>
              <w:rPr>
                <w:lang w:eastAsia="en-US"/>
              </w:rPr>
            </w:pPr>
            <w:r w:rsidRPr="00901A60">
              <w:rPr>
                <w:lang w:eastAsia="en-US"/>
              </w:rPr>
              <w:t>Н</w:t>
            </w:r>
          </w:p>
        </w:tc>
        <w:tc>
          <w:tcPr>
            <w:tcW w:w="3961" w:type="dxa"/>
          </w:tcPr>
          <w:p w14:paraId="0EA55962" w14:textId="1B33B39E" w:rsidR="006310AA" w:rsidRPr="00901A60" w:rsidRDefault="00F94B41">
            <w:pPr>
              <w:pStyle w:val="GOSTTablenorm"/>
              <w:rPr>
                <w:lang w:eastAsia="en-US"/>
              </w:rPr>
            </w:pPr>
            <w:r w:rsidRPr="00901A60">
              <w:rPr>
                <w:lang w:eastAsia="en-US"/>
              </w:rPr>
              <w:t>Указывается итоговые объемы изменений (увеличение или уменьшение) подлежащих распределению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w:t>
            </w:r>
            <w:r w:rsidR="000B314F" w:rsidRPr="00901A60">
              <w:rPr>
                <w:lang w:eastAsia="en-US"/>
              </w:rPr>
              <w:t>нансовый год и плановый период)</w:t>
            </w:r>
          </w:p>
        </w:tc>
      </w:tr>
      <w:tr w:rsidR="006310AA" w:rsidRPr="00901A60" w14:paraId="01AC4D0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04211AA" w14:textId="77777777" w:rsidR="006310AA" w:rsidRPr="00901A60" w:rsidRDefault="00F94B41">
            <w:pPr>
              <w:pStyle w:val="GOSTTablenorm"/>
              <w:rPr>
                <w:lang w:eastAsia="en-US"/>
              </w:rPr>
            </w:pPr>
            <w:r w:rsidRPr="00901A60">
              <w:rPr>
                <w:b/>
                <w:lang w:eastAsia="en-US"/>
              </w:rPr>
              <w:t>3.4 Предельные объемы финансирования, за исключением связанных иностранных кредитов и иностранной валюты</w:t>
            </w:r>
          </w:p>
        </w:tc>
      </w:tr>
      <w:tr w:rsidR="006310AA" w:rsidRPr="00901A60" w14:paraId="5A6EE4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A14983B" w14:textId="77777777" w:rsidR="006310AA" w:rsidRPr="00901A60" w:rsidRDefault="00F94B41">
            <w:pPr>
              <w:pStyle w:val="GOSTTablenorm"/>
              <w:rPr>
                <w:lang w:eastAsia="en-US"/>
              </w:rPr>
            </w:pPr>
            <w:r w:rsidRPr="00901A60">
              <w:rPr>
                <w:lang w:eastAsia="en-US"/>
              </w:rPr>
              <w:t>Предельные объемы финансирования, за исключением связанных иностранных кредитов и иностранной валюты</w:t>
            </w:r>
          </w:p>
        </w:tc>
        <w:tc>
          <w:tcPr>
            <w:tcW w:w="1700" w:type="dxa"/>
          </w:tcPr>
          <w:p w14:paraId="1320F39B" w14:textId="77777777" w:rsidR="006310AA" w:rsidRPr="00901A60" w:rsidRDefault="00F94B41">
            <w:pPr>
              <w:pStyle w:val="GOSTTablenorm"/>
              <w:rPr>
                <w:lang w:eastAsia="en-US"/>
              </w:rPr>
            </w:pPr>
            <w:r w:rsidRPr="00901A60">
              <w:rPr>
                <w:lang w:eastAsia="en-US"/>
              </w:rPr>
              <w:t>R_777_G_S3_4_D</w:t>
            </w:r>
          </w:p>
        </w:tc>
        <w:tc>
          <w:tcPr>
            <w:tcW w:w="567" w:type="dxa"/>
          </w:tcPr>
          <w:p w14:paraId="722E2F3D" w14:textId="77777777" w:rsidR="006310AA" w:rsidRPr="00901A60" w:rsidRDefault="00F94B41">
            <w:pPr>
              <w:pStyle w:val="GOSTTablenorm"/>
              <w:jc w:val="center"/>
              <w:rPr>
                <w:lang w:eastAsia="en-US"/>
              </w:rPr>
            </w:pPr>
            <w:r w:rsidRPr="00901A60">
              <w:rPr>
                <w:lang w:eastAsia="en-US"/>
              </w:rPr>
              <w:t>C</w:t>
            </w:r>
          </w:p>
        </w:tc>
        <w:tc>
          <w:tcPr>
            <w:tcW w:w="1134" w:type="dxa"/>
          </w:tcPr>
          <w:p w14:paraId="70D71E42" w14:textId="77777777" w:rsidR="006310AA" w:rsidRPr="00901A60" w:rsidRDefault="00F94B41">
            <w:pPr>
              <w:pStyle w:val="GOSTTablenorm"/>
              <w:rPr>
                <w:lang w:eastAsia="en-US"/>
              </w:rPr>
            </w:pPr>
            <w:r w:rsidRPr="00901A60">
              <w:rPr>
                <w:lang w:eastAsia="en-US"/>
              </w:rPr>
              <w:t>tR_777_G_S3_4_D</w:t>
            </w:r>
          </w:p>
        </w:tc>
        <w:tc>
          <w:tcPr>
            <w:tcW w:w="567" w:type="dxa"/>
          </w:tcPr>
          <w:p w14:paraId="07B0C7C9" w14:textId="77777777" w:rsidR="006310AA" w:rsidRPr="00901A60" w:rsidRDefault="00F94B41">
            <w:pPr>
              <w:pStyle w:val="GOSTTablenorm"/>
              <w:jc w:val="center"/>
              <w:rPr>
                <w:lang w:eastAsia="en-US"/>
              </w:rPr>
            </w:pPr>
            <w:r w:rsidRPr="00901A60">
              <w:rPr>
                <w:lang w:eastAsia="en-US"/>
              </w:rPr>
              <w:t>Н</w:t>
            </w:r>
          </w:p>
        </w:tc>
        <w:tc>
          <w:tcPr>
            <w:tcW w:w="3961" w:type="dxa"/>
          </w:tcPr>
          <w:p w14:paraId="23ED1C99" w14:textId="7D2106BF"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_Ref28071654 \h  \* MERGEFORMAT </w:instrText>
            </w:r>
            <w:r w:rsidRPr="00901A60">
              <w:rPr>
                <w:lang w:eastAsia="en-US"/>
              </w:rPr>
            </w:r>
            <w:r w:rsidRPr="00901A60">
              <w:rPr>
                <w:lang w:eastAsia="en-US"/>
              </w:rPr>
              <w:fldChar w:fldCharType="separate"/>
            </w:r>
            <w:r w:rsidR="00D21171">
              <w:t>320</w:t>
            </w:r>
            <w:r w:rsidRPr="00901A60">
              <w:rPr>
                <w:lang w:eastAsia="en-US"/>
              </w:rPr>
              <w:fldChar w:fldCharType="end"/>
            </w:r>
          </w:p>
        </w:tc>
      </w:tr>
      <w:tr w:rsidR="006310AA" w:rsidRPr="00901A60" w14:paraId="14D9B3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B3B81E6" w14:textId="77777777" w:rsidR="006310AA" w:rsidRPr="00901A60" w:rsidRDefault="00F94B41">
            <w:pPr>
              <w:pStyle w:val="GOSTTablenorm"/>
              <w:rPr>
                <w:lang w:eastAsia="en-US"/>
              </w:rPr>
            </w:pPr>
            <w:r w:rsidRPr="00901A60">
              <w:rPr>
                <w:lang w:eastAsia="en-US"/>
              </w:rPr>
              <w:t>Итого. Получено на текущий финансовый год</w:t>
            </w:r>
          </w:p>
        </w:tc>
        <w:tc>
          <w:tcPr>
            <w:tcW w:w="1700" w:type="dxa"/>
          </w:tcPr>
          <w:p w14:paraId="64F344A5" w14:textId="77777777" w:rsidR="006310AA" w:rsidRPr="00901A60" w:rsidRDefault="00F94B41">
            <w:pPr>
              <w:pStyle w:val="GOSTTablenorm"/>
              <w:rPr>
                <w:lang w:eastAsia="en-US"/>
              </w:rPr>
            </w:pPr>
            <w:r w:rsidRPr="00901A60">
              <w:rPr>
                <w:lang w:eastAsia="en-US"/>
              </w:rPr>
              <w:t>R_G_S3_4_F_R2</w:t>
            </w:r>
          </w:p>
        </w:tc>
        <w:tc>
          <w:tcPr>
            <w:tcW w:w="567" w:type="dxa"/>
          </w:tcPr>
          <w:p w14:paraId="639D63F4" w14:textId="77777777" w:rsidR="006310AA" w:rsidRPr="00901A60" w:rsidRDefault="00F94B41">
            <w:pPr>
              <w:pStyle w:val="GOSTTablenorm"/>
              <w:jc w:val="center"/>
              <w:rPr>
                <w:lang w:eastAsia="en-US"/>
              </w:rPr>
            </w:pPr>
            <w:r w:rsidRPr="00901A60">
              <w:rPr>
                <w:lang w:eastAsia="en-US"/>
              </w:rPr>
              <w:t>П</w:t>
            </w:r>
          </w:p>
        </w:tc>
        <w:tc>
          <w:tcPr>
            <w:tcW w:w="1134" w:type="dxa"/>
          </w:tcPr>
          <w:p w14:paraId="281064B4" w14:textId="77777777" w:rsidR="006310AA" w:rsidRPr="00901A60" w:rsidRDefault="00F94B41">
            <w:pPr>
              <w:pStyle w:val="GOSTTablenorm"/>
              <w:rPr>
                <w:lang w:eastAsia="en-US"/>
              </w:rPr>
            </w:pPr>
            <w:r w:rsidRPr="00901A60">
              <w:rPr>
                <w:lang w:eastAsia="en-US"/>
              </w:rPr>
              <w:t>N(20.2)</w:t>
            </w:r>
          </w:p>
        </w:tc>
        <w:tc>
          <w:tcPr>
            <w:tcW w:w="567" w:type="dxa"/>
          </w:tcPr>
          <w:p w14:paraId="17F417CC" w14:textId="77777777" w:rsidR="006310AA" w:rsidRPr="00901A60" w:rsidRDefault="00F94B41">
            <w:pPr>
              <w:pStyle w:val="GOSTTablenorm"/>
              <w:jc w:val="center"/>
              <w:rPr>
                <w:lang w:eastAsia="en-US"/>
              </w:rPr>
            </w:pPr>
            <w:r w:rsidRPr="00901A60">
              <w:rPr>
                <w:lang w:eastAsia="en-US"/>
              </w:rPr>
              <w:t>Н</w:t>
            </w:r>
          </w:p>
        </w:tc>
        <w:tc>
          <w:tcPr>
            <w:tcW w:w="3961" w:type="dxa"/>
          </w:tcPr>
          <w:p w14:paraId="0A41AEC0" w14:textId="57C5EA44"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полученных предельных объемов финансирования на выплаты, за исключением связанных иностранных кредитов и иностранной валюты в текущем финанс</w:t>
            </w:r>
            <w:r w:rsidR="000B314F" w:rsidRPr="00901A60">
              <w:rPr>
                <w:lang w:eastAsia="en-US"/>
              </w:rPr>
              <w:t>овом году, за операционный день</w:t>
            </w:r>
          </w:p>
        </w:tc>
      </w:tr>
      <w:tr w:rsidR="006310AA" w:rsidRPr="00901A60" w14:paraId="422BD1E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ED08DFB" w14:textId="77777777" w:rsidR="006310AA" w:rsidRPr="00901A60" w:rsidRDefault="00F94B41">
            <w:pPr>
              <w:pStyle w:val="GOSTTablenorm"/>
              <w:rPr>
                <w:lang w:eastAsia="en-US"/>
              </w:rPr>
            </w:pPr>
            <w:r w:rsidRPr="00901A60">
              <w:rPr>
                <w:lang w:eastAsia="en-US"/>
              </w:rPr>
              <w:t>Итого. Получено на первый год планового периода</w:t>
            </w:r>
          </w:p>
        </w:tc>
        <w:tc>
          <w:tcPr>
            <w:tcW w:w="1700" w:type="dxa"/>
          </w:tcPr>
          <w:p w14:paraId="21E3C4DB" w14:textId="77777777" w:rsidR="006310AA" w:rsidRPr="00901A60" w:rsidRDefault="00F94B41">
            <w:pPr>
              <w:pStyle w:val="GOSTTablenorm"/>
              <w:rPr>
                <w:lang w:eastAsia="en-US"/>
              </w:rPr>
            </w:pPr>
            <w:r w:rsidRPr="00901A60">
              <w:rPr>
                <w:lang w:eastAsia="en-US"/>
              </w:rPr>
              <w:t>R_G_S3_4_F_R2_2</w:t>
            </w:r>
          </w:p>
        </w:tc>
        <w:tc>
          <w:tcPr>
            <w:tcW w:w="567" w:type="dxa"/>
          </w:tcPr>
          <w:p w14:paraId="3A03C3F9" w14:textId="77777777" w:rsidR="006310AA" w:rsidRPr="00901A60" w:rsidRDefault="00F94B41">
            <w:pPr>
              <w:pStyle w:val="GOSTTablenorm"/>
              <w:jc w:val="center"/>
              <w:rPr>
                <w:lang w:eastAsia="en-US"/>
              </w:rPr>
            </w:pPr>
            <w:r w:rsidRPr="00901A60">
              <w:rPr>
                <w:lang w:eastAsia="en-US"/>
              </w:rPr>
              <w:t>П</w:t>
            </w:r>
          </w:p>
        </w:tc>
        <w:tc>
          <w:tcPr>
            <w:tcW w:w="1134" w:type="dxa"/>
          </w:tcPr>
          <w:p w14:paraId="3D820D0F" w14:textId="77777777" w:rsidR="006310AA" w:rsidRPr="00901A60" w:rsidRDefault="00F94B41">
            <w:pPr>
              <w:pStyle w:val="GOSTTablenorm"/>
              <w:rPr>
                <w:lang w:eastAsia="en-US"/>
              </w:rPr>
            </w:pPr>
            <w:r w:rsidRPr="00901A60">
              <w:rPr>
                <w:lang w:eastAsia="en-US"/>
              </w:rPr>
              <w:t>N(20.2)</w:t>
            </w:r>
          </w:p>
        </w:tc>
        <w:tc>
          <w:tcPr>
            <w:tcW w:w="567" w:type="dxa"/>
          </w:tcPr>
          <w:p w14:paraId="413BDDFA" w14:textId="77777777" w:rsidR="006310AA" w:rsidRPr="00901A60" w:rsidRDefault="00F94B41">
            <w:pPr>
              <w:pStyle w:val="GOSTTablenorm"/>
              <w:jc w:val="center"/>
              <w:rPr>
                <w:lang w:eastAsia="en-US"/>
              </w:rPr>
            </w:pPr>
            <w:r w:rsidRPr="00901A60">
              <w:rPr>
                <w:lang w:eastAsia="en-US"/>
              </w:rPr>
              <w:t>Н</w:t>
            </w:r>
          </w:p>
        </w:tc>
        <w:tc>
          <w:tcPr>
            <w:tcW w:w="3961" w:type="dxa"/>
          </w:tcPr>
          <w:p w14:paraId="30BF9E62" w14:textId="00505210" w:rsidR="006310AA" w:rsidRPr="00901A60" w:rsidRDefault="00F94B41">
            <w:pPr>
              <w:pStyle w:val="GOSTTablenorm"/>
              <w:rPr>
                <w:lang w:eastAsia="en-US"/>
              </w:rPr>
            </w:pPr>
            <w:r w:rsidRPr="00901A60">
              <w:rPr>
                <w:lang w:eastAsia="en-US"/>
              </w:rPr>
              <w:t xml:space="preserve">Указываются итоговые объемы изменений (увеличение или уменьшение) полученных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финансовый </w:t>
            </w:r>
            <w:r w:rsidRPr="00901A60">
              <w:rPr>
                <w:lang w:eastAsia="en-US"/>
              </w:rPr>
              <w:lastRenderedPageBreak/>
              <w:t>год и плановы</w:t>
            </w:r>
            <w:r w:rsidR="000B314F" w:rsidRPr="00901A60">
              <w:rPr>
                <w:lang w:eastAsia="en-US"/>
              </w:rPr>
              <w:t>й период), за операционный день</w:t>
            </w:r>
          </w:p>
        </w:tc>
      </w:tr>
      <w:tr w:rsidR="006310AA" w:rsidRPr="00901A60" w14:paraId="21CE8CF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62106AE" w14:textId="77777777" w:rsidR="006310AA" w:rsidRPr="00901A60" w:rsidRDefault="00F94B41">
            <w:pPr>
              <w:pStyle w:val="GOSTTablenorm"/>
              <w:rPr>
                <w:lang w:eastAsia="en-US"/>
              </w:rPr>
            </w:pPr>
            <w:r w:rsidRPr="00901A60">
              <w:rPr>
                <w:lang w:eastAsia="en-US"/>
              </w:rPr>
              <w:lastRenderedPageBreak/>
              <w:t>Итого. Распределено на текущий финансовый год</w:t>
            </w:r>
          </w:p>
        </w:tc>
        <w:tc>
          <w:tcPr>
            <w:tcW w:w="1700" w:type="dxa"/>
          </w:tcPr>
          <w:p w14:paraId="5C0A00AC" w14:textId="77777777" w:rsidR="006310AA" w:rsidRPr="00901A60" w:rsidRDefault="00F94B41">
            <w:pPr>
              <w:pStyle w:val="GOSTTablenorm"/>
              <w:rPr>
                <w:lang w:eastAsia="en-US"/>
              </w:rPr>
            </w:pPr>
            <w:r w:rsidRPr="00901A60">
              <w:rPr>
                <w:lang w:eastAsia="en-US"/>
              </w:rPr>
              <w:t>R_G_S3_4_F_R3</w:t>
            </w:r>
          </w:p>
        </w:tc>
        <w:tc>
          <w:tcPr>
            <w:tcW w:w="567" w:type="dxa"/>
          </w:tcPr>
          <w:p w14:paraId="06C8C0EC" w14:textId="77777777" w:rsidR="006310AA" w:rsidRPr="00901A60" w:rsidRDefault="00F94B41">
            <w:pPr>
              <w:pStyle w:val="GOSTTablenorm"/>
              <w:jc w:val="center"/>
              <w:rPr>
                <w:lang w:eastAsia="en-US"/>
              </w:rPr>
            </w:pPr>
            <w:r w:rsidRPr="00901A60">
              <w:rPr>
                <w:lang w:eastAsia="en-US"/>
              </w:rPr>
              <w:t>П</w:t>
            </w:r>
          </w:p>
        </w:tc>
        <w:tc>
          <w:tcPr>
            <w:tcW w:w="1134" w:type="dxa"/>
          </w:tcPr>
          <w:p w14:paraId="5E9DC991" w14:textId="77777777" w:rsidR="006310AA" w:rsidRPr="00901A60" w:rsidRDefault="00F94B41">
            <w:pPr>
              <w:pStyle w:val="GOSTTablenorm"/>
              <w:rPr>
                <w:lang w:eastAsia="en-US"/>
              </w:rPr>
            </w:pPr>
            <w:r w:rsidRPr="00901A60">
              <w:rPr>
                <w:lang w:eastAsia="en-US"/>
              </w:rPr>
              <w:t>N(20.2)</w:t>
            </w:r>
          </w:p>
        </w:tc>
        <w:tc>
          <w:tcPr>
            <w:tcW w:w="567" w:type="dxa"/>
          </w:tcPr>
          <w:p w14:paraId="664AA37A" w14:textId="77777777" w:rsidR="006310AA" w:rsidRPr="00901A60" w:rsidRDefault="00F94B41">
            <w:pPr>
              <w:pStyle w:val="GOSTTablenorm"/>
              <w:jc w:val="center"/>
              <w:rPr>
                <w:lang w:eastAsia="en-US"/>
              </w:rPr>
            </w:pPr>
            <w:r w:rsidRPr="00901A60">
              <w:rPr>
                <w:lang w:eastAsia="en-US"/>
              </w:rPr>
              <w:t>Н</w:t>
            </w:r>
          </w:p>
        </w:tc>
        <w:tc>
          <w:tcPr>
            <w:tcW w:w="3961" w:type="dxa"/>
          </w:tcPr>
          <w:p w14:paraId="586E7D6C" w14:textId="670C9DBE"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распределенных предельных объемов финансирования на выплаты, за исключением связанных иностранных кредитов и иностранной валюты в текущем финанс</w:t>
            </w:r>
            <w:r w:rsidR="000B314F" w:rsidRPr="00901A60">
              <w:rPr>
                <w:lang w:eastAsia="en-US"/>
              </w:rPr>
              <w:t>овом году, за операционный день</w:t>
            </w:r>
          </w:p>
        </w:tc>
      </w:tr>
      <w:tr w:rsidR="006310AA" w:rsidRPr="00901A60" w14:paraId="2FDB359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C030626" w14:textId="77777777" w:rsidR="006310AA" w:rsidRPr="00901A60" w:rsidRDefault="00F94B41">
            <w:pPr>
              <w:pStyle w:val="GOSTTablenorm"/>
              <w:rPr>
                <w:lang w:eastAsia="en-US"/>
              </w:rPr>
            </w:pPr>
            <w:r w:rsidRPr="00901A60">
              <w:rPr>
                <w:lang w:eastAsia="en-US"/>
              </w:rPr>
              <w:t>Итого. Распределено на первый год планового периода</w:t>
            </w:r>
          </w:p>
        </w:tc>
        <w:tc>
          <w:tcPr>
            <w:tcW w:w="1700" w:type="dxa"/>
          </w:tcPr>
          <w:p w14:paraId="6B0FA38A" w14:textId="77777777" w:rsidR="006310AA" w:rsidRPr="00901A60" w:rsidRDefault="00F94B41">
            <w:pPr>
              <w:pStyle w:val="GOSTTablenorm"/>
              <w:rPr>
                <w:lang w:eastAsia="en-US"/>
              </w:rPr>
            </w:pPr>
            <w:r w:rsidRPr="00901A60">
              <w:rPr>
                <w:lang w:eastAsia="en-US"/>
              </w:rPr>
              <w:t>R_G_S3_4_F_R3_2</w:t>
            </w:r>
          </w:p>
        </w:tc>
        <w:tc>
          <w:tcPr>
            <w:tcW w:w="567" w:type="dxa"/>
          </w:tcPr>
          <w:p w14:paraId="5201C6C3" w14:textId="77777777" w:rsidR="006310AA" w:rsidRPr="00901A60" w:rsidRDefault="00F94B41">
            <w:pPr>
              <w:pStyle w:val="GOSTTablenorm"/>
              <w:jc w:val="center"/>
              <w:rPr>
                <w:lang w:eastAsia="en-US"/>
              </w:rPr>
            </w:pPr>
            <w:r w:rsidRPr="00901A60">
              <w:rPr>
                <w:lang w:eastAsia="en-US"/>
              </w:rPr>
              <w:t>П</w:t>
            </w:r>
          </w:p>
        </w:tc>
        <w:tc>
          <w:tcPr>
            <w:tcW w:w="1134" w:type="dxa"/>
          </w:tcPr>
          <w:p w14:paraId="29331AC1" w14:textId="77777777" w:rsidR="006310AA" w:rsidRPr="00901A60" w:rsidRDefault="00F94B41">
            <w:pPr>
              <w:pStyle w:val="GOSTTablenorm"/>
              <w:rPr>
                <w:lang w:eastAsia="en-US"/>
              </w:rPr>
            </w:pPr>
            <w:r w:rsidRPr="00901A60">
              <w:rPr>
                <w:lang w:eastAsia="en-US"/>
              </w:rPr>
              <w:t>N(20.2)</w:t>
            </w:r>
          </w:p>
        </w:tc>
        <w:tc>
          <w:tcPr>
            <w:tcW w:w="567" w:type="dxa"/>
          </w:tcPr>
          <w:p w14:paraId="289637E1" w14:textId="77777777" w:rsidR="006310AA" w:rsidRPr="00901A60" w:rsidRDefault="00F94B41">
            <w:pPr>
              <w:pStyle w:val="GOSTTablenorm"/>
              <w:jc w:val="center"/>
              <w:rPr>
                <w:lang w:eastAsia="en-US"/>
              </w:rPr>
            </w:pPr>
            <w:r w:rsidRPr="00901A60">
              <w:rPr>
                <w:lang w:eastAsia="en-US"/>
              </w:rPr>
              <w:t>Н</w:t>
            </w:r>
          </w:p>
        </w:tc>
        <w:tc>
          <w:tcPr>
            <w:tcW w:w="3961" w:type="dxa"/>
          </w:tcPr>
          <w:p w14:paraId="25EA7D72" w14:textId="7C1DC60D"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распределенных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финансовый год и плановы</w:t>
            </w:r>
            <w:r w:rsidR="000B314F" w:rsidRPr="00901A60">
              <w:rPr>
                <w:lang w:eastAsia="en-US"/>
              </w:rPr>
              <w:t>й период), за операционный день</w:t>
            </w:r>
          </w:p>
        </w:tc>
      </w:tr>
      <w:tr w:rsidR="006310AA" w:rsidRPr="00901A60" w14:paraId="3F50BA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7A2A32B" w14:textId="77777777" w:rsidR="006310AA" w:rsidRPr="00901A60" w:rsidRDefault="00F94B41">
            <w:pPr>
              <w:pStyle w:val="GOSTTablenorm"/>
              <w:rPr>
                <w:lang w:eastAsia="en-US"/>
              </w:rPr>
            </w:pPr>
            <w:r w:rsidRPr="00901A60">
              <w:rPr>
                <w:lang w:eastAsia="en-US"/>
              </w:rPr>
              <w:t>Итого. Подлежит распределению на текущий финансовый год</w:t>
            </w:r>
          </w:p>
        </w:tc>
        <w:tc>
          <w:tcPr>
            <w:tcW w:w="1700" w:type="dxa"/>
          </w:tcPr>
          <w:p w14:paraId="055A5189" w14:textId="77777777" w:rsidR="006310AA" w:rsidRPr="00901A60" w:rsidRDefault="00F94B41">
            <w:pPr>
              <w:pStyle w:val="GOSTTablenorm"/>
              <w:rPr>
                <w:lang w:eastAsia="en-US"/>
              </w:rPr>
            </w:pPr>
            <w:r w:rsidRPr="00901A60">
              <w:rPr>
                <w:lang w:eastAsia="en-US"/>
              </w:rPr>
              <w:t>R_G_S3_4_F_R4</w:t>
            </w:r>
          </w:p>
        </w:tc>
        <w:tc>
          <w:tcPr>
            <w:tcW w:w="567" w:type="dxa"/>
          </w:tcPr>
          <w:p w14:paraId="74F6AEFC" w14:textId="77777777" w:rsidR="006310AA" w:rsidRPr="00901A60" w:rsidRDefault="00F94B41">
            <w:pPr>
              <w:pStyle w:val="GOSTTablenorm"/>
              <w:jc w:val="center"/>
              <w:rPr>
                <w:lang w:eastAsia="en-US"/>
              </w:rPr>
            </w:pPr>
            <w:r w:rsidRPr="00901A60">
              <w:rPr>
                <w:lang w:eastAsia="en-US"/>
              </w:rPr>
              <w:t>П</w:t>
            </w:r>
          </w:p>
        </w:tc>
        <w:tc>
          <w:tcPr>
            <w:tcW w:w="1134" w:type="dxa"/>
          </w:tcPr>
          <w:p w14:paraId="36A3FEEC" w14:textId="77777777" w:rsidR="006310AA" w:rsidRPr="00901A60" w:rsidRDefault="00F94B41">
            <w:pPr>
              <w:pStyle w:val="GOSTTablenorm"/>
              <w:rPr>
                <w:lang w:eastAsia="en-US"/>
              </w:rPr>
            </w:pPr>
            <w:r w:rsidRPr="00901A60">
              <w:rPr>
                <w:lang w:eastAsia="en-US"/>
              </w:rPr>
              <w:t>N(20.2)</w:t>
            </w:r>
          </w:p>
        </w:tc>
        <w:tc>
          <w:tcPr>
            <w:tcW w:w="567" w:type="dxa"/>
          </w:tcPr>
          <w:p w14:paraId="4C77637F" w14:textId="77777777" w:rsidR="006310AA" w:rsidRPr="00901A60" w:rsidRDefault="00F94B41">
            <w:pPr>
              <w:pStyle w:val="GOSTTablenorm"/>
              <w:jc w:val="center"/>
              <w:rPr>
                <w:lang w:eastAsia="en-US"/>
              </w:rPr>
            </w:pPr>
            <w:r w:rsidRPr="00901A60">
              <w:rPr>
                <w:lang w:eastAsia="en-US"/>
              </w:rPr>
              <w:t>Н</w:t>
            </w:r>
          </w:p>
        </w:tc>
        <w:tc>
          <w:tcPr>
            <w:tcW w:w="3961" w:type="dxa"/>
          </w:tcPr>
          <w:p w14:paraId="1B30EF15" w14:textId="4E808835"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подлежащих распределению предельных объемов финансирования, за исключением связанных иностранных кредитов и иностранной ва</w:t>
            </w:r>
            <w:r w:rsidR="000B314F" w:rsidRPr="00901A60">
              <w:rPr>
                <w:lang w:eastAsia="en-US"/>
              </w:rPr>
              <w:t>люты в текущем финансовом году</w:t>
            </w:r>
          </w:p>
        </w:tc>
      </w:tr>
      <w:tr w:rsidR="006310AA" w:rsidRPr="00901A60" w14:paraId="06CCF8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70980E9" w14:textId="77777777" w:rsidR="006310AA" w:rsidRPr="00901A60" w:rsidRDefault="00F94B41">
            <w:pPr>
              <w:pStyle w:val="GOSTTablenorm"/>
              <w:rPr>
                <w:lang w:eastAsia="en-US"/>
              </w:rPr>
            </w:pPr>
            <w:r w:rsidRPr="00901A60">
              <w:rPr>
                <w:lang w:eastAsia="en-US"/>
              </w:rPr>
              <w:t>Итого. Подлежит распределению на первый год планового периода</w:t>
            </w:r>
          </w:p>
        </w:tc>
        <w:tc>
          <w:tcPr>
            <w:tcW w:w="1700" w:type="dxa"/>
          </w:tcPr>
          <w:p w14:paraId="62A3344C" w14:textId="77777777" w:rsidR="006310AA" w:rsidRPr="00901A60" w:rsidRDefault="00F94B41">
            <w:pPr>
              <w:pStyle w:val="GOSTTablenorm"/>
              <w:rPr>
                <w:lang w:eastAsia="en-US"/>
              </w:rPr>
            </w:pPr>
            <w:r w:rsidRPr="00901A60">
              <w:rPr>
                <w:lang w:eastAsia="en-US"/>
              </w:rPr>
              <w:t>R_G_S3_4_F_R4_2</w:t>
            </w:r>
          </w:p>
        </w:tc>
        <w:tc>
          <w:tcPr>
            <w:tcW w:w="567" w:type="dxa"/>
          </w:tcPr>
          <w:p w14:paraId="2A1A36A8" w14:textId="77777777" w:rsidR="006310AA" w:rsidRPr="00901A60" w:rsidRDefault="00F94B41">
            <w:pPr>
              <w:pStyle w:val="GOSTTablenorm"/>
              <w:jc w:val="center"/>
              <w:rPr>
                <w:lang w:eastAsia="en-US"/>
              </w:rPr>
            </w:pPr>
            <w:r w:rsidRPr="00901A60">
              <w:rPr>
                <w:lang w:eastAsia="en-US"/>
              </w:rPr>
              <w:t>П</w:t>
            </w:r>
          </w:p>
        </w:tc>
        <w:tc>
          <w:tcPr>
            <w:tcW w:w="1134" w:type="dxa"/>
          </w:tcPr>
          <w:p w14:paraId="4AAF85DA" w14:textId="77777777" w:rsidR="006310AA" w:rsidRPr="00901A60" w:rsidRDefault="00F94B41">
            <w:pPr>
              <w:pStyle w:val="GOSTTablenorm"/>
              <w:rPr>
                <w:lang w:eastAsia="en-US"/>
              </w:rPr>
            </w:pPr>
            <w:r w:rsidRPr="00901A60">
              <w:rPr>
                <w:lang w:eastAsia="en-US"/>
              </w:rPr>
              <w:t>N(20.2)</w:t>
            </w:r>
          </w:p>
        </w:tc>
        <w:tc>
          <w:tcPr>
            <w:tcW w:w="567" w:type="dxa"/>
          </w:tcPr>
          <w:p w14:paraId="4AAEC639" w14:textId="77777777" w:rsidR="006310AA" w:rsidRPr="00901A60" w:rsidRDefault="00F94B41">
            <w:pPr>
              <w:pStyle w:val="GOSTTablenorm"/>
              <w:jc w:val="center"/>
              <w:rPr>
                <w:lang w:eastAsia="en-US"/>
              </w:rPr>
            </w:pPr>
            <w:r w:rsidRPr="00901A60">
              <w:rPr>
                <w:lang w:eastAsia="en-US"/>
              </w:rPr>
              <w:t>Н</w:t>
            </w:r>
          </w:p>
        </w:tc>
        <w:tc>
          <w:tcPr>
            <w:tcW w:w="3961" w:type="dxa"/>
          </w:tcPr>
          <w:p w14:paraId="2DF7643B" w14:textId="0982B555" w:rsidR="006310AA" w:rsidRPr="00901A60" w:rsidRDefault="00F94B41">
            <w:pPr>
              <w:pStyle w:val="GOSTTablenorm"/>
              <w:rPr>
                <w:lang w:eastAsia="en-US"/>
              </w:rPr>
            </w:pPr>
            <w:r w:rsidRPr="00901A60">
              <w:rPr>
                <w:lang w:eastAsia="en-US"/>
              </w:rPr>
              <w:t>Указываются итоговые объемы изменений (увеличение или уменьшение) подлежащих распределению предельных объемов финансирования,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w:t>
            </w:r>
            <w:r w:rsidR="000B314F" w:rsidRPr="00901A60">
              <w:rPr>
                <w:lang w:eastAsia="en-US"/>
              </w:rPr>
              <w:t>нансовый год и плановый период)</w:t>
            </w:r>
          </w:p>
        </w:tc>
      </w:tr>
      <w:tr w:rsidR="006310AA" w:rsidRPr="00901A60" w14:paraId="183D28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05356FF" w14:textId="77777777" w:rsidR="006310AA" w:rsidRPr="00901A60" w:rsidRDefault="00F94B41">
            <w:pPr>
              <w:pStyle w:val="GOSTTablenorm"/>
              <w:rPr>
                <w:lang w:eastAsia="en-US"/>
              </w:rPr>
            </w:pPr>
            <w:r w:rsidRPr="00901A60">
              <w:rPr>
                <w:b/>
                <w:lang w:eastAsia="en-US"/>
              </w:rPr>
              <w:t>Подписи</w:t>
            </w:r>
          </w:p>
        </w:tc>
      </w:tr>
      <w:tr w:rsidR="006310AA" w:rsidRPr="00901A60" w14:paraId="0243DF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D3B9213" w14:textId="77777777" w:rsidR="006310AA" w:rsidRPr="00901A60" w:rsidRDefault="00F94B41">
            <w:pPr>
              <w:pStyle w:val="GOSTTablenorm"/>
              <w:rPr>
                <w:lang w:eastAsia="en-US"/>
              </w:rPr>
            </w:pPr>
            <w:r w:rsidRPr="00901A60">
              <w:rPr>
                <w:lang w:eastAsia="en-US"/>
              </w:rPr>
              <w:t>Расшифровка подписи</w:t>
            </w:r>
          </w:p>
        </w:tc>
        <w:tc>
          <w:tcPr>
            <w:tcW w:w="1700" w:type="dxa"/>
          </w:tcPr>
          <w:p w14:paraId="715FECE6" w14:textId="77777777" w:rsidR="006310AA" w:rsidRPr="00901A60" w:rsidRDefault="00F94B41">
            <w:pPr>
              <w:pStyle w:val="GOSTTablenorm"/>
              <w:rPr>
                <w:lang w:eastAsia="en-US"/>
              </w:rPr>
            </w:pPr>
            <w:r w:rsidRPr="00901A60">
              <w:rPr>
                <w:lang w:eastAsia="en-US"/>
              </w:rPr>
              <w:t>VSL_ListApp_Executor_SFP</w:t>
            </w:r>
          </w:p>
        </w:tc>
        <w:tc>
          <w:tcPr>
            <w:tcW w:w="567" w:type="dxa"/>
          </w:tcPr>
          <w:p w14:paraId="08102BAB" w14:textId="77777777" w:rsidR="006310AA" w:rsidRPr="00901A60" w:rsidRDefault="00F94B41">
            <w:pPr>
              <w:pStyle w:val="GOSTTablenorm"/>
              <w:jc w:val="center"/>
              <w:rPr>
                <w:lang w:eastAsia="en-US"/>
              </w:rPr>
            </w:pPr>
            <w:r w:rsidRPr="00901A60">
              <w:rPr>
                <w:lang w:eastAsia="en-US"/>
              </w:rPr>
              <w:t>П</w:t>
            </w:r>
          </w:p>
        </w:tc>
        <w:tc>
          <w:tcPr>
            <w:tcW w:w="1134" w:type="dxa"/>
          </w:tcPr>
          <w:p w14:paraId="6F67F930" w14:textId="77777777" w:rsidR="006310AA" w:rsidRPr="00901A60" w:rsidRDefault="00F94B41">
            <w:pPr>
              <w:pStyle w:val="GOSTTablenorm"/>
              <w:rPr>
                <w:lang w:eastAsia="en-US"/>
              </w:rPr>
            </w:pPr>
            <w:r w:rsidRPr="00901A60">
              <w:rPr>
                <w:lang w:eastAsia="en-US"/>
              </w:rPr>
              <w:t>Т(1-100)</w:t>
            </w:r>
          </w:p>
        </w:tc>
        <w:tc>
          <w:tcPr>
            <w:tcW w:w="567" w:type="dxa"/>
          </w:tcPr>
          <w:p w14:paraId="02CF9DE1" w14:textId="77777777" w:rsidR="006310AA" w:rsidRPr="00901A60" w:rsidRDefault="00F94B41">
            <w:pPr>
              <w:pStyle w:val="GOSTTablenorm"/>
              <w:jc w:val="center"/>
              <w:rPr>
                <w:lang w:eastAsia="en-US"/>
              </w:rPr>
            </w:pPr>
            <w:r w:rsidRPr="00901A60">
              <w:rPr>
                <w:lang w:eastAsia="en-US"/>
              </w:rPr>
              <w:t>Н</w:t>
            </w:r>
          </w:p>
        </w:tc>
        <w:tc>
          <w:tcPr>
            <w:tcW w:w="3961" w:type="dxa"/>
          </w:tcPr>
          <w:p w14:paraId="71E86287" w14:textId="77777777" w:rsidR="006310AA" w:rsidRPr="00901A60" w:rsidRDefault="00F94B41">
            <w:pPr>
              <w:pStyle w:val="GOSTTablenorm"/>
              <w:rPr>
                <w:lang w:eastAsia="en-US"/>
              </w:rPr>
            </w:pPr>
            <w:r w:rsidRPr="00901A60">
              <w:rPr>
                <w:lang w:eastAsia="en-US"/>
              </w:rPr>
              <w:t>Указывается фамилия и инициалы лица, формирующего отчетность по ЛС.</w:t>
            </w:r>
          </w:p>
          <w:p w14:paraId="7B18D22C" w14:textId="3A5EF712" w:rsidR="006310AA" w:rsidRPr="00901A60" w:rsidRDefault="00F94B41">
            <w:pPr>
              <w:pStyle w:val="GOSTTablenorm"/>
              <w:rPr>
                <w:lang w:eastAsia="en-US"/>
              </w:rPr>
            </w:pPr>
            <w:r w:rsidRPr="00901A60">
              <w:rPr>
                <w:lang w:eastAsia="en-US"/>
              </w:rPr>
              <w:lastRenderedPageBreak/>
              <w:t>Поле обязательно для заполнения, если значение поля «Режим</w:t>
            </w:r>
            <w:r w:rsidR="000B314F" w:rsidRPr="00901A60">
              <w:rPr>
                <w:lang w:eastAsia="en-US"/>
              </w:rPr>
              <w:t xml:space="preserve"> формирования» равно «Итоговый»</w:t>
            </w:r>
          </w:p>
        </w:tc>
      </w:tr>
      <w:tr w:rsidR="006310AA" w:rsidRPr="00901A60" w14:paraId="5A5BF9E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0F2E111" w14:textId="77777777" w:rsidR="006310AA" w:rsidRPr="00901A60" w:rsidRDefault="00F94B41">
            <w:pPr>
              <w:pStyle w:val="GOSTTablenorm"/>
              <w:rPr>
                <w:lang w:eastAsia="en-US"/>
              </w:rPr>
            </w:pPr>
            <w:r w:rsidRPr="00901A60">
              <w:rPr>
                <w:lang w:eastAsia="en-US"/>
              </w:rPr>
              <w:lastRenderedPageBreak/>
              <w:t>Должность ответственного исполнителя</w:t>
            </w:r>
          </w:p>
        </w:tc>
        <w:tc>
          <w:tcPr>
            <w:tcW w:w="1700" w:type="dxa"/>
          </w:tcPr>
          <w:p w14:paraId="00B10BB8" w14:textId="77777777" w:rsidR="006310AA" w:rsidRPr="00901A60" w:rsidRDefault="00F94B41">
            <w:pPr>
              <w:pStyle w:val="GOSTTablenorm"/>
              <w:rPr>
                <w:lang w:eastAsia="en-US"/>
              </w:rPr>
            </w:pPr>
            <w:r w:rsidRPr="00901A60">
              <w:rPr>
                <w:lang w:eastAsia="en-US"/>
              </w:rPr>
              <w:t>VSL_ListApp_Executor_Post</w:t>
            </w:r>
          </w:p>
        </w:tc>
        <w:tc>
          <w:tcPr>
            <w:tcW w:w="567" w:type="dxa"/>
          </w:tcPr>
          <w:p w14:paraId="231B4158" w14:textId="77777777" w:rsidR="006310AA" w:rsidRPr="00901A60" w:rsidRDefault="00F94B41">
            <w:pPr>
              <w:pStyle w:val="GOSTTablenorm"/>
              <w:jc w:val="center"/>
              <w:rPr>
                <w:lang w:eastAsia="en-US"/>
              </w:rPr>
            </w:pPr>
            <w:r w:rsidRPr="00901A60">
              <w:rPr>
                <w:lang w:eastAsia="en-US"/>
              </w:rPr>
              <w:t>П</w:t>
            </w:r>
          </w:p>
        </w:tc>
        <w:tc>
          <w:tcPr>
            <w:tcW w:w="1134" w:type="dxa"/>
          </w:tcPr>
          <w:p w14:paraId="67A699D3" w14:textId="77777777" w:rsidR="006310AA" w:rsidRPr="00901A60" w:rsidRDefault="00F94B41">
            <w:pPr>
              <w:pStyle w:val="GOSTTablenorm"/>
              <w:rPr>
                <w:lang w:eastAsia="en-US"/>
              </w:rPr>
            </w:pPr>
            <w:r w:rsidRPr="00901A60">
              <w:rPr>
                <w:lang w:eastAsia="en-US"/>
              </w:rPr>
              <w:t>Т(1-100)</w:t>
            </w:r>
          </w:p>
        </w:tc>
        <w:tc>
          <w:tcPr>
            <w:tcW w:w="567" w:type="dxa"/>
          </w:tcPr>
          <w:p w14:paraId="7D68234B" w14:textId="77777777" w:rsidR="006310AA" w:rsidRPr="00901A60" w:rsidRDefault="00F94B41">
            <w:pPr>
              <w:pStyle w:val="GOSTTablenorm"/>
              <w:jc w:val="center"/>
              <w:rPr>
                <w:lang w:eastAsia="en-US"/>
              </w:rPr>
            </w:pPr>
            <w:r w:rsidRPr="00901A60">
              <w:rPr>
                <w:lang w:eastAsia="en-US"/>
              </w:rPr>
              <w:t>Н</w:t>
            </w:r>
          </w:p>
        </w:tc>
        <w:tc>
          <w:tcPr>
            <w:tcW w:w="3961" w:type="dxa"/>
          </w:tcPr>
          <w:p w14:paraId="1F1EE6D0" w14:textId="77777777" w:rsidR="006310AA" w:rsidRPr="00901A60" w:rsidRDefault="00F94B41">
            <w:pPr>
              <w:pStyle w:val="GOSTTablenorm"/>
              <w:rPr>
                <w:lang w:eastAsia="en-US"/>
              </w:rPr>
            </w:pPr>
            <w:r w:rsidRPr="00901A60">
              <w:rPr>
                <w:lang w:eastAsia="en-US"/>
              </w:rPr>
              <w:t>Указывается должность лица, формирующего отчетность по ЛС.</w:t>
            </w:r>
          </w:p>
          <w:p w14:paraId="7F89890F" w14:textId="76D078CA" w:rsidR="006310AA" w:rsidRPr="00901A60" w:rsidRDefault="00F94B41">
            <w:pPr>
              <w:pStyle w:val="GOSTTablenorm"/>
              <w:rPr>
                <w:lang w:eastAsia="en-US"/>
              </w:rPr>
            </w:pPr>
            <w:r w:rsidRPr="00901A60">
              <w:rPr>
                <w:lang w:eastAsia="en-US"/>
              </w:rPr>
              <w:t>Поле обязательно для заполнения, если значение поля «Режим</w:t>
            </w:r>
            <w:r w:rsidR="000B314F" w:rsidRPr="00901A60">
              <w:rPr>
                <w:lang w:eastAsia="en-US"/>
              </w:rPr>
              <w:t xml:space="preserve"> формирования» равно «Итоговый»</w:t>
            </w:r>
          </w:p>
        </w:tc>
      </w:tr>
      <w:tr w:rsidR="006310AA" w:rsidRPr="00901A60" w14:paraId="21013C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5903ED6" w14:textId="77777777" w:rsidR="006310AA" w:rsidRPr="00901A60" w:rsidRDefault="00F94B41">
            <w:pPr>
              <w:pStyle w:val="GOSTTablenorm"/>
              <w:rPr>
                <w:lang w:eastAsia="en-US"/>
              </w:rPr>
            </w:pPr>
            <w:r w:rsidRPr="00901A60">
              <w:rPr>
                <w:lang w:eastAsia="en-US"/>
              </w:rPr>
              <w:t>Телефон ответственного исполнителя</w:t>
            </w:r>
          </w:p>
        </w:tc>
        <w:tc>
          <w:tcPr>
            <w:tcW w:w="1700" w:type="dxa"/>
          </w:tcPr>
          <w:p w14:paraId="59C758A1" w14:textId="77777777" w:rsidR="006310AA" w:rsidRPr="00901A60" w:rsidRDefault="00F94B41">
            <w:pPr>
              <w:pStyle w:val="GOSTTablenorm"/>
              <w:rPr>
                <w:lang w:eastAsia="en-US"/>
              </w:rPr>
            </w:pPr>
            <w:r w:rsidRPr="00901A60">
              <w:rPr>
                <w:lang w:eastAsia="en-US"/>
              </w:rPr>
              <w:t>VSL_ListApp_Executor_TEL</w:t>
            </w:r>
          </w:p>
        </w:tc>
        <w:tc>
          <w:tcPr>
            <w:tcW w:w="567" w:type="dxa"/>
          </w:tcPr>
          <w:p w14:paraId="4F9FFDDE" w14:textId="77777777" w:rsidR="006310AA" w:rsidRPr="00901A60" w:rsidRDefault="00F94B41">
            <w:pPr>
              <w:pStyle w:val="GOSTTablenorm"/>
              <w:jc w:val="center"/>
              <w:rPr>
                <w:lang w:eastAsia="en-US"/>
              </w:rPr>
            </w:pPr>
            <w:r w:rsidRPr="00901A60">
              <w:rPr>
                <w:lang w:eastAsia="en-US"/>
              </w:rPr>
              <w:t>П</w:t>
            </w:r>
          </w:p>
        </w:tc>
        <w:tc>
          <w:tcPr>
            <w:tcW w:w="1134" w:type="dxa"/>
          </w:tcPr>
          <w:p w14:paraId="47DAFE45" w14:textId="77777777" w:rsidR="006310AA" w:rsidRPr="00901A60" w:rsidRDefault="00F94B41">
            <w:pPr>
              <w:pStyle w:val="GOSTTablenorm"/>
              <w:rPr>
                <w:lang w:eastAsia="en-US"/>
              </w:rPr>
            </w:pPr>
            <w:r w:rsidRPr="00901A60">
              <w:rPr>
                <w:lang w:eastAsia="en-US"/>
              </w:rPr>
              <w:t>Т(1-50)</w:t>
            </w:r>
          </w:p>
        </w:tc>
        <w:tc>
          <w:tcPr>
            <w:tcW w:w="567" w:type="dxa"/>
          </w:tcPr>
          <w:p w14:paraId="375987FD" w14:textId="77777777" w:rsidR="006310AA" w:rsidRPr="00901A60" w:rsidRDefault="00F94B41">
            <w:pPr>
              <w:pStyle w:val="GOSTTablenorm"/>
              <w:jc w:val="center"/>
              <w:rPr>
                <w:lang w:eastAsia="en-US"/>
              </w:rPr>
            </w:pPr>
            <w:r w:rsidRPr="00901A60">
              <w:rPr>
                <w:lang w:eastAsia="en-US"/>
              </w:rPr>
              <w:t>Н</w:t>
            </w:r>
          </w:p>
        </w:tc>
        <w:tc>
          <w:tcPr>
            <w:tcW w:w="3961" w:type="dxa"/>
          </w:tcPr>
          <w:p w14:paraId="4DAA801A" w14:textId="2FB7A7E3" w:rsidR="006310AA" w:rsidRPr="00901A60" w:rsidRDefault="00F94B41" w:rsidP="000B314F">
            <w:pPr>
              <w:pStyle w:val="GOSTTablenorm"/>
              <w:rPr>
                <w:lang w:eastAsia="en-US"/>
              </w:rPr>
            </w:pPr>
            <w:r w:rsidRPr="00901A60">
              <w:rPr>
                <w:lang w:eastAsia="en-US"/>
              </w:rPr>
              <w:t>Указывается телефон лица</w:t>
            </w:r>
            <w:r w:rsidR="000B314F" w:rsidRPr="00901A60">
              <w:rPr>
                <w:lang w:eastAsia="en-US"/>
              </w:rPr>
              <w:t>, формирующего отчетность по ЛС</w:t>
            </w:r>
          </w:p>
        </w:tc>
      </w:tr>
      <w:tr w:rsidR="006310AA" w:rsidRPr="00901A60" w14:paraId="2C643A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77595B3" w14:textId="77777777" w:rsidR="006310AA" w:rsidRPr="00901A60" w:rsidRDefault="00F94B41">
            <w:pPr>
              <w:pStyle w:val="GOSTTablenorm"/>
              <w:rPr>
                <w:lang w:eastAsia="en-US"/>
              </w:rPr>
            </w:pPr>
            <w:r w:rsidRPr="00901A60">
              <w:rPr>
                <w:lang w:eastAsia="en-US"/>
              </w:rPr>
              <w:t>Дата подписания</w:t>
            </w:r>
          </w:p>
        </w:tc>
        <w:tc>
          <w:tcPr>
            <w:tcW w:w="1700" w:type="dxa"/>
          </w:tcPr>
          <w:p w14:paraId="04FCCCAC" w14:textId="77777777" w:rsidR="006310AA" w:rsidRPr="00901A60" w:rsidRDefault="00F94B41">
            <w:pPr>
              <w:pStyle w:val="GOSTTablenorm"/>
              <w:rPr>
                <w:lang w:eastAsia="en-US"/>
              </w:rPr>
            </w:pPr>
            <w:r w:rsidRPr="00901A60">
              <w:rPr>
                <w:lang w:eastAsia="en-US"/>
              </w:rPr>
              <w:t>VSL_ListApp_Executor_Date</w:t>
            </w:r>
          </w:p>
        </w:tc>
        <w:tc>
          <w:tcPr>
            <w:tcW w:w="567" w:type="dxa"/>
          </w:tcPr>
          <w:p w14:paraId="71449163" w14:textId="77777777" w:rsidR="006310AA" w:rsidRPr="00901A60" w:rsidRDefault="00F94B41">
            <w:pPr>
              <w:pStyle w:val="GOSTTablenorm"/>
              <w:jc w:val="center"/>
              <w:rPr>
                <w:lang w:eastAsia="en-US"/>
              </w:rPr>
            </w:pPr>
            <w:r w:rsidRPr="00901A60">
              <w:rPr>
                <w:lang w:eastAsia="en-US"/>
              </w:rPr>
              <w:t>П</w:t>
            </w:r>
          </w:p>
        </w:tc>
        <w:tc>
          <w:tcPr>
            <w:tcW w:w="1134" w:type="dxa"/>
          </w:tcPr>
          <w:p w14:paraId="6E8A77ED" w14:textId="77777777" w:rsidR="006310AA" w:rsidRPr="00901A60" w:rsidRDefault="00F94B41">
            <w:pPr>
              <w:pStyle w:val="GOSTTablenorm"/>
              <w:rPr>
                <w:lang w:eastAsia="en-US"/>
              </w:rPr>
            </w:pPr>
            <w:r w:rsidRPr="00901A60">
              <w:rPr>
                <w:lang w:eastAsia="en-US"/>
              </w:rPr>
              <w:t>Date</w:t>
            </w:r>
          </w:p>
        </w:tc>
        <w:tc>
          <w:tcPr>
            <w:tcW w:w="567" w:type="dxa"/>
          </w:tcPr>
          <w:p w14:paraId="5127ADC4" w14:textId="77777777" w:rsidR="006310AA" w:rsidRPr="00901A60" w:rsidRDefault="00F94B41">
            <w:pPr>
              <w:pStyle w:val="GOSTTablenorm"/>
              <w:jc w:val="center"/>
              <w:rPr>
                <w:lang w:eastAsia="en-US"/>
              </w:rPr>
            </w:pPr>
            <w:r w:rsidRPr="00901A60">
              <w:rPr>
                <w:lang w:eastAsia="en-US"/>
              </w:rPr>
              <w:t>Н</w:t>
            </w:r>
          </w:p>
        </w:tc>
        <w:tc>
          <w:tcPr>
            <w:tcW w:w="3961" w:type="dxa"/>
          </w:tcPr>
          <w:p w14:paraId="7A421CFA" w14:textId="77777777" w:rsidR="006310AA" w:rsidRPr="00901A60" w:rsidRDefault="00F94B41">
            <w:pPr>
              <w:pStyle w:val="GOSTTablenorm"/>
              <w:rPr>
                <w:lang w:eastAsia="en-US"/>
              </w:rPr>
            </w:pPr>
            <w:r w:rsidRPr="00901A60">
              <w:rPr>
                <w:lang w:eastAsia="en-US"/>
              </w:rPr>
              <w:t>Указывается дата подписания документа исполнителем.</w:t>
            </w:r>
          </w:p>
          <w:p w14:paraId="555EAEC9" w14:textId="16458A60" w:rsidR="006310AA" w:rsidRPr="00901A60" w:rsidRDefault="00F94B41">
            <w:pPr>
              <w:pStyle w:val="GOSTTablenorm"/>
              <w:rPr>
                <w:lang w:eastAsia="en-US"/>
              </w:rPr>
            </w:pPr>
            <w:r w:rsidRPr="00901A60">
              <w:rPr>
                <w:lang w:eastAsia="en-US"/>
              </w:rPr>
              <w:t>Поле обязательно для заполнения, если значение поля «Режим</w:t>
            </w:r>
            <w:r w:rsidR="000B314F" w:rsidRPr="00901A60">
              <w:rPr>
                <w:lang w:eastAsia="en-US"/>
              </w:rPr>
              <w:t xml:space="preserve"> формирования» равно «Итоговый»</w:t>
            </w:r>
          </w:p>
        </w:tc>
      </w:tr>
      <w:tr w:rsidR="006310AA" w:rsidRPr="00901A60" w14:paraId="1C224A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C26EB6C" w14:textId="77777777" w:rsidR="006310AA" w:rsidRPr="00901A60" w:rsidRDefault="00F94B41">
            <w:pPr>
              <w:pStyle w:val="GOSTTablenorm"/>
              <w:rPr>
                <w:lang w:eastAsia="en-US"/>
              </w:rPr>
            </w:pPr>
            <w:r w:rsidRPr="00901A60">
              <w:rPr>
                <w:b/>
                <w:lang w:eastAsia="en-US"/>
              </w:rPr>
              <w:t>Системная информация документа</w:t>
            </w:r>
          </w:p>
        </w:tc>
      </w:tr>
      <w:tr w:rsidR="006310AA" w:rsidRPr="00901A60" w14:paraId="554070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92E587" w14:textId="77777777" w:rsidR="006310AA" w:rsidRPr="00901A60" w:rsidRDefault="00F94B41">
            <w:pPr>
              <w:pStyle w:val="GOSTTablenorm"/>
              <w:rPr>
                <w:lang w:eastAsia="en-US"/>
              </w:rPr>
            </w:pPr>
            <w:r w:rsidRPr="00901A60">
              <w:rPr>
                <w:lang w:eastAsia="en-US"/>
              </w:rPr>
              <w:t>Системная информация</w:t>
            </w:r>
          </w:p>
        </w:tc>
        <w:tc>
          <w:tcPr>
            <w:tcW w:w="1700" w:type="dxa"/>
          </w:tcPr>
          <w:p w14:paraId="207C51DF" w14:textId="77777777" w:rsidR="006310AA" w:rsidRPr="00901A60" w:rsidRDefault="00F94B41">
            <w:pPr>
              <w:pStyle w:val="GOSTTablenorm"/>
              <w:rPr>
                <w:lang w:eastAsia="en-US"/>
              </w:rPr>
            </w:pPr>
            <w:r w:rsidRPr="00901A60">
              <w:rPr>
                <w:lang w:eastAsia="en-US"/>
              </w:rPr>
              <w:t>StmInfrmtn_TF</w:t>
            </w:r>
          </w:p>
        </w:tc>
        <w:tc>
          <w:tcPr>
            <w:tcW w:w="567" w:type="dxa"/>
          </w:tcPr>
          <w:p w14:paraId="5C5DAC14" w14:textId="77777777" w:rsidR="006310AA" w:rsidRPr="00901A60" w:rsidRDefault="00F94B41">
            <w:pPr>
              <w:pStyle w:val="GOSTTablenorm"/>
              <w:jc w:val="center"/>
              <w:rPr>
                <w:lang w:eastAsia="en-US"/>
              </w:rPr>
            </w:pPr>
            <w:r w:rsidRPr="00901A60">
              <w:rPr>
                <w:lang w:eastAsia="en-US"/>
              </w:rPr>
              <w:t>С</w:t>
            </w:r>
          </w:p>
        </w:tc>
        <w:tc>
          <w:tcPr>
            <w:tcW w:w="1134" w:type="dxa"/>
          </w:tcPr>
          <w:p w14:paraId="109F73D4" w14:textId="77777777" w:rsidR="006310AA" w:rsidRPr="00901A60" w:rsidRDefault="00F94B41">
            <w:pPr>
              <w:pStyle w:val="GOSTTablenorm"/>
              <w:rPr>
                <w:lang w:eastAsia="en-US"/>
              </w:rPr>
            </w:pPr>
            <w:r w:rsidRPr="00901A60">
              <w:rPr>
                <w:lang w:eastAsia="en-US"/>
              </w:rPr>
              <w:t>tTF</w:t>
            </w:r>
          </w:p>
        </w:tc>
        <w:tc>
          <w:tcPr>
            <w:tcW w:w="567" w:type="dxa"/>
          </w:tcPr>
          <w:p w14:paraId="502B4975" w14:textId="77777777" w:rsidR="006310AA" w:rsidRPr="00901A60" w:rsidRDefault="00F94B41">
            <w:pPr>
              <w:pStyle w:val="GOSTTablenorm"/>
              <w:jc w:val="center"/>
              <w:rPr>
                <w:lang w:eastAsia="en-US"/>
              </w:rPr>
            </w:pPr>
            <w:r w:rsidRPr="00901A60">
              <w:rPr>
                <w:lang w:eastAsia="en-US"/>
              </w:rPr>
              <w:t>О</w:t>
            </w:r>
          </w:p>
        </w:tc>
        <w:tc>
          <w:tcPr>
            <w:tcW w:w="3961" w:type="dxa"/>
          </w:tcPr>
          <w:p w14:paraId="27ADE53F" w14:textId="2912A4BC"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_Ref19547811 \h  \* MERGEFORMAT </w:instrText>
            </w:r>
            <w:r w:rsidRPr="00901A60">
              <w:rPr>
                <w:lang w:eastAsia="en-US"/>
              </w:rPr>
            </w:r>
            <w:r w:rsidRPr="00901A60">
              <w:rPr>
                <w:lang w:eastAsia="en-US"/>
              </w:rPr>
              <w:fldChar w:fldCharType="separate"/>
            </w:r>
            <w:r w:rsidR="00D21171">
              <w:t>31</w:t>
            </w:r>
            <w:r w:rsidRPr="00901A60">
              <w:rPr>
                <w:lang w:eastAsia="en-US"/>
              </w:rPr>
              <w:fldChar w:fldCharType="end"/>
            </w:r>
          </w:p>
        </w:tc>
      </w:tr>
      <w:tr w:rsidR="006310AA" w:rsidRPr="00901A60" w14:paraId="090D40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41F9408" w14:textId="77777777" w:rsidR="006310AA" w:rsidRPr="00901A60" w:rsidRDefault="00F94B41">
            <w:pPr>
              <w:pStyle w:val="GOSTTablenorm"/>
              <w:rPr>
                <w:lang w:eastAsia="en-US"/>
              </w:rPr>
            </w:pPr>
            <w:r w:rsidRPr="00901A60">
              <w:rPr>
                <w:lang w:eastAsia="en-US"/>
              </w:rPr>
              <w:t>Регистрационный номер</w:t>
            </w:r>
          </w:p>
        </w:tc>
        <w:tc>
          <w:tcPr>
            <w:tcW w:w="1700" w:type="dxa"/>
          </w:tcPr>
          <w:p w14:paraId="6A7EBAA4" w14:textId="77777777" w:rsidR="006310AA" w:rsidRPr="00901A60" w:rsidRDefault="00F94B41">
            <w:pPr>
              <w:pStyle w:val="GOSTTablenorm"/>
              <w:rPr>
                <w:lang w:eastAsia="en-US"/>
              </w:rPr>
            </w:pPr>
            <w:r w:rsidRPr="00901A60">
              <w:rPr>
                <w:lang w:eastAsia="en-US"/>
              </w:rPr>
              <w:t>TtlPrt_DocNumber</w:t>
            </w:r>
          </w:p>
        </w:tc>
        <w:tc>
          <w:tcPr>
            <w:tcW w:w="567" w:type="dxa"/>
          </w:tcPr>
          <w:p w14:paraId="1ACB0736" w14:textId="77777777" w:rsidR="006310AA" w:rsidRPr="00901A60" w:rsidRDefault="00F94B41">
            <w:pPr>
              <w:pStyle w:val="GOSTTablenorm"/>
              <w:jc w:val="center"/>
              <w:rPr>
                <w:lang w:eastAsia="en-US"/>
              </w:rPr>
            </w:pPr>
            <w:r w:rsidRPr="00901A60">
              <w:rPr>
                <w:lang w:eastAsia="en-US"/>
              </w:rPr>
              <w:t>П</w:t>
            </w:r>
          </w:p>
        </w:tc>
        <w:tc>
          <w:tcPr>
            <w:tcW w:w="1134" w:type="dxa"/>
          </w:tcPr>
          <w:p w14:paraId="79E07017" w14:textId="77777777" w:rsidR="006310AA" w:rsidRPr="00901A60" w:rsidRDefault="00F94B41">
            <w:pPr>
              <w:pStyle w:val="GOSTTablenorm"/>
              <w:rPr>
                <w:lang w:eastAsia="en-US"/>
              </w:rPr>
            </w:pPr>
            <w:r w:rsidRPr="00901A60">
              <w:rPr>
                <w:lang w:eastAsia="en-US"/>
              </w:rPr>
              <w:t>Т(1-15)</w:t>
            </w:r>
          </w:p>
        </w:tc>
        <w:tc>
          <w:tcPr>
            <w:tcW w:w="567" w:type="dxa"/>
          </w:tcPr>
          <w:p w14:paraId="32391B84" w14:textId="77777777" w:rsidR="006310AA" w:rsidRPr="00901A60" w:rsidRDefault="00F94B41">
            <w:pPr>
              <w:pStyle w:val="GOSTTablenorm"/>
              <w:jc w:val="center"/>
              <w:rPr>
                <w:lang w:eastAsia="en-US"/>
              </w:rPr>
            </w:pPr>
            <w:r w:rsidRPr="00901A60">
              <w:rPr>
                <w:lang w:eastAsia="en-US"/>
              </w:rPr>
              <w:t>О</w:t>
            </w:r>
          </w:p>
        </w:tc>
        <w:tc>
          <w:tcPr>
            <w:tcW w:w="3961" w:type="dxa"/>
          </w:tcPr>
          <w:p w14:paraId="53E165DA" w14:textId="4F1CE9C8" w:rsidR="006310AA" w:rsidRPr="00901A60" w:rsidRDefault="00F94B41">
            <w:pPr>
              <w:pStyle w:val="GOSTTablenorm"/>
              <w:rPr>
                <w:lang w:eastAsia="en-US"/>
              </w:rPr>
            </w:pPr>
            <w:r w:rsidRPr="00901A60">
              <w:rPr>
                <w:lang w:eastAsia="en-US"/>
              </w:rPr>
              <w:t xml:space="preserve">Указывается порядковый номер отчета в рамках отчетного финансового года </w:t>
            </w:r>
            <w:r w:rsidR="000B314F" w:rsidRPr="00901A60">
              <w:rPr>
                <w:lang w:eastAsia="en-US"/>
              </w:rPr>
              <w:t>и ТОФК</w:t>
            </w:r>
          </w:p>
        </w:tc>
      </w:tr>
      <w:tr w:rsidR="006310AA" w:rsidRPr="00901A60" w14:paraId="4C98CD7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C689739" w14:textId="77777777" w:rsidR="006310AA" w:rsidRPr="00901A60" w:rsidRDefault="00F94B41">
            <w:pPr>
              <w:pStyle w:val="GOSTTablenorm"/>
              <w:rPr>
                <w:lang w:eastAsia="en-US"/>
              </w:rPr>
            </w:pPr>
            <w:r w:rsidRPr="00901A60">
              <w:rPr>
                <w:lang w:eastAsia="en-US"/>
              </w:rPr>
              <w:t>Наименование ТОФК открытия ЛС</w:t>
            </w:r>
          </w:p>
        </w:tc>
        <w:tc>
          <w:tcPr>
            <w:tcW w:w="1700" w:type="dxa"/>
          </w:tcPr>
          <w:p w14:paraId="337E49F6" w14:textId="77777777" w:rsidR="006310AA" w:rsidRPr="00901A60" w:rsidRDefault="00F94B41">
            <w:pPr>
              <w:pStyle w:val="GOSTTablenorm"/>
              <w:rPr>
                <w:lang w:eastAsia="en-US"/>
              </w:rPr>
            </w:pPr>
            <w:r w:rsidRPr="00901A60">
              <w:rPr>
                <w:lang w:eastAsia="en-US"/>
              </w:rPr>
              <w:t>TtlPrt_OPENTOFK_NAME</w:t>
            </w:r>
          </w:p>
        </w:tc>
        <w:tc>
          <w:tcPr>
            <w:tcW w:w="567" w:type="dxa"/>
          </w:tcPr>
          <w:p w14:paraId="0EE83D8F" w14:textId="77777777" w:rsidR="006310AA" w:rsidRPr="00901A60" w:rsidRDefault="00F94B41">
            <w:pPr>
              <w:pStyle w:val="GOSTTablenorm"/>
              <w:jc w:val="center"/>
              <w:rPr>
                <w:lang w:eastAsia="en-US"/>
              </w:rPr>
            </w:pPr>
            <w:r w:rsidRPr="00901A60">
              <w:rPr>
                <w:lang w:eastAsia="en-US"/>
              </w:rPr>
              <w:t>П</w:t>
            </w:r>
          </w:p>
        </w:tc>
        <w:tc>
          <w:tcPr>
            <w:tcW w:w="1134" w:type="dxa"/>
          </w:tcPr>
          <w:p w14:paraId="7E8E4C98" w14:textId="77777777" w:rsidR="006310AA" w:rsidRPr="00901A60" w:rsidRDefault="00F94B41">
            <w:pPr>
              <w:pStyle w:val="GOSTTablenorm"/>
              <w:rPr>
                <w:lang w:eastAsia="en-US"/>
              </w:rPr>
            </w:pPr>
            <w:r w:rsidRPr="00901A60">
              <w:rPr>
                <w:lang w:eastAsia="en-US"/>
              </w:rPr>
              <w:t>Т(4)</w:t>
            </w:r>
          </w:p>
        </w:tc>
        <w:tc>
          <w:tcPr>
            <w:tcW w:w="567" w:type="dxa"/>
          </w:tcPr>
          <w:p w14:paraId="341D6585" w14:textId="77777777" w:rsidR="006310AA" w:rsidRPr="00901A60" w:rsidRDefault="00F94B41">
            <w:pPr>
              <w:pStyle w:val="GOSTTablenorm"/>
              <w:jc w:val="center"/>
              <w:rPr>
                <w:lang w:eastAsia="en-US"/>
              </w:rPr>
            </w:pPr>
            <w:r w:rsidRPr="00901A60">
              <w:rPr>
                <w:lang w:eastAsia="en-US"/>
              </w:rPr>
              <w:t>О</w:t>
            </w:r>
          </w:p>
        </w:tc>
        <w:tc>
          <w:tcPr>
            <w:tcW w:w="3961" w:type="dxa"/>
          </w:tcPr>
          <w:p w14:paraId="66CC745C" w14:textId="250A4CD9" w:rsidR="006310AA" w:rsidRPr="00901A60" w:rsidRDefault="00F94B41">
            <w:pPr>
              <w:pStyle w:val="GOSTTablenorm"/>
              <w:rPr>
                <w:lang w:eastAsia="en-US"/>
              </w:rPr>
            </w:pPr>
            <w:r w:rsidRPr="00901A60">
              <w:rPr>
                <w:lang w:eastAsia="en-US"/>
              </w:rPr>
              <w:t>Указывается полное наименование ТОФК, где открыт ЛС</w:t>
            </w:r>
            <w:r w:rsidR="000B314F" w:rsidRPr="00901A60">
              <w:rPr>
                <w:lang w:eastAsia="en-US"/>
              </w:rPr>
              <w:t>, по которому формируется отчет</w:t>
            </w:r>
          </w:p>
        </w:tc>
      </w:tr>
      <w:tr w:rsidR="006310AA" w:rsidRPr="00901A60" w14:paraId="7DD793B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D0FBC48" w14:textId="77777777" w:rsidR="006310AA" w:rsidRPr="00901A60" w:rsidRDefault="00F94B41">
            <w:pPr>
              <w:pStyle w:val="GOSTTablenorm"/>
              <w:rPr>
                <w:lang w:eastAsia="en-US"/>
              </w:rPr>
            </w:pPr>
            <w:r w:rsidRPr="00901A60">
              <w:rPr>
                <w:lang w:eastAsia="en-US"/>
              </w:rPr>
              <w:t>Код ТОФК открытия ЛС</w:t>
            </w:r>
          </w:p>
        </w:tc>
        <w:tc>
          <w:tcPr>
            <w:tcW w:w="1700" w:type="dxa"/>
          </w:tcPr>
          <w:p w14:paraId="7FB6CC67" w14:textId="77777777" w:rsidR="006310AA" w:rsidRPr="00901A60" w:rsidRDefault="00F94B41">
            <w:pPr>
              <w:pStyle w:val="GOSTTablenorm"/>
              <w:rPr>
                <w:lang w:eastAsia="en-US"/>
              </w:rPr>
            </w:pPr>
            <w:r w:rsidRPr="00901A60">
              <w:rPr>
                <w:lang w:eastAsia="en-US"/>
              </w:rPr>
              <w:t>TtlPrt_OPENTOFK_CODE</w:t>
            </w:r>
          </w:p>
        </w:tc>
        <w:tc>
          <w:tcPr>
            <w:tcW w:w="567" w:type="dxa"/>
          </w:tcPr>
          <w:p w14:paraId="22CC78BE" w14:textId="77777777" w:rsidR="006310AA" w:rsidRPr="00901A60" w:rsidRDefault="00F94B41">
            <w:pPr>
              <w:pStyle w:val="GOSTTablenorm"/>
              <w:jc w:val="center"/>
              <w:rPr>
                <w:lang w:eastAsia="en-US"/>
              </w:rPr>
            </w:pPr>
            <w:r w:rsidRPr="00901A60">
              <w:rPr>
                <w:lang w:eastAsia="en-US"/>
              </w:rPr>
              <w:t>П</w:t>
            </w:r>
          </w:p>
        </w:tc>
        <w:tc>
          <w:tcPr>
            <w:tcW w:w="1134" w:type="dxa"/>
          </w:tcPr>
          <w:p w14:paraId="1940C51A" w14:textId="77777777" w:rsidR="006310AA" w:rsidRPr="00901A60" w:rsidRDefault="00F94B41">
            <w:pPr>
              <w:pStyle w:val="GOSTTablenorm"/>
              <w:rPr>
                <w:lang w:eastAsia="en-US"/>
              </w:rPr>
            </w:pPr>
            <w:r w:rsidRPr="00901A60">
              <w:rPr>
                <w:lang w:eastAsia="en-US"/>
              </w:rPr>
              <w:t>Т(1-2000)</w:t>
            </w:r>
          </w:p>
        </w:tc>
        <w:tc>
          <w:tcPr>
            <w:tcW w:w="567" w:type="dxa"/>
          </w:tcPr>
          <w:p w14:paraId="64D63323" w14:textId="77777777" w:rsidR="006310AA" w:rsidRPr="00901A60" w:rsidRDefault="00F94B41">
            <w:pPr>
              <w:pStyle w:val="GOSTTablenorm"/>
              <w:jc w:val="center"/>
              <w:rPr>
                <w:lang w:eastAsia="en-US"/>
              </w:rPr>
            </w:pPr>
            <w:r w:rsidRPr="00901A60">
              <w:rPr>
                <w:lang w:eastAsia="en-US"/>
              </w:rPr>
              <w:t>О</w:t>
            </w:r>
          </w:p>
        </w:tc>
        <w:tc>
          <w:tcPr>
            <w:tcW w:w="3961" w:type="dxa"/>
          </w:tcPr>
          <w:p w14:paraId="0874A481" w14:textId="189997BD" w:rsidR="006310AA" w:rsidRPr="00901A60" w:rsidRDefault="00F94B41">
            <w:pPr>
              <w:pStyle w:val="GOSTTablenorm"/>
              <w:rPr>
                <w:lang w:eastAsia="en-US"/>
              </w:rPr>
            </w:pPr>
            <w:r w:rsidRPr="00901A60">
              <w:rPr>
                <w:lang w:eastAsia="en-US"/>
              </w:rPr>
              <w:t>Указывается код ТОФК, где открыт ЛС, по которо</w:t>
            </w:r>
            <w:r w:rsidR="000B314F" w:rsidRPr="00901A60">
              <w:rPr>
                <w:lang w:eastAsia="en-US"/>
              </w:rPr>
              <w:t>му формируется отчет</w:t>
            </w:r>
          </w:p>
        </w:tc>
      </w:tr>
    </w:tbl>
    <w:p w14:paraId="524AF626" w14:textId="77777777" w:rsidR="006310AA" w:rsidRPr="00901A60" w:rsidRDefault="00F94B41" w:rsidP="00F94B41">
      <w:pPr>
        <w:pStyle w:val="31"/>
        <w:keepNext w:val="0"/>
        <w:keepLines w:val="0"/>
        <w:widowControl w:val="0"/>
        <w:numPr>
          <w:ilvl w:val="2"/>
          <w:numId w:val="79"/>
        </w:numPr>
        <w:tabs>
          <w:tab w:val="num" w:pos="720"/>
        </w:tabs>
        <w:ind w:left="720"/>
        <w:contextualSpacing w:val="0"/>
      </w:pPr>
      <w:bookmarkStart w:id="6505" w:name="_Toc108526073"/>
      <w:bookmarkStart w:id="6506" w:name="_Toc108528928"/>
      <w:bookmarkStart w:id="6507" w:name="_Toc118065867"/>
      <w:bookmarkStart w:id="6508" w:name="_Toc118068688"/>
      <w:bookmarkStart w:id="6509" w:name="_Toc118071678"/>
      <w:bookmarkStart w:id="6510" w:name="_Toc118209838"/>
      <w:bookmarkStart w:id="6511" w:name="_Toc118213765"/>
      <w:bookmarkStart w:id="6512" w:name="_Toc120097999"/>
      <w:bookmarkStart w:id="6513" w:name="_Toc120101235"/>
      <w:bookmarkStart w:id="6514" w:name="_Toc108526074"/>
      <w:bookmarkStart w:id="6515" w:name="_Toc108528929"/>
      <w:bookmarkStart w:id="6516" w:name="_Toc118065868"/>
      <w:bookmarkStart w:id="6517" w:name="_Toc118068689"/>
      <w:bookmarkStart w:id="6518" w:name="_Toc118071679"/>
      <w:bookmarkStart w:id="6519" w:name="_Toc118209839"/>
      <w:bookmarkStart w:id="6520" w:name="_Toc118213766"/>
      <w:bookmarkStart w:id="6521" w:name="_Toc120098000"/>
      <w:bookmarkStart w:id="6522" w:name="_Toc120101236"/>
      <w:bookmarkStart w:id="6523" w:name="_Toc108526075"/>
      <w:bookmarkStart w:id="6524" w:name="_Toc108528930"/>
      <w:bookmarkStart w:id="6525" w:name="_Toc118065869"/>
      <w:bookmarkStart w:id="6526" w:name="_Toc118068690"/>
      <w:bookmarkStart w:id="6527" w:name="_Toc118071680"/>
      <w:bookmarkStart w:id="6528" w:name="_Toc118209840"/>
      <w:bookmarkStart w:id="6529" w:name="_Toc118213767"/>
      <w:bookmarkStart w:id="6530" w:name="_Toc120098001"/>
      <w:bookmarkStart w:id="6531" w:name="_Toc120101237"/>
      <w:bookmarkStart w:id="6532" w:name="_Toc108526098"/>
      <w:bookmarkStart w:id="6533" w:name="_Toc108528953"/>
      <w:bookmarkStart w:id="6534" w:name="_Toc118065892"/>
      <w:bookmarkStart w:id="6535" w:name="_Toc118068713"/>
      <w:bookmarkStart w:id="6536" w:name="_Toc118071703"/>
      <w:bookmarkStart w:id="6537" w:name="_Toc118209863"/>
      <w:bookmarkStart w:id="6538" w:name="_Toc118213790"/>
      <w:bookmarkStart w:id="6539" w:name="_Toc120098024"/>
      <w:bookmarkStart w:id="6540" w:name="_Toc120101260"/>
      <w:bookmarkStart w:id="6541" w:name="_Toc108526099"/>
      <w:bookmarkStart w:id="6542" w:name="_Toc108528954"/>
      <w:bookmarkStart w:id="6543" w:name="_Toc118065893"/>
      <w:bookmarkStart w:id="6544" w:name="_Toc118068714"/>
      <w:bookmarkStart w:id="6545" w:name="_Toc118071704"/>
      <w:bookmarkStart w:id="6546" w:name="_Toc118209864"/>
      <w:bookmarkStart w:id="6547" w:name="_Toc118213791"/>
      <w:bookmarkStart w:id="6548" w:name="_Toc120098025"/>
      <w:bookmarkStart w:id="6549" w:name="_Toc120101261"/>
      <w:bookmarkStart w:id="6550" w:name="_Toc108526100"/>
      <w:bookmarkStart w:id="6551" w:name="_Toc108528955"/>
      <w:bookmarkStart w:id="6552" w:name="_Toc118065894"/>
      <w:bookmarkStart w:id="6553" w:name="_Toc118068715"/>
      <w:bookmarkStart w:id="6554" w:name="_Toc118071705"/>
      <w:bookmarkStart w:id="6555" w:name="_Toc118209865"/>
      <w:bookmarkStart w:id="6556" w:name="_Toc118213792"/>
      <w:bookmarkStart w:id="6557" w:name="_Toc120098026"/>
      <w:bookmarkStart w:id="6558" w:name="_Toc120101262"/>
      <w:bookmarkStart w:id="6559" w:name="_Toc27490129"/>
      <w:bookmarkStart w:id="6560" w:name="_Toc59456615"/>
      <w:bookmarkStart w:id="6561" w:name="_Toc217652596"/>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r w:rsidRPr="00901A60">
        <w:t>Описание комплексного типа «tMSC_PBS_UBP3»</w:t>
      </w:r>
      <w:bookmarkEnd w:id="6559"/>
      <w:bookmarkEnd w:id="6560"/>
      <w:bookmarkEnd w:id="6561"/>
    </w:p>
    <w:p w14:paraId="20D1F6D5" w14:textId="77777777" w:rsidR="006310AA" w:rsidRPr="00901A60" w:rsidRDefault="00F94B41">
      <w:pPr>
        <w:widowControl w:val="0"/>
        <w:spacing w:before="60" w:after="60"/>
        <w:ind w:firstLine="709"/>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rPr>
        <w:t>tMSC_PBS_UBP3» блока «РБС».</w:t>
      </w:r>
    </w:p>
    <w:p w14:paraId="31F719DA" w14:textId="125F2666"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562" w:name="_Ref56612853"/>
      <w:bookmarkStart w:id="6563" w:name="_Toc217652142"/>
      <w:r w:rsidR="00D21171">
        <w:rPr>
          <w:noProof/>
        </w:rPr>
        <w:t>305</w:t>
      </w:r>
      <w:bookmarkEnd w:id="6562"/>
      <w:r w:rsidRPr="00901A60">
        <w:rPr>
          <w:noProof/>
        </w:rPr>
        <w:fldChar w:fldCharType="end"/>
      </w:r>
      <w:r w:rsidR="00F94B41" w:rsidRPr="00901A60">
        <w:rPr>
          <w:rFonts w:eastAsia="Calibri"/>
          <w:szCs w:val="24"/>
        </w:rPr>
        <w:t xml:space="preserve"> – </w:t>
      </w:r>
      <w:r w:rsidR="00F94B41" w:rsidRPr="00901A60">
        <w:t>Описание комплексного типа «</w:t>
      </w:r>
      <w:r w:rsidR="00F94B41" w:rsidRPr="00901A60">
        <w:rPr>
          <w:szCs w:val="22"/>
        </w:rPr>
        <w:t>tMSC_PBS_UBP3</w:t>
      </w:r>
      <w:r w:rsidR="00F94B41" w:rsidRPr="00901A60">
        <w:t>»</w:t>
      </w:r>
      <w:bookmarkEnd w:id="6563"/>
    </w:p>
    <w:tbl>
      <w:tblPr>
        <w:tblStyle w:val="GOSTTable"/>
        <w:tblW w:w="5000" w:type="pct"/>
        <w:tblLayout w:type="fixed"/>
        <w:tblLook w:val="04A0" w:firstRow="1" w:lastRow="0" w:firstColumn="1" w:lastColumn="0" w:noHBand="0" w:noVBand="1"/>
      </w:tblPr>
      <w:tblGrid>
        <w:gridCol w:w="1696"/>
        <w:gridCol w:w="1701"/>
        <w:gridCol w:w="567"/>
        <w:gridCol w:w="1134"/>
        <w:gridCol w:w="567"/>
        <w:gridCol w:w="3963"/>
      </w:tblGrid>
      <w:tr w:rsidR="006310AA" w:rsidRPr="00901A60" w14:paraId="00F9BD8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6" w:type="dxa"/>
          </w:tcPr>
          <w:p w14:paraId="6FA79D2E"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C45D783"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E698258" w14:textId="77777777" w:rsidR="006310AA" w:rsidRPr="00901A60" w:rsidRDefault="00F94B41">
            <w:pPr>
              <w:pStyle w:val="GOSTTableHead"/>
              <w:spacing w:line="240" w:lineRule="auto"/>
              <w:ind w:left="0" w:right="0"/>
            </w:pPr>
            <w:r w:rsidRPr="00901A60">
              <w:t>Тип</w:t>
            </w:r>
          </w:p>
        </w:tc>
        <w:tc>
          <w:tcPr>
            <w:tcW w:w="1134" w:type="dxa"/>
          </w:tcPr>
          <w:p w14:paraId="60BA6E4A" w14:textId="77777777" w:rsidR="006310AA" w:rsidRPr="00901A60" w:rsidRDefault="00F94B41">
            <w:pPr>
              <w:pStyle w:val="GOSTTableHead"/>
              <w:spacing w:line="240" w:lineRule="auto"/>
              <w:ind w:left="0" w:right="0"/>
            </w:pPr>
            <w:r w:rsidRPr="00901A60">
              <w:t>Формат элемента</w:t>
            </w:r>
          </w:p>
        </w:tc>
        <w:tc>
          <w:tcPr>
            <w:tcW w:w="567" w:type="dxa"/>
          </w:tcPr>
          <w:p w14:paraId="6B2604B1" w14:textId="77777777" w:rsidR="006310AA" w:rsidRPr="00901A60" w:rsidRDefault="00F94B41">
            <w:pPr>
              <w:pStyle w:val="GOSTTableHead"/>
              <w:spacing w:line="240" w:lineRule="auto"/>
              <w:ind w:left="0" w:right="0"/>
            </w:pPr>
            <w:r w:rsidRPr="00901A60">
              <w:t>Обязательность</w:t>
            </w:r>
          </w:p>
        </w:tc>
        <w:tc>
          <w:tcPr>
            <w:tcW w:w="3963" w:type="dxa"/>
          </w:tcPr>
          <w:p w14:paraId="2C8EE52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474051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07E95611" w14:textId="77777777" w:rsidR="006310AA" w:rsidRPr="00901A60" w:rsidRDefault="00F94B41">
            <w:pPr>
              <w:pStyle w:val="GOSTTablenorm"/>
              <w:rPr>
                <w:color w:val="000000"/>
                <w:lang w:eastAsia="en-US"/>
              </w:rPr>
            </w:pPr>
            <w:r w:rsidRPr="00901A60">
              <w:rPr>
                <w:lang w:eastAsia="en-US"/>
              </w:rPr>
              <w:t>Код по Сводному реестру</w:t>
            </w:r>
          </w:p>
        </w:tc>
        <w:tc>
          <w:tcPr>
            <w:tcW w:w="1701" w:type="dxa"/>
          </w:tcPr>
          <w:p w14:paraId="1D97721E" w14:textId="77777777" w:rsidR="006310AA" w:rsidRPr="00901A60" w:rsidRDefault="00F94B41">
            <w:pPr>
              <w:pStyle w:val="GOSTTablenorm"/>
              <w:rPr>
                <w:lang w:eastAsia="en-US"/>
              </w:rPr>
            </w:pPr>
            <w:r w:rsidRPr="00901A60">
              <w:rPr>
                <w:lang w:eastAsia="en-US"/>
              </w:rPr>
              <w:t>Cd</w:t>
            </w:r>
          </w:p>
        </w:tc>
        <w:tc>
          <w:tcPr>
            <w:tcW w:w="567" w:type="dxa"/>
          </w:tcPr>
          <w:p w14:paraId="5601A0C2" w14:textId="77777777" w:rsidR="006310AA" w:rsidRPr="00901A60" w:rsidRDefault="00F94B41">
            <w:pPr>
              <w:pStyle w:val="GOSTTablenorm"/>
              <w:jc w:val="center"/>
              <w:rPr>
                <w:lang w:eastAsia="en-US"/>
              </w:rPr>
            </w:pPr>
            <w:r w:rsidRPr="00901A60">
              <w:rPr>
                <w:lang w:eastAsia="en-US"/>
              </w:rPr>
              <w:t>П</w:t>
            </w:r>
          </w:p>
        </w:tc>
        <w:tc>
          <w:tcPr>
            <w:tcW w:w="1134" w:type="dxa"/>
          </w:tcPr>
          <w:p w14:paraId="178108FC" w14:textId="77777777" w:rsidR="006310AA" w:rsidRPr="00901A60" w:rsidRDefault="00F94B41">
            <w:pPr>
              <w:pStyle w:val="GOSTTablenorm"/>
              <w:rPr>
                <w:lang w:eastAsia="en-US"/>
              </w:rPr>
            </w:pPr>
            <w:r w:rsidRPr="00901A60">
              <w:rPr>
                <w:lang w:eastAsia="en-US"/>
              </w:rPr>
              <w:t>Т(8)</w:t>
            </w:r>
          </w:p>
        </w:tc>
        <w:tc>
          <w:tcPr>
            <w:tcW w:w="567" w:type="dxa"/>
          </w:tcPr>
          <w:p w14:paraId="4C4266E4" w14:textId="77777777" w:rsidR="006310AA" w:rsidRPr="00901A60" w:rsidRDefault="00F94B41">
            <w:pPr>
              <w:pStyle w:val="GOSTTablenorm"/>
              <w:jc w:val="center"/>
              <w:rPr>
                <w:lang w:eastAsia="en-US"/>
              </w:rPr>
            </w:pPr>
            <w:r w:rsidRPr="00901A60">
              <w:rPr>
                <w:lang w:eastAsia="en-US"/>
              </w:rPr>
              <w:t>О</w:t>
            </w:r>
          </w:p>
        </w:tc>
        <w:tc>
          <w:tcPr>
            <w:tcW w:w="3963" w:type="dxa"/>
          </w:tcPr>
          <w:p w14:paraId="2A720D46" w14:textId="6F799BAB" w:rsidR="006310AA" w:rsidRPr="00901A60" w:rsidRDefault="000B314F">
            <w:pPr>
              <w:pStyle w:val="GOSTTablenorm"/>
              <w:rPr>
                <w:lang w:eastAsia="en-US"/>
              </w:rPr>
            </w:pPr>
            <w:r w:rsidRPr="00901A60">
              <w:rPr>
                <w:lang w:eastAsia="en-US"/>
              </w:rPr>
              <w:t>Код РБС по Сводному реестру</w:t>
            </w:r>
          </w:p>
        </w:tc>
      </w:tr>
      <w:tr w:rsidR="006310AA" w:rsidRPr="00901A60" w14:paraId="273434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21F4AC03" w14:textId="77777777" w:rsidR="006310AA" w:rsidRPr="00901A60" w:rsidRDefault="00F94B41">
            <w:pPr>
              <w:pStyle w:val="GOSTTablenorm"/>
              <w:rPr>
                <w:color w:val="000000"/>
                <w:lang w:eastAsia="en-US"/>
              </w:rPr>
            </w:pPr>
            <w:r w:rsidRPr="00901A60">
              <w:rPr>
                <w:lang w:eastAsia="en-US"/>
              </w:rPr>
              <w:t>Наименование РБС</w:t>
            </w:r>
          </w:p>
        </w:tc>
        <w:tc>
          <w:tcPr>
            <w:tcW w:w="1701" w:type="dxa"/>
          </w:tcPr>
          <w:p w14:paraId="4277A26A" w14:textId="77777777" w:rsidR="006310AA" w:rsidRPr="00901A60" w:rsidRDefault="00F94B41">
            <w:pPr>
              <w:pStyle w:val="GOSTTablenorm"/>
              <w:rPr>
                <w:lang w:eastAsia="en-US"/>
              </w:rPr>
            </w:pPr>
            <w:r w:rsidRPr="00901A60">
              <w:rPr>
                <w:lang w:eastAsia="en-US"/>
              </w:rPr>
              <w:t>Nm</w:t>
            </w:r>
          </w:p>
        </w:tc>
        <w:tc>
          <w:tcPr>
            <w:tcW w:w="567" w:type="dxa"/>
          </w:tcPr>
          <w:p w14:paraId="029EA69C" w14:textId="77777777" w:rsidR="006310AA" w:rsidRPr="00901A60" w:rsidRDefault="00F94B41">
            <w:pPr>
              <w:pStyle w:val="GOSTTablenorm"/>
              <w:jc w:val="center"/>
              <w:rPr>
                <w:lang w:eastAsia="en-US"/>
              </w:rPr>
            </w:pPr>
            <w:r w:rsidRPr="00901A60">
              <w:rPr>
                <w:lang w:eastAsia="en-US"/>
              </w:rPr>
              <w:t>П</w:t>
            </w:r>
          </w:p>
        </w:tc>
        <w:tc>
          <w:tcPr>
            <w:tcW w:w="1134" w:type="dxa"/>
          </w:tcPr>
          <w:p w14:paraId="1B6A69F1" w14:textId="77777777" w:rsidR="006310AA" w:rsidRPr="00901A60" w:rsidRDefault="00F94B41">
            <w:pPr>
              <w:pStyle w:val="GOSTTablenorm"/>
              <w:rPr>
                <w:lang w:eastAsia="en-US"/>
              </w:rPr>
            </w:pPr>
            <w:r w:rsidRPr="00901A60">
              <w:rPr>
                <w:lang w:eastAsia="en-US"/>
              </w:rPr>
              <w:t>Т(1-2000)</w:t>
            </w:r>
          </w:p>
        </w:tc>
        <w:tc>
          <w:tcPr>
            <w:tcW w:w="567" w:type="dxa"/>
          </w:tcPr>
          <w:p w14:paraId="5C6F1007" w14:textId="1E5AAA5D" w:rsidR="006310AA" w:rsidRPr="00901A60" w:rsidRDefault="00B316B6">
            <w:pPr>
              <w:pStyle w:val="GOSTTablenorm"/>
              <w:jc w:val="center"/>
              <w:rPr>
                <w:lang w:eastAsia="en-US"/>
              </w:rPr>
            </w:pPr>
            <w:r w:rsidRPr="00901A60">
              <w:rPr>
                <w:lang w:eastAsia="en-US"/>
              </w:rPr>
              <w:t>Н</w:t>
            </w:r>
          </w:p>
        </w:tc>
        <w:tc>
          <w:tcPr>
            <w:tcW w:w="3963" w:type="dxa"/>
          </w:tcPr>
          <w:p w14:paraId="2BC6C658" w14:textId="77777777" w:rsidR="006310AA" w:rsidRPr="00901A60" w:rsidRDefault="00F94B41">
            <w:pPr>
              <w:pStyle w:val="GOSTTablenorm"/>
              <w:rPr>
                <w:lang w:eastAsia="en-US"/>
              </w:rPr>
            </w:pPr>
            <w:r w:rsidRPr="00901A60">
              <w:rPr>
                <w:lang w:eastAsia="en-US"/>
              </w:rPr>
              <w:t xml:space="preserve">Полное наименование РБС. </w:t>
            </w:r>
          </w:p>
          <w:p w14:paraId="03B3E3BB" w14:textId="229AE537" w:rsidR="006310AA" w:rsidRPr="00901A60" w:rsidRDefault="00F94B41">
            <w:pPr>
              <w:pStyle w:val="GOSTTablenorm"/>
              <w:rPr>
                <w:lang w:eastAsia="en-US"/>
              </w:rPr>
            </w:pPr>
            <w:r w:rsidRPr="00901A60">
              <w:rPr>
                <w:lang w:eastAsia="en-US"/>
              </w:rPr>
              <w:t>Поле заполняется в с</w:t>
            </w:r>
            <w:r w:rsidR="000B314F" w:rsidRPr="00901A60">
              <w:rPr>
                <w:lang w:eastAsia="en-US"/>
              </w:rPr>
              <w:t>оответствии со Сводным реестром</w:t>
            </w:r>
          </w:p>
        </w:tc>
      </w:tr>
    </w:tbl>
    <w:p w14:paraId="18D016B5" w14:textId="77777777" w:rsidR="006310AA" w:rsidRPr="00901A60" w:rsidRDefault="00F94B41" w:rsidP="00F94B41">
      <w:pPr>
        <w:pStyle w:val="31"/>
        <w:keepNext w:val="0"/>
        <w:keepLines w:val="0"/>
        <w:widowControl w:val="0"/>
        <w:numPr>
          <w:ilvl w:val="2"/>
          <w:numId w:val="79"/>
        </w:numPr>
        <w:tabs>
          <w:tab w:val="num" w:pos="720"/>
        </w:tabs>
        <w:ind w:left="720"/>
        <w:contextualSpacing w:val="0"/>
      </w:pPr>
      <w:bookmarkStart w:id="6564" w:name="_Toc108526123"/>
      <w:bookmarkStart w:id="6565" w:name="_Toc108528978"/>
      <w:bookmarkStart w:id="6566" w:name="_Toc118065917"/>
      <w:bookmarkStart w:id="6567" w:name="_Toc118068738"/>
      <w:bookmarkStart w:id="6568" w:name="_Toc118071728"/>
      <w:bookmarkStart w:id="6569" w:name="_Toc118209888"/>
      <w:bookmarkStart w:id="6570" w:name="_Toc118213815"/>
      <w:bookmarkStart w:id="6571" w:name="_Toc120098049"/>
      <w:bookmarkStart w:id="6572" w:name="_Toc120101285"/>
      <w:bookmarkStart w:id="6573" w:name="_Toc108526124"/>
      <w:bookmarkStart w:id="6574" w:name="_Toc108528979"/>
      <w:bookmarkStart w:id="6575" w:name="_Toc118065918"/>
      <w:bookmarkStart w:id="6576" w:name="_Toc118068739"/>
      <w:bookmarkStart w:id="6577" w:name="_Toc118071729"/>
      <w:bookmarkStart w:id="6578" w:name="_Toc118209889"/>
      <w:bookmarkStart w:id="6579" w:name="_Toc118213816"/>
      <w:bookmarkStart w:id="6580" w:name="_Toc120098050"/>
      <w:bookmarkStart w:id="6581" w:name="_Toc120101286"/>
      <w:bookmarkStart w:id="6582" w:name="_Toc108526125"/>
      <w:bookmarkStart w:id="6583" w:name="_Toc108528980"/>
      <w:bookmarkStart w:id="6584" w:name="_Toc118065919"/>
      <w:bookmarkStart w:id="6585" w:name="_Toc118068740"/>
      <w:bookmarkStart w:id="6586" w:name="_Toc118071730"/>
      <w:bookmarkStart w:id="6587" w:name="_Toc118209890"/>
      <w:bookmarkStart w:id="6588" w:name="_Toc118213817"/>
      <w:bookmarkStart w:id="6589" w:name="_Toc120098051"/>
      <w:bookmarkStart w:id="6590" w:name="_Toc120101287"/>
      <w:bookmarkStart w:id="6591" w:name="_Toc108526147"/>
      <w:bookmarkStart w:id="6592" w:name="_Toc108529002"/>
      <w:bookmarkStart w:id="6593" w:name="_Toc118065941"/>
      <w:bookmarkStart w:id="6594" w:name="_Toc118068762"/>
      <w:bookmarkStart w:id="6595" w:name="_Toc118071752"/>
      <w:bookmarkStart w:id="6596" w:name="_Toc118209912"/>
      <w:bookmarkStart w:id="6597" w:name="_Toc118213839"/>
      <w:bookmarkStart w:id="6598" w:name="_Toc120098073"/>
      <w:bookmarkStart w:id="6599" w:name="_Toc120101309"/>
      <w:bookmarkStart w:id="6600" w:name="_Toc108526148"/>
      <w:bookmarkStart w:id="6601" w:name="_Toc108529003"/>
      <w:bookmarkStart w:id="6602" w:name="_Toc118065942"/>
      <w:bookmarkStart w:id="6603" w:name="_Toc118068763"/>
      <w:bookmarkStart w:id="6604" w:name="_Toc118071753"/>
      <w:bookmarkStart w:id="6605" w:name="_Toc118209913"/>
      <w:bookmarkStart w:id="6606" w:name="_Toc118213840"/>
      <w:bookmarkStart w:id="6607" w:name="_Toc120098074"/>
      <w:bookmarkStart w:id="6608" w:name="_Toc120101310"/>
      <w:bookmarkStart w:id="6609" w:name="_Toc108526149"/>
      <w:bookmarkStart w:id="6610" w:name="_Toc108529004"/>
      <w:bookmarkStart w:id="6611" w:name="_Toc118065943"/>
      <w:bookmarkStart w:id="6612" w:name="_Toc118068764"/>
      <w:bookmarkStart w:id="6613" w:name="_Toc118071754"/>
      <w:bookmarkStart w:id="6614" w:name="_Toc118209914"/>
      <w:bookmarkStart w:id="6615" w:name="_Toc118213841"/>
      <w:bookmarkStart w:id="6616" w:name="_Toc120098075"/>
      <w:bookmarkStart w:id="6617" w:name="_Toc120101311"/>
      <w:bookmarkStart w:id="6618" w:name="_Toc27490133"/>
      <w:bookmarkStart w:id="6619" w:name="_Toc59456618"/>
      <w:bookmarkStart w:id="6620" w:name="_Toc217652597"/>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r w:rsidRPr="00901A60">
        <w:lastRenderedPageBreak/>
        <w:t>Описание комплексного типа «tR_777_G_S1_D»</w:t>
      </w:r>
      <w:bookmarkEnd w:id="6618"/>
      <w:bookmarkEnd w:id="6619"/>
      <w:bookmarkEnd w:id="6620"/>
    </w:p>
    <w:p w14:paraId="0203D44E" w14:textId="77777777" w:rsidR="006310AA" w:rsidRPr="00901A60" w:rsidRDefault="00F94B41">
      <w:pPr>
        <w:widowControl w:val="0"/>
        <w:spacing w:before="60" w:after="60"/>
        <w:ind w:firstLine="709"/>
      </w:pPr>
      <w:r w:rsidRPr="00901A60">
        <w:t xml:space="preserve">Описание </w:t>
      </w:r>
      <w:r w:rsidRPr="00901A60">
        <w:rPr>
          <w:szCs w:val="24"/>
        </w:rPr>
        <w:t>комплексного типа «</w:t>
      </w:r>
      <w:r w:rsidRPr="00901A60">
        <w:rPr>
          <w:szCs w:val="24"/>
          <w:lang w:val="en-US"/>
        </w:rPr>
        <w:t>t</w:t>
      </w:r>
      <w:r w:rsidRPr="00901A60">
        <w:rPr>
          <w:szCs w:val="24"/>
        </w:rPr>
        <w:t>R_777_G_S1_D» блока «1. Бюджетные ассигнования».</w:t>
      </w:r>
    </w:p>
    <w:p w14:paraId="67F470CD" w14:textId="76AB7B9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21" w:name="_Ref56612879"/>
      <w:bookmarkStart w:id="6622" w:name="_Toc217652143"/>
      <w:r w:rsidR="00D21171">
        <w:rPr>
          <w:noProof/>
        </w:rPr>
        <w:t>306</w:t>
      </w:r>
      <w:bookmarkEnd w:id="662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R_777_G_S1_D</w:t>
      </w:r>
      <w:r w:rsidR="00F94B41" w:rsidRPr="00901A60">
        <w:t>»</w:t>
      </w:r>
      <w:bookmarkEnd w:id="6622"/>
    </w:p>
    <w:tbl>
      <w:tblPr>
        <w:tblStyle w:val="GOSTTable"/>
        <w:tblW w:w="4998" w:type="pct"/>
        <w:tblLayout w:type="fixed"/>
        <w:tblLook w:val="04A0" w:firstRow="1" w:lastRow="0" w:firstColumn="1" w:lastColumn="0" w:noHBand="0" w:noVBand="1"/>
      </w:tblPr>
      <w:tblGrid>
        <w:gridCol w:w="1692"/>
        <w:gridCol w:w="1701"/>
        <w:gridCol w:w="567"/>
        <w:gridCol w:w="1134"/>
        <w:gridCol w:w="567"/>
        <w:gridCol w:w="3963"/>
      </w:tblGrid>
      <w:tr w:rsidR="006310AA" w:rsidRPr="00901A60" w14:paraId="07012C8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2" w:type="dxa"/>
          </w:tcPr>
          <w:p w14:paraId="279858B8"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A905912"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EB5D34B" w14:textId="77777777" w:rsidR="006310AA" w:rsidRPr="00901A60" w:rsidRDefault="00F94B41">
            <w:pPr>
              <w:pStyle w:val="GOSTTableHead"/>
              <w:spacing w:line="240" w:lineRule="auto"/>
              <w:ind w:left="0" w:right="0"/>
            </w:pPr>
            <w:r w:rsidRPr="00901A60">
              <w:t>Тип</w:t>
            </w:r>
          </w:p>
        </w:tc>
        <w:tc>
          <w:tcPr>
            <w:tcW w:w="1134" w:type="dxa"/>
          </w:tcPr>
          <w:p w14:paraId="1077B03A" w14:textId="77777777" w:rsidR="006310AA" w:rsidRPr="00901A60" w:rsidRDefault="00F94B41">
            <w:pPr>
              <w:pStyle w:val="GOSTTableHead"/>
              <w:spacing w:line="240" w:lineRule="auto"/>
              <w:ind w:left="0" w:right="0"/>
            </w:pPr>
            <w:r w:rsidRPr="00901A60">
              <w:t>Формат элемента</w:t>
            </w:r>
          </w:p>
        </w:tc>
        <w:tc>
          <w:tcPr>
            <w:tcW w:w="567" w:type="dxa"/>
          </w:tcPr>
          <w:p w14:paraId="5AB05B97" w14:textId="77777777" w:rsidR="006310AA" w:rsidRPr="00901A60" w:rsidRDefault="00F94B41">
            <w:pPr>
              <w:pStyle w:val="GOSTTableHead"/>
              <w:spacing w:line="240" w:lineRule="auto"/>
              <w:ind w:left="0" w:right="0"/>
            </w:pPr>
            <w:r w:rsidRPr="00901A60">
              <w:t>Обязательность</w:t>
            </w:r>
          </w:p>
        </w:tc>
        <w:tc>
          <w:tcPr>
            <w:tcW w:w="3963" w:type="dxa"/>
          </w:tcPr>
          <w:p w14:paraId="3AB6846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897AE1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2" w:type="dxa"/>
          </w:tcPr>
          <w:p w14:paraId="5315B565" w14:textId="77777777" w:rsidR="006310AA" w:rsidRPr="00901A60" w:rsidRDefault="00F94B41">
            <w:pPr>
              <w:pStyle w:val="GOSTTablenorm"/>
              <w:rPr>
                <w:lang w:eastAsia="en-US"/>
              </w:rPr>
            </w:pPr>
            <w:r w:rsidRPr="00901A60">
              <w:rPr>
                <w:lang w:val="en-US" w:eastAsia="en-US"/>
              </w:rPr>
              <w:t>t</w:t>
            </w:r>
            <w:r w:rsidRPr="00901A60">
              <w:rPr>
                <w:lang w:eastAsia="en-US"/>
              </w:rPr>
              <w:t>R_777_G_S1_D</w:t>
            </w:r>
          </w:p>
        </w:tc>
        <w:tc>
          <w:tcPr>
            <w:tcW w:w="1701" w:type="dxa"/>
          </w:tcPr>
          <w:p w14:paraId="02DCBDAF" w14:textId="77777777" w:rsidR="006310AA" w:rsidRPr="00901A60" w:rsidRDefault="00F94B41">
            <w:pPr>
              <w:pStyle w:val="GOSTTablenorm"/>
              <w:rPr>
                <w:color w:val="000000"/>
                <w:lang w:eastAsia="en-US"/>
              </w:rPr>
            </w:pPr>
            <w:r w:rsidRPr="00901A60">
              <w:rPr>
                <w:color w:val="000000"/>
                <w:lang w:eastAsia="en-US"/>
              </w:rPr>
              <w:t>G_S1_D_ITEM</w:t>
            </w:r>
          </w:p>
        </w:tc>
        <w:tc>
          <w:tcPr>
            <w:tcW w:w="567" w:type="dxa"/>
          </w:tcPr>
          <w:p w14:paraId="69659BD1"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7A17986F" w14:textId="77777777" w:rsidR="006310AA" w:rsidRPr="00901A60" w:rsidRDefault="00F94B41">
            <w:pPr>
              <w:pStyle w:val="GOSTTablenorm"/>
              <w:rPr>
                <w:lang w:val="en-US" w:eastAsia="en-US"/>
              </w:rPr>
            </w:pPr>
            <w:r w:rsidRPr="00901A60">
              <w:rPr>
                <w:lang w:val="en-US" w:eastAsia="en-US"/>
              </w:rPr>
              <w:t>t</w:t>
            </w:r>
            <w:r w:rsidRPr="00901A60">
              <w:rPr>
                <w:lang w:eastAsia="en-US"/>
              </w:rPr>
              <w:t>R_777_G_S1_D</w:t>
            </w:r>
            <w:r w:rsidRPr="00901A60">
              <w:rPr>
                <w:color w:val="000000"/>
                <w:lang w:eastAsia="en-US"/>
              </w:rPr>
              <w:t>_ITEM</w:t>
            </w:r>
          </w:p>
        </w:tc>
        <w:tc>
          <w:tcPr>
            <w:tcW w:w="567" w:type="dxa"/>
          </w:tcPr>
          <w:p w14:paraId="763FE6A9"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0C80E9D8" w14:textId="5AB0E6B3"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_Ref56614401 \h  \* MERGEFORMAT </w:instrText>
            </w:r>
            <w:r w:rsidRPr="00901A60">
              <w:rPr>
                <w:lang w:eastAsia="en-US"/>
              </w:rPr>
            </w:r>
            <w:r w:rsidRPr="00901A60">
              <w:rPr>
                <w:lang w:eastAsia="en-US"/>
              </w:rPr>
              <w:fldChar w:fldCharType="separate"/>
            </w:r>
            <w:r w:rsidR="00D21171">
              <w:t>307</w:t>
            </w:r>
            <w:r w:rsidRPr="00901A60">
              <w:rPr>
                <w:lang w:eastAsia="en-US"/>
              </w:rPr>
              <w:fldChar w:fldCharType="end"/>
            </w:r>
          </w:p>
        </w:tc>
      </w:tr>
    </w:tbl>
    <w:p w14:paraId="7DFF02D8" w14:textId="77777777" w:rsidR="006310AA" w:rsidRPr="00901A60" w:rsidRDefault="00F94B41" w:rsidP="00F94B41">
      <w:pPr>
        <w:pStyle w:val="31"/>
        <w:keepNext w:val="0"/>
        <w:keepLines w:val="0"/>
        <w:widowControl w:val="0"/>
        <w:numPr>
          <w:ilvl w:val="2"/>
          <w:numId w:val="79"/>
        </w:numPr>
        <w:tabs>
          <w:tab w:val="num" w:pos="720"/>
        </w:tabs>
        <w:ind w:left="720"/>
        <w:rPr>
          <w:iCs w:val="0"/>
        </w:rPr>
      </w:pPr>
      <w:r w:rsidRPr="00901A60">
        <w:t xml:space="preserve"> </w:t>
      </w:r>
      <w:bookmarkStart w:id="6623" w:name="_Toc27490134"/>
      <w:bookmarkStart w:id="6624" w:name="_Toc59456619"/>
      <w:bookmarkStart w:id="6625" w:name="_Toc217652598"/>
      <w:r w:rsidRPr="00901A60">
        <w:t>Описание комплексного типа «tR_777_G_S1_D_ITEM»</w:t>
      </w:r>
      <w:bookmarkEnd w:id="6623"/>
      <w:bookmarkEnd w:id="6624"/>
      <w:bookmarkEnd w:id="6625"/>
    </w:p>
    <w:p w14:paraId="3B1D0BC9" w14:textId="77777777" w:rsidR="006310AA" w:rsidRPr="00901A60" w:rsidRDefault="00F94B41">
      <w:pPr>
        <w:widowControl w:val="0"/>
        <w:spacing w:before="60" w:after="60"/>
        <w:ind w:firstLine="709"/>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R_777_G_S1_D</w:t>
      </w:r>
      <w:r w:rsidRPr="00901A60">
        <w:rPr>
          <w:color w:val="000000"/>
          <w:szCs w:val="24"/>
        </w:rPr>
        <w:t>_ITEM</w:t>
      </w:r>
      <w:r w:rsidRPr="00901A60">
        <w:rPr>
          <w:szCs w:val="24"/>
        </w:rPr>
        <w:t>» блока «1. Бюджетные ассигнования (строки)».</w:t>
      </w:r>
    </w:p>
    <w:p w14:paraId="6459E679" w14:textId="7403E4A5"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26" w:name="_Ref56614401"/>
      <w:bookmarkStart w:id="6627" w:name="_Toc217652144"/>
      <w:r w:rsidR="00D21171">
        <w:rPr>
          <w:noProof/>
        </w:rPr>
        <w:t>307</w:t>
      </w:r>
      <w:bookmarkEnd w:id="662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R_777_G_S1_D</w:t>
      </w:r>
      <w:r w:rsidR="00F94B41" w:rsidRPr="00901A60">
        <w:rPr>
          <w:color w:val="000000"/>
          <w:szCs w:val="22"/>
        </w:rPr>
        <w:t>_ITEM</w:t>
      </w:r>
      <w:r w:rsidR="00F94B41" w:rsidRPr="00901A60">
        <w:t>»</w:t>
      </w:r>
      <w:bookmarkEnd w:id="662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C99B04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7EBA298"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5C99DF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2BE43DB" w14:textId="77777777" w:rsidR="006310AA" w:rsidRPr="00901A60" w:rsidRDefault="00F94B41">
            <w:pPr>
              <w:pStyle w:val="GOSTTableHead"/>
              <w:spacing w:line="240" w:lineRule="auto"/>
              <w:ind w:left="0" w:right="0"/>
            </w:pPr>
            <w:r w:rsidRPr="00901A60">
              <w:t>Тип</w:t>
            </w:r>
          </w:p>
        </w:tc>
        <w:tc>
          <w:tcPr>
            <w:tcW w:w="1134" w:type="dxa"/>
          </w:tcPr>
          <w:p w14:paraId="483DFFB3" w14:textId="77777777" w:rsidR="006310AA" w:rsidRPr="00901A60" w:rsidRDefault="00F94B41">
            <w:pPr>
              <w:pStyle w:val="GOSTTableHead"/>
              <w:spacing w:line="240" w:lineRule="auto"/>
              <w:ind w:left="0" w:right="0"/>
            </w:pPr>
            <w:r w:rsidRPr="00901A60">
              <w:t>Формат элемента</w:t>
            </w:r>
          </w:p>
        </w:tc>
        <w:tc>
          <w:tcPr>
            <w:tcW w:w="567" w:type="dxa"/>
          </w:tcPr>
          <w:p w14:paraId="0D875963" w14:textId="77777777" w:rsidR="006310AA" w:rsidRPr="00901A60" w:rsidRDefault="00F94B41">
            <w:pPr>
              <w:pStyle w:val="GOSTTableHead"/>
              <w:spacing w:line="240" w:lineRule="auto"/>
              <w:ind w:left="0" w:right="0"/>
            </w:pPr>
            <w:r w:rsidRPr="00901A60">
              <w:t>Обязательность</w:t>
            </w:r>
          </w:p>
        </w:tc>
        <w:tc>
          <w:tcPr>
            <w:tcW w:w="3963" w:type="dxa"/>
          </w:tcPr>
          <w:p w14:paraId="1C7CD8E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616D7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F0D04B0" w14:textId="77777777" w:rsidR="006310AA" w:rsidRPr="00901A60" w:rsidRDefault="00F94B41">
            <w:pPr>
              <w:pStyle w:val="GOSTTablenorm"/>
              <w:rPr>
                <w:lang w:eastAsia="en-US"/>
              </w:rPr>
            </w:pPr>
            <w:r w:rsidRPr="00901A60">
              <w:rPr>
                <w:lang w:eastAsia="en-US"/>
              </w:rPr>
              <w:t>Код по БК</w:t>
            </w:r>
          </w:p>
        </w:tc>
        <w:tc>
          <w:tcPr>
            <w:tcW w:w="1701" w:type="dxa"/>
          </w:tcPr>
          <w:p w14:paraId="2179ACE1" w14:textId="77777777" w:rsidR="006310AA" w:rsidRPr="00901A60" w:rsidRDefault="00F94B41">
            <w:pPr>
              <w:pStyle w:val="GOSTTablenorm"/>
              <w:rPr>
                <w:szCs w:val="22"/>
                <w:lang w:eastAsia="en-US"/>
              </w:rPr>
            </w:pPr>
            <w:r w:rsidRPr="00901A60">
              <w:rPr>
                <w:szCs w:val="22"/>
                <w:lang w:eastAsia="en-US"/>
              </w:rPr>
              <w:t>G_S1_D_C1</w:t>
            </w:r>
          </w:p>
        </w:tc>
        <w:tc>
          <w:tcPr>
            <w:tcW w:w="567" w:type="dxa"/>
          </w:tcPr>
          <w:p w14:paraId="53E9FE84"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52D5F26E" w14:textId="77777777" w:rsidR="006310AA" w:rsidRPr="00901A60" w:rsidRDefault="00F94B41">
            <w:pPr>
              <w:pStyle w:val="GOSTTablenorm"/>
              <w:rPr>
                <w:szCs w:val="22"/>
                <w:lang w:eastAsia="en-US"/>
              </w:rPr>
            </w:pPr>
            <w:r w:rsidRPr="00901A60">
              <w:rPr>
                <w:szCs w:val="22"/>
                <w:lang w:eastAsia="en-US"/>
              </w:rPr>
              <w:t>T(20)</w:t>
            </w:r>
          </w:p>
        </w:tc>
        <w:tc>
          <w:tcPr>
            <w:tcW w:w="567" w:type="dxa"/>
          </w:tcPr>
          <w:p w14:paraId="74C2560D"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5E6C26BC" w14:textId="0AE5EA3C" w:rsidR="006310AA" w:rsidRPr="00901A60" w:rsidRDefault="00F94B41">
            <w:pPr>
              <w:pStyle w:val="GOSTTablenorm"/>
              <w:rPr>
                <w:lang w:eastAsia="en-US"/>
              </w:rPr>
            </w:pPr>
            <w:r w:rsidRPr="00901A60">
              <w:rPr>
                <w:lang w:eastAsia="en-US"/>
              </w:rPr>
              <w:t>Указывается код классификации расходов бюджетов, по которому отражены опера</w:t>
            </w:r>
            <w:r w:rsidR="000B314F" w:rsidRPr="00901A60">
              <w:rPr>
                <w:lang w:eastAsia="en-US"/>
              </w:rPr>
              <w:t>ции на лицевом счете ГРБС (РБС)</w:t>
            </w:r>
          </w:p>
        </w:tc>
      </w:tr>
      <w:tr w:rsidR="006310AA" w:rsidRPr="00901A60" w14:paraId="39449F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5538EB2" w14:textId="77777777" w:rsidR="006310AA" w:rsidRPr="00901A60" w:rsidRDefault="00F94B41">
            <w:pPr>
              <w:pStyle w:val="GOSTTablenorm"/>
              <w:rPr>
                <w:lang w:eastAsia="en-US"/>
              </w:rPr>
            </w:pPr>
            <w:r w:rsidRPr="00901A60">
              <w:rPr>
                <w:lang w:eastAsia="en-US"/>
              </w:rPr>
              <w:t>Получено. На текущий финансовый год</w:t>
            </w:r>
          </w:p>
        </w:tc>
        <w:tc>
          <w:tcPr>
            <w:tcW w:w="1701" w:type="dxa"/>
          </w:tcPr>
          <w:p w14:paraId="519626B1" w14:textId="77777777" w:rsidR="006310AA" w:rsidRPr="00901A60" w:rsidRDefault="00F94B41">
            <w:pPr>
              <w:pStyle w:val="GOSTTablenorm"/>
              <w:rPr>
                <w:szCs w:val="22"/>
                <w:lang w:eastAsia="en-US"/>
              </w:rPr>
            </w:pPr>
            <w:r w:rsidRPr="00901A60">
              <w:rPr>
                <w:szCs w:val="22"/>
                <w:lang w:eastAsia="en-US"/>
              </w:rPr>
              <w:t>G_S1_D_C2</w:t>
            </w:r>
          </w:p>
        </w:tc>
        <w:tc>
          <w:tcPr>
            <w:tcW w:w="567" w:type="dxa"/>
          </w:tcPr>
          <w:p w14:paraId="085740F3"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16636C4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F3E2DB1"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0F6BE533" w14:textId="0B5A638E" w:rsidR="006310AA" w:rsidRPr="00901A60" w:rsidRDefault="00F94B41">
            <w:pPr>
              <w:pStyle w:val="GOSTTablenorm"/>
              <w:rPr>
                <w:szCs w:val="22"/>
                <w:lang w:eastAsia="en-US"/>
              </w:rPr>
            </w:pPr>
            <w:r w:rsidRPr="00901A60">
              <w:rPr>
                <w:szCs w:val="22"/>
                <w:lang w:eastAsia="en-US"/>
              </w:rPr>
              <w:t>Указывается сумма изменений (увеличение или уменьшение) бюджетных ассигнований, доведенных до ГРБС (РБС) на текущий финансовый год по соответствующему коду классификации расходо</w:t>
            </w:r>
            <w:r w:rsidR="000B314F" w:rsidRPr="00901A60">
              <w:rPr>
                <w:szCs w:val="22"/>
                <w:lang w:eastAsia="en-US"/>
              </w:rPr>
              <w:t>в бюджетов за операционный день</w:t>
            </w:r>
          </w:p>
        </w:tc>
      </w:tr>
      <w:tr w:rsidR="006310AA" w:rsidRPr="00901A60" w14:paraId="7EF412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8B295B9" w14:textId="77777777" w:rsidR="006310AA" w:rsidRPr="00901A60" w:rsidRDefault="00F94B41">
            <w:pPr>
              <w:pStyle w:val="GOSTTablenorm"/>
              <w:rPr>
                <w:lang w:eastAsia="en-US"/>
              </w:rPr>
            </w:pPr>
            <w:r w:rsidRPr="00901A60">
              <w:rPr>
                <w:lang w:eastAsia="en-US"/>
              </w:rPr>
              <w:t>Получено. На плановый период. Первый год</w:t>
            </w:r>
          </w:p>
        </w:tc>
        <w:tc>
          <w:tcPr>
            <w:tcW w:w="1701" w:type="dxa"/>
          </w:tcPr>
          <w:p w14:paraId="16269A6C" w14:textId="77777777" w:rsidR="006310AA" w:rsidRPr="00901A60" w:rsidRDefault="00F94B41">
            <w:pPr>
              <w:pStyle w:val="GOSTTablenorm"/>
              <w:rPr>
                <w:szCs w:val="22"/>
                <w:lang w:eastAsia="en-US"/>
              </w:rPr>
            </w:pPr>
            <w:r w:rsidRPr="00901A60">
              <w:rPr>
                <w:szCs w:val="22"/>
                <w:lang w:eastAsia="en-US"/>
              </w:rPr>
              <w:t>G_S1_D_C3</w:t>
            </w:r>
          </w:p>
        </w:tc>
        <w:tc>
          <w:tcPr>
            <w:tcW w:w="567" w:type="dxa"/>
          </w:tcPr>
          <w:p w14:paraId="61FEEE42"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C074FB1"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F88FA7E"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14FE684D" w14:textId="04A3D6E2" w:rsidR="006310AA" w:rsidRPr="00901A60" w:rsidRDefault="00F94B41">
            <w:pPr>
              <w:pStyle w:val="GOSTTablenorm"/>
              <w:rPr>
                <w:lang w:eastAsia="en-US"/>
              </w:rPr>
            </w:pPr>
            <w:r w:rsidRPr="00901A60">
              <w:rPr>
                <w:lang w:eastAsia="en-US"/>
              </w:rPr>
              <w:t>Указывается сумма изменений (увеличение или уменьшение) бюджетных ассигнований, доведенных до ГРБС (РБС) на первый год планового периода по соответствующему коду классификации расходо</w:t>
            </w:r>
            <w:r w:rsidR="000B314F" w:rsidRPr="00901A60">
              <w:rPr>
                <w:lang w:eastAsia="en-US"/>
              </w:rPr>
              <w:t>в бюджетов за операционный день</w:t>
            </w:r>
          </w:p>
        </w:tc>
      </w:tr>
      <w:tr w:rsidR="006310AA" w:rsidRPr="00901A60" w14:paraId="12863EF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467A897" w14:textId="77777777" w:rsidR="006310AA" w:rsidRPr="00901A60" w:rsidRDefault="00F94B41">
            <w:pPr>
              <w:pStyle w:val="GOSTTablenorm"/>
              <w:rPr>
                <w:lang w:eastAsia="en-US"/>
              </w:rPr>
            </w:pPr>
            <w:r w:rsidRPr="00901A60">
              <w:rPr>
                <w:lang w:eastAsia="en-US"/>
              </w:rPr>
              <w:t>Получено. На плановый период. Второй год</w:t>
            </w:r>
          </w:p>
        </w:tc>
        <w:tc>
          <w:tcPr>
            <w:tcW w:w="1701" w:type="dxa"/>
          </w:tcPr>
          <w:p w14:paraId="47BBA2C3" w14:textId="77777777" w:rsidR="006310AA" w:rsidRPr="00901A60" w:rsidRDefault="00F94B41">
            <w:pPr>
              <w:pStyle w:val="GOSTTablenorm"/>
              <w:rPr>
                <w:szCs w:val="22"/>
                <w:lang w:eastAsia="en-US"/>
              </w:rPr>
            </w:pPr>
            <w:r w:rsidRPr="00901A60">
              <w:rPr>
                <w:szCs w:val="22"/>
                <w:lang w:eastAsia="en-US"/>
              </w:rPr>
              <w:t>G_S1_D_C4</w:t>
            </w:r>
          </w:p>
        </w:tc>
        <w:tc>
          <w:tcPr>
            <w:tcW w:w="567" w:type="dxa"/>
          </w:tcPr>
          <w:p w14:paraId="04600110"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2157DB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D8459C0"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1974023B" w14:textId="293D268B" w:rsidR="006310AA" w:rsidRPr="00901A60" w:rsidRDefault="00F94B41">
            <w:pPr>
              <w:pStyle w:val="GOSTTablenorm"/>
              <w:rPr>
                <w:lang w:eastAsia="en-US"/>
              </w:rPr>
            </w:pPr>
            <w:r w:rsidRPr="00901A60">
              <w:rPr>
                <w:lang w:eastAsia="en-US"/>
              </w:rPr>
              <w:t>Указывается сумма изменений (увеличение или уменьшение) бюджетных ассигнований, доведенных до ГРБС (РБС) на второй год планового периода по соответствующему коду классификации расходо</w:t>
            </w:r>
            <w:r w:rsidR="000B314F" w:rsidRPr="00901A60">
              <w:rPr>
                <w:lang w:eastAsia="en-US"/>
              </w:rPr>
              <w:t>в бюджетов за операционный день</w:t>
            </w:r>
          </w:p>
        </w:tc>
      </w:tr>
      <w:tr w:rsidR="006310AA" w:rsidRPr="00901A60" w14:paraId="6D2DAEC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32B5A89" w14:textId="77777777" w:rsidR="006310AA" w:rsidRPr="00901A60" w:rsidRDefault="00F94B41">
            <w:pPr>
              <w:pStyle w:val="GOSTTablenorm"/>
              <w:rPr>
                <w:lang w:eastAsia="en-US"/>
              </w:rPr>
            </w:pPr>
            <w:r w:rsidRPr="00901A60">
              <w:rPr>
                <w:lang w:eastAsia="en-US"/>
              </w:rPr>
              <w:t xml:space="preserve">Получено. На плановый </w:t>
            </w:r>
            <w:r w:rsidRPr="00901A60">
              <w:rPr>
                <w:lang w:eastAsia="en-US"/>
              </w:rPr>
              <w:lastRenderedPageBreak/>
              <w:t>период. Третий год</w:t>
            </w:r>
          </w:p>
        </w:tc>
        <w:tc>
          <w:tcPr>
            <w:tcW w:w="1701" w:type="dxa"/>
          </w:tcPr>
          <w:p w14:paraId="713CFF73" w14:textId="77777777" w:rsidR="006310AA" w:rsidRPr="00901A60" w:rsidRDefault="00F94B41">
            <w:pPr>
              <w:pStyle w:val="GOSTTablenorm"/>
              <w:rPr>
                <w:szCs w:val="22"/>
                <w:lang w:eastAsia="en-US"/>
              </w:rPr>
            </w:pPr>
            <w:r w:rsidRPr="00901A60">
              <w:rPr>
                <w:szCs w:val="22"/>
                <w:lang w:eastAsia="en-US"/>
              </w:rPr>
              <w:lastRenderedPageBreak/>
              <w:t>G_S1_D_C4_2</w:t>
            </w:r>
          </w:p>
        </w:tc>
        <w:tc>
          <w:tcPr>
            <w:tcW w:w="567" w:type="dxa"/>
          </w:tcPr>
          <w:p w14:paraId="4C20DC22"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3A9D9D9"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61716F9"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7ED930AF" w14:textId="51163C25" w:rsidR="006310AA" w:rsidRPr="00901A60" w:rsidRDefault="00F94B41">
            <w:pPr>
              <w:pStyle w:val="GOSTTablenorm"/>
              <w:rPr>
                <w:szCs w:val="22"/>
                <w:lang w:eastAsia="en-US"/>
              </w:rPr>
            </w:pPr>
            <w:r w:rsidRPr="00901A60">
              <w:rPr>
                <w:szCs w:val="22"/>
                <w:lang w:eastAsia="en-US"/>
              </w:rPr>
              <w:t xml:space="preserve">Указывается сумма изменений (увеличение или уменьшение) </w:t>
            </w:r>
            <w:r w:rsidRPr="00901A60">
              <w:rPr>
                <w:szCs w:val="22"/>
                <w:lang w:eastAsia="en-US"/>
              </w:rPr>
              <w:lastRenderedPageBreak/>
              <w:t>бюджетных ассигнований, доведенных до ГРБС (РБС) на третий год очередного планового периода в соответствии с принятым законом (решением) о бюджете на очередной финансовый год и плановый период по соответствующему коду классификации расходо</w:t>
            </w:r>
            <w:r w:rsidR="000B314F" w:rsidRPr="00901A60">
              <w:rPr>
                <w:szCs w:val="22"/>
                <w:lang w:eastAsia="en-US"/>
              </w:rPr>
              <w:t>в бюджетов за операционный день</w:t>
            </w:r>
          </w:p>
        </w:tc>
      </w:tr>
      <w:tr w:rsidR="006310AA" w:rsidRPr="00901A60" w14:paraId="0C3D88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C97A074" w14:textId="77777777" w:rsidR="006310AA" w:rsidRPr="00901A60" w:rsidRDefault="00F94B41">
            <w:pPr>
              <w:pStyle w:val="GOSTTablenorm"/>
              <w:rPr>
                <w:lang w:eastAsia="en-US"/>
              </w:rPr>
            </w:pPr>
            <w:r w:rsidRPr="00901A60">
              <w:rPr>
                <w:lang w:eastAsia="en-US"/>
              </w:rPr>
              <w:lastRenderedPageBreak/>
              <w:t>Распределено. На текущий финансовый год</w:t>
            </w:r>
          </w:p>
        </w:tc>
        <w:tc>
          <w:tcPr>
            <w:tcW w:w="1701" w:type="dxa"/>
          </w:tcPr>
          <w:p w14:paraId="2FF33B9D" w14:textId="77777777" w:rsidR="006310AA" w:rsidRPr="00901A60" w:rsidRDefault="00F94B41">
            <w:pPr>
              <w:pStyle w:val="GOSTTablenorm"/>
              <w:rPr>
                <w:szCs w:val="22"/>
                <w:lang w:eastAsia="en-US"/>
              </w:rPr>
            </w:pPr>
            <w:r w:rsidRPr="00901A60">
              <w:rPr>
                <w:szCs w:val="22"/>
                <w:lang w:eastAsia="en-US"/>
              </w:rPr>
              <w:t>G_S1_D_C5</w:t>
            </w:r>
          </w:p>
        </w:tc>
        <w:tc>
          <w:tcPr>
            <w:tcW w:w="567" w:type="dxa"/>
          </w:tcPr>
          <w:p w14:paraId="2142B5BA"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1742632F"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8E3C7E8"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0578F437" w14:textId="05995C6B" w:rsidR="006310AA" w:rsidRPr="00901A60" w:rsidRDefault="00F94B41">
            <w:pPr>
              <w:pStyle w:val="GOSTTablenorm"/>
              <w:rPr>
                <w:szCs w:val="22"/>
                <w:lang w:eastAsia="en-US"/>
              </w:rPr>
            </w:pPr>
            <w:r w:rsidRPr="00901A60">
              <w:rPr>
                <w:szCs w:val="22"/>
                <w:lang w:eastAsia="en-US"/>
              </w:rPr>
              <w:t>Указывается сумма изменений (увеличение или уменьшение) бюджетных ассигнований на текущий финансовый год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sidRPr="00901A60">
              <w:rPr>
                <w:szCs w:val="22"/>
                <w:lang w:eastAsia="en-US"/>
              </w:rPr>
              <w:t>ых средств за операционный день</w:t>
            </w:r>
          </w:p>
        </w:tc>
      </w:tr>
      <w:tr w:rsidR="006310AA" w:rsidRPr="00901A60" w14:paraId="4643630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FB5B108" w14:textId="77777777" w:rsidR="006310AA" w:rsidRPr="00901A60" w:rsidRDefault="00F94B41">
            <w:pPr>
              <w:pStyle w:val="GOSTTablenorm"/>
              <w:rPr>
                <w:lang w:eastAsia="en-US"/>
              </w:rPr>
            </w:pPr>
            <w:r w:rsidRPr="00901A60">
              <w:rPr>
                <w:lang w:eastAsia="en-US"/>
              </w:rPr>
              <w:t>Распределено. На плановый период. Первый год</w:t>
            </w:r>
          </w:p>
        </w:tc>
        <w:tc>
          <w:tcPr>
            <w:tcW w:w="1701" w:type="dxa"/>
          </w:tcPr>
          <w:p w14:paraId="68555F37" w14:textId="77777777" w:rsidR="006310AA" w:rsidRPr="00901A60" w:rsidRDefault="00F94B41">
            <w:pPr>
              <w:pStyle w:val="GOSTTablenorm"/>
              <w:rPr>
                <w:szCs w:val="22"/>
                <w:lang w:eastAsia="en-US"/>
              </w:rPr>
            </w:pPr>
            <w:r w:rsidRPr="00901A60">
              <w:rPr>
                <w:szCs w:val="22"/>
                <w:lang w:eastAsia="en-US"/>
              </w:rPr>
              <w:t>G_S1_D_C6</w:t>
            </w:r>
          </w:p>
        </w:tc>
        <w:tc>
          <w:tcPr>
            <w:tcW w:w="567" w:type="dxa"/>
          </w:tcPr>
          <w:p w14:paraId="2E329C9F"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66AF38D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B251321"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085BD692" w14:textId="78EA8578" w:rsidR="006310AA" w:rsidRPr="00901A60" w:rsidRDefault="00F94B41">
            <w:pPr>
              <w:pStyle w:val="GOSTTablenorm"/>
              <w:rPr>
                <w:lang w:eastAsia="en-US"/>
              </w:rPr>
            </w:pPr>
            <w:r w:rsidRPr="00901A60">
              <w:rPr>
                <w:lang w:eastAsia="en-US"/>
              </w:rPr>
              <w:t>Указывается сумма изменений (увеличение или уменьшение) бюджетных ассигнований на первый год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4B6549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239C72D" w14:textId="77777777" w:rsidR="006310AA" w:rsidRPr="00901A60" w:rsidRDefault="00F94B41">
            <w:pPr>
              <w:pStyle w:val="GOSTTablenorm"/>
              <w:rPr>
                <w:lang w:eastAsia="en-US"/>
              </w:rPr>
            </w:pPr>
            <w:r w:rsidRPr="00901A60">
              <w:rPr>
                <w:lang w:eastAsia="en-US"/>
              </w:rPr>
              <w:t>Распределено. На плановый период. Второй год</w:t>
            </w:r>
          </w:p>
        </w:tc>
        <w:tc>
          <w:tcPr>
            <w:tcW w:w="1701" w:type="dxa"/>
          </w:tcPr>
          <w:p w14:paraId="1D9ACA76" w14:textId="77777777" w:rsidR="006310AA" w:rsidRPr="00901A60" w:rsidRDefault="00F94B41">
            <w:pPr>
              <w:pStyle w:val="GOSTTablenorm"/>
              <w:rPr>
                <w:szCs w:val="22"/>
                <w:lang w:eastAsia="en-US"/>
              </w:rPr>
            </w:pPr>
            <w:r w:rsidRPr="00901A60">
              <w:rPr>
                <w:szCs w:val="22"/>
                <w:lang w:eastAsia="en-US"/>
              </w:rPr>
              <w:t>G_S1_D_C7</w:t>
            </w:r>
          </w:p>
        </w:tc>
        <w:tc>
          <w:tcPr>
            <w:tcW w:w="567" w:type="dxa"/>
          </w:tcPr>
          <w:p w14:paraId="5655E4C9"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836DDA5"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BE1C8A0"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0FDA791F" w14:textId="5CF98BC1" w:rsidR="006310AA" w:rsidRPr="00901A60" w:rsidRDefault="00F94B41">
            <w:pPr>
              <w:pStyle w:val="GOSTTablenorm"/>
              <w:rPr>
                <w:szCs w:val="22"/>
                <w:lang w:eastAsia="en-US"/>
              </w:rPr>
            </w:pPr>
            <w:r w:rsidRPr="00901A60">
              <w:rPr>
                <w:szCs w:val="22"/>
                <w:lang w:eastAsia="en-US"/>
              </w:rPr>
              <w:t>Указывается сумма изменений (увеличение или уменьшение) бюджетных ассигнований на второй год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sidRPr="00901A60">
              <w:rPr>
                <w:szCs w:val="22"/>
                <w:lang w:eastAsia="en-US"/>
              </w:rPr>
              <w:t>ых средств за операционный день</w:t>
            </w:r>
          </w:p>
        </w:tc>
      </w:tr>
      <w:tr w:rsidR="006310AA" w:rsidRPr="00901A60" w14:paraId="2320067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BA84F7" w14:textId="77777777" w:rsidR="006310AA" w:rsidRPr="00901A60" w:rsidRDefault="00F94B41">
            <w:pPr>
              <w:pStyle w:val="GOSTTablenorm"/>
              <w:rPr>
                <w:lang w:eastAsia="en-US"/>
              </w:rPr>
            </w:pPr>
            <w:r w:rsidRPr="00901A60">
              <w:rPr>
                <w:lang w:eastAsia="en-US"/>
              </w:rPr>
              <w:t>Распределено. На плановый период. Третий год</w:t>
            </w:r>
          </w:p>
        </w:tc>
        <w:tc>
          <w:tcPr>
            <w:tcW w:w="1701" w:type="dxa"/>
          </w:tcPr>
          <w:p w14:paraId="198BB7B9" w14:textId="77777777" w:rsidR="006310AA" w:rsidRPr="00901A60" w:rsidRDefault="00F94B41">
            <w:pPr>
              <w:pStyle w:val="GOSTTablenorm"/>
              <w:rPr>
                <w:szCs w:val="22"/>
                <w:lang w:eastAsia="en-US"/>
              </w:rPr>
            </w:pPr>
            <w:r w:rsidRPr="00901A60">
              <w:rPr>
                <w:szCs w:val="22"/>
                <w:lang w:eastAsia="en-US"/>
              </w:rPr>
              <w:t>G_S1_D_C7_2</w:t>
            </w:r>
          </w:p>
        </w:tc>
        <w:tc>
          <w:tcPr>
            <w:tcW w:w="567" w:type="dxa"/>
          </w:tcPr>
          <w:p w14:paraId="2013EC55"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75E2E3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3204D80"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7949E696" w14:textId="1D76B2D3" w:rsidR="006310AA" w:rsidRPr="00901A60" w:rsidRDefault="00F94B41">
            <w:pPr>
              <w:pStyle w:val="GOSTTablenorm"/>
              <w:rPr>
                <w:szCs w:val="22"/>
                <w:lang w:eastAsia="en-US"/>
              </w:rPr>
            </w:pPr>
            <w:r w:rsidRPr="00901A60">
              <w:rPr>
                <w:szCs w:val="22"/>
                <w:lang w:eastAsia="en-US"/>
              </w:rPr>
              <w:t xml:space="preserve">Указывается сумма изменений (увеличение или уменьшение) бюджетных ассигнований на третий год очередного планового периода в соответствии с принятым законом (решением) о бюджете на очередной финансовый год и плановый период по </w:t>
            </w:r>
            <w:r w:rsidRPr="00901A60">
              <w:rPr>
                <w:szCs w:val="22"/>
                <w:lang w:eastAsia="en-US"/>
              </w:rPr>
              <w:lastRenderedPageBreak/>
              <w:t>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sidRPr="00901A60">
              <w:rPr>
                <w:szCs w:val="22"/>
                <w:lang w:eastAsia="en-US"/>
              </w:rPr>
              <w:t>ых средств за операционный день</w:t>
            </w:r>
          </w:p>
        </w:tc>
      </w:tr>
      <w:tr w:rsidR="006310AA" w:rsidRPr="00901A60" w14:paraId="287E4E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EA42A4B" w14:textId="77777777" w:rsidR="006310AA" w:rsidRPr="00901A60" w:rsidRDefault="00F94B41">
            <w:pPr>
              <w:pStyle w:val="GOSTTablenorm"/>
              <w:rPr>
                <w:lang w:eastAsia="en-US"/>
              </w:rPr>
            </w:pPr>
            <w:r w:rsidRPr="00901A60">
              <w:rPr>
                <w:lang w:eastAsia="en-US"/>
              </w:rPr>
              <w:lastRenderedPageBreak/>
              <w:t>Заблокировано. На текущий финансовый год</w:t>
            </w:r>
          </w:p>
        </w:tc>
        <w:tc>
          <w:tcPr>
            <w:tcW w:w="1701" w:type="dxa"/>
          </w:tcPr>
          <w:p w14:paraId="1AF741C9" w14:textId="77777777" w:rsidR="006310AA" w:rsidRPr="00901A60" w:rsidRDefault="00F94B41">
            <w:pPr>
              <w:pStyle w:val="GOSTTablenorm"/>
              <w:rPr>
                <w:szCs w:val="22"/>
                <w:lang w:eastAsia="en-US"/>
              </w:rPr>
            </w:pPr>
            <w:r w:rsidRPr="00901A60">
              <w:rPr>
                <w:szCs w:val="22"/>
                <w:lang w:eastAsia="en-US"/>
              </w:rPr>
              <w:t>G_S1_D_C8</w:t>
            </w:r>
          </w:p>
        </w:tc>
        <w:tc>
          <w:tcPr>
            <w:tcW w:w="567" w:type="dxa"/>
          </w:tcPr>
          <w:p w14:paraId="1AA37AE3"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CAE1928"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E07B9F9"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59763FE6" w14:textId="207789B7" w:rsidR="006310AA" w:rsidRPr="00901A60" w:rsidRDefault="00F94B41">
            <w:pPr>
              <w:pStyle w:val="GOSTTablenorm"/>
              <w:rPr>
                <w:szCs w:val="22"/>
                <w:lang w:eastAsia="en-US"/>
              </w:rPr>
            </w:pPr>
            <w:r w:rsidRPr="00901A60">
              <w:rPr>
                <w:szCs w:val="22"/>
                <w:lang w:eastAsia="en-US"/>
              </w:rPr>
              <w:t>Указываются заблокированные бюджетные ассигнования на текущий финансовый год по соответствующему коду</w:t>
            </w:r>
            <w:r w:rsidR="000B314F" w:rsidRPr="00901A60">
              <w:rPr>
                <w:szCs w:val="22"/>
                <w:lang w:eastAsia="en-US"/>
              </w:rPr>
              <w:t xml:space="preserve"> классификации расходов бюджета</w:t>
            </w:r>
          </w:p>
        </w:tc>
      </w:tr>
      <w:tr w:rsidR="006310AA" w:rsidRPr="00901A60" w14:paraId="0744B5E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952B5C" w14:textId="77777777" w:rsidR="006310AA" w:rsidRPr="00901A60" w:rsidRDefault="00F94B41">
            <w:pPr>
              <w:pStyle w:val="GOSTTablenorm"/>
              <w:rPr>
                <w:lang w:eastAsia="en-US"/>
              </w:rPr>
            </w:pPr>
            <w:r w:rsidRPr="00901A60">
              <w:rPr>
                <w:lang w:eastAsia="en-US"/>
              </w:rPr>
              <w:t>Заблокировано. На плановый период. Первый год</w:t>
            </w:r>
          </w:p>
        </w:tc>
        <w:tc>
          <w:tcPr>
            <w:tcW w:w="1701" w:type="dxa"/>
          </w:tcPr>
          <w:p w14:paraId="45AD3320" w14:textId="77777777" w:rsidR="006310AA" w:rsidRPr="00901A60" w:rsidRDefault="00F94B41">
            <w:pPr>
              <w:pStyle w:val="GOSTTablenorm"/>
              <w:rPr>
                <w:szCs w:val="22"/>
                <w:lang w:eastAsia="en-US"/>
              </w:rPr>
            </w:pPr>
            <w:r w:rsidRPr="00901A60">
              <w:rPr>
                <w:szCs w:val="22"/>
                <w:lang w:eastAsia="en-US"/>
              </w:rPr>
              <w:t>G_S1_D_C9</w:t>
            </w:r>
          </w:p>
        </w:tc>
        <w:tc>
          <w:tcPr>
            <w:tcW w:w="567" w:type="dxa"/>
          </w:tcPr>
          <w:p w14:paraId="208F3023"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0367C91"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55595F3"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2F666BDC" w14:textId="24EAE6C2" w:rsidR="006310AA" w:rsidRPr="00901A60" w:rsidRDefault="00F94B41">
            <w:pPr>
              <w:pStyle w:val="GOSTTablenorm"/>
              <w:rPr>
                <w:szCs w:val="22"/>
                <w:lang w:eastAsia="en-US"/>
              </w:rPr>
            </w:pPr>
            <w:r w:rsidRPr="00901A60">
              <w:rPr>
                <w:szCs w:val="22"/>
                <w:lang w:eastAsia="en-US"/>
              </w:rPr>
              <w:t>Указываются заблокированные бюджетные ассигнования на первый год планового периода по соответствующему коду классификации расходов бюджета</w:t>
            </w:r>
          </w:p>
        </w:tc>
      </w:tr>
      <w:tr w:rsidR="006310AA" w:rsidRPr="00901A60" w14:paraId="0A1A24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2045196" w14:textId="77777777" w:rsidR="006310AA" w:rsidRPr="00901A60" w:rsidRDefault="00F94B41">
            <w:pPr>
              <w:pStyle w:val="GOSTTablenorm"/>
              <w:rPr>
                <w:lang w:eastAsia="en-US"/>
              </w:rPr>
            </w:pPr>
            <w:r w:rsidRPr="00901A60">
              <w:rPr>
                <w:lang w:eastAsia="en-US"/>
              </w:rPr>
              <w:t>Заблокировано. На плановый период. Второй год</w:t>
            </w:r>
          </w:p>
        </w:tc>
        <w:tc>
          <w:tcPr>
            <w:tcW w:w="1701" w:type="dxa"/>
          </w:tcPr>
          <w:p w14:paraId="2ABAD770" w14:textId="77777777" w:rsidR="006310AA" w:rsidRPr="00901A60" w:rsidRDefault="00F94B41">
            <w:pPr>
              <w:pStyle w:val="GOSTTablenorm"/>
              <w:rPr>
                <w:szCs w:val="22"/>
                <w:lang w:eastAsia="en-US"/>
              </w:rPr>
            </w:pPr>
            <w:r w:rsidRPr="00901A60">
              <w:rPr>
                <w:szCs w:val="22"/>
                <w:lang w:eastAsia="en-US"/>
              </w:rPr>
              <w:t>G_S1_D_C10</w:t>
            </w:r>
          </w:p>
        </w:tc>
        <w:tc>
          <w:tcPr>
            <w:tcW w:w="567" w:type="dxa"/>
          </w:tcPr>
          <w:p w14:paraId="5CE7A58C"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DC6DF19"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169A9DC"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1DA6265B" w14:textId="2FB01F9D" w:rsidR="006310AA" w:rsidRPr="00901A60" w:rsidRDefault="00F94B41">
            <w:pPr>
              <w:pStyle w:val="GOSTTablenorm"/>
              <w:rPr>
                <w:lang w:eastAsia="en-US"/>
              </w:rPr>
            </w:pPr>
            <w:r w:rsidRPr="00901A60">
              <w:rPr>
                <w:lang w:eastAsia="en-US"/>
              </w:rPr>
              <w:t>Указываются заблокированные бюджетные ассигнования на второй год планового периода по соответствующему коду</w:t>
            </w:r>
            <w:r w:rsidR="000B314F" w:rsidRPr="00901A60">
              <w:rPr>
                <w:lang w:eastAsia="en-US"/>
              </w:rPr>
              <w:t xml:space="preserve"> классификации расходов бюджета</w:t>
            </w:r>
          </w:p>
        </w:tc>
      </w:tr>
      <w:tr w:rsidR="006310AA" w:rsidRPr="00901A60" w14:paraId="211A27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803ECED" w14:textId="77777777" w:rsidR="006310AA" w:rsidRPr="00901A60" w:rsidRDefault="00F94B41">
            <w:pPr>
              <w:pStyle w:val="GOSTTablenorm"/>
              <w:rPr>
                <w:lang w:eastAsia="en-US"/>
              </w:rPr>
            </w:pPr>
            <w:r w:rsidRPr="00901A60">
              <w:rPr>
                <w:lang w:eastAsia="en-US"/>
              </w:rPr>
              <w:t>Заблокировано. На плановый период. Третий год</w:t>
            </w:r>
          </w:p>
        </w:tc>
        <w:tc>
          <w:tcPr>
            <w:tcW w:w="1701" w:type="dxa"/>
          </w:tcPr>
          <w:p w14:paraId="39A50901" w14:textId="77777777" w:rsidR="006310AA" w:rsidRPr="00901A60" w:rsidRDefault="00F94B41">
            <w:pPr>
              <w:pStyle w:val="GOSTTablenorm"/>
              <w:rPr>
                <w:szCs w:val="22"/>
                <w:lang w:eastAsia="en-US"/>
              </w:rPr>
            </w:pPr>
            <w:r w:rsidRPr="00901A60">
              <w:rPr>
                <w:szCs w:val="22"/>
                <w:lang w:eastAsia="en-US"/>
              </w:rPr>
              <w:t>G_S1_D_C10_2</w:t>
            </w:r>
          </w:p>
        </w:tc>
        <w:tc>
          <w:tcPr>
            <w:tcW w:w="567" w:type="dxa"/>
          </w:tcPr>
          <w:p w14:paraId="0B573B17"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C829F06"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A1B6F77"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798FEA3D" w14:textId="766BFE92" w:rsidR="006310AA" w:rsidRPr="00901A60" w:rsidRDefault="00F94B41">
            <w:pPr>
              <w:pStyle w:val="GOSTTablenorm"/>
              <w:rPr>
                <w:lang w:eastAsia="en-US"/>
              </w:rPr>
            </w:pPr>
            <w:r w:rsidRPr="00901A60">
              <w:rPr>
                <w:lang w:eastAsia="en-US"/>
              </w:rPr>
              <w:t>Указываются заблокированные бюджетные ассигнования на третий год очередного планового периода по соответствующему коду</w:t>
            </w:r>
            <w:r w:rsidR="000B314F" w:rsidRPr="00901A60">
              <w:rPr>
                <w:lang w:eastAsia="en-US"/>
              </w:rPr>
              <w:t xml:space="preserve"> классификации расходов бюджета</w:t>
            </w:r>
          </w:p>
        </w:tc>
      </w:tr>
      <w:tr w:rsidR="006310AA" w:rsidRPr="00901A60" w14:paraId="0637CE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363EDC8" w14:textId="77777777" w:rsidR="006310AA" w:rsidRPr="00901A60" w:rsidRDefault="00F94B41">
            <w:pPr>
              <w:pStyle w:val="GOSTTablenorm"/>
              <w:rPr>
                <w:lang w:eastAsia="en-US"/>
              </w:rPr>
            </w:pPr>
            <w:r w:rsidRPr="00901A60">
              <w:rPr>
                <w:lang w:eastAsia="en-US"/>
              </w:rPr>
              <w:t>Подлежит распределению с учетом заблокированных. На текущий финансовый год</w:t>
            </w:r>
          </w:p>
        </w:tc>
        <w:tc>
          <w:tcPr>
            <w:tcW w:w="1701" w:type="dxa"/>
          </w:tcPr>
          <w:p w14:paraId="2BA5B579" w14:textId="77777777" w:rsidR="006310AA" w:rsidRPr="00901A60" w:rsidRDefault="00F94B41">
            <w:pPr>
              <w:pStyle w:val="GOSTTablenorm"/>
              <w:rPr>
                <w:szCs w:val="22"/>
                <w:lang w:eastAsia="en-US"/>
              </w:rPr>
            </w:pPr>
            <w:r w:rsidRPr="00901A60">
              <w:rPr>
                <w:szCs w:val="22"/>
                <w:lang w:eastAsia="en-US"/>
              </w:rPr>
              <w:t>G_S1_D_C10_3</w:t>
            </w:r>
          </w:p>
        </w:tc>
        <w:tc>
          <w:tcPr>
            <w:tcW w:w="567" w:type="dxa"/>
          </w:tcPr>
          <w:p w14:paraId="0F2FB60E"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467FB6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4252AE4"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70EB1955" w14:textId="5A057807" w:rsidR="006310AA" w:rsidRPr="00901A60" w:rsidRDefault="00F94B41">
            <w:pPr>
              <w:pStyle w:val="GOSTTablenorm"/>
              <w:rPr>
                <w:szCs w:val="22"/>
                <w:lang w:eastAsia="en-US"/>
              </w:rPr>
            </w:pPr>
            <w:r w:rsidRPr="00901A60">
              <w:rPr>
                <w:szCs w:val="22"/>
                <w:lang w:eastAsia="en-US"/>
              </w:rPr>
              <w:t xml:space="preserve">Указывается объем бюджетных ассигнований на текущий финансовый год, подлежащих распределению ГРБС (РБС) по находящимся в его ведении распорядителям </w:t>
            </w:r>
            <w:r w:rsidR="000B314F" w:rsidRPr="00901A60">
              <w:rPr>
                <w:szCs w:val="22"/>
                <w:lang w:eastAsia="en-US"/>
              </w:rPr>
              <w:t>и получателям бюджетных средств</w:t>
            </w:r>
          </w:p>
        </w:tc>
      </w:tr>
      <w:tr w:rsidR="006310AA" w:rsidRPr="00901A60" w14:paraId="002BFE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5E8085C" w14:textId="77777777" w:rsidR="006310AA" w:rsidRPr="00901A60" w:rsidRDefault="00F94B41">
            <w:pPr>
              <w:pStyle w:val="GOSTTablenorm"/>
              <w:rPr>
                <w:lang w:eastAsia="en-US"/>
              </w:rPr>
            </w:pPr>
            <w:r w:rsidRPr="00901A60">
              <w:rPr>
                <w:lang w:eastAsia="en-US"/>
              </w:rPr>
              <w:t>Подлежит распределению с учетом заблокированных. На плановый период. Первый год</w:t>
            </w:r>
          </w:p>
        </w:tc>
        <w:tc>
          <w:tcPr>
            <w:tcW w:w="1701" w:type="dxa"/>
          </w:tcPr>
          <w:p w14:paraId="51958A23" w14:textId="77777777" w:rsidR="006310AA" w:rsidRPr="00901A60" w:rsidRDefault="00F94B41">
            <w:pPr>
              <w:pStyle w:val="GOSTTablenorm"/>
              <w:rPr>
                <w:szCs w:val="22"/>
                <w:lang w:eastAsia="en-US"/>
              </w:rPr>
            </w:pPr>
            <w:r w:rsidRPr="00901A60">
              <w:rPr>
                <w:szCs w:val="22"/>
                <w:lang w:eastAsia="en-US"/>
              </w:rPr>
              <w:t>G_S1_D_C10_4</w:t>
            </w:r>
          </w:p>
        </w:tc>
        <w:tc>
          <w:tcPr>
            <w:tcW w:w="567" w:type="dxa"/>
          </w:tcPr>
          <w:p w14:paraId="70E13CF3"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BEC271F"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DA59903"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54EC169A" w14:textId="4062D970" w:rsidR="006310AA" w:rsidRPr="00901A60" w:rsidRDefault="00F94B41">
            <w:pPr>
              <w:pStyle w:val="GOSTTablenorm"/>
              <w:rPr>
                <w:szCs w:val="22"/>
                <w:lang w:eastAsia="en-US"/>
              </w:rPr>
            </w:pPr>
            <w:r w:rsidRPr="00901A60">
              <w:rPr>
                <w:szCs w:val="22"/>
                <w:lang w:eastAsia="en-US"/>
              </w:rPr>
              <w:t xml:space="preserve">Указывается объем бюджетных ассигнований на первый год планового периода, подлежащих распределению ГРБС (РБС) по находящимся в его ведении распорядителям </w:t>
            </w:r>
            <w:r w:rsidR="000B314F" w:rsidRPr="00901A60">
              <w:rPr>
                <w:szCs w:val="22"/>
                <w:lang w:eastAsia="en-US"/>
              </w:rPr>
              <w:t>и получателям бюджетных средств</w:t>
            </w:r>
          </w:p>
        </w:tc>
      </w:tr>
      <w:tr w:rsidR="006310AA" w:rsidRPr="00901A60" w14:paraId="309E97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2CA2F9F" w14:textId="77777777" w:rsidR="006310AA" w:rsidRPr="00901A60" w:rsidRDefault="00F94B41">
            <w:pPr>
              <w:pStyle w:val="GOSTTablenorm"/>
              <w:rPr>
                <w:lang w:eastAsia="en-US"/>
              </w:rPr>
            </w:pPr>
            <w:r w:rsidRPr="00901A60">
              <w:rPr>
                <w:lang w:eastAsia="en-US"/>
              </w:rPr>
              <w:t>Подлежит распределению с учетом заблокированных. На плановый период. Второй год</w:t>
            </w:r>
          </w:p>
        </w:tc>
        <w:tc>
          <w:tcPr>
            <w:tcW w:w="1701" w:type="dxa"/>
          </w:tcPr>
          <w:p w14:paraId="1191A794" w14:textId="77777777" w:rsidR="006310AA" w:rsidRPr="00901A60" w:rsidRDefault="00F94B41">
            <w:pPr>
              <w:pStyle w:val="GOSTTablenorm"/>
              <w:rPr>
                <w:szCs w:val="22"/>
                <w:lang w:eastAsia="en-US"/>
              </w:rPr>
            </w:pPr>
            <w:r w:rsidRPr="00901A60">
              <w:rPr>
                <w:szCs w:val="22"/>
                <w:lang w:eastAsia="en-US"/>
              </w:rPr>
              <w:t>G_S1_D_C10_5</w:t>
            </w:r>
          </w:p>
        </w:tc>
        <w:tc>
          <w:tcPr>
            <w:tcW w:w="567" w:type="dxa"/>
          </w:tcPr>
          <w:p w14:paraId="1BD69F33"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13A6377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AAB15E4"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4073AC1C" w14:textId="46D9C936" w:rsidR="006310AA" w:rsidRPr="00901A60" w:rsidRDefault="00F94B41">
            <w:pPr>
              <w:pStyle w:val="GOSTTablenorm"/>
              <w:rPr>
                <w:szCs w:val="22"/>
                <w:lang w:eastAsia="en-US"/>
              </w:rPr>
            </w:pPr>
            <w:r w:rsidRPr="00901A60">
              <w:rPr>
                <w:szCs w:val="22"/>
                <w:lang w:eastAsia="en-US"/>
              </w:rPr>
              <w:t>Указывается объем бюджетных ассигнований на второй год планового периода, подлежащих распределению ГРБС (РБС) по находящимся в его ведении распорядителям и получате</w:t>
            </w:r>
            <w:r w:rsidR="000B314F" w:rsidRPr="00901A60">
              <w:rPr>
                <w:szCs w:val="22"/>
                <w:lang w:eastAsia="en-US"/>
              </w:rPr>
              <w:t>лям бюджетных средств</w:t>
            </w:r>
          </w:p>
        </w:tc>
      </w:tr>
      <w:tr w:rsidR="006310AA" w:rsidRPr="00901A60" w14:paraId="07366F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F2D71BB" w14:textId="77777777" w:rsidR="006310AA" w:rsidRPr="00901A60" w:rsidRDefault="00F94B41">
            <w:pPr>
              <w:pStyle w:val="GOSTTablenorm"/>
              <w:rPr>
                <w:lang w:eastAsia="en-US"/>
              </w:rPr>
            </w:pPr>
            <w:r w:rsidRPr="00901A60">
              <w:rPr>
                <w:lang w:eastAsia="en-US"/>
              </w:rPr>
              <w:lastRenderedPageBreak/>
              <w:t>Подлежит распределению с учетом заблокированных. На плановый период. Третий год</w:t>
            </w:r>
          </w:p>
        </w:tc>
        <w:tc>
          <w:tcPr>
            <w:tcW w:w="1701" w:type="dxa"/>
          </w:tcPr>
          <w:p w14:paraId="1D710161" w14:textId="77777777" w:rsidR="006310AA" w:rsidRPr="00901A60" w:rsidRDefault="00F94B41">
            <w:pPr>
              <w:pStyle w:val="GOSTTablenorm"/>
              <w:rPr>
                <w:szCs w:val="22"/>
                <w:lang w:eastAsia="en-US"/>
              </w:rPr>
            </w:pPr>
            <w:r w:rsidRPr="00901A60">
              <w:rPr>
                <w:szCs w:val="22"/>
                <w:lang w:eastAsia="en-US"/>
              </w:rPr>
              <w:t>G_S1_D_C10_6</w:t>
            </w:r>
          </w:p>
        </w:tc>
        <w:tc>
          <w:tcPr>
            <w:tcW w:w="567" w:type="dxa"/>
          </w:tcPr>
          <w:p w14:paraId="134EB60A"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4DAA624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C88B33B"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4350A0D2" w14:textId="6DCCE4B8" w:rsidR="006310AA" w:rsidRPr="00901A60" w:rsidRDefault="00F94B41">
            <w:pPr>
              <w:pStyle w:val="GOSTTablenorm"/>
              <w:rPr>
                <w:szCs w:val="22"/>
                <w:lang w:eastAsia="en-US"/>
              </w:rPr>
            </w:pPr>
            <w:r w:rsidRPr="00901A60">
              <w:rPr>
                <w:szCs w:val="22"/>
                <w:lang w:eastAsia="en-US"/>
              </w:rPr>
              <w:t xml:space="preserve">Указывается объем бюджетных ассигнований на третий год очередного планового периода, подлежащих распределению ГРБС (РБС) по находящимся в его ведении распорядителям </w:t>
            </w:r>
            <w:r w:rsidR="000B314F" w:rsidRPr="00901A60">
              <w:rPr>
                <w:szCs w:val="22"/>
                <w:lang w:eastAsia="en-US"/>
              </w:rPr>
              <w:t>и получателям бюджетных средств</w:t>
            </w:r>
          </w:p>
        </w:tc>
      </w:tr>
      <w:tr w:rsidR="006310AA" w:rsidRPr="00901A60" w14:paraId="200AC1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E63720F" w14:textId="77777777" w:rsidR="006310AA" w:rsidRPr="00901A60" w:rsidRDefault="00F94B41">
            <w:pPr>
              <w:pStyle w:val="GOSTTablenorm"/>
              <w:rPr>
                <w:lang w:eastAsia="en-US"/>
              </w:rPr>
            </w:pPr>
            <w:r w:rsidRPr="00901A60">
              <w:rPr>
                <w:lang w:eastAsia="en-US"/>
              </w:rPr>
              <w:t>Примечание</w:t>
            </w:r>
          </w:p>
        </w:tc>
        <w:tc>
          <w:tcPr>
            <w:tcW w:w="1701" w:type="dxa"/>
          </w:tcPr>
          <w:p w14:paraId="581B7580" w14:textId="77777777" w:rsidR="006310AA" w:rsidRPr="00901A60" w:rsidRDefault="00F94B41">
            <w:pPr>
              <w:pStyle w:val="GOSTTablenorm"/>
              <w:rPr>
                <w:szCs w:val="22"/>
                <w:lang w:eastAsia="en-US"/>
              </w:rPr>
            </w:pPr>
            <w:r w:rsidRPr="00901A60">
              <w:rPr>
                <w:szCs w:val="22"/>
                <w:lang w:eastAsia="en-US"/>
              </w:rPr>
              <w:t>G_S1_D_C11</w:t>
            </w:r>
          </w:p>
        </w:tc>
        <w:tc>
          <w:tcPr>
            <w:tcW w:w="567" w:type="dxa"/>
          </w:tcPr>
          <w:p w14:paraId="3077975A"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6F62817" w14:textId="77777777" w:rsidR="006310AA" w:rsidRPr="00901A60" w:rsidRDefault="00F94B41">
            <w:pPr>
              <w:pStyle w:val="GOSTTablenorm"/>
              <w:rPr>
                <w:szCs w:val="22"/>
                <w:lang w:eastAsia="en-US"/>
              </w:rPr>
            </w:pPr>
            <w:r w:rsidRPr="00901A60">
              <w:rPr>
                <w:szCs w:val="22"/>
                <w:lang w:eastAsia="en-US"/>
              </w:rPr>
              <w:t>Т(1-254)</w:t>
            </w:r>
          </w:p>
        </w:tc>
        <w:tc>
          <w:tcPr>
            <w:tcW w:w="567" w:type="dxa"/>
          </w:tcPr>
          <w:p w14:paraId="5C6CF6BC"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5B427837" w14:textId="116A1038" w:rsidR="006310AA" w:rsidRPr="00901A60" w:rsidRDefault="00F94B41">
            <w:pPr>
              <w:pStyle w:val="GOSTTablenorm"/>
              <w:rPr>
                <w:szCs w:val="22"/>
                <w:lang w:eastAsia="en-US"/>
              </w:rPr>
            </w:pPr>
            <w:r w:rsidRPr="00901A60">
              <w:rPr>
                <w:szCs w:val="22"/>
                <w:lang w:eastAsia="en-US"/>
              </w:rPr>
              <w:t>Указывается информация, необходимая для исполнения бюджета. 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rsidRPr="00901A60">
              <w:rPr>
                <w:szCs w:val="22"/>
                <w:lang w:eastAsia="en-US"/>
              </w:rPr>
              <w:t>ого фонда Российской Федерации)</w:t>
            </w:r>
          </w:p>
        </w:tc>
      </w:tr>
    </w:tbl>
    <w:p w14:paraId="57B6DE0D" w14:textId="77777777" w:rsidR="006310AA" w:rsidRPr="00901A60" w:rsidRDefault="00F94B41" w:rsidP="00F94B41">
      <w:pPr>
        <w:pStyle w:val="31"/>
        <w:keepNext w:val="0"/>
        <w:keepLines w:val="0"/>
        <w:widowControl w:val="0"/>
        <w:numPr>
          <w:ilvl w:val="2"/>
          <w:numId w:val="79"/>
        </w:numPr>
        <w:tabs>
          <w:tab w:val="num" w:pos="720"/>
        </w:tabs>
        <w:ind w:left="720"/>
      </w:pPr>
      <w:bookmarkStart w:id="6628" w:name="_Toc27490139"/>
      <w:bookmarkStart w:id="6629" w:name="_Toc59456620"/>
      <w:bookmarkStart w:id="6630" w:name="_Toc217652599"/>
      <w:r w:rsidRPr="00901A60">
        <w:t>Описание комплексного типа «tR_777_G_S2_1_D»</w:t>
      </w:r>
      <w:bookmarkEnd w:id="6628"/>
      <w:bookmarkEnd w:id="6629"/>
      <w:bookmarkEnd w:id="6630"/>
    </w:p>
    <w:p w14:paraId="1D717EA1" w14:textId="77777777" w:rsidR="006310AA" w:rsidRPr="00901A60" w:rsidRDefault="00F94B41">
      <w:pPr>
        <w:widowControl w:val="0"/>
        <w:spacing w:before="60" w:after="60"/>
        <w:ind w:firstLine="709"/>
      </w:pPr>
      <w:r w:rsidRPr="00901A60">
        <w:t>Описание комплек</w:t>
      </w:r>
      <w:r w:rsidRPr="00901A60">
        <w:rPr>
          <w:szCs w:val="24"/>
        </w:rPr>
        <w:t>сного типа «</w:t>
      </w:r>
      <w:r w:rsidRPr="00901A60">
        <w:rPr>
          <w:szCs w:val="24"/>
          <w:lang w:val="en-US"/>
        </w:rPr>
        <w:t>t</w:t>
      </w:r>
      <w:r w:rsidRPr="00901A60">
        <w:rPr>
          <w:szCs w:val="24"/>
        </w:rPr>
        <w:t>R_777_G_S2_1_D» блока «</w:t>
      </w:r>
      <w:r w:rsidRPr="00901A60">
        <w:t>2.1. Доведенные лимиты бюджетных обязательств</w:t>
      </w:r>
      <w:r w:rsidRPr="00901A60">
        <w:rPr>
          <w:szCs w:val="24"/>
        </w:rPr>
        <w:t>».</w:t>
      </w:r>
    </w:p>
    <w:p w14:paraId="26139B2A" w14:textId="07FFBF52"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31" w:name="_Ref108004513"/>
      <w:bookmarkStart w:id="6632" w:name="_Toc217652145"/>
      <w:r w:rsidR="00D21171">
        <w:rPr>
          <w:noProof/>
        </w:rPr>
        <w:t>308</w:t>
      </w:r>
      <w:bookmarkEnd w:id="663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R_777_G_S2_1_D</w:t>
      </w:r>
      <w:r w:rsidR="00F94B41" w:rsidRPr="00901A60">
        <w:t>»</w:t>
      </w:r>
      <w:bookmarkEnd w:id="6632"/>
    </w:p>
    <w:tbl>
      <w:tblPr>
        <w:tblStyle w:val="GOSTTable"/>
        <w:tblW w:w="4999" w:type="pct"/>
        <w:tblLayout w:type="fixed"/>
        <w:tblLook w:val="04A0" w:firstRow="1" w:lastRow="0" w:firstColumn="1" w:lastColumn="0" w:noHBand="0" w:noVBand="1"/>
      </w:tblPr>
      <w:tblGrid>
        <w:gridCol w:w="1694"/>
        <w:gridCol w:w="1701"/>
        <w:gridCol w:w="567"/>
        <w:gridCol w:w="1134"/>
        <w:gridCol w:w="567"/>
        <w:gridCol w:w="3963"/>
      </w:tblGrid>
      <w:tr w:rsidR="006310AA" w:rsidRPr="00901A60" w14:paraId="4189D67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4" w:type="dxa"/>
          </w:tcPr>
          <w:p w14:paraId="5934685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A93690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43238AC" w14:textId="77777777" w:rsidR="006310AA" w:rsidRPr="00901A60" w:rsidRDefault="00F94B41">
            <w:pPr>
              <w:pStyle w:val="GOSTTableHead"/>
              <w:spacing w:line="240" w:lineRule="auto"/>
              <w:ind w:left="0" w:right="0"/>
            </w:pPr>
            <w:r w:rsidRPr="00901A60">
              <w:t>Тип</w:t>
            </w:r>
          </w:p>
        </w:tc>
        <w:tc>
          <w:tcPr>
            <w:tcW w:w="1134" w:type="dxa"/>
          </w:tcPr>
          <w:p w14:paraId="65B4D841" w14:textId="77777777" w:rsidR="006310AA" w:rsidRPr="00901A60" w:rsidRDefault="00F94B41">
            <w:pPr>
              <w:pStyle w:val="GOSTTableHead"/>
              <w:spacing w:line="240" w:lineRule="auto"/>
              <w:ind w:left="0" w:right="0"/>
            </w:pPr>
            <w:r w:rsidRPr="00901A60">
              <w:t>Формат элемента</w:t>
            </w:r>
          </w:p>
        </w:tc>
        <w:tc>
          <w:tcPr>
            <w:tcW w:w="567" w:type="dxa"/>
          </w:tcPr>
          <w:p w14:paraId="65D9112C" w14:textId="77777777" w:rsidR="006310AA" w:rsidRPr="00901A60" w:rsidRDefault="00F94B41">
            <w:pPr>
              <w:pStyle w:val="GOSTTableHead"/>
              <w:spacing w:line="240" w:lineRule="auto"/>
              <w:ind w:left="0" w:right="0"/>
            </w:pPr>
            <w:r w:rsidRPr="00901A60">
              <w:t>Обязательность</w:t>
            </w:r>
          </w:p>
        </w:tc>
        <w:tc>
          <w:tcPr>
            <w:tcW w:w="3963" w:type="dxa"/>
          </w:tcPr>
          <w:p w14:paraId="5374C3D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8032A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4" w:type="dxa"/>
          </w:tcPr>
          <w:p w14:paraId="5FF45D87" w14:textId="77777777" w:rsidR="006310AA" w:rsidRPr="00901A60" w:rsidRDefault="00F94B41">
            <w:pPr>
              <w:pStyle w:val="GOSTTablenorm"/>
              <w:rPr>
                <w:lang w:eastAsia="en-US"/>
              </w:rPr>
            </w:pPr>
            <w:r w:rsidRPr="00901A60">
              <w:rPr>
                <w:lang w:val="en-US" w:eastAsia="en-US"/>
              </w:rPr>
              <w:t>t</w:t>
            </w:r>
            <w:r w:rsidRPr="00901A60">
              <w:rPr>
                <w:lang w:eastAsia="en-US"/>
              </w:rPr>
              <w:t>R_777_G_S2_1_D</w:t>
            </w:r>
          </w:p>
        </w:tc>
        <w:tc>
          <w:tcPr>
            <w:tcW w:w="1701" w:type="dxa"/>
          </w:tcPr>
          <w:p w14:paraId="3CB4F1E3" w14:textId="77777777" w:rsidR="006310AA" w:rsidRPr="00901A60" w:rsidRDefault="00F94B41">
            <w:pPr>
              <w:pStyle w:val="GOSTTablenorm"/>
              <w:rPr>
                <w:color w:val="000000"/>
                <w:lang w:eastAsia="en-US"/>
              </w:rPr>
            </w:pPr>
            <w:r w:rsidRPr="00901A60">
              <w:rPr>
                <w:color w:val="000000"/>
                <w:lang w:eastAsia="en-US"/>
              </w:rPr>
              <w:t>G_S2_1_D_ITEM</w:t>
            </w:r>
          </w:p>
        </w:tc>
        <w:tc>
          <w:tcPr>
            <w:tcW w:w="567" w:type="dxa"/>
          </w:tcPr>
          <w:p w14:paraId="04B0763F"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00B50E21" w14:textId="77777777" w:rsidR="006310AA" w:rsidRPr="00901A60" w:rsidRDefault="00F94B41">
            <w:pPr>
              <w:pStyle w:val="GOSTTablenorm"/>
              <w:rPr>
                <w:lang w:val="en-US" w:eastAsia="en-US"/>
              </w:rPr>
            </w:pPr>
            <w:r w:rsidRPr="00901A60">
              <w:rPr>
                <w:lang w:val="en-US" w:eastAsia="en-US"/>
              </w:rPr>
              <w:t>t</w:t>
            </w:r>
            <w:r w:rsidRPr="00901A60">
              <w:rPr>
                <w:lang w:eastAsia="en-US"/>
              </w:rPr>
              <w:t>R_777_G_S2_1_D</w:t>
            </w:r>
            <w:r w:rsidRPr="00901A60">
              <w:rPr>
                <w:color w:val="000000"/>
                <w:lang w:eastAsia="en-US"/>
              </w:rPr>
              <w:t>_ITEM</w:t>
            </w:r>
          </w:p>
        </w:tc>
        <w:tc>
          <w:tcPr>
            <w:tcW w:w="567" w:type="dxa"/>
          </w:tcPr>
          <w:p w14:paraId="3CEBC727"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3C4401BB" w14:textId="6B470105"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_Ref108004616 \h  \* MERGEFORMAT </w:instrText>
            </w:r>
            <w:r w:rsidRPr="00901A60">
              <w:rPr>
                <w:lang w:eastAsia="en-US"/>
              </w:rPr>
            </w:r>
            <w:r w:rsidRPr="00901A60">
              <w:rPr>
                <w:lang w:eastAsia="en-US"/>
              </w:rPr>
              <w:fldChar w:fldCharType="separate"/>
            </w:r>
            <w:r w:rsidR="00D21171" w:rsidRPr="00D21171">
              <w:rPr>
                <w:b/>
              </w:rPr>
              <w:t>309</w:t>
            </w:r>
            <w:r w:rsidRPr="00901A60">
              <w:rPr>
                <w:lang w:eastAsia="en-US"/>
              </w:rPr>
              <w:fldChar w:fldCharType="end"/>
            </w:r>
          </w:p>
        </w:tc>
      </w:tr>
    </w:tbl>
    <w:p w14:paraId="4C8A88C5" w14:textId="77777777" w:rsidR="006310AA" w:rsidRPr="00901A60" w:rsidRDefault="00F94B41" w:rsidP="00F94B41">
      <w:pPr>
        <w:pStyle w:val="31"/>
        <w:keepNext w:val="0"/>
        <w:keepLines w:val="0"/>
        <w:widowControl w:val="0"/>
        <w:numPr>
          <w:ilvl w:val="2"/>
          <w:numId w:val="79"/>
        </w:numPr>
        <w:tabs>
          <w:tab w:val="num" w:pos="720"/>
        </w:tabs>
        <w:ind w:left="720"/>
      </w:pPr>
      <w:bookmarkStart w:id="6633" w:name="_Toc27490140"/>
      <w:bookmarkStart w:id="6634" w:name="_Toc59456621"/>
      <w:bookmarkStart w:id="6635" w:name="_Toc217652600"/>
      <w:r w:rsidRPr="00901A60">
        <w:t>Описание комплексного типа «tR_777_G_S2_1_D_ITEM»</w:t>
      </w:r>
      <w:bookmarkEnd w:id="6633"/>
      <w:bookmarkEnd w:id="6634"/>
      <w:bookmarkEnd w:id="6635"/>
    </w:p>
    <w:p w14:paraId="79ADC2AF" w14:textId="77777777" w:rsidR="006310AA" w:rsidRPr="00901A60" w:rsidRDefault="00F94B41">
      <w:pPr>
        <w:widowControl w:val="0"/>
        <w:spacing w:before="60" w:after="60"/>
        <w:ind w:firstLine="709"/>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lang w:val="en-US"/>
        </w:rPr>
        <w:t>t</w:t>
      </w:r>
      <w:r w:rsidRPr="00901A60">
        <w:rPr>
          <w:szCs w:val="24"/>
        </w:rPr>
        <w:t>R_777_G_S2_1_D</w:t>
      </w:r>
      <w:r w:rsidRPr="00901A60">
        <w:rPr>
          <w:color w:val="000000"/>
          <w:szCs w:val="24"/>
        </w:rPr>
        <w:t>_ITEM</w:t>
      </w:r>
      <w:r w:rsidRPr="00901A60">
        <w:rPr>
          <w:szCs w:val="24"/>
        </w:rPr>
        <w:t>» блока «</w:t>
      </w:r>
      <w:r w:rsidRPr="00901A60">
        <w:t>2.1. Доведенные лимиты бюджетных обязательств</w:t>
      </w:r>
      <w:r w:rsidRPr="00901A60">
        <w:rPr>
          <w:szCs w:val="24"/>
        </w:rPr>
        <w:t xml:space="preserve"> (строки)».</w:t>
      </w:r>
    </w:p>
    <w:p w14:paraId="1A129A9A" w14:textId="2650B530"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636" w:name="_Ref108004616"/>
      <w:bookmarkStart w:id="6637" w:name="_Toc217652146"/>
      <w:r w:rsidR="00D21171">
        <w:rPr>
          <w:noProof/>
        </w:rPr>
        <w:t>309</w:t>
      </w:r>
      <w:bookmarkEnd w:id="663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R_777_G_S2_1_D</w:t>
      </w:r>
      <w:r w:rsidR="00F94B41" w:rsidRPr="00901A60">
        <w:rPr>
          <w:color w:val="000000"/>
          <w:szCs w:val="22"/>
        </w:rPr>
        <w:t>_ITEM</w:t>
      </w:r>
      <w:r w:rsidR="00F94B41" w:rsidRPr="00901A60">
        <w:t>»</w:t>
      </w:r>
      <w:bookmarkEnd w:id="663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BF51FD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6C1D67E" w14:textId="77777777" w:rsidR="006310AA" w:rsidRPr="00901A60" w:rsidRDefault="00F94B41">
            <w:pPr>
              <w:pStyle w:val="GOSTTableHead"/>
              <w:spacing w:line="240" w:lineRule="auto"/>
            </w:pPr>
            <w:r w:rsidRPr="00901A60">
              <w:t>Наименование элемента</w:t>
            </w:r>
          </w:p>
        </w:tc>
        <w:tc>
          <w:tcPr>
            <w:tcW w:w="1701" w:type="dxa"/>
          </w:tcPr>
          <w:p w14:paraId="654E83BA" w14:textId="77777777" w:rsidR="006310AA" w:rsidRPr="00901A60" w:rsidRDefault="00F94B41">
            <w:pPr>
              <w:pStyle w:val="GOSTTableHead"/>
              <w:spacing w:line="240" w:lineRule="auto"/>
            </w:pPr>
            <w:r w:rsidRPr="00901A60">
              <w:t>Сокращенное наименование (код) элемента</w:t>
            </w:r>
          </w:p>
        </w:tc>
        <w:tc>
          <w:tcPr>
            <w:tcW w:w="567" w:type="dxa"/>
          </w:tcPr>
          <w:p w14:paraId="10205C40" w14:textId="77777777" w:rsidR="006310AA" w:rsidRPr="00901A60" w:rsidRDefault="00F94B41">
            <w:pPr>
              <w:pStyle w:val="GOSTTableHead"/>
              <w:spacing w:line="240" w:lineRule="auto"/>
            </w:pPr>
            <w:r w:rsidRPr="00901A60">
              <w:t>Тип</w:t>
            </w:r>
          </w:p>
        </w:tc>
        <w:tc>
          <w:tcPr>
            <w:tcW w:w="1134" w:type="dxa"/>
          </w:tcPr>
          <w:p w14:paraId="447FC962" w14:textId="77777777" w:rsidR="006310AA" w:rsidRPr="00901A60" w:rsidRDefault="00F94B41">
            <w:pPr>
              <w:pStyle w:val="GOSTTableHead"/>
              <w:spacing w:line="240" w:lineRule="auto"/>
            </w:pPr>
            <w:r w:rsidRPr="00901A60">
              <w:t>Формат элемента</w:t>
            </w:r>
          </w:p>
        </w:tc>
        <w:tc>
          <w:tcPr>
            <w:tcW w:w="567" w:type="dxa"/>
          </w:tcPr>
          <w:p w14:paraId="755D8F09" w14:textId="77777777" w:rsidR="006310AA" w:rsidRPr="00901A60" w:rsidRDefault="00F94B41">
            <w:pPr>
              <w:pStyle w:val="GOSTTableHead"/>
              <w:spacing w:line="240" w:lineRule="auto"/>
            </w:pPr>
            <w:r w:rsidRPr="00901A60">
              <w:t>Обязательность</w:t>
            </w:r>
          </w:p>
        </w:tc>
        <w:tc>
          <w:tcPr>
            <w:tcW w:w="3963" w:type="dxa"/>
          </w:tcPr>
          <w:p w14:paraId="214555B1" w14:textId="77777777" w:rsidR="006310AA" w:rsidRPr="00901A60" w:rsidRDefault="00F94B41">
            <w:pPr>
              <w:pStyle w:val="GOSTTableHead"/>
              <w:spacing w:line="240" w:lineRule="auto"/>
            </w:pPr>
            <w:r w:rsidRPr="00901A60">
              <w:t>Дополнительная информация</w:t>
            </w:r>
          </w:p>
        </w:tc>
      </w:tr>
      <w:tr w:rsidR="006310AA" w:rsidRPr="00901A60" w14:paraId="6BC53D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5D48D2D" w14:textId="77777777" w:rsidR="006310AA" w:rsidRPr="00901A60" w:rsidRDefault="00F94B41">
            <w:pPr>
              <w:pStyle w:val="GOSTTablenorm"/>
              <w:rPr>
                <w:lang w:eastAsia="en-US"/>
              </w:rPr>
            </w:pPr>
            <w:r w:rsidRPr="00901A60">
              <w:rPr>
                <w:lang w:eastAsia="en-US"/>
              </w:rPr>
              <w:t xml:space="preserve">Код объекта </w:t>
            </w:r>
            <w:r w:rsidRPr="00901A60">
              <w:t xml:space="preserve">капитальных вложений </w:t>
            </w:r>
            <w:r w:rsidRPr="00901A60">
              <w:rPr>
                <w:lang w:eastAsia="en-US"/>
              </w:rPr>
              <w:t>(мероприятия по информатизации)</w:t>
            </w:r>
          </w:p>
        </w:tc>
        <w:tc>
          <w:tcPr>
            <w:tcW w:w="1701" w:type="dxa"/>
          </w:tcPr>
          <w:p w14:paraId="46389ED6" w14:textId="77777777" w:rsidR="006310AA" w:rsidRPr="00901A60" w:rsidRDefault="00F94B41">
            <w:pPr>
              <w:pStyle w:val="GOSTTablenorm"/>
              <w:rPr>
                <w:lang w:eastAsia="en-US"/>
              </w:rPr>
            </w:pPr>
            <w:r w:rsidRPr="00901A60">
              <w:rPr>
                <w:lang w:eastAsia="en-US"/>
              </w:rPr>
              <w:t>G_S2_1_D_C1</w:t>
            </w:r>
          </w:p>
        </w:tc>
        <w:tc>
          <w:tcPr>
            <w:tcW w:w="567" w:type="dxa"/>
          </w:tcPr>
          <w:p w14:paraId="05324705" w14:textId="77777777" w:rsidR="006310AA" w:rsidRPr="00901A60" w:rsidRDefault="00F94B41">
            <w:pPr>
              <w:pStyle w:val="GOSTTablenorm"/>
              <w:jc w:val="center"/>
              <w:rPr>
                <w:lang w:eastAsia="en-US"/>
              </w:rPr>
            </w:pPr>
            <w:r w:rsidRPr="00901A60">
              <w:rPr>
                <w:lang w:eastAsia="en-US"/>
              </w:rPr>
              <w:t>П</w:t>
            </w:r>
          </w:p>
        </w:tc>
        <w:tc>
          <w:tcPr>
            <w:tcW w:w="1134" w:type="dxa"/>
          </w:tcPr>
          <w:p w14:paraId="74DB4508" w14:textId="77777777" w:rsidR="006310AA" w:rsidRPr="00901A60" w:rsidRDefault="00F94B41">
            <w:pPr>
              <w:pStyle w:val="GOSTTablenorm"/>
              <w:rPr>
                <w:lang w:eastAsia="en-US"/>
              </w:rPr>
            </w:pPr>
            <w:r w:rsidRPr="00901A60">
              <w:rPr>
                <w:lang w:eastAsia="en-US"/>
              </w:rPr>
              <w:t>Т(1-25)</w:t>
            </w:r>
          </w:p>
        </w:tc>
        <w:tc>
          <w:tcPr>
            <w:tcW w:w="567" w:type="dxa"/>
          </w:tcPr>
          <w:p w14:paraId="1AF44948" w14:textId="77777777" w:rsidR="006310AA" w:rsidRPr="00901A60" w:rsidRDefault="00F94B41">
            <w:pPr>
              <w:pStyle w:val="GOSTTablenorm"/>
              <w:jc w:val="center"/>
              <w:rPr>
                <w:lang w:eastAsia="en-US"/>
              </w:rPr>
            </w:pPr>
            <w:r w:rsidRPr="00901A60">
              <w:rPr>
                <w:lang w:eastAsia="en-US"/>
              </w:rPr>
              <w:t>О</w:t>
            </w:r>
          </w:p>
        </w:tc>
        <w:tc>
          <w:tcPr>
            <w:tcW w:w="3963" w:type="dxa"/>
          </w:tcPr>
          <w:p w14:paraId="28AC0EEC" w14:textId="64DE5AB0" w:rsidR="006310AA" w:rsidRPr="00901A60" w:rsidRDefault="00F94B41">
            <w:pPr>
              <w:pStyle w:val="GOSTTablenorm"/>
              <w:rPr>
                <w:lang w:eastAsia="en-US"/>
              </w:rPr>
            </w:pPr>
            <w:r w:rsidRPr="00901A60">
              <w:rPr>
                <w:lang w:eastAsia="en-US"/>
              </w:rPr>
              <w:t xml:space="preserve">Указывается код объекта </w:t>
            </w:r>
            <w:r w:rsidRPr="00901A60">
              <w:t xml:space="preserve">капитальных вложений </w:t>
            </w:r>
            <w:r w:rsidRPr="00901A60">
              <w:rPr>
                <w:lang w:eastAsia="en-US"/>
              </w:rPr>
              <w:t>(код</w:t>
            </w:r>
            <w:r w:rsidR="000B314F" w:rsidRPr="00901A60">
              <w:rPr>
                <w:lang w:eastAsia="en-US"/>
              </w:rPr>
              <w:t xml:space="preserve"> мероприятия по информатизации)</w:t>
            </w:r>
          </w:p>
        </w:tc>
      </w:tr>
      <w:tr w:rsidR="006310AA" w:rsidRPr="00901A60" w14:paraId="10AC96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8CE0E24" w14:textId="77777777" w:rsidR="006310AA" w:rsidRPr="00901A60" w:rsidRDefault="00F94B41">
            <w:pPr>
              <w:pStyle w:val="GOSTTablenorm"/>
              <w:rPr>
                <w:lang w:eastAsia="en-US"/>
              </w:rPr>
            </w:pPr>
            <w:r w:rsidRPr="00901A60">
              <w:rPr>
                <w:lang w:eastAsia="en-US"/>
              </w:rPr>
              <w:t>Код по БК</w:t>
            </w:r>
          </w:p>
        </w:tc>
        <w:tc>
          <w:tcPr>
            <w:tcW w:w="1701" w:type="dxa"/>
          </w:tcPr>
          <w:p w14:paraId="64013A17" w14:textId="77777777" w:rsidR="006310AA" w:rsidRPr="00901A60" w:rsidRDefault="00F94B41">
            <w:pPr>
              <w:pStyle w:val="GOSTTablenorm"/>
              <w:rPr>
                <w:lang w:eastAsia="en-US"/>
              </w:rPr>
            </w:pPr>
            <w:r w:rsidRPr="00901A60">
              <w:rPr>
                <w:lang w:eastAsia="en-US"/>
              </w:rPr>
              <w:t>G_S2_1_D_C2</w:t>
            </w:r>
          </w:p>
        </w:tc>
        <w:tc>
          <w:tcPr>
            <w:tcW w:w="567" w:type="dxa"/>
          </w:tcPr>
          <w:p w14:paraId="1E1E7B58" w14:textId="77777777" w:rsidR="006310AA" w:rsidRPr="00901A60" w:rsidRDefault="00F94B41">
            <w:pPr>
              <w:pStyle w:val="GOSTTablenorm"/>
              <w:jc w:val="center"/>
              <w:rPr>
                <w:lang w:eastAsia="en-US"/>
              </w:rPr>
            </w:pPr>
            <w:r w:rsidRPr="00901A60">
              <w:rPr>
                <w:lang w:eastAsia="en-US"/>
              </w:rPr>
              <w:t>П</w:t>
            </w:r>
          </w:p>
        </w:tc>
        <w:tc>
          <w:tcPr>
            <w:tcW w:w="1134" w:type="dxa"/>
          </w:tcPr>
          <w:p w14:paraId="126EA388" w14:textId="77777777" w:rsidR="006310AA" w:rsidRPr="00901A60" w:rsidRDefault="00F94B41">
            <w:pPr>
              <w:pStyle w:val="GOSTTablenorm"/>
              <w:rPr>
                <w:lang w:eastAsia="en-US"/>
              </w:rPr>
            </w:pPr>
            <w:r w:rsidRPr="00901A60">
              <w:rPr>
                <w:lang w:eastAsia="en-US"/>
              </w:rPr>
              <w:t>Т(20)</w:t>
            </w:r>
          </w:p>
        </w:tc>
        <w:tc>
          <w:tcPr>
            <w:tcW w:w="567" w:type="dxa"/>
          </w:tcPr>
          <w:p w14:paraId="3984539A" w14:textId="77777777" w:rsidR="006310AA" w:rsidRPr="00901A60" w:rsidRDefault="00F94B41">
            <w:pPr>
              <w:pStyle w:val="GOSTTablenorm"/>
              <w:jc w:val="center"/>
              <w:rPr>
                <w:lang w:eastAsia="en-US"/>
              </w:rPr>
            </w:pPr>
            <w:r w:rsidRPr="00901A60">
              <w:rPr>
                <w:lang w:eastAsia="en-US"/>
              </w:rPr>
              <w:t>О</w:t>
            </w:r>
          </w:p>
        </w:tc>
        <w:tc>
          <w:tcPr>
            <w:tcW w:w="3963" w:type="dxa"/>
          </w:tcPr>
          <w:p w14:paraId="24880174" w14:textId="4E1A7515" w:rsidR="006310AA" w:rsidRPr="00901A60" w:rsidRDefault="00F94B41">
            <w:pPr>
              <w:pStyle w:val="GOSTTablenorm"/>
              <w:rPr>
                <w:lang w:eastAsia="en-US"/>
              </w:rPr>
            </w:pPr>
            <w:r w:rsidRPr="00901A60">
              <w:rPr>
                <w:lang w:eastAsia="en-US"/>
              </w:rPr>
              <w:t>Указывается код классификации расходов бюджетов, по которому отражены опера</w:t>
            </w:r>
            <w:r w:rsidR="000B314F" w:rsidRPr="00901A60">
              <w:rPr>
                <w:lang w:eastAsia="en-US"/>
              </w:rPr>
              <w:t>ции на лицевом счете ГРБС (РБС)</w:t>
            </w:r>
          </w:p>
        </w:tc>
      </w:tr>
      <w:tr w:rsidR="006310AA" w:rsidRPr="00901A60" w14:paraId="3C6AD6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8058BE6" w14:textId="77777777" w:rsidR="006310AA" w:rsidRPr="00901A60" w:rsidRDefault="00F94B41">
            <w:pPr>
              <w:pStyle w:val="GOSTTablenorm"/>
              <w:rPr>
                <w:lang w:eastAsia="en-US"/>
              </w:rPr>
            </w:pPr>
            <w:r w:rsidRPr="00901A60">
              <w:rPr>
                <w:lang w:eastAsia="en-US"/>
              </w:rPr>
              <w:t>Получено на текущий финансовый год</w:t>
            </w:r>
          </w:p>
        </w:tc>
        <w:tc>
          <w:tcPr>
            <w:tcW w:w="1701" w:type="dxa"/>
          </w:tcPr>
          <w:p w14:paraId="17D4D737" w14:textId="77777777" w:rsidR="006310AA" w:rsidRPr="00901A60" w:rsidRDefault="00F94B41">
            <w:pPr>
              <w:pStyle w:val="GOSTTablenorm"/>
              <w:rPr>
                <w:lang w:eastAsia="en-US"/>
              </w:rPr>
            </w:pPr>
            <w:r w:rsidRPr="00901A60">
              <w:rPr>
                <w:lang w:eastAsia="en-US"/>
              </w:rPr>
              <w:t>G_S2_1_D_C3</w:t>
            </w:r>
          </w:p>
        </w:tc>
        <w:tc>
          <w:tcPr>
            <w:tcW w:w="567" w:type="dxa"/>
          </w:tcPr>
          <w:p w14:paraId="5B511898" w14:textId="77777777" w:rsidR="006310AA" w:rsidRPr="00901A60" w:rsidRDefault="00F94B41">
            <w:pPr>
              <w:pStyle w:val="GOSTTablenorm"/>
              <w:jc w:val="center"/>
              <w:rPr>
                <w:lang w:eastAsia="en-US"/>
              </w:rPr>
            </w:pPr>
            <w:r w:rsidRPr="00901A60">
              <w:rPr>
                <w:lang w:eastAsia="en-US"/>
              </w:rPr>
              <w:t>П</w:t>
            </w:r>
          </w:p>
        </w:tc>
        <w:tc>
          <w:tcPr>
            <w:tcW w:w="1134" w:type="dxa"/>
          </w:tcPr>
          <w:p w14:paraId="51296139" w14:textId="77777777" w:rsidR="006310AA" w:rsidRPr="00901A60" w:rsidRDefault="00F94B41">
            <w:pPr>
              <w:pStyle w:val="GOSTTablenorm"/>
              <w:rPr>
                <w:lang w:eastAsia="en-US"/>
              </w:rPr>
            </w:pPr>
            <w:r w:rsidRPr="00901A60">
              <w:rPr>
                <w:lang w:eastAsia="en-US"/>
              </w:rPr>
              <w:t>N(20.2)</w:t>
            </w:r>
          </w:p>
        </w:tc>
        <w:tc>
          <w:tcPr>
            <w:tcW w:w="567" w:type="dxa"/>
          </w:tcPr>
          <w:p w14:paraId="3B83B806" w14:textId="77777777" w:rsidR="006310AA" w:rsidRPr="00901A60" w:rsidRDefault="00F94B41">
            <w:pPr>
              <w:pStyle w:val="GOSTTablenorm"/>
              <w:jc w:val="center"/>
              <w:rPr>
                <w:lang w:eastAsia="en-US"/>
              </w:rPr>
            </w:pPr>
            <w:r w:rsidRPr="00901A60">
              <w:rPr>
                <w:lang w:eastAsia="en-US"/>
              </w:rPr>
              <w:t>Н</w:t>
            </w:r>
          </w:p>
        </w:tc>
        <w:tc>
          <w:tcPr>
            <w:tcW w:w="3963" w:type="dxa"/>
          </w:tcPr>
          <w:p w14:paraId="4737A2BC" w14:textId="7459FF7F" w:rsidR="006310AA" w:rsidRPr="00901A60" w:rsidRDefault="00F94B41">
            <w:pPr>
              <w:pStyle w:val="GOSTTablenorm"/>
              <w:rPr>
                <w:lang w:eastAsia="en-US"/>
              </w:rPr>
            </w:pPr>
            <w:r w:rsidRPr="00901A60">
              <w:rPr>
                <w:lang w:eastAsia="en-US"/>
              </w:rPr>
              <w:t>Указывается суммы изменений (увеличение или уменьшение) лимитов бюджетных обязательств, доведенных до ГРБС (РБС) на текущий финансовый год по соответствующему коду классификации расходо</w:t>
            </w:r>
            <w:r w:rsidR="000B314F" w:rsidRPr="00901A60">
              <w:rPr>
                <w:lang w:eastAsia="en-US"/>
              </w:rPr>
              <w:t>в бюджетов за операционный день</w:t>
            </w:r>
          </w:p>
        </w:tc>
      </w:tr>
      <w:tr w:rsidR="006310AA" w:rsidRPr="00901A60" w14:paraId="2744D6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9C6C02A" w14:textId="77777777" w:rsidR="006310AA" w:rsidRPr="00901A60" w:rsidRDefault="00F94B41">
            <w:pPr>
              <w:pStyle w:val="GOSTTablenorm"/>
              <w:rPr>
                <w:lang w:eastAsia="en-US"/>
              </w:rPr>
            </w:pPr>
            <w:r w:rsidRPr="00901A60">
              <w:rPr>
                <w:lang w:eastAsia="en-US"/>
              </w:rPr>
              <w:t xml:space="preserve">Получено. </w:t>
            </w:r>
          </w:p>
          <w:p w14:paraId="08C6E8B2" w14:textId="77777777" w:rsidR="006310AA" w:rsidRPr="00901A60" w:rsidRDefault="00F94B41">
            <w:pPr>
              <w:pStyle w:val="GOSTTablenorm"/>
              <w:rPr>
                <w:lang w:eastAsia="en-US"/>
              </w:rPr>
            </w:pPr>
            <w:r w:rsidRPr="00901A60">
              <w:rPr>
                <w:lang w:eastAsia="en-US"/>
              </w:rPr>
              <w:t>На плановый период. Первый год</w:t>
            </w:r>
          </w:p>
        </w:tc>
        <w:tc>
          <w:tcPr>
            <w:tcW w:w="1701" w:type="dxa"/>
          </w:tcPr>
          <w:p w14:paraId="51D9BB8C" w14:textId="77777777" w:rsidR="006310AA" w:rsidRPr="00901A60" w:rsidRDefault="00F94B41">
            <w:pPr>
              <w:pStyle w:val="GOSTTablenorm"/>
              <w:rPr>
                <w:lang w:eastAsia="en-US"/>
              </w:rPr>
            </w:pPr>
            <w:r w:rsidRPr="00901A60">
              <w:rPr>
                <w:lang w:eastAsia="en-US"/>
              </w:rPr>
              <w:t>G_S2_1_D_C4</w:t>
            </w:r>
          </w:p>
        </w:tc>
        <w:tc>
          <w:tcPr>
            <w:tcW w:w="567" w:type="dxa"/>
          </w:tcPr>
          <w:p w14:paraId="28FCBD42" w14:textId="77777777" w:rsidR="006310AA" w:rsidRPr="00901A60" w:rsidRDefault="00F94B41">
            <w:pPr>
              <w:pStyle w:val="GOSTTablenorm"/>
              <w:jc w:val="center"/>
              <w:rPr>
                <w:lang w:eastAsia="en-US"/>
              </w:rPr>
            </w:pPr>
            <w:r w:rsidRPr="00901A60">
              <w:rPr>
                <w:lang w:eastAsia="en-US"/>
              </w:rPr>
              <w:t>П</w:t>
            </w:r>
          </w:p>
        </w:tc>
        <w:tc>
          <w:tcPr>
            <w:tcW w:w="1134" w:type="dxa"/>
          </w:tcPr>
          <w:p w14:paraId="02F546D3" w14:textId="77777777" w:rsidR="006310AA" w:rsidRPr="00901A60" w:rsidRDefault="00F94B41">
            <w:pPr>
              <w:pStyle w:val="GOSTTablenorm"/>
              <w:rPr>
                <w:lang w:eastAsia="en-US"/>
              </w:rPr>
            </w:pPr>
            <w:r w:rsidRPr="00901A60">
              <w:rPr>
                <w:lang w:eastAsia="en-US"/>
              </w:rPr>
              <w:t>N(20.2)</w:t>
            </w:r>
          </w:p>
        </w:tc>
        <w:tc>
          <w:tcPr>
            <w:tcW w:w="567" w:type="dxa"/>
          </w:tcPr>
          <w:p w14:paraId="16AAC8D3" w14:textId="77777777" w:rsidR="006310AA" w:rsidRPr="00901A60" w:rsidRDefault="00F94B41">
            <w:pPr>
              <w:pStyle w:val="GOSTTablenorm"/>
              <w:jc w:val="center"/>
              <w:rPr>
                <w:lang w:eastAsia="en-US"/>
              </w:rPr>
            </w:pPr>
            <w:r w:rsidRPr="00901A60">
              <w:rPr>
                <w:lang w:eastAsia="en-US"/>
              </w:rPr>
              <w:t>Н</w:t>
            </w:r>
          </w:p>
        </w:tc>
        <w:tc>
          <w:tcPr>
            <w:tcW w:w="3963" w:type="dxa"/>
          </w:tcPr>
          <w:p w14:paraId="30E6F4A9" w14:textId="449F515B" w:rsidR="006310AA" w:rsidRPr="00901A60" w:rsidRDefault="00F94B41">
            <w:pPr>
              <w:pStyle w:val="GOSTTablenorm"/>
              <w:rPr>
                <w:lang w:eastAsia="en-US"/>
              </w:rPr>
            </w:pPr>
            <w:r w:rsidRPr="00901A60">
              <w:rPr>
                <w:lang w:eastAsia="en-US"/>
              </w:rPr>
              <w:t>Указывается суммы изменений (увеличение или уменьшение) лимитов бюджетных обязательств, доведенных до ГРБС (РБС) на первый год планового периода по соответствующему коду классификации расходо</w:t>
            </w:r>
            <w:r w:rsidR="000B314F" w:rsidRPr="00901A60">
              <w:rPr>
                <w:lang w:eastAsia="en-US"/>
              </w:rPr>
              <w:t>в бюджетов за операционный день</w:t>
            </w:r>
          </w:p>
        </w:tc>
      </w:tr>
      <w:tr w:rsidR="006310AA" w:rsidRPr="00901A60" w14:paraId="1BA35A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6D69411" w14:textId="77777777" w:rsidR="006310AA" w:rsidRPr="00901A60" w:rsidRDefault="00F94B41">
            <w:pPr>
              <w:pStyle w:val="GOSTTablenorm"/>
              <w:rPr>
                <w:lang w:eastAsia="en-US"/>
              </w:rPr>
            </w:pPr>
            <w:r w:rsidRPr="00901A60">
              <w:rPr>
                <w:lang w:eastAsia="en-US"/>
              </w:rPr>
              <w:t>Получено.</w:t>
            </w:r>
          </w:p>
          <w:p w14:paraId="40FB03E0" w14:textId="77777777" w:rsidR="006310AA" w:rsidRPr="00901A60" w:rsidRDefault="00F94B41">
            <w:pPr>
              <w:pStyle w:val="GOSTTablenorm"/>
              <w:rPr>
                <w:lang w:eastAsia="en-US"/>
              </w:rPr>
            </w:pPr>
            <w:r w:rsidRPr="00901A60">
              <w:rPr>
                <w:lang w:eastAsia="en-US"/>
              </w:rPr>
              <w:t>На плановый период.</w:t>
            </w:r>
          </w:p>
          <w:p w14:paraId="78D08EF3" w14:textId="77777777" w:rsidR="006310AA" w:rsidRPr="00901A60" w:rsidRDefault="00F94B41">
            <w:pPr>
              <w:pStyle w:val="GOSTTablenorm"/>
              <w:rPr>
                <w:lang w:eastAsia="en-US"/>
              </w:rPr>
            </w:pPr>
            <w:r w:rsidRPr="00901A60">
              <w:rPr>
                <w:lang w:eastAsia="en-US"/>
              </w:rPr>
              <w:t>Второй год</w:t>
            </w:r>
          </w:p>
        </w:tc>
        <w:tc>
          <w:tcPr>
            <w:tcW w:w="1701" w:type="dxa"/>
          </w:tcPr>
          <w:p w14:paraId="7408F3AA" w14:textId="77777777" w:rsidR="006310AA" w:rsidRPr="00901A60" w:rsidRDefault="00F94B41">
            <w:pPr>
              <w:pStyle w:val="GOSTTablenorm"/>
              <w:rPr>
                <w:lang w:eastAsia="en-US"/>
              </w:rPr>
            </w:pPr>
            <w:r w:rsidRPr="00901A60">
              <w:rPr>
                <w:lang w:eastAsia="en-US"/>
              </w:rPr>
              <w:t>G_S2_1_D_C5</w:t>
            </w:r>
          </w:p>
        </w:tc>
        <w:tc>
          <w:tcPr>
            <w:tcW w:w="567" w:type="dxa"/>
          </w:tcPr>
          <w:p w14:paraId="1678B679" w14:textId="77777777" w:rsidR="006310AA" w:rsidRPr="00901A60" w:rsidRDefault="00F94B41">
            <w:pPr>
              <w:pStyle w:val="GOSTTablenorm"/>
              <w:jc w:val="center"/>
              <w:rPr>
                <w:lang w:eastAsia="en-US"/>
              </w:rPr>
            </w:pPr>
            <w:r w:rsidRPr="00901A60">
              <w:rPr>
                <w:lang w:eastAsia="en-US"/>
              </w:rPr>
              <w:t>П</w:t>
            </w:r>
          </w:p>
        </w:tc>
        <w:tc>
          <w:tcPr>
            <w:tcW w:w="1134" w:type="dxa"/>
          </w:tcPr>
          <w:p w14:paraId="2FFD0139" w14:textId="77777777" w:rsidR="006310AA" w:rsidRPr="00901A60" w:rsidRDefault="00F94B41">
            <w:pPr>
              <w:pStyle w:val="GOSTTablenorm"/>
              <w:rPr>
                <w:lang w:eastAsia="en-US"/>
              </w:rPr>
            </w:pPr>
            <w:r w:rsidRPr="00901A60">
              <w:rPr>
                <w:lang w:eastAsia="en-US"/>
              </w:rPr>
              <w:t>N(20.2)</w:t>
            </w:r>
          </w:p>
        </w:tc>
        <w:tc>
          <w:tcPr>
            <w:tcW w:w="567" w:type="dxa"/>
          </w:tcPr>
          <w:p w14:paraId="1824A334" w14:textId="77777777" w:rsidR="006310AA" w:rsidRPr="00901A60" w:rsidRDefault="00F94B41">
            <w:pPr>
              <w:pStyle w:val="GOSTTablenorm"/>
              <w:jc w:val="center"/>
              <w:rPr>
                <w:lang w:eastAsia="en-US"/>
              </w:rPr>
            </w:pPr>
            <w:r w:rsidRPr="00901A60">
              <w:rPr>
                <w:lang w:eastAsia="en-US"/>
              </w:rPr>
              <w:t>Н</w:t>
            </w:r>
          </w:p>
        </w:tc>
        <w:tc>
          <w:tcPr>
            <w:tcW w:w="3963" w:type="dxa"/>
          </w:tcPr>
          <w:p w14:paraId="5095BDE8" w14:textId="4EAA2A4A" w:rsidR="006310AA" w:rsidRPr="00901A60" w:rsidRDefault="00F94B41">
            <w:pPr>
              <w:pStyle w:val="GOSTTablenorm"/>
              <w:rPr>
                <w:lang w:eastAsia="en-US"/>
              </w:rPr>
            </w:pPr>
            <w:r w:rsidRPr="00901A60">
              <w:rPr>
                <w:lang w:eastAsia="en-US"/>
              </w:rPr>
              <w:t>Указывается суммы изменений (увеличение или уменьшение) лимитов бюджетных обязательств, доведенных до ГРБС (РБС) на второй год планового периода по соответствующему коду классификации расходо</w:t>
            </w:r>
            <w:r w:rsidR="000B314F" w:rsidRPr="00901A60">
              <w:rPr>
                <w:lang w:eastAsia="en-US"/>
              </w:rPr>
              <w:t>в бюджетов за операционный день</w:t>
            </w:r>
          </w:p>
        </w:tc>
      </w:tr>
      <w:tr w:rsidR="006310AA" w:rsidRPr="00901A60" w14:paraId="3645797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C38136" w14:textId="77777777" w:rsidR="006310AA" w:rsidRPr="00901A60" w:rsidRDefault="00F94B41">
            <w:pPr>
              <w:pStyle w:val="GOSTTablenorm"/>
              <w:rPr>
                <w:lang w:eastAsia="en-US"/>
              </w:rPr>
            </w:pPr>
            <w:r w:rsidRPr="00901A60">
              <w:rPr>
                <w:lang w:eastAsia="en-US"/>
              </w:rPr>
              <w:t>Получено. На плановый период. Третий год</w:t>
            </w:r>
          </w:p>
        </w:tc>
        <w:tc>
          <w:tcPr>
            <w:tcW w:w="1701" w:type="dxa"/>
          </w:tcPr>
          <w:p w14:paraId="3B40ED8D" w14:textId="77777777" w:rsidR="006310AA" w:rsidRPr="00901A60" w:rsidRDefault="00F94B41">
            <w:pPr>
              <w:pStyle w:val="GOSTTablenorm"/>
              <w:rPr>
                <w:lang w:eastAsia="en-US"/>
              </w:rPr>
            </w:pPr>
            <w:r w:rsidRPr="00901A60">
              <w:rPr>
                <w:lang w:eastAsia="en-US"/>
              </w:rPr>
              <w:t>G_S2_1_D_C5_2</w:t>
            </w:r>
          </w:p>
        </w:tc>
        <w:tc>
          <w:tcPr>
            <w:tcW w:w="567" w:type="dxa"/>
          </w:tcPr>
          <w:p w14:paraId="44E61A81" w14:textId="77777777" w:rsidR="006310AA" w:rsidRPr="00901A60" w:rsidRDefault="00F94B41">
            <w:pPr>
              <w:pStyle w:val="GOSTTablenorm"/>
              <w:jc w:val="center"/>
              <w:rPr>
                <w:lang w:eastAsia="en-US"/>
              </w:rPr>
            </w:pPr>
            <w:r w:rsidRPr="00901A60">
              <w:rPr>
                <w:lang w:eastAsia="en-US"/>
              </w:rPr>
              <w:t>П</w:t>
            </w:r>
          </w:p>
        </w:tc>
        <w:tc>
          <w:tcPr>
            <w:tcW w:w="1134" w:type="dxa"/>
          </w:tcPr>
          <w:p w14:paraId="4A93B05D" w14:textId="77777777" w:rsidR="006310AA" w:rsidRPr="00901A60" w:rsidRDefault="00F94B41">
            <w:pPr>
              <w:pStyle w:val="GOSTTablenorm"/>
              <w:rPr>
                <w:lang w:eastAsia="en-US"/>
              </w:rPr>
            </w:pPr>
            <w:r w:rsidRPr="00901A60">
              <w:rPr>
                <w:lang w:eastAsia="en-US"/>
              </w:rPr>
              <w:t>N(20.2)</w:t>
            </w:r>
          </w:p>
        </w:tc>
        <w:tc>
          <w:tcPr>
            <w:tcW w:w="567" w:type="dxa"/>
          </w:tcPr>
          <w:p w14:paraId="1EE1B009" w14:textId="77777777" w:rsidR="006310AA" w:rsidRPr="00901A60" w:rsidRDefault="00F94B41">
            <w:pPr>
              <w:pStyle w:val="GOSTTablenorm"/>
              <w:jc w:val="center"/>
              <w:rPr>
                <w:lang w:eastAsia="en-US"/>
              </w:rPr>
            </w:pPr>
            <w:r w:rsidRPr="00901A60">
              <w:rPr>
                <w:lang w:eastAsia="en-US"/>
              </w:rPr>
              <w:t>Н</w:t>
            </w:r>
          </w:p>
        </w:tc>
        <w:tc>
          <w:tcPr>
            <w:tcW w:w="3963" w:type="dxa"/>
          </w:tcPr>
          <w:p w14:paraId="532B115A" w14:textId="1A6888BC" w:rsidR="006310AA" w:rsidRPr="00901A60" w:rsidRDefault="00F94B41">
            <w:pPr>
              <w:pStyle w:val="GOSTTablenorm"/>
              <w:rPr>
                <w:lang w:eastAsia="en-US"/>
              </w:rPr>
            </w:pPr>
            <w:r w:rsidRPr="00901A60">
              <w:rPr>
                <w:lang w:eastAsia="en-US"/>
              </w:rPr>
              <w:t>Указывается суммы изменений (увеличение или уменьшение) лимитов бюджетных обязательств, доведенных до ГРБС (РБС) на третий год очередного планового периода по соответствующему коду классификации расходов бюджетов за</w:t>
            </w:r>
            <w:r w:rsidR="000B314F" w:rsidRPr="00901A60">
              <w:rPr>
                <w:lang w:eastAsia="en-US"/>
              </w:rPr>
              <w:t xml:space="preserve"> операционный день</w:t>
            </w:r>
          </w:p>
        </w:tc>
      </w:tr>
      <w:tr w:rsidR="006310AA" w:rsidRPr="00901A60" w14:paraId="47C1AC8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252C1C6" w14:textId="77777777" w:rsidR="006310AA" w:rsidRPr="00901A60" w:rsidRDefault="00F94B41">
            <w:pPr>
              <w:pStyle w:val="GOSTTablenorm"/>
              <w:rPr>
                <w:lang w:eastAsia="en-US"/>
              </w:rPr>
            </w:pPr>
            <w:r w:rsidRPr="00901A60">
              <w:rPr>
                <w:lang w:eastAsia="en-US"/>
              </w:rPr>
              <w:t>Распределено.</w:t>
            </w:r>
          </w:p>
          <w:p w14:paraId="5BE08B17" w14:textId="77777777" w:rsidR="006310AA" w:rsidRPr="00901A60" w:rsidRDefault="00F94B41">
            <w:pPr>
              <w:pStyle w:val="GOSTTablenorm"/>
              <w:rPr>
                <w:lang w:eastAsia="en-US"/>
              </w:rPr>
            </w:pPr>
            <w:r w:rsidRPr="00901A60">
              <w:rPr>
                <w:lang w:eastAsia="en-US"/>
              </w:rPr>
              <w:t>На текущий финансовый год</w:t>
            </w:r>
          </w:p>
        </w:tc>
        <w:tc>
          <w:tcPr>
            <w:tcW w:w="1701" w:type="dxa"/>
          </w:tcPr>
          <w:p w14:paraId="5044DA1B" w14:textId="77777777" w:rsidR="006310AA" w:rsidRPr="00901A60" w:rsidRDefault="00F94B41">
            <w:pPr>
              <w:pStyle w:val="GOSTTablenorm"/>
              <w:rPr>
                <w:lang w:eastAsia="en-US"/>
              </w:rPr>
            </w:pPr>
            <w:r w:rsidRPr="00901A60">
              <w:rPr>
                <w:lang w:eastAsia="en-US"/>
              </w:rPr>
              <w:t>G_S2_1_D_C6</w:t>
            </w:r>
          </w:p>
        </w:tc>
        <w:tc>
          <w:tcPr>
            <w:tcW w:w="567" w:type="dxa"/>
          </w:tcPr>
          <w:p w14:paraId="7C701519" w14:textId="77777777" w:rsidR="006310AA" w:rsidRPr="00901A60" w:rsidRDefault="00F94B41">
            <w:pPr>
              <w:pStyle w:val="GOSTTablenorm"/>
              <w:jc w:val="center"/>
              <w:rPr>
                <w:lang w:eastAsia="en-US"/>
              </w:rPr>
            </w:pPr>
            <w:r w:rsidRPr="00901A60">
              <w:rPr>
                <w:lang w:eastAsia="en-US"/>
              </w:rPr>
              <w:t>П</w:t>
            </w:r>
          </w:p>
        </w:tc>
        <w:tc>
          <w:tcPr>
            <w:tcW w:w="1134" w:type="dxa"/>
          </w:tcPr>
          <w:p w14:paraId="72E6515F" w14:textId="77777777" w:rsidR="006310AA" w:rsidRPr="00901A60" w:rsidRDefault="00F94B41">
            <w:pPr>
              <w:pStyle w:val="GOSTTablenorm"/>
              <w:rPr>
                <w:lang w:eastAsia="en-US"/>
              </w:rPr>
            </w:pPr>
            <w:r w:rsidRPr="00901A60">
              <w:rPr>
                <w:lang w:eastAsia="en-US"/>
              </w:rPr>
              <w:t>N(20.2)</w:t>
            </w:r>
          </w:p>
        </w:tc>
        <w:tc>
          <w:tcPr>
            <w:tcW w:w="567" w:type="dxa"/>
          </w:tcPr>
          <w:p w14:paraId="08CC9BEE" w14:textId="77777777" w:rsidR="006310AA" w:rsidRPr="00901A60" w:rsidRDefault="00F94B41">
            <w:pPr>
              <w:pStyle w:val="GOSTTablenorm"/>
              <w:jc w:val="center"/>
              <w:rPr>
                <w:lang w:eastAsia="en-US"/>
              </w:rPr>
            </w:pPr>
            <w:r w:rsidRPr="00901A60">
              <w:rPr>
                <w:lang w:eastAsia="en-US"/>
              </w:rPr>
              <w:t>Н</w:t>
            </w:r>
          </w:p>
        </w:tc>
        <w:tc>
          <w:tcPr>
            <w:tcW w:w="3963" w:type="dxa"/>
          </w:tcPr>
          <w:p w14:paraId="2C86BB06" w14:textId="6D194BC2" w:rsidR="006310AA" w:rsidRPr="00901A60" w:rsidRDefault="00F94B41">
            <w:pPr>
              <w:pStyle w:val="GOSTTablenorm"/>
              <w:rPr>
                <w:lang w:eastAsia="en-US"/>
              </w:rPr>
            </w:pPr>
            <w:r w:rsidRPr="00901A60">
              <w:rPr>
                <w:lang w:eastAsia="en-US"/>
              </w:rPr>
              <w:t xml:space="preserve">Указываются суммы изменений (увеличение или уменьшение) лимитов бюджетных обязательств на текущий финансовый год по соответствующему коду классификации расходов </w:t>
            </w:r>
            <w:r w:rsidRPr="00901A60">
              <w:rPr>
                <w:lang w:eastAsia="en-US"/>
              </w:rPr>
              <w:lastRenderedPageBreak/>
              <w:t>бюджетов,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7E3D66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C0548C1" w14:textId="77777777" w:rsidR="006310AA" w:rsidRPr="00901A60" w:rsidRDefault="00F94B41">
            <w:pPr>
              <w:pStyle w:val="GOSTTablenorm"/>
              <w:rPr>
                <w:lang w:eastAsia="en-US"/>
              </w:rPr>
            </w:pPr>
            <w:r w:rsidRPr="00901A60">
              <w:rPr>
                <w:lang w:eastAsia="en-US"/>
              </w:rPr>
              <w:lastRenderedPageBreak/>
              <w:t>Распределено.</w:t>
            </w:r>
          </w:p>
          <w:p w14:paraId="21C50269" w14:textId="77777777" w:rsidR="006310AA" w:rsidRPr="00901A60" w:rsidRDefault="00F94B41">
            <w:pPr>
              <w:pStyle w:val="GOSTTablenorm"/>
              <w:rPr>
                <w:lang w:eastAsia="en-US"/>
              </w:rPr>
            </w:pPr>
            <w:r w:rsidRPr="00901A60">
              <w:rPr>
                <w:lang w:eastAsia="en-US"/>
              </w:rPr>
              <w:t>На плановый период.</w:t>
            </w:r>
          </w:p>
          <w:p w14:paraId="1DFA3802" w14:textId="77777777" w:rsidR="006310AA" w:rsidRPr="00901A60" w:rsidRDefault="00F94B41">
            <w:pPr>
              <w:pStyle w:val="GOSTTablenorm"/>
              <w:rPr>
                <w:lang w:eastAsia="en-US"/>
              </w:rPr>
            </w:pPr>
            <w:r w:rsidRPr="00901A60">
              <w:rPr>
                <w:lang w:eastAsia="en-US"/>
              </w:rPr>
              <w:t>Первый год</w:t>
            </w:r>
          </w:p>
        </w:tc>
        <w:tc>
          <w:tcPr>
            <w:tcW w:w="1701" w:type="dxa"/>
          </w:tcPr>
          <w:p w14:paraId="2343719B" w14:textId="77777777" w:rsidR="006310AA" w:rsidRPr="00901A60" w:rsidRDefault="00F94B41">
            <w:pPr>
              <w:pStyle w:val="GOSTTablenorm"/>
              <w:rPr>
                <w:lang w:eastAsia="en-US"/>
              </w:rPr>
            </w:pPr>
            <w:r w:rsidRPr="00901A60">
              <w:rPr>
                <w:lang w:eastAsia="en-US"/>
              </w:rPr>
              <w:t>G_S2_1_D_C7</w:t>
            </w:r>
          </w:p>
        </w:tc>
        <w:tc>
          <w:tcPr>
            <w:tcW w:w="567" w:type="dxa"/>
          </w:tcPr>
          <w:p w14:paraId="6D6A08B8" w14:textId="77777777" w:rsidR="006310AA" w:rsidRPr="00901A60" w:rsidRDefault="00F94B41">
            <w:pPr>
              <w:pStyle w:val="GOSTTablenorm"/>
              <w:jc w:val="center"/>
              <w:rPr>
                <w:lang w:eastAsia="en-US"/>
              </w:rPr>
            </w:pPr>
            <w:r w:rsidRPr="00901A60">
              <w:rPr>
                <w:lang w:eastAsia="en-US"/>
              </w:rPr>
              <w:t>П</w:t>
            </w:r>
          </w:p>
        </w:tc>
        <w:tc>
          <w:tcPr>
            <w:tcW w:w="1134" w:type="dxa"/>
          </w:tcPr>
          <w:p w14:paraId="17DD6AA4" w14:textId="77777777" w:rsidR="006310AA" w:rsidRPr="00901A60" w:rsidRDefault="00F94B41">
            <w:pPr>
              <w:pStyle w:val="GOSTTablenorm"/>
              <w:rPr>
                <w:lang w:eastAsia="en-US"/>
              </w:rPr>
            </w:pPr>
            <w:r w:rsidRPr="00901A60">
              <w:rPr>
                <w:lang w:eastAsia="en-US"/>
              </w:rPr>
              <w:t>N(20.2)</w:t>
            </w:r>
          </w:p>
        </w:tc>
        <w:tc>
          <w:tcPr>
            <w:tcW w:w="567" w:type="dxa"/>
          </w:tcPr>
          <w:p w14:paraId="2450C95B" w14:textId="77777777" w:rsidR="006310AA" w:rsidRPr="00901A60" w:rsidRDefault="00F94B41">
            <w:pPr>
              <w:pStyle w:val="GOSTTablenorm"/>
              <w:jc w:val="center"/>
              <w:rPr>
                <w:lang w:eastAsia="en-US"/>
              </w:rPr>
            </w:pPr>
            <w:r w:rsidRPr="00901A60">
              <w:rPr>
                <w:lang w:eastAsia="en-US"/>
              </w:rPr>
              <w:t>Н</w:t>
            </w:r>
          </w:p>
        </w:tc>
        <w:tc>
          <w:tcPr>
            <w:tcW w:w="3963" w:type="dxa"/>
          </w:tcPr>
          <w:p w14:paraId="4A496F3D" w14:textId="02872FB0"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первый год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04B551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48F59B0" w14:textId="77777777" w:rsidR="006310AA" w:rsidRPr="00901A60" w:rsidRDefault="00F94B41">
            <w:pPr>
              <w:pStyle w:val="GOSTTablenorm"/>
              <w:rPr>
                <w:lang w:eastAsia="en-US"/>
              </w:rPr>
            </w:pPr>
            <w:r w:rsidRPr="00901A60">
              <w:rPr>
                <w:lang w:eastAsia="en-US"/>
              </w:rPr>
              <w:t>Распределено.</w:t>
            </w:r>
          </w:p>
          <w:p w14:paraId="5A70729A" w14:textId="77777777" w:rsidR="006310AA" w:rsidRPr="00901A60" w:rsidRDefault="00F94B41">
            <w:pPr>
              <w:pStyle w:val="GOSTTablenorm"/>
              <w:rPr>
                <w:lang w:eastAsia="en-US"/>
              </w:rPr>
            </w:pPr>
            <w:r w:rsidRPr="00901A60">
              <w:rPr>
                <w:lang w:eastAsia="en-US"/>
              </w:rPr>
              <w:t>На плановый период.</w:t>
            </w:r>
          </w:p>
          <w:p w14:paraId="26E96A98" w14:textId="77777777" w:rsidR="006310AA" w:rsidRPr="00901A60" w:rsidRDefault="00F94B41">
            <w:pPr>
              <w:pStyle w:val="GOSTTablenorm"/>
              <w:rPr>
                <w:lang w:eastAsia="en-US"/>
              </w:rPr>
            </w:pPr>
            <w:r w:rsidRPr="00901A60">
              <w:rPr>
                <w:lang w:eastAsia="en-US"/>
              </w:rPr>
              <w:t>Второй год</w:t>
            </w:r>
          </w:p>
        </w:tc>
        <w:tc>
          <w:tcPr>
            <w:tcW w:w="1701" w:type="dxa"/>
          </w:tcPr>
          <w:p w14:paraId="63AB0B3B" w14:textId="77777777" w:rsidR="006310AA" w:rsidRPr="00901A60" w:rsidRDefault="00F94B41">
            <w:pPr>
              <w:pStyle w:val="GOSTTablenorm"/>
              <w:rPr>
                <w:lang w:eastAsia="en-US"/>
              </w:rPr>
            </w:pPr>
            <w:r w:rsidRPr="00901A60">
              <w:rPr>
                <w:lang w:eastAsia="en-US"/>
              </w:rPr>
              <w:t>G_S2_1_D_C8</w:t>
            </w:r>
          </w:p>
        </w:tc>
        <w:tc>
          <w:tcPr>
            <w:tcW w:w="567" w:type="dxa"/>
          </w:tcPr>
          <w:p w14:paraId="33DAB13F" w14:textId="77777777" w:rsidR="006310AA" w:rsidRPr="00901A60" w:rsidRDefault="00F94B41">
            <w:pPr>
              <w:pStyle w:val="GOSTTablenorm"/>
              <w:jc w:val="center"/>
              <w:rPr>
                <w:lang w:eastAsia="en-US"/>
              </w:rPr>
            </w:pPr>
            <w:r w:rsidRPr="00901A60">
              <w:rPr>
                <w:lang w:eastAsia="en-US"/>
              </w:rPr>
              <w:t>П</w:t>
            </w:r>
          </w:p>
        </w:tc>
        <w:tc>
          <w:tcPr>
            <w:tcW w:w="1134" w:type="dxa"/>
          </w:tcPr>
          <w:p w14:paraId="67CE9D6B" w14:textId="77777777" w:rsidR="006310AA" w:rsidRPr="00901A60" w:rsidRDefault="00F94B41">
            <w:pPr>
              <w:pStyle w:val="GOSTTablenorm"/>
              <w:rPr>
                <w:lang w:eastAsia="en-US"/>
              </w:rPr>
            </w:pPr>
            <w:r w:rsidRPr="00901A60">
              <w:rPr>
                <w:lang w:eastAsia="en-US"/>
              </w:rPr>
              <w:t>N(20.2)</w:t>
            </w:r>
          </w:p>
        </w:tc>
        <w:tc>
          <w:tcPr>
            <w:tcW w:w="567" w:type="dxa"/>
          </w:tcPr>
          <w:p w14:paraId="7C7A0269" w14:textId="77777777" w:rsidR="006310AA" w:rsidRPr="00901A60" w:rsidRDefault="00F94B41">
            <w:pPr>
              <w:pStyle w:val="GOSTTablenorm"/>
              <w:jc w:val="center"/>
              <w:rPr>
                <w:lang w:eastAsia="en-US"/>
              </w:rPr>
            </w:pPr>
            <w:r w:rsidRPr="00901A60">
              <w:rPr>
                <w:lang w:eastAsia="en-US"/>
              </w:rPr>
              <w:t>Н</w:t>
            </w:r>
          </w:p>
        </w:tc>
        <w:tc>
          <w:tcPr>
            <w:tcW w:w="3963" w:type="dxa"/>
          </w:tcPr>
          <w:p w14:paraId="6FBB6F9A" w14:textId="20E8F752"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второй год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03467D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B0CD38A" w14:textId="77777777" w:rsidR="006310AA" w:rsidRPr="00901A60" w:rsidRDefault="00F94B41">
            <w:pPr>
              <w:pStyle w:val="GOSTTablenorm"/>
              <w:rPr>
                <w:lang w:eastAsia="en-US"/>
              </w:rPr>
            </w:pPr>
            <w:r w:rsidRPr="00901A60">
              <w:rPr>
                <w:lang w:eastAsia="en-US"/>
              </w:rPr>
              <w:t xml:space="preserve">Распределено. На плановый период. </w:t>
            </w:r>
          </w:p>
          <w:p w14:paraId="761C2AD9" w14:textId="77777777" w:rsidR="006310AA" w:rsidRPr="00901A60" w:rsidRDefault="00F94B41">
            <w:pPr>
              <w:pStyle w:val="GOSTTablenorm"/>
              <w:rPr>
                <w:lang w:eastAsia="en-US"/>
              </w:rPr>
            </w:pPr>
            <w:r w:rsidRPr="00901A60">
              <w:rPr>
                <w:lang w:eastAsia="en-US"/>
              </w:rPr>
              <w:t>Третий год</w:t>
            </w:r>
          </w:p>
        </w:tc>
        <w:tc>
          <w:tcPr>
            <w:tcW w:w="1701" w:type="dxa"/>
          </w:tcPr>
          <w:p w14:paraId="31A4BF3E" w14:textId="77777777" w:rsidR="006310AA" w:rsidRPr="00901A60" w:rsidRDefault="00F94B41">
            <w:pPr>
              <w:pStyle w:val="GOSTTablenorm"/>
              <w:rPr>
                <w:lang w:eastAsia="en-US"/>
              </w:rPr>
            </w:pPr>
            <w:r w:rsidRPr="00901A60">
              <w:rPr>
                <w:lang w:eastAsia="en-US"/>
              </w:rPr>
              <w:t>G_S2_1_D_C8_2</w:t>
            </w:r>
          </w:p>
        </w:tc>
        <w:tc>
          <w:tcPr>
            <w:tcW w:w="567" w:type="dxa"/>
          </w:tcPr>
          <w:p w14:paraId="18498378" w14:textId="77777777" w:rsidR="006310AA" w:rsidRPr="00901A60" w:rsidRDefault="00F94B41">
            <w:pPr>
              <w:pStyle w:val="GOSTTablenorm"/>
              <w:jc w:val="center"/>
              <w:rPr>
                <w:lang w:eastAsia="en-US"/>
              </w:rPr>
            </w:pPr>
            <w:r w:rsidRPr="00901A60">
              <w:rPr>
                <w:lang w:eastAsia="en-US"/>
              </w:rPr>
              <w:t>П</w:t>
            </w:r>
          </w:p>
        </w:tc>
        <w:tc>
          <w:tcPr>
            <w:tcW w:w="1134" w:type="dxa"/>
          </w:tcPr>
          <w:p w14:paraId="5745532E" w14:textId="77777777" w:rsidR="006310AA" w:rsidRPr="00901A60" w:rsidRDefault="00F94B41">
            <w:pPr>
              <w:pStyle w:val="GOSTTablenorm"/>
              <w:rPr>
                <w:lang w:eastAsia="en-US"/>
              </w:rPr>
            </w:pPr>
            <w:r w:rsidRPr="00901A60">
              <w:rPr>
                <w:lang w:eastAsia="en-US"/>
              </w:rPr>
              <w:t>N(20.2)</w:t>
            </w:r>
          </w:p>
        </w:tc>
        <w:tc>
          <w:tcPr>
            <w:tcW w:w="567" w:type="dxa"/>
          </w:tcPr>
          <w:p w14:paraId="1994FB95" w14:textId="77777777" w:rsidR="006310AA" w:rsidRPr="00901A60" w:rsidRDefault="00F94B41">
            <w:pPr>
              <w:pStyle w:val="GOSTTablenorm"/>
              <w:jc w:val="center"/>
              <w:rPr>
                <w:lang w:eastAsia="en-US"/>
              </w:rPr>
            </w:pPr>
            <w:r w:rsidRPr="00901A60">
              <w:rPr>
                <w:lang w:eastAsia="en-US"/>
              </w:rPr>
              <w:t>Н</w:t>
            </w:r>
          </w:p>
        </w:tc>
        <w:tc>
          <w:tcPr>
            <w:tcW w:w="3963" w:type="dxa"/>
          </w:tcPr>
          <w:p w14:paraId="03843DE0" w14:textId="4A3C9500"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третий год очередного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213C3C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246FAF8" w14:textId="77777777" w:rsidR="006310AA" w:rsidRPr="00901A60" w:rsidRDefault="00F94B41">
            <w:pPr>
              <w:pStyle w:val="GOSTTablenorm"/>
              <w:rPr>
                <w:lang w:eastAsia="en-US"/>
              </w:rPr>
            </w:pPr>
            <w:r w:rsidRPr="00901A60">
              <w:rPr>
                <w:lang w:eastAsia="en-US"/>
              </w:rPr>
              <w:t>Заблокировано. На текущий финансовый год</w:t>
            </w:r>
          </w:p>
        </w:tc>
        <w:tc>
          <w:tcPr>
            <w:tcW w:w="1701" w:type="dxa"/>
          </w:tcPr>
          <w:p w14:paraId="3816C84D" w14:textId="77777777" w:rsidR="006310AA" w:rsidRPr="00901A60" w:rsidRDefault="00F94B41">
            <w:pPr>
              <w:pStyle w:val="GOSTTablenorm"/>
              <w:rPr>
                <w:lang w:eastAsia="en-US"/>
              </w:rPr>
            </w:pPr>
            <w:r w:rsidRPr="00901A60">
              <w:rPr>
                <w:lang w:eastAsia="en-US"/>
              </w:rPr>
              <w:t>G_S2_1_D_C9</w:t>
            </w:r>
          </w:p>
        </w:tc>
        <w:tc>
          <w:tcPr>
            <w:tcW w:w="567" w:type="dxa"/>
          </w:tcPr>
          <w:p w14:paraId="5D0EF209" w14:textId="77777777" w:rsidR="006310AA" w:rsidRPr="00901A60" w:rsidRDefault="00F94B41">
            <w:pPr>
              <w:pStyle w:val="GOSTTablenorm"/>
              <w:jc w:val="center"/>
              <w:rPr>
                <w:lang w:eastAsia="en-US"/>
              </w:rPr>
            </w:pPr>
            <w:r w:rsidRPr="00901A60">
              <w:rPr>
                <w:lang w:eastAsia="en-US"/>
              </w:rPr>
              <w:t>П</w:t>
            </w:r>
          </w:p>
        </w:tc>
        <w:tc>
          <w:tcPr>
            <w:tcW w:w="1134" w:type="dxa"/>
          </w:tcPr>
          <w:p w14:paraId="216828BA" w14:textId="77777777" w:rsidR="006310AA" w:rsidRPr="00901A60" w:rsidRDefault="00F94B41">
            <w:pPr>
              <w:pStyle w:val="GOSTTablenorm"/>
              <w:rPr>
                <w:lang w:eastAsia="en-US"/>
              </w:rPr>
            </w:pPr>
            <w:r w:rsidRPr="00901A60">
              <w:rPr>
                <w:lang w:eastAsia="en-US"/>
              </w:rPr>
              <w:t>N(20.2)</w:t>
            </w:r>
          </w:p>
        </w:tc>
        <w:tc>
          <w:tcPr>
            <w:tcW w:w="567" w:type="dxa"/>
          </w:tcPr>
          <w:p w14:paraId="33EF18CD" w14:textId="77777777" w:rsidR="006310AA" w:rsidRPr="00901A60" w:rsidRDefault="00F94B41">
            <w:pPr>
              <w:pStyle w:val="GOSTTablenorm"/>
              <w:jc w:val="center"/>
              <w:rPr>
                <w:lang w:eastAsia="en-US"/>
              </w:rPr>
            </w:pPr>
            <w:r w:rsidRPr="00901A60">
              <w:rPr>
                <w:lang w:eastAsia="en-US"/>
              </w:rPr>
              <w:t>Н</w:t>
            </w:r>
          </w:p>
        </w:tc>
        <w:tc>
          <w:tcPr>
            <w:tcW w:w="3963" w:type="dxa"/>
          </w:tcPr>
          <w:p w14:paraId="769730E8" w14:textId="054C7F88" w:rsidR="006310AA" w:rsidRPr="00901A60" w:rsidRDefault="00F94B41">
            <w:pPr>
              <w:pStyle w:val="GOSTTablenorm"/>
              <w:rPr>
                <w:lang w:eastAsia="en-US"/>
              </w:rPr>
            </w:pPr>
            <w:r w:rsidRPr="00901A60">
              <w:rPr>
                <w:lang w:eastAsia="en-US"/>
              </w:rPr>
              <w:t xml:space="preserve">Указываются заблокированные лимиты бюджетных обязательств на текущий финансовый год по соответствующему коду </w:t>
            </w:r>
            <w:r w:rsidR="000B314F" w:rsidRPr="00901A60">
              <w:rPr>
                <w:lang w:eastAsia="en-US"/>
              </w:rPr>
              <w:t>классификации расходов бюджетов</w:t>
            </w:r>
          </w:p>
        </w:tc>
      </w:tr>
      <w:tr w:rsidR="006310AA" w:rsidRPr="00901A60" w14:paraId="7D2DDCD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EECBCD4" w14:textId="77777777" w:rsidR="006310AA" w:rsidRPr="00901A60" w:rsidRDefault="00F94B41">
            <w:pPr>
              <w:pStyle w:val="GOSTTablenorm"/>
              <w:rPr>
                <w:lang w:eastAsia="en-US"/>
              </w:rPr>
            </w:pPr>
            <w:r w:rsidRPr="00901A60">
              <w:rPr>
                <w:lang w:eastAsia="en-US"/>
              </w:rPr>
              <w:t xml:space="preserve">Заблокировано. На плановый период. </w:t>
            </w:r>
          </w:p>
          <w:p w14:paraId="7B14DA4B" w14:textId="77777777" w:rsidR="006310AA" w:rsidRPr="00901A60" w:rsidRDefault="00F94B41">
            <w:pPr>
              <w:pStyle w:val="GOSTTablenorm"/>
              <w:rPr>
                <w:lang w:eastAsia="en-US"/>
              </w:rPr>
            </w:pPr>
            <w:r w:rsidRPr="00901A60">
              <w:rPr>
                <w:lang w:eastAsia="en-US"/>
              </w:rPr>
              <w:t>Первый год</w:t>
            </w:r>
          </w:p>
        </w:tc>
        <w:tc>
          <w:tcPr>
            <w:tcW w:w="1701" w:type="dxa"/>
          </w:tcPr>
          <w:p w14:paraId="6A0761CF" w14:textId="77777777" w:rsidR="006310AA" w:rsidRPr="00901A60" w:rsidRDefault="00F94B41">
            <w:pPr>
              <w:pStyle w:val="GOSTTablenorm"/>
              <w:rPr>
                <w:lang w:eastAsia="en-US"/>
              </w:rPr>
            </w:pPr>
            <w:r w:rsidRPr="00901A60">
              <w:rPr>
                <w:lang w:eastAsia="en-US"/>
              </w:rPr>
              <w:t>G_S2_1_D_C10</w:t>
            </w:r>
          </w:p>
        </w:tc>
        <w:tc>
          <w:tcPr>
            <w:tcW w:w="567" w:type="dxa"/>
          </w:tcPr>
          <w:p w14:paraId="38403810" w14:textId="77777777" w:rsidR="006310AA" w:rsidRPr="00901A60" w:rsidRDefault="00F94B41">
            <w:pPr>
              <w:pStyle w:val="GOSTTablenorm"/>
              <w:jc w:val="center"/>
              <w:rPr>
                <w:lang w:eastAsia="en-US"/>
              </w:rPr>
            </w:pPr>
            <w:r w:rsidRPr="00901A60">
              <w:rPr>
                <w:lang w:eastAsia="en-US"/>
              </w:rPr>
              <w:t>П</w:t>
            </w:r>
          </w:p>
        </w:tc>
        <w:tc>
          <w:tcPr>
            <w:tcW w:w="1134" w:type="dxa"/>
          </w:tcPr>
          <w:p w14:paraId="12B38CF1" w14:textId="77777777" w:rsidR="006310AA" w:rsidRPr="00901A60" w:rsidRDefault="00F94B41">
            <w:pPr>
              <w:pStyle w:val="GOSTTablenorm"/>
              <w:rPr>
                <w:lang w:eastAsia="en-US"/>
              </w:rPr>
            </w:pPr>
            <w:r w:rsidRPr="00901A60">
              <w:rPr>
                <w:lang w:eastAsia="en-US"/>
              </w:rPr>
              <w:t>N(20.2)</w:t>
            </w:r>
          </w:p>
        </w:tc>
        <w:tc>
          <w:tcPr>
            <w:tcW w:w="567" w:type="dxa"/>
          </w:tcPr>
          <w:p w14:paraId="0D32A5D6" w14:textId="77777777" w:rsidR="006310AA" w:rsidRPr="00901A60" w:rsidRDefault="00F94B41">
            <w:pPr>
              <w:pStyle w:val="GOSTTablenorm"/>
              <w:jc w:val="center"/>
              <w:rPr>
                <w:lang w:eastAsia="en-US"/>
              </w:rPr>
            </w:pPr>
            <w:r w:rsidRPr="00901A60">
              <w:rPr>
                <w:lang w:eastAsia="en-US"/>
              </w:rPr>
              <w:t>Н</w:t>
            </w:r>
          </w:p>
        </w:tc>
        <w:tc>
          <w:tcPr>
            <w:tcW w:w="3963" w:type="dxa"/>
          </w:tcPr>
          <w:p w14:paraId="6B10C3A1" w14:textId="439603EB" w:rsidR="006310AA" w:rsidRPr="00901A60" w:rsidRDefault="00F94B41">
            <w:pPr>
              <w:pStyle w:val="GOSTTablenorm"/>
              <w:rPr>
                <w:lang w:eastAsia="en-US"/>
              </w:rPr>
            </w:pPr>
            <w:r w:rsidRPr="00901A60">
              <w:rPr>
                <w:lang w:eastAsia="en-US"/>
              </w:rPr>
              <w:t xml:space="preserve">Указываются заблокированные лимиты бюджетных обязательств на первый год планового периода по соответствующему коду </w:t>
            </w:r>
            <w:r w:rsidR="000B314F" w:rsidRPr="00901A60">
              <w:rPr>
                <w:lang w:eastAsia="en-US"/>
              </w:rPr>
              <w:t>классификации расходов бюджетов</w:t>
            </w:r>
          </w:p>
        </w:tc>
      </w:tr>
      <w:tr w:rsidR="006310AA" w:rsidRPr="00901A60" w14:paraId="340144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37F0158" w14:textId="77777777" w:rsidR="006310AA" w:rsidRPr="00901A60" w:rsidRDefault="00F94B41">
            <w:pPr>
              <w:pStyle w:val="GOSTTablenorm"/>
              <w:rPr>
                <w:lang w:eastAsia="en-US"/>
              </w:rPr>
            </w:pPr>
            <w:r w:rsidRPr="00901A60">
              <w:rPr>
                <w:lang w:eastAsia="en-US"/>
              </w:rPr>
              <w:lastRenderedPageBreak/>
              <w:t xml:space="preserve">Заблокировано. На плановый период. </w:t>
            </w:r>
          </w:p>
          <w:p w14:paraId="1A637EF0" w14:textId="77777777" w:rsidR="006310AA" w:rsidRPr="00901A60" w:rsidRDefault="00F94B41">
            <w:pPr>
              <w:pStyle w:val="GOSTTablenorm"/>
              <w:rPr>
                <w:lang w:eastAsia="en-US"/>
              </w:rPr>
            </w:pPr>
            <w:r w:rsidRPr="00901A60">
              <w:rPr>
                <w:lang w:eastAsia="en-US"/>
              </w:rPr>
              <w:t>Второй год</w:t>
            </w:r>
          </w:p>
        </w:tc>
        <w:tc>
          <w:tcPr>
            <w:tcW w:w="1701" w:type="dxa"/>
          </w:tcPr>
          <w:p w14:paraId="76097B3A" w14:textId="77777777" w:rsidR="006310AA" w:rsidRPr="00901A60" w:rsidRDefault="00F94B41">
            <w:pPr>
              <w:pStyle w:val="GOSTTablenorm"/>
              <w:rPr>
                <w:lang w:eastAsia="en-US"/>
              </w:rPr>
            </w:pPr>
            <w:r w:rsidRPr="00901A60">
              <w:rPr>
                <w:lang w:eastAsia="en-US"/>
              </w:rPr>
              <w:t>G_S2_1_D_C11</w:t>
            </w:r>
          </w:p>
        </w:tc>
        <w:tc>
          <w:tcPr>
            <w:tcW w:w="567" w:type="dxa"/>
          </w:tcPr>
          <w:p w14:paraId="64C94931" w14:textId="77777777" w:rsidR="006310AA" w:rsidRPr="00901A60" w:rsidRDefault="00F94B41">
            <w:pPr>
              <w:pStyle w:val="GOSTTablenorm"/>
              <w:jc w:val="center"/>
              <w:rPr>
                <w:lang w:eastAsia="en-US"/>
              </w:rPr>
            </w:pPr>
            <w:r w:rsidRPr="00901A60">
              <w:rPr>
                <w:lang w:eastAsia="en-US"/>
              </w:rPr>
              <w:t>П</w:t>
            </w:r>
          </w:p>
        </w:tc>
        <w:tc>
          <w:tcPr>
            <w:tcW w:w="1134" w:type="dxa"/>
          </w:tcPr>
          <w:p w14:paraId="1909D703" w14:textId="77777777" w:rsidR="006310AA" w:rsidRPr="00901A60" w:rsidRDefault="00F94B41">
            <w:pPr>
              <w:pStyle w:val="GOSTTablenorm"/>
              <w:rPr>
                <w:lang w:eastAsia="en-US"/>
              </w:rPr>
            </w:pPr>
            <w:r w:rsidRPr="00901A60">
              <w:rPr>
                <w:lang w:eastAsia="en-US"/>
              </w:rPr>
              <w:t>N(20.2)</w:t>
            </w:r>
          </w:p>
        </w:tc>
        <w:tc>
          <w:tcPr>
            <w:tcW w:w="567" w:type="dxa"/>
          </w:tcPr>
          <w:p w14:paraId="298A4B62" w14:textId="77777777" w:rsidR="006310AA" w:rsidRPr="00901A60" w:rsidRDefault="00F94B41">
            <w:pPr>
              <w:pStyle w:val="GOSTTablenorm"/>
              <w:jc w:val="center"/>
              <w:rPr>
                <w:lang w:eastAsia="en-US"/>
              </w:rPr>
            </w:pPr>
            <w:r w:rsidRPr="00901A60">
              <w:rPr>
                <w:lang w:eastAsia="en-US"/>
              </w:rPr>
              <w:t>Н</w:t>
            </w:r>
          </w:p>
        </w:tc>
        <w:tc>
          <w:tcPr>
            <w:tcW w:w="3963" w:type="dxa"/>
          </w:tcPr>
          <w:p w14:paraId="397AB868" w14:textId="2DC27DC3" w:rsidR="006310AA" w:rsidRPr="00901A60" w:rsidRDefault="00F94B41">
            <w:pPr>
              <w:pStyle w:val="GOSTTablenorm"/>
              <w:rPr>
                <w:lang w:eastAsia="en-US"/>
              </w:rPr>
            </w:pPr>
            <w:r w:rsidRPr="00901A60">
              <w:rPr>
                <w:lang w:eastAsia="en-US"/>
              </w:rPr>
              <w:t xml:space="preserve">Указываются заблокированные лимиты бюджетных обязательств на второй год планового периода по соответствующему коду </w:t>
            </w:r>
            <w:r w:rsidR="000B314F" w:rsidRPr="00901A60">
              <w:rPr>
                <w:lang w:eastAsia="en-US"/>
              </w:rPr>
              <w:t>классификации расходов бюджетов</w:t>
            </w:r>
          </w:p>
        </w:tc>
      </w:tr>
      <w:tr w:rsidR="006310AA" w:rsidRPr="00901A60" w14:paraId="46F35E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FA9D5FF" w14:textId="77777777" w:rsidR="006310AA" w:rsidRPr="00901A60" w:rsidRDefault="00F94B41">
            <w:pPr>
              <w:pStyle w:val="GOSTTablenorm"/>
              <w:rPr>
                <w:lang w:eastAsia="en-US"/>
              </w:rPr>
            </w:pPr>
            <w:r w:rsidRPr="00901A60">
              <w:rPr>
                <w:lang w:eastAsia="en-US"/>
              </w:rPr>
              <w:t xml:space="preserve">Заблокировано. На плановый период. </w:t>
            </w:r>
          </w:p>
          <w:p w14:paraId="2183626B" w14:textId="77777777" w:rsidR="006310AA" w:rsidRPr="00901A60" w:rsidRDefault="00F94B41">
            <w:pPr>
              <w:pStyle w:val="GOSTTablenorm"/>
              <w:rPr>
                <w:lang w:eastAsia="en-US"/>
              </w:rPr>
            </w:pPr>
            <w:r w:rsidRPr="00901A60">
              <w:rPr>
                <w:lang w:eastAsia="en-US"/>
              </w:rPr>
              <w:t>Третий год</w:t>
            </w:r>
          </w:p>
        </w:tc>
        <w:tc>
          <w:tcPr>
            <w:tcW w:w="1701" w:type="dxa"/>
          </w:tcPr>
          <w:p w14:paraId="486360FD" w14:textId="77777777" w:rsidR="006310AA" w:rsidRPr="00901A60" w:rsidRDefault="00F94B41">
            <w:pPr>
              <w:pStyle w:val="GOSTTablenorm"/>
              <w:rPr>
                <w:lang w:eastAsia="en-US"/>
              </w:rPr>
            </w:pPr>
            <w:r w:rsidRPr="00901A60">
              <w:rPr>
                <w:lang w:eastAsia="en-US"/>
              </w:rPr>
              <w:t>G_S2_1_D_C11_2</w:t>
            </w:r>
          </w:p>
        </w:tc>
        <w:tc>
          <w:tcPr>
            <w:tcW w:w="567" w:type="dxa"/>
          </w:tcPr>
          <w:p w14:paraId="278C93A4" w14:textId="77777777" w:rsidR="006310AA" w:rsidRPr="00901A60" w:rsidRDefault="00F94B41">
            <w:pPr>
              <w:pStyle w:val="GOSTTablenorm"/>
              <w:jc w:val="center"/>
              <w:rPr>
                <w:lang w:eastAsia="en-US"/>
              </w:rPr>
            </w:pPr>
            <w:r w:rsidRPr="00901A60">
              <w:rPr>
                <w:lang w:eastAsia="en-US"/>
              </w:rPr>
              <w:t>П</w:t>
            </w:r>
          </w:p>
        </w:tc>
        <w:tc>
          <w:tcPr>
            <w:tcW w:w="1134" w:type="dxa"/>
          </w:tcPr>
          <w:p w14:paraId="5708CA3A" w14:textId="77777777" w:rsidR="006310AA" w:rsidRPr="00901A60" w:rsidRDefault="00F94B41">
            <w:pPr>
              <w:pStyle w:val="GOSTTablenorm"/>
              <w:rPr>
                <w:lang w:eastAsia="en-US"/>
              </w:rPr>
            </w:pPr>
            <w:r w:rsidRPr="00901A60">
              <w:rPr>
                <w:lang w:eastAsia="en-US"/>
              </w:rPr>
              <w:t>N(20.2)</w:t>
            </w:r>
          </w:p>
        </w:tc>
        <w:tc>
          <w:tcPr>
            <w:tcW w:w="567" w:type="dxa"/>
          </w:tcPr>
          <w:p w14:paraId="0742F023" w14:textId="77777777" w:rsidR="006310AA" w:rsidRPr="00901A60" w:rsidRDefault="00F94B41">
            <w:pPr>
              <w:pStyle w:val="GOSTTablenorm"/>
              <w:jc w:val="center"/>
              <w:rPr>
                <w:lang w:eastAsia="en-US"/>
              </w:rPr>
            </w:pPr>
            <w:r w:rsidRPr="00901A60">
              <w:rPr>
                <w:lang w:eastAsia="en-US"/>
              </w:rPr>
              <w:t>Н</w:t>
            </w:r>
          </w:p>
        </w:tc>
        <w:tc>
          <w:tcPr>
            <w:tcW w:w="3963" w:type="dxa"/>
          </w:tcPr>
          <w:p w14:paraId="2E0312C2" w14:textId="7DC56324" w:rsidR="006310AA" w:rsidRPr="00901A60" w:rsidRDefault="00F94B41">
            <w:pPr>
              <w:pStyle w:val="GOSTTablenorm"/>
              <w:rPr>
                <w:lang w:eastAsia="en-US"/>
              </w:rPr>
            </w:pPr>
            <w:r w:rsidRPr="00901A60">
              <w:rPr>
                <w:lang w:eastAsia="en-US"/>
              </w:rPr>
              <w:t xml:space="preserve">Указываются заблокированные лимиты бюджетных обязательств на третий год очередного планового периода по соответствующему коду </w:t>
            </w:r>
            <w:r w:rsidR="000B314F" w:rsidRPr="00901A60">
              <w:rPr>
                <w:lang w:eastAsia="en-US"/>
              </w:rPr>
              <w:t>классификации расходов бюджетов</w:t>
            </w:r>
          </w:p>
        </w:tc>
      </w:tr>
      <w:tr w:rsidR="006310AA" w:rsidRPr="00901A60" w14:paraId="35F5CD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16E5CE0" w14:textId="77777777" w:rsidR="006310AA" w:rsidRPr="00901A60" w:rsidRDefault="00F94B41">
            <w:pPr>
              <w:pStyle w:val="GOSTTablenorm"/>
              <w:rPr>
                <w:lang w:eastAsia="en-US"/>
              </w:rPr>
            </w:pPr>
            <w:r w:rsidRPr="00901A60">
              <w:rPr>
                <w:lang w:eastAsia="en-US"/>
              </w:rPr>
              <w:t>Подлежит распределению с учетом заблокированных. На текущий финансовый год</w:t>
            </w:r>
          </w:p>
        </w:tc>
        <w:tc>
          <w:tcPr>
            <w:tcW w:w="1701" w:type="dxa"/>
          </w:tcPr>
          <w:p w14:paraId="01EDA4CB" w14:textId="77777777" w:rsidR="006310AA" w:rsidRPr="00901A60" w:rsidRDefault="00F94B41">
            <w:pPr>
              <w:pStyle w:val="GOSTTablenorm"/>
              <w:rPr>
                <w:lang w:eastAsia="en-US"/>
              </w:rPr>
            </w:pPr>
            <w:r w:rsidRPr="00901A60">
              <w:rPr>
                <w:lang w:eastAsia="en-US"/>
              </w:rPr>
              <w:t>G_S2_1_D_C11_3</w:t>
            </w:r>
          </w:p>
        </w:tc>
        <w:tc>
          <w:tcPr>
            <w:tcW w:w="567" w:type="dxa"/>
          </w:tcPr>
          <w:p w14:paraId="14D7A1B1" w14:textId="77777777" w:rsidR="006310AA" w:rsidRPr="00901A60" w:rsidRDefault="00F94B41">
            <w:pPr>
              <w:pStyle w:val="GOSTTablenorm"/>
              <w:jc w:val="center"/>
              <w:rPr>
                <w:lang w:eastAsia="en-US"/>
              </w:rPr>
            </w:pPr>
            <w:r w:rsidRPr="00901A60">
              <w:rPr>
                <w:lang w:eastAsia="en-US"/>
              </w:rPr>
              <w:t>П</w:t>
            </w:r>
          </w:p>
        </w:tc>
        <w:tc>
          <w:tcPr>
            <w:tcW w:w="1134" w:type="dxa"/>
          </w:tcPr>
          <w:p w14:paraId="2F62CD24" w14:textId="77777777" w:rsidR="006310AA" w:rsidRPr="00901A60" w:rsidRDefault="00F94B41">
            <w:pPr>
              <w:pStyle w:val="GOSTTablenorm"/>
              <w:rPr>
                <w:lang w:eastAsia="en-US"/>
              </w:rPr>
            </w:pPr>
            <w:r w:rsidRPr="00901A60">
              <w:rPr>
                <w:lang w:eastAsia="en-US"/>
              </w:rPr>
              <w:t>N(20.2)</w:t>
            </w:r>
          </w:p>
        </w:tc>
        <w:tc>
          <w:tcPr>
            <w:tcW w:w="567" w:type="dxa"/>
          </w:tcPr>
          <w:p w14:paraId="7C64B45B" w14:textId="77777777" w:rsidR="006310AA" w:rsidRPr="00901A60" w:rsidRDefault="00F94B41">
            <w:pPr>
              <w:pStyle w:val="GOSTTablenorm"/>
              <w:jc w:val="center"/>
              <w:rPr>
                <w:lang w:eastAsia="en-US"/>
              </w:rPr>
            </w:pPr>
            <w:r w:rsidRPr="00901A60">
              <w:rPr>
                <w:lang w:eastAsia="en-US"/>
              </w:rPr>
              <w:t>Н</w:t>
            </w:r>
          </w:p>
        </w:tc>
        <w:tc>
          <w:tcPr>
            <w:tcW w:w="3963" w:type="dxa"/>
          </w:tcPr>
          <w:p w14:paraId="3E67FA30" w14:textId="00E79E27" w:rsidR="006310AA" w:rsidRPr="00901A60" w:rsidRDefault="00F94B41">
            <w:pPr>
              <w:pStyle w:val="GOSTTablenorm"/>
              <w:rPr>
                <w:lang w:eastAsia="en-US"/>
              </w:rPr>
            </w:pPr>
            <w:r w:rsidRPr="00901A60">
              <w:rPr>
                <w:lang w:eastAsia="en-US"/>
              </w:rPr>
              <w:t>Указываются суммы изменений лимитов бюджетных обязательств на текущий финансовый год, нераспределенных на начало дня, и изменений (увеличение или уменьшение) лимитов бюджетных обязательств на текущий финансовый год, доведенных до ГРБС (РБС) с учетом заблокированных н</w:t>
            </w:r>
            <w:r w:rsidR="000B314F" w:rsidRPr="00901A60">
              <w:rPr>
                <w:lang w:eastAsia="en-US"/>
              </w:rPr>
              <w:t>арастающим итогом с начала года</w:t>
            </w:r>
          </w:p>
        </w:tc>
      </w:tr>
      <w:tr w:rsidR="006310AA" w:rsidRPr="00901A60" w14:paraId="0DC6F64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1E0D95E" w14:textId="77777777" w:rsidR="006310AA" w:rsidRPr="00901A60" w:rsidRDefault="00F94B41">
            <w:pPr>
              <w:pStyle w:val="GOSTTablenorm"/>
              <w:rPr>
                <w:lang w:eastAsia="en-US"/>
              </w:rPr>
            </w:pPr>
            <w:r w:rsidRPr="00901A60">
              <w:rPr>
                <w:lang w:eastAsia="en-US"/>
              </w:rPr>
              <w:t xml:space="preserve">Подлежит распределению с учетом заблокированных. </w:t>
            </w:r>
          </w:p>
          <w:p w14:paraId="19FFAB5D" w14:textId="77777777" w:rsidR="006310AA" w:rsidRPr="00901A60" w:rsidRDefault="00F94B41">
            <w:pPr>
              <w:pStyle w:val="GOSTTablenorm"/>
              <w:rPr>
                <w:lang w:eastAsia="en-US"/>
              </w:rPr>
            </w:pPr>
            <w:r w:rsidRPr="00901A60">
              <w:rPr>
                <w:lang w:eastAsia="en-US"/>
              </w:rPr>
              <w:t xml:space="preserve">На плановый период. </w:t>
            </w:r>
          </w:p>
          <w:p w14:paraId="005DDBD1" w14:textId="77777777" w:rsidR="006310AA" w:rsidRPr="00901A60" w:rsidRDefault="00F94B41">
            <w:pPr>
              <w:pStyle w:val="GOSTTablenorm"/>
              <w:rPr>
                <w:lang w:eastAsia="en-US"/>
              </w:rPr>
            </w:pPr>
            <w:r w:rsidRPr="00901A60">
              <w:rPr>
                <w:lang w:eastAsia="en-US"/>
              </w:rPr>
              <w:t>Первый год</w:t>
            </w:r>
          </w:p>
        </w:tc>
        <w:tc>
          <w:tcPr>
            <w:tcW w:w="1701" w:type="dxa"/>
          </w:tcPr>
          <w:p w14:paraId="2BC689EA" w14:textId="77777777" w:rsidR="006310AA" w:rsidRPr="00901A60" w:rsidRDefault="00F94B41">
            <w:pPr>
              <w:pStyle w:val="GOSTTablenorm"/>
              <w:rPr>
                <w:lang w:eastAsia="en-US"/>
              </w:rPr>
            </w:pPr>
            <w:r w:rsidRPr="00901A60">
              <w:rPr>
                <w:lang w:eastAsia="en-US"/>
              </w:rPr>
              <w:t>G_S2_1_D_C11_4</w:t>
            </w:r>
          </w:p>
        </w:tc>
        <w:tc>
          <w:tcPr>
            <w:tcW w:w="567" w:type="dxa"/>
          </w:tcPr>
          <w:p w14:paraId="7AA59732" w14:textId="77777777" w:rsidR="006310AA" w:rsidRPr="00901A60" w:rsidRDefault="00F94B41">
            <w:pPr>
              <w:pStyle w:val="GOSTTablenorm"/>
              <w:jc w:val="center"/>
              <w:rPr>
                <w:lang w:eastAsia="en-US"/>
              </w:rPr>
            </w:pPr>
            <w:r w:rsidRPr="00901A60">
              <w:rPr>
                <w:lang w:eastAsia="en-US"/>
              </w:rPr>
              <w:t>П</w:t>
            </w:r>
          </w:p>
        </w:tc>
        <w:tc>
          <w:tcPr>
            <w:tcW w:w="1134" w:type="dxa"/>
          </w:tcPr>
          <w:p w14:paraId="3DA64270" w14:textId="77777777" w:rsidR="006310AA" w:rsidRPr="00901A60" w:rsidRDefault="00F94B41">
            <w:pPr>
              <w:pStyle w:val="GOSTTablenorm"/>
              <w:rPr>
                <w:lang w:eastAsia="en-US"/>
              </w:rPr>
            </w:pPr>
            <w:r w:rsidRPr="00901A60">
              <w:rPr>
                <w:lang w:eastAsia="en-US"/>
              </w:rPr>
              <w:t>N(20.2)</w:t>
            </w:r>
          </w:p>
        </w:tc>
        <w:tc>
          <w:tcPr>
            <w:tcW w:w="567" w:type="dxa"/>
          </w:tcPr>
          <w:p w14:paraId="2E4FA478" w14:textId="77777777" w:rsidR="006310AA" w:rsidRPr="00901A60" w:rsidRDefault="00F94B41">
            <w:pPr>
              <w:pStyle w:val="GOSTTablenorm"/>
              <w:jc w:val="center"/>
              <w:rPr>
                <w:lang w:eastAsia="en-US"/>
              </w:rPr>
            </w:pPr>
            <w:r w:rsidRPr="00901A60">
              <w:rPr>
                <w:lang w:eastAsia="en-US"/>
              </w:rPr>
              <w:t>Н</w:t>
            </w:r>
          </w:p>
        </w:tc>
        <w:tc>
          <w:tcPr>
            <w:tcW w:w="3963" w:type="dxa"/>
          </w:tcPr>
          <w:p w14:paraId="40656B02" w14:textId="46FCD006" w:rsidR="006310AA" w:rsidRPr="00901A60" w:rsidRDefault="00F94B41">
            <w:pPr>
              <w:pStyle w:val="GOSTTablenorm"/>
              <w:rPr>
                <w:lang w:eastAsia="en-US"/>
              </w:rPr>
            </w:pPr>
            <w:r w:rsidRPr="00901A60">
              <w:rPr>
                <w:lang w:eastAsia="en-US"/>
              </w:rPr>
              <w:t>Указываются суммы изменений лимитов бюджетных обязательств на первый год планового периода, нераспределенных на начало дня, и изменений (увеличение или уменьшение) лимитов бюджетных обязательств на первый год планового периода, доведенных до ГРБС (РБС) с учетом заблокированных н</w:t>
            </w:r>
            <w:r w:rsidR="000B314F" w:rsidRPr="00901A60">
              <w:rPr>
                <w:lang w:eastAsia="en-US"/>
              </w:rPr>
              <w:t>арастающим итогом с начала года</w:t>
            </w:r>
          </w:p>
        </w:tc>
      </w:tr>
      <w:tr w:rsidR="006310AA" w:rsidRPr="00901A60" w14:paraId="336E33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E2F7BB" w14:textId="77777777" w:rsidR="006310AA" w:rsidRPr="00901A60" w:rsidRDefault="00F94B41">
            <w:pPr>
              <w:pStyle w:val="GOSTTablenorm"/>
              <w:rPr>
                <w:lang w:eastAsia="en-US"/>
              </w:rPr>
            </w:pPr>
            <w:r w:rsidRPr="00901A60">
              <w:rPr>
                <w:lang w:eastAsia="en-US"/>
              </w:rPr>
              <w:t xml:space="preserve">Подлежит распределению с учетом заблокированных. </w:t>
            </w:r>
          </w:p>
          <w:p w14:paraId="32469707" w14:textId="77777777" w:rsidR="006310AA" w:rsidRPr="00901A60" w:rsidRDefault="00F94B41">
            <w:pPr>
              <w:pStyle w:val="GOSTTablenorm"/>
              <w:rPr>
                <w:lang w:eastAsia="en-US"/>
              </w:rPr>
            </w:pPr>
            <w:r w:rsidRPr="00901A60">
              <w:rPr>
                <w:lang w:eastAsia="en-US"/>
              </w:rPr>
              <w:t xml:space="preserve">На плановый период. </w:t>
            </w:r>
          </w:p>
          <w:p w14:paraId="591CB611" w14:textId="77777777" w:rsidR="006310AA" w:rsidRPr="00901A60" w:rsidRDefault="00F94B41">
            <w:pPr>
              <w:pStyle w:val="GOSTTablenorm"/>
              <w:rPr>
                <w:lang w:eastAsia="en-US"/>
              </w:rPr>
            </w:pPr>
            <w:r w:rsidRPr="00901A60">
              <w:rPr>
                <w:lang w:eastAsia="en-US"/>
              </w:rPr>
              <w:t>Второй год</w:t>
            </w:r>
          </w:p>
        </w:tc>
        <w:tc>
          <w:tcPr>
            <w:tcW w:w="1701" w:type="dxa"/>
          </w:tcPr>
          <w:p w14:paraId="3D8191CD" w14:textId="77777777" w:rsidR="006310AA" w:rsidRPr="00901A60" w:rsidRDefault="00F94B41">
            <w:pPr>
              <w:pStyle w:val="GOSTTablenorm"/>
              <w:rPr>
                <w:lang w:eastAsia="en-US"/>
              </w:rPr>
            </w:pPr>
            <w:r w:rsidRPr="00901A60">
              <w:rPr>
                <w:lang w:eastAsia="en-US"/>
              </w:rPr>
              <w:t>G_S2_1_D_C11_5</w:t>
            </w:r>
          </w:p>
        </w:tc>
        <w:tc>
          <w:tcPr>
            <w:tcW w:w="567" w:type="dxa"/>
          </w:tcPr>
          <w:p w14:paraId="2EC34755" w14:textId="77777777" w:rsidR="006310AA" w:rsidRPr="00901A60" w:rsidRDefault="00F94B41">
            <w:pPr>
              <w:pStyle w:val="GOSTTablenorm"/>
              <w:jc w:val="center"/>
              <w:rPr>
                <w:lang w:eastAsia="en-US"/>
              </w:rPr>
            </w:pPr>
            <w:r w:rsidRPr="00901A60">
              <w:rPr>
                <w:lang w:eastAsia="en-US"/>
              </w:rPr>
              <w:t>П</w:t>
            </w:r>
          </w:p>
        </w:tc>
        <w:tc>
          <w:tcPr>
            <w:tcW w:w="1134" w:type="dxa"/>
          </w:tcPr>
          <w:p w14:paraId="149443E6" w14:textId="77777777" w:rsidR="006310AA" w:rsidRPr="00901A60" w:rsidRDefault="00F94B41">
            <w:pPr>
              <w:pStyle w:val="GOSTTablenorm"/>
              <w:rPr>
                <w:lang w:eastAsia="en-US"/>
              </w:rPr>
            </w:pPr>
            <w:r w:rsidRPr="00901A60">
              <w:rPr>
                <w:lang w:eastAsia="en-US"/>
              </w:rPr>
              <w:t>N(20.2)</w:t>
            </w:r>
          </w:p>
        </w:tc>
        <w:tc>
          <w:tcPr>
            <w:tcW w:w="567" w:type="dxa"/>
          </w:tcPr>
          <w:p w14:paraId="16FD94FD" w14:textId="77777777" w:rsidR="006310AA" w:rsidRPr="00901A60" w:rsidRDefault="00F94B41">
            <w:pPr>
              <w:pStyle w:val="GOSTTablenorm"/>
              <w:jc w:val="center"/>
              <w:rPr>
                <w:lang w:eastAsia="en-US"/>
              </w:rPr>
            </w:pPr>
            <w:r w:rsidRPr="00901A60">
              <w:rPr>
                <w:lang w:eastAsia="en-US"/>
              </w:rPr>
              <w:t>Н</w:t>
            </w:r>
          </w:p>
        </w:tc>
        <w:tc>
          <w:tcPr>
            <w:tcW w:w="3963" w:type="dxa"/>
          </w:tcPr>
          <w:p w14:paraId="19497DDD" w14:textId="0A0EF357" w:rsidR="006310AA" w:rsidRPr="00901A60" w:rsidRDefault="00F94B41">
            <w:pPr>
              <w:pStyle w:val="GOSTTablenorm"/>
              <w:rPr>
                <w:lang w:eastAsia="en-US"/>
              </w:rPr>
            </w:pPr>
            <w:r w:rsidRPr="00901A60">
              <w:rPr>
                <w:lang w:eastAsia="en-US"/>
              </w:rPr>
              <w:t>Указываются суммы изменений лимитов бюджетных обязательств на второй год планового периода, нераспределенных на начало дня, и изменений (увеличение или уменьшение) лимитов бюджетных обязательств на второй год планового периода, доведенных до ГРБС (РБС) с учетом заблокированных нарастающим</w:t>
            </w:r>
            <w:r w:rsidR="000B314F" w:rsidRPr="00901A60">
              <w:rPr>
                <w:lang w:eastAsia="en-US"/>
              </w:rPr>
              <w:t xml:space="preserve"> итогом с начала года</w:t>
            </w:r>
          </w:p>
        </w:tc>
      </w:tr>
      <w:tr w:rsidR="006310AA" w:rsidRPr="00901A60" w14:paraId="687580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5BA490F" w14:textId="77777777" w:rsidR="006310AA" w:rsidRPr="00901A60" w:rsidRDefault="00F94B41">
            <w:pPr>
              <w:pStyle w:val="GOSTTablenorm"/>
              <w:rPr>
                <w:lang w:eastAsia="en-US"/>
              </w:rPr>
            </w:pPr>
            <w:r w:rsidRPr="00901A60">
              <w:rPr>
                <w:lang w:eastAsia="en-US"/>
              </w:rPr>
              <w:t xml:space="preserve">Подлежит распределению с учетом заблокированных. </w:t>
            </w:r>
          </w:p>
          <w:p w14:paraId="76918795" w14:textId="77777777" w:rsidR="006310AA" w:rsidRPr="00901A60" w:rsidRDefault="00F94B41">
            <w:pPr>
              <w:pStyle w:val="GOSTTablenorm"/>
              <w:rPr>
                <w:lang w:eastAsia="en-US"/>
              </w:rPr>
            </w:pPr>
            <w:r w:rsidRPr="00901A60">
              <w:rPr>
                <w:lang w:eastAsia="en-US"/>
              </w:rPr>
              <w:t xml:space="preserve">На плановый период. </w:t>
            </w:r>
          </w:p>
          <w:p w14:paraId="480B55BD" w14:textId="77777777" w:rsidR="006310AA" w:rsidRPr="00901A60" w:rsidRDefault="00F94B41">
            <w:pPr>
              <w:pStyle w:val="GOSTTablenorm"/>
              <w:rPr>
                <w:lang w:eastAsia="en-US"/>
              </w:rPr>
            </w:pPr>
            <w:r w:rsidRPr="00901A60">
              <w:rPr>
                <w:lang w:eastAsia="en-US"/>
              </w:rPr>
              <w:t>Третий год</w:t>
            </w:r>
          </w:p>
        </w:tc>
        <w:tc>
          <w:tcPr>
            <w:tcW w:w="1701" w:type="dxa"/>
          </w:tcPr>
          <w:p w14:paraId="75E5222D" w14:textId="77777777" w:rsidR="006310AA" w:rsidRPr="00901A60" w:rsidRDefault="00F94B41">
            <w:pPr>
              <w:pStyle w:val="GOSTTablenorm"/>
              <w:rPr>
                <w:lang w:eastAsia="en-US"/>
              </w:rPr>
            </w:pPr>
            <w:r w:rsidRPr="00901A60">
              <w:rPr>
                <w:lang w:eastAsia="en-US"/>
              </w:rPr>
              <w:t>G_S2_1_D_C11_6</w:t>
            </w:r>
          </w:p>
        </w:tc>
        <w:tc>
          <w:tcPr>
            <w:tcW w:w="567" w:type="dxa"/>
          </w:tcPr>
          <w:p w14:paraId="725D157A" w14:textId="77777777" w:rsidR="006310AA" w:rsidRPr="00901A60" w:rsidRDefault="00F94B41">
            <w:pPr>
              <w:pStyle w:val="GOSTTablenorm"/>
              <w:jc w:val="center"/>
              <w:rPr>
                <w:lang w:eastAsia="en-US"/>
              </w:rPr>
            </w:pPr>
            <w:r w:rsidRPr="00901A60">
              <w:rPr>
                <w:lang w:eastAsia="en-US"/>
              </w:rPr>
              <w:t>П</w:t>
            </w:r>
          </w:p>
        </w:tc>
        <w:tc>
          <w:tcPr>
            <w:tcW w:w="1134" w:type="dxa"/>
          </w:tcPr>
          <w:p w14:paraId="780DD058" w14:textId="77777777" w:rsidR="006310AA" w:rsidRPr="00901A60" w:rsidRDefault="00F94B41">
            <w:pPr>
              <w:pStyle w:val="GOSTTablenorm"/>
              <w:rPr>
                <w:lang w:eastAsia="en-US"/>
              </w:rPr>
            </w:pPr>
            <w:r w:rsidRPr="00901A60">
              <w:rPr>
                <w:lang w:eastAsia="en-US"/>
              </w:rPr>
              <w:t>N(20.2)</w:t>
            </w:r>
          </w:p>
        </w:tc>
        <w:tc>
          <w:tcPr>
            <w:tcW w:w="567" w:type="dxa"/>
          </w:tcPr>
          <w:p w14:paraId="44FEB6E1" w14:textId="77777777" w:rsidR="006310AA" w:rsidRPr="00901A60" w:rsidRDefault="00F94B41">
            <w:pPr>
              <w:pStyle w:val="GOSTTablenorm"/>
              <w:jc w:val="center"/>
              <w:rPr>
                <w:lang w:eastAsia="en-US"/>
              </w:rPr>
            </w:pPr>
            <w:r w:rsidRPr="00901A60">
              <w:rPr>
                <w:lang w:eastAsia="en-US"/>
              </w:rPr>
              <w:t>Н</w:t>
            </w:r>
          </w:p>
        </w:tc>
        <w:tc>
          <w:tcPr>
            <w:tcW w:w="3963" w:type="dxa"/>
          </w:tcPr>
          <w:p w14:paraId="7ABAB9C4" w14:textId="008777B8" w:rsidR="006310AA" w:rsidRPr="00901A60" w:rsidRDefault="00F94B41">
            <w:pPr>
              <w:pStyle w:val="GOSTTablenorm"/>
              <w:rPr>
                <w:lang w:eastAsia="en-US"/>
              </w:rPr>
            </w:pPr>
            <w:r w:rsidRPr="00901A60">
              <w:rPr>
                <w:lang w:eastAsia="en-US"/>
              </w:rPr>
              <w:t xml:space="preserve">Указываются суммы изменений лимитов бюджетных обязательств на третий год очередного планового периода, нераспределенных на начало дня, и изменений (увеличение или уменьшение) лимитов бюджетных обязательств на третий год очередного планового периода, доведенных до ГРБС </w:t>
            </w:r>
            <w:r w:rsidRPr="00901A60">
              <w:rPr>
                <w:lang w:eastAsia="en-US"/>
              </w:rPr>
              <w:lastRenderedPageBreak/>
              <w:t>(РБС) с учетом заблокированных н</w:t>
            </w:r>
            <w:r w:rsidR="000B314F" w:rsidRPr="00901A60">
              <w:rPr>
                <w:lang w:eastAsia="en-US"/>
              </w:rPr>
              <w:t>арастающим итогом с начала года</w:t>
            </w:r>
          </w:p>
        </w:tc>
      </w:tr>
      <w:tr w:rsidR="006310AA" w:rsidRPr="00901A60" w14:paraId="4DC601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EDCED5A" w14:textId="77777777" w:rsidR="006310AA" w:rsidRPr="00901A60" w:rsidRDefault="00F94B41">
            <w:pPr>
              <w:pStyle w:val="GOSTTablenorm"/>
              <w:rPr>
                <w:lang w:eastAsia="en-US"/>
              </w:rPr>
            </w:pPr>
            <w:r w:rsidRPr="00901A60">
              <w:rPr>
                <w:lang w:eastAsia="en-US"/>
              </w:rPr>
              <w:lastRenderedPageBreak/>
              <w:t>Примечание</w:t>
            </w:r>
          </w:p>
        </w:tc>
        <w:tc>
          <w:tcPr>
            <w:tcW w:w="1701" w:type="dxa"/>
          </w:tcPr>
          <w:p w14:paraId="7C8AA4CE" w14:textId="77777777" w:rsidR="006310AA" w:rsidRPr="00901A60" w:rsidRDefault="00F94B41">
            <w:pPr>
              <w:pStyle w:val="GOSTTablenorm"/>
              <w:rPr>
                <w:lang w:eastAsia="en-US"/>
              </w:rPr>
            </w:pPr>
            <w:r w:rsidRPr="00901A60">
              <w:rPr>
                <w:lang w:eastAsia="en-US"/>
              </w:rPr>
              <w:t>G_S2_1_D_C12</w:t>
            </w:r>
          </w:p>
        </w:tc>
        <w:tc>
          <w:tcPr>
            <w:tcW w:w="567" w:type="dxa"/>
          </w:tcPr>
          <w:p w14:paraId="6DE170A3" w14:textId="77777777" w:rsidR="006310AA" w:rsidRPr="00901A60" w:rsidRDefault="00F94B41">
            <w:pPr>
              <w:pStyle w:val="GOSTTablenorm"/>
              <w:jc w:val="center"/>
              <w:rPr>
                <w:lang w:eastAsia="en-US"/>
              </w:rPr>
            </w:pPr>
            <w:r w:rsidRPr="00901A60">
              <w:rPr>
                <w:lang w:eastAsia="en-US"/>
              </w:rPr>
              <w:t>П</w:t>
            </w:r>
          </w:p>
        </w:tc>
        <w:tc>
          <w:tcPr>
            <w:tcW w:w="1134" w:type="dxa"/>
          </w:tcPr>
          <w:p w14:paraId="7CAB1C84" w14:textId="77777777" w:rsidR="006310AA" w:rsidRPr="00901A60" w:rsidRDefault="00F94B41">
            <w:pPr>
              <w:pStyle w:val="GOSTTablenorm"/>
              <w:rPr>
                <w:lang w:eastAsia="en-US"/>
              </w:rPr>
            </w:pPr>
            <w:r w:rsidRPr="00901A60">
              <w:rPr>
                <w:lang w:eastAsia="en-US"/>
              </w:rPr>
              <w:t>Т(1-254)</w:t>
            </w:r>
          </w:p>
        </w:tc>
        <w:tc>
          <w:tcPr>
            <w:tcW w:w="567" w:type="dxa"/>
          </w:tcPr>
          <w:p w14:paraId="4B71E52B" w14:textId="77777777" w:rsidR="006310AA" w:rsidRPr="00901A60" w:rsidRDefault="00F94B41">
            <w:pPr>
              <w:pStyle w:val="GOSTTablenorm"/>
              <w:jc w:val="center"/>
              <w:rPr>
                <w:lang w:eastAsia="en-US"/>
              </w:rPr>
            </w:pPr>
            <w:r w:rsidRPr="00901A60">
              <w:rPr>
                <w:lang w:eastAsia="en-US"/>
              </w:rPr>
              <w:t>Н</w:t>
            </w:r>
          </w:p>
        </w:tc>
        <w:tc>
          <w:tcPr>
            <w:tcW w:w="3963" w:type="dxa"/>
          </w:tcPr>
          <w:p w14:paraId="6B718E24" w14:textId="77777777" w:rsidR="006310AA" w:rsidRPr="00901A60" w:rsidRDefault="00F94B41">
            <w:pPr>
              <w:pStyle w:val="GOSTTablenorm"/>
              <w:rPr>
                <w:lang w:eastAsia="en-US"/>
              </w:rPr>
            </w:pPr>
            <w:r w:rsidRPr="00901A60">
              <w:rPr>
                <w:lang w:eastAsia="en-US"/>
              </w:rPr>
              <w:t xml:space="preserve">Указывается информация, необходимая для исполнения бюджета. </w:t>
            </w:r>
          </w:p>
          <w:p w14:paraId="7E66EE04" w14:textId="2B16644A" w:rsidR="006310AA" w:rsidRPr="00901A60" w:rsidRDefault="00F94B41">
            <w:pPr>
              <w:pStyle w:val="GOSTTablenorm"/>
              <w:rPr>
                <w:lang w:eastAsia="en-US"/>
              </w:rPr>
            </w:pPr>
            <w:r w:rsidRPr="00901A60">
              <w:rPr>
                <w:lang w:eastAsia="en-US"/>
              </w:rPr>
              <w:t>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rsidRPr="00901A60">
              <w:rPr>
                <w:lang w:eastAsia="en-US"/>
              </w:rPr>
              <w:t>ого фонда Российской Федерации)</w:t>
            </w:r>
          </w:p>
        </w:tc>
      </w:tr>
    </w:tbl>
    <w:p w14:paraId="40428993" w14:textId="77777777" w:rsidR="006310AA" w:rsidRPr="00901A60" w:rsidRDefault="00F94B41" w:rsidP="00F94B41">
      <w:pPr>
        <w:pStyle w:val="31"/>
        <w:keepNext w:val="0"/>
        <w:keepLines w:val="0"/>
        <w:widowControl w:val="0"/>
        <w:numPr>
          <w:ilvl w:val="2"/>
          <w:numId w:val="79"/>
        </w:numPr>
        <w:tabs>
          <w:tab w:val="num" w:pos="720"/>
        </w:tabs>
        <w:ind w:left="720"/>
      </w:pPr>
      <w:bookmarkStart w:id="6638" w:name="_Toc27490141"/>
      <w:bookmarkStart w:id="6639" w:name="_Toc59456622"/>
      <w:bookmarkStart w:id="6640" w:name="_Toc217652601"/>
      <w:r w:rsidRPr="00901A60">
        <w:t>Описание комплексного типа «tR_777_G_S2_2_D»</w:t>
      </w:r>
      <w:bookmarkEnd w:id="6638"/>
      <w:bookmarkEnd w:id="6639"/>
      <w:bookmarkEnd w:id="6640"/>
    </w:p>
    <w:p w14:paraId="53A4A3C5" w14:textId="77777777" w:rsidR="006310AA" w:rsidRPr="00901A60" w:rsidRDefault="00F94B41">
      <w:pPr>
        <w:widowControl w:val="0"/>
        <w:spacing w:before="60" w:after="60"/>
        <w:ind w:firstLine="709"/>
      </w:pPr>
      <w:r w:rsidRPr="00901A60">
        <w:t xml:space="preserve">Описание </w:t>
      </w:r>
      <w:r w:rsidRPr="00901A60">
        <w:rPr>
          <w:szCs w:val="24"/>
        </w:rPr>
        <w:t>комплексного типа «tR_777_G_S2_2_D» блока «</w:t>
      </w:r>
      <w:r w:rsidRPr="00901A60">
        <w:t>2.2. Лимиты бюджетных обязательств за счет связанных иностранных кредитов в текущем финансовом году</w:t>
      </w:r>
      <w:r w:rsidRPr="00901A60">
        <w:rPr>
          <w:szCs w:val="24"/>
        </w:rPr>
        <w:t>».</w:t>
      </w:r>
    </w:p>
    <w:p w14:paraId="6E2B8E76" w14:textId="303C5F4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41" w:name="_Ref108004529"/>
      <w:bookmarkStart w:id="6642" w:name="_Toc217652147"/>
      <w:r w:rsidR="00D21171">
        <w:rPr>
          <w:noProof/>
        </w:rPr>
        <w:t>310</w:t>
      </w:r>
      <w:bookmarkEnd w:id="664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R_777_G_S2_2_D</w:t>
      </w:r>
      <w:r w:rsidR="00F94B41" w:rsidRPr="00901A60">
        <w:t>»</w:t>
      </w:r>
      <w:bookmarkEnd w:id="6642"/>
    </w:p>
    <w:tbl>
      <w:tblPr>
        <w:tblStyle w:val="GOSTTable"/>
        <w:tblW w:w="4998" w:type="pct"/>
        <w:tblLayout w:type="fixed"/>
        <w:tblLook w:val="04A0" w:firstRow="1" w:lastRow="0" w:firstColumn="1" w:lastColumn="0" w:noHBand="0" w:noVBand="1"/>
      </w:tblPr>
      <w:tblGrid>
        <w:gridCol w:w="1692"/>
        <w:gridCol w:w="1701"/>
        <w:gridCol w:w="567"/>
        <w:gridCol w:w="1134"/>
        <w:gridCol w:w="567"/>
        <w:gridCol w:w="3963"/>
      </w:tblGrid>
      <w:tr w:rsidR="006310AA" w:rsidRPr="00901A60" w14:paraId="1E70021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2" w:type="dxa"/>
          </w:tcPr>
          <w:p w14:paraId="1805332A"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A88941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4A73624" w14:textId="77777777" w:rsidR="006310AA" w:rsidRPr="00901A60" w:rsidRDefault="00F94B41">
            <w:pPr>
              <w:pStyle w:val="GOSTTableHead"/>
              <w:spacing w:line="240" w:lineRule="auto"/>
              <w:ind w:left="0" w:right="0"/>
            </w:pPr>
            <w:r w:rsidRPr="00901A60">
              <w:t>Тип</w:t>
            </w:r>
          </w:p>
        </w:tc>
        <w:tc>
          <w:tcPr>
            <w:tcW w:w="1134" w:type="dxa"/>
          </w:tcPr>
          <w:p w14:paraId="1DD4C47E" w14:textId="77777777" w:rsidR="006310AA" w:rsidRPr="00901A60" w:rsidRDefault="00F94B41">
            <w:pPr>
              <w:pStyle w:val="GOSTTableHead"/>
              <w:spacing w:line="240" w:lineRule="auto"/>
              <w:ind w:left="0" w:right="0"/>
            </w:pPr>
            <w:r w:rsidRPr="00901A60">
              <w:t>Формат элемента</w:t>
            </w:r>
          </w:p>
        </w:tc>
        <w:tc>
          <w:tcPr>
            <w:tcW w:w="567" w:type="dxa"/>
          </w:tcPr>
          <w:p w14:paraId="0682DF35" w14:textId="77777777" w:rsidR="006310AA" w:rsidRPr="00901A60" w:rsidRDefault="00F94B41">
            <w:pPr>
              <w:pStyle w:val="GOSTTableHead"/>
              <w:spacing w:line="240" w:lineRule="auto"/>
              <w:ind w:left="0" w:right="0"/>
            </w:pPr>
            <w:r w:rsidRPr="00901A60">
              <w:t>Обязательность</w:t>
            </w:r>
          </w:p>
        </w:tc>
        <w:tc>
          <w:tcPr>
            <w:tcW w:w="3963" w:type="dxa"/>
          </w:tcPr>
          <w:p w14:paraId="65B9A80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71BB02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2" w:type="dxa"/>
          </w:tcPr>
          <w:p w14:paraId="4A0CF543" w14:textId="77777777" w:rsidR="006310AA" w:rsidRPr="00901A60" w:rsidRDefault="00F94B41">
            <w:pPr>
              <w:pStyle w:val="GOSTTablenorm"/>
              <w:rPr>
                <w:lang w:eastAsia="en-US"/>
              </w:rPr>
            </w:pPr>
            <w:r w:rsidRPr="00901A60">
              <w:rPr>
                <w:lang w:val="en-US" w:eastAsia="en-US"/>
              </w:rPr>
              <w:t>t</w:t>
            </w:r>
            <w:r w:rsidRPr="00901A60">
              <w:rPr>
                <w:lang w:eastAsia="en-US"/>
              </w:rPr>
              <w:t>R_777_G_S2_2_D</w:t>
            </w:r>
          </w:p>
        </w:tc>
        <w:tc>
          <w:tcPr>
            <w:tcW w:w="1701" w:type="dxa"/>
          </w:tcPr>
          <w:p w14:paraId="6E29DB10" w14:textId="77777777" w:rsidR="006310AA" w:rsidRPr="00901A60" w:rsidRDefault="00F94B41">
            <w:pPr>
              <w:pStyle w:val="GOSTTablenorm"/>
              <w:rPr>
                <w:color w:val="000000"/>
                <w:lang w:eastAsia="en-US"/>
              </w:rPr>
            </w:pPr>
            <w:r w:rsidRPr="00901A60">
              <w:rPr>
                <w:color w:val="000000"/>
                <w:lang w:eastAsia="en-US"/>
              </w:rPr>
              <w:t>G_S2_2_D_ITEM</w:t>
            </w:r>
          </w:p>
        </w:tc>
        <w:tc>
          <w:tcPr>
            <w:tcW w:w="567" w:type="dxa"/>
          </w:tcPr>
          <w:p w14:paraId="56C5D8D7"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7F1C9CD3" w14:textId="77777777" w:rsidR="006310AA" w:rsidRPr="00901A60" w:rsidRDefault="00F94B41">
            <w:pPr>
              <w:pStyle w:val="GOSTTablenorm"/>
              <w:rPr>
                <w:lang w:val="en-US" w:eastAsia="en-US"/>
              </w:rPr>
            </w:pPr>
            <w:r w:rsidRPr="00901A60">
              <w:rPr>
                <w:lang w:val="en-US" w:eastAsia="en-US"/>
              </w:rPr>
              <w:t>t</w:t>
            </w:r>
            <w:r w:rsidRPr="00901A60">
              <w:rPr>
                <w:lang w:eastAsia="en-US"/>
              </w:rPr>
              <w:t>R_777_G_S2_2_D</w:t>
            </w:r>
            <w:r w:rsidRPr="00901A60">
              <w:rPr>
                <w:color w:val="000000"/>
                <w:lang w:eastAsia="en-US"/>
              </w:rPr>
              <w:t>_ITEM</w:t>
            </w:r>
          </w:p>
        </w:tc>
        <w:tc>
          <w:tcPr>
            <w:tcW w:w="567" w:type="dxa"/>
          </w:tcPr>
          <w:p w14:paraId="07B93A00"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67F2C27A" w14:textId="4D801368"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_Ref108004655 \h  \* MERGEFORMAT </w:instrText>
            </w:r>
            <w:r w:rsidRPr="00901A60">
              <w:rPr>
                <w:lang w:eastAsia="en-US"/>
              </w:rPr>
            </w:r>
            <w:r w:rsidRPr="00901A60">
              <w:rPr>
                <w:lang w:eastAsia="en-US"/>
              </w:rPr>
              <w:fldChar w:fldCharType="separate"/>
            </w:r>
            <w:r w:rsidR="00D21171" w:rsidRPr="00D21171">
              <w:rPr>
                <w:b/>
              </w:rPr>
              <w:t>311</w:t>
            </w:r>
            <w:r w:rsidRPr="00901A60">
              <w:rPr>
                <w:lang w:eastAsia="en-US"/>
              </w:rPr>
              <w:fldChar w:fldCharType="end"/>
            </w:r>
          </w:p>
        </w:tc>
      </w:tr>
    </w:tbl>
    <w:p w14:paraId="2C42200A" w14:textId="77777777" w:rsidR="006310AA" w:rsidRPr="00901A60" w:rsidRDefault="00F94B41" w:rsidP="00F94B41">
      <w:pPr>
        <w:pStyle w:val="31"/>
        <w:keepNext w:val="0"/>
        <w:keepLines w:val="0"/>
        <w:widowControl w:val="0"/>
        <w:numPr>
          <w:ilvl w:val="2"/>
          <w:numId w:val="79"/>
        </w:numPr>
        <w:tabs>
          <w:tab w:val="num" w:pos="720"/>
        </w:tabs>
        <w:ind w:left="720"/>
      </w:pPr>
      <w:bookmarkStart w:id="6643" w:name="_Toc27490142"/>
      <w:bookmarkStart w:id="6644" w:name="_Toc59456623"/>
      <w:bookmarkStart w:id="6645" w:name="_Toc217652602"/>
      <w:r w:rsidRPr="00901A60">
        <w:t>Описание комплексного типа «tR_777_G_S2_2_D_ITEM»</w:t>
      </w:r>
      <w:bookmarkEnd w:id="6643"/>
      <w:bookmarkEnd w:id="6644"/>
      <w:bookmarkEnd w:id="6645"/>
    </w:p>
    <w:p w14:paraId="7FD3DEDE" w14:textId="77777777" w:rsidR="006310AA" w:rsidRPr="00901A60" w:rsidRDefault="00F94B41">
      <w:pPr>
        <w:widowControl w:val="0"/>
        <w:spacing w:before="60" w:after="60"/>
        <w:ind w:firstLine="709"/>
      </w:pPr>
      <w:r w:rsidRPr="00901A60">
        <w:t xml:space="preserve">Описание комплексного </w:t>
      </w:r>
      <w:r w:rsidRPr="00901A60">
        <w:rPr>
          <w:szCs w:val="24"/>
        </w:rPr>
        <w:t>типа «tR_777_G_S2_2_D_ITEM» блока «</w:t>
      </w:r>
      <w:r w:rsidRPr="00901A60">
        <w:t>2.2. Лимиты бюджетных обязательств за счет связанных иностранных кредитов в текущем финансовом году</w:t>
      </w:r>
      <w:r w:rsidRPr="00901A60">
        <w:rPr>
          <w:szCs w:val="24"/>
        </w:rPr>
        <w:t xml:space="preserve"> (строки)».</w:t>
      </w:r>
    </w:p>
    <w:p w14:paraId="7E19F689" w14:textId="57CC7EA4"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646" w:name="_Ref108004655"/>
      <w:bookmarkStart w:id="6647" w:name="_Toc217652148"/>
      <w:r w:rsidR="00D21171">
        <w:rPr>
          <w:noProof/>
        </w:rPr>
        <w:t>311</w:t>
      </w:r>
      <w:bookmarkEnd w:id="664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R_777_G_S2_2_D</w:t>
      </w:r>
      <w:r w:rsidR="00F94B41" w:rsidRPr="00901A60">
        <w:rPr>
          <w:color w:val="000000"/>
          <w:szCs w:val="22"/>
        </w:rPr>
        <w:t>_ITEM</w:t>
      </w:r>
      <w:r w:rsidR="00F94B41" w:rsidRPr="00901A60">
        <w:t>»</w:t>
      </w:r>
      <w:bookmarkEnd w:id="6647"/>
    </w:p>
    <w:tbl>
      <w:tblPr>
        <w:tblStyle w:val="GOSTTable"/>
        <w:tblW w:w="5000" w:type="pct"/>
        <w:tblLayout w:type="fixed"/>
        <w:tblLook w:val="04A0" w:firstRow="1" w:lastRow="0" w:firstColumn="1" w:lastColumn="0" w:noHBand="0" w:noVBand="1"/>
      </w:tblPr>
      <w:tblGrid>
        <w:gridCol w:w="1696"/>
        <w:gridCol w:w="1701"/>
        <w:gridCol w:w="567"/>
        <w:gridCol w:w="1134"/>
        <w:gridCol w:w="567"/>
        <w:gridCol w:w="3963"/>
      </w:tblGrid>
      <w:tr w:rsidR="006310AA" w:rsidRPr="00901A60" w14:paraId="09921A5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4513EAC4"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8224AE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6A14B40" w14:textId="77777777" w:rsidR="006310AA" w:rsidRPr="00901A60" w:rsidRDefault="00F94B41">
            <w:pPr>
              <w:pStyle w:val="GOSTTableHead"/>
              <w:spacing w:line="240" w:lineRule="auto"/>
              <w:ind w:left="0" w:right="0"/>
            </w:pPr>
            <w:r w:rsidRPr="00901A60">
              <w:t>Тип</w:t>
            </w:r>
          </w:p>
        </w:tc>
        <w:tc>
          <w:tcPr>
            <w:tcW w:w="1134" w:type="dxa"/>
          </w:tcPr>
          <w:p w14:paraId="34D0B855" w14:textId="77777777" w:rsidR="006310AA" w:rsidRPr="00901A60" w:rsidRDefault="00F94B41">
            <w:pPr>
              <w:pStyle w:val="GOSTTableHead"/>
              <w:spacing w:line="240" w:lineRule="auto"/>
              <w:ind w:left="0" w:right="0"/>
            </w:pPr>
            <w:r w:rsidRPr="00901A60">
              <w:t>Формат элемента</w:t>
            </w:r>
          </w:p>
        </w:tc>
        <w:tc>
          <w:tcPr>
            <w:tcW w:w="567" w:type="dxa"/>
          </w:tcPr>
          <w:p w14:paraId="463C65CD" w14:textId="77777777" w:rsidR="006310AA" w:rsidRPr="00901A60" w:rsidRDefault="00F94B41">
            <w:pPr>
              <w:pStyle w:val="GOSTTableHead"/>
              <w:spacing w:line="240" w:lineRule="auto"/>
              <w:ind w:left="0" w:right="0"/>
            </w:pPr>
            <w:r w:rsidRPr="00901A60">
              <w:t>Обязательность</w:t>
            </w:r>
          </w:p>
        </w:tc>
        <w:tc>
          <w:tcPr>
            <w:tcW w:w="3963" w:type="dxa"/>
          </w:tcPr>
          <w:p w14:paraId="161A49E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41997F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509DD11" w14:textId="77777777" w:rsidR="006310AA" w:rsidRPr="00901A60" w:rsidRDefault="00F94B41">
            <w:pPr>
              <w:pStyle w:val="GOSTTablenorm"/>
              <w:rPr>
                <w:lang w:eastAsia="en-US"/>
              </w:rPr>
            </w:pPr>
            <w:r w:rsidRPr="00901A60">
              <w:rPr>
                <w:lang w:eastAsia="en-US"/>
              </w:rPr>
              <w:t xml:space="preserve">Код объекта </w:t>
            </w:r>
            <w:r w:rsidRPr="00901A60">
              <w:t xml:space="preserve">капитальных вложений </w:t>
            </w:r>
            <w:r w:rsidRPr="00901A60">
              <w:rPr>
                <w:lang w:eastAsia="en-US"/>
              </w:rPr>
              <w:t>(мероприятия по информатизации)</w:t>
            </w:r>
          </w:p>
        </w:tc>
        <w:tc>
          <w:tcPr>
            <w:tcW w:w="1701" w:type="dxa"/>
          </w:tcPr>
          <w:p w14:paraId="26729E02" w14:textId="77777777" w:rsidR="006310AA" w:rsidRPr="00901A60" w:rsidRDefault="00F94B41">
            <w:pPr>
              <w:pStyle w:val="GOSTTablenorm"/>
              <w:rPr>
                <w:lang w:eastAsia="en-US"/>
              </w:rPr>
            </w:pPr>
            <w:r w:rsidRPr="00901A60">
              <w:rPr>
                <w:lang w:eastAsia="en-US"/>
              </w:rPr>
              <w:t>G_S2_2_D_C1</w:t>
            </w:r>
          </w:p>
        </w:tc>
        <w:tc>
          <w:tcPr>
            <w:tcW w:w="567" w:type="dxa"/>
          </w:tcPr>
          <w:p w14:paraId="16247B7C" w14:textId="77777777" w:rsidR="006310AA" w:rsidRPr="00901A60" w:rsidRDefault="00F94B41">
            <w:pPr>
              <w:pStyle w:val="GOSTTablenorm"/>
              <w:jc w:val="center"/>
              <w:rPr>
                <w:lang w:eastAsia="en-US"/>
              </w:rPr>
            </w:pPr>
            <w:r w:rsidRPr="00901A60">
              <w:rPr>
                <w:lang w:eastAsia="en-US"/>
              </w:rPr>
              <w:t>П</w:t>
            </w:r>
          </w:p>
        </w:tc>
        <w:tc>
          <w:tcPr>
            <w:tcW w:w="1134" w:type="dxa"/>
          </w:tcPr>
          <w:p w14:paraId="10A205D6" w14:textId="77777777" w:rsidR="006310AA" w:rsidRPr="00901A60" w:rsidRDefault="00F94B41">
            <w:pPr>
              <w:pStyle w:val="GOSTTablenorm"/>
              <w:rPr>
                <w:lang w:eastAsia="en-US"/>
              </w:rPr>
            </w:pPr>
            <w:r w:rsidRPr="00901A60">
              <w:rPr>
                <w:lang w:eastAsia="en-US"/>
              </w:rPr>
              <w:t>Т(1-25)</w:t>
            </w:r>
          </w:p>
        </w:tc>
        <w:tc>
          <w:tcPr>
            <w:tcW w:w="567" w:type="dxa"/>
          </w:tcPr>
          <w:p w14:paraId="32C6A8A7" w14:textId="77777777" w:rsidR="006310AA" w:rsidRPr="00901A60" w:rsidRDefault="00F94B41">
            <w:pPr>
              <w:pStyle w:val="GOSTTablenorm"/>
              <w:jc w:val="center"/>
              <w:rPr>
                <w:lang w:eastAsia="en-US"/>
              </w:rPr>
            </w:pPr>
            <w:r w:rsidRPr="00901A60">
              <w:rPr>
                <w:lang w:eastAsia="en-US"/>
              </w:rPr>
              <w:t>О</w:t>
            </w:r>
          </w:p>
        </w:tc>
        <w:tc>
          <w:tcPr>
            <w:tcW w:w="3963" w:type="dxa"/>
          </w:tcPr>
          <w:p w14:paraId="0A40D434" w14:textId="70A6677A" w:rsidR="006310AA" w:rsidRPr="00901A60" w:rsidRDefault="00F94B41">
            <w:pPr>
              <w:pStyle w:val="GOSTTablenorm"/>
              <w:rPr>
                <w:lang w:eastAsia="en-US"/>
              </w:rPr>
            </w:pPr>
            <w:r w:rsidRPr="00901A60">
              <w:rPr>
                <w:lang w:eastAsia="en-US"/>
              </w:rPr>
              <w:t xml:space="preserve">Указывается код объекта </w:t>
            </w:r>
            <w:r w:rsidRPr="00901A60">
              <w:t xml:space="preserve">капитальных вложений </w:t>
            </w:r>
            <w:r w:rsidRPr="00901A60">
              <w:rPr>
                <w:lang w:eastAsia="en-US"/>
              </w:rPr>
              <w:t>(код</w:t>
            </w:r>
            <w:r w:rsidR="000B314F" w:rsidRPr="00901A60">
              <w:rPr>
                <w:lang w:eastAsia="en-US"/>
              </w:rPr>
              <w:t xml:space="preserve"> мероприятия по информатизации)</w:t>
            </w:r>
          </w:p>
        </w:tc>
      </w:tr>
      <w:tr w:rsidR="006310AA" w:rsidRPr="00901A60" w14:paraId="054A91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4E6FC94" w14:textId="77777777" w:rsidR="006310AA" w:rsidRPr="00901A60" w:rsidRDefault="00F94B41">
            <w:pPr>
              <w:pStyle w:val="GOSTTablenorm"/>
              <w:rPr>
                <w:lang w:eastAsia="en-US"/>
              </w:rPr>
            </w:pPr>
            <w:r w:rsidRPr="00901A60">
              <w:rPr>
                <w:lang w:eastAsia="en-US"/>
              </w:rPr>
              <w:t>Код по БК</w:t>
            </w:r>
          </w:p>
        </w:tc>
        <w:tc>
          <w:tcPr>
            <w:tcW w:w="1701" w:type="dxa"/>
          </w:tcPr>
          <w:p w14:paraId="7C746F56" w14:textId="77777777" w:rsidR="006310AA" w:rsidRPr="00901A60" w:rsidRDefault="00F94B41">
            <w:pPr>
              <w:pStyle w:val="GOSTTablenorm"/>
              <w:rPr>
                <w:lang w:eastAsia="en-US"/>
              </w:rPr>
            </w:pPr>
            <w:r w:rsidRPr="00901A60">
              <w:rPr>
                <w:lang w:eastAsia="en-US"/>
              </w:rPr>
              <w:t>G_S2_2_D_C2</w:t>
            </w:r>
          </w:p>
        </w:tc>
        <w:tc>
          <w:tcPr>
            <w:tcW w:w="567" w:type="dxa"/>
          </w:tcPr>
          <w:p w14:paraId="19E03194" w14:textId="77777777" w:rsidR="006310AA" w:rsidRPr="00901A60" w:rsidRDefault="00F94B41">
            <w:pPr>
              <w:pStyle w:val="GOSTTablenorm"/>
              <w:jc w:val="center"/>
              <w:rPr>
                <w:lang w:eastAsia="en-US"/>
              </w:rPr>
            </w:pPr>
            <w:r w:rsidRPr="00901A60">
              <w:rPr>
                <w:lang w:eastAsia="en-US"/>
              </w:rPr>
              <w:t>П</w:t>
            </w:r>
          </w:p>
        </w:tc>
        <w:tc>
          <w:tcPr>
            <w:tcW w:w="1134" w:type="dxa"/>
          </w:tcPr>
          <w:p w14:paraId="48DAADA4" w14:textId="77777777" w:rsidR="006310AA" w:rsidRPr="00901A60" w:rsidRDefault="00F94B41">
            <w:pPr>
              <w:pStyle w:val="GOSTTablenorm"/>
              <w:rPr>
                <w:lang w:eastAsia="en-US"/>
              </w:rPr>
            </w:pPr>
            <w:r w:rsidRPr="00901A60">
              <w:rPr>
                <w:lang w:eastAsia="en-US"/>
              </w:rPr>
              <w:t>Т(20)</w:t>
            </w:r>
          </w:p>
        </w:tc>
        <w:tc>
          <w:tcPr>
            <w:tcW w:w="567" w:type="dxa"/>
          </w:tcPr>
          <w:p w14:paraId="0844533C" w14:textId="77777777" w:rsidR="006310AA" w:rsidRPr="00901A60" w:rsidRDefault="00F94B41">
            <w:pPr>
              <w:pStyle w:val="GOSTTablenorm"/>
              <w:jc w:val="center"/>
              <w:rPr>
                <w:lang w:eastAsia="en-US"/>
              </w:rPr>
            </w:pPr>
            <w:r w:rsidRPr="00901A60">
              <w:rPr>
                <w:lang w:eastAsia="en-US"/>
              </w:rPr>
              <w:t>О</w:t>
            </w:r>
          </w:p>
        </w:tc>
        <w:tc>
          <w:tcPr>
            <w:tcW w:w="3963" w:type="dxa"/>
          </w:tcPr>
          <w:p w14:paraId="4039D26E" w14:textId="3C1A18E1" w:rsidR="006310AA" w:rsidRPr="00901A60" w:rsidRDefault="00F94B41">
            <w:pPr>
              <w:pStyle w:val="GOSTTablenorm"/>
              <w:rPr>
                <w:lang w:eastAsia="en-US"/>
              </w:rPr>
            </w:pPr>
            <w:r w:rsidRPr="00901A60">
              <w:rPr>
                <w:lang w:eastAsia="en-US"/>
              </w:rPr>
              <w:t>Указывается код классификации расходов бюджетов, по которому отражены опера</w:t>
            </w:r>
            <w:r w:rsidR="000B314F" w:rsidRPr="00901A60">
              <w:rPr>
                <w:lang w:eastAsia="en-US"/>
              </w:rPr>
              <w:t>ции на лицевом счете ГРБС (РБС)</w:t>
            </w:r>
          </w:p>
        </w:tc>
      </w:tr>
      <w:tr w:rsidR="006310AA" w:rsidRPr="00901A60" w14:paraId="5EEED4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8B0C65E" w14:textId="77777777" w:rsidR="006310AA" w:rsidRPr="00901A60" w:rsidRDefault="00F94B41">
            <w:pPr>
              <w:pStyle w:val="GOSTTablenorm"/>
              <w:rPr>
                <w:lang w:eastAsia="en-US"/>
              </w:rPr>
            </w:pPr>
            <w:r w:rsidRPr="00901A60">
              <w:rPr>
                <w:lang w:eastAsia="en-US"/>
              </w:rPr>
              <w:t>Получено на текущий финансовый год</w:t>
            </w:r>
          </w:p>
        </w:tc>
        <w:tc>
          <w:tcPr>
            <w:tcW w:w="1701" w:type="dxa"/>
          </w:tcPr>
          <w:p w14:paraId="50B6B527" w14:textId="77777777" w:rsidR="006310AA" w:rsidRPr="00901A60" w:rsidRDefault="00F94B41">
            <w:pPr>
              <w:pStyle w:val="GOSTTablenorm"/>
              <w:rPr>
                <w:lang w:eastAsia="en-US"/>
              </w:rPr>
            </w:pPr>
            <w:r w:rsidRPr="00901A60">
              <w:rPr>
                <w:lang w:eastAsia="en-US"/>
              </w:rPr>
              <w:t>G_S2_2_D_C3</w:t>
            </w:r>
          </w:p>
        </w:tc>
        <w:tc>
          <w:tcPr>
            <w:tcW w:w="567" w:type="dxa"/>
          </w:tcPr>
          <w:p w14:paraId="0C506B11" w14:textId="77777777" w:rsidR="006310AA" w:rsidRPr="00901A60" w:rsidRDefault="00F94B41">
            <w:pPr>
              <w:pStyle w:val="GOSTTablenorm"/>
              <w:jc w:val="center"/>
              <w:rPr>
                <w:lang w:eastAsia="en-US"/>
              </w:rPr>
            </w:pPr>
            <w:r w:rsidRPr="00901A60">
              <w:rPr>
                <w:lang w:eastAsia="en-US"/>
              </w:rPr>
              <w:t>П</w:t>
            </w:r>
          </w:p>
        </w:tc>
        <w:tc>
          <w:tcPr>
            <w:tcW w:w="1134" w:type="dxa"/>
          </w:tcPr>
          <w:p w14:paraId="0428331C" w14:textId="77777777" w:rsidR="006310AA" w:rsidRPr="00901A60" w:rsidRDefault="00F94B41">
            <w:pPr>
              <w:pStyle w:val="GOSTTablenorm"/>
              <w:rPr>
                <w:lang w:eastAsia="en-US"/>
              </w:rPr>
            </w:pPr>
            <w:r w:rsidRPr="00901A60">
              <w:rPr>
                <w:lang w:eastAsia="en-US"/>
              </w:rPr>
              <w:t>N(20.2)</w:t>
            </w:r>
          </w:p>
        </w:tc>
        <w:tc>
          <w:tcPr>
            <w:tcW w:w="567" w:type="dxa"/>
          </w:tcPr>
          <w:p w14:paraId="153D7B09" w14:textId="77777777" w:rsidR="006310AA" w:rsidRPr="00901A60" w:rsidRDefault="00F94B41">
            <w:pPr>
              <w:pStyle w:val="GOSTTablenorm"/>
              <w:jc w:val="center"/>
              <w:rPr>
                <w:lang w:val="en-US" w:eastAsia="en-US"/>
              </w:rPr>
            </w:pPr>
            <w:r w:rsidRPr="00901A60">
              <w:rPr>
                <w:lang w:eastAsia="en-US"/>
              </w:rPr>
              <w:t>Н</w:t>
            </w:r>
          </w:p>
        </w:tc>
        <w:tc>
          <w:tcPr>
            <w:tcW w:w="3963" w:type="dxa"/>
          </w:tcPr>
          <w:p w14:paraId="72A5D525" w14:textId="424C92FB"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выплаты за счет связанных иностранных кредитов на текущий финансовый год, доведенных до ГРБС (РБС) по соответствующему коду классификации расходо</w:t>
            </w:r>
            <w:r w:rsidR="000B314F" w:rsidRPr="00901A60">
              <w:rPr>
                <w:lang w:eastAsia="en-US"/>
              </w:rPr>
              <w:t>в бюджетов за операционный день</w:t>
            </w:r>
          </w:p>
        </w:tc>
      </w:tr>
      <w:tr w:rsidR="006310AA" w:rsidRPr="00901A60" w14:paraId="032F0D2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B5031DA" w14:textId="77777777" w:rsidR="006310AA" w:rsidRPr="00901A60" w:rsidRDefault="00F94B41">
            <w:pPr>
              <w:pStyle w:val="GOSTTablenorm"/>
              <w:rPr>
                <w:lang w:eastAsia="en-US"/>
              </w:rPr>
            </w:pPr>
            <w:r w:rsidRPr="00901A60">
              <w:rPr>
                <w:lang w:eastAsia="en-US"/>
              </w:rPr>
              <w:t>Получено на первый год планового периода</w:t>
            </w:r>
          </w:p>
        </w:tc>
        <w:tc>
          <w:tcPr>
            <w:tcW w:w="1701" w:type="dxa"/>
          </w:tcPr>
          <w:p w14:paraId="1E9532F1" w14:textId="77777777" w:rsidR="006310AA" w:rsidRPr="00901A60" w:rsidRDefault="00F94B41">
            <w:pPr>
              <w:pStyle w:val="GOSTTablenorm"/>
              <w:rPr>
                <w:lang w:val="en-US" w:eastAsia="en-US"/>
              </w:rPr>
            </w:pPr>
            <w:r w:rsidRPr="00901A60">
              <w:rPr>
                <w:lang w:eastAsia="en-US"/>
              </w:rPr>
              <w:t>G_S2_2_D_C3</w:t>
            </w:r>
            <w:r w:rsidRPr="00901A60">
              <w:rPr>
                <w:lang w:val="en-US" w:eastAsia="en-US"/>
              </w:rPr>
              <w:t>_2</w:t>
            </w:r>
          </w:p>
        </w:tc>
        <w:tc>
          <w:tcPr>
            <w:tcW w:w="567" w:type="dxa"/>
          </w:tcPr>
          <w:p w14:paraId="5CD00A9C" w14:textId="77777777" w:rsidR="006310AA" w:rsidRPr="00901A60" w:rsidRDefault="00F94B41">
            <w:pPr>
              <w:pStyle w:val="GOSTTablenorm"/>
              <w:jc w:val="center"/>
              <w:rPr>
                <w:lang w:eastAsia="en-US"/>
              </w:rPr>
            </w:pPr>
            <w:r w:rsidRPr="00901A60">
              <w:rPr>
                <w:lang w:eastAsia="en-US"/>
              </w:rPr>
              <w:t>П</w:t>
            </w:r>
          </w:p>
        </w:tc>
        <w:tc>
          <w:tcPr>
            <w:tcW w:w="1134" w:type="dxa"/>
          </w:tcPr>
          <w:p w14:paraId="3433F251" w14:textId="77777777" w:rsidR="006310AA" w:rsidRPr="00901A60" w:rsidRDefault="00F94B41">
            <w:pPr>
              <w:pStyle w:val="GOSTTablenorm"/>
              <w:rPr>
                <w:lang w:eastAsia="en-US"/>
              </w:rPr>
            </w:pPr>
            <w:r w:rsidRPr="00901A60">
              <w:rPr>
                <w:lang w:eastAsia="en-US"/>
              </w:rPr>
              <w:t>N(20.2)</w:t>
            </w:r>
          </w:p>
        </w:tc>
        <w:tc>
          <w:tcPr>
            <w:tcW w:w="567" w:type="dxa"/>
          </w:tcPr>
          <w:p w14:paraId="47E3D9A1" w14:textId="77777777" w:rsidR="006310AA" w:rsidRPr="00901A60" w:rsidRDefault="00F94B41">
            <w:pPr>
              <w:pStyle w:val="GOSTTablenorm"/>
              <w:jc w:val="center"/>
              <w:rPr>
                <w:lang w:eastAsia="en-US"/>
              </w:rPr>
            </w:pPr>
            <w:r w:rsidRPr="00901A60">
              <w:rPr>
                <w:lang w:eastAsia="en-US"/>
              </w:rPr>
              <w:t>Н</w:t>
            </w:r>
          </w:p>
        </w:tc>
        <w:tc>
          <w:tcPr>
            <w:tcW w:w="3963" w:type="dxa"/>
          </w:tcPr>
          <w:p w14:paraId="0B20C4EA" w14:textId="7B0196DC"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доведенных до ГРБС (РБС) по соответствующему коду классификации расходо</w:t>
            </w:r>
            <w:r w:rsidR="000B314F" w:rsidRPr="00901A60">
              <w:rPr>
                <w:lang w:eastAsia="en-US"/>
              </w:rPr>
              <w:t>в бюджетов за операционный день</w:t>
            </w:r>
          </w:p>
        </w:tc>
      </w:tr>
      <w:tr w:rsidR="006310AA" w:rsidRPr="00901A60" w14:paraId="0E23A6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F18DB06" w14:textId="77777777" w:rsidR="006310AA" w:rsidRPr="00901A60" w:rsidRDefault="00F94B41">
            <w:pPr>
              <w:pStyle w:val="GOSTTablenorm"/>
              <w:rPr>
                <w:lang w:eastAsia="en-US"/>
              </w:rPr>
            </w:pPr>
            <w:r w:rsidRPr="00901A60">
              <w:rPr>
                <w:lang w:eastAsia="en-US"/>
              </w:rPr>
              <w:t>Распределено.</w:t>
            </w:r>
          </w:p>
          <w:p w14:paraId="37975C0F" w14:textId="77777777" w:rsidR="006310AA" w:rsidRPr="00901A60" w:rsidRDefault="00F94B41">
            <w:pPr>
              <w:pStyle w:val="GOSTTablenorm"/>
              <w:rPr>
                <w:lang w:eastAsia="en-US"/>
              </w:rPr>
            </w:pPr>
            <w:r w:rsidRPr="00901A60">
              <w:rPr>
                <w:lang w:eastAsia="en-US"/>
              </w:rPr>
              <w:t>На текущий финансовый год</w:t>
            </w:r>
          </w:p>
        </w:tc>
        <w:tc>
          <w:tcPr>
            <w:tcW w:w="1701" w:type="dxa"/>
          </w:tcPr>
          <w:p w14:paraId="44B384FD" w14:textId="77777777" w:rsidR="006310AA" w:rsidRPr="00901A60" w:rsidRDefault="00F94B41">
            <w:pPr>
              <w:pStyle w:val="GOSTTablenorm"/>
              <w:rPr>
                <w:lang w:eastAsia="en-US"/>
              </w:rPr>
            </w:pPr>
            <w:r w:rsidRPr="00901A60">
              <w:rPr>
                <w:lang w:eastAsia="en-US"/>
              </w:rPr>
              <w:t>G_S2_2_D_C4</w:t>
            </w:r>
          </w:p>
        </w:tc>
        <w:tc>
          <w:tcPr>
            <w:tcW w:w="567" w:type="dxa"/>
          </w:tcPr>
          <w:p w14:paraId="3601BA13" w14:textId="77777777" w:rsidR="006310AA" w:rsidRPr="00901A60" w:rsidRDefault="00F94B41">
            <w:pPr>
              <w:pStyle w:val="GOSTTablenorm"/>
              <w:jc w:val="center"/>
              <w:rPr>
                <w:lang w:eastAsia="en-US"/>
              </w:rPr>
            </w:pPr>
            <w:r w:rsidRPr="00901A60">
              <w:rPr>
                <w:lang w:eastAsia="en-US"/>
              </w:rPr>
              <w:t>П</w:t>
            </w:r>
          </w:p>
        </w:tc>
        <w:tc>
          <w:tcPr>
            <w:tcW w:w="1134" w:type="dxa"/>
          </w:tcPr>
          <w:p w14:paraId="7B4C2E69" w14:textId="77777777" w:rsidR="006310AA" w:rsidRPr="00901A60" w:rsidRDefault="00F94B41">
            <w:pPr>
              <w:pStyle w:val="GOSTTablenorm"/>
              <w:rPr>
                <w:lang w:eastAsia="en-US"/>
              </w:rPr>
            </w:pPr>
            <w:r w:rsidRPr="00901A60">
              <w:rPr>
                <w:lang w:eastAsia="en-US"/>
              </w:rPr>
              <w:t>N(20.2)</w:t>
            </w:r>
          </w:p>
        </w:tc>
        <w:tc>
          <w:tcPr>
            <w:tcW w:w="567" w:type="dxa"/>
          </w:tcPr>
          <w:p w14:paraId="349D653C" w14:textId="77777777" w:rsidR="006310AA" w:rsidRPr="00901A60" w:rsidRDefault="00F94B41">
            <w:pPr>
              <w:pStyle w:val="GOSTTablenorm"/>
              <w:jc w:val="center"/>
              <w:rPr>
                <w:lang w:eastAsia="en-US"/>
              </w:rPr>
            </w:pPr>
            <w:r w:rsidRPr="00901A60">
              <w:rPr>
                <w:lang w:eastAsia="en-US"/>
              </w:rPr>
              <w:t>Н</w:t>
            </w:r>
          </w:p>
        </w:tc>
        <w:tc>
          <w:tcPr>
            <w:tcW w:w="3963" w:type="dxa"/>
          </w:tcPr>
          <w:p w14:paraId="154188A4" w14:textId="78F30B89"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выплаты за счет связанных иностранных кредитов по соответствующему коду классификации расходов бюджетов на текущий финансовый год, распределенных ГРБС (РБС) по находящимся в его ведении распорядителям и получателям бюджетных сред</w:t>
            </w:r>
            <w:r w:rsidR="000B314F" w:rsidRPr="00901A60">
              <w:rPr>
                <w:lang w:eastAsia="en-US"/>
              </w:rPr>
              <w:t>ств за операционный день</w:t>
            </w:r>
          </w:p>
        </w:tc>
      </w:tr>
      <w:tr w:rsidR="006310AA" w:rsidRPr="00901A60" w14:paraId="55391A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8C62BDC" w14:textId="77777777" w:rsidR="006310AA" w:rsidRPr="00901A60" w:rsidRDefault="00F94B41">
            <w:pPr>
              <w:pStyle w:val="GOSTTablenorm"/>
              <w:rPr>
                <w:lang w:eastAsia="en-US"/>
              </w:rPr>
            </w:pPr>
            <w:r w:rsidRPr="00901A60">
              <w:rPr>
                <w:lang w:eastAsia="en-US"/>
              </w:rPr>
              <w:lastRenderedPageBreak/>
              <w:t>Распределено на первый год планового периода</w:t>
            </w:r>
          </w:p>
        </w:tc>
        <w:tc>
          <w:tcPr>
            <w:tcW w:w="1701" w:type="dxa"/>
          </w:tcPr>
          <w:p w14:paraId="358D3EC9" w14:textId="77777777" w:rsidR="006310AA" w:rsidRPr="00901A60" w:rsidRDefault="00F94B41">
            <w:pPr>
              <w:pStyle w:val="GOSTTablenorm"/>
              <w:rPr>
                <w:lang w:val="en-US" w:eastAsia="en-US"/>
              </w:rPr>
            </w:pPr>
            <w:r w:rsidRPr="00901A60">
              <w:rPr>
                <w:lang w:eastAsia="en-US"/>
              </w:rPr>
              <w:t>G_S2_2_D_C4</w:t>
            </w:r>
            <w:r w:rsidRPr="00901A60">
              <w:rPr>
                <w:lang w:val="en-US" w:eastAsia="en-US"/>
              </w:rPr>
              <w:t>_2</w:t>
            </w:r>
          </w:p>
        </w:tc>
        <w:tc>
          <w:tcPr>
            <w:tcW w:w="567" w:type="dxa"/>
          </w:tcPr>
          <w:p w14:paraId="06AE70C7" w14:textId="77777777" w:rsidR="006310AA" w:rsidRPr="00901A60" w:rsidRDefault="00F94B41">
            <w:pPr>
              <w:pStyle w:val="GOSTTablenorm"/>
              <w:jc w:val="center"/>
              <w:rPr>
                <w:lang w:eastAsia="en-US"/>
              </w:rPr>
            </w:pPr>
            <w:r w:rsidRPr="00901A60">
              <w:rPr>
                <w:lang w:eastAsia="en-US"/>
              </w:rPr>
              <w:t>П</w:t>
            </w:r>
          </w:p>
        </w:tc>
        <w:tc>
          <w:tcPr>
            <w:tcW w:w="1134" w:type="dxa"/>
          </w:tcPr>
          <w:p w14:paraId="6D2927E8" w14:textId="77777777" w:rsidR="006310AA" w:rsidRPr="00901A60" w:rsidRDefault="00F94B41">
            <w:pPr>
              <w:pStyle w:val="GOSTTablenorm"/>
              <w:rPr>
                <w:lang w:eastAsia="en-US"/>
              </w:rPr>
            </w:pPr>
            <w:r w:rsidRPr="00901A60">
              <w:rPr>
                <w:lang w:eastAsia="en-US"/>
              </w:rPr>
              <w:t>N(20.2)</w:t>
            </w:r>
          </w:p>
        </w:tc>
        <w:tc>
          <w:tcPr>
            <w:tcW w:w="567" w:type="dxa"/>
          </w:tcPr>
          <w:p w14:paraId="5EECD029" w14:textId="77777777" w:rsidR="006310AA" w:rsidRPr="00901A60" w:rsidRDefault="00F94B41">
            <w:pPr>
              <w:pStyle w:val="GOSTTablenorm"/>
              <w:jc w:val="center"/>
              <w:rPr>
                <w:lang w:eastAsia="en-US"/>
              </w:rPr>
            </w:pPr>
            <w:r w:rsidRPr="00901A60">
              <w:rPr>
                <w:lang w:eastAsia="en-US"/>
              </w:rPr>
              <w:t>Н</w:t>
            </w:r>
          </w:p>
        </w:tc>
        <w:tc>
          <w:tcPr>
            <w:tcW w:w="3963" w:type="dxa"/>
          </w:tcPr>
          <w:p w14:paraId="3DFAAFDA" w14:textId="0C28E71A"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выплаты за счет связанных иностранных кредитов по соответствующему коду классификации расходов бюджетов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481A3B8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AC63E29" w14:textId="77777777" w:rsidR="006310AA" w:rsidRPr="00901A60" w:rsidRDefault="00F94B41">
            <w:pPr>
              <w:pStyle w:val="GOSTTablenorm"/>
              <w:rPr>
                <w:lang w:eastAsia="en-US"/>
              </w:rPr>
            </w:pPr>
            <w:r w:rsidRPr="00901A60">
              <w:rPr>
                <w:lang w:eastAsia="en-US"/>
              </w:rPr>
              <w:t>Подлежит распределению на текущий финансовый год</w:t>
            </w:r>
          </w:p>
        </w:tc>
        <w:tc>
          <w:tcPr>
            <w:tcW w:w="1701" w:type="dxa"/>
          </w:tcPr>
          <w:p w14:paraId="724B5EE4" w14:textId="77777777" w:rsidR="006310AA" w:rsidRPr="00901A60" w:rsidRDefault="00F94B41">
            <w:pPr>
              <w:pStyle w:val="GOSTTablenorm"/>
              <w:rPr>
                <w:lang w:eastAsia="en-US"/>
              </w:rPr>
            </w:pPr>
            <w:r w:rsidRPr="00901A60">
              <w:rPr>
                <w:lang w:eastAsia="en-US"/>
              </w:rPr>
              <w:t>G_S2_2_D_C5</w:t>
            </w:r>
          </w:p>
        </w:tc>
        <w:tc>
          <w:tcPr>
            <w:tcW w:w="567" w:type="dxa"/>
          </w:tcPr>
          <w:p w14:paraId="50845347" w14:textId="77777777" w:rsidR="006310AA" w:rsidRPr="00901A60" w:rsidRDefault="00F94B41">
            <w:pPr>
              <w:pStyle w:val="GOSTTablenorm"/>
              <w:jc w:val="center"/>
              <w:rPr>
                <w:lang w:eastAsia="en-US"/>
              </w:rPr>
            </w:pPr>
            <w:r w:rsidRPr="00901A60">
              <w:rPr>
                <w:lang w:eastAsia="en-US"/>
              </w:rPr>
              <w:t>П</w:t>
            </w:r>
          </w:p>
        </w:tc>
        <w:tc>
          <w:tcPr>
            <w:tcW w:w="1134" w:type="dxa"/>
          </w:tcPr>
          <w:p w14:paraId="7F7BADC5" w14:textId="77777777" w:rsidR="006310AA" w:rsidRPr="00901A60" w:rsidRDefault="00F94B41">
            <w:pPr>
              <w:pStyle w:val="GOSTTablenorm"/>
              <w:rPr>
                <w:lang w:eastAsia="en-US"/>
              </w:rPr>
            </w:pPr>
            <w:r w:rsidRPr="00901A60">
              <w:rPr>
                <w:lang w:eastAsia="en-US"/>
              </w:rPr>
              <w:t>N(20.2)</w:t>
            </w:r>
          </w:p>
        </w:tc>
        <w:tc>
          <w:tcPr>
            <w:tcW w:w="567" w:type="dxa"/>
          </w:tcPr>
          <w:p w14:paraId="46C65CBF" w14:textId="77777777" w:rsidR="006310AA" w:rsidRPr="00901A60" w:rsidRDefault="00F94B41">
            <w:pPr>
              <w:pStyle w:val="GOSTTablenorm"/>
              <w:jc w:val="center"/>
              <w:rPr>
                <w:lang w:eastAsia="en-US"/>
              </w:rPr>
            </w:pPr>
            <w:r w:rsidRPr="00901A60">
              <w:rPr>
                <w:lang w:eastAsia="en-US"/>
              </w:rPr>
              <w:t>Н</w:t>
            </w:r>
          </w:p>
        </w:tc>
        <w:tc>
          <w:tcPr>
            <w:tcW w:w="3963" w:type="dxa"/>
          </w:tcPr>
          <w:p w14:paraId="42E0E0BB" w14:textId="7CDA78A3" w:rsidR="006310AA" w:rsidRPr="00901A60" w:rsidRDefault="00F94B41">
            <w:pPr>
              <w:pStyle w:val="GOSTTablenorm"/>
              <w:rPr>
                <w:lang w:eastAsia="en-US"/>
              </w:rPr>
            </w:pPr>
            <w:r w:rsidRPr="00901A60">
              <w:rPr>
                <w:lang w:eastAsia="en-US"/>
              </w:rPr>
              <w:t xml:space="preserve">Указывается сумма лимитов бюджетных обязательств на выплаты за счет связанных иностранных кредитов на текущий финансовый год, нераспределенных на начало дня, и изменения (увеличение или уменьшение) лимитов бюджетных обязательств на выплаты за счет связанных иностранных кредитов, доведенных до ГРБС (РБС) за операционный день, за вычетом изменения (увеличение или уменьшение) лимитов бюджетных обязательств на выплаты за счет связанных иностранных кредитов, распределенных ГРБС (РБС) за операционный день по находящимся в его ведении распорядителям </w:t>
            </w:r>
            <w:r w:rsidR="000B314F" w:rsidRPr="00901A60">
              <w:rPr>
                <w:lang w:eastAsia="en-US"/>
              </w:rPr>
              <w:t>и получателям бюджетных средств</w:t>
            </w:r>
          </w:p>
        </w:tc>
      </w:tr>
      <w:tr w:rsidR="006310AA" w:rsidRPr="00901A60" w14:paraId="404AE1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16987F9" w14:textId="77777777" w:rsidR="006310AA" w:rsidRPr="00901A60" w:rsidRDefault="00F94B41">
            <w:pPr>
              <w:pStyle w:val="GOSTTablenorm"/>
              <w:rPr>
                <w:lang w:eastAsia="en-US"/>
              </w:rPr>
            </w:pPr>
            <w:r w:rsidRPr="00901A60">
              <w:rPr>
                <w:lang w:eastAsia="en-US"/>
              </w:rPr>
              <w:t>Подлежит распределению на первый год планового периода</w:t>
            </w:r>
          </w:p>
        </w:tc>
        <w:tc>
          <w:tcPr>
            <w:tcW w:w="1701" w:type="dxa"/>
          </w:tcPr>
          <w:p w14:paraId="38923991" w14:textId="77777777" w:rsidR="006310AA" w:rsidRPr="00901A60" w:rsidRDefault="00F94B41">
            <w:pPr>
              <w:pStyle w:val="GOSTTablenorm"/>
              <w:rPr>
                <w:lang w:val="en-US" w:eastAsia="en-US"/>
              </w:rPr>
            </w:pPr>
            <w:r w:rsidRPr="00901A60">
              <w:rPr>
                <w:lang w:eastAsia="en-US"/>
              </w:rPr>
              <w:t>G_S2_2_D_C5</w:t>
            </w:r>
            <w:r w:rsidRPr="00901A60">
              <w:rPr>
                <w:lang w:val="en-US" w:eastAsia="en-US"/>
              </w:rPr>
              <w:t>_2</w:t>
            </w:r>
          </w:p>
        </w:tc>
        <w:tc>
          <w:tcPr>
            <w:tcW w:w="567" w:type="dxa"/>
          </w:tcPr>
          <w:p w14:paraId="5CB74EE9" w14:textId="77777777" w:rsidR="006310AA" w:rsidRPr="00901A60" w:rsidRDefault="00F94B41">
            <w:pPr>
              <w:pStyle w:val="GOSTTablenorm"/>
              <w:jc w:val="center"/>
              <w:rPr>
                <w:lang w:eastAsia="en-US"/>
              </w:rPr>
            </w:pPr>
            <w:r w:rsidRPr="00901A60">
              <w:rPr>
                <w:lang w:eastAsia="en-US"/>
              </w:rPr>
              <w:t>П</w:t>
            </w:r>
          </w:p>
        </w:tc>
        <w:tc>
          <w:tcPr>
            <w:tcW w:w="1134" w:type="dxa"/>
          </w:tcPr>
          <w:p w14:paraId="7F5B154F" w14:textId="77777777" w:rsidR="006310AA" w:rsidRPr="00901A60" w:rsidRDefault="00F94B41">
            <w:pPr>
              <w:pStyle w:val="GOSTTablenorm"/>
              <w:rPr>
                <w:lang w:eastAsia="en-US"/>
              </w:rPr>
            </w:pPr>
            <w:r w:rsidRPr="00901A60">
              <w:rPr>
                <w:lang w:eastAsia="en-US"/>
              </w:rPr>
              <w:t>N(20.2)</w:t>
            </w:r>
          </w:p>
        </w:tc>
        <w:tc>
          <w:tcPr>
            <w:tcW w:w="567" w:type="dxa"/>
          </w:tcPr>
          <w:p w14:paraId="644D81A4" w14:textId="77777777" w:rsidR="006310AA" w:rsidRPr="00901A60" w:rsidRDefault="00F94B41">
            <w:pPr>
              <w:pStyle w:val="GOSTTablenorm"/>
              <w:jc w:val="center"/>
              <w:rPr>
                <w:lang w:eastAsia="en-US"/>
              </w:rPr>
            </w:pPr>
            <w:r w:rsidRPr="00901A60">
              <w:rPr>
                <w:lang w:eastAsia="en-US"/>
              </w:rPr>
              <w:t>Н</w:t>
            </w:r>
          </w:p>
        </w:tc>
        <w:tc>
          <w:tcPr>
            <w:tcW w:w="3963" w:type="dxa"/>
          </w:tcPr>
          <w:p w14:paraId="0C7359DB" w14:textId="60CA029E" w:rsidR="006310AA" w:rsidRPr="00901A60" w:rsidRDefault="00F94B41">
            <w:pPr>
              <w:pStyle w:val="GOSTTablenorm"/>
              <w:rPr>
                <w:lang w:eastAsia="en-US"/>
              </w:rPr>
            </w:pPr>
            <w:r w:rsidRPr="00901A60">
              <w:rPr>
                <w:lang w:eastAsia="en-US"/>
              </w:rPr>
              <w:t xml:space="preserve">Указывается сумма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нераспределенных на начало дня, и изменения (увеличение или уменьшение) лимитов бюджетных </w:t>
            </w:r>
            <w:r w:rsidRPr="00901A60">
              <w:rPr>
                <w:lang w:eastAsia="en-US"/>
              </w:rPr>
              <w:lastRenderedPageBreak/>
              <w:t xml:space="preserve">обязательств на выплаты за счет связанных иностранных кредитов, доведенных до ГРБС (РБС) за операционный день, за вычетом изменения (увеличение или уменьшение) лимитов бюджетных обязательств на выплаты за счет связанных иностранных кредитов, распределенных ГРБС (РБС) за операционный день по находящимся в его ведении распорядителям </w:t>
            </w:r>
            <w:r w:rsidR="000B314F" w:rsidRPr="00901A60">
              <w:rPr>
                <w:lang w:eastAsia="en-US"/>
              </w:rPr>
              <w:t>и получателям бюджетных средств</w:t>
            </w:r>
          </w:p>
        </w:tc>
      </w:tr>
      <w:tr w:rsidR="006310AA" w:rsidRPr="00901A60" w14:paraId="784AC4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3C92F5D" w14:textId="77777777" w:rsidR="006310AA" w:rsidRPr="00901A60" w:rsidRDefault="00F94B41">
            <w:pPr>
              <w:pStyle w:val="GOSTTablenorm"/>
              <w:rPr>
                <w:lang w:eastAsia="en-US"/>
              </w:rPr>
            </w:pPr>
            <w:r w:rsidRPr="00901A60">
              <w:rPr>
                <w:lang w:eastAsia="en-US"/>
              </w:rPr>
              <w:lastRenderedPageBreak/>
              <w:t>Заблокировано на текущий финансовый год</w:t>
            </w:r>
          </w:p>
        </w:tc>
        <w:tc>
          <w:tcPr>
            <w:tcW w:w="1701" w:type="dxa"/>
          </w:tcPr>
          <w:p w14:paraId="282AD176" w14:textId="77777777" w:rsidR="006310AA" w:rsidRPr="00901A60" w:rsidRDefault="00F94B41">
            <w:pPr>
              <w:pStyle w:val="GOSTTablenorm"/>
              <w:rPr>
                <w:lang w:eastAsia="en-US"/>
              </w:rPr>
            </w:pPr>
            <w:r w:rsidRPr="00901A60">
              <w:rPr>
                <w:lang w:eastAsia="en-US"/>
              </w:rPr>
              <w:t>G_S2_2_D_C5</w:t>
            </w:r>
            <w:r w:rsidRPr="00901A60">
              <w:rPr>
                <w:lang w:val="en-US" w:eastAsia="en-US"/>
              </w:rPr>
              <w:t>_3</w:t>
            </w:r>
          </w:p>
        </w:tc>
        <w:tc>
          <w:tcPr>
            <w:tcW w:w="567" w:type="dxa"/>
          </w:tcPr>
          <w:p w14:paraId="0DB26B12" w14:textId="77777777" w:rsidR="006310AA" w:rsidRPr="00901A60" w:rsidRDefault="00F94B41">
            <w:pPr>
              <w:pStyle w:val="GOSTTablenorm"/>
              <w:jc w:val="center"/>
              <w:rPr>
                <w:lang w:eastAsia="en-US"/>
              </w:rPr>
            </w:pPr>
            <w:r w:rsidRPr="00901A60">
              <w:rPr>
                <w:lang w:eastAsia="en-US"/>
              </w:rPr>
              <w:t>П</w:t>
            </w:r>
          </w:p>
        </w:tc>
        <w:tc>
          <w:tcPr>
            <w:tcW w:w="1134" w:type="dxa"/>
          </w:tcPr>
          <w:p w14:paraId="10C244CB" w14:textId="77777777" w:rsidR="006310AA" w:rsidRPr="00901A60" w:rsidRDefault="00F94B41">
            <w:pPr>
              <w:pStyle w:val="GOSTTablenorm"/>
              <w:rPr>
                <w:lang w:eastAsia="en-US"/>
              </w:rPr>
            </w:pPr>
            <w:r w:rsidRPr="00901A60">
              <w:rPr>
                <w:lang w:eastAsia="en-US"/>
              </w:rPr>
              <w:t>N(20.2)</w:t>
            </w:r>
          </w:p>
        </w:tc>
        <w:tc>
          <w:tcPr>
            <w:tcW w:w="567" w:type="dxa"/>
          </w:tcPr>
          <w:p w14:paraId="07D5DC84" w14:textId="77777777" w:rsidR="006310AA" w:rsidRPr="00901A60" w:rsidRDefault="00F94B41">
            <w:pPr>
              <w:pStyle w:val="GOSTTablenorm"/>
              <w:jc w:val="center"/>
              <w:rPr>
                <w:lang w:eastAsia="en-US"/>
              </w:rPr>
            </w:pPr>
            <w:r w:rsidRPr="00901A60">
              <w:rPr>
                <w:lang w:eastAsia="en-US"/>
              </w:rPr>
              <w:t>Н</w:t>
            </w:r>
          </w:p>
        </w:tc>
        <w:tc>
          <w:tcPr>
            <w:tcW w:w="3963" w:type="dxa"/>
          </w:tcPr>
          <w:p w14:paraId="32797358" w14:textId="06CA8CAF" w:rsidR="006310AA" w:rsidRPr="00901A60" w:rsidRDefault="00F94B41">
            <w:pPr>
              <w:pStyle w:val="GOSTTablenorm"/>
              <w:rPr>
                <w:lang w:eastAsia="en-US"/>
              </w:rPr>
            </w:pPr>
            <w:r w:rsidRPr="00901A60">
              <w:rPr>
                <w:lang w:eastAsia="en-US"/>
              </w:rPr>
              <w:t>Указываются суммы изменений (увеличение или уменьшение) заблокированных лимитов бюджетных обязательств на выплаты за счет связанных иностранных кредитов по соответствующему коду классификации расходов бюджетов на текущий фина</w:t>
            </w:r>
            <w:r w:rsidR="000B314F" w:rsidRPr="00901A60">
              <w:rPr>
                <w:lang w:eastAsia="en-US"/>
              </w:rPr>
              <w:t>нсовый год за операционный день</w:t>
            </w:r>
          </w:p>
        </w:tc>
      </w:tr>
      <w:tr w:rsidR="006310AA" w:rsidRPr="00901A60" w14:paraId="049A5A7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750BCDB" w14:textId="77777777" w:rsidR="006310AA" w:rsidRPr="00901A60" w:rsidRDefault="00F94B41">
            <w:pPr>
              <w:pStyle w:val="GOSTTablenorm"/>
              <w:rPr>
                <w:lang w:eastAsia="en-US"/>
              </w:rPr>
            </w:pPr>
            <w:r w:rsidRPr="00901A60">
              <w:rPr>
                <w:lang w:eastAsia="en-US"/>
              </w:rPr>
              <w:t>Заблокировано на первый год планового периода</w:t>
            </w:r>
          </w:p>
        </w:tc>
        <w:tc>
          <w:tcPr>
            <w:tcW w:w="1701" w:type="dxa"/>
          </w:tcPr>
          <w:p w14:paraId="1F6A00FE" w14:textId="77777777" w:rsidR="006310AA" w:rsidRPr="00901A60" w:rsidRDefault="00F94B41">
            <w:pPr>
              <w:pStyle w:val="GOSTTablenorm"/>
              <w:rPr>
                <w:lang w:eastAsia="en-US"/>
              </w:rPr>
            </w:pPr>
            <w:r w:rsidRPr="00901A60">
              <w:rPr>
                <w:lang w:eastAsia="en-US"/>
              </w:rPr>
              <w:t>G_S2_2_D_C5</w:t>
            </w:r>
            <w:r w:rsidRPr="00901A60">
              <w:rPr>
                <w:lang w:val="en-US" w:eastAsia="en-US"/>
              </w:rPr>
              <w:t>_4</w:t>
            </w:r>
          </w:p>
        </w:tc>
        <w:tc>
          <w:tcPr>
            <w:tcW w:w="567" w:type="dxa"/>
          </w:tcPr>
          <w:p w14:paraId="40B4C52C" w14:textId="77777777" w:rsidR="006310AA" w:rsidRPr="00901A60" w:rsidRDefault="00F94B41">
            <w:pPr>
              <w:pStyle w:val="GOSTTablenorm"/>
              <w:jc w:val="center"/>
              <w:rPr>
                <w:lang w:eastAsia="en-US"/>
              </w:rPr>
            </w:pPr>
            <w:r w:rsidRPr="00901A60">
              <w:rPr>
                <w:lang w:eastAsia="en-US"/>
              </w:rPr>
              <w:t>П</w:t>
            </w:r>
          </w:p>
        </w:tc>
        <w:tc>
          <w:tcPr>
            <w:tcW w:w="1134" w:type="dxa"/>
          </w:tcPr>
          <w:p w14:paraId="71FD0BF6" w14:textId="77777777" w:rsidR="006310AA" w:rsidRPr="00901A60" w:rsidRDefault="00F94B41">
            <w:pPr>
              <w:pStyle w:val="GOSTTablenorm"/>
              <w:rPr>
                <w:lang w:eastAsia="en-US"/>
              </w:rPr>
            </w:pPr>
            <w:r w:rsidRPr="00901A60">
              <w:rPr>
                <w:lang w:eastAsia="en-US"/>
              </w:rPr>
              <w:t>N(20.2)</w:t>
            </w:r>
          </w:p>
        </w:tc>
        <w:tc>
          <w:tcPr>
            <w:tcW w:w="567" w:type="dxa"/>
          </w:tcPr>
          <w:p w14:paraId="13C0DA8D" w14:textId="77777777" w:rsidR="006310AA" w:rsidRPr="00901A60" w:rsidRDefault="00F94B41">
            <w:pPr>
              <w:pStyle w:val="GOSTTablenorm"/>
              <w:jc w:val="center"/>
              <w:rPr>
                <w:lang w:eastAsia="en-US"/>
              </w:rPr>
            </w:pPr>
            <w:r w:rsidRPr="00901A60">
              <w:rPr>
                <w:lang w:eastAsia="en-US"/>
              </w:rPr>
              <w:t>Н</w:t>
            </w:r>
          </w:p>
        </w:tc>
        <w:tc>
          <w:tcPr>
            <w:tcW w:w="3963" w:type="dxa"/>
          </w:tcPr>
          <w:p w14:paraId="688D0233" w14:textId="137C959C" w:rsidR="006310AA" w:rsidRPr="00901A60" w:rsidRDefault="00F94B41">
            <w:pPr>
              <w:pStyle w:val="GOSTTablenorm"/>
              <w:rPr>
                <w:lang w:eastAsia="en-US"/>
              </w:rPr>
            </w:pPr>
            <w:r w:rsidRPr="00901A60">
              <w:rPr>
                <w:lang w:eastAsia="en-US"/>
              </w:rPr>
              <w:t>Указываются суммы изменений (увеличение или уменьшение) заблокированных лимитов бюджетных обязательств на выплаты за счет связанных иностранных кредитов по соответствующему коду классификации расходов бюджетов на очередной фина</w:t>
            </w:r>
            <w:r w:rsidR="000B314F" w:rsidRPr="00901A60">
              <w:rPr>
                <w:lang w:eastAsia="en-US"/>
              </w:rPr>
              <w:t>нсовый год за операционный день</w:t>
            </w:r>
          </w:p>
        </w:tc>
      </w:tr>
      <w:tr w:rsidR="006310AA" w:rsidRPr="00901A60" w14:paraId="77D827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08D24FA" w14:textId="77777777" w:rsidR="006310AA" w:rsidRPr="00901A60" w:rsidRDefault="00F94B41">
            <w:pPr>
              <w:pStyle w:val="GOSTTablenorm"/>
              <w:rPr>
                <w:lang w:eastAsia="en-US"/>
              </w:rPr>
            </w:pPr>
            <w:r w:rsidRPr="00901A60">
              <w:rPr>
                <w:lang w:eastAsia="en-US"/>
              </w:rPr>
              <w:t>Подлежит распределению с учетом блокировки на текущий финансовый год</w:t>
            </w:r>
          </w:p>
        </w:tc>
        <w:tc>
          <w:tcPr>
            <w:tcW w:w="1701" w:type="dxa"/>
          </w:tcPr>
          <w:p w14:paraId="31D068EE" w14:textId="77777777" w:rsidR="006310AA" w:rsidRPr="00901A60" w:rsidRDefault="00F94B41">
            <w:pPr>
              <w:pStyle w:val="GOSTTablenorm"/>
              <w:rPr>
                <w:lang w:eastAsia="en-US"/>
              </w:rPr>
            </w:pPr>
            <w:r w:rsidRPr="00901A60">
              <w:rPr>
                <w:lang w:eastAsia="en-US"/>
              </w:rPr>
              <w:t>G_S2_2_D_C5</w:t>
            </w:r>
            <w:r w:rsidRPr="00901A60">
              <w:rPr>
                <w:lang w:val="en-US" w:eastAsia="en-US"/>
              </w:rPr>
              <w:t>_5</w:t>
            </w:r>
          </w:p>
        </w:tc>
        <w:tc>
          <w:tcPr>
            <w:tcW w:w="567" w:type="dxa"/>
          </w:tcPr>
          <w:p w14:paraId="235651B2" w14:textId="77777777" w:rsidR="006310AA" w:rsidRPr="00901A60" w:rsidRDefault="00F94B41">
            <w:pPr>
              <w:pStyle w:val="GOSTTablenorm"/>
              <w:jc w:val="center"/>
              <w:rPr>
                <w:lang w:eastAsia="en-US"/>
              </w:rPr>
            </w:pPr>
            <w:r w:rsidRPr="00901A60">
              <w:rPr>
                <w:lang w:eastAsia="en-US"/>
              </w:rPr>
              <w:t>П</w:t>
            </w:r>
          </w:p>
        </w:tc>
        <w:tc>
          <w:tcPr>
            <w:tcW w:w="1134" w:type="dxa"/>
          </w:tcPr>
          <w:p w14:paraId="4188EE55" w14:textId="77777777" w:rsidR="006310AA" w:rsidRPr="00901A60" w:rsidRDefault="00F94B41">
            <w:pPr>
              <w:pStyle w:val="GOSTTablenorm"/>
              <w:rPr>
                <w:lang w:eastAsia="en-US"/>
              </w:rPr>
            </w:pPr>
            <w:r w:rsidRPr="00901A60">
              <w:rPr>
                <w:lang w:eastAsia="en-US"/>
              </w:rPr>
              <w:t>N(20.2)</w:t>
            </w:r>
          </w:p>
        </w:tc>
        <w:tc>
          <w:tcPr>
            <w:tcW w:w="567" w:type="dxa"/>
          </w:tcPr>
          <w:p w14:paraId="3D2C1676" w14:textId="77777777" w:rsidR="006310AA" w:rsidRPr="00901A60" w:rsidRDefault="00F94B41">
            <w:pPr>
              <w:pStyle w:val="GOSTTablenorm"/>
              <w:jc w:val="center"/>
              <w:rPr>
                <w:lang w:eastAsia="en-US"/>
              </w:rPr>
            </w:pPr>
            <w:r w:rsidRPr="00901A60">
              <w:rPr>
                <w:lang w:eastAsia="en-US"/>
              </w:rPr>
              <w:t>Н</w:t>
            </w:r>
          </w:p>
        </w:tc>
        <w:tc>
          <w:tcPr>
            <w:tcW w:w="3963" w:type="dxa"/>
          </w:tcPr>
          <w:p w14:paraId="5F666FB4" w14:textId="47253FE1" w:rsidR="006310AA" w:rsidRPr="00901A60" w:rsidRDefault="00F94B41">
            <w:pPr>
              <w:pStyle w:val="GOSTTablenorm"/>
              <w:rPr>
                <w:lang w:eastAsia="en-US"/>
              </w:rPr>
            </w:pPr>
            <w:r w:rsidRPr="00901A60">
              <w:rPr>
                <w:lang w:eastAsia="en-US"/>
              </w:rPr>
              <w:t xml:space="preserve">Указываются подлежащие распределению с учетом заблокированных лимитов бюджетных обязательств на выплаты за счет связанных иностранных кредитов на текущий финансовый год по соответствующему коду </w:t>
            </w:r>
            <w:r w:rsidR="000B314F" w:rsidRPr="00901A60">
              <w:rPr>
                <w:lang w:eastAsia="en-US"/>
              </w:rPr>
              <w:t>классификации расходов бюджетов</w:t>
            </w:r>
          </w:p>
        </w:tc>
      </w:tr>
      <w:tr w:rsidR="006310AA" w:rsidRPr="00901A60" w14:paraId="76C690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A61F58E" w14:textId="77777777" w:rsidR="006310AA" w:rsidRPr="00901A60" w:rsidRDefault="00F94B41">
            <w:pPr>
              <w:pStyle w:val="GOSTTablenorm"/>
              <w:rPr>
                <w:lang w:eastAsia="en-US"/>
              </w:rPr>
            </w:pPr>
            <w:r w:rsidRPr="00901A60">
              <w:rPr>
                <w:lang w:eastAsia="en-US"/>
              </w:rPr>
              <w:t>Подлежит распределению с учетом блокировки на первый год планового периода</w:t>
            </w:r>
          </w:p>
        </w:tc>
        <w:tc>
          <w:tcPr>
            <w:tcW w:w="1701" w:type="dxa"/>
          </w:tcPr>
          <w:p w14:paraId="5B161709" w14:textId="77777777" w:rsidR="006310AA" w:rsidRPr="00901A60" w:rsidRDefault="00F94B41">
            <w:pPr>
              <w:pStyle w:val="GOSTTablenorm"/>
              <w:rPr>
                <w:lang w:eastAsia="en-US"/>
              </w:rPr>
            </w:pPr>
            <w:r w:rsidRPr="00901A60">
              <w:rPr>
                <w:lang w:eastAsia="en-US"/>
              </w:rPr>
              <w:t>G_S2_2_D_C5</w:t>
            </w:r>
            <w:r w:rsidRPr="00901A60">
              <w:rPr>
                <w:lang w:val="en-US" w:eastAsia="en-US"/>
              </w:rPr>
              <w:t>_6</w:t>
            </w:r>
          </w:p>
        </w:tc>
        <w:tc>
          <w:tcPr>
            <w:tcW w:w="567" w:type="dxa"/>
          </w:tcPr>
          <w:p w14:paraId="797E94ED" w14:textId="77777777" w:rsidR="006310AA" w:rsidRPr="00901A60" w:rsidRDefault="00F94B41">
            <w:pPr>
              <w:pStyle w:val="GOSTTablenorm"/>
              <w:jc w:val="center"/>
              <w:rPr>
                <w:lang w:eastAsia="en-US"/>
              </w:rPr>
            </w:pPr>
            <w:r w:rsidRPr="00901A60">
              <w:rPr>
                <w:lang w:eastAsia="en-US"/>
              </w:rPr>
              <w:t>П</w:t>
            </w:r>
          </w:p>
        </w:tc>
        <w:tc>
          <w:tcPr>
            <w:tcW w:w="1134" w:type="dxa"/>
          </w:tcPr>
          <w:p w14:paraId="08242E14" w14:textId="77777777" w:rsidR="006310AA" w:rsidRPr="00901A60" w:rsidRDefault="00F94B41">
            <w:pPr>
              <w:pStyle w:val="GOSTTablenorm"/>
              <w:rPr>
                <w:lang w:eastAsia="en-US"/>
              </w:rPr>
            </w:pPr>
            <w:r w:rsidRPr="00901A60">
              <w:rPr>
                <w:lang w:eastAsia="en-US"/>
              </w:rPr>
              <w:t>N(20.2)</w:t>
            </w:r>
          </w:p>
        </w:tc>
        <w:tc>
          <w:tcPr>
            <w:tcW w:w="567" w:type="dxa"/>
          </w:tcPr>
          <w:p w14:paraId="6F0870FB" w14:textId="77777777" w:rsidR="006310AA" w:rsidRPr="00901A60" w:rsidRDefault="00F94B41">
            <w:pPr>
              <w:pStyle w:val="GOSTTablenorm"/>
              <w:jc w:val="center"/>
              <w:rPr>
                <w:lang w:eastAsia="en-US"/>
              </w:rPr>
            </w:pPr>
            <w:r w:rsidRPr="00901A60">
              <w:rPr>
                <w:lang w:eastAsia="en-US"/>
              </w:rPr>
              <w:t>Н</w:t>
            </w:r>
          </w:p>
        </w:tc>
        <w:tc>
          <w:tcPr>
            <w:tcW w:w="3963" w:type="dxa"/>
          </w:tcPr>
          <w:p w14:paraId="31E34478" w14:textId="3EF69EBA" w:rsidR="006310AA" w:rsidRPr="00901A60" w:rsidRDefault="00F94B41">
            <w:pPr>
              <w:pStyle w:val="GOSTTablenorm"/>
              <w:rPr>
                <w:lang w:eastAsia="en-US"/>
              </w:rPr>
            </w:pPr>
            <w:r w:rsidRPr="00901A60">
              <w:rPr>
                <w:lang w:eastAsia="en-US"/>
              </w:rPr>
              <w:t>Указываются подлежащие распределению с учетом заблокированных лимитов бюджетных обязательств на выплаты за счет связанных иностранных кредитов на очередной финансовый год по соответствующему коду классификации расходов бюд</w:t>
            </w:r>
            <w:r w:rsidR="000B314F" w:rsidRPr="00901A60">
              <w:rPr>
                <w:lang w:eastAsia="en-US"/>
              </w:rPr>
              <w:t>жетов</w:t>
            </w:r>
          </w:p>
        </w:tc>
      </w:tr>
      <w:tr w:rsidR="006310AA" w:rsidRPr="00901A60" w14:paraId="3952AB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A902D9E" w14:textId="77777777" w:rsidR="006310AA" w:rsidRPr="00901A60" w:rsidRDefault="00F94B41">
            <w:pPr>
              <w:pStyle w:val="GOSTTablenorm"/>
              <w:rPr>
                <w:lang w:eastAsia="en-US"/>
              </w:rPr>
            </w:pPr>
            <w:r w:rsidRPr="00901A60">
              <w:rPr>
                <w:lang w:eastAsia="en-US"/>
              </w:rPr>
              <w:lastRenderedPageBreak/>
              <w:t>Примечание</w:t>
            </w:r>
          </w:p>
        </w:tc>
        <w:tc>
          <w:tcPr>
            <w:tcW w:w="1701" w:type="dxa"/>
          </w:tcPr>
          <w:p w14:paraId="4832CE8E" w14:textId="77777777" w:rsidR="006310AA" w:rsidRPr="00901A60" w:rsidRDefault="00F94B41">
            <w:pPr>
              <w:pStyle w:val="GOSTTablenorm"/>
              <w:rPr>
                <w:lang w:eastAsia="en-US"/>
              </w:rPr>
            </w:pPr>
            <w:r w:rsidRPr="00901A60">
              <w:rPr>
                <w:lang w:eastAsia="en-US"/>
              </w:rPr>
              <w:t>G_S2_2_D_C6</w:t>
            </w:r>
          </w:p>
        </w:tc>
        <w:tc>
          <w:tcPr>
            <w:tcW w:w="567" w:type="dxa"/>
          </w:tcPr>
          <w:p w14:paraId="602AF45A" w14:textId="77777777" w:rsidR="006310AA" w:rsidRPr="00901A60" w:rsidRDefault="00F94B41">
            <w:pPr>
              <w:pStyle w:val="GOSTTablenorm"/>
              <w:jc w:val="center"/>
              <w:rPr>
                <w:lang w:eastAsia="en-US"/>
              </w:rPr>
            </w:pPr>
            <w:r w:rsidRPr="00901A60">
              <w:rPr>
                <w:lang w:eastAsia="en-US"/>
              </w:rPr>
              <w:t>П</w:t>
            </w:r>
          </w:p>
        </w:tc>
        <w:tc>
          <w:tcPr>
            <w:tcW w:w="1134" w:type="dxa"/>
          </w:tcPr>
          <w:p w14:paraId="6AED0792" w14:textId="77777777" w:rsidR="006310AA" w:rsidRPr="00901A60" w:rsidRDefault="00F94B41">
            <w:pPr>
              <w:pStyle w:val="GOSTTablenorm"/>
              <w:rPr>
                <w:lang w:eastAsia="en-US"/>
              </w:rPr>
            </w:pPr>
            <w:r w:rsidRPr="00901A60">
              <w:rPr>
                <w:lang w:eastAsia="en-US"/>
              </w:rPr>
              <w:t>Т(1-254)</w:t>
            </w:r>
          </w:p>
        </w:tc>
        <w:tc>
          <w:tcPr>
            <w:tcW w:w="567" w:type="dxa"/>
          </w:tcPr>
          <w:p w14:paraId="224854F1" w14:textId="77777777" w:rsidR="006310AA" w:rsidRPr="00901A60" w:rsidRDefault="00F94B41">
            <w:pPr>
              <w:pStyle w:val="GOSTTablenorm"/>
              <w:jc w:val="center"/>
              <w:rPr>
                <w:lang w:eastAsia="en-US"/>
              </w:rPr>
            </w:pPr>
            <w:r w:rsidRPr="00901A60">
              <w:rPr>
                <w:lang w:eastAsia="en-US"/>
              </w:rPr>
              <w:t>Н</w:t>
            </w:r>
          </w:p>
        </w:tc>
        <w:tc>
          <w:tcPr>
            <w:tcW w:w="3963" w:type="dxa"/>
          </w:tcPr>
          <w:p w14:paraId="4BEF606A" w14:textId="66ABE793" w:rsidR="006310AA" w:rsidRPr="00901A60" w:rsidRDefault="00F94B41">
            <w:pPr>
              <w:pStyle w:val="GOSTTablenorm"/>
              <w:rPr>
                <w:lang w:eastAsia="en-US"/>
              </w:rPr>
            </w:pPr>
            <w:r w:rsidRPr="00901A60">
              <w:rPr>
                <w:lang w:eastAsia="en-US"/>
              </w:rPr>
              <w:t>Указывается информация, нео</w:t>
            </w:r>
            <w:r w:rsidR="000B314F" w:rsidRPr="00901A60">
              <w:rPr>
                <w:lang w:eastAsia="en-US"/>
              </w:rPr>
              <w:t>бходимая для исполнения бюджета</w:t>
            </w:r>
          </w:p>
        </w:tc>
      </w:tr>
    </w:tbl>
    <w:p w14:paraId="338C59C0" w14:textId="77777777" w:rsidR="006310AA" w:rsidRPr="00901A60" w:rsidRDefault="00F94B41" w:rsidP="00F94B41">
      <w:pPr>
        <w:pStyle w:val="31"/>
        <w:keepNext w:val="0"/>
        <w:keepLines w:val="0"/>
        <w:widowControl w:val="0"/>
        <w:numPr>
          <w:ilvl w:val="2"/>
          <w:numId w:val="79"/>
        </w:numPr>
        <w:tabs>
          <w:tab w:val="num" w:pos="720"/>
        </w:tabs>
        <w:ind w:left="720"/>
      </w:pPr>
      <w:bookmarkStart w:id="6648" w:name="_Toc27490143"/>
      <w:bookmarkStart w:id="6649" w:name="_Toc59456624"/>
      <w:bookmarkStart w:id="6650" w:name="_Toc217652603"/>
      <w:r w:rsidRPr="00901A60">
        <w:t>Описание комплексного типа «tR_777_G_S2_3_D»</w:t>
      </w:r>
      <w:bookmarkEnd w:id="6648"/>
      <w:bookmarkEnd w:id="6649"/>
      <w:bookmarkEnd w:id="6650"/>
    </w:p>
    <w:p w14:paraId="2A5BFB8F" w14:textId="77777777" w:rsidR="006310AA" w:rsidRPr="00901A60" w:rsidRDefault="00F94B41">
      <w:pPr>
        <w:widowControl w:val="0"/>
        <w:spacing w:before="60" w:after="60"/>
        <w:ind w:firstLine="709"/>
        <w:rPr>
          <w:szCs w:val="24"/>
        </w:rPr>
      </w:pPr>
      <w:r w:rsidRPr="00901A60">
        <w:t>Описание</w:t>
      </w:r>
      <w:r w:rsidRPr="00901A60">
        <w:rPr>
          <w:szCs w:val="24"/>
        </w:rPr>
        <w:t xml:space="preserve"> комплексного типа «tR_777_G_S2_3_D» блока «</w:t>
      </w:r>
      <w:r w:rsidRPr="00901A60">
        <w:t>2.3. Лимиты бюджетных обязательств в иностранной валюте в текущем финансовом году (в рублевом эквиваленте)</w:t>
      </w:r>
      <w:r w:rsidRPr="00901A60">
        <w:rPr>
          <w:szCs w:val="24"/>
        </w:rPr>
        <w:t>».</w:t>
      </w:r>
    </w:p>
    <w:p w14:paraId="25CE6A80" w14:textId="66CB72D4"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51" w:name="_Ref56612930"/>
      <w:bookmarkStart w:id="6652" w:name="_Toc217652149"/>
      <w:r w:rsidR="00D21171">
        <w:rPr>
          <w:noProof/>
        </w:rPr>
        <w:t>312</w:t>
      </w:r>
      <w:bookmarkEnd w:id="665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R_777_G_S2_3_D</w:t>
      </w:r>
      <w:r w:rsidR="00F94B41" w:rsidRPr="00901A60">
        <w:t>»</w:t>
      </w:r>
      <w:bookmarkEnd w:id="6652"/>
    </w:p>
    <w:tbl>
      <w:tblPr>
        <w:tblStyle w:val="GOSTTable"/>
        <w:tblW w:w="4998" w:type="pct"/>
        <w:tblLayout w:type="fixed"/>
        <w:tblLook w:val="04A0" w:firstRow="1" w:lastRow="0" w:firstColumn="1" w:lastColumn="0" w:noHBand="0" w:noVBand="1"/>
      </w:tblPr>
      <w:tblGrid>
        <w:gridCol w:w="1692"/>
        <w:gridCol w:w="1701"/>
        <w:gridCol w:w="567"/>
        <w:gridCol w:w="1134"/>
        <w:gridCol w:w="567"/>
        <w:gridCol w:w="3963"/>
      </w:tblGrid>
      <w:tr w:rsidR="006310AA" w:rsidRPr="00901A60" w14:paraId="5A2131D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2" w:type="dxa"/>
          </w:tcPr>
          <w:p w14:paraId="7AD88A43"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03D1D68"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39DFC5E" w14:textId="77777777" w:rsidR="006310AA" w:rsidRPr="00901A60" w:rsidRDefault="00F94B41">
            <w:pPr>
              <w:pStyle w:val="GOSTTableHead"/>
              <w:spacing w:line="240" w:lineRule="auto"/>
              <w:ind w:left="0" w:right="0"/>
            </w:pPr>
            <w:r w:rsidRPr="00901A60">
              <w:t>Тип</w:t>
            </w:r>
          </w:p>
        </w:tc>
        <w:tc>
          <w:tcPr>
            <w:tcW w:w="1134" w:type="dxa"/>
          </w:tcPr>
          <w:p w14:paraId="7EE776F7" w14:textId="77777777" w:rsidR="006310AA" w:rsidRPr="00901A60" w:rsidRDefault="00F94B41">
            <w:pPr>
              <w:pStyle w:val="GOSTTableHead"/>
              <w:spacing w:line="240" w:lineRule="auto"/>
              <w:ind w:left="0" w:right="0"/>
            </w:pPr>
            <w:r w:rsidRPr="00901A60">
              <w:t>Формат элемента</w:t>
            </w:r>
          </w:p>
        </w:tc>
        <w:tc>
          <w:tcPr>
            <w:tcW w:w="567" w:type="dxa"/>
          </w:tcPr>
          <w:p w14:paraId="10CBD340" w14:textId="77777777" w:rsidR="006310AA" w:rsidRPr="00901A60" w:rsidRDefault="00F94B41">
            <w:pPr>
              <w:pStyle w:val="GOSTTableHead"/>
              <w:spacing w:line="240" w:lineRule="auto"/>
              <w:ind w:left="0" w:right="0"/>
            </w:pPr>
            <w:r w:rsidRPr="00901A60">
              <w:t>Обязательность</w:t>
            </w:r>
          </w:p>
        </w:tc>
        <w:tc>
          <w:tcPr>
            <w:tcW w:w="3963" w:type="dxa"/>
          </w:tcPr>
          <w:p w14:paraId="7673F8E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CE0B7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2" w:type="dxa"/>
          </w:tcPr>
          <w:p w14:paraId="46815F91" w14:textId="77777777" w:rsidR="006310AA" w:rsidRPr="00901A60" w:rsidRDefault="00F94B41">
            <w:pPr>
              <w:pStyle w:val="GOSTTablenorm"/>
              <w:rPr>
                <w:lang w:eastAsia="en-US"/>
              </w:rPr>
            </w:pPr>
            <w:r w:rsidRPr="00901A60">
              <w:rPr>
                <w:lang w:val="en-US" w:eastAsia="en-US"/>
              </w:rPr>
              <w:t>t</w:t>
            </w:r>
            <w:r w:rsidRPr="00901A60">
              <w:rPr>
                <w:lang w:eastAsia="en-US"/>
              </w:rPr>
              <w:t>R_777_G_S2_3_D</w:t>
            </w:r>
          </w:p>
        </w:tc>
        <w:tc>
          <w:tcPr>
            <w:tcW w:w="1701" w:type="dxa"/>
          </w:tcPr>
          <w:p w14:paraId="6C3C1770" w14:textId="77777777" w:rsidR="006310AA" w:rsidRPr="00901A60" w:rsidRDefault="00F94B41">
            <w:pPr>
              <w:pStyle w:val="GOSTTablenorm"/>
              <w:rPr>
                <w:color w:val="000000"/>
                <w:lang w:eastAsia="en-US"/>
              </w:rPr>
            </w:pPr>
            <w:r w:rsidRPr="00901A60">
              <w:rPr>
                <w:color w:val="000000"/>
                <w:lang w:eastAsia="en-US"/>
              </w:rPr>
              <w:t>G_S2_3_D_ITEM</w:t>
            </w:r>
          </w:p>
        </w:tc>
        <w:tc>
          <w:tcPr>
            <w:tcW w:w="567" w:type="dxa"/>
          </w:tcPr>
          <w:p w14:paraId="585C14C1"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5F950DB2" w14:textId="77777777" w:rsidR="006310AA" w:rsidRPr="00901A60" w:rsidRDefault="00F94B41">
            <w:pPr>
              <w:pStyle w:val="GOSTTablenorm"/>
              <w:rPr>
                <w:lang w:val="en-US" w:eastAsia="en-US"/>
              </w:rPr>
            </w:pPr>
            <w:r w:rsidRPr="00901A60">
              <w:rPr>
                <w:lang w:val="en-US" w:eastAsia="en-US"/>
              </w:rPr>
              <w:t>t</w:t>
            </w:r>
            <w:r w:rsidRPr="00901A60">
              <w:rPr>
                <w:lang w:eastAsia="en-US"/>
              </w:rPr>
              <w:t>R_777_G_S2_3_D</w:t>
            </w:r>
            <w:r w:rsidRPr="00901A60">
              <w:rPr>
                <w:color w:val="000000"/>
                <w:lang w:eastAsia="en-US"/>
              </w:rPr>
              <w:t>_ITEM</w:t>
            </w:r>
          </w:p>
        </w:tc>
        <w:tc>
          <w:tcPr>
            <w:tcW w:w="567" w:type="dxa"/>
          </w:tcPr>
          <w:p w14:paraId="743B60D8"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24FF2FFD" w14:textId="51ACB49D"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_Ref56613104 \h  \* MERGEFORMAT </w:instrText>
            </w:r>
            <w:r w:rsidRPr="00901A60">
              <w:rPr>
                <w:lang w:eastAsia="en-US"/>
              </w:rPr>
            </w:r>
            <w:r w:rsidRPr="00901A60">
              <w:rPr>
                <w:lang w:eastAsia="en-US"/>
              </w:rPr>
              <w:fldChar w:fldCharType="separate"/>
            </w:r>
            <w:r w:rsidR="00D21171">
              <w:t>313</w:t>
            </w:r>
            <w:r w:rsidRPr="00901A60">
              <w:rPr>
                <w:lang w:eastAsia="en-US"/>
              </w:rPr>
              <w:fldChar w:fldCharType="end"/>
            </w:r>
          </w:p>
        </w:tc>
      </w:tr>
    </w:tbl>
    <w:p w14:paraId="03EF8B3A" w14:textId="77777777" w:rsidR="006310AA" w:rsidRPr="00901A60" w:rsidRDefault="00F94B41" w:rsidP="00F94B41">
      <w:pPr>
        <w:pStyle w:val="31"/>
        <w:keepNext w:val="0"/>
        <w:keepLines w:val="0"/>
        <w:widowControl w:val="0"/>
        <w:numPr>
          <w:ilvl w:val="2"/>
          <w:numId w:val="79"/>
        </w:numPr>
        <w:tabs>
          <w:tab w:val="num" w:pos="720"/>
        </w:tabs>
        <w:ind w:left="720"/>
        <w:rPr>
          <w:iCs w:val="0"/>
        </w:rPr>
      </w:pPr>
      <w:bookmarkStart w:id="6653" w:name="_Toc27490144"/>
      <w:bookmarkStart w:id="6654" w:name="_Toc59456625"/>
      <w:bookmarkStart w:id="6655" w:name="_Toc217652604"/>
      <w:r w:rsidRPr="00901A60">
        <w:t>Описание комплексного типа «tR_777_G_S2_3_D_ITEM»</w:t>
      </w:r>
      <w:bookmarkEnd w:id="6653"/>
      <w:bookmarkEnd w:id="6654"/>
      <w:bookmarkEnd w:id="6655"/>
    </w:p>
    <w:p w14:paraId="17BCD743" w14:textId="77777777" w:rsidR="006310AA" w:rsidRPr="00901A60" w:rsidRDefault="00F94B41">
      <w:pPr>
        <w:widowControl w:val="0"/>
        <w:spacing w:before="60" w:after="60"/>
        <w:ind w:firstLine="709"/>
      </w:pPr>
      <w:r w:rsidRPr="00901A60">
        <w:t>Описание компле</w:t>
      </w:r>
      <w:r w:rsidRPr="00901A60">
        <w:rPr>
          <w:szCs w:val="24"/>
        </w:rPr>
        <w:t>ксного типа «tR_777_G_S2_3_D_ITEM» блока «</w:t>
      </w:r>
      <w:r w:rsidRPr="00901A60">
        <w:t>2.3. Лимиты бюджетных обязательств в иностранной валюте в текущем финансовом году (в рублевом эквиваленте)</w:t>
      </w:r>
      <w:r w:rsidRPr="00901A60">
        <w:rPr>
          <w:szCs w:val="24"/>
        </w:rPr>
        <w:t xml:space="preserve"> (строки)».</w:t>
      </w:r>
    </w:p>
    <w:p w14:paraId="429AD8BE" w14:textId="3003794E"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56" w:name="_Ref56613104"/>
      <w:bookmarkStart w:id="6657" w:name="_Toc217652150"/>
      <w:r w:rsidR="00D21171">
        <w:rPr>
          <w:noProof/>
        </w:rPr>
        <w:t>313</w:t>
      </w:r>
      <w:bookmarkEnd w:id="665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R_777_G_S2_3_D</w:t>
      </w:r>
      <w:r w:rsidR="00F94B41" w:rsidRPr="00901A60">
        <w:rPr>
          <w:color w:val="000000"/>
          <w:szCs w:val="22"/>
        </w:rPr>
        <w:t>_ITEM</w:t>
      </w:r>
      <w:r w:rsidR="00F94B41" w:rsidRPr="00901A60">
        <w:t>»</w:t>
      </w:r>
      <w:bookmarkEnd w:id="6657"/>
    </w:p>
    <w:tbl>
      <w:tblPr>
        <w:tblStyle w:val="GOSTTable"/>
        <w:tblW w:w="5000" w:type="pct"/>
        <w:tblLayout w:type="fixed"/>
        <w:tblLook w:val="04A0" w:firstRow="1" w:lastRow="0" w:firstColumn="1" w:lastColumn="0" w:noHBand="0" w:noVBand="1"/>
      </w:tblPr>
      <w:tblGrid>
        <w:gridCol w:w="1696"/>
        <w:gridCol w:w="1701"/>
        <w:gridCol w:w="567"/>
        <w:gridCol w:w="1134"/>
        <w:gridCol w:w="567"/>
        <w:gridCol w:w="3963"/>
      </w:tblGrid>
      <w:tr w:rsidR="006310AA" w:rsidRPr="00901A60" w14:paraId="2FFCC8A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4979BBB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E23AC1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98D6F7B" w14:textId="77777777" w:rsidR="006310AA" w:rsidRPr="00901A60" w:rsidRDefault="00F94B41">
            <w:pPr>
              <w:pStyle w:val="GOSTTableHead"/>
              <w:spacing w:line="240" w:lineRule="auto"/>
              <w:ind w:left="0" w:right="0"/>
            </w:pPr>
            <w:r w:rsidRPr="00901A60">
              <w:t>Тип</w:t>
            </w:r>
          </w:p>
        </w:tc>
        <w:tc>
          <w:tcPr>
            <w:tcW w:w="1134" w:type="dxa"/>
          </w:tcPr>
          <w:p w14:paraId="61FA90F5" w14:textId="77777777" w:rsidR="006310AA" w:rsidRPr="00901A60" w:rsidRDefault="00F94B41">
            <w:pPr>
              <w:pStyle w:val="GOSTTableHead"/>
              <w:spacing w:line="240" w:lineRule="auto"/>
              <w:ind w:left="0" w:right="0"/>
            </w:pPr>
            <w:r w:rsidRPr="00901A60">
              <w:t>Формат элемента</w:t>
            </w:r>
          </w:p>
        </w:tc>
        <w:tc>
          <w:tcPr>
            <w:tcW w:w="567" w:type="dxa"/>
          </w:tcPr>
          <w:p w14:paraId="6497E796" w14:textId="77777777" w:rsidR="006310AA" w:rsidRPr="00901A60" w:rsidRDefault="00F94B41">
            <w:pPr>
              <w:pStyle w:val="GOSTTableHead"/>
              <w:spacing w:line="240" w:lineRule="auto"/>
              <w:ind w:left="0" w:right="0"/>
            </w:pPr>
            <w:r w:rsidRPr="00901A60">
              <w:t>Обязательность</w:t>
            </w:r>
          </w:p>
        </w:tc>
        <w:tc>
          <w:tcPr>
            <w:tcW w:w="3963" w:type="dxa"/>
          </w:tcPr>
          <w:p w14:paraId="329C448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85540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FA99212" w14:textId="77777777" w:rsidR="006310AA" w:rsidRPr="00901A60" w:rsidRDefault="00F94B41">
            <w:pPr>
              <w:pStyle w:val="GOSTTablenorm"/>
              <w:rPr>
                <w:lang w:eastAsia="en-US"/>
              </w:rPr>
            </w:pPr>
            <w:r w:rsidRPr="00901A60">
              <w:rPr>
                <w:lang w:eastAsia="en-US"/>
              </w:rPr>
              <w:t xml:space="preserve">Код объекта </w:t>
            </w:r>
            <w:r w:rsidRPr="00901A60">
              <w:t xml:space="preserve">капитальных вложений </w:t>
            </w:r>
            <w:r w:rsidRPr="00901A60">
              <w:rPr>
                <w:lang w:eastAsia="en-US"/>
              </w:rPr>
              <w:t>(мероприятия по информатизации)</w:t>
            </w:r>
          </w:p>
        </w:tc>
        <w:tc>
          <w:tcPr>
            <w:tcW w:w="1701" w:type="dxa"/>
          </w:tcPr>
          <w:p w14:paraId="77557E40" w14:textId="77777777" w:rsidR="006310AA" w:rsidRPr="00901A60" w:rsidRDefault="00F94B41">
            <w:pPr>
              <w:pStyle w:val="GOSTTablenorm"/>
              <w:rPr>
                <w:lang w:eastAsia="en-US"/>
              </w:rPr>
            </w:pPr>
            <w:r w:rsidRPr="00901A60">
              <w:rPr>
                <w:lang w:eastAsia="en-US"/>
              </w:rPr>
              <w:t>G_S2_3_D_C1</w:t>
            </w:r>
          </w:p>
        </w:tc>
        <w:tc>
          <w:tcPr>
            <w:tcW w:w="567" w:type="dxa"/>
          </w:tcPr>
          <w:p w14:paraId="25D9428E" w14:textId="77777777" w:rsidR="006310AA" w:rsidRPr="00901A60" w:rsidRDefault="00F94B41">
            <w:pPr>
              <w:pStyle w:val="GOSTTablenorm"/>
              <w:jc w:val="center"/>
              <w:rPr>
                <w:lang w:eastAsia="en-US"/>
              </w:rPr>
            </w:pPr>
            <w:r w:rsidRPr="00901A60">
              <w:rPr>
                <w:lang w:eastAsia="en-US"/>
              </w:rPr>
              <w:t>П</w:t>
            </w:r>
          </w:p>
        </w:tc>
        <w:tc>
          <w:tcPr>
            <w:tcW w:w="1134" w:type="dxa"/>
          </w:tcPr>
          <w:p w14:paraId="1ADB0B3E" w14:textId="77777777" w:rsidR="006310AA" w:rsidRPr="00901A60" w:rsidRDefault="00F94B41">
            <w:pPr>
              <w:pStyle w:val="GOSTTablenorm"/>
              <w:rPr>
                <w:lang w:eastAsia="en-US"/>
              </w:rPr>
            </w:pPr>
            <w:r w:rsidRPr="00901A60">
              <w:rPr>
                <w:lang w:eastAsia="en-US"/>
              </w:rPr>
              <w:t>Т(1-25)</w:t>
            </w:r>
          </w:p>
        </w:tc>
        <w:tc>
          <w:tcPr>
            <w:tcW w:w="567" w:type="dxa"/>
          </w:tcPr>
          <w:p w14:paraId="604B1234" w14:textId="77777777" w:rsidR="006310AA" w:rsidRPr="00901A60" w:rsidRDefault="00F94B41">
            <w:pPr>
              <w:pStyle w:val="GOSTTablenorm"/>
              <w:jc w:val="center"/>
              <w:rPr>
                <w:lang w:eastAsia="en-US"/>
              </w:rPr>
            </w:pPr>
            <w:r w:rsidRPr="00901A60">
              <w:rPr>
                <w:lang w:eastAsia="en-US"/>
              </w:rPr>
              <w:t>О</w:t>
            </w:r>
          </w:p>
        </w:tc>
        <w:tc>
          <w:tcPr>
            <w:tcW w:w="3963" w:type="dxa"/>
          </w:tcPr>
          <w:p w14:paraId="3B063613" w14:textId="2491217B" w:rsidR="006310AA" w:rsidRPr="00901A60" w:rsidRDefault="00F94B41">
            <w:pPr>
              <w:pStyle w:val="GOSTTablenorm"/>
              <w:rPr>
                <w:lang w:eastAsia="en-US"/>
              </w:rPr>
            </w:pPr>
            <w:r w:rsidRPr="00901A60">
              <w:rPr>
                <w:lang w:eastAsia="en-US"/>
              </w:rPr>
              <w:t xml:space="preserve">Указывается код объекта </w:t>
            </w:r>
            <w:r w:rsidRPr="00901A60">
              <w:t xml:space="preserve">капитальных вложений </w:t>
            </w:r>
            <w:r w:rsidRPr="00901A60">
              <w:rPr>
                <w:lang w:eastAsia="en-US"/>
              </w:rPr>
              <w:t>(код</w:t>
            </w:r>
            <w:r w:rsidR="000B314F" w:rsidRPr="00901A60">
              <w:rPr>
                <w:lang w:eastAsia="en-US"/>
              </w:rPr>
              <w:t xml:space="preserve"> мероприятия по информатизации)</w:t>
            </w:r>
          </w:p>
        </w:tc>
      </w:tr>
      <w:tr w:rsidR="006310AA" w:rsidRPr="00901A60" w14:paraId="4AF8E2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9A8D5FB" w14:textId="77777777" w:rsidR="006310AA" w:rsidRPr="00901A60" w:rsidRDefault="00F94B41">
            <w:pPr>
              <w:pStyle w:val="GOSTTablenorm"/>
              <w:rPr>
                <w:lang w:eastAsia="en-US"/>
              </w:rPr>
            </w:pPr>
            <w:r w:rsidRPr="00901A60">
              <w:rPr>
                <w:lang w:eastAsia="en-US"/>
              </w:rPr>
              <w:t>Код по БК</w:t>
            </w:r>
          </w:p>
        </w:tc>
        <w:tc>
          <w:tcPr>
            <w:tcW w:w="1701" w:type="dxa"/>
          </w:tcPr>
          <w:p w14:paraId="5D25F132" w14:textId="77777777" w:rsidR="006310AA" w:rsidRPr="00901A60" w:rsidRDefault="00F94B41">
            <w:pPr>
              <w:pStyle w:val="GOSTTablenorm"/>
              <w:rPr>
                <w:lang w:eastAsia="en-US"/>
              </w:rPr>
            </w:pPr>
            <w:r w:rsidRPr="00901A60">
              <w:rPr>
                <w:lang w:eastAsia="en-US"/>
              </w:rPr>
              <w:t>G_S2_3_D_C2</w:t>
            </w:r>
          </w:p>
        </w:tc>
        <w:tc>
          <w:tcPr>
            <w:tcW w:w="567" w:type="dxa"/>
          </w:tcPr>
          <w:p w14:paraId="13A3047A" w14:textId="77777777" w:rsidR="006310AA" w:rsidRPr="00901A60" w:rsidRDefault="00F94B41">
            <w:pPr>
              <w:pStyle w:val="GOSTTablenorm"/>
              <w:jc w:val="center"/>
              <w:rPr>
                <w:lang w:eastAsia="en-US"/>
              </w:rPr>
            </w:pPr>
            <w:r w:rsidRPr="00901A60">
              <w:rPr>
                <w:lang w:eastAsia="en-US"/>
              </w:rPr>
              <w:t>П</w:t>
            </w:r>
          </w:p>
        </w:tc>
        <w:tc>
          <w:tcPr>
            <w:tcW w:w="1134" w:type="dxa"/>
          </w:tcPr>
          <w:p w14:paraId="6FEF72B7" w14:textId="77777777" w:rsidR="006310AA" w:rsidRPr="00901A60" w:rsidRDefault="00F94B41">
            <w:pPr>
              <w:pStyle w:val="GOSTTablenorm"/>
              <w:rPr>
                <w:lang w:eastAsia="en-US"/>
              </w:rPr>
            </w:pPr>
            <w:r w:rsidRPr="00901A60">
              <w:rPr>
                <w:lang w:eastAsia="en-US"/>
              </w:rPr>
              <w:t>Т(20)</w:t>
            </w:r>
          </w:p>
        </w:tc>
        <w:tc>
          <w:tcPr>
            <w:tcW w:w="567" w:type="dxa"/>
          </w:tcPr>
          <w:p w14:paraId="5010D1BD" w14:textId="77777777" w:rsidR="006310AA" w:rsidRPr="00901A60" w:rsidRDefault="00F94B41">
            <w:pPr>
              <w:pStyle w:val="GOSTTablenorm"/>
              <w:jc w:val="center"/>
              <w:rPr>
                <w:lang w:eastAsia="en-US"/>
              </w:rPr>
            </w:pPr>
            <w:r w:rsidRPr="00901A60">
              <w:rPr>
                <w:lang w:eastAsia="en-US"/>
              </w:rPr>
              <w:t>О</w:t>
            </w:r>
          </w:p>
        </w:tc>
        <w:tc>
          <w:tcPr>
            <w:tcW w:w="3963" w:type="dxa"/>
          </w:tcPr>
          <w:p w14:paraId="304B11DC" w14:textId="0FB84E51" w:rsidR="006310AA" w:rsidRPr="00901A60" w:rsidRDefault="00F94B41">
            <w:pPr>
              <w:pStyle w:val="GOSTTablenorm"/>
              <w:rPr>
                <w:lang w:eastAsia="en-US"/>
              </w:rPr>
            </w:pPr>
            <w:r w:rsidRPr="00901A60">
              <w:rPr>
                <w:lang w:eastAsia="en-US"/>
              </w:rPr>
              <w:t>Указывается код классификации расходов бюджетов, по которому отражены опера</w:t>
            </w:r>
            <w:r w:rsidR="000B314F" w:rsidRPr="00901A60">
              <w:rPr>
                <w:lang w:eastAsia="en-US"/>
              </w:rPr>
              <w:t>ции на лицевом счете ГРБС (РБС)</w:t>
            </w:r>
          </w:p>
        </w:tc>
      </w:tr>
      <w:tr w:rsidR="006310AA" w:rsidRPr="00901A60" w14:paraId="53463E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910E187" w14:textId="77777777" w:rsidR="006310AA" w:rsidRPr="00901A60" w:rsidRDefault="00F94B41">
            <w:pPr>
              <w:pStyle w:val="GOSTTablenorm"/>
              <w:rPr>
                <w:lang w:eastAsia="en-US"/>
              </w:rPr>
            </w:pPr>
            <w:r w:rsidRPr="00901A60">
              <w:rPr>
                <w:lang w:eastAsia="en-US"/>
              </w:rPr>
              <w:t>Получено на текущий финансовый год</w:t>
            </w:r>
          </w:p>
        </w:tc>
        <w:tc>
          <w:tcPr>
            <w:tcW w:w="1701" w:type="dxa"/>
          </w:tcPr>
          <w:p w14:paraId="27A8C66B" w14:textId="77777777" w:rsidR="006310AA" w:rsidRPr="00901A60" w:rsidRDefault="00F94B41">
            <w:pPr>
              <w:pStyle w:val="GOSTTablenorm"/>
              <w:rPr>
                <w:lang w:eastAsia="en-US"/>
              </w:rPr>
            </w:pPr>
            <w:r w:rsidRPr="00901A60">
              <w:rPr>
                <w:lang w:eastAsia="en-US"/>
              </w:rPr>
              <w:t>G_S2_3_D_C3</w:t>
            </w:r>
          </w:p>
        </w:tc>
        <w:tc>
          <w:tcPr>
            <w:tcW w:w="567" w:type="dxa"/>
          </w:tcPr>
          <w:p w14:paraId="10D0D090" w14:textId="77777777" w:rsidR="006310AA" w:rsidRPr="00901A60" w:rsidRDefault="00F94B41">
            <w:pPr>
              <w:pStyle w:val="GOSTTablenorm"/>
              <w:jc w:val="center"/>
              <w:rPr>
                <w:lang w:eastAsia="en-US"/>
              </w:rPr>
            </w:pPr>
            <w:r w:rsidRPr="00901A60">
              <w:rPr>
                <w:lang w:eastAsia="en-US"/>
              </w:rPr>
              <w:t>П</w:t>
            </w:r>
          </w:p>
        </w:tc>
        <w:tc>
          <w:tcPr>
            <w:tcW w:w="1134" w:type="dxa"/>
          </w:tcPr>
          <w:p w14:paraId="35DDE80C" w14:textId="77777777" w:rsidR="006310AA" w:rsidRPr="00901A60" w:rsidRDefault="00F94B41">
            <w:pPr>
              <w:pStyle w:val="GOSTTablenorm"/>
              <w:rPr>
                <w:lang w:eastAsia="en-US"/>
              </w:rPr>
            </w:pPr>
            <w:r w:rsidRPr="00901A60">
              <w:rPr>
                <w:lang w:eastAsia="en-US"/>
              </w:rPr>
              <w:t>N(20.2)</w:t>
            </w:r>
          </w:p>
        </w:tc>
        <w:tc>
          <w:tcPr>
            <w:tcW w:w="567" w:type="dxa"/>
          </w:tcPr>
          <w:p w14:paraId="1D1BF5FE" w14:textId="77777777" w:rsidR="006310AA" w:rsidRPr="00901A60" w:rsidRDefault="00F94B41">
            <w:pPr>
              <w:pStyle w:val="GOSTTablenorm"/>
              <w:jc w:val="center"/>
              <w:rPr>
                <w:lang w:eastAsia="en-US"/>
              </w:rPr>
            </w:pPr>
            <w:r w:rsidRPr="00901A60">
              <w:rPr>
                <w:lang w:eastAsia="en-US"/>
              </w:rPr>
              <w:t>Н</w:t>
            </w:r>
          </w:p>
        </w:tc>
        <w:tc>
          <w:tcPr>
            <w:tcW w:w="3963" w:type="dxa"/>
          </w:tcPr>
          <w:p w14:paraId="54B8DEC0" w14:textId="41F900EA"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выплаты в иностранной валюте в текущем финансовом году, доведенных ГРБС (РБС) по соответствующему коду классификации расходо</w:t>
            </w:r>
            <w:r w:rsidR="000B314F" w:rsidRPr="00901A60">
              <w:rPr>
                <w:lang w:eastAsia="en-US"/>
              </w:rPr>
              <w:t>в бюджетов за операционный день</w:t>
            </w:r>
          </w:p>
        </w:tc>
      </w:tr>
      <w:tr w:rsidR="006310AA" w:rsidRPr="00901A60" w14:paraId="4F849D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8DA4FAF" w14:textId="77777777" w:rsidR="006310AA" w:rsidRPr="00901A60" w:rsidRDefault="00F94B41">
            <w:pPr>
              <w:pStyle w:val="GOSTTablenorm"/>
              <w:rPr>
                <w:lang w:eastAsia="en-US"/>
              </w:rPr>
            </w:pPr>
            <w:r w:rsidRPr="00901A60">
              <w:rPr>
                <w:lang w:eastAsia="en-US"/>
              </w:rPr>
              <w:lastRenderedPageBreak/>
              <w:t>Получено на первый год планового периода</w:t>
            </w:r>
          </w:p>
        </w:tc>
        <w:tc>
          <w:tcPr>
            <w:tcW w:w="1701" w:type="dxa"/>
          </w:tcPr>
          <w:p w14:paraId="7A2FC9B5" w14:textId="77777777" w:rsidR="006310AA" w:rsidRPr="00901A60" w:rsidRDefault="00F94B41">
            <w:pPr>
              <w:pStyle w:val="GOSTTablenorm"/>
              <w:rPr>
                <w:lang w:val="en-US" w:eastAsia="en-US"/>
              </w:rPr>
            </w:pPr>
            <w:r w:rsidRPr="00901A60">
              <w:rPr>
                <w:lang w:eastAsia="en-US"/>
              </w:rPr>
              <w:t>G_S2_3_D_C3</w:t>
            </w:r>
            <w:r w:rsidRPr="00901A60">
              <w:rPr>
                <w:lang w:val="en-US" w:eastAsia="en-US"/>
              </w:rPr>
              <w:t>_2</w:t>
            </w:r>
          </w:p>
        </w:tc>
        <w:tc>
          <w:tcPr>
            <w:tcW w:w="567" w:type="dxa"/>
          </w:tcPr>
          <w:p w14:paraId="165A1C7E" w14:textId="77777777" w:rsidR="006310AA" w:rsidRPr="00901A60" w:rsidRDefault="00F94B41">
            <w:pPr>
              <w:pStyle w:val="GOSTTablenorm"/>
              <w:jc w:val="center"/>
              <w:rPr>
                <w:lang w:eastAsia="en-US"/>
              </w:rPr>
            </w:pPr>
            <w:r w:rsidRPr="00901A60">
              <w:rPr>
                <w:lang w:eastAsia="en-US"/>
              </w:rPr>
              <w:t>П</w:t>
            </w:r>
          </w:p>
        </w:tc>
        <w:tc>
          <w:tcPr>
            <w:tcW w:w="1134" w:type="dxa"/>
          </w:tcPr>
          <w:p w14:paraId="1A03CB71" w14:textId="77777777" w:rsidR="006310AA" w:rsidRPr="00901A60" w:rsidRDefault="00F94B41">
            <w:pPr>
              <w:pStyle w:val="GOSTTablenorm"/>
              <w:rPr>
                <w:lang w:eastAsia="en-US"/>
              </w:rPr>
            </w:pPr>
            <w:r w:rsidRPr="00901A60">
              <w:rPr>
                <w:lang w:eastAsia="en-US"/>
              </w:rPr>
              <w:t>N(20.2)</w:t>
            </w:r>
          </w:p>
        </w:tc>
        <w:tc>
          <w:tcPr>
            <w:tcW w:w="567" w:type="dxa"/>
          </w:tcPr>
          <w:p w14:paraId="1EA07456" w14:textId="77777777" w:rsidR="006310AA" w:rsidRPr="00901A60" w:rsidRDefault="00F94B41">
            <w:pPr>
              <w:pStyle w:val="GOSTTablenorm"/>
              <w:jc w:val="center"/>
              <w:rPr>
                <w:lang w:eastAsia="en-US"/>
              </w:rPr>
            </w:pPr>
            <w:r w:rsidRPr="00901A60">
              <w:rPr>
                <w:lang w:eastAsia="en-US"/>
              </w:rPr>
              <w:t>Н</w:t>
            </w:r>
          </w:p>
        </w:tc>
        <w:tc>
          <w:tcPr>
            <w:tcW w:w="3963" w:type="dxa"/>
          </w:tcPr>
          <w:p w14:paraId="0C9BC942" w14:textId="372BF707"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доведенных ГРБС (РБС) по соответствующему коду классификации расходо</w:t>
            </w:r>
            <w:r w:rsidR="000B314F" w:rsidRPr="00901A60">
              <w:rPr>
                <w:lang w:eastAsia="en-US"/>
              </w:rPr>
              <w:t>в бюджетов за операционный день</w:t>
            </w:r>
          </w:p>
        </w:tc>
      </w:tr>
      <w:tr w:rsidR="006310AA" w:rsidRPr="00901A60" w14:paraId="69E496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D983E22" w14:textId="77777777" w:rsidR="006310AA" w:rsidRPr="00901A60" w:rsidRDefault="00F94B41">
            <w:pPr>
              <w:pStyle w:val="GOSTTablenorm"/>
              <w:rPr>
                <w:lang w:eastAsia="en-US"/>
              </w:rPr>
            </w:pPr>
            <w:r w:rsidRPr="00901A60">
              <w:rPr>
                <w:lang w:eastAsia="en-US"/>
              </w:rPr>
              <w:t>Распределено на текущий финансовый год</w:t>
            </w:r>
          </w:p>
        </w:tc>
        <w:tc>
          <w:tcPr>
            <w:tcW w:w="1701" w:type="dxa"/>
          </w:tcPr>
          <w:p w14:paraId="44946888" w14:textId="77777777" w:rsidR="006310AA" w:rsidRPr="00901A60" w:rsidRDefault="00F94B41">
            <w:pPr>
              <w:pStyle w:val="GOSTTablenorm"/>
              <w:rPr>
                <w:lang w:eastAsia="en-US"/>
              </w:rPr>
            </w:pPr>
            <w:r w:rsidRPr="00901A60">
              <w:rPr>
                <w:lang w:eastAsia="en-US"/>
              </w:rPr>
              <w:t>G_S2_3_D_4</w:t>
            </w:r>
          </w:p>
        </w:tc>
        <w:tc>
          <w:tcPr>
            <w:tcW w:w="567" w:type="dxa"/>
          </w:tcPr>
          <w:p w14:paraId="0C7AFC81" w14:textId="77777777" w:rsidR="006310AA" w:rsidRPr="00901A60" w:rsidRDefault="00F94B41">
            <w:pPr>
              <w:pStyle w:val="GOSTTablenorm"/>
              <w:jc w:val="center"/>
              <w:rPr>
                <w:lang w:eastAsia="en-US"/>
              </w:rPr>
            </w:pPr>
            <w:r w:rsidRPr="00901A60">
              <w:rPr>
                <w:lang w:eastAsia="en-US"/>
              </w:rPr>
              <w:t>П</w:t>
            </w:r>
          </w:p>
        </w:tc>
        <w:tc>
          <w:tcPr>
            <w:tcW w:w="1134" w:type="dxa"/>
          </w:tcPr>
          <w:p w14:paraId="6535A532" w14:textId="77777777" w:rsidR="006310AA" w:rsidRPr="00901A60" w:rsidRDefault="00F94B41">
            <w:pPr>
              <w:pStyle w:val="GOSTTablenorm"/>
              <w:rPr>
                <w:lang w:eastAsia="en-US"/>
              </w:rPr>
            </w:pPr>
            <w:r w:rsidRPr="00901A60">
              <w:rPr>
                <w:lang w:eastAsia="en-US"/>
              </w:rPr>
              <w:t>N(20.2)</w:t>
            </w:r>
          </w:p>
        </w:tc>
        <w:tc>
          <w:tcPr>
            <w:tcW w:w="567" w:type="dxa"/>
          </w:tcPr>
          <w:p w14:paraId="560F622E" w14:textId="77777777" w:rsidR="006310AA" w:rsidRPr="00901A60" w:rsidRDefault="00F94B41">
            <w:pPr>
              <w:pStyle w:val="GOSTTablenorm"/>
              <w:jc w:val="center"/>
              <w:rPr>
                <w:lang w:eastAsia="en-US"/>
              </w:rPr>
            </w:pPr>
            <w:r w:rsidRPr="00901A60">
              <w:rPr>
                <w:lang w:eastAsia="en-US"/>
              </w:rPr>
              <w:t>Н</w:t>
            </w:r>
          </w:p>
        </w:tc>
        <w:tc>
          <w:tcPr>
            <w:tcW w:w="3963" w:type="dxa"/>
          </w:tcPr>
          <w:p w14:paraId="27365195" w14:textId="0B6069FD"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выплаты в иностранной валюте в текущем финансовом году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701D31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17EB4C1" w14:textId="77777777" w:rsidR="006310AA" w:rsidRPr="00901A60" w:rsidRDefault="00F94B41">
            <w:pPr>
              <w:pStyle w:val="GOSTTablenorm"/>
              <w:rPr>
                <w:lang w:eastAsia="en-US"/>
              </w:rPr>
            </w:pPr>
            <w:r w:rsidRPr="00901A60">
              <w:rPr>
                <w:lang w:eastAsia="en-US"/>
              </w:rPr>
              <w:t>Распределено на первый год планового периода</w:t>
            </w:r>
          </w:p>
        </w:tc>
        <w:tc>
          <w:tcPr>
            <w:tcW w:w="1701" w:type="dxa"/>
          </w:tcPr>
          <w:p w14:paraId="74E8FB7E" w14:textId="77777777" w:rsidR="006310AA" w:rsidRPr="00901A60" w:rsidRDefault="00F94B41">
            <w:pPr>
              <w:pStyle w:val="GOSTTablenorm"/>
              <w:rPr>
                <w:lang w:val="en-US" w:eastAsia="en-US"/>
              </w:rPr>
            </w:pPr>
            <w:r w:rsidRPr="00901A60">
              <w:rPr>
                <w:lang w:eastAsia="en-US"/>
              </w:rPr>
              <w:t>G_S2_3_D_4</w:t>
            </w:r>
            <w:r w:rsidRPr="00901A60">
              <w:rPr>
                <w:lang w:val="en-US" w:eastAsia="en-US"/>
              </w:rPr>
              <w:t>_2</w:t>
            </w:r>
          </w:p>
        </w:tc>
        <w:tc>
          <w:tcPr>
            <w:tcW w:w="567" w:type="dxa"/>
          </w:tcPr>
          <w:p w14:paraId="2905177F" w14:textId="77777777" w:rsidR="006310AA" w:rsidRPr="00901A60" w:rsidRDefault="00F94B41">
            <w:pPr>
              <w:pStyle w:val="GOSTTablenorm"/>
              <w:jc w:val="center"/>
              <w:rPr>
                <w:lang w:eastAsia="en-US"/>
              </w:rPr>
            </w:pPr>
            <w:r w:rsidRPr="00901A60">
              <w:rPr>
                <w:lang w:eastAsia="en-US"/>
              </w:rPr>
              <w:t>П</w:t>
            </w:r>
          </w:p>
        </w:tc>
        <w:tc>
          <w:tcPr>
            <w:tcW w:w="1134" w:type="dxa"/>
          </w:tcPr>
          <w:p w14:paraId="436338C8" w14:textId="77777777" w:rsidR="006310AA" w:rsidRPr="00901A60" w:rsidRDefault="00F94B41">
            <w:pPr>
              <w:pStyle w:val="GOSTTablenorm"/>
              <w:rPr>
                <w:lang w:eastAsia="en-US"/>
              </w:rPr>
            </w:pPr>
            <w:r w:rsidRPr="00901A60">
              <w:rPr>
                <w:lang w:eastAsia="en-US"/>
              </w:rPr>
              <w:t>N(20.2)</w:t>
            </w:r>
          </w:p>
        </w:tc>
        <w:tc>
          <w:tcPr>
            <w:tcW w:w="567" w:type="dxa"/>
          </w:tcPr>
          <w:p w14:paraId="50861BBC" w14:textId="77777777" w:rsidR="006310AA" w:rsidRPr="00901A60" w:rsidRDefault="00F94B41">
            <w:pPr>
              <w:pStyle w:val="GOSTTablenorm"/>
              <w:jc w:val="center"/>
              <w:rPr>
                <w:lang w:eastAsia="en-US"/>
              </w:rPr>
            </w:pPr>
            <w:r w:rsidRPr="00901A60">
              <w:rPr>
                <w:lang w:eastAsia="en-US"/>
              </w:rPr>
              <w:t>Н</w:t>
            </w:r>
          </w:p>
        </w:tc>
        <w:tc>
          <w:tcPr>
            <w:tcW w:w="3963" w:type="dxa"/>
          </w:tcPr>
          <w:p w14:paraId="43E2D549" w14:textId="74B90DFA" w:rsidR="006310AA" w:rsidRPr="00901A60" w:rsidRDefault="00F94B41">
            <w:pPr>
              <w:pStyle w:val="GOSTTablenorm"/>
              <w:rPr>
                <w:lang w:eastAsia="en-US"/>
              </w:rPr>
            </w:pPr>
            <w:r w:rsidRPr="00901A60">
              <w:rPr>
                <w:lang w:eastAsia="en-US"/>
              </w:rPr>
              <w:t>Указываются суммы изменений (увеличение или уменьшение) лимитов бюджетных обязательств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52D365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AF29023" w14:textId="77777777" w:rsidR="006310AA" w:rsidRPr="00901A60" w:rsidRDefault="00F94B41">
            <w:pPr>
              <w:pStyle w:val="GOSTTablenorm"/>
              <w:rPr>
                <w:lang w:eastAsia="en-US"/>
              </w:rPr>
            </w:pPr>
            <w:r w:rsidRPr="00901A60">
              <w:rPr>
                <w:lang w:eastAsia="en-US"/>
              </w:rPr>
              <w:t>Подлежит распределению на текущий финансовый год</w:t>
            </w:r>
          </w:p>
        </w:tc>
        <w:tc>
          <w:tcPr>
            <w:tcW w:w="1701" w:type="dxa"/>
          </w:tcPr>
          <w:p w14:paraId="36905DC4" w14:textId="77777777" w:rsidR="006310AA" w:rsidRPr="00901A60" w:rsidRDefault="00F94B41">
            <w:pPr>
              <w:pStyle w:val="GOSTTablenorm"/>
              <w:rPr>
                <w:lang w:val="en-US" w:eastAsia="en-US"/>
              </w:rPr>
            </w:pPr>
            <w:r w:rsidRPr="00901A60">
              <w:rPr>
                <w:lang w:eastAsia="en-US"/>
              </w:rPr>
              <w:t>G_S2_3_D_</w:t>
            </w:r>
            <w:r w:rsidRPr="00901A60">
              <w:rPr>
                <w:lang w:val="en-US" w:eastAsia="en-US"/>
              </w:rPr>
              <w:t>5</w:t>
            </w:r>
          </w:p>
        </w:tc>
        <w:tc>
          <w:tcPr>
            <w:tcW w:w="567" w:type="dxa"/>
          </w:tcPr>
          <w:p w14:paraId="5B69F3E1" w14:textId="77777777" w:rsidR="006310AA" w:rsidRPr="00901A60" w:rsidRDefault="00F94B41">
            <w:pPr>
              <w:pStyle w:val="GOSTTablenorm"/>
              <w:jc w:val="center"/>
              <w:rPr>
                <w:lang w:eastAsia="en-US"/>
              </w:rPr>
            </w:pPr>
            <w:r w:rsidRPr="00901A60">
              <w:rPr>
                <w:lang w:eastAsia="en-US"/>
              </w:rPr>
              <w:t>П</w:t>
            </w:r>
          </w:p>
        </w:tc>
        <w:tc>
          <w:tcPr>
            <w:tcW w:w="1134" w:type="dxa"/>
          </w:tcPr>
          <w:p w14:paraId="0ABDEA1D" w14:textId="77777777" w:rsidR="006310AA" w:rsidRPr="00901A60" w:rsidRDefault="00F94B41">
            <w:pPr>
              <w:pStyle w:val="GOSTTablenorm"/>
              <w:rPr>
                <w:lang w:eastAsia="en-US"/>
              </w:rPr>
            </w:pPr>
            <w:r w:rsidRPr="00901A60">
              <w:rPr>
                <w:lang w:eastAsia="en-US"/>
              </w:rPr>
              <w:t>N(20.2)</w:t>
            </w:r>
          </w:p>
        </w:tc>
        <w:tc>
          <w:tcPr>
            <w:tcW w:w="567" w:type="dxa"/>
          </w:tcPr>
          <w:p w14:paraId="32CB192D" w14:textId="77777777" w:rsidR="006310AA" w:rsidRPr="00901A60" w:rsidRDefault="00F94B41">
            <w:pPr>
              <w:pStyle w:val="GOSTTablenorm"/>
              <w:jc w:val="center"/>
              <w:rPr>
                <w:lang w:eastAsia="en-US"/>
              </w:rPr>
            </w:pPr>
            <w:r w:rsidRPr="00901A60">
              <w:rPr>
                <w:lang w:eastAsia="en-US"/>
              </w:rPr>
              <w:t>Н</w:t>
            </w:r>
          </w:p>
        </w:tc>
        <w:tc>
          <w:tcPr>
            <w:tcW w:w="3963" w:type="dxa"/>
          </w:tcPr>
          <w:p w14:paraId="3491A77E" w14:textId="6EFCFE6D" w:rsidR="006310AA" w:rsidRPr="00901A60" w:rsidRDefault="00F94B41">
            <w:pPr>
              <w:pStyle w:val="GOSTTablenorm"/>
              <w:rPr>
                <w:lang w:eastAsia="en-US"/>
              </w:rPr>
            </w:pPr>
            <w:r w:rsidRPr="00901A60">
              <w:rPr>
                <w:lang w:eastAsia="en-US"/>
              </w:rPr>
              <w:t xml:space="preserve">Указываются суммы лимитов бюджетных обязательств на выплаты в иностранной валюте в текущем финансовом году, нераспределенных на начало дня, и изменения (увеличение или уменьшение) лимитов бюджетных обязательств на выплаты в иностранной валюте в текущем финансовом году, </w:t>
            </w:r>
            <w:r w:rsidRPr="00901A60">
              <w:rPr>
                <w:lang w:eastAsia="en-US"/>
              </w:rPr>
              <w:lastRenderedPageBreak/>
              <w:t xml:space="preserve">доведенных ГРБС (РБС) за операционный день, за вычетом изменения (увеличение или уменьшение) лимитов бюджетных обязательств на выплаты в иностранной валюте в текущем финансовом году, распределенных распорядителем бюджетных средств за операционный день по находящимся в его ведении распорядителям </w:t>
            </w:r>
            <w:r w:rsidR="000B314F" w:rsidRPr="00901A60">
              <w:rPr>
                <w:lang w:eastAsia="en-US"/>
              </w:rPr>
              <w:t>и получателям бюджетных средств</w:t>
            </w:r>
          </w:p>
        </w:tc>
      </w:tr>
      <w:tr w:rsidR="006310AA" w:rsidRPr="00901A60" w14:paraId="0E74AAA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2FA87E0" w14:textId="77777777" w:rsidR="006310AA" w:rsidRPr="00901A60" w:rsidRDefault="00F94B41">
            <w:pPr>
              <w:pStyle w:val="GOSTTablenorm"/>
              <w:rPr>
                <w:lang w:eastAsia="en-US"/>
              </w:rPr>
            </w:pPr>
            <w:r w:rsidRPr="00901A60">
              <w:rPr>
                <w:lang w:eastAsia="en-US"/>
              </w:rPr>
              <w:lastRenderedPageBreak/>
              <w:t>Подлежит распределению на первый год планового периода</w:t>
            </w:r>
          </w:p>
        </w:tc>
        <w:tc>
          <w:tcPr>
            <w:tcW w:w="1701" w:type="dxa"/>
          </w:tcPr>
          <w:p w14:paraId="303B4E21" w14:textId="77777777" w:rsidR="006310AA" w:rsidRPr="00901A60" w:rsidRDefault="00F94B41">
            <w:pPr>
              <w:pStyle w:val="GOSTTablenorm"/>
              <w:rPr>
                <w:lang w:val="en-US" w:eastAsia="en-US"/>
              </w:rPr>
            </w:pPr>
            <w:r w:rsidRPr="00901A60">
              <w:rPr>
                <w:lang w:eastAsia="en-US"/>
              </w:rPr>
              <w:t>G_S2_3_D_</w:t>
            </w:r>
            <w:r w:rsidRPr="00901A60">
              <w:rPr>
                <w:lang w:val="en-US" w:eastAsia="en-US"/>
              </w:rPr>
              <w:t>5_2</w:t>
            </w:r>
          </w:p>
        </w:tc>
        <w:tc>
          <w:tcPr>
            <w:tcW w:w="567" w:type="dxa"/>
          </w:tcPr>
          <w:p w14:paraId="6E3112D7" w14:textId="77777777" w:rsidR="006310AA" w:rsidRPr="00901A60" w:rsidRDefault="00F94B41">
            <w:pPr>
              <w:pStyle w:val="GOSTTablenorm"/>
              <w:jc w:val="center"/>
              <w:rPr>
                <w:lang w:eastAsia="en-US"/>
              </w:rPr>
            </w:pPr>
            <w:r w:rsidRPr="00901A60">
              <w:rPr>
                <w:lang w:eastAsia="en-US"/>
              </w:rPr>
              <w:t>П</w:t>
            </w:r>
          </w:p>
        </w:tc>
        <w:tc>
          <w:tcPr>
            <w:tcW w:w="1134" w:type="dxa"/>
          </w:tcPr>
          <w:p w14:paraId="6BACAD8D" w14:textId="77777777" w:rsidR="006310AA" w:rsidRPr="00901A60" w:rsidRDefault="00F94B41">
            <w:pPr>
              <w:pStyle w:val="GOSTTablenorm"/>
              <w:rPr>
                <w:lang w:eastAsia="en-US"/>
              </w:rPr>
            </w:pPr>
            <w:r w:rsidRPr="00901A60">
              <w:rPr>
                <w:lang w:eastAsia="en-US"/>
              </w:rPr>
              <w:t>N(20.2)</w:t>
            </w:r>
          </w:p>
        </w:tc>
        <w:tc>
          <w:tcPr>
            <w:tcW w:w="567" w:type="dxa"/>
          </w:tcPr>
          <w:p w14:paraId="5A8AE658" w14:textId="77777777" w:rsidR="006310AA" w:rsidRPr="00901A60" w:rsidRDefault="00F94B41">
            <w:pPr>
              <w:pStyle w:val="GOSTTablenorm"/>
              <w:jc w:val="center"/>
              <w:rPr>
                <w:lang w:eastAsia="en-US"/>
              </w:rPr>
            </w:pPr>
            <w:r w:rsidRPr="00901A60">
              <w:rPr>
                <w:lang w:eastAsia="en-US"/>
              </w:rPr>
              <w:t>Н</w:t>
            </w:r>
          </w:p>
        </w:tc>
        <w:tc>
          <w:tcPr>
            <w:tcW w:w="3963" w:type="dxa"/>
          </w:tcPr>
          <w:p w14:paraId="1DB39C02" w14:textId="3CD1A246" w:rsidR="006310AA" w:rsidRPr="00901A60" w:rsidRDefault="00F94B41">
            <w:pPr>
              <w:pStyle w:val="GOSTTablenorm"/>
              <w:rPr>
                <w:lang w:eastAsia="en-US"/>
              </w:rPr>
            </w:pPr>
            <w:r w:rsidRPr="00901A60">
              <w:rPr>
                <w:lang w:eastAsia="en-US"/>
              </w:rPr>
              <w:t xml:space="preserve">Указываются суммы лимитов бюджетных обязательств на выплаты в иностранной валюте на выплаты в иностранной валюте в очередном финансовом году, нераспределенных на начало дня, и изменения (увеличение или уменьшение) лимитов бюджетных обязательств на выплаты в иностранной валюте в очередном финансовом году, доведенных ГРБС (РБС) за операционный день,  за вычетом изменения (увеличение или уменьшение) лимитов бюджетных обязательств на выплаты в иностранной валюте в очередном финансовом году, распределенных распорядителем бюджетных средств за операционный день по находящимся в его ведении распорядителям </w:t>
            </w:r>
            <w:r w:rsidR="000B314F" w:rsidRPr="00901A60">
              <w:rPr>
                <w:lang w:eastAsia="en-US"/>
              </w:rPr>
              <w:t>и получателям бюджетных средств</w:t>
            </w:r>
          </w:p>
        </w:tc>
      </w:tr>
      <w:tr w:rsidR="006310AA" w:rsidRPr="00901A60" w14:paraId="505D2A4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CC2BB48" w14:textId="77777777" w:rsidR="006310AA" w:rsidRPr="00901A60" w:rsidRDefault="00F94B41">
            <w:pPr>
              <w:pStyle w:val="GOSTTablenorm"/>
              <w:rPr>
                <w:lang w:eastAsia="en-US"/>
              </w:rPr>
            </w:pPr>
            <w:r w:rsidRPr="00901A60">
              <w:rPr>
                <w:lang w:eastAsia="en-US"/>
              </w:rPr>
              <w:t>Примечание</w:t>
            </w:r>
          </w:p>
        </w:tc>
        <w:tc>
          <w:tcPr>
            <w:tcW w:w="1701" w:type="dxa"/>
          </w:tcPr>
          <w:p w14:paraId="459775FF" w14:textId="77777777" w:rsidR="006310AA" w:rsidRPr="00901A60" w:rsidRDefault="00F94B41">
            <w:pPr>
              <w:pStyle w:val="GOSTTablenorm"/>
              <w:rPr>
                <w:lang w:eastAsia="en-US"/>
              </w:rPr>
            </w:pPr>
            <w:r w:rsidRPr="00901A60">
              <w:rPr>
                <w:lang w:eastAsia="en-US"/>
              </w:rPr>
              <w:t>G_S2_3_D_C6</w:t>
            </w:r>
          </w:p>
        </w:tc>
        <w:tc>
          <w:tcPr>
            <w:tcW w:w="567" w:type="dxa"/>
          </w:tcPr>
          <w:p w14:paraId="5E96A45B" w14:textId="77777777" w:rsidR="006310AA" w:rsidRPr="00901A60" w:rsidRDefault="00F94B41">
            <w:pPr>
              <w:pStyle w:val="GOSTTablenorm"/>
              <w:jc w:val="center"/>
              <w:rPr>
                <w:lang w:eastAsia="en-US"/>
              </w:rPr>
            </w:pPr>
            <w:r w:rsidRPr="00901A60">
              <w:rPr>
                <w:lang w:eastAsia="en-US"/>
              </w:rPr>
              <w:t>П</w:t>
            </w:r>
          </w:p>
        </w:tc>
        <w:tc>
          <w:tcPr>
            <w:tcW w:w="1134" w:type="dxa"/>
          </w:tcPr>
          <w:p w14:paraId="542C2667" w14:textId="77777777" w:rsidR="006310AA" w:rsidRPr="00901A60" w:rsidRDefault="00F94B41">
            <w:pPr>
              <w:pStyle w:val="GOSTTablenorm"/>
              <w:rPr>
                <w:lang w:eastAsia="en-US"/>
              </w:rPr>
            </w:pPr>
            <w:r w:rsidRPr="00901A60">
              <w:rPr>
                <w:lang w:eastAsia="en-US"/>
              </w:rPr>
              <w:t>Т(1-254)</w:t>
            </w:r>
          </w:p>
        </w:tc>
        <w:tc>
          <w:tcPr>
            <w:tcW w:w="567" w:type="dxa"/>
          </w:tcPr>
          <w:p w14:paraId="3CCA141C" w14:textId="77777777" w:rsidR="006310AA" w:rsidRPr="00901A60" w:rsidRDefault="00F94B41">
            <w:pPr>
              <w:pStyle w:val="GOSTTablenorm"/>
              <w:jc w:val="center"/>
              <w:rPr>
                <w:lang w:eastAsia="en-US"/>
              </w:rPr>
            </w:pPr>
            <w:r w:rsidRPr="00901A60">
              <w:rPr>
                <w:lang w:eastAsia="en-US"/>
              </w:rPr>
              <w:t>Н</w:t>
            </w:r>
          </w:p>
        </w:tc>
        <w:tc>
          <w:tcPr>
            <w:tcW w:w="3963" w:type="dxa"/>
          </w:tcPr>
          <w:p w14:paraId="2F725615" w14:textId="77777777" w:rsidR="006310AA" w:rsidRPr="00901A60" w:rsidRDefault="00F94B41">
            <w:pPr>
              <w:pStyle w:val="GOSTTablenorm"/>
              <w:rPr>
                <w:lang w:eastAsia="en-US"/>
              </w:rPr>
            </w:pPr>
            <w:r w:rsidRPr="00901A60">
              <w:rPr>
                <w:lang w:eastAsia="en-US"/>
              </w:rPr>
              <w:t xml:space="preserve">Указывается информация, необходимая для исполнения бюджета. 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w:t>
            </w:r>
            <w:r w:rsidRPr="00901A60">
              <w:rPr>
                <w:lang w:eastAsia="en-US"/>
              </w:rPr>
              <w:lastRenderedPageBreak/>
              <w:t>бюджета, бюджета территориального государственного внебюджетного фонда, бюджета государственного внебюджетного фонда Российской Федерации)</w:t>
            </w:r>
          </w:p>
        </w:tc>
      </w:tr>
    </w:tbl>
    <w:p w14:paraId="212C1760" w14:textId="77777777" w:rsidR="006310AA" w:rsidRPr="00901A60" w:rsidRDefault="00F94B41" w:rsidP="00F94B41">
      <w:pPr>
        <w:pStyle w:val="31"/>
        <w:keepNext w:val="0"/>
        <w:keepLines w:val="0"/>
        <w:widowControl w:val="0"/>
        <w:numPr>
          <w:ilvl w:val="2"/>
          <w:numId w:val="79"/>
        </w:numPr>
        <w:tabs>
          <w:tab w:val="num" w:pos="720"/>
        </w:tabs>
        <w:ind w:left="720"/>
      </w:pPr>
      <w:bookmarkStart w:id="6658" w:name="_Toc27490147"/>
      <w:bookmarkStart w:id="6659" w:name="_Toc59456626"/>
      <w:bookmarkStart w:id="6660" w:name="_Toc217652605"/>
      <w:r w:rsidRPr="00901A60">
        <w:lastRenderedPageBreak/>
        <w:t>Описание комплексного типа «tR_777_G_S3_1_D»</w:t>
      </w:r>
      <w:bookmarkEnd w:id="6658"/>
      <w:bookmarkEnd w:id="6659"/>
      <w:bookmarkEnd w:id="6660"/>
    </w:p>
    <w:p w14:paraId="33898415" w14:textId="77777777" w:rsidR="006310AA" w:rsidRPr="00901A60" w:rsidRDefault="00F94B41">
      <w:pPr>
        <w:widowControl w:val="0"/>
        <w:spacing w:before="60" w:after="60"/>
        <w:ind w:firstLine="709"/>
        <w:rPr>
          <w:szCs w:val="24"/>
        </w:rPr>
      </w:pPr>
      <w:r w:rsidRPr="00901A60">
        <w:t>Описание</w:t>
      </w:r>
      <w:r w:rsidRPr="00901A60">
        <w:rPr>
          <w:szCs w:val="24"/>
        </w:rPr>
        <w:t xml:space="preserve"> комплексного типа «tR_777_G_S3_1_D» блока «</w:t>
      </w:r>
      <w:r w:rsidRPr="00901A60">
        <w:t>3.1. Доведенные предельные объемы финансирования</w:t>
      </w:r>
      <w:r w:rsidRPr="00901A60">
        <w:rPr>
          <w:szCs w:val="24"/>
        </w:rPr>
        <w:t>».</w:t>
      </w:r>
    </w:p>
    <w:p w14:paraId="3D9CFB09" w14:textId="64691A8E"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61" w:name="_Ref56612945"/>
      <w:bookmarkStart w:id="6662" w:name="_Toc217652151"/>
      <w:r w:rsidR="00D21171">
        <w:rPr>
          <w:noProof/>
        </w:rPr>
        <w:t>314</w:t>
      </w:r>
      <w:bookmarkEnd w:id="666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R_777_G_S3_1_D</w:t>
      </w:r>
      <w:r w:rsidR="00F94B41" w:rsidRPr="00901A60">
        <w:t>»</w:t>
      </w:r>
      <w:bookmarkEnd w:id="666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821677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A576734"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61F150D"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177616C" w14:textId="77777777" w:rsidR="006310AA" w:rsidRPr="00901A60" w:rsidRDefault="00F94B41">
            <w:pPr>
              <w:pStyle w:val="GOSTTableHead"/>
              <w:spacing w:line="240" w:lineRule="auto"/>
              <w:ind w:left="0" w:right="0"/>
            </w:pPr>
            <w:r w:rsidRPr="00901A60">
              <w:t>Тип</w:t>
            </w:r>
          </w:p>
        </w:tc>
        <w:tc>
          <w:tcPr>
            <w:tcW w:w="1134" w:type="dxa"/>
          </w:tcPr>
          <w:p w14:paraId="1BE153F0" w14:textId="77777777" w:rsidR="006310AA" w:rsidRPr="00901A60" w:rsidRDefault="00F94B41">
            <w:pPr>
              <w:pStyle w:val="GOSTTableHead"/>
              <w:spacing w:line="240" w:lineRule="auto"/>
              <w:ind w:left="0" w:right="0"/>
            </w:pPr>
            <w:r w:rsidRPr="00901A60">
              <w:t>Формат элемента</w:t>
            </w:r>
          </w:p>
        </w:tc>
        <w:tc>
          <w:tcPr>
            <w:tcW w:w="567" w:type="dxa"/>
          </w:tcPr>
          <w:p w14:paraId="2E5DE0A6" w14:textId="77777777" w:rsidR="006310AA" w:rsidRPr="00901A60" w:rsidRDefault="00F94B41">
            <w:pPr>
              <w:pStyle w:val="GOSTTableHead"/>
              <w:spacing w:line="240" w:lineRule="auto"/>
              <w:ind w:left="0" w:right="0"/>
            </w:pPr>
            <w:r w:rsidRPr="00901A60">
              <w:t>Обязательность</w:t>
            </w:r>
          </w:p>
        </w:tc>
        <w:tc>
          <w:tcPr>
            <w:tcW w:w="3963" w:type="dxa"/>
          </w:tcPr>
          <w:p w14:paraId="62801E9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439AD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48BCC79" w14:textId="77777777" w:rsidR="006310AA" w:rsidRPr="00901A60" w:rsidRDefault="00F94B41">
            <w:pPr>
              <w:pStyle w:val="GOSTTablenorm"/>
              <w:rPr>
                <w:lang w:eastAsia="en-US"/>
              </w:rPr>
            </w:pPr>
            <w:r w:rsidRPr="00901A60">
              <w:rPr>
                <w:lang w:val="en-US" w:eastAsia="en-US"/>
              </w:rPr>
              <w:t>t</w:t>
            </w:r>
            <w:r w:rsidRPr="00901A60">
              <w:rPr>
                <w:lang w:eastAsia="en-US"/>
              </w:rPr>
              <w:t>R_777_G_S3_1_D</w:t>
            </w:r>
          </w:p>
        </w:tc>
        <w:tc>
          <w:tcPr>
            <w:tcW w:w="1701" w:type="dxa"/>
          </w:tcPr>
          <w:p w14:paraId="62302249" w14:textId="77777777" w:rsidR="006310AA" w:rsidRPr="00901A60" w:rsidRDefault="00F94B41">
            <w:pPr>
              <w:pStyle w:val="GOSTTablenorm"/>
              <w:rPr>
                <w:color w:val="000000"/>
                <w:lang w:eastAsia="en-US"/>
              </w:rPr>
            </w:pPr>
            <w:r w:rsidRPr="00901A60">
              <w:rPr>
                <w:color w:val="000000"/>
                <w:lang w:eastAsia="en-US"/>
              </w:rPr>
              <w:t>G_S3_1_D_ITEM</w:t>
            </w:r>
          </w:p>
        </w:tc>
        <w:tc>
          <w:tcPr>
            <w:tcW w:w="567" w:type="dxa"/>
          </w:tcPr>
          <w:p w14:paraId="6BA02CAC"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7ADEC0BC" w14:textId="77777777" w:rsidR="006310AA" w:rsidRPr="00901A60" w:rsidRDefault="00F94B41">
            <w:pPr>
              <w:pStyle w:val="GOSTTablenorm"/>
              <w:rPr>
                <w:lang w:val="en-US" w:eastAsia="en-US"/>
              </w:rPr>
            </w:pPr>
            <w:r w:rsidRPr="00901A60">
              <w:rPr>
                <w:lang w:val="en-US" w:eastAsia="en-US"/>
              </w:rPr>
              <w:t>t</w:t>
            </w:r>
            <w:r w:rsidRPr="00901A60">
              <w:rPr>
                <w:lang w:eastAsia="en-US"/>
              </w:rPr>
              <w:t>R_777_G_S3_1_D</w:t>
            </w:r>
            <w:r w:rsidRPr="00901A60">
              <w:rPr>
                <w:color w:val="000000"/>
                <w:lang w:eastAsia="en-US"/>
              </w:rPr>
              <w:t>_ITEM</w:t>
            </w:r>
          </w:p>
        </w:tc>
        <w:tc>
          <w:tcPr>
            <w:tcW w:w="567" w:type="dxa"/>
          </w:tcPr>
          <w:p w14:paraId="4E94EF0C"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42A377DA" w14:textId="1B63322B"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_Ref56613128 \h  \* MERGEFORMAT </w:instrText>
            </w:r>
            <w:r w:rsidRPr="00901A60">
              <w:rPr>
                <w:lang w:eastAsia="en-US"/>
              </w:rPr>
            </w:r>
            <w:r w:rsidRPr="00901A60">
              <w:rPr>
                <w:lang w:eastAsia="en-US"/>
              </w:rPr>
              <w:fldChar w:fldCharType="separate"/>
            </w:r>
            <w:r w:rsidR="00D21171">
              <w:t>315</w:t>
            </w:r>
            <w:r w:rsidRPr="00901A60">
              <w:rPr>
                <w:lang w:eastAsia="en-US"/>
              </w:rPr>
              <w:fldChar w:fldCharType="end"/>
            </w:r>
          </w:p>
        </w:tc>
      </w:tr>
    </w:tbl>
    <w:p w14:paraId="03C2EAE4" w14:textId="77777777" w:rsidR="006310AA" w:rsidRPr="00901A60" w:rsidRDefault="00F94B41" w:rsidP="00F94B41">
      <w:pPr>
        <w:pStyle w:val="31"/>
        <w:keepNext w:val="0"/>
        <w:keepLines w:val="0"/>
        <w:widowControl w:val="0"/>
        <w:numPr>
          <w:ilvl w:val="2"/>
          <w:numId w:val="79"/>
        </w:numPr>
        <w:tabs>
          <w:tab w:val="num" w:pos="720"/>
        </w:tabs>
        <w:ind w:left="720"/>
      </w:pPr>
      <w:bookmarkStart w:id="6663" w:name="_Toc27490148"/>
      <w:bookmarkStart w:id="6664" w:name="_Toc59456627"/>
      <w:bookmarkStart w:id="6665" w:name="_Toc217652606"/>
      <w:r w:rsidRPr="00901A60">
        <w:t>Описание комплексного типа «tR_777_G_S3_1_D_ITEM»</w:t>
      </w:r>
      <w:bookmarkEnd w:id="6663"/>
      <w:bookmarkEnd w:id="6664"/>
      <w:bookmarkEnd w:id="6665"/>
    </w:p>
    <w:p w14:paraId="67B9CDF2" w14:textId="77777777" w:rsidR="006310AA" w:rsidRPr="00901A60" w:rsidRDefault="00F94B41">
      <w:pPr>
        <w:widowControl w:val="0"/>
        <w:spacing w:before="60" w:after="60"/>
        <w:ind w:firstLine="709"/>
      </w:pPr>
      <w:r w:rsidRPr="00901A60">
        <w:t>Описание</w:t>
      </w:r>
      <w:r w:rsidRPr="00901A60">
        <w:rPr>
          <w:szCs w:val="24"/>
        </w:rPr>
        <w:t xml:space="preserve"> комплексного типа «tR_777_G_S3_1_D_ITEM» блока «</w:t>
      </w:r>
      <w:r w:rsidRPr="00901A60">
        <w:t>3.1. Доведенные предельные объемы финансирования (строки)</w:t>
      </w:r>
      <w:r w:rsidRPr="00901A60">
        <w:rPr>
          <w:szCs w:val="24"/>
        </w:rPr>
        <w:t>».</w:t>
      </w:r>
    </w:p>
    <w:p w14:paraId="5E1EA1B1" w14:textId="0070E44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66" w:name="_Ref56613128"/>
      <w:bookmarkStart w:id="6667" w:name="_Toc217652152"/>
      <w:r w:rsidR="00D21171">
        <w:rPr>
          <w:noProof/>
        </w:rPr>
        <w:t>315</w:t>
      </w:r>
      <w:bookmarkEnd w:id="666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R_777_G_S3_1_D</w:t>
      </w:r>
      <w:r w:rsidR="00F94B41" w:rsidRPr="00901A60">
        <w:rPr>
          <w:color w:val="000000"/>
          <w:szCs w:val="22"/>
        </w:rPr>
        <w:t>_ITEM</w:t>
      </w:r>
      <w:r w:rsidR="00F94B41" w:rsidRPr="00901A60">
        <w:t>»</w:t>
      </w:r>
      <w:bookmarkEnd w:id="666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2201596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82DE8E7"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44CCB7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125B2F9" w14:textId="77777777" w:rsidR="006310AA" w:rsidRPr="00901A60" w:rsidRDefault="00F94B41">
            <w:pPr>
              <w:pStyle w:val="GOSTTableHead"/>
              <w:spacing w:line="240" w:lineRule="auto"/>
              <w:ind w:left="0" w:right="0"/>
            </w:pPr>
            <w:r w:rsidRPr="00901A60">
              <w:t>Тип</w:t>
            </w:r>
          </w:p>
        </w:tc>
        <w:tc>
          <w:tcPr>
            <w:tcW w:w="1134" w:type="dxa"/>
          </w:tcPr>
          <w:p w14:paraId="5E4FDD49" w14:textId="77777777" w:rsidR="006310AA" w:rsidRPr="00901A60" w:rsidRDefault="00F94B41">
            <w:pPr>
              <w:pStyle w:val="GOSTTableHead"/>
              <w:spacing w:line="240" w:lineRule="auto"/>
              <w:ind w:left="0" w:right="0"/>
            </w:pPr>
            <w:r w:rsidRPr="00901A60">
              <w:t>Формат элемента</w:t>
            </w:r>
          </w:p>
        </w:tc>
        <w:tc>
          <w:tcPr>
            <w:tcW w:w="567" w:type="dxa"/>
          </w:tcPr>
          <w:p w14:paraId="38E929C3" w14:textId="77777777" w:rsidR="006310AA" w:rsidRPr="00901A60" w:rsidRDefault="00F94B41">
            <w:pPr>
              <w:pStyle w:val="GOSTTableHead"/>
              <w:spacing w:line="240" w:lineRule="auto"/>
              <w:ind w:left="0" w:right="0"/>
            </w:pPr>
            <w:r w:rsidRPr="00901A60">
              <w:t>Обязательность</w:t>
            </w:r>
          </w:p>
        </w:tc>
        <w:tc>
          <w:tcPr>
            <w:tcW w:w="3963" w:type="dxa"/>
          </w:tcPr>
          <w:p w14:paraId="63F3FB6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3173A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D02907" w14:textId="77777777" w:rsidR="006310AA" w:rsidRPr="00901A60" w:rsidRDefault="00F94B41">
            <w:pPr>
              <w:pStyle w:val="GOSTTablenorm"/>
              <w:rPr>
                <w:lang w:eastAsia="en-US"/>
              </w:rPr>
            </w:pPr>
            <w:r w:rsidRPr="00901A60">
              <w:rPr>
                <w:lang w:eastAsia="en-US"/>
              </w:rPr>
              <w:t>Код по БК</w:t>
            </w:r>
          </w:p>
        </w:tc>
        <w:tc>
          <w:tcPr>
            <w:tcW w:w="1701" w:type="dxa"/>
          </w:tcPr>
          <w:p w14:paraId="54C2AC23" w14:textId="77777777" w:rsidR="006310AA" w:rsidRPr="00901A60" w:rsidRDefault="00F94B41">
            <w:pPr>
              <w:pStyle w:val="GOSTTablenorm"/>
              <w:rPr>
                <w:szCs w:val="22"/>
                <w:lang w:eastAsia="en-US"/>
              </w:rPr>
            </w:pPr>
            <w:r w:rsidRPr="00901A60">
              <w:rPr>
                <w:szCs w:val="22"/>
                <w:lang w:eastAsia="en-US"/>
              </w:rPr>
              <w:t>G_S3_1_D_C1</w:t>
            </w:r>
          </w:p>
        </w:tc>
        <w:tc>
          <w:tcPr>
            <w:tcW w:w="567" w:type="dxa"/>
          </w:tcPr>
          <w:p w14:paraId="4B529634"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A591A6A" w14:textId="77777777" w:rsidR="006310AA" w:rsidRPr="00901A60" w:rsidRDefault="00F94B41">
            <w:pPr>
              <w:pStyle w:val="GOSTTablenorm"/>
              <w:rPr>
                <w:szCs w:val="22"/>
                <w:lang w:eastAsia="en-US"/>
              </w:rPr>
            </w:pPr>
            <w:r w:rsidRPr="00901A60">
              <w:rPr>
                <w:szCs w:val="22"/>
                <w:lang w:eastAsia="en-US"/>
              </w:rPr>
              <w:t>T(20)</w:t>
            </w:r>
          </w:p>
        </w:tc>
        <w:tc>
          <w:tcPr>
            <w:tcW w:w="567" w:type="dxa"/>
          </w:tcPr>
          <w:p w14:paraId="07571FF7"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3471F6D6" w14:textId="3943D253" w:rsidR="006310AA" w:rsidRPr="00901A60" w:rsidRDefault="00F94B41">
            <w:pPr>
              <w:pStyle w:val="GOSTTablenorm"/>
              <w:rPr>
                <w:lang w:eastAsia="en-US"/>
              </w:rPr>
            </w:pPr>
            <w:r w:rsidRPr="00901A60">
              <w:rPr>
                <w:lang w:eastAsia="en-US"/>
              </w:rPr>
              <w:t>Указывается код классификации расходов бюджетов, по которому отражены опера</w:t>
            </w:r>
            <w:r w:rsidR="000B314F" w:rsidRPr="00901A60">
              <w:rPr>
                <w:lang w:eastAsia="en-US"/>
              </w:rPr>
              <w:t>ции на лицевом счете ГРБС (РБС)</w:t>
            </w:r>
          </w:p>
        </w:tc>
      </w:tr>
      <w:tr w:rsidR="006310AA" w:rsidRPr="00901A60" w14:paraId="171C1E2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D358467" w14:textId="77777777" w:rsidR="006310AA" w:rsidRPr="00901A60" w:rsidRDefault="00F94B41">
            <w:pPr>
              <w:pStyle w:val="GOSTTablenorm"/>
              <w:rPr>
                <w:lang w:eastAsia="en-US"/>
              </w:rPr>
            </w:pPr>
            <w:r w:rsidRPr="00901A60">
              <w:rPr>
                <w:lang w:eastAsia="en-US"/>
              </w:rPr>
              <w:t>Получено на текущий финансовый год, всего</w:t>
            </w:r>
          </w:p>
        </w:tc>
        <w:tc>
          <w:tcPr>
            <w:tcW w:w="1701" w:type="dxa"/>
          </w:tcPr>
          <w:p w14:paraId="09256D84" w14:textId="77777777" w:rsidR="006310AA" w:rsidRPr="00901A60" w:rsidRDefault="00F94B41">
            <w:pPr>
              <w:pStyle w:val="GOSTTablenorm"/>
              <w:rPr>
                <w:szCs w:val="22"/>
                <w:lang w:eastAsia="en-US"/>
              </w:rPr>
            </w:pPr>
            <w:r w:rsidRPr="00901A60">
              <w:rPr>
                <w:szCs w:val="22"/>
                <w:lang w:eastAsia="en-US"/>
              </w:rPr>
              <w:t>G_S3_1_D_C2</w:t>
            </w:r>
          </w:p>
        </w:tc>
        <w:tc>
          <w:tcPr>
            <w:tcW w:w="567" w:type="dxa"/>
          </w:tcPr>
          <w:p w14:paraId="7BE70B6F"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69AEA126"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B692A82"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3C90B929" w14:textId="6B655EBA" w:rsidR="006310AA" w:rsidRPr="00901A60" w:rsidRDefault="00F94B41">
            <w:pPr>
              <w:pStyle w:val="GOSTTablenorm"/>
              <w:rPr>
                <w:szCs w:val="22"/>
                <w:lang w:eastAsia="en-US"/>
              </w:rPr>
            </w:pPr>
            <w:r w:rsidRPr="00901A60">
              <w:rPr>
                <w:szCs w:val="22"/>
                <w:lang w:eastAsia="en-US"/>
              </w:rPr>
              <w:t>Указывается сумма изменений (увеличение или уменьшение) предельных объемов финансирования на текущий финансовы</w:t>
            </w:r>
            <w:r w:rsidR="000B314F" w:rsidRPr="00901A60">
              <w:rPr>
                <w:szCs w:val="22"/>
                <w:lang w:eastAsia="en-US"/>
              </w:rPr>
              <w:t>й год, доведенных до ГРБС (РБС)</w:t>
            </w:r>
          </w:p>
        </w:tc>
      </w:tr>
      <w:tr w:rsidR="006310AA" w:rsidRPr="00901A60" w14:paraId="0ECB96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BDAA37" w14:textId="77777777" w:rsidR="006310AA" w:rsidRPr="00901A60" w:rsidRDefault="00F94B41">
            <w:pPr>
              <w:pStyle w:val="GOSTTablenorm"/>
              <w:rPr>
                <w:lang w:eastAsia="en-US"/>
              </w:rPr>
            </w:pPr>
            <w:r w:rsidRPr="00901A60">
              <w:rPr>
                <w:lang w:eastAsia="en-US"/>
              </w:rPr>
              <w:t xml:space="preserve">Получено на текущий финансовый год </w:t>
            </w:r>
          </w:p>
          <w:p w14:paraId="0337D6FA" w14:textId="77777777" w:rsidR="006310AA" w:rsidRPr="00901A60" w:rsidRDefault="00F94B41">
            <w:pPr>
              <w:pStyle w:val="GOSTTablenorm"/>
              <w:rPr>
                <w:lang w:eastAsia="en-US"/>
              </w:rPr>
            </w:pPr>
            <w:r w:rsidRPr="00901A60">
              <w:rPr>
                <w:lang w:eastAsia="en-US"/>
              </w:rPr>
              <w:t>в том числе действующие на дату отчета</w:t>
            </w:r>
          </w:p>
        </w:tc>
        <w:tc>
          <w:tcPr>
            <w:tcW w:w="1701" w:type="dxa"/>
          </w:tcPr>
          <w:p w14:paraId="103EE3E1" w14:textId="77777777" w:rsidR="006310AA" w:rsidRPr="00901A60" w:rsidRDefault="00F94B41">
            <w:pPr>
              <w:pStyle w:val="GOSTTablenorm"/>
              <w:rPr>
                <w:szCs w:val="22"/>
                <w:lang w:val="en-US" w:eastAsia="en-US"/>
              </w:rPr>
            </w:pPr>
            <w:r w:rsidRPr="00901A60">
              <w:rPr>
                <w:szCs w:val="22"/>
                <w:lang w:eastAsia="en-US"/>
              </w:rPr>
              <w:t>G_S3_1_D_C2</w:t>
            </w:r>
            <w:r w:rsidRPr="00901A60">
              <w:rPr>
                <w:szCs w:val="22"/>
                <w:lang w:val="en-US" w:eastAsia="en-US"/>
              </w:rPr>
              <w:t>_1_1</w:t>
            </w:r>
          </w:p>
        </w:tc>
        <w:tc>
          <w:tcPr>
            <w:tcW w:w="567" w:type="dxa"/>
          </w:tcPr>
          <w:p w14:paraId="57B8E4EA"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6B32BBFF"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463216C"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3A05E269" w14:textId="52402F86" w:rsidR="006310AA" w:rsidRPr="00901A60" w:rsidRDefault="00F94B41">
            <w:pPr>
              <w:pStyle w:val="GOSTTablenorm"/>
              <w:rPr>
                <w:szCs w:val="22"/>
                <w:lang w:eastAsia="en-US"/>
              </w:rPr>
            </w:pPr>
            <w:r w:rsidRPr="00901A60">
              <w:rPr>
                <w:szCs w:val="22"/>
              </w:rPr>
              <w:t>Указывается сумма изменений (увеличение или уменьшение) предельных объемов финансирования, действующих на дату отчета, на текущий финансовы</w:t>
            </w:r>
            <w:r w:rsidR="000B314F" w:rsidRPr="00901A60">
              <w:rPr>
                <w:szCs w:val="22"/>
              </w:rPr>
              <w:t>й год, доведенных до ГРБС (РБС)</w:t>
            </w:r>
          </w:p>
        </w:tc>
      </w:tr>
      <w:tr w:rsidR="006310AA" w:rsidRPr="00901A60" w14:paraId="7CAC39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34B74D6" w14:textId="77777777" w:rsidR="006310AA" w:rsidRPr="00901A60" w:rsidRDefault="00F94B41">
            <w:pPr>
              <w:pStyle w:val="GOSTTablenorm"/>
              <w:rPr>
                <w:lang w:eastAsia="en-US"/>
              </w:rPr>
            </w:pPr>
            <w:r w:rsidRPr="00901A60">
              <w:rPr>
                <w:lang w:eastAsia="en-US"/>
              </w:rPr>
              <w:lastRenderedPageBreak/>
              <w:t xml:space="preserve">Получено на текущий финансовый год </w:t>
            </w:r>
          </w:p>
          <w:p w14:paraId="70CE1174" w14:textId="77777777" w:rsidR="006310AA" w:rsidRPr="00901A60" w:rsidRDefault="00F94B41">
            <w:pPr>
              <w:pStyle w:val="GOSTTablenorm"/>
              <w:rPr>
                <w:lang w:eastAsia="en-US"/>
              </w:rPr>
            </w:pPr>
            <w:r w:rsidRPr="00901A60">
              <w:rPr>
                <w:lang w:eastAsia="en-US"/>
              </w:rPr>
              <w:t>в том числе с отложенной датой ввода в действие</w:t>
            </w:r>
          </w:p>
        </w:tc>
        <w:tc>
          <w:tcPr>
            <w:tcW w:w="1701" w:type="dxa"/>
          </w:tcPr>
          <w:p w14:paraId="2C807592" w14:textId="77777777" w:rsidR="006310AA" w:rsidRPr="00901A60" w:rsidRDefault="00F94B41">
            <w:pPr>
              <w:pStyle w:val="GOSTTablenorm"/>
              <w:rPr>
                <w:szCs w:val="22"/>
                <w:lang w:eastAsia="en-US"/>
              </w:rPr>
            </w:pPr>
            <w:r w:rsidRPr="00901A60">
              <w:rPr>
                <w:szCs w:val="22"/>
                <w:lang w:eastAsia="en-US"/>
              </w:rPr>
              <w:t>G_S3_1_D_C2</w:t>
            </w:r>
            <w:r w:rsidRPr="00901A60">
              <w:rPr>
                <w:szCs w:val="22"/>
                <w:lang w:val="en-US" w:eastAsia="en-US"/>
              </w:rPr>
              <w:t>_1_2</w:t>
            </w:r>
          </w:p>
        </w:tc>
        <w:tc>
          <w:tcPr>
            <w:tcW w:w="567" w:type="dxa"/>
          </w:tcPr>
          <w:p w14:paraId="572B2134"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CA5A67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9EF6C75"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2120A6D0" w14:textId="6420DEDA" w:rsidR="006310AA" w:rsidRPr="00901A60" w:rsidRDefault="00F94B41">
            <w:pPr>
              <w:pStyle w:val="GOSTTablenorm"/>
              <w:rPr>
                <w:szCs w:val="22"/>
              </w:rPr>
            </w:pPr>
            <w:r w:rsidRPr="00901A60">
              <w:rPr>
                <w:szCs w:val="22"/>
              </w:rPr>
              <w:t>Указывается сумма изменений (увеличение или уменьшение) предельных объемов финансирования с отложенной датой ввода в действие на текущий финансовы</w:t>
            </w:r>
            <w:r w:rsidR="000B314F" w:rsidRPr="00901A60">
              <w:rPr>
                <w:szCs w:val="22"/>
              </w:rPr>
              <w:t>й год, доведенных до ГРБС (РБС)</w:t>
            </w:r>
          </w:p>
        </w:tc>
      </w:tr>
      <w:tr w:rsidR="006310AA" w:rsidRPr="00901A60" w14:paraId="32BC39E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614959C" w14:textId="77777777" w:rsidR="006310AA" w:rsidRPr="00901A60" w:rsidRDefault="00F94B41">
            <w:pPr>
              <w:pStyle w:val="GOSTTablenorm"/>
              <w:rPr>
                <w:szCs w:val="22"/>
                <w:lang w:eastAsia="en-US"/>
              </w:rPr>
            </w:pPr>
            <w:r w:rsidRPr="00901A60">
              <w:rPr>
                <w:szCs w:val="22"/>
                <w:lang w:eastAsia="en-US"/>
              </w:rPr>
              <w:t>Получено на первый год планового периода</w:t>
            </w:r>
          </w:p>
        </w:tc>
        <w:tc>
          <w:tcPr>
            <w:tcW w:w="1701" w:type="dxa"/>
          </w:tcPr>
          <w:p w14:paraId="0EBC7A62" w14:textId="77777777" w:rsidR="006310AA" w:rsidRPr="00901A60" w:rsidRDefault="00F94B41">
            <w:pPr>
              <w:pStyle w:val="GOSTTablenorm"/>
              <w:rPr>
                <w:szCs w:val="22"/>
                <w:lang w:val="en-US" w:eastAsia="en-US"/>
              </w:rPr>
            </w:pPr>
            <w:r w:rsidRPr="00901A60">
              <w:rPr>
                <w:szCs w:val="22"/>
                <w:lang w:eastAsia="en-US"/>
              </w:rPr>
              <w:t>G_S3_1_D_C2</w:t>
            </w:r>
            <w:r w:rsidRPr="00901A60">
              <w:rPr>
                <w:szCs w:val="22"/>
                <w:lang w:val="en-US" w:eastAsia="en-US"/>
              </w:rPr>
              <w:t>_2</w:t>
            </w:r>
          </w:p>
        </w:tc>
        <w:tc>
          <w:tcPr>
            <w:tcW w:w="567" w:type="dxa"/>
          </w:tcPr>
          <w:p w14:paraId="6FAFCD0D"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465A688E"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569DABE"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18F9659F" w14:textId="458D2A71" w:rsidR="006310AA" w:rsidRPr="00901A60" w:rsidRDefault="00F94B41">
            <w:pPr>
              <w:pStyle w:val="GOSTTablenorm"/>
              <w:rPr>
                <w:szCs w:val="22"/>
                <w:lang w:eastAsia="en-US"/>
              </w:rPr>
            </w:pPr>
            <w:r w:rsidRPr="00901A60">
              <w:rPr>
                <w:szCs w:val="22"/>
                <w:lang w:eastAsia="en-US"/>
              </w:rPr>
              <w:t>Указывается сумма изменений (увеличение или уменьшение)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финансовый год и плановый пе</w:t>
            </w:r>
            <w:r w:rsidR="000B314F" w:rsidRPr="00901A60">
              <w:rPr>
                <w:szCs w:val="22"/>
                <w:lang w:eastAsia="en-US"/>
              </w:rPr>
              <w:t>риод), доведенных до ГРБС (РБС)</w:t>
            </w:r>
          </w:p>
        </w:tc>
      </w:tr>
      <w:tr w:rsidR="006310AA" w:rsidRPr="00901A60" w14:paraId="7635511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A058AFC" w14:textId="77777777" w:rsidR="006310AA" w:rsidRPr="00901A60" w:rsidRDefault="00F94B41">
            <w:pPr>
              <w:pStyle w:val="GOSTTablenorm"/>
              <w:rPr>
                <w:szCs w:val="22"/>
                <w:lang w:eastAsia="en-US"/>
              </w:rPr>
            </w:pPr>
            <w:r w:rsidRPr="00901A60">
              <w:rPr>
                <w:szCs w:val="22"/>
                <w:lang w:eastAsia="en-US"/>
              </w:rPr>
              <w:t>Распределено на текущий финансовый год</w:t>
            </w:r>
          </w:p>
        </w:tc>
        <w:tc>
          <w:tcPr>
            <w:tcW w:w="1701" w:type="dxa"/>
          </w:tcPr>
          <w:p w14:paraId="41B1D75D" w14:textId="77777777" w:rsidR="006310AA" w:rsidRPr="00901A60" w:rsidRDefault="00F94B41">
            <w:pPr>
              <w:pStyle w:val="GOSTTablenorm"/>
              <w:rPr>
                <w:szCs w:val="22"/>
                <w:lang w:eastAsia="en-US"/>
              </w:rPr>
            </w:pPr>
            <w:r w:rsidRPr="00901A60">
              <w:rPr>
                <w:szCs w:val="22"/>
                <w:lang w:eastAsia="en-US"/>
              </w:rPr>
              <w:t>G_S3_1_D_C3</w:t>
            </w:r>
          </w:p>
        </w:tc>
        <w:tc>
          <w:tcPr>
            <w:tcW w:w="567" w:type="dxa"/>
          </w:tcPr>
          <w:p w14:paraId="5E9FE153"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694257D"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C6EFB4F"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78ABE9CD" w14:textId="0BEFEE56" w:rsidR="006310AA" w:rsidRPr="00901A60" w:rsidRDefault="00F94B41">
            <w:pPr>
              <w:pStyle w:val="GOSTTablenorm"/>
              <w:rPr>
                <w:szCs w:val="22"/>
                <w:lang w:eastAsia="en-US"/>
              </w:rPr>
            </w:pPr>
            <w:r w:rsidRPr="00901A60">
              <w:rPr>
                <w:szCs w:val="22"/>
                <w:lang w:eastAsia="en-US"/>
              </w:rPr>
              <w:t xml:space="preserve">Указывается сумма изменений (увеличение или уменьшение) предельных объемов финансирования на текущий финансовый год, распределенных ГРБС (РБС) по находящимся в его ведении распорядителям </w:t>
            </w:r>
            <w:r w:rsidR="000B314F" w:rsidRPr="00901A60">
              <w:rPr>
                <w:szCs w:val="22"/>
                <w:lang w:eastAsia="en-US"/>
              </w:rPr>
              <w:t>и получателям бюджетных средств</w:t>
            </w:r>
          </w:p>
        </w:tc>
      </w:tr>
      <w:tr w:rsidR="006310AA" w:rsidRPr="00901A60" w14:paraId="5A9119A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6749D51" w14:textId="77777777" w:rsidR="006310AA" w:rsidRPr="00901A60" w:rsidRDefault="00F94B41">
            <w:pPr>
              <w:pStyle w:val="GOSTTablenorm"/>
              <w:rPr>
                <w:szCs w:val="22"/>
                <w:lang w:eastAsia="en-US"/>
              </w:rPr>
            </w:pPr>
            <w:r w:rsidRPr="00901A60">
              <w:rPr>
                <w:szCs w:val="22"/>
                <w:lang w:eastAsia="en-US"/>
              </w:rPr>
              <w:t xml:space="preserve">Распределено на текущий финансовый год </w:t>
            </w:r>
          </w:p>
          <w:p w14:paraId="72C43504" w14:textId="77777777" w:rsidR="006310AA" w:rsidRPr="00901A60" w:rsidRDefault="00F94B41">
            <w:pPr>
              <w:pStyle w:val="GOSTTablenorm"/>
              <w:rPr>
                <w:szCs w:val="22"/>
                <w:lang w:eastAsia="en-US"/>
              </w:rPr>
            </w:pPr>
            <w:r w:rsidRPr="00901A60">
              <w:rPr>
                <w:szCs w:val="22"/>
                <w:lang w:eastAsia="en-US"/>
              </w:rPr>
              <w:t>в том числе действующие на дату отчета</w:t>
            </w:r>
          </w:p>
        </w:tc>
        <w:tc>
          <w:tcPr>
            <w:tcW w:w="1701" w:type="dxa"/>
          </w:tcPr>
          <w:p w14:paraId="6C32DFC0" w14:textId="77777777" w:rsidR="006310AA" w:rsidRPr="00901A60" w:rsidRDefault="00F94B41">
            <w:pPr>
              <w:pStyle w:val="GOSTTablenorm"/>
              <w:rPr>
                <w:szCs w:val="22"/>
                <w:lang w:val="en-US" w:eastAsia="en-US"/>
              </w:rPr>
            </w:pPr>
            <w:r w:rsidRPr="00901A60">
              <w:rPr>
                <w:szCs w:val="22"/>
                <w:lang w:eastAsia="en-US"/>
              </w:rPr>
              <w:t>G_S3_1_D_C3</w:t>
            </w:r>
            <w:r w:rsidRPr="00901A60">
              <w:rPr>
                <w:szCs w:val="22"/>
                <w:lang w:val="en-US" w:eastAsia="en-US"/>
              </w:rPr>
              <w:t>_1_1</w:t>
            </w:r>
          </w:p>
        </w:tc>
        <w:tc>
          <w:tcPr>
            <w:tcW w:w="567" w:type="dxa"/>
          </w:tcPr>
          <w:p w14:paraId="76BEA7FB"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B3F434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5055882"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092138EA" w14:textId="5708BB66" w:rsidR="006310AA" w:rsidRPr="00901A60" w:rsidRDefault="00F94B41">
            <w:pPr>
              <w:pStyle w:val="GOSTTablenorm"/>
              <w:rPr>
                <w:szCs w:val="22"/>
                <w:lang w:eastAsia="en-US"/>
              </w:rPr>
            </w:pPr>
            <w:r w:rsidRPr="00901A60">
              <w:rPr>
                <w:szCs w:val="22"/>
              </w:rPr>
              <w:t xml:space="preserve">Указывается сумма изменений (увеличение или уменьшение) предельных объемов финансирования, действующих на дату отчета, на текущий финансовый год, распределенных ГРБС (РБС) по находящимся в его ведении распорядителям </w:t>
            </w:r>
            <w:r w:rsidR="000B314F" w:rsidRPr="00901A60">
              <w:rPr>
                <w:szCs w:val="22"/>
              </w:rPr>
              <w:t>и получателям бюджетных средств</w:t>
            </w:r>
          </w:p>
        </w:tc>
      </w:tr>
      <w:tr w:rsidR="006310AA" w:rsidRPr="00901A60" w14:paraId="20A8321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9157A3" w14:textId="77777777" w:rsidR="006310AA" w:rsidRPr="00901A60" w:rsidRDefault="00F94B41">
            <w:pPr>
              <w:pStyle w:val="GOSTTablenorm"/>
              <w:rPr>
                <w:szCs w:val="22"/>
                <w:lang w:eastAsia="en-US"/>
              </w:rPr>
            </w:pPr>
            <w:r w:rsidRPr="00901A60">
              <w:rPr>
                <w:szCs w:val="22"/>
                <w:lang w:eastAsia="en-US"/>
              </w:rPr>
              <w:t xml:space="preserve">Распределено на текущий финансовый год </w:t>
            </w:r>
          </w:p>
          <w:p w14:paraId="61DBBE63" w14:textId="77777777" w:rsidR="006310AA" w:rsidRPr="00901A60" w:rsidRDefault="00F94B41">
            <w:pPr>
              <w:pStyle w:val="GOSTTablenorm"/>
              <w:rPr>
                <w:szCs w:val="22"/>
                <w:lang w:eastAsia="en-US"/>
              </w:rPr>
            </w:pPr>
            <w:r w:rsidRPr="00901A60">
              <w:rPr>
                <w:szCs w:val="22"/>
                <w:lang w:eastAsia="en-US"/>
              </w:rPr>
              <w:t>в том числе с отложенной датой ввода в действие</w:t>
            </w:r>
          </w:p>
        </w:tc>
        <w:tc>
          <w:tcPr>
            <w:tcW w:w="1701" w:type="dxa"/>
          </w:tcPr>
          <w:p w14:paraId="4623C251" w14:textId="77777777" w:rsidR="006310AA" w:rsidRPr="00901A60" w:rsidRDefault="00F94B41">
            <w:pPr>
              <w:pStyle w:val="GOSTTablenorm"/>
              <w:rPr>
                <w:szCs w:val="22"/>
                <w:lang w:eastAsia="en-US"/>
              </w:rPr>
            </w:pPr>
            <w:r w:rsidRPr="00901A60">
              <w:rPr>
                <w:szCs w:val="22"/>
                <w:lang w:eastAsia="en-US"/>
              </w:rPr>
              <w:t>G_S3_1_D_C3</w:t>
            </w:r>
            <w:r w:rsidRPr="00901A60">
              <w:rPr>
                <w:szCs w:val="22"/>
                <w:lang w:val="en-US" w:eastAsia="en-US"/>
              </w:rPr>
              <w:t>_1_2</w:t>
            </w:r>
          </w:p>
        </w:tc>
        <w:tc>
          <w:tcPr>
            <w:tcW w:w="567" w:type="dxa"/>
          </w:tcPr>
          <w:p w14:paraId="64E27BE9"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5FB8755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27B0A7C"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054E1C81" w14:textId="6F462563" w:rsidR="006310AA" w:rsidRPr="00901A60" w:rsidRDefault="00F94B41">
            <w:pPr>
              <w:pStyle w:val="GOSTTablenorm"/>
              <w:rPr>
                <w:szCs w:val="22"/>
              </w:rPr>
            </w:pPr>
            <w:r w:rsidRPr="00901A60">
              <w:rPr>
                <w:szCs w:val="22"/>
              </w:rPr>
              <w:t xml:space="preserve">Указывается сумма изменений (увеличение или уменьшение) предельных объемов финансирования с отложенной датой ввода в действие на текущий финансовый год, распределенных ГРБС (РБС) по находящимся в его ведении распорядителям </w:t>
            </w:r>
            <w:r w:rsidR="000B314F" w:rsidRPr="00901A60">
              <w:rPr>
                <w:szCs w:val="22"/>
              </w:rPr>
              <w:t>и получателям бюджетных средств</w:t>
            </w:r>
          </w:p>
        </w:tc>
      </w:tr>
      <w:tr w:rsidR="006310AA" w:rsidRPr="00901A60" w14:paraId="487A356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968328" w14:textId="77777777" w:rsidR="006310AA" w:rsidRPr="00901A60" w:rsidRDefault="00F94B41">
            <w:pPr>
              <w:pStyle w:val="GOSTTablenorm"/>
              <w:rPr>
                <w:szCs w:val="22"/>
                <w:lang w:eastAsia="en-US"/>
              </w:rPr>
            </w:pPr>
            <w:r w:rsidRPr="00901A60">
              <w:rPr>
                <w:szCs w:val="22"/>
                <w:lang w:eastAsia="en-US"/>
              </w:rPr>
              <w:t>Распределено на первый год планового периода</w:t>
            </w:r>
          </w:p>
        </w:tc>
        <w:tc>
          <w:tcPr>
            <w:tcW w:w="1701" w:type="dxa"/>
          </w:tcPr>
          <w:p w14:paraId="7C327776" w14:textId="77777777" w:rsidR="006310AA" w:rsidRPr="00901A60" w:rsidRDefault="00F94B41">
            <w:pPr>
              <w:pStyle w:val="GOSTTablenorm"/>
              <w:rPr>
                <w:szCs w:val="22"/>
                <w:lang w:val="en-US" w:eastAsia="en-US"/>
              </w:rPr>
            </w:pPr>
            <w:r w:rsidRPr="00901A60">
              <w:rPr>
                <w:szCs w:val="22"/>
                <w:lang w:eastAsia="en-US"/>
              </w:rPr>
              <w:t>G_S3_1_D_C3</w:t>
            </w:r>
            <w:r w:rsidRPr="00901A60">
              <w:rPr>
                <w:szCs w:val="22"/>
                <w:lang w:val="en-US" w:eastAsia="en-US"/>
              </w:rPr>
              <w:t>_2</w:t>
            </w:r>
          </w:p>
        </w:tc>
        <w:tc>
          <w:tcPr>
            <w:tcW w:w="567" w:type="dxa"/>
          </w:tcPr>
          <w:p w14:paraId="371DD34B"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E3FAD9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BF3C01E"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111E0A34" w14:textId="543EDDA5" w:rsidR="006310AA" w:rsidRPr="00901A60" w:rsidRDefault="00F94B41">
            <w:pPr>
              <w:pStyle w:val="GOSTTablenorm"/>
              <w:rPr>
                <w:szCs w:val="22"/>
                <w:lang w:eastAsia="en-US"/>
              </w:rPr>
            </w:pPr>
            <w:r w:rsidRPr="00901A60">
              <w:rPr>
                <w:szCs w:val="22"/>
                <w:lang w:eastAsia="en-US"/>
              </w:rPr>
              <w:t xml:space="preserve">Указывается сумма изменений (увеличение или уменьшение) предельных объемов финансирования на очередной финансовый год в </w:t>
            </w:r>
            <w:r w:rsidRPr="00901A60">
              <w:rPr>
                <w:szCs w:val="22"/>
                <w:lang w:eastAsia="en-US"/>
              </w:rPr>
              <w:lastRenderedPageBreak/>
              <w:t xml:space="preserve">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w:t>
            </w:r>
            <w:r w:rsidR="000B314F" w:rsidRPr="00901A60">
              <w:rPr>
                <w:szCs w:val="22"/>
                <w:lang w:eastAsia="en-US"/>
              </w:rPr>
              <w:t>и получателям бюджетных средств</w:t>
            </w:r>
          </w:p>
        </w:tc>
      </w:tr>
      <w:tr w:rsidR="006310AA" w:rsidRPr="00901A60" w14:paraId="2072F6C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360437C" w14:textId="77777777" w:rsidR="006310AA" w:rsidRPr="00901A60" w:rsidRDefault="00F94B41">
            <w:pPr>
              <w:pStyle w:val="GOSTTablenorm"/>
              <w:rPr>
                <w:szCs w:val="22"/>
                <w:lang w:eastAsia="en-US"/>
              </w:rPr>
            </w:pPr>
            <w:r w:rsidRPr="00901A60">
              <w:rPr>
                <w:szCs w:val="22"/>
                <w:lang w:eastAsia="en-US"/>
              </w:rPr>
              <w:lastRenderedPageBreak/>
              <w:t>Подлежит распределению на текущий финансовый год</w:t>
            </w:r>
          </w:p>
        </w:tc>
        <w:tc>
          <w:tcPr>
            <w:tcW w:w="1701" w:type="dxa"/>
          </w:tcPr>
          <w:p w14:paraId="6F0997F4" w14:textId="77777777" w:rsidR="006310AA" w:rsidRPr="00901A60" w:rsidRDefault="00F94B41">
            <w:pPr>
              <w:pStyle w:val="GOSTTablenorm"/>
              <w:rPr>
                <w:szCs w:val="22"/>
                <w:lang w:eastAsia="en-US"/>
              </w:rPr>
            </w:pPr>
            <w:r w:rsidRPr="00901A60">
              <w:rPr>
                <w:szCs w:val="22"/>
                <w:lang w:eastAsia="en-US"/>
              </w:rPr>
              <w:t>G_S3_1_D_C4</w:t>
            </w:r>
          </w:p>
        </w:tc>
        <w:tc>
          <w:tcPr>
            <w:tcW w:w="567" w:type="dxa"/>
          </w:tcPr>
          <w:p w14:paraId="5E175669"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405AF43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C57449B"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3AEFE6B8" w14:textId="00639116" w:rsidR="006310AA" w:rsidRPr="00901A60" w:rsidRDefault="00F94B41">
            <w:pPr>
              <w:pStyle w:val="GOSTTablenorm"/>
              <w:rPr>
                <w:szCs w:val="22"/>
                <w:lang w:eastAsia="en-US"/>
              </w:rPr>
            </w:pPr>
            <w:r w:rsidRPr="00901A60">
              <w:rPr>
                <w:szCs w:val="22"/>
                <w:lang w:eastAsia="en-US"/>
              </w:rPr>
              <w:t xml:space="preserve">Указывается сумма предельных объемов финансирования на текущий финансовый год, нераспределенных на начало дня, и изменения (увеличение или уменьшение) предельных объемов финансирования, доведенных до ГРБС (РБС) за операционный день, за вычетом изменения (увеличение или уменьшение) предельных объемов финансирования, распределенных ГРБС (РБС) за операционный день, по находящимся в его ведении распорядителям </w:t>
            </w:r>
            <w:r w:rsidR="000B314F" w:rsidRPr="00901A60">
              <w:rPr>
                <w:szCs w:val="22"/>
                <w:lang w:eastAsia="en-US"/>
              </w:rPr>
              <w:t>и получателям бюджетных средств</w:t>
            </w:r>
          </w:p>
        </w:tc>
      </w:tr>
      <w:tr w:rsidR="006310AA" w:rsidRPr="00901A60" w14:paraId="073CA9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57263F8" w14:textId="77777777" w:rsidR="006310AA" w:rsidRPr="00901A60" w:rsidRDefault="00F94B41">
            <w:pPr>
              <w:pStyle w:val="GOSTTablenorm"/>
              <w:rPr>
                <w:szCs w:val="22"/>
                <w:lang w:eastAsia="en-US"/>
              </w:rPr>
            </w:pPr>
            <w:r w:rsidRPr="00901A60">
              <w:rPr>
                <w:szCs w:val="22"/>
                <w:lang w:eastAsia="en-US"/>
              </w:rPr>
              <w:t xml:space="preserve">Подлежит распределению на текущий финансовый год </w:t>
            </w:r>
          </w:p>
          <w:p w14:paraId="407210F6" w14:textId="77777777" w:rsidR="006310AA" w:rsidRPr="00901A60" w:rsidRDefault="00F94B41">
            <w:pPr>
              <w:pStyle w:val="GOSTTablenorm"/>
              <w:rPr>
                <w:szCs w:val="22"/>
                <w:lang w:eastAsia="en-US"/>
              </w:rPr>
            </w:pPr>
            <w:r w:rsidRPr="00901A60">
              <w:rPr>
                <w:szCs w:val="22"/>
                <w:lang w:eastAsia="en-US"/>
              </w:rPr>
              <w:t>в том числе действующие на дату отчета</w:t>
            </w:r>
          </w:p>
        </w:tc>
        <w:tc>
          <w:tcPr>
            <w:tcW w:w="1701" w:type="dxa"/>
          </w:tcPr>
          <w:p w14:paraId="73018E8C" w14:textId="77777777" w:rsidR="006310AA" w:rsidRPr="00901A60" w:rsidRDefault="00F94B41">
            <w:pPr>
              <w:pStyle w:val="GOSTTablenorm"/>
              <w:rPr>
                <w:szCs w:val="22"/>
                <w:lang w:val="en-US" w:eastAsia="en-US"/>
              </w:rPr>
            </w:pPr>
            <w:r w:rsidRPr="00901A60">
              <w:rPr>
                <w:szCs w:val="22"/>
                <w:lang w:eastAsia="en-US"/>
              </w:rPr>
              <w:t>G_S3_1_D_C4</w:t>
            </w:r>
            <w:r w:rsidRPr="00901A60">
              <w:rPr>
                <w:szCs w:val="22"/>
                <w:lang w:val="en-US" w:eastAsia="en-US"/>
              </w:rPr>
              <w:t>_1_1</w:t>
            </w:r>
          </w:p>
        </w:tc>
        <w:tc>
          <w:tcPr>
            <w:tcW w:w="567" w:type="dxa"/>
          </w:tcPr>
          <w:p w14:paraId="1DC68141"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63595FC5"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6BBFB81"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24AC7622" w14:textId="4F4D05E7" w:rsidR="006310AA" w:rsidRPr="00901A60" w:rsidRDefault="00F94B41">
            <w:pPr>
              <w:pStyle w:val="GOSTTablenorm"/>
              <w:rPr>
                <w:szCs w:val="22"/>
                <w:lang w:eastAsia="en-US"/>
              </w:rPr>
            </w:pPr>
            <w:r w:rsidRPr="00901A60">
              <w:rPr>
                <w:szCs w:val="22"/>
              </w:rPr>
              <w:t xml:space="preserve">Указывается сумма предельных объемов финансирования, действующих на дату отчета, на текущий финансовый год, нераспределенных на начало дня, и изменения (увеличение или уменьшение) предельных объемов финансирования, доведенных до ГРБС (РБС) за операционный день, за вычетом изменения (увеличение или уменьшение) предельных объемов финансирования, распределенных ГРБС (РБС) за операционный день, по находящимся в его ведении распорядителям </w:t>
            </w:r>
            <w:r w:rsidR="000B314F" w:rsidRPr="00901A60">
              <w:rPr>
                <w:szCs w:val="22"/>
              </w:rPr>
              <w:t>и получателям бюджетных средств</w:t>
            </w:r>
          </w:p>
        </w:tc>
      </w:tr>
      <w:tr w:rsidR="006310AA" w:rsidRPr="00901A60" w14:paraId="155CB6A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D51BB6E" w14:textId="77777777" w:rsidR="006310AA" w:rsidRPr="00901A60" w:rsidRDefault="00F94B41">
            <w:pPr>
              <w:pStyle w:val="GOSTTablenorm"/>
            </w:pPr>
            <w:r w:rsidRPr="00901A60">
              <w:t xml:space="preserve">Подлежит распределению на текущий финансовый год </w:t>
            </w:r>
          </w:p>
          <w:p w14:paraId="03903C1D" w14:textId="77777777" w:rsidR="006310AA" w:rsidRPr="00901A60" w:rsidRDefault="00F94B41">
            <w:pPr>
              <w:pStyle w:val="GOSTTablenorm"/>
              <w:rPr>
                <w:szCs w:val="22"/>
                <w:lang w:eastAsia="en-US"/>
              </w:rPr>
            </w:pPr>
            <w:r w:rsidRPr="00901A60">
              <w:rPr>
                <w:szCs w:val="22"/>
              </w:rPr>
              <w:t>в том числе с отложенной датой ввода в действие</w:t>
            </w:r>
          </w:p>
        </w:tc>
        <w:tc>
          <w:tcPr>
            <w:tcW w:w="1701" w:type="dxa"/>
          </w:tcPr>
          <w:p w14:paraId="4F5ECD25" w14:textId="77777777" w:rsidR="006310AA" w:rsidRPr="00901A60" w:rsidRDefault="00F94B41">
            <w:pPr>
              <w:pStyle w:val="GOSTTablenorm"/>
              <w:rPr>
                <w:szCs w:val="22"/>
                <w:lang w:eastAsia="en-US"/>
              </w:rPr>
            </w:pPr>
            <w:r w:rsidRPr="00901A60">
              <w:rPr>
                <w:szCs w:val="22"/>
                <w:lang w:eastAsia="en-US"/>
              </w:rPr>
              <w:t>G_S3_1_D_C4</w:t>
            </w:r>
            <w:r w:rsidRPr="00901A60">
              <w:rPr>
                <w:szCs w:val="22"/>
                <w:lang w:val="en-US" w:eastAsia="en-US"/>
              </w:rPr>
              <w:t>_1_2</w:t>
            </w:r>
          </w:p>
        </w:tc>
        <w:tc>
          <w:tcPr>
            <w:tcW w:w="567" w:type="dxa"/>
          </w:tcPr>
          <w:p w14:paraId="02F0EF85"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0216415"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C095E42"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1E71F8A6" w14:textId="65830A5F" w:rsidR="006310AA" w:rsidRPr="00901A60" w:rsidRDefault="00F94B41">
            <w:pPr>
              <w:pStyle w:val="GOSTTablenorm"/>
              <w:rPr>
                <w:szCs w:val="22"/>
                <w:lang w:eastAsia="en-US"/>
              </w:rPr>
            </w:pPr>
            <w:r w:rsidRPr="00901A60">
              <w:rPr>
                <w:szCs w:val="22"/>
              </w:rPr>
              <w:t xml:space="preserve">Указывается сумма предельных объемов финансирования с отложенной датой ввода в действие на текущий финансовый год, нераспределенных на начало дня, и изменения (увеличение или уменьшение) предельных объемов финансирования, доведенных до ГРБС (РБС) за операционный день, за вычетом изменения (увеличение или </w:t>
            </w:r>
            <w:r w:rsidRPr="00901A60">
              <w:rPr>
                <w:szCs w:val="22"/>
              </w:rPr>
              <w:lastRenderedPageBreak/>
              <w:t xml:space="preserve">уменьшение) предельных объемов финансирования, распределенных ГРБС (РБС) за операционный день, по находящимся в его ведении распорядителям </w:t>
            </w:r>
            <w:r w:rsidR="000B314F" w:rsidRPr="00901A60">
              <w:rPr>
                <w:szCs w:val="22"/>
              </w:rPr>
              <w:t>и получателям бюджетных средств</w:t>
            </w:r>
          </w:p>
        </w:tc>
      </w:tr>
      <w:tr w:rsidR="006310AA" w:rsidRPr="00901A60" w14:paraId="236DEE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0D7B694" w14:textId="77777777" w:rsidR="006310AA" w:rsidRPr="00901A60" w:rsidRDefault="00F94B41">
            <w:pPr>
              <w:pStyle w:val="GOSTTablenorm"/>
              <w:rPr>
                <w:szCs w:val="22"/>
                <w:lang w:eastAsia="en-US"/>
              </w:rPr>
            </w:pPr>
            <w:r w:rsidRPr="00901A60">
              <w:rPr>
                <w:szCs w:val="22"/>
                <w:lang w:eastAsia="en-US"/>
              </w:rPr>
              <w:lastRenderedPageBreak/>
              <w:t>Подлежит распределению на первый год планового периода</w:t>
            </w:r>
          </w:p>
        </w:tc>
        <w:tc>
          <w:tcPr>
            <w:tcW w:w="1701" w:type="dxa"/>
          </w:tcPr>
          <w:p w14:paraId="0E840F0E" w14:textId="77777777" w:rsidR="006310AA" w:rsidRPr="00901A60" w:rsidRDefault="00F94B41">
            <w:pPr>
              <w:pStyle w:val="GOSTTablenorm"/>
              <w:rPr>
                <w:szCs w:val="22"/>
                <w:lang w:val="en-US" w:eastAsia="en-US"/>
              </w:rPr>
            </w:pPr>
            <w:r w:rsidRPr="00901A60">
              <w:rPr>
                <w:szCs w:val="22"/>
                <w:lang w:eastAsia="en-US"/>
              </w:rPr>
              <w:t>G_S3_1_D_C4</w:t>
            </w:r>
            <w:r w:rsidRPr="00901A60">
              <w:rPr>
                <w:szCs w:val="22"/>
                <w:lang w:val="en-US" w:eastAsia="en-US"/>
              </w:rPr>
              <w:t>_2</w:t>
            </w:r>
          </w:p>
        </w:tc>
        <w:tc>
          <w:tcPr>
            <w:tcW w:w="567" w:type="dxa"/>
          </w:tcPr>
          <w:p w14:paraId="7B4243E7"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834017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E29C298"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631B252C" w14:textId="64BBC0DC" w:rsidR="006310AA" w:rsidRPr="00901A60" w:rsidRDefault="00F94B41">
            <w:pPr>
              <w:pStyle w:val="GOSTTablenorm"/>
              <w:rPr>
                <w:szCs w:val="22"/>
                <w:lang w:eastAsia="en-US"/>
              </w:rPr>
            </w:pPr>
            <w:r w:rsidRPr="00901A60">
              <w:rPr>
                <w:szCs w:val="22"/>
                <w:lang w:eastAsia="en-US"/>
              </w:rPr>
              <w:t>Указывается сумма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нераспределенных на начало дня, и изменения (увеличение или уменьшение) предельных объемов финансирования, доведенных до ГРБС (РБС) за операционный день, за вычетом изменения (увеличение или уменьшение) предельных объемов финансирования, распределенных ГРБС (РБС) за операционный день, по находящимся в его ведении распорядителям и получате</w:t>
            </w:r>
            <w:r w:rsidR="000B314F" w:rsidRPr="00901A60">
              <w:rPr>
                <w:szCs w:val="22"/>
                <w:lang w:eastAsia="en-US"/>
              </w:rPr>
              <w:t>лям бюджетных средств</w:t>
            </w:r>
          </w:p>
        </w:tc>
      </w:tr>
      <w:tr w:rsidR="006310AA" w:rsidRPr="00901A60" w14:paraId="331F9F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B69B5E4" w14:textId="77777777" w:rsidR="006310AA" w:rsidRPr="00901A60" w:rsidRDefault="00F94B41">
            <w:pPr>
              <w:pStyle w:val="GOSTTablenorm"/>
              <w:rPr>
                <w:szCs w:val="22"/>
                <w:lang w:eastAsia="en-US"/>
              </w:rPr>
            </w:pPr>
            <w:r w:rsidRPr="00901A60">
              <w:rPr>
                <w:szCs w:val="22"/>
                <w:lang w:eastAsia="en-US"/>
              </w:rPr>
              <w:t>Примечание</w:t>
            </w:r>
          </w:p>
        </w:tc>
        <w:tc>
          <w:tcPr>
            <w:tcW w:w="1701" w:type="dxa"/>
          </w:tcPr>
          <w:p w14:paraId="3173C645" w14:textId="77777777" w:rsidR="006310AA" w:rsidRPr="00901A60" w:rsidRDefault="00F94B41">
            <w:pPr>
              <w:pStyle w:val="GOSTTablenorm"/>
              <w:rPr>
                <w:szCs w:val="22"/>
                <w:lang w:eastAsia="en-US"/>
              </w:rPr>
            </w:pPr>
            <w:r w:rsidRPr="00901A60">
              <w:rPr>
                <w:szCs w:val="22"/>
                <w:lang w:eastAsia="en-US"/>
              </w:rPr>
              <w:t>G_S3_1_D_C5</w:t>
            </w:r>
          </w:p>
        </w:tc>
        <w:tc>
          <w:tcPr>
            <w:tcW w:w="567" w:type="dxa"/>
          </w:tcPr>
          <w:p w14:paraId="418A01C2"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66724E42" w14:textId="77777777" w:rsidR="006310AA" w:rsidRPr="00901A60" w:rsidRDefault="00F94B41">
            <w:pPr>
              <w:pStyle w:val="GOSTTablenorm"/>
              <w:rPr>
                <w:szCs w:val="22"/>
                <w:lang w:eastAsia="en-US"/>
              </w:rPr>
            </w:pPr>
            <w:r w:rsidRPr="00901A60">
              <w:rPr>
                <w:szCs w:val="22"/>
                <w:lang w:eastAsia="en-US"/>
              </w:rPr>
              <w:t>Т(1-254)</w:t>
            </w:r>
          </w:p>
        </w:tc>
        <w:tc>
          <w:tcPr>
            <w:tcW w:w="567" w:type="dxa"/>
          </w:tcPr>
          <w:p w14:paraId="4A313190"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5C473741" w14:textId="40CD0029" w:rsidR="006310AA" w:rsidRPr="00901A60" w:rsidRDefault="00F94B41">
            <w:pPr>
              <w:pStyle w:val="GOSTTablenorm"/>
              <w:rPr>
                <w:szCs w:val="22"/>
                <w:lang w:eastAsia="en-US"/>
              </w:rPr>
            </w:pPr>
            <w:r w:rsidRPr="00901A60">
              <w:rPr>
                <w:szCs w:val="22"/>
                <w:lang w:eastAsia="en-US"/>
              </w:rPr>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необходимая для исполне</w:t>
            </w:r>
            <w:r w:rsidR="000B314F" w:rsidRPr="00901A60">
              <w:rPr>
                <w:szCs w:val="22"/>
                <w:lang w:eastAsia="en-US"/>
              </w:rPr>
              <w:t>ния бюджета</w:t>
            </w:r>
          </w:p>
        </w:tc>
      </w:tr>
    </w:tbl>
    <w:p w14:paraId="5F39472E" w14:textId="77777777" w:rsidR="006310AA" w:rsidRPr="00901A60" w:rsidRDefault="00F94B41" w:rsidP="00F94B41">
      <w:pPr>
        <w:pStyle w:val="31"/>
        <w:keepNext w:val="0"/>
        <w:keepLines w:val="0"/>
        <w:widowControl w:val="0"/>
        <w:numPr>
          <w:ilvl w:val="2"/>
          <w:numId w:val="79"/>
        </w:numPr>
        <w:tabs>
          <w:tab w:val="num" w:pos="720"/>
        </w:tabs>
        <w:ind w:left="720"/>
      </w:pPr>
      <w:bookmarkStart w:id="6668" w:name="_Toc27490149"/>
      <w:bookmarkStart w:id="6669" w:name="_Toc59456628"/>
      <w:bookmarkStart w:id="6670" w:name="_Toc217652607"/>
      <w:r w:rsidRPr="00901A60">
        <w:t>Описание комплексного типа «tR_777_G_S3_2_D»</w:t>
      </w:r>
      <w:bookmarkEnd w:id="6668"/>
      <w:bookmarkEnd w:id="6669"/>
      <w:bookmarkEnd w:id="6670"/>
    </w:p>
    <w:p w14:paraId="336C90D2" w14:textId="77777777" w:rsidR="006310AA" w:rsidRPr="00901A60" w:rsidRDefault="00F94B41">
      <w:pPr>
        <w:widowControl w:val="0"/>
        <w:spacing w:before="60" w:after="60"/>
        <w:ind w:firstLine="709"/>
      </w:pPr>
      <w:r w:rsidRPr="00901A60">
        <w:t>Описание комплексного типа «tR_777_G_S3_2_D» блока</w:t>
      </w:r>
      <w:r w:rsidRPr="00901A60">
        <w:rPr>
          <w:szCs w:val="24"/>
        </w:rPr>
        <w:t xml:space="preserve"> «</w:t>
      </w:r>
      <w:r w:rsidRPr="00901A60">
        <w:t>3.2. Предельные объемы финансирования за счет связанных иностранных кредитов</w:t>
      </w:r>
      <w:r w:rsidRPr="00901A60">
        <w:rPr>
          <w:szCs w:val="24"/>
        </w:rPr>
        <w:t>».</w:t>
      </w:r>
    </w:p>
    <w:p w14:paraId="66FC8B59" w14:textId="7D782351"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671" w:name="_Ref108004572"/>
      <w:bookmarkStart w:id="6672" w:name="_Toc217652153"/>
      <w:r w:rsidR="00D21171">
        <w:rPr>
          <w:noProof/>
        </w:rPr>
        <w:t>316</w:t>
      </w:r>
      <w:bookmarkEnd w:id="667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R_777_G_S3_2_D</w:t>
      </w:r>
      <w:r w:rsidR="00F94B41" w:rsidRPr="00901A60">
        <w:t>»</w:t>
      </w:r>
      <w:bookmarkEnd w:id="667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2303F8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17AC4FB"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DE37705"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A59F09A" w14:textId="77777777" w:rsidR="006310AA" w:rsidRPr="00901A60" w:rsidRDefault="00F94B41">
            <w:pPr>
              <w:pStyle w:val="GOSTTableHead"/>
              <w:spacing w:line="240" w:lineRule="auto"/>
              <w:ind w:left="0" w:right="0"/>
            </w:pPr>
            <w:r w:rsidRPr="00901A60">
              <w:t>Тип</w:t>
            </w:r>
          </w:p>
        </w:tc>
        <w:tc>
          <w:tcPr>
            <w:tcW w:w="1134" w:type="dxa"/>
          </w:tcPr>
          <w:p w14:paraId="67703DED" w14:textId="77777777" w:rsidR="006310AA" w:rsidRPr="00901A60" w:rsidRDefault="00F94B41">
            <w:pPr>
              <w:pStyle w:val="GOSTTableHead"/>
              <w:spacing w:line="240" w:lineRule="auto"/>
              <w:ind w:left="0" w:right="0"/>
            </w:pPr>
            <w:r w:rsidRPr="00901A60">
              <w:t>Формат элемента</w:t>
            </w:r>
          </w:p>
        </w:tc>
        <w:tc>
          <w:tcPr>
            <w:tcW w:w="567" w:type="dxa"/>
          </w:tcPr>
          <w:p w14:paraId="5804A236" w14:textId="77777777" w:rsidR="006310AA" w:rsidRPr="00901A60" w:rsidRDefault="00F94B41">
            <w:pPr>
              <w:pStyle w:val="GOSTTableHead"/>
              <w:spacing w:line="240" w:lineRule="auto"/>
              <w:ind w:left="0" w:right="0"/>
            </w:pPr>
            <w:r w:rsidRPr="00901A60">
              <w:t>Обязательность</w:t>
            </w:r>
          </w:p>
        </w:tc>
        <w:tc>
          <w:tcPr>
            <w:tcW w:w="3963" w:type="dxa"/>
          </w:tcPr>
          <w:p w14:paraId="44CFC7C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54974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0016818" w14:textId="77777777" w:rsidR="006310AA" w:rsidRPr="00901A60" w:rsidRDefault="00F94B41">
            <w:pPr>
              <w:pStyle w:val="GOSTTablenorm"/>
              <w:rPr>
                <w:lang w:eastAsia="en-US"/>
              </w:rPr>
            </w:pPr>
            <w:r w:rsidRPr="00901A60">
              <w:rPr>
                <w:lang w:val="en-US" w:eastAsia="en-US"/>
              </w:rPr>
              <w:t>t</w:t>
            </w:r>
            <w:r w:rsidRPr="00901A60">
              <w:rPr>
                <w:lang w:eastAsia="en-US"/>
              </w:rPr>
              <w:t>R_777_G_S3_2_D</w:t>
            </w:r>
          </w:p>
        </w:tc>
        <w:tc>
          <w:tcPr>
            <w:tcW w:w="1701" w:type="dxa"/>
          </w:tcPr>
          <w:p w14:paraId="110342F4" w14:textId="77777777" w:rsidR="006310AA" w:rsidRPr="00901A60" w:rsidRDefault="00F94B41">
            <w:pPr>
              <w:pStyle w:val="GOSTTablenorm"/>
              <w:rPr>
                <w:lang w:eastAsia="en-US"/>
              </w:rPr>
            </w:pPr>
            <w:r w:rsidRPr="00901A60">
              <w:rPr>
                <w:lang w:eastAsia="en-US"/>
              </w:rPr>
              <w:t>G_S3_2_D_ITEM</w:t>
            </w:r>
          </w:p>
        </w:tc>
        <w:tc>
          <w:tcPr>
            <w:tcW w:w="567" w:type="dxa"/>
          </w:tcPr>
          <w:p w14:paraId="452C4323"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4E186DE8" w14:textId="77777777" w:rsidR="006310AA" w:rsidRPr="00901A60" w:rsidRDefault="00F94B41">
            <w:pPr>
              <w:pStyle w:val="GOSTTablenorm"/>
              <w:rPr>
                <w:lang w:val="en-US" w:eastAsia="en-US"/>
              </w:rPr>
            </w:pPr>
            <w:r w:rsidRPr="00901A60">
              <w:rPr>
                <w:lang w:val="en-US" w:eastAsia="en-US"/>
              </w:rPr>
              <w:t>t</w:t>
            </w:r>
            <w:r w:rsidRPr="00901A60">
              <w:rPr>
                <w:lang w:eastAsia="en-US"/>
              </w:rPr>
              <w:t>R_777_G_S3_2_D_ITEM</w:t>
            </w:r>
          </w:p>
        </w:tc>
        <w:tc>
          <w:tcPr>
            <w:tcW w:w="567" w:type="dxa"/>
          </w:tcPr>
          <w:p w14:paraId="1A3D2F1B"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3844DFC6" w14:textId="0294A579"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_Ref108004698 \h  \* MERGEFORMAT </w:instrText>
            </w:r>
            <w:r w:rsidRPr="00901A60">
              <w:rPr>
                <w:lang w:eastAsia="en-US"/>
              </w:rPr>
            </w:r>
            <w:r w:rsidRPr="00901A60">
              <w:rPr>
                <w:lang w:eastAsia="en-US"/>
              </w:rPr>
              <w:fldChar w:fldCharType="separate"/>
            </w:r>
            <w:r w:rsidR="00D21171" w:rsidRPr="00D21171">
              <w:rPr>
                <w:b/>
              </w:rPr>
              <w:t>317</w:t>
            </w:r>
            <w:r w:rsidRPr="00901A60">
              <w:rPr>
                <w:lang w:eastAsia="en-US"/>
              </w:rPr>
              <w:fldChar w:fldCharType="end"/>
            </w:r>
          </w:p>
        </w:tc>
      </w:tr>
    </w:tbl>
    <w:p w14:paraId="2E170183" w14:textId="77777777" w:rsidR="006310AA" w:rsidRPr="00901A60" w:rsidRDefault="00F94B41" w:rsidP="00F94B41">
      <w:pPr>
        <w:pStyle w:val="31"/>
        <w:keepNext w:val="0"/>
        <w:keepLines w:val="0"/>
        <w:widowControl w:val="0"/>
        <w:numPr>
          <w:ilvl w:val="2"/>
          <w:numId w:val="79"/>
        </w:numPr>
        <w:tabs>
          <w:tab w:val="num" w:pos="720"/>
        </w:tabs>
        <w:ind w:left="720"/>
      </w:pPr>
      <w:bookmarkStart w:id="6673" w:name="_Toc27490150"/>
      <w:bookmarkStart w:id="6674" w:name="_Toc59456629"/>
      <w:bookmarkStart w:id="6675" w:name="_Toc217652608"/>
      <w:r w:rsidRPr="00901A60">
        <w:t>Описание комплексного типа «tR_777_G_S3_2_D_ITEM»</w:t>
      </w:r>
      <w:bookmarkEnd w:id="6673"/>
      <w:bookmarkEnd w:id="6674"/>
      <w:bookmarkEnd w:id="6675"/>
    </w:p>
    <w:p w14:paraId="43A1C386" w14:textId="77777777" w:rsidR="006310AA" w:rsidRPr="00901A60" w:rsidRDefault="00F94B41">
      <w:pPr>
        <w:widowControl w:val="0"/>
        <w:spacing w:before="60" w:after="60"/>
        <w:ind w:firstLine="709"/>
      </w:pPr>
      <w:r w:rsidRPr="00901A60">
        <w:t xml:space="preserve">Описание комплексного типа </w:t>
      </w:r>
      <w:r w:rsidRPr="00901A60">
        <w:rPr>
          <w:rFonts w:eastAsia="Calibri"/>
        </w:rPr>
        <w:t>«</w:t>
      </w:r>
      <w:r w:rsidRPr="00901A60">
        <w:t>tR_777_G_S3_2_D_ITEM» блока «3.2. Предельные объемы финансирования за счет связанных иностранных кредитов</w:t>
      </w:r>
      <w:r w:rsidRPr="00901A60">
        <w:rPr>
          <w:szCs w:val="24"/>
        </w:rPr>
        <w:t xml:space="preserve"> (строки)</w:t>
      </w:r>
      <w:r w:rsidRPr="00901A60">
        <w:t>»</w:t>
      </w:r>
      <w:r w:rsidRPr="00901A60">
        <w:rPr>
          <w:sz w:val="22"/>
          <w:szCs w:val="22"/>
        </w:rPr>
        <w:t>.</w:t>
      </w:r>
    </w:p>
    <w:p w14:paraId="2FD6C9B7" w14:textId="0DD3D9F9"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76" w:name="_Ref108004698"/>
      <w:bookmarkStart w:id="6677" w:name="_Toc217652154"/>
      <w:r w:rsidR="00D21171">
        <w:rPr>
          <w:noProof/>
        </w:rPr>
        <w:t>317</w:t>
      </w:r>
      <w:bookmarkEnd w:id="6676"/>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R_777_G_S3_2_D_ITEM</w:t>
      </w:r>
      <w:bookmarkEnd w:id="667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875FFC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E0549B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BEAFD2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0FF8A8D" w14:textId="77777777" w:rsidR="006310AA" w:rsidRPr="00901A60" w:rsidRDefault="00F94B41">
            <w:pPr>
              <w:pStyle w:val="GOSTTableHead"/>
              <w:spacing w:line="240" w:lineRule="auto"/>
              <w:ind w:left="0" w:right="0"/>
            </w:pPr>
            <w:r w:rsidRPr="00901A60">
              <w:t>Тип</w:t>
            </w:r>
          </w:p>
        </w:tc>
        <w:tc>
          <w:tcPr>
            <w:tcW w:w="1134" w:type="dxa"/>
          </w:tcPr>
          <w:p w14:paraId="76732FF1" w14:textId="77777777" w:rsidR="006310AA" w:rsidRPr="00901A60" w:rsidRDefault="00F94B41">
            <w:pPr>
              <w:pStyle w:val="GOSTTableHead"/>
              <w:spacing w:line="240" w:lineRule="auto"/>
              <w:ind w:left="0" w:right="0"/>
            </w:pPr>
            <w:r w:rsidRPr="00901A60">
              <w:t>Формат элемента</w:t>
            </w:r>
          </w:p>
        </w:tc>
        <w:tc>
          <w:tcPr>
            <w:tcW w:w="567" w:type="dxa"/>
          </w:tcPr>
          <w:p w14:paraId="3C031FE5" w14:textId="77777777" w:rsidR="006310AA" w:rsidRPr="00901A60" w:rsidRDefault="00F94B41">
            <w:pPr>
              <w:pStyle w:val="GOSTTableHead"/>
              <w:spacing w:line="240" w:lineRule="auto"/>
              <w:ind w:left="0" w:right="0"/>
            </w:pPr>
            <w:r w:rsidRPr="00901A60">
              <w:t>Обязательность</w:t>
            </w:r>
          </w:p>
        </w:tc>
        <w:tc>
          <w:tcPr>
            <w:tcW w:w="3963" w:type="dxa"/>
          </w:tcPr>
          <w:p w14:paraId="5EEB6B0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F35CF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1E14D88" w14:textId="77777777" w:rsidR="006310AA" w:rsidRPr="00901A60" w:rsidRDefault="00F94B41">
            <w:pPr>
              <w:pStyle w:val="GOSTTablenorm"/>
              <w:rPr>
                <w:lang w:eastAsia="en-US"/>
              </w:rPr>
            </w:pPr>
            <w:r w:rsidRPr="00901A60">
              <w:rPr>
                <w:lang w:eastAsia="en-US"/>
              </w:rPr>
              <w:t>Код по БК</w:t>
            </w:r>
          </w:p>
        </w:tc>
        <w:tc>
          <w:tcPr>
            <w:tcW w:w="1701" w:type="dxa"/>
          </w:tcPr>
          <w:p w14:paraId="2B6819A6" w14:textId="77777777" w:rsidR="006310AA" w:rsidRPr="00901A60" w:rsidRDefault="00F94B41">
            <w:pPr>
              <w:pStyle w:val="GOSTTablenorm"/>
              <w:rPr>
                <w:szCs w:val="22"/>
                <w:lang w:eastAsia="en-US"/>
              </w:rPr>
            </w:pPr>
            <w:r w:rsidRPr="00901A60">
              <w:rPr>
                <w:szCs w:val="22"/>
                <w:lang w:eastAsia="en-US"/>
              </w:rPr>
              <w:t>G_S3_2_D_C1</w:t>
            </w:r>
          </w:p>
        </w:tc>
        <w:tc>
          <w:tcPr>
            <w:tcW w:w="567" w:type="dxa"/>
          </w:tcPr>
          <w:p w14:paraId="53ACB478"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3943E28" w14:textId="77777777" w:rsidR="006310AA" w:rsidRPr="00901A60" w:rsidRDefault="00F94B41">
            <w:pPr>
              <w:pStyle w:val="GOSTTablenorm"/>
              <w:rPr>
                <w:szCs w:val="22"/>
                <w:lang w:eastAsia="en-US"/>
              </w:rPr>
            </w:pPr>
            <w:r w:rsidRPr="00901A60">
              <w:rPr>
                <w:szCs w:val="22"/>
                <w:lang w:eastAsia="en-US"/>
              </w:rPr>
              <w:t>Т(20)</w:t>
            </w:r>
          </w:p>
        </w:tc>
        <w:tc>
          <w:tcPr>
            <w:tcW w:w="567" w:type="dxa"/>
          </w:tcPr>
          <w:p w14:paraId="092140DA"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5BC1A723" w14:textId="59BAD5D3" w:rsidR="006310AA" w:rsidRPr="00901A60" w:rsidRDefault="00F94B41">
            <w:pPr>
              <w:pStyle w:val="GOSTTablenorm"/>
              <w:rPr>
                <w:szCs w:val="22"/>
                <w:lang w:eastAsia="en-US"/>
              </w:rPr>
            </w:pPr>
            <w:r w:rsidRPr="00901A60">
              <w:rPr>
                <w:szCs w:val="22"/>
                <w:lang w:eastAsia="en-US"/>
              </w:rPr>
              <w:t>Указывается код классификации расходов бюджетов, по которому отражены опера</w:t>
            </w:r>
            <w:r w:rsidR="000B314F" w:rsidRPr="00901A60">
              <w:rPr>
                <w:szCs w:val="22"/>
                <w:lang w:eastAsia="en-US"/>
              </w:rPr>
              <w:t>ции на лицевом счете ГРБС (РБС)</w:t>
            </w:r>
          </w:p>
        </w:tc>
      </w:tr>
      <w:tr w:rsidR="006310AA" w:rsidRPr="00901A60" w14:paraId="3F83DD7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E67DB91" w14:textId="77777777" w:rsidR="006310AA" w:rsidRPr="00901A60" w:rsidRDefault="00F94B41">
            <w:pPr>
              <w:pStyle w:val="GOSTTablenorm"/>
              <w:rPr>
                <w:lang w:eastAsia="en-US"/>
              </w:rPr>
            </w:pPr>
            <w:r w:rsidRPr="00901A60">
              <w:rPr>
                <w:lang w:eastAsia="en-US"/>
              </w:rPr>
              <w:t>Получено на текущий финансовый год</w:t>
            </w:r>
          </w:p>
        </w:tc>
        <w:tc>
          <w:tcPr>
            <w:tcW w:w="1701" w:type="dxa"/>
          </w:tcPr>
          <w:p w14:paraId="315F1BE0" w14:textId="77777777" w:rsidR="006310AA" w:rsidRPr="00901A60" w:rsidRDefault="00F94B41">
            <w:pPr>
              <w:pStyle w:val="GOSTTablenorm"/>
              <w:rPr>
                <w:szCs w:val="22"/>
                <w:lang w:eastAsia="en-US"/>
              </w:rPr>
            </w:pPr>
            <w:r w:rsidRPr="00901A60">
              <w:rPr>
                <w:szCs w:val="22"/>
                <w:lang w:eastAsia="en-US"/>
              </w:rPr>
              <w:t>G_S3_2_D_C2</w:t>
            </w:r>
          </w:p>
        </w:tc>
        <w:tc>
          <w:tcPr>
            <w:tcW w:w="567" w:type="dxa"/>
          </w:tcPr>
          <w:p w14:paraId="28BD1DD1"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A2DB2AA"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62C187F"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24B499FA" w14:textId="6664D644" w:rsidR="006310AA" w:rsidRPr="00901A60" w:rsidRDefault="00F94B41">
            <w:pPr>
              <w:pStyle w:val="GOSTTablenorm"/>
              <w:rPr>
                <w:szCs w:val="22"/>
                <w:lang w:eastAsia="en-US"/>
              </w:rPr>
            </w:pPr>
            <w:r w:rsidRPr="00901A60">
              <w:rPr>
                <w:szCs w:val="22"/>
                <w:lang w:eastAsia="en-US"/>
              </w:rPr>
              <w:t xml:space="preserve">Указываются суммы изменений (увеличение или уменьшение) предельных объемов финансирования на выплаты за счет связанных иностранных кредитов в текущем финансовом году, доведенных до </w:t>
            </w:r>
            <w:r w:rsidR="000B314F" w:rsidRPr="00901A60">
              <w:rPr>
                <w:szCs w:val="22"/>
                <w:lang w:eastAsia="en-US"/>
              </w:rPr>
              <w:t>ГРБС (РБС) за операционный день</w:t>
            </w:r>
          </w:p>
        </w:tc>
      </w:tr>
      <w:tr w:rsidR="006310AA" w:rsidRPr="00901A60" w14:paraId="10015E6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0D5042A" w14:textId="77777777" w:rsidR="006310AA" w:rsidRPr="00901A60" w:rsidRDefault="00F94B41">
            <w:pPr>
              <w:pStyle w:val="GOSTTablenorm"/>
              <w:rPr>
                <w:szCs w:val="22"/>
                <w:lang w:eastAsia="en-US"/>
              </w:rPr>
            </w:pPr>
            <w:r w:rsidRPr="00901A60">
              <w:rPr>
                <w:szCs w:val="22"/>
                <w:lang w:eastAsia="en-US"/>
              </w:rPr>
              <w:t>Получено на первый год планового периода</w:t>
            </w:r>
          </w:p>
        </w:tc>
        <w:tc>
          <w:tcPr>
            <w:tcW w:w="1701" w:type="dxa"/>
          </w:tcPr>
          <w:p w14:paraId="470D8D7C" w14:textId="77777777" w:rsidR="006310AA" w:rsidRPr="00901A60" w:rsidRDefault="00F94B41">
            <w:pPr>
              <w:pStyle w:val="GOSTTablenorm"/>
              <w:rPr>
                <w:szCs w:val="22"/>
                <w:lang w:eastAsia="en-US"/>
              </w:rPr>
            </w:pPr>
            <w:r w:rsidRPr="00901A60">
              <w:rPr>
                <w:szCs w:val="22"/>
                <w:lang w:eastAsia="en-US"/>
              </w:rPr>
              <w:t>G_S3_2_D_C2_2</w:t>
            </w:r>
          </w:p>
        </w:tc>
        <w:tc>
          <w:tcPr>
            <w:tcW w:w="567" w:type="dxa"/>
          </w:tcPr>
          <w:p w14:paraId="6DF999CC"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1B8E197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57331CF"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1F4AB4A8" w14:textId="60F23979" w:rsidR="006310AA" w:rsidRPr="00901A60" w:rsidRDefault="00F94B41">
            <w:pPr>
              <w:pStyle w:val="GOSTTablenorm"/>
              <w:rPr>
                <w:szCs w:val="22"/>
                <w:lang w:eastAsia="en-US"/>
              </w:rPr>
            </w:pPr>
            <w:r w:rsidRPr="00901A60">
              <w:rPr>
                <w:szCs w:val="22"/>
                <w:lang w:eastAsia="en-US"/>
              </w:rPr>
              <w:t xml:space="preserve">Указываются суммы изменений (увеличение или уменьшение)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доведенных до </w:t>
            </w:r>
            <w:r w:rsidR="000B314F" w:rsidRPr="00901A60">
              <w:rPr>
                <w:szCs w:val="22"/>
                <w:lang w:eastAsia="en-US"/>
              </w:rPr>
              <w:t>ГРБС (РБС) за операционный день</w:t>
            </w:r>
          </w:p>
        </w:tc>
      </w:tr>
      <w:tr w:rsidR="006310AA" w:rsidRPr="00901A60" w14:paraId="145EA1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F909427" w14:textId="77777777" w:rsidR="006310AA" w:rsidRPr="00901A60" w:rsidRDefault="00F94B41">
            <w:pPr>
              <w:pStyle w:val="GOSTTablenorm"/>
              <w:rPr>
                <w:szCs w:val="22"/>
                <w:lang w:eastAsia="en-US"/>
              </w:rPr>
            </w:pPr>
            <w:r w:rsidRPr="00901A60">
              <w:rPr>
                <w:szCs w:val="22"/>
                <w:lang w:eastAsia="en-US"/>
              </w:rPr>
              <w:t>Распределено на текущий финансовый год</w:t>
            </w:r>
          </w:p>
        </w:tc>
        <w:tc>
          <w:tcPr>
            <w:tcW w:w="1701" w:type="dxa"/>
          </w:tcPr>
          <w:p w14:paraId="08906F1E" w14:textId="77777777" w:rsidR="006310AA" w:rsidRPr="00901A60" w:rsidRDefault="00F94B41">
            <w:pPr>
              <w:pStyle w:val="GOSTTablenorm"/>
              <w:rPr>
                <w:szCs w:val="22"/>
                <w:lang w:eastAsia="en-US"/>
              </w:rPr>
            </w:pPr>
            <w:r w:rsidRPr="00901A60">
              <w:rPr>
                <w:szCs w:val="22"/>
                <w:lang w:eastAsia="en-US"/>
              </w:rPr>
              <w:t>G_S3_2_D_C3</w:t>
            </w:r>
          </w:p>
        </w:tc>
        <w:tc>
          <w:tcPr>
            <w:tcW w:w="567" w:type="dxa"/>
          </w:tcPr>
          <w:p w14:paraId="2803884C"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A90A081"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96A46FD"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4D320E62" w14:textId="0C8CDEC3" w:rsidR="006310AA" w:rsidRPr="00901A60" w:rsidRDefault="00F94B41">
            <w:pPr>
              <w:pStyle w:val="GOSTTablenorm"/>
              <w:rPr>
                <w:szCs w:val="22"/>
                <w:lang w:eastAsia="en-US"/>
              </w:rPr>
            </w:pPr>
            <w:r w:rsidRPr="00901A60">
              <w:rPr>
                <w:szCs w:val="22"/>
                <w:lang w:eastAsia="en-US"/>
              </w:rPr>
              <w:t>Указываются суммы изменений (увеличение или уменьшение) предельных объемов финансирования на выплаты за счет связанных иностранных кредитов в текущем финансовом году, распределенных ГРБС (РБС) по находящимся в его ведении распорядителям и получателям бюджетн</w:t>
            </w:r>
            <w:r w:rsidR="000B314F" w:rsidRPr="00901A60">
              <w:rPr>
                <w:szCs w:val="22"/>
                <w:lang w:eastAsia="en-US"/>
              </w:rPr>
              <w:t>ых средств за операционный день</w:t>
            </w:r>
          </w:p>
        </w:tc>
      </w:tr>
      <w:tr w:rsidR="006310AA" w:rsidRPr="00901A60" w14:paraId="785AAD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D65203C" w14:textId="77777777" w:rsidR="006310AA" w:rsidRPr="00901A60" w:rsidRDefault="00F94B41">
            <w:pPr>
              <w:pStyle w:val="GOSTTablenorm"/>
              <w:rPr>
                <w:szCs w:val="22"/>
                <w:lang w:eastAsia="en-US"/>
              </w:rPr>
            </w:pPr>
            <w:r w:rsidRPr="00901A60">
              <w:rPr>
                <w:szCs w:val="22"/>
                <w:lang w:eastAsia="en-US"/>
              </w:rPr>
              <w:lastRenderedPageBreak/>
              <w:t>Распределено на первый год планового периода</w:t>
            </w:r>
          </w:p>
        </w:tc>
        <w:tc>
          <w:tcPr>
            <w:tcW w:w="1701" w:type="dxa"/>
          </w:tcPr>
          <w:p w14:paraId="7B9254A4" w14:textId="77777777" w:rsidR="006310AA" w:rsidRPr="00901A60" w:rsidRDefault="00F94B41">
            <w:pPr>
              <w:pStyle w:val="GOSTTablenorm"/>
              <w:rPr>
                <w:szCs w:val="22"/>
                <w:lang w:eastAsia="en-US"/>
              </w:rPr>
            </w:pPr>
            <w:r w:rsidRPr="00901A60">
              <w:rPr>
                <w:szCs w:val="22"/>
                <w:lang w:eastAsia="en-US"/>
              </w:rPr>
              <w:t>G_S3_2_D_C3_2</w:t>
            </w:r>
          </w:p>
        </w:tc>
        <w:tc>
          <w:tcPr>
            <w:tcW w:w="567" w:type="dxa"/>
          </w:tcPr>
          <w:p w14:paraId="37C61648"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4551A7FD"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8A67AF6"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55C81857" w14:textId="2E8B82B8" w:rsidR="006310AA" w:rsidRPr="00901A60" w:rsidRDefault="00F94B41">
            <w:pPr>
              <w:pStyle w:val="GOSTTablenorm"/>
              <w:rPr>
                <w:szCs w:val="22"/>
                <w:lang w:eastAsia="en-US"/>
              </w:rPr>
            </w:pPr>
            <w:r w:rsidRPr="00901A60">
              <w:rPr>
                <w:szCs w:val="22"/>
                <w:lang w:eastAsia="en-US"/>
              </w:rPr>
              <w:t>Указываются суммы изменений (увеличение или уменьшение)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sidRPr="00901A60">
              <w:rPr>
                <w:szCs w:val="22"/>
                <w:lang w:eastAsia="en-US"/>
              </w:rPr>
              <w:t>ых средств за операционный день</w:t>
            </w:r>
          </w:p>
        </w:tc>
      </w:tr>
      <w:tr w:rsidR="006310AA" w:rsidRPr="00901A60" w14:paraId="4F5C3C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9CA7667" w14:textId="77777777" w:rsidR="006310AA" w:rsidRPr="00901A60" w:rsidRDefault="00F94B41">
            <w:pPr>
              <w:pStyle w:val="GOSTTablenorm"/>
              <w:rPr>
                <w:szCs w:val="22"/>
                <w:lang w:eastAsia="en-US"/>
              </w:rPr>
            </w:pPr>
            <w:r w:rsidRPr="00901A60">
              <w:rPr>
                <w:szCs w:val="22"/>
                <w:lang w:eastAsia="en-US"/>
              </w:rPr>
              <w:t>Подлежит распределению на текущий финансовый год</w:t>
            </w:r>
          </w:p>
        </w:tc>
        <w:tc>
          <w:tcPr>
            <w:tcW w:w="1701" w:type="dxa"/>
          </w:tcPr>
          <w:p w14:paraId="772D1AAA" w14:textId="77777777" w:rsidR="006310AA" w:rsidRPr="00901A60" w:rsidRDefault="00F94B41">
            <w:pPr>
              <w:pStyle w:val="GOSTTablenorm"/>
              <w:rPr>
                <w:szCs w:val="22"/>
                <w:lang w:eastAsia="en-US"/>
              </w:rPr>
            </w:pPr>
            <w:r w:rsidRPr="00901A60">
              <w:rPr>
                <w:szCs w:val="22"/>
                <w:lang w:eastAsia="en-US"/>
              </w:rPr>
              <w:t>G_S3_2_D_C4</w:t>
            </w:r>
          </w:p>
        </w:tc>
        <w:tc>
          <w:tcPr>
            <w:tcW w:w="567" w:type="dxa"/>
          </w:tcPr>
          <w:p w14:paraId="1864F661"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44C9C36"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A11AD91"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533C6785" w14:textId="015B9982" w:rsidR="006310AA" w:rsidRPr="00901A60" w:rsidRDefault="00F94B41">
            <w:pPr>
              <w:pStyle w:val="GOSTTablenorm"/>
              <w:rPr>
                <w:szCs w:val="22"/>
                <w:lang w:eastAsia="en-US"/>
              </w:rPr>
            </w:pPr>
            <w:r w:rsidRPr="00901A60">
              <w:rPr>
                <w:szCs w:val="22"/>
                <w:lang w:eastAsia="en-US"/>
              </w:rPr>
              <w:t xml:space="preserve">Указывается объем предельных объемов финансирования на выплаты за счет связанных иностранных кредитов в текущем финансовом году, подлежащих распределению ГРБС (РБС) по находящимся в его ведении распорядителям </w:t>
            </w:r>
            <w:r w:rsidR="000B314F" w:rsidRPr="00901A60">
              <w:rPr>
                <w:szCs w:val="22"/>
                <w:lang w:eastAsia="en-US"/>
              </w:rPr>
              <w:t>и получателям бюджетных средств</w:t>
            </w:r>
          </w:p>
        </w:tc>
      </w:tr>
      <w:tr w:rsidR="006310AA" w:rsidRPr="00901A60" w14:paraId="354F34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09BE643" w14:textId="77777777" w:rsidR="006310AA" w:rsidRPr="00901A60" w:rsidRDefault="00F94B41">
            <w:pPr>
              <w:pStyle w:val="GOSTTablenorm"/>
              <w:rPr>
                <w:szCs w:val="22"/>
                <w:lang w:eastAsia="en-US"/>
              </w:rPr>
            </w:pPr>
            <w:r w:rsidRPr="00901A60">
              <w:rPr>
                <w:szCs w:val="22"/>
                <w:lang w:eastAsia="en-US"/>
              </w:rPr>
              <w:t>Подлежит распределению на первый год планового периода</w:t>
            </w:r>
          </w:p>
        </w:tc>
        <w:tc>
          <w:tcPr>
            <w:tcW w:w="1701" w:type="dxa"/>
          </w:tcPr>
          <w:p w14:paraId="17DD6EF6" w14:textId="77777777" w:rsidR="006310AA" w:rsidRPr="00901A60" w:rsidRDefault="00F94B41">
            <w:pPr>
              <w:pStyle w:val="GOSTTablenorm"/>
              <w:rPr>
                <w:szCs w:val="22"/>
                <w:lang w:eastAsia="en-US"/>
              </w:rPr>
            </w:pPr>
            <w:r w:rsidRPr="00901A60">
              <w:rPr>
                <w:szCs w:val="22"/>
                <w:lang w:eastAsia="en-US"/>
              </w:rPr>
              <w:t>G_S3_2_D_C4_2</w:t>
            </w:r>
          </w:p>
        </w:tc>
        <w:tc>
          <w:tcPr>
            <w:tcW w:w="567" w:type="dxa"/>
          </w:tcPr>
          <w:p w14:paraId="24F685F2"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07D5FB2"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4CCEDC9"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44CADB63" w14:textId="15B7949E" w:rsidR="006310AA" w:rsidRPr="00901A60" w:rsidRDefault="00F94B41">
            <w:pPr>
              <w:pStyle w:val="GOSTTablenorm"/>
              <w:rPr>
                <w:szCs w:val="22"/>
                <w:lang w:eastAsia="en-US"/>
              </w:rPr>
            </w:pPr>
            <w:r w:rsidRPr="00901A60">
              <w:rPr>
                <w:szCs w:val="22"/>
                <w:lang w:eastAsia="en-US"/>
              </w:rPr>
              <w:t xml:space="preserve">Указывается объем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подлежащих распределению ГРБС (РБС) по находящимся в его ведении распорядителям </w:t>
            </w:r>
            <w:r w:rsidR="000B314F" w:rsidRPr="00901A60">
              <w:rPr>
                <w:szCs w:val="22"/>
                <w:lang w:eastAsia="en-US"/>
              </w:rPr>
              <w:t>и получателям бюджетных средств</w:t>
            </w:r>
          </w:p>
        </w:tc>
      </w:tr>
      <w:tr w:rsidR="006310AA" w:rsidRPr="00901A60" w14:paraId="20C472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AA24819" w14:textId="77777777" w:rsidR="006310AA" w:rsidRPr="00901A60" w:rsidRDefault="00F94B41">
            <w:pPr>
              <w:pStyle w:val="GOSTTablenorm"/>
              <w:rPr>
                <w:szCs w:val="22"/>
                <w:lang w:eastAsia="en-US"/>
              </w:rPr>
            </w:pPr>
            <w:r w:rsidRPr="00901A60">
              <w:rPr>
                <w:szCs w:val="22"/>
                <w:lang w:eastAsia="en-US"/>
              </w:rPr>
              <w:t>Примечание</w:t>
            </w:r>
          </w:p>
        </w:tc>
        <w:tc>
          <w:tcPr>
            <w:tcW w:w="1701" w:type="dxa"/>
          </w:tcPr>
          <w:p w14:paraId="7EB4B17B" w14:textId="77777777" w:rsidR="006310AA" w:rsidRPr="00901A60" w:rsidRDefault="00F94B41">
            <w:pPr>
              <w:pStyle w:val="GOSTTablenorm"/>
              <w:rPr>
                <w:szCs w:val="22"/>
                <w:lang w:eastAsia="en-US"/>
              </w:rPr>
            </w:pPr>
            <w:r w:rsidRPr="00901A60">
              <w:rPr>
                <w:szCs w:val="22"/>
                <w:lang w:eastAsia="en-US"/>
              </w:rPr>
              <w:t>G_S3_2_D_C5</w:t>
            </w:r>
          </w:p>
        </w:tc>
        <w:tc>
          <w:tcPr>
            <w:tcW w:w="567" w:type="dxa"/>
          </w:tcPr>
          <w:p w14:paraId="7509CA0B"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13990CB2" w14:textId="77777777" w:rsidR="006310AA" w:rsidRPr="00901A60" w:rsidRDefault="00F94B41">
            <w:pPr>
              <w:pStyle w:val="GOSTTablenorm"/>
              <w:rPr>
                <w:szCs w:val="22"/>
                <w:lang w:eastAsia="en-US"/>
              </w:rPr>
            </w:pPr>
            <w:r w:rsidRPr="00901A60">
              <w:rPr>
                <w:szCs w:val="22"/>
                <w:lang w:eastAsia="en-US"/>
              </w:rPr>
              <w:t>Т(1-254)</w:t>
            </w:r>
          </w:p>
        </w:tc>
        <w:tc>
          <w:tcPr>
            <w:tcW w:w="567" w:type="dxa"/>
          </w:tcPr>
          <w:p w14:paraId="7188D683" w14:textId="77777777" w:rsidR="006310AA" w:rsidRPr="00901A60" w:rsidRDefault="00F94B41">
            <w:pPr>
              <w:pStyle w:val="GOSTTablenorm"/>
              <w:jc w:val="center"/>
              <w:rPr>
                <w:szCs w:val="22"/>
                <w:lang w:eastAsia="en-US"/>
              </w:rPr>
            </w:pPr>
            <w:r w:rsidRPr="00901A60">
              <w:rPr>
                <w:szCs w:val="22"/>
                <w:lang w:eastAsia="en-US"/>
              </w:rPr>
              <w:t>Н</w:t>
            </w:r>
          </w:p>
        </w:tc>
        <w:tc>
          <w:tcPr>
            <w:tcW w:w="3963" w:type="dxa"/>
          </w:tcPr>
          <w:p w14:paraId="299A553B" w14:textId="5FB77F5A" w:rsidR="006310AA" w:rsidRPr="00901A60" w:rsidRDefault="00F94B41">
            <w:pPr>
              <w:pStyle w:val="GOSTTablenorm"/>
              <w:rPr>
                <w:szCs w:val="22"/>
                <w:lang w:eastAsia="en-US"/>
              </w:rPr>
            </w:pPr>
            <w:r w:rsidRPr="00901A60">
              <w:rPr>
                <w:szCs w:val="22"/>
                <w:lang w:eastAsia="en-US"/>
              </w:rPr>
              <w:t>Указывается информация, нео</w:t>
            </w:r>
            <w:r w:rsidR="000B314F" w:rsidRPr="00901A60">
              <w:rPr>
                <w:szCs w:val="22"/>
                <w:lang w:eastAsia="en-US"/>
              </w:rPr>
              <w:t>бходимая для исполнения бюджета</w:t>
            </w:r>
          </w:p>
        </w:tc>
      </w:tr>
    </w:tbl>
    <w:p w14:paraId="2B750F6C" w14:textId="77777777" w:rsidR="006310AA" w:rsidRPr="00901A60" w:rsidRDefault="00F94B41" w:rsidP="00F94B41">
      <w:pPr>
        <w:pStyle w:val="31"/>
        <w:keepNext w:val="0"/>
        <w:keepLines w:val="0"/>
        <w:widowControl w:val="0"/>
        <w:numPr>
          <w:ilvl w:val="2"/>
          <w:numId w:val="79"/>
        </w:numPr>
        <w:tabs>
          <w:tab w:val="num" w:pos="720"/>
        </w:tabs>
        <w:ind w:left="720"/>
      </w:pPr>
      <w:bookmarkStart w:id="6678" w:name="_Toc59456630"/>
      <w:bookmarkStart w:id="6679" w:name="_Toc27490151"/>
      <w:bookmarkStart w:id="6680" w:name="_Toc217652609"/>
      <w:r w:rsidRPr="00901A60">
        <w:t>Описание комплексного типа «tR_777_G_S3_3_D»</w:t>
      </w:r>
      <w:bookmarkEnd w:id="6678"/>
      <w:bookmarkEnd w:id="6680"/>
    </w:p>
    <w:p w14:paraId="44DD59C2" w14:textId="77777777" w:rsidR="006310AA" w:rsidRPr="00901A60" w:rsidRDefault="00F94B41">
      <w:pPr>
        <w:widowControl w:val="0"/>
        <w:spacing w:before="60" w:after="60"/>
        <w:ind w:firstLine="709"/>
      </w:pPr>
      <w:r w:rsidRPr="00901A60">
        <w:t>Описание комплексного типа «tR_777_G_S3_3_D» блока</w:t>
      </w:r>
      <w:r w:rsidRPr="00901A60">
        <w:rPr>
          <w:szCs w:val="24"/>
        </w:rPr>
        <w:t xml:space="preserve"> «</w:t>
      </w:r>
      <w:r w:rsidRPr="00901A60">
        <w:t>3.3. Предельные объемы финансирования в иностранной валюте (в рублевом эквиваленте)</w:t>
      </w:r>
      <w:r w:rsidRPr="00901A60">
        <w:rPr>
          <w:szCs w:val="24"/>
        </w:rPr>
        <w:t>».</w:t>
      </w:r>
    </w:p>
    <w:p w14:paraId="7AC931CD" w14:textId="229C4214"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681" w:name="_Ref28071645"/>
      <w:bookmarkStart w:id="6682" w:name="_Toc217652155"/>
      <w:r w:rsidR="00D21171">
        <w:rPr>
          <w:noProof/>
        </w:rPr>
        <w:t>318</w:t>
      </w:r>
      <w:bookmarkEnd w:id="668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R_777_G_S3_3_D</w:t>
      </w:r>
      <w:r w:rsidR="00F94B41" w:rsidRPr="00901A60">
        <w:t>»</w:t>
      </w:r>
      <w:bookmarkEnd w:id="668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34B3022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888CDF"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891032D"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E33D014" w14:textId="77777777" w:rsidR="006310AA" w:rsidRPr="00901A60" w:rsidRDefault="00F94B41">
            <w:pPr>
              <w:pStyle w:val="GOSTTableHead"/>
              <w:spacing w:line="240" w:lineRule="auto"/>
              <w:ind w:left="0" w:right="0"/>
            </w:pPr>
            <w:r w:rsidRPr="00901A60">
              <w:t>Тип</w:t>
            </w:r>
          </w:p>
        </w:tc>
        <w:tc>
          <w:tcPr>
            <w:tcW w:w="1134" w:type="dxa"/>
          </w:tcPr>
          <w:p w14:paraId="54C27D7C" w14:textId="77777777" w:rsidR="006310AA" w:rsidRPr="00901A60" w:rsidRDefault="00F94B41">
            <w:pPr>
              <w:pStyle w:val="GOSTTableHead"/>
              <w:spacing w:line="240" w:lineRule="auto"/>
              <w:ind w:left="0" w:right="0"/>
            </w:pPr>
            <w:r w:rsidRPr="00901A60">
              <w:t>Формат элемента</w:t>
            </w:r>
          </w:p>
        </w:tc>
        <w:tc>
          <w:tcPr>
            <w:tcW w:w="567" w:type="dxa"/>
          </w:tcPr>
          <w:p w14:paraId="4454DF61" w14:textId="77777777" w:rsidR="006310AA" w:rsidRPr="00901A60" w:rsidRDefault="00F94B41">
            <w:pPr>
              <w:pStyle w:val="GOSTTableHead"/>
              <w:spacing w:line="240" w:lineRule="auto"/>
              <w:ind w:left="0" w:right="0"/>
            </w:pPr>
            <w:r w:rsidRPr="00901A60">
              <w:t>Обязательность</w:t>
            </w:r>
          </w:p>
        </w:tc>
        <w:tc>
          <w:tcPr>
            <w:tcW w:w="3963" w:type="dxa"/>
          </w:tcPr>
          <w:p w14:paraId="070A643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99766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671F4F" w14:textId="77777777" w:rsidR="006310AA" w:rsidRPr="00901A60" w:rsidRDefault="00F94B41">
            <w:pPr>
              <w:pStyle w:val="GOSTTablenorm"/>
              <w:rPr>
                <w:lang w:eastAsia="en-US"/>
              </w:rPr>
            </w:pPr>
            <w:r w:rsidRPr="00901A60">
              <w:rPr>
                <w:lang w:val="en-US" w:eastAsia="en-US"/>
              </w:rPr>
              <w:t>t</w:t>
            </w:r>
            <w:r w:rsidRPr="00901A60">
              <w:rPr>
                <w:lang w:eastAsia="en-US"/>
              </w:rPr>
              <w:t>R_777_G_S3_3_D</w:t>
            </w:r>
          </w:p>
        </w:tc>
        <w:tc>
          <w:tcPr>
            <w:tcW w:w="1701" w:type="dxa"/>
          </w:tcPr>
          <w:p w14:paraId="592904EC" w14:textId="77777777" w:rsidR="006310AA" w:rsidRPr="00901A60" w:rsidRDefault="00F94B41">
            <w:pPr>
              <w:pStyle w:val="GOSTTablenorm"/>
              <w:rPr>
                <w:lang w:eastAsia="en-US"/>
              </w:rPr>
            </w:pPr>
            <w:r w:rsidRPr="00901A60">
              <w:rPr>
                <w:lang w:eastAsia="en-US"/>
              </w:rPr>
              <w:t>G_S3_3_D_ITEM</w:t>
            </w:r>
          </w:p>
        </w:tc>
        <w:tc>
          <w:tcPr>
            <w:tcW w:w="567" w:type="dxa"/>
          </w:tcPr>
          <w:p w14:paraId="15AEA8CE" w14:textId="77777777" w:rsidR="006310AA" w:rsidRPr="00901A60" w:rsidRDefault="00F94B41">
            <w:pPr>
              <w:pStyle w:val="GOSTTablenorm"/>
              <w:jc w:val="center"/>
              <w:rPr>
                <w:lang w:val="en-US" w:eastAsia="en-US"/>
              </w:rPr>
            </w:pPr>
            <w:r w:rsidRPr="00901A60">
              <w:rPr>
                <w:lang w:val="en-US" w:eastAsia="en-US"/>
              </w:rPr>
              <w:t>C</w:t>
            </w:r>
          </w:p>
        </w:tc>
        <w:tc>
          <w:tcPr>
            <w:tcW w:w="1134" w:type="dxa"/>
          </w:tcPr>
          <w:p w14:paraId="688E9CDB" w14:textId="77777777" w:rsidR="006310AA" w:rsidRPr="00901A60" w:rsidRDefault="00F94B41">
            <w:pPr>
              <w:pStyle w:val="GOSTTablenorm"/>
              <w:rPr>
                <w:lang w:val="en-US" w:eastAsia="en-US"/>
              </w:rPr>
            </w:pPr>
            <w:r w:rsidRPr="00901A60">
              <w:rPr>
                <w:lang w:val="en-US" w:eastAsia="en-US"/>
              </w:rPr>
              <w:t>t</w:t>
            </w:r>
            <w:r w:rsidRPr="00901A60">
              <w:rPr>
                <w:lang w:eastAsia="en-US"/>
              </w:rPr>
              <w:t>R_777_G_S3_3_D_ITEM</w:t>
            </w:r>
          </w:p>
        </w:tc>
        <w:tc>
          <w:tcPr>
            <w:tcW w:w="567" w:type="dxa"/>
          </w:tcPr>
          <w:p w14:paraId="42247C56"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0CC2D5F9" w14:textId="1ECB7165"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_Ref56613191 \h  \* MERGEFORMAT </w:instrText>
            </w:r>
            <w:r w:rsidRPr="00901A60">
              <w:rPr>
                <w:lang w:eastAsia="en-US"/>
              </w:rPr>
            </w:r>
            <w:r w:rsidRPr="00901A60">
              <w:rPr>
                <w:lang w:eastAsia="en-US"/>
              </w:rPr>
              <w:fldChar w:fldCharType="separate"/>
            </w:r>
            <w:r w:rsidR="00D21171">
              <w:t>319</w:t>
            </w:r>
            <w:r w:rsidRPr="00901A60">
              <w:rPr>
                <w:lang w:eastAsia="en-US"/>
              </w:rPr>
              <w:fldChar w:fldCharType="end"/>
            </w:r>
          </w:p>
        </w:tc>
      </w:tr>
    </w:tbl>
    <w:p w14:paraId="3033148F" w14:textId="77777777" w:rsidR="006310AA" w:rsidRPr="00901A60" w:rsidRDefault="00F94B41" w:rsidP="00F94B41">
      <w:pPr>
        <w:pStyle w:val="31"/>
        <w:keepNext w:val="0"/>
        <w:keepLines w:val="0"/>
        <w:widowControl w:val="0"/>
        <w:numPr>
          <w:ilvl w:val="2"/>
          <w:numId w:val="79"/>
        </w:numPr>
        <w:tabs>
          <w:tab w:val="num" w:pos="720"/>
        </w:tabs>
        <w:ind w:left="720"/>
      </w:pPr>
      <w:bookmarkStart w:id="6683" w:name="_Toc59456631"/>
      <w:bookmarkStart w:id="6684" w:name="_Toc217652610"/>
      <w:r w:rsidRPr="00901A60">
        <w:t>Описание комплексного типа «tR_777_G_S3_3_D_ITEM»</w:t>
      </w:r>
      <w:bookmarkEnd w:id="6683"/>
      <w:bookmarkEnd w:id="6684"/>
    </w:p>
    <w:p w14:paraId="32A873E3" w14:textId="77777777" w:rsidR="006310AA" w:rsidRPr="00901A60" w:rsidRDefault="00F94B41">
      <w:pPr>
        <w:widowControl w:val="0"/>
        <w:spacing w:before="60" w:after="60"/>
        <w:ind w:firstLine="709"/>
      </w:pPr>
      <w:r w:rsidRPr="00901A60">
        <w:t xml:space="preserve">Описание комплексного типа </w:t>
      </w:r>
      <w:r w:rsidRPr="00901A60">
        <w:rPr>
          <w:rFonts w:eastAsia="Calibri"/>
        </w:rPr>
        <w:t>«</w:t>
      </w:r>
      <w:r w:rsidRPr="00901A60">
        <w:t>tR_777_G_S3_3_D_ITEM» блока «3.3. Предельные объемы финансирования в иностранной валюте (в рублевом эквиваленте)</w:t>
      </w:r>
      <w:r w:rsidRPr="00901A60">
        <w:rPr>
          <w:szCs w:val="24"/>
        </w:rPr>
        <w:t xml:space="preserve"> (строки)</w:t>
      </w:r>
      <w:r w:rsidRPr="00901A60">
        <w:t>»</w:t>
      </w:r>
      <w:r w:rsidRPr="00901A60">
        <w:rPr>
          <w:sz w:val="22"/>
          <w:szCs w:val="22"/>
        </w:rPr>
        <w:t>.</w:t>
      </w:r>
    </w:p>
    <w:p w14:paraId="03729F50" w14:textId="112E3EB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85" w:name="_Ref56613191"/>
      <w:bookmarkStart w:id="6686" w:name="_Toc217652156"/>
      <w:r w:rsidR="00D21171">
        <w:rPr>
          <w:noProof/>
        </w:rPr>
        <w:t>319</w:t>
      </w:r>
      <w:bookmarkEnd w:id="668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R_777_G_S3_3_D_ITEM</w:t>
      </w:r>
      <w:bookmarkEnd w:id="668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374C4F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F567D5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413D5DE"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80055E7" w14:textId="77777777" w:rsidR="006310AA" w:rsidRPr="00901A60" w:rsidRDefault="00F94B41">
            <w:pPr>
              <w:pStyle w:val="GOSTTableHead"/>
              <w:spacing w:line="240" w:lineRule="auto"/>
              <w:ind w:left="0" w:right="0"/>
            </w:pPr>
            <w:r w:rsidRPr="00901A60">
              <w:t>Тип</w:t>
            </w:r>
          </w:p>
        </w:tc>
        <w:tc>
          <w:tcPr>
            <w:tcW w:w="1134" w:type="dxa"/>
          </w:tcPr>
          <w:p w14:paraId="1FEC57DC" w14:textId="77777777" w:rsidR="006310AA" w:rsidRPr="00901A60" w:rsidRDefault="00F94B41">
            <w:pPr>
              <w:pStyle w:val="GOSTTableHead"/>
              <w:spacing w:line="240" w:lineRule="auto"/>
              <w:ind w:left="0" w:right="0"/>
            </w:pPr>
            <w:r w:rsidRPr="00901A60">
              <w:t>Формат элемента</w:t>
            </w:r>
          </w:p>
        </w:tc>
        <w:tc>
          <w:tcPr>
            <w:tcW w:w="567" w:type="dxa"/>
          </w:tcPr>
          <w:p w14:paraId="48F35DB3" w14:textId="77777777" w:rsidR="006310AA" w:rsidRPr="00901A60" w:rsidRDefault="00F94B41">
            <w:pPr>
              <w:pStyle w:val="GOSTTableHead"/>
              <w:spacing w:line="240" w:lineRule="auto"/>
              <w:ind w:left="0" w:right="0"/>
            </w:pPr>
            <w:r w:rsidRPr="00901A60">
              <w:t>Обязательность</w:t>
            </w:r>
          </w:p>
        </w:tc>
        <w:tc>
          <w:tcPr>
            <w:tcW w:w="3963" w:type="dxa"/>
          </w:tcPr>
          <w:p w14:paraId="3B5E808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79BAC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B4BAA8" w14:textId="77777777" w:rsidR="006310AA" w:rsidRPr="00901A60" w:rsidRDefault="00F94B41">
            <w:pPr>
              <w:pStyle w:val="GOSTTablenorm"/>
              <w:rPr>
                <w:lang w:eastAsia="en-US"/>
              </w:rPr>
            </w:pPr>
            <w:r w:rsidRPr="00901A60">
              <w:rPr>
                <w:lang w:eastAsia="en-US"/>
              </w:rPr>
              <w:t>Код по БК</w:t>
            </w:r>
          </w:p>
        </w:tc>
        <w:tc>
          <w:tcPr>
            <w:tcW w:w="1701" w:type="dxa"/>
          </w:tcPr>
          <w:p w14:paraId="2D6975BB" w14:textId="77777777" w:rsidR="006310AA" w:rsidRPr="00901A60" w:rsidRDefault="00F94B41">
            <w:pPr>
              <w:pStyle w:val="GOSTTablenorm"/>
              <w:rPr>
                <w:lang w:eastAsia="en-US"/>
              </w:rPr>
            </w:pPr>
            <w:r w:rsidRPr="00901A60">
              <w:rPr>
                <w:lang w:eastAsia="en-US"/>
              </w:rPr>
              <w:t>G_S3_3_D_C1</w:t>
            </w:r>
          </w:p>
        </w:tc>
        <w:tc>
          <w:tcPr>
            <w:tcW w:w="567" w:type="dxa"/>
          </w:tcPr>
          <w:p w14:paraId="41D65156" w14:textId="77777777" w:rsidR="006310AA" w:rsidRPr="00901A60" w:rsidRDefault="00F94B41">
            <w:pPr>
              <w:pStyle w:val="GOSTTablenorm"/>
              <w:jc w:val="center"/>
              <w:rPr>
                <w:lang w:eastAsia="en-US"/>
              </w:rPr>
            </w:pPr>
            <w:r w:rsidRPr="00901A60">
              <w:rPr>
                <w:lang w:eastAsia="en-US"/>
              </w:rPr>
              <w:t>П</w:t>
            </w:r>
          </w:p>
        </w:tc>
        <w:tc>
          <w:tcPr>
            <w:tcW w:w="1134" w:type="dxa"/>
          </w:tcPr>
          <w:p w14:paraId="55FB383E" w14:textId="77777777" w:rsidR="006310AA" w:rsidRPr="00901A60" w:rsidRDefault="00F94B41">
            <w:pPr>
              <w:pStyle w:val="GOSTTablenorm"/>
              <w:rPr>
                <w:lang w:eastAsia="en-US"/>
              </w:rPr>
            </w:pPr>
            <w:r w:rsidRPr="00901A60">
              <w:rPr>
                <w:lang w:eastAsia="en-US"/>
              </w:rPr>
              <w:t>Т(20)</w:t>
            </w:r>
          </w:p>
        </w:tc>
        <w:tc>
          <w:tcPr>
            <w:tcW w:w="567" w:type="dxa"/>
          </w:tcPr>
          <w:p w14:paraId="21A980DC" w14:textId="77777777" w:rsidR="006310AA" w:rsidRPr="00901A60" w:rsidRDefault="00F94B41">
            <w:pPr>
              <w:pStyle w:val="GOSTTablenorm"/>
              <w:jc w:val="center"/>
              <w:rPr>
                <w:lang w:eastAsia="en-US"/>
              </w:rPr>
            </w:pPr>
            <w:r w:rsidRPr="00901A60">
              <w:rPr>
                <w:lang w:eastAsia="en-US"/>
              </w:rPr>
              <w:t>О</w:t>
            </w:r>
          </w:p>
        </w:tc>
        <w:tc>
          <w:tcPr>
            <w:tcW w:w="3963" w:type="dxa"/>
          </w:tcPr>
          <w:p w14:paraId="7EC145B2" w14:textId="4EE46315" w:rsidR="006310AA" w:rsidRPr="00901A60" w:rsidRDefault="00F94B41">
            <w:pPr>
              <w:pStyle w:val="GOSTTablenorm"/>
              <w:rPr>
                <w:lang w:eastAsia="en-US"/>
              </w:rPr>
            </w:pPr>
            <w:r w:rsidRPr="00901A60">
              <w:rPr>
                <w:lang w:eastAsia="en-US"/>
              </w:rPr>
              <w:t>Указывается код классификации расходов бюджетов, по которому отражены опера</w:t>
            </w:r>
            <w:r w:rsidR="000B314F" w:rsidRPr="00901A60">
              <w:rPr>
                <w:lang w:eastAsia="en-US"/>
              </w:rPr>
              <w:t>ции на лицевом счете ГРБС (РБС)</w:t>
            </w:r>
          </w:p>
        </w:tc>
      </w:tr>
      <w:tr w:rsidR="006310AA" w:rsidRPr="00901A60" w14:paraId="750EF2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A2F1DA9" w14:textId="77777777" w:rsidR="006310AA" w:rsidRPr="00901A60" w:rsidRDefault="00F94B41">
            <w:pPr>
              <w:pStyle w:val="GOSTTablenorm"/>
              <w:rPr>
                <w:lang w:eastAsia="en-US"/>
              </w:rPr>
            </w:pPr>
            <w:r w:rsidRPr="00901A60">
              <w:rPr>
                <w:lang w:eastAsia="en-US"/>
              </w:rPr>
              <w:t>Получено на текущий финансовый год</w:t>
            </w:r>
          </w:p>
        </w:tc>
        <w:tc>
          <w:tcPr>
            <w:tcW w:w="1701" w:type="dxa"/>
          </w:tcPr>
          <w:p w14:paraId="4C919BA2" w14:textId="77777777" w:rsidR="006310AA" w:rsidRPr="00901A60" w:rsidRDefault="00F94B41">
            <w:pPr>
              <w:pStyle w:val="GOSTTablenorm"/>
              <w:rPr>
                <w:lang w:eastAsia="en-US"/>
              </w:rPr>
            </w:pPr>
            <w:r w:rsidRPr="00901A60">
              <w:rPr>
                <w:lang w:eastAsia="en-US"/>
              </w:rPr>
              <w:t>G_S3_3_D_C2</w:t>
            </w:r>
          </w:p>
        </w:tc>
        <w:tc>
          <w:tcPr>
            <w:tcW w:w="567" w:type="dxa"/>
          </w:tcPr>
          <w:p w14:paraId="090C7B62" w14:textId="77777777" w:rsidR="006310AA" w:rsidRPr="00901A60" w:rsidRDefault="00F94B41">
            <w:pPr>
              <w:pStyle w:val="GOSTTablenorm"/>
              <w:jc w:val="center"/>
              <w:rPr>
                <w:lang w:eastAsia="en-US"/>
              </w:rPr>
            </w:pPr>
            <w:r w:rsidRPr="00901A60">
              <w:rPr>
                <w:lang w:eastAsia="en-US"/>
              </w:rPr>
              <w:t>П</w:t>
            </w:r>
          </w:p>
        </w:tc>
        <w:tc>
          <w:tcPr>
            <w:tcW w:w="1134" w:type="dxa"/>
          </w:tcPr>
          <w:p w14:paraId="3EE616CC" w14:textId="77777777" w:rsidR="006310AA" w:rsidRPr="00901A60" w:rsidRDefault="00F94B41">
            <w:pPr>
              <w:pStyle w:val="GOSTTablenorm"/>
              <w:rPr>
                <w:lang w:eastAsia="en-US"/>
              </w:rPr>
            </w:pPr>
            <w:r w:rsidRPr="00901A60">
              <w:rPr>
                <w:lang w:eastAsia="en-US"/>
              </w:rPr>
              <w:t>N(20.2)</w:t>
            </w:r>
          </w:p>
        </w:tc>
        <w:tc>
          <w:tcPr>
            <w:tcW w:w="567" w:type="dxa"/>
          </w:tcPr>
          <w:p w14:paraId="1C0572CB" w14:textId="77777777" w:rsidR="006310AA" w:rsidRPr="00901A60" w:rsidRDefault="00F94B41">
            <w:pPr>
              <w:pStyle w:val="GOSTTablenorm"/>
              <w:jc w:val="center"/>
              <w:rPr>
                <w:lang w:eastAsia="en-US"/>
              </w:rPr>
            </w:pPr>
            <w:r w:rsidRPr="00901A60">
              <w:rPr>
                <w:lang w:eastAsia="en-US"/>
              </w:rPr>
              <w:t>Н</w:t>
            </w:r>
          </w:p>
        </w:tc>
        <w:tc>
          <w:tcPr>
            <w:tcW w:w="3963" w:type="dxa"/>
          </w:tcPr>
          <w:p w14:paraId="181191B1" w14:textId="3C33DFA0" w:rsidR="006310AA" w:rsidRPr="00901A60" w:rsidRDefault="00F94B41">
            <w:pPr>
              <w:pStyle w:val="GOSTTablenorm"/>
              <w:rPr>
                <w:lang w:eastAsia="en-US"/>
              </w:rPr>
            </w:pPr>
            <w:r w:rsidRPr="00901A60">
              <w:rPr>
                <w:lang w:eastAsia="en-US"/>
              </w:rPr>
              <w:t xml:space="preserve">Указываются суммы изменений (увеличение или уменьшение) предельных объемов финансирования на выплаты в иностранной валюте в текущем финансовом году, доведенных </w:t>
            </w:r>
            <w:r w:rsidR="000B314F" w:rsidRPr="00901A60">
              <w:rPr>
                <w:lang w:eastAsia="en-US"/>
              </w:rPr>
              <w:t>ГРБС (РБС) за операционный день</w:t>
            </w:r>
          </w:p>
        </w:tc>
      </w:tr>
      <w:tr w:rsidR="006310AA" w:rsidRPr="00901A60" w14:paraId="4A791E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9841D45" w14:textId="77777777" w:rsidR="006310AA" w:rsidRPr="00901A60" w:rsidRDefault="00F94B41">
            <w:pPr>
              <w:pStyle w:val="GOSTTablenorm"/>
              <w:rPr>
                <w:lang w:eastAsia="en-US"/>
              </w:rPr>
            </w:pPr>
            <w:r w:rsidRPr="00901A60">
              <w:rPr>
                <w:lang w:eastAsia="en-US"/>
              </w:rPr>
              <w:t>Получено на первый год планового периода</w:t>
            </w:r>
          </w:p>
        </w:tc>
        <w:tc>
          <w:tcPr>
            <w:tcW w:w="1701" w:type="dxa"/>
          </w:tcPr>
          <w:p w14:paraId="3C63D8C7" w14:textId="77777777" w:rsidR="006310AA" w:rsidRPr="00901A60" w:rsidRDefault="00F94B41">
            <w:pPr>
              <w:pStyle w:val="GOSTTablenorm"/>
              <w:rPr>
                <w:lang w:eastAsia="en-US"/>
              </w:rPr>
            </w:pPr>
            <w:r w:rsidRPr="00901A60">
              <w:rPr>
                <w:lang w:eastAsia="en-US"/>
              </w:rPr>
              <w:t>G_S3_3_D_C2_2</w:t>
            </w:r>
          </w:p>
        </w:tc>
        <w:tc>
          <w:tcPr>
            <w:tcW w:w="567" w:type="dxa"/>
          </w:tcPr>
          <w:p w14:paraId="5D8015AB" w14:textId="77777777" w:rsidR="006310AA" w:rsidRPr="00901A60" w:rsidRDefault="00F94B41">
            <w:pPr>
              <w:pStyle w:val="GOSTTablenorm"/>
              <w:jc w:val="center"/>
              <w:rPr>
                <w:lang w:eastAsia="en-US"/>
              </w:rPr>
            </w:pPr>
            <w:r w:rsidRPr="00901A60">
              <w:rPr>
                <w:lang w:eastAsia="en-US"/>
              </w:rPr>
              <w:t>П</w:t>
            </w:r>
          </w:p>
        </w:tc>
        <w:tc>
          <w:tcPr>
            <w:tcW w:w="1134" w:type="dxa"/>
          </w:tcPr>
          <w:p w14:paraId="15CC36FC" w14:textId="77777777" w:rsidR="006310AA" w:rsidRPr="00901A60" w:rsidRDefault="00F94B41">
            <w:pPr>
              <w:pStyle w:val="GOSTTablenorm"/>
              <w:rPr>
                <w:lang w:eastAsia="en-US"/>
              </w:rPr>
            </w:pPr>
            <w:r w:rsidRPr="00901A60">
              <w:rPr>
                <w:lang w:eastAsia="en-US"/>
              </w:rPr>
              <w:t>N(20.2)</w:t>
            </w:r>
          </w:p>
        </w:tc>
        <w:tc>
          <w:tcPr>
            <w:tcW w:w="567" w:type="dxa"/>
          </w:tcPr>
          <w:p w14:paraId="566630AC" w14:textId="77777777" w:rsidR="006310AA" w:rsidRPr="00901A60" w:rsidRDefault="00F94B41">
            <w:pPr>
              <w:pStyle w:val="GOSTTablenorm"/>
              <w:jc w:val="center"/>
              <w:rPr>
                <w:lang w:eastAsia="en-US"/>
              </w:rPr>
            </w:pPr>
            <w:r w:rsidRPr="00901A60">
              <w:rPr>
                <w:lang w:eastAsia="en-US"/>
              </w:rPr>
              <w:t>Н</w:t>
            </w:r>
          </w:p>
        </w:tc>
        <w:tc>
          <w:tcPr>
            <w:tcW w:w="3963" w:type="dxa"/>
          </w:tcPr>
          <w:p w14:paraId="29660922" w14:textId="6218FE31" w:rsidR="006310AA" w:rsidRPr="00901A60" w:rsidRDefault="00F94B41">
            <w:pPr>
              <w:pStyle w:val="GOSTTablenorm"/>
              <w:rPr>
                <w:lang w:eastAsia="en-US"/>
              </w:rPr>
            </w:pPr>
            <w:r w:rsidRPr="00901A60">
              <w:rPr>
                <w:lang w:eastAsia="en-US"/>
              </w:rPr>
              <w:t xml:space="preserve">Указываются суммы изменений (увеличение или уменьшение)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доведенных ГРБС (РБС) за операционный день, доведенных </w:t>
            </w:r>
            <w:r w:rsidR="000B314F" w:rsidRPr="00901A60">
              <w:rPr>
                <w:lang w:eastAsia="en-US"/>
              </w:rPr>
              <w:t>ГРБС (РБС) за операционный день</w:t>
            </w:r>
          </w:p>
        </w:tc>
      </w:tr>
      <w:tr w:rsidR="006310AA" w:rsidRPr="00901A60" w14:paraId="1D989E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89EF8A" w14:textId="77777777" w:rsidR="006310AA" w:rsidRPr="00901A60" w:rsidRDefault="00F94B41">
            <w:pPr>
              <w:pStyle w:val="GOSTTablenorm"/>
              <w:rPr>
                <w:lang w:eastAsia="en-US"/>
              </w:rPr>
            </w:pPr>
            <w:r w:rsidRPr="00901A60">
              <w:rPr>
                <w:lang w:eastAsia="en-US"/>
              </w:rPr>
              <w:t>Распределено на текущий финансовый год</w:t>
            </w:r>
          </w:p>
        </w:tc>
        <w:tc>
          <w:tcPr>
            <w:tcW w:w="1701" w:type="dxa"/>
          </w:tcPr>
          <w:p w14:paraId="7DB751C1" w14:textId="77777777" w:rsidR="006310AA" w:rsidRPr="00901A60" w:rsidRDefault="00F94B41">
            <w:pPr>
              <w:pStyle w:val="GOSTTablenorm"/>
              <w:rPr>
                <w:lang w:eastAsia="en-US"/>
              </w:rPr>
            </w:pPr>
            <w:r w:rsidRPr="00901A60">
              <w:rPr>
                <w:lang w:eastAsia="en-US"/>
              </w:rPr>
              <w:t>G_S3_3_D_C3</w:t>
            </w:r>
          </w:p>
        </w:tc>
        <w:tc>
          <w:tcPr>
            <w:tcW w:w="567" w:type="dxa"/>
          </w:tcPr>
          <w:p w14:paraId="7CC84408" w14:textId="77777777" w:rsidR="006310AA" w:rsidRPr="00901A60" w:rsidRDefault="00F94B41">
            <w:pPr>
              <w:pStyle w:val="GOSTTablenorm"/>
              <w:jc w:val="center"/>
              <w:rPr>
                <w:lang w:eastAsia="en-US"/>
              </w:rPr>
            </w:pPr>
            <w:r w:rsidRPr="00901A60">
              <w:rPr>
                <w:lang w:eastAsia="en-US"/>
              </w:rPr>
              <w:t>П</w:t>
            </w:r>
          </w:p>
        </w:tc>
        <w:tc>
          <w:tcPr>
            <w:tcW w:w="1134" w:type="dxa"/>
          </w:tcPr>
          <w:p w14:paraId="29E6EEE7" w14:textId="77777777" w:rsidR="006310AA" w:rsidRPr="00901A60" w:rsidRDefault="00F94B41">
            <w:pPr>
              <w:pStyle w:val="GOSTTablenorm"/>
              <w:rPr>
                <w:lang w:eastAsia="en-US"/>
              </w:rPr>
            </w:pPr>
            <w:r w:rsidRPr="00901A60">
              <w:rPr>
                <w:lang w:eastAsia="en-US"/>
              </w:rPr>
              <w:t>N(20.2)</w:t>
            </w:r>
          </w:p>
        </w:tc>
        <w:tc>
          <w:tcPr>
            <w:tcW w:w="567" w:type="dxa"/>
          </w:tcPr>
          <w:p w14:paraId="1B67E179" w14:textId="77777777" w:rsidR="006310AA" w:rsidRPr="00901A60" w:rsidRDefault="00F94B41">
            <w:pPr>
              <w:pStyle w:val="GOSTTablenorm"/>
              <w:jc w:val="center"/>
              <w:rPr>
                <w:lang w:eastAsia="en-US"/>
              </w:rPr>
            </w:pPr>
            <w:r w:rsidRPr="00901A60">
              <w:rPr>
                <w:lang w:eastAsia="en-US"/>
              </w:rPr>
              <w:t>Н</w:t>
            </w:r>
          </w:p>
        </w:tc>
        <w:tc>
          <w:tcPr>
            <w:tcW w:w="3963" w:type="dxa"/>
          </w:tcPr>
          <w:p w14:paraId="7B41925B" w14:textId="6E08C7AD" w:rsidR="006310AA" w:rsidRPr="00901A60" w:rsidRDefault="00F94B41">
            <w:pPr>
              <w:pStyle w:val="GOSTTablenorm"/>
              <w:rPr>
                <w:lang w:eastAsia="en-US"/>
              </w:rPr>
            </w:pPr>
            <w:r w:rsidRPr="00901A60">
              <w:rPr>
                <w:lang w:eastAsia="en-US"/>
              </w:rPr>
              <w:t xml:space="preserve">Указываются суммы изменений (увеличение или уменьшение) предельных объемов финансирования на выплаты в иностранной валюте в текущем финансовом году, распределенных ГРБС (РБС) по находящимся в его ведении распорядителям и получателям </w:t>
            </w:r>
            <w:r w:rsidRPr="00901A60">
              <w:rPr>
                <w:lang w:eastAsia="en-US"/>
              </w:rPr>
              <w:lastRenderedPageBreak/>
              <w:t>бюджетн</w:t>
            </w:r>
            <w:r w:rsidR="000B314F" w:rsidRPr="00901A60">
              <w:rPr>
                <w:lang w:eastAsia="en-US"/>
              </w:rPr>
              <w:t>ых средств за операционный день</w:t>
            </w:r>
          </w:p>
        </w:tc>
      </w:tr>
      <w:tr w:rsidR="006310AA" w:rsidRPr="00901A60" w14:paraId="64EEF6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2F70F37" w14:textId="77777777" w:rsidR="006310AA" w:rsidRPr="00901A60" w:rsidRDefault="00F94B41">
            <w:pPr>
              <w:pStyle w:val="GOSTTablenorm"/>
              <w:rPr>
                <w:lang w:eastAsia="en-US"/>
              </w:rPr>
            </w:pPr>
            <w:r w:rsidRPr="00901A60">
              <w:rPr>
                <w:lang w:eastAsia="en-US"/>
              </w:rPr>
              <w:lastRenderedPageBreak/>
              <w:t>Распределено на первый год планового периода</w:t>
            </w:r>
          </w:p>
        </w:tc>
        <w:tc>
          <w:tcPr>
            <w:tcW w:w="1701" w:type="dxa"/>
          </w:tcPr>
          <w:p w14:paraId="5B0F5F6F" w14:textId="77777777" w:rsidR="006310AA" w:rsidRPr="00901A60" w:rsidRDefault="00F94B41">
            <w:pPr>
              <w:pStyle w:val="GOSTTablenorm"/>
              <w:rPr>
                <w:lang w:eastAsia="en-US"/>
              </w:rPr>
            </w:pPr>
            <w:r w:rsidRPr="00901A60">
              <w:rPr>
                <w:lang w:eastAsia="en-US"/>
              </w:rPr>
              <w:t>G_S3_3_D_C3_2</w:t>
            </w:r>
          </w:p>
        </w:tc>
        <w:tc>
          <w:tcPr>
            <w:tcW w:w="567" w:type="dxa"/>
          </w:tcPr>
          <w:p w14:paraId="77CD16D7" w14:textId="77777777" w:rsidR="006310AA" w:rsidRPr="00901A60" w:rsidRDefault="00F94B41">
            <w:pPr>
              <w:pStyle w:val="GOSTTablenorm"/>
              <w:jc w:val="center"/>
              <w:rPr>
                <w:lang w:eastAsia="en-US"/>
              </w:rPr>
            </w:pPr>
            <w:r w:rsidRPr="00901A60">
              <w:rPr>
                <w:lang w:eastAsia="en-US"/>
              </w:rPr>
              <w:t>П</w:t>
            </w:r>
          </w:p>
        </w:tc>
        <w:tc>
          <w:tcPr>
            <w:tcW w:w="1134" w:type="dxa"/>
          </w:tcPr>
          <w:p w14:paraId="11F22E12" w14:textId="77777777" w:rsidR="006310AA" w:rsidRPr="00901A60" w:rsidRDefault="00F94B41">
            <w:pPr>
              <w:pStyle w:val="GOSTTablenorm"/>
              <w:rPr>
                <w:lang w:eastAsia="en-US"/>
              </w:rPr>
            </w:pPr>
            <w:r w:rsidRPr="00901A60">
              <w:rPr>
                <w:lang w:eastAsia="en-US"/>
              </w:rPr>
              <w:t>N(20.2)</w:t>
            </w:r>
          </w:p>
        </w:tc>
        <w:tc>
          <w:tcPr>
            <w:tcW w:w="567" w:type="dxa"/>
          </w:tcPr>
          <w:p w14:paraId="12DE14AD" w14:textId="77777777" w:rsidR="006310AA" w:rsidRPr="00901A60" w:rsidRDefault="00F94B41">
            <w:pPr>
              <w:pStyle w:val="GOSTTablenorm"/>
              <w:jc w:val="center"/>
              <w:rPr>
                <w:lang w:eastAsia="en-US"/>
              </w:rPr>
            </w:pPr>
            <w:r w:rsidRPr="00901A60">
              <w:rPr>
                <w:lang w:eastAsia="en-US"/>
              </w:rPr>
              <w:t>Н</w:t>
            </w:r>
          </w:p>
        </w:tc>
        <w:tc>
          <w:tcPr>
            <w:tcW w:w="3963" w:type="dxa"/>
          </w:tcPr>
          <w:p w14:paraId="6CCBE3CC" w14:textId="15C33868" w:rsidR="006310AA" w:rsidRPr="00901A60" w:rsidRDefault="00F94B41">
            <w:pPr>
              <w:pStyle w:val="GOSTTablenorm"/>
              <w:rPr>
                <w:lang w:eastAsia="en-US"/>
              </w:rPr>
            </w:pPr>
            <w:r w:rsidRPr="00901A60">
              <w:rPr>
                <w:lang w:eastAsia="en-US"/>
              </w:rPr>
              <w:t>Указываются суммы изменений (увеличение или уменьшение)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2150DC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E7C33E2" w14:textId="77777777" w:rsidR="006310AA" w:rsidRPr="00901A60" w:rsidRDefault="00F94B41">
            <w:pPr>
              <w:pStyle w:val="GOSTTablenorm"/>
              <w:rPr>
                <w:lang w:eastAsia="en-US"/>
              </w:rPr>
            </w:pPr>
            <w:r w:rsidRPr="00901A60">
              <w:rPr>
                <w:lang w:eastAsia="en-US"/>
              </w:rPr>
              <w:t>Подлежит распределению на текущий финансовый год</w:t>
            </w:r>
          </w:p>
        </w:tc>
        <w:tc>
          <w:tcPr>
            <w:tcW w:w="1701" w:type="dxa"/>
          </w:tcPr>
          <w:p w14:paraId="3DDF37AC" w14:textId="77777777" w:rsidR="006310AA" w:rsidRPr="00901A60" w:rsidRDefault="00F94B41">
            <w:pPr>
              <w:pStyle w:val="GOSTTablenorm"/>
              <w:rPr>
                <w:lang w:eastAsia="en-US"/>
              </w:rPr>
            </w:pPr>
            <w:r w:rsidRPr="00901A60">
              <w:rPr>
                <w:lang w:eastAsia="en-US"/>
              </w:rPr>
              <w:t>G_S3_3_D_C4</w:t>
            </w:r>
          </w:p>
        </w:tc>
        <w:tc>
          <w:tcPr>
            <w:tcW w:w="567" w:type="dxa"/>
          </w:tcPr>
          <w:p w14:paraId="3767A1C5" w14:textId="77777777" w:rsidR="006310AA" w:rsidRPr="00901A60" w:rsidRDefault="00F94B41">
            <w:pPr>
              <w:pStyle w:val="GOSTTablenorm"/>
              <w:jc w:val="center"/>
              <w:rPr>
                <w:lang w:eastAsia="en-US"/>
              </w:rPr>
            </w:pPr>
            <w:r w:rsidRPr="00901A60">
              <w:rPr>
                <w:lang w:eastAsia="en-US"/>
              </w:rPr>
              <w:t>П</w:t>
            </w:r>
          </w:p>
        </w:tc>
        <w:tc>
          <w:tcPr>
            <w:tcW w:w="1134" w:type="dxa"/>
          </w:tcPr>
          <w:p w14:paraId="1DB5C5B4" w14:textId="77777777" w:rsidR="006310AA" w:rsidRPr="00901A60" w:rsidRDefault="00F94B41">
            <w:pPr>
              <w:pStyle w:val="GOSTTablenorm"/>
              <w:rPr>
                <w:lang w:eastAsia="en-US"/>
              </w:rPr>
            </w:pPr>
            <w:r w:rsidRPr="00901A60">
              <w:rPr>
                <w:lang w:eastAsia="en-US"/>
              </w:rPr>
              <w:t>N(20.2)</w:t>
            </w:r>
          </w:p>
        </w:tc>
        <w:tc>
          <w:tcPr>
            <w:tcW w:w="567" w:type="dxa"/>
          </w:tcPr>
          <w:p w14:paraId="616E5AA3" w14:textId="77777777" w:rsidR="006310AA" w:rsidRPr="00901A60" w:rsidRDefault="00F94B41">
            <w:pPr>
              <w:pStyle w:val="GOSTTablenorm"/>
              <w:jc w:val="center"/>
              <w:rPr>
                <w:lang w:eastAsia="en-US"/>
              </w:rPr>
            </w:pPr>
            <w:r w:rsidRPr="00901A60">
              <w:rPr>
                <w:lang w:eastAsia="en-US"/>
              </w:rPr>
              <w:t>Н</w:t>
            </w:r>
          </w:p>
        </w:tc>
        <w:tc>
          <w:tcPr>
            <w:tcW w:w="3963" w:type="dxa"/>
          </w:tcPr>
          <w:p w14:paraId="61980DA8" w14:textId="27F739F3" w:rsidR="006310AA" w:rsidRPr="00901A60" w:rsidRDefault="00F94B41">
            <w:pPr>
              <w:pStyle w:val="GOSTTablenorm"/>
              <w:rPr>
                <w:lang w:eastAsia="en-US"/>
              </w:rPr>
            </w:pPr>
            <w:r w:rsidRPr="00901A60">
              <w:rPr>
                <w:lang w:eastAsia="en-US"/>
              </w:rPr>
              <w:t xml:space="preserve">Указывается объем предельных объемов финансирования на выплаты в иностранной валюте в текущем финансовом году, подлежащих распределению распорядителем бюджетных средств по находящимся в его ведении распорядителям </w:t>
            </w:r>
            <w:r w:rsidR="000B314F" w:rsidRPr="00901A60">
              <w:rPr>
                <w:lang w:eastAsia="en-US"/>
              </w:rPr>
              <w:t>и получателям бюджетных средств</w:t>
            </w:r>
          </w:p>
        </w:tc>
      </w:tr>
      <w:tr w:rsidR="006310AA" w:rsidRPr="00901A60" w14:paraId="030970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61C2ECD" w14:textId="77777777" w:rsidR="006310AA" w:rsidRPr="00901A60" w:rsidRDefault="00F94B41">
            <w:pPr>
              <w:pStyle w:val="GOSTTablenorm"/>
              <w:rPr>
                <w:lang w:eastAsia="en-US"/>
              </w:rPr>
            </w:pPr>
            <w:r w:rsidRPr="00901A60">
              <w:rPr>
                <w:lang w:eastAsia="en-US"/>
              </w:rPr>
              <w:t>Подлежит распределению на первый год планового периода</w:t>
            </w:r>
          </w:p>
        </w:tc>
        <w:tc>
          <w:tcPr>
            <w:tcW w:w="1701" w:type="dxa"/>
          </w:tcPr>
          <w:p w14:paraId="723C30A2" w14:textId="77777777" w:rsidR="006310AA" w:rsidRPr="00901A60" w:rsidRDefault="00F94B41">
            <w:pPr>
              <w:pStyle w:val="GOSTTablenorm"/>
              <w:rPr>
                <w:lang w:eastAsia="en-US"/>
              </w:rPr>
            </w:pPr>
            <w:r w:rsidRPr="00901A60">
              <w:rPr>
                <w:lang w:eastAsia="en-US"/>
              </w:rPr>
              <w:t>G_S3_3_D_C4_2</w:t>
            </w:r>
          </w:p>
        </w:tc>
        <w:tc>
          <w:tcPr>
            <w:tcW w:w="567" w:type="dxa"/>
          </w:tcPr>
          <w:p w14:paraId="0A229F9B" w14:textId="77777777" w:rsidR="006310AA" w:rsidRPr="00901A60" w:rsidRDefault="00F94B41">
            <w:pPr>
              <w:pStyle w:val="GOSTTablenorm"/>
              <w:jc w:val="center"/>
              <w:rPr>
                <w:lang w:eastAsia="en-US"/>
              </w:rPr>
            </w:pPr>
            <w:r w:rsidRPr="00901A60">
              <w:rPr>
                <w:lang w:eastAsia="en-US"/>
              </w:rPr>
              <w:t>П</w:t>
            </w:r>
          </w:p>
        </w:tc>
        <w:tc>
          <w:tcPr>
            <w:tcW w:w="1134" w:type="dxa"/>
          </w:tcPr>
          <w:p w14:paraId="6D51AE62" w14:textId="77777777" w:rsidR="006310AA" w:rsidRPr="00901A60" w:rsidRDefault="00F94B41">
            <w:pPr>
              <w:pStyle w:val="GOSTTablenorm"/>
              <w:rPr>
                <w:lang w:eastAsia="en-US"/>
              </w:rPr>
            </w:pPr>
            <w:r w:rsidRPr="00901A60">
              <w:rPr>
                <w:lang w:eastAsia="en-US"/>
              </w:rPr>
              <w:t>N(20.2)</w:t>
            </w:r>
          </w:p>
        </w:tc>
        <w:tc>
          <w:tcPr>
            <w:tcW w:w="567" w:type="dxa"/>
          </w:tcPr>
          <w:p w14:paraId="719BE4D4" w14:textId="77777777" w:rsidR="006310AA" w:rsidRPr="00901A60" w:rsidRDefault="00F94B41">
            <w:pPr>
              <w:pStyle w:val="GOSTTablenorm"/>
              <w:jc w:val="center"/>
              <w:rPr>
                <w:lang w:eastAsia="en-US"/>
              </w:rPr>
            </w:pPr>
            <w:r w:rsidRPr="00901A60">
              <w:rPr>
                <w:lang w:eastAsia="en-US"/>
              </w:rPr>
              <w:t>Н</w:t>
            </w:r>
          </w:p>
        </w:tc>
        <w:tc>
          <w:tcPr>
            <w:tcW w:w="3963" w:type="dxa"/>
          </w:tcPr>
          <w:p w14:paraId="04A68358" w14:textId="3637A87D" w:rsidR="006310AA" w:rsidRPr="00901A60" w:rsidRDefault="00F94B41">
            <w:pPr>
              <w:pStyle w:val="GOSTTablenorm"/>
              <w:rPr>
                <w:lang w:eastAsia="en-US"/>
              </w:rPr>
            </w:pPr>
            <w:r w:rsidRPr="00901A60">
              <w:rPr>
                <w:lang w:eastAsia="en-US"/>
              </w:rPr>
              <w:t xml:space="preserve">Указывается объем предельных объемов финансирования на выплаты в иностранной валюте в очередном финансовом году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подлежащих распределению распорядителем бюджетных средств по находящимся в его ведении распорядителям </w:t>
            </w:r>
            <w:r w:rsidR="000B314F" w:rsidRPr="00901A60">
              <w:rPr>
                <w:lang w:eastAsia="en-US"/>
              </w:rPr>
              <w:t>и получателям бюджетных средств</w:t>
            </w:r>
          </w:p>
        </w:tc>
      </w:tr>
      <w:tr w:rsidR="006310AA" w:rsidRPr="00901A60" w14:paraId="49190A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C3B49A4" w14:textId="77777777" w:rsidR="006310AA" w:rsidRPr="00901A60" w:rsidRDefault="00F94B41">
            <w:pPr>
              <w:pStyle w:val="GOSTTablenorm"/>
              <w:rPr>
                <w:lang w:eastAsia="en-US"/>
              </w:rPr>
            </w:pPr>
            <w:r w:rsidRPr="00901A60">
              <w:rPr>
                <w:lang w:eastAsia="en-US"/>
              </w:rPr>
              <w:t>Примечание</w:t>
            </w:r>
          </w:p>
        </w:tc>
        <w:tc>
          <w:tcPr>
            <w:tcW w:w="1701" w:type="dxa"/>
          </w:tcPr>
          <w:p w14:paraId="2984E861" w14:textId="77777777" w:rsidR="006310AA" w:rsidRPr="00901A60" w:rsidRDefault="00F94B41">
            <w:pPr>
              <w:pStyle w:val="GOSTTablenorm"/>
              <w:rPr>
                <w:lang w:eastAsia="en-US"/>
              </w:rPr>
            </w:pPr>
            <w:r w:rsidRPr="00901A60">
              <w:rPr>
                <w:lang w:eastAsia="en-US"/>
              </w:rPr>
              <w:t>G_S3_3_D_C5</w:t>
            </w:r>
          </w:p>
        </w:tc>
        <w:tc>
          <w:tcPr>
            <w:tcW w:w="567" w:type="dxa"/>
          </w:tcPr>
          <w:p w14:paraId="6AD3ACE0" w14:textId="77777777" w:rsidR="006310AA" w:rsidRPr="00901A60" w:rsidRDefault="00F94B41">
            <w:pPr>
              <w:pStyle w:val="GOSTTablenorm"/>
              <w:jc w:val="center"/>
              <w:rPr>
                <w:lang w:eastAsia="en-US"/>
              </w:rPr>
            </w:pPr>
            <w:r w:rsidRPr="00901A60">
              <w:rPr>
                <w:lang w:eastAsia="en-US"/>
              </w:rPr>
              <w:t>П</w:t>
            </w:r>
          </w:p>
        </w:tc>
        <w:tc>
          <w:tcPr>
            <w:tcW w:w="1134" w:type="dxa"/>
          </w:tcPr>
          <w:p w14:paraId="559BECD5" w14:textId="77777777" w:rsidR="006310AA" w:rsidRPr="00901A60" w:rsidRDefault="00F94B41">
            <w:pPr>
              <w:pStyle w:val="GOSTTablenorm"/>
              <w:rPr>
                <w:lang w:eastAsia="en-US"/>
              </w:rPr>
            </w:pPr>
            <w:r w:rsidRPr="00901A60">
              <w:rPr>
                <w:lang w:eastAsia="en-US"/>
              </w:rPr>
              <w:t>Т(1-254)</w:t>
            </w:r>
          </w:p>
        </w:tc>
        <w:tc>
          <w:tcPr>
            <w:tcW w:w="567" w:type="dxa"/>
          </w:tcPr>
          <w:p w14:paraId="59D9911A" w14:textId="77777777" w:rsidR="006310AA" w:rsidRPr="00901A60" w:rsidRDefault="00F94B41">
            <w:pPr>
              <w:pStyle w:val="GOSTTablenorm"/>
              <w:jc w:val="center"/>
              <w:rPr>
                <w:lang w:eastAsia="en-US"/>
              </w:rPr>
            </w:pPr>
            <w:r w:rsidRPr="00901A60">
              <w:rPr>
                <w:lang w:eastAsia="en-US"/>
              </w:rPr>
              <w:t>Н</w:t>
            </w:r>
          </w:p>
        </w:tc>
        <w:tc>
          <w:tcPr>
            <w:tcW w:w="3963" w:type="dxa"/>
          </w:tcPr>
          <w:p w14:paraId="0AA0779A" w14:textId="265CF271" w:rsidR="006310AA" w:rsidRPr="00901A60" w:rsidRDefault="00F94B41">
            <w:pPr>
              <w:pStyle w:val="GOSTTablenorm"/>
              <w:rPr>
                <w:lang w:eastAsia="en-US"/>
              </w:rPr>
            </w:pPr>
            <w:r w:rsidRPr="00901A60">
              <w:rPr>
                <w:lang w:eastAsia="en-US"/>
              </w:rPr>
              <w:t>Указывается информация, необходима</w:t>
            </w:r>
            <w:r w:rsidR="000B314F" w:rsidRPr="00901A60">
              <w:rPr>
                <w:lang w:eastAsia="en-US"/>
              </w:rPr>
              <w:t>я для исполнения бюджета</w:t>
            </w:r>
          </w:p>
        </w:tc>
      </w:tr>
    </w:tbl>
    <w:p w14:paraId="60BAECAE" w14:textId="77777777" w:rsidR="006310AA" w:rsidRPr="00901A60" w:rsidRDefault="00F94B41" w:rsidP="00F94B41">
      <w:pPr>
        <w:pStyle w:val="31"/>
        <w:keepNext w:val="0"/>
        <w:keepLines w:val="0"/>
        <w:widowControl w:val="0"/>
        <w:numPr>
          <w:ilvl w:val="2"/>
          <w:numId w:val="79"/>
        </w:numPr>
        <w:tabs>
          <w:tab w:val="num" w:pos="720"/>
        </w:tabs>
        <w:ind w:left="720"/>
      </w:pPr>
      <w:bookmarkStart w:id="6687" w:name="_Toc59456632"/>
      <w:bookmarkStart w:id="6688" w:name="_Toc217652611"/>
      <w:r w:rsidRPr="00901A60">
        <w:t>Описание комплексного типа «tR_777_G_S3_4_D»</w:t>
      </w:r>
      <w:bookmarkEnd w:id="6687"/>
      <w:bookmarkEnd w:id="6688"/>
    </w:p>
    <w:p w14:paraId="7E16AFA4" w14:textId="77777777" w:rsidR="006310AA" w:rsidRPr="00901A60" w:rsidRDefault="00F94B41">
      <w:pPr>
        <w:widowControl w:val="0"/>
        <w:spacing w:before="60" w:after="60"/>
        <w:ind w:firstLine="709"/>
      </w:pPr>
      <w:r w:rsidRPr="00901A60">
        <w:t xml:space="preserve">Описание комплексного типа «tR_777_G_S3_4_D» </w:t>
      </w:r>
      <w:r w:rsidRPr="00901A60">
        <w:rPr>
          <w:szCs w:val="24"/>
        </w:rPr>
        <w:t>блока «</w:t>
      </w:r>
      <w:r w:rsidRPr="00901A60">
        <w:t>3.4 Предельные объемы финансирования, за исключением связанных иностранных кредитов и иностранной валюты</w:t>
      </w:r>
      <w:r w:rsidRPr="00901A60">
        <w:rPr>
          <w:szCs w:val="24"/>
        </w:rPr>
        <w:t>».</w:t>
      </w:r>
    </w:p>
    <w:p w14:paraId="475D1E04" w14:textId="62A80C54"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689" w:name="_Ref28071654"/>
      <w:bookmarkStart w:id="6690" w:name="_Toc217652157"/>
      <w:r w:rsidR="00D21171">
        <w:rPr>
          <w:noProof/>
        </w:rPr>
        <w:t>320</w:t>
      </w:r>
      <w:bookmarkEnd w:id="668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R_777_G_S3_4_D</w:t>
      </w:r>
      <w:r w:rsidR="00F94B41" w:rsidRPr="00901A60">
        <w:t>»</w:t>
      </w:r>
      <w:bookmarkEnd w:id="6690"/>
    </w:p>
    <w:tbl>
      <w:tblPr>
        <w:tblStyle w:val="GOSTTable"/>
        <w:tblW w:w="4994" w:type="pct"/>
        <w:tblLayout w:type="fixed"/>
        <w:tblLook w:val="04A0" w:firstRow="1" w:lastRow="0" w:firstColumn="1" w:lastColumn="0" w:noHBand="0" w:noVBand="1"/>
      </w:tblPr>
      <w:tblGrid>
        <w:gridCol w:w="1700"/>
        <w:gridCol w:w="1701"/>
        <w:gridCol w:w="567"/>
        <w:gridCol w:w="1118"/>
        <w:gridCol w:w="567"/>
        <w:gridCol w:w="3963"/>
      </w:tblGrid>
      <w:tr w:rsidR="006310AA" w:rsidRPr="00901A60" w14:paraId="078B8C4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A55479C"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4A90271"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2CF6991" w14:textId="77777777" w:rsidR="006310AA" w:rsidRPr="00901A60" w:rsidRDefault="00F94B41">
            <w:pPr>
              <w:pStyle w:val="GOSTTableHead"/>
              <w:spacing w:line="240" w:lineRule="auto"/>
              <w:ind w:left="0" w:right="0"/>
            </w:pPr>
            <w:r w:rsidRPr="00901A60">
              <w:t>Тип</w:t>
            </w:r>
          </w:p>
        </w:tc>
        <w:tc>
          <w:tcPr>
            <w:tcW w:w="1118" w:type="dxa"/>
          </w:tcPr>
          <w:p w14:paraId="5A11A236" w14:textId="77777777" w:rsidR="006310AA" w:rsidRPr="00901A60" w:rsidRDefault="00F94B41">
            <w:pPr>
              <w:pStyle w:val="GOSTTableHead"/>
              <w:spacing w:line="240" w:lineRule="auto"/>
              <w:ind w:left="0" w:right="0"/>
            </w:pPr>
            <w:r w:rsidRPr="00901A60">
              <w:t>Формат элемента</w:t>
            </w:r>
          </w:p>
        </w:tc>
        <w:tc>
          <w:tcPr>
            <w:tcW w:w="567" w:type="dxa"/>
          </w:tcPr>
          <w:p w14:paraId="7188D6D8" w14:textId="77777777" w:rsidR="006310AA" w:rsidRPr="00901A60" w:rsidRDefault="00F94B41">
            <w:pPr>
              <w:pStyle w:val="GOSTTableHead"/>
              <w:spacing w:line="240" w:lineRule="auto"/>
              <w:ind w:left="0" w:right="0"/>
            </w:pPr>
            <w:r w:rsidRPr="00901A60">
              <w:t>Обязательность</w:t>
            </w:r>
          </w:p>
        </w:tc>
        <w:tc>
          <w:tcPr>
            <w:tcW w:w="3963" w:type="dxa"/>
          </w:tcPr>
          <w:p w14:paraId="29A7058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86830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F90FB73" w14:textId="77777777" w:rsidR="006310AA" w:rsidRPr="00901A60" w:rsidRDefault="00F94B41">
            <w:pPr>
              <w:pStyle w:val="GOSTTablenorm"/>
              <w:rPr>
                <w:lang w:eastAsia="en-US"/>
              </w:rPr>
            </w:pPr>
            <w:r w:rsidRPr="00901A60">
              <w:rPr>
                <w:lang w:val="en-US" w:eastAsia="en-US"/>
              </w:rPr>
              <w:t>t</w:t>
            </w:r>
            <w:r w:rsidRPr="00901A60">
              <w:rPr>
                <w:lang w:eastAsia="en-US"/>
              </w:rPr>
              <w:t>R_777_G_S3_4_D</w:t>
            </w:r>
          </w:p>
        </w:tc>
        <w:tc>
          <w:tcPr>
            <w:tcW w:w="1701" w:type="dxa"/>
          </w:tcPr>
          <w:p w14:paraId="480B3016" w14:textId="77777777" w:rsidR="006310AA" w:rsidRPr="00901A60" w:rsidRDefault="00F94B41">
            <w:pPr>
              <w:pStyle w:val="GOSTTablenorm"/>
              <w:rPr>
                <w:lang w:eastAsia="en-US"/>
              </w:rPr>
            </w:pPr>
            <w:r w:rsidRPr="00901A60">
              <w:rPr>
                <w:lang w:eastAsia="en-US"/>
              </w:rPr>
              <w:t>G_S3_4_D_ITEM</w:t>
            </w:r>
          </w:p>
        </w:tc>
        <w:tc>
          <w:tcPr>
            <w:tcW w:w="567" w:type="dxa"/>
          </w:tcPr>
          <w:p w14:paraId="70409681" w14:textId="77777777" w:rsidR="006310AA" w:rsidRPr="00901A60" w:rsidRDefault="00F94B41">
            <w:pPr>
              <w:pStyle w:val="GOSTTablenorm"/>
              <w:jc w:val="center"/>
              <w:rPr>
                <w:lang w:val="en-US" w:eastAsia="en-US"/>
              </w:rPr>
            </w:pPr>
            <w:r w:rsidRPr="00901A60">
              <w:rPr>
                <w:lang w:val="en-US" w:eastAsia="en-US"/>
              </w:rPr>
              <w:t>C</w:t>
            </w:r>
          </w:p>
        </w:tc>
        <w:tc>
          <w:tcPr>
            <w:tcW w:w="1118" w:type="dxa"/>
          </w:tcPr>
          <w:p w14:paraId="78DABCE2" w14:textId="77777777" w:rsidR="006310AA" w:rsidRPr="00901A60" w:rsidRDefault="00F94B41">
            <w:pPr>
              <w:pStyle w:val="GOSTTablenorm"/>
              <w:rPr>
                <w:lang w:val="en-US" w:eastAsia="en-US"/>
              </w:rPr>
            </w:pPr>
            <w:r w:rsidRPr="00901A60">
              <w:rPr>
                <w:lang w:val="en-US" w:eastAsia="en-US"/>
              </w:rPr>
              <w:t>t</w:t>
            </w:r>
            <w:r w:rsidRPr="00901A60">
              <w:rPr>
                <w:lang w:eastAsia="en-US"/>
              </w:rPr>
              <w:t>R_777_G_S3_4_D_ITEM</w:t>
            </w:r>
          </w:p>
        </w:tc>
        <w:tc>
          <w:tcPr>
            <w:tcW w:w="567" w:type="dxa"/>
          </w:tcPr>
          <w:p w14:paraId="7A8D2B33"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4BF4289" w14:textId="5EB19A56"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_Ref56613210 \h  \* MERGEFORMAT </w:instrText>
            </w:r>
            <w:r w:rsidRPr="00901A60">
              <w:rPr>
                <w:lang w:eastAsia="en-US"/>
              </w:rPr>
            </w:r>
            <w:r w:rsidRPr="00901A60">
              <w:rPr>
                <w:lang w:eastAsia="en-US"/>
              </w:rPr>
              <w:fldChar w:fldCharType="separate"/>
            </w:r>
            <w:r w:rsidR="00D21171">
              <w:t>321</w:t>
            </w:r>
            <w:r w:rsidRPr="00901A60">
              <w:rPr>
                <w:lang w:eastAsia="en-US"/>
              </w:rPr>
              <w:fldChar w:fldCharType="end"/>
            </w:r>
          </w:p>
        </w:tc>
      </w:tr>
    </w:tbl>
    <w:p w14:paraId="20230B52" w14:textId="77777777" w:rsidR="006310AA" w:rsidRPr="00901A60" w:rsidRDefault="00F94B41" w:rsidP="00F94B41">
      <w:pPr>
        <w:pStyle w:val="31"/>
        <w:keepNext w:val="0"/>
        <w:keepLines w:val="0"/>
        <w:widowControl w:val="0"/>
        <w:numPr>
          <w:ilvl w:val="2"/>
          <w:numId w:val="79"/>
        </w:numPr>
        <w:tabs>
          <w:tab w:val="num" w:pos="720"/>
        </w:tabs>
        <w:ind w:left="720"/>
      </w:pPr>
      <w:bookmarkStart w:id="6691" w:name="_Toc59456633"/>
      <w:bookmarkStart w:id="6692" w:name="_Toc217652612"/>
      <w:r w:rsidRPr="00901A60">
        <w:t>Описание комплексного типа «tR_777_G_S3_4_D_ITEM»</w:t>
      </w:r>
      <w:bookmarkEnd w:id="6691"/>
      <w:bookmarkEnd w:id="6692"/>
    </w:p>
    <w:p w14:paraId="7B760CE5" w14:textId="77777777" w:rsidR="006310AA" w:rsidRPr="00901A60" w:rsidRDefault="00F94B41">
      <w:pPr>
        <w:widowControl w:val="0"/>
        <w:spacing w:before="60" w:after="60"/>
        <w:ind w:firstLine="709"/>
      </w:pPr>
      <w:r w:rsidRPr="00901A60">
        <w:t>Описание комплексного типа «tR_777_G_S3_2_D_ITEM» блока «3.4 Предельные объемы финансирования, за исключением связанных иностранных кредитов и иностранной валюты</w:t>
      </w:r>
      <w:r w:rsidRPr="00901A60">
        <w:rPr>
          <w:szCs w:val="24"/>
        </w:rPr>
        <w:t xml:space="preserve"> (строки)</w:t>
      </w:r>
      <w:r w:rsidRPr="00901A60">
        <w:t>»</w:t>
      </w:r>
      <w:r w:rsidRPr="00901A60">
        <w:rPr>
          <w:sz w:val="22"/>
          <w:szCs w:val="22"/>
        </w:rPr>
        <w:t>.</w:t>
      </w:r>
    </w:p>
    <w:p w14:paraId="7AD9B1A9" w14:textId="69607856"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693" w:name="_Ref56613210"/>
      <w:bookmarkStart w:id="6694" w:name="_Toc217652158"/>
      <w:r w:rsidR="00D21171">
        <w:rPr>
          <w:noProof/>
        </w:rPr>
        <w:t>321</w:t>
      </w:r>
      <w:bookmarkEnd w:id="669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R_777_G_S3_4_D_ITEM»</w:t>
      </w:r>
      <w:bookmarkEnd w:id="669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8B155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C81A5F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64C9D60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E244201" w14:textId="77777777" w:rsidR="006310AA" w:rsidRPr="00901A60" w:rsidRDefault="00F94B41">
            <w:pPr>
              <w:pStyle w:val="GOSTTableHead"/>
              <w:spacing w:line="240" w:lineRule="auto"/>
              <w:ind w:left="0" w:right="0"/>
            </w:pPr>
            <w:r w:rsidRPr="00901A60">
              <w:t>Тип</w:t>
            </w:r>
          </w:p>
        </w:tc>
        <w:tc>
          <w:tcPr>
            <w:tcW w:w="1134" w:type="dxa"/>
          </w:tcPr>
          <w:p w14:paraId="4004DF14" w14:textId="77777777" w:rsidR="006310AA" w:rsidRPr="00901A60" w:rsidRDefault="00F94B41">
            <w:pPr>
              <w:pStyle w:val="GOSTTableHead"/>
              <w:spacing w:line="240" w:lineRule="auto"/>
              <w:ind w:left="0" w:right="0"/>
            </w:pPr>
            <w:r w:rsidRPr="00901A60">
              <w:t>Формат элемента</w:t>
            </w:r>
          </w:p>
        </w:tc>
        <w:tc>
          <w:tcPr>
            <w:tcW w:w="567" w:type="dxa"/>
          </w:tcPr>
          <w:p w14:paraId="15EEDD62" w14:textId="77777777" w:rsidR="006310AA" w:rsidRPr="00901A60" w:rsidRDefault="00F94B41">
            <w:pPr>
              <w:pStyle w:val="GOSTTableHead"/>
              <w:spacing w:line="240" w:lineRule="auto"/>
              <w:ind w:left="0" w:right="0"/>
            </w:pPr>
            <w:r w:rsidRPr="00901A60">
              <w:t>Обязательность</w:t>
            </w:r>
          </w:p>
        </w:tc>
        <w:tc>
          <w:tcPr>
            <w:tcW w:w="3963" w:type="dxa"/>
          </w:tcPr>
          <w:p w14:paraId="07AFA74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CD7ACD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61EF393" w14:textId="77777777" w:rsidR="006310AA" w:rsidRPr="00901A60" w:rsidRDefault="00F94B41">
            <w:pPr>
              <w:pStyle w:val="GOSTTablenorm"/>
              <w:rPr>
                <w:lang w:eastAsia="en-US"/>
              </w:rPr>
            </w:pPr>
            <w:r w:rsidRPr="00901A60">
              <w:rPr>
                <w:lang w:eastAsia="en-US"/>
              </w:rPr>
              <w:t>Код по БК</w:t>
            </w:r>
          </w:p>
        </w:tc>
        <w:tc>
          <w:tcPr>
            <w:tcW w:w="1701" w:type="dxa"/>
          </w:tcPr>
          <w:p w14:paraId="2C732B17" w14:textId="77777777" w:rsidR="006310AA" w:rsidRPr="00901A60" w:rsidRDefault="00F94B41">
            <w:pPr>
              <w:pStyle w:val="GOSTTablenorm"/>
              <w:rPr>
                <w:lang w:eastAsia="en-US"/>
              </w:rPr>
            </w:pPr>
            <w:r w:rsidRPr="00901A60">
              <w:rPr>
                <w:lang w:eastAsia="en-US"/>
              </w:rPr>
              <w:t>G_S3_4_D_C1</w:t>
            </w:r>
          </w:p>
        </w:tc>
        <w:tc>
          <w:tcPr>
            <w:tcW w:w="567" w:type="dxa"/>
          </w:tcPr>
          <w:p w14:paraId="5948DF48" w14:textId="77777777" w:rsidR="006310AA" w:rsidRPr="00901A60" w:rsidRDefault="00F94B41">
            <w:pPr>
              <w:pStyle w:val="GOSTTablenorm"/>
              <w:jc w:val="center"/>
              <w:rPr>
                <w:lang w:eastAsia="en-US"/>
              </w:rPr>
            </w:pPr>
            <w:r w:rsidRPr="00901A60">
              <w:rPr>
                <w:lang w:eastAsia="en-US"/>
              </w:rPr>
              <w:t>П</w:t>
            </w:r>
          </w:p>
        </w:tc>
        <w:tc>
          <w:tcPr>
            <w:tcW w:w="1134" w:type="dxa"/>
          </w:tcPr>
          <w:p w14:paraId="5BAAA366" w14:textId="77777777" w:rsidR="006310AA" w:rsidRPr="00901A60" w:rsidRDefault="00F94B41">
            <w:pPr>
              <w:pStyle w:val="GOSTTablenorm"/>
              <w:rPr>
                <w:lang w:eastAsia="en-US"/>
              </w:rPr>
            </w:pPr>
            <w:r w:rsidRPr="00901A60">
              <w:rPr>
                <w:lang w:eastAsia="en-US"/>
              </w:rPr>
              <w:t>Т(20)</w:t>
            </w:r>
          </w:p>
        </w:tc>
        <w:tc>
          <w:tcPr>
            <w:tcW w:w="567" w:type="dxa"/>
          </w:tcPr>
          <w:p w14:paraId="3C4B5C84" w14:textId="77777777" w:rsidR="006310AA" w:rsidRPr="00901A60" w:rsidRDefault="00F94B41">
            <w:pPr>
              <w:pStyle w:val="GOSTTablenorm"/>
              <w:jc w:val="center"/>
              <w:rPr>
                <w:lang w:eastAsia="en-US"/>
              </w:rPr>
            </w:pPr>
            <w:r w:rsidRPr="00901A60">
              <w:rPr>
                <w:lang w:eastAsia="en-US"/>
              </w:rPr>
              <w:t>О</w:t>
            </w:r>
          </w:p>
        </w:tc>
        <w:tc>
          <w:tcPr>
            <w:tcW w:w="3963" w:type="dxa"/>
          </w:tcPr>
          <w:p w14:paraId="32291357" w14:textId="688D1278" w:rsidR="006310AA" w:rsidRPr="00901A60" w:rsidRDefault="00F94B41">
            <w:pPr>
              <w:pStyle w:val="GOSTTablenorm"/>
              <w:rPr>
                <w:lang w:eastAsia="en-US"/>
              </w:rPr>
            </w:pPr>
            <w:r w:rsidRPr="00901A60">
              <w:rPr>
                <w:lang w:eastAsia="en-US"/>
              </w:rPr>
              <w:t>Указывается код классификации расходов бюджетов, по которому отражены опера</w:t>
            </w:r>
            <w:r w:rsidR="000B314F" w:rsidRPr="00901A60">
              <w:rPr>
                <w:lang w:eastAsia="en-US"/>
              </w:rPr>
              <w:t>ции на лицевом счете ГРБС (РБС)</w:t>
            </w:r>
          </w:p>
        </w:tc>
      </w:tr>
      <w:tr w:rsidR="006310AA" w:rsidRPr="00901A60" w14:paraId="515369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90EDC2C" w14:textId="77777777" w:rsidR="006310AA" w:rsidRPr="00901A60" w:rsidRDefault="00F94B41">
            <w:pPr>
              <w:pStyle w:val="GOSTTablenorm"/>
              <w:rPr>
                <w:lang w:eastAsia="en-US"/>
              </w:rPr>
            </w:pPr>
            <w:r w:rsidRPr="00901A60">
              <w:rPr>
                <w:lang w:eastAsia="en-US"/>
              </w:rPr>
              <w:t>Получено на текущий финансовый год</w:t>
            </w:r>
          </w:p>
        </w:tc>
        <w:tc>
          <w:tcPr>
            <w:tcW w:w="1701" w:type="dxa"/>
          </w:tcPr>
          <w:p w14:paraId="3A2147A5" w14:textId="77777777" w:rsidR="006310AA" w:rsidRPr="00901A60" w:rsidRDefault="00F94B41">
            <w:pPr>
              <w:pStyle w:val="GOSTTablenorm"/>
              <w:rPr>
                <w:lang w:eastAsia="en-US"/>
              </w:rPr>
            </w:pPr>
            <w:r w:rsidRPr="00901A60">
              <w:rPr>
                <w:lang w:eastAsia="en-US"/>
              </w:rPr>
              <w:t>G_S3_4_D_C2</w:t>
            </w:r>
          </w:p>
        </w:tc>
        <w:tc>
          <w:tcPr>
            <w:tcW w:w="567" w:type="dxa"/>
          </w:tcPr>
          <w:p w14:paraId="29C65F9B" w14:textId="77777777" w:rsidR="006310AA" w:rsidRPr="00901A60" w:rsidRDefault="00F94B41">
            <w:pPr>
              <w:pStyle w:val="GOSTTablenorm"/>
              <w:jc w:val="center"/>
              <w:rPr>
                <w:lang w:eastAsia="en-US"/>
              </w:rPr>
            </w:pPr>
            <w:r w:rsidRPr="00901A60">
              <w:rPr>
                <w:lang w:eastAsia="en-US"/>
              </w:rPr>
              <w:t>П</w:t>
            </w:r>
          </w:p>
        </w:tc>
        <w:tc>
          <w:tcPr>
            <w:tcW w:w="1134" w:type="dxa"/>
          </w:tcPr>
          <w:p w14:paraId="3A4E8EE8" w14:textId="77777777" w:rsidR="006310AA" w:rsidRPr="00901A60" w:rsidRDefault="00F94B41">
            <w:pPr>
              <w:pStyle w:val="GOSTTablenorm"/>
              <w:rPr>
                <w:lang w:eastAsia="en-US"/>
              </w:rPr>
            </w:pPr>
            <w:r w:rsidRPr="00901A60">
              <w:rPr>
                <w:lang w:eastAsia="en-US"/>
              </w:rPr>
              <w:t>N(20.2)</w:t>
            </w:r>
          </w:p>
        </w:tc>
        <w:tc>
          <w:tcPr>
            <w:tcW w:w="567" w:type="dxa"/>
          </w:tcPr>
          <w:p w14:paraId="72CD2CB3" w14:textId="77777777" w:rsidR="006310AA" w:rsidRPr="00901A60" w:rsidRDefault="00F94B41">
            <w:pPr>
              <w:pStyle w:val="GOSTTablenorm"/>
              <w:jc w:val="center"/>
              <w:rPr>
                <w:lang w:eastAsia="en-US"/>
              </w:rPr>
            </w:pPr>
            <w:r w:rsidRPr="00901A60">
              <w:rPr>
                <w:lang w:eastAsia="en-US"/>
              </w:rPr>
              <w:t>Н</w:t>
            </w:r>
          </w:p>
        </w:tc>
        <w:tc>
          <w:tcPr>
            <w:tcW w:w="3963" w:type="dxa"/>
          </w:tcPr>
          <w:p w14:paraId="4438C7BD" w14:textId="388262E1" w:rsidR="006310AA" w:rsidRPr="00901A60" w:rsidRDefault="00F94B41">
            <w:pPr>
              <w:pStyle w:val="GOSTTablenorm"/>
              <w:rPr>
                <w:lang w:eastAsia="en-US"/>
              </w:rPr>
            </w:pPr>
            <w:r w:rsidRPr="00901A60">
              <w:rPr>
                <w:lang w:eastAsia="en-US"/>
              </w:rPr>
              <w:t xml:space="preserve">Указываются суммы изменений (увеличение или уменьшение) предельных объемов финансирования на выплаты, за исключением связанных иностранных кредитов и иностранной валюты в текущем финансовом году, доведенных до </w:t>
            </w:r>
            <w:r w:rsidR="000B314F" w:rsidRPr="00901A60">
              <w:rPr>
                <w:lang w:eastAsia="en-US"/>
              </w:rPr>
              <w:t>ГРБС (РБС) за операционный день</w:t>
            </w:r>
          </w:p>
        </w:tc>
      </w:tr>
      <w:tr w:rsidR="006310AA" w:rsidRPr="00901A60" w14:paraId="3BE7C9A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F45402" w14:textId="77777777" w:rsidR="006310AA" w:rsidRPr="00901A60" w:rsidRDefault="00F94B41">
            <w:pPr>
              <w:pStyle w:val="GOSTTablenorm"/>
              <w:rPr>
                <w:lang w:eastAsia="en-US"/>
              </w:rPr>
            </w:pPr>
            <w:r w:rsidRPr="00901A60">
              <w:rPr>
                <w:lang w:eastAsia="en-US"/>
              </w:rPr>
              <w:t>Получено на первый год планового периода</w:t>
            </w:r>
          </w:p>
        </w:tc>
        <w:tc>
          <w:tcPr>
            <w:tcW w:w="1701" w:type="dxa"/>
          </w:tcPr>
          <w:p w14:paraId="4347755E" w14:textId="77777777" w:rsidR="006310AA" w:rsidRPr="00901A60" w:rsidRDefault="00F94B41">
            <w:pPr>
              <w:pStyle w:val="GOSTTablenorm"/>
              <w:rPr>
                <w:lang w:eastAsia="en-US"/>
              </w:rPr>
            </w:pPr>
            <w:r w:rsidRPr="00901A60">
              <w:rPr>
                <w:lang w:eastAsia="en-US"/>
              </w:rPr>
              <w:t>G_S3_4_D_C2_2</w:t>
            </w:r>
          </w:p>
        </w:tc>
        <w:tc>
          <w:tcPr>
            <w:tcW w:w="567" w:type="dxa"/>
          </w:tcPr>
          <w:p w14:paraId="276E6A2C" w14:textId="77777777" w:rsidR="006310AA" w:rsidRPr="00901A60" w:rsidRDefault="00F94B41">
            <w:pPr>
              <w:pStyle w:val="GOSTTablenorm"/>
              <w:jc w:val="center"/>
              <w:rPr>
                <w:lang w:eastAsia="en-US"/>
              </w:rPr>
            </w:pPr>
            <w:r w:rsidRPr="00901A60">
              <w:rPr>
                <w:lang w:eastAsia="en-US"/>
              </w:rPr>
              <w:t>П</w:t>
            </w:r>
          </w:p>
        </w:tc>
        <w:tc>
          <w:tcPr>
            <w:tcW w:w="1134" w:type="dxa"/>
          </w:tcPr>
          <w:p w14:paraId="51EBD75A" w14:textId="77777777" w:rsidR="006310AA" w:rsidRPr="00901A60" w:rsidRDefault="00F94B41">
            <w:pPr>
              <w:pStyle w:val="GOSTTablenorm"/>
              <w:rPr>
                <w:lang w:eastAsia="en-US"/>
              </w:rPr>
            </w:pPr>
            <w:r w:rsidRPr="00901A60">
              <w:rPr>
                <w:lang w:eastAsia="en-US"/>
              </w:rPr>
              <w:t>N(20.2)</w:t>
            </w:r>
          </w:p>
        </w:tc>
        <w:tc>
          <w:tcPr>
            <w:tcW w:w="567" w:type="dxa"/>
          </w:tcPr>
          <w:p w14:paraId="5FB16877" w14:textId="77777777" w:rsidR="006310AA" w:rsidRPr="00901A60" w:rsidRDefault="00F94B41">
            <w:pPr>
              <w:pStyle w:val="GOSTTablenorm"/>
              <w:jc w:val="center"/>
              <w:rPr>
                <w:lang w:eastAsia="en-US"/>
              </w:rPr>
            </w:pPr>
            <w:r w:rsidRPr="00901A60">
              <w:rPr>
                <w:lang w:eastAsia="en-US"/>
              </w:rPr>
              <w:t>Н</w:t>
            </w:r>
          </w:p>
        </w:tc>
        <w:tc>
          <w:tcPr>
            <w:tcW w:w="3963" w:type="dxa"/>
          </w:tcPr>
          <w:p w14:paraId="34019617" w14:textId="218F127C" w:rsidR="006310AA" w:rsidRPr="00901A60" w:rsidRDefault="00F94B41">
            <w:pPr>
              <w:pStyle w:val="GOSTTablenorm"/>
              <w:rPr>
                <w:lang w:eastAsia="en-US"/>
              </w:rPr>
            </w:pPr>
            <w:r w:rsidRPr="00901A60">
              <w:rPr>
                <w:lang w:eastAsia="en-US"/>
              </w:rPr>
              <w:t xml:space="preserve">Указываются суммы изменений (увеличение или уменьшение)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доведенных до </w:t>
            </w:r>
            <w:r w:rsidR="000B314F" w:rsidRPr="00901A60">
              <w:rPr>
                <w:lang w:eastAsia="en-US"/>
              </w:rPr>
              <w:t>ГРБС (РБС) за операционный день</w:t>
            </w:r>
          </w:p>
        </w:tc>
      </w:tr>
      <w:tr w:rsidR="006310AA" w:rsidRPr="00901A60" w14:paraId="58EB77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63092BE" w14:textId="77777777" w:rsidR="006310AA" w:rsidRPr="00901A60" w:rsidRDefault="00F94B41">
            <w:pPr>
              <w:pStyle w:val="GOSTTablenorm"/>
              <w:rPr>
                <w:lang w:eastAsia="en-US"/>
              </w:rPr>
            </w:pPr>
            <w:r w:rsidRPr="00901A60">
              <w:rPr>
                <w:lang w:eastAsia="en-US"/>
              </w:rPr>
              <w:t>Распределено на текущий финансовый год</w:t>
            </w:r>
          </w:p>
        </w:tc>
        <w:tc>
          <w:tcPr>
            <w:tcW w:w="1701" w:type="dxa"/>
          </w:tcPr>
          <w:p w14:paraId="507A52E5" w14:textId="77777777" w:rsidR="006310AA" w:rsidRPr="00901A60" w:rsidRDefault="00F94B41">
            <w:pPr>
              <w:pStyle w:val="GOSTTablenorm"/>
              <w:rPr>
                <w:lang w:eastAsia="en-US"/>
              </w:rPr>
            </w:pPr>
            <w:r w:rsidRPr="00901A60">
              <w:rPr>
                <w:lang w:eastAsia="en-US"/>
              </w:rPr>
              <w:t>G_S3_4_D_C3</w:t>
            </w:r>
          </w:p>
        </w:tc>
        <w:tc>
          <w:tcPr>
            <w:tcW w:w="567" w:type="dxa"/>
          </w:tcPr>
          <w:p w14:paraId="7FCB0D27" w14:textId="77777777" w:rsidR="006310AA" w:rsidRPr="00901A60" w:rsidRDefault="00F94B41">
            <w:pPr>
              <w:pStyle w:val="GOSTTablenorm"/>
              <w:jc w:val="center"/>
              <w:rPr>
                <w:lang w:eastAsia="en-US"/>
              </w:rPr>
            </w:pPr>
            <w:r w:rsidRPr="00901A60">
              <w:rPr>
                <w:lang w:eastAsia="en-US"/>
              </w:rPr>
              <w:t>П</w:t>
            </w:r>
          </w:p>
        </w:tc>
        <w:tc>
          <w:tcPr>
            <w:tcW w:w="1134" w:type="dxa"/>
          </w:tcPr>
          <w:p w14:paraId="2BC49BF0" w14:textId="77777777" w:rsidR="006310AA" w:rsidRPr="00901A60" w:rsidRDefault="00F94B41">
            <w:pPr>
              <w:pStyle w:val="GOSTTablenorm"/>
              <w:rPr>
                <w:lang w:eastAsia="en-US"/>
              </w:rPr>
            </w:pPr>
            <w:r w:rsidRPr="00901A60">
              <w:rPr>
                <w:lang w:eastAsia="en-US"/>
              </w:rPr>
              <w:t>N(20.2)</w:t>
            </w:r>
          </w:p>
        </w:tc>
        <w:tc>
          <w:tcPr>
            <w:tcW w:w="567" w:type="dxa"/>
          </w:tcPr>
          <w:p w14:paraId="309F08F3" w14:textId="77777777" w:rsidR="006310AA" w:rsidRPr="00901A60" w:rsidRDefault="00F94B41">
            <w:pPr>
              <w:pStyle w:val="GOSTTablenorm"/>
              <w:jc w:val="center"/>
              <w:rPr>
                <w:lang w:eastAsia="en-US"/>
              </w:rPr>
            </w:pPr>
            <w:r w:rsidRPr="00901A60">
              <w:rPr>
                <w:lang w:eastAsia="en-US"/>
              </w:rPr>
              <w:t>Н</w:t>
            </w:r>
          </w:p>
        </w:tc>
        <w:tc>
          <w:tcPr>
            <w:tcW w:w="3963" w:type="dxa"/>
          </w:tcPr>
          <w:p w14:paraId="6027260C" w14:textId="057C05F0" w:rsidR="006310AA" w:rsidRPr="00901A60" w:rsidRDefault="00F94B41">
            <w:pPr>
              <w:pStyle w:val="GOSTTablenorm"/>
              <w:rPr>
                <w:lang w:eastAsia="en-US"/>
              </w:rPr>
            </w:pPr>
            <w:r w:rsidRPr="00901A60">
              <w:rPr>
                <w:lang w:eastAsia="en-US"/>
              </w:rPr>
              <w:t xml:space="preserve">Указываются суммы изменений (увеличение или уменьшение) предельных объемов финансирования на выплаты, за исключением связанных иностранных кредитов и иностранной валюты в текущем финансовом году, распределенных ГРБС (РБС) по </w:t>
            </w:r>
            <w:r w:rsidRPr="00901A60">
              <w:rPr>
                <w:lang w:eastAsia="en-US"/>
              </w:rPr>
              <w:lastRenderedPageBreak/>
              <w:t>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36F01D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42D549" w14:textId="77777777" w:rsidR="006310AA" w:rsidRPr="00901A60" w:rsidRDefault="00F94B41">
            <w:pPr>
              <w:pStyle w:val="GOSTTablenorm"/>
              <w:rPr>
                <w:lang w:eastAsia="en-US"/>
              </w:rPr>
            </w:pPr>
            <w:r w:rsidRPr="00901A60">
              <w:rPr>
                <w:lang w:eastAsia="en-US"/>
              </w:rPr>
              <w:lastRenderedPageBreak/>
              <w:t>Распределено на первый год планового периода</w:t>
            </w:r>
          </w:p>
        </w:tc>
        <w:tc>
          <w:tcPr>
            <w:tcW w:w="1701" w:type="dxa"/>
          </w:tcPr>
          <w:p w14:paraId="0AFD27C4" w14:textId="77777777" w:rsidR="006310AA" w:rsidRPr="00901A60" w:rsidRDefault="00F94B41">
            <w:pPr>
              <w:pStyle w:val="GOSTTablenorm"/>
              <w:rPr>
                <w:lang w:eastAsia="en-US"/>
              </w:rPr>
            </w:pPr>
            <w:r w:rsidRPr="00901A60">
              <w:rPr>
                <w:lang w:eastAsia="en-US"/>
              </w:rPr>
              <w:t>G_S3_4_D_C3_2</w:t>
            </w:r>
          </w:p>
        </w:tc>
        <w:tc>
          <w:tcPr>
            <w:tcW w:w="567" w:type="dxa"/>
          </w:tcPr>
          <w:p w14:paraId="2CEB404E" w14:textId="77777777" w:rsidR="006310AA" w:rsidRPr="00901A60" w:rsidRDefault="00F94B41">
            <w:pPr>
              <w:pStyle w:val="GOSTTablenorm"/>
              <w:jc w:val="center"/>
              <w:rPr>
                <w:lang w:eastAsia="en-US"/>
              </w:rPr>
            </w:pPr>
            <w:r w:rsidRPr="00901A60">
              <w:rPr>
                <w:lang w:eastAsia="en-US"/>
              </w:rPr>
              <w:t>П</w:t>
            </w:r>
          </w:p>
        </w:tc>
        <w:tc>
          <w:tcPr>
            <w:tcW w:w="1134" w:type="dxa"/>
          </w:tcPr>
          <w:p w14:paraId="580EA95B" w14:textId="77777777" w:rsidR="006310AA" w:rsidRPr="00901A60" w:rsidRDefault="00F94B41">
            <w:pPr>
              <w:pStyle w:val="GOSTTablenorm"/>
              <w:rPr>
                <w:lang w:eastAsia="en-US"/>
              </w:rPr>
            </w:pPr>
            <w:r w:rsidRPr="00901A60">
              <w:rPr>
                <w:lang w:eastAsia="en-US"/>
              </w:rPr>
              <w:t>N(20.2)</w:t>
            </w:r>
          </w:p>
        </w:tc>
        <w:tc>
          <w:tcPr>
            <w:tcW w:w="567" w:type="dxa"/>
          </w:tcPr>
          <w:p w14:paraId="4583EAAA" w14:textId="77777777" w:rsidR="006310AA" w:rsidRPr="00901A60" w:rsidRDefault="00F94B41">
            <w:pPr>
              <w:pStyle w:val="GOSTTablenorm"/>
              <w:jc w:val="center"/>
              <w:rPr>
                <w:lang w:eastAsia="en-US"/>
              </w:rPr>
            </w:pPr>
            <w:r w:rsidRPr="00901A60">
              <w:rPr>
                <w:lang w:eastAsia="en-US"/>
              </w:rPr>
              <w:t>Н</w:t>
            </w:r>
          </w:p>
        </w:tc>
        <w:tc>
          <w:tcPr>
            <w:tcW w:w="3963" w:type="dxa"/>
          </w:tcPr>
          <w:p w14:paraId="70CE5718" w14:textId="4CB6CAB9" w:rsidR="006310AA" w:rsidRPr="00901A60" w:rsidRDefault="00F94B41">
            <w:pPr>
              <w:pStyle w:val="GOSTTablenorm"/>
              <w:rPr>
                <w:lang w:eastAsia="en-US"/>
              </w:rPr>
            </w:pPr>
            <w:r w:rsidRPr="00901A60">
              <w:rPr>
                <w:lang w:eastAsia="en-US"/>
              </w:rPr>
              <w:t>Указываются суммы изменений (увеличение или уменьшение)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sidRPr="00901A60">
              <w:rPr>
                <w:lang w:eastAsia="en-US"/>
              </w:rPr>
              <w:t>ых средств за операционный день</w:t>
            </w:r>
          </w:p>
        </w:tc>
      </w:tr>
      <w:tr w:rsidR="006310AA" w:rsidRPr="00901A60" w14:paraId="1EA425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4AEFCF8" w14:textId="77777777" w:rsidR="006310AA" w:rsidRPr="00901A60" w:rsidRDefault="00F94B41">
            <w:pPr>
              <w:pStyle w:val="GOSTTablenorm"/>
              <w:rPr>
                <w:lang w:eastAsia="en-US"/>
              </w:rPr>
            </w:pPr>
            <w:r w:rsidRPr="00901A60">
              <w:rPr>
                <w:lang w:eastAsia="en-US"/>
              </w:rPr>
              <w:t>Подлежит распределению на текущий финансовый год</w:t>
            </w:r>
          </w:p>
        </w:tc>
        <w:tc>
          <w:tcPr>
            <w:tcW w:w="1701" w:type="dxa"/>
          </w:tcPr>
          <w:p w14:paraId="382B7363" w14:textId="77777777" w:rsidR="006310AA" w:rsidRPr="00901A60" w:rsidRDefault="00F94B41">
            <w:pPr>
              <w:pStyle w:val="GOSTTablenorm"/>
              <w:rPr>
                <w:lang w:eastAsia="en-US"/>
              </w:rPr>
            </w:pPr>
            <w:r w:rsidRPr="00901A60">
              <w:rPr>
                <w:lang w:eastAsia="en-US"/>
              </w:rPr>
              <w:t>G_S3_4_D_C4</w:t>
            </w:r>
          </w:p>
        </w:tc>
        <w:tc>
          <w:tcPr>
            <w:tcW w:w="567" w:type="dxa"/>
          </w:tcPr>
          <w:p w14:paraId="75F666C4" w14:textId="77777777" w:rsidR="006310AA" w:rsidRPr="00901A60" w:rsidRDefault="00F94B41">
            <w:pPr>
              <w:pStyle w:val="GOSTTablenorm"/>
              <w:jc w:val="center"/>
              <w:rPr>
                <w:lang w:eastAsia="en-US"/>
              </w:rPr>
            </w:pPr>
            <w:r w:rsidRPr="00901A60">
              <w:rPr>
                <w:lang w:eastAsia="en-US"/>
              </w:rPr>
              <w:t>П</w:t>
            </w:r>
          </w:p>
        </w:tc>
        <w:tc>
          <w:tcPr>
            <w:tcW w:w="1134" w:type="dxa"/>
          </w:tcPr>
          <w:p w14:paraId="08D16A30" w14:textId="77777777" w:rsidR="006310AA" w:rsidRPr="00901A60" w:rsidRDefault="00F94B41">
            <w:pPr>
              <w:pStyle w:val="GOSTTablenorm"/>
              <w:rPr>
                <w:lang w:eastAsia="en-US"/>
              </w:rPr>
            </w:pPr>
            <w:r w:rsidRPr="00901A60">
              <w:rPr>
                <w:lang w:eastAsia="en-US"/>
              </w:rPr>
              <w:t>N(20.2)</w:t>
            </w:r>
          </w:p>
        </w:tc>
        <w:tc>
          <w:tcPr>
            <w:tcW w:w="567" w:type="dxa"/>
          </w:tcPr>
          <w:p w14:paraId="64E36603" w14:textId="77777777" w:rsidR="006310AA" w:rsidRPr="00901A60" w:rsidRDefault="00F94B41">
            <w:pPr>
              <w:pStyle w:val="GOSTTablenorm"/>
              <w:jc w:val="center"/>
              <w:rPr>
                <w:lang w:eastAsia="en-US"/>
              </w:rPr>
            </w:pPr>
            <w:r w:rsidRPr="00901A60">
              <w:rPr>
                <w:lang w:eastAsia="en-US"/>
              </w:rPr>
              <w:t>Н</w:t>
            </w:r>
          </w:p>
        </w:tc>
        <w:tc>
          <w:tcPr>
            <w:tcW w:w="3963" w:type="dxa"/>
          </w:tcPr>
          <w:p w14:paraId="02CD723C" w14:textId="6647135F" w:rsidR="006310AA" w:rsidRPr="00901A60" w:rsidRDefault="00F94B41">
            <w:pPr>
              <w:pStyle w:val="GOSTTablenorm"/>
              <w:rPr>
                <w:lang w:eastAsia="en-US"/>
              </w:rPr>
            </w:pPr>
            <w:r w:rsidRPr="00901A60">
              <w:rPr>
                <w:lang w:eastAsia="en-US"/>
              </w:rPr>
              <w:t xml:space="preserve">Указываются суммы предельных объемов финансирования на выплаты, за исключением связанных иностранных кредитов и иностранной валюты в текущем финансовом году, нераспределенных на начало дня, и изменения (увеличение или уменьшение) предельных объемов финансирования на выплаты, за исключением связанных иностранных кредитов и иностранной валюты, доведенных до ГРБС (РБС) за вычетом изменения (увеличение или уменьшение) предельных объемов финансирования на выплаты, за исключением связанных иностранных кредитов и иностранной валюты, распределенных ГРБС (РБС) за операционный день по находящимся в его ведении распорядителям </w:t>
            </w:r>
            <w:r w:rsidR="000B314F" w:rsidRPr="00901A60">
              <w:rPr>
                <w:lang w:eastAsia="en-US"/>
              </w:rPr>
              <w:t>и получателям бюджетных средств</w:t>
            </w:r>
          </w:p>
        </w:tc>
      </w:tr>
      <w:tr w:rsidR="006310AA" w:rsidRPr="00901A60" w14:paraId="53717BB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A4F4BBE" w14:textId="77777777" w:rsidR="006310AA" w:rsidRPr="00901A60" w:rsidRDefault="00F94B41">
            <w:pPr>
              <w:pStyle w:val="GOSTTablenorm"/>
              <w:rPr>
                <w:lang w:eastAsia="en-US"/>
              </w:rPr>
            </w:pPr>
            <w:r w:rsidRPr="00901A60">
              <w:rPr>
                <w:lang w:eastAsia="en-US"/>
              </w:rPr>
              <w:t>Подлежит распределению на первый год планового периода</w:t>
            </w:r>
          </w:p>
        </w:tc>
        <w:tc>
          <w:tcPr>
            <w:tcW w:w="1701" w:type="dxa"/>
          </w:tcPr>
          <w:p w14:paraId="6F19784F" w14:textId="77777777" w:rsidR="006310AA" w:rsidRPr="00901A60" w:rsidRDefault="00F94B41">
            <w:pPr>
              <w:pStyle w:val="GOSTTablenorm"/>
              <w:rPr>
                <w:lang w:eastAsia="en-US"/>
              </w:rPr>
            </w:pPr>
            <w:r w:rsidRPr="00901A60">
              <w:rPr>
                <w:lang w:eastAsia="en-US"/>
              </w:rPr>
              <w:t>G_S3_4_D_C4_2</w:t>
            </w:r>
          </w:p>
        </w:tc>
        <w:tc>
          <w:tcPr>
            <w:tcW w:w="567" w:type="dxa"/>
          </w:tcPr>
          <w:p w14:paraId="3F29690F" w14:textId="77777777" w:rsidR="006310AA" w:rsidRPr="00901A60" w:rsidRDefault="00F94B41">
            <w:pPr>
              <w:pStyle w:val="GOSTTablenorm"/>
              <w:jc w:val="center"/>
              <w:rPr>
                <w:lang w:eastAsia="en-US"/>
              </w:rPr>
            </w:pPr>
            <w:r w:rsidRPr="00901A60">
              <w:rPr>
                <w:lang w:eastAsia="en-US"/>
              </w:rPr>
              <w:t>П</w:t>
            </w:r>
          </w:p>
        </w:tc>
        <w:tc>
          <w:tcPr>
            <w:tcW w:w="1134" w:type="dxa"/>
          </w:tcPr>
          <w:p w14:paraId="32B02FC1" w14:textId="77777777" w:rsidR="006310AA" w:rsidRPr="00901A60" w:rsidRDefault="00F94B41">
            <w:pPr>
              <w:pStyle w:val="GOSTTablenorm"/>
              <w:rPr>
                <w:lang w:eastAsia="en-US"/>
              </w:rPr>
            </w:pPr>
            <w:r w:rsidRPr="00901A60">
              <w:rPr>
                <w:lang w:eastAsia="en-US"/>
              </w:rPr>
              <w:t>N(20.2)</w:t>
            </w:r>
          </w:p>
        </w:tc>
        <w:tc>
          <w:tcPr>
            <w:tcW w:w="567" w:type="dxa"/>
          </w:tcPr>
          <w:p w14:paraId="2C24C7A5" w14:textId="77777777" w:rsidR="006310AA" w:rsidRPr="00901A60" w:rsidRDefault="00F94B41">
            <w:pPr>
              <w:pStyle w:val="GOSTTablenorm"/>
              <w:jc w:val="center"/>
              <w:rPr>
                <w:lang w:eastAsia="en-US"/>
              </w:rPr>
            </w:pPr>
            <w:r w:rsidRPr="00901A60">
              <w:rPr>
                <w:lang w:eastAsia="en-US"/>
              </w:rPr>
              <w:t>Н</w:t>
            </w:r>
          </w:p>
        </w:tc>
        <w:tc>
          <w:tcPr>
            <w:tcW w:w="3963" w:type="dxa"/>
          </w:tcPr>
          <w:p w14:paraId="1A0BD830" w14:textId="7293579B" w:rsidR="006310AA" w:rsidRPr="00901A60" w:rsidRDefault="00F94B41">
            <w:pPr>
              <w:pStyle w:val="GOSTTablenorm"/>
              <w:rPr>
                <w:lang w:eastAsia="en-US"/>
              </w:rPr>
            </w:pPr>
            <w:r w:rsidRPr="00901A60">
              <w:rPr>
                <w:lang w:eastAsia="en-US"/>
              </w:rPr>
              <w:t xml:space="preserve">Указываются суммы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w:t>
            </w:r>
            <w:r w:rsidRPr="00901A60">
              <w:rPr>
                <w:lang w:eastAsia="en-US"/>
              </w:rPr>
              <w:lastRenderedPageBreak/>
              <w:t>(решением) о бюджете на очередной финансовый год (очередной финансовый год и плановый период), нераспределенных на начало дня, и изменения (увеличение или уменьшение) предельных объемов финансирования на выплаты, за исключением связанных иностранных кредитов и иностранной валюты, доведенных до ГРБС (РБС) за вычетом изменения (увеличение или уменьшение) предельных объемов финансирования на выплаты, за исключением связанных иностранных кредитов и иностранной валюты, распределенных ГРБС (РБС) за операционный день по находящимся в его ведении распорядителям и</w:t>
            </w:r>
            <w:r w:rsidR="000B314F" w:rsidRPr="00901A60">
              <w:rPr>
                <w:lang w:eastAsia="en-US"/>
              </w:rPr>
              <w:t xml:space="preserve"> получателям бюджетных средств</w:t>
            </w:r>
          </w:p>
        </w:tc>
      </w:tr>
      <w:tr w:rsidR="006310AA" w:rsidRPr="00901A60" w14:paraId="226009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3A3B987" w14:textId="77777777" w:rsidR="006310AA" w:rsidRPr="00901A60" w:rsidRDefault="00F94B41">
            <w:pPr>
              <w:pStyle w:val="GOSTTablenorm"/>
              <w:rPr>
                <w:lang w:eastAsia="en-US"/>
              </w:rPr>
            </w:pPr>
            <w:r w:rsidRPr="00901A60">
              <w:rPr>
                <w:lang w:eastAsia="en-US"/>
              </w:rPr>
              <w:lastRenderedPageBreak/>
              <w:t>Примечание</w:t>
            </w:r>
          </w:p>
        </w:tc>
        <w:tc>
          <w:tcPr>
            <w:tcW w:w="1701" w:type="dxa"/>
          </w:tcPr>
          <w:p w14:paraId="7B1143A9" w14:textId="77777777" w:rsidR="006310AA" w:rsidRPr="00901A60" w:rsidRDefault="00F94B41">
            <w:pPr>
              <w:pStyle w:val="GOSTTablenorm"/>
              <w:rPr>
                <w:lang w:eastAsia="en-US"/>
              </w:rPr>
            </w:pPr>
            <w:r w:rsidRPr="00901A60">
              <w:rPr>
                <w:lang w:eastAsia="en-US"/>
              </w:rPr>
              <w:t>G_S3_4_D_C5</w:t>
            </w:r>
          </w:p>
        </w:tc>
        <w:tc>
          <w:tcPr>
            <w:tcW w:w="567" w:type="dxa"/>
          </w:tcPr>
          <w:p w14:paraId="605D9F81" w14:textId="77777777" w:rsidR="006310AA" w:rsidRPr="00901A60" w:rsidRDefault="00F94B41">
            <w:pPr>
              <w:pStyle w:val="GOSTTablenorm"/>
              <w:jc w:val="center"/>
              <w:rPr>
                <w:lang w:eastAsia="en-US"/>
              </w:rPr>
            </w:pPr>
            <w:r w:rsidRPr="00901A60">
              <w:rPr>
                <w:lang w:eastAsia="en-US"/>
              </w:rPr>
              <w:t>П</w:t>
            </w:r>
          </w:p>
        </w:tc>
        <w:tc>
          <w:tcPr>
            <w:tcW w:w="1134" w:type="dxa"/>
          </w:tcPr>
          <w:p w14:paraId="02BD1479" w14:textId="77777777" w:rsidR="006310AA" w:rsidRPr="00901A60" w:rsidRDefault="00F94B41">
            <w:pPr>
              <w:pStyle w:val="GOSTTablenorm"/>
              <w:rPr>
                <w:lang w:eastAsia="en-US"/>
              </w:rPr>
            </w:pPr>
            <w:r w:rsidRPr="00901A60">
              <w:rPr>
                <w:lang w:eastAsia="en-US"/>
              </w:rPr>
              <w:t>Т(1-254)</w:t>
            </w:r>
          </w:p>
        </w:tc>
        <w:tc>
          <w:tcPr>
            <w:tcW w:w="567" w:type="dxa"/>
          </w:tcPr>
          <w:p w14:paraId="2AC71C0F" w14:textId="77777777" w:rsidR="006310AA" w:rsidRPr="00901A60" w:rsidRDefault="00F94B41">
            <w:pPr>
              <w:pStyle w:val="GOSTTablenorm"/>
              <w:jc w:val="center"/>
              <w:rPr>
                <w:lang w:eastAsia="en-US"/>
              </w:rPr>
            </w:pPr>
            <w:r w:rsidRPr="00901A60">
              <w:rPr>
                <w:lang w:eastAsia="en-US"/>
              </w:rPr>
              <w:t>Н</w:t>
            </w:r>
          </w:p>
        </w:tc>
        <w:tc>
          <w:tcPr>
            <w:tcW w:w="3963" w:type="dxa"/>
          </w:tcPr>
          <w:p w14:paraId="338C2479" w14:textId="7DFAF278" w:rsidR="006310AA" w:rsidRPr="00901A60" w:rsidRDefault="00F94B41">
            <w:pPr>
              <w:pStyle w:val="GOSTTablenorm"/>
              <w:rPr>
                <w:lang w:eastAsia="en-US"/>
              </w:rPr>
            </w:pPr>
            <w:r w:rsidRPr="00901A60">
              <w:rPr>
                <w:lang w:eastAsia="en-US"/>
              </w:rPr>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необходимая дл</w:t>
            </w:r>
            <w:r w:rsidR="000B314F" w:rsidRPr="00901A60">
              <w:rPr>
                <w:lang w:eastAsia="en-US"/>
              </w:rPr>
              <w:t>я исполнения бюджета</w:t>
            </w:r>
          </w:p>
        </w:tc>
      </w:tr>
    </w:tbl>
    <w:p w14:paraId="594DE229" w14:textId="77777777" w:rsidR="006310AA" w:rsidRPr="00901A60" w:rsidRDefault="00F94B41" w:rsidP="00F94B41">
      <w:pPr>
        <w:pStyle w:val="31"/>
        <w:keepNext w:val="0"/>
        <w:keepLines w:val="0"/>
        <w:widowControl w:val="0"/>
        <w:numPr>
          <w:ilvl w:val="2"/>
          <w:numId w:val="79"/>
        </w:numPr>
        <w:tabs>
          <w:tab w:val="num" w:pos="720"/>
        </w:tabs>
        <w:ind w:left="720"/>
        <w:contextualSpacing w:val="0"/>
      </w:pPr>
      <w:bookmarkStart w:id="6695" w:name="_Toc108435259"/>
      <w:bookmarkStart w:id="6696" w:name="_Toc108436989"/>
      <w:bookmarkStart w:id="6697" w:name="_Toc108526187"/>
      <w:bookmarkStart w:id="6698" w:name="_Toc108529042"/>
      <w:bookmarkStart w:id="6699" w:name="_Toc118065981"/>
      <w:bookmarkStart w:id="6700" w:name="_Toc118068802"/>
      <w:bookmarkStart w:id="6701" w:name="_Toc118071792"/>
      <w:bookmarkStart w:id="6702" w:name="_Toc118209952"/>
      <w:bookmarkStart w:id="6703" w:name="_Toc118213879"/>
      <w:bookmarkStart w:id="6704" w:name="_Toc120098113"/>
      <w:bookmarkStart w:id="6705" w:name="_Toc120101349"/>
      <w:bookmarkStart w:id="6706" w:name="_Toc108435260"/>
      <w:bookmarkStart w:id="6707" w:name="_Toc108436990"/>
      <w:bookmarkStart w:id="6708" w:name="_Toc108526188"/>
      <w:bookmarkStart w:id="6709" w:name="_Toc108529043"/>
      <w:bookmarkStart w:id="6710" w:name="_Toc118065982"/>
      <w:bookmarkStart w:id="6711" w:name="_Toc118068803"/>
      <w:bookmarkStart w:id="6712" w:name="_Toc118071793"/>
      <w:bookmarkStart w:id="6713" w:name="_Toc118209953"/>
      <w:bookmarkStart w:id="6714" w:name="_Toc118213880"/>
      <w:bookmarkStart w:id="6715" w:name="_Toc120098114"/>
      <w:bookmarkStart w:id="6716" w:name="_Toc120101350"/>
      <w:bookmarkStart w:id="6717" w:name="_Toc108435261"/>
      <w:bookmarkStart w:id="6718" w:name="_Toc108436991"/>
      <w:bookmarkStart w:id="6719" w:name="_Toc108526189"/>
      <w:bookmarkStart w:id="6720" w:name="_Toc108529044"/>
      <w:bookmarkStart w:id="6721" w:name="_Toc118065983"/>
      <w:bookmarkStart w:id="6722" w:name="_Toc118068804"/>
      <w:bookmarkStart w:id="6723" w:name="_Toc118071794"/>
      <w:bookmarkStart w:id="6724" w:name="_Toc118209954"/>
      <w:bookmarkStart w:id="6725" w:name="_Toc118213881"/>
      <w:bookmarkStart w:id="6726" w:name="_Toc120098115"/>
      <w:bookmarkStart w:id="6727" w:name="_Toc120101351"/>
      <w:bookmarkStart w:id="6728" w:name="_Toc27490152"/>
      <w:bookmarkStart w:id="6729" w:name="_Toc59456635"/>
      <w:bookmarkStart w:id="6730" w:name="_Toc217652613"/>
      <w:bookmarkEnd w:id="6679"/>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r w:rsidRPr="00901A60">
        <w:t>Пример XML</w:t>
      </w:r>
      <w:bookmarkEnd w:id="6728"/>
      <w:bookmarkEnd w:id="6729"/>
      <w:bookmarkEnd w:id="6730"/>
      <w:r w:rsidRPr="00901A60">
        <w:t xml:space="preserve"> </w:t>
      </w:r>
    </w:p>
    <w:p w14:paraId="1BEA29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014D58B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&lt;self:VLS_REPORT_0531777 xmlns="" versionID="1.0" xsi:schemaLocation="http://www.roskazna.ru/eb/domain/VLS_REPORT_0531777/formular formulars.xsd" xmlns:self="http://www.roskazna.ru/eb/domain/VLS_REPORT_0531777/formular" xmlns:xsi="http://www.w3.org/2001/XMLSchema-instance"&gt;</w:t>
      </w:r>
    </w:p>
    <w:p w14:paraId="0F523FC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&lt;TtlPrt_RT_FORMCODE&gt;0531746&lt;/TtlPrt_RT_FORMCODE&gt;</w:t>
      </w:r>
    </w:p>
    <w:p w14:paraId="616565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&lt;TtlPrt_RT_ACCOUNTNUM&gt;01262Ч03421&lt;/TtlPrt_RT_ACCOUNTNUM&gt;</w:t>
      </w:r>
    </w:p>
    <w:p w14:paraId="09E4511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&lt;TtlPrt_DctDt&gt;2023-01-03&lt;/TtlPrt_DctDt&gt;</w:t>
      </w:r>
    </w:p>
    <w:p w14:paraId="170738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&lt;TtlPrt_report_type_flag&gt;Итоговый&lt;/TtlPrt_report_type_flag&gt;</w:t>
      </w:r>
    </w:p>
    <w:p w14:paraId="0AFFC3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TOFK</w:t>
      </w:r>
      <w:r w:rsidRPr="00901A60">
        <w:rPr>
          <w:rFonts w:cs="Courier New"/>
          <w:sz w:val="20"/>
          <w:lang w:val="ru-RU"/>
        </w:rPr>
        <w:t>&gt;</w:t>
      </w:r>
    </w:p>
    <w:p w14:paraId="11022D8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1B991C3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lastRenderedPageBreak/>
        <w:tab/>
      </w:r>
      <w:r w:rsidRPr="00901A60">
        <w:rPr>
          <w:rFonts w:cs="Courier New"/>
          <w:sz w:val="20"/>
          <w:lang w:val="ru-RU"/>
        </w:rPr>
        <w:tab/>
      </w:r>
      <w:r w:rsidRPr="00901A60">
        <w:rPr>
          <w:rFonts w:cs="Courier New"/>
          <w:sz w:val="20"/>
        </w:rPr>
        <w:t>&lt;Cd&gt;1500&lt;/Cd&gt;</w:t>
      </w:r>
    </w:p>
    <w:p w14:paraId="5BDC15B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253AD0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5C5D73F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&gt;092&lt;/</w:t>
      </w:r>
      <w:r w:rsidRPr="00901A60">
        <w:rPr>
          <w:rFonts w:cs="Courier New"/>
          <w:sz w:val="20"/>
        </w:rPr>
        <w:t>Cd</w:t>
      </w:r>
      <w:r w:rsidRPr="00901A60">
        <w:rPr>
          <w:rFonts w:cs="Courier New"/>
          <w:sz w:val="20"/>
          <w:lang w:val="ru-RU"/>
        </w:rPr>
        <w:t>&gt;</w:t>
      </w:r>
    </w:p>
    <w:p w14:paraId="0837F2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654BC73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r w:rsidRPr="00901A60">
        <w:rPr>
          <w:rFonts w:cs="Courier New"/>
          <w:sz w:val="20"/>
        </w:rPr>
        <w:tab/>
      </w:r>
    </w:p>
    <w:p w14:paraId="27263A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&lt;TtlPrt_RBS&gt;</w:t>
      </w:r>
    </w:p>
    <w:p w14:paraId="00B0A8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&lt;Cd&gt;97200024&lt;/Cd&gt;</w:t>
      </w:r>
    </w:p>
    <w:p w14:paraId="14471F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ЧУВАШСКОЙ РЕСПУБЛИКИ&lt;/</w:t>
      </w:r>
      <w:r w:rsidRPr="00901A60">
        <w:rPr>
          <w:rFonts w:cs="Courier New"/>
          <w:sz w:val="20"/>
        </w:rPr>
        <w:t>Nm</w:t>
      </w:r>
      <w:r w:rsidRPr="00901A60">
        <w:rPr>
          <w:rFonts w:cs="Courier New"/>
          <w:sz w:val="20"/>
          <w:lang w:val="ru-RU"/>
        </w:rPr>
        <w:t>&gt;</w:t>
      </w:r>
    </w:p>
    <w:p w14:paraId="07A08D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&lt;/TtlPrt_RBS&gt;</w:t>
      </w:r>
    </w:p>
    <w:p w14:paraId="356DF5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5669DB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36107A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314262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&lt;/TtlPrt_MSC_Bdgt&gt;</w:t>
      </w:r>
    </w:p>
    <w:p w14:paraId="5AD27C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57F54E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78CAFDB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1E74A32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7BA426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636999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&lt;TtlPrt_SECRECY code="0" value="Несекретно"/&gt;</w:t>
      </w:r>
    </w:p>
    <w:p w14:paraId="6522FB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&lt;R_777_G_S1_D&gt;</w:t>
      </w:r>
    </w:p>
    <w:p w14:paraId="0A19DF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1D98E0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&lt;G_S1_D_C1&gt;17710041020193969122&lt;/G_S1_D_C1&gt;</w:t>
      </w:r>
    </w:p>
    <w:p w14:paraId="0CEEF8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 xml:space="preserve">    &lt;G_S1_D_C2&gt;100.0&lt;/G_S1_D_C2&gt;</w:t>
      </w:r>
    </w:p>
    <w:p w14:paraId="46D168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&lt;G_S1_D_C3&gt;100.0&lt;/G_S1_D_C3&gt;</w:t>
      </w:r>
    </w:p>
    <w:p w14:paraId="6A9F27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&lt;G_S1_D_C4&gt;100.0&lt;/G_S1_D_C4&gt;</w:t>
      </w:r>
    </w:p>
    <w:p w14:paraId="76B5DC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&lt;G_S1_D_C4_2&gt;100.0&lt;/G_S1_D_C4_2&gt;</w:t>
      </w:r>
    </w:p>
    <w:p w14:paraId="39D8D9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&lt;G_S1_D_C5&gt;100.0&lt;/G_S1_D_C5&gt;</w:t>
      </w:r>
    </w:p>
    <w:p w14:paraId="4F1A8D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&lt;G_S1_D_C6&gt;100.0&lt;/G_S1_D_C6&gt;</w:t>
      </w:r>
    </w:p>
    <w:p w14:paraId="48BB21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&lt;G_S1_D_C7&gt;100.0&lt;/G_S1_D_C7&gt;</w:t>
      </w:r>
    </w:p>
    <w:p w14:paraId="4DFE808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&lt;G_S1_D_C7_2&gt;100.0&lt;/G_S1_D_C7_2&gt;</w:t>
      </w:r>
    </w:p>
    <w:p w14:paraId="3794C54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&lt;G_S1_D_C8&gt;100.0&lt;/G_S1_D_C8&gt;</w:t>
      </w:r>
    </w:p>
    <w:p w14:paraId="61603A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&lt;G_S1_D_C9&gt;100.0&lt;/G_S1_D_C9&gt;</w:t>
      </w:r>
    </w:p>
    <w:p w14:paraId="43A31D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&lt;G_S1_D_C10&gt;100.0&lt;/G_S1_D_C10&gt;</w:t>
      </w:r>
    </w:p>
    <w:p w14:paraId="63A792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&lt;G_S1_D_C10_2&gt;100.0&lt;/G_S1_D_C10_2&gt;</w:t>
      </w:r>
    </w:p>
    <w:p w14:paraId="2E9E95B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&lt;G_S1_D_C10_3&gt;100.0&lt;/G_S1_D_C10_3&gt;</w:t>
      </w:r>
    </w:p>
    <w:p w14:paraId="14E28C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&lt;G_S1_D_C10_4&gt;100.0&lt;/G_S1_D_C10_4&gt;</w:t>
      </w:r>
    </w:p>
    <w:p w14:paraId="523446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&lt;G_S1_D_C10_5&gt;100.0&lt;/G_S1_D_C10_5&gt;</w:t>
      </w:r>
    </w:p>
    <w:p w14:paraId="3A7A60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&lt;G_S1_D_C10_6&gt;100.0&lt;/G_S1_D_C10_6&gt;</w:t>
      </w:r>
    </w:p>
    <w:p w14:paraId="03C2B4C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&lt;G_S1_D_C11&gt;Исполнение&lt;/G_S1_D_C11&gt;</w:t>
      </w:r>
    </w:p>
    <w:p w14:paraId="5F9DED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48B375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&lt;/R_777_G_S1_D&gt;</w:t>
      </w:r>
    </w:p>
    <w:p w14:paraId="27B00B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&lt;R_G_S1_F_R2&gt;100.0&lt;/R_G_S1_F_R2&gt;</w:t>
      </w:r>
    </w:p>
    <w:p w14:paraId="27C3FE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&lt;R_G_S1_F_R3&gt;100.0&lt;/R_G_S1_F_R3&gt;</w:t>
      </w:r>
    </w:p>
    <w:p w14:paraId="251A2AB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&lt;R_G_S1_F_R4&gt;100.0&lt;/R_G_S1_F_R4&gt;</w:t>
      </w:r>
    </w:p>
    <w:p w14:paraId="77E5A3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&lt;R_G_S1_F_R4_2&gt;100.0&lt;/R_G_S1_F_R4_2&gt;</w:t>
      </w:r>
    </w:p>
    <w:p w14:paraId="3FBEF4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&lt;R_G_S1_F_R5&gt;100.0&lt;/R_G_S1_F_R5&gt;</w:t>
      </w:r>
    </w:p>
    <w:p w14:paraId="1BB745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&lt;R_G_S1_F_R6&gt;100.0&lt;/R_G_S1_F_R6&gt;</w:t>
      </w:r>
    </w:p>
    <w:p w14:paraId="60F78E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&lt;R_G_S1_F_R7&gt;100.0&lt;/R_G_S1_F_R7&gt;</w:t>
      </w:r>
    </w:p>
    <w:p w14:paraId="1429647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&lt;R_G_S1_F_R7_2&gt;100.0&lt;/R_G_S1_F_R7_2&gt;</w:t>
      </w:r>
    </w:p>
    <w:p w14:paraId="130090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&lt;R_G_S1_F_R8&gt;100.0&lt;/R_G_S1_F_R8&gt;</w:t>
      </w:r>
    </w:p>
    <w:p w14:paraId="17A747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&lt;R_G_S1_F_R9&gt;100.0&lt;/R_G_S1_F_R9&gt;</w:t>
      </w:r>
    </w:p>
    <w:p w14:paraId="077620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&lt;R_G_S1_F_R10&gt;100.0&lt;/R_G_S1_F_R10&gt;</w:t>
      </w:r>
    </w:p>
    <w:p w14:paraId="59BB48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&lt;R_G_S1_F_R10_2&gt;100.0&lt;/R_G_S1_F_R10_2&gt;</w:t>
      </w:r>
    </w:p>
    <w:p w14:paraId="00E3323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&lt;R_G_S1_F_R10_3&gt;100.0&lt;/R_G_S1_F_R10_3&gt;</w:t>
      </w:r>
    </w:p>
    <w:p w14:paraId="270A25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&lt;R_G_S1_F_R10_4&gt;100.0&lt;/R_G_S1_F_R10_4&gt;</w:t>
      </w:r>
    </w:p>
    <w:p w14:paraId="4B4D57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&lt;R_G_S1_F_R10_5&gt;100.0&lt;/R_G_S1_F_R10_5&gt;</w:t>
      </w:r>
    </w:p>
    <w:p w14:paraId="712FF5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&lt;R_G_S1_F_R10_6&gt;100.0&lt;/R_G_S1_F_R10_6&gt;</w:t>
      </w:r>
    </w:p>
    <w:p w14:paraId="57ED64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&lt;VSL_ListApp_Executor_SFP&gt;Александров А.А.&lt;/VSL_ListApp_Executor_SFP&gt;</w:t>
      </w:r>
    </w:p>
    <w:p w14:paraId="492B75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23595D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36687A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&lt;VSL_ListApp_Executor_Date&gt;2023-01-03&lt;/VSL_ListApp_Executor_Date&gt;</w:t>
      </w:r>
    </w:p>
    <w:p w14:paraId="612C36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784411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&lt;GUID&gt;8fd0f4a9-2a44-4a77-87dc-ce8d1aa70482&lt;/GUID&gt;</w:t>
      </w:r>
    </w:p>
    <w:p w14:paraId="666C52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6496548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&lt;TtlPrt_DocNumber&gt;000000014&lt;/TtlPrt_DocNumber&gt;</w:t>
      </w:r>
    </w:p>
    <w:p w14:paraId="7635E23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&gt;Межрегиональное операционное управление Федерального казначейства&lt;/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0C3509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&lt;TtlPrt_OPENTOFK_CODE&gt;9500&lt;/TtlPrt_OPENTOFK_CODE&gt;</w:t>
      </w:r>
    </w:p>
    <w:p w14:paraId="69AD635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01A60">
        <w:rPr>
          <w:rFonts w:cs="Courier New"/>
          <w:sz w:val="20"/>
        </w:rPr>
        <w:t>&lt;/self:VLS_REPORT_0531777&gt;</w:t>
      </w:r>
    </w:p>
    <w:p w14:paraId="3BC95E65" w14:textId="77777777" w:rsidR="006310AA" w:rsidRPr="00793CA0" w:rsidRDefault="00F94B41" w:rsidP="00F94B41">
      <w:pPr>
        <w:pStyle w:val="20"/>
        <w:keepNext w:val="0"/>
        <w:widowControl w:val="0"/>
        <w:numPr>
          <w:ilvl w:val="1"/>
          <w:numId w:val="79"/>
        </w:numPr>
        <w:tabs>
          <w:tab w:val="clear" w:pos="576"/>
        </w:tabs>
        <w:jc w:val="both"/>
        <w:rPr>
          <w:highlight w:val="green"/>
        </w:rPr>
      </w:pPr>
      <w:bookmarkStart w:id="6731" w:name="_Toc59456636"/>
      <w:bookmarkStart w:id="6732" w:name="_Ref84786993"/>
      <w:bookmarkStart w:id="6733" w:name="_Toc217652614"/>
      <w:r w:rsidRPr="00793CA0">
        <w:rPr>
          <w:highlight w:val="green"/>
        </w:rPr>
        <w:t>Описание документа «Отчет о состоянии лицевого счета главного распорядителя (распорядителя) бюджетных средств»</w:t>
      </w:r>
      <w:bookmarkEnd w:id="6731"/>
      <w:bookmarkEnd w:id="6732"/>
      <w:bookmarkEnd w:id="6733"/>
    </w:p>
    <w:p w14:paraId="37371558" w14:textId="77777777" w:rsidR="006310AA" w:rsidRPr="00901A60" w:rsidRDefault="00F94B41" w:rsidP="00F94B41">
      <w:pPr>
        <w:pStyle w:val="31"/>
        <w:keepNext w:val="0"/>
        <w:keepLines w:val="0"/>
        <w:widowControl w:val="0"/>
        <w:numPr>
          <w:ilvl w:val="2"/>
          <w:numId w:val="79"/>
        </w:numPr>
        <w:tabs>
          <w:tab w:val="num" w:pos="720"/>
        </w:tabs>
        <w:ind w:left="720"/>
      </w:pPr>
      <w:r w:rsidRPr="00901A60">
        <w:t xml:space="preserve">  </w:t>
      </w:r>
      <w:bookmarkStart w:id="6734" w:name="_Toc59456637"/>
      <w:bookmarkStart w:id="6735" w:name="_Toc217652615"/>
      <w:r w:rsidRPr="00901A60">
        <w:t>Назначение и маршрут документа</w:t>
      </w:r>
      <w:bookmarkEnd w:id="6734"/>
      <w:bookmarkEnd w:id="6735"/>
    </w:p>
    <w:p w14:paraId="573AA3D7" w14:textId="77777777" w:rsidR="006310AA" w:rsidRPr="00901A60" w:rsidRDefault="00F94B41">
      <w:pPr>
        <w:widowControl w:val="0"/>
        <w:spacing w:before="60" w:after="60"/>
        <w:ind w:left="57" w:right="57" w:firstLine="709"/>
      </w:pPr>
      <w:r w:rsidRPr="00901A60">
        <w:t xml:space="preserve">Документ «Отчет о состоянии лицевого счета главного распорядителя (распорядителя) бюджетных средств» содержит информацию об операциях, отражаемых на лицевом счете ГРБС (РБС), на указанную дату в разрезе кодов бюджетной классификации и (или) иных аналитических признаков, и предназначен для доведения информации от ТОФК до ГРБС (РБС). </w:t>
      </w:r>
    </w:p>
    <w:p w14:paraId="7FAC44E5" w14:textId="60F1B7FF"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SEQ Таблица \* ARABIC</w:instrText>
      </w:r>
      <w:r w:rsidRPr="00901A60">
        <w:fldChar w:fldCharType="separate"/>
      </w:r>
      <w:bookmarkStart w:id="6736" w:name="_Toc217652159"/>
      <w:r w:rsidR="00D21171">
        <w:rPr>
          <w:noProof/>
        </w:rPr>
        <w:t>322</w:t>
      </w:r>
      <w:r w:rsidRPr="00901A60">
        <w:fldChar w:fldCharType="end"/>
      </w:r>
      <w:r w:rsidRPr="00901A60">
        <w:rPr>
          <w:rFonts w:eastAsia="Calibri"/>
          <w:szCs w:val="24"/>
        </w:rPr>
        <w:t xml:space="preserve"> – </w:t>
      </w:r>
      <w:r w:rsidRPr="00901A60">
        <w:t>Маршрут документа «Отчет о состоянии лицевого счета главного распорядителя (распорядителя) бюджетных средств»</w:t>
      </w:r>
      <w:bookmarkEnd w:id="6736"/>
    </w:p>
    <w:tbl>
      <w:tblPr>
        <w:tblStyle w:val="GOSTTable"/>
        <w:tblW w:w="5000" w:type="pct"/>
        <w:tblLook w:val="01E0" w:firstRow="1" w:lastRow="1" w:firstColumn="1" w:lastColumn="1" w:noHBand="0" w:noVBand="0"/>
      </w:tblPr>
      <w:tblGrid>
        <w:gridCol w:w="2552"/>
        <w:gridCol w:w="2549"/>
        <w:gridCol w:w="4527"/>
      </w:tblGrid>
      <w:tr w:rsidR="006310AA" w:rsidRPr="00901A60" w14:paraId="0EA7CC58"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0EDC0493" w14:textId="77777777" w:rsidR="006310AA" w:rsidRPr="00901A60" w:rsidRDefault="00F94B41">
            <w:pPr>
              <w:pStyle w:val="GOSTTableHead"/>
              <w:spacing w:line="240" w:lineRule="auto"/>
              <w:ind w:left="0" w:right="0"/>
            </w:pPr>
            <w:r w:rsidRPr="00901A60">
              <w:t>Отправитель</w:t>
            </w:r>
          </w:p>
        </w:tc>
        <w:tc>
          <w:tcPr>
            <w:tcW w:w="1324" w:type="pct"/>
          </w:tcPr>
          <w:p w14:paraId="29A826CA"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2E4CD61"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3A0F6B54"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7A16812A" w14:textId="77777777" w:rsidR="006310AA" w:rsidRPr="00901A60" w:rsidRDefault="00F94B41">
            <w:pPr>
              <w:pStyle w:val="GOSTTablenorm"/>
            </w:pPr>
            <w:r w:rsidRPr="00901A60">
              <w:t>ТОФК (ПУР ЭБ)</w:t>
            </w:r>
          </w:p>
        </w:tc>
        <w:tc>
          <w:tcPr>
            <w:tcW w:w="1324" w:type="pct"/>
          </w:tcPr>
          <w:p w14:paraId="4C6625C3" w14:textId="77777777" w:rsidR="006310AA" w:rsidRPr="00901A60" w:rsidRDefault="00F94B41">
            <w:pPr>
              <w:pStyle w:val="GOSTTablenorm"/>
            </w:pPr>
            <w:r w:rsidRPr="00901A60">
              <w:t>ГРБС</w:t>
            </w:r>
            <w:r w:rsidRPr="00901A60">
              <w:rPr>
                <w:lang w:val="en-US"/>
              </w:rPr>
              <w:t xml:space="preserve"> </w:t>
            </w:r>
            <w:r w:rsidRPr="00901A60">
              <w:t>(РБС)</w:t>
            </w:r>
          </w:p>
        </w:tc>
        <w:tc>
          <w:tcPr>
            <w:cnfStyle w:val="000100000000" w:firstRow="0" w:lastRow="0" w:firstColumn="0" w:lastColumn="1" w:oddVBand="0" w:evenVBand="0" w:oddHBand="0" w:evenHBand="0" w:firstRowFirstColumn="0" w:firstRowLastColumn="0" w:lastRowFirstColumn="0" w:lastRowLastColumn="0"/>
            <w:tcW w:w="2351" w:type="pct"/>
          </w:tcPr>
          <w:p w14:paraId="05C38D46" w14:textId="77777777" w:rsidR="006310AA" w:rsidRPr="00901A60" w:rsidRDefault="006310AA">
            <w:pPr>
              <w:pStyle w:val="GOSTTablenorm"/>
            </w:pPr>
          </w:p>
        </w:tc>
      </w:tr>
      <w:tr w:rsidR="006310AA" w:rsidRPr="00901A60" w14:paraId="2976191E"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7C95587E" w14:textId="77777777" w:rsidR="006310AA" w:rsidRPr="00901A60" w:rsidRDefault="00F94B41">
            <w:pPr>
              <w:pStyle w:val="GOSTTablenorm"/>
            </w:pPr>
            <w:r w:rsidRPr="00901A60">
              <w:rPr>
                <w:szCs w:val="22"/>
              </w:rPr>
              <w:t>ТОФК (ПУР ЭБ)</w:t>
            </w:r>
          </w:p>
        </w:tc>
        <w:tc>
          <w:tcPr>
            <w:tcW w:w="1324" w:type="pct"/>
          </w:tcPr>
          <w:p w14:paraId="0870D7F5" w14:textId="77777777" w:rsidR="006310AA" w:rsidRPr="00901A60" w:rsidRDefault="00F94B41">
            <w:pPr>
              <w:pStyle w:val="GOSTTablenorm"/>
            </w:pPr>
            <w:r w:rsidRPr="00901A60">
              <w:rPr>
                <w:szCs w:val="22"/>
              </w:rPr>
              <w:t>ГРБС (РБС)</w:t>
            </w:r>
            <w:r w:rsidRPr="00901A60">
              <w:rPr>
                <w:szCs w:val="22"/>
                <w:lang w:val="en-US"/>
              </w:rPr>
              <w:t xml:space="preserve"> </w:t>
            </w:r>
            <w:r w:rsidRPr="00901A60">
              <w:rPr>
                <w:szCs w:val="22"/>
              </w:rPr>
              <w:t>(ПФХД)</w:t>
            </w:r>
          </w:p>
        </w:tc>
        <w:tc>
          <w:tcPr>
            <w:cnfStyle w:val="000100000000" w:firstRow="0" w:lastRow="0" w:firstColumn="0" w:lastColumn="1" w:oddVBand="0" w:evenVBand="0" w:oddHBand="0" w:evenHBand="0" w:firstRowFirstColumn="0" w:firstRowLastColumn="0" w:lastRowFirstColumn="0" w:lastRowLastColumn="0"/>
            <w:tcW w:w="2351" w:type="pct"/>
          </w:tcPr>
          <w:p w14:paraId="6C1980FB" w14:textId="77777777" w:rsidR="006310AA" w:rsidRPr="00901A60" w:rsidRDefault="006310AA">
            <w:pPr>
              <w:pStyle w:val="GOSTTablenorm"/>
            </w:pPr>
          </w:p>
        </w:tc>
      </w:tr>
      <w:tr w:rsidR="006310AA" w:rsidRPr="00901A60" w14:paraId="323DCDE5"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32AE5829" w14:textId="77777777" w:rsidR="006310AA" w:rsidRPr="00901A60" w:rsidRDefault="00F94B41">
            <w:pPr>
              <w:pStyle w:val="GOSTTablenorm"/>
            </w:pPr>
            <w:r w:rsidRPr="00901A60">
              <w:rPr>
                <w:i w:val="0"/>
                <w:szCs w:val="22"/>
              </w:rPr>
              <w:t>ТОФК (ПУР ЭБ)</w:t>
            </w:r>
          </w:p>
        </w:tc>
        <w:tc>
          <w:tcPr>
            <w:tcW w:w="1324" w:type="pct"/>
          </w:tcPr>
          <w:p w14:paraId="6578E293" w14:textId="77777777" w:rsidR="006310AA" w:rsidRPr="00901A60" w:rsidRDefault="00F94B41">
            <w:pPr>
              <w:pStyle w:val="GOSTTablenorm"/>
            </w:pPr>
            <w:r w:rsidRPr="00901A60">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69991EC1" w14:textId="77777777" w:rsidR="006310AA" w:rsidRPr="00901A60" w:rsidRDefault="006310AA">
            <w:pPr>
              <w:pStyle w:val="GOSTTablenorm"/>
            </w:pPr>
          </w:p>
        </w:tc>
      </w:tr>
    </w:tbl>
    <w:p w14:paraId="0810A6BB" w14:textId="77777777" w:rsidR="006310AA" w:rsidRPr="00793CA0" w:rsidRDefault="00F94B41" w:rsidP="00F94B41">
      <w:pPr>
        <w:pStyle w:val="31"/>
        <w:keepNext w:val="0"/>
        <w:keepLines w:val="0"/>
        <w:widowControl w:val="0"/>
        <w:numPr>
          <w:ilvl w:val="2"/>
          <w:numId w:val="79"/>
        </w:numPr>
        <w:tabs>
          <w:tab w:val="num" w:pos="720"/>
        </w:tabs>
        <w:ind w:left="720"/>
        <w:rPr>
          <w:highlight w:val="green"/>
        </w:rPr>
      </w:pPr>
      <w:r w:rsidRPr="00901A60">
        <w:t xml:space="preserve"> </w:t>
      </w:r>
      <w:bookmarkStart w:id="6737" w:name="_Toc59456638"/>
      <w:bookmarkStart w:id="6738" w:name="_Toc217652616"/>
      <w:r w:rsidRPr="00793CA0">
        <w:rPr>
          <w:highlight w:val="green"/>
        </w:rPr>
        <w:t>Описание комплексного типа «tVLS_REPORT_0531785»</w:t>
      </w:r>
      <w:bookmarkEnd w:id="6737"/>
      <w:bookmarkEnd w:id="6738"/>
    </w:p>
    <w:p w14:paraId="01D913ED" w14:textId="77CCD6D3" w:rsidR="006310AA" w:rsidRPr="00793CA0" w:rsidRDefault="00F34517">
      <w:pPr>
        <w:pStyle w:val="GOSTNameTable"/>
        <w:numPr>
          <w:ilvl w:val="0"/>
          <w:numId w:val="2"/>
        </w:numPr>
        <w:spacing w:before="120" w:after="0"/>
        <w:ind w:left="425" w:hanging="357"/>
        <w:contextualSpacing/>
        <w:jc w:val="both"/>
        <w:rPr>
          <w:highlight w:val="green"/>
        </w:rPr>
      </w:pPr>
      <w:r w:rsidRPr="00793CA0">
        <w:rPr>
          <w:noProof/>
          <w:highlight w:val="green"/>
        </w:rPr>
        <w:fldChar w:fldCharType="begin"/>
      </w:r>
      <w:r w:rsidRPr="00793CA0">
        <w:rPr>
          <w:noProof/>
          <w:highlight w:val="green"/>
        </w:rPr>
        <w:instrText xml:space="preserve"> SEQ Таблица \* ARABIC </w:instrText>
      </w:r>
      <w:r w:rsidRPr="00793CA0">
        <w:rPr>
          <w:noProof/>
          <w:highlight w:val="green"/>
        </w:rPr>
        <w:fldChar w:fldCharType="separate"/>
      </w:r>
      <w:bookmarkStart w:id="6739" w:name="_Ref56613275"/>
      <w:bookmarkStart w:id="6740" w:name="_Toc217652160"/>
      <w:r w:rsidR="00D21171">
        <w:rPr>
          <w:noProof/>
          <w:highlight w:val="green"/>
        </w:rPr>
        <w:t>323</w:t>
      </w:r>
      <w:bookmarkEnd w:id="6739"/>
      <w:r w:rsidRPr="00793CA0">
        <w:rPr>
          <w:noProof/>
          <w:highlight w:val="green"/>
        </w:rPr>
        <w:fldChar w:fldCharType="end"/>
      </w:r>
      <w:r w:rsidR="00F94B41" w:rsidRPr="00793CA0">
        <w:rPr>
          <w:rFonts w:eastAsia="Calibri"/>
          <w:szCs w:val="24"/>
          <w:highlight w:val="green"/>
        </w:rPr>
        <w:t xml:space="preserve"> – </w:t>
      </w:r>
      <w:r w:rsidR="00F94B41" w:rsidRPr="00793CA0">
        <w:rPr>
          <w:highlight w:val="green"/>
        </w:rPr>
        <w:t>Описание комплексного типа «</w:t>
      </w:r>
      <w:r w:rsidR="00F94B41" w:rsidRPr="00793CA0">
        <w:rPr>
          <w:szCs w:val="24"/>
          <w:highlight w:val="green"/>
          <w:lang w:val="en-US"/>
        </w:rPr>
        <w:t>tVLS</w:t>
      </w:r>
      <w:r w:rsidR="00F94B41" w:rsidRPr="00793CA0">
        <w:rPr>
          <w:szCs w:val="24"/>
          <w:highlight w:val="green"/>
        </w:rPr>
        <w:t>_</w:t>
      </w:r>
      <w:r w:rsidR="00F94B41" w:rsidRPr="00793CA0">
        <w:rPr>
          <w:szCs w:val="24"/>
          <w:highlight w:val="green"/>
          <w:lang w:val="en-US"/>
        </w:rPr>
        <w:t>REPORT</w:t>
      </w:r>
      <w:r w:rsidR="00F94B41" w:rsidRPr="00793CA0">
        <w:rPr>
          <w:szCs w:val="24"/>
          <w:highlight w:val="green"/>
        </w:rPr>
        <w:t>_0531785</w:t>
      </w:r>
      <w:r w:rsidR="00F94B41" w:rsidRPr="00793CA0">
        <w:rPr>
          <w:highlight w:val="green"/>
        </w:rPr>
        <w:t>»</w:t>
      </w:r>
      <w:bookmarkEnd w:id="674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0441BD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7FDE2337"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07F9F71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B87D198" w14:textId="77777777" w:rsidR="006310AA" w:rsidRPr="00901A60" w:rsidRDefault="00F94B41">
            <w:pPr>
              <w:pStyle w:val="GOSTTableHead"/>
              <w:spacing w:line="240" w:lineRule="auto"/>
              <w:ind w:left="0" w:right="0"/>
            </w:pPr>
            <w:r w:rsidRPr="00901A60">
              <w:t>Тип</w:t>
            </w:r>
          </w:p>
        </w:tc>
        <w:tc>
          <w:tcPr>
            <w:tcW w:w="1134" w:type="dxa"/>
          </w:tcPr>
          <w:p w14:paraId="44807136" w14:textId="77777777" w:rsidR="006310AA" w:rsidRPr="00901A60" w:rsidRDefault="00F94B41">
            <w:pPr>
              <w:pStyle w:val="GOSTTableHead"/>
              <w:spacing w:line="240" w:lineRule="auto"/>
              <w:ind w:left="0" w:right="0"/>
            </w:pPr>
            <w:r w:rsidRPr="00901A60">
              <w:t>Формат элемента</w:t>
            </w:r>
          </w:p>
        </w:tc>
        <w:tc>
          <w:tcPr>
            <w:tcW w:w="567" w:type="dxa"/>
          </w:tcPr>
          <w:p w14:paraId="0E83F8EA" w14:textId="77777777" w:rsidR="006310AA" w:rsidRPr="00901A60" w:rsidRDefault="00F94B41">
            <w:pPr>
              <w:pStyle w:val="GOSTTableHead"/>
              <w:spacing w:line="240" w:lineRule="auto"/>
              <w:ind w:left="0" w:right="0"/>
            </w:pPr>
            <w:r w:rsidRPr="00901A60">
              <w:t>Обязательность</w:t>
            </w:r>
          </w:p>
        </w:tc>
        <w:tc>
          <w:tcPr>
            <w:tcW w:w="3961" w:type="dxa"/>
          </w:tcPr>
          <w:p w14:paraId="77F0E9B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C1CBDDC"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7FEC6CF4" w14:textId="77777777" w:rsidR="006310AA" w:rsidRPr="00901A60" w:rsidRDefault="00F94B41">
            <w:pPr>
              <w:pStyle w:val="GOSTTablenorm"/>
            </w:pPr>
            <w:r w:rsidRPr="00901A60">
              <w:rPr>
                <w:b/>
              </w:rPr>
              <w:t>Параметры отчета</w:t>
            </w:r>
          </w:p>
        </w:tc>
      </w:tr>
      <w:tr w:rsidR="006310AA" w:rsidRPr="00901A60" w14:paraId="36594AA9"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9" w:type="dxa"/>
          </w:tcPr>
          <w:p w14:paraId="65AC6614" w14:textId="77777777" w:rsidR="006310AA" w:rsidRPr="00901A60" w:rsidRDefault="00F94B41">
            <w:pPr>
              <w:pStyle w:val="GOSTTablenorm"/>
            </w:pPr>
            <w:r w:rsidRPr="00901A60">
              <w:t>Форма по КФД</w:t>
            </w:r>
          </w:p>
        </w:tc>
        <w:tc>
          <w:tcPr>
            <w:tcW w:w="1700" w:type="dxa"/>
          </w:tcPr>
          <w:p w14:paraId="21D50035" w14:textId="77777777" w:rsidR="006310AA" w:rsidRPr="00901A60" w:rsidRDefault="00F94B41">
            <w:pPr>
              <w:pStyle w:val="GOSTTablenorm"/>
            </w:pPr>
            <w:r w:rsidRPr="00901A60">
              <w:t>TtlPrt_RT_FORMCODE</w:t>
            </w:r>
          </w:p>
        </w:tc>
        <w:tc>
          <w:tcPr>
            <w:tcW w:w="567" w:type="dxa"/>
          </w:tcPr>
          <w:p w14:paraId="0375BD29" w14:textId="77777777" w:rsidR="006310AA" w:rsidRPr="00901A60" w:rsidRDefault="00F94B41">
            <w:pPr>
              <w:pStyle w:val="GOSTTablenorm"/>
              <w:jc w:val="center"/>
            </w:pPr>
            <w:r w:rsidRPr="00901A60">
              <w:t>П</w:t>
            </w:r>
          </w:p>
        </w:tc>
        <w:tc>
          <w:tcPr>
            <w:tcW w:w="1134" w:type="dxa"/>
          </w:tcPr>
          <w:p w14:paraId="56E68172" w14:textId="77777777" w:rsidR="006310AA" w:rsidRPr="00901A60" w:rsidRDefault="00F94B41">
            <w:pPr>
              <w:pStyle w:val="GOSTTablenorm"/>
            </w:pPr>
            <w:r w:rsidRPr="00901A60">
              <w:t>Т(7)</w:t>
            </w:r>
          </w:p>
        </w:tc>
        <w:tc>
          <w:tcPr>
            <w:tcW w:w="567" w:type="dxa"/>
          </w:tcPr>
          <w:p w14:paraId="6400CB0D" w14:textId="77777777" w:rsidR="006310AA" w:rsidRPr="00901A60" w:rsidRDefault="00F94B41">
            <w:pPr>
              <w:pStyle w:val="GOSTTablenorm"/>
              <w:jc w:val="center"/>
              <w:rPr>
                <w:rFonts w:eastAsia="Calibri"/>
                <w:lang w:eastAsia="en-US"/>
              </w:rPr>
            </w:pPr>
            <w:r w:rsidRPr="00901A60">
              <w:rPr>
                <w:rFonts w:eastAsia="Calibri"/>
                <w:lang w:eastAsia="en-US"/>
              </w:rPr>
              <w:t>О</w:t>
            </w:r>
          </w:p>
        </w:tc>
        <w:tc>
          <w:tcPr>
            <w:tcW w:w="3961" w:type="dxa"/>
          </w:tcPr>
          <w:p w14:paraId="0D7AAD5C" w14:textId="4535A4AD" w:rsidR="006310AA" w:rsidRPr="00901A60" w:rsidRDefault="00F94B41">
            <w:pPr>
              <w:pStyle w:val="GOSTTablenorm"/>
            </w:pPr>
            <w:r w:rsidRPr="00901A60">
              <w:t>Указывает</w:t>
            </w:r>
            <w:r w:rsidR="000B314F" w:rsidRPr="00901A60">
              <w:t>ся код формы по КФД - «0531754»</w:t>
            </w:r>
          </w:p>
        </w:tc>
      </w:tr>
      <w:tr w:rsidR="00793CA0" w:rsidRPr="00901A60" w14:paraId="55E7953A"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1699" w:type="dxa"/>
          </w:tcPr>
          <w:p w14:paraId="72735584" w14:textId="2FE531A8" w:rsidR="00793CA0" w:rsidRPr="00793CA0" w:rsidRDefault="00793CA0" w:rsidP="00793CA0">
            <w:pPr>
              <w:pStyle w:val="GOSTTablenorm"/>
              <w:rPr>
                <w:highlight w:val="green"/>
              </w:rPr>
            </w:pPr>
            <w:r w:rsidRPr="00793CA0">
              <w:rPr>
                <w:highlight w:val="green"/>
              </w:rPr>
              <w:t>Номер лицевого счета</w:t>
            </w:r>
          </w:p>
        </w:tc>
        <w:tc>
          <w:tcPr>
            <w:tcW w:w="1700" w:type="dxa"/>
          </w:tcPr>
          <w:p w14:paraId="4DA4A3FC" w14:textId="06AED6F2" w:rsidR="00793CA0" w:rsidRPr="00793CA0" w:rsidRDefault="00793CA0" w:rsidP="00793CA0">
            <w:pPr>
              <w:pStyle w:val="GOSTTablenorm"/>
              <w:rPr>
                <w:highlight w:val="green"/>
              </w:rPr>
            </w:pPr>
            <w:r w:rsidRPr="00793CA0">
              <w:rPr>
                <w:highlight w:val="green"/>
              </w:rPr>
              <w:t>TtlPrt_RT_ACCOUNTNUM</w:t>
            </w:r>
          </w:p>
        </w:tc>
        <w:tc>
          <w:tcPr>
            <w:tcW w:w="567" w:type="dxa"/>
          </w:tcPr>
          <w:p w14:paraId="4033DE47" w14:textId="7C78BE61" w:rsidR="00793CA0" w:rsidRPr="00793CA0" w:rsidRDefault="00793CA0" w:rsidP="00793CA0">
            <w:pPr>
              <w:pStyle w:val="GOSTTablenorm"/>
              <w:jc w:val="center"/>
              <w:rPr>
                <w:highlight w:val="green"/>
              </w:rPr>
            </w:pPr>
            <w:r w:rsidRPr="00793CA0">
              <w:rPr>
                <w:highlight w:val="green"/>
              </w:rPr>
              <w:t>П</w:t>
            </w:r>
          </w:p>
        </w:tc>
        <w:tc>
          <w:tcPr>
            <w:tcW w:w="1134" w:type="dxa"/>
          </w:tcPr>
          <w:p w14:paraId="20E31A91" w14:textId="3F2C7F7B" w:rsidR="00793CA0" w:rsidRPr="00793CA0" w:rsidRDefault="00793CA0" w:rsidP="00793CA0">
            <w:pPr>
              <w:pStyle w:val="GOSTTablenorm"/>
              <w:rPr>
                <w:highlight w:val="green"/>
              </w:rPr>
            </w:pPr>
            <w:r w:rsidRPr="00793CA0">
              <w:rPr>
                <w:highlight w:val="green"/>
              </w:rPr>
              <w:t>Т(11)</w:t>
            </w:r>
          </w:p>
        </w:tc>
        <w:tc>
          <w:tcPr>
            <w:tcW w:w="567" w:type="dxa"/>
          </w:tcPr>
          <w:p w14:paraId="437EFF2C" w14:textId="29236F6C" w:rsidR="00793CA0" w:rsidRPr="00793CA0" w:rsidRDefault="00793CA0" w:rsidP="00793CA0">
            <w:pPr>
              <w:pStyle w:val="GOSTTablenorm"/>
              <w:jc w:val="center"/>
              <w:rPr>
                <w:rFonts w:eastAsia="Calibri"/>
                <w:highlight w:val="green"/>
                <w:lang w:eastAsia="en-US"/>
              </w:rPr>
            </w:pPr>
            <w:r w:rsidRPr="00793CA0">
              <w:rPr>
                <w:highlight w:val="green"/>
              </w:rPr>
              <w:t>О</w:t>
            </w:r>
          </w:p>
        </w:tc>
        <w:tc>
          <w:tcPr>
            <w:tcW w:w="3961" w:type="dxa"/>
          </w:tcPr>
          <w:p w14:paraId="7A10144C" w14:textId="4F763EA0" w:rsidR="00793CA0" w:rsidRPr="00793CA0" w:rsidRDefault="00793CA0" w:rsidP="00793CA0">
            <w:pPr>
              <w:pStyle w:val="GOSTTablenorm"/>
              <w:rPr>
                <w:highlight w:val="green"/>
              </w:rPr>
            </w:pPr>
            <w:r w:rsidRPr="00793CA0">
              <w:rPr>
                <w:highlight w:val="green"/>
              </w:rPr>
              <w:t>Указывается номер лицевого счета, по которому отражаются операции в документе</w:t>
            </w:r>
          </w:p>
        </w:tc>
      </w:tr>
      <w:tr w:rsidR="00793CA0" w:rsidRPr="00901A60" w14:paraId="352F813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A91FDA1" w14:textId="77777777" w:rsidR="00793CA0" w:rsidRPr="00793CA0" w:rsidRDefault="00793CA0" w:rsidP="00793CA0">
            <w:pPr>
              <w:pStyle w:val="GOSTTablenorm"/>
              <w:rPr>
                <w:highlight w:val="green"/>
              </w:rPr>
            </w:pPr>
            <w:r w:rsidRPr="00793CA0">
              <w:rPr>
                <w:highlight w:val="green"/>
              </w:rPr>
              <w:t>Дата</w:t>
            </w:r>
          </w:p>
        </w:tc>
        <w:tc>
          <w:tcPr>
            <w:tcW w:w="1700" w:type="dxa"/>
          </w:tcPr>
          <w:p w14:paraId="6DBBC0DC" w14:textId="77777777" w:rsidR="00793CA0" w:rsidRPr="00793CA0" w:rsidRDefault="00793CA0" w:rsidP="00793CA0">
            <w:pPr>
              <w:pStyle w:val="GOSTTablenorm"/>
              <w:rPr>
                <w:highlight w:val="green"/>
              </w:rPr>
            </w:pPr>
            <w:r w:rsidRPr="00793CA0">
              <w:rPr>
                <w:highlight w:val="green"/>
              </w:rPr>
              <w:t>TtlPrt_DctDt</w:t>
            </w:r>
          </w:p>
        </w:tc>
        <w:tc>
          <w:tcPr>
            <w:tcW w:w="567" w:type="dxa"/>
          </w:tcPr>
          <w:p w14:paraId="56E29AAD" w14:textId="77777777" w:rsidR="00793CA0" w:rsidRPr="00793CA0" w:rsidRDefault="00793CA0" w:rsidP="00793CA0">
            <w:pPr>
              <w:pStyle w:val="GOSTTablenorm"/>
              <w:jc w:val="center"/>
              <w:rPr>
                <w:highlight w:val="green"/>
              </w:rPr>
            </w:pPr>
            <w:r w:rsidRPr="00793CA0">
              <w:rPr>
                <w:highlight w:val="green"/>
              </w:rPr>
              <w:t>П</w:t>
            </w:r>
          </w:p>
        </w:tc>
        <w:tc>
          <w:tcPr>
            <w:tcW w:w="1134" w:type="dxa"/>
          </w:tcPr>
          <w:p w14:paraId="4E54C845" w14:textId="77777777" w:rsidR="00793CA0" w:rsidRPr="00793CA0" w:rsidRDefault="00793CA0" w:rsidP="00793CA0">
            <w:pPr>
              <w:pStyle w:val="GOSTTablenorm"/>
              <w:rPr>
                <w:highlight w:val="green"/>
                <w:lang w:val="en-US"/>
              </w:rPr>
            </w:pPr>
            <w:r w:rsidRPr="00793CA0">
              <w:rPr>
                <w:highlight w:val="green"/>
                <w:lang w:val="en-US"/>
              </w:rPr>
              <w:t>Date</w:t>
            </w:r>
          </w:p>
        </w:tc>
        <w:tc>
          <w:tcPr>
            <w:tcW w:w="567" w:type="dxa"/>
          </w:tcPr>
          <w:p w14:paraId="2593EEB6" w14:textId="77777777" w:rsidR="00793CA0" w:rsidRPr="00793CA0" w:rsidRDefault="00793CA0" w:rsidP="00793CA0">
            <w:pPr>
              <w:pStyle w:val="GOSTTablenorm"/>
              <w:jc w:val="center"/>
              <w:rPr>
                <w:highlight w:val="green"/>
                <w:lang w:val="en-US"/>
              </w:rPr>
            </w:pPr>
            <w:r w:rsidRPr="00793CA0">
              <w:rPr>
                <w:rFonts w:eastAsia="Calibri"/>
                <w:highlight w:val="green"/>
                <w:lang w:eastAsia="en-US"/>
              </w:rPr>
              <w:t>О</w:t>
            </w:r>
          </w:p>
        </w:tc>
        <w:tc>
          <w:tcPr>
            <w:tcW w:w="3961" w:type="dxa"/>
          </w:tcPr>
          <w:p w14:paraId="37398852" w14:textId="07B039A8" w:rsidR="00793CA0" w:rsidRPr="00793CA0" w:rsidRDefault="00793CA0" w:rsidP="00793CA0">
            <w:pPr>
              <w:pStyle w:val="GOSTTablenorm"/>
              <w:rPr>
                <w:highlight w:val="green"/>
              </w:rPr>
            </w:pPr>
            <w:r w:rsidRPr="00793CA0">
              <w:rPr>
                <w:highlight w:val="green"/>
              </w:rPr>
              <w:t>Указывается дата отчета</w:t>
            </w:r>
          </w:p>
        </w:tc>
      </w:tr>
      <w:tr w:rsidR="00793CA0" w:rsidRPr="00901A60" w14:paraId="7405E4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D5C967C" w14:textId="77777777" w:rsidR="00793CA0" w:rsidRPr="00901A60" w:rsidRDefault="00793CA0" w:rsidP="00793CA0">
            <w:pPr>
              <w:pStyle w:val="GOSTTablenorm"/>
            </w:pPr>
            <w:r w:rsidRPr="00901A60">
              <w:rPr>
                <w:b/>
              </w:rPr>
              <w:t>Заголовок отчета</w:t>
            </w:r>
          </w:p>
        </w:tc>
      </w:tr>
      <w:tr w:rsidR="00793CA0" w:rsidRPr="00901A60" w14:paraId="59190F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124403C" w14:textId="77777777" w:rsidR="00793CA0" w:rsidRPr="00901A60" w:rsidRDefault="00793CA0" w:rsidP="00793CA0">
            <w:pPr>
              <w:pStyle w:val="GOSTTablenorm"/>
            </w:pPr>
            <w:r w:rsidRPr="00901A60">
              <w:lastRenderedPageBreak/>
              <w:t>ТОФК</w:t>
            </w:r>
          </w:p>
        </w:tc>
        <w:tc>
          <w:tcPr>
            <w:tcW w:w="1700" w:type="dxa"/>
          </w:tcPr>
          <w:p w14:paraId="06C10C1A" w14:textId="77777777" w:rsidR="00793CA0" w:rsidRPr="00901A60" w:rsidRDefault="00793CA0" w:rsidP="00793CA0">
            <w:pPr>
              <w:pStyle w:val="GOSTTablenorm"/>
            </w:pPr>
            <w:r w:rsidRPr="00901A60">
              <w:t>TtlPrt_TOFK</w:t>
            </w:r>
          </w:p>
        </w:tc>
        <w:tc>
          <w:tcPr>
            <w:tcW w:w="567" w:type="dxa"/>
          </w:tcPr>
          <w:p w14:paraId="36F9EDCE" w14:textId="77777777" w:rsidR="00793CA0" w:rsidRPr="00901A60" w:rsidRDefault="00793CA0" w:rsidP="00793CA0">
            <w:pPr>
              <w:pStyle w:val="GOSTTablenorm"/>
              <w:jc w:val="center"/>
            </w:pPr>
            <w:r w:rsidRPr="00901A60">
              <w:t>С</w:t>
            </w:r>
          </w:p>
        </w:tc>
        <w:tc>
          <w:tcPr>
            <w:tcW w:w="1134" w:type="dxa"/>
          </w:tcPr>
          <w:p w14:paraId="2D24BFB2" w14:textId="77777777" w:rsidR="00793CA0" w:rsidRPr="00901A60" w:rsidRDefault="00793CA0" w:rsidP="00793CA0">
            <w:pPr>
              <w:pStyle w:val="GOSTTablenorm"/>
              <w:rPr>
                <w:lang w:val="en-US"/>
              </w:rPr>
            </w:pPr>
            <w:r w:rsidRPr="00901A60">
              <w:rPr>
                <w:lang w:val="en-US"/>
              </w:rPr>
              <w:t>tMSC</w:t>
            </w:r>
            <w:r w:rsidRPr="00901A60">
              <w:t>_</w:t>
            </w:r>
            <w:r w:rsidRPr="00901A60">
              <w:rPr>
                <w:lang w:val="en-US"/>
              </w:rPr>
              <w:t>TOFK</w:t>
            </w:r>
          </w:p>
        </w:tc>
        <w:tc>
          <w:tcPr>
            <w:tcW w:w="567" w:type="dxa"/>
          </w:tcPr>
          <w:p w14:paraId="75DACA8E" w14:textId="77777777" w:rsidR="00793CA0" w:rsidRPr="00901A60" w:rsidRDefault="00793CA0" w:rsidP="00793CA0">
            <w:pPr>
              <w:pStyle w:val="GOSTTablenorm"/>
              <w:jc w:val="center"/>
            </w:pPr>
            <w:r w:rsidRPr="00901A60">
              <w:t>О</w:t>
            </w:r>
          </w:p>
        </w:tc>
        <w:tc>
          <w:tcPr>
            <w:tcW w:w="3961" w:type="dxa"/>
          </w:tcPr>
          <w:p w14:paraId="6599A0F2" w14:textId="77777777" w:rsidR="00793CA0" w:rsidRPr="00901A60" w:rsidRDefault="00793CA0" w:rsidP="00793CA0">
            <w:pPr>
              <w:pStyle w:val="GOSTTablenorm"/>
            </w:pPr>
            <w:r w:rsidRPr="00901A60">
              <w:t>Указывается ТОФК, где обслуживается лицевой счет, по которому формируется отчет.</w:t>
            </w:r>
          </w:p>
          <w:p w14:paraId="51C04B64" w14:textId="634C1F89"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_Ref22894936 \h  \* MERGEFORMAT </w:instrText>
            </w:r>
            <w:r w:rsidRPr="00901A60">
              <w:fldChar w:fldCharType="separate"/>
            </w:r>
            <w:r w:rsidR="00D21171">
              <w:t>40</w:t>
            </w:r>
            <w:r w:rsidRPr="00901A60">
              <w:fldChar w:fldCharType="end"/>
            </w:r>
          </w:p>
        </w:tc>
      </w:tr>
      <w:tr w:rsidR="00793CA0" w:rsidRPr="00901A60" w14:paraId="3530D2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16ACE83" w14:textId="77777777" w:rsidR="00793CA0" w:rsidRPr="00901A60" w:rsidRDefault="00793CA0" w:rsidP="00793CA0">
            <w:pPr>
              <w:pStyle w:val="GOSTTablenorm"/>
            </w:pPr>
            <w:r w:rsidRPr="00901A60">
              <w:t>ГРБС</w:t>
            </w:r>
          </w:p>
        </w:tc>
        <w:tc>
          <w:tcPr>
            <w:tcW w:w="1700" w:type="dxa"/>
          </w:tcPr>
          <w:p w14:paraId="69813D45" w14:textId="77777777" w:rsidR="00793CA0" w:rsidRPr="00901A60" w:rsidRDefault="00793CA0" w:rsidP="00793CA0">
            <w:pPr>
              <w:pStyle w:val="GOSTTablenorm"/>
            </w:pPr>
            <w:r w:rsidRPr="00901A60">
              <w:t>TtlPrt_GRBS</w:t>
            </w:r>
          </w:p>
        </w:tc>
        <w:tc>
          <w:tcPr>
            <w:tcW w:w="567" w:type="dxa"/>
          </w:tcPr>
          <w:p w14:paraId="1E187D6D" w14:textId="77777777" w:rsidR="00793CA0" w:rsidRPr="00901A60" w:rsidRDefault="00793CA0" w:rsidP="00793CA0">
            <w:pPr>
              <w:pStyle w:val="GOSTTablenorm"/>
              <w:jc w:val="center"/>
            </w:pPr>
            <w:r w:rsidRPr="00901A60">
              <w:t>С</w:t>
            </w:r>
          </w:p>
        </w:tc>
        <w:tc>
          <w:tcPr>
            <w:tcW w:w="1134" w:type="dxa"/>
          </w:tcPr>
          <w:p w14:paraId="2C906DA7" w14:textId="77777777" w:rsidR="00793CA0" w:rsidRPr="00901A60" w:rsidRDefault="00793CA0" w:rsidP="00793CA0">
            <w:pPr>
              <w:pStyle w:val="GOSTTablenorm"/>
              <w:rPr>
                <w:lang w:val="en-US"/>
              </w:rPr>
            </w:pPr>
            <w:r w:rsidRPr="00901A60">
              <w:rPr>
                <w:lang w:val="en-US"/>
              </w:rPr>
              <w:t>tMSC_GRBS1</w:t>
            </w:r>
          </w:p>
        </w:tc>
        <w:tc>
          <w:tcPr>
            <w:tcW w:w="567" w:type="dxa"/>
          </w:tcPr>
          <w:p w14:paraId="3BCB7C34" w14:textId="77777777" w:rsidR="00793CA0" w:rsidRPr="00901A60" w:rsidRDefault="00793CA0" w:rsidP="00793CA0">
            <w:pPr>
              <w:pStyle w:val="GOSTTablenorm"/>
              <w:jc w:val="center"/>
              <w:rPr>
                <w:lang w:val="en-US"/>
              </w:rPr>
            </w:pPr>
            <w:r w:rsidRPr="00901A60">
              <w:rPr>
                <w:lang w:val="en-US"/>
              </w:rPr>
              <w:t>О</w:t>
            </w:r>
          </w:p>
        </w:tc>
        <w:tc>
          <w:tcPr>
            <w:tcW w:w="3961" w:type="dxa"/>
          </w:tcPr>
          <w:p w14:paraId="0868BD3F" w14:textId="10EC6E43"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_Ref106184325 \h  \* MERGEFORMAT </w:instrText>
            </w:r>
            <w:r w:rsidRPr="00901A60">
              <w:fldChar w:fldCharType="separate"/>
            </w:r>
            <w:r w:rsidR="00D21171">
              <w:t>226</w:t>
            </w:r>
            <w:r w:rsidRPr="00901A60">
              <w:fldChar w:fldCharType="end"/>
            </w:r>
          </w:p>
        </w:tc>
      </w:tr>
      <w:tr w:rsidR="00793CA0" w:rsidRPr="00901A60" w14:paraId="75E3042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CF57271" w14:textId="77777777" w:rsidR="00793CA0" w:rsidRPr="00901A60" w:rsidRDefault="00793CA0" w:rsidP="00793CA0">
            <w:pPr>
              <w:pStyle w:val="GOSTTablenorm"/>
            </w:pPr>
            <w:r w:rsidRPr="00901A60">
              <w:t>РБС</w:t>
            </w:r>
          </w:p>
        </w:tc>
        <w:tc>
          <w:tcPr>
            <w:tcW w:w="1700" w:type="dxa"/>
          </w:tcPr>
          <w:p w14:paraId="5F34191D" w14:textId="77777777" w:rsidR="00793CA0" w:rsidRPr="00901A60" w:rsidRDefault="00793CA0" w:rsidP="00793CA0">
            <w:pPr>
              <w:pStyle w:val="GOSTTablenorm"/>
            </w:pPr>
            <w:r w:rsidRPr="00901A60">
              <w:rPr>
                <w:lang w:val="en-US"/>
              </w:rPr>
              <w:t>TtlPrt</w:t>
            </w:r>
            <w:r w:rsidRPr="00901A60">
              <w:t>_</w:t>
            </w:r>
            <w:r w:rsidRPr="00901A60">
              <w:rPr>
                <w:lang w:val="en-US"/>
              </w:rPr>
              <w:t>RBS</w:t>
            </w:r>
          </w:p>
        </w:tc>
        <w:tc>
          <w:tcPr>
            <w:tcW w:w="567" w:type="dxa"/>
          </w:tcPr>
          <w:p w14:paraId="6CB452FC" w14:textId="3C9A907C" w:rsidR="00793CA0" w:rsidRPr="00901A60" w:rsidRDefault="00793CA0" w:rsidP="00793CA0">
            <w:pPr>
              <w:pStyle w:val="GOSTTablenorm"/>
              <w:jc w:val="center"/>
            </w:pPr>
            <w:r w:rsidRPr="00901A60">
              <w:t>С</w:t>
            </w:r>
          </w:p>
        </w:tc>
        <w:tc>
          <w:tcPr>
            <w:tcW w:w="1134" w:type="dxa"/>
          </w:tcPr>
          <w:p w14:paraId="5CE08B80" w14:textId="77777777" w:rsidR="00793CA0" w:rsidRPr="00901A60" w:rsidRDefault="00793CA0" w:rsidP="00793CA0">
            <w:pPr>
              <w:pStyle w:val="GOSTTablenorm"/>
              <w:rPr>
                <w:lang w:val="en-US"/>
              </w:rPr>
            </w:pPr>
            <w:r w:rsidRPr="00901A60">
              <w:t>tMSC_PBS_UBP</w:t>
            </w:r>
            <w:r w:rsidRPr="00901A60">
              <w:rPr>
                <w:lang w:val="en-US"/>
              </w:rPr>
              <w:t>3</w:t>
            </w:r>
          </w:p>
        </w:tc>
        <w:tc>
          <w:tcPr>
            <w:tcW w:w="567" w:type="dxa"/>
          </w:tcPr>
          <w:p w14:paraId="2D549461" w14:textId="52BBBF0C" w:rsidR="00793CA0" w:rsidRPr="00901A60" w:rsidRDefault="00793CA0" w:rsidP="00793CA0">
            <w:pPr>
              <w:pStyle w:val="GOSTTablenorm"/>
              <w:jc w:val="center"/>
            </w:pPr>
            <w:r w:rsidRPr="00901A60">
              <w:t>Н</w:t>
            </w:r>
          </w:p>
        </w:tc>
        <w:tc>
          <w:tcPr>
            <w:tcW w:w="3961" w:type="dxa"/>
          </w:tcPr>
          <w:p w14:paraId="20CD0FC7" w14:textId="52D46998"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_Ref56101089 \h  \* MERGEFORMAT </w:instrText>
            </w:r>
            <w:r w:rsidRPr="00901A60">
              <w:fldChar w:fldCharType="separate"/>
            </w:r>
            <w:r w:rsidR="00D21171" w:rsidRPr="00D21171">
              <w:t>324</w:t>
            </w:r>
            <w:r w:rsidRPr="00901A60">
              <w:fldChar w:fldCharType="end"/>
            </w:r>
          </w:p>
        </w:tc>
      </w:tr>
      <w:tr w:rsidR="00793CA0" w:rsidRPr="00901A60" w14:paraId="21EE92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1235B95" w14:textId="77777777" w:rsidR="00793CA0" w:rsidRPr="00901A60" w:rsidRDefault="00793CA0" w:rsidP="00793CA0">
            <w:pPr>
              <w:pStyle w:val="GOSTTablenorm"/>
            </w:pPr>
            <w:r w:rsidRPr="00901A60">
              <w:t>Бюджет</w:t>
            </w:r>
          </w:p>
        </w:tc>
        <w:tc>
          <w:tcPr>
            <w:tcW w:w="1700" w:type="dxa"/>
          </w:tcPr>
          <w:p w14:paraId="647D3014" w14:textId="77777777" w:rsidR="00793CA0" w:rsidRPr="00901A60" w:rsidRDefault="00793CA0" w:rsidP="00793CA0">
            <w:pPr>
              <w:pStyle w:val="GOSTTablenorm"/>
            </w:pPr>
            <w:r w:rsidRPr="00901A60">
              <w:t>TtlPrt_MSC_Bdgt</w:t>
            </w:r>
          </w:p>
        </w:tc>
        <w:tc>
          <w:tcPr>
            <w:tcW w:w="567" w:type="dxa"/>
          </w:tcPr>
          <w:p w14:paraId="31AA5E03" w14:textId="77777777" w:rsidR="00793CA0" w:rsidRPr="00901A60" w:rsidRDefault="00793CA0" w:rsidP="00793CA0">
            <w:pPr>
              <w:pStyle w:val="GOSTTablenorm"/>
              <w:jc w:val="center"/>
            </w:pPr>
            <w:r w:rsidRPr="00901A60">
              <w:t>С</w:t>
            </w:r>
          </w:p>
        </w:tc>
        <w:tc>
          <w:tcPr>
            <w:tcW w:w="1134" w:type="dxa"/>
          </w:tcPr>
          <w:p w14:paraId="6FE55E65" w14:textId="77777777" w:rsidR="00793CA0" w:rsidRPr="00901A60" w:rsidRDefault="00793CA0" w:rsidP="00793CA0">
            <w:pPr>
              <w:pStyle w:val="GOSTTablenorm"/>
              <w:rPr>
                <w:lang w:val="en-US"/>
              </w:rPr>
            </w:pPr>
            <w:r w:rsidRPr="00901A60">
              <w:t>tMSC_Bdgt</w:t>
            </w:r>
            <w:r w:rsidRPr="00901A60">
              <w:rPr>
                <w:lang w:val="en-US"/>
              </w:rPr>
              <w:t>1</w:t>
            </w:r>
          </w:p>
        </w:tc>
        <w:tc>
          <w:tcPr>
            <w:tcW w:w="567" w:type="dxa"/>
          </w:tcPr>
          <w:p w14:paraId="4D634991" w14:textId="77777777" w:rsidR="00793CA0" w:rsidRPr="00901A60" w:rsidRDefault="00793CA0" w:rsidP="00793CA0">
            <w:pPr>
              <w:pStyle w:val="GOSTTablenorm"/>
              <w:jc w:val="center"/>
            </w:pPr>
            <w:r w:rsidRPr="00901A60">
              <w:t>О</w:t>
            </w:r>
          </w:p>
        </w:tc>
        <w:tc>
          <w:tcPr>
            <w:tcW w:w="3961" w:type="dxa"/>
          </w:tcPr>
          <w:p w14:paraId="750A29B2" w14:textId="212FF5A8"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_Ref19547788 \h  \* MERGEFORMAT </w:instrText>
            </w:r>
            <w:r w:rsidRPr="00901A60">
              <w:fldChar w:fldCharType="separate"/>
            </w:r>
            <w:r w:rsidR="00D21171">
              <w:t>22</w:t>
            </w:r>
            <w:r w:rsidRPr="00901A60">
              <w:fldChar w:fldCharType="end"/>
            </w:r>
          </w:p>
        </w:tc>
      </w:tr>
      <w:tr w:rsidR="00793CA0" w:rsidRPr="00901A60" w14:paraId="6E5B95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87E620C" w14:textId="77777777" w:rsidR="00793CA0" w:rsidRPr="00901A60" w:rsidRDefault="00793CA0" w:rsidP="00793CA0">
            <w:pPr>
              <w:pStyle w:val="GOSTTablenorm"/>
            </w:pPr>
            <w:r w:rsidRPr="00901A60">
              <w:t>Финансовый орган</w:t>
            </w:r>
          </w:p>
        </w:tc>
        <w:tc>
          <w:tcPr>
            <w:tcW w:w="1700" w:type="dxa"/>
          </w:tcPr>
          <w:p w14:paraId="038446B9" w14:textId="77777777" w:rsidR="00793CA0" w:rsidRPr="00901A60" w:rsidRDefault="00793CA0" w:rsidP="00793CA0">
            <w:pPr>
              <w:pStyle w:val="GOSTTablenorm"/>
            </w:pPr>
            <w:r w:rsidRPr="00901A60">
              <w:t>TtlPrt_FO</w:t>
            </w:r>
          </w:p>
        </w:tc>
        <w:tc>
          <w:tcPr>
            <w:tcW w:w="567" w:type="dxa"/>
          </w:tcPr>
          <w:p w14:paraId="0499CAF4" w14:textId="77777777" w:rsidR="00793CA0" w:rsidRPr="00901A60" w:rsidRDefault="00793CA0" w:rsidP="00793CA0">
            <w:pPr>
              <w:pStyle w:val="GOSTTablenorm"/>
              <w:jc w:val="center"/>
            </w:pPr>
            <w:r w:rsidRPr="00901A60">
              <w:t>С</w:t>
            </w:r>
          </w:p>
        </w:tc>
        <w:tc>
          <w:tcPr>
            <w:tcW w:w="1134" w:type="dxa"/>
          </w:tcPr>
          <w:p w14:paraId="1B0B9868" w14:textId="77777777" w:rsidR="00793CA0" w:rsidRPr="00901A60" w:rsidRDefault="00793CA0" w:rsidP="00793CA0">
            <w:pPr>
              <w:pStyle w:val="GOSTTablenorm"/>
            </w:pPr>
            <w:r w:rsidRPr="00901A60">
              <w:t>tMSC_FnclInst</w:t>
            </w:r>
          </w:p>
        </w:tc>
        <w:tc>
          <w:tcPr>
            <w:tcW w:w="567" w:type="dxa"/>
          </w:tcPr>
          <w:p w14:paraId="26E2963D" w14:textId="77777777" w:rsidR="00793CA0" w:rsidRPr="00901A60" w:rsidRDefault="00793CA0" w:rsidP="00793CA0">
            <w:pPr>
              <w:pStyle w:val="GOSTTablenorm"/>
              <w:jc w:val="center"/>
            </w:pPr>
            <w:r w:rsidRPr="00901A60">
              <w:t>О</w:t>
            </w:r>
          </w:p>
        </w:tc>
        <w:tc>
          <w:tcPr>
            <w:tcW w:w="3961" w:type="dxa"/>
          </w:tcPr>
          <w:p w14:paraId="5DAA6E70" w14:textId="73A5C778"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_Ref19547792 \h  \* MERGEFORMAT </w:instrText>
            </w:r>
            <w:r w:rsidRPr="00901A60">
              <w:fldChar w:fldCharType="separate"/>
            </w:r>
            <w:r w:rsidR="00D21171">
              <w:t>23</w:t>
            </w:r>
            <w:r w:rsidRPr="00901A60">
              <w:fldChar w:fldCharType="end"/>
            </w:r>
          </w:p>
        </w:tc>
      </w:tr>
      <w:tr w:rsidR="00793CA0" w:rsidRPr="00901A60" w14:paraId="12EC13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A730AAA" w14:textId="77777777" w:rsidR="00793CA0" w:rsidRPr="00901A60" w:rsidRDefault="00793CA0" w:rsidP="00793CA0">
            <w:pPr>
              <w:pStyle w:val="GOSTTablenorm"/>
            </w:pPr>
            <w:r w:rsidRPr="00901A60">
              <w:t>по ОКТМО</w:t>
            </w:r>
          </w:p>
        </w:tc>
        <w:tc>
          <w:tcPr>
            <w:tcW w:w="1700" w:type="dxa"/>
          </w:tcPr>
          <w:p w14:paraId="3A6CF2E6" w14:textId="77777777" w:rsidR="00793CA0" w:rsidRPr="00901A60" w:rsidRDefault="00793CA0" w:rsidP="00793CA0">
            <w:pPr>
              <w:pStyle w:val="GOSTTablenorm"/>
            </w:pPr>
            <w:r w:rsidRPr="00901A60">
              <w:t>TtlPrt_CdOKTMO</w:t>
            </w:r>
          </w:p>
        </w:tc>
        <w:tc>
          <w:tcPr>
            <w:tcW w:w="567" w:type="dxa"/>
          </w:tcPr>
          <w:p w14:paraId="00AF44EA" w14:textId="77777777" w:rsidR="00793CA0" w:rsidRPr="00901A60" w:rsidRDefault="00793CA0" w:rsidP="00793CA0">
            <w:pPr>
              <w:pStyle w:val="GOSTTablenorm"/>
              <w:jc w:val="center"/>
            </w:pPr>
            <w:r w:rsidRPr="00901A60">
              <w:t>П</w:t>
            </w:r>
          </w:p>
        </w:tc>
        <w:tc>
          <w:tcPr>
            <w:tcW w:w="1134" w:type="dxa"/>
          </w:tcPr>
          <w:p w14:paraId="5EF372F0" w14:textId="77777777" w:rsidR="00793CA0" w:rsidRPr="00901A60" w:rsidRDefault="00793CA0" w:rsidP="00793CA0">
            <w:pPr>
              <w:pStyle w:val="GOSTTablenorm"/>
            </w:pPr>
            <w:r w:rsidRPr="00901A60">
              <w:t>Т(8)</w:t>
            </w:r>
          </w:p>
        </w:tc>
        <w:tc>
          <w:tcPr>
            <w:tcW w:w="567" w:type="dxa"/>
          </w:tcPr>
          <w:p w14:paraId="3C8D484A" w14:textId="77777777" w:rsidR="00793CA0" w:rsidRPr="00901A60" w:rsidRDefault="00793CA0" w:rsidP="00793CA0">
            <w:pPr>
              <w:pStyle w:val="GOSTTablenorm"/>
              <w:jc w:val="center"/>
            </w:pPr>
            <w:r w:rsidRPr="00901A60">
              <w:t>О</w:t>
            </w:r>
          </w:p>
        </w:tc>
        <w:tc>
          <w:tcPr>
            <w:tcW w:w="3961" w:type="dxa"/>
          </w:tcPr>
          <w:p w14:paraId="131B21CB" w14:textId="41620C72" w:rsidR="00793CA0" w:rsidRPr="00901A60" w:rsidRDefault="00793CA0" w:rsidP="00793CA0">
            <w:pPr>
              <w:pStyle w:val="GOSTTablenorm"/>
            </w:pPr>
            <w:r w:rsidRPr="00901A60">
              <w:t>Указывается код ОКТМО</w:t>
            </w:r>
          </w:p>
        </w:tc>
      </w:tr>
      <w:tr w:rsidR="00793CA0" w:rsidRPr="00901A60" w14:paraId="5230C6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5AA97E7" w14:textId="77777777" w:rsidR="00793CA0" w:rsidRPr="00901A60" w:rsidRDefault="00793CA0" w:rsidP="00793CA0">
            <w:pPr>
              <w:pStyle w:val="GOSTTablenorm"/>
            </w:pPr>
            <w:r w:rsidRPr="00901A60">
              <w:t>Уровень конфиденциальности</w:t>
            </w:r>
          </w:p>
        </w:tc>
        <w:tc>
          <w:tcPr>
            <w:tcW w:w="1700" w:type="dxa"/>
          </w:tcPr>
          <w:p w14:paraId="7C9227BF" w14:textId="77777777" w:rsidR="00793CA0" w:rsidRPr="00901A60" w:rsidRDefault="00793CA0" w:rsidP="00793CA0">
            <w:pPr>
              <w:pStyle w:val="GOSTTablenorm"/>
            </w:pPr>
            <w:r w:rsidRPr="00901A60">
              <w:t>TtlPrt_SECRECY</w:t>
            </w:r>
          </w:p>
        </w:tc>
        <w:tc>
          <w:tcPr>
            <w:tcW w:w="567" w:type="dxa"/>
          </w:tcPr>
          <w:p w14:paraId="0E0BB863" w14:textId="77777777" w:rsidR="00793CA0" w:rsidRPr="00901A60" w:rsidRDefault="00793CA0" w:rsidP="00793CA0">
            <w:pPr>
              <w:pStyle w:val="GOSTTablenorm"/>
              <w:jc w:val="center"/>
            </w:pPr>
            <w:r w:rsidRPr="00901A60">
              <w:t>С</w:t>
            </w:r>
          </w:p>
        </w:tc>
        <w:tc>
          <w:tcPr>
            <w:tcW w:w="1134" w:type="dxa"/>
          </w:tcPr>
          <w:p w14:paraId="72AD53F3" w14:textId="77777777" w:rsidR="00793CA0" w:rsidRPr="00901A60" w:rsidRDefault="00793CA0" w:rsidP="00793CA0">
            <w:pPr>
              <w:pStyle w:val="GOSTTablenorm"/>
            </w:pPr>
            <w:r w:rsidRPr="00901A60">
              <w:t>tSecrecyLevelComplex</w:t>
            </w:r>
          </w:p>
        </w:tc>
        <w:tc>
          <w:tcPr>
            <w:tcW w:w="567" w:type="dxa"/>
          </w:tcPr>
          <w:p w14:paraId="7E7A94FF" w14:textId="77777777" w:rsidR="00793CA0" w:rsidRPr="00901A60" w:rsidRDefault="00793CA0" w:rsidP="00793CA0">
            <w:pPr>
              <w:pStyle w:val="GOSTTablenorm"/>
              <w:jc w:val="center"/>
            </w:pPr>
            <w:r w:rsidRPr="00901A60">
              <w:t>Н</w:t>
            </w:r>
          </w:p>
        </w:tc>
        <w:tc>
          <w:tcPr>
            <w:tcW w:w="3961" w:type="dxa"/>
          </w:tcPr>
          <w:p w14:paraId="3FB3076D" w14:textId="29D76E28"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_Ref46303796 \h  \* MERGEFORMAT </w:instrText>
            </w:r>
            <w:r w:rsidRPr="00901A60">
              <w:fldChar w:fldCharType="separate"/>
            </w:r>
            <w:r w:rsidR="00D21171">
              <w:t>24</w:t>
            </w:r>
            <w:r w:rsidRPr="00901A60">
              <w:fldChar w:fldCharType="end"/>
            </w:r>
          </w:p>
        </w:tc>
      </w:tr>
      <w:tr w:rsidR="00793CA0" w:rsidRPr="00901A60" w14:paraId="543425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42D9830" w14:textId="77777777" w:rsidR="00793CA0" w:rsidRPr="00901A60" w:rsidRDefault="00793CA0" w:rsidP="00793CA0">
            <w:pPr>
              <w:pStyle w:val="GOSTTablenorm"/>
            </w:pPr>
            <w:r w:rsidRPr="00901A60">
              <w:rPr>
                <w:b/>
              </w:rPr>
              <w:t>1. Бюджетные ассигнования</w:t>
            </w:r>
          </w:p>
        </w:tc>
      </w:tr>
      <w:tr w:rsidR="00793CA0" w:rsidRPr="00901A60" w14:paraId="65FD4EE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F993F6B" w14:textId="77777777" w:rsidR="00793CA0" w:rsidRPr="00901A60" w:rsidRDefault="00793CA0" w:rsidP="00793CA0">
            <w:pPr>
              <w:pStyle w:val="GOSTTablenorm"/>
            </w:pPr>
            <w:r w:rsidRPr="00901A60">
              <w:t>Бюджетные ассигнования</w:t>
            </w:r>
          </w:p>
        </w:tc>
        <w:tc>
          <w:tcPr>
            <w:tcW w:w="1700" w:type="dxa"/>
          </w:tcPr>
          <w:p w14:paraId="6522D1B2" w14:textId="77777777" w:rsidR="00793CA0" w:rsidRPr="00901A60" w:rsidRDefault="00793CA0" w:rsidP="00793CA0">
            <w:pPr>
              <w:pStyle w:val="GOSTTablenorm"/>
              <w:rPr>
                <w:color w:val="000000"/>
              </w:rPr>
            </w:pPr>
            <w:r w:rsidRPr="00901A60">
              <w:rPr>
                <w:color w:val="000000"/>
              </w:rPr>
              <w:t>R_785_G_S1_D</w:t>
            </w:r>
          </w:p>
        </w:tc>
        <w:tc>
          <w:tcPr>
            <w:tcW w:w="567" w:type="dxa"/>
          </w:tcPr>
          <w:p w14:paraId="03D3942D" w14:textId="77777777" w:rsidR="00793CA0" w:rsidRPr="00901A60" w:rsidRDefault="00793CA0" w:rsidP="00793CA0">
            <w:pPr>
              <w:pStyle w:val="GOSTTablenorm"/>
              <w:jc w:val="center"/>
              <w:rPr>
                <w:lang w:val="en-US"/>
              </w:rPr>
            </w:pPr>
            <w:r w:rsidRPr="00901A60">
              <w:rPr>
                <w:lang w:val="en-US"/>
              </w:rPr>
              <w:t>C</w:t>
            </w:r>
          </w:p>
        </w:tc>
        <w:tc>
          <w:tcPr>
            <w:tcW w:w="1134" w:type="dxa"/>
          </w:tcPr>
          <w:p w14:paraId="66E83526" w14:textId="77777777" w:rsidR="00793CA0" w:rsidRPr="00901A60" w:rsidRDefault="00793CA0" w:rsidP="00793CA0">
            <w:pPr>
              <w:pStyle w:val="GOSTTablenorm"/>
            </w:pPr>
            <w:r w:rsidRPr="00901A60">
              <w:rPr>
                <w:lang w:val="en-US"/>
              </w:rPr>
              <w:t>t</w:t>
            </w:r>
            <w:r w:rsidRPr="00901A60">
              <w:t>R_785_G_S1_D</w:t>
            </w:r>
          </w:p>
        </w:tc>
        <w:tc>
          <w:tcPr>
            <w:tcW w:w="567" w:type="dxa"/>
          </w:tcPr>
          <w:p w14:paraId="754BD27C" w14:textId="77777777" w:rsidR="00793CA0" w:rsidRPr="00901A60" w:rsidRDefault="00793CA0" w:rsidP="00793CA0">
            <w:pPr>
              <w:pStyle w:val="GOSTTablenorm"/>
              <w:jc w:val="center"/>
            </w:pPr>
            <w:r w:rsidRPr="00901A60">
              <w:t>Н</w:t>
            </w:r>
          </w:p>
        </w:tc>
        <w:tc>
          <w:tcPr>
            <w:tcW w:w="3961" w:type="dxa"/>
          </w:tcPr>
          <w:p w14:paraId="78D6DD86" w14:textId="0CDB3D10"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_Ref56613323 \h  \* MERGEFORMAT </w:instrText>
            </w:r>
            <w:r w:rsidRPr="00901A60">
              <w:fldChar w:fldCharType="separate"/>
            </w:r>
            <w:r w:rsidR="00D21171">
              <w:t>325</w:t>
            </w:r>
            <w:r w:rsidRPr="00901A60">
              <w:fldChar w:fldCharType="end"/>
            </w:r>
          </w:p>
        </w:tc>
      </w:tr>
      <w:tr w:rsidR="00793CA0" w:rsidRPr="00901A60" w14:paraId="46E0FB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1C892B7" w14:textId="77777777" w:rsidR="00793CA0" w:rsidRPr="00901A60" w:rsidRDefault="00793CA0" w:rsidP="00793CA0">
            <w:pPr>
              <w:pStyle w:val="GOSTTablenorm"/>
            </w:pPr>
            <w:r w:rsidRPr="00901A60">
              <w:t>Итого.</w:t>
            </w:r>
          </w:p>
          <w:p w14:paraId="46B1430F" w14:textId="77777777" w:rsidR="00793CA0" w:rsidRPr="00901A60" w:rsidRDefault="00793CA0" w:rsidP="00793CA0">
            <w:pPr>
              <w:pStyle w:val="GOSTTablenorm"/>
            </w:pPr>
            <w:r w:rsidRPr="00901A60">
              <w:t xml:space="preserve">Получено. </w:t>
            </w:r>
          </w:p>
          <w:p w14:paraId="1966625B" w14:textId="77777777" w:rsidR="00793CA0" w:rsidRPr="00901A60" w:rsidRDefault="00793CA0" w:rsidP="00793CA0">
            <w:pPr>
              <w:pStyle w:val="GOSTTablenorm"/>
            </w:pPr>
            <w:r w:rsidRPr="00901A60">
              <w:t>На текущий финансовый год</w:t>
            </w:r>
          </w:p>
        </w:tc>
        <w:tc>
          <w:tcPr>
            <w:tcW w:w="1700" w:type="dxa"/>
          </w:tcPr>
          <w:p w14:paraId="07D7F09D" w14:textId="77777777" w:rsidR="00793CA0" w:rsidRPr="00901A60" w:rsidRDefault="00793CA0" w:rsidP="00793CA0">
            <w:pPr>
              <w:pStyle w:val="GOSTTablenorm"/>
              <w:rPr>
                <w:color w:val="000000"/>
              </w:rPr>
            </w:pPr>
            <w:r w:rsidRPr="00901A60">
              <w:rPr>
                <w:color w:val="000000"/>
              </w:rPr>
              <w:t>R_G_S1_F_R2</w:t>
            </w:r>
          </w:p>
        </w:tc>
        <w:tc>
          <w:tcPr>
            <w:tcW w:w="567" w:type="dxa"/>
          </w:tcPr>
          <w:p w14:paraId="02366951" w14:textId="77777777" w:rsidR="00793CA0" w:rsidRPr="00901A60" w:rsidRDefault="00793CA0" w:rsidP="00793CA0">
            <w:pPr>
              <w:pStyle w:val="GOSTTablenorm"/>
              <w:jc w:val="center"/>
            </w:pPr>
            <w:r w:rsidRPr="00901A60">
              <w:t>П</w:t>
            </w:r>
          </w:p>
        </w:tc>
        <w:tc>
          <w:tcPr>
            <w:tcW w:w="1134" w:type="dxa"/>
          </w:tcPr>
          <w:p w14:paraId="7C72F754" w14:textId="77777777" w:rsidR="00793CA0" w:rsidRPr="00901A60" w:rsidRDefault="00793CA0" w:rsidP="00793CA0">
            <w:pPr>
              <w:pStyle w:val="GOSTTablenorm"/>
            </w:pPr>
            <w:r w:rsidRPr="00901A60">
              <w:rPr>
                <w:lang w:val="en-US"/>
              </w:rPr>
              <w:t>N(20.2)</w:t>
            </w:r>
          </w:p>
        </w:tc>
        <w:tc>
          <w:tcPr>
            <w:tcW w:w="567" w:type="dxa"/>
          </w:tcPr>
          <w:p w14:paraId="6187467B" w14:textId="77777777" w:rsidR="00793CA0" w:rsidRPr="00901A60" w:rsidRDefault="00793CA0" w:rsidP="00793CA0">
            <w:pPr>
              <w:pStyle w:val="GOSTTablenorm"/>
              <w:jc w:val="center"/>
            </w:pPr>
            <w:r w:rsidRPr="00901A60">
              <w:t>Н</w:t>
            </w:r>
          </w:p>
        </w:tc>
        <w:tc>
          <w:tcPr>
            <w:tcW w:w="3961" w:type="dxa"/>
          </w:tcPr>
          <w:p w14:paraId="1DA7BBEB" w14:textId="702F15C9" w:rsidR="00793CA0" w:rsidRPr="00901A60" w:rsidRDefault="00793CA0" w:rsidP="00793CA0">
            <w:pPr>
              <w:pStyle w:val="GOSTTablenorm"/>
            </w:pPr>
            <w:r w:rsidRPr="00901A60">
              <w:t>Указываются итоговые суммы бюджетных ассигнований на текущий год, доведенных до ГРБС (РБС)</w:t>
            </w:r>
          </w:p>
        </w:tc>
      </w:tr>
      <w:tr w:rsidR="00793CA0" w:rsidRPr="00901A60" w14:paraId="31F97C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00B9236" w14:textId="77777777" w:rsidR="00793CA0" w:rsidRPr="00901A60" w:rsidRDefault="00793CA0" w:rsidP="00793CA0">
            <w:pPr>
              <w:pStyle w:val="GOSTTablenorm"/>
            </w:pPr>
            <w:r w:rsidRPr="00901A60">
              <w:t>Итого.</w:t>
            </w:r>
          </w:p>
          <w:p w14:paraId="16F50AD2" w14:textId="77777777" w:rsidR="00793CA0" w:rsidRPr="00901A60" w:rsidRDefault="00793CA0" w:rsidP="00793CA0">
            <w:pPr>
              <w:pStyle w:val="GOSTTablenorm"/>
            </w:pPr>
            <w:r w:rsidRPr="00901A60">
              <w:t xml:space="preserve">Получено. </w:t>
            </w:r>
          </w:p>
          <w:p w14:paraId="51ACCEAA" w14:textId="77777777" w:rsidR="00793CA0" w:rsidRPr="00901A60" w:rsidRDefault="00793CA0" w:rsidP="00793CA0">
            <w:pPr>
              <w:pStyle w:val="GOSTTablenorm"/>
            </w:pPr>
            <w:r w:rsidRPr="00901A60">
              <w:t>На плановый период.</w:t>
            </w:r>
          </w:p>
          <w:p w14:paraId="6D812852" w14:textId="77777777" w:rsidR="00793CA0" w:rsidRPr="00901A60" w:rsidRDefault="00793CA0" w:rsidP="00793CA0">
            <w:pPr>
              <w:pStyle w:val="GOSTTablenorm"/>
            </w:pPr>
            <w:r w:rsidRPr="00901A60">
              <w:t>Первый год</w:t>
            </w:r>
          </w:p>
        </w:tc>
        <w:tc>
          <w:tcPr>
            <w:tcW w:w="1700" w:type="dxa"/>
          </w:tcPr>
          <w:p w14:paraId="0EF4C675" w14:textId="77777777" w:rsidR="00793CA0" w:rsidRPr="00901A60" w:rsidRDefault="00793CA0" w:rsidP="00793CA0">
            <w:pPr>
              <w:pStyle w:val="GOSTTablenorm"/>
              <w:rPr>
                <w:color w:val="000000"/>
              </w:rPr>
            </w:pPr>
            <w:r w:rsidRPr="00901A60">
              <w:rPr>
                <w:color w:val="000000"/>
              </w:rPr>
              <w:t>R_G_S1_F_R3</w:t>
            </w:r>
          </w:p>
        </w:tc>
        <w:tc>
          <w:tcPr>
            <w:tcW w:w="567" w:type="dxa"/>
          </w:tcPr>
          <w:p w14:paraId="5F6E22EF" w14:textId="77777777" w:rsidR="00793CA0" w:rsidRPr="00901A60" w:rsidRDefault="00793CA0" w:rsidP="00793CA0">
            <w:pPr>
              <w:pStyle w:val="GOSTTablenorm"/>
              <w:jc w:val="center"/>
            </w:pPr>
            <w:r w:rsidRPr="00901A60">
              <w:t>П</w:t>
            </w:r>
          </w:p>
        </w:tc>
        <w:tc>
          <w:tcPr>
            <w:tcW w:w="1134" w:type="dxa"/>
          </w:tcPr>
          <w:p w14:paraId="1F3F2004" w14:textId="77777777" w:rsidR="00793CA0" w:rsidRPr="00901A60" w:rsidRDefault="00793CA0" w:rsidP="00793CA0">
            <w:pPr>
              <w:pStyle w:val="GOSTTablenorm"/>
            </w:pPr>
            <w:r w:rsidRPr="00901A60">
              <w:rPr>
                <w:lang w:val="en-US"/>
              </w:rPr>
              <w:t>N</w:t>
            </w:r>
            <w:r w:rsidRPr="00901A60">
              <w:t>(20.2)</w:t>
            </w:r>
          </w:p>
        </w:tc>
        <w:tc>
          <w:tcPr>
            <w:tcW w:w="567" w:type="dxa"/>
          </w:tcPr>
          <w:p w14:paraId="53BBF03A" w14:textId="77777777" w:rsidR="00793CA0" w:rsidRPr="00901A60" w:rsidRDefault="00793CA0" w:rsidP="00793CA0">
            <w:pPr>
              <w:pStyle w:val="GOSTTablenorm"/>
              <w:jc w:val="center"/>
            </w:pPr>
            <w:r w:rsidRPr="00901A60">
              <w:t>Н</w:t>
            </w:r>
          </w:p>
        </w:tc>
        <w:tc>
          <w:tcPr>
            <w:tcW w:w="3961" w:type="dxa"/>
          </w:tcPr>
          <w:p w14:paraId="6BFBB271" w14:textId="5F4B850F" w:rsidR="00793CA0" w:rsidRPr="00901A60" w:rsidRDefault="00793CA0" w:rsidP="00793CA0">
            <w:pPr>
              <w:pStyle w:val="GOSTTablenorm"/>
            </w:pPr>
            <w:r w:rsidRPr="00901A60">
              <w:t>Указываются итоговые суммы бюджетных ассигнований на первый год планового периода, доведенных до ГРБС (РБС)</w:t>
            </w:r>
          </w:p>
        </w:tc>
      </w:tr>
      <w:tr w:rsidR="00793CA0" w:rsidRPr="00901A60" w14:paraId="06BF11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B3A953F" w14:textId="77777777" w:rsidR="00793CA0" w:rsidRPr="00901A60" w:rsidRDefault="00793CA0" w:rsidP="00793CA0">
            <w:pPr>
              <w:pStyle w:val="GOSTTablenorm"/>
            </w:pPr>
            <w:r w:rsidRPr="00901A60">
              <w:t xml:space="preserve">Итого. </w:t>
            </w:r>
          </w:p>
          <w:p w14:paraId="217C631C" w14:textId="77777777" w:rsidR="00793CA0" w:rsidRPr="00901A60" w:rsidRDefault="00793CA0" w:rsidP="00793CA0">
            <w:pPr>
              <w:pStyle w:val="GOSTTablenorm"/>
            </w:pPr>
            <w:r w:rsidRPr="00901A60">
              <w:t xml:space="preserve">Получено. </w:t>
            </w:r>
          </w:p>
          <w:p w14:paraId="3BF2FF1D" w14:textId="77777777" w:rsidR="00793CA0" w:rsidRPr="00901A60" w:rsidRDefault="00793CA0" w:rsidP="00793CA0">
            <w:pPr>
              <w:pStyle w:val="GOSTTablenorm"/>
            </w:pPr>
            <w:r w:rsidRPr="00901A60">
              <w:t>На плановый период.</w:t>
            </w:r>
          </w:p>
          <w:p w14:paraId="7431E27C" w14:textId="77777777" w:rsidR="00793CA0" w:rsidRPr="00901A60" w:rsidRDefault="00793CA0" w:rsidP="00793CA0">
            <w:pPr>
              <w:pStyle w:val="GOSTTablenorm"/>
            </w:pPr>
            <w:r w:rsidRPr="00901A60">
              <w:t>Второй год</w:t>
            </w:r>
          </w:p>
        </w:tc>
        <w:tc>
          <w:tcPr>
            <w:tcW w:w="1700" w:type="dxa"/>
          </w:tcPr>
          <w:p w14:paraId="38CA9EEA" w14:textId="77777777" w:rsidR="00793CA0" w:rsidRPr="00901A60" w:rsidRDefault="00793CA0" w:rsidP="00793CA0">
            <w:pPr>
              <w:pStyle w:val="GOSTTablenorm"/>
              <w:rPr>
                <w:color w:val="000000"/>
              </w:rPr>
            </w:pPr>
            <w:r w:rsidRPr="00901A60">
              <w:rPr>
                <w:color w:val="000000"/>
              </w:rPr>
              <w:t>R_G_S1_F_R4</w:t>
            </w:r>
          </w:p>
        </w:tc>
        <w:tc>
          <w:tcPr>
            <w:tcW w:w="567" w:type="dxa"/>
          </w:tcPr>
          <w:p w14:paraId="503F5830" w14:textId="77777777" w:rsidR="00793CA0" w:rsidRPr="00901A60" w:rsidRDefault="00793CA0" w:rsidP="00793CA0">
            <w:pPr>
              <w:pStyle w:val="GOSTTablenorm"/>
              <w:jc w:val="center"/>
            </w:pPr>
            <w:r w:rsidRPr="00901A60">
              <w:t>П</w:t>
            </w:r>
          </w:p>
        </w:tc>
        <w:tc>
          <w:tcPr>
            <w:tcW w:w="1134" w:type="dxa"/>
          </w:tcPr>
          <w:p w14:paraId="292719D5" w14:textId="77777777" w:rsidR="00793CA0" w:rsidRPr="00901A60" w:rsidRDefault="00793CA0" w:rsidP="00793CA0">
            <w:pPr>
              <w:pStyle w:val="GOSTTablenorm"/>
            </w:pPr>
            <w:r w:rsidRPr="00901A60">
              <w:rPr>
                <w:lang w:val="en-US"/>
              </w:rPr>
              <w:t>N</w:t>
            </w:r>
            <w:r w:rsidRPr="00901A60">
              <w:t>(20.2)</w:t>
            </w:r>
          </w:p>
        </w:tc>
        <w:tc>
          <w:tcPr>
            <w:tcW w:w="567" w:type="dxa"/>
          </w:tcPr>
          <w:p w14:paraId="5C16C589" w14:textId="77777777" w:rsidR="00793CA0" w:rsidRPr="00901A60" w:rsidRDefault="00793CA0" w:rsidP="00793CA0">
            <w:pPr>
              <w:pStyle w:val="GOSTTablenorm"/>
              <w:jc w:val="center"/>
            </w:pPr>
            <w:r w:rsidRPr="00901A60">
              <w:t>Н</w:t>
            </w:r>
          </w:p>
        </w:tc>
        <w:tc>
          <w:tcPr>
            <w:tcW w:w="3961" w:type="dxa"/>
          </w:tcPr>
          <w:p w14:paraId="70A50BB5" w14:textId="00F38EF1" w:rsidR="00793CA0" w:rsidRPr="00901A60" w:rsidRDefault="00793CA0" w:rsidP="00793CA0">
            <w:pPr>
              <w:pStyle w:val="GOSTTablenorm"/>
            </w:pPr>
            <w:r w:rsidRPr="00901A60">
              <w:t>Указываются итоговые суммы бюджетных ассигнований на второй год планового периода, доведенных до ГРБС (РБС)</w:t>
            </w:r>
          </w:p>
        </w:tc>
      </w:tr>
      <w:tr w:rsidR="00793CA0" w:rsidRPr="00901A60" w14:paraId="602982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AFCC6CE" w14:textId="77777777" w:rsidR="00793CA0" w:rsidRPr="00901A60" w:rsidRDefault="00793CA0" w:rsidP="00793CA0">
            <w:pPr>
              <w:pStyle w:val="GOSTTablenorm"/>
            </w:pPr>
            <w:r w:rsidRPr="00901A60">
              <w:t xml:space="preserve">Итого. Получено. </w:t>
            </w:r>
          </w:p>
          <w:p w14:paraId="7E63AC71" w14:textId="77777777" w:rsidR="00793CA0" w:rsidRPr="00901A60" w:rsidRDefault="00793CA0" w:rsidP="00793CA0">
            <w:pPr>
              <w:pStyle w:val="GOSTTablenorm"/>
            </w:pPr>
            <w:r w:rsidRPr="00901A60">
              <w:t xml:space="preserve">На плановый период. </w:t>
            </w:r>
          </w:p>
          <w:p w14:paraId="50DB6290" w14:textId="77777777" w:rsidR="00793CA0" w:rsidRPr="00901A60" w:rsidRDefault="00793CA0" w:rsidP="00793CA0">
            <w:pPr>
              <w:pStyle w:val="GOSTTablenorm"/>
            </w:pPr>
            <w:r w:rsidRPr="00901A60">
              <w:t>Третий год</w:t>
            </w:r>
          </w:p>
        </w:tc>
        <w:tc>
          <w:tcPr>
            <w:tcW w:w="1700" w:type="dxa"/>
          </w:tcPr>
          <w:p w14:paraId="0B60FD5E" w14:textId="77777777" w:rsidR="00793CA0" w:rsidRPr="00901A60" w:rsidRDefault="00793CA0" w:rsidP="00793CA0">
            <w:pPr>
              <w:pStyle w:val="GOSTTablenorm"/>
              <w:rPr>
                <w:color w:val="000000"/>
              </w:rPr>
            </w:pPr>
            <w:r w:rsidRPr="00901A60">
              <w:rPr>
                <w:color w:val="000000"/>
              </w:rPr>
              <w:t>R_G_S1_F_R4_2</w:t>
            </w:r>
          </w:p>
        </w:tc>
        <w:tc>
          <w:tcPr>
            <w:tcW w:w="567" w:type="dxa"/>
          </w:tcPr>
          <w:p w14:paraId="22E4A477" w14:textId="77777777" w:rsidR="00793CA0" w:rsidRPr="00901A60" w:rsidRDefault="00793CA0" w:rsidP="00793CA0">
            <w:pPr>
              <w:pStyle w:val="GOSTTablenorm"/>
              <w:jc w:val="center"/>
            </w:pPr>
            <w:r w:rsidRPr="00901A60">
              <w:t>П</w:t>
            </w:r>
          </w:p>
        </w:tc>
        <w:tc>
          <w:tcPr>
            <w:tcW w:w="1134" w:type="dxa"/>
          </w:tcPr>
          <w:p w14:paraId="38862E3D" w14:textId="77777777" w:rsidR="00793CA0" w:rsidRPr="00901A60" w:rsidRDefault="00793CA0" w:rsidP="00793CA0">
            <w:pPr>
              <w:pStyle w:val="GOSTTablenorm"/>
            </w:pPr>
            <w:r w:rsidRPr="00901A60">
              <w:rPr>
                <w:lang w:val="en-US"/>
              </w:rPr>
              <w:t>N(20.2)</w:t>
            </w:r>
          </w:p>
        </w:tc>
        <w:tc>
          <w:tcPr>
            <w:tcW w:w="567" w:type="dxa"/>
          </w:tcPr>
          <w:p w14:paraId="0EA8BF2B" w14:textId="77777777" w:rsidR="00793CA0" w:rsidRPr="00901A60" w:rsidRDefault="00793CA0" w:rsidP="00793CA0">
            <w:pPr>
              <w:pStyle w:val="GOSTTablenorm"/>
              <w:jc w:val="center"/>
            </w:pPr>
            <w:r w:rsidRPr="00901A60">
              <w:t>Н</w:t>
            </w:r>
          </w:p>
        </w:tc>
        <w:tc>
          <w:tcPr>
            <w:tcW w:w="3961" w:type="dxa"/>
          </w:tcPr>
          <w:p w14:paraId="7ABA8266" w14:textId="38D26C65" w:rsidR="00793CA0" w:rsidRPr="00901A60" w:rsidRDefault="00793CA0" w:rsidP="00793CA0">
            <w:pPr>
              <w:pStyle w:val="GOSTTablenorm"/>
            </w:pPr>
            <w:r w:rsidRPr="00901A60">
              <w:t>Указываются итоговые суммы бюджетных ассигнований на третий год очередного планового периода, доведенных до ГРБС (РБС)</w:t>
            </w:r>
          </w:p>
        </w:tc>
      </w:tr>
      <w:tr w:rsidR="00793CA0" w:rsidRPr="00901A60" w14:paraId="49B346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3836DF7" w14:textId="77777777" w:rsidR="00793CA0" w:rsidRPr="00901A60" w:rsidRDefault="00793CA0" w:rsidP="00793CA0">
            <w:pPr>
              <w:pStyle w:val="GOSTTablenorm"/>
            </w:pPr>
            <w:r w:rsidRPr="00901A60">
              <w:t xml:space="preserve">Итого. </w:t>
            </w:r>
          </w:p>
          <w:p w14:paraId="541E5C6B" w14:textId="77777777" w:rsidR="00793CA0" w:rsidRPr="00901A60" w:rsidRDefault="00793CA0" w:rsidP="00793CA0">
            <w:pPr>
              <w:pStyle w:val="GOSTTablenorm"/>
            </w:pPr>
            <w:r w:rsidRPr="00901A60">
              <w:lastRenderedPageBreak/>
              <w:t>Распределено. На текущий финансовый год</w:t>
            </w:r>
          </w:p>
        </w:tc>
        <w:tc>
          <w:tcPr>
            <w:tcW w:w="1700" w:type="dxa"/>
          </w:tcPr>
          <w:p w14:paraId="2BCC5DD9" w14:textId="77777777" w:rsidR="00793CA0" w:rsidRPr="00901A60" w:rsidRDefault="00793CA0" w:rsidP="00793CA0">
            <w:pPr>
              <w:pStyle w:val="GOSTTablenorm"/>
              <w:rPr>
                <w:color w:val="000000"/>
              </w:rPr>
            </w:pPr>
            <w:r w:rsidRPr="00901A60">
              <w:rPr>
                <w:color w:val="000000"/>
              </w:rPr>
              <w:lastRenderedPageBreak/>
              <w:t>R_G_S1_F_R5</w:t>
            </w:r>
          </w:p>
        </w:tc>
        <w:tc>
          <w:tcPr>
            <w:tcW w:w="567" w:type="dxa"/>
          </w:tcPr>
          <w:p w14:paraId="5A3913AA" w14:textId="77777777" w:rsidR="00793CA0" w:rsidRPr="00901A60" w:rsidRDefault="00793CA0" w:rsidP="00793CA0">
            <w:pPr>
              <w:pStyle w:val="GOSTTablenorm"/>
              <w:jc w:val="center"/>
            </w:pPr>
            <w:r w:rsidRPr="00901A60">
              <w:t>П</w:t>
            </w:r>
          </w:p>
        </w:tc>
        <w:tc>
          <w:tcPr>
            <w:tcW w:w="1134" w:type="dxa"/>
          </w:tcPr>
          <w:p w14:paraId="5AB445AF" w14:textId="77777777" w:rsidR="00793CA0" w:rsidRPr="00901A60" w:rsidRDefault="00793CA0" w:rsidP="00793CA0">
            <w:pPr>
              <w:pStyle w:val="GOSTTablenorm"/>
            </w:pPr>
            <w:r w:rsidRPr="00901A60">
              <w:rPr>
                <w:lang w:val="en-US"/>
              </w:rPr>
              <w:t>N</w:t>
            </w:r>
            <w:r w:rsidRPr="00901A60">
              <w:t>(20.2)</w:t>
            </w:r>
          </w:p>
        </w:tc>
        <w:tc>
          <w:tcPr>
            <w:tcW w:w="567" w:type="dxa"/>
          </w:tcPr>
          <w:p w14:paraId="50E23E1D" w14:textId="77777777" w:rsidR="00793CA0" w:rsidRPr="00901A60" w:rsidRDefault="00793CA0" w:rsidP="00793CA0">
            <w:pPr>
              <w:pStyle w:val="GOSTTablenorm"/>
              <w:jc w:val="center"/>
            </w:pPr>
            <w:r w:rsidRPr="00901A60">
              <w:t>Н</w:t>
            </w:r>
          </w:p>
        </w:tc>
        <w:tc>
          <w:tcPr>
            <w:tcW w:w="3961" w:type="dxa"/>
          </w:tcPr>
          <w:p w14:paraId="1275BBD3" w14:textId="23D0BBC6" w:rsidR="00793CA0" w:rsidRPr="00901A60" w:rsidRDefault="00793CA0" w:rsidP="00793CA0">
            <w:pPr>
              <w:pStyle w:val="GOSTTablenorm"/>
            </w:pPr>
            <w:r w:rsidRPr="00901A60">
              <w:t>Указываются итоговые суммы бюджетных ассигнований на текущий год, распределенных ГРБС (РБС)</w:t>
            </w:r>
          </w:p>
        </w:tc>
      </w:tr>
      <w:tr w:rsidR="00793CA0" w:rsidRPr="00901A60" w14:paraId="34163FA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DA83737" w14:textId="77777777" w:rsidR="00793CA0" w:rsidRPr="00901A60" w:rsidRDefault="00793CA0" w:rsidP="00793CA0">
            <w:pPr>
              <w:pStyle w:val="GOSTTablenorm"/>
            </w:pPr>
            <w:r w:rsidRPr="00901A60">
              <w:lastRenderedPageBreak/>
              <w:t xml:space="preserve">Итого. </w:t>
            </w:r>
          </w:p>
          <w:p w14:paraId="395B3ECE" w14:textId="77777777" w:rsidR="00793CA0" w:rsidRPr="00901A60" w:rsidRDefault="00793CA0" w:rsidP="00793CA0">
            <w:pPr>
              <w:pStyle w:val="GOSTTablenorm"/>
            </w:pPr>
            <w:r w:rsidRPr="00901A60">
              <w:t>Распределено. На плановый период. Первый год</w:t>
            </w:r>
          </w:p>
        </w:tc>
        <w:tc>
          <w:tcPr>
            <w:tcW w:w="1700" w:type="dxa"/>
          </w:tcPr>
          <w:p w14:paraId="7C852831" w14:textId="77777777" w:rsidR="00793CA0" w:rsidRPr="00901A60" w:rsidRDefault="00793CA0" w:rsidP="00793CA0">
            <w:pPr>
              <w:pStyle w:val="GOSTTablenorm"/>
              <w:rPr>
                <w:color w:val="000000"/>
              </w:rPr>
            </w:pPr>
            <w:r w:rsidRPr="00901A60">
              <w:rPr>
                <w:color w:val="000000"/>
              </w:rPr>
              <w:t>R_G_S1_F_R6</w:t>
            </w:r>
          </w:p>
        </w:tc>
        <w:tc>
          <w:tcPr>
            <w:tcW w:w="567" w:type="dxa"/>
          </w:tcPr>
          <w:p w14:paraId="1B63EB52" w14:textId="77777777" w:rsidR="00793CA0" w:rsidRPr="00901A60" w:rsidRDefault="00793CA0" w:rsidP="00793CA0">
            <w:pPr>
              <w:pStyle w:val="GOSTTablenorm"/>
              <w:jc w:val="center"/>
            </w:pPr>
            <w:r w:rsidRPr="00901A60">
              <w:t>П</w:t>
            </w:r>
          </w:p>
        </w:tc>
        <w:tc>
          <w:tcPr>
            <w:tcW w:w="1134" w:type="dxa"/>
          </w:tcPr>
          <w:p w14:paraId="634764A8" w14:textId="77777777" w:rsidR="00793CA0" w:rsidRPr="00901A60" w:rsidRDefault="00793CA0" w:rsidP="00793CA0">
            <w:pPr>
              <w:pStyle w:val="GOSTTablenorm"/>
            </w:pPr>
            <w:r w:rsidRPr="00901A60">
              <w:rPr>
                <w:lang w:val="en-US"/>
              </w:rPr>
              <w:t>N</w:t>
            </w:r>
            <w:r w:rsidRPr="00901A60">
              <w:t>(20.2)</w:t>
            </w:r>
          </w:p>
        </w:tc>
        <w:tc>
          <w:tcPr>
            <w:tcW w:w="567" w:type="dxa"/>
          </w:tcPr>
          <w:p w14:paraId="44ED5FE4" w14:textId="77777777" w:rsidR="00793CA0" w:rsidRPr="00901A60" w:rsidRDefault="00793CA0" w:rsidP="00793CA0">
            <w:pPr>
              <w:pStyle w:val="GOSTTablenorm"/>
              <w:jc w:val="center"/>
            </w:pPr>
            <w:r w:rsidRPr="00901A60">
              <w:t>Н</w:t>
            </w:r>
          </w:p>
        </w:tc>
        <w:tc>
          <w:tcPr>
            <w:tcW w:w="3961" w:type="dxa"/>
          </w:tcPr>
          <w:p w14:paraId="61848604" w14:textId="02B7B002" w:rsidR="00793CA0" w:rsidRPr="00901A60" w:rsidRDefault="00793CA0" w:rsidP="00793CA0">
            <w:pPr>
              <w:pStyle w:val="GOSTTablenorm"/>
            </w:pPr>
            <w:r w:rsidRPr="00901A60">
              <w:t>Указываются итоговые суммы бюджетных ассигнований на первый год планового периода, распределенных ГРБС (РБС)</w:t>
            </w:r>
          </w:p>
        </w:tc>
      </w:tr>
      <w:tr w:rsidR="00793CA0" w:rsidRPr="00901A60" w14:paraId="14E49A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494378A" w14:textId="77777777" w:rsidR="00793CA0" w:rsidRPr="00901A60" w:rsidRDefault="00793CA0" w:rsidP="00793CA0">
            <w:pPr>
              <w:pStyle w:val="GOSTTablenorm"/>
            </w:pPr>
            <w:r w:rsidRPr="00901A60">
              <w:t xml:space="preserve">Итого. </w:t>
            </w:r>
          </w:p>
          <w:p w14:paraId="5523957A" w14:textId="77777777" w:rsidR="00793CA0" w:rsidRPr="00901A60" w:rsidRDefault="00793CA0" w:rsidP="00793CA0">
            <w:pPr>
              <w:pStyle w:val="GOSTTablenorm"/>
            </w:pPr>
            <w:r w:rsidRPr="00901A60">
              <w:t xml:space="preserve">Распределено. На плановый период. </w:t>
            </w:r>
          </w:p>
          <w:p w14:paraId="512A5C2F" w14:textId="77777777" w:rsidR="00793CA0" w:rsidRPr="00901A60" w:rsidRDefault="00793CA0" w:rsidP="00793CA0">
            <w:pPr>
              <w:pStyle w:val="GOSTTablenorm"/>
            </w:pPr>
            <w:r w:rsidRPr="00901A60">
              <w:t>Второй год</w:t>
            </w:r>
          </w:p>
        </w:tc>
        <w:tc>
          <w:tcPr>
            <w:tcW w:w="1700" w:type="dxa"/>
          </w:tcPr>
          <w:p w14:paraId="611F625F" w14:textId="77777777" w:rsidR="00793CA0" w:rsidRPr="00901A60" w:rsidRDefault="00793CA0" w:rsidP="00793CA0">
            <w:pPr>
              <w:pStyle w:val="GOSTTablenorm"/>
              <w:rPr>
                <w:color w:val="000000"/>
              </w:rPr>
            </w:pPr>
            <w:r w:rsidRPr="00901A60">
              <w:rPr>
                <w:color w:val="000000"/>
              </w:rPr>
              <w:t>R_G_S1_F_R7</w:t>
            </w:r>
          </w:p>
        </w:tc>
        <w:tc>
          <w:tcPr>
            <w:tcW w:w="567" w:type="dxa"/>
          </w:tcPr>
          <w:p w14:paraId="0C0DB48D" w14:textId="77777777" w:rsidR="00793CA0" w:rsidRPr="00901A60" w:rsidRDefault="00793CA0" w:rsidP="00793CA0">
            <w:pPr>
              <w:pStyle w:val="GOSTTablenorm"/>
              <w:jc w:val="center"/>
            </w:pPr>
            <w:r w:rsidRPr="00901A60">
              <w:t>П</w:t>
            </w:r>
          </w:p>
        </w:tc>
        <w:tc>
          <w:tcPr>
            <w:tcW w:w="1134" w:type="dxa"/>
          </w:tcPr>
          <w:p w14:paraId="04D43721" w14:textId="77777777" w:rsidR="00793CA0" w:rsidRPr="00901A60" w:rsidRDefault="00793CA0" w:rsidP="00793CA0">
            <w:pPr>
              <w:pStyle w:val="GOSTTablenorm"/>
            </w:pPr>
            <w:r w:rsidRPr="00901A60">
              <w:rPr>
                <w:lang w:val="en-US"/>
              </w:rPr>
              <w:t>N</w:t>
            </w:r>
            <w:r w:rsidRPr="00901A60">
              <w:t>(20.2)</w:t>
            </w:r>
          </w:p>
        </w:tc>
        <w:tc>
          <w:tcPr>
            <w:tcW w:w="567" w:type="dxa"/>
          </w:tcPr>
          <w:p w14:paraId="5C539F6A" w14:textId="77777777" w:rsidR="00793CA0" w:rsidRPr="00901A60" w:rsidRDefault="00793CA0" w:rsidP="00793CA0">
            <w:pPr>
              <w:pStyle w:val="GOSTTablenorm"/>
              <w:jc w:val="center"/>
            </w:pPr>
            <w:r w:rsidRPr="00901A60">
              <w:t>Н</w:t>
            </w:r>
          </w:p>
        </w:tc>
        <w:tc>
          <w:tcPr>
            <w:tcW w:w="3961" w:type="dxa"/>
          </w:tcPr>
          <w:p w14:paraId="0F1788B7" w14:textId="6AE898B8" w:rsidR="00793CA0" w:rsidRPr="00901A60" w:rsidRDefault="00793CA0" w:rsidP="00793CA0">
            <w:pPr>
              <w:pStyle w:val="GOSTTablenorm"/>
            </w:pPr>
            <w:r w:rsidRPr="00901A60">
              <w:t>Указываются итоговые суммы бюджетных ассигнований на второй год планового периода, распределенных ГРБС (РБС)</w:t>
            </w:r>
          </w:p>
        </w:tc>
      </w:tr>
      <w:tr w:rsidR="00793CA0" w:rsidRPr="00901A60" w14:paraId="295BC0D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114F316" w14:textId="77777777" w:rsidR="00793CA0" w:rsidRPr="00901A60" w:rsidRDefault="00793CA0" w:rsidP="00793CA0">
            <w:pPr>
              <w:pStyle w:val="GOSTTablenorm"/>
            </w:pPr>
            <w:r w:rsidRPr="00901A60">
              <w:t>Итого.</w:t>
            </w:r>
          </w:p>
          <w:p w14:paraId="3BBE69AF" w14:textId="77777777" w:rsidR="00793CA0" w:rsidRPr="00901A60" w:rsidRDefault="00793CA0" w:rsidP="00793CA0">
            <w:pPr>
              <w:pStyle w:val="GOSTTablenorm"/>
            </w:pPr>
            <w:r w:rsidRPr="00901A60">
              <w:t xml:space="preserve">Распределено. На плановый период. </w:t>
            </w:r>
          </w:p>
          <w:p w14:paraId="12E93E7C" w14:textId="77777777" w:rsidR="00793CA0" w:rsidRPr="00901A60" w:rsidRDefault="00793CA0" w:rsidP="00793CA0">
            <w:pPr>
              <w:pStyle w:val="GOSTTablenorm"/>
            </w:pPr>
            <w:r w:rsidRPr="00901A60">
              <w:t>Третий год</w:t>
            </w:r>
          </w:p>
        </w:tc>
        <w:tc>
          <w:tcPr>
            <w:tcW w:w="1700" w:type="dxa"/>
          </w:tcPr>
          <w:p w14:paraId="190EE1B5" w14:textId="77777777" w:rsidR="00793CA0" w:rsidRPr="00901A60" w:rsidRDefault="00793CA0" w:rsidP="00793CA0">
            <w:pPr>
              <w:pStyle w:val="GOSTTablenorm"/>
              <w:rPr>
                <w:color w:val="000000"/>
              </w:rPr>
            </w:pPr>
            <w:r w:rsidRPr="00901A60">
              <w:rPr>
                <w:color w:val="000000"/>
              </w:rPr>
              <w:t>R_G_S1_F_R7_2</w:t>
            </w:r>
          </w:p>
        </w:tc>
        <w:tc>
          <w:tcPr>
            <w:tcW w:w="567" w:type="dxa"/>
          </w:tcPr>
          <w:p w14:paraId="6AF59B3E" w14:textId="77777777" w:rsidR="00793CA0" w:rsidRPr="00901A60" w:rsidRDefault="00793CA0" w:rsidP="00793CA0">
            <w:pPr>
              <w:pStyle w:val="GOSTTablenorm"/>
              <w:jc w:val="center"/>
            </w:pPr>
            <w:r w:rsidRPr="00901A60">
              <w:t>П</w:t>
            </w:r>
          </w:p>
        </w:tc>
        <w:tc>
          <w:tcPr>
            <w:tcW w:w="1134" w:type="dxa"/>
          </w:tcPr>
          <w:p w14:paraId="6B518618" w14:textId="77777777" w:rsidR="00793CA0" w:rsidRPr="00901A60" w:rsidRDefault="00793CA0" w:rsidP="00793CA0">
            <w:pPr>
              <w:pStyle w:val="GOSTTablenorm"/>
            </w:pPr>
            <w:r w:rsidRPr="00901A60">
              <w:rPr>
                <w:lang w:val="en-US"/>
              </w:rPr>
              <w:t>N(20.2)</w:t>
            </w:r>
          </w:p>
        </w:tc>
        <w:tc>
          <w:tcPr>
            <w:tcW w:w="567" w:type="dxa"/>
          </w:tcPr>
          <w:p w14:paraId="31922834" w14:textId="77777777" w:rsidR="00793CA0" w:rsidRPr="00901A60" w:rsidRDefault="00793CA0" w:rsidP="00793CA0">
            <w:pPr>
              <w:pStyle w:val="GOSTTablenorm"/>
              <w:jc w:val="center"/>
            </w:pPr>
            <w:r w:rsidRPr="00901A60">
              <w:t>Н</w:t>
            </w:r>
          </w:p>
        </w:tc>
        <w:tc>
          <w:tcPr>
            <w:tcW w:w="3961" w:type="dxa"/>
          </w:tcPr>
          <w:p w14:paraId="4F1D1281" w14:textId="0DA69202" w:rsidR="00793CA0" w:rsidRPr="00901A60" w:rsidRDefault="00793CA0" w:rsidP="00793CA0">
            <w:pPr>
              <w:pStyle w:val="GOSTTablenorm"/>
            </w:pPr>
            <w:r w:rsidRPr="00901A60">
              <w:t>Указываются итоговые суммы бюджетных ассигнований на третий год очередного планового периода, распределенных ГРБС (РБС)</w:t>
            </w:r>
          </w:p>
        </w:tc>
      </w:tr>
      <w:tr w:rsidR="00793CA0" w:rsidRPr="00901A60" w14:paraId="24FA0F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002F4F7" w14:textId="77777777" w:rsidR="00793CA0" w:rsidRPr="00901A60" w:rsidRDefault="00793CA0" w:rsidP="00793CA0">
            <w:pPr>
              <w:pStyle w:val="GOSTTablenorm"/>
            </w:pPr>
            <w:r w:rsidRPr="00901A60">
              <w:t>Итого.</w:t>
            </w:r>
          </w:p>
          <w:p w14:paraId="4C7C8C49" w14:textId="77777777" w:rsidR="00793CA0" w:rsidRPr="00901A60" w:rsidRDefault="00793CA0" w:rsidP="00793CA0">
            <w:pPr>
              <w:pStyle w:val="GOSTTablenorm"/>
            </w:pPr>
            <w:r w:rsidRPr="00901A60">
              <w:t>Заблокировано. На текущий финансовый год</w:t>
            </w:r>
          </w:p>
        </w:tc>
        <w:tc>
          <w:tcPr>
            <w:tcW w:w="1700" w:type="dxa"/>
          </w:tcPr>
          <w:p w14:paraId="611E9D37" w14:textId="77777777" w:rsidR="00793CA0" w:rsidRPr="00901A60" w:rsidRDefault="00793CA0" w:rsidP="00793CA0">
            <w:pPr>
              <w:pStyle w:val="GOSTTablenorm"/>
              <w:rPr>
                <w:color w:val="000000"/>
              </w:rPr>
            </w:pPr>
            <w:r w:rsidRPr="00901A60">
              <w:rPr>
                <w:color w:val="000000"/>
              </w:rPr>
              <w:t>R_G_S1_F_R8</w:t>
            </w:r>
          </w:p>
        </w:tc>
        <w:tc>
          <w:tcPr>
            <w:tcW w:w="567" w:type="dxa"/>
          </w:tcPr>
          <w:p w14:paraId="6E8238DE" w14:textId="77777777" w:rsidR="00793CA0" w:rsidRPr="00901A60" w:rsidRDefault="00793CA0" w:rsidP="00793CA0">
            <w:pPr>
              <w:pStyle w:val="GOSTTablenorm"/>
              <w:jc w:val="center"/>
            </w:pPr>
            <w:r w:rsidRPr="00901A60">
              <w:t>П</w:t>
            </w:r>
          </w:p>
        </w:tc>
        <w:tc>
          <w:tcPr>
            <w:tcW w:w="1134" w:type="dxa"/>
          </w:tcPr>
          <w:p w14:paraId="14CCA073" w14:textId="77777777" w:rsidR="00793CA0" w:rsidRPr="00901A60" w:rsidRDefault="00793CA0" w:rsidP="00793CA0">
            <w:pPr>
              <w:pStyle w:val="GOSTTablenorm"/>
            </w:pPr>
            <w:r w:rsidRPr="00901A60">
              <w:rPr>
                <w:lang w:val="en-US"/>
              </w:rPr>
              <w:t>N(20.2)</w:t>
            </w:r>
          </w:p>
        </w:tc>
        <w:tc>
          <w:tcPr>
            <w:tcW w:w="567" w:type="dxa"/>
          </w:tcPr>
          <w:p w14:paraId="093422BD" w14:textId="77777777" w:rsidR="00793CA0" w:rsidRPr="00901A60" w:rsidRDefault="00793CA0" w:rsidP="00793CA0">
            <w:pPr>
              <w:pStyle w:val="GOSTTablenorm"/>
              <w:jc w:val="center"/>
            </w:pPr>
            <w:r w:rsidRPr="00901A60">
              <w:t>Н</w:t>
            </w:r>
          </w:p>
        </w:tc>
        <w:tc>
          <w:tcPr>
            <w:tcW w:w="3961" w:type="dxa"/>
          </w:tcPr>
          <w:p w14:paraId="302560A9" w14:textId="7A5AD5D6" w:rsidR="00793CA0" w:rsidRPr="00901A60" w:rsidRDefault="00793CA0" w:rsidP="00793CA0">
            <w:pPr>
              <w:pStyle w:val="GOSTTablenorm"/>
            </w:pPr>
            <w:r w:rsidRPr="00901A60">
              <w:t>Указываются итоговые суммы заблокированных бюджетных ассигнований на текущий финансовый год по соответствующему коду классификации расходов бюджета</w:t>
            </w:r>
          </w:p>
        </w:tc>
      </w:tr>
      <w:tr w:rsidR="00793CA0" w:rsidRPr="00901A60" w14:paraId="707B33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830C497" w14:textId="77777777" w:rsidR="00793CA0" w:rsidRPr="00901A60" w:rsidRDefault="00793CA0" w:rsidP="00793CA0">
            <w:pPr>
              <w:pStyle w:val="GOSTTablenorm"/>
            </w:pPr>
            <w:r w:rsidRPr="00901A60">
              <w:t xml:space="preserve">Итого. </w:t>
            </w:r>
          </w:p>
          <w:p w14:paraId="71F2A5B3" w14:textId="77777777" w:rsidR="00793CA0" w:rsidRPr="00901A60" w:rsidRDefault="00793CA0" w:rsidP="00793CA0">
            <w:pPr>
              <w:pStyle w:val="GOSTTablenorm"/>
            </w:pPr>
            <w:r w:rsidRPr="00901A60">
              <w:t>Заблокировано. На плановый период. Первый год</w:t>
            </w:r>
          </w:p>
        </w:tc>
        <w:tc>
          <w:tcPr>
            <w:tcW w:w="1700" w:type="dxa"/>
          </w:tcPr>
          <w:p w14:paraId="04CBC3DC" w14:textId="77777777" w:rsidR="00793CA0" w:rsidRPr="00901A60" w:rsidRDefault="00793CA0" w:rsidP="00793CA0">
            <w:pPr>
              <w:pStyle w:val="GOSTTablenorm"/>
              <w:rPr>
                <w:color w:val="000000"/>
              </w:rPr>
            </w:pPr>
            <w:r w:rsidRPr="00901A60">
              <w:rPr>
                <w:color w:val="000000"/>
              </w:rPr>
              <w:t>R_G_S1_F_R9</w:t>
            </w:r>
          </w:p>
        </w:tc>
        <w:tc>
          <w:tcPr>
            <w:tcW w:w="567" w:type="dxa"/>
          </w:tcPr>
          <w:p w14:paraId="18257DE8" w14:textId="77777777" w:rsidR="00793CA0" w:rsidRPr="00901A60" w:rsidRDefault="00793CA0" w:rsidP="00793CA0">
            <w:pPr>
              <w:pStyle w:val="GOSTTablenorm"/>
              <w:jc w:val="center"/>
            </w:pPr>
            <w:r w:rsidRPr="00901A60">
              <w:t>П</w:t>
            </w:r>
          </w:p>
        </w:tc>
        <w:tc>
          <w:tcPr>
            <w:tcW w:w="1134" w:type="dxa"/>
          </w:tcPr>
          <w:p w14:paraId="715BDC7C" w14:textId="77777777" w:rsidR="00793CA0" w:rsidRPr="00901A60" w:rsidRDefault="00793CA0" w:rsidP="00793CA0">
            <w:pPr>
              <w:pStyle w:val="GOSTTablenorm"/>
            </w:pPr>
            <w:r w:rsidRPr="00901A60">
              <w:rPr>
                <w:lang w:val="en-US"/>
              </w:rPr>
              <w:t>N(20.2)</w:t>
            </w:r>
          </w:p>
        </w:tc>
        <w:tc>
          <w:tcPr>
            <w:tcW w:w="567" w:type="dxa"/>
          </w:tcPr>
          <w:p w14:paraId="6C266B85" w14:textId="77777777" w:rsidR="00793CA0" w:rsidRPr="00901A60" w:rsidRDefault="00793CA0" w:rsidP="00793CA0">
            <w:pPr>
              <w:pStyle w:val="GOSTTablenorm"/>
              <w:jc w:val="center"/>
            </w:pPr>
            <w:r w:rsidRPr="00901A60">
              <w:t>Н</w:t>
            </w:r>
          </w:p>
        </w:tc>
        <w:tc>
          <w:tcPr>
            <w:tcW w:w="3961" w:type="dxa"/>
          </w:tcPr>
          <w:p w14:paraId="18F7AB81" w14:textId="3885AA32" w:rsidR="00793CA0" w:rsidRPr="00901A60" w:rsidRDefault="00793CA0" w:rsidP="00793CA0">
            <w:pPr>
              <w:pStyle w:val="GOSTTablenorm"/>
            </w:pPr>
            <w:r w:rsidRPr="00901A60">
              <w:t>Указываются итоговые суммы заблокированных бюджетных ассигнований на первый год планового периода по соответствующему коду классификации расходов бюджета</w:t>
            </w:r>
          </w:p>
        </w:tc>
      </w:tr>
      <w:tr w:rsidR="00793CA0" w:rsidRPr="00901A60" w14:paraId="0B1FC9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17E30CF" w14:textId="77777777" w:rsidR="00793CA0" w:rsidRPr="00901A60" w:rsidRDefault="00793CA0" w:rsidP="00793CA0">
            <w:pPr>
              <w:pStyle w:val="GOSTTablenorm"/>
            </w:pPr>
            <w:r w:rsidRPr="00901A60">
              <w:t xml:space="preserve">Итого. </w:t>
            </w:r>
          </w:p>
          <w:p w14:paraId="21235509" w14:textId="77777777" w:rsidR="00793CA0" w:rsidRPr="00901A60" w:rsidRDefault="00793CA0" w:rsidP="00793CA0">
            <w:pPr>
              <w:pStyle w:val="GOSTTablenorm"/>
            </w:pPr>
            <w:r w:rsidRPr="00901A60">
              <w:t xml:space="preserve">Заблокировано. На плановый период. </w:t>
            </w:r>
          </w:p>
          <w:p w14:paraId="6381F9F5" w14:textId="77777777" w:rsidR="00793CA0" w:rsidRPr="00901A60" w:rsidRDefault="00793CA0" w:rsidP="00793CA0">
            <w:pPr>
              <w:pStyle w:val="GOSTTablenorm"/>
            </w:pPr>
            <w:r w:rsidRPr="00901A60">
              <w:t>Второй год</w:t>
            </w:r>
          </w:p>
        </w:tc>
        <w:tc>
          <w:tcPr>
            <w:tcW w:w="1700" w:type="dxa"/>
          </w:tcPr>
          <w:p w14:paraId="0C5F14FB" w14:textId="77777777" w:rsidR="00793CA0" w:rsidRPr="00901A60" w:rsidRDefault="00793CA0" w:rsidP="00793CA0">
            <w:pPr>
              <w:pStyle w:val="GOSTTablenorm"/>
              <w:rPr>
                <w:color w:val="000000"/>
              </w:rPr>
            </w:pPr>
            <w:r w:rsidRPr="00901A60">
              <w:rPr>
                <w:color w:val="000000"/>
              </w:rPr>
              <w:t>R_G_S1_F_R10</w:t>
            </w:r>
          </w:p>
        </w:tc>
        <w:tc>
          <w:tcPr>
            <w:tcW w:w="567" w:type="dxa"/>
          </w:tcPr>
          <w:p w14:paraId="36B4A705" w14:textId="77777777" w:rsidR="00793CA0" w:rsidRPr="00901A60" w:rsidRDefault="00793CA0" w:rsidP="00793CA0">
            <w:pPr>
              <w:pStyle w:val="GOSTTablenorm"/>
              <w:jc w:val="center"/>
            </w:pPr>
            <w:r w:rsidRPr="00901A60">
              <w:t>П</w:t>
            </w:r>
          </w:p>
        </w:tc>
        <w:tc>
          <w:tcPr>
            <w:tcW w:w="1134" w:type="dxa"/>
          </w:tcPr>
          <w:p w14:paraId="4B782962" w14:textId="77777777" w:rsidR="00793CA0" w:rsidRPr="00901A60" w:rsidRDefault="00793CA0" w:rsidP="00793CA0">
            <w:pPr>
              <w:pStyle w:val="GOSTTablenorm"/>
            </w:pPr>
            <w:r w:rsidRPr="00901A60">
              <w:rPr>
                <w:lang w:val="en-US"/>
              </w:rPr>
              <w:t>N(20.2)</w:t>
            </w:r>
          </w:p>
        </w:tc>
        <w:tc>
          <w:tcPr>
            <w:tcW w:w="567" w:type="dxa"/>
          </w:tcPr>
          <w:p w14:paraId="5BD861C7" w14:textId="77777777" w:rsidR="00793CA0" w:rsidRPr="00901A60" w:rsidRDefault="00793CA0" w:rsidP="00793CA0">
            <w:pPr>
              <w:pStyle w:val="GOSTTablenorm"/>
              <w:jc w:val="center"/>
            </w:pPr>
            <w:r w:rsidRPr="00901A60">
              <w:t>Н</w:t>
            </w:r>
          </w:p>
        </w:tc>
        <w:tc>
          <w:tcPr>
            <w:tcW w:w="3961" w:type="dxa"/>
          </w:tcPr>
          <w:p w14:paraId="172BEC95" w14:textId="5826F5E0" w:rsidR="00793CA0" w:rsidRPr="00901A60" w:rsidRDefault="00793CA0" w:rsidP="00793CA0">
            <w:pPr>
              <w:pStyle w:val="GOSTTablenorm"/>
            </w:pPr>
            <w:r w:rsidRPr="00901A60">
              <w:t>Указываются итоговые суммы заблокированных бюджетных ассигнований на второй год планового периода по соответствующему коду классификации расходов бюджета</w:t>
            </w:r>
          </w:p>
        </w:tc>
      </w:tr>
      <w:tr w:rsidR="00793CA0" w:rsidRPr="00901A60" w14:paraId="0807DAD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D71B98A" w14:textId="77777777" w:rsidR="00793CA0" w:rsidRPr="00901A60" w:rsidRDefault="00793CA0" w:rsidP="00793CA0">
            <w:pPr>
              <w:pStyle w:val="GOSTTablenorm"/>
            </w:pPr>
            <w:r w:rsidRPr="00901A60">
              <w:t xml:space="preserve">Итого. </w:t>
            </w:r>
          </w:p>
          <w:p w14:paraId="6EE7C297" w14:textId="77777777" w:rsidR="00793CA0" w:rsidRPr="00901A60" w:rsidRDefault="00793CA0" w:rsidP="00793CA0">
            <w:pPr>
              <w:pStyle w:val="GOSTTablenorm"/>
            </w:pPr>
            <w:r w:rsidRPr="00901A60">
              <w:t xml:space="preserve">Заблокировано. На плановый период. </w:t>
            </w:r>
          </w:p>
          <w:p w14:paraId="4C21046E" w14:textId="77777777" w:rsidR="00793CA0" w:rsidRPr="00901A60" w:rsidRDefault="00793CA0" w:rsidP="00793CA0">
            <w:pPr>
              <w:pStyle w:val="GOSTTablenorm"/>
            </w:pPr>
            <w:r w:rsidRPr="00901A60">
              <w:t>Третий год</w:t>
            </w:r>
          </w:p>
        </w:tc>
        <w:tc>
          <w:tcPr>
            <w:tcW w:w="1700" w:type="dxa"/>
          </w:tcPr>
          <w:p w14:paraId="29B3C741" w14:textId="77777777" w:rsidR="00793CA0" w:rsidRPr="00901A60" w:rsidRDefault="00793CA0" w:rsidP="00793CA0">
            <w:pPr>
              <w:pStyle w:val="GOSTTablenorm"/>
              <w:rPr>
                <w:color w:val="000000"/>
              </w:rPr>
            </w:pPr>
            <w:r w:rsidRPr="00901A60">
              <w:rPr>
                <w:color w:val="000000"/>
              </w:rPr>
              <w:t>R_G_S1_F_R10_2</w:t>
            </w:r>
          </w:p>
        </w:tc>
        <w:tc>
          <w:tcPr>
            <w:tcW w:w="567" w:type="dxa"/>
          </w:tcPr>
          <w:p w14:paraId="70EFD38A" w14:textId="77777777" w:rsidR="00793CA0" w:rsidRPr="00901A60" w:rsidRDefault="00793CA0" w:rsidP="00793CA0">
            <w:pPr>
              <w:pStyle w:val="GOSTTablenorm"/>
              <w:jc w:val="center"/>
            </w:pPr>
            <w:r w:rsidRPr="00901A60">
              <w:t>П</w:t>
            </w:r>
          </w:p>
        </w:tc>
        <w:tc>
          <w:tcPr>
            <w:tcW w:w="1134" w:type="dxa"/>
          </w:tcPr>
          <w:p w14:paraId="3B93478D" w14:textId="77777777" w:rsidR="00793CA0" w:rsidRPr="00901A60" w:rsidRDefault="00793CA0" w:rsidP="00793CA0">
            <w:pPr>
              <w:pStyle w:val="GOSTTablenorm"/>
            </w:pPr>
            <w:r w:rsidRPr="00901A60">
              <w:rPr>
                <w:lang w:val="en-US"/>
              </w:rPr>
              <w:t>N(20.2)</w:t>
            </w:r>
          </w:p>
        </w:tc>
        <w:tc>
          <w:tcPr>
            <w:tcW w:w="567" w:type="dxa"/>
          </w:tcPr>
          <w:p w14:paraId="1C2CADCA" w14:textId="77777777" w:rsidR="00793CA0" w:rsidRPr="00901A60" w:rsidRDefault="00793CA0" w:rsidP="00793CA0">
            <w:pPr>
              <w:pStyle w:val="GOSTTablenorm"/>
              <w:jc w:val="center"/>
            </w:pPr>
            <w:r w:rsidRPr="00901A60">
              <w:t>Н</w:t>
            </w:r>
          </w:p>
        </w:tc>
        <w:tc>
          <w:tcPr>
            <w:tcW w:w="3961" w:type="dxa"/>
          </w:tcPr>
          <w:p w14:paraId="7913CF62" w14:textId="25A130C1" w:rsidR="00793CA0" w:rsidRPr="00901A60" w:rsidRDefault="00793CA0" w:rsidP="00793CA0">
            <w:pPr>
              <w:pStyle w:val="GOSTTablenorm"/>
            </w:pPr>
            <w:r w:rsidRPr="00901A60">
              <w:t>Указываются итоговые суммы заблокированных бюджетных ассигнований на третий год очередного планового периода по соответствующему коду классификации расходов бюджета</w:t>
            </w:r>
          </w:p>
        </w:tc>
      </w:tr>
      <w:tr w:rsidR="00793CA0" w:rsidRPr="00901A60" w14:paraId="3F569E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064184B" w14:textId="77777777" w:rsidR="00793CA0" w:rsidRPr="00901A60" w:rsidRDefault="00793CA0" w:rsidP="00793CA0">
            <w:pPr>
              <w:pStyle w:val="GOSTTablenorm"/>
            </w:pPr>
            <w:r w:rsidRPr="00901A60">
              <w:t>Итого.</w:t>
            </w:r>
          </w:p>
          <w:p w14:paraId="0B04BE14" w14:textId="77777777" w:rsidR="00793CA0" w:rsidRPr="00901A60" w:rsidRDefault="00793CA0" w:rsidP="00793CA0">
            <w:pPr>
              <w:pStyle w:val="GOSTTablenorm"/>
            </w:pPr>
            <w:r w:rsidRPr="00901A60">
              <w:t xml:space="preserve">Подлежит распределению с учетом заблокированных. </w:t>
            </w:r>
          </w:p>
          <w:p w14:paraId="4FFCCE05" w14:textId="77777777" w:rsidR="00793CA0" w:rsidRPr="00901A60" w:rsidRDefault="00793CA0" w:rsidP="00793CA0">
            <w:pPr>
              <w:pStyle w:val="GOSTTablenorm"/>
            </w:pPr>
            <w:r w:rsidRPr="00901A60">
              <w:lastRenderedPageBreak/>
              <w:t>На текущий финансовый год</w:t>
            </w:r>
          </w:p>
        </w:tc>
        <w:tc>
          <w:tcPr>
            <w:tcW w:w="1700" w:type="dxa"/>
          </w:tcPr>
          <w:p w14:paraId="30787DF8" w14:textId="77777777" w:rsidR="00793CA0" w:rsidRPr="00901A60" w:rsidRDefault="00793CA0" w:rsidP="00793CA0">
            <w:pPr>
              <w:pStyle w:val="GOSTTablenorm"/>
              <w:rPr>
                <w:color w:val="000000"/>
              </w:rPr>
            </w:pPr>
            <w:r w:rsidRPr="00901A60">
              <w:rPr>
                <w:color w:val="000000"/>
              </w:rPr>
              <w:lastRenderedPageBreak/>
              <w:t>R_G_S1_F_R10_3</w:t>
            </w:r>
          </w:p>
        </w:tc>
        <w:tc>
          <w:tcPr>
            <w:tcW w:w="567" w:type="dxa"/>
          </w:tcPr>
          <w:p w14:paraId="19855901" w14:textId="77777777" w:rsidR="00793CA0" w:rsidRPr="00901A60" w:rsidRDefault="00793CA0" w:rsidP="00793CA0">
            <w:pPr>
              <w:pStyle w:val="GOSTTablenorm"/>
              <w:jc w:val="center"/>
            </w:pPr>
            <w:r w:rsidRPr="00901A60">
              <w:t>П</w:t>
            </w:r>
          </w:p>
        </w:tc>
        <w:tc>
          <w:tcPr>
            <w:tcW w:w="1134" w:type="dxa"/>
          </w:tcPr>
          <w:p w14:paraId="2BB440E6" w14:textId="77777777" w:rsidR="00793CA0" w:rsidRPr="00901A60" w:rsidRDefault="00793CA0" w:rsidP="00793CA0">
            <w:pPr>
              <w:pStyle w:val="GOSTTablenorm"/>
            </w:pPr>
            <w:r w:rsidRPr="00901A60">
              <w:rPr>
                <w:lang w:val="en-US"/>
              </w:rPr>
              <w:t>N(20.2)</w:t>
            </w:r>
          </w:p>
        </w:tc>
        <w:tc>
          <w:tcPr>
            <w:tcW w:w="567" w:type="dxa"/>
          </w:tcPr>
          <w:p w14:paraId="3D2A809C" w14:textId="77777777" w:rsidR="00793CA0" w:rsidRPr="00901A60" w:rsidRDefault="00793CA0" w:rsidP="00793CA0">
            <w:pPr>
              <w:pStyle w:val="GOSTTablenorm"/>
              <w:jc w:val="center"/>
            </w:pPr>
            <w:r w:rsidRPr="00901A60">
              <w:t>Н</w:t>
            </w:r>
          </w:p>
        </w:tc>
        <w:tc>
          <w:tcPr>
            <w:tcW w:w="3961" w:type="dxa"/>
          </w:tcPr>
          <w:p w14:paraId="2294BE56" w14:textId="068F7ADB" w:rsidR="00793CA0" w:rsidRPr="00901A60" w:rsidRDefault="00793CA0" w:rsidP="00793CA0">
            <w:pPr>
              <w:pStyle w:val="GOSTTablenorm"/>
            </w:pPr>
            <w:r w:rsidRPr="00901A60">
              <w:t xml:space="preserve">Указываются итоговые суммы бюджетных ассигнований на текущий финансовый год, подлежащих распределению ГРБС (РБС) с учетом заблокированных по находящимся в его </w:t>
            </w:r>
            <w:r w:rsidRPr="00901A60">
              <w:lastRenderedPageBreak/>
              <w:t>ведении распорядителям и получателям бюджетных средств</w:t>
            </w:r>
          </w:p>
        </w:tc>
      </w:tr>
      <w:tr w:rsidR="00793CA0" w:rsidRPr="00901A60" w14:paraId="65C59F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911CD26" w14:textId="77777777" w:rsidR="00793CA0" w:rsidRPr="00901A60" w:rsidRDefault="00793CA0" w:rsidP="00793CA0">
            <w:pPr>
              <w:pStyle w:val="GOSTTablenorm"/>
            </w:pPr>
            <w:r w:rsidRPr="00901A60">
              <w:lastRenderedPageBreak/>
              <w:t>Итого.</w:t>
            </w:r>
          </w:p>
          <w:p w14:paraId="3AF83280" w14:textId="77777777" w:rsidR="00793CA0" w:rsidRPr="00901A60" w:rsidRDefault="00793CA0" w:rsidP="00793CA0">
            <w:pPr>
              <w:pStyle w:val="GOSTTablenorm"/>
            </w:pPr>
            <w:r w:rsidRPr="00901A60">
              <w:t xml:space="preserve">Подлежит распределению с учетом заблокированных. </w:t>
            </w:r>
          </w:p>
          <w:p w14:paraId="5EB6308A" w14:textId="77777777" w:rsidR="00793CA0" w:rsidRPr="00901A60" w:rsidRDefault="00793CA0" w:rsidP="00793CA0">
            <w:pPr>
              <w:pStyle w:val="GOSTTablenorm"/>
            </w:pPr>
            <w:r w:rsidRPr="00901A60">
              <w:t>На плановый период. Первый год</w:t>
            </w:r>
          </w:p>
        </w:tc>
        <w:tc>
          <w:tcPr>
            <w:tcW w:w="1700" w:type="dxa"/>
          </w:tcPr>
          <w:p w14:paraId="0E710862" w14:textId="77777777" w:rsidR="00793CA0" w:rsidRPr="00901A60" w:rsidRDefault="00793CA0" w:rsidP="00793CA0">
            <w:pPr>
              <w:pStyle w:val="GOSTTablenorm"/>
              <w:rPr>
                <w:color w:val="000000"/>
              </w:rPr>
            </w:pPr>
            <w:r w:rsidRPr="00901A60">
              <w:rPr>
                <w:color w:val="000000"/>
              </w:rPr>
              <w:t>R_G_S1_F_R10_4</w:t>
            </w:r>
          </w:p>
        </w:tc>
        <w:tc>
          <w:tcPr>
            <w:tcW w:w="567" w:type="dxa"/>
          </w:tcPr>
          <w:p w14:paraId="215B60CF" w14:textId="77777777" w:rsidR="00793CA0" w:rsidRPr="00901A60" w:rsidRDefault="00793CA0" w:rsidP="00793CA0">
            <w:pPr>
              <w:pStyle w:val="GOSTTablenorm"/>
              <w:jc w:val="center"/>
            </w:pPr>
            <w:r w:rsidRPr="00901A60">
              <w:t>П</w:t>
            </w:r>
          </w:p>
        </w:tc>
        <w:tc>
          <w:tcPr>
            <w:tcW w:w="1134" w:type="dxa"/>
          </w:tcPr>
          <w:p w14:paraId="499DAA6F" w14:textId="77777777" w:rsidR="00793CA0" w:rsidRPr="00901A60" w:rsidRDefault="00793CA0" w:rsidP="00793CA0">
            <w:pPr>
              <w:pStyle w:val="GOSTTablenorm"/>
            </w:pPr>
            <w:r w:rsidRPr="00901A60">
              <w:rPr>
                <w:lang w:val="en-US"/>
              </w:rPr>
              <w:t>N(20.2)</w:t>
            </w:r>
          </w:p>
        </w:tc>
        <w:tc>
          <w:tcPr>
            <w:tcW w:w="567" w:type="dxa"/>
          </w:tcPr>
          <w:p w14:paraId="40A037DF" w14:textId="77777777" w:rsidR="00793CA0" w:rsidRPr="00901A60" w:rsidRDefault="00793CA0" w:rsidP="00793CA0">
            <w:pPr>
              <w:pStyle w:val="GOSTTablenorm"/>
              <w:jc w:val="center"/>
            </w:pPr>
            <w:r w:rsidRPr="00901A60">
              <w:t>Н</w:t>
            </w:r>
          </w:p>
        </w:tc>
        <w:tc>
          <w:tcPr>
            <w:tcW w:w="3961" w:type="dxa"/>
          </w:tcPr>
          <w:p w14:paraId="5D8C2DCB" w14:textId="5367E476" w:rsidR="00793CA0" w:rsidRPr="00901A60" w:rsidRDefault="00793CA0" w:rsidP="00793CA0">
            <w:pPr>
              <w:pStyle w:val="GOSTTablenorm"/>
            </w:pPr>
            <w:r w:rsidRPr="00901A60">
              <w:t>Указываются итоговые суммы бюджетных ассигнований на первый год планового периода, подлежащих распределению ГРБС (РБС) с учетом заблокированных по находящимся в его ведении распорядителям и получателям бюджетных средств</w:t>
            </w:r>
          </w:p>
        </w:tc>
      </w:tr>
      <w:tr w:rsidR="00793CA0" w:rsidRPr="00901A60" w14:paraId="74A74E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972F163" w14:textId="77777777" w:rsidR="00793CA0" w:rsidRPr="00901A60" w:rsidRDefault="00793CA0" w:rsidP="00793CA0">
            <w:pPr>
              <w:pStyle w:val="GOSTTablenorm"/>
            </w:pPr>
            <w:r w:rsidRPr="00901A60">
              <w:t>Итого.</w:t>
            </w:r>
          </w:p>
          <w:p w14:paraId="79A349FD" w14:textId="77777777" w:rsidR="00793CA0" w:rsidRPr="00901A60" w:rsidRDefault="00793CA0" w:rsidP="00793CA0">
            <w:pPr>
              <w:pStyle w:val="GOSTTablenorm"/>
            </w:pPr>
            <w:r w:rsidRPr="00901A60">
              <w:t xml:space="preserve">Подлежит распределению с учетом заблокированных. </w:t>
            </w:r>
          </w:p>
          <w:p w14:paraId="085A65C0" w14:textId="77777777" w:rsidR="00793CA0" w:rsidRPr="00901A60" w:rsidRDefault="00793CA0" w:rsidP="00793CA0">
            <w:pPr>
              <w:pStyle w:val="GOSTTablenorm"/>
            </w:pPr>
            <w:r w:rsidRPr="00901A60">
              <w:t xml:space="preserve">На плановый период. </w:t>
            </w:r>
          </w:p>
          <w:p w14:paraId="0EFE2D87" w14:textId="77777777" w:rsidR="00793CA0" w:rsidRPr="00901A60" w:rsidRDefault="00793CA0" w:rsidP="00793CA0">
            <w:pPr>
              <w:pStyle w:val="GOSTTablenorm"/>
            </w:pPr>
            <w:r w:rsidRPr="00901A60">
              <w:t>Второй год</w:t>
            </w:r>
          </w:p>
        </w:tc>
        <w:tc>
          <w:tcPr>
            <w:tcW w:w="1700" w:type="dxa"/>
          </w:tcPr>
          <w:p w14:paraId="48253F0D" w14:textId="77777777" w:rsidR="00793CA0" w:rsidRPr="00901A60" w:rsidRDefault="00793CA0" w:rsidP="00793CA0">
            <w:pPr>
              <w:pStyle w:val="GOSTTablenorm"/>
              <w:rPr>
                <w:color w:val="000000"/>
              </w:rPr>
            </w:pPr>
            <w:r w:rsidRPr="00901A60">
              <w:rPr>
                <w:color w:val="000000"/>
              </w:rPr>
              <w:t>R_G_S1_F_R10_5</w:t>
            </w:r>
          </w:p>
        </w:tc>
        <w:tc>
          <w:tcPr>
            <w:tcW w:w="567" w:type="dxa"/>
          </w:tcPr>
          <w:p w14:paraId="57F0B99A" w14:textId="77777777" w:rsidR="00793CA0" w:rsidRPr="00901A60" w:rsidRDefault="00793CA0" w:rsidP="00793CA0">
            <w:pPr>
              <w:pStyle w:val="GOSTTablenorm"/>
              <w:jc w:val="center"/>
            </w:pPr>
            <w:r w:rsidRPr="00901A60">
              <w:t>П</w:t>
            </w:r>
          </w:p>
        </w:tc>
        <w:tc>
          <w:tcPr>
            <w:tcW w:w="1134" w:type="dxa"/>
          </w:tcPr>
          <w:p w14:paraId="490D27A8" w14:textId="77777777" w:rsidR="00793CA0" w:rsidRPr="00901A60" w:rsidRDefault="00793CA0" w:rsidP="00793CA0">
            <w:pPr>
              <w:pStyle w:val="GOSTTablenorm"/>
            </w:pPr>
            <w:r w:rsidRPr="00901A60">
              <w:rPr>
                <w:lang w:val="en-US"/>
              </w:rPr>
              <w:t>N(20.2)</w:t>
            </w:r>
          </w:p>
        </w:tc>
        <w:tc>
          <w:tcPr>
            <w:tcW w:w="567" w:type="dxa"/>
          </w:tcPr>
          <w:p w14:paraId="18B7224A" w14:textId="77777777" w:rsidR="00793CA0" w:rsidRPr="00901A60" w:rsidRDefault="00793CA0" w:rsidP="00793CA0">
            <w:pPr>
              <w:pStyle w:val="GOSTTablenorm"/>
              <w:jc w:val="center"/>
            </w:pPr>
            <w:r w:rsidRPr="00901A60">
              <w:t>Н</w:t>
            </w:r>
          </w:p>
        </w:tc>
        <w:tc>
          <w:tcPr>
            <w:tcW w:w="3961" w:type="dxa"/>
          </w:tcPr>
          <w:p w14:paraId="44AB2495" w14:textId="4B4986EC" w:rsidR="00793CA0" w:rsidRPr="00901A60" w:rsidRDefault="00793CA0" w:rsidP="00793CA0">
            <w:pPr>
              <w:pStyle w:val="GOSTTablenorm"/>
            </w:pPr>
            <w:r w:rsidRPr="00901A60">
              <w:t>Указываются итоговые суммы бюджетных ассигнований на второй год планового периода, подлежащих распределению ГРБС (РБС) по находящимся в его ведении распорядителям и получателям бюджетных средств</w:t>
            </w:r>
          </w:p>
        </w:tc>
      </w:tr>
      <w:tr w:rsidR="00793CA0" w:rsidRPr="00901A60" w14:paraId="3C9B1F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18342C8" w14:textId="77777777" w:rsidR="00793CA0" w:rsidRPr="00901A60" w:rsidRDefault="00793CA0" w:rsidP="00793CA0">
            <w:pPr>
              <w:pStyle w:val="GOSTTablenorm"/>
            </w:pPr>
            <w:r w:rsidRPr="00901A60">
              <w:t>Итого.</w:t>
            </w:r>
          </w:p>
          <w:p w14:paraId="33A5C202" w14:textId="77777777" w:rsidR="00793CA0" w:rsidRPr="00901A60" w:rsidRDefault="00793CA0" w:rsidP="00793CA0">
            <w:pPr>
              <w:pStyle w:val="GOSTTablenorm"/>
            </w:pPr>
            <w:r w:rsidRPr="00901A60">
              <w:t xml:space="preserve">Подлежит распределению с учетом заблокированных. </w:t>
            </w:r>
          </w:p>
          <w:p w14:paraId="791087E9" w14:textId="77777777" w:rsidR="00793CA0" w:rsidRPr="00901A60" w:rsidRDefault="00793CA0" w:rsidP="00793CA0">
            <w:pPr>
              <w:pStyle w:val="GOSTTablenorm"/>
            </w:pPr>
            <w:r w:rsidRPr="00901A60">
              <w:t xml:space="preserve">На плановый период. </w:t>
            </w:r>
          </w:p>
          <w:p w14:paraId="0A3AF6E6" w14:textId="77777777" w:rsidR="00793CA0" w:rsidRPr="00901A60" w:rsidRDefault="00793CA0" w:rsidP="00793CA0">
            <w:pPr>
              <w:pStyle w:val="GOSTTablenorm"/>
            </w:pPr>
            <w:r w:rsidRPr="00901A60">
              <w:t>Третий год</w:t>
            </w:r>
          </w:p>
        </w:tc>
        <w:tc>
          <w:tcPr>
            <w:tcW w:w="1700" w:type="dxa"/>
          </w:tcPr>
          <w:p w14:paraId="131E95C5" w14:textId="77777777" w:rsidR="00793CA0" w:rsidRPr="00901A60" w:rsidRDefault="00793CA0" w:rsidP="00793CA0">
            <w:pPr>
              <w:pStyle w:val="GOSTTablenorm"/>
              <w:rPr>
                <w:color w:val="000000"/>
              </w:rPr>
            </w:pPr>
            <w:r w:rsidRPr="00901A60">
              <w:rPr>
                <w:color w:val="000000"/>
              </w:rPr>
              <w:t>R_G_S1_F_R10_6</w:t>
            </w:r>
          </w:p>
        </w:tc>
        <w:tc>
          <w:tcPr>
            <w:tcW w:w="567" w:type="dxa"/>
          </w:tcPr>
          <w:p w14:paraId="17647398" w14:textId="77777777" w:rsidR="00793CA0" w:rsidRPr="00901A60" w:rsidRDefault="00793CA0" w:rsidP="00793CA0">
            <w:pPr>
              <w:pStyle w:val="GOSTTablenorm"/>
              <w:jc w:val="center"/>
            </w:pPr>
            <w:r w:rsidRPr="00901A60">
              <w:t>П</w:t>
            </w:r>
          </w:p>
        </w:tc>
        <w:tc>
          <w:tcPr>
            <w:tcW w:w="1134" w:type="dxa"/>
          </w:tcPr>
          <w:p w14:paraId="03B35D92" w14:textId="77777777" w:rsidR="00793CA0" w:rsidRPr="00901A60" w:rsidRDefault="00793CA0" w:rsidP="00793CA0">
            <w:pPr>
              <w:pStyle w:val="GOSTTablenorm"/>
            </w:pPr>
            <w:r w:rsidRPr="00901A60">
              <w:rPr>
                <w:lang w:val="en-US"/>
              </w:rPr>
              <w:t>N(20.2)</w:t>
            </w:r>
          </w:p>
        </w:tc>
        <w:tc>
          <w:tcPr>
            <w:tcW w:w="567" w:type="dxa"/>
          </w:tcPr>
          <w:p w14:paraId="13196B3B" w14:textId="77777777" w:rsidR="00793CA0" w:rsidRPr="00901A60" w:rsidRDefault="00793CA0" w:rsidP="00793CA0">
            <w:pPr>
              <w:pStyle w:val="GOSTTablenorm"/>
              <w:jc w:val="center"/>
            </w:pPr>
            <w:r w:rsidRPr="00901A60">
              <w:t>Н</w:t>
            </w:r>
          </w:p>
        </w:tc>
        <w:tc>
          <w:tcPr>
            <w:tcW w:w="3961" w:type="dxa"/>
          </w:tcPr>
          <w:p w14:paraId="51336AF5" w14:textId="042DF66C" w:rsidR="00793CA0" w:rsidRPr="00901A60" w:rsidRDefault="00793CA0" w:rsidP="00793CA0">
            <w:pPr>
              <w:pStyle w:val="GOSTTablenorm"/>
            </w:pPr>
            <w:r w:rsidRPr="00901A60">
              <w:t>Указываются итоговые суммы бюджетных ассигнований на третий год очередного планового периода, подлежащих распределению ГРБС (РБС) по находящимся в его ведении распорядителям и получателям бюджетных средств</w:t>
            </w:r>
          </w:p>
        </w:tc>
      </w:tr>
      <w:tr w:rsidR="00793CA0" w:rsidRPr="00901A60" w14:paraId="7C23B7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6148449" w14:textId="77777777" w:rsidR="00793CA0" w:rsidRPr="00901A60" w:rsidRDefault="00793CA0" w:rsidP="00793CA0">
            <w:pPr>
              <w:pStyle w:val="GOSTTablenorm"/>
            </w:pPr>
            <w:r w:rsidRPr="00901A60">
              <w:rPr>
                <w:b/>
              </w:rPr>
              <w:t>2. Доведенные лимиты бюджетных обязательств</w:t>
            </w:r>
          </w:p>
        </w:tc>
      </w:tr>
      <w:tr w:rsidR="00793CA0" w:rsidRPr="00901A60" w14:paraId="66B1C6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1564C17" w14:textId="77777777" w:rsidR="00793CA0" w:rsidRPr="00901A60" w:rsidRDefault="00793CA0" w:rsidP="00793CA0">
            <w:pPr>
              <w:pStyle w:val="GOSTTablenorm"/>
            </w:pPr>
            <w:r w:rsidRPr="00901A60">
              <w:rPr>
                <w:b/>
              </w:rPr>
              <w:t>2.1. Лимиты бюджетных обязательств</w:t>
            </w:r>
          </w:p>
        </w:tc>
      </w:tr>
      <w:tr w:rsidR="00793CA0" w:rsidRPr="00901A60" w14:paraId="1BBFAC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D181209" w14:textId="77777777" w:rsidR="00793CA0" w:rsidRPr="00901A60" w:rsidRDefault="00793CA0" w:rsidP="00793CA0">
            <w:pPr>
              <w:pStyle w:val="GOSTTablenorm"/>
            </w:pPr>
            <w:r w:rsidRPr="00901A60">
              <w:t>Лимиты бюджетных обязательств</w:t>
            </w:r>
          </w:p>
        </w:tc>
        <w:tc>
          <w:tcPr>
            <w:tcW w:w="1700" w:type="dxa"/>
          </w:tcPr>
          <w:p w14:paraId="2F78AECC" w14:textId="77777777" w:rsidR="00793CA0" w:rsidRPr="00901A60" w:rsidRDefault="00793CA0" w:rsidP="00793CA0">
            <w:pPr>
              <w:pStyle w:val="GOSTTablenorm"/>
            </w:pPr>
            <w:r w:rsidRPr="00901A60">
              <w:t>R_785_G_S2_1_D</w:t>
            </w:r>
          </w:p>
        </w:tc>
        <w:tc>
          <w:tcPr>
            <w:tcW w:w="567" w:type="dxa"/>
          </w:tcPr>
          <w:p w14:paraId="43D6A58C" w14:textId="77777777" w:rsidR="00793CA0" w:rsidRPr="00901A60" w:rsidRDefault="00793CA0" w:rsidP="00793CA0">
            <w:pPr>
              <w:pStyle w:val="GOSTTablenorm"/>
              <w:jc w:val="center"/>
            </w:pPr>
            <w:r w:rsidRPr="00901A60">
              <w:t>C</w:t>
            </w:r>
          </w:p>
        </w:tc>
        <w:tc>
          <w:tcPr>
            <w:tcW w:w="1134" w:type="dxa"/>
          </w:tcPr>
          <w:p w14:paraId="1C99B2BE" w14:textId="77777777" w:rsidR="00793CA0" w:rsidRPr="00901A60" w:rsidRDefault="00793CA0" w:rsidP="00793CA0">
            <w:pPr>
              <w:pStyle w:val="GOSTTablenorm"/>
            </w:pPr>
            <w:r w:rsidRPr="00901A60">
              <w:t>tR_785_G_S2_1_D</w:t>
            </w:r>
          </w:p>
        </w:tc>
        <w:tc>
          <w:tcPr>
            <w:tcW w:w="567" w:type="dxa"/>
          </w:tcPr>
          <w:p w14:paraId="4F6AF66B" w14:textId="77777777" w:rsidR="00793CA0" w:rsidRPr="00901A60" w:rsidRDefault="00793CA0" w:rsidP="00793CA0">
            <w:pPr>
              <w:pStyle w:val="GOSTTablenorm"/>
              <w:jc w:val="center"/>
            </w:pPr>
            <w:r w:rsidRPr="00901A60">
              <w:t>Н</w:t>
            </w:r>
          </w:p>
        </w:tc>
        <w:tc>
          <w:tcPr>
            <w:tcW w:w="3961" w:type="dxa"/>
          </w:tcPr>
          <w:p w14:paraId="557C4714" w14:textId="4F00C6DC"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_Ref56613340 \h  \* MERGEFORMAT </w:instrText>
            </w:r>
            <w:r w:rsidRPr="00901A60">
              <w:fldChar w:fldCharType="separate"/>
            </w:r>
            <w:r w:rsidR="00D21171">
              <w:t>327</w:t>
            </w:r>
            <w:r w:rsidRPr="00901A60">
              <w:fldChar w:fldCharType="end"/>
            </w:r>
          </w:p>
        </w:tc>
      </w:tr>
      <w:tr w:rsidR="00793CA0" w:rsidRPr="00901A60" w14:paraId="5D022F4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354E27B" w14:textId="77777777" w:rsidR="00793CA0" w:rsidRPr="00901A60" w:rsidRDefault="00793CA0" w:rsidP="00793CA0">
            <w:pPr>
              <w:pStyle w:val="GOSTTablenorm"/>
            </w:pPr>
            <w:r w:rsidRPr="00901A60">
              <w:t>Итого.</w:t>
            </w:r>
          </w:p>
          <w:p w14:paraId="0A815065" w14:textId="77777777" w:rsidR="00793CA0" w:rsidRPr="00901A60" w:rsidRDefault="00793CA0" w:rsidP="00793CA0">
            <w:pPr>
              <w:pStyle w:val="GOSTTablenorm"/>
            </w:pPr>
            <w:r w:rsidRPr="00901A60">
              <w:t xml:space="preserve">Получено. </w:t>
            </w:r>
          </w:p>
          <w:p w14:paraId="1DF5DFA7" w14:textId="77777777" w:rsidR="00793CA0" w:rsidRPr="00901A60" w:rsidRDefault="00793CA0" w:rsidP="00793CA0">
            <w:pPr>
              <w:pStyle w:val="GOSTTablenorm"/>
            </w:pPr>
            <w:r w:rsidRPr="00901A60">
              <w:t>На текущий финансовый год</w:t>
            </w:r>
          </w:p>
        </w:tc>
        <w:tc>
          <w:tcPr>
            <w:tcW w:w="1700" w:type="dxa"/>
          </w:tcPr>
          <w:p w14:paraId="7C91BC8A" w14:textId="77777777" w:rsidR="00793CA0" w:rsidRPr="00901A60" w:rsidRDefault="00793CA0" w:rsidP="00793CA0">
            <w:pPr>
              <w:pStyle w:val="GOSTTablenorm"/>
            </w:pPr>
            <w:r w:rsidRPr="00901A60">
              <w:t>R_G_S2_1_F_R3</w:t>
            </w:r>
          </w:p>
        </w:tc>
        <w:tc>
          <w:tcPr>
            <w:tcW w:w="567" w:type="dxa"/>
          </w:tcPr>
          <w:p w14:paraId="7DFB0725" w14:textId="77777777" w:rsidR="00793CA0" w:rsidRPr="00901A60" w:rsidRDefault="00793CA0" w:rsidP="00793CA0">
            <w:pPr>
              <w:pStyle w:val="GOSTTablenorm"/>
              <w:jc w:val="center"/>
            </w:pPr>
            <w:r w:rsidRPr="00901A60">
              <w:t>П</w:t>
            </w:r>
          </w:p>
        </w:tc>
        <w:tc>
          <w:tcPr>
            <w:tcW w:w="1134" w:type="dxa"/>
          </w:tcPr>
          <w:p w14:paraId="224E10F4" w14:textId="77777777" w:rsidR="00793CA0" w:rsidRPr="00901A60" w:rsidRDefault="00793CA0" w:rsidP="00793CA0">
            <w:pPr>
              <w:pStyle w:val="GOSTTablenorm"/>
            </w:pPr>
            <w:r w:rsidRPr="00901A60">
              <w:t>N(20.2)</w:t>
            </w:r>
          </w:p>
        </w:tc>
        <w:tc>
          <w:tcPr>
            <w:tcW w:w="567" w:type="dxa"/>
          </w:tcPr>
          <w:p w14:paraId="27ED1385" w14:textId="77777777" w:rsidR="00793CA0" w:rsidRPr="00901A60" w:rsidRDefault="00793CA0" w:rsidP="00793CA0">
            <w:pPr>
              <w:pStyle w:val="GOSTTablenorm"/>
              <w:jc w:val="center"/>
            </w:pPr>
            <w:r w:rsidRPr="00901A60">
              <w:t>Н</w:t>
            </w:r>
          </w:p>
        </w:tc>
        <w:tc>
          <w:tcPr>
            <w:tcW w:w="3961" w:type="dxa"/>
          </w:tcPr>
          <w:p w14:paraId="4D12959B" w14:textId="71E6C0CB" w:rsidR="00793CA0" w:rsidRPr="00901A60" w:rsidRDefault="00793CA0" w:rsidP="00793CA0">
            <w:pPr>
              <w:pStyle w:val="GOSTTablenorm"/>
            </w:pPr>
            <w:r w:rsidRPr="00901A60">
              <w:t>Указываются итоговые суммы лимитов бюджетных обязательств на текущий год, доведенных до ГРБС (РБС)</w:t>
            </w:r>
          </w:p>
        </w:tc>
      </w:tr>
      <w:tr w:rsidR="00793CA0" w:rsidRPr="00901A60" w14:paraId="747A8D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7DD8E91" w14:textId="77777777" w:rsidR="00793CA0" w:rsidRPr="00901A60" w:rsidRDefault="00793CA0" w:rsidP="00793CA0">
            <w:pPr>
              <w:pStyle w:val="GOSTTablenorm"/>
            </w:pPr>
            <w:r w:rsidRPr="00901A60">
              <w:t xml:space="preserve">Итого. Получено. </w:t>
            </w:r>
          </w:p>
          <w:p w14:paraId="49B3123D" w14:textId="77777777" w:rsidR="00793CA0" w:rsidRPr="00901A60" w:rsidRDefault="00793CA0" w:rsidP="00793CA0">
            <w:pPr>
              <w:pStyle w:val="GOSTTablenorm"/>
            </w:pPr>
            <w:r w:rsidRPr="00901A60">
              <w:t>На плановый период. Первый год</w:t>
            </w:r>
          </w:p>
        </w:tc>
        <w:tc>
          <w:tcPr>
            <w:tcW w:w="1700" w:type="dxa"/>
          </w:tcPr>
          <w:p w14:paraId="75CF8586" w14:textId="77777777" w:rsidR="00793CA0" w:rsidRPr="00901A60" w:rsidRDefault="00793CA0" w:rsidP="00793CA0">
            <w:pPr>
              <w:pStyle w:val="GOSTTablenorm"/>
            </w:pPr>
            <w:r w:rsidRPr="00901A60">
              <w:t>R_G_S2_1_F_R4</w:t>
            </w:r>
          </w:p>
        </w:tc>
        <w:tc>
          <w:tcPr>
            <w:tcW w:w="567" w:type="dxa"/>
          </w:tcPr>
          <w:p w14:paraId="35425DF1" w14:textId="77777777" w:rsidR="00793CA0" w:rsidRPr="00901A60" w:rsidRDefault="00793CA0" w:rsidP="00793CA0">
            <w:pPr>
              <w:pStyle w:val="GOSTTablenorm"/>
              <w:jc w:val="center"/>
            </w:pPr>
            <w:r w:rsidRPr="00901A60">
              <w:t>П</w:t>
            </w:r>
          </w:p>
        </w:tc>
        <w:tc>
          <w:tcPr>
            <w:tcW w:w="1134" w:type="dxa"/>
          </w:tcPr>
          <w:p w14:paraId="4E1AAE8E" w14:textId="77777777" w:rsidR="00793CA0" w:rsidRPr="00901A60" w:rsidRDefault="00793CA0" w:rsidP="00793CA0">
            <w:pPr>
              <w:pStyle w:val="GOSTTablenorm"/>
            </w:pPr>
            <w:r w:rsidRPr="00901A60">
              <w:t>N(20.2)</w:t>
            </w:r>
          </w:p>
        </w:tc>
        <w:tc>
          <w:tcPr>
            <w:tcW w:w="567" w:type="dxa"/>
          </w:tcPr>
          <w:p w14:paraId="70A76CC7" w14:textId="77777777" w:rsidR="00793CA0" w:rsidRPr="00901A60" w:rsidRDefault="00793CA0" w:rsidP="00793CA0">
            <w:pPr>
              <w:pStyle w:val="GOSTTablenorm"/>
              <w:jc w:val="center"/>
            </w:pPr>
            <w:r w:rsidRPr="00901A60">
              <w:t>Н</w:t>
            </w:r>
          </w:p>
        </w:tc>
        <w:tc>
          <w:tcPr>
            <w:tcW w:w="3961" w:type="dxa"/>
          </w:tcPr>
          <w:p w14:paraId="6204FD69" w14:textId="75C5DB05" w:rsidR="00793CA0" w:rsidRPr="00901A60" w:rsidRDefault="00793CA0" w:rsidP="00793CA0">
            <w:pPr>
              <w:pStyle w:val="GOSTTablenorm"/>
            </w:pPr>
            <w:r w:rsidRPr="00901A60">
              <w:t>Указываются итоговые суммы лимитов бюджетных обязательств на первый год планового периода, доведенных до ГРБС (РБС)</w:t>
            </w:r>
          </w:p>
        </w:tc>
      </w:tr>
      <w:tr w:rsidR="00793CA0" w:rsidRPr="00901A60" w14:paraId="0A4A00E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8E4264" w14:textId="77777777" w:rsidR="00793CA0" w:rsidRPr="00901A60" w:rsidRDefault="00793CA0" w:rsidP="00793CA0">
            <w:pPr>
              <w:pStyle w:val="GOSTTablenorm"/>
            </w:pPr>
            <w:r w:rsidRPr="00901A60">
              <w:lastRenderedPageBreak/>
              <w:t>Итого.</w:t>
            </w:r>
          </w:p>
          <w:p w14:paraId="1895B7E5" w14:textId="77777777" w:rsidR="00793CA0" w:rsidRPr="00901A60" w:rsidRDefault="00793CA0" w:rsidP="00793CA0">
            <w:pPr>
              <w:pStyle w:val="GOSTTablenorm"/>
            </w:pPr>
            <w:r w:rsidRPr="00901A60">
              <w:t xml:space="preserve">Получено. </w:t>
            </w:r>
          </w:p>
          <w:p w14:paraId="42BC7D32" w14:textId="77777777" w:rsidR="00793CA0" w:rsidRPr="00901A60" w:rsidRDefault="00793CA0" w:rsidP="00793CA0">
            <w:pPr>
              <w:pStyle w:val="GOSTTablenorm"/>
            </w:pPr>
            <w:r w:rsidRPr="00901A60">
              <w:t xml:space="preserve">На плановый период. </w:t>
            </w:r>
          </w:p>
          <w:p w14:paraId="541BB90F" w14:textId="77777777" w:rsidR="00793CA0" w:rsidRPr="00901A60" w:rsidRDefault="00793CA0" w:rsidP="00793CA0">
            <w:pPr>
              <w:pStyle w:val="GOSTTablenorm"/>
            </w:pPr>
            <w:r w:rsidRPr="00901A60">
              <w:t>Второй год</w:t>
            </w:r>
          </w:p>
        </w:tc>
        <w:tc>
          <w:tcPr>
            <w:tcW w:w="1700" w:type="dxa"/>
          </w:tcPr>
          <w:p w14:paraId="469762BE" w14:textId="77777777" w:rsidR="00793CA0" w:rsidRPr="00901A60" w:rsidRDefault="00793CA0" w:rsidP="00793CA0">
            <w:pPr>
              <w:pStyle w:val="GOSTTablenorm"/>
            </w:pPr>
            <w:r w:rsidRPr="00901A60">
              <w:t>R_G_S2_1_F_R5</w:t>
            </w:r>
          </w:p>
        </w:tc>
        <w:tc>
          <w:tcPr>
            <w:tcW w:w="567" w:type="dxa"/>
          </w:tcPr>
          <w:p w14:paraId="38B3FB40" w14:textId="77777777" w:rsidR="00793CA0" w:rsidRPr="00901A60" w:rsidRDefault="00793CA0" w:rsidP="00793CA0">
            <w:pPr>
              <w:pStyle w:val="GOSTTablenorm"/>
              <w:jc w:val="center"/>
            </w:pPr>
            <w:r w:rsidRPr="00901A60">
              <w:t>П</w:t>
            </w:r>
          </w:p>
        </w:tc>
        <w:tc>
          <w:tcPr>
            <w:tcW w:w="1134" w:type="dxa"/>
          </w:tcPr>
          <w:p w14:paraId="6BBA9320" w14:textId="77777777" w:rsidR="00793CA0" w:rsidRPr="00901A60" w:rsidRDefault="00793CA0" w:rsidP="00793CA0">
            <w:pPr>
              <w:pStyle w:val="GOSTTablenorm"/>
            </w:pPr>
            <w:r w:rsidRPr="00901A60">
              <w:t>N(20.2)</w:t>
            </w:r>
          </w:p>
        </w:tc>
        <w:tc>
          <w:tcPr>
            <w:tcW w:w="567" w:type="dxa"/>
          </w:tcPr>
          <w:p w14:paraId="6FAB1A66" w14:textId="77777777" w:rsidR="00793CA0" w:rsidRPr="00901A60" w:rsidRDefault="00793CA0" w:rsidP="00793CA0">
            <w:pPr>
              <w:pStyle w:val="GOSTTablenorm"/>
              <w:jc w:val="center"/>
            </w:pPr>
            <w:r w:rsidRPr="00901A60">
              <w:t>Н</w:t>
            </w:r>
          </w:p>
        </w:tc>
        <w:tc>
          <w:tcPr>
            <w:tcW w:w="3961" w:type="dxa"/>
          </w:tcPr>
          <w:p w14:paraId="1220AAED" w14:textId="6A8E5962" w:rsidR="00793CA0" w:rsidRPr="00901A60" w:rsidRDefault="00793CA0" w:rsidP="00793CA0">
            <w:pPr>
              <w:pStyle w:val="GOSTTablenorm"/>
            </w:pPr>
            <w:r w:rsidRPr="00901A60">
              <w:t>Указываются итоговые суммы лимитов бюджетных обязательств на второй год планового периода, доведенных до ГРБС (РБС)</w:t>
            </w:r>
          </w:p>
        </w:tc>
      </w:tr>
      <w:tr w:rsidR="00793CA0" w:rsidRPr="00901A60" w14:paraId="12D143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4120166" w14:textId="77777777" w:rsidR="00793CA0" w:rsidRPr="00901A60" w:rsidRDefault="00793CA0" w:rsidP="00793CA0">
            <w:pPr>
              <w:pStyle w:val="GOSTTablenorm"/>
            </w:pPr>
            <w:r w:rsidRPr="00901A60">
              <w:t>Итого.</w:t>
            </w:r>
          </w:p>
          <w:p w14:paraId="51CC9193" w14:textId="77777777" w:rsidR="00793CA0" w:rsidRPr="00901A60" w:rsidRDefault="00793CA0" w:rsidP="00793CA0">
            <w:pPr>
              <w:pStyle w:val="GOSTTablenorm"/>
            </w:pPr>
            <w:r w:rsidRPr="00901A60">
              <w:t xml:space="preserve">Получено. </w:t>
            </w:r>
          </w:p>
          <w:p w14:paraId="2FF9A758" w14:textId="77777777" w:rsidR="00793CA0" w:rsidRPr="00901A60" w:rsidRDefault="00793CA0" w:rsidP="00793CA0">
            <w:pPr>
              <w:pStyle w:val="GOSTTablenorm"/>
            </w:pPr>
            <w:r w:rsidRPr="00901A60">
              <w:t xml:space="preserve">На плановый период. </w:t>
            </w:r>
          </w:p>
          <w:p w14:paraId="1795A6E0" w14:textId="77777777" w:rsidR="00793CA0" w:rsidRPr="00901A60" w:rsidRDefault="00793CA0" w:rsidP="00793CA0">
            <w:pPr>
              <w:pStyle w:val="GOSTTablenorm"/>
            </w:pPr>
            <w:r w:rsidRPr="00901A60">
              <w:t>Третий год</w:t>
            </w:r>
          </w:p>
        </w:tc>
        <w:tc>
          <w:tcPr>
            <w:tcW w:w="1700" w:type="dxa"/>
          </w:tcPr>
          <w:p w14:paraId="632F92ED" w14:textId="77777777" w:rsidR="00793CA0" w:rsidRPr="00901A60" w:rsidRDefault="00793CA0" w:rsidP="00793CA0">
            <w:pPr>
              <w:pStyle w:val="GOSTTablenorm"/>
            </w:pPr>
            <w:r w:rsidRPr="00901A60">
              <w:t>R_G_S2_1_F_R5_2</w:t>
            </w:r>
          </w:p>
        </w:tc>
        <w:tc>
          <w:tcPr>
            <w:tcW w:w="567" w:type="dxa"/>
          </w:tcPr>
          <w:p w14:paraId="332466BD" w14:textId="77777777" w:rsidR="00793CA0" w:rsidRPr="00901A60" w:rsidRDefault="00793CA0" w:rsidP="00793CA0">
            <w:pPr>
              <w:pStyle w:val="GOSTTablenorm"/>
              <w:jc w:val="center"/>
            </w:pPr>
            <w:r w:rsidRPr="00901A60">
              <w:t>П</w:t>
            </w:r>
          </w:p>
        </w:tc>
        <w:tc>
          <w:tcPr>
            <w:tcW w:w="1134" w:type="dxa"/>
          </w:tcPr>
          <w:p w14:paraId="168635EE" w14:textId="77777777" w:rsidR="00793CA0" w:rsidRPr="00901A60" w:rsidRDefault="00793CA0" w:rsidP="00793CA0">
            <w:pPr>
              <w:pStyle w:val="GOSTTablenorm"/>
            </w:pPr>
            <w:r w:rsidRPr="00901A60">
              <w:t>N(20.2)</w:t>
            </w:r>
          </w:p>
        </w:tc>
        <w:tc>
          <w:tcPr>
            <w:tcW w:w="567" w:type="dxa"/>
          </w:tcPr>
          <w:p w14:paraId="35CFBA10" w14:textId="77777777" w:rsidR="00793CA0" w:rsidRPr="00901A60" w:rsidRDefault="00793CA0" w:rsidP="00793CA0">
            <w:pPr>
              <w:pStyle w:val="GOSTTablenorm"/>
              <w:jc w:val="center"/>
            </w:pPr>
            <w:r w:rsidRPr="00901A60">
              <w:t>Н</w:t>
            </w:r>
          </w:p>
        </w:tc>
        <w:tc>
          <w:tcPr>
            <w:tcW w:w="3961" w:type="dxa"/>
          </w:tcPr>
          <w:p w14:paraId="7D21C00A" w14:textId="38B5C41F" w:rsidR="00793CA0" w:rsidRPr="00901A60" w:rsidRDefault="00793CA0" w:rsidP="00793CA0">
            <w:pPr>
              <w:pStyle w:val="GOSTTablenorm"/>
            </w:pPr>
            <w:r w:rsidRPr="00901A60">
              <w:t>Указываются итоговые суммы лимитов бюджетных обязательств на третий год очередного планового периода, доведенных до ГРБС (РБС)</w:t>
            </w:r>
          </w:p>
        </w:tc>
      </w:tr>
      <w:tr w:rsidR="00793CA0" w:rsidRPr="00901A60" w14:paraId="128845F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1203FC5" w14:textId="77777777" w:rsidR="00793CA0" w:rsidRPr="00901A60" w:rsidRDefault="00793CA0" w:rsidP="00793CA0">
            <w:pPr>
              <w:pStyle w:val="GOSTTablenorm"/>
            </w:pPr>
            <w:r w:rsidRPr="00901A60">
              <w:t>Итого.</w:t>
            </w:r>
          </w:p>
          <w:p w14:paraId="4D3B0C15" w14:textId="77777777" w:rsidR="00793CA0" w:rsidRPr="00901A60" w:rsidRDefault="00793CA0" w:rsidP="00793CA0">
            <w:pPr>
              <w:pStyle w:val="GOSTTablenorm"/>
            </w:pPr>
            <w:r w:rsidRPr="00901A60">
              <w:t>Распределено. На текущий финансовый год</w:t>
            </w:r>
          </w:p>
        </w:tc>
        <w:tc>
          <w:tcPr>
            <w:tcW w:w="1700" w:type="dxa"/>
          </w:tcPr>
          <w:p w14:paraId="6D4B5F37" w14:textId="77777777" w:rsidR="00793CA0" w:rsidRPr="00901A60" w:rsidRDefault="00793CA0" w:rsidP="00793CA0">
            <w:pPr>
              <w:pStyle w:val="GOSTTablenorm"/>
            </w:pPr>
            <w:r w:rsidRPr="00901A60">
              <w:t>R_G_S2_1_F_R6</w:t>
            </w:r>
          </w:p>
        </w:tc>
        <w:tc>
          <w:tcPr>
            <w:tcW w:w="567" w:type="dxa"/>
          </w:tcPr>
          <w:p w14:paraId="7F90A143" w14:textId="77777777" w:rsidR="00793CA0" w:rsidRPr="00901A60" w:rsidRDefault="00793CA0" w:rsidP="00793CA0">
            <w:pPr>
              <w:pStyle w:val="GOSTTablenorm"/>
              <w:jc w:val="center"/>
            </w:pPr>
            <w:r w:rsidRPr="00901A60">
              <w:t>П</w:t>
            </w:r>
          </w:p>
        </w:tc>
        <w:tc>
          <w:tcPr>
            <w:tcW w:w="1134" w:type="dxa"/>
          </w:tcPr>
          <w:p w14:paraId="6A8770E9" w14:textId="77777777" w:rsidR="00793CA0" w:rsidRPr="00901A60" w:rsidRDefault="00793CA0" w:rsidP="00793CA0">
            <w:pPr>
              <w:pStyle w:val="GOSTTablenorm"/>
            </w:pPr>
            <w:r w:rsidRPr="00901A60">
              <w:t>N(20.2)</w:t>
            </w:r>
          </w:p>
        </w:tc>
        <w:tc>
          <w:tcPr>
            <w:tcW w:w="567" w:type="dxa"/>
          </w:tcPr>
          <w:p w14:paraId="6903984C" w14:textId="77777777" w:rsidR="00793CA0" w:rsidRPr="00901A60" w:rsidRDefault="00793CA0" w:rsidP="00793CA0">
            <w:pPr>
              <w:pStyle w:val="GOSTTablenorm"/>
              <w:jc w:val="center"/>
            </w:pPr>
            <w:r w:rsidRPr="00901A60">
              <w:t>Н</w:t>
            </w:r>
          </w:p>
        </w:tc>
        <w:tc>
          <w:tcPr>
            <w:tcW w:w="3961" w:type="dxa"/>
          </w:tcPr>
          <w:p w14:paraId="49F68CE7" w14:textId="7BC81419" w:rsidR="00793CA0" w:rsidRPr="00901A60" w:rsidRDefault="00793CA0" w:rsidP="00793CA0">
            <w:pPr>
              <w:pStyle w:val="GOSTTablenorm"/>
            </w:pPr>
            <w:r w:rsidRPr="00901A60">
              <w:t>Указываются итоговые суммы лимитов бюджетных обязательств на текущий финансовый год, распределенных ГРБС (РБС)</w:t>
            </w:r>
          </w:p>
        </w:tc>
      </w:tr>
      <w:tr w:rsidR="00793CA0" w:rsidRPr="00901A60" w14:paraId="09E64A4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0F122F3" w14:textId="77777777" w:rsidR="00793CA0" w:rsidRPr="00901A60" w:rsidRDefault="00793CA0" w:rsidP="00793CA0">
            <w:pPr>
              <w:pStyle w:val="GOSTTablenorm"/>
            </w:pPr>
            <w:r w:rsidRPr="00901A60">
              <w:t>Итого.</w:t>
            </w:r>
          </w:p>
          <w:p w14:paraId="0DD66E51" w14:textId="77777777" w:rsidR="00793CA0" w:rsidRPr="00901A60" w:rsidRDefault="00793CA0" w:rsidP="00793CA0">
            <w:pPr>
              <w:pStyle w:val="GOSTTablenorm"/>
            </w:pPr>
            <w:r w:rsidRPr="00901A60">
              <w:t>Распределено. На плановый период.</w:t>
            </w:r>
          </w:p>
          <w:p w14:paraId="7652C914" w14:textId="77777777" w:rsidR="00793CA0" w:rsidRPr="00901A60" w:rsidRDefault="00793CA0" w:rsidP="00793CA0">
            <w:pPr>
              <w:pStyle w:val="GOSTTablenorm"/>
            </w:pPr>
            <w:r w:rsidRPr="00901A60">
              <w:t>Первый год</w:t>
            </w:r>
          </w:p>
        </w:tc>
        <w:tc>
          <w:tcPr>
            <w:tcW w:w="1700" w:type="dxa"/>
          </w:tcPr>
          <w:p w14:paraId="60F8F22F" w14:textId="77777777" w:rsidR="00793CA0" w:rsidRPr="00901A60" w:rsidRDefault="00793CA0" w:rsidP="00793CA0">
            <w:pPr>
              <w:pStyle w:val="GOSTTablenorm"/>
            </w:pPr>
            <w:r w:rsidRPr="00901A60">
              <w:t>R_G_S2_1_F_R7</w:t>
            </w:r>
          </w:p>
        </w:tc>
        <w:tc>
          <w:tcPr>
            <w:tcW w:w="567" w:type="dxa"/>
          </w:tcPr>
          <w:p w14:paraId="496FE0E5" w14:textId="77777777" w:rsidR="00793CA0" w:rsidRPr="00901A60" w:rsidRDefault="00793CA0" w:rsidP="00793CA0">
            <w:pPr>
              <w:pStyle w:val="GOSTTablenorm"/>
              <w:jc w:val="center"/>
            </w:pPr>
            <w:r w:rsidRPr="00901A60">
              <w:t>П</w:t>
            </w:r>
          </w:p>
        </w:tc>
        <w:tc>
          <w:tcPr>
            <w:tcW w:w="1134" w:type="dxa"/>
          </w:tcPr>
          <w:p w14:paraId="641399A4" w14:textId="77777777" w:rsidR="00793CA0" w:rsidRPr="00901A60" w:rsidRDefault="00793CA0" w:rsidP="00793CA0">
            <w:pPr>
              <w:pStyle w:val="GOSTTablenorm"/>
            </w:pPr>
            <w:r w:rsidRPr="00901A60">
              <w:t>N(20.2)</w:t>
            </w:r>
          </w:p>
        </w:tc>
        <w:tc>
          <w:tcPr>
            <w:tcW w:w="567" w:type="dxa"/>
          </w:tcPr>
          <w:p w14:paraId="5EFA0A5C" w14:textId="77777777" w:rsidR="00793CA0" w:rsidRPr="00901A60" w:rsidRDefault="00793CA0" w:rsidP="00793CA0">
            <w:pPr>
              <w:pStyle w:val="GOSTTablenorm"/>
              <w:jc w:val="center"/>
            </w:pPr>
            <w:r w:rsidRPr="00901A60">
              <w:t>Н</w:t>
            </w:r>
          </w:p>
        </w:tc>
        <w:tc>
          <w:tcPr>
            <w:tcW w:w="3961" w:type="dxa"/>
          </w:tcPr>
          <w:p w14:paraId="396C46D6" w14:textId="40D2C8B6" w:rsidR="00793CA0" w:rsidRPr="00901A60" w:rsidRDefault="00793CA0" w:rsidP="00793CA0">
            <w:pPr>
              <w:pStyle w:val="GOSTTablenorm"/>
            </w:pPr>
            <w:r w:rsidRPr="00901A60">
              <w:t>Указываются итоговые суммы лимитов бюджетных обязательств на первый год планового периода, распределенных ГРБС (РБС)</w:t>
            </w:r>
          </w:p>
        </w:tc>
      </w:tr>
      <w:tr w:rsidR="00793CA0" w:rsidRPr="00901A60" w14:paraId="4944B46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2BD152E" w14:textId="77777777" w:rsidR="00793CA0" w:rsidRPr="00901A60" w:rsidRDefault="00793CA0" w:rsidP="00793CA0">
            <w:pPr>
              <w:pStyle w:val="GOSTTablenorm"/>
            </w:pPr>
            <w:r w:rsidRPr="00901A60">
              <w:t>Итого.</w:t>
            </w:r>
          </w:p>
          <w:p w14:paraId="0AE2822C" w14:textId="77777777" w:rsidR="00793CA0" w:rsidRPr="00901A60" w:rsidRDefault="00793CA0" w:rsidP="00793CA0">
            <w:pPr>
              <w:pStyle w:val="GOSTTablenorm"/>
            </w:pPr>
            <w:r w:rsidRPr="00901A60">
              <w:t>Распределено. На плановый период Второй год</w:t>
            </w:r>
          </w:p>
        </w:tc>
        <w:tc>
          <w:tcPr>
            <w:tcW w:w="1700" w:type="dxa"/>
          </w:tcPr>
          <w:p w14:paraId="2EA87A26" w14:textId="77777777" w:rsidR="00793CA0" w:rsidRPr="00901A60" w:rsidRDefault="00793CA0" w:rsidP="00793CA0">
            <w:pPr>
              <w:pStyle w:val="GOSTTablenorm"/>
            </w:pPr>
            <w:r w:rsidRPr="00901A60">
              <w:t>R_G_S2_1_F_R8</w:t>
            </w:r>
          </w:p>
        </w:tc>
        <w:tc>
          <w:tcPr>
            <w:tcW w:w="567" w:type="dxa"/>
          </w:tcPr>
          <w:p w14:paraId="1062C512" w14:textId="77777777" w:rsidR="00793CA0" w:rsidRPr="00901A60" w:rsidRDefault="00793CA0" w:rsidP="00793CA0">
            <w:pPr>
              <w:pStyle w:val="GOSTTablenorm"/>
              <w:jc w:val="center"/>
            </w:pPr>
            <w:r w:rsidRPr="00901A60">
              <w:t>П</w:t>
            </w:r>
          </w:p>
        </w:tc>
        <w:tc>
          <w:tcPr>
            <w:tcW w:w="1134" w:type="dxa"/>
          </w:tcPr>
          <w:p w14:paraId="382EFF08" w14:textId="77777777" w:rsidR="00793CA0" w:rsidRPr="00901A60" w:rsidRDefault="00793CA0" w:rsidP="00793CA0">
            <w:pPr>
              <w:pStyle w:val="GOSTTablenorm"/>
            </w:pPr>
            <w:r w:rsidRPr="00901A60">
              <w:t>N(20.2)</w:t>
            </w:r>
          </w:p>
        </w:tc>
        <w:tc>
          <w:tcPr>
            <w:tcW w:w="567" w:type="dxa"/>
          </w:tcPr>
          <w:p w14:paraId="7DFAB849" w14:textId="77777777" w:rsidR="00793CA0" w:rsidRPr="00901A60" w:rsidRDefault="00793CA0" w:rsidP="00793CA0">
            <w:pPr>
              <w:pStyle w:val="GOSTTablenorm"/>
              <w:jc w:val="center"/>
            </w:pPr>
            <w:r w:rsidRPr="00901A60">
              <w:t>Н</w:t>
            </w:r>
          </w:p>
        </w:tc>
        <w:tc>
          <w:tcPr>
            <w:tcW w:w="3961" w:type="dxa"/>
          </w:tcPr>
          <w:p w14:paraId="167CB551" w14:textId="2AEFD7DF" w:rsidR="00793CA0" w:rsidRPr="00901A60" w:rsidRDefault="00793CA0" w:rsidP="00793CA0">
            <w:pPr>
              <w:pStyle w:val="GOSTTablenorm"/>
            </w:pPr>
            <w:r w:rsidRPr="00901A60">
              <w:t>Указываются итоговые суммы лимитов бюджетных обязательств на второй год планового периода, распределенных ГРБС (РБС)</w:t>
            </w:r>
          </w:p>
        </w:tc>
      </w:tr>
      <w:tr w:rsidR="00793CA0" w:rsidRPr="00901A60" w14:paraId="0B39FC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BC89972" w14:textId="77777777" w:rsidR="00793CA0" w:rsidRPr="00901A60" w:rsidRDefault="00793CA0" w:rsidP="00793CA0">
            <w:pPr>
              <w:pStyle w:val="GOSTTablenorm"/>
            </w:pPr>
            <w:r w:rsidRPr="00901A60">
              <w:t>Итого.</w:t>
            </w:r>
          </w:p>
          <w:p w14:paraId="09B38AB3" w14:textId="77777777" w:rsidR="00793CA0" w:rsidRPr="00901A60" w:rsidRDefault="00793CA0" w:rsidP="00793CA0">
            <w:pPr>
              <w:pStyle w:val="GOSTTablenorm"/>
            </w:pPr>
            <w:r w:rsidRPr="00901A60">
              <w:t>Распределено. На плановый период Третий год</w:t>
            </w:r>
          </w:p>
        </w:tc>
        <w:tc>
          <w:tcPr>
            <w:tcW w:w="1700" w:type="dxa"/>
          </w:tcPr>
          <w:p w14:paraId="47DCB83D" w14:textId="77777777" w:rsidR="00793CA0" w:rsidRPr="00901A60" w:rsidRDefault="00793CA0" w:rsidP="00793CA0">
            <w:pPr>
              <w:pStyle w:val="GOSTTablenorm"/>
            </w:pPr>
            <w:r w:rsidRPr="00901A60">
              <w:t>R_G_S2_1_F_R8_2</w:t>
            </w:r>
          </w:p>
        </w:tc>
        <w:tc>
          <w:tcPr>
            <w:tcW w:w="567" w:type="dxa"/>
          </w:tcPr>
          <w:p w14:paraId="7994D360" w14:textId="77777777" w:rsidR="00793CA0" w:rsidRPr="00901A60" w:rsidRDefault="00793CA0" w:rsidP="00793CA0">
            <w:pPr>
              <w:pStyle w:val="GOSTTablenorm"/>
              <w:jc w:val="center"/>
            </w:pPr>
            <w:r w:rsidRPr="00901A60">
              <w:t>П</w:t>
            </w:r>
          </w:p>
        </w:tc>
        <w:tc>
          <w:tcPr>
            <w:tcW w:w="1134" w:type="dxa"/>
          </w:tcPr>
          <w:p w14:paraId="5D7DF432" w14:textId="77777777" w:rsidR="00793CA0" w:rsidRPr="00901A60" w:rsidRDefault="00793CA0" w:rsidP="00793CA0">
            <w:pPr>
              <w:pStyle w:val="GOSTTablenorm"/>
            </w:pPr>
            <w:r w:rsidRPr="00901A60">
              <w:t>N(20.2)</w:t>
            </w:r>
          </w:p>
        </w:tc>
        <w:tc>
          <w:tcPr>
            <w:tcW w:w="567" w:type="dxa"/>
          </w:tcPr>
          <w:p w14:paraId="440E18C7" w14:textId="77777777" w:rsidR="00793CA0" w:rsidRPr="00901A60" w:rsidRDefault="00793CA0" w:rsidP="00793CA0">
            <w:pPr>
              <w:pStyle w:val="GOSTTablenorm"/>
              <w:jc w:val="center"/>
            </w:pPr>
            <w:r w:rsidRPr="00901A60">
              <w:t>Н</w:t>
            </w:r>
          </w:p>
        </w:tc>
        <w:tc>
          <w:tcPr>
            <w:tcW w:w="3961" w:type="dxa"/>
          </w:tcPr>
          <w:p w14:paraId="6BD9525F" w14:textId="0983C6DB" w:rsidR="00793CA0" w:rsidRPr="00901A60" w:rsidRDefault="00793CA0" w:rsidP="00793CA0">
            <w:pPr>
              <w:pStyle w:val="GOSTTablenorm"/>
            </w:pPr>
            <w:r w:rsidRPr="00901A60">
              <w:t>Указываются итоговые суммы лимитов бюджетных обязательств на третий год очередного планового периода, распределенных ГРБС (РБС)</w:t>
            </w:r>
          </w:p>
        </w:tc>
      </w:tr>
      <w:tr w:rsidR="00793CA0" w:rsidRPr="00901A60" w14:paraId="7C41C9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A9F3D8E" w14:textId="77777777" w:rsidR="00793CA0" w:rsidRPr="00901A60" w:rsidRDefault="00793CA0" w:rsidP="00793CA0">
            <w:pPr>
              <w:pStyle w:val="GOSTTablenorm"/>
            </w:pPr>
            <w:r w:rsidRPr="00901A60">
              <w:t>Итого.</w:t>
            </w:r>
          </w:p>
          <w:p w14:paraId="5A096014" w14:textId="77777777" w:rsidR="00793CA0" w:rsidRPr="00901A60" w:rsidRDefault="00793CA0" w:rsidP="00793CA0">
            <w:pPr>
              <w:pStyle w:val="GOSTTablenorm"/>
            </w:pPr>
            <w:r w:rsidRPr="00901A60">
              <w:t>Заблокировано. На текущий финансовый год</w:t>
            </w:r>
          </w:p>
        </w:tc>
        <w:tc>
          <w:tcPr>
            <w:tcW w:w="1700" w:type="dxa"/>
          </w:tcPr>
          <w:p w14:paraId="34B7C3E5" w14:textId="77777777" w:rsidR="00793CA0" w:rsidRPr="00901A60" w:rsidRDefault="00793CA0" w:rsidP="00793CA0">
            <w:pPr>
              <w:pStyle w:val="GOSTTablenorm"/>
            </w:pPr>
            <w:r w:rsidRPr="00901A60">
              <w:t>R_G_S2_1_F_R9</w:t>
            </w:r>
          </w:p>
        </w:tc>
        <w:tc>
          <w:tcPr>
            <w:tcW w:w="567" w:type="dxa"/>
          </w:tcPr>
          <w:p w14:paraId="08E2FFDC" w14:textId="77777777" w:rsidR="00793CA0" w:rsidRPr="00901A60" w:rsidRDefault="00793CA0" w:rsidP="00793CA0">
            <w:pPr>
              <w:pStyle w:val="GOSTTablenorm"/>
              <w:jc w:val="center"/>
            </w:pPr>
            <w:r w:rsidRPr="00901A60">
              <w:t>П</w:t>
            </w:r>
          </w:p>
        </w:tc>
        <w:tc>
          <w:tcPr>
            <w:tcW w:w="1134" w:type="dxa"/>
          </w:tcPr>
          <w:p w14:paraId="077E6255" w14:textId="77777777" w:rsidR="00793CA0" w:rsidRPr="00901A60" w:rsidRDefault="00793CA0" w:rsidP="00793CA0">
            <w:pPr>
              <w:pStyle w:val="GOSTTablenorm"/>
            </w:pPr>
            <w:r w:rsidRPr="00901A60">
              <w:t>N(20.2)</w:t>
            </w:r>
          </w:p>
        </w:tc>
        <w:tc>
          <w:tcPr>
            <w:tcW w:w="567" w:type="dxa"/>
          </w:tcPr>
          <w:p w14:paraId="168F0E54" w14:textId="77777777" w:rsidR="00793CA0" w:rsidRPr="00901A60" w:rsidRDefault="00793CA0" w:rsidP="00793CA0">
            <w:pPr>
              <w:pStyle w:val="GOSTTablenorm"/>
              <w:jc w:val="center"/>
            </w:pPr>
            <w:r w:rsidRPr="00901A60">
              <w:t>Н</w:t>
            </w:r>
          </w:p>
        </w:tc>
        <w:tc>
          <w:tcPr>
            <w:tcW w:w="3961" w:type="dxa"/>
          </w:tcPr>
          <w:p w14:paraId="09256FE1" w14:textId="36C37FE9" w:rsidR="00793CA0" w:rsidRPr="00901A60" w:rsidRDefault="00793CA0" w:rsidP="00793CA0">
            <w:pPr>
              <w:pStyle w:val="GOSTTablenorm"/>
            </w:pPr>
            <w:r w:rsidRPr="00901A60">
              <w:t>Указываются итоговые суммы заблокированных лимитов бюджетных обязательств на текущий финансовый год по соответствующему коду классификации расходов бюджетов</w:t>
            </w:r>
          </w:p>
        </w:tc>
      </w:tr>
      <w:tr w:rsidR="00793CA0" w:rsidRPr="00901A60" w14:paraId="2CB086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2DD2221" w14:textId="77777777" w:rsidR="00793CA0" w:rsidRPr="00901A60" w:rsidRDefault="00793CA0" w:rsidP="00793CA0">
            <w:pPr>
              <w:pStyle w:val="GOSTTablenorm"/>
            </w:pPr>
            <w:r w:rsidRPr="00901A60">
              <w:t xml:space="preserve">Итого. </w:t>
            </w:r>
          </w:p>
          <w:p w14:paraId="7872F69F" w14:textId="77777777" w:rsidR="00793CA0" w:rsidRPr="00901A60" w:rsidRDefault="00793CA0" w:rsidP="00793CA0">
            <w:pPr>
              <w:pStyle w:val="GOSTTablenorm"/>
            </w:pPr>
            <w:r w:rsidRPr="00901A60">
              <w:t>Заблокировано. На плановый период. Первый год</w:t>
            </w:r>
          </w:p>
        </w:tc>
        <w:tc>
          <w:tcPr>
            <w:tcW w:w="1700" w:type="dxa"/>
          </w:tcPr>
          <w:p w14:paraId="6D6C192A" w14:textId="77777777" w:rsidR="00793CA0" w:rsidRPr="00901A60" w:rsidRDefault="00793CA0" w:rsidP="00793CA0">
            <w:pPr>
              <w:pStyle w:val="GOSTTablenorm"/>
            </w:pPr>
            <w:r w:rsidRPr="00901A60">
              <w:t>R_G_S2_1_F_R10</w:t>
            </w:r>
          </w:p>
        </w:tc>
        <w:tc>
          <w:tcPr>
            <w:tcW w:w="567" w:type="dxa"/>
          </w:tcPr>
          <w:p w14:paraId="670E4449" w14:textId="77777777" w:rsidR="00793CA0" w:rsidRPr="00901A60" w:rsidRDefault="00793CA0" w:rsidP="00793CA0">
            <w:pPr>
              <w:pStyle w:val="GOSTTablenorm"/>
              <w:jc w:val="center"/>
            </w:pPr>
            <w:r w:rsidRPr="00901A60">
              <w:t>П</w:t>
            </w:r>
          </w:p>
        </w:tc>
        <w:tc>
          <w:tcPr>
            <w:tcW w:w="1134" w:type="dxa"/>
          </w:tcPr>
          <w:p w14:paraId="295E913E" w14:textId="77777777" w:rsidR="00793CA0" w:rsidRPr="00901A60" w:rsidRDefault="00793CA0" w:rsidP="00793CA0">
            <w:pPr>
              <w:pStyle w:val="GOSTTablenorm"/>
            </w:pPr>
            <w:r w:rsidRPr="00901A60">
              <w:t>N(20.2)</w:t>
            </w:r>
          </w:p>
        </w:tc>
        <w:tc>
          <w:tcPr>
            <w:tcW w:w="567" w:type="dxa"/>
          </w:tcPr>
          <w:p w14:paraId="2BF6C081" w14:textId="77777777" w:rsidR="00793CA0" w:rsidRPr="00901A60" w:rsidRDefault="00793CA0" w:rsidP="00793CA0">
            <w:pPr>
              <w:pStyle w:val="GOSTTablenorm"/>
              <w:jc w:val="center"/>
            </w:pPr>
            <w:r w:rsidRPr="00901A60">
              <w:t>Н</w:t>
            </w:r>
          </w:p>
        </w:tc>
        <w:tc>
          <w:tcPr>
            <w:tcW w:w="3961" w:type="dxa"/>
          </w:tcPr>
          <w:p w14:paraId="3443EB8E" w14:textId="2577ACE1" w:rsidR="00793CA0" w:rsidRPr="00901A60" w:rsidRDefault="00793CA0" w:rsidP="00793CA0">
            <w:pPr>
              <w:pStyle w:val="GOSTTablenorm"/>
            </w:pPr>
            <w:r w:rsidRPr="00901A60">
              <w:t>Указываются итоговые суммы заблокированных лимитов бюджетных обязательств на первый год планового периода по соответствующему коду классификации расходов бюджетов</w:t>
            </w:r>
          </w:p>
        </w:tc>
      </w:tr>
      <w:tr w:rsidR="00793CA0" w:rsidRPr="00901A60" w14:paraId="408B544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247CCC" w14:textId="77777777" w:rsidR="00793CA0" w:rsidRPr="00901A60" w:rsidRDefault="00793CA0" w:rsidP="00793CA0">
            <w:pPr>
              <w:pStyle w:val="GOSTTablenorm"/>
            </w:pPr>
            <w:r w:rsidRPr="00901A60">
              <w:t xml:space="preserve">Итого. </w:t>
            </w:r>
          </w:p>
          <w:p w14:paraId="11D45C9A" w14:textId="77777777" w:rsidR="00793CA0" w:rsidRPr="00901A60" w:rsidRDefault="00793CA0" w:rsidP="00793CA0">
            <w:pPr>
              <w:pStyle w:val="GOSTTablenorm"/>
            </w:pPr>
            <w:r w:rsidRPr="00901A60">
              <w:t xml:space="preserve">Заблокировано. На плановый период. </w:t>
            </w:r>
          </w:p>
          <w:p w14:paraId="1AF14628" w14:textId="77777777" w:rsidR="00793CA0" w:rsidRPr="00901A60" w:rsidRDefault="00793CA0" w:rsidP="00793CA0">
            <w:pPr>
              <w:pStyle w:val="GOSTTablenorm"/>
            </w:pPr>
            <w:r w:rsidRPr="00901A60">
              <w:t>Второй год</w:t>
            </w:r>
          </w:p>
        </w:tc>
        <w:tc>
          <w:tcPr>
            <w:tcW w:w="1700" w:type="dxa"/>
          </w:tcPr>
          <w:p w14:paraId="351D2793" w14:textId="77777777" w:rsidR="00793CA0" w:rsidRPr="00901A60" w:rsidRDefault="00793CA0" w:rsidP="00793CA0">
            <w:pPr>
              <w:pStyle w:val="GOSTTablenorm"/>
            </w:pPr>
            <w:r w:rsidRPr="00901A60">
              <w:t>R_G_S2_1_F_R11</w:t>
            </w:r>
          </w:p>
        </w:tc>
        <w:tc>
          <w:tcPr>
            <w:tcW w:w="567" w:type="dxa"/>
          </w:tcPr>
          <w:p w14:paraId="3A841156" w14:textId="77777777" w:rsidR="00793CA0" w:rsidRPr="00901A60" w:rsidRDefault="00793CA0" w:rsidP="00793CA0">
            <w:pPr>
              <w:pStyle w:val="GOSTTablenorm"/>
              <w:jc w:val="center"/>
            </w:pPr>
            <w:r w:rsidRPr="00901A60">
              <w:t>П</w:t>
            </w:r>
          </w:p>
        </w:tc>
        <w:tc>
          <w:tcPr>
            <w:tcW w:w="1134" w:type="dxa"/>
          </w:tcPr>
          <w:p w14:paraId="7799EF66" w14:textId="77777777" w:rsidR="00793CA0" w:rsidRPr="00901A60" w:rsidRDefault="00793CA0" w:rsidP="00793CA0">
            <w:pPr>
              <w:pStyle w:val="GOSTTablenorm"/>
            </w:pPr>
            <w:r w:rsidRPr="00901A60">
              <w:t>N(20.2)</w:t>
            </w:r>
          </w:p>
        </w:tc>
        <w:tc>
          <w:tcPr>
            <w:tcW w:w="567" w:type="dxa"/>
          </w:tcPr>
          <w:p w14:paraId="6782101E" w14:textId="77777777" w:rsidR="00793CA0" w:rsidRPr="00901A60" w:rsidRDefault="00793CA0" w:rsidP="00793CA0">
            <w:pPr>
              <w:pStyle w:val="GOSTTablenorm"/>
              <w:jc w:val="center"/>
            </w:pPr>
            <w:r w:rsidRPr="00901A60">
              <w:t>Н</w:t>
            </w:r>
          </w:p>
        </w:tc>
        <w:tc>
          <w:tcPr>
            <w:tcW w:w="3961" w:type="dxa"/>
          </w:tcPr>
          <w:p w14:paraId="03B136AE" w14:textId="7AEAD670" w:rsidR="00793CA0" w:rsidRPr="00901A60" w:rsidRDefault="00793CA0" w:rsidP="00793CA0">
            <w:pPr>
              <w:pStyle w:val="GOSTTablenorm"/>
            </w:pPr>
            <w:r w:rsidRPr="00901A60">
              <w:t>Указываются итоговые суммы заблокированных лимитов бюджетных обязательств на второй год планового периода по соответствующему коду классификации расходов бюджетов</w:t>
            </w:r>
          </w:p>
        </w:tc>
      </w:tr>
      <w:tr w:rsidR="00793CA0" w:rsidRPr="00901A60" w14:paraId="5081F2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C2D01EF" w14:textId="77777777" w:rsidR="00793CA0" w:rsidRPr="00901A60" w:rsidRDefault="00793CA0" w:rsidP="00793CA0">
            <w:pPr>
              <w:pStyle w:val="GOSTTablenorm"/>
            </w:pPr>
            <w:r w:rsidRPr="00901A60">
              <w:lastRenderedPageBreak/>
              <w:t xml:space="preserve">Итого. </w:t>
            </w:r>
          </w:p>
          <w:p w14:paraId="25AFF502" w14:textId="77777777" w:rsidR="00793CA0" w:rsidRPr="00901A60" w:rsidRDefault="00793CA0" w:rsidP="00793CA0">
            <w:pPr>
              <w:pStyle w:val="GOSTTablenorm"/>
            </w:pPr>
            <w:r w:rsidRPr="00901A60">
              <w:t xml:space="preserve">Заблокировано. На плановый период. </w:t>
            </w:r>
          </w:p>
          <w:p w14:paraId="6A5716A1" w14:textId="77777777" w:rsidR="00793CA0" w:rsidRPr="00901A60" w:rsidRDefault="00793CA0" w:rsidP="00793CA0">
            <w:pPr>
              <w:pStyle w:val="GOSTTablenorm"/>
            </w:pPr>
            <w:r w:rsidRPr="00901A60">
              <w:t>Третий год</w:t>
            </w:r>
          </w:p>
        </w:tc>
        <w:tc>
          <w:tcPr>
            <w:tcW w:w="1700" w:type="dxa"/>
          </w:tcPr>
          <w:p w14:paraId="2A0C1494" w14:textId="77777777" w:rsidR="00793CA0" w:rsidRPr="00901A60" w:rsidRDefault="00793CA0" w:rsidP="00793CA0">
            <w:pPr>
              <w:pStyle w:val="GOSTTablenorm"/>
            </w:pPr>
            <w:r w:rsidRPr="00901A60">
              <w:t>R_G_S2_1_F_R11_2</w:t>
            </w:r>
          </w:p>
        </w:tc>
        <w:tc>
          <w:tcPr>
            <w:tcW w:w="567" w:type="dxa"/>
          </w:tcPr>
          <w:p w14:paraId="2C7E2F6F" w14:textId="77777777" w:rsidR="00793CA0" w:rsidRPr="00901A60" w:rsidRDefault="00793CA0" w:rsidP="00793CA0">
            <w:pPr>
              <w:pStyle w:val="GOSTTablenorm"/>
              <w:jc w:val="center"/>
            </w:pPr>
            <w:r w:rsidRPr="00901A60">
              <w:t>П</w:t>
            </w:r>
          </w:p>
        </w:tc>
        <w:tc>
          <w:tcPr>
            <w:tcW w:w="1134" w:type="dxa"/>
          </w:tcPr>
          <w:p w14:paraId="7FEE7B9A" w14:textId="77777777" w:rsidR="00793CA0" w:rsidRPr="00901A60" w:rsidRDefault="00793CA0" w:rsidP="00793CA0">
            <w:pPr>
              <w:pStyle w:val="GOSTTablenorm"/>
            </w:pPr>
            <w:r w:rsidRPr="00901A60">
              <w:t>N(20.2)</w:t>
            </w:r>
          </w:p>
        </w:tc>
        <w:tc>
          <w:tcPr>
            <w:tcW w:w="567" w:type="dxa"/>
          </w:tcPr>
          <w:p w14:paraId="7B08D1AE" w14:textId="77777777" w:rsidR="00793CA0" w:rsidRPr="00901A60" w:rsidRDefault="00793CA0" w:rsidP="00793CA0">
            <w:pPr>
              <w:pStyle w:val="GOSTTablenorm"/>
              <w:jc w:val="center"/>
            </w:pPr>
            <w:r w:rsidRPr="00901A60">
              <w:t>Н</w:t>
            </w:r>
          </w:p>
        </w:tc>
        <w:tc>
          <w:tcPr>
            <w:tcW w:w="3961" w:type="dxa"/>
          </w:tcPr>
          <w:p w14:paraId="1C610177" w14:textId="6C923043" w:rsidR="00793CA0" w:rsidRPr="00901A60" w:rsidRDefault="00793CA0" w:rsidP="00793CA0">
            <w:pPr>
              <w:pStyle w:val="GOSTTablenorm"/>
            </w:pPr>
            <w:r w:rsidRPr="00901A60">
              <w:t>Указываются итоговые суммы заблокированных лимитов бюджетных обязательств на третий год очередного планового периода по соответствующему коду классификации расходов бюджетов</w:t>
            </w:r>
          </w:p>
        </w:tc>
      </w:tr>
      <w:tr w:rsidR="00793CA0" w:rsidRPr="00901A60" w14:paraId="4FB228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43ECC71" w14:textId="77777777" w:rsidR="00793CA0" w:rsidRPr="00901A60" w:rsidRDefault="00793CA0" w:rsidP="00793CA0">
            <w:pPr>
              <w:pStyle w:val="GOSTTablenorm"/>
            </w:pPr>
            <w:r w:rsidRPr="00901A60">
              <w:t>Итого.</w:t>
            </w:r>
          </w:p>
          <w:p w14:paraId="1835DA67" w14:textId="77777777" w:rsidR="00793CA0" w:rsidRPr="00901A60" w:rsidRDefault="00793CA0" w:rsidP="00793CA0">
            <w:pPr>
              <w:pStyle w:val="GOSTTablenorm"/>
            </w:pPr>
            <w:r w:rsidRPr="00901A60">
              <w:t xml:space="preserve">Подлежит распределению с учетом заблокированных. </w:t>
            </w:r>
          </w:p>
          <w:p w14:paraId="6508629B" w14:textId="77777777" w:rsidR="00793CA0" w:rsidRPr="00901A60" w:rsidRDefault="00793CA0" w:rsidP="00793CA0">
            <w:pPr>
              <w:pStyle w:val="GOSTTablenorm"/>
            </w:pPr>
            <w:r w:rsidRPr="00901A60">
              <w:t>На текущий финансовый год</w:t>
            </w:r>
          </w:p>
        </w:tc>
        <w:tc>
          <w:tcPr>
            <w:tcW w:w="1700" w:type="dxa"/>
          </w:tcPr>
          <w:p w14:paraId="0DBBAF33" w14:textId="77777777" w:rsidR="00793CA0" w:rsidRPr="00901A60" w:rsidRDefault="00793CA0" w:rsidP="00793CA0">
            <w:pPr>
              <w:pStyle w:val="GOSTTablenorm"/>
            </w:pPr>
            <w:r w:rsidRPr="00901A60">
              <w:t>R_G_S2_1_F_R11_3</w:t>
            </w:r>
          </w:p>
        </w:tc>
        <w:tc>
          <w:tcPr>
            <w:tcW w:w="567" w:type="dxa"/>
          </w:tcPr>
          <w:p w14:paraId="743CF7AA" w14:textId="77777777" w:rsidR="00793CA0" w:rsidRPr="00901A60" w:rsidRDefault="00793CA0" w:rsidP="00793CA0">
            <w:pPr>
              <w:pStyle w:val="GOSTTablenorm"/>
              <w:jc w:val="center"/>
            </w:pPr>
            <w:r w:rsidRPr="00901A60">
              <w:t>П</w:t>
            </w:r>
          </w:p>
        </w:tc>
        <w:tc>
          <w:tcPr>
            <w:tcW w:w="1134" w:type="dxa"/>
          </w:tcPr>
          <w:p w14:paraId="61F6212D" w14:textId="77777777" w:rsidR="00793CA0" w:rsidRPr="00901A60" w:rsidRDefault="00793CA0" w:rsidP="00793CA0">
            <w:pPr>
              <w:pStyle w:val="GOSTTablenorm"/>
            </w:pPr>
            <w:r w:rsidRPr="00901A60">
              <w:t>N(20.2)</w:t>
            </w:r>
          </w:p>
        </w:tc>
        <w:tc>
          <w:tcPr>
            <w:tcW w:w="567" w:type="dxa"/>
          </w:tcPr>
          <w:p w14:paraId="3A63B542" w14:textId="77777777" w:rsidR="00793CA0" w:rsidRPr="00901A60" w:rsidRDefault="00793CA0" w:rsidP="00793CA0">
            <w:pPr>
              <w:pStyle w:val="GOSTTablenorm"/>
              <w:jc w:val="center"/>
            </w:pPr>
            <w:r w:rsidRPr="00901A60">
              <w:t>Н</w:t>
            </w:r>
          </w:p>
        </w:tc>
        <w:tc>
          <w:tcPr>
            <w:tcW w:w="3961" w:type="dxa"/>
          </w:tcPr>
          <w:p w14:paraId="1E2D6CC3" w14:textId="599B9F2C" w:rsidR="00793CA0" w:rsidRPr="00901A60" w:rsidRDefault="00793CA0" w:rsidP="00793CA0">
            <w:pPr>
              <w:pStyle w:val="GOSTTablenorm"/>
            </w:pPr>
            <w:r w:rsidRPr="00901A60">
              <w:t>Указываются итоговые суммы лимитов бюджетных обязательств на текущий финансовый год, подлежащих распределению ГРБС (РБС) по находящимся в его ведении распорядителям и получателям бюджетных средств</w:t>
            </w:r>
          </w:p>
        </w:tc>
      </w:tr>
      <w:tr w:rsidR="00793CA0" w:rsidRPr="00901A60" w14:paraId="6018DD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0D2BC53" w14:textId="77777777" w:rsidR="00793CA0" w:rsidRPr="00901A60" w:rsidRDefault="00793CA0" w:rsidP="00793CA0">
            <w:pPr>
              <w:pStyle w:val="GOSTTablenorm"/>
            </w:pPr>
            <w:r w:rsidRPr="00901A60">
              <w:t>Итого.</w:t>
            </w:r>
          </w:p>
          <w:p w14:paraId="2F8F7CD1" w14:textId="77777777" w:rsidR="00793CA0" w:rsidRPr="00901A60" w:rsidRDefault="00793CA0" w:rsidP="00793CA0">
            <w:pPr>
              <w:pStyle w:val="GOSTTablenorm"/>
            </w:pPr>
            <w:r w:rsidRPr="00901A60">
              <w:t xml:space="preserve">Подлежит распределению с учетом заблокированных. </w:t>
            </w:r>
          </w:p>
          <w:p w14:paraId="2EB42E67" w14:textId="77777777" w:rsidR="00793CA0" w:rsidRPr="00901A60" w:rsidRDefault="00793CA0" w:rsidP="00793CA0">
            <w:pPr>
              <w:pStyle w:val="GOSTTablenorm"/>
            </w:pPr>
            <w:r w:rsidRPr="00901A60">
              <w:t>На плановый период. Первый год</w:t>
            </w:r>
          </w:p>
        </w:tc>
        <w:tc>
          <w:tcPr>
            <w:tcW w:w="1700" w:type="dxa"/>
          </w:tcPr>
          <w:p w14:paraId="5164E78B" w14:textId="77777777" w:rsidR="00793CA0" w:rsidRPr="00901A60" w:rsidRDefault="00793CA0" w:rsidP="00793CA0">
            <w:pPr>
              <w:pStyle w:val="GOSTTablenorm"/>
            </w:pPr>
            <w:r w:rsidRPr="00901A60">
              <w:t>R_G_S2_1_F_R11_4</w:t>
            </w:r>
          </w:p>
        </w:tc>
        <w:tc>
          <w:tcPr>
            <w:tcW w:w="567" w:type="dxa"/>
          </w:tcPr>
          <w:p w14:paraId="27139195" w14:textId="77777777" w:rsidR="00793CA0" w:rsidRPr="00901A60" w:rsidRDefault="00793CA0" w:rsidP="00793CA0">
            <w:pPr>
              <w:pStyle w:val="GOSTTablenorm"/>
              <w:jc w:val="center"/>
            </w:pPr>
            <w:r w:rsidRPr="00901A60">
              <w:t>П</w:t>
            </w:r>
          </w:p>
        </w:tc>
        <w:tc>
          <w:tcPr>
            <w:tcW w:w="1134" w:type="dxa"/>
          </w:tcPr>
          <w:p w14:paraId="34C4C743" w14:textId="77777777" w:rsidR="00793CA0" w:rsidRPr="00901A60" w:rsidRDefault="00793CA0" w:rsidP="00793CA0">
            <w:pPr>
              <w:pStyle w:val="GOSTTablenorm"/>
            </w:pPr>
            <w:r w:rsidRPr="00901A60">
              <w:t>N(20.2)</w:t>
            </w:r>
          </w:p>
        </w:tc>
        <w:tc>
          <w:tcPr>
            <w:tcW w:w="567" w:type="dxa"/>
          </w:tcPr>
          <w:p w14:paraId="7C1D2FC6" w14:textId="77777777" w:rsidR="00793CA0" w:rsidRPr="00901A60" w:rsidRDefault="00793CA0" w:rsidP="00793CA0">
            <w:pPr>
              <w:pStyle w:val="GOSTTablenorm"/>
              <w:jc w:val="center"/>
            </w:pPr>
            <w:r w:rsidRPr="00901A60">
              <w:t>Н</w:t>
            </w:r>
          </w:p>
        </w:tc>
        <w:tc>
          <w:tcPr>
            <w:tcW w:w="3961" w:type="dxa"/>
          </w:tcPr>
          <w:p w14:paraId="06BEC85A" w14:textId="34D7715A" w:rsidR="00793CA0" w:rsidRPr="00901A60" w:rsidRDefault="00793CA0" w:rsidP="00793CA0">
            <w:pPr>
              <w:pStyle w:val="GOSTTablenorm"/>
            </w:pPr>
            <w:r w:rsidRPr="00901A60">
              <w:t>Указываются итоговые суммы лимитов бюджетных обязательств на первый год планового периода, подлежащих распределению ГРБС (РБС) по находящимся в его ведении распорядителям и получателям бюджетных средств</w:t>
            </w:r>
          </w:p>
        </w:tc>
      </w:tr>
      <w:tr w:rsidR="00793CA0" w:rsidRPr="00901A60" w14:paraId="17E052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4ED58DD" w14:textId="77777777" w:rsidR="00793CA0" w:rsidRPr="00901A60" w:rsidRDefault="00793CA0" w:rsidP="00793CA0">
            <w:pPr>
              <w:pStyle w:val="GOSTTablenorm"/>
            </w:pPr>
            <w:r w:rsidRPr="00901A60">
              <w:t>Итого.</w:t>
            </w:r>
          </w:p>
          <w:p w14:paraId="1076E3FD" w14:textId="77777777" w:rsidR="00793CA0" w:rsidRPr="00901A60" w:rsidRDefault="00793CA0" w:rsidP="00793CA0">
            <w:pPr>
              <w:pStyle w:val="GOSTTablenorm"/>
            </w:pPr>
            <w:r w:rsidRPr="00901A60">
              <w:t xml:space="preserve">Подлежит распределению с учетом заблокированных. </w:t>
            </w:r>
          </w:p>
          <w:p w14:paraId="3C152240" w14:textId="77777777" w:rsidR="00793CA0" w:rsidRPr="00901A60" w:rsidRDefault="00793CA0" w:rsidP="00793CA0">
            <w:pPr>
              <w:pStyle w:val="GOSTTablenorm"/>
            </w:pPr>
            <w:r w:rsidRPr="00901A60">
              <w:t>На плановый период. Второй год</w:t>
            </w:r>
          </w:p>
        </w:tc>
        <w:tc>
          <w:tcPr>
            <w:tcW w:w="1700" w:type="dxa"/>
          </w:tcPr>
          <w:p w14:paraId="11CFB3B7" w14:textId="77777777" w:rsidR="00793CA0" w:rsidRPr="00901A60" w:rsidRDefault="00793CA0" w:rsidP="00793CA0">
            <w:pPr>
              <w:pStyle w:val="GOSTTablenorm"/>
            </w:pPr>
            <w:r w:rsidRPr="00901A60">
              <w:t>R_G_S2_1_F_R11_5</w:t>
            </w:r>
          </w:p>
        </w:tc>
        <w:tc>
          <w:tcPr>
            <w:tcW w:w="567" w:type="dxa"/>
          </w:tcPr>
          <w:p w14:paraId="682E2B60" w14:textId="77777777" w:rsidR="00793CA0" w:rsidRPr="00901A60" w:rsidRDefault="00793CA0" w:rsidP="00793CA0">
            <w:pPr>
              <w:pStyle w:val="GOSTTablenorm"/>
              <w:jc w:val="center"/>
            </w:pPr>
            <w:r w:rsidRPr="00901A60">
              <w:t>П</w:t>
            </w:r>
          </w:p>
        </w:tc>
        <w:tc>
          <w:tcPr>
            <w:tcW w:w="1134" w:type="dxa"/>
          </w:tcPr>
          <w:p w14:paraId="4E42EF0C" w14:textId="77777777" w:rsidR="00793CA0" w:rsidRPr="00901A60" w:rsidRDefault="00793CA0" w:rsidP="00793CA0">
            <w:pPr>
              <w:pStyle w:val="GOSTTablenorm"/>
            </w:pPr>
            <w:r w:rsidRPr="00901A60">
              <w:t>N(20.2)</w:t>
            </w:r>
          </w:p>
        </w:tc>
        <w:tc>
          <w:tcPr>
            <w:tcW w:w="567" w:type="dxa"/>
          </w:tcPr>
          <w:p w14:paraId="78D96BC8" w14:textId="77777777" w:rsidR="00793CA0" w:rsidRPr="00901A60" w:rsidRDefault="00793CA0" w:rsidP="00793CA0">
            <w:pPr>
              <w:pStyle w:val="GOSTTablenorm"/>
              <w:jc w:val="center"/>
            </w:pPr>
            <w:r w:rsidRPr="00901A60">
              <w:t>Н</w:t>
            </w:r>
          </w:p>
        </w:tc>
        <w:tc>
          <w:tcPr>
            <w:tcW w:w="3961" w:type="dxa"/>
          </w:tcPr>
          <w:p w14:paraId="4808E259" w14:textId="34455063" w:rsidR="00793CA0" w:rsidRPr="00901A60" w:rsidRDefault="00793CA0" w:rsidP="00793CA0">
            <w:pPr>
              <w:pStyle w:val="GOSTTablenorm"/>
            </w:pPr>
            <w:r w:rsidRPr="00901A60">
              <w:t>Указываются итоговые суммы лимитов бюджетных обязательств на второй год планового периода, подлежащих распределению ГРБС (РБС) по находящимся в его ведении распорядителям и получателям бюджетных средств</w:t>
            </w:r>
          </w:p>
        </w:tc>
      </w:tr>
      <w:tr w:rsidR="00793CA0" w:rsidRPr="00901A60" w14:paraId="35ECBB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3CC3D2D" w14:textId="77777777" w:rsidR="00793CA0" w:rsidRPr="00901A60" w:rsidRDefault="00793CA0" w:rsidP="00793CA0">
            <w:pPr>
              <w:pStyle w:val="GOSTTablenorm"/>
            </w:pPr>
            <w:r w:rsidRPr="00901A60">
              <w:t>Итого.</w:t>
            </w:r>
          </w:p>
          <w:p w14:paraId="1D53992D" w14:textId="77777777" w:rsidR="00793CA0" w:rsidRPr="00901A60" w:rsidRDefault="00793CA0" w:rsidP="00793CA0">
            <w:pPr>
              <w:pStyle w:val="GOSTTablenorm"/>
            </w:pPr>
            <w:r w:rsidRPr="00901A60">
              <w:t xml:space="preserve">Подлежит распределению с учетом заблокированных. </w:t>
            </w:r>
          </w:p>
          <w:p w14:paraId="2B28252C" w14:textId="77777777" w:rsidR="00793CA0" w:rsidRPr="00901A60" w:rsidRDefault="00793CA0" w:rsidP="00793CA0">
            <w:pPr>
              <w:pStyle w:val="GOSTTablenorm"/>
            </w:pPr>
            <w:r w:rsidRPr="00901A60">
              <w:t xml:space="preserve">На плановый период. </w:t>
            </w:r>
          </w:p>
          <w:p w14:paraId="3E26C9F3" w14:textId="77777777" w:rsidR="00793CA0" w:rsidRPr="00901A60" w:rsidRDefault="00793CA0" w:rsidP="00793CA0">
            <w:pPr>
              <w:pStyle w:val="GOSTTablenorm"/>
            </w:pPr>
            <w:r w:rsidRPr="00901A60">
              <w:t>Третий год</w:t>
            </w:r>
          </w:p>
        </w:tc>
        <w:tc>
          <w:tcPr>
            <w:tcW w:w="1700" w:type="dxa"/>
          </w:tcPr>
          <w:p w14:paraId="711E3542" w14:textId="77777777" w:rsidR="00793CA0" w:rsidRPr="00901A60" w:rsidRDefault="00793CA0" w:rsidP="00793CA0">
            <w:pPr>
              <w:pStyle w:val="GOSTTablenorm"/>
            </w:pPr>
            <w:r w:rsidRPr="00901A60">
              <w:t>R_G_S2_1_F_R11_6</w:t>
            </w:r>
          </w:p>
        </w:tc>
        <w:tc>
          <w:tcPr>
            <w:tcW w:w="567" w:type="dxa"/>
          </w:tcPr>
          <w:p w14:paraId="2EEE17D8" w14:textId="77777777" w:rsidR="00793CA0" w:rsidRPr="00901A60" w:rsidRDefault="00793CA0" w:rsidP="00793CA0">
            <w:pPr>
              <w:pStyle w:val="GOSTTablenorm"/>
              <w:jc w:val="center"/>
            </w:pPr>
            <w:r w:rsidRPr="00901A60">
              <w:t>П</w:t>
            </w:r>
          </w:p>
        </w:tc>
        <w:tc>
          <w:tcPr>
            <w:tcW w:w="1134" w:type="dxa"/>
          </w:tcPr>
          <w:p w14:paraId="7F157E79" w14:textId="77777777" w:rsidR="00793CA0" w:rsidRPr="00901A60" w:rsidRDefault="00793CA0" w:rsidP="00793CA0">
            <w:pPr>
              <w:pStyle w:val="GOSTTablenorm"/>
            </w:pPr>
            <w:r w:rsidRPr="00901A60">
              <w:t>N(20.2)</w:t>
            </w:r>
          </w:p>
        </w:tc>
        <w:tc>
          <w:tcPr>
            <w:tcW w:w="567" w:type="dxa"/>
          </w:tcPr>
          <w:p w14:paraId="76A1F352" w14:textId="77777777" w:rsidR="00793CA0" w:rsidRPr="00901A60" w:rsidRDefault="00793CA0" w:rsidP="00793CA0">
            <w:pPr>
              <w:pStyle w:val="GOSTTablenorm"/>
              <w:jc w:val="center"/>
            </w:pPr>
            <w:r w:rsidRPr="00901A60">
              <w:t>Н</w:t>
            </w:r>
          </w:p>
        </w:tc>
        <w:tc>
          <w:tcPr>
            <w:tcW w:w="3961" w:type="dxa"/>
          </w:tcPr>
          <w:p w14:paraId="3E008B4C" w14:textId="73EFD331" w:rsidR="00793CA0" w:rsidRPr="00901A60" w:rsidRDefault="00793CA0" w:rsidP="00793CA0">
            <w:pPr>
              <w:pStyle w:val="GOSTTablenorm"/>
            </w:pPr>
            <w:r w:rsidRPr="00901A60">
              <w:t>Указываются итоговые суммы лимитов бюджетных обязательств на третий год очередного планового периода, подлежащих распределению ГРБС (РБС) по находящимся в его ведении распорядителям и получателям бюджетных средств</w:t>
            </w:r>
          </w:p>
        </w:tc>
      </w:tr>
      <w:tr w:rsidR="00793CA0" w:rsidRPr="00901A60" w14:paraId="5A6F1B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5EF5A7C" w14:textId="77777777" w:rsidR="00793CA0" w:rsidRPr="00901A60" w:rsidRDefault="00793CA0" w:rsidP="00793CA0">
            <w:pPr>
              <w:pStyle w:val="GOSTTablenorm"/>
            </w:pPr>
            <w:r w:rsidRPr="00901A60">
              <w:rPr>
                <w:b/>
              </w:rPr>
              <w:t>2.2. Лимиты бюджетных обязательств за счет связанных иностранных кредитов в текущем финансовом году</w:t>
            </w:r>
          </w:p>
        </w:tc>
      </w:tr>
      <w:tr w:rsidR="00793CA0" w:rsidRPr="00901A60" w14:paraId="6D2AAD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36D4039" w14:textId="77777777" w:rsidR="00793CA0" w:rsidRPr="00901A60" w:rsidRDefault="00793CA0" w:rsidP="00793CA0">
            <w:pPr>
              <w:pStyle w:val="GOSTTablenorm"/>
            </w:pPr>
            <w:r w:rsidRPr="00901A60">
              <w:t xml:space="preserve">Лимиты бюджетных </w:t>
            </w:r>
            <w:r w:rsidRPr="00901A60">
              <w:lastRenderedPageBreak/>
              <w:t>обязательств за счет связанных иностранных кредитов в текущем финансовом году</w:t>
            </w:r>
          </w:p>
        </w:tc>
        <w:tc>
          <w:tcPr>
            <w:tcW w:w="1700" w:type="dxa"/>
          </w:tcPr>
          <w:p w14:paraId="4145B2A2" w14:textId="77777777" w:rsidR="00793CA0" w:rsidRPr="00901A60" w:rsidRDefault="00793CA0" w:rsidP="00793CA0">
            <w:pPr>
              <w:pStyle w:val="GOSTTablenorm"/>
            </w:pPr>
            <w:r w:rsidRPr="00901A60">
              <w:lastRenderedPageBreak/>
              <w:t>R_785_G_S2_2_D</w:t>
            </w:r>
          </w:p>
        </w:tc>
        <w:tc>
          <w:tcPr>
            <w:tcW w:w="567" w:type="dxa"/>
          </w:tcPr>
          <w:p w14:paraId="29E2C84B" w14:textId="77777777" w:rsidR="00793CA0" w:rsidRPr="00901A60" w:rsidRDefault="00793CA0" w:rsidP="00793CA0">
            <w:pPr>
              <w:pStyle w:val="GOSTTablenorm"/>
              <w:jc w:val="center"/>
            </w:pPr>
            <w:r w:rsidRPr="00901A60">
              <w:t>C</w:t>
            </w:r>
          </w:p>
        </w:tc>
        <w:tc>
          <w:tcPr>
            <w:tcW w:w="1134" w:type="dxa"/>
          </w:tcPr>
          <w:p w14:paraId="7C2ABE1C" w14:textId="77777777" w:rsidR="00793CA0" w:rsidRPr="00901A60" w:rsidRDefault="00793CA0" w:rsidP="00793CA0">
            <w:pPr>
              <w:pStyle w:val="GOSTTablenorm"/>
            </w:pPr>
            <w:r w:rsidRPr="00901A60">
              <w:t>tR_785_G_S2_2_D</w:t>
            </w:r>
          </w:p>
        </w:tc>
        <w:tc>
          <w:tcPr>
            <w:tcW w:w="567" w:type="dxa"/>
          </w:tcPr>
          <w:p w14:paraId="0ECC2259" w14:textId="77777777" w:rsidR="00793CA0" w:rsidRPr="00901A60" w:rsidRDefault="00793CA0" w:rsidP="00793CA0">
            <w:pPr>
              <w:pStyle w:val="GOSTTablenorm"/>
              <w:jc w:val="center"/>
            </w:pPr>
            <w:r w:rsidRPr="00901A60">
              <w:t>Н</w:t>
            </w:r>
          </w:p>
        </w:tc>
        <w:tc>
          <w:tcPr>
            <w:tcW w:w="3961" w:type="dxa"/>
          </w:tcPr>
          <w:p w14:paraId="484E72A5" w14:textId="65B983A0"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_Ref56613354 \h  \* MERGEFORMAT </w:instrText>
            </w:r>
            <w:r w:rsidRPr="00901A60">
              <w:fldChar w:fldCharType="separate"/>
            </w:r>
            <w:r w:rsidR="00D21171">
              <w:t>329</w:t>
            </w:r>
            <w:r w:rsidRPr="00901A60">
              <w:fldChar w:fldCharType="end"/>
            </w:r>
          </w:p>
          <w:p w14:paraId="0490F445" w14:textId="77777777" w:rsidR="00793CA0" w:rsidRPr="00901A60" w:rsidRDefault="00793CA0" w:rsidP="00793CA0">
            <w:pPr>
              <w:pStyle w:val="GOSTTablenorm"/>
            </w:pPr>
          </w:p>
          <w:p w14:paraId="47F7A3C1" w14:textId="77777777" w:rsidR="00793CA0" w:rsidRPr="00901A60" w:rsidRDefault="00793CA0" w:rsidP="00793CA0">
            <w:pPr>
              <w:pStyle w:val="GOSTTablenorm"/>
            </w:pPr>
          </w:p>
          <w:p w14:paraId="0251EECC" w14:textId="77777777" w:rsidR="00793CA0" w:rsidRPr="00901A60" w:rsidRDefault="00793CA0" w:rsidP="00793CA0">
            <w:pPr>
              <w:pStyle w:val="GOSTTablenorm"/>
            </w:pPr>
          </w:p>
          <w:p w14:paraId="1C42A6C2" w14:textId="77777777" w:rsidR="00793CA0" w:rsidRPr="00901A60" w:rsidRDefault="00793CA0" w:rsidP="00793CA0">
            <w:pPr>
              <w:pStyle w:val="GOSTTablenorm"/>
            </w:pPr>
          </w:p>
          <w:p w14:paraId="44041F1E" w14:textId="77777777" w:rsidR="00793CA0" w:rsidRPr="00901A60" w:rsidRDefault="00793CA0" w:rsidP="00793CA0">
            <w:pPr>
              <w:pStyle w:val="GOSTTablenorm"/>
            </w:pPr>
            <w:r w:rsidRPr="00901A60">
              <w:tab/>
            </w:r>
          </w:p>
        </w:tc>
      </w:tr>
      <w:tr w:rsidR="00793CA0" w:rsidRPr="00901A60" w14:paraId="0B2799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93D7576" w14:textId="77777777" w:rsidR="00793CA0" w:rsidRPr="00901A60" w:rsidRDefault="00793CA0" w:rsidP="00793CA0">
            <w:pPr>
              <w:pStyle w:val="GOSTTablenorm"/>
            </w:pPr>
            <w:r w:rsidRPr="00901A60">
              <w:lastRenderedPageBreak/>
              <w:t>Итого. Получено.</w:t>
            </w:r>
          </w:p>
          <w:p w14:paraId="65CFEA16" w14:textId="77777777" w:rsidR="00793CA0" w:rsidRPr="00901A60" w:rsidRDefault="00793CA0" w:rsidP="00793CA0">
            <w:pPr>
              <w:pStyle w:val="GOSTTablenorm"/>
            </w:pPr>
            <w:r w:rsidRPr="00901A60">
              <w:t>На текущий финансовый год</w:t>
            </w:r>
          </w:p>
        </w:tc>
        <w:tc>
          <w:tcPr>
            <w:tcW w:w="1700" w:type="dxa"/>
          </w:tcPr>
          <w:p w14:paraId="74542D00" w14:textId="77777777" w:rsidR="00793CA0" w:rsidRPr="00901A60" w:rsidRDefault="00793CA0" w:rsidP="00793CA0">
            <w:pPr>
              <w:pStyle w:val="GOSTTablenorm"/>
            </w:pPr>
            <w:r w:rsidRPr="00901A60">
              <w:t>R_G_S2_2_F_R3</w:t>
            </w:r>
          </w:p>
        </w:tc>
        <w:tc>
          <w:tcPr>
            <w:tcW w:w="567" w:type="dxa"/>
          </w:tcPr>
          <w:p w14:paraId="5C4F3F20" w14:textId="77777777" w:rsidR="00793CA0" w:rsidRPr="00901A60" w:rsidRDefault="00793CA0" w:rsidP="00793CA0">
            <w:pPr>
              <w:pStyle w:val="GOSTTablenorm"/>
              <w:jc w:val="center"/>
            </w:pPr>
            <w:r w:rsidRPr="00901A60">
              <w:t>П</w:t>
            </w:r>
          </w:p>
        </w:tc>
        <w:tc>
          <w:tcPr>
            <w:tcW w:w="1134" w:type="dxa"/>
          </w:tcPr>
          <w:p w14:paraId="67359EA4" w14:textId="77777777" w:rsidR="00793CA0" w:rsidRPr="00901A60" w:rsidRDefault="00793CA0" w:rsidP="00793CA0">
            <w:pPr>
              <w:pStyle w:val="GOSTTablenorm"/>
            </w:pPr>
            <w:r w:rsidRPr="00901A60">
              <w:t>N(20.2)</w:t>
            </w:r>
          </w:p>
        </w:tc>
        <w:tc>
          <w:tcPr>
            <w:tcW w:w="567" w:type="dxa"/>
          </w:tcPr>
          <w:p w14:paraId="0F13E8A0" w14:textId="77777777" w:rsidR="00793CA0" w:rsidRPr="00901A60" w:rsidRDefault="00793CA0" w:rsidP="00793CA0">
            <w:pPr>
              <w:pStyle w:val="GOSTTablenorm"/>
              <w:jc w:val="center"/>
            </w:pPr>
            <w:r w:rsidRPr="00901A60">
              <w:t>Н</w:t>
            </w:r>
          </w:p>
        </w:tc>
        <w:tc>
          <w:tcPr>
            <w:tcW w:w="3961" w:type="dxa"/>
          </w:tcPr>
          <w:p w14:paraId="09CFFCF3" w14:textId="6967AA79" w:rsidR="00793CA0" w:rsidRPr="00901A60" w:rsidRDefault="00793CA0" w:rsidP="00793CA0">
            <w:pPr>
              <w:pStyle w:val="GOSTTablenorm"/>
            </w:pPr>
            <w:r w:rsidRPr="00901A60">
              <w:t>Указываются итоговые объемы полученных лимитов бюджетных обязательств на выплаты за счет связанных иностранных кредитов на текущий финансовый год</w:t>
            </w:r>
          </w:p>
        </w:tc>
      </w:tr>
      <w:tr w:rsidR="00793CA0" w:rsidRPr="00901A60" w14:paraId="260561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9499E14" w14:textId="77777777" w:rsidR="00793CA0" w:rsidRPr="00901A60" w:rsidRDefault="00793CA0" w:rsidP="00793CA0">
            <w:pPr>
              <w:pStyle w:val="GOSTTablenorm"/>
            </w:pPr>
            <w:r w:rsidRPr="00901A60">
              <w:t>Итого. Получено.</w:t>
            </w:r>
          </w:p>
          <w:p w14:paraId="68420B7A" w14:textId="77777777" w:rsidR="00793CA0" w:rsidRPr="00901A60" w:rsidRDefault="00793CA0" w:rsidP="00793CA0">
            <w:pPr>
              <w:pStyle w:val="GOSTTablenorm"/>
            </w:pPr>
            <w:r w:rsidRPr="00901A60">
              <w:t>На первый год планового периода</w:t>
            </w:r>
          </w:p>
        </w:tc>
        <w:tc>
          <w:tcPr>
            <w:tcW w:w="1700" w:type="dxa"/>
          </w:tcPr>
          <w:p w14:paraId="48BF3996" w14:textId="77777777" w:rsidR="00793CA0" w:rsidRPr="00901A60" w:rsidRDefault="00793CA0" w:rsidP="00793CA0">
            <w:pPr>
              <w:pStyle w:val="GOSTTablenorm"/>
            </w:pPr>
            <w:r w:rsidRPr="00901A60">
              <w:t>R_G_S2_2_F_R3_2</w:t>
            </w:r>
          </w:p>
        </w:tc>
        <w:tc>
          <w:tcPr>
            <w:tcW w:w="567" w:type="dxa"/>
          </w:tcPr>
          <w:p w14:paraId="6B110967" w14:textId="77777777" w:rsidR="00793CA0" w:rsidRPr="00901A60" w:rsidRDefault="00793CA0" w:rsidP="00793CA0">
            <w:pPr>
              <w:pStyle w:val="GOSTTablenorm"/>
              <w:jc w:val="center"/>
            </w:pPr>
            <w:r w:rsidRPr="00901A60">
              <w:t>П</w:t>
            </w:r>
          </w:p>
        </w:tc>
        <w:tc>
          <w:tcPr>
            <w:tcW w:w="1134" w:type="dxa"/>
          </w:tcPr>
          <w:p w14:paraId="07A2B36D" w14:textId="77777777" w:rsidR="00793CA0" w:rsidRPr="00901A60" w:rsidRDefault="00793CA0" w:rsidP="00793CA0">
            <w:pPr>
              <w:pStyle w:val="GOSTTablenorm"/>
            </w:pPr>
            <w:r w:rsidRPr="00901A60">
              <w:t>N(20.2)</w:t>
            </w:r>
          </w:p>
        </w:tc>
        <w:tc>
          <w:tcPr>
            <w:tcW w:w="567" w:type="dxa"/>
          </w:tcPr>
          <w:p w14:paraId="07CA0B95" w14:textId="77777777" w:rsidR="00793CA0" w:rsidRPr="00901A60" w:rsidRDefault="00793CA0" w:rsidP="00793CA0">
            <w:pPr>
              <w:pStyle w:val="GOSTTablenorm"/>
              <w:jc w:val="center"/>
            </w:pPr>
            <w:r w:rsidRPr="00901A60">
              <w:t>Н</w:t>
            </w:r>
          </w:p>
        </w:tc>
        <w:tc>
          <w:tcPr>
            <w:tcW w:w="3961" w:type="dxa"/>
          </w:tcPr>
          <w:p w14:paraId="6D2B0255" w14:textId="30EDFD43" w:rsidR="00793CA0" w:rsidRPr="00901A60" w:rsidRDefault="00793CA0" w:rsidP="00793CA0">
            <w:pPr>
              <w:pStyle w:val="GOSTTablenorm"/>
            </w:pPr>
            <w:r w:rsidRPr="00901A60">
              <w:t>Указываются итоговые объемы полученных лимитов бюджетных обязательств на выплаты за счет связанных иностранных кредитов на очередной финансовый год</w:t>
            </w:r>
          </w:p>
        </w:tc>
      </w:tr>
      <w:tr w:rsidR="00793CA0" w:rsidRPr="00901A60" w14:paraId="02F549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77497E2" w14:textId="77777777" w:rsidR="00793CA0" w:rsidRPr="00901A60" w:rsidRDefault="00793CA0" w:rsidP="00793CA0">
            <w:pPr>
              <w:pStyle w:val="GOSTTablenorm"/>
            </w:pPr>
            <w:r w:rsidRPr="00901A60">
              <w:t>Итого. Распределено на текущий финансовый год</w:t>
            </w:r>
          </w:p>
        </w:tc>
        <w:tc>
          <w:tcPr>
            <w:tcW w:w="1700" w:type="dxa"/>
          </w:tcPr>
          <w:p w14:paraId="0EF378F2" w14:textId="77777777" w:rsidR="00793CA0" w:rsidRPr="00901A60" w:rsidRDefault="00793CA0" w:rsidP="00793CA0">
            <w:pPr>
              <w:pStyle w:val="GOSTTablenorm"/>
            </w:pPr>
            <w:r w:rsidRPr="00901A60">
              <w:t>R_G_S2_2_F_R4</w:t>
            </w:r>
          </w:p>
        </w:tc>
        <w:tc>
          <w:tcPr>
            <w:tcW w:w="567" w:type="dxa"/>
          </w:tcPr>
          <w:p w14:paraId="2D73861A" w14:textId="77777777" w:rsidR="00793CA0" w:rsidRPr="00901A60" w:rsidRDefault="00793CA0" w:rsidP="00793CA0">
            <w:pPr>
              <w:pStyle w:val="GOSTTablenorm"/>
              <w:jc w:val="center"/>
            </w:pPr>
            <w:r w:rsidRPr="00901A60">
              <w:t>П</w:t>
            </w:r>
          </w:p>
        </w:tc>
        <w:tc>
          <w:tcPr>
            <w:tcW w:w="1134" w:type="dxa"/>
          </w:tcPr>
          <w:p w14:paraId="43EC5109" w14:textId="77777777" w:rsidR="00793CA0" w:rsidRPr="00901A60" w:rsidRDefault="00793CA0" w:rsidP="00793CA0">
            <w:pPr>
              <w:pStyle w:val="GOSTTablenorm"/>
            </w:pPr>
            <w:r w:rsidRPr="00901A60">
              <w:t>N(20.2)</w:t>
            </w:r>
          </w:p>
        </w:tc>
        <w:tc>
          <w:tcPr>
            <w:tcW w:w="567" w:type="dxa"/>
          </w:tcPr>
          <w:p w14:paraId="5BEDABF2" w14:textId="77777777" w:rsidR="00793CA0" w:rsidRPr="00901A60" w:rsidRDefault="00793CA0" w:rsidP="00793CA0">
            <w:pPr>
              <w:pStyle w:val="GOSTTablenorm"/>
              <w:jc w:val="center"/>
            </w:pPr>
            <w:r w:rsidRPr="00901A60">
              <w:t>Н</w:t>
            </w:r>
          </w:p>
        </w:tc>
        <w:tc>
          <w:tcPr>
            <w:tcW w:w="3961" w:type="dxa"/>
          </w:tcPr>
          <w:p w14:paraId="47EA4F69" w14:textId="3A70E8EB" w:rsidR="00793CA0" w:rsidRPr="00901A60" w:rsidRDefault="00793CA0" w:rsidP="00793CA0">
            <w:pPr>
              <w:pStyle w:val="GOSTTablenorm"/>
            </w:pPr>
            <w:r w:rsidRPr="00901A60">
              <w:t>Указываются итоговые объемы распределенных лимитов бюджетных обязательств на выплаты за счет связанных иностранных кредитов на текущий финансовый год</w:t>
            </w:r>
          </w:p>
        </w:tc>
      </w:tr>
      <w:tr w:rsidR="00793CA0" w:rsidRPr="00901A60" w14:paraId="6EF49B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714BC30" w14:textId="77777777" w:rsidR="00793CA0" w:rsidRPr="00901A60" w:rsidRDefault="00793CA0" w:rsidP="00793CA0">
            <w:pPr>
              <w:pStyle w:val="GOSTTablenorm"/>
            </w:pPr>
            <w:r w:rsidRPr="00901A60">
              <w:t>Итого. Распределено. На первый год планового периода</w:t>
            </w:r>
          </w:p>
        </w:tc>
        <w:tc>
          <w:tcPr>
            <w:tcW w:w="1700" w:type="dxa"/>
          </w:tcPr>
          <w:p w14:paraId="118435DD" w14:textId="77777777" w:rsidR="00793CA0" w:rsidRPr="00901A60" w:rsidRDefault="00793CA0" w:rsidP="00793CA0">
            <w:pPr>
              <w:pStyle w:val="GOSTTablenorm"/>
            </w:pPr>
            <w:r w:rsidRPr="00901A60">
              <w:t>R_G_S2_2_F_R4_2</w:t>
            </w:r>
          </w:p>
        </w:tc>
        <w:tc>
          <w:tcPr>
            <w:tcW w:w="567" w:type="dxa"/>
          </w:tcPr>
          <w:p w14:paraId="18132126" w14:textId="77777777" w:rsidR="00793CA0" w:rsidRPr="00901A60" w:rsidRDefault="00793CA0" w:rsidP="00793CA0">
            <w:pPr>
              <w:pStyle w:val="GOSTTablenorm"/>
              <w:jc w:val="center"/>
            </w:pPr>
            <w:r w:rsidRPr="00901A60">
              <w:t>П</w:t>
            </w:r>
          </w:p>
        </w:tc>
        <w:tc>
          <w:tcPr>
            <w:tcW w:w="1134" w:type="dxa"/>
          </w:tcPr>
          <w:p w14:paraId="30EB7BAF" w14:textId="77777777" w:rsidR="00793CA0" w:rsidRPr="00901A60" w:rsidRDefault="00793CA0" w:rsidP="00793CA0">
            <w:pPr>
              <w:pStyle w:val="GOSTTablenorm"/>
            </w:pPr>
            <w:r w:rsidRPr="00901A60">
              <w:t>N(20.2)</w:t>
            </w:r>
          </w:p>
        </w:tc>
        <w:tc>
          <w:tcPr>
            <w:tcW w:w="567" w:type="dxa"/>
          </w:tcPr>
          <w:p w14:paraId="54F4A9FC" w14:textId="77777777" w:rsidR="00793CA0" w:rsidRPr="00901A60" w:rsidRDefault="00793CA0" w:rsidP="00793CA0">
            <w:pPr>
              <w:pStyle w:val="GOSTTablenorm"/>
              <w:jc w:val="center"/>
            </w:pPr>
            <w:r w:rsidRPr="00901A60">
              <w:t>Н</w:t>
            </w:r>
          </w:p>
        </w:tc>
        <w:tc>
          <w:tcPr>
            <w:tcW w:w="3961" w:type="dxa"/>
          </w:tcPr>
          <w:p w14:paraId="492A1857" w14:textId="71CBD7A2" w:rsidR="00793CA0" w:rsidRPr="00901A60" w:rsidRDefault="00793CA0" w:rsidP="00793CA0">
            <w:pPr>
              <w:pStyle w:val="GOSTTablenorm"/>
            </w:pPr>
            <w:r w:rsidRPr="00901A60">
              <w:t>Указываются итоговые объемы распределенных лимитов бюджетных обязательств на выплаты за счет связанных иностранных кредитов на очередной финансовый год</w:t>
            </w:r>
          </w:p>
        </w:tc>
      </w:tr>
      <w:tr w:rsidR="00793CA0" w:rsidRPr="00901A60" w14:paraId="331931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907B592" w14:textId="77777777" w:rsidR="00793CA0" w:rsidRPr="00901A60" w:rsidRDefault="00793CA0" w:rsidP="00793CA0">
            <w:pPr>
              <w:pStyle w:val="GOSTTablenorm"/>
            </w:pPr>
            <w:r w:rsidRPr="00901A60">
              <w:t xml:space="preserve">Итого. Подлежит распределению. </w:t>
            </w:r>
          </w:p>
          <w:p w14:paraId="77CD6B17" w14:textId="77777777" w:rsidR="00793CA0" w:rsidRPr="00901A60" w:rsidRDefault="00793CA0" w:rsidP="00793CA0">
            <w:pPr>
              <w:pStyle w:val="GOSTTablenorm"/>
            </w:pPr>
            <w:r w:rsidRPr="00901A60">
              <w:t>На текущий финансовый год</w:t>
            </w:r>
          </w:p>
        </w:tc>
        <w:tc>
          <w:tcPr>
            <w:tcW w:w="1700" w:type="dxa"/>
          </w:tcPr>
          <w:p w14:paraId="1E925562" w14:textId="77777777" w:rsidR="00793CA0" w:rsidRPr="00901A60" w:rsidRDefault="00793CA0" w:rsidP="00793CA0">
            <w:pPr>
              <w:pStyle w:val="GOSTTablenorm"/>
            </w:pPr>
            <w:r w:rsidRPr="00901A60">
              <w:t>R_G_S2_2_F_R5</w:t>
            </w:r>
          </w:p>
        </w:tc>
        <w:tc>
          <w:tcPr>
            <w:tcW w:w="567" w:type="dxa"/>
          </w:tcPr>
          <w:p w14:paraId="6EE2462C" w14:textId="77777777" w:rsidR="00793CA0" w:rsidRPr="00901A60" w:rsidRDefault="00793CA0" w:rsidP="00793CA0">
            <w:pPr>
              <w:pStyle w:val="GOSTTablenorm"/>
              <w:jc w:val="center"/>
            </w:pPr>
            <w:r w:rsidRPr="00901A60">
              <w:t>П</w:t>
            </w:r>
          </w:p>
        </w:tc>
        <w:tc>
          <w:tcPr>
            <w:tcW w:w="1134" w:type="dxa"/>
          </w:tcPr>
          <w:p w14:paraId="79AB0150" w14:textId="77777777" w:rsidR="00793CA0" w:rsidRPr="00901A60" w:rsidRDefault="00793CA0" w:rsidP="00793CA0">
            <w:pPr>
              <w:pStyle w:val="GOSTTablenorm"/>
            </w:pPr>
            <w:r w:rsidRPr="00901A60">
              <w:t>N(20.2)</w:t>
            </w:r>
          </w:p>
        </w:tc>
        <w:tc>
          <w:tcPr>
            <w:tcW w:w="567" w:type="dxa"/>
          </w:tcPr>
          <w:p w14:paraId="305E59AB" w14:textId="77777777" w:rsidR="00793CA0" w:rsidRPr="00901A60" w:rsidRDefault="00793CA0" w:rsidP="00793CA0">
            <w:pPr>
              <w:pStyle w:val="GOSTTablenorm"/>
              <w:jc w:val="center"/>
            </w:pPr>
            <w:r w:rsidRPr="00901A60">
              <w:t>Н</w:t>
            </w:r>
          </w:p>
        </w:tc>
        <w:tc>
          <w:tcPr>
            <w:tcW w:w="3961" w:type="dxa"/>
          </w:tcPr>
          <w:p w14:paraId="2EA2B57C" w14:textId="4029C1FD" w:rsidR="00793CA0" w:rsidRPr="00901A60" w:rsidRDefault="00793CA0" w:rsidP="00793CA0">
            <w:pPr>
              <w:pStyle w:val="GOSTTablenorm"/>
            </w:pPr>
            <w:r w:rsidRPr="00901A60">
              <w:t>Указываются итоговые объемы подлежащих распределению лимитов бюджетных обязательств на выплаты за счет связанных иностранных кредитов на текущий финансовый год</w:t>
            </w:r>
          </w:p>
        </w:tc>
      </w:tr>
      <w:tr w:rsidR="00793CA0" w:rsidRPr="00901A60" w14:paraId="61A5E1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87A0732" w14:textId="77777777" w:rsidR="00793CA0" w:rsidRPr="00901A60" w:rsidRDefault="00793CA0" w:rsidP="00793CA0">
            <w:pPr>
              <w:pStyle w:val="GOSTTablenorm"/>
            </w:pPr>
            <w:r w:rsidRPr="00901A60">
              <w:t xml:space="preserve">Итого. Подлежит распределению. </w:t>
            </w:r>
          </w:p>
          <w:p w14:paraId="2C72F177" w14:textId="77777777" w:rsidR="00793CA0" w:rsidRPr="00901A60" w:rsidRDefault="00793CA0" w:rsidP="00793CA0">
            <w:pPr>
              <w:pStyle w:val="GOSTTablenorm"/>
            </w:pPr>
            <w:r w:rsidRPr="00901A60">
              <w:t>На первый год планового периода</w:t>
            </w:r>
          </w:p>
        </w:tc>
        <w:tc>
          <w:tcPr>
            <w:tcW w:w="1700" w:type="dxa"/>
          </w:tcPr>
          <w:p w14:paraId="50A63613" w14:textId="77777777" w:rsidR="00793CA0" w:rsidRPr="00901A60" w:rsidRDefault="00793CA0" w:rsidP="00793CA0">
            <w:pPr>
              <w:pStyle w:val="GOSTTablenorm"/>
            </w:pPr>
            <w:r w:rsidRPr="00901A60">
              <w:t>R_G_S2_2_F_R5_2</w:t>
            </w:r>
          </w:p>
        </w:tc>
        <w:tc>
          <w:tcPr>
            <w:tcW w:w="567" w:type="dxa"/>
          </w:tcPr>
          <w:p w14:paraId="13755A8F" w14:textId="77777777" w:rsidR="00793CA0" w:rsidRPr="00901A60" w:rsidRDefault="00793CA0" w:rsidP="00793CA0">
            <w:pPr>
              <w:pStyle w:val="GOSTTablenorm"/>
              <w:jc w:val="center"/>
            </w:pPr>
            <w:r w:rsidRPr="00901A60">
              <w:t>П</w:t>
            </w:r>
          </w:p>
        </w:tc>
        <w:tc>
          <w:tcPr>
            <w:tcW w:w="1134" w:type="dxa"/>
          </w:tcPr>
          <w:p w14:paraId="181FE9C2" w14:textId="77777777" w:rsidR="00793CA0" w:rsidRPr="00901A60" w:rsidRDefault="00793CA0" w:rsidP="00793CA0">
            <w:pPr>
              <w:pStyle w:val="GOSTTablenorm"/>
            </w:pPr>
            <w:r w:rsidRPr="00901A60">
              <w:t>N(20.2)</w:t>
            </w:r>
          </w:p>
        </w:tc>
        <w:tc>
          <w:tcPr>
            <w:tcW w:w="567" w:type="dxa"/>
          </w:tcPr>
          <w:p w14:paraId="1B5767BC" w14:textId="77777777" w:rsidR="00793CA0" w:rsidRPr="00901A60" w:rsidRDefault="00793CA0" w:rsidP="00793CA0">
            <w:pPr>
              <w:pStyle w:val="GOSTTablenorm"/>
              <w:jc w:val="center"/>
            </w:pPr>
            <w:r w:rsidRPr="00901A60">
              <w:t>Н</w:t>
            </w:r>
          </w:p>
        </w:tc>
        <w:tc>
          <w:tcPr>
            <w:tcW w:w="3961" w:type="dxa"/>
          </w:tcPr>
          <w:p w14:paraId="033349E1" w14:textId="37B5643A" w:rsidR="00793CA0" w:rsidRPr="00901A60" w:rsidRDefault="00793CA0" w:rsidP="00793CA0">
            <w:pPr>
              <w:pStyle w:val="GOSTTablenorm"/>
            </w:pPr>
            <w:r w:rsidRPr="00901A60">
              <w:t>Указываются итоговые объемы подлежащих распределению лимитов бюджетных обязательств на выплаты за счет связанных иностранных кредитов на очередной финансовый год</w:t>
            </w:r>
          </w:p>
        </w:tc>
      </w:tr>
      <w:tr w:rsidR="00793CA0" w:rsidRPr="00901A60" w14:paraId="5F8151B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3BB79A6" w14:textId="77777777" w:rsidR="00793CA0" w:rsidRPr="00901A60" w:rsidRDefault="00793CA0" w:rsidP="00793CA0">
            <w:pPr>
              <w:pStyle w:val="GOSTTablenorm"/>
            </w:pPr>
            <w:r w:rsidRPr="00901A60">
              <w:t>Итого. Заблокировано. На текущий финансовый год</w:t>
            </w:r>
          </w:p>
        </w:tc>
        <w:tc>
          <w:tcPr>
            <w:tcW w:w="1700" w:type="dxa"/>
          </w:tcPr>
          <w:p w14:paraId="3A36B60A" w14:textId="77777777" w:rsidR="00793CA0" w:rsidRPr="00901A60" w:rsidRDefault="00793CA0" w:rsidP="00793CA0">
            <w:pPr>
              <w:pStyle w:val="GOSTTablenorm"/>
            </w:pPr>
            <w:r w:rsidRPr="00901A60">
              <w:t>R_G_S2_2_F_R5_3</w:t>
            </w:r>
          </w:p>
        </w:tc>
        <w:tc>
          <w:tcPr>
            <w:tcW w:w="567" w:type="dxa"/>
          </w:tcPr>
          <w:p w14:paraId="5FF26437" w14:textId="77777777" w:rsidR="00793CA0" w:rsidRPr="00901A60" w:rsidRDefault="00793CA0" w:rsidP="00793CA0">
            <w:pPr>
              <w:pStyle w:val="GOSTTablenorm"/>
              <w:jc w:val="center"/>
            </w:pPr>
            <w:r w:rsidRPr="00901A60">
              <w:t>П</w:t>
            </w:r>
          </w:p>
        </w:tc>
        <w:tc>
          <w:tcPr>
            <w:tcW w:w="1134" w:type="dxa"/>
          </w:tcPr>
          <w:p w14:paraId="70FB6FDD" w14:textId="77777777" w:rsidR="00793CA0" w:rsidRPr="00901A60" w:rsidRDefault="00793CA0" w:rsidP="00793CA0">
            <w:pPr>
              <w:pStyle w:val="GOSTTablenorm"/>
            </w:pPr>
            <w:r w:rsidRPr="00901A60">
              <w:t>N(20.2)</w:t>
            </w:r>
          </w:p>
        </w:tc>
        <w:tc>
          <w:tcPr>
            <w:tcW w:w="567" w:type="dxa"/>
          </w:tcPr>
          <w:p w14:paraId="78FF61F9" w14:textId="77777777" w:rsidR="00793CA0" w:rsidRPr="00901A60" w:rsidRDefault="00793CA0" w:rsidP="00793CA0">
            <w:pPr>
              <w:pStyle w:val="GOSTTablenorm"/>
              <w:jc w:val="center"/>
            </w:pPr>
            <w:r w:rsidRPr="00901A60">
              <w:t>Н</w:t>
            </w:r>
          </w:p>
        </w:tc>
        <w:tc>
          <w:tcPr>
            <w:tcW w:w="3961" w:type="dxa"/>
          </w:tcPr>
          <w:p w14:paraId="785E94D9" w14:textId="66939B46" w:rsidR="00793CA0" w:rsidRPr="00901A60" w:rsidRDefault="00793CA0" w:rsidP="00793CA0">
            <w:pPr>
              <w:pStyle w:val="GOSTTablenorm"/>
            </w:pPr>
            <w:r w:rsidRPr="00901A60">
              <w:t>Указываются итоговые суммы заблокированных лимитов бюджетных обязательств на текущий финансовый год по соответствующему коду классификации расходов бюджетов</w:t>
            </w:r>
          </w:p>
        </w:tc>
      </w:tr>
      <w:tr w:rsidR="00793CA0" w:rsidRPr="00901A60" w14:paraId="750E9E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F292103" w14:textId="77777777" w:rsidR="00793CA0" w:rsidRPr="00901A60" w:rsidRDefault="00793CA0" w:rsidP="00793CA0">
            <w:pPr>
              <w:pStyle w:val="GOSTTablenorm"/>
            </w:pPr>
            <w:r w:rsidRPr="00901A60">
              <w:t xml:space="preserve">Итого. Заблокировано. </w:t>
            </w:r>
            <w:r w:rsidRPr="00901A60">
              <w:lastRenderedPageBreak/>
              <w:t>На первый год планового периода</w:t>
            </w:r>
          </w:p>
        </w:tc>
        <w:tc>
          <w:tcPr>
            <w:tcW w:w="1700" w:type="dxa"/>
          </w:tcPr>
          <w:p w14:paraId="67E46520" w14:textId="77777777" w:rsidR="00793CA0" w:rsidRPr="00901A60" w:rsidRDefault="00793CA0" w:rsidP="00793CA0">
            <w:pPr>
              <w:pStyle w:val="GOSTTablenorm"/>
            </w:pPr>
            <w:r w:rsidRPr="00901A60">
              <w:lastRenderedPageBreak/>
              <w:t>R_G_S2_2_F_R5_4</w:t>
            </w:r>
          </w:p>
        </w:tc>
        <w:tc>
          <w:tcPr>
            <w:tcW w:w="567" w:type="dxa"/>
          </w:tcPr>
          <w:p w14:paraId="40087256" w14:textId="77777777" w:rsidR="00793CA0" w:rsidRPr="00901A60" w:rsidRDefault="00793CA0" w:rsidP="00793CA0">
            <w:pPr>
              <w:pStyle w:val="GOSTTablenorm"/>
              <w:jc w:val="center"/>
            </w:pPr>
            <w:r w:rsidRPr="00901A60">
              <w:t>П</w:t>
            </w:r>
          </w:p>
        </w:tc>
        <w:tc>
          <w:tcPr>
            <w:tcW w:w="1134" w:type="dxa"/>
          </w:tcPr>
          <w:p w14:paraId="1F1734CC" w14:textId="77777777" w:rsidR="00793CA0" w:rsidRPr="00901A60" w:rsidRDefault="00793CA0" w:rsidP="00793CA0">
            <w:pPr>
              <w:pStyle w:val="GOSTTablenorm"/>
            </w:pPr>
            <w:r w:rsidRPr="00901A60">
              <w:t>N(20.2)</w:t>
            </w:r>
          </w:p>
        </w:tc>
        <w:tc>
          <w:tcPr>
            <w:tcW w:w="567" w:type="dxa"/>
          </w:tcPr>
          <w:p w14:paraId="58512AA2" w14:textId="77777777" w:rsidR="00793CA0" w:rsidRPr="00901A60" w:rsidRDefault="00793CA0" w:rsidP="00793CA0">
            <w:pPr>
              <w:pStyle w:val="GOSTTablenorm"/>
              <w:jc w:val="center"/>
            </w:pPr>
            <w:r w:rsidRPr="00901A60">
              <w:t>Н</w:t>
            </w:r>
          </w:p>
        </w:tc>
        <w:tc>
          <w:tcPr>
            <w:tcW w:w="3961" w:type="dxa"/>
          </w:tcPr>
          <w:p w14:paraId="3CDD6F5B" w14:textId="15F42705" w:rsidR="00793CA0" w:rsidRPr="00901A60" w:rsidRDefault="00793CA0" w:rsidP="00793CA0">
            <w:pPr>
              <w:pStyle w:val="GOSTTablenorm"/>
            </w:pPr>
            <w:r w:rsidRPr="00901A60">
              <w:t xml:space="preserve">Указываются итоговые суммы заблокированных лимитов бюджетных </w:t>
            </w:r>
            <w:r w:rsidRPr="00901A60">
              <w:lastRenderedPageBreak/>
              <w:t>обязательств на очередной финансовый год по соответствующему коду классификации расходов бюджетов</w:t>
            </w:r>
          </w:p>
          <w:p w14:paraId="1605BC1F" w14:textId="77777777" w:rsidR="00793CA0" w:rsidRPr="00901A60" w:rsidRDefault="00793CA0" w:rsidP="00793CA0">
            <w:pPr>
              <w:pStyle w:val="GOSTTablenorm"/>
            </w:pPr>
          </w:p>
        </w:tc>
      </w:tr>
      <w:tr w:rsidR="00793CA0" w:rsidRPr="00901A60" w14:paraId="16E7CFE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CDE6353" w14:textId="77777777" w:rsidR="00793CA0" w:rsidRPr="00901A60" w:rsidRDefault="00793CA0" w:rsidP="00793CA0">
            <w:pPr>
              <w:pStyle w:val="GOSTTablenorm"/>
            </w:pPr>
            <w:r w:rsidRPr="00901A60">
              <w:lastRenderedPageBreak/>
              <w:t xml:space="preserve">Итого. Подлежит распределению с учетом блокировки. </w:t>
            </w:r>
          </w:p>
          <w:p w14:paraId="0A9545A4" w14:textId="77777777" w:rsidR="00793CA0" w:rsidRPr="00901A60" w:rsidRDefault="00793CA0" w:rsidP="00793CA0">
            <w:pPr>
              <w:pStyle w:val="GOSTTablenorm"/>
            </w:pPr>
            <w:r w:rsidRPr="00901A60">
              <w:t>На текущий финансовый год</w:t>
            </w:r>
          </w:p>
        </w:tc>
        <w:tc>
          <w:tcPr>
            <w:tcW w:w="1700" w:type="dxa"/>
          </w:tcPr>
          <w:p w14:paraId="1B9D59EE" w14:textId="77777777" w:rsidR="00793CA0" w:rsidRPr="00901A60" w:rsidRDefault="00793CA0" w:rsidP="00793CA0">
            <w:pPr>
              <w:pStyle w:val="GOSTTablenorm"/>
            </w:pPr>
            <w:r w:rsidRPr="00901A60">
              <w:t>R_G_S2_2_F_R5_5</w:t>
            </w:r>
          </w:p>
        </w:tc>
        <w:tc>
          <w:tcPr>
            <w:tcW w:w="567" w:type="dxa"/>
          </w:tcPr>
          <w:p w14:paraId="7E8FBF85" w14:textId="77777777" w:rsidR="00793CA0" w:rsidRPr="00901A60" w:rsidRDefault="00793CA0" w:rsidP="00793CA0">
            <w:pPr>
              <w:pStyle w:val="GOSTTablenorm"/>
              <w:jc w:val="center"/>
            </w:pPr>
            <w:r w:rsidRPr="00901A60">
              <w:t>П</w:t>
            </w:r>
          </w:p>
        </w:tc>
        <w:tc>
          <w:tcPr>
            <w:tcW w:w="1134" w:type="dxa"/>
          </w:tcPr>
          <w:p w14:paraId="6BB35D21" w14:textId="77777777" w:rsidR="00793CA0" w:rsidRPr="00901A60" w:rsidRDefault="00793CA0" w:rsidP="00793CA0">
            <w:pPr>
              <w:pStyle w:val="GOSTTablenorm"/>
            </w:pPr>
            <w:r w:rsidRPr="00901A60">
              <w:t>N(20.2)</w:t>
            </w:r>
          </w:p>
        </w:tc>
        <w:tc>
          <w:tcPr>
            <w:tcW w:w="567" w:type="dxa"/>
          </w:tcPr>
          <w:p w14:paraId="5B08B917" w14:textId="77777777" w:rsidR="00793CA0" w:rsidRPr="00901A60" w:rsidRDefault="00793CA0" w:rsidP="00793CA0">
            <w:pPr>
              <w:pStyle w:val="GOSTTablenorm"/>
              <w:jc w:val="center"/>
            </w:pPr>
            <w:r w:rsidRPr="00901A60">
              <w:t>Н</w:t>
            </w:r>
          </w:p>
        </w:tc>
        <w:tc>
          <w:tcPr>
            <w:tcW w:w="3961" w:type="dxa"/>
          </w:tcPr>
          <w:p w14:paraId="78B19C2A" w14:textId="068CFDC6" w:rsidR="00793CA0" w:rsidRPr="00901A60" w:rsidRDefault="00793CA0" w:rsidP="00793CA0">
            <w:pPr>
              <w:pStyle w:val="GOSTTablenorm"/>
            </w:pPr>
            <w:r w:rsidRPr="00901A60">
              <w:t>Указываются итоговые объемы подлежащих распределению лимитов бюджетных обязательств на выплаты за счет связанных иностранных кредитов на текущий финансовый год с учетом заблокированных</w:t>
            </w:r>
          </w:p>
          <w:p w14:paraId="50C0FE47" w14:textId="77777777" w:rsidR="00793CA0" w:rsidRPr="00901A60" w:rsidRDefault="00793CA0" w:rsidP="00793CA0">
            <w:pPr>
              <w:pStyle w:val="GOSTTablenorm"/>
            </w:pPr>
          </w:p>
        </w:tc>
      </w:tr>
      <w:tr w:rsidR="00793CA0" w:rsidRPr="00901A60" w14:paraId="1FB2B4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205A50" w14:textId="77777777" w:rsidR="00793CA0" w:rsidRPr="00901A60" w:rsidRDefault="00793CA0" w:rsidP="00793CA0">
            <w:pPr>
              <w:pStyle w:val="GOSTTablenorm"/>
            </w:pPr>
            <w:r w:rsidRPr="00901A60">
              <w:t>Итого. Подлежит распределению с учетом блокировки.</w:t>
            </w:r>
          </w:p>
          <w:p w14:paraId="32359724" w14:textId="77777777" w:rsidR="00793CA0" w:rsidRPr="00901A60" w:rsidRDefault="00793CA0" w:rsidP="00793CA0">
            <w:pPr>
              <w:pStyle w:val="GOSTTablenorm"/>
            </w:pPr>
            <w:r w:rsidRPr="00901A60">
              <w:t>На первый год планового периода</w:t>
            </w:r>
          </w:p>
        </w:tc>
        <w:tc>
          <w:tcPr>
            <w:tcW w:w="1700" w:type="dxa"/>
          </w:tcPr>
          <w:p w14:paraId="4CF3FF04" w14:textId="77777777" w:rsidR="00793CA0" w:rsidRPr="00901A60" w:rsidRDefault="00793CA0" w:rsidP="00793CA0">
            <w:pPr>
              <w:pStyle w:val="GOSTTablenorm"/>
            </w:pPr>
            <w:r w:rsidRPr="00901A60">
              <w:t>R_G_S2_2_F_R5_6</w:t>
            </w:r>
          </w:p>
        </w:tc>
        <w:tc>
          <w:tcPr>
            <w:tcW w:w="567" w:type="dxa"/>
          </w:tcPr>
          <w:p w14:paraId="478B2C79" w14:textId="77777777" w:rsidR="00793CA0" w:rsidRPr="00901A60" w:rsidRDefault="00793CA0" w:rsidP="00793CA0">
            <w:pPr>
              <w:pStyle w:val="GOSTTablenorm"/>
              <w:jc w:val="center"/>
            </w:pPr>
            <w:r w:rsidRPr="00901A60">
              <w:t>П</w:t>
            </w:r>
          </w:p>
        </w:tc>
        <w:tc>
          <w:tcPr>
            <w:tcW w:w="1134" w:type="dxa"/>
          </w:tcPr>
          <w:p w14:paraId="4135E6A3" w14:textId="77777777" w:rsidR="00793CA0" w:rsidRPr="00901A60" w:rsidRDefault="00793CA0" w:rsidP="00793CA0">
            <w:pPr>
              <w:pStyle w:val="GOSTTablenorm"/>
            </w:pPr>
            <w:r w:rsidRPr="00901A60">
              <w:t>N(20.2)</w:t>
            </w:r>
          </w:p>
        </w:tc>
        <w:tc>
          <w:tcPr>
            <w:tcW w:w="567" w:type="dxa"/>
          </w:tcPr>
          <w:p w14:paraId="4BDDDC65" w14:textId="77777777" w:rsidR="00793CA0" w:rsidRPr="00901A60" w:rsidRDefault="00793CA0" w:rsidP="00793CA0">
            <w:pPr>
              <w:pStyle w:val="GOSTTablenorm"/>
              <w:jc w:val="center"/>
            </w:pPr>
            <w:r w:rsidRPr="00901A60">
              <w:t>Н</w:t>
            </w:r>
          </w:p>
        </w:tc>
        <w:tc>
          <w:tcPr>
            <w:tcW w:w="3961" w:type="dxa"/>
          </w:tcPr>
          <w:p w14:paraId="195CFF16" w14:textId="40B4FF5C" w:rsidR="00793CA0" w:rsidRPr="00901A60" w:rsidRDefault="00793CA0" w:rsidP="00793CA0">
            <w:pPr>
              <w:pStyle w:val="GOSTTablenorm"/>
            </w:pPr>
            <w:r w:rsidRPr="00901A60">
              <w:t>Указываются итоговые объемы подлежащих распределению лимитов бюджетных обязательств на выплаты за счет связанных иностранных кредитов на очередной финансовый год с учетом заблокированных</w:t>
            </w:r>
          </w:p>
        </w:tc>
      </w:tr>
      <w:tr w:rsidR="00793CA0" w:rsidRPr="00901A60" w14:paraId="537A534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5B608BF" w14:textId="77777777" w:rsidR="00793CA0" w:rsidRPr="00901A60" w:rsidRDefault="00793CA0" w:rsidP="00793CA0">
            <w:pPr>
              <w:pStyle w:val="GOSTTablenorm"/>
            </w:pPr>
            <w:r w:rsidRPr="00901A60">
              <w:rPr>
                <w:b/>
              </w:rPr>
              <w:t>2.3. Лимиты бюджетных обязательств в иностранной валюте в текущем финансовом году (в рублевом эквиваленте)</w:t>
            </w:r>
          </w:p>
        </w:tc>
      </w:tr>
      <w:tr w:rsidR="00793CA0" w:rsidRPr="00901A60" w14:paraId="5497697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6DA17CD" w14:textId="77777777" w:rsidR="00793CA0" w:rsidRPr="00901A60" w:rsidRDefault="00793CA0" w:rsidP="00793CA0">
            <w:pPr>
              <w:pStyle w:val="GOSTTablenorm"/>
            </w:pPr>
            <w:r w:rsidRPr="00901A60">
              <w:t>Лимиты бюджетных обязательств в иностранной валюте в текущем финансовом году (в рублевом эквиваленте)</w:t>
            </w:r>
          </w:p>
        </w:tc>
        <w:tc>
          <w:tcPr>
            <w:tcW w:w="1700" w:type="dxa"/>
          </w:tcPr>
          <w:p w14:paraId="47CFC5C0" w14:textId="77777777" w:rsidR="00793CA0" w:rsidRPr="00901A60" w:rsidRDefault="00793CA0" w:rsidP="00793CA0">
            <w:pPr>
              <w:pStyle w:val="GOSTTablenorm"/>
            </w:pPr>
            <w:r w:rsidRPr="00901A60">
              <w:t>R_785_G_S2_3_D</w:t>
            </w:r>
          </w:p>
        </w:tc>
        <w:tc>
          <w:tcPr>
            <w:tcW w:w="567" w:type="dxa"/>
          </w:tcPr>
          <w:p w14:paraId="08E22C06" w14:textId="77777777" w:rsidR="00793CA0" w:rsidRPr="00901A60" w:rsidRDefault="00793CA0" w:rsidP="00793CA0">
            <w:pPr>
              <w:pStyle w:val="GOSTTablenorm"/>
              <w:jc w:val="center"/>
            </w:pPr>
            <w:r w:rsidRPr="00901A60">
              <w:t>C</w:t>
            </w:r>
          </w:p>
        </w:tc>
        <w:tc>
          <w:tcPr>
            <w:tcW w:w="1134" w:type="dxa"/>
          </w:tcPr>
          <w:p w14:paraId="67BF8A6A" w14:textId="77777777" w:rsidR="00793CA0" w:rsidRPr="00901A60" w:rsidRDefault="00793CA0" w:rsidP="00793CA0">
            <w:pPr>
              <w:pStyle w:val="GOSTTablenorm"/>
            </w:pPr>
            <w:r w:rsidRPr="00901A60">
              <w:t>tR_785_G_S2_3_D</w:t>
            </w:r>
          </w:p>
        </w:tc>
        <w:tc>
          <w:tcPr>
            <w:tcW w:w="567" w:type="dxa"/>
          </w:tcPr>
          <w:p w14:paraId="3A2DF31A" w14:textId="77777777" w:rsidR="00793CA0" w:rsidRPr="00901A60" w:rsidRDefault="00793CA0" w:rsidP="00793CA0">
            <w:pPr>
              <w:pStyle w:val="GOSTTablenorm"/>
              <w:jc w:val="center"/>
            </w:pPr>
            <w:r w:rsidRPr="00901A60">
              <w:t>Н</w:t>
            </w:r>
          </w:p>
        </w:tc>
        <w:tc>
          <w:tcPr>
            <w:tcW w:w="3961" w:type="dxa"/>
          </w:tcPr>
          <w:p w14:paraId="0FD40A2F" w14:textId="1D376C75"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_Ref56613370 \h  \* MERGEFORMAT </w:instrText>
            </w:r>
            <w:r w:rsidRPr="00901A60">
              <w:fldChar w:fldCharType="separate"/>
            </w:r>
            <w:r w:rsidR="00D21171">
              <w:t>331</w:t>
            </w:r>
            <w:r w:rsidRPr="00901A60">
              <w:fldChar w:fldCharType="end"/>
            </w:r>
          </w:p>
        </w:tc>
      </w:tr>
      <w:tr w:rsidR="00793CA0" w:rsidRPr="00901A60" w14:paraId="6725C09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FB5E381" w14:textId="77777777" w:rsidR="00793CA0" w:rsidRPr="00901A60" w:rsidRDefault="00793CA0" w:rsidP="00793CA0">
            <w:pPr>
              <w:pStyle w:val="GOSTTablenorm"/>
            </w:pPr>
            <w:r w:rsidRPr="00901A60">
              <w:t>Итого.</w:t>
            </w:r>
          </w:p>
          <w:p w14:paraId="0FE5AD93" w14:textId="77777777" w:rsidR="00793CA0" w:rsidRPr="00901A60" w:rsidRDefault="00793CA0" w:rsidP="00793CA0">
            <w:pPr>
              <w:pStyle w:val="GOSTTablenorm"/>
            </w:pPr>
            <w:r w:rsidRPr="00901A60">
              <w:t>Получено.</w:t>
            </w:r>
          </w:p>
          <w:p w14:paraId="79408E7B" w14:textId="77777777" w:rsidR="00793CA0" w:rsidRPr="00901A60" w:rsidRDefault="00793CA0" w:rsidP="00793CA0">
            <w:pPr>
              <w:pStyle w:val="GOSTTablenorm"/>
            </w:pPr>
            <w:r w:rsidRPr="00901A60">
              <w:t>На текущий финансовый год</w:t>
            </w:r>
          </w:p>
        </w:tc>
        <w:tc>
          <w:tcPr>
            <w:tcW w:w="1700" w:type="dxa"/>
          </w:tcPr>
          <w:p w14:paraId="3CA6F9B9" w14:textId="77777777" w:rsidR="00793CA0" w:rsidRPr="00901A60" w:rsidRDefault="00793CA0" w:rsidP="00793CA0">
            <w:pPr>
              <w:pStyle w:val="GOSTTablenorm"/>
            </w:pPr>
            <w:r w:rsidRPr="00901A60">
              <w:t>R_G_S2_3_F_R3</w:t>
            </w:r>
          </w:p>
        </w:tc>
        <w:tc>
          <w:tcPr>
            <w:tcW w:w="567" w:type="dxa"/>
          </w:tcPr>
          <w:p w14:paraId="6CC6FD8E" w14:textId="77777777" w:rsidR="00793CA0" w:rsidRPr="00901A60" w:rsidRDefault="00793CA0" w:rsidP="00793CA0">
            <w:pPr>
              <w:pStyle w:val="GOSTTablenorm"/>
              <w:jc w:val="center"/>
            </w:pPr>
            <w:r w:rsidRPr="00901A60">
              <w:t>П</w:t>
            </w:r>
          </w:p>
        </w:tc>
        <w:tc>
          <w:tcPr>
            <w:tcW w:w="1134" w:type="dxa"/>
          </w:tcPr>
          <w:p w14:paraId="28FA1823" w14:textId="77777777" w:rsidR="00793CA0" w:rsidRPr="00901A60" w:rsidRDefault="00793CA0" w:rsidP="00793CA0">
            <w:pPr>
              <w:pStyle w:val="GOSTTablenorm"/>
            </w:pPr>
            <w:r w:rsidRPr="00901A60">
              <w:t>N(20.2)</w:t>
            </w:r>
          </w:p>
        </w:tc>
        <w:tc>
          <w:tcPr>
            <w:tcW w:w="567" w:type="dxa"/>
          </w:tcPr>
          <w:p w14:paraId="1D7CD1C1" w14:textId="77777777" w:rsidR="00793CA0" w:rsidRPr="00901A60" w:rsidRDefault="00793CA0" w:rsidP="00793CA0">
            <w:pPr>
              <w:pStyle w:val="GOSTTablenorm"/>
              <w:jc w:val="center"/>
            </w:pPr>
            <w:r w:rsidRPr="00901A60">
              <w:t>Н</w:t>
            </w:r>
          </w:p>
        </w:tc>
        <w:tc>
          <w:tcPr>
            <w:tcW w:w="3961" w:type="dxa"/>
          </w:tcPr>
          <w:p w14:paraId="5887A730" w14:textId="1C59C94C" w:rsidR="00793CA0" w:rsidRPr="00901A60" w:rsidRDefault="00793CA0" w:rsidP="00793CA0">
            <w:pPr>
              <w:pStyle w:val="GOSTTablenorm"/>
            </w:pPr>
            <w:r w:rsidRPr="00901A60">
              <w:t>Указываются итоговые объемы полученных лимитов бюджетных обязательств на выплаты в иностранной валюте (в рублевом эквиваленте) на текущий финансовый год</w:t>
            </w:r>
          </w:p>
        </w:tc>
      </w:tr>
      <w:tr w:rsidR="00793CA0" w:rsidRPr="00901A60" w14:paraId="4595BD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E5B419F" w14:textId="77777777" w:rsidR="00793CA0" w:rsidRPr="00901A60" w:rsidRDefault="00793CA0" w:rsidP="00793CA0">
            <w:pPr>
              <w:pStyle w:val="GOSTTablenorm"/>
            </w:pPr>
            <w:r w:rsidRPr="00901A60">
              <w:t>Итого. Получено.</w:t>
            </w:r>
          </w:p>
          <w:p w14:paraId="7DF12A87" w14:textId="77777777" w:rsidR="00793CA0" w:rsidRPr="00901A60" w:rsidRDefault="00793CA0" w:rsidP="00793CA0">
            <w:pPr>
              <w:pStyle w:val="GOSTTablenorm"/>
            </w:pPr>
            <w:r w:rsidRPr="00901A60">
              <w:t>На первый год планового периода</w:t>
            </w:r>
          </w:p>
        </w:tc>
        <w:tc>
          <w:tcPr>
            <w:tcW w:w="1700" w:type="dxa"/>
          </w:tcPr>
          <w:p w14:paraId="27F97EF8" w14:textId="77777777" w:rsidR="00793CA0" w:rsidRPr="00901A60" w:rsidRDefault="00793CA0" w:rsidP="00793CA0">
            <w:pPr>
              <w:pStyle w:val="GOSTTablenorm"/>
            </w:pPr>
            <w:r w:rsidRPr="00901A60">
              <w:t>R_G_S2_3_F_R3_2</w:t>
            </w:r>
          </w:p>
        </w:tc>
        <w:tc>
          <w:tcPr>
            <w:tcW w:w="567" w:type="dxa"/>
          </w:tcPr>
          <w:p w14:paraId="2988C8BC" w14:textId="77777777" w:rsidR="00793CA0" w:rsidRPr="00901A60" w:rsidRDefault="00793CA0" w:rsidP="00793CA0">
            <w:pPr>
              <w:pStyle w:val="GOSTTablenorm"/>
              <w:jc w:val="center"/>
            </w:pPr>
            <w:r w:rsidRPr="00901A60">
              <w:t>П</w:t>
            </w:r>
          </w:p>
        </w:tc>
        <w:tc>
          <w:tcPr>
            <w:tcW w:w="1134" w:type="dxa"/>
          </w:tcPr>
          <w:p w14:paraId="7F89A990" w14:textId="77777777" w:rsidR="00793CA0" w:rsidRPr="00901A60" w:rsidRDefault="00793CA0" w:rsidP="00793CA0">
            <w:pPr>
              <w:pStyle w:val="GOSTTablenorm"/>
            </w:pPr>
            <w:r w:rsidRPr="00901A60">
              <w:t>N(20.2)</w:t>
            </w:r>
          </w:p>
        </w:tc>
        <w:tc>
          <w:tcPr>
            <w:tcW w:w="567" w:type="dxa"/>
          </w:tcPr>
          <w:p w14:paraId="5F3AEE46" w14:textId="77777777" w:rsidR="00793CA0" w:rsidRPr="00901A60" w:rsidRDefault="00793CA0" w:rsidP="00793CA0">
            <w:pPr>
              <w:pStyle w:val="GOSTTablenorm"/>
              <w:jc w:val="center"/>
            </w:pPr>
            <w:r w:rsidRPr="00901A60">
              <w:t>Н</w:t>
            </w:r>
          </w:p>
        </w:tc>
        <w:tc>
          <w:tcPr>
            <w:tcW w:w="3961" w:type="dxa"/>
          </w:tcPr>
          <w:p w14:paraId="72D3E219" w14:textId="0874B14C" w:rsidR="00793CA0" w:rsidRPr="00901A60" w:rsidRDefault="00793CA0" w:rsidP="00793CA0">
            <w:pPr>
              <w:pStyle w:val="GOSTTablenorm"/>
            </w:pPr>
            <w:r w:rsidRPr="00901A60">
              <w:t>Указываются итоговые объемы полученных лимитов бюджетных обязательств на выплаты в иностранной валюте (в рублевом эквиваленте) на очередной финансовый год</w:t>
            </w:r>
          </w:p>
        </w:tc>
      </w:tr>
      <w:tr w:rsidR="00793CA0" w:rsidRPr="00901A60" w14:paraId="14D193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9EA6A8" w14:textId="77777777" w:rsidR="00793CA0" w:rsidRPr="00901A60" w:rsidRDefault="00793CA0" w:rsidP="00793CA0">
            <w:pPr>
              <w:pStyle w:val="GOSTTablenorm"/>
            </w:pPr>
            <w:r w:rsidRPr="00901A60">
              <w:t>Итого. Распределено.</w:t>
            </w:r>
          </w:p>
          <w:p w14:paraId="0D6C3E52" w14:textId="77777777" w:rsidR="00793CA0" w:rsidRPr="00901A60" w:rsidRDefault="00793CA0" w:rsidP="00793CA0">
            <w:pPr>
              <w:pStyle w:val="GOSTTablenorm"/>
            </w:pPr>
            <w:r w:rsidRPr="00901A60">
              <w:lastRenderedPageBreak/>
              <w:t>На текущий финансовый год</w:t>
            </w:r>
          </w:p>
        </w:tc>
        <w:tc>
          <w:tcPr>
            <w:tcW w:w="1700" w:type="dxa"/>
          </w:tcPr>
          <w:p w14:paraId="0C9F879D" w14:textId="77777777" w:rsidR="00793CA0" w:rsidRPr="00901A60" w:rsidRDefault="00793CA0" w:rsidP="00793CA0">
            <w:pPr>
              <w:pStyle w:val="GOSTTablenorm"/>
            </w:pPr>
            <w:r w:rsidRPr="00901A60">
              <w:lastRenderedPageBreak/>
              <w:t>R_G_S2_3_F_R4</w:t>
            </w:r>
          </w:p>
        </w:tc>
        <w:tc>
          <w:tcPr>
            <w:tcW w:w="567" w:type="dxa"/>
          </w:tcPr>
          <w:p w14:paraId="5F2251DF" w14:textId="77777777" w:rsidR="00793CA0" w:rsidRPr="00901A60" w:rsidRDefault="00793CA0" w:rsidP="00793CA0">
            <w:pPr>
              <w:pStyle w:val="GOSTTablenorm"/>
              <w:jc w:val="center"/>
            </w:pPr>
            <w:r w:rsidRPr="00901A60">
              <w:t>П</w:t>
            </w:r>
          </w:p>
        </w:tc>
        <w:tc>
          <w:tcPr>
            <w:tcW w:w="1134" w:type="dxa"/>
          </w:tcPr>
          <w:p w14:paraId="42ABCEEC" w14:textId="77777777" w:rsidR="00793CA0" w:rsidRPr="00901A60" w:rsidRDefault="00793CA0" w:rsidP="00793CA0">
            <w:pPr>
              <w:pStyle w:val="GOSTTablenorm"/>
            </w:pPr>
            <w:r w:rsidRPr="00901A60">
              <w:t>N(20.2)</w:t>
            </w:r>
          </w:p>
        </w:tc>
        <w:tc>
          <w:tcPr>
            <w:tcW w:w="567" w:type="dxa"/>
          </w:tcPr>
          <w:p w14:paraId="542E17B0" w14:textId="77777777" w:rsidR="00793CA0" w:rsidRPr="00901A60" w:rsidRDefault="00793CA0" w:rsidP="00793CA0">
            <w:pPr>
              <w:pStyle w:val="GOSTTablenorm"/>
              <w:jc w:val="center"/>
            </w:pPr>
            <w:r w:rsidRPr="00901A60">
              <w:t>Н</w:t>
            </w:r>
          </w:p>
        </w:tc>
        <w:tc>
          <w:tcPr>
            <w:tcW w:w="3961" w:type="dxa"/>
          </w:tcPr>
          <w:p w14:paraId="074FA09E" w14:textId="61667C11" w:rsidR="00793CA0" w:rsidRPr="00901A60" w:rsidRDefault="00793CA0" w:rsidP="00793CA0">
            <w:pPr>
              <w:pStyle w:val="GOSTTablenorm"/>
            </w:pPr>
            <w:r w:rsidRPr="00901A60">
              <w:t xml:space="preserve">Указываются итоговые объемы распределенных лимитов бюджетных обязательств на выплаты в иностранной </w:t>
            </w:r>
            <w:r w:rsidRPr="00901A60">
              <w:lastRenderedPageBreak/>
              <w:t>валюте (в рублевом эквиваленте) на текущий финансовый год</w:t>
            </w:r>
          </w:p>
        </w:tc>
      </w:tr>
      <w:tr w:rsidR="00793CA0" w:rsidRPr="00901A60" w14:paraId="6AC554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715A2D8" w14:textId="77777777" w:rsidR="00793CA0" w:rsidRPr="00901A60" w:rsidRDefault="00793CA0" w:rsidP="00793CA0">
            <w:pPr>
              <w:pStyle w:val="GOSTTablenorm"/>
            </w:pPr>
            <w:r w:rsidRPr="00901A60">
              <w:lastRenderedPageBreak/>
              <w:t>Итого. Распределено.</w:t>
            </w:r>
          </w:p>
          <w:p w14:paraId="24151B87" w14:textId="77777777" w:rsidR="00793CA0" w:rsidRPr="00901A60" w:rsidRDefault="00793CA0" w:rsidP="00793CA0">
            <w:pPr>
              <w:pStyle w:val="GOSTTablenorm"/>
            </w:pPr>
            <w:r w:rsidRPr="00901A60">
              <w:t>На первый год планового периода</w:t>
            </w:r>
          </w:p>
        </w:tc>
        <w:tc>
          <w:tcPr>
            <w:tcW w:w="1700" w:type="dxa"/>
          </w:tcPr>
          <w:p w14:paraId="58CDC276" w14:textId="77777777" w:rsidR="00793CA0" w:rsidRPr="00901A60" w:rsidRDefault="00793CA0" w:rsidP="00793CA0">
            <w:pPr>
              <w:pStyle w:val="GOSTTablenorm"/>
            </w:pPr>
            <w:r w:rsidRPr="00901A60">
              <w:t>R_G_S2_3_F_R4_2</w:t>
            </w:r>
          </w:p>
        </w:tc>
        <w:tc>
          <w:tcPr>
            <w:tcW w:w="567" w:type="dxa"/>
          </w:tcPr>
          <w:p w14:paraId="68AA2073" w14:textId="77777777" w:rsidR="00793CA0" w:rsidRPr="00901A60" w:rsidRDefault="00793CA0" w:rsidP="00793CA0">
            <w:pPr>
              <w:pStyle w:val="GOSTTablenorm"/>
              <w:jc w:val="center"/>
            </w:pPr>
            <w:r w:rsidRPr="00901A60">
              <w:t>П</w:t>
            </w:r>
          </w:p>
        </w:tc>
        <w:tc>
          <w:tcPr>
            <w:tcW w:w="1134" w:type="dxa"/>
          </w:tcPr>
          <w:p w14:paraId="61ABD815" w14:textId="77777777" w:rsidR="00793CA0" w:rsidRPr="00901A60" w:rsidRDefault="00793CA0" w:rsidP="00793CA0">
            <w:pPr>
              <w:pStyle w:val="GOSTTablenorm"/>
            </w:pPr>
            <w:r w:rsidRPr="00901A60">
              <w:t>N(20.2)</w:t>
            </w:r>
          </w:p>
        </w:tc>
        <w:tc>
          <w:tcPr>
            <w:tcW w:w="567" w:type="dxa"/>
          </w:tcPr>
          <w:p w14:paraId="188D8495" w14:textId="77777777" w:rsidR="00793CA0" w:rsidRPr="00901A60" w:rsidRDefault="00793CA0" w:rsidP="00793CA0">
            <w:pPr>
              <w:pStyle w:val="GOSTTablenorm"/>
              <w:jc w:val="center"/>
            </w:pPr>
            <w:r w:rsidRPr="00901A60">
              <w:t>Н</w:t>
            </w:r>
          </w:p>
        </w:tc>
        <w:tc>
          <w:tcPr>
            <w:tcW w:w="3961" w:type="dxa"/>
          </w:tcPr>
          <w:p w14:paraId="082411A3" w14:textId="601791C3" w:rsidR="00793CA0" w:rsidRPr="00901A60" w:rsidRDefault="00793CA0" w:rsidP="00793CA0">
            <w:pPr>
              <w:pStyle w:val="GOSTTablenorm"/>
            </w:pPr>
            <w:r w:rsidRPr="00901A60">
              <w:t>Указываются итоговые объемы распределенных лимитов бюджетных обязательств на выплаты в иностранной валюте (в рублевом эквиваленте) на очередной финансовый год</w:t>
            </w:r>
          </w:p>
        </w:tc>
      </w:tr>
      <w:tr w:rsidR="00793CA0" w:rsidRPr="00901A60" w14:paraId="357ECB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F59246E" w14:textId="77777777" w:rsidR="00793CA0" w:rsidRPr="00901A60" w:rsidRDefault="00793CA0" w:rsidP="00793CA0">
            <w:pPr>
              <w:pStyle w:val="GOSTTablenorm"/>
            </w:pPr>
            <w:r w:rsidRPr="00901A60">
              <w:t>Итого. Подлежит распределению.</w:t>
            </w:r>
          </w:p>
          <w:p w14:paraId="09D75952" w14:textId="77777777" w:rsidR="00793CA0" w:rsidRPr="00901A60" w:rsidRDefault="00793CA0" w:rsidP="00793CA0">
            <w:pPr>
              <w:pStyle w:val="GOSTTablenorm"/>
            </w:pPr>
            <w:r w:rsidRPr="00901A60">
              <w:t>На текущий финансовый год</w:t>
            </w:r>
          </w:p>
        </w:tc>
        <w:tc>
          <w:tcPr>
            <w:tcW w:w="1700" w:type="dxa"/>
          </w:tcPr>
          <w:p w14:paraId="258A4B99" w14:textId="77777777" w:rsidR="00793CA0" w:rsidRPr="00901A60" w:rsidRDefault="00793CA0" w:rsidP="00793CA0">
            <w:pPr>
              <w:pStyle w:val="GOSTTablenorm"/>
            </w:pPr>
            <w:r w:rsidRPr="00901A60">
              <w:t>R_G_S2_3_F_R5</w:t>
            </w:r>
          </w:p>
        </w:tc>
        <w:tc>
          <w:tcPr>
            <w:tcW w:w="567" w:type="dxa"/>
          </w:tcPr>
          <w:p w14:paraId="4582F7E3" w14:textId="77777777" w:rsidR="00793CA0" w:rsidRPr="00901A60" w:rsidRDefault="00793CA0" w:rsidP="00793CA0">
            <w:pPr>
              <w:pStyle w:val="GOSTTablenorm"/>
              <w:jc w:val="center"/>
            </w:pPr>
            <w:r w:rsidRPr="00901A60">
              <w:t>П</w:t>
            </w:r>
          </w:p>
        </w:tc>
        <w:tc>
          <w:tcPr>
            <w:tcW w:w="1134" w:type="dxa"/>
          </w:tcPr>
          <w:p w14:paraId="4C6C87FF" w14:textId="77777777" w:rsidR="00793CA0" w:rsidRPr="00901A60" w:rsidRDefault="00793CA0" w:rsidP="00793CA0">
            <w:pPr>
              <w:pStyle w:val="GOSTTablenorm"/>
            </w:pPr>
            <w:r w:rsidRPr="00901A60">
              <w:t>N(20.2)</w:t>
            </w:r>
          </w:p>
        </w:tc>
        <w:tc>
          <w:tcPr>
            <w:tcW w:w="567" w:type="dxa"/>
          </w:tcPr>
          <w:p w14:paraId="7AAA14E1" w14:textId="77777777" w:rsidR="00793CA0" w:rsidRPr="00901A60" w:rsidRDefault="00793CA0" w:rsidP="00793CA0">
            <w:pPr>
              <w:pStyle w:val="GOSTTablenorm"/>
              <w:jc w:val="center"/>
            </w:pPr>
            <w:r w:rsidRPr="00901A60">
              <w:t>Н</w:t>
            </w:r>
          </w:p>
        </w:tc>
        <w:tc>
          <w:tcPr>
            <w:tcW w:w="3961" w:type="dxa"/>
          </w:tcPr>
          <w:p w14:paraId="69EFF45F" w14:textId="40C8BAF3" w:rsidR="00793CA0" w:rsidRPr="00901A60" w:rsidRDefault="00793CA0" w:rsidP="00793CA0">
            <w:pPr>
              <w:pStyle w:val="GOSTTablenorm"/>
            </w:pPr>
            <w:r w:rsidRPr="00901A60">
              <w:t>Указываются итоговые объемы подлежащих распределению лимитов бюджетных обязательств на выплаты в иностранной валюте (в рублевом эквиваленте) на текущий финансовый год</w:t>
            </w:r>
          </w:p>
        </w:tc>
      </w:tr>
      <w:tr w:rsidR="00793CA0" w:rsidRPr="00901A60" w14:paraId="620370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C4F42E1" w14:textId="77777777" w:rsidR="00793CA0" w:rsidRPr="00901A60" w:rsidRDefault="00793CA0" w:rsidP="00793CA0">
            <w:pPr>
              <w:pStyle w:val="GOSTTablenorm"/>
            </w:pPr>
            <w:r w:rsidRPr="00901A60">
              <w:t>Итого. Подлежит распределению.</w:t>
            </w:r>
          </w:p>
          <w:p w14:paraId="67C59E9B" w14:textId="77777777" w:rsidR="00793CA0" w:rsidRPr="00901A60" w:rsidRDefault="00793CA0" w:rsidP="00793CA0">
            <w:pPr>
              <w:pStyle w:val="GOSTTablenorm"/>
            </w:pPr>
            <w:r w:rsidRPr="00901A60">
              <w:t>На первый год планового периода</w:t>
            </w:r>
          </w:p>
        </w:tc>
        <w:tc>
          <w:tcPr>
            <w:tcW w:w="1700" w:type="dxa"/>
          </w:tcPr>
          <w:p w14:paraId="23629D97" w14:textId="77777777" w:rsidR="00793CA0" w:rsidRPr="00901A60" w:rsidRDefault="00793CA0" w:rsidP="00793CA0">
            <w:pPr>
              <w:pStyle w:val="GOSTTablenorm"/>
            </w:pPr>
            <w:r w:rsidRPr="00901A60">
              <w:t>R_G_S2_3_F_R5_2</w:t>
            </w:r>
          </w:p>
        </w:tc>
        <w:tc>
          <w:tcPr>
            <w:tcW w:w="567" w:type="dxa"/>
          </w:tcPr>
          <w:p w14:paraId="1944784F" w14:textId="77777777" w:rsidR="00793CA0" w:rsidRPr="00901A60" w:rsidRDefault="00793CA0" w:rsidP="00793CA0">
            <w:pPr>
              <w:pStyle w:val="GOSTTablenorm"/>
              <w:jc w:val="center"/>
            </w:pPr>
            <w:r w:rsidRPr="00901A60">
              <w:t>П</w:t>
            </w:r>
          </w:p>
        </w:tc>
        <w:tc>
          <w:tcPr>
            <w:tcW w:w="1134" w:type="dxa"/>
          </w:tcPr>
          <w:p w14:paraId="72C828FE" w14:textId="77777777" w:rsidR="00793CA0" w:rsidRPr="00901A60" w:rsidRDefault="00793CA0" w:rsidP="00793CA0">
            <w:pPr>
              <w:pStyle w:val="GOSTTablenorm"/>
            </w:pPr>
            <w:r w:rsidRPr="00901A60">
              <w:t>N(20.2)</w:t>
            </w:r>
          </w:p>
        </w:tc>
        <w:tc>
          <w:tcPr>
            <w:tcW w:w="567" w:type="dxa"/>
          </w:tcPr>
          <w:p w14:paraId="03D97E41" w14:textId="77777777" w:rsidR="00793CA0" w:rsidRPr="00901A60" w:rsidRDefault="00793CA0" w:rsidP="00793CA0">
            <w:pPr>
              <w:pStyle w:val="GOSTTablenorm"/>
              <w:jc w:val="center"/>
            </w:pPr>
            <w:r w:rsidRPr="00901A60">
              <w:t>Н</w:t>
            </w:r>
          </w:p>
        </w:tc>
        <w:tc>
          <w:tcPr>
            <w:tcW w:w="3961" w:type="dxa"/>
          </w:tcPr>
          <w:p w14:paraId="49CD3F55" w14:textId="22655548" w:rsidR="00793CA0" w:rsidRPr="00901A60" w:rsidRDefault="00793CA0" w:rsidP="00793CA0">
            <w:pPr>
              <w:pStyle w:val="GOSTTablenorm"/>
            </w:pPr>
            <w:r w:rsidRPr="00901A60">
              <w:t>Указываются итоговые объемы подлежащих распределению лимитов бюджетных обязательств на выплаты в иностранной валюте (в рублевом эквиваленте) на очередной финансовый год</w:t>
            </w:r>
          </w:p>
        </w:tc>
      </w:tr>
      <w:tr w:rsidR="00793CA0" w:rsidRPr="00901A60" w14:paraId="00F8BD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90B48E8" w14:textId="77777777" w:rsidR="00793CA0" w:rsidRPr="00901A60" w:rsidRDefault="00793CA0" w:rsidP="00793CA0">
            <w:pPr>
              <w:pStyle w:val="GOSTTablenorm"/>
            </w:pPr>
            <w:r w:rsidRPr="00901A60">
              <w:rPr>
                <w:b/>
              </w:rPr>
              <w:t>3. Доведенные предельные объемы финансирования</w:t>
            </w:r>
          </w:p>
        </w:tc>
      </w:tr>
      <w:tr w:rsidR="00793CA0" w:rsidRPr="00901A60" w14:paraId="495F99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1851410" w14:textId="77777777" w:rsidR="00793CA0" w:rsidRPr="00901A60" w:rsidRDefault="00793CA0" w:rsidP="00793CA0">
            <w:pPr>
              <w:pStyle w:val="GOSTTablenorm"/>
            </w:pPr>
            <w:r w:rsidRPr="00901A60">
              <w:rPr>
                <w:b/>
              </w:rPr>
              <w:t>3.1. Предельные объемы финансирования</w:t>
            </w:r>
          </w:p>
        </w:tc>
      </w:tr>
      <w:tr w:rsidR="00793CA0" w:rsidRPr="00901A60" w14:paraId="1161B5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37DB5F1" w14:textId="77777777" w:rsidR="00793CA0" w:rsidRPr="00901A60" w:rsidRDefault="00793CA0" w:rsidP="00793CA0">
            <w:pPr>
              <w:pStyle w:val="GOSTTablenorm"/>
            </w:pPr>
            <w:r w:rsidRPr="00901A60">
              <w:t>Предельные объемы финансирования</w:t>
            </w:r>
          </w:p>
        </w:tc>
        <w:tc>
          <w:tcPr>
            <w:tcW w:w="1700" w:type="dxa"/>
          </w:tcPr>
          <w:p w14:paraId="38B9E50C" w14:textId="77777777" w:rsidR="00793CA0" w:rsidRPr="00901A60" w:rsidRDefault="00793CA0" w:rsidP="00793CA0">
            <w:pPr>
              <w:pStyle w:val="GOSTTablenorm"/>
            </w:pPr>
            <w:r w:rsidRPr="00901A60">
              <w:t>R_785_G_S3_1_D</w:t>
            </w:r>
          </w:p>
        </w:tc>
        <w:tc>
          <w:tcPr>
            <w:tcW w:w="567" w:type="dxa"/>
          </w:tcPr>
          <w:p w14:paraId="4E94D8FF" w14:textId="77777777" w:rsidR="00793CA0" w:rsidRPr="00901A60" w:rsidRDefault="00793CA0" w:rsidP="00793CA0">
            <w:pPr>
              <w:pStyle w:val="GOSTTablenorm"/>
              <w:jc w:val="center"/>
            </w:pPr>
            <w:r w:rsidRPr="00901A60">
              <w:t>C</w:t>
            </w:r>
          </w:p>
        </w:tc>
        <w:tc>
          <w:tcPr>
            <w:tcW w:w="1134" w:type="dxa"/>
          </w:tcPr>
          <w:p w14:paraId="3F558E19" w14:textId="77777777" w:rsidR="00793CA0" w:rsidRPr="00901A60" w:rsidRDefault="00793CA0" w:rsidP="00793CA0">
            <w:pPr>
              <w:pStyle w:val="GOSTTablenorm"/>
            </w:pPr>
            <w:r w:rsidRPr="00901A60">
              <w:t>tR_785_G_S3_1_D</w:t>
            </w:r>
          </w:p>
        </w:tc>
        <w:tc>
          <w:tcPr>
            <w:tcW w:w="567" w:type="dxa"/>
          </w:tcPr>
          <w:p w14:paraId="5039184B" w14:textId="77777777" w:rsidR="00793CA0" w:rsidRPr="00901A60" w:rsidRDefault="00793CA0" w:rsidP="00793CA0">
            <w:pPr>
              <w:pStyle w:val="GOSTTablenorm"/>
              <w:jc w:val="center"/>
            </w:pPr>
            <w:r w:rsidRPr="00901A60">
              <w:t>Н</w:t>
            </w:r>
          </w:p>
        </w:tc>
        <w:tc>
          <w:tcPr>
            <w:tcW w:w="3961" w:type="dxa"/>
          </w:tcPr>
          <w:p w14:paraId="3965CC77" w14:textId="4EA0DD64"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_Ref56613385 \h  \* MERGEFORMAT </w:instrText>
            </w:r>
            <w:r w:rsidRPr="00901A60">
              <w:fldChar w:fldCharType="separate"/>
            </w:r>
            <w:r w:rsidR="00D21171" w:rsidRPr="00D21171">
              <w:rPr>
                <w:b/>
              </w:rPr>
              <w:t>333</w:t>
            </w:r>
            <w:r w:rsidRPr="00901A60">
              <w:fldChar w:fldCharType="end"/>
            </w:r>
          </w:p>
        </w:tc>
      </w:tr>
      <w:tr w:rsidR="00793CA0" w:rsidRPr="00901A60" w14:paraId="2594D0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C70E8F9" w14:textId="77777777" w:rsidR="00793CA0" w:rsidRPr="00901A60" w:rsidRDefault="00793CA0" w:rsidP="00793CA0">
            <w:pPr>
              <w:pStyle w:val="GOSTTablenorm"/>
            </w:pPr>
            <w:r w:rsidRPr="00901A60">
              <w:t>Итого. Получено.</w:t>
            </w:r>
          </w:p>
          <w:p w14:paraId="42A67FEF" w14:textId="77777777" w:rsidR="00793CA0" w:rsidRPr="00901A60" w:rsidRDefault="00793CA0" w:rsidP="00793CA0">
            <w:pPr>
              <w:pStyle w:val="GOSTTablenorm"/>
            </w:pPr>
            <w:r w:rsidRPr="00901A60">
              <w:t>На текущий финансовый год, всего</w:t>
            </w:r>
          </w:p>
        </w:tc>
        <w:tc>
          <w:tcPr>
            <w:tcW w:w="1700" w:type="dxa"/>
          </w:tcPr>
          <w:p w14:paraId="0886C7D3" w14:textId="77777777" w:rsidR="00793CA0" w:rsidRPr="00901A60" w:rsidRDefault="00793CA0" w:rsidP="00793CA0">
            <w:pPr>
              <w:pStyle w:val="GOSTTablenorm"/>
            </w:pPr>
            <w:r w:rsidRPr="00901A60">
              <w:t>R_G_S3_1_F_R2</w:t>
            </w:r>
          </w:p>
        </w:tc>
        <w:tc>
          <w:tcPr>
            <w:tcW w:w="567" w:type="dxa"/>
          </w:tcPr>
          <w:p w14:paraId="35AC8E85" w14:textId="77777777" w:rsidR="00793CA0" w:rsidRPr="00901A60" w:rsidRDefault="00793CA0" w:rsidP="00793CA0">
            <w:pPr>
              <w:pStyle w:val="GOSTTablenorm"/>
              <w:jc w:val="center"/>
            </w:pPr>
            <w:r w:rsidRPr="00901A60">
              <w:t>П</w:t>
            </w:r>
          </w:p>
        </w:tc>
        <w:tc>
          <w:tcPr>
            <w:tcW w:w="1134" w:type="dxa"/>
          </w:tcPr>
          <w:p w14:paraId="37E445E1" w14:textId="77777777" w:rsidR="00793CA0" w:rsidRPr="00901A60" w:rsidRDefault="00793CA0" w:rsidP="00793CA0">
            <w:pPr>
              <w:pStyle w:val="GOSTTablenorm"/>
            </w:pPr>
            <w:r w:rsidRPr="00901A60">
              <w:t>N(20.2)</w:t>
            </w:r>
          </w:p>
        </w:tc>
        <w:tc>
          <w:tcPr>
            <w:tcW w:w="567" w:type="dxa"/>
          </w:tcPr>
          <w:p w14:paraId="4B59A01B" w14:textId="77777777" w:rsidR="00793CA0" w:rsidRPr="00901A60" w:rsidRDefault="00793CA0" w:rsidP="00793CA0">
            <w:pPr>
              <w:pStyle w:val="GOSTTablenorm"/>
              <w:jc w:val="center"/>
            </w:pPr>
            <w:r w:rsidRPr="00901A60">
              <w:t>Н</w:t>
            </w:r>
          </w:p>
        </w:tc>
        <w:tc>
          <w:tcPr>
            <w:tcW w:w="3961" w:type="dxa"/>
          </w:tcPr>
          <w:p w14:paraId="485FFDB4" w14:textId="7D15C7D2" w:rsidR="00793CA0" w:rsidRPr="00901A60" w:rsidRDefault="00793CA0" w:rsidP="00793CA0">
            <w:pPr>
              <w:pStyle w:val="GOSTTablenorm"/>
            </w:pPr>
            <w:r w:rsidRPr="00901A60">
              <w:t>Указываются итоговые объемы полученных предельных объемов финансирования на текущий финансовый год</w:t>
            </w:r>
          </w:p>
        </w:tc>
      </w:tr>
      <w:tr w:rsidR="00793CA0" w:rsidRPr="00901A60" w14:paraId="71713B4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916B1CC" w14:textId="77777777" w:rsidR="00793CA0" w:rsidRPr="00901A60" w:rsidRDefault="00793CA0" w:rsidP="00793CA0">
            <w:pPr>
              <w:pStyle w:val="GOSTTablenorm"/>
            </w:pPr>
            <w:r w:rsidRPr="00901A60">
              <w:t>Итого. Получено на текущий финансовый год в том числе действующие на дату отчета</w:t>
            </w:r>
          </w:p>
        </w:tc>
        <w:tc>
          <w:tcPr>
            <w:tcW w:w="1700" w:type="dxa"/>
          </w:tcPr>
          <w:p w14:paraId="56AFD259" w14:textId="77777777" w:rsidR="00793CA0" w:rsidRPr="00901A60" w:rsidRDefault="00793CA0" w:rsidP="00793CA0">
            <w:pPr>
              <w:pStyle w:val="GOSTTablenorm"/>
              <w:rPr>
                <w:lang w:val="en-US"/>
              </w:rPr>
            </w:pPr>
            <w:r w:rsidRPr="00901A60">
              <w:t>R_G_S3_1_F_R2</w:t>
            </w:r>
            <w:r w:rsidRPr="00901A60">
              <w:rPr>
                <w:lang w:val="en-US"/>
              </w:rPr>
              <w:t>_1_1</w:t>
            </w:r>
          </w:p>
        </w:tc>
        <w:tc>
          <w:tcPr>
            <w:tcW w:w="567" w:type="dxa"/>
          </w:tcPr>
          <w:p w14:paraId="3225881C" w14:textId="77777777" w:rsidR="00793CA0" w:rsidRPr="00901A60" w:rsidRDefault="00793CA0" w:rsidP="00793CA0">
            <w:pPr>
              <w:pStyle w:val="GOSTTablenorm"/>
              <w:jc w:val="center"/>
            </w:pPr>
            <w:r w:rsidRPr="00901A60">
              <w:t>П</w:t>
            </w:r>
          </w:p>
        </w:tc>
        <w:tc>
          <w:tcPr>
            <w:tcW w:w="1134" w:type="dxa"/>
          </w:tcPr>
          <w:p w14:paraId="64E3639A" w14:textId="77777777" w:rsidR="00793CA0" w:rsidRPr="00901A60" w:rsidRDefault="00793CA0" w:rsidP="00793CA0">
            <w:pPr>
              <w:pStyle w:val="GOSTTablenorm"/>
            </w:pPr>
            <w:r w:rsidRPr="00901A60">
              <w:t>N(20.2)</w:t>
            </w:r>
          </w:p>
        </w:tc>
        <w:tc>
          <w:tcPr>
            <w:tcW w:w="567" w:type="dxa"/>
          </w:tcPr>
          <w:p w14:paraId="0270E517" w14:textId="77777777" w:rsidR="00793CA0" w:rsidRPr="00901A60" w:rsidRDefault="00793CA0" w:rsidP="00793CA0">
            <w:pPr>
              <w:pStyle w:val="GOSTTablenorm"/>
              <w:jc w:val="center"/>
            </w:pPr>
            <w:r w:rsidRPr="00901A60">
              <w:t>Н</w:t>
            </w:r>
          </w:p>
        </w:tc>
        <w:tc>
          <w:tcPr>
            <w:tcW w:w="3961" w:type="dxa"/>
          </w:tcPr>
          <w:p w14:paraId="4011442D" w14:textId="55E7F848" w:rsidR="00793CA0" w:rsidRPr="00901A60" w:rsidRDefault="00793CA0" w:rsidP="00793CA0">
            <w:pPr>
              <w:pStyle w:val="GOSTTablenorm"/>
            </w:pPr>
            <w:r w:rsidRPr="00901A60">
              <w:t>Указываются итоговые объемы полученных предельных объемов финансирования, действующие на дату отчета, на текущий финансовый год</w:t>
            </w:r>
          </w:p>
        </w:tc>
      </w:tr>
      <w:tr w:rsidR="00793CA0" w:rsidRPr="00901A60" w14:paraId="7A1231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FFB1358" w14:textId="77777777" w:rsidR="00793CA0" w:rsidRPr="00901A60" w:rsidRDefault="00793CA0" w:rsidP="00793CA0">
            <w:pPr>
              <w:pStyle w:val="GOSTTablenorm"/>
            </w:pPr>
            <w:r w:rsidRPr="00901A60">
              <w:t>Итого. Получено на текущий финансовый год в том числе с отложенной датой ввода в действие</w:t>
            </w:r>
          </w:p>
        </w:tc>
        <w:tc>
          <w:tcPr>
            <w:tcW w:w="1700" w:type="dxa"/>
          </w:tcPr>
          <w:p w14:paraId="7E21CBA4" w14:textId="77777777" w:rsidR="00793CA0" w:rsidRPr="00901A60" w:rsidRDefault="00793CA0" w:rsidP="00793CA0">
            <w:pPr>
              <w:pStyle w:val="GOSTTablenorm"/>
            </w:pPr>
            <w:r w:rsidRPr="00901A60">
              <w:t>R_G_S3_1_F_R2</w:t>
            </w:r>
            <w:r w:rsidRPr="00901A60">
              <w:rPr>
                <w:lang w:val="en-US"/>
              </w:rPr>
              <w:t>_1_2</w:t>
            </w:r>
          </w:p>
        </w:tc>
        <w:tc>
          <w:tcPr>
            <w:tcW w:w="567" w:type="dxa"/>
          </w:tcPr>
          <w:p w14:paraId="718E4704" w14:textId="77777777" w:rsidR="00793CA0" w:rsidRPr="00901A60" w:rsidRDefault="00793CA0" w:rsidP="00793CA0">
            <w:pPr>
              <w:pStyle w:val="GOSTTablenorm"/>
              <w:jc w:val="center"/>
            </w:pPr>
            <w:r w:rsidRPr="00901A60">
              <w:t>П</w:t>
            </w:r>
          </w:p>
        </w:tc>
        <w:tc>
          <w:tcPr>
            <w:tcW w:w="1134" w:type="dxa"/>
          </w:tcPr>
          <w:p w14:paraId="7A4748C7" w14:textId="77777777" w:rsidR="00793CA0" w:rsidRPr="00901A60" w:rsidRDefault="00793CA0" w:rsidP="00793CA0">
            <w:pPr>
              <w:pStyle w:val="GOSTTablenorm"/>
            </w:pPr>
            <w:r w:rsidRPr="00901A60">
              <w:t>N(20.2)</w:t>
            </w:r>
          </w:p>
        </w:tc>
        <w:tc>
          <w:tcPr>
            <w:tcW w:w="567" w:type="dxa"/>
          </w:tcPr>
          <w:p w14:paraId="1BC002E4" w14:textId="77777777" w:rsidR="00793CA0" w:rsidRPr="00901A60" w:rsidRDefault="00793CA0" w:rsidP="00793CA0">
            <w:pPr>
              <w:pStyle w:val="GOSTTablenorm"/>
              <w:jc w:val="center"/>
            </w:pPr>
            <w:r w:rsidRPr="00901A60">
              <w:t>Н</w:t>
            </w:r>
          </w:p>
        </w:tc>
        <w:tc>
          <w:tcPr>
            <w:tcW w:w="3961" w:type="dxa"/>
          </w:tcPr>
          <w:p w14:paraId="303B9D66" w14:textId="34FAF75E" w:rsidR="00793CA0" w:rsidRPr="00901A60" w:rsidRDefault="00793CA0" w:rsidP="00793CA0">
            <w:pPr>
              <w:pStyle w:val="GOSTTablenorm"/>
            </w:pPr>
            <w:r w:rsidRPr="00901A60">
              <w:t>Указываются итоговые объемы полученных предельных объемов финансирования с отложенной датой ввода в действие на текущий финансовый год</w:t>
            </w:r>
          </w:p>
        </w:tc>
      </w:tr>
      <w:tr w:rsidR="00793CA0" w:rsidRPr="00901A60" w14:paraId="42F713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6F6D8AF" w14:textId="77777777" w:rsidR="00793CA0" w:rsidRPr="00901A60" w:rsidRDefault="00793CA0" w:rsidP="00793CA0">
            <w:pPr>
              <w:pStyle w:val="GOSTTablenorm"/>
            </w:pPr>
            <w:r w:rsidRPr="00901A60">
              <w:lastRenderedPageBreak/>
              <w:t>Итого. Получено.</w:t>
            </w:r>
          </w:p>
          <w:p w14:paraId="66E372FC" w14:textId="77777777" w:rsidR="00793CA0" w:rsidRPr="00901A60" w:rsidRDefault="00793CA0" w:rsidP="00793CA0">
            <w:pPr>
              <w:pStyle w:val="GOSTTablenorm"/>
            </w:pPr>
            <w:r w:rsidRPr="00901A60">
              <w:t>На первый год планового периода</w:t>
            </w:r>
          </w:p>
        </w:tc>
        <w:tc>
          <w:tcPr>
            <w:tcW w:w="1700" w:type="dxa"/>
          </w:tcPr>
          <w:p w14:paraId="3EBF1D57" w14:textId="77777777" w:rsidR="00793CA0" w:rsidRPr="00901A60" w:rsidRDefault="00793CA0" w:rsidP="00793CA0">
            <w:pPr>
              <w:pStyle w:val="GOSTTablenorm"/>
            </w:pPr>
            <w:r w:rsidRPr="00901A60">
              <w:t>R_G_S3_1_F_R2_2</w:t>
            </w:r>
          </w:p>
        </w:tc>
        <w:tc>
          <w:tcPr>
            <w:tcW w:w="567" w:type="dxa"/>
          </w:tcPr>
          <w:p w14:paraId="44D56CBF" w14:textId="77777777" w:rsidR="00793CA0" w:rsidRPr="00901A60" w:rsidRDefault="00793CA0" w:rsidP="00793CA0">
            <w:pPr>
              <w:pStyle w:val="GOSTTablenorm"/>
              <w:jc w:val="center"/>
            </w:pPr>
            <w:r w:rsidRPr="00901A60">
              <w:t>П</w:t>
            </w:r>
          </w:p>
        </w:tc>
        <w:tc>
          <w:tcPr>
            <w:tcW w:w="1134" w:type="dxa"/>
          </w:tcPr>
          <w:p w14:paraId="4AB9A291" w14:textId="77777777" w:rsidR="00793CA0" w:rsidRPr="00901A60" w:rsidRDefault="00793CA0" w:rsidP="00793CA0">
            <w:pPr>
              <w:pStyle w:val="GOSTTablenorm"/>
            </w:pPr>
            <w:r w:rsidRPr="00901A60">
              <w:t>N(20.2)</w:t>
            </w:r>
          </w:p>
        </w:tc>
        <w:tc>
          <w:tcPr>
            <w:tcW w:w="567" w:type="dxa"/>
          </w:tcPr>
          <w:p w14:paraId="4E9E83F2" w14:textId="77777777" w:rsidR="00793CA0" w:rsidRPr="00901A60" w:rsidRDefault="00793CA0" w:rsidP="00793CA0">
            <w:pPr>
              <w:pStyle w:val="GOSTTablenorm"/>
              <w:jc w:val="center"/>
            </w:pPr>
            <w:r w:rsidRPr="00901A60">
              <w:t>Н</w:t>
            </w:r>
          </w:p>
        </w:tc>
        <w:tc>
          <w:tcPr>
            <w:tcW w:w="3961" w:type="dxa"/>
          </w:tcPr>
          <w:p w14:paraId="3238AAA4" w14:textId="1ABA81AB" w:rsidR="00793CA0" w:rsidRPr="00901A60" w:rsidRDefault="00793CA0" w:rsidP="00793CA0">
            <w:pPr>
              <w:pStyle w:val="GOSTTablenorm"/>
            </w:pPr>
            <w:r w:rsidRPr="00901A60">
              <w:t>Указываются итоговые объемы полученных предельных объемов финансирования на очередной финансовый год</w:t>
            </w:r>
          </w:p>
        </w:tc>
      </w:tr>
      <w:tr w:rsidR="00793CA0" w:rsidRPr="00901A60" w14:paraId="3CC5936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BAA1E2C" w14:textId="77777777" w:rsidR="00793CA0" w:rsidRPr="00901A60" w:rsidRDefault="00793CA0" w:rsidP="00793CA0">
            <w:pPr>
              <w:pStyle w:val="GOSTTablenorm"/>
            </w:pPr>
            <w:r w:rsidRPr="00901A60">
              <w:t>Итого. Распределено. На текущий финансовый год, всего</w:t>
            </w:r>
          </w:p>
        </w:tc>
        <w:tc>
          <w:tcPr>
            <w:tcW w:w="1700" w:type="dxa"/>
          </w:tcPr>
          <w:p w14:paraId="68543FFE" w14:textId="77777777" w:rsidR="00793CA0" w:rsidRPr="00901A60" w:rsidRDefault="00793CA0" w:rsidP="00793CA0">
            <w:pPr>
              <w:pStyle w:val="GOSTTablenorm"/>
            </w:pPr>
            <w:r w:rsidRPr="00901A60">
              <w:t>R_G_S3_1_F_R3</w:t>
            </w:r>
          </w:p>
        </w:tc>
        <w:tc>
          <w:tcPr>
            <w:tcW w:w="567" w:type="dxa"/>
          </w:tcPr>
          <w:p w14:paraId="0327F474" w14:textId="77777777" w:rsidR="00793CA0" w:rsidRPr="00901A60" w:rsidRDefault="00793CA0" w:rsidP="00793CA0">
            <w:pPr>
              <w:pStyle w:val="GOSTTablenorm"/>
              <w:jc w:val="center"/>
            </w:pPr>
            <w:r w:rsidRPr="00901A60">
              <w:t>П</w:t>
            </w:r>
          </w:p>
        </w:tc>
        <w:tc>
          <w:tcPr>
            <w:tcW w:w="1134" w:type="dxa"/>
          </w:tcPr>
          <w:p w14:paraId="2ED9BF50" w14:textId="77777777" w:rsidR="00793CA0" w:rsidRPr="00901A60" w:rsidRDefault="00793CA0" w:rsidP="00793CA0">
            <w:pPr>
              <w:pStyle w:val="GOSTTablenorm"/>
            </w:pPr>
            <w:r w:rsidRPr="00901A60">
              <w:t>N(20.2)</w:t>
            </w:r>
          </w:p>
        </w:tc>
        <w:tc>
          <w:tcPr>
            <w:tcW w:w="567" w:type="dxa"/>
          </w:tcPr>
          <w:p w14:paraId="728D2A3E" w14:textId="77777777" w:rsidR="00793CA0" w:rsidRPr="00901A60" w:rsidRDefault="00793CA0" w:rsidP="00793CA0">
            <w:pPr>
              <w:pStyle w:val="GOSTTablenorm"/>
              <w:jc w:val="center"/>
            </w:pPr>
            <w:r w:rsidRPr="00901A60">
              <w:t>Н</w:t>
            </w:r>
          </w:p>
        </w:tc>
        <w:tc>
          <w:tcPr>
            <w:tcW w:w="3961" w:type="dxa"/>
          </w:tcPr>
          <w:p w14:paraId="2C9A76A0" w14:textId="14D1D1F9" w:rsidR="00793CA0" w:rsidRPr="00901A60" w:rsidRDefault="00793CA0" w:rsidP="00793CA0">
            <w:pPr>
              <w:pStyle w:val="GOSTTablenorm"/>
            </w:pPr>
            <w:r w:rsidRPr="00901A60">
              <w:t>Указываются итоговые объемы распределенных предельных объемов финансирования на текущий финансовый год</w:t>
            </w:r>
          </w:p>
        </w:tc>
      </w:tr>
      <w:tr w:rsidR="00793CA0" w:rsidRPr="00901A60" w14:paraId="12A8691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2B4572C" w14:textId="77777777" w:rsidR="00793CA0" w:rsidRPr="00901A60" w:rsidRDefault="00793CA0" w:rsidP="00793CA0">
            <w:pPr>
              <w:pStyle w:val="GOSTTablenorm"/>
            </w:pPr>
            <w:r w:rsidRPr="00901A60">
              <w:t>Итого. Распределено на текущий финансовый год в том числе действующие на дату отчета</w:t>
            </w:r>
          </w:p>
        </w:tc>
        <w:tc>
          <w:tcPr>
            <w:tcW w:w="1700" w:type="dxa"/>
          </w:tcPr>
          <w:p w14:paraId="5B80DF6A" w14:textId="77777777" w:rsidR="00793CA0" w:rsidRPr="00901A60" w:rsidRDefault="00793CA0" w:rsidP="00793CA0">
            <w:pPr>
              <w:pStyle w:val="GOSTTablenorm"/>
              <w:rPr>
                <w:lang w:val="en-US"/>
              </w:rPr>
            </w:pPr>
            <w:r w:rsidRPr="00901A60">
              <w:t>R_G_S3_1_F_R3</w:t>
            </w:r>
            <w:r w:rsidRPr="00901A60">
              <w:rPr>
                <w:lang w:val="en-US"/>
              </w:rPr>
              <w:t>_1_1</w:t>
            </w:r>
          </w:p>
        </w:tc>
        <w:tc>
          <w:tcPr>
            <w:tcW w:w="567" w:type="dxa"/>
          </w:tcPr>
          <w:p w14:paraId="7A07DAB2" w14:textId="77777777" w:rsidR="00793CA0" w:rsidRPr="00901A60" w:rsidRDefault="00793CA0" w:rsidP="00793CA0">
            <w:pPr>
              <w:pStyle w:val="GOSTTablenorm"/>
              <w:jc w:val="center"/>
            </w:pPr>
            <w:r w:rsidRPr="00901A60">
              <w:t>П</w:t>
            </w:r>
          </w:p>
        </w:tc>
        <w:tc>
          <w:tcPr>
            <w:tcW w:w="1134" w:type="dxa"/>
          </w:tcPr>
          <w:p w14:paraId="1A5DD2CE" w14:textId="77777777" w:rsidR="00793CA0" w:rsidRPr="00901A60" w:rsidRDefault="00793CA0" w:rsidP="00793CA0">
            <w:pPr>
              <w:pStyle w:val="GOSTTablenorm"/>
            </w:pPr>
            <w:r w:rsidRPr="00901A60">
              <w:t>N(20.2)</w:t>
            </w:r>
          </w:p>
        </w:tc>
        <w:tc>
          <w:tcPr>
            <w:tcW w:w="567" w:type="dxa"/>
          </w:tcPr>
          <w:p w14:paraId="1C6CF14B" w14:textId="77777777" w:rsidR="00793CA0" w:rsidRPr="00901A60" w:rsidRDefault="00793CA0" w:rsidP="00793CA0">
            <w:pPr>
              <w:pStyle w:val="GOSTTablenorm"/>
              <w:jc w:val="center"/>
            </w:pPr>
            <w:r w:rsidRPr="00901A60">
              <w:t>Н</w:t>
            </w:r>
          </w:p>
        </w:tc>
        <w:tc>
          <w:tcPr>
            <w:tcW w:w="3961" w:type="dxa"/>
          </w:tcPr>
          <w:p w14:paraId="1A719687" w14:textId="193F2FFD" w:rsidR="00793CA0" w:rsidRPr="00901A60" w:rsidRDefault="00793CA0" w:rsidP="00793CA0">
            <w:pPr>
              <w:pStyle w:val="GOSTTablenorm"/>
            </w:pPr>
            <w:r w:rsidRPr="00901A60">
              <w:t>Указываются итоговые объемы распределенных предельных объемов финансирования, действующих на дату отчета, на текущий финансовый год</w:t>
            </w:r>
          </w:p>
        </w:tc>
      </w:tr>
      <w:tr w:rsidR="00793CA0" w:rsidRPr="00901A60" w14:paraId="6DED0C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1D3C1EF" w14:textId="77777777" w:rsidR="00793CA0" w:rsidRPr="00901A60" w:rsidRDefault="00793CA0" w:rsidP="00793CA0">
            <w:pPr>
              <w:pStyle w:val="GOSTTablenorm"/>
            </w:pPr>
            <w:r w:rsidRPr="00901A60">
              <w:t xml:space="preserve">Итого. Распределено на текущий финансовый год в том числе с отложенной датой ввода в действие </w:t>
            </w:r>
          </w:p>
        </w:tc>
        <w:tc>
          <w:tcPr>
            <w:tcW w:w="1700" w:type="dxa"/>
          </w:tcPr>
          <w:p w14:paraId="13C3EB55" w14:textId="77777777" w:rsidR="00793CA0" w:rsidRPr="00901A60" w:rsidRDefault="00793CA0" w:rsidP="00793CA0">
            <w:pPr>
              <w:pStyle w:val="GOSTTablenorm"/>
            </w:pPr>
            <w:r w:rsidRPr="00901A60">
              <w:t>R_G_S3_1_F_R3</w:t>
            </w:r>
            <w:r w:rsidRPr="00901A60">
              <w:rPr>
                <w:lang w:val="en-US"/>
              </w:rPr>
              <w:t>_1_2</w:t>
            </w:r>
          </w:p>
        </w:tc>
        <w:tc>
          <w:tcPr>
            <w:tcW w:w="567" w:type="dxa"/>
          </w:tcPr>
          <w:p w14:paraId="5E27D8DE" w14:textId="77777777" w:rsidR="00793CA0" w:rsidRPr="00901A60" w:rsidRDefault="00793CA0" w:rsidP="00793CA0">
            <w:pPr>
              <w:pStyle w:val="GOSTTablenorm"/>
              <w:jc w:val="center"/>
            </w:pPr>
            <w:r w:rsidRPr="00901A60">
              <w:t>П</w:t>
            </w:r>
          </w:p>
        </w:tc>
        <w:tc>
          <w:tcPr>
            <w:tcW w:w="1134" w:type="dxa"/>
          </w:tcPr>
          <w:p w14:paraId="39B7B74F" w14:textId="77777777" w:rsidR="00793CA0" w:rsidRPr="00901A60" w:rsidRDefault="00793CA0" w:rsidP="00793CA0">
            <w:pPr>
              <w:pStyle w:val="GOSTTablenorm"/>
            </w:pPr>
            <w:r w:rsidRPr="00901A60">
              <w:t>N(20.2)</w:t>
            </w:r>
          </w:p>
        </w:tc>
        <w:tc>
          <w:tcPr>
            <w:tcW w:w="567" w:type="dxa"/>
          </w:tcPr>
          <w:p w14:paraId="58001270" w14:textId="77777777" w:rsidR="00793CA0" w:rsidRPr="00901A60" w:rsidRDefault="00793CA0" w:rsidP="00793CA0">
            <w:pPr>
              <w:pStyle w:val="GOSTTablenorm"/>
              <w:jc w:val="center"/>
            </w:pPr>
            <w:r w:rsidRPr="00901A60">
              <w:t>Н</w:t>
            </w:r>
          </w:p>
        </w:tc>
        <w:tc>
          <w:tcPr>
            <w:tcW w:w="3961" w:type="dxa"/>
          </w:tcPr>
          <w:p w14:paraId="15D02A22" w14:textId="0B7CFC39" w:rsidR="00793CA0" w:rsidRPr="00901A60" w:rsidRDefault="00793CA0" w:rsidP="00793CA0">
            <w:pPr>
              <w:pStyle w:val="GOSTTablenorm"/>
            </w:pPr>
            <w:r w:rsidRPr="00901A60">
              <w:t>Указываются итоговые объемы распределенных предельных объемов финансирования с отложенной датой ввода в действие на текущий финансовый год</w:t>
            </w:r>
          </w:p>
        </w:tc>
      </w:tr>
      <w:tr w:rsidR="00793CA0" w:rsidRPr="00901A60" w14:paraId="5C4136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A12F15F" w14:textId="77777777" w:rsidR="00793CA0" w:rsidRPr="00901A60" w:rsidRDefault="00793CA0" w:rsidP="00793CA0">
            <w:pPr>
              <w:pStyle w:val="GOSTTablenorm"/>
            </w:pPr>
            <w:r w:rsidRPr="00901A60">
              <w:t>Итого. Распределено. На первый год планового периода</w:t>
            </w:r>
          </w:p>
        </w:tc>
        <w:tc>
          <w:tcPr>
            <w:tcW w:w="1700" w:type="dxa"/>
          </w:tcPr>
          <w:p w14:paraId="03C28BD4" w14:textId="77777777" w:rsidR="00793CA0" w:rsidRPr="00901A60" w:rsidRDefault="00793CA0" w:rsidP="00793CA0">
            <w:pPr>
              <w:pStyle w:val="GOSTTablenorm"/>
            </w:pPr>
            <w:r w:rsidRPr="00901A60">
              <w:t>R_G_S3_1_F_R3_2</w:t>
            </w:r>
          </w:p>
        </w:tc>
        <w:tc>
          <w:tcPr>
            <w:tcW w:w="567" w:type="dxa"/>
          </w:tcPr>
          <w:p w14:paraId="597AEDF9" w14:textId="77777777" w:rsidR="00793CA0" w:rsidRPr="00901A60" w:rsidRDefault="00793CA0" w:rsidP="00793CA0">
            <w:pPr>
              <w:pStyle w:val="GOSTTablenorm"/>
              <w:jc w:val="center"/>
            </w:pPr>
            <w:r w:rsidRPr="00901A60">
              <w:t>П</w:t>
            </w:r>
          </w:p>
        </w:tc>
        <w:tc>
          <w:tcPr>
            <w:tcW w:w="1134" w:type="dxa"/>
          </w:tcPr>
          <w:p w14:paraId="5C085EDE" w14:textId="77777777" w:rsidR="00793CA0" w:rsidRPr="00901A60" w:rsidRDefault="00793CA0" w:rsidP="00793CA0">
            <w:pPr>
              <w:pStyle w:val="GOSTTablenorm"/>
            </w:pPr>
            <w:r w:rsidRPr="00901A60">
              <w:t>N(20.2)</w:t>
            </w:r>
          </w:p>
        </w:tc>
        <w:tc>
          <w:tcPr>
            <w:tcW w:w="567" w:type="dxa"/>
          </w:tcPr>
          <w:p w14:paraId="482C5CB0" w14:textId="77777777" w:rsidR="00793CA0" w:rsidRPr="00901A60" w:rsidRDefault="00793CA0" w:rsidP="00793CA0">
            <w:pPr>
              <w:pStyle w:val="GOSTTablenorm"/>
              <w:jc w:val="center"/>
            </w:pPr>
            <w:r w:rsidRPr="00901A60">
              <w:t>Н</w:t>
            </w:r>
          </w:p>
        </w:tc>
        <w:tc>
          <w:tcPr>
            <w:tcW w:w="3961" w:type="dxa"/>
          </w:tcPr>
          <w:p w14:paraId="68ECB74F" w14:textId="69697085" w:rsidR="00793CA0" w:rsidRPr="00901A60" w:rsidRDefault="00793CA0" w:rsidP="00793CA0">
            <w:pPr>
              <w:pStyle w:val="GOSTTablenorm"/>
            </w:pPr>
            <w:r w:rsidRPr="00901A60">
              <w:t>Указываются итоговые объемы распределенных предельных объемов финансирования на очередной финансовый год</w:t>
            </w:r>
          </w:p>
        </w:tc>
      </w:tr>
      <w:tr w:rsidR="00793CA0" w:rsidRPr="00901A60" w14:paraId="76CF561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CDC6B89" w14:textId="77777777" w:rsidR="00793CA0" w:rsidRPr="00901A60" w:rsidRDefault="00793CA0" w:rsidP="00793CA0">
            <w:pPr>
              <w:pStyle w:val="GOSTTablenorm"/>
            </w:pPr>
            <w:r w:rsidRPr="00901A60">
              <w:t>Итого. Подлежит распределению.</w:t>
            </w:r>
          </w:p>
          <w:p w14:paraId="3F163FEF" w14:textId="77777777" w:rsidR="00793CA0" w:rsidRPr="00901A60" w:rsidRDefault="00793CA0" w:rsidP="00793CA0">
            <w:pPr>
              <w:pStyle w:val="GOSTTablenorm"/>
            </w:pPr>
            <w:r w:rsidRPr="00901A60">
              <w:t>На текущий финансовый год, всего</w:t>
            </w:r>
          </w:p>
        </w:tc>
        <w:tc>
          <w:tcPr>
            <w:tcW w:w="1700" w:type="dxa"/>
          </w:tcPr>
          <w:p w14:paraId="539F9382" w14:textId="77777777" w:rsidR="00793CA0" w:rsidRPr="00901A60" w:rsidRDefault="00793CA0" w:rsidP="00793CA0">
            <w:pPr>
              <w:pStyle w:val="GOSTTablenorm"/>
            </w:pPr>
            <w:r w:rsidRPr="00901A60">
              <w:t>R_G_S3_1_F_R4</w:t>
            </w:r>
          </w:p>
        </w:tc>
        <w:tc>
          <w:tcPr>
            <w:tcW w:w="567" w:type="dxa"/>
          </w:tcPr>
          <w:p w14:paraId="2BEABA58" w14:textId="77777777" w:rsidR="00793CA0" w:rsidRPr="00901A60" w:rsidRDefault="00793CA0" w:rsidP="00793CA0">
            <w:pPr>
              <w:pStyle w:val="GOSTTablenorm"/>
              <w:jc w:val="center"/>
            </w:pPr>
            <w:r w:rsidRPr="00901A60">
              <w:t>П</w:t>
            </w:r>
          </w:p>
        </w:tc>
        <w:tc>
          <w:tcPr>
            <w:tcW w:w="1134" w:type="dxa"/>
          </w:tcPr>
          <w:p w14:paraId="66FB8CD2" w14:textId="77777777" w:rsidR="00793CA0" w:rsidRPr="00901A60" w:rsidRDefault="00793CA0" w:rsidP="00793CA0">
            <w:pPr>
              <w:pStyle w:val="GOSTTablenorm"/>
            </w:pPr>
            <w:r w:rsidRPr="00901A60">
              <w:t>N(20.2)</w:t>
            </w:r>
          </w:p>
        </w:tc>
        <w:tc>
          <w:tcPr>
            <w:tcW w:w="567" w:type="dxa"/>
          </w:tcPr>
          <w:p w14:paraId="5B563FBC" w14:textId="77777777" w:rsidR="00793CA0" w:rsidRPr="00901A60" w:rsidRDefault="00793CA0" w:rsidP="00793CA0">
            <w:pPr>
              <w:pStyle w:val="GOSTTablenorm"/>
              <w:jc w:val="center"/>
            </w:pPr>
            <w:r w:rsidRPr="00901A60">
              <w:t>Н</w:t>
            </w:r>
          </w:p>
        </w:tc>
        <w:tc>
          <w:tcPr>
            <w:tcW w:w="3961" w:type="dxa"/>
          </w:tcPr>
          <w:p w14:paraId="16D7FB45" w14:textId="00215CD4" w:rsidR="00793CA0" w:rsidRPr="00901A60" w:rsidRDefault="00793CA0" w:rsidP="00793CA0">
            <w:pPr>
              <w:pStyle w:val="GOSTTablenorm"/>
            </w:pPr>
            <w:r w:rsidRPr="00901A60">
              <w:t>Указывается итоговые объемы подлежащих распределению предельных объемов финансирования на текущий финансовый год</w:t>
            </w:r>
          </w:p>
        </w:tc>
      </w:tr>
      <w:tr w:rsidR="00793CA0" w:rsidRPr="00901A60" w14:paraId="12EC69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2689E6" w14:textId="77777777" w:rsidR="00793CA0" w:rsidRPr="00901A60" w:rsidRDefault="00793CA0" w:rsidP="00793CA0">
            <w:pPr>
              <w:pStyle w:val="GOSTTablenorm"/>
            </w:pPr>
            <w:r w:rsidRPr="00901A60">
              <w:t>Итого. Подлежит распределению на текущий финансовый год в том числе действующие на дату отчета</w:t>
            </w:r>
          </w:p>
        </w:tc>
        <w:tc>
          <w:tcPr>
            <w:tcW w:w="1700" w:type="dxa"/>
          </w:tcPr>
          <w:p w14:paraId="6084F26D" w14:textId="77777777" w:rsidR="00793CA0" w:rsidRPr="00901A60" w:rsidRDefault="00793CA0" w:rsidP="00793CA0">
            <w:pPr>
              <w:pStyle w:val="GOSTTablenorm"/>
              <w:rPr>
                <w:lang w:val="en-US"/>
              </w:rPr>
            </w:pPr>
            <w:r w:rsidRPr="00901A60">
              <w:t>R_G_S3_1_F_R4</w:t>
            </w:r>
            <w:r w:rsidRPr="00901A60">
              <w:rPr>
                <w:lang w:val="en-US"/>
              </w:rPr>
              <w:t>_1_1</w:t>
            </w:r>
          </w:p>
        </w:tc>
        <w:tc>
          <w:tcPr>
            <w:tcW w:w="567" w:type="dxa"/>
          </w:tcPr>
          <w:p w14:paraId="67553070" w14:textId="77777777" w:rsidR="00793CA0" w:rsidRPr="00901A60" w:rsidRDefault="00793CA0" w:rsidP="00793CA0">
            <w:pPr>
              <w:pStyle w:val="GOSTTablenorm"/>
              <w:jc w:val="center"/>
            </w:pPr>
            <w:r w:rsidRPr="00901A60">
              <w:t>П</w:t>
            </w:r>
          </w:p>
        </w:tc>
        <w:tc>
          <w:tcPr>
            <w:tcW w:w="1134" w:type="dxa"/>
          </w:tcPr>
          <w:p w14:paraId="4A3027A8" w14:textId="77777777" w:rsidR="00793CA0" w:rsidRPr="00901A60" w:rsidRDefault="00793CA0" w:rsidP="00793CA0">
            <w:pPr>
              <w:pStyle w:val="GOSTTablenorm"/>
            </w:pPr>
            <w:r w:rsidRPr="00901A60">
              <w:t>N(20.2)</w:t>
            </w:r>
          </w:p>
        </w:tc>
        <w:tc>
          <w:tcPr>
            <w:tcW w:w="567" w:type="dxa"/>
          </w:tcPr>
          <w:p w14:paraId="346E323F" w14:textId="77777777" w:rsidR="00793CA0" w:rsidRPr="00901A60" w:rsidRDefault="00793CA0" w:rsidP="00793CA0">
            <w:pPr>
              <w:pStyle w:val="GOSTTablenorm"/>
              <w:jc w:val="center"/>
            </w:pPr>
            <w:r w:rsidRPr="00901A60">
              <w:t>Н</w:t>
            </w:r>
          </w:p>
        </w:tc>
        <w:tc>
          <w:tcPr>
            <w:tcW w:w="3961" w:type="dxa"/>
          </w:tcPr>
          <w:p w14:paraId="028A690A" w14:textId="70886639" w:rsidR="00793CA0" w:rsidRPr="00901A60" w:rsidRDefault="00793CA0" w:rsidP="00793CA0">
            <w:pPr>
              <w:pStyle w:val="GOSTTablenorm"/>
            </w:pPr>
            <w:r w:rsidRPr="00901A60">
              <w:t>Указывается итоговые объемы подлежащих распределению предельных объемов финансирования, действующих на дату отчета на текущий финансовый год</w:t>
            </w:r>
          </w:p>
        </w:tc>
      </w:tr>
      <w:tr w:rsidR="00793CA0" w:rsidRPr="00901A60" w14:paraId="74E3F1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294FDFA" w14:textId="77777777" w:rsidR="00793CA0" w:rsidRPr="00901A60" w:rsidRDefault="00793CA0" w:rsidP="00793CA0">
            <w:pPr>
              <w:pStyle w:val="GOSTTablenorm"/>
            </w:pPr>
            <w:r w:rsidRPr="00901A60">
              <w:lastRenderedPageBreak/>
              <w:t>Итого. Подлежит распределению на текущий финансовый год в том числе с отложенной датой ввода в действие</w:t>
            </w:r>
          </w:p>
        </w:tc>
        <w:tc>
          <w:tcPr>
            <w:tcW w:w="1700" w:type="dxa"/>
          </w:tcPr>
          <w:p w14:paraId="78E00A9A" w14:textId="77777777" w:rsidR="00793CA0" w:rsidRPr="00901A60" w:rsidRDefault="00793CA0" w:rsidP="00793CA0">
            <w:pPr>
              <w:pStyle w:val="GOSTTablenorm"/>
            </w:pPr>
            <w:r w:rsidRPr="00901A60">
              <w:t>R_G_S3_1_F_R4</w:t>
            </w:r>
            <w:r w:rsidRPr="00901A60">
              <w:rPr>
                <w:lang w:val="en-US"/>
              </w:rPr>
              <w:t>_1_2</w:t>
            </w:r>
          </w:p>
        </w:tc>
        <w:tc>
          <w:tcPr>
            <w:tcW w:w="567" w:type="dxa"/>
          </w:tcPr>
          <w:p w14:paraId="4603AB48" w14:textId="77777777" w:rsidR="00793CA0" w:rsidRPr="00901A60" w:rsidRDefault="00793CA0" w:rsidP="00793CA0">
            <w:pPr>
              <w:pStyle w:val="GOSTTablenorm"/>
              <w:jc w:val="center"/>
            </w:pPr>
            <w:r w:rsidRPr="00901A60">
              <w:t>П</w:t>
            </w:r>
          </w:p>
        </w:tc>
        <w:tc>
          <w:tcPr>
            <w:tcW w:w="1134" w:type="dxa"/>
          </w:tcPr>
          <w:p w14:paraId="15CED462" w14:textId="77777777" w:rsidR="00793CA0" w:rsidRPr="00901A60" w:rsidRDefault="00793CA0" w:rsidP="00793CA0">
            <w:pPr>
              <w:pStyle w:val="GOSTTablenorm"/>
            </w:pPr>
            <w:r w:rsidRPr="00901A60">
              <w:t>N(20.2)</w:t>
            </w:r>
          </w:p>
        </w:tc>
        <w:tc>
          <w:tcPr>
            <w:tcW w:w="567" w:type="dxa"/>
          </w:tcPr>
          <w:p w14:paraId="3AB6644E" w14:textId="77777777" w:rsidR="00793CA0" w:rsidRPr="00901A60" w:rsidRDefault="00793CA0" w:rsidP="00793CA0">
            <w:pPr>
              <w:pStyle w:val="GOSTTablenorm"/>
              <w:jc w:val="center"/>
            </w:pPr>
            <w:r w:rsidRPr="00901A60">
              <w:t>Н</w:t>
            </w:r>
          </w:p>
        </w:tc>
        <w:tc>
          <w:tcPr>
            <w:tcW w:w="3961" w:type="dxa"/>
          </w:tcPr>
          <w:p w14:paraId="0232E0BA" w14:textId="4C7D790C" w:rsidR="00793CA0" w:rsidRPr="00901A60" w:rsidRDefault="00793CA0" w:rsidP="00793CA0">
            <w:pPr>
              <w:pStyle w:val="GOSTTablenorm"/>
            </w:pPr>
            <w:r w:rsidRPr="00901A60">
              <w:t>Указывается итоговые объемы подлежащих распределению предельных объемов финансирования, действующих на дату отчета на текущий финансовый год</w:t>
            </w:r>
          </w:p>
        </w:tc>
      </w:tr>
      <w:tr w:rsidR="00793CA0" w:rsidRPr="00901A60" w14:paraId="5ABB53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B9477D" w14:textId="77777777" w:rsidR="00793CA0" w:rsidRPr="00901A60" w:rsidRDefault="00793CA0" w:rsidP="00793CA0">
            <w:pPr>
              <w:pStyle w:val="GOSTTablenorm"/>
            </w:pPr>
            <w:r w:rsidRPr="00901A60">
              <w:t>Итого. Подлежит распределению.</w:t>
            </w:r>
          </w:p>
          <w:p w14:paraId="49F87860" w14:textId="77777777" w:rsidR="00793CA0" w:rsidRPr="00901A60" w:rsidRDefault="00793CA0" w:rsidP="00793CA0">
            <w:pPr>
              <w:pStyle w:val="GOSTTablenorm"/>
            </w:pPr>
            <w:r w:rsidRPr="00901A60">
              <w:t>На первый год планового периода</w:t>
            </w:r>
          </w:p>
        </w:tc>
        <w:tc>
          <w:tcPr>
            <w:tcW w:w="1700" w:type="dxa"/>
          </w:tcPr>
          <w:p w14:paraId="5C2EDF47" w14:textId="77777777" w:rsidR="00793CA0" w:rsidRPr="00901A60" w:rsidRDefault="00793CA0" w:rsidP="00793CA0">
            <w:pPr>
              <w:pStyle w:val="GOSTTablenorm"/>
            </w:pPr>
            <w:r w:rsidRPr="00901A60">
              <w:t>R_G_S3_1_F_R4_2</w:t>
            </w:r>
          </w:p>
        </w:tc>
        <w:tc>
          <w:tcPr>
            <w:tcW w:w="567" w:type="dxa"/>
          </w:tcPr>
          <w:p w14:paraId="0D388FEC" w14:textId="77777777" w:rsidR="00793CA0" w:rsidRPr="00901A60" w:rsidRDefault="00793CA0" w:rsidP="00793CA0">
            <w:pPr>
              <w:pStyle w:val="GOSTTablenorm"/>
              <w:jc w:val="center"/>
            </w:pPr>
            <w:r w:rsidRPr="00901A60">
              <w:t>П</w:t>
            </w:r>
          </w:p>
        </w:tc>
        <w:tc>
          <w:tcPr>
            <w:tcW w:w="1134" w:type="dxa"/>
          </w:tcPr>
          <w:p w14:paraId="4DF5FE24" w14:textId="77777777" w:rsidR="00793CA0" w:rsidRPr="00901A60" w:rsidRDefault="00793CA0" w:rsidP="00793CA0">
            <w:pPr>
              <w:pStyle w:val="GOSTTablenorm"/>
            </w:pPr>
            <w:r w:rsidRPr="00901A60">
              <w:t>N(20.2)</w:t>
            </w:r>
          </w:p>
        </w:tc>
        <w:tc>
          <w:tcPr>
            <w:tcW w:w="567" w:type="dxa"/>
          </w:tcPr>
          <w:p w14:paraId="712387C3" w14:textId="77777777" w:rsidR="00793CA0" w:rsidRPr="00901A60" w:rsidRDefault="00793CA0" w:rsidP="00793CA0">
            <w:pPr>
              <w:pStyle w:val="GOSTTablenorm"/>
              <w:jc w:val="center"/>
            </w:pPr>
            <w:r w:rsidRPr="00901A60">
              <w:t>Н</w:t>
            </w:r>
          </w:p>
        </w:tc>
        <w:tc>
          <w:tcPr>
            <w:tcW w:w="3961" w:type="dxa"/>
          </w:tcPr>
          <w:p w14:paraId="04A2203C" w14:textId="534AEAD7" w:rsidR="00793CA0" w:rsidRPr="00901A60" w:rsidRDefault="00793CA0" w:rsidP="00793CA0">
            <w:pPr>
              <w:pStyle w:val="GOSTTablenorm"/>
            </w:pPr>
            <w:r w:rsidRPr="00901A60">
              <w:t>Указывается итоговые объемы подлежащих распределению предельных объемов финансирования на очередной финансовый год</w:t>
            </w:r>
          </w:p>
        </w:tc>
      </w:tr>
      <w:tr w:rsidR="00793CA0" w:rsidRPr="00901A60" w14:paraId="6108EEE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F913772" w14:textId="77777777" w:rsidR="00793CA0" w:rsidRPr="00901A60" w:rsidRDefault="00793CA0" w:rsidP="00793CA0">
            <w:pPr>
              <w:pStyle w:val="GOSTTablenorm"/>
            </w:pPr>
            <w:r w:rsidRPr="00901A60">
              <w:rPr>
                <w:b/>
              </w:rPr>
              <w:t>3.2. Предельные объемы финансирования за счет связанных иностранных кредитов</w:t>
            </w:r>
          </w:p>
        </w:tc>
      </w:tr>
      <w:tr w:rsidR="00793CA0" w:rsidRPr="00901A60" w14:paraId="474154F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EC1C945" w14:textId="77777777" w:rsidR="00793CA0" w:rsidRPr="00901A60" w:rsidRDefault="00793CA0" w:rsidP="00793CA0">
            <w:pPr>
              <w:pStyle w:val="GOSTTablenorm"/>
            </w:pPr>
            <w:r w:rsidRPr="00901A60">
              <w:t>Предельные объемы финансирования за счет связанных иностранных кредитов</w:t>
            </w:r>
          </w:p>
        </w:tc>
        <w:tc>
          <w:tcPr>
            <w:tcW w:w="1700" w:type="dxa"/>
          </w:tcPr>
          <w:p w14:paraId="5B531C21" w14:textId="77777777" w:rsidR="00793CA0" w:rsidRPr="00901A60" w:rsidRDefault="00793CA0" w:rsidP="00793CA0">
            <w:pPr>
              <w:pStyle w:val="GOSTTablenorm"/>
            </w:pPr>
            <w:r w:rsidRPr="00901A60">
              <w:t>R_785_G_S3_2_D</w:t>
            </w:r>
          </w:p>
        </w:tc>
        <w:tc>
          <w:tcPr>
            <w:tcW w:w="567" w:type="dxa"/>
          </w:tcPr>
          <w:p w14:paraId="1E6B0372" w14:textId="77777777" w:rsidR="00793CA0" w:rsidRPr="00901A60" w:rsidRDefault="00793CA0" w:rsidP="00793CA0">
            <w:pPr>
              <w:pStyle w:val="GOSTTablenorm"/>
              <w:jc w:val="center"/>
            </w:pPr>
            <w:r w:rsidRPr="00901A60">
              <w:t>C</w:t>
            </w:r>
          </w:p>
        </w:tc>
        <w:tc>
          <w:tcPr>
            <w:tcW w:w="1134" w:type="dxa"/>
          </w:tcPr>
          <w:p w14:paraId="0A6FDDA5" w14:textId="77777777" w:rsidR="00793CA0" w:rsidRPr="00901A60" w:rsidRDefault="00793CA0" w:rsidP="00793CA0">
            <w:pPr>
              <w:pStyle w:val="GOSTTablenorm"/>
            </w:pPr>
            <w:r w:rsidRPr="00901A60">
              <w:t>tR_785_G_S3_2_D</w:t>
            </w:r>
          </w:p>
        </w:tc>
        <w:tc>
          <w:tcPr>
            <w:tcW w:w="567" w:type="dxa"/>
          </w:tcPr>
          <w:p w14:paraId="0096C362" w14:textId="77777777" w:rsidR="00793CA0" w:rsidRPr="00901A60" w:rsidRDefault="00793CA0" w:rsidP="00793CA0">
            <w:pPr>
              <w:pStyle w:val="GOSTTablenorm"/>
              <w:jc w:val="center"/>
            </w:pPr>
            <w:r w:rsidRPr="00901A60">
              <w:t>Н</w:t>
            </w:r>
          </w:p>
        </w:tc>
        <w:tc>
          <w:tcPr>
            <w:tcW w:w="3961" w:type="dxa"/>
          </w:tcPr>
          <w:p w14:paraId="32D2422C" w14:textId="336687D0"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_Ref56613399 \h  \* MERGEFORMAT </w:instrText>
            </w:r>
            <w:r w:rsidRPr="00901A60">
              <w:fldChar w:fldCharType="separate"/>
            </w:r>
            <w:r w:rsidR="00D21171" w:rsidRPr="00D21171">
              <w:rPr>
                <w:b/>
              </w:rPr>
              <w:t>335</w:t>
            </w:r>
            <w:r w:rsidRPr="00901A60">
              <w:fldChar w:fldCharType="end"/>
            </w:r>
          </w:p>
        </w:tc>
      </w:tr>
      <w:tr w:rsidR="00793CA0" w:rsidRPr="00901A60" w14:paraId="734763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065A245" w14:textId="77777777" w:rsidR="00793CA0" w:rsidRPr="00901A60" w:rsidRDefault="00793CA0" w:rsidP="00793CA0">
            <w:pPr>
              <w:pStyle w:val="GOSTTablenorm"/>
            </w:pPr>
            <w:r w:rsidRPr="00901A60">
              <w:t>Итого. Получено.</w:t>
            </w:r>
          </w:p>
          <w:p w14:paraId="460F1013" w14:textId="77777777" w:rsidR="00793CA0" w:rsidRPr="00901A60" w:rsidRDefault="00793CA0" w:rsidP="00793CA0">
            <w:pPr>
              <w:pStyle w:val="GOSTTablenorm"/>
            </w:pPr>
            <w:r w:rsidRPr="00901A60">
              <w:t>На текущий финансовый год</w:t>
            </w:r>
          </w:p>
        </w:tc>
        <w:tc>
          <w:tcPr>
            <w:tcW w:w="1700" w:type="dxa"/>
          </w:tcPr>
          <w:p w14:paraId="4AE88F07" w14:textId="77777777" w:rsidR="00793CA0" w:rsidRPr="00901A60" w:rsidRDefault="00793CA0" w:rsidP="00793CA0">
            <w:pPr>
              <w:pStyle w:val="GOSTTablenorm"/>
            </w:pPr>
            <w:r w:rsidRPr="00901A60">
              <w:t>R_G_S3_2_F_R2</w:t>
            </w:r>
          </w:p>
        </w:tc>
        <w:tc>
          <w:tcPr>
            <w:tcW w:w="567" w:type="dxa"/>
          </w:tcPr>
          <w:p w14:paraId="56C3EF7C" w14:textId="77777777" w:rsidR="00793CA0" w:rsidRPr="00901A60" w:rsidRDefault="00793CA0" w:rsidP="00793CA0">
            <w:pPr>
              <w:pStyle w:val="GOSTTablenorm"/>
              <w:jc w:val="center"/>
            </w:pPr>
            <w:r w:rsidRPr="00901A60">
              <w:t>П</w:t>
            </w:r>
          </w:p>
        </w:tc>
        <w:tc>
          <w:tcPr>
            <w:tcW w:w="1134" w:type="dxa"/>
          </w:tcPr>
          <w:p w14:paraId="35C75020" w14:textId="77777777" w:rsidR="00793CA0" w:rsidRPr="00901A60" w:rsidRDefault="00793CA0" w:rsidP="00793CA0">
            <w:pPr>
              <w:pStyle w:val="GOSTTablenorm"/>
            </w:pPr>
            <w:r w:rsidRPr="00901A60">
              <w:t>N(20.2)</w:t>
            </w:r>
          </w:p>
        </w:tc>
        <w:tc>
          <w:tcPr>
            <w:tcW w:w="567" w:type="dxa"/>
          </w:tcPr>
          <w:p w14:paraId="3A599A91" w14:textId="77777777" w:rsidR="00793CA0" w:rsidRPr="00901A60" w:rsidRDefault="00793CA0" w:rsidP="00793CA0">
            <w:pPr>
              <w:pStyle w:val="GOSTTablenorm"/>
              <w:jc w:val="center"/>
            </w:pPr>
            <w:r w:rsidRPr="00901A60">
              <w:t>Н</w:t>
            </w:r>
          </w:p>
        </w:tc>
        <w:tc>
          <w:tcPr>
            <w:tcW w:w="3961" w:type="dxa"/>
          </w:tcPr>
          <w:p w14:paraId="1A8B7655" w14:textId="3CCB0E98" w:rsidR="00793CA0" w:rsidRPr="00901A60" w:rsidRDefault="00793CA0" w:rsidP="00793CA0">
            <w:pPr>
              <w:pStyle w:val="GOSTTablenorm"/>
            </w:pPr>
            <w:r w:rsidRPr="00901A60">
              <w:t>Указываются итоговые объемы полученных предельных объемов финансирования на выплаты за счет связанных иностранных кредитов на текущий финансовый год</w:t>
            </w:r>
          </w:p>
        </w:tc>
      </w:tr>
      <w:tr w:rsidR="00793CA0" w:rsidRPr="00901A60" w14:paraId="44699C9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4C34622" w14:textId="77777777" w:rsidR="00793CA0" w:rsidRPr="00901A60" w:rsidRDefault="00793CA0" w:rsidP="00793CA0">
            <w:pPr>
              <w:pStyle w:val="GOSTTablenorm"/>
            </w:pPr>
            <w:r w:rsidRPr="00901A60">
              <w:t>Итого. Получено.</w:t>
            </w:r>
          </w:p>
          <w:p w14:paraId="22665075" w14:textId="77777777" w:rsidR="00793CA0" w:rsidRPr="00901A60" w:rsidRDefault="00793CA0" w:rsidP="00793CA0">
            <w:pPr>
              <w:pStyle w:val="GOSTTablenorm"/>
            </w:pPr>
            <w:r w:rsidRPr="00901A60">
              <w:t>На первый год планового периода</w:t>
            </w:r>
          </w:p>
        </w:tc>
        <w:tc>
          <w:tcPr>
            <w:tcW w:w="1700" w:type="dxa"/>
          </w:tcPr>
          <w:p w14:paraId="4A2964A1" w14:textId="77777777" w:rsidR="00793CA0" w:rsidRPr="00901A60" w:rsidRDefault="00793CA0" w:rsidP="00793CA0">
            <w:pPr>
              <w:pStyle w:val="GOSTTablenorm"/>
            </w:pPr>
            <w:r w:rsidRPr="00901A60">
              <w:t>R_G_S3_2_F_R2_2</w:t>
            </w:r>
          </w:p>
        </w:tc>
        <w:tc>
          <w:tcPr>
            <w:tcW w:w="567" w:type="dxa"/>
          </w:tcPr>
          <w:p w14:paraId="3106634F" w14:textId="77777777" w:rsidR="00793CA0" w:rsidRPr="00901A60" w:rsidRDefault="00793CA0" w:rsidP="00793CA0">
            <w:pPr>
              <w:pStyle w:val="GOSTTablenorm"/>
              <w:jc w:val="center"/>
            </w:pPr>
            <w:r w:rsidRPr="00901A60">
              <w:t>П</w:t>
            </w:r>
          </w:p>
        </w:tc>
        <w:tc>
          <w:tcPr>
            <w:tcW w:w="1134" w:type="dxa"/>
          </w:tcPr>
          <w:p w14:paraId="5D1C99FA" w14:textId="77777777" w:rsidR="00793CA0" w:rsidRPr="00901A60" w:rsidRDefault="00793CA0" w:rsidP="00793CA0">
            <w:pPr>
              <w:pStyle w:val="GOSTTablenorm"/>
            </w:pPr>
            <w:r w:rsidRPr="00901A60">
              <w:t>N(20.2)</w:t>
            </w:r>
          </w:p>
        </w:tc>
        <w:tc>
          <w:tcPr>
            <w:tcW w:w="567" w:type="dxa"/>
          </w:tcPr>
          <w:p w14:paraId="2D4BE237" w14:textId="77777777" w:rsidR="00793CA0" w:rsidRPr="00901A60" w:rsidRDefault="00793CA0" w:rsidP="00793CA0">
            <w:pPr>
              <w:pStyle w:val="GOSTTablenorm"/>
              <w:jc w:val="center"/>
            </w:pPr>
            <w:r w:rsidRPr="00901A60">
              <w:t>Н</w:t>
            </w:r>
          </w:p>
        </w:tc>
        <w:tc>
          <w:tcPr>
            <w:tcW w:w="3961" w:type="dxa"/>
          </w:tcPr>
          <w:p w14:paraId="53321C04" w14:textId="54A82EC8" w:rsidR="00793CA0" w:rsidRPr="00901A60" w:rsidRDefault="00793CA0" w:rsidP="00793CA0">
            <w:pPr>
              <w:pStyle w:val="GOSTTablenorm"/>
            </w:pPr>
            <w:r w:rsidRPr="00901A60">
              <w:t>Указываются итоговые объемы полученных предельных объемов финансирования на выплаты за счет связанных иностранных кредитов на очередной финансовый год</w:t>
            </w:r>
          </w:p>
        </w:tc>
      </w:tr>
      <w:tr w:rsidR="00793CA0" w:rsidRPr="00901A60" w14:paraId="1BE1E9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2A95693" w14:textId="77777777" w:rsidR="00793CA0" w:rsidRPr="00901A60" w:rsidRDefault="00793CA0" w:rsidP="00793CA0">
            <w:pPr>
              <w:pStyle w:val="GOSTTablenorm"/>
            </w:pPr>
            <w:r w:rsidRPr="00901A60">
              <w:t>Итого. Распределено.</w:t>
            </w:r>
          </w:p>
          <w:p w14:paraId="556B19B2" w14:textId="77777777" w:rsidR="00793CA0" w:rsidRPr="00901A60" w:rsidRDefault="00793CA0" w:rsidP="00793CA0">
            <w:pPr>
              <w:pStyle w:val="GOSTTablenorm"/>
            </w:pPr>
            <w:r w:rsidRPr="00901A60">
              <w:t>На текущий финансовый год</w:t>
            </w:r>
          </w:p>
        </w:tc>
        <w:tc>
          <w:tcPr>
            <w:tcW w:w="1700" w:type="dxa"/>
          </w:tcPr>
          <w:p w14:paraId="08C5A8C5" w14:textId="77777777" w:rsidR="00793CA0" w:rsidRPr="00901A60" w:rsidRDefault="00793CA0" w:rsidP="00793CA0">
            <w:pPr>
              <w:pStyle w:val="GOSTTablenorm"/>
            </w:pPr>
            <w:r w:rsidRPr="00901A60">
              <w:t>R_G_S3_2_F_R3</w:t>
            </w:r>
          </w:p>
        </w:tc>
        <w:tc>
          <w:tcPr>
            <w:tcW w:w="567" w:type="dxa"/>
          </w:tcPr>
          <w:p w14:paraId="21E83EA6" w14:textId="77777777" w:rsidR="00793CA0" w:rsidRPr="00901A60" w:rsidRDefault="00793CA0" w:rsidP="00793CA0">
            <w:pPr>
              <w:pStyle w:val="GOSTTablenorm"/>
              <w:jc w:val="center"/>
            </w:pPr>
            <w:r w:rsidRPr="00901A60">
              <w:t>П</w:t>
            </w:r>
          </w:p>
        </w:tc>
        <w:tc>
          <w:tcPr>
            <w:tcW w:w="1134" w:type="dxa"/>
          </w:tcPr>
          <w:p w14:paraId="65B818CE" w14:textId="77777777" w:rsidR="00793CA0" w:rsidRPr="00901A60" w:rsidRDefault="00793CA0" w:rsidP="00793CA0">
            <w:pPr>
              <w:pStyle w:val="GOSTTablenorm"/>
            </w:pPr>
            <w:r w:rsidRPr="00901A60">
              <w:t>N(20.2)</w:t>
            </w:r>
          </w:p>
        </w:tc>
        <w:tc>
          <w:tcPr>
            <w:tcW w:w="567" w:type="dxa"/>
          </w:tcPr>
          <w:p w14:paraId="629C8102" w14:textId="77777777" w:rsidR="00793CA0" w:rsidRPr="00901A60" w:rsidRDefault="00793CA0" w:rsidP="00793CA0">
            <w:pPr>
              <w:pStyle w:val="GOSTTablenorm"/>
              <w:jc w:val="center"/>
            </w:pPr>
            <w:r w:rsidRPr="00901A60">
              <w:t>Н</w:t>
            </w:r>
          </w:p>
        </w:tc>
        <w:tc>
          <w:tcPr>
            <w:tcW w:w="3961" w:type="dxa"/>
          </w:tcPr>
          <w:p w14:paraId="290E1254" w14:textId="4794908D" w:rsidR="00793CA0" w:rsidRPr="00901A60" w:rsidRDefault="00793CA0" w:rsidP="00793CA0">
            <w:pPr>
              <w:pStyle w:val="GOSTTablenorm"/>
            </w:pPr>
            <w:r w:rsidRPr="00901A60">
              <w:t>Указываются итоговые объемы распределенных предельных объемов финансирования на выплаты за счет связанных иностранных кредитов на текущий финансовый год</w:t>
            </w:r>
          </w:p>
        </w:tc>
      </w:tr>
      <w:tr w:rsidR="00793CA0" w:rsidRPr="00901A60" w14:paraId="1EC330C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4D5E32F" w14:textId="77777777" w:rsidR="00793CA0" w:rsidRPr="00901A60" w:rsidRDefault="00793CA0" w:rsidP="00793CA0">
            <w:pPr>
              <w:pStyle w:val="GOSTTablenorm"/>
            </w:pPr>
            <w:r w:rsidRPr="00901A60">
              <w:t>Итого. Распределено. На первый год планового периода</w:t>
            </w:r>
          </w:p>
        </w:tc>
        <w:tc>
          <w:tcPr>
            <w:tcW w:w="1700" w:type="dxa"/>
          </w:tcPr>
          <w:p w14:paraId="5C794D60" w14:textId="77777777" w:rsidR="00793CA0" w:rsidRPr="00901A60" w:rsidRDefault="00793CA0" w:rsidP="00793CA0">
            <w:pPr>
              <w:pStyle w:val="GOSTTablenorm"/>
            </w:pPr>
            <w:r w:rsidRPr="00901A60">
              <w:t>R_G_S3_2_F_R3_2</w:t>
            </w:r>
          </w:p>
        </w:tc>
        <w:tc>
          <w:tcPr>
            <w:tcW w:w="567" w:type="dxa"/>
          </w:tcPr>
          <w:p w14:paraId="349A4AC5" w14:textId="77777777" w:rsidR="00793CA0" w:rsidRPr="00901A60" w:rsidRDefault="00793CA0" w:rsidP="00793CA0">
            <w:pPr>
              <w:pStyle w:val="GOSTTablenorm"/>
              <w:jc w:val="center"/>
            </w:pPr>
            <w:r w:rsidRPr="00901A60">
              <w:t>П</w:t>
            </w:r>
          </w:p>
        </w:tc>
        <w:tc>
          <w:tcPr>
            <w:tcW w:w="1134" w:type="dxa"/>
          </w:tcPr>
          <w:p w14:paraId="1E333AD0" w14:textId="77777777" w:rsidR="00793CA0" w:rsidRPr="00901A60" w:rsidRDefault="00793CA0" w:rsidP="00793CA0">
            <w:pPr>
              <w:pStyle w:val="GOSTTablenorm"/>
            </w:pPr>
            <w:r w:rsidRPr="00901A60">
              <w:t>N(20.2)</w:t>
            </w:r>
          </w:p>
        </w:tc>
        <w:tc>
          <w:tcPr>
            <w:tcW w:w="567" w:type="dxa"/>
          </w:tcPr>
          <w:p w14:paraId="2E640FD6" w14:textId="77777777" w:rsidR="00793CA0" w:rsidRPr="00901A60" w:rsidRDefault="00793CA0" w:rsidP="00793CA0">
            <w:pPr>
              <w:pStyle w:val="GOSTTablenorm"/>
              <w:jc w:val="center"/>
            </w:pPr>
            <w:r w:rsidRPr="00901A60">
              <w:t>Н</w:t>
            </w:r>
          </w:p>
        </w:tc>
        <w:tc>
          <w:tcPr>
            <w:tcW w:w="3961" w:type="dxa"/>
          </w:tcPr>
          <w:p w14:paraId="4FC04927" w14:textId="54F766F7" w:rsidR="00793CA0" w:rsidRPr="00901A60" w:rsidRDefault="00793CA0" w:rsidP="00793CA0">
            <w:pPr>
              <w:pStyle w:val="GOSTTablenorm"/>
            </w:pPr>
            <w:r w:rsidRPr="00901A60">
              <w:t>Указываются итоговые объемы распределенных предельных объемов финансирования на выплаты за счет связанных иностранных кредитов на очередной финансовый год</w:t>
            </w:r>
          </w:p>
        </w:tc>
      </w:tr>
      <w:tr w:rsidR="00793CA0" w:rsidRPr="00901A60" w14:paraId="7B6E62F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1338422" w14:textId="77777777" w:rsidR="00793CA0" w:rsidRPr="00901A60" w:rsidRDefault="00793CA0" w:rsidP="00793CA0">
            <w:pPr>
              <w:pStyle w:val="GOSTTablenorm"/>
            </w:pPr>
            <w:r w:rsidRPr="00901A60">
              <w:lastRenderedPageBreak/>
              <w:t>Итого. Подлежит распределению.</w:t>
            </w:r>
          </w:p>
          <w:p w14:paraId="7060E284" w14:textId="77777777" w:rsidR="00793CA0" w:rsidRPr="00901A60" w:rsidRDefault="00793CA0" w:rsidP="00793CA0">
            <w:pPr>
              <w:pStyle w:val="GOSTTablenorm"/>
            </w:pPr>
            <w:r w:rsidRPr="00901A60">
              <w:t>На текущий финансовый год</w:t>
            </w:r>
          </w:p>
        </w:tc>
        <w:tc>
          <w:tcPr>
            <w:tcW w:w="1700" w:type="dxa"/>
          </w:tcPr>
          <w:p w14:paraId="4FDEDDCF" w14:textId="77777777" w:rsidR="00793CA0" w:rsidRPr="00901A60" w:rsidRDefault="00793CA0" w:rsidP="00793CA0">
            <w:pPr>
              <w:pStyle w:val="GOSTTablenorm"/>
            </w:pPr>
            <w:r w:rsidRPr="00901A60">
              <w:t>R_G_S3_2_F_R4</w:t>
            </w:r>
          </w:p>
        </w:tc>
        <w:tc>
          <w:tcPr>
            <w:tcW w:w="567" w:type="dxa"/>
          </w:tcPr>
          <w:p w14:paraId="33F031C8" w14:textId="77777777" w:rsidR="00793CA0" w:rsidRPr="00901A60" w:rsidRDefault="00793CA0" w:rsidP="00793CA0">
            <w:pPr>
              <w:pStyle w:val="GOSTTablenorm"/>
              <w:jc w:val="center"/>
            </w:pPr>
            <w:r w:rsidRPr="00901A60">
              <w:t>П</w:t>
            </w:r>
          </w:p>
        </w:tc>
        <w:tc>
          <w:tcPr>
            <w:tcW w:w="1134" w:type="dxa"/>
          </w:tcPr>
          <w:p w14:paraId="20B2887F" w14:textId="77777777" w:rsidR="00793CA0" w:rsidRPr="00901A60" w:rsidRDefault="00793CA0" w:rsidP="00793CA0">
            <w:pPr>
              <w:pStyle w:val="GOSTTablenorm"/>
            </w:pPr>
            <w:r w:rsidRPr="00901A60">
              <w:t>N(20.2)</w:t>
            </w:r>
          </w:p>
        </w:tc>
        <w:tc>
          <w:tcPr>
            <w:tcW w:w="567" w:type="dxa"/>
          </w:tcPr>
          <w:p w14:paraId="7C2B2482" w14:textId="77777777" w:rsidR="00793CA0" w:rsidRPr="00901A60" w:rsidRDefault="00793CA0" w:rsidP="00793CA0">
            <w:pPr>
              <w:pStyle w:val="GOSTTablenorm"/>
              <w:jc w:val="center"/>
            </w:pPr>
            <w:r w:rsidRPr="00901A60">
              <w:t>Н</w:t>
            </w:r>
          </w:p>
        </w:tc>
        <w:tc>
          <w:tcPr>
            <w:tcW w:w="3961" w:type="dxa"/>
          </w:tcPr>
          <w:p w14:paraId="1E248E28" w14:textId="5A2ACB3E" w:rsidR="00793CA0" w:rsidRPr="00901A60" w:rsidRDefault="00793CA0" w:rsidP="00793CA0">
            <w:pPr>
              <w:pStyle w:val="GOSTTablenorm"/>
            </w:pPr>
            <w:r w:rsidRPr="00901A60">
              <w:t>Указываются итоговые объемы подлежащих распределению предельных объемов финансирования на выплаты за счет связанных иностранных кредитов на текущий финансовый год</w:t>
            </w:r>
          </w:p>
        </w:tc>
      </w:tr>
      <w:tr w:rsidR="00793CA0" w:rsidRPr="00901A60" w14:paraId="19DAF4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4D817D7" w14:textId="77777777" w:rsidR="00793CA0" w:rsidRPr="00901A60" w:rsidRDefault="00793CA0" w:rsidP="00793CA0">
            <w:pPr>
              <w:pStyle w:val="GOSTTablenorm"/>
            </w:pPr>
            <w:r w:rsidRPr="00901A60">
              <w:t>Итого. Подлежит распределению.</w:t>
            </w:r>
          </w:p>
          <w:p w14:paraId="0117793D" w14:textId="77777777" w:rsidR="00793CA0" w:rsidRPr="00901A60" w:rsidRDefault="00793CA0" w:rsidP="00793CA0">
            <w:pPr>
              <w:pStyle w:val="GOSTTablenorm"/>
            </w:pPr>
            <w:r w:rsidRPr="00901A60">
              <w:t>На первый год планового периода</w:t>
            </w:r>
          </w:p>
        </w:tc>
        <w:tc>
          <w:tcPr>
            <w:tcW w:w="1700" w:type="dxa"/>
          </w:tcPr>
          <w:p w14:paraId="7C92BC60" w14:textId="77777777" w:rsidR="00793CA0" w:rsidRPr="00901A60" w:rsidRDefault="00793CA0" w:rsidP="00793CA0">
            <w:pPr>
              <w:pStyle w:val="GOSTTablenorm"/>
            </w:pPr>
            <w:r w:rsidRPr="00901A60">
              <w:t>R_G_S3_2_F_R4_2</w:t>
            </w:r>
          </w:p>
        </w:tc>
        <w:tc>
          <w:tcPr>
            <w:tcW w:w="567" w:type="dxa"/>
          </w:tcPr>
          <w:p w14:paraId="245196F4" w14:textId="77777777" w:rsidR="00793CA0" w:rsidRPr="00901A60" w:rsidRDefault="00793CA0" w:rsidP="00793CA0">
            <w:pPr>
              <w:pStyle w:val="GOSTTablenorm"/>
              <w:jc w:val="center"/>
            </w:pPr>
            <w:r w:rsidRPr="00901A60">
              <w:t>П</w:t>
            </w:r>
          </w:p>
        </w:tc>
        <w:tc>
          <w:tcPr>
            <w:tcW w:w="1134" w:type="dxa"/>
          </w:tcPr>
          <w:p w14:paraId="6918D931" w14:textId="77777777" w:rsidR="00793CA0" w:rsidRPr="00901A60" w:rsidRDefault="00793CA0" w:rsidP="00793CA0">
            <w:pPr>
              <w:pStyle w:val="GOSTTablenorm"/>
            </w:pPr>
            <w:r w:rsidRPr="00901A60">
              <w:t>N(20.2)</w:t>
            </w:r>
          </w:p>
        </w:tc>
        <w:tc>
          <w:tcPr>
            <w:tcW w:w="567" w:type="dxa"/>
          </w:tcPr>
          <w:p w14:paraId="795122BC" w14:textId="77777777" w:rsidR="00793CA0" w:rsidRPr="00901A60" w:rsidRDefault="00793CA0" w:rsidP="00793CA0">
            <w:pPr>
              <w:pStyle w:val="GOSTTablenorm"/>
              <w:jc w:val="center"/>
            </w:pPr>
            <w:r w:rsidRPr="00901A60">
              <w:t>Н</w:t>
            </w:r>
          </w:p>
        </w:tc>
        <w:tc>
          <w:tcPr>
            <w:tcW w:w="3961" w:type="dxa"/>
          </w:tcPr>
          <w:p w14:paraId="38AE82C1" w14:textId="17828F98" w:rsidR="00793CA0" w:rsidRPr="00901A60" w:rsidRDefault="00793CA0" w:rsidP="00793CA0">
            <w:pPr>
              <w:pStyle w:val="GOSTTablenorm"/>
            </w:pPr>
            <w:r w:rsidRPr="00901A60">
              <w:t>Указываются итоговые объемы подлежащих распределению предельных объемов финансирования на выплаты за счет связанных иностранных кредитов на очередной финансовый год</w:t>
            </w:r>
          </w:p>
        </w:tc>
      </w:tr>
      <w:tr w:rsidR="00793CA0" w:rsidRPr="00901A60" w14:paraId="6F889B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FEAD8B5" w14:textId="77777777" w:rsidR="00793CA0" w:rsidRPr="00901A60" w:rsidRDefault="00793CA0" w:rsidP="00793CA0">
            <w:pPr>
              <w:pStyle w:val="GOSTTablenorm"/>
            </w:pPr>
            <w:r w:rsidRPr="00901A60">
              <w:rPr>
                <w:b/>
              </w:rPr>
              <w:t>3.3. Предельные объемы финансирования в иностранной валюте (в рублевом эквиваленте)</w:t>
            </w:r>
          </w:p>
        </w:tc>
      </w:tr>
      <w:tr w:rsidR="00793CA0" w:rsidRPr="00901A60" w14:paraId="6133629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6CFDD06" w14:textId="77777777" w:rsidR="00793CA0" w:rsidRPr="00901A60" w:rsidRDefault="00793CA0" w:rsidP="00793CA0">
            <w:pPr>
              <w:pStyle w:val="GOSTTablenorm"/>
            </w:pPr>
            <w:r w:rsidRPr="00901A60">
              <w:t>Предельные объемы финансирования в иностранной валюте (в рублевом эквиваленте)</w:t>
            </w:r>
          </w:p>
        </w:tc>
        <w:tc>
          <w:tcPr>
            <w:tcW w:w="1700" w:type="dxa"/>
          </w:tcPr>
          <w:p w14:paraId="4F5F1F7F" w14:textId="77777777" w:rsidR="00793CA0" w:rsidRPr="00901A60" w:rsidRDefault="00793CA0" w:rsidP="00793CA0">
            <w:pPr>
              <w:pStyle w:val="GOSTTablenorm"/>
            </w:pPr>
            <w:r w:rsidRPr="00901A60">
              <w:t>R_785_G_S3_3_D</w:t>
            </w:r>
          </w:p>
        </w:tc>
        <w:tc>
          <w:tcPr>
            <w:tcW w:w="567" w:type="dxa"/>
          </w:tcPr>
          <w:p w14:paraId="0F482FB2" w14:textId="77777777" w:rsidR="00793CA0" w:rsidRPr="00901A60" w:rsidRDefault="00793CA0" w:rsidP="00793CA0">
            <w:pPr>
              <w:pStyle w:val="GOSTTablenorm"/>
              <w:jc w:val="center"/>
            </w:pPr>
            <w:r w:rsidRPr="00901A60">
              <w:t>C</w:t>
            </w:r>
          </w:p>
        </w:tc>
        <w:tc>
          <w:tcPr>
            <w:tcW w:w="1134" w:type="dxa"/>
          </w:tcPr>
          <w:p w14:paraId="5F5A69FF" w14:textId="77777777" w:rsidR="00793CA0" w:rsidRPr="00901A60" w:rsidRDefault="00793CA0" w:rsidP="00793CA0">
            <w:pPr>
              <w:pStyle w:val="GOSTTablenorm"/>
            </w:pPr>
            <w:r w:rsidRPr="00901A60">
              <w:t>tR_785_G_S3_3_D</w:t>
            </w:r>
          </w:p>
        </w:tc>
        <w:tc>
          <w:tcPr>
            <w:tcW w:w="567" w:type="dxa"/>
          </w:tcPr>
          <w:p w14:paraId="2AA14D88" w14:textId="77777777" w:rsidR="00793CA0" w:rsidRPr="00901A60" w:rsidRDefault="00793CA0" w:rsidP="00793CA0">
            <w:pPr>
              <w:pStyle w:val="GOSTTablenorm"/>
              <w:jc w:val="center"/>
            </w:pPr>
            <w:r w:rsidRPr="00901A60">
              <w:t>Н</w:t>
            </w:r>
          </w:p>
        </w:tc>
        <w:tc>
          <w:tcPr>
            <w:tcW w:w="3961" w:type="dxa"/>
          </w:tcPr>
          <w:p w14:paraId="0928117B" w14:textId="07C30D19"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_Ref56613409 \h  \* MERGEFORMAT </w:instrText>
            </w:r>
            <w:r w:rsidRPr="00901A60">
              <w:fldChar w:fldCharType="separate"/>
            </w:r>
            <w:r w:rsidR="00D21171">
              <w:t>337</w:t>
            </w:r>
            <w:r w:rsidRPr="00901A60">
              <w:fldChar w:fldCharType="end"/>
            </w:r>
          </w:p>
        </w:tc>
      </w:tr>
      <w:tr w:rsidR="00793CA0" w:rsidRPr="00901A60" w14:paraId="02FB5A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B592813" w14:textId="77777777" w:rsidR="00793CA0" w:rsidRPr="00901A60" w:rsidRDefault="00793CA0" w:rsidP="00793CA0">
            <w:pPr>
              <w:pStyle w:val="GOSTTablenorm"/>
            </w:pPr>
            <w:r w:rsidRPr="00901A60">
              <w:t>Итого. Получено.</w:t>
            </w:r>
          </w:p>
          <w:p w14:paraId="76631ABE" w14:textId="77777777" w:rsidR="00793CA0" w:rsidRPr="00901A60" w:rsidRDefault="00793CA0" w:rsidP="00793CA0">
            <w:pPr>
              <w:pStyle w:val="GOSTTablenorm"/>
            </w:pPr>
            <w:r w:rsidRPr="00901A60">
              <w:t>На текущий финансовый год</w:t>
            </w:r>
          </w:p>
        </w:tc>
        <w:tc>
          <w:tcPr>
            <w:tcW w:w="1700" w:type="dxa"/>
          </w:tcPr>
          <w:p w14:paraId="5305F3EB" w14:textId="77777777" w:rsidR="00793CA0" w:rsidRPr="00901A60" w:rsidRDefault="00793CA0" w:rsidP="00793CA0">
            <w:pPr>
              <w:pStyle w:val="GOSTTablenorm"/>
            </w:pPr>
            <w:r w:rsidRPr="00901A60">
              <w:t>R_G_S3_3_F_R2</w:t>
            </w:r>
          </w:p>
        </w:tc>
        <w:tc>
          <w:tcPr>
            <w:tcW w:w="567" w:type="dxa"/>
          </w:tcPr>
          <w:p w14:paraId="266B52D1" w14:textId="77777777" w:rsidR="00793CA0" w:rsidRPr="00901A60" w:rsidRDefault="00793CA0" w:rsidP="00793CA0">
            <w:pPr>
              <w:pStyle w:val="GOSTTablenorm"/>
              <w:jc w:val="center"/>
            </w:pPr>
            <w:r w:rsidRPr="00901A60">
              <w:t>П</w:t>
            </w:r>
          </w:p>
        </w:tc>
        <w:tc>
          <w:tcPr>
            <w:tcW w:w="1134" w:type="dxa"/>
          </w:tcPr>
          <w:p w14:paraId="7E54EA99" w14:textId="77777777" w:rsidR="00793CA0" w:rsidRPr="00901A60" w:rsidRDefault="00793CA0" w:rsidP="00793CA0">
            <w:pPr>
              <w:pStyle w:val="GOSTTablenorm"/>
            </w:pPr>
            <w:r w:rsidRPr="00901A60">
              <w:t>N(20.2)</w:t>
            </w:r>
          </w:p>
        </w:tc>
        <w:tc>
          <w:tcPr>
            <w:tcW w:w="567" w:type="dxa"/>
          </w:tcPr>
          <w:p w14:paraId="1AB8E526" w14:textId="77777777" w:rsidR="00793CA0" w:rsidRPr="00901A60" w:rsidRDefault="00793CA0" w:rsidP="00793CA0">
            <w:pPr>
              <w:pStyle w:val="GOSTTablenorm"/>
              <w:jc w:val="center"/>
            </w:pPr>
            <w:r w:rsidRPr="00901A60">
              <w:t>Н</w:t>
            </w:r>
          </w:p>
        </w:tc>
        <w:tc>
          <w:tcPr>
            <w:tcW w:w="3961" w:type="dxa"/>
          </w:tcPr>
          <w:p w14:paraId="423B9621" w14:textId="2765313A" w:rsidR="00793CA0" w:rsidRPr="00901A60" w:rsidRDefault="00793CA0" w:rsidP="00793CA0">
            <w:pPr>
              <w:pStyle w:val="GOSTTablenorm"/>
            </w:pPr>
            <w:r w:rsidRPr="00901A60">
              <w:t>Указываются итоговые объемы полученных предельных объемов финансирования на выплаты в иностранной валюте (в рублевом эквиваленте) на текущий финансовый год</w:t>
            </w:r>
          </w:p>
        </w:tc>
      </w:tr>
      <w:tr w:rsidR="00793CA0" w:rsidRPr="00901A60" w14:paraId="6CDA5C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FBBDF9F" w14:textId="77777777" w:rsidR="00793CA0" w:rsidRPr="00901A60" w:rsidRDefault="00793CA0" w:rsidP="00793CA0">
            <w:pPr>
              <w:pStyle w:val="GOSTTablenorm"/>
            </w:pPr>
            <w:r w:rsidRPr="00901A60">
              <w:t>Итого. Получено.</w:t>
            </w:r>
          </w:p>
          <w:p w14:paraId="657ECA9A" w14:textId="77777777" w:rsidR="00793CA0" w:rsidRPr="00901A60" w:rsidRDefault="00793CA0" w:rsidP="00793CA0">
            <w:pPr>
              <w:pStyle w:val="GOSTTablenorm"/>
            </w:pPr>
            <w:r w:rsidRPr="00901A60">
              <w:t>На первый год планового периода</w:t>
            </w:r>
          </w:p>
        </w:tc>
        <w:tc>
          <w:tcPr>
            <w:tcW w:w="1700" w:type="dxa"/>
          </w:tcPr>
          <w:p w14:paraId="4C2F5FD2" w14:textId="77777777" w:rsidR="00793CA0" w:rsidRPr="00901A60" w:rsidRDefault="00793CA0" w:rsidP="00793CA0">
            <w:pPr>
              <w:pStyle w:val="GOSTTablenorm"/>
            </w:pPr>
            <w:r w:rsidRPr="00901A60">
              <w:t>R_G_S3_3_F_R2_2</w:t>
            </w:r>
          </w:p>
        </w:tc>
        <w:tc>
          <w:tcPr>
            <w:tcW w:w="567" w:type="dxa"/>
          </w:tcPr>
          <w:p w14:paraId="507BC804" w14:textId="77777777" w:rsidR="00793CA0" w:rsidRPr="00901A60" w:rsidRDefault="00793CA0" w:rsidP="00793CA0">
            <w:pPr>
              <w:pStyle w:val="GOSTTablenorm"/>
              <w:jc w:val="center"/>
            </w:pPr>
            <w:r w:rsidRPr="00901A60">
              <w:t>П</w:t>
            </w:r>
          </w:p>
        </w:tc>
        <w:tc>
          <w:tcPr>
            <w:tcW w:w="1134" w:type="dxa"/>
          </w:tcPr>
          <w:p w14:paraId="37B51B4B" w14:textId="77777777" w:rsidR="00793CA0" w:rsidRPr="00901A60" w:rsidRDefault="00793CA0" w:rsidP="00793CA0">
            <w:pPr>
              <w:pStyle w:val="GOSTTablenorm"/>
            </w:pPr>
            <w:r w:rsidRPr="00901A60">
              <w:t>N(20.2)</w:t>
            </w:r>
          </w:p>
        </w:tc>
        <w:tc>
          <w:tcPr>
            <w:tcW w:w="567" w:type="dxa"/>
          </w:tcPr>
          <w:p w14:paraId="39E4DDEB" w14:textId="77777777" w:rsidR="00793CA0" w:rsidRPr="00901A60" w:rsidRDefault="00793CA0" w:rsidP="00793CA0">
            <w:pPr>
              <w:pStyle w:val="GOSTTablenorm"/>
              <w:jc w:val="center"/>
            </w:pPr>
            <w:r w:rsidRPr="00901A60">
              <w:t>Н</w:t>
            </w:r>
          </w:p>
        </w:tc>
        <w:tc>
          <w:tcPr>
            <w:tcW w:w="3961" w:type="dxa"/>
          </w:tcPr>
          <w:p w14:paraId="1C2259C3" w14:textId="569DFD23" w:rsidR="00793CA0" w:rsidRPr="00901A60" w:rsidRDefault="00793CA0" w:rsidP="00793CA0">
            <w:pPr>
              <w:pStyle w:val="GOSTTablenorm"/>
            </w:pPr>
            <w:r w:rsidRPr="00901A60">
              <w:t>Указываются итоговые объемы полученных предельных объемов финансирования на выплаты в иностранной валюте (в рублевом эквиваленте) на очередной финансовый год</w:t>
            </w:r>
          </w:p>
        </w:tc>
      </w:tr>
      <w:tr w:rsidR="00793CA0" w:rsidRPr="00901A60" w14:paraId="0334665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00AC3EE" w14:textId="77777777" w:rsidR="00793CA0" w:rsidRPr="00901A60" w:rsidRDefault="00793CA0" w:rsidP="00793CA0">
            <w:pPr>
              <w:pStyle w:val="GOSTTablenorm"/>
            </w:pPr>
            <w:r w:rsidRPr="00901A60">
              <w:t>Итого. Распределено.</w:t>
            </w:r>
          </w:p>
          <w:p w14:paraId="080B4D84" w14:textId="77777777" w:rsidR="00793CA0" w:rsidRPr="00901A60" w:rsidRDefault="00793CA0" w:rsidP="00793CA0">
            <w:pPr>
              <w:pStyle w:val="GOSTTablenorm"/>
            </w:pPr>
            <w:r w:rsidRPr="00901A60">
              <w:t>На текущий финансовый год</w:t>
            </w:r>
          </w:p>
        </w:tc>
        <w:tc>
          <w:tcPr>
            <w:tcW w:w="1700" w:type="dxa"/>
          </w:tcPr>
          <w:p w14:paraId="34A98271" w14:textId="77777777" w:rsidR="00793CA0" w:rsidRPr="00901A60" w:rsidRDefault="00793CA0" w:rsidP="00793CA0">
            <w:pPr>
              <w:pStyle w:val="GOSTTablenorm"/>
            </w:pPr>
            <w:r w:rsidRPr="00901A60">
              <w:t>R_G_S3_3_F_R3</w:t>
            </w:r>
          </w:p>
        </w:tc>
        <w:tc>
          <w:tcPr>
            <w:tcW w:w="567" w:type="dxa"/>
          </w:tcPr>
          <w:p w14:paraId="65FDF972" w14:textId="77777777" w:rsidR="00793CA0" w:rsidRPr="00901A60" w:rsidRDefault="00793CA0" w:rsidP="00793CA0">
            <w:pPr>
              <w:pStyle w:val="GOSTTablenorm"/>
              <w:jc w:val="center"/>
            </w:pPr>
            <w:r w:rsidRPr="00901A60">
              <w:t>П</w:t>
            </w:r>
          </w:p>
        </w:tc>
        <w:tc>
          <w:tcPr>
            <w:tcW w:w="1134" w:type="dxa"/>
          </w:tcPr>
          <w:p w14:paraId="5B5786CB" w14:textId="77777777" w:rsidR="00793CA0" w:rsidRPr="00901A60" w:rsidRDefault="00793CA0" w:rsidP="00793CA0">
            <w:pPr>
              <w:pStyle w:val="GOSTTablenorm"/>
            </w:pPr>
            <w:r w:rsidRPr="00901A60">
              <w:t>N(20.2)</w:t>
            </w:r>
          </w:p>
        </w:tc>
        <w:tc>
          <w:tcPr>
            <w:tcW w:w="567" w:type="dxa"/>
          </w:tcPr>
          <w:p w14:paraId="47DB07AA" w14:textId="77777777" w:rsidR="00793CA0" w:rsidRPr="00901A60" w:rsidRDefault="00793CA0" w:rsidP="00793CA0">
            <w:pPr>
              <w:pStyle w:val="GOSTTablenorm"/>
              <w:jc w:val="center"/>
            </w:pPr>
            <w:r w:rsidRPr="00901A60">
              <w:t>Н</w:t>
            </w:r>
          </w:p>
        </w:tc>
        <w:tc>
          <w:tcPr>
            <w:tcW w:w="3961" w:type="dxa"/>
          </w:tcPr>
          <w:p w14:paraId="38C1F081" w14:textId="0816C1E7" w:rsidR="00793CA0" w:rsidRPr="00901A60" w:rsidRDefault="00793CA0" w:rsidP="00793CA0">
            <w:pPr>
              <w:pStyle w:val="GOSTTablenorm"/>
            </w:pPr>
            <w:r w:rsidRPr="00901A60">
              <w:t>Указываются итоговые объемы распределенных предельных объемов финансирования на выплаты в иностранной валюте (в рублевом эквиваленте) на текущий финансовый год</w:t>
            </w:r>
          </w:p>
        </w:tc>
      </w:tr>
      <w:tr w:rsidR="00793CA0" w:rsidRPr="00901A60" w14:paraId="19E4C1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C4723E0" w14:textId="77777777" w:rsidR="00793CA0" w:rsidRPr="00901A60" w:rsidRDefault="00793CA0" w:rsidP="00793CA0">
            <w:pPr>
              <w:pStyle w:val="GOSTTablenorm"/>
            </w:pPr>
            <w:r w:rsidRPr="00901A60">
              <w:t>Итого. Распределено.</w:t>
            </w:r>
          </w:p>
          <w:p w14:paraId="2037FD0E" w14:textId="77777777" w:rsidR="00793CA0" w:rsidRPr="00901A60" w:rsidRDefault="00793CA0" w:rsidP="00793CA0">
            <w:pPr>
              <w:pStyle w:val="GOSTTablenorm"/>
            </w:pPr>
            <w:r w:rsidRPr="00901A60">
              <w:t>На первый год планового периода</w:t>
            </w:r>
          </w:p>
        </w:tc>
        <w:tc>
          <w:tcPr>
            <w:tcW w:w="1700" w:type="dxa"/>
          </w:tcPr>
          <w:p w14:paraId="1EF3C0CB" w14:textId="77777777" w:rsidR="00793CA0" w:rsidRPr="00901A60" w:rsidRDefault="00793CA0" w:rsidP="00793CA0">
            <w:pPr>
              <w:pStyle w:val="GOSTTablenorm"/>
            </w:pPr>
            <w:r w:rsidRPr="00901A60">
              <w:t>R_G_S3_3_F_R3_2</w:t>
            </w:r>
          </w:p>
        </w:tc>
        <w:tc>
          <w:tcPr>
            <w:tcW w:w="567" w:type="dxa"/>
          </w:tcPr>
          <w:p w14:paraId="0837F79D" w14:textId="77777777" w:rsidR="00793CA0" w:rsidRPr="00901A60" w:rsidRDefault="00793CA0" w:rsidP="00793CA0">
            <w:pPr>
              <w:pStyle w:val="GOSTTablenorm"/>
              <w:jc w:val="center"/>
            </w:pPr>
            <w:r w:rsidRPr="00901A60">
              <w:t>П</w:t>
            </w:r>
          </w:p>
        </w:tc>
        <w:tc>
          <w:tcPr>
            <w:tcW w:w="1134" w:type="dxa"/>
          </w:tcPr>
          <w:p w14:paraId="66230548" w14:textId="77777777" w:rsidR="00793CA0" w:rsidRPr="00901A60" w:rsidRDefault="00793CA0" w:rsidP="00793CA0">
            <w:pPr>
              <w:pStyle w:val="GOSTTablenorm"/>
            </w:pPr>
            <w:r w:rsidRPr="00901A60">
              <w:t>N(20.2)</w:t>
            </w:r>
          </w:p>
        </w:tc>
        <w:tc>
          <w:tcPr>
            <w:tcW w:w="567" w:type="dxa"/>
          </w:tcPr>
          <w:p w14:paraId="688E8909" w14:textId="77777777" w:rsidR="00793CA0" w:rsidRPr="00901A60" w:rsidRDefault="00793CA0" w:rsidP="00793CA0">
            <w:pPr>
              <w:pStyle w:val="GOSTTablenorm"/>
              <w:jc w:val="center"/>
            </w:pPr>
            <w:r w:rsidRPr="00901A60">
              <w:t>Н</w:t>
            </w:r>
          </w:p>
        </w:tc>
        <w:tc>
          <w:tcPr>
            <w:tcW w:w="3961" w:type="dxa"/>
          </w:tcPr>
          <w:p w14:paraId="3F2C19C0" w14:textId="24B30120" w:rsidR="00793CA0" w:rsidRPr="00901A60" w:rsidRDefault="00793CA0" w:rsidP="00793CA0">
            <w:pPr>
              <w:pStyle w:val="GOSTTablenorm"/>
            </w:pPr>
            <w:r w:rsidRPr="00901A60">
              <w:t>Указываются итоговые объемы распределенных предельных объемов финансирования на выплаты в иностранной валюте (в рублевом эквиваленте) на очередной финансовый год</w:t>
            </w:r>
          </w:p>
        </w:tc>
      </w:tr>
      <w:tr w:rsidR="00793CA0" w:rsidRPr="00901A60" w14:paraId="4902FE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EABFC3" w14:textId="77777777" w:rsidR="00793CA0" w:rsidRPr="00901A60" w:rsidRDefault="00793CA0" w:rsidP="00793CA0">
            <w:pPr>
              <w:pStyle w:val="GOSTTablenorm"/>
            </w:pPr>
            <w:r w:rsidRPr="00901A60">
              <w:lastRenderedPageBreak/>
              <w:t>Итого. Подлежит распределению.</w:t>
            </w:r>
          </w:p>
          <w:p w14:paraId="03CB9F31" w14:textId="77777777" w:rsidR="00793CA0" w:rsidRPr="00901A60" w:rsidRDefault="00793CA0" w:rsidP="00793CA0">
            <w:pPr>
              <w:pStyle w:val="GOSTTablenorm"/>
            </w:pPr>
            <w:r w:rsidRPr="00901A60">
              <w:t>На текущий финансовый год</w:t>
            </w:r>
          </w:p>
        </w:tc>
        <w:tc>
          <w:tcPr>
            <w:tcW w:w="1700" w:type="dxa"/>
          </w:tcPr>
          <w:p w14:paraId="35A6DE50" w14:textId="77777777" w:rsidR="00793CA0" w:rsidRPr="00901A60" w:rsidRDefault="00793CA0" w:rsidP="00793CA0">
            <w:pPr>
              <w:pStyle w:val="GOSTTablenorm"/>
            </w:pPr>
            <w:r w:rsidRPr="00901A60">
              <w:t>R_G_S3_3_F_R4</w:t>
            </w:r>
          </w:p>
        </w:tc>
        <w:tc>
          <w:tcPr>
            <w:tcW w:w="567" w:type="dxa"/>
          </w:tcPr>
          <w:p w14:paraId="5DAB6FCA" w14:textId="77777777" w:rsidR="00793CA0" w:rsidRPr="00901A60" w:rsidRDefault="00793CA0" w:rsidP="00793CA0">
            <w:pPr>
              <w:pStyle w:val="GOSTTablenorm"/>
              <w:jc w:val="center"/>
            </w:pPr>
            <w:r w:rsidRPr="00901A60">
              <w:t>П</w:t>
            </w:r>
          </w:p>
        </w:tc>
        <w:tc>
          <w:tcPr>
            <w:tcW w:w="1134" w:type="dxa"/>
          </w:tcPr>
          <w:p w14:paraId="14EC723A" w14:textId="77777777" w:rsidR="00793CA0" w:rsidRPr="00901A60" w:rsidRDefault="00793CA0" w:rsidP="00793CA0">
            <w:pPr>
              <w:pStyle w:val="GOSTTablenorm"/>
            </w:pPr>
            <w:r w:rsidRPr="00901A60">
              <w:t>N(20.2)</w:t>
            </w:r>
          </w:p>
        </w:tc>
        <w:tc>
          <w:tcPr>
            <w:tcW w:w="567" w:type="dxa"/>
          </w:tcPr>
          <w:p w14:paraId="4DE6C661" w14:textId="77777777" w:rsidR="00793CA0" w:rsidRPr="00901A60" w:rsidRDefault="00793CA0" w:rsidP="00793CA0">
            <w:pPr>
              <w:pStyle w:val="GOSTTablenorm"/>
              <w:jc w:val="center"/>
            </w:pPr>
            <w:r w:rsidRPr="00901A60">
              <w:t>Н</w:t>
            </w:r>
          </w:p>
        </w:tc>
        <w:tc>
          <w:tcPr>
            <w:tcW w:w="3961" w:type="dxa"/>
          </w:tcPr>
          <w:p w14:paraId="295550A1" w14:textId="45B8E7A1" w:rsidR="00793CA0" w:rsidRPr="00901A60" w:rsidRDefault="00793CA0" w:rsidP="00793CA0">
            <w:pPr>
              <w:pStyle w:val="GOSTTablenorm"/>
            </w:pPr>
            <w:r w:rsidRPr="00901A60">
              <w:t>Указываются итоговые объемы подлежащих распределению предельных объемов финансирования на выплаты в иностранной валюте (в рублевом эквиваленте) на текущий финансовый год</w:t>
            </w:r>
          </w:p>
        </w:tc>
      </w:tr>
      <w:tr w:rsidR="00793CA0" w:rsidRPr="00901A60" w14:paraId="7340D8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2F27E3C" w14:textId="77777777" w:rsidR="00793CA0" w:rsidRPr="00901A60" w:rsidRDefault="00793CA0" w:rsidP="00793CA0">
            <w:pPr>
              <w:pStyle w:val="GOSTTablenorm"/>
            </w:pPr>
            <w:r w:rsidRPr="00901A60">
              <w:t>Итого. Подлежит распределению.</w:t>
            </w:r>
          </w:p>
          <w:p w14:paraId="7BE18FC5" w14:textId="77777777" w:rsidR="00793CA0" w:rsidRPr="00901A60" w:rsidRDefault="00793CA0" w:rsidP="00793CA0">
            <w:pPr>
              <w:pStyle w:val="GOSTTablenorm"/>
            </w:pPr>
            <w:r w:rsidRPr="00901A60">
              <w:t>На первый год планового периода</w:t>
            </w:r>
          </w:p>
        </w:tc>
        <w:tc>
          <w:tcPr>
            <w:tcW w:w="1700" w:type="dxa"/>
          </w:tcPr>
          <w:p w14:paraId="17557FD1" w14:textId="77777777" w:rsidR="00793CA0" w:rsidRPr="00901A60" w:rsidRDefault="00793CA0" w:rsidP="00793CA0">
            <w:pPr>
              <w:pStyle w:val="GOSTTablenorm"/>
            </w:pPr>
            <w:r w:rsidRPr="00901A60">
              <w:t>R_G_S3_3_F_R4_2</w:t>
            </w:r>
          </w:p>
        </w:tc>
        <w:tc>
          <w:tcPr>
            <w:tcW w:w="567" w:type="dxa"/>
          </w:tcPr>
          <w:p w14:paraId="46152328" w14:textId="77777777" w:rsidR="00793CA0" w:rsidRPr="00901A60" w:rsidRDefault="00793CA0" w:rsidP="00793CA0">
            <w:pPr>
              <w:pStyle w:val="GOSTTablenorm"/>
              <w:jc w:val="center"/>
            </w:pPr>
            <w:r w:rsidRPr="00901A60">
              <w:t>П</w:t>
            </w:r>
          </w:p>
        </w:tc>
        <w:tc>
          <w:tcPr>
            <w:tcW w:w="1134" w:type="dxa"/>
          </w:tcPr>
          <w:p w14:paraId="33F29225" w14:textId="77777777" w:rsidR="00793CA0" w:rsidRPr="00901A60" w:rsidRDefault="00793CA0" w:rsidP="00793CA0">
            <w:pPr>
              <w:pStyle w:val="GOSTTablenorm"/>
            </w:pPr>
            <w:r w:rsidRPr="00901A60">
              <w:t>N(20.2)</w:t>
            </w:r>
          </w:p>
        </w:tc>
        <w:tc>
          <w:tcPr>
            <w:tcW w:w="567" w:type="dxa"/>
          </w:tcPr>
          <w:p w14:paraId="7BDD5C65" w14:textId="77777777" w:rsidR="00793CA0" w:rsidRPr="00901A60" w:rsidRDefault="00793CA0" w:rsidP="00793CA0">
            <w:pPr>
              <w:pStyle w:val="GOSTTablenorm"/>
              <w:jc w:val="center"/>
            </w:pPr>
            <w:r w:rsidRPr="00901A60">
              <w:t>Н</w:t>
            </w:r>
          </w:p>
        </w:tc>
        <w:tc>
          <w:tcPr>
            <w:tcW w:w="3961" w:type="dxa"/>
          </w:tcPr>
          <w:p w14:paraId="762E8F6A" w14:textId="0BEA0C63" w:rsidR="00793CA0" w:rsidRPr="00901A60" w:rsidRDefault="00793CA0" w:rsidP="00793CA0">
            <w:pPr>
              <w:pStyle w:val="GOSTTablenorm"/>
            </w:pPr>
            <w:r w:rsidRPr="00901A60">
              <w:t>Указываются итоговые объемы подлежащих распределению предельных объемов финансирования на выплаты в иностранной валюте (в рублевом эквиваленте) на очередной финансовый год</w:t>
            </w:r>
          </w:p>
        </w:tc>
      </w:tr>
      <w:tr w:rsidR="00793CA0" w:rsidRPr="00901A60" w14:paraId="7B1DD3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9AF74BA" w14:textId="77777777" w:rsidR="00793CA0" w:rsidRPr="00901A60" w:rsidRDefault="00793CA0" w:rsidP="00793CA0">
            <w:pPr>
              <w:pStyle w:val="GOSTTablenorm"/>
            </w:pPr>
            <w:r w:rsidRPr="00901A60">
              <w:rPr>
                <w:b/>
              </w:rPr>
              <w:t>3.4 Предельные объемы финансирования, за исключением связанных иностранных кредитов и иностранной валюты</w:t>
            </w:r>
          </w:p>
        </w:tc>
      </w:tr>
      <w:tr w:rsidR="00793CA0" w:rsidRPr="00901A60" w14:paraId="60AF66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23CE868" w14:textId="77777777" w:rsidR="00793CA0" w:rsidRPr="00901A60" w:rsidRDefault="00793CA0" w:rsidP="00793CA0">
            <w:pPr>
              <w:pStyle w:val="GOSTTablenorm"/>
            </w:pPr>
            <w:r w:rsidRPr="00901A60">
              <w:t>Предельные объемы финансирования, за исключением связанных иностранных кредитов и иностранной валюты</w:t>
            </w:r>
          </w:p>
        </w:tc>
        <w:tc>
          <w:tcPr>
            <w:tcW w:w="1700" w:type="dxa"/>
          </w:tcPr>
          <w:p w14:paraId="35ACA856" w14:textId="77777777" w:rsidR="00793CA0" w:rsidRPr="00901A60" w:rsidRDefault="00793CA0" w:rsidP="00793CA0">
            <w:pPr>
              <w:pStyle w:val="GOSTTablenorm"/>
            </w:pPr>
            <w:r w:rsidRPr="00901A60">
              <w:t>R_785_G_S3_4_D</w:t>
            </w:r>
          </w:p>
        </w:tc>
        <w:tc>
          <w:tcPr>
            <w:tcW w:w="567" w:type="dxa"/>
          </w:tcPr>
          <w:p w14:paraId="3BC2BAD1" w14:textId="77777777" w:rsidR="00793CA0" w:rsidRPr="00901A60" w:rsidRDefault="00793CA0" w:rsidP="00793CA0">
            <w:pPr>
              <w:pStyle w:val="GOSTTablenorm"/>
              <w:jc w:val="center"/>
            </w:pPr>
            <w:r w:rsidRPr="00901A60">
              <w:t>C</w:t>
            </w:r>
          </w:p>
        </w:tc>
        <w:tc>
          <w:tcPr>
            <w:tcW w:w="1134" w:type="dxa"/>
          </w:tcPr>
          <w:p w14:paraId="3885BA05" w14:textId="77777777" w:rsidR="00793CA0" w:rsidRPr="00901A60" w:rsidRDefault="00793CA0" w:rsidP="00793CA0">
            <w:pPr>
              <w:pStyle w:val="GOSTTablenorm"/>
            </w:pPr>
            <w:r w:rsidRPr="00901A60">
              <w:t>tR_785_G_S3_4_D</w:t>
            </w:r>
          </w:p>
        </w:tc>
        <w:tc>
          <w:tcPr>
            <w:tcW w:w="567" w:type="dxa"/>
          </w:tcPr>
          <w:p w14:paraId="7D3E2056" w14:textId="77777777" w:rsidR="00793CA0" w:rsidRPr="00901A60" w:rsidRDefault="00793CA0" w:rsidP="00793CA0">
            <w:pPr>
              <w:pStyle w:val="GOSTTablenorm"/>
              <w:jc w:val="center"/>
            </w:pPr>
            <w:r w:rsidRPr="00901A60">
              <w:t>Н</w:t>
            </w:r>
          </w:p>
        </w:tc>
        <w:tc>
          <w:tcPr>
            <w:tcW w:w="3961" w:type="dxa"/>
          </w:tcPr>
          <w:p w14:paraId="536B913B" w14:textId="3CA46C37"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_Ref56613418 \h  \* MERGEFORMAT </w:instrText>
            </w:r>
            <w:r w:rsidRPr="00901A60">
              <w:fldChar w:fldCharType="separate"/>
            </w:r>
            <w:r w:rsidR="00D21171">
              <w:t>339</w:t>
            </w:r>
            <w:r w:rsidRPr="00901A60">
              <w:fldChar w:fldCharType="end"/>
            </w:r>
          </w:p>
        </w:tc>
      </w:tr>
      <w:tr w:rsidR="00793CA0" w:rsidRPr="00901A60" w14:paraId="3B6710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3F6E722" w14:textId="77777777" w:rsidR="00793CA0" w:rsidRPr="00901A60" w:rsidRDefault="00793CA0" w:rsidP="00793CA0">
            <w:pPr>
              <w:pStyle w:val="GOSTTablenorm"/>
            </w:pPr>
            <w:r w:rsidRPr="00901A60">
              <w:t>Итого. Получено.</w:t>
            </w:r>
          </w:p>
          <w:p w14:paraId="720DEC06" w14:textId="77777777" w:rsidR="00793CA0" w:rsidRPr="00901A60" w:rsidRDefault="00793CA0" w:rsidP="00793CA0">
            <w:pPr>
              <w:pStyle w:val="GOSTTablenorm"/>
            </w:pPr>
            <w:r w:rsidRPr="00901A60">
              <w:t>На текущий финансовый год</w:t>
            </w:r>
          </w:p>
        </w:tc>
        <w:tc>
          <w:tcPr>
            <w:tcW w:w="1700" w:type="dxa"/>
          </w:tcPr>
          <w:p w14:paraId="1B2498DE" w14:textId="77777777" w:rsidR="00793CA0" w:rsidRPr="00901A60" w:rsidRDefault="00793CA0" w:rsidP="00793CA0">
            <w:pPr>
              <w:pStyle w:val="GOSTTablenorm"/>
            </w:pPr>
            <w:r w:rsidRPr="00901A60">
              <w:t>R_G_S3_4_F_R2</w:t>
            </w:r>
          </w:p>
        </w:tc>
        <w:tc>
          <w:tcPr>
            <w:tcW w:w="567" w:type="dxa"/>
          </w:tcPr>
          <w:p w14:paraId="66094BB2" w14:textId="77777777" w:rsidR="00793CA0" w:rsidRPr="00901A60" w:rsidRDefault="00793CA0" w:rsidP="00793CA0">
            <w:pPr>
              <w:pStyle w:val="GOSTTablenorm"/>
              <w:jc w:val="center"/>
            </w:pPr>
            <w:r w:rsidRPr="00901A60">
              <w:t>П</w:t>
            </w:r>
          </w:p>
        </w:tc>
        <w:tc>
          <w:tcPr>
            <w:tcW w:w="1134" w:type="dxa"/>
          </w:tcPr>
          <w:p w14:paraId="0DA9DDB5" w14:textId="77777777" w:rsidR="00793CA0" w:rsidRPr="00901A60" w:rsidRDefault="00793CA0" w:rsidP="00793CA0">
            <w:pPr>
              <w:pStyle w:val="GOSTTablenorm"/>
            </w:pPr>
            <w:r w:rsidRPr="00901A60">
              <w:t>N(20.2)</w:t>
            </w:r>
          </w:p>
        </w:tc>
        <w:tc>
          <w:tcPr>
            <w:tcW w:w="567" w:type="dxa"/>
          </w:tcPr>
          <w:p w14:paraId="48AB2DC3" w14:textId="77777777" w:rsidR="00793CA0" w:rsidRPr="00901A60" w:rsidRDefault="00793CA0" w:rsidP="00793CA0">
            <w:pPr>
              <w:pStyle w:val="GOSTTablenorm"/>
              <w:jc w:val="center"/>
            </w:pPr>
            <w:r w:rsidRPr="00901A60">
              <w:t>Н</w:t>
            </w:r>
          </w:p>
        </w:tc>
        <w:tc>
          <w:tcPr>
            <w:tcW w:w="3961" w:type="dxa"/>
          </w:tcPr>
          <w:p w14:paraId="6A0776D7" w14:textId="261B1C16" w:rsidR="00793CA0" w:rsidRPr="00901A60" w:rsidRDefault="00793CA0" w:rsidP="00793CA0">
            <w:pPr>
              <w:pStyle w:val="GOSTTablenorm"/>
            </w:pPr>
            <w:r w:rsidRPr="00901A60">
              <w:t>Указываются итоговые объемы полученных предельных объемов финансирования на выплаты, за исключением за счет связанных иностранных кредитов и в иностранной валюте на текущий финансовый год</w:t>
            </w:r>
          </w:p>
        </w:tc>
      </w:tr>
      <w:tr w:rsidR="00793CA0" w:rsidRPr="00901A60" w14:paraId="1241E8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BF53032" w14:textId="77777777" w:rsidR="00793CA0" w:rsidRPr="00901A60" w:rsidRDefault="00793CA0" w:rsidP="00793CA0">
            <w:pPr>
              <w:pStyle w:val="GOSTTablenorm"/>
            </w:pPr>
            <w:r w:rsidRPr="00901A60">
              <w:t>Итого. Получено.</w:t>
            </w:r>
          </w:p>
          <w:p w14:paraId="0846F437" w14:textId="77777777" w:rsidR="00793CA0" w:rsidRPr="00901A60" w:rsidRDefault="00793CA0" w:rsidP="00793CA0">
            <w:pPr>
              <w:pStyle w:val="GOSTTablenorm"/>
            </w:pPr>
            <w:r w:rsidRPr="00901A60">
              <w:t>На первый год планового периода</w:t>
            </w:r>
          </w:p>
        </w:tc>
        <w:tc>
          <w:tcPr>
            <w:tcW w:w="1700" w:type="dxa"/>
          </w:tcPr>
          <w:p w14:paraId="251393CF" w14:textId="77777777" w:rsidR="00793CA0" w:rsidRPr="00901A60" w:rsidRDefault="00793CA0" w:rsidP="00793CA0">
            <w:pPr>
              <w:pStyle w:val="GOSTTablenorm"/>
            </w:pPr>
            <w:r w:rsidRPr="00901A60">
              <w:t>R_G_S3_4_F_R2_2</w:t>
            </w:r>
          </w:p>
        </w:tc>
        <w:tc>
          <w:tcPr>
            <w:tcW w:w="567" w:type="dxa"/>
          </w:tcPr>
          <w:p w14:paraId="7B1A3E05" w14:textId="77777777" w:rsidR="00793CA0" w:rsidRPr="00901A60" w:rsidRDefault="00793CA0" w:rsidP="00793CA0">
            <w:pPr>
              <w:pStyle w:val="GOSTTablenorm"/>
              <w:jc w:val="center"/>
            </w:pPr>
            <w:r w:rsidRPr="00901A60">
              <w:t>П</w:t>
            </w:r>
          </w:p>
        </w:tc>
        <w:tc>
          <w:tcPr>
            <w:tcW w:w="1134" w:type="dxa"/>
          </w:tcPr>
          <w:p w14:paraId="38CA2D25" w14:textId="77777777" w:rsidR="00793CA0" w:rsidRPr="00901A60" w:rsidRDefault="00793CA0" w:rsidP="00793CA0">
            <w:pPr>
              <w:pStyle w:val="GOSTTablenorm"/>
            </w:pPr>
            <w:r w:rsidRPr="00901A60">
              <w:t>N(20.2)</w:t>
            </w:r>
          </w:p>
        </w:tc>
        <w:tc>
          <w:tcPr>
            <w:tcW w:w="567" w:type="dxa"/>
          </w:tcPr>
          <w:p w14:paraId="3F32AA80" w14:textId="77777777" w:rsidR="00793CA0" w:rsidRPr="00901A60" w:rsidRDefault="00793CA0" w:rsidP="00793CA0">
            <w:pPr>
              <w:pStyle w:val="GOSTTablenorm"/>
              <w:jc w:val="center"/>
            </w:pPr>
            <w:r w:rsidRPr="00901A60">
              <w:t>Н</w:t>
            </w:r>
          </w:p>
        </w:tc>
        <w:tc>
          <w:tcPr>
            <w:tcW w:w="3961" w:type="dxa"/>
          </w:tcPr>
          <w:p w14:paraId="15C3C3F9" w14:textId="25E2480E" w:rsidR="00793CA0" w:rsidRPr="00901A60" w:rsidRDefault="00793CA0" w:rsidP="00793CA0">
            <w:pPr>
              <w:pStyle w:val="GOSTTablenorm"/>
            </w:pPr>
            <w:r w:rsidRPr="00901A60">
              <w:t>Указываются итоговые объемы полученных предельных объемов финансирования на выплаты, за исключением за счет связанных иностранных кредитов и в иностранной валюте на очередной финансовый год</w:t>
            </w:r>
          </w:p>
        </w:tc>
      </w:tr>
      <w:tr w:rsidR="00793CA0" w:rsidRPr="00901A60" w14:paraId="062273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5787D7B" w14:textId="77777777" w:rsidR="00793CA0" w:rsidRPr="00901A60" w:rsidRDefault="00793CA0" w:rsidP="00793CA0">
            <w:pPr>
              <w:pStyle w:val="GOSTTablenorm"/>
            </w:pPr>
            <w:r w:rsidRPr="00901A60">
              <w:t>Итого. Распределено.</w:t>
            </w:r>
          </w:p>
          <w:p w14:paraId="7A728610" w14:textId="77777777" w:rsidR="00793CA0" w:rsidRPr="00901A60" w:rsidRDefault="00793CA0" w:rsidP="00793CA0">
            <w:pPr>
              <w:pStyle w:val="GOSTTablenorm"/>
            </w:pPr>
            <w:r w:rsidRPr="00901A60">
              <w:t>На текущий финансовый год</w:t>
            </w:r>
          </w:p>
        </w:tc>
        <w:tc>
          <w:tcPr>
            <w:tcW w:w="1700" w:type="dxa"/>
          </w:tcPr>
          <w:p w14:paraId="168DFE5D" w14:textId="77777777" w:rsidR="00793CA0" w:rsidRPr="00901A60" w:rsidRDefault="00793CA0" w:rsidP="00793CA0">
            <w:pPr>
              <w:pStyle w:val="GOSTTablenorm"/>
            </w:pPr>
            <w:r w:rsidRPr="00901A60">
              <w:t>R_G_S3_4_F_R3</w:t>
            </w:r>
          </w:p>
        </w:tc>
        <w:tc>
          <w:tcPr>
            <w:tcW w:w="567" w:type="dxa"/>
          </w:tcPr>
          <w:p w14:paraId="6063F4A6" w14:textId="77777777" w:rsidR="00793CA0" w:rsidRPr="00901A60" w:rsidRDefault="00793CA0" w:rsidP="00793CA0">
            <w:pPr>
              <w:pStyle w:val="GOSTTablenorm"/>
              <w:jc w:val="center"/>
            </w:pPr>
            <w:r w:rsidRPr="00901A60">
              <w:t>П</w:t>
            </w:r>
          </w:p>
        </w:tc>
        <w:tc>
          <w:tcPr>
            <w:tcW w:w="1134" w:type="dxa"/>
          </w:tcPr>
          <w:p w14:paraId="75AD6D5A" w14:textId="77777777" w:rsidR="00793CA0" w:rsidRPr="00901A60" w:rsidRDefault="00793CA0" w:rsidP="00793CA0">
            <w:pPr>
              <w:pStyle w:val="GOSTTablenorm"/>
            </w:pPr>
            <w:r w:rsidRPr="00901A60">
              <w:t>N(20.2)</w:t>
            </w:r>
          </w:p>
        </w:tc>
        <w:tc>
          <w:tcPr>
            <w:tcW w:w="567" w:type="dxa"/>
          </w:tcPr>
          <w:p w14:paraId="194908DD" w14:textId="77777777" w:rsidR="00793CA0" w:rsidRPr="00901A60" w:rsidRDefault="00793CA0" w:rsidP="00793CA0">
            <w:pPr>
              <w:pStyle w:val="GOSTTablenorm"/>
              <w:jc w:val="center"/>
            </w:pPr>
            <w:r w:rsidRPr="00901A60">
              <w:t>Н</w:t>
            </w:r>
          </w:p>
        </w:tc>
        <w:tc>
          <w:tcPr>
            <w:tcW w:w="3961" w:type="dxa"/>
          </w:tcPr>
          <w:p w14:paraId="21E5C0CE" w14:textId="2CDE4D76" w:rsidR="00793CA0" w:rsidRPr="00901A60" w:rsidRDefault="00793CA0" w:rsidP="00793CA0">
            <w:pPr>
              <w:pStyle w:val="GOSTTablenorm"/>
            </w:pPr>
            <w:r w:rsidRPr="00901A60">
              <w:t>Указываются итоговые объемы распределенных предельных объемов финансирования на выплаты, за исключением за счет связанных иностранных кредитов и в иностранной валюте на текущий финансовый год</w:t>
            </w:r>
          </w:p>
        </w:tc>
      </w:tr>
      <w:tr w:rsidR="00793CA0" w:rsidRPr="00901A60" w14:paraId="1C5942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B03FB3" w14:textId="77777777" w:rsidR="00793CA0" w:rsidRPr="00901A60" w:rsidRDefault="00793CA0" w:rsidP="00793CA0">
            <w:pPr>
              <w:pStyle w:val="GOSTTablenorm"/>
            </w:pPr>
            <w:r w:rsidRPr="00901A60">
              <w:t>Итого. Распределено.</w:t>
            </w:r>
          </w:p>
          <w:p w14:paraId="6E88A777" w14:textId="77777777" w:rsidR="00793CA0" w:rsidRPr="00901A60" w:rsidRDefault="00793CA0" w:rsidP="00793CA0">
            <w:pPr>
              <w:pStyle w:val="GOSTTablenorm"/>
            </w:pPr>
            <w:r w:rsidRPr="00901A60">
              <w:lastRenderedPageBreak/>
              <w:t>На первый год планового периода</w:t>
            </w:r>
          </w:p>
        </w:tc>
        <w:tc>
          <w:tcPr>
            <w:tcW w:w="1700" w:type="dxa"/>
          </w:tcPr>
          <w:p w14:paraId="0B8D80BC" w14:textId="77777777" w:rsidR="00793CA0" w:rsidRPr="00901A60" w:rsidRDefault="00793CA0" w:rsidP="00793CA0">
            <w:pPr>
              <w:pStyle w:val="GOSTTablenorm"/>
            </w:pPr>
            <w:r w:rsidRPr="00901A60">
              <w:lastRenderedPageBreak/>
              <w:t>R_G_S3_4_F_R3_2</w:t>
            </w:r>
          </w:p>
        </w:tc>
        <w:tc>
          <w:tcPr>
            <w:tcW w:w="567" w:type="dxa"/>
          </w:tcPr>
          <w:p w14:paraId="4E90738E" w14:textId="77777777" w:rsidR="00793CA0" w:rsidRPr="00901A60" w:rsidRDefault="00793CA0" w:rsidP="00793CA0">
            <w:pPr>
              <w:pStyle w:val="GOSTTablenorm"/>
              <w:jc w:val="center"/>
            </w:pPr>
            <w:r w:rsidRPr="00901A60">
              <w:t>П</w:t>
            </w:r>
          </w:p>
        </w:tc>
        <w:tc>
          <w:tcPr>
            <w:tcW w:w="1134" w:type="dxa"/>
          </w:tcPr>
          <w:p w14:paraId="16ADDE76" w14:textId="77777777" w:rsidR="00793CA0" w:rsidRPr="00901A60" w:rsidRDefault="00793CA0" w:rsidP="00793CA0">
            <w:pPr>
              <w:pStyle w:val="GOSTTablenorm"/>
            </w:pPr>
            <w:r w:rsidRPr="00901A60">
              <w:t>N(20.2)</w:t>
            </w:r>
          </w:p>
        </w:tc>
        <w:tc>
          <w:tcPr>
            <w:tcW w:w="567" w:type="dxa"/>
          </w:tcPr>
          <w:p w14:paraId="273C2079" w14:textId="77777777" w:rsidR="00793CA0" w:rsidRPr="00901A60" w:rsidRDefault="00793CA0" w:rsidP="00793CA0">
            <w:pPr>
              <w:pStyle w:val="GOSTTablenorm"/>
              <w:jc w:val="center"/>
            </w:pPr>
            <w:r w:rsidRPr="00901A60">
              <w:t>Н</w:t>
            </w:r>
          </w:p>
        </w:tc>
        <w:tc>
          <w:tcPr>
            <w:tcW w:w="3961" w:type="dxa"/>
          </w:tcPr>
          <w:p w14:paraId="48B67FFF" w14:textId="4834E10C" w:rsidR="00793CA0" w:rsidRPr="00901A60" w:rsidRDefault="00793CA0" w:rsidP="00793CA0">
            <w:pPr>
              <w:pStyle w:val="GOSTTablenorm"/>
            </w:pPr>
            <w:r w:rsidRPr="00901A60">
              <w:t xml:space="preserve">Указываются итоговые объемы распределенных предельных объемов финансирования на выплаты, за </w:t>
            </w:r>
            <w:r w:rsidRPr="00901A60">
              <w:lastRenderedPageBreak/>
              <w:t>исключением за счет связанных иностранных кредитов и в иностранной валюте на очередной финансовый год</w:t>
            </w:r>
          </w:p>
        </w:tc>
      </w:tr>
      <w:tr w:rsidR="00793CA0" w:rsidRPr="00901A60" w14:paraId="1B0432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763069D" w14:textId="77777777" w:rsidR="00793CA0" w:rsidRPr="00901A60" w:rsidRDefault="00793CA0" w:rsidP="00793CA0">
            <w:pPr>
              <w:pStyle w:val="GOSTTablenorm"/>
            </w:pPr>
            <w:r w:rsidRPr="00901A60">
              <w:lastRenderedPageBreak/>
              <w:t>Итого. Подлежит распределению.</w:t>
            </w:r>
          </w:p>
          <w:p w14:paraId="1D016B5C" w14:textId="77777777" w:rsidR="00793CA0" w:rsidRPr="00901A60" w:rsidRDefault="00793CA0" w:rsidP="00793CA0">
            <w:pPr>
              <w:pStyle w:val="GOSTTablenorm"/>
            </w:pPr>
            <w:r w:rsidRPr="00901A60">
              <w:t>На текущий финансовый год</w:t>
            </w:r>
          </w:p>
        </w:tc>
        <w:tc>
          <w:tcPr>
            <w:tcW w:w="1700" w:type="dxa"/>
          </w:tcPr>
          <w:p w14:paraId="5A807659" w14:textId="77777777" w:rsidR="00793CA0" w:rsidRPr="00901A60" w:rsidRDefault="00793CA0" w:rsidP="00793CA0">
            <w:pPr>
              <w:pStyle w:val="GOSTTablenorm"/>
            </w:pPr>
            <w:r w:rsidRPr="00901A60">
              <w:t>R_G_S3_4_F_R4</w:t>
            </w:r>
          </w:p>
        </w:tc>
        <w:tc>
          <w:tcPr>
            <w:tcW w:w="567" w:type="dxa"/>
          </w:tcPr>
          <w:p w14:paraId="0D490A94" w14:textId="77777777" w:rsidR="00793CA0" w:rsidRPr="00901A60" w:rsidRDefault="00793CA0" w:rsidP="00793CA0">
            <w:pPr>
              <w:pStyle w:val="GOSTTablenorm"/>
              <w:jc w:val="center"/>
            </w:pPr>
            <w:r w:rsidRPr="00901A60">
              <w:t>П</w:t>
            </w:r>
          </w:p>
        </w:tc>
        <w:tc>
          <w:tcPr>
            <w:tcW w:w="1134" w:type="dxa"/>
          </w:tcPr>
          <w:p w14:paraId="462785DD" w14:textId="77777777" w:rsidR="00793CA0" w:rsidRPr="00901A60" w:rsidRDefault="00793CA0" w:rsidP="00793CA0">
            <w:pPr>
              <w:pStyle w:val="GOSTTablenorm"/>
            </w:pPr>
            <w:r w:rsidRPr="00901A60">
              <w:t>N(20.2)</w:t>
            </w:r>
          </w:p>
        </w:tc>
        <w:tc>
          <w:tcPr>
            <w:tcW w:w="567" w:type="dxa"/>
          </w:tcPr>
          <w:p w14:paraId="75474EAA" w14:textId="77777777" w:rsidR="00793CA0" w:rsidRPr="00901A60" w:rsidRDefault="00793CA0" w:rsidP="00793CA0">
            <w:pPr>
              <w:pStyle w:val="GOSTTablenorm"/>
              <w:jc w:val="center"/>
            </w:pPr>
            <w:r w:rsidRPr="00901A60">
              <w:t>Н</w:t>
            </w:r>
          </w:p>
        </w:tc>
        <w:tc>
          <w:tcPr>
            <w:tcW w:w="3961" w:type="dxa"/>
          </w:tcPr>
          <w:p w14:paraId="4BA1D8BA" w14:textId="394D0EF0" w:rsidR="00793CA0" w:rsidRPr="00901A60" w:rsidRDefault="00793CA0" w:rsidP="00793CA0">
            <w:pPr>
              <w:pStyle w:val="GOSTTablenorm"/>
            </w:pPr>
            <w:r w:rsidRPr="00901A60">
              <w:t>Указываются итоговые объемы подлежащих распределению предельных объемов финансирования на выплаты, за исключением за счет связанных иностранных кредитов и в иностранной валюте на текущий финансовый год</w:t>
            </w:r>
          </w:p>
        </w:tc>
      </w:tr>
      <w:tr w:rsidR="00793CA0" w:rsidRPr="00901A60" w14:paraId="412163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21D83C" w14:textId="77777777" w:rsidR="00793CA0" w:rsidRPr="00901A60" w:rsidRDefault="00793CA0" w:rsidP="00793CA0">
            <w:pPr>
              <w:pStyle w:val="GOSTTablenorm"/>
            </w:pPr>
            <w:r w:rsidRPr="00901A60">
              <w:t>Итого. Подлежит распределению.</w:t>
            </w:r>
          </w:p>
          <w:p w14:paraId="2C712321" w14:textId="77777777" w:rsidR="00793CA0" w:rsidRPr="00901A60" w:rsidRDefault="00793CA0" w:rsidP="00793CA0">
            <w:pPr>
              <w:pStyle w:val="GOSTTablenorm"/>
            </w:pPr>
            <w:r w:rsidRPr="00901A60">
              <w:t>На первый год планового периода</w:t>
            </w:r>
          </w:p>
        </w:tc>
        <w:tc>
          <w:tcPr>
            <w:tcW w:w="1700" w:type="dxa"/>
          </w:tcPr>
          <w:p w14:paraId="0B5D7EB6" w14:textId="77777777" w:rsidR="00793CA0" w:rsidRPr="00901A60" w:rsidRDefault="00793CA0" w:rsidP="00793CA0">
            <w:pPr>
              <w:pStyle w:val="GOSTTablenorm"/>
            </w:pPr>
            <w:r w:rsidRPr="00901A60">
              <w:t>R_G_S3_4_F_R4_2</w:t>
            </w:r>
          </w:p>
        </w:tc>
        <w:tc>
          <w:tcPr>
            <w:tcW w:w="567" w:type="dxa"/>
          </w:tcPr>
          <w:p w14:paraId="1CD2B7CE" w14:textId="77777777" w:rsidR="00793CA0" w:rsidRPr="00901A60" w:rsidRDefault="00793CA0" w:rsidP="00793CA0">
            <w:pPr>
              <w:pStyle w:val="GOSTTablenorm"/>
              <w:jc w:val="center"/>
            </w:pPr>
            <w:r w:rsidRPr="00901A60">
              <w:t>П</w:t>
            </w:r>
          </w:p>
        </w:tc>
        <w:tc>
          <w:tcPr>
            <w:tcW w:w="1134" w:type="dxa"/>
          </w:tcPr>
          <w:p w14:paraId="5AE20957" w14:textId="77777777" w:rsidR="00793CA0" w:rsidRPr="00901A60" w:rsidRDefault="00793CA0" w:rsidP="00793CA0">
            <w:pPr>
              <w:pStyle w:val="GOSTTablenorm"/>
            </w:pPr>
            <w:r w:rsidRPr="00901A60">
              <w:t>N(20.2)</w:t>
            </w:r>
          </w:p>
        </w:tc>
        <w:tc>
          <w:tcPr>
            <w:tcW w:w="567" w:type="dxa"/>
          </w:tcPr>
          <w:p w14:paraId="2C8D2E97" w14:textId="77777777" w:rsidR="00793CA0" w:rsidRPr="00901A60" w:rsidRDefault="00793CA0" w:rsidP="00793CA0">
            <w:pPr>
              <w:pStyle w:val="GOSTTablenorm"/>
              <w:jc w:val="center"/>
            </w:pPr>
            <w:r w:rsidRPr="00901A60">
              <w:t>Н</w:t>
            </w:r>
          </w:p>
        </w:tc>
        <w:tc>
          <w:tcPr>
            <w:tcW w:w="3961" w:type="dxa"/>
          </w:tcPr>
          <w:p w14:paraId="3F41247B" w14:textId="0CCB530C" w:rsidR="00793CA0" w:rsidRPr="00901A60" w:rsidRDefault="00793CA0" w:rsidP="00793CA0">
            <w:pPr>
              <w:pStyle w:val="GOSTTablenorm"/>
            </w:pPr>
            <w:r w:rsidRPr="00901A60">
              <w:t>Указываются итоговые объемы подлежащих распределению предельных объемов финансирования на выплаты, за исключением за счет связанных иностранных кредитов и в иностранной валюте на очередной финансовый год</w:t>
            </w:r>
          </w:p>
        </w:tc>
      </w:tr>
      <w:tr w:rsidR="00793CA0" w:rsidRPr="00901A60" w14:paraId="619D2E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8EFC674" w14:textId="77777777" w:rsidR="00793CA0" w:rsidRPr="00901A60" w:rsidRDefault="00793CA0" w:rsidP="00793CA0">
            <w:pPr>
              <w:pStyle w:val="GOSTTablenorm"/>
            </w:pPr>
            <w:r w:rsidRPr="00901A60">
              <w:rPr>
                <w:b/>
              </w:rPr>
              <w:t>Подписи</w:t>
            </w:r>
          </w:p>
        </w:tc>
      </w:tr>
      <w:tr w:rsidR="00793CA0" w:rsidRPr="00901A60" w14:paraId="68302E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5FB8CDF" w14:textId="77777777" w:rsidR="00793CA0" w:rsidRPr="00901A60" w:rsidRDefault="00793CA0" w:rsidP="00793CA0">
            <w:pPr>
              <w:pStyle w:val="GOSTTablenorm"/>
            </w:pPr>
            <w:r w:rsidRPr="00901A60">
              <w:t>Расшифровка подписи</w:t>
            </w:r>
          </w:p>
        </w:tc>
        <w:tc>
          <w:tcPr>
            <w:tcW w:w="1700" w:type="dxa"/>
          </w:tcPr>
          <w:p w14:paraId="7E58280A" w14:textId="77777777" w:rsidR="00793CA0" w:rsidRPr="00901A60" w:rsidRDefault="00793CA0" w:rsidP="00793CA0">
            <w:pPr>
              <w:pStyle w:val="GOSTTablenorm"/>
            </w:pPr>
            <w:r w:rsidRPr="00901A60">
              <w:t>VSL_ListApp_Executor_SFP</w:t>
            </w:r>
          </w:p>
        </w:tc>
        <w:tc>
          <w:tcPr>
            <w:tcW w:w="567" w:type="dxa"/>
          </w:tcPr>
          <w:p w14:paraId="17051074" w14:textId="77777777" w:rsidR="00793CA0" w:rsidRPr="00901A60" w:rsidRDefault="00793CA0" w:rsidP="00793CA0">
            <w:pPr>
              <w:pStyle w:val="GOSTTablenorm"/>
              <w:jc w:val="center"/>
            </w:pPr>
            <w:r w:rsidRPr="00901A60">
              <w:t>П</w:t>
            </w:r>
          </w:p>
        </w:tc>
        <w:tc>
          <w:tcPr>
            <w:tcW w:w="1134" w:type="dxa"/>
          </w:tcPr>
          <w:p w14:paraId="3854FFB1" w14:textId="77777777" w:rsidR="00793CA0" w:rsidRPr="00901A60" w:rsidRDefault="00793CA0" w:rsidP="00793CA0">
            <w:pPr>
              <w:pStyle w:val="GOSTTablenorm"/>
            </w:pPr>
            <w:r w:rsidRPr="00901A60">
              <w:t>Т(1-100)</w:t>
            </w:r>
          </w:p>
        </w:tc>
        <w:tc>
          <w:tcPr>
            <w:tcW w:w="567" w:type="dxa"/>
          </w:tcPr>
          <w:p w14:paraId="2FE20311" w14:textId="075279D1" w:rsidR="00793CA0" w:rsidRPr="00901A60" w:rsidRDefault="00793CA0" w:rsidP="00793CA0">
            <w:pPr>
              <w:pStyle w:val="GOSTTablenorm"/>
              <w:jc w:val="center"/>
            </w:pPr>
            <w:r w:rsidRPr="00793CA0">
              <w:rPr>
                <w:highlight w:val="green"/>
              </w:rPr>
              <w:t>Н</w:t>
            </w:r>
          </w:p>
        </w:tc>
        <w:tc>
          <w:tcPr>
            <w:tcW w:w="3961" w:type="dxa"/>
          </w:tcPr>
          <w:p w14:paraId="0C9C6DE2" w14:textId="2C166754" w:rsidR="00793CA0" w:rsidRPr="00901A60" w:rsidRDefault="00793CA0" w:rsidP="00793CA0">
            <w:pPr>
              <w:pStyle w:val="GOSTTablenorm"/>
            </w:pPr>
            <w:r w:rsidRPr="00901A60">
              <w:t>Указывается фамилия и инициалы лица, формирующего отчетность по лицевому счету</w:t>
            </w:r>
          </w:p>
        </w:tc>
      </w:tr>
      <w:tr w:rsidR="00793CA0" w:rsidRPr="00901A60" w14:paraId="2253C0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B6B1B1A" w14:textId="77777777" w:rsidR="00793CA0" w:rsidRPr="00901A60" w:rsidRDefault="00793CA0" w:rsidP="00793CA0">
            <w:pPr>
              <w:pStyle w:val="GOSTTablenorm"/>
            </w:pPr>
            <w:r w:rsidRPr="00901A60">
              <w:t>Должность ответственного исполнителя</w:t>
            </w:r>
          </w:p>
        </w:tc>
        <w:tc>
          <w:tcPr>
            <w:tcW w:w="1700" w:type="dxa"/>
          </w:tcPr>
          <w:p w14:paraId="76FB83B7" w14:textId="77777777" w:rsidR="00793CA0" w:rsidRPr="00901A60" w:rsidRDefault="00793CA0" w:rsidP="00793CA0">
            <w:pPr>
              <w:pStyle w:val="GOSTTablenorm"/>
            </w:pPr>
            <w:r w:rsidRPr="00901A60">
              <w:t>VSL_ListApp_Executor_Post</w:t>
            </w:r>
          </w:p>
        </w:tc>
        <w:tc>
          <w:tcPr>
            <w:tcW w:w="567" w:type="dxa"/>
          </w:tcPr>
          <w:p w14:paraId="29F90A6E" w14:textId="77777777" w:rsidR="00793CA0" w:rsidRPr="00901A60" w:rsidRDefault="00793CA0" w:rsidP="00793CA0">
            <w:pPr>
              <w:pStyle w:val="GOSTTablenorm"/>
              <w:jc w:val="center"/>
            </w:pPr>
            <w:r w:rsidRPr="00901A60">
              <w:t>П</w:t>
            </w:r>
          </w:p>
        </w:tc>
        <w:tc>
          <w:tcPr>
            <w:tcW w:w="1134" w:type="dxa"/>
          </w:tcPr>
          <w:p w14:paraId="5211D6AE" w14:textId="77777777" w:rsidR="00793CA0" w:rsidRPr="00901A60" w:rsidRDefault="00793CA0" w:rsidP="00793CA0">
            <w:pPr>
              <w:pStyle w:val="GOSTTablenorm"/>
            </w:pPr>
            <w:r w:rsidRPr="00901A60">
              <w:t>Т(1-100)</w:t>
            </w:r>
          </w:p>
        </w:tc>
        <w:tc>
          <w:tcPr>
            <w:tcW w:w="567" w:type="dxa"/>
          </w:tcPr>
          <w:p w14:paraId="1165BE4F" w14:textId="47B526A9" w:rsidR="00793CA0" w:rsidRPr="00901A60" w:rsidRDefault="00793CA0" w:rsidP="00793CA0">
            <w:pPr>
              <w:pStyle w:val="GOSTTablenorm"/>
              <w:jc w:val="center"/>
            </w:pPr>
            <w:r w:rsidRPr="00793CA0">
              <w:rPr>
                <w:highlight w:val="green"/>
              </w:rPr>
              <w:t>Н</w:t>
            </w:r>
          </w:p>
        </w:tc>
        <w:tc>
          <w:tcPr>
            <w:tcW w:w="3961" w:type="dxa"/>
          </w:tcPr>
          <w:p w14:paraId="0742A229" w14:textId="385B1D99" w:rsidR="00793CA0" w:rsidRPr="00901A60" w:rsidRDefault="00793CA0" w:rsidP="00793CA0">
            <w:pPr>
              <w:pStyle w:val="GOSTTablenorm"/>
            </w:pPr>
            <w:r w:rsidRPr="00901A60">
              <w:t>Указывается должность лица, формирующего отчетность по лицевому счету</w:t>
            </w:r>
          </w:p>
        </w:tc>
      </w:tr>
      <w:tr w:rsidR="00793CA0" w:rsidRPr="00901A60" w14:paraId="0D0A14B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21F3EF8" w14:textId="77777777" w:rsidR="00793CA0" w:rsidRPr="00901A60" w:rsidRDefault="00793CA0" w:rsidP="00793CA0">
            <w:pPr>
              <w:pStyle w:val="GOSTTablenorm"/>
            </w:pPr>
            <w:r w:rsidRPr="00901A60">
              <w:t>Телефон ответственного исполнителя</w:t>
            </w:r>
          </w:p>
        </w:tc>
        <w:tc>
          <w:tcPr>
            <w:tcW w:w="1700" w:type="dxa"/>
          </w:tcPr>
          <w:p w14:paraId="03BF6526" w14:textId="77777777" w:rsidR="00793CA0" w:rsidRPr="00901A60" w:rsidRDefault="00793CA0" w:rsidP="00793CA0">
            <w:pPr>
              <w:pStyle w:val="GOSTTablenorm"/>
            </w:pPr>
            <w:r w:rsidRPr="00901A60">
              <w:t>VSL_ListApp_Executor_TEL</w:t>
            </w:r>
          </w:p>
        </w:tc>
        <w:tc>
          <w:tcPr>
            <w:tcW w:w="567" w:type="dxa"/>
          </w:tcPr>
          <w:p w14:paraId="609806FF" w14:textId="77777777" w:rsidR="00793CA0" w:rsidRPr="00901A60" w:rsidRDefault="00793CA0" w:rsidP="00793CA0">
            <w:pPr>
              <w:pStyle w:val="GOSTTablenorm"/>
              <w:jc w:val="center"/>
            </w:pPr>
            <w:r w:rsidRPr="00901A60">
              <w:t>П</w:t>
            </w:r>
          </w:p>
        </w:tc>
        <w:tc>
          <w:tcPr>
            <w:tcW w:w="1134" w:type="dxa"/>
          </w:tcPr>
          <w:p w14:paraId="43514B34" w14:textId="77777777" w:rsidR="00793CA0" w:rsidRPr="00901A60" w:rsidRDefault="00793CA0" w:rsidP="00793CA0">
            <w:pPr>
              <w:pStyle w:val="GOSTTablenorm"/>
            </w:pPr>
            <w:r w:rsidRPr="00901A60">
              <w:t>Т(1-50)</w:t>
            </w:r>
          </w:p>
        </w:tc>
        <w:tc>
          <w:tcPr>
            <w:tcW w:w="567" w:type="dxa"/>
          </w:tcPr>
          <w:p w14:paraId="20BEEDFF" w14:textId="77777777" w:rsidR="00793CA0" w:rsidRPr="00901A60" w:rsidRDefault="00793CA0" w:rsidP="00793CA0">
            <w:pPr>
              <w:pStyle w:val="GOSTTablenorm"/>
              <w:jc w:val="center"/>
            </w:pPr>
            <w:r w:rsidRPr="00901A60">
              <w:t>Н</w:t>
            </w:r>
          </w:p>
        </w:tc>
        <w:tc>
          <w:tcPr>
            <w:tcW w:w="3961" w:type="dxa"/>
          </w:tcPr>
          <w:p w14:paraId="57BD1CE3" w14:textId="6A96B390" w:rsidR="00793CA0" w:rsidRPr="00901A60" w:rsidRDefault="00793CA0" w:rsidP="00793CA0">
            <w:pPr>
              <w:pStyle w:val="GOSTTablenorm"/>
            </w:pPr>
            <w:r w:rsidRPr="00901A60">
              <w:t>Указывается телефон лица, формирующего отчетность по лицевому счету</w:t>
            </w:r>
          </w:p>
        </w:tc>
      </w:tr>
      <w:tr w:rsidR="00793CA0" w:rsidRPr="00901A60" w14:paraId="6B73FC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C9B208" w14:textId="77777777" w:rsidR="00793CA0" w:rsidRPr="00901A60" w:rsidRDefault="00793CA0" w:rsidP="00793CA0">
            <w:pPr>
              <w:pStyle w:val="GOSTTablenorm"/>
            </w:pPr>
            <w:r w:rsidRPr="00901A60">
              <w:t>Дата подписания</w:t>
            </w:r>
          </w:p>
        </w:tc>
        <w:tc>
          <w:tcPr>
            <w:tcW w:w="1700" w:type="dxa"/>
          </w:tcPr>
          <w:p w14:paraId="12BFB8EC" w14:textId="77777777" w:rsidR="00793CA0" w:rsidRPr="00901A60" w:rsidRDefault="00793CA0" w:rsidP="00793CA0">
            <w:pPr>
              <w:pStyle w:val="GOSTTablenorm"/>
            </w:pPr>
            <w:r w:rsidRPr="00901A60">
              <w:t>VSL_ListApp_Executor_Date</w:t>
            </w:r>
          </w:p>
        </w:tc>
        <w:tc>
          <w:tcPr>
            <w:tcW w:w="567" w:type="dxa"/>
          </w:tcPr>
          <w:p w14:paraId="6025EB4E" w14:textId="77777777" w:rsidR="00793CA0" w:rsidRPr="00901A60" w:rsidRDefault="00793CA0" w:rsidP="00793CA0">
            <w:pPr>
              <w:pStyle w:val="GOSTTablenorm"/>
              <w:jc w:val="center"/>
            </w:pPr>
            <w:r w:rsidRPr="00901A60">
              <w:t>П</w:t>
            </w:r>
          </w:p>
        </w:tc>
        <w:tc>
          <w:tcPr>
            <w:tcW w:w="1134" w:type="dxa"/>
          </w:tcPr>
          <w:p w14:paraId="29C10AAB" w14:textId="77777777" w:rsidR="00793CA0" w:rsidRPr="00901A60" w:rsidRDefault="00793CA0" w:rsidP="00793CA0">
            <w:pPr>
              <w:pStyle w:val="GOSTTablenorm"/>
            </w:pPr>
            <w:r w:rsidRPr="00901A60">
              <w:t>Date</w:t>
            </w:r>
          </w:p>
        </w:tc>
        <w:tc>
          <w:tcPr>
            <w:tcW w:w="567" w:type="dxa"/>
          </w:tcPr>
          <w:p w14:paraId="6DC31B35" w14:textId="00BE8769" w:rsidR="00793CA0" w:rsidRPr="00901A60" w:rsidRDefault="00793CA0" w:rsidP="00793CA0">
            <w:pPr>
              <w:pStyle w:val="GOSTTablenorm"/>
              <w:jc w:val="center"/>
            </w:pPr>
            <w:r w:rsidRPr="00793CA0">
              <w:rPr>
                <w:highlight w:val="green"/>
              </w:rPr>
              <w:t>Н</w:t>
            </w:r>
          </w:p>
        </w:tc>
        <w:tc>
          <w:tcPr>
            <w:tcW w:w="3961" w:type="dxa"/>
          </w:tcPr>
          <w:p w14:paraId="70F7BF54" w14:textId="16DA375F" w:rsidR="00793CA0" w:rsidRPr="00901A60" w:rsidRDefault="00793CA0" w:rsidP="00793CA0">
            <w:pPr>
              <w:pStyle w:val="GOSTTablenorm"/>
            </w:pPr>
            <w:r w:rsidRPr="00901A60">
              <w:t>Указывается дата подписания документа исполнителем</w:t>
            </w:r>
          </w:p>
        </w:tc>
      </w:tr>
      <w:tr w:rsidR="00793CA0" w:rsidRPr="00901A60" w14:paraId="045892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B9BD573" w14:textId="77777777" w:rsidR="00793CA0" w:rsidRPr="00901A60" w:rsidRDefault="00793CA0" w:rsidP="00793CA0">
            <w:pPr>
              <w:pStyle w:val="GOSTTablenorm"/>
            </w:pPr>
            <w:r w:rsidRPr="00901A60">
              <w:rPr>
                <w:b/>
              </w:rPr>
              <w:t>Системная информация документа</w:t>
            </w:r>
          </w:p>
        </w:tc>
      </w:tr>
      <w:tr w:rsidR="00793CA0" w:rsidRPr="00901A60" w14:paraId="5DD8654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5042C71" w14:textId="77777777" w:rsidR="00793CA0" w:rsidRPr="00901A60" w:rsidRDefault="00793CA0" w:rsidP="00793CA0">
            <w:pPr>
              <w:pStyle w:val="GOSTTablenorm"/>
            </w:pPr>
            <w:r w:rsidRPr="00901A60">
              <w:t>Системная информация</w:t>
            </w:r>
          </w:p>
        </w:tc>
        <w:tc>
          <w:tcPr>
            <w:tcW w:w="1700" w:type="dxa"/>
          </w:tcPr>
          <w:p w14:paraId="1C29DBD2" w14:textId="77777777" w:rsidR="00793CA0" w:rsidRPr="00901A60" w:rsidRDefault="00793CA0" w:rsidP="00793CA0">
            <w:pPr>
              <w:pStyle w:val="GOSTTablenorm"/>
            </w:pPr>
            <w:r w:rsidRPr="00901A60">
              <w:t>StmInfrmtn_TF</w:t>
            </w:r>
          </w:p>
        </w:tc>
        <w:tc>
          <w:tcPr>
            <w:tcW w:w="567" w:type="dxa"/>
          </w:tcPr>
          <w:p w14:paraId="0CE2C8EE" w14:textId="77777777" w:rsidR="00793CA0" w:rsidRPr="00901A60" w:rsidRDefault="00793CA0" w:rsidP="00793CA0">
            <w:pPr>
              <w:pStyle w:val="GOSTTablenorm"/>
              <w:jc w:val="center"/>
            </w:pPr>
            <w:r w:rsidRPr="00901A60">
              <w:t>С</w:t>
            </w:r>
          </w:p>
        </w:tc>
        <w:tc>
          <w:tcPr>
            <w:tcW w:w="1134" w:type="dxa"/>
          </w:tcPr>
          <w:p w14:paraId="73430A6E" w14:textId="77777777" w:rsidR="00793CA0" w:rsidRPr="00901A60" w:rsidRDefault="00793CA0" w:rsidP="00793CA0">
            <w:pPr>
              <w:pStyle w:val="GOSTTablenorm"/>
            </w:pPr>
            <w:r w:rsidRPr="00901A60">
              <w:t>tTF</w:t>
            </w:r>
          </w:p>
        </w:tc>
        <w:tc>
          <w:tcPr>
            <w:tcW w:w="567" w:type="dxa"/>
          </w:tcPr>
          <w:p w14:paraId="6DF41219" w14:textId="77777777" w:rsidR="00793CA0" w:rsidRPr="00901A60" w:rsidRDefault="00793CA0" w:rsidP="00793CA0">
            <w:pPr>
              <w:pStyle w:val="GOSTTablenorm"/>
              <w:jc w:val="center"/>
            </w:pPr>
            <w:r w:rsidRPr="00901A60">
              <w:t>О</w:t>
            </w:r>
          </w:p>
        </w:tc>
        <w:tc>
          <w:tcPr>
            <w:tcW w:w="3961" w:type="dxa"/>
          </w:tcPr>
          <w:p w14:paraId="476737E7" w14:textId="5F158D72" w:rsidR="00793CA0" w:rsidRPr="00901A60" w:rsidRDefault="00793CA0" w:rsidP="00793CA0">
            <w:pPr>
              <w:pStyle w:val="GOSTTablenorm"/>
            </w:pPr>
            <w:r w:rsidRPr="00901A60">
              <w:t xml:space="preserve">Состав элемента представлен в таблице </w:t>
            </w:r>
            <w:r w:rsidRPr="00901A60">
              <w:fldChar w:fldCharType="begin"/>
            </w:r>
            <w:r w:rsidRPr="00901A60">
              <w:instrText xml:space="preserve"> REF _Ref19547811 \h  \* MERGEFORMAT </w:instrText>
            </w:r>
            <w:r w:rsidRPr="00901A60">
              <w:fldChar w:fldCharType="separate"/>
            </w:r>
            <w:r w:rsidR="00D21171">
              <w:t>31</w:t>
            </w:r>
            <w:r w:rsidRPr="00901A60">
              <w:fldChar w:fldCharType="end"/>
            </w:r>
          </w:p>
        </w:tc>
      </w:tr>
      <w:tr w:rsidR="00793CA0" w:rsidRPr="00901A60" w14:paraId="0415DF2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1B1E56D" w14:textId="77777777" w:rsidR="00793CA0" w:rsidRPr="00901A60" w:rsidRDefault="00793CA0" w:rsidP="00793CA0">
            <w:pPr>
              <w:pStyle w:val="GOSTTablenorm"/>
            </w:pPr>
            <w:r w:rsidRPr="00901A60">
              <w:t>Регистрационный номер</w:t>
            </w:r>
          </w:p>
        </w:tc>
        <w:tc>
          <w:tcPr>
            <w:tcW w:w="1700" w:type="dxa"/>
          </w:tcPr>
          <w:p w14:paraId="30BB6CE0" w14:textId="77777777" w:rsidR="00793CA0" w:rsidRPr="00901A60" w:rsidRDefault="00793CA0" w:rsidP="00793CA0">
            <w:pPr>
              <w:pStyle w:val="GOSTTablenorm"/>
            </w:pPr>
            <w:r w:rsidRPr="00901A60">
              <w:t>TtlPrt_DocNumber</w:t>
            </w:r>
          </w:p>
        </w:tc>
        <w:tc>
          <w:tcPr>
            <w:tcW w:w="567" w:type="dxa"/>
          </w:tcPr>
          <w:p w14:paraId="214CA4E5" w14:textId="77777777" w:rsidR="00793CA0" w:rsidRPr="00901A60" w:rsidRDefault="00793CA0" w:rsidP="00793CA0">
            <w:pPr>
              <w:pStyle w:val="GOSTTablenorm"/>
              <w:jc w:val="center"/>
            </w:pPr>
            <w:r w:rsidRPr="00901A60">
              <w:t>П</w:t>
            </w:r>
          </w:p>
        </w:tc>
        <w:tc>
          <w:tcPr>
            <w:tcW w:w="1134" w:type="dxa"/>
          </w:tcPr>
          <w:p w14:paraId="145E9EAA" w14:textId="77777777" w:rsidR="00793CA0" w:rsidRPr="00901A60" w:rsidRDefault="00793CA0" w:rsidP="00793CA0">
            <w:pPr>
              <w:pStyle w:val="GOSTTablenorm"/>
            </w:pPr>
            <w:r w:rsidRPr="00901A60">
              <w:t>Т(1-15)</w:t>
            </w:r>
          </w:p>
        </w:tc>
        <w:tc>
          <w:tcPr>
            <w:tcW w:w="567" w:type="dxa"/>
          </w:tcPr>
          <w:p w14:paraId="0CF99F73" w14:textId="77777777" w:rsidR="00793CA0" w:rsidRPr="00901A60" w:rsidRDefault="00793CA0" w:rsidP="00793CA0">
            <w:pPr>
              <w:pStyle w:val="GOSTTablenorm"/>
              <w:jc w:val="center"/>
            </w:pPr>
            <w:r w:rsidRPr="00901A60">
              <w:t>О</w:t>
            </w:r>
          </w:p>
        </w:tc>
        <w:tc>
          <w:tcPr>
            <w:tcW w:w="3961" w:type="dxa"/>
          </w:tcPr>
          <w:p w14:paraId="5F66C163" w14:textId="73287965" w:rsidR="00793CA0" w:rsidRPr="00901A60" w:rsidRDefault="00793CA0" w:rsidP="00793CA0">
            <w:pPr>
              <w:pStyle w:val="GOSTTablenorm"/>
            </w:pPr>
            <w:r w:rsidRPr="00901A60">
              <w:t>Указывается порядковый номер отчета в рамках отчетного финансового года и ТОФК</w:t>
            </w:r>
          </w:p>
        </w:tc>
      </w:tr>
      <w:tr w:rsidR="00793CA0" w:rsidRPr="00901A60" w14:paraId="3E2C93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1F0CD2" w14:textId="77777777" w:rsidR="00793CA0" w:rsidRPr="00901A60" w:rsidRDefault="00793CA0" w:rsidP="00793CA0">
            <w:pPr>
              <w:pStyle w:val="GOSTTablenorm"/>
            </w:pPr>
            <w:r w:rsidRPr="00901A60">
              <w:t>Наименование ТОФК открытия ЛС</w:t>
            </w:r>
          </w:p>
        </w:tc>
        <w:tc>
          <w:tcPr>
            <w:tcW w:w="1700" w:type="dxa"/>
          </w:tcPr>
          <w:p w14:paraId="003BC7D5" w14:textId="77777777" w:rsidR="00793CA0" w:rsidRPr="00901A60" w:rsidRDefault="00793CA0" w:rsidP="00793CA0">
            <w:pPr>
              <w:pStyle w:val="GOSTTablenorm"/>
            </w:pPr>
            <w:r w:rsidRPr="00901A60">
              <w:t>TtlPrt_OPENTOFK_NAME</w:t>
            </w:r>
          </w:p>
        </w:tc>
        <w:tc>
          <w:tcPr>
            <w:tcW w:w="567" w:type="dxa"/>
          </w:tcPr>
          <w:p w14:paraId="106DED4E" w14:textId="77777777" w:rsidR="00793CA0" w:rsidRPr="00901A60" w:rsidRDefault="00793CA0" w:rsidP="00793CA0">
            <w:pPr>
              <w:pStyle w:val="GOSTTablenorm"/>
              <w:jc w:val="center"/>
            </w:pPr>
            <w:r w:rsidRPr="00901A60">
              <w:t>П</w:t>
            </w:r>
          </w:p>
        </w:tc>
        <w:tc>
          <w:tcPr>
            <w:tcW w:w="1134" w:type="dxa"/>
          </w:tcPr>
          <w:p w14:paraId="64358248" w14:textId="77777777" w:rsidR="00793CA0" w:rsidRPr="00901A60" w:rsidRDefault="00793CA0" w:rsidP="00793CA0">
            <w:pPr>
              <w:pStyle w:val="GOSTTablenorm"/>
            </w:pPr>
            <w:r w:rsidRPr="00901A60">
              <w:t>Т(1-2000)</w:t>
            </w:r>
          </w:p>
        </w:tc>
        <w:tc>
          <w:tcPr>
            <w:tcW w:w="567" w:type="dxa"/>
          </w:tcPr>
          <w:p w14:paraId="73D3EE29" w14:textId="77777777" w:rsidR="00793CA0" w:rsidRPr="00901A60" w:rsidRDefault="00793CA0" w:rsidP="00793CA0">
            <w:pPr>
              <w:pStyle w:val="GOSTTablenorm"/>
              <w:jc w:val="center"/>
            </w:pPr>
            <w:r w:rsidRPr="00901A60">
              <w:t>О</w:t>
            </w:r>
          </w:p>
        </w:tc>
        <w:tc>
          <w:tcPr>
            <w:tcW w:w="3961" w:type="dxa"/>
          </w:tcPr>
          <w:p w14:paraId="24647D6D" w14:textId="33CEE687" w:rsidR="00793CA0" w:rsidRPr="00901A60" w:rsidRDefault="00793CA0" w:rsidP="00793CA0">
            <w:pPr>
              <w:pStyle w:val="GOSTTablenorm"/>
            </w:pPr>
            <w:r w:rsidRPr="00901A60">
              <w:t>Указывается полное наименование ТОФК, где открыт лицевой счет, по которому формируется отчет</w:t>
            </w:r>
          </w:p>
        </w:tc>
      </w:tr>
      <w:tr w:rsidR="00793CA0" w:rsidRPr="00901A60" w14:paraId="423A9C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F11DBAC" w14:textId="77777777" w:rsidR="00793CA0" w:rsidRPr="00901A60" w:rsidRDefault="00793CA0" w:rsidP="00793CA0">
            <w:pPr>
              <w:pStyle w:val="GOSTTablenorm"/>
            </w:pPr>
            <w:r w:rsidRPr="00901A60">
              <w:t>Код ТОФК открытия ЛС</w:t>
            </w:r>
          </w:p>
        </w:tc>
        <w:tc>
          <w:tcPr>
            <w:tcW w:w="1700" w:type="dxa"/>
          </w:tcPr>
          <w:p w14:paraId="7B2524AE" w14:textId="77777777" w:rsidR="00793CA0" w:rsidRPr="00901A60" w:rsidRDefault="00793CA0" w:rsidP="00793CA0">
            <w:pPr>
              <w:pStyle w:val="GOSTTablenorm"/>
            </w:pPr>
            <w:r w:rsidRPr="00901A60">
              <w:t>TtlPrt_OPENTOFK_CODE</w:t>
            </w:r>
          </w:p>
        </w:tc>
        <w:tc>
          <w:tcPr>
            <w:tcW w:w="567" w:type="dxa"/>
          </w:tcPr>
          <w:p w14:paraId="5AFD2730" w14:textId="77777777" w:rsidR="00793CA0" w:rsidRPr="00901A60" w:rsidRDefault="00793CA0" w:rsidP="00793CA0">
            <w:pPr>
              <w:pStyle w:val="GOSTTablenorm"/>
              <w:jc w:val="center"/>
            </w:pPr>
            <w:r w:rsidRPr="00901A60">
              <w:t>П</w:t>
            </w:r>
          </w:p>
        </w:tc>
        <w:tc>
          <w:tcPr>
            <w:tcW w:w="1134" w:type="dxa"/>
          </w:tcPr>
          <w:p w14:paraId="3CD53F91" w14:textId="77777777" w:rsidR="00793CA0" w:rsidRPr="00901A60" w:rsidRDefault="00793CA0" w:rsidP="00793CA0">
            <w:pPr>
              <w:pStyle w:val="GOSTTablenorm"/>
            </w:pPr>
            <w:r w:rsidRPr="00901A60">
              <w:t>Т(4)</w:t>
            </w:r>
          </w:p>
        </w:tc>
        <w:tc>
          <w:tcPr>
            <w:tcW w:w="567" w:type="dxa"/>
          </w:tcPr>
          <w:p w14:paraId="5BF4836D" w14:textId="77777777" w:rsidR="00793CA0" w:rsidRPr="00901A60" w:rsidRDefault="00793CA0" w:rsidP="00793CA0">
            <w:pPr>
              <w:pStyle w:val="GOSTTablenorm"/>
              <w:jc w:val="center"/>
            </w:pPr>
            <w:r w:rsidRPr="00901A60">
              <w:t>О</w:t>
            </w:r>
          </w:p>
        </w:tc>
        <w:tc>
          <w:tcPr>
            <w:tcW w:w="3961" w:type="dxa"/>
          </w:tcPr>
          <w:p w14:paraId="4E62E010" w14:textId="677F7D5B" w:rsidR="00793CA0" w:rsidRPr="00901A60" w:rsidRDefault="00793CA0" w:rsidP="00793CA0">
            <w:pPr>
              <w:pStyle w:val="GOSTTablenorm"/>
            </w:pPr>
            <w:r w:rsidRPr="00901A60">
              <w:t>Указывается код ТОФК, где открыт лицевой счет, по которому формируется отчет</w:t>
            </w:r>
          </w:p>
        </w:tc>
      </w:tr>
    </w:tbl>
    <w:p w14:paraId="5D84816B" w14:textId="77777777" w:rsidR="006310AA" w:rsidRPr="00793CA0" w:rsidRDefault="00F94B41" w:rsidP="00F94B41">
      <w:pPr>
        <w:pStyle w:val="31"/>
        <w:keepLines w:val="0"/>
        <w:widowControl w:val="0"/>
        <w:numPr>
          <w:ilvl w:val="2"/>
          <w:numId w:val="79"/>
        </w:numPr>
        <w:tabs>
          <w:tab w:val="num" w:pos="720"/>
        </w:tabs>
        <w:ind w:left="720"/>
        <w:contextualSpacing w:val="0"/>
        <w:rPr>
          <w:highlight w:val="green"/>
        </w:rPr>
      </w:pPr>
      <w:bookmarkStart w:id="6741" w:name="_Toc108526208"/>
      <w:bookmarkStart w:id="6742" w:name="_Toc108529063"/>
      <w:bookmarkStart w:id="6743" w:name="_Toc118066002"/>
      <w:bookmarkStart w:id="6744" w:name="_Toc118068823"/>
      <w:bookmarkStart w:id="6745" w:name="_Toc118071813"/>
      <w:bookmarkStart w:id="6746" w:name="_Toc118209973"/>
      <w:bookmarkStart w:id="6747" w:name="_Toc118213900"/>
      <w:bookmarkStart w:id="6748" w:name="_Toc120098134"/>
      <w:bookmarkStart w:id="6749" w:name="_Toc120101370"/>
      <w:bookmarkStart w:id="6750" w:name="_Toc108526209"/>
      <w:bookmarkStart w:id="6751" w:name="_Toc108529064"/>
      <w:bookmarkStart w:id="6752" w:name="_Toc118066003"/>
      <w:bookmarkStart w:id="6753" w:name="_Toc118068824"/>
      <w:bookmarkStart w:id="6754" w:name="_Toc118071814"/>
      <w:bookmarkStart w:id="6755" w:name="_Toc118209974"/>
      <w:bookmarkStart w:id="6756" w:name="_Toc118213901"/>
      <w:bookmarkStart w:id="6757" w:name="_Toc120098135"/>
      <w:bookmarkStart w:id="6758" w:name="_Toc120101371"/>
      <w:bookmarkStart w:id="6759" w:name="_Toc108526210"/>
      <w:bookmarkStart w:id="6760" w:name="_Toc108529065"/>
      <w:bookmarkStart w:id="6761" w:name="_Toc118066004"/>
      <w:bookmarkStart w:id="6762" w:name="_Toc118068825"/>
      <w:bookmarkStart w:id="6763" w:name="_Toc118071815"/>
      <w:bookmarkStart w:id="6764" w:name="_Toc118209975"/>
      <w:bookmarkStart w:id="6765" w:name="_Toc118213902"/>
      <w:bookmarkStart w:id="6766" w:name="_Toc120098136"/>
      <w:bookmarkStart w:id="6767" w:name="_Toc120101372"/>
      <w:bookmarkStart w:id="6768" w:name="_Toc108526234"/>
      <w:bookmarkStart w:id="6769" w:name="_Toc108529089"/>
      <w:bookmarkStart w:id="6770" w:name="_Toc118066028"/>
      <w:bookmarkStart w:id="6771" w:name="_Toc118068849"/>
      <w:bookmarkStart w:id="6772" w:name="_Toc118071839"/>
      <w:bookmarkStart w:id="6773" w:name="_Toc118209999"/>
      <w:bookmarkStart w:id="6774" w:name="_Toc118213926"/>
      <w:bookmarkStart w:id="6775" w:name="_Toc120098160"/>
      <w:bookmarkStart w:id="6776" w:name="_Toc120101396"/>
      <w:bookmarkStart w:id="6777" w:name="_Toc108526235"/>
      <w:bookmarkStart w:id="6778" w:name="_Toc108529090"/>
      <w:bookmarkStart w:id="6779" w:name="_Toc118066029"/>
      <w:bookmarkStart w:id="6780" w:name="_Toc118068850"/>
      <w:bookmarkStart w:id="6781" w:name="_Toc118071840"/>
      <w:bookmarkStart w:id="6782" w:name="_Toc118210000"/>
      <w:bookmarkStart w:id="6783" w:name="_Toc118213927"/>
      <w:bookmarkStart w:id="6784" w:name="_Toc120098161"/>
      <w:bookmarkStart w:id="6785" w:name="_Toc120101397"/>
      <w:bookmarkStart w:id="6786" w:name="_Toc108526236"/>
      <w:bookmarkStart w:id="6787" w:name="_Toc108529091"/>
      <w:bookmarkStart w:id="6788" w:name="_Toc118066030"/>
      <w:bookmarkStart w:id="6789" w:name="_Toc118068851"/>
      <w:bookmarkStart w:id="6790" w:name="_Toc118071841"/>
      <w:bookmarkStart w:id="6791" w:name="_Toc118210001"/>
      <w:bookmarkStart w:id="6792" w:name="_Toc118213928"/>
      <w:bookmarkStart w:id="6793" w:name="_Toc120098162"/>
      <w:bookmarkStart w:id="6794" w:name="_Toc120101398"/>
      <w:bookmarkStart w:id="6795" w:name="_Toc59456641"/>
      <w:bookmarkStart w:id="6796" w:name="_Toc217652617"/>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r w:rsidRPr="00793CA0">
        <w:rPr>
          <w:highlight w:val="green"/>
        </w:rPr>
        <w:lastRenderedPageBreak/>
        <w:t>Описание комплексного типа «tMSC_PBS_UBP3»</w:t>
      </w:r>
      <w:bookmarkEnd w:id="6795"/>
      <w:bookmarkEnd w:id="6796"/>
    </w:p>
    <w:p w14:paraId="3F65C122" w14:textId="77777777" w:rsidR="006310AA" w:rsidRPr="00901A60" w:rsidRDefault="00F94B41">
      <w:pPr>
        <w:widowControl w:val="0"/>
        <w:spacing w:before="60" w:after="60"/>
        <w:ind w:firstLine="709"/>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rPr>
        <w:t>tMSC_PBS_UBP3» блока «РБС».</w:t>
      </w:r>
    </w:p>
    <w:p w14:paraId="3DAF1855" w14:textId="7482143E" w:rsidR="006310AA" w:rsidRPr="00793CA0" w:rsidRDefault="00F34517">
      <w:pPr>
        <w:pStyle w:val="GOSTNameTable"/>
        <w:numPr>
          <w:ilvl w:val="0"/>
          <w:numId w:val="2"/>
        </w:numPr>
        <w:spacing w:before="120" w:after="0"/>
        <w:ind w:left="425" w:hanging="357"/>
        <w:contextualSpacing/>
        <w:jc w:val="both"/>
        <w:rPr>
          <w:highlight w:val="green"/>
        </w:rPr>
      </w:pPr>
      <w:r w:rsidRPr="00793CA0">
        <w:rPr>
          <w:noProof/>
          <w:highlight w:val="green"/>
        </w:rPr>
        <w:fldChar w:fldCharType="begin"/>
      </w:r>
      <w:r w:rsidRPr="00793CA0">
        <w:rPr>
          <w:noProof/>
          <w:highlight w:val="green"/>
        </w:rPr>
        <w:instrText xml:space="preserve"> SEQ Таблица \* ARABIC </w:instrText>
      </w:r>
      <w:r w:rsidRPr="00793CA0">
        <w:rPr>
          <w:noProof/>
          <w:highlight w:val="green"/>
        </w:rPr>
        <w:fldChar w:fldCharType="separate"/>
      </w:r>
      <w:bookmarkStart w:id="6797" w:name="_Ref56101089"/>
      <w:bookmarkStart w:id="6798" w:name="_Toc217652161"/>
      <w:r w:rsidR="00D21171">
        <w:rPr>
          <w:noProof/>
          <w:highlight w:val="green"/>
        </w:rPr>
        <w:t>324</w:t>
      </w:r>
      <w:bookmarkEnd w:id="6797"/>
      <w:r w:rsidRPr="00793CA0">
        <w:rPr>
          <w:noProof/>
          <w:highlight w:val="green"/>
        </w:rPr>
        <w:fldChar w:fldCharType="end"/>
      </w:r>
      <w:r w:rsidR="00F94B41" w:rsidRPr="00793CA0">
        <w:rPr>
          <w:rFonts w:eastAsia="Calibri"/>
          <w:szCs w:val="24"/>
          <w:highlight w:val="green"/>
        </w:rPr>
        <w:t xml:space="preserve"> – </w:t>
      </w:r>
      <w:r w:rsidR="00F94B41" w:rsidRPr="00793CA0">
        <w:rPr>
          <w:highlight w:val="green"/>
        </w:rPr>
        <w:t>Описание комплексного типа «tMSC_PBS_UBP3»</w:t>
      </w:r>
      <w:bookmarkEnd w:id="679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E90E31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1454CB3"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A9C1E02"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238084C" w14:textId="77777777" w:rsidR="006310AA" w:rsidRPr="00901A60" w:rsidRDefault="00F94B41">
            <w:pPr>
              <w:pStyle w:val="GOSTTableHead"/>
              <w:spacing w:line="240" w:lineRule="auto"/>
              <w:ind w:left="0" w:right="0"/>
            </w:pPr>
            <w:r w:rsidRPr="00901A60">
              <w:t>Тип</w:t>
            </w:r>
          </w:p>
        </w:tc>
        <w:tc>
          <w:tcPr>
            <w:tcW w:w="1134" w:type="dxa"/>
          </w:tcPr>
          <w:p w14:paraId="2AA31B2F" w14:textId="77777777" w:rsidR="006310AA" w:rsidRPr="00901A60" w:rsidRDefault="00F94B41">
            <w:pPr>
              <w:pStyle w:val="GOSTTableHead"/>
              <w:spacing w:line="240" w:lineRule="auto"/>
              <w:ind w:left="0" w:right="0"/>
            </w:pPr>
            <w:r w:rsidRPr="00901A60">
              <w:t>Формат элемента</w:t>
            </w:r>
          </w:p>
        </w:tc>
        <w:tc>
          <w:tcPr>
            <w:tcW w:w="567" w:type="dxa"/>
          </w:tcPr>
          <w:p w14:paraId="4E56B02B" w14:textId="77777777" w:rsidR="006310AA" w:rsidRPr="00901A60" w:rsidRDefault="00F94B41">
            <w:pPr>
              <w:pStyle w:val="GOSTTableHead"/>
              <w:spacing w:line="240" w:lineRule="auto"/>
              <w:ind w:left="0" w:right="0"/>
            </w:pPr>
            <w:r w:rsidRPr="00901A60">
              <w:t>Обязательность</w:t>
            </w:r>
          </w:p>
        </w:tc>
        <w:tc>
          <w:tcPr>
            <w:tcW w:w="3963" w:type="dxa"/>
          </w:tcPr>
          <w:p w14:paraId="6EB1302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7FBEE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763E51C" w14:textId="4EBE6961" w:rsidR="006310AA" w:rsidRPr="00901A60" w:rsidRDefault="00793CA0">
            <w:pPr>
              <w:pStyle w:val="GOSTTablenorm"/>
            </w:pPr>
            <w:r w:rsidRPr="00793CA0">
              <w:rPr>
                <w:highlight w:val="green"/>
              </w:rPr>
              <w:t>Код по Сводному реестру</w:t>
            </w:r>
          </w:p>
        </w:tc>
        <w:tc>
          <w:tcPr>
            <w:tcW w:w="1701" w:type="dxa"/>
          </w:tcPr>
          <w:p w14:paraId="0E592629" w14:textId="77777777" w:rsidR="006310AA" w:rsidRPr="00901A60" w:rsidRDefault="00F94B41">
            <w:pPr>
              <w:pStyle w:val="GOSTTablenorm"/>
            </w:pPr>
            <w:r w:rsidRPr="00901A60">
              <w:t>Cd</w:t>
            </w:r>
          </w:p>
        </w:tc>
        <w:tc>
          <w:tcPr>
            <w:tcW w:w="567" w:type="dxa"/>
          </w:tcPr>
          <w:p w14:paraId="0D19B536" w14:textId="77777777" w:rsidR="006310AA" w:rsidRPr="00901A60" w:rsidRDefault="00F94B41">
            <w:pPr>
              <w:pStyle w:val="GOSTTablenorm"/>
              <w:jc w:val="center"/>
            </w:pPr>
            <w:r w:rsidRPr="00901A60">
              <w:t>П</w:t>
            </w:r>
          </w:p>
        </w:tc>
        <w:tc>
          <w:tcPr>
            <w:tcW w:w="1134" w:type="dxa"/>
          </w:tcPr>
          <w:p w14:paraId="2E498294" w14:textId="40BA8FF5" w:rsidR="006310AA" w:rsidRPr="00901A60" w:rsidRDefault="00F94B41" w:rsidP="00793CA0">
            <w:pPr>
              <w:pStyle w:val="GOSTTablenorm"/>
            </w:pPr>
            <w:r w:rsidRPr="00901A60">
              <w:t>Т(</w:t>
            </w:r>
            <w:r w:rsidR="00793CA0" w:rsidRPr="00793CA0">
              <w:rPr>
                <w:highlight w:val="green"/>
              </w:rPr>
              <w:t>8</w:t>
            </w:r>
            <w:r w:rsidRPr="00901A60">
              <w:t>)</w:t>
            </w:r>
          </w:p>
        </w:tc>
        <w:tc>
          <w:tcPr>
            <w:tcW w:w="567" w:type="dxa"/>
          </w:tcPr>
          <w:p w14:paraId="552336D0" w14:textId="77777777" w:rsidR="006310AA" w:rsidRPr="00901A60" w:rsidRDefault="00F94B41">
            <w:pPr>
              <w:pStyle w:val="GOSTTablenorm"/>
              <w:jc w:val="center"/>
            </w:pPr>
            <w:r w:rsidRPr="00901A60">
              <w:t>О</w:t>
            </w:r>
          </w:p>
        </w:tc>
        <w:tc>
          <w:tcPr>
            <w:tcW w:w="3963" w:type="dxa"/>
          </w:tcPr>
          <w:p w14:paraId="42FABB9A" w14:textId="0B7B0D7C" w:rsidR="006310AA" w:rsidRPr="00901A60" w:rsidRDefault="00F94B41">
            <w:pPr>
              <w:pStyle w:val="GOSTTablenorm"/>
            </w:pPr>
            <w:r w:rsidRPr="00901A60">
              <w:t>Указывается код по Сводному реестру распорядител</w:t>
            </w:r>
            <w:r w:rsidR="000B314F" w:rsidRPr="00901A60">
              <w:t>я бюджетных средств</w:t>
            </w:r>
          </w:p>
        </w:tc>
      </w:tr>
      <w:tr w:rsidR="006310AA" w:rsidRPr="00901A60" w14:paraId="0C8F60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6F27E6F" w14:textId="02BFA869" w:rsidR="006310AA" w:rsidRPr="00901A60" w:rsidRDefault="00793CA0">
            <w:pPr>
              <w:pStyle w:val="GOSTTablenorm"/>
            </w:pPr>
            <w:r>
              <w:t xml:space="preserve">Наименование </w:t>
            </w:r>
            <w:r w:rsidR="00F94B41" w:rsidRPr="00901A60">
              <w:t xml:space="preserve">РБС </w:t>
            </w:r>
          </w:p>
        </w:tc>
        <w:tc>
          <w:tcPr>
            <w:tcW w:w="1701" w:type="dxa"/>
          </w:tcPr>
          <w:p w14:paraId="1FE9161C" w14:textId="77777777" w:rsidR="006310AA" w:rsidRPr="00901A60" w:rsidRDefault="00F94B41">
            <w:pPr>
              <w:pStyle w:val="GOSTTablenorm"/>
            </w:pPr>
            <w:r w:rsidRPr="00901A60">
              <w:t>Nm</w:t>
            </w:r>
          </w:p>
        </w:tc>
        <w:tc>
          <w:tcPr>
            <w:tcW w:w="567" w:type="dxa"/>
          </w:tcPr>
          <w:p w14:paraId="4C01E2F9" w14:textId="77777777" w:rsidR="006310AA" w:rsidRPr="00901A60" w:rsidRDefault="00F94B41">
            <w:pPr>
              <w:pStyle w:val="GOSTTablenorm"/>
              <w:jc w:val="center"/>
            </w:pPr>
            <w:r w:rsidRPr="00901A60">
              <w:t>П</w:t>
            </w:r>
          </w:p>
        </w:tc>
        <w:tc>
          <w:tcPr>
            <w:tcW w:w="1134" w:type="dxa"/>
          </w:tcPr>
          <w:p w14:paraId="7F6D4A23" w14:textId="77777777" w:rsidR="006310AA" w:rsidRPr="00901A60" w:rsidRDefault="00F94B41">
            <w:pPr>
              <w:pStyle w:val="GOSTTablenorm"/>
            </w:pPr>
            <w:r w:rsidRPr="00901A60">
              <w:t>Т(1-2000)</w:t>
            </w:r>
          </w:p>
        </w:tc>
        <w:tc>
          <w:tcPr>
            <w:tcW w:w="567" w:type="dxa"/>
          </w:tcPr>
          <w:p w14:paraId="1EC21F32" w14:textId="3EA7C161" w:rsidR="006310AA" w:rsidRPr="00901A60" w:rsidRDefault="00B45B79">
            <w:pPr>
              <w:pStyle w:val="GOSTTablenorm"/>
              <w:jc w:val="center"/>
            </w:pPr>
            <w:r w:rsidRPr="00901A60">
              <w:t>Н</w:t>
            </w:r>
          </w:p>
        </w:tc>
        <w:tc>
          <w:tcPr>
            <w:tcW w:w="3963" w:type="dxa"/>
          </w:tcPr>
          <w:p w14:paraId="18338C05" w14:textId="285BCF40" w:rsidR="006310AA" w:rsidRPr="00901A60" w:rsidRDefault="00F94B41">
            <w:pPr>
              <w:pStyle w:val="GOSTTablenorm"/>
            </w:pPr>
            <w:r w:rsidRPr="00901A60">
              <w:t xml:space="preserve">Указывается полное наименование </w:t>
            </w:r>
            <w:r w:rsidR="000B314F" w:rsidRPr="00901A60">
              <w:t>распорядителя бюджетных средств</w:t>
            </w:r>
          </w:p>
        </w:tc>
      </w:tr>
    </w:tbl>
    <w:p w14:paraId="73854386" w14:textId="77777777" w:rsidR="006310AA" w:rsidRPr="00901A60" w:rsidRDefault="00F94B41" w:rsidP="00F94B41">
      <w:pPr>
        <w:pStyle w:val="31"/>
        <w:keepNext w:val="0"/>
        <w:keepLines w:val="0"/>
        <w:widowControl w:val="0"/>
        <w:numPr>
          <w:ilvl w:val="2"/>
          <w:numId w:val="79"/>
        </w:numPr>
        <w:tabs>
          <w:tab w:val="num" w:pos="720"/>
        </w:tabs>
        <w:ind w:left="720"/>
        <w:contextualSpacing w:val="0"/>
      </w:pPr>
      <w:bookmarkStart w:id="6799" w:name="_Toc108526259"/>
      <w:bookmarkStart w:id="6800" w:name="_Toc108529114"/>
      <w:bookmarkStart w:id="6801" w:name="_Toc118066053"/>
      <w:bookmarkStart w:id="6802" w:name="_Toc118068874"/>
      <w:bookmarkStart w:id="6803" w:name="_Toc118071864"/>
      <w:bookmarkStart w:id="6804" w:name="_Toc118210024"/>
      <w:bookmarkStart w:id="6805" w:name="_Toc118213951"/>
      <w:bookmarkStart w:id="6806" w:name="_Toc120098185"/>
      <w:bookmarkStart w:id="6807" w:name="_Toc120101421"/>
      <w:bookmarkStart w:id="6808" w:name="_Toc108526260"/>
      <w:bookmarkStart w:id="6809" w:name="_Toc108529115"/>
      <w:bookmarkStart w:id="6810" w:name="_Toc118066054"/>
      <w:bookmarkStart w:id="6811" w:name="_Toc118068875"/>
      <w:bookmarkStart w:id="6812" w:name="_Toc118071865"/>
      <w:bookmarkStart w:id="6813" w:name="_Toc118210025"/>
      <w:bookmarkStart w:id="6814" w:name="_Toc118213952"/>
      <w:bookmarkStart w:id="6815" w:name="_Toc120098186"/>
      <w:bookmarkStart w:id="6816" w:name="_Toc120101422"/>
      <w:bookmarkStart w:id="6817" w:name="_Toc108526261"/>
      <w:bookmarkStart w:id="6818" w:name="_Toc108529116"/>
      <w:bookmarkStart w:id="6819" w:name="_Toc118066055"/>
      <w:bookmarkStart w:id="6820" w:name="_Toc118068876"/>
      <w:bookmarkStart w:id="6821" w:name="_Toc118071866"/>
      <w:bookmarkStart w:id="6822" w:name="_Toc118210026"/>
      <w:bookmarkStart w:id="6823" w:name="_Toc118213953"/>
      <w:bookmarkStart w:id="6824" w:name="_Toc120098187"/>
      <w:bookmarkStart w:id="6825" w:name="_Toc120101423"/>
      <w:bookmarkStart w:id="6826" w:name="_Toc108526283"/>
      <w:bookmarkStart w:id="6827" w:name="_Toc108529138"/>
      <w:bookmarkStart w:id="6828" w:name="_Toc118066077"/>
      <w:bookmarkStart w:id="6829" w:name="_Toc118068898"/>
      <w:bookmarkStart w:id="6830" w:name="_Toc118071888"/>
      <w:bookmarkStart w:id="6831" w:name="_Toc118210048"/>
      <w:bookmarkStart w:id="6832" w:name="_Toc118213975"/>
      <w:bookmarkStart w:id="6833" w:name="_Toc120098209"/>
      <w:bookmarkStart w:id="6834" w:name="_Toc120101445"/>
      <w:bookmarkStart w:id="6835" w:name="_Toc108526284"/>
      <w:bookmarkStart w:id="6836" w:name="_Toc108529139"/>
      <w:bookmarkStart w:id="6837" w:name="_Toc118066078"/>
      <w:bookmarkStart w:id="6838" w:name="_Toc118068899"/>
      <w:bookmarkStart w:id="6839" w:name="_Toc118071889"/>
      <w:bookmarkStart w:id="6840" w:name="_Toc118210049"/>
      <w:bookmarkStart w:id="6841" w:name="_Toc118213976"/>
      <w:bookmarkStart w:id="6842" w:name="_Toc120098210"/>
      <w:bookmarkStart w:id="6843" w:name="_Toc120101446"/>
      <w:bookmarkStart w:id="6844" w:name="_Toc108526285"/>
      <w:bookmarkStart w:id="6845" w:name="_Toc108529140"/>
      <w:bookmarkStart w:id="6846" w:name="_Toc118066079"/>
      <w:bookmarkStart w:id="6847" w:name="_Toc118068900"/>
      <w:bookmarkStart w:id="6848" w:name="_Toc118071890"/>
      <w:bookmarkStart w:id="6849" w:name="_Toc118210050"/>
      <w:bookmarkStart w:id="6850" w:name="_Toc118213977"/>
      <w:bookmarkStart w:id="6851" w:name="_Toc120098211"/>
      <w:bookmarkStart w:id="6852" w:name="_Toc120101447"/>
      <w:bookmarkStart w:id="6853" w:name="_Toc59456644"/>
      <w:bookmarkStart w:id="6854" w:name="_Toc21765261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r w:rsidRPr="00901A60">
        <w:t>Описание комплексного типа «tR_785_G_S1_D»</w:t>
      </w:r>
      <w:bookmarkEnd w:id="6853"/>
      <w:bookmarkEnd w:id="6854"/>
    </w:p>
    <w:p w14:paraId="5A7C6211" w14:textId="77777777" w:rsidR="006310AA" w:rsidRPr="00901A60" w:rsidRDefault="00F94B41">
      <w:pPr>
        <w:widowControl w:val="0"/>
        <w:spacing w:before="60" w:after="60"/>
        <w:ind w:firstLine="709"/>
      </w:pPr>
      <w:r w:rsidRPr="00901A60">
        <w:t xml:space="preserve">Описание </w:t>
      </w:r>
      <w:r w:rsidRPr="00901A60">
        <w:rPr>
          <w:szCs w:val="24"/>
        </w:rPr>
        <w:t>комплексного типа «</w:t>
      </w:r>
      <w:r w:rsidRPr="00901A60">
        <w:rPr>
          <w:szCs w:val="24"/>
          <w:lang w:val="en-US"/>
        </w:rPr>
        <w:t>t</w:t>
      </w:r>
      <w:r w:rsidRPr="00901A60">
        <w:rPr>
          <w:szCs w:val="24"/>
        </w:rPr>
        <w:t>R_785_G_S1_D» блока «1. Бюджетные ассигнования».</w:t>
      </w:r>
    </w:p>
    <w:p w14:paraId="70CAFFB6" w14:textId="7E13B88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55" w:name="_Ref56613323"/>
      <w:bookmarkStart w:id="6856" w:name="_Toc217652162"/>
      <w:r w:rsidR="00D21171">
        <w:rPr>
          <w:noProof/>
        </w:rPr>
        <w:t>325</w:t>
      </w:r>
      <w:bookmarkEnd w:id="685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R_785_G_S1_D</w:t>
      </w:r>
      <w:r w:rsidR="00F94B41" w:rsidRPr="00901A60">
        <w:t>»</w:t>
      </w:r>
      <w:bookmarkEnd w:id="685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A263BD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6C0EBA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21CDC9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847DA9C" w14:textId="77777777" w:rsidR="006310AA" w:rsidRPr="00901A60" w:rsidRDefault="00F94B41">
            <w:pPr>
              <w:pStyle w:val="GOSTTableHead"/>
              <w:spacing w:line="240" w:lineRule="auto"/>
              <w:ind w:left="0" w:right="0"/>
            </w:pPr>
            <w:r w:rsidRPr="00901A60">
              <w:t>Тип</w:t>
            </w:r>
          </w:p>
        </w:tc>
        <w:tc>
          <w:tcPr>
            <w:tcW w:w="1134" w:type="dxa"/>
          </w:tcPr>
          <w:p w14:paraId="079A6446" w14:textId="77777777" w:rsidR="006310AA" w:rsidRPr="00901A60" w:rsidRDefault="00F94B41">
            <w:pPr>
              <w:pStyle w:val="GOSTTableHead"/>
              <w:spacing w:line="240" w:lineRule="auto"/>
              <w:ind w:left="0" w:right="0"/>
            </w:pPr>
            <w:r w:rsidRPr="00901A60">
              <w:t>Формат элемента</w:t>
            </w:r>
          </w:p>
        </w:tc>
        <w:tc>
          <w:tcPr>
            <w:tcW w:w="567" w:type="dxa"/>
          </w:tcPr>
          <w:p w14:paraId="49057D7D" w14:textId="77777777" w:rsidR="006310AA" w:rsidRPr="00901A60" w:rsidRDefault="00F94B41">
            <w:pPr>
              <w:pStyle w:val="GOSTTableHead"/>
              <w:spacing w:line="240" w:lineRule="auto"/>
              <w:ind w:left="0" w:right="0"/>
            </w:pPr>
            <w:r w:rsidRPr="00901A60">
              <w:t>Обязательность</w:t>
            </w:r>
          </w:p>
        </w:tc>
        <w:tc>
          <w:tcPr>
            <w:tcW w:w="3963" w:type="dxa"/>
          </w:tcPr>
          <w:p w14:paraId="72ABF6C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0DB67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7D31035" w14:textId="77777777" w:rsidR="006310AA" w:rsidRPr="00901A60" w:rsidRDefault="00F94B41">
            <w:pPr>
              <w:pStyle w:val="GOSTTablenorm"/>
            </w:pPr>
            <w:r w:rsidRPr="00901A60">
              <w:rPr>
                <w:lang w:val="en-US"/>
              </w:rPr>
              <w:t>t</w:t>
            </w:r>
            <w:r w:rsidRPr="00901A60">
              <w:t>R_785_G_S1_D</w:t>
            </w:r>
          </w:p>
        </w:tc>
        <w:tc>
          <w:tcPr>
            <w:tcW w:w="1701" w:type="dxa"/>
          </w:tcPr>
          <w:p w14:paraId="37219E51" w14:textId="77777777" w:rsidR="006310AA" w:rsidRPr="00901A60" w:rsidRDefault="00F94B41">
            <w:pPr>
              <w:pStyle w:val="GOSTTablenorm"/>
              <w:rPr>
                <w:color w:val="000000"/>
              </w:rPr>
            </w:pPr>
            <w:r w:rsidRPr="00901A60">
              <w:rPr>
                <w:color w:val="000000"/>
              </w:rPr>
              <w:t>G_S1_D_ITEM</w:t>
            </w:r>
          </w:p>
        </w:tc>
        <w:tc>
          <w:tcPr>
            <w:tcW w:w="567" w:type="dxa"/>
          </w:tcPr>
          <w:p w14:paraId="1FC353D5" w14:textId="77777777" w:rsidR="006310AA" w:rsidRPr="00901A60" w:rsidRDefault="00F94B41">
            <w:pPr>
              <w:pStyle w:val="GOSTTablenorm"/>
              <w:jc w:val="center"/>
              <w:rPr>
                <w:lang w:val="en-US"/>
              </w:rPr>
            </w:pPr>
            <w:r w:rsidRPr="00901A60">
              <w:rPr>
                <w:lang w:val="en-US"/>
              </w:rPr>
              <w:t>C</w:t>
            </w:r>
          </w:p>
        </w:tc>
        <w:tc>
          <w:tcPr>
            <w:tcW w:w="1134" w:type="dxa"/>
          </w:tcPr>
          <w:p w14:paraId="2373D405" w14:textId="77777777" w:rsidR="006310AA" w:rsidRPr="00901A60" w:rsidRDefault="00F94B41">
            <w:pPr>
              <w:pStyle w:val="GOSTTablenorm"/>
              <w:rPr>
                <w:lang w:val="en-US"/>
              </w:rPr>
            </w:pPr>
            <w:r w:rsidRPr="00901A60">
              <w:rPr>
                <w:lang w:val="en-US"/>
              </w:rPr>
              <w:t>t</w:t>
            </w:r>
            <w:r w:rsidRPr="00901A60">
              <w:t>R_785_G_S1_D</w:t>
            </w:r>
            <w:r w:rsidRPr="00901A60">
              <w:rPr>
                <w:color w:val="000000"/>
              </w:rPr>
              <w:t>_ITEM</w:t>
            </w:r>
          </w:p>
        </w:tc>
        <w:tc>
          <w:tcPr>
            <w:tcW w:w="567" w:type="dxa"/>
          </w:tcPr>
          <w:p w14:paraId="2D997BCA"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742EC228" w14:textId="78DAB1AB"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_Ref56613456 \h  \* MERGEFORMAT </w:instrText>
            </w:r>
            <w:r w:rsidRPr="00901A60">
              <w:fldChar w:fldCharType="separate"/>
            </w:r>
            <w:r w:rsidR="00D21171">
              <w:t>326</w:t>
            </w:r>
            <w:r w:rsidRPr="00901A60">
              <w:fldChar w:fldCharType="end"/>
            </w:r>
          </w:p>
        </w:tc>
      </w:tr>
    </w:tbl>
    <w:p w14:paraId="3C12F44E" w14:textId="77777777" w:rsidR="006310AA" w:rsidRPr="00901A60" w:rsidRDefault="00F94B41" w:rsidP="00F94B41">
      <w:pPr>
        <w:pStyle w:val="31"/>
        <w:keepNext w:val="0"/>
        <w:keepLines w:val="0"/>
        <w:widowControl w:val="0"/>
        <w:numPr>
          <w:ilvl w:val="2"/>
          <w:numId w:val="79"/>
        </w:numPr>
        <w:tabs>
          <w:tab w:val="num" w:pos="720"/>
        </w:tabs>
        <w:ind w:left="720"/>
        <w:rPr>
          <w:iCs w:val="0"/>
        </w:rPr>
      </w:pPr>
      <w:r w:rsidRPr="00901A60">
        <w:t xml:space="preserve"> </w:t>
      </w:r>
      <w:bookmarkStart w:id="6857" w:name="_Toc59456645"/>
      <w:bookmarkStart w:id="6858" w:name="_Toc217652619"/>
      <w:r w:rsidRPr="00901A60">
        <w:t>Описание комплексного типа «tR_785_G_S1_D_ITEM»</w:t>
      </w:r>
      <w:bookmarkEnd w:id="6857"/>
      <w:bookmarkEnd w:id="6858"/>
    </w:p>
    <w:p w14:paraId="3E3339F0" w14:textId="77777777" w:rsidR="006310AA" w:rsidRPr="00901A60" w:rsidRDefault="00F94B41">
      <w:pPr>
        <w:widowControl w:val="0"/>
        <w:spacing w:before="60" w:after="60"/>
        <w:ind w:firstLine="709"/>
      </w:pPr>
      <w:r w:rsidRPr="00901A60">
        <w:t xml:space="preserve">Описание </w:t>
      </w:r>
      <w:r w:rsidRPr="00901A60">
        <w:rPr>
          <w:szCs w:val="24"/>
        </w:rPr>
        <w:t xml:space="preserve">комплексного типа </w:t>
      </w:r>
      <w:r w:rsidRPr="00901A60">
        <w:rPr>
          <w:rFonts w:eastAsia="Calibri"/>
          <w:szCs w:val="24"/>
        </w:rPr>
        <w:t>«</w:t>
      </w:r>
      <w:r w:rsidRPr="00901A60">
        <w:rPr>
          <w:szCs w:val="24"/>
          <w:lang w:val="en-US"/>
        </w:rPr>
        <w:t>t</w:t>
      </w:r>
      <w:r w:rsidRPr="00901A60">
        <w:rPr>
          <w:szCs w:val="24"/>
        </w:rPr>
        <w:t>R_785_G_S1_D</w:t>
      </w:r>
      <w:r w:rsidRPr="00901A60">
        <w:rPr>
          <w:color w:val="000000"/>
          <w:szCs w:val="24"/>
        </w:rPr>
        <w:t>_ITEM</w:t>
      </w:r>
      <w:r w:rsidRPr="00901A60">
        <w:rPr>
          <w:szCs w:val="24"/>
        </w:rPr>
        <w:t>» блока «1. Бюджетные ассигнования (строки)».</w:t>
      </w:r>
    </w:p>
    <w:p w14:paraId="4E4291B7" w14:textId="30B0919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59" w:name="_Ref56613456"/>
      <w:bookmarkStart w:id="6860" w:name="_Toc217652163"/>
      <w:r w:rsidR="00D21171">
        <w:rPr>
          <w:noProof/>
        </w:rPr>
        <w:t>326</w:t>
      </w:r>
      <w:bookmarkEnd w:id="685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R_785_G_S1_D</w:t>
      </w:r>
      <w:r w:rsidR="00F94B41" w:rsidRPr="00901A60">
        <w:rPr>
          <w:color w:val="000000"/>
          <w:szCs w:val="22"/>
        </w:rPr>
        <w:t>_ITEM</w:t>
      </w:r>
      <w:r w:rsidR="00F94B41" w:rsidRPr="00901A60">
        <w:t>»</w:t>
      </w:r>
      <w:bookmarkEnd w:id="686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36F8C5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ADCF80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A247A5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4753172" w14:textId="77777777" w:rsidR="006310AA" w:rsidRPr="00901A60" w:rsidRDefault="00F94B41">
            <w:pPr>
              <w:pStyle w:val="GOSTTableHead"/>
              <w:spacing w:line="240" w:lineRule="auto"/>
              <w:ind w:left="0" w:right="0"/>
            </w:pPr>
            <w:r w:rsidRPr="00901A60">
              <w:t>Тип</w:t>
            </w:r>
          </w:p>
        </w:tc>
        <w:tc>
          <w:tcPr>
            <w:tcW w:w="1134" w:type="dxa"/>
          </w:tcPr>
          <w:p w14:paraId="3EF6A8D9" w14:textId="77777777" w:rsidR="006310AA" w:rsidRPr="00901A60" w:rsidRDefault="00F94B41">
            <w:pPr>
              <w:pStyle w:val="GOSTTableHead"/>
              <w:spacing w:line="240" w:lineRule="auto"/>
              <w:ind w:left="0" w:right="0"/>
            </w:pPr>
            <w:r w:rsidRPr="00901A60">
              <w:t>Формат элемента</w:t>
            </w:r>
          </w:p>
        </w:tc>
        <w:tc>
          <w:tcPr>
            <w:tcW w:w="567" w:type="dxa"/>
          </w:tcPr>
          <w:p w14:paraId="17B85CC9" w14:textId="77777777" w:rsidR="006310AA" w:rsidRPr="00901A60" w:rsidRDefault="00F94B41">
            <w:pPr>
              <w:pStyle w:val="GOSTTableHead"/>
              <w:spacing w:line="240" w:lineRule="auto"/>
              <w:ind w:left="0" w:right="0"/>
            </w:pPr>
            <w:r w:rsidRPr="00901A60">
              <w:t>Обязательность</w:t>
            </w:r>
          </w:p>
        </w:tc>
        <w:tc>
          <w:tcPr>
            <w:tcW w:w="3963" w:type="dxa"/>
          </w:tcPr>
          <w:p w14:paraId="16CC373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92D27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9684231" w14:textId="77777777" w:rsidR="006310AA" w:rsidRPr="00901A60" w:rsidRDefault="00F94B41">
            <w:pPr>
              <w:pStyle w:val="GOSTTablenorm"/>
            </w:pPr>
            <w:r w:rsidRPr="00901A60">
              <w:t>Код по БК</w:t>
            </w:r>
          </w:p>
        </w:tc>
        <w:tc>
          <w:tcPr>
            <w:tcW w:w="1701" w:type="dxa"/>
          </w:tcPr>
          <w:p w14:paraId="0FC0486A" w14:textId="77777777" w:rsidR="006310AA" w:rsidRPr="00901A60" w:rsidRDefault="00F94B41">
            <w:pPr>
              <w:pStyle w:val="GOSTTablenorm"/>
            </w:pPr>
            <w:r w:rsidRPr="00901A60">
              <w:t>G_S1_D_C1</w:t>
            </w:r>
          </w:p>
        </w:tc>
        <w:tc>
          <w:tcPr>
            <w:tcW w:w="567" w:type="dxa"/>
          </w:tcPr>
          <w:p w14:paraId="5EA6D296" w14:textId="77777777" w:rsidR="006310AA" w:rsidRPr="00901A60" w:rsidRDefault="00F94B41">
            <w:pPr>
              <w:pStyle w:val="GOSTTablenorm"/>
              <w:jc w:val="center"/>
            </w:pPr>
            <w:r w:rsidRPr="00901A60">
              <w:t>П</w:t>
            </w:r>
          </w:p>
        </w:tc>
        <w:tc>
          <w:tcPr>
            <w:tcW w:w="1134" w:type="dxa"/>
          </w:tcPr>
          <w:p w14:paraId="40E9BAA8" w14:textId="77777777" w:rsidR="006310AA" w:rsidRPr="00901A60" w:rsidRDefault="00F94B41">
            <w:pPr>
              <w:pStyle w:val="GOSTTablenorm"/>
            </w:pPr>
            <w:r w:rsidRPr="00901A60">
              <w:t>T(20)</w:t>
            </w:r>
          </w:p>
        </w:tc>
        <w:tc>
          <w:tcPr>
            <w:tcW w:w="567" w:type="dxa"/>
          </w:tcPr>
          <w:p w14:paraId="61AA83AA" w14:textId="77777777" w:rsidR="006310AA" w:rsidRPr="00901A60" w:rsidRDefault="00F94B41">
            <w:pPr>
              <w:pStyle w:val="GOSTTablenorm"/>
              <w:jc w:val="center"/>
            </w:pPr>
            <w:r w:rsidRPr="00901A60">
              <w:t>О</w:t>
            </w:r>
          </w:p>
        </w:tc>
        <w:tc>
          <w:tcPr>
            <w:tcW w:w="3963" w:type="dxa"/>
          </w:tcPr>
          <w:p w14:paraId="6589F948" w14:textId="31761126" w:rsidR="006310AA" w:rsidRPr="00901A60" w:rsidRDefault="00F94B41">
            <w:pPr>
              <w:pStyle w:val="GOSTTablenorm"/>
            </w:pPr>
            <w:r w:rsidRPr="00901A60">
              <w:t>Указывается код классификации расходов бюджетов, по которому отражены операц</w:t>
            </w:r>
            <w:r w:rsidR="000B314F" w:rsidRPr="00901A60">
              <w:t>ии на лицевом счете ГРБС (РБС)</w:t>
            </w:r>
          </w:p>
        </w:tc>
      </w:tr>
      <w:tr w:rsidR="006310AA" w:rsidRPr="00901A60" w14:paraId="2D6F99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460C692" w14:textId="77777777" w:rsidR="006310AA" w:rsidRPr="00901A60" w:rsidRDefault="00F94B41">
            <w:pPr>
              <w:pStyle w:val="GOSTTablenorm"/>
            </w:pPr>
            <w:r w:rsidRPr="00901A60">
              <w:t>Получено. На текущий финансовый год</w:t>
            </w:r>
          </w:p>
        </w:tc>
        <w:tc>
          <w:tcPr>
            <w:tcW w:w="1701" w:type="dxa"/>
          </w:tcPr>
          <w:p w14:paraId="1FAEC068" w14:textId="77777777" w:rsidR="006310AA" w:rsidRPr="00901A60" w:rsidRDefault="00F94B41">
            <w:pPr>
              <w:pStyle w:val="GOSTTablenorm"/>
            </w:pPr>
            <w:r w:rsidRPr="00901A60">
              <w:t>G_S1_D_C2</w:t>
            </w:r>
          </w:p>
        </w:tc>
        <w:tc>
          <w:tcPr>
            <w:tcW w:w="567" w:type="dxa"/>
          </w:tcPr>
          <w:p w14:paraId="0E1828CE" w14:textId="77777777" w:rsidR="006310AA" w:rsidRPr="00901A60" w:rsidRDefault="00F94B41">
            <w:pPr>
              <w:pStyle w:val="GOSTTablenorm"/>
              <w:jc w:val="center"/>
            </w:pPr>
            <w:r w:rsidRPr="00901A60">
              <w:t>П</w:t>
            </w:r>
          </w:p>
        </w:tc>
        <w:tc>
          <w:tcPr>
            <w:tcW w:w="1134" w:type="dxa"/>
          </w:tcPr>
          <w:p w14:paraId="4FE22434" w14:textId="77777777" w:rsidR="006310AA" w:rsidRPr="00901A60" w:rsidRDefault="00F94B41">
            <w:pPr>
              <w:pStyle w:val="GOSTTablenorm"/>
            </w:pPr>
            <w:r w:rsidRPr="00901A60">
              <w:t>N(20.2)</w:t>
            </w:r>
          </w:p>
        </w:tc>
        <w:tc>
          <w:tcPr>
            <w:tcW w:w="567" w:type="dxa"/>
          </w:tcPr>
          <w:p w14:paraId="3193AFAA" w14:textId="77777777" w:rsidR="006310AA" w:rsidRPr="00901A60" w:rsidRDefault="00F94B41">
            <w:pPr>
              <w:pStyle w:val="GOSTTablenorm"/>
              <w:jc w:val="center"/>
            </w:pPr>
            <w:r w:rsidRPr="00901A60">
              <w:t>Н</w:t>
            </w:r>
          </w:p>
        </w:tc>
        <w:tc>
          <w:tcPr>
            <w:tcW w:w="3963" w:type="dxa"/>
          </w:tcPr>
          <w:p w14:paraId="09C6DF42" w14:textId="6112001F" w:rsidR="006310AA" w:rsidRPr="00901A60" w:rsidRDefault="00F94B41">
            <w:pPr>
              <w:pStyle w:val="GOSTTablenorm"/>
            </w:pPr>
            <w:r w:rsidRPr="00901A60">
              <w:t>Указываются бюджетные ассигнования на текущий год по соответствующему коду классификации расходов бюд</w:t>
            </w:r>
            <w:r w:rsidR="000B314F" w:rsidRPr="00901A60">
              <w:t>жетов, доведенные до ГРБС (РБС)</w:t>
            </w:r>
          </w:p>
        </w:tc>
      </w:tr>
      <w:tr w:rsidR="006310AA" w:rsidRPr="00901A60" w14:paraId="4553EA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D7106B8" w14:textId="77777777" w:rsidR="006310AA" w:rsidRPr="00901A60" w:rsidRDefault="00F94B41">
            <w:pPr>
              <w:pStyle w:val="GOSTTablenorm"/>
            </w:pPr>
            <w:r w:rsidRPr="00901A60">
              <w:t>Получено. На плановый период. Первый год</w:t>
            </w:r>
          </w:p>
        </w:tc>
        <w:tc>
          <w:tcPr>
            <w:tcW w:w="1701" w:type="dxa"/>
          </w:tcPr>
          <w:p w14:paraId="641B90B7" w14:textId="77777777" w:rsidR="006310AA" w:rsidRPr="00901A60" w:rsidRDefault="00F94B41">
            <w:pPr>
              <w:pStyle w:val="GOSTTablenorm"/>
            </w:pPr>
            <w:r w:rsidRPr="00901A60">
              <w:t>G_S1_D_C3</w:t>
            </w:r>
          </w:p>
        </w:tc>
        <w:tc>
          <w:tcPr>
            <w:tcW w:w="567" w:type="dxa"/>
          </w:tcPr>
          <w:p w14:paraId="108BAE73" w14:textId="77777777" w:rsidR="006310AA" w:rsidRPr="00901A60" w:rsidRDefault="00F94B41">
            <w:pPr>
              <w:pStyle w:val="GOSTTablenorm"/>
              <w:jc w:val="center"/>
            </w:pPr>
            <w:r w:rsidRPr="00901A60">
              <w:t>П</w:t>
            </w:r>
          </w:p>
        </w:tc>
        <w:tc>
          <w:tcPr>
            <w:tcW w:w="1134" w:type="dxa"/>
          </w:tcPr>
          <w:p w14:paraId="59B02FD1" w14:textId="77777777" w:rsidR="006310AA" w:rsidRPr="00901A60" w:rsidRDefault="00F94B41">
            <w:pPr>
              <w:pStyle w:val="GOSTTablenorm"/>
            </w:pPr>
            <w:r w:rsidRPr="00901A60">
              <w:t>N(20.2)</w:t>
            </w:r>
          </w:p>
        </w:tc>
        <w:tc>
          <w:tcPr>
            <w:tcW w:w="567" w:type="dxa"/>
          </w:tcPr>
          <w:p w14:paraId="57274E0D" w14:textId="77777777" w:rsidR="006310AA" w:rsidRPr="00901A60" w:rsidRDefault="00F94B41">
            <w:pPr>
              <w:pStyle w:val="GOSTTablenorm"/>
              <w:jc w:val="center"/>
            </w:pPr>
            <w:r w:rsidRPr="00901A60">
              <w:t>Н</w:t>
            </w:r>
          </w:p>
        </w:tc>
        <w:tc>
          <w:tcPr>
            <w:tcW w:w="3963" w:type="dxa"/>
          </w:tcPr>
          <w:p w14:paraId="19EA1C7F" w14:textId="0AE9344D" w:rsidR="006310AA" w:rsidRPr="00901A60" w:rsidRDefault="00F94B41">
            <w:pPr>
              <w:pStyle w:val="GOSTTablenorm"/>
            </w:pPr>
            <w:r w:rsidRPr="00901A60">
              <w:t xml:space="preserve">Указываются бюджетные ассигнования на первый год планового периода по соответствующему коду классификации </w:t>
            </w:r>
            <w:r w:rsidRPr="00901A60">
              <w:lastRenderedPageBreak/>
              <w:t>расходов бюд</w:t>
            </w:r>
            <w:r w:rsidR="000B314F" w:rsidRPr="00901A60">
              <w:t>жетов, доведенные до ГРБС (РБС)</w:t>
            </w:r>
          </w:p>
        </w:tc>
      </w:tr>
      <w:tr w:rsidR="006310AA" w:rsidRPr="00901A60" w14:paraId="7B0135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F567ECB" w14:textId="77777777" w:rsidR="006310AA" w:rsidRPr="00901A60" w:rsidRDefault="00F94B41">
            <w:pPr>
              <w:pStyle w:val="GOSTTablenorm"/>
            </w:pPr>
            <w:r w:rsidRPr="00901A60">
              <w:lastRenderedPageBreak/>
              <w:t>Получено. На плановый период. Второй год</w:t>
            </w:r>
          </w:p>
        </w:tc>
        <w:tc>
          <w:tcPr>
            <w:tcW w:w="1701" w:type="dxa"/>
          </w:tcPr>
          <w:p w14:paraId="744B07FC" w14:textId="77777777" w:rsidR="006310AA" w:rsidRPr="00901A60" w:rsidRDefault="00F94B41">
            <w:pPr>
              <w:pStyle w:val="GOSTTablenorm"/>
            </w:pPr>
            <w:r w:rsidRPr="00901A60">
              <w:t>G_S1_D_C4</w:t>
            </w:r>
          </w:p>
        </w:tc>
        <w:tc>
          <w:tcPr>
            <w:tcW w:w="567" w:type="dxa"/>
          </w:tcPr>
          <w:p w14:paraId="7D7E515E" w14:textId="77777777" w:rsidR="006310AA" w:rsidRPr="00901A60" w:rsidRDefault="00F94B41">
            <w:pPr>
              <w:pStyle w:val="GOSTTablenorm"/>
              <w:jc w:val="center"/>
            </w:pPr>
            <w:r w:rsidRPr="00901A60">
              <w:t>П</w:t>
            </w:r>
          </w:p>
        </w:tc>
        <w:tc>
          <w:tcPr>
            <w:tcW w:w="1134" w:type="dxa"/>
          </w:tcPr>
          <w:p w14:paraId="7204890B" w14:textId="77777777" w:rsidR="006310AA" w:rsidRPr="00901A60" w:rsidRDefault="00F94B41">
            <w:pPr>
              <w:pStyle w:val="GOSTTablenorm"/>
            </w:pPr>
            <w:r w:rsidRPr="00901A60">
              <w:t>N(20.2)</w:t>
            </w:r>
          </w:p>
        </w:tc>
        <w:tc>
          <w:tcPr>
            <w:tcW w:w="567" w:type="dxa"/>
          </w:tcPr>
          <w:p w14:paraId="330A5B9D" w14:textId="77777777" w:rsidR="006310AA" w:rsidRPr="00901A60" w:rsidRDefault="00F94B41">
            <w:pPr>
              <w:pStyle w:val="GOSTTablenorm"/>
              <w:jc w:val="center"/>
            </w:pPr>
            <w:r w:rsidRPr="00901A60">
              <w:t>Н</w:t>
            </w:r>
          </w:p>
        </w:tc>
        <w:tc>
          <w:tcPr>
            <w:tcW w:w="3963" w:type="dxa"/>
          </w:tcPr>
          <w:p w14:paraId="2F69702D" w14:textId="155B203C" w:rsidR="006310AA" w:rsidRPr="00901A60" w:rsidRDefault="00F94B41">
            <w:pPr>
              <w:pStyle w:val="GOSTTablenorm"/>
            </w:pPr>
            <w:r w:rsidRPr="00901A60">
              <w:t>Указываются бюджетные ассигнования на второй год планового периода по соответствующему коду классификации расходов бюд</w:t>
            </w:r>
            <w:r w:rsidR="000B314F" w:rsidRPr="00901A60">
              <w:t>жетов, доведенные до ГРБС (РБС)</w:t>
            </w:r>
          </w:p>
        </w:tc>
      </w:tr>
      <w:tr w:rsidR="006310AA" w:rsidRPr="00901A60" w14:paraId="6B19D1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6F6B4F" w14:textId="77777777" w:rsidR="006310AA" w:rsidRPr="00901A60" w:rsidRDefault="00F94B41">
            <w:pPr>
              <w:pStyle w:val="GOSTTablenorm"/>
            </w:pPr>
            <w:r w:rsidRPr="00901A60">
              <w:t>Получено. На плановый период. Третий год</w:t>
            </w:r>
          </w:p>
        </w:tc>
        <w:tc>
          <w:tcPr>
            <w:tcW w:w="1701" w:type="dxa"/>
          </w:tcPr>
          <w:p w14:paraId="6574ABDC" w14:textId="77777777" w:rsidR="006310AA" w:rsidRPr="00901A60" w:rsidRDefault="00F94B41">
            <w:pPr>
              <w:pStyle w:val="GOSTTablenorm"/>
            </w:pPr>
            <w:r w:rsidRPr="00901A60">
              <w:t>G_S1_D_C4_2</w:t>
            </w:r>
          </w:p>
        </w:tc>
        <w:tc>
          <w:tcPr>
            <w:tcW w:w="567" w:type="dxa"/>
          </w:tcPr>
          <w:p w14:paraId="47F201FF" w14:textId="77777777" w:rsidR="006310AA" w:rsidRPr="00901A60" w:rsidRDefault="00F94B41">
            <w:pPr>
              <w:pStyle w:val="GOSTTablenorm"/>
              <w:jc w:val="center"/>
            </w:pPr>
            <w:r w:rsidRPr="00901A60">
              <w:t>П</w:t>
            </w:r>
          </w:p>
        </w:tc>
        <w:tc>
          <w:tcPr>
            <w:tcW w:w="1134" w:type="dxa"/>
          </w:tcPr>
          <w:p w14:paraId="2A435CC5" w14:textId="77777777" w:rsidR="006310AA" w:rsidRPr="00901A60" w:rsidRDefault="00F94B41">
            <w:pPr>
              <w:pStyle w:val="GOSTTablenorm"/>
            </w:pPr>
            <w:r w:rsidRPr="00901A60">
              <w:t>N(20.2)</w:t>
            </w:r>
          </w:p>
        </w:tc>
        <w:tc>
          <w:tcPr>
            <w:tcW w:w="567" w:type="dxa"/>
          </w:tcPr>
          <w:p w14:paraId="754AAFD4" w14:textId="77777777" w:rsidR="006310AA" w:rsidRPr="00901A60" w:rsidRDefault="00F94B41">
            <w:pPr>
              <w:pStyle w:val="GOSTTablenorm"/>
              <w:jc w:val="center"/>
            </w:pPr>
            <w:r w:rsidRPr="00901A60">
              <w:t>Н</w:t>
            </w:r>
          </w:p>
        </w:tc>
        <w:tc>
          <w:tcPr>
            <w:tcW w:w="3963" w:type="dxa"/>
          </w:tcPr>
          <w:p w14:paraId="4D48560B" w14:textId="184D7ADE" w:rsidR="006310AA" w:rsidRPr="00901A60" w:rsidRDefault="00F94B41">
            <w:pPr>
              <w:pStyle w:val="GOSTTablenorm"/>
            </w:pPr>
            <w:r w:rsidRPr="00901A60">
              <w:t>Указываются бюджетные ассигнования на третий год очередного планового периода по соответствующему коду классификации расходов бюд</w:t>
            </w:r>
            <w:r w:rsidR="000B314F" w:rsidRPr="00901A60">
              <w:t>жетов, доведенные до ГРБС (РБС)</w:t>
            </w:r>
          </w:p>
        </w:tc>
      </w:tr>
      <w:tr w:rsidR="006310AA" w:rsidRPr="00901A60" w14:paraId="5920A0E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896E9C1" w14:textId="77777777" w:rsidR="006310AA" w:rsidRPr="00901A60" w:rsidRDefault="00F94B41">
            <w:pPr>
              <w:pStyle w:val="GOSTTablenorm"/>
            </w:pPr>
            <w:r w:rsidRPr="00901A60">
              <w:t>Распределено. На текущий финансовый год</w:t>
            </w:r>
          </w:p>
        </w:tc>
        <w:tc>
          <w:tcPr>
            <w:tcW w:w="1701" w:type="dxa"/>
          </w:tcPr>
          <w:p w14:paraId="309272BF" w14:textId="77777777" w:rsidR="006310AA" w:rsidRPr="00901A60" w:rsidRDefault="00F94B41">
            <w:pPr>
              <w:pStyle w:val="GOSTTablenorm"/>
            </w:pPr>
            <w:r w:rsidRPr="00901A60">
              <w:t>G_S1_D_C5</w:t>
            </w:r>
          </w:p>
        </w:tc>
        <w:tc>
          <w:tcPr>
            <w:tcW w:w="567" w:type="dxa"/>
          </w:tcPr>
          <w:p w14:paraId="7D48D6DC" w14:textId="77777777" w:rsidR="006310AA" w:rsidRPr="00901A60" w:rsidRDefault="00F94B41">
            <w:pPr>
              <w:pStyle w:val="GOSTTablenorm"/>
              <w:jc w:val="center"/>
            </w:pPr>
            <w:r w:rsidRPr="00901A60">
              <w:t>П</w:t>
            </w:r>
          </w:p>
        </w:tc>
        <w:tc>
          <w:tcPr>
            <w:tcW w:w="1134" w:type="dxa"/>
          </w:tcPr>
          <w:p w14:paraId="6E67AF14" w14:textId="77777777" w:rsidR="006310AA" w:rsidRPr="00901A60" w:rsidRDefault="00F94B41">
            <w:pPr>
              <w:pStyle w:val="GOSTTablenorm"/>
            </w:pPr>
            <w:r w:rsidRPr="00901A60">
              <w:t>N(20.2)</w:t>
            </w:r>
          </w:p>
        </w:tc>
        <w:tc>
          <w:tcPr>
            <w:tcW w:w="567" w:type="dxa"/>
          </w:tcPr>
          <w:p w14:paraId="1AB48788" w14:textId="77777777" w:rsidR="006310AA" w:rsidRPr="00901A60" w:rsidRDefault="00F94B41">
            <w:pPr>
              <w:pStyle w:val="GOSTTablenorm"/>
              <w:jc w:val="center"/>
            </w:pPr>
            <w:r w:rsidRPr="00901A60">
              <w:t>Н</w:t>
            </w:r>
          </w:p>
        </w:tc>
        <w:tc>
          <w:tcPr>
            <w:tcW w:w="3963" w:type="dxa"/>
          </w:tcPr>
          <w:p w14:paraId="1AC02A3A" w14:textId="1DAC0615" w:rsidR="006310AA" w:rsidRPr="00901A60" w:rsidRDefault="00F94B41">
            <w:pPr>
              <w:pStyle w:val="GOSTTablenorm"/>
            </w:pPr>
            <w:r w:rsidRPr="00901A60">
              <w:t>Указываются бюджетные ассигнования на текущий год по соответствующему коду классификации расходов бюдж</w:t>
            </w:r>
            <w:r w:rsidR="000B314F" w:rsidRPr="00901A60">
              <w:t>етов, распределенные ГРБС (РБС)</w:t>
            </w:r>
          </w:p>
        </w:tc>
      </w:tr>
      <w:tr w:rsidR="006310AA" w:rsidRPr="00901A60" w14:paraId="716B61A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3CA843B" w14:textId="77777777" w:rsidR="006310AA" w:rsidRPr="00901A60" w:rsidRDefault="00F94B41">
            <w:pPr>
              <w:pStyle w:val="GOSTTablenorm"/>
            </w:pPr>
            <w:r w:rsidRPr="00901A60">
              <w:t>Распределено. На плановый период. Первый год</w:t>
            </w:r>
          </w:p>
        </w:tc>
        <w:tc>
          <w:tcPr>
            <w:tcW w:w="1701" w:type="dxa"/>
          </w:tcPr>
          <w:p w14:paraId="1B3FA700" w14:textId="77777777" w:rsidR="006310AA" w:rsidRPr="00901A60" w:rsidRDefault="00F94B41">
            <w:pPr>
              <w:pStyle w:val="GOSTTablenorm"/>
            </w:pPr>
            <w:r w:rsidRPr="00901A60">
              <w:t>G_S1_D_C6</w:t>
            </w:r>
          </w:p>
        </w:tc>
        <w:tc>
          <w:tcPr>
            <w:tcW w:w="567" w:type="dxa"/>
          </w:tcPr>
          <w:p w14:paraId="73F65D20" w14:textId="77777777" w:rsidR="006310AA" w:rsidRPr="00901A60" w:rsidRDefault="00F94B41">
            <w:pPr>
              <w:pStyle w:val="GOSTTablenorm"/>
              <w:jc w:val="center"/>
            </w:pPr>
            <w:r w:rsidRPr="00901A60">
              <w:t>П</w:t>
            </w:r>
          </w:p>
        </w:tc>
        <w:tc>
          <w:tcPr>
            <w:tcW w:w="1134" w:type="dxa"/>
          </w:tcPr>
          <w:p w14:paraId="4D5F8252" w14:textId="77777777" w:rsidR="006310AA" w:rsidRPr="00901A60" w:rsidRDefault="00F94B41">
            <w:pPr>
              <w:pStyle w:val="GOSTTablenorm"/>
            </w:pPr>
            <w:r w:rsidRPr="00901A60">
              <w:t>N(20.2)</w:t>
            </w:r>
          </w:p>
        </w:tc>
        <w:tc>
          <w:tcPr>
            <w:tcW w:w="567" w:type="dxa"/>
          </w:tcPr>
          <w:p w14:paraId="64175AA1" w14:textId="77777777" w:rsidR="006310AA" w:rsidRPr="00901A60" w:rsidRDefault="00F94B41">
            <w:pPr>
              <w:pStyle w:val="GOSTTablenorm"/>
              <w:jc w:val="center"/>
            </w:pPr>
            <w:r w:rsidRPr="00901A60">
              <w:t>Н</w:t>
            </w:r>
          </w:p>
        </w:tc>
        <w:tc>
          <w:tcPr>
            <w:tcW w:w="3963" w:type="dxa"/>
          </w:tcPr>
          <w:p w14:paraId="6EFCC055" w14:textId="10C6A5A3" w:rsidR="006310AA" w:rsidRPr="00901A60" w:rsidRDefault="00F94B41">
            <w:pPr>
              <w:pStyle w:val="GOSTTablenorm"/>
            </w:pPr>
            <w:r w:rsidRPr="00901A60">
              <w:t>Указываются бюджетные ассигнования на первый год планового периода по соответствующему коду классификации расходов бюджетов, распре</w:t>
            </w:r>
            <w:r w:rsidR="000B314F" w:rsidRPr="00901A60">
              <w:t>деленные ГРБС (РБС)</w:t>
            </w:r>
          </w:p>
        </w:tc>
      </w:tr>
      <w:tr w:rsidR="006310AA" w:rsidRPr="00901A60" w14:paraId="2DECB4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F8E4FB6" w14:textId="77777777" w:rsidR="006310AA" w:rsidRPr="00901A60" w:rsidRDefault="00F94B41">
            <w:pPr>
              <w:pStyle w:val="GOSTTablenorm"/>
            </w:pPr>
            <w:r w:rsidRPr="00901A60">
              <w:t>Распределено. На плановый период. Второй год</w:t>
            </w:r>
          </w:p>
        </w:tc>
        <w:tc>
          <w:tcPr>
            <w:tcW w:w="1701" w:type="dxa"/>
          </w:tcPr>
          <w:p w14:paraId="5194BF53" w14:textId="77777777" w:rsidR="006310AA" w:rsidRPr="00901A60" w:rsidRDefault="00F94B41">
            <w:pPr>
              <w:pStyle w:val="GOSTTablenorm"/>
            </w:pPr>
            <w:r w:rsidRPr="00901A60">
              <w:t>G_S1_D_C7</w:t>
            </w:r>
          </w:p>
        </w:tc>
        <w:tc>
          <w:tcPr>
            <w:tcW w:w="567" w:type="dxa"/>
          </w:tcPr>
          <w:p w14:paraId="527CB48F" w14:textId="77777777" w:rsidR="006310AA" w:rsidRPr="00901A60" w:rsidRDefault="00F94B41">
            <w:pPr>
              <w:pStyle w:val="GOSTTablenorm"/>
              <w:jc w:val="center"/>
            </w:pPr>
            <w:r w:rsidRPr="00901A60">
              <w:t>П</w:t>
            </w:r>
          </w:p>
        </w:tc>
        <w:tc>
          <w:tcPr>
            <w:tcW w:w="1134" w:type="dxa"/>
          </w:tcPr>
          <w:p w14:paraId="1527B0E3" w14:textId="77777777" w:rsidR="006310AA" w:rsidRPr="00901A60" w:rsidRDefault="00F94B41">
            <w:pPr>
              <w:pStyle w:val="GOSTTablenorm"/>
            </w:pPr>
            <w:r w:rsidRPr="00901A60">
              <w:t>N(20.2)</w:t>
            </w:r>
          </w:p>
        </w:tc>
        <w:tc>
          <w:tcPr>
            <w:tcW w:w="567" w:type="dxa"/>
          </w:tcPr>
          <w:p w14:paraId="2EB9AD43" w14:textId="77777777" w:rsidR="006310AA" w:rsidRPr="00901A60" w:rsidRDefault="00F94B41">
            <w:pPr>
              <w:pStyle w:val="GOSTTablenorm"/>
              <w:jc w:val="center"/>
            </w:pPr>
            <w:r w:rsidRPr="00901A60">
              <w:t>Н</w:t>
            </w:r>
          </w:p>
        </w:tc>
        <w:tc>
          <w:tcPr>
            <w:tcW w:w="3963" w:type="dxa"/>
          </w:tcPr>
          <w:p w14:paraId="2438B10B" w14:textId="6CC45B96" w:rsidR="006310AA" w:rsidRPr="00901A60" w:rsidRDefault="00F94B41">
            <w:pPr>
              <w:pStyle w:val="GOSTTablenorm"/>
            </w:pPr>
            <w:r w:rsidRPr="00901A60">
              <w:t>Указываются бюджетные ассигнования на второй год планового периода по соответствующему коду классификации расходов бюдж</w:t>
            </w:r>
            <w:r w:rsidR="000B314F" w:rsidRPr="00901A60">
              <w:t>етов, распределенные ГРБС (РБС)</w:t>
            </w:r>
          </w:p>
        </w:tc>
      </w:tr>
      <w:tr w:rsidR="006310AA" w:rsidRPr="00901A60" w14:paraId="0ECED1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CCF09B4" w14:textId="77777777" w:rsidR="006310AA" w:rsidRPr="00901A60" w:rsidRDefault="00F94B41">
            <w:pPr>
              <w:pStyle w:val="GOSTTablenorm"/>
            </w:pPr>
            <w:r w:rsidRPr="00901A60">
              <w:t>Распределено. На плановый период. Третий год</w:t>
            </w:r>
          </w:p>
        </w:tc>
        <w:tc>
          <w:tcPr>
            <w:tcW w:w="1701" w:type="dxa"/>
          </w:tcPr>
          <w:p w14:paraId="5DB41CA6" w14:textId="77777777" w:rsidR="006310AA" w:rsidRPr="00901A60" w:rsidRDefault="00F94B41">
            <w:pPr>
              <w:pStyle w:val="GOSTTablenorm"/>
            </w:pPr>
            <w:r w:rsidRPr="00901A60">
              <w:t>G_S1_D_C7_2</w:t>
            </w:r>
          </w:p>
        </w:tc>
        <w:tc>
          <w:tcPr>
            <w:tcW w:w="567" w:type="dxa"/>
          </w:tcPr>
          <w:p w14:paraId="61BBF9A0" w14:textId="77777777" w:rsidR="006310AA" w:rsidRPr="00901A60" w:rsidRDefault="00F94B41">
            <w:pPr>
              <w:pStyle w:val="GOSTTablenorm"/>
              <w:jc w:val="center"/>
            </w:pPr>
            <w:r w:rsidRPr="00901A60">
              <w:t>П</w:t>
            </w:r>
          </w:p>
        </w:tc>
        <w:tc>
          <w:tcPr>
            <w:tcW w:w="1134" w:type="dxa"/>
          </w:tcPr>
          <w:p w14:paraId="0364497E" w14:textId="77777777" w:rsidR="006310AA" w:rsidRPr="00901A60" w:rsidRDefault="00F94B41">
            <w:pPr>
              <w:pStyle w:val="GOSTTablenorm"/>
            </w:pPr>
            <w:r w:rsidRPr="00901A60">
              <w:t>N(20.2)</w:t>
            </w:r>
          </w:p>
        </w:tc>
        <w:tc>
          <w:tcPr>
            <w:tcW w:w="567" w:type="dxa"/>
          </w:tcPr>
          <w:p w14:paraId="39641C7F" w14:textId="77777777" w:rsidR="006310AA" w:rsidRPr="00901A60" w:rsidRDefault="00F94B41">
            <w:pPr>
              <w:pStyle w:val="GOSTTablenorm"/>
              <w:jc w:val="center"/>
            </w:pPr>
            <w:r w:rsidRPr="00901A60">
              <w:t>Н</w:t>
            </w:r>
          </w:p>
        </w:tc>
        <w:tc>
          <w:tcPr>
            <w:tcW w:w="3963" w:type="dxa"/>
          </w:tcPr>
          <w:p w14:paraId="50A6170B" w14:textId="7B481D04" w:rsidR="006310AA" w:rsidRPr="00901A60" w:rsidRDefault="00F94B41">
            <w:pPr>
              <w:pStyle w:val="GOSTTablenorm"/>
            </w:pPr>
            <w:r w:rsidRPr="00901A60">
              <w:t>Указываются бюджетные ассигнования на третий год очередного планового периода по соответствующему коду классификации расходов бюдж</w:t>
            </w:r>
            <w:r w:rsidR="000B314F" w:rsidRPr="00901A60">
              <w:t>етов, распределенные ГРБС (РБС)</w:t>
            </w:r>
          </w:p>
        </w:tc>
      </w:tr>
      <w:tr w:rsidR="006310AA" w:rsidRPr="00901A60" w14:paraId="68171C3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F5524EF" w14:textId="77777777" w:rsidR="006310AA" w:rsidRPr="00901A60" w:rsidRDefault="00F94B41">
            <w:pPr>
              <w:pStyle w:val="GOSTTablenorm"/>
            </w:pPr>
            <w:r w:rsidRPr="00901A60">
              <w:t>Заблокировано. На текущий финансовый год</w:t>
            </w:r>
          </w:p>
        </w:tc>
        <w:tc>
          <w:tcPr>
            <w:tcW w:w="1701" w:type="dxa"/>
          </w:tcPr>
          <w:p w14:paraId="7076BA04" w14:textId="77777777" w:rsidR="006310AA" w:rsidRPr="00901A60" w:rsidRDefault="00F94B41">
            <w:pPr>
              <w:pStyle w:val="GOSTTablenorm"/>
            </w:pPr>
            <w:r w:rsidRPr="00901A60">
              <w:t>G_S1_D_C8</w:t>
            </w:r>
          </w:p>
        </w:tc>
        <w:tc>
          <w:tcPr>
            <w:tcW w:w="567" w:type="dxa"/>
          </w:tcPr>
          <w:p w14:paraId="15CB1973" w14:textId="77777777" w:rsidR="006310AA" w:rsidRPr="00901A60" w:rsidRDefault="00F94B41">
            <w:pPr>
              <w:pStyle w:val="GOSTTablenorm"/>
              <w:jc w:val="center"/>
            </w:pPr>
            <w:r w:rsidRPr="00901A60">
              <w:t>П</w:t>
            </w:r>
          </w:p>
        </w:tc>
        <w:tc>
          <w:tcPr>
            <w:tcW w:w="1134" w:type="dxa"/>
          </w:tcPr>
          <w:p w14:paraId="2B9C1D21" w14:textId="77777777" w:rsidR="006310AA" w:rsidRPr="00901A60" w:rsidRDefault="00F94B41">
            <w:pPr>
              <w:pStyle w:val="GOSTTablenorm"/>
            </w:pPr>
            <w:r w:rsidRPr="00901A60">
              <w:t>N(20.2)</w:t>
            </w:r>
          </w:p>
        </w:tc>
        <w:tc>
          <w:tcPr>
            <w:tcW w:w="567" w:type="dxa"/>
          </w:tcPr>
          <w:p w14:paraId="1F16585A" w14:textId="77777777" w:rsidR="006310AA" w:rsidRPr="00901A60" w:rsidRDefault="00F94B41">
            <w:pPr>
              <w:pStyle w:val="GOSTTablenorm"/>
              <w:jc w:val="center"/>
            </w:pPr>
            <w:r w:rsidRPr="00901A60">
              <w:t>Н</w:t>
            </w:r>
          </w:p>
        </w:tc>
        <w:tc>
          <w:tcPr>
            <w:tcW w:w="3963" w:type="dxa"/>
          </w:tcPr>
          <w:p w14:paraId="3748349C" w14:textId="1C9B5DD2" w:rsidR="006310AA" w:rsidRPr="00901A60" w:rsidRDefault="00F94B41">
            <w:pPr>
              <w:pStyle w:val="GOSTTablenorm"/>
            </w:pPr>
            <w:r w:rsidRPr="00901A60">
              <w:t>Указываются заблокированные бюджетные ассигнования на текущий финансовый год по соответствующему коду</w:t>
            </w:r>
            <w:r w:rsidR="000B314F" w:rsidRPr="00901A60">
              <w:t xml:space="preserve"> классификации расходов бюджета</w:t>
            </w:r>
          </w:p>
        </w:tc>
      </w:tr>
      <w:tr w:rsidR="006310AA" w:rsidRPr="00901A60" w14:paraId="2BDD0A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9A13D45" w14:textId="77777777" w:rsidR="006310AA" w:rsidRPr="00901A60" w:rsidRDefault="00F94B41">
            <w:pPr>
              <w:pStyle w:val="GOSTTablenorm"/>
            </w:pPr>
            <w:r w:rsidRPr="00901A60">
              <w:t>Заблокировано. На плановый период. Первый год</w:t>
            </w:r>
          </w:p>
        </w:tc>
        <w:tc>
          <w:tcPr>
            <w:tcW w:w="1701" w:type="dxa"/>
          </w:tcPr>
          <w:p w14:paraId="19B8661F" w14:textId="77777777" w:rsidR="006310AA" w:rsidRPr="00901A60" w:rsidRDefault="00F94B41">
            <w:pPr>
              <w:pStyle w:val="GOSTTablenorm"/>
            </w:pPr>
            <w:r w:rsidRPr="00901A60">
              <w:t>G_S1_D_C9</w:t>
            </w:r>
          </w:p>
        </w:tc>
        <w:tc>
          <w:tcPr>
            <w:tcW w:w="567" w:type="dxa"/>
          </w:tcPr>
          <w:p w14:paraId="523275DF" w14:textId="77777777" w:rsidR="006310AA" w:rsidRPr="00901A60" w:rsidRDefault="00F94B41">
            <w:pPr>
              <w:pStyle w:val="GOSTTablenorm"/>
              <w:jc w:val="center"/>
            </w:pPr>
            <w:r w:rsidRPr="00901A60">
              <w:t>П</w:t>
            </w:r>
          </w:p>
        </w:tc>
        <w:tc>
          <w:tcPr>
            <w:tcW w:w="1134" w:type="dxa"/>
          </w:tcPr>
          <w:p w14:paraId="74E0D835" w14:textId="77777777" w:rsidR="006310AA" w:rsidRPr="00901A60" w:rsidRDefault="00F94B41">
            <w:pPr>
              <w:pStyle w:val="GOSTTablenorm"/>
            </w:pPr>
            <w:r w:rsidRPr="00901A60">
              <w:t>N(20.2)</w:t>
            </w:r>
          </w:p>
        </w:tc>
        <w:tc>
          <w:tcPr>
            <w:tcW w:w="567" w:type="dxa"/>
          </w:tcPr>
          <w:p w14:paraId="70D34E2E" w14:textId="77777777" w:rsidR="006310AA" w:rsidRPr="00901A60" w:rsidRDefault="00F94B41">
            <w:pPr>
              <w:pStyle w:val="GOSTTablenorm"/>
              <w:jc w:val="center"/>
            </w:pPr>
            <w:r w:rsidRPr="00901A60">
              <w:t>Н</w:t>
            </w:r>
          </w:p>
        </w:tc>
        <w:tc>
          <w:tcPr>
            <w:tcW w:w="3963" w:type="dxa"/>
          </w:tcPr>
          <w:p w14:paraId="756B2E53" w14:textId="19F13EB1" w:rsidR="006310AA" w:rsidRPr="00901A60" w:rsidRDefault="00F94B41">
            <w:pPr>
              <w:pStyle w:val="GOSTTablenorm"/>
            </w:pPr>
            <w:r w:rsidRPr="00901A60">
              <w:t>Указываются заблокированные бюджетные ассигнования на первый год планового периода по соответствующему коду</w:t>
            </w:r>
            <w:r w:rsidR="000B314F" w:rsidRPr="00901A60">
              <w:t xml:space="preserve"> классификации расходов бюджета</w:t>
            </w:r>
          </w:p>
        </w:tc>
      </w:tr>
      <w:tr w:rsidR="006310AA" w:rsidRPr="00901A60" w14:paraId="5AB7E0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9E7F2EA" w14:textId="77777777" w:rsidR="006310AA" w:rsidRPr="00901A60" w:rsidRDefault="00F94B41">
            <w:pPr>
              <w:pStyle w:val="GOSTTablenorm"/>
            </w:pPr>
            <w:r w:rsidRPr="00901A60">
              <w:t>Заблокировано. На плановый период. Второй год</w:t>
            </w:r>
          </w:p>
        </w:tc>
        <w:tc>
          <w:tcPr>
            <w:tcW w:w="1701" w:type="dxa"/>
          </w:tcPr>
          <w:p w14:paraId="325ED9DE" w14:textId="77777777" w:rsidR="006310AA" w:rsidRPr="00901A60" w:rsidRDefault="00F94B41">
            <w:pPr>
              <w:pStyle w:val="GOSTTablenorm"/>
            </w:pPr>
            <w:r w:rsidRPr="00901A60">
              <w:t>G_S1_D_C10</w:t>
            </w:r>
          </w:p>
        </w:tc>
        <w:tc>
          <w:tcPr>
            <w:tcW w:w="567" w:type="dxa"/>
          </w:tcPr>
          <w:p w14:paraId="7BD8F1D6" w14:textId="77777777" w:rsidR="006310AA" w:rsidRPr="00901A60" w:rsidRDefault="00F94B41">
            <w:pPr>
              <w:pStyle w:val="GOSTTablenorm"/>
              <w:jc w:val="center"/>
            </w:pPr>
            <w:r w:rsidRPr="00901A60">
              <w:t>П</w:t>
            </w:r>
          </w:p>
        </w:tc>
        <w:tc>
          <w:tcPr>
            <w:tcW w:w="1134" w:type="dxa"/>
          </w:tcPr>
          <w:p w14:paraId="4CC296ED" w14:textId="77777777" w:rsidR="006310AA" w:rsidRPr="00901A60" w:rsidRDefault="00F94B41">
            <w:pPr>
              <w:pStyle w:val="GOSTTablenorm"/>
            </w:pPr>
            <w:r w:rsidRPr="00901A60">
              <w:t>N(20.2)</w:t>
            </w:r>
          </w:p>
        </w:tc>
        <w:tc>
          <w:tcPr>
            <w:tcW w:w="567" w:type="dxa"/>
          </w:tcPr>
          <w:p w14:paraId="6024E96C" w14:textId="77777777" w:rsidR="006310AA" w:rsidRPr="00901A60" w:rsidRDefault="00F94B41">
            <w:pPr>
              <w:pStyle w:val="GOSTTablenorm"/>
              <w:jc w:val="center"/>
            </w:pPr>
            <w:r w:rsidRPr="00901A60">
              <w:t>Н</w:t>
            </w:r>
          </w:p>
        </w:tc>
        <w:tc>
          <w:tcPr>
            <w:tcW w:w="3963" w:type="dxa"/>
          </w:tcPr>
          <w:p w14:paraId="031BC096" w14:textId="05F06864" w:rsidR="006310AA" w:rsidRPr="00901A60" w:rsidRDefault="00F94B41">
            <w:pPr>
              <w:pStyle w:val="GOSTTablenorm"/>
            </w:pPr>
            <w:r w:rsidRPr="00901A60">
              <w:t xml:space="preserve">Указываются заблокированные бюджетные ассигнования на второй год планового периода по </w:t>
            </w:r>
            <w:r w:rsidRPr="00901A60">
              <w:lastRenderedPageBreak/>
              <w:t>соответствующему коду</w:t>
            </w:r>
            <w:r w:rsidR="000B314F" w:rsidRPr="00901A60">
              <w:t xml:space="preserve"> классификации расходов бюджета</w:t>
            </w:r>
          </w:p>
        </w:tc>
      </w:tr>
      <w:tr w:rsidR="006310AA" w:rsidRPr="00901A60" w14:paraId="63323AB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B316BC9" w14:textId="77777777" w:rsidR="006310AA" w:rsidRPr="00901A60" w:rsidRDefault="00F94B41">
            <w:pPr>
              <w:pStyle w:val="GOSTTablenorm"/>
            </w:pPr>
            <w:r w:rsidRPr="00901A60">
              <w:lastRenderedPageBreak/>
              <w:t>Заблокировано. На плановый период. Третий год</w:t>
            </w:r>
          </w:p>
        </w:tc>
        <w:tc>
          <w:tcPr>
            <w:tcW w:w="1701" w:type="dxa"/>
          </w:tcPr>
          <w:p w14:paraId="1200F310" w14:textId="77777777" w:rsidR="006310AA" w:rsidRPr="00901A60" w:rsidRDefault="00F94B41">
            <w:pPr>
              <w:pStyle w:val="GOSTTablenorm"/>
            </w:pPr>
            <w:r w:rsidRPr="00901A60">
              <w:t>G_S1_D_C10_2</w:t>
            </w:r>
          </w:p>
        </w:tc>
        <w:tc>
          <w:tcPr>
            <w:tcW w:w="567" w:type="dxa"/>
          </w:tcPr>
          <w:p w14:paraId="497955A6" w14:textId="77777777" w:rsidR="006310AA" w:rsidRPr="00901A60" w:rsidRDefault="00F94B41">
            <w:pPr>
              <w:pStyle w:val="GOSTTablenorm"/>
              <w:jc w:val="center"/>
            </w:pPr>
            <w:r w:rsidRPr="00901A60">
              <w:t>П</w:t>
            </w:r>
          </w:p>
        </w:tc>
        <w:tc>
          <w:tcPr>
            <w:tcW w:w="1134" w:type="dxa"/>
          </w:tcPr>
          <w:p w14:paraId="4ED79AEB" w14:textId="77777777" w:rsidR="006310AA" w:rsidRPr="00901A60" w:rsidRDefault="00F94B41">
            <w:pPr>
              <w:pStyle w:val="GOSTTablenorm"/>
            </w:pPr>
            <w:r w:rsidRPr="00901A60">
              <w:t>N(20.2)</w:t>
            </w:r>
          </w:p>
        </w:tc>
        <w:tc>
          <w:tcPr>
            <w:tcW w:w="567" w:type="dxa"/>
          </w:tcPr>
          <w:p w14:paraId="405F0C80" w14:textId="77777777" w:rsidR="006310AA" w:rsidRPr="00901A60" w:rsidRDefault="00F94B41">
            <w:pPr>
              <w:pStyle w:val="GOSTTablenorm"/>
              <w:jc w:val="center"/>
            </w:pPr>
            <w:r w:rsidRPr="00901A60">
              <w:t>Н</w:t>
            </w:r>
          </w:p>
        </w:tc>
        <w:tc>
          <w:tcPr>
            <w:tcW w:w="3963" w:type="dxa"/>
          </w:tcPr>
          <w:p w14:paraId="196F7041" w14:textId="4FB80041" w:rsidR="006310AA" w:rsidRPr="00901A60" w:rsidRDefault="00F94B41">
            <w:pPr>
              <w:pStyle w:val="GOSTTablenorm"/>
            </w:pPr>
            <w:r w:rsidRPr="00901A60">
              <w:t>Указываются заблокированные бюджетные ассигнования на третий год очередного планового периода по соответствующему коду</w:t>
            </w:r>
            <w:r w:rsidR="000B314F" w:rsidRPr="00901A60">
              <w:t xml:space="preserve"> классификации расходов бюджета</w:t>
            </w:r>
          </w:p>
        </w:tc>
      </w:tr>
      <w:tr w:rsidR="006310AA" w:rsidRPr="00901A60" w14:paraId="7296FA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90354CD" w14:textId="77777777" w:rsidR="006310AA" w:rsidRPr="00901A60" w:rsidRDefault="00F94B41">
            <w:pPr>
              <w:pStyle w:val="GOSTTablenorm"/>
            </w:pPr>
            <w:r w:rsidRPr="00901A60">
              <w:t xml:space="preserve">Подлежит распределению с учетом заблокированных. </w:t>
            </w:r>
          </w:p>
          <w:p w14:paraId="2FD8F98A" w14:textId="77777777" w:rsidR="006310AA" w:rsidRPr="00901A60" w:rsidRDefault="00F94B41">
            <w:pPr>
              <w:pStyle w:val="GOSTTablenorm"/>
            </w:pPr>
            <w:r w:rsidRPr="00901A60">
              <w:t>На текущий финансовый год</w:t>
            </w:r>
          </w:p>
        </w:tc>
        <w:tc>
          <w:tcPr>
            <w:tcW w:w="1701" w:type="dxa"/>
          </w:tcPr>
          <w:p w14:paraId="31E9FE66" w14:textId="77777777" w:rsidR="006310AA" w:rsidRPr="00901A60" w:rsidRDefault="00F94B41">
            <w:pPr>
              <w:pStyle w:val="GOSTTablenorm"/>
            </w:pPr>
            <w:r w:rsidRPr="00901A60">
              <w:t>G_S1_D_C10_3</w:t>
            </w:r>
          </w:p>
        </w:tc>
        <w:tc>
          <w:tcPr>
            <w:tcW w:w="567" w:type="dxa"/>
          </w:tcPr>
          <w:p w14:paraId="78D14BAB" w14:textId="77777777" w:rsidR="006310AA" w:rsidRPr="00901A60" w:rsidRDefault="00F94B41">
            <w:pPr>
              <w:pStyle w:val="GOSTTablenorm"/>
              <w:jc w:val="center"/>
            </w:pPr>
            <w:r w:rsidRPr="00901A60">
              <w:t>П</w:t>
            </w:r>
          </w:p>
        </w:tc>
        <w:tc>
          <w:tcPr>
            <w:tcW w:w="1134" w:type="dxa"/>
          </w:tcPr>
          <w:p w14:paraId="1050DD4E" w14:textId="77777777" w:rsidR="006310AA" w:rsidRPr="00901A60" w:rsidRDefault="00F94B41">
            <w:pPr>
              <w:pStyle w:val="GOSTTablenorm"/>
            </w:pPr>
            <w:r w:rsidRPr="00901A60">
              <w:t>N(20.2)</w:t>
            </w:r>
          </w:p>
        </w:tc>
        <w:tc>
          <w:tcPr>
            <w:tcW w:w="567" w:type="dxa"/>
          </w:tcPr>
          <w:p w14:paraId="0946A852" w14:textId="77777777" w:rsidR="006310AA" w:rsidRPr="00901A60" w:rsidRDefault="00F94B41">
            <w:pPr>
              <w:pStyle w:val="GOSTTablenorm"/>
              <w:jc w:val="center"/>
            </w:pPr>
            <w:r w:rsidRPr="00901A60">
              <w:t>Н</w:t>
            </w:r>
          </w:p>
        </w:tc>
        <w:tc>
          <w:tcPr>
            <w:tcW w:w="3963" w:type="dxa"/>
          </w:tcPr>
          <w:p w14:paraId="76B400FE" w14:textId="3FE9A423" w:rsidR="006310AA" w:rsidRPr="00901A60" w:rsidRDefault="00F94B41">
            <w:pPr>
              <w:pStyle w:val="GOSTTablenorm"/>
            </w:pPr>
            <w:r w:rsidRPr="00901A60">
              <w:t xml:space="preserve">Указывается объем бюджетных ассигнований на текущий финансовый год, подлежащих распределению ГРБС (РБС) по находящимся в его ведении распорядителям </w:t>
            </w:r>
            <w:r w:rsidR="000B314F" w:rsidRPr="00901A60">
              <w:t>и получателям бюджетных средств</w:t>
            </w:r>
          </w:p>
        </w:tc>
      </w:tr>
      <w:tr w:rsidR="006310AA" w:rsidRPr="00901A60" w14:paraId="22452C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51E4F93" w14:textId="77777777" w:rsidR="006310AA" w:rsidRPr="00901A60" w:rsidRDefault="00F94B41">
            <w:pPr>
              <w:pStyle w:val="GOSTTablenorm"/>
            </w:pPr>
            <w:r w:rsidRPr="00901A60">
              <w:t xml:space="preserve">Подлежит распределению с учетом заблокированных. </w:t>
            </w:r>
          </w:p>
          <w:p w14:paraId="16DF7A52" w14:textId="77777777" w:rsidR="006310AA" w:rsidRPr="00901A60" w:rsidRDefault="00F94B41">
            <w:pPr>
              <w:pStyle w:val="GOSTTablenorm"/>
            </w:pPr>
            <w:r w:rsidRPr="00901A60">
              <w:t>На плановый период. Первый год</w:t>
            </w:r>
          </w:p>
        </w:tc>
        <w:tc>
          <w:tcPr>
            <w:tcW w:w="1701" w:type="dxa"/>
          </w:tcPr>
          <w:p w14:paraId="16644CF2" w14:textId="77777777" w:rsidR="006310AA" w:rsidRPr="00901A60" w:rsidRDefault="00F94B41">
            <w:pPr>
              <w:pStyle w:val="GOSTTablenorm"/>
            </w:pPr>
            <w:r w:rsidRPr="00901A60">
              <w:t>G_S1_D_C10_4</w:t>
            </w:r>
          </w:p>
        </w:tc>
        <w:tc>
          <w:tcPr>
            <w:tcW w:w="567" w:type="dxa"/>
          </w:tcPr>
          <w:p w14:paraId="20E89963" w14:textId="77777777" w:rsidR="006310AA" w:rsidRPr="00901A60" w:rsidRDefault="00F94B41">
            <w:pPr>
              <w:pStyle w:val="GOSTTablenorm"/>
              <w:jc w:val="center"/>
            </w:pPr>
            <w:r w:rsidRPr="00901A60">
              <w:t>П</w:t>
            </w:r>
          </w:p>
        </w:tc>
        <w:tc>
          <w:tcPr>
            <w:tcW w:w="1134" w:type="dxa"/>
          </w:tcPr>
          <w:p w14:paraId="16512AA8" w14:textId="77777777" w:rsidR="006310AA" w:rsidRPr="00901A60" w:rsidRDefault="00F94B41">
            <w:pPr>
              <w:pStyle w:val="GOSTTablenorm"/>
            </w:pPr>
            <w:r w:rsidRPr="00901A60">
              <w:t>N(20.2)</w:t>
            </w:r>
          </w:p>
        </w:tc>
        <w:tc>
          <w:tcPr>
            <w:tcW w:w="567" w:type="dxa"/>
          </w:tcPr>
          <w:p w14:paraId="42DE31A5" w14:textId="77777777" w:rsidR="006310AA" w:rsidRPr="00901A60" w:rsidRDefault="00F94B41">
            <w:pPr>
              <w:pStyle w:val="GOSTTablenorm"/>
              <w:jc w:val="center"/>
            </w:pPr>
            <w:r w:rsidRPr="00901A60">
              <w:t>Н</w:t>
            </w:r>
          </w:p>
        </w:tc>
        <w:tc>
          <w:tcPr>
            <w:tcW w:w="3963" w:type="dxa"/>
          </w:tcPr>
          <w:p w14:paraId="61234CC6" w14:textId="262433C8" w:rsidR="006310AA" w:rsidRPr="00901A60" w:rsidRDefault="00F94B41">
            <w:pPr>
              <w:pStyle w:val="GOSTTablenorm"/>
            </w:pPr>
            <w:r w:rsidRPr="00901A60">
              <w:t xml:space="preserve">Указывается объем бюджетных ассигнований на первый год планового периода, подлежащих распределению ГРБС (РБС) по находящимся в его ведении распорядителям </w:t>
            </w:r>
            <w:r w:rsidR="000B314F" w:rsidRPr="00901A60">
              <w:t>и получателям бюджетных средств</w:t>
            </w:r>
          </w:p>
        </w:tc>
      </w:tr>
      <w:tr w:rsidR="006310AA" w:rsidRPr="00901A60" w14:paraId="018163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2D6C119" w14:textId="77777777" w:rsidR="006310AA" w:rsidRPr="00901A60" w:rsidRDefault="00F94B41">
            <w:pPr>
              <w:pStyle w:val="GOSTTablenorm"/>
            </w:pPr>
            <w:r w:rsidRPr="00901A60">
              <w:t xml:space="preserve">Подлежит распределению с учетом заблокированных. </w:t>
            </w:r>
          </w:p>
          <w:p w14:paraId="13BAB95F" w14:textId="77777777" w:rsidR="006310AA" w:rsidRPr="00901A60" w:rsidRDefault="00F94B41">
            <w:pPr>
              <w:pStyle w:val="GOSTTablenorm"/>
            </w:pPr>
            <w:r w:rsidRPr="00901A60">
              <w:t>На плановый период. Второй год</w:t>
            </w:r>
          </w:p>
        </w:tc>
        <w:tc>
          <w:tcPr>
            <w:tcW w:w="1701" w:type="dxa"/>
          </w:tcPr>
          <w:p w14:paraId="7D662A74" w14:textId="77777777" w:rsidR="006310AA" w:rsidRPr="00901A60" w:rsidRDefault="00F94B41">
            <w:pPr>
              <w:pStyle w:val="GOSTTablenorm"/>
            </w:pPr>
            <w:r w:rsidRPr="00901A60">
              <w:t>G_S1_D_C10_5</w:t>
            </w:r>
          </w:p>
        </w:tc>
        <w:tc>
          <w:tcPr>
            <w:tcW w:w="567" w:type="dxa"/>
          </w:tcPr>
          <w:p w14:paraId="5377A624" w14:textId="77777777" w:rsidR="006310AA" w:rsidRPr="00901A60" w:rsidRDefault="00F94B41">
            <w:pPr>
              <w:pStyle w:val="GOSTTablenorm"/>
              <w:jc w:val="center"/>
            </w:pPr>
            <w:r w:rsidRPr="00901A60">
              <w:t>П</w:t>
            </w:r>
          </w:p>
        </w:tc>
        <w:tc>
          <w:tcPr>
            <w:tcW w:w="1134" w:type="dxa"/>
          </w:tcPr>
          <w:p w14:paraId="302D929D" w14:textId="77777777" w:rsidR="006310AA" w:rsidRPr="00901A60" w:rsidRDefault="00F94B41">
            <w:pPr>
              <w:pStyle w:val="GOSTTablenorm"/>
            </w:pPr>
            <w:r w:rsidRPr="00901A60">
              <w:t>N(20.2)</w:t>
            </w:r>
          </w:p>
        </w:tc>
        <w:tc>
          <w:tcPr>
            <w:tcW w:w="567" w:type="dxa"/>
          </w:tcPr>
          <w:p w14:paraId="5F5E5B36" w14:textId="77777777" w:rsidR="006310AA" w:rsidRPr="00901A60" w:rsidRDefault="00F94B41">
            <w:pPr>
              <w:pStyle w:val="GOSTTablenorm"/>
              <w:jc w:val="center"/>
            </w:pPr>
            <w:r w:rsidRPr="00901A60">
              <w:t>Н</w:t>
            </w:r>
          </w:p>
        </w:tc>
        <w:tc>
          <w:tcPr>
            <w:tcW w:w="3963" w:type="dxa"/>
          </w:tcPr>
          <w:p w14:paraId="41DE2013" w14:textId="0A21A607" w:rsidR="006310AA" w:rsidRPr="00901A60" w:rsidRDefault="00F94B41">
            <w:pPr>
              <w:pStyle w:val="GOSTTablenorm"/>
            </w:pPr>
            <w:r w:rsidRPr="00901A60">
              <w:t xml:space="preserve">Указывается объем бюджетных ассигнований на второй год планового периода, подлежащих распределению ГРБС (РБС) по находящимся в его ведении распорядителям </w:t>
            </w:r>
            <w:r w:rsidR="000B314F" w:rsidRPr="00901A60">
              <w:t>и получателям бюджетных средств</w:t>
            </w:r>
          </w:p>
        </w:tc>
      </w:tr>
      <w:tr w:rsidR="006310AA" w:rsidRPr="00901A60" w14:paraId="730213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BD6D798" w14:textId="77777777" w:rsidR="006310AA" w:rsidRPr="00901A60" w:rsidRDefault="00F94B41">
            <w:pPr>
              <w:pStyle w:val="GOSTTablenorm"/>
            </w:pPr>
            <w:r w:rsidRPr="00901A60">
              <w:t xml:space="preserve">Подлежит распределению с учетом заблокированных. </w:t>
            </w:r>
          </w:p>
          <w:p w14:paraId="5C19DB74" w14:textId="77777777" w:rsidR="006310AA" w:rsidRPr="00901A60" w:rsidRDefault="00F94B41">
            <w:pPr>
              <w:pStyle w:val="GOSTTablenorm"/>
            </w:pPr>
            <w:r w:rsidRPr="00901A60">
              <w:t>На плановый период. Третий год</w:t>
            </w:r>
          </w:p>
        </w:tc>
        <w:tc>
          <w:tcPr>
            <w:tcW w:w="1701" w:type="dxa"/>
          </w:tcPr>
          <w:p w14:paraId="6704D265" w14:textId="77777777" w:rsidR="006310AA" w:rsidRPr="00901A60" w:rsidRDefault="00F94B41">
            <w:pPr>
              <w:pStyle w:val="GOSTTablenorm"/>
            </w:pPr>
            <w:r w:rsidRPr="00901A60">
              <w:t>G_S1_D_C10_6</w:t>
            </w:r>
          </w:p>
        </w:tc>
        <w:tc>
          <w:tcPr>
            <w:tcW w:w="567" w:type="dxa"/>
          </w:tcPr>
          <w:p w14:paraId="3F08640D" w14:textId="77777777" w:rsidR="006310AA" w:rsidRPr="00901A60" w:rsidRDefault="00F94B41">
            <w:pPr>
              <w:pStyle w:val="GOSTTablenorm"/>
              <w:jc w:val="center"/>
            </w:pPr>
            <w:r w:rsidRPr="00901A60">
              <w:t>П</w:t>
            </w:r>
          </w:p>
        </w:tc>
        <w:tc>
          <w:tcPr>
            <w:tcW w:w="1134" w:type="dxa"/>
          </w:tcPr>
          <w:p w14:paraId="3FF32E20" w14:textId="77777777" w:rsidR="006310AA" w:rsidRPr="00901A60" w:rsidRDefault="00F94B41">
            <w:pPr>
              <w:pStyle w:val="GOSTTablenorm"/>
            </w:pPr>
            <w:r w:rsidRPr="00901A60">
              <w:t>N(20.2)</w:t>
            </w:r>
          </w:p>
        </w:tc>
        <w:tc>
          <w:tcPr>
            <w:tcW w:w="567" w:type="dxa"/>
          </w:tcPr>
          <w:p w14:paraId="6F3D4E93" w14:textId="77777777" w:rsidR="006310AA" w:rsidRPr="00901A60" w:rsidRDefault="00F94B41">
            <w:pPr>
              <w:pStyle w:val="GOSTTablenorm"/>
              <w:jc w:val="center"/>
            </w:pPr>
            <w:r w:rsidRPr="00901A60">
              <w:t>Н</w:t>
            </w:r>
          </w:p>
        </w:tc>
        <w:tc>
          <w:tcPr>
            <w:tcW w:w="3963" w:type="dxa"/>
          </w:tcPr>
          <w:p w14:paraId="1DFC4C26" w14:textId="1DAB5CD4" w:rsidR="006310AA" w:rsidRPr="00901A60" w:rsidRDefault="00F94B41">
            <w:pPr>
              <w:pStyle w:val="GOSTTablenorm"/>
            </w:pPr>
            <w:r w:rsidRPr="00901A60">
              <w:t xml:space="preserve">Указывается объем бюджетных ассигнований на третий год очередного планового периода, подлежащих распределению ГРБС (РБС) по находящимся в его ведении распорядителям </w:t>
            </w:r>
            <w:r w:rsidR="000B314F" w:rsidRPr="00901A60">
              <w:t>и получателям бюджетных средств</w:t>
            </w:r>
          </w:p>
        </w:tc>
      </w:tr>
      <w:tr w:rsidR="006310AA" w:rsidRPr="00901A60" w14:paraId="02FE23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1A9D9CB" w14:textId="77777777" w:rsidR="006310AA" w:rsidRPr="00901A60" w:rsidRDefault="00F94B41">
            <w:pPr>
              <w:pStyle w:val="GOSTTablenorm"/>
            </w:pPr>
            <w:r w:rsidRPr="00901A60">
              <w:t xml:space="preserve"> Примечание</w:t>
            </w:r>
          </w:p>
        </w:tc>
        <w:tc>
          <w:tcPr>
            <w:tcW w:w="1701" w:type="dxa"/>
          </w:tcPr>
          <w:p w14:paraId="5C14FC50" w14:textId="77777777" w:rsidR="006310AA" w:rsidRPr="00901A60" w:rsidRDefault="00F94B41">
            <w:pPr>
              <w:pStyle w:val="GOSTTablenorm"/>
            </w:pPr>
            <w:r w:rsidRPr="00901A60">
              <w:t>G_S1_D_C11</w:t>
            </w:r>
          </w:p>
        </w:tc>
        <w:tc>
          <w:tcPr>
            <w:tcW w:w="567" w:type="dxa"/>
          </w:tcPr>
          <w:p w14:paraId="2C20726A" w14:textId="77777777" w:rsidR="006310AA" w:rsidRPr="00901A60" w:rsidRDefault="00F94B41">
            <w:pPr>
              <w:pStyle w:val="GOSTTablenorm"/>
              <w:jc w:val="center"/>
            </w:pPr>
            <w:r w:rsidRPr="00901A60">
              <w:t>П</w:t>
            </w:r>
          </w:p>
        </w:tc>
        <w:tc>
          <w:tcPr>
            <w:tcW w:w="1134" w:type="dxa"/>
          </w:tcPr>
          <w:p w14:paraId="73D20ED1" w14:textId="77777777" w:rsidR="006310AA" w:rsidRPr="00901A60" w:rsidRDefault="00F94B41">
            <w:pPr>
              <w:pStyle w:val="GOSTTablenorm"/>
            </w:pPr>
            <w:r w:rsidRPr="00901A60">
              <w:t>Т(1-254)</w:t>
            </w:r>
          </w:p>
        </w:tc>
        <w:tc>
          <w:tcPr>
            <w:tcW w:w="567" w:type="dxa"/>
          </w:tcPr>
          <w:p w14:paraId="5C8F5E9C" w14:textId="77777777" w:rsidR="006310AA" w:rsidRPr="00901A60" w:rsidRDefault="00F94B41">
            <w:pPr>
              <w:pStyle w:val="GOSTTablenorm"/>
              <w:jc w:val="center"/>
            </w:pPr>
            <w:r w:rsidRPr="00901A60">
              <w:t>Н</w:t>
            </w:r>
          </w:p>
        </w:tc>
        <w:tc>
          <w:tcPr>
            <w:tcW w:w="3963" w:type="dxa"/>
          </w:tcPr>
          <w:p w14:paraId="032D7C17" w14:textId="0AA7B83F" w:rsidR="006310AA" w:rsidRPr="00901A60" w:rsidRDefault="00F94B41">
            <w:pPr>
              <w:pStyle w:val="GOSTTablenorm"/>
            </w:pPr>
            <w:r w:rsidRPr="00901A60">
              <w:t xml:space="preserve">Указывается информация, необходимая для исполнения бюджета. 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w:t>
            </w:r>
            <w:r w:rsidRPr="00901A60">
              <w:lastRenderedPageBreak/>
              <w:t>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rsidRPr="00901A60">
              <w:t>ого фонда Российской Федерации)</w:t>
            </w:r>
          </w:p>
        </w:tc>
      </w:tr>
    </w:tbl>
    <w:p w14:paraId="6AAB427E" w14:textId="77777777" w:rsidR="006310AA" w:rsidRPr="00901A60" w:rsidRDefault="00F94B41" w:rsidP="00F94B41">
      <w:pPr>
        <w:pStyle w:val="31"/>
        <w:keepNext w:val="0"/>
        <w:keepLines w:val="0"/>
        <w:widowControl w:val="0"/>
        <w:numPr>
          <w:ilvl w:val="2"/>
          <w:numId w:val="79"/>
        </w:numPr>
        <w:tabs>
          <w:tab w:val="num" w:pos="720"/>
        </w:tabs>
        <w:ind w:left="720"/>
      </w:pPr>
      <w:bookmarkStart w:id="6861" w:name="_Toc59456646"/>
      <w:bookmarkStart w:id="6862" w:name="_Toc217652620"/>
      <w:r w:rsidRPr="00901A60">
        <w:lastRenderedPageBreak/>
        <w:t>Описание комплексного типа «tR_785_G_S2_1_D»</w:t>
      </w:r>
      <w:bookmarkEnd w:id="6861"/>
      <w:bookmarkEnd w:id="6862"/>
    </w:p>
    <w:p w14:paraId="4722D7C6" w14:textId="77777777" w:rsidR="006310AA" w:rsidRPr="00901A60" w:rsidRDefault="00F94B41">
      <w:pPr>
        <w:widowControl w:val="0"/>
        <w:spacing w:before="60" w:after="60"/>
        <w:ind w:firstLine="709"/>
      </w:pPr>
      <w:r w:rsidRPr="00901A60">
        <w:t>Описание комплек</w:t>
      </w:r>
      <w:r w:rsidRPr="00901A60">
        <w:rPr>
          <w:szCs w:val="24"/>
        </w:rPr>
        <w:t>сного типа «</w:t>
      </w:r>
      <w:r w:rsidRPr="00901A60">
        <w:rPr>
          <w:szCs w:val="24"/>
          <w:lang w:val="en-US"/>
        </w:rPr>
        <w:t>t</w:t>
      </w:r>
      <w:r w:rsidRPr="00901A60">
        <w:rPr>
          <w:szCs w:val="24"/>
        </w:rPr>
        <w:t>R_785_G_S2_1_D» блока «</w:t>
      </w:r>
      <w:r w:rsidRPr="00901A60">
        <w:t>2.1. Лимиты бюджетных обязательств</w:t>
      </w:r>
      <w:r w:rsidRPr="00901A60">
        <w:rPr>
          <w:szCs w:val="24"/>
        </w:rPr>
        <w:t>».</w:t>
      </w:r>
    </w:p>
    <w:p w14:paraId="1EBCB0BB" w14:textId="3D035F0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63" w:name="_Ref56613340"/>
      <w:bookmarkStart w:id="6864" w:name="_Toc217652164"/>
      <w:r w:rsidR="00D21171">
        <w:rPr>
          <w:noProof/>
        </w:rPr>
        <w:t>327</w:t>
      </w:r>
      <w:bookmarkEnd w:id="686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R_785_G_S2_1_D</w:t>
      </w:r>
      <w:r w:rsidR="00F94B41" w:rsidRPr="00901A60">
        <w:t>»</w:t>
      </w:r>
      <w:bookmarkEnd w:id="686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891092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7D4BBB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7315343"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A5402A3" w14:textId="77777777" w:rsidR="006310AA" w:rsidRPr="00901A60" w:rsidRDefault="00F94B41">
            <w:pPr>
              <w:pStyle w:val="GOSTTableHead"/>
              <w:spacing w:line="240" w:lineRule="auto"/>
              <w:ind w:left="0" w:right="0"/>
            </w:pPr>
            <w:r w:rsidRPr="00901A60">
              <w:t>Тип</w:t>
            </w:r>
          </w:p>
        </w:tc>
        <w:tc>
          <w:tcPr>
            <w:tcW w:w="1134" w:type="dxa"/>
          </w:tcPr>
          <w:p w14:paraId="13F60421" w14:textId="77777777" w:rsidR="006310AA" w:rsidRPr="00901A60" w:rsidRDefault="00F94B41">
            <w:pPr>
              <w:pStyle w:val="GOSTTableHead"/>
              <w:spacing w:line="240" w:lineRule="auto"/>
              <w:ind w:left="0" w:right="0"/>
            </w:pPr>
            <w:r w:rsidRPr="00901A60">
              <w:t>Формат элемента</w:t>
            </w:r>
          </w:p>
        </w:tc>
        <w:tc>
          <w:tcPr>
            <w:tcW w:w="567" w:type="dxa"/>
          </w:tcPr>
          <w:p w14:paraId="60092274" w14:textId="77777777" w:rsidR="006310AA" w:rsidRPr="00901A60" w:rsidRDefault="00F94B41">
            <w:pPr>
              <w:pStyle w:val="GOSTTableHead"/>
              <w:spacing w:line="240" w:lineRule="auto"/>
              <w:ind w:left="0" w:right="0"/>
            </w:pPr>
            <w:r w:rsidRPr="00901A60">
              <w:t>Обязательность</w:t>
            </w:r>
          </w:p>
        </w:tc>
        <w:tc>
          <w:tcPr>
            <w:tcW w:w="3963" w:type="dxa"/>
          </w:tcPr>
          <w:p w14:paraId="597BAC6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FB41C3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F1A4B41" w14:textId="77777777" w:rsidR="006310AA" w:rsidRPr="00901A60" w:rsidRDefault="00F94B41">
            <w:pPr>
              <w:pStyle w:val="GOSTTablenorm"/>
            </w:pPr>
            <w:r w:rsidRPr="00901A60">
              <w:rPr>
                <w:lang w:val="en-US"/>
              </w:rPr>
              <w:t>t</w:t>
            </w:r>
            <w:r w:rsidRPr="00901A60">
              <w:t>R_785_G_S2_1_D</w:t>
            </w:r>
          </w:p>
        </w:tc>
        <w:tc>
          <w:tcPr>
            <w:tcW w:w="1701" w:type="dxa"/>
          </w:tcPr>
          <w:p w14:paraId="5EC5EE21" w14:textId="77777777" w:rsidR="006310AA" w:rsidRPr="00901A60" w:rsidRDefault="00F94B41">
            <w:pPr>
              <w:pStyle w:val="GOSTTablenorm"/>
              <w:rPr>
                <w:color w:val="000000"/>
              </w:rPr>
            </w:pPr>
            <w:r w:rsidRPr="00901A60">
              <w:rPr>
                <w:color w:val="000000"/>
              </w:rPr>
              <w:t>G_S2_1_D_ITEM</w:t>
            </w:r>
          </w:p>
        </w:tc>
        <w:tc>
          <w:tcPr>
            <w:tcW w:w="567" w:type="dxa"/>
          </w:tcPr>
          <w:p w14:paraId="6A4D4905" w14:textId="77777777" w:rsidR="006310AA" w:rsidRPr="00901A60" w:rsidRDefault="00F94B41">
            <w:pPr>
              <w:pStyle w:val="GOSTTablenorm"/>
              <w:jc w:val="center"/>
              <w:rPr>
                <w:lang w:val="en-US"/>
              </w:rPr>
            </w:pPr>
            <w:r w:rsidRPr="00901A60">
              <w:rPr>
                <w:lang w:val="en-US"/>
              </w:rPr>
              <w:t>C</w:t>
            </w:r>
          </w:p>
        </w:tc>
        <w:tc>
          <w:tcPr>
            <w:tcW w:w="1134" w:type="dxa"/>
          </w:tcPr>
          <w:p w14:paraId="31F72746" w14:textId="77777777" w:rsidR="006310AA" w:rsidRPr="00901A60" w:rsidRDefault="00F94B41">
            <w:pPr>
              <w:pStyle w:val="GOSTTablenorm"/>
              <w:rPr>
                <w:lang w:val="en-US"/>
              </w:rPr>
            </w:pPr>
            <w:r w:rsidRPr="00901A60">
              <w:rPr>
                <w:lang w:val="en-US"/>
              </w:rPr>
              <w:t>t</w:t>
            </w:r>
            <w:r w:rsidRPr="00901A60">
              <w:t>R_785_G_S2_1_D</w:t>
            </w:r>
            <w:r w:rsidRPr="00901A60">
              <w:rPr>
                <w:color w:val="000000"/>
              </w:rPr>
              <w:t>_ITEM</w:t>
            </w:r>
          </w:p>
        </w:tc>
        <w:tc>
          <w:tcPr>
            <w:tcW w:w="567" w:type="dxa"/>
          </w:tcPr>
          <w:p w14:paraId="71AA75D4"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33773835" w14:textId="3664597D"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_Ref56613470 \h  \* MERGEFORMAT </w:instrText>
            </w:r>
            <w:r w:rsidRPr="00901A60">
              <w:fldChar w:fldCharType="separate"/>
            </w:r>
            <w:r w:rsidR="00D21171">
              <w:t>328</w:t>
            </w:r>
            <w:r w:rsidRPr="00901A60">
              <w:fldChar w:fldCharType="end"/>
            </w:r>
          </w:p>
        </w:tc>
      </w:tr>
    </w:tbl>
    <w:p w14:paraId="3BAAAD4A" w14:textId="77777777" w:rsidR="006310AA" w:rsidRPr="00901A60" w:rsidRDefault="00F94B41" w:rsidP="00F94B41">
      <w:pPr>
        <w:pStyle w:val="31"/>
        <w:keepNext w:val="0"/>
        <w:keepLines w:val="0"/>
        <w:widowControl w:val="0"/>
        <w:numPr>
          <w:ilvl w:val="2"/>
          <w:numId w:val="79"/>
        </w:numPr>
        <w:tabs>
          <w:tab w:val="num" w:pos="720"/>
        </w:tabs>
        <w:ind w:left="720"/>
      </w:pPr>
      <w:bookmarkStart w:id="6865" w:name="_Toc59456647"/>
      <w:bookmarkStart w:id="6866" w:name="_Toc217652621"/>
      <w:r w:rsidRPr="00901A60">
        <w:t>Описание комплексного типа «tR_785_G_S2_1_D_ITEM»</w:t>
      </w:r>
      <w:bookmarkEnd w:id="6865"/>
      <w:bookmarkEnd w:id="6866"/>
    </w:p>
    <w:p w14:paraId="1DC6C4EE" w14:textId="77777777" w:rsidR="006310AA" w:rsidRPr="00901A60" w:rsidRDefault="00F94B41">
      <w:pPr>
        <w:widowControl w:val="0"/>
        <w:spacing w:before="60" w:after="60"/>
        <w:ind w:firstLine="709"/>
      </w:pPr>
      <w:r w:rsidRPr="00901A60">
        <w:t xml:space="preserve">Описание комплексного </w:t>
      </w:r>
      <w:r w:rsidRPr="00901A60">
        <w:rPr>
          <w:szCs w:val="24"/>
        </w:rPr>
        <w:t xml:space="preserve">типа </w:t>
      </w:r>
      <w:r w:rsidRPr="00901A60">
        <w:rPr>
          <w:rFonts w:eastAsia="Calibri"/>
          <w:szCs w:val="24"/>
        </w:rPr>
        <w:t>«</w:t>
      </w:r>
      <w:r w:rsidRPr="00901A60">
        <w:rPr>
          <w:szCs w:val="24"/>
          <w:lang w:val="en-US"/>
        </w:rPr>
        <w:t>t</w:t>
      </w:r>
      <w:r w:rsidRPr="00901A60">
        <w:rPr>
          <w:szCs w:val="24"/>
        </w:rPr>
        <w:t>R_785_G_S2_1_D</w:t>
      </w:r>
      <w:r w:rsidRPr="00901A60">
        <w:rPr>
          <w:color w:val="000000"/>
          <w:szCs w:val="24"/>
        </w:rPr>
        <w:t>_ITEM</w:t>
      </w:r>
      <w:r w:rsidRPr="00901A60">
        <w:rPr>
          <w:szCs w:val="24"/>
        </w:rPr>
        <w:t>» блока «</w:t>
      </w:r>
      <w:r w:rsidRPr="00901A60">
        <w:t>2.1. Лимиты бюджетных обязательств</w:t>
      </w:r>
      <w:r w:rsidRPr="00901A60">
        <w:rPr>
          <w:szCs w:val="24"/>
        </w:rPr>
        <w:t xml:space="preserve"> (строки)».</w:t>
      </w:r>
    </w:p>
    <w:p w14:paraId="6D7D9827" w14:textId="5FC146AA"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67" w:name="_Ref56613470"/>
      <w:bookmarkStart w:id="6868" w:name="_Toc217652165"/>
      <w:r w:rsidR="00D21171">
        <w:rPr>
          <w:noProof/>
        </w:rPr>
        <w:t>328</w:t>
      </w:r>
      <w:bookmarkEnd w:id="686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R_785_G_S2_1_D</w:t>
      </w:r>
      <w:r w:rsidR="00F94B41" w:rsidRPr="00901A60">
        <w:rPr>
          <w:color w:val="000000"/>
          <w:szCs w:val="22"/>
        </w:rPr>
        <w:t>_ITEM</w:t>
      </w:r>
      <w:r w:rsidR="00F94B41" w:rsidRPr="00901A60">
        <w:t>»</w:t>
      </w:r>
      <w:bookmarkEnd w:id="686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BC1899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6430B21"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550EA74F"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E3575FD" w14:textId="77777777" w:rsidR="006310AA" w:rsidRPr="00901A60" w:rsidRDefault="00F94B41">
            <w:pPr>
              <w:pStyle w:val="GOSTTableHead"/>
              <w:spacing w:line="240" w:lineRule="auto"/>
              <w:ind w:left="0" w:right="0"/>
            </w:pPr>
            <w:r w:rsidRPr="00901A60">
              <w:t>Тип</w:t>
            </w:r>
          </w:p>
        </w:tc>
        <w:tc>
          <w:tcPr>
            <w:tcW w:w="1134" w:type="dxa"/>
          </w:tcPr>
          <w:p w14:paraId="53FC4127" w14:textId="77777777" w:rsidR="006310AA" w:rsidRPr="00901A60" w:rsidRDefault="00F94B41">
            <w:pPr>
              <w:pStyle w:val="GOSTTableHead"/>
              <w:spacing w:line="240" w:lineRule="auto"/>
              <w:ind w:left="0" w:right="0"/>
            </w:pPr>
            <w:r w:rsidRPr="00901A60">
              <w:t>Формат элемента</w:t>
            </w:r>
          </w:p>
        </w:tc>
        <w:tc>
          <w:tcPr>
            <w:tcW w:w="567" w:type="dxa"/>
          </w:tcPr>
          <w:p w14:paraId="0F5C51A2" w14:textId="77777777" w:rsidR="006310AA" w:rsidRPr="00901A60" w:rsidRDefault="00F94B41">
            <w:pPr>
              <w:pStyle w:val="GOSTTableHead"/>
              <w:spacing w:line="240" w:lineRule="auto"/>
              <w:ind w:left="0" w:right="0"/>
            </w:pPr>
            <w:r w:rsidRPr="00901A60">
              <w:t>Обязательность</w:t>
            </w:r>
          </w:p>
        </w:tc>
        <w:tc>
          <w:tcPr>
            <w:tcW w:w="3963" w:type="dxa"/>
          </w:tcPr>
          <w:p w14:paraId="63B46CDF"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68B8F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AC94DBC"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47B80F3F" w14:textId="77777777" w:rsidR="006310AA" w:rsidRPr="00901A60" w:rsidRDefault="00F94B41">
            <w:pPr>
              <w:pStyle w:val="GOSTTablenorm"/>
              <w:rPr>
                <w:szCs w:val="22"/>
              </w:rPr>
            </w:pPr>
            <w:r w:rsidRPr="00901A60">
              <w:rPr>
                <w:szCs w:val="22"/>
              </w:rPr>
              <w:t>G_S2_1_D_C1</w:t>
            </w:r>
          </w:p>
        </w:tc>
        <w:tc>
          <w:tcPr>
            <w:tcW w:w="567" w:type="dxa"/>
          </w:tcPr>
          <w:p w14:paraId="7B2DB7BA" w14:textId="77777777" w:rsidR="006310AA" w:rsidRPr="00901A60" w:rsidRDefault="00F94B41">
            <w:pPr>
              <w:pStyle w:val="GOSTTablenorm"/>
              <w:jc w:val="center"/>
              <w:rPr>
                <w:szCs w:val="22"/>
              </w:rPr>
            </w:pPr>
            <w:r w:rsidRPr="00901A60">
              <w:rPr>
                <w:szCs w:val="22"/>
              </w:rPr>
              <w:t>П</w:t>
            </w:r>
          </w:p>
        </w:tc>
        <w:tc>
          <w:tcPr>
            <w:tcW w:w="1134" w:type="dxa"/>
          </w:tcPr>
          <w:p w14:paraId="23EE6497" w14:textId="77777777" w:rsidR="006310AA" w:rsidRPr="00901A60" w:rsidRDefault="00F94B41">
            <w:pPr>
              <w:pStyle w:val="GOSTTablenorm"/>
              <w:rPr>
                <w:szCs w:val="22"/>
              </w:rPr>
            </w:pPr>
            <w:r w:rsidRPr="00901A60">
              <w:rPr>
                <w:szCs w:val="22"/>
              </w:rPr>
              <w:t>Т(1-25)</w:t>
            </w:r>
          </w:p>
        </w:tc>
        <w:tc>
          <w:tcPr>
            <w:tcW w:w="567" w:type="dxa"/>
          </w:tcPr>
          <w:p w14:paraId="0B95BED0" w14:textId="77777777" w:rsidR="006310AA" w:rsidRPr="00901A60" w:rsidRDefault="00F94B41">
            <w:pPr>
              <w:pStyle w:val="GOSTTablenorm"/>
              <w:jc w:val="center"/>
              <w:rPr>
                <w:szCs w:val="22"/>
              </w:rPr>
            </w:pPr>
            <w:r w:rsidRPr="00901A60">
              <w:rPr>
                <w:szCs w:val="22"/>
              </w:rPr>
              <w:t>Н</w:t>
            </w:r>
          </w:p>
        </w:tc>
        <w:tc>
          <w:tcPr>
            <w:tcW w:w="3963" w:type="dxa"/>
          </w:tcPr>
          <w:p w14:paraId="0AC5EFC2" w14:textId="1D649D40" w:rsidR="006310AA" w:rsidRPr="00901A60" w:rsidRDefault="00F94B41">
            <w:pPr>
              <w:pStyle w:val="GOSTTablenorm"/>
              <w:rPr>
                <w:szCs w:val="22"/>
              </w:rPr>
            </w:pPr>
            <w:r w:rsidRPr="00901A60">
              <w:rPr>
                <w:szCs w:val="22"/>
              </w:rPr>
              <w:t>Указывается код объекта капитальных вложений (код</w:t>
            </w:r>
            <w:r w:rsidR="000B314F" w:rsidRPr="00901A60">
              <w:rPr>
                <w:szCs w:val="22"/>
              </w:rPr>
              <w:t xml:space="preserve"> мероприятия по информатизации)</w:t>
            </w:r>
          </w:p>
        </w:tc>
      </w:tr>
      <w:tr w:rsidR="006310AA" w:rsidRPr="00901A60" w14:paraId="201E9C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318EA18" w14:textId="77777777" w:rsidR="006310AA" w:rsidRPr="00901A60" w:rsidRDefault="00F94B41">
            <w:pPr>
              <w:pStyle w:val="GOSTTablenorm"/>
            </w:pPr>
            <w:r w:rsidRPr="00901A60">
              <w:t>Код по БК</w:t>
            </w:r>
          </w:p>
        </w:tc>
        <w:tc>
          <w:tcPr>
            <w:tcW w:w="1701" w:type="dxa"/>
          </w:tcPr>
          <w:p w14:paraId="3DD951CB" w14:textId="77777777" w:rsidR="006310AA" w:rsidRPr="00901A60" w:rsidRDefault="00F94B41">
            <w:pPr>
              <w:pStyle w:val="GOSTTablenorm"/>
              <w:rPr>
                <w:szCs w:val="22"/>
              </w:rPr>
            </w:pPr>
            <w:r w:rsidRPr="00901A60">
              <w:rPr>
                <w:szCs w:val="22"/>
              </w:rPr>
              <w:t>G_S2_1_D_C2</w:t>
            </w:r>
          </w:p>
        </w:tc>
        <w:tc>
          <w:tcPr>
            <w:tcW w:w="567" w:type="dxa"/>
          </w:tcPr>
          <w:p w14:paraId="55239FA1" w14:textId="77777777" w:rsidR="006310AA" w:rsidRPr="00901A60" w:rsidRDefault="00F94B41">
            <w:pPr>
              <w:pStyle w:val="GOSTTablenorm"/>
              <w:jc w:val="center"/>
              <w:rPr>
                <w:szCs w:val="22"/>
              </w:rPr>
            </w:pPr>
            <w:r w:rsidRPr="00901A60">
              <w:rPr>
                <w:szCs w:val="22"/>
              </w:rPr>
              <w:t>П</w:t>
            </w:r>
          </w:p>
        </w:tc>
        <w:tc>
          <w:tcPr>
            <w:tcW w:w="1134" w:type="dxa"/>
          </w:tcPr>
          <w:p w14:paraId="52AFB6E2" w14:textId="77777777" w:rsidR="006310AA" w:rsidRPr="00901A60" w:rsidRDefault="00F94B41">
            <w:pPr>
              <w:pStyle w:val="GOSTTablenorm"/>
              <w:rPr>
                <w:szCs w:val="22"/>
              </w:rPr>
            </w:pPr>
            <w:r w:rsidRPr="00901A60">
              <w:rPr>
                <w:szCs w:val="22"/>
              </w:rPr>
              <w:t>Т(20)</w:t>
            </w:r>
          </w:p>
        </w:tc>
        <w:tc>
          <w:tcPr>
            <w:tcW w:w="567" w:type="dxa"/>
          </w:tcPr>
          <w:p w14:paraId="3A07DC4F" w14:textId="77777777" w:rsidR="006310AA" w:rsidRPr="00901A60" w:rsidRDefault="00F94B41">
            <w:pPr>
              <w:pStyle w:val="GOSTTablenorm"/>
              <w:jc w:val="center"/>
              <w:rPr>
                <w:szCs w:val="22"/>
              </w:rPr>
            </w:pPr>
            <w:r w:rsidRPr="00901A60">
              <w:rPr>
                <w:szCs w:val="22"/>
              </w:rPr>
              <w:t>О</w:t>
            </w:r>
          </w:p>
        </w:tc>
        <w:tc>
          <w:tcPr>
            <w:tcW w:w="3963" w:type="dxa"/>
          </w:tcPr>
          <w:p w14:paraId="5A9BA53B" w14:textId="438FB0ED" w:rsidR="006310AA" w:rsidRPr="00901A60" w:rsidRDefault="00F94B41">
            <w:pPr>
              <w:pStyle w:val="GOSTTablenorm"/>
              <w:rPr>
                <w:szCs w:val="22"/>
              </w:rPr>
            </w:pPr>
            <w:r w:rsidRPr="00901A60">
              <w:rPr>
                <w:szCs w:val="22"/>
              </w:rPr>
              <w:t xml:space="preserve">Указывается код классификации расходов бюджетов, по которому </w:t>
            </w:r>
            <w:r w:rsidRPr="00901A60">
              <w:rPr>
                <w:szCs w:val="22"/>
              </w:rPr>
              <w:lastRenderedPageBreak/>
              <w:t>отражены опера</w:t>
            </w:r>
            <w:r w:rsidR="000B314F" w:rsidRPr="00901A60">
              <w:rPr>
                <w:szCs w:val="22"/>
              </w:rPr>
              <w:t>ции на лицевом счете ГРБС (РБС)</w:t>
            </w:r>
          </w:p>
        </w:tc>
      </w:tr>
      <w:tr w:rsidR="006310AA" w:rsidRPr="00901A60" w14:paraId="3E9B9B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172528B" w14:textId="77777777" w:rsidR="006310AA" w:rsidRPr="00901A60" w:rsidRDefault="00F94B41">
            <w:pPr>
              <w:pStyle w:val="GOSTTablenorm"/>
            </w:pPr>
            <w:r w:rsidRPr="00901A60">
              <w:lastRenderedPageBreak/>
              <w:t>Получено. На текущий финансовый год</w:t>
            </w:r>
          </w:p>
        </w:tc>
        <w:tc>
          <w:tcPr>
            <w:tcW w:w="1701" w:type="dxa"/>
          </w:tcPr>
          <w:p w14:paraId="29D571D1" w14:textId="77777777" w:rsidR="006310AA" w:rsidRPr="00901A60" w:rsidRDefault="00F94B41">
            <w:pPr>
              <w:pStyle w:val="GOSTTablenorm"/>
              <w:rPr>
                <w:szCs w:val="22"/>
              </w:rPr>
            </w:pPr>
            <w:r w:rsidRPr="00901A60">
              <w:rPr>
                <w:szCs w:val="22"/>
              </w:rPr>
              <w:t>G_S2_1_D_C3</w:t>
            </w:r>
          </w:p>
        </w:tc>
        <w:tc>
          <w:tcPr>
            <w:tcW w:w="567" w:type="dxa"/>
          </w:tcPr>
          <w:p w14:paraId="7C7C3829" w14:textId="77777777" w:rsidR="006310AA" w:rsidRPr="00901A60" w:rsidRDefault="00F94B41">
            <w:pPr>
              <w:pStyle w:val="GOSTTablenorm"/>
              <w:jc w:val="center"/>
              <w:rPr>
                <w:szCs w:val="22"/>
              </w:rPr>
            </w:pPr>
            <w:r w:rsidRPr="00901A60">
              <w:rPr>
                <w:szCs w:val="22"/>
              </w:rPr>
              <w:t>П</w:t>
            </w:r>
          </w:p>
        </w:tc>
        <w:tc>
          <w:tcPr>
            <w:tcW w:w="1134" w:type="dxa"/>
          </w:tcPr>
          <w:p w14:paraId="448389E9" w14:textId="77777777" w:rsidR="006310AA" w:rsidRPr="00901A60" w:rsidRDefault="00F94B41">
            <w:pPr>
              <w:pStyle w:val="GOSTTablenorm"/>
              <w:rPr>
                <w:szCs w:val="22"/>
              </w:rPr>
            </w:pPr>
            <w:r w:rsidRPr="00901A60">
              <w:rPr>
                <w:szCs w:val="22"/>
              </w:rPr>
              <w:t>N(20.2)</w:t>
            </w:r>
          </w:p>
        </w:tc>
        <w:tc>
          <w:tcPr>
            <w:tcW w:w="567" w:type="dxa"/>
          </w:tcPr>
          <w:p w14:paraId="054E83CB" w14:textId="77777777" w:rsidR="006310AA" w:rsidRPr="00901A60" w:rsidRDefault="00F94B41">
            <w:pPr>
              <w:pStyle w:val="GOSTTablenorm"/>
              <w:jc w:val="center"/>
              <w:rPr>
                <w:szCs w:val="22"/>
              </w:rPr>
            </w:pPr>
            <w:r w:rsidRPr="00901A60">
              <w:rPr>
                <w:szCs w:val="22"/>
              </w:rPr>
              <w:t>Н</w:t>
            </w:r>
          </w:p>
        </w:tc>
        <w:tc>
          <w:tcPr>
            <w:tcW w:w="3963" w:type="dxa"/>
          </w:tcPr>
          <w:p w14:paraId="3022B58C" w14:textId="1C3A6BE0" w:rsidR="006310AA" w:rsidRPr="00901A60" w:rsidRDefault="00F94B41">
            <w:pPr>
              <w:pStyle w:val="GOSTTablenorm"/>
            </w:pPr>
            <w:r w:rsidRPr="00901A60">
              <w:t>Указываются лимиты бюджетных обязательств на текущий финансовый год по соответствующему коду классификации расходов бюд</w:t>
            </w:r>
            <w:r w:rsidR="000B314F" w:rsidRPr="00901A60">
              <w:t>жетов, доведенные до ГРБС (РБС)</w:t>
            </w:r>
          </w:p>
        </w:tc>
      </w:tr>
      <w:tr w:rsidR="006310AA" w:rsidRPr="00901A60" w14:paraId="69CD39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2AAFB9C" w14:textId="77777777" w:rsidR="006310AA" w:rsidRPr="00901A60" w:rsidRDefault="00F94B41">
            <w:pPr>
              <w:pStyle w:val="GOSTTablenorm"/>
            </w:pPr>
            <w:r w:rsidRPr="00901A60">
              <w:t>Получено. На плановый период. Первый год</w:t>
            </w:r>
          </w:p>
        </w:tc>
        <w:tc>
          <w:tcPr>
            <w:tcW w:w="1701" w:type="dxa"/>
          </w:tcPr>
          <w:p w14:paraId="248380E4" w14:textId="77777777" w:rsidR="006310AA" w:rsidRPr="00901A60" w:rsidRDefault="00F94B41">
            <w:pPr>
              <w:pStyle w:val="GOSTTablenorm"/>
              <w:rPr>
                <w:szCs w:val="22"/>
              </w:rPr>
            </w:pPr>
            <w:r w:rsidRPr="00901A60">
              <w:rPr>
                <w:szCs w:val="22"/>
              </w:rPr>
              <w:t>G_S2_1_D_C4</w:t>
            </w:r>
          </w:p>
        </w:tc>
        <w:tc>
          <w:tcPr>
            <w:tcW w:w="567" w:type="dxa"/>
          </w:tcPr>
          <w:p w14:paraId="63F46FFC" w14:textId="77777777" w:rsidR="006310AA" w:rsidRPr="00901A60" w:rsidRDefault="00F94B41">
            <w:pPr>
              <w:pStyle w:val="GOSTTablenorm"/>
              <w:jc w:val="center"/>
              <w:rPr>
                <w:szCs w:val="22"/>
              </w:rPr>
            </w:pPr>
            <w:r w:rsidRPr="00901A60">
              <w:rPr>
                <w:szCs w:val="22"/>
              </w:rPr>
              <w:t>П</w:t>
            </w:r>
          </w:p>
        </w:tc>
        <w:tc>
          <w:tcPr>
            <w:tcW w:w="1134" w:type="dxa"/>
          </w:tcPr>
          <w:p w14:paraId="3379097D" w14:textId="77777777" w:rsidR="006310AA" w:rsidRPr="00901A60" w:rsidRDefault="00F94B41">
            <w:pPr>
              <w:pStyle w:val="GOSTTablenorm"/>
              <w:rPr>
                <w:szCs w:val="22"/>
              </w:rPr>
            </w:pPr>
            <w:r w:rsidRPr="00901A60">
              <w:rPr>
                <w:szCs w:val="22"/>
              </w:rPr>
              <w:t>N(20.2)</w:t>
            </w:r>
          </w:p>
        </w:tc>
        <w:tc>
          <w:tcPr>
            <w:tcW w:w="567" w:type="dxa"/>
          </w:tcPr>
          <w:p w14:paraId="456DCC50" w14:textId="77777777" w:rsidR="006310AA" w:rsidRPr="00901A60" w:rsidRDefault="00F94B41">
            <w:pPr>
              <w:pStyle w:val="GOSTTablenorm"/>
              <w:jc w:val="center"/>
              <w:rPr>
                <w:szCs w:val="22"/>
              </w:rPr>
            </w:pPr>
            <w:r w:rsidRPr="00901A60">
              <w:rPr>
                <w:szCs w:val="22"/>
              </w:rPr>
              <w:t>Н</w:t>
            </w:r>
          </w:p>
        </w:tc>
        <w:tc>
          <w:tcPr>
            <w:tcW w:w="3963" w:type="dxa"/>
          </w:tcPr>
          <w:p w14:paraId="2043F2FB" w14:textId="7D1E83C1" w:rsidR="006310AA" w:rsidRPr="00901A60" w:rsidRDefault="00F94B41">
            <w:pPr>
              <w:pStyle w:val="GOSTTablenorm"/>
            </w:pPr>
            <w:r w:rsidRPr="00901A60">
              <w:t>Указываются лимиты бюджетных обязательств на первый год планового периода по соответствующему коду классификации расходов бюд</w:t>
            </w:r>
            <w:r w:rsidR="000B314F" w:rsidRPr="00901A60">
              <w:t>жетов, доведенные до ГРБС (РБС)</w:t>
            </w:r>
          </w:p>
        </w:tc>
      </w:tr>
      <w:tr w:rsidR="006310AA" w:rsidRPr="00901A60" w14:paraId="02CAA1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1223924" w14:textId="77777777" w:rsidR="006310AA" w:rsidRPr="00901A60" w:rsidRDefault="00F94B41">
            <w:pPr>
              <w:pStyle w:val="GOSTTablenorm"/>
            </w:pPr>
            <w:r w:rsidRPr="00901A60">
              <w:t>Получено. На плановый период. Второй год</w:t>
            </w:r>
          </w:p>
        </w:tc>
        <w:tc>
          <w:tcPr>
            <w:tcW w:w="1701" w:type="dxa"/>
          </w:tcPr>
          <w:p w14:paraId="18F6C251" w14:textId="77777777" w:rsidR="006310AA" w:rsidRPr="00901A60" w:rsidRDefault="00F94B41">
            <w:pPr>
              <w:pStyle w:val="GOSTTablenorm"/>
              <w:rPr>
                <w:szCs w:val="22"/>
              </w:rPr>
            </w:pPr>
            <w:r w:rsidRPr="00901A60">
              <w:rPr>
                <w:szCs w:val="22"/>
              </w:rPr>
              <w:t>G_S2_1_D_C5</w:t>
            </w:r>
          </w:p>
        </w:tc>
        <w:tc>
          <w:tcPr>
            <w:tcW w:w="567" w:type="dxa"/>
          </w:tcPr>
          <w:p w14:paraId="4D8965A8" w14:textId="77777777" w:rsidR="006310AA" w:rsidRPr="00901A60" w:rsidRDefault="00F94B41">
            <w:pPr>
              <w:pStyle w:val="GOSTTablenorm"/>
              <w:jc w:val="center"/>
              <w:rPr>
                <w:szCs w:val="22"/>
              </w:rPr>
            </w:pPr>
            <w:r w:rsidRPr="00901A60">
              <w:rPr>
                <w:szCs w:val="22"/>
              </w:rPr>
              <w:t>П</w:t>
            </w:r>
          </w:p>
        </w:tc>
        <w:tc>
          <w:tcPr>
            <w:tcW w:w="1134" w:type="dxa"/>
          </w:tcPr>
          <w:p w14:paraId="2B0DC745" w14:textId="77777777" w:rsidR="006310AA" w:rsidRPr="00901A60" w:rsidRDefault="00F94B41">
            <w:pPr>
              <w:pStyle w:val="GOSTTablenorm"/>
              <w:rPr>
                <w:szCs w:val="22"/>
              </w:rPr>
            </w:pPr>
            <w:r w:rsidRPr="00901A60">
              <w:rPr>
                <w:szCs w:val="22"/>
              </w:rPr>
              <w:t>N(20.2)</w:t>
            </w:r>
          </w:p>
        </w:tc>
        <w:tc>
          <w:tcPr>
            <w:tcW w:w="567" w:type="dxa"/>
          </w:tcPr>
          <w:p w14:paraId="4AA26D25" w14:textId="77777777" w:rsidR="006310AA" w:rsidRPr="00901A60" w:rsidRDefault="00F94B41">
            <w:pPr>
              <w:pStyle w:val="GOSTTablenorm"/>
              <w:jc w:val="center"/>
              <w:rPr>
                <w:szCs w:val="22"/>
              </w:rPr>
            </w:pPr>
            <w:r w:rsidRPr="00901A60">
              <w:rPr>
                <w:szCs w:val="22"/>
              </w:rPr>
              <w:t>Н</w:t>
            </w:r>
          </w:p>
        </w:tc>
        <w:tc>
          <w:tcPr>
            <w:tcW w:w="3963" w:type="dxa"/>
          </w:tcPr>
          <w:p w14:paraId="5441FE6E" w14:textId="332FCA5D" w:rsidR="006310AA" w:rsidRPr="00901A60" w:rsidRDefault="00F94B41">
            <w:pPr>
              <w:pStyle w:val="GOSTTablenorm"/>
            </w:pPr>
            <w:r w:rsidRPr="00901A60">
              <w:t>Указываются лимиты бюджетных обязательств на второй год планового периода по соответствующему коду классификации расходов бюд</w:t>
            </w:r>
            <w:r w:rsidR="000B314F" w:rsidRPr="00901A60">
              <w:t>жетов, доведенные до ГРБС (РБС)</w:t>
            </w:r>
          </w:p>
        </w:tc>
      </w:tr>
      <w:tr w:rsidR="006310AA" w:rsidRPr="00901A60" w14:paraId="5CBC81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2A52F30" w14:textId="77777777" w:rsidR="006310AA" w:rsidRPr="00901A60" w:rsidRDefault="00F94B41">
            <w:pPr>
              <w:pStyle w:val="GOSTTablenorm"/>
            </w:pPr>
            <w:r w:rsidRPr="00901A60">
              <w:t>Получено. На плановый период. Третий год</w:t>
            </w:r>
          </w:p>
        </w:tc>
        <w:tc>
          <w:tcPr>
            <w:tcW w:w="1701" w:type="dxa"/>
          </w:tcPr>
          <w:p w14:paraId="0610136B" w14:textId="77777777" w:rsidR="006310AA" w:rsidRPr="00901A60" w:rsidRDefault="00F94B41">
            <w:pPr>
              <w:pStyle w:val="GOSTTablenorm"/>
              <w:rPr>
                <w:szCs w:val="22"/>
              </w:rPr>
            </w:pPr>
            <w:r w:rsidRPr="00901A60">
              <w:rPr>
                <w:szCs w:val="22"/>
              </w:rPr>
              <w:t>G_S2_1_D_C5_2</w:t>
            </w:r>
          </w:p>
        </w:tc>
        <w:tc>
          <w:tcPr>
            <w:tcW w:w="567" w:type="dxa"/>
          </w:tcPr>
          <w:p w14:paraId="31C5A539" w14:textId="77777777" w:rsidR="006310AA" w:rsidRPr="00901A60" w:rsidRDefault="00F94B41">
            <w:pPr>
              <w:pStyle w:val="GOSTTablenorm"/>
              <w:jc w:val="center"/>
              <w:rPr>
                <w:szCs w:val="22"/>
              </w:rPr>
            </w:pPr>
            <w:r w:rsidRPr="00901A60">
              <w:rPr>
                <w:szCs w:val="22"/>
              </w:rPr>
              <w:t>П</w:t>
            </w:r>
          </w:p>
        </w:tc>
        <w:tc>
          <w:tcPr>
            <w:tcW w:w="1134" w:type="dxa"/>
          </w:tcPr>
          <w:p w14:paraId="06603BC6" w14:textId="77777777" w:rsidR="006310AA" w:rsidRPr="00901A60" w:rsidRDefault="00F94B41">
            <w:pPr>
              <w:pStyle w:val="GOSTTablenorm"/>
              <w:rPr>
                <w:szCs w:val="22"/>
              </w:rPr>
            </w:pPr>
            <w:r w:rsidRPr="00901A60">
              <w:rPr>
                <w:szCs w:val="22"/>
              </w:rPr>
              <w:t>N(20.2)</w:t>
            </w:r>
          </w:p>
        </w:tc>
        <w:tc>
          <w:tcPr>
            <w:tcW w:w="567" w:type="dxa"/>
          </w:tcPr>
          <w:p w14:paraId="34E1DA05" w14:textId="77777777" w:rsidR="006310AA" w:rsidRPr="00901A60" w:rsidRDefault="00F94B41">
            <w:pPr>
              <w:pStyle w:val="GOSTTablenorm"/>
              <w:jc w:val="center"/>
              <w:rPr>
                <w:szCs w:val="22"/>
              </w:rPr>
            </w:pPr>
            <w:r w:rsidRPr="00901A60">
              <w:rPr>
                <w:szCs w:val="22"/>
              </w:rPr>
              <w:t>Н</w:t>
            </w:r>
          </w:p>
        </w:tc>
        <w:tc>
          <w:tcPr>
            <w:tcW w:w="3963" w:type="dxa"/>
          </w:tcPr>
          <w:p w14:paraId="5775C968" w14:textId="1A71E0EA" w:rsidR="006310AA" w:rsidRPr="00901A60" w:rsidRDefault="00F94B41">
            <w:pPr>
              <w:pStyle w:val="GOSTTablenorm"/>
            </w:pPr>
            <w:r w:rsidRPr="00901A60">
              <w:t>Указываются лимиты бюджетных обязательств на третий год очередного планового периода по соответствующему коду классификации расходов бюд</w:t>
            </w:r>
            <w:r w:rsidR="000B314F" w:rsidRPr="00901A60">
              <w:t>жетов, доведенные до ГРБС (РБС)</w:t>
            </w:r>
          </w:p>
        </w:tc>
      </w:tr>
      <w:tr w:rsidR="006310AA" w:rsidRPr="00901A60" w14:paraId="20C6FB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6C4130F" w14:textId="77777777" w:rsidR="006310AA" w:rsidRPr="00901A60" w:rsidRDefault="00F94B41">
            <w:pPr>
              <w:pStyle w:val="GOSTTablenorm"/>
            </w:pPr>
            <w:r w:rsidRPr="00901A60">
              <w:t>Распределено. На текущий финансовый год</w:t>
            </w:r>
          </w:p>
        </w:tc>
        <w:tc>
          <w:tcPr>
            <w:tcW w:w="1701" w:type="dxa"/>
          </w:tcPr>
          <w:p w14:paraId="6B1C0FCC" w14:textId="77777777" w:rsidR="006310AA" w:rsidRPr="00901A60" w:rsidRDefault="00F94B41">
            <w:pPr>
              <w:pStyle w:val="GOSTTablenorm"/>
              <w:rPr>
                <w:szCs w:val="22"/>
              </w:rPr>
            </w:pPr>
            <w:r w:rsidRPr="00901A60">
              <w:rPr>
                <w:szCs w:val="22"/>
              </w:rPr>
              <w:t>G_S2_1_D_C6</w:t>
            </w:r>
          </w:p>
        </w:tc>
        <w:tc>
          <w:tcPr>
            <w:tcW w:w="567" w:type="dxa"/>
          </w:tcPr>
          <w:p w14:paraId="2E96EDC9" w14:textId="77777777" w:rsidR="006310AA" w:rsidRPr="00901A60" w:rsidRDefault="00F94B41">
            <w:pPr>
              <w:pStyle w:val="GOSTTablenorm"/>
              <w:jc w:val="center"/>
              <w:rPr>
                <w:szCs w:val="22"/>
              </w:rPr>
            </w:pPr>
            <w:r w:rsidRPr="00901A60">
              <w:rPr>
                <w:szCs w:val="22"/>
              </w:rPr>
              <w:t>П</w:t>
            </w:r>
          </w:p>
        </w:tc>
        <w:tc>
          <w:tcPr>
            <w:tcW w:w="1134" w:type="dxa"/>
          </w:tcPr>
          <w:p w14:paraId="6F2D086A" w14:textId="77777777" w:rsidR="006310AA" w:rsidRPr="00901A60" w:rsidRDefault="00F94B41">
            <w:pPr>
              <w:pStyle w:val="GOSTTablenorm"/>
              <w:rPr>
                <w:szCs w:val="22"/>
              </w:rPr>
            </w:pPr>
            <w:r w:rsidRPr="00901A60">
              <w:rPr>
                <w:szCs w:val="22"/>
              </w:rPr>
              <w:t>N(20.2)</w:t>
            </w:r>
          </w:p>
        </w:tc>
        <w:tc>
          <w:tcPr>
            <w:tcW w:w="567" w:type="dxa"/>
          </w:tcPr>
          <w:p w14:paraId="2DA8C6E4" w14:textId="77777777" w:rsidR="006310AA" w:rsidRPr="00901A60" w:rsidRDefault="00F94B41">
            <w:pPr>
              <w:pStyle w:val="GOSTTablenorm"/>
              <w:jc w:val="center"/>
              <w:rPr>
                <w:szCs w:val="22"/>
              </w:rPr>
            </w:pPr>
            <w:r w:rsidRPr="00901A60">
              <w:rPr>
                <w:szCs w:val="22"/>
              </w:rPr>
              <w:t>Н</w:t>
            </w:r>
          </w:p>
        </w:tc>
        <w:tc>
          <w:tcPr>
            <w:tcW w:w="3963" w:type="dxa"/>
          </w:tcPr>
          <w:p w14:paraId="3EE2E063" w14:textId="0A68830E" w:rsidR="006310AA" w:rsidRPr="00901A60" w:rsidRDefault="00F94B41">
            <w:pPr>
              <w:pStyle w:val="GOSTTablenorm"/>
            </w:pPr>
            <w:r w:rsidRPr="00901A60">
              <w:t>Указываются лимиты бюджетных обязательств на текущий финансовый год по соответствующему коду классификации расходов бюдж</w:t>
            </w:r>
            <w:r w:rsidR="000B314F" w:rsidRPr="00901A60">
              <w:t>етов, распределенные ГРБС (РБС)</w:t>
            </w:r>
          </w:p>
        </w:tc>
      </w:tr>
      <w:tr w:rsidR="006310AA" w:rsidRPr="00901A60" w14:paraId="516DA34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CA566D1" w14:textId="77777777" w:rsidR="006310AA" w:rsidRPr="00901A60" w:rsidRDefault="00F94B41">
            <w:pPr>
              <w:pStyle w:val="GOSTTablenorm"/>
            </w:pPr>
            <w:r w:rsidRPr="00901A60">
              <w:t>Распределено. На плановый период. Первый год</w:t>
            </w:r>
          </w:p>
        </w:tc>
        <w:tc>
          <w:tcPr>
            <w:tcW w:w="1701" w:type="dxa"/>
          </w:tcPr>
          <w:p w14:paraId="40661F77" w14:textId="77777777" w:rsidR="006310AA" w:rsidRPr="00901A60" w:rsidRDefault="00F94B41">
            <w:pPr>
              <w:pStyle w:val="GOSTTablenorm"/>
              <w:rPr>
                <w:szCs w:val="22"/>
              </w:rPr>
            </w:pPr>
            <w:r w:rsidRPr="00901A60">
              <w:rPr>
                <w:szCs w:val="22"/>
              </w:rPr>
              <w:t>G_S2_1_D_C7</w:t>
            </w:r>
          </w:p>
        </w:tc>
        <w:tc>
          <w:tcPr>
            <w:tcW w:w="567" w:type="dxa"/>
          </w:tcPr>
          <w:p w14:paraId="28D1F345" w14:textId="77777777" w:rsidR="006310AA" w:rsidRPr="00901A60" w:rsidRDefault="00F94B41">
            <w:pPr>
              <w:pStyle w:val="GOSTTablenorm"/>
              <w:jc w:val="center"/>
              <w:rPr>
                <w:szCs w:val="22"/>
              </w:rPr>
            </w:pPr>
            <w:r w:rsidRPr="00901A60">
              <w:rPr>
                <w:szCs w:val="22"/>
              </w:rPr>
              <w:t>П</w:t>
            </w:r>
          </w:p>
        </w:tc>
        <w:tc>
          <w:tcPr>
            <w:tcW w:w="1134" w:type="dxa"/>
          </w:tcPr>
          <w:p w14:paraId="196E6C25" w14:textId="77777777" w:rsidR="006310AA" w:rsidRPr="00901A60" w:rsidRDefault="00F94B41">
            <w:pPr>
              <w:pStyle w:val="GOSTTablenorm"/>
              <w:rPr>
                <w:szCs w:val="22"/>
              </w:rPr>
            </w:pPr>
            <w:r w:rsidRPr="00901A60">
              <w:rPr>
                <w:szCs w:val="22"/>
              </w:rPr>
              <w:t>N(20.2)</w:t>
            </w:r>
          </w:p>
        </w:tc>
        <w:tc>
          <w:tcPr>
            <w:tcW w:w="567" w:type="dxa"/>
          </w:tcPr>
          <w:p w14:paraId="3C378542" w14:textId="77777777" w:rsidR="006310AA" w:rsidRPr="00901A60" w:rsidRDefault="00F94B41">
            <w:pPr>
              <w:pStyle w:val="GOSTTablenorm"/>
              <w:jc w:val="center"/>
              <w:rPr>
                <w:szCs w:val="22"/>
              </w:rPr>
            </w:pPr>
            <w:r w:rsidRPr="00901A60">
              <w:rPr>
                <w:szCs w:val="22"/>
              </w:rPr>
              <w:t>Н</w:t>
            </w:r>
          </w:p>
        </w:tc>
        <w:tc>
          <w:tcPr>
            <w:tcW w:w="3963" w:type="dxa"/>
          </w:tcPr>
          <w:p w14:paraId="39000932" w14:textId="35762721" w:rsidR="006310AA" w:rsidRPr="00901A60" w:rsidRDefault="00F94B41">
            <w:pPr>
              <w:pStyle w:val="GOSTTablenorm"/>
            </w:pPr>
            <w:r w:rsidRPr="00901A60">
              <w:t>Указываются лимиты бюджетных обязательств на первый год планового периода по соответствующему коду классификации расходов бюджетов, распределенные ГРБ</w:t>
            </w:r>
            <w:r w:rsidR="000B314F" w:rsidRPr="00901A60">
              <w:t>С (РБС)</w:t>
            </w:r>
          </w:p>
        </w:tc>
      </w:tr>
      <w:tr w:rsidR="006310AA" w:rsidRPr="00901A60" w14:paraId="2CA6F2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61E762B" w14:textId="77777777" w:rsidR="006310AA" w:rsidRPr="00901A60" w:rsidRDefault="00F94B41">
            <w:pPr>
              <w:pStyle w:val="GOSTTablenorm"/>
            </w:pPr>
            <w:r w:rsidRPr="00901A60">
              <w:t>Распределено. На плановый период. Второй год</w:t>
            </w:r>
          </w:p>
        </w:tc>
        <w:tc>
          <w:tcPr>
            <w:tcW w:w="1701" w:type="dxa"/>
          </w:tcPr>
          <w:p w14:paraId="09A84E7A" w14:textId="77777777" w:rsidR="006310AA" w:rsidRPr="00901A60" w:rsidRDefault="00F94B41">
            <w:pPr>
              <w:pStyle w:val="GOSTTablenorm"/>
              <w:rPr>
                <w:szCs w:val="22"/>
              </w:rPr>
            </w:pPr>
            <w:r w:rsidRPr="00901A60">
              <w:rPr>
                <w:szCs w:val="22"/>
              </w:rPr>
              <w:t>G_S2_1_D_C8</w:t>
            </w:r>
          </w:p>
        </w:tc>
        <w:tc>
          <w:tcPr>
            <w:tcW w:w="567" w:type="dxa"/>
          </w:tcPr>
          <w:p w14:paraId="18D765BB" w14:textId="77777777" w:rsidR="006310AA" w:rsidRPr="00901A60" w:rsidRDefault="00F94B41">
            <w:pPr>
              <w:pStyle w:val="GOSTTablenorm"/>
              <w:jc w:val="center"/>
              <w:rPr>
                <w:szCs w:val="22"/>
              </w:rPr>
            </w:pPr>
            <w:r w:rsidRPr="00901A60">
              <w:rPr>
                <w:szCs w:val="22"/>
              </w:rPr>
              <w:t>П</w:t>
            </w:r>
          </w:p>
        </w:tc>
        <w:tc>
          <w:tcPr>
            <w:tcW w:w="1134" w:type="dxa"/>
          </w:tcPr>
          <w:p w14:paraId="1A666E62" w14:textId="77777777" w:rsidR="006310AA" w:rsidRPr="00901A60" w:rsidRDefault="00F94B41">
            <w:pPr>
              <w:pStyle w:val="GOSTTablenorm"/>
              <w:rPr>
                <w:szCs w:val="22"/>
              </w:rPr>
            </w:pPr>
            <w:r w:rsidRPr="00901A60">
              <w:rPr>
                <w:szCs w:val="22"/>
              </w:rPr>
              <w:t>N(20.2)</w:t>
            </w:r>
          </w:p>
        </w:tc>
        <w:tc>
          <w:tcPr>
            <w:tcW w:w="567" w:type="dxa"/>
          </w:tcPr>
          <w:p w14:paraId="66A568F6" w14:textId="77777777" w:rsidR="006310AA" w:rsidRPr="00901A60" w:rsidRDefault="00F94B41">
            <w:pPr>
              <w:pStyle w:val="GOSTTablenorm"/>
              <w:jc w:val="center"/>
              <w:rPr>
                <w:szCs w:val="22"/>
              </w:rPr>
            </w:pPr>
            <w:r w:rsidRPr="00901A60">
              <w:rPr>
                <w:szCs w:val="22"/>
              </w:rPr>
              <w:t>Н</w:t>
            </w:r>
          </w:p>
        </w:tc>
        <w:tc>
          <w:tcPr>
            <w:tcW w:w="3963" w:type="dxa"/>
          </w:tcPr>
          <w:p w14:paraId="72B88A85" w14:textId="61609FAE" w:rsidR="006310AA" w:rsidRPr="00901A60" w:rsidRDefault="00F94B41">
            <w:pPr>
              <w:pStyle w:val="GOSTTablenorm"/>
              <w:widowControl w:val="0"/>
            </w:pPr>
            <w:r w:rsidRPr="00901A60">
              <w:t>Указываются лимиты бюджетных обязательств на второй год планового периода по соответствующему коду классификации расходов бюдж</w:t>
            </w:r>
            <w:r w:rsidR="000B314F" w:rsidRPr="00901A60">
              <w:t>етов, распределенные ГРБС (РБС)</w:t>
            </w:r>
          </w:p>
        </w:tc>
      </w:tr>
      <w:tr w:rsidR="006310AA" w:rsidRPr="00901A60" w14:paraId="410118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BAE040E" w14:textId="77777777" w:rsidR="006310AA" w:rsidRPr="00901A60" w:rsidRDefault="00F94B41">
            <w:pPr>
              <w:pStyle w:val="GOSTTablenorm"/>
            </w:pPr>
            <w:r w:rsidRPr="00901A60">
              <w:t>Распределено. На плановый период. Третий год</w:t>
            </w:r>
          </w:p>
        </w:tc>
        <w:tc>
          <w:tcPr>
            <w:tcW w:w="1701" w:type="dxa"/>
          </w:tcPr>
          <w:p w14:paraId="7DDE4E1F" w14:textId="77777777" w:rsidR="006310AA" w:rsidRPr="00901A60" w:rsidRDefault="00F94B41">
            <w:pPr>
              <w:pStyle w:val="GOSTTablenorm"/>
              <w:rPr>
                <w:szCs w:val="22"/>
              </w:rPr>
            </w:pPr>
            <w:r w:rsidRPr="00901A60">
              <w:rPr>
                <w:szCs w:val="22"/>
              </w:rPr>
              <w:t>G_S2_1_D_C8_2</w:t>
            </w:r>
          </w:p>
        </w:tc>
        <w:tc>
          <w:tcPr>
            <w:tcW w:w="567" w:type="dxa"/>
          </w:tcPr>
          <w:p w14:paraId="5467EE93" w14:textId="77777777" w:rsidR="006310AA" w:rsidRPr="00901A60" w:rsidRDefault="00F94B41">
            <w:pPr>
              <w:pStyle w:val="GOSTTablenorm"/>
              <w:jc w:val="center"/>
              <w:rPr>
                <w:szCs w:val="22"/>
              </w:rPr>
            </w:pPr>
            <w:r w:rsidRPr="00901A60">
              <w:rPr>
                <w:szCs w:val="22"/>
              </w:rPr>
              <w:t>П</w:t>
            </w:r>
          </w:p>
        </w:tc>
        <w:tc>
          <w:tcPr>
            <w:tcW w:w="1134" w:type="dxa"/>
          </w:tcPr>
          <w:p w14:paraId="32386C39" w14:textId="77777777" w:rsidR="006310AA" w:rsidRPr="00901A60" w:rsidRDefault="00F94B41">
            <w:pPr>
              <w:pStyle w:val="GOSTTablenorm"/>
              <w:rPr>
                <w:szCs w:val="22"/>
              </w:rPr>
            </w:pPr>
            <w:r w:rsidRPr="00901A60">
              <w:rPr>
                <w:szCs w:val="22"/>
              </w:rPr>
              <w:t>N(20.2)</w:t>
            </w:r>
          </w:p>
        </w:tc>
        <w:tc>
          <w:tcPr>
            <w:tcW w:w="567" w:type="dxa"/>
          </w:tcPr>
          <w:p w14:paraId="399C92FC" w14:textId="77777777" w:rsidR="006310AA" w:rsidRPr="00901A60" w:rsidRDefault="00F94B41">
            <w:pPr>
              <w:pStyle w:val="GOSTTablenorm"/>
              <w:jc w:val="center"/>
              <w:rPr>
                <w:szCs w:val="22"/>
              </w:rPr>
            </w:pPr>
            <w:r w:rsidRPr="00901A60">
              <w:rPr>
                <w:szCs w:val="22"/>
              </w:rPr>
              <w:t>Н</w:t>
            </w:r>
          </w:p>
        </w:tc>
        <w:tc>
          <w:tcPr>
            <w:tcW w:w="3963" w:type="dxa"/>
          </w:tcPr>
          <w:p w14:paraId="46BFA3F0" w14:textId="2B500C82" w:rsidR="006310AA" w:rsidRPr="00901A60" w:rsidRDefault="00F94B41">
            <w:pPr>
              <w:pStyle w:val="GOSTTablenorm"/>
            </w:pPr>
            <w:r w:rsidRPr="00901A60">
              <w:t>Указываются лимиты бюджетных обязательств на третий год очередного планового периода по соответствующему коду классификации расходов бюдж</w:t>
            </w:r>
            <w:r w:rsidR="000B314F" w:rsidRPr="00901A60">
              <w:t>етов, распределенные ГРБС (РБС)</w:t>
            </w:r>
          </w:p>
        </w:tc>
      </w:tr>
      <w:tr w:rsidR="006310AA" w:rsidRPr="00901A60" w14:paraId="72D4A2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21909A2" w14:textId="77777777" w:rsidR="006310AA" w:rsidRPr="00901A60" w:rsidRDefault="00F94B41">
            <w:pPr>
              <w:pStyle w:val="GOSTTablenorm"/>
            </w:pPr>
            <w:r w:rsidRPr="00901A60">
              <w:lastRenderedPageBreak/>
              <w:t>Заблокировано. На текущий финансовый год</w:t>
            </w:r>
          </w:p>
        </w:tc>
        <w:tc>
          <w:tcPr>
            <w:tcW w:w="1701" w:type="dxa"/>
          </w:tcPr>
          <w:p w14:paraId="75936F34" w14:textId="77777777" w:rsidR="006310AA" w:rsidRPr="00901A60" w:rsidRDefault="00F94B41">
            <w:pPr>
              <w:pStyle w:val="GOSTTablenorm"/>
              <w:rPr>
                <w:szCs w:val="22"/>
              </w:rPr>
            </w:pPr>
            <w:r w:rsidRPr="00901A60">
              <w:rPr>
                <w:szCs w:val="22"/>
              </w:rPr>
              <w:t>G_S2_1_D_C9</w:t>
            </w:r>
          </w:p>
        </w:tc>
        <w:tc>
          <w:tcPr>
            <w:tcW w:w="567" w:type="dxa"/>
          </w:tcPr>
          <w:p w14:paraId="341E188D" w14:textId="77777777" w:rsidR="006310AA" w:rsidRPr="00901A60" w:rsidRDefault="00F94B41">
            <w:pPr>
              <w:pStyle w:val="GOSTTablenorm"/>
              <w:jc w:val="center"/>
              <w:rPr>
                <w:szCs w:val="22"/>
              </w:rPr>
            </w:pPr>
            <w:r w:rsidRPr="00901A60">
              <w:rPr>
                <w:szCs w:val="22"/>
              </w:rPr>
              <w:t>П</w:t>
            </w:r>
          </w:p>
        </w:tc>
        <w:tc>
          <w:tcPr>
            <w:tcW w:w="1134" w:type="dxa"/>
          </w:tcPr>
          <w:p w14:paraId="01A09A0A" w14:textId="77777777" w:rsidR="006310AA" w:rsidRPr="00901A60" w:rsidRDefault="00F94B41">
            <w:pPr>
              <w:pStyle w:val="GOSTTablenorm"/>
              <w:rPr>
                <w:szCs w:val="22"/>
              </w:rPr>
            </w:pPr>
            <w:r w:rsidRPr="00901A60">
              <w:rPr>
                <w:szCs w:val="22"/>
              </w:rPr>
              <w:t>N(20.2)</w:t>
            </w:r>
          </w:p>
        </w:tc>
        <w:tc>
          <w:tcPr>
            <w:tcW w:w="567" w:type="dxa"/>
          </w:tcPr>
          <w:p w14:paraId="094229AF" w14:textId="77777777" w:rsidR="006310AA" w:rsidRPr="00901A60" w:rsidRDefault="00F94B41">
            <w:pPr>
              <w:pStyle w:val="GOSTTablenorm"/>
              <w:jc w:val="center"/>
              <w:rPr>
                <w:szCs w:val="22"/>
              </w:rPr>
            </w:pPr>
            <w:r w:rsidRPr="00901A60">
              <w:rPr>
                <w:szCs w:val="22"/>
              </w:rPr>
              <w:t>Н</w:t>
            </w:r>
          </w:p>
        </w:tc>
        <w:tc>
          <w:tcPr>
            <w:tcW w:w="3963" w:type="dxa"/>
          </w:tcPr>
          <w:p w14:paraId="4A45CCF5" w14:textId="4DE2F039" w:rsidR="006310AA" w:rsidRPr="00901A60" w:rsidRDefault="00F94B41">
            <w:pPr>
              <w:pStyle w:val="GOSTTablenorm"/>
            </w:pPr>
            <w:r w:rsidRPr="00901A60">
              <w:t xml:space="preserve">Указываются заблокированные лимиты бюджетных обязательств на текущий финансовый год по соответствующему коду </w:t>
            </w:r>
            <w:r w:rsidR="000B314F" w:rsidRPr="00901A60">
              <w:t>классификации расходов бюджетов</w:t>
            </w:r>
          </w:p>
        </w:tc>
      </w:tr>
      <w:tr w:rsidR="006310AA" w:rsidRPr="00901A60" w14:paraId="32629B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2722DA0" w14:textId="77777777" w:rsidR="006310AA" w:rsidRPr="00901A60" w:rsidRDefault="00F94B41">
            <w:pPr>
              <w:pStyle w:val="GOSTTablenorm"/>
            </w:pPr>
            <w:r w:rsidRPr="00901A60">
              <w:t>Заблокировано. На плановый период. Первый год</w:t>
            </w:r>
          </w:p>
        </w:tc>
        <w:tc>
          <w:tcPr>
            <w:tcW w:w="1701" w:type="dxa"/>
          </w:tcPr>
          <w:p w14:paraId="514D3E59" w14:textId="77777777" w:rsidR="006310AA" w:rsidRPr="00901A60" w:rsidRDefault="00F94B41">
            <w:pPr>
              <w:pStyle w:val="GOSTTablenorm"/>
              <w:rPr>
                <w:szCs w:val="22"/>
              </w:rPr>
            </w:pPr>
            <w:r w:rsidRPr="00901A60">
              <w:rPr>
                <w:szCs w:val="22"/>
              </w:rPr>
              <w:t>G_S2_1_D_C10</w:t>
            </w:r>
          </w:p>
        </w:tc>
        <w:tc>
          <w:tcPr>
            <w:tcW w:w="567" w:type="dxa"/>
          </w:tcPr>
          <w:p w14:paraId="1B5DB367" w14:textId="77777777" w:rsidR="006310AA" w:rsidRPr="00901A60" w:rsidRDefault="00F94B41">
            <w:pPr>
              <w:pStyle w:val="GOSTTablenorm"/>
              <w:jc w:val="center"/>
              <w:rPr>
                <w:szCs w:val="22"/>
              </w:rPr>
            </w:pPr>
            <w:r w:rsidRPr="00901A60">
              <w:rPr>
                <w:szCs w:val="22"/>
              </w:rPr>
              <w:t>П</w:t>
            </w:r>
          </w:p>
        </w:tc>
        <w:tc>
          <w:tcPr>
            <w:tcW w:w="1134" w:type="dxa"/>
          </w:tcPr>
          <w:p w14:paraId="74B82C70" w14:textId="77777777" w:rsidR="006310AA" w:rsidRPr="00901A60" w:rsidRDefault="00F94B41">
            <w:pPr>
              <w:pStyle w:val="GOSTTablenorm"/>
              <w:rPr>
                <w:szCs w:val="22"/>
              </w:rPr>
            </w:pPr>
            <w:r w:rsidRPr="00901A60">
              <w:rPr>
                <w:szCs w:val="22"/>
              </w:rPr>
              <w:t>N(20.2)</w:t>
            </w:r>
          </w:p>
        </w:tc>
        <w:tc>
          <w:tcPr>
            <w:tcW w:w="567" w:type="dxa"/>
          </w:tcPr>
          <w:p w14:paraId="588DC377" w14:textId="77777777" w:rsidR="006310AA" w:rsidRPr="00901A60" w:rsidRDefault="00F94B41">
            <w:pPr>
              <w:pStyle w:val="GOSTTablenorm"/>
              <w:jc w:val="center"/>
              <w:rPr>
                <w:szCs w:val="22"/>
              </w:rPr>
            </w:pPr>
            <w:r w:rsidRPr="00901A60">
              <w:rPr>
                <w:szCs w:val="22"/>
              </w:rPr>
              <w:t>Н</w:t>
            </w:r>
          </w:p>
        </w:tc>
        <w:tc>
          <w:tcPr>
            <w:tcW w:w="3963" w:type="dxa"/>
          </w:tcPr>
          <w:p w14:paraId="519092F5" w14:textId="614E6E55" w:rsidR="006310AA" w:rsidRPr="00901A60" w:rsidRDefault="00F94B41">
            <w:pPr>
              <w:pStyle w:val="GOSTTablenorm"/>
            </w:pPr>
            <w:r w:rsidRPr="00901A60">
              <w:t xml:space="preserve">Указываются заблокированные лимиты бюджетных обязательств на первый год планового периода по соответствующему коду </w:t>
            </w:r>
            <w:r w:rsidR="000B314F" w:rsidRPr="00901A60">
              <w:t>классификации расходов бюджетов</w:t>
            </w:r>
          </w:p>
        </w:tc>
      </w:tr>
      <w:tr w:rsidR="006310AA" w:rsidRPr="00901A60" w14:paraId="53BAAA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C064034" w14:textId="77777777" w:rsidR="006310AA" w:rsidRPr="00901A60" w:rsidRDefault="00F94B41">
            <w:pPr>
              <w:pStyle w:val="GOSTTablenorm"/>
            </w:pPr>
            <w:r w:rsidRPr="00901A60">
              <w:t>Заблокировано. На плановый период. Второй год</w:t>
            </w:r>
          </w:p>
        </w:tc>
        <w:tc>
          <w:tcPr>
            <w:tcW w:w="1701" w:type="dxa"/>
          </w:tcPr>
          <w:p w14:paraId="66D9CCD3" w14:textId="77777777" w:rsidR="006310AA" w:rsidRPr="00901A60" w:rsidRDefault="00F94B41">
            <w:pPr>
              <w:pStyle w:val="GOSTTablenorm"/>
              <w:rPr>
                <w:szCs w:val="22"/>
              </w:rPr>
            </w:pPr>
            <w:r w:rsidRPr="00901A60">
              <w:rPr>
                <w:szCs w:val="22"/>
              </w:rPr>
              <w:t>G_S2_1_D_C11</w:t>
            </w:r>
          </w:p>
        </w:tc>
        <w:tc>
          <w:tcPr>
            <w:tcW w:w="567" w:type="dxa"/>
          </w:tcPr>
          <w:p w14:paraId="4C93B4DC" w14:textId="77777777" w:rsidR="006310AA" w:rsidRPr="00901A60" w:rsidRDefault="00F94B41">
            <w:pPr>
              <w:pStyle w:val="GOSTTablenorm"/>
              <w:jc w:val="center"/>
              <w:rPr>
                <w:szCs w:val="22"/>
              </w:rPr>
            </w:pPr>
            <w:r w:rsidRPr="00901A60">
              <w:rPr>
                <w:szCs w:val="22"/>
              </w:rPr>
              <w:t>П</w:t>
            </w:r>
          </w:p>
        </w:tc>
        <w:tc>
          <w:tcPr>
            <w:tcW w:w="1134" w:type="dxa"/>
          </w:tcPr>
          <w:p w14:paraId="598E3F93" w14:textId="77777777" w:rsidR="006310AA" w:rsidRPr="00901A60" w:rsidRDefault="00F94B41">
            <w:pPr>
              <w:pStyle w:val="GOSTTablenorm"/>
              <w:rPr>
                <w:szCs w:val="22"/>
              </w:rPr>
            </w:pPr>
            <w:r w:rsidRPr="00901A60">
              <w:rPr>
                <w:szCs w:val="22"/>
              </w:rPr>
              <w:t>N(20.2)</w:t>
            </w:r>
          </w:p>
        </w:tc>
        <w:tc>
          <w:tcPr>
            <w:tcW w:w="567" w:type="dxa"/>
          </w:tcPr>
          <w:p w14:paraId="4129DA92" w14:textId="77777777" w:rsidR="006310AA" w:rsidRPr="00901A60" w:rsidRDefault="00F94B41">
            <w:pPr>
              <w:pStyle w:val="GOSTTablenorm"/>
              <w:jc w:val="center"/>
              <w:rPr>
                <w:szCs w:val="22"/>
              </w:rPr>
            </w:pPr>
            <w:r w:rsidRPr="00901A60">
              <w:rPr>
                <w:szCs w:val="22"/>
              </w:rPr>
              <w:t>Н</w:t>
            </w:r>
          </w:p>
        </w:tc>
        <w:tc>
          <w:tcPr>
            <w:tcW w:w="3963" w:type="dxa"/>
          </w:tcPr>
          <w:p w14:paraId="7DB2E9A7" w14:textId="2070D5C9" w:rsidR="006310AA" w:rsidRPr="00901A60" w:rsidRDefault="00F94B41">
            <w:pPr>
              <w:pStyle w:val="GOSTTablenorm"/>
            </w:pPr>
            <w:r w:rsidRPr="00901A60">
              <w:t xml:space="preserve">Указываются заблокированные лимиты бюджетных обязательств на второй год планового периода по соответствующему коду </w:t>
            </w:r>
            <w:r w:rsidR="000B314F" w:rsidRPr="00901A60">
              <w:t>классификации расходов бюджетов</w:t>
            </w:r>
          </w:p>
        </w:tc>
      </w:tr>
      <w:tr w:rsidR="006310AA" w:rsidRPr="00901A60" w14:paraId="7022BC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B3DDD50" w14:textId="77777777" w:rsidR="006310AA" w:rsidRPr="00901A60" w:rsidRDefault="00F94B41">
            <w:pPr>
              <w:pStyle w:val="GOSTTablenorm"/>
            </w:pPr>
            <w:r w:rsidRPr="00901A60">
              <w:t>Заблокировано. На плановый период. Третий год</w:t>
            </w:r>
          </w:p>
        </w:tc>
        <w:tc>
          <w:tcPr>
            <w:tcW w:w="1701" w:type="dxa"/>
          </w:tcPr>
          <w:p w14:paraId="4F600B25" w14:textId="77777777" w:rsidR="006310AA" w:rsidRPr="00901A60" w:rsidRDefault="00F94B41">
            <w:pPr>
              <w:pStyle w:val="GOSTTablenorm"/>
              <w:rPr>
                <w:szCs w:val="22"/>
                <w:lang w:val="en-US"/>
              </w:rPr>
            </w:pPr>
            <w:r w:rsidRPr="00901A60">
              <w:rPr>
                <w:szCs w:val="22"/>
              </w:rPr>
              <w:t>G_S2_1_D_C11</w:t>
            </w:r>
            <w:r w:rsidRPr="00901A60">
              <w:rPr>
                <w:szCs w:val="22"/>
                <w:lang w:val="en-US"/>
              </w:rPr>
              <w:t>_2</w:t>
            </w:r>
          </w:p>
        </w:tc>
        <w:tc>
          <w:tcPr>
            <w:tcW w:w="567" w:type="dxa"/>
          </w:tcPr>
          <w:p w14:paraId="3298766A" w14:textId="77777777" w:rsidR="006310AA" w:rsidRPr="00901A60" w:rsidRDefault="00F94B41">
            <w:pPr>
              <w:pStyle w:val="GOSTTablenorm"/>
              <w:jc w:val="center"/>
              <w:rPr>
                <w:szCs w:val="22"/>
              </w:rPr>
            </w:pPr>
            <w:r w:rsidRPr="00901A60">
              <w:rPr>
                <w:szCs w:val="22"/>
              </w:rPr>
              <w:t>П</w:t>
            </w:r>
          </w:p>
        </w:tc>
        <w:tc>
          <w:tcPr>
            <w:tcW w:w="1134" w:type="dxa"/>
          </w:tcPr>
          <w:p w14:paraId="1E039089" w14:textId="77777777" w:rsidR="006310AA" w:rsidRPr="00901A60" w:rsidRDefault="00F94B41">
            <w:pPr>
              <w:pStyle w:val="GOSTTablenorm"/>
              <w:rPr>
                <w:szCs w:val="22"/>
              </w:rPr>
            </w:pPr>
            <w:r w:rsidRPr="00901A60">
              <w:rPr>
                <w:szCs w:val="22"/>
              </w:rPr>
              <w:t>N(20.2)</w:t>
            </w:r>
          </w:p>
        </w:tc>
        <w:tc>
          <w:tcPr>
            <w:tcW w:w="567" w:type="dxa"/>
          </w:tcPr>
          <w:p w14:paraId="09CC8AF3" w14:textId="77777777" w:rsidR="006310AA" w:rsidRPr="00901A60" w:rsidRDefault="00F94B41">
            <w:pPr>
              <w:pStyle w:val="GOSTTablenorm"/>
              <w:jc w:val="center"/>
              <w:rPr>
                <w:szCs w:val="22"/>
              </w:rPr>
            </w:pPr>
            <w:r w:rsidRPr="00901A60">
              <w:rPr>
                <w:szCs w:val="22"/>
              </w:rPr>
              <w:t>Н</w:t>
            </w:r>
          </w:p>
        </w:tc>
        <w:tc>
          <w:tcPr>
            <w:tcW w:w="3963" w:type="dxa"/>
          </w:tcPr>
          <w:p w14:paraId="06FB4214" w14:textId="061CBC07" w:rsidR="006310AA" w:rsidRPr="00901A60" w:rsidRDefault="00F94B41">
            <w:pPr>
              <w:pStyle w:val="GOSTTablenorm"/>
            </w:pPr>
            <w:r w:rsidRPr="00901A60">
              <w:t xml:space="preserve">Указываются заблокированные лимиты бюджетных обязательств на третий год очередного планового периода по соответствующему коду </w:t>
            </w:r>
            <w:r w:rsidR="000B314F" w:rsidRPr="00901A60">
              <w:t>классификации расходов бюджетов</w:t>
            </w:r>
          </w:p>
        </w:tc>
      </w:tr>
      <w:tr w:rsidR="006310AA" w:rsidRPr="00901A60" w14:paraId="52D53F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FB0EB04" w14:textId="77777777" w:rsidR="006310AA" w:rsidRPr="00901A60" w:rsidRDefault="00F94B41">
            <w:pPr>
              <w:pStyle w:val="GOSTTablenorm"/>
            </w:pPr>
            <w:r w:rsidRPr="00901A60">
              <w:t>Подлежит распределению с учетом заблокированных. На текущий финансовый год</w:t>
            </w:r>
          </w:p>
        </w:tc>
        <w:tc>
          <w:tcPr>
            <w:tcW w:w="1701" w:type="dxa"/>
          </w:tcPr>
          <w:p w14:paraId="4134F8A8" w14:textId="77777777" w:rsidR="006310AA" w:rsidRPr="00901A60" w:rsidRDefault="00F94B41">
            <w:pPr>
              <w:pStyle w:val="GOSTTablenorm"/>
              <w:rPr>
                <w:szCs w:val="22"/>
                <w:lang w:val="en-US"/>
              </w:rPr>
            </w:pPr>
            <w:r w:rsidRPr="00901A60">
              <w:rPr>
                <w:szCs w:val="22"/>
              </w:rPr>
              <w:t>G_S2_1_D_C11</w:t>
            </w:r>
            <w:r w:rsidRPr="00901A60">
              <w:rPr>
                <w:szCs w:val="22"/>
                <w:lang w:val="en-US"/>
              </w:rPr>
              <w:t>_3</w:t>
            </w:r>
          </w:p>
        </w:tc>
        <w:tc>
          <w:tcPr>
            <w:tcW w:w="567" w:type="dxa"/>
          </w:tcPr>
          <w:p w14:paraId="283416C8" w14:textId="77777777" w:rsidR="006310AA" w:rsidRPr="00901A60" w:rsidRDefault="00F94B41">
            <w:pPr>
              <w:pStyle w:val="GOSTTablenorm"/>
              <w:jc w:val="center"/>
              <w:rPr>
                <w:szCs w:val="22"/>
              </w:rPr>
            </w:pPr>
            <w:r w:rsidRPr="00901A60">
              <w:rPr>
                <w:szCs w:val="22"/>
              </w:rPr>
              <w:t>П</w:t>
            </w:r>
          </w:p>
        </w:tc>
        <w:tc>
          <w:tcPr>
            <w:tcW w:w="1134" w:type="dxa"/>
          </w:tcPr>
          <w:p w14:paraId="715AB0A6" w14:textId="77777777" w:rsidR="006310AA" w:rsidRPr="00901A60" w:rsidRDefault="00F94B41">
            <w:pPr>
              <w:pStyle w:val="GOSTTablenorm"/>
              <w:rPr>
                <w:szCs w:val="22"/>
              </w:rPr>
            </w:pPr>
            <w:r w:rsidRPr="00901A60">
              <w:rPr>
                <w:szCs w:val="22"/>
              </w:rPr>
              <w:t>N(20.2)</w:t>
            </w:r>
          </w:p>
        </w:tc>
        <w:tc>
          <w:tcPr>
            <w:tcW w:w="567" w:type="dxa"/>
          </w:tcPr>
          <w:p w14:paraId="3F37C0C6" w14:textId="77777777" w:rsidR="006310AA" w:rsidRPr="00901A60" w:rsidRDefault="00F94B41">
            <w:pPr>
              <w:pStyle w:val="GOSTTablenorm"/>
              <w:jc w:val="center"/>
              <w:rPr>
                <w:szCs w:val="22"/>
              </w:rPr>
            </w:pPr>
            <w:r w:rsidRPr="00901A60">
              <w:rPr>
                <w:szCs w:val="22"/>
              </w:rPr>
              <w:t>Н</w:t>
            </w:r>
          </w:p>
        </w:tc>
        <w:tc>
          <w:tcPr>
            <w:tcW w:w="3963" w:type="dxa"/>
          </w:tcPr>
          <w:p w14:paraId="58EB3821" w14:textId="40FC0C95" w:rsidR="006310AA" w:rsidRPr="00901A60" w:rsidRDefault="00F94B41">
            <w:pPr>
              <w:pStyle w:val="GOSTTablenorm"/>
              <w:rPr>
                <w:szCs w:val="22"/>
              </w:rPr>
            </w:pPr>
            <w:r w:rsidRPr="00901A60">
              <w:rPr>
                <w:szCs w:val="22"/>
              </w:rPr>
              <w:t xml:space="preserve">Указывается объем лимитов бюджетных обязательств на текущий финансовый год, подлежащих распределению ГРБС (РБС) по находящимся в его ведении распорядителям </w:t>
            </w:r>
            <w:r w:rsidR="000B314F" w:rsidRPr="00901A60">
              <w:rPr>
                <w:szCs w:val="22"/>
              </w:rPr>
              <w:t>и получателям бюджетных средств</w:t>
            </w:r>
          </w:p>
        </w:tc>
      </w:tr>
      <w:tr w:rsidR="006310AA" w:rsidRPr="00901A60" w14:paraId="27545D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9FC7D73" w14:textId="77777777" w:rsidR="006310AA" w:rsidRPr="00901A60" w:rsidRDefault="00F94B41">
            <w:pPr>
              <w:pStyle w:val="GOSTTablenorm"/>
            </w:pPr>
            <w:r w:rsidRPr="00901A60">
              <w:t>Подлежит распределению с учетом заблокированных. На плановый период. Первый год</w:t>
            </w:r>
          </w:p>
        </w:tc>
        <w:tc>
          <w:tcPr>
            <w:tcW w:w="1701" w:type="dxa"/>
          </w:tcPr>
          <w:p w14:paraId="46657B8B" w14:textId="77777777" w:rsidR="006310AA" w:rsidRPr="00901A60" w:rsidRDefault="00F94B41">
            <w:pPr>
              <w:pStyle w:val="GOSTTablenorm"/>
              <w:rPr>
                <w:szCs w:val="22"/>
                <w:lang w:val="en-US"/>
              </w:rPr>
            </w:pPr>
            <w:r w:rsidRPr="00901A60">
              <w:rPr>
                <w:szCs w:val="22"/>
              </w:rPr>
              <w:t>G_S2_1_D_C11</w:t>
            </w:r>
            <w:r w:rsidRPr="00901A60">
              <w:rPr>
                <w:szCs w:val="22"/>
                <w:lang w:val="en-US"/>
              </w:rPr>
              <w:t>_4</w:t>
            </w:r>
          </w:p>
        </w:tc>
        <w:tc>
          <w:tcPr>
            <w:tcW w:w="567" w:type="dxa"/>
          </w:tcPr>
          <w:p w14:paraId="3E416A60" w14:textId="77777777" w:rsidR="006310AA" w:rsidRPr="00901A60" w:rsidRDefault="00F94B41">
            <w:pPr>
              <w:pStyle w:val="GOSTTablenorm"/>
              <w:jc w:val="center"/>
              <w:rPr>
                <w:szCs w:val="22"/>
              </w:rPr>
            </w:pPr>
            <w:r w:rsidRPr="00901A60">
              <w:rPr>
                <w:szCs w:val="22"/>
              </w:rPr>
              <w:t>П</w:t>
            </w:r>
          </w:p>
        </w:tc>
        <w:tc>
          <w:tcPr>
            <w:tcW w:w="1134" w:type="dxa"/>
          </w:tcPr>
          <w:p w14:paraId="6E9AA769" w14:textId="77777777" w:rsidR="006310AA" w:rsidRPr="00901A60" w:rsidRDefault="00F94B41">
            <w:pPr>
              <w:pStyle w:val="GOSTTablenorm"/>
              <w:rPr>
                <w:szCs w:val="22"/>
              </w:rPr>
            </w:pPr>
            <w:r w:rsidRPr="00901A60">
              <w:rPr>
                <w:szCs w:val="22"/>
              </w:rPr>
              <w:t>N(20.2)</w:t>
            </w:r>
          </w:p>
        </w:tc>
        <w:tc>
          <w:tcPr>
            <w:tcW w:w="567" w:type="dxa"/>
          </w:tcPr>
          <w:p w14:paraId="3E154C60" w14:textId="77777777" w:rsidR="006310AA" w:rsidRPr="00901A60" w:rsidRDefault="00F94B41">
            <w:pPr>
              <w:pStyle w:val="GOSTTablenorm"/>
              <w:jc w:val="center"/>
              <w:rPr>
                <w:szCs w:val="22"/>
              </w:rPr>
            </w:pPr>
            <w:r w:rsidRPr="00901A60">
              <w:rPr>
                <w:szCs w:val="22"/>
              </w:rPr>
              <w:t>Н</w:t>
            </w:r>
          </w:p>
        </w:tc>
        <w:tc>
          <w:tcPr>
            <w:tcW w:w="3963" w:type="dxa"/>
          </w:tcPr>
          <w:p w14:paraId="521FC1A3" w14:textId="3FC4911E" w:rsidR="006310AA" w:rsidRPr="00901A60" w:rsidRDefault="00F94B41">
            <w:pPr>
              <w:pStyle w:val="GOSTTablenorm"/>
              <w:rPr>
                <w:szCs w:val="22"/>
              </w:rPr>
            </w:pPr>
            <w:r w:rsidRPr="00901A60">
              <w:rPr>
                <w:szCs w:val="22"/>
              </w:rPr>
              <w:t xml:space="preserve">Указывается объем лимитов бюджетных обязательств на первый год планового периода, подлежащих распределению ГРБС (РБС) по находящимся в его ведении распорядителям </w:t>
            </w:r>
            <w:r w:rsidR="000B314F" w:rsidRPr="00901A60">
              <w:rPr>
                <w:szCs w:val="22"/>
              </w:rPr>
              <w:t>и получателям бюджетных средств</w:t>
            </w:r>
          </w:p>
        </w:tc>
      </w:tr>
      <w:tr w:rsidR="006310AA" w:rsidRPr="00901A60" w14:paraId="23C9DDA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AA6693B" w14:textId="77777777" w:rsidR="006310AA" w:rsidRPr="00901A60" w:rsidRDefault="00F94B41">
            <w:pPr>
              <w:pStyle w:val="GOSTTablenorm"/>
            </w:pPr>
            <w:r w:rsidRPr="00901A60">
              <w:t>Подлежит распределению с учетом заблокированных. На плановый период. Второй год</w:t>
            </w:r>
          </w:p>
        </w:tc>
        <w:tc>
          <w:tcPr>
            <w:tcW w:w="1701" w:type="dxa"/>
          </w:tcPr>
          <w:p w14:paraId="0D1FF0BA" w14:textId="77777777" w:rsidR="006310AA" w:rsidRPr="00901A60" w:rsidRDefault="00F94B41">
            <w:pPr>
              <w:pStyle w:val="GOSTTablenorm"/>
              <w:rPr>
                <w:szCs w:val="22"/>
                <w:lang w:val="en-US"/>
              </w:rPr>
            </w:pPr>
            <w:r w:rsidRPr="00901A60">
              <w:rPr>
                <w:szCs w:val="22"/>
              </w:rPr>
              <w:t>G_S2_1_D_C11</w:t>
            </w:r>
            <w:r w:rsidRPr="00901A60">
              <w:rPr>
                <w:szCs w:val="22"/>
                <w:lang w:val="en-US"/>
              </w:rPr>
              <w:t>_5</w:t>
            </w:r>
          </w:p>
        </w:tc>
        <w:tc>
          <w:tcPr>
            <w:tcW w:w="567" w:type="dxa"/>
          </w:tcPr>
          <w:p w14:paraId="1D62BF74" w14:textId="77777777" w:rsidR="006310AA" w:rsidRPr="00901A60" w:rsidRDefault="00F94B41">
            <w:pPr>
              <w:pStyle w:val="GOSTTablenorm"/>
              <w:jc w:val="center"/>
              <w:rPr>
                <w:szCs w:val="22"/>
              </w:rPr>
            </w:pPr>
            <w:r w:rsidRPr="00901A60">
              <w:rPr>
                <w:szCs w:val="22"/>
              </w:rPr>
              <w:t>П</w:t>
            </w:r>
          </w:p>
        </w:tc>
        <w:tc>
          <w:tcPr>
            <w:tcW w:w="1134" w:type="dxa"/>
          </w:tcPr>
          <w:p w14:paraId="70577B3C" w14:textId="77777777" w:rsidR="006310AA" w:rsidRPr="00901A60" w:rsidRDefault="00F94B41">
            <w:pPr>
              <w:pStyle w:val="GOSTTablenorm"/>
              <w:rPr>
                <w:szCs w:val="22"/>
              </w:rPr>
            </w:pPr>
            <w:r w:rsidRPr="00901A60">
              <w:rPr>
                <w:szCs w:val="22"/>
              </w:rPr>
              <w:t>N(20.2)</w:t>
            </w:r>
          </w:p>
        </w:tc>
        <w:tc>
          <w:tcPr>
            <w:tcW w:w="567" w:type="dxa"/>
          </w:tcPr>
          <w:p w14:paraId="671FB28B" w14:textId="77777777" w:rsidR="006310AA" w:rsidRPr="00901A60" w:rsidRDefault="00F94B41">
            <w:pPr>
              <w:pStyle w:val="GOSTTablenorm"/>
              <w:jc w:val="center"/>
              <w:rPr>
                <w:szCs w:val="22"/>
              </w:rPr>
            </w:pPr>
            <w:r w:rsidRPr="00901A60">
              <w:rPr>
                <w:szCs w:val="22"/>
              </w:rPr>
              <w:t>Н</w:t>
            </w:r>
          </w:p>
        </w:tc>
        <w:tc>
          <w:tcPr>
            <w:tcW w:w="3963" w:type="dxa"/>
          </w:tcPr>
          <w:p w14:paraId="4611612D" w14:textId="62DA95FA" w:rsidR="006310AA" w:rsidRPr="00901A60" w:rsidRDefault="00F94B41">
            <w:pPr>
              <w:pStyle w:val="GOSTTablenorm"/>
              <w:rPr>
                <w:szCs w:val="22"/>
              </w:rPr>
            </w:pPr>
            <w:r w:rsidRPr="00901A60">
              <w:rPr>
                <w:szCs w:val="22"/>
              </w:rPr>
              <w:t xml:space="preserve">Указывается объем лимитов бюджетных обязательств на второй год планового периода, подлежащих распределению ГРБС (РБС) по находящимся в его ведении распорядителям </w:t>
            </w:r>
            <w:r w:rsidR="000B314F" w:rsidRPr="00901A60">
              <w:rPr>
                <w:szCs w:val="22"/>
              </w:rPr>
              <w:t>и получателям бюджетных средств</w:t>
            </w:r>
          </w:p>
        </w:tc>
      </w:tr>
      <w:tr w:rsidR="006310AA" w:rsidRPr="00901A60" w14:paraId="7C33CEA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2493580" w14:textId="77777777" w:rsidR="006310AA" w:rsidRPr="00901A60" w:rsidRDefault="00F94B41">
            <w:pPr>
              <w:pStyle w:val="GOSTTablenorm"/>
            </w:pPr>
            <w:r w:rsidRPr="00901A60">
              <w:t xml:space="preserve">Подлежит распределению с учетом заблокированных. На плановый </w:t>
            </w:r>
            <w:r w:rsidRPr="00901A60">
              <w:lastRenderedPageBreak/>
              <w:t>период. Третий год</w:t>
            </w:r>
          </w:p>
        </w:tc>
        <w:tc>
          <w:tcPr>
            <w:tcW w:w="1701" w:type="dxa"/>
          </w:tcPr>
          <w:p w14:paraId="1D961D35" w14:textId="77777777" w:rsidR="006310AA" w:rsidRPr="00901A60" w:rsidRDefault="00F94B41">
            <w:pPr>
              <w:pStyle w:val="GOSTTablenorm"/>
              <w:rPr>
                <w:szCs w:val="22"/>
                <w:lang w:val="en-US"/>
              </w:rPr>
            </w:pPr>
            <w:r w:rsidRPr="00901A60">
              <w:rPr>
                <w:szCs w:val="22"/>
              </w:rPr>
              <w:lastRenderedPageBreak/>
              <w:t>G_S2_1_D_C11</w:t>
            </w:r>
            <w:r w:rsidRPr="00901A60">
              <w:rPr>
                <w:szCs w:val="22"/>
                <w:lang w:val="en-US"/>
              </w:rPr>
              <w:t>_6</w:t>
            </w:r>
          </w:p>
        </w:tc>
        <w:tc>
          <w:tcPr>
            <w:tcW w:w="567" w:type="dxa"/>
          </w:tcPr>
          <w:p w14:paraId="22EB4C74" w14:textId="77777777" w:rsidR="006310AA" w:rsidRPr="00901A60" w:rsidRDefault="00F94B41">
            <w:pPr>
              <w:pStyle w:val="GOSTTablenorm"/>
              <w:jc w:val="center"/>
              <w:rPr>
                <w:szCs w:val="22"/>
              </w:rPr>
            </w:pPr>
            <w:r w:rsidRPr="00901A60">
              <w:rPr>
                <w:szCs w:val="22"/>
              </w:rPr>
              <w:t>П</w:t>
            </w:r>
          </w:p>
        </w:tc>
        <w:tc>
          <w:tcPr>
            <w:tcW w:w="1134" w:type="dxa"/>
          </w:tcPr>
          <w:p w14:paraId="37E0BB95" w14:textId="77777777" w:rsidR="006310AA" w:rsidRPr="00901A60" w:rsidRDefault="00F94B41">
            <w:pPr>
              <w:pStyle w:val="GOSTTablenorm"/>
              <w:rPr>
                <w:szCs w:val="22"/>
              </w:rPr>
            </w:pPr>
            <w:r w:rsidRPr="00901A60">
              <w:rPr>
                <w:szCs w:val="22"/>
              </w:rPr>
              <w:t>N(20.2)</w:t>
            </w:r>
          </w:p>
        </w:tc>
        <w:tc>
          <w:tcPr>
            <w:tcW w:w="567" w:type="dxa"/>
          </w:tcPr>
          <w:p w14:paraId="43891ADF" w14:textId="77777777" w:rsidR="006310AA" w:rsidRPr="00901A60" w:rsidRDefault="00F94B41">
            <w:pPr>
              <w:pStyle w:val="GOSTTablenorm"/>
              <w:jc w:val="center"/>
              <w:rPr>
                <w:szCs w:val="22"/>
              </w:rPr>
            </w:pPr>
            <w:r w:rsidRPr="00901A60">
              <w:rPr>
                <w:szCs w:val="22"/>
              </w:rPr>
              <w:t>Н</w:t>
            </w:r>
          </w:p>
        </w:tc>
        <w:tc>
          <w:tcPr>
            <w:tcW w:w="3963" w:type="dxa"/>
          </w:tcPr>
          <w:p w14:paraId="7DD8AB62" w14:textId="1FF54F27" w:rsidR="006310AA" w:rsidRPr="00901A60" w:rsidRDefault="00F94B41">
            <w:pPr>
              <w:pStyle w:val="GOSTTablenorm"/>
              <w:rPr>
                <w:szCs w:val="22"/>
              </w:rPr>
            </w:pPr>
            <w:r w:rsidRPr="00901A60">
              <w:rPr>
                <w:szCs w:val="22"/>
              </w:rPr>
              <w:t xml:space="preserve">Указывается объем лимитов бюджетных обязательств на третий год очередного планового периода, подлежащих распределению ГРБС (РБС) по находящимся в его ведении </w:t>
            </w:r>
            <w:r w:rsidRPr="00901A60">
              <w:rPr>
                <w:szCs w:val="22"/>
              </w:rPr>
              <w:lastRenderedPageBreak/>
              <w:t>распорядителям и получателям бюджет</w:t>
            </w:r>
            <w:r w:rsidR="000B314F" w:rsidRPr="00901A60">
              <w:rPr>
                <w:szCs w:val="22"/>
              </w:rPr>
              <w:t>ных средств</w:t>
            </w:r>
          </w:p>
        </w:tc>
      </w:tr>
      <w:tr w:rsidR="006310AA" w:rsidRPr="00901A60" w14:paraId="195D5F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A8BC6D7" w14:textId="77777777" w:rsidR="006310AA" w:rsidRPr="00901A60" w:rsidRDefault="00F94B41">
            <w:pPr>
              <w:pStyle w:val="GOSTTablenorm"/>
            </w:pPr>
            <w:r w:rsidRPr="00901A60">
              <w:lastRenderedPageBreak/>
              <w:t>Примечание</w:t>
            </w:r>
          </w:p>
        </w:tc>
        <w:tc>
          <w:tcPr>
            <w:tcW w:w="1701" w:type="dxa"/>
          </w:tcPr>
          <w:p w14:paraId="0F580EC9" w14:textId="77777777" w:rsidR="006310AA" w:rsidRPr="00901A60" w:rsidRDefault="00F94B41">
            <w:pPr>
              <w:pStyle w:val="GOSTTablenorm"/>
              <w:rPr>
                <w:szCs w:val="22"/>
              </w:rPr>
            </w:pPr>
            <w:r w:rsidRPr="00901A60">
              <w:rPr>
                <w:szCs w:val="22"/>
              </w:rPr>
              <w:t>G_S2_1_D_C12</w:t>
            </w:r>
          </w:p>
        </w:tc>
        <w:tc>
          <w:tcPr>
            <w:tcW w:w="567" w:type="dxa"/>
          </w:tcPr>
          <w:p w14:paraId="403BDEFB" w14:textId="77777777" w:rsidR="006310AA" w:rsidRPr="00901A60" w:rsidRDefault="00F94B41">
            <w:pPr>
              <w:pStyle w:val="GOSTTablenorm"/>
              <w:jc w:val="center"/>
              <w:rPr>
                <w:szCs w:val="22"/>
              </w:rPr>
            </w:pPr>
            <w:r w:rsidRPr="00901A60">
              <w:rPr>
                <w:szCs w:val="22"/>
              </w:rPr>
              <w:t>П</w:t>
            </w:r>
          </w:p>
        </w:tc>
        <w:tc>
          <w:tcPr>
            <w:tcW w:w="1134" w:type="dxa"/>
          </w:tcPr>
          <w:p w14:paraId="53E6123B" w14:textId="77777777" w:rsidR="006310AA" w:rsidRPr="00901A60" w:rsidRDefault="00F94B41">
            <w:pPr>
              <w:pStyle w:val="GOSTTablenorm"/>
              <w:rPr>
                <w:szCs w:val="22"/>
              </w:rPr>
            </w:pPr>
            <w:r w:rsidRPr="00901A60">
              <w:rPr>
                <w:szCs w:val="22"/>
              </w:rPr>
              <w:t>Т(1-254)</w:t>
            </w:r>
          </w:p>
        </w:tc>
        <w:tc>
          <w:tcPr>
            <w:tcW w:w="567" w:type="dxa"/>
          </w:tcPr>
          <w:p w14:paraId="3C56537A" w14:textId="77777777" w:rsidR="006310AA" w:rsidRPr="00901A60" w:rsidRDefault="00F94B41">
            <w:pPr>
              <w:pStyle w:val="GOSTTablenorm"/>
              <w:jc w:val="center"/>
              <w:rPr>
                <w:szCs w:val="22"/>
              </w:rPr>
            </w:pPr>
            <w:r w:rsidRPr="00901A60">
              <w:rPr>
                <w:szCs w:val="22"/>
              </w:rPr>
              <w:t>Н</w:t>
            </w:r>
          </w:p>
        </w:tc>
        <w:tc>
          <w:tcPr>
            <w:tcW w:w="3963" w:type="dxa"/>
          </w:tcPr>
          <w:p w14:paraId="56CD3454" w14:textId="555B12A6" w:rsidR="006310AA" w:rsidRPr="00901A60" w:rsidRDefault="00F94B41">
            <w:pPr>
              <w:pStyle w:val="GOSTTablenorm"/>
              <w:rPr>
                <w:szCs w:val="22"/>
              </w:rPr>
            </w:pPr>
            <w:r w:rsidRPr="00901A60">
              <w:rPr>
                <w:szCs w:val="22"/>
              </w:rPr>
              <w:t>Указывается информация, необходимая для исполнения бюджета. 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rsidRPr="00901A60">
              <w:rPr>
                <w:szCs w:val="22"/>
              </w:rPr>
              <w:t>ого фонда Российской Федерации)</w:t>
            </w:r>
          </w:p>
        </w:tc>
      </w:tr>
    </w:tbl>
    <w:p w14:paraId="2E264576" w14:textId="77777777" w:rsidR="006310AA" w:rsidRPr="00901A60" w:rsidRDefault="00F94B41" w:rsidP="00F94B41">
      <w:pPr>
        <w:pStyle w:val="31"/>
        <w:keepNext w:val="0"/>
        <w:keepLines w:val="0"/>
        <w:widowControl w:val="0"/>
        <w:numPr>
          <w:ilvl w:val="2"/>
          <w:numId w:val="79"/>
        </w:numPr>
        <w:tabs>
          <w:tab w:val="num" w:pos="720"/>
        </w:tabs>
        <w:ind w:left="720"/>
      </w:pPr>
      <w:bookmarkStart w:id="6869" w:name="_Toc59456648"/>
      <w:bookmarkStart w:id="6870" w:name="_Toc217652622"/>
      <w:r w:rsidRPr="00901A60">
        <w:t>Описание комплексного типа «tR_785_G_S2_2_D»</w:t>
      </w:r>
      <w:bookmarkEnd w:id="6869"/>
      <w:bookmarkEnd w:id="6870"/>
    </w:p>
    <w:p w14:paraId="0D439909" w14:textId="77777777" w:rsidR="006310AA" w:rsidRPr="00901A60" w:rsidRDefault="00F94B41">
      <w:pPr>
        <w:widowControl w:val="0"/>
        <w:spacing w:before="60" w:after="60"/>
        <w:ind w:firstLine="709"/>
      </w:pPr>
      <w:r w:rsidRPr="00901A60">
        <w:t xml:space="preserve">Описание </w:t>
      </w:r>
      <w:r w:rsidRPr="00901A60">
        <w:rPr>
          <w:szCs w:val="24"/>
        </w:rPr>
        <w:t>комплексного типа «tR_785_G_S2_2_D» блока «</w:t>
      </w:r>
      <w:r w:rsidRPr="00901A60">
        <w:t>2.2. Лимиты бюджетных обязательств за счет связанных иностранных кредитов в текущем финансовом году</w:t>
      </w:r>
      <w:r w:rsidRPr="00901A60">
        <w:rPr>
          <w:szCs w:val="24"/>
        </w:rPr>
        <w:t>».</w:t>
      </w:r>
    </w:p>
    <w:p w14:paraId="7552A796" w14:textId="21FDAC09"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71" w:name="_Ref56613354"/>
      <w:bookmarkStart w:id="6872" w:name="_Toc217652166"/>
      <w:r w:rsidR="00D21171">
        <w:rPr>
          <w:noProof/>
        </w:rPr>
        <w:t>329</w:t>
      </w:r>
      <w:bookmarkEnd w:id="687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R_785_G_S2_2_D</w:t>
      </w:r>
      <w:r w:rsidR="00F94B41" w:rsidRPr="00901A60">
        <w:t>»</w:t>
      </w:r>
      <w:bookmarkEnd w:id="687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71BA48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EF423F8"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714D24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4D50C38" w14:textId="77777777" w:rsidR="006310AA" w:rsidRPr="00901A60" w:rsidRDefault="00F94B41">
            <w:pPr>
              <w:pStyle w:val="GOSTTableHead"/>
              <w:spacing w:line="240" w:lineRule="auto"/>
              <w:ind w:left="0" w:right="0"/>
            </w:pPr>
            <w:r w:rsidRPr="00901A60">
              <w:t>Тип</w:t>
            </w:r>
          </w:p>
        </w:tc>
        <w:tc>
          <w:tcPr>
            <w:tcW w:w="1134" w:type="dxa"/>
          </w:tcPr>
          <w:p w14:paraId="2C42B35C" w14:textId="77777777" w:rsidR="006310AA" w:rsidRPr="00901A60" w:rsidRDefault="00F94B41">
            <w:pPr>
              <w:pStyle w:val="GOSTTableHead"/>
              <w:spacing w:line="240" w:lineRule="auto"/>
              <w:ind w:left="0" w:right="0"/>
            </w:pPr>
            <w:r w:rsidRPr="00901A60">
              <w:t>Формат элемента</w:t>
            </w:r>
          </w:p>
        </w:tc>
        <w:tc>
          <w:tcPr>
            <w:tcW w:w="567" w:type="dxa"/>
          </w:tcPr>
          <w:p w14:paraId="15E7A35F" w14:textId="77777777" w:rsidR="006310AA" w:rsidRPr="00901A60" w:rsidRDefault="00F94B41">
            <w:pPr>
              <w:pStyle w:val="GOSTTableHead"/>
              <w:spacing w:line="240" w:lineRule="auto"/>
              <w:ind w:left="0" w:right="0"/>
            </w:pPr>
            <w:r w:rsidRPr="00901A60">
              <w:t>Обязательность</w:t>
            </w:r>
          </w:p>
        </w:tc>
        <w:tc>
          <w:tcPr>
            <w:tcW w:w="3963" w:type="dxa"/>
          </w:tcPr>
          <w:p w14:paraId="727329E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01957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A841455" w14:textId="77777777" w:rsidR="006310AA" w:rsidRPr="00901A60" w:rsidRDefault="00F94B41">
            <w:pPr>
              <w:pStyle w:val="GOSTTablenorm"/>
            </w:pPr>
            <w:r w:rsidRPr="00901A60">
              <w:rPr>
                <w:lang w:val="en-US"/>
              </w:rPr>
              <w:t>t</w:t>
            </w:r>
            <w:r w:rsidRPr="00901A60">
              <w:t>R_785_G_S2_2_D</w:t>
            </w:r>
          </w:p>
        </w:tc>
        <w:tc>
          <w:tcPr>
            <w:tcW w:w="1701" w:type="dxa"/>
          </w:tcPr>
          <w:p w14:paraId="080CBE53" w14:textId="77777777" w:rsidR="006310AA" w:rsidRPr="00901A60" w:rsidRDefault="00F94B41">
            <w:pPr>
              <w:pStyle w:val="GOSTTablenorm"/>
              <w:rPr>
                <w:color w:val="000000"/>
              </w:rPr>
            </w:pPr>
            <w:r w:rsidRPr="00901A60">
              <w:rPr>
                <w:color w:val="000000"/>
              </w:rPr>
              <w:t>G_S2_2_D_ITEM</w:t>
            </w:r>
          </w:p>
        </w:tc>
        <w:tc>
          <w:tcPr>
            <w:tcW w:w="567" w:type="dxa"/>
          </w:tcPr>
          <w:p w14:paraId="6BEE2787" w14:textId="77777777" w:rsidR="006310AA" w:rsidRPr="00901A60" w:rsidRDefault="00F94B41">
            <w:pPr>
              <w:pStyle w:val="GOSTTablenorm"/>
              <w:jc w:val="center"/>
              <w:rPr>
                <w:lang w:val="en-US"/>
              </w:rPr>
            </w:pPr>
            <w:r w:rsidRPr="00901A60">
              <w:rPr>
                <w:lang w:val="en-US"/>
              </w:rPr>
              <w:t>C</w:t>
            </w:r>
          </w:p>
        </w:tc>
        <w:tc>
          <w:tcPr>
            <w:tcW w:w="1134" w:type="dxa"/>
          </w:tcPr>
          <w:p w14:paraId="2A6F5AC8" w14:textId="77777777" w:rsidR="006310AA" w:rsidRPr="00901A60" w:rsidRDefault="00F94B41">
            <w:pPr>
              <w:pStyle w:val="GOSTTablenorm"/>
              <w:rPr>
                <w:lang w:val="en-US"/>
              </w:rPr>
            </w:pPr>
            <w:r w:rsidRPr="00901A60">
              <w:rPr>
                <w:lang w:val="en-US"/>
              </w:rPr>
              <w:t>t</w:t>
            </w:r>
            <w:r w:rsidRPr="00901A60">
              <w:t>R_785_G_S2_2_D</w:t>
            </w:r>
            <w:r w:rsidRPr="00901A60">
              <w:rPr>
                <w:color w:val="000000"/>
              </w:rPr>
              <w:t>_ITEM</w:t>
            </w:r>
          </w:p>
        </w:tc>
        <w:tc>
          <w:tcPr>
            <w:tcW w:w="567" w:type="dxa"/>
          </w:tcPr>
          <w:p w14:paraId="0CFA8480"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01B9CDD0" w14:textId="40CA59A7"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_Ref56613505 \h  \* MERGEFORMAT </w:instrText>
            </w:r>
            <w:r w:rsidRPr="00901A60">
              <w:fldChar w:fldCharType="separate"/>
            </w:r>
            <w:r w:rsidR="00D21171">
              <w:t>330</w:t>
            </w:r>
            <w:r w:rsidRPr="00901A60">
              <w:fldChar w:fldCharType="end"/>
            </w:r>
          </w:p>
        </w:tc>
      </w:tr>
    </w:tbl>
    <w:p w14:paraId="77420A14" w14:textId="77777777" w:rsidR="006310AA" w:rsidRPr="00901A60" w:rsidRDefault="00F94B41" w:rsidP="00F94B41">
      <w:pPr>
        <w:pStyle w:val="31"/>
        <w:keepNext w:val="0"/>
        <w:keepLines w:val="0"/>
        <w:widowControl w:val="0"/>
        <w:numPr>
          <w:ilvl w:val="2"/>
          <w:numId w:val="79"/>
        </w:numPr>
        <w:tabs>
          <w:tab w:val="num" w:pos="720"/>
        </w:tabs>
        <w:ind w:left="720"/>
      </w:pPr>
      <w:bookmarkStart w:id="6873" w:name="_Toc59456649"/>
      <w:bookmarkStart w:id="6874" w:name="_Toc217652623"/>
      <w:r w:rsidRPr="00901A60">
        <w:t>Описание комплексного типа «tR_785_G_S2_2_D_ITEM»</w:t>
      </w:r>
      <w:bookmarkEnd w:id="6873"/>
      <w:bookmarkEnd w:id="6874"/>
    </w:p>
    <w:p w14:paraId="3B89AA63" w14:textId="77777777" w:rsidR="006310AA" w:rsidRPr="00901A60" w:rsidRDefault="00F94B41">
      <w:pPr>
        <w:widowControl w:val="0"/>
        <w:spacing w:before="60" w:after="60"/>
        <w:ind w:firstLine="709"/>
      </w:pPr>
      <w:r w:rsidRPr="00901A60">
        <w:t xml:space="preserve">Описание комплексного </w:t>
      </w:r>
      <w:r w:rsidRPr="00901A60">
        <w:rPr>
          <w:szCs w:val="24"/>
        </w:rPr>
        <w:t>типа «tR_785_G_S2_2_D_ITEM» блока «2.2. Лимиты бюджетных обязательств за счет связанных иностранных кредитов</w:t>
      </w:r>
      <w:r w:rsidRPr="00901A60">
        <w:t xml:space="preserve"> в текущем финансовом году</w:t>
      </w:r>
      <w:r w:rsidRPr="00901A60">
        <w:rPr>
          <w:szCs w:val="24"/>
        </w:rPr>
        <w:t xml:space="preserve"> (строки)».</w:t>
      </w:r>
    </w:p>
    <w:p w14:paraId="2B5A5B07" w14:textId="5E786C3A"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875" w:name="_Ref56613505"/>
      <w:bookmarkStart w:id="6876" w:name="_Toc217652167"/>
      <w:r w:rsidR="00D21171">
        <w:rPr>
          <w:noProof/>
        </w:rPr>
        <w:t>330</w:t>
      </w:r>
      <w:bookmarkEnd w:id="687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R_785_G_S2_2_D</w:t>
      </w:r>
      <w:r w:rsidR="00F94B41" w:rsidRPr="00901A60">
        <w:rPr>
          <w:color w:val="000000"/>
          <w:szCs w:val="22"/>
        </w:rPr>
        <w:t>_ITEM</w:t>
      </w:r>
      <w:r w:rsidR="00F94B41" w:rsidRPr="00901A60">
        <w:t>»</w:t>
      </w:r>
      <w:bookmarkEnd w:id="687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3E27C6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462E4D3"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0F13ED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20526FB" w14:textId="77777777" w:rsidR="006310AA" w:rsidRPr="00901A60" w:rsidRDefault="00F94B41">
            <w:pPr>
              <w:pStyle w:val="GOSTTableHead"/>
              <w:spacing w:line="240" w:lineRule="auto"/>
              <w:ind w:left="0" w:right="0"/>
            </w:pPr>
            <w:r w:rsidRPr="00901A60">
              <w:t>Тип</w:t>
            </w:r>
          </w:p>
        </w:tc>
        <w:tc>
          <w:tcPr>
            <w:tcW w:w="1134" w:type="dxa"/>
          </w:tcPr>
          <w:p w14:paraId="7AB559B3" w14:textId="77777777" w:rsidR="006310AA" w:rsidRPr="00901A60" w:rsidRDefault="00F94B41">
            <w:pPr>
              <w:pStyle w:val="GOSTTableHead"/>
              <w:spacing w:line="240" w:lineRule="auto"/>
              <w:ind w:left="0" w:right="0"/>
            </w:pPr>
            <w:r w:rsidRPr="00901A60">
              <w:t>Формат элемента</w:t>
            </w:r>
          </w:p>
        </w:tc>
        <w:tc>
          <w:tcPr>
            <w:tcW w:w="567" w:type="dxa"/>
          </w:tcPr>
          <w:p w14:paraId="1A3F2529" w14:textId="77777777" w:rsidR="006310AA" w:rsidRPr="00901A60" w:rsidRDefault="00F94B41">
            <w:pPr>
              <w:pStyle w:val="GOSTTableHead"/>
              <w:spacing w:line="240" w:lineRule="auto"/>
              <w:ind w:left="0" w:right="0"/>
            </w:pPr>
            <w:r w:rsidRPr="00901A60">
              <w:t>Обязательность</w:t>
            </w:r>
          </w:p>
        </w:tc>
        <w:tc>
          <w:tcPr>
            <w:tcW w:w="3963" w:type="dxa"/>
          </w:tcPr>
          <w:p w14:paraId="0381569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204C1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2CC1838"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1ACA0625" w14:textId="77777777" w:rsidR="006310AA" w:rsidRPr="00901A60" w:rsidRDefault="00F94B41">
            <w:pPr>
              <w:pStyle w:val="GOSTTablenorm"/>
              <w:rPr>
                <w:szCs w:val="22"/>
              </w:rPr>
            </w:pPr>
            <w:r w:rsidRPr="00901A60">
              <w:rPr>
                <w:szCs w:val="22"/>
              </w:rPr>
              <w:t>G_S2_2_D_C1</w:t>
            </w:r>
          </w:p>
        </w:tc>
        <w:tc>
          <w:tcPr>
            <w:tcW w:w="567" w:type="dxa"/>
          </w:tcPr>
          <w:p w14:paraId="535A7F33" w14:textId="77777777" w:rsidR="006310AA" w:rsidRPr="00901A60" w:rsidRDefault="00F94B41">
            <w:pPr>
              <w:pStyle w:val="GOSTTablenorm"/>
              <w:jc w:val="center"/>
              <w:rPr>
                <w:szCs w:val="22"/>
              </w:rPr>
            </w:pPr>
            <w:r w:rsidRPr="00901A60">
              <w:rPr>
                <w:szCs w:val="22"/>
              </w:rPr>
              <w:t>П</w:t>
            </w:r>
          </w:p>
        </w:tc>
        <w:tc>
          <w:tcPr>
            <w:tcW w:w="1134" w:type="dxa"/>
          </w:tcPr>
          <w:p w14:paraId="51CEA57D" w14:textId="77777777" w:rsidR="006310AA" w:rsidRPr="00901A60" w:rsidRDefault="00F94B41">
            <w:pPr>
              <w:pStyle w:val="GOSTTablenorm"/>
              <w:rPr>
                <w:szCs w:val="22"/>
              </w:rPr>
            </w:pPr>
            <w:r w:rsidRPr="00901A60">
              <w:rPr>
                <w:szCs w:val="22"/>
              </w:rPr>
              <w:t>Т(1-25)</w:t>
            </w:r>
          </w:p>
        </w:tc>
        <w:tc>
          <w:tcPr>
            <w:tcW w:w="567" w:type="dxa"/>
          </w:tcPr>
          <w:p w14:paraId="7FAF7DB4" w14:textId="77777777" w:rsidR="006310AA" w:rsidRPr="00901A60" w:rsidRDefault="00F94B41">
            <w:pPr>
              <w:pStyle w:val="GOSTTablenorm"/>
              <w:jc w:val="center"/>
              <w:rPr>
                <w:szCs w:val="22"/>
              </w:rPr>
            </w:pPr>
            <w:r w:rsidRPr="00901A60">
              <w:rPr>
                <w:szCs w:val="22"/>
              </w:rPr>
              <w:t>Н</w:t>
            </w:r>
          </w:p>
        </w:tc>
        <w:tc>
          <w:tcPr>
            <w:tcW w:w="3963" w:type="dxa"/>
          </w:tcPr>
          <w:p w14:paraId="7B270D96" w14:textId="122D0883" w:rsidR="006310AA" w:rsidRPr="00901A60" w:rsidRDefault="00F94B41" w:rsidP="000B314F">
            <w:pPr>
              <w:pStyle w:val="GOSTTablenorm"/>
              <w:rPr>
                <w:szCs w:val="22"/>
              </w:rPr>
            </w:pPr>
            <w:r w:rsidRPr="00901A60">
              <w:rPr>
                <w:szCs w:val="22"/>
              </w:rPr>
              <w:t xml:space="preserve">Указывается код объекта капитальных вложений (код мероприятия по </w:t>
            </w:r>
            <w:r w:rsidR="000B314F" w:rsidRPr="00901A60">
              <w:rPr>
                <w:szCs w:val="22"/>
              </w:rPr>
              <w:t>информатизации)</w:t>
            </w:r>
          </w:p>
          <w:p w14:paraId="244123BD" w14:textId="77777777" w:rsidR="006310AA" w:rsidRPr="00901A60" w:rsidRDefault="006310AA">
            <w:pPr>
              <w:pStyle w:val="GOSTTablenorm"/>
              <w:rPr>
                <w:szCs w:val="22"/>
              </w:rPr>
            </w:pPr>
          </w:p>
        </w:tc>
      </w:tr>
      <w:tr w:rsidR="006310AA" w:rsidRPr="00901A60" w14:paraId="15738D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B6E32AA" w14:textId="77777777" w:rsidR="006310AA" w:rsidRPr="00901A60" w:rsidRDefault="00F94B41">
            <w:pPr>
              <w:pStyle w:val="GOSTTablenorm"/>
            </w:pPr>
            <w:r w:rsidRPr="00901A60">
              <w:t>Код по БК</w:t>
            </w:r>
          </w:p>
        </w:tc>
        <w:tc>
          <w:tcPr>
            <w:tcW w:w="1701" w:type="dxa"/>
          </w:tcPr>
          <w:p w14:paraId="0D9A66D2" w14:textId="77777777" w:rsidR="006310AA" w:rsidRPr="00901A60" w:rsidRDefault="00F94B41">
            <w:pPr>
              <w:pStyle w:val="GOSTTablenorm"/>
              <w:rPr>
                <w:szCs w:val="22"/>
              </w:rPr>
            </w:pPr>
            <w:r w:rsidRPr="00901A60">
              <w:rPr>
                <w:szCs w:val="22"/>
              </w:rPr>
              <w:t>G_S2_2_D_C2</w:t>
            </w:r>
          </w:p>
        </w:tc>
        <w:tc>
          <w:tcPr>
            <w:tcW w:w="567" w:type="dxa"/>
          </w:tcPr>
          <w:p w14:paraId="77674F91" w14:textId="77777777" w:rsidR="006310AA" w:rsidRPr="00901A60" w:rsidRDefault="00F94B41">
            <w:pPr>
              <w:pStyle w:val="GOSTTablenorm"/>
              <w:jc w:val="center"/>
              <w:rPr>
                <w:szCs w:val="22"/>
              </w:rPr>
            </w:pPr>
            <w:r w:rsidRPr="00901A60">
              <w:rPr>
                <w:szCs w:val="22"/>
              </w:rPr>
              <w:t>П</w:t>
            </w:r>
          </w:p>
        </w:tc>
        <w:tc>
          <w:tcPr>
            <w:tcW w:w="1134" w:type="dxa"/>
          </w:tcPr>
          <w:p w14:paraId="5164603E" w14:textId="77777777" w:rsidR="006310AA" w:rsidRPr="00901A60" w:rsidRDefault="00F94B41">
            <w:pPr>
              <w:pStyle w:val="GOSTTablenorm"/>
              <w:rPr>
                <w:szCs w:val="22"/>
              </w:rPr>
            </w:pPr>
            <w:r w:rsidRPr="00901A60">
              <w:rPr>
                <w:szCs w:val="22"/>
              </w:rPr>
              <w:t>Т(20)</w:t>
            </w:r>
          </w:p>
        </w:tc>
        <w:tc>
          <w:tcPr>
            <w:tcW w:w="567" w:type="dxa"/>
          </w:tcPr>
          <w:p w14:paraId="12CCFA07" w14:textId="77777777" w:rsidR="006310AA" w:rsidRPr="00901A60" w:rsidRDefault="00F94B41">
            <w:pPr>
              <w:pStyle w:val="GOSTTablenorm"/>
              <w:jc w:val="center"/>
              <w:rPr>
                <w:szCs w:val="22"/>
              </w:rPr>
            </w:pPr>
            <w:r w:rsidRPr="00901A60">
              <w:rPr>
                <w:szCs w:val="22"/>
              </w:rPr>
              <w:t>О</w:t>
            </w:r>
          </w:p>
        </w:tc>
        <w:tc>
          <w:tcPr>
            <w:tcW w:w="3963" w:type="dxa"/>
          </w:tcPr>
          <w:p w14:paraId="5CA0874D" w14:textId="3D7ED48F" w:rsidR="006310AA" w:rsidRPr="00901A60" w:rsidRDefault="00F94B41">
            <w:pPr>
              <w:pStyle w:val="GOSTTablenorm"/>
            </w:pPr>
            <w:r w:rsidRPr="00901A60">
              <w:t>Указывается код классификации расходов бюджетов, по которому отражены опера</w:t>
            </w:r>
            <w:r w:rsidR="000B314F" w:rsidRPr="00901A60">
              <w:t>ции на лицевом счете ГРБС (РБС)</w:t>
            </w:r>
          </w:p>
        </w:tc>
      </w:tr>
      <w:tr w:rsidR="006310AA" w:rsidRPr="00901A60" w14:paraId="6D1374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D1ABD70" w14:textId="77777777" w:rsidR="006310AA" w:rsidRPr="00901A60" w:rsidRDefault="00F94B41">
            <w:pPr>
              <w:pStyle w:val="GOSTTablenorm"/>
            </w:pPr>
            <w:r w:rsidRPr="00901A60">
              <w:t>Получено на текущий финансовый год</w:t>
            </w:r>
          </w:p>
        </w:tc>
        <w:tc>
          <w:tcPr>
            <w:tcW w:w="1701" w:type="dxa"/>
          </w:tcPr>
          <w:p w14:paraId="55E230B4" w14:textId="77777777" w:rsidR="006310AA" w:rsidRPr="00901A60" w:rsidRDefault="00F94B41">
            <w:pPr>
              <w:pStyle w:val="GOSTTablenorm"/>
              <w:rPr>
                <w:szCs w:val="22"/>
              </w:rPr>
            </w:pPr>
            <w:r w:rsidRPr="00901A60">
              <w:rPr>
                <w:szCs w:val="22"/>
              </w:rPr>
              <w:t>G_S2_2_D_C3</w:t>
            </w:r>
          </w:p>
        </w:tc>
        <w:tc>
          <w:tcPr>
            <w:tcW w:w="567" w:type="dxa"/>
          </w:tcPr>
          <w:p w14:paraId="61733A03" w14:textId="77777777" w:rsidR="006310AA" w:rsidRPr="00901A60" w:rsidRDefault="00F94B41">
            <w:pPr>
              <w:pStyle w:val="GOSTTablenorm"/>
              <w:jc w:val="center"/>
              <w:rPr>
                <w:szCs w:val="22"/>
              </w:rPr>
            </w:pPr>
            <w:r w:rsidRPr="00901A60">
              <w:rPr>
                <w:szCs w:val="22"/>
              </w:rPr>
              <w:t>П</w:t>
            </w:r>
          </w:p>
        </w:tc>
        <w:tc>
          <w:tcPr>
            <w:tcW w:w="1134" w:type="dxa"/>
          </w:tcPr>
          <w:p w14:paraId="1C857004" w14:textId="77777777" w:rsidR="006310AA" w:rsidRPr="00901A60" w:rsidRDefault="00F94B41">
            <w:pPr>
              <w:pStyle w:val="GOSTTablenorm"/>
              <w:rPr>
                <w:szCs w:val="22"/>
              </w:rPr>
            </w:pPr>
            <w:r w:rsidRPr="00901A60">
              <w:rPr>
                <w:szCs w:val="22"/>
              </w:rPr>
              <w:t>N(20.2)</w:t>
            </w:r>
          </w:p>
        </w:tc>
        <w:tc>
          <w:tcPr>
            <w:tcW w:w="567" w:type="dxa"/>
          </w:tcPr>
          <w:p w14:paraId="462704A5" w14:textId="77777777" w:rsidR="006310AA" w:rsidRPr="00901A60" w:rsidRDefault="00F94B41">
            <w:pPr>
              <w:pStyle w:val="GOSTTablenorm"/>
              <w:jc w:val="center"/>
              <w:rPr>
                <w:szCs w:val="22"/>
              </w:rPr>
            </w:pPr>
            <w:r w:rsidRPr="00901A60">
              <w:rPr>
                <w:szCs w:val="22"/>
              </w:rPr>
              <w:t>Н</w:t>
            </w:r>
          </w:p>
        </w:tc>
        <w:tc>
          <w:tcPr>
            <w:tcW w:w="3963" w:type="dxa"/>
          </w:tcPr>
          <w:p w14:paraId="61EA1ACF" w14:textId="20A97F71" w:rsidR="006310AA" w:rsidRPr="00901A60" w:rsidRDefault="00F94B41">
            <w:pPr>
              <w:pStyle w:val="GOSTTablenorm"/>
            </w:pPr>
            <w:r w:rsidRPr="00901A60">
              <w:t>Указываются полученные лимиты бюджетных обязательств на выплаты за счет связанных иностранных кре</w:t>
            </w:r>
            <w:r w:rsidR="000B314F" w:rsidRPr="00901A60">
              <w:t>дитов на текущий финансовый год</w:t>
            </w:r>
          </w:p>
        </w:tc>
      </w:tr>
      <w:tr w:rsidR="006310AA" w:rsidRPr="00901A60" w14:paraId="59E4AC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E686123" w14:textId="77777777" w:rsidR="006310AA" w:rsidRPr="00901A60" w:rsidRDefault="00F94B41">
            <w:pPr>
              <w:pStyle w:val="GOSTTablenorm"/>
            </w:pPr>
            <w:r w:rsidRPr="00901A60">
              <w:t>Получено на первый год планового периода</w:t>
            </w:r>
          </w:p>
        </w:tc>
        <w:tc>
          <w:tcPr>
            <w:tcW w:w="1701" w:type="dxa"/>
          </w:tcPr>
          <w:p w14:paraId="25633616" w14:textId="77777777" w:rsidR="006310AA" w:rsidRPr="00901A60" w:rsidRDefault="00F94B41">
            <w:pPr>
              <w:pStyle w:val="GOSTTablenorm"/>
              <w:rPr>
                <w:szCs w:val="22"/>
              </w:rPr>
            </w:pPr>
            <w:r w:rsidRPr="00901A60">
              <w:rPr>
                <w:szCs w:val="22"/>
              </w:rPr>
              <w:t>G_S2_2_D_C3_2</w:t>
            </w:r>
          </w:p>
        </w:tc>
        <w:tc>
          <w:tcPr>
            <w:tcW w:w="567" w:type="dxa"/>
          </w:tcPr>
          <w:p w14:paraId="6A1EB093" w14:textId="77777777" w:rsidR="006310AA" w:rsidRPr="00901A60" w:rsidRDefault="00F94B41">
            <w:pPr>
              <w:pStyle w:val="GOSTTablenorm"/>
              <w:jc w:val="center"/>
              <w:rPr>
                <w:szCs w:val="22"/>
              </w:rPr>
            </w:pPr>
            <w:r w:rsidRPr="00901A60">
              <w:rPr>
                <w:szCs w:val="22"/>
              </w:rPr>
              <w:t>П</w:t>
            </w:r>
          </w:p>
        </w:tc>
        <w:tc>
          <w:tcPr>
            <w:tcW w:w="1134" w:type="dxa"/>
          </w:tcPr>
          <w:p w14:paraId="3668D54A" w14:textId="77777777" w:rsidR="006310AA" w:rsidRPr="00901A60" w:rsidRDefault="00F94B41">
            <w:pPr>
              <w:pStyle w:val="GOSTTablenorm"/>
              <w:rPr>
                <w:szCs w:val="22"/>
              </w:rPr>
            </w:pPr>
            <w:r w:rsidRPr="00901A60">
              <w:rPr>
                <w:szCs w:val="22"/>
              </w:rPr>
              <w:t>N(20.2)</w:t>
            </w:r>
          </w:p>
        </w:tc>
        <w:tc>
          <w:tcPr>
            <w:tcW w:w="567" w:type="dxa"/>
          </w:tcPr>
          <w:p w14:paraId="6ECB4236" w14:textId="77777777" w:rsidR="006310AA" w:rsidRPr="00901A60" w:rsidRDefault="00F94B41">
            <w:pPr>
              <w:pStyle w:val="GOSTTablenorm"/>
              <w:jc w:val="center"/>
              <w:rPr>
                <w:szCs w:val="22"/>
              </w:rPr>
            </w:pPr>
            <w:r w:rsidRPr="00901A60">
              <w:rPr>
                <w:szCs w:val="22"/>
              </w:rPr>
              <w:t>Н</w:t>
            </w:r>
          </w:p>
        </w:tc>
        <w:tc>
          <w:tcPr>
            <w:tcW w:w="3963" w:type="dxa"/>
          </w:tcPr>
          <w:p w14:paraId="06B7F2A7" w14:textId="65DF45A9" w:rsidR="006310AA" w:rsidRPr="00901A60" w:rsidRDefault="00F94B41">
            <w:pPr>
              <w:pStyle w:val="GOSTTablenorm"/>
            </w:pPr>
            <w:r w:rsidRPr="00901A60">
              <w:t>Указываются полученные лимиты бюджетных обязательств на выплаты за счет связанных иностранных креди</w:t>
            </w:r>
            <w:r w:rsidR="000B314F" w:rsidRPr="00901A60">
              <w:t>тов на очередной финансовый год</w:t>
            </w:r>
          </w:p>
        </w:tc>
      </w:tr>
      <w:tr w:rsidR="006310AA" w:rsidRPr="00901A60" w14:paraId="4AF36A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C7621D" w14:textId="77777777" w:rsidR="006310AA" w:rsidRPr="00901A60" w:rsidRDefault="00F94B41">
            <w:pPr>
              <w:pStyle w:val="GOSTTablenorm"/>
              <w:rPr>
                <w:szCs w:val="22"/>
              </w:rPr>
            </w:pPr>
            <w:r w:rsidRPr="00901A60">
              <w:rPr>
                <w:szCs w:val="22"/>
              </w:rPr>
              <w:t>Распределено на текущий финансовый год</w:t>
            </w:r>
          </w:p>
        </w:tc>
        <w:tc>
          <w:tcPr>
            <w:tcW w:w="1701" w:type="dxa"/>
          </w:tcPr>
          <w:p w14:paraId="600BBA3D" w14:textId="77777777" w:rsidR="006310AA" w:rsidRPr="00901A60" w:rsidRDefault="00F94B41">
            <w:pPr>
              <w:pStyle w:val="GOSTTablenorm"/>
              <w:rPr>
                <w:szCs w:val="22"/>
              </w:rPr>
            </w:pPr>
            <w:r w:rsidRPr="00901A60">
              <w:rPr>
                <w:szCs w:val="22"/>
              </w:rPr>
              <w:t>G_S2_2_D_C4</w:t>
            </w:r>
          </w:p>
        </w:tc>
        <w:tc>
          <w:tcPr>
            <w:tcW w:w="567" w:type="dxa"/>
          </w:tcPr>
          <w:p w14:paraId="3CF4AFD8" w14:textId="77777777" w:rsidR="006310AA" w:rsidRPr="00901A60" w:rsidRDefault="00F94B41">
            <w:pPr>
              <w:pStyle w:val="GOSTTablenorm"/>
              <w:jc w:val="center"/>
              <w:rPr>
                <w:szCs w:val="22"/>
              </w:rPr>
            </w:pPr>
            <w:r w:rsidRPr="00901A60">
              <w:rPr>
                <w:szCs w:val="22"/>
              </w:rPr>
              <w:t>П</w:t>
            </w:r>
          </w:p>
        </w:tc>
        <w:tc>
          <w:tcPr>
            <w:tcW w:w="1134" w:type="dxa"/>
          </w:tcPr>
          <w:p w14:paraId="120ACAB6" w14:textId="77777777" w:rsidR="006310AA" w:rsidRPr="00901A60" w:rsidRDefault="00F94B41">
            <w:pPr>
              <w:pStyle w:val="GOSTTablenorm"/>
              <w:rPr>
                <w:szCs w:val="22"/>
              </w:rPr>
            </w:pPr>
            <w:r w:rsidRPr="00901A60">
              <w:rPr>
                <w:szCs w:val="22"/>
              </w:rPr>
              <w:t>N(20.2)</w:t>
            </w:r>
          </w:p>
        </w:tc>
        <w:tc>
          <w:tcPr>
            <w:tcW w:w="567" w:type="dxa"/>
          </w:tcPr>
          <w:p w14:paraId="430F6868" w14:textId="77777777" w:rsidR="006310AA" w:rsidRPr="00901A60" w:rsidRDefault="00F94B41">
            <w:pPr>
              <w:pStyle w:val="GOSTTablenorm"/>
              <w:jc w:val="center"/>
              <w:rPr>
                <w:szCs w:val="22"/>
              </w:rPr>
            </w:pPr>
            <w:r w:rsidRPr="00901A60">
              <w:rPr>
                <w:szCs w:val="22"/>
              </w:rPr>
              <w:t>Н</w:t>
            </w:r>
          </w:p>
        </w:tc>
        <w:tc>
          <w:tcPr>
            <w:tcW w:w="3963" w:type="dxa"/>
          </w:tcPr>
          <w:p w14:paraId="412531C7" w14:textId="6FEBD4F3" w:rsidR="006310AA" w:rsidRPr="00901A60" w:rsidRDefault="00F94B41">
            <w:pPr>
              <w:pStyle w:val="GOSTTablenorm"/>
            </w:pPr>
            <w:r w:rsidRPr="00901A60">
              <w:t>Указываются распределенные лимиты бюджетных обязательств на выплаты за счет связанных иностранных кре</w:t>
            </w:r>
            <w:r w:rsidR="000B314F" w:rsidRPr="00901A60">
              <w:t>дитов на текущий финансовый год</w:t>
            </w:r>
          </w:p>
        </w:tc>
      </w:tr>
      <w:tr w:rsidR="006310AA" w:rsidRPr="00901A60" w14:paraId="772E4C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74A583D" w14:textId="77777777" w:rsidR="006310AA" w:rsidRPr="00901A60" w:rsidRDefault="00F94B41">
            <w:pPr>
              <w:pStyle w:val="GOSTTablenorm"/>
              <w:rPr>
                <w:szCs w:val="22"/>
              </w:rPr>
            </w:pPr>
            <w:r w:rsidRPr="00901A60">
              <w:rPr>
                <w:szCs w:val="22"/>
              </w:rPr>
              <w:t>Распределено на первый год планового периода</w:t>
            </w:r>
          </w:p>
        </w:tc>
        <w:tc>
          <w:tcPr>
            <w:tcW w:w="1701" w:type="dxa"/>
          </w:tcPr>
          <w:p w14:paraId="7A2819E3" w14:textId="77777777" w:rsidR="006310AA" w:rsidRPr="00901A60" w:rsidRDefault="00F94B41">
            <w:pPr>
              <w:pStyle w:val="GOSTTablenorm"/>
              <w:rPr>
                <w:szCs w:val="22"/>
              </w:rPr>
            </w:pPr>
            <w:r w:rsidRPr="00901A60">
              <w:rPr>
                <w:szCs w:val="22"/>
              </w:rPr>
              <w:t>G_S2_2_D_C4_2</w:t>
            </w:r>
          </w:p>
        </w:tc>
        <w:tc>
          <w:tcPr>
            <w:tcW w:w="567" w:type="dxa"/>
          </w:tcPr>
          <w:p w14:paraId="6F7611DF" w14:textId="77777777" w:rsidR="006310AA" w:rsidRPr="00901A60" w:rsidRDefault="00F94B41">
            <w:pPr>
              <w:pStyle w:val="GOSTTablenorm"/>
              <w:jc w:val="center"/>
              <w:rPr>
                <w:szCs w:val="22"/>
              </w:rPr>
            </w:pPr>
            <w:r w:rsidRPr="00901A60">
              <w:rPr>
                <w:szCs w:val="22"/>
              </w:rPr>
              <w:t>П</w:t>
            </w:r>
          </w:p>
        </w:tc>
        <w:tc>
          <w:tcPr>
            <w:tcW w:w="1134" w:type="dxa"/>
          </w:tcPr>
          <w:p w14:paraId="1F989452" w14:textId="77777777" w:rsidR="006310AA" w:rsidRPr="00901A60" w:rsidRDefault="00F94B41">
            <w:pPr>
              <w:pStyle w:val="GOSTTablenorm"/>
              <w:rPr>
                <w:szCs w:val="22"/>
              </w:rPr>
            </w:pPr>
            <w:r w:rsidRPr="00901A60">
              <w:rPr>
                <w:szCs w:val="22"/>
              </w:rPr>
              <w:t>N(20.2)</w:t>
            </w:r>
          </w:p>
        </w:tc>
        <w:tc>
          <w:tcPr>
            <w:tcW w:w="567" w:type="dxa"/>
          </w:tcPr>
          <w:p w14:paraId="3B7ECE74" w14:textId="77777777" w:rsidR="006310AA" w:rsidRPr="00901A60" w:rsidRDefault="00F94B41">
            <w:pPr>
              <w:pStyle w:val="GOSTTablenorm"/>
              <w:jc w:val="center"/>
              <w:rPr>
                <w:szCs w:val="22"/>
              </w:rPr>
            </w:pPr>
            <w:r w:rsidRPr="00901A60">
              <w:rPr>
                <w:szCs w:val="22"/>
              </w:rPr>
              <w:t>Н</w:t>
            </w:r>
          </w:p>
        </w:tc>
        <w:tc>
          <w:tcPr>
            <w:tcW w:w="3963" w:type="dxa"/>
          </w:tcPr>
          <w:p w14:paraId="0AC3089E" w14:textId="76F293A8" w:rsidR="006310AA" w:rsidRPr="00901A60" w:rsidRDefault="00F94B41">
            <w:pPr>
              <w:pStyle w:val="GOSTTablenorm"/>
            </w:pPr>
            <w:r w:rsidRPr="00901A60">
              <w:t>Указываются распределенные лимиты бюджетных обязательств на выплаты за счет связанных иностранных креди</w:t>
            </w:r>
            <w:r w:rsidR="000B314F" w:rsidRPr="00901A60">
              <w:t>тов на очередной финансовый год</w:t>
            </w:r>
          </w:p>
        </w:tc>
      </w:tr>
      <w:tr w:rsidR="006310AA" w:rsidRPr="00901A60" w14:paraId="7EAAB0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627459D" w14:textId="77777777" w:rsidR="006310AA" w:rsidRPr="00901A60" w:rsidRDefault="00F94B41">
            <w:pPr>
              <w:pStyle w:val="GOSTTablenorm"/>
              <w:rPr>
                <w:szCs w:val="22"/>
              </w:rPr>
            </w:pPr>
            <w:r w:rsidRPr="00901A60">
              <w:rPr>
                <w:szCs w:val="22"/>
              </w:rPr>
              <w:t>Подлежит распределению на текущий финансовый год</w:t>
            </w:r>
          </w:p>
        </w:tc>
        <w:tc>
          <w:tcPr>
            <w:tcW w:w="1701" w:type="dxa"/>
          </w:tcPr>
          <w:p w14:paraId="6BA68428" w14:textId="77777777" w:rsidR="006310AA" w:rsidRPr="00901A60" w:rsidRDefault="00F94B41">
            <w:pPr>
              <w:pStyle w:val="GOSTTablenorm"/>
              <w:rPr>
                <w:szCs w:val="22"/>
              </w:rPr>
            </w:pPr>
            <w:r w:rsidRPr="00901A60">
              <w:rPr>
                <w:szCs w:val="22"/>
              </w:rPr>
              <w:t>G_S2_2_D_C5</w:t>
            </w:r>
          </w:p>
        </w:tc>
        <w:tc>
          <w:tcPr>
            <w:tcW w:w="567" w:type="dxa"/>
          </w:tcPr>
          <w:p w14:paraId="6E28D07D" w14:textId="77777777" w:rsidR="006310AA" w:rsidRPr="00901A60" w:rsidRDefault="00F94B41">
            <w:pPr>
              <w:pStyle w:val="GOSTTablenorm"/>
              <w:jc w:val="center"/>
              <w:rPr>
                <w:szCs w:val="22"/>
              </w:rPr>
            </w:pPr>
            <w:r w:rsidRPr="00901A60">
              <w:rPr>
                <w:szCs w:val="22"/>
              </w:rPr>
              <w:t>П</w:t>
            </w:r>
          </w:p>
        </w:tc>
        <w:tc>
          <w:tcPr>
            <w:tcW w:w="1134" w:type="dxa"/>
          </w:tcPr>
          <w:p w14:paraId="2ED34339" w14:textId="77777777" w:rsidR="006310AA" w:rsidRPr="00901A60" w:rsidRDefault="00F94B41">
            <w:pPr>
              <w:pStyle w:val="GOSTTablenorm"/>
              <w:rPr>
                <w:szCs w:val="22"/>
              </w:rPr>
            </w:pPr>
            <w:r w:rsidRPr="00901A60">
              <w:rPr>
                <w:szCs w:val="22"/>
              </w:rPr>
              <w:t>N(20.2)</w:t>
            </w:r>
          </w:p>
        </w:tc>
        <w:tc>
          <w:tcPr>
            <w:tcW w:w="567" w:type="dxa"/>
          </w:tcPr>
          <w:p w14:paraId="79C6A643" w14:textId="77777777" w:rsidR="006310AA" w:rsidRPr="00901A60" w:rsidRDefault="00F94B41">
            <w:pPr>
              <w:pStyle w:val="GOSTTablenorm"/>
              <w:jc w:val="center"/>
              <w:rPr>
                <w:szCs w:val="22"/>
              </w:rPr>
            </w:pPr>
            <w:r w:rsidRPr="00901A60">
              <w:rPr>
                <w:szCs w:val="22"/>
              </w:rPr>
              <w:t>Н</w:t>
            </w:r>
          </w:p>
        </w:tc>
        <w:tc>
          <w:tcPr>
            <w:tcW w:w="3963" w:type="dxa"/>
          </w:tcPr>
          <w:p w14:paraId="54E56042" w14:textId="47711811" w:rsidR="006310AA" w:rsidRPr="00901A60" w:rsidRDefault="00F94B41">
            <w:pPr>
              <w:pStyle w:val="GOSTTablenorm"/>
              <w:rPr>
                <w:szCs w:val="22"/>
              </w:rPr>
            </w:pPr>
            <w:r w:rsidRPr="00901A60">
              <w:rPr>
                <w:szCs w:val="22"/>
              </w:rPr>
              <w:t>Указываются подлежащие распределению лимиты бюджетных обязательств на выплаты за счет связанных иностранных кре</w:t>
            </w:r>
            <w:r w:rsidR="000B314F" w:rsidRPr="00901A60">
              <w:rPr>
                <w:szCs w:val="22"/>
              </w:rPr>
              <w:t>дитов на текущий финансовый год</w:t>
            </w:r>
          </w:p>
        </w:tc>
      </w:tr>
      <w:tr w:rsidR="006310AA" w:rsidRPr="00901A60" w14:paraId="6D3CE8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550B7D" w14:textId="77777777" w:rsidR="006310AA" w:rsidRPr="00901A60" w:rsidRDefault="00F94B41">
            <w:pPr>
              <w:pStyle w:val="GOSTTablenorm"/>
              <w:rPr>
                <w:szCs w:val="22"/>
              </w:rPr>
            </w:pPr>
            <w:r w:rsidRPr="00901A60">
              <w:rPr>
                <w:szCs w:val="22"/>
              </w:rPr>
              <w:t>Подлежит распределению на первый год планового периода</w:t>
            </w:r>
          </w:p>
        </w:tc>
        <w:tc>
          <w:tcPr>
            <w:tcW w:w="1701" w:type="dxa"/>
          </w:tcPr>
          <w:p w14:paraId="5AA6A721" w14:textId="77777777" w:rsidR="006310AA" w:rsidRPr="00901A60" w:rsidRDefault="00F94B41">
            <w:pPr>
              <w:pStyle w:val="GOSTTablenorm"/>
              <w:rPr>
                <w:szCs w:val="22"/>
              </w:rPr>
            </w:pPr>
            <w:r w:rsidRPr="00901A60">
              <w:rPr>
                <w:szCs w:val="22"/>
              </w:rPr>
              <w:t>G_S2_2_D_C5_2</w:t>
            </w:r>
          </w:p>
        </w:tc>
        <w:tc>
          <w:tcPr>
            <w:tcW w:w="567" w:type="dxa"/>
          </w:tcPr>
          <w:p w14:paraId="46668C68" w14:textId="77777777" w:rsidR="006310AA" w:rsidRPr="00901A60" w:rsidRDefault="00F94B41">
            <w:pPr>
              <w:pStyle w:val="GOSTTablenorm"/>
              <w:jc w:val="center"/>
              <w:rPr>
                <w:szCs w:val="22"/>
              </w:rPr>
            </w:pPr>
            <w:r w:rsidRPr="00901A60">
              <w:rPr>
                <w:szCs w:val="22"/>
              </w:rPr>
              <w:t>П</w:t>
            </w:r>
          </w:p>
        </w:tc>
        <w:tc>
          <w:tcPr>
            <w:tcW w:w="1134" w:type="dxa"/>
          </w:tcPr>
          <w:p w14:paraId="67254F71" w14:textId="77777777" w:rsidR="006310AA" w:rsidRPr="00901A60" w:rsidRDefault="00F94B41">
            <w:pPr>
              <w:pStyle w:val="GOSTTablenorm"/>
              <w:rPr>
                <w:szCs w:val="22"/>
              </w:rPr>
            </w:pPr>
            <w:r w:rsidRPr="00901A60">
              <w:rPr>
                <w:szCs w:val="22"/>
              </w:rPr>
              <w:t>N(20.2)</w:t>
            </w:r>
          </w:p>
        </w:tc>
        <w:tc>
          <w:tcPr>
            <w:tcW w:w="567" w:type="dxa"/>
          </w:tcPr>
          <w:p w14:paraId="1D657DD7" w14:textId="77777777" w:rsidR="006310AA" w:rsidRPr="00901A60" w:rsidRDefault="00F94B41">
            <w:pPr>
              <w:pStyle w:val="GOSTTablenorm"/>
              <w:jc w:val="center"/>
              <w:rPr>
                <w:szCs w:val="22"/>
              </w:rPr>
            </w:pPr>
            <w:r w:rsidRPr="00901A60">
              <w:rPr>
                <w:szCs w:val="22"/>
              </w:rPr>
              <w:t>Н</w:t>
            </w:r>
          </w:p>
        </w:tc>
        <w:tc>
          <w:tcPr>
            <w:tcW w:w="3963" w:type="dxa"/>
          </w:tcPr>
          <w:p w14:paraId="59996823" w14:textId="39895764" w:rsidR="006310AA" w:rsidRPr="00901A60" w:rsidRDefault="00F94B41">
            <w:pPr>
              <w:pStyle w:val="GOSTTablenorm"/>
              <w:rPr>
                <w:szCs w:val="22"/>
              </w:rPr>
            </w:pPr>
            <w:r w:rsidRPr="00901A60">
              <w:rPr>
                <w:szCs w:val="22"/>
              </w:rPr>
              <w:t>Указываются подлежащие распределению лимиты бюджетных обязательств на выплаты за счет связанных иностранных креди</w:t>
            </w:r>
            <w:r w:rsidR="000B314F" w:rsidRPr="00901A60">
              <w:rPr>
                <w:szCs w:val="22"/>
              </w:rPr>
              <w:t>тов на очередной финансовый год</w:t>
            </w:r>
          </w:p>
        </w:tc>
      </w:tr>
      <w:tr w:rsidR="006310AA" w:rsidRPr="00901A60" w14:paraId="07BF1D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49EEC53" w14:textId="77777777" w:rsidR="006310AA" w:rsidRPr="00901A60" w:rsidRDefault="00F94B41">
            <w:pPr>
              <w:pStyle w:val="GOSTTablenorm"/>
              <w:rPr>
                <w:szCs w:val="22"/>
              </w:rPr>
            </w:pPr>
            <w:r w:rsidRPr="00901A60">
              <w:rPr>
                <w:szCs w:val="22"/>
              </w:rPr>
              <w:t>Заблокировано на текущий финансовый год</w:t>
            </w:r>
          </w:p>
        </w:tc>
        <w:tc>
          <w:tcPr>
            <w:tcW w:w="1701" w:type="dxa"/>
          </w:tcPr>
          <w:p w14:paraId="6FDD0F94" w14:textId="77777777" w:rsidR="006310AA" w:rsidRPr="00901A60" w:rsidRDefault="00F94B41">
            <w:pPr>
              <w:pStyle w:val="GOSTTablenorm"/>
              <w:rPr>
                <w:szCs w:val="22"/>
              </w:rPr>
            </w:pPr>
            <w:r w:rsidRPr="00901A60">
              <w:rPr>
                <w:szCs w:val="22"/>
              </w:rPr>
              <w:t>G_S2_2_D_C5_3</w:t>
            </w:r>
          </w:p>
        </w:tc>
        <w:tc>
          <w:tcPr>
            <w:tcW w:w="567" w:type="dxa"/>
          </w:tcPr>
          <w:p w14:paraId="0EABA265" w14:textId="77777777" w:rsidR="006310AA" w:rsidRPr="00901A60" w:rsidRDefault="00F94B41">
            <w:pPr>
              <w:pStyle w:val="GOSTTablenorm"/>
              <w:jc w:val="center"/>
              <w:rPr>
                <w:szCs w:val="22"/>
              </w:rPr>
            </w:pPr>
            <w:r w:rsidRPr="00901A60">
              <w:rPr>
                <w:szCs w:val="22"/>
              </w:rPr>
              <w:t>П</w:t>
            </w:r>
          </w:p>
        </w:tc>
        <w:tc>
          <w:tcPr>
            <w:tcW w:w="1134" w:type="dxa"/>
          </w:tcPr>
          <w:p w14:paraId="6981B975" w14:textId="77777777" w:rsidR="006310AA" w:rsidRPr="00901A60" w:rsidRDefault="00F94B41">
            <w:pPr>
              <w:pStyle w:val="GOSTTablenorm"/>
              <w:rPr>
                <w:szCs w:val="22"/>
              </w:rPr>
            </w:pPr>
            <w:r w:rsidRPr="00901A60">
              <w:rPr>
                <w:szCs w:val="22"/>
              </w:rPr>
              <w:t>N(20.2)</w:t>
            </w:r>
          </w:p>
        </w:tc>
        <w:tc>
          <w:tcPr>
            <w:tcW w:w="567" w:type="dxa"/>
          </w:tcPr>
          <w:p w14:paraId="30B4A342" w14:textId="77777777" w:rsidR="006310AA" w:rsidRPr="00901A60" w:rsidRDefault="00F94B41">
            <w:pPr>
              <w:pStyle w:val="GOSTTablenorm"/>
              <w:jc w:val="center"/>
              <w:rPr>
                <w:szCs w:val="22"/>
              </w:rPr>
            </w:pPr>
            <w:r w:rsidRPr="00901A60">
              <w:rPr>
                <w:szCs w:val="22"/>
              </w:rPr>
              <w:t>Н</w:t>
            </w:r>
          </w:p>
        </w:tc>
        <w:tc>
          <w:tcPr>
            <w:tcW w:w="3963" w:type="dxa"/>
          </w:tcPr>
          <w:p w14:paraId="1CE7E815" w14:textId="0EC84A08" w:rsidR="006310AA" w:rsidRPr="00901A60" w:rsidRDefault="00F94B41">
            <w:pPr>
              <w:pStyle w:val="GOSTTablenorm"/>
            </w:pPr>
            <w:r w:rsidRPr="00901A60">
              <w:t>Указываются заблокированные лимиты бюджетных обязательств на выплаты за счет связанных иностранных кре</w:t>
            </w:r>
            <w:r w:rsidR="000B314F" w:rsidRPr="00901A60">
              <w:t>дитов на текущий финансовый год</w:t>
            </w:r>
          </w:p>
        </w:tc>
      </w:tr>
      <w:tr w:rsidR="006310AA" w:rsidRPr="00901A60" w14:paraId="7889C3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9DEC08F" w14:textId="77777777" w:rsidR="006310AA" w:rsidRPr="00901A60" w:rsidRDefault="00F94B41">
            <w:pPr>
              <w:pStyle w:val="GOSTTablenorm"/>
              <w:rPr>
                <w:szCs w:val="22"/>
              </w:rPr>
            </w:pPr>
            <w:r w:rsidRPr="00901A60">
              <w:rPr>
                <w:szCs w:val="22"/>
              </w:rPr>
              <w:t xml:space="preserve">Заблокировано на первый год </w:t>
            </w:r>
            <w:r w:rsidRPr="00901A60">
              <w:rPr>
                <w:szCs w:val="22"/>
              </w:rPr>
              <w:lastRenderedPageBreak/>
              <w:t>планового периода</w:t>
            </w:r>
          </w:p>
        </w:tc>
        <w:tc>
          <w:tcPr>
            <w:tcW w:w="1701" w:type="dxa"/>
          </w:tcPr>
          <w:p w14:paraId="018E0937" w14:textId="77777777" w:rsidR="006310AA" w:rsidRPr="00901A60" w:rsidRDefault="00F94B41">
            <w:pPr>
              <w:pStyle w:val="GOSTTablenorm"/>
              <w:rPr>
                <w:szCs w:val="22"/>
              </w:rPr>
            </w:pPr>
            <w:r w:rsidRPr="00901A60">
              <w:rPr>
                <w:szCs w:val="22"/>
              </w:rPr>
              <w:lastRenderedPageBreak/>
              <w:t>G_S2_2_D_C5_4</w:t>
            </w:r>
          </w:p>
        </w:tc>
        <w:tc>
          <w:tcPr>
            <w:tcW w:w="567" w:type="dxa"/>
          </w:tcPr>
          <w:p w14:paraId="41043F99" w14:textId="77777777" w:rsidR="006310AA" w:rsidRPr="00901A60" w:rsidRDefault="00F94B41">
            <w:pPr>
              <w:pStyle w:val="GOSTTablenorm"/>
              <w:jc w:val="center"/>
              <w:rPr>
                <w:szCs w:val="22"/>
              </w:rPr>
            </w:pPr>
            <w:r w:rsidRPr="00901A60">
              <w:rPr>
                <w:szCs w:val="22"/>
              </w:rPr>
              <w:t>П</w:t>
            </w:r>
          </w:p>
        </w:tc>
        <w:tc>
          <w:tcPr>
            <w:tcW w:w="1134" w:type="dxa"/>
          </w:tcPr>
          <w:p w14:paraId="5B08A866" w14:textId="77777777" w:rsidR="006310AA" w:rsidRPr="00901A60" w:rsidRDefault="00F94B41">
            <w:pPr>
              <w:pStyle w:val="GOSTTablenorm"/>
              <w:rPr>
                <w:szCs w:val="22"/>
              </w:rPr>
            </w:pPr>
            <w:r w:rsidRPr="00901A60">
              <w:rPr>
                <w:szCs w:val="22"/>
              </w:rPr>
              <w:t>N(20.2)</w:t>
            </w:r>
          </w:p>
        </w:tc>
        <w:tc>
          <w:tcPr>
            <w:tcW w:w="567" w:type="dxa"/>
          </w:tcPr>
          <w:p w14:paraId="763131DC" w14:textId="77777777" w:rsidR="006310AA" w:rsidRPr="00901A60" w:rsidRDefault="00F94B41">
            <w:pPr>
              <w:pStyle w:val="GOSTTablenorm"/>
              <w:jc w:val="center"/>
              <w:rPr>
                <w:szCs w:val="22"/>
              </w:rPr>
            </w:pPr>
            <w:r w:rsidRPr="00901A60">
              <w:rPr>
                <w:szCs w:val="22"/>
              </w:rPr>
              <w:t>Н</w:t>
            </w:r>
          </w:p>
        </w:tc>
        <w:tc>
          <w:tcPr>
            <w:tcW w:w="3963" w:type="dxa"/>
          </w:tcPr>
          <w:p w14:paraId="5852B8D6" w14:textId="3149B117" w:rsidR="006310AA" w:rsidRPr="00901A60" w:rsidRDefault="00F94B41">
            <w:pPr>
              <w:pStyle w:val="GOSTTablenorm"/>
            </w:pPr>
            <w:r w:rsidRPr="00901A60">
              <w:t xml:space="preserve">Указываются заблокированные лимиты бюджетных обязательств на выплаты за </w:t>
            </w:r>
            <w:r w:rsidRPr="00901A60">
              <w:lastRenderedPageBreak/>
              <w:t>счет связанных иностранных кредитов на очер</w:t>
            </w:r>
            <w:r w:rsidR="000B314F" w:rsidRPr="00901A60">
              <w:t>едной финансовый год</w:t>
            </w:r>
          </w:p>
        </w:tc>
      </w:tr>
      <w:tr w:rsidR="006310AA" w:rsidRPr="00901A60" w14:paraId="7A9DF5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20FCCD" w14:textId="77777777" w:rsidR="006310AA" w:rsidRPr="00901A60" w:rsidRDefault="00F94B41">
            <w:pPr>
              <w:pStyle w:val="GOSTTablenorm"/>
              <w:rPr>
                <w:szCs w:val="22"/>
              </w:rPr>
            </w:pPr>
            <w:r w:rsidRPr="00901A60">
              <w:rPr>
                <w:szCs w:val="22"/>
              </w:rPr>
              <w:lastRenderedPageBreak/>
              <w:t>Подлежит распределению с учетом блокировки на текущий финансовый год</w:t>
            </w:r>
          </w:p>
        </w:tc>
        <w:tc>
          <w:tcPr>
            <w:tcW w:w="1701" w:type="dxa"/>
          </w:tcPr>
          <w:p w14:paraId="048F1E04" w14:textId="77777777" w:rsidR="006310AA" w:rsidRPr="00901A60" w:rsidRDefault="00F94B41">
            <w:pPr>
              <w:pStyle w:val="GOSTTablenorm"/>
              <w:rPr>
                <w:szCs w:val="22"/>
              </w:rPr>
            </w:pPr>
            <w:r w:rsidRPr="00901A60">
              <w:rPr>
                <w:szCs w:val="22"/>
              </w:rPr>
              <w:t>G_S2_2_D_C5_5</w:t>
            </w:r>
          </w:p>
        </w:tc>
        <w:tc>
          <w:tcPr>
            <w:tcW w:w="567" w:type="dxa"/>
          </w:tcPr>
          <w:p w14:paraId="017F3541" w14:textId="77777777" w:rsidR="006310AA" w:rsidRPr="00901A60" w:rsidRDefault="00F94B41">
            <w:pPr>
              <w:pStyle w:val="GOSTTablenorm"/>
              <w:jc w:val="center"/>
              <w:rPr>
                <w:szCs w:val="22"/>
              </w:rPr>
            </w:pPr>
            <w:r w:rsidRPr="00901A60">
              <w:rPr>
                <w:szCs w:val="22"/>
              </w:rPr>
              <w:t>П</w:t>
            </w:r>
          </w:p>
        </w:tc>
        <w:tc>
          <w:tcPr>
            <w:tcW w:w="1134" w:type="dxa"/>
          </w:tcPr>
          <w:p w14:paraId="082AC221" w14:textId="77777777" w:rsidR="006310AA" w:rsidRPr="00901A60" w:rsidRDefault="00F94B41">
            <w:pPr>
              <w:pStyle w:val="GOSTTablenorm"/>
              <w:rPr>
                <w:szCs w:val="22"/>
              </w:rPr>
            </w:pPr>
            <w:r w:rsidRPr="00901A60">
              <w:rPr>
                <w:szCs w:val="22"/>
              </w:rPr>
              <w:t>N(20.2)</w:t>
            </w:r>
          </w:p>
        </w:tc>
        <w:tc>
          <w:tcPr>
            <w:tcW w:w="567" w:type="dxa"/>
          </w:tcPr>
          <w:p w14:paraId="6B66125A" w14:textId="77777777" w:rsidR="006310AA" w:rsidRPr="00901A60" w:rsidRDefault="00F94B41">
            <w:pPr>
              <w:pStyle w:val="GOSTTablenorm"/>
              <w:jc w:val="center"/>
              <w:rPr>
                <w:szCs w:val="22"/>
              </w:rPr>
            </w:pPr>
            <w:r w:rsidRPr="00901A60">
              <w:rPr>
                <w:szCs w:val="22"/>
              </w:rPr>
              <w:t>Н</w:t>
            </w:r>
          </w:p>
        </w:tc>
        <w:tc>
          <w:tcPr>
            <w:tcW w:w="3963" w:type="dxa"/>
          </w:tcPr>
          <w:p w14:paraId="45DAEC09" w14:textId="043E4B6F" w:rsidR="006310AA" w:rsidRPr="00901A60" w:rsidRDefault="00F94B41">
            <w:pPr>
              <w:pStyle w:val="GOSTTablenorm"/>
              <w:rPr>
                <w:szCs w:val="22"/>
              </w:rPr>
            </w:pPr>
            <w:r w:rsidRPr="00901A60">
              <w:rPr>
                <w:szCs w:val="22"/>
              </w:rPr>
              <w:t>Указываются подлежащие распределению лимиты бюджетных обязательств на выплаты за счет связанных иностранных кредитов на текущий финансовый</w:t>
            </w:r>
            <w:r w:rsidR="000B314F" w:rsidRPr="00901A60">
              <w:rPr>
                <w:szCs w:val="22"/>
              </w:rPr>
              <w:t xml:space="preserve"> год с учетом заблокированных</w:t>
            </w:r>
          </w:p>
        </w:tc>
      </w:tr>
      <w:tr w:rsidR="006310AA" w:rsidRPr="00901A60" w14:paraId="0DDE65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8E7CB77" w14:textId="77777777" w:rsidR="006310AA" w:rsidRPr="00901A60" w:rsidRDefault="00F94B41">
            <w:pPr>
              <w:pStyle w:val="GOSTTablenorm"/>
              <w:rPr>
                <w:szCs w:val="22"/>
              </w:rPr>
            </w:pPr>
            <w:r w:rsidRPr="00901A60">
              <w:rPr>
                <w:szCs w:val="22"/>
              </w:rPr>
              <w:t>Подлежит распределению с учетом блокировки на первый год планового периода</w:t>
            </w:r>
          </w:p>
        </w:tc>
        <w:tc>
          <w:tcPr>
            <w:tcW w:w="1701" w:type="dxa"/>
          </w:tcPr>
          <w:p w14:paraId="0F755C64" w14:textId="77777777" w:rsidR="006310AA" w:rsidRPr="00901A60" w:rsidRDefault="00F94B41">
            <w:pPr>
              <w:pStyle w:val="GOSTTablenorm"/>
              <w:rPr>
                <w:szCs w:val="22"/>
              </w:rPr>
            </w:pPr>
            <w:r w:rsidRPr="00901A60">
              <w:rPr>
                <w:szCs w:val="22"/>
              </w:rPr>
              <w:t>G_S2_2_D_C5_6</w:t>
            </w:r>
          </w:p>
        </w:tc>
        <w:tc>
          <w:tcPr>
            <w:tcW w:w="567" w:type="dxa"/>
          </w:tcPr>
          <w:p w14:paraId="246618BC" w14:textId="77777777" w:rsidR="006310AA" w:rsidRPr="00901A60" w:rsidRDefault="00F94B41">
            <w:pPr>
              <w:pStyle w:val="GOSTTablenorm"/>
              <w:jc w:val="center"/>
              <w:rPr>
                <w:szCs w:val="22"/>
              </w:rPr>
            </w:pPr>
            <w:r w:rsidRPr="00901A60">
              <w:rPr>
                <w:szCs w:val="22"/>
              </w:rPr>
              <w:t>П</w:t>
            </w:r>
          </w:p>
        </w:tc>
        <w:tc>
          <w:tcPr>
            <w:tcW w:w="1134" w:type="dxa"/>
          </w:tcPr>
          <w:p w14:paraId="7BCFA4CF" w14:textId="77777777" w:rsidR="006310AA" w:rsidRPr="00901A60" w:rsidRDefault="00F94B41">
            <w:pPr>
              <w:pStyle w:val="GOSTTablenorm"/>
              <w:rPr>
                <w:szCs w:val="22"/>
              </w:rPr>
            </w:pPr>
            <w:r w:rsidRPr="00901A60">
              <w:rPr>
                <w:szCs w:val="22"/>
              </w:rPr>
              <w:t>N(20.2)</w:t>
            </w:r>
          </w:p>
        </w:tc>
        <w:tc>
          <w:tcPr>
            <w:tcW w:w="567" w:type="dxa"/>
          </w:tcPr>
          <w:p w14:paraId="67F28219" w14:textId="77777777" w:rsidR="006310AA" w:rsidRPr="00901A60" w:rsidRDefault="00F94B41">
            <w:pPr>
              <w:pStyle w:val="GOSTTablenorm"/>
              <w:jc w:val="center"/>
              <w:rPr>
                <w:szCs w:val="22"/>
              </w:rPr>
            </w:pPr>
            <w:r w:rsidRPr="00901A60">
              <w:rPr>
                <w:szCs w:val="22"/>
              </w:rPr>
              <w:t>Н</w:t>
            </w:r>
          </w:p>
        </w:tc>
        <w:tc>
          <w:tcPr>
            <w:tcW w:w="3963" w:type="dxa"/>
          </w:tcPr>
          <w:p w14:paraId="5D75DE4F" w14:textId="196B2F1C" w:rsidR="006310AA" w:rsidRPr="00901A60" w:rsidRDefault="00F94B41">
            <w:pPr>
              <w:pStyle w:val="GOSTTablenorm"/>
              <w:rPr>
                <w:szCs w:val="22"/>
              </w:rPr>
            </w:pPr>
            <w:r w:rsidRPr="00901A60">
              <w:rPr>
                <w:szCs w:val="22"/>
              </w:rPr>
              <w:t>Указываются подлежащие распределению лимиты бюджетных обязательств на выплаты за счет связанных иностранных кредитов на очередной финансов</w:t>
            </w:r>
            <w:r w:rsidR="000B314F" w:rsidRPr="00901A60">
              <w:rPr>
                <w:szCs w:val="22"/>
              </w:rPr>
              <w:t>ый год с учетом заблокированных</w:t>
            </w:r>
          </w:p>
        </w:tc>
      </w:tr>
      <w:tr w:rsidR="006310AA" w:rsidRPr="00901A60" w14:paraId="7E4FFC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7F2438E" w14:textId="77777777" w:rsidR="006310AA" w:rsidRPr="00901A60" w:rsidRDefault="00F94B41">
            <w:pPr>
              <w:pStyle w:val="GOSTTablenorm"/>
              <w:rPr>
                <w:szCs w:val="22"/>
              </w:rPr>
            </w:pPr>
            <w:r w:rsidRPr="00901A60">
              <w:rPr>
                <w:szCs w:val="22"/>
              </w:rPr>
              <w:t xml:space="preserve"> Примечание</w:t>
            </w:r>
          </w:p>
        </w:tc>
        <w:tc>
          <w:tcPr>
            <w:tcW w:w="1701" w:type="dxa"/>
          </w:tcPr>
          <w:p w14:paraId="14165908" w14:textId="77777777" w:rsidR="006310AA" w:rsidRPr="00901A60" w:rsidRDefault="00F94B41">
            <w:pPr>
              <w:pStyle w:val="GOSTTablenorm"/>
              <w:rPr>
                <w:szCs w:val="22"/>
              </w:rPr>
            </w:pPr>
            <w:r w:rsidRPr="00901A60">
              <w:rPr>
                <w:szCs w:val="22"/>
              </w:rPr>
              <w:t>G_S2_2_D_C6</w:t>
            </w:r>
          </w:p>
        </w:tc>
        <w:tc>
          <w:tcPr>
            <w:tcW w:w="567" w:type="dxa"/>
          </w:tcPr>
          <w:p w14:paraId="38625575" w14:textId="77777777" w:rsidR="006310AA" w:rsidRPr="00901A60" w:rsidRDefault="00F94B41">
            <w:pPr>
              <w:pStyle w:val="GOSTTablenorm"/>
              <w:jc w:val="center"/>
              <w:rPr>
                <w:szCs w:val="22"/>
              </w:rPr>
            </w:pPr>
            <w:r w:rsidRPr="00901A60">
              <w:rPr>
                <w:szCs w:val="22"/>
              </w:rPr>
              <w:t>П</w:t>
            </w:r>
          </w:p>
        </w:tc>
        <w:tc>
          <w:tcPr>
            <w:tcW w:w="1134" w:type="dxa"/>
          </w:tcPr>
          <w:p w14:paraId="2F754345" w14:textId="77777777" w:rsidR="006310AA" w:rsidRPr="00901A60" w:rsidRDefault="00F94B41">
            <w:pPr>
              <w:pStyle w:val="GOSTTablenorm"/>
              <w:rPr>
                <w:szCs w:val="22"/>
              </w:rPr>
            </w:pPr>
            <w:r w:rsidRPr="00901A60">
              <w:rPr>
                <w:szCs w:val="22"/>
              </w:rPr>
              <w:t>Т(1-254)</w:t>
            </w:r>
          </w:p>
        </w:tc>
        <w:tc>
          <w:tcPr>
            <w:tcW w:w="567" w:type="dxa"/>
          </w:tcPr>
          <w:p w14:paraId="40A278C5" w14:textId="77777777" w:rsidR="006310AA" w:rsidRPr="00901A60" w:rsidRDefault="00F94B41">
            <w:pPr>
              <w:pStyle w:val="GOSTTablenorm"/>
              <w:jc w:val="center"/>
              <w:rPr>
                <w:szCs w:val="22"/>
              </w:rPr>
            </w:pPr>
            <w:r w:rsidRPr="00901A60">
              <w:rPr>
                <w:szCs w:val="22"/>
              </w:rPr>
              <w:t>Н</w:t>
            </w:r>
          </w:p>
        </w:tc>
        <w:tc>
          <w:tcPr>
            <w:tcW w:w="3963" w:type="dxa"/>
          </w:tcPr>
          <w:p w14:paraId="33FFFB14" w14:textId="1B527C45" w:rsidR="006310AA" w:rsidRPr="00901A60" w:rsidRDefault="00F94B41">
            <w:pPr>
              <w:pStyle w:val="GOSTTablenorm"/>
              <w:rPr>
                <w:szCs w:val="22"/>
              </w:rPr>
            </w:pPr>
            <w:r w:rsidRPr="00901A60">
              <w:rPr>
                <w:szCs w:val="22"/>
              </w:rPr>
              <w:t>Указывается информация, нео</w:t>
            </w:r>
            <w:r w:rsidR="000B314F" w:rsidRPr="00901A60">
              <w:rPr>
                <w:szCs w:val="22"/>
              </w:rPr>
              <w:t>бходимая для исполнения бюджета</w:t>
            </w:r>
          </w:p>
        </w:tc>
      </w:tr>
    </w:tbl>
    <w:p w14:paraId="5D87DA2C" w14:textId="77777777" w:rsidR="006310AA" w:rsidRPr="00901A60" w:rsidRDefault="00F94B41" w:rsidP="00F94B41">
      <w:pPr>
        <w:pStyle w:val="31"/>
        <w:keepNext w:val="0"/>
        <w:keepLines w:val="0"/>
        <w:widowControl w:val="0"/>
        <w:numPr>
          <w:ilvl w:val="2"/>
          <w:numId w:val="79"/>
        </w:numPr>
        <w:tabs>
          <w:tab w:val="num" w:pos="720"/>
        </w:tabs>
        <w:ind w:left="720"/>
      </w:pPr>
      <w:bookmarkStart w:id="6877" w:name="_Toc59456650"/>
      <w:bookmarkStart w:id="6878" w:name="_Toc217652624"/>
      <w:r w:rsidRPr="00901A60">
        <w:t>Описание комплексного типа «tR_785_G_S2_3_D»</w:t>
      </w:r>
      <w:bookmarkEnd w:id="6877"/>
      <w:bookmarkEnd w:id="6878"/>
    </w:p>
    <w:p w14:paraId="3FC9AAB8" w14:textId="77777777" w:rsidR="006310AA" w:rsidRPr="00901A60" w:rsidRDefault="00F94B41">
      <w:pPr>
        <w:widowControl w:val="0"/>
        <w:spacing w:before="60" w:after="60"/>
        <w:ind w:firstLine="709"/>
        <w:rPr>
          <w:szCs w:val="24"/>
        </w:rPr>
      </w:pPr>
      <w:r w:rsidRPr="00901A60">
        <w:t>Описание</w:t>
      </w:r>
      <w:r w:rsidRPr="00901A60">
        <w:rPr>
          <w:szCs w:val="24"/>
        </w:rPr>
        <w:t xml:space="preserve"> комплексного типа «tR_785_G_S2_1_D» блока «</w:t>
      </w:r>
      <w:r w:rsidRPr="00901A60">
        <w:t>2.3. Лимиты бюджетных обязательств в иностранной валюте в текущем финансовом году (в рублевом эквиваленте)</w:t>
      </w:r>
      <w:r w:rsidRPr="00901A60">
        <w:rPr>
          <w:szCs w:val="24"/>
        </w:rPr>
        <w:t>».</w:t>
      </w:r>
    </w:p>
    <w:p w14:paraId="36A71B6D" w14:textId="410BEF13"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79" w:name="_Ref56613370"/>
      <w:bookmarkStart w:id="6880" w:name="_Toc217652168"/>
      <w:r w:rsidR="00D21171">
        <w:rPr>
          <w:noProof/>
        </w:rPr>
        <w:t>331</w:t>
      </w:r>
      <w:bookmarkEnd w:id="687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R_785_G_S2_3_D</w:t>
      </w:r>
      <w:r w:rsidR="00F94B41" w:rsidRPr="00901A60">
        <w:t>»</w:t>
      </w:r>
      <w:bookmarkEnd w:id="688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0D5496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3D4027C"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7701960"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28A58E8" w14:textId="77777777" w:rsidR="006310AA" w:rsidRPr="00901A60" w:rsidRDefault="00F94B41">
            <w:pPr>
              <w:pStyle w:val="GOSTTableHead"/>
              <w:spacing w:line="240" w:lineRule="auto"/>
              <w:ind w:left="0" w:right="0"/>
            </w:pPr>
            <w:r w:rsidRPr="00901A60">
              <w:t>Тип</w:t>
            </w:r>
          </w:p>
        </w:tc>
        <w:tc>
          <w:tcPr>
            <w:tcW w:w="1134" w:type="dxa"/>
          </w:tcPr>
          <w:p w14:paraId="70819EBC" w14:textId="77777777" w:rsidR="006310AA" w:rsidRPr="00901A60" w:rsidRDefault="00F94B41">
            <w:pPr>
              <w:pStyle w:val="GOSTTableHead"/>
              <w:spacing w:line="240" w:lineRule="auto"/>
              <w:ind w:left="0" w:right="0"/>
            </w:pPr>
            <w:r w:rsidRPr="00901A60">
              <w:t>Формат элемента</w:t>
            </w:r>
          </w:p>
        </w:tc>
        <w:tc>
          <w:tcPr>
            <w:tcW w:w="567" w:type="dxa"/>
          </w:tcPr>
          <w:p w14:paraId="37B38610" w14:textId="77777777" w:rsidR="006310AA" w:rsidRPr="00901A60" w:rsidRDefault="00F94B41">
            <w:pPr>
              <w:pStyle w:val="GOSTTableHead"/>
              <w:spacing w:line="240" w:lineRule="auto"/>
              <w:ind w:left="0" w:right="0"/>
            </w:pPr>
            <w:r w:rsidRPr="00901A60">
              <w:t>Обязательность</w:t>
            </w:r>
          </w:p>
        </w:tc>
        <w:tc>
          <w:tcPr>
            <w:tcW w:w="3963" w:type="dxa"/>
          </w:tcPr>
          <w:p w14:paraId="7D2ADFB6"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9CBD8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16D8055" w14:textId="77777777" w:rsidR="006310AA" w:rsidRPr="00901A60" w:rsidRDefault="00F94B41">
            <w:pPr>
              <w:pStyle w:val="GOSTTablenorm"/>
            </w:pPr>
            <w:r w:rsidRPr="00901A60">
              <w:rPr>
                <w:lang w:val="en-US"/>
              </w:rPr>
              <w:t>t</w:t>
            </w:r>
            <w:r w:rsidRPr="00901A60">
              <w:t>R_785_G_S2_3_D</w:t>
            </w:r>
          </w:p>
        </w:tc>
        <w:tc>
          <w:tcPr>
            <w:tcW w:w="1701" w:type="dxa"/>
          </w:tcPr>
          <w:p w14:paraId="20E11239" w14:textId="77777777" w:rsidR="006310AA" w:rsidRPr="00901A60" w:rsidRDefault="00F94B41">
            <w:pPr>
              <w:pStyle w:val="GOSTTablenorm"/>
              <w:rPr>
                <w:color w:val="000000"/>
              </w:rPr>
            </w:pPr>
            <w:r w:rsidRPr="00901A60">
              <w:rPr>
                <w:color w:val="000000"/>
              </w:rPr>
              <w:t>G_S2_3_D_ITEM</w:t>
            </w:r>
          </w:p>
        </w:tc>
        <w:tc>
          <w:tcPr>
            <w:tcW w:w="567" w:type="dxa"/>
          </w:tcPr>
          <w:p w14:paraId="7584EA46" w14:textId="77777777" w:rsidR="006310AA" w:rsidRPr="00901A60" w:rsidRDefault="00F94B41">
            <w:pPr>
              <w:pStyle w:val="GOSTTablenorm"/>
              <w:jc w:val="center"/>
              <w:rPr>
                <w:lang w:val="en-US"/>
              </w:rPr>
            </w:pPr>
            <w:r w:rsidRPr="00901A60">
              <w:rPr>
                <w:lang w:val="en-US"/>
              </w:rPr>
              <w:t>C</w:t>
            </w:r>
          </w:p>
        </w:tc>
        <w:tc>
          <w:tcPr>
            <w:tcW w:w="1134" w:type="dxa"/>
          </w:tcPr>
          <w:p w14:paraId="071C69E8" w14:textId="77777777" w:rsidR="006310AA" w:rsidRPr="00901A60" w:rsidRDefault="00F94B41">
            <w:pPr>
              <w:pStyle w:val="GOSTTablenorm"/>
              <w:rPr>
                <w:lang w:val="en-US"/>
              </w:rPr>
            </w:pPr>
            <w:r w:rsidRPr="00901A60">
              <w:rPr>
                <w:lang w:val="en-US"/>
              </w:rPr>
              <w:t>t</w:t>
            </w:r>
            <w:r w:rsidRPr="00901A60">
              <w:t>R_785_G_S2_3_D</w:t>
            </w:r>
            <w:r w:rsidRPr="00901A60">
              <w:rPr>
                <w:color w:val="000000"/>
              </w:rPr>
              <w:t>_ITEM</w:t>
            </w:r>
          </w:p>
        </w:tc>
        <w:tc>
          <w:tcPr>
            <w:tcW w:w="567" w:type="dxa"/>
          </w:tcPr>
          <w:p w14:paraId="6817A11A"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6D8C48A5" w14:textId="75A03523"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_Ref56613523 \h  \* MERGEFORMAT </w:instrText>
            </w:r>
            <w:r w:rsidRPr="00901A60">
              <w:fldChar w:fldCharType="separate"/>
            </w:r>
            <w:r w:rsidR="00D21171">
              <w:t>332</w:t>
            </w:r>
            <w:r w:rsidRPr="00901A60">
              <w:fldChar w:fldCharType="end"/>
            </w:r>
          </w:p>
        </w:tc>
      </w:tr>
    </w:tbl>
    <w:p w14:paraId="5C4B0739" w14:textId="77777777" w:rsidR="006310AA" w:rsidRPr="00901A60" w:rsidRDefault="00F94B41" w:rsidP="00F94B41">
      <w:pPr>
        <w:pStyle w:val="31"/>
        <w:keepNext w:val="0"/>
        <w:keepLines w:val="0"/>
        <w:widowControl w:val="0"/>
        <w:numPr>
          <w:ilvl w:val="2"/>
          <w:numId w:val="79"/>
        </w:numPr>
        <w:tabs>
          <w:tab w:val="num" w:pos="720"/>
        </w:tabs>
        <w:ind w:left="720"/>
        <w:rPr>
          <w:iCs w:val="0"/>
        </w:rPr>
      </w:pPr>
      <w:bookmarkStart w:id="6881" w:name="_Toc59456651"/>
      <w:bookmarkStart w:id="6882" w:name="_Toc217652625"/>
      <w:r w:rsidRPr="00901A60">
        <w:t>Описание комплексного типа «tR_785_G_S2_3_D_ITEM»</w:t>
      </w:r>
      <w:bookmarkEnd w:id="6881"/>
      <w:bookmarkEnd w:id="6882"/>
    </w:p>
    <w:p w14:paraId="4561025A" w14:textId="77777777" w:rsidR="006310AA" w:rsidRPr="00901A60" w:rsidRDefault="00F94B41">
      <w:pPr>
        <w:widowControl w:val="0"/>
        <w:spacing w:before="60" w:after="60"/>
        <w:ind w:firstLine="709"/>
      </w:pPr>
      <w:r w:rsidRPr="00901A60">
        <w:t>Описание компле</w:t>
      </w:r>
      <w:r w:rsidRPr="00901A60">
        <w:rPr>
          <w:szCs w:val="24"/>
        </w:rPr>
        <w:t>ксного типа «tR_785_G_S2_3_D_ITEM» блока «</w:t>
      </w:r>
      <w:r w:rsidRPr="00901A60">
        <w:t>2.3. Лимиты бюджетных обязательств в иностранной валюте в текущем финансовом году (в рублевом эквиваленте)</w:t>
      </w:r>
      <w:r w:rsidRPr="00901A60">
        <w:rPr>
          <w:szCs w:val="24"/>
        </w:rPr>
        <w:t xml:space="preserve"> (строки)».</w:t>
      </w:r>
    </w:p>
    <w:p w14:paraId="35A41F12" w14:textId="1B3E620D"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6883" w:name="_Ref56613523"/>
      <w:bookmarkStart w:id="6884" w:name="_Toc217652169"/>
      <w:r w:rsidR="00D21171">
        <w:rPr>
          <w:noProof/>
        </w:rPr>
        <w:t>332</w:t>
      </w:r>
      <w:bookmarkEnd w:id="688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R_785_G_S2_3_D</w:t>
      </w:r>
      <w:r w:rsidR="00F94B41" w:rsidRPr="00901A60">
        <w:rPr>
          <w:color w:val="000000"/>
          <w:szCs w:val="22"/>
        </w:rPr>
        <w:t>_ITEM</w:t>
      </w:r>
      <w:r w:rsidR="00F94B41" w:rsidRPr="00901A60">
        <w:t>»</w:t>
      </w:r>
      <w:bookmarkEnd w:id="688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F81B21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448D059"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86DEC3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C0C5DB1" w14:textId="77777777" w:rsidR="006310AA" w:rsidRPr="00901A60" w:rsidRDefault="00F94B41">
            <w:pPr>
              <w:pStyle w:val="GOSTTableHead"/>
              <w:spacing w:line="240" w:lineRule="auto"/>
              <w:ind w:left="0" w:right="0"/>
            </w:pPr>
            <w:r w:rsidRPr="00901A60">
              <w:t>Тип</w:t>
            </w:r>
          </w:p>
        </w:tc>
        <w:tc>
          <w:tcPr>
            <w:tcW w:w="1134" w:type="dxa"/>
          </w:tcPr>
          <w:p w14:paraId="21730301" w14:textId="77777777" w:rsidR="006310AA" w:rsidRPr="00901A60" w:rsidRDefault="00F94B41">
            <w:pPr>
              <w:pStyle w:val="GOSTTableHead"/>
              <w:spacing w:line="240" w:lineRule="auto"/>
              <w:ind w:left="0" w:right="0"/>
            </w:pPr>
            <w:r w:rsidRPr="00901A60">
              <w:t>Формат элемента</w:t>
            </w:r>
          </w:p>
        </w:tc>
        <w:tc>
          <w:tcPr>
            <w:tcW w:w="567" w:type="dxa"/>
          </w:tcPr>
          <w:p w14:paraId="5446FD93" w14:textId="77777777" w:rsidR="006310AA" w:rsidRPr="00901A60" w:rsidRDefault="00F94B41">
            <w:pPr>
              <w:pStyle w:val="GOSTTableHead"/>
              <w:spacing w:line="240" w:lineRule="auto"/>
              <w:ind w:left="0" w:right="0"/>
            </w:pPr>
            <w:r w:rsidRPr="00901A60">
              <w:t>Обязательность</w:t>
            </w:r>
          </w:p>
        </w:tc>
        <w:tc>
          <w:tcPr>
            <w:tcW w:w="3963" w:type="dxa"/>
          </w:tcPr>
          <w:p w14:paraId="427AE3C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E00E4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D9A2A45" w14:textId="77777777" w:rsidR="006310AA" w:rsidRPr="00901A60" w:rsidRDefault="00F94B41">
            <w:pPr>
              <w:pStyle w:val="GOSTTablenorm"/>
            </w:pPr>
            <w:r w:rsidRPr="00901A60">
              <w:t>Код объекта капитальных вложений (мероприятия по информатизации)</w:t>
            </w:r>
          </w:p>
        </w:tc>
        <w:tc>
          <w:tcPr>
            <w:tcW w:w="1701" w:type="dxa"/>
          </w:tcPr>
          <w:p w14:paraId="0E54741C" w14:textId="77777777" w:rsidR="006310AA" w:rsidRPr="00901A60" w:rsidRDefault="00F94B41">
            <w:pPr>
              <w:pStyle w:val="GOSTTablenorm"/>
            </w:pPr>
            <w:r w:rsidRPr="00901A60">
              <w:t>G_S2_3_D_C1</w:t>
            </w:r>
          </w:p>
        </w:tc>
        <w:tc>
          <w:tcPr>
            <w:tcW w:w="567" w:type="dxa"/>
          </w:tcPr>
          <w:p w14:paraId="58F6FDE2" w14:textId="77777777" w:rsidR="006310AA" w:rsidRPr="00901A60" w:rsidRDefault="00F94B41">
            <w:pPr>
              <w:pStyle w:val="GOSTTablenorm"/>
              <w:jc w:val="center"/>
            </w:pPr>
            <w:r w:rsidRPr="00901A60">
              <w:t>П</w:t>
            </w:r>
          </w:p>
        </w:tc>
        <w:tc>
          <w:tcPr>
            <w:tcW w:w="1134" w:type="dxa"/>
          </w:tcPr>
          <w:p w14:paraId="1676AB49" w14:textId="77777777" w:rsidR="006310AA" w:rsidRPr="00901A60" w:rsidRDefault="00F94B41">
            <w:pPr>
              <w:pStyle w:val="GOSTTablenorm"/>
            </w:pPr>
            <w:r w:rsidRPr="00901A60">
              <w:t>Т(1-25)</w:t>
            </w:r>
          </w:p>
        </w:tc>
        <w:tc>
          <w:tcPr>
            <w:tcW w:w="567" w:type="dxa"/>
          </w:tcPr>
          <w:p w14:paraId="6195BD60" w14:textId="77777777" w:rsidR="006310AA" w:rsidRPr="00901A60" w:rsidRDefault="00F94B41">
            <w:pPr>
              <w:pStyle w:val="GOSTTablenorm"/>
              <w:jc w:val="center"/>
            </w:pPr>
            <w:r w:rsidRPr="00901A60">
              <w:t>Н</w:t>
            </w:r>
          </w:p>
        </w:tc>
        <w:tc>
          <w:tcPr>
            <w:tcW w:w="3963" w:type="dxa"/>
          </w:tcPr>
          <w:p w14:paraId="488EEC02" w14:textId="0C9D4557" w:rsidR="006310AA" w:rsidRPr="00901A60" w:rsidRDefault="00F94B41">
            <w:pPr>
              <w:pStyle w:val="GOSTTablenorm"/>
            </w:pPr>
            <w:r w:rsidRPr="00901A60">
              <w:t>Указывается код объекта капитальных вложений (код мероприятия по информ</w:t>
            </w:r>
            <w:r w:rsidR="000B314F" w:rsidRPr="00901A60">
              <w:t>атизации)</w:t>
            </w:r>
          </w:p>
        </w:tc>
      </w:tr>
      <w:tr w:rsidR="006310AA" w:rsidRPr="00901A60" w14:paraId="25D60B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342C35F" w14:textId="77777777" w:rsidR="006310AA" w:rsidRPr="00901A60" w:rsidRDefault="00F94B41">
            <w:pPr>
              <w:pStyle w:val="GOSTTablenorm"/>
            </w:pPr>
            <w:r w:rsidRPr="00901A60">
              <w:t>Код по БК</w:t>
            </w:r>
          </w:p>
        </w:tc>
        <w:tc>
          <w:tcPr>
            <w:tcW w:w="1701" w:type="dxa"/>
          </w:tcPr>
          <w:p w14:paraId="634E0134" w14:textId="77777777" w:rsidR="006310AA" w:rsidRPr="00901A60" w:rsidRDefault="00F94B41">
            <w:pPr>
              <w:pStyle w:val="GOSTTablenorm"/>
            </w:pPr>
            <w:r w:rsidRPr="00901A60">
              <w:t>G_S2_3_D_C2</w:t>
            </w:r>
          </w:p>
        </w:tc>
        <w:tc>
          <w:tcPr>
            <w:tcW w:w="567" w:type="dxa"/>
          </w:tcPr>
          <w:p w14:paraId="42912519" w14:textId="77777777" w:rsidR="006310AA" w:rsidRPr="00901A60" w:rsidRDefault="00F94B41">
            <w:pPr>
              <w:pStyle w:val="GOSTTablenorm"/>
              <w:jc w:val="center"/>
            </w:pPr>
            <w:r w:rsidRPr="00901A60">
              <w:t>П</w:t>
            </w:r>
          </w:p>
        </w:tc>
        <w:tc>
          <w:tcPr>
            <w:tcW w:w="1134" w:type="dxa"/>
          </w:tcPr>
          <w:p w14:paraId="5548F790" w14:textId="77777777" w:rsidR="006310AA" w:rsidRPr="00901A60" w:rsidRDefault="00F94B41">
            <w:pPr>
              <w:pStyle w:val="GOSTTablenorm"/>
            </w:pPr>
            <w:r w:rsidRPr="00901A60">
              <w:t>Т(20)</w:t>
            </w:r>
          </w:p>
        </w:tc>
        <w:tc>
          <w:tcPr>
            <w:tcW w:w="567" w:type="dxa"/>
          </w:tcPr>
          <w:p w14:paraId="6B4E3417" w14:textId="77777777" w:rsidR="006310AA" w:rsidRPr="00901A60" w:rsidRDefault="00F94B41">
            <w:pPr>
              <w:pStyle w:val="GOSTTablenorm"/>
              <w:jc w:val="center"/>
            </w:pPr>
            <w:r w:rsidRPr="00901A60">
              <w:t>О</w:t>
            </w:r>
          </w:p>
        </w:tc>
        <w:tc>
          <w:tcPr>
            <w:tcW w:w="3963" w:type="dxa"/>
          </w:tcPr>
          <w:p w14:paraId="32313BF6" w14:textId="4231C0D4" w:rsidR="006310AA" w:rsidRPr="00901A60" w:rsidRDefault="00F94B41">
            <w:pPr>
              <w:pStyle w:val="GOSTTablenorm"/>
            </w:pPr>
            <w:r w:rsidRPr="00901A60">
              <w:t>Указывается код классификации расходов бюджетов, по которому отражены опера</w:t>
            </w:r>
            <w:r w:rsidR="000B314F" w:rsidRPr="00901A60">
              <w:t>ции на лицевом счете ГРБС (РБС)</w:t>
            </w:r>
          </w:p>
        </w:tc>
      </w:tr>
      <w:tr w:rsidR="006310AA" w:rsidRPr="00901A60" w14:paraId="3FFF322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F853EF8" w14:textId="77777777" w:rsidR="006310AA" w:rsidRPr="00901A60" w:rsidRDefault="00F94B41">
            <w:pPr>
              <w:pStyle w:val="GOSTTablenorm"/>
            </w:pPr>
            <w:r w:rsidRPr="00901A60">
              <w:t>Получено на текущий финансовый год</w:t>
            </w:r>
          </w:p>
        </w:tc>
        <w:tc>
          <w:tcPr>
            <w:tcW w:w="1701" w:type="dxa"/>
          </w:tcPr>
          <w:p w14:paraId="55CD6C69" w14:textId="77777777" w:rsidR="006310AA" w:rsidRPr="00901A60" w:rsidRDefault="00F94B41">
            <w:pPr>
              <w:pStyle w:val="GOSTTablenorm"/>
            </w:pPr>
            <w:r w:rsidRPr="00901A60">
              <w:t>G_S2_3_D_C3</w:t>
            </w:r>
          </w:p>
        </w:tc>
        <w:tc>
          <w:tcPr>
            <w:tcW w:w="567" w:type="dxa"/>
          </w:tcPr>
          <w:p w14:paraId="44C4DA73" w14:textId="77777777" w:rsidR="006310AA" w:rsidRPr="00901A60" w:rsidRDefault="00F94B41">
            <w:pPr>
              <w:pStyle w:val="GOSTTablenorm"/>
              <w:jc w:val="center"/>
            </w:pPr>
            <w:r w:rsidRPr="00901A60">
              <w:t>П</w:t>
            </w:r>
          </w:p>
        </w:tc>
        <w:tc>
          <w:tcPr>
            <w:tcW w:w="1134" w:type="dxa"/>
          </w:tcPr>
          <w:p w14:paraId="4EFD539B" w14:textId="77777777" w:rsidR="006310AA" w:rsidRPr="00901A60" w:rsidRDefault="00F94B41">
            <w:pPr>
              <w:pStyle w:val="GOSTTablenorm"/>
            </w:pPr>
            <w:r w:rsidRPr="00901A60">
              <w:t>N(20.2)</w:t>
            </w:r>
          </w:p>
        </w:tc>
        <w:tc>
          <w:tcPr>
            <w:tcW w:w="567" w:type="dxa"/>
          </w:tcPr>
          <w:p w14:paraId="677D3560" w14:textId="77777777" w:rsidR="006310AA" w:rsidRPr="00901A60" w:rsidRDefault="00F94B41">
            <w:pPr>
              <w:pStyle w:val="GOSTTablenorm"/>
              <w:jc w:val="center"/>
            </w:pPr>
            <w:r w:rsidRPr="00901A60">
              <w:t>Н</w:t>
            </w:r>
          </w:p>
        </w:tc>
        <w:tc>
          <w:tcPr>
            <w:tcW w:w="3963" w:type="dxa"/>
          </w:tcPr>
          <w:p w14:paraId="49759C6F" w14:textId="0EDA5B65" w:rsidR="006310AA" w:rsidRPr="00901A60" w:rsidRDefault="00F94B41">
            <w:pPr>
              <w:pStyle w:val="GOSTTablenorm"/>
            </w:pPr>
            <w:r w:rsidRPr="00901A60">
              <w:t>Указываются полученные лимиты бюджетных обязательств на выплаты в иностранной валюте (в рублевом эквивал</w:t>
            </w:r>
            <w:r w:rsidR="000B314F" w:rsidRPr="00901A60">
              <w:t>енте) на текущий финансовый год</w:t>
            </w:r>
          </w:p>
        </w:tc>
      </w:tr>
      <w:tr w:rsidR="006310AA" w:rsidRPr="00901A60" w14:paraId="256845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C32F3BB" w14:textId="77777777" w:rsidR="006310AA" w:rsidRPr="00901A60" w:rsidRDefault="00F94B41">
            <w:pPr>
              <w:pStyle w:val="GOSTTablenorm"/>
            </w:pPr>
            <w:r w:rsidRPr="00901A60">
              <w:t>Получено на первый год планового периода</w:t>
            </w:r>
          </w:p>
        </w:tc>
        <w:tc>
          <w:tcPr>
            <w:tcW w:w="1701" w:type="dxa"/>
          </w:tcPr>
          <w:p w14:paraId="09BD1B50" w14:textId="77777777" w:rsidR="006310AA" w:rsidRPr="00901A60" w:rsidRDefault="00F94B41">
            <w:pPr>
              <w:pStyle w:val="GOSTTablenorm"/>
            </w:pPr>
            <w:r w:rsidRPr="00901A60">
              <w:t>G_S2_3_D_C3_2</w:t>
            </w:r>
          </w:p>
        </w:tc>
        <w:tc>
          <w:tcPr>
            <w:tcW w:w="567" w:type="dxa"/>
          </w:tcPr>
          <w:p w14:paraId="36CD7F64" w14:textId="77777777" w:rsidR="006310AA" w:rsidRPr="00901A60" w:rsidRDefault="00F94B41">
            <w:pPr>
              <w:pStyle w:val="GOSTTablenorm"/>
              <w:jc w:val="center"/>
            </w:pPr>
            <w:r w:rsidRPr="00901A60">
              <w:t>П</w:t>
            </w:r>
          </w:p>
        </w:tc>
        <w:tc>
          <w:tcPr>
            <w:tcW w:w="1134" w:type="dxa"/>
          </w:tcPr>
          <w:p w14:paraId="049CE311" w14:textId="77777777" w:rsidR="006310AA" w:rsidRPr="00901A60" w:rsidRDefault="00F94B41">
            <w:pPr>
              <w:pStyle w:val="GOSTTablenorm"/>
            </w:pPr>
            <w:r w:rsidRPr="00901A60">
              <w:t>N(20.2)</w:t>
            </w:r>
          </w:p>
        </w:tc>
        <w:tc>
          <w:tcPr>
            <w:tcW w:w="567" w:type="dxa"/>
          </w:tcPr>
          <w:p w14:paraId="11BFBE72" w14:textId="77777777" w:rsidR="006310AA" w:rsidRPr="00901A60" w:rsidRDefault="00F94B41">
            <w:pPr>
              <w:pStyle w:val="GOSTTablenorm"/>
              <w:jc w:val="center"/>
            </w:pPr>
            <w:r w:rsidRPr="00901A60">
              <w:t>Н</w:t>
            </w:r>
          </w:p>
        </w:tc>
        <w:tc>
          <w:tcPr>
            <w:tcW w:w="3963" w:type="dxa"/>
          </w:tcPr>
          <w:p w14:paraId="03F9E8E5" w14:textId="5C6BB392" w:rsidR="006310AA" w:rsidRPr="00901A60" w:rsidRDefault="00F94B41">
            <w:pPr>
              <w:pStyle w:val="GOSTTablenorm"/>
            </w:pPr>
            <w:r w:rsidRPr="00901A60">
              <w:t>Указываются полученные лимиты бюджетных обязательств на выплаты в иностранной валюте (в рублевом эквивален</w:t>
            </w:r>
            <w:r w:rsidR="000B314F" w:rsidRPr="00901A60">
              <w:t>те) на очередной финансовый год</w:t>
            </w:r>
          </w:p>
        </w:tc>
      </w:tr>
      <w:tr w:rsidR="006310AA" w:rsidRPr="00901A60" w14:paraId="43E5BD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C43D9F3" w14:textId="77777777" w:rsidR="006310AA" w:rsidRPr="00901A60" w:rsidRDefault="00F94B41">
            <w:pPr>
              <w:pStyle w:val="GOSTTablenorm"/>
            </w:pPr>
            <w:r w:rsidRPr="00901A60">
              <w:t>Распределено на текущий финансовый год</w:t>
            </w:r>
          </w:p>
        </w:tc>
        <w:tc>
          <w:tcPr>
            <w:tcW w:w="1701" w:type="dxa"/>
          </w:tcPr>
          <w:p w14:paraId="420D1C6A" w14:textId="77777777" w:rsidR="006310AA" w:rsidRPr="00901A60" w:rsidRDefault="00F94B41">
            <w:pPr>
              <w:pStyle w:val="GOSTTablenorm"/>
            </w:pPr>
            <w:r w:rsidRPr="00901A60">
              <w:t>G_S2_3_D_C4</w:t>
            </w:r>
          </w:p>
        </w:tc>
        <w:tc>
          <w:tcPr>
            <w:tcW w:w="567" w:type="dxa"/>
          </w:tcPr>
          <w:p w14:paraId="0C07DFE2" w14:textId="77777777" w:rsidR="006310AA" w:rsidRPr="00901A60" w:rsidRDefault="00F94B41">
            <w:pPr>
              <w:pStyle w:val="GOSTTablenorm"/>
              <w:jc w:val="center"/>
            </w:pPr>
            <w:r w:rsidRPr="00901A60">
              <w:t>П</w:t>
            </w:r>
          </w:p>
        </w:tc>
        <w:tc>
          <w:tcPr>
            <w:tcW w:w="1134" w:type="dxa"/>
          </w:tcPr>
          <w:p w14:paraId="25249E9F" w14:textId="77777777" w:rsidR="006310AA" w:rsidRPr="00901A60" w:rsidRDefault="00F94B41">
            <w:pPr>
              <w:pStyle w:val="GOSTTablenorm"/>
            </w:pPr>
            <w:r w:rsidRPr="00901A60">
              <w:t>N(20.2)</w:t>
            </w:r>
          </w:p>
        </w:tc>
        <w:tc>
          <w:tcPr>
            <w:tcW w:w="567" w:type="dxa"/>
          </w:tcPr>
          <w:p w14:paraId="08E5F21D" w14:textId="77777777" w:rsidR="006310AA" w:rsidRPr="00901A60" w:rsidRDefault="00F94B41">
            <w:pPr>
              <w:pStyle w:val="GOSTTablenorm"/>
              <w:jc w:val="center"/>
            </w:pPr>
            <w:r w:rsidRPr="00901A60">
              <w:t>Н</w:t>
            </w:r>
          </w:p>
        </w:tc>
        <w:tc>
          <w:tcPr>
            <w:tcW w:w="3963" w:type="dxa"/>
          </w:tcPr>
          <w:p w14:paraId="7885E66C" w14:textId="43C790BD" w:rsidR="006310AA" w:rsidRPr="00901A60" w:rsidRDefault="00F94B41">
            <w:pPr>
              <w:pStyle w:val="GOSTTablenorm"/>
            </w:pPr>
            <w:r w:rsidRPr="00901A60">
              <w:t>Указываются распределенные лимиты бюджетных обязательств на выплаты в иностранной валюте (в рублевом эквивал</w:t>
            </w:r>
            <w:r w:rsidR="000B314F" w:rsidRPr="00901A60">
              <w:t>енте) на текущий финансовый год</w:t>
            </w:r>
          </w:p>
        </w:tc>
      </w:tr>
      <w:tr w:rsidR="006310AA" w:rsidRPr="00901A60" w14:paraId="5099AE8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FA9E31F" w14:textId="77777777" w:rsidR="006310AA" w:rsidRPr="00901A60" w:rsidRDefault="00F94B41">
            <w:pPr>
              <w:pStyle w:val="GOSTTablenorm"/>
            </w:pPr>
            <w:r w:rsidRPr="00901A60">
              <w:t>Распределено на первый год планового периода</w:t>
            </w:r>
          </w:p>
        </w:tc>
        <w:tc>
          <w:tcPr>
            <w:tcW w:w="1701" w:type="dxa"/>
          </w:tcPr>
          <w:p w14:paraId="137AF73A" w14:textId="77777777" w:rsidR="006310AA" w:rsidRPr="00901A60" w:rsidRDefault="00F94B41">
            <w:pPr>
              <w:pStyle w:val="GOSTTablenorm"/>
            </w:pPr>
            <w:r w:rsidRPr="00901A60">
              <w:t>G_S2_3_D_C4_2</w:t>
            </w:r>
          </w:p>
        </w:tc>
        <w:tc>
          <w:tcPr>
            <w:tcW w:w="567" w:type="dxa"/>
          </w:tcPr>
          <w:p w14:paraId="6F6B332D" w14:textId="77777777" w:rsidR="006310AA" w:rsidRPr="00901A60" w:rsidRDefault="00F94B41">
            <w:pPr>
              <w:pStyle w:val="GOSTTablenorm"/>
              <w:jc w:val="center"/>
            </w:pPr>
            <w:r w:rsidRPr="00901A60">
              <w:t>П</w:t>
            </w:r>
          </w:p>
        </w:tc>
        <w:tc>
          <w:tcPr>
            <w:tcW w:w="1134" w:type="dxa"/>
          </w:tcPr>
          <w:p w14:paraId="7E972DA5" w14:textId="77777777" w:rsidR="006310AA" w:rsidRPr="00901A60" w:rsidRDefault="00F94B41">
            <w:pPr>
              <w:pStyle w:val="GOSTTablenorm"/>
            </w:pPr>
            <w:r w:rsidRPr="00901A60">
              <w:t>N(20.2)</w:t>
            </w:r>
          </w:p>
        </w:tc>
        <w:tc>
          <w:tcPr>
            <w:tcW w:w="567" w:type="dxa"/>
          </w:tcPr>
          <w:p w14:paraId="08BF0D27" w14:textId="77777777" w:rsidR="006310AA" w:rsidRPr="00901A60" w:rsidRDefault="00F94B41">
            <w:pPr>
              <w:pStyle w:val="GOSTTablenorm"/>
              <w:jc w:val="center"/>
            </w:pPr>
            <w:r w:rsidRPr="00901A60">
              <w:t>Н</w:t>
            </w:r>
          </w:p>
        </w:tc>
        <w:tc>
          <w:tcPr>
            <w:tcW w:w="3963" w:type="dxa"/>
          </w:tcPr>
          <w:p w14:paraId="24684E89" w14:textId="14F5D125" w:rsidR="006310AA" w:rsidRPr="00901A60" w:rsidRDefault="00F94B41">
            <w:pPr>
              <w:pStyle w:val="GOSTTablenorm"/>
            </w:pPr>
            <w:r w:rsidRPr="00901A60">
              <w:t>Указываются распределенные лимиты бюджетных обязательств на выплаты в иностранной валюте (в рублевом эквивален</w:t>
            </w:r>
            <w:r w:rsidR="000B314F" w:rsidRPr="00901A60">
              <w:t>те) на очередной финансовый год</w:t>
            </w:r>
          </w:p>
        </w:tc>
      </w:tr>
      <w:tr w:rsidR="006310AA" w:rsidRPr="00901A60" w14:paraId="35CCA5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2C9DCFE" w14:textId="77777777" w:rsidR="006310AA" w:rsidRPr="00901A60" w:rsidRDefault="00F94B41">
            <w:pPr>
              <w:pStyle w:val="GOSTTablenorm"/>
            </w:pPr>
            <w:r w:rsidRPr="00901A60">
              <w:t>Подлежит распределению на текущий финансовый год</w:t>
            </w:r>
          </w:p>
        </w:tc>
        <w:tc>
          <w:tcPr>
            <w:tcW w:w="1701" w:type="dxa"/>
          </w:tcPr>
          <w:p w14:paraId="052FD598" w14:textId="77777777" w:rsidR="006310AA" w:rsidRPr="00901A60" w:rsidRDefault="00F94B41">
            <w:pPr>
              <w:pStyle w:val="GOSTTablenorm"/>
            </w:pPr>
            <w:r w:rsidRPr="00901A60">
              <w:t>G_S2_3_D_C5</w:t>
            </w:r>
          </w:p>
        </w:tc>
        <w:tc>
          <w:tcPr>
            <w:tcW w:w="567" w:type="dxa"/>
          </w:tcPr>
          <w:p w14:paraId="1721C91D" w14:textId="77777777" w:rsidR="006310AA" w:rsidRPr="00901A60" w:rsidRDefault="00F94B41">
            <w:pPr>
              <w:pStyle w:val="GOSTTablenorm"/>
              <w:jc w:val="center"/>
            </w:pPr>
            <w:r w:rsidRPr="00901A60">
              <w:t>П</w:t>
            </w:r>
          </w:p>
        </w:tc>
        <w:tc>
          <w:tcPr>
            <w:tcW w:w="1134" w:type="dxa"/>
          </w:tcPr>
          <w:p w14:paraId="062D2D6A" w14:textId="77777777" w:rsidR="006310AA" w:rsidRPr="00901A60" w:rsidRDefault="00F94B41">
            <w:pPr>
              <w:pStyle w:val="GOSTTablenorm"/>
            </w:pPr>
            <w:r w:rsidRPr="00901A60">
              <w:t>N(20.2)</w:t>
            </w:r>
          </w:p>
        </w:tc>
        <w:tc>
          <w:tcPr>
            <w:tcW w:w="567" w:type="dxa"/>
          </w:tcPr>
          <w:p w14:paraId="0E33E0C0" w14:textId="77777777" w:rsidR="006310AA" w:rsidRPr="00901A60" w:rsidRDefault="00F94B41">
            <w:pPr>
              <w:pStyle w:val="GOSTTablenorm"/>
              <w:jc w:val="center"/>
            </w:pPr>
            <w:r w:rsidRPr="00901A60">
              <w:t>Н</w:t>
            </w:r>
          </w:p>
        </w:tc>
        <w:tc>
          <w:tcPr>
            <w:tcW w:w="3963" w:type="dxa"/>
          </w:tcPr>
          <w:p w14:paraId="7741E3CA" w14:textId="0869247B" w:rsidR="006310AA" w:rsidRPr="00901A60" w:rsidRDefault="00F94B41">
            <w:pPr>
              <w:pStyle w:val="GOSTTablenorm"/>
            </w:pPr>
            <w:r w:rsidRPr="00901A60">
              <w:t>Указываются подлежащие распределению лимиты бюджетных обязательств на выплаты в иностранной валюте (в рублевом эквивал</w:t>
            </w:r>
            <w:r w:rsidR="000B314F" w:rsidRPr="00901A60">
              <w:t>енте) на текущий финансовый год</w:t>
            </w:r>
          </w:p>
        </w:tc>
      </w:tr>
      <w:tr w:rsidR="006310AA" w:rsidRPr="00901A60" w14:paraId="6F26A3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6F64013" w14:textId="77777777" w:rsidR="006310AA" w:rsidRPr="00901A60" w:rsidRDefault="00F94B41">
            <w:pPr>
              <w:pStyle w:val="GOSTTablenorm"/>
            </w:pPr>
            <w:r w:rsidRPr="00901A60">
              <w:t>Подлежит распределению на первый год планового периода</w:t>
            </w:r>
          </w:p>
        </w:tc>
        <w:tc>
          <w:tcPr>
            <w:tcW w:w="1701" w:type="dxa"/>
          </w:tcPr>
          <w:p w14:paraId="3004D632" w14:textId="77777777" w:rsidR="006310AA" w:rsidRPr="00901A60" w:rsidRDefault="00F94B41">
            <w:pPr>
              <w:pStyle w:val="GOSTTablenorm"/>
            </w:pPr>
            <w:r w:rsidRPr="00901A60">
              <w:t>G_S2_3_D_C5_2</w:t>
            </w:r>
          </w:p>
        </w:tc>
        <w:tc>
          <w:tcPr>
            <w:tcW w:w="567" w:type="dxa"/>
          </w:tcPr>
          <w:p w14:paraId="449A05F8" w14:textId="77777777" w:rsidR="006310AA" w:rsidRPr="00901A60" w:rsidRDefault="00F94B41">
            <w:pPr>
              <w:pStyle w:val="GOSTTablenorm"/>
              <w:jc w:val="center"/>
            </w:pPr>
            <w:r w:rsidRPr="00901A60">
              <w:t>П</w:t>
            </w:r>
          </w:p>
        </w:tc>
        <w:tc>
          <w:tcPr>
            <w:tcW w:w="1134" w:type="dxa"/>
          </w:tcPr>
          <w:p w14:paraId="63E3D1B6" w14:textId="77777777" w:rsidR="006310AA" w:rsidRPr="00901A60" w:rsidRDefault="00F94B41">
            <w:pPr>
              <w:pStyle w:val="GOSTTablenorm"/>
            </w:pPr>
            <w:r w:rsidRPr="00901A60">
              <w:t>N(20.2)</w:t>
            </w:r>
          </w:p>
        </w:tc>
        <w:tc>
          <w:tcPr>
            <w:tcW w:w="567" w:type="dxa"/>
          </w:tcPr>
          <w:p w14:paraId="35F10C0F" w14:textId="77777777" w:rsidR="006310AA" w:rsidRPr="00901A60" w:rsidRDefault="00F94B41">
            <w:pPr>
              <w:pStyle w:val="GOSTTablenorm"/>
              <w:jc w:val="center"/>
            </w:pPr>
            <w:r w:rsidRPr="00901A60">
              <w:t>Н</w:t>
            </w:r>
          </w:p>
        </w:tc>
        <w:tc>
          <w:tcPr>
            <w:tcW w:w="3963" w:type="dxa"/>
          </w:tcPr>
          <w:p w14:paraId="7B686639" w14:textId="2D21D6F4" w:rsidR="006310AA" w:rsidRPr="00901A60" w:rsidRDefault="00F94B41">
            <w:pPr>
              <w:pStyle w:val="GOSTTablenorm"/>
            </w:pPr>
            <w:r w:rsidRPr="00901A60">
              <w:t>Указываются подлежащие распределению лимиты бюджетных обязательств на выплаты в иностранной валюте (в рублевом эквивален</w:t>
            </w:r>
            <w:r w:rsidR="000B314F" w:rsidRPr="00901A60">
              <w:t>те) на очередной финансовый год</w:t>
            </w:r>
          </w:p>
        </w:tc>
      </w:tr>
      <w:tr w:rsidR="006310AA" w:rsidRPr="00901A60" w14:paraId="0CFD4D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85D2207" w14:textId="77777777" w:rsidR="006310AA" w:rsidRPr="00901A60" w:rsidRDefault="00F94B41">
            <w:pPr>
              <w:pStyle w:val="GOSTTablenorm"/>
            </w:pPr>
            <w:r w:rsidRPr="00901A60">
              <w:t xml:space="preserve"> Примечание</w:t>
            </w:r>
          </w:p>
        </w:tc>
        <w:tc>
          <w:tcPr>
            <w:tcW w:w="1701" w:type="dxa"/>
          </w:tcPr>
          <w:p w14:paraId="67EF3D3C" w14:textId="77777777" w:rsidR="006310AA" w:rsidRPr="00901A60" w:rsidRDefault="00F94B41">
            <w:pPr>
              <w:pStyle w:val="GOSTTablenorm"/>
            </w:pPr>
            <w:r w:rsidRPr="00901A60">
              <w:t>G_S2_3_D_C6</w:t>
            </w:r>
          </w:p>
        </w:tc>
        <w:tc>
          <w:tcPr>
            <w:tcW w:w="567" w:type="dxa"/>
          </w:tcPr>
          <w:p w14:paraId="600D06B4" w14:textId="77777777" w:rsidR="006310AA" w:rsidRPr="00901A60" w:rsidRDefault="00F94B41">
            <w:pPr>
              <w:pStyle w:val="GOSTTablenorm"/>
              <w:jc w:val="center"/>
            </w:pPr>
            <w:r w:rsidRPr="00901A60">
              <w:t>П</w:t>
            </w:r>
          </w:p>
        </w:tc>
        <w:tc>
          <w:tcPr>
            <w:tcW w:w="1134" w:type="dxa"/>
          </w:tcPr>
          <w:p w14:paraId="6EC71469" w14:textId="77777777" w:rsidR="006310AA" w:rsidRPr="00901A60" w:rsidRDefault="00F94B41">
            <w:pPr>
              <w:pStyle w:val="GOSTTablenorm"/>
            </w:pPr>
            <w:r w:rsidRPr="00901A60">
              <w:t>Т(1-254)</w:t>
            </w:r>
          </w:p>
        </w:tc>
        <w:tc>
          <w:tcPr>
            <w:tcW w:w="567" w:type="dxa"/>
          </w:tcPr>
          <w:p w14:paraId="6666E4FF" w14:textId="77777777" w:rsidR="006310AA" w:rsidRPr="00901A60" w:rsidRDefault="00F94B41">
            <w:pPr>
              <w:pStyle w:val="GOSTTablenorm"/>
              <w:jc w:val="center"/>
            </w:pPr>
            <w:r w:rsidRPr="00901A60">
              <w:t>Н</w:t>
            </w:r>
          </w:p>
        </w:tc>
        <w:tc>
          <w:tcPr>
            <w:tcW w:w="3963" w:type="dxa"/>
          </w:tcPr>
          <w:p w14:paraId="146BF75C" w14:textId="62DA10D5" w:rsidR="006310AA" w:rsidRPr="00901A60" w:rsidRDefault="00F94B41">
            <w:pPr>
              <w:pStyle w:val="GOSTTablenorm"/>
            </w:pPr>
            <w:r w:rsidRPr="00901A60">
              <w:t xml:space="preserve">Указывается примечание (при необходимости), в том числе перед текстовым примечанием, в скобках </w:t>
            </w:r>
            <w:r w:rsidRPr="00901A60">
              <w:lastRenderedPageBreak/>
              <w:t>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B314F" w:rsidRPr="00901A60">
              <w:t>бходимая для исполнения бюджета</w:t>
            </w:r>
          </w:p>
        </w:tc>
      </w:tr>
    </w:tbl>
    <w:p w14:paraId="6C8F3F1C" w14:textId="77777777" w:rsidR="006310AA" w:rsidRPr="00901A60" w:rsidRDefault="00F94B41" w:rsidP="00F94B41">
      <w:pPr>
        <w:pStyle w:val="31"/>
        <w:keepNext w:val="0"/>
        <w:keepLines w:val="0"/>
        <w:widowControl w:val="0"/>
        <w:numPr>
          <w:ilvl w:val="2"/>
          <w:numId w:val="79"/>
        </w:numPr>
        <w:tabs>
          <w:tab w:val="num" w:pos="720"/>
        </w:tabs>
        <w:ind w:left="720"/>
      </w:pPr>
      <w:bookmarkStart w:id="6885" w:name="_Toc59456652"/>
      <w:bookmarkStart w:id="6886" w:name="_Toc217652626"/>
      <w:r w:rsidRPr="00901A60">
        <w:lastRenderedPageBreak/>
        <w:t>Описание комплексного типа «tR_785_G_S3_1_D»</w:t>
      </w:r>
      <w:bookmarkEnd w:id="6885"/>
      <w:bookmarkEnd w:id="6886"/>
    </w:p>
    <w:p w14:paraId="4E74F514" w14:textId="77777777" w:rsidR="006310AA" w:rsidRPr="00901A60" w:rsidRDefault="00F94B41">
      <w:pPr>
        <w:widowControl w:val="0"/>
        <w:spacing w:before="60" w:after="60"/>
        <w:ind w:firstLine="709"/>
        <w:rPr>
          <w:szCs w:val="24"/>
        </w:rPr>
      </w:pPr>
      <w:r w:rsidRPr="00901A60">
        <w:t>Описание</w:t>
      </w:r>
      <w:r w:rsidRPr="00901A60">
        <w:rPr>
          <w:szCs w:val="24"/>
        </w:rPr>
        <w:t xml:space="preserve"> комплексного типа «</w:t>
      </w:r>
      <w:r w:rsidRPr="00901A60">
        <w:rPr>
          <w:szCs w:val="24"/>
          <w:lang w:val="en-US"/>
        </w:rPr>
        <w:t>t</w:t>
      </w:r>
      <w:r w:rsidRPr="00901A60">
        <w:rPr>
          <w:szCs w:val="24"/>
        </w:rPr>
        <w:t>R_785_G_S3_1_D» блока «3.1. Предельные объемы финансирования».</w:t>
      </w:r>
    </w:p>
    <w:p w14:paraId="77EAED48" w14:textId="4F01641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87" w:name="_Ref56613385"/>
      <w:bookmarkStart w:id="6888" w:name="_Toc217652170"/>
      <w:r w:rsidR="00D21171">
        <w:rPr>
          <w:noProof/>
        </w:rPr>
        <w:t>333</w:t>
      </w:r>
      <w:bookmarkEnd w:id="688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R_785_G_S3_1_D</w:t>
      </w:r>
      <w:r w:rsidR="00F94B41" w:rsidRPr="00901A60">
        <w:t>»</w:t>
      </w:r>
      <w:bookmarkEnd w:id="688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8C242A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A9DEE60"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7CE9F3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CBF89C6" w14:textId="77777777" w:rsidR="006310AA" w:rsidRPr="00901A60" w:rsidRDefault="00F94B41">
            <w:pPr>
              <w:pStyle w:val="GOSTTableHead"/>
              <w:spacing w:line="240" w:lineRule="auto"/>
              <w:ind w:left="0" w:right="0"/>
            </w:pPr>
            <w:r w:rsidRPr="00901A60">
              <w:t>Тип</w:t>
            </w:r>
          </w:p>
        </w:tc>
        <w:tc>
          <w:tcPr>
            <w:tcW w:w="1134" w:type="dxa"/>
          </w:tcPr>
          <w:p w14:paraId="5B156DFC" w14:textId="77777777" w:rsidR="006310AA" w:rsidRPr="00901A60" w:rsidRDefault="00F94B41">
            <w:pPr>
              <w:pStyle w:val="GOSTTableHead"/>
              <w:spacing w:line="240" w:lineRule="auto"/>
              <w:ind w:left="0" w:right="0"/>
            </w:pPr>
            <w:r w:rsidRPr="00901A60">
              <w:t>Формат элемента</w:t>
            </w:r>
          </w:p>
        </w:tc>
        <w:tc>
          <w:tcPr>
            <w:tcW w:w="567" w:type="dxa"/>
          </w:tcPr>
          <w:p w14:paraId="60293C87" w14:textId="77777777" w:rsidR="006310AA" w:rsidRPr="00901A60" w:rsidRDefault="00F94B41">
            <w:pPr>
              <w:pStyle w:val="GOSTTableHead"/>
              <w:spacing w:line="240" w:lineRule="auto"/>
              <w:ind w:left="0" w:right="0"/>
            </w:pPr>
            <w:r w:rsidRPr="00901A60">
              <w:t>Обязательность</w:t>
            </w:r>
          </w:p>
        </w:tc>
        <w:tc>
          <w:tcPr>
            <w:tcW w:w="3963" w:type="dxa"/>
          </w:tcPr>
          <w:p w14:paraId="2903FB09"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91201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835428" w14:textId="77777777" w:rsidR="006310AA" w:rsidRPr="00901A60" w:rsidRDefault="00F94B41">
            <w:pPr>
              <w:pStyle w:val="GOSTTablenorm"/>
              <w:rPr>
                <w:szCs w:val="22"/>
              </w:rPr>
            </w:pPr>
            <w:r w:rsidRPr="00901A60">
              <w:rPr>
                <w:szCs w:val="22"/>
                <w:lang w:val="en-US"/>
              </w:rPr>
              <w:t>t</w:t>
            </w:r>
            <w:r w:rsidRPr="00901A60">
              <w:rPr>
                <w:szCs w:val="22"/>
              </w:rPr>
              <w:t>R_785_G_S3_1_D</w:t>
            </w:r>
          </w:p>
        </w:tc>
        <w:tc>
          <w:tcPr>
            <w:tcW w:w="1701" w:type="dxa"/>
          </w:tcPr>
          <w:p w14:paraId="1C4086C8" w14:textId="77777777" w:rsidR="006310AA" w:rsidRPr="00901A60" w:rsidRDefault="00F94B41">
            <w:pPr>
              <w:pStyle w:val="GOSTTablenorm"/>
              <w:rPr>
                <w:color w:val="000000"/>
                <w:szCs w:val="22"/>
              </w:rPr>
            </w:pPr>
            <w:r w:rsidRPr="00901A60">
              <w:rPr>
                <w:color w:val="000000"/>
                <w:szCs w:val="22"/>
              </w:rPr>
              <w:t>G_S3_1_D_ITEM</w:t>
            </w:r>
          </w:p>
        </w:tc>
        <w:tc>
          <w:tcPr>
            <w:tcW w:w="567" w:type="dxa"/>
          </w:tcPr>
          <w:p w14:paraId="727F710F" w14:textId="77777777" w:rsidR="006310AA" w:rsidRPr="00901A60" w:rsidRDefault="00F94B41">
            <w:pPr>
              <w:pStyle w:val="GOSTTablenorm"/>
              <w:jc w:val="center"/>
              <w:rPr>
                <w:szCs w:val="22"/>
                <w:lang w:val="en-US"/>
              </w:rPr>
            </w:pPr>
            <w:r w:rsidRPr="00901A60">
              <w:rPr>
                <w:szCs w:val="22"/>
                <w:lang w:val="en-US"/>
              </w:rPr>
              <w:t>C</w:t>
            </w:r>
          </w:p>
        </w:tc>
        <w:tc>
          <w:tcPr>
            <w:tcW w:w="1134" w:type="dxa"/>
          </w:tcPr>
          <w:p w14:paraId="1E213474" w14:textId="77777777" w:rsidR="006310AA" w:rsidRPr="00901A60" w:rsidRDefault="00F94B41">
            <w:pPr>
              <w:pStyle w:val="GOSTTablenorm"/>
              <w:rPr>
                <w:szCs w:val="22"/>
                <w:lang w:val="en-US"/>
              </w:rPr>
            </w:pPr>
            <w:r w:rsidRPr="00901A60">
              <w:rPr>
                <w:szCs w:val="22"/>
                <w:lang w:val="en-US"/>
              </w:rPr>
              <w:t>t</w:t>
            </w:r>
            <w:r w:rsidRPr="00901A60">
              <w:rPr>
                <w:szCs w:val="22"/>
              </w:rPr>
              <w:t>R_785_G_S3_1_D</w:t>
            </w:r>
            <w:r w:rsidRPr="00901A60">
              <w:rPr>
                <w:color w:val="000000"/>
                <w:szCs w:val="22"/>
              </w:rPr>
              <w:t>_ITEM</w:t>
            </w:r>
          </w:p>
        </w:tc>
        <w:tc>
          <w:tcPr>
            <w:tcW w:w="567" w:type="dxa"/>
          </w:tcPr>
          <w:p w14:paraId="7AE5FE1C" w14:textId="77777777" w:rsidR="006310AA" w:rsidRPr="00901A60" w:rsidRDefault="00F94B41">
            <w:pPr>
              <w:pStyle w:val="GOSTTablenorm"/>
              <w:jc w:val="center"/>
              <w:rPr>
                <w:rFonts w:eastAsia="Calibri"/>
                <w:szCs w:val="22"/>
                <w:lang w:eastAsia="en-US"/>
              </w:rPr>
            </w:pPr>
            <w:r w:rsidRPr="00901A60">
              <w:rPr>
                <w:rFonts w:eastAsia="Calibri"/>
                <w:szCs w:val="22"/>
                <w:lang w:eastAsia="en-US"/>
              </w:rPr>
              <w:t>ОМ</w:t>
            </w:r>
          </w:p>
        </w:tc>
        <w:tc>
          <w:tcPr>
            <w:tcW w:w="3963" w:type="dxa"/>
          </w:tcPr>
          <w:p w14:paraId="64526C4F" w14:textId="79039B85" w:rsidR="006310AA" w:rsidRPr="00901A60" w:rsidRDefault="00F94B41">
            <w:pPr>
              <w:pStyle w:val="GOSTTablenorm"/>
              <w:rPr>
                <w:szCs w:val="22"/>
              </w:rPr>
            </w:pPr>
            <w:r w:rsidRPr="00901A60">
              <w:rPr>
                <w:szCs w:val="22"/>
              </w:rPr>
              <w:t xml:space="preserve">Состав элемента представлен в таблице </w:t>
            </w:r>
            <w:r w:rsidRPr="00901A60">
              <w:rPr>
                <w:szCs w:val="22"/>
              </w:rPr>
              <w:fldChar w:fldCharType="begin"/>
            </w:r>
            <w:r w:rsidRPr="00901A60">
              <w:rPr>
                <w:szCs w:val="22"/>
              </w:rPr>
              <w:instrText xml:space="preserve"> REF _Ref56613535 \h  \* MERGEFORMAT </w:instrText>
            </w:r>
            <w:r w:rsidRPr="00901A60">
              <w:rPr>
                <w:szCs w:val="22"/>
              </w:rPr>
            </w:r>
            <w:r w:rsidRPr="00901A60">
              <w:rPr>
                <w:szCs w:val="22"/>
              </w:rPr>
              <w:fldChar w:fldCharType="separate"/>
            </w:r>
            <w:r w:rsidR="00D21171" w:rsidRPr="00D21171">
              <w:rPr>
                <w:szCs w:val="22"/>
              </w:rPr>
              <w:t>334</w:t>
            </w:r>
            <w:r w:rsidRPr="00901A60">
              <w:rPr>
                <w:szCs w:val="22"/>
              </w:rPr>
              <w:fldChar w:fldCharType="end"/>
            </w:r>
          </w:p>
        </w:tc>
      </w:tr>
    </w:tbl>
    <w:p w14:paraId="52D11798" w14:textId="77777777" w:rsidR="006310AA" w:rsidRPr="00901A60" w:rsidRDefault="00F94B41" w:rsidP="00F94B41">
      <w:pPr>
        <w:pStyle w:val="31"/>
        <w:keepNext w:val="0"/>
        <w:keepLines w:val="0"/>
        <w:widowControl w:val="0"/>
        <w:numPr>
          <w:ilvl w:val="2"/>
          <w:numId w:val="79"/>
        </w:numPr>
        <w:tabs>
          <w:tab w:val="num" w:pos="720"/>
        </w:tabs>
        <w:ind w:left="720"/>
      </w:pPr>
      <w:bookmarkStart w:id="6889" w:name="_Toc59456653"/>
      <w:bookmarkStart w:id="6890" w:name="_Toc217652627"/>
      <w:r w:rsidRPr="00901A60">
        <w:t>Описание комплексного типа «tR_785_G_S3_1_D_ITEM»</w:t>
      </w:r>
      <w:bookmarkEnd w:id="6889"/>
      <w:bookmarkEnd w:id="6890"/>
    </w:p>
    <w:p w14:paraId="3A82F89D" w14:textId="77777777" w:rsidR="006310AA" w:rsidRPr="00901A60" w:rsidRDefault="00F94B41">
      <w:pPr>
        <w:widowControl w:val="0"/>
        <w:spacing w:before="60" w:after="60"/>
        <w:ind w:firstLine="709"/>
      </w:pPr>
      <w:r w:rsidRPr="00901A60">
        <w:t>Описание</w:t>
      </w:r>
      <w:r w:rsidRPr="00901A60">
        <w:rPr>
          <w:szCs w:val="24"/>
        </w:rPr>
        <w:t xml:space="preserve"> комплексного типа </w:t>
      </w:r>
      <w:r w:rsidRPr="00901A60">
        <w:rPr>
          <w:rFonts w:eastAsia="Calibri"/>
          <w:szCs w:val="24"/>
        </w:rPr>
        <w:t>«</w:t>
      </w:r>
      <w:r w:rsidRPr="00901A60">
        <w:rPr>
          <w:szCs w:val="24"/>
        </w:rPr>
        <w:t>tR_785_G_S3_1_D_ITEM» блока «</w:t>
      </w:r>
      <w:r w:rsidRPr="00901A60">
        <w:t>3.1. Предельные объемы финансирования (строки)</w:t>
      </w:r>
      <w:r w:rsidRPr="00901A60">
        <w:rPr>
          <w:szCs w:val="24"/>
        </w:rPr>
        <w:t>».</w:t>
      </w:r>
    </w:p>
    <w:p w14:paraId="4D886312" w14:textId="0575600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91" w:name="_Ref56613535"/>
      <w:bookmarkStart w:id="6892" w:name="_Toc217652171"/>
      <w:r w:rsidR="00D21171">
        <w:rPr>
          <w:noProof/>
        </w:rPr>
        <w:t>334</w:t>
      </w:r>
      <w:bookmarkEnd w:id="689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szCs w:val="22"/>
          <w:lang w:val="en-US"/>
        </w:rPr>
        <w:t>t</w:t>
      </w:r>
      <w:r w:rsidR="00F94B41" w:rsidRPr="00901A60">
        <w:rPr>
          <w:szCs w:val="22"/>
        </w:rPr>
        <w:t>R_785_G_S3_1_D</w:t>
      </w:r>
      <w:r w:rsidR="00F94B41" w:rsidRPr="00901A60">
        <w:rPr>
          <w:color w:val="000000"/>
          <w:szCs w:val="22"/>
        </w:rPr>
        <w:t>_ITEM</w:t>
      </w:r>
      <w:r w:rsidR="00F94B41" w:rsidRPr="00901A60">
        <w:t>»</w:t>
      </w:r>
      <w:bookmarkEnd w:id="6892"/>
    </w:p>
    <w:tbl>
      <w:tblPr>
        <w:tblStyle w:val="GOSTTable"/>
        <w:tblW w:w="5000" w:type="pct"/>
        <w:tblLayout w:type="fixed"/>
        <w:tblLook w:val="04A0" w:firstRow="1" w:lastRow="0" w:firstColumn="1" w:lastColumn="0" w:noHBand="0" w:noVBand="1"/>
      </w:tblPr>
      <w:tblGrid>
        <w:gridCol w:w="1698"/>
        <w:gridCol w:w="1700"/>
        <w:gridCol w:w="567"/>
        <w:gridCol w:w="1134"/>
        <w:gridCol w:w="567"/>
        <w:gridCol w:w="3962"/>
      </w:tblGrid>
      <w:tr w:rsidR="006310AA" w:rsidRPr="00901A60" w14:paraId="509DA72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044D80A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2C4E769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9276CF8" w14:textId="77777777" w:rsidR="006310AA" w:rsidRPr="00901A60" w:rsidRDefault="00F94B41">
            <w:pPr>
              <w:pStyle w:val="GOSTTableHead"/>
              <w:spacing w:line="240" w:lineRule="auto"/>
              <w:ind w:left="0" w:right="0"/>
            </w:pPr>
            <w:r w:rsidRPr="00901A60">
              <w:t>Тип</w:t>
            </w:r>
          </w:p>
        </w:tc>
        <w:tc>
          <w:tcPr>
            <w:tcW w:w="1134" w:type="dxa"/>
          </w:tcPr>
          <w:p w14:paraId="588C4D32" w14:textId="77777777" w:rsidR="006310AA" w:rsidRPr="00901A60" w:rsidRDefault="00F94B41">
            <w:pPr>
              <w:pStyle w:val="GOSTTableHead"/>
              <w:spacing w:line="240" w:lineRule="auto"/>
              <w:ind w:left="0" w:right="0"/>
            </w:pPr>
            <w:r w:rsidRPr="00901A60">
              <w:t>Формат элемента</w:t>
            </w:r>
          </w:p>
        </w:tc>
        <w:tc>
          <w:tcPr>
            <w:tcW w:w="567" w:type="dxa"/>
          </w:tcPr>
          <w:p w14:paraId="197A4E9C" w14:textId="77777777" w:rsidR="006310AA" w:rsidRPr="00901A60" w:rsidRDefault="00F94B41">
            <w:pPr>
              <w:pStyle w:val="GOSTTableHead"/>
              <w:spacing w:line="240" w:lineRule="auto"/>
              <w:ind w:left="0" w:right="0"/>
            </w:pPr>
            <w:r w:rsidRPr="00901A60">
              <w:t>Обязательность</w:t>
            </w:r>
          </w:p>
        </w:tc>
        <w:tc>
          <w:tcPr>
            <w:tcW w:w="3963" w:type="dxa"/>
          </w:tcPr>
          <w:p w14:paraId="0426692D"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841EB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B229221" w14:textId="77777777" w:rsidR="006310AA" w:rsidRPr="00901A60" w:rsidRDefault="00F94B41">
            <w:pPr>
              <w:pStyle w:val="GOSTTablenorm"/>
            </w:pPr>
            <w:r w:rsidRPr="00901A60">
              <w:t>Код по БК</w:t>
            </w:r>
          </w:p>
        </w:tc>
        <w:tc>
          <w:tcPr>
            <w:tcW w:w="1701" w:type="dxa"/>
          </w:tcPr>
          <w:p w14:paraId="084CEBB6" w14:textId="77777777" w:rsidR="006310AA" w:rsidRPr="00901A60" w:rsidRDefault="00F94B41">
            <w:pPr>
              <w:pStyle w:val="GOSTTablenorm"/>
            </w:pPr>
            <w:r w:rsidRPr="00901A60">
              <w:t>G_S3_1_D_C1</w:t>
            </w:r>
          </w:p>
        </w:tc>
        <w:tc>
          <w:tcPr>
            <w:tcW w:w="567" w:type="dxa"/>
          </w:tcPr>
          <w:p w14:paraId="09FB51EE" w14:textId="77777777" w:rsidR="006310AA" w:rsidRPr="00901A60" w:rsidRDefault="00F94B41">
            <w:pPr>
              <w:pStyle w:val="GOSTTablenorm"/>
              <w:jc w:val="center"/>
            </w:pPr>
            <w:r w:rsidRPr="00901A60">
              <w:t>П</w:t>
            </w:r>
          </w:p>
        </w:tc>
        <w:tc>
          <w:tcPr>
            <w:tcW w:w="1134" w:type="dxa"/>
          </w:tcPr>
          <w:p w14:paraId="0982BC67" w14:textId="77777777" w:rsidR="006310AA" w:rsidRPr="00901A60" w:rsidRDefault="00F94B41">
            <w:pPr>
              <w:pStyle w:val="GOSTTablenorm"/>
            </w:pPr>
            <w:r w:rsidRPr="00901A60">
              <w:t>T(20)</w:t>
            </w:r>
          </w:p>
        </w:tc>
        <w:tc>
          <w:tcPr>
            <w:tcW w:w="567" w:type="dxa"/>
          </w:tcPr>
          <w:p w14:paraId="778283F2" w14:textId="77777777" w:rsidR="006310AA" w:rsidRPr="00901A60" w:rsidRDefault="00F94B41">
            <w:pPr>
              <w:pStyle w:val="GOSTTablenorm"/>
              <w:jc w:val="center"/>
            </w:pPr>
            <w:r w:rsidRPr="00901A60">
              <w:t>О</w:t>
            </w:r>
          </w:p>
        </w:tc>
        <w:tc>
          <w:tcPr>
            <w:tcW w:w="3963" w:type="dxa"/>
          </w:tcPr>
          <w:p w14:paraId="650CD485" w14:textId="4537859F" w:rsidR="006310AA" w:rsidRPr="00901A60" w:rsidRDefault="00F94B41">
            <w:pPr>
              <w:pStyle w:val="GOSTTablenorm"/>
            </w:pPr>
            <w:r w:rsidRPr="00901A60">
              <w:t>Отражается код классификации расходов бюджетов, по которому отражены опера</w:t>
            </w:r>
            <w:r w:rsidR="000B314F" w:rsidRPr="00901A60">
              <w:t>ции на лицевом счете ГРБС (РБС)</w:t>
            </w:r>
          </w:p>
        </w:tc>
      </w:tr>
      <w:tr w:rsidR="006310AA" w:rsidRPr="00901A60" w14:paraId="0E90910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3E236EC" w14:textId="77777777" w:rsidR="006310AA" w:rsidRPr="00901A60" w:rsidRDefault="00F94B41">
            <w:pPr>
              <w:pStyle w:val="GOSTTablenorm"/>
            </w:pPr>
            <w:r w:rsidRPr="00901A60">
              <w:t>Получено на текущий финансовый год, всего</w:t>
            </w:r>
          </w:p>
        </w:tc>
        <w:tc>
          <w:tcPr>
            <w:tcW w:w="1701" w:type="dxa"/>
          </w:tcPr>
          <w:p w14:paraId="2861CB3C" w14:textId="77777777" w:rsidR="006310AA" w:rsidRPr="00901A60" w:rsidRDefault="00F94B41">
            <w:pPr>
              <w:pStyle w:val="GOSTTablenorm"/>
            </w:pPr>
            <w:r w:rsidRPr="00901A60">
              <w:t>G_S3_1_D_C2</w:t>
            </w:r>
          </w:p>
        </w:tc>
        <w:tc>
          <w:tcPr>
            <w:tcW w:w="567" w:type="dxa"/>
          </w:tcPr>
          <w:p w14:paraId="4ABE8BEC" w14:textId="77777777" w:rsidR="006310AA" w:rsidRPr="00901A60" w:rsidRDefault="00F94B41">
            <w:pPr>
              <w:pStyle w:val="GOSTTablenorm"/>
              <w:jc w:val="center"/>
            </w:pPr>
            <w:r w:rsidRPr="00901A60">
              <w:t>П</w:t>
            </w:r>
          </w:p>
        </w:tc>
        <w:tc>
          <w:tcPr>
            <w:tcW w:w="1134" w:type="dxa"/>
          </w:tcPr>
          <w:p w14:paraId="0B0AAF62" w14:textId="77777777" w:rsidR="006310AA" w:rsidRPr="00901A60" w:rsidRDefault="00F94B41">
            <w:pPr>
              <w:pStyle w:val="GOSTTablenorm"/>
            </w:pPr>
            <w:r w:rsidRPr="00901A60">
              <w:t>N(20.2)</w:t>
            </w:r>
          </w:p>
        </w:tc>
        <w:tc>
          <w:tcPr>
            <w:tcW w:w="567" w:type="dxa"/>
          </w:tcPr>
          <w:p w14:paraId="33F7037E" w14:textId="77777777" w:rsidR="006310AA" w:rsidRPr="00901A60" w:rsidRDefault="00F94B41">
            <w:pPr>
              <w:pStyle w:val="GOSTTablenorm"/>
              <w:jc w:val="center"/>
            </w:pPr>
            <w:r w:rsidRPr="00901A60">
              <w:t>Н</w:t>
            </w:r>
          </w:p>
        </w:tc>
        <w:tc>
          <w:tcPr>
            <w:tcW w:w="3963" w:type="dxa"/>
          </w:tcPr>
          <w:p w14:paraId="264DB7CA" w14:textId="2CBA0B23" w:rsidR="006310AA" w:rsidRPr="00901A60" w:rsidRDefault="00F94B41">
            <w:pPr>
              <w:pStyle w:val="GOSTTablenorm"/>
            </w:pPr>
            <w:r w:rsidRPr="00901A60">
              <w:t>Указываются предельные объемы финансирования на текущий финансовый год по соответствующему коду классификации расходов бюд</w:t>
            </w:r>
            <w:r w:rsidR="000B314F" w:rsidRPr="00901A60">
              <w:t>жетов, доведенные до ГРБС (РБС)</w:t>
            </w:r>
          </w:p>
        </w:tc>
      </w:tr>
      <w:tr w:rsidR="006310AA" w:rsidRPr="00901A60" w14:paraId="694A71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B17BE49" w14:textId="77777777" w:rsidR="006310AA" w:rsidRPr="00901A60" w:rsidRDefault="00F94B41">
            <w:pPr>
              <w:pStyle w:val="GOSTTablenorm"/>
            </w:pPr>
            <w:r w:rsidRPr="00901A60">
              <w:lastRenderedPageBreak/>
              <w:t>Получено на текущий финансовый год</w:t>
            </w:r>
          </w:p>
          <w:p w14:paraId="38EBD814" w14:textId="77777777" w:rsidR="006310AA" w:rsidRPr="00901A60" w:rsidRDefault="00F94B41">
            <w:pPr>
              <w:pStyle w:val="GOSTTablenorm"/>
            </w:pPr>
            <w:r w:rsidRPr="00901A60">
              <w:t>в том числе действующие на дату отчета</w:t>
            </w:r>
          </w:p>
        </w:tc>
        <w:tc>
          <w:tcPr>
            <w:tcW w:w="1701" w:type="dxa"/>
          </w:tcPr>
          <w:p w14:paraId="4ACD3DC6" w14:textId="77777777" w:rsidR="006310AA" w:rsidRPr="00901A60" w:rsidRDefault="00F94B41">
            <w:pPr>
              <w:pStyle w:val="GOSTTablenorm"/>
              <w:rPr>
                <w:lang w:val="en-US"/>
              </w:rPr>
            </w:pPr>
            <w:r w:rsidRPr="00901A60">
              <w:t>G_S3_1_D_C2</w:t>
            </w:r>
            <w:r w:rsidRPr="00901A60">
              <w:rPr>
                <w:lang w:val="en-US"/>
              </w:rPr>
              <w:t>_1_1</w:t>
            </w:r>
          </w:p>
        </w:tc>
        <w:tc>
          <w:tcPr>
            <w:tcW w:w="567" w:type="dxa"/>
          </w:tcPr>
          <w:p w14:paraId="3EC7ABD9" w14:textId="77777777" w:rsidR="006310AA" w:rsidRPr="00901A60" w:rsidRDefault="00F94B41">
            <w:pPr>
              <w:pStyle w:val="GOSTTablenorm"/>
              <w:jc w:val="center"/>
            </w:pPr>
            <w:r w:rsidRPr="00901A60">
              <w:t>П</w:t>
            </w:r>
          </w:p>
        </w:tc>
        <w:tc>
          <w:tcPr>
            <w:tcW w:w="1134" w:type="dxa"/>
          </w:tcPr>
          <w:p w14:paraId="0D187249" w14:textId="77777777" w:rsidR="006310AA" w:rsidRPr="00901A60" w:rsidRDefault="00F94B41">
            <w:pPr>
              <w:pStyle w:val="GOSTTablenorm"/>
            </w:pPr>
            <w:r w:rsidRPr="00901A60">
              <w:t>N(20.2)</w:t>
            </w:r>
          </w:p>
        </w:tc>
        <w:tc>
          <w:tcPr>
            <w:tcW w:w="567" w:type="dxa"/>
          </w:tcPr>
          <w:p w14:paraId="7DE514CF" w14:textId="77777777" w:rsidR="006310AA" w:rsidRPr="00901A60" w:rsidRDefault="00F94B41">
            <w:pPr>
              <w:pStyle w:val="GOSTTablenorm"/>
              <w:jc w:val="center"/>
            </w:pPr>
            <w:r w:rsidRPr="00901A60">
              <w:t>Н</w:t>
            </w:r>
          </w:p>
        </w:tc>
        <w:tc>
          <w:tcPr>
            <w:tcW w:w="3963" w:type="dxa"/>
          </w:tcPr>
          <w:p w14:paraId="585C558A" w14:textId="7882FBE9" w:rsidR="006310AA" w:rsidRPr="00901A60" w:rsidRDefault="00F94B41">
            <w:pPr>
              <w:pStyle w:val="GOSTTablenorm"/>
            </w:pPr>
            <w:r w:rsidRPr="00901A60">
              <w:t>Указываются предельные объемы финансирования, действующие на дату отчета, на текущий финансовый год по соответствующему коду классификации расходов бюд</w:t>
            </w:r>
            <w:r w:rsidR="000B314F" w:rsidRPr="00901A60">
              <w:t>жетов, доведенные до ГРБС (РБС)</w:t>
            </w:r>
          </w:p>
        </w:tc>
      </w:tr>
      <w:tr w:rsidR="006310AA" w:rsidRPr="00901A60" w14:paraId="0068CD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E61BE7" w14:textId="77777777" w:rsidR="006310AA" w:rsidRPr="00901A60" w:rsidRDefault="00F94B41">
            <w:pPr>
              <w:pStyle w:val="GOSTTablenorm"/>
            </w:pPr>
            <w:r w:rsidRPr="00901A60">
              <w:t>Получено на текущий финансовый год</w:t>
            </w:r>
          </w:p>
          <w:p w14:paraId="01C94D5B" w14:textId="77777777" w:rsidR="006310AA" w:rsidRPr="00901A60" w:rsidRDefault="00F94B41">
            <w:pPr>
              <w:pStyle w:val="GOSTTablenorm"/>
            </w:pPr>
            <w:r w:rsidRPr="00901A60">
              <w:t>в том числе с отложенной датой ввода в действие</w:t>
            </w:r>
          </w:p>
        </w:tc>
        <w:tc>
          <w:tcPr>
            <w:tcW w:w="1701" w:type="dxa"/>
          </w:tcPr>
          <w:p w14:paraId="22A946C5" w14:textId="77777777" w:rsidR="006310AA" w:rsidRPr="00901A60" w:rsidRDefault="00F94B41">
            <w:pPr>
              <w:pStyle w:val="GOSTTablenorm"/>
            </w:pPr>
            <w:r w:rsidRPr="00901A60">
              <w:t>G_S3_1_D_C2</w:t>
            </w:r>
            <w:r w:rsidRPr="00901A60">
              <w:rPr>
                <w:lang w:val="en-US"/>
              </w:rPr>
              <w:t>_1_2</w:t>
            </w:r>
          </w:p>
        </w:tc>
        <w:tc>
          <w:tcPr>
            <w:tcW w:w="567" w:type="dxa"/>
          </w:tcPr>
          <w:p w14:paraId="530CBB93" w14:textId="77777777" w:rsidR="006310AA" w:rsidRPr="00901A60" w:rsidRDefault="00F94B41">
            <w:pPr>
              <w:pStyle w:val="GOSTTablenorm"/>
              <w:jc w:val="center"/>
            </w:pPr>
            <w:r w:rsidRPr="00901A60">
              <w:t>П</w:t>
            </w:r>
          </w:p>
        </w:tc>
        <w:tc>
          <w:tcPr>
            <w:tcW w:w="1134" w:type="dxa"/>
          </w:tcPr>
          <w:p w14:paraId="2A84D63D" w14:textId="77777777" w:rsidR="006310AA" w:rsidRPr="00901A60" w:rsidRDefault="00F94B41">
            <w:pPr>
              <w:pStyle w:val="GOSTTablenorm"/>
            </w:pPr>
            <w:r w:rsidRPr="00901A60">
              <w:t>N(20.2)</w:t>
            </w:r>
          </w:p>
        </w:tc>
        <w:tc>
          <w:tcPr>
            <w:tcW w:w="567" w:type="dxa"/>
          </w:tcPr>
          <w:p w14:paraId="451BA1D9" w14:textId="77777777" w:rsidR="006310AA" w:rsidRPr="00901A60" w:rsidRDefault="00F94B41">
            <w:pPr>
              <w:pStyle w:val="GOSTTablenorm"/>
              <w:jc w:val="center"/>
            </w:pPr>
            <w:r w:rsidRPr="00901A60">
              <w:t>Н</w:t>
            </w:r>
          </w:p>
        </w:tc>
        <w:tc>
          <w:tcPr>
            <w:tcW w:w="3963" w:type="dxa"/>
          </w:tcPr>
          <w:p w14:paraId="501CEACE" w14:textId="49E73D41" w:rsidR="006310AA" w:rsidRPr="00901A60" w:rsidRDefault="00F94B41">
            <w:pPr>
              <w:pStyle w:val="GOSTTablenorm"/>
            </w:pPr>
            <w:r w:rsidRPr="00901A60">
              <w:t>Указываются предельные объемы финансирования с отложенной датой ввода в действие на текущий финансовый год по соответствующему коду классификации расходов бюд</w:t>
            </w:r>
            <w:r w:rsidR="000B314F" w:rsidRPr="00901A60">
              <w:t>жетов, доведенные до ГРБС (РБС)</w:t>
            </w:r>
          </w:p>
        </w:tc>
      </w:tr>
      <w:tr w:rsidR="006310AA" w:rsidRPr="00901A60" w14:paraId="0E44E5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F8E90D6" w14:textId="77777777" w:rsidR="006310AA" w:rsidRPr="00901A60" w:rsidRDefault="00F94B41">
            <w:pPr>
              <w:pStyle w:val="GOSTTablenorm"/>
            </w:pPr>
            <w:r w:rsidRPr="00901A60">
              <w:t>Получено на первый год планового периода</w:t>
            </w:r>
          </w:p>
        </w:tc>
        <w:tc>
          <w:tcPr>
            <w:tcW w:w="1701" w:type="dxa"/>
          </w:tcPr>
          <w:p w14:paraId="2B572EEC" w14:textId="77777777" w:rsidR="006310AA" w:rsidRPr="00901A60" w:rsidRDefault="00F94B41">
            <w:pPr>
              <w:pStyle w:val="GOSTTablenorm"/>
            </w:pPr>
            <w:r w:rsidRPr="00901A60">
              <w:t>G_S3_1_D_C2_2</w:t>
            </w:r>
          </w:p>
        </w:tc>
        <w:tc>
          <w:tcPr>
            <w:tcW w:w="567" w:type="dxa"/>
          </w:tcPr>
          <w:p w14:paraId="4AAFD90B" w14:textId="77777777" w:rsidR="006310AA" w:rsidRPr="00901A60" w:rsidRDefault="00F94B41">
            <w:pPr>
              <w:pStyle w:val="GOSTTablenorm"/>
              <w:jc w:val="center"/>
            </w:pPr>
            <w:r w:rsidRPr="00901A60">
              <w:t>П</w:t>
            </w:r>
          </w:p>
        </w:tc>
        <w:tc>
          <w:tcPr>
            <w:tcW w:w="1134" w:type="dxa"/>
          </w:tcPr>
          <w:p w14:paraId="57265582" w14:textId="77777777" w:rsidR="006310AA" w:rsidRPr="00901A60" w:rsidRDefault="00F94B41">
            <w:pPr>
              <w:pStyle w:val="GOSTTablenorm"/>
            </w:pPr>
            <w:r w:rsidRPr="00901A60">
              <w:t>N(20.2)</w:t>
            </w:r>
          </w:p>
        </w:tc>
        <w:tc>
          <w:tcPr>
            <w:tcW w:w="567" w:type="dxa"/>
          </w:tcPr>
          <w:p w14:paraId="74AB463F" w14:textId="77777777" w:rsidR="006310AA" w:rsidRPr="00901A60" w:rsidRDefault="00F94B41">
            <w:pPr>
              <w:pStyle w:val="GOSTTablenorm"/>
              <w:jc w:val="center"/>
            </w:pPr>
            <w:r w:rsidRPr="00901A60">
              <w:t>Н</w:t>
            </w:r>
          </w:p>
        </w:tc>
        <w:tc>
          <w:tcPr>
            <w:tcW w:w="3963" w:type="dxa"/>
          </w:tcPr>
          <w:p w14:paraId="69B2DFE9" w14:textId="0E9430F8" w:rsidR="006310AA" w:rsidRPr="00901A60" w:rsidRDefault="00F94B41">
            <w:pPr>
              <w:pStyle w:val="GOSTTablenorm"/>
            </w:pPr>
            <w:r w:rsidRPr="00901A60">
              <w:t>Указываются предельные объемы финансирования на очередной финансовый год по соответствующему коду классификации расходов бюд</w:t>
            </w:r>
            <w:r w:rsidR="000B314F" w:rsidRPr="00901A60">
              <w:t>жетов, доведенные до ГРБС (РБС)</w:t>
            </w:r>
          </w:p>
        </w:tc>
      </w:tr>
      <w:tr w:rsidR="006310AA" w:rsidRPr="00901A60" w14:paraId="4DE0B38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42EFD7A" w14:textId="77777777" w:rsidR="006310AA" w:rsidRPr="00901A60" w:rsidRDefault="00F94B41">
            <w:pPr>
              <w:pStyle w:val="GOSTTablenorm"/>
            </w:pPr>
            <w:r w:rsidRPr="00901A60">
              <w:t>Распределено на текущий финансовый год, всего</w:t>
            </w:r>
          </w:p>
        </w:tc>
        <w:tc>
          <w:tcPr>
            <w:tcW w:w="1701" w:type="dxa"/>
          </w:tcPr>
          <w:p w14:paraId="19BED510" w14:textId="77777777" w:rsidR="006310AA" w:rsidRPr="00901A60" w:rsidRDefault="00F94B41">
            <w:pPr>
              <w:pStyle w:val="GOSTTablenorm"/>
            </w:pPr>
            <w:r w:rsidRPr="00901A60">
              <w:t>G_S3_1_D_C3</w:t>
            </w:r>
          </w:p>
        </w:tc>
        <w:tc>
          <w:tcPr>
            <w:tcW w:w="567" w:type="dxa"/>
          </w:tcPr>
          <w:p w14:paraId="490092F0" w14:textId="77777777" w:rsidR="006310AA" w:rsidRPr="00901A60" w:rsidRDefault="00F94B41">
            <w:pPr>
              <w:pStyle w:val="GOSTTablenorm"/>
              <w:jc w:val="center"/>
            </w:pPr>
            <w:r w:rsidRPr="00901A60">
              <w:t>П</w:t>
            </w:r>
          </w:p>
        </w:tc>
        <w:tc>
          <w:tcPr>
            <w:tcW w:w="1134" w:type="dxa"/>
          </w:tcPr>
          <w:p w14:paraId="3611F002" w14:textId="77777777" w:rsidR="006310AA" w:rsidRPr="00901A60" w:rsidRDefault="00F94B41">
            <w:pPr>
              <w:pStyle w:val="GOSTTablenorm"/>
            </w:pPr>
            <w:r w:rsidRPr="00901A60">
              <w:t>N(20.2)</w:t>
            </w:r>
          </w:p>
        </w:tc>
        <w:tc>
          <w:tcPr>
            <w:tcW w:w="567" w:type="dxa"/>
          </w:tcPr>
          <w:p w14:paraId="69314900" w14:textId="77777777" w:rsidR="006310AA" w:rsidRPr="00901A60" w:rsidRDefault="00F94B41">
            <w:pPr>
              <w:pStyle w:val="GOSTTablenorm"/>
              <w:jc w:val="center"/>
            </w:pPr>
            <w:r w:rsidRPr="00901A60">
              <w:t>Н</w:t>
            </w:r>
          </w:p>
        </w:tc>
        <w:tc>
          <w:tcPr>
            <w:tcW w:w="3963" w:type="dxa"/>
          </w:tcPr>
          <w:p w14:paraId="22CA81C2" w14:textId="106F8254" w:rsidR="006310AA" w:rsidRPr="00901A60" w:rsidRDefault="00F94B41">
            <w:pPr>
              <w:pStyle w:val="GOSTTablenorm"/>
            </w:pPr>
            <w:r w:rsidRPr="00901A60">
              <w:t>Указываются предельные объемы финансирования на текущий финансовый год по соответствующему коду классификации расходов бюдж</w:t>
            </w:r>
            <w:r w:rsidR="000B314F" w:rsidRPr="00901A60">
              <w:t>етов, распределенные ГРБС (РБС)</w:t>
            </w:r>
          </w:p>
        </w:tc>
      </w:tr>
      <w:tr w:rsidR="006310AA" w:rsidRPr="00901A60" w14:paraId="2CD581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0537FBB" w14:textId="77777777" w:rsidR="006310AA" w:rsidRPr="00901A60" w:rsidRDefault="00F94B41">
            <w:pPr>
              <w:pStyle w:val="GOSTTablenorm"/>
            </w:pPr>
            <w:r w:rsidRPr="00901A60">
              <w:t>Распределено на текущий финансовый год</w:t>
            </w:r>
          </w:p>
          <w:p w14:paraId="5E580C49" w14:textId="77777777" w:rsidR="006310AA" w:rsidRPr="00901A60" w:rsidRDefault="00F94B41">
            <w:pPr>
              <w:pStyle w:val="GOSTTablenorm"/>
            </w:pPr>
            <w:r w:rsidRPr="00901A60">
              <w:t>в том числе действующие на дату отчета</w:t>
            </w:r>
          </w:p>
        </w:tc>
        <w:tc>
          <w:tcPr>
            <w:tcW w:w="1701" w:type="dxa"/>
          </w:tcPr>
          <w:p w14:paraId="72DC472D" w14:textId="77777777" w:rsidR="006310AA" w:rsidRPr="00901A60" w:rsidRDefault="00F94B41">
            <w:pPr>
              <w:pStyle w:val="GOSTTablenorm"/>
              <w:rPr>
                <w:lang w:val="en-US"/>
              </w:rPr>
            </w:pPr>
            <w:r w:rsidRPr="00901A60">
              <w:t>G_S3_1_D_C3</w:t>
            </w:r>
            <w:r w:rsidRPr="00901A60">
              <w:rPr>
                <w:lang w:val="en-US"/>
              </w:rPr>
              <w:t>_1_1</w:t>
            </w:r>
          </w:p>
        </w:tc>
        <w:tc>
          <w:tcPr>
            <w:tcW w:w="567" w:type="dxa"/>
          </w:tcPr>
          <w:p w14:paraId="07A37074" w14:textId="77777777" w:rsidR="006310AA" w:rsidRPr="00901A60" w:rsidRDefault="00F94B41">
            <w:pPr>
              <w:pStyle w:val="GOSTTablenorm"/>
              <w:jc w:val="center"/>
            </w:pPr>
            <w:r w:rsidRPr="00901A60">
              <w:t>П</w:t>
            </w:r>
          </w:p>
        </w:tc>
        <w:tc>
          <w:tcPr>
            <w:tcW w:w="1134" w:type="dxa"/>
          </w:tcPr>
          <w:p w14:paraId="241DC338" w14:textId="77777777" w:rsidR="006310AA" w:rsidRPr="00901A60" w:rsidRDefault="00F94B41">
            <w:pPr>
              <w:pStyle w:val="GOSTTablenorm"/>
            </w:pPr>
            <w:r w:rsidRPr="00901A60">
              <w:t>N(20.2)</w:t>
            </w:r>
          </w:p>
        </w:tc>
        <w:tc>
          <w:tcPr>
            <w:tcW w:w="567" w:type="dxa"/>
          </w:tcPr>
          <w:p w14:paraId="24D71436" w14:textId="77777777" w:rsidR="006310AA" w:rsidRPr="00901A60" w:rsidRDefault="00F94B41">
            <w:pPr>
              <w:pStyle w:val="GOSTTablenorm"/>
              <w:jc w:val="center"/>
            </w:pPr>
            <w:r w:rsidRPr="00901A60">
              <w:t>Н</w:t>
            </w:r>
          </w:p>
        </w:tc>
        <w:tc>
          <w:tcPr>
            <w:tcW w:w="3963" w:type="dxa"/>
          </w:tcPr>
          <w:p w14:paraId="6A2F1F6D" w14:textId="70461056" w:rsidR="006310AA" w:rsidRPr="00901A60" w:rsidRDefault="00F94B41">
            <w:pPr>
              <w:pStyle w:val="GOSTTablenorm"/>
            </w:pPr>
            <w:r w:rsidRPr="00901A60">
              <w:t>Указываются предельные объемы финансирования, действующие на дату отчета, на текущий финансовый год по соответствующему коду классификации расходов бюдж</w:t>
            </w:r>
            <w:r w:rsidR="000B314F" w:rsidRPr="00901A60">
              <w:t>етов, распределенные ГРБС (РБС)</w:t>
            </w:r>
          </w:p>
        </w:tc>
      </w:tr>
      <w:tr w:rsidR="006310AA" w:rsidRPr="00901A60" w14:paraId="514313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5CA4AE3" w14:textId="77777777" w:rsidR="006310AA" w:rsidRPr="00901A60" w:rsidRDefault="00F94B41">
            <w:pPr>
              <w:pStyle w:val="GOSTTablenorm"/>
            </w:pPr>
            <w:r w:rsidRPr="00901A60">
              <w:t>Распределено на текущий финансовый год</w:t>
            </w:r>
          </w:p>
          <w:p w14:paraId="0CA79347" w14:textId="77777777" w:rsidR="006310AA" w:rsidRPr="00901A60" w:rsidRDefault="00F94B41">
            <w:pPr>
              <w:pStyle w:val="GOSTTablenorm"/>
            </w:pPr>
            <w:r w:rsidRPr="00901A60">
              <w:t>в том числе с отложенной датой ввода в действие</w:t>
            </w:r>
          </w:p>
        </w:tc>
        <w:tc>
          <w:tcPr>
            <w:tcW w:w="1701" w:type="dxa"/>
          </w:tcPr>
          <w:p w14:paraId="13C9AFBC" w14:textId="77777777" w:rsidR="006310AA" w:rsidRPr="00901A60" w:rsidRDefault="00F94B41">
            <w:pPr>
              <w:pStyle w:val="GOSTTablenorm"/>
            </w:pPr>
            <w:r w:rsidRPr="00901A60">
              <w:t>G_S3_1_D_C3</w:t>
            </w:r>
            <w:r w:rsidRPr="00901A60">
              <w:rPr>
                <w:lang w:val="en-US"/>
              </w:rPr>
              <w:t>_1_2</w:t>
            </w:r>
          </w:p>
        </w:tc>
        <w:tc>
          <w:tcPr>
            <w:tcW w:w="567" w:type="dxa"/>
          </w:tcPr>
          <w:p w14:paraId="3B6787D4" w14:textId="77777777" w:rsidR="006310AA" w:rsidRPr="00901A60" w:rsidRDefault="00F94B41">
            <w:pPr>
              <w:pStyle w:val="GOSTTablenorm"/>
              <w:jc w:val="center"/>
            </w:pPr>
            <w:r w:rsidRPr="00901A60">
              <w:t>П</w:t>
            </w:r>
          </w:p>
        </w:tc>
        <w:tc>
          <w:tcPr>
            <w:tcW w:w="1134" w:type="dxa"/>
          </w:tcPr>
          <w:p w14:paraId="0DD2A344" w14:textId="77777777" w:rsidR="006310AA" w:rsidRPr="00901A60" w:rsidRDefault="00F94B41">
            <w:pPr>
              <w:pStyle w:val="GOSTTablenorm"/>
            </w:pPr>
            <w:r w:rsidRPr="00901A60">
              <w:t>N(20.2)</w:t>
            </w:r>
          </w:p>
        </w:tc>
        <w:tc>
          <w:tcPr>
            <w:tcW w:w="567" w:type="dxa"/>
          </w:tcPr>
          <w:p w14:paraId="64CE139C" w14:textId="77777777" w:rsidR="006310AA" w:rsidRPr="00901A60" w:rsidRDefault="00F94B41">
            <w:pPr>
              <w:pStyle w:val="GOSTTablenorm"/>
              <w:jc w:val="center"/>
            </w:pPr>
            <w:r w:rsidRPr="00901A60">
              <w:t>Н</w:t>
            </w:r>
          </w:p>
        </w:tc>
        <w:tc>
          <w:tcPr>
            <w:tcW w:w="3963" w:type="dxa"/>
          </w:tcPr>
          <w:p w14:paraId="50D33272" w14:textId="17C59F4F" w:rsidR="006310AA" w:rsidRPr="00901A60" w:rsidRDefault="00F94B41">
            <w:pPr>
              <w:pStyle w:val="GOSTTablenorm"/>
            </w:pPr>
            <w:r w:rsidRPr="00901A60">
              <w:t>Указываются предельные объемы финансирования с отложенной датой ввода в действие на текущий финансовый год по соответствующему коду классификации расходов бюдж</w:t>
            </w:r>
            <w:r w:rsidR="000B314F" w:rsidRPr="00901A60">
              <w:t>етов, распределенные ГРБС (РБС)</w:t>
            </w:r>
          </w:p>
        </w:tc>
      </w:tr>
      <w:tr w:rsidR="006310AA" w:rsidRPr="00901A60" w14:paraId="6CA73E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53E0F06" w14:textId="77777777" w:rsidR="006310AA" w:rsidRPr="00901A60" w:rsidRDefault="00F94B41">
            <w:pPr>
              <w:pStyle w:val="GOSTTablenorm"/>
            </w:pPr>
            <w:r w:rsidRPr="00901A60">
              <w:t>Распределено на первый год планового периода</w:t>
            </w:r>
          </w:p>
        </w:tc>
        <w:tc>
          <w:tcPr>
            <w:tcW w:w="1701" w:type="dxa"/>
          </w:tcPr>
          <w:p w14:paraId="08D308FD" w14:textId="77777777" w:rsidR="006310AA" w:rsidRPr="00901A60" w:rsidRDefault="00F94B41">
            <w:pPr>
              <w:pStyle w:val="GOSTTablenorm"/>
            </w:pPr>
            <w:r w:rsidRPr="00901A60">
              <w:t>G_S3_1_D_C3_2</w:t>
            </w:r>
          </w:p>
        </w:tc>
        <w:tc>
          <w:tcPr>
            <w:tcW w:w="567" w:type="dxa"/>
          </w:tcPr>
          <w:p w14:paraId="230C810B" w14:textId="77777777" w:rsidR="006310AA" w:rsidRPr="00901A60" w:rsidRDefault="00F94B41">
            <w:pPr>
              <w:pStyle w:val="GOSTTablenorm"/>
              <w:jc w:val="center"/>
            </w:pPr>
            <w:r w:rsidRPr="00901A60">
              <w:t>П</w:t>
            </w:r>
          </w:p>
        </w:tc>
        <w:tc>
          <w:tcPr>
            <w:tcW w:w="1134" w:type="dxa"/>
          </w:tcPr>
          <w:p w14:paraId="31BF4024" w14:textId="77777777" w:rsidR="006310AA" w:rsidRPr="00901A60" w:rsidRDefault="00F94B41">
            <w:pPr>
              <w:pStyle w:val="GOSTTablenorm"/>
            </w:pPr>
            <w:r w:rsidRPr="00901A60">
              <w:t>N(20.2)</w:t>
            </w:r>
          </w:p>
        </w:tc>
        <w:tc>
          <w:tcPr>
            <w:tcW w:w="567" w:type="dxa"/>
          </w:tcPr>
          <w:p w14:paraId="110C60F3" w14:textId="77777777" w:rsidR="006310AA" w:rsidRPr="00901A60" w:rsidRDefault="00F94B41">
            <w:pPr>
              <w:pStyle w:val="GOSTTablenorm"/>
              <w:jc w:val="center"/>
            </w:pPr>
            <w:r w:rsidRPr="00901A60">
              <w:t>Н</w:t>
            </w:r>
          </w:p>
        </w:tc>
        <w:tc>
          <w:tcPr>
            <w:tcW w:w="3963" w:type="dxa"/>
          </w:tcPr>
          <w:p w14:paraId="22F002C6" w14:textId="48F829AA" w:rsidR="006310AA" w:rsidRPr="00901A60" w:rsidRDefault="00F94B41">
            <w:pPr>
              <w:pStyle w:val="GOSTTablenorm"/>
            </w:pPr>
            <w:r w:rsidRPr="00901A60">
              <w:t>Указываются предельные объемы финансирования на очередной финансовый год по соответствующему коду классификации расходов бюдж</w:t>
            </w:r>
            <w:r w:rsidR="000B314F" w:rsidRPr="00901A60">
              <w:t>етов, распределенные ГРБС (РБС)</w:t>
            </w:r>
          </w:p>
        </w:tc>
      </w:tr>
      <w:tr w:rsidR="006310AA" w:rsidRPr="00901A60" w14:paraId="5C7D575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06FD15" w14:textId="77777777" w:rsidR="006310AA" w:rsidRPr="00901A60" w:rsidRDefault="00F94B41">
            <w:pPr>
              <w:pStyle w:val="GOSTTablenorm"/>
            </w:pPr>
            <w:r w:rsidRPr="00901A60">
              <w:t xml:space="preserve">Подлежит распределению на текущий </w:t>
            </w:r>
            <w:r w:rsidRPr="00901A60">
              <w:lastRenderedPageBreak/>
              <w:t>финансовый год, всего</w:t>
            </w:r>
          </w:p>
        </w:tc>
        <w:tc>
          <w:tcPr>
            <w:tcW w:w="1701" w:type="dxa"/>
          </w:tcPr>
          <w:p w14:paraId="1227F5F5" w14:textId="77777777" w:rsidR="006310AA" w:rsidRPr="00901A60" w:rsidRDefault="00F94B41">
            <w:pPr>
              <w:pStyle w:val="GOSTTablenorm"/>
            </w:pPr>
            <w:r w:rsidRPr="00901A60">
              <w:lastRenderedPageBreak/>
              <w:t>G_S3_1_D_C4</w:t>
            </w:r>
          </w:p>
        </w:tc>
        <w:tc>
          <w:tcPr>
            <w:tcW w:w="567" w:type="dxa"/>
          </w:tcPr>
          <w:p w14:paraId="22137DFD" w14:textId="77777777" w:rsidR="006310AA" w:rsidRPr="00901A60" w:rsidRDefault="00F94B41">
            <w:pPr>
              <w:pStyle w:val="GOSTTablenorm"/>
              <w:jc w:val="center"/>
            </w:pPr>
            <w:r w:rsidRPr="00901A60">
              <w:t>П</w:t>
            </w:r>
          </w:p>
        </w:tc>
        <w:tc>
          <w:tcPr>
            <w:tcW w:w="1134" w:type="dxa"/>
          </w:tcPr>
          <w:p w14:paraId="60D51F69" w14:textId="77777777" w:rsidR="006310AA" w:rsidRPr="00901A60" w:rsidRDefault="00F94B41">
            <w:pPr>
              <w:pStyle w:val="GOSTTablenorm"/>
            </w:pPr>
            <w:r w:rsidRPr="00901A60">
              <w:t>N(20.2)</w:t>
            </w:r>
          </w:p>
        </w:tc>
        <w:tc>
          <w:tcPr>
            <w:tcW w:w="567" w:type="dxa"/>
          </w:tcPr>
          <w:p w14:paraId="6B22EA71" w14:textId="77777777" w:rsidR="006310AA" w:rsidRPr="00901A60" w:rsidRDefault="00F94B41">
            <w:pPr>
              <w:pStyle w:val="GOSTTablenorm"/>
              <w:jc w:val="center"/>
            </w:pPr>
            <w:r w:rsidRPr="00901A60">
              <w:t>Н</w:t>
            </w:r>
          </w:p>
        </w:tc>
        <w:tc>
          <w:tcPr>
            <w:tcW w:w="3963" w:type="dxa"/>
          </w:tcPr>
          <w:p w14:paraId="3588CF16" w14:textId="43845477" w:rsidR="006310AA" w:rsidRPr="00901A60" w:rsidRDefault="00F94B41">
            <w:pPr>
              <w:pStyle w:val="GOSTTablenorm"/>
            </w:pPr>
            <w:r w:rsidRPr="00901A60">
              <w:t>Указывается сумма подлежащих распределению пр</w:t>
            </w:r>
            <w:r w:rsidR="000B314F" w:rsidRPr="00901A60">
              <w:t>едельных объемов финансирования</w:t>
            </w:r>
          </w:p>
        </w:tc>
      </w:tr>
      <w:tr w:rsidR="006310AA" w:rsidRPr="00901A60" w14:paraId="219E666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F8C37A3" w14:textId="77777777" w:rsidR="006310AA" w:rsidRPr="00901A60" w:rsidRDefault="00F94B41">
            <w:pPr>
              <w:pStyle w:val="GOSTTablenorm"/>
            </w:pPr>
            <w:r w:rsidRPr="00901A60">
              <w:lastRenderedPageBreak/>
              <w:t>Подлежит распределению на текущий финансовый год</w:t>
            </w:r>
          </w:p>
          <w:p w14:paraId="513F474C" w14:textId="77777777" w:rsidR="006310AA" w:rsidRPr="00901A60" w:rsidRDefault="00F94B41">
            <w:pPr>
              <w:pStyle w:val="GOSTTablenorm"/>
            </w:pPr>
            <w:r w:rsidRPr="00901A60">
              <w:t>в том числе действующие на дату отчета</w:t>
            </w:r>
          </w:p>
        </w:tc>
        <w:tc>
          <w:tcPr>
            <w:tcW w:w="1701" w:type="dxa"/>
          </w:tcPr>
          <w:p w14:paraId="039F1BB5" w14:textId="77777777" w:rsidR="006310AA" w:rsidRPr="00901A60" w:rsidRDefault="00F94B41">
            <w:pPr>
              <w:pStyle w:val="GOSTTablenorm"/>
              <w:rPr>
                <w:lang w:val="en-US"/>
              </w:rPr>
            </w:pPr>
            <w:r w:rsidRPr="00901A60">
              <w:t>G_S3_1_D_C4</w:t>
            </w:r>
            <w:r w:rsidRPr="00901A60">
              <w:rPr>
                <w:lang w:val="en-US"/>
              </w:rPr>
              <w:t>_1_1</w:t>
            </w:r>
          </w:p>
        </w:tc>
        <w:tc>
          <w:tcPr>
            <w:tcW w:w="567" w:type="dxa"/>
          </w:tcPr>
          <w:p w14:paraId="09F6B437" w14:textId="77777777" w:rsidR="006310AA" w:rsidRPr="00901A60" w:rsidRDefault="00F94B41">
            <w:pPr>
              <w:pStyle w:val="GOSTTablenorm"/>
              <w:jc w:val="center"/>
            </w:pPr>
            <w:r w:rsidRPr="00901A60">
              <w:t>П</w:t>
            </w:r>
          </w:p>
        </w:tc>
        <w:tc>
          <w:tcPr>
            <w:tcW w:w="1134" w:type="dxa"/>
          </w:tcPr>
          <w:p w14:paraId="586C6411" w14:textId="77777777" w:rsidR="006310AA" w:rsidRPr="00901A60" w:rsidRDefault="00F94B41">
            <w:pPr>
              <w:pStyle w:val="GOSTTablenorm"/>
            </w:pPr>
            <w:r w:rsidRPr="00901A60">
              <w:t>N(20.2)</w:t>
            </w:r>
          </w:p>
        </w:tc>
        <w:tc>
          <w:tcPr>
            <w:tcW w:w="567" w:type="dxa"/>
          </w:tcPr>
          <w:p w14:paraId="5147C1F5" w14:textId="77777777" w:rsidR="006310AA" w:rsidRPr="00901A60" w:rsidRDefault="00F94B41">
            <w:pPr>
              <w:pStyle w:val="GOSTTablenorm"/>
              <w:jc w:val="center"/>
            </w:pPr>
            <w:r w:rsidRPr="00901A60">
              <w:t>Н</w:t>
            </w:r>
          </w:p>
        </w:tc>
        <w:tc>
          <w:tcPr>
            <w:tcW w:w="3963" w:type="dxa"/>
          </w:tcPr>
          <w:p w14:paraId="48E8AF6B" w14:textId="64A30500" w:rsidR="006310AA" w:rsidRPr="00901A60" w:rsidRDefault="00F94B41">
            <w:pPr>
              <w:pStyle w:val="GOSTTablenorm"/>
            </w:pPr>
            <w:r w:rsidRPr="00901A60">
              <w:t>Указывается сумма подлежащих распределению предельных объемов финансирования, действующих на дату отчета на текущий финансовый год, которая рассчитывается как разность между полученными предельными объемами финансирования, действующими на дату отчета на текущий финансовый год и распределенными предельными объемами финансирования, действующими на дату отчета на текущий финансовый год по соответствующему коду</w:t>
            </w:r>
            <w:r w:rsidR="000B314F" w:rsidRPr="00901A60">
              <w:t xml:space="preserve"> классификации расходов бюджета</w:t>
            </w:r>
          </w:p>
        </w:tc>
      </w:tr>
      <w:tr w:rsidR="006310AA" w:rsidRPr="00901A60" w14:paraId="52433D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4CC332C" w14:textId="77777777" w:rsidR="006310AA" w:rsidRPr="00901A60" w:rsidRDefault="00F94B41">
            <w:pPr>
              <w:pStyle w:val="GOSTTablenorm"/>
            </w:pPr>
            <w:r w:rsidRPr="00901A60">
              <w:t>Подлежит распределению на текущий финансовый год</w:t>
            </w:r>
          </w:p>
          <w:p w14:paraId="38D3F514" w14:textId="77777777" w:rsidR="006310AA" w:rsidRPr="00901A60" w:rsidRDefault="00F94B41">
            <w:pPr>
              <w:pStyle w:val="GOSTTablenorm"/>
            </w:pPr>
            <w:r w:rsidRPr="00901A60">
              <w:t>в том числе с отложенной датой ввода в действие</w:t>
            </w:r>
          </w:p>
        </w:tc>
        <w:tc>
          <w:tcPr>
            <w:tcW w:w="1701" w:type="dxa"/>
          </w:tcPr>
          <w:p w14:paraId="366DCECB" w14:textId="77777777" w:rsidR="006310AA" w:rsidRPr="00901A60" w:rsidRDefault="00F94B41">
            <w:pPr>
              <w:pStyle w:val="GOSTTablenorm"/>
            </w:pPr>
            <w:r w:rsidRPr="00901A60">
              <w:t>G_S3_1_D_C4</w:t>
            </w:r>
            <w:r w:rsidRPr="00901A60">
              <w:rPr>
                <w:lang w:val="en-US"/>
              </w:rPr>
              <w:t>_1_2</w:t>
            </w:r>
          </w:p>
        </w:tc>
        <w:tc>
          <w:tcPr>
            <w:tcW w:w="567" w:type="dxa"/>
          </w:tcPr>
          <w:p w14:paraId="2DA30303" w14:textId="77777777" w:rsidR="006310AA" w:rsidRPr="00901A60" w:rsidRDefault="00F94B41">
            <w:pPr>
              <w:pStyle w:val="GOSTTablenorm"/>
              <w:jc w:val="center"/>
            </w:pPr>
            <w:r w:rsidRPr="00901A60">
              <w:t>П</w:t>
            </w:r>
          </w:p>
        </w:tc>
        <w:tc>
          <w:tcPr>
            <w:tcW w:w="1134" w:type="dxa"/>
          </w:tcPr>
          <w:p w14:paraId="61B74595" w14:textId="77777777" w:rsidR="006310AA" w:rsidRPr="00901A60" w:rsidRDefault="00F94B41">
            <w:pPr>
              <w:pStyle w:val="GOSTTablenorm"/>
            </w:pPr>
            <w:r w:rsidRPr="00901A60">
              <w:t>N(20.2)</w:t>
            </w:r>
          </w:p>
        </w:tc>
        <w:tc>
          <w:tcPr>
            <w:tcW w:w="567" w:type="dxa"/>
          </w:tcPr>
          <w:p w14:paraId="4EF54782" w14:textId="77777777" w:rsidR="006310AA" w:rsidRPr="00901A60" w:rsidRDefault="00F94B41">
            <w:pPr>
              <w:pStyle w:val="GOSTTablenorm"/>
              <w:jc w:val="center"/>
            </w:pPr>
            <w:r w:rsidRPr="00901A60">
              <w:t>Н</w:t>
            </w:r>
          </w:p>
        </w:tc>
        <w:tc>
          <w:tcPr>
            <w:tcW w:w="3963" w:type="dxa"/>
          </w:tcPr>
          <w:p w14:paraId="32C53306" w14:textId="758654AE" w:rsidR="006310AA" w:rsidRPr="00901A60" w:rsidRDefault="00F94B41">
            <w:pPr>
              <w:pStyle w:val="GOSTTablenorm"/>
            </w:pPr>
            <w:r w:rsidRPr="00901A60">
              <w:t>Указывается сумма подлежащих распределению предельных объемов финансирования с отложенной датой ввода в действие на текущий финансовый год, которая рассчитывается как разность между полученными предельными объемами финансирования с отложенной датой ввода в действие на текущий финансовый год и распределенными предельными объемами финансирования с отложенной датой ввода в действие на текущий финансовый год по соответствующему коду</w:t>
            </w:r>
            <w:r w:rsidR="000B314F" w:rsidRPr="00901A60">
              <w:t xml:space="preserve"> классификации расходов бюджета</w:t>
            </w:r>
          </w:p>
        </w:tc>
      </w:tr>
      <w:tr w:rsidR="006310AA" w:rsidRPr="00901A60" w14:paraId="7E6B39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88CED8E" w14:textId="77777777" w:rsidR="006310AA" w:rsidRPr="00901A60" w:rsidRDefault="00F94B41">
            <w:pPr>
              <w:pStyle w:val="GOSTTablenorm"/>
            </w:pPr>
            <w:r w:rsidRPr="00901A60">
              <w:t>Подлежит распределению на первый год планового периода</w:t>
            </w:r>
          </w:p>
        </w:tc>
        <w:tc>
          <w:tcPr>
            <w:tcW w:w="1701" w:type="dxa"/>
          </w:tcPr>
          <w:p w14:paraId="5182673B" w14:textId="77777777" w:rsidR="006310AA" w:rsidRPr="00901A60" w:rsidRDefault="00F94B41">
            <w:pPr>
              <w:pStyle w:val="GOSTTablenorm"/>
            </w:pPr>
            <w:r w:rsidRPr="00901A60">
              <w:t>G_S3_1_D_C4_2</w:t>
            </w:r>
          </w:p>
        </w:tc>
        <w:tc>
          <w:tcPr>
            <w:tcW w:w="567" w:type="dxa"/>
          </w:tcPr>
          <w:p w14:paraId="12BF2C03" w14:textId="77777777" w:rsidR="006310AA" w:rsidRPr="00901A60" w:rsidRDefault="00F94B41">
            <w:pPr>
              <w:pStyle w:val="GOSTTablenorm"/>
              <w:jc w:val="center"/>
            </w:pPr>
            <w:r w:rsidRPr="00901A60">
              <w:t>П</w:t>
            </w:r>
          </w:p>
        </w:tc>
        <w:tc>
          <w:tcPr>
            <w:tcW w:w="1134" w:type="dxa"/>
          </w:tcPr>
          <w:p w14:paraId="4B081FF1" w14:textId="77777777" w:rsidR="006310AA" w:rsidRPr="00901A60" w:rsidRDefault="00F94B41">
            <w:pPr>
              <w:pStyle w:val="GOSTTablenorm"/>
            </w:pPr>
            <w:r w:rsidRPr="00901A60">
              <w:t>N(20.2)</w:t>
            </w:r>
          </w:p>
        </w:tc>
        <w:tc>
          <w:tcPr>
            <w:tcW w:w="567" w:type="dxa"/>
          </w:tcPr>
          <w:p w14:paraId="11BE4AE1" w14:textId="77777777" w:rsidR="006310AA" w:rsidRPr="00901A60" w:rsidRDefault="00F94B41">
            <w:pPr>
              <w:pStyle w:val="GOSTTablenorm"/>
              <w:jc w:val="center"/>
            </w:pPr>
            <w:r w:rsidRPr="00901A60">
              <w:t>Н</w:t>
            </w:r>
          </w:p>
        </w:tc>
        <w:tc>
          <w:tcPr>
            <w:tcW w:w="3963" w:type="dxa"/>
          </w:tcPr>
          <w:p w14:paraId="4C4B438C" w14:textId="77777777" w:rsidR="006310AA" w:rsidRPr="00901A60" w:rsidRDefault="00F94B41">
            <w:pPr>
              <w:pStyle w:val="GOSTTablenorm"/>
            </w:pPr>
            <w:r w:rsidRPr="00901A60">
              <w:t>Указывается сумма подлежащих распределению предельных объемов финансирования</w:t>
            </w:r>
          </w:p>
        </w:tc>
      </w:tr>
      <w:tr w:rsidR="006310AA" w:rsidRPr="00901A60" w14:paraId="337CC7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836C29" w14:textId="77777777" w:rsidR="006310AA" w:rsidRPr="00901A60" w:rsidRDefault="00F94B41">
            <w:pPr>
              <w:pStyle w:val="GOSTTablenorm"/>
            </w:pPr>
            <w:r w:rsidRPr="00901A60">
              <w:t xml:space="preserve"> Примечание</w:t>
            </w:r>
          </w:p>
        </w:tc>
        <w:tc>
          <w:tcPr>
            <w:tcW w:w="1701" w:type="dxa"/>
          </w:tcPr>
          <w:p w14:paraId="36D94B85" w14:textId="77777777" w:rsidR="006310AA" w:rsidRPr="00901A60" w:rsidRDefault="00F94B41">
            <w:pPr>
              <w:pStyle w:val="GOSTTablenorm"/>
            </w:pPr>
            <w:r w:rsidRPr="00901A60">
              <w:t>G_S3_1_D_C5</w:t>
            </w:r>
          </w:p>
        </w:tc>
        <w:tc>
          <w:tcPr>
            <w:tcW w:w="567" w:type="dxa"/>
          </w:tcPr>
          <w:p w14:paraId="4932F313" w14:textId="77777777" w:rsidR="006310AA" w:rsidRPr="00901A60" w:rsidRDefault="00F94B41">
            <w:pPr>
              <w:pStyle w:val="GOSTTablenorm"/>
              <w:jc w:val="center"/>
            </w:pPr>
            <w:r w:rsidRPr="00901A60">
              <w:t>П</w:t>
            </w:r>
          </w:p>
        </w:tc>
        <w:tc>
          <w:tcPr>
            <w:tcW w:w="1134" w:type="dxa"/>
          </w:tcPr>
          <w:p w14:paraId="42A3FDDD" w14:textId="77777777" w:rsidR="006310AA" w:rsidRPr="00901A60" w:rsidRDefault="00F94B41">
            <w:pPr>
              <w:pStyle w:val="GOSTTablenorm"/>
            </w:pPr>
            <w:r w:rsidRPr="00901A60">
              <w:t>Т(1-254)</w:t>
            </w:r>
          </w:p>
        </w:tc>
        <w:tc>
          <w:tcPr>
            <w:tcW w:w="567" w:type="dxa"/>
          </w:tcPr>
          <w:p w14:paraId="284ED896" w14:textId="77777777" w:rsidR="006310AA" w:rsidRPr="00901A60" w:rsidRDefault="00F94B41">
            <w:pPr>
              <w:pStyle w:val="GOSTTablenorm"/>
              <w:jc w:val="center"/>
            </w:pPr>
            <w:r w:rsidRPr="00901A60">
              <w:t>Н</w:t>
            </w:r>
          </w:p>
        </w:tc>
        <w:tc>
          <w:tcPr>
            <w:tcW w:w="3963" w:type="dxa"/>
          </w:tcPr>
          <w:p w14:paraId="73D7A90A" w14:textId="64EA0040" w:rsidR="006310AA" w:rsidRPr="00901A60" w:rsidRDefault="00F94B41">
            <w:pPr>
              <w:pStyle w:val="GOSTTablenorm"/>
            </w:pPr>
            <w:r w:rsidRPr="00901A60">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w:t>
            </w:r>
            <w:r w:rsidRPr="00901A60">
              <w:lastRenderedPageBreak/>
              <w:t>государственного внебюджетного фонда, бюджета государственного внебюджетного фонда Российской Федерации), а также иная информация, нео</w:t>
            </w:r>
            <w:r w:rsidR="000B314F" w:rsidRPr="00901A60">
              <w:t>бходимая для исполнения бюджета</w:t>
            </w:r>
          </w:p>
        </w:tc>
      </w:tr>
    </w:tbl>
    <w:p w14:paraId="54FCEA2F" w14:textId="77777777" w:rsidR="006310AA" w:rsidRPr="00901A60" w:rsidRDefault="00F94B41" w:rsidP="00F94B41">
      <w:pPr>
        <w:pStyle w:val="31"/>
        <w:keepNext w:val="0"/>
        <w:keepLines w:val="0"/>
        <w:widowControl w:val="0"/>
        <w:numPr>
          <w:ilvl w:val="2"/>
          <w:numId w:val="79"/>
        </w:numPr>
        <w:tabs>
          <w:tab w:val="num" w:pos="720"/>
        </w:tabs>
        <w:ind w:left="720"/>
      </w:pPr>
      <w:bookmarkStart w:id="6893" w:name="_Toc59456654"/>
      <w:bookmarkStart w:id="6894" w:name="_Toc217652628"/>
      <w:r w:rsidRPr="00901A60">
        <w:lastRenderedPageBreak/>
        <w:t>Описание комплексного типа «tR_785_G_S3_2_D»</w:t>
      </w:r>
      <w:bookmarkEnd w:id="6893"/>
      <w:bookmarkEnd w:id="6894"/>
    </w:p>
    <w:p w14:paraId="05B0F1A2" w14:textId="77777777" w:rsidR="006310AA" w:rsidRPr="00901A60" w:rsidRDefault="00F94B41">
      <w:pPr>
        <w:widowControl w:val="0"/>
        <w:spacing w:before="60" w:after="60"/>
        <w:ind w:firstLine="709"/>
      </w:pPr>
      <w:r w:rsidRPr="00901A60">
        <w:t>Описание комплексного типа «tR_785_G_S3_2_D» блока</w:t>
      </w:r>
      <w:r w:rsidRPr="00901A60">
        <w:rPr>
          <w:szCs w:val="24"/>
        </w:rPr>
        <w:t xml:space="preserve"> «</w:t>
      </w:r>
      <w:r w:rsidRPr="00901A60">
        <w:t>3.2. Предельные объемы финансирования за счет связанных иностранных кредитов</w:t>
      </w:r>
      <w:r w:rsidRPr="00901A60">
        <w:rPr>
          <w:szCs w:val="24"/>
        </w:rPr>
        <w:t>».</w:t>
      </w:r>
    </w:p>
    <w:p w14:paraId="70327E2F" w14:textId="6B4D434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95" w:name="_Ref56613399"/>
      <w:bookmarkStart w:id="6896" w:name="_Toc217652172"/>
      <w:r w:rsidR="00D21171">
        <w:rPr>
          <w:noProof/>
        </w:rPr>
        <w:t>335</w:t>
      </w:r>
      <w:bookmarkEnd w:id="689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R_785_G_S3_2_D</w:t>
      </w:r>
      <w:r w:rsidR="00F94B41" w:rsidRPr="00901A60">
        <w:t>»</w:t>
      </w:r>
      <w:bookmarkEnd w:id="689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E5FCAA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C1FC2F7"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9875B2A"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8C14780" w14:textId="77777777" w:rsidR="006310AA" w:rsidRPr="00901A60" w:rsidRDefault="00F94B41">
            <w:pPr>
              <w:pStyle w:val="GOSTTableHead"/>
              <w:spacing w:line="240" w:lineRule="auto"/>
              <w:ind w:left="0" w:right="0"/>
            </w:pPr>
            <w:r w:rsidRPr="00901A60">
              <w:t>Тип</w:t>
            </w:r>
          </w:p>
        </w:tc>
        <w:tc>
          <w:tcPr>
            <w:tcW w:w="1134" w:type="dxa"/>
          </w:tcPr>
          <w:p w14:paraId="59E0F342" w14:textId="77777777" w:rsidR="006310AA" w:rsidRPr="00901A60" w:rsidRDefault="00F94B41">
            <w:pPr>
              <w:pStyle w:val="GOSTTableHead"/>
              <w:spacing w:line="240" w:lineRule="auto"/>
              <w:ind w:left="0" w:right="0"/>
            </w:pPr>
            <w:r w:rsidRPr="00901A60">
              <w:t>Формат элемента</w:t>
            </w:r>
          </w:p>
        </w:tc>
        <w:tc>
          <w:tcPr>
            <w:tcW w:w="567" w:type="dxa"/>
          </w:tcPr>
          <w:p w14:paraId="25E10B30" w14:textId="77777777" w:rsidR="006310AA" w:rsidRPr="00901A60" w:rsidRDefault="00F94B41">
            <w:pPr>
              <w:pStyle w:val="GOSTTableHead"/>
              <w:spacing w:line="240" w:lineRule="auto"/>
              <w:ind w:left="0" w:right="0"/>
            </w:pPr>
            <w:r w:rsidRPr="00901A60">
              <w:t>Обязательность</w:t>
            </w:r>
          </w:p>
        </w:tc>
        <w:tc>
          <w:tcPr>
            <w:tcW w:w="3963" w:type="dxa"/>
          </w:tcPr>
          <w:p w14:paraId="4576EC9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2F5EE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BEF3CEB" w14:textId="77777777" w:rsidR="006310AA" w:rsidRPr="00901A60" w:rsidRDefault="00F94B41">
            <w:pPr>
              <w:pStyle w:val="GOSTTablenorm"/>
            </w:pPr>
            <w:r w:rsidRPr="00901A60">
              <w:rPr>
                <w:lang w:val="en-US"/>
              </w:rPr>
              <w:t>t</w:t>
            </w:r>
            <w:r w:rsidRPr="00901A60">
              <w:t>R_785_G_S3_2_D</w:t>
            </w:r>
          </w:p>
        </w:tc>
        <w:tc>
          <w:tcPr>
            <w:tcW w:w="1701" w:type="dxa"/>
          </w:tcPr>
          <w:p w14:paraId="6400D6C4" w14:textId="77777777" w:rsidR="006310AA" w:rsidRPr="00901A60" w:rsidRDefault="00F94B41">
            <w:pPr>
              <w:pStyle w:val="GOSTTablenorm"/>
            </w:pPr>
            <w:r w:rsidRPr="00901A60">
              <w:t>G_S3_2_D_ITEM</w:t>
            </w:r>
          </w:p>
        </w:tc>
        <w:tc>
          <w:tcPr>
            <w:tcW w:w="567" w:type="dxa"/>
          </w:tcPr>
          <w:p w14:paraId="0F3BFD6A" w14:textId="77777777" w:rsidR="006310AA" w:rsidRPr="00901A60" w:rsidRDefault="00F94B41">
            <w:pPr>
              <w:pStyle w:val="GOSTTablenorm"/>
              <w:jc w:val="center"/>
              <w:rPr>
                <w:lang w:val="en-US"/>
              </w:rPr>
            </w:pPr>
            <w:r w:rsidRPr="00901A60">
              <w:rPr>
                <w:lang w:val="en-US"/>
              </w:rPr>
              <w:t>C</w:t>
            </w:r>
          </w:p>
        </w:tc>
        <w:tc>
          <w:tcPr>
            <w:tcW w:w="1134" w:type="dxa"/>
          </w:tcPr>
          <w:p w14:paraId="0B7587AE" w14:textId="77777777" w:rsidR="006310AA" w:rsidRPr="00901A60" w:rsidRDefault="00F94B41">
            <w:pPr>
              <w:pStyle w:val="GOSTTablenorm"/>
              <w:rPr>
                <w:lang w:val="en-US"/>
              </w:rPr>
            </w:pPr>
            <w:r w:rsidRPr="00901A60">
              <w:rPr>
                <w:lang w:val="en-US"/>
              </w:rPr>
              <w:t>t</w:t>
            </w:r>
            <w:r w:rsidRPr="00901A60">
              <w:t>R_785_G_S3_2_D_ITEM</w:t>
            </w:r>
          </w:p>
        </w:tc>
        <w:tc>
          <w:tcPr>
            <w:tcW w:w="567" w:type="dxa"/>
          </w:tcPr>
          <w:p w14:paraId="36E2CC38"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35C1480D" w14:textId="7A8EB86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_Ref56613548 \h  \* MERGEFORMAT </w:instrText>
            </w:r>
            <w:r w:rsidRPr="00901A60">
              <w:fldChar w:fldCharType="separate"/>
            </w:r>
            <w:r w:rsidR="00D21171">
              <w:t>336</w:t>
            </w:r>
            <w:r w:rsidRPr="00901A60">
              <w:fldChar w:fldCharType="end"/>
            </w:r>
          </w:p>
        </w:tc>
      </w:tr>
    </w:tbl>
    <w:p w14:paraId="3FB9F53C" w14:textId="77777777" w:rsidR="006310AA" w:rsidRPr="00901A60" w:rsidRDefault="00F94B41" w:rsidP="00F94B41">
      <w:pPr>
        <w:pStyle w:val="31"/>
        <w:keepNext w:val="0"/>
        <w:keepLines w:val="0"/>
        <w:widowControl w:val="0"/>
        <w:numPr>
          <w:ilvl w:val="2"/>
          <w:numId w:val="79"/>
        </w:numPr>
        <w:tabs>
          <w:tab w:val="num" w:pos="720"/>
        </w:tabs>
        <w:ind w:left="720"/>
      </w:pPr>
      <w:bookmarkStart w:id="6897" w:name="_Toc59456655"/>
      <w:bookmarkStart w:id="6898" w:name="_Toc217652629"/>
      <w:r w:rsidRPr="00901A60">
        <w:t>Описание комплексного типа «tR_785_G_S3_2_D_ITEM»</w:t>
      </w:r>
      <w:bookmarkEnd w:id="6897"/>
      <w:bookmarkEnd w:id="6898"/>
    </w:p>
    <w:p w14:paraId="5C01E572" w14:textId="77777777" w:rsidR="006310AA" w:rsidRPr="00901A60" w:rsidRDefault="00F94B41">
      <w:pPr>
        <w:widowControl w:val="0"/>
        <w:spacing w:before="60" w:after="60"/>
        <w:ind w:firstLine="709"/>
      </w:pPr>
      <w:r w:rsidRPr="00901A60">
        <w:t>Описание комплексного типа «tR_785_G_S3_2_D_ITEM» блока «3.2. Предельные объемы финансирования за счет связанных иностранных кредитов</w:t>
      </w:r>
      <w:r w:rsidRPr="00901A60">
        <w:rPr>
          <w:szCs w:val="24"/>
        </w:rPr>
        <w:t xml:space="preserve"> (строки)</w:t>
      </w:r>
      <w:r w:rsidRPr="00901A60">
        <w:t>»</w:t>
      </w:r>
      <w:r w:rsidRPr="00901A60">
        <w:rPr>
          <w:sz w:val="22"/>
          <w:szCs w:val="22"/>
        </w:rPr>
        <w:t>.</w:t>
      </w:r>
    </w:p>
    <w:p w14:paraId="4FCC40C5" w14:textId="2D0920E7"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899" w:name="_Ref56613548"/>
      <w:bookmarkStart w:id="6900" w:name="_Toc217652173"/>
      <w:r w:rsidR="00D21171">
        <w:rPr>
          <w:noProof/>
        </w:rPr>
        <w:t>336</w:t>
      </w:r>
      <w:bookmarkEnd w:id="6899"/>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R_785_G_S3_2_D_ITEM</w:t>
      </w:r>
      <w:bookmarkEnd w:id="690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44EAAC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9DDB728"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79C8617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74F9CE0" w14:textId="77777777" w:rsidR="006310AA" w:rsidRPr="00901A60" w:rsidRDefault="00F94B41">
            <w:pPr>
              <w:pStyle w:val="GOSTTableHead"/>
              <w:spacing w:line="240" w:lineRule="auto"/>
              <w:ind w:left="0" w:right="0"/>
            </w:pPr>
            <w:r w:rsidRPr="00901A60">
              <w:t>Тип</w:t>
            </w:r>
          </w:p>
        </w:tc>
        <w:tc>
          <w:tcPr>
            <w:tcW w:w="1134" w:type="dxa"/>
          </w:tcPr>
          <w:p w14:paraId="6441E90E" w14:textId="77777777" w:rsidR="006310AA" w:rsidRPr="00901A60" w:rsidRDefault="00F94B41">
            <w:pPr>
              <w:pStyle w:val="GOSTTableHead"/>
              <w:spacing w:line="240" w:lineRule="auto"/>
              <w:ind w:left="0" w:right="0"/>
            </w:pPr>
            <w:r w:rsidRPr="00901A60">
              <w:t>Формат элемента</w:t>
            </w:r>
          </w:p>
        </w:tc>
        <w:tc>
          <w:tcPr>
            <w:tcW w:w="567" w:type="dxa"/>
          </w:tcPr>
          <w:p w14:paraId="4F96BA51" w14:textId="77777777" w:rsidR="006310AA" w:rsidRPr="00901A60" w:rsidRDefault="00F94B41">
            <w:pPr>
              <w:pStyle w:val="GOSTTableHead"/>
              <w:spacing w:line="240" w:lineRule="auto"/>
              <w:ind w:left="0" w:right="0"/>
            </w:pPr>
            <w:r w:rsidRPr="00901A60">
              <w:t>Обязательность</w:t>
            </w:r>
          </w:p>
        </w:tc>
        <w:tc>
          <w:tcPr>
            <w:tcW w:w="3963" w:type="dxa"/>
          </w:tcPr>
          <w:p w14:paraId="6476956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DE1D9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8FA284C" w14:textId="77777777" w:rsidR="006310AA" w:rsidRPr="00901A60" w:rsidRDefault="00F94B41">
            <w:pPr>
              <w:pStyle w:val="GOSTTablenorm"/>
            </w:pPr>
            <w:r w:rsidRPr="00901A60">
              <w:t>Код по БК</w:t>
            </w:r>
          </w:p>
        </w:tc>
        <w:tc>
          <w:tcPr>
            <w:tcW w:w="1701" w:type="dxa"/>
          </w:tcPr>
          <w:p w14:paraId="3FE8D88E" w14:textId="77777777" w:rsidR="006310AA" w:rsidRPr="00901A60" w:rsidRDefault="00F94B41">
            <w:pPr>
              <w:pStyle w:val="GOSTTablenorm"/>
            </w:pPr>
            <w:r w:rsidRPr="00901A60">
              <w:t>G_S3_2_D_C1</w:t>
            </w:r>
          </w:p>
        </w:tc>
        <w:tc>
          <w:tcPr>
            <w:tcW w:w="567" w:type="dxa"/>
          </w:tcPr>
          <w:p w14:paraId="62C89D78" w14:textId="77777777" w:rsidR="006310AA" w:rsidRPr="00901A60" w:rsidRDefault="00F94B41">
            <w:pPr>
              <w:pStyle w:val="GOSTTablenorm"/>
              <w:jc w:val="center"/>
            </w:pPr>
            <w:r w:rsidRPr="00901A60">
              <w:t>П</w:t>
            </w:r>
          </w:p>
        </w:tc>
        <w:tc>
          <w:tcPr>
            <w:tcW w:w="1134" w:type="dxa"/>
          </w:tcPr>
          <w:p w14:paraId="454DF549" w14:textId="77777777" w:rsidR="006310AA" w:rsidRPr="00901A60" w:rsidRDefault="00F94B41">
            <w:pPr>
              <w:pStyle w:val="GOSTTablenorm"/>
            </w:pPr>
            <w:r w:rsidRPr="00901A60">
              <w:t>Т(20)</w:t>
            </w:r>
          </w:p>
        </w:tc>
        <w:tc>
          <w:tcPr>
            <w:tcW w:w="567" w:type="dxa"/>
          </w:tcPr>
          <w:p w14:paraId="5AC7D28D" w14:textId="77777777" w:rsidR="006310AA" w:rsidRPr="00901A60" w:rsidRDefault="00F94B41">
            <w:pPr>
              <w:pStyle w:val="GOSTTablenorm"/>
              <w:jc w:val="center"/>
            </w:pPr>
            <w:r w:rsidRPr="00901A60">
              <w:t>О</w:t>
            </w:r>
          </w:p>
        </w:tc>
        <w:tc>
          <w:tcPr>
            <w:tcW w:w="3963" w:type="dxa"/>
          </w:tcPr>
          <w:p w14:paraId="3EE54DAE" w14:textId="2584793F" w:rsidR="006310AA" w:rsidRPr="00901A60" w:rsidRDefault="00F94B41">
            <w:pPr>
              <w:pStyle w:val="GOSTTablenorm"/>
            </w:pPr>
            <w:r w:rsidRPr="00901A60">
              <w:t>Отражается код классификации расходов бюджетов, по которому отражены опера</w:t>
            </w:r>
            <w:r w:rsidR="000B314F" w:rsidRPr="00901A60">
              <w:t>ции на лицевом счете ГРБС (РБС)</w:t>
            </w:r>
          </w:p>
        </w:tc>
      </w:tr>
      <w:tr w:rsidR="006310AA" w:rsidRPr="00901A60" w14:paraId="52CBEE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C6627DC" w14:textId="77777777" w:rsidR="006310AA" w:rsidRPr="00901A60" w:rsidRDefault="00F94B41">
            <w:pPr>
              <w:pStyle w:val="GOSTTablenorm"/>
            </w:pPr>
            <w:r w:rsidRPr="00901A60">
              <w:t>Получено на текущий финансовый год</w:t>
            </w:r>
          </w:p>
        </w:tc>
        <w:tc>
          <w:tcPr>
            <w:tcW w:w="1701" w:type="dxa"/>
          </w:tcPr>
          <w:p w14:paraId="56141C3B" w14:textId="77777777" w:rsidR="006310AA" w:rsidRPr="00901A60" w:rsidRDefault="00F94B41">
            <w:pPr>
              <w:pStyle w:val="GOSTTablenorm"/>
            </w:pPr>
            <w:r w:rsidRPr="00901A60">
              <w:t>G_S3_2_D_C2</w:t>
            </w:r>
          </w:p>
        </w:tc>
        <w:tc>
          <w:tcPr>
            <w:tcW w:w="567" w:type="dxa"/>
          </w:tcPr>
          <w:p w14:paraId="5C8BE032" w14:textId="77777777" w:rsidR="006310AA" w:rsidRPr="00901A60" w:rsidRDefault="00F94B41">
            <w:pPr>
              <w:pStyle w:val="GOSTTablenorm"/>
              <w:jc w:val="center"/>
            </w:pPr>
            <w:r w:rsidRPr="00901A60">
              <w:t>П</w:t>
            </w:r>
          </w:p>
        </w:tc>
        <w:tc>
          <w:tcPr>
            <w:tcW w:w="1134" w:type="dxa"/>
          </w:tcPr>
          <w:p w14:paraId="7D24B30E" w14:textId="77777777" w:rsidR="006310AA" w:rsidRPr="00901A60" w:rsidRDefault="00F94B41">
            <w:pPr>
              <w:pStyle w:val="GOSTTablenorm"/>
            </w:pPr>
            <w:r w:rsidRPr="00901A60">
              <w:t>N(20.2)</w:t>
            </w:r>
          </w:p>
        </w:tc>
        <w:tc>
          <w:tcPr>
            <w:tcW w:w="567" w:type="dxa"/>
          </w:tcPr>
          <w:p w14:paraId="03F61893" w14:textId="77777777" w:rsidR="006310AA" w:rsidRPr="00901A60" w:rsidRDefault="00F94B41">
            <w:pPr>
              <w:pStyle w:val="GOSTTablenorm"/>
              <w:jc w:val="center"/>
            </w:pPr>
            <w:r w:rsidRPr="00901A60">
              <w:t>Н</w:t>
            </w:r>
          </w:p>
        </w:tc>
        <w:tc>
          <w:tcPr>
            <w:tcW w:w="3963" w:type="dxa"/>
          </w:tcPr>
          <w:p w14:paraId="131975E1" w14:textId="48456EE2" w:rsidR="006310AA" w:rsidRPr="00901A60" w:rsidRDefault="00F94B41">
            <w:pPr>
              <w:pStyle w:val="GOSTTablenorm"/>
            </w:pPr>
            <w:r w:rsidRPr="00901A60">
              <w:t>Указываются полученные предельные объемы финансирования на выплаты за счет связанных иностранных кре</w:t>
            </w:r>
            <w:r w:rsidR="000B314F" w:rsidRPr="00901A60">
              <w:t>дитов на текущий финансовый год</w:t>
            </w:r>
          </w:p>
        </w:tc>
      </w:tr>
      <w:tr w:rsidR="006310AA" w:rsidRPr="00901A60" w14:paraId="67B6C3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47F6828" w14:textId="77777777" w:rsidR="006310AA" w:rsidRPr="00901A60" w:rsidRDefault="00F94B41">
            <w:pPr>
              <w:pStyle w:val="GOSTTablenorm"/>
            </w:pPr>
            <w:r w:rsidRPr="00901A60">
              <w:t>Получено на первый год планового периода</w:t>
            </w:r>
          </w:p>
        </w:tc>
        <w:tc>
          <w:tcPr>
            <w:tcW w:w="1701" w:type="dxa"/>
          </w:tcPr>
          <w:p w14:paraId="56CBCA1B" w14:textId="77777777" w:rsidR="006310AA" w:rsidRPr="00901A60" w:rsidRDefault="00F94B41">
            <w:pPr>
              <w:pStyle w:val="GOSTTablenorm"/>
            </w:pPr>
            <w:r w:rsidRPr="00901A60">
              <w:t>G_S3_2_D_C2_2</w:t>
            </w:r>
          </w:p>
        </w:tc>
        <w:tc>
          <w:tcPr>
            <w:tcW w:w="567" w:type="dxa"/>
          </w:tcPr>
          <w:p w14:paraId="63154626" w14:textId="77777777" w:rsidR="006310AA" w:rsidRPr="00901A60" w:rsidRDefault="00F94B41">
            <w:pPr>
              <w:pStyle w:val="GOSTTablenorm"/>
              <w:jc w:val="center"/>
            </w:pPr>
            <w:r w:rsidRPr="00901A60">
              <w:t>П</w:t>
            </w:r>
          </w:p>
        </w:tc>
        <w:tc>
          <w:tcPr>
            <w:tcW w:w="1134" w:type="dxa"/>
          </w:tcPr>
          <w:p w14:paraId="4230FF90" w14:textId="77777777" w:rsidR="006310AA" w:rsidRPr="00901A60" w:rsidRDefault="00F94B41">
            <w:pPr>
              <w:pStyle w:val="GOSTTablenorm"/>
            </w:pPr>
            <w:r w:rsidRPr="00901A60">
              <w:t>N(20.2)</w:t>
            </w:r>
          </w:p>
        </w:tc>
        <w:tc>
          <w:tcPr>
            <w:tcW w:w="567" w:type="dxa"/>
          </w:tcPr>
          <w:p w14:paraId="6CC91665" w14:textId="77777777" w:rsidR="006310AA" w:rsidRPr="00901A60" w:rsidRDefault="00F94B41">
            <w:pPr>
              <w:pStyle w:val="GOSTTablenorm"/>
              <w:jc w:val="center"/>
            </w:pPr>
            <w:r w:rsidRPr="00901A60">
              <w:t>Н</w:t>
            </w:r>
          </w:p>
        </w:tc>
        <w:tc>
          <w:tcPr>
            <w:tcW w:w="3963" w:type="dxa"/>
          </w:tcPr>
          <w:p w14:paraId="796D0DC9" w14:textId="7DB94076" w:rsidR="006310AA" w:rsidRPr="00901A60" w:rsidRDefault="00F94B41">
            <w:pPr>
              <w:pStyle w:val="GOSTTablenorm"/>
            </w:pPr>
            <w:r w:rsidRPr="00901A60">
              <w:t>Указываются полученные предельные объемы финансирования на выплаты за счет связанных иностранных креди</w:t>
            </w:r>
            <w:r w:rsidR="000B314F" w:rsidRPr="00901A60">
              <w:t>тов на очередной финансовый год</w:t>
            </w:r>
          </w:p>
        </w:tc>
      </w:tr>
      <w:tr w:rsidR="006310AA" w:rsidRPr="00901A60" w14:paraId="409686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983F7A1" w14:textId="77777777" w:rsidR="006310AA" w:rsidRPr="00901A60" w:rsidRDefault="00F94B41">
            <w:pPr>
              <w:pStyle w:val="GOSTTablenorm"/>
            </w:pPr>
            <w:r w:rsidRPr="00901A60">
              <w:t>Распределено на текущий финансовый год</w:t>
            </w:r>
          </w:p>
        </w:tc>
        <w:tc>
          <w:tcPr>
            <w:tcW w:w="1701" w:type="dxa"/>
          </w:tcPr>
          <w:p w14:paraId="06BFC43E" w14:textId="77777777" w:rsidR="006310AA" w:rsidRPr="00901A60" w:rsidRDefault="00F94B41">
            <w:pPr>
              <w:pStyle w:val="GOSTTablenorm"/>
            </w:pPr>
            <w:r w:rsidRPr="00901A60">
              <w:t>G_S3_2_D_C3</w:t>
            </w:r>
          </w:p>
        </w:tc>
        <w:tc>
          <w:tcPr>
            <w:tcW w:w="567" w:type="dxa"/>
          </w:tcPr>
          <w:p w14:paraId="05D82F75" w14:textId="77777777" w:rsidR="006310AA" w:rsidRPr="00901A60" w:rsidRDefault="00F94B41">
            <w:pPr>
              <w:pStyle w:val="GOSTTablenorm"/>
              <w:jc w:val="center"/>
            </w:pPr>
            <w:r w:rsidRPr="00901A60">
              <w:t>П</w:t>
            </w:r>
          </w:p>
        </w:tc>
        <w:tc>
          <w:tcPr>
            <w:tcW w:w="1134" w:type="dxa"/>
          </w:tcPr>
          <w:p w14:paraId="51A14011" w14:textId="77777777" w:rsidR="006310AA" w:rsidRPr="00901A60" w:rsidRDefault="00F94B41">
            <w:pPr>
              <w:pStyle w:val="GOSTTablenorm"/>
            </w:pPr>
            <w:r w:rsidRPr="00901A60">
              <w:t>N(20.2)</w:t>
            </w:r>
          </w:p>
        </w:tc>
        <w:tc>
          <w:tcPr>
            <w:tcW w:w="567" w:type="dxa"/>
          </w:tcPr>
          <w:p w14:paraId="3223BE98" w14:textId="77777777" w:rsidR="006310AA" w:rsidRPr="00901A60" w:rsidRDefault="00F94B41">
            <w:pPr>
              <w:pStyle w:val="GOSTTablenorm"/>
              <w:jc w:val="center"/>
            </w:pPr>
            <w:r w:rsidRPr="00901A60">
              <w:t>Н</w:t>
            </w:r>
          </w:p>
        </w:tc>
        <w:tc>
          <w:tcPr>
            <w:tcW w:w="3963" w:type="dxa"/>
          </w:tcPr>
          <w:p w14:paraId="20538EB5" w14:textId="3B41B58C" w:rsidR="006310AA" w:rsidRPr="00901A60" w:rsidRDefault="00F94B41">
            <w:pPr>
              <w:pStyle w:val="GOSTTablenorm"/>
            </w:pPr>
            <w:r w:rsidRPr="00901A60">
              <w:t>Указываются распределенные предельные объемы финансирования на выплаты за счет связанных иностранных кре</w:t>
            </w:r>
            <w:r w:rsidR="000B314F" w:rsidRPr="00901A60">
              <w:t>дитов на текущий финансовый год</w:t>
            </w:r>
          </w:p>
        </w:tc>
      </w:tr>
      <w:tr w:rsidR="006310AA" w:rsidRPr="00901A60" w14:paraId="4EE2C09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9A55C2F" w14:textId="77777777" w:rsidR="006310AA" w:rsidRPr="00901A60" w:rsidRDefault="00F94B41">
            <w:pPr>
              <w:pStyle w:val="GOSTTablenorm"/>
            </w:pPr>
            <w:r w:rsidRPr="00901A60">
              <w:lastRenderedPageBreak/>
              <w:t>Распределено на первый год планового периода</w:t>
            </w:r>
          </w:p>
        </w:tc>
        <w:tc>
          <w:tcPr>
            <w:tcW w:w="1701" w:type="dxa"/>
          </w:tcPr>
          <w:p w14:paraId="07CE64FF" w14:textId="77777777" w:rsidR="006310AA" w:rsidRPr="00901A60" w:rsidRDefault="00F94B41">
            <w:pPr>
              <w:pStyle w:val="GOSTTablenorm"/>
            </w:pPr>
            <w:r w:rsidRPr="00901A60">
              <w:t>G_S3_2_D_C3_2</w:t>
            </w:r>
          </w:p>
        </w:tc>
        <w:tc>
          <w:tcPr>
            <w:tcW w:w="567" w:type="dxa"/>
          </w:tcPr>
          <w:p w14:paraId="14055006" w14:textId="77777777" w:rsidR="006310AA" w:rsidRPr="00901A60" w:rsidRDefault="00F94B41">
            <w:pPr>
              <w:pStyle w:val="GOSTTablenorm"/>
              <w:jc w:val="center"/>
            </w:pPr>
            <w:r w:rsidRPr="00901A60">
              <w:t>П</w:t>
            </w:r>
          </w:p>
        </w:tc>
        <w:tc>
          <w:tcPr>
            <w:tcW w:w="1134" w:type="dxa"/>
          </w:tcPr>
          <w:p w14:paraId="2ADBB14D" w14:textId="77777777" w:rsidR="006310AA" w:rsidRPr="00901A60" w:rsidRDefault="00F94B41">
            <w:pPr>
              <w:pStyle w:val="GOSTTablenorm"/>
            </w:pPr>
            <w:r w:rsidRPr="00901A60">
              <w:t>N(20.2)</w:t>
            </w:r>
          </w:p>
        </w:tc>
        <w:tc>
          <w:tcPr>
            <w:tcW w:w="567" w:type="dxa"/>
          </w:tcPr>
          <w:p w14:paraId="492D9683" w14:textId="77777777" w:rsidR="006310AA" w:rsidRPr="00901A60" w:rsidRDefault="00F94B41">
            <w:pPr>
              <w:pStyle w:val="GOSTTablenorm"/>
              <w:jc w:val="center"/>
            </w:pPr>
            <w:r w:rsidRPr="00901A60">
              <w:t>Н</w:t>
            </w:r>
          </w:p>
        </w:tc>
        <w:tc>
          <w:tcPr>
            <w:tcW w:w="3963" w:type="dxa"/>
          </w:tcPr>
          <w:p w14:paraId="74F3FAA0" w14:textId="11E51166" w:rsidR="006310AA" w:rsidRPr="00901A60" w:rsidRDefault="00F94B41">
            <w:pPr>
              <w:pStyle w:val="GOSTTablenorm"/>
            </w:pPr>
            <w:r w:rsidRPr="00901A60">
              <w:t>Указываются распределенные предельные объемы финансирования на выплаты за счет связанных иностранных креди</w:t>
            </w:r>
            <w:r w:rsidR="000B314F" w:rsidRPr="00901A60">
              <w:t>тов на очередной финансовый год</w:t>
            </w:r>
          </w:p>
        </w:tc>
      </w:tr>
      <w:tr w:rsidR="006310AA" w:rsidRPr="00901A60" w14:paraId="6866FE6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C0238A4" w14:textId="77777777" w:rsidR="006310AA" w:rsidRPr="00901A60" w:rsidRDefault="00F94B41">
            <w:pPr>
              <w:pStyle w:val="GOSTTablenorm"/>
            </w:pPr>
            <w:r w:rsidRPr="00901A60">
              <w:t>Подлежит распределению на текущий финансовый год</w:t>
            </w:r>
          </w:p>
        </w:tc>
        <w:tc>
          <w:tcPr>
            <w:tcW w:w="1701" w:type="dxa"/>
          </w:tcPr>
          <w:p w14:paraId="2C43CDBC" w14:textId="77777777" w:rsidR="006310AA" w:rsidRPr="00901A60" w:rsidRDefault="00F94B41">
            <w:pPr>
              <w:pStyle w:val="GOSTTablenorm"/>
            </w:pPr>
            <w:r w:rsidRPr="00901A60">
              <w:t>G_S3_2_D_C4</w:t>
            </w:r>
          </w:p>
        </w:tc>
        <w:tc>
          <w:tcPr>
            <w:tcW w:w="567" w:type="dxa"/>
          </w:tcPr>
          <w:p w14:paraId="40387D57" w14:textId="77777777" w:rsidR="006310AA" w:rsidRPr="00901A60" w:rsidRDefault="00F94B41">
            <w:pPr>
              <w:pStyle w:val="GOSTTablenorm"/>
              <w:jc w:val="center"/>
            </w:pPr>
            <w:r w:rsidRPr="00901A60">
              <w:t>П</w:t>
            </w:r>
          </w:p>
        </w:tc>
        <w:tc>
          <w:tcPr>
            <w:tcW w:w="1134" w:type="dxa"/>
          </w:tcPr>
          <w:p w14:paraId="522D367D" w14:textId="77777777" w:rsidR="006310AA" w:rsidRPr="00901A60" w:rsidRDefault="00F94B41">
            <w:pPr>
              <w:pStyle w:val="GOSTTablenorm"/>
            </w:pPr>
            <w:r w:rsidRPr="00901A60">
              <w:t>N(20.2)</w:t>
            </w:r>
          </w:p>
        </w:tc>
        <w:tc>
          <w:tcPr>
            <w:tcW w:w="567" w:type="dxa"/>
          </w:tcPr>
          <w:p w14:paraId="2B9048FB" w14:textId="77777777" w:rsidR="006310AA" w:rsidRPr="00901A60" w:rsidRDefault="00F94B41">
            <w:pPr>
              <w:pStyle w:val="GOSTTablenorm"/>
              <w:jc w:val="center"/>
            </w:pPr>
            <w:r w:rsidRPr="00901A60">
              <w:t>Н</w:t>
            </w:r>
          </w:p>
        </w:tc>
        <w:tc>
          <w:tcPr>
            <w:tcW w:w="3963" w:type="dxa"/>
          </w:tcPr>
          <w:p w14:paraId="594C8A6B" w14:textId="75D02FED" w:rsidR="006310AA" w:rsidRPr="00901A60" w:rsidRDefault="00F94B41">
            <w:pPr>
              <w:pStyle w:val="GOSTTablenorm"/>
            </w:pPr>
            <w:r w:rsidRPr="00901A60">
              <w:t>Указываются подлежащие распределению предельные объемы финансирования на выплаты за счет связанных иностранных кре</w:t>
            </w:r>
            <w:r w:rsidR="000B314F" w:rsidRPr="00901A60">
              <w:t>дитов на текущий финансовый год</w:t>
            </w:r>
          </w:p>
        </w:tc>
      </w:tr>
      <w:tr w:rsidR="006310AA" w:rsidRPr="00901A60" w14:paraId="14B2FC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23B16A7" w14:textId="77777777" w:rsidR="006310AA" w:rsidRPr="00901A60" w:rsidRDefault="00F94B41">
            <w:pPr>
              <w:pStyle w:val="GOSTTablenorm"/>
            </w:pPr>
            <w:r w:rsidRPr="00901A60">
              <w:t>Подлежит распределению на первый год планового периода</w:t>
            </w:r>
          </w:p>
        </w:tc>
        <w:tc>
          <w:tcPr>
            <w:tcW w:w="1701" w:type="dxa"/>
          </w:tcPr>
          <w:p w14:paraId="3FE0DEF5" w14:textId="77777777" w:rsidR="006310AA" w:rsidRPr="00901A60" w:rsidRDefault="00F94B41">
            <w:pPr>
              <w:pStyle w:val="GOSTTablenorm"/>
            </w:pPr>
            <w:r w:rsidRPr="00901A60">
              <w:t>G_S3_2_D_C4_2</w:t>
            </w:r>
          </w:p>
        </w:tc>
        <w:tc>
          <w:tcPr>
            <w:tcW w:w="567" w:type="dxa"/>
          </w:tcPr>
          <w:p w14:paraId="30D63220" w14:textId="77777777" w:rsidR="006310AA" w:rsidRPr="00901A60" w:rsidRDefault="00F94B41">
            <w:pPr>
              <w:pStyle w:val="GOSTTablenorm"/>
              <w:jc w:val="center"/>
            </w:pPr>
            <w:r w:rsidRPr="00901A60">
              <w:t>П</w:t>
            </w:r>
          </w:p>
        </w:tc>
        <w:tc>
          <w:tcPr>
            <w:tcW w:w="1134" w:type="dxa"/>
          </w:tcPr>
          <w:p w14:paraId="244DB64A" w14:textId="77777777" w:rsidR="006310AA" w:rsidRPr="00901A60" w:rsidRDefault="00F94B41">
            <w:pPr>
              <w:pStyle w:val="GOSTTablenorm"/>
            </w:pPr>
            <w:r w:rsidRPr="00901A60">
              <w:t>N(20.2)</w:t>
            </w:r>
          </w:p>
        </w:tc>
        <w:tc>
          <w:tcPr>
            <w:tcW w:w="567" w:type="dxa"/>
          </w:tcPr>
          <w:p w14:paraId="5457055B" w14:textId="77777777" w:rsidR="006310AA" w:rsidRPr="00901A60" w:rsidRDefault="00F94B41">
            <w:pPr>
              <w:pStyle w:val="GOSTTablenorm"/>
              <w:jc w:val="center"/>
            </w:pPr>
            <w:r w:rsidRPr="00901A60">
              <w:t>Н</w:t>
            </w:r>
          </w:p>
        </w:tc>
        <w:tc>
          <w:tcPr>
            <w:tcW w:w="3963" w:type="dxa"/>
          </w:tcPr>
          <w:p w14:paraId="2975510C" w14:textId="74BD0807" w:rsidR="006310AA" w:rsidRPr="00901A60" w:rsidRDefault="00F94B41">
            <w:pPr>
              <w:pStyle w:val="GOSTTablenorm"/>
            </w:pPr>
            <w:r w:rsidRPr="00901A60">
              <w:t>Указываются подлежащие распределению предельные объемы финансирования на выплаты за счет связанных иностранных креди</w:t>
            </w:r>
            <w:r w:rsidR="000B314F" w:rsidRPr="00901A60">
              <w:t>тов на очередной финансовый год</w:t>
            </w:r>
          </w:p>
        </w:tc>
      </w:tr>
      <w:tr w:rsidR="006310AA" w:rsidRPr="00901A60" w14:paraId="6A77C1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198E3DE" w14:textId="77777777" w:rsidR="006310AA" w:rsidRPr="00901A60" w:rsidRDefault="00F94B41">
            <w:pPr>
              <w:pStyle w:val="GOSTTablenorm"/>
            </w:pPr>
            <w:r w:rsidRPr="00901A60">
              <w:t xml:space="preserve"> Примечание</w:t>
            </w:r>
          </w:p>
        </w:tc>
        <w:tc>
          <w:tcPr>
            <w:tcW w:w="1701" w:type="dxa"/>
          </w:tcPr>
          <w:p w14:paraId="516A999C" w14:textId="77777777" w:rsidR="006310AA" w:rsidRPr="00901A60" w:rsidRDefault="00F94B41">
            <w:pPr>
              <w:pStyle w:val="GOSTTablenorm"/>
            </w:pPr>
            <w:r w:rsidRPr="00901A60">
              <w:t>G_S3_2_D_C5</w:t>
            </w:r>
          </w:p>
        </w:tc>
        <w:tc>
          <w:tcPr>
            <w:tcW w:w="567" w:type="dxa"/>
          </w:tcPr>
          <w:p w14:paraId="0193C6F9" w14:textId="77777777" w:rsidR="006310AA" w:rsidRPr="00901A60" w:rsidRDefault="00F94B41">
            <w:pPr>
              <w:pStyle w:val="GOSTTablenorm"/>
              <w:jc w:val="center"/>
            </w:pPr>
            <w:r w:rsidRPr="00901A60">
              <w:t>П</w:t>
            </w:r>
          </w:p>
        </w:tc>
        <w:tc>
          <w:tcPr>
            <w:tcW w:w="1134" w:type="dxa"/>
          </w:tcPr>
          <w:p w14:paraId="1D44F502" w14:textId="77777777" w:rsidR="006310AA" w:rsidRPr="00901A60" w:rsidRDefault="00F94B41">
            <w:pPr>
              <w:pStyle w:val="GOSTTablenorm"/>
            </w:pPr>
            <w:r w:rsidRPr="00901A60">
              <w:t>Т(1-254)</w:t>
            </w:r>
          </w:p>
        </w:tc>
        <w:tc>
          <w:tcPr>
            <w:tcW w:w="567" w:type="dxa"/>
          </w:tcPr>
          <w:p w14:paraId="79780A31" w14:textId="77777777" w:rsidR="006310AA" w:rsidRPr="00901A60" w:rsidRDefault="00F94B41">
            <w:pPr>
              <w:pStyle w:val="GOSTTablenorm"/>
              <w:jc w:val="center"/>
            </w:pPr>
            <w:r w:rsidRPr="00901A60">
              <w:t>Н</w:t>
            </w:r>
          </w:p>
        </w:tc>
        <w:tc>
          <w:tcPr>
            <w:tcW w:w="3963" w:type="dxa"/>
          </w:tcPr>
          <w:p w14:paraId="0D2BF58C" w14:textId="3381BF2B" w:rsidR="006310AA" w:rsidRPr="00901A60" w:rsidRDefault="00F94B41">
            <w:pPr>
              <w:pStyle w:val="GOSTTablenorm"/>
            </w:pPr>
            <w:r w:rsidRPr="00901A60">
              <w:t>Указываются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B314F" w:rsidRPr="00901A60">
              <w:t>бходимая для исполнения бюджета</w:t>
            </w:r>
          </w:p>
        </w:tc>
      </w:tr>
    </w:tbl>
    <w:p w14:paraId="0F51681A" w14:textId="77777777" w:rsidR="006310AA" w:rsidRPr="00901A60" w:rsidRDefault="00F94B41" w:rsidP="00F94B41">
      <w:pPr>
        <w:pStyle w:val="31"/>
        <w:keepNext w:val="0"/>
        <w:keepLines w:val="0"/>
        <w:widowControl w:val="0"/>
        <w:numPr>
          <w:ilvl w:val="2"/>
          <w:numId w:val="79"/>
        </w:numPr>
        <w:tabs>
          <w:tab w:val="num" w:pos="720"/>
        </w:tabs>
        <w:ind w:left="720"/>
      </w:pPr>
      <w:bookmarkStart w:id="6901" w:name="_Toc59456656"/>
      <w:bookmarkStart w:id="6902" w:name="_Toc217652630"/>
      <w:r w:rsidRPr="00901A60">
        <w:t>Описание комплексного типа «tR_785_G_S3_3_D»</w:t>
      </w:r>
      <w:bookmarkEnd w:id="6901"/>
      <w:bookmarkEnd w:id="6902"/>
    </w:p>
    <w:p w14:paraId="41137680" w14:textId="77777777" w:rsidR="006310AA" w:rsidRPr="00901A60" w:rsidRDefault="00F94B41">
      <w:pPr>
        <w:widowControl w:val="0"/>
        <w:spacing w:before="60" w:after="60"/>
        <w:ind w:firstLine="709"/>
      </w:pPr>
      <w:r w:rsidRPr="00901A60">
        <w:t xml:space="preserve">Описание комплексного типа «tR_785_G_S3_3_D» </w:t>
      </w:r>
      <w:r w:rsidRPr="00901A60">
        <w:rPr>
          <w:szCs w:val="24"/>
        </w:rPr>
        <w:t>блока «</w:t>
      </w:r>
      <w:r w:rsidRPr="00901A60">
        <w:t>3.3. Предельные объемы финансирования в иностранной валюте (в рублевом эквиваленте)</w:t>
      </w:r>
      <w:r w:rsidRPr="00901A60">
        <w:rPr>
          <w:szCs w:val="24"/>
        </w:rPr>
        <w:t>».</w:t>
      </w:r>
    </w:p>
    <w:p w14:paraId="22B5EA2A" w14:textId="418C0C11"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903" w:name="_Ref56613409"/>
      <w:bookmarkStart w:id="6904" w:name="_Toc217652174"/>
      <w:r w:rsidR="00D21171">
        <w:rPr>
          <w:noProof/>
        </w:rPr>
        <w:t>337</w:t>
      </w:r>
      <w:bookmarkEnd w:id="6903"/>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R_785_G_S3_3_D</w:t>
      </w:r>
      <w:r w:rsidR="00F94B41" w:rsidRPr="00901A60">
        <w:t>»</w:t>
      </w:r>
      <w:bookmarkEnd w:id="690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3905E9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7E502AF"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7A4BA9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597ADA4" w14:textId="77777777" w:rsidR="006310AA" w:rsidRPr="00901A60" w:rsidRDefault="00F94B41">
            <w:pPr>
              <w:pStyle w:val="GOSTTableHead"/>
              <w:spacing w:line="240" w:lineRule="auto"/>
              <w:ind w:left="0" w:right="0"/>
            </w:pPr>
            <w:r w:rsidRPr="00901A60">
              <w:t>Тип</w:t>
            </w:r>
          </w:p>
        </w:tc>
        <w:tc>
          <w:tcPr>
            <w:tcW w:w="1134" w:type="dxa"/>
          </w:tcPr>
          <w:p w14:paraId="16ED448C" w14:textId="77777777" w:rsidR="006310AA" w:rsidRPr="00901A60" w:rsidRDefault="00F94B41">
            <w:pPr>
              <w:pStyle w:val="GOSTTableHead"/>
              <w:spacing w:line="240" w:lineRule="auto"/>
              <w:ind w:left="0" w:right="0"/>
            </w:pPr>
            <w:r w:rsidRPr="00901A60">
              <w:t>Формат элемента</w:t>
            </w:r>
          </w:p>
        </w:tc>
        <w:tc>
          <w:tcPr>
            <w:tcW w:w="567" w:type="dxa"/>
          </w:tcPr>
          <w:p w14:paraId="276B6BC7" w14:textId="77777777" w:rsidR="006310AA" w:rsidRPr="00901A60" w:rsidRDefault="00F94B41">
            <w:pPr>
              <w:pStyle w:val="GOSTTableHead"/>
              <w:spacing w:line="240" w:lineRule="auto"/>
              <w:ind w:left="0" w:right="0"/>
            </w:pPr>
            <w:r w:rsidRPr="00901A60">
              <w:t>Обязательность</w:t>
            </w:r>
          </w:p>
        </w:tc>
        <w:tc>
          <w:tcPr>
            <w:tcW w:w="3963" w:type="dxa"/>
          </w:tcPr>
          <w:p w14:paraId="5F127E9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656CC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48AD0D4" w14:textId="77777777" w:rsidR="006310AA" w:rsidRPr="00901A60" w:rsidRDefault="00F94B41">
            <w:pPr>
              <w:pStyle w:val="GOSTTablenorm"/>
            </w:pPr>
            <w:r w:rsidRPr="00901A60">
              <w:rPr>
                <w:lang w:val="en-US"/>
              </w:rPr>
              <w:t>t</w:t>
            </w:r>
            <w:r w:rsidRPr="00901A60">
              <w:t>R_785_G_S3_3_D</w:t>
            </w:r>
          </w:p>
        </w:tc>
        <w:tc>
          <w:tcPr>
            <w:tcW w:w="1701" w:type="dxa"/>
          </w:tcPr>
          <w:p w14:paraId="4C7A3167" w14:textId="77777777" w:rsidR="006310AA" w:rsidRPr="00901A60" w:rsidRDefault="00F94B41">
            <w:pPr>
              <w:pStyle w:val="GOSTTablenorm"/>
            </w:pPr>
            <w:r w:rsidRPr="00901A60">
              <w:t>G_S3_3_D_ITEM</w:t>
            </w:r>
          </w:p>
        </w:tc>
        <w:tc>
          <w:tcPr>
            <w:tcW w:w="567" w:type="dxa"/>
          </w:tcPr>
          <w:p w14:paraId="06C614D6" w14:textId="77777777" w:rsidR="006310AA" w:rsidRPr="00901A60" w:rsidRDefault="00F94B41">
            <w:pPr>
              <w:pStyle w:val="GOSTTablenorm"/>
              <w:jc w:val="center"/>
              <w:rPr>
                <w:lang w:val="en-US"/>
              </w:rPr>
            </w:pPr>
            <w:r w:rsidRPr="00901A60">
              <w:rPr>
                <w:lang w:val="en-US"/>
              </w:rPr>
              <w:t>C</w:t>
            </w:r>
          </w:p>
        </w:tc>
        <w:tc>
          <w:tcPr>
            <w:tcW w:w="1134" w:type="dxa"/>
          </w:tcPr>
          <w:p w14:paraId="781A161A" w14:textId="77777777" w:rsidR="006310AA" w:rsidRPr="00901A60" w:rsidRDefault="00F94B41">
            <w:pPr>
              <w:pStyle w:val="GOSTTablenorm"/>
              <w:rPr>
                <w:lang w:val="en-US"/>
              </w:rPr>
            </w:pPr>
            <w:r w:rsidRPr="00901A60">
              <w:rPr>
                <w:lang w:val="en-US"/>
              </w:rPr>
              <w:t>t</w:t>
            </w:r>
            <w:r w:rsidRPr="00901A60">
              <w:t>R_785_G_S3_3_D_ITEM</w:t>
            </w:r>
          </w:p>
        </w:tc>
        <w:tc>
          <w:tcPr>
            <w:tcW w:w="567" w:type="dxa"/>
          </w:tcPr>
          <w:p w14:paraId="1BCEE4C6"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6B2B472F" w14:textId="68F453DA"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_Ref56613557 \h  \* MERGEFORMAT </w:instrText>
            </w:r>
            <w:r w:rsidRPr="00901A60">
              <w:fldChar w:fldCharType="separate"/>
            </w:r>
            <w:r w:rsidR="00D21171">
              <w:t>338</w:t>
            </w:r>
            <w:r w:rsidRPr="00901A60">
              <w:fldChar w:fldCharType="end"/>
            </w:r>
          </w:p>
        </w:tc>
      </w:tr>
    </w:tbl>
    <w:p w14:paraId="7AE8E4D0" w14:textId="77777777" w:rsidR="006310AA" w:rsidRPr="00901A60" w:rsidRDefault="00F94B41" w:rsidP="00F94B41">
      <w:pPr>
        <w:pStyle w:val="31"/>
        <w:keepNext w:val="0"/>
        <w:keepLines w:val="0"/>
        <w:widowControl w:val="0"/>
        <w:numPr>
          <w:ilvl w:val="2"/>
          <w:numId w:val="79"/>
        </w:numPr>
        <w:tabs>
          <w:tab w:val="num" w:pos="720"/>
        </w:tabs>
        <w:ind w:left="720"/>
      </w:pPr>
      <w:bookmarkStart w:id="6905" w:name="_Toc59456657"/>
      <w:bookmarkStart w:id="6906" w:name="_Toc217652631"/>
      <w:r w:rsidRPr="00901A60">
        <w:t>Описание комплексного типа «tR_785_G_S3_3_D_ITEM»</w:t>
      </w:r>
      <w:bookmarkEnd w:id="6905"/>
      <w:bookmarkEnd w:id="6906"/>
    </w:p>
    <w:p w14:paraId="539EF1FA" w14:textId="77777777" w:rsidR="006310AA" w:rsidRPr="00901A60" w:rsidRDefault="00F94B41">
      <w:pPr>
        <w:widowControl w:val="0"/>
        <w:spacing w:before="60" w:after="60"/>
        <w:ind w:firstLine="709"/>
      </w:pPr>
      <w:r w:rsidRPr="00901A60">
        <w:t xml:space="preserve">Описание комплексного типа «tR_785_G_S3_3_D_ITEM» блока «3.3. Предельные </w:t>
      </w:r>
      <w:r w:rsidRPr="00901A60">
        <w:lastRenderedPageBreak/>
        <w:t>объемы финансирования в иностранной валюте (в рублевом эквиваленте)</w:t>
      </w:r>
      <w:r w:rsidRPr="00901A60">
        <w:rPr>
          <w:szCs w:val="24"/>
        </w:rPr>
        <w:t xml:space="preserve"> (строки)</w:t>
      </w:r>
      <w:r w:rsidRPr="00901A60">
        <w:t>»</w:t>
      </w:r>
      <w:r w:rsidRPr="00901A60">
        <w:rPr>
          <w:sz w:val="22"/>
          <w:szCs w:val="22"/>
        </w:rPr>
        <w:t>.</w:t>
      </w:r>
    </w:p>
    <w:p w14:paraId="13B5EBC0" w14:textId="64554DC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907" w:name="_Ref56613557"/>
      <w:bookmarkStart w:id="6908" w:name="_Toc217652175"/>
      <w:r w:rsidR="00D21171">
        <w:rPr>
          <w:noProof/>
        </w:rPr>
        <w:t>338</w:t>
      </w:r>
      <w:bookmarkEnd w:id="6907"/>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R_785_G_S3_3_D_ITEM</w:t>
      </w:r>
      <w:bookmarkEnd w:id="690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1C4580D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521D5C1" w14:textId="77777777" w:rsidR="006310AA" w:rsidRPr="00901A60" w:rsidRDefault="00F94B41">
            <w:pPr>
              <w:pStyle w:val="GOSTTableHead"/>
              <w:spacing w:line="240" w:lineRule="auto"/>
            </w:pPr>
            <w:r w:rsidRPr="00901A60">
              <w:t>Наименование элемента</w:t>
            </w:r>
          </w:p>
        </w:tc>
        <w:tc>
          <w:tcPr>
            <w:tcW w:w="1701" w:type="dxa"/>
          </w:tcPr>
          <w:p w14:paraId="3E121F03" w14:textId="77777777" w:rsidR="006310AA" w:rsidRPr="00901A60" w:rsidRDefault="00F94B41">
            <w:pPr>
              <w:pStyle w:val="GOSTTableHead"/>
              <w:spacing w:line="240" w:lineRule="auto"/>
            </w:pPr>
            <w:r w:rsidRPr="00901A60">
              <w:t>Сокращенное наименование (код) элемента</w:t>
            </w:r>
          </w:p>
        </w:tc>
        <w:tc>
          <w:tcPr>
            <w:tcW w:w="567" w:type="dxa"/>
          </w:tcPr>
          <w:p w14:paraId="583C7E05" w14:textId="77777777" w:rsidR="006310AA" w:rsidRPr="00901A60" w:rsidRDefault="00F94B41">
            <w:pPr>
              <w:pStyle w:val="GOSTTableHead"/>
              <w:spacing w:line="240" w:lineRule="auto"/>
            </w:pPr>
            <w:r w:rsidRPr="00901A60">
              <w:t>Тип</w:t>
            </w:r>
          </w:p>
        </w:tc>
        <w:tc>
          <w:tcPr>
            <w:tcW w:w="1134" w:type="dxa"/>
          </w:tcPr>
          <w:p w14:paraId="23BB6E0B" w14:textId="77777777" w:rsidR="006310AA" w:rsidRPr="00901A60" w:rsidRDefault="00F94B41">
            <w:pPr>
              <w:pStyle w:val="GOSTTableHead"/>
              <w:spacing w:line="240" w:lineRule="auto"/>
            </w:pPr>
            <w:r w:rsidRPr="00901A60">
              <w:t>Формат элемента</w:t>
            </w:r>
          </w:p>
        </w:tc>
        <w:tc>
          <w:tcPr>
            <w:tcW w:w="567" w:type="dxa"/>
          </w:tcPr>
          <w:p w14:paraId="687968DF" w14:textId="77777777" w:rsidR="006310AA" w:rsidRPr="00901A60" w:rsidRDefault="00F94B41">
            <w:pPr>
              <w:pStyle w:val="GOSTTableHead"/>
              <w:spacing w:line="240" w:lineRule="auto"/>
            </w:pPr>
            <w:r w:rsidRPr="00901A60">
              <w:t>Обязательность</w:t>
            </w:r>
          </w:p>
        </w:tc>
        <w:tc>
          <w:tcPr>
            <w:tcW w:w="3963" w:type="dxa"/>
          </w:tcPr>
          <w:p w14:paraId="14B91ACA" w14:textId="77777777" w:rsidR="006310AA" w:rsidRPr="00901A60" w:rsidRDefault="00F94B41">
            <w:pPr>
              <w:pStyle w:val="GOSTTableHead"/>
              <w:spacing w:line="240" w:lineRule="auto"/>
            </w:pPr>
            <w:r w:rsidRPr="00901A60">
              <w:t>Дополнительная информация</w:t>
            </w:r>
          </w:p>
        </w:tc>
      </w:tr>
      <w:tr w:rsidR="006310AA" w:rsidRPr="00901A60" w14:paraId="2A8CBF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6B85B4" w14:textId="77777777" w:rsidR="006310AA" w:rsidRPr="00901A60" w:rsidRDefault="00F94B41">
            <w:pPr>
              <w:pStyle w:val="GOSTTablenorm"/>
            </w:pPr>
            <w:r w:rsidRPr="00901A60">
              <w:t>Код по БК</w:t>
            </w:r>
          </w:p>
        </w:tc>
        <w:tc>
          <w:tcPr>
            <w:tcW w:w="1701" w:type="dxa"/>
          </w:tcPr>
          <w:p w14:paraId="04F51194" w14:textId="77777777" w:rsidR="006310AA" w:rsidRPr="00901A60" w:rsidRDefault="00F94B41">
            <w:pPr>
              <w:pStyle w:val="GOSTTablenorm"/>
              <w:rPr>
                <w:szCs w:val="22"/>
              </w:rPr>
            </w:pPr>
            <w:r w:rsidRPr="00901A60">
              <w:rPr>
                <w:szCs w:val="22"/>
              </w:rPr>
              <w:t>G_S3_3_D_C1</w:t>
            </w:r>
          </w:p>
        </w:tc>
        <w:tc>
          <w:tcPr>
            <w:tcW w:w="567" w:type="dxa"/>
          </w:tcPr>
          <w:p w14:paraId="48AFFD4F" w14:textId="77777777" w:rsidR="006310AA" w:rsidRPr="00901A60" w:rsidRDefault="00F94B41">
            <w:pPr>
              <w:pStyle w:val="GOSTTablenorm"/>
              <w:jc w:val="center"/>
              <w:rPr>
                <w:szCs w:val="22"/>
              </w:rPr>
            </w:pPr>
            <w:r w:rsidRPr="00901A60">
              <w:rPr>
                <w:szCs w:val="22"/>
              </w:rPr>
              <w:t>П</w:t>
            </w:r>
          </w:p>
        </w:tc>
        <w:tc>
          <w:tcPr>
            <w:tcW w:w="1134" w:type="dxa"/>
          </w:tcPr>
          <w:p w14:paraId="22958F6D" w14:textId="77777777" w:rsidR="006310AA" w:rsidRPr="00901A60" w:rsidRDefault="00F94B41">
            <w:pPr>
              <w:pStyle w:val="GOSTTablenorm"/>
              <w:rPr>
                <w:szCs w:val="22"/>
              </w:rPr>
            </w:pPr>
            <w:r w:rsidRPr="00901A60">
              <w:rPr>
                <w:szCs w:val="22"/>
              </w:rPr>
              <w:t>Т(20)</w:t>
            </w:r>
          </w:p>
        </w:tc>
        <w:tc>
          <w:tcPr>
            <w:tcW w:w="567" w:type="dxa"/>
          </w:tcPr>
          <w:p w14:paraId="5EAC0643" w14:textId="77777777" w:rsidR="006310AA" w:rsidRPr="00901A60" w:rsidRDefault="00F94B41">
            <w:pPr>
              <w:pStyle w:val="GOSTTablenorm"/>
              <w:jc w:val="center"/>
              <w:rPr>
                <w:szCs w:val="22"/>
              </w:rPr>
            </w:pPr>
            <w:r w:rsidRPr="00901A60">
              <w:rPr>
                <w:szCs w:val="22"/>
              </w:rPr>
              <w:t>О</w:t>
            </w:r>
          </w:p>
        </w:tc>
        <w:tc>
          <w:tcPr>
            <w:tcW w:w="3963" w:type="dxa"/>
          </w:tcPr>
          <w:p w14:paraId="087924FD" w14:textId="1A65D0A0" w:rsidR="006310AA" w:rsidRPr="00901A60" w:rsidRDefault="00F94B41">
            <w:pPr>
              <w:pStyle w:val="GOSTTablenorm"/>
              <w:rPr>
                <w:szCs w:val="22"/>
              </w:rPr>
            </w:pPr>
            <w:r w:rsidRPr="00901A60">
              <w:rPr>
                <w:szCs w:val="22"/>
              </w:rPr>
              <w:t>Указывается код классификации расходов бюджетов, по которому отражены опера</w:t>
            </w:r>
            <w:r w:rsidR="000B314F" w:rsidRPr="00901A60">
              <w:rPr>
                <w:szCs w:val="22"/>
              </w:rPr>
              <w:t>ции на лицевом счете ГРБС (РБС)</w:t>
            </w:r>
          </w:p>
        </w:tc>
      </w:tr>
      <w:tr w:rsidR="006310AA" w:rsidRPr="00901A60" w14:paraId="28CCE41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4AB9B8B" w14:textId="77777777" w:rsidR="006310AA" w:rsidRPr="00901A60" w:rsidRDefault="00F94B41">
            <w:pPr>
              <w:pStyle w:val="GOSTTablenorm"/>
            </w:pPr>
            <w:r w:rsidRPr="00901A60">
              <w:t>Получено на текущий финансовый год</w:t>
            </w:r>
          </w:p>
        </w:tc>
        <w:tc>
          <w:tcPr>
            <w:tcW w:w="1701" w:type="dxa"/>
          </w:tcPr>
          <w:p w14:paraId="767B2964" w14:textId="77777777" w:rsidR="006310AA" w:rsidRPr="00901A60" w:rsidRDefault="00F94B41">
            <w:pPr>
              <w:pStyle w:val="GOSTTablenorm"/>
              <w:rPr>
                <w:szCs w:val="22"/>
              </w:rPr>
            </w:pPr>
            <w:r w:rsidRPr="00901A60">
              <w:rPr>
                <w:szCs w:val="22"/>
              </w:rPr>
              <w:t>G_S3_3_D_C2</w:t>
            </w:r>
          </w:p>
        </w:tc>
        <w:tc>
          <w:tcPr>
            <w:tcW w:w="567" w:type="dxa"/>
          </w:tcPr>
          <w:p w14:paraId="6DEFD1F1" w14:textId="77777777" w:rsidR="006310AA" w:rsidRPr="00901A60" w:rsidRDefault="00F94B41">
            <w:pPr>
              <w:pStyle w:val="GOSTTablenorm"/>
              <w:jc w:val="center"/>
              <w:rPr>
                <w:szCs w:val="22"/>
              </w:rPr>
            </w:pPr>
            <w:r w:rsidRPr="00901A60">
              <w:rPr>
                <w:szCs w:val="22"/>
              </w:rPr>
              <w:t>П</w:t>
            </w:r>
          </w:p>
        </w:tc>
        <w:tc>
          <w:tcPr>
            <w:tcW w:w="1134" w:type="dxa"/>
          </w:tcPr>
          <w:p w14:paraId="24560B0E" w14:textId="77777777" w:rsidR="006310AA" w:rsidRPr="00901A60" w:rsidRDefault="00F94B41">
            <w:pPr>
              <w:pStyle w:val="GOSTTablenorm"/>
              <w:rPr>
                <w:szCs w:val="22"/>
              </w:rPr>
            </w:pPr>
            <w:r w:rsidRPr="00901A60">
              <w:rPr>
                <w:szCs w:val="22"/>
              </w:rPr>
              <w:t>N(20.2)</w:t>
            </w:r>
          </w:p>
        </w:tc>
        <w:tc>
          <w:tcPr>
            <w:tcW w:w="567" w:type="dxa"/>
          </w:tcPr>
          <w:p w14:paraId="13F2DF59" w14:textId="77777777" w:rsidR="006310AA" w:rsidRPr="00901A60" w:rsidRDefault="00F94B41">
            <w:pPr>
              <w:pStyle w:val="GOSTTablenorm"/>
              <w:jc w:val="center"/>
              <w:rPr>
                <w:szCs w:val="22"/>
              </w:rPr>
            </w:pPr>
            <w:r w:rsidRPr="00901A60">
              <w:rPr>
                <w:szCs w:val="22"/>
              </w:rPr>
              <w:t>Н</w:t>
            </w:r>
          </w:p>
        </w:tc>
        <w:tc>
          <w:tcPr>
            <w:tcW w:w="3963" w:type="dxa"/>
          </w:tcPr>
          <w:p w14:paraId="676F02D7" w14:textId="0250D8D2" w:rsidR="006310AA" w:rsidRPr="00901A60" w:rsidRDefault="00F94B41">
            <w:pPr>
              <w:pStyle w:val="GOSTTablenorm"/>
            </w:pPr>
            <w:r w:rsidRPr="00901A60">
              <w:t>Указываются полученные предельные объемы финансирования на выплаты в иностранной валюте (в рублевом эквивал</w:t>
            </w:r>
            <w:r w:rsidR="000B314F" w:rsidRPr="00901A60">
              <w:t>енте) на текущий финансовый год</w:t>
            </w:r>
          </w:p>
        </w:tc>
      </w:tr>
      <w:tr w:rsidR="006310AA" w:rsidRPr="00901A60" w14:paraId="0A64178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7566AF1" w14:textId="77777777" w:rsidR="006310AA" w:rsidRPr="00901A60" w:rsidRDefault="00F94B41">
            <w:pPr>
              <w:pStyle w:val="GOSTTablenorm"/>
            </w:pPr>
            <w:r w:rsidRPr="00901A60">
              <w:t>Получено на первый год планового периода</w:t>
            </w:r>
          </w:p>
        </w:tc>
        <w:tc>
          <w:tcPr>
            <w:tcW w:w="1701" w:type="dxa"/>
          </w:tcPr>
          <w:p w14:paraId="295188AD" w14:textId="77777777" w:rsidR="006310AA" w:rsidRPr="00901A60" w:rsidRDefault="00F94B41">
            <w:pPr>
              <w:pStyle w:val="GOSTTablenorm"/>
              <w:rPr>
                <w:szCs w:val="22"/>
              </w:rPr>
            </w:pPr>
            <w:r w:rsidRPr="00901A60">
              <w:rPr>
                <w:szCs w:val="22"/>
              </w:rPr>
              <w:t>G_S3_3_D_C2_2</w:t>
            </w:r>
          </w:p>
        </w:tc>
        <w:tc>
          <w:tcPr>
            <w:tcW w:w="567" w:type="dxa"/>
          </w:tcPr>
          <w:p w14:paraId="37F5289E" w14:textId="77777777" w:rsidR="006310AA" w:rsidRPr="00901A60" w:rsidRDefault="00F94B41">
            <w:pPr>
              <w:pStyle w:val="GOSTTablenorm"/>
              <w:jc w:val="center"/>
              <w:rPr>
                <w:szCs w:val="22"/>
              </w:rPr>
            </w:pPr>
            <w:r w:rsidRPr="00901A60">
              <w:rPr>
                <w:szCs w:val="22"/>
              </w:rPr>
              <w:t>П</w:t>
            </w:r>
          </w:p>
        </w:tc>
        <w:tc>
          <w:tcPr>
            <w:tcW w:w="1134" w:type="dxa"/>
          </w:tcPr>
          <w:p w14:paraId="53241215" w14:textId="77777777" w:rsidR="006310AA" w:rsidRPr="00901A60" w:rsidRDefault="00F94B41">
            <w:pPr>
              <w:pStyle w:val="GOSTTablenorm"/>
              <w:rPr>
                <w:szCs w:val="22"/>
              </w:rPr>
            </w:pPr>
            <w:r w:rsidRPr="00901A60">
              <w:rPr>
                <w:szCs w:val="22"/>
              </w:rPr>
              <w:t>N(20.2)</w:t>
            </w:r>
          </w:p>
        </w:tc>
        <w:tc>
          <w:tcPr>
            <w:tcW w:w="567" w:type="dxa"/>
          </w:tcPr>
          <w:p w14:paraId="29D6A3EB" w14:textId="77777777" w:rsidR="006310AA" w:rsidRPr="00901A60" w:rsidRDefault="00F94B41">
            <w:pPr>
              <w:pStyle w:val="GOSTTablenorm"/>
              <w:jc w:val="center"/>
              <w:rPr>
                <w:szCs w:val="22"/>
              </w:rPr>
            </w:pPr>
            <w:r w:rsidRPr="00901A60">
              <w:rPr>
                <w:szCs w:val="22"/>
              </w:rPr>
              <w:t>Н</w:t>
            </w:r>
          </w:p>
        </w:tc>
        <w:tc>
          <w:tcPr>
            <w:tcW w:w="3963" w:type="dxa"/>
          </w:tcPr>
          <w:p w14:paraId="2A5B449D" w14:textId="334413F6" w:rsidR="006310AA" w:rsidRPr="00901A60" w:rsidRDefault="00F94B41">
            <w:pPr>
              <w:pStyle w:val="GOSTTablenorm"/>
            </w:pPr>
            <w:r w:rsidRPr="00901A60">
              <w:t>Указываются полученные предельные объемы финансирования на выплаты в иностранной валюте (в рублевом эквиваленте) на очередной финан</w:t>
            </w:r>
            <w:r w:rsidR="000B314F" w:rsidRPr="00901A60">
              <w:t>совый год</w:t>
            </w:r>
          </w:p>
        </w:tc>
      </w:tr>
      <w:tr w:rsidR="006310AA" w:rsidRPr="00901A60" w14:paraId="29BBA8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CE64285" w14:textId="77777777" w:rsidR="006310AA" w:rsidRPr="00901A60" w:rsidRDefault="00F94B41">
            <w:pPr>
              <w:pStyle w:val="GOSTTablenorm"/>
              <w:rPr>
                <w:szCs w:val="22"/>
              </w:rPr>
            </w:pPr>
            <w:r w:rsidRPr="00901A60">
              <w:rPr>
                <w:szCs w:val="22"/>
              </w:rPr>
              <w:t>Распределено на текущий финансовый год</w:t>
            </w:r>
          </w:p>
        </w:tc>
        <w:tc>
          <w:tcPr>
            <w:tcW w:w="1701" w:type="dxa"/>
          </w:tcPr>
          <w:p w14:paraId="6892CAEB" w14:textId="77777777" w:rsidR="006310AA" w:rsidRPr="00901A60" w:rsidRDefault="00F94B41">
            <w:pPr>
              <w:pStyle w:val="GOSTTablenorm"/>
              <w:rPr>
                <w:szCs w:val="22"/>
              </w:rPr>
            </w:pPr>
            <w:r w:rsidRPr="00901A60">
              <w:rPr>
                <w:szCs w:val="22"/>
              </w:rPr>
              <w:t>G_S3_3_D_C3</w:t>
            </w:r>
          </w:p>
        </w:tc>
        <w:tc>
          <w:tcPr>
            <w:tcW w:w="567" w:type="dxa"/>
          </w:tcPr>
          <w:p w14:paraId="627F9B12" w14:textId="77777777" w:rsidR="006310AA" w:rsidRPr="00901A60" w:rsidRDefault="00F94B41">
            <w:pPr>
              <w:pStyle w:val="GOSTTablenorm"/>
              <w:jc w:val="center"/>
              <w:rPr>
                <w:szCs w:val="22"/>
              </w:rPr>
            </w:pPr>
            <w:r w:rsidRPr="00901A60">
              <w:rPr>
                <w:szCs w:val="22"/>
              </w:rPr>
              <w:t>П</w:t>
            </w:r>
          </w:p>
        </w:tc>
        <w:tc>
          <w:tcPr>
            <w:tcW w:w="1134" w:type="dxa"/>
          </w:tcPr>
          <w:p w14:paraId="546CEB7D" w14:textId="77777777" w:rsidR="006310AA" w:rsidRPr="00901A60" w:rsidRDefault="00F94B41">
            <w:pPr>
              <w:pStyle w:val="GOSTTablenorm"/>
              <w:rPr>
                <w:szCs w:val="22"/>
              </w:rPr>
            </w:pPr>
            <w:r w:rsidRPr="00901A60">
              <w:rPr>
                <w:szCs w:val="22"/>
              </w:rPr>
              <w:t>N(20.2)</w:t>
            </w:r>
          </w:p>
        </w:tc>
        <w:tc>
          <w:tcPr>
            <w:tcW w:w="567" w:type="dxa"/>
          </w:tcPr>
          <w:p w14:paraId="7192EE1A" w14:textId="77777777" w:rsidR="006310AA" w:rsidRPr="00901A60" w:rsidRDefault="00F94B41">
            <w:pPr>
              <w:pStyle w:val="GOSTTablenorm"/>
              <w:jc w:val="center"/>
              <w:rPr>
                <w:szCs w:val="22"/>
              </w:rPr>
            </w:pPr>
            <w:r w:rsidRPr="00901A60">
              <w:rPr>
                <w:szCs w:val="22"/>
              </w:rPr>
              <w:t>Н</w:t>
            </w:r>
          </w:p>
        </w:tc>
        <w:tc>
          <w:tcPr>
            <w:tcW w:w="3963" w:type="dxa"/>
          </w:tcPr>
          <w:p w14:paraId="2CC55787" w14:textId="0D0D25D3" w:rsidR="006310AA" w:rsidRPr="00901A60" w:rsidRDefault="00F94B41">
            <w:pPr>
              <w:pStyle w:val="GOSTTablenorm"/>
            </w:pPr>
            <w:r w:rsidRPr="00901A60">
              <w:t>Указывается распределенные предельные объемы финансирования на выплаты в иностранной валюте (в рублевом эквивал</w:t>
            </w:r>
            <w:r w:rsidR="000B314F" w:rsidRPr="00901A60">
              <w:t>енте) на текущий финансовый год</w:t>
            </w:r>
          </w:p>
        </w:tc>
      </w:tr>
      <w:tr w:rsidR="006310AA" w:rsidRPr="00901A60" w14:paraId="0C10E8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2C503A" w14:textId="77777777" w:rsidR="006310AA" w:rsidRPr="00901A60" w:rsidRDefault="00F94B41">
            <w:pPr>
              <w:pStyle w:val="GOSTTablenorm"/>
              <w:rPr>
                <w:szCs w:val="22"/>
              </w:rPr>
            </w:pPr>
            <w:r w:rsidRPr="00901A60">
              <w:rPr>
                <w:szCs w:val="22"/>
              </w:rPr>
              <w:t>Распределено на первый год планового периода</w:t>
            </w:r>
          </w:p>
        </w:tc>
        <w:tc>
          <w:tcPr>
            <w:tcW w:w="1701" w:type="dxa"/>
          </w:tcPr>
          <w:p w14:paraId="020E7AB2" w14:textId="77777777" w:rsidR="006310AA" w:rsidRPr="00901A60" w:rsidRDefault="00F94B41">
            <w:pPr>
              <w:pStyle w:val="GOSTTablenorm"/>
              <w:rPr>
                <w:szCs w:val="22"/>
              </w:rPr>
            </w:pPr>
            <w:r w:rsidRPr="00901A60">
              <w:rPr>
                <w:szCs w:val="22"/>
              </w:rPr>
              <w:t>G_S3_3_D_C3_2</w:t>
            </w:r>
          </w:p>
        </w:tc>
        <w:tc>
          <w:tcPr>
            <w:tcW w:w="567" w:type="dxa"/>
          </w:tcPr>
          <w:p w14:paraId="0085A5EE" w14:textId="77777777" w:rsidR="006310AA" w:rsidRPr="00901A60" w:rsidRDefault="00F94B41">
            <w:pPr>
              <w:pStyle w:val="GOSTTablenorm"/>
              <w:jc w:val="center"/>
              <w:rPr>
                <w:szCs w:val="22"/>
              </w:rPr>
            </w:pPr>
            <w:r w:rsidRPr="00901A60">
              <w:rPr>
                <w:szCs w:val="22"/>
              </w:rPr>
              <w:t>П</w:t>
            </w:r>
          </w:p>
        </w:tc>
        <w:tc>
          <w:tcPr>
            <w:tcW w:w="1134" w:type="dxa"/>
          </w:tcPr>
          <w:p w14:paraId="223B55D6" w14:textId="77777777" w:rsidR="006310AA" w:rsidRPr="00901A60" w:rsidRDefault="00F94B41">
            <w:pPr>
              <w:pStyle w:val="GOSTTablenorm"/>
              <w:rPr>
                <w:szCs w:val="22"/>
              </w:rPr>
            </w:pPr>
            <w:r w:rsidRPr="00901A60">
              <w:rPr>
                <w:szCs w:val="22"/>
              </w:rPr>
              <w:t>N(20.2)</w:t>
            </w:r>
          </w:p>
        </w:tc>
        <w:tc>
          <w:tcPr>
            <w:tcW w:w="567" w:type="dxa"/>
          </w:tcPr>
          <w:p w14:paraId="5958A9F5" w14:textId="77777777" w:rsidR="006310AA" w:rsidRPr="00901A60" w:rsidRDefault="00F94B41">
            <w:pPr>
              <w:pStyle w:val="GOSTTablenorm"/>
              <w:jc w:val="center"/>
              <w:rPr>
                <w:szCs w:val="22"/>
              </w:rPr>
            </w:pPr>
            <w:r w:rsidRPr="00901A60">
              <w:rPr>
                <w:szCs w:val="22"/>
              </w:rPr>
              <w:t>Н</w:t>
            </w:r>
          </w:p>
        </w:tc>
        <w:tc>
          <w:tcPr>
            <w:tcW w:w="3963" w:type="dxa"/>
          </w:tcPr>
          <w:p w14:paraId="397D040B" w14:textId="1F563F81" w:rsidR="006310AA" w:rsidRPr="00901A60" w:rsidRDefault="00F94B41">
            <w:pPr>
              <w:pStyle w:val="GOSTTablenorm"/>
            </w:pPr>
            <w:r w:rsidRPr="00901A60">
              <w:t>Указывается распределенные предельные объемы финансирования на выплаты в иностранной валюте (в рублевом эквивален</w:t>
            </w:r>
            <w:r w:rsidR="000B314F" w:rsidRPr="00901A60">
              <w:t>те) на очередной финансовый год</w:t>
            </w:r>
          </w:p>
        </w:tc>
      </w:tr>
      <w:tr w:rsidR="006310AA" w:rsidRPr="00901A60" w14:paraId="137392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FBADDAE" w14:textId="77777777" w:rsidR="006310AA" w:rsidRPr="00901A60" w:rsidRDefault="00F94B41">
            <w:pPr>
              <w:pStyle w:val="GOSTTablenorm"/>
              <w:rPr>
                <w:szCs w:val="22"/>
              </w:rPr>
            </w:pPr>
            <w:r w:rsidRPr="00901A60">
              <w:rPr>
                <w:szCs w:val="22"/>
              </w:rPr>
              <w:t>Подлежит распределению на текущий финансовый год</w:t>
            </w:r>
          </w:p>
        </w:tc>
        <w:tc>
          <w:tcPr>
            <w:tcW w:w="1701" w:type="dxa"/>
          </w:tcPr>
          <w:p w14:paraId="3ED75C30" w14:textId="77777777" w:rsidR="006310AA" w:rsidRPr="00901A60" w:rsidRDefault="00F94B41">
            <w:pPr>
              <w:pStyle w:val="GOSTTablenorm"/>
              <w:rPr>
                <w:szCs w:val="22"/>
              </w:rPr>
            </w:pPr>
            <w:r w:rsidRPr="00901A60">
              <w:rPr>
                <w:szCs w:val="22"/>
              </w:rPr>
              <w:t>G_S3_3_D_C4</w:t>
            </w:r>
          </w:p>
        </w:tc>
        <w:tc>
          <w:tcPr>
            <w:tcW w:w="567" w:type="dxa"/>
          </w:tcPr>
          <w:p w14:paraId="66F88091" w14:textId="77777777" w:rsidR="006310AA" w:rsidRPr="00901A60" w:rsidRDefault="00F94B41">
            <w:pPr>
              <w:pStyle w:val="GOSTTablenorm"/>
              <w:jc w:val="center"/>
              <w:rPr>
                <w:szCs w:val="22"/>
              </w:rPr>
            </w:pPr>
            <w:r w:rsidRPr="00901A60">
              <w:rPr>
                <w:szCs w:val="22"/>
              </w:rPr>
              <w:t>П</w:t>
            </w:r>
          </w:p>
        </w:tc>
        <w:tc>
          <w:tcPr>
            <w:tcW w:w="1134" w:type="dxa"/>
          </w:tcPr>
          <w:p w14:paraId="6669206D" w14:textId="77777777" w:rsidR="006310AA" w:rsidRPr="00901A60" w:rsidRDefault="00F94B41">
            <w:pPr>
              <w:pStyle w:val="GOSTTablenorm"/>
              <w:rPr>
                <w:szCs w:val="22"/>
              </w:rPr>
            </w:pPr>
            <w:r w:rsidRPr="00901A60">
              <w:rPr>
                <w:szCs w:val="22"/>
              </w:rPr>
              <w:t>N(20.2)</w:t>
            </w:r>
          </w:p>
        </w:tc>
        <w:tc>
          <w:tcPr>
            <w:tcW w:w="567" w:type="dxa"/>
          </w:tcPr>
          <w:p w14:paraId="6A0DE90F" w14:textId="77777777" w:rsidR="006310AA" w:rsidRPr="00901A60" w:rsidRDefault="00F94B41">
            <w:pPr>
              <w:pStyle w:val="GOSTTablenorm"/>
              <w:jc w:val="center"/>
              <w:rPr>
                <w:szCs w:val="22"/>
              </w:rPr>
            </w:pPr>
            <w:r w:rsidRPr="00901A60">
              <w:rPr>
                <w:szCs w:val="22"/>
              </w:rPr>
              <w:t>Н</w:t>
            </w:r>
          </w:p>
        </w:tc>
        <w:tc>
          <w:tcPr>
            <w:tcW w:w="3963" w:type="dxa"/>
          </w:tcPr>
          <w:p w14:paraId="32B2E122" w14:textId="019F9DD4" w:rsidR="006310AA" w:rsidRPr="00901A60" w:rsidRDefault="00F94B41">
            <w:pPr>
              <w:pStyle w:val="GOSTTablenorm"/>
              <w:rPr>
                <w:szCs w:val="22"/>
              </w:rPr>
            </w:pPr>
            <w:r w:rsidRPr="00901A60">
              <w:rPr>
                <w:szCs w:val="22"/>
              </w:rPr>
              <w:t>Указываются подлежащие распределению предельные объемы финансирования на выплаты в иностранной валюте (в рублевом эквивал</w:t>
            </w:r>
            <w:r w:rsidR="000B314F" w:rsidRPr="00901A60">
              <w:rPr>
                <w:szCs w:val="22"/>
              </w:rPr>
              <w:t>енте) на текущий финансовый год</w:t>
            </w:r>
          </w:p>
        </w:tc>
      </w:tr>
      <w:tr w:rsidR="006310AA" w:rsidRPr="00901A60" w14:paraId="7F7A48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3C4EE22" w14:textId="77777777" w:rsidR="006310AA" w:rsidRPr="00901A60" w:rsidRDefault="00F94B41">
            <w:pPr>
              <w:pStyle w:val="GOSTTablenorm"/>
              <w:rPr>
                <w:szCs w:val="22"/>
              </w:rPr>
            </w:pPr>
            <w:r w:rsidRPr="00901A60">
              <w:rPr>
                <w:szCs w:val="22"/>
              </w:rPr>
              <w:t>Подлежит распределению на первый год планового периода</w:t>
            </w:r>
          </w:p>
        </w:tc>
        <w:tc>
          <w:tcPr>
            <w:tcW w:w="1701" w:type="dxa"/>
          </w:tcPr>
          <w:p w14:paraId="44F07155" w14:textId="77777777" w:rsidR="006310AA" w:rsidRPr="00901A60" w:rsidRDefault="00F94B41">
            <w:pPr>
              <w:pStyle w:val="GOSTTablenorm"/>
              <w:rPr>
                <w:szCs w:val="22"/>
              </w:rPr>
            </w:pPr>
            <w:r w:rsidRPr="00901A60">
              <w:rPr>
                <w:szCs w:val="22"/>
              </w:rPr>
              <w:t>G_S3_3_D_C4_2</w:t>
            </w:r>
          </w:p>
        </w:tc>
        <w:tc>
          <w:tcPr>
            <w:tcW w:w="567" w:type="dxa"/>
          </w:tcPr>
          <w:p w14:paraId="5738A1B2" w14:textId="77777777" w:rsidR="006310AA" w:rsidRPr="00901A60" w:rsidRDefault="00F94B41">
            <w:pPr>
              <w:pStyle w:val="GOSTTablenorm"/>
              <w:jc w:val="center"/>
              <w:rPr>
                <w:szCs w:val="22"/>
              </w:rPr>
            </w:pPr>
            <w:r w:rsidRPr="00901A60">
              <w:rPr>
                <w:szCs w:val="22"/>
              </w:rPr>
              <w:t>П</w:t>
            </w:r>
          </w:p>
        </w:tc>
        <w:tc>
          <w:tcPr>
            <w:tcW w:w="1134" w:type="dxa"/>
          </w:tcPr>
          <w:p w14:paraId="329FFF02" w14:textId="77777777" w:rsidR="006310AA" w:rsidRPr="00901A60" w:rsidRDefault="00F94B41">
            <w:pPr>
              <w:pStyle w:val="GOSTTablenorm"/>
              <w:rPr>
                <w:szCs w:val="22"/>
              </w:rPr>
            </w:pPr>
            <w:r w:rsidRPr="00901A60">
              <w:rPr>
                <w:szCs w:val="22"/>
              </w:rPr>
              <w:t>N(20.2)</w:t>
            </w:r>
          </w:p>
        </w:tc>
        <w:tc>
          <w:tcPr>
            <w:tcW w:w="567" w:type="dxa"/>
          </w:tcPr>
          <w:p w14:paraId="3F06C54C" w14:textId="77777777" w:rsidR="006310AA" w:rsidRPr="00901A60" w:rsidRDefault="00F94B41">
            <w:pPr>
              <w:pStyle w:val="GOSTTablenorm"/>
              <w:jc w:val="center"/>
              <w:rPr>
                <w:szCs w:val="22"/>
              </w:rPr>
            </w:pPr>
            <w:r w:rsidRPr="00901A60">
              <w:rPr>
                <w:szCs w:val="22"/>
              </w:rPr>
              <w:t>Н</w:t>
            </w:r>
          </w:p>
        </w:tc>
        <w:tc>
          <w:tcPr>
            <w:tcW w:w="3963" w:type="dxa"/>
          </w:tcPr>
          <w:p w14:paraId="01CBB8B9" w14:textId="565DB8E8" w:rsidR="006310AA" w:rsidRPr="00901A60" w:rsidRDefault="00F94B41">
            <w:pPr>
              <w:pStyle w:val="GOSTTablenorm"/>
              <w:rPr>
                <w:szCs w:val="22"/>
              </w:rPr>
            </w:pPr>
            <w:r w:rsidRPr="00901A60">
              <w:rPr>
                <w:szCs w:val="22"/>
              </w:rPr>
              <w:t>Указываются подлежащие распределению предельные объемы финансирования на выплаты в иностранной валюте (в рублевом эквивален</w:t>
            </w:r>
            <w:r w:rsidR="000B314F" w:rsidRPr="00901A60">
              <w:rPr>
                <w:szCs w:val="22"/>
              </w:rPr>
              <w:t>те) на очередной финансовый год</w:t>
            </w:r>
          </w:p>
        </w:tc>
      </w:tr>
      <w:tr w:rsidR="006310AA" w:rsidRPr="00901A60" w14:paraId="71CF4D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14D97E1" w14:textId="77777777" w:rsidR="006310AA" w:rsidRPr="00901A60" w:rsidRDefault="00F94B41">
            <w:pPr>
              <w:pStyle w:val="GOSTTablenorm"/>
              <w:rPr>
                <w:szCs w:val="22"/>
              </w:rPr>
            </w:pPr>
            <w:r w:rsidRPr="00901A60">
              <w:rPr>
                <w:szCs w:val="22"/>
              </w:rPr>
              <w:t xml:space="preserve"> Примечание</w:t>
            </w:r>
          </w:p>
        </w:tc>
        <w:tc>
          <w:tcPr>
            <w:tcW w:w="1701" w:type="dxa"/>
          </w:tcPr>
          <w:p w14:paraId="68C8580B" w14:textId="77777777" w:rsidR="006310AA" w:rsidRPr="00901A60" w:rsidRDefault="00F94B41">
            <w:pPr>
              <w:pStyle w:val="GOSTTablenorm"/>
              <w:rPr>
                <w:szCs w:val="22"/>
              </w:rPr>
            </w:pPr>
            <w:r w:rsidRPr="00901A60">
              <w:rPr>
                <w:szCs w:val="22"/>
              </w:rPr>
              <w:t>G_S3_3_D_C5</w:t>
            </w:r>
          </w:p>
        </w:tc>
        <w:tc>
          <w:tcPr>
            <w:tcW w:w="567" w:type="dxa"/>
          </w:tcPr>
          <w:p w14:paraId="68E69EDF" w14:textId="77777777" w:rsidR="006310AA" w:rsidRPr="00901A60" w:rsidRDefault="00F94B41">
            <w:pPr>
              <w:pStyle w:val="GOSTTablenorm"/>
              <w:jc w:val="center"/>
              <w:rPr>
                <w:szCs w:val="22"/>
              </w:rPr>
            </w:pPr>
            <w:r w:rsidRPr="00901A60">
              <w:rPr>
                <w:szCs w:val="22"/>
              </w:rPr>
              <w:t>П</w:t>
            </w:r>
          </w:p>
        </w:tc>
        <w:tc>
          <w:tcPr>
            <w:tcW w:w="1134" w:type="dxa"/>
          </w:tcPr>
          <w:p w14:paraId="7269BB08" w14:textId="77777777" w:rsidR="006310AA" w:rsidRPr="00901A60" w:rsidRDefault="00F94B41">
            <w:pPr>
              <w:pStyle w:val="GOSTTablenorm"/>
              <w:rPr>
                <w:szCs w:val="22"/>
              </w:rPr>
            </w:pPr>
            <w:r w:rsidRPr="00901A60">
              <w:rPr>
                <w:szCs w:val="22"/>
              </w:rPr>
              <w:t>Т(1-254)</w:t>
            </w:r>
          </w:p>
        </w:tc>
        <w:tc>
          <w:tcPr>
            <w:tcW w:w="567" w:type="dxa"/>
          </w:tcPr>
          <w:p w14:paraId="5D3922EE" w14:textId="77777777" w:rsidR="006310AA" w:rsidRPr="00901A60" w:rsidRDefault="00F94B41">
            <w:pPr>
              <w:pStyle w:val="GOSTTablenorm"/>
              <w:jc w:val="center"/>
              <w:rPr>
                <w:szCs w:val="22"/>
              </w:rPr>
            </w:pPr>
            <w:r w:rsidRPr="00901A60">
              <w:rPr>
                <w:szCs w:val="22"/>
              </w:rPr>
              <w:t>Н</w:t>
            </w:r>
          </w:p>
        </w:tc>
        <w:tc>
          <w:tcPr>
            <w:tcW w:w="3963" w:type="dxa"/>
          </w:tcPr>
          <w:p w14:paraId="73FDFC91" w14:textId="597B042D" w:rsidR="006310AA" w:rsidRPr="00901A60" w:rsidRDefault="00F94B41">
            <w:pPr>
              <w:pStyle w:val="GOSTTablenorm"/>
              <w:rPr>
                <w:szCs w:val="22"/>
              </w:rPr>
            </w:pPr>
            <w:r w:rsidRPr="00901A60">
              <w:rPr>
                <w:szCs w:val="22"/>
              </w:rPr>
              <w:t>Указывается информация, нео</w:t>
            </w:r>
            <w:r w:rsidR="000B314F" w:rsidRPr="00901A60">
              <w:rPr>
                <w:szCs w:val="22"/>
              </w:rPr>
              <w:t>бходимая для исполнения бюджета</w:t>
            </w:r>
          </w:p>
        </w:tc>
      </w:tr>
    </w:tbl>
    <w:p w14:paraId="38D90C4F" w14:textId="77777777" w:rsidR="006310AA" w:rsidRPr="00901A60" w:rsidRDefault="00F94B41" w:rsidP="00F94B41">
      <w:pPr>
        <w:pStyle w:val="31"/>
        <w:keepNext w:val="0"/>
        <w:keepLines w:val="0"/>
        <w:widowControl w:val="0"/>
        <w:numPr>
          <w:ilvl w:val="2"/>
          <w:numId w:val="79"/>
        </w:numPr>
        <w:tabs>
          <w:tab w:val="num" w:pos="720"/>
        </w:tabs>
        <w:ind w:left="720"/>
      </w:pPr>
      <w:bookmarkStart w:id="6909" w:name="_Toc59456658"/>
      <w:bookmarkStart w:id="6910" w:name="_Toc217652632"/>
      <w:r w:rsidRPr="00901A60">
        <w:t>Описание комплексного типа «tR_785_G_S3_4_D»</w:t>
      </w:r>
      <w:bookmarkEnd w:id="6909"/>
      <w:bookmarkEnd w:id="6910"/>
    </w:p>
    <w:p w14:paraId="79BA0CD6" w14:textId="77777777" w:rsidR="006310AA" w:rsidRPr="00901A60" w:rsidRDefault="00F94B41">
      <w:pPr>
        <w:widowControl w:val="0"/>
        <w:spacing w:before="60" w:after="60"/>
        <w:ind w:firstLine="709"/>
      </w:pPr>
      <w:r w:rsidRPr="00901A60">
        <w:t>Описание комплексного типа «tR_785_G_S3_4_D» блока</w:t>
      </w:r>
      <w:r w:rsidRPr="00901A60">
        <w:rPr>
          <w:szCs w:val="24"/>
        </w:rPr>
        <w:t xml:space="preserve"> «</w:t>
      </w:r>
      <w:r w:rsidRPr="00901A60">
        <w:t xml:space="preserve">3.4 Предельные объемы </w:t>
      </w:r>
      <w:r w:rsidRPr="00901A60">
        <w:lastRenderedPageBreak/>
        <w:t>финансирования, за исключением связанных иностранных кредитов и иностранной валюты</w:t>
      </w:r>
      <w:r w:rsidRPr="00901A60">
        <w:rPr>
          <w:szCs w:val="24"/>
        </w:rPr>
        <w:t>».</w:t>
      </w:r>
    </w:p>
    <w:p w14:paraId="718B5B49" w14:textId="78EF54EB"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911" w:name="_Ref56613418"/>
      <w:bookmarkStart w:id="6912" w:name="_Toc217652176"/>
      <w:r w:rsidR="00D21171">
        <w:rPr>
          <w:noProof/>
        </w:rPr>
        <w:t>339</w:t>
      </w:r>
      <w:bookmarkEnd w:id="6911"/>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R_785_G_S3_4_D</w:t>
      </w:r>
      <w:r w:rsidR="00F94B41" w:rsidRPr="00901A60">
        <w:t>»</w:t>
      </w:r>
      <w:bookmarkEnd w:id="691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F37120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A39EEF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6B904AE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997227E" w14:textId="77777777" w:rsidR="006310AA" w:rsidRPr="00901A60" w:rsidRDefault="00F94B41">
            <w:pPr>
              <w:pStyle w:val="GOSTTableHead"/>
              <w:spacing w:line="240" w:lineRule="auto"/>
              <w:ind w:left="0" w:right="0"/>
            </w:pPr>
            <w:r w:rsidRPr="00901A60">
              <w:t>Тип</w:t>
            </w:r>
          </w:p>
        </w:tc>
        <w:tc>
          <w:tcPr>
            <w:tcW w:w="1134" w:type="dxa"/>
          </w:tcPr>
          <w:p w14:paraId="5612FED5" w14:textId="77777777" w:rsidR="006310AA" w:rsidRPr="00901A60" w:rsidRDefault="00F94B41">
            <w:pPr>
              <w:pStyle w:val="GOSTTableHead"/>
              <w:spacing w:line="240" w:lineRule="auto"/>
              <w:ind w:left="0" w:right="0"/>
            </w:pPr>
            <w:r w:rsidRPr="00901A60">
              <w:t>Формат элемента</w:t>
            </w:r>
          </w:p>
        </w:tc>
        <w:tc>
          <w:tcPr>
            <w:tcW w:w="567" w:type="dxa"/>
          </w:tcPr>
          <w:p w14:paraId="31C72106" w14:textId="77777777" w:rsidR="006310AA" w:rsidRPr="00901A60" w:rsidRDefault="00F94B41">
            <w:pPr>
              <w:pStyle w:val="GOSTTableHead"/>
              <w:spacing w:line="240" w:lineRule="auto"/>
              <w:ind w:left="0" w:right="0"/>
            </w:pPr>
            <w:r w:rsidRPr="00901A60">
              <w:t>Обязательность</w:t>
            </w:r>
          </w:p>
        </w:tc>
        <w:tc>
          <w:tcPr>
            <w:tcW w:w="3963" w:type="dxa"/>
          </w:tcPr>
          <w:p w14:paraId="3F4AAF6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87B2C1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EBB5EB2" w14:textId="77777777" w:rsidR="006310AA" w:rsidRPr="00901A60" w:rsidRDefault="00F94B41">
            <w:pPr>
              <w:pStyle w:val="GOSTTablenorm"/>
            </w:pPr>
            <w:r w:rsidRPr="00901A60">
              <w:rPr>
                <w:lang w:val="en-US"/>
              </w:rPr>
              <w:t>t</w:t>
            </w:r>
            <w:r w:rsidRPr="00901A60">
              <w:t>R_785_G_S3_4_D</w:t>
            </w:r>
          </w:p>
        </w:tc>
        <w:tc>
          <w:tcPr>
            <w:tcW w:w="1701" w:type="dxa"/>
          </w:tcPr>
          <w:p w14:paraId="252CCFCC" w14:textId="77777777" w:rsidR="006310AA" w:rsidRPr="00901A60" w:rsidRDefault="00F94B41">
            <w:pPr>
              <w:pStyle w:val="GOSTTablenorm"/>
            </w:pPr>
            <w:r w:rsidRPr="00901A60">
              <w:t>G_S3_4_D_ITEM</w:t>
            </w:r>
          </w:p>
        </w:tc>
        <w:tc>
          <w:tcPr>
            <w:tcW w:w="567" w:type="dxa"/>
          </w:tcPr>
          <w:p w14:paraId="432C85C6" w14:textId="77777777" w:rsidR="006310AA" w:rsidRPr="00901A60" w:rsidRDefault="00F94B41">
            <w:pPr>
              <w:pStyle w:val="GOSTTablenorm"/>
              <w:jc w:val="center"/>
              <w:rPr>
                <w:lang w:val="en-US"/>
              </w:rPr>
            </w:pPr>
            <w:r w:rsidRPr="00901A60">
              <w:rPr>
                <w:lang w:val="en-US"/>
              </w:rPr>
              <w:t>C</w:t>
            </w:r>
          </w:p>
        </w:tc>
        <w:tc>
          <w:tcPr>
            <w:tcW w:w="1134" w:type="dxa"/>
          </w:tcPr>
          <w:p w14:paraId="1E14CD68" w14:textId="77777777" w:rsidR="006310AA" w:rsidRPr="00901A60" w:rsidRDefault="00F94B41">
            <w:pPr>
              <w:pStyle w:val="GOSTTablenorm"/>
              <w:rPr>
                <w:lang w:val="en-US"/>
              </w:rPr>
            </w:pPr>
            <w:r w:rsidRPr="00901A60">
              <w:rPr>
                <w:lang w:val="en-US"/>
              </w:rPr>
              <w:t>t</w:t>
            </w:r>
            <w:r w:rsidRPr="00901A60">
              <w:t>R_785_G_S3_4_D_ITEM</w:t>
            </w:r>
          </w:p>
        </w:tc>
        <w:tc>
          <w:tcPr>
            <w:tcW w:w="567" w:type="dxa"/>
          </w:tcPr>
          <w:p w14:paraId="1F18C568" w14:textId="77777777" w:rsidR="006310AA" w:rsidRPr="00901A60" w:rsidRDefault="00F94B41">
            <w:pPr>
              <w:pStyle w:val="GOSTTablenorm"/>
              <w:jc w:val="center"/>
              <w:rPr>
                <w:rFonts w:eastAsia="Calibri"/>
                <w:lang w:eastAsia="en-US"/>
              </w:rPr>
            </w:pPr>
            <w:r w:rsidRPr="00901A60">
              <w:rPr>
                <w:rFonts w:eastAsia="Calibri"/>
                <w:lang w:eastAsia="en-US"/>
              </w:rPr>
              <w:t>ОМ</w:t>
            </w:r>
          </w:p>
        </w:tc>
        <w:tc>
          <w:tcPr>
            <w:tcW w:w="3963" w:type="dxa"/>
          </w:tcPr>
          <w:p w14:paraId="1459EA38" w14:textId="63DC5E52" w:rsidR="006310AA" w:rsidRPr="00901A60" w:rsidRDefault="00F94B41">
            <w:pPr>
              <w:pStyle w:val="GOSTTablenorm"/>
            </w:pPr>
            <w:r w:rsidRPr="00901A60">
              <w:t xml:space="preserve">Состав элемента представлен в таблице </w:t>
            </w:r>
            <w:r w:rsidRPr="00901A60">
              <w:fldChar w:fldCharType="begin"/>
            </w:r>
            <w:r w:rsidRPr="00901A60">
              <w:instrText xml:space="preserve"> REF _Ref56613567 \h  \* MERGEFORMAT </w:instrText>
            </w:r>
            <w:r w:rsidRPr="00901A60">
              <w:fldChar w:fldCharType="separate"/>
            </w:r>
            <w:r w:rsidR="00D21171">
              <w:t>340</w:t>
            </w:r>
            <w:r w:rsidRPr="00901A60">
              <w:fldChar w:fldCharType="end"/>
            </w:r>
          </w:p>
        </w:tc>
      </w:tr>
    </w:tbl>
    <w:p w14:paraId="0857BF69" w14:textId="77777777" w:rsidR="006310AA" w:rsidRPr="00901A60" w:rsidRDefault="00F94B41" w:rsidP="00F94B41">
      <w:pPr>
        <w:pStyle w:val="31"/>
        <w:keepNext w:val="0"/>
        <w:keepLines w:val="0"/>
        <w:widowControl w:val="0"/>
        <w:numPr>
          <w:ilvl w:val="2"/>
          <w:numId w:val="79"/>
        </w:numPr>
        <w:tabs>
          <w:tab w:val="num" w:pos="720"/>
        </w:tabs>
        <w:ind w:left="720"/>
      </w:pPr>
      <w:bookmarkStart w:id="6913" w:name="_Toc59456659"/>
      <w:bookmarkStart w:id="6914" w:name="_Toc217652633"/>
      <w:r w:rsidRPr="00901A60">
        <w:t>Описание комплексного типа «tR_785_G_S3_2_D_ITEM»</w:t>
      </w:r>
      <w:bookmarkEnd w:id="6913"/>
      <w:bookmarkEnd w:id="6914"/>
    </w:p>
    <w:p w14:paraId="2956CA15" w14:textId="77777777" w:rsidR="006310AA" w:rsidRPr="00901A60" w:rsidRDefault="00F94B41">
      <w:pPr>
        <w:widowControl w:val="0"/>
        <w:spacing w:before="60" w:after="60"/>
        <w:ind w:firstLine="709"/>
      </w:pPr>
      <w:r w:rsidRPr="00901A60">
        <w:t>Описание комплексного типа «tR_785_G_S3_2_D_ITEM» блока «3.4 Предельные объемы финансирования, за исключением связанных иностранных кредитов и иностранной валюты</w:t>
      </w:r>
      <w:r w:rsidRPr="00901A60">
        <w:rPr>
          <w:szCs w:val="24"/>
        </w:rPr>
        <w:t xml:space="preserve"> (строки)</w:t>
      </w:r>
      <w:r w:rsidRPr="00901A60">
        <w:t>»</w:t>
      </w:r>
      <w:r w:rsidRPr="00901A60">
        <w:rPr>
          <w:sz w:val="22"/>
          <w:szCs w:val="22"/>
        </w:rPr>
        <w:t>.</w:t>
      </w:r>
    </w:p>
    <w:p w14:paraId="01933E2E" w14:textId="45C240D0"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915" w:name="_Ref56613567"/>
      <w:bookmarkStart w:id="6916" w:name="_Toc217652177"/>
      <w:r w:rsidR="00D21171">
        <w:rPr>
          <w:noProof/>
        </w:rPr>
        <w:t>340</w:t>
      </w:r>
      <w:bookmarkEnd w:id="6915"/>
      <w:r w:rsidRPr="00901A60">
        <w:rPr>
          <w:noProof/>
        </w:rPr>
        <w:fldChar w:fldCharType="end"/>
      </w:r>
      <w:r w:rsidR="00F94B41" w:rsidRPr="00901A60">
        <w:rPr>
          <w:rFonts w:eastAsia="Calibri"/>
          <w:szCs w:val="24"/>
        </w:rPr>
        <w:t xml:space="preserve"> –</w:t>
      </w:r>
      <w:r w:rsidR="00F94B41" w:rsidRPr="00901A60">
        <w:t xml:space="preserve"> Описание комплексного типа «</w:t>
      </w:r>
      <w:r w:rsidR="00F94B41" w:rsidRPr="00901A60">
        <w:rPr>
          <w:color w:val="000000"/>
          <w:szCs w:val="22"/>
          <w:lang w:val="en-US"/>
        </w:rPr>
        <w:t>t</w:t>
      </w:r>
      <w:r w:rsidR="00F94B41" w:rsidRPr="00901A60">
        <w:rPr>
          <w:color w:val="000000"/>
          <w:szCs w:val="22"/>
        </w:rPr>
        <w:t>R_785_G_S3_4_D_ITEM</w:t>
      </w:r>
      <w:bookmarkEnd w:id="691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291FBA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8C5272F"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0E7CD99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6B45EF1" w14:textId="77777777" w:rsidR="006310AA" w:rsidRPr="00901A60" w:rsidRDefault="00F94B41">
            <w:pPr>
              <w:pStyle w:val="GOSTTableHead"/>
              <w:spacing w:line="240" w:lineRule="auto"/>
              <w:ind w:left="0" w:right="0"/>
            </w:pPr>
            <w:r w:rsidRPr="00901A60">
              <w:t>Тип</w:t>
            </w:r>
          </w:p>
        </w:tc>
        <w:tc>
          <w:tcPr>
            <w:tcW w:w="1134" w:type="dxa"/>
          </w:tcPr>
          <w:p w14:paraId="30AB2705" w14:textId="77777777" w:rsidR="006310AA" w:rsidRPr="00901A60" w:rsidRDefault="00F94B41">
            <w:pPr>
              <w:pStyle w:val="GOSTTableHead"/>
              <w:spacing w:line="240" w:lineRule="auto"/>
              <w:ind w:left="0" w:right="0"/>
            </w:pPr>
            <w:r w:rsidRPr="00901A60">
              <w:t>Формат элемента</w:t>
            </w:r>
          </w:p>
        </w:tc>
        <w:tc>
          <w:tcPr>
            <w:tcW w:w="567" w:type="dxa"/>
          </w:tcPr>
          <w:p w14:paraId="3104B658" w14:textId="77777777" w:rsidR="006310AA" w:rsidRPr="00901A60" w:rsidRDefault="00F94B41">
            <w:pPr>
              <w:pStyle w:val="GOSTTableHead"/>
              <w:spacing w:line="240" w:lineRule="auto"/>
              <w:ind w:left="0" w:right="0"/>
            </w:pPr>
            <w:r w:rsidRPr="00901A60">
              <w:t>Обязательность</w:t>
            </w:r>
          </w:p>
        </w:tc>
        <w:tc>
          <w:tcPr>
            <w:tcW w:w="3963" w:type="dxa"/>
          </w:tcPr>
          <w:p w14:paraId="1CD42B6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A708B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5707C28" w14:textId="77777777" w:rsidR="006310AA" w:rsidRPr="00901A60" w:rsidRDefault="00F94B41">
            <w:pPr>
              <w:pStyle w:val="GOSTTablenorm"/>
            </w:pPr>
            <w:r w:rsidRPr="00901A60">
              <w:t>Код по БК</w:t>
            </w:r>
          </w:p>
        </w:tc>
        <w:tc>
          <w:tcPr>
            <w:tcW w:w="1701" w:type="dxa"/>
          </w:tcPr>
          <w:p w14:paraId="4757C460" w14:textId="77777777" w:rsidR="006310AA" w:rsidRPr="00901A60" w:rsidRDefault="00F94B41">
            <w:pPr>
              <w:pStyle w:val="GOSTTablenorm"/>
            </w:pPr>
            <w:r w:rsidRPr="00901A60">
              <w:t>G_S3_4_D_C1</w:t>
            </w:r>
          </w:p>
        </w:tc>
        <w:tc>
          <w:tcPr>
            <w:tcW w:w="567" w:type="dxa"/>
          </w:tcPr>
          <w:p w14:paraId="0D157969" w14:textId="77777777" w:rsidR="006310AA" w:rsidRPr="00901A60" w:rsidRDefault="00F94B41">
            <w:pPr>
              <w:pStyle w:val="GOSTTablenorm"/>
              <w:jc w:val="center"/>
            </w:pPr>
            <w:r w:rsidRPr="00901A60">
              <w:t>П</w:t>
            </w:r>
          </w:p>
        </w:tc>
        <w:tc>
          <w:tcPr>
            <w:tcW w:w="1134" w:type="dxa"/>
          </w:tcPr>
          <w:p w14:paraId="0BDF5F27" w14:textId="77777777" w:rsidR="006310AA" w:rsidRPr="00901A60" w:rsidRDefault="00F94B41">
            <w:pPr>
              <w:pStyle w:val="GOSTTablenorm"/>
            </w:pPr>
            <w:r w:rsidRPr="00901A60">
              <w:t>Т(20)</w:t>
            </w:r>
          </w:p>
        </w:tc>
        <w:tc>
          <w:tcPr>
            <w:tcW w:w="567" w:type="dxa"/>
          </w:tcPr>
          <w:p w14:paraId="135222E1" w14:textId="77777777" w:rsidR="006310AA" w:rsidRPr="00901A60" w:rsidRDefault="00F94B41">
            <w:pPr>
              <w:pStyle w:val="GOSTTablenorm"/>
              <w:jc w:val="center"/>
            </w:pPr>
            <w:r w:rsidRPr="00901A60">
              <w:t>О</w:t>
            </w:r>
          </w:p>
        </w:tc>
        <w:tc>
          <w:tcPr>
            <w:tcW w:w="3963" w:type="dxa"/>
          </w:tcPr>
          <w:p w14:paraId="5110BEB2" w14:textId="50F3611E" w:rsidR="006310AA" w:rsidRPr="00901A60" w:rsidRDefault="00F94B41">
            <w:pPr>
              <w:pStyle w:val="GOSTTablenorm"/>
            </w:pPr>
            <w:r w:rsidRPr="00901A60">
              <w:t>Отражается код классификации расходов бюджетов, по которому отражены опера</w:t>
            </w:r>
            <w:r w:rsidR="000B314F" w:rsidRPr="00901A60">
              <w:t>ции на лицевом счете ГРБС (РБС)</w:t>
            </w:r>
          </w:p>
        </w:tc>
      </w:tr>
      <w:tr w:rsidR="006310AA" w:rsidRPr="00901A60" w14:paraId="018A1B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AB40393" w14:textId="77777777" w:rsidR="006310AA" w:rsidRPr="00901A60" w:rsidRDefault="00F94B41">
            <w:pPr>
              <w:pStyle w:val="GOSTTablenorm"/>
            </w:pPr>
            <w:r w:rsidRPr="00901A60">
              <w:t>Получено на текущий финансовый год</w:t>
            </w:r>
          </w:p>
        </w:tc>
        <w:tc>
          <w:tcPr>
            <w:tcW w:w="1701" w:type="dxa"/>
          </w:tcPr>
          <w:p w14:paraId="06F9CC0A" w14:textId="77777777" w:rsidR="006310AA" w:rsidRPr="00901A60" w:rsidRDefault="00F94B41">
            <w:pPr>
              <w:pStyle w:val="GOSTTablenorm"/>
            </w:pPr>
            <w:r w:rsidRPr="00901A60">
              <w:t>G_S3_4_D_C2</w:t>
            </w:r>
          </w:p>
        </w:tc>
        <w:tc>
          <w:tcPr>
            <w:tcW w:w="567" w:type="dxa"/>
          </w:tcPr>
          <w:p w14:paraId="38154080" w14:textId="77777777" w:rsidR="006310AA" w:rsidRPr="00901A60" w:rsidRDefault="00F94B41">
            <w:pPr>
              <w:pStyle w:val="GOSTTablenorm"/>
              <w:jc w:val="center"/>
            </w:pPr>
            <w:r w:rsidRPr="00901A60">
              <w:t>П</w:t>
            </w:r>
          </w:p>
        </w:tc>
        <w:tc>
          <w:tcPr>
            <w:tcW w:w="1134" w:type="dxa"/>
          </w:tcPr>
          <w:p w14:paraId="22583010" w14:textId="77777777" w:rsidR="006310AA" w:rsidRPr="00901A60" w:rsidRDefault="00F94B41">
            <w:pPr>
              <w:pStyle w:val="GOSTTablenorm"/>
            </w:pPr>
            <w:r w:rsidRPr="00901A60">
              <w:t>N(20.2)</w:t>
            </w:r>
          </w:p>
        </w:tc>
        <w:tc>
          <w:tcPr>
            <w:tcW w:w="567" w:type="dxa"/>
          </w:tcPr>
          <w:p w14:paraId="2C38AD2E" w14:textId="77777777" w:rsidR="006310AA" w:rsidRPr="00901A60" w:rsidRDefault="00F94B41">
            <w:pPr>
              <w:pStyle w:val="GOSTTablenorm"/>
              <w:jc w:val="center"/>
            </w:pPr>
            <w:r w:rsidRPr="00901A60">
              <w:t>Н</w:t>
            </w:r>
          </w:p>
        </w:tc>
        <w:tc>
          <w:tcPr>
            <w:tcW w:w="3963" w:type="dxa"/>
          </w:tcPr>
          <w:p w14:paraId="15588F9C" w14:textId="2114BB81" w:rsidR="006310AA" w:rsidRPr="00901A60" w:rsidRDefault="00F94B41">
            <w:pPr>
              <w:pStyle w:val="GOSTTablenorm"/>
            </w:pPr>
            <w:r w:rsidRPr="00901A60">
              <w:t xml:space="preserve">Указываются полученные предельные объемы финансирования на выплаты, за исключением связанных иностранных кредитов и иностранной валюты </w:t>
            </w:r>
            <w:r w:rsidR="000B314F" w:rsidRPr="00901A60">
              <w:t>на текущий финансовый год</w:t>
            </w:r>
          </w:p>
        </w:tc>
      </w:tr>
      <w:tr w:rsidR="006310AA" w:rsidRPr="00901A60" w14:paraId="097CD3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A51CB2C" w14:textId="77777777" w:rsidR="006310AA" w:rsidRPr="00901A60" w:rsidRDefault="00F94B41">
            <w:pPr>
              <w:pStyle w:val="GOSTTablenorm"/>
            </w:pPr>
            <w:r w:rsidRPr="00901A60">
              <w:t>Получено на первый год планового периода</w:t>
            </w:r>
          </w:p>
        </w:tc>
        <w:tc>
          <w:tcPr>
            <w:tcW w:w="1701" w:type="dxa"/>
          </w:tcPr>
          <w:p w14:paraId="1EEC23DD" w14:textId="77777777" w:rsidR="006310AA" w:rsidRPr="00901A60" w:rsidRDefault="00F94B41">
            <w:pPr>
              <w:pStyle w:val="GOSTTablenorm"/>
            </w:pPr>
            <w:r w:rsidRPr="00901A60">
              <w:t>G_S3_4_D_C2_2</w:t>
            </w:r>
          </w:p>
        </w:tc>
        <w:tc>
          <w:tcPr>
            <w:tcW w:w="567" w:type="dxa"/>
          </w:tcPr>
          <w:p w14:paraId="6428A232" w14:textId="77777777" w:rsidR="006310AA" w:rsidRPr="00901A60" w:rsidRDefault="00F94B41">
            <w:pPr>
              <w:pStyle w:val="GOSTTablenorm"/>
              <w:jc w:val="center"/>
            </w:pPr>
            <w:r w:rsidRPr="00901A60">
              <w:t>П</w:t>
            </w:r>
          </w:p>
        </w:tc>
        <w:tc>
          <w:tcPr>
            <w:tcW w:w="1134" w:type="dxa"/>
          </w:tcPr>
          <w:p w14:paraId="05E3569C" w14:textId="77777777" w:rsidR="006310AA" w:rsidRPr="00901A60" w:rsidRDefault="00F94B41">
            <w:pPr>
              <w:pStyle w:val="GOSTTablenorm"/>
            </w:pPr>
            <w:r w:rsidRPr="00901A60">
              <w:t>N(20.2)</w:t>
            </w:r>
          </w:p>
        </w:tc>
        <w:tc>
          <w:tcPr>
            <w:tcW w:w="567" w:type="dxa"/>
          </w:tcPr>
          <w:p w14:paraId="7D7E52D2" w14:textId="77777777" w:rsidR="006310AA" w:rsidRPr="00901A60" w:rsidRDefault="00F94B41">
            <w:pPr>
              <w:pStyle w:val="GOSTTablenorm"/>
              <w:jc w:val="center"/>
            </w:pPr>
            <w:r w:rsidRPr="00901A60">
              <w:t>Н</w:t>
            </w:r>
          </w:p>
        </w:tc>
        <w:tc>
          <w:tcPr>
            <w:tcW w:w="3963" w:type="dxa"/>
          </w:tcPr>
          <w:p w14:paraId="723C2C4F" w14:textId="07FF9FB5" w:rsidR="006310AA" w:rsidRPr="00901A60" w:rsidRDefault="00F94B41">
            <w:pPr>
              <w:pStyle w:val="GOSTTablenorm"/>
            </w:pPr>
            <w:r w:rsidRPr="00901A60">
              <w:t>Указываются полученные предельные объемы финансирования на выплаты, за исключением связанных иностранных кредитов и иностранной валюты на очередной финансовый го</w:t>
            </w:r>
            <w:r w:rsidR="000B314F" w:rsidRPr="00901A60">
              <w:t>д</w:t>
            </w:r>
          </w:p>
        </w:tc>
      </w:tr>
      <w:tr w:rsidR="006310AA" w:rsidRPr="00901A60" w14:paraId="1BDFEE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4D6381E" w14:textId="77777777" w:rsidR="006310AA" w:rsidRPr="00901A60" w:rsidRDefault="00F94B41">
            <w:pPr>
              <w:pStyle w:val="GOSTTablenorm"/>
            </w:pPr>
            <w:r w:rsidRPr="00901A60">
              <w:t>Распределено на текущий финансовый год</w:t>
            </w:r>
          </w:p>
        </w:tc>
        <w:tc>
          <w:tcPr>
            <w:tcW w:w="1701" w:type="dxa"/>
          </w:tcPr>
          <w:p w14:paraId="793385CD" w14:textId="77777777" w:rsidR="006310AA" w:rsidRPr="00901A60" w:rsidRDefault="00F94B41">
            <w:pPr>
              <w:pStyle w:val="GOSTTablenorm"/>
            </w:pPr>
            <w:r w:rsidRPr="00901A60">
              <w:t>G_S3_4_D_C3</w:t>
            </w:r>
          </w:p>
        </w:tc>
        <w:tc>
          <w:tcPr>
            <w:tcW w:w="567" w:type="dxa"/>
          </w:tcPr>
          <w:p w14:paraId="48A0FE6F" w14:textId="77777777" w:rsidR="006310AA" w:rsidRPr="00901A60" w:rsidRDefault="00F94B41">
            <w:pPr>
              <w:pStyle w:val="GOSTTablenorm"/>
              <w:jc w:val="center"/>
            </w:pPr>
            <w:r w:rsidRPr="00901A60">
              <w:t>П</w:t>
            </w:r>
          </w:p>
        </w:tc>
        <w:tc>
          <w:tcPr>
            <w:tcW w:w="1134" w:type="dxa"/>
          </w:tcPr>
          <w:p w14:paraId="634DD6FE" w14:textId="77777777" w:rsidR="006310AA" w:rsidRPr="00901A60" w:rsidRDefault="00F94B41">
            <w:pPr>
              <w:pStyle w:val="GOSTTablenorm"/>
            </w:pPr>
            <w:r w:rsidRPr="00901A60">
              <w:t>N(20.2)</w:t>
            </w:r>
          </w:p>
        </w:tc>
        <w:tc>
          <w:tcPr>
            <w:tcW w:w="567" w:type="dxa"/>
          </w:tcPr>
          <w:p w14:paraId="3C3DB2FA" w14:textId="77777777" w:rsidR="006310AA" w:rsidRPr="00901A60" w:rsidRDefault="00F94B41">
            <w:pPr>
              <w:pStyle w:val="GOSTTablenorm"/>
              <w:jc w:val="center"/>
            </w:pPr>
            <w:r w:rsidRPr="00901A60">
              <w:t>Н</w:t>
            </w:r>
          </w:p>
        </w:tc>
        <w:tc>
          <w:tcPr>
            <w:tcW w:w="3963" w:type="dxa"/>
          </w:tcPr>
          <w:p w14:paraId="2607FF75" w14:textId="00FC3DDF" w:rsidR="006310AA" w:rsidRPr="00901A60" w:rsidRDefault="00F94B41">
            <w:pPr>
              <w:pStyle w:val="GOSTTablenorm"/>
            </w:pPr>
            <w:r w:rsidRPr="00901A60">
              <w:t>Указываются распределенные предельные объемы финансирования на выплаты, за исключением связанных иностранных кредитов и иностранной в</w:t>
            </w:r>
            <w:r w:rsidR="000B314F" w:rsidRPr="00901A60">
              <w:t>алюты на текущий финансовый год</w:t>
            </w:r>
          </w:p>
        </w:tc>
      </w:tr>
      <w:tr w:rsidR="006310AA" w:rsidRPr="00901A60" w14:paraId="478873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D89991" w14:textId="77777777" w:rsidR="006310AA" w:rsidRPr="00901A60" w:rsidRDefault="00F94B41">
            <w:pPr>
              <w:pStyle w:val="GOSTTablenorm"/>
            </w:pPr>
            <w:r w:rsidRPr="00901A60">
              <w:t>Распределено на первый год планового периода</w:t>
            </w:r>
          </w:p>
        </w:tc>
        <w:tc>
          <w:tcPr>
            <w:tcW w:w="1701" w:type="dxa"/>
          </w:tcPr>
          <w:p w14:paraId="288835E1" w14:textId="77777777" w:rsidR="006310AA" w:rsidRPr="00901A60" w:rsidRDefault="00F94B41">
            <w:pPr>
              <w:pStyle w:val="GOSTTablenorm"/>
            </w:pPr>
            <w:r w:rsidRPr="00901A60">
              <w:t>G_S3_4_D_C3_2</w:t>
            </w:r>
          </w:p>
        </w:tc>
        <w:tc>
          <w:tcPr>
            <w:tcW w:w="567" w:type="dxa"/>
          </w:tcPr>
          <w:p w14:paraId="0C87C94A" w14:textId="77777777" w:rsidR="006310AA" w:rsidRPr="00901A60" w:rsidRDefault="00F94B41">
            <w:pPr>
              <w:pStyle w:val="GOSTTablenorm"/>
              <w:jc w:val="center"/>
            </w:pPr>
            <w:r w:rsidRPr="00901A60">
              <w:t>П</w:t>
            </w:r>
          </w:p>
        </w:tc>
        <w:tc>
          <w:tcPr>
            <w:tcW w:w="1134" w:type="dxa"/>
          </w:tcPr>
          <w:p w14:paraId="5041D979" w14:textId="77777777" w:rsidR="006310AA" w:rsidRPr="00901A60" w:rsidRDefault="00F94B41">
            <w:pPr>
              <w:pStyle w:val="GOSTTablenorm"/>
            </w:pPr>
            <w:r w:rsidRPr="00901A60">
              <w:t>N(20.2)</w:t>
            </w:r>
          </w:p>
        </w:tc>
        <w:tc>
          <w:tcPr>
            <w:tcW w:w="567" w:type="dxa"/>
          </w:tcPr>
          <w:p w14:paraId="0940DCA3" w14:textId="77777777" w:rsidR="006310AA" w:rsidRPr="00901A60" w:rsidRDefault="00F94B41">
            <w:pPr>
              <w:pStyle w:val="GOSTTablenorm"/>
              <w:jc w:val="center"/>
            </w:pPr>
            <w:r w:rsidRPr="00901A60">
              <w:t>Н</w:t>
            </w:r>
          </w:p>
        </w:tc>
        <w:tc>
          <w:tcPr>
            <w:tcW w:w="3963" w:type="dxa"/>
          </w:tcPr>
          <w:p w14:paraId="185D1F5A" w14:textId="54D3DECF" w:rsidR="006310AA" w:rsidRPr="00901A60" w:rsidRDefault="00F94B41">
            <w:pPr>
              <w:pStyle w:val="GOSTTablenorm"/>
            </w:pPr>
            <w:r w:rsidRPr="00901A60">
              <w:t>Указываются распределенные предельные объемы финансирования на выплаты, за исключением связанных иностранных кредитов и иностранной вал</w:t>
            </w:r>
            <w:r w:rsidR="000B314F" w:rsidRPr="00901A60">
              <w:t>юты на очередной финансовый год</w:t>
            </w:r>
          </w:p>
        </w:tc>
      </w:tr>
      <w:tr w:rsidR="006310AA" w:rsidRPr="00901A60" w14:paraId="3C70054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8CE2F9F" w14:textId="77777777" w:rsidR="006310AA" w:rsidRPr="00901A60" w:rsidRDefault="00F94B41">
            <w:pPr>
              <w:pStyle w:val="GOSTTablenorm"/>
            </w:pPr>
            <w:r w:rsidRPr="00901A60">
              <w:t xml:space="preserve">Подлежит распределению </w:t>
            </w:r>
            <w:r w:rsidRPr="00901A60">
              <w:lastRenderedPageBreak/>
              <w:t>на текущий финансовый год</w:t>
            </w:r>
          </w:p>
        </w:tc>
        <w:tc>
          <w:tcPr>
            <w:tcW w:w="1701" w:type="dxa"/>
          </w:tcPr>
          <w:p w14:paraId="7905C58B" w14:textId="77777777" w:rsidR="006310AA" w:rsidRPr="00901A60" w:rsidRDefault="00F94B41">
            <w:pPr>
              <w:pStyle w:val="GOSTTablenorm"/>
            </w:pPr>
            <w:r w:rsidRPr="00901A60">
              <w:lastRenderedPageBreak/>
              <w:t>G_S3_4_D_C4</w:t>
            </w:r>
          </w:p>
        </w:tc>
        <w:tc>
          <w:tcPr>
            <w:tcW w:w="567" w:type="dxa"/>
          </w:tcPr>
          <w:p w14:paraId="6D785D14" w14:textId="77777777" w:rsidR="006310AA" w:rsidRPr="00901A60" w:rsidRDefault="00F94B41">
            <w:pPr>
              <w:pStyle w:val="GOSTTablenorm"/>
              <w:jc w:val="center"/>
            </w:pPr>
            <w:r w:rsidRPr="00901A60">
              <w:t>П</w:t>
            </w:r>
          </w:p>
        </w:tc>
        <w:tc>
          <w:tcPr>
            <w:tcW w:w="1134" w:type="dxa"/>
          </w:tcPr>
          <w:p w14:paraId="3D97C492" w14:textId="77777777" w:rsidR="006310AA" w:rsidRPr="00901A60" w:rsidRDefault="00F94B41">
            <w:pPr>
              <w:pStyle w:val="GOSTTablenorm"/>
            </w:pPr>
            <w:r w:rsidRPr="00901A60">
              <w:t>N(20.2)</w:t>
            </w:r>
          </w:p>
        </w:tc>
        <w:tc>
          <w:tcPr>
            <w:tcW w:w="567" w:type="dxa"/>
          </w:tcPr>
          <w:p w14:paraId="025CFC12" w14:textId="77777777" w:rsidR="006310AA" w:rsidRPr="00901A60" w:rsidRDefault="00F94B41">
            <w:pPr>
              <w:pStyle w:val="GOSTTablenorm"/>
              <w:jc w:val="center"/>
            </w:pPr>
            <w:r w:rsidRPr="00901A60">
              <w:t>Н</w:t>
            </w:r>
          </w:p>
        </w:tc>
        <w:tc>
          <w:tcPr>
            <w:tcW w:w="3963" w:type="dxa"/>
          </w:tcPr>
          <w:p w14:paraId="443EE8A6" w14:textId="239CCAB7" w:rsidR="006310AA" w:rsidRPr="00901A60" w:rsidRDefault="00F94B41">
            <w:pPr>
              <w:pStyle w:val="GOSTTablenorm"/>
            </w:pPr>
            <w:r w:rsidRPr="00901A60">
              <w:t xml:space="preserve">Указываются подлежащие распределению предельные объемы финансирования на выплаты, за исключением связанных иностранных </w:t>
            </w:r>
            <w:r w:rsidRPr="00901A60">
              <w:lastRenderedPageBreak/>
              <w:t>кредитов и иностранной в</w:t>
            </w:r>
            <w:r w:rsidR="000B314F" w:rsidRPr="00901A60">
              <w:t>алюты на текущий финансовый год</w:t>
            </w:r>
          </w:p>
        </w:tc>
      </w:tr>
      <w:tr w:rsidR="006310AA" w:rsidRPr="00901A60" w14:paraId="49BE93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087E8B0" w14:textId="77777777" w:rsidR="006310AA" w:rsidRPr="00901A60" w:rsidRDefault="00F94B41">
            <w:pPr>
              <w:pStyle w:val="GOSTTablenorm"/>
            </w:pPr>
            <w:r w:rsidRPr="00901A60">
              <w:lastRenderedPageBreak/>
              <w:t>Подлежит распределению на первый год планового периода</w:t>
            </w:r>
          </w:p>
        </w:tc>
        <w:tc>
          <w:tcPr>
            <w:tcW w:w="1701" w:type="dxa"/>
          </w:tcPr>
          <w:p w14:paraId="68F664A1" w14:textId="77777777" w:rsidR="006310AA" w:rsidRPr="00901A60" w:rsidRDefault="00F94B41">
            <w:pPr>
              <w:pStyle w:val="GOSTTablenorm"/>
            </w:pPr>
            <w:r w:rsidRPr="00901A60">
              <w:t>G_S3_4_D_C4_2</w:t>
            </w:r>
          </w:p>
        </w:tc>
        <w:tc>
          <w:tcPr>
            <w:tcW w:w="567" w:type="dxa"/>
          </w:tcPr>
          <w:p w14:paraId="4F7F5346" w14:textId="77777777" w:rsidR="006310AA" w:rsidRPr="00901A60" w:rsidRDefault="00F94B41">
            <w:pPr>
              <w:pStyle w:val="GOSTTablenorm"/>
              <w:jc w:val="center"/>
            </w:pPr>
            <w:r w:rsidRPr="00901A60">
              <w:t>П</w:t>
            </w:r>
          </w:p>
        </w:tc>
        <w:tc>
          <w:tcPr>
            <w:tcW w:w="1134" w:type="dxa"/>
          </w:tcPr>
          <w:p w14:paraId="62AA75A6" w14:textId="77777777" w:rsidR="006310AA" w:rsidRPr="00901A60" w:rsidRDefault="00F94B41">
            <w:pPr>
              <w:pStyle w:val="GOSTTablenorm"/>
            </w:pPr>
            <w:r w:rsidRPr="00901A60">
              <w:t>N(20.2)</w:t>
            </w:r>
          </w:p>
        </w:tc>
        <w:tc>
          <w:tcPr>
            <w:tcW w:w="567" w:type="dxa"/>
          </w:tcPr>
          <w:p w14:paraId="40705D9C" w14:textId="77777777" w:rsidR="006310AA" w:rsidRPr="00901A60" w:rsidRDefault="00F94B41">
            <w:pPr>
              <w:pStyle w:val="GOSTTablenorm"/>
              <w:jc w:val="center"/>
            </w:pPr>
            <w:r w:rsidRPr="00901A60">
              <w:t>Н</w:t>
            </w:r>
          </w:p>
        </w:tc>
        <w:tc>
          <w:tcPr>
            <w:tcW w:w="3963" w:type="dxa"/>
          </w:tcPr>
          <w:p w14:paraId="31C410A0" w14:textId="5A70479D" w:rsidR="006310AA" w:rsidRPr="00901A60" w:rsidRDefault="00F94B41">
            <w:pPr>
              <w:pStyle w:val="GOSTTablenorm"/>
            </w:pPr>
            <w:r w:rsidRPr="00901A60">
              <w:t>Указываются подлежащие распределению предельные объемы финансирования на выплаты, за исключением связанных иностранных кредитов и иностранной вал</w:t>
            </w:r>
            <w:r w:rsidR="000B314F" w:rsidRPr="00901A60">
              <w:t>юты на очередной финансовый год</w:t>
            </w:r>
          </w:p>
        </w:tc>
      </w:tr>
      <w:tr w:rsidR="006310AA" w:rsidRPr="00901A60" w14:paraId="5A53986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F326899" w14:textId="77777777" w:rsidR="006310AA" w:rsidRPr="00901A60" w:rsidRDefault="00F94B41">
            <w:pPr>
              <w:pStyle w:val="GOSTTablenorm"/>
            </w:pPr>
            <w:r w:rsidRPr="00901A60">
              <w:t xml:space="preserve"> Примечание</w:t>
            </w:r>
          </w:p>
        </w:tc>
        <w:tc>
          <w:tcPr>
            <w:tcW w:w="1701" w:type="dxa"/>
          </w:tcPr>
          <w:p w14:paraId="3BE378A5" w14:textId="77777777" w:rsidR="006310AA" w:rsidRPr="00901A60" w:rsidRDefault="00F94B41">
            <w:pPr>
              <w:pStyle w:val="GOSTTablenorm"/>
            </w:pPr>
            <w:r w:rsidRPr="00901A60">
              <w:t>G_S3_4_D_C5</w:t>
            </w:r>
          </w:p>
        </w:tc>
        <w:tc>
          <w:tcPr>
            <w:tcW w:w="567" w:type="dxa"/>
          </w:tcPr>
          <w:p w14:paraId="20981B39" w14:textId="77777777" w:rsidR="006310AA" w:rsidRPr="00901A60" w:rsidRDefault="00F94B41">
            <w:pPr>
              <w:pStyle w:val="GOSTTablenorm"/>
              <w:jc w:val="center"/>
            </w:pPr>
            <w:r w:rsidRPr="00901A60">
              <w:t>П</w:t>
            </w:r>
          </w:p>
        </w:tc>
        <w:tc>
          <w:tcPr>
            <w:tcW w:w="1134" w:type="dxa"/>
          </w:tcPr>
          <w:p w14:paraId="065925EA" w14:textId="77777777" w:rsidR="006310AA" w:rsidRPr="00901A60" w:rsidRDefault="00F94B41">
            <w:pPr>
              <w:pStyle w:val="GOSTTablenorm"/>
            </w:pPr>
            <w:r w:rsidRPr="00901A60">
              <w:t>Т(1-254)</w:t>
            </w:r>
          </w:p>
        </w:tc>
        <w:tc>
          <w:tcPr>
            <w:tcW w:w="567" w:type="dxa"/>
          </w:tcPr>
          <w:p w14:paraId="25102B12" w14:textId="77777777" w:rsidR="006310AA" w:rsidRPr="00901A60" w:rsidRDefault="00F94B41">
            <w:pPr>
              <w:pStyle w:val="GOSTTablenorm"/>
              <w:jc w:val="center"/>
            </w:pPr>
            <w:r w:rsidRPr="00901A60">
              <w:t>Н</w:t>
            </w:r>
          </w:p>
        </w:tc>
        <w:tc>
          <w:tcPr>
            <w:tcW w:w="3963" w:type="dxa"/>
          </w:tcPr>
          <w:p w14:paraId="785119B1" w14:textId="40AA7A58" w:rsidR="006310AA" w:rsidRPr="00901A60" w:rsidRDefault="00F94B41">
            <w:pPr>
              <w:pStyle w:val="GOSTTablenorm"/>
            </w:pPr>
            <w:r w:rsidRPr="00901A60">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B314F" w:rsidRPr="00901A60">
              <w:t>бходимая для исполнения бюджета</w:t>
            </w:r>
          </w:p>
        </w:tc>
      </w:tr>
    </w:tbl>
    <w:p w14:paraId="540B9AFD" w14:textId="77777777" w:rsidR="006310AA" w:rsidRPr="00901A60" w:rsidRDefault="00F94B41" w:rsidP="00F94B41">
      <w:pPr>
        <w:pStyle w:val="31"/>
        <w:keepNext w:val="0"/>
        <w:keepLines w:val="0"/>
        <w:widowControl w:val="0"/>
        <w:numPr>
          <w:ilvl w:val="2"/>
          <w:numId w:val="79"/>
        </w:numPr>
        <w:tabs>
          <w:tab w:val="num" w:pos="720"/>
        </w:tabs>
        <w:ind w:left="720"/>
        <w:contextualSpacing w:val="0"/>
      </w:pPr>
      <w:bookmarkStart w:id="6917" w:name="_Toc108435301"/>
      <w:bookmarkStart w:id="6918" w:name="_Toc108437031"/>
      <w:bookmarkStart w:id="6919" w:name="_Toc108526323"/>
      <w:bookmarkStart w:id="6920" w:name="_Toc108529178"/>
      <w:bookmarkStart w:id="6921" w:name="_Toc118066117"/>
      <w:bookmarkStart w:id="6922" w:name="_Toc118068938"/>
      <w:bookmarkStart w:id="6923" w:name="_Toc118071928"/>
      <w:bookmarkStart w:id="6924" w:name="_Toc118210088"/>
      <w:bookmarkStart w:id="6925" w:name="_Toc118214015"/>
      <w:bookmarkStart w:id="6926" w:name="_Toc120098249"/>
      <w:bookmarkStart w:id="6927" w:name="_Toc120101485"/>
      <w:bookmarkStart w:id="6928" w:name="_Toc108435302"/>
      <w:bookmarkStart w:id="6929" w:name="_Toc108437032"/>
      <w:bookmarkStart w:id="6930" w:name="_Toc108526324"/>
      <w:bookmarkStart w:id="6931" w:name="_Toc108529179"/>
      <w:bookmarkStart w:id="6932" w:name="_Toc118066118"/>
      <w:bookmarkStart w:id="6933" w:name="_Toc118068939"/>
      <w:bookmarkStart w:id="6934" w:name="_Toc118071929"/>
      <w:bookmarkStart w:id="6935" w:name="_Toc118210089"/>
      <w:bookmarkStart w:id="6936" w:name="_Toc118214016"/>
      <w:bookmarkStart w:id="6937" w:name="_Toc120098250"/>
      <w:bookmarkStart w:id="6938" w:name="_Toc120101486"/>
      <w:bookmarkStart w:id="6939" w:name="_Toc108435303"/>
      <w:bookmarkStart w:id="6940" w:name="_Toc108437033"/>
      <w:bookmarkStart w:id="6941" w:name="_Toc108526325"/>
      <w:bookmarkStart w:id="6942" w:name="_Toc108529180"/>
      <w:bookmarkStart w:id="6943" w:name="_Toc118066119"/>
      <w:bookmarkStart w:id="6944" w:name="_Toc118068940"/>
      <w:bookmarkStart w:id="6945" w:name="_Toc118071930"/>
      <w:bookmarkStart w:id="6946" w:name="_Toc118210090"/>
      <w:bookmarkStart w:id="6947" w:name="_Toc118214017"/>
      <w:bookmarkStart w:id="6948" w:name="_Toc120098251"/>
      <w:bookmarkStart w:id="6949" w:name="_Toc120101487"/>
      <w:bookmarkStart w:id="6950" w:name="_Toc59456661"/>
      <w:bookmarkStart w:id="6951" w:name="_Toc217652634"/>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r w:rsidRPr="00901A60">
        <w:t>Пример XML</w:t>
      </w:r>
      <w:bookmarkEnd w:id="6950"/>
      <w:bookmarkEnd w:id="6951"/>
      <w:r w:rsidRPr="00901A60">
        <w:t xml:space="preserve"> </w:t>
      </w:r>
    </w:p>
    <w:p w14:paraId="5C45AC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77F308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&lt;self:VLS_REPORT_0531785 xmlns="" versionID="1.0" xsi:schemaLocation="http://www.roskazna.ru/eb/domain/VLS_REPORT_0531785/formular formulars.xsd" xmlns:self="http://www.roskazna.ru/eb/domain/VLS_REPORT_0531785/formular" xmlns:xsi="http://www.w3.org/2001/XMLSchema-instance"&gt;</w:t>
      </w:r>
    </w:p>
    <w:p w14:paraId="419D4C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&lt;TtlPrt_RT_FORMCODE&gt;0531754&lt;/TtlPrt_RT_FORMCODE&gt;</w:t>
      </w:r>
    </w:p>
    <w:p w14:paraId="4A849F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&lt;TtlPrt_RT_ACCOUNTNUM&gt;01262Ч03421&lt;/TtlPrt_RT_ACCOUNTNUM&gt;</w:t>
      </w:r>
    </w:p>
    <w:p w14:paraId="5CD4C7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&lt;TtlPrt_DctDt&gt;2023-01-03&lt;/TtlPrt_DctDt&gt;</w:t>
      </w:r>
    </w:p>
    <w:p w14:paraId="69EF8C7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25EBF4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&gt;Управление Федерального казначейства по Чувашской Республике&lt;/</w:t>
      </w:r>
      <w:r w:rsidRPr="00901A60">
        <w:rPr>
          <w:rFonts w:cs="Courier New"/>
          <w:sz w:val="20"/>
        </w:rPr>
        <w:t>Nm</w:t>
      </w:r>
      <w:r w:rsidRPr="00901A60">
        <w:rPr>
          <w:rFonts w:cs="Courier New"/>
          <w:sz w:val="20"/>
          <w:lang w:val="ru-RU"/>
        </w:rPr>
        <w:t>&gt;</w:t>
      </w:r>
    </w:p>
    <w:p w14:paraId="6816E6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&lt;Cd&gt;1500&lt;/Cd&gt;</w:t>
      </w:r>
    </w:p>
    <w:p w14:paraId="519FDD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&lt;/TtlPrt_TOFK&gt;</w:t>
      </w:r>
    </w:p>
    <w:p w14:paraId="7CFF3BF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&lt;TtlPrt_GRBS&gt;</w:t>
      </w:r>
    </w:p>
    <w:p w14:paraId="66ADA0D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&gt;092&lt;/</w:t>
      </w:r>
      <w:r w:rsidRPr="00901A60">
        <w:rPr>
          <w:rFonts w:cs="Courier New"/>
          <w:sz w:val="20"/>
        </w:rPr>
        <w:t>Cd</w:t>
      </w:r>
      <w:r w:rsidRPr="00901A60">
        <w:rPr>
          <w:rFonts w:cs="Courier New"/>
          <w:sz w:val="20"/>
          <w:lang w:val="ru-RU"/>
        </w:rPr>
        <w:t>&gt;</w:t>
      </w:r>
    </w:p>
    <w:p w14:paraId="2DFF63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&gt;Министерство финансов Российской Федерации&lt;/</w:t>
      </w:r>
      <w:r w:rsidRPr="00901A60">
        <w:rPr>
          <w:rFonts w:cs="Courier New"/>
          <w:sz w:val="20"/>
        </w:rPr>
        <w:t>Nm</w:t>
      </w:r>
      <w:r w:rsidRPr="00901A60">
        <w:rPr>
          <w:rFonts w:cs="Courier New"/>
          <w:sz w:val="20"/>
          <w:lang w:val="ru-RU"/>
        </w:rPr>
        <w:t>&gt;</w:t>
      </w:r>
    </w:p>
    <w:p w14:paraId="3996C70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&lt;/TtlPrt_GRBS&gt;</w:t>
      </w:r>
      <w:r w:rsidRPr="00901A60">
        <w:rPr>
          <w:rFonts w:cs="Courier New"/>
          <w:sz w:val="20"/>
        </w:rPr>
        <w:tab/>
      </w:r>
    </w:p>
    <w:p w14:paraId="685D733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&lt;TtlPrt_RBS&gt;</w:t>
      </w:r>
    </w:p>
    <w:p w14:paraId="6419D6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&lt;Cd&gt;97200024&lt;/Cd&gt;</w:t>
      </w:r>
    </w:p>
    <w:p w14:paraId="4E46DE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Nm</w:t>
      </w:r>
      <w:r w:rsidRPr="00901A60">
        <w:rPr>
          <w:rFonts w:cs="Courier New"/>
          <w:sz w:val="20"/>
          <w:lang w:val="ru-RU"/>
        </w:rPr>
        <w:t>&gt;МИНИСТЕРСТВО ФИНАНСОВ ЧУВАШСКОЙ РЕСПУБЛИКИ&lt;/</w:t>
      </w:r>
      <w:r w:rsidRPr="00901A60">
        <w:rPr>
          <w:rFonts w:cs="Courier New"/>
          <w:sz w:val="20"/>
        </w:rPr>
        <w:t>Nm</w:t>
      </w:r>
      <w:r w:rsidRPr="00901A60">
        <w:rPr>
          <w:rFonts w:cs="Courier New"/>
          <w:sz w:val="20"/>
          <w:lang w:val="ru-RU"/>
        </w:rPr>
        <w:t>&gt;</w:t>
      </w:r>
    </w:p>
    <w:p w14:paraId="0FCB9F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&lt;/TtlPrt_RBS&gt;</w:t>
      </w:r>
    </w:p>
    <w:p w14:paraId="11C1DF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&lt;TtlPrt_MSC_Bdgt&gt;</w:t>
      </w:r>
    </w:p>
    <w:p w14:paraId="559C54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Cd</w:t>
      </w:r>
      <w:r w:rsidRPr="00901A60">
        <w:rPr>
          <w:rFonts w:cs="Courier New"/>
          <w:sz w:val="20"/>
          <w:lang w:val="ru-RU"/>
        </w:rPr>
        <w:t>&gt;99010001&lt;/</w:t>
      </w:r>
      <w:r w:rsidRPr="00901A60">
        <w:rPr>
          <w:rFonts w:cs="Courier New"/>
          <w:sz w:val="20"/>
        </w:rPr>
        <w:t>Cd</w:t>
      </w:r>
      <w:r w:rsidRPr="00901A60">
        <w:rPr>
          <w:rFonts w:cs="Courier New"/>
          <w:sz w:val="20"/>
          <w:lang w:val="ru-RU"/>
        </w:rPr>
        <w:t>&gt;</w:t>
      </w:r>
    </w:p>
    <w:p w14:paraId="695672C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Nm</w:t>
      </w:r>
      <w:r w:rsidRPr="00901A60">
        <w:rPr>
          <w:rFonts w:cs="Courier New"/>
          <w:sz w:val="20"/>
          <w:lang w:val="ru-RU"/>
        </w:rPr>
        <w:t>&gt;Федеральный бюджет&lt;/</w:t>
      </w:r>
      <w:r w:rsidRPr="00901A60">
        <w:rPr>
          <w:rFonts w:cs="Courier New"/>
          <w:sz w:val="20"/>
        </w:rPr>
        <w:t>Nm</w:t>
      </w:r>
      <w:r w:rsidRPr="00901A60">
        <w:rPr>
          <w:rFonts w:cs="Courier New"/>
          <w:sz w:val="20"/>
          <w:lang w:val="ru-RU"/>
        </w:rPr>
        <w:t>&gt;</w:t>
      </w:r>
    </w:p>
    <w:p w14:paraId="347F199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lastRenderedPageBreak/>
        <w:tab/>
      </w:r>
      <w:r w:rsidRPr="00901A60">
        <w:rPr>
          <w:rFonts w:cs="Courier New"/>
          <w:sz w:val="20"/>
        </w:rPr>
        <w:t>&lt;/TtlPrt_MSC_Bdgt&gt;</w:t>
      </w:r>
    </w:p>
    <w:p w14:paraId="0B0648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&lt;TtlPrt_FO&gt;</w:t>
      </w:r>
    </w:p>
    <w:p w14:paraId="0B0B72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FnclInst</w:t>
      </w:r>
      <w:r w:rsidRPr="00901A60">
        <w:rPr>
          <w:rFonts w:cs="Courier New"/>
          <w:sz w:val="20"/>
          <w:lang w:val="ru-RU"/>
        </w:rPr>
        <w:t>&gt;Министерство финансов Российской Федерации&lt;/</w:t>
      </w:r>
      <w:r w:rsidRPr="00901A60">
        <w:rPr>
          <w:rFonts w:cs="Courier New"/>
          <w:sz w:val="20"/>
        </w:rPr>
        <w:t>FnclInst</w:t>
      </w:r>
      <w:r w:rsidRPr="00901A60">
        <w:rPr>
          <w:rFonts w:cs="Courier New"/>
          <w:sz w:val="20"/>
          <w:lang w:val="ru-RU"/>
        </w:rPr>
        <w:t>&gt;</w:t>
      </w:r>
    </w:p>
    <w:p w14:paraId="514528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r>
      <w:r w:rsidRPr="00901A60">
        <w:rPr>
          <w:rFonts w:cs="Courier New"/>
          <w:sz w:val="20"/>
          <w:lang w:val="ru-RU"/>
        </w:rPr>
        <w:tab/>
        <w:t>&lt;</w:t>
      </w:r>
      <w:r w:rsidRPr="00901A60">
        <w:rPr>
          <w:rFonts w:cs="Courier New"/>
          <w:sz w:val="20"/>
        </w:rPr>
        <w:t>OKPOCd</w:t>
      </w:r>
      <w:r w:rsidRPr="00901A60">
        <w:rPr>
          <w:rFonts w:cs="Courier New"/>
          <w:sz w:val="20"/>
          <w:lang w:val="ru-RU"/>
        </w:rPr>
        <w:t>&gt;00013474&lt;/</w:t>
      </w:r>
      <w:r w:rsidRPr="00901A60">
        <w:rPr>
          <w:rFonts w:cs="Courier New"/>
          <w:sz w:val="20"/>
        </w:rPr>
        <w:t>OKPOCd</w:t>
      </w:r>
      <w:r w:rsidRPr="00901A60">
        <w:rPr>
          <w:rFonts w:cs="Courier New"/>
          <w:sz w:val="20"/>
          <w:lang w:val="ru-RU"/>
        </w:rPr>
        <w:t>&gt;</w:t>
      </w:r>
    </w:p>
    <w:p w14:paraId="652D6D4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FO</w:t>
      </w:r>
      <w:r w:rsidRPr="00901A60">
        <w:rPr>
          <w:rFonts w:cs="Courier New"/>
          <w:sz w:val="20"/>
          <w:lang w:val="ru-RU"/>
        </w:rPr>
        <w:t>&gt;</w:t>
      </w:r>
    </w:p>
    <w:p w14:paraId="1AC67B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lang w:val="ru-RU"/>
        </w:rPr>
        <w:tab/>
        <w:t>&lt;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&gt;97000000&lt;/</w:t>
      </w:r>
      <w:r w:rsidRPr="00901A60">
        <w:rPr>
          <w:rFonts w:cs="Courier New"/>
          <w:sz w:val="20"/>
        </w:rPr>
        <w:t>TtlPrt</w:t>
      </w:r>
      <w:r w:rsidRPr="00901A60">
        <w:rPr>
          <w:rFonts w:cs="Courier New"/>
          <w:sz w:val="20"/>
          <w:lang w:val="ru-RU"/>
        </w:rPr>
        <w:t>_</w:t>
      </w:r>
      <w:r w:rsidRPr="00901A60">
        <w:rPr>
          <w:rFonts w:cs="Courier New"/>
          <w:sz w:val="20"/>
        </w:rPr>
        <w:t>MSC</w:t>
      </w:r>
      <w:r w:rsidRPr="00901A60">
        <w:rPr>
          <w:rFonts w:cs="Courier New"/>
          <w:sz w:val="20"/>
          <w:lang w:val="ru-RU"/>
        </w:rPr>
        <w:t>_</w:t>
      </w:r>
      <w:r w:rsidRPr="00901A60">
        <w:rPr>
          <w:rFonts w:cs="Courier New"/>
          <w:sz w:val="20"/>
        </w:rPr>
        <w:t>OKTMO</w:t>
      </w:r>
      <w:r w:rsidRPr="00901A60">
        <w:rPr>
          <w:rFonts w:cs="Courier New"/>
          <w:sz w:val="20"/>
          <w:lang w:val="ru-RU"/>
        </w:rPr>
        <w:t>&gt;</w:t>
      </w:r>
    </w:p>
    <w:p w14:paraId="4B7C287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&lt;TtlPrt_SECRECY code="0" value="Несекретно"/&gt;</w:t>
      </w:r>
    </w:p>
    <w:p w14:paraId="7528ACE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&lt;R_785_G_S1_D&gt;</w:t>
      </w:r>
    </w:p>
    <w:p w14:paraId="347DED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5E1455C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&lt;G_S1_D_C1&gt;17710041020193969122&lt;/G_S1_D_C1&gt;</w:t>
      </w:r>
    </w:p>
    <w:p w14:paraId="4D2B68C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&lt;G_S1_D_C2&gt;100.00&lt;/G_S1_D_C2&gt;</w:t>
      </w:r>
    </w:p>
    <w:p w14:paraId="156001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&lt;G_S1_D_C3&gt;100.00&lt;/G_S1_D_C3&gt;</w:t>
      </w:r>
    </w:p>
    <w:p w14:paraId="1F2FD9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&lt;G_S1_D_C4&gt;100.00&lt;/G_S1_D_C4&gt;</w:t>
      </w:r>
    </w:p>
    <w:p w14:paraId="09BB9A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&lt;G_S1_D_C4_2&gt;100.00&lt;/G_S1_D_C4_2&gt;</w:t>
      </w:r>
    </w:p>
    <w:p w14:paraId="7D332F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&lt;G_S1_D_C5&gt;100.00&lt;/G_S1_D_C5&gt;</w:t>
      </w:r>
    </w:p>
    <w:p w14:paraId="2FB1D3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&lt;G_S1_D_C6&gt;100.00&lt;/G_S1_D_C6&gt;</w:t>
      </w:r>
    </w:p>
    <w:p w14:paraId="541965B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&lt;G_S1_D_C7&gt;100.00&lt;/G_S1_D_C7&gt;</w:t>
      </w:r>
    </w:p>
    <w:p w14:paraId="6D6083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&lt;G_S1_D_C7_2&gt;100.00&lt;/G_S1_D_C7_2&gt;</w:t>
      </w:r>
    </w:p>
    <w:p w14:paraId="2A9C44C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&lt;G_S1_D_C8&gt;100.00&lt;/G_S1_D_C8&gt;</w:t>
      </w:r>
    </w:p>
    <w:p w14:paraId="48065B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&lt;G_S1_D_C9&gt;100.00&lt;/G_S1_D_C9&gt;</w:t>
      </w:r>
    </w:p>
    <w:p w14:paraId="37038B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&lt;G_S1_D_C10&gt;100.00&lt;/G_S1_D_C10&gt;</w:t>
      </w:r>
    </w:p>
    <w:p w14:paraId="1DF9FD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&lt;G_S1_D_C10_2&gt;100.00&lt;/G_S1_D_C10_2&gt;</w:t>
      </w:r>
    </w:p>
    <w:p w14:paraId="1A72EC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&lt;G_S1_D_C10_3&gt;100.00&lt;/G_S1_D_C10_3&gt;</w:t>
      </w:r>
    </w:p>
    <w:p w14:paraId="45DE874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&lt;G_S1_D_C10_4&gt;100.00&lt;/G_S1_D_C10_4&gt;</w:t>
      </w:r>
    </w:p>
    <w:p w14:paraId="04F981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&lt;G_S1_D_C10_5&gt;100.00&lt;/G_S1_D_C10_5&gt;</w:t>
      </w:r>
    </w:p>
    <w:p w14:paraId="72E2F34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&lt;G_S1_D_C10_6&gt;100.00&lt;/G_S1_D_C10_6&gt;</w:t>
      </w:r>
    </w:p>
    <w:p w14:paraId="079C49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&lt;/G_S1_D_ITEM&gt;</w:t>
      </w:r>
    </w:p>
    <w:p w14:paraId="11B047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&lt;/R_785_G_S1_D&gt;</w:t>
      </w:r>
    </w:p>
    <w:p w14:paraId="32BD42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&lt;R_G_S1_F_R2&gt;100.00&lt;/R_G_S1_F_R2&gt;</w:t>
      </w:r>
    </w:p>
    <w:p w14:paraId="21B2D97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&lt;R_G_S1_F_R3&gt;100.00&lt;/R_G_S1_F_R3&gt;</w:t>
      </w:r>
    </w:p>
    <w:p w14:paraId="654D40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&lt;R_G_S1_F_R4&gt;100.00&lt;/R_G_S1_F_R4&gt;</w:t>
      </w:r>
    </w:p>
    <w:p w14:paraId="5FB84C7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&lt;R_G_S1_F_R4_2&gt;100.00&lt;/R_G_S1_F_R4_2&gt;</w:t>
      </w:r>
    </w:p>
    <w:p w14:paraId="3C5AAD4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&lt;R_G_S1_F_R5&gt;100.00&lt;/R_G_S1_F_R5&gt;</w:t>
      </w:r>
    </w:p>
    <w:p w14:paraId="7DB739A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&lt;R_G_S1_F_R6&gt;100.00&lt;/R_G_S1_F_R6&gt;</w:t>
      </w:r>
    </w:p>
    <w:p w14:paraId="792C0E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&lt;R_G_S1_F_R7&gt;100.00&lt;/R_G_S1_F_R7&gt;</w:t>
      </w:r>
    </w:p>
    <w:p w14:paraId="2A3B7C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&lt;R_G_S1_F_R7_2&gt;100.00&lt;/R_G_S1_F_R7_2&gt;</w:t>
      </w:r>
    </w:p>
    <w:p w14:paraId="472EC3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&lt;R_G_S1_F_R8&gt;100.00&lt;/R_G_S1_F_R8&gt;</w:t>
      </w:r>
    </w:p>
    <w:p w14:paraId="68042E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&lt;R_G_S1_F_R9&gt;100.00&lt;/R_G_S1_F_R9&gt;</w:t>
      </w:r>
    </w:p>
    <w:p w14:paraId="038771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&lt;R_G_S1_F_R10&gt;100.00&lt;/R_G_S1_F_R10&gt;</w:t>
      </w:r>
    </w:p>
    <w:p w14:paraId="7E15C2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&lt;R_G_S1_F_R10_2&gt;100.00&lt;/R_G_S1_F_R10_2&gt;</w:t>
      </w:r>
    </w:p>
    <w:p w14:paraId="23CAD3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&lt;R_G_S1_F_R10_3&gt;100.00&lt;/R_G_S1_F_R10_3&gt;</w:t>
      </w:r>
    </w:p>
    <w:p w14:paraId="371012B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&lt;R_G_S1_F_R10_4&gt;100.00&lt;/R_G_S1_F_R10_4&gt;</w:t>
      </w:r>
    </w:p>
    <w:p w14:paraId="7EAA9A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&lt;R_G_S1_F_R10_5&gt;100.00&lt;/R_G_S1_F_R10_5&gt;</w:t>
      </w:r>
    </w:p>
    <w:p w14:paraId="71EE28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&lt;R_G_S1_F_R10_6&gt;100.00&lt;/R_G_S1_F_R10_6&gt;</w:t>
      </w:r>
    </w:p>
    <w:p w14:paraId="589C6C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&lt;VSL_ListApp_Executor_SFP&gt;Александров А.А.&lt;/VSL_ListApp_Executor_SFP&gt;</w:t>
      </w:r>
    </w:p>
    <w:p w14:paraId="03EE5AF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&lt;VSL_ListApp_Executor_Post&gt;Казначей&lt;/VSL_ListApp_Executor_Post&gt;</w:t>
      </w:r>
    </w:p>
    <w:p w14:paraId="6A24185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&lt;VSL_ListApp_Executor_TEL&gt;343456465&lt;/VSL_ListApp_Executor_TEL&gt;</w:t>
      </w:r>
    </w:p>
    <w:p w14:paraId="05C7537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&lt;VSL_ListApp_Executor_Date&gt;2023-01-03&lt;/VSL_ListApp_Executor_Date&gt;</w:t>
      </w:r>
    </w:p>
    <w:p w14:paraId="4AD9F87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271DA6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&lt;GUID&gt;8fd0f4a9-2444-4877-87dc-ce8d1aa70482&lt;/GUID&gt;</w:t>
      </w:r>
    </w:p>
    <w:p w14:paraId="3796C6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&lt;/StmInfrmtn_TF&gt;</w:t>
      </w:r>
    </w:p>
    <w:p w14:paraId="2E56470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&lt;TtlPrt_DocNumber&gt;000000014&lt;/TtlPrt_DocNumber&gt;</w:t>
      </w:r>
    </w:p>
    <w:p w14:paraId="3EEF77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lang w:val="ru-RU"/>
        </w:rPr>
        <w:t>&lt;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&gt;Управление Федерального казначейства по Чувашской Республике&lt;/</w:t>
      </w:r>
      <w:r w:rsidRPr="00901A60">
        <w:rPr>
          <w:rFonts w:cs="Courier New"/>
          <w:sz w:val="20"/>
        </w:rPr>
        <w:t>TtlPrt</w:t>
      </w:r>
      <w:r w:rsidRPr="00901A60">
        <w:rPr>
          <w:rFonts w:cs="Courier New"/>
          <w:sz w:val="20"/>
          <w:lang w:val="ru-RU"/>
        </w:rPr>
        <w:t>_</w:t>
      </w:r>
      <w:r w:rsidRPr="00901A60">
        <w:rPr>
          <w:rFonts w:cs="Courier New"/>
          <w:sz w:val="20"/>
        </w:rPr>
        <w:t>OPENTOFK</w:t>
      </w:r>
      <w:r w:rsidRPr="00901A60">
        <w:rPr>
          <w:rFonts w:cs="Courier New"/>
          <w:sz w:val="20"/>
          <w:lang w:val="ru-RU"/>
        </w:rPr>
        <w:t>_</w:t>
      </w:r>
      <w:r w:rsidRPr="00901A60">
        <w:rPr>
          <w:rFonts w:cs="Courier New"/>
          <w:sz w:val="20"/>
        </w:rPr>
        <w:t>NAME</w:t>
      </w:r>
      <w:r w:rsidRPr="00901A60">
        <w:rPr>
          <w:rFonts w:cs="Courier New"/>
          <w:sz w:val="20"/>
          <w:lang w:val="ru-RU"/>
        </w:rPr>
        <w:t>&gt;</w:t>
      </w:r>
    </w:p>
    <w:p w14:paraId="03D251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rPr>
        <w:t>&lt;TtlPrt_OPENTOFK_CODE&gt;1500&lt;/TtlPrt_OPENTOFK_CODE&gt;</w:t>
      </w:r>
    </w:p>
    <w:p w14:paraId="369616E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01A60">
        <w:rPr>
          <w:rFonts w:cs="Courier New"/>
          <w:sz w:val="20"/>
        </w:rPr>
        <w:t>&lt;/self:VLS_REPORT_0531785&gt;</w:t>
      </w:r>
    </w:p>
    <w:p w14:paraId="36F95696" w14:textId="77777777" w:rsidR="006310AA" w:rsidRPr="00901A60" w:rsidRDefault="00F94B41">
      <w:pPr>
        <w:pStyle w:val="1"/>
        <w:jc w:val="both"/>
      </w:pPr>
      <w:bookmarkStart w:id="6952" w:name="_Toc100832071"/>
      <w:bookmarkStart w:id="6953" w:name="_Toc217652635"/>
      <w:r w:rsidRPr="00901A60">
        <w:lastRenderedPageBreak/>
        <w:t>Требования к составу информации при информационном взаимодействии между бюджетными (автономными) учреждениями и территориальными органами Федерального казначейства</w:t>
      </w:r>
      <w:bookmarkEnd w:id="6952"/>
      <w:bookmarkEnd w:id="6953"/>
    </w:p>
    <w:p w14:paraId="167B9AF3" w14:textId="5D8390A3" w:rsidR="006310AA" w:rsidRPr="00901A60" w:rsidRDefault="00F94B41">
      <w:pPr>
        <w:pStyle w:val="ASFKNormal"/>
        <w:jc w:val="both"/>
        <w:rPr>
          <w:sz w:val="24"/>
        </w:rPr>
      </w:pPr>
      <w:r w:rsidRPr="00901A60">
        <w:rPr>
          <w:sz w:val="24"/>
          <w:szCs w:val="24"/>
        </w:rPr>
        <w:t>Для учета операций, осуществляемых бюджетными (автономными) учреждениями в рамках их бюджетных полномочий, используются документы, представленные в таблице.</w:t>
      </w:r>
    </w:p>
    <w:p w14:paraId="1EF429AE" w14:textId="6E80F251" w:rsidR="006310AA" w:rsidRPr="00901A60" w:rsidRDefault="00F34517">
      <w:pPr>
        <w:pStyle w:val="GOSTNameTable"/>
        <w:numPr>
          <w:ilvl w:val="0"/>
          <w:numId w:val="2"/>
        </w:numPr>
        <w:spacing w:before="120" w:after="0"/>
        <w:ind w:left="425" w:hanging="357"/>
        <w:contextualSpacing/>
        <w:jc w:val="both"/>
        <w:rPr>
          <w:rFonts w:eastAsia="Calibri"/>
          <w:szCs w:val="24"/>
        </w:rPr>
      </w:pPr>
      <w:r w:rsidRPr="00901A60">
        <w:rPr>
          <w:noProof/>
        </w:rPr>
        <w:fldChar w:fldCharType="begin"/>
      </w:r>
      <w:r w:rsidRPr="00901A60">
        <w:rPr>
          <w:noProof/>
        </w:rPr>
        <w:instrText xml:space="preserve"> SEQ Таблица \* ARABIC </w:instrText>
      </w:r>
      <w:r w:rsidRPr="00901A60">
        <w:rPr>
          <w:noProof/>
        </w:rPr>
        <w:fldChar w:fldCharType="separate"/>
      </w:r>
      <w:bookmarkStart w:id="6954" w:name="_Toc217652178"/>
      <w:r w:rsidR="00D21171">
        <w:rPr>
          <w:noProof/>
        </w:rPr>
        <w:t>341</w:t>
      </w:r>
      <w:r w:rsidRPr="00901A60">
        <w:rPr>
          <w:noProof/>
        </w:rPr>
        <w:fldChar w:fldCharType="end"/>
      </w:r>
      <w:r w:rsidR="00F94B41" w:rsidRPr="00901A60">
        <w:t xml:space="preserve"> – Документы для обмена в </w:t>
      </w:r>
      <w:r w:rsidR="00F94B41" w:rsidRPr="00901A60">
        <w:rPr>
          <w:szCs w:val="24"/>
          <w:lang w:val="en-US"/>
        </w:rPr>
        <w:t>XML</w:t>
      </w:r>
      <w:r w:rsidR="00F94B41" w:rsidRPr="00901A60">
        <w:rPr>
          <w:szCs w:val="24"/>
        </w:rPr>
        <w:t>-формате</w:t>
      </w:r>
      <w:bookmarkEnd w:id="6954"/>
    </w:p>
    <w:tbl>
      <w:tblPr>
        <w:tblStyle w:val="GOSTTable"/>
        <w:tblW w:w="5000" w:type="pct"/>
        <w:tblLayout w:type="fixed"/>
        <w:tblLook w:val="01E0" w:firstRow="1" w:lastRow="1" w:firstColumn="1" w:lastColumn="1" w:noHBand="0" w:noVBand="0"/>
      </w:tblPr>
      <w:tblGrid>
        <w:gridCol w:w="7679"/>
        <w:gridCol w:w="1053"/>
        <w:gridCol w:w="896"/>
      </w:tblGrid>
      <w:tr w:rsidR="000B314F" w:rsidRPr="00901A60" w14:paraId="7DEEE7EF" w14:textId="77777777" w:rsidTr="000B314F">
        <w:trPr>
          <w:cnfStyle w:val="100000000000" w:firstRow="1" w:lastRow="0" w:firstColumn="0" w:lastColumn="0" w:oddVBand="0" w:evenVBand="0" w:oddHBand="0" w:evenHBand="0" w:firstRowFirstColumn="0" w:firstRowLastColumn="0" w:lastRowFirstColumn="0" w:lastRowLastColumn="0"/>
          <w:tblHeader/>
        </w:trPr>
        <w:tc>
          <w:tcPr>
            <w:tcW w:w="7230" w:type="dxa"/>
          </w:tcPr>
          <w:p w14:paraId="17EFC40B" w14:textId="102C87A2" w:rsidR="000B314F" w:rsidRPr="00901A60" w:rsidRDefault="000B314F">
            <w:pPr>
              <w:pStyle w:val="GOSTTableHead"/>
              <w:spacing w:line="240" w:lineRule="auto"/>
            </w:pPr>
            <w:r w:rsidRPr="00901A60">
              <w:t>Наименование документа</w:t>
            </w:r>
          </w:p>
        </w:tc>
        <w:tc>
          <w:tcPr>
            <w:tcW w:w="992" w:type="dxa"/>
          </w:tcPr>
          <w:p w14:paraId="64408694" w14:textId="77777777" w:rsidR="000B314F" w:rsidRPr="00901A60" w:rsidRDefault="000B314F">
            <w:pPr>
              <w:pStyle w:val="GOSTTableHead"/>
              <w:spacing w:line="240" w:lineRule="auto"/>
            </w:pPr>
            <w:r w:rsidRPr="00901A60">
              <w:t>Номер пункта</w:t>
            </w:r>
          </w:p>
        </w:tc>
        <w:tc>
          <w:tcPr>
            <w:cnfStyle w:val="000100000000" w:firstRow="0" w:lastRow="0" w:firstColumn="0" w:lastColumn="1" w:oddVBand="0" w:evenVBand="0" w:oddHBand="0" w:evenHBand="0" w:firstRowFirstColumn="0" w:firstRowLastColumn="0" w:lastRowFirstColumn="0" w:lastRowLastColumn="0"/>
            <w:tcW w:w="844" w:type="dxa"/>
          </w:tcPr>
          <w:p w14:paraId="1A77B888" w14:textId="77777777" w:rsidR="000B314F" w:rsidRPr="00901A60" w:rsidRDefault="000B314F">
            <w:pPr>
              <w:pStyle w:val="GOSTTableHead"/>
              <w:spacing w:line="240" w:lineRule="auto"/>
            </w:pPr>
            <w:r w:rsidRPr="00901A60">
              <w:rPr>
                <w:i w:val="0"/>
              </w:rPr>
              <w:t>Номер тома</w:t>
            </w:r>
          </w:p>
        </w:tc>
      </w:tr>
      <w:tr w:rsidR="000B314F" w:rsidRPr="00901A60" w14:paraId="22C1FA7C" w14:textId="77777777" w:rsidTr="000B314F">
        <w:trPr>
          <w:cnfStyle w:val="000000100000" w:firstRow="0" w:lastRow="0" w:firstColumn="0" w:lastColumn="0" w:oddVBand="0" w:evenVBand="0" w:oddHBand="1" w:evenHBand="0" w:firstRowFirstColumn="0" w:firstRowLastColumn="0" w:lastRowFirstColumn="0" w:lastRowLastColumn="0"/>
        </w:trPr>
        <w:tc>
          <w:tcPr>
            <w:tcW w:w="7230" w:type="dxa"/>
          </w:tcPr>
          <w:p w14:paraId="53C61789" w14:textId="77777777" w:rsidR="000B314F" w:rsidRPr="00901A60" w:rsidRDefault="000B314F">
            <w:pPr>
              <w:pStyle w:val="GOSTTablenorm"/>
            </w:pPr>
            <w:r w:rsidRPr="00901A60">
              <w:t>Отчет о состоянии лицевого счета бюджетного (автономного) учреждения (ф. 0531965)</w:t>
            </w:r>
          </w:p>
        </w:tc>
        <w:tc>
          <w:tcPr>
            <w:tcW w:w="992" w:type="dxa"/>
          </w:tcPr>
          <w:p w14:paraId="7181BEA1" w14:textId="2DEE5E73" w:rsidR="000B314F" w:rsidRPr="00901A60" w:rsidRDefault="000B314F">
            <w:pPr>
              <w:pStyle w:val="GOSTTablenorm"/>
            </w:pPr>
            <w:r w:rsidRPr="00901A60">
              <w:t xml:space="preserve">П. </w:t>
            </w:r>
            <w:r w:rsidRPr="00901A60">
              <w:fldChar w:fldCharType="begin"/>
            </w:r>
            <w:r w:rsidRPr="00901A60">
              <w:instrText xml:space="preserve"> REF _Ref117722444 \r \h  \* MERGEFORMAT </w:instrText>
            </w:r>
            <w:r w:rsidRPr="00901A60">
              <w:fldChar w:fldCharType="separate"/>
            </w:r>
            <w:r w:rsidR="00D21171">
              <w:t>13.1</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197B1ADB" w14:textId="77777777" w:rsidR="000B314F" w:rsidRPr="00901A60" w:rsidRDefault="000B314F">
            <w:pPr>
              <w:pStyle w:val="GOSTTablenorm"/>
            </w:pPr>
            <w:r w:rsidRPr="00901A60">
              <w:rPr>
                <w:i w:val="0"/>
              </w:rPr>
              <w:t>Т. 9</w:t>
            </w:r>
          </w:p>
        </w:tc>
      </w:tr>
      <w:tr w:rsidR="000B314F" w:rsidRPr="00901A60" w14:paraId="2FD64A09" w14:textId="77777777" w:rsidTr="000B314F">
        <w:trPr>
          <w:cnfStyle w:val="000000010000" w:firstRow="0" w:lastRow="0" w:firstColumn="0" w:lastColumn="0" w:oddVBand="0" w:evenVBand="0" w:oddHBand="0" w:evenHBand="1" w:firstRowFirstColumn="0" w:firstRowLastColumn="0" w:lastRowFirstColumn="0" w:lastRowLastColumn="0"/>
        </w:trPr>
        <w:tc>
          <w:tcPr>
            <w:tcW w:w="7230" w:type="dxa"/>
          </w:tcPr>
          <w:p w14:paraId="20DF2EEA" w14:textId="77777777" w:rsidR="000B314F" w:rsidRPr="00901A60" w:rsidRDefault="000B314F">
            <w:pPr>
              <w:pStyle w:val="GOSTTablenorm"/>
            </w:pPr>
            <w:r w:rsidRPr="00901A60">
              <w:t>Отчет о состоянии отдельного лицевого счета бюджетного (автономного) учреждения (ф. 0531966)</w:t>
            </w:r>
          </w:p>
        </w:tc>
        <w:tc>
          <w:tcPr>
            <w:tcW w:w="992" w:type="dxa"/>
          </w:tcPr>
          <w:p w14:paraId="2D17801B" w14:textId="1811A158" w:rsidR="000B314F" w:rsidRPr="00901A60" w:rsidRDefault="000B314F">
            <w:pPr>
              <w:pStyle w:val="GOSTTablenorm"/>
            </w:pPr>
            <w:r w:rsidRPr="00901A60">
              <w:t xml:space="preserve">П. </w:t>
            </w:r>
            <w:r w:rsidRPr="00901A60">
              <w:fldChar w:fldCharType="begin"/>
            </w:r>
            <w:r w:rsidRPr="00901A60">
              <w:instrText xml:space="preserve"> REF _Ref117722455 \r \h  \* MERGEFORMAT </w:instrText>
            </w:r>
            <w:r w:rsidRPr="00901A60">
              <w:fldChar w:fldCharType="separate"/>
            </w:r>
            <w:r w:rsidR="00D21171">
              <w:t>13.2</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799A4F04" w14:textId="77777777" w:rsidR="000B314F" w:rsidRPr="00901A60" w:rsidRDefault="000B314F">
            <w:pPr>
              <w:pStyle w:val="GOSTTablenorm"/>
            </w:pPr>
            <w:r w:rsidRPr="00901A60">
              <w:rPr>
                <w:i w:val="0"/>
              </w:rPr>
              <w:t>Т. 9</w:t>
            </w:r>
          </w:p>
        </w:tc>
      </w:tr>
      <w:tr w:rsidR="000B314F" w:rsidRPr="00901A60" w14:paraId="63413246" w14:textId="77777777" w:rsidTr="000B314F">
        <w:trPr>
          <w:cnfStyle w:val="000000100000" w:firstRow="0" w:lastRow="0" w:firstColumn="0" w:lastColumn="0" w:oddVBand="0" w:evenVBand="0" w:oddHBand="1" w:evenHBand="0" w:firstRowFirstColumn="0" w:firstRowLastColumn="0" w:lastRowFirstColumn="0" w:lastRowLastColumn="0"/>
        </w:trPr>
        <w:tc>
          <w:tcPr>
            <w:tcW w:w="7230" w:type="dxa"/>
          </w:tcPr>
          <w:p w14:paraId="01664A9C" w14:textId="77777777" w:rsidR="000B314F" w:rsidRPr="00901A60" w:rsidRDefault="000B314F">
            <w:pPr>
              <w:pStyle w:val="GOSTTablenorm"/>
            </w:pPr>
            <w:r w:rsidRPr="00901A60">
              <w:t>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p>
        </w:tc>
        <w:tc>
          <w:tcPr>
            <w:tcW w:w="992" w:type="dxa"/>
          </w:tcPr>
          <w:p w14:paraId="4C4903C9" w14:textId="53E32779" w:rsidR="000B314F" w:rsidRPr="00901A60" w:rsidRDefault="000B314F">
            <w:pPr>
              <w:pStyle w:val="GOSTTablenorm"/>
              <w:rPr>
                <w:lang w:val="en-US"/>
              </w:rPr>
            </w:pPr>
            <w:r w:rsidRPr="00901A60">
              <w:t xml:space="preserve">П. </w:t>
            </w:r>
            <w:r w:rsidRPr="00901A60">
              <w:fldChar w:fldCharType="begin"/>
            </w:r>
            <w:r w:rsidRPr="00901A60">
              <w:instrText xml:space="preserve"> REF _Ref117722463 \r \h  \* MERGEFORMAT </w:instrText>
            </w:r>
            <w:r w:rsidRPr="00901A60">
              <w:fldChar w:fldCharType="separate"/>
            </w:r>
            <w:r w:rsidR="00D21171">
              <w:t>13.3</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282309F1" w14:textId="77777777" w:rsidR="000B314F" w:rsidRPr="00901A60" w:rsidRDefault="000B314F">
            <w:pPr>
              <w:pStyle w:val="GOSTTablenorm"/>
            </w:pPr>
            <w:r w:rsidRPr="00901A60">
              <w:rPr>
                <w:i w:val="0"/>
              </w:rPr>
              <w:t>Т. 9</w:t>
            </w:r>
          </w:p>
        </w:tc>
      </w:tr>
      <w:tr w:rsidR="000B314F" w:rsidRPr="00901A60" w14:paraId="6B250536" w14:textId="77777777" w:rsidTr="000B314F">
        <w:trPr>
          <w:cnfStyle w:val="010000000000" w:firstRow="0" w:lastRow="1" w:firstColumn="0" w:lastColumn="0" w:oddVBand="0" w:evenVBand="0" w:oddHBand="0" w:evenHBand="0" w:firstRowFirstColumn="0" w:firstRowLastColumn="0" w:lastRowFirstColumn="0" w:lastRowLastColumn="0"/>
        </w:trPr>
        <w:tc>
          <w:tcPr>
            <w:tcW w:w="7230" w:type="dxa"/>
          </w:tcPr>
          <w:p w14:paraId="491CF426" w14:textId="77777777" w:rsidR="000B314F" w:rsidRPr="00901A60" w:rsidRDefault="000B314F">
            <w:pPr>
              <w:pStyle w:val="GOSTTablenorm"/>
              <w:rPr>
                <w:i w:val="0"/>
                <w:iCs w:val="0"/>
              </w:rPr>
            </w:pPr>
            <w:r w:rsidRPr="00901A60">
              <w:rPr>
                <w:i w:val="0"/>
                <w:iCs w:val="0"/>
              </w:rPr>
              <w:t>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p>
        </w:tc>
        <w:tc>
          <w:tcPr>
            <w:tcW w:w="992" w:type="dxa"/>
          </w:tcPr>
          <w:p w14:paraId="76CF3E2D" w14:textId="3A9F1D17" w:rsidR="000B314F" w:rsidRPr="00901A60" w:rsidRDefault="000B314F">
            <w:pPr>
              <w:pStyle w:val="GOSTTablenorm"/>
            </w:pPr>
            <w:r w:rsidRPr="00901A60">
              <w:rPr>
                <w:i w:val="0"/>
              </w:rPr>
              <w:t xml:space="preserve">П. </w:t>
            </w:r>
            <w:r w:rsidRPr="00901A60">
              <w:fldChar w:fldCharType="begin"/>
            </w:r>
            <w:r w:rsidRPr="00901A60">
              <w:rPr>
                <w:i w:val="0"/>
              </w:rPr>
              <w:instrText xml:space="preserve"> REF _Ref117722475 \r \h  \* MERGEFORMAT </w:instrText>
            </w:r>
            <w:r w:rsidRPr="00901A60">
              <w:fldChar w:fldCharType="separate"/>
            </w:r>
            <w:r w:rsidR="00D21171">
              <w:rPr>
                <w:i w:val="0"/>
              </w:rPr>
              <w:t>13.4</w:t>
            </w:r>
            <w:r w:rsidRPr="00901A60">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07914587" w14:textId="77777777" w:rsidR="000B314F" w:rsidRPr="00901A60" w:rsidRDefault="000B314F">
            <w:pPr>
              <w:pStyle w:val="GOSTTablenorm"/>
            </w:pPr>
            <w:r w:rsidRPr="00901A60">
              <w:rPr>
                <w:i w:val="0"/>
              </w:rPr>
              <w:t>Т. 9</w:t>
            </w:r>
          </w:p>
        </w:tc>
      </w:tr>
    </w:tbl>
    <w:p w14:paraId="0645D92A" w14:textId="77777777" w:rsidR="006310AA" w:rsidRPr="00901A60" w:rsidRDefault="006310AA">
      <w:pPr>
        <w:pStyle w:val="GOSTNormal"/>
        <w:sectPr w:rsidR="006310AA" w:rsidRPr="00901A60">
          <w:pgSz w:w="11906" w:h="16838"/>
          <w:pgMar w:top="1134" w:right="567" w:bottom="851" w:left="1701" w:header="708" w:footer="708" w:gutter="0"/>
          <w:cols w:space="708"/>
          <w:docGrid w:linePitch="360"/>
        </w:sectPr>
      </w:pPr>
    </w:p>
    <w:p w14:paraId="40A8CD24" w14:textId="77777777" w:rsidR="006310AA" w:rsidRPr="00901A60" w:rsidRDefault="00F94B41" w:rsidP="00F94B41">
      <w:pPr>
        <w:pStyle w:val="20"/>
        <w:numPr>
          <w:ilvl w:val="1"/>
          <w:numId w:val="79"/>
        </w:numPr>
        <w:tabs>
          <w:tab w:val="clear" w:pos="576"/>
        </w:tabs>
        <w:jc w:val="both"/>
      </w:pPr>
      <w:bookmarkStart w:id="6955" w:name="_Toc58258760"/>
      <w:bookmarkStart w:id="6956" w:name="_Toc58593611"/>
      <w:bookmarkStart w:id="6957" w:name="_Toc61954014"/>
      <w:bookmarkStart w:id="6958" w:name="_Toc100832072"/>
      <w:bookmarkStart w:id="6959" w:name="_Ref117722444"/>
      <w:bookmarkStart w:id="6960" w:name="_Toc217652636"/>
      <w:r w:rsidRPr="00901A60">
        <w:lastRenderedPageBreak/>
        <w:t>Описание документа «Отчет о состоянии лицевого счета бюджетного (автономного) учреждения» (ф. 0531965)</w:t>
      </w:r>
      <w:bookmarkEnd w:id="6955"/>
      <w:bookmarkEnd w:id="6956"/>
      <w:bookmarkEnd w:id="6957"/>
      <w:bookmarkEnd w:id="6958"/>
      <w:bookmarkEnd w:id="6959"/>
      <w:bookmarkEnd w:id="6960"/>
    </w:p>
    <w:p w14:paraId="26D2B05A" w14:textId="77777777" w:rsidR="006310AA" w:rsidRPr="00901A60" w:rsidRDefault="00F94B41" w:rsidP="00F94B41">
      <w:pPr>
        <w:pStyle w:val="31"/>
        <w:numPr>
          <w:ilvl w:val="2"/>
          <w:numId w:val="79"/>
        </w:numPr>
        <w:tabs>
          <w:tab w:val="clear" w:pos="862"/>
          <w:tab w:val="num" w:pos="720"/>
        </w:tabs>
      </w:pPr>
      <w:bookmarkStart w:id="6961" w:name="_Toc100832073"/>
      <w:bookmarkStart w:id="6962" w:name="_Toc217652637"/>
      <w:r w:rsidRPr="00901A60">
        <w:t>Назначение и маршрут документа</w:t>
      </w:r>
      <w:bookmarkEnd w:id="6961"/>
      <w:bookmarkEnd w:id="6962"/>
    </w:p>
    <w:p w14:paraId="7BC4311A" w14:textId="77777777" w:rsidR="006310AA" w:rsidRPr="00901A60" w:rsidRDefault="00F94B41">
      <w:pPr>
        <w:pStyle w:val="ASFKNormal"/>
        <w:widowControl w:val="0"/>
        <w:spacing w:before="0" w:after="120"/>
        <w:jc w:val="both"/>
        <w:rPr>
          <w:sz w:val="24"/>
          <w:szCs w:val="24"/>
        </w:rPr>
      </w:pPr>
      <w:r w:rsidRPr="00901A60">
        <w:rPr>
          <w:sz w:val="24"/>
          <w:szCs w:val="24"/>
        </w:rPr>
        <w:t>Документ «Отчет о состоянии лицевого счета бюджетного (автономного) учреждения» (ф. 0531965)</w:t>
      </w:r>
      <w:r w:rsidRPr="00901A60">
        <w:t xml:space="preserve"> </w:t>
      </w:r>
      <w:r w:rsidRPr="00901A60">
        <w:rPr>
          <w:sz w:val="24"/>
          <w:szCs w:val="24"/>
        </w:rPr>
        <w:t xml:space="preserve">содержит информацию об операциях, отражаемых на л/с бюджетного (автономного) учреждения. </w:t>
      </w:r>
    </w:p>
    <w:p w14:paraId="309CAC6E" w14:textId="6E6580F8"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6963" w:name="_Toc61954097"/>
      <w:bookmarkStart w:id="6964" w:name="_Toc217652179"/>
      <w:r w:rsidR="00D21171">
        <w:rPr>
          <w:noProof/>
        </w:rPr>
        <w:t>342</w:t>
      </w:r>
      <w:r w:rsidRPr="00901A60">
        <w:rPr>
          <w:noProof/>
        </w:rPr>
        <w:fldChar w:fldCharType="end"/>
      </w:r>
      <w:r w:rsidR="00F94B41" w:rsidRPr="00901A60">
        <w:t xml:space="preserve"> – Маршрут документа «Отчет о состоянии лицевого счета бюджетного (автономного) учреждения»</w:t>
      </w:r>
      <w:bookmarkEnd w:id="6963"/>
      <w:r w:rsidR="00F94B41" w:rsidRPr="00901A60">
        <w:t xml:space="preserve"> (ф. 0531965)</w:t>
      </w:r>
      <w:bookmarkEnd w:id="6964"/>
    </w:p>
    <w:tbl>
      <w:tblPr>
        <w:tblStyle w:val="GOSTTable"/>
        <w:tblW w:w="5000" w:type="pct"/>
        <w:tblLayout w:type="fixed"/>
        <w:tblLook w:val="01E0" w:firstRow="1" w:lastRow="1" w:firstColumn="1" w:lastColumn="1" w:noHBand="0" w:noVBand="0"/>
      </w:tblPr>
      <w:tblGrid>
        <w:gridCol w:w="2396"/>
        <w:gridCol w:w="3395"/>
        <w:gridCol w:w="3837"/>
      </w:tblGrid>
      <w:tr w:rsidR="006310AA" w:rsidRPr="00901A60" w14:paraId="6DBD1EAB" w14:textId="77777777" w:rsidTr="006310AA">
        <w:trPr>
          <w:cnfStyle w:val="100000000000" w:firstRow="1" w:lastRow="0" w:firstColumn="0" w:lastColumn="0" w:oddVBand="0" w:evenVBand="0" w:oddHBand="0" w:evenHBand="0" w:firstRowFirstColumn="0" w:firstRowLastColumn="0" w:lastRowFirstColumn="0" w:lastRowLastColumn="0"/>
          <w:trHeight w:val="421"/>
          <w:tblHeader/>
        </w:trPr>
        <w:tc>
          <w:tcPr>
            <w:tcW w:w="2431" w:type="dxa"/>
          </w:tcPr>
          <w:p w14:paraId="058FC6B7" w14:textId="77777777" w:rsidR="006310AA" w:rsidRPr="00901A60" w:rsidRDefault="00F94B41">
            <w:pPr>
              <w:pStyle w:val="GOSTTableHead"/>
            </w:pPr>
            <w:r w:rsidRPr="00901A60">
              <w:t>Отправитель</w:t>
            </w:r>
          </w:p>
        </w:tc>
        <w:tc>
          <w:tcPr>
            <w:tcW w:w="3445" w:type="dxa"/>
          </w:tcPr>
          <w:p w14:paraId="77C70A48" w14:textId="77777777" w:rsidR="006310AA" w:rsidRPr="00901A60" w:rsidRDefault="00F94B41">
            <w:pPr>
              <w:pStyle w:val="GOSTTableHead"/>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3893" w:type="dxa"/>
          </w:tcPr>
          <w:p w14:paraId="29E26804" w14:textId="77777777" w:rsidR="006310AA" w:rsidRPr="00901A60" w:rsidRDefault="00F94B41">
            <w:pPr>
              <w:pStyle w:val="GOSTTableHead"/>
            </w:pPr>
            <w:r w:rsidRPr="00901A60">
              <w:rPr>
                <w:i w:val="0"/>
              </w:rPr>
              <w:t>Примечание</w:t>
            </w:r>
          </w:p>
        </w:tc>
      </w:tr>
      <w:tr w:rsidR="006310AA" w:rsidRPr="00901A60" w14:paraId="0D8B84FA" w14:textId="77777777" w:rsidTr="006310AA">
        <w:trPr>
          <w:cnfStyle w:val="000000100000" w:firstRow="0" w:lastRow="0" w:firstColumn="0" w:lastColumn="0" w:oddVBand="0" w:evenVBand="0" w:oddHBand="1" w:evenHBand="0" w:firstRowFirstColumn="0" w:firstRowLastColumn="0" w:lastRowFirstColumn="0" w:lastRowLastColumn="0"/>
        </w:trPr>
        <w:tc>
          <w:tcPr>
            <w:tcW w:w="2431" w:type="dxa"/>
            <w:tcBorders>
              <w:top w:val="single" w:sz="4" w:space="0" w:color="auto"/>
              <w:left w:val="single" w:sz="4" w:space="0" w:color="auto"/>
              <w:bottom w:val="single" w:sz="4" w:space="0" w:color="auto"/>
              <w:right w:val="single" w:sz="4" w:space="0" w:color="auto"/>
            </w:tcBorders>
          </w:tcPr>
          <w:p w14:paraId="0B4E6F53" w14:textId="77777777" w:rsidR="006310AA" w:rsidRPr="00901A60" w:rsidRDefault="00F94B41">
            <w:pPr>
              <w:pStyle w:val="GOSTTablenorm"/>
              <w:rPr>
                <w:szCs w:val="22"/>
                <w:lang w:eastAsia="en-US"/>
              </w:rPr>
            </w:pPr>
            <w:r w:rsidRPr="00901A60">
              <w:rPr>
                <w:szCs w:val="22"/>
                <w:lang w:eastAsia="en-US"/>
              </w:rPr>
              <w:t>ТОФК (Компонент АУ, БУ ПУР ЭБ)</w:t>
            </w:r>
          </w:p>
        </w:tc>
        <w:tc>
          <w:tcPr>
            <w:tcW w:w="3445" w:type="dxa"/>
            <w:tcBorders>
              <w:top w:val="single" w:sz="4" w:space="0" w:color="auto"/>
              <w:left w:val="single" w:sz="4" w:space="0" w:color="auto"/>
              <w:bottom w:val="single" w:sz="4" w:space="0" w:color="auto"/>
              <w:right w:val="single" w:sz="4" w:space="0" w:color="auto"/>
            </w:tcBorders>
          </w:tcPr>
          <w:p w14:paraId="5B117787" w14:textId="77777777" w:rsidR="006310AA" w:rsidRPr="00901A60" w:rsidRDefault="00F94B41">
            <w:pPr>
              <w:pStyle w:val="GOSTTablenorm"/>
              <w:rPr>
                <w:szCs w:val="22"/>
                <w:lang w:eastAsia="en-US"/>
              </w:rPr>
            </w:pPr>
            <w:r w:rsidRPr="00901A60">
              <w:rPr>
                <w:szCs w:val="22"/>
                <w:lang w:eastAsia="en-US"/>
              </w:rPr>
              <w:t>Клиент (Компонент АУ, БУ ПУР ЭБ)</w:t>
            </w:r>
          </w:p>
        </w:tc>
        <w:tc>
          <w:tcPr>
            <w:cnfStyle w:val="000100000000" w:firstRow="0" w:lastRow="0" w:firstColumn="0" w:lastColumn="1" w:oddVBand="0" w:evenVBand="0" w:oddHBand="0" w:evenHBand="0" w:firstRowFirstColumn="0" w:firstRowLastColumn="0" w:lastRowFirstColumn="0" w:lastRowLastColumn="0"/>
            <w:tcW w:w="3893" w:type="dxa"/>
            <w:tcBorders>
              <w:top w:val="single" w:sz="4" w:space="0" w:color="auto"/>
              <w:left w:val="single" w:sz="4" w:space="0" w:color="auto"/>
              <w:bottom w:val="single" w:sz="4" w:space="0" w:color="auto"/>
              <w:right w:val="single" w:sz="4" w:space="0" w:color="auto"/>
            </w:tcBorders>
          </w:tcPr>
          <w:p w14:paraId="48234E9C" w14:textId="77777777" w:rsidR="006310AA" w:rsidRPr="00901A60" w:rsidRDefault="006310AA">
            <w:pPr>
              <w:pStyle w:val="GOSTTablenorm"/>
              <w:rPr>
                <w:szCs w:val="22"/>
                <w:lang w:eastAsia="en-US"/>
              </w:rPr>
            </w:pPr>
          </w:p>
        </w:tc>
      </w:tr>
      <w:tr w:rsidR="006310AA" w:rsidRPr="00901A60" w14:paraId="73886FD2" w14:textId="77777777" w:rsidTr="006310AA">
        <w:trPr>
          <w:cnfStyle w:val="010000000000" w:firstRow="0" w:lastRow="1" w:firstColumn="0" w:lastColumn="0" w:oddVBand="0" w:evenVBand="0" w:oddHBand="0" w:evenHBand="0" w:firstRowFirstColumn="0" w:firstRowLastColumn="0" w:lastRowFirstColumn="0" w:lastRowLastColumn="0"/>
        </w:trPr>
        <w:tc>
          <w:tcPr>
            <w:tcW w:w="2431" w:type="dxa"/>
            <w:tcBorders>
              <w:top w:val="single" w:sz="4" w:space="0" w:color="auto"/>
              <w:left w:val="single" w:sz="4" w:space="0" w:color="auto"/>
              <w:bottom w:val="single" w:sz="4" w:space="0" w:color="auto"/>
              <w:right w:val="single" w:sz="4" w:space="0" w:color="auto"/>
            </w:tcBorders>
          </w:tcPr>
          <w:p w14:paraId="3C79172E" w14:textId="77777777" w:rsidR="006310AA" w:rsidRPr="00901A60" w:rsidRDefault="00F94B41">
            <w:pPr>
              <w:pStyle w:val="GOSTTablenorm"/>
              <w:rPr>
                <w:szCs w:val="22"/>
                <w:lang w:eastAsia="en-US"/>
              </w:rPr>
            </w:pPr>
            <w:r w:rsidRPr="00901A60">
              <w:rPr>
                <w:i w:val="0"/>
                <w:szCs w:val="22"/>
                <w:lang w:eastAsia="en-US"/>
              </w:rPr>
              <w:t>ТОФК (Компонент АУ, БУ ПУР ЭБ)</w:t>
            </w:r>
          </w:p>
        </w:tc>
        <w:tc>
          <w:tcPr>
            <w:tcW w:w="3445" w:type="dxa"/>
            <w:tcBorders>
              <w:top w:val="single" w:sz="4" w:space="0" w:color="auto"/>
              <w:left w:val="single" w:sz="4" w:space="0" w:color="auto"/>
              <w:bottom w:val="single" w:sz="4" w:space="0" w:color="auto"/>
              <w:right w:val="single" w:sz="4" w:space="0" w:color="auto"/>
            </w:tcBorders>
          </w:tcPr>
          <w:p w14:paraId="0C7B0792" w14:textId="77777777" w:rsidR="006310AA" w:rsidRPr="00901A60" w:rsidRDefault="00F94B41">
            <w:pPr>
              <w:pStyle w:val="GOSTTablenorm"/>
              <w:rPr>
                <w:szCs w:val="22"/>
                <w:lang w:eastAsia="en-US"/>
              </w:rPr>
            </w:pPr>
            <w:r w:rsidRPr="00901A60">
              <w:rPr>
                <w:i w:val="0"/>
                <w:szCs w:val="22"/>
                <w:lang w:eastAsia="en-US"/>
              </w:rPr>
              <w:t>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3893" w:type="dxa"/>
            <w:tcBorders>
              <w:top w:val="single" w:sz="4" w:space="0" w:color="auto"/>
              <w:left w:val="single" w:sz="4" w:space="0" w:color="auto"/>
              <w:bottom w:val="single" w:sz="4" w:space="0" w:color="auto"/>
              <w:right w:val="single" w:sz="4" w:space="0" w:color="auto"/>
            </w:tcBorders>
          </w:tcPr>
          <w:p w14:paraId="66DE26EE" w14:textId="77777777" w:rsidR="006310AA" w:rsidRPr="00901A60" w:rsidRDefault="006310AA">
            <w:pPr>
              <w:pStyle w:val="GOSTTablenorm"/>
              <w:rPr>
                <w:szCs w:val="22"/>
                <w:lang w:eastAsia="en-US"/>
              </w:rPr>
            </w:pPr>
          </w:p>
        </w:tc>
      </w:tr>
    </w:tbl>
    <w:p w14:paraId="5436B2B0" w14:textId="77777777" w:rsidR="006310AA" w:rsidRPr="00901A60" w:rsidRDefault="00F94B41" w:rsidP="00F94B41">
      <w:pPr>
        <w:pStyle w:val="31"/>
        <w:numPr>
          <w:ilvl w:val="2"/>
          <w:numId w:val="79"/>
        </w:numPr>
        <w:tabs>
          <w:tab w:val="clear" w:pos="862"/>
          <w:tab w:val="num" w:pos="720"/>
        </w:tabs>
      </w:pPr>
      <w:bookmarkStart w:id="6965" w:name="_Toc100832074"/>
      <w:bookmarkStart w:id="6966" w:name="_Toc217652638"/>
      <w:r w:rsidRPr="00901A60">
        <w:t>Описание комплексного типа «</w:t>
      </w:r>
      <w:r w:rsidRPr="00901A60">
        <w:rPr>
          <w:lang w:val="en-US"/>
        </w:rPr>
        <w:t>t</w:t>
      </w:r>
      <w:r w:rsidRPr="00901A60">
        <w:t>Rep_A</w:t>
      </w:r>
      <w:r w:rsidRPr="00901A60">
        <w:rPr>
          <w:lang w:val="en-US"/>
        </w:rPr>
        <w:t>BI</w:t>
      </w:r>
      <w:r w:rsidRPr="00901A60">
        <w:t>_0531965»</w:t>
      </w:r>
      <w:bookmarkEnd w:id="6965"/>
      <w:bookmarkEnd w:id="6966"/>
    </w:p>
    <w:p w14:paraId="5171FD40" w14:textId="6341DD80"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6967" w:name="_Toc61954098"/>
      <w:bookmarkStart w:id="6968" w:name="_Toc217652180"/>
      <w:r w:rsidR="00D21171">
        <w:rPr>
          <w:noProof/>
          <w:szCs w:val="24"/>
        </w:rPr>
        <w:t>343</w:t>
      </w:r>
      <w:r w:rsidRPr="00901A60">
        <w:rPr>
          <w:szCs w:val="22"/>
        </w:rPr>
        <w:fldChar w:fldCharType="end"/>
      </w:r>
      <w:r w:rsidRPr="00901A60">
        <w:rPr>
          <w:szCs w:val="24"/>
        </w:rPr>
        <w:t xml:space="preserve"> – Описание комплексного типа «</w:t>
      </w:r>
      <w:r w:rsidRPr="00901A60">
        <w:rPr>
          <w:szCs w:val="24"/>
          <w:lang w:val="en-US"/>
        </w:rPr>
        <w:t>t</w:t>
      </w:r>
      <w:r w:rsidRPr="00901A60">
        <w:rPr>
          <w:szCs w:val="24"/>
        </w:rPr>
        <w:t>Rep_A</w:t>
      </w:r>
      <w:r w:rsidRPr="00901A60">
        <w:rPr>
          <w:szCs w:val="24"/>
          <w:lang w:val="en-US"/>
        </w:rPr>
        <w:t>BI</w:t>
      </w:r>
      <w:r w:rsidRPr="00901A60">
        <w:rPr>
          <w:szCs w:val="24"/>
        </w:rPr>
        <w:t>_0531965»</w:t>
      </w:r>
      <w:bookmarkEnd w:id="6967"/>
      <w:bookmarkEnd w:id="6968"/>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20E3EF9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1D0D6EFF"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0" w:type="dxa"/>
          </w:tcPr>
          <w:p w14:paraId="2767F1F2"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9B9AB6D" w14:textId="77777777" w:rsidR="006310AA" w:rsidRPr="00901A60" w:rsidRDefault="00F94B41">
            <w:pPr>
              <w:pStyle w:val="GOSTTableHead"/>
              <w:spacing w:line="240" w:lineRule="auto"/>
              <w:ind w:left="0" w:right="0"/>
            </w:pPr>
            <w:r w:rsidRPr="00901A60">
              <w:t>Тип</w:t>
            </w:r>
          </w:p>
        </w:tc>
        <w:tc>
          <w:tcPr>
            <w:tcW w:w="1135" w:type="dxa"/>
          </w:tcPr>
          <w:p w14:paraId="42F25E9F" w14:textId="77777777" w:rsidR="006310AA" w:rsidRPr="00901A60" w:rsidRDefault="00F94B41">
            <w:pPr>
              <w:pStyle w:val="GOSTTableHead"/>
              <w:spacing w:line="240" w:lineRule="auto"/>
              <w:ind w:left="0" w:right="0"/>
            </w:pPr>
            <w:r w:rsidRPr="00901A60">
              <w:t>Формат элемента</w:t>
            </w:r>
          </w:p>
        </w:tc>
        <w:tc>
          <w:tcPr>
            <w:tcW w:w="567" w:type="dxa"/>
          </w:tcPr>
          <w:p w14:paraId="6724D46C"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0AF62B33"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084CE01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36B1FD6" w14:textId="77777777" w:rsidR="006310AA" w:rsidRPr="00901A60" w:rsidRDefault="00F94B41">
            <w:pPr>
              <w:pStyle w:val="GOSTTablenorm"/>
              <w:rPr>
                <w:szCs w:val="22"/>
                <w:lang w:eastAsia="en-US"/>
              </w:rPr>
            </w:pPr>
            <w:r w:rsidRPr="00901A60">
              <w:rPr>
                <w:szCs w:val="22"/>
                <w:lang w:eastAsia="en-US"/>
              </w:rPr>
              <w:t>Версия структуры формуляра</w:t>
            </w:r>
          </w:p>
        </w:tc>
        <w:tc>
          <w:tcPr>
            <w:tcW w:w="1700" w:type="dxa"/>
          </w:tcPr>
          <w:p w14:paraId="1FB1467C" w14:textId="77777777" w:rsidR="006310AA" w:rsidRPr="00901A60" w:rsidRDefault="00F94B41">
            <w:pPr>
              <w:pStyle w:val="GOSTTablenorm"/>
              <w:rPr>
                <w:szCs w:val="22"/>
                <w:lang w:eastAsia="en-US"/>
              </w:rPr>
            </w:pPr>
            <w:r w:rsidRPr="00901A60">
              <w:rPr>
                <w:szCs w:val="22"/>
                <w:lang w:eastAsia="en-US"/>
              </w:rPr>
              <w:t>versionID</w:t>
            </w:r>
          </w:p>
        </w:tc>
        <w:tc>
          <w:tcPr>
            <w:tcW w:w="567" w:type="dxa"/>
          </w:tcPr>
          <w:p w14:paraId="6EE9D28B" w14:textId="77777777" w:rsidR="006310AA" w:rsidRPr="00901A60" w:rsidRDefault="00F94B41">
            <w:pPr>
              <w:pStyle w:val="GOSTTablenorm"/>
              <w:jc w:val="center"/>
              <w:rPr>
                <w:szCs w:val="22"/>
                <w:lang w:eastAsia="en-US"/>
              </w:rPr>
            </w:pPr>
            <w:r w:rsidRPr="00901A60">
              <w:rPr>
                <w:szCs w:val="22"/>
                <w:lang w:eastAsia="en-US"/>
              </w:rPr>
              <w:t>А</w:t>
            </w:r>
          </w:p>
        </w:tc>
        <w:tc>
          <w:tcPr>
            <w:tcW w:w="1135" w:type="dxa"/>
          </w:tcPr>
          <w:p w14:paraId="1B3F13FC" w14:textId="77777777" w:rsidR="006310AA" w:rsidRPr="00901A60" w:rsidRDefault="00F94B41">
            <w:pPr>
              <w:pStyle w:val="GOSTTablenorm"/>
              <w:rPr>
                <w:szCs w:val="22"/>
                <w:lang w:eastAsia="en-US"/>
              </w:rPr>
            </w:pPr>
            <w:r w:rsidRPr="00901A60">
              <w:rPr>
                <w:szCs w:val="22"/>
                <w:lang w:eastAsia="en-US"/>
              </w:rPr>
              <w:t>-</w:t>
            </w:r>
          </w:p>
        </w:tc>
        <w:tc>
          <w:tcPr>
            <w:tcW w:w="567" w:type="dxa"/>
          </w:tcPr>
          <w:p w14:paraId="5DEE7D3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145A80E" w14:textId="79559931" w:rsidR="006310AA" w:rsidRPr="00901A60" w:rsidRDefault="00F94B41">
            <w:pPr>
              <w:pStyle w:val="GOSTTablenorm"/>
              <w:rPr>
                <w:szCs w:val="22"/>
                <w:lang w:eastAsia="en-US"/>
              </w:rPr>
            </w:pPr>
            <w:r w:rsidRPr="00901A60">
              <w:rPr>
                <w:i w:val="0"/>
                <w:szCs w:val="22"/>
                <w:lang w:eastAsia="en-US"/>
              </w:rPr>
              <w:t xml:space="preserve">Указывается значение версии, соответствующее таблице </w:t>
            </w:r>
            <w:r w:rsidRPr="00901A60">
              <w:rPr>
                <w:szCs w:val="22"/>
                <w:lang w:eastAsia="en-US"/>
              </w:rPr>
              <w:fldChar w:fldCharType="begin"/>
            </w:r>
            <w:r w:rsidRPr="00901A60">
              <w:rPr>
                <w:i w:val="0"/>
                <w:szCs w:val="22"/>
                <w:lang w:eastAsia="en-US"/>
              </w:rPr>
              <w:instrText xml:space="preserve"> REF _Ref464586083 \h  \* MERGEFORMAT </w:instrText>
            </w:r>
            <w:r w:rsidRPr="00901A60">
              <w:rPr>
                <w:szCs w:val="22"/>
                <w:lang w:eastAsia="en-US"/>
              </w:rPr>
            </w:r>
            <w:r w:rsidRPr="00901A60">
              <w:rPr>
                <w:szCs w:val="22"/>
                <w:lang w:eastAsia="en-US"/>
              </w:rPr>
              <w:fldChar w:fldCharType="separate"/>
            </w:r>
            <w:r w:rsidR="00D21171" w:rsidRPr="00D21171">
              <w:rPr>
                <w:rFonts w:eastAsia="Calibri"/>
                <w:i w:val="0"/>
                <w:szCs w:val="24"/>
              </w:rPr>
              <w:t>2</w:t>
            </w:r>
            <w:r w:rsidRPr="00901A60">
              <w:rPr>
                <w:szCs w:val="22"/>
                <w:lang w:eastAsia="en-US"/>
              </w:rPr>
              <w:fldChar w:fldCharType="end"/>
            </w:r>
          </w:p>
        </w:tc>
      </w:tr>
      <w:tr w:rsidR="006310AA" w:rsidRPr="00901A60" w14:paraId="50E17519"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83E1612" w14:textId="77777777" w:rsidR="006310AA" w:rsidRPr="00901A60" w:rsidRDefault="00F94B41">
            <w:pPr>
              <w:pStyle w:val="GOSTTablenorm"/>
              <w:rPr>
                <w:szCs w:val="22"/>
                <w:lang w:eastAsia="en-US"/>
              </w:rPr>
            </w:pPr>
            <w:r w:rsidRPr="00901A60">
              <w:rPr>
                <w:b/>
                <w:i w:val="0"/>
                <w:szCs w:val="22"/>
                <w:lang w:eastAsia="en-US"/>
              </w:rPr>
              <w:t>Основная информация</w:t>
            </w:r>
          </w:p>
        </w:tc>
      </w:tr>
      <w:tr w:rsidR="006310AA" w:rsidRPr="00901A60" w14:paraId="10E1779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45621A3" w14:textId="77777777" w:rsidR="006310AA" w:rsidRPr="00901A60" w:rsidRDefault="00F94B41">
            <w:pPr>
              <w:pStyle w:val="GOSTTablenorm"/>
              <w:rPr>
                <w:szCs w:val="22"/>
                <w:lang w:eastAsia="en-US"/>
              </w:rPr>
            </w:pPr>
            <w:r w:rsidRPr="00901A60">
              <w:rPr>
                <w:szCs w:val="22"/>
                <w:lang w:eastAsia="en-US"/>
              </w:rPr>
              <w:t>Глобальный уникальный идентификатор</w:t>
            </w:r>
          </w:p>
        </w:tc>
        <w:tc>
          <w:tcPr>
            <w:tcW w:w="1700" w:type="dxa"/>
          </w:tcPr>
          <w:p w14:paraId="27555716" w14:textId="77777777" w:rsidR="006310AA" w:rsidRPr="00901A60" w:rsidRDefault="00F94B41">
            <w:pPr>
              <w:pStyle w:val="GOSTTablenorm"/>
              <w:rPr>
                <w:szCs w:val="22"/>
                <w:lang w:eastAsia="en-US"/>
              </w:rPr>
            </w:pPr>
            <w:r w:rsidRPr="00901A60">
              <w:rPr>
                <w:szCs w:val="22"/>
                <w:lang w:eastAsia="en-US"/>
              </w:rPr>
              <w:t>BasicInform_DocGuid</w:t>
            </w:r>
          </w:p>
        </w:tc>
        <w:tc>
          <w:tcPr>
            <w:tcW w:w="567" w:type="dxa"/>
          </w:tcPr>
          <w:p w14:paraId="0FFABDFD"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15741F8" w14:textId="77777777" w:rsidR="006310AA" w:rsidRPr="00901A60" w:rsidRDefault="00F94B41">
            <w:pPr>
              <w:pStyle w:val="GOSTTablenorm"/>
              <w:rPr>
                <w:szCs w:val="22"/>
                <w:lang w:eastAsia="en-US"/>
              </w:rPr>
            </w:pPr>
            <w:r w:rsidRPr="00901A60">
              <w:rPr>
                <w:szCs w:val="22"/>
                <w:lang w:eastAsia="en-US"/>
              </w:rPr>
              <w:t>Т(36)</w:t>
            </w:r>
          </w:p>
        </w:tc>
        <w:tc>
          <w:tcPr>
            <w:tcW w:w="567" w:type="dxa"/>
          </w:tcPr>
          <w:p w14:paraId="2B8A7D45"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AF4800D" w14:textId="02DE2622" w:rsidR="006310AA" w:rsidRPr="00901A60" w:rsidRDefault="00F94B41">
            <w:pPr>
              <w:pStyle w:val="GOSTTablenorm"/>
              <w:rPr>
                <w:szCs w:val="22"/>
                <w:lang w:eastAsia="en-US"/>
              </w:rPr>
            </w:pPr>
            <w:r w:rsidRPr="00901A60">
              <w:rPr>
                <w:i w:val="0"/>
                <w:szCs w:val="22"/>
                <w:lang w:eastAsia="en-US"/>
              </w:rPr>
              <w:t>Глоб</w:t>
            </w:r>
            <w:r w:rsidR="00DD262E" w:rsidRPr="00901A60">
              <w:rPr>
                <w:i w:val="0"/>
                <w:szCs w:val="22"/>
                <w:lang w:eastAsia="en-US"/>
              </w:rPr>
              <w:t>альный уникальный идентификатор</w:t>
            </w:r>
          </w:p>
        </w:tc>
      </w:tr>
      <w:tr w:rsidR="006310AA" w:rsidRPr="00901A60" w14:paraId="1DC057D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4B4F7D4" w14:textId="77777777" w:rsidR="006310AA" w:rsidRPr="00901A60" w:rsidRDefault="00F94B41">
            <w:pPr>
              <w:pStyle w:val="GOSTTablenorm"/>
              <w:rPr>
                <w:szCs w:val="22"/>
                <w:lang w:eastAsia="en-US"/>
              </w:rPr>
            </w:pPr>
            <w:r w:rsidRPr="00901A60">
              <w:rPr>
                <w:szCs w:val="22"/>
                <w:lang w:eastAsia="en-US"/>
              </w:rPr>
              <w:t>Код по КФД</w:t>
            </w:r>
          </w:p>
        </w:tc>
        <w:tc>
          <w:tcPr>
            <w:tcW w:w="1700" w:type="dxa"/>
          </w:tcPr>
          <w:p w14:paraId="1D94470D" w14:textId="77777777" w:rsidR="006310AA" w:rsidRPr="00901A60" w:rsidRDefault="00F94B41">
            <w:pPr>
              <w:pStyle w:val="GOSTTablenorm"/>
              <w:rPr>
                <w:szCs w:val="22"/>
                <w:lang w:eastAsia="en-US"/>
              </w:rPr>
            </w:pPr>
            <w:r w:rsidRPr="00901A60">
              <w:rPr>
                <w:szCs w:val="22"/>
                <w:lang w:eastAsia="en-US"/>
              </w:rPr>
              <w:t>BasicInform_FormCode</w:t>
            </w:r>
          </w:p>
        </w:tc>
        <w:tc>
          <w:tcPr>
            <w:tcW w:w="567" w:type="dxa"/>
          </w:tcPr>
          <w:p w14:paraId="5C7678B1"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800F644" w14:textId="77777777" w:rsidR="006310AA" w:rsidRPr="00901A60" w:rsidRDefault="00F94B41">
            <w:pPr>
              <w:pStyle w:val="GOSTTablenorm"/>
              <w:rPr>
                <w:szCs w:val="22"/>
                <w:lang w:eastAsia="en-US"/>
              </w:rPr>
            </w:pPr>
            <w:r w:rsidRPr="00901A60">
              <w:rPr>
                <w:szCs w:val="22"/>
                <w:lang w:eastAsia="en-US"/>
              </w:rPr>
              <w:t>Т(7)</w:t>
            </w:r>
          </w:p>
        </w:tc>
        <w:tc>
          <w:tcPr>
            <w:tcW w:w="567" w:type="dxa"/>
          </w:tcPr>
          <w:p w14:paraId="67F471FB"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7C59DE0" w14:textId="77777777" w:rsidR="006310AA" w:rsidRPr="00901A60" w:rsidRDefault="00F94B41">
            <w:pPr>
              <w:pStyle w:val="GOSTTablenorm"/>
              <w:rPr>
                <w:szCs w:val="22"/>
                <w:lang w:eastAsia="en-US"/>
              </w:rPr>
            </w:pPr>
            <w:r w:rsidRPr="00901A60">
              <w:rPr>
                <w:i w:val="0"/>
                <w:szCs w:val="22"/>
                <w:lang w:eastAsia="en-US"/>
              </w:rPr>
              <w:t xml:space="preserve">Указывается код формы по КФД. </w:t>
            </w:r>
          </w:p>
          <w:p w14:paraId="63465F3B" w14:textId="0A311156" w:rsidR="006310AA" w:rsidRPr="00901A60" w:rsidRDefault="00F94B41">
            <w:pPr>
              <w:pStyle w:val="GOSTTablenorm"/>
              <w:rPr>
                <w:szCs w:val="22"/>
                <w:lang w:eastAsia="en-US"/>
              </w:rPr>
            </w:pPr>
            <w:r w:rsidRPr="00901A60">
              <w:rPr>
                <w:i w:val="0"/>
                <w:szCs w:val="22"/>
                <w:lang w:eastAsia="en-US"/>
              </w:rPr>
              <w:t>По умолчанию у</w:t>
            </w:r>
            <w:r w:rsidR="00DD262E" w:rsidRPr="00901A60">
              <w:rPr>
                <w:i w:val="0"/>
                <w:szCs w:val="22"/>
                <w:lang w:eastAsia="en-US"/>
              </w:rPr>
              <w:t xml:space="preserve">казывается значение </w:t>
            </w:r>
            <w:r w:rsidR="00DD262E" w:rsidRPr="00901A60">
              <w:t>–</w:t>
            </w:r>
            <w:r w:rsidR="00DD262E" w:rsidRPr="00901A60">
              <w:rPr>
                <w:i w:val="0"/>
                <w:szCs w:val="22"/>
                <w:lang w:eastAsia="en-US"/>
              </w:rPr>
              <w:t xml:space="preserve"> «0531965»</w:t>
            </w:r>
          </w:p>
        </w:tc>
      </w:tr>
      <w:tr w:rsidR="006310AA" w:rsidRPr="00901A60" w14:paraId="39EBEB9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6F795AB" w14:textId="77777777" w:rsidR="006310AA" w:rsidRPr="00901A60" w:rsidRDefault="00F94B41">
            <w:pPr>
              <w:pStyle w:val="GOSTTablenorm"/>
              <w:rPr>
                <w:szCs w:val="22"/>
                <w:lang w:eastAsia="en-US"/>
              </w:rPr>
            </w:pPr>
            <w:r w:rsidRPr="00901A60">
              <w:rPr>
                <w:szCs w:val="22"/>
                <w:lang w:eastAsia="en-US"/>
              </w:rPr>
              <w:t>Номер лицевого счета клиента</w:t>
            </w:r>
          </w:p>
        </w:tc>
        <w:tc>
          <w:tcPr>
            <w:tcW w:w="1700" w:type="dxa"/>
          </w:tcPr>
          <w:p w14:paraId="1335BFE7" w14:textId="77777777" w:rsidR="006310AA" w:rsidRPr="00901A60" w:rsidRDefault="00F94B41">
            <w:pPr>
              <w:pStyle w:val="GOSTTablenorm"/>
              <w:rPr>
                <w:szCs w:val="22"/>
                <w:lang w:eastAsia="en-US"/>
              </w:rPr>
            </w:pPr>
            <w:r w:rsidRPr="00901A60">
              <w:rPr>
                <w:szCs w:val="22"/>
                <w:lang w:eastAsia="en-US"/>
              </w:rPr>
              <w:t>BasicInform_AccNum</w:t>
            </w:r>
          </w:p>
        </w:tc>
        <w:tc>
          <w:tcPr>
            <w:tcW w:w="567" w:type="dxa"/>
          </w:tcPr>
          <w:p w14:paraId="100FC149"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776C21E" w14:textId="77777777" w:rsidR="006310AA" w:rsidRPr="00901A60" w:rsidRDefault="00F94B41">
            <w:pPr>
              <w:pStyle w:val="GOSTTablenorm"/>
              <w:rPr>
                <w:szCs w:val="22"/>
                <w:lang w:eastAsia="en-US"/>
              </w:rPr>
            </w:pPr>
            <w:r w:rsidRPr="00901A60">
              <w:rPr>
                <w:szCs w:val="22"/>
                <w:lang w:eastAsia="en-US"/>
              </w:rPr>
              <w:t>T(11)</w:t>
            </w:r>
          </w:p>
        </w:tc>
        <w:tc>
          <w:tcPr>
            <w:tcW w:w="567" w:type="dxa"/>
          </w:tcPr>
          <w:p w14:paraId="3201E65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DEF8C74" w14:textId="2ACDC45E" w:rsidR="006310AA" w:rsidRPr="00901A60" w:rsidRDefault="00F94B41">
            <w:pPr>
              <w:pStyle w:val="GOSTTablenorm"/>
              <w:rPr>
                <w:szCs w:val="22"/>
                <w:lang w:eastAsia="en-US"/>
              </w:rPr>
            </w:pPr>
            <w:r w:rsidRPr="00901A60">
              <w:rPr>
                <w:i w:val="0"/>
                <w:szCs w:val="22"/>
                <w:lang w:eastAsia="en-US"/>
              </w:rPr>
              <w:t>Указывает</w:t>
            </w:r>
            <w:r w:rsidR="00DD262E" w:rsidRPr="00901A60">
              <w:rPr>
                <w:i w:val="0"/>
                <w:szCs w:val="22"/>
                <w:lang w:eastAsia="en-US"/>
              </w:rPr>
              <w:t>ся номер лицевого счета клиента</w:t>
            </w:r>
          </w:p>
        </w:tc>
      </w:tr>
      <w:tr w:rsidR="006310AA" w:rsidRPr="00901A60" w14:paraId="11F4B799"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ABB166B" w14:textId="77777777" w:rsidR="006310AA" w:rsidRPr="00901A60" w:rsidRDefault="00F94B41">
            <w:pPr>
              <w:pStyle w:val="GOSTTablenorm"/>
              <w:rPr>
                <w:szCs w:val="22"/>
                <w:lang w:eastAsia="en-US"/>
              </w:rPr>
            </w:pPr>
            <w:r w:rsidRPr="00901A60">
              <w:rPr>
                <w:szCs w:val="22"/>
                <w:lang w:eastAsia="en-US"/>
              </w:rPr>
              <w:t>Дата отчета</w:t>
            </w:r>
          </w:p>
        </w:tc>
        <w:tc>
          <w:tcPr>
            <w:tcW w:w="1700" w:type="dxa"/>
          </w:tcPr>
          <w:p w14:paraId="6657D0AC" w14:textId="77777777" w:rsidR="006310AA" w:rsidRPr="00901A60" w:rsidRDefault="00F94B41">
            <w:pPr>
              <w:pStyle w:val="GOSTTablenorm"/>
              <w:rPr>
                <w:szCs w:val="22"/>
                <w:lang w:eastAsia="en-US"/>
              </w:rPr>
            </w:pPr>
            <w:r w:rsidRPr="00901A60">
              <w:rPr>
                <w:szCs w:val="22"/>
                <w:lang w:eastAsia="en-US"/>
              </w:rPr>
              <w:t>BasicInform_ReportDate</w:t>
            </w:r>
          </w:p>
        </w:tc>
        <w:tc>
          <w:tcPr>
            <w:tcW w:w="567" w:type="dxa"/>
          </w:tcPr>
          <w:p w14:paraId="51ED5377" w14:textId="77777777" w:rsidR="006310AA" w:rsidRPr="00901A60" w:rsidRDefault="00F94B41">
            <w:pPr>
              <w:pStyle w:val="GOSTTablenorm"/>
              <w:jc w:val="center"/>
              <w:rPr>
                <w:szCs w:val="22"/>
                <w:lang w:val="en-US" w:eastAsia="en-US"/>
              </w:rPr>
            </w:pPr>
            <w:r w:rsidRPr="00901A60">
              <w:rPr>
                <w:szCs w:val="22"/>
                <w:lang w:eastAsia="en-US"/>
              </w:rPr>
              <w:t>П</w:t>
            </w:r>
          </w:p>
        </w:tc>
        <w:tc>
          <w:tcPr>
            <w:tcW w:w="1135" w:type="dxa"/>
          </w:tcPr>
          <w:p w14:paraId="18A7D52C" w14:textId="77777777" w:rsidR="006310AA" w:rsidRPr="00901A60" w:rsidRDefault="00F94B41">
            <w:pPr>
              <w:pStyle w:val="GOSTTablenorm"/>
              <w:rPr>
                <w:szCs w:val="22"/>
                <w:lang w:eastAsia="en-US"/>
              </w:rPr>
            </w:pPr>
            <w:r w:rsidRPr="00901A60">
              <w:rPr>
                <w:szCs w:val="22"/>
                <w:lang w:val="en-US" w:eastAsia="en-US"/>
              </w:rPr>
              <w:t>Date</w:t>
            </w:r>
          </w:p>
        </w:tc>
        <w:tc>
          <w:tcPr>
            <w:tcW w:w="567" w:type="dxa"/>
          </w:tcPr>
          <w:p w14:paraId="79A9C3C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0C7F453" w14:textId="3356E27D" w:rsidR="006310AA" w:rsidRPr="00901A60" w:rsidRDefault="00DD262E">
            <w:pPr>
              <w:pStyle w:val="GOSTTablenorm"/>
              <w:rPr>
                <w:szCs w:val="22"/>
                <w:lang w:eastAsia="en-US"/>
              </w:rPr>
            </w:pPr>
            <w:r w:rsidRPr="00901A60">
              <w:rPr>
                <w:i w:val="0"/>
                <w:szCs w:val="22"/>
                <w:lang w:eastAsia="en-US"/>
              </w:rPr>
              <w:t>Указывается дата отчета</w:t>
            </w:r>
          </w:p>
        </w:tc>
      </w:tr>
      <w:tr w:rsidR="006310AA" w:rsidRPr="00901A60" w14:paraId="2A47104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43418D6" w14:textId="77777777" w:rsidR="006310AA" w:rsidRPr="00901A60" w:rsidRDefault="00F94B41">
            <w:pPr>
              <w:pStyle w:val="GOSTTablenorm"/>
              <w:rPr>
                <w:szCs w:val="22"/>
                <w:lang w:eastAsia="en-US"/>
              </w:rPr>
            </w:pPr>
            <w:r w:rsidRPr="00901A60">
              <w:rPr>
                <w:szCs w:val="22"/>
                <w:lang w:eastAsia="en-US"/>
              </w:rPr>
              <w:t>Номер документа</w:t>
            </w:r>
          </w:p>
        </w:tc>
        <w:tc>
          <w:tcPr>
            <w:tcW w:w="1700" w:type="dxa"/>
          </w:tcPr>
          <w:p w14:paraId="0DA9AE30" w14:textId="77777777" w:rsidR="006310AA" w:rsidRPr="00901A60" w:rsidRDefault="00F94B41">
            <w:pPr>
              <w:pStyle w:val="GOSTTablenorm"/>
              <w:rPr>
                <w:szCs w:val="22"/>
                <w:lang w:eastAsia="en-US"/>
              </w:rPr>
            </w:pPr>
            <w:r w:rsidRPr="00901A60">
              <w:rPr>
                <w:szCs w:val="22"/>
                <w:lang w:eastAsia="en-US"/>
              </w:rPr>
              <w:t>BasicInform_DocNum</w:t>
            </w:r>
          </w:p>
        </w:tc>
        <w:tc>
          <w:tcPr>
            <w:tcW w:w="567" w:type="dxa"/>
          </w:tcPr>
          <w:p w14:paraId="418C1A9D"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36E5D533" w14:textId="77777777" w:rsidR="006310AA" w:rsidRPr="00901A60" w:rsidRDefault="00F94B41">
            <w:pPr>
              <w:pStyle w:val="GOSTTablenorm"/>
              <w:rPr>
                <w:szCs w:val="22"/>
                <w:lang w:eastAsia="en-US"/>
              </w:rPr>
            </w:pPr>
            <w:r w:rsidRPr="00901A60">
              <w:rPr>
                <w:szCs w:val="22"/>
                <w:lang w:eastAsia="en-US"/>
              </w:rPr>
              <w:t>T(1-15)</w:t>
            </w:r>
          </w:p>
        </w:tc>
        <w:tc>
          <w:tcPr>
            <w:tcW w:w="567" w:type="dxa"/>
          </w:tcPr>
          <w:p w14:paraId="2A30C90A"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C9D515C" w14:textId="38E70E9A" w:rsidR="006310AA" w:rsidRPr="00901A60" w:rsidRDefault="00DD262E">
            <w:pPr>
              <w:pStyle w:val="GOSTTablenorm"/>
              <w:rPr>
                <w:szCs w:val="22"/>
                <w:lang w:eastAsia="en-US"/>
              </w:rPr>
            </w:pPr>
            <w:r w:rsidRPr="00901A60">
              <w:rPr>
                <w:i w:val="0"/>
                <w:szCs w:val="22"/>
                <w:lang w:eastAsia="en-US"/>
              </w:rPr>
              <w:t>Указывается номер документа</w:t>
            </w:r>
          </w:p>
        </w:tc>
      </w:tr>
      <w:tr w:rsidR="006310AA" w:rsidRPr="00901A60" w14:paraId="1419AE5B"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347AC04" w14:textId="77777777" w:rsidR="006310AA" w:rsidRPr="00901A60" w:rsidRDefault="00F94B41">
            <w:pPr>
              <w:pStyle w:val="GOSTTablenorm"/>
              <w:rPr>
                <w:szCs w:val="22"/>
                <w:lang w:eastAsia="en-US"/>
              </w:rPr>
            </w:pPr>
            <w:r w:rsidRPr="00901A60">
              <w:rPr>
                <w:szCs w:val="22"/>
                <w:lang w:eastAsia="en-US"/>
              </w:rPr>
              <w:t>Метка конфиденциальности</w:t>
            </w:r>
          </w:p>
        </w:tc>
        <w:tc>
          <w:tcPr>
            <w:tcW w:w="1700" w:type="dxa"/>
          </w:tcPr>
          <w:p w14:paraId="6F9EC87A" w14:textId="77777777" w:rsidR="006310AA" w:rsidRPr="00901A60" w:rsidRDefault="00F94B41">
            <w:pPr>
              <w:pStyle w:val="GOSTTablenorm"/>
              <w:rPr>
                <w:szCs w:val="22"/>
                <w:lang w:eastAsia="en-US"/>
              </w:rPr>
            </w:pPr>
            <w:r w:rsidRPr="00901A60">
              <w:rPr>
                <w:szCs w:val="22"/>
                <w:lang w:eastAsia="en-US"/>
              </w:rPr>
              <w:t>BasicInform_SecrecyMark</w:t>
            </w:r>
          </w:p>
        </w:tc>
        <w:tc>
          <w:tcPr>
            <w:tcW w:w="567" w:type="dxa"/>
          </w:tcPr>
          <w:p w14:paraId="397DE4E9"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2DC3A17A" w14:textId="77777777" w:rsidR="006310AA" w:rsidRPr="00901A60" w:rsidRDefault="00F94B41">
            <w:pPr>
              <w:pStyle w:val="GOSTTablenorm"/>
              <w:rPr>
                <w:szCs w:val="22"/>
                <w:lang w:eastAsia="en-US"/>
              </w:rPr>
            </w:pPr>
            <w:r w:rsidRPr="00901A60">
              <w:rPr>
                <w:szCs w:val="22"/>
                <w:lang w:eastAsia="en-US"/>
              </w:rPr>
              <w:t>tSecrecyLevelComplex</w:t>
            </w:r>
          </w:p>
        </w:tc>
        <w:tc>
          <w:tcPr>
            <w:tcW w:w="567" w:type="dxa"/>
          </w:tcPr>
          <w:p w14:paraId="45168F33"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D80751E" w14:textId="7792B892"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_Ref46303796 \h  \* MERGEFORMAT </w:instrText>
            </w:r>
            <w:r w:rsidRPr="00901A60">
              <w:rPr>
                <w:szCs w:val="22"/>
                <w:lang w:eastAsia="en-US"/>
              </w:rPr>
            </w:r>
            <w:r w:rsidRPr="00901A60">
              <w:rPr>
                <w:szCs w:val="22"/>
                <w:lang w:eastAsia="en-US"/>
              </w:rPr>
              <w:fldChar w:fldCharType="separate"/>
            </w:r>
            <w:r w:rsidR="00D21171" w:rsidRPr="00D21171">
              <w:rPr>
                <w:i w:val="0"/>
              </w:rPr>
              <w:t>24</w:t>
            </w:r>
            <w:r w:rsidRPr="00901A60">
              <w:rPr>
                <w:szCs w:val="22"/>
                <w:lang w:eastAsia="en-US"/>
              </w:rPr>
              <w:fldChar w:fldCharType="end"/>
            </w:r>
          </w:p>
        </w:tc>
      </w:tr>
      <w:tr w:rsidR="006310AA" w:rsidRPr="00901A60" w14:paraId="36A345BD"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842A436" w14:textId="77777777" w:rsidR="006310AA" w:rsidRPr="00901A60" w:rsidRDefault="00F94B41">
            <w:pPr>
              <w:pStyle w:val="GOSTTablenorm"/>
              <w:rPr>
                <w:szCs w:val="22"/>
                <w:lang w:eastAsia="en-US"/>
              </w:rPr>
            </w:pPr>
            <w:r w:rsidRPr="00901A60">
              <w:rPr>
                <w:szCs w:val="22"/>
                <w:lang w:eastAsia="en-US"/>
              </w:rPr>
              <w:t>Тип отчета</w:t>
            </w:r>
          </w:p>
        </w:tc>
        <w:tc>
          <w:tcPr>
            <w:tcW w:w="1700" w:type="dxa"/>
          </w:tcPr>
          <w:p w14:paraId="6FA28C92" w14:textId="77777777" w:rsidR="006310AA" w:rsidRPr="00901A60" w:rsidRDefault="00F94B41">
            <w:pPr>
              <w:pStyle w:val="GOSTTablenorm"/>
              <w:rPr>
                <w:szCs w:val="22"/>
                <w:lang w:eastAsia="en-US"/>
              </w:rPr>
            </w:pPr>
            <w:r w:rsidRPr="00901A60">
              <w:rPr>
                <w:szCs w:val="22"/>
                <w:lang w:eastAsia="en-US"/>
              </w:rPr>
              <w:t>BasicInform_ReportType</w:t>
            </w:r>
          </w:p>
        </w:tc>
        <w:tc>
          <w:tcPr>
            <w:tcW w:w="567" w:type="dxa"/>
          </w:tcPr>
          <w:p w14:paraId="49F7BEE4"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063026D"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15)</w:t>
            </w:r>
          </w:p>
        </w:tc>
        <w:tc>
          <w:tcPr>
            <w:tcW w:w="567" w:type="dxa"/>
          </w:tcPr>
          <w:p w14:paraId="3160E205"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CCBAC29" w14:textId="77777777" w:rsidR="006310AA" w:rsidRPr="00901A60" w:rsidRDefault="00F94B41">
            <w:pPr>
              <w:pStyle w:val="GOSTTablenorm"/>
              <w:rPr>
                <w:szCs w:val="22"/>
              </w:rPr>
            </w:pPr>
            <w:r w:rsidRPr="00901A60">
              <w:rPr>
                <w:i w:val="0"/>
                <w:szCs w:val="22"/>
              </w:rPr>
              <w:t xml:space="preserve">Указывается режим формирования. </w:t>
            </w:r>
          </w:p>
          <w:p w14:paraId="5C9892A2" w14:textId="77777777" w:rsidR="006310AA" w:rsidRPr="00901A60" w:rsidRDefault="00F94B41">
            <w:pPr>
              <w:pStyle w:val="GOSTTablenorm"/>
              <w:rPr>
                <w:szCs w:val="22"/>
              </w:rPr>
            </w:pPr>
            <w:r w:rsidRPr="00901A60">
              <w:rPr>
                <w:i w:val="0"/>
                <w:szCs w:val="22"/>
              </w:rPr>
              <w:t>Допустимые значения:</w:t>
            </w:r>
          </w:p>
          <w:p w14:paraId="643E46DD" w14:textId="77777777" w:rsidR="006310AA" w:rsidRPr="00901A60" w:rsidRDefault="00F94B41" w:rsidP="00F94B41">
            <w:pPr>
              <w:pStyle w:val="GOSTTablenorm"/>
              <w:numPr>
                <w:ilvl w:val="0"/>
                <w:numId w:val="95"/>
              </w:numPr>
              <w:ind w:left="284" w:hanging="227"/>
              <w:rPr>
                <w:szCs w:val="22"/>
              </w:rPr>
            </w:pPr>
            <w:r w:rsidRPr="00901A60">
              <w:rPr>
                <w:i w:val="0"/>
                <w:szCs w:val="22"/>
              </w:rPr>
              <w:lastRenderedPageBreak/>
              <w:t>Промежуточный;</w:t>
            </w:r>
          </w:p>
          <w:p w14:paraId="44316959" w14:textId="5E47C8F4" w:rsidR="006310AA" w:rsidRPr="00901A60" w:rsidRDefault="00DD262E" w:rsidP="00F94B41">
            <w:pPr>
              <w:pStyle w:val="GOSTTablenorm"/>
              <w:numPr>
                <w:ilvl w:val="0"/>
                <w:numId w:val="95"/>
              </w:numPr>
              <w:ind w:left="284" w:hanging="227"/>
              <w:rPr>
                <w:szCs w:val="22"/>
                <w:lang w:eastAsia="en-US"/>
              </w:rPr>
            </w:pPr>
            <w:r w:rsidRPr="00901A60">
              <w:rPr>
                <w:i w:val="0"/>
                <w:szCs w:val="22"/>
              </w:rPr>
              <w:t>Итоговый</w:t>
            </w:r>
          </w:p>
        </w:tc>
      </w:tr>
      <w:tr w:rsidR="006310AA" w:rsidRPr="00901A60" w14:paraId="59FA0D4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0B7254C" w14:textId="77777777" w:rsidR="006310AA" w:rsidRPr="00901A60" w:rsidRDefault="00F94B41">
            <w:pPr>
              <w:pStyle w:val="GOSTTablenorm"/>
              <w:rPr>
                <w:szCs w:val="22"/>
                <w:lang w:eastAsia="en-US"/>
              </w:rPr>
            </w:pPr>
            <w:r w:rsidRPr="00901A60">
              <w:rPr>
                <w:szCs w:val="22"/>
                <w:lang w:eastAsia="en-US"/>
              </w:rPr>
              <w:lastRenderedPageBreak/>
              <w:t xml:space="preserve">Информация о клиенте </w:t>
            </w:r>
          </w:p>
        </w:tc>
        <w:tc>
          <w:tcPr>
            <w:tcW w:w="1700" w:type="dxa"/>
          </w:tcPr>
          <w:p w14:paraId="7D1EB2F1" w14:textId="77777777" w:rsidR="006310AA" w:rsidRPr="00901A60" w:rsidRDefault="00F94B41">
            <w:pPr>
              <w:pStyle w:val="GOSTTablenorm"/>
              <w:rPr>
                <w:szCs w:val="22"/>
                <w:lang w:val="en-US" w:eastAsia="en-US"/>
              </w:rPr>
            </w:pPr>
            <w:r w:rsidRPr="00901A60">
              <w:rPr>
                <w:szCs w:val="22"/>
                <w:lang w:val="en-US" w:eastAsia="en-US"/>
              </w:rPr>
              <w:t>Rep_Client</w:t>
            </w:r>
          </w:p>
        </w:tc>
        <w:tc>
          <w:tcPr>
            <w:tcW w:w="567" w:type="dxa"/>
          </w:tcPr>
          <w:p w14:paraId="1DC3BBB1"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79043DC1" w14:textId="77777777" w:rsidR="006310AA" w:rsidRPr="00901A60" w:rsidRDefault="00F94B41">
            <w:pPr>
              <w:pStyle w:val="GOSTTablenorm"/>
              <w:rPr>
                <w:szCs w:val="22"/>
                <w:lang w:val="en-US" w:eastAsia="en-US"/>
              </w:rPr>
            </w:pPr>
            <w:r w:rsidRPr="00901A60">
              <w:rPr>
                <w:szCs w:val="22"/>
                <w:lang w:val="en-US" w:eastAsia="en-US"/>
              </w:rPr>
              <w:t>tRep_Client</w:t>
            </w:r>
          </w:p>
        </w:tc>
        <w:tc>
          <w:tcPr>
            <w:tcW w:w="567" w:type="dxa"/>
          </w:tcPr>
          <w:p w14:paraId="32C207C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8B04DA7" w14:textId="77777777" w:rsidR="006310AA" w:rsidRPr="00901A60" w:rsidRDefault="00F94B41">
            <w:pPr>
              <w:pStyle w:val="GOSTTablenorm"/>
              <w:rPr>
                <w:szCs w:val="22"/>
                <w:lang w:eastAsia="en-US"/>
              </w:rPr>
            </w:pPr>
            <w:r w:rsidRPr="00901A60">
              <w:rPr>
                <w:i w:val="0"/>
                <w:szCs w:val="22"/>
                <w:lang w:eastAsia="en-US"/>
              </w:rPr>
              <w:t>Информация о клиенте.</w:t>
            </w:r>
          </w:p>
          <w:p w14:paraId="7E9FF800" w14:textId="1588D3E2"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_Ref58578323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344</w:t>
            </w:r>
            <w:r w:rsidRPr="00901A60">
              <w:rPr>
                <w:szCs w:val="22"/>
                <w:lang w:eastAsia="en-US"/>
              </w:rPr>
              <w:fldChar w:fldCharType="end"/>
            </w:r>
          </w:p>
        </w:tc>
      </w:tr>
      <w:tr w:rsidR="006310AA" w:rsidRPr="00901A60" w14:paraId="132EE576"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8DBA784" w14:textId="77777777" w:rsidR="006310AA" w:rsidRPr="00901A60" w:rsidRDefault="00F94B41">
            <w:pPr>
              <w:pStyle w:val="GOSTTablenorm"/>
              <w:rPr>
                <w:szCs w:val="22"/>
                <w:lang w:eastAsia="en-US"/>
              </w:rPr>
            </w:pPr>
            <w:r w:rsidRPr="00901A60">
              <w:rPr>
                <w:szCs w:val="22"/>
                <w:lang w:eastAsia="en-US"/>
              </w:rPr>
              <w:t xml:space="preserve">Информация о бюджете </w:t>
            </w:r>
          </w:p>
        </w:tc>
        <w:tc>
          <w:tcPr>
            <w:tcW w:w="1700" w:type="dxa"/>
          </w:tcPr>
          <w:p w14:paraId="4DB66D89" w14:textId="77777777" w:rsidR="006310AA" w:rsidRPr="00901A60" w:rsidRDefault="00F94B41">
            <w:pPr>
              <w:pStyle w:val="GOSTTablenorm"/>
              <w:rPr>
                <w:szCs w:val="22"/>
                <w:lang w:val="en-US" w:eastAsia="en-US"/>
              </w:rPr>
            </w:pPr>
            <w:r w:rsidRPr="00901A60">
              <w:rPr>
                <w:szCs w:val="22"/>
                <w:lang w:val="en-US" w:eastAsia="en-US"/>
              </w:rPr>
              <w:t>Rep_Bdgt</w:t>
            </w:r>
          </w:p>
        </w:tc>
        <w:tc>
          <w:tcPr>
            <w:tcW w:w="567" w:type="dxa"/>
          </w:tcPr>
          <w:p w14:paraId="6A9500E6"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7150797A" w14:textId="77777777" w:rsidR="006310AA" w:rsidRPr="00901A60" w:rsidRDefault="00F94B41">
            <w:pPr>
              <w:pStyle w:val="GOSTTablenorm"/>
              <w:rPr>
                <w:szCs w:val="22"/>
                <w:lang w:val="en-US" w:eastAsia="en-US"/>
              </w:rPr>
            </w:pPr>
            <w:r w:rsidRPr="00901A60">
              <w:rPr>
                <w:szCs w:val="22"/>
                <w:lang w:val="en-US" w:eastAsia="en-US"/>
              </w:rPr>
              <w:t>tRep_Bdgt</w:t>
            </w:r>
          </w:p>
        </w:tc>
        <w:tc>
          <w:tcPr>
            <w:tcW w:w="567" w:type="dxa"/>
          </w:tcPr>
          <w:p w14:paraId="37513C2D"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27E51C1" w14:textId="77777777" w:rsidR="006310AA" w:rsidRPr="00901A60" w:rsidRDefault="00F94B41">
            <w:pPr>
              <w:pStyle w:val="GOSTTablenorm"/>
              <w:rPr>
                <w:szCs w:val="22"/>
                <w:lang w:eastAsia="en-US"/>
              </w:rPr>
            </w:pPr>
            <w:r w:rsidRPr="00901A60">
              <w:rPr>
                <w:i w:val="0"/>
                <w:szCs w:val="22"/>
                <w:lang w:eastAsia="en-US"/>
              </w:rPr>
              <w:t>Информация о бюджете.</w:t>
            </w:r>
          </w:p>
          <w:p w14:paraId="031336ED" w14:textId="67E3F26A"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_Ref58329912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345</w:t>
            </w:r>
            <w:r w:rsidRPr="00901A60">
              <w:rPr>
                <w:szCs w:val="22"/>
                <w:lang w:eastAsia="en-US"/>
              </w:rPr>
              <w:fldChar w:fldCharType="end"/>
            </w:r>
          </w:p>
        </w:tc>
      </w:tr>
      <w:tr w:rsidR="006310AA" w:rsidRPr="00901A60" w14:paraId="4E6F58E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9259EAA" w14:textId="77777777" w:rsidR="006310AA" w:rsidRPr="00901A60" w:rsidRDefault="00F94B41">
            <w:pPr>
              <w:pStyle w:val="GOSTTablenorm"/>
              <w:rPr>
                <w:szCs w:val="22"/>
                <w:lang w:eastAsia="en-US"/>
              </w:rPr>
            </w:pPr>
            <w:r w:rsidRPr="00901A60">
              <w:rPr>
                <w:szCs w:val="22"/>
                <w:lang w:eastAsia="en-US"/>
              </w:rPr>
              <w:t xml:space="preserve">Информация об учредителе </w:t>
            </w:r>
          </w:p>
        </w:tc>
        <w:tc>
          <w:tcPr>
            <w:tcW w:w="1700" w:type="dxa"/>
          </w:tcPr>
          <w:p w14:paraId="03448C1F" w14:textId="77777777" w:rsidR="006310AA" w:rsidRPr="00901A60" w:rsidRDefault="00F94B41">
            <w:pPr>
              <w:pStyle w:val="GOSTTablenorm"/>
              <w:rPr>
                <w:szCs w:val="22"/>
                <w:lang w:val="en-US" w:eastAsia="en-US"/>
              </w:rPr>
            </w:pPr>
            <w:r w:rsidRPr="00901A60">
              <w:rPr>
                <w:szCs w:val="22"/>
                <w:lang w:val="en-US" w:eastAsia="en-US"/>
              </w:rPr>
              <w:t>Rep_Founder</w:t>
            </w:r>
          </w:p>
        </w:tc>
        <w:tc>
          <w:tcPr>
            <w:tcW w:w="567" w:type="dxa"/>
          </w:tcPr>
          <w:p w14:paraId="77C022C0" w14:textId="77777777" w:rsidR="006310AA" w:rsidRPr="00901A60" w:rsidRDefault="00F94B41">
            <w:pPr>
              <w:pStyle w:val="GOSTTablenorm"/>
              <w:jc w:val="center"/>
              <w:rPr>
                <w:szCs w:val="22"/>
                <w:lang w:val="en-US" w:eastAsia="en-US"/>
              </w:rPr>
            </w:pPr>
            <w:r w:rsidRPr="00901A60">
              <w:rPr>
                <w:szCs w:val="22"/>
                <w:lang w:val="en-US" w:eastAsia="en-US"/>
              </w:rPr>
              <w:t>С</w:t>
            </w:r>
          </w:p>
        </w:tc>
        <w:tc>
          <w:tcPr>
            <w:tcW w:w="1135" w:type="dxa"/>
          </w:tcPr>
          <w:p w14:paraId="21022760" w14:textId="77777777" w:rsidR="006310AA" w:rsidRPr="00901A60" w:rsidRDefault="00F94B41">
            <w:pPr>
              <w:pStyle w:val="GOSTTablenorm"/>
              <w:rPr>
                <w:szCs w:val="22"/>
                <w:lang w:val="en-US" w:eastAsia="en-US"/>
              </w:rPr>
            </w:pPr>
            <w:r w:rsidRPr="00901A60">
              <w:rPr>
                <w:szCs w:val="22"/>
                <w:lang w:val="en-US" w:eastAsia="en-US"/>
              </w:rPr>
              <w:t>tRep_Founder</w:t>
            </w:r>
          </w:p>
        </w:tc>
        <w:tc>
          <w:tcPr>
            <w:tcW w:w="567" w:type="dxa"/>
          </w:tcPr>
          <w:p w14:paraId="6AAD4F96"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5D312CC" w14:textId="77777777" w:rsidR="006310AA" w:rsidRPr="00901A60" w:rsidRDefault="00F94B41">
            <w:pPr>
              <w:pStyle w:val="GOSTTablenorm"/>
              <w:rPr>
                <w:szCs w:val="22"/>
                <w:lang w:eastAsia="en-US"/>
              </w:rPr>
            </w:pPr>
            <w:r w:rsidRPr="00901A60">
              <w:rPr>
                <w:i w:val="0"/>
                <w:szCs w:val="22"/>
                <w:lang w:eastAsia="en-US"/>
              </w:rPr>
              <w:t>Информация об учредителе.</w:t>
            </w:r>
          </w:p>
          <w:p w14:paraId="5D84E5C3" w14:textId="42B39E29"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_Ref58330008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346</w:t>
            </w:r>
            <w:r w:rsidRPr="00901A60">
              <w:rPr>
                <w:szCs w:val="22"/>
                <w:lang w:eastAsia="en-US"/>
              </w:rPr>
              <w:fldChar w:fldCharType="end"/>
            </w:r>
          </w:p>
        </w:tc>
      </w:tr>
      <w:tr w:rsidR="006310AA" w:rsidRPr="00901A60" w14:paraId="2B4F2DA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0B1B749" w14:textId="77777777" w:rsidR="006310AA" w:rsidRPr="00901A60" w:rsidRDefault="00F94B41">
            <w:pPr>
              <w:pStyle w:val="GOSTTablenorm"/>
              <w:rPr>
                <w:szCs w:val="22"/>
                <w:lang w:eastAsia="en-US"/>
              </w:rPr>
            </w:pPr>
            <w:r w:rsidRPr="00901A60">
              <w:rPr>
                <w:szCs w:val="22"/>
                <w:lang w:eastAsia="en-US"/>
              </w:rPr>
              <w:t>Информация о ТОФК</w:t>
            </w:r>
          </w:p>
        </w:tc>
        <w:tc>
          <w:tcPr>
            <w:tcW w:w="1700" w:type="dxa"/>
          </w:tcPr>
          <w:p w14:paraId="5CD1358C" w14:textId="77777777" w:rsidR="006310AA" w:rsidRPr="00901A60" w:rsidRDefault="00F94B41">
            <w:pPr>
              <w:pStyle w:val="GOSTTablenorm"/>
              <w:rPr>
                <w:szCs w:val="22"/>
                <w:lang w:val="en-US" w:eastAsia="en-US"/>
              </w:rPr>
            </w:pPr>
            <w:r w:rsidRPr="00901A60">
              <w:rPr>
                <w:szCs w:val="22"/>
                <w:lang w:val="en-US" w:eastAsia="en-US"/>
              </w:rPr>
              <w:t>Rep_TOFK</w:t>
            </w:r>
          </w:p>
        </w:tc>
        <w:tc>
          <w:tcPr>
            <w:tcW w:w="567" w:type="dxa"/>
          </w:tcPr>
          <w:p w14:paraId="61002761"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5DF3A72D" w14:textId="77777777" w:rsidR="006310AA" w:rsidRPr="00901A60" w:rsidRDefault="00F94B41">
            <w:pPr>
              <w:pStyle w:val="GOSTTablenorm"/>
              <w:rPr>
                <w:szCs w:val="22"/>
                <w:lang w:val="en-US" w:eastAsia="en-US"/>
              </w:rPr>
            </w:pPr>
            <w:r w:rsidRPr="00901A60">
              <w:rPr>
                <w:szCs w:val="22"/>
                <w:lang w:val="en-US" w:eastAsia="en-US"/>
              </w:rPr>
              <w:t>tRep_TOFK</w:t>
            </w:r>
          </w:p>
        </w:tc>
        <w:tc>
          <w:tcPr>
            <w:tcW w:w="567" w:type="dxa"/>
          </w:tcPr>
          <w:p w14:paraId="67615B9C"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D046FF4" w14:textId="77777777" w:rsidR="006310AA" w:rsidRPr="00901A60" w:rsidRDefault="00F94B41">
            <w:pPr>
              <w:pStyle w:val="GOSTTablenorm"/>
              <w:rPr>
                <w:szCs w:val="22"/>
                <w:lang w:eastAsia="en-US"/>
              </w:rPr>
            </w:pPr>
            <w:r w:rsidRPr="00901A60">
              <w:rPr>
                <w:i w:val="0"/>
                <w:szCs w:val="22"/>
                <w:lang w:eastAsia="en-US"/>
              </w:rPr>
              <w:t>Информация о ТОФК.</w:t>
            </w:r>
          </w:p>
          <w:p w14:paraId="4E4795EB" w14:textId="5D116A33"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_Ref58330019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347</w:t>
            </w:r>
            <w:r w:rsidRPr="00901A60">
              <w:rPr>
                <w:szCs w:val="22"/>
                <w:lang w:eastAsia="en-US"/>
              </w:rPr>
              <w:fldChar w:fldCharType="end"/>
            </w:r>
          </w:p>
        </w:tc>
      </w:tr>
      <w:tr w:rsidR="006310AA" w:rsidRPr="00901A60" w14:paraId="0C979BF2"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1796BB2E" w14:textId="77777777" w:rsidR="006310AA" w:rsidRPr="00901A60" w:rsidRDefault="00F94B41">
            <w:pPr>
              <w:pStyle w:val="GOSTTablenorm"/>
              <w:rPr>
                <w:szCs w:val="22"/>
                <w:lang w:eastAsia="en-US"/>
              </w:rPr>
            </w:pPr>
            <w:r w:rsidRPr="00901A60">
              <w:rPr>
                <w:b/>
                <w:i w:val="0"/>
                <w:szCs w:val="22"/>
                <w:lang w:eastAsia="en-US"/>
              </w:rPr>
              <w:t>Остаток средств на ЛС</w:t>
            </w:r>
          </w:p>
        </w:tc>
      </w:tr>
      <w:tr w:rsidR="006310AA" w:rsidRPr="00901A60" w14:paraId="5F9BEF9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F464A4A" w14:textId="77777777" w:rsidR="006310AA" w:rsidRPr="00901A60" w:rsidRDefault="00F94B41">
            <w:pPr>
              <w:pStyle w:val="GOSTTablenorm"/>
              <w:rPr>
                <w:szCs w:val="22"/>
                <w:lang w:eastAsia="en-US"/>
              </w:rPr>
            </w:pPr>
            <w:r w:rsidRPr="00901A60">
              <w:rPr>
                <w:szCs w:val="22"/>
                <w:lang w:eastAsia="en-US"/>
              </w:rPr>
              <w:t>Остаток средств на ЛС</w:t>
            </w:r>
          </w:p>
        </w:tc>
        <w:tc>
          <w:tcPr>
            <w:tcW w:w="1700" w:type="dxa"/>
          </w:tcPr>
          <w:p w14:paraId="369CB547" w14:textId="77777777" w:rsidR="006310AA" w:rsidRPr="00901A60" w:rsidRDefault="00F94B41">
            <w:pPr>
              <w:pStyle w:val="GOSTTablenorm"/>
              <w:rPr>
                <w:szCs w:val="22"/>
                <w:lang w:val="en-US" w:eastAsia="en-US"/>
              </w:rPr>
            </w:pPr>
            <w:r w:rsidRPr="00901A60">
              <w:rPr>
                <w:szCs w:val="22"/>
                <w:lang w:val="en-US" w:eastAsia="en-US"/>
              </w:rPr>
              <w:t>Rep_Balance</w:t>
            </w:r>
          </w:p>
        </w:tc>
        <w:tc>
          <w:tcPr>
            <w:tcW w:w="567" w:type="dxa"/>
          </w:tcPr>
          <w:p w14:paraId="34E327B4"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0977061A" w14:textId="77777777" w:rsidR="006310AA" w:rsidRPr="00901A60" w:rsidRDefault="00F94B41">
            <w:pPr>
              <w:pStyle w:val="GOSTTablenorm"/>
              <w:rPr>
                <w:szCs w:val="22"/>
                <w:lang w:val="en-US" w:eastAsia="en-US"/>
              </w:rPr>
            </w:pPr>
            <w:r w:rsidRPr="00901A60">
              <w:rPr>
                <w:szCs w:val="22"/>
                <w:lang w:val="en-US" w:eastAsia="en-US"/>
              </w:rPr>
              <w:t>tRep_Balance</w:t>
            </w:r>
          </w:p>
        </w:tc>
        <w:tc>
          <w:tcPr>
            <w:tcW w:w="567" w:type="dxa"/>
          </w:tcPr>
          <w:p w14:paraId="3631C187"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DDA26B8" w14:textId="77777777" w:rsidR="006310AA" w:rsidRPr="00901A60" w:rsidRDefault="00F94B41">
            <w:pPr>
              <w:pStyle w:val="GOSTTablenorm"/>
              <w:rPr>
                <w:szCs w:val="22"/>
                <w:lang w:eastAsia="en-US"/>
              </w:rPr>
            </w:pPr>
            <w:r w:rsidRPr="00901A60">
              <w:rPr>
                <w:i w:val="0"/>
                <w:szCs w:val="22"/>
                <w:lang w:eastAsia="en-US"/>
              </w:rPr>
              <w:t>Остаток средств на ЛС.</w:t>
            </w:r>
          </w:p>
          <w:p w14:paraId="250C300C" w14:textId="0F3FB091"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_Ref58259251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348</w:t>
            </w:r>
            <w:r w:rsidRPr="00901A60">
              <w:rPr>
                <w:szCs w:val="22"/>
                <w:lang w:eastAsia="en-US"/>
              </w:rPr>
              <w:fldChar w:fldCharType="end"/>
            </w:r>
          </w:p>
        </w:tc>
      </w:tr>
      <w:tr w:rsidR="006310AA" w:rsidRPr="00901A60" w14:paraId="5B2B9C39"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C4416CC" w14:textId="77777777" w:rsidR="006310AA" w:rsidRPr="00901A60" w:rsidRDefault="00F94B41">
            <w:pPr>
              <w:pStyle w:val="GOSTTablenorm"/>
              <w:rPr>
                <w:szCs w:val="22"/>
                <w:lang w:eastAsia="en-US"/>
              </w:rPr>
            </w:pPr>
            <w:r w:rsidRPr="00901A60">
              <w:rPr>
                <w:b/>
                <w:i w:val="0"/>
                <w:szCs w:val="22"/>
                <w:lang w:eastAsia="en-US"/>
              </w:rPr>
              <w:t>Операции со средствами бюджетного (автономного) учреждения</w:t>
            </w:r>
          </w:p>
        </w:tc>
      </w:tr>
      <w:tr w:rsidR="006310AA" w:rsidRPr="00901A60" w14:paraId="52F47AE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3152A53" w14:textId="77777777" w:rsidR="006310AA" w:rsidRPr="00901A60" w:rsidRDefault="00F94B41">
            <w:pPr>
              <w:pStyle w:val="GOSTTablenorm"/>
              <w:rPr>
                <w:szCs w:val="22"/>
                <w:lang w:eastAsia="en-US"/>
              </w:rPr>
            </w:pPr>
            <w:r w:rsidRPr="00901A60">
              <w:rPr>
                <w:szCs w:val="22"/>
                <w:lang w:eastAsia="en-US"/>
              </w:rPr>
              <w:t>Операции со средствами бюджетного (автономного) учреждения. Итого: Выплаты</w:t>
            </w:r>
          </w:p>
        </w:tc>
        <w:tc>
          <w:tcPr>
            <w:tcW w:w="1700" w:type="dxa"/>
          </w:tcPr>
          <w:p w14:paraId="4E05700B" w14:textId="77777777" w:rsidR="006310AA" w:rsidRPr="00901A60" w:rsidRDefault="00F94B41">
            <w:pPr>
              <w:pStyle w:val="GOSTTablenorm"/>
              <w:rPr>
                <w:szCs w:val="22"/>
                <w:lang w:val="en-US" w:eastAsia="en-US"/>
              </w:rPr>
            </w:pPr>
            <w:r w:rsidRPr="00901A60">
              <w:rPr>
                <w:szCs w:val="22"/>
                <w:lang w:val="en-US" w:eastAsia="en-US"/>
              </w:rPr>
              <w:t>Rep_Operations_Payouts</w:t>
            </w:r>
          </w:p>
        </w:tc>
        <w:tc>
          <w:tcPr>
            <w:tcW w:w="567" w:type="dxa"/>
          </w:tcPr>
          <w:p w14:paraId="41A8312F"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C73B415"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2DD08BEE"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494FE81" w14:textId="4F708A37" w:rsidR="006310AA" w:rsidRPr="00901A60" w:rsidRDefault="00F94B41">
            <w:pPr>
              <w:pStyle w:val="GOSTTablenorm"/>
              <w:rPr>
                <w:szCs w:val="22"/>
                <w:lang w:eastAsia="en-US"/>
              </w:rPr>
            </w:pPr>
            <w:r w:rsidRPr="00901A60">
              <w:rPr>
                <w:i w:val="0"/>
                <w:szCs w:val="22"/>
                <w:lang w:eastAsia="en-US"/>
              </w:rPr>
              <w:t>Указывается итоговая сумма выплат по операциям со средствами бюджетного (автономного</w:t>
            </w:r>
            <w:r w:rsidR="00DD262E" w:rsidRPr="00901A60">
              <w:rPr>
                <w:i w:val="0"/>
                <w:szCs w:val="22"/>
                <w:lang w:eastAsia="en-US"/>
              </w:rPr>
              <w:t>) учреждения</w:t>
            </w:r>
          </w:p>
        </w:tc>
      </w:tr>
      <w:tr w:rsidR="006310AA" w:rsidRPr="00901A60" w14:paraId="1C165CCB"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81C8455" w14:textId="77777777" w:rsidR="006310AA" w:rsidRPr="00901A60" w:rsidRDefault="00F94B41">
            <w:pPr>
              <w:pStyle w:val="GOSTTablenorm"/>
              <w:rPr>
                <w:szCs w:val="22"/>
                <w:lang w:eastAsia="en-US"/>
              </w:rPr>
            </w:pPr>
            <w:r w:rsidRPr="00901A60">
              <w:rPr>
                <w:szCs w:val="22"/>
                <w:lang w:eastAsia="en-US"/>
              </w:rPr>
              <w:t>Операции со средствами бюджетного (автономного) учреждения. Итого: Поступления</w:t>
            </w:r>
          </w:p>
        </w:tc>
        <w:tc>
          <w:tcPr>
            <w:tcW w:w="1700" w:type="dxa"/>
          </w:tcPr>
          <w:p w14:paraId="490D6720" w14:textId="77777777" w:rsidR="006310AA" w:rsidRPr="00901A60" w:rsidRDefault="00F94B41">
            <w:pPr>
              <w:pStyle w:val="GOSTTablenorm"/>
              <w:rPr>
                <w:szCs w:val="22"/>
                <w:lang w:val="en-US" w:eastAsia="en-US"/>
              </w:rPr>
            </w:pPr>
            <w:r w:rsidRPr="00901A60">
              <w:rPr>
                <w:szCs w:val="22"/>
                <w:lang w:val="en-US" w:eastAsia="en-US"/>
              </w:rPr>
              <w:t>Rep_Operations_Income</w:t>
            </w:r>
          </w:p>
        </w:tc>
        <w:tc>
          <w:tcPr>
            <w:tcW w:w="567" w:type="dxa"/>
          </w:tcPr>
          <w:p w14:paraId="223A23F3"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B81D547"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2EDFE0E2"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DC2FAA4" w14:textId="7D502C89" w:rsidR="006310AA" w:rsidRPr="00901A60" w:rsidRDefault="00F94B41">
            <w:pPr>
              <w:pStyle w:val="GOSTTablenorm"/>
              <w:rPr>
                <w:szCs w:val="22"/>
                <w:lang w:eastAsia="en-US"/>
              </w:rPr>
            </w:pPr>
            <w:r w:rsidRPr="00901A60">
              <w:rPr>
                <w:i w:val="0"/>
                <w:szCs w:val="22"/>
                <w:lang w:eastAsia="en-US"/>
              </w:rPr>
              <w:t>Указывается итоговая сумма поступлений по операциям со средствами бюдж</w:t>
            </w:r>
            <w:r w:rsidR="00DD262E" w:rsidRPr="00901A60">
              <w:rPr>
                <w:i w:val="0"/>
                <w:szCs w:val="22"/>
                <w:lang w:eastAsia="en-US"/>
              </w:rPr>
              <w:t>етного (автономного) учреждения</w:t>
            </w:r>
          </w:p>
        </w:tc>
      </w:tr>
      <w:tr w:rsidR="006310AA" w:rsidRPr="00901A60" w14:paraId="2CFDCF7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0F28AD9" w14:textId="77777777" w:rsidR="006310AA" w:rsidRPr="00901A60" w:rsidRDefault="00F94B41">
            <w:pPr>
              <w:pStyle w:val="GOSTTablenorm"/>
              <w:rPr>
                <w:szCs w:val="22"/>
                <w:lang w:eastAsia="en-US"/>
              </w:rPr>
            </w:pPr>
            <w:r w:rsidRPr="00901A60">
              <w:rPr>
                <w:szCs w:val="22"/>
                <w:lang w:eastAsia="en-US"/>
              </w:rPr>
              <w:t>Операции со средствами бюджетного (автономного) учреждения</w:t>
            </w:r>
          </w:p>
        </w:tc>
        <w:tc>
          <w:tcPr>
            <w:tcW w:w="1700" w:type="dxa"/>
          </w:tcPr>
          <w:p w14:paraId="13C57C07" w14:textId="77777777" w:rsidR="006310AA" w:rsidRPr="00901A60" w:rsidRDefault="00F94B41">
            <w:pPr>
              <w:pStyle w:val="GOSTTablenorm"/>
              <w:rPr>
                <w:szCs w:val="22"/>
                <w:lang w:eastAsia="en-US"/>
              </w:rPr>
            </w:pPr>
            <w:r w:rsidRPr="00901A60">
              <w:rPr>
                <w:szCs w:val="22"/>
                <w:lang w:eastAsia="en-US"/>
              </w:rPr>
              <w:t>Rep_Operations</w:t>
            </w:r>
          </w:p>
        </w:tc>
        <w:tc>
          <w:tcPr>
            <w:tcW w:w="567" w:type="dxa"/>
          </w:tcPr>
          <w:p w14:paraId="1A33E02D"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532BEAB3" w14:textId="77777777" w:rsidR="006310AA" w:rsidRPr="00901A60" w:rsidRDefault="00F94B41">
            <w:pPr>
              <w:pStyle w:val="GOSTTablenorm"/>
              <w:rPr>
                <w:szCs w:val="22"/>
                <w:lang w:eastAsia="en-US"/>
              </w:rPr>
            </w:pPr>
            <w:r w:rsidRPr="00901A60">
              <w:rPr>
                <w:szCs w:val="22"/>
                <w:lang w:eastAsia="en-US"/>
              </w:rPr>
              <w:t>tRep_Operations</w:t>
            </w:r>
          </w:p>
        </w:tc>
        <w:tc>
          <w:tcPr>
            <w:tcW w:w="567" w:type="dxa"/>
          </w:tcPr>
          <w:p w14:paraId="56D7B263"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BE3663E" w14:textId="77777777" w:rsidR="006310AA" w:rsidRPr="00901A60" w:rsidRDefault="00F94B41">
            <w:pPr>
              <w:pStyle w:val="GOSTTablenorm"/>
              <w:rPr>
                <w:szCs w:val="22"/>
                <w:lang w:eastAsia="en-US"/>
              </w:rPr>
            </w:pPr>
            <w:r w:rsidRPr="00901A60">
              <w:rPr>
                <w:i w:val="0"/>
                <w:szCs w:val="22"/>
                <w:lang w:eastAsia="en-US"/>
              </w:rPr>
              <w:t>Операции со средствами бюджетного (автономного) учреждения.</w:t>
            </w:r>
          </w:p>
          <w:p w14:paraId="4DD6300A" w14:textId="44C82A64"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_Ref508806221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349</w:t>
            </w:r>
            <w:r w:rsidRPr="00901A60">
              <w:rPr>
                <w:szCs w:val="22"/>
                <w:lang w:eastAsia="en-US"/>
              </w:rPr>
              <w:fldChar w:fldCharType="end"/>
            </w:r>
          </w:p>
        </w:tc>
      </w:tr>
      <w:tr w:rsidR="006310AA" w:rsidRPr="00901A60" w14:paraId="2B1E2922"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200CEE49" w14:textId="77777777" w:rsidR="006310AA" w:rsidRPr="00901A60" w:rsidRDefault="00F94B41">
            <w:pPr>
              <w:pStyle w:val="GOSTTablenorm"/>
              <w:rPr>
                <w:szCs w:val="22"/>
                <w:lang w:eastAsia="en-US"/>
              </w:rPr>
            </w:pPr>
            <w:r w:rsidRPr="00901A60">
              <w:rPr>
                <w:b/>
                <w:i w:val="0"/>
                <w:szCs w:val="22"/>
                <w:lang w:eastAsia="en-US"/>
              </w:rPr>
              <w:t>Подписи</w:t>
            </w:r>
          </w:p>
        </w:tc>
      </w:tr>
      <w:tr w:rsidR="006310AA" w:rsidRPr="00901A60" w14:paraId="392B301D"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F1CC32F" w14:textId="77777777" w:rsidR="006310AA" w:rsidRPr="00901A60" w:rsidRDefault="00F94B41">
            <w:pPr>
              <w:pStyle w:val="GOSTTablenorm"/>
              <w:rPr>
                <w:szCs w:val="22"/>
                <w:lang w:eastAsia="en-US"/>
              </w:rPr>
            </w:pPr>
            <w:r w:rsidRPr="00901A60">
              <w:rPr>
                <w:szCs w:val="22"/>
                <w:lang w:eastAsia="en-US"/>
              </w:rPr>
              <w:t>Подпись ответственного исполнителя</w:t>
            </w:r>
          </w:p>
        </w:tc>
        <w:tc>
          <w:tcPr>
            <w:tcW w:w="1700" w:type="dxa"/>
          </w:tcPr>
          <w:p w14:paraId="4D78C701" w14:textId="77777777" w:rsidR="006310AA" w:rsidRPr="00901A60" w:rsidRDefault="00F94B41">
            <w:pPr>
              <w:pStyle w:val="GOSTTablenorm"/>
              <w:rPr>
                <w:szCs w:val="22"/>
                <w:lang w:eastAsia="en-US"/>
              </w:rPr>
            </w:pPr>
            <w:r w:rsidRPr="00901A60">
              <w:rPr>
                <w:szCs w:val="22"/>
                <w:lang w:eastAsia="en-US"/>
              </w:rPr>
              <w:t>Rep_Sign</w:t>
            </w:r>
          </w:p>
        </w:tc>
        <w:tc>
          <w:tcPr>
            <w:tcW w:w="567" w:type="dxa"/>
          </w:tcPr>
          <w:p w14:paraId="2D773E8A"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52A7116B" w14:textId="77777777" w:rsidR="006310AA" w:rsidRPr="00901A60" w:rsidRDefault="00F94B41">
            <w:pPr>
              <w:pStyle w:val="GOSTTablenorm"/>
              <w:rPr>
                <w:szCs w:val="22"/>
                <w:lang w:eastAsia="en-US"/>
              </w:rPr>
            </w:pPr>
            <w:r w:rsidRPr="00901A60">
              <w:rPr>
                <w:szCs w:val="22"/>
                <w:lang w:eastAsia="en-US"/>
              </w:rPr>
              <w:t>tRep_Sign</w:t>
            </w:r>
          </w:p>
        </w:tc>
        <w:tc>
          <w:tcPr>
            <w:tcW w:w="567" w:type="dxa"/>
          </w:tcPr>
          <w:p w14:paraId="6E54152D"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ABD615A" w14:textId="77777777" w:rsidR="006310AA" w:rsidRPr="00901A60" w:rsidRDefault="00F94B41">
            <w:pPr>
              <w:pStyle w:val="GOSTTablenorm"/>
              <w:rPr>
                <w:szCs w:val="22"/>
                <w:lang w:eastAsia="en-US"/>
              </w:rPr>
            </w:pPr>
            <w:r w:rsidRPr="00901A60">
              <w:rPr>
                <w:i w:val="0"/>
                <w:szCs w:val="22"/>
                <w:lang w:eastAsia="en-US"/>
              </w:rPr>
              <w:t>Информация о подписях.</w:t>
            </w:r>
          </w:p>
          <w:p w14:paraId="3E4C72DE" w14:textId="77777777" w:rsidR="006310AA" w:rsidRPr="00901A60" w:rsidRDefault="00F94B41">
            <w:pPr>
              <w:pStyle w:val="GOSTTablenorm"/>
              <w:rPr>
                <w:szCs w:val="22"/>
                <w:lang w:eastAsia="en-US"/>
              </w:rPr>
            </w:pPr>
            <w:r w:rsidRPr="00901A60">
              <w:rPr>
                <w:i w:val="0"/>
                <w:szCs w:val="22"/>
                <w:lang w:eastAsia="en-US"/>
              </w:rPr>
              <w:t>Блок обязателен для заполнения, если значение поля «Тип отчета» равно «Итоговый».</w:t>
            </w:r>
          </w:p>
          <w:p w14:paraId="15DF78D5" w14:textId="58ECC928" w:rsidR="006310AA" w:rsidRPr="00901A60" w:rsidRDefault="00F94B41">
            <w:pPr>
              <w:pStyle w:val="GOSTTablenorm"/>
              <w:rPr>
                <w:szCs w:val="22"/>
                <w:lang w:eastAsia="en-US"/>
              </w:rPr>
            </w:pPr>
            <w:r w:rsidRPr="00901A60">
              <w:rPr>
                <w:i w:val="0"/>
                <w:szCs w:val="22"/>
                <w:lang w:eastAsia="en-US"/>
              </w:rPr>
              <w:lastRenderedPageBreak/>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_Ref58259253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351</w:t>
            </w:r>
            <w:r w:rsidRPr="00901A60">
              <w:rPr>
                <w:szCs w:val="22"/>
                <w:lang w:eastAsia="en-US"/>
              </w:rPr>
              <w:fldChar w:fldCharType="end"/>
            </w:r>
          </w:p>
        </w:tc>
      </w:tr>
      <w:tr w:rsidR="006310AA" w:rsidRPr="00901A60" w14:paraId="0FE613AB"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48E18CDF" w14:textId="77777777" w:rsidR="006310AA" w:rsidRPr="00901A60" w:rsidRDefault="00F94B41">
            <w:pPr>
              <w:pStyle w:val="GOSTTablenorm"/>
              <w:rPr>
                <w:szCs w:val="22"/>
                <w:lang w:eastAsia="en-US"/>
              </w:rPr>
            </w:pPr>
            <w:r w:rsidRPr="00901A60">
              <w:rPr>
                <w:b/>
                <w:i w:val="0"/>
                <w:szCs w:val="22"/>
                <w:lang w:eastAsia="en-US"/>
              </w:rPr>
              <w:lastRenderedPageBreak/>
              <w:t>ЭП</w:t>
            </w:r>
          </w:p>
        </w:tc>
      </w:tr>
      <w:tr w:rsidR="006310AA" w:rsidRPr="00901A60" w14:paraId="2EBB710E"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088D33A2" w14:textId="77777777" w:rsidR="006310AA" w:rsidRPr="00901A60" w:rsidRDefault="00F94B41">
            <w:pPr>
              <w:pStyle w:val="GOSTTablenorm"/>
              <w:rPr>
                <w:szCs w:val="22"/>
                <w:lang w:eastAsia="en-US"/>
              </w:rPr>
            </w:pPr>
            <w:r w:rsidRPr="00901A60">
              <w:rPr>
                <w:i w:val="0"/>
                <w:szCs w:val="22"/>
                <w:lang w:eastAsia="en-US"/>
              </w:rPr>
              <w:t>Электронная подпись</w:t>
            </w:r>
          </w:p>
        </w:tc>
        <w:tc>
          <w:tcPr>
            <w:tcW w:w="1700" w:type="dxa"/>
          </w:tcPr>
          <w:p w14:paraId="2C027D48" w14:textId="77777777" w:rsidR="006310AA" w:rsidRPr="00901A60" w:rsidRDefault="00F94B41">
            <w:pPr>
              <w:pStyle w:val="GOSTTablenorm"/>
              <w:rPr>
                <w:szCs w:val="22"/>
                <w:lang w:eastAsia="en-US"/>
              </w:rPr>
            </w:pPr>
            <w:r w:rsidRPr="00901A60">
              <w:rPr>
                <w:i w:val="0"/>
                <w:szCs w:val="22"/>
                <w:lang w:eastAsia="en-US"/>
              </w:rPr>
              <w:t>Signature</w:t>
            </w:r>
          </w:p>
        </w:tc>
        <w:tc>
          <w:tcPr>
            <w:tcW w:w="567" w:type="dxa"/>
          </w:tcPr>
          <w:p w14:paraId="768D0C2B" w14:textId="77777777" w:rsidR="006310AA" w:rsidRPr="00901A60" w:rsidRDefault="00F94B41">
            <w:pPr>
              <w:pStyle w:val="GOSTTablenorm"/>
              <w:jc w:val="center"/>
              <w:rPr>
                <w:szCs w:val="22"/>
                <w:lang w:eastAsia="en-US"/>
              </w:rPr>
            </w:pPr>
            <w:r w:rsidRPr="00901A60">
              <w:rPr>
                <w:i w:val="0"/>
                <w:szCs w:val="22"/>
                <w:lang w:eastAsia="en-US"/>
              </w:rPr>
              <w:t>С</w:t>
            </w:r>
          </w:p>
        </w:tc>
        <w:tc>
          <w:tcPr>
            <w:tcW w:w="1135" w:type="dxa"/>
          </w:tcPr>
          <w:p w14:paraId="1C18C5BC" w14:textId="77777777" w:rsidR="006310AA" w:rsidRPr="00901A60" w:rsidRDefault="00F94B41">
            <w:pPr>
              <w:pStyle w:val="GOSTTablenorm"/>
              <w:rPr>
                <w:szCs w:val="22"/>
                <w:lang w:eastAsia="en-US"/>
              </w:rPr>
            </w:pPr>
            <w:r w:rsidRPr="00901A60">
              <w:rPr>
                <w:i w:val="0"/>
                <w:szCs w:val="22"/>
                <w:lang w:eastAsia="en-US"/>
              </w:rPr>
              <w:t>SignatureType</w:t>
            </w:r>
          </w:p>
        </w:tc>
        <w:tc>
          <w:tcPr>
            <w:tcW w:w="567" w:type="dxa"/>
          </w:tcPr>
          <w:p w14:paraId="7D66775D" w14:textId="77777777" w:rsidR="006310AA" w:rsidRPr="00901A60" w:rsidRDefault="00F94B41">
            <w:pPr>
              <w:pStyle w:val="GOSTTablenorm"/>
              <w:jc w:val="center"/>
              <w:rPr>
                <w:szCs w:val="22"/>
                <w:lang w:eastAsia="en-US"/>
              </w:rPr>
            </w:pPr>
            <w:r w:rsidRPr="00901A60">
              <w:rPr>
                <w:i w:val="0"/>
                <w:szCs w:val="22"/>
                <w:lang w:eastAsia="en-US"/>
              </w:rPr>
              <w:t>НМ</w:t>
            </w:r>
          </w:p>
        </w:tc>
        <w:tc>
          <w:tcPr>
            <w:cnfStyle w:val="000100000000" w:firstRow="0" w:lastRow="0" w:firstColumn="0" w:lastColumn="1" w:oddVBand="0" w:evenVBand="0" w:oddHBand="0" w:evenHBand="0" w:firstRowFirstColumn="0" w:firstRowLastColumn="0" w:lastRowFirstColumn="0" w:lastRowLastColumn="0"/>
            <w:tcW w:w="3960" w:type="dxa"/>
          </w:tcPr>
          <w:p w14:paraId="5EFE2238" w14:textId="77777777" w:rsidR="006310AA" w:rsidRPr="00901A60" w:rsidRDefault="00F94B41">
            <w:pPr>
              <w:pStyle w:val="GOSTTablenorm"/>
              <w:rPr>
                <w:lang w:eastAsia="en-US"/>
              </w:rPr>
            </w:pPr>
            <w:r w:rsidRPr="00901A60">
              <w:rPr>
                <w:i w:val="0"/>
                <w:lang w:eastAsia="en-US"/>
              </w:rPr>
              <w:t>Блок подписи в формате XAdes. Указывается как референс согласно формату подписи XAdes.</w:t>
            </w:r>
          </w:p>
          <w:p w14:paraId="5673ACDD" w14:textId="2249433F" w:rsidR="006310AA" w:rsidRPr="00901A60" w:rsidRDefault="00F94B41">
            <w:pPr>
              <w:pStyle w:val="GOSTTablenorm"/>
              <w:rPr>
                <w:szCs w:val="22"/>
                <w:lang w:eastAsia="en-US"/>
              </w:rPr>
            </w:pPr>
            <w:r w:rsidRPr="00901A60">
              <w:rPr>
                <w:i w:val="0"/>
                <w:szCs w:val="22"/>
                <w:lang w:eastAsia="en-US"/>
              </w:rPr>
              <w:t>Заполняется согласно п.</w:t>
            </w:r>
            <w:r w:rsidR="00DD262E" w:rsidRPr="00901A60">
              <w:rPr>
                <w:i w:val="0"/>
                <w:szCs w:val="22"/>
                <w:lang w:eastAsia="en-US"/>
              </w:rPr>
              <w:t>3.5.2 Тома 1 настоящего альбома</w:t>
            </w:r>
          </w:p>
        </w:tc>
      </w:tr>
    </w:tbl>
    <w:p w14:paraId="67ECE699" w14:textId="77777777" w:rsidR="006310AA" w:rsidRPr="00901A60" w:rsidRDefault="00F94B41" w:rsidP="00F94B41">
      <w:pPr>
        <w:pStyle w:val="31"/>
        <w:numPr>
          <w:ilvl w:val="2"/>
          <w:numId w:val="79"/>
        </w:numPr>
        <w:tabs>
          <w:tab w:val="clear" w:pos="862"/>
          <w:tab w:val="num" w:pos="720"/>
        </w:tabs>
        <w:contextualSpacing w:val="0"/>
        <w:rPr>
          <w:rFonts w:cs="Times New Roman"/>
        </w:rPr>
      </w:pPr>
      <w:bookmarkStart w:id="6969" w:name="_Toc108435323"/>
      <w:bookmarkStart w:id="6970" w:name="_Toc108437053"/>
      <w:bookmarkStart w:id="6971" w:name="_Toc108526345"/>
      <w:bookmarkStart w:id="6972" w:name="_Toc108529200"/>
      <w:bookmarkStart w:id="6973" w:name="_Toc118066139"/>
      <w:bookmarkStart w:id="6974" w:name="_Toc118068960"/>
      <w:bookmarkStart w:id="6975" w:name="_Toc118071950"/>
      <w:bookmarkStart w:id="6976" w:name="_Toc118210110"/>
      <w:bookmarkStart w:id="6977" w:name="_Toc118214037"/>
      <w:bookmarkStart w:id="6978" w:name="_Toc120098271"/>
      <w:bookmarkStart w:id="6979" w:name="_Toc120101507"/>
      <w:bookmarkStart w:id="6980" w:name="_Toc108435324"/>
      <w:bookmarkStart w:id="6981" w:name="_Toc108437054"/>
      <w:bookmarkStart w:id="6982" w:name="_Toc108526346"/>
      <w:bookmarkStart w:id="6983" w:name="_Toc108529201"/>
      <w:bookmarkStart w:id="6984" w:name="_Toc118066140"/>
      <w:bookmarkStart w:id="6985" w:name="_Toc118068961"/>
      <w:bookmarkStart w:id="6986" w:name="_Toc118071951"/>
      <w:bookmarkStart w:id="6987" w:name="_Toc118210111"/>
      <w:bookmarkStart w:id="6988" w:name="_Toc118214038"/>
      <w:bookmarkStart w:id="6989" w:name="_Toc120098272"/>
      <w:bookmarkStart w:id="6990" w:name="_Toc120101508"/>
      <w:bookmarkStart w:id="6991" w:name="_Toc108435325"/>
      <w:bookmarkStart w:id="6992" w:name="_Toc108437055"/>
      <w:bookmarkStart w:id="6993" w:name="_Toc108526347"/>
      <w:bookmarkStart w:id="6994" w:name="_Toc108529202"/>
      <w:bookmarkStart w:id="6995" w:name="_Toc118066141"/>
      <w:bookmarkStart w:id="6996" w:name="_Toc118068962"/>
      <w:bookmarkStart w:id="6997" w:name="_Toc118071952"/>
      <w:bookmarkStart w:id="6998" w:name="_Toc118210112"/>
      <w:bookmarkStart w:id="6999" w:name="_Toc118214039"/>
      <w:bookmarkStart w:id="7000" w:name="_Toc120098273"/>
      <w:bookmarkStart w:id="7001" w:name="_Toc120101509"/>
      <w:bookmarkStart w:id="7002" w:name="_Toc100832076"/>
      <w:bookmarkStart w:id="7003" w:name="_Toc217652639"/>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r w:rsidRPr="00901A60">
        <w:rPr>
          <w:rFonts w:cs="Times New Roman"/>
        </w:rPr>
        <w:t>Описание комплексного типа «tRep_Client»</w:t>
      </w:r>
      <w:bookmarkEnd w:id="7002"/>
      <w:bookmarkEnd w:id="7003"/>
    </w:p>
    <w:p w14:paraId="0657647C" w14:textId="77777777" w:rsidR="006310AA" w:rsidRPr="00901A60" w:rsidRDefault="00F94B41">
      <w:pPr>
        <w:pStyle w:val="GOSTNormal"/>
        <w:widowControl w:val="0"/>
        <w:rPr>
          <w:szCs w:val="24"/>
        </w:rPr>
      </w:pPr>
      <w:r w:rsidRPr="00901A60">
        <w:rPr>
          <w:szCs w:val="24"/>
        </w:rPr>
        <w:t>Описание комплексного типа «tRep_Client» блока «Информация о клиенте».</w:t>
      </w:r>
    </w:p>
    <w:p w14:paraId="61B6A7E9" w14:textId="5D7AE550"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004" w:name="_Ref58578323"/>
      <w:bookmarkStart w:id="7005" w:name="_Toc61954099"/>
      <w:bookmarkStart w:id="7006" w:name="_Toc217652181"/>
      <w:r w:rsidR="00D21171">
        <w:rPr>
          <w:noProof/>
          <w:szCs w:val="24"/>
        </w:rPr>
        <w:t>344</w:t>
      </w:r>
      <w:bookmarkEnd w:id="7004"/>
      <w:r w:rsidRPr="00901A60">
        <w:rPr>
          <w:szCs w:val="22"/>
        </w:rPr>
        <w:fldChar w:fldCharType="end"/>
      </w:r>
      <w:r w:rsidRPr="00901A60">
        <w:rPr>
          <w:szCs w:val="24"/>
        </w:rPr>
        <w:t xml:space="preserve"> – Описание комплексного типа «tRep_Client»</w:t>
      </w:r>
      <w:bookmarkEnd w:id="7005"/>
      <w:bookmarkEnd w:id="7006"/>
    </w:p>
    <w:tbl>
      <w:tblPr>
        <w:tblStyle w:val="GOSTTable"/>
        <w:tblW w:w="5000" w:type="pct"/>
        <w:tblLayout w:type="fixed"/>
        <w:tblLook w:val="01E0" w:firstRow="1" w:lastRow="1" w:firstColumn="1" w:lastColumn="1" w:noHBand="0" w:noVBand="0"/>
      </w:tblPr>
      <w:tblGrid>
        <w:gridCol w:w="1696"/>
        <w:gridCol w:w="1701"/>
        <w:gridCol w:w="567"/>
        <w:gridCol w:w="1134"/>
        <w:gridCol w:w="567"/>
        <w:gridCol w:w="3963"/>
      </w:tblGrid>
      <w:tr w:rsidR="006310AA" w:rsidRPr="00901A60" w14:paraId="02870AB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7" w:type="dxa"/>
          </w:tcPr>
          <w:p w14:paraId="37547EB2"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3F8D3F7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8C8990A" w14:textId="77777777" w:rsidR="006310AA" w:rsidRPr="00901A60" w:rsidRDefault="00F94B41">
            <w:pPr>
              <w:pStyle w:val="GOSTTableHead"/>
              <w:spacing w:line="240" w:lineRule="auto"/>
              <w:ind w:left="0" w:right="0"/>
            </w:pPr>
            <w:r w:rsidRPr="00901A60">
              <w:t>Тип</w:t>
            </w:r>
          </w:p>
        </w:tc>
        <w:tc>
          <w:tcPr>
            <w:tcW w:w="1134" w:type="dxa"/>
          </w:tcPr>
          <w:p w14:paraId="32A3E22F" w14:textId="77777777" w:rsidR="006310AA" w:rsidRPr="00901A60" w:rsidRDefault="00F94B41">
            <w:pPr>
              <w:pStyle w:val="GOSTTableHead"/>
              <w:spacing w:line="240" w:lineRule="auto"/>
              <w:ind w:left="0" w:right="0"/>
            </w:pPr>
            <w:r w:rsidRPr="00901A60">
              <w:t>Формат элемента</w:t>
            </w:r>
          </w:p>
        </w:tc>
        <w:tc>
          <w:tcPr>
            <w:tcW w:w="567" w:type="dxa"/>
          </w:tcPr>
          <w:p w14:paraId="5428FED6"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3C548CF"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2A1236BE" w14:textId="77777777" w:rsidTr="006310AA">
        <w:trPr>
          <w:cnfStyle w:val="000000100000" w:firstRow="0" w:lastRow="0" w:firstColumn="0" w:lastColumn="0" w:oddVBand="0" w:evenVBand="0" w:oddHBand="1" w:evenHBand="0" w:firstRowFirstColumn="0" w:firstRowLastColumn="0" w:lastRowFirstColumn="0" w:lastRowLastColumn="0"/>
        </w:trPr>
        <w:tc>
          <w:tcPr>
            <w:tcW w:w="1697" w:type="dxa"/>
          </w:tcPr>
          <w:p w14:paraId="11B2B5F9" w14:textId="77777777" w:rsidR="006310AA" w:rsidRPr="00901A60" w:rsidRDefault="00F94B41">
            <w:pPr>
              <w:pStyle w:val="GOSTTablenorm"/>
              <w:rPr>
                <w:szCs w:val="22"/>
                <w:lang w:eastAsia="en-US"/>
              </w:rPr>
            </w:pPr>
            <w:r w:rsidRPr="00901A60">
              <w:rPr>
                <w:szCs w:val="22"/>
                <w:lang w:eastAsia="en-US"/>
              </w:rPr>
              <w:t>Код по Сводному реестру клиента</w:t>
            </w:r>
          </w:p>
        </w:tc>
        <w:tc>
          <w:tcPr>
            <w:tcW w:w="1701" w:type="dxa"/>
          </w:tcPr>
          <w:p w14:paraId="0FFBBA60" w14:textId="77777777" w:rsidR="006310AA" w:rsidRPr="00901A60" w:rsidRDefault="00F94B41">
            <w:pPr>
              <w:pStyle w:val="GOSTTablenorm"/>
              <w:rPr>
                <w:szCs w:val="22"/>
                <w:lang w:eastAsia="en-US"/>
              </w:rPr>
            </w:pPr>
            <w:r w:rsidRPr="00901A60">
              <w:rPr>
                <w:szCs w:val="22"/>
                <w:lang w:eastAsia="en-US"/>
              </w:rPr>
              <w:t>Organization_CodeClient</w:t>
            </w:r>
          </w:p>
        </w:tc>
        <w:tc>
          <w:tcPr>
            <w:tcW w:w="567" w:type="dxa"/>
          </w:tcPr>
          <w:p w14:paraId="47299FBC"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2E1C53E" w14:textId="77777777" w:rsidR="006310AA" w:rsidRPr="00901A60" w:rsidRDefault="00F94B41">
            <w:pPr>
              <w:pStyle w:val="GOSTTablenorm"/>
              <w:rPr>
                <w:szCs w:val="22"/>
                <w:lang w:eastAsia="en-US"/>
              </w:rPr>
            </w:pPr>
            <w:r w:rsidRPr="00901A60">
              <w:rPr>
                <w:szCs w:val="22"/>
                <w:lang w:eastAsia="en-US"/>
              </w:rPr>
              <w:t>T(8)</w:t>
            </w:r>
          </w:p>
        </w:tc>
        <w:tc>
          <w:tcPr>
            <w:tcW w:w="567" w:type="dxa"/>
          </w:tcPr>
          <w:p w14:paraId="4A589C1C"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469CE0A" w14:textId="3ACDCCB5" w:rsidR="006310AA" w:rsidRPr="00901A60" w:rsidRDefault="00DD262E">
            <w:pPr>
              <w:pStyle w:val="GOSTTablenorm"/>
              <w:rPr>
                <w:szCs w:val="22"/>
                <w:lang w:eastAsia="en-US"/>
              </w:rPr>
            </w:pPr>
            <w:r w:rsidRPr="00901A60">
              <w:rPr>
                <w:i w:val="0"/>
                <w:szCs w:val="22"/>
                <w:lang w:eastAsia="en-US"/>
              </w:rPr>
              <w:t>Код по Сводному реестру клиента</w:t>
            </w:r>
          </w:p>
        </w:tc>
      </w:tr>
      <w:tr w:rsidR="006310AA" w:rsidRPr="00901A60" w14:paraId="7884EEDF" w14:textId="77777777" w:rsidTr="006310AA">
        <w:trPr>
          <w:cnfStyle w:val="000000010000" w:firstRow="0" w:lastRow="0" w:firstColumn="0" w:lastColumn="0" w:oddVBand="0" w:evenVBand="0" w:oddHBand="0" w:evenHBand="1" w:firstRowFirstColumn="0" w:firstRowLastColumn="0" w:lastRowFirstColumn="0" w:lastRowLastColumn="0"/>
        </w:trPr>
        <w:tc>
          <w:tcPr>
            <w:tcW w:w="1697" w:type="dxa"/>
          </w:tcPr>
          <w:p w14:paraId="17CADA16" w14:textId="77777777" w:rsidR="006310AA" w:rsidRPr="00901A60" w:rsidRDefault="00F94B41">
            <w:pPr>
              <w:pStyle w:val="GOSTTablenorm"/>
              <w:rPr>
                <w:szCs w:val="22"/>
                <w:lang w:eastAsia="en-US"/>
              </w:rPr>
            </w:pPr>
            <w:r w:rsidRPr="00901A60">
              <w:rPr>
                <w:szCs w:val="22"/>
                <w:lang w:eastAsia="en-US"/>
              </w:rPr>
              <w:t>Наименование клиента</w:t>
            </w:r>
          </w:p>
        </w:tc>
        <w:tc>
          <w:tcPr>
            <w:tcW w:w="1701" w:type="dxa"/>
          </w:tcPr>
          <w:p w14:paraId="5C1D4745" w14:textId="77777777" w:rsidR="006310AA" w:rsidRPr="00901A60" w:rsidRDefault="00F94B41">
            <w:pPr>
              <w:pStyle w:val="GOSTTablenorm"/>
              <w:rPr>
                <w:szCs w:val="22"/>
                <w:lang w:eastAsia="en-US"/>
              </w:rPr>
            </w:pPr>
            <w:r w:rsidRPr="00901A60">
              <w:rPr>
                <w:szCs w:val="22"/>
                <w:lang w:eastAsia="en-US"/>
              </w:rPr>
              <w:t>Organization_NameClient</w:t>
            </w:r>
          </w:p>
        </w:tc>
        <w:tc>
          <w:tcPr>
            <w:tcW w:w="567" w:type="dxa"/>
          </w:tcPr>
          <w:p w14:paraId="6A4414A1"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50D85A46" w14:textId="77777777" w:rsidR="006310AA" w:rsidRPr="00901A60" w:rsidRDefault="00F94B41">
            <w:pPr>
              <w:pStyle w:val="GOSTTablenorm"/>
              <w:rPr>
                <w:szCs w:val="22"/>
                <w:lang w:eastAsia="en-US"/>
              </w:rPr>
            </w:pPr>
            <w:r w:rsidRPr="00901A60">
              <w:rPr>
                <w:szCs w:val="22"/>
                <w:lang w:eastAsia="en-US"/>
              </w:rPr>
              <w:t>T(1-2000)</w:t>
            </w:r>
          </w:p>
        </w:tc>
        <w:tc>
          <w:tcPr>
            <w:tcW w:w="567" w:type="dxa"/>
          </w:tcPr>
          <w:p w14:paraId="170C1DF4"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6E5CA0B" w14:textId="3618422B" w:rsidR="006310AA" w:rsidRPr="00901A60" w:rsidRDefault="00DD262E">
            <w:pPr>
              <w:pStyle w:val="GOSTTablenorm"/>
              <w:rPr>
                <w:szCs w:val="22"/>
                <w:lang w:eastAsia="en-US"/>
              </w:rPr>
            </w:pPr>
            <w:r w:rsidRPr="00901A60">
              <w:rPr>
                <w:i w:val="0"/>
                <w:szCs w:val="22"/>
                <w:lang w:eastAsia="en-US"/>
              </w:rPr>
              <w:t>Наименование клиента</w:t>
            </w:r>
          </w:p>
        </w:tc>
      </w:tr>
      <w:tr w:rsidR="006310AA" w:rsidRPr="00901A60" w14:paraId="742F4694" w14:textId="77777777" w:rsidTr="006310AA">
        <w:trPr>
          <w:cnfStyle w:val="010000000000" w:firstRow="0" w:lastRow="1" w:firstColumn="0" w:lastColumn="0" w:oddVBand="0" w:evenVBand="0" w:oddHBand="0" w:evenHBand="0" w:firstRowFirstColumn="0" w:firstRowLastColumn="0" w:lastRowFirstColumn="0" w:lastRowLastColumn="0"/>
        </w:trPr>
        <w:tc>
          <w:tcPr>
            <w:tcW w:w="1697" w:type="dxa"/>
          </w:tcPr>
          <w:p w14:paraId="1ECCC9EA" w14:textId="77777777" w:rsidR="006310AA" w:rsidRPr="00901A60" w:rsidRDefault="00F94B41">
            <w:pPr>
              <w:pStyle w:val="GOSTTablenorm"/>
              <w:rPr>
                <w:szCs w:val="22"/>
                <w:lang w:eastAsia="en-US"/>
              </w:rPr>
            </w:pPr>
            <w:r w:rsidRPr="00901A60">
              <w:rPr>
                <w:i w:val="0"/>
                <w:szCs w:val="22"/>
                <w:lang w:eastAsia="en-US"/>
              </w:rPr>
              <w:t>Код ОКТМО</w:t>
            </w:r>
          </w:p>
        </w:tc>
        <w:tc>
          <w:tcPr>
            <w:tcW w:w="1701" w:type="dxa"/>
          </w:tcPr>
          <w:p w14:paraId="316AD4E0" w14:textId="77777777" w:rsidR="006310AA" w:rsidRPr="00901A60" w:rsidRDefault="00F94B41">
            <w:pPr>
              <w:pStyle w:val="GOSTTablenorm"/>
              <w:rPr>
                <w:szCs w:val="22"/>
                <w:lang w:eastAsia="en-US"/>
              </w:rPr>
            </w:pPr>
            <w:r w:rsidRPr="00901A60">
              <w:rPr>
                <w:i w:val="0"/>
                <w:szCs w:val="22"/>
                <w:lang w:eastAsia="en-US"/>
              </w:rPr>
              <w:t>Organization_OKTMO</w:t>
            </w:r>
          </w:p>
        </w:tc>
        <w:tc>
          <w:tcPr>
            <w:tcW w:w="567" w:type="dxa"/>
          </w:tcPr>
          <w:p w14:paraId="6A75580F" w14:textId="77777777" w:rsidR="006310AA" w:rsidRPr="00901A60" w:rsidRDefault="00F94B41">
            <w:pPr>
              <w:pStyle w:val="GOSTTablenorm"/>
              <w:jc w:val="center"/>
              <w:rPr>
                <w:szCs w:val="22"/>
                <w:lang w:eastAsia="en-US"/>
              </w:rPr>
            </w:pPr>
            <w:r w:rsidRPr="00901A60">
              <w:rPr>
                <w:i w:val="0"/>
                <w:szCs w:val="22"/>
                <w:lang w:eastAsia="en-US"/>
              </w:rPr>
              <w:t>П</w:t>
            </w:r>
          </w:p>
        </w:tc>
        <w:tc>
          <w:tcPr>
            <w:tcW w:w="1134" w:type="dxa"/>
          </w:tcPr>
          <w:p w14:paraId="32C02A9D" w14:textId="77777777" w:rsidR="006310AA" w:rsidRPr="00901A60" w:rsidRDefault="00F94B41">
            <w:pPr>
              <w:pStyle w:val="GOSTTablenorm"/>
              <w:rPr>
                <w:szCs w:val="22"/>
                <w:lang w:eastAsia="en-US"/>
              </w:rPr>
            </w:pPr>
            <w:r w:rsidRPr="00901A60">
              <w:rPr>
                <w:i w:val="0"/>
                <w:szCs w:val="22"/>
                <w:lang w:eastAsia="en-US"/>
              </w:rPr>
              <w:t>T(8-11)</w:t>
            </w:r>
          </w:p>
        </w:tc>
        <w:tc>
          <w:tcPr>
            <w:tcW w:w="567" w:type="dxa"/>
          </w:tcPr>
          <w:p w14:paraId="112FA9D8"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C939104" w14:textId="6D3F5A97" w:rsidR="006310AA" w:rsidRPr="00901A60" w:rsidRDefault="00DD262E">
            <w:pPr>
              <w:pStyle w:val="GOSTTablenorm"/>
              <w:rPr>
                <w:szCs w:val="22"/>
                <w:lang w:eastAsia="en-US"/>
              </w:rPr>
            </w:pPr>
            <w:r w:rsidRPr="00901A60">
              <w:rPr>
                <w:i w:val="0"/>
                <w:szCs w:val="22"/>
                <w:lang w:eastAsia="en-US"/>
              </w:rPr>
              <w:t>Код ОКТМО</w:t>
            </w:r>
          </w:p>
        </w:tc>
      </w:tr>
    </w:tbl>
    <w:p w14:paraId="54B38CFB" w14:textId="77777777" w:rsidR="006310AA" w:rsidRPr="00901A60" w:rsidRDefault="00F94B41" w:rsidP="00F94B41">
      <w:pPr>
        <w:pStyle w:val="31"/>
        <w:numPr>
          <w:ilvl w:val="2"/>
          <w:numId w:val="79"/>
        </w:numPr>
        <w:tabs>
          <w:tab w:val="clear" w:pos="862"/>
          <w:tab w:val="num" w:pos="720"/>
        </w:tabs>
        <w:rPr>
          <w:rFonts w:cs="Times New Roman"/>
        </w:rPr>
      </w:pPr>
      <w:bookmarkStart w:id="7007" w:name="_Toc100832077"/>
      <w:bookmarkStart w:id="7008" w:name="_Toc58258765"/>
      <w:bookmarkStart w:id="7009" w:name="_Toc217652640"/>
      <w:r w:rsidRPr="00901A60">
        <w:rPr>
          <w:rFonts w:cs="Times New Roman"/>
        </w:rPr>
        <w:t>Описание комплексного типа «tRep_Bdgt»</w:t>
      </w:r>
      <w:bookmarkEnd w:id="7007"/>
      <w:bookmarkEnd w:id="7009"/>
    </w:p>
    <w:p w14:paraId="073464B6" w14:textId="77777777" w:rsidR="006310AA" w:rsidRPr="00901A60" w:rsidRDefault="00F94B41">
      <w:pPr>
        <w:pStyle w:val="GOSTNormal"/>
        <w:widowControl w:val="0"/>
        <w:rPr>
          <w:szCs w:val="24"/>
        </w:rPr>
      </w:pPr>
      <w:r w:rsidRPr="00901A60">
        <w:rPr>
          <w:szCs w:val="24"/>
        </w:rPr>
        <w:t>Описание комплексного типа «tRep_Bdgt» блока «Информация о бюджете».</w:t>
      </w:r>
    </w:p>
    <w:p w14:paraId="00084056" w14:textId="463F0D5C" w:rsidR="006310AA" w:rsidRPr="00901A60" w:rsidRDefault="00F94B41">
      <w:pPr>
        <w:pStyle w:val="GOSTNameTable"/>
        <w:numPr>
          <w:ilvl w:val="0"/>
          <w:numId w:val="2"/>
        </w:numPr>
        <w:spacing w:before="120" w:after="0"/>
        <w:ind w:left="425" w:hanging="357"/>
        <w:contextualSpacing/>
        <w:jc w:val="both"/>
        <w:rPr>
          <w:szCs w:val="24"/>
        </w:rPr>
      </w:pPr>
      <w:r w:rsidRPr="00901A60">
        <w:fldChar w:fldCharType="begin"/>
      </w:r>
      <w:r w:rsidRPr="00901A60">
        <w:rPr>
          <w:szCs w:val="24"/>
        </w:rPr>
        <w:instrText xml:space="preserve"> SEQ Таблица \* ARABIC </w:instrText>
      </w:r>
      <w:r w:rsidRPr="00901A60">
        <w:fldChar w:fldCharType="separate"/>
      </w:r>
      <w:bookmarkStart w:id="7010" w:name="_Ref58329912"/>
      <w:bookmarkStart w:id="7011" w:name="_Toc61954101"/>
      <w:bookmarkStart w:id="7012" w:name="_Toc217652182"/>
      <w:r w:rsidR="00D21171">
        <w:rPr>
          <w:noProof/>
          <w:szCs w:val="24"/>
        </w:rPr>
        <w:t>345</w:t>
      </w:r>
      <w:bookmarkEnd w:id="7010"/>
      <w:r w:rsidRPr="00901A60">
        <w:fldChar w:fldCharType="end"/>
      </w:r>
      <w:r w:rsidRPr="00901A60">
        <w:rPr>
          <w:szCs w:val="24"/>
        </w:rPr>
        <w:t xml:space="preserve"> – Описание комплексного типа «tRep_Bdgt»</w:t>
      </w:r>
      <w:bookmarkEnd w:id="7011"/>
      <w:bookmarkEnd w:id="7012"/>
    </w:p>
    <w:tbl>
      <w:tblPr>
        <w:tblStyle w:val="GOSTTable"/>
        <w:tblW w:w="5000" w:type="pct"/>
        <w:tblLayout w:type="fixed"/>
        <w:tblLook w:val="04A0" w:firstRow="1" w:lastRow="0" w:firstColumn="1" w:lastColumn="0" w:noHBand="0" w:noVBand="1"/>
      </w:tblPr>
      <w:tblGrid>
        <w:gridCol w:w="1698"/>
        <w:gridCol w:w="1700"/>
        <w:gridCol w:w="567"/>
        <w:gridCol w:w="1134"/>
        <w:gridCol w:w="567"/>
        <w:gridCol w:w="3962"/>
      </w:tblGrid>
      <w:tr w:rsidR="006310AA" w:rsidRPr="00901A60" w14:paraId="5F1300A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5798C8C8"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1B5B7A93"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F7A1952" w14:textId="77777777" w:rsidR="006310AA" w:rsidRPr="00901A60" w:rsidRDefault="00F94B41">
            <w:pPr>
              <w:pStyle w:val="GOSTTableHead"/>
              <w:spacing w:line="240" w:lineRule="auto"/>
              <w:ind w:left="0" w:right="0"/>
            </w:pPr>
            <w:r w:rsidRPr="00901A60">
              <w:t>Тип</w:t>
            </w:r>
          </w:p>
        </w:tc>
        <w:tc>
          <w:tcPr>
            <w:tcW w:w="1134" w:type="dxa"/>
          </w:tcPr>
          <w:p w14:paraId="2A2A0FF2" w14:textId="77777777" w:rsidR="006310AA" w:rsidRPr="00901A60" w:rsidRDefault="00F94B41">
            <w:pPr>
              <w:pStyle w:val="GOSTTableHead"/>
              <w:spacing w:line="240" w:lineRule="auto"/>
              <w:ind w:left="0" w:right="0"/>
            </w:pPr>
            <w:r w:rsidRPr="00901A60">
              <w:t>Формат элемента</w:t>
            </w:r>
          </w:p>
        </w:tc>
        <w:tc>
          <w:tcPr>
            <w:tcW w:w="567" w:type="dxa"/>
          </w:tcPr>
          <w:p w14:paraId="2AB27063" w14:textId="77777777" w:rsidR="006310AA" w:rsidRPr="00901A60" w:rsidRDefault="00F94B41">
            <w:pPr>
              <w:pStyle w:val="GOSTTableHead"/>
              <w:spacing w:line="240" w:lineRule="auto"/>
              <w:ind w:left="0" w:right="0"/>
            </w:pPr>
            <w:r w:rsidRPr="00901A60">
              <w:t>Обязательность</w:t>
            </w:r>
          </w:p>
        </w:tc>
        <w:tc>
          <w:tcPr>
            <w:tcW w:w="3963" w:type="dxa"/>
          </w:tcPr>
          <w:p w14:paraId="1A8E45A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30464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0C7FC6" w14:textId="77777777" w:rsidR="006310AA" w:rsidRPr="00901A60" w:rsidRDefault="00F94B41">
            <w:pPr>
              <w:pStyle w:val="GOSTTablenorm"/>
              <w:rPr>
                <w:lang w:eastAsia="en-US"/>
              </w:rPr>
            </w:pPr>
            <w:r w:rsidRPr="00901A60">
              <w:rPr>
                <w:lang w:eastAsia="en-US"/>
              </w:rPr>
              <w:t>Код бюджета</w:t>
            </w:r>
          </w:p>
        </w:tc>
        <w:tc>
          <w:tcPr>
            <w:tcW w:w="1701" w:type="dxa"/>
          </w:tcPr>
          <w:p w14:paraId="358EB3DC" w14:textId="77777777" w:rsidR="006310AA" w:rsidRPr="00901A60" w:rsidRDefault="00F94B41">
            <w:pPr>
              <w:pStyle w:val="GOSTTablenorm"/>
              <w:rPr>
                <w:lang w:eastAsia="en-US"/>
              </w:rPr>
            </w:pPr>
            <w:r w:rsidRPr="00901A60">
              <w:rPr>
                <w:lang w:eastAsia="en-US"/>
              </w:rPr>
              <w:t>Organization_CodeBud</w:t>
            </w:r>
          </w:p>
        </w:tc>
        <w:tc>
          <w:tcPr>
            <w:tcW w:w="567" w:type="dxa"/>
          </w:tcPr>
          <w:p w14:paraId="3E96CC2C" w14:textId="77777777" w:rsidR="006310AA" w:rsidRPr="00901A60" w:rsidRDefault="00F94B41">
            <w:pPr>
              <w:pStyle w:val="GOSTTablenorm"/>
              <w:jc w:val="center"/>
              <w:rPr>
                <w:lang w:eastAsia="en-US"/>
              </w:rPr>
            </w:pPr>
            <w:r w:rsidRPr="00901A60">
              <w:rPr>
                <w:lang w:eastAsia="en-US"/>
              </w:rPr>
              <w:t>П</w:t>
            </w:r>
          </w:p>
        </w:tc>
        <w:tc>
          <w:tcPr>
            <w:tcW w:w="1134" w:type="dxa"/>
          </w:tcPr>
          <w:p w14:paraId="3A23983D" w14:textId="77777777" w:rsidR="006310AA" w:rsidRPr="00901A60" w:rsidRDefault="00F94B41">
            <w:pPr>
              <w:pStyle w:val="GOSTTablenorm"/>
              <w:rPr>
                <w:lang w:eastAsia="en-US"/>
              </w:rPr>
            </w:pPr>
            <w:r w:rsidRPr="00901A60">
              <w:rPr>
                <w:lang w:eastAsia="en-US"/>
              </w:rPr>
              <w:t>Т(8)</w:t>
            </w:r>
          </w:p>
        </w:tc>
        <w:tc>
          <w:tcPr>
            <w:tcW w:w="567" w:type="dxa"/>
          </w:tcPr>
          <w:p w14:paraId="0294375A" w14:textId="77777777" w:rsidR="006310AA" w:rsidRPr="00901A60" w:rsidRDefault="00F94B41">
            <w:pPr>
              <w:pStyle w:val="GOSTTablenorm"/>
              <w:jc w:val="center"/>
              <w:rPr>
                <w:lang w:eastAsia="en-US"/>
              </w:rPr>
            </w:pPr>
            <w:r w:rsidRPr="00901A60">
              <w:rPr>
                <w:lang w:eastAsia="en-US"/>
              </w:rPr>
              <w:t>О</w:t>
            </w:r>
          </w:p>
        </w:tc>
        <w:tc>
          <w:tcPr>
            <w:tcW w:w="3963" w:type="dxa"/>
          </w:tcPr>
          <w:p w14:paraId="0B1C2D59" w14:textId="7041D8C9" w:rsidR="006310AA" w:rsidRPr="00901A60" w:rsidRDefault="00DD262E">
            <w:pPr>
              <w:pStyle w:val="GOSTTablenorm"/>
              <w:rPr>
                <w:lang w:eastAsia="en-US"/>
              </w:rPr>
            </w:pPr>
            <w:r w:rsidRPr="00901A60">
              <w:rPr>
                <w:lang w:eastAsia="en-US"/>
              </w:rPr>
              <w:t>Указывается код бюджета</w:t>
            </w:r>
          </w:p>
        </w:tc>
      </w:tr>
      <w:tr w:rsidR="006310AA" w:rsidRPr="00901A60" w14:paraId="175A91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AA0043E" w14:textId="77777777" w:rsidR="006310AA" w:rsidRPr="00901A60" w:rsidRDefault="00F94B41">
            <w:pPr>
              <w:pStyle w:val="GOSTTablenorm"/>
              <w:rPr>
                <w:lang w:eastAsia="en-US"/>
              </w:rPr>
            </w:pPr>
            <w:r w:rsidRPr="00901A60">
              <w:rPr>
                <w:lang w:eastAsia="en-US"/>
              </w:rPr>
              <w:t>Наименование бюджета</w:t>
            </w:r>
          </w:p>
        </w:tc>
        <w:tc>
          <w:tcPr>
            <w:tcW w:w="1701" w:type="dxa"/>
          </w:tcPr>
          <w:p w14:paraId="17CFA5A1" w14:textId="77777777" w:rsidR="006310AA" w:rsidRPr="00901A60" w:rsidRDefault="00F94B41">
            <w:pPr>
              <w:pStyle w:val="GOSTTablenorm"/>
              <w:rPr>
                <w:lang w:eastAsia="en-US"/>
              </w:rPr>
            </w:pPr>
            <w:r w:rsidRPr="00901A60">
              <w:rPr>
                <w:lang w:eastAsia="en-US"/>
              </w:rPr>
              <w:t>Organization_BudgetName</w:t>
            </w:r>
          </w:p>
        </w:tc>
        <w:tc>
          <w:tcPr>
            <w:tcW w:w="567" w:type="dxa"/>
          </w:tcPr>
          <w:p w14:paraId="1411C292" w14:textId="77777777" w:rsidR="006310AA" w:rsidRPr="00901A60" w:rsidRDefault="00F94B41">
            <w:pPr>
              <w:pStyle w:val="GOSTTablenorm"/>
              <w:jc w:val="center"/>
              <w:rPr>
                <w:lang w:eastAsia="en-US"/>
              </w:rPr>
            </w:pPr>
            <w:r w:rsidRPr="00901A60">
              <w:rPr>
                <w:lang w:eastAsia="en-US"/>
              </w:rPr>
              <w:t>П</w:t>
            </w:r>
          </w:p>
        </w:tc>
        <w:tc>
          <w:tcPr>
            <w:tcW w:w="1134" w:type="dxa"/>
          </w:tcPr>
          <w:p w14:paraId="08620D8B" w14:textId="77777777" w:rsidR="006310AA" w:rsidRPr="00901A60" w:rsidRDefault="00F94B41">
            <w:pPr>
              <w:pStyle w:val="GOSTTablenorm"/>
              <w:rPr>
                <w:lang w:eastAsia="en-US"/>
              </w:rPr>
            </w:pPr>
            <w:r w:rsidRPr="00901A60">
              <w:rPr>
                <w:lang w:eastAsia="en-US"/>
              </w:rPr>
              <w:t>Т(1-512)</w:t>
            </w:r>
          </w:p>
        </w:tc>
        <w:tc>
          <w:tcPr>
            <w:tcW w:w="567" w:type="dxa"/>
          </w:tcPr>
          <w:p w14:paraId="34AE514F" w14:textId="77777777" w:rsidR="006310AA" w:rsidRPr="00901A60" w:rsidRDefault="00F94B41">
            <w:pPr>
              <w:pStyle w:val="GOSTTablenorm"/>
              <w:jc w:val="center"/>
              <w:rPr>
                <w:lang w:eastAsia="en-US"/>
              </w:rPr>
            </w:pPr>
            <w:r w:rsidRPr="00901A60">
              <w:rPr>
                <w:lang w:eastAsia="en-US"/>
              </w:rPr>
              <w:t>О</w:t>
            </w:r>
          </w:p>
        </w:tc>
        <w:tc>
          <w:tcPr>
            <w:tcW w:w="3963" w:type="dxa"/>
          </w:tcPr>
          <w:p w14:paraId="1E7205F0" w14:textId="442609D6" w:rsidR="006310AA" w:rsidRPr="00901A60" w:rsidRDefault="00F94B41">
            <w:pPr>
              <w:pStyle w:val="GOSTTablenorm"/>
              <w:rPr>
                <w:lang w:eastAsia="en-US"/>
              </w:rPr>
            </w:pPr>
            <w:r w:rsidRPr="00901A60">
              <w:rPr>
                <w:lang w:eastAsia="en-US"/>
              </w:rPr>
              <w:t>У</w:t>
            </w:r>
            <w:r w:rsidR="00DD262E" w:rsidRPr="00901A60">
              <w:rPr>
                <w:lang w:eastAsia="en-US"/>
              </w:rPr>
              <w:t>казывается наименование бюджета</w:t>
            </w:r>
          </w:p>
        </w:tc>
      </w:tr>
      <w:tr w:rsidR="006310AA" w:rsidRPr="00901A60" w14:paraId="5D6705E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88E54AC" w14:textId="77777777" w:rsidR="006310AA" w:rsidRPr="00901A60" w:rsidRDefault="00F94B41">
            <w:pPr>
              <w:pStyle w:val="GOSTTablenorm"/>
              <w:rPr>
                <w:lang w:eastAsia="en-US"/>
              </w:rPr>
            </w:pPr>
            <w:r w:rsidRPr="00901A60">
              <w:rPr>
                <w:lang w:eastAsia="en-US"/>
              </w:rPr>
              <w:t>Код по ОКПО</w:t>
            </w:r>
          </w:p>
        </w:tc>
        <w:tc>
          <w:tcPr>
            <w:tcW w:w="1701" w:type="dxa"/>
          </w:tcPr>
          <w:p w14:paraId="5752EF6C" w14:textId="77777777" w:rsidR="006310AA" w:rsidRPr="00901A60" w:rsidRDefault="00F94B41">
            <w:pPr>
              <w:pStyle w:val="GOSTTablenorm"/>
              <w:rPr>
                <w:lang w:eastAsia="en-US"/>
              </w:rPr>
            </w:pPr>
            <w:r w:rsidRPr="00901A60">
              <w:rPr>
                <w:lang w:eastAsia="en-US"/>
              </w:rPr>
              <w:t>Organization_CodeOKPO</w:t>
            </w:r>
          </w:p>
        </w:tc>
        <w:tc>
          <w:tcPr>
            <w:tcW w:w="567" w:type="dxa"/>
          </w:tcPr>
          <w:p w14:paraId="23B7F121" w14:textId="77777777" w:rsidR="006310AA" w:rsidRPr="00901A60" w:rsidRDefault="00F94B41">
            <w:pPr>
              <w:pStyle w:val="GOSTTablenorm"/>
              <w:jc w:val="center"/>
              <w:rPr>
                <w:lang w:eastAsia="en-US"/>
              </w:rPr>
            </w:pPr>
            <w:r w:rsidRPr="00901A60">
              <w:rPr>
                <w:lang w:eastAsia="en-US"/>
              </w:rPr>
              <w:t>П</w:t>
            </w:r>
          </w:p>
        </w:tc>
        <w:tc>
          <w:tcPr>
            <w:tcW w:w="1134" w:type="dxa"/>
          </w:tcPr>
          <w:p w14:paraId="62AA523B" w14:textId="77777777" w:rsidR="006310AA" w:rsidRPr="00901A60" w:rsidRDefault="00F94B41">
            <w:pPr>
              <w:pStyle w:val="GOSTTablenorm"/>
              <w:rPr>
                <w:lang w:eastAsia="en-US"/>
              </w:rPr>
            </w:pPr>
            <w:r w:rsidRPr="00901A60">
              <w:rPr>
                <w:lang w:eastAsia="en-US"/>
              </w:rPr>
              <w:t>T(8)</w:t>
            </w:r>
          </w:p>
        </w:tc>
        <w:tc>
          <w:tcPr>
            <w:tcW w:w="567" w:type="dxa"/>
          </w:tcPr>
          <w:p w14:paraId="3B219A12" w14:textId="77777777" w:rsidR="006310AA" w:rsidRPr="00901A60" w:rsidRDefault="00F94B41">
            <w:pPr>
              <w:pStyle w:val="GOSTTablenorm"/>
              <w:jc w:val="center"/>
              <w:rPr>
                <w:lang w:eastAsia="en-US"/>
              </w:rPr>
            </w:pPr>
            <w:r w:rsidRPr="00901A60">
              <w:rPr>
                <w:lang w:eastAsia="en-US"/>
              </w:rPr>
              <w:t>О</w:t>
            </w:r>
          </w:p>
        </w:tc>
        <w:tc>
          <w:tcPr>
            <w:tcW w:w="3963" w:type="dxa"/>
          </w:tcPr>
          <w:p w14:paraId="132068F4" w14:textId="73A4AC9E" w:rsidR="006310AA" w:rsidRPr="00901A60" w:rsidRDefault="00DD262E">
            <w:pPr>
              <w:pStyle w:val="GOSTTablenorm"/>
              <w:rPr>
                <w:lang w:eastAsia="en-US"/>
              </w:rPr>
            </w:pPr>
            <w:r w:rsidRPr="00901A60">
              <w:rPr>
                <w:lang w:eastAsia="en-US"/>
              </w:rPr>
              <w:t>Код по ОКПО</w:t>
            </w:r>
          </w:p>
        </w:tc>
      </w:tr>
    </w:tbl>
    <w:p w14:paraId="545A174E" w14:textId="77777777" w:rsidR="006310AA" w:rsidRPr="00901A60" w:rsidRDefault="00F94B41" w:rsidP="00F94B41">
      <w:pPr>
        <w:pStyle w:val="31"/>
        <w:numPr>
          <w:ilvl w:val="2"/>
          <w:numId w:val="79"/>
        </w:numPr>
        <w:tabs>
          <w:tab w:val="clear" w:pos="862"/>
          <w:tab w:val="num" w:pos="720"/>
        </w:tabs>
        <w:rPr>
          <w:rFonts w:cs="Times New Roman"/>
        </w:rPr>
      </w:pPr>
      <w:bookmarkStart w:id="7013" w:name="_Toc100832078"/>
      <w:bookmarkStart w:id="7014" w:name="_Toc217652641"/>
      <w:r w:rsidRPr="00901A60">
        <w:rPr>
          <w:rFonts w:cs="Times New Roman"/>
        </w:rPr>
        <w:t>Описание комплексного типа «tRep_</w:t>
      </w:r>
      <w:r w:rsidRPr="00901A60">
        <w:rPr>
          <w:rFonts w:cs="Times New Roman"/>
          <w:lang w:val="en-US"/>
        </w:rPr>
        <w:t>F</w:t>
      </w:r>
      <w:r w:rsidRPr="00901A60">
        <w:rPr>
          <w:rFonts w:cs="Times New Roman"/>
        </w:rPr>
        <w:t>ounder»</w:t>
      </w:r>
      <w:bookmarkEnd w:id="7013"/>
      <w:bookmarkEnd w:id="7014"/>
    </w:p>
    <w:p w14:paraId="1F3CE181" w14:textId="77777777" w:rsidR="006310AA" w:rsidRPr="00901A60" w:rsidRDefault="00F94B41">
      <w:pPr>
        <w:pStyle w:val="GOSTNormal"/>
        <w:widowControl w:val="0"/>
        <w:rPr>
          <w:szCs w:val="24"/>
        </w:rPr>
      </w:pPr>
      <w:r w:rsidRPr="00901A60">
        <w:rPr>
          <w:szCs w:val="24"/>
        </w:rPr>
        <w:t>Описание комплексного типа «tRep_</w:t>
      </w:r>
      <w:r w:rsidRPr="00901A60">
        <w:rPr>
          <w:szCs w:val="24"/>
          <w:lang w:val="en-US"/>
        </w:rPr>
        <w:t>F</w:t>
      </w:r>
      <w:r w:rsidRPr="00901A60">
        <w:rPr>
          <w:szCs w:val="24"/>
        </w:rPr>
        <w:t>ounder» блока «Информация об учредителе».</w:t>
      </w:r>
    </w:p>
    <w:p w14:paraId="7DA3E75A" w14:textId="2BCFE770" w:rsidR="006310AA" w:rsidRPr="00901A60" w:rsidRDefault="00F94B41">
      <w:pPr>
        <w:pStyle w:val="GOSTNameTable"/>
        <w:numPr>
          <w:ilvl w:val="0"/>
          <w:numId w:val="2"/>
        </w:numPr>
        <w:spacing w:before="120" w:after="0"/>
        <w:ind w:left="425" w:hanging="357"/>
        <w:contextualSpacing/>
        <w:jc w:val="both"/>
        <w:rPr>
          <w:szCs w:val="24"/>
        </w:rPr>
      </w:pPr>
      <w:r w:rsidRPr="00901A60">
        <w:lastRenderedPageBreak/>
        <w:fldChar w:fldCharType="begin"/>
      </w:r>
      <w:r w:rsidRPr="00901A60">
        <w:rPr>
          <w:szCs w:val="24"/>
        </w:rPr>
        <w:instrText xml:space="preserve"> SEQ Таблица \* ARABIC </w:instrText>
      </w:r>
      <w:r w:rsidRPr="00901A60">
        <w:fldChar w:fldCharType="separate"/>
      </w:r>
      <w:bookmarkStart w:id="7015" w:name="_Ref58330008"/>
      <w:bookmarkStart w:id="7016" w:name="_Toc61954103"/>
      <w:bookmarkStart w:id="7017" w:name="_Toc217652183"/>
      <w:r w:rsidR="00D21171">
        <w:rPr>
          <w:noProof/>
          <w:szCs w:val="24"/>
        </w:rPr>
        <w:t>346</w:t>
      </w:r>
      <w:bookmarkEnd w:id="7015"/>
      <w:r w:rsidRPr="00901A60">
        <w:fldChar w:fldCharType="end"/>
      </w:r>
      <w:r w:rsidRPr="00901A60">
        <w:rPr>
          <w:szCs w:val="24"/>
        </w:rPr>
        <w:t xml:space="preserve"> – Описание комплексного типа «tRep_</w:t>
      </w:r>
      <w:r w:rsidRPr="00901A60">
        <w:rPr>
          <w:szCs w:val="24"/>
          <w:lang w:val="en-US"/>
        </w:rPr>
        <w:t>F</w:t>
      </w:r>
      <w:r w:rsidRPr="00901A60">
        <w:rPr>
          <w:szCs w:val="24"/>
        </w:rPr>
        <w:t>ounder»</w:t>
      </w:r>
      <w:bookmarkEnd w:id="7008"/>
      <w:bookmarkEnd w:id="7016"/>
      <w:bookmarkEnd w:id="701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A91E1A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3EF7191"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63E4838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0974A5B" w14:textId="77777777" w:rsidR="006310AA" w:rsidRPr="00901A60" w:rsidRDefault="00F94B41">
            <w:pPr>
              <w:pStyle w:val="GOSTTableHead"/>
              <w:spacing w:line="240" w:lineRule="auto"/>
              <w:ind w:left="0" w:right="0"/>
            </w:pPr>
            <w:r w:rsidRPr="00901A60">
              <w:t>Тип</w:t>
            </w:r>
          </w:p>
        </w:tc>
        <w:tc>
          <w:tcPr>
            <w:tcW w:w="1134" w:type="dxa"/>
          </w:tcPr>
          <w:p w14:paraId="570C5D40" w14:textId="77777777" w:rsidR="006310AA" w:rsidRPr="00901A60" w:rsidRDefault="00F94B41">
            <w:pPr>
              <w:pStyle w:val="GOSTTableHead"/>
              <w:spacing w:line="240" w:lineRule="auto"/>
              <w:ind w:left="0" w:right="0"/>
            </w:pPr>
            <w:r w:rsidRPr="00901A60">
              <w:t>Формат элемента</w:t>
            </w:r>
          </w:p>
        </w:tc>
        <w:tc>
          <w:tcPr>
            <w:tcW w:w="567" w:type="dxa"/>
          </w:tcPr>
          <w:p w14:paraId="10623213" w14:textId="77777777" w:rsidR="006310AA" w:rsidRPr="00901A60" w:rsidRDefault="00F94B41">
            <w:pPr>
              <w:pStyle w:val="GOSTTableHead"/>
              <w:spacing w:line="240" w:lineRule="auto"/>
              <w:ind w:left="0" w:right="0"/>
            </w:pPr>
            <w:r w:rsidRPr="00901A60">
              <w:t>Обязательность</w:t>
            </w:r>
          </w:p>
        </w:tc>
        <w:tc>
          <w:tcPr>
            <w:tcW w:w="3963" w:type="dxa"/>
          </w:tcPr>
          <w:p w14:paraId="2227C3D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2F0E3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989D05A" w14:textId="77777777" w:rsidR="006310AA" w:rsidRPr="00901A60" w:rsidRDefault="00F94B41">
            <w:pPr>
              <w:pStyle w:val="GOSTTablenorm"/>
              <w:rPr>
                <w:lang w:eastAsia="en-US"/>
              </w:rPr>
            </w:pPr>
            <w:r w:rsidRPr="00901A60">
              <w:rPr>
                <w:lang w:eastAsia="en-US"/>
              </w:rPr>
              <w:t>ОКПО учредителя</w:t>
            </w:r>
          </w:p>
        </w:tc>
        <w:tc>
          <w:tcPr>
            <w:tcW w:w="1701" w:type="dxa"/>
          </w:tcPr>
          <w:p w14:paraId="370AF7FE" w14:textId="77777777" w:rsidR="006310AA" w:rsidRPr="00901A60" w:rsidRDefault="00F94B41">
            <w:pPr>
              <w:pStyle w:val="GOSTTablenorm"/>
              <w:rPr>
                <w:lang w:eastAsia="en-US"/>
              </w:rPr>
            </w:pPr>
            <w:r w:rsidRPr="00901A60">
              <w:rPr>
                <w:lang w:eastAsia="en-US"/>
              </w:rPr>
              <w:t>AgencyWithFuncFounder_OKPOFounder</w:t>
            </w:r>
          </w:p>
        </w:tc>
        <w:tc>
          <w:tcPr>
            <w:tcW w:w="567" w:type="dxa"/>
          </w:tcPr>
          <w:p w14:paraId="3AD8A94F" w14:textId="77777777" w:rsidR="006310AA" w:rsidRPr="00901A60" w:rsidRDefault="00F94B41">
            <w:pPr>
              <w:pStyle w:val="GOSTTablenorm"/>
              <w:jc w:val="center"/>
              <w:rPr>
                <w:lang w:eastAsia="en-US"/>
              </w:rPr>
            </w:pPr>
            <w:r w:rsidRPr="00901A60">
              <w:rPr>
                <w:lang w:eastAsia="en-US"/>
              </w:rPr>
              <w:t>П</w:t>
            </w:r>
          </w:p>
        </w:tc>
        <w:tc>
          <w:tcPr>
            <w:tcW w:w="1134" w:type="dxa"/>
          </w:tcPr>
          <w:p w14:paraId="24E413F7" w14:textId="77777777" w:rsidR="006310AA" w:rsidRPr="00901A60" w:rsidRDefault="00F94B41">
            <w:pPr>
              <w:pStyle w:val="GOSTTablenorm"/>
              <w:rPr>
                <w:lang w:eastAsia="en-US"/>
              </w:rPr>
            </w:pPr>
            <w:r w:rsidRPr="00901A60">
              <w:rPr>
                <w:lang w:eastAsia="en-US"/>
              </w:rPr>
              <w:t>T(8-10)</w:t>
            </w:r>
          </w:p>
        </w:tc>
        <w:tc>
          <w:tcPr>
            <w:tcW w:w="567" w:type="dxa"/>
          </w:tcPr>
          <w:p w14:paraId="5CDEC385" w14:textId="77777777" w:rsidR="006310AA" w:rsidRPr="00901A60" w:rsidRDefault="00F94B41">
            <w:pPr>
              <w:pStyle w:val="GOSTTablenorm"/>
              <w:jc w:val="center"/>
              <w:rPr>
                <w:lang w:eastAsia="en-US"/>
              </w:rPr>
            </w:pPr>
            <w:r w:rsidRPr="00901A60">
              <w:rPr>
                <w:lang w:eastAsia="en-US"/>
              </w:rPr>
              <w:t>О</w:t>
            </w:r>
          </w:p>
        </w:tc>
        <w:tc>
          <w:tcPr>
            <w:tcW w:w="3963" w:type="dxa"/>
          </w:tcPr>
          <w:p w14:paraId="68FFA885" w14:textId="18BFEBFD" w:rsidR="006310AA" w:rsidRPr="00901A60" w:rsidRDefault="00DD262E">
            <w:pPr>
              <w:pStyle w:val="GOSTTablenorm"/>
              <w:rPr>
                <w:lang w:eastAsia="en-US"/>
              </w:rPr>
            </w:pPr>
            <w:r w:rsidRPr="00901A60">
              <w:rPr>
                <w:lang w:eastAsia="en-US"/>
              </w:rPr>
              <w:t>ОКПО учредителя</w:t>
            </w:r>
          </w:p>
        </w:tc>
      </w:tr>
      <w:tr w:rsidR="006310AA" w:rsidRPr="00901A60" w14:paraId="376191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E42BF9D" w14:textId="77777777" w:rsidR="006310AA" w:rsidRPr="00901A60" w:rsidRDefault="00F94B41">
            <w:pPr>
              <w:pStyle w:val="GOSTTablenorm"/>
              <w:rPr>
                <w:lang w:eastAsia="en-US"/>
              </w:rPr>
            </w:pPr>
            <w:r w:rsidRPr="00901A60">
              <w:rPr>
                <w:lang w:eastAsia="en-US"/>
              </w:rPr>
              <w:t>Наименование учредителя</w:t>
            </w:r>
          </w:p>
        </w:tc>
        <w:tc>
          <w:tcPr>
            <w:tcW w:w="1701" w:type="dxa"/>
          </w:tcPr>
          <w:p w14:paraId="41BDC0BA" w14:textId="77777777" w:rsidR="006310AA" w:rsidRPr="00901A60" w:rsidRDefault="00F94B41">
            <w:pPr>
              <w:pStyle w:val="GOSTTablenorm"/>
              <w:rPr>
                <w:lang w:eastAsia="en-US"/>
              </w:rPr>
            </w:pPr>
            <w:r w:rsidRPr="00901A60">
              <w:rPr>
                <w:lang w:eastAsia="en-US"/>
              </w:rPr>
              <w:t>AgencyWithFuncFounder_NameFounder</w:t>
            </w:r>
          </w:p>
        </w:tc>
        <w:tc>
          <w:tcPr>
            <w:tcW w:w="567" w:type="dxa"/>
          </w:tcPr>
          <w:p w14:paraId="27977F7B" w14:textId="77777777" w:rsidR="006310AA" w:rsidRPr="00901A60" w:rsidRDefault="00F94B41">
            <w:pPr>
              <w:pStyle w:val="GOSTTablenorm"/>
              <w:jc w:val="center"/>
              <w:rPr>
                <w:lang w:eastAsia="en-US"/>
              </w:rPr>
            </w:pPr>
            <w:r w:rsidRPr="00901A60">
              <w:rPr>
                <w:lang w:eastAsia="en-US"/>
              </w:rPr>
              <w:t>П</w:t>
            </w:r>
          </w:p>
        </w:tc>
        <w:tc>
          <w:tcPr>
            <w:tcW w:w="1134" w:type="dxa"/>
          </w:tcPr>
          <w:p w14:paraId="7A025856" w14:textId="77777777" w:rsidR="006310AA" w:rsidRPr="00901A60" w:rsidRDefault="00F94B41">
            <w:pPr>
              <w:pStyle w:val="GOSTTablenorm"/>
              <w:rPr>
                <w:lang w:eastAsia="en-US"/>
              </w:rPr>
            </w:pPr>
            <w:r w:rsidRPr="00901A60">
              <w:rPr>
                <w:lang w:eastAsia="en-US"/>
              </w:rPr>
              <w:t>T(1-2000)</w:t>
            </w:r>
          </w:p>
        </w:tc>
        <w:tc>
          <w:tcPr>
            <w:tcW w:w="567" w:type="dxa"/>
          </w:tcPr>
          <w:p w14:paraId="4703E675" w14:textId="77777777" w:rsidR="006310AA" w:rsidRPr="00901A60" w:rsidRDefault="00F94B41">
            <w:pPr>
              <w:pStyle w:val="GOSTTablenorm"/>
              <w:jc w:val="center"/>
              <w:rPr>
                <w:lang w:eastAsia="en-US"/>
              </w:rPr>
            </w:pPr>
            <w:r w:rsidRPr="00901A60">
              <w:rPr>
                <w:lang w:eastAsia="en-US"/>
              </w:rPr>
              <w:t>О</w:t>
            </w:r>
          </w:p>
        </w:tc>
        <w:tc>
          <w:tcPr>
            <w:tcW w:w="3963" w:type="dxa"/>
          </w:tcPr>
          <w:p w14:paraId="7BAD0339" w14:textId="74544FA0" w:rsidR="006310AA" w:rsidRPr="00901A60" w:rsidRDefault="00DD262E">
            <w:pPr>
              <w:pStyle w:val="GOSTTablenorm"/>
              <w:rPr>
                <w:lang w:eastAsia="en-US"/>
              </w:rPr>
            </w:pPr>
            <w:r w:rsidRPr="00901A60">
              <w:rPr>
                <w:lang w:eastAsia="en-US"/>
              </w:rPr>
              <w:t>Наименование учредителя</w:t>
            </w:r>
          </w:p>
        </w:tc>
      </w:tr>
    </w:tbl>
    <w:p w14:paraId="35067691" w14:textId="77777777" w:rsidR="006310AA" w:rsidRPr="00901A60" w:rsidRDefault="00F94B41" w:rsidP="00F94B41">
      <w:pPr>
        <w:pStyle w:val="31"/>
        <w:numPr>
          <w:ilvl w:val="2"/>
          <w:numId w:val="79"/>
        </w:numPr>
        <w:tabs>
          <w:tab w:val="clear" w:pos="862"/>
          <w:tab w:val="num" w:pos="720"/>
        </w:tabs>
        <w:rPr>
          <w:rFonts w:cs="Times New Roman"/>
        </w:rPr>
      </w:pPr>
      <w:bookmarkStart w:id="7018" w:name="_Toc100832079"/>
      <w:bookmarkStart w:id="7019" w:name="_Toc58258766"/>
      <w:bookmarkStart w:id="7020" w:name="_Toc217652642"/>
      <w:r w:rsidRPr="00901A60">
        <w:rPr>
          <w:rFonts w:cs="Times New Roman"/>
        </w:rPr>
        <w:t>Описание комплексного типа «tRep_</w:t>
      </w:r>
      <w:r w:rsidRPr="00901A60">
        <w:rPr>
          <w:rFonts w:cs="Times New Roman"/>
          <w:lang w:val="en-US"/>
        </w:rPr>
        <w:t>TOFK</w:t>
      </w:r>
      <w:r w:rsidRPr="00901A60">
        <w:rPr>
          <w:rFonts w:cs="Times New Roman"/>
        </w:rPr>
        <w:t>»</w:t>
      </w:r>
      <w:bookmarkEnd w:id="7018"/>
      <w:bookmarkEnd w:id="7020"/>
    </w:p>
    <w:p w14:paraId="53FF6028" w14:textId="77777777" w:rsidR="006310AA" w:rsidRPr="00901A60" w:rsidRDefault="00F94B41">
      <w:pPr>
        <w:pStyle w:val="GOSTNormal"/>
        <w:widowControl w:val="0"/>
        <w:rPr>
          <w:szCs w:val="24"/>
        </w:rPr>
      </w:pPr>
      <w:r w:rsidRPr="00901A60">
        <w:rPr>
          <w:szCs w:val="24"/>
        </w:rPr>
        <w:t>Описание комплексного типа «tRep_TOFK» блока «Информация о ТОФК».</w:t>
      </w:r>
    </w:p>
    <w:p w14:paraId="0718C350" w14:textId="4342C34B" w:rsidR="006310AA" w:rsidRPr="00901A60" w:rsidRDefault="00F94B41">
      <w:pPr>
        <w:pStyle w:val="GOSTNameTable"/>
        <w:numPr>
          <w:ilvl w:val="0"/>
          <w:numId w:val="2"/>
        </w:numPr>
        <w:spacing w:before="120" w:after="0"/>
        <w:ind w:left="425" w:hanging="357"/>
        <w:contextualSpacing/>
        <w:jc w:val="both"/>
        <w:rPr>
          <w:szCs w:val="24"/>
        </w:rPr>
      </w:pPr>
      <w:r w:rsidRPr="00901A60">
        <w:fldChar w:fldCharType="begin"/>
      </w:r>
      <w:r w:rsidRPr="00901A60">
        <w:rPr>
          <w:szCs w:val="24"/>
        </w:rPr>
        <w:instrText xml:space="preserve"> SEQ Таблица \* ARABIC </w:instrText>
      </w:r>
      <w:r w:rsidRPr="00901A60">
        <w:fldChar w:fldCharType="separate"/>
      </w:r>
      <w:bookmarkStart w:id="7021" w:name="_Ref58330019"/>
      <w:bookmarkStart w:id="7022" w:name="_Toc61954105"/>
      <w:bookmarkStart w:id="7023" w:name="_Toc217652184"/>
      <w:r w:rsidR="00D21171">
        <w:rPr>
          <w:noProof/>
          <w:szCs w:val="24"/>
        </w:rPr>
        <w:t>347</w:t>
      </w:r>
      <w:bookmarkEnd w:id="7021"/>
      <w:r w:rsidRPr="00901A60">
        <w:fldChar w:fldCharType="end"/>
      </w:r>
      <w:r w:rsidRPr="00901A60">
        <w:rPr>
          <w:szCs w:val="24"/>
        </w:rPr>
        <w:t xml:space="preserve"> – Описание комплексного типа «tRep_</w:t>
      </w:r>
      <w:r w:rsidRPr="00901A60">
        <w:rPr>
          <w:szCs w:val="24"/>
          <w:lang w:val="en-US"/>
        </w:rPr>
        <w:t>TOFK</w:t>
      </w:r>
      <w:r w:rsidRPr="00901A60">
        <w:rPr>
          <w:szCs w:val="24"/>
        </w:rPr>
        <w:t>»</w:t>
      </w:r>
      <w:bookmarkEnd w:id="7019"/>
      <w:bookmarkEnd w:id="7022"/>
      <w:bookmarkEnd w:id="702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BE5DD6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C09934D"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7664D67F"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585CB10" w14:textId="77777777" w:rsidR="006310AA" w:rsidRPr="00901A60" w:rsidRDefault="00F94B41">
            <w:pPr>
              <w:pStyle w:val="GOSTTableHead"/>
              <w:spacing w:line="240" w:lineRule="auto"/>
              <w:ind w:left="0" w:right="0"/>
            </w:pPr>
            <w:r w:rsidRPr="00901A60">
              <w:t>Тип</w:t>
            </w:r>
          </w:p>
        </w:tc>
        <w:tc>
          <w:tcPr>
            <w:tcW w:w="1134" w:type="dxa"/>
          </w:tcPr>
          <w:p w14:paraId="48CBE148" w14:textId="77777777" w:rsidR="006310AA" w:rsidRPr="00901A60" w:rsidRDefault="00F94B41">
            <w:pPr>
              <w:pStyle w:val="GOSTTableHead"/>
              <w:spacing w:line="240" w:lineRule="auto"/>
              <w:ind w:left="0" w:right="0"/>
            </w:pPr>
            <w:r w:rsidRPr="00901A60">
              <w:t>Формат элемента</w:t>
            </w:r>
          </w:p>
        </w:tc>
        <w:tc>
          <w:tcPr>
            <w:tcW w:w="567" w:type="dxa"/>
          </w:tcPr>
          <w:p w14:paraId="508E5109" w14:textId="77777777" w:rsidR="006310AA" w:rsidRPr="00901A60" w:rsidRDefault="00F94B41">
            <w:pPr>
              <w:pStyle w:val="GOSTTableHead"/>
              <w:spacing w:line="240" w:lineRule="auto"/>
              <w:ind w:left="0" w:right="0"/>
            </w:pPr>
            <w:r w:rsidRPr="00901A60">
              <w:t>Обязательность</w:t>
            </w:r>
          </w:p>
        </w:tc>
        <w:tc>
          <w:tcPr>
            <w:tcW w:w="3963" w:type="dxa"/>
          </w:tcPr>
          <w:p w14:paraId="7EC7A3D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88EF7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C6A9D64" w14:textId="77777777" w:rsidR="006310AA" w:rsidRPr="00901A60" w:rsidRDefault="00F94B41">
            <w:pPr>
              <w:pStyle w:val="GOSTTablenorm"/>
              <w:rPr>
                <w:lang w:eastAsia="en-US"/>
              </w:rPr>
            </w:pPr>
            <w:r w:rsidRPr="00901A60">
              <w:rPr>
                <w:lang w:eastAsia="en-US"/>
              </w:rPr>
              <w:t>Код по КОФК</w:t>
            </w:r>
          </w:p>
        </w:tc>
        <w:tc>
          <w:tcPr>
            <w:tcW w:w="1701" w:type="dxa"/>
          </w:tcPr>
          <w:p w14:paraId="3124E649" w14:textId="77777777" w:rsidR="006310AA" w:rsidRPr="00901A60" w:rsidRDefault="00F94B41">
            <w:pPr>
              <w:pStyle w:val="GOSTTablenorm"/>
              <w:rPr>
                <w:lang w:eastAsia="en-US"/>
              </w:rPr>
            </w:pPr>
            <w:r w:rsidRPr="00901A60">
              <w:rPr>
                <w:lang w:eastAsia="en-US"/>
              </w:rPr>
              <w:t>AgencyFK_TOFKCode</w:t>
            </w:r>
          </w:p>
        </w:tc>
        <w:tc>
          <w:tcPr>
            <w:tcW w:w="567" w:type="dxa"/>
          </w:tcPr>
          <w:p w14:paraId="6FA35A01" w14:textId="77777777" w:rsidR="006310AA" w:rsidRPr="00901A60" w:rsidRDefault="00F94B41">
            <w:pPr>
              <w:pStyle w:val="GOSTTablenorm"/>
              <w:jc w:val="center"/>
              <w:rPr>
                <w:lang w:eastAsia="en-US"/>
              </w:rPr>
            </w:pPr>
            <w:r w:rsidRPr="00901A60">
              <w:rPr>
                <w:lang w:eastAsia="en-US"/>
              </w:rPr>
              <w:t>П</w:t>
            </w:r>
          </w:p>
        </w:tc>
        <w:tc>
          <w:tcPr>
            <w:tcW w:w="1134" w:type="dxa"/>
          </w:tcPr>
          <w:p w14:paraId="68C0D03F" w14:textId="77777777" w:rsidR="006310AA" w:rsidRPr="00901A60" w:rsidRDefault="00F94B41">
            <w:pPr>
              <w:pStyle w:val="GOSTTablenorm"/>
              <w:rPr>
                <w:lang w:eastAsia="en-US"/>
              </w:rPr>
            </w:pPr>
            <w:r w:rsidRPr="00901A60">
              <w:rPr>
                <w:lang w:eastAsia="en-US"/>
              </w:rPr>
              <w:t>T(4)</w:t>
            </w:r>
          </w:p>
        </w:tc>
        <w:tc>
          <w:tcPr>
            <w:tcW w:w="567" w:type="dxa"/>
          </w:tcPr>
          <w:p w14:paraId="4801F2B4" w14:textId="77777777" w:rsidR="006310AA" w:rsidRPr="00901A60" w:rsidRDefault="00F94B41">
            <w:pPr>
              <w:pStyle w:val="GOSTTablenorm"/>
              <w:jc w:val="center"/>
              <w:rPr>
                <w:lang w:eastAsia="en-US"/>
              </w:rPr>
            </w:pPr>
            <w:r w:rsidRPr="00901A60">
              <w:rPr>
                <w:lang w:eastAsia="en-US"/>
              </w:rPr>
              <w:t>О</w:t>
            </w:r>
          </w:p>
        </w:tc>
        <w:tc>
          <w:tcPr>
            <w:tcW w:w="3963" w:type="dxa"/>
          </w:tcPr>
          <w:p w14:paraId="0DC8B9DC" w14:textId="783237D1" w:rsidR="006310AA" w:rsidRPr="00901A60" w:rsidRDefault="00DD262E">
            <w:pPr>
              <w:pStyle w:val="GOSTTablenorm"/>
              <w:rPr>
                <w:lang w:eastAsia="en-US"/>
              </w:rPr>
            </w:pPr>
            <w:r w:rsidRPr="00901A60">
              <w:rPr>
                <w:lang w:eastAsia="en-US"/>
              </w:rPr>
              <w:t>Код по КОФК</w:t>
            </w:r>
          </w:p>
        </w:tc>
      </w:tr>
      <w:tr w:rsidR="006310AA" w:rsidRPr="00901A60" w14:paraId="1F2229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FCA121E" w14:textId="77777777" w:rsidR="006310AA" w:rsidRPr="00901A60" w:rsidRDefault="00F94B41">
            <w:pPr>
              <w:pStyle w:val="GOSTTablenorm"/>
              <w:rPr>
                <w:lang w:eastAsia="en-US"/>
              </w:rPr>
            </w:pPr>
            <w:r w:rsidRPr="00901A60">
              <w:rPr>
                <w:lang w:eastAsia="en-US"/>
              </w:rPr>
              <w:t>Наименование ТОФК</w:t>
            </w:r>
          </w:p>
        </w:tc>
        <w:tc>
          <w:tcPr>
            <w:tcW w:w="1701" w:type="dxa"/>
          </w:tcPr>
          <w:p w14:paraId="1625ECA2" w14:textId="77777777" w:rsidR="006310AA" w:rsidRPr="00901A60" w:rsidRDefault="00F94B41">
            <w:pPr>
              <w:pStyle w:val="GOSTTablenorm"/>
              <w:rPr>
                <w:lang w:eastAsia="en-US"/>
              </w:rPr>
            </w:pPr>
            <w:r w:rsidRPr="00901A60">
              <w:rPr>
                <w:lang w:eastAsia="en-US"/>
              </w:rPr>
              <w:t>AgencyFK_TOFKName</w:t>
            </w:r>
          </w:p>
        </w:tc>
        <w:tc>
          <w:tcPr>
            <w:tcW w:w="567" w:type="dxa"/>
          </w:tcPr>
          <w:p w14:paraId="47F3AD43" w14:textId="77777777" w:rsidR="006310AA" w:rsidRPr="00901A60" w:rsidRDefault="00F94B41">
            <w:pPr>
              <w:pStyle w:val="GOSTTablenorm"/>
              <w:jc w:val="center"/>
              <w:rPr>
                <w:lang w:eastAsia="en-US"/>
              </w:rPr>
            </w:pPr>
            <w:r w:rsidRPr="00901A60">
              <w:rPr>
                <w:lang w:eastAsia="en-US"/>
              </w:rPr>
              <w:t>П</w:t>
            </w:r>
          </w:p>
        </w:tc>
        <w:tc>
          <w:tcPr>
            <w:tcW w:w="1134" w:type="dxa"/>
          </w:tcPr>
          <w:p w14:paraId="6A4AB5D5" w14:textId="77777777" w:rsidR="006310AA" w:rsidRPr="00901A60" w:rsidRDefault="00F94B41">
            <w:pPr>
              <w:pStyle w:val="GOSTTablenorm"/>
              <w:rPr>
                <w:lang w:eastAsia="en-US"/>
              </w:rPr>
            </w:pPr>
            <w:r w:rsidRPr="00901A60">
              <w:rPr>
                <w:lang w:eastAsia="en-US"/>
              </w:rPr>
              <w:t>T(1-2000)</w:t>
            </w:r>
          </w:p>
        </w:tc>
        <w:tc>
          <w:tcPr>
            <w:tcW w:w="567" w:type="dxa"/>
          </w:tcPr>
          <w:p w14:paraId="4F2EAC0E" w14:textId="77777777" w:rsidR="006310AA" w:rsidRPr="00901A60" w:rsidRDefault="00F94B41">
            <w:pPr>
              <w:pStyle w:val="GOSTTablenorm"/>
              <w:jc w:val="center"/>
              <w:rPr>
                <w:lang w:eastAsia="en-US"/>
              </w:rPr>
            </w:pPr>
            <w:r w:rsidRPr="00901A60">
              <w:rPr>
                <w:lang w:eastAsia="en-US"/>
              </w:rPr>
              <w:t>О</w:t>
            </w:r>
          </w:p>
        </w:tc>
        <w:tc>
          <w:tcPr>
            <w:tcW w:w="3963" w:type="dxa"/>
          </w:tcPr>
          <w:p w14:paraId="4C8B82B5" w14:textId="08266AE9" w:rsidR="006310AA" w:rsidRPr="00901A60" w:rsidRDefault="00DD262E">
            <w:pPr>
              <w:pStyle w:val="GOSTTablenorm"/>
              <w:rPr>
                <w:lang w:eastAsia="en-US"/>
              </w:rPr>
            </w:pPr>
            <w:r w:rsidRPr="00901A60">
              <w:rPr>
                <w:lang w:eastAsia="en-US"/>
              </w:rPr>
              <w:t>Наименование ТОФК</w:t>
            </w:r>
          </w:p>
        </w:tc>
      </w:tr>
    </w:tbl>
    <w:p w14:paraId="7CA3D116" w14:textId="77777777" w:rsidR="006310AA" w:rsidRPr="00901A60" w:rsidRDefault="00F94B41" w:rsidP="00F94B41">
      <w:pPr>
        <w:pStyle w:val="31"/>
        <w:numPr>
          <w:ilvl w:val="2"/>
          <w:numId w:val="79"/>
        </w:numPr>
        <w:tabs>
          <w:tab w:val="clear" w:pos="862"/>
          <w:tab w:val="num" w:pos="720"/>
        </w:tabs>
        <w:rPr>
          <w:rFonts w:cs="Times New Roman"/>
        </w:rPr>
      </w:pPr>
      <w:bookmarkStart w:id="7024" w:name="_Toc100832080"/>
      <w:bookmarkStart w:id="7025" w:name="_Toc217652643"/>
      <w:r w:rsidRPr="00901A60">
        <w:rPr>
          <w:rFonts w:cs="Times New Roman"/>
        </w:rPr>
        <w:t>Описание комплексного типа «tRep_Balance»</w:t>
      </w:r>
      <w:bookmarkEnd w:id="7024"/>
      <w:bookmarkEnd w:id="7025"/>
    </w:p>
    <w:p w14:paraId="339943C3" w14:textId="77777777" w:rsidR="006310AA" w:rsidRPr="00901A60" w:rsidRDefault="00F94B41">
      <w:pPr>
        <w:pStyle w:val="GOSTNormal"/>
        <w:widowControl w:val="0"/>
        <w:rPr>
          <w:szCs w:val="24"/>
        </w:rPr>
      </w:pPr>
      <w:r w:rsidRPr="00901A60">
        <w:rPr>
          <w:szCs w:val="24"/>
        </w:rPr>
        <w:t>Описание комплексного типа «tRep_Balance» блока «Остаток средств на ЛС».</w:t>
      </w:r>
    </w:p>
    <w:p w14:paraId="19C9529B" w14:textId="7F54CC50"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026" w:name="_Ref58259251"/>
      <w:bookmarkStart w:id="7027" w:name="_Toc61954107"/>
      <w:bookmarkStart w:id="7028" w:name="_Toc217652185"/>
      <w:r w:rsidR="00D21171">
        <w:rPr>
          <w:noProof/>
          <w:szCs w:val="24"/>
        </w:rPr>
        <w:t>348</w:t>
      </w:r>
      <w:bookmarkEnd w:id="7026"/>
      <w:r w:rsidRPr="00901A60">
        <w:rPr>
          <w:szCs w:val="22"/>
        </w:rPr>
        <w:fldChar w:fldCharType="end"/>
      </w:r>
      <w:r w:rsidRPr="00901A60">
        <w:rPr>
          <w:szCs w:val="24"/>
        </w:rPr>
        <w:t xml:space="preserve"> – Описание комплексного типа «tRep_Balance»</w:t>
      </w:r>
      <w:bookmarkEnd w:id="7027"/>
      <w:bookmarkEnd w:id="7028"/>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901A60" w14:paraId="737CE840"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B72B1B7"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5A18962A"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C45BD8B" w14:textId="77777777" w:rsidR="006310AA" w:rsidRPr="00901A60" w:rsidRDefault="00F94B41">
            <w:pPr>
              <w:pStyle w:val="GOSTTableHead"/>
              <w:spacing w:line="240" w:lineRule="auto"/>
              <w:ind w:left="0" w:right="0"/>
            </w:pPr>
            <w:r w:rsidRPr="00901A60">
              <w:t>Тип</w:t>
            </w:r>
          </w:p>
        </w:tc>
        <w:tc>
          <w:tcPr>
            <w:tcW w:w="1134" w:type="dxa"/>
          </w:tcPr>
          <w:p w14:paraId="1A857A1B" w14:textId="77777777" w:rsidR="006310AA" w:rsidRPr="00901A60" w:rsidRDefault="00F94B41">
            <w:pPr>
              <w:pStyle w:val="GOSTTableHead"/>
              <w:spacing w:line="240" w:lineRule="auto"/>
              <w:ind w:left="0" w:right="0"/>
            </w:pPr>
            <w:r w:rsidRPr="00901A60">
              <w:t>Формат элемента</w:t>
            </w:r>
          </w:p>
        </w:tc>
        <w:tc>
          <w:tcPr>
            <w:tcW w:w="567" w:type="dxa"/>
          </w:tcPr>
          <w:p w14:paraId="0DAA13FC"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50CD6A89"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5537DE6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9E6E154" w14:textId="77777777" w:rsidR="006310AA" w:rsidRPr="00901A60" w:rsidRDefault="00F94B41">
            <w:pPr>
              <w:pStyle w:val="GOSTTablenorm"/>
              <w:rPr>
                <w:lang w:eastAsia="en-US"/>
              </w:rPr>
            </w:pPr>
            <w:r w:rsidRPr="00901A60">
              <w:rPr>
                <w:lang w:eastAsia="en-US"/>
              </w:rPr>
              <w:t>Остаток средств на начало года</w:t>
            </w:r>
          </w:p>
        </w:tc>
        <w:tc>
          <w:tcPr>
            <w:tcW w:w="1701" w:type="dxa"/>
          </w:tcPr>
          <w:p w14:paraId="495F1394" w14:textId="77777777" w:rsidR="006310AA" w:rsidRPr="00901A60" w:rsidRDefault="00F94B41">
            <w:pPr>
              <w:pStyle w:val="GOSTTablenorm"/>
              <w:rPr>
                <w:lang w:eastAsia="en-US"/>
              </w:rPr>
            </w:pPr>
            <w:r w:rsidRPr="00901A60">
              <w:rPr>
                <w:lang w:eastAsia="en-US"/>
              </w:rPr>
              <w:t>BalanceAcc_R05_ITEM_BeginYear</w:t>
            </w:r>
          </w:p>
        </w:tc>
        <w:tc>
          <w:tcPr>
            <w:tcW w:w="567" w:type="dxa"/>
          </w:tcPr>
          <w:p w14:paraId="5F7EFA38" w14:textId="77777777" w:rsidR="006310AA" w:rsidRPr="00901A60" w:rsidRDefault="00F94B41">
            <w:pPr>
              <w:pStyle w:val="GOSTTablenorm"/>
              <w:jc w:val="center"/>
              <w:rPr>
                <w:lang w:eastAsia="en-US"/>
              </w:rPr>
            </w:pPr>
            <w:r w:rsidRPr="00901A60">
              <w:rPr>
                <w:lang w:eastAsia="en-US"/>
              </w:rPr>
              <w:t>П</w:t>
            </w:r>
          </w:p>
        </w:tc>
        <w:tc>
          <w:tcPr>
            <w:tcW w:w="1134" w:type="dxa"/>
          </w:tcPr>
          <w:p w14:paraId="25520DF0" w14:textId="77777777" w:rsidR="006310AA" w:rsidRPr="00901A60" w:rsidRDefault="00F94B41">
            <w:pPr>
              <w:pStyle w:val="GOSTTablenorm"/>
              <w:rPr>
                <w:lang w:eastAsia="en-US"/>
              </w:rPr>
            </w:pPr>
            <w:r w:rsidRPr="00901A60">
              <w:rPr>
                <w:lang w:eastAsia="en-US"/>
              </w:rPr>
              <w:t>N(20.2)</w:t>
            </w:r>
          </w:p>
        </w:tc>
        <w:tc>
          <w:tcPr>
            <w:tcW w:w="567" w:type="dxa"/>
          </w:tcPr>
          <w:p w14:paraId="57ED70A0" w14:textId="77777777" w:rsidR="006310AA" w:rsidRPr="00901A60" w:rsidRDefault="00F94B41">
            <w:pPr>
              <w:pStyle w:val="GOSTTablenorm"/>
              <w:jc w:val="center"/>
              <w:rPr>
                <w:lang w:eastAsia="en-US"/>
              </w:rPr>
            </w:pPr>
            <w:r w:rsidRPr="00901A60">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B068C0E" w14:textId="659632EC" w:rsidR="006310AA" w:rsidRPr="00901A60" w:rsidRDefault="00DD262E">
            <w:pPr>
              <w:pStyle w:val="GOSTTablenorm"/>
              <w:rPr>
                <w:lang w:eastAsia="en-US"/>
              </w:rPr>
            </w:pPr>
            <w:r w:rsidRPr="00901A60">
              <w:rPr>
                <w:i w:val="0"/>
                <w:lang w:eastAsia="en-US"/>
              </w:rPr>
              <w:t>Остаток средств на начало года</w:t>
            </w:r>
          </w:p>
        </w:tc>
      </w:tr>
      <w:tr w:rsidR="006310AA" w:rsidRPr="00901A60" w14:paraId="0A18F0B7"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5B5D30FF" w14:textId="77777777" w:rsidR="006310AA" w:rsidRPr="00901A60" w:rsidRDefault="00F94B41">
            <w:pPr>
              <w:pStyle w:val="GOSTTablenorm"/>
              <w:rPr>
                <w:lang w:eastAsia="en-US"/>
              </w:rPr>
            </w:pPr>
            <w:r w:rsidRPr="00901A60">
              <w:rPr>
                <w:i w:val="0"/>
                <w:lang w:eastAsia="en-US"/>
              </w:rPr>
              <w:t>Остаток средств на на конец дня</w:t>
            </w:r>
          </w:p>
        </w:tc>
        <w:tc>
          <w:tcPr>
            <w:tcW w:w="1701" w:type="dxa"/>
          </w:tcPr>
          <w:p w14:paraId="212D9D53" w14:textId="77777777" w:rsidR="006310AA" w:rsidRPr="00901A60" w:rsidRDefault="00F94B41">
            <w:pPr>
              <w:pStyle w:val="GOSTTablenorm"/>
              <w:rPr>
                <w:lang w:eastAsia="en-US"/>
              </w:rPr>
            </w:pPr>
            <w:r w:rsidRPr="00901A60">
              <w:rPr>
                <w:i w:val="0"/>
                <w:lang w:eastAsia="en-US"/>
              </w:rPr>
              <w:t>BalanceAcc_R05_ITEM_EndDay</w:t>
            </w:r>
          </w:p>
        </w:tc>
        <w:tc>
          <w:tcPr>
            <w:tcW w:w="567" w:type="dxa"/>
          </w:tcPr>
          <w:p w14:paraId="6DF94833" w14:textId="77777777" w:rsidR="006310AA" w:rsidRPr="00901A60" w:rsidRDefault="00F94B41">
            <w:pPr>
              <w:pStyle w:val="GOSTTablenorm"/>
              <w:jc w:val="center"/>
              <w:rPr>
                <w:lang w:val="en-US" w:eastAsia="en-US"/>
              </w:rPr>
            </w:pPr>
            <w:r w:rsidRPr="00901A60">
              <w:rPr>
                <w:i w:val="0"/>
                <w:lang w:eastAsia="en-US"/>
              </w:rPr>
              <w:t>П</w:t>
            </w:r>
          </w:p>
        </w:tc>
        <w:tc>
          <w:tcPr>
            <w:tcW w:w="1134" w:type="dxa"/>
          </w:tcPr>
          <w:p w14:paraId="0F53BE92" w14:textId="77777777" w:rsidR="006310AA" w:rsidRPr="00901A60" w:rsidRDefault="00F94B41">
            <w:pPr>
              <w:pStyle w:val="GOSTTablenorm"/>
              <w:rPr>
                <w:lang w:eastAsia="en-US"/>
              </w:rPr>
            </w:pPr>
            <w:r w:rsidRPr="00901A60">
              <w:rPr>
                <w:i w:val="0"/>
                <w:lang w:eastAsia="en-US"/>
              </w:rPr>
              <w:t>N(20.2)</w:t>
            </w:r>
          </w:p>
        </w:tc>
        <w:tc>
          <w:tcPr>
            <w:tcW w:w="567" w:type="dxa"/>
          </w:tcPr>
          <w:p w14:paraId="1AC2AC33" w14:textId="77777777" w:rsidR="006310AA" w:rsidRPr="00901A60" w:rsidRDefault="00F94B41">
            <w:pPr>
              <w:pStyle w:val="GOSTTablenorm"/>
              <w:jc w:val="center"/>
              <w:rPr>
                <w:lang w:eastAsia="en-US"/>
              </w:rPr>
            </w:pPr>
            <w:r w:rsidRPr="00901A60">
              <w:rPr>
                <w:i w:val="0"/>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954ED1B" w14:textId="77777777" w:rsidR="006310AA" w:rsidRPr="00901A60" w:rsidRDefault="00F94B41">
            <w:pPr>
              <w:pStyle w:val="GOSTTablenorm"/>
              <w:rPr>
                <w:lang w:eastAsia="en-US"/>
              </w:rPr>
            </w:pPr>
            <w:r w:rsidRPr="00901A60">
              <w:rPr>
                <w:i w:val="0"/>
                <w:lang w:eastAsia="en-US"/>
              </w:rPr>
              <w:t>Остаток средств на на конец дня</w:t>
            </w:r>
          </w:p>
        </w:tc>
      </w:tr>
    </w:tbl>
    <w:p w14:paraId="79D75007" w14:textId="77777777" w:rsidR="006310AA" w:rsidRPr="00901A60" w:rsidRDefault="00F94B41" w:rsidP="00F94B41">
      <w:pPr>
        <w:pStyle w:val="31"/>
        <w:numPr>
          <w:ilvl w:val="2"/>
          <w:numId w:val="79"/>
        </w:numPr>
        <w:tabs>
          <w:tab w:val="clear" w:pos="862"/>
          <w:tab w:val="num" w:pos="720"/>
        </w:tabs>
        <w:rPr>
          <w:rFonts w:cs="Times New Roman"/>
        </w:rPr>
      </w:pPr>
      <w:bookmarkStart w:id="7029" w:name="_Toc100832081"/>
      <w:bookmarkStart w:id="7030" w:name="_Toc217652644"/>
      <w:r w:rsidRPr="00901A60">
        <w:rPr>
          <w:rFonts w:cs="Times New Roman"/>
        </w:rPr>
        <w:t>Описание комплексного типа «tRep_</w:t>
      </w:r>
      <w:r w:rsidRPr="00901A60">
        <w:rPr>
          <w:rFonts w:cs="Times New Roman"/>
          <w:lang w:val="en-US"/>
        </w:rPr>
        <w:t>O</w:t>
      </w:r>
      <w:r w:rsidRPr="00901A60">
        <w:rPr>
          <w:rFonts w:cs="Times New Roman"/>
        </w:rPr>
        <w:t>perations»</w:t>
      </w:r>
      <w:bookmarkEnd w:id="7029"/>
      <w:bookmarkEnd w:id="7030"/>
    </w:p>
    <w:p w14:paraId="54261B8C" w14:textId="6BC18E71" w:rsidR="006310AA" w:rsidRPr="00901A60" w:rsidRDefault="00F94B41">
      <w:pPr>
        <w:pStyle w:val="GOSTNormal"/>
        <w:widowControl w:val="0"/>
        <w:jc w:val="both"/>
      </w:pPr>
      <w:r w:rsidRPr="00901A60">
        <w:t xml:space="preserve">Описание </w:t>
      </w:r>
      <w:r w:rsidRPr="00901A60">
        <w:rPr>
          <w:szCs w:val="24"/>
        </w:rPr>
        <w:t>комплексного типа «tRep_Operations» блока «Операции со средствами бюджетного (автономного) учреждения»</w:t>
      </w:r>
      <w:r w:rsidRPr="00901A60">
        <w:fldChar w:fldCharType="begin"/>
      </w:r>
      <w:r w:rsidRPr="00901A60">
        <w:instrText xml:space="preserve"> REF _Ref508161389 \h  \* MERGEFORMAT </w:instrText>
      </w:r>
      <w:r w:rsidRPr="00901A60">
        <w:fldChar w:fldCharType="separate"/>
      </w:r>
      <w:r w:rsidR="00D21171" w:rsidRPr="00D21171">
        <w:rPr>
          <w:vanish/>
          <w:szCs w:val="28"/>
        </w:rPr>
        <w:t>349</w:t>
      </w:r>
      <w:r w:rsidRPr="00901A60">
        <w:fldChar w:fldCharType="end"/>
      </w:r>
      <w:r w:rsidRPr="00901A60">
        <w:t>.</w:t>
      </w:r>
    </w:p>
    <w:bookmarkStart w:id="7031" w:name="_Ref508161389"/>
    <w:p w14:paraId="54FB9F34" w14:textId="64742559" w:rsidR="006310AA" w:rsidRPr="00901A60" w:rsidRDefault="00F94B41">
      <w:pPr>
        <w:pStyle w:val="GOSTNameTable"/>
        <w:numPr>
          <w:ilvl w:val="0"/>
          <w:numId w:val="2"/>
        </w:numPr>
        <w:spacing w:before="120" w:after="0"/>
        <w:ind w:left="425" w:hanging="357"/>
        <w:contextualSpacing/>
        <w:jc w:val="both"/>
      </w:pPr>
      <w:r w:rsidRPr="00901A60">
        <w:lastRenderedPageBreak/>
        <w:fldChar w:fldCharType="begin"/>
      </w:r>
      <w:r w:rsidRPr="00901A60">
        <w:instrText xml:space="preserve"> SEQ Таблица \* ARABIC </w:instrText>
      </w:r>
      <w:r w:rsidRPr="00901A60">
        <w:fldChar w:fldCharType="separate"/>
      </w:r>
      <w:bookmarkStart w:id="7032" w:name="_Ref508806221"/>
      <w:bookmarkStart w:id="7033" w:name="_Toc21014665"/>
      <w:bookmarkStart w:id="7034" w:name="_Toc87633168"/>
      <w:bookmarkStart w:id="7035" w:name="_Toc217652186"/>
      <w:r w:rsidR="00D21171">
        <w:rPr>
          <w:noProof/>
        </w:rPr>
        <w:t>349</w:t>
      </w:r>
      <w:bookmarkEnd w:id="7032"/>
      <w:r w:rsidRPr="00901A60">
        <w:fldChar w:fldCharType="end"/>
      </w:r>
      <w:bookmarkEnd w:id="7031"/>
      <w:r w:rsidRPr="00901A60">
        <w:t xml:space="preserve"> – Описание </w:t>
      </w:r>
      <w:bookmarkEnd w:id="7033"/>
      <w:r w:rsidRPr="00901A60">
        <w:t>комплексного типа «</w:t>
      </w:r>
      <w:r w:rsidRPr="00901A60">
        <w:rPr>
          <w:szCs w:val="24"/>
        </w:rPr>
        <w:t>tRep_Operations</w:t>
      </w:r>
      <w:r w:rsidRPr="00901A60">
        <w:t>»</w:t>
      </w:r>
      <w:bookmarkEnd w:id="7034"/>
      <w:bookmarkEnd w:id="703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6EC50B4"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4176375"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04F69F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1A179EF" w14:textId="77777777" w:rsidR="006310AA" w:rsidRPr="00901A60" w:rsidRDefault="00F94B41">
            <w:pPr>
              <w:pStyle w:val="GOSTTableHead"/>
              <w:spacing w:line="240" w:lineRule="auto"/>
              <w:ind w:left="0" w:right="0"/>
            </w:pPr>
            <w:r w:rsidRPr="00901A60">
              <w:t>Тип</w:t>
            </w:r>
          </w:p>
        </w:tc>
        <w:tc>
          <w:tcPr>
            <w:tcW w:w="1134" w:type="dxa"/>
          </w:tcPr>
          <w:p w14:paraId="4ACF7EB2" w14:textId="77777777" w:rsidR="006310AA" w:rsidRPr="00901A60" w:rsidRDefault="00F94B41">
            <w:pPr>
              <w:pStyle w:val="GOSTTableHead"/>
              <w:spacing w:line="240" w:lineRule="auto"/>
              <w:ind w:left="0" w:right="0"/>
            </w:pPr>
            <w:r w:rsidRPr="00901A60">
              <w:t>Формат элемента</w:t>
            </w:r>
          </w:p>
        </w:tc>
        <w:tc>
          <w:tcPr>
            <w:tcW w:w="567" w:type="dxa"/>
          </w:tcPr>
          <w:p w14:paraId="153C4756" w14:textId="77777777" w:rsidR="006310AA" w:rsidRPr="00901A60" w:rsidRDefault="00F94B41">
            <w:pPr>
              <w:pStyle w:val="GOSTTableHead"/>
              <w:spacing w:line="240" w:lineRule="auto"/>
              <w:ind w:left="0" w:right="0"/>
            </w:pPr>
            <w:r w:rsidRPr="00901A60">
              <w:t>Обязательность</w:t>
            </w:r>
          </w:p>
        </w:tc>
        <w:tc>
          <w:tcPr>
            <w:tcW w:w="3963" w:type="dxa"/>
          </w:tcPr>
          <w:p w14:paraId="44896B7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3092ADD"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2E0E422" w14:textId="77777777" w:rsidR="006310AA" w:rsidRPr="00901A60" w:rsidRDefault="00F94B41">
            <w:pPr>
              <w:pStyle w:val="GOSTTablenorm"/>
              <w:rPr>
                <w:lang w:eastAsia="en-US"/>
              </w:rPr>
            </w:pPr>
            <w:r w:rsidRPr="00901A60">
              <w:rPr>
                <w:lang w:eastAsia="en-US"/>
              </w:rPr>
              <w:t>tRep_Operations</w:t>
            </w:r>
          </w:p>
        </w:tc>
        <w:tc>
          <w:tcPr>
            <w:tcW w:w="1701" w:type="dxa"/>
          </w:tcPr>
          <w:p w14:paraId="589C9E8D" w14:textId="77777777" w:rsidR="006310AA" w:rsidRPr="00901A60" w:rsidRDefault="00F94B41">
            <w:pPr>
              <w:pStyle w:val="GOSTTablenorm"/>
              <w:rPr>
                <w:lang w:val="en-US" w:eastAsia="en-US"/>
              </w:rPr>
            </w:pPr>
            <w:r w:rsidRPr="00901A60">
              <w:rPr>
                <w:lang w:val="en-US" w:eastAsia="en-US"/>
              </w:rPr>
              <w:t>Rep_Operations_ITEM</w:t>
            </w:r>
          </w:p>
        </w:tc>
        <w:tc>
          <w:tcPr>
            <w:tcW w:w="567" w:type="dxa"/>
          </w:tcPr>
          <w:p w14:paraId="0B7B7BE4" w14:textId="77777777" w:rsidR="006310AA" w:rsidRPr="00901A60" w:rsidRDefault="00F94B41">
            <w:pPr>
              <w:pStyle w:val="GOSTTablenorm"/>
              <w:jc w:val="center"/>
              <w:rPr>
                <w:lang w:eastAsia="en-US"/>
              </w:rPr>
            </w:pPr>
            <w:r w:rsidRPr="00901A60">
              <w:rPr>
                <w:lang w:val="en-US" w:eastAsia="en-US"/>
              </w:rPr>
              <w:t>С</w:t>
            </w:r>
          </w:p>
        </w:tc>
        <w:tc>
          <w:tcPr>
            <w:tcW w:w="1134" w:type="dxa"/>
          </w:tcPr>
          <w:p w14:paraId="1B4C8630" w14:textId="77777777" w:rsidR="006310AA" w:rsidRPr="00901A60" w:rsidRDefault="00F94B41">
            <w:pPr>
              <w:pStyle w:val="GOSTTablenorm"/>
              <w:rPr>
                <w:lang w:eastAsia="en-US"/>
              </w:rPr>
            </w:pPr>
            <w:r w:rsidRPr="00901A60">
              <w:rPr>
                <w:lang w:val="en-US" w:eastAsia="en-US"/>
              </w:rPr>
              <w:t>tRep_Operations_ITEM</w:t>
            </w:r>
          </w:p>
        </w:tc>
        <w:tc>
          <w:tcPr>
            <w:tcW w:w="567" w:type="dxa"/>
          </w:tcPr>
          <w:p w14:paraId="61C4A74B" w14:textId="77777777" w:rsidR="006310AA" w:rsidRPr="00901A60" w:rsidRDefault="00F94B41">
            <w:pPr>
              <w:pStyle w:val="GOSTTablenorm"/>
              <w:jc w:val="center"/>
              <w:rPr>
                <w:lang w:eastAsia="en-US"/>
              </w:rPr>
            </w:pPr>
            <w:r w:rsidRPr="00901A60">
              <w:rPr>
                <w:lang w:eastAsia="en-US"/>
              </w:rPr>
              <w:t>ОМ</w:t>
            </w:r>
          </w:p>
        </w:tc>
        <w:tc>
          <w:tcPr>
            <w:tcW w:w="3963" w:type="dxa"/>
          </w:tcPr>
          <w:p w14:paraId="5052C981" w14:textId="1D81BD31"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_Ref508639822 \h  \* MERGEFORMAT </w:instrText>
            </w:r>
            <w:r w:rsidRPr="00901A60">
              <w:rPr>
                <w:lang w:eastAsia="en-US"/>
              </w:rPr>
            </w:r>
            <w:r w:rsidRPr="00901A60">
              <w:rPr>
                <w:lang w:eastAsia="en-US"/>
              </w:rPr>
              <w:fldChar w:fldCharType="separate"/>
            </w:r>
            <w:r w:rsidR="00D21171">
              <w:rPr>
                <w:lang w:eastAsia="en-US"/>
              </w:rPr>
              <w:t>350</w:t>
            </w:r>
            <w:r w:rsidRPr="00901A60">
              <w:rPr>
                <w:lang w:eastAsia="en-US"/>
              </w:rPr>
              <w:fldChar w:fldCharType="end"/>
            </w:r>
          </w:p>
        </w:tc>
      </w:tr>
    </w:tbl>
    <w:p w14:paraId="61BE2152" w14:textId="77777777" w:rsidR="006310AA" w:rsidRPr="00901A60" w:rsidRDefault="00F94B41" w:rsidP="00F94B41">
      <w:pPr>
        <w:pStyle w:val="31"/>
        <w:keepNext w:val="0"/>
        <w:keepLines w:val="0"/>
        <w:widowControl w:val="0"/>
        <w:numPr>
          <w:ilvl w:val="2"/>
          <w:numId w:val="79"/>
        </w:numPr>
        <w:tabs>
          <w:tab w:val="clear" w:pos="862"/>
        </w:tabs>
        <w:jc w:val="both"/>
      </w:pPr>
      <w:bookmarkStart w:id="7036" w:name="_Toc21014573"/>
      <w:bookmarkStart w:id="7037" w:name="_Toc87633553"/>
      <w:bookmarkStart w:id="7038" w:name="_Toc100832082"/>
      <w:bookmarkStart w:id="7039" w:name="_Toc217652645"/>
      <w:r w:rsidRPr="00901A60">
        <w:t xml:space="preserve">Описание </w:t>
      </w:r>
      <w:bookmarkEnd w:id="7036"/>
      <w:r w:rsidRPr="00901A60">
        <w:t>комплексного типа «</w:t>
      </w:r>
      <w:r w:rsidRPr="00901A60">
        <w:rPr>
          <w:lang w:val="en-US"/>
        </w:rPr>
        <w:t>tRep</w:t>
      </w:r>
      <w:r w:rsidRPr="00901A60">
        <w:t>_</w:t>
      </w:r>
      <w:r w:rsidRPr="00901A60">
        <w:rPr>
          <w:lang w:val="en-US"/>
        </w:rPr>
        <w:t>Operations</w:t>
      </w:r>
      <w:r w:rsidRPr="00901A60">
        <w:t>_</w:t>
      </w:r>
      <w:r w:rsidRPr="00901A60">
        <w:rPr>
          <w:lang w:val="en-US"/>
        </w:rPr>
        <w:t>ITEM</w:t>
      </w:r>
      <w:r w:rsidRPr="00901A60">
        <w:t>»</w:t>
      </w:r>
      <w:bookmarkEnd w:id="7037"/>
      <w:bookmarkEnd w:id="7038"/>
      <w:bookmarkEnd w:id="7039"/>
    </w:p>
    <w:p w14:paraId="56113A1A" w14:textId="7BBB004B" w:rsidR="006310AA" w:rsidRPr="00901A60" w:rsidRDefault="00F94B41">
      <w:pPr>
        <w:pStyle w:val="GOSTNormal"/>
        <w:widowControl w:val="0"/>
        <w:jc w:val="both"/>
      </w:pPr>
      <w:r w:rsidRPr="00901A60">
        <w:t>Описание комплексного типа «</w:t>
      </w:r>
      <w:r w:rsidRPr="00901A60">
        <w:rPr>
          <w:lang w:val="en-US"/>
        </w:rPr>
        <w:t>tRep</w:t>
      </w:r>
      <w:r w:rsidRPr="00901A60">
        <w:t>_</w:t>
      </w:r>
      <w:r w:rsidRPr="00901A60">
        <w:rPr>
          <w:lang w:val="en-US"/>
        </w:rPr>
        <w:t>Operations</w:t>
      </w:r>
      <w:r w:rsidRPr="00901A60">
        <w:t>_</w:t>
      </w:r>
      <w:r w:rsidRPr="00901A60">
        <w:rPr>
          <w:lang w:val="en-US"/>
        </w:rPr>
        <w:t>ITEM</w:t>
      </w:r>
      <w:r w:rsidRPr="00901A60">
        <w:t>» блока «</w:t>
      </w:r>
      <w:r w:rsidRPr="00901A60">
        <w:rPr>
          <w:szCs w:val="24"/>
        </w:rPr>
        <w:t>Операции со средствами бюджетного (автономного) учреждения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bookmarkStart w:id="7040" w:name="_Ref508176057"/>
    <w:bookmarkStart w:id="7041" w:name="_Ref508639812"/>
    <w:p w14:paraId="6DEEE630" w14:textId="3B314ADE"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SEQ Таблица \* ARABIC</w:instrText>
      </w:r>
      <w:r w:rsidRPr="00901A60">
        <w:fldChar w:fldCharType="separate"/>
      </w:r>
      <w:bookmarkStart w:id="7042" w:name="_Ref508639822"/>
      <w:bookmarkStart w:id="7043" w:name="_Toc21014666"/>
      <w:bookmarkStart w:id="7044" w:name="_Toc87633169"/>
      <w:bookmarkStart w:id="7045" w:name="_Toc217652187"/>
      <w:r w:rsidR="00D21171">
        <w:rPr>
          <w:noProof/>
        </w:rPr>
        <w:t>350</w:t>
      </w:r>
      <w:bookmarkEnd w:id="7042"/>
      <w:r w:rsidRPr="00901A60">
        <w:fldChar w:fldCharType="end"/>
      </w:r>
      <w:bookmarkEnd w:id="7040"/>
      <w:r w:rsidRPr="00901A60">
        <w:t xml:space="preserve"> – Описание </w:t>
      </w:r>
      <w:bookmarkEnd w:id="7041"/>
      <w:bookmarkEnd w:id="7043"/>
      <w:r w:rsidRPr="00901A60">
        <w:t>комплексного типа «</w:t>
      </w:r>
      <w:r w:rsidRPr="00901A60">
        <w:rPr>
          <w:lang w:val="en-US"/>
        </w:rPr>
        <w:t>tRep</w:t>
      </w:r>
      <w:r w:rsidRPr="00901A60">
        <w:t>_</w:t>
      </w:r>
      <w:r w:rsidRPr="00901A60">
        <w:rPr>
          <w:lang w:val="en-US"/>
        </w:rPr>
        <w:t>Operations</w:t>
      </w:r>
      <w:r w:rsidRPr="00901A60">
        <w:t>_</w:t>
      </w:r>
      <w:r w:rsidRPr="00901A60">
        <w:rPr>
          <w:lang w:val="en-US"/>
        </w:rPr>
        <w:t>ITEM</w:t>
      </w:r>
      <w:r w:rsidRPr="00901A60">
        <w:t>»</w:t>
      </w:r>
      <w:bookmarkEnd w:id="7044"/>
      <w:bookmarkEnd w:id="7045"/>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901A60" w14:paraId="75B486DE"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0101AB1D"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80E2BC3"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2B1A279" w14:textId="77777777" w:rsidR="006310AA" w:rsidRPr="00901A60" w:rsidRDefault="00F94B41">
            <w:pPr>
              <w:pStyle w:val="GOSTTableHead"/>
              <w:spacing w:line="240" w:lineRule="auto"/>
              <w:ind w:left="0" w:right="0"/>
            </w:pPr>
            <w:r w:rsidRPr="00901A60">
              <w:t>Тип</w:t>
            </w:r>
          </w:p>
        </w:tc>
        <w:tc>
          <w:tcPr>
            <w:tcW w:w="1134" w:type="dxa"/>
          </w:tcPr>
          <w:p w14:paraId="43B2B79A" w14:textId="77777777" w:rsidR="006310AA" w:rsidRPr="00901A60" w:rsidRDefault="00F94B41">
            <w:pPr>
              <w:pStyle w:val="GOSTTableHead"/>
              <w:spacing w:line="240" w:lineRule="auto"/>
              <w:ind w:left="0" w:right="0"/>
            </w:pPr>
            <w:r w:rsidRPr="00901A60">
              <w:t>Формат элемента</w:t>
            </w:r>
          </w:p>
        </w:tc>
        <w:tc>
          <w:tcPr>
            <w:tcW w:w="567" w:type="dxa"/>
          </w:tcPr>
          <w:p w14:paraId="3A3A58E6"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6B71541B"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73276165"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29A6E49E" w14:textId="77777777" w:rsidR="006310AA" w:rsidRPr="00901A60" w:rsidRDefault="00F94B41">
            <w:pPr>
              <w:pStyle w:val="GOSTTablenorm"/>
              <w:rPr>
                <w:szCs w:val="22"/>
                <w:lang w:eastAsia="en-US"/>
              </w:rPr>
            </w:pPr>
            <w:r w:rsidRPr="00901A60">
              <w:rPr>
                <w:szCs w:val="22"/>
                <w:lang w:eastAsia="en-US"/>
              </w:rPr>
              <w:t>Код по бюджетной классификации Российской Федерации</w:t>
            </w:r>
          </w:p>
        </w:tc>
        <w:tc>
          <w:tcPr>
            <w:tcW w:w="1701" w:type="dxa"/>
          </w:tcPr>
          <w:p w14:paraId="029D3F85" w14:textId="77777777" w:rsidR="006310AA" w:rsidRPr="00901A60" w:rsidRDefault="00F94B41">
            <w:pPr>
              <w:pStyle w:val="GOSTTablenorm"/>
              <w:rPr>
                <w:szCs w:val="22"/>
                <w:lang w:eastAsia="en-US"/>
              </w:rPr>
            </w:pPr>
            <w:r w:rsidRPr="00901A60">
              <w:rPr>
                <w:szCs w:val="22"/>
                <w:lang w:eastAsia="en-US"/>
              </w:rPr>
              <w:t>OperFunds_R05_ITEM_CodeBCRF</w:t>
            </w:r>
          </w:p>
        </w:tc>
        <w:tc>
          <w:tcPr>
            <w:tcW w:w="567" w:type="dxa"/>
          </w:tcPr>
          <w:p w14:paraId="659A74AE"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17B2D39" w14:textId="77777777" w:rsidR="006310AA" w:rsidRPr="00901A60" w:rsidRDefault="00F94B41">
            <w:pPr>
              <w:pStyle w:val="GOSTTablenorm"/>
              <w:rPr>
                <w:szCs w:val="22"/>
                <w:lang w:eastAsia="en-US"/>
              </w:rPr>
            </w:pPr>
            <w:r w:rsidRPr="00901A60">
              <w:rPr>
                <w:szCs w:val="22"/>
                <w:lang w:eastAsia="en-US"/>
              </w:rPr>
              <w:t>T(1-20)</w:t>
            </w:r>
          </w:p>
        </w:tc>
        <w:tc>
          <w:tcPr>
            <w:tcW w:w="567" w:type="dxa"/>
          </w:tcPr>
          <w:p w14:paraId="1D82D7C6"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F9C8858" w14:textId="51151572" w:rsidR="006310AA" w:rsidRPr="00901A60" w:rsidRDefault="00F94B41">
            <w:pPr>
              <w:pStyle w:val="GOSTTablenorm"/>
              <w:rPr>
                <w:szCs w:val="22"/>
                <w:lang w:eastAsia="en-US"/>
              </w:rPr>
            </w:pPr>
            <w:r w:rsidRPr="00901A60">
              <w:rPr>
                <w:i w:val="0"/>
                <w:szCs w:val="22"/>
                <w:lang w:eastAsia="en-US"/>
              </w:rPr>
              <w:t>Код по бюджетной кла</w:t>
            </w:r>
            <w:r w:rsidR="00DD262E" w:rsidRPr="00901A60">
              <w:rPr>
                <w:i w:val="0"/>
                <w:szCs w:val="22"/>
                <w:lang w:eastAsia="en-US"/>
              </w:rPr>
              <w:t>ссификации Российской Федерации</w:t>
            </w:r>
          </w:p>
        </w:tc>
      </w:tr>
      <w:tr w:rsidR="006310AA" w:rsidRPr="00901A60" w14:paraId="1F61599E"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8D06031" w14:textId="77777777" w:rsidR="006310AA" w:rsidRPr="00901A60" w:rsidRDefault="00F94B41">
            <w:pPr>
              <w:pStyle w:val="GOSTTablenorm"/>
              <w:rPr>
                <w:szCs w:val="22"/>
                <w:lang w:eastAsia="en-US"/>
              </w:rPr>
            </w:pPr>
            <w:r w:rsidRPr="00901A60">
              <w:rPr>
                <w:szCs w:val="22"/>
                <w:lang w:eastAsia="en-US"/>
              </w:rPr>
              <w:t>Поступления</w:t>
            </w:r>
          </w:p>
        </w:tc>
        <w:tc>
          <w:tcPr>
            <w:tcW w:w="1701" w:type="dxa"/>
          </w:tcPr>
          <w:p w14:paraId="7D07256B" w14:textId="77777777" w:rsidR="006310AA" w:rsidRPr="00901A60" w:rsidRDefault="00F94B41">
            <w:pPr>
              <w:pStyle w:val="GOSTTablenorm"/>
              <w:rPr>
                <w:szCs w:val="22"/>
                <w:lang w:eastAsia="en-US"/>
              </w:rPr>
            </w:pPr>
            <w:r w:rsidRPr="00901A60">
              <w:rPr>
                <w:szCs w:val="22"/>
                <w:lang w:eastAsia="en-US"/>
              </w:rPr>
              <w:t>OperFunds_R05_ITEM_Income</w:t>
            </w:r>
          </w:p>
        </w:tc>
        <w:tc>
          <w:tcPr>
            <w:tcW w:w="567" w:type="dxa"/>
          </w:tcPr>
          <w:p w14:paraId="1633701C"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4E60ADEC"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6DFD2913"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41D9EC9" w14:textId="4B6DA010" w:rsidR="006310AA" w:rsidRPr="00901A60" w:rsidRDefault="00F94B41">
            <w:pPr>
              <w:pStyle w:val="GOSTTablenorm"/>
              <w:rPr>
                <w:szCs w:val="22"/>
                <w:lang w:eastAsia="en-US"/>
              </w:rPr>
            </w:pPr>
            <w:r w:rsidRPr="00901A60">
              <w:rPr>
                <w:i w:val="0"/>
                <w:szCs w:val="22"/>
                <w:lang w:eastAsia="en-US"/>
              </w:rPr>
              <w:t>Поступлени</w:t>
            </w:r>
            <w:r w:rsidR="00DD262E" w:rsidRPr="00901A60">
              <w:rPr>
                <w:i w:val="0"/>
                <w:szCs w:val="22"/>
                <w:lang w:eastAsia="en-US"/>
              </w:rPr>
              <w:t>я</w:t>
            </w:r>
          </w:p>
        </w:tc>
      </w:tr>
      <w:tr w:rsidR="006310AA" w:rsidRPr="00901A60" w14:paraId="238A6835"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74B7B8A5" w14:textId="77777777" w:rsidR="006310AA" w:rsidRPr="00901A60" w:rsidRDefault="00F94B41">
            <w:pPr>
              <w:pStyle w:val="GOSTTablenorm"/>
              <w:rPr>
                <w:szCs w:val="22"/>
                <w:lang w:eastAsia="en-US"/>
              </w:rPr>
            </w:pPr>
            <w:r w:rsidRPr="00901A60">
              <w:rPr>
                <w:i w:val="0"/>
                <w:szCs w:val="22"/>
                <w:lang w:eastAsia="en-US"/>
              </w:rPr>
              <w:t>Выплаты</w:t>
            </w:r>
          </w:p>
        </w:tc>
        <w:tc>
          <w:tcPr>
            <w:tcW w:w="1701" w:type="dxa"/>
          </w:tcPr>
          <w:p w14:paraId="47337F43" w14:textId="77777777" w:rsidR="006310AA" w:rsidRPr="00901A60" w:rsidRDefault="00F94B41">
            <w:pPr>
              <w:pStyle w:val="GOSTTablenorm"/>
              <w:rPr>
                <w:szCs w:val="22"/>
                <w:lang w:eastAsia="en-US"/>
              </w:rPr>
            </w:pPr>
            <w:r w:rsidRPr="00901A60">
              <w:rPr>
                <w:i w:val="0"/>
                <w:szCs w:val="22"/>
                <w:lang w:eastAsia="en-US"/>
              </w:rPr>
              <w:t>OperFunds_R05_ITEM_Payouts</w:t>
            </w:r>
          </w:p>
        </w:tc>
        <w:tc>
          <w:tcPr>
            <w:tcW w:w="567" w:type="dxa"/>
          </w:tcPr>
          <w:p w14:paraId="1DA607C8" w14:textId="77777777" w:rsidR="006310AA" w:rsidRPr="00901A60" w:rsidRDefault="00F94B41">
            <w:pPr>
              <w:pStyle w:val="GOSTTablenorm"/>
              <w:jc w:val="center"/>
              <w:rPr>
                <w:szCs w:val="22"/>
                <w:lang w:eastAsia="en-US"/>
              </w:rPr>
            </w:pPr>
            <w:r w:rsidRPr="00901A60">
              <w:rPr>
                <w:i w:val="0"/>
                <w:szCs w:val="22"/>
                <w:lang w:eastAsia="en-US"/>
              </w:rPr>
              <w:t>П</w:t>
            </w:r>
          </w:p>
        </w:tc>
        <w:tc>
          <w:tcPr>
            <w:tcW w:w="1134" w:type="dxa"/>
          </w:tcPr>
          <w:p w14:paraId="0585405A" w14:textId="77777777" w:rsidR="006310AA" w:rsidRPr="00901A60" w:rsidRDefault="00F94B41">
            <w:pPr>
              <w:pStyle w:val="GOSTTablenorm"/>
              <w:rPr>
                <w:szCs w:val="22"/>
                <w:lang w:eastAsia="en-US"/>
              </w:rPr>
            </w:pPr>
            <w:r w:rsidRPr="00901A60">
              <w:rPr>
                <w:i w:val="0"/>
                <w:szCs w:val="22"/>
                <w:lang w:eastAsia="en-US"/>
              </w:rPr>
              <w:t>N(20.2)</w:t>
            </w:r>
          </w:p>
        </w:tc>
        <w:tc>
          <w:tcPr>
            <w:tcW w:w="567" w:type="dxa"/>
          </w:tcPr>
          <w:p w14:paraId="6402751D"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D53D11F" w14:textId="391FF3A7" w:rsidR="006310AA" w:rsidRPr="00901A60" w:rsidRDefault="00DD262E">
            <w:pPr>
              <w:pStyle w:val="GOSTTablenorm"/>
              <w:rPr>
                <w:szCs w:val="22"/>
                <w:lang w:eastAsia="en-US"/>
              </w:rPr>
            </w:pPr>
            <w:r w:rsidRPr="00901A60">
              <w:rPr>
                <w:i w:val="0"/>
                <w:szCs w:val="22"/>
                <w:lang w:eastAsia="en-US"/>
              </w:rPr>
              <w:t>Выплаты</w:t>
            </w:r>
          </w:p>
        </w:tc>
      </w:tr>
    </w:tbl>
    <w:p w14:paraId="0FCC79D8" w14:textId="77777777" w:rsidR="006310AA" w:rsidRPr="00901A60" w:rsidRDefault="00F94B41" w:rsidP="00F94B41">
      <w:pPr>
        <w:pStyle w:val="31"/>
        <w:numPr>
          <w:ilvl w:val="2"/>
          <w:numId w:val="79"/>
        </w:numPr>
        <w:tabs>
          <w:tab w:val="clear" w:pos="862"/>
          <w:tab w:val="num" w:pos="720"/>
        </w:tabs>
        <w:rPr>
          <w:rFonts w:cs="Times New Roman"/>
        </w:rPr>
      </w:pPr>
      <w:bookmarkStart w:id="7046" w:name="_Toc100832083"/>
      <w:bookmarkStart w:id="7047" w:name="_Toc217652896"/>
      <w:r w:rsidRPr="00901A60">
        <w:rPr>
          <w:rFonts w:cs="Times New Roman"/>
        </w:rPr>
        <w:t>Описание комплексного типа «</w:t>
      </w:r>
      <w:r w:rsidRPr="00901A60">
        <w:rPr>
          <w:rFonts w:cs="Times New Roman"/>
          <w:lang w:val="en-US"/>
        </w:rPr>
        <w:t>tRep</w:t>
      </w:r>
      <w:r w:rsidRPr="00901A60">
        <w:rPr>
          <w:rFonts w:cs="Times New Roman"/>
        </w:rPr>
        <w:t>_</w:t>
      </w:r>
      <w:r w:rsidRPr="00901A60">
        <w:rPr>
          <w:rFonts w:cs="Times New Roman"/>
          <w:lang w:val="en-US"/>
        </w:rPr>
        <w:t>Sign</w:t>
      </w:r>
      <w:r w:rsidRPr="00901A60">
        <w:rPr>
          <w:rFonts w:cs="Times New Roman"/>
        </w:rPr>
        <w:t>»</w:t>
      </w:r>
      <w:bookmarkEnd w:id="7046"/>
      <w:bookmarkEnd w:id="7047"/>
    </w:p>
    <w:p w14:paraId="326B1CF9" w14:textId="77777777" w:rsidR="006310AA" w:rsidRPr="00901A60" w:rsidRDefault="00F94B41">
      <w:pPr>
        <w:pStyle w:val="ASFKNormal"/>
        <w:widowControl w:val="0"/>
        <w:spacing w:before="60" w:after="120"/>
        <w:jc w:val="both"/>
        <w:rPr>
          <w:sz w:val="24"/>
          <w:szCs w:val="24"/>
        </w:rPr>
      </w:pPr>
      <w:r w:rsidRPr="00901A60">
        <w:rPr>
          <w:sz w:val="24"/>
          <w:szCs w:val="24"/>
        </w:rPr>
        <w:t>Описание комплексного типа «tRep_Sign» блока «Подпись ответственного исполнителя».</w:t>
      </w:r>
    </w:p>
    <w:p w14:paraId="52435D90" w14:textId="6AEAF7F6"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048" w:name="_Ref58259253"/>
      <w:bookmarkStart w:id="7049" w:name="_Toc61954109"/>
      <w:bookmarkStart w:id="7050" w:name="_Toc217652188"/>
      <w:r w:rsidR="00D21171">
        <w:rPr>
          <w:noProof/>
          <w:szCs w:val="24"/>
        </w:rPr>
        <w:t>351</w:t>
      </w:r>
      <w:bookmarkEnd w:id="7048"/>
      <w:r w:rsidRPr="00901A60">
        <w:rPr>
          <w:szCs w:val="22"/>
        </w:rPr>
        <w:fldChar w:fldCharType="end"/>
      </w:r>
      <w:r w:rsidRPr="00901A60">
        <w:rPr>
          <w:szCs w:val="24"/>
        </w:rPr>
        <w:t xml:space="preserve"> – Описание комплексного типа «</w:t>
      </w:r>
      <w:r w:rsidRPr="00901A60">
        <w:rPr>
          <w:szCs w:val="24"/>
          <w:lang w:val="en-US"/>
        </w:rPr>
        <w:t>tRep</w:t>
      </w:r>
      <w:r w:rsidRPr="00901A60">
        <w:rPr>
          <w:szCs w:val="24"/>
        </w:rPr>
        <w:t>_</w:t>
      </w:r>
      <w:r w:rsidRPr="00901A60">
        <w:rPr>
          <w:szCs w:val="24"/>
          <w:lang w:val="en-US"/>
        </w:rPr>
        <w:t>Sign</w:t>
      </w:r>
      <w:r w:rsidRPr="00901A60">
        <w:rPr>
          <w:szCs w:val="24"/>
        </w:rPr>
        <w:t>»</w:t>
      </w:r>
      <w:bookmarkEnd w:id="7049"/>
      <w:bookmarkEnd w:id="7050"/>
    </w:p>
    <w:tbl>
      <w:tblPr>
        <w:tblStyle w:val="GOSTTable"/>
        <w:tblW w:w="5002" w:type="pct"/>
        <w:tblLayout w:type="fixed"/>
        <w:tblLook w:val="04A0" w:firstRow="1" w:lastRow="0" w:firstColumn="1" w:lastColumn="0" w:noHBand="0" w:noVBand="1"/>
      </w:tblPr>
      <w:tblGrid>
        <w:gridCol w:w="1703"/>
        <w:gridCol w:w="1699"/>
        <w:gridCol w:w="566"/>
        <w:gridCol w:w="1135"/>
        <w:gridCol w:w="566"/>
        <w:gridCol w:w="3963"/>
      </w:tblGrid>
      <w:tr w:rsidR="006310AA" w:rsidRPr="00901A60" w14:paraId="0DD99D9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7D6946BC" w14:textId="77777777" w:rsidR="006310AA" w:rsidRPr="00901A60" w:rsidRDefault="00F94B41">
            <w:pPr>
              <w:pStyle w:val="GOSTTableHead"/>
              <w:spacing w:line="240" w:lineRule="auto"/>
              <w:ind w:left="0" w:right="0"/>
              <w:rPr>
                <w:szCs w:val="22"/>
              </w:rPr>
            </w:pPr>
            <w:r w:rsidRPr="00901A60">
              <w:t>Наименование элемента</w:t>
            </w:r>
          </w:p>
        </w:tc>
        <w:tc>
          <w:tcPr>
            <w:tcW w:w="882" w:type="pct"/>
          </w:tcPr>
          <w:p w14:paraId="4ACB89F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294" w:type="pct"/>
          </w:tcPr>
          <w:p w14:paraId="7D77AEE6" w14:textId="77777777" w:rsidR="006310AA" w:rsidRPr="00901A60" w:rsidRDefault="00F94B41">
            <w:pPr>
              <w:pStyle w:val="GOSTTableHead"/>
              <w:spacing w:line="240" w:lineRule="auto"/>
              <w:ind w:left="0" w:right="0"/>
            </w:pPr>
            <w:r w:rsidRPr="00901A60">
              <w:t>Тип</w:t>
            </w:r>
          </w:p>
        </w:tc>
        <w:tc>
          <w:tcPr>
            <w:tcW w:w="589" w:type="pct"/>
          </w:tcPr>
          <w:p w14:paraId="737DB147" w14:textId="77777777" w:rsidR="006310AA" w:rsidRPr="00901A60" w:rsidRDefault="00F94B41">
            <w:pPr>
              <w:pStyle w:val="GOSTTableHead"/>
              <w:spacing w:line="240" w:lineRule="auto"/>
              <w:ind w:left="0" w:right="0"/>
            </w:pPr>
            <w:r w:rsidRPr="00901A60">
              <w:t>Формат элемента</w:t>
            </w:r>
          </w:p>
        </w:tc>
        <w:tc>
          <w:tcPr>
            <w:tcW w:w="294" w:type="pct"/>
          </w:tcPr>
          <w:p w14:paraId="3806D739" w14:textId="77777777" w:rsidR="006310AA" w:rsidRPr="00901A60" w:rsidRDefault="00F94B41">
            <w:pPr>
              <w:pStyle w:val="GOSTTableHead"/>
              <w:spacing w:line="240" w:lineRule="auto"/>
              <w:ind w:left="0" w:right="0"/>
            </w:pPr>
            <w:r w:rsidRPr="00901A60">
              <w:t>Обязательность</w:t>
            </w:r>
          </w:p>
        </w:tc>
        <w:tc>
          <w:tcPr>
            <w:tcW w:w="2057" w:type="pct"/>
          </w:tcPr>
          <w:p w14:paraId="797B64DE"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30CA298"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07ECCDE" w14:textId="77777777" w:rsidR="006310AA" w:rsidRPr="00901A60" w:rsidRDefault="00F94B41">
            <w:pPr>
              <w:pStyle w:val="GOSTTablenorm"/>
              <w:rPr>
                <w:szCs w:val="22"/>
                <w:lang w:eastAsia="en-US"/>
              </w:rPr>
            </w:pPr>
            <w:r w:rsidRPr="00901A60">
              <w:rPr>
                <w:szCs w:val="22"/>
                <w:lang w:eastAsia="en-US"/>
              </w:rPr>
              <w:t>Должность ответственного исполнителя</w:t>
            </w:r>
          </w:p>
        </w:tc>
        <w:tc>
          <w:tcPr>
            <w:tcW w:w="882" w:type="pct"/>
          </w:tcPr>
          <w:p w14:paraId="4B8650E4" w14:textId="77777777" w:rsidR="006310AA" w:rsidRPr="00901A60" w:rsidRDefault="00F94B41">
            <w:pPr>
              <w:pStyle w:val="GOSTTablenorm"/>
              <w:rPr>
                <w:szCs w:val="22"/>
                <w:lang w:eastAsia="en-US"/>
              </w:rPr>
            </w:pPr>
            <w:r w:rsidRPr="00901A60">
              <w:rPr>
                <w:szCs w:val="22"/>
                <w:lang w:eastAsia="en-US"/>
              </w:rPr>
              <w:t>Sign_MarkTOFK_ExecPosition</w:t>
            </w:r>
          </w:p>
        </w:tc>
        <w:tc>
          <w:tcPr>
            <w:tcW w:w="294" w:type="pct"/>
          </w:tcPr>
          <w:p w14:paraId="7ADA188F" w14:textId="77777777" w:rsidR="006310AA" w:rsidRPr="00901A60" w:rsidRDefault="00F94B41">
            <w:pPr>
              <w:pStyle w:val="GOSTTablenorm"/>
              <w:jc w:val="center"/>
              <w:rPr>
                <w:szCs w:val="22"/>
                <w:lang w:eastAsia="en-US"/>
              </w:rPr>
            </w:pPr>
            <w:r w:rsidRPr="00901A60">
              <w:rPr>
                <w:szCs w:val="22"/>
                <w:lang w:eastAsia="en-US"/>
              </w:rPr>
              <w:t>П</w:t>
            </w:r>
          </w:p>
        </w:tc>
        <w:tc>
          <w:tcPr>
            <w:tcW w:w="589" w:type="pct"/>
          </w:tcPr>
          <w:p w14:paraId="1BED2F12" w14:textId="77777777" w:rsidR="006310AA" w:rsidRPr="00901A60" w:rsidRDefault="00F94B41">
            <w:pPr>
              <w:pStyle w:val="GOSTTablenorm"/>
              <w:rPr>
                <w:szCs w:val="22"/>
                <w:lang w:eastAsia="en-US"/>
              </w:rPr>
            </w:pPr>
            <w:r w:rsidRPr="00901A60">
              <w:rPr>
                <w:szCs w:val="22"/>
                <w:lang w:eastAsia="en-US"/>
              </w:rPr>
              <w:t>T(1-100)</w:t>
            </w:r>
          </w:p>
        </w:tc>
        <w:tc>
          <w:tcPr>
            <w:tcW w:w="294" w:type="pct"/>
          </w:tcPr>
          <w:p w14:paraId="75338899" w14:textId="77777777" w:rsidR="006310AA" w:rsidRPr="00901A60" w:rsidRDefault="00F94B41">
            <w:pPr>
              <w:pStyle w:val="GOSTTablenorm"/>
              <w:jc w:val="center"/>
              <w:rPr>
                <w:szCs w:val="22"/>
                <w:lang w:eastAsia="en-US"/>
              </w:rPr>
            </w:pPr>
            <w:r w:rsidRPr="00901A60">
              <w:rPr>
                <w:szCs w:val="22"/>
                <w:lang w:eastAsia="en-US"/>
              </w:rPr>
              <w:t>О</w:t>
            </w:r>
          </w:p>
        </w:tc>
        <w:tc>
          <w:tcPr>
            <w:tcW w:w="2057" w:type="pct"/>
          </w:tcPr>
          <w:p w14:paraId="550C4539" w14:textId="55ADABBE" w:rsidR="006310AA" w:rsidRPr="00901A60" w:rsidRDefault="00F94B41">
            <w:pPr>
              <w:pStyle w:val="GOSTTablenorm"/>
              <w:rPr>
                <w:szCs w:val="22"/>
                <w:lang w:eastAsia="en-US"/>
              </w:rPr>
            </w:pPr>
            <w:r w:rsidRPr="00901A60">
              <w:rPr>
                <w:szCs w:val="22"/>
                <w:lang w:eastAsia="en-US"/>
              </w:rPr>
              <w:t>Должн</w:t>
            </w:r>
            <w:r w:rsidR="00DD262E" w:rsidRPr="00901A60">
              <w:rPr>
                <w:szCs w:val="22"/>
                <w:lang w:eastAsia="en-US"/>
              </w:rPr>
              <w:t>ость ответственного исполнителя</w:t>
            </w:r>
          </w:p>
          <w:p w14:paraId="52C88E6C" w14:textId="77777777" w:rsidR="006310AA" w:rsidRPr="00901A60" w:rsidRDefault="006310AA">
            <w:pPr>
              <w:pStyle w:val="GOSTTablenorm"/>
              <w:rPr>
                <w:szCs w:val="22"/>
                <w:lang w:eastAsia="en-US"/>
              </w:rPr>
            </w:pPr>
          </w:p>
        </w:tc>
      </w:tr>
      <w:tr w:rsidR="006310AA" w:rsidRPr="00901A60" w14:paraId="53DCD8FF" w14:textId="77777777" w:rsidTr="006310AA">
        <w:trPr>
          <w:cnfStyle w:val="000000010000" w:firstRow="0" w:lastRow="0" w:firstColumn="0" w:lastColumn="0" w:oddVBand="0" w:evenVBand="0" w:oddHBand="0" w:evenHBand="1" w:firstRowFirstColumn="0" w:firstRowLastColumn="0" w:lastRowFirstColumn="0" w:lastRowLastColumn="0"/>
          <w:trHeight w:val="272"/>
        </w:trPr>
        <w:tc>
          <w:tcPr>
            <w:tcW w:w="884" w:type="pct"/>
          </w:tcPr>
          <w:p w14:paraId="46C6877F" w14:textId="77777777" w:rsidR="006310AA" w:rsidRPr="00901A60" w:rsidRDefault="00F94B41">
            <w:pPr>
              <w:pStyle w:val="GOSTTablenorm"/>
              <w:rPr>
                <w:szCs w:val="22"/>
                <w:lang w:eastAsia="en-US"/>
              </w:rPr>
            </w:pPr>
            <w:r w:rsidRPr="00901A60">
              <w:rPr>
                <w:szCs w:val="22"/>
                <w:lang w:eastAsia="en-US"/>
              </w:rPr>
              <w:t>ФИО ответственного исполнителя</w:t>
            </w:r>
          </w:p>
        </w:tc>
        <w:tc>
          <w:tcPr>
            <w:tcW w:w="882" w:type="pct"/>
          </w:tcPr>
          <w:p w14:paraId="4948EABA" w14:textId="77777777" w:rsidR="006310AA" w:rsidRPr="00901A60" w:rsidRDefault="00F94B41">
            <w:pPr>
              <w:pStyle w:val="GOSTTablenorm"/>
              <w:rPr>
                <w:szCs w:val="22"/>
                <w:lang w:eastAsia="en-US"/>
              </w:rPr>
            </w:pPr>
            <w:r w:rsidRPr="00901A60">
              <w:rPr>
                <w:szCs w:val="22"/>
                <w:lang w:eastAsia="en-US"/>
              </w:rPr>
              <w:t>Sign_MarkTOFK_ExecFIO</w:t>
            </w:r>
          </w:p>
        </w:tc>
        <w:tc>
          <w:tcPr>
            <w:tcW w:w="294" w:type="pct"/>
          </w:tcPr>
          <w:p w14:paraId="0D61C860" w14:textId="77777777" w:rsidR="006310AA" w:rsidRPr="00901A60" w:rsidRDefault="00F94B41">
            <w:pPr>
              <w:pStyle w:val="GOSTTablenorm"/>
              <w:jc w:val="center"/>
              <w:rPr>
                <w:szCs w:val="22"/>
                <w:lang w:eastAsia="en-US"/>
              </w:rPr>
            </w:pPr>
            <w:r w:rsidRPr="00901A60">
              <w:rPr>
                <w:szCs w:val="22"/>
                <w:lang w:eastAsia="en-US"/>
              </w:rPr>
              <w:t>П</w:t>
            </w:r>
          </w:p>
        </w:tc>
        <w:tc>
          <w:tcPr>
            <w:tcW w:w="589" w:type="pct"/>
          </w:tcPr>
          <w:p w14:paraId="7B50C671" w14:textId="77777777" w:rsidR="006310AA" w:rsidRPr="00901A60" w:rsidRDefault="00F94B41">
            <w:pPr>
              <w:pStyle w:val="GOSTTablenorm"/>
              <w:rPr>
                <w:szCs w:val="22"/>
                <w:lang w:eastAsia="en-US"/>
              </w:rPr>
            </w:pPr>
            <w:r w:rsidRPr="00901A60">
              <w:rPr>
                <w:szCs w:val="22"/>
                <w:lang w:eastAsia="en-US"/>
              </w:rPr>
              <w:t>T(1-50)</w:t>
            </w:r>
          </w:p>
        </w:tc>
        <w:tc>
          <w:tcPr>
            <w:tcW w:w="294" w:type="pct"/>
          </w:tcPr>
          <w:p w14:paraId="64D9C666" w14:textId="77777777" w:rsidR="006310AA" w:rsidRPr="00901A60" w:rsidRDefault="00F94B41">
            <w:pPr>
              <w:pStyle w:val="GOSTTablenorm"/>
              <w:jc w:val="center"/>
              <w:rPr>
                <w:szCs w:val="22"/>
                <w:lang w:eastAsia="en-US"/>
              </w:rPr>
            </w:pPr>
            <w:r w:rsidRPr="00901A60">
              <w:rPr>
                <w:szCs w:val="22"/>
                <w:lang w:eastAsia="en-US"/>
              </w:rPr>
              <w:t>О</w:t>
            </w:r>
          </w:p>
        </w:tc>
        <w:tc>
          <w:tcPr>
            <w:tcW w:w="2057" w:type="pct"/>
          </w:tcPr>
          <w:p w14:paraId="119D1FE2" w14:textId="2C560433" w:rsidR="006310AA" w:rsidRPr="00901A60" w:rsidRDefault="00F94B41">
            <w:pPr>
              <w:pStyle w:val="GOSTTablenorm"/>
              <w:rPr>
                <w:szCs w:val="22"/>
                <w:lang w:eastAsia="en-US"/>
              </w:rPr>
            </w:pPr>
            <w:r w:rsidRPr="00901A60">
              <w:rPr>
                <w:szCs w:val="22"/>
                <w:lang w:eastAsia="en-US"/>
              </w:rPr>
              <w:t>Расшифровка под</w:t>
            </w:r>
            <w:r w:rsidR="00DD262E" w:rsidRPr="00901A60">
              <w:rPr>
                <w:szCs w:val="22"/>
                <w:lang w:eastAsia="en-US"/>
              </w:rPr>
              <w:t>писи ответственного исполнителя</w:t>
            </w:r>
          </w:p>
        </w:tc>
      </w:tr>
      <w:tr w:rsidR="006310AA" w:rsidRPr="00901A60" w14:paraId="2B442403"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A7D9BCE" w14:textId="77777777" w:rsidR="006310AA" w:rsidRPr="00901A60" w:rsidRDefault="00F94B41">
            <w:pPr>
              <w:pStyle w:val="GOSTTablenorm"/>
              <w:rPr>
                <w:szCs w:val="22"/>
                <w:lang w:eastAsia="en-US"/>
              </w:rPr>
            </w:pPr>
            <w:r w:rsidRPr="00901A60">
              <w:rPr>
                <w:szCs w:val="22"/>
                <w:lang w:eastAsia="en-US"/>
              </w:rPr>
              <w:t>Телефон ответственного исполнителя</w:t>
            </w:r>
          </w:p>
        </w:tc>
        <w:tc>
          <w:tcPr>
            <w:tcW w:w="882" w:type="pct"/>
          </w:tcPr>
          <w:p w14:paraId="1FCF20A1" w14:textId="77777777" w:rsidR="006310AA" w:rsidRPr="00901A60" w:rsidRDefault="00F94B41">
            <w:pPr>
              <w:pStyle w:val="GOSTTablenorm"/>
              <w:rPr>
                <w:szCs w:val="22"/>
                <w:lang w:eastAsia="en-US"/>
              </w:rPr>
            </w:pPr>
            <w:r w:rsidRPr="00901A60">
              <w:rPr>
                <w:szCs w:val="22"/>
                <w:lang w:eastAsia="en-US"/>
              </w:rPr>
              <w:t>Sign_MarkTOFK_ExecPhone</w:t>
            </w:r>
          </w:p>
        </w:tc>
        <w:tc>
          <w:tcPr>
            <w:tcW w:w="294" w:type="pct"/>
          </w:tcPr>
          <w:p w14:paraId="68237E74" w14:textId="77777777" w:rsidR="006310AA" w:rsidRPr="00901A60" w:rsidRDefault="00F94B41">
            <w:pPr>
              <w:pStyle w:val="GOSTTablenorm"/>
              <w:jc w:val="center"/>
              <w:rPr>
                <w:szCs w:val="22"/>
                <w:lang w:eastAsia="en-US"/>
              </w:rPr>
            </w:pPr>
            <w:r w:rsidRPr="00901A60">
              <w:rPr>
                <w:szCs w:val="22"/>
                <w:lang w:eastAsia="en-US"/>
              </w:rPr>
              <w:t>П</w:t>
            </w:r>
          </w:p>
        </w:tc>
        <w:tc>
          <w:tcPr>
            <w:tcW w:w="589" w:type="pct"/>
          </w:tcPr>
          <w:p w14:paraId="34B70A4C" w14:textId="77777777" w:rsidR="006310AA" w:rsidRPr="00901A60" w:rsidRDefault="00F94B41">
            <w:pPr>
              <w:pStyle w:val="GOSTTablenorm"/>
              <w:rPr>
                <w:szCs w:val="22"/>
                <w:lang w:eastAsia="en-US"/>
              </w:rPr>
            </w:pPr>
            <w:r w:rsidRPr="00901A60">
              <w:rPr>
                <w:szCs w:val="22"/>
                <w:lang w:eastAsia="en-US"/>
              </w:rPr>
              <w:t>T(1-50)</w:t>
            </w:r>
          </w:p>
        </w:tc>
        <w:tc>
          <w:tcPr>
            <w:tcW w:w="294" w:type="pct"/>
          </w:tcPr>
          <w:p w14:paraId="6D12DD7F" w14:textId="77777777" w:rsidR="006310AA" w:rsidRPr="00901A60" w:rsidRDefault="00F94B41">
            <w:pPr>
              <w:pStyle w:val="GOSTTablenorm"/>
              <w:jc w:val="center"/>
              <w:rPr>
                <w:szCs w:val="22"/>
                <w:lang w:eastAsia="en-US"/>
              </w:rPr>
            </w:pPr>
            <w:r w:rsidRPr="00901A60">
              <w:rPr>
                <w:szCs w:val="22"/>
                <w:lang w:eastAsia="en-US"/>
              </w:rPr>
              <w:t>Н</w:t>
            </w:r>
          </w:p>
        </w:tc>
        <w:tc>
          <w:tcPr>
            <w:tcW w:w="2057" w:type="pct"/>
          </w:tcPr>
          <w:p w14:paraId="07C853D1" w14:textId="48C3A890" w:rsidR="006310AA" w:rsidRPr="00901A60" w:rsidRDefault="00F94B41">
            <w:pPr>
              <w:pStyle w:val="GOSTTablenorm"/>
              <w:rPr>
                <w:szCs w:val="22"/>
                <w:lang w:eastAsia="en-US"/>
              </w:rPr>
            </w:pPr>
            <w:r w:rsidRPr="00901A60">
              <w:rPr>
                <w:szCs w:val="22"/>
                <w:lang w:eastAsia="en-US"/>
              </w:rPr>
              <w:t>Тел</w:t>
            </w:r>
            <w:r w:rsidR="00DD262E" w:rsidRPr="00901A60">
              <w:rPr>
                <w:szCs w:val="22"/>
                <w:lang w:eastAsia="en-US"/>
              </w:rPr>
              <w:t>ефон ответственного исполнителя</w:t>
            </w:r>
          </w:p>
        </w:tc>
      </w:tr>
      <w:tr w:rsidR="006310AA" w:rsidRPr="00901A60" w14:paraId="5280CAD6"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0264B92" w14:textId="77777777" w:rsidR="006310AA" w:rsidRPr="00901A60" w:rsidRDefault="00F94B41">
            <w:pPr>
              <w:pStyle w:val="GOSTTablenorm"/>
              <w:rPr>
                <w:szCs w:val="22"/>
                <w:lang w:eastAsia="en-US"/>
              </w:rPr>
            </w:pPr>
            <w:r w:rsidRPr="00901A60">
              <w:rPr>
                <w:szCs w:val="22"/>
                <w:lang w:eastAsia="en-US"/>
              </w:rPr>
              <w:lastRenderedPageBreak/>
              <w:t>Дата подписания</w:t>
            </w:r>
          </w:p>
        </w:tc>
        <w:tc>
          <w:tcPr>
            <w:tcW w:w="882" w:type="pct"/>
          </w:tcPr>
          <w:p w14:paraId="082E20FF" w14:textId="77777777" w:rsidR="006310AA" w:rsidRPr="00901A60" w:rsidRDefault="00F94B41">
            <w:pPr>
              <w:pStyle w:val="GOSTTablenorm"/>
              <w:rPr>
                <w:szCs w:val="22"/>
                <w:lang w:eastAsia="en-US"/>
              </w:rPr>
            </w:pPr>
            <w:r w:rsidRPr="00901A60">
              <w:rPr>
                <w:szCs w:val="22"/>
                <w:lang w:eastAsia="en-US"/>
              </w:rPr>
              <w:t>Sign_MarkTOFK_DateSign</w:t>
            </w:r>
          </w:p>
        </w:tc>
        <w:tc>
          <w:tcPr>
            <w:tcW w:w="294" w:type="pct"/>
          </w:tcPr>
          <w:p w14:paraId="6CB47AF9" w14:textId="77777777" w:rsidR="006310AA" w:rsidRPr="00901A60" w:rsidRDefault="00F94B41">
            <w:pPr>
              <w:pStyle w:val="GOSTTablenorm"/>
              <w:jc w:val="center"/>
              <w:rPr>
                <w:szCs w:val="22"/>
                <w:lang w:eastAsia="en-US"/>
              </w:rPr>
            </w:pPr>
            <w:r w:rsidRPr="00901A60">
              <w:rPr>
                <w:szCs w:val="22"/>
                <w:lang w:eastAsia="en-US"/>
              </w:rPr>
              <w:t>П</w:t>
            </w:r>
          </w:p>
        </w:tc>
        <w:tc>
          <w:tcPr>
            <w:tcW w:w="589" w:type="pct"/>
          </w:tcPr>
          <w:p w14:paraId="62DEA654" w14:textId="77777777" w:rsidR="006310AA" w:rsidRPr="00901A60" w:rsidRDefault="00F94B41">
            <w:pPr>
              <w:pStyle w:val="GOSTTablenorm"/>
              <w:rPr>
                <w:szCs w:val="22"/>
                <w:lang w:eastAsia="en-US"/>
              </w:rPr>
            </w:pPr>
            <w:r w:rsidRPr="00901A60">
              <w:rPr>
                <w:szCs w:val="22"/>
                <w:lang w:eastAsia="en-US"/>
              </w:rPr>
              <w:t>Date</w:t>
            </w:r>
          </w:p>
        </w:tc>
        <w:tc>
          <w:tcPr>
            <w:tcW w:w="294" w:type="pct"/>
          </w:tcPr>
          <w:p w14:paraId="129FD8BC" w14:textId="77777777" w:rsidR="006310AA" w:rsidRPr="00901A60" w:rsidRDefault="00F94B41">
            <w:pPr>
              <w:pStyle w:val="GOSTTablenorm"/>
              <w:jc w:val="center"/>
              <w:rPr>
                <w:szCs w:val="22"/>
                <w:lang w:eastAsia="en-US"/>
              </w:rPr>
            </w:pPr>
            <w:r w:rsidRPr="00901A60">
              <w:rPr>
                <w:szCs w:val="22"/>
                <w:lang w:eastAsia="en-US"/>
              </w:rPr>
              <w:t>О</w:t>
            </w:r>
          </w:p>
        </w:tc>
        <w:tc>
          <w:tcPr>
            <w:tcW w:w="2057" w:type="pct"/>
          </w:tcPr>
          <w:p w14:paraId="194A4D36" w14:textId="02A8E426" w:rsidR="006310AA" w:rsidRPr="00901A60" w:rsidRDefault="00F94B41">
            <w:pPr>
              <w:pStyle w:val="GOSTTablenorm"/>
              <w:rPr>
                <w:szCs w:val="22"/>
                <w:lang w:eastAsia="en-US"/>
              </w:rPr>
            </w:pPr>
            <w:r w:rsidRPr="00901A60">
              <w:rPr>
                <w:szCs w:val="22"/>
                <w:lang w:eastAsia="en-US"/>
              </w:rPr>
              <w:t>Дата по</w:t>
            </w:r>
            <w:r w:rsidR="00DD262E" w:rsidRPr="00901A60">
              <w:rPr>
                <w:szCs w:val="22"/>
                <w:lang w:eastAsia="en-US"/>
              </w:rPr>
              <w:t>дписания документа исполнителем</w:t>
            </w:r>
          </w:p>
        </w:tc>
      </w:tr>
    </w:tbl>
    <w:p w14:paraId="31F252C1" w14:textId="77777777" w:rsidR="006310AA" w:rsidRPr="00901A60" w:rsidRDefault="00F94B41" w:rsidP="00F94B41">
      <w:pPr>
        <w:pStyle w:val="31"/>
        <w:numPr>
          <w:ilvl w:val="2"/>
          <w:numId w:val="79"/>
        </w:numPr>
        <w:tabs>
          <w:tab w:val="clear" w:pos="862"/>
          <w:tab w:val="num" w:pos="720"/>
        </w:tabs>
      </w:pPr>
      <w:bookmarkStart w:id="7051" w:name="_Toc100832084"/>
      <w:bookmarkStart w:id="7052" w:name="_Toc58258770"/>
      <w:bookmarkStart w:id="7053" w:name="_Toc58593625"/>
      <w:bookmarkStart w:id="7054" w:name="_Toc61954028"/>
      <w:bookmarkStart w:id="7055" w:name="_Toc217652897"/>
      <w:r w:rsidRPr="00901A60">
        <w:t>Пример XML (сервисное взаимодействие)</w:t>
      </w:r>
      <w:bookmarkEnd w:id="7051"/>
      <w:bookmarkEnd w:id="7055"/>
    </w:p>
    <w:p w14:paraId="385D75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748002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&lt;self:Rep_ABI_0531965 versionID="2.0" xsi:schemaLocation="http://www.roskazna.ru/eb/domain/Rep_ABI_0531965/formular formulars.xsd" xmlns:self="http://www.roskazna.ru/eb/domain/Rep_ABI_0531965/formular" xmlns:ds="http://www.w3.org/2000/09/xmldsig#" xmlns:xsi="http://www.w3.org/2001/XMLSchema-instance"&gt;</w:t>
      </w:r>
    </w:p>
    <w:p w14:paraId="6DE5C5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&lt;BasicInform_DocGuid&gt;1921a524-0e6e-4ff2-8990-8b36d5d307dd&lt;/BasicInform_DocGuid&gt;</w:t>
      </w:r>
    </w:p>
    <w:p w14:paraId="22D6A4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&lt;BasicInform_FormCode&gt;0531965&lt;/BasicInform_FormCode&gt;</w:t>
      </w:r>
    </w:p>
    <w:p w14:paraId="1F801C7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&lt;BasicInform_AccNum&gt;20736Э00050&lt;/BasicInform_AccNum&gt;</w:t>
      </w:r>
    </w:p>
    <w:p w14:paraId="10CFC0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&lt;BasicInform_ReportDate&gt;2022-05-07&lt;/BasicInform_ReportDate&gt;</w:t>
      </w:r>
    </w:p>
    <w:p w14:paraId="0D0DDB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&lt;BasicInform_DocNum&gt;342&lt;/BasicInform_DocNum&gt;</w:t>
      </w:r>
    </w:p>
    <w:p w14:paraId="67A75E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&lt;BasicInform_SecrecyMark code="0"&gt;Несекретно&lt;/BasicInform_SecrecyMark&gt;</w:t>
      </w:r>
    </w:p>
    <w:p w14:paraId="1AEAE5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&lt;BasicInform_ReportType&gt;Итоговый&lt;/BasicInform_ReportType&gt;</w:t>
      </w:r>
    </w:p>
    <w:p w14:paraId="40738C6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&lt;Rep_Client&gt;</w:t>
      </w:r>
    </w:p>
    <w:p w14:paraId="2BDF60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&lt;Organization_CodeClient&gt;001Э0005&lt;/Organization_CodeClient&gt;</w:t>
      </w:r>
    </w:p>
    <w:p w14:paraId="339385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Organization</w:t>
      </w:r>
      <w:r w:rsidRPr="00901A60">
        <w:rPr>
          <w:rFonts w:cs="Courier New"/>
          <w:sz w:val="20"/>
          <w:lang w:val="ru-RU"/>
        </w:rPr>
        <w:t>_</w:t>
      </w:r>
      <w:r w:rsidRPr="00901A60">
        <w:rPr>
          <w:rFonts w:cs="Courier New"/>
          <w:sz w:val="20"/>
        </w:rPr>
        <w:t>NameClient</w:t>
      </w:r>
      <w:r w:rsidRPr="00901A60">
        <w:rPr>
          <w:rFonts w:cs="Courier New"/>
          <w:sz w:val="20"/>
          <w:lang w:val="ru-RU"/>
        </w:rPr>
        <w:t>&gt;ФЕДЕРАЛЬНОЕ ГОСУДАРСТВЕННОЕ БЮДЖЕТНОЕ УЧРЕЖДЕНИЕ КУЛЬТУРЫ И ИСКУССТВА "ЦЕНТРАЛЬНЫЙ МУЗЕЙ ВООРУЖЕННЫХ СИЛ РОССИЙСКОЙ ФЕДЕРАЦИИ" МИНИСТЕРСТВА ОБОРОНЫ РОССИЙСКОЙ ФЕДЕРАЦИИ&lt;/</w:t>
      </w:r>
      <w:r w:rsidRPr="00901A60">
        <w:rPr>
          <w:rFonts w:cs="Courier New"/>
          <w:sz w:val="20"/>
        </w:rPr>
        <w:t>Organization</w:t>
      </w:r>
      <w:r w:rsidRPr="00901A60">
        <w:rPr>
          <w:rFonts w:cs="Courier New"/>
          <w:sz w:val="20"/>
          <w:lang w:val="ru-RU"/>
        </w:rPr>
        <w:t>_</w:t>
      </w:r>
      <w:r w:rsidRPr="00901A60">
        <w:rPr>
          <w:rFonts w:cs="Courier New"/>
          <w:sz w:val="20"/>
        </w:rPr>
        <w:t>NameClient</w:t>
      </w:r>
      <w:r w:rsidRPr="00901A60">
        <w:rPr>
          <w:rFonts w:cs="Courier New"/>
          <w:sz w:val="20"/>
          <w:lang w:val="ru-RU"/>
        </w:rPr>
        <w:t>&gt;</w:t>
      </w:r>
    </w:p>
    <w:p w14:paraId="3D85C3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&lt;Organization_OKTMO&gt;45379000&lt;/Organization_OKTMO&gt;</w:t>
      </w:r>
    </w:p>
    <w:p w14:paraId="4F9D1B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&lt;/Rep_Client&gt;</w:t>
      </w:r>
    </w:p>
    <w:p w14:paraId="5945C5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&lt;Rep_Bdgt&gt;</w:t>
      </w:r>
    </w:p>
    <w:p w14:paraId="64C1BD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&lt;Organization_CodeBud&gt;99010001&lt;/Organization_CodeBud&gt;</w:t>
      </w:r>
    </w:p>
    <w:p w14:paraId="777DD6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&lt;Organization_BudgetName&gt;Федеральный бюджет&lt;/Organization_BudgetName&gt;</w:t>
      </w:r>
    </w:p>
    <w:p w14:paraId="3191B9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&lt;Organization_CodeOKPO&gt;08136503&lt;/Organization_CodeOKPO&gt;</w:t>
      </w:r>
    </w:p>
    <w:p w14:paraId="3E96C7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&lt;/Rep_Bdgt&gt;</w:t>
      </w:r>
    </w:p>
    <w:p w14:paraId="396BF8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&lt;Rep_Founder&gt;</w:t>
      </w:r>
    </w:p>
    <w:p w14:paraId="7E22A6C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&lt;AgencyWithFuncFounder_OKPOFounder&gt;00032158&lt;/AgencyWithFuncFounder_OKPOFounder&gt;</w:t>
      </w:r>
    </w:p>
    <w:p w14:paraId="1264E8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&lt;AgencyWithFuncFounder_NameFounder&gt;МИНИСТЕРСТВО ОБОРОНЫ РОССИЙСКОЙ ФЕДЕРАЦИИ&lt;/AgencyWithFuncFounder_NameFounder&gt;</w:t>
      </w:r>
    </w:p>
    <w:p w14:paraId="442DBA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&lt;/Rep_Founder&gt;</w:t>
      </w:r>
    </w:p>
    <w:p w14:paraId="29692F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&lt;Rep_TOFK&gt;</w:t>
      </w:r>
    </w:p>
    <w:p w14:paraId="4357CDC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&lt;AgencyFK_TOFKCode&gt;7300&lt;/AgencyFK_TOFKCode&gt;</w:t>
      </w:r>
    </w:p>
    <w:p w14:paraId="1A7F21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&lt;AgencyFK_TOFKName&gt;УФК по г.Москве&lt;/AgencyFK_TOFKName&gt;</w:t>
      </w:r>
    </w:p>
    <w:p w14:paraId="1A2C07D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&lt;/Rep_TOFK&gt;</w:t>
      </w:r>
    </w:p>
    <w:p w14:paraId="2635B0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&lt;Rep_Balance&gt;</w:t>
      </w:r>
    </w:p>
    <w:p w14:paraId="74C6BF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&lt;BalanceAcc_R05_ITEM_BeginYear&gt;150000.00&lt;/BalanceAcc_R05_ITEM_BeginYear&gt;</w:t>
      </w:r>
    </w:p>
    <w:p w14:paraId="07B03A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&lt;BalanceAcc_R05_ITEM_EndDay&gt;50000.00&lt;/BalanceAcc_R05_ITEM_EndDay&gt;</w:t>
      </w:r>
    </w:p>
    <w:p w14:paraId="0EB2C1A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&lt;/Rep_Balance&gt;</w:t>
      </w:r>
    </w:p>
    <w:p w14:paraId="7ABC10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&lt;Rep_Operations_Payouts&gt;50000.00&lt;/Rep_Operations_Payouts&gt;</w:t>
      </w:r>
    </w:p>
    <w:p w14:paraId="1BCAB5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&lt;Rep_Operations_Income&gt;00.00&lt;/Rep_Operations_Income&gt;</w:t>
      </w:r>
    </w:p>
    <w:p w14:paraId="4A9F64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&lt;Rep_Operations&gt;</w:t>
      </w:r>
    </w:p>
    <w:p w14:paraId="5FE241E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0607275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&lt;OperFunds_R05_ITEM_CodeBCRF&gt;10001050201010002610&lt;/OperFunds_R05_ITEM_CodeBCRF&gt;</w:t>
      </w:r>
    </w:p>
    <w:p w14:paraId="5B7D081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&lt;OperFunds_R05_ITEM_Income&gt;00.00&lt;/OperFunds_R05_ITEM_Income&gt;</w:t>
      </w:r>
    </w:p>
    <w:p w14:paraId="66ABA81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&lt;OperFunds_R05_ITEM_Payouts&gt;50000.00&lt;/OperFunds_R05_ITEM_Payouts&gt;</w:t>
      </w:r>
    </w:p>
    <w:p w14:paraId="625BE5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t>&lt;/Rep_Operations_ITEM&gt;</w:t>
      </w:r>
    </w:p>
    <w:p w14:paraId="7A86F2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261575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&lt;OperFunds_R05_ITEM_CodeBCRF&gt;10001050201010002610&lt;/OperFunds_R05_ITEM_CodeBCRF&gt;</w:t>
      </w:r>
    </w:p>
    <w:p w14:paraId="2045D5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&lt;OperFunds_R05_ITEM_Income&gt;00.00&lt;/OperFunds_R05_ITEM_Income&gt;</w:t>
      </w:r>
    </w:p>
    <w:p w14:paraId="322203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&lt;OperFunds_R05_ITEM_Payouts&gt;50000.00&lt;/OperFunds_R05_ITEM_Payouts&gt;</w:t>
      </w:r>
    </w:p>
    <w:p w14:paraId="5DFFF41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3F435DB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&lt;/Rep_Operations&gt;</w:t>
      </w:r>
    </w:p>
    <w:p w14:paraId="166EDC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&lt;Rep_Sign&gt;</w:t>
      </w:r>
    </w:p>
    <w:p w14:paraId="361465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&lt;Sign_MarkTOFK_ExecPosition&gt;казначей&lt;/Sign_MarkTOFK_ExecPosition&gt;</w:t>
      </w:r>
    </w:p>
    <w:p w14:paraId="479580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&lt;Sign_MarkTOFK_ExecFIO&gt;Иванов А.П.&lt;/Sign_MarkTOFK_ExecFIO&gt;</w:t>
      </w:r>
    </w:p>
    <w:p w14:paraId="4D62CF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&lt;Sign_MarkTOFK_ExecPhone&gt;325453535&lt;/Sign_MarkTOFK_ExecPhone&gt;</w:t>
      </w:r>
    </w:p>
    <w:p w14:paraId="62B119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&lt;Sign_MarkTOFK_DateSign&gt;2022-05-07&lt;/Sign_MarkTOFK_DateSign&gt;</w:t>
      </w:r>
    </w:p>
    <w:p w14:paraId="3F20AF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&lt;/Rep_Sign&gt;</w:t>
      </w:r>
    </w:p>
    <w:p w14:paraId="63ECBE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0C621D1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O45HNZVR4Ckv6SNTq3AoAg==&lt;/SignatureValue&gt;&lt;KeyInfo Id="Id-keyinfo-652c4f52c7ca6bd610c59d34459b0c1c8604"&gt;&lt;X509Data&gt;&lt;X509Certificate&gt;MIIHbzCCBx6gAwIBAgIUCw+9bFynffs/n08sYLaljBr5oXAwCAYGKoUDAgIDMIIB</w:t>
      </w:r>
    </w:p>
    <w:p w14:paraId="2B03C7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OTEgMB4GCSqGSIb3DQEJARYRdWNfZmtAcm9za2F6bmEucnUxGTAXBgNVBAgMENCz</w:t>
      </w:r>
    </w:p>
    <w:p w14:paraId="4B0F8E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LiDQnNC+0YHQutCy0LAxGjAYBggqhQMDgQMBARIMMDA3NzEwNTY4NzYwMRgwFgYF</w:t>
      </w:r>
    </w:p>
    <w:p w14:paraId="2ED461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KoUDZAESDTEwNDc3OTcwMTk4MzAxLDAqBgNVBAkMI9GD0LvQuNGG0LAg0JjQu9GM</w:t>
      </w:r>
    </w:p>
    <w:p w14:paraId="24A645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0LjQvdC60LAsINC00L7QvCA3MRUwEwYDVQQHDAzQnNC+0YHQutCy0LAxCzAJBgNV</w:t>
      </w:r>
    </w:p>
    <w:p w14:paraId="19CDE0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BAYTAlJVMTgwNgYDVQQKDC/QpNC10LTQtdGA0LDQu9GM0L3QvtC1INC60LDQt9C9</w:t>
      </w:r>
    </w:p>
    <w:p w14:paraId="0A2DC98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0LDRh9C10LnRgdGC0LLQvjE4MDYGA1UEAwwv0KTQtdC00LXRgNCw0LvRjNC90L7Q</w:t>
      </w:r>
    </w:p>
    <w:p w14:paraId="19996D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tSDQutCw0LfQvdCw0YfQtdC50YHRgtCy0L4wHhcNMTgwNDA1MTMzNDQ3WhcNMTkw</w:t>
      </w:r>
    </w:p>
    <w:p w14:paraId="2E1BF3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NzA1MTMzNDQ3WjCCAS0xGjAYBggqhQMDgQMBARIMMDA3NzEwNTY4NzYwMRgwFgYF</w:t>
      </w:r>
    </w:p>
    <w:p w14:paraId="015FD2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KoUDZAESDTEwNDc3OTcwMTk4MzAxIzAhBgNVBAkMGtGD0LsuINCY0LvRjNC40L3Q</w:t>
      </w:r>
    </w:p>
    <w:p w14:paraId="5420D0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utCwLCDQtC43MR4wHAYJKoZIhvcNAQkBFg83NzdAcm9za2F6bmEucnUxCzAJBgNV</w:t>
      </w:r>
    </w:p>
    <w:p w14:paraId="09EC4A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BAYTAlJVMRgwFgYDVQQIDA/Qsy7QnNC+0YHQutCy0LAxFTATBgNVBAcMDNCc0L7R</w:t>
      </w:r>
    </w:p>
    <w:p w14:paraId="48E82BB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gdC60LLQsDE4MDYGA1UECgwv0KTQtdC00LXRgNCw0LvRjNC90L7QtSDQutCw0LfQ</w:t>
      </w:r>
    </w:p>
    <w:p w14:paraId="0DE228D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vdCw0YfQtdC50YHRgtCy0L4xODA2BgNVBAMML9Ck0LXQtNC10YDQsNC70YzQvdC+</w:t>
      </w:r>
    </w:p>
    <w:p w14:paraId="384537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0LUg0LrQsNC30L3QsNGH0LXQudGB0YLQstC+MGMwHAYGKoUDAgITMBIGByqFAwIC</w:t>
      </w:r>
    </w:p>
    <w:p w14:paraId="527FD3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IwEGByqFAwICHgEDQwAEQDmzpZ5HcFrSdwi3/h6QJ/jU0i6sTgtJqrYL/Tr+gxBg</w:t>
      </w:r>
    </w:p>
    <w:p w14:paraId="0CEB0CE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Ud3B/sLCyhk3sR3aCrZ0K4YlsFHVmbBhDYe62UsOcnOjggQCMIID/jAMBgNVHRMB</w:t>
      </w:r>
    </w:p>
    <w:p w14:paraId="305A84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Af8EAjAAMB0GA1UdIAQWMBQwCAYGKoUDZHEBMAgGBiqFA2RxAjA2BgUqhQNkbwQt</w:t>
      </w:r>
    </w:p>
    <w:p w14:paraId="1B8AF4A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DCsi0JrRgNC40L/RgtC+0J/RgNC+IENTUCIgKNCy0LXRgNGB0LjRjyA0LjApMIIB</w:t>
      </w:r>
    </w:p>
    <w:p w14:paraId="3CD758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MQYFKoUDZHAEggEmMIIBIgxEItCa0YDQuNC/0YLQvtCf0YDQviBDU1AiICjQstC1</w:t>
      </w:r>
    </w:p>
    <w:p w14:paraId="2C67E6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0YDRgdC40Y8gMy42KSAo0LjRgdC/0L7Qu9C90LXQvdC40LUgMikMaCLQn9GA0L7Q</w:t>
      </w:r>
    </w:p>
    <w:p w14:paraId="290FF4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s9GA0LDQvNC80L3Qvi3QsNC/0L/QsNGA0LDRgtC90YvQuSDQutC+0LzQv9C70LXQ</w:t>
      </w:r>
    </w:p>
    <w:p w14:paraId="6430A6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utGBICLQrtC90LjRgdC10YDRgi3Qk9Ce0KHQoiIuINCS0LXRgNGB0LjRjyAyLjEi</w:t>
      </w:r>
    </w:p>
    <w:p w14:paraId="395F72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DB/ihJYgMTQ5LzcvNi01Njkg0L7RgiAyMS4xMi4yMDE3DE/QodC10YDRgtC40YTQ</w:t>
      </w:r>
    </w:p>
    <w:p w14:paraId="1DA561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uNC60LDRgiDRgdC+0L7RgtCy0LXRgtGB0YLQstC40Y8g4oSWINCh0KQvMTI4LTI4</w:t>
      </w:r>
    </w:p>
    <w:p w14:paraId="6C896E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Nzgg0L7RgiAyMC4wNi4yMDE2MA4GA1UdDwEB/wQEAwID+DAdBgNVHSUEFjAUBggr</w:t>
      </w:r>
    </w:p>
    <w:p w14:paraId="6F5ADD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BgEFBQcDAgYIKwYBBQUHAwMwKwYDVR0QBCQwIoAPMjAxODA0MDUxMzM0NDVagQ8y</w:t>
      </w:r>
    </w:p>
    <w:p w14:paraId="0BDEB5F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MDE5MDcwNTEzMzQ0NVowggGFBgNVHSMEggF8MIIBeIAUFlWRplFYxIksa1Fb0oUZ</w:t>
      </w:r>
    </w:p>
    <w:p w14:paraId="79F72C1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CgFESCKhggFSpIIBTjCCAUoxHjAcBgkqhkiG9w0BCQEWD2RpdEBtaW5zdnlhei5y</w:t>
      </w:r>
    </w:p>
    <w:p w14:paraId="1A62DE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dTELMAkGA1UEBhMCUlUxHDAaBgNVBAgMEzc3INCzLiDQnNC+0YHQutCy0LAxFTAT</w:t>
      </w:r>
    </w:p>
    <w:p w14:paraId="5DF7CEB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BgNVBAcMDNCc0L7RgdC60LLQsDE/MD0GA1UECQw2MTI1Mzc1INCzLiDQnNC+0YHQ</w:t>
      </w:r>
    </w:p>
    <w:p w14:paraId="06C26E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utCy0LAsINGD0LsuINCi0LLQtdGA0YHQutCw0Y8sINC0LiA3MSwwKgYDVQQKDCPQ</w:t>
      </w:r>
    </w:p>
    <w:p w14:paraId="6C10D9D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nNC40L3QutC+0LzRgdCy0Y/Qt9GMINCg0L7RgdGB0LjQuDEYMBYGBSqFA2QBEg0x</w:t>
      </w:r>
    </w:p>
    <w:p w14:paraId="5D82418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MDQ3NzAyMDI2NzAxMRowGAYIKoUDA4EDAQESDDAwNzcxMDQ3NDM3NTFBMD8GA1UE</w:t>
      </w:r>
    </w:p>
    <w:p w14:paraId="6918E7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Aww40JPQvtC70L7QstC90L7QuSDRg9C00L7RgdGC0L7QstC10YDRj9GO0YnQuNC5</w:t>
      </w:r>
    </w:p>
    <w:p w14:paraId="7B6BA0B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INGG0LXQvdGC0YCCCjas1FUAAAAAAS8wXgYDVR0fBFcwVTApoCegJYYjaHR0cDov</w:t>
      </w:r>
    </w:p>
    <w:p w14:paraId="6B0093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L2NybC5yb3NrYXpuYS5ydS9jcmwvdWNmay5jcmwwKKAmoCSGImh0dHA6Ly9jcmwu</w:t>
      </w:r>
    </w:p>
    <w:p w14:paraId="1026557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ZnNmay5sb2NhbC9jcmwvdWNmay5jcmwwHQYDVR0OBBYEFLkvJG7Rfzg6F53wdndv</w:t>
      </w:r>
    </w:p>
    <w:p w14:paraId="29A954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NLDQ/i3nMAgGBiqFAwICAwNBAH1LMUVqEV/HRyesHDkB5eBUk6qDOJwnOBHil2Y1</w:t>
      </w:r>
    </w:p>
    <w:p w14:paraId="6029FA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45772F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01A60">
        <w:rPr>
          <w:rFonts w:cs="Courier New"/>
          <w:sz w:val="20"/>
        </w:rPr>
        <w:t>&lt;/self:Rep_ABI_0531965&gt;</w:t>
      </w:r>
    </w:p>
    <w:p w14:paraId="08619BC5" w14:textId="77777777" w:rsidR="006310AA" w:rsidRPr="00901A60" w:rsidRDefault="00F94B41" w:rsidP="00F94B41">
      <w:pPr>
        <w:pStyle w:val="20"/>
        <w:numPr>
          <w:ilvl w:val="1"/>
          <w:numId w:val="79"/>
        </w:numPr>
        <w:tabs>
          <w:tab w:val="clear" w:pos="576"/>
        </w:tabs>
        <w:jc w:val="both"/>
      </w:pPr>
      <w:bookmarkStart w:id="7056" w:name="_Toc100832085"/>
      <w:bookmarkStart w:id="7057" w:name="_Ref117722455"/>
      <w:bookmarkStart w:id="7058" w:name="_Toc58258771"/>
      <w:bookmarkStart w:id="7059" w:name="_Toc58593626"/>
      <w:bookmarkStart w:id="7060" w:name="_Toc61954029"/>
      <w:bookmarkStart w:id="7061" w:name="_Toc217652898"/>
      <w:bookmarkEnd w:id="7052"/>
      <w:bookmarkEnd w:id="7053"/>
      <w:bookmarkEnd w:id="7054"/>
      <w:r w:rsidRPr="00901A60">
        <w:t>Описание документа «Отчет о состоянии отдельного лицевого счета бюджетного (автономного) учреждения» (ф. 0531966)</w:t>
      </w:r>
      <w:bookmarkEnd w:id="7056"/>
      <w:bookmarkEnd w:id="7057"/>
      <w:bookmarkEnd w:id="7061"/>
    </w:p>
    <w:p w14:paraId="23A18DE3" w14:textId="77777777" w:rsidR="006310AA" w:rsidRPr="00901A60" w:rsidRDefault="00F94B41" w:rsidP="00F94B41">
      <w:pPr>
        <w:pStyle w:val="31"/>
        <w:numPr>
          <w:ilvl w:val="2"/>
          <w:numId w:val="79"/>
        </w:numPr>
        <w:tabs>
          <w:tab w:val="clear" w:pos="862"/>
          <w:tab w:val="num" w:pos="720"/>
        </w:tabs>
        <w:rPr>
          <w:rFonts w:cs="Times New Roman"/>
        </w:rPr>
      </w:pPr>
      <w:bookmarkStart w:id="7062" w:name="_Toc100832086"/>
      <w:bookmarkStart w:id="7063" w:name="_Toc217652899"/>
      <w:bookmarkEnd w:id="7058"/>
      <w:bookmarkEnd w:id="7059"/>
      <w:bookmarkEnd w:id="7060"/>
      <w:r w:rsidRPr="00901A60">
        <w:rPr>
          <w:rFonts w:cs="Times New Roman"/>
        </w:rPr>
        <w:t>Назначение и маршрут документа</w:t>
      </w:r>
      <w:bookmarkEnd w:id="7062"/>
      <w:bookmarkEnd w:id="7063"/>
    </w:p>
    <w:p w14:paraId="07CD1596" w14:textId="77777777" w:rsidR="006310AA" w:rsidRPr="00901A60" w:rsidRDefault="00F94B41">
      <w:pPr>
        <w:pStyle w:val="ASFKNormal"/>
        <w:widowControl w:val="0"/>
        <w:spacing w:before="0" w:after="120"/>
        <w:jc w:val="both"/>
        <w:rPr>
          <w:sz w:val="24"/>
          <w:szCs w:val="24"/>
        </w:rPr>
      </w:pPr>
      <w:r w:rsidRPr="00901A60">
        <w:rPr>
          <w:sz w:val="24"/>
          <w:szCs w:val="24"/>
        </w:rPr>
        <w:t>Документ «Отчет о состоянии отдельного лицевого счета бюджетного (автономного) учреждения» (ф. 0531966) предназначен для доведения информации от территориальных органов Федерального казначейства до бюджетного (автономного) учреждения.</w:t>
      </w:r>
    </w:p>
    <w:p w14:paraId="61C1BFFB" w14:textId="1E810C9F"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7064" w:name="_Toc61954110"/>
      <w:bookmarkStart w:id="7065" w:name="_Toc217652189"/>
      <w:r w:rsidR="00D21171">
        <w:rPr>
          <w:noProof/>
        </w:rPr>
        <w:t>352</w:t>
      </w:r>
      <w:r w:rsidRPr="00901A60">
        <w:rPr>
          <w:noProof/>
        </w:rPr>
        <w:fldChar w:fldCharType="end"/>
      </w:r>
      <w:r w:rsidR="00F94B41" w:rsidRPr="00901A60">
        <w:t xml:space="preserve"> – Маршрут документа «Отчет о состоянии отдельного лицевого счета бюджетного (автономного) учреждения»</w:t>
      </w:r>
      <w:bookmarkEnd w:id="7064"/>
      <w:r w:rsidR="00F94B41" w:rsidRPr="00901A60">
        <w:t xml:space="preserve"> </w:t>
      </w:r>
      <w:r w:rsidR="00F94B41" w:rsidRPr="00901A60">
        <w:rPr>
          <w:szCs w:val="24"/>
        </w:rPr>
        <w:t>(ф. 0531966)</w:t>
      </w:r>
      <w:bookmarkEnd w:id="7065"/>
    </w:p>
    <w:tbl>
      <w:tblPr>
        <w:tblStyle w:val="GOSTTable"/>
        <w:tblW w:w="5000" w:type="pct"/>
        <w:tblLayout w:type="fixed"/>
        <w:tblLook w:val="01E0" w:firstRow="1" w:lastRow="1" w:firstColumn="1" w:lastColumn="1" w:noHBand="0" w:noVBand="0"/>
      </w:tblPr>
      <w:tblGrid>
        <w:gridCol w:w="2550"/>
        <w:gridCol w:w="2550"/>
        <w:gridCol w:w="4528"/>
      </w:tblGrid>
      <w:tr w:rsidR="006310AA" w:rsidRPr="00901A60" w14:paraId="572BCD5E" w14:textId="77777777" w:rsidTr="006310AA">
        <w:trPr>
          <w:cnfStyle w:val="100000000000" w:firstRow="1" w:lastRow="0" w:firstColumn="0" w:lastColumn="0" w:oddVBand="0" w:evenVBand="0" w:oddHBand="0" w:evenHBand="0" w:firstRowFirstColumn="0" w:firstRowLastColumn="0" w:lastRowFirstColumn="0" w:lastRowLastColumn="0"/>
          <w:trHeight w:val="421"/>
          <w:tblHeader/>
        </w:trPr>
        <w:tc>
          <w:tcPr>
            <w:tcW w:w="2551" w:type="dxa"/>
          </w:tcPr>
          <w:p w14:paraId="60EEEBA1" w14:textId="77777777" w:rsidR="006310AA" w:rsidRPr="00901A60" w:rsidRDefault="00F94B41">
            <w:pPr>
              <w:pStyle w:val="GOSTTableHead"/>
              <w:spacing w:line="240" w:lineRule="auto"/>
              <w:ind w:left="0" w:right="0"/>
            </w:pPr>
            <w:r w:rsidRPr="00901A60">
              <w:t>Отправитель</w:t>
            </w:r>
          </w:p>
        </w:tc>
        <w:tc>
          <w:tcPr>
            <w:tcW w:w="2551" w:type="dxa"/>
          </w:tcPr>
          <w:p w14:paraId="48D26B76"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4530" w:type="dxa"/>
          </w:tcPr>
          <w:p w14:paraId="4B715DE4"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6333A6D3" w14:textId="77777777" w:rsidTr="006310AA">
        <w:trPr>
          <w:cnfStyle w:val="000000100000" w:firstRow="0" w:lastRow="0" w:firstColumn="0" w:lastColumn="0" w:oddVBand="0" w:evenVBand="0" w:oddHBand="1" w:evenHBand="0" w:firstRowFirstColumn="0" w:firstRowLastColumn="0" w:lastRowFirstColumn="0" w:lastRowLastColumn="0"/>
        </w:trPr>
        <w:tc>
          <w:tcPr>
            <w:tcW w:w="2551" w:type="dxa"/>
          </w:tcPr>
          <w:p w14:paraId="46726B4F" w14:textId="77777777" w:rsidR="006310AA" w:rsidRPr="00901A60" w:rsidRDefault="00F94B41">
            <w:pPr>
              <w:pStyle w:val="GOSTTablenorm"/>
              <w:rPr>
                <w:lang w:eastAsia="en-US"/>
              </w:rPr>
            </w:pPr>
            <w:r w:rsidRPr="00901A60">
              <w:rPr>
                <w:lang w:eastAsia="en-US"/>
              </w:rPr>
              <w:t>ТОФК (Компонент АУ, БУ ПУР ЭБ)</w:t>
            </w:r>
          </w:p>
        </w:tc>
        <w:tc>
          <w:tcPr>
            <w:tcW w:w="2551" w:type="dxa"/>
          </w:tcPr>
          <w:p w14:paraId="2E8B9F93" w14:textId="77777777" w:rsidR="006310AA" w:rsidRPr="00901A60" w:rsidRDefault="00F94B41">
            <w:pPr>
              <w:pStyle w:val="GOSTTablenorm"/>
              <w:rPr>
                <w:lang w:eastAsia="en-US"/>
              </w:rPr>
            </w:pPr>
            <w:r w:rsidRPr="00901A60">
              <w:rPr>
                <w:lang w:eastAsia="en-US"/>
              </w:rPr>
              <w:t>Клиент (Компонент АУ, БУ ПУР ЭБ)</w:t>
            </w:r>
          </w:p>
        </w:tc>
        <w:tc>
          <w:tcPr>
            <w:cnfStyle w:val="000100000000" w:firstRow="0" w:lastRow="0" w:firstColumn="0" w:lastColumn="1" w:oddVBand="0" w:evenVBand="0" w:oddHBand="0" w:evenHBand="0" w:firstRowFirstColumn="0" w:firstRowLastColumn="0" w:lastRowFirstColumn="0" w:lastRowLastColumn="0"/>
            <w:tcW w:w="4530" w:type="dxa"/>
          </w:tcPr>
          <w:p w14:paraId="3D759721" w14:textId="77777777" w:rsidR="006310AA" w:rsidRPr="00901A60" w:rsidRDefault="006310AA">
            <w:pPr>
              <w:pStyle w:val="GOSTTablenorm"/>
              <w:rPr>
                <w:lang w:eastAsia="en-US"/>
              </w:rPr>
            </w:pPr>
          </w:p>
        </w:tc>
      </w:tr>
      <w:tr w:rsidR="006310AA" w:rsidRPr="00901A60" w14:paraId="0A1ECDC8" w14:textId="77777777" w:rsidTr="006310AA">
        <w:trPr>
          <w:cnfStyle w:val="010000000000" w:firstRow="0" w:lastRow="1" w:firstColumn="0" w:lastColumn="0" w:oddVBand="0" w:evenVBand="0" w:oddHBand="0" w:evenHBand="0" w:firstRowFirstColumn="0" w:firstRowLastColumn="0" w:lastRowFirstColumn="0" w:lastRowLastColumn="0"/>
        </w:trPr>
        <w:tc>
          <w:tcPr>
            <w:tcW w:w="2551" w:type="dxa"/>
          </w:tcPr>
          <w:p w14:paraId="4F93E4B0" w14:textId="77777777" w:rsidR="006310AA" w:rsidRPr="00901A60" w:rsidRDefault="00F94B41">
            <w:pPr>
              <w:pStyle w:val="GOSTTablenorm"/>
              <w:rPr>
                <w:lang w:eastAsia="en-US"/>
              </w:rPr>
            </w:pPr>
            <w:r w:rsidRPr="00901A60">
              <w:rPr>
                <w:i w:val="0"/>
                <w:lang w:eastAsia="en-US"/>
              </w:rPr>
              <w:t>ТОФК (Компонент АУ, БУ ПУР ЭБ)</w:t>
            </w:r>
          </w:p>
        </w:tc>
        <w:tc>
          <w:tcPr>
            <w:tcW w:w="2551" w:type="dxa"/>
          </w:tcPr>
          <w:p w14:paraId="77B90D53" w14:textId="77777777" w:rsidR="006310AA" w:rsidRPr="00901A60" w:rsidRDefault="00F94B41">
            <w:pPr>
              <w:pStyle w:val="GOSTTablenorm"/>
              <w:rPr>
                <w:lang w:eastAsia="en-US"/>
              </w:rPr>
            </w:pPr>
            <w:r w:rsidRPr="00901A60">
              <w:rPr>
                <w:i w:val="0"/>
                <w:lang w:eastAsia="en-US"/>
              </w:rPr>
              <w:t>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4530" w:type="dxa"/>
          </w:tcPr>
          <w:p w14:paraId="11411DBE" w14:textId="77777777" w:rsidR="006310AA" w:rsidRPr="00901A60" w:rsidRDefault="006310AA">
            <w:pPr>
              <w:pStyle w:val="GOSTTablenorm"/>
              <w:rPr>
                <w:lang w:eastAsia="en-US"/>
              </w:rPr>
            </w:pPr>
          </w:p>
        </w:tc>
      </w:tr>
    </w:tbl>
    <w:p w14:paraId="5AC91745" w14:textId="77777777" w:rsidR="006310AA" w:rsidRPr="00901A60" w:rsidRDefault="00F94B41" w:rsidP="00F94B41">
      <w:pPr>
        <w:pStyle w:val="31"/>
        <w:numPr>
          <w:ilvl w:val="2"/>
          <w:numId w:val="79"/>
        </w:numPr>
        <w:tabs>
          <w:tab w:val="clear" w:pos="862"/>
          <w:tab w:val="num" w:pos="720"/>
        </w:tabs>
        <w:rPr>
          <w:rFonts w:cs="Times New Roman"/>
        </w:rPr>
      </w:pPr>
      <w:bookmarkStart w:id="7066" w:name="_Toc100832087"/>
      <w:bookmarkStart w:id="7067" w:name="_Toc217652900"/>
      <w:r w:rsidRPr="00901A60">
        <w:rPr>
          <w:rFonts w:cs="Times New Roman"/>
        </w:rPr>
        <w:lastRenderedPageBreak/>
        <w:t>Описание комплексного типа «</w:t>
      </w:r>
      <w:r w:rsidRPr="00901A60">
        <w:rPr>
          <w:rFonts w:cs="Times New Roman"/>
          <w:lang w:val="en-US"/>
        </w:rPr>
        <w:t>t</w:t>
      </w:r>
      <w:r w:rsidRPr="00901A60">
        <w:rPr>
          <w:rFonts w:cs="Times New Roman"/>
        </w:rPr>
        <w:t>Rep_A</w:t>
      </w:r>
      <w:r w:rsidRPr="00901A60">
        <w:rPr>
          <w:rFonts w:cs="Times New Roman"/>
          <w:lang w:val="en-US"/>
        </w:rPr>
        <w:t>BIS</w:t>
      </w:r>
      <w:r w:rsidRPr="00901A60">
        <w:rPr>
          <w:rFonts w:cs="Times New Roman"/>
        </w:rPr>
        <w:t>_0531966»</w:t>
      </w:r>
      <w:bookmarkEnd w:id="7066"/>
      <w:bookmarkEnd w:id="7067"/>
    </w:p>
    <w:p w14:paraId="6F8E92F2" w14:textId="0D35E339"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068" w:name="_Toc61954111"/>
      <w:bookmarkStart w:id="7069" w:name="_Toc217652190"/>
      <w:r w:rsidR="00D21171">
        <w:rPr>
          <w:noProof/>
          <w:szCs w:val="24"/>
        </w:rPr>
        <w:t>353</w:t>
      </w:r>
      <w:r w:rsidRPr="00901A60">
        <w:rPr>
          <w:szCs w:val="22"/>
        </w:rPr>
        <w:fldChar w:fldCharType="end"/>
      </w:r>
      <w:r w:rsidRPr="00901A60">
        <w:rPr>
          <w:szCs w:val="24"/>
        </w:rPr>
        <w:t xml:space="preserve"> – Описание комплексного типа «</w:t>
      </w:r>
      <w:r w:rsidRPr="00901A60">
        <w:rPr>
          <w:szCs w:val="24"/>
          <w:lang w:val="en-US"/>
        </w:rPr>
        <w:t>t</w:t>
      </w:r>
      <w:r w:rsidRPr="00901A60">
        <w:rPr>
          <w:szCs w:val="24"/>
        </w:rPr>
        <w:t>Rep_A</w:t>
      </w:r>
      <w:r w:rsidRPr="00901A60">
        <w:rPr>
          <w:szCs w:val="24"/>
          <w:lang w:val="en-US"/>
        </w:rPr>
        <w:t>BIS</w:t>
      </w:r>
      <w:r w:rsidRPr="00901A60">
        <w:rPr>
          <w:szCs w:val="24"/>
        </w:rPr>
        <w:t>_0531966»</w:t>
      </w:r>
      <w:bookmarkEnd w:id="7068"/>
      <w:bookmarkEnd w:id="7069"/>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298FBE3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4BA848CC"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0" w:type="dxa"/>
          </w:tcPr>
          <w:p w14:paraId="11FD8FC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780AA31" w14:textId="77777777" w:rsidR="006310AA" w:rsidRPr="00901A60" w:rsidRDefault="00F94B41">
            <w:pPr>
              <w:pStyle w:val="GOSTTableHead"/>
              <w:spacing w:line="240" w:lineRule="auto"/>
              <w:ind w:left="0" w:right="0"/>
            </w:pPr>
            <w:r w:rsidRPr="00901A60">
              <w:t>Тип</w:t>
            </w:r>
          </w:p>
        </w:tc>
        <w:tc>
          <w:tcPr>
            <w:tcW w:w="1135" w:type="dxa"/>
          </w:tcPr>
          <w:p w14:paraId="2E0DF3CB" w14:textId="77777777" w:rsidR="006310AA" w:rsidRPr="00901A60" w:rsidRDefault="00F94B41">
            <w:pPr>
              <w:pStyle w:val="GOSTTableHead"/>
              <w:spacing w:line="240" w:lineRule="auto"/>
              <w:ind w:left="0" w:right="0"/>
            </w:pPr>
            <w:r w:rsidRPr="00901A60">
              <w:t>Формат элемента</w:t>
            </w:r>
          </w:p>
        </w:tc>
        <w:tc>
          <w:tcPr>
            <w:tcW w:w="567" w:type="dxa"/>
          </w:tcPr>
          <w:p w14:paraId="684E6BFD"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2391C06C"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3267971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A80E254" w14:textId="77777777" w:rsidR="006310AA" w:rsidRPr="00901A60" w:rsidRDefault="00F94B41">
            <w:pPr>
              <w:pStyle w:val="GOSTTablenorm"/>
              <w:rPr>
                <w:szCs w:val="22"/>
                <w:lang w:eastAsia="en-US"/>
              </w:rPr>
            </w:pPr>
            <w:r w:rsidRPr="00901A60">
              <w:rPr>
                <w:szCs w:val="22"/>
                <w:lang w:eastAsia="en-US"/>
              </w:rPr>
              <w:t>Версия структуры формуляра</w:t>
            </w:r>
          </w:p>
        </w:tc>
        <w:tc>
          <w:tcPr>
            <w:tcW w:w="1700" w:type="dxa"/>
          </w:tcPr>
          <w:p w14:paraId="0D7779A6" w14:textId="77777777" w:rsidR="006310AA" w:rsidRPr="00901A60" w:rsidRDefault="00F94B41">
            <w:pPr>
              <w:pStyle w:val="GOSTTablenorm"/>
              <w:rPr>
                <w:szCs w:val="22"/>
                <w:lang w:eastAsia="en-US"/>
              </w:rPr>
            </w:pPr>
            <w:r w:rsidRPr="00901A60">
              <w:rPr>
                <w:szCs w:val="22"/>
                <w:lang w:eastAsia="en-US"/>
              </w:rPr>
              <w:t>versionID</w:t>
            </w:r>
          </w:p>
        </w:tc>
        <w:tc>
          <w:tcPr>
            <w:tcW w:w="567" w:type="dxa"/>
          </w:tcPr>
          <w:p w14:paraId="3B829392" w14:textId="77777777" w:rsidR="006310AA" w:rsidRPr="00901A60" w:rsidRDefault="00F94B41">
            <w:pPr>
              <w:pStyle w:val="GOSTTablenorm"/>
              <w:jc w:val="center"/>
              <w:rPr>
                <w:szCs w:val="22"/>
                <w:lang w:eastAsia="en-US"/>
              </w:rPr>
            </w:pPr>
            <w:r w:rsidRPr="00901A60">
              <w:rPr>
                <w:szCs w:val="22"/>
                <w:lang w:eastAsia="en-US"/>
              </w:rPr>
              <w:t>А</w:t>
            </w:r>
          </w:p>
        </w:tc>
        <w:tc>
          <w:tcPr>
            <w:tcW w:w="1135" w:type="dxa"/>
          </w:tcPr>
          <w:p w14:paraId="1B641FB5" w14:textId="77777777" w:rsidR="006310AA" w:rsidRPr="00901A60" w:rsidRDefault="00F94B41">
            <w:pPr>
              <w:pStyle w:val="GOSTTablenorm"/>
              <w:rPr>
                <w:szCs w:val="22"/>
                <w:lang w:eastAsia="en-US"/>
              </w:rPr>
            </w:pPr>
            <w:r w:rsidRPr="00901A60">
              <w:rPr>
                <w:szCs w:val="22"/>
                <w:lang w:eastAsia="en-US"/>
              </w:rPr>
              <w:t>-</w:t>
            </w:r>
          </w:p>
        </w:tc>
        <w:tc>
          <w:tcPr>
            <w:tcW w:w="567" w:type="dxa"/>
          </w:tcPr>
          <w:p w14:paraId="6B212A29"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25B44B4" w14:textId="6CF1577D" w:rsidR="006310AA" w:rsidRPr="00901A60" w:rsidRDefault="00F94B41">
            <w:pPr>
              <w:pStyle w:val="GOSTTablenorm"/>
              <w:rPr>
                <w:szCs w:val="22"/>
                <w:lang w:eastAsia="en-US"/>
              </w:rPr>
            </w:pPr>
            <w:r w:rsidRPr="00901A60">
              <w:rPr>
                <w:i w:val="0"/>
                <w:szCs w:val="22"/>
                <w:lang w:eastAsia="en-US"/>
              </w:rPr>
              <w:t xml:space="preserve">Указывается значение версии, соответствующее таблице </w:t>
            </w:r>
            <w:r w:rsidRPr="00901A60">
              <w:rPr>
                <w:szCs w:val="22"/>
                <w:lang w:eastAsia="en-US"/>
              </w:rPr>
              <w:fldChar w:fldCharType="begin"/>
            </w:r>
            <w:r w:rsidRPr="00901A60">
              <w:rPr>
                <w:i w:val="0"/>
                <w:szCs w:val="22"/>
                <w:lang w:eastAsia="en-US"/>
              </w:rPr>
              <w:instrText xml:space="preserve"> REF _Ref464586083 \h  \* MERGEFORMAT </w:instrText>
            </w:r>
            <w:r w:rsidRPr="00901A60">
              <w:rPr>
                <w:szCs w:val="22"/>
                <w:lang w:eastAsia="en-US"/>
              </w:rPr>
            </w:r>
            <w:r w:rsidRPr="00901A60">
              <w:rPr>
                <w:szCs w:val="22"/>
                <w:lang w:eastAsia="en-US"/>
              </w:rPr>
              <w:fldChar w:fldCharType="separate"/>
            </w:r>
            <w:r w:rsidR="00D21171" w:rsidRPr="00D21171">
              <w:rPr>
                <w:rFonts w:eastAsia="Calibri"/>
                <w:i w:val="0"/>
                <w:szCs w:val="24"/>
              </w:rPr>
              <w:t>2</w:t>
            </w:r>
            <w:r w:rsidRPr="00901A60">
              <w:rPr>
                <w:szCs w:val="22"/>
                <w:lang w:eastAsia="en-US"/>
              </w:rPr>
              <w:fldChar w:fldCharType="end"/>
            </w:r>
          </w:p>
        </w:tc>
      </w:tr>
      <w:tr w:rsidR="006310AA" w:rsidRPr="00901A60" w14:paraId="364BD9E4"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4B1D18C3" w14:textId="77777777" w:rsidR="006310AA" w:rsidRPr="00901A60" w:rsidRDefault="00F94B41">
            <w:pPr>
              <w:pStyle w:val="GOSTTablenorm"/>
              <w:rPr>
                <w:szCs w:val="22"/>
                <w:lang w:eastAsia="en-US"/>
              </w:rPr>
            </w:pPr>
            <w:r w:rsidRPr="00901A60">
              <w:rPr>
                <w:b/>
                <w:i w:val="0"/>
                <w:szCs w:val="22"/>
                <w:lang w:eastAsia="en-US"/>
              </w:rPr>
              <w:t>Основная информация</w:t>
            </w:r>
          </w:p>
        </w:tc>
      </w:tr>
      <w:tr w:rsidR="006310AA" w:rsidRPr="00901A60" w14:paraId="5DB4592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6F2CCA2" w14:textId="77777777" w:rsidR="006310AA" w:rsidRPr="00901A60" w:rsidRDefault="00F94B41">
            <w:pPr>
              <w:pStyle w:val="GOSTTablenorm"/>
              <w:rPr>
                <w:szCs w:val="22"/>
                <w:lang w:eastAsia="en-US"/>
              </w:rPr>
            </w:pPr>
            <w:r w:rsidRPr="00901A60">
              <w:rPr>
                <w:szCs w:val="22"/>
                <w:lang w:eastAsia="en-US"/>
              </w:rPr>
              <w:t>Глобальный уникальный идентификатор</w:t>
            </w:r>
          </w:p>
        </w:tc>
        <w:tc>
          <w:tcPr>
            <w:tcW w:w="1700" w:type="dxa"/>
          </w:tcPr>
          <w:p w14:paraId="7BA11D4B" w14:textId="77777777" w:rsidR="006310AA" w:rsidRPr="00901A60" w:rsidRDefault="00F94B41">
            <w:pPr>
              <w:pStyle w:val="GOSTTablenorm"/>
              <w:rPr>
                <w:szCs w:val="22"/>
                <w:lang w:eastAsia="en-US"/>
              </w:rPr>
            </w:pPr>
            <w:r w:rsidRPr="00901A60">
              <w:rPr>
                <w:szCs w:val="22"/>
                <w:lang w:eastAsia="en-US"/>
              </w:rPr>
              <w:t>BasicInform_DocGuid</w:t>
            </w:r>
          </w:p>
        </w:tc>
        <w:tc>
          <w:tcPr>
            <w:tcW w:w="567" w:type="dxa"/>
          </w:tcPr>
          <w:p w14:paraId="6EEDBA28"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310B90BC" w14:textId="77777777" w:rsidR="006310AA" w:rsidRPr="00901A60" w:rsidRDefault="00F94B41">
            <w:pPr>
              <w:pStyle w:val="GOSTTablenorm"/>
              <w:rPr>
                <w:szCs w:val="22"/>
                <w:lang w:eastAsia="en-US"/>
              </w:rPr>
            </w:pPr>
            <w:r w:rsidRPr="00901A60">
              <w:rPr>
                <w:szCs w:val="22"/>
                <w:lang w:eastAsia="en-US"/>
              </w:rPr>
              <w:t>Т(36)</w:t>
            </w:r>
          </w:p>
        </w:tc>
        <w:tc>
          <w:tcPr>
            <w:tcW w:w="567" w:type="dxa"/>
          </w:tcPr>
          <w:p w14:paraId="23BC4E0C" w14:textId="77777777" w:rsidR="006310AA" w:rsidRPr="00901A60" w:rsidRDefault="00F94B41">
            <w:pPr>
              <w:pStyle w:val="GOSTTablenorm"/>
              <w:jc w:val="center"/>
              <w:rPr>
                <w:szCs w:val="22"/>
                <w:lang w:val="en-US" w:eastAsia="en-US"/>
              </w:rPr>
            </w:pPr>
            <w:r w:rsidRPr="00901A60">
              <w:rPr>
                <w:szCs w:val="22"/>
                <w:lang w:val="en-US" w:eastAsia="en-US"/>
              </w:rPr>
              <w:t>O</w:t>
            </w:r>
          </w:p>
        </w:tc>
        <w:tc>
          <w:tcPr>
            <w:cnfStyle w:val="000100000000" w:firstRow="0" w:lastRow="0" w:firstColumn="0" w:lastColumn="1" w:oddVBand="0" w:evenVBand="0" w:oddHBand="0" w:evenHBand="0" w:firstRowFirstColumn="0" w:firstRowLastColumn="0" w:lastRowFirstColumn="0" w:lastRowLastColumn="0"/>
            <w:tcW w:w="3960" w:type="dxa"/>
          </w:tcPr>
          <w:p w14:paraId="0A0ADC5C" w14:textId="70F72AF2" w:rsidR="006310AA" w:rsidRPr="00901A60" w:rsidRDefault="00F94B41">
            <w:pPr>
              <w:pStyle w:val="GOSTTablenorm"/>
              <w:rPr>
                <w:szCs w:val="22"/>
                <w:lang w:eastAsia="en-US"/>
              </w:rPr>
            </w:pPr>
            <w:r w:rsidRPr="00901A60">
              <w:rPr>
                <w:i w:val="0"/>
                <w:szCs w:val="22"/>
                <w:lang w:eastAsia="en-US"/>
              </w:rPr>
              <w:t>Глоб</w:t>
            </w:r>
            <w:r w:rsidR="00DD262E" w:rsidRPr="00901A60">
              <w:rPr>
                <w:i w:val="0"/>
                <w:szCs w:val="22"/>
                <w:lang w:eastAsia="en-US"/>
              </w:rPr>
              <w:t>альный уникальный идентификатор</w:t>
            </w:r>
          </w:p>
        </w:tc>
      </w:tr>
      <w:tr w:rsidR="006310AA" w:rsidRPr="00901A60" w14:paraId="332A8E7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ACD6C62" w14:textId="77777777" w:rsidR="006310AA" w:rsidRPr="00901A60" w:rsidRDefault="00F94B41">
            <w:pPr>
              <w:pStyle w:val="GOSTTablenorm"/>
              <w:rPr>
                <w:szCs w:val="22"/>
                <w:lang w:eastAsia="en-US"/>
              </w:rPr>
            </w:pPr>
            <w:r w:rsidRPr="00901A60">
              <w:rPr>
                <w:szCs w:val="22"/>
                <w:lang w:eastAsia="en-US"/>
              </w:rPr>
              <w:t>Код по КФД</w:t>
            </w:r>
          </w:p>
        </w:tc>
        <w:tc>
          <w:tcPr>
            <w:tcW w:w="1700" w:type="dxa"/>
          </w:tcPr>
          <w:p w14:paraId="65C3DA6B" w14:textId="77777777" w:rsidR="006310AA" w:rsidRPr="00901A60" w:rsidRDefault="00F94B41">
            <w:pPr>
              <w:pStyle w:val="GOSTTablenorm"/>
              <w:rPr>
                <w:szCs w:val="22"/>
                <w:lang w:eastAsia="en-US"/>
              </w:rPr>
            </w:pPr>
            <w:r w:rsidRPr="00901A60">
              <w:rPr>
                <w:szCs w:val="22"/>
                <w:lang w:eastAsia="en-US"/>
              </w:rPr>
              <w:t>BasicInform_FormCode</w:t>
            </w:r>
          </w:p>
        </w:tc>
        <w:tc>
          <w:tcPr>
            <w:tcW w:w="567" w:type="dxa"/>
          </w:tcPr>
          <w:p w14:paraId="259F2D97"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6A4B0DA" w14:textId="77777777" w:rsidR="006310AA" w:rsidRPr="00901A60" w:rsidRDefault="00F94B41">
            <w:pPr>
              <w:pStyle w:val="GOSTTablenorm"/>
              <w:rPr>
                <w:szCs w:val="22"/>
                <w:lang w:eastAsia="en-US"/>
              </w:rPr>
            </w:pPr>
            <w:r w:rsidRPr="00901A60">
              <w:rPr>
                <w:szCs w:val="22"/>
                <w:lang w:eastAsia="en-US"/>
              </w:rPr>
              <w:t>Т(7)</w:t>
            </w:r>
          </w:p>
        </w:tc>
        <w:tc>
          <w:tcPr>
            <w:tcW w:w="567" w:type="dxa"/>
          </w:tcPr>
          <w:p w14:paraId="57218179"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B70D679" w14:textId="77777777" w:rsidR="006310AA" w:rsidRPr="00901A60" w:rsidRDefault="00F94B41">
            <w:pPr>
              <w:pStyle w:val="GOSTTablenorm"/>
              <w:rPr>
                <w:szCs w:val="22"/>
                <w:lang w:eastAsia="en-US"/>
              </w:rPr>
            </w:pPr>
            <w:r w:rsidRPr="00901A60">
              <w:rPr>
                <w:i w:val="0"/>
                <w:szCs w:val="22"/>
                <w:lang w:eastAsia="en-US"/>
              </w:rPr>
              <w:t xml:space="preserve">Указывается код формы по КФД. </w:t>
            </w:r>
          </w:p>
          <w:p w14:paraId="72E0BFCA" w14:textId="2F194512" w:rsidR="006310AA" w:rsidRPr="00901A60" w:rsidRDefault="00F94B41">
            <w:pPr>
              <w:pStyle w:val="GOSTTablenorm"/>
              <w:rPr>
                <w:szCs w:val="22"/>
                <w:lang w:eastAsia="en-US"/>
              </w:rPr>
            </w:pPr>
            <w:r w:rsidRPr="00901A60">
              <w:rPr>
                <w:i w:val="0"/>
                <w:szCs w:val="22"/>
                <w:lang w:eastAsia="en-US"/>
              </w:rPr>
              <w:t>По умолчанию у</w:t>
            </w:r>
            <w:r w:rsidR="00DD262E" w:rsidRPr="00901A60">
              <w:rPr>
                <w:i w:val="0"/>
                <w:szCs w:val="22"/>
                <w:lang w:eastAsia="en-US"/>
              </w:rPr>
              <w:t xml:space="preserve">казывается значение </w:t>
            </w:r>
            <w:r w:rsidR="00DD262E" w:rsidRPr="00901A60">
              <w:rPr>
                <w:szCs w:val="24"/>
              </w:rPr>
              <w:t>–</w:t>
            </w:r>
            <w:r w:rsidR="00DD262E" w:rsidRPr="00901A60">
              <w:rPr>
                <w:i w:val="0"/>
                <w:szCs w:val="22"/>
                <w:lang w:eastAsia="en-US"/>
              </w:rPr>
              <w:t xml:space="preserve"> «0531966»</w:t>
            </w:r>
          </w:p>
        </w:tc>
      </w:tr>
      <w:tr w:rsidR="006310AA" w:rsidRPr="00901A60" w14:paraId="213A944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2A72174" w14:textId="77777777" w:rsidR="006310AA" w:rsidRPr="00901A60" w:rsidRDefault="00F94B41">
            <w:pPr>
              <w:pStyle w:val="GOSTTablenorm"/>
              <w:rPr>
                <w:szCs w:val="22"/>
                <w:lang w:eastAsia="en-US"/>
              </w:rPr>
            </w:pPr>
            <w:r w:rsidRPr="00901A60">
              <w:rPr>
                <w:szCs w:val="22"/>
                <w:lang w:eastAsia="en-US"/>
              </w:rPr>
              <w:t>Номер лицевого счета клиента</w:t>
            </w:r>
          </w:p>
        </w:tc>
        <w:tc>
          <w:tcPr>
            <w:tcW w:w="1700" w:type="dxa"/>
          </w:tcPr>
          <w:p w14:paraId="60BB0C8C" w14:textId="77777777" w:rsidR="006310AA" w:rsidRPr="00901A60" w:rsidRDefault="00F94B41">
            <w:pPr>
              <w:pStyle w:val="GOSTTablenorm"/>
              <w:rPr>
                <w:szCs w:val="22"/>
                <w:lang w:eastAsia="en-US"/>
              </w:rPr>
            </w:pPr>
            <w:r w:rsidRPr="00901A60">
              <w:rPr>
                <w:szCs w:val="22"/>
                <w:lang w:eastAsia="en-US"/>
              </w:rPr>
              <w:t>BasicInform_AccNum</w:t>
            </w:r>
          </w:p>
        </w:tc>
        <w:tc>
          <w:tcPr>
            <w:tcW w:w="567" w:type="dxa"/>
          </w:tcPr>
          <w:p w14:paraId="02DD338D"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7B0F66C9" w14:textId="77777777" w:rsidR="006310AA" w:rsidRPr="00901A60" w:rsidRDefault="00F94B41">
            <w:pPr>
              <w:pStyle w:val="GOSTTablenorm"/>
              <w:rPr>
                <w:szCs w:val="22"/>
                <w:lang w:eastAsia="en-US"/>
              </w:rPr>
            </w:pPr>
            <w:r w:rsidRPr="00901A60">
              <w:rPr>
                <w:szCs w:val="22"/>
                <w:lang w:eastAsia="en-US"/>
              </w:rPr>
              <w:t>T(11)</w:t>
            </w:r>
          </w:p>
        </w:tc>
        <w:tc>
          <w:tcPr>
            <w:tcW w:w="567" w:type="dxa"/>
          </w:tcPr>
          <w:p w14:paraId="18E72090"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5D9024F" w14:textId="587D3002" w:rsidR="006310AA" w:rsidRPr="00901A60" w:rsidRDefault="00F94B41">
            <w:pPr>
              <w:pStyle w:val="GOSTTablenorm"/>
              <w:rPr>
                <w:szCs w:val="22"/>
                <w:lang w:eastAsia="en-US"/>
              </w:rPr>
            </w:pPr>
            <w:r w:rsidRPr="00901A60">
              <w:rPr>
                <w:i w:val="0"/>
                <w:szCs w:val="22"/>
                <w:lang w:eastAsia="en-US"/>
              </w:rPr>
              <w:t>Указывает</w:t>
            </w:r>
            <w:r w:rsidR="00DD262E" w:rsidRPr="00901A60">
              <w:rPr>
                <w:i w:val="0"/>
                <w:szCs w:val="22"/>
                <w:lang w:eastAsia="en-US"/>
              </w:rPr>
              <w:t>ся номер лицевого счета клиента</w:t>
            </w:r>
          </w:p>
        </w:tc>
      </w:tr>
      <w:tr w:rsidR="006310AA" w:rsidRPr="00901A60" w14:paraId="4AB6BEE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F5719C5" w14:textId="77777777" w:rsidR="006310AA" w:rsidRPr="00901A60" w:rsidRDefault="00F94B41">
            <w:pPr>
              <w:pStyle w:val="GOSTTablenorm"/>
              <w:rPr>
                <w:szCs w:val="22"/>
                <w:lang w:eastAsia="en-US"/>
              </w:rPr>
            </w:pPr>
            <w:r w:rsidRPr="00901A60">
              <w:rPr>
                <w:szCs w:val="22"/>
                <w:lang w:eastAsia="en-US"/>
              </w:rPr>
              <w:t>Дата отчета</w:t>
            </w:r>
          </w:p>
        </w:tc>
        <w:tc>
          <w:tcPr>
            <w:tcW w:w="1700" w:type="dxa"/>
          </w:tcPr>
          <w:p w14:paraId="2B847A54" w14:textId="77777777" w:rsidR="006310AA" w:rsidRPr="00901A60" w:rsidRDefault="00F94B41">
            <w:pPr>
              <w:pStyle w:val="GOSTTablenorm"/>
              <w:rPr>
                <w:szCs w:val="22"/>
                <w:lang w:eastAsia="en-US"/>
              </w:rPr>
            </w:pPr>
            <w:r w:rsidRPr="00901A60">
              <w:rPr>
                <w:szCs w:val="22"/>
                <w:lang w:eastAsia="en-US"/>
              </w:rPr>
              <w:t>BasicInform_ReportDate</w:t>
            </w:r>
          </w:p>
        </w:tc>
        <w:tc>
          <w:tcPr>
            <w:tcW w:w="567" w:type="dxa"/>
          </w:tcPr>
          <w:p w14:paraId="1455A13D" w14:textId="77777777" w:rsidR="006310AA" w:rsidRPr="00901A60" w:rsidRDefault="00F94B41">
            <w:pPr>
              <w:pStyle w:val="GOSTTablenorm"/>
              <w:jc w:val="center"/>
              <w:rPr>
                <w:szCs w:val="22"/>
                <w:lang w:val="en-US" w:eastAsia="en-US"/>
              </w:rPr>
            </w:pPr>
            <w:r w:rsidRPr="00901A60">
              <w:rPr>
                <w:szCs w:val="22"/>
                <w:lang w:eastAsia="en-US"/>
              </w:rPr>
              <w:t>П</w:t>
            </w:r>
          </w:p>
        </w:tc>
        <w:tc>
          <w:tcPr>
            <w:tcW w:w="1135" w:type="dxa"/>
          </w:tcPr>
          <w:p w14:paraId="341767E5" w14:textId="77777777" w:rsidR="006310AA" w:rsidRPr="00901A60" w:rsidRDefault="00F94B41">
            <w:pPr>
              <w:pStyle w:val="GOSTTablenorm"/>
              <w:rPr>
                <w:szCs w:val="22"/>
                <w:lang w:eastAsia="en-US"/>
              </w:rPr>
            </w:pPr>
            <w:r w:rsidRPr="00901A60">
              <w:rPr>
                <w:szCs w:val="22"/>
                <w:lang w:val="en-US" w:eastAsia="en-US"/>
              </w:rPr>
              <w:t xml:space="preserve">Date </w:t>
            </w:r>
          </w:p>
        </w:tc>
        <w:tc>
          <w:tcPr>
            <w:tcW w:w="567" w:type="dxa"/>
          </w:tcPr>
          <w:p w14:paraId="00F981A7"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EEFA5C0" w14:textId="1CDA2139" w:rsidR="006310AA" w:rsidRPr="00901A60" w:rsidRDefault="00DD262E">
            <w:pPr>
              <w:pStyle w:val="GOSTTablenorm"/>
              <w:rPr>
                <w:szCs w:val="22"/>
                <w:lang w:eastAsia="en-US"/>
              </w:rPr>
            </w:pPr>
            <w:r w:rsidRPr="00901A60">
              <w:rPr>
                <w:i w:val="0"/>
                <w:szCs w:val="22"/>
                <w:lang w:eastAsia="en-US"/>
              </w:rPr>
              <w:t>Указывается дата отчета</w:t>
            </w:r>
          </w:p>
        </w:tc>
      </w:tr>
      <w:tr w:rsidR="006310AA" w:rsidRPr="00901A60" w14:paraId="05706D3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FC63E37" w14:textId="77777777" w:rsidR="006310AA" w:rsidRPr="00901A60" w:rsidRDefault="00F94B41">
            <w:pPr>
              <w:pStyle w:val="GOSTTablenorm"/>
              <w:rPr>
                <w:szCs w:val="22"/>
                <w:lang w:eastAsia="en-US"/>
              </w:rPr>
            </w:pPr>
            <w:r w:rsidRPr="00901A60">
              <w:rPr>
                <w:szCs w:val="22"/>
                <w:lang w:eastAsia="en-US"/>
              </w:rPr>
              <w:t>Номер документа</w:t>
            </w:r>
          </w:p>
        </w:tc>
        <w:tc>
          <w:tcPr>
            <w:tcW w:w="1700" w:type="dxa"/>
          </w:tcPr>
          <w:p w14:paraId="534DBAD1" w14:textId="77777777" w:rsidR="006310AA" w:rsidRPr="00901A60" w:rsidRDefault="00F94B41">
            <w:pPr>
              <w:pStyle w:val="GOSTTablenorm"/>
              <w:rPr>
                <w:szCs w:val="22"/>
                <w:lang w:eastAsia="en-US"/>
              </w:rPr>
            </w:pPr>
            <w:r w:rsidRPr="00901A60">
              <w:rPr>
                <w:szCs w:val="22"/>
                <w:lang w:eastAsia="en-US"/>
              </w:rPr>
              <w:t>BasicInform_DocNum</w:t>
            </w:r>
          </w:p>
        </w:tc>
        <w:tc>
          <w:tcPr>
            <w:tcW w:w="567" w:type="dxa"/>
          </w:tcPr>
          <w:p w14:paraId="6804C0E9"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19699472" w14:textId="77777777" w:rsidR="006310AA" w:rsidRPr="00901A60" w:rsidRDefault="00F94B41">
            <w:pPr>
              <w:pStyle w:val="GOSTTablenorm"/>
              <w:rPr>
                <w:szCs w:val="22"/>
                <w:lang w:eastAsia="en-US"/>
              </w:rPr>
            </w:pPr>
            <w:r w:rsidRPr="00901A60">
              <w:rPr>
                <w:szCs w:val="22"/>
                <w:lang w:eastAsia="en-US"/>
              </w:rPr>
              <w:t>T(1-15)</w:t>
            </w:r>
          </w:p>
        </w:tc>
        <w:tc>
          <w:tcPr>
            <w:tcW w:w="567" w:type="dxa"/>
          </w:tcPr>
          <w:p w14:paraId="02709F2D"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59738F2" w14:textId="6E6314E9" w:rsidR="006310AA" w:rsidRPr="00901A60" w:rsidRDefault="00DD262E">
            <w:pPr>
              <w:pStyle w:val="GOSTTablenorm"/>
              <w:rPr>
                <w:szCs w:val="22"/>
                <w:lang w:eastAsia="en-US"/>
              </w:rPr>
            </w:pPr>
            <w:r w:rsidRPr="00901A60">
              <w:rPr>
                <w:i w:val="0"/>
                <w:szCs w:val="22"/>
                <w:lang w:eastAsia="en-US"/>
              </w:rPr>
              <w:t>Указывается номер документа</w:t>
            </w:r>
          </w:p>
        </w:tc>
      </w:tr>
      <w:tr w:rsidR="006310AA" w:rsidRPr="00901A60" w14:paraId="76E7EA6C"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51AA488" w14:textId="77777777" w:rsidR="006310AA" w:rsidRPr="00901A60" w:rsidRDefault="00F94B41">
            <w:pPr>
              <w:pStyle w:val="GOSTTablenorm"/>
              <w:rPr>
                <w:szCs w:val="22"/>
                <w:lang w:eastAsia="en-US"/>
              </w:rPr>
            </w:pPr>
            <w:r w:rsidRPr="00901A60">
              <w:rPr>
                <w:szCs w:val="22"/>
                <w:lang w:eastAsia="en-US"/>
              </w:rPr>
              <w:t>Метка конфиденциальности</w:t>
            </w:r>
          </w:p>
        </w:tc>
        <w:tc>
          <w:tcPr>
            <w:tcW w:w="1700" w:type="dxa"/>
          </w:tcPr>
          <w:p w14:paraId="2A26CF2C" w14:textId="77777777" w:rsidR="006310AA" w:rsidRPr="00901A60" w:rsidRDefault="00F94B41">
            <w:pPr>
              <w:pStyle w:val="GOSTTablenorm"/>
              <w:rPr>
                <w:szCs w:val="22"/>
                <w:lang w:eastAsia="en-US"/>
              </w:rPr>
            </w:pPr>
            <w:r w:rsidRPr="00901A60">
              <w:rPr>
                <w:szCs w:val="22"/>
                <w:lang w:eastAsia="en-US"/>
              </w:rPr>
              <w:t>BasicInform_SecrecyMark</w:t>
            </w:r>
          </w:p>
        </w:tc>
        <w:tc>
          <w:tcPr>
            <w:tcW w:w="567" w:type="dxa"/>
          </w:tcPr>
          <w:p w14:paraId="2DE695B0"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02095E74" w14:textId="77777777" w:rsidR="006310AA" w:rsidRPr="00901A60" w:rsidRDefault="00F94B41">
            <w:pPr>
              <w:pStyle w:val="GOSTTablenorm"/>
              <w:rPr>
                <w:szCs w:val="22"/>
                <w:lang w:eastAsia="en-US"/>
              </w:rPr>
            </w:pPr>
            <w:r w:rsidRPr="00901A60">
              <w:rPr>
                <w:szCs w:val="22"/>
                <w:lang w:eastAsia="en-US"/>
              </w:rPr>
              <w:t>tSecrecyLevelComplex</w:t>
            </w:r>
          </w:p>
        </w:tc>
        <w:tc>
          <w:tcPr>
            <w:tcW w:w="567" w:type="dxa"/>
          </w:tcPr>
          <w:p w14:paraId="3C792FA1"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02502C5" w14:textId="7F044920"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_Ref46303796 \h  \* MERGEFORMAT </w:instrText>
            </w:r>
            <w:r w:rsidRPr="00901A60">
              <w:rPr>
                <w:szCs w:val="22"/>
                <w:lang w:eastAsia="en-US"/>
              </w:rPr>
            </w:r>
            <w:r w:rsidRPr="00901A60">
              <w:rPr>
                <w:szCs w:val="22"/>
                <w:lang w:eastAsia="en-US"/>
              </w:rPr>
              <w:fldChar w:fldCharType="separate"/>
            </w:r>
            <w:r w:rsidR="00D21171" w:rsidRPr="00D21171">
              <w:rPr>
                <w:i w:val="0"/>
              </w:rPr>
              <w:t>24</w:t>
            </w:r>
            <w:r w:rsidRPr="00901A60">
              <w:rPr>
                <w:szCs w:val="22"/>
                <w:lang w:eastAsia="en-US"/>
              </w:rPr>
              <w:fldChar w:fldCharType="end"/>
            </w:r>
          </w:p>
        </w:tc>
      </w:tr>
      <w:tr w:rsidR="006310AA" w:rsidRPr="00901A60" w14:paraId="6B76D5B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A192D8B" w14:textId="77777777" w:rsidR="006310AA" w:rsidRPr="00901A60" w:rsidRDefault="00F94B41">
            <w:pPr>
              <w:pStyle w:val="GOSTTablenorm"/>
              <w:rPr>
                <w:szCs w:val="22"/>
                <w:lang w:eastAsia="en-US"/>
              </w:rPr>
            </w:pPr>
            <w:r w:rsidRPr="00901A60">
              <w:rPr>
                <w:szCs w:val="22"/>
                <w:lang w:eastAsia="en-US"/>
              </w:rPr>
              <w:t>Тип отчета</w:t>
            </w:r>
          </w:p>
        </w:tc>
        <w:tc>
          <w:tcPr>
            <w:tcW w:w="1700" w:type="dxa"/>
          </w:tcPr>
          <w:p w14:paraId="72F4EE28" w14:textId="77777777" w:rsidR="006310AA" w:rsidRPr="00901A60" w:rsidRDefault="00F94B41">
            <w:pPr>
              <w:pStyle w:val="GOSTTablenorm"/>
              <w:rPr>
                <w:szCs w:val="22"/>
                <w:lang w:eastAsia="en-US"/>
              </w:rPr>
            </w:pPr>
            <w:r w:rsidRPr="00901A60">
              <w:rPr>
                <w:szCs w:val="22"/>
                <w:lang w:eastAsia="en-US"/>
              </w:rPr>
              <w:t>BasicInform_ReportType</w:t>
            </w:r>
          </w:p>
        </w:tc>
        <w:tc>
          <w:tcPr>
            <w:tcW w:w="567" w:type="dxa"/>
          </w:tcPr>
          <w:p w14:paraId="39616B5E"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960D248"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15)</w:t>
            </w:r>
          </w:p>
        </w:tc>
        <w:tc>
          <w:tcPr>
            <w:tcW w:w="567" w:type="dxa"/>
          </w:tcPr>
          <w:p w14:paraId="42700BE4"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F850DB5" w14:textId="77777777" w:rsidR="006310AA" w:rsidRPr="00901A60" w:rsidRDefault="00F94B41">
            <w:pPr>
              <w:pStyle w:val="GOSTTablenorm"/>
              <w:rPr>
                <w:szCs w:val="22"/>
              </w:rPr>
            </w:pPr>
            <w:r w:rsidRPr="00901A60">
              <w:rPr>
                <w:i w:val="0"/>
                <w:szCs w:val="22"/>
              </w:rPr>
              <w:t xml:space="preserve">Указывается режим формирования. </w:t>
            </w:r>
          </w:p>
          <w:p w14:paraId="0E6BB777" w14:textId="77777777" w:rsidR="006310AA" w:rsidRPr="00901A60" w:rsidRDefault="00F94B41">
            <w:pPr>
              <w:pStyle w:val="GOSTTablenorm"/>
              <w:rPr>
                <w:szCs w:val="22"/>
              </w:rPr>
            </w:pPr>
            <w:r w:rsidRPr="00901A60">
              <w:rPr>
                <w:i w:val="0"/>
                <w:szCs w:val="22"/>
              </w:rPr>
              <w:t>Допустимые значения:</w:t>
            </w:r>
          </w:p>
          <w:p w14:paraId="556A1A7C" w14:textId="77777777" w:rsidR="006310AA" w:rsidRPr="00901A60" w:rsidRDefault="00F94B41" w:rsidP="00F94B41">
            <w:pPr>
              <w:pStyle w:val="GOSTTablenorm"/>
              <w:numPr>
                <w:ilvl w:val="0"/>
                <w:numId w:val="92"/>
              </w:numPr>
              <w:ind w:left="284" w:hanging="227"/>
              <w:rPr>
                <w:szCs w:val="22"/>
              </w:rPr>
            </w:pPr>
            <w:r w:rsidRPr="00901A60">
              <w:rPr>
                <w:i w:val="0"/>
                <w:szCs w:val="22"/>
              </w:rPr>
              <w:t>Промежуточный;</w:t>
            </w:r>
          </w:p>
          <w:p w14:paraId="6286E11C" w14:textId="3931F12D" w:rsidR="006310AA" w:rsidRPr="00901A60" w:rsidRDefault="00DD262E" w:rsidP="00F94B41">
            <w:pPr>
              <w:pStyle w:val="GOSTTablenorm"/>
              <w:numPr>
                <w:ilvl w:val="0"/>
                <w:numId w:val="92"/>
              </w:numPr>
              <w:ind w:left="284" w:hanging="227"/>
              <w:rPr>
                <w:szCs w:val="22"/>
                <w:lang w:eastAsia="en-US"/>
              </w:rPr>
            </w:pPr>
            <w:r w:rsidRPr="00901A60">
              <w:rPr>
                <w:i w:val="0"/>
                <w:szCs w:val="22"/>
              </w:rPr>
              <w:t>Итоговый</w:t>
            </w:r>
          </w:p>
        </w:tc>
      </w:tr>
      <w:tr w:rsidR="006310AA" w:rsidRPr="00901A60" w14:paraId="2A1550F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8F2F3C7" w14:textId="77777777" w:rsidR="006310AA" w:rsidRPr="00901A60" w:rsidRDefault="00F94B41">
            <w:pPr>
              <w:pStyle w:val="GOSTTablenorm"/>
              <w:rPr>
                <w:szCs w:val="22"/>
                <w:lang w:eastAsia="en-US"/>
              </w:rPr>
            </w:pPr>
            <w:r w:rsidRPr="00901A60">
              <w:rPr>
                <w:szCs w:val="22"/>
                <w:lang w:eastAsia="en-US"/>
              </w:rPr>
              <w:t xml:space="preserve">Информация о клиенте </w:t>
            </w:r>
          </w:p>
        </w:tc>
        <w:tc>
          <w:tcPr>
            <w:tcW w:w="1700" w:type="dxa"/>
          </w:tcPr>
          <w:p w14:paraId="2B7EE8A5" w14:textId="77777777" w:rsidR="006310AA" w:rsidRPr="00901A60" w:rsidRDefault="00F94B41">
            <w:pPr>
              <w:pStyle w:val="GOSTTablenorm"/>
              <w:rPr>
                <w:szCs w:val="22"/>
                <w:lang w:eastAsia="en-US"/>
              </w:rPr>
            </w:pPr>
            <w:r w:rsidRPr="00901A60">
              <w:rPr>
                <w:szCs w:val="22"/>
                <w:lang w:eastAsia="en-US"/>
              </w:rPr>
              <w:t>Rep_Client</w:t>
            </w:r>
          </w:p>
        </w:tc>
        <w:tc>
          <w:tcPr>
            <w:tcW w:w="567" w:type="dxa"/>
          </w:tcPr>
          <w:p w14:paraId="3EAFC321"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77DDA3E0" w14:textId="77777777" w:rsidR="006310AA" w:rsidRPr="00901A60" w:rsidRDefault="00F94B41">
            <w:pPr>
              <w:pStyle w:val="GOSTTablenorm"/>
              <w:rPr>
                <w:szCs w:val="22"/>
                <w:lang w:val="en-US" w:eastAsia="en-US"/>
              </w:rPr>
            </w:pPr>
            <w:r w:rsidRPr="00901A60">
              <w:rPr>
                <w:szCs w:val="22"/>
                <w:lang w:val="en-US" w:eastAsia="en-US"/>
              </w:rPr>
              <w:t>tRep_Client</w:t>
            </w:r>
          </w:p>
        </w:tc>
        <w:tc>
          <w:tcPr>
            <w:tcW w:w="567" w:type="dxa"/>
          </w:tcPr>
          <w:p w14:paraId="0CE4AEE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C15B3CC" w14:textId="77777777" w:rsidR="006310AA" w:rsidRPr="00901A60" w:rsidRDefault="00F94B41">
            <w:pPr>
              <w:pStyle w:val="GOSTTablenorm"/>
              <w:rPr>
                <w:szCs w:val="22"/>
                <w:lang w:eastAsia="en-US"/>
              </w:rPr>
            </w:pPr>
            <w:r w:rsidRPr="00901A60">
              <w:rPr>
                <w:i w:val="0"/>
                <w:szCs w:val="22"/>
                <w:lang w:eastAsia="en-US"/>
              </w:rPr>
              <w:t xml:space="preserve">Информация о клиенте. </w:t>
            </w:r>
          </w:p>
          <w:p w14:paraId="279F6C95" w14:textId="22DF4174"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_Ref100136305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354</w:t>
            </w:r>
            <w:r w:rsidRPr="00901A60">
              <w:rPr>
                <w:szCs w:val="22"/>
                <w:lang w:eastAsia="en-US"/>
              </w:rPr>
              <w:fldChar w:fldCharType="end"/>
            </w:r>
          </w:p>
        </w:tc>
      </w:tr>
      <w:tr w:rsidR="006310AA" w:rsidRPr="00901A60" w14:paraId="0CEFD8E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ECF0BF7" w14:textId="77777777" w:rsidR="006310AA" w:rsidRPr="00901A60" w:rsidRDefault="00F94B41">
            <w:pPr>
              <w:pStyle w:val="GOSTTablenorm"/>
              <w:rPr>
                <w:szCs w:val="22"/>
                <w:lang w:eastAsia="en-US"/>
              </w:rPr>
            </w:pPr>
            <w:r w:rsidRPr="00901A60">
              <w:rPr>
                <w:szCs w:val="22"/>
                <w:lang w:eastAsia="en-US"/>
              </w:rPr>
              <w:t xml:space="preserve">Информация о бюджете </w:t>
            </w:r>
          </w:p>
        </w:tc>
        <w:tc>
          <w:tcPr>
            <w:tcW w:w="1700" w:type="dxa"/>
          </w:tcPr>
          <w:p w14:paraId="380AB11D" w14:textId="77777777" w:rsidR="006310AA" w:rsidRPr="00901A60" w:rsidRDefault="00F94B41">
            <w:pPr>
              <w:pStyle w:val="GOSTTablenorm"/>
              <w:rPr>
                <w:szCs w:val="22"/>
                <w:lang w:eastAsia="en-US"/>
              </w:rPr>
            </w:pPr>
            <w:r w:rsidRPr="00901A60">
              <w:rPr>
                <w:szCs w:val="22"/>
                <w:lang w:eastAsia="en-US"/>
              </w:rPr>
              <w:t>Rep_Bdgt</w:t>
            </w:r>
          </w:p>
        </w:tc>
        <w:tc>
          <w:tcPr>
            <w:tcW w:w="567" w:type="dxa"/>
          </w:tcPr>
          <w:p w14:paraId="0D3969B9"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6E999CEB" w14:textId="77777777" w:rsidR="006310AA" w:rsidRPr="00901A60" w:rsidRDefault="00F94B41">
            <w:pPr>
              <w:pStyle w:val="GOSTTablenorm"/>
              <w:rPr>
                <w:szCs w:val="22"/>
                <w:lang w:eastAsia="en-US"/>
              </w:rPr>
            </w:pPr>
            <w:r w:rsidRPr="00901A60">
              <w:rPr>
                <w:szCs w:val="22"/>
                <w:lang w:val="en-US" w:eastAsia="en-US"/>
              </w:rPr>
              <w:t>tRep</w:t>
            </w:r>
            <w:r w:rsidRPr="00901A60">
              <w:rPr>
                <w:szCs w:val="22"/>
                <w:lang w:eastAsia="en-US"/>
              </w:rPr>
              <w:t>_</w:t>
            </w:r>
            <w:r w:rsidRPr="00901A60">
              <w:rPr>
                <w:szCs w:val="22"/>
                <w:lang w:val="en-US" w:eastAsia="en-US"/>
              </w:rPr>
              <w:t>Bdgt</w:t>
            </w:r>
          </w:p>
        </w:tc>
        <w:tc>
          <w:tcPr>
            <w:tcW w:w="567" w:type="dxa"/>
          </w:tcPr>
          <w:p w14:paraId="1625E4DA"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6C92DE0" w14:textId="77777777" w:rsidR="006310AA" w:rsidRPr="00901A60" w:rsidRDefault="00F94B41">
            <w:pPr>
              <w:pStyle w:val="GOSTTablenorm"/>
              <w:rPr>
                <w:szCs w:val="22"/>
                <w:lang w:eastAsia="en-US"/>
              </w:rPr>
            </w:pPr>
            <w:r w:rsidRPr="00901A60">
              <w:rPr>
                <w:i w:val="0"/>
                <w:szCs w:val="22"/>
                <w:lang w:eastAsia="en-US"/>
              </w:rPr>
              <w:t>Информация о бюджете.</w:t>
            </w:r>
          </w:p>
          <w:p w14:paraId="2EF1CA6F" w14:textId="27939AEB"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_Ref100136311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355</w:t>
            </w:r>
            <w:r w:rsidRPr="00901A60">
              <w:rPr>
                <w:szCs w:val="22"/>
                <w:lang w:eastAsia="en-US"/>
              </w:rPr>
              <w:fldChar w:fldCharType="end"/>
            </w:r>
          </w:p>
        </w:tc>
      </w:tr>
      <w:tr w:rsidR="006310AA" w:rsidRPr="00901A60" w14:paraId="57CF9E0D"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8618BFB" w14:textId="77777777" w:rsidR="006310AA" w:rsidRPr="00901A60" w:rsidRDefault="00F94B41">
            <w:pPr>
              <w:pStyle w:val="GOSTTablenorm"/>
              <w:rPr>
                <w:szCs w:val="22"/>
                <w:lang w:eastAsia="en-US"/>
              </w:rPr>
            </w:pPr>
            <w:r w:rsidRPr="00901A60">
              <w:rPr>
                <w:szCs w:val="22"/>
                <w:lang w:eastAsia="en-US"/>
              </w:rPr>
              <w:t xml:space="preserve">Информация об учередителе </w:t>
            </w:r>
          </w:p>
        </w:tc>
        <w:tc>
          <w:tcPr>
            <w:tcW w:w="1700" w:type="dxa"/>
          </w:tcPr>
          <w:p w14:paraId="01440982" w14:textId="77777777" w:rsidR="006310AA" w:rsidRPr="00901A60" w:rsidRDefault="00F94B41">
            <w:pPr>
              <w:pStyle w:val="GOSTTablenorm"/>
              <w:rPr>
                <w:szCs w:val="22"/>
                <w:lang w:val="en-US" w:eastAsia="en-US"/>
              </w:rPr>
            </w:pPr>
            <w:r w:rsidRPr="00901A60">
              <w:rPr>
                <w:szCs w:val="22"/>
                <w:lang w:val="en-US" w:eastAsia="en-US"/>
              </w:rPr>
              <w:t>Rep_Founder</w:t>
            </w:r>
          </w:p>
        </w:tc>
        <w:tc>
          <w:tcPr>
            <w:tcW w:w="567" w:type="dxa"/>
          </w:tcPr>
          <w:p w14:paraId="2A2D743A" w14:textId="77777777" w:rsidR="006310AA" w:rsidRPr="00901A60" w:rsidRDefault="00F94B41">
            <w:pPr>
              <w:pStyle w:val="GOSTTablenorm"/>
              <w:jc w:val="center"/>
              <w:rPr>
                <w:szCs w:val="22"/>
                <w:lang w:val="en-US" w:eastAsia="en-US"/>
              </w:rPr>
            </w:pPr>
            <w:r w:rsidRPr="00901A60">
              <w:rPr>
                <w:szCs w:val="22"/>
                <w:lang w:val="en-US" w:eastAsia="en-US"/>
              </w:rPr>
              <w:t>С</w:t>
            </w:r>
          </w:p>
        </w:tc>
        <w:tc>
          <w:tcPr>
            <w:tcW w:w="1135" w:type="dxa"/>
          </w:tcPr>
          <w:p w14:paraId="2CD0B129" w14:textId="77777777" w:rsidR="006310AA" w:rsidRPr="00901A60" w:rsidRDefault="00F94B41">
            <w:pPr>
              <w:pStyle w:val="GOSTTablenorm"/>
              <w:rPr>
                <w:szCs w:val="22"/>
                <w:lang w:val="en-US" w:eastAsia="en-US"/>
              </w:rPr>
            </w:pPr>
            <w:r w:rsidRPr="00901A60">
              <w:rPr>
                <w:szCs w:val="22"/>
                <w:lang w:val="en-US" w:eastAsia="en-US"/>
              </w:rPr>
              <w:t>tRep_Founder</w:t>
            </w:r>
          </w:p>
        </w:tc>
        <w:tc>
          <w:tcPr>
            <w:tcW w:w="567" w:type="dxa"/>
          </w:tcPr>
          <w:p w14:paraId="5D2939F0"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1A08BB0" w14:textId="77777777" w:rsidR="006310AA" w:rsidRPr="00901A60" w:rsidRDefault="00F94B41">
            <w:pPr>
              <w:pStyle w:val="GOSTTablenorm"/>
              <w:rPr>
                <w:szCs w:val="22"/>
                <w:lang w:eastAsia="en-US"/>
              </w:rPr>
            </w:pPr>
            <w:r w:rsidRPr="00901A60">
              <w:rPr>
                <w:i w:val="0"/>
                <w:szCs w:val="22"/>
                <w:lang w:eastAsia="en-US"/>
              </w:rPr>
              <w:t>Информация об учредителе.</w:t>
            </w:r>
          </w:p>
          <w:p w14:paraId="571B927D" w14:textId="1C4C54BA"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_Ref100136317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356</w:t>
            </w:r>
            <w:r w:rsidRPr="00901A60">
              <w:rPr>
                <w:szCs w:val="22"/>
                <w:lang w:eastAsia="en-US"/>
              </w:rPr>
              <w:fldChar w:fldCharType="end"/>
            </w:r>
          </w:p>
        </w:tc>
      </w:tr>
      <w:tr w:rsidR="006310AA" w:rsidRPr="00901A60" w14:paraId="49FA62D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2EF2DFD" w14:textId="77777777" w:rsidR="006310AA" w:rsidRPr="00901A60" w:rsidRDefault="00F94B41">
            <w:pPr>
              <w:pStyle w:val="GOSTTablenorm"/>
              <w:rPr>
                <w:szCs w:val="22"/>
                <w:lang w:eastAsia="en-US"/>
              </w:rPr>
            </w:pPr>
            <w:r w:rsidRPr="00901A60">
              <w:rPr>
                <w:szCs w:val="22"/>
                <w:lang w:eastAsia="en-US"/>
              </w:rPr>
              <w:t>Информация о ТОФК</w:t>
            </w:r>
          </w:p>
        </w:tc>
        <w:tc>
          <w:tcPr>
            <w:tcW w:w="1700" w:type="dxa"/>
          </w:tcPr>
          <w:p w14:paraId="3CC437E0" w14:textId="77777777" w:rsidR="006310AA" w:rsidRPr="00901A60" w:rsidRDefault="00F94B41">
            <w:pPr>
              <w:pStyle w:val="GOSTTablenorm"/>
              <w:rPr>
                <w:szCs w:val="22"/>
                <w:lang w:val="en-US" w:eastAsia="en-US"/>
              </w:rPr>
            </w:pPr>
            <w:r w:rsidRPr="00901A60">
              <w:rPr>
                <w:szCs w:val="22"/>
                <w:lang w:val="en-US" w:eastAsia="en-US"/>
              </w:rPr>
              <w:t>Rep_TOFK</w:t>
            </w:r>
          </w:p>
        </w:tc>
        <w:tc>
          <w:tcPr>
            <w:tcW w:w="567" w:type="dxa"/>
          </w:tcPr>
          <w:p w14:paraId="4EA0549B"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77DA9C0A" w14:textId="77777777" w:rsidR="006310AA" w:rsidRPr="00901A60" w:rsidRDefault="00F94B41">
            <w:pPr>
              <w:pStyle w:val="GOSTTablenorm"/>
              <w:rPr>
                <w:szCs w:val="22"/>
                <w:lang w:val="en-US" w:eastAsia="en-US"/>
              </w:rPr>
            </w:pPr>
            <w:r w:rsidRPr="00901A60">
              <w:rPr>
                <w:szCs w:val="22"/>
                <w:lang w:val="en-US" w:eastAsia="en-US"/>
              </w:rPr>
              <w:t>tRep_TOFK</w:t>
            </w:r>
          </w:p>
        </w:tc>
        <w:tc>
          <w:tcPr>
            <w:tcW w:w="567" w:type="dxa"/>
          </w:tcPr>
          <w:p w14:paraId="18A134C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B71932C" w14:textId="77777777" w:rsidR="006310AA" w:rsidRPr="00901A60" w:rsidRDefault="00F94B41">
            <w:pPr>
              <w:pStyle w:val="GOSTTablenorm"/>
              <w:rPr>
                <w:szCs w:val="22"/>
                <w:lang w:eastAsia="en-US"/>
              </w:rPr>
            </w:pPr>
            <w:r w:rsidRPr="00901A60">
              <w:rPr>
                <w:i w:val="0"/>
                <w:szCs w:val="22"/>
                <w:lang w:eastAsia="en-US"/>
              </w:rPr>
              <w:t>Информация о ТОФК.</w:t>
            </w:r>
          </w:p>
          <w:p w14:paraId="4F27EEA0" w14:textId="57336999"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_Ref100136323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357</w:t>
            </w:r>
            <w:r w:rsidRPr="00901A60">
              <w:rPr>
                <w:szCs w:val="22"/>
                <w:lang w:eastAsia="en-US"/>
              </w:rPr>
              <w:fldChar w:fldCharType="end"/>
            </w:r>
          </w:p>
        </w:tc>
      </w:tr>
      <w:tr w:rsidR="006310AA" w:rsidRPr="00901A60" w14:paraId="398E4E82"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25AEAF78" w14:textId="77777777" w:rsidR="006310AA" w:rsidRPr="00901A60" w:rsidRDefault="00F94B41">
            <w:pPr>
              <w:pStyle w:val="GOSTTablenorm"/>
              <w:rPr>
                <w:szCs w:val="22"/>
                <w:lang w:eastAsia="en-US"/>
              </w:rPr>
            </w:pPr>
            <w:r w:rsidRPr="00901A60">
              <w:rPr>
                <w:b/>
                <w:i w:val="0"/>
                <w:szCs w:val="22"/>
                <w:lang w:eastAsia="en-US"/>
              </w:rPr>
              <w:t>Остаток средств на ЛС</w:t>
            </w:r>
          </w:p>
        </w:tc>
      </w:tr>
      <w:tr w:rsidR="006310AA" w:rsidRPr="00901A60" w14:paraId="1029481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366A8BF" w14:textId="77777777" w:rsidR="006310AA" w:rsidRPr="00901A60" w:rsidRDefault="00F94B41">
            <w:pPr>
              <w:pStyle w:val="GOSTTablenorm"/>
              <w:rPr>
                <w:szCs w:val="22"/>
                <w:lang w:eastAsia="en-US"/>
              </w:rPr>
            </w:pPr>
            <w:r w:rsidRPr="00901A60">
              <w:rPr>
                <w:szCs w:val="22"/>
                <w:lang w:eastAsia="en-US"/>
              </w:rPr>
              <w:t xml:space="preserve">Остаток средств на ЛС. Итого: </w:t>
            </w:r>
            <w:r w:rsidRPr="00901A60">
              <w:rPr>
                <w:szCs w:val="22"/>
                <w:lang w:eastAsia="en-US"/>
              </w:rPr>
              <w:lastRenderedPageBreak/>
              <w:t>Остаток средств на начало года</w:t>
            </w:r>
          </w:p>
        </w:tc>
        <w:tc>
          <w:tcPr>
            <w:tcW w:w="1700" w:type="dxa"/>
          </w:tcPr>
          <w:p w14:paraId="346460DC" w14:textId="77777777" w:rsidR="006310AA" w:rsidRPr="00901A60" w:rsidRDefault="00F94B41">
            <w:pPr>
              <w:pStyle w:val="GOSTTablenorm"/>
              <w:rPr>
                <w:szCs w:val="22"/>
                <w:lang w:val="en-US" w:eastAsia="en-US"/>
              </w:rPr>
            </w:pPr>
            <w:r w:rsidRPr="00901A60">
              <w:rPr>
                <w:szCs w:val="22"/>
                <w:lang w:val="en-US" w:eastAsia="en-US"/>
              </w:rPr>
              <w:lastRenderedPageBreak/>
              <w:t>Rep_Balance_BeginYear</w:t>
            </w:r>
          </w:p>
        </w:tc>
        <w:tc>
          <w:tcPr>
            <w:tcW w:w="567" w:type="dxa"/>
          </w:tcPr>
          <w:p w14:paraId="09E4979D"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19924A6"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0B1FBA24"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B34B5A4" w14:textId="2A4D7B21" w:rsidR="006310AA" w:rsidRPr="00901A60" w:rsidRDefault="00F94B41">
            <w:pPr>
              <w:pStyle w:val="GOSTTablenorm"/>
              <w:rPr>
                <w:szCs w:val="22"/>
                <w:lang w:eastAsia="en-US"/>
              </w:rPr>
            </w:pPr>
            <w:r w:rsidRPr="00901A60">
              <w:rPr>
                <w:i w:val="0"/>
                <w:szCs w:val="22"/>
                <w:lang w:eastAsia="en-US"/>
              </w:rPr>
              <w:t>Указывается итоговая сумма о</w:t>
            </w:r>
            <w:r w:rsidR="00DD262E" w:rsidRPr="00901A60">
              <w:rPr>
                <w:i w:val="0"/>
                <w:szCs w:val="22"/>
                <w:lang w:eastAsia="en-US"/>
              </w:rPr>
              <w:t>статка средств на начало года</w:t>
            </w:r>
          </w:p>
        </w:tc>
      </w:tr>
      <w:tr w:rsidR="006310AA" w:rsidRPr="00901A60" w14:paraId="4D24B1CF"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AC08430" w14:textId="77777777" w:rsidR="006310AA" w:rsidRPr="00901A60" w:rsidRDefault="00F94B41">
            <w:pPr>
              <w:pStyle w:val="GOSTTablenorm"/>
              <w:rPr>
                <w:szCs w:val="22"/>
                <w:lang w:eastAsia="en-US"/>
              </w:rPr>
            </w:pPr>
            <w:r w:rsidRPr="00901A60">
              <w:rPr>
                <w:szCs w:val="22"/>
                <w:lang w:eastAsia="en-US"/>
              </w:rPr>
              <w:lastRenderedPageBreak/>
              <w:t>Остаток средств на ЛС. Итого: На отчетную дату на конец дня.</w:t>
            </w:r>
          </w:p>
        </w:tc>
        <w:tc>
          <w:tcPr>
            <w:tcW w:w="1700" w:type="dxa"/>
          </w:tcPr>
          <w:p w14:paraId="669BDE62" w14:textId="77777777" w:rsidR="006310AA" w:rsidRPr="00901A60" w:rsidRDefault="00F94B41">
            <w:pPr>
              <w:pStyle w:val="GOSTTablenorm"/>
              <w:rPr>
                <w:szCs w:val="22"/>
                <w:lang w:val="en-US" w:eastAsia="en-US"/>
              </w:rPr>
            </w:pPr>
            <w:r w:rsidRPr="00901A60">
              <w:rPr>
                <w:szCs w:val="22"/>
                <w:lang w:val="en-US" w:eastAsia="en-US"/>
              </w:rPr>
              <w:t>Rep_Balance_EndDay</w:t>
            </w:r>
          </w:p>
        </w:tc>
        <w:tc>
          <w:tcPr>
            <w:tcW w:w="567" w:type="dxa"/>
          </w:tcPr>
          <w:p w14:paraId="04AF313E"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5000D09E"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4A5026F9"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FF3F5AC" w14:textId="422262F1" w:rsidR="006310AA" w:rsidRPr="00901A60" w:rsidRDefault="00F94B41">
            <w:pPr>
              <w:pStyle w:val="GOSTTablenorm"/>
              <w:rPr>
                <w:szCs w:val="22"/>
                <w:lang w:eastAsia="en-US"/>
              </w:rPr>
            </w:pPr>
            <w:r w:rsidRPr="00901A60">
              <w:rPr>
                <w:i w:val="0"/>
                <w:szCs w:val="22"/>
                <w:lang w:eastAsia="en-US"/>
              </w:rPr>
              <w:t>Указывается итоговая сумм</w:t>
            </w:r>
            <w:r w:rsidR="00DD262E" w:rsidRPr="00901A60">
              <w:rPr>
                <w:i w:val="0"/>
                <w:szCs w:val="22"/>
                <w:lang w:eastAsia="en-US"/>
              </w:rPr>
              <w:t>а на отчетную дату на конец дня</w:t>
            </w:r>
          </w:p>
        </w:tc>
      </w:tr>
      <w:tr w:rsidR="006310AA" w:rsidRPr="00901A60" w14:paraId="6CC7617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3C62273" w14:textId="77777777" w:rsidR="006310AA" w:rsidRPr="00901A60" w:rsidRDefault="00F94B41">
            <w:pPr>
              <w:pStyle w:val="GOSTTablenorm"/>
              <w:rPr>
                <w:szCs w:val="22"/>
                <w:lang w:eastAsia="en-US"/>
              </w:rPr>
            </w:pPr>
            <w:r w:rsidRPr="00901A60">
              <w:rPr>
                <w:szCs w:val="22"/>
                <w:lang w:eastAsia="en-US"/>
              </w:rPr>
              <w:t>Остаток средств на ЛС. Итого: В том числе неразрешенный к использованию остаток субсидии прошлого года на конец дня</w:t>
            </w:r>
          </w:p>
        </w:tc>
        <w:tc>
          <w:tcPr>
            <w:tcW w:w="1700" w:type="dxa"/>
          </w:tcPr>
          <w:p w14:paraId="33245DDC" w14:textId="77777777" w:rsidR="006310AA" w:rsidRPr="00901A60" w:rsidRDefault="00F94B41">
            <w:pPr>
              <w:pStyle w:val="GOSTTablenorm"/>
              <w:rPr>
                <w:szCs w:val="22"/>
                <w:lang w:val="en-US" w:eastAsia="en-US"/>
              </w:rPr>
            </w:pPr>
            <w:r w:rsidRPr="00901A60">
              <w:rPr>
                <w:szCs w:val="22"/>
                <w:lang w:val="en-US" w:eastAsia="en-US"/>
              </w:rPr>
              <w:t>Rep_Balance_LastYearEndDay</w:t>
            </w:r>
          </w:p>
        </w:tc>
        <w:tc>
          <w:tcPr>
            <w:tcW w:w="567" w:type="dxa"/>
          </w:tcPr>
          <w:p w14:paraId="153190B9"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989CDD8"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26AA99A2"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9D49E3C" w14:textId="2CBD8874" w:rsidR="006310AA" w:rsidRPr="00901A60" w:rsidRDefault="00F94B41">
            <w:pPr>
              <w:pStyle w:val="GOSTTablenorm"/>
              <w:rPr>
                <w:szCs w:val="22"/>
                <w:lang w:eastAsia="en-US"/>
              </w:rPr>
            </w:pPr>
            <w:r w:rsidRPr="00901A60">
              <w:rPr>
                <w:i w:val="0"/>
                <w:szCs w:val="22"/>
                <w:lang w:eastAsia="en-US"/>
              </w:rPr>
              <w:t>Указывается итоговая сумма в том числе неразрешенных к использованию остатков субс</w:t>
            </w:r>
            <w:r w:rsidR="00DD262E" w:rsidRPr="00901A60">
              <w:rPr>
                <w:i w:val="0"/>
                <w:szCs w:val="22"/>
                <w:lang w:eastAsia="en-US"/>
              </w:rPr>
              <w:t>идии прошлого года на конец дня</w:t>
            </w:r>
          </w:p>
        </w:tc>
      </w:tr>
      <w:tr w:rsidR="006310AA" w:rsidRPr="00901A60" w14:paraId="198D6D1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7F26A25" w14:textId="77777777" w:rsidR="006310AA" w:rsidRPr="00901A60" w:rsidRDefault="00F94B41">
            <w:pPr>
              <w:pStyle w:val="GOSTTablenorm"/>
              <w:rPr>
                <w:szCs w:val="22"/>
                <w:lang w:eastAsia="en-US"/>
              </w:rPr>
            </w:pPr>
            <w:r w:rsidRPr="00901A60">
              <w:rPr>
                <w:szCs w:val="22"/>
                <w:lang w:eastAsia="en-US"/>
              </w:rPr>
              <w:t>Остаток средств на ЛС. Итого: В том числе неразрешенный к использованию остаток субсидии текущего года на конец дня</w:t>
            </w:r>
          </w:p>
        </w:tc>
        <w:tc>
          <w:tcPr>
            <w:tcW w:w="1700" w:type="dxa"/>
          </w:tcPr>
          <w:p w14:paraId="69DEE089" w14:textId="77777777" w:rsidR="006310AA" w:rsidRPr="00901A60" w:rsidRDefault="00F94B41">
            <w:pPr>
              <w:pStyle w:val="GOSTTablenorm"/>
              <w:rPr>
                <w:szCs w:val="22"/>
                <w:lang w:val="en-US" w:eastAsia="en-US"/>
              </w:rPr>
            </w:pPr>
            <w:r w:rsidRPr="00901A60">
              <w:rPr>
                <w:szCs w:val="22"/>
                <w:lang w:val="en-US" w:eastAsia="en-US"/>
              </w:rPr>
              <w:t>Rep</w:t>
            </w:r>
            <w:r w:rsidRPr="00901A60">
              <w:rPr>
                <w:szCs w:val="22"/>
                <w:lang w:eastAsia="en-US"/>
              </w:rPr>
              <w:t>_</w:t>
            </w:r>
            <w:r w:rsidRPr="00901A60">
              <w:rPr>
                <w:szCs w:val="22"/>
                <w:lang w:val="en-US" w:eastAsia="en-US"/>
              </w:rPr>
              <w:t>Balance_CurrentYearEndDay</w:t>
            </w:r>
          </w:p>
        </w:tc>
        <w:tc>
          <w:tcPr>
            <w:tcW w:w="567" w:type="dxa"/>
          </w:tcPr>
          <w:p w14:paraId="2658D278"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388F123F"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63BBCDC1"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6D16145" w14:textId="73539D76" w:rsidR="006310AA" w:rsidRPr="00901A60" w:rsidRDefault="00F94B41">
            <w:pPr>
              <w:pStyle w:val="GOSTTablenorm"/>
              <w:rPr>
                <w:szCs w:val="22"/>
                <w:lang w:eastAsia="en-US"/>
              </w:rPr>
            </w:pPr>
            <w:r w:rsidRPr="00901A60">
              <w:rPr>
                <w:i w:val="0"/>
                <w:szCs w:val="22"/>
                <w:lang w:eastAsia="en-US"/>
              </w:rPr>
              <w:t>Указывается итоговая сумма в том числе неразрешенных к использованию остатков субс</w:t>
            </w:r>
            <w:r w:rsidR="00DD262E" w:rsidRPr="00901A60">
              <w:rPr>
                <w:i w:val="0"/>
                <w:szCs w:val="22"/>
                <w:lang w:eastAsia="en-US"/>
              </w:rPr>
              <w:t>идии текущего года на конец дня</w:t>
            </w:r>
          </w:p>
        </w:tc>
      </w:tr>
      <w:tr w:rsidR="006310AA" w:rsidRPr="00901A60" w14:paraId="1662C38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19E9060" w14:textId="77777777" w:rsidR="006310AA" w:rsidRPr="00901A60" w:rsidRDefault="00F94B41">
            <w:pPr>
              <w:pStyle w:val="GOSTTablenorm"/>
              <w:rPr>
                <w:szCs w:val="22"/>
                <w:lang w:eastAsia="en-US"/>
              </w:rPr>
            </w:pPr>
            <w:r w:rsidRPr="00901A60">
              <w:rPr>
                <w:szCs w:val="22"/>
                <w:lang w:eastAsia="en-US"/>
              </w:rPr>
              <w:t>Остаток средств на ЛС</w:t>
            </w:r>
          </w:p>
        </w:tc>
        <w:tc>
          <w:tcPr>
            <w:tcW w:w="1700" w:type="dxa"/>
          </w:tcPr>
          <w:p w14:paraId="1B15933C" w14:textId="77777777" w:rsidR="006310AA" w:rsidRPr="00901A60" w:rsidRDefault="00F94B41">
            <w:pPr>
              <w:pStyle w:val="GOSTTablenorm"/>
              <w:rPr>
                <w:szCs w:val="22"/>
                <w:lang w:eastAsia="en-US"/>
              </w:rPr>
            </w:pPr>
            <w:r w:rsidRPr="00901A60">
              <w:rPr>
                <w:szCs w:val="22"/>
                <w:lang w:val="en-US" w:eastAsia="en-US"/>
              </w:rPr>
              <w:t>Rep</w:t>
            </w:r>
            <w:r w:rsidRPr="00901A60">
              <w:rPr>
                <w:szCs w:val="22"/>
                <w:lang w:eastAsia="en-US"/>
              </w:rPr>
              <w:t>_</w:t>
            </w:r>
            <w:r w:rsidRPr="00901A60">
              <w:rPr>
                <w:szCs w:val="22"/>
                <w:lang w:val="en-US" w:eastAsia="en-US"/>
              </w:rPr>
              <w:t>Balance</w:t>
            </w:r>
          </w:p>
        </w:tc>
        <w:tc>
          <w:tcPr>
            <w:tcW w:w="567" w:type="dxa"/>
          </w:tcPr>
          <w:p w14:paraId="25BE2EE7"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0C1A200C" w14:textId="77777777" w:rsidR="006310AA" w:rsidRPr="00901A60" w:rsidRDefault="00F94B41">
            <w:pPr>
              <w:pStyle w:val="GOSTTablenorm"/>
              <w:rPr>
                <w:szCs w:val="22"/>
                <w:lang w:eastAsia="en-US"/>
              </w:rPr>
            </w:pPr>
            <w:r w:rsidRPr="00901A60">
              <w:rPr>
                <w:szCs w:val="22"/>
                <w:lang w:val="en-US" w:eastAsia="en-US"/>
              </w:rPr>
              <w:t>tRep</w:t>
            </w:r>
            <w:r w:rsidRPr="00901A60">
              <w:rPr>
                <w:szCs w:val="22"/>
                <w:lang w:eastAsia="en-US"/>
              </w:rPr>
              <w:t>_</w:t>
            </w:r>
            <w:r w:rsidRPr="00901A60">
              <w:rPr>
                <w:szCs w:val="22"/>
                <w:lang w:val="en-US" w:eastAsia="en-US"/>
              </w:rPr>
              <w:t>Balance</w:t>
            </w:r>
          </w:p>
        </w:tc>
        <w:tc>
          <w:tcPr>
            <w:tcW w:w="567" w:type="dxa"/>
          </w:tcPr>
          <w:p w14:paraId="614C34D0"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3930234" w14:textId="77777777" w:rsidR="006310AA" w:rsidRPr="00901A60" w:rsidRDefault="00F94B41">
            <w:pPr>
              <w:pStyle w:val="GOSTTablenorm"/>
              <w:rPr>
                <w:szCs w:val="22"/>
                <w:lang w:eastAsia="en-US"/>
              </w:rPr>
            </w:pPr>
            <w:r w:rsidRPr="00901A60">
              <w:rPr>
                <w:i w:val="0"/>
                <w:szCs w:val="22"/>
                <w:lang w:eastAsia="en-US"/>
              </w:rPr>
              <w:t>Остаток средств на ЛС.</w:t>
            </w:r>
          </w:p>
          <w:p w14:paraId="79C85B48" w14:textId="269AEF3E"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_Ref58259788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358</w:t>
            </w:r>
            <w:r w:rsidRPr="00901A60">
              <w:rPr>
                <w:szCs w:val="22"/>
                <w:lang w:eastAsia="en-US"/>
              </w:rPr>
              <w:fldChar w:fldCharType="end"/>
            </w:r>
          </w:p>
        </w:tc>
      </w:tr>
      <w:tr w:rsidR="006310AA" w:rsidRPr="00901A60" w14:paraId="0183C3EE"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65F4F5BA" w14:textId="77777777" w:rsidR="006310AA" w:rsidRPr="00901A60" w:rsidRDefault="00F94B41">
            <w:pPr>
              <w:pStyle w:val="GOSTTablenorm"/>
              <w:rPr>
                <w:szCs w:val="22"/>
                <w:lang w:eastAsia="en-US"/>
              </w:rPr>
            </w:pPr>
            <w:r w:rsidRPr="00901A60">
              <w:rPr>
                <w:b/>
                <w:i w:val="0"/>
                <w:szCs w:val="22"/>
                <w:lang w:eastAsia="en-US"/>
              </w:rPr>
              <w:t>Операции со средствами бюджетного (автономного) учреждения</w:t>
            </w:r>
          </w:p>
        </w:tc>
      </w:tr>
      <w:tr w:rsidR="006310AA" w:rsidRPr="00901A60" w14:paraId="46F2E09A"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7002F65" w14:textId="77777777" w:rsidR="006310AA" w:rsidRPr="00901A60" w:rsidRDefault="00F94B41">
            <w:pPr>
              <w:pStyle w:val="GOSTTablenorm"/>
              <w:rPr>
                <w:szCs w:val="22"/>
                <w:lang w:eastAsia="en-US"/>
              </w:rPr>
            </w:pPr>
            <w:r w:rsidRPr="00901A60">
              <w:rPr>
                <w:szCs w:val="22"/>
                <w:lang w:eastAsia="en-US"/>
              </w:rPr>
              <w:t>Операции со средствами бюджетного (автономного) учреждения. Итого: Поступления</w:t>
            </w:r>
          </w:p>
        </w:tc>
        <w:tc>
          <w:tcPr>
            <w:tcW w:w="1700" w:type="dxa"/>
          </w:tcPr>
          <w:p w14:paraId="1D26F66F" w14:textId="77777777" w:rsidR="006310AA" w:rsidRPr="00901A60" w:rsidRDefault="00F94B41">
            <w:pPr>
              <w:pStyle w:val="GOSTTablenorm"/>
              <w:rPr>
                <w:szCs w:val="22"/>
                <w:lang w:eastAsia="en-US"/>
              </w:rPr>
            </w:pPr>
            <w:r w:rsidRPr="00901A60">
              <w:rPr>
                <w:szCs w:val="22"/>
                <w:lang w:eastAsia="en-US"/>
              </w:rPr>
              <w:t>Rep_Operations_Income</w:t>
            </w:r>
          </w:p>
        </w:tc>
        <w:tc>
          <w:tcPr>
            <w:tcW w:w="567" w:type="dxa"/>
          </w:tcPr>
          <w:p w14:paraId="7AC8BCDD"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02026180"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0631EAD"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59CAF03" w14:textId="5C354AD1" w:rsidR="006310AA" w:rsidRPr="00901A60" w:rsidRDefault="00F94B41">
            <w:pPr>
              <w:pStyle w:val="GOSTTablenorm"/>
              <w:rPr>
                <w:szCs w:val="22"/>
                <w:lang w:eastAsia="en-US"/>
              </w:rPr>
            </w:pPr>
            <w:r w:rsidRPr="00901A60">
              <w:rPr>
                <w:i w:val="0"/>
                <w:szCs w:val="22"/>
                <w:lang w:eastAsia="en-US"/>
              </w:rPr>
              <w:t>Указывается итоговая сумма поступлений по операциям со средствами бюдж</w:t>
            </w:r>
            <w:r w:rsidR="00DD262E" w:rsidRPr="00901A60">
              <w:rPr>
                <w:i w:val="0"/>
                <w:szCs w:val="22"/>
                <w:lang w:eastAsia="en-US"/>
              </w:rPr>
              <w:t>етного (автономного) учреждения</w:t>
            </w:r>
          </w:p>
        </w:tc>
      </w:tr>
      <w:tr w:rsidR="006310AA" w:rsidRPr="00901A60" w14:paraId="6812114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E9F5DF7" w14:textId="77777777" w:rsidR="006310AA" w:rsidRPr="00901A60" w:rsidRDefault="00F94B41">
            <w:pPr>
              <w:pStyle w:val="GOSTTablenorm"/>
              <w:rPr>
                <w:szCs w:val="22"/>
                <w:lang w:eastAsia="en-US"/>
              </w:rPr>
            </w:pPr>
            <w:r w:rsidRPr="00901A60">
              <w:rPr>
                <w:szCs w:val="22"/>
                <w:lang w:eastAsia="en-US"/>
              </w:rPr>
              <w:t>Операции со средствами бюджетного (автономного) учреждения. Итого: Выплаты</w:t>
            </w:r>
          </w:p>
        </w:tc>
        <w:tc>
          <w:tcPr>
            <w:tcW w:w="1700" w:type="dxa"/>
          </w:tcPr>
          <w:p w14:paraId="72E4CDC1" w14:textId="77777777" w:rsidR="006310AA" w:rsidRPr="00901A60" w:rsidRDefault="00F94B41">
            <w:pPr>
              <w:pStyle w:val="GOSTTablenorm"/>
              <w:rPr>
                <w:szCs w:val="22"/>
                <w:lang w:eastAsia="en-US"/>
              </w:rPr>
            </w:pPr>
            <w:r w:rsidRPr="00901A60">
              <w:rPr>
                <w:szCs w:val="22"/>
                <w:lang w:eastAsia="en-US"/>
              </w:rPr>
              <w:t>Rep_Operations_Payouts</w:t>
            </w:r>
          </w:p>
        </w:tc>
        <w:tc>
          <w:tcPr>
            <w:tcW w:w="567" w:type="dxa"/>
          </w:tcPr>
          <w:p w14:paraId="4EB65D39"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523342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2941A26"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6BC122D" w14:textId="7EE54948" w:rsidR="006310AA" w:rsidRPr="00901A60" w:rsidRDefault="00F94B41">
            <w:pPr>
              <w:pStyle w:val="GOSTTablenorm"/>
              <w:rPr>
                <w:szCs w:val="22"/>
                <w:lang w:eastAsia="en-US"/>
              </w:rPr>
            </w:pPr>
            <w:r w:rsidRPr="00901A60">
              <w:rPr>
                <w:i w:val="0"/>
                <w:szCs w:val="22"/>
                <w:lang w:eastAsia="en-US"/>
              </w:rPr>
              <w:t>Указывается итоговая сумма выплат по операциям со средствами бюдж</w:t>
            </w:r>
            <w:r w:rsidR="00DD262E" w:rsidRPr="00901A60">
              <w:rPr>
                <w:i w:val="0"/>
                <w:szCs w:val="22"/>
                <w:lang w:eastAsia="en-US"/>
              </w:rPr>
              <w:t>етного (автономного) учреждения</w:t>
            </w:r>
          </w:p>
        </w:tc>
      </w:tr>
      <w:tr w:rsidR="006310AA" w:rsidRPr="00901A60" w14:paraId="5EF7E67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82CBA57" w14:textId="77777777" w:rsidR="006310AA" w:rsidRPr="00901A60" w:rsidRDefault="00F94B41">
            <w:pPr>
              <w:pStyle w:val="GOSTTablenorm"/>
              <w:rPr>
                <w:szCs w:val="22"/>
                <w:lang w:eastAsia="en-US"/>
              </w:rPr>
            </w:pPr>
            <w:r w:rsidRPr="00901A60">
              <w:rPr>
                <w:szCs w:val="22"/>
                <w:lang w:eastAsia="en-US"/>
              </w:rPr>
              <w:lastRenderedPageBreak/>
              <w:t>Операции со средствами бюджетного (автономного) учреждения</w:t>
            </w:r>
          </w:p>
        </w:tc>
        <w:tc>
          <w:tcPr>
            <w:tcW w:w="1700" w:type="dxa"/>
          </w:tcPr>
          <w:p w14:paraId="06F55946" w14:textId="77777777" w:rsidR="006310AA" w:rsidRPr="00901A60" w:rsidRDefault="00F94B41">
            <w:pPr>
              <w:pStyle w:val="GOSTTablenorm"/>
              <w:rPr>
                <w:szCs w:val="22"/>
                <w:lang w:eastAsia="en-US"/>
              </w:rPr>
            </w:pPr>
            <w:r w:rsidRPr="00901A60">
              <w:rPr>
                <w:szCs w:val="22"/>
                <w:lang w:eastAsia="en-US"/>
              </w:rPr>
              <w:t>Rep_Operations</w:t>
            </w:r>
          </w:p>
        </w:tc>
        <w:tc>
          <w:tcPr>
            <w:tcW w:w="567" w:type="dxa"/>
          </w:tcPr>
          <w:p w14:paraId="0D6E98B7"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66E5667E" w14:textId="77777777" w:rsidR="006310AA" w:rsidRPr="00901A60" w:rsidRDefault="00F94B41">
            <w:pPr>
              <w:pStyle w:val="GOSTTablenorm"/>
              <w:rPr>
                <w:szCs w:val="22"/>
                <w:lang w:eastAsia="en-US"/>
              </w:rPr>
            </w:pPr>
            <w:r w:rsidRPr="00901A60">
              <w:rPr>
                <w:szCs w:val="22"/>
                <w:lang w:eastAsia="en-US"/>
              </w:rPr>
              <w:t>tRep_Operations</w:t>
            </w:r>
          </w:p>
        </w:tc>
        <w:tc>
          <w:tcPr>
            <w:tcW w:w="567" w:type="dxa"/>
          </w:tcPr>
          <w:p w14:paraId="0999CA97"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BFDBC06" w14:textId="77777777" w:rsidR="006310AA" w:rsidRPr="00901A60" w:rsidRDefault="00F94B41">
            <w:pPr>
              <w:pStyle w:val="GOSTTablenorm"/>
              <w:rPr>
                <w:szCs w:val="22"/>
                <w:lang w:eastAsia="en-US"/>
              </w:rPr>
            </w:pPr>
            <w:r w:rsidRPr="00901A60">
              <w:rPr>
                <w:i w:val="0"/>
                <w:szCs w:val="22"/>
                <w:lang w:eastAsia="en-US"/>
              </w:rPr>
              <w:t>Операции со средствами бюджетного (автономного) учреждения</w:t>
            </w:r>
          </w:p>
          <w:p w14:paraId="002322BA" w14:textId="418139F7"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_Ref58259819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360</w:t>
            </w:r>
            <w:r w:rsidRPr="00901A60">
              <w:rPr>
                <w:szCs w:val="22"/>
                <w:lang w:eastAsia="en-US"/>
              </w:rPr>
              <w:fldChar w:fldCharType="end"/>
            </w:r>
          </w:p>
        </w:tc>
      </w:tr>
      <w:tr w:rsidR="006310AA" w:rsidRPr="00901A60" w14:paraId="203F2F4E"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6750C269" w14:textId="77777777" w:rsidR="006310AA" w:rsidRPr="00901A60" w:rsidRDefault="00F94B41">
            <w:pPr>
              <w:pStyle w:val="GOSTTablenorm"/>
              <w:rPr>
                <w:szCs w:val="22"/>
                <w:lang w:eastAsia="en-US"/>
              </w:rPr>
            </w:pPr>
            <w:r w:rsidRPr="00901A60">
              <w:rPr>
                <w:b/>
                <w:i w:val="0"/>
                <w:szCs w:val="22"/>
                <w:lang w:eastAsia="en-US"/>
              </w:rPr>
              <w:t>Сведения о разрешенных операциях с субсидиями</w:t>
            </w:r>
          </w:p>
        </w:tc>
      </w:tr>
      <w:tr w:rsidR="006310AA" w:rsidRPr="00901A60" w14:paraId="5EA39AE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3069229" w14:textId="77777777" w:rsidR="006310AA" w:rsidRPr="00901A60" w:rsidRDefault="00F94B41">
            <w:pPr>
              <w:pStyle w:val="GOSTTablenorm"/>
              <w:rPr>
                <w:szCs w:val="22"/>
                <w:lang w:eastAsia="en-US"/>
              </w:rPr>
            </w:pPr>
            <w:r w:rsidRPr="00901A60">
              <w:rPr>
                <w:szCs w:val="22"/>
                <w:lang w:eastAsia="en-US"/>
              </w:rPr>
              <w:t>Сведения о разрешенных операциях с субсидиями. Итого: Разрешенный к использованию остаток субсидий прошлых лет на начало года</w:t>
            </w:r>
          </w:p>
        </w:tc>
        <w:tc>
          <w:tcPr>
            <w:tcW w:w="1700" w:type="dxa"/>
          </w:tcPr>
          <w:p w14:paraId="1E220C08" w14:textId="77777777" w:rsidR="006310AA" w:rsidRPr="00901A60" w:rsidRDefault="00F94B41">
            <w:pPr>
              <w:pStyle w:val="GOSTTablenorm"/>
              <w:rPr>
                <w:szCs w:val="22"/>
                <w:lang w:eastAsia="en-US"/>
              </w:rPr>
            </w:pPr>
            <w:r w:rsidRPr="00901A60">
              <w:rPr>
                <w:szCs w:val="22"/>
                <w:lang w:eastAsia="en-US"/>
              </w:rPr>
              <w:t>Rep_Info_Subsidies_BalanceSubsidyOld</w:t>
            </w:r>
          </w:p>
        </w:tc>
        <w:tc>
          <w:tcPr>
            <w:tcW w:w="567" w:type="dxa"/>
          </w:tcPr>
          <w:p w14:paraId="1B346048"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35E67A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7BC1032"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4C6186C" w14:textId="21844893" w:rsidR="006310AA" w:rsidRPr="00901A60" w:rsidRDefault="00F94B41">
            <w:pPr>
              <w:pStyle w:val="GOSTTablenorm"/>
              <w:rPr>
                <w:szCs w:val="22"/>
                <w:lang w:eastAsia="en-US"/>
              </w:rPr>
            </w:pPr>
            <w:r w:rsidRPr="00901A60">
              <w:rPr>
                <w:i w:val="0"/>
                <w:szCs w:val="22"/>
                <w:lang w:eastAsia="en-US"/>
              </w:rPr>
              <w:t>Указывается итоговая сумма разрешенных к использованию остатов субс</w:t>
            </w:r>
            <w:r w:rsidR="00DD262E" w:rsidRPr="00901A60">
              <w:rPr>
                <w:i w:val="0"/>
                <w:szCs w:val="22"/>
                <w:lang w:eastAsia="en-US"/>
              </w:rPr>
              <w:t>идий прошлых лет на начало года</w:t>
            </w:r>
          </w:p>
        </w:tc>
      </w:tr>
      <w:tr w:rsidR="006310AA" w:rsidRPr="00901A60" w14:paraId="7C490F1A"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57BA967" w14:textId="77777777" w:rsidR="006310AA" w:rsidRPr="00901A60" w:rsidRDefault="00F94B41">
            <w:pPr>
              <w:pStyle w:val="GOSTTablenorm"/>
              <w:rPr>
                <w:szCs w:val="22"/>
                <w:lang w:eastAsia="en-US"/>
              </w:rPr>
            </w:pPr>
            <w:r w:rsidRPr="00901A60">
              <w:rPr>
                <w:szCs w:val="22"/>
                <w:lang w:eastAsia="en-US"/>
              </w:rPr>
              <w:t>Сведения о разрешенных операциях с субсидиями. Итого: Суммы возврата дебиторской задолженности прошлых лет</w:t>
            </w:r>
          </w:p>
        </w:tc>
        <w:tc>
          <w:tcPr>
            <w:tcW w:w="1700" w:type="dxa"/>
          </w:tcPr>
          <w:p w14:paraId="341EA172" w14:textId="77777777" w:rsidR="006310AA" w:rsidRPr="00901A60" w:rsidRDefault="00F94B41">
            <w:pPr>
              <w:pStyle w:val="GOSTTablenorm"/>
              <w:rPr>
                <w:szCs w:val="22"/>
                <w:lang w:eastAsia="en-US"/>
              </w:rPr>
            </w:pPr>
            <w:r w:rsidRPr="00901A60">
              <w:rPr>
                <w:szCs w:val="22"/>
                <w:lang w:eastAsia="en-US"/>
              </w:rPr>
              <w:t>Rep_Info_Subsidies_AmountsReceivable</w:t>
            </w:r>
          </w:p>
        </w:tc>
        <w:tc>
          <w:tcPr>
            <w:tcW w:w="567" w:type="dxa"/>
          </w:tcPr>
          <w:p w14:paraId="162461C4"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0CC75D65"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5756A037"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14D447C" w14:textId="51751783" w:rsidR="006310AA" w:rsidRPr="00901A60" w:rsidRDefault="00F94B41">
            <w:pPr>
              <w:pStyle w:val="GOSTTablenorm"/>
              <w:rPr>
                <w:szCs w:val="22"/>
                <w:lang w:eastAsia="en-US"/>
              </w:rPr>
            </w:pPr>
            <w:r w:rsidRPr="00901A60">
              <w:rPr>
                <w:i w:val="0"/>
                <w:szCs w:val="22"/>
                <w:lang w:eastAsia="en-US"/>
              </w:rPr>
              <w:t>Указывается итоговая сумма возврата дебито</w:t>
            </w:r>
            <w:r w:rsidR="00DD262E" w:rsidRPr="00901A60">
              <w:rPr>
                <w:i w:val="0"/>
                <w:szCs w:val="22"/>
                <w:lang w:eastAsia="en-US"/>
              </w:rPr>
              <w:t>рской задолженности прошлых лет</w:t>
            </w:r>
          </w:p>
        </w:tc>
      </w:tr>
      <w:tr w:rsidR="006310AA" w:rsidRPr="00901A60" w14:paraId="12D64925"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9D55248" w14:textId="77777777" w:rsidR="006310AA" w:rsidRPr="00901A60" w:rsidRDefault="00F94B41">
            <w:pPr>
              <w:pStyle w:val="GOSTTablenorm"/>
              <w:rPr>
                <w:szCs w:val="22"/>
                <w:lang w:eastAsia="en-US"/>
              </w:rPr>
            </w:pPr>
            <w:r w:rsidRPr="00901A60">
              <w:rPr>
                <w:szCs w:val="22"/>
                <w:lang w:eastAsia="en-US"/>
              </w:rPr>
              <w:t>Сведения о разрешенных операциях с субсидиями. Итого: Планируемые Поступления</w:t>
            </w:r>
          </w:p>
        </w:tc>
        <w:tc>
          <w:tcPr>
            <w:tcW w:w="1700" w:type="dxa"/>
          </w:tcPr>
          <w:p w14:paraId="27C2551F" w14:textId="77777777" w:rsidR="006310AA" w:rsidRPr="00901A60" w:rsidRDefault="00F94B41">
            <w:pPr>
              <w:pStyle w:val="GOSTTablenorm"/>
              <w:rPr>
                <w:szCs w:val="22"/>
                <w:lang w:eastAsia="en-US"/>
              </w:rPr>
            </w:pPr>
            <w:r w:rsidRPr="00901A60">
              <w:rPr>
                <w:szCs w:val="22"/>
                <w:lang w:eastAsia="en-US"/>
              </w:rPr>
              <w:t>Rep_Info_Subsidies_PlannedIncome</w:t>
            </w:r>
          </w:p>
        </w:tc>
        <w:tc>
          <w:tcPr>
            <w:tcW w:w="567" w:type="dxa"/>
          </w:tcPr>
          <w:p w14:paraId="65484C3E"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1A1D96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591D9643"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F1A6660" w14:textId="58B70464" w:rsidR="006310AA" w:rsidRPr="00901A60" w:rsidRDefault="00F94B41">
            <w:pPr>
              <w:pStyle w:val="GOSTTablenorm"/>
              <w:rPr>
                <w:szCs w:val="22"/>
                <w:lang w:eastAsia="en-US"/>
              </w:rPr>
            </w:pPr>
            <w:r w:rsidRPr="00901A60">
              <w:rPr>
                <w:i w:val="0"/>
                <w:szCs w:val="22"/>
                <w:lang w:eastAsia="en-US"/>
              </w:rPr>
              <w:t>Указывается итогова</w:t>
            </w:r>
            <w:r w:rsidR="00DD262E" w:rsidRPr="00901A60">
              <w:rPr>
                <w:i w:val="0"/>
                <w:szCs w:val="22"/>
                <w:lang w:eastAsia="en-US"/>
              </w:rPr>
              <w:t>я сумма планируемых поступлений</w:t>
            </w:r>
          </w:p>
        </w:tc>
      </w:tr>
      <w:tr w:rsidR="006310AA" w:rsidRPr="00901A60" w14:paraId="0C3BB46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1C0C2DE" w14:textId="77777777" w:rsidR="006310AA" w:rsidRPr="00901A60" w:rsidRDefault="00F94B41">
            <w:pPr>
              <w:pStyle w:val="GOSTTablenorm"/>
              <w:rPr>
                <w:szCs w:val="22"/>
                <w:lang w:eastAsia="en-US"/>
              </w:rPr>
            </w:pPr>
            <w:r w:rsidRPr="00901A60">
              <w:rPr>
                <w:szCs w:val="22"/>
                <w:lang w:eastAsia="en-US"/>
              </w:rPr>
              <w:t>Сведения о разрешенных операциях с субсидиями. Итого: Планируемые Выплаты</w:t>
            </w:r>
          </w:p>
        </w:tc>
        <w:tc>
          <w:tcPr>
            <w:tcW w:w="1700" w:type="dxa"/>
          </w:tcPr>
          <w:p w14:paraId="1B00A1DB" w14:textId="77777777" w:rsidR="006310AA" w:rsidRPr="00901A60" w:rsidRDefault="00F94B41">
            <w:pPr>
              <w:pStyle w:val="GOSTTablenorm"/>
              <w:rPr>
                <w:szCs w:val="22"/>
                <w:lang w:eastAsia="en-US"/>
              </w:rPr>
            </w:pPr>
            <w:r w:rsidRPr="00901A60">
              <w:rPr>
                <w:szCs w:val="22"/>
                <w:lang w:eastAsia="en-US"/>
              </w:rPr>
              <w:t>Rep_Info_Subsidies_PlannedPayouts</w:t>
            </w:r>
          </w:p>
        </w:tc>
        <w:tc>
          <w:tcPr>
            <w:tcW w:w="567" w:type="dxa"/>
          </w:tcPr>
          <w:p w14:paraId="024E14EC"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0885445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B9C0763"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BD457DE" w14:textId="5771E71A" w:rsidR="006310AA" w:rsidRPr="00901A60" w:rsidRDefault="00F94B41">
            <w:pPr>
              <w:pStyle w:val="GOSTTablenorm"/>
              <w:rPr>
                <w:szCs w:val="22"/>
                <w:lang w:eastAsia="en-US"/>
              </w:rPr>
            </w:pPr>
            <w:r w:rsidRPr="00901A60">
              <w:rPr>
                <w:i w:val="0"/>
                <w:szCs w:val="22"/>
                <w:lang w:eastAsia="en-US"/>
              </w:rPr>
              <w:t>Указывается ит</w:t>
            </w:r>
            <w:r w:rsidR="00DD262E" w:rsidRPr="00901A60">
              <w:rPr>
                <w:i w:val="0"/>
                <w:szCs w:val="22"/>
                <w:lang w:eastAsia="en-US"/>
              </w:rPr>
              <w:t>оговая сумма планируемых выплат</w:t>
            </w:r>
          </w:p>
        </w:tc>
      </w:tr>
      <w:tr w:rsidR="006310AA" w:rsidRPr="00901A60" w14:paraId="2AE3D9C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9844AE0" w14:textId="77777777" w:rsidR="006310AA" w:rsidRPr="00901A60" w:rsidRDefault="00F94B41">
            <w:pPr>
              <w:pStyle w:val="GOSTTablenorm"/>
              <w:rPr>
                <w:szCs w:val="22"/>
                <w:lang w:eastAsia="en-US"/>
              </w:rPr>
            </w:pPr>
            <w:r w:rsidRPr="00901A60">
              <w:rPr>
                <w:szCs w:val="22"/>
                <w:lang w:eastAsia="en-US"/>
              </w:rPr>
              <w:t>Сведения о разрешенных операциях с субсидиями</w:t>
            </w:r>
          </w:p>
        </w:tc>
        <w:tc>
          <w:tcPr>
            <w:tcW w:w="1700" w:type="dxa"/>
          </w:tcPr>
          <w:p w14:paraId="13395875" w14:textId="77777777" w:rsidR="006310AA" w:rsidRPr="00901A60" w:rsidRDefault="00F94B41">
            <w:pPr>
              <w:pStyle w:val="GOSTTablenorm"/>
              <w:rPr>
                <w:szCs w:val="22"/>
                <w:lang w:eastAsia="en-US"/>
              </w:rPr>
            </w:pPr>
            <w:r w:rsidRPr="00901A60">
              <w:rPr>
                <w:szCs w:val="22"/>
                <w:lang w:eastAsia="en-US"/>
              </w:rPr>
              <w:t>Rep_Info_Subsidies</w:t>
            </w:r>
          </w:p>
        </w:tc>
        <w:tc>
          <w:tcPr>
            <w:tcW w:w="567" w:type="dxa"/>
          </w:tcPr>
          <w:p w14:paraId="1A033542"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081ED3A9" w14:textId="77777777" w:rsidR="006310AA" w:rsidRPr="00901A60" w:rsidRDefault="00F94B41">
            <w:pPr>
              <w:pStyle w:val="GOSTTablenorm"/>
              <w:rPr>
                <w:szCs w:val="22"/>
                <w:lang w:eastAsia="en-US"/>
              </w:rPr>
            </w:pPr>
            <w:r w:rsidRPr="00901A60">
              <w:rPr>
                <w:szCs w:val="22"/>
                <w:lang w:eastAsia="en-US"/>
              </w:rPr>
              <w:t>tRep_ Info_Subsidies</w:t>
            </w:r>
          </w:p>
        </w:tc>
        <w:tc>
          <w:tcPr>
            <w:tcW w:w="567" w:type="dxa"/>
          </w:tcPr>
          <w:p w14:paraId="21AAB417"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CCBAAF3" w14:textId="77777777" w:rsidR="006310AA" w:rsidRPr="00901A60" w:rsidRDefault="00F94B41">
            <w:pPr>
              <w:pStyle w:val="GOSTTablenorm"/>
              <w:rPr>
                <w:szCs w:val="22"/>
                <w:lang w:eastAsia="en-US"/>
              </w:rPr>
            </w:pPr>
            <w:r w:rsidRPr="00901A60">
              <w:rPr>
                <w:i w:val="0"/>
                <w:szCs w:val="22"/>
                <w:lang w:eastAsia="en-US"/>
              </w:rPr>
              <w:t>Сведения о разрешенных операциях с субсидиями</w:t>
            </w:r>
          </w:p>
          <w:p w14:paraId="1C6A08E4" w14:textId="2CCB67FE"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_Ref58259840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362</w:t>
            </w:r>
            <w:r w:rsidRPr="00901A60">
              <w:rPr>
                <w:szCs w:val="22"/>
                <w:lang w:eastAsia="en-US"/>
              </w:rPr>
              <w:fldChar w:fldCharType="end"/>
            </w:r>
          </w:p>
        </w:tc>
      </w:tr>
      <w:tr w:rsidR="006310AA" w:rsidRPr="00901A60" w14:paraId="25C861B1"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226CE63" w14:textId="77777777" w:rsidR="006310AA" w:rsidRPr="00901A60" w:rsidRDefault="00F94B41">
            <w:pPr>
              <w:pStyle w:val="GOSTTablenorm"/>
              <w:rPr>
                <w:szCs w:val="22"/>
                <w:lang w:eastAsia="en-US"/>
              </w:rPr>
            </w:pPr>
            <w:r w:rsidRPr="00901A60">
              <w:rPr>
                <w:b/>
                <w:i w:val="0"/>
                <w:szCs w:val="22"/>
                <w:lang w:eastAsia="en-US"/>
              </w:rPr>
              <w:lastRenderedPageBreak/>
              <w:t>Казначейское обеспечение обязательств</w:t>
            </w:r>
          </w:p>
        </w:tc>
      </w:tr>
      <w:tr w:rsidR="006310AA" w:rsidRPr="00901A60" w14:paraId="38CC60C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3587FD9" w14:textId="77777777" w:rsidR="006310AA" w:rsidRPr="00901A60" w:rsidRDefault="00F94B41">
            <w:pPr>
              <w:pStyle w:val="GOSTTablenorm"/>
              <w:rPr>
                <w:szCs w:val="22"/>
                <w:lang w:eastAsia="en-US"/>
              </w:rPr>
            </w:pPr>
            <w:r w:rsidRPr="00901A60">
              <w:rPr>
                <w:szCs w:val="22"/>
                <w:lang w:eastAsia="en-US"/>
              </w:rPr>
              <w:t>Казначейское обеспечение обязательств. Итого: Получено</w:t>
            </w:r>
          </w:p>
        </w:tc>
        <w:tc>
          <w:tcPr>
            <w:tcW w:w="1700" w:type="dxa"/>
          </w:tcPr>
          <w:p w14:paraId="452D6952" w14:textId="77777777" w:rsidR="006310AA" w:rsidRPr="00901A60" w:rsidRDefault="00F94B41">
            <w:pPr>
              <w:pStyle w:val="GOSTTablenorm"/>
              <w:rPr>
                <w:szCs w:val="22"/>
                <w:lang w:eastAsia="en-US"/>
              </w:rPr>
            </w:pPr>
            <w:r w:rsidRPr="00901A60">
              <w:rPr>
                <w:szCs w:val="22"/>
                <w:lang w:eastAsia="en-US"/>
              </w:rPr>
              <w:t>Rep_KOO_Recieved</w:t>
            </w:r>
          </w:p>
        </w:tc>
        <w:tc>
          <w:tcPr>
            <w:tcW w:w="567" w:type="dxa"/>
          </w:tcPr>
          <w:p w14:paraId="7A2E3F2F"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5B3AEA7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E41520F"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AF5F533" w14:textId="3DD448CF" w:rsidR="006310AA" w:rsidRPr="00901A60" w:rsidRDefault="00F94B41">
            <w:pPr>
              <w:pStyle w:val="GOSTTablenorm"/>
              <w:rPr>
                <w:szCs w:val="22"/>
                <w:lang w:eastAsia="en-US"/>
              </w:rPr>
            </w:pPr>
            <w:r w:rsidRPr="00901A60">
              <w:rPr>
                <w:i w:val="0"/>
                <w:szCs w:val="22"/>
                <w:lang w:eastAsia="en-US"/>
              </w:rPr>
              <w:t>Указыв</w:t>
            </w:r>
            <w:r w:rsidR="00DD262E" w:rsidRPr="00901A60">
              <w:rPr>
                <w:i w:val="0"/>
                <w:szCs w:val="22"/>
                <w:lang w:eastAsia="en-US"/>
              </w:rPr>
              <w:t>ается итоговая полученная сумма</w:t>
            </w:r>
          </w:p>
        </w:tc>
      </w:tr>
      <w:tr w:rsidR="006310AA" w:rsidRPr="00901A60" w14:paraId="3A09097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3AA3F97" w14:textId="77777777" w:rsidR="006310AA" w:rsidRPr="00901A60" w:rsidRDefault="00F94B41">
            <w:pPr>
              <w:pStyle w:val="GOSTTablenorm"/>
              <w:rPr>
                <w:szCs w:val="22"/>
                <w:lang w:eastAsia="en-US"/>
              </w:rPr>
            </w:pPr>
            <w:r w:rsidRPr="00901A60">
              <w:rPr>
                <w:szCs w:val="22"/>
                <w:lang w:eastAsia="en-US"/>
              </w:rPr>
              <w:t>Казначейское обеспечение обязательств. Итого: Переведено</w:t>
            </w:r>
          </w:p>
        </w:tc>
        <w:tc>
          <w:tcPr>
            <w:tcW w:w="1700" w:type="dxa"/>
          </w:tcPr>
          <w:p w14:paraId="0556304B" w14:textId="77777777" w:rsidR="006310AA" w:rsidRPr="00901A60" w:rsidRDefault="00F94B41">
            <w:pPr>
              <w:pStyle w:val="GOSTTablenorm"/>
              <w:rPr>
                <w:szCs w:val="22"/>
                <w:lang w:eastAsia="en-US"/>
              </w:rPr>
            </w:pPr>
            <w:r w:rsidRPr="00901A60">
              <w:rPr>
                <w:szCs w:val="22"/>
                <w:lang w:eastAsia="en-US"/>
              </w:rPr>
              <w:t>Rep_KOO_Carried</w:t>
            </w:r>
          </w:p>
        </w:tc>
        <w:tc>
          <w:tcPr>
            <w:tcW w:w="567" w:type="dxa"/>
          </w:tcPr>
          <w:p w14:paraId="568755B5"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0EFDDE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D204534"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A0B9968" w14:textId="773DDB36" w:rsidR="006310AA" w:rsidRPr="00901A60" w:rsidRDefault="00F94B41">
            <w:pPr>
              <w:pStyle w:val="GOSTTablenorm"/>
              <w:rPr>
                <w:szCs w:val="22"/>
                <w:lang w:eastAsia="en-US"/>
              </w:rPr>
            </w:pPr>
            <w:r w:rsidRPr="00901A60">
              <w:rPr>
                <w:i w:val="0"/>
                <w:szCs w:val="22"/>
                <w:lang w:eastAsia="en-US"/>
              </w:rPr>
              <w:t>Указывае</w:t>
            </w:r>
            <w:r w:rsidR="00DD262E" w:rsidRPr="00901A60">
              <w:rPr>
                <w:i w:val="0"/>
                <w:szCs w:val="22"/>
                <w:lang w:eastAsia="en-US"/>
              </w:rPr>
              <w:t>тся итоговая переведенная сумма</w:t>
            </w:r>
          </w:p>
        </w:tc>
      </w:tr>
      <w:tr w:rsidR="006310AA" w:rsidRPr="00901A60" w14:paraId="3A95877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7BDF108" w14:textId="77777777" w:rsidR="006310AA" w:rsidRPr="00901A60" w:rsidRDefault="00F94B41">
            <w:pPr>
              <w:pStyle w:val="GOSTTablenorm"/>
              <w:rPr>
                <w:szCs w:val="22"/>
                <w:lang w:eastAsia="en-US"/>
              </w:rPr>
            </w:pPr>
            <w:r w:rsidRPr="00901A60">
              <w:rPr>
                <w:szCs w:val="22"/>
                <w:lang w:eastAsia="en-US"/>
              </w:rPr>
              <w:t>Казначейское обеспечение обязательств. Итого: Исполнено</w:t>
            </w:r>
          </w:p>
        </w:tc>
        <w:tc>
          <w:tcPr>
            <w:tcW w:w="1700" w:type="dxa"/>
          </w:tcPr>
          <w:p w14:paraId="1CD4739C" w14:textId="77777777" w:rsidR="006310AA" w:rsidRPr="00901A60" w:rsidRDefault="00F94B41">
            <w:pPr>
              <w:pStyle w:val="GOSTTablenorm"/>
              <w:rPr>
                <w:szCs w:val="22"/>
                <w:lang w:eastAsia="en-US"/>
              </w:rPr>
            </w:pPr>
            <w:r w:rsidRPr="00901A60">
              <w:rPr>
                <w:szCs w:val="22"/>
                <w:lang w:eastAsia="en-US"/>
              </w:rPr>
              <w:t>Rep_KOO_Executed</w:t>
            </w:r>
          </w:p>
        </w:tc>
        <w:tc>
          <w:tcPr>
            <w:tcW w:w="567" w:type="dxa"/>
          </w:tcPr>
          <w:p w14:paraId="1D63E7E3"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1CC3BC7E"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C22FD20"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55575D1" w14:textId="408E4E7C" w:rsidR="006310AA" w:rsidRPr="00901A60" w:rsidRDefault="00F94B41">
            <w:pPr>
              <w:pStyle w:val="GOSTTablenorm"/>
              <w:rPr>
                <w:szCs w:val="22"/>
                <w:lang w:eastAsia="en-US"/>
              </w:rPr>
            </w:pPr>
            <w:r w:rsidRPr="00901A60">
              <w:rPr>
                <w:i w:val="0"/>
                <w:szCs w:val="22"/>
                <w:lang w:eastAsia="en-US"/>
              </w:rPr>
              <w:t>Указыва</w:t>
            </w:r>
            <w:r w:rsidR="00DD262E" w:rsidRPr="00901A60">
              <w:rPr>
                <w:i w:val="0"/>
                <w:szCs w:val="22"/>
                <w:lang w:eastAsia="en-US"/>
              </w:rPr>
              <w:t>ется итоговая исполненная сумма</w:t>
            </w:r>
          </w:p>
        </w:tc>
      </w:tr>
      <w:tr w:rsidR="006310AA" w:rsidRPr="00901A60" w14:paraId="775EC45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57A2D48" w14:textId="77777777" w:rsidR="006310AA" w:rsidRPr="00901A60" w:rsidRDefault="00F94B41">
            <w:pPr>
              <w:pStyle w:val="GOSTTablenorm"/>
              <w:rPr>
                <w:szCs w:val="22"/>
                <w:lang w:eastAsia="en-US"/>
              </w:rPr>
            </w:pPr>
            <w:r w:rsidRPr="00901A60">
              <w:rPr>
                <w:szCs w:val="22"/>
                <w:lang w:eastAsia="en-US"/>
              </w:rPr>
              <w:t>Казначейское обеспечение обязательств</w:t>
            </w:r>
          </w:p>
        </w:tc>
        <w:tc>
          <w:tcPr>
            <w:tcW w:w="1700" w:type="dxa"/>
          </w:tcPr>
          <w:p w14:paraId="0B27E938" w14:textId="77777777" w:rsidR="006310AA" w:rsidRPr="00901A60" w:rsidRDefault="00F94B41">
            <w:pPr>
              <w:pStyle w:val="GOSTTablenorm"/>
              <w:rPr>
                <w:szCs w:val="22"/>
                <w:lang w:eastAsia="en-US"/>
              </w:rPr>
            </w:pPr>
            <w:r w:rsidRPr="00901A60">
              <w:rPr>
                <w:szCs w:val="22"/>
                <w:lang w:eastAsia="en-US"/>
              </w:rPr>
              <w:t>Rep_KOO</w:t>
            </w:r>
          </w:p>
        </w:tc>
        <w:tc>
          <w:tcPr>
            <w:tcW w:w="567" w:type="dxa"/>
          </w:tcPr>
          <w:p w14:paraId="152AB674"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22A640F5" w14:textId="77777777" w:rsidR="006310AA" w:rsidRPr="00901A60" w:rsidRDefault="00F94B41">
            <w:pPr>
              <w:pStyle w:val="GOSTTablenorm"/>
              <w:rPr>
                <w:szCs w:val="22"/>
                <w:lang w:eastAsia="en-US"/>
              </w:rPr>
            </w:pPr>
            <w:r w:rsidRPr="00901A60">
              <w:rPr>
                <w:szCs w:val="22"/>
                <w:lang w:eastAsia="en-US"/>
              </w:rPr>
              <w:t>tRep_KOO</w:t>
            </w:r>
          </w:p>
        </w:tc>
        <w:tc>
          <w:tcPr>
            <w:tcW w:w="567" w:type="dxa"/>
          </w:tcPr>
          <w:p w14:paraId="5F16AF0C"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4465A78" w14:textId="77777777" w:rsidR="006310AA" w:rsidRPr="00901A60" w:rsidRDefault="00F94B41">
            <w:pPr>
              <w:pStyle w:val="GOSTTablenorm"/>
              <w:rPr>
                <w:szCs w:val="22"/>
                <w:lang w:eastAsia="en-US"/>
              </w:rPr>
            </w:pPr>
            <w:r w:rsidRPr="00901A60">
              <w:rPr>
                <w:i w:val="0"/>
                <w:szCs w:val="22"/>
                <w:lang w:eastAsia="en-US"/>
              </w:rPr>
              <w:t>Казначейское обеспечение обязательств</w:t>
            </w:r>
          </w:p>
          <w:p w14:paraId="1A0971C8" w14:textId="2B3AACB5"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_Ref58259851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364</w:t>
            </w:r>
            <w:r w:rsidRPr="00901A60">
              <w:rPr>
                <w:szCs w:val="22"/>
                <w:lang w:eastAsia="en-US"/>
              </w:rPr>
              <w:fldChar w:fldCharType="end"/>
            </w:r>
          </w:p>
        </w:tc>
      </w:tr>
      <w:tr w:rsidR="006310AA" w:rsidRPr="00901A60" w14:paraId="65820E2B"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9A04BA1" w14:textId="77777777" w:rsidR="006310AA" w:rsidRPr="00901A60" w:rsidRDefault="00F94B41">
            <w:pPr>
              <w:pStyle w:val="GOSTTablenorm"/>
              <w:rPr>
                <w:szCs w:val="22"/>
                <w:lang w:eastAsia="en-US"/>
              </w:rPr>
            </w:pPr>
            <w:r w:rsidRPr="00901A60">
              <w:rPr>
                <w:b/>
                <w:i w:val="0"/>
                <w:szCs w:val="22"/>
                <w:lang w:eastAsia="en-US"/>
              </w:rPr>
              <w:t>Подписи</w:t>
            </w:r>
          </w:p>
        </w:tc>
      </w:tr>
      <w:tr w:rsidR="006310AA" w:rsidRPr="00901A60" w14:paraId="0BCE20DC"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96667AE" w14:textId="77777777" w:rsidR="006310AA" w:rsidRPr="00901A60" w:rsidRDefault="00F94B41">
            <w:pPr>
              <w:pStyle w:val="GOSTTablenorm"/>
              <w:rPr>
                <w:szCs w:val="22"/>
                <w:lang w:eastAsia="en-US"/>
              </w:rPr>
            </w:pPr>
            <w:r w:rsidRPr="00901A60">
              <w:rPr>
                <w:szCs w:val="22"/>
                <w:lang w:eastAsia="en-US"/>
              </w:rPr>
              <w:t>Подпись ответственного исполнителя</w:t>
            </w:r>
          </w:p>
        </w:tc>
        <w:tc>
          <w:tcPr>
            <w:tcW w:w="1700" w:type="dxa"/>
          </w:tcPr>
          <w:p w14:paraId="78A452CD" w14:textId="77777777" w:rsidR="006310AA" w:rsidRPr="00901A60" w:rsidRDefault="00F94B41">
            <w:pPr>
              <w:pStyle w:val="GOSTTablenorm"/>
              <w:rPr>
                <w:szCs w:val="22"/>
                <w:lang w:eastAsia="en-US"/>
              </w:rPr>
            </w:pPr>
            <w:r w:rsidRPr="00901A60">
              <w:rPr>
                <w:szCs w:val="22"/>
                <w:lang w:eastAsia="en-US"/>
              </w:rPr>
              <w:t>Rep_Sign</w:t>
            </w:r>
          </w:p>
        </w:tc>
        <w:tc>
          <w:tcPr>
            <w:tcW w:w="567" w:type="dxa"/>
          </w:tcPr>
          <w:p w14:paraId="53098572"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2F5153BC" w14:textId="77777777" w:rsidR="006310AA" w:rsidRPr="00901A60" w:rsidRDefault="00F94B41">
            <w:pPr>
              <w:pStyle w:val="GOSTTablenorm"/>
              <w:rPr>
                <w:szCs w:val="22"/>
                <w:lang w:eastAsia="en-US"/>
              </w:rPr>
            </w:pPr>
            <w:r w:rsidRPr="00901A60">
              <w:rPr>
                <w:szCs w:val="22"/>
                <w:lang w:eastAsia="en-US"/>
              </w:rPr>
              <w:t>tRep_Sign</w:t>
            </w:r>
          </w:p>
        </w:tc>
        <w:tc>
          <w:tcPr>
            <w:tcW w:w="567" w:type="dxa"/>
          </w:tcPr>
          <w:p w14:paraId="5E062DA9"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E12887C" w14:textId="77777777" w:rsidR="006310AA" w:rsidRPr="00901A60" w:rsidRDefault="00F94B41">
            <w:pPr>
              <w:pStyle w:val="GOSTTablenorm"/>
              <w:rPr>
                <w:szCs w:val="22"/>
                <w:lang w:eastAsia="en-US"/>
              </w:rPr>
            </w:pPr>
            <w:r w:rsidRPr="00901A60">
              <w:rPr>
                <w:i w:val="0"/>
                <w:szCs w:val="22"/>
                <w:lang w:eastAsia="en-US"/>
              </w:rPr>
              <w:t>Информация о подписях.</w:t>
            </w:r>
          </w:p>
          <w:p w14:paraId="180AB997" w14:textId="77777777" w:rsidR="006310AA" w:rsidRPr="00901A60" w:rsidRDefault="00F94B41">
            <w:pPr>
              <w:pStyle w:val="GOSTTablenorm"/>
              <w:rPr>
                <w:szCs w:val="22"/>
                <w:lang w:eastAsia="en-US"/>
              </w:rPr>
            </w:pPr>
            <w:r w:rsidRPr="00901A60">
              <w:rPr>
                <w:i w:val="0"/>
                <w:szCs w:val="22"/>
                <w:lang w:eastAsia="en-US"/>
              </w:rPr>
              <w:t>Блок обязателен для заполнения, если значение поля «Тип отчета» равно «Итоговый».</w:t>
            </w:r>
          </w:p>
          <w:p w14:paraId="6E7EA6B3" w14:textId="050DAB51"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_Ref100137337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366</w:t>
            </w:r>
            <w:r w:rsidRPr="00901A60">
              <w:rPr>
                <w:szCs w:val="22"/>
                <w:lang w:eastAsia="en-US"/>
              </w:rPr>
              <w:fldChar w:fldCharType="end"/>
            </w:r>
          </w:p>
        </w:tc>
      </w:tr>
      <w:tr w:rsidR="006310AA" w:rsidRPr="00901A60" w14:paraId="13DFE17D"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DCF46E6" w14:textId="77777777" w:rsidR="006310AA" w:rsidRPr="00901A60" w:rsidRDefault="00F94B41">
            <w:pPr>
              <w:pStyle w:val="GOSTTablenorm"/>
              <w:rPr>
                <w:szCs w:val="22"/>
                <w:lang w:eastAsia="en-US"/>
              </w:rPr>
            </w:pPr>
            <w:r w:rsidRPr="00901A60">
              <w:rPr>
                <w:b/>
                <w:i w:val="0"/>
                <w:szCs w:val="22"/>
                <w:lang w:eastAsia="en-US"/>
              </w:rPr>
              <w:t>ЭП</w:t>
            </w:r>
          </w:p>
        </w:tc>
      </w:tr>
      <w:tr w:rsidR="006310AA" w:rsidRPr="00901A60" w14:paraId="5F9822CD"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0EDA3CAC" w14:textId="77777777" w:rsidR="006310AA" w:rsidRPr="00901A60" w:rsidRDefault="00F94B41">
            <w:pPr>
              <w:pStyle w:val="GOSTTablenorm"/>
              <w:rPr>
                <w:szCs w:val="22"/>
                <w:lang w:eastAsia="en-US"/>
              </w:rPr>
            </w:pPr>
            <w:r w:rsidRPr="00901A60">
              <w:rPr>
                <w:i w:val="0"/>
                <w:szCs w:val="22"/>
                <w:lang w:eastAsia="en-US"/>
              </w:rPr>
              <w:t>Электронная подпись</w:t>
            </w:r>
          </w:p>
        </w:tc>
        <w:tc>
          <w:tcPr>
            <w:tcW w:w="1700" w:type="dxa"/>
          </w:tcPr>
          <w:p w14:paraId="6556582A" w14:textId="77777777" w:rsidR="006310AA" w:rsidRPr="00901A60" w:rsidRDefault="00F94B41">
            <w:pPr>
              <w:pStyle w:val="GOSTTablenorm"/>
              <w:rPr>
                <w:szCs w:val="22"/>
                <w:lang w:eastAsia="en-US"/>
              </w:rPr>
            </w:pPr>
            <w:r w:rsidRPr="00901A60">
              <w:rPr>
                <w:i w:val="0"/>
                <w:szCs w:val="22"/>
                <w:lang w:eastAsia="en-US"/>
              </w:rPr>
              <w:t>Signature</w:t>
            </w:r>
          </w:p>
        </w:tc>
        <w:tc>
          <w:tcPr>
            <w:tcW w:w="567" w:type="dxa"/>
          </w:tcPr>
          <w:p w14:paraId="3C81409D" w14:textId="77777777" w:rsidR="006310AA" w:rsidRPr="00901A60" w:rsidRDefault="00F94B41">
            <w:pPr>
              <w:pStyle w:val="GOSTTablenorm"/>
              <w:jc w:val="center"/>
              <w:rPr>
                <w:szCs w:val="22"/>
                <w:lang w:eastAsia="en-US"/>
              </w:rPr>
            </w:pPr>
            <w:r w:rsidRPr="00901A60">
              <w:rPr>
                <w:i w:val="0"/>
                <w:szCs w:val="22"/>
                <w:lang w:eastAsia="en-US"/>
              </w:rPr>
              <w:t>С</w:t>
            </w:r>
          </w:p>
        </w:tc>
        <w:tc>
          <w:tcPr>
            <w:tcW w:w="1135" w:type="dxa"/>
          </w:tcPr>
          <w:p w14:paraId="45989C74" w14:textId="77777777" w:rsidR="006310AA" w:rsidRPr="00901A60" w:rsidRDefault="00F94B41">
            <w:pPr>
              <w:pStyle w:val="GOSTTablenorm"/>
              <w:rPr>
                <w:szCs w:val="22"/>
                <w:lang w:eastAsia="en-US"/>
              </w:rPr>
            </w:pPr>
            <w:r w:rsidRPr="00901A60">
              <w:rPr>
                <w:i w:val="0"/>
                <w:szCs w:val="22"/>
                <w:lang w:eastAsia="en-US"/>
              </w:rPr>
              <w:t>SignatureType</w:t>
            </w:r>
          </w:p>
        </w:tc>
        <w:tc>
          <w:tcPr>
            <w:tcW w:w="567" w:type="dxa"/>
          </w:tcPr>
          <w:p w14:paraId="0AB6EAAE" w14:textId="77777777" w:rsidR="006310AA" w:rsidRPr="00901A60" w:rsidRDefault="00F94B41">
            <w:pPr>
              <w:pStyle w:val="GOSTTablenorm"/>
              <w:jc w:val="center"/>
              <w:rPr>
                <w:szCs w:val="22"/>
                <w:lang w:eastAsia="en-US"/>
              </w:rPr>
            </w:pPr>
            <w:r w:rsidRPr="00901A60">
              <w:rPr>
                <w:i w:val="0"/>
                <w:szCs w:val="22"/>
                <w:lang w:eastAsia="en-US"/>
              </w:rPr>
              <w:t>НМ</w:t>
            </w:r>
          </w:p>
        </w:tc>
        <w:tc>
          <w:tcPr>
            <w:cnfStyle w:val="000100000000" w:firstRow="0" w:lastRow="0" w:firstColumn="0" w:lastColumn="1" w:oddVBand="0" w:evenVBand="0" w:oddHBand="0" w:evenHBand="0" w:firstRowFirstColumn="0" w:firstRowLastColumn="0" w:lastRowFirstColumn="0" w:lastRowLastColumn="0"/>
            <w:tcW w:w="3960" w:type="dxa"/>
          </w:tcPr>
          <w:p w14:paraId="2655D534" w14:textId="77777777" w:rsidR="006310AA" w:rsidRPr="00901A60" w:rsidRDefault="00F94B41">
            <w:pPr>
              <w:pStyle w:val="GOSTTablenorm"/>
              <w:rPr>
                <w:szCs w:val="22"/>
                <w:lang w:eastAsia="en-US"/>
              </w:rPr>
            </w:pPr>
            <w:r w:rsidRPr="00901A60">
              <w:rPr>
                <w:i w:val="0"/>
                <w:szCs w:val="22"/>
                <w:lang w:eastAsia="en-US"/>
              </w:rPr>
              <w:t>Блок подписи в формате XAdes. Указывается как референс согласно формату подписи XAdes.</w:t>
            </w:r>
          </w:p>
          <w:p w14:paraId="45E0E403" w14:textId="3E3E1558" w:rsidR="006310AA" w:rsidRPr="00901A60" w:rsidRDefault="00F94B41">
            <w:pPr>
              <w:pStyle w:val="GOSTTablenorm"/>
              <w:rPr>
                <w:szCs w:val="22"/>
                <w:lang w:eastAsia="en-US"/>
              </w:rPr>
            </w:pPr>
            <w:r w:rsidRPr="00901A60">
              <w:rPr>
                <w:i w:val="0"/>
                <w:szCs w:val="22"/>
                <w:lang w:eastAsia="en-US"/>
              </w:rPr>
              <w:t>Заполняется согласно п.</w:t>
            </w:r>
            <w:r w:rsidR="00DD262E" w:rsidRPr="00901A60">
              <w:rPr>
                <w:i w:val="0"/>
                <w:szCs w:val="22"/>
                <w:lang w:eastAsia="en-US"/>
              </w:rPr>
              <w:t>3.5.2 Тома 1 настоящего альбома</w:t>
            </w:r>
          </w:p>
        </w:tc>
      </w:tr>
    </w:tbl>
    <w:p w14:paraId="6A7BF8E6" w14:textId="77777777" w:rsidR="006310AA" w:rsidRPr="00901A60" w:rsidRDefault="00F94B41" w:rsidP="00F94B41">
      <w:pPr>
        <w:pStyle w:val="31"/>
        <w:numPr>
          <w:ilvl w:val="2"/>
          <w:numId w:val="79"/>
        </w:numPr>
        <w:tabs>
          <w:tab w:val="clear" w:pos="862"/>
          <w:tab w:val="num" w:pos="720"/>
        </w:tabs>
        <w:contextualSpacing w:val="0"/>
        <w:rPr>
          <w:rFonts w:cs="Times New Roman"/>
        </w:rPr>
      </w:pPr>
      <w:bookmarkStart w:id="7070" w:name="_Toc108435363"/>
      <w:bookmarkStart w:id="7071" w:name="_Toc108437093"/>
      <w:bookmarkStart w:id="7072" w:name="_Toc108526385"/>
      <w:bookmarkStart w:id="7073" w:name="_Toc108529240"/>
      <w:bookmarkStart w:id="7074" w:name="_Toc118066179"/>
      <w:bookmarkStart w:id="7075" w:name="_Toc118069000"/>
      <w:bookmarkStart w:id="7076" w:name="_Toc118071990"/>
      <w:bookmarkStart w:id="7077" w:name="_Toc118210150"/>
      <w:bookmarkStart w:id="7078" w:name="_Toc118214077"/>
      <w:bookmarkStart w:id="7079" w:name="_Toc120098311"/>
      <w:bookmarkStart w:id="7080" w:name="_Toc120101547"/>
      <w:bookmarkStart w:id="7081" w:name="_Toc108435364"/>
      <w:bookmarkStart w:id="7082" w:name="_Toc108437094"/>
      <w:bookmarkStart w:id="7083" w:name="_Toc108526386"/>
      <w:bookmarkStart w:id="7084" w:name="_Toc108529241"/>
      <w:bookmarkStart w:id="7085" w:name="_Toc118066180"/>
      <w:bookmarkStart w:id="7086" w:name="_Toc118069001"/>
      <w:bookmarkStart w:id="7087" w:name="_Toc118071991"/>
      <w:bookmarkStart w:id="7088" w:name="_Toc118210151"/>
      <w:bookmarkStart w:id="7089" w:name="_Toc118214078"/>
      <w:bookmarkStart w:id="7090" w:name="_Toc120098312"/>
      <w:bookmarkStart w:id="7091" w:name="_Toc120101548"/>
      <w:bookmarkStart w:id="7092" w:name="_Toc108435365"/>
      <w:bookmarkStart w:id="7093" w:name="_Toc108437095"/>
      <w:bookmarkStart w:id="7094" w:name="_Toc108526387"/>
      <w:bookmarkStart w:id="7095" w:name="_Toc108529242"/>
      <w:bookmarkStart w:id="7096" w:name="_Toc118066181"/>
      <w:bookmarkStart w:id="7097" w:name="_Toc118069002"/>
      <w:bookmarkStart w:id="7098" w:name="_Toc118071992"/>
      <w:bookmarkStart w:id="7099" w:name="_Toc118210152"/>
      <w:bookmarkStart w:id="7100" w:name="_Toc118214079"/>
      <w:bookmarkStart w:id="7101" w:name="_Toc120098313"/>
      <w:bookmarkStart w:id="7102" w:name="_Toc120101549"/>
      <w:bookmarkStart w:id="7103" w:name="_Toc100832089"/>
      <w:bookmarkStart w:id="7104" w:name="_Toc217652901"/>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r w:rsidRPr="00901A60">
        <w:rPr>
          <w:rFonts w:cs="Times New Roman"/>
        </w:rPr>
        <w:t>Описание комплексного типа «tRep_Client»</w:t>
      </w:r>
      <w:bookmarkEnd w:id="7103"/>
      <w:bookmarkEnd w:id="7104"/>
    </w:p>
    <w:p w14:paraId="31087502" w14:textId="77777777" w:rsidR="006310AA" w:rsidRPr="00901A60" w:rsidRDefault="00F94B41">
      <w:pPr>
        <w:pStyle w:val="GOSTNormal"/>
        <w:widowControl w:val="0"/>
        <w:jc w:val="both"/>
        <w:rPr>
          <w:szCs w:val="24"/>
        </w:rPr>
      </w:pPr>
      <w:r w:rsidRPr="00901A60">
        <w:rPr>
          <w:szCs w:val="24"/>
        </w:rPr>
        <w:t>Описание комплексного типа «tRep_Client» блока «Информация о клиенте».</w:t>
      </w:r>
    </w:p>
    <w:p w14:paraId="2C7DA552" w14:textId="656E8B65"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lastRenderedPageBreak/>
        <w:fldChar w:fldCharType="begin"/>
      </w:r>
      <w:r w:rsidRPr="00901A60">
        <w:rPr>
          <w:szCs w:val="24"/>
        </w:rPr>
        <w:instrText xml:space="preserve"> SEQ Таблица \* ARABIC </w:instrText>
      </w:r>
      <w:r w:rsidRPr="00901A60">
        <w:rPr>
          <w:szCs w:val="24"/>
        </w:rPr>
        <w:fldChar w:fldCharType="separate"/>
      </w:r>
      <w:bookmarkStart w:id="7105" w:name="_Ref100136305"/>
      <w:bookmarkStart w:id="7106" w:name="_Toc217652191"/>
      <w:r w:rsidR="00D21171">
        <w:rPr>
          <w:noProof/>
          <w:szCs w:val="24"/>
        </w:rPr>
        <w:t>354</w:t>
      </w:r>
      <w:bookmarkEnd w:id="7105"/>
      <w:r w:rsidRPr="00901A60">
        <w:rPr>
          <w:szCs w:val="24"/>
        </w:rPr>
        <w:fldChar w:fldCharType="end"/>
      </w:r>
      <w:r w:rsidRPr="00901A60">
        <w:rPr>
          <w:szCs w:val="24"/>
        </w:rPr>
        <w:t xml:space="preserve"> – Описание комплексного типа «tRep_Client»</w:t>
      </w:r>
      <w:bookmarkEnd w:id="7106"/>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068B8F42"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6B3BFB3A"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7721C20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51C636C" w14:textId="77777777" w:rsidR="006310AA" w:rsidRPr="00901A60" w:rsidRDefault="00F94B41">
            <w:pPr>
              <w:pStyle w:val="GOSTTableHead"/>
              <w:spacing w:line="240" w:lineRule="auto"/>
              <w:ind w:left="0" w:right="0"/>
            </w:pPr>
            <w:r w:rsidRPr="00901A60">
              <w:t>Тип</w:t>
            </w:r>
          </w:p>
        </w:tc>
        <w:tc>
          <w:tcPr>
            <w:tcW w:w="1136" w:type="dxa"/>
          </w:tcPr>
          <w:p w14:paraId="0D1F15F5" w14:textId="77777777" w:rsidR="006310AA" w:rsidRPr="00901A60" w:rsidRDefault="00F94B41">
            <w:pPr>
              <w:pStyle w:val="GOSTTableHead"/>
              <w:spacing w:line="240" w:lineRule="auto"/>
              <w:ind w:left="0" w:right="0"/>
            </w:pPr>
            <w:r w:rsidRPr="00901A60">
              <w:t>Формат элемента</w:t>
            </w:r>
          </w:p>
        </w:tc>
        <w:tc>
          <w:tcPr>
            <w:tcW w:w="567" w:type="dxa"/>
          </w:tcPr>
          <w:p w14:paraId="7C9A04CF"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3BB76ADE"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4D558E58"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33038AD4" w14:textId="77777777" w:rsidR="006310AA" w:rsidRPr="00901A60" w:rsidRDefault="00F94B41">
            <w:pPr>
              <w:pStyle w:val="GOSTTablenorm"/>
              <w:rPr>
                <w:lang w:eastAsia="en-US"/>
              </w:rPr>
            </w:pPr>
            <w:r w:rsidRPr="00901A60">
              <w:rPr>
                <w:lang w:eastAsia="en-US"/>
              </w:rPr>
              <w:t>Код по Сводному реестру клиента</w:t>
            </w:r>
          </w:p>
        </w:tc>
        <w:tc>
          <w:tcPr>
            <w:tcW w:w="1701" w:type="dxa"/>
          </w:tcPr>
          <w:p w14:paraId="29F1B52B" w14:textId="77777777" w:rsidR="006310AA" w:rsidRPr="00901A60" w:rsidRDefault="00F94B41">
            <w:pPr>
              <w:pStyle w:val="GOSTTablenorm"/>
              <w:rPr>
                <w:lang w:eastAsia="en-US"/>
              </w:rPr>
            </w:pPr>
            <w:r w:rsidRPr="00901A60">
              <w:rPr>
                <w:lang w:eastAsia="en-US"/>
              </w:rPr>
              <w:t>Organization_CodeClient</w:t>
            </w:r>
          </w:p>
        </w:tc>
        <w:tc>
          <w:tcPr>
            <w:tcW w:w="567" w:type="dxa"/>
          </w:tcPr>
          <w:p w14:paraId="38BFF768" w14:textId="77777777" w:rsidR="006310AA" w:rsidRPr="00901A60" w:rsidRDefault="00F94B41">
            <w:pPr>
              <w:pStyle w:val="GOSTTablenorm"/>
              <w:jc w:val="center"/>
              <w:rPr>
                <w:lang w:eastAsia="en-US"/>
              </w:rPr>
            </w:pPr>
            <w:r w:rsidRPr="00901A60">
              <w:rPr>
                <w:lang w:eastAsia="en-US"/>
              </w:rPr>
              <w:t>П</w:t>
            </w:r>
          </w:p>
        </w:tc>
        <w:tc>
          <w:tcPr>
            <w:tcW w:w="1136" w:type="dxa"/>
          </w:tcPr>
          <w:p w14:paraId="378320E1" w14:textId="77777777" w:rsidR="006310AA" w:rsidRPr="00901A60" w:rsidRDefault="00F94B41">
            <w:pPr>
              <w:pStyle w:val="GOSTTablenorm"/>
              <w:rPr>
                <w:lang w:eastAsia="en-US"/>
              </w:rPr>
            </w:pPr>
            <w:r w:rsidRPr="00901A60">
              <w:rPr>
                <w:lang w:eastAsia="en-US"/>
              </w:rPr>
              <w:t>T(8)</w:t>
            </w:r>
          </w:p>
        </w:tc>
        <w:tc>
          <w:tcPr>
            <w:tcW w:w="567" w:type="dxa"/>
          </w:tcPr>
          <w:p w14:paraId="3C91383F" w14:textId="77777777" w:rsidR="006310AA" w:rsidRPr="00901A60" w:rsidRDefault="00F94B41">
            <w:pPr>
              <w:pStyle w:val="GOSTTablenorm"/>
              <w:jc w:val="center"/>
              <w:rPr>
                <w:lang w:eastAsia="en-US"/>
              </w:rPr>
            </w:pPr>
            <w:r w:rsidRPr="00901A60">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A27A0EE" w14:textId="2E454F3F" w:rsidR="006310AA" w:rsidRPr="00901A60" w:rsidRDefault="00DD262E">
            <w:pPr>
              <w:pStyle w:val="GOSTTablenorm"/>
              <w:rPr>
                <w:lang w:eastAsia="en-US"/>
              </w:rPr>
            </w:pPr>
            <w:r w:rsidRPr="00901A60">
              <w:rPr>
                <w:i w:val="0"/>
                <w:lang w:eastAsia="en-US"/>
              </w:rPr>
              <w:t>Код по Сводному реестру клиента</w:t>
            </w:r>
          </w:p>
        </w:tc>
      </w:tr>
      <w:tr w:rsidR="006310AA" w:rsidRPr="00901A60" w14:paraId="35AB9C8A"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6642B589" w14:textId="77777777" w:rsidR="006310AA" w:rsidRPr="00901A60" w:rsidRDefault="00F94B41">
            <w:pPr>
              <w:pStyle w:val="GOSTTablenorm"/>
              <w:rPr>
                <w:lang w:eastAsia="en-US"/>
              </w:rPr>
            </w:pPr>
            <w:r w:rsidRPr="00901A60">
              <w:rPr>
                <w:lang w:eastAsia="en-US"/>
              </w:rPr>
              <w:t>Наименование клиента</w:t>
            </w:r>
          </w:p>
        </w:tc>
        <w:tc>
          <w:tcPr>
            <w:tcW w:w="1701" w:type="dxa"/>
          </w:tcPr>
          <w:p w14:paraId="283B345E" w14:textId="77777777" w:rsidR="006310AA" w:rsidRPr="00901A60" w:rsidRDefault="00F94B41">
            <w:pPr>
              <w:pStyle w:val="GOSTTablenorm"/>
              <w:rPr>
                <w:lang w:eastAsia="en-US"/>
              </w:rPr>
            </w:pPr>
            <w:r w:rsidRPr="00901A60">
              <w:rPr>
                <w:lang w:eastAsia="en-US"/>
              </w:rPr>
              <w:t>Organization_NameClient</w:t>
            </w:r>
          </w:p>
        </w:tc>
        <w:tc>
          <w:tcPr>
            <w:tcW w:w="567" w:type="dxa"/>
          </w:tcPr>
          <w:p w14:paraId="0254CDB3" w14:textId="77777777" w:rsidR="006310AA" w:rsidRPr="00901A60" w:rsidRDefault="00F94B41">
            <w:pPr>
              <w:pStyle w:val="GOSTTablenorm"/>
              <w:jc w:val="center"/>
              <w:rPr>
                <w:lang w:eastAsia="en-US"/>
              </w:rPr>
            </w:pPr>
            <w:r w:rsidRPr="00901A60">
              <w:rPr>
                <w:lang w:eastAsia="en-US"/>
              </w:rPr>
              <w:t>П</w:t>
            </w:r>
          </w:p>
        </w:tc>
        <w:tc>
          <w:tcPr>
            <w:tcW w:w="1136" w:type="dxa"/>
          </w:tcPr>
          <w:p w14:paraId="0A63ED73" w14:textId="77777777" w:rsidR="006310AA" w:rsidRPr="00901A60" w:rsidRDefault="00F94B41">
            <w:pPr>
              <w:pStyle w:val="GOSTTablenorm"/>
              <w:rPr>
                <w:lang w:eastAsia="en-US"/>
              </w:rPr>
            </w:pPr>
            <w:r w:rsidRPr="00901A60">
              <w:rPr>
                <w:lang w:eastAsia="en-US"/>
              </w:rPr>
              <w:t>T(1-2000)</w:t>
            </w:r>
          </w:p>
        </w:tc>
        <w:tc>
          <w:tcPr>
            <w:tcW w:w="567" w:type="dxa"/>
          </w:tcPr>
          <w:p w14:paraId="369908B5" w14:textId="77777777" w:rsidR="006310AA" w:rsidRPr="00901A60" w:rsidRDefault="00F94B41">
            <w:pPr>
              <w:pStyle w:val="GOSTTablenorm"/>
              <w:jc w:val="center"/>
              <w:rPr>
                <w:lang w:eastAsia="en-US"/>
              </w:rPr>
            </w:pPr>
            <w:r w:rsidRPr="00901A60">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7EFCD81" w14:textId="2F88F670" w:rsidR="006310AA" w:rsidRPr="00901A60" w:rsidRDefault="00DD262E">
            <w:pPr>
              <w:pStyle w:val="GOSTTablenorm"/>
              <w:rPr>
                <w:lang w:eastAsia="en-US"/>
              </w:rPr>
            </w:pPr>
            <w:r w:rsidRPr="00901A60">
              <w:rPr>
                <w:i w:val="0"/>
                <w:lang w:eastAsia="en-US"/>
              </w:rPr>
              <w:t>Наименование клиента</w:t>
            </w:r>
          </w:p>
        </w:tc>
      </w:tr>
      <w:tr w:rsidR="006310AA" w:rsidRPr="00901A60" w14:paraId="37A5D5A1"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13A12956" w14:textId="77777777" w:rsidR="006310AA" w:rsidRPr="00901A60" w:rsidRDefault="00F94B41">
            <w:pPr>
              <w:pStyle w:val="GOSTTablenorm"/>
              <w:rPr>
                <w:lang w:eastAsia="en-US"/>
              </w:rPr>
            </w:pPr>
            <w:r w:rsidRPr="00901A60">
              <w:rPr>
                <w:i w:val="0"/>
                <w:lang w:eastAsia="en-US"/>
              </w:rPr>
              <w:t>Код ОКТМО</w:t>
            </w:r>
          </w:p>
        </w:tc>
        <w:tc>
          <w:tcPr>
            <w:tcW w:w="1701" w:type="dxa"/>
          </w:tcPr>
          <w:p w14:paraId="28BB7B7F" w14:textId="77777777" w:rsidR="006310AA" w:rsidRPr="00901A60" w:rsidRDefault="00F94B41">
            <w:pPr>
              <w:pStyle w:val="GOSTTablenorm"/>
              <w:rPr>
                <w:lang w:eastAsia="en-US"/>
              </w:rPr>
            </w:pPr>
            <w:r w:rsidRPr="00901A60">
              <w:rPr>
                <w:i w:val="0"/>
                <w:lang w:eastAsia="en-US"/>
              </w:rPr>
              <w:t>Organization_OKTMO</w:t>
            </w:r>
          </w:p>
        </w:tc>
        <w:tc>
          <w:tcPr>
            <w:tcW w:w="567" w:type="dxa"/>
          </w:tcPr>
          <w:p w14:paraId="3B7D73E7" w14:textId="77777777" w:rsidR="006310AA" w:rsidRPr="00901A60" w:rsidRDefault="00F94B41">
            <w:pPr>
              <w:pStyle w:val="GOSTTablenorm"/>
              <w:jc w:val="center"/>
              <w:rPr>
                <w:lang w:eastAsia="en-US"/>
              </w:rPr>
            </w:pPr>
            <w:r w:rsidRPr="00901A60">
              <w:rPr>
                <w:i w:val="0"/>
                <w:lang w:eastAsia="en-US"/>
              </w:rPr>
              <w:t>П</w:t>
            </w:r>
          </w:p>
        </w:tc>
        <w:tc>
          <w:tcPr>
            <w:tcW w:w="1136" w:type="dxa"/>
          </w:tcPr>
          <w:p w14:paraId="56D44AAB" w14:textId="77777777" w:rsidR="006310AA" w:rsidRPr="00901A60" w:rsidRDefault="00F94B41">
            <w:pPr>
              <w:pStyle w:val="GOSTTablenorm"/>
              <w:rPr>
                <w:lang w:eastAsia="en-US"/>
              </w:rPr>
            </w:pPr>
            <w:r w:rsidRPr="00901A60">
              <w:rPr>
                <w:i w:val="0"/>
                <w:lang w:eastAsia="en-US"/>
              </w:rPr>
              <w:t>T(8-11)</w:t>
            </w:r>
          </w:p>
        </w:tc>
        <w:tc>
          <w:tcPr>
            <w:tcW w:w="567" w:type="dxa"/>
          </w:tcPr>
          <w:p w14:paraId="29417596" w14:textId="77777777" w:rsidR="006310AA" w:rsidRPr="00901A60" w:rsidRDefault="00F94B41">
            <w:pPr>
              <w:pStyle w:val="GOSTTablenorm"/>
              <w:jc w:val="center"/>
              <w:rPr>
                <w:lang w:eastAsia="en-US"/>
              </w:rPr>
            </w:pPr>
            <w:r w:rsidRPr="00901A60">
              <w:rPr>
                <w:i w:val="0"/>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F48D1CF" w14:textId="51AE3407" w:rsidR="006310AA" w:rsidRPr="00901A60" w:rsidRDefault="00DD262E">
            <w:pPr>
              <w:pStyle w:val="GOSTTablenorm"/>
              <w:rPr>
                <w:lang w:eastAsia="en-US"/>
              </w:rPr>
            </w:pPr>
            <w:r w:rsidRPr="00901A60">
              <w:rPr>
                <w:i w:val="0"/>
                <w:lang w:eastAsia="en-US"/>
              </w:rPr>
              <w:t>Код ОКТМО</w:t>
            </w:r>
          </w:p>
        </w:tc>
      </w:tr>
    </w:tbl>
    <w:p w14:paraId="70015CC0" w14:textId="77777777" w:rsidR="006310AA" w:rsidRPr="00901A60" w:rsidRDefault="00F94B41" w:rsidP="00F94B41">
      <w:pPr>
        <w:pStyle w:val="31"/>
        <w:numPr>
          <w:ilvl w:val="2"/>
          <w:numId w:val="79"/>
        </w:numPr>
        <w:tabs>
          <w:tab w:val="clear" w:pos="862"/>
          <w:tab w:val="num" w:pos="720"/>
        </w:tabs>
        <w:rPr>
          <w:rFonts w:cs="Times New Roman"/>
        </w:rPr>
      </w:pPr>
      <w:bookmarkStart w:id="7107" w:name="_Toc100832090"/>
      <w:bookmarkStart w:id="7108" w:name="_Toc217652902"/>
      <w:r w:rsidRPr="00901A60">
        <w:rPr>
          <w:rFonts w:cs="Times New Roman"/>
        </w:rPr>
        <w:t>Описание комплексного типа «tRep_Bdgt»</w:t>
      </w:r>
      <w:bookmarkEnd w:id="7107"/>
      <w:bookmarkEnd w:id="7108"/>
    </w:p>
    <w:p w14:paraId="7F5014BA" w14:textId="77777777" w:rsidR="006310AA" w:rsidRPr="00901A60" w:rsidRDefault="00F94B41">
      <w:pPr>
        <w:pStyle w:val="GOSTNormal"/>
        <w:widowControl w:val="0"/>
        <w:jc w:val="both"/>
        <w:rPr>
          <w:szCs w:val="24"/>
        </w:rPr>
      </w:pPr>
      <w:r w:rsidRPr="00901A60">
        <w:rPr>
          <w:szCs w:val="24"/>
        </w:rPr>
        <w:t>Описание комплексного типа «tRep_Bdgt» блока «Информация о бюджете».</w:t>
      </w:r>
    </w:p>
    <w:p w14:paraId="3E3821D3" w14:textId="28A7482C"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109" w:name="_Ref100136311"/>
      <w:bookmarkStart w:id="7110" w:name="_Toc217652192"/>
      <w:r w:rsidR="00D21171">
        <w:rPr>
          <w:noProof/>
          <w:szCs w:val="24"/>
        </w:rPr>
        <w:t>355</w:t>
      </w:r>
      <w:bookmarkEnd w:id="7109"/>
      <w:r w:rsidRPr="00901A60">
        <w:rPr>
          <w:szCs w:val="24"/>
        </w:rPr>
        <w:fldChar w:fldCharType="end"/>
      </w:r>
      <w:r w:rsidRPr="00901A60">
        <w:rPr>
          <w:szCs w:val="24"/>
        </w:rPr>
        <w:t xml:space="preserve"> – Описание комплексного типа «tRep_Bdgt»</w:t>
      </w:r>
      <w:bookmarkEnd w:id="711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F5EB71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A76780B"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7DE7F00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45F0E316" w14:textId="77777777" w:rsidR="006310AA" w:rsidRPr="00901A60" w:rsidRDefault="00F94B41">
            <w:pPr>
              <w:pStyle w:val="GOSTTableHead"/>
              <w:spacing w:line="240" w:lineRule="auto"/>
              <w:ind w:left="0" w:right="0"/>
            </w:pPr>
            <w:r w:rsidRPr="00901A60">
              <w:t>Тип</w:t>
            </w:r>
          </w:p>
        </w:tc>
        <w:tc>
          <w:tcPr>
            <w:tcW w:w="1134" w:type="dxa"/>
          </w:tcPr>
          <w:p w14:paraId="45449E08" w14:textId="77777777" w:rsidR="006310AA" w:rsidRPr="00901A60" w:rsidRDefault="00F94B41">
            <w:pPr>
              <w:pStyle w:val="GOSTTableHead"/>
              <w:spacing w:line="240" w:lineRule="auto"/>
              <w:ind w:left="0" w:right="0"/>
            </w:pPr>
            <w:r w:rsidRPr="00901A60">
              <w:t>Формат элемента</w:t>
            </w:r>
          </w:p>
        </w:tc>
        <w:tc>
          <w:tcPr>
            <w:tcW w:w="567" w:type="dxa"/>
          </w:tcPr>
          <w:p w14:paraId="746F66FB" w14:textId="77777777" w:rsidR="006310AA" w:rsidRPr="00901A60" w:rsidRDefault="00F94B41">
            <w:pPr>
              <w:pStyle w:val="GOSTTableHead"/>
              <w:spacing w:line="240" w:lineRule="auto"/>
              <w:ind w:left="0" w:right="0"/>
            </w:pPr>
            <w:r w:rsidRPr="00901A60">
              <w:t>Обязательность</w:t>
            </w:r>
          </w:p>
        </w:tc>
        <w:tc>
          <w:tcPr>
            <w:tcW w:w="3963" w:type="dxa"/>
          </w:tcPr>
          <w:p w14:paraId="70CE8F5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17AAA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FA26171" w14:textId="77777777" w:rsidR="006310AA" w:rsidRPr="00901A60" w:rsidRDefault="00F94B41">
            <w:pPr>
              <w:pStyle w:val="GOSTTablenorm"/>
              <w:rPr>
                <w:szCs w:val="22"/>
                <w:lang w:eastAsia="en-US"/>
              </w:rPr>
            </w:pPr>
            <w:r w:rsidRPr="00901A60">
              <w:rPr>
                <w:szCs w:val="22"/>
                <w:lang w:eastAsia="en-US"/>
              </w:rPr>
              <w:t>Код бюджета</w:t>
            </w:r>
          </w:p>
        </w:tc>
        <w:tc>
          <w:tcPr>
            <w:tcW w:w="1701" w:type="dxa"/>
          </w:tcPr>
          <w:p w14:paraId="03810A77" w14:textId="77777777" w:rsidR="006310AA" w:rsidRPr="00901A60" w:rsidRDefault="00F94B41">
            <w:pPr>
              <w:pStyle w:val="GOSTTablenorm"/>
              <w:rPr>
                <w:szCs w:val="22"/>
                <w:lang w:eastAsia="en-US"/>
              </w:rPr>
            </w:pPr>
            <w:r w:rsidRPr="00901A60">
              <w:rPr>
                <w:szCs w:val="22"/>
                <w:lang w:eastAsia="en-US"/>
              </w:rPr>
              <w:t>Organization_CodeBud</w:t>
            </w:r>
          </w:p>
        </w:tc>
        <w:tc>
          <w:tcPr>
            <w:tcW w:w="567" w:type="dxa"/>
          </w:tcPr>
          <w:p w14:paraId="087B259D"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75EBC38" w14:textId="77777777" w:rsidR="006310AA" w:rsidRPr="00901A60" w:rsidRDefault="00F94B41">
            <w:pPr>
              <w:pStyle w:val="GOSTTablenorm"/>
              <w:rPr>
                <w:szCs w:val="22"/>
                <w:lang w:eastAsia="en-US"/>
              </w:rPr>
            </w:pPr>
            <w:r w:rsidRPr="00901A60">
              <w:rPr>
                <w:szCs w:val="22"/>
                <w:lang w:eastAsia="en-US"/>
              </w:rPr>
              <w:t>Т(8)</w:t>
            </w:r>
          </w:p>
        </w:tc>
        <w:tc>
          <w:tcPr>
            <w:tcW w:w="567" w:type="dxa"/>
          </w:tcPr>
          <w:p w14:paraId="0867956D"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08DC2B6D" w14:textId="0D2B7899" w:rsidR="006310AA" w:rsidRPr="00901A60" w:rsidRDefault="00DD262E">
            <w:pPr>
              <w:pStyle w:val="GOSTTablenorm"/>
              <w:rPr>
                <w:szCs w:val="22"/>
                <w:lang w:eastAsia="en-US"/>
              </w:rPr>
            </w:pPr>
            <w:r w:rsidRPr="00901A60">
              <w:rPr>
                <w:szCs w:val="22"/>
                <w:lang w:eastAsia="en-US"/>
              </w:rPr>
              <w:t>Указывается код бюджета</w:t>
            </w:r>
          </w:p>
        </w:tc>
      </w:tr>
      <w:tr w:rsidR="006310AA" w:rsidRPr="00901A60" w14:paraId="4C8B8C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9E20ED3" w14:textId="77777777" w:rsidR="006310AA" w:rsidRPr="00901A60" w:rsidRDefault="00F94B41">
            <w:pPr>
              <w:pStyle w:val="GOSTTablenorm"/>
              <w:rPr>
                <w:szCs w:val="22"/>
                <w:lang w:eastAsia="en-US"/>
              </w:rPr>
            </w:pPr>
            <w:r w:rsidRPr="00901A60">
              <w:rPr>
                <w:szCs w:val="22"/>
                <w:lang w:eastAsia="en-US"/>
              </w:rPr>
              <w:t>Наименование бюджета</w:t>
            </w:r>
          </w:p>
        </w:tc>
        <w:tc>
          <w:tcPr>
            <w:tcW w:w="1701" w:type="dxa"/>
          </w:tcPr>
          <w:p w14:paraId="505F899F" w14:textId="77777777" w:rsidR="006310AA" w:rsidRPr="00901A60" w:rsidRDefault="00F94B41">
            <w:pPr>
              <w:pStyle w:val="GOSTTablenorm"/>
              <w:rPr>
                <w:szCs w:val="22"/>
                <w:lang w:eastAsia="en-US"/>
              </w:rPr>
            </w:pPr>
            <w:r w:rsidRPr="00901A60">
              <w:rPr>
                <w:szCs w:val="22"/>
                <w:lang w:eastAsia="en-US"/>
              </w:rPr>
              <w:t>Organization_BudgetName</w:t>
            </w:r>
          </w:p>
        </w:tc>
        <w:tc>
          <w:tcPr>
            <w:tcW w:w="567" w:type="dxa"/>
          </w:tcPr>
          <w:p w14:paraId="7C2F7D50"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44E75D20" w14:textId="77777777" w:rsidR="006310AA" w:rsidRPr="00901A60" w:rsidRDefault="00F94B41">
            <w:pPr>
              <w:pStyle w:val="GOSTTablenorm"/>
              <w:rPr>
                <w:szCs w:val="22"/>
                <w:lang w:eastAsia="en-US"/>
              </w:rPr>
            </w:pPr>
            <w:r w:rsidRPr="00901A60">
              <w:rPr>
                <w:szCs w:val="22"/>
                <w:lang w:eastAsia="en-US"/>
              </w:rPr>
              <w:t>Т(1-512)</w:t>
            </w:r>
          </w:p>
        </w:tc>
        <w:tc>
          <w:tcPr>
            <w:tcW w:w="567" w:type="dxa"/>
          </w:tcPr>
          <w:p w14:paraId="7AEC6039"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59347579" w14:textId="3AB9226E" w:rsidR="006310AA" w:rsidRPr="00901A60" w:rsidRDefault="00F94B41">
            <w:pPr>
              <w:pStyle w:val="GOSTTablenorm"/>
              <w:rPr>
                <w:szCs w:val="22"/>
                <w:lang w:eastAsia="en-US"/>
              </w:rPr>
            </w:pPr>
            <w:r w:rsidRPr="00901A60">
              <w:rPr>
                <w:szCs w:val="22"/>
                <w:lang w:eastAsia="en-US"/>
              </w:rPr>
              <w:t>У</w:t>
            </w:r>
            <w:r w:rsidR="00DD262E" w:rsidRPr="00901A60">
              <w:rPr>
                <w:szCs w:val="22"/>
                <w:lang w:eastAsia="en-US"/>
              </w:rPr>
              <w:t>казывается наименование бюджета</w:t>
            </w:r>
          </w:p>
        </w:tc>
      </w:tr>
      <w:tr w:rsidR="006310AA" w:rsidRPr="00901A60" w14:paraId="0F622A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089D567" w14:textId="77777777" w:rsidR="006310AA" w:rsidRPr="00901A60" w:rsidRDefault="00F94B41">
            <w:pPr>
              <w:pStyle w:val="GOSTTablenorm"/>
              <w:rPr>
                <w:szCs w:val="22"/>
                <w:lang w:eastAsia="en-US"/>
              </w:rPr>
            </w:pPr>
            <w:r w:rsidRPr="00901A60">
              <w:rPr>
                <w:szCs w:val="22"/>
                <w:lang w:eastAsia="en-US"/>
              </w:rPr>
              <w:t>Код по ОКПО</w:t>
            </w:r>
          </w:p>
        </w:tc>
        <w:tc>
          <w:tcPr>
            <w:tcW w:w="1701" w:type="dxa"/>
          </w:tcPr>
          <w:p w14:paraId="62CC86BD" w14:textId="77777777" w:rsidR="006310AA" w:rsidRPr="00901A60" w:rsidRDefault="00F94B41">
            <w:pPr>
              <w:pStyle w:val="GOSTTablenorm"/>
              <w:rPr>
                <w:szCs w:val="22"/>
                <w:lang w:eastAsia="en-US"/>
              </w:rPr>
            </w:pPr>
            <w:r w:rsidRPr="00901A60">
              <w:rPr>
                <w:szCs w:val="22"/>
                <w:lang w:eastAsia="en-US"/>
              </w:rPr>
              <w:t>Organization_CodeOKPO</w:t>
            </w:r>
          </w:p>
        </w:tc>
        <w:tc>
          <w:tcPr>
            <w:tcW w:w="567" w:type="dxa"/>
          </w:tcPr>
          <w:p w14:paraId="5B59F4F3"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516E486" w14:textId="77777777" w:rsidR="006310AA" w:rsidRPr="00901A60" w:rsidRDefault="00F94B41">
            <w:pPr>
              <w:pStyle w:val="GOSTTablenorm"/>
              <w:rPr>
                <w:szCs w:val="22"/>
                <w:lang w:eastAsia="en-US"/>
              </w:rPr>
            </w:pPr>
            <w:r w:rsidRPr="00901A60">
              <w:rPr>
                <w:szCs w:val="22"/>
                <w:lang w:eastAsia="en-US"/>
              </w:rPr>
              <w:t>T(8)</w:t>
            </w:r>
          </w:p>
        </w:tc>
        <w:tc>
          <w:tcPr>
            <w:tcW w:w="567" w:type="dxa"/>
          </w:tcPr>
          <w:p w14:paraId="7A499EC6"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755D17AC" w14:textId="731B88DB" w:rsidR="006310AA" w:rsidRPr="00901A60" w:rsidRDefault="00DD262E">
            <w:pPr>
              <w:pStyle w:val="GOSTTablenorm"/>
              <w:rPr>
                <w:szCs w:val="22"/>
                <w:lang w:eastAsia="en-US"/>
              </w:rPr>
            </w:pPr>
            <w:r w:rsidRPr="00901A60">
              <w:rPr>
                <w:szCs w:val="22"/>
                <w:lang w:eastAsia="en-US"/>
              </w:rPr>
              <w:t>Код по ОКПО</w:t>
            </w:r>
          </w:p>
        </w:tc>
      </w:tr>
    </w:tbl>
    <w:p w14:paraId="44065F6D" w14:textId="77777777" w:rsidR="006310AA" w:rsidRPr="00901A60" w:rsidRDefault="00F94B41" w:rsidP="00F94B41">
      <w:pPr>
        <w:pStyle w:val="31"/>
        <w:numPr>
          <w:ilvl w:val="2"/>
          <w:numId w:val="79"/>
        </w:numPr>
        <w:tabs>
          <w:tab w:val="clear" w:pos="862"/>
          <w:tab w:val="num" w:pos="720"/>
        </w:tabs>
        <w:rPr>
          <w:rFonts w:cs="Times New Roman"/>
        </w:rPr>
      </w:pPr>
      <w:bookmarkStart w:id="7111" w:name="_Toc100832091"/>
      <w:bookmarkStart w:id="7112" w:name="_Toc217652903"/>
      <w:r w:rsidRPr="00901A60">
        <w:rPr>
          <w:rFonts w:cs="Times New Roman"/>
        </w:rPr>
        <w:t>Описание комплексного типа «tRep_</w:t>
      </w:r>
      <w:r w:rsidRPr="00901A60">
        <w:rPr>
          <w:rFonts w:cs="Times New Roman"/>
          <w:lang w:val="en-US"/>
        </w:rPr>
        <w:t>F</w:t>
      </w:r>
      <w:r w:rsidRPr="00901A60">
        <w:rPr>
          <w:rFonts w:cs="Times New Roman"/>
        </w:rPr>
        <w:t>ounder»</w:t>
      </w:r>
      <w:bookmarkEnd w:id="7111"/>
      <w:bookmarkEnd w:id="7112"/>
    </w:p>
    <w:p w14:paraId="43879F08" w14:textId="77777777" w:rsidR="006310AA" w:rsidRPr="00901A60" w:rsidRDefault="00F94B41">
      <w:pPr>
        <w:pStyle w:val="GOSTNormal"/>
        <w:widowControl w:val="0"/>
        <w:jc w:val="both"/>
        <w:rPr>
          <w:szCs w:val="24"/>
        </w:rPr>
      </w:pPr>
      <w:r w:rsidRPr="00901A60">
        <w:rPr>
          <w:szCs w:val="24"/>
        </w:rPr>
        <w:t>Описание комплексного типа «tRep_</w:t>
      </w:r>
      <w:r w:rsidRPr="00901A60">
        <w:rPr>
          <w:szCs w:val="24"/>
          <w:lang w:val="en-US"/>
        </w:rPr>
        <w:t>F</w:t>
      </w:r>
      <w:r w:rsidRPr="00901A60">
        <w:rPr>
          <w:szCs w:val="24"/>
        </w:rPr>
        <w:t>ounder» блока «Информация об учредителе».</w:t>
      </w:r>
    </w:p>
    <w:p w14:paraId="44ECC5DB" w14:textId="672C3042"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113" w:name="_Ref100136317"/>
      <w:bookmarkStart w:id="7114" w:name="_Toc217652193"/>
      <w:r w:rsidR="00D21171">
        <w:rPr>
          <w:noProof/>
          <w:szCs w:val="24"/>
        </w:rPr>
        <w:t>356</w:t>
      </w:r>
      <w:bookmarkEnd w:id="7113"/>
      <w:r w:rsidRPr="00901A60">
        <w:rPr>
          <w:szCs w:val="24"/>
        </w:rPr>
        <w:fldChar w:fldCharType="end"/>
      </w:r>
      <w:r w:rsidRPr="00901A60">
        <w:rPr>
          <w:szCs w:val="24"/>
        </w:rPr>
        <w:t xml:space="preserve"> – Описание комплексного типа «tRep_</w:t>
      </w:r>
      <w:r w:rsidRPr="00901A60">
        <w:rPr>
          <w:szCs w:val="24"/>
          <w:lang w:val="en-US"/>
        </w:rPr>
        <w:t>F</w:t>
      </w:r>
      <w:r w:rsidRPr="00901A60">
        <w:rPr>
          <w:szCs w:val="24"/>
        </w:rPr>
        <w:t>ounder»</w:t>
      </w:r>
      <w:bookmarkEnd w:id="711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57E4163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A6F3521"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2756134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C2E2791" w14:textId="77777777" w:rsidR="006310AA" w:rsidRPr="00901A60" w:rsidRDefault="00F94B41">
            <w:pPr>
              <w:pStyle w:val="GOSTTableHead"/>
              <w:spacing w:line="240" w:lineRule="auto"/>
              <w:ind w:left="0" w:right="0"/>
            </w:pPr>
            <w:r w:rsidRPr="00901A60">
              <w:t>Тип</w:t>
            </w:r>
          </w:p>
        </w:tc>
        <w:tc>
          <w:tcPr>
            <w:tcW w:w="1134" w:type="dxa"/>
          </w:tcPr>
          <w:p w14:paraId="01B0B5EE" w14:textId="77777777" w:rsidR="006310AA" w:rsidRPr="00901A60" w:rsidRDefault="00F94B41">
            <w:pPr>
              <w:pStyle w:val="GOSTTableHead"/>
              <w:spacing w:line="240" w:lineRule="auto"/>
              <w:ind w:left="0" w:right="0"/>
            </w:pPr>
            <w:r w:rsidRPr="00901A60">
              <w:t>Формат элемента</w:t>
            </w:r>
          </w:p>
        </w:tc>
        <w:tc>
          <w:tcPr>
            <w:tcW w:w="567" w:type="dxa"/>
          </w:tcPr>
          <w:p w14:paraId="73400D2D" w14:textId="77777777" w:rsidR="006310AA" w:rsidRPr="00901A60" w:rsidRDefault="00F94B41">
            <w:pPr>
              <w:pStyle w:val="GOSTTableHead"/>
              <w:spacing w:line="240" w:lineRule="auto"/>
              <w:ind w:left="0" w:right="0"/>
            </w:pPr>
            <w:r w:rsidRPr="00901A60">
              <w:t>Обязательность</w:t>
            </w:r>
          </w:p>
        </w:tc>
        <w:tc>
          <w:tcPr>
            <w:tcW w:w="3963" w:type="dxa"/>
          </w:tcPr>
          <w:p w14:paraId="7B466D8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D137CD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4358E9A" w14:textId="77777777" w:rsidR="006310AA" w:rsidRPr="00901A60" w:rsidRDefault="00F94B41">
            <w:pPr>
              <w:pStyle w:val="GOSTTablenorm"/>
              <w:rPr>
                <w:szCs w:val="22"/>
                <w:lang w:eastAsia="en-US"/>
              </w:rPr>
            </w:pPr>
            <w:r w:rsidRPr="00901A60">
              <w:rPr>
                <w:szCs w:val="22"/>
                <w:lang w:eastAsia="en-US"/>
              </w:rPr>
              <w:t>ОКПО учредителя</w:t>
            </w:r>
          </w:p>
        </w:tc>
        <w:tc>
          <w:tcPr>
            <w:tcW w:w="1701" w:type="dxa"/>
          </w:tcPr>
          <w:p w14:paraId="75AC9A7C" w14:textId="77777777" w:rsidR="006310AA" w:rsidRPr="00901A60" w:rsidRDefault="00F94B41">
            <w:pPr>
              <w:pStyle w:val="GOSTTablenorm"/>
              <w:rPr>
                <w:szCs w:val="22"/>
                <w:lang w:eastAsia="en-US"/>
              </w:rPr>
            </w:pPr>
            <w:r w:rsidRPr="00901A60">
              <w:rPr>
                <w:szCs w:val="22"/>
                <w:lang w:eastAsia="en-US"/>
              </w:rPr>
              <w:t>AgencyWithFuncFounder_OKPOFounder</w:t>
            </w:r>
          </w:p>
        </w:tc>
        <w:tc>
          <w:tcPr>
            <w:tcW w:w="567" w:type="dxa"/>
          </w:tcPr>
          <w:p w14:paraId="79AF8081"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5CE1BFA2" w14:textId="77777777" w:rsidR="006310AA" w:rsidRPr="00901A60" w:rsidRDefault="00F94B41">
            <w:pPr>
              <w:pStyle w:val="GOSTTablenorm"/>
              <w:rPr>
                <w:szCs w:val="22"/>
                <w:lang w:eastAsia="en-US"/>
              </w:rPr>
            </w:pPr>
            <w:r w:rsidRPr="00901A60">
              <w:rPr>
                <w:szCs w:val="22"/>
                <w:lang w:eastAsia="en-US"/>
              </w:rPr>
              <w:t>T(8-10)</w:t>
            </w:r>
          </w:p>
        </w:tc>
        <w:tc>
          <w:tcPr>
            <w:tcW w:w="567" w:type="dxa"/>
          </w:tcPr>
          <w:p w14:paraId="5B81A3E9"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1779F75E" w14:textId="6FCFEE24" w:rsidR="006310AA" w:rsidRPr="00901A60" w:rsidRDefault="00DD262E">
            <w:pPr>
              <w:pStyle w:val="GOSTTablenorm"/>
              <w:rPr>
                <w:szCs w:val="22"/>
                <w:lang w:eastAsia="en-US"/>
              </w:rPr>
            </w:pPr>
            <w:r w:rsidRPr="00901A60">
              <w:rPr>
                <w:szCs w:val="22"/>
                <w:lang w:eastAsia="en-US"/>
              </w:rPr>
              <w:t>ОКПО учредителя</w:t>
            </w:r>
          </w:p>
        </w:tc>
      </w:tr>
      <w:tr w:rsidR="006310AA" w:rsidRPr="00901A60" w14:paraId="54192E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FA8CD40" w14:textId="77777777" w:rsidR="006310AA" w:rsidRPr="00901A60" w:rsidRDefault="00F94B41">
            <w:pPr>
              <w:pStyle w:val="GOSTTablenorm"/>
              <w:rPr>
                <w:szCs w:val="22"/>
                <w:lang w:eastAsia="en-US"/>
              </w:rPr>
            </w:pPr>
            <w:r w:rsidRPr="00901A60">
              <w:rPr>
                <w:szCs w:val="22"/>
                <w:lang w:eastAsia="en-US"/>
              </w:rPr>
              <w:t>Наименование учредителя</w:t>
            </w:r>
          </w:p>
        </w:tc>
        <w:tc>
          <w:tcPr>
            <w:tcW w:w="1701" w:type="dxa"/>
          </w:tcPr>
          <w:p w14:paraId="79D6C9DE" w14:textId="77777777" w:rsidR="006310AA" w:rsidRPr="00901A60" w:rsidRDefault="00F94B41">
            <w:pPr>
              <w:pStyle w:val="GOSTTablenorm"/>
              <w:rPr>
                <w:szCs w:val="22"/>
                <w:lang w:eastAsia="en-US"/>
              </w:rPr>
            </w:pPr>
            <w:r w:rsidRPr="00901A60">
              <w:rPr>
                <w:szCs w:val="22"/>
                <w:lang w:eastAsia="en-US"/>
              </w:rPr>
              <w:t>AgencyWithFuncFounder_NameFounder</w:t>
            </w:r>
          </w:p>
        </w:tc>
        <w:tc>
          <w:tcPr>
            <w:tcW w:w="567" w:type="dxa"/>
          </w:tcPr>
          <w:p w14:paraId="400B3DA3"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A4876F3" w14:textId="77777777" w:rsidR="006310AA" w:rsidRPr="00901A60" w:rsidRDefault="00F94B41">
            <w:pPr>
              <w:pStyle w:val="GOSTTablenorm"/>
              <w:rPr>
                <w:szCs w:val="22"/>
                <w:lang w:eastAsia="en-US"/>
              </w:rPr>
            </w:pPr>
            <w:r w:rsidRPr="00901A60">
              <w:rPr>
                <w:szCs w:val="22"/>
                <w:lang w:eastAsia="en-US"/>
              </w:rPr>
              <w:t>T(1-2000)</w:t>
            </w:r>
          </w:p>
        </w:tc>
        <w:tc>
          <w:tcPr>
            <w:tcW w:w="567" w:type="dxa"/>
          </w:tcPr>
          <w:p w14:paraId="19080EDD"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652EEBCE" w14:textId="09D36C63" w:rsidR="006310AA" w:rsidRPr="00901A60" w:rsidRDefault="00DD262E">
            <w:pPr>
              <w:pStyle w:val="GOSTTablenorm"/>
              <w:rPr>
                <w:szCs w:val="22"/>
                <w:lang w:eastAsia="en-US"/>
              </w:rPr>
            </w:pPr>
            <w:r w:rsidRPr="00901A60">
              <w:rPr>
                <w:szCs w:val="22"/>
                <w:lang w:eastAsia="en-US"/>
              </w:rPr>
              <w:t>Наименование учредителя</w:t>
            </w:r>
          </w:p>
        </w:tc>
      </w:tr>
    </w:tbl>
    <w:p w14:paraId="651AD213" w14:textId="77777777" w:rsidR="006310AA" w:rsidRPr="00901A60" w:rsidRDefault="00F94B41" w:rsidP="00F94B41">
      <w:pPr>
        <w:pStyle w:val="31"/>
        <w:numPr>
          <w:ilvl w:val="2"/>
          <w:numId w:val="79"/>
        </w:numPr>
        <w:tabs>
          <w:tab w:val="clear" w:pos="862"/>
          <w:tab w:val="num" w:pos="720"/>
        </w:tabs>
        <w:rPr>
          <w:rFonts w:cs="Times New Roman"/>
        </w:rPr>
      </w:pPr>
      <w:bookmarkStart w:id="7115" w:name="_Toc100832092"/>
      <w:bookmarkStart w:id="7116" w:name="_Toc217652904"/>
      <w:r w:rsidRPr="00901A60">
        <w:rPr>
          <w:rFonts w:cs="Times New Roman"/>
        </w:rPr>
        <w:t>Описание комплексного типа «tRep_</w:t>
      </w:r>
      <w:r w:rsidRPr="00901A60">
        <w:rPr>
          <w:rFonts w:cs="Times New Roman"/>
          <w:lang w:val="en-US"/>
        </w:rPr>
        <w:t>TOFK</w:t>
      </w:r>
      <w:r w:rsidRPr="00901A60">
        <w:rPr>
          <w:rFonts w:cs="Times New Roman"/>
        </w:rPr>
        <w:t>»</w:t>
      </w:r>
      <w:bookmarkEnd w:id="7115"/>
      <w:bookmarkEnd w:id="7116"/>
    </w:p>
    <w:p w14:paraId="50FA055B" w14:textId="77777777" w:rsidR="006310AA" w:rsidRPr="00901A60" w:rsidRDefault="00F94B41">
      <w:pPr>
        <w:pStyle w:val="GOSTNormal"/>
        <w:widowControl w:val="0"/>
        <w:rPr>
          <w:szCs w:val="24"/>
        </w:rPr>
      </w:pPr>
      <w:r w:rsidRPr="00901A60">
        <w:rPr>
          <w:szCs w:val="24"/>
        </w:rPr>
        <w:t>Описание комплексного типа «tRep_TOFK» блока «Информация о ТОФК».</w:t>
      </w:r>
    </w:p>
    <w:p w14:paraId="22AC67D3" w14:textId="710B7012"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lastRenderedPageBreak/>
        <w:fldChar w:fldCharType="begin"/>
      </w:r>
      <w:r w:rsidRPr="00901A60">
        <w:rPr>
          <w:szCs w:val="24"/>
        </w:rPr>
        <w:instrText xml:space="preserve"> SEQ Таблица \* ARABIC </w:instrText>
      </w:r>
      <w:r w:rsidRPr="00901A60">
        <w:rPr>
          <w:szCs w:val="24"/>
        </w:rPr>
        <w:fldChar w:fldCharType="separate"/>
      </w:r>
      <w:bookmarkStart w:id="7117" w:name="_Ref100136323"/>
      <w:bookmarkStart w:id="7118" w:name="_Toc217652194"/>
      <w:r w:rsidR="00D21171">
        <w:rPr>
          <w:noProof/>
          <w:szCs w:val="24"/>
        </w:rPr>
        <w:t>357</w:t>
      </w:r>
      <w:bookmarkEnd w:id="7117"/>
      <w:r w:rsidRPr="00901A60">
        <w:rPr>
          <w:szCs w:val="24"/>
        </w:rPr>
        <w:fldChar w:fldCharType="end"/>
      </w:r>
      <w:r w:rsidRPr="00901A60">
        <w:rPr>
          <w:szCs w:val="24"/>
        </w:rPr>
        <w:t xml:space="preserve"> – Описание комплексного типа «tRep_</w:t>
      </w:r>
      <w:r w:rsidRPr="00901A60">
        <w:rPr>
          <w:szCs w:val="24"/>
          <w:lang w:val="en-US"/>
        </w:rPr>
        <w:t>TOFK</w:t>
      </w:r>
      <w:r w:rsidRPr="00901A60">
        <w:rPr>
          <w:szCs w:val="24"/>
        </w:rPr>
        <w:t>»</w:t>
      </w:r>
      <w:bookmarkEnd w:id="711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0EAA2D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B17D57B"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6C65A2A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21CD741" w14:textId="77777777" w:rsidR="006310AA" w:rsidRPr="00901A60" w:rsidRDefault="00F94B41">
            <w:pPr>
              <w:pStyle w:val="GOSTTableHead"/>
              <w:spacing w:line="240" w:lineRule="auto"/>
              <w:ind w:left="0" w:right="0"/>
            </w:pPr>
            <w:r w:rsidRPr="00901A60">
              <w:t>Тип</w:t>
            </w:r>
          </w:p>
        </w:tc>
        <w:tc>
          <w:tcPr>
            <w:tcW w:w="1134" w:type="dxa"/>
          </w:tcPr>
          <w:p w14:paraId="777A874A" w14:textId="77777777" w:rsidR="006310AA" w:rsidRPr="00901A60" w:rsidRDefault="00F94B41">
            <w:pPr>
              <w:pStyle w:val="GOSTTableHead"/>
              <w:spacing w:line="240" w:lineRule="auto"/>
              <w:ind w:left="0" w:right="0"/>
            </w:pPr>
            <w:r w:rsidRPr="00901A60">
              <w:t>Формат элемента</w:t>
            </w:r>
          </w:p>
        </w:tc>
        <w:tc>
          <w:tcPr>
            <w:tcW w:w="567" w:type="dxa"/>
          </w:tcPr>
          <w:p w14:paraId="32A5284E" w14:textId="77777777" w:rsidR="006310AA" w:rsidRPr="00901A60" w:rsidRDefault="00F94B41">
            <w:pPr>
              <w:pStyle w:val="GOSTTableHead"/>
              <w:spacing w:line="240" w:lineRule="auto"/>
              <w:ind w:left="0" w:right="0"/>
            </w:pPr>
            <w:r w:rsidRPr="00901A60">
              <w:t>Обязательность</w:t>
            </w:r>
          </w:p>
        </w:tc>
        <w:tc>
          <w:tcPr>
            <w:tcW w:w="3963" w:type="dxa"/>
          </w:tcPr>
          <w:p w14:paraId="05080D1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6BE30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474EAA4" w14:textId="77777777" w:rsidR="006310AA" w:rsidRPr="00901A60" w:rsidRDefault="00F94B41">
            <w:pPr>
              <w:pStyle w:val="GOSTTablenorm"/>
              <w:rPr>
                <w:lang w:eastAsia="en-US"/>
              </w:rPr>
            </w:pPr>
            <w:r w:rsidRPr="00901A60">
              <w:rPr>
                <w:lang w:eastAsia="en-US"/>
              </w:rPr>
              <w:t>Код по КОФК</w:t>
            </w:r>
          </w:p>
        </w:tc>
        <w:tc>
          <w:tcPr>
            <w:tcW w:w="1701" w:type="dxa"/>
          </w:tcPr>
          <w:p w14:paraId="745A70B0" w14:textId="77777777" w:rsidR="006310AA" w:rsidRPr="00901A60" w:rsidRDefault="00F94B41">
            <w:pPr>
              <w:pStyle w:val="GOSTTablenorm"/>
              <w:rPr>
                <w:lang w:eastAsia="en-US"/>
              </w:rPr>
            </w:pPr>
            <w:r w:rsidRPr="00901A60">
              <w:rPr>
                <w:lang w:eastAsia="en-US"/>
              </w:rPr>
              <w:t>AgencyFK_TOFKCode</w:t>
            </w:r>
          </w:p>
        </w:tc>
        <w:tc>
          <w:tcPr>
            <w:tcW w:w="567" w:type="dxa"/>
          </w:tcPr>
          <w:p w14:paraId="4CA20B58" w14:textId="77777777" w:rsidR="006310AA" w:rsidRPr="00901A60" w:rsidRDefault="00F94B41">
            <w:pPr>
              <w:pStyle w:val="GOSTTablenorm"/>
              <w:jc w:val="center"/>
              <w:rPr>
                <w:lang w:eastAsia="en-US"/>
              </w:rPr>
            </w:pPr>
            <w:r w:rsidRPr="00901A60">
              <w:rPr>
                <w:lang w:eastAsia="en-US"/>
              </w:rPr>
              <w:t>П</w:t>
            </w:r>
          </w:p>
        </w:tc>
        <w:tc>
          <w:tcPr>
            <w:tcW w:w="1134" w:type="dxa"/>
          </w:tcPr>
          <w:p w14:paraId="7F9A0F19" w14:textId="77777777" w:rsidR="006310AA" w:rsidRPr="00901A60" w:rsidRDefault="00F94B41">
            <w:pPr>
              <w:pStyle w:val="GOSTTablenorm"/>
              <w:rPr>
                <w:lang w:eastAsia="en-US"/>
              </w:rPr>
            </w:pPr>
            <w:r w:rsidRPr="00901A60">
              <w:rPr>
                <w:lang w:eastAsia="en-US"/>
              </w:rPr>
              <w:t>T(4)</w:t>
            </w:r>
          </w:p>
        </w:tc>
        <w:tc>
          <w:tcPr>
            <w:tcW w:w="567" w:type="dxa"/>
          </w:tcPr>
          <w:p w14:paraId="54423402" w14:textId="77777777" w:rsidR="006310AA" w:rsidRPr="00901A60" w:rsidRDefault="00F94B41">
            <w:pPr>
              <w:pStyle w:val="GOSTTablenorm"/>
              <w:jc w:val="center"/>
              <w:rPr>
                <w:lang w:eastAsia="en-US"/>
              </w:rPr>
            </w:pPr>
            <w:r w:rsidRPr="00901A60">
              <w:rPr>
                <w:lang w:eastAsia="en-US"/>
              </w:rPr>
              <w:t>О</w:t>
            </w:r>
          </w:p>
        </w:tc>
        <w:tc>
          <w:tcPr>
            <w:tcW w:w="3963" w:type="dxa"/>
          </w:tcPr>
          <w:p w14:paraId="0AD2095F" w14:textId="6A16C9E8" w:rsidR="006310AA" w:rsidRPr="00901A60" w:rsidRDefault="00DD262E">
            <w:pPr>
              <w:pStyle w:val="GOSTTablenorm"/>
              <w:rPr>
                <w:lang w:eastAsia="en-US"/>
              </w:rPr>
            </w:pPr>
            <w:r w:rsidRPr="00901A60">
              <w:rPr>
                <w:lang w:eastAsia="en-US"/>
              </w:rPr>
              <w:t>Код по КОФК</w:t>
            </w:r>
          </w:p>
        </w:tc>
      </w:tr>
      <w:tr w:rsidR="006310AA" w:rsidRPr="00901A60" w14:paraId="2DF4B5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9544779" w14:textId="77777777" w:rsidR="006310AA" w:rsidRPr="00901A60" w:rsidRDefault="00F94B41">
            <w:pPr>
              <w:pStyle w:val="GOSTTablenorm"/>
              <w:rPr>
                <w:lang w:eastAsia="en-US"/>
              </w:rPr>
            </w:pPr>
            <w:r w:rsidRPr="00901A60">
              <w:rPr>
                <w:lang w:eastAsia="en-US"/>
              </w:rPr>
              <w:t>Наименование ТОФК</w:t>
            </w:r>
          </w:p>
        </w:tc>
        <w:tc>
          <w:tcPr>
            <w:tcW w:w="1701" w:type="dxa"/>
          </w:tcPr>
          <w:p w14:paraId="7146B52F" w14:textId="77777777" w:rsidR="006310AA" w:rsidRPr="00901A60" w:rsidRDefault="00F94B41">
            <w:pPr>
              <w:pStyle w:val="GOSTTablenorm"/>
              <w:rPr>
                <w:lang w:eastAsia="en-US"/>
              </w:rPr>
            </w:pPr>
            <w:r w:rsidRPr="00901A60">
              <w:rPr>
                <w:lang w:eastAsia="en-US"/>
              </w:rPr>
              <w:t>AgencyFK_TOFKName</w:t>
            </w:r>
          </w:p>
        </w:tc>
        <w:tc>
          <w:tcPr>
            <w:tcW w:w="567" w:type="dxa"/>
          </w:tcPr>
          <w:p w14:paraId="40A1D02C" w14:textId="77777777" w:rsidR="006310AA" w:rsidRPr="00901A60" w:rsidRDefault="00F94B41">
            <w:pPr>
              <w:pStyle w:val="GOSTTablenorm"/>
              <w:jc w:val="center"/>
              <w:rPr>
                <w:lang w:eastAsia="en-US"/>
              </w:rPr>
            </w:pPr>
            <w:r w:rsidRPr="00901A60">
              <w:rPr>
                <w:lang w:eastAsia="en-US"/>
              </w:rPr>
              <w:t>П</w:t>
            </w:r>
          </w:p>
        </w:tc>
        <w:tc>
          <w:tcPr>
            <w:tcW w:w="1134" w:type="dxa"/>
          </w:tcPr>
          <w:p w14:paraId="1ABC0AD1" w14:textId="77777777" w:rsidR="006310AA" w:rsidRPr="00901A60" w:rsidRDefault="00F94B41">
            <w:pPr>
              <w:pStyle w:val="GOSTTablenorm"/>
              <w:rPr>
                <w:lang w:eastAsia="en-US"/>
              </w:rPr>
            </w:pPr>
            <w:r w:rsidRPr="00901A60">
              <w:rPr>
                <w:lang w:eastAsia="en-US"/>
              </w:rPr>
              <w:t>T(1-2000)</w:t>
            </w:r>
          </w:p>
        </w:tc>
        <w:tc>
          <w:tcPr>
            <w:tcW w:w="567" w:type="dxa"/>
          </w:tcPr>
          <w:p w14:paraId="3AF7BDCE" w14:textId="77777777" w:rsidR="006310AA" w:rsidRPr="00901A60" w:rsidRDefault="00F94B41">
            <w:pPr>
              <w:pStyle w:val="GOSTTablenorm"/>
              <w:jc w:val="center"/>
              <w:rPr>
                <w:lang w:eastAsia="en-US"/>
              </w:rPr>
            </w:pPr>
            <w:r w:rsidRPr="00901A60">
              <w:rPr>
                <w:lang w:eastAsia="en-US"/>
              </w:rPr>
              <w:t>О</w:t>
            </w:r>
          </w:p>
        </w:tc>
        <w:tc>
          <w:tcPr>
            <w:tcW w:w="3963" w:type="dxa"/>
          </w:tcPr>
          <w:p w14:paraId="4D39656C" w14:textId="228AC8E4" w:rsidR="006310AA" w:rsidRPr="00901A60" w:rsidRDefault="00DD262E">
            <w:pPr>
              <w:pStyle w:val="GOSTTablenorm"/>
              <w:rPr>
                <w:lang w:eastAsia="en-US"/>
              </w:rPr>
            </w:pPr>
            <w:r w:rsidRPr="00901A60">
              <w:rPr>
                <w:lang w:eastAsia="en-US"/>
              </w:rPr>
              <w:t>Наименование ТОФК</w:t>
            </w:r>
          </w:p>
        </w:tc>
      </w:tr>
    </w:tbl>
    <w:p w14:paraId="1FD2A53E" w14:textId="77777777" w:rsidR="006310AA" w:rsidRPr="00901A60" w:rsidRDefault="00F94B41" w:rsidP="00F94B41">
      <w:pPr>
        <w:pStyle w:val="31"/>
        <w:numPr>
          <w:ilvl w:val="2"/>
          <w:numId w:val="79"/>
        </w:numPr>
        <w:tabs>
          <w:tab w:val="clear" w:pos="862"/>
          <w:tab w:val="num" w:pos="720"/>
        </w:tabs>
        <w:rPr>
          <w:rFonts w:cs="Times New Roman"/>
        </w:rPr>
      </w:pPr>
      <w:bookmarkStart w:id="7119" w:name="_Toc100832093"/>
      <w:bookmarkStart w:id="7120" w:name="_Toc217652905"/>
      <w:r w:rsidRPr="00901A60">
        <w:rPr>
          <w:rFonts w:cs="Times New Roman"/>
        </w:rPr>
        <w:t>Описание комплексного типа «tRep_Balance»</w:t>
      </w:r>
      <w:bookmarkEnd w:id="7119"/>
      <w:bookmarkEnd w:id="7120"/>
    </w:p>
    <w:p w14:paraId="6F19F61D" w14:textId="77777777" w:rsidR="006310AA" w:rsidRPr="00901A60" w:rsidRDefault="00F94B41">
      <w:pPr>
        <w:pStyle w:val="GOSTNormal"/>
        <w:jc w:val="both"/>
        <w:rPr>
          <w:szCs w:val="24"/>
        </w:rPr>
      </w:pPr>
      <w:r w:rsidRPr="00901A60">
        <w:rPr>
          <w:szCs w:val="24"/>
        </w:rPr>
        <w:t>Описание комплексного типа «tRep_Balance» блока «Остаток средств на ЛС».</w:t>
      </w:r>
    </w:p>
    <w:p w14:paraId="5203B863" w14:textId="101C6431"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121" w:name="_Ref58259788"/>
      <w:bookmarkStart w:id="7122" w:name="_Toc61954112"/>
      <w:bookmarkStart w:id="7123" w:name="_Toc217652195"/>
      <w:r w:rsidR="00D21171">
        <w:rPr>
          <w:noProof/>
          <w:szCs w:val="24"/>
        </w:rPr>
        <w:t>358</w:t>
      </w:r>
      <w:bookmarkEnd w:id="7121"/>
      <w:r w:rsidRPr="00901A60">
        <w:rPr>
          <w:szCs w:val="22"/>
        </w:rPr>
        <w:fldChar w:fldCharType="end"/>
      </w:r>
      <w:r w:rsidRPr="00901A60">
        <w:rPr>
          <w:szCs w:val="24"/>
        </w:rPr>
        <w:t xml:space="preserve"> – Описание комплексного типа «tRep_Balance»</w:t>
      </w:r>
      <w:bookmarkEnd w:id="7122"/>
      <w:bookmarkEnd w:id="712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4EDC6AA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0" w:type="dxa"/>
          </w:tcPr>
          <w:p w14:paraId="73C57F8F"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ABB89B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79FC3A6" w14:textId="77777777" w:rsidR="006310AA" w:rsidRPr="00901A60" w:rsidRDefault="00F94B41">
            <w:pPr>
              <w:pStyle w:val="GOSTTableHead"/>
              <w:spacing w:line="240" w:lineRule="auto"/>
              <w:ind w:left="0" w:right="0"/>
            </w:pPr>
            <w:r w:rsidRPr="00901A60">
              <w:t>Тип</w:t>
            </w:r>
          </w:p>
        </w:tc>
        <w:tc>
          <w:tcPr>
            <w:tcW w:w="1134" w:type="dxa"/>
          </w:tcPr>
          <w:p w14:paraId="17215C66" w14:textId="77777777" w:rsidR="006310AA" w:rsidRPr="00901A60" w:rsidRDefault="00F94B41">
            <w:pPr>
              <w:pStyle w:val="GOSTTableHead"/>
              <w:spacing w:line="240" w:lineRule="auto"/>
              <w:ind w:left="0" w:right="0"/>
            </w:pPr>
            <w:r w:rsidRPr="00901A60">
              <w:t>Формат элемента</w:t>
            </w:r>
          </w:p>
        </w:tc>
        <w:tc>
          <w:tcPr>
            <w:tcW w:w="567" w:type="dxa"/>
          </w:tcPr>
          <w:p w14:paraId="75E26528" w14:textId="77777777" w:rsidR="006310AA" w:rsidRPr="00901A60" w:rsidRDefault="00F94B41">
            <w:pPr>
              <w:pStyle w:val="GOSTTableHead"/>
              <w:spacing w:line="240" w:lineRule="auto"/>
              <w:ind w:left="0" w:right="0"/>
            </w:pPr>
            <w:r w:rsidRPr="00901A60">
              <w:t>Обязательность</w:t>
            </w:r>
          </w:p>
        </w:tc>
        <w:tc>
          <w:tcPr>
            <w:tcW w:w="3963" w:type="dxa"/>
          </w:tcPr>
          <w:p w14:paraId="094FA0E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BA1B1FB"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78F44D00" w14:textId="77777777" w:rsidR="006310AA" w:rsidRPr="00901A60" w:rsidRDefault="00F94B41">
            <w:pPr>
              <w:pStyle w:val="GOSTTablenorm"/>
              <w:rPr>
                <w:lang w:eastAsia="en-US"/>
              </w:rPr>
            </w:pPr>
            <w:r w:rsidRPr="00901A60">
              <w:rPr>
                <w:lang w:eastAsia="en-US"/>
              </w:rPr>
              <w:t>tRep_Balance</w:t>
            </w:r>
          </w:p>
        </w:tc>
        <w:tc>
          <w:tcPr>
            <w:tcW w:w="1701" w:type="dxa"/>
          </w:tcPr>
          <w:p w14:paraId="4F3AEC04" w14:textId="77777777" w:rsidR="006310AA" w:rsidRPr="00901A60" w:rsidRDefault="00F94B41">
            <w:pPr>
              <w:pStyle w:val="GOSTTablenorm"/>
              <w:rPr>
                <w:lang w:val="en-US" w:eastAsia="en-US"/>
              </w:rPr>
            </w:pPr>
            <w:r w:rsidRPr="00901A60">
              <w:rPr>
                <w:lang w:val="en-US" w:eastAsia="en-US"/>
              </w:rPr>
              <w:t>Rep_Balance_ITEM</w:t>
            </w:r>
          </w:p>
        </w:tc>
        <w:tc>
          <w:tcPr>
            <w:tcW w:w="567" w:type="dxa"/>
          </w:tcPr>
          <w:p w14:paraId="227D2867" w14:textId="77777777" w:rsidR="006310AA" w:rsidRPr="00901A60" w:rsidRDefault="00F94B41">
            <w:pPr>
              <w:pStyle w:val="GOSTTablenorm"/>
              <w:jc w:val="center"/>
              <w:rPr>
                <w:lang w:eastAsia="en-US"/>
              </w:rPr>
            </w:pPr>
            <w:r w:rsidRPr="00901A60">
              <w:rPr>
                <w:lang w:val="en-US" w:eastAsia="en-US"/>
              </w:rPr>
              <w:t>С</w:t>
            </w:r>
          </w:p>
        </w:tc>
        <w:tc>
          <w:tcPr>
            <w:tcW w:w="1134" w:type="dxa"/>
          </w:tcPr>
          <w:p w14:paraId="3683ADD1" w14:textId="77777777" w:rsidR="006310AA" w:rsidRPr="00901A60" w:rsidRDefault="00F94B41">
            <w:pPr>
              <w:pStyle w:val="GOSTTablenorm"/>
              <w:rPr>
                <w:lang w:eastAsia="en-US"/>
              </w:rPr>
            </w:pPr>
            <w:r w:rsidRPr="00901A60">
              <w:rPr>
                <w:lang w:val="en-US" w:eastAsia="en-US"/>
              </w:rPr>
              <w:t>tRep_Balance_ITEM</w:t>
            </w:r>
          </w:p>
        </w:tc>
        <w:tc>
          <w:tcPr>
            <w:tcW w:w="567" w:type="dxa"/>
          </w:tcPr>
          <w:p w14:paraId="74AFFFD1" w14:textId="77777777" w:rsidR="006310AA" w:rsidRPr="00901A60" w:rsidRDefault="00F94B41">
            <w:pPr>
              <w:pStyle w:val="GOSTTablenorm"/>
              <w:jc w:val="center"/>
              <w:rPr>
                <w:lang w:eastAsia="en-US"/>
              </w:rPr>
            </w:pPr>
            <w:r w:rsidRPr="00901A60">
              <w:rPr>
                <w:lang w:eastAsia="en-US"/>
              </w:rPr>
              <w:t>ОМ</w:t>
            </w:r>
          </w:p>
        </w:tc>
        <w:tc>
          <w:tcPr>
            <w:tcW w:w="3963" w:type="dxa"/>
          </w:tcPr>
          <w:p w14:paraId="1EF5ED6A" w14:textId="1F620D9D"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_Ref100137393 \h  \* MERGEFORMAT </w:instrText>
            </w:r>
            <w:r w:rsidRPr="00901A60">
              <w:rPr>
                <w:lang w:eastAsia="en-US"/>
              </w:rPr>
            </w:r>
            <w:r w:rsidRPr="00901A60">
              <w:rPr>
                <w:lang w:eastAsia="en-US"/>
              </w:rPr>
              <w:fldChar w:fldCharType="separate"/>
            </w:r>
            <w:r w:rsidR="00D21171">
              <w:rPr>
                <w:lang w:eastAsia="en-US"/>
              </w:rPr>
              <w:t>359</w:t>
            </w:r>
            <w:r w:rsidRPr="00901A60">
              <w:rPr>
                <w:lang w:eastAsia="en-US"/>
              </w:rPr>
              <w:fldChar w:fldCharType="end"/>
            </w:r>
          </w:p>
        </w:tc>
      </w:tr>
    </w:tbl>
    <w:p w14:paraId="6535C60B" w14:textId="77777777" w:rsidR="006310AA" w:rsidRPr="00901A60" w:rsidRDefault="00F94B41" w:rsidP="00F94B41">
      <w:pPr>
        <w:pStyle w:val="31"/>
        <w:numPr>
          <w:ilvl w:val="2"/>
          <w:numId w:val="79"/>
        </w:numPr>
        <w:tabs>
          <w:tab w:val="clear" w:pos="862"/>
          <w:tab w:val="num" w:pos="720"/>
        </w:tabs>
      </w:pPr>
      <w:bookmarkStart w:id="7124" w:name="_Toc100832094"/>
      <w:bookmarkStart w:id="7125" w:name="_Toc217653123"/>
      <w:r w:rsidRPr="00901A60">
        <w:t>Описание комплексного типа «tRep_Balance_ITEM»</w:t>
      </w:r>
      <w:bookmarkEnd w:id="7124"/>
      <w:bookmarkEnd w:id="7125"/>
    </w:p>
    <w:p w14:paraId="5AFB885C" w14:textId="00A6B951" w:rsidR="006310AA" w:rsidRPr="00901A60" w:rsidRDefault="00F94B41">
      <w:pPr>
        <w:pStyle w:val="GOSTNormal"/>
        <w:widowControl w:val="0"/>
        <w:jc w:val="both"/>
      </w:pPr>
      <w:r w:rsidRPr="00901A60">
        <w:t>Описание комплексного типа «tRep_Balance_ITEM» блока «</w:t>
      </w:r>
      <w:r w:rsidRPr="00901A60">
        <w:rPr>
          <w:szCs w:val="24"/>
        </w:rPr>
        <w:t>Остаток средств на ЛС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7EAB0EA1" w14:textId="23437686" w:rsidR="006310AA" w:rsidRPr="00901A60" w:rsidRDefault="00F94B41">
      <w:pPr>
        <w:pStyle w:val="GOSTNameTable"/>
        <w:numPr>
          <w:ilvl w:val="0"/>
          <w:numId w:val="2"/>
        </w:numPr>
        <w:spacing w:before="120" w:after="0"/>
        <w:ind w:left="425" w:hanging="357"/>
        <w:contextualSpacing/>
        <w:jc w:val="both"/>
      </w:pPr>
      <w:r w:rsidRPr="00901A60">
        <w:fldChar w:fldCharType="begin"/>
      </w:r>
      <w:r w:rsidRPr="00901A60">
        <w:instrText>SEQ Таблица \* ARABIC</w:instrText>
      </w:r>
      <w:r w:rsidRPr="00901A60">
        <w:fldChar w:fldCharType="separate"/>
      </w:r>
      <w:bookmarkStart w:id="7126" w:name="_Ref100137393"/>
      <w:bookmarkStart w:id="7127" w:name="_Toc217652196"/>
      <w:r w:rsidR="00D21171">
        <w:rPr>
          <w:noProof/>
        </w:rPr>
        <w:t>359</w:t>
      </w:r>
      <w:bookmarkEnd w:id="7126"/>
      <w:r w:rsidRPr="00901A60">
        <w:fldChar w:fldCharType="end"/>
      </w:r>
      <w:r w:rsidRPr="00901A60">
        <w:t xml:space="preserve"> – Описание комплексного </w:t>
      </w:r>
      <w:r w:rsidRPr="00901A60">
        <w:rPr>
          <w:szCs w:val="24"/>
        </w:rPr>
        <w:t>типа «tRep_Balance_ITEM»</w:t>
      </w:r>
      <w:bookmarkEnd w:id="7127"/>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4B5FD93D"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035D3532"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29CE78A3"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0F6C4E7" w14:textId="77777777" w:rsidR="006310AA" w:rsidRPr="00901A60" w:rsidRDefault="00F94B41">
            <w:pPr>
              <w:pStyle w:val="GOSTTableHead"/>
              <w:spacing w:line="240" w:lineRule="auto"/>
              <w:ind w:left="0" w:right="0"/>
            </w:pPr>
            <w:r w:rsidRPr="00901A60">
              <w:t>Тип</w:t>
            </w:r>
          </w:p>
        </w:tc>
        <w:tc>
          <w:tcPr>
            <w:tcW w:w="1135" w:type="dxa"/>
          </w:tcPr>
          <w:p w14:paraId="45ECBAE4" w14:textId="77777777" w:rsidR="006310AA" w:rsidRPr="00901A60" w:rsidRDefault="00F94B41">
            <w:pPr>
              <w:pStyle w:val="GOSTTableHead"/>
              <w:spacing w:line="240" w:lineRule="auto"/>
              <w:ind w:left="0" w:right="0"/>
            </w:pPr>
            <w:r w:rsidRPr="00901A60">
              <w:t>Формат элемента</w:t>
            </w:r>
          </w:p>
        </w:tc>
        <w:tc>
          <w:tcPr>
            <w:tcW w:w="567" w:type="dxa"/>
          </w:tcPr>
          <w:p w14:paraId="25CAA91A"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6AC60FFA"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52AE9C6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71DD6E5" w14:textId="77777777" w:rsidR="006310AA" w:rsidRPr="00901A60" w:rsidRDefault="00F94B41">
            <w:pPr>
              <w:pStyle w:val="GOSTTablenorm"/>
              <w:rPr>
                <w:lang w:eastAsia="en-US"/>
              </w:rPr>
            </w:pPr>
            <w:r w:rsidRPr="00901A60">
              <w:rPr>
                <w:lang w:eastAsia="en-US"/>
              </w:rPr>
              <w:t>Код субсидии прошлого года</w:t>
            </w:r>
          </w:p>
        </w:tc>
        <w:tc>
          <w:tcPr>
            <w:tcW w:w="1700" w:type="dxa"/>
          </w:tcPr>
          <w:p w14:paraId="0EC9F1F3" w14:textId="77777777" w:rsidR="006310AA" w:rsidRPr="00901A60" w:rsidRDefault="00F94B41">
            <w:pPr>
              <w:pStyle w:val="GOSTTablenorm"/>
              <w:rPr>
                <w:lang w:eastAsia="en-US"/>
              </w:rPr>
            </w:pPr>
            <w:r w:rsidRPr="00901A60">
              <w:rPr>
                <w:lang w:eastAsia="en-US"/>
              </w:rPr>
              <w:t>BalanceAcc_R06_ITEM_CodeSubsidyOld</w:t>
            </w:r>
          </w:p>
        </w:tc>
        <w:tc>
          <w:tcPr>
            <w:tcW w:w="567" w:type="dxa"/>
          </w:tcPr>
          <w:p w14:paraId="7453BA2F"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B1AA525" w14:textId="77777777" w:rsidR="006310AA" w:rsidRPr="00901A60" w:rsidRDefault="00F94B41">
            <w:pPr>
              <w:pStyle w:val="GOSTTablenorm"/>
              <w:rPr>
                <w:szCs w:val="22"/>
                <w:lang w:eastAsia="en-US"/>
              </w:rPr>
            </w:pPr>
            <w:r w:rsidRPr="00901A60">
              <w:rPr>
                <w:szCs w:val="22"/>
                <w:lang w:eastAsia="en-US"/>
              </w:rPr>
              <w:t>T(1-50)</w:t>
            </w:r>
          </w:p>
        </w:tc>
        <w:tc>
          <w:tcPr>
            <w:tcW w:w="567" w:type="dxa"/>
          </w:tcPr>
          <w:p w14:paraId="583E50E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9B1E323" w14:textId="77777777" w:rsidR="006310AA" w:rsidRPr="00901A60" w:rsidRDefault="00F94B41">
            <w:pPr>
              <w:pStyle w:val="GOSTTablenorm"/>
              <w:rPr>
                <w:szCs w:val="22"/>
                <w:lang w:eastAsia="en-US"/>
              </w:rPr>
            </w:pPr>
            <w:r w:rsidRPr="00901A60">
              <w:rPr>
                <w:i w:val="0"/>
                <w:szCs w:val="22"/>
                <w:lang w:eastAsia="en-US"/>
              </w:rPr>
              <w:t>Код субсидии прошлого года.</w:t>
            </w:r>
          </w:p>
          <w:p w14:paraId="6863AB46" w14:textId="4967C366" w:rsidR="006310AA" w:rsidRPr="00901A60" w:rsidRDefault="00F94B41">
            <w:pPr>
              <w:pStyle w:val="GOSTTablenorm"/>
              <w:rPr>
                <w:szCs w:val="22"/>
                <w:lang w:eastAsia="en-US"/>
              </w:rPr>
            </w:pPr>
            <w:r w:rsidRPr="00901A60">
              <w:rPr>
                <w:i w:val="0"/>
                <w:szCs w:val="22"/>
                <w:lang w:eastAsia="en-US"/>
              </w:rPr>
              <w:t>В случае, если код субсидии отсутствует,</w:t>
            </w:r>
            <w:r w:rsidR="00DD262E" w:rsidRPr="00901A60">
              <w:rPr>
                <w:i w:val="0"/>
                <w:szCs w:val="22"/>
                <w:lang w:eastAsia="en-US"/>
              </w:rPr>
              <w:t xml:space="preserve"> поле заполняется прочерком «-»</w:t>
            </w:r>
          </w:p>
        </w:tc>
      </w:tr>
      <w:tr w:rsidR="006310AA" w:rsidRPr="00901A60" w14:paraId="0B3F44EB"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FB324EA" w14:textId="77777777" w:rsidR="006310AA" w:rsidRPr="00901A60" w:rsidRDefault="00F94B41">
            <w:pPr>
              <w:pStyle w:val="GOSTTablenorm"/>
              <w:rPr>
                <w:lang w:eastAsia="en-US"/>
              </w:rPr>
            </w:pPr>
            <w:r w:rsidRPr="00901A60">
              <w:rPr>
                <w:lang w:eastAsia="en-US"/>
              </w:rPr>
              <w:t>Код субсидии текущего года</w:t>
            </w:r>
          </w:p>
        </w:tc>
        <w:tc>
          <w:tcPr>
            <w:tcW w:w="1700" w:type="dxa"/>
          </w:tcPr>
          <w:p w14:paraId="669BE465" w14:textId="77777777" w:rsidR="006310AA" w:rsidRPr="00901A60" w:rsidRDefault="00F94B41">
            <w:pPr>
              <w:pStyle w:val="GOSTTablenorm"/>
              <w:rPr>
                <w:lang w:eastAsia="en-US"/>
              </w:rPr>
            </w:pPr>
            <w:r w:rsidRPr="00901A60">
              <w:rPr>
                <w:lang w:eastAsia="en-US"/>
              </w:rPr>
              <w:t>BalanceAcc_R06_ITEM_CodeSubsidyNow</w:t>
            </w:r>
          </w:p>
        </w:tc>
        <w:tc>
          <w:tcPr>
            <w:tcW w:w="567" w:type="dxa"/>
          </w:tcPr>
          <w:p w14:paraId="0595EA29"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344D6D9" w14:textId="77777777" w:rsidR="006310AA" w:rsidRPr="00901A60" w:rsidRDefault="00F94B41">
            <w:pPr>
              <w:pStyle w:val="GOSTTablenorm"/>
              <w:rPr>
                <w:szCs w:val="22"/>
                <w:lang w:eastAsia="en-US"/>
              </w:rPr>
            </w:pPr>
            <w:r w:rsidRPr="00901A60">
              <w:rPr>
                <w:szCs w:val="22"/>
                <w:lang w:eastAsia="en-US"/>
              </w:rPr>
              <w:t>T(1-50)</w:t>
            </w:r>
          </w:p>
        </w:tc>
        <w:tc>
          <w:tcPr>
            <w:tcW w:w="567" w:type="dxa"/>
          </w:tcPr>
          <w:p w14:paraId="62F32643"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50FB39B" w14:textId="77777777" w:rsidR="006310AA" w:rsidRPr="00901A60" w:rsidRDefault="00F94B41">
            <w:pPr>
              <w:pStyle w:val="GOSTTablenorm"/>
              <w:rPr>
                <w:szCs w:val="22"/>
                <w:lang w:eastAsia="en-US"/>
              </w:rPr>
            </w:pPr>
            <w:r w:rsidRPr="00901A60">
              <w:rPr>
                <w:i w:val="0"/>
                <w:szCs w:val="22"/>
                <w:lang w:eastAsia="en-US"/>
              </w:rPr>
              <w:t>Код субсидии текущего года.</w:t>
            </w:r>
          </w:p>
          <w:p w14:paraId="6669FDEC" w14:textId="5A1C6C4C" w:rsidR="006310AA" w:rsidRPr="00901A60" w:rsidRDefault="00F94B41">
            <w:pPr>
              <w:pStyle w:val="GOSTTablenorm"/>
              <w:rPr>
                <w:szCs w:val="22"/>
                <w:lang w:eastAsia="en-US"/>
              </w:rPr>
            </w:pPr>
            <w:r w:rsidRPr="00901A60">
              <w:rPr>
                <w:i w:val="0"/>
                <w:szCs w:val="22"/>
                <w:lang w:eastAsia="en-US"/>
              </w:rPr>
              <w:t>В случае, если код субсидии отсутствует, по</w:t>
            </w:r>
            <w:r w:rsidR="00DD262E" w:rsidRPr="00901A60">
              <w:rPr>
                <w:i w:val="0"/>
                <w:szCs w:val="22"/>
                <w:lang w:eastAsia="en-US"/>
              </w:rPr>
              <w:t>ле заполняется прочерком «-»</w:t>
            </w:r>
          </w:p>
        </w:tc>
      </w:tr>
      <w:tr w:rsidR="006310AA" w:rsidRPr="00901A60" w14:paraId="4A5DD22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5439A5B" w14:textId="77777777" w:rsidR="006310AA" w:rsidRPr="00901A60" w:rsidRDefault="00F94B41">
            <w:pPr>
              <w:pStyle w:val="GOSTTablenorm"/>
              <w:rPr>
                <w:lang w:eastAsia="en-US"/>
              </w:rPr>
            </w:pPr>
            <w:r w:rsidRPr="00901A60">
              <w:rPr>
                <w:lang w:eastAsia="en-US"/>
              </w:rPr>
              <w:t>Остаток средств на начало года</w:t>
            </w:r>
          </w:p>
        </w:tc>
        <w:tc>
          <w:tcPr>
            <w:tcW w:w="1700" w:type="dxa"/>
          </w:tcPr>
          <w:p w14:paraId="5D854443" w14:textId="77777777" w:rsidR="006310AA" w:rsidRPr="00901A60" w:rsidRDefault="00F94B41">
            <w:pPr>
              <w:pStyle w:val="GOSTTablenorm"/>
              <w:rPr>
                <w:lang w:eastAsia="en-US"/>
              </w:rPr>
            </w:pPr>
            <w:r w:rsidRPr="00901A60">
              <w:rPr>
                <w:lang w:eastAsia="en-US"/>
              </w:rPr>
              <w:t>BalanceAcc_R06_ITEM_BeginYear</w:t>
            </w:r>
          </w:p>
        </w:tc>
        <w:tc>
          <w:tcPr>
            <w:tcW w:w="567" w:type="dxa"/>
          </w:tcPr>
          <w:p w14:paraId="5C98A8D0"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79111A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35FD2B8"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E23B183" w14:textId="5BCD8509" w:rsidR="006310AA" w:rsidRPr="00901A60" w:rsidRDefault="00DD262E">
            <w:pPr>
              <w:pStyle w:val="GOSTTablenorm"/>
              <w:rPr>
                <w:szCs w:val="22"/>
                <w:lang w:eastAsia="en-US"/>
              </w:rPr>
            </w:pPr>
            <w:r w:rsidRPr="00901A60">
              <w:rPr>
                <w:i w:val="0"/>
                <w:szCs w:val="22"/>
                <w:lang w:eastAsia="en-US"/>
              </w:rPr>
              <w:t>Остаток средств на начало года</w:t>
            </w:r>
          </w:p>
        </w:tc>
      </w:tr>
      <w:tr w:rsidR="006310AA" w:rsidRPr="00901A60" w14:paraId="5771606F"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C54A4D3" w14:textId="77777777" w:rsidR="006310AA" w:rsidRPr="00901A60" w:rsidRDefault="00F94B41">
            <w:pPr>
              <w:pStyle w:val="GOSTTablenorm"/>
              <w:rPr>
                <w:lang w:eastAsia="en-US"/>
              </w:rPr>
            </w:pPr>
            <w:r w:rsidRPr="00901A60">
              <w:rPr>
                <w:lang w:eastAsia="en-US"/>
              </w:rPr>
              <w:t>На отчетную дату на конец дня</w:t>
            </w:r>
          </w:p>
        </w:tc>
        <w:tc>
          <w:tcPr>
            <w:tcW w:w="1700" w:type="dxa"/>
          </w:tcPr>
          <w:p w14:paraId="2643E707" w14:textId="77777777" w:rsidR="006310AA" w:rsidRPr="00901A60" w:rsidRDefault="00F94B41">
            <w:pPr>
              <w:pStyle w:val="GOSTTablenorm"/>
              <w:rPr>
                <w:lang w:eastAsia="en-US"/>
              </w:rPr>
            </w:pPr>
            <w:r w:rsidRPr="00901A60">
              <w:rPr>
                <w:lang w:eastAsia="en-US"/>
              </w:rPr>
              <w:t>BalanceAcc_R06_ITEM_EndDay</w:t>
            </w:r>
          </w:p>
        </w:tc>
        <w:tc>
          <w:tcPr>
            <w:tcW w:w="567" w:type="dxa"/>
          </w:tcPr>
          <w:p w14:paraId="1602D01C"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04F6907A"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21144A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B848F11" w14:textId="16232ECB" w:rsidR="006310AA" w:rsidRPr="00901A60" w:rsidRDefault="00DD262E">
            <w:pPr>
              <w:pStyle w:val="GOSTTablenorm"/>
              <w:rPr>
                <w:szCs w:val="22"/>
                <w:lang w:eastAsia="en-US"/>
              </w:rPr>
            </w:pPr>
            <w:r w:rsidRPr="00901A60">
              <w:rPr>
                <w:i w:val="0"/>
                <w:szCs w:val="22"/>
                <w:lang w:eastAsia="en-US"/>
              </w:rPr>
              <w:t>На отчетную дату на конец дня</w:t>
            </w:r>
          </w:p>
        </w:tc>
      </w:tr>
      <w:tr w:rsidR="006310AA" w:rsidRPr="00901A60" w14:paraId="42BBC5B2"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38D6A67" w14:textId="77777777" w:rsidR="006310AA" w:rsidRPr="00901A60" w:rsidRDefault="00F94B41">
            <w:pPr>
              <w:pStyle w:val="GOSTTablenorm"/>
              <w:rPr>
                <w:lang w:eastAsia="en-US"/>
              </w:rPr>
            </w:pPr>
            <w:r w:rsidRPr="00901A60">
              <w:rPr>
                <w:lang w:eastAsia="en-US"/>
              </w:rPr>
              <w:t xml:space="preserve">В том числе неразрешенный к использованию остаток </w:t>
            </w:r>
            <w:r w:rsidRPr="00901A60">
              <w:rPr>
                <w:lang w:eastAsia="en-US"/>
              </w:rPr>
              <w:lastRenderedPageBreak/>
              <w:t>субсидии прошлого года на конец дня</w:t>
            </w:r>
          </w:p>
        </w:tc>
        <w:tc>
          <w:tcPr>
            <w:tcW w:w="1700" w:type="dxa"/>
          </w:tcPr>
          <w:p w14:paraId="5337B05B" w14:textId="77777777" w:rsidR="006310AA" w:rsidRPr="00901A60" w:rsidRDefault="00F94B41">
            <w:pPr>
              <w:pStyle w:val="GOSTTablenorm"/>
              <w:rPr>
                <w:lang w:eastAsia="en-US"/>
              </w:rPr>
            </w:pPr>
            <w:r w:rsidRPr="00901A60">
              <w:rPr>
                <w:lang w:eastAsia="en-US"/>
              </w:rPr>
              <w:lastRenderedPageBreak/>
              <w:t>BalanceAcc_R06_ITEM_LastYearEndDay</w:t>
            </w:r>
          </w:p>
        </w:tc>
        <w:tc>
          <w:tcPr>
            <w:tcW w:w="567" w:type="dxa"/>
          </w:tcPr>
          <w:p w14:paraId="1A758314" w14:textId="77777777" w:rsidR="006310AA" w:rsidRPr="00901A60" w:rsidRDefault="00F94B41">
            <w:pPr>
              <w:pStyle w:val="GOSTTablenorm"/>
              <w:jc w:val="center"/>
              <w:rPr>
                <w:szCs w:val="22"/>
                <w:lang w:val="en-US" w:eastAsia="en-US"/>
              </w:rPr>
            </w:pPr>
            <w:r w:rsidRPr="00901A60">
              <w:rPr>
                <w:szCs w:val="22"/>
                <w:lang w:eastAsia="en-US"/>
              </w:rPr>
              <w:t>П</w:t>
            </w:r>
          </w:p>
        </w:tc>
        <w:tc>
          <w:tcPr>
            <w:tcW w:w="1135" w:type="dxa"/>
          </w:tcPr>
          <w:p w14:paraId="29325EF3"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0C714B19"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15AC81C" w14:textId="0FA09E58" w:rsidR="006310AA" w:rsidRPr="00901A60" w:rsidRDefault="00F94B41">
            <w:pPr>
              <w:pStyle w:val="GOSTTablenorm"/>
              <w:rPr>
                <w:szCs w:val="22"/>
                <w:lang w:eastAsia="en-US"/>
              </w:rPr>
            </w:pPr>
            <w:r w:rsidRPr="00901A60">
              <w:rPr>
                <w:i w:val="0"/>
                <w:szCs w:val="22"/>
                <w:lang w:eastAsia="en-US"/>
              </w:rPr>
              <w:t>В том числе неразрешенный к использованию остаток субс</w:t>
            </w:r>
            <w:r w:rsidR="00DD262E" w:rsidRPr="00901A60">
              <w:rPr>
                <w:i w:val="0"/>
                <w:szCs w:val="22"/>
                <w:lang w:eastAsia="en-US"/>
              </w:rPr>
              <w:t>идии прошлого года на конец дня</w:t>
            </w:r>
          </w:p>
        </w:tc>
      </w:tr>
      <w:tr w:rsidR="006310AA" w:rsidRPr="00901A60" w14:paraId="69EB08A8"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389C0A51" w14:textId="77777777" w:rsidR="006310AA" w:rsidRPr="00901A60" w:rsidRDefault="00F94B41">
            <w:pPr>
              <w:pStyle w:val="GOSTTablenorm"/>
              <w:rPr>
                <w:lang w:eastAsia="en-US"/>
              </w:rPr>
            </w:pPr>
            <w:r w:rsidRPr="00901A60">
              <w:rPr>
                <w:i w:val="0"/>
                <w:lang w:eastAsia="en-US"/>
              </w:rPr>
              <w:lastRenderedPageBreak/>
              <w:t>В том числе неразрешенный к использованию остаток субсидии текущего года на конец дня</w:t>
            </w:r>
          </w:p>
        </w:tc>
        <w:tc>
          <w:tcPr>
            <w:tcW w:w="1700" w:type="dxa"/>
          </w:tcPr>
          <w:p w14:paraId="5544984C" w14:textId="77777777" w:rsidR="006310AA" w:rsidRPr="00901A60" w:rsidRDefault="00F94B41">
            <w:pPr>
              <w:pStyle w:val="GOSTTablenorm"/>
              <w:rPr>
                <w:lang w:eastAsia="en-US"/>
              </w:rPr>
            </w:pPr>
            <w:r w:rsidRPr="00901A60">
              <w:rPr>
                <w:i w:val="0"/>
                <w:lang w:eastAsia="en-US"/>
              </w:rPr>
              <w:t>BalanceAcc_R06_ITEM_CurrentYearEndDay</w:t>
            </w:r>
          </w:p>
        </w:tc>
        <w:tc>
          <w:tcPr>
            <w:tcW w:w="567" w:type="dxa"/>
          </w:tcPr>
          <w:p w14:paraId="43937167" w14:textId="77777777" w:rsidR="006310AA" w:rsidRPr="00901A60" w:rsidRDefault="00F94B41">
            <w:pPr>
              <w:pStyle w:val="GOSTTablenorm"/>
              <w:jc w:val="center"/>
              <w:rPr>
                <w:szCs w:val="22"/>
                <w:lang w:val="en-US" w:eastAsia="en-US"/>
              </w:rPr>
            </w:pPr>
            <w:r w:rsidRPr="00901A60">
              <w:rPr>
                <w:i w:val="0"/>
                <w:szCs w:val="22"/>
                <w:lang w:eastAsia="en-US"/>
              </w:rPr>
              <w:t>П</w:t>
            </w:r>
          </w:p>
        </w:tc>
        <w:tc>
          <w:tcPr>
            <w:tcW w:w="1135" w:type="dxa"/>
          </w:tcPr>
          <w:p w14:paraId="0A725570" w14:textId="77777777" w:rsidR="006310AA" w:rsidRPr="00901A60" w:rsidRDefault="00F94B41">
            <w:pPr>
              <w:pStyle w:val="GOSTTablenorm"/>
              <w:rPr>
                <w:szCs w:val="22"/>
                <w:lang w:val="en-US" w:eastAsia="en-US"/>
              </w:rPr>
            </w:pPr>
            <w:r w:rsidRPr="00901A60">
              <w:rPr>
                <w:i w:val="0"/>
                <w:szCs w:val="22"/>
                <w:lang w:eastAsia="en-US"/>
              </w:rPr>
              <w:t>N(20.2)</w:t>
            </w:r>
          </w:p>
        </w:tc>
        <w:tc>
          <w:tcPr>
            <w:tcW w:w="567" w:type="dxa"/>
          </w:tcPr>
          <w:p w14:paraId="5F445512" w14:textId="77777777" w:rsidR="006310AA" w:rsidRPr="00901A60" w:rsidRDefault="00F94B41">
            <w:pPr>
              <w:pStyle w:val="GOSTTablenorm"/>
              <w:jc w:val="center"/>
              <w:rPr>
                <w:szCs w:val="22"/>
                <w:lang w:val="en-US"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B8073E5" w14:textId="082A1E62" w:rsidR="006310AA" w:rsidRPr="00901A60" w:rsidRDefault="00F94B41">
            <w:pPr>
              <w:pStyle w:val="GOSTTablenorm"/>
              <w:rPr>
                <w:szCs w:val="22"/>
                <w:lang w:eastAsia="en-US"/>
              </w:rPr>
            </w:pPr>
            <w:r w:rsidRPr="00901A60">
              <w:rPr>
                <w:i w:val="0"/>
                <w:szCs w:val="22"/>
                <w:lang w:eastAsia="en-US"/>
              </w:rPr>
              <w:t>В том числе неразрешенный к использованию остаток субс</w:t>
            </w:r>
            <w:r w:rsidR="00DD262E" w:rsidRPr="00901A60">
              <w:rPr>
                <w:i w:val="0"/>
                <w:szCs w:val="22"/>
                <w:lang w:eastAsia="en-US"/>
              </w:rPr>
              <w:t>идии текущего года на конец дня</w:t>
            </w:r>
          </w:p>
        </w:tc>
      </w:tr>
    </w:tbl>
    <w:p w14:paraId="78B80785" w14:textId="77777777" w:rsidR="006310AA" w:rsidRPr="00901A60" w:rsidRDefault="00F94B41" w:rsidP="00F94B41">
      <w:pPr>
        <w:pStyle w:val="31"/>
        <w:numPr>
          <w:ilvl w:val="2"/>
          <w:numId w:val="79"/>
        </w:numPr>
        <w:tabs>
          <w:tab w:val="clear" w:pos="862"/>
          <w:tab w:val="num" w:pos="720"/>
        </w:tabs>
        <w:rPr>
          <w:rFonts w:cs="Times New Roman"/>
        </w:rPr>
      </w:pPr>
      <w:bookmarkStart w:id="7128" w:name="_Toc100832095"/>
      <w:bookmarkStart w:id="7129" w:name="_Toc217653124"/>
      <w:r w:rsidRPr="00901A60">
        <w:t>Описание комплексного типа «tRep_</w:t>
      </w:r>
      <w:r w:rsidRPr="00901A60">
        <w:rPr>
          <w:lang w:val="en-US"/>
        </w:rPr>
        <w:t>O</w:t>
      </w:r>
      <w:r w:rsidRPr="00901A60">
        <w:t>perations»</w:t>
      </w:r>
      <w:bookmarkEnd w:id="7128"/>
      <w:bookmarkEnd w:id="7129"/>
    </w:p>
    <w:p w14:paraId="47056823" w14:textId="77777777" w:rsidR="006310AA" w:rsidRPr="00901A60" w:rsidRDefault="00F94B41">
      <w:pPr>
        <w:pStyle w:val="GOSTNormal"/>
        <w:widowControl w:val="0"/>
        <w:jc w:val="both"/>
        <w:rPr>
          <w:szCs w:val="24"/>
        </w:rPr>
      </w:pPr>
      <w:r w:rsidRPr="00901A60">
        <w:rPr>
          <w:szCs w:val="24"/>
        </w:rPr>
        <w:t>Описание комплексного типа «tRep_Operations» блока «Операции со средствами бюджетного (автономного) учреждения».</w:t>
      </w:r>
    </w:p>
    <w:p w14:paraId="3578D311" w14:textId="69A8DFBA"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130" w:name="_Ref58259819"/>
      <w:bookmarkStart w:id="7131" w:name="_Toc61954113"/>
      <w:bookmarkStart w:id="7132" w:name="_Toc217652197"/>
      <w:r w:rsidR="00D21171">
        <w:rPr>
          <w:noProof/>
          <w:szCs w:val="24"/>
        </w:rPr>
        <w:t>360</w:t>
      </w:r>
      <w:bookmarkEnd w:id="7130"/>
      <w:r w:rsidRPr="00901A60">
        <w:rPr>
          <w:szCs w:val="22"/>
        </w:rPr>
        <w:fldChar w:fldCharType="end"/>
      </w:r>
      <w:r w:rsidRPr="00901A60">
        <w:rPr>
          <w:szCs w:val="24"/>
        </w:rPr>
        <w:t xml:space="preserve"> – Описание комплексного типа «tRep_</w:t>
      </w:r>
      <w:r w:rsidRPr="00901A60">
        <w:rPr>
          <w:szCs w:val="24"/>
          <w:lang w:val="en-US"/>
        </w:rPr>
        <w:t>O</w:t>
      </w:r>
      <w:r w:rsidRPr="00901A60">
        <w:rPr>
          <w:szCs w:val="24"/>
        </w:rPr>
        <w:t>perations»</w:t>
      </w:r>
      <w:bookmarkEnd w:id="7131"/>
      <w:bookmarkEnd w:id="713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EC1AC44"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77461089"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55F53E0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C5A29F3" w14:textId="77777777" w:rsidR="006310AA" w:rsidRPr="00901A60" w:rsidRDefault="00F94B41">
            <w:pPr>
              <w:pStyle w:val="GOSTTableHead"/>
              <w:spacing w:line="240" w:lineRule="auto"/>
              <w:ind w:left="0" w:right="0"/>
            </w:pPr>
            <w:r w:rsidRPr="00901A60">
              <w:t>Тип</w:t>
            </w:r>
          </w:p>
        </w:tc>
        <w:tc>
          <w:tcPr>
            <w:tcW w:w="1134" w:type="dxa"/>
          </w:tcPr>
          <w:p w14:paraId="6A083614" w14:textId="77777777" w:rsidR="006310AA" w:rsidRPr="00901A60" w:rsidRDefault="00F94B41">
            <w:pPr>
              <w:pStyle w:val="GOSTTableHead"/>
              <w:spacing w:line="240" w:lineRule="auto"/>
              <w:ind w:left="0" w:right="0"/>
            </w:pPr>
            <w:r w:rsidRPr="00901A60">
              <w:t>Формат элемента</w:t>
            </w:r>
          </w:p>
        </w:tc>
        <w:tc>
          <w:tcPr>
            <w:tcW w:w="567" w:type="dxa"/>
          </w:tcPr>
          <w:p w14:paraId="580F7F32" w14:textId="77777777" w:rsidR="006310AA" w:rsidRPr="00901A60" w:rsidRDefault="00F94B41">
            <w:pPr>
              <w:pStyle w:val="GOSTTableHead"/>
              <w:spacing w:line="240" w:lineRule="auto"/>
              <w:ind w:left="0" w:right="0"/>
            </w:pPr>
            <w:r w:rsidRPr="00901A60">
              <w:t>Обязательность</w:t>
            </w:r>
          </w:p>
        </w:tc>
        <w:tc>
          <w:tcPr>
            <w:tcW w:w="3963" w:type="dxa"/>
          </w:tcPr>
          <w:p w14:paraId="658F8A8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7989C02"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Borders>
              <w:top w:val="single" w:sz="4" w:space="0" w:color="auto"/>
              <w:left w:val="single" w:sz="4" w:space="0" w:color="auto"/>
              <w:bottom w:val="single" w:sz="4" w:space="0" w:color="auto"/>
              <w:right w:val="single" w:sz="4" w:space="0" w:color="auto"/>
            </w:tcBorders>
          </w:tcPr>
          <w:p w14:paraId="76FA7D06" w14:textId="77777777" w:rsidR="006310AA" w:rsidRPr="00901A60" w:rsidRDefault="00F94B41">
            <w:pPr>
              <w:pStyle w:val="GOSTTablenorm"/>
              <w:rPr>
                <w:lang w:eastAsia="en-US"/>
              </w:rPr>
            </w:pPr>
            <w:r w:rsidRPr="00901A60">
              <w:rPr>
                <w:lang w:eastAsia="en-US"/>
              </w:rPr>
              <w:t>tRep_Operations</w:t>
            </w:r>
          </w:p>
        </w:tc>
        <w:tc>
          <w:tcPr>
            <w:tcW w:w="1701" w:type="dxa"/>
            <w:tcBorders>
              <w:top w:val="single" w:sz="4" w:space="0" w:color="auto"/>
              <w:left w:val="single" w:sz="4" w:space="0" w:color="auto"/>
              <w:bottom w:val="single" w:sz="4" w:space="0" w:color="auto"/>
              <w:right w:val="single" w:sz="4" w:space="0" w:color="auto"/>
            </w:tcBorders>
          </w:tcPr>
          <w:p w14:paraId="029B4499" w14:textId="77777777" w:rsidR="006310AA" w:rsidRPr="00901A60" w:rsidRDefault="00F94B41">
            <w:pPr>
              <w:pStyle w:val="GOSTTablenorm"/>
              <w:rPr>
                <w:lang w:val="en-US" w:eastAsia="en-US"/>
              </w:rPr>
            </w:pPr>
            <w:r w:rsidRPr="00901A60">
              <w:rPr>
                <w:lang w:val="en-US" w:eastAsia="en-US"/>
              </w:rPr>
              <w:t>Rep_Operations_ITEM</w:t>
            </w:r>
          </w:p>
        </w:tc>
        <w:tc>
          <w:tcPr>
            <w:tcW w:w="567" w:type="dxa"/>
            <w:tcBorders>
              <w:top w:val="single" w:sz="4" w:space="0" w:color="auto"/>
              <w:left w:val="single" w:sz="4" w:space="0" w:color="auto"/>
              <w:bottom w:val="single" w:sz="4" w:space="0" w:color="auto"/>
              <w:right w:val="single" w:sz="4" w:space="0" w:color="auto"/>
            </w:tcBorders>
          </w:tcPr>
          <w:p w14:paraId="19A346F9" w14:textId="77777777" w:rsidR="006310AA" w:rsidRPr="00901A60" w:rsidRDefault="00F94B41">
            <w:pPr>
              <w:pStyle w:val="GOSTTablenorm"/>
              <w:jc w:val="center"/>
              <w:rPr>
                <w:lang w:eastAsia="en-US"/>
              </w:rPr>
            </w:pPr>
            <w:r w:rsidRPr="00901A60">
              <w:rPr>
                <w:lang w:val="en-US" w:eastAsia="en-US"/>
              </w:rPr>
              <w:t>С</w:t>
            </w:r>
          </w:p>
        </w:tc>
        <w:tc>
          <w:tcPr>
            <w:tcW w:w="1134" w:type="dxa"/>
            <w:tcBorders>
              <w:top w:val="single" w:sz="4" w:space="0" w:color="auto"/>
              <w:left w:val="single" w:sz="4" w:space="0" w:color="auto"/>
              <w:bottom w:val="single" w:sz="4" w:space="0" w:color="auto"/>
              <w:right w:val="single" w:sz="4" w:space="0" w:color="auto"/>
            </w:tcBorders>
          </w:tcPr>
          <w:p w14:paraId="27E68A70" w14:textId="77777777" w:rsidR="006310AA" w:rsidRPr="00901A60" w:rsidRDefault="00F94B41">
            <w:pPr>
              <w:pStyle w:val="GOSTTablenorm"/>
              <w:rPr>
                <w:lang w:eastAsia="en-US"/>
              </w:rPr>
            </w:pPr>
            <w:r w:rsidRPr="00901A60">
              <w:rPr>
                <w:lang w:val="en-US" w:eastAsia="en-US"/>
              </w:rPr>
              <w:t>tRep_Operations_ITEM</w:t>
            </w:r>
          </w:p>
        </w:tc>
        <w:tc>
          <w:tcPr>
            <w:tcW w:w="567" w:type="dxa"/>
            <w:tcBorders>
              <w:top w:val="single" w:sz="4" w:space="0" w:color="auto"/>
              <w:left w:val="single" w:sz="4" w:space="0" w:color="auto"/>
              <w:bottom w:val="single" w:sz="4" w:space="0" w:color="auto"/>
              <w:right w:val="single" w:sz="4" w:space="0" w:color="auto"/>
            </w:tcBorders>
          </w:tcPr>
          <w:p w14:paraId="5259BC35" w14:textId="77777777" w:rsidR="006310AA" w:rsidRPr="00901A60" w:rsidRDefault="00F94B41">
            <w:pPr>
              <w:pStyle w:val="GOSTTablenorm"/>
              <w:jc w:val="center"/>
              <w:rPr>
                <w:lang w:eastAsia="en-US"/>
              </w:rPr>
            </w:pPr>
            <w:r w:rsidRPr="00901A60">
              <w:rPr>
                <w:lang w:eastAsia="en-US"/>
              </w:rPr>
              <w:t>ОМ</w:t>
            </w:r>
          </w:p>
        </w:tc>
        <w:tc>
          <w:tcPr>
            <w:tcW w:w="3963" w:type="dxa"/>
            <w:tcBorders>
              <w:top w:val="single" w:sz="4" w:space="0" w:color="auto"/>
              <w:left w:val="single" w:sz="4" w:space="0" w:color="auto"/>
              <w:bottom w:val="single" w:sz="4" w:space="0" w:color="auto"/>
              <w:right w:val="single" w:sz="4" w:space="0" w:color="auto"/>
            </w:tcBorders>
          </w:tcPr>
          <w:p w14:paraId="57962F12" w14:textId="19EBCACC"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_Ref100137442 \h  \* MERGEFORMAT </w:instrText>
            </w:r>
            <w:r w:rsidRPr="00901A60">
              <w:rPr>
                <w:lang w:eastAsia="en-US"/>
              </w:rPr>
            </w:r>
            <w:r w:rsidRPr="00901A60">
              <w:rPr>
                <w:lang w:eastAsia="en-US"/>
              </w:rPr>
              <w:fldChar w:fldCharType="separate"/>
            </w:r>
            <w:r w:rsidR="00D21171">
              <w:rPr>
                <w:lang w:eastAsia="en-US"/>
              </w:rPr>
              <w:t>361</w:t>
            </w:r>
            <w:r w:rsidRPr="00901A60">
              <w:rPr>
                <w:lang w:eastAsia="en-US"/>
              </w:rPr>
              <w:fldChar w:fldCharType="end"/>
            </w:r>
          </w:p>
        </w:tc>
      </w:tr>
    </w:tbl>
    <w:p w14:paraId="74A5C3BA" w14:textId="77777777" w:rsidR="006310AA" w:rsidRPr="00901A60" w:rsidRDefault="00F94B41" w:rsidP="00F94B41">
      <w:pPr>
        <w:pStyle w:val="31"/>
        <w:numPr>
          <w:ilvl w:val="2"/>
          <w:numId w:val="79"/>
        </w:numPr>
        <w:tabs>
          <w:tab w:val="clear" w:pos="862"/>
          <w:tab w:val="num" w:pos="720"/>
        </w:tabs>
      </w:pPr>
      <w:bookmarkStart w:id="7133" w:name="_Toc100832096"/>
      <w:bookmarkStart w:id="7134" w:name="_Toc217653125"/>
      <w:r w:rsidRPr="00901A60">
        <w:t>Описание комплексного типа «</w:t>
      </w:r>
      <w:r w:rsidRPr="00901A60">
        <w:rPr>
          <w:lang w:val="en-US"/>
        </w:rPr>
        <w:t>tRep</w:t>
      </w:r>
      <w:r w:rsidRPr="00901A60">
        <w:t>_</w:t>
      </w:r>
      <w:r w:rsidRPr="00901A60">
        <w:rPr>
          <w:lang w:val="en-US"/>
        </w:rPr>
        <w:t>Operations</w:t>
      </w:r>
      <w:r w:rsidRPr="00901A60">
        <w:t>_</w:t>
      </w:r>
      <w:r w:rsidRPr="00901A60">
        <w:rPr>
          <w:lang w:val="en-US"/>
        </w:rPr>
        <w:t>ITEM</w:t>
      </w:r>
      <w:r w:rsidRPr="00901A60">
        <w:t>»</w:t>
      </w:r>
      <w:bookmarkEnd w:id="7133"/>
      <w:bookmarkEnd w:id="7134"/>
    </w:p>
    <w:p w14:paraId="1652AFF5" w14:textId="6EC1B6F8" w:rsidR="006310AA" w:rsidRPr="00901A60" w:rsidRDefault="00F94B41">
      <w:pPr>
        <w:pStyle w:val="GOSTNormal"/>
        <w:widowControl w:val="0"/>
      </w:pPr>
      <w:r w:rsidRPr="00901A60">
        <w:t>Описание комплексного типа «</w:t>
      </w:r>
      <w:r w:rsidRPr="00901A60">
        <w:rPr>
          <w:lang w:val="en-US"/>
        </w:rPr>
        <w:t>tRep</w:t>
      </w:r>
      <w:r w:rsidRPr="00901A60">
        <w:t>_</w:t>
      </w:r>
      <w:r w:rsidRPr="00901A60">
        <w:rPr>
          <w:lang w:val="en-US"/>
        </w:rPr>
        <w:t>Operations</w:t>
      </w:r>
      <w:r w:rsidRPr="00901A60">
        <w:t>_</w:t>
      </w:r>
      <w:r w:rsidRPr="00901A60">
        <w:rPr>
          <w:lang w:val="en-US"/>
        </w:rPr>
        <w:t>ITEM</w:t>
      </w:r>
      <w:r w:rsidRPr="00901A60">
        <w:t>» блока «</w:t>
      </w:r>
      <w:r w:rsidRPr="00901A60">
        <w:rPr>
          <w:szCs w:val="24"/>
        </w:rPr>
        <w:t>Операции со средствами бюджетного (автономного) учреждения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7D35075E" w14:textId="6B0A20EB"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fldChar w:fldCharType="begin"/>
      </w:r>
      <w:r w:rsidRPr="00901A60">
        <w:instrText>SEQ Таблица \* ARABIC</w:instrText>
      </w:r>
      <w:r w:rsidRPr="00901A60">
        <w:fldChar w:fldCharType="separate"/>
      </w:r>
      <w:bookmarkStart w:id="7135" w:name="_Ref100137442"/>
      <w:bookmarkStart w:id="7136" w:name="_Toc217652198"/>
      <w:r w:rsidR="00D21171">
        <w:rPr>
          <w:noProof/>
        </w:rPr>
        <w:t>361</w:t>
      </w:r>
      <w:bookmarkEnd w:id="7135"/>
      <w:r w:rsidRPr="00901A60">
        <w:fldChar w:fldCharType="end"/>
      </w:r>
      <w:r w:rsidRPr="00901A60">
        <w:t xml:space="preserve"> – Описание комплексного типа «</w:t>
      </w:r>
      <w:r w:rsidRPr="00901A60">
        <w:rPr>
          <w:lang w:val="en-US"/>
        </w:rPr>
        <w:t>tRep</w:t>
      </w:r>
      <w:r w:rsidRPr="00901A60">
        <w:t>_</w:t>
      </w:r>
      <w:r w:rsidRPr="00901A60">
        <w:rPr>
          <w:lang w:val="en-US"/>
        </w:rPr>
        <w:t>Operations</w:t>
      </w:r>
      <w:r w:rsidRPr="00901A60">
        <w:t>_</w:t>
      </w:r>
      <w:r w:rsidRPr="00901A60">
        <w:rPr>
          <w:lang w:val="en-US"/>
        </w:rPr>
        <w:t>ITEM</w:t>
      </w:r>
      <w:r w:rsidRPr="00901A60">
        <w:t>»</w:t>
      </w:r>
      <w:bookmarkEnd w:id="7136"/>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3584748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76689848"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25A6FB2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1FE6196" w14:textId="77777777" w:rsidR="006310AA" w:rsidRPr="00901A60" w:rsidRDefault="00F94B41">
            <w:pPr>
              <w:pStyle w:val="GOSTTableHead"/>
              <w:spacing w:line="240" w:lineRule="auto"/>
              <w:ind w:left="0" w:right="0"/>
            </w:pPr>
            <w:r w:rsidRPr="00901A60">
              <w:t>Тип</w:t>
            </w:r>
          </w:p>
        </w:tc>
        <w:tc>
          <w:tcPr>
            <w:tcW w:w="1135" w:type="dxa"/>
          </w:tcPr>
          <w:p w14:paraId="66F27D79" w14:textId="77777777" w:rsidR="006310AA" w:rsidRPr="00901A60" w:rsidRDefault="00F94B41">
            <w:pPr>
              <w:pStyle w:val="GOSTTableHead"/>
              <w:spacing w:line="240" w:lineRule="auto"/>
              <w:ind w:left="0" w:right="0"/>
            </w:pPr>
            <w:r w:rsidRPr="00901A60">
              <w:t>Формат элемента</w:t>
            </w:r>
          </w:p>
        </w:tc>
        <w:tc>
          <w:tcPr>
            <w:tcW w:w="567" w:type="dxa"/>
          </w:tcPr>
          <w:p w14:paraId="7FC47DD2"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301BCC96"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01FF466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577374F" w14:textId="77777777" w:rsidR="006310AA" w:rsidRPr="00901A60" w:rsidRDefault="00F94B41">
            <w:pPr>
              <w:pStyle w:val="GOSTTablenorm"/>
              <w:rPr>
                <w:szCs w:val="22"/>
                <w:lang w:eastAsia="en-US"/>
              </w:rPr>
            </w:pPr>
            <w:r w:rsidRPr="00901A60">
              <w:rPr>
                <w:szCs w:val="22"/>
                <w:lang w:eastAsia="en-US"/>
              </w:rPr>
              <w:t>Код субсидии</w:t>
            </w:r>
          </w:p>
        </w:tc>
        <w:tc>
          <w:tcPr>
            <w:tcW w:w="1700" w:type="dxa"/>
          </w:tcPr>
          <w:p w14:paraId="3991AA7D" w14:textId="77777777" w:rsidR="006310AA" w:rsidRPr="00901A60" w:rsidRDefault="00F94B41">
            <w:pPr>
              <w:pStyle w:val="GOSTTablenorm"/>
              <w:rPr>
                <w:szCs w:val="22"/>
                <w:lang w:eastAsia="en-US"/>
              </w:rPr>
            </w:pPr>
            <w:r w:rsidRPr="00901A60">
              <w:rPr>
                <w:szCs w:val="22"/>
                <w:lang w:eastAsia="en-US"/>
              </w:rPr>
              <w:t>OperFunds_R06_ITEM_CodeSubsidy</w:t>
            </w:r>
          </w:p>
        </w:tc>
        <w:tc>
          <w:tcPr>
            <w:tcW w:w="567" w:type="dxa"/>
          </w:tcPr>
          <w:p w14:paraId="2446609E"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3AF553C2" w14:textId="77777777" w:rsidR="006310AA" w:rsidRPr="00901A60" w:rsidRDefault="00F94B41">
            <w:pPr>
              <w:pStyle w:val="GOSTTablenorm"/>
              <w:rPr>
                <w:szCs w:val="22"/>
                <w:lang w:eastAsia="en-US"/>
              </w:rPr>
            </w:pPr>
            <w:r w:rsidRPr="00901A60">
              <w:rPr>
                <w:szCs w:val="22"/>
                <w:lang w:eastAsia="en-US"/>
              </w:rPr>
              <w:t>T(1-30)</w:t>
            </w:r>
          </w:p>
        </w:tc>
        <w:tc>
          <w:tcPr>
            <w:tcW w:w="567" w:type="dxa"/>
          </w:tcPr>
          <w:p w14:paraId="709B0274"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5BA1933" w14:textId="77777777" w:rsidR="006310AA" w:rsidRPr="00901A60" w:rsidRDefault="00F94B41">
            <w:pPr>
              <w:pStyle w:val="GOSTTablenorm"/>
              <w:rPr>
                <w:szCs w:val="22"/>
                <w:lang w:eastAsia="en-US"/>
              </w:rPr>
            </w:pPr>
            <w:r w:rsidRPr="00901A60">
              <w:rPr>
                <w:i w:val="0"/>
                <w:szCs w:val="22"/>
                <w:lang w:eastAsia="en-US"/>
              </w:rPr>
              <w:t>Код субсидии.</w:t>
            </w:r>
          </w:p>
          <w:p w14:paraId="4F657326" w14:textId="108D4FE3" w:rsidR="006310AA" w:rsidRPr="00901A60" w:rsidRDefault="00F94B41">
            <w:pPr>
              <w:pStyle w:val="GOSTTablenorm"/>
              <w:rPr>
                <w:szCs w:val="22"/>
                <w:lang w:eastAsia="en-US"/>
              </w:rPr>
            </w:pPr>
            <w:r w:rsidRPr="00901A60">
              <w:rPr>
                <w:i w:val="0"/>
                <w:szCs w:val="22"/>
                <w:lang w:eastAsia="en-US"/>
              </w:rPr>
              <w:t>В случае, если код субсидии отсутствует,</w:t>
            </w:r>
            <w:r w:rsidR="00DD262E" w:rsidRPr="00901A60">
              <w:rPr>
                <w:i w:val="0"/>
                <w:szCs w:val="22"/>
                <w:lang w:eastAsia="en-US"/>
              </w:rPr>
              <w:t xml:space="preserve"> поле заполняется прочерком «-»</w:t>
            </w:r>
          </w:p>
        </w:tc>
      </w:tr>
      <w:tr w:rsidR="006310AA" w:rsidRPr="00901A60" w14:paraId="35CA0BD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93DCAB2" w14:textId="77777777" w:rsidR="006310AA" w:rsidRPr="00901A60" w:rsidRDefault="00F94B41">
            <w:pPr>
              <w:pStyle w:val="GOSTTablenorm"/>
              <w:rPr>
                <w:szCs w:val="22"/>
                <w:lang w:eastAsia="en-US"/>
              </w:rPr>
            </w:pPr>
            <w:r w:rsidRPr="00901A60">
              <w:rPr>
                <w:szCs w:val="22"/>
                <w:lang w:eastAsia="en-US"/>
              </w:rPr>
              <w:t>Код по бюджетной классификации Российской Федерации</w:t>
            </w:r>
          </w:p>
        </w:tc>
        <w:tc>
          <w:tcPr>
            <w:tcW w:w="1700" w:type="dxa"/>
          </w:tcPr>
          <w:p w14:paraId="1295D541" w14:textId="77777777" w:rsidR="006310AA" w:rsidRPr="00901A60" w:rsidRDefault="00F94B41">
            <w:pPr>
              <w:pStyle w:val="GOSTTablenorm"/>
              <w:rPr>
                <w:szCs w:val="22"/>
                <w:lang w:eastAsia="en-US"/>
              </w:rPr>
            </w:pPr>
            <w:r w:rsidRPr="00901A60">
              <w:rPr>
                <w:szCs w:val="22"/>
                <w:lang w:eastAsia="en-US"/>
              </w:rPr>
              <w:t>OperFunds_R06_ITEM_CodeBCRF</w:t>
            </w:r>
          </w:p>
        </w:tc>
        <w:tc>
          <w:tcPr>
            <w:tcW w:w="567" w:type="dxa"/>
          </w:tcPr>
          <w:p w14:paraId="1922C6C7"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630818E" w14:textId="77777777" w:rsidR="006310AA" w:rsidRPr="00901A60" w:rsidRDefault="00F94B41">
            <w:pPr>
              <w:pStyle w:val="GOSTTablenorm"/>
              <w:rPr>
                <w:szCs w:val="22"/>
                <w:lang w:eastAsia="en-US"/>
              </w:rPr>
            </w:pPr>
            <w:r w:rsidRPr="00901A60">
              <w:rPr>
                <w:szCs w:val="22"/>
                <w:lang w:eastAsia="en-US"/>
              </w:rPr>
              <w:t>T(1-20)</w:t>
            </w:r>
          </w:p>
        </w:tc>
        <w:tc>
          <w:tcPr>
            <w:tcW w:w="567" w:type="dxa"/>
          </w:tcPr>
          <w:p w14:paraId="6DE7067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2EEFF6E" w14:textId="2BE764C1" w:rsidR="006310AA" w:rsidRPr="00901A60" w:rsidRDefault="00F94B41">
            <w:pPr>
              <w:pStyle w:val="GOSTTablenorm"/>
              <w:rPr>
                <w:szCs w:val="22"/>
                <w:lang w:eastAsia="en-US"/>
              </w:rPr>
            </w:pPr>
            <w:r w:rsidRPr="00901A60">
              <w:rPr>
                <w:i w:val="0"/>
                <w:szCs w:val="22"/>
                <w:lang w:eastAsia="en-US"/>
              </w:rPr>
              <w:t>Код по бюджетной кла</w:t>
            </w:r>
            <w:r w:rsidR="00DD262E" w:rsidRPr="00901A60">
              <w:rPr>
                <w:i w:val="0"/>
                <w:szCs w:val="22"/>
                <w:lang w:eastAsia="en-US"/>
              </w:rPr>
              <w:t>ссификации Российской Федерации</w:t>
            </w:r>
          </w:p>
        </w:tc>
      </w:tr>
      <w:tr w:rsidR="006310AA" w:rsidRPr="00901A60" w14:paraId="4C566BC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334C14C" w14:textId="77777777" w:rsidR="006310AA" w:rsidRPr="00901A60" w:rsidRDefault="00F94B41">
            <w:pPr>
              <w:pStyle w:val="GOSTTablenorm"/>
              <w:rPr>
                <w:szCs w:val="22"/>
                <w:lang w:eastAsia="en-US"/>
              </w:rPr>
            </w:pPr>
            <w:r w:rsidRPr="00901A60">
              <w:rPr>
                <w:szCs w:val="22"/>
                <w:lang w:eastAsia="en-US"/>
              </w:rPr>
              <w:lastRenderedPageBreak/>
              <w:t>Код ОКС (</w:t>
            </w:r>
            <w:r w:rsidRPr="00901A60">
              <w:rPr>
                <w:szCs w:val="22"/>
                <w:lang w:val="en-US" w:eastAsia="en-US"/>
              </w:rPr>
              <w:t>OKB</w:t>
            </w:r>
            <w:r w:rsidRPr="00901A60">
              <w:rPr>
                <w:szCs w:val="22"/>
                <w:lang w:eastAsia="en-US"/>
              </w:rPr>
              <w:t>)</w:t>
            </w:r>
          </w:p>
        </w:tc>
        <w:tc>
          <w:tcPr>
            <w:tcW w:w="1700" w:type="dxa"/>
          </w:tcPr>
          <w:p w14:paraId="39E84F0F" w14:textId="77777777" w:rsidR="006310AA" w:rsidRPr="00901A60" w:rsidRDefault="00F94B41">
            <w:pPr>
              <w:pStyle w:val="GOSTTablenorm"/>
              <w:rPr>
                <w:szCs w:val="22"/>
                <w:lang w:eastAsia="en-US"/>
              </w:rPr>
            </w:pPr>
            <w:r w:rsidRPr="00901A60">
              <w:rPr>
                <w:szCs w:val="22"/>
                <w:lang w:eastAsia="en-US"/>
              </w:rPr>
              <w:t>OperFunds_R06_ITEM_Code</w:t>
            </w:r>
            <w:r w:rsidRPr="00901A60">
              <w:rPr>
                <w:szCs w:val="22"/>
                <w:lang w:val="en-US" w:eastAsia="en-US"/>
              </w:rPr>
              <w:t>OKB</w:t>
            </w:r>
          </w:p>
        </w:tc>
        <w:tc>
          <w:tcPr>
            <w:tcW w:w="567" w:type="dxa"/>
          </w:tcPr>
          <w:p w14:paraId="202DD31C"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190898CA" w14:textId="77777777" w:rsidR="006310AA" w:rsidRPr="00901A60" w:rsidRDefault="00F94B41">
            <w:pPr>
              <w:pStyle w:val="GOSTTablenorm"/>
              <w:rPr>
                <w:szCs w:val="22"/>
                <w:lang w:eastAsia="en-US"/>
              </w:rPr>
            </w:pPr>
            <w:r w:rsidRPr="00901A60">
              <w:rPr>
                <w:szCs w:val="22"/>
                <w:lang w:eastAsia="en-US"/>
              </w:rPr>
              <w:t>T(1-24)</w:t>
            </w:r>
          </w:p>
        </w:tc>
        <w:tc>
          <w:tcPr>
            <w:tcW w:w="567" w:type="dxa"/>
          </w:tcPr>
          <w:p w14:paraId="79DA3906"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3CA8B7F" w14:textId="11914BB1" w:rsidR="006310AA" w:rsidRPr="00901A60" w:rsidRDefault="00F94B41">
            <w:pPr>
              <w:pStyle w:val="GOSTTablenorm"/>
              <w:rPr>
                <w:szCs w:val="22"/>
                <w:lang w:eastAsia="en-US"/>
              </w:rPr>
            </w:pPr>
            <w:r w:rsidRPr="00901A60">
              <w:rPr>
                <w:i w:val="0"/>
                <w:szCs w:val="22"/>
                <w:lang w:eastAsia="en-US"/>
              </w:rPr>
              <w:t>Код ОКС (</w:t>
            </w:r>
            <w:r w:rsidRPr="00901A60">
              <w:rPr>
                <w:i w:val="0"/>
                <w:szCs w:val="22"/>
                <w:lang w:val="en-US" w:eastAsia="en-US"/>
              </w:rPr>
              <w:t>OKB</w:t>
            </w:r>
            <w:r w:rsidR="00DD262E" w:rsidRPr="00901A60">
              <w:rPr>
                <w:i w:val="0"/>
                <w:szCs w:val="22"/>
                <w:lang w:eastAsia="en-US"/>
              </w:rPr>
              <w:t>)</w:t>
            </w:r>
          </w:p>
        </w:tc>
      </w:tr>
      <w:tr w:rsidR="006310AA" w:rsidRPr="00901A60" w14:paraId="04CA4C96"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A7115DF" w14:textId="77777777" w:rsidR="006310AA" w:rsidRPr="00901A60" w:rsidRDefault="00F94B41">
            <w:pPr>
              <w:pStyle w:val="GOSTTablenorm"/>
              <w:rPr>
                <w:szCs w:val="22"/>
                <w:lang w:eastAsia="en-US"/>
              </w:rPr>
            </w:pPr>
            <w:r w:rsidRPr="00901A60">
              <w:rPr>
                <w:szCs w:val="22"/>
                <w:lang w:eastAsia="en-US"/>
              </w:rPr>
              <w:t>Поступления</w:t>
            </w:r>
          </w:p>
        </w:tc>
        <w:tc>
          <w:tcPr>
            <w:tcW w:w="1700" w:type="dxa"/>
          </w:tcPr>
          <w:p w14:paraId="4F60D36B" w14:textId="77777777" w:rsidR="006310AA" w:rsidRPr="00901A60" w:rsidRDefault="00F94B41">
            <w:pPr>
              <w:pStyle w:val="GOSTTablenorm"/>
              <w:rPr>
                <w:szCs w:val="22"/>
                <w:lang w:eastAsia="en-US"/>
              </w:rPr>
            </w:pPr>
            <w:r w:rsidRPr="00901A60">
              <w:rPr>
                <w:szCs w:val="22"/>
                <w:lang w:eastAsia="en-US"/>
              </w:rPr>
              <w:t>OperFunds_R06_ITEM_Income</w:t>
            </w:r>
          </w:p>
        </w:tc>
        <w:tc>
          <w:tcPr>
            <w:tcW w:w="567" w:type="dxa"/>
          </w:tcPr>
          <w:p w14:paraId="509B8DAE"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7A9735EE"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15FCF6FB"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49BB70E" w14:textId="522A7B3F" w:rsidR="006310AA" w:rsidRPr="00901A60" w:rsidRDefault="00DD262E">
            <w:pPr>
              <w:pStyle w:val="GOSTTablenorm"/>
              <w:rPr>
                <w:szCs w:val="22"/>
                <w:lang w:eastAsia="en-US"/>
              </w:rPr>
            </w:pPr>
            <w:r w:rsidRPr="00901A60">
              <w:rPr>
                <w:i w:val="0"/>
                <w:szCs w:val="22"/>
                <w:lang w:eastAsia="en-US"/>
              </w:rPr>
              <w:t>Поступления</w:t>
            </w:r>
          </w:p>
        </w:tc>
      </w:tr>
      <w:tr w:rsidR="006310AA" w:rsidRPr="00901A60" w14:paraId="40F646A5"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5FE8C851" w14:textId="77777777" w:rsidR="006310AA" w:rsidRPr="00901A60" w:rsidRDefault="00F94B41">
            <w:pPr>
              <w:pStyle w:val="GOSTTablenorm"/>
              <w:rPr>
                <w:szCs w:val="22"/>
                <w:lang w:eastAsia="en-US"/>
              </w:rPr>
            </w:pPr>
            <w:r w:rsidRPr="00901A60">
              <w:rPr>
                <w:i w:val="0"/>
                <w:szCs w:val="22"/>
                <w:lang w:eastAsia="en-US"/>
              </w:rPr>
              <w:t>Выплаты</w:t>
            </w:r>
          </w:p>
        </w:tc>
        <w:tc>
          <w:tcPr>
            <w:tcW w:w="1700" w:type="dxa"/>
          </w:tcPr>
          <w:p w14:paraId="0059C39D" w14:textId="77777777" w:rsidR="006310AA" w:rsidRPr="00901A60" w:rsidRDefault="00F94B41">
            <w:pPr>
              <w:pStyle w:val="GOSTTablenorm"/>
              <w:rPr>
                <w:szCs w:val="22"/>
                <w:lang w:eastAsia="en-US"/>
              </w:rPr>
            </w:pPr>
            <w:r w:rsidRPr="00901A60">
              <w:rPr>
                <w:i w:val="0"/>
                <w:szCs w:val="22"/>
                <w:lang w:eastAsia="en-US"/>
              </w:rPr>
              <w:t>OperFunds_R06_ITEM_Payouts</w:t>
            </w:r>
          </w:p>
        </w:tc>
        <w:tc>
          <w:tcPr>
            <w:tcW w:w="567" w:type="dxa"/>
          </w:tcPr>
          <w:p w14:paraId="0EB21F00" w14:textId="77777777" w:rsidR="006310AA" w:rsidRPr="00901A60" w:rsidRDefault="00F94B41">
            <w:pPr>
              <w:pStyle w:val="GOSTTablenorm"/>
              <w:jc w:val="center"/>
              <w:rPr>
                <w:szCs w:val="22"/>
                <w:lang w:eastAsia="en-US"/>
              </w:rPr>
            </w:pPr>
            <w:r w:rsidRPr="00901A60">
              <w:rPr>
                <w:i w:val="0"/>
                <w:szCs w:val="22"/>
                <w:lang w:eastAsia="en-US"/>
              </w:rPr>
              <w:t>П</w:t>
            </w:r>
          </w:p>
        </w:tc>
        <w:tc>
          <w:tcPr>
            <w:tcW w:w="1135" w:type="dxa"/>
          </w:tcPr>
          <w:p w14:paraId="625C08FC" w14:textId="77777777" w:rsidR="006310AA" w:rsidRPr="00901A60" w:rsidRDefault="00F94B41">
            <w:pPr>
              <w:pStyle w:val="GOSTTablenorm"/>
              <w:rPr>
                <w:szCs w:val="22"/>
                <w:lang w:eastAsia="en-US"/>
              </w:rPr>
            </w:pPr>
            <w:r w:rsidRPr="00901A60">
              <w:rPr>
                <w:i w:val="0"/>
                <w:szCs w:val="22"/>
                <w:lang w:eastAsia="en-US"/>
              </w:rPr>
              <w:t>N(20.2)</w:t>
            </w:r>
          </w:p>
        </w:tc>
        <w:tc>
          <w:tcPr>
            <w:tcW w:w="567" w:type="dxa"/>
          </w:tcPr>
          <w:p w14:paraId="7FD1866A"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41E7EE1" w14:textId="655052C9" w:rsidR="006310AA" w:rsidRPr="00901A60" w:rsidRDefault="00DD262E">
            <w:pPr>
              <w:pStyle w:val="GOSTTablenorm"/>
              <w:rPr>
                <w:szCs w:val="22"/>
                <w:lang w:eastAsia="en-US"/>
              </w:rPr>
            </w:pPr>
            <w:r w:rsidRPr="00901A60">
              <w:rPr>
                <w:i w:val="0"/>
                <w:szCs w:val="22"/>
                <w:lang w:eastAsia="en-US"/>
              </w:rPr>
              <w:t>Выплаты</w:t>
            </w:r>
          </w:p>
        </w:tc>
      </w:tr>
    </w:tbl>
    <w:p w14:paraId="4300F7AA" w14:textId="77777777" w:rsidR="006310AA" w:rsidRPr="00901A60" w:rsidRDefault="00F94B41" w:rsidP="00F94B41">
      <w:pPr>
        <w:pStyle w:val="31"/>
        <w:numPr>
          <w:ilvl w:val="2"/>
          <w:numId w:val="79"/>
        </w:numPr>
        <w:tabs>
          <w:tab w:val="clear" w:pos="862"/>
          <w:tab w:val="num" w:pos="720"/>
        </w:tabs>
        <w:rPr>
          <w:rFonts w:cs="Times New Roman"/>
        </w:rPr>
      </w:pPr>
      <w:bookmarkStart w:id="7137" w:name="_Toc100832097"/>
      <w:bookmarkStart w:id="7138" w:name="_Toc217653126"/>
      <w:r w:rsidRPr="00901A60">
        <w:t>Описание комплексного типа «tRep_</w:t>
      </w:r>
      <w:r w:rsidRPr="00901A60">
        <w:rPr>
          <w:lang w:val="en-US"/>
        </w:rPr>
        <w:t>Info</w:t>
      </w:r>
      <w:r w:rsidRPr="00901A60">
        <w:t>_</w:t>
      </w:r>
      <w:r w:rsidRPr="00901A60">
        <w:rPr>
          <w:lang w:val="en-US"/>
        </w:rPr>
        <w:t>Subsidies</w:t>
      </w:r>
      <w:r w:rsidRPr="00901A60">
        <w:t>»</w:t>
      </w:r>
      <w:bookmarkEnd w:id="7137"/>
      <w:bookmarkEnd w:id="7138"/>
    </w:p>
    <w:p w14:paraId="172A18CA" w14:textId="77777777" w:rsidR="006310AA" w:rsidRPr="00901A60" w:rsidRDefault="00F94B41">
      <w:pPr>
        <w:pStyle w:val="GOSTNormal"/>
        <w:widowControl w:val="0"/>
        <w:jc w:val="both"/>
        <w:rPr>
          <w:szCs w:val="24"/>
        </w:rPr>
      </w:pPr>
      <w:r w:rsidRPr="00901A60">
        <w:rPr>
          <w:szCs w:val="24"/>
        </w:rPr>
        <w:t>Описание комплексного типа «tRep_Info_Subsidies» блока «Сведения о разрешенных операциях с субсидиями».</w:t>
      </w:r>
    </w:p>
    <w:p w14:paraId="4505C3AA" w14:textId="749ADDF7"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139" w:name="_Ref58259840"/>
      <w:bookmarkStart w:id="7140" w:name="_Toc61954114"/>
      <w:bookmarkStart w:id="7141" w:name="_Toc217652199"/>
      <w:r w:rsidR="00D21171">
        <w:rPr>
          <w:noProof/>
          <w:szCs w:val="24"/>
        </w:rPr>
        <w:t>362</w:t>
      </w:r>
      <w:bookmarkEnd w:id="7139"/>
      <w:r w:rsidRPr="00901A60">
        <w:rPr>
          <w:szCs w:val="22"/>
        </w:rPr>
        <w:fldChar w:fldCharType="end"/>
      </w:r>
      <w:r w:rsidRPr="00901A60">
        <w:rPr>
          <w:szCs w:val="24"/>
        </w:rPr>
        <w:t xml:space="preserve"> – Описание комплексного типа «tRep_</w:t>
      </w:r>
      <w:r w:rsidRPr="00901A60">
        <w:rPr>
          <w:szCs w:val="24"/>
          <w:lang w:val="en-US"/>
        </w:rPr>
        <w:t>Info</w:t>
      </w:r>
      <w:r w:rsidRPr="00901A60">
        <w:rPr>
          <w:szCs w:val="24"/>
        </w:rPr>
        <w:t>_</w:t>
      </w:r>
      <w:r w:rsidRPr="00901A60">
        <w:rPr>
          <w:szCs w:val="24"/>
          <w:lang w:val="en-US"/>
        </w:rPr>
        <w:t>Subsidies</w:t>
      </w:r>
      <w:r w:rsidRPr="00901A60">
        <w:rPr>
          <w:szCs w:val="24"/>
        </w:rPr>
        <w:t>»</w:t>
      </w:r>
      <w:bookmarkEnd w:id="7140"/>
      <w:bookmarkEnd w:id="714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3E9D2E0"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09303923"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A0CA82B"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729C32CA" w14:textId="77777777" w:rsidR="006310AA" w:rsidRPr="00901A60" w:rsidRDefault="00F94B41">
            <w:pPr>
              <w:pStyle w:val="GOSTTableHead"/>
              <w:spacing w:line="240" w:lineRule="auto"/>
              <w:ind w:left="0" w:right="0"/>
            </w:pPr>
            <w:r w:rsidRPr="00901A60">
              <w:t>Тип</w:t>
            </w:r>
          </w:p>
        </w:tc>
        <w:tc>
          <w:tcPr>
            <w:tcW w:w="1134" w:type="dxa"/>
          </w:tcPr>
          <w:p w14:paraId="6D555FEC" w14:textId="77777777" w:rsidR="006310AA" w:rsidRPr="00901A60" w:rsidRDefault="00F94B41">
            <w:pPr>
              <w:pStyle w:val="GOSTTableHead"/>
              <w:spacing w:line="240" w:lineRule="auto"/>
              <w:ind w:left="0" w:right="0"/>
            </w:pPr>
            <w:r w:rsidRPr="00901A60">
              <w:t>Формат элемента</w:t>
            </w:r>
          </w:p>
        </w:tc>
        <w:tc>
          <w:tcPr>
            <w:tcW w:w="567" w:type="dxa"/>
          </w:tcPr>
          <w:p w14:paraId="7F4DDA57" w14:textId="77777777" w:rsidR="006310AA" w:rsidRPr="00901A60" w:rsidRDefault="00F94B41">
            <w:pPr>
              <w:pStyle w:val="GOSTTableHead"/>
              <w:spacing w:line="240" w:lineRule="auto"/>
              <w:ind w:left="0" w:right="0"/>
            </w:pPr>
            <w:r w:rsidRPr="00901A60">
              <w:t>Обязательность</w:t>
            </w:r>
          </w:p>
        </w:tc>
        <w:tc>
          <w:tcPr>
            <w:tcW w:w="3963" w:type="dxa"/>
          </w:tcPr>
          <w:p w14:paraId="68BE345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2E7B27D"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C4BD835" w14:textId="77777777" w:rsidR="006310AA" w:rsidRPr="00901A60" w:rsidRDefault="00F94B41">
            <w:pPr>
              <w:pStyle w:val="GOSTTablenorm"/>
              <w:rPr>
                <w:lang w:eastAsia="en-US"/>
              </w:rPr>
            </w:pPr>
            <w:r w:rsidRPr="00901A60">
              <w:rPr>
                <w:lang w:eastAsia="en-US"/>
              </w:rPr>
              <w:t>tRep_</w:t>
            </w:r>
            <w:r w:rsidRPr="00901A60">
              <w:rPr>
                <w:lang w:val="en-US" w:eastAsia="en-US"/>
              </w:rPr>
              <w:t>Info</w:t>
            </w:r>
            <w:r w:rsidRPr="00901A60">
              <w:rPr>
                <w:lang w:eastAsia="en-US"/>
              </w:rPr>
              <w:t>_</w:t>
            </w:r>
            <w:r w:rsidRPr="00901A60">
              <w:rPr>
                <w:lang w:val="en-US" w:eastAsia="en-US"/>
              </w:rPr>
              <w:t>Subsidies</w:t>
            </w:r>
          </w:p>
        </w:tc>
        <w:tc>
          <w:tcPr>
            <w:tcW w:w="1701" w:type="dxa"/>
          </w:tcPr>
          <w:p w14:paraId="24B23442" w14:textId="77777777" w:rsidR="006310AA" w:rsidRPr="00901A60" w:rsidRDefault="00F94B41">
            <w:pPr>
              <w:pStyle w:val="GOSTTablenorm"/>
              <w:rPr>
                <w:lang w:val="en-US" w:eastAsia="en-US"/>
              </w:rPr>
            </w:pPr>
            <w:r w:rsidRPr="00901A60">
              <w:rPr>
                <w:lang w:eastAsia="en-US"/>
              </w:rPr>
              <w:t>Rep_</w:t>
            </w:r>
            <w:r w:rsidRPr="00901A60">
              <w:rPr>
                <w:lang w:val="en-US" w:eastAsia="en-US"/>
              </w:rPr>
              <w:t>Info</w:t>
            </w:r>
            <w:r w:rsidRPr="00901A60">
              <w:rPr>
                <w:lang w:eastAsia="en-US"/>
              </w:rPr>
              <w:t>_</w:t>
            </w:r>
            <w:r w:rsidRPr="00901A60">
              <w:rPr>
                <w:lang w:val="en-US" w:eastAsia="en-US"/>
              </w:rPr>
              <w:t>Subsidies_ITEM</w:t>
            </w:r>
          </w:p>
        </w:tc>
        <w:tc>
          <w:tcPr>
            <w:tcW w:w="567" w:type="dxa"/>
          </w:tcPr>
          <w:p w14:paraId="638B9AFF" w14:textId="77777777" w:rsidR="006310AA" w:rsidRPr="00901A60" w:rsidRDefault="00F94B41">
            <w:pPr>
              <w:pStyle w:val="GOSTTablenorm"/>
              <w:jc w:val="center"/>
              <w:rPr>
                <w:lang w:eastAsia="en-US"/>
              </w:rPr>
            </w:pPr>
            <w:r w:rsidRPr="00901A60">
              <w:rPr>
                <w:lang w:val="en-US" w:eastAsia="en-US"/>
              </w:rPr>
              <w:t>С</w:t>
            </w:r>
          </w:p>
        </w:tc>
        <w:tc>
          <w:tcPr>
            <w:tcW w:w="1134" w:type="dxa"/>
          </w:tcPr>
          <w:p w14:paraId="7DC60C5D" w14:textId="77777777" w:rsidR="006310AA" w:rsidRPr="00901A60" w:rsidRDefault="00F94B41">
            <w:pPr>
              <w:pStyle w:val="GOSTTablenorm"/>
              <w:rPr>
                <w:lang w:val="en-US" w:eastAsia="en-US"/>
              </w:rPr>
            </w:pPr>
            <w:r w:rsidRPr="00901A60">
              <w:rPr>
                <w:lang w:val="en-US" w:eastAsia="en-US"/>
              </w:rPr>
              <w:t>tRep_Info_Subsidies_ITEM</w:t>
            </w:r>
          </w:p>
        </w:tc>
        <w:tc>
          <w:tcPr>
            <w:tcW w:w="567" w:type="dxa"/>
          </w:tcPr>
          <w:p w14:paraId="31D542EC" w14:textId="77777777" w:rsidR="006310AA" w:rsidRPr="00901A60" w:rsidRDefault="00F94B41">
            <w:pPr>
              <w:pStyle w:val="GOSTTablenorm"/>
              <w:jc w:val="center"/>
              <w:rPr>
                <w:lang w:eastAsia="en-US"/>
              </w:rPr>
            </w:pPr>
            <w:r w:rsidRPr="00901A60">
              <w:rPr>
                <w:lang w:eastAsia="en-US"/>
              </w:rPr>
              <w:t>ОМ</w:t>
            </w:r>
          </w:p>
        </w:tc>
        <w:tc>
          <w:tcPr>
            <w:tcW w:w="3963" w:type="dxa"/>
          </w:tcPr>
          <w:p w14:paraId="5D752A61" w14:textId="68549583"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_Ref100137462 \h  \* MERGEFORMAT </w:instrText>
            </w:r>
            <w:r w:rsidRPr="00901A60">
              <w:rPr>
                <w:lang w:eastAsia="en-US"/>
              </w:rPr>
            </w:r>
            <w:r w:rsidRPr="00901A60">
              <w:rPr>
                <w:lang w:eastAsia="en-US"/>
              </w:rPr>
              <w:fldChar w:fldCharType="separate"/>
            </w:r>
            <w:r w:rsidR="00D21171">
              <w:rPr>
                <w:lang w:eastAsia="en-US"/>
              </w:rPr>
              <w:t>363</w:t>
            </w:r>
            <w:r w:rsidRPr="00901A60">
              <w:rPr>
                <w:lang w:eastAsia="en-US"/>
              </w:rPr>
              <w:fldChar w:fldCharType="end"/>
            </w:r>
          </w:p>
        </w:tc>
      </w:tr>
    </w:tbl>
    <w:p w14:paraId="3DB74ACA" w14:textId="77777777" w:rsidR="006310AA" w:rsidRPr="00901A60" w:rsidRDefault="00F94B41" w:rsidP="00F94B41">
      <w:pPr>
        <w:pStyle w:val="31"/>
        <w:numPr>
          <w:ilvl w:val="2"/>
          <w:numId w:val="79"/>
        </w:numPr>
        <w:tabs>
          <w:tab w:val="clear" w:pos="862"/>
          <w:tab w:val="num" w:pos="720"/>
        </w:tabs>
      </w:pPr>
      <w:bookmarkStart w:id="7142" w:name="_Toc100832098"/>
      <w:bookmarkStart w:id="7143" w:name="_Toc217653127"/>
      <w:r w:rsidRPr="00901A60">
        <w:t>Описание комплексного типа «tRep_Info_Subsidies_ITEM»</w:t>
      </w:r>
      <w:bookmarkEnd w:id="7142"/>
      <w:bookmarkEnd w:id="7143"/>
    </w:p>
    <w:p w14:paraId="3BBCF815" w14:textId="0A0DD422" w:rsidR="006310AA" w:rsidRPr="00901A60" w:rsidRDefault="00F94B41">
      <w:pPr>
        <w:pStyle w:val="GOSTNormal"/>
        <w:widowControl w:val="0"/>
        <w:jc w:val="both"/>
      </w:pPr>
      <w:r w:rsidRPr="00901A60">
        <w:t>Описание комплексного типа «tRep_Info_Subsidies_ITEM» блока «Сведения о разрешенных операциях с субсидиями (строки)</w:t>
      </w:r>
      <w:r w:rsidRPr="00901A60">
        <w:rPr>
          <w:szCs w:val="24"/>
        </w:rPr>
        <w:t>»</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5B860928" w14:textId="2AEE65E0"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fldChar w:fldCharType="begin"/>
      </w:r>
      <w:r w:rsidRPr="00901A60">
        <w:instrText>SEQ Таблица \* ARABIC</w:instrText>
      </w:r>
      <w:r w:rsidRPr="00901A60">
        <w:fldChar w:fldCharType="separate"/>
      </w:r>
      <w:bookmarkStart w:id="7144" w:name="_Ref100137462"/>
      <w:bookmarkStart w:id="7145" w:name="_Toc217652200"/>
      <w:r w:rsidR="00D21171">
        <w:rPr>
          <w:noProof/>
        </w:rPr>
        <w:t>363</w:t>
      </w:r>
      <w:bookmarkEnd w:id="7144"/>
      <w:r w:rsidRPr="00901A60">
        <w:fldChar w:fldCharType="end"/>
      </w:r>
      <w:r w:rsidRPr="00901A60">
        <w:t xml:space="preserve"> – Описание комплексного типа «tRep_Info_Subsidies_ITEM»</w:t>
      </w:r>
      <w:bookmarkEnd w:id="7145"/>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307C1E1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401A20F8" w14:textId="77777777" w:rsidR="006310AA" w:rsidRPr="00901A60" w:rsidRDefault="00F94B41">
            <w:pPr>
              <w:pStyle w:val="GOSTTableHead"/>
              <w:spacing w:line="240" w:lineRule="auto"/>
            </w:pPr>
            <w:r w:rsidRPr="00901A60">
              <w:t>Наименование элемента</w:t>
            </w:r>
          </w:p>
        </w:tc>
        <w:tc>
          <w:tcPr>
            <w:tcW w:w="1700" w:type="dxa"/>
          </w:tcPr>
          <w:p w14:paraId="456F90FA" w14:textId="77777777" w:rsidR="006310AA" w:rsidRPr="00901A60" w:rsidRDefault="00F94B41">
            <w:pPr>
              <w:pStyle w:val="GOSTTableHead"/>
              <w:spacing w:line="240" w:lineRule="auto"/>
            </w:pPr>
            <w:r w:rsidRPr="00901A60">
              <w:t>Сокращенное наименование (код) элемента</w:t>
            </w:r>
          </w:p>
        </w:tc>
        <w:tc>
          <w:tcPr>
            <w:tcW w:w="567" w:type="dxa"/>
          </w:tcPr>
          <w:p w14:paraId="64199A37" w14:textId="77777777" w:rsidR="006310AA" w:rsidRPr="00901A60" w:rsidRDefault="00F94B41">
            <w:pPr>
              <w:pStyle w:val="GOSTTableHead"/>
              <w:spacing w:line="240" w:lineRule="auto"/>
            </w:pPr>
            <w:r w:rsidRPr="00901A60">
              <w:t>Тип</w:t>
            </w:r>
          </w:p>
        </w:tc>
        <w:tc>
          <w:tcPr>
            <w:tcW w:w="1135" w:type="dxa"/>
          </w:tcPr>
          <w:p w14:paraId="453E1030" w14:textId="77777777" w:rsidR="006310AA" w:rsidRPr="00901A60" w:rsidRDefault="00F94B41">
            <w:pPr>
              <w:pStyle w:val="GOSTTableHead"/>
              <w:spacing w:line="240" w:lineRule="auto"/>
            </w:pPr>
            <w:r w:rsidRPr="00901A60">
              <w:t>Формат элемента</w:t>
            </w:r>
          </w:p>
        </w:tc>
        <w:tc>
          <w:tcPr>
            <w:tcW w:w="567" w:type="dxa"/>
          </w:tcPr>
          <w:p w14:paraId="78FFE3F7" w14:textId="77777777" w:rsidR="006310AA" w:rsidRPr="00901A60" w:rsidRDefault="00F94B41">
            <w:pPr>
              <w:pStyle w:val="GOSTTableHead"/>
              <w:spacing w:line="240" w:lineRule="auto"/>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0BD97577" w14:textId="77777777" w:rsidR="006310AA" w:rsidRPr="00901A60" w:rsidRDefault="00F94B41">
            <w:pPr>
              <w:pStyle w:val="GOSTTableHead"/>
              <w:spacing w:line="240" w:lineRule="auto"/>
            </w:pPr>
            <w:r w:rsidRPr="00901A60">
              <w:rPr>
                <w:i w:val="0"/>
              </w:rPr>
              <w:t>Дополнительная информация</w:t>
            </w:r>
          </w:p>
        </w:tc>
      </w:tr>
      <w:tr w:rsidR="006310AA" w:rsidRPr="00901A60" w14:paraId="41DEC04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49B1340" w14:textId="77777777" w:rsidR="006310AA" w:rsidRPr="00901A60" w:rsidRDefault="00F94B41">
            <w:pPr>
              <w:pStyle w:val="GOSTTablenorm"/>
              <w:rPr>
                <w:szCs w:val="22"/>
                <w:lang w:eastAsia="en-US"/>
              </w:rPr>
            </w:pPr>
            <w:r w:rsidRPr="00901A60">
              <w:rPr>
                <w:szCs w:val="22"/>
                <w:lang w:eastAsia="en-US"/>
              </w:rPr>
              <w:t>Код субсидии</w:t>
            </w:r>
          </w:p>
        </w:tc>
        <w:tc>
          <w:tcPr>
            <w:tcW w:w="1700" w:type="dxa"/>
          </w:tcPr>
          <w:p w14:paraId="6C3E4F3F" w14:textId="77777777" w:rsidR="006310AA" w:rsidRPr="00901A60" w:rsidRDefault="00F94B41">
            <w:pPr>
              <w:pStyle w:val="GOSTTablenorm"/>
              <w:rPr>
                <w:szCs w:val="22"/>
                <w:lang w:eastAsia="en-US"/>
              </w:rPr>
            </w:pPr>
            <w:r w:rsidRPr="00901A60">
              <w:rPr>
                <w:szCs w:val="22"/>
                <w:lang w:eastAsia="en-US"/>
              </w:rPr>
              <w:t>AllowOper_R06_ITEM_CodeSubsidy</w:t>
            </w:r>
          </w:p>
        </w:tc>
        <w:tc>
          <w:tcPr>
            <w:tcW w:w="567" w:type="dxa"/>
          </w:tcPr>
          <w:p w14:paraId="2D730B4A"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3184E2D6" w14:textId="77777777" w:rsidR="006310AA" w:rsidRPr="00901A60" w:rsidRDefault="00F94B41">
            <w:pPr>
              <w:pStyle w:val="GOSTTablenorm"/>
              <w:rPr>
                <w:szCs w:val="22"/>
                <w:lang w:eastAsia="en-US"/>
              </w:rPr>
            </w:pPr>
            <w:r w:rsidRPr="00901A60">
              <w:rPr>
                <w:szCs w:val="22"/>
                <w:lang w:eastAsia="en-US"/>
              </w:rPr>
              <w:t>T(1-30)</w:t>
            </w:r>
          </w:p>
        </w:tc>
        <w:tc>
          <w:tcPr>
            <w:tcW w:w="567" w:type="dxa"/>
          </w:tcPr>
          <w:p w14:paraId="51FEF41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CE834EF" w14:textId="77777777" w:rsidR="006310AA" w:rsidRPr="00901A60" w:rsidRDefault="00F94B41">
            <w:pPr>
              <w:pStyle w:val="GOSTTablenorm"/>
              <w:rPr>
                <w:szCs w:val="22"/>
                <w:lang w:eastAsia="en-US"/>
              </w:rPr>
            </w:pPr>
            <w:r w:rsidRPr="00901A60">
              <w:rPr>
                <w:i w:val="0"/>
                <w:szCs w:val="22"/>
                <w:lang w:eastAsia="en-US"/>
              </w:rPr>
              <w:t>Код субсидии.</w:t>
            </w:r>
          </w:p>
          <w:p w14:paraId="33438F57" w14:textId="348E6AC2" w:rsidR="006310AA" w:rsidRPr="00901A60" w:rsidRDefault="00F94B41">
            <w:pPr>
              <w:pStyle w:val="GOSTTablenorm"/>
              <w:rPr>
                <w:szCs w:val="22"/>
                <w:lang w:eastAsia="en-US"/>
              </w:rPr>
            </w:pPr>
            <w:r w:rsidRPr="00901A60">
              <w:rPr>
                <w:i w:val="0"/>
                <w:szCs w:val="22"/>
                <w:lang w:eastAsia="en-US"/>
              </w:rPr>
              <w:t>В случае, если код субсидии отсутствует,</w:t>
            </w:r>
            <w:r w:rsidR="00DD262E" w:rsidRPr="00901A60">
              <w:rPr>
                <w:i w:val="0"/>
                <w:szCs w:val="22"/>
                <w:lang w:eastAsia="en-US"/>
              </w:rPr>
              <w:t xml:space="preserve"> поле заполняется прочерком «-»</w:t>
            </w:r>
          </w:p>
        </w:tc>
      </w:tr>
      <w:tr w:rsidR="006310AA" w:rsidRPr="00901A60" w14:paraId="248B6B9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982CB5E" w14:textId="77777777" w:rsidR="006310AA" w:rsidRPr="00901A60" w:rsidRDefault="00F94B41">
            <w:pPr>
              <w:pStyle w:val="GOSTTablenorm"/>
              <w:rPr>
                <w:szCs w:val="22"/>
                <w:lang w:eastAsia="en-US"/>
              </w:rPr>
            </w:pPr>
            <w:r w:rsidRPr="00901A60">
              <w:rPr>
                <w:szCs w:val="22"/>
                <w:lang w:eastAsia="en-US"/>
              </w:rPr>
              <w:t>Код по бюджетной классификации Российской Федерации</w:t>
            </w:r>
          </w:p>
        </w:tc>
        <w:tc>
          <w:tcPr>
            <w:tcW w:w="1700" w:type="dxa"/>
          </w:tcPr>
          <w:p w14:paraId="49C0A6BF" w14:textId="77777777" w:rsidR="006310AA" w:rsidRPr="00901A60" w:rsidRDefault="00F94B41">
            <w:pPr>
              <w:pStyle w:val="GOSTTablenorm"/>
              <w:rPr>
                <w:szCs w:val="22"/>
                <w:lang w:eastAsia="en-US"/>
              </w:rPr>
            </w:pPr>
            <w:r w:rsidRPr="00901A60">
              <w:rPr>
                <w:szCs w:val="22"/>
                <w:lang w:eastAsia="en-US"/>
              </w:rPr>
              <w:t>AllowOper_R06_ITEM_CodeBCRF</w:t>
            </w:r>
          </w:p>
        </w:tc>
        <w:tc>
          <w:tcPr>
            <w:tcW w:w="567" w:type="dxa"/>
          </w:tcPr>
          <w:p w14:paraId="7EC9BFCE"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1CD03A8C" w14:textId="77777777" w:rsidR="006310AA" w:rsidRPr="00901A60" w:rsidRDefault="00F94B41">
            <w:pPr>
              <w:pStyle w:val="GOSTTablenorm"/>
              <w:rPr>
                <w:szCs w:val="22"/>
                <w:lang w:eastAsia="en-US"/>
              </w:rPr>
            </w:pPr>
            <w:r w:rsidRPr="00901A60">
              <w:rPr>
                <w:szCs w:val="22"/>
                <w:lang w:eastAsia="en-US"/>
              </w:rPr>
              <w:t>T(1-20)</w:t>
            </w:r>
          </w:p>
        </w:tc>
        <w:tc>
          <w:tcPr>
            <w:tcW w:w="567" w:type="dxa"/>
          </w:tcPr>
          <w:p w14:paraId="7B62D84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A114B88" w14:textId="2EEDBC6E" w:rsidR="006310AA" w:rsidRPr="00901A60" w:rsidRDefault="00F94B41">
            <w:pPr>
              <w:pStyle w:val="GOSTTablenorm"/>
              <w:rPr>
                <w:szCs w:val="22"/>
                <w:lang w:eastAsia="en-US"/>
              </w:rPr>
            </w:pPr>
            <w:r w:rsidRPr="00901A60">
              <w:rPr>
                <w:i w:val="0"/>
                <w:szCs w:val="22"/>
                <w:lang w:eastAsia="en-US"/>
              </w:rPr>
              <w:t>Код по бюджетной кла</w:t>
            </w:r>
            <w:r w:rsidR="00DD262E" w:rsidRPr="00901A60">
              <w:rPr>
                <w:i w:val="0"/>
                <w:szCs w:val="22"/>
                <w:lang w:eastAsia="en-US"/>
              </w:rPr>
              <w:t>ссификации Российской Федерации</w:t>
            </w:r>
          </w:p>
        </w:tc>
      </w:tr>
      <w:tr w:rsidR="006310AA" w:rsidRPr="00901A60" w14:paraId="610B3D1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3AA2DE9" w14:textId="77777777" w:rsidR="006310AA" w:rsidRPr="00901A60" w:rsidRDefault="00F94B41">
            <w:pPr>
              <w:pStyle w:val="GOSTTablenorm"/>
              <w:rPr>
                <w:szCs w:val="22"/>
                <w:lang w:eastAsia="en-US"/>
              </w:rPr>
            </w:pPr>
            <w:r w:rsidRPr="00901A60">
              <w:rPr>
                <w:szCs w:val="22"/>
                <w:lang w:eastAsia="en-US"/>
              </w:rPr>
              <w:t>Код ОКС (</w:t>
            </w:r>
            <w:r w:rsidRPr="00901A60">
              <w:rPr>
                <w:szCs w:val="22"/>
                <w:lang w:val="en-US" w:eastAsia="en-US"/>
              </w:rPr>
              <w:t>OKB</w:t>
            </w:r>
            <w:r w:rsidRPr="00901A60">
              <w:rPr>
                <w:szCs w:val="22"/>
                <w:lang w:eastAsia="en-US"/>
              </w:rPr>
              <w:t>)</w:t>
            </w:r>
          </w:p>
        </w:tc>
        <w:tc>
          <w:tcPr>
            <w:tcW w:w="1700" w:type="dxa"/>
          </w:tcPr>
          <w:p w14:paraId="02AFF8C6" w14:textId="77777777" w:rsidR="006310AA" w:rsidRPr="00901A60" w:rsidRDefault="00F94B41">
            <w:pPr>
              <w:pStyle w:val="GOSTTablenorm"/>
              <w:rPr>
                <w:szCs w:val="22"/>
                <w:lang w:eastAsia="en-US"/>
              </w:rPr>
            </w:pPr>
            <w:r w:rsidRPr="00901A60">
              <w:rPr>
                <w:szCs w:val="22"/>
                <w:lang w:eastAsia="en-US"/>
              </w:rPr>
              <w:t>AllowOper_R06_ITEM_Code</w:t>
            </w:r>
            <w:r w:rsidRPr="00901A60">
              <w:rPr>
                <w:szCs w:val="22"/>
                <w:lang w:val="en-US" w:eastAsia="en-US"/>
              </w:rPr>
              <w:t>OKB</w:t>
            </w:r>
          </w:p>
        </w:tc>
        <w:tc>
          <w:tcPr>
            <w:tcW w:w="567" w:type="dxa"/>
          </w:tcPr>
          <w:p w14:paraId="33E76F17"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509D90CF" w14:textId="77777777" w:rsidR="006310AA" w:rsidRPr="00901A60" w:rsidRDefault="00F94B41">
            <w:pPr>
              <w:pStyle w:val="GOSTTablenorm"/>
              <w:rPr>
                <w:szCs w:val="22"/>
                <w:lang w:eastAsia="en-US"/>
              </w:rPr>
            </w:pPr>
            <w:r w:rsidRPr="00901A60">
              <w:rPr>
                <w:szCs w:val="22"/>
                <w:lang w:eastAsia="en-US"/>
              </w:rPr>
              <w:t>T(1-24)</w:t>
            </w:r>
          </w:p>
        </w:tc>
        <w:tc>
          <w:tcPr>
            <w:tcW w:w="567" w:type="dxa"/>
          </w:tcPr>
          <w:p w14:paraId="47C942AB"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F0F826D" w14:textId="6C59B002" w:rsidR="006310AA" w:rsidRPr="00901A60" w:rsidRDefault="00F94B41">
            <w:pPr>
              <w:pStyle w:val="GOSTTablenorm"/>
              <w:rPr>
                <w:szCs w:val="22"/>
                <w:lang w:eastAsia="en-US"/>
              </w:rPr>
            </w:pPr>
            <w:r w:rsidRPr="00901A60">
              <w:rPr>
                <w:i w:val="0"/>
                <w:szCs w:val="22"/>
                <w:lang w:eastAsia="en-US"/>
              </w:rPr>
              <w:t>Код ОКС (</w:t>
            </w:r>
            <w:r w:rsidRPr="00901A60">
              <w:rPr>
                <w:i w:val="0"/>
                <w:szCs w:val="22"/>
                <w:lang w:val="en-US" w:eastAsia="en-US"/>
              </w:rPr>
              <w:t>OKB</w:t>
            </w:r>
            <w:r w:rsidR="00DD262E" w:rsidRPr="00901A60">
              <w:rPr>
                <w:i w:val="0"/>
                <w:szCs w:val="22"/>
                <w:lang w:eastAsia="en-US"/>
              </w:rPr>
              <w:t>)</w:t>
            </w:r>
          </w:p>
        </w:tc>
      </w:tr>
      <w:tr w:rsidR="006310AA" w:rsidRPr="00901A60" w14:paraId="6929811D"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7330BED" w14:textId="77777777" w:rsidR="006310AA" w:rsidRPr="00901A60" w:rsidRDefault="00F94B41">
            <w:pPr>
              <w:pStyle w:val="GOSTTablenorm"/>
              <w:rPr>
                <w:szCs w:val="22"/>
                <w:lang w:eastAsia="en-US"/>
              </w:rPr>
            </w:pPr>
            <w:r w:rsidRPr="00901A60">
              <w:rPr>
                <w:szCs w:val="22"/>
                <w:lang w:eastAsia="en-US"/>
              </w:rPr>
              <w:t xml:space="preserve">Разрешенный к использованию остаток </w:t>
            </w:r>
            <w:r w:rsidRPr="00901A60">
              <w:rPr>
                <w:szCs w:val="22"/>
                <w:lang w:eastAsia="en-US"/>
              </w:rPr>
              <w:lastRenderedPageBreak/>
              <w:t>субсидий прошлых лет на начало года</w:t>
            </w:r>
          </w:p>
        </w:tc>
        <w:tc>
          <w:tcPr>
            <w:tcW w:w="1700" w:type="dxa"/>
          </w:tcPr>
          <w:p w14:paraId="4C5D268A" w14:textId="77777777" w:rsidR="006310AA" w:rsidRPr="00901A60" w:rsidRDefault="00F94B41">
            <w:pPr>
              <w:pStyle w:val="GOSTTablenorm"/>
              <w:rPr>
                <w:szCs w:val="22"/>
                <w:lang w:eastAsia="en-US"/>
              </w:rPr>
            </w:pPr>
            <w:r w:rsidRPr="00901A60">
              <w:rPr>
                <w:szCs w:val="22"/>
                <w:lang w:eastAsia="en-US"/>
              </w:rPr>
              <w:lastRenderedPageBreak/>
              <w:t>AllowOper_R06_ITEM_BalanceSubsidyOld</w:t>
            </w:r>
          </w:p>
        </w:tc>
        <w:tc>
          <w:tcPr>
            <w:tcW w:w="567" w:type="dxa"/>
          </w:tcPr>
          <w:p w14:paraId="2C9C52C0"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041F68B2"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44001914"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2CEF8BE" w14:textId="014C4C5A" w:rsidR="006310AA" w:rsidRPr="00901A60" w:rsidRDefault="00F94B41">
            <w:pPr>
              <w:pStyle w:val="GOSTTablenorm"/>
              <w:rPr>
                <w:szCs w:val="22"/>
                <w:lang w:eastAsia="en-US"/>
              </w:rPr>
            </w:pPr>
            <w:r w:rsidRPr="00901A60">
              <w:rPr>
                <w:i w:val="0"/>
                <w:szCs w:val="22"/>
                <w:lang w:eastAsia="en-US"/>
              </w:rPr>
              <w:t>Разрешенный к использованию остаток субс</w:t>
            </w:r>
            <w:r w:rsidR="00DD262E" w:rsidRPr="00901A60">
              <w:rPr>
                <w:i w:val="0"/>
                <w:szCs w:val="22"/>
                <w:lang w:eastAsia="en-US"/>
              </w:rPr>
              <w:t>идий прошлых лет на начало года</w:t>
            </w:r>
          </w:p>
        </w:tc>
      </w:tr>
      <w:tr w:rsidR="006310AA" w:rsidRPr="00901A60" w14:paraId="3F0039E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84B2B8B" w14:textId="77777777" w:rsidR="006310AA" w:rsidRPr="00901A60" w:rsidRDefault="00F94B41">
            <w:pPr>
              <w:pStyle w:val="GOSTTablenorm"/>
              <w:rPr>
                <w:szCs w:val="22"/>
                <w:lang w:eastAsia="en-US"/>
              </w:rPr>
            </w:pPr>
            <w:r w:rsidRPr="00901A60">
              <w:rPr>
                <w:szCs w:val="22"/>
                <w:lang w:eastAsia="en-US"/>
              </w:rPr>
              <w:lastRenderedPageBreak/>
              <w:t>Суммы возврата дебиторской задолженности прошлых лет</w:t>
            </w:r>
          </w:p>
        </w:tc>
        <w:tc>
          <w:tcPr>
            <w:tcW w:w="1700" w:type="dxa"/>
          </w:tcPr>
          <w:p w14:paraId="76D276EB" w14:textId="77777777" w:rsidR="006310AA" w:rsidRPr="00901A60" w:rsidRDefault="00F94B41">
            <w:pPr>
              <w:pStyle w:val="GOSTTablenorm"/>
              <w:rPr>
                <w:szCs w:val="22"/>
                <w:lang w:eastAsia="en-US"/>
              </w:rPr>
            </w:pPr>
            <w:r w:rsidRPr="00901A60">
              <w:rPr>
                <w:szCs w:val="22"/>
                <w:lang w:eastAsia="en-US"/>
              </w:rPr>
              <w:t>AllowOper_R06_ITEM_AmountsReceivable</w:t>
            </w:r>
          </w:p>
        </w:tc>
        <w:tc>
          <w:tcPr>
            <w:tcW w:w="567" w:type="dxa"/>
          </w:tcPr>
          <w:p w14:paraId="0329064B"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57E31488"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D978278"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87516FF" w14:textId="6178BFA6" w:rsidR="006310AA" w:rsidRPr="00901A60" w:rsidRDefault="00F94B41">
            <w:pPr>
              <w:pStyle w:val="GOSTTablenorm"/>
              <w:rPr>
                <w:szCs w:val="22"/>
                <w:lang w:eastAsia="en-US"/>
              </w:rPr>
            </w:pPr>
            <w:r w:rsidRPr="00901A60">
              <w:rPr>
                <w:i w:val="0"/>
                <w:szCs w:val="22"/>
                <w:lang w:eastAsia="en-US"/>
              </w:rPr>
              <w:t>Суммы возврата дебито</w:t>
            </w:r>
            <w:r w:rsidR="00DD262E" w:rsidRPr="00901A60">
              <w:rPr>
                <w:i w:val="0"/>
                <w:szCs w:val="22"/>
                <w:lang w:eastAsia="en-US"/>
              </w:rPr>
              <w:t>рской задолженности прошлых лет</w:t>
            </w:r>
          </w:p>
        </w:tc>
      </w:tr>
      <w:tr w:rsidR="006310AA" w:rsidRPr="00901A60" w14:paraId="5B018AF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6BB6510" w14:textId="77777777" w:rsidR="006310AA" w:rsidRPr="00901A60" w:rsidRDefault="00F94B41">
            <w:pPr>
              <w:pStyle w:val="GOSTTablenorm"/>
              <w:rPr>
                <w:szCs w:val="22"/>
                <w:lang w:eastAsia="en-US"/>
              </w:rPr>
            </w:pPr>
            <w:r w:rsidRPr="00901A60">
              <w:rPr>
                <w:szCs w:val="22"/>
                <w:lang w:eastAsia="en-US"/>
              </w:rPr>
              <w:t>Планируемые Поступления</w:t>
            </w:r>
          </w:p>
        </w:tc>
        <w:tc>
          <w:tcPr>
            <w:tcW w:w="1700" w:type="dxa"/>
          </w:tcPr>
          <w:p w14:paraId="5E20C51E" w14:textId="77777777" w:rsidR="006310AA" w:rsidRPr="00901A60" w:rsidRDefault="00F94B41">
            <w:pPr>
              <w:pStyle w:val="GOSTTablenorm"/>
              <w:rPr>
                <w:szCs w:val="22"/>
                <w:lang w:eastAsia="en-US"/>
              </w:rPr>
            </w:pPr>
            <w:r w:rsidRPr="00901A60">
              <w:rPr>
                <w:szCs w:val="22"/>
                <w:lang w:eastAsia="en-US"/>
              </w:rPr>
              <w:t>AllowOper_R06_ITEM_PlannedIncome</w:t>
            </w:r>
          </w:p>
        </w:tc>
        <w:tc>
          <w:tcPr>
            <w:tcW w:w="567" w:type="dxa"/>
          </w:tcPr>
          <w:p w14:paraId="2A36F37B"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19277886"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1A47610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F632EA7" w14:textId="44416BEB" w:rsidR="006310AA" w:rsidRPr="00901A60" w:rsidRDefault="00DD262E">
            <w:pPr>
              <w:pStyle w:val="GOSTTablenorm"/>
              <w:rPr>
                <w:szCs w:val="22"/>
                <w:lang w:eastAsia="en-US"/>
              </w:rPr>
            </w:pPr>
            <w:r w:rsidRPr="00901A60">
              <w:rPr>
                <w:i w:val="0"/>
                <w:szCs w:val="22"/>
                <w:lang w:eastAsia="en-US"/>
              </w:rPr>
              <w:t>Планируемые поступления</w:t>
            </w:r>
          </w:p>
        </w:tc>
      </w:tr>
      <w:tr w:rsidR="006310AA" w:rsidRPr="00901A60" w14:paraId="40AE3E51"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653D1ED0" w14:textId="77777777" w:rsidR="006310AA" w:rsidRPr="00901A60" w:rsidRDefault="00F94B41">
            <w:pPr>
              <w:pStyle w:val="GOSTTablenorm"/>
              <w:rPr>
                <w:szCs w:val="22"/>
                <w:lang w:eastAsia="en-US"/>
              </w:rPr>
            </w:pPr>
            <w:r w:rsidRPr="00901A60">
              <w:rPr>
                <w:i w:val="0"/>
                <w:szCs w:val="22"/>
                <w:lang w:eastAsia="en-US"/>
              </w:rPr>
              <w:t>Планируемые Выплаты</w:t>
            </w:r>
          </w:p>
        </w:tc>
        <w:tc>
          <w:tcPr>
            <w:tcW w:w="1700" w:type="dxa"/>
          </w:tcPr>
          <w:p w14:paraId="74D3FFC7" w14:textId="77777777" w:rsidR="006310AA" w:rsidRPr="00901A60" w:rsidRDefault="00F94B41">
            <w:pPr>
              <w:pStyle w:val="GOSTTablenorm"/>
              <w:rPr>
                <w:szCs w:val="22"/>
                <w:lang w:eastAsia="en-US"/>
              </w:rPr>
            </w:pPr>
            <w:r w:rsidRPr="00901A60">
              <w:rPr>
                <w:i w:val="0"/>
                <w:szCs w:val="22"/>
                <w:lang w:eastAsia="en-US"/>
              </w:rPr>
              <w:t>AllowOper_R06_ITEM_PlannedPayouts</w:t>
            </w:r>
          </w:p>
        </w:tc>
        <w:tc>
          <w:tcPr>
            <w:tcW w:w="567" w:type="dxa"/>
          </w:tcPr>
          <w:p w14:paraId="04087CEB" w14:textId="77777777" w:rsidR="006310AA" w:rsidRPr="00901A60" w:rsidRDefault="00F94B41">
            <w:pPr>
              <w:pStyle w:val="GOSTTablenorm"/>
              <w:jc w:val="center"/>
              <w:rPr>
                <w:szCs w:val="22"/>
                <w:lang w:eastAsia="en-US"/>
              </w:rPr>
            </w:pPr>
            <w:r w:rsidRPr="00901A60">
              <w:rPr>
                <w:i w:val="0"/>
                <w:szCs w:val="22"/>
                <w:lang w:eastAsia="en-US"/>
              </w:rPr>
              <w:t>П</w:t>
            </w:r>
          </w:p>
        </w:tc>
        <w:tc>
          <w:tcPr>
            <w:tcW w:w="1135" w:type="dxa"/>
          </w:tcPr>
          <w:p w14:paraId="54ACEE27" w14:textId="77777777" w:rsidR="006310AA" w:rsidRPr="00901A60" w:rsidRDefault="00F94B41">
            <w:pPr>
              <w:pStyle w:val="GOSTTablenorm"/>
              <w:rPr>
                <w:szCs w:val="22"/>
                <w:lang w:eastAsia="en-US"/>
              </w:rPr>
            </w:pPr>
            <w:r w:rsidRPr="00901A60">
              <w:rPr>
                <w:i w:val="0"/>
                <w:szCs w:val="22"/>
                <w:lang w:eastAsia="en-US"/>
              </w:rPr>
              <w:t>N(20.2)</w:t>
            </w:r>
          </w:p>
        </w:tc>
        <w:tc>
          <w:tcPr>
            <w:tcW w:w="567" w:type="dxa"/>
          </w:tcPr>
          <w:p w14:paraId="09394382"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4DF96EF" w14:textId="5467B091" w:rsidR="006310AA" w:rsidRPr="00901A60" w:rsidRDefault="00DD262E">
            <w:pPr>
              <w:pStyle w:val="GOSTTablenorm"/>
              <w:rPr>
                <w:szCs w:val="22"/>
                <w:lang w:eastAsia="en-US"/>
              </w:rPr>
            </w:pPr>
            <w:r w:rsidRPr="00901A60">
              <w:rPr>
                <w:i w:val="0"/>
                <w:szCs w:val="22"/>
                <w:lang w:eastAsia="en-US"/>
              </w:rPr>
              <w:t>Планируемые выплаты</w:t>
            </w:r>
          </w:p>
        </w:tc>
      </w:tr>
    </w:tbl>
    <w:p w14:paraId="77998E0D" w14:textId="77777777" w:rsidR="006310AA" w:rsidRPr="00901A60" w:rsidRDefault="00F94B41" w:rsidP="00F94B41">
      <w:pPr>
        <w:pStyle w:val="31"/>
        <w:numPr>
          <w:ilvl w:val="2"/>
          <w:numId w:val="79"/>
        </w:numPr>
        <w:tabs>
          <w:tab w:val="clear" w:pos="862"/>
          <w:tab w:val="num" w:pos="720"/>
        </w:tabs>
        <w:rPr>
          <w:rFonts w:cs="Times New Roman"/>
        </w:rPr>
      </w:pPr>
      <w:bookmarkStart w:id="7146" w:name="_Toc100832099"/>
      <w:bookmarkStart w:id="7147" w:name="_Toc217653128"/>
      <w:r w:rsidRPr="00901A60">
        <w:t>Описание комплексного типа «tRep_KOO»</w:t>
      </w:r>
      <w:bookmarkEnd w:id="7146"/>
      <w:bookmarkEnd w:id="7147"/>
    </w:p>
    <w:p w14:paraId="58EB86C0" w14:textId="77777777" w:rsidR="006310AA" w:rsidRPr="00901A60" w:rsidRDefault="00F94B41">
      <w:pPr>
        <w:pStyle w:val="GOSTNormal"/>
        <w:widowControl w:val="0"/>
        <w:jc w:val="both"/>
        <w:rPr>
          <w:szCs w:val="24"/>
        </w:rPr>
      </w:pPr>
      <w:r w:rsidRPr="00901A60">
        <w:rPr>
          <w:szCs w:val="24"/>
        </w:rPr>
        <w:t>Описание комплексного типа «tRep_KOO» блока «Казначейское обеспечение обязательств».</w:t>
      </w:r>
    </w:p>
    <w:p w14:paraId="5E9D61AB" w14:textId="16666FB8"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148" w:name="_Ref58259851"/>
      <w:bookmarkStart w:id="7149" w:name="_Toc61954115"/>
      <w:bookmarkStart w:id="7150" w:name="_Toc217652201"/>
      <w:r w:rsidR="00D21171">
        <w:rPr>
          <w:noProof/>
          <w:szCs w:val="24"/>
        </w:rPr>
        <w:t>364</w:t>
      </w:r>
      <w:bookmarkEnd w:id="7148"/>
      <w:r w:rsidRPr="00901A60">
        <w:rPr>
          <w:szCs w:val="22"/>
        </w:rPr>
        <w:fldChar w:fldCharType="end"/>
      </w:r>
      <w:r w:rsidRPr="00901A60">
        <w:rPr>
          <w:szCs w:val="24"/>
        </w:rPr>
        <w:t xml:space="preserve"> – Описание комплексного типа «tRep_KOO»</w:t>
      </w:r>
      <w:bookmarkEnd w:id="7149"/>
      <w:bookmarkEnd w:id="715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6B22B2F"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6B8C8DE"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9FECE22"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F36ADE5" w14:textId="77777777" w:rsidR="006310AA" w:rsidRPr="00901A60" w:rsidRDefault="00F94B41">
            <w:pPr>
              <w:pStyle w:val="GOSTTableHead"/>
              <w:spacing w:line="240" w:lineRule="auto"/>
              <w:ind w:left="0" w:right="0"/>
            </w:pPr>
            <w:r w:rsidRPr="00901A60">
              <w:t>Тип</w:t>
            </w:r>
          </w:p>
        </w:tc>
        <w:tc>
          <w:tcPr>
            <w:tcW w:w="1134" w:type="dxa"/>
          </w:tcPr>
          <w:p w14:paraId="3FB9DEDE" w14:textId="77777777" w:rsidR="006310AA" w:rsidRPr="00901A60" w:rsidRDefault="00F94B41">
            <w:pPr>
              <w:pStyle w:val="GOSTTableHead"/>
              <w:spacing w:line="240" w:lineRule="auto"/>
              <w:ind w:left="0" w:right="0"/>
            </w:pPr>
            <w:r w:rsidRPr="00901A60">
              <w:t>Формат элемента</w:t>
            </w:r>
          </w:p>
        </w:tc>
        <w:tc>
          <w:tcPr>
            <w:tcW w:w="567" w:type="dxa"/>
          </w:tcPr>
          <w:p w14:paraId="58A7B8B9" w14:textId="77777777" w:rsidR="006310AA" w:rsidRPr="00901A60" w:rsidRDefault="00F94B41">
            <w:pPr>
              <w:pStyle w:val="GOSTTableHead"/>
              <w:spacing w:line="240" w:lineRule="auto"/>
              <w:ind w:left="0" w:right="0"/>
            </w:pPr>
            <w:r w:rsidRPr="00901A60">
              <w:t>Обязательность</w:t>
            </w:r>
          </w:p>
        </w:tc>
        <w:tc>
          <w:tcPr>
            <w:tcW w:w="3963" w:type="dxa"/>
          </w:tcPr>
          <w:p w14:paraId="3566756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B941616"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C2F8A34" w14:textId="77777777" w:rsidR="006310AA" w:rsidRPr="00901A60" w:rsidRDefault="00F94B41">
            <w:pPr>
              <w:pStyle w:val="GOSTTablenorm"/>
              <w:rPr>
                <w:lang w:eastAsia="en-US"/>
              </w:rPr>
            </w:pPr>
            <w:r w:rsidRPr="00901A60">
              <w:rPr>
                <w:lang w:eastAsia="en-US"/>
              </w:rPr>
              <w:t>tRep_KOO</w:t>
            </w:r>
          </w:p>
        </w:tc>
        <w:tc>
          <w:tcPr>
            <w:tcW w:w="1701" w:type="dxa"/>
          </w:tcPr>
          <w:p w14:paraId="76D5EED0" w14:textId="77777777" w:rsidR="006310AA" w:rsidRPr="00901A60" w:rsidRDefault="00F94B41">
            <w:pPr>
              <w:pStyle w:val="GOSTTablenorm"/>
              <w:rPr>
                <w:lang w:val="en-US" w:eastAsia="en-US"/>
              </w:rPr>
            </w:pPr>
            <w:r w:rsidRPr="00901A60">
              <w:rPr>
                <w:lang w:eastAsia="en-US"/>
              </w:rPr>
              <w:t>Rep_KOO</w:t>
            </w:r>
            <w:r w:rsidRPr="00901A60">
              <w:rPr>
                <w:lang w:val="en-US" w:eastAsia="en-US"/>
              </w:rPr>
              <w:t>_ITEM</w:t>
            </w:r>
          </w:p>
        </w:tc>
        <w:tc>
          <w:tcPr>
            <w:tcW w:w="567" w:type="dxa"/>
          </w:tcPr>
          <w:p w14:paraId="0837A092" w14:textId="77777777" w:rsidR="006310AA" w:rsidRPr="00901A60" w:rsidRDefault="00F94B41">
            <w:pPr>
              <w:pStyle w:val="GOSTTablenorm"/>
              <w:jc w:val="center"/>
              <w:rPr>
                <w:lang w:eastAsia="en-US"/>
              </w:rPr>
            </w:pPr>
            <w:r w:rsidRPr="00901A60">
              <w:rPr>
                <w:lang w:val="en-US" w:eastAsia="en-US"/>
              </w:rPr>
              <w:t>С</w:t>
            </w:r>
          </w:p>
        </w:tc>
        <w:tc>
          <w:tcPr>
            <w:tcW w:w="1134" w:type="dxa"/>
          </w:tcPr>
          <w:p w14:paraId="5917B005" w14:textId="77777777" w:rsidR="006310AA" w:rsidRPr="00901A60" w:rsidRDefault="00F94B41">
            <w:pPr>
              <w:pStyle w:val="GOSTTablenorm"/>
              <w:rPr>
                <w:lang w:eastAsia="en-US"/>
              </w:rPr>
            </w:pPr>
            <w:r w:rsidRPr="00901A60">
              <w:rPr>
                <w:lang w:eastAsia="en-US"/>
              </w:rPr>
              <w:t>tRep_KOO</w:t>
            </w:r>
            <w:r w:rsidRPr="00901A60">
              <w:rPr>
                <w:lang w:val="en-US" w:eastAsia="en-US"/>
              </w:rPr>
              <w:t>_ITEM</w:t>
            </w:r>
          </w:p>
        </w:tc>
        <w:tc>
          <w:tcPr>
            <w:tcW w:w="567" w:type="dxa"/>
          </w:tcPr>
          <w:p w14:paraId="7CC88562" w14:textId="77777777" w:rsidR="006310AA" w:rsidRPr="00901A60" w:rsidRDefault="00F94B41">
            <w:pPr>
              <w:pStyle w:val="GOSTTablenorm"/>
              <w:jc w:val="center"/>
              <w:rPr>
                <w:lang w:eastAsia="en-US"/>
              </w:rPr>
            </w:pPr>
            <w:r w:rsidRPr="00901A60">
              <w:rPr>
                <w:lang w:eastAsia="en-US"/>
              </w:rPr>
              <w:t>ОМ</w:t>
            </w:r>
          </w:p>
        </w:tc>
        <w:tc>
          <w:tcPr>
            <w:tcW w:w="3963" w:type="dxa"/>
          </w:tcPr>
          <w:p w14:paraId="33B1EB13" w14:textId="79F970B0"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_Ref100137486 \h  \* MERGEFORMAT </w:instrText>
            </w:r>
            <w:r w:rsidRPr="00901A60">
              <w:rPr>
                <w:lang w:eastAsia="en-US"/>
              </w:rPr>
            </w:r>
            <w:r w:rsidRPr="00901A60">
              <w:rPr>
                <w:lang w:eastAsia="en-US"/>
              </w:rPr>
              <w:fldChar w:fldCharType="separate"/>
            </w:r>
            <w:r w:rsidR="00D21171">
              <w:rPr>
                <w:lang w:eastAsia="en-US"/>
              </w:rPr>
              <w:t>365</w:t>
            </w:r>
            <w:r w:rsidRPr="00901A60">
              <w:rPr>
                <w:lang w:eastAsia="en-US"/>
              </w:rPr>
              <w:fldChar w:fldCharType="end"/>
            </w:r>
          </w:p>
        </w:tc>
      </w:tr>
    </w:tbl>
    <w:p w14:paraId="0B203033" w14:textId="77777777" w:rsidR="006310AA" w:rsidRPr="00901A60" w:rsidRDefault="00F94B41" w:rsidP="00F94B41">
      <w:pPr>
        <w:pStyle w:val="31"/>
        <w:numPr>
          <w:ilvl w:val="2"/>
          <w:numId w:val="79"/>
        </w:numPr>
        <w:tabs>
          <w:tab w:val="clear" w:pos="862"/>
          <w:tab w:val="num" w:pos="720"/>
        </w:tabs>
      </w:pPr>
      <w:bookmarkStart w:id="7151" w:name="_Toc100832100"/>
      <w:bookmarkStart w:id="7152" w:name="_Toc217653129"/>
      <w:r w:rsidRPr="00901A60">
        <w:t>Описание комплексного типа «tRep_KOO_ITEM»</w:t>
      </w:r>
      <w:bookmarkEnd w:id="7151"/>
      <w:bookmarkEnd w:id="7152"/>
    </w:p>
    <w:p w14:paraId="6CE5BEB6" w14:textId="379829B2" w:rsidR="006310AA" w:rsidRPr="00901A60" w:rsidRDefault="00F94B41">
      <w:pPr>
        <w:pStyle w:val="GOSTNormal"/>
        <w:widowControl w:val="0"/>
        <w:jc w:val="both"/>
      </w:pPr>
      <w:r w:rsidRPr="00901A60">
        <w:t>Описание комплексного типа «</w:t>
      </w:r>
      <w:r w:rsidRPr="00901A60">
        <w:rPr>
          <w:szCs w:val="24"/>
        </w:rPr>
        <w:t>tRep_KOO_</w:t>
      </w:r>
      <w:r w:rsidRPr="00901A60">
        <w:rPr>
          <w:szCs w:val="24"/>
          <w:lang w:val="en-US"/>
        </w:rPr>
        <w:t>ITEM</w:t>
      </w:r>
      <w:r w:rsidRPr="00901A60">
        <w:rPr>
          <w:szCs w:val="24"/>
        </w:rPr>
        <w:t>» блока «Казначейское обеспечение обязательств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44D23012" w14:textId="5F51CDAC"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fldChar w:fldCharType="begin"/>
      </w:r>
      <w:r w:rsidRPr="00901A60">
        <w:instrText>SEQ Таблица \* ARABIC</w:instrText>
      </w:r>
      <w:r w:rsidRPr="00901A60">
        <w:fldChar w:fldCharType="separate"/>
      </w:r>
      <w:bookmarkStart w:id="7153" w:name="_Ref100137486"/>
      <w:bookmarkStart w:id="7154" w:name="_Toc217652202"/>
      <w:r w:rsidR="00D21171">
        <w:rPr>
          <w:noProof/>
        </w:rPr>
        <w:t>365</w:t>
      </w:r>
      <w:bookmarkEnd w:id="7153"/>
      <w:r w:rsidRPr="00901A60">
        <w:fldChar w:fldCharType="end"/>
      </w:r>
      <w:r w:rsidRPr="00901A60">
        <w:t xml:space="preserve"> – Описание комплексного типа «tRep_KOO_ITEM»</w:t>
      </w:r>
      <w:bookmarkEnd w:id="7154"/>
    </w:p>
    <w:tbl>
      <w:tblPr>
        <w:tblStyle w:val="GOSTTable"/>
        <w:tblW w:w="5000" w:type="pct"/>
        <w:tblLayout w:type="fixed"/>
        <w:tblLook w:val="01E0" w:firstRow="1" w:lastRow="1" w:firstColumn="1" w:lastColumn="1" w:noHBand="0" w:noVBand="0"/>
      </w:tblPr>
      <w:tblGrid>
        <w:gridCol w:w="1676"/>
        <w:gridCol w:w="1675"/>
        <w:gridCol w:w="700"/>
        <w:gridCol w:w="1117"/>
        <w:gridCol w:w="559"/>
        <w:gridCol w:w="3901"/>
      </w:tblGrid>
      <w:tr w:rsidR="006310AA" w:rsidRPr="00901A60" w14:paraId="1BD1966F"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76" w:type="dxa"/>
          </w:tcPr>
          <w:p w14:paraId="4E8B085E" w14:textId="77777777" w:rsidR="006310AA" w:rsidRPr="00901A60" w:rsidRDefault="00F94B41">
            <w:pPr>
              <w:pStyle w:val="GOSTTableHead"/>
              <w:spacing w:line="240" w:lineRule="auto"/>
              <w:ind w:left="0" w:right="0"/>
            </w:pPr>
            <w:r w:rsidRPr="00901A60">
              <w:t>Наименование элемента</w:t>
            </w:r>
          </w:p>
        </w:tc>
        <w:tc>
          <w:tcPr>
            <w:tcW w:w="1675" w:type="dxa"/>
          </w:tcPr>
          <w:p w14:paraId="46CCD23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700" w:type="dxa"/>
          </w:tcPr>
          <w:p w14:paraId="3AA9808A" w14:textId="77777777" w:rsidR="006310AA" w:rsidRPr="00901A60" w:rsidRDefault="00F94B41">
            <w:pPr>
              <w:pStyle w:val="GOSTTableHead"/>
              <w:spacing w:line="240" w:lineRule="auto"/>
              <w:ind w:left="0" w:right="0"/>
            </w:pPr>
            <w:r w:rsidRPr="00901A60">
              <w:t>Тип</w:t>
            </w:r>
          </w:p>
        </w:tc>
        <w:tc>
          <w:tcPr>
            <w:tcW w:w="1117" w:type="dxa"/>
          </w:tcPr>
          <w:p w14:paraId="13B511F1" w14:textId="77777777" w:rsidR="006310AA" w:rsidRPr="00901A60" w:rsidRDefault="00F94B41">
            <w:pPr>
              <w:pStyle w:val="GOSTTableHead"/>
              <w:spacing w:line="240" w:lineRule="auto"/>
              <w:ind w:left="0" w:right="0"/>
            </w:pPr>
            <w:r w:rsidRPr="00901A60">
              <w:t>Формат элемента</w:t>
            </w:r>
          </w:p>
        </w:tc>
        <w:tc>
          <w:tcPr>
            <w:tcW w:w="559" w:type="dxa"/>
          </w:tcPr>
          <w:p w14:paraId="247DFBEE"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01" w:type="dxa"/>
          </w:tcPr>
          <w:p w14:paraId="1036A7D7"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77FB6488" w14:textId="77777777" w:rsidTr="006310AA">
        <w:trPr>
          <w:cnfStyle w:val="000000100000" w:firstRow="0" w:lastRow="0" w:firstColumn="0" w:lastColumn="0" w:oddVBand="0" w:evenVBand="0" w:oddHBand="1" w:evenHBand="0" w:firstRowFirstColumn="0" w:firstRowLastColumn="0" w:lastRowFirstColumn="0" w:lastRowLastColumn="0"/>
        </w:trPr>
        <w:tc>
          <w:tcPr>
            <w:tcW w:w="1676" w:type="dxa"/>
          </w:tcPr>
          <w:p w14:paraId="5284E40F" w14:textId="77777777" w:rsidR="006310AA" w:rsidRPr="00901A60" w:rsidRDefault="00F94B41">
            <w:pPr>
              <w:pStyle w:val="GOSTTablenorm"/>
              <w:rPr>
                <w:szCs w:val="22"/>
                <w:lang w:eastAsia="en-US"/>
              </w:rPr>
            </w:pPr>
            <w:r w:rsidRPr="00901A60">
              <w:rPr>
                <w:szCs w:val="22"/>
                <w:lang w:eastAsia="en-US"/>
              </w:rPr>
              <w:t>Код субсидии</w:t>
            </w:r>
          </w:p>
        </w:tc>
        <w:tc>
          <w:tcPr>
            <w:tcW w:w="1675" w:type="dxa"/>
          </w:tcPr>
          <w:p w14:paraId="4F2DF515" w14:textId="77777777" w:rsidR="006310AA" w:rsidRPr="00901A60" w:rsidRDefault="00F94B41">
            <w:pPr>
              <w:pStyle w:val="GOSTTablenorm"/>
              <w:rPr>
                <w:szCs w:val="22"/>
                <w:lang w:eastAsia="en-US"/>
              </w:rPr>
            </w:pPr>
            <w:r w:rsidRPr="00901A60">
              <w:rPr>
                <w:szCs w:val="22"/>
                <w:lang w:eastAsia="en-US"/>
              </w:rPr>
              <w:t>KOO_R06_ITEM_CodeSubsidy</w:t>
            </w:r>
          </w:p>
        </w:tc>
        <w:tc>
          <w:tcPr>
            <w:tcW w:w="700" w:type="dxa"/>
          </w:tcPr>
          <w:p w14:paraId="311FF41B" w14:textId="77777777" w:rsidR="006310AA" w:rsidRPr="00901A60" w:rsidRDefault="00F94B41">
            <w:pPr>
              <w:pStyle w:val="GOSTTablenorm"/>
              <w:jc w:val="center"/>
              <w:rPr>
                <w:szCs w:val="22"/>
                <w:lang w:eastAsia="en-US"/>
              </w:rPr>
            </w:pPr>
            <w:r w:rsidRPr="00901A60">
              <w:rPr>
                <w:szCs w:val="22"/>
                <w:lang w:eastAsia="en-US"/>
              </w:rPr>
              <w:t>П</w:t>
            </w:r>
          </w:p>
        </w:tc>
        <w:tc>
          <w:tcPr>
            <w:tcW w:w="1117" w:type="dxa"/>
          </w:tcPr>
          <w:p w14:paraId="31E4829B" w14:textId="77777777" w:rsidR="006310AA" w:rsidRPr="00901A60" w:rsidRDefault="00F94B41">
            <w:pPr>
              <w:pStyle w:val="GOSTTablenorm"/>
              <w:rPr>
                <w:szCs w:val="22"/>
                <w:lang w:eastAsia="en-US"/>
              </w:rPr>
            </w:pPr>
            <w:r w:rsidRPr="00901A60">
              <w:rPr>
                <w:szCs w:val="22"/>
                <w:lang w:eastAsia="en-US"/>
              </w:rPr>
              <w:t>T(</w:t>
            </w:r>
            <w:r w:rsidRPr="00901A60">
              <w:rPr>
                <w:szCs w:val="22"/>
                <w:lang w:val="en-US" w:eastAsia="en-US"/>
              </w:rPr>
              <w:t>1-30</w:t>
            </w:r>
            <w:r w:rsidRPr="00901A60">
              <w:rPr>
                <w:szCs w:val="22"/>
                <w:lang w:eastAsia="en-US"/>
              </w:rPr>
              <w:t>)</w:t>
            </w:r>
          </w:p>
        </w:tc>
        <w:tc>
          <w:tcPr>
            <w:tcW w:w="559" w:type="dxa"/>
          </w:tcPr>
          <w:p w14:paraId="26734323"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2EE34C7D" w14:textId="77777777" w:rsidR="006310AA" w:rsidRPr="00901A60" w:rsidRDefault="00F94B41">
            <w:pPr>
              <w:pStyle w:val="GOSTTablenorm"/>
              <w:rPr>
                <w:szCs w:val="22"/>
                <w:lang w:eastAsia="en-US"/>
              </w:rPr>
            </w:pPr>
            <w:r w:rsidRPr="00901A60">
              <w:rPr>
                <w:i w:val="0"/>
                <w:szCs w:val="22"/>
                <w:lang w:eastAsia="en-US"/>
              </w:rPr>
              <w:t>Код субсидии.</w:t>
            </w:r>
          </w:p>
          <w:p w14:paraId="60FA28C8" w14:textId="474BB65D" w:rsidR="006310AA" w:rsidRPr="00901A60" w:rsidRDefault="00F94B41">
            <w:pPr>
              <w:pStyle w:val="GOSTTablenorm"/>
              <w:rPr>
                <w:szCs w:val="22"/>
                <w:lang w:eastAsia="en-US"/>
              </w:rPr>
            </w:pPr>
            <w:r w:rsidRPr="00901A60">
              <w:rPr>
                <w:i w:val="0"/>
                <w:szCs w:val="22"/>
                <w:lang w:eastAsia="en-US"/>
              </w:rPr>
              <w:t xml:space="preserve">В случае, если код субсидии отсутствует, поле заполняется </w:t>
            </w:r>
            <w:r w:rsidR="00DD262E" w:rsidRPr="00901A60">
              <w:rPr>
                <w:i w:val="0"/>
                <w:szCs w:val="22"/>
                <w:lang w:eastAsia="en-US"/>
              </w:rPr>
              <w:t>прочерком «-»</w:t>
            </w:r>
          </w:p>
        </w:tc>
      </w:tr>
      <w:tr w:rsidR="006310AA" w:rsidRPr="00901A60" w14:paraId="17B47CC6" w14:textId="77777777" w:rsidTr="006310AA">
        <w:trPr>
          <w:cnfStyle w:val="000000010000" w:firstRow="0" w:lastRow="0" w:firstColumn="0" w:lastColumn="0" w:oddVBand="0" w:evenVBand="0" w:oddHBand="0" w:evenHBand="1" w:firstRowFirstColumn="0" w:firstRowLastColumn="0" w:lastRowFirstColumn="0" w:lastRowLastColumn="0"/>
        </w:trPr>
        <w:tc>
          <w:tcPr>
            <w:tcW w:w="1676" w:type="dxa"/>
          </w:tcPr>
          <w:p w14:paraId="024CBA7C" w14:textId="77777777" w:rsidR="006310AA" w:rsidRPr="00901A60" w:rsidRDefault="00F94B41">
            <w:pPr>
              <w:pStyle w:val="GOSTTablenorm"/>
              <w:rPr>
                <w:szCs w:val="22"/>
                <w:lang w:eastAsia="en-US"/>
              </w:rPr>
            </w:pPr>
            <w:r w:rsidRPr="00901A60">
              <w:rPr>
                <w:szCs w:val="22"/>
                <w:lang w:eastAsia="en-US"/>
              </w:rPr>
              <w:t>Код по бюджетной классификации Российской Федерации</w:t>
            </w:r>
          </w:p>
        </w:tc>
        <w:tc>
          <w:tcPr>
            <w:tcW w:w="1675" w:type="dxa"/>
          </w:tcPr>
          <w:p w14:paraId="549ACAF0" w14:textId="77777777" w:rsidR="006310AA" w:rsidRPr="00901A60" w:rsidRDefault="00F94B41">
            <w:pPr>
              <w:pStyle w:val="GOSTTablenorm"/>
              <w:rPr>
                <w:szCs w:val="22"/>
                <w:lang w:eastAsia="en-US"/>
              </w:rPr>
            </w:pPr>
            <w:r w:rsidRPr="00901A60">
              <w:rPr>
                <w:szCs w:val="22"/>
                <w:lang w:eastAsia="en-US"/>
              </w:rPr>
              <w:t>KOO_R06_ITEM_CodeBCRF</w:t>
            </w:r>
          </w:p>
        </w:tc>
        <w:tc>
          <w:tcPr>
            <w:tcW w:w="700" w:type="dxa"/>
          </w:tcPr>
          <w:p w14:paraId="51683341" w14:textId="77777777" w:rsidR="006310AA" w:rsidRPr="00901A60" w:rsidRDefault="00F94B41">
            <w:pPr>
              <w:pStyle w:val="GOSTTablenorm"/>
              <w:jc w:val="center"/>
              <w:rPr>
                <w:szCs w:val="22"/>
                <w:lang w:eastAsia="en-US"/>
              </w:rPr>
            </w:pPr>
            <w:r w:rsidRPr="00901A60">
              <w:rPr>
                <w:szCs w:val="22"/>
                <w:lang w:eastAsia="en-US"/>
              </w:rPr>
              <w:t>П</w:t>
            </w:r>
          </w:p>
        </w:tc>
        <w:tc>
          <w:tcPr>
            <w:tcW w:w="1117" w:type="dxa"/>
          </w:tcPr>
          <w:p w14:paraId="25831BD5" w14:textId="77777777" w:rsidR="006310AA" w:rsidRPr="00901A60" w:rsidRDefault="00F94B41">
            <w:pPr>
              <w:pStyle w:val="GOSTTablenorm"/>
              <w:rPr>
                <w:szCs w:val="22"/>
                <w:lang w:eastAsia="en-US"/>
              </w:rPr>
            </w:pPr>
            <w:r w:rsidRPr="00901A60">
              <w:rPr>
                <w:szCs w:val="22"/>
                <w:lang w:eastAsia="en-US"/>
              </w:rPr>
              <w:t>T(1-20)</w:t>
            </w:r>
          </w:p>
        </w:tc>
        <w:tc>
          <w:tcPr>
            <w:tcW w:w="559" w:type="dxa"/>
          </w:tcPr>
          <w:p w14:paraId="31CF7E57"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002E9FC8" w14:textId="195A41B8" w:rsidR="006310AA" w:rsidRPr="00901A60" w:rsidRDefault="00F94B41">
            <w:pPr>
              <w:pStyle w:val="GOSTTablenorm"/>
              <w:rPr>
                <w:szCs w:val="22"/>
                <w:lang w:eastAsia="en-US"/>
              </w:rPr>
            </w:pPr>
            <w:r w:rsidRPr="00901A60">
              <w:rPr>
                <w:i w:val="0"/>
                <w:szCs w:val="22"/>
                <w:lang w:eastAsia="en-US"/>
              </w:rPr>
              <w:t>Код по бюджетной кла</w:t>
            </w:r>
            <w:r w:rsidR="00DD262E" w:rsidRPr="00901A60">
              <w:rPr>
                <w:i w:val="0"/>
                <w:szCs w:val="22"/>
                <w:lang w:eastAsia="en-US"/>
              </w:rPr>
              <w:t>ссификации Российской Федерации</w:t>
            </w:r>
          </w:p>
        </w:tc>
      </w:tr>
      <w:tr w:rsidR="006310AA" w:rsidRPr="00901A60" w14:paraId="71543BC3" w14:textId="77777777" w:rsidTr="006310AA">
        <w:trPr>
          <w:cnfStyle w:val="000000100000" w:firstRow="0" w:lastRow="0" w:firstColumn="0" w:lastColumn="0" w:oddVBand="0" w:evenVBand="0" w:oddHBand="1" w:evenHBand="0" w:firstRowFirstColumn="0" w:firstRowLastColumn="0" w:lastRowFirstColumn="0" w:lastRowLastColumn="0"/>
        </w:trPr>
        <w:tc>
          <w:tcPr>
            <w:tcW w:w="1676" w:type="dxa"/>
          </w:tcPr>
          <w:p w14:paraId="0223657E" w14:textId="77777777" w:rsidR="006310AA" w:rsidRPr="00901A60" w:rsidRDefault="00F94B41">
            <w:pPr>
              <w:pStyle w:val="GOSTTablenorm"/>
              <w:rPr>
                <w:szCs w:val="22"/>
                <w:lang w:eastAsia="en-US"/>
              </w:rPr>
            </w:pPr>
            <w:r w:rsidRPr="00901A60">
              <w:rPr>
                <w:szCs w:val="22"/>
                <w:lang w:eastAsia="en-US"/>
              </w:rPr>
              <w:lastRenderedPageBreak/>
              <w:t>Код ОКС (</w:t>
            </w:r>
            <w:r w:rsidRPr="00901A60">
              <w:rPr>
                <w:szCs w:val="22"/>
                <w:lang w:val="en-US" w:eastAsia="en-US"/>
              </w:rPr>
              <w:t>OKB</w:t>
            </w:r>
            <w:r w:rsidRPr="00901A60">
              <w:rPr>
                <w:szCs w:val="22"/>
                <w:lang w:eastAsia="en-US"/>
              </w:rPr>
              <w:t>)</w:t>
            </w:r>
          </w:p>
        </w:tc>
        <w:tc>
          <w:tcPr>
            <w:tcW w:w="1675" w:type="dxa"/>
          </w:tcPr>
          <w:p w14:paraId="22F93F0A" w14:textId="77777777" w:rsidR="006310AA" w:rsidRPr="00901A60" w:rsidRDefault="00F94B41">
            <w:pPr>
              <w:pStyle w:val="GOSTTablenorm"/>
              <w:rPr>
                <w:szCs w:val="22"/>
                <w:lang w:eastAsia="en-US"/>
              </w:rPr>
            </w:pPr>
            <w:r w:rsidRPr="00901A60">
              <w:rPr>
                <w:szCs w:val="22"/>
                <w:lang w:eastAsia="en-US"/>
              </w:rPr>
              <w:t>KOO_R06_ITEM_Code</w:t>
            </w:r>
            <w:r w:rsidRPr="00901A60">
              <w:rPr>
                <w:szCs w:val="22"/>
                <w:lang w:val="en-US" w:eastAsia="en-US"/>
              </w:rPr>
              <w:t>OKB</w:t>
            </w:r>
          </w:p>
        </w:tc>
        <w:tc>
          <w:tcPr>
            <w:tcW w:w="700" w:type="dxa"/>
          </w:tcPr>
          <w:p w14:paraId="4EF42B5F" w14:textId="77777777" w:rsidR="006310AA" w:rsidRPr="00901A60" w:rsidRDefault="00F94B41">
            <w:pPr>
              <w:pStyle w:val="GOSTTablenorm"/>
              <w:jc w:val="center"/>
              <w:rPr>
                <w:szCs w:val="22"/>
                <w:lang w:eastAsia="en-US"/>
              </w:rPr>
            </w:pPr>
            <w:r w:rsidRPr="00901A60">
              <w:rPr>
                <w:szCs w:val="22"/>
                <w:lang w:eastAsia="en-US"/>
              </w:rPr>
              <w:t>П</w:t>
            </w:r>
          </w:p>
        </w:tc>
        <w:tc>
          <w:tcPr>
            <w:tcW w:w="1117" w:type="dxa"/>
          </w:tcPr>
          <w:p w14:paraId="0830BC23" w14:textId="77777777" w:rsidR="006310AA" w:rsidRPr="00901A60" w:rsidRDefault="00F94B41">
            <w:pPr>
              <w:pStyle w:val="GOSTTablenorm"/>
              <w:rPr>
                <w:szCs w:val="22"/>
                <w:lang w:eastAsia="en-US"/>
              </w:rPr>
            </w:pPr>
            <w:r w:rsidRPr="00901A60">
              <w:rPr>
                <w:szCs w:val="22"/>
                <w:lang w:eastAsia="en-US"/>
              </w:rPr>
              <w:t>T(</w:t>
            </w:r>
            <w:r w:rsidRPr="00901A60">
              <w:rPr>
                <w:szCs w:val="22"/>
                <w:lang w:val="en-US" w:eastAsia="en-US"/>
              </w:rPr>
              <w:t>1-24</w:t>
            </w:r>
            <w:r w:rsidRPr="00901A60">
              <w:rPr>
                <w:szCs w:val="22"/>
                <w:lang w:eastAsia="en-US"/>
              </w:rPr>
              <w:t>)</w:t>
            </w:r>
          </w:p>
        </w:tc>
        <w:tc>
          <w:tcPr>
            <w:tcW w:w="559" w:type="dxa"/>
          </w:tcPr>
          <w:p w14:paraId="50AE33A0"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01" w:type="dxa"/>
          </w:tcPr>
          <w:p w14:paraId="45FF61B5" w14:textId="7EB8D2C6" w:rsidR="006310AA" w:rsidRPr="00901A60" w:rsidRDefault="00F94B41">
            <w:pPr>
              <w:pStyle w:val="GOSTTablenorm"/>
              <w:rPr>
                <w:szCs w:val="22"/>
                <w:lang w:eastAsia="en-US"/>
              </w:rPr>
            </w:pPr>
            <w:r w:rsidRPr="00901A60">
              <w:rPr>
                <w:i w:val="0"/>
                <w:szCs w:val="22"/>
                <w:lang w:eastAsia="en-US"/>
              </w:rPr>
              <w:t>Код ОКС (</w:t>
            </w:r>
            <w:r w:rsidRPr="00901A60">
              <w:rPr>
                <w:i w:val="0"/>
                <w:szCs w:val="22"/>
                <w:lang w:val="en-US" w:eastAsia="en-US"/>
              </w:rPr>
              <w:t>OKB</w:t>
            </w:r>
            <w:r w:rsidR="00DD262E" w:rsidRPr="00901A60">
              <w:rPr>
                <w:i w:val="0"/>
                <w:szCs w:val="22"/>
                <w:lang w:eastAsia="en-US"/>
              </w:rPr>
              <w:t>)</w:t>
            </w:r>
          </w:p>
        </w:tc>
      </w:tr>
      <w:tr w:rsidR="006310AA" w:rsidRPr="00901A60" w14:paraId="4A516E7A" w14:textId="77777777" w:rsidTr="006310AA">
        <w:trPr>
          <w:cnfStyle w:val="000000010000" w:firstRow="0" w:lastRow="0" w:firstColumn="0" w:lastColumn="0" w:oddVBand="0" w:evenVBand="0" w:oddHBand="0" w:evenHBand="1" w:firstRowFirstColumn="0" w:firstRowLastColumn="0" w:lastRowFirstColumn="0" w:lastRowLastColumn="0"/>
          <w:trHeight w:val="620"/>
        </w:trPr>
        <w:tc>
          <w:tcPr>
            <w:tcW w:w="1676" w:type="dxa"/>
          </w:tcPr>
          <w:p w14:paraId="47858DF8" w14:textId="77777777" w:rsidR="006310AA" w:rsidRPr="00901A60" w:rsidRDefault="00F94B41">
            <w:pPr>
              <w:pStyle w:val="GOSTTablenorm"/>
              <w:rPr>
                <w:szCs w:val="22"/>
                <w:lang w:eastAsia="en-US"/>
              </w:rPr>
            </w:pPr>
            <w:r w:rsidRPr="00901A60">
              <w:rPr>
                <w:szCs w:val="22"/>
                <w:lang w:eastAsia="en-US"/>
              </w:rPr>
              <w:t>Получено</w:t>
            </w:r>
          </w:p>
        </w:tc>
        <w:tc>
          <w:tcPr>
            <w:tcW w:w="1675" w:type="dxa"/>
          </w:tcPr>
          <w:p w14:paraId="69A42CBF" w14:textId="77777777" w:rsidR="006310AA" w:rsidRPr="00901A60" w:rsidRDefault="00F94B41">
            <w:pPr>
              <w:pStyle w:val="GOSTTablenorm"/>
              <w:rPr>
                <w:szCs w:val="22"/>
                <w:lang w:eastAsia="en-US"/>
              </w:rPr>
            </w:pPr>
            <w:r w:rsidRPr="00901A60">
              <w:rPr>
                <w:szCs w:val="22"/>
                <w:lang w:eastAsia="en-US"/>
              </w:rPr>
              <w:t>KOO_R06_ITEM_Recieved</w:t>
            </w:r>
          </w:p>
        </w:tc>
        <w:tc>
          <w:tcPr>
            <w:tcW w:w="700" w:type="dxa"/>
          </w:tcPr>
          <w:p w14:paraId="5A558A6E" w14:textId="77777777" w:rsidR="006310AA" w:rsidRPr="00901A60" w:rsidRDefault="00F94B41">
            <w:pPr>
              <w:pStyle w:val="GOSTTablenorm"/>
              <w:jc w:val="center"/>
              <w:rPr>
                <w:szCs w:val="22"/>
                <w:lang w:eastAsia="en-US"/>
              </w:rPr>
            </w:pPr>
            <w:r w:rsidRPr="00901A60">
              <w:rPr>
                <w:szCs w:val="22"/>
                <w:lang w:eastAsia="en-US"/>
              </w:rPr>
              <w:t>П</w:t>
            </w:r>
          </w:p>
        </w:tc>
        <w:tc>
          <w:tcPr>
            <w:tcW w:w="1117" w:type="dxa"/>
          </w:tcPr>
          <w:p w14:paraId="1EAC7F25" w14:textId="77777777" w:rsidR="006310AA" w:rsidRPr="00901A60" w:rsidRDefault="00F94B41">
            <w:pPr>
              <w:pStyle w:val="GOSTTablenorm"/>
              <w:rPr>
                <w:szCs w:val="22"/>
                <w:lang w:val="en-US" w:eastAsia="en-US"/>
              </w:rPr>
            </w:pPr>
            <w:r w:rsidRPr="00901A60">
              <w:rPr>
                <w:szCs w:val="22"/>
                <w:lang w:eastAsia="en-US"/>
              </w:rPr>
              <w:t>N(20.2)</w:t>
            </w:r>
          </w:p>
        </w:tc>
        <w:tc>
          <w:tcPr>
            <w:tcW w:w="559" w:type="dxa"/>
          </w:tcPr>
          <w:p w14:paraId="5A967878"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59987F1D" w14:textId="6D5B7E07" w:rsidR="006310AA" w:rsidRPr="00901A60" w:rsidRDefault="00DD262E">
            <w:pPr>
              <w:pStyle w:val="GOSTTablenorm"/>
              <w:rPr>
                <w:szCs w:val="22"/>
                <w:lang w:val="en-US" w:eastAsia="en-US"/>
              </w:rPr>
            </w:pPr>
            <w:r w:rsidRPr="00901A60">
              <w:rPr>
                <w:i w:val="0"/>
                <w:szCs w:val="22"/>
                <w:lang w:eastAsia="en-US"/>
              </w:rPr>
              <w:t>Получено</w:t>
            </w:r>
          </w:p>
        </w:tc>
      </w:tr>
      <w:tr w:rsidR="006310AA" w:rsidRPr="00901A60" w14:paraId="55781785" w14:textId="77777777" w:rsidTr="006310AA">
        <w:trPr>
          <w:cnfStyle w:val="000000100000" w:firstRow="0" w:lastRow="0" w:firstColumn="0" w:lastColumn="0" w:oddVBand="0" w:evenVBand="0" w:oddHBand="1" w:evenHBand="0" w:firstRowFirstColumn="0" w:firstRowLastColumn="0" w:lastRowFirstColumn="0" w:lastRowLastColumn="0"/>
        </w:trPr>
        <w:tc>
          <w:tcPr>
            <w:tcW w:w="1676" w:type="dxa"/>
          </w:tcPr>
          <w:p w14:paraId="31080A39" w14:textId="77777777" w:rsidR="006310AA" w:rsidRPr="00901A60" w:rsidRDefault="00F94B41">
            <w:pPr>
              <w:pStyle w:val="GOSTTablenorm"/>
              <w:rPr>
                <w:szCs w:val="22"/>
                <w:lang w:eastAsia="en-US"/>
              </w:rPr>
            </w:pPr>
            <w:r w:rsidRPr="00901A60">
              <w:rPr>
                <w:szCs w:val="22"/>
                <w:lang w:eastAsia="en-US"/>
              </w:rPr>
              <w:t>Переведено</w:t>
            </w:r>
          </w:p>
        </w:tc>
        <w:tc>
          <w:tcPr>
            <w:tcW w:w="1675" w:type="dxa"/>
          </w:tcPr>
          <w:p w14:paraId="1C7D06A0" w14:textId="77777777" w:rsidR="006310AA" w:rsidRPr="00901A60" w:rsidRDefault="00F94B41">
            <w:pPr>
              <w:pStyle w:val="GOSTTablenorm"/>
              <w:rPr>
                <w:szCs w:val="22"/>
                <w:lang w:eastAsia="en-US"/>
              </w:rPr>
            </w:pPr>
            <w:r w:rsidRPr="00901A60">
              <w:rPr>
                <w:szCs w:val="22"/>
                <w:lang w:eastAsia="en-US"/>
              </w:rPr>
              <w:t>KOO_R06_ITEM_Carried</w:t>
            </w:r>
          </w:p>
        </w:tc>
        <w:tc>
          <w:tcPr>
            <w:tcW w:w="700" w:type="dxa"/>
          </w:tcPr>
          <w:p w14:paraId="0373DA68" w14:textId="77777777" w:rsidR="006310AA" w:rsidRPr="00901A60" w:rsidRDefault="00F94B41">
            <w:pPr>
              <w:pStyle w:val="GOSTTablenorm"/>
              <w:jc w:val="center"/>
              <w:rPr>
                <w:szCs w:val="22"/>
                <w:lang w:eastAsia="en-US"/>
              </w:rPr>
            </w:pPr>
            <w:r w:rsidRPr="00901A60">
              <w:rPr>
                <w:szCs w:val="22"/>
                <w:lang w:eastAsia="en-US"/>
              </w:rPr>
              <w:t>П</w:t>
            </w:r>
          </w:p>
        </w:tc>
        <w:tc>
          <w:tcPr>
            <w:tcW w:w="1117" w:type="dxa"/>
          </w:tcPr>
          <w:p w14:paraId="0E8E76B1" w14:textId="77777777" w:rsidR="006310AA" w:rsidRPr="00901A60" w:rsidRDefault="00F94B41">
            <w:pPr>
              <w:pStyle w:val="GOSTTablenorm"/>
              <w:rPr>
                <w:szCs w:val="22"/>
                <w:lang w:eastAsia="en-US"/>
              </w:rPr>
            </w:pPr>
            <w:r w:rsidRPr="00901A60">
              <w:rPr>
                <w:szCs w:val="22"/>
                <w:lang w:eastAsia="en-US"/>
              </w:rPr>
              <w:t>N(20.2)</w:t>
            </w:r>
          </w:p>
        </w:tc>
        <w:tc>
          <w:tcPr>
            <w:tcW w:w="559" w:type="dxa"/>
          </w:tcPr>
          <w:p w14:paraId="0A6C0C8A"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6E29D25C" w14:textId="6D107BED" w:rsidR="006310AA" w:rsidRPr="00901A60" w:rsidRDefault="00DD262E">
            <w:pPr>
              <w:pStyle w:val="GOSTTablenorm"/>
              <w:rPr>
                <w:szCs w:val="22"/>
                <w:lang w:eastAsia="en-US"/>
              </w:rPr>
            </w:pPr>
            <w:r w:rsidRPr="00901A60">
              <w:rPr>
                <w:i w:val="0"/>
                <w:szCs w:val="22"/>
                <w:lang w:eastAsia="en-US"/>
              </w:rPr>
              <w:t>Переведено</w:t>
            </w:r>
          </w:p>
        </w:tc>
      </w:tr>
      <w:tr w:rsidR="006310AA" w:rsidRPr="00901A60" w14:paraId="225DB86D" w14:textId="77777777" w:rsidTr="006310AA">
        <w:trPr>
          <w:cnfStyle w:val="000000010000" w:firstRow="0" w:lastRow="0" w:firstColumn="0" w:lastColumn="0" w:oddVBand="0" w:evenVBand="0" w:oddHBand="0" w:evenHBand="1" w:firstRowFirstColumn="0" w:firstRowLastColumn="0" w:lastRowFirstColumn="0" w:lastRowLastColumn="0"/>
        </w:trPr>
        <w:tc>
          <w:tcPr>
            <w:tcW w:w="1676" w:type="dxa"/>
          </w:tcPr>
          <w:p w14:paraId="7B2B2C25" w14:textId="77777777" w:rsidR="006310AA" w:rsidRPr="00901A60" w:rsidRDefault="00F94B41">
            <w:pPr>
              <w:pStyle w:val="GOSTTablenorm"/>
              <w:rPr>
                <w:szCs w:val="22"/>
                <w:lang w:eastAsia="en-US"/>
              </w:rPr>
            </w:pPr>
            <w:r w:rsidRPr="00901A60">
              <w:rPr>
                <w:szCs w:val="22"/>
                <w:lang w:eastAsia="en-US"/>
              </w:rPr>
              <w:t>Исполнено</w:t>
            </w:r>
          </w:p>
        </w:tc>
        <w:tc>
          <w:tcPr>
            <w:tcW w:w="1675" w:type="dxa"/>
          </w:tcPr>
          <w:p w14:paraId="424977AF" w14:textId="77777777" w:rsidR="006310AA" w:rsidRPr="00901A60" w:rsidRDefault="00F94B41">
            <w:pPr>
              <w:pStyle w:val="GOSTTablenorm"/>
              <w:rPr>
                <w:szCs w:val="22"/>
                <w:lang w:eastAsia="en-US"/>
              </w:rPr>
            </w:pPr>
            <w:r w:rsidRPr="00901A60">
              <w:rPr>
                <w:szCs w:val="22"/>
                <w:lang w:eastAsia="en-US"/>
              </w:rPr>
              <w:t>KOO_R06_ITEM_Executed</w:t>
            </w:r>
          </w:p>
        </w:tc>
        <w:tc>
          <w:tcPr>
            <w:tcW w:w="700" w:type="dxa"/>
          </w:tcPr>
          <w:p w14:paraId="17815250" w14:textId="77777777" w:rsidR="006310AA" w:rsidRPr="00901A60" w:rsidRDefault="00F94B41">
            <w:pPr>
              <w:pStyle w:val="GOSTTablenorm"/>
              <w:jc w:val="center"/>
              <w:rPr>
                <w:szCs w:val="22"/>
                <w:lang w:eastAsia="en-US"/>
              </w:rPr>
            </w:pPr>
            <w:r w:rsidRPr="00901A60">
              <w:rPr>
                <w:szCs w:val="22"/>
                <w:lang w:eastAsia="en-US"/>
              </w:rPr>
              <w:t>П</w:t>
            </w:r>
          </w:p>
        </w:tc>
        <w:tc>
          <w:tcPr>
            <w:tcW w:w="1117" w:type="dxa"/>
          </w:tcPr>
          <w:p w14:paraId="573F8374" w14:textId="77777777" w:rsidR="006310AA" w:rsidRPr="00901A60" w:rsidRDefault="00F94B41">
            <w:pPr>
              <w:pStyle w:val="GOSTTablenorm"/>
              <w:rPr>
                <w:szCs w:val="22"/>
                <w:lang w:val="en-US" w:eastAsia="en-US"/>
              </w:rPr>
            </w:pPr>
            <w:r w:rsidRPr="00901A60">
              <w:rPr>
                <w:szCs w:val="22"/>
                <w:lang w:eastAsia="en-US"/>
              </w:rPr>
              <w:t>N(20.2)</w:t>
            </w:r>
          </w:p>
        </w:tc>
        <w:tc>
          <w:tcPr>
            <w:tcW w:w="559" w:type="dxa"/>
          </w:tcPr>
          <w:p w14:paraId="3AA2E26A"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15D4DE38" w14:textId="3E5B21F6" w:rsidR="006310AA" w:rsidRPr="00901A60" w:rsidRDefault="00DD262E">
            <w:pPr>
              <w:pStyle w:val="GOSTTablenorm"/>
              <w:rPr>
                <w:szCs w:val="22"/>
                <w:lang w:eastAsia="en-US"/>
              </w:rPr>
            </w:pPr>
            <w:r w:rsidRPr="00901A60">
              <w:rPr>
                <w:i w:val="0"/>
                <w:szCs w:val="22"/>
                <w:lang w:eastAsia="en-US"/>
              </w:rPr>
              <w:t>Исполнено</w:t>
            </w:r>
          </w:p>
        </w:tc>
      </w:tr>
      <w:tr w:rsidR="006310AA" w:rsidRPr="00901A60" w14:paraId="0067DA33" w14:textId="77777777" w:rsidTr="006310AA">
        <w:trPr>
          <w:cnfStyle w:val="010000000000" w:firstRow="0" w:lastRow="1" w:firstColumn="0" w:lastColumn="0" w:oddVBand="0" w:evenVBand="0" w:oddHBand="0" w:evenHBand="0" w:firstRowFirstColumn="0" w:firstRowLastColumn="0" w:lastRowFirstColumn="0" w:lastRowLastColumn="0"/>
          <w:trHeight w:val="576"/>
        </w:trPr>
        <w:tc>
          <w:tcPr>
            <w:tcW w:w="1676" w:type="dxa"/>
          </w:tcPr>
          <w:p w14:paraId="0078FC47" w14:textId="77777777" w:rsidR="006310AA" w:rsidRPr="00901A60" w:rsidRDefault="00F94B41">
            <w:pPr>
              <w:pStyle w:val="GOSTTablenorm"/>
              <w:rPr>
                <w:szCs w:val="22"/>
                <w:lang w:eastAsia="en-US"/>
              </w:rPr>
            </w:pPr>
            <w:r w:rsidRPr="00901A60">
              <w:rPr>
                <w:i w:val="0"/>
                <w:szCs w:val="22"/>
                <w:lang w:eastAsia="en-US"/>
              </w:rPr>
              <w:t>Примечание</w:t>
            </w:r>
          </w:p>
        </w:tc>
        <w:tc>
          <w:tcPr>
            <w:tcW w:w="1675" w:type="dxa"/>
          </w:tcPr>
          <w:p w14:paraId="3C72D8A1" w14:textId="77777777" w:rsidR="006310AA" w:rsidRPr="00901A60" w:rsidRDefault="00F94B41">
            <w:pPr>
              <w:pStyle w:val="GOSTTablenorm"/>
              <w:rPr>
                <w:szCs w:val="22"/>
                <w:lang w:eastAsia="en-US"/>
              </w:rPr>
            </w:pPr>
            <w:r w:rsidRPr="00901A60">
              <w:rPr>
                <w:i w:val="0"/>
                <w:szCs w:val="22"/>
                <w:lang w:eastAsia="en-US"/>
              </w:rPr>
              <w:t>KOO_R06_ITEM_Note</w:t>
            </w:r>
          </w:p>
        </w:tc>
        <w:tc>
          <w:tcPr>
            <w:tcW w:w="700" w:type="dxa"/>
          </w:tcPr>
          <w:p w14:paraId="1CED721B" w14:textId="77777777" w:rsidR="006310AA" w:rsidRPr="00901A60" w:rsidRDefault="00F94B41">
            <w:pPr>
              <w:pStyle w:val="GOSTTablenorm"/>
              <w:jc w:val="center"/>
              <w:rPr>
                <w:szCs w:val="22"/>
                <w:lang w:eastAsia="en-US"/>
              </w:rPr>
            </w:pPr>
            <w:r w:rsidRPr="00901A60">
              <w:rPr>
                <w:i w:val="0"/>
                <w:szCs w:val="22"/>
                <w:lang w:eastAsia="en-US"/>
              </w:rPr>
              <w:t>П</w:t>
            </w:r>
          </w:p>
        </w:tc>
        <w:tc>
          <w:tcPr>
            <w:tcW w:w="1117" w:type="dxa"/>
          </w:tcPr>
          <w:p w14:paraId="5C3F3E0A" w14:textId="77777777" w:rsidR="006310AA" w:rsidRPr="00901A60" w:rsidRDefault="00F94B41">
            <w:pPr>
              <w:pStyle w:val="GOSTTablenorm"/>
              <w:rPr>
                <w:szCs w:val="22"/>
                <w:lang w:eastAsia="en-US"/>
              </w:rPr>
            </w:pPr>
            <w:r w:rsidRPr="00901A60">
              <w:rPr>
                <w:i w:val="0"/>
                <w:szCs w:val="22"/>
                <w:lang w:val="en-US" w:eastAsia="en-US"/>
              </w:rPr>
              <w:t>T</w:t>
            </w:r>
            <w:r w:rsidRPr="00901A60">
              <w:rPr>
                <w:i w:val="0"/>
                <w:szCs w:val="22"/>
                <w:lang w:eastAsia="en-US"/>
              </w:rPr>
              <w:t>(1-2000)</w:t>
            </w:r>
          </w:p>
        </w:tc>
        <w:tc>
          <w:tcPr>
            <w:tcW w:w="559" w:type="dxa"/>
          </w:tcPr>
          <w:p w14:paraId="013BE35F" w14:textId="77777777" w:rsidR="006310AA" w:rsidRPr="00901A60" w:rsidRDefault="00F94B41">
            <w:pPr>
              <w:pStyle w:val="GOSTTablenorm"/>
              <w:jc w:val="center"/>
              <w:rPr>
                <w:szCs w:val="22"/>
                <w:lang w:eastAsia="en-US"/>
              </w:rPr>
            </w:pPr>
            <w:r w:rsidRPr="00901A60">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01" w:type="dxa"/>
          </w:tcPr>
          <w:p w14:paraId="718E6FE7" w14:textId="3A99B705" w:rsidR="006310AA" w:rsidRPr="00901A60" w:rsidRDefault="00DD262E">
            <w:pPr>
              <w:pStyle w:val="GOSTTablenorm"/>
              <w:rPr>
                <w:szCs w:val="22"/>
                <w:lang w:eastAsia="en-US"/>
              </w:rPr>
            </w:pPr>
            <w:r w:rsidRPr="00901A60">
              <w:rPr>
                <w:i w:val="0"/>
                <w:szCs w:val="22"/>
                <w:lang w:eastAsia="en-US"/>
              </w:rPr>
              <w:t>Примечание</w:t>
            </w:r>
          </w:p>
        </w:tc>
      </w:tr>
    </w:tbl>
    <w:p w14:paraId="2B2A771F" w14:textId="77777777" w:rsidR="006310AA" w:rsidRPr="00901A60" w:rsidRDefault="00F94B41" w:rsidP="00F94B41">
      <w:pPr>
        <w:pStyle w:val="31"/>
        <w:numPr>
          <w:ilvl w:val="2"/>
          <w:numId w:val="79"/>
        </w:numPr>
        <w:tabs>
          <w:tab w:val="clear" w:pos="862"/>
          <w:tab w:val="num" w:pos="720"/>
        </w:tabs>
        <w:rPr>
          <w:rFonts w:cs="Times New Roman"/>
        </w:rPr>
      </w:pPr>
      <w:bookmarkStart w:id="7155" w:name="_Toc100832101"/>
      <w:bookmarkStart w:id="7156" w:name="_Toc217653130"/>
      <w:r w:rsidRPr="00901A60">
        <w:rPr>
          <w:rFonts w:cs="Times New Roman"/>
        </w:rPr>
        <w:t>Описание комплексного типа «</w:t>
      </w:r>
      <w:r w:rsidRPr="00901A60">
        <w:rPr>
          <w:rFonts w:cs="Times New Roman"/>
          <w:lang w:val="en-US"/>
        </w:rPr>
        <w:t>tRep</w:t>
      </w:r>
      <w:r w:rsidRPr="00901A60">
        <w:rPr>
          <w:rFonts w:cs="Times New Roman"/>
        </w:rPr>
        <w:t>_</w:t>
      </w:r>
      <w:r w:rsidRPr="00901A60">
        <w:rPr>
          <w:rFonts w:cs="Times New Roman"/>
          <w:lang w:val="en-US"/>
        </w:rPr>
        <w:t>Sign</w:t>
      </w:r>
      <w:r w:rsidRPr="00901A60">
        <w:rPr>
          <w:rFonts w:cs="Times New Roman"/>
        </w:rPr>
        <w:t>»</w:t>
      </w:r>
      <w:bookmarkEnd w:id="7155"/>
      <w:bookmarkEnd w:id="7156"/>
    </w:p>
    <w:p w14:paraId="1728BAA1" w14:textId="77777777" w:rsidR="006310AA" w:rsidRPr="00901A60" w:rsidRDefault="00F94B41">
      <w:pPr>
        <w:pStyle w:val="ASFKNormal"/>
        <w:widowControl w:val="0"/>
        <w:spacing w:before="60" w:after="120"/>
        <w:jc w:val="both"/>
        <w:rPr>
          <w:sz w:val="24"/>
          <w:szCs w:val="24"/>
        </w:rPr>
      </w:pPr>
      <w:r w:rsidRPr="00901A60">
        <w:rPr>
          <w:sz w:val="24"/>
          <w:szCs w:val="24"/>
        </w:rPr>
        <w:t>Описание комплексного типа «tRep_Sign» блока «Подпись ответственного исполнителя».</w:t>
      </w:r>
    </w:p>
    <w:p w14:paraId="108C769A" w14:textId="2E25BDFC"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157" w:name="_Ref100137337"/>
      <w:bookmarkStart w:id="7158" w:name="_Toc217652203"/>
      <w:r w:rsidR="00D21171">
        <w:rPr>
          <w:noProof/>
          <w:szCs w:val="24"/>
        </w:rPr>
        <w:t>366</w:t>
      </w:r>
      <w:bookmarkEnd w:id="7157"/>
      <w:r w:rsidRPr="00901A60">
        <w:rPr>
          <w:szCs w:val="24"/>
        </w:rPr>
        <w:fldChar w:fldCharType="end"/>
      </w:r>
      <w:r w:rsidRPr="00901A60">
        <w:rPr>
          <w:szCs w:val="24"/>
        </w:rPr>
        <w:t xml:space="preserve"> – Описание комплексного типа «</w:t>
      </w:r>
      <w:r w:rsidRPr="00901A60">
        <w:rPr>
          <w:szCs w:val="24"/>
          <w:lang w:val="en-US"/>
        </w:rPr>
        <w:t>tRep</w:t>
      </w:r>
      <w:r w:rsidRPr="00901A60">
        <w:rPr>
          <w:szCs w:val="24"/>
        </w:rPr>
        <w:t>_</w:t>
      </w:r>
      <w:r w:rsidRPr="00901A60">
        <w:rPr>
          <w:szCs w:val="24"/>
          <w:lang w:val="en-US"/>
        </w:rPr>
        <w:t>Sign</w:t>
      </w:r>
      <w:r w:rsidRPr="00901A60">
        <w:rPr>
          <w:szCs w:val="24"/>
        </w:rPr>
        <w:t>»</w:t>
      </w:r>
      <w:bookmarkEnd w:id="7158"/>
    </w:p>
    <w:tbl>
      <w:tblPr>
        <w:tblStyle w:val="GOSTTable"/>
        <w:tblW w:w="5000" w:type="pct"/>
        <w:tblLayout w:type="fixed"/>
        <w:tblLook w:val="04A0" w:firstRow="1" w:lastRow="0" w:firstColumn="1" w:lastColumn="0" w:noHBand="0" w:noVBand="1"/>
      </w:tblPr>
      <w:tblGrid>
        <w:gridCol w:w="1699"/>
        <w:gridCol w:w="1700"/>
        <w:gridCol w:w="568"/>
        <w:gridCol w:w="1134"/>
        <w:gridCol w:w="568"/>
        <w:gridCol w:w="3959"/>
      </w:tblGrid>
      <w:tr w:rsidR="006310AA" w:rsidRPr="00901A60" w14:paraId="70158C6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77AEA9B0" w14:textId="77777777" w:rsidR="006310AA" w:rsidRPr="00901A60" w:rsidRDefault="00F94B41">
            <w:pPr>
              <w:pStyle w:val="GOSTTableHead"/>
              <w:spacing w:line="240" w:lineRule="auto"/>
              <w:ind w:left="0" w:right="0"/>
              <w:rPr>
                <w:szCs w:val="22"/>
              </w:rPr>
            </w:pPr>
            <w:r w:rsidRPr="00901A60">
              <w:t>Наименование элемента</w:t>
            </w:r>
          </w:p>
        </w:tc>
        <w:tc>
          <w:tcPr>
            <w:tcW w:w="883" w:type="pct"/>
          </w:tcPr>
          <w:p w14:paraId="02B0CA8A"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295" w:type="pct"/>
          </w:tcPr>
          <w:p w14:paraId="5356BE83" w14:textId="77777777" w:rsidR="006310AA" w:rsidRPr="00901A60" w:rsidRDefault="00F94B41">
            <w:pPr>
              <w:pStyle w:val="GOSTTableHead"/>
              <w:spacing w:line="240" w:lineRule="auto"/>
              <w:ind w:left="0" w:right="0"/>
            </w:pPr>
            <w:r w:rsidRPr="00901A60">
              <w:t>Тип</w:t>
            </w:r>
          </w:p>
        </w:tc>
        <w:tc>
          <w:tcPr>
            <w:tcW w:w="589" w:type="pct"/>
          </w:tcPr>
          <w:p w14:paraId="41D79224" w14:textId="77777777" w:rsidR="006310AA" w:rsidRPr="00901A60" w:rsidRDefault="00F94B41">
            <w:pPr>
              <w:pStyle w:val="GOSTTableHead"/>
              <w:spacing w:line="240" w:lineRule="auto"/>
              <w:ind w:left="0" w:right="0"/>
            </w:pPr>
            <w:r w:rsidRPr="00901A60">
              <w:t>Формат элемента</w:t>
            </w:r>
          </w:p>
        </w:tc>
        <w:tc>
          <w:tcPr>
            <w:tcW w:w="295" w:type="pct"/>
          </w:tcPr>
          <w:p w14:paraId="060E44CD" w14:textId="77777777" w:rsidR="006310AA" w:rsidRPr="00901A60" w:rsidRDefault="00F94B41">
            <w:pPr>
              <w:pStyle w:val="GOSTTableHead"/>
              <w:spacing w:line="240" w:lineRule="auto"/>
              <w:ind w:left="0" w:right="0"/>
            </w:pPr>
            <w:r w:rsidRPr="00901A60">
              <w:t>Обязательность</w:t>
            </w:r>
          </w:p>
        </w:tc>
        <w:tc>
          <w:tcPr>
            <w:tcW w:w="2056" w:type="pct"/>
          </w:tcPr>
          <w:p w14:paraId="6C721827"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5F83DD3"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05B80531" w14:textId="77777777" w:rsidR="006310AA" w:rsidRPr="00901A60" w:rsidRDefault="00F94B41">
            <w:pPr>
              <w:pStyle w:val="GOSTTablenorm"/>
              <w:rPr>
                <w:szCs w:val="22"/>
                <w:lang w:eastAsia="en-US"/>
              </w:rPr>
            </w:pPr>
            <w:r w:rsidRPr="00901A60">
              <w:rPr>
                <w:szCs w:val="22"/>
                <w:lang w:eastAsia="en-US"/>
              </w:rPr>
              <w:t>Должность ответственного исполнителя</w:t>
            </w:r>
          </w:p>
        </w:tc>
        <w:tc>
          <w:tcPr>
            <w:tcW w:w="883" w:type="pct"/>
          </w:tcPr>
          <w:p w14:paraId="7FABDE12" w14:textId="77777777" w:rsidR="006310AA" w:rsidRPr="00901A60" w:rsidRDefault="00F94B41">
            <w:pPr>
              <w:pStyle w:val="GOSTTablenorm"/>
              <w:rPr>
                <w:szCs w:val="22"/>
                <w:lang w:eastAsia="en-US"/>
              </w:rPr>
            </w:pPr>
            <w:r w:rsidRPr="00901A60">
              <w:rPr>
                <w:szCs w:val="22"/>
                <w:lang w:eastAsia="en-US"/>
              </w:rPr>
              <w:t>Sign_MarkTOFK_ExecPosition</w:t>
            </w:r>
          </w:p>
        </w:tc>
        <w:tc>
          <w:tcPr>
            <w:tcW w:w="295" w:type="pct"/>
          </w:tcPr>
          <w:p w14:paraId="7F735E5C" w14:textId="77777777" w:rsidR="006310AA" w:rsidRPr="00901A60" w:rsidRDefault="00F94B41">
            <w:pPr>
              <w:pStyle w:val="GOSTTablenorm"/>
              <w:jc w:val="center"/>
              <w:rPr>
                <w:szCs w:val="22"/>
                <w:lang w:eastAsia="en-US"/>
              </w:rPr>
            </w:pPr>
            <w:r w:rsidRPr="00901A60">
              <w:rPr>
                <w:szCs w:val="22"/>
                <w:lang w:eastAsia="en-US"/>
              </w:rPr>
              <w:t>П</w:t>
            </w:r>
          </w:p>
        </w:tc>
        <w:tc>
          <w:tcPr>
            <w:tcW w:w="589" w:type="pct"/>
          </w:tcPr>
          <w:p w14:paraId="07F7D926" w14:textId="77777777" w:rsidR="006310AA" w:rsidRPr="00901A60" w:rsidRDefault="00F94B41">
            <w:pPr>
              <w:pStyle w:val="GOSTTablenorm"/>
              <w:rPr>
                <w:szCs w:val="22"/>
                <w:lang w:eastAsia="en-US"/>
              </w:rPr>
            </w:pPr>
            <w:r w:rsidRPr="00901A60">
              <w:rPr>
                <w:szCs w:val="22"/>
                <w:lang w:eastAsia="en-US"/>
              </w:rPr>
              <w:t>T(1-100)</w:t>
            </w:r>
          </w:p>
        </w:tc>
        <w:tc>
          <w:tcPr>
            <w:tcW w:w="295" w:type="pct"/>
          </w:tcPr>
          <w:p w14:paraId="4A5245AB" w14:textId="77777777" w:rsidR="006310AA" w:rsidRPr="00901A60" w:rsidRDefault="00F94B41">
            <w:pPr>
              <w:pStyle w:val="GOSTTablenorm"/>
              <w:jc w:val="center"/>
              <w:rPr>
                <w:szCs w:val="22"/>
                <w:lang w:eastAsia="en-US"/>
              </w:rPr>
            </w:pPr>
            <w:r w:rsidRPr="00901A60">
              <w:rPr>
                <w:szCs w:val="22"/>
                <w:lang w:eastAsia="en-US"/>
              </w:rPr>
              <w:t>О</w:t>
            </w:r>
          </w:p>
        </w:tc>
        <w:tc>
          <w:tcPr>
            <w:tcW w:w="2056" w:type="pct"/>
          </w:tcPr>
          <w:p w14:paraId="51479A2B" w14:textId="7A4DB193" w:rsidR="006310AA" w:rsidRPr="00901A60" w:rsidRDefault="00F94B41">
            <w:pPr>
              <w:pStyle w:val="GOSTTablenorm"/>
              <w:rPr>
                <w:szCs w:val="22"/>
                <w:lang w:eastAsia="en-US"/>
              </w:rPr>
            </w:pPr>
            <w:r w:rsidRPr="00901A60">
              <w:rPr>
                <w:szCs w:val="22"/>
                <w:lang w:eastAsia="en-US"/>
              </w:rPr>
              <w:t>Должн</w:t>
            </w:r>
            <w:r w:rsidR="00DD262E" w:rsidRPr="00901A60">
              <w:rPr>
                <w:szCs w:val="22"/>
                <w:lang w:eastAsia="en-US"/>
              </w:rPr>
              <w:t>ость ответственного исполнителя</w:t>
            </w:r>
          </w:p>
          <w:p w14:paraId="42F256C9" w14:textId="77777777" w:rsidR="006310AA" w:rsidRPr="00901A60" w:rsidRDefault="006310AA">
            <w:pPr>
              <w:pStyle w:val="GOSTTablenorm"/>
              <w:rPr>
                <w:szCs w:val="22"/>
                <w:lang w:eastAsia="en-US"/>
              </w:rPr>
            </w:pPr>
          </w:p>
        </w:tc>
      </w:tr>
      <w:tr w:rsidR="006310AA" w:rsidRPr="00901A60" w14:paraId="3DC0CC22" w14:textId="77777777" w:rsidTr="006310AA">
        <w:trPr>
          <w:cnfStyle w:val="000000010000" w:firstRow="0" w:lastRow="0" w:firstColumn="0" w:lastColumn="0" w:oddVBand="0" w:evenVBand="0" w:oddHBand="0" w:evenHBand="1" w:firstRowFirstColumn="0" w:firstRowLastColumn="0" w:lastRowFirstColumn="0" w:lastRowLastColumn="0"/>
          <w:trHeight w:val="272"/>
        </w:trPr>
        <w:tc>
          <w:tcPr>
            <w:tcW w:w="882" w:type="pct"/>
          </w:tcPr>
          <w:p w14:paraId="7F68BB90" w14:textId="77777777" w:rsidR="006310AA" w:rsidRPr="00901A60" w:rsidRDefault="00F94B41">
            <w:pPr>
              <w:pStyle w:val="GOSTTablenorm"/>
              <w:rPr>
                <w:szCs w:val="22"/>
                <w:lang w:eastAsia="en-US"/>
              </w:rPr>
            </w:pPr>
            <w:r w:rsidRPr="00901A60">
              <w:rPr>
                <w:szCs w:val="22"/>
                <w:lang w:eastAsia="en-US"/>
              </w:rPr>
              <w:t>ФИО ответственного исполнителя</w:t>
            </w:r>
          </w:p>
        </w:tc>
        <w:tc>
          <w:tcPr>
            <w:tcW w:w="883" w:type="pct"/>
          </w:tcPr>
          <w:p w14:paraId="6FF08370" w14:textId="77777777" w:rsidR="006310AA" w:rsidRPr="00901A60" w:rsidRDefault="00F94B41">
            <w:pPr>
              <w:pStyle w:val="GOSTTablenorm"/>
              <w:rPr>
                <w:szCs w:val="22"/>
                <w:lang w:eastAsia="en-US"/>
              </w:rPr>
            </w:pPr>
            <w:r w:rsidRPr="00901A60">
              <w:rPr>
                <w:szCs w:val="22"/>
                <w:lang w:eastAsia="en-US"/>
              </w:rPr>
              <w:t>Sign_MarkTOFK_ExecFIO</w:t>
            </w:r>
          </w:p>
        </w:tc>
        <w:tc>
          <w:tcPr>
            <w:tcW w:w="295" w:type="pct"/>
          </w:tcPr>
          <w:p w14:paraId="78EF50E7" w14:textId="77777777" w:rsidR="006310AA" w:rsidRPr="00901A60" w:rsidRDefault="00F94B41">
            <w:pPr>
              <w:pStyle w:val="GOSTTablenorm"/>
              <w:jc w:val="center"/>
              <w:rPr>
                <w:szCs w:val="22"/>
                <w:lang w:eastAsia="en-US"/>
              </w:rPr>
            </w:pPr>
            <w:r w:rsidRPr="00901A60">
              <w:rPr>
                <w:szCs w:val="22"/>
                <w:lang w:eastAsia="en-US"/>
              </w:rPr>
              <w:t>П</w:t>
            </w:r>
          </w:p>
        </w:tc>
        <w:tc>
          <w:tcPr>
            <w:tcW w:w="589" w:type="pct"/>
          </w:tcPr>
          <w:p w14:paraId="0FFF9971" w14:textId="77777777" w:rsidR="006310AA" w:rsidRPr="00901A60" w:rsidRDefault="00F94B41">
            <w:pPr>
              <w:pStyle w:val="GOSTTablenorm"/>
              <w:rPr>
                <w:szCs w:val="22"/>
                <w:lang w:eastAsia="en-US"/>
              </w:rPr>
            </w:pPr>
            <w:r w:rsidRPr="00901A60">
              <w:rPr>
                <w:szCs w:val="22"/>
                <w:lang w:eastAsia="en-US"/>
              </w:rPr>
              <w:t>T(1-50)</w:t>
            </w:r>
          </w:p>
        </w:tc>
        <w:tc>
          <w:tcPr>
            <w:tcW w:w="295" w:type="pct"/>
          </w:tcPr>
          <w:p w14:paraId="5BAE50B3" w14:textId="77777777" w:rsidR="006310AA" w:rsidRPr="00901A60" w:rsidRDefault="00F94B41">
            <w:pPr>
              <w:pStyle w:val="GOSTTablenorm"/>
              <w:jc w:val="center"/>
              <w:rPr>
                <w:szCs w:val="22"/>
                <w:lang w:eastAsia="en-US"/>
              </w:rPr>
            </w:pPr>
            <w:r w:rsidRPr="00901A60">
              <w:rPr>
                <w:szCs w:val="22"/>
                <w:lang w:eastAsia="en-US"/>
              </w:rPr>
              <w:t>О</w:t>
            </w:r>
          </w:p>
        </w:tc>
        <w:tc>
          <w:tcPr>
            <w:tcW w:w="2056" w:type="pct"/>
          </w:tcPr>
          <w:p w14:paraId="495ADC43" w14:textId="17CBDBB7" w:rsidR="006310AA" w:rsidRPr="00901A60" w:rsidRDefault="00F94B41">
            <w:pPr>
              <w:pStyle w:val="GOSTTablenorm"/>
              <w:rPr>
                <w:szCs w:val="22"/>
                <w:lang w:eastAsia="en-US"/>
              </w:rPr>
            </w:pPr>
            <w:r w:rsidRPr="00901A60">
              <w:rPr>
                <w:szCs w:val="22"/>
                <w:lang w:eastAsia="en-US"/>
              </w:rPr>
              <w:t>Расшифровка под</w:t>
            </w:r>
            <w:r w:rsidR="00DD262E" w:rsidRPr="00901A60">
              <w:rPr>
                <w:szCs w:val="22"/>
                <w:lang w:eastAsia="en-US"/>
              </w:rPr>
              <w:t>писи ответственного исполнителя</w:t>
            </w:r>
          </w:p>
        </w:tc>
      </w:tr>
      <w:tr w:rsidR="006310AA" w:rsidRPr="00901A60" w14:paraId="0AB0F956"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28640D5E" w14:textId="77777777" w:rsidR="006310AA" w:rsidRPr="00901A60" w:rsidRDefault="00F94B41">
            <w:pPr>
              <w:pStyle w:val="GOSTTablenorm"/>
              <w:rPr>
                <w:szCs w:val="22"/>
                <w:lang w:eastAsia="en-US"/>
              </w:rPr>
            </w:pPr>
            <w:r w:rsidRPr="00901A60">
              <w:rPr>
                <w:szCs w:val="22"/>
                <w:lang w:eastAsia="en-US"/>
              </w:rPr>
              <w:t>Телефон ответственного исполнителя</w:t>
            </w:r>
          </w:p>
        </w:tc>
        <w:tc>
          <w:tcPr>
            <w:tcW w:w="883" w:type="pct"/>
          </w:tcPr>
          <w:p w14:paraId="2161A0E6" w14:textId="77777777" w:rsidR="006310AA" w:rsidRPr="00901A60" w:rsidRDefault="00F94B41">
            <w:pPr>
              <w:pStyle w:val="GOSTTablenorm"/>
              <w:rPr>
                <w:szCs w:val="22"/>
                <w:lang w:eastAsia="en-US"/>
              </w:rPr>
            </w:pPr>
            <w:r w:rsidRPr="00901A60">
              <w:rPr>
                <w:szCs w:val="22"/>
                <w:lang w:eastAsia="en-US"/>
              </w:rPr>
              <w:t>Sign_MarkTOFK_ExecPhone</w:t>
            </w:r>
          </w:p>
        </w:tc>
        <w:tc>
          <w:tcPr>
            <w:tcW w:w="295" w:type="pct"/>
          </w:tcPr>
          <w:p w14:paraId="3966518D" w14:textId="77777777" w:rsidR="006310AA" w:rsidRPr="00901A60" w:rsidRDefault="00F94B41">
            <w:pPr>
              <w:pStyle w:val="GOSTTablenorm"/>
              <w:jc w:val="center"/>
              <w:rPr>
                <w:szCs w:val="22"/>
                <w:lang w:eastAsia="en-US"/>
              </w:rPr>
            </w:pPr>
            <w:r w:rsidRPr="00901A60">
              <w:rPr>
                <w:szCs w:val="22"/>
                <w:lang w:eastAsia="en-US"/>
              </w:rPr>
              <w:t>П</w:t>
            </w:r>
          </w:p>
        </w:tc>
        <w:tc>
          <w:tcPr>
            <w:tcW w:w="589" w:type="pct"/>
          </w:tcPr>
          <w:p w14:paraId="25535854" w14:textId="77777777" w:rsidR="006310AA" w:rsidRPr="00901A60" w:rsidRDefault="00F94B41">
            <w:pPr>
              <w:pStyle w:val="GOSTTablenorm"/>
              <w:rPr>
                <w:szCs w:val="22"/>
                <w:lang w:eastAsia="en-US"/>
              </w:rPr>
            </w:pPr>
            <w:r w:rsidRPr="00901A60">
              <w:rPr>
                <w:szCs w:val="22"/>
                <w:lang w:eastAsia="en-US"/>
              </w:rPr>
              <w:t>T(1-50)</w:t>
            </w:r>
          </w:p>
        </w:tc>
        <w:tc>
          <w:tcPr>
            <w:tcW w:w="295" w:type="pct"/>
          </w:tcPr>
          <w:p w14:paraId="09705AA5" w14:textId="77777777" w:rsidR="006310AA" w:rsidRPr="00901A60" w:rsidRDefault="00F94B41">
            <w:pPr>
              <w:pStyle w:val="GOSTTablenorm"/>
              <w:jc w:val="center"/>
              <w:rPr>
                <w:szCs w:val="22"/>
                <w:lang w:eastAsia="en-US"/>
              </w:rPr>
            </w:pPr>
            <w:r w:rsidRPr="00901A60">
              <w:rPr>
                <w:szCs w:val="22"/>
                <w:lang w:eastAsia="en-US"/>
              </w:rPr>
              <w:t>Н</w:t>
            </w:r>
          </w:p>
        </w:tc>
        <w:tc>
          <w:tcPr>
            <w:tcW w:w="2056" w:type="pct"/>
          </w:tcPr>
          <w:p w14:paraId="36523466" w14:textId="054A3A15" w:rsidR="006310AA" w:rsidRPr="00901A60" w:rsidRDefault="00F94B41">
            <w:pPr>
              <w:pStyle w:val="GOSTTablenorm"/>
              <w:rPr>
                <w:szCs w:val="22"/>
                <w:lang w:eastAsia="en-US"/>
              </w:rPr>
            </w:pPr>
            <w:r w:rsidRPr="00901A60">
              <w:rPr>
                <w:szCs w:val="22"/>
                <w:lang w:eastAsia="en-US"/>
              </w:rPr>
              <w:t>Тел</w:t>
            </w:r>
            <w:r w:rsidR="00DD262E" w:rsidRPr="00901A60">
              <w:rPr>
                <w:szCs w:val="22"/>
                <w:lang w:eastAsia="en-US"/>
              </w:rPr>
              <w:t>ефон ответственного исполнителя</w:t>
            </w:r>
          </w:p>
        </w:tc>
      </w:tr>
      <w:tr w:rsidR="006310AA" w:rsidRPr="00901A60" w14:paraId="458DF9E4"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425A0845" w14:textId="77777777" w:rsidR="006310AA" w:rsidRPr="00901A60" w:rsidRDefault="00F94B41">
            <w:pPr>
              <w:pStyle w:val="GOSTTablenorm"/>
              <w:rPr>
                <w:szCs w:val="22"/>
                <w:lang w:eastAsia="en-US"/>
              </w:rPr>
            </w:pPr>
            <w:r w:rsidRPr="00901A60">
              <w:rPr>
                <w:szCs w:val="22"/>
                <w:lang w:eastAsia="en-US"/>
              </w:rPr>
              <w:t>Дата подписания</w:t>
            </w:r>
          </w:p>
        </w:tc>
        <w:tc>
          <w:tcPr>
            <w:tcW w:w="883" w:type="pct"/>
          </w:tcPr>
          <w:p w14:paraId="12FC2978" w14:textId="77777777" w:rsidR="006310AA" w:rsidRPr="00901A60" w:rsidRDefault="00F94B41">
            <w:pPr>
              <w:pStyle w:val="GOSTTablenorm"/>
              <w:rPr>
                <w:szCs w:val="22"/>
                <w:lang w:eastAsia="en-US"/>
              </w:rPr>
            </w:pPr>
            <w:r w:rsidRPr="00901A60">
              <w:rPr>
                <w:szCs w:val="22"/>
                <w:lang w:eastAsia="en-US"/>
              </w:rPr>
              <w:t>Sign_MarkTOFK_DateSign</w:t>
            </w:r>
          </w:p>
        </w:tc>
        <w:tc>
          <w:tcPr>
            <w:tcW w:w="295" w:type="pct"/>
          </w:tcPr>
          <w:p w14:paraId="6ECF915F" w14:textId="77777777" w:rsidR="006310AA" w:rsidRPr="00901A60" w:rsidRDefault="00F94B41">
            <w:pPr>
              <w:pStyle w:val="GOSTTablenorm"/>
              <w:jc w:val="center"/>
              <w:rPr>
                <w:szCs w:val="22"/>
                <w:lang w:eastAsia="en-US"/>
              </w:rPr>
            </w:pPr>
            <w:r w:rsidRPr="00901A60">
              <w:rPr>
                <w:szCs w:val="22"/>
                <w:lang w:eastAsia="en-US"/>
              </w:rPr>
              <w:t>П</w:t>
            </w:r>
          </w:p>
        </w:tc>
        <w:tc>
          <w:tcPr>
            <w:tcW w:w="589" w:type="pct"/>
          </w:tcPr>
          <w:p w14:paraId="2C08CCDE" w14:textId="77777777" w:rsidR="006310AA" w:rsidRPr="00901A60" w:rsidRDefault="00F94B41">
            <w:pPr>
              <w:pStyle w:val="GOSTTablenorm"/>
              <w:rPr>
                <w:szCs w:val="22"/>
                <w:lang w:eastAsia="en-US"/>
              </w:rPr>
            </w:pPr>
            <w:r w:rsidRPr="00901A60">
              <w:rPr>
                <w:szCs w:val="22"/>
                <w:lang w:eastAsia="en-US"/>
              </w:rPr>
              <w:t>Date</w:t>
            </w:r>
          </w:p>
        </w:tc>
        <w:tc>
          <w:tcPr>
            <w:tcW w:w="295" w:type="pct"/>
          </w:tcPr>
          <w:p w14:paraId="68A83517" w14:textId="77777777" w:rsidR="006310AA" w:rsidRPr="00901A60" w:rsidRDefault="00F94B41">
            <w:pPr>
              <w:pStyle w:val="GOSTTablenorm"/>
              <w:jc w:val="center"/>
              <w:rPr>
                <w:szCs w:val="22"/>
                <w:lang w:eastAsia="en-US"/>
              </w:rPr>
            </w:pPr>
            <w:r w:rsidRPr="00901A60">
              <w:rPr>
                <w:szCs w:val="22"/>
                <w:lang w:eastAsia="en-US"/>
              </w:rPr>
              <w:t>О</w:t>
            </w:r>
          </w:p>
        </w:tc>
        <w:tc>
          <w:tcPr>
            <w:tcW w:w="2056" w:type="pct"/>
          </w:tcPr>
          <w:p w14:paraId="1809A865" w14:textId="01C3CEC4" w:rsidR="006310AA" w:rsidRPr="00901A60" w:rsidRDefault="00F94B41">
            <w:pPr>
              <w:pStyle w:val="GOSTTablenorm"/>
              <w:rPr>
                <w:szCs w:val="22"/>
                <w:lang w:eastAsia="en-US"/>
              </w:rPr>
            </w:pPr>
            <w:r w:rsidRPr="00901A60">
              <w:rPr>
                <w:szCs w:val="22"/>
                <w:lang w:eastAsia="en-US"/>
              </w:rPr>
              <w:t>Дата по</w:t>
            </w:r>
            <w:r w:rsidR="00DD262E" w:rsidRPr="00901A60">
              <w:rPr>
                <w:szCs w:val="22"/>
                <w:lang w:eastAsia="en-US"/>
              </w:rPr>
              <w:t>дписания документа исполнителем</w:t>
            </w:r>
          </w:p>
        </w:tc>
      </w:tr>
    </w:tbl>
    <w:p w14:paraId="72B87971" w14:textId="77777777" w:rsidR="006310AA" w:rsidRPr="00901A60" w:rsidRDefault="00F94B41" w:rsidP="00F94B41">
      <w:pPr>
        <w:pStyle w:val="31"/>
        <w:numPr>
          <w:ilvl w:val="2"/>
          <w:numId w:val="79"/>
        </w:numPr>
        <w:tabs>
          <w:tab w:val="clear" w:pos="862"/>
          <w:tab w:val="num" w:pos="720"/>
        </w:tabs>
      </w:pPr>
      <w:bookmarkStart w:id="7159" w:name="_Toc100832102"/>
      <w:bookmarkStart w:id="7160" w:name="_Toc217653131"/>
      <w:r w:rsidRPr="00901A60">
        <w:t>Пример XML (сервисное взаимодействие)</w:t>
      </w:r>
      <w:bookmarkEnd w:id="7159"/>
      <w:bookmarkEnd w:id="7160"/>
    </w:p>
    <w:p w14:paraId="2A17C7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6D4115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&lt;self:Rep_ABIS_0531966 versionID="3.0" xsi:schemaLocation="http://www.roskazna.ru/eb/domain/Rep_ABIS_0531966/formular formulars.xsd" xmlns:self="http://www.roskazna.ru/eb/domain/Rep_ABIS_0531966/formular" xmlns:ds="http://www.w3.org/2000/09/xmldsig#" xmlns:xsi="http://www.w3.org/2001/XMLSchema-instance"&gt;</w:t>
      </w:r>
    </w:p>
    <w:p w14:paraId="74E423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&lt;BasicInform_DocGuid&gt;697e0ac7-809b-45bf-89b6-c26429cd3f9f&lt;/BasicInform_DocGuid&gt;</w:t>
      </w:r>
    </w:p>
    <w:p w14:paraId="6F27543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&lt;BasicInform_FormCode&gt;0531966&lt;/BasicInform_FormCode&gt;</w:t>
      </w:r>
    </w:p>
    <w:p w14:paraId="52D7739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&lt;BasicInform_AccNum&gt;21736Щ77240&lt;/BasicInform_AccNum&gt;</w:t>
      </w:r>
    </w:p>
    <w:p w14:paraId="2E7B249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&lt;BasicInform_ReportDate&gt;2024-01-24&lt;/BasicInform_ReportDate&gt;</w:t>
      </w:r>
    </w:p>
    <w:p w14:paraId="453713B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&lt;BasicInform_DocNum&gt;231&lt;/BasicInform_DocNum&gt;</w:t>
      </w:r>
    </w:p>
    <w:p w14:paraId="6CFD08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&lt;BasicInform_SecrecyMark code="0"&gt;Несекретно&lt;/BasicInform_SecrecyMark&gt;</w:t>
      </w:r>
    </w:p>
    <w:p w14:paraId="423E3A0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&lt;BasicInform_ReportType&gt;Итоговый&lt;/BasicInform_ReportType&gt;</w:t>
      </w:r>
    </w:p>
    <w:p w14:paraId="6845F8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&lt;Rep_Client&gt;</w:t>
      </w:r>
    </w:p>
    <w:p w14:paraId="5F54DF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&lt;Organization_CodeClient&gt;001Щ7724&lt;/Organization_CodeClient&gt;</w:t>
      </w:r>
    </w:p>
    <w:p w14:paraId="560EE6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Organization</w:t>
      </w:r>
      <w:r w:rsidRPr="00901A60">
        <w:rPr>
          <w:rFonts w:cs="Courier New"/>
          <w:sz w:val="20"/>
          <w:lang w:val="ru-RU"/>
        </w:rPr>
        <w:t>_</w:t>
      </w:r>
      <w:r w:rsidRPr="00901A60">
        <w:rPr>
          <w:rFonts w:cs="Courier New"/>
          <w:sz w:val="20"/>
        </w:rPr>
        <w:t>NameClient</w:t>
      </w:r>
      <w:r w:rsidRPr="00901A60">
        <w:rPr>
          <w:rFonts w:cs="Courier New"/>
          <w:sz w:val="20"/>
          <w:lang w:val="ru-RU"/>
        </w:rPr>
        <w:t>&gt;ФЕДЕРАЛЬНОЕ ГОСУДАРСТВЕННОЕ БЮДЖЕТНОЕ ОБРАЗОВАТЕЛЬНОЕ УЧРЕЖДЕНИЕ ВЫСШЕГО ОБРАЗОВАНИЯ "ЛИТЕРАТУРНЫЙ ИНСТИТУТ ИМЕНИ А.М.ГОРЬКОГО"&lt;/</w:t>
      </w:r>
      <w:r w:rsidRPr="00901A60">
        <w:rPr>
          <w:rFonts w:cs="Courier New"/>
          <w:sz w:val="20"/>
        </w:rPr>
        <w:t>Organization</w:t>
      </w:r>
      <w:r w:rsidRPr="00901A60">
        <w:rPr>
          <w:rFonts w:cs="Courier New"/>
          <w:sz w:val="20"/>
          <w:lang w:val="ru-RU"/>
        </w:rPr>
        <w:t>_</w:t>
      </w:r>
      <w:r w:rsidRPr="00901A60">
        <w:rPr>
          <w:rFonts w:cs="Courier New"/>
          <w:sz w:val="20"/>
        </w:rPr>
        <w:t>NameClient</w:t>
      </w:r>
      <w:r w:rsidRPr="00901A60">
        <w:rPr>
          <w:rFonts w:cs="Courier New"/>
          <w:sz w:val="20"/>
          <w:lang w:val="ru-RU"/>
        </w:rPr>
        <w:t>&gt;</w:t>
      </w:r>
    </w:p>
    <w:p w14:paraId="14A6DA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&lt;Organization_OKTMO&gt;45380000&lt;/Organization_OKTMO&gt;</w:t>
      </w:r>
    </w:p>
    <w:p w14:paraId="600C59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&lt;/Rep_Client&gt;</w:t>
      </w:r>
    </w:p>
    <w:p w14:paraId="54C6A8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&lt;Rep_Bdgt&gt;</w:t>
      </w:r>
    </w:p>
    <w:p w14:paraId="642CF97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&lt;Organization_CodeBud&gt;99010001&lt;/Organization_CodeBud&gt;</w:t>
      </w:r>
    </w:p>
    <w:p w14:paraId="2C6A3C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&lt;Organization_BudgetName&gt;Федеральный бюджет&lt;/Organization_BudgetName&gt;</w:t>
      </w:r>
    </w:p>
    <w:p w14:paraId="02AA07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&lt;Organization_CodeOKPO&gt;02917292&lt;/Organization_CodeOKPO&gt;</w:t>
      </w:r>
    </w:p>
    <w:p w14:paraId="4FEC448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&lt;/Rep_Bdgt&gt;</w:t>
      </w:r>
    </w:p>
    <w:p w14:paraId="360DDE0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&lt;Rep_Founder&gt;</w:t>
      </w:r>
    </w:p>
    <w:p w14:paraId="4D0B0A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&lt;AgencyWithFuncFounder_OKPOFounder&gt;00083374&lt;/AgencyWithFuncFounder_OKPOFounder&gt;</w:t>
      </w:r>
    </w:p>
    <w:p w14:paraId="3B973D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&lt;AgencyWithFuncFounder_NameFounder&gt;МИНИСТЕРСТВО КУЛЬТУРЫ РОССИЙСКОЙ ФЕДЕРАЦИИ&lt;/AgencyWithFuncFounder_NameFounder&gt;</w:t>
      </w:r>
    </w:p>
    <w:p w14:paraId="342A0DA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&lt;/Rep_Founder&gt;</w:t>
      </w:r>
    </w:p>
    <w:p w14:paraId="4C59A9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&lt;Rep_TOFK&gt;</w:t>
      </w:r>
    </w:p>
    <w:p w14:paraId="26C8E02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&lt;AgencyFK_TOFKCode&gt;7300&lt;/AgencyFK_TOFKCode&gt;</w:t>
      </w:r>
    </w:p>
    <w:p w14:paraId="034B2E2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&lt;AgencyFK_TOFKName&gt;УФК по г.Москве&lt;/AgencyFK_TOFKName&gt;</w:t>
      </w:r>
    </w:p>
    <w:p w14:paraId="763651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&lt;/Rep_TOFK&gt;</w:t>
      </w:r>
    </w:p>
    <w:p w14:paraId="1CE84C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&lt;Rep_Balance_BeginYear&gt;10000.00&lt;/Rep_Balance_BeginYear&gt;</w:t>
      </w:r>
    </w:p>
    <w:p w14:paraId="16DC84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&lt;Rep_Balance_EndDay&gt;10000.00&lt;/Rep_Balance_EndDay&gt;</w:t>
      </w:r>
    </w:p>
    <w:p w14:paraId="24C4CF6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&lt;Rep_Balance_LastYearEndDay&gt;10000.00&lt;/Rep_Balance_LastYearEndDay&gt;</w:t>
      </w:r>
    </w:p>
    <w:p w14:paraId="2D54B8B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&lt;Rep_Balance_CurrentYearEndDay&gt;10000.00&lt;/Rep_Balance_CurrentYearEndDay&gt;</w:t>
      </w:r>
    </w:p>
    <w:p w14:paraId="263E53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&lt;Rep_Balance&gt;</w:t>
      </w:r>
    </w:p>
    <w:p w14:paraId="400A40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&lt;Rep_Balance_ITEM&gt;</w:t>
      </w:r>
    </w:p>
    <w:p w14:paraId="644887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&lt;BalanceAcc_R06_ITEM_CodeSubsidyOld&gt;01-10&lt;/BalanceAcc_R06_ITEM_CodeSubsidyOld&gt;</w:t>
      </w:r>
    </w:p>
    <w:p w14:paraId="4D898D8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&lt;BalanceAcc_R06_ITEM_CodeSubsidyNow&gt;08-16-T1&lt;/BalanceAcc_R06_ITEM_CodeSubsidyNow&gt;</w:t>
      </w:r>
    </w:p>
    <w:p w14:paraId="310654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&lt;BalanceAcc_R06_ITEM_BeginYear&gt;5000.00&lt;/BalanceAcc_R06_ITEM_BeginYear&gt;</w:t>
      </w:r>
    </w:p>
    <w:p w14:paraId="5ADCB78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&lt;BalanceAcc_R06_ITEM_EndDay&gt;5000.00&lt;/BalanceAcc_R06_ITEM_EndDay&gt;</w:t>
      </w:r>
    </w:p>
    <w:p w14:paraId="607ABB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&lt;BalanceAcc_R06_ITEM_LastYearEndDay&gt;5000.00&lt;/BalanceAcc_R06_ITEM_LastYearEndDay&gt;</w:t>
      </w:r>
    </w:p>
    <w:p w14:paraId="5F78BD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&lt;BalanceAcc_R06_ITEM_CurrentYearEndDay&gt;5000.00&lt;/BalanceAcc_R06_ITEM_CurrentYearEndDay&gt;</w:t>
      </w:r>
    </w:p>
    <w:p w14:paraId="360E801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&lt;/Rep_Balance_ITEM&gt;</w:t>
      </w:r>
      <w:r w:rsidRPr="00901A60">
        <w:rPr>
          <w:rFonts w:cs="Courier New"/>
          <w:sz w:val="20"/>
        </w:rPr>
        <w:tab/>
      </w:r>
      <w:r w:rsidRPr="00901A60">
        <w:rPr>
          <w:rFonts w:cs="Courier New"/>
          <w:sz w:val="20"/>
        </w:rPr>
        <w:tab/>
      </w:r>
    </w:p>
    <w:p w14:paraId="655475E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&lt;Rep_Balance_ITEM&gt;</w:t>
      </w:r>
    </w:p>
    <w:p w14:paraId="743B00D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&lt;BalanceAcc_R06_ITEM_CodeSubsidyOld&gt;01-10&lt;/BalanceAcc_R06_ITEM_CodeSubsidyOld&gt;</w:t>
      </w:r>
    </w:p>
    <w:p w14:paraId="169B48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&lt;BalanceAcc_R06_ITEM_CodeSubsidyNow&gt;08-16-T1&lt;/BalanceAcc_R06_ITEM_CodeSubsidyNow&gt;</w:t>
      </w:r>
    </w:p>
    <w:p w14:paraId="5E295F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&lt;BalanceAcc_R06_ITEM_BeginYear&gt;5000.00&lt;/BalanceAcc_R06_ITEM_BeginYear&gt;</w:t>
      </w:r>
    </w:p>
    <w:p w14:paraId="7430D8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&lt;BalanceAcc_R06_ITEM_EndDay&gt;5000.00&lt;/BalanceAcc_R06_ITEM_EndDay&gt;</w:t>
      </w:r>
    </w:p>
    <w:p w14:paraId="10E70C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&lt;BalanceAcc_R06_ITEM_LastYearEndDay&gt;5000.00&lt;/BalanceAcc_R06_ITEM_LastYearEndDay&gt;</w:t>
      </w:r>
    </w:p>
    <w:p w14:paraId="0AE9377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&lt;BalanceAcc_R06_ITEM_CurrentYearEndDay&gt;5000.00&lt;/BalanceAcc_R06_ITEM_CurrentYearEndDay&gt;</w:t>
      </w:r>
    </w:p>
    <w:p w14:paraId="3001EB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&lt;/Rep_Balance_ITEM&gt;</w:t>
      </w:r>
    </w:p>
    <w:p w14:paraId="54ADF5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&lt;/Rep_Balance&gt;</w:t>
      </w:r>
    </w:p>
    <w:p w14:paraId="30B2A5C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&lt;Rep_Operations_Income&gt;0.00&lt;/Rep_Operations_Income&gt;</w:t>
      </w:r>
    </w:p>
    <w:p w14:paraId="508E7E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&lt;Rep_Operations_Payouts&gt;0.00&lt;/Rep_Operations_Payouts&gt;</w:t>
      </w:r>
    </w:p>
    <w:p w14:paraId="059A27C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&lt;Rep_Operations&gt;</w:t>
      </w:r>
    </w:p>
    <w:p w14:paraId="05F543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2D1F0A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&lt;OperFunds_R06_ITEM_CodeSubsidy&gt;08-16-T1&lt;/OperFunds_R06_ITEM_CodeSubsidy&gt;</w:t>
      </w:r>
    </w:p>
    <w:p w14:paraId="1AE406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&lt;OperFunds_R06_ITEM_CodeBCRF&gt;10001050201010002610&lt;/OperFunds_R06_ITEM_CodeBCRF&gt;</w:t>
      </w:r>
    </w:p>
    <w:p w14:paraId="38E9C3A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&lt;OperFunds_R06_ITEM_CodeOKB&gt;-&lt;/OperFunds_R06_ITEM_CodeOKB&gt;</w:t>
      </w:r>
    </w:p>
    <w:p w14:paraId="7B03C1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&lt;OperFunds_R06_ITEM_Income&gt;0.00&lt;/OperFunds_R06_ITEM_Income&gt;</w:t>
      </w:r>
    </w:p>
    <w:p w14:paraId="5A24F6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&lt;OperFunds_R06_ITEM_Payouts&gt;0.00&lt;/OperFunds_R06_ITEM_Payouts&gt;</w:t>
      </w:r>
    </w:p>
    <w:p w14:paraId="571409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t>&lt;/Rep_Operations_ITEM&gt;</w:t>
      </w:r>
    </w:p>
    <w:p w14:paraId="36B55C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66A3294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&lt;OperFunds_R06_ITEM_CodeSubsidy&gt;08-16-T1&lt;/OperFunds_R06_ITEM_CodeSubsidy&gt;</w:t>
      </w:r>
    </w:p>
    <w:p w14:paraId="1C7355D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&lt;OperFunds_R06_ITEM_CodeBCRF&gt;10001050201010002610&lt;/OperFunds_R06_ITEM_CodeBCRF&gt;</w:t>
      </w:r>
    </w:p>
    <w:p w14:paraId="0FB028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&lt;OperFunds_R06_ITEM_CodeOKB&gt;-&lt;/OperFunds_R06_ITEM_CodeOKB&gt;</w:t>
      </w:r>
    </w:p>
    <w:p w14:paraId="7413DC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&lt;OperFunds_R06_ITEM_Income&gt;0.00&lt;/OperFunds_R06_ITEM_Income&gt;</w:t>
      </w:r>
    </w:p>
    <w:p w14:paraId="390926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&lt;OperFunds_R06_ITEM_Payouts&gt;0.00&lt;/OperFunds_R06_ITEM_Payouts&gt;</w:t>
      </w:r>
    </w:p>
    <w:p w14:paraId="2F0726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406D6B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&lt;/Rep_Operations&gt;</w:t>
      </w:r>
    </w:p>
    <w:p w14:paraId="40CF59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&lt;Rep_Info_Subsidies_BalanceSubsidyOld&gt;0.00&lt;/Rep_Info_Subsidies_BalanceSubsidyOld&gt;</w:t>
      </w:r>
    </w:p>
    <w:p w14:paraId="6DAB110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&lt;Rep_Info_Subsidies_AmountsReceivable&gt;0.00&lt;/Rep_Info_Subsidies_AmountsReceivable&gt;</w:t>
      </w:r>
    </w:p>
    <w:p w14:paraId="56B9D4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&lt;Rep_Info_Subsidies_PlannedIncome&gt;0.00&lt;/Rep_Info_Subsidies_PlannedIncome&gt;</w:t>
      </w:r>
    </w:p>
    <w:p w14:paraId="32105B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&lt;Rep_Info_Subsidies_PlannedPayouts&gt;0.00&lt;/Rep_Info_Subsidies_PlannedPayouts&gt;</w:t>
      </w:r>
    </w:p>
    <w:p w14:paraId="3891B14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&lt;Rep_Info_Subsidies&gt;</w:t>
      </w:r>
    </w:p>
    <w:p w14:paraId="484A00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&lt;Rep_Info_Subsidies_ITEM&gt;</w:t>
      </w:r>
    </w:p>
    <w:p w14:paraId="59FB57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&lt;AllowOper_R06_ITEM_CodeSubsidy&gt;08-16-T1&lt;/AllowOper_R06_ITEM_CodeSubsidy&gt;</w:t>
      </w:r>
    </w:p>
    <w:p w14:paraId="1A606F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&lt;AllowOper_R06_ITEM_CodeBCRF&gt;10001050201010002610&lt;/AllowOper_R06_ITEM_CodeBCRF&gt;</w:t>
      </w:r>
    </w:p>
    <w:p w14:paraId="0099DD4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&lt;AllowOper_R06_ITEM_CodeOKB&gt;000000000000003900089096&lt;/AllowOper_R06_ITEM_CodeOKB&gt;</w:t>
      </w:r>
    </w:p>
    <w:p w14:paraId="29CB72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&lt;AllowOper_R06_ITEM_BalanceSubsidyOld&gt;0.00&lt;/AllowOper_R06_ITEM_BalanceSubsidyOld&gt;</w:t>
      </w:r>
    </w:p>
    <w:p w14:paraId="7CFADD9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&lt;AllowOper_R06_ITEM_AmountsReceivable&gt;0.00&lt;/AllowOper_R06_ITEM_AmountsReceivable&gt;</w:t>
      </w:r>
    </w:p>
    <w:p w14:paraId="3F13DC8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&lt;AllowOper_R06_ITEM_PlannedIncome&gt;0.00&lt;/AllowOper_R06_ITEM_PlannedIncome&gt;</w:t>
      </w:r>
    </w:p>
    <w:p w14:paraId="78003A9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&lt;AllowOper_R06_ITEM_PlannedPayouts&gt;0.00&lt;/AllowOper_R06_ITEM_PlannedPayouts&gt;</w:t>
      </w:r>
    </w:p>
    <w:p w14:paraId="3BD40C3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&lt;/Rep_Info_Subsidies_ITEM&gt;</w:t>
      </w:r>
    </w:p>
    <w:p w14:paraId="50E498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&lt;Rep_Info_Subsidies_ITEM&gt;</w:t>
      </w:r>
    </w:p>
    <w:p w14:paraId="6CAD0C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&lt;AllowOper_R06_ITEM_CodeSubsidy&gt;08-16-T1&lt;/AllowOper_R06_ITEM_CodeSubsidy&gt;</w:t>
      </w:r>
    </w:p>
    <w:p w14:paraId="45B7BF5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&lt;AllowOper_R06_ITEM_CodeBCRF&gt;10001050201010002610&lt;/AllowOper_R06_ITEM_CodeBCRF&gt;</w:t>
      </w:r>
    </w:p>
    <w:p w14:paraId="3533FC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&lt;AllowOper_R06_ITEM_CodeOKB&gt;-&lt;/AllowOper_R06_ITEM_CodeOKB&gt;</w:t>
      </w:r>
    </w:p>
    <w:p w14:paraId="266195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&lt;AllowOper_R06_ITEM_BalanceSubsidyOld&gt;0.00&lt;/AllowOper_R06_ITEM_BalanceSubsidyOld&gt;</w:t>
      </w:r>
    </w:p>
    <w:p w14:paraId="08A286A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&lt;AllowOper_R06_ITEM_AmountsReceivable&gt;0.00&lt;/AllowOper_R06_ITEM_AmountsReceivable&gt;</w:t>
      </w:r>
    </w:p>
    <w:p w14:paraId="5E1383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&lt;AllowOper_R06_ITEM_PlannedIncome&gt;0.00&lt;/AllowOper_R06_ITEM_PlannedIncome&gt;</w:t>
      </w:r>
    </w:p>
    <w:p w14:paraId="2D98D0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&lt;AllowOper_R06_ITEM_PlannedPayouts&gt;0.00&lt;/AllowOper_R06_ITEM_PlannedPayouts&gt;</w:t>
      </w:r>
    </w:p>
    <w:p w14:paraId="5A8227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&lt;/Rep_Info_Subsidies_ITEM&gt;</w:t>
      </w:r>
    </w:p>
    <w:p w14:paraId="4E2570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&lt;/Rep_Info_Subsidies&gt;</w:t>
      </w:r>
    </w:p>
    <w:p w14:paraId="0D5868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&lt;Rep_KOO_Recieved&gt;0.00&lt;/Rep_KOO_Recieved&gt;</w:t>
      </w:r>
    </w:p>
    <w:p w14:paraId="13BC964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&lt;Rep_KOO_Carried&gt;0.00&lt;/Rep_KOO_Carried&gt;</w:t>
      </w:r>
    </w:p>
    <w:p w14:paraId="44DDAB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&lt;Rep_KOO_Executed&gt;0.00&lt;/Rep_KOO_Executed&gt;</w:t>
      </w:r>
    </w:p>
    <w:p w14:paraId="071031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&lt;Rep_KOO&gt;</w:t>
      </w:r>
    </w:p>
    <w:p w14:paraId="13485FB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&lt;Rep_KOO_ITEM&gt;</w:t>
      </w:r>
    </w:p>
    <w:p w14:paraId="5A8D6D6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&lt;KOO_R06_ITEM_CodeSubsidy&gt;08-16-T1&lt;/KOO_R06_ITEM_CodeSubsidy&gt;</w:t>
      </w:r>
    </w:p>
    <w:p w14:paraId="7EAB453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&lt;KOO_R06_ITEM_CodeBCRF&gt;10001050201010002610&lt;/KOO_R06_ITEM_CodeBCRF&gt;</w:t>
      </w:r>
    </w:p>
    <w:p w14:paraId="0B8C04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&lt;KOO_R06_ITEM_CodeOKB&gt;-&lt;/KOO_R06_ITEM_CodeOKB&gt;</w:t>
      </w:r>
    </w:p>
    <w:p w14:paraId="15A1565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&lt;KOO_R06_ITEM_Recieved&gt;0.00&lt;/KOO_R06_ITEM_Recieved&gt;</w:t>
      </w:r>
    </w:p>
    <w:p w14:paraId="6979F29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&lt;KOO_R06_ITEM_Carried&gt;0.00&lt;/KOO_R06_ITEM_Carried&gt;</w:t>
      </w:r>
    </w:p>
    <w:p w14:paraId="065D54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&lt;KOO_R06_ITEM_Executed&gt;0.00&lt;/KOO_R06_ITEM_Executed&gt;</w:t>
      </w:r>
    </w:p>
    <w:p w14:paraId="458F73B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&lt;KOO_R06_ITEM_Note&gt;примечание&lt;/KOO_R06_ITEM_Note&gt;</w:t>
      </w:r>
    </w:p>
    <w:p w14:paraId="2B5724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&lt;/Rep_KOO_ITEM&gt;</w:t>
      </w:r>
    </w:p>
    <w:p w14:paraId="4910AD2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&lt;Rep_KOO_ITEM&gt;</w:t>
      </w:r>
    </w:p>
    <w:p w14:paraId="1FCF4B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&lt;KOO_R06_ITEM_CodeSubsidy&gt;08-16-T1&lt;/KOO_R06_ITEM_CodeSubsidy&gt;</w:t>
      </w:r>
    </w:p>
    <w:p w14:paraId="6E7DCB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&lt;KOO_R06_ITEM_CodeBCRF&gt;10001050201010002610&lt;/KOO_R06_ITEM_CodeBCRF&gt;</w:t>
      </w:r>
    </w:p>
    <w:p w14:paraId="6B01ECD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r>
      <w:r w:rsidRPr="00901A60">
        <w:rPr>
          <w:rFonts w:cs="Courier New"/>
          <w:sz w:val="20"/>
        </w:rPr>
        <w:tab/>
        <w:t>&lt;KOO_R06_ITEM_CodeOKB&gt;-&lt;/KOO_R06_ITEM_CodeOKB&gt;</w:t>
      </w:r>
    </w:p>
    <w:p w14:paraId="43E6F58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&lt;KOO_R06_ITEM_Recieved&gt;0.00&lt;/KOO_R06_ITEM_Recieved&gt;</w:t>
      </w:r>
    </w:p>
    <w:p w14:paraId="0E6704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&lt;KOO_R06_ITEM_Carried&gt;0.00&lt;/KOO_R06_ITEM_Carried&gt;</w:t>
      </w:r>
    </w:p>
    <w:p w14:paraId="211735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&lt;KOO_R06_ITEM_Executed&gt;0.00&lt;/KOO_R06_ITEM_Executed&gt;</w:t>
      </w:r>
    </w:p>
    <w:p w14:paraId="126CF1A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&lt;KOO_R06_ITEM_Note&gt;примечание&lt;/KOO_R06_ITEM_Note&gt;</w:t>
      </w:r>
    </w:p>
    <w:p w14:paraId="787E7DC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&lt;/Rep_KOO_ITEM&gt;</w:t>
      </w:r>
    </w:p>
    <w:p w14:paraId="27AD639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&lt;/Rep_KOO&gt;</w:t>
      </w:r>
    </w:p>
    <w:p w14:paraId="41D349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&lt;Rep_Sign&gt;</w:t>
      </w:r>
    </w:p>
    <w:p w14:paraId="61C2965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&lt;Sign_MarkTOFK_ExecPosition&gt;казначей&lt;/Sign_MarkTOFK_ExecPosition&gt;</w:t>
      </w:r>
    </w:p>
    <w:p w14:paraId="010F284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&lt;Sign_MarkTOFK_ExecFIO&gt;Иванов А.П.&lt;/Sign_MarkTOFK_ExecFIO&gt;</w:t>
      </w:r>
    </w:p>
    <w:p w14:paraId="3D8A0C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&lt;Sign_MarkTOFK_ExecPhone&gt;325453535&lt;/Sign_MarkTOFK_ExecPhone&gt;</w:t>
      </w:r>
    </w:p>
    <w:p w14:paraId="741C03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&lt;Sign_MarkTOFK_DateSign&gt;2024-01-24&lt;/Sign_MarkTOFK_DateSign&gt;</w:t>
      </w:r>
    </w:p>
    <w:p w14:paraId="71B3B86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&lt;/Rep_Sign&gt;</w:t>
      </w:r>
    </w:p>
    <w:p w14:paraId="16B74C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10F9AE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O45HNZVR4Ckv6SNTq3AoAg==&lt;/SignatureValue&gt;&lt;KeyInfo Id="Id-keyinfo-652c4f52c7ca6bd610c59d34459b0c1c8604"&gt;&lt;X509Data&gt;&lt;X509Certificate&gt;MIIHbzCCBx6gAwIBAgIUCw+9bFynffs/n08sYLaljBr5oXAwCAYGKoUDAgIDMIIB</w:t>
      </w:r>
    </w:p>
    <w:p w14:paraId="55A67F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OTEgMB4GCSqGSIb3DQEJARYRdWNfZmtAcm9za2F6bmEucnUxGTAXBgNVBAgMENCz</w:t>
      </w:r>
    </w:p>
    <w:p w14:paraId="6F66853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LiDQnNC+0YHQutCy0LAxGjAYBggqhQMDgQMBARIMMDA3NzEwNTY4NzYwMRgwFgYF</w:t>
      </w:r>
    </w:p>
    <w:p w14:paraId="4B11BC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KoUDZAESDTEwNDc3OTcwMTk4MzAxLDAqBgNVBAkMI9GD0LvQuNGG0LAg0JjQu9GM</w:t>
      </w:r>
    </w:p>
    <w:p w14:paraId="028560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0LjQvdC60LAsINC00L7QvCA3MRUwEwYDVQQHDAzQnNC+0YHQutCy0LAxCzAJBgNV</w:t>
      </w:r>
    </w:p>
    <w:p w14:paraId="51E693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BAYTAlJVMTgwNgYDVQQKDC/QpNC10LTQtdGA0LDQu9GM0L3QvtC1INC60LDQt9C9</w:t>
      </w:r>
    </w:p>
    <w:p w14:paraId="15A98B0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0LDRh9C10LnRgdGC0LLQvjE4MDYGA1UEAwwv0KTQtdC00LXRgNCw0LvRjNC90L7Q</w:t>
      </w:r>
    </w:p>
    <w:p w14:paraId="24468BC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tSDQutCw0LfQvdCw0YfQtdC50YHRgtCy0L4wHhcNMTgwNDA1MTMzNDQ3WhcNMTkw</w:t>
      </w:r>
    </w:p>
    <w:p w14:paraId="416DA9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NzA1MTMzNDQ3WjCCAS0xGjAYBggqhQMDgQMBARIMMDA3NzEwNTY4NzYwMRgwFgYF</w:t>
      </w:r>
    </w:p>
    <w:p w14:paraId="27194E5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KoUDZAESDTEwNDc3OTcwMTk4MzAxIzAhBgNVBAkMGtGD0LsuINCY0LvRjNC40L3Q</w:t>
      </w:r>
    </w:p>
    <w:p w14:paraId="10DEF9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utCwLCDQtC43MR4wHAYJKoZIhvcNAQkBFg83NzdAcm9za2F6bmEucnUxCzAJBgNV</w:t>
      </w:r>
    </w:p>
    <w:p w14:paraId="551D6A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BAYTAlJVMRgwFgYDVQQIDA/Qsy7QnNC+0YHQutCy0LAxFTATBgNVBAcMDNCc0L7R</w:t>
      </w:r>
    </w:p>
    <w:p w14:paraId="647DD0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gdC60LLQsDE4MDYGA1UECgwv0KTQtdC00LXRgNCw0LvRjNC90L7QtSDQutCw0LfQ</w:t>
      </w:r>
    </w:p>
    <w:p w14:paraId="49B1CE4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vdCw0YfQtdC50YHRgtCy0L4xODA2BgNVBAMML9Ck0LXQtNC10YDQsNC70YzQvdC+</w:t>
      </w:r>
    </w:p>
    <w:p w14:paraId="454323C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0LUg0LrQsNC30L3QsNGH0LXQudGB0YLQstC+MGMwHAYGKoUDAgITMBIGByqFAwIC</w:t>
      </w:r>
    </w:p>
    <w:p w14:paraId="3BBF72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IwEGByqFAwICHgEDQwAEQDmzpZ5HcFrSdwi3/h6QJ/jU0i6sTgtJqrYL/Tr+gxBg</w:t>
      </w:r>
    </w:p>
    <w:p w14:paraId="3A8B80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Ud3B/sLCyhk3sR3aCrZ0K4YlsFHVmbBhDYe62UsOcnOjggQCMIID/jAMBgNVHRMB</w:t>
      </w:r>
    </w:p>
    <w:p w14:paraId="14DE3C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Af8EAjAAMB0GA1UdIAQWMBQwCAYGKoUDZHEBMAgGBiqFA2RxAjA2BgUqhQNkbwQt</w:t>
      </w:r>
    </w:p>
    <w:p w14:paraId="2CB82F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DCsi0JrRgNC40L/RgtC+0J/RgNC+IENTUCIgKNCy0LXRgNGB0LjRjyA0LjApMIIB</w:t>
      </w:r>
    </w:p>
    <w:p w14:paraId="30F658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MQYFKoUDZHAEggEmMIIBIgxEItCa0YDQuNC/0YLQvtCf0YDQviBDU1AiICjQstC1</w:t>
      </w:r>
    </w:p>
    <w:p w14:paraId="75B830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0YDRgdC40Y8gMy42KSAo0LjRgdC/0L7Qu9C90LXQvdC40LUgMikMaCLQn9GA0L7Q</w:t>
      </w:r>
    </w:p>
    <w:p w14:paraId="362465D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s9GA0LDQvNC80L3Qvi3QsNC/0L/QsNGA0LDRgtC90YvQuSDQutC+0LzQv9C70LXQ</w:t>
      </w:r>
    </w:p>
    <w:p w14:paraId="2D6374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utGBICLQrtC90LjRgdC10YDRgi3Qk9Ce0KHQoiIuINCS0LXRgNGB0LjRjyAyLjEi</w:t>
      </w:r>
    </w:p>
    <w:p w14:paraId="5B7BD6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DB/ihJYgMTQ5LzcvNi01Njkg0L7RgiAyMS4xMi4yMDE3DE/QodC10YDRgtC40YTQ</w:t>
      </w:r>
    </w:p>
    <w:p w14:paraId="38EE9D4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uNC60LDRgiDRgdC+0L7RgtCy0LXRgtGB0YLQstC40Y8g4oSWINCh0KQvMTI4LTI4</w:t>
      </w:r>
    </w:p>
    <w:p w14:paraId="3513663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Nzgg0L7RgiAyMC4wNi4yMDE2MA4GA1UdDwEB/wQEAwID+DAdBgNVHSUEFjAUBggr</w:t>
      </w:r>
    </w:p>
    <w:p w14:paraId="4445D84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BgEFBQcDAgYIKwYBBQUHAwMwKwYDVR0QBCQwIoAPMjAxODA0MDUxMzM0NDVagQ8y</w:t>
      </w:r>
    </w:p>
    <w:p w14:paraId="4687C6E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MDE5MDcwNTEzMzQ0NVowggGFBgNVHSMEggF8MIIBeIAUFlWRplFYxIksa1Fb0oUZ</w:t>
      </w:r>
    </w:p>
    <w:p w14:paraId="61E690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CgFESCKhggFSpIIBTjCCAUoxHjAcBgkqhkiG9w0BCQEWD2RpdEBtaW5zdnlhei5y</w:t>
      </w:r>
    </w:p>
    <w:p w14:paraId="653B4B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dTELMAkGA1UEBhMCUlUxHDAaBgNVBAgMEzc3INCzLiDQnNC+0YHQutCy0LAxFTAT</w:t>
      </w:r>
    </w:p>
    <w:p w14:paraId="2ED39E1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BgNVBAcMDNCc0L7RgdC60LLQsDE/MD0GA1UECQw2MTI1Mzc1INCzLiDQnNC+0YHQ</w:t>
      </w:r>
    </w:p>
    <w:p w14:paraId="0764BB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utCy0LAsINGD0LsuINCi0LLQtdGA0YHQutCw0Y8sINC0LiA3MSwwKgYDVQQKDCPQ</w:t>
      </w:r>
    </w:p>
    <w:p w14:paraId="3E7C49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nNC40L3QutC+0LzRgdCy0Y/Qt9GMINCg0L7RgdGB0LjQuDEYMBYGBSqFA2QBEg0x</w:t>
      </w:r>
    </w:p>
    <w:p w14:paraId="4123147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MDQ3NzAyMDI2NzAxMRowGAYIKoUDA4EDAQESDDAwNzcxMDQ3NDM3NTFBMD8GA1UE</w:t>
      </w:r>
    </w:p>
    <w:p w14:paraId="79D4EF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Aww40JPQvtC70L7QstC90L7QuSDRg9C00L7RgdGC0L7QstC10YDRj9GO0YnQuNC5</w:t>
      </w:r>
    </w:p>
    <w:p w14:paraId="790510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INGG0LXQvdGC0YCCCjas1FUAAAAAAS8wXgYDVR0fBFcwVTApoCegJYYjaHR0cDov</w:t>
      </w:r>
    </w:p>
    <w:p w14:paraId="525C50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L2NybC5yb3NrYXpuYS5ydS9jcmwvdWNmay5jcmwwKKAmoCSGImh0dHA6Ly9jcmwu</w:t>
      </w:r>
    </w:p>
    <w:p w14:paraId="3A8CE2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ZnNmay5sb2NhbC9jcmwvdWNmay5jcmwwHQYDVR0OBBYEFLkvJG7Rfzg6F53wdndv</w:t>
      </w:r>
    </w:p>
    <w:p w14:paraId="49DA88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NLDQ/i3nMAgGBiqFAwICAwNBAH1LMUVqEV/HRyesHDkB5eBUk6qDOJwnOBHil2Y1</w:t>
      </w:r>
    </w:p>
    <w:p w14:paraId="5FBDA4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095C2EB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01A60">
        <w:rPr>
          <w:rFonts w:cs="Courier New"/>
          <w:sz w:val="20"/>
        </w:rPr>
        <w:t>&lt;/self:Rep_ABIS_0531966&gt;</w:t>
      </w:r>
    </w:p>
    <w:p w14:paraId="3079247B" w14:textId="77777777" w:rsidR="006310AA" w:rsidRPr="00901A60" w:rsidRDefault="00F94B41" w:rsidP="00F94B41">
      <w:pPr>
        <w:pStyle w:val="20"/>
        <w:numPr>
          <w:ilvl w:val="1"/>
          <w:numId w:val="79"/>
        </w:numPr>
        <w:tabs>
          <w:tab w:val="clear" w:pos="576"/>
        </w:tabs>
        <w:jc w:val="both"/>
      </w:pPr>
      <w:bookmarkStart w:id="7161" w:name="_Toc100832103"/>
      <w:bookmarkStart w:id="7162" w:name="_Ref117722463"/>
      <w:bookmarkStart w:id="7163" w:name="_Toc58258783"/>
      <w:bookmarkStart w:id="7164" w:name="_Toc58593633"/>
      <w:bookmarkStart w:id="7165" w:name="_Toc61954036"/>
      <w:bookmarkStart w:id="7166" w:name="_Toc217653132"/>
      <w:r w:rsidRPr="00901A60">
        <w:t>Описание документа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bookmarkEnd w:id="7161"/>
      <w:bookmarkEnd w:id="7162"/>
      <w:bookmarkEnd w:id="7166"/>
    </w:p>
    <w:p w14:paraId="32796225" w14:textId="77777777" w:rsidR="006310AA" w:rsidRPr="00901A60" w:rsidRDefault="00F94B41" w:rsidP="00F94B41">
      <w:pPr>
        <w:pStyle w:val="31"/>
        <w:numPr>
          <w:ilvl w:val="2"/>
          <w:numId w:val="79"/>
        </w:numPr>
        <w:tabs>
          <w:tab w:val="clear" w:pos="862"/>
          <w:tab w:val="num" w:pos="720"/>
        </w:tabs>
        <w:rPr>
          <w:rFonts w:cs="Times New Roman"/>
        </w:rPr>
      </w:pPr>
      <w:bookmarkStart w:id="7167" w:name="_Toc100832104"/>
      <w:bookmarkStart w:id="7168" w:name="_Toc217653133"/>
      <w:bookmarkEnd w:id="7163"/>
      <w:bookmarkEnd w:id="7164"/>
      <w:bookmarkEnd w:id="7165"/>
      <w:r w:rsidRPr="00901A60">
        <w:rPr>
          <w:rFonts w:cs="Times New Roman"/>
        </w:rPr>
        <w:t>Назначение и маршрут документа</w:t>
      </w:r>
      <w:bookmarkEnd w:id="7167"/>
      <w:bookmarkEnd w:id="7168"/>
    </w:p>
    <w:p w14:paraId="75B6E8A6" w14:textId="77777777" w:rsidR="006310AA" w:rsidRPr="00901A60" w:rsidRDefault="00F94B41">
      <w:pPr>
        <w:pStyle w:val="ASFKNormal"/>
        <w:widowControl w:val="0"/>
        <w:spacing w:before="0" w:after="120"/>
        <w:jc w:val="both"/>
        <w:rPr>
          <w:sz w:val="24"/>
          <w:szCs w:val="24"/>
        </w:rPr>
      </w:pPr>
      <w:r w:rsidRPr="00901A60">
        <w:rPr>
          <w:sz w:val="24"/>
          <w:szCs w:val="24"/>
        </w:rPr>
        <w:t>Документ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 содержит информацию о каждой операции, отражаемой на л/с АУ/БУ за указанную дату в разрезе документов и остатков соответствующих показателей на л/с на начало и на конец дня и предназначен для доведения информации от территориальных органов Федерального казначейства до бюджетного (автономного) учреждения.</w:t>
      </w:r>
    </w:p>
    <w:p w14:paraId="050825E3" w14:textId="77777777" w:rsidR="006310AA" w:rsidRPr="00901A60" w:rsidRDefault="00F94B41">
      <w:pPr>
        <w:pStyle w:val="ASFKNormal"/>
        <w:widowControl w:val="0"/>
        <w:spacing w:before="0" w:after="120"/>
        <w:jc w:val="both"/>
        <w:rPr>
          <w:sz w:val="24"/>
          <w:szCs w:val="24"/>
        </w:rPr>
      </w:pPr>
      <w:r w:rsidRPr="00901A60">
        <w:rPr>
          <w:sz w:val="24"/>
          <w:szCs w:val="24"/>
        </w:rPr>
        <w:t>Документ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 также может содержать в себе в виде вложения в блоке «</w:t>
      </w:r>
      <w:r w:rsidRPr="00901A60">
        <w:rPr>
          <w:sz w:val="24"/>
          <w:szCs w:val="24"/>
          <w:lang w:val="en-US"/>
        </w:rPr>
        <w:t>attachments</w:t>
      </w:r>
      <w:r w:rsidRPr="00901A60">
        <w:rPr>
          <w:sz w:val="24"/>
          <w:szCs w:val="24"/>
        </w:rPr>
        <w:t>» документы, служащие основанием для отражения операций на лицевом счете, в форматах, предусмотренных настоящим Альбомом ТФО.</w:t>
      </w:r>
    </w:p>
    <w:p w14:paraId="24A2396D" w14:textId="320C0BC1" w:rsidR="006310AA" w:rsidRPr="00901A60" w:rsidRDefault="00F34517">
      <w:pPr>
        <w:pStyle w:val="GOSTNameTable"/>
        <w:numPr>
          <w:ilvl w:val="0"/>
          <w:numId w:val="2"/>
        </w:numPr>
        <w:spacing w:before="120" w:after="0"/>
        <w:ind w:left="425" w:hanging="357"/>
        <w:contextualSpacing/>
        <w:jc w:val="both"/>
      </w:pPr>
      <w:r w:rsidRPr="00901A60">
        <w:rPr>
          <w:noProof/>
        </w:rPr>
        <w:lastRenderedPageBreak/>
        <w:fldChar w:fldCharType="begin"/>
      </w:r>
      <w:r w:rsidRPr="00901A60">
        <w:rPr>
          <w:noProof/>
        </w:rPr>
        <w:instrText xml:space="preserve"> SEQ Таблица \* ARABIC </w:instrText>
      </w:r>
      <w:r w:rsidRPr="00901A60">
        <w:rPr>
          <w:noProof/>
        </w:rPr>
        <w:fldChar w:fldCharType="separate"/>
      </w:r>
      <w:bookmarkStart w:id="7169" w:name="_Toc61954116"/>
      <w:bookmarkStart w:id="7170" w:name="_Toc217652204"/>
      <w:r w:rsidR="00D21171">
        <w:rPr>
          <w:noProof/>
        </w:rPr>
        <w:t>367</w:t>
      </w:r>
      <w:r w:rsidRPr="00901A60">
        <w:rPr>
          <w:noProof/>
        </w:rPr>
        <w:fldChar w:fldCharType="end"/>
      </w:r>
      <w:r w:rsidR="00F94B41" w:rsidRPr="00901A60">
        <w:t xml:space="preserve"> – Маршрут документа </w:t>
      </w:r>
      <w:bookmarkEnd w:id="7169"/>
      <w:r w:rsidR="00F94B41" w:rsidRPr="00901A60">
        <w:t>«Выписка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bookmarkEnd w:id="7170"/>
    </w:p>
    <w:tbl>
      <w:tblPr>
        <w:tblStyle w:val="GOSTTable"/>
        <w:tblW w:w="5000" w:type="pct"/>
        <w:tblLayout w:type="fixed"/>
        <w:tblLook w:val="01E0" w:firstRow="1" w:lastRow="1" w:firstColumn="1" w:lastColumn="1" w:noHBand="0" w:noVBand="0"/>
      </w:tblPr>
      <w:tblGrid>
        <w:gridCol w:w="2550"/>
        <w:gridCol w:w="2550"/>
        <w:gridCol w:w="4528"/>
      </w:tblGrid>
      <w:tr w:rsidR="006310AA" w:rsidRPr="00901A60" w14:paraId="280CA781" w14:textId="77777777" w:rsidTr="006310AA">
        <w:trPr>
          <w:cnfStyle w:val="100000000000" w:firstRow="1" w:lastRow="0" w:firstColumn="0" w:lastColumn="0" w:oddVBand="0" w:evenVBand="0" w:oddHBand="0" w:evenHBand="0" w:firstRowFirstColumn="0" w:firstRowLastColumn="0" w:lastRowFirstColumn="0" w:lastRowLastColumn="0"/>
          <w:trHeight w:val="421"/>
          <w:tblHeader/>
        </w:trPr>
        <w:tc>
          <w:tcPr>
            <w:tcW w:w="2551" w:type="dxa"/>
          </w:tcPr>
          <w:p w14:paraId="7E81DAC4" w14:textId="77777777" w:rsidR="006310AA" w:rsidRPr="00901A60" w:rsidRDefault="00F94B41">
            <w:pPr>
              <w:pStyle w:val="GOSTTableHead"/>
              <w:spacing w:line="240" w:lineRule="auto"/>
              <w:ind w:left="0" w:right="0"/>
            </w:pPr>
            <w:r w:rsidRPr="00901A60">
              <w:t>Отправитель</w:t>
            </w:r>
          </w:p>
        </w:tc>
        <w:tc>
          <w:tcPr>
            <w:tcW w:w="2551" w:type="dxa"/>
          </w:tcPr>
          <w:p w14:paraId="56B29F0B"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4530" w:type="dxa"/>
          </w:tcPr>
          <w:p w14:paraId="1D8C3CFE"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6D969A6B" w14:textId="77777777" w:rsidTr="006310AA">
        <w:trPr>
          <w:cnfStyle w:val="000000100000" w:firstRow="0" w:lastRow="0" w:firstColumn="0" w:lastColumn="0" w:oddVBand="0" w:evenVBand="0" w:oddHBand="1" w:evenHBand="0" w:firstRowFirstColumn="0" w:firstRowLastColumn="0" w:lastRowFirstColumn="0" w:lastRowLastColumn="0"/>
        </w:trPr>
        <w:tc>
          <w:tcPr>
            <w:tcW w:w="2551" w:type="dxa"/>
          </w:tcPr>
          <w:p w14:paraId="0882C16E" w14:textId="77777777" w:rsidR="006310AA" w:rsidRPr="00901A60" w:rsidRDefault="00F94B41">
            <w:pPr>
              <w:pStyle w:val="GOSTTablenorm"/>
              <w:rPr>
                <w:lang w:eastAsia="en-US"/>
              </w:rPr>
            </w:pPr>
            <w:r w:rsidRPr="00901A60">
              <w:rPr>
                <w:lang w:eastAsia="en-US"/>
              </w:rPr>
              <w:t>ТОФК (Компонент АУ, БУ ПУР ЭБ)</w:t>
            </w:r>
          </w:p>
        </w:tc>
        <w:tc>
          <w:tcPr>
            <w:tcW w:w="2551" w:type="dxa"/>
          </w:tcPr>
          <w:p w14:paraId="1B4349F7" w14:textId="77777777" w:rsidR="006310AA" w:rsidRPr="00901A60" w:rsidRDefault="00F94B41">
            <w:pPr>
              <w:pStyle w:val="GOSTTablenorm"/>
              <w:rPr>
                <w:lang w:eastAsia="en-US"/>
              </w:rPr>
            </w:pPr>
            <w:r w:rsidRPr="00901A60">
              <w:rPr>
                <w:lang w:eastAsia="en-US"/>
              </w:rPr>
              <w:t>Клиент (Компонент АУ, БУ ПУР ЭБ)</w:t>
            </w:r>
          </w:p>
        </w:tc>
        <w:tc>
          <w:tcPr>
            <w:cnfStyle w:val="000100000000" w:firstRow="0" w:lastRow="0" w:firstColumn="0" w:lastColumn="1" w:oddVBand="0" w:evenVBand="0" w:oddHBand="0" w:evenHBand="0" w:firstRowFirstColumn="0" w:firstRowLastColumn="0" w:lastRowFirstColumn="0" w:lastRowLastColumn="0"/>
            <w:tcW w:w="4530" w:type="dxa"/>
          </w:tcPr>
          <w:p w14:paraId="7F795AA0" w14:textId="77777777" w:rsidR="006310AA" w:rsidRPr="00901A60" w:rsidRDefault="006310AA">
            <w:pPr>
              <w:pStyle w:val="GOSTTablenorm"/>
              <w:rPr>
                <w:lang w:eastAsia="en-US"/>
              </w:rPr>
            </w:pPr>
          </w:p>
        </w:tc>
      </w:tr>
      <w:tr w:rsidR="006310AA" w:rsidRPr="00901A60" w14:paraId="0A4A23FB" w14:textId="77777777" w:rsidTr="006310AA">
        <w:trPr>
          <w:cnfStyle w:val="010000000000" w:firstRow="0" w:lastRow="1" w:firstColumn="0" w:lastColumn="0" w:oddVBand="0" w:evenVBand="0" w:oddHBand="0" w:evenHBand="0" w:firstRowFirstColumn="0" w:firstRowLastColumn="0" w:lastRowFirstColumn="0" w:lastRowLastColumn="0"/>
        </w:trPr>
        <w:tc>
          <w:tcPr>
            <w:tcW w:w="2551" w:type="dxa"/>
          </w:tcPr>
          <w:p w14:paraId="45AEE319" w14:textId="77777777" w:rsidR="006310AA" w:rsidRPr="00901A60" w:rsidRDefault="00F94B41">
            <w:pPr>
              <w:pStyle w:val="GOSTTablenorm"/>
              <w:rPr>
                <w:lang w:eastAsia="en-US"/>
              </w:rPr>
            </w:pPr>
            <w:r w:rsidRPr="00901A60">
              <w:rPr>
                <w:i w:val="0"/>
                <w:lang w:eastAsia="en-US"/>
              </w:rPr>
              <w:t>ТОФК (Компонент АУ, БУ ПУР ЭБ)</w:t>
            </w:r>
          </w:p>
        </w:tc>
        <w:tc>
          <w:tcPr>
            <w:tcW w:w="2551" w:type="dxa"/>
          </w:tcPr>
          <w:p w14:paraId="614B0308" w14:textId="77777777" w:rsidR="006310AA" w:rsidRPr="00901A60" w:rsidRDefault="00F94B41">
            <w:pPr>
              <w:pStyle w:val="GOSTTablenorm"/>
              <w:rPr>
                <w:lang w:eastAsia="en-US"/>
              </w:rPr>
            </w:pPr>
            <w:r w:rsidRPr="00901A60">
              <w:rPr>
                <w:i w:val="0"/>
                <w:lang w:eastAsia="en-US"/>
              </w:rPr>
              <w:t>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4530" w:type="dxa"/>
          </w:tcPr>
          <w:p w14:paraId="15C038A7" w14:textId="77777777" w:rsidR="006310AA" w:rsidRPr="00901A60" w:rsidRDefault="006310AA">
            <w:pPr>
              <w:pStyle w:val="GOSTTablenorm"/>
              <w:rPr>
                <w:lang w:eastAsia="en-US"/>
              </w:rPr>
            </w:pPr>
          </w:p>
        </w:tc>
      </w:tr>
    </w:tbl>
    <w:p w14:paraId="59530855" w14:textId="77777777" w:rsidR="006310AA" w:rsidRPr="00901A60" w:rsidRDefault="00F94B41" w:rsidP="00F94B41">
      <w:pPr>
        <w:pStyle w:val="31"/>
        <w:numPr>
          <w:ilvl w:val="2"/>
          <w:numId w:val="79"/>
        </w:numPr>
        <w:tabs>
          <w:tab w:val="clear" w:pos="862"/>
          <w:tab w:val="num" w:pos="720"/>
        </w:tabs>
        <w:rPr>
          <w:rFonts w:cs="Times New Roman"/>
        </w:rPr>
      </w:pPr>
      <w:bookmarkStart w:id="7171" w:name="_Toc100832105"/>
      <w:bookmarkStart w:id="7172" w:name="_Toc217653134"/>
      <w:r w:rsidRPr="00901A60">
        <w:rPr>
          <w:rFonts w:cs="Times New Roman"/>
        </w:rPr>
        <w:t xml:space="preserve">Описание комплексного типа </w:t>
      </w:r>
      <w:r w:rsidRPr="00901A60">
        <w:t>«</w:t>
      </w:r>
      <w:r w:rsidRPr="00901A60">
        <w:rPr>
          <w:lang w:val="en-US"/>
        </w:rPr>
        <w:t>t</w:t>
      </w:r>
      <w:r w:rsidRPr="00901A60">
        <w:t>Rep_</w:t>
      </w:r>
      <w:r w:rsidRPr="00901A60">
        <w:rPr>
          <w:lang w:val="en-US"/>
        </w:rPr>
        <w:t>E</w:t>
      </w:r>
      <w:r w:rsidRPr="00901A60">
        <w:t>A</w:t>
      </w:r>
      <w:r w:rsidRPr="00901A60">
        <w:rPr>
          <w:lang w:val="en-US"/>
        </w:rPr>
        <w:t>BI</w:t>
      </w:r>
      <w:r w:rsidRPr="00901A60">
        <w:t>_0531964»</w:t>
      </w:r>
      <w:bookmarkEnd w:id="7171"/>
      <w:bookmarkEnd w:id="7172"/>
    </w:p>
    <w:p w14:paraId="61738EE7" w14:textId="06AF61C1"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173" w:name="_Toc61954117"/>
      <w:bookmarkStart w:id="7174" w:name="_Toc217652205"/>
      <w:r w:rsidR="00D21171">
        <w:rPr>
          <w:noProof/>
          <w:szCs w:val="24"/>
        </w:rPr>
        <w:t>368</w:t>
      </w:r>
      <w:r w:rsidRPr="00901A60">
        <w:rPr>
          <w:szCs w:val="22"/>
        </w:rPr>
        <w:fldChar w:fldCharType="end"/>
      </w:r>
      <w:r w:rsidRPr="00901A60">
        <w:rPr>
          <w:szCs w:val="24"/>
        </w:rPr>
        <w:t xml:space="preserve"> – Описание комплексного типа «</w:t>
      </w:r>
      <w:r w:rsidRPr="00901A60">
        <w:rPr>
          <w:szCs w:val="24"/>
          <w:lang w:val="en-US"/>
        </w:rPr>
        <w:t>t</w:t>
      </w:r>
      <w:r w:rsidRPr="00901A60">
        <w:rPr>
          <w:szCs w:val="24"/>
        </w:rPr>
        <w:t>Rep_</w:t>
      </w:r>
      <w:r w:rsidRPr="00901A60">
        <w:rPr>
          <w:szCs w:val="24"/>
          <w:lang w:val="en-US"/>
        </w:rPr>
        <w:t>E</w:t>
      </w:r>
      <w:r w:rsidRPr="00901A60">
        <w:rPr>
          <w:szCs w:val="24"/>
        </w:rPr>
        <w:t>A</w:t>
      </w:r>
      <w:r w:rsidRPr="00901A60">
        <w:rPr>
          <w:szCs w:val="24"/>
          <w:lang w:val="en-US"/>
        </w:rPr>
        <w:t>BI</w:t>
      </w:r>
      <w:r w:rsidRPr="00901A60">
        <w:rPr>
          <w:szCs w:val="24"/>
        </w:rPr>
        <w:t>_0531964»</w:t>
      </w:r>
      <w:bookmarkEnd w:id="7173"/>
      <w:bookmarkEnd w:id="7174"/>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25BE41E4"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293E0E95"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0" w:type="dxa"/>
          </w:tcPr>
          <w:p w14:paraId="4CC23BBA"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27A20FE" w14:textId="77777777" w:rsidR="006310AA" w:rsidRPr="00901A60" w:rsidRDefault="00F94B41">
            <w:pPr>
              <w:pStyle w:val="GOSTTableHead"/>
              <w:spacing w:line="240" w:lineRule="auto"/>
              <w:ind w:left="0" w:right="0"/>
            </w:pPr>
            <w:r w:rsidRPr="00901A60">
              <w:t>Тип</w:t>
            </w:r>
          </w:p>
        </w:tc>
        <w:tc>
          <w:tcPr>
            <w:tcW w:w="1135" w:type="dxa"/>
          </w:tcPr>
          <w:p w14:paraId="3250829F" w14:textId="77777777" w:rsidR="006310AA" w:rsidRPr="00901A60" w:rsidRDefault="00F94B41">
            <w:pPr>
              <w:pStyle w:val="GOSTTableHead"/>
              <w:spacing w:line="240" w:lineRule="auto"/>
              <w:ind w:left="0" w:right="0"/>
            </w:pPr>
            <w:r w:rsidRPr="00901A60">
              <w:t>Формат элемента</w:t>
            </w:r>
          </w:p>
        </w:tc>
        <w:tc>
          <w:tcPr>
            <w:tcW w:w="567" w:type="dxa"/>
          </w:tcPr>
          <w:p w14:paraId="55AFD923"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562A0993"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5EEEB31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EF29A7A" w14:textId="77777777" w:rsidR="006310AA" w:rsidRPr="00901A60" w:rsidRDefault="00F94B41">
            <w:pPr>
              <w:pStyle w:val="GOSTTablenorm"/>
              <w:rPr>
                <w:szCs w:val="22"/>
                <w:lang w:eastAsia="en-US"/>
              </w:rPr>
            </w:pPr>
            <w:r w:rsidRPr="00901A60">
              <w:rPr>
                <w:szCs w:val="22"/>
                <w:lang w:eastAsia="en-US"/>
              </w:rPr>
              <w:t>Версия структуры формуляра</w:t>
            </w:r>
          </w:p>
        </w:tc>
        <w:tc>
          <w:tcPr>
            <w:tcW w:w="1700" w:type="dxa"/>
          </w:tcPr>
          <w:p w14:paraId="0C1CFB36" w14:textId="77777777" w:rsidR="006310AA" w:rsidRPr="00901A60" w:rsidRDefault="00F94B41">
            <w:pPr>
              <w:pStyle w:val="GOSTTablenorm"/>
              <w:rPr>
                <w:szCs w:val="22"/>
                <w:lang w:eastAsia="en-US"/>
              </w:rPr>
            </w:pPr>
            <w:r w:rsidRPr="00901A60">
              <w:rPr>
                <w:szCs w:val="22"/>
                <w:lang w:eastAsia="en-US"/>
              </w:rPr>
              <w:t>versionID</w:t>
            </w:r>
          </w:p>
        </w:tc>
        <w:tc>
          <w:tcPr>
            <w:tcW w:w="567" w:type="dxa"/>
          </w:tcPr>
          <w:p w14:paraId="4EDE05A2" w14:textId="77777777" w:rsidR="006310AA" w:rsidRPr="00901A60" w:rsidRDefault="00F94B41">
            <w:pPr>
              <w:pStyle w:val="GOSTTablenorm"/>
              <w:jc w:val="center"/>
              <w:rPr>
                <w:szCs w:val="22"/>
                <w:lang w:eastAsia="en-US"/>
              </w:rPr>
            </w:pPr>
            <w:r w:rsidRPr="00901A60">
              <w:rPr>
                <w:szCs w:val="22"/>
                <w:lang w:eastAsia="en-US"/>
              </w:rPr>
              <w:t>А</w:t>
            </w:r>
          </w:p>
        </w:tc>
        <w:tc>
          <w:tcPr>
            <w:tcW w:w="1135" w:type="dxa"/>
          </w:tcPr>
          <w:p w14:paraId="368AE87A" w14:textId="77777777" w:rsidR="006310AA" w:rsidRPr="00901A60" w:rsidRDefault="00F94B41">
            <w:pPr>
              <w:pStyle w:val="GOSTTablenorm"/>
              <w:rPr>
                <w:szCs w:val="22"/>
                <w:lang w:eastAsia="en-US"/>
              </w:rPr>
            </w:pPr>
            <w:r w:rsidRPr="00901A60">
              <w:rPr>
                <w:szCs w:val="22"/>
                <w:lang w:eastAsia="en-US"/>
              </w:rPr>
              <w:t>-</w:t>
            </w:r>
          </w:p>
        </w:tc>
        <w:tc>
          <w:tcPr>
            <w:tcW w:w="567" w:type="dxa"/>
          </w:tcPr>
          <w:p w14:paraId="0A0554E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9961D4C" w14:textId="56593658" w:rsidR="006310AA" w:rsidRPr="00901A60" w:rsidRDefault="00F94B41">
            <w:pPr>
              <w:pStyle w:val="GOSTTablenorm"/>
              <w:rPr>
                <w:szCs w:val="22"/>
                <w:lang w:eastAsia="en-US"/>
              </w:rPr>
            </w:pPr>
            <w:r w:rsidRPr="00901A60">
              <w:rPr>
                <w:i w:val="0"/>
                <w:szCs w:val="22"/>
                <w:lang w:eastAsia="en-US"/>
              </w:rPr>
              <w:t xml:space="preserve">Указывается значение версии, соответствующее таблице </w:t>
            </w:r>
            <w:r w:rsidRPr="00901A60">
              <w:rPr>
                <w:szCs w:val="22"/>
                <w:lang w:eastAsia="en-US"/>
              </w:rPr>
              <w:fldChar w:fldCharType="begin"/>
            </w:r>
            <w:r w:rsidRPr="00901A60">
              <w:rPr>
                <w:i w:val="0"/>
                <w:szCs w:val="22"/>
                <w:lang w:eastAsia="en-US"/>
              </w:rPr>
              <w:instrText xml:space="preserve"> REF _Ref464586083 \h  \* MERGEFORMAT </w:instrText>
            </w:r>
            <w:r w:rsidRPr="00901A60">
              <w:rPr>
                <w:szCs w:val="22"/>
                <w:lang w:eastAsia="en-US"/>
              </w:rPr>
            </w:r>
            <w:r w:rsidRPr="00901A60">
              <w:rPr>
                <w:szCs w:val="22"/>
                <w:lang w:eastAsia="en-US"/>
              </w:rPr>
              <w:fldChar w:fldCharType="separate"/>
            </w:r>
            <w:r w:rsidR="00D21171" w:rsidRPr="00D21171">
              <w:rPr>
                <w:rFonts w:eastAsia="Calibri"/>
                <w:i w:val="0"/>
                <w:szCs w:val="24"/>
              </w:rPr>
              <w:t>2</w:t>
            </w:r>
            <w:r w:rsidRPr="00901A60">
              <w:rPr>
                <w:szCs w:val="22"/>
                <w:lang w:eastAsia="en-US"/>
              </w:rPr>
              <w:fldChar w:fldCharType="end"/>
            </w:r>
          </w:p>
        </w:tc>
      </w:tr>
      <w:tr w:rsidR="006310AA" w:rsidRPr="00901A60" w14:paraId="53A78C60"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65A5CD2" w14:textId="77777777" w:rsidR="006310AA" w:rsidRPr="00901A60" w:rsidRDefault="00F94B41">
            <w:pPr>
              <w:pStyle w:val="GOSTTablenorm"/>
              <w:rPr>
                <w:szCs w:val="22"/>
                <w:lang w:eastAsia="en-US"/>
              </w:rPr>
            </w:pPr>
            <w:r w:rsidRPr="00901A60">
              <w:rPr>
                <w:b/>
                <w:i w:val="0"/>
                <w:szCs w:val="22"/>
                <w:lang w:eastAsia="en-US"/>
              </w:rPr>
              <w:t>Основная информация</w:t>
            </w:r>
          </w:p>
        </w:tc>
      </w:tr>
      <w:tr w:rsidR="006310AA" w:rsidRPr="00901A60" w14:paraId="2336702D"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DC11F88" w14:textId="77777777" w:rsidR="006310AA" w:rsidRPr="00901A60" w:rsidRDefault="00F94B41">
            <w:pPr>
              <w:pStyle w:val="GOSTTablenorm"/>
              <w:rPr>
                <w:szCs w:val="22"/>
                <w:lang w:eastAsia="en-US"/>
              </w:rPr>
            </w:pPr>
            <w:r w:rsidRPr="00901A60">
              <w:rPr>
                <w:szCs w:val="22"/>
                <w:lang w:eastAsia="en-US"/>
              </w:rPr>
              <w:t>Глобальный уникальный идентификатор</w:t>
            </w:r>
          </w:p>
        </w:tc>
        <w:tc>
          <w:tcPr>
            <w:tcW w:w="1700" w:type="dxa"/>
          </w:tcPr>
          <w:p w14:paraId="54E38A62" w14:textId="77777777" w:rsidR="006310AA" w:rsidRPr="00901A60" w:rsidRDefault="00F94B41">
            <w:pPr>
              <w:pStyle w:val="GOSTTablenorm"/>
              <w:rPr>
                <w:szCs w:val="22"/>
                <w:lang w:eastAsia="en-US"/>
              </w:rPr>
            </w:pPr>
            <w:r w:rsidRPr="00901A60">
              <w:rPr>
                <w:szCs w:val="22"/>
                <w:lang w:eastAsia="en-US"/>
              </w:rPr>
              <w:t>BasicInform_DocGuid</w:t>
            </w:r>
          </w:p>
        </w:tc>
        <w:tc>
          <w:tcPr>
            <w:tcW w:w="567" w:type="dxa"/>
          </w:tcPr>
          <w:p w14:paraId="3840B39C"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53731A1" w14:textId="77777777" w:rsidR="006310AA" w:rsidRPr="00901A60" w:rsidRDefault="00F94B41">
            <w:pPr>
              <w:pStyle w:val="GOSTTablenorm"/>
              <w:rPr>
                <w:szCs w:val="22"/>
                <w:lang w:eastAsia="en-US"/>
              </w:rPr>
            </w:pPr>
            <w:r w:rsidRPr="00901A60">
              <w:rPr>
                <w:szCs w:val="22"/>
                <w:lang w:eastAsia="en-US"/>
              </w:rPr>
              <w:t>Т(36)</w:t>
            </w:r>
          </w:p>
        </w:tc>
        <w:tc>
          <w:tcPr>
            <w:tcW w:w="567" w:type="dxa"/>
          </w:tcPr>
          <w:p w14:paraId="5177ABAE"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70202E8" w14:textId="77777777" w:rsidR="006310AA" w:rsidRPr="00901A60" w:rsidRDefault="00F94B41">
            <w:pPr>
              <w:pStyle w:val="GOSTTablenorm"/>
              <w:rPr>
                <w:szCs w:val="22"/>
                <w:lang w:eastAsia="en-US"/>
              </w:rPr>
            </w:pPr>
            <w:r w:rsidRPr="00901A60">
              <w:rPr>
                <w:i w:val="0"/>
                <w:szCs w:val="22"/>
                <w:lang w:eastAsia="en-US"/>
              </w:rPr>
              <w:t>Глобальный уникальный идентификатор</w:t>
            </w:r>
          </w:p>
        </w:tc>
      </w:tr>
      <w:tr w:rsidR="006310AA" w:rsidRPr="00901A60" w14:paraId="35007C01"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A7A256B" w14:textId="77777777" w:rsidR="006310AA" w:rsidRPr="00901A60" w:rsidRDefault="00F94B41">
            <w:pPr>
              <w:pStyle w:val="GOSTTablenorm"/>
              <w:rPr>
                <w:szCs w:val="22"/>
                <w:lang w:eastAsia="en-US"/>
              </w:rPr>
            </w:pPr>
            <w:r w:rsidRPr="00901A60">
              <w:rPr>
                <w:szCs w:val="22"/>
                <w:lang w:eastAsia="en-US"/>
              </w:rPr>
              <w:t>Номер лицевого счета клиента</w:t>
            </w:r>
          </w:p>
        </w:tc>
        <w:tc>
          <w:tcPr>
            <w:tcW w:w="1700" w:type="dxa"/>
          </w:tcPr>
          <w:p w14:paraId="3AFA671E" w14:textId="77777777" w:rsidR="006310AA" w:rsidRPr="00901A60" w:rsidRDefault="00F94B41">
            <w:pPr>
              <w:pStyle w:val="GOSTTablenorm"/>
              <w:rPr>
                <w:szCs w:val="22"/>
                <w:lang w:eastAsia="en-US"/>
              </w:rPr>
            </w:pPr>
            <w:r w:rsidRPr="00901A60">
              <w:rPr>
                <w:szCs w:val="22"/>
                <w:lang w:eastAsia="en-US"/>
              </w:rPr>
              <w:t>BasicInform_AccNum</w:t>
            </w:r>
          </w:p>
        </w:tc>
        <w:tc>
          <w:tcPr>
            <w:tcW w:w="567" w:type="dxa"/>
          </w:tcPr>
          <w:p w14:paraId="3352BD72"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083A8633" w14:textId="77777777" w:rsidR="006310AA" w:rsidRPr="00901A60" w:rsidRDefault="00F94B41">
            <w:pPr>
              <w:pStyle w:val="GOSTTablenorm"/>
              <w:rPr>
                <w:szCs w:val="22"/>
                <w:lang w:eastAsia="en-US"/>
              </w:rPr>
            </w:pPr>
            <w:r w:rsidRPr="00901A60">
              <w:rPr>
                <w:szCs w:val="22"/>
                <w:lang w:eastAsia="en-US"/>
              </w:rPr>
              <w:t>T(11)</w:t>
            </w:r>
          </w:p>
        </w:tc>
        <w:tc>
          <w:tcPr>
            <w:tcW w:w="567" w:type="dxa"/>
          </w:tcPr>
          <w:p w14:paraId="483B0674"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B736543" w14:textId="77777777" w:rsidR="006310AA" w:rsidRPr="00901A60" w:rsidRDefault="00F94B41">
            <w:pPr>
              <w:pStyle w:val="GOSTTablenorm"/>
              <w:rPr>
                <w:szCs w:val="22"/>
                <w:lang w:eastAsia="en-US"/>
              </w:rPr>
            </w:pPr>
            <w:r w:rsidRPr="00901A60">
              <w:rPr>
                <w:i w:val="0"/>
                <w:szCs w:val="22"/>
                <w:lang w:eastAsia="en-US"/>
              </w:rPr>
              <w:t>Номер лицевого счета клиента</w:t>
            </w:r>
          </w:p>
        </w:tc>
      </w:tr>
      <w:tr w:rsidR="006310AA" w:rsidRPr="00901A60" w14:paraId="58165D41"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EA202D5" w14:textId="77777777" w:rsidR="006310AA" w:rsidRPr="00901A60" w:rsidRDefault="00F94B41">
            <w:pPr>
              <w:pStyle w:val="GOSTTablenorm"/>
              <w:rPr>
                <w:szCs w:val="22"/>
                <w:lang w:eastAsia="en-US"/>
              </w:rPr>
            </w:pPr>
            <w:r w:rsidRPr="00901A60">
              <w:rPr>
                <w:szCs w:val="22"/>
                <w:lang w:eastAsia="en-US"/>
              </w:rPr>
              <w:t>Дата выписки/приложения</w:t>
            </w:r>
          </w:p>
        </w:tc>
        <w:tc>
          <w:tcPr>
            <w:tcW w:w="1700" w:type="dxa"/>
          </w:tcPr>
          <w:p w14:paraId="5853A8BA" w14:textId="77777777" w:rsidR="006310AA" w:rsidRPr="00901A60" w:rsidRDefault="00F94B41">
            <w:pPr>
              <w:pStyle w:val="GOSTTablenorm"/>
              <w:rPr>
                <w:szCs w:val="22"/>
                <w:lang w:eastAsia="en-US"/>
              </w:rPr>
            </w:pPr>
            <w:r w:rsidRPr="00901A60">
              <w:rPr>
                <w:szCs w:val="22"/>
                <w:lang w:eastAsia="en-US"/>
              </w:rPr>
              <w:t>BasicInform_ReportDate</w:t>
            </w:r>
          </w:p>
        </w:tc>
        <w:tc>
          <w:tcPr>
            <w:tcW w:w="567" w:type="dxa"/>
          </w:tcPr>
          <w:p w14:paraId="1C7CD172" w14:textId="77777777" w:rsidR="006310AA" w:rsidRPr="00901A60" w:rsidRDefault="00F94B41">
            <w:pPr>
              <w:pStyle w:val="GOSTTablenorm"/>
              <w:jc w:val="center"/>
              <w:rPr>
                <w:szCs w:val="22"/>
                <w:lang w:val="en-US" w:eastAsia="en-US"/>
              </w:rPr>
            </w:pPr>
            <w:r w:rsidRPr="00901A60">
              <w:rPr>
                <w:szCs w:val="22"/>
                <w:lang w:eastAsia="en-US"/>
              </w:rPr>
              <w:t>П</w:t>
            </w:r>
          </w:p>
        </w:tc>
        <w:tc>
          <w:tcPr>
            <w:tcW w:w="1135" w:type="dxa"/>
          </w:tcPr>
          <w:p w14:paraId="7B7BCF23" w14:textId="77777777" w:rsidR="006310AA" w:rsidRPr="00901A60" w:rsidRDefault="00F94B41">
            <w:pPr>
              <w:pStyle w:val="GOSTTablenorm"/>
              <w:rPr>
                <w:szCs w:val="22"/>
                <w:lang w:eastAsia="en-US"/>
              </w:rPr>
            </w:pPr>
            <w:r w:rsidRPr="00901A60">
              <w:rPr>
                <w:szCs w:val="22"/>
                <w:lang w:val="en-US" w:eastAsia="en-US"/>
              </w:rPr>
              <w:t xml:space="preserve">Date </w:t>
            </w:r>
          </w:p>
        </w:tc>
        <w:tc>
          <w:tcPr>
            <w:tcW w:w="567" w:type="dxa"/>
          </w:tcPr>
          <w:p w14:paraId="57C671EB"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30D161D" w14:textId="77A05D66" w:rsidR="006310AA" w:rsidRPr="00901A60" w:rsidRDefault="00F94B41">
            <w:pPr>
              <w:pStyle w:val="GOSTTablenorm"/>
              <w:rPr>
                <w:szCs w:val="22"/>
                <w:lang w:eastAsia="en-US"/>
              </w:rPr>
            </w:pPr>
            <w:r w:rsidRPr="00901A60">
              <w:rPr>
                <w:i w:val="0"/>
                <w:szCs w:val="22"/>
                <w:lang w:eastAsia="en-US"/>
              </w:rPr>
              <w:t xml:space="preserve">Дата, за которую </w:t>
            </w:r>
            <w:r w:rsidR="00DD262E" w:rsidRPr="00901A60">
              <w:rPr>
                <w:i w:val="0"/>
                <w:szCs w:val="22"/>
                <w:lang w:eastAsia="en-US"/>
              </w:rPr>
              <w:t>сформирована выписка/приложение</w:t>
            </w:r>
          </w:p>
        </w:tc>
      </w:tr>
      <w:tr w:rsidR="006310AA" w:rsidRPr="00901A60" w14:paraId="21C8914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D04773A" w14:textId="77777777" w:rsidR="006310AA" w:rsidRPr="00901A60" w:rsidRDefault="00F94B41">
            <w:pPr>
              <w:pStyle w:val="GOSTTablenorm"/>
              <w:rPr>
                <w:szCs w:val="22"/>
                <w:lang w:eastAsia="en-US"/>
              </w:rPr>
            </w:pPr>
            <w:r w:rsidRPr="00901A60">
              <w:rPr>
                <w:szCs w:val="22"/>
                <w:lang w:eastAsia="en-US"/>
              </w:rPr>
              <w:t>Дата предыдущей выписки/приложения</w:t>
            </w:r>
          </w:p>
        </w:tc>
        <w:tc>
          <w:tcPr>
            <w:tcW w:w="1700" w:type="dxa"/>
          </w:tcPr>
          <w:p w14:paraId="5F5EEC7F" w14:textId="77777777" w:rsidR="006310AA" w:rsidRPr="00901A60" w:rsidRDefault="00F94B41">
            <w:pPr>
              <w:pStyle w:val="GOSTTablenorm"/>
              <w:rPr>
                <w:szCs w:val="22"/>
                <w:lang w:eastAsia="en-US"/>
              </w:rPr>
            </w:pPr>
            <w:r w:rsidRPr="00901A60">
              <w:rPr>
                <w:szCs w:val="22"/>
                <w:lang w:eastAsia="en-US"/>
              </w:rPr>
              <w:t>BasicInform_ReportDateOld</w:t>
            </w:r>
          </w:p>
        </w:tc>
        <w:tc>
          <w:tcPr>
            <w:tcW w:w="567" w:type="dxa"/>
          </w:tcPr>
          <w:p w14:paraId="57A3AADD"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3CDEBB40" w14:textId="77777777" w:rsidR="006310AA" w:rsidRPr="00901A60" w:rsidRDefault="00F94B41">
            <w:pPr>
              <w:pStyle w:val="GOSTTablenorm"/>
              <w:rPr>
                <w:szCs w:val="22"/>
                <w:lang w:eastAsia="en-US"/>
              </w:rPr>
            </w:pPr>
            <w:r w:rsidRPr="00901A60">
              <w:rPr>
                <w:szCs w:val="22"/>
                <w:lang w:val="en-US" w:eastAsia="en-US"/>
              </w:rPr>
              <w:t>Date</w:t>
            </w:r>
          </w:p>
        </w:tc>
        <w:tc>
          <w:tcPr>
            <w:tcW w:w="567" w:type="dxa"/>
          </w:tcPr>
          <w:p w14:paraId="47C24D5B"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41E845D" w14:textId="5ABFAB6A" w:rsidR="006310AA" w:rsidRPr="00901A60" w:rsidRDefault="00F94B41">
            <w:pPr>
              <w:pStyle w:val="GOSTTablenorm"/>
              <w:rPr>
                <w:szCs w:val="22"/>
                <w:lang w:eastAsia="en-US"/>
              </w:rPr>
            </w:pPr>
            <w:r w:rsidRPr="00901A60">
              <w:rPr>
                <w:i w:val="0"/>
                <w:szCs w:val="22"/>
                <w:lang w:eastAsia="en-US"/>
              </w:rPr>
              <w:t>Дата, за которую сформирован</w:t>
            </w:r>
            <w:r w:rsidR="00DD262E" w:rsidRPr="00901A60">
              <w:rPr>
                <w:i w:val="0"/>
                <w:szCs w:val="22"/>
                <w:lang w:eastAsia="en-US"/>
              </w:rPr>
              <w:t>а предыдущая выписка/приложение</w:t>
            </w:r>
          </w:p>
        </w:tc>
      </w:tr>
      <w:tr w:rsidR="006310AA" w:rsidRPr="00901A60" w14:paraId="5BF2A2F1"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679C15C" w14:textId="77777777" w:rsidR="006310AA" w:rsidRPr="00901A60" w:rsidRDefault="00F94B41">
            <w:pPr>
              <w:pStyle w:val="GOSTTablenorm"/>
              <w:rPr>
                <w:szCs w:val="22"/>
                <w:lang w:eastAsia="en-US"/>
              </w:rPr>
            </w:pPr>
            <w:r w:rsidRPr="00901A60">
              <w:rPr>
                <w:szCs w:val="22"/>
                <w:lang w:eastAsia="en-US"/>
              </w:rPr>
              <w:t>Номер документа</w:t>
            </w:r>
          </w:p>
        </w:tc>
        <w:tc>
          <w:tcPr>
            <w:tcW w:w="1700" w:type="dxa"/>
          </w:tcPr>
          <w:p w14:paraId="27FBB03A" w14:textId="77777777" w:rsidR="006310AA" w:rsidRPr="00901A60" w:rsidRDefault="00F94B41">
            <w:pPr>
              <w:pStyle w:val="GOSTTablenorm"/>
              <w:rPr>
                <w:szCs w:val="22"/>
                <w:lang w:eastAsia="en-US"/>
              </w:rPr>
            </w:pPr>
            <w:r w:rsidRPr="00901A60">
              <w:rPr>
                <w:szCs w:val="22"/>
                <w:lang w:eastAsia="en-US"/>
              </w:rPr>
              <w:t>BasicInform_DocNum</w:t>
            </w:r>
          </w:p>
        </w:tc>
        <w:tc>
          <w:tcPr>
            <w:tcW w:w="567" w:type="dxa"/>
          </w:tcPr>
          <w:p w14:paraId="7DA477AF"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99073E1" w14:textId="77777777" w:rsidR="006310AA" w:rsidRPr="00901A60" w:rsidRDefault="00F94B41">
            <w:pPr>
              <w:pStyle w:val="GOSTTablenorm"/>
              <w:rPr>
                <w:szCs w:val="22"/>
                <w:lang w:eastAsia="en-US"/>
              </w:rPr>
            </w:pPr>
            <w:r w:rsidRPr="00901A60">
              <w:rPr>
                <w:szCs w:val="22"/>
                <w:lang w:eastAsia="en-US"/>
              </w:rPr>
              <w:t>T(1-15)</w:t>
            </w:r>
          </w:p>
        </w:tc>
        <w:tc>
          <w:tcPr>
            <w:tcW w:w="567" w:type="dxa"/>
          </w:tcPr>
          <w:p w14:paraId="25BA4998"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6A6114D" w14:textId="1392A471" w:rsidR="006310AA" w:rsidRPr="00901A60" w:rsidRDefault="00DD262E">
            <w:pPr>
              <w:pStyle w:val="GOSTTablenorm"/>
              <w:rPr>
                <w:szCs w:val="22"/>
                <w:lang w:eastAsia="en-US"/>
              </w:rPr>
            </w:pPr>
            <w:r w:rsidRPr="00901A60">
              <w:rPr>
                <w:i w:val="0"/>
                <w:szCs w:val="22"/>
                <w:lang w:eastAsia="en-US"/>
              </w:rPr>
              <w:t>Номер документа</w:t>
            </w:r>
          </w:p>
        </w:tc>
      </w:tr>
      <w:tr w:rsidR="006310AA" w:rsidRPr="00901A60" w14:paraId="6AB8C63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661EE04" w14:textId="77777777" w:rsidR="006310AA" w:rsidRPr="00901A60" w:rsidRDefault="00F94B41">
            <w:pPr>
              <w:pStyle w:val="GOSTTablenorm"/>
              <w:rPr>
                <w:szCs w:val="22"/>
                <w:lang w:eastAsia="en-US"/>
              </w:rPr>
            </w:pPr>
            <w:r w:rsidRPr="00901A60">
              <w:rPr>
                <w:szCs w:val="22"/>
                <w:lang w:eastAsia="en-US"/>
              </w:rPr>
              <w:t>Метка конфиденциальности</w:t>
            </w:r>
          </w:p>
        </w:tc>
        <w:tc>
          <w:tcPr>
            <w:tcW w:w="1700" w:type="dxa"/>
          </w:tcPr>
          <w:p w14:paraId="75F4C998" w14:textId="77777777" w:rsidR="006310AA" w:rsidRPr="00901A60" w:rsidRDefault="00F94B41">
            <w:pPr>
              <w:pStyle w:val="GOSTTablenorm"/>
              <w:rPr>
                <w:szCs w:val="22"/>
                <w:lang w:eastAsia="en-US"/>
              </w:rPr>
            </w:pPr>
            <w:r w:rsidRPr="00901A60">
              <w:rPr>
                <w:szCs w:val="22"/>
                <w:lang w:eastAsia="en-US"/>
              </w:rPr>
              <w:t>BasicInform_SecrecyMark</w:t>
            </w:r>
          </w:p>
        </w:tc>
        <w:tc>
          <w:tcPr>
            <w:tcW w:w="567" w:type="dxa"/>
          </w:tcPr>
          <w:p w14:paraId="4AE6CA9F"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12F82017" w14:textId="77777777" w:rsidR="006310AA" w:rsidRPr="00901A60" w:rsidRDefault="00F94B41">
            <w:pPr>
              <w:pStyle w:val="GOSTTablenorm"/>
              <w:rPr>
                <w:szCs w:val="22"/>
                <w:lang w:eastAsia="en-US"/>
              </w:rPr>
            </w:pPr>
            <w:r w:rsidRPr="00901A60">
              <w:rPr>
                <w:szCs w:val="22"/>
                <w:lang w:eastAsia="en-US"/>
              </w:rPr>
              <w:t>tSecrecyLevelComplex</w:t>
            </w:r>
          </w:p>
        </w:tc>
        <w:tc>
          <w:tcPr>
            <w:tcW w:w="567" w:type="dxa"/>
          </w:tcPr>
          <w:p w14:paraId="53F3BC2A"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8867EBC" w14:textId="62E49D8E"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_Ref46303796 \h  \* MERGEFORMAT </w:instrText>
            </w:r>
            <w:r w:rsidRPr="00901A60">
              <w:rPr>
                <w:szCs w:val="22"/>
                <w:lang w:eastAsia="en-US"/>
              </w:rPr>
            </w:r>
            <w:r w:rsidRPr="00901A60">
              <w:rPr>
                <w:szCs w:val="22"/>
                <w:lang w:eastAsia="en-US"/>
              </w:rPr>
              <w:fldChar w:fldCharType="separate"/>
            </w:r>
            <w:r w:rsidR="00D21171" w:rsidRPr="00D21171">
              <w:rPr>
                <w:i w:val="0"/>
              </w:rPr>
              <w:t>24</w:t>
            </w:r>
            <w:r w:rsidRPr="00901A60">
              <w:rPr>
                <w:szCs w:val="22"/>
                <w:lang w:eastAsia="en-US"/>
              </w:rPr>
              <w:fldChar w:fldCharType="end"/>
            </w:r>
          </w:p>
        </w:tc>
      </w:tr>
      <w:tr w:rsidR="006310AA" w:rsidRPr="00901A60" w14:paraId="33C49E1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D99169A" w14:textId="77777777" w:rsidR="006310AA" w:rsidRPr="00901A60" w:rsidRDefault="00F94B41">
            <w:pPr>
              <w:pStyle w:val="GOSTTablenorm"/>
              <w:rPr>
                <w:szCs w:val="22"/>
                <w:lang w:eastAsia="en-US"/>
              </w:rPr>
            </w:pPr>
            <w:r w:rsidRPr="00901A60">
              <w:rPr>
                <w:szCs w:val="22"/>
                <w:lang w:eastAsia="en-US"/>
              </w:rPr>
              <w:t>Тип отчета</w:t>
            </w:r>
          </w:p>
        </w:tc>
        <w:tc>
          <w:tcPr>
            <w:tcW w:w="1700" w:type="dxa"/>
          </w:tcPr>
          <w:p w14:paraId="0504FDFF" w14:textId="77777777" w:rsidR="006310AA" w:rsidRPr="00901A60" w:rsidRDefault="00F94B41">
            <w:pPr>
              <w:pStyle w:val="GOSTTablenorm"/>
              <w:rPr>
                <w:szCs w:val="22"/>
                <w:lang w:eastAsia="en-US"/>
              </w:rPr>
            </w:pPr>
            <w:r w:rsidRPr="00901A60">
              <w:rPr>
                <w:szCs w:val="22"/>
                <w:lang w:eastAsia="en-US"/>
              </w:rPr>
              <w:t>BasicInform_ReportType</w:t>
            </w:r>
          </w:p>
        </w:tc>
        <w:tc>
          <w:tcPr>
            <w:tcW w:w="567" w:type="dxa"/>
          </w:tcPr>
          <w:p w14:paraId="2B90D044"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D92961E"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15)</w:t>
            </w:r>
          </w:p>
        </w:tc>
        <w:tc>
          <w:tcPr>
            <w:tcW w:w="567" w:type="dxa"/>
          </w:tcPr>
          <w:p w14:paraId="2B95FFCD"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4831B8A" w14:textId="77777777" w:rsidR="006310AA" w:rsidRPr="00901A60" w:rsidRDefault="00F94B41">
            <w:pPr>
              <w:pStyle w:val="GOSTTablenorm"/>
              <w:rPr>
                <w:szCs w:val="22"/>
              </w:rPr>
            </w:pPr>
            <w:r w:rsidRPr="00901A60">
              <w:rPr>
                <w:i w:val="0"/>
                <w:szCs w:val="22"/>
              </w:rPr>
              <w:t xml:space="preserve">Указывается режим формирования. </w:t>
            </w:r>
          </w:p>
          <w:p w14:paraId="24C43C39" w14:textId="77777777" w:rsidR="006310AA" w:rsidRPr="00901A60" w:rsidRDefault="00F94B41">
            <w:pPr>
              <w:pStyle w:val="GOSTTablenorm"/>
              <w:rPr>
                <w:szCs w:val="22"/>
              </w:rPr>
            </w:pPr>
            <w:r w:rsidRPr="00901A60">
              <w:rPr>
                <w:i w:val="0"/>
                <w:szCs w:val="22"/>
              </w:rPr>
              <w:t>Допустимые значения:</w:t>
            </w:r>
          </w:p>
          <w:p w14:paraId="17472E4D" w14:textId="77777777" w:rsidR="006310AA" w:rsidRPr="00901A60" w:rsidRDefault="00F94B41" w:rsidP="00F94B41">
            <w:pPr>
              <w:pStyle w:val="GOSTTablenorm"/>
              <w:numPr>
                <w:ilvl w:val="0"/>
                <w:numId w:val="96"/>
              </w:numPr>
              <w:ind w:left="284" w:hanging="227"/>
              <w:rPr>
                <w:szCs w:val="22"/>
              </w:rPr>
            </w:pPr>
            <w:r w:rsidRPr="00901A60">
              <w:rPr>
                <w:i w:val="0"/>
                <w:szCs w:val="22"/>
              </w:rPr>
              <w:t>Промежуточный;</w:t>
            </w:r>
          </w:p>
          <w:p w14:paraId="20C8006A" w14:textId="00E022B7" w:rsidR="006310AA" w:rsidRPr="00901A60" w:rsidRDefault="00DD262E" w:rsidP="00F94B41">
            <w:pPr>
              <w:pStyle w:val="GOSTTablenorm"/>
              <w:numPr>
                <w:ilvl w:val="0"/>
                <w:numId w:val="96"/>
              </w:numPr>
              <w:ind w:left="284" w:hanging="227"/>
              <w:rPr>
                <w:strike/>
                <w:szCs w:val="22"/>
                <w:lang w:eastAsia="en-US"/>
              </w:rPr>
            </w:pPr>
            <w:r w:rsidRPr="00901A60">
              <w:rPr>
                <w:i w:val="0"/>
                <w:szCs w:val="22"/>
              </w:rPr>
              <w:t>Итоговый</w:t>
            </w:r>
          </w:p>
        </w:tc>
      </w:tr>
      <w:tr w:rsidR="006310AA" w:rsidRPr="00901A60" w14:paraId="4B06AA1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8F12841" w14:textId="77777777" w:rsidR="006310AA" w:rsidRPr="00901A60" w:rsidRDefault="00F94B41">
            <w:pPr>
              <w:pStyle w:val="GOSTTablenorm"/>
              <w:rPr>
                <w:szCs w:val="22"/>
                <w:lang w:eastAsia="en-US"/>
              </w:rPr>
            </w:pPr>
            <w:r w:rsidRPr="00901A60">
              <w:rPr>
                <w:szCs w:val="22"/>
                <w:lang w:eastAsia="en-US"/>
              </w:rPr>
              <w:t>Код по КФД (выписка)</w:t>
            </w:r>
          </w:p>
        </w:tc>
        <w:tc>
          <w:tcPr>
            <w:tcW w:w="1700" w:type="dxa"/>
          </w:tcPr>
          <w:p w14:paraId="76A207EC" w14:textId="77777777" w:rsidR="006310AA" w:rsidRPr="00901A60" w:rsidRDefault="00F94B41">
            <w:pPr>
              <w:pStyle w:val="GOSTTablenorm"/>
              <w:rPr>
                <w:szCs w:val="22"/>
                <w:lang w:eastAsia="en-US"/>
              </w:rPr>
            </w:pPr>
            <w:r w:rsidRPr="00901A60">
              <w:rPr>
                <w:szCs w:val="22"/>
                <w:lang w:eastAsia="en-US"/>
              </w:rPr>
              <w:t>BasicInform_FormCode</w:t>
            </w:r>
          </w:p>
        </w:tc>
        <w:tc>
          <w:tcPr>
            <w:tcW w:w="567" w:type="dxa"/>
          </w:tcPr>
          <w:p w14:paraId="4116DF6C"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5860149" w14:textId="77777777" w:rsidR="006310AA" w:rsidRPr="00901A60" w:rsidRDefault="00F94B41">
            <w:pPr>
              <w:pStyle w:val="GOSTTablenorm"/>
              <w:rPr>
                <w:szCs w:val="22"/>
                <w:lang w:val="en-US" w:eastAsia="en-US"/>
              </w:rPr>
            </w:pPr>
            <w:r w:rsidRPr="00901A60">
              <w:rPr>
                <w:szCs w:val="22"/>
                <w:lang w:val="en-US" w:eastAsia="en-US"/>
              </w:rPr>
              <w:t>Т(</w:t>
            </w:r>
            <w:r w:rsidRPr="00901A60">
              <w:rPr>
                <w:szCs w:val="22"/>
                <w:lang w:eastAsia="en-US"/>
              </w:rPr>
              <w:t>1-</w:t>
            </w:r>
            <w:r w:rsidRPr="00901A60">
              <w:rPr>
                <w:szCs w:val="22"/>
                <w:lang w:val="en-US" w:eastAsia="en-US"/>
              </w:rPr>
              <w:t>50)</w:t>
            </w:r>
          </w:p>
        </w:tc>
        <w:tc>
          <w:tcPr>
            <w:tcW w:w="567" w:type="dxa"/>
          </w:tcPr>
          <w:p w14:paraId="20EC1933"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C8F7E8A" w14:textId="77777777" w:rsidR="006310AA" w:rsidRPr="00901A60" w:rsidRDefault="00F94B41">
            <w:pPr>
              <w:pStyle w:val="GOSTTablenorm"/>
              <w:rPr>
                <w:szCs w:val="22"/>
                <w:lang w:eastAsia="en-US"/>
              </w:rPr>
            </w:pPr>
            <w:r w:rsidRPr="00901A60">
              <w:rPr>
                <w:i w:val="0"/>
                <w:szCs w:val="22"/>
                <w:lang w:eastAsia="en-US"/>
              </w:rPr>
              <w:t xml:space="preserve">Указывается код формы по КФД. </w:t>
            </w:r>
          </w:p>
          <w:p w14:paraId="47F632C6" w14:textId="7054DDE6" w:rsidR="006310AA" w:rsidRPr="00901A60" w:rsidRDefault="00F94B41">
            <w:pPr>
              <w:pStyle w:val="GOSTTablenorm"/>
              <w:rPr>
                <w:szCs w:val="22"/>
                <w:lang w:eastAsia="en-US"/>
              </w:rPr>
            </w:pPr>
            <w:r w:rsidRPr="00901A60">
              <w:rPr>
                <w:i w:val="0"/>
                <w:szCs w:val="22"/>
                <w:lang w:eastAsia="en-US"/>
              </w:rPr>
              <w:t xml:space="preserve">По умолчанию указывается значение </w:t>
            </w:r>
            <w:r w:rsidR="00DD262E" w:rsidRPr="00901A60">
              <w:rPr>
                <w:szCs w:val="24"/>
              </w:rPr>
              <w:t>–</w:t>
            </w:r>
            <w:r w:rsidRPr="00901A60">
              <w:rPr>
                <w:i w:val="0"/>
                <w:szCs w:val="22"/>
                <w:lang w:eastAsia="en-US"/>
              </w:rPr>
              <w:t xml:space="preserve"> «0</w:t>
            </w:r>
            <w:r w:rsidR="00DD262E" w:rsidRPr="00901A60">
              <w:rPr>
                <w:i w:val="0"/>
                <w:szCs w:val="22"/>
                <w:lang w:eastAsia="en-US"/>
              </w:rPr>
              <w:t>531964»</w:t>
            </w:r>
          </w:p>
        </w:tc>
      </w:tr>
      <w:tr w:rsidR="006310AA" w:rsidRPr="00901A60" w14:paraId="5903227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9B77411" w14:textId="77777777" w:rsidR="006310AA" w:rsidRPr="00901A60" w:rsidRDefault="00F94B41">
            <w:pPr>
              <w:pStyle w:val="GOSTTablenorm"/>
              <w:rPr>
                <w:szCs w:val="22"/>
                <w:lang w:eastAsia="en-US"/>
              </w:rPr>
            </w:pPr>
            <w:r w:rsidRPr="00901A60">
              <w:rPr>
                <w:szCs w:val="22"/>
                <w:lang w:eastAsia="en-US"/>
              </w:rPr>
              <w:lastRenderedPageBreak/>
              <w:t>Код по КФД (приложение)</w:t>
            </w:r>
          </w:p>
        </w:tc>
        <w:tc>
          <w:tcPr>
            <w:tcW w:w="1700" w:type="dxa"/>
          </w:tcPr>
          <w:p w14:paraId="6DEC8FDB" w14:textId="77777777" w:rsidR="006310AA" w:rsidRPr="00901A60" w:rsidRDefault="00F94B41">
            <w:pPr>
              <w:pStyle w:val="GOSTTablenorm"/>
              <w:rPr>
                <w:szCs w:val="22"/>
                <w:lang w:val="en-US" w:eastAsia="en-US"/>
              </w:rPr>
            </w:pPr>
            <w:r w:rsidRPr="00901A60">
              <w:rPr>
                <w:szCs w:val="22"/>
                <w:lang w:eastAsia="en-US"/>
              </w:rPr>
              <w:t>BasicInform_FormCode</w:t>
            </w:r>
            <w:r w:rsidRPr="00901A60">
              <w:rPr>
                <w:szCs w:val="22"/>
                <w:lang w:val="en-US" w:eastAsia="en-US"/>
              </w:rPr>
              <w:t>Pril</w:t>
            </w:r>
          </w:p>
        </w:tc>
        <w:tc>
          <w:tcPr>
            <w:tcW w:w="567" w:type="dxa"/>
          </w:tcPr>
          <w:p w14:paraId="2757C30A"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CE2217C" w14:textId="77777777" w:rsidR="006310AA" w:rsidRPr="00901A60" w:rsidRDefault="00F94B41">
            <w:pPr>
              <w:pStyle w:val="GOSTTablenorm"/>
              <w:rPr>
                <w:szCs w:val="22"/>
                <w:lang w:val="en-US" w:eastAsia="en-US"/>
              </w:rPr>
            </w:pPr>
            <w:r w:rsidRPr="00901A60">
              <w:rPr>
                <w:szCs w:val="22"/>
                <w:lang w:val="en-US" w:eastAsia="en-US"/>
              </w:rPr>
              <w:t>Т(</w:t>
            </w:r>
            <w:r w:rsidRPr="00901A60">
              <w:rPr>
                <w:szCs w:val="22"/>
                <w:lang w:eastAsia="en-US"/>
              </w:rPr>
              <w:t>1-</w:t>
            </w:r>
            <w:r w:rsidRPr="00901A60">
              <w:rPr>
                <w:szCs w:val="22"/>
                <w:lang w:val="en-US" w:eastAsia="en-US"/>
              </w:rPr>
              <w:t>50)</w:t>
            </w:r>
          </w:p>
        </w:tc>
        <w:tc>
          <w:tcPr>
            <w:tcW w:w="567" w:type="dxa"/>
          </w:tcPr>
          <w:p w14:paraId="3A2B7D7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17A36E5" w14:textId="77777777" w:rsidR="006310AA" w:rsidRPr="00901A60" w:rsidRDefault="00F94B41">
            <w:pPr>
              <w:pStyle w:val="GOSTTablenorm"/>
              <w:rPr>
                <w:szCs w:val="22"/>
                <w:lang w:eastAsia="en-US"/>
              </w:rPr>
            </w:pPr>
            <w:r w:rsidRPr="00901A60">
              <w:rPr>
                <w:i w:val="0"/>
                <w:szCs w:val="22"/>
                <w:lang w:eastAsia="en-US"/>
              </w:rPr>
              <w:t xml:space="preserve">Указывается код формы по КФД. </w:t>
            </w:r>
          </w:p>
          <w:p w14:paraId="3898CD27" w14:textId="017AB893" w:rsidR="006310AA" w:rsidRPr="00901A60" w:rsidRDefault="00F94B41">
            <w:pPr>
              <w:pStyle w:val="GOSTTablenorm"/>
              <w:rPr>
                <w:szCs w:val="22"/>
                <w:lang w:eastAsia="en-US"/>
              </w:rPr>
            </w:pPr>
            <w:r w:rsidRPr="00901A60">
              <w:rPr>
                <w:i w:val="0"/>
                <w:szCs w:val="22"/>
                <w:lang w:eastAsia="en-US"/>
              </w:rPr>
              <w:t xml:space="preserve">По умолчанию указывается значение </w:t>
            </w:r>
            <w:r w:rsidR="00DD262E" w:rsidRPr="00901A60">
              <w:rPr>
                <w:szCs w:val="24"/>
              </w:rPr>
              <w:t>–</w:t>
            </w:r>
            <w:r w:rsidR="00DD262E" w:rsidRPr="00901A60">
              <w:rPr>
                <w:i w:val="0"/>
                <w:szCs w:val="22"/>
                <w:lang w:eastAsia="en-US"/>
              </w:rPr>
              <w:t xml:space="preserve"> «0531968»</w:t>
            </w:r>
          </w:p>
        </w:tc>
      </w:tr>
      <w:tr w:rsidR="006310AA" w:rsidRPr="00901A60" w14:paraId="6DA62BBA"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84E0C24" w14:textId="77777777" w:rsidR="006310AA" w:rsidRPr="00901A60" w:rsidRDefault="00F94B41">
            <w:pPr>
              <w:pStyle w:val="GOSTTablenorm"/>
              <w:rPr>
                <w:szCs w:val="22"/>
                <w:lang w:eastAsia="en-US"/>
              </w:rPr>
            </w:pPr>
            <w:r w:rsidRPr="00901A60">
              <w:rPr>
                <w:szCs w:val="22"/>
                <w:lang w:eastAsia="en-US"/>
              </w:rPr>
              <w:t xml:space="preserve">Информация о клиенте </w:t>
            </w:r>
          </w:p>
        </w:tc>
        <w:tc>
          <w:tcPr>
            <w:tcW w:w="1700" w:type="dxa"/>
          </w:tcPr>
          <w:p w14:paraId="1534A3E9" w14:textId="77777777" w:rsidR="006310AA" w:rsidRPr="00901A60" w:rsidRDefault="00F94B41">
            <w:pPr>
              <w:pStyle w:val="GOSTTablenorm"/>
              <w:rPr>
                <w:szCs w:val="22"/>
                <w:lang w:val="en-US" w:eastAsia="en-US"/>
              </w:rPr>
            </w:pPr>
            <w:r w:rsidRPr="00901A60">
              <w:rPr>
                <w:szCs w:val="22"/>
                <w:lang w:val="en-US" w:eastAsia="en-US"/>
              </w:rPr>
              <w:t>Rep_Client</w:t>
            </w:r>
          </w:p>
        </w:tc>
        <w:tc>
          <w:tcPr>
            <w:tcW w:w="567" w:type="dxa"/>
          </w:tcPr>
          <w:p w14:paraId="1F80EB87"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2FD85144" w14:textId="77777777" w:rsidR="006310AA" w:rsidRPr="00901A60" w:rsidRDefault="00F94B41">
            <w:pPr>
              <w:pStyle w:val="GOSTTablenorm"/>
              <w:rPr>
                <w:szCs w:val="22"/>
                <w:lang w:val="en-US" w:eastAsia="en-US"/>
              </w:rPr>
            </w:pPr>
            <w:r w:rsidRPr="00901A60">
              <w:rPr>
                <w:szCs w:val="22"/>
                <w:lang w:val="en-US" w:eastAsia="en-US"/>
              </w:rPr>
              <w:t>tRep_Client</w:t>
            </w:r>
          </w:p>
        </w:tc>
        <w:tc>
          <w:tcPr>
            <w:tcW w:w="567" w:type="dxa"/>
          </w:tcPr>
          <w:p w14:paraId="18B27286"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0E049D6" w14:textId="77777777" w:rsidR="006310AA" w:rsidRPr="00901A60" w:rsidRDefault="00F94B41">
            <w:pPr>
              <w:pStyle w:val="GOSTTablenorm"/>
              <w:rPr>
                <w:szCs w:val="22"/>
                <w:lang w:eastAsia="en-US"/>
              </w:rPr>
            </w:pPr>
            <w:r w:rsidRPr="00901A60">
              <w:rPr>
                <w:i w:val="0"/>
                <w:szCs w:val="22"/>
                <w:lang w:eastAsia="en-US"/>
              </w:rPr>
              <w:t xml:space="preserve">Информация о клиенте </w:t>
            </w:r>
          </w:p>
          <w:p w14:paraId="077D5157" w14:textId="4679BB03"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_Ref100137594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369</w:t>
            </w:r>
            <w:r w:rsidRPr="00901A60">
              <w:rPr>
                <w:szCs w:val="22"/>
                <w:lang w:eastAsia="en-US"/>
              </w:rPr>
              <w:fldChar w:fldCharType="end"/>
            </w:r>
          </w:p>
        </w:tc>
      </w:tr>
      <w:tr w:rsidR="006310AA" w:rsidRPr="00901A60" w14:paraId="5B55B32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AE87675" w14:textId="77777777" w:rsidR="006310AA" w:rsidRPr="00901A60" w:rsidRDefault="00F94B41">
            <w:pPr>
              <w:pStyle w:val="GOSTTablenorm"/>
              <w:rPr>
                <w:szCs w:val="22"/>
                <w:lang w:eastAsia="en-US"/>
              </w:rPr>
            </w:pPr>
            <w:r w:rsidRPr="00901A60">
              <w:rPr>
                <w:szCs w:val="22"/>
                <w:lang w:eastAsia="en-US"/>
              </w:rPr>
              <w:t xml:space="preserve">Информация о бюджете </w:t>
            </w:r>
          </w:p>
        </w:tc>
        <w:tc>
          <w:tcPr>
            <w:tcW w:w="1700" w:type="dxa"/>
          </w:tcPr>
          <w:p w14:paraId="631531F4" w14:textId="77777777" w:rsidR="006310AA" w:rsidRPr="00901A60" w:rsidRDefault="00F94B41">
            <w:pPr>
              <w:pStyle w:val="GOSTTablenorm"/>
              <w:rPr>
                <w:szCs w:val="22"/>
                <w:lang w:val="en-US" w:eastAsia="en-US"/>
              </w:rPr>
            </w:pPr>
            <w:r w:rsidRPr="00901A60">
              <w:rPr>
                <w:szCs w:val="22"/>
                <w:lang w:val="en-US" w:eastAsia="en-US"/>
              </w:rPr>
              <w:t>Rep_Bdgt</w:t>
            </w:r>
          </w:p>
        </w:tc>
        <w:tc>
          <w:tcPr>
            <w:tcW w:w="567" w:type="dxa"/>
          </w:tcPr>
          <w:p w14:paraId="3F2A5A79"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56DD9EF6" w14:textId="77777777" w:rsidR="006310AA" w:rsidRPr="00901A60" w:rsidRDefault="00F94B41">
            <w:pPr>
              <w:pStyle w:val="GOSTTablenorm"/>
              <w:rPr>
                <w:szCs w:val="22"/>
                <w:lang w:val="en-US" w:eastAsia="en-US"/>
              </w:rPr>
            </w:pPr>
            <w:r w:rsidRPr="00901A60">
              <w:rPr>
                <w:szCs w:val="22"/>
                <w:lang w:val="en-US" w:eastAsia="en-US"/>
              </w:rPr>
              <w:t>tRep_Bdgt</w:t>
            </w:r>
          </w:p>
        </w:tc>
        <w:tc>
          <w:tcPr>
            <w:tcW w:w="567" w:type="dxa"/>
          </w:tcPr>
          <w:p w14:paraId="0F281664"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FEFB7B3" w14:textId="77777777" w:rsidR="006310AA" w:rsidRPr="00901A60" w:rsidRDefault="00F94B41">
            <w:pPr>
              <w:pStyle w:val="GOSTTablenorm"/>
              <w:rPr>
                <w:szCs w:val="22"/>
                <w:lang w:eastAsia="en-US"/>
              </w:rPr>
            </w:pPr>
            <w:r w:rsidRPr="00901A60">
              <w:rPr>
                <w:i w:val="0"/>
                <w:szCs w:val="22"/>
                <w:lang w:eastAsia="en-US"/>
              </w:rPr>
              <w:t>Информация о бюджете</w:t>
            </w:r>
          </w:p>
          <w:p w14:paraId="7A66F86F" w14:textId="7773D3F7"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_Ref100137600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370</w:t>
            </w:r>
            <w:r w:rsidRPr="00901A60">
              <w:rPr>
                <w:szCs w:val="22"/>
                <w:lang w:eastAsia="en-US"/>
              </w:rPr>
              <w:fldChar w:fldCharType="end"/>
            </w:r>
          </w:p>
        </w:tc>
      </w:tr>
      <w:tr w:rsidR="006310AA" w:rsidRPr="00901A60" w14:paraId="50A7F658"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1C7EB78" w14:textId="77777777" w:rsidR="006310AA" w:rsidRPr="00901A60" w:rsidRDefault="00F94B41">
            <w:pPr>
              <w:pStyle w:val="GOSTTablenorm"/>
              <w:rPr>
                <w:szCs w:val="22"/>
                <w:lang w:eastAsia="en-US"/>
              </w:rPr>
            </w:pPr>
            <w:r w:rsidRPr="00901A60">
              <w:rPr>
                <w:szCs w:val="22"/>
                <w:lang w:eastAsia="en-US"/>
              </w:rPr>
              <w:t xml:space="preserve">Информация об учередителе </w:t>
            </w:r>
          </w:p>
        </w:tc>
        <w:tc>
          <w:tcPr>
            <w:tcW w:w="1700" w:type="dxa"/>
          </w:tcPr>
          <w:p w14:paraId="6DA10274" w14:textId="77777777" w:rsidR="006310AA" w:rsidRPr="00901A60" w:rsidRDefault="00F94B41">
            <w:pPr>
              <w:pStyle w:val="GOSTTablenorm"/>
              <w:rPr>
                <w:szCs w:val="22"/>
                <w:lang w:val="en-US" w:eastAsia="en-US"/>
              </w:rPr>
            </w:pPr>
            <w:r w:rsidRPr="00901A60">
              <w:rPr>
                <w:szCs w:val="22"/>
                <w:lang w:val="en-US" w:eastAsia="en-US"/>
              </w:rPr>
              <w:t>Rep_Founder</w:t>
            </w:r>
          </w:p>
        </w:tc>
        <w:tc>
          <w:tcPr>
            <w:tcW w:w="567" w:type="dxa"/>
          </w:tcPr>
          <w:p w14:paraId="54E80E42" w14:textId="77777777" w:rsidR="006310AA" w:rsidRPr="00901A60" w:rsidRDefault="00F94B41">
            <w:pPr>
              <w:pStyle w:val="GOSTTablenorm"/>
              <w:jc w:val="center"/>
              <w:rPr>
                <w:szCs w:val="22"/>
                <w:lang w:val="en-US" w:eastAsia="en-US"/>
              </w:rPr>
            </w:pPr>
            <w:r w:rsidRPr="00901A60">
              <w:rPr>
                <w:szCs w:val="22"/>
                <w:lang w:val="en-US" w:eastAsia="en-US"/>
              </w:rPr>
              <w:t>С</w:t>
            </w:r>
          </w:p>
        </w:tc>
        <w:tc>
          <w:tcPr>
            <w:tcW w:w="1135" w:type="dxa"/>
          </w:tcPr>
          <w:p w14:paraId="6577DCF4" w14:textId="77777777" w:rsidR="006310AA" w:rsidRPr="00901A60" w:rsidRDefault="00F94B41">
            <w:pPr>
              <w:pStyle w:val="GOSTTablenorm"/>
              <w:rPr>
                <w:szCs w:val="22"/>
                <w:lang w:val="en-US" w:eastAsia="en-US"/>
              </w:rPr>
            </w:pPr>
            <w:r w:rsidRPr="00901A60">
              <w:rPr>
                <w:szCs w:val="22"/>
                <w:lang w:val="en-US" w:eastAsia="en-US"/>
              </w:rPr>
              <w:t>tRep_Founder</w:t>
            </w:r>
          </w:p>
        </w:tc>
        <w:tc>
          <w:tcPr>
            <w:tcW w:w="567" w:type="dxa"/>
          </w:tcPr>
          <w:p w14:paraId="42647AD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3C89FA2" w14:textId="77777777" w:rsidR="006310AA" w:rsidRPr="00901A60" w:rsidRDefault="00F94B41">
            <w:pPr>
              <w:pStyle w:val="GOSTTablenorm"/>
              <w:rPr>
                <w:szCs w:val="22"/>
                <w:lang w:eastAsia="en-US"/>
              </w:rPr>
            </w:pPr>
            <w:r w:rsidRPr="00901A60">
              <w:rPr>
                <w:i w:val="0"/>
                <w:szCs w:val="22"/>
                <w:lang w:eastAsia="en-US"/>
              </w:rPr>
              <w:t>Информация об учредителе</w:t>
            </w:r>
          </w:p>
          <w:p w14:paraId="62A0DF6B" w14:textId="36BA6B33"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_Ref100137608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371</w:t>
            </w:r>
            <w:r w:rsidRPr="00901A60">
              <w:rPr>
                <w:szCs w:val="22"/>
                <w:lang w:eastAsia="en-US"/>
              </w:rPr>
              <w:fldChar w:fldCharType="end"/>
            </w:r>
          </w:p>
        </w:tc>
      </w:tr>
      <w:tr w:rsidR="006310AA" w:rsidRPr="00901A60" w14:paraId="584BF2D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6A26C14" w14:textId="77777777" w:rsidR="006310AA" w:rsidRPr="00901A60" w:rsidRDefault="00F94B41">
            <w:pPr>
              <w:pStyle w:val="GOSTTablenorm"/>
              <w:rPr>
                <w:szCs w:val="22"/>
                <w:lang w:eastAsia="en-US"/>
              </w:rPr>
            </w:pPr>
            <w:r w:rsidRPr="00901A60">
              <w:rPr>
                <w:szCs w:val="22"/>
                <w:lang w:eastAsia="en-US"/>
              </w:rPr>
              <w:t>Информация о ТОФК</w:t>
            </w:r>
          </w:p>
        </w:tc>
        <w:tc>
          <w:tcPr>
            <w:tcW w:w="1700" w:type="dxa"/>
          </w:tcPr>
          <w:p w14:paraId="30191A80" w14:textId="77777777" w:rsidR="006310AA" w:rsidRPr="00901A60" w:rsidRDefault="00F94B41">
            <w:pPr>
              <w:pStyle w:val="GOSTTablenorm"/>
              <w:rPr>
                <w:szCs w:val="22"/>
                <w:lang w:val="en-US" w:eastAsia="en-US"/>
              </w:rPr>
            </w:pPr>
            <w:r w:rsidRPr="00901A60">
              <w:rPr>
                <w:szCs w:val="22"/>
                <w:lang w:val="en-US" w:eastAsia="en-US"/>
              </w:rPr>
              <w:t>Rep_TOFK</w:t>
            </w:r>
          </w:p>
        </w:tc>
        <w:tc>
          <w:tcPr>
            <w:tcW w:w="567" w:type="dxa"/>
          </w:tcPr>
          <w:p w14:paraId="4E1A752B"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680DD633" w14:textId="77777777" w:rsidR="006310AA" w:rsidRPr="00901A60" w:rsidRDefault="00F94B41">
            <w:pPr>
              <w:pStyle w:val="GOSTTablenorm"/>
              <w:rPr>
                <w:szCs w:val="22"/>
                <w:lang w:val="en-US" w:eastAsia="en-US"/>
              </w:rPr>
            </w:pPr>
            <w:r w:rsidRPr="00901A60">
              <w:rPr>
                <w:szCs w:val="22"/>
                <w:lang w:val="en-US" w:eastAsia="en-US"/>
              </w:rPr>
              <w:t>tRep_TOFK</w:t>
            </w:r>
          </w:p>
        </w:tc>
        <w:tc>
          <w:tcPr>
            <w:tcW w:w="567" w:type="dxa"/>
          </w:tcPr>
          <w:p w14:paraId="75DF4BB9"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268F950" w14:textId="77777777" w:rsidR="006310AA" w:rsidRPr="00901A60" w:rsidRDefault="00F94B41">
            <w:pPr>
              <w:pStyle w:val="GOSTTablenorm"/>
              <w:rPr>
                <w:szCs w:val="22"/>
                <w:lang w:eastAsia="en-US"/>
              </w:rPr>
            </w:pPr>
            <w:r w:rsidRPr="00901A60">
              <w:rPr>
                <w:i w:val="0"/>
                <w:szCs w:val="22"/>
                <w:lang w:eastAsia="en-US"/>
              </w:rPr>
              <w:t>Информация о ТОФК</w:t>
            </w:r>
          </w:p>
          <w:p w14:paraId="60312456" w14:textId="3BA391FA"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_Ref100137616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372</w:t>
            </w:r>
            <w:r w:rsidRPr="00901A60">
              <w:rPr>
                <w:szCs w:val="22"/>
                <w:lang w:eastAsia="en-US"/>
              </w:rPr>
              <w:fldChar w:fldCharType="end"/>
            </w:r>
          </w:p>
        </w:tc>
      </w:tr>
      <w:tr w:rsidR="006310AA" w:rsidRPr="00901A60" w14:paraId="506FC40D"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4B149F9" w14:textId="77777777" w:rsidR="006310AA" w:rsidRPr="00901A60" w:rsidRDefault="00F94B41">
            <w:pPr>
              <w:pStyle w:val="GOSTTablenorm"/>
              <w:rPr>
                <w:szCs w:val="22"/>
                <w:lang w:eastAsia="en-US"/>
              </w:rPr>
            </w:pPr>
            <w:r w:rsidRPr="00901A60">
              <w:rPr>
                <w:b/>
                <w:i w:val="0"/>
                <w:szCs w:val="22"/>
                <w:lang w:eastAsia="en-US"/>
              </w:rPr>
              <w:t>Выписка. Остаток средств на ЛС</w:t>
            </w:r>
          </w:p>
        </w:tc>
      </w:tr>
      <w:tr w:rsidR="006310AA" w:rsidRPr="00901A60" w14:paraId="4220C93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AC10475" w14:textId="77777777" w:rsidR="006310AA" w:rsidRPr="00901A60" w:rsidRDefault="00F94B41">
            <w:pPr>
              <w:pStyle w:val="GOSTTablenorm"/>
              <w:rPr>
                <w:szCs w:val="22"/>
                <w:lang w:eastAsia="en-US"/>
              </w:rPr>
            </w:pPr>
            <w:r w:rsidRPr="00901A60">
              <w:rPr>
                <w:szCs w:val="22"/>
                <w:lang w:eastAsia="en-US"/>
              </w:rPr>
              <w:t>Выписка. Остаток средств на ЛС</w:t>
            </w:r>
          </w:p>
        </w:tc>
        <w:tc>
          <w:tcPr>
            <w:tcW w:w="1700" w:type="dxa"/>
          </w:tcPr>
          <w:p w14:paraId="09D4DF43" w14:textId="77777777" w:rsidR="006310AA" w:rsidRPr="00901A60" w:rsidRDefault="00F94B41">
            <w:pPr>
              <w:pStyle w:val="GOSTTablenorm"/>
              <w:rPr>
                <w:szCs w:val="22"/>
                <w:lang w:val="en-US" w:eastAsia="en-US"/>
              </w:rPr>
            </w:pPr>
            <w:r w:rsidRPr="00901A60">
              <w:rPr>
                <w:szCs w:val="22"/>
                <w:lang w:val="en-US" w:eastAsia="en-US"/>
              </w:rPr>
              <w:t>Rep_Balance</w:t>
            </w:r>
          </w:p>
        </w:tc>
        <w:tc>
          <w:tcPr>
            <w:tcW w:w="567" w:type="dxa"/>
          </w:tcPr>
          <w:p w14:paraId="4685D040"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169308F6" w14:textId="77777777" w:rsidR="006310AA" w:rsidRPr="00901A60" w:rsidRDefault="00F94B41">
            <w:pPr>
              <w:pStyle w:val="GOSTTablenorm"/>
              <w:rPr>
                <w:szCs w:val="22"/>
                <w:lang w:val="en-US" w:eastAsia="en-US"/>
              </w:rPr>
            </w:pPr>
            <w:r w:rsidRPr="00901A60">
              <w:rPr>
                <w:szCs w:val="22"/>
                <w:lang w:val="en-US" w:eastAsia="en-US"/>
              </w:rPr>
              <w:t>tRep_Balance</w:t>
            </w:r>
          </w:p>
        </w:tc>
        <w:tc>
          <w:tcPr>
            <w:tcW w:w="567" w:type="dxa"/>
          </w:tcPr>
          <w:p w14:paraId="21CB7373"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518D174" w14:textId="77777777" w:rsidR="006310AA" w:rsidRPr="00901A60" w:rsidRDefault="00F94B41">
            <w:pPr>
              <w:pStyle w:val="GOSTTablenorm"/>
              <w:rPr>
                <w:szCs w:val="22"/>
                <w:lang w:eastAsia="en-US"/>
              </w:rPr>
            </w:pPr>
            <w:r w:rsidRPr="00901A60">
              <w:rPr>
                <w:i w:val="0"/>
                <w:szCs w:val="22"/>
                <w:lang w:eastAsia="en-US"/>
              </w:rPr>
              <w:t>Остаток средств на ЛС</w:t>
            </w:r>
          </w:p>
          <w:p w14:paraId="74281E56" w14:textId="37A4881B"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_Ref58260653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373</w:t>
            </w:r>
            <w:r w:rsidRPr="00901A60">
              <w:rPr>
                <w:szCs w:val="22"/>
                <w:lang w:eastAsia="en-US"/>
              </w:rPr>
              <w:fldChar w:fldCharType="end"/>
            </w:r>
          </w:p>
        </w:tc>
      </w:tr>
      <w:tr w:rsidR="006310AA" w:rsidRPr="00901A60" w14:paraId="3186A3B6"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ED44C78" w14:textId="77777777" w:rsidR="006310AA" w:rsidRPr="00901A60" w:rsidRDefault="00F94B41">
            <w:pPr>
              <w:pStyle w:val="GOSTTablenorm"/>
              <w:rPr>
                <w:szCs w:val="22"/>
                <w:lang w:eastAsia="en-US"/>
              </w:rPr>
            </w:pPr>
            <w:r w:rsidRPr="00901A60">
              <w:rPr>
                <w:b/>
                <w:i w:val="0"/>
                <w:szCs w:val="22"/>
                <w:lang w:eastAsia="en-US"/>
              </w:rPr>
              <w:t>Выписка. Сведения о разрешенных операциях с субсидиями</w:t>
            </w:r>
          </w:p>
        </w:tc>
      </w:tr>
      <w:tr w:rsidR="006310AA" w:rsidRPr="00901A60" w14:paraId="19B87C3A"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5434A5F" w14:textId="77777777" w:rsidR="006310AA" w:rsidRPr="00901A60" w:rsidRDefault="00F94B41">
            <w:pPr>
              <w:pStyle w:val="GOSTTablenorm"/>
              <w:rPr>
                <w:szCs w:val="22"/>
                <w:lang w:eastAsia="en-US"/>
              </w:rPr>
            </w:pPr>
            <w:r w:rsidRPr="00901A60">
              <w:rPr>
                <w:szCs w:val="22"/>
                <w:lang w:eastAsia="en-US"/>
              </w:rPr>
              <w:t>Выписка. Сведения о разрешенных операциях с субсидиями. Итого: Разрешенный к использованию остаток субсидий прошлых лет на начало года</w:t>
            </w:r>
          </w:p>
        </w:tc>
        <w:tc>
          <w:tcPr>
            <w:tcW w:w="1700" w:type="dxa"/>
          </w:tcPr>
          <w:p w14:paraId="5188DC67" w14:textId="77777777" w:rsidR="006310AA" w:rsidRPr="00901A60" w:rsidRDefault="00F94B41">
            <w:pPr>
              <w:pStyle w:val="GOSTTablenorm"/>
              <w:rPr>
                <w:szCs w:val="22"/>
                <w:lang w:eastAsia="en-US"/>
              </w:rPr>
            </w:pPr>
            <w:r w:rsidRPr="00901A60">
              <w:rPr>
                <w:szCs w:val="22"/>
                <w:lang w:eastAsia="en-US"/>
              </w:rPr>
              <w:t>Rep_Info_Subsidies_BalanceSubsidyOld</w:t>
            </w:r>
          </w:p>
        </w:tc>
        <w:tc>
          <w:tcPr>
            <w:tcW w:w="567" w:type="dxa"/>
          </w:tcPr>
          <w:p w14:paraId="0A7C369C"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5A47B452"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BDD89BB"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CF9798A" w14:textId="60B5DFA4" w:rsidR="006310AA" w:rsidRPr="00901A60" w:rsidRDefault="00F94B41">
            <w:pPr>
              <w:pStyle w:val="GOSTTablenorm"/>
              <w:rPr>
                <w:szCs w:val="22"/>
                <w:lang w:eastAsia="en-US"/>
              </w:rPr>
            </w:pPr>
            <w:r w:rsidRPr="00901A60">
              <w:rPr>
                <w:i w:val="0"/>
                <w:szCs w:val="22"/>
                <w:lang w:eastAsia="en-US"/>
              </w:rPr>
              <w:t>Указывается итоговая сумма разрешенного к использованию остатка субсид</w:t>
            </w:r>
            <w:r w:rsidR="00DD262E" w:rsidRPr="00901A60">
              <w:rPr>
                <w:i w:val="0"/>
                <w:szCs w:val="22"/>
                <w:lang w:eastAsia="en-US"/>
              </w:rPr>
              <w:t>ий прошлых лет на начало года</w:t>
            </w:r>
          </w:p>
        </w:tc>
      </w:tr>
      <w:tr w:rsidR="006310AA" w:rsidRPr="00901A60" w14:paraId="538683AD"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5826F6C" w14:textId="77777777" w:rsidR="006310AA" w:rsidRPr="00901A60" w:rsidRDefault="00F94B41">
            <w:pPr>
              <w:pStyle w:val="GOSTTablenorm"/>
              <w:rPr>
                <w:szCs w:val="22"/>
                <w:lang w:eastAsia="en-US"/>
              </w:rPr>
            </w:pPr>
            <w:r w:rsidRPr="00901A60">
              <w:rPr>
                <w:szCs w:val="22"/>
                <w:lang w:eastAsia="en-US"/>
              </w:rPr>
              <w:t>Выписка. Сведения о разрешенных операциях с субсидиями. Итого: Суммы возврата дебиторской задолженности прошлых лет</w:t>
            </w:r>
          </w:p>
        </w:tc>
        <w:tc>
          <w:tcPr>
            <w:tcW w:w="1700" w:type="dxa"/>
          </w:tcPr>
          <w:p w14:paraId="07F95E7A" w14:textId="77777777" w:rsidR="006310AA" w:rsidRPr="00901A60" w:rsidRDefault="00F94B41">
            <w:pPr>
              <w:pStyle w:val="GOSTTablenorm"/>
              <w:rPr>
                <w:szCs w:val="22"/>
                <w:lang w:eastAsia="en-US"/>
              </w:rPr>
            </w:pPr>
            <w:r w:rsidRPr="00901A60">
              <w:rPr>
                <w:szCs w:val="22"/>
                <w:lang w:eastAsia="en-US"/>
              </w:rPr>
              <w:t>Rep_Info_Subsidies_AmountsReceivable</w:t>
            </w:r>
          </w:p>
        </w:tc>
        <w:tc>
          <w:tcPr>
            <w:tcW w:w="567" w:type="dxa"/>
          </w:tcPr>
          <w:p w14:paraId="04AA1271"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0B921B4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F2DE675"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EEF0B05" w14:textId="1E7D2613" w:rsidR="006310AA" w:rsidRPr="00901A60" w:rsidRDefault="00F94B41">
            <w:pPr>
              <w:pStyle w:val="GOSTTablenorm"/>
              <w:rPr>
                <w:szCs w:val="22"/>
                <w:lang w:eastAsia="en-US"/>
              </w:rPr>
            </w:pPr>
            <w:r w:rsidRPr="00901A60">
              <w:rPr>
                <w:i w:val="0"/>
                <w:szCs w:val="22"/>
                <w:lang w:eastAsia="en-US"/>
              </w:rPr>
              <w:t>Указывается итоговая сумма возврата дебиторской задолженнос</w:t>
            </w:r>
            <w:r w:rsidR="00DD262E" w:rsidRPr="00901A60">
              <w:rPr>
                <w:i w:val="0"/>
                <w:szCs w:val="22"/>
                <w:lang w:eastAsia="en-US"/>
              </w:rPr>
              <w:t>ти прошлых лет</w:t>
            </w:r>
          </w:p>
        </w:tc>
      </w:tr>
      <w:tr w:rsidR="006310AA" w:rsidRPr="00901A60" w14:paraId="5FF168B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A765AE9" w14:textId="77777777" w:rsidR="006310AA" w:rsidRPr="00901A60" w:rsidRDefault="00F94B41">
            <w:pPr>
              <w:pStyle w:val="GOSTTablenorm"/>
              <w:rPr>
                <w:szCs w:val="22"/>
                <w:lang w:eastAsia="en-US"/>
              </w:rPr>
            </w:pPr>
            <w:r w:rsidRPr="00901A60">
              <w:rPr>
                <w:szCs w:val="22"/>
                <w:lang w:eastAsia="en-US"/>
              </w:rPr>
              <w:lastRenderedPageBreak/>
              <w:t>Выписка. Сведения о разрешенных операциях с субсидиями. Итого: Планируемые Поступления</w:t>
            </w:r>
          </w:p>
        </w:tc>
        <w:tc>
          <w:tcPr>
            <w:tcW w:w="1700" w:type="dxa"/>
          </w:tcPr>
          <w:p w14:paraId="598A9F65" w14:textId="77777777" w:rsidR="006310AA" w:rsidRPr="00901A60" w:rsidRDefault="00F94B41">
            <w:pPr>
              <w:pStyle w:val="GOSTTablenorm"/>
              <w:rPr>
                <w:szCs w:val="22"/>
                <w:lang w:eastAsia="en-US"/>
              </w:rPr>
            </w:pPr>
            <w:r w:rsidRPr="00901A60">
              <w:rPr>
                <w:szCs w:val="22"/>
                <w:lang w:eastAsia="en-US"/>
              </w:rPr>
              <w:t>Rep_Info_Subsidies_PlannedIncome</w:t>
            </w:r>
          </w:p>
        </w:tc>
        <w:tc>
          <w:tcPr>
            <w:tcW w:w="567" w:type="dxa"/>
          </w:tcPr>
          <w:p w14:paraId="3611BE1C"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1B6F889"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3697ABC"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0964567" w14:textId="71D95EDE" w:rsidR="006310AA" w:rsidRPr="00901A60" w:rsidRDefault="00F94B41">
            <w:pPr>
              <w:pStyle w:val="GOSTTablenorm"/>
              <w:rPr>
                <w:szCs w:val="22"/>
                <w:lang w:eastAsia="en-US"/>
              </w:rPr>
            </w:pPr>
            <w:r w:rsidRPr="00901A60">
              <w:rPr>
                <w:i w:val="0"/>
                <w:szCs w:val="22"/>
                <w:lang w:eastAsia="en-US"/>
              </w:rPr>
              <w:t>Указывается итогова</w:t>
            </w:r>
            <w:r w:rsidR="00DD262E" w:rsidRPr="00901A60">
              <w:rPr>
                <w:i w:val="0"/>
                <w:szCs w:val="22"/>
                <w:lang w:eastAsia="en-US"/>
              </w:rPr>
              <w:t>я сумма планируемых поступлений</w:t>
            </w:r>
          </w:p>
        </w:tc>
      </w:tr>
      <w:tr w:rsidR="006310AA" w:rsidRPr="00901A60" w14:paraId="7D6850FA"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B4B2EB0" w14:textId="77777777" w:rsidR="006310AA" w:rsidRPr="00901A60" w:rsidRDefault="00F94B41">
            <w:pPr>
              <w:pStyle w:val="GOSTTablenorm"/>
              <w:rPr>
                <w:szCs w:val="22"/>
                <w:lang w:eastAsia="en-US"/>
              </w:rPr>
            </w:pPr>
            <w:r w:rsidRPr="00901A60">
              <w:rPr>
                <w:szCs w:val="22"/>
                <w:lang w:eastAsia="en-US"/>
              </w:rPr>
              <w:t>Выписка. Сведения о разрешенных операциях с субсидиями. Итого: Планируемые Выплаты</w:t>
            </w:r>
          </w:p>
        </w:tc>
        <w:tc>
          <w:tcPr>
            <w:tcW w:w="1700" w:type="dxa"/>
          </w:tcPr>
          <w:p w14:paraId="1E4AF998" w14:textId="77777777" w:rsidR="006310AA" w:rsidRPr="00901A60" w:rsidRDefault="00F94B41">
            <w:pPr>
              <w:pStyle w:val="GOSTTablenorm"/>
              <w:rPr>
                <w:szCs w:val="22"/>
                <w:lang w:eastAsia="en-US"/>
              </w:rPr>
            </w:pPr>
            <w:r w:rsidRPr="00901A60">
              <w:rPr>
                <w:szCs w:val="22"/>
                <w:lang w:eastAsia="en-US"/>
              </w:rPr>
              <w:t>Rep_Info_Subsidies_PlannedPayouts</w:t>
            </w:r>
          </w:p>
        </w:tc>
        <w:tc>
          <w:tcPr>
            <w:tcW w:w="567" w:type="dxa"/>
          </w:tcPr>
          <w:p w14:paraId="3D560606"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831EAC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E096D0D"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AA95680" w14:textId="57AF4FC1" w:rsidR="006310AA" w:rsidRPr="00901A60" w:rsidRDefault="00F94B41">
            <w:pPr>
              <w:pStyle w:val="GOSTTablenorm"/>
              <w:rPr>
                <w:szCs w:val="22"/>
                <w:lang w:eastAsia="en-US"/>
              </w:rPr>
            </w:pPr>
            <w:r w:rsidRPr="00901A60">
              <w:rPr>
                <w:i w:val="0"/>
                <w:szCs w:val="22"/>
                <w:lang w:eastAsia="en-US"/>
              </w:rPr>
              <w:t>Указывается ит</w:t>
            </w:r>
            <w:r w:rsidR="00DD262E" w:rsidRPr="00901A60">
              <w:rPr>
                <w:i w:val="0"/>
                <w:szCs w:val="22"/>
                <w:lang w:eastAsia="en-US"/>
              </w:rPr>
              <w:t>оговая сумма планируемых выплат</w:t>
            </w:r>
          </w:p>
        </w:tc>
      </w:tr>
      <w:tr w:rsidR="006310AA" w:rsidRPr="00901A60" w14:paraId="48BEE06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5F776EA" w14:textId="77777777" w:rsidR="006310AA" w:rsidRPr="00901A60" w:rsidRDefault="00F94B41">
            <w:pPr>
              <w:pStyle w:val="GOSTTablenorm"/>
              <w:rPr>
                <w:szCs w:val="22"/>
                <w:lang w:eastAsia="en-US"/>
              </w:rPr>
            </w:pPr>
            <w:r w:rsidRPr="00901A60">
              <w:rPr>
                <w:szCs w:val="22"/>
                <w:lang w:eastAsia="en-US"/>
              </w:rPr>
              <w:t>Выписка. Сведения о разрешенных операциях с субсидиями</w:t>
            </w:r>
          </w:p>
        </w:tc>
        <w:tc>
          <w:tcPr>
            <w:tcW w:w="1700" w:type="dxa"/>
          </w:tcPr>
          <w:p w14:paraId="2199BEA9" w14:textId="77777777" w:rsidR="006310AA" w:rsidRPr="00901A60" w:rsidRDefault="00F94B41">
            <w:pPr>
              <w:pStyle w:val="GOSTTablenorm"/>
              <w:rPr>
                <w:szCs w:val="22"/>
                <w:lang w:eastAsia="en-US"/>
              </w:rPr>
            </w:pPr>
            <w:r w:rsidRPr="00901A60">
              <w:rPr>
                <w:szCs w:val="22"/>
                <w:lang w:eastAsia="en-US"/>
              </w:rPr>
              <w:t>Rep_Info_Subsidies</w:t>
            </w:r>
          </w:p>
        </w:tc>
        <w:tc>
          <w:tcPr>
            <w:tcW w:w="567" w:type="dxa"/>
          </w:tcPr>
          <w:p w14:paraId="22341018"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425A331F" w14:textId="77777777" w:rsidR="006310AA" w:rsidRPr="00901A60" w:rsidRDefault="00F94B41">
            <w:pPr>
              <w:pStyle w:val="GOSTTablenorm"/>
              <w:rPr>
                <w:szCs w:val="22"/>
                <w:lang w:eastAsia="en-US"/>
              </w:rPr>
            </w:pPr>
            <w:r w:rsidRPr="00901A60">
              <w:rPr>
                <w:szCs w:val="22"/>
                <w:lang w:eastAsia="en-US"/>
              </w:rPr>
              <w:t>tRep_ Info_Subsidies</w:t>
            </w:r>
          </w:p>
        </w:tc>
        <w:tc>
          <w:tcPr>
            <w:tcW w:w="567" w:type="dxa"/>
          </w:tcPr>
          <w:p w14:paraId="19681444"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8DE2CAD" w14:textId="77777777" w:rsidR="006310AA" w:rsidRPr="00901A60" w:rsidRDefault="00F94B41">
            <w:pPr>
              <w:pStyle w:val="GOSTTablenorm"/>
              <w:rPr>
                <w:szCs w:val="22"/>
                <w:lang w:eastAsia="en-US"/>
              </w:rPr>
            </w:pPr>
            <w:r w:rsidRPr="00901A60">
              <w:rPr>
                <w:i w:val="0"/>
                <w:szCs w:val="22"/>
                <w:lang w:eastAsia="en-US"/>
              </w:rPr>
              <w:t>Сведения о разрешенных операциях с субсидиями</w:t>
            </w:r>
          </w:p>
          <w:p w14:paraId="0E64B6A0" w14:textId="39BAD031"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_Ref58260672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374</w:t>
            </w:r>
            <w:r w:rsidRPr="00901A60">
              <w:rPr>
                <w:szCs w:val="22"/>
                <w:lang w:eastAsia="en-US"/>
              </w:rPr>
              <w:fldChar w:fldCharType="end"/>
            </w:r>
          </w:p>
        </w:tc>
      </w:tr>
      <w:tr w:rsidR="006310AA" w:rsidRPr="00901A60" w14:paraId="7A501864"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DB4C0AA" w14:textId="77777777" w:rsidR="006310AA" w:rsidRPr="00901A60" w:rsidRDefault="00F94B41">
            <w:pPr>
              <w:pStyle w:val="GOSTTablenorm"/>
              <w:rPr>
                <w:szCs w:val="22"/>
                <w:lang w:eastAsia="en-US"/>
              </w:rPr>
            </w:pPr>
            <w:r w:rsidRPr="00901A60">
              <w:rPr>
                <w:b/>
                <w:i w:val="0"/>
                <w:szCs w:val="22"/>
                <w:lang w:eastAsia="en-US"/>
              </w:rPr>
              <w:t>Выписка. Операции со средствами бюджетного (автономного) учреждения</w:t>
            </w:r>
          </w:p>
        </w:tc>
      </w:tr>
      <w:tr w:rsidR="006310AA" w:rsidRPr="00901A60" w14:paraId="1DF36C00"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DC49DF9" w14:textId="77777777" w:rsidR="006310AA" w:rsidRPr="00901A60" w:rsidRDefault="00F94B41">
            <w:pPr>
              <w:pStyle w:val="GOSTTablenorm"/>
              <w:rPr>
                <w:szCs w:val="22"/>
                <w:lang w:eastAsia="en-US"/>
              </w:rPr>
            </w:pPr>
            <w:r w:rsidRPr="00901A60">
              <w:rPr>
                <w:szCs w:val="22"/>
                <w:lang w:eastAsia="en-US"/>
              </w:rPr>
              <w:t>Выписка. Операции со средствами бюджетного (автономного) учреждения. Итого: Поступления</w:t>
            </w:r>
          </w:p>
        </w:tc>
        <w:tc>
          <w:tcPr>
            <w:tcW w:w="1700" w:type="dxa"/>
          </w:tcPr>
          <w:p w14:paraId="2AED5E28" w14:textId="77777777" w:rsidR="006310AA" w:rsidRPr="00901A60" w:rsidRDefault="00F94B41">
            <w:pPr>
              <w:pStyle w:val="GOSTTablenorm"/>
              <w:rPr>
                <w:szCs w:val="22"/>
                <w:lang w:eastAsia="en-US"/>
              </w:rPr>
            </w:pPr>
            <w:r w:rsidRPr="00901A60">
              <w:rPr>
                <w:szCs w:val="22"/>
                <w:lang w:eastAsia="en-US"/>
              </w:rPr>
              <w:t>Rep_Operations_Income</w:t>
            </w:r>
          </w:p>
        </w:tc>
        <w:tc>
          <w:tcPr>
            <w:tcW w:w="567" w:type="dxa"/>
          </w:tcPr>
          <w:p w14:paraId="6F41F261"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FFC68E0"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1503A1C"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DD20AC2" w14:textId="77F132FB" w:rsidR="006310AA" w:rsidRPr="00901A60" w:rsidRDefault="00F94B41">
            <w:pPr>
              <w:pStyle w:val="GOSTTablenorm"/>
              <w:rPr>
                <w:szCs w:val="22"/>
                <w:lang w:eastAsia="en-US"/>
              </w:rPr>
            </w:pPr>
            <w:r w:rsidRPr="00901A60">
              <w:rPr>
                <w:i w:val="0"/>
                <w:szCs w:val="22"/>
                <w:lang w:eastAsia="en-US"/>
              </w:rPr>
              <w:t>Указыва</w:t>
            </w:r>
            <w:r w:rsidR="00DD262E" w:rsidRPr="00901A60">
              <w:rPr>
                <w:i w:val="0"/>
                <w:szCs w:val="22"/>
                <w:lang w:eastAsia="en-US"/>
              </w:rPr>
              <w:t>ется итоговая сумма поступлений</w:t>
            </w:r>
          </w:p>
        </w:tc>
      </w:tr>
      <w:tr w:rsidR="006310AA" w:rsidRPr="00901A60" w14:paraId="4F4A7A4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E830655" w14:textId="77777777" w:rsidR="006310AA" w:rsidRPr="00901A60" w:rsidRDefault="00F94B41">
            <w:pPr>
              <w:pStyle w:val="GOSTTablenorm"/>
              <w:rPr>
                <w:szCs w:val="22"/>
                <w:lang w:eastAsia="en-US"/>
              </w:rPr>
            </w:pPr>
            <w:r w:rsidRPr="00901A60">
              <w:rPr>
                <w:szCs w:val="22"/>
                <w:lang w:eastAsia="en-US"/>
              </w:rPr>
              <w:t>Выписка. Операции со средствами бюджетного (автономного) учреждения. Итого: Выплаты</w:t>
            </w:r>
          </w:p>
        </w:tc>
        <w:tc>
          <w:tcPr>
            <w:tcW w:w="1700" w:type="dxa"/>
          </w:tcPr>
          <w:p w14:paraId="2396A58D" w14:textId="77777777" w:rsidR="006310AA" w:rsidRPr="00901A60" w:rsidRDefault="00F94B41">
            <w:pPr>
              <w:pStyle w:val="GOSTTablenorm"/>
              <w:rPr>
                <w:szCs w:val="22"/>
                <w:lang w:eastAsia="en-US"/>
              </w:rPr>
            </w:pPr>
            <w:r w:rsidRPr="00901A60">
              <w:rPr>
                <w:szCs w:val="22"/>
                <w:lang w:eastAsia="en-US"/>
              </w:rPr>
              <w:t>Rep_Operations_Payouts</w:t>
            </w:r>
          </w:p>
        </w:tc>
        <w:tc>
          <w:tcPr>
            <w:tcW w:w="567" w:type="dxa"/>
          </w:tcPr>
          <w:p w14:paraId="6559CE50"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14CC6D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9747ED8"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532F76A" w14:textId="0984B068" w:rsidR="006310AA" w:rsidRPr="00901A60" w:rsidRDefault="00F94B41">
            <w:pPr>
              <w:pStyle w:val="GOSTTablenorm"/>
              <w:rPr>
                <w:szCs w:val="22"/>
                <w:lang w:eastAsia="en-US"/>
              </w:rPr>
            </w:pPr>
            <w:r w:rsidRPr="00901A60">
              <w:rPr>
                <w:i w:val="0"/>
                <w:szCs w:val="22"/>
                <w:lang w:eastAsia="en-US"/>
              </w:rPr>
              <w:t>Ук</w:t>
            </w:r>
            <w:r w:rsidR="00DD262E" w:rsidRPr="00901A60">
              <w:rPr>
                <w:i w:val="0"/>
                <w:szCs w:val="22"/>
                <w:lang w:eastAsia="en-US"/>
              </w:rPr>
              <w:t>азывается итоговая сумма выплат</w:t>
            </w:r>
          </w:p>
        </w:tc>
      </w:tr>
      <w:tr w:rsidR="006310AA" w:rsidRPr="00901A60" w14:paraId="1BAAED8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7417DF5" w14:textId="77777777" w:rsidR="006310AA" w:rsidRPr="00901A60" w:rsidRDefault="00F94B41">
            <w:pPr>
              <w:pStyle w:val="GOSTTablenorm"/>
              <w:rPr>
                <w:szCs w:val="22"/>
                <w:lang w:eastAsia="en-US"/>
              </w:rPr>
            </w:pPr>
            <w:r w:rsidRPr="00901A60">
              <w:rPr>
                <w:szCs w:val="22"/>
                <w:lang w:eastAsia="en-US"/>
              </w:rPr>
              <w:t>Выписка. Операции со средствами бюджетного (автономного) учреждения</w:t>
            </w:r>
          </w:p>
        </w:tc>
        <w:tc>
          <w:tcPr>
            <w:tcW w:w="1700" w:type="dxa"/>
          </w:tcPr>
          <w:p w14:paraId="268A187E" w14:textId="77777777" w:rsidR="006310AA" w:rsidRPr="00901A60" w:rsidRDefault="00F94B41">
            <w:pPr>
              <w:pStyle w:val="GOSTTablenorm"/>
              <w:rPr>
                <w:szCs w:val="22"/>
                <w:lang w:eastAsia="en-US"/>
              </w:rPr>
            </w:pPr>
            <w:r w:rsidRPr="00901A60">
              <w:rPr>
                <w:szCs w:val="22"/>
                <w:lang w:eastAsia="en-US"/>
              </w:rPr>
              <w:t>Rep_Operations</w:t>
            </w:r>
          </w:p>
        </w:tc>
        <w:tc>
          <w:tcPr>
            <w:tcW w:w="567" w:type="dxa"/>
          </w:tcPr>
          <w:p w14:paraId="1ADA5040"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44455CC0" w14:textId="77777777" w:rsidR="006310AA" w:rsidRPr="00901A60" w:rsidRDefault="00F94B41">
            <w:pPr>
              <w:pStyle w:val="GOSTTablenorm"/>
              <w:rPr>
                <w:szCs w:val="22"/>
                <w:lang w:eastAsia="en-US"/>
              </w:rPr>
            </w:pPr>
            <w:r w:rsidRPr="00901A60">
              <w:rPr>
                <w:szCs w:val="22"/>
                <w:lang w:eastAsia="en-US"/>
              </w:rPr>
              <w:t>tRep_Operations</w:t>
            </w:r>
          </w:p>
        </w:tc>
        <w:tc>
          <w:tcPr>
            <w:tcW w:w="567" w:type="dxa"/>
          </w:tcPr>
          <w:p w14:paraId="3403FFC0"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87745F7" w14:textId="77777777" w:rsidR="006310AA" w:rsidRPr="00901A60" w:rsidRDefault="00F94B41">
            <w:pPr>
              <w:pStyle w:val="GOSTTablenorm"/>
              <w:rPr>
                <w:szCs w:val="22"/>
                <w:lang w:eastAsia="en-US"/>
              </w:rPr>
            </w:pPr>
            <w:r w:rsidRPr="00901A60">
              <w:rPr>
                <w:i w:val="0"/>
                <w:szCs w:val="22"/>
                <w:lang w:eastAsia="en-US"/>
              </w:rPr>
              <w:t>Операции со средствами бюджетного (автономного) учреждения</w:t>
            </w:r>
          </w:p>
          <w:p w14:paraId="32C3C6B5" w14:textId="64070918"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_Ref58260695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376</w:t>
            </w:r>
            <w:r w:rsidRPr="00901A60">
              <w:rPr>
                <w:szCs w:val="22"/>
                <w:lang w:eastAsia="en-US"/>
              </w:rPr>
              <w:fldChar w:fldCharType="end"/>
            </w:r>
          </w:p>
        </w:tc>
      </w:tr>
      <w:tr w:rsidR="006310AA" w:rsidRPr="00901A60" w14:paraId="06224895"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76699AD" w14:textId="77777777" w:rsidR="006310AA" w:rsidRPr="00901A60" w:rsidRDefault="00F94B41">
            <w:pPr>
              <w:pStyle w:val="GOSTTablenorm"/>
              <w:rPr>
                <w:szCs w:val="22"/>
                <w:lang w:eastAsia="en-US"/>
              </w:rPr>
            </w:pPr>
            <w:r w:rsidRPr="00901A60">
              <w:rPr>
                <w:b/>
                <w:i w:val="0"/>
                <w:szCs w:val="22"/>
                <w:lang w:eastAsia="en-US"/>
              </w:rPr>
              <w:t>Выписка. Операции по казначейскому обеспечению обязательств: Изменение остатков</w:t>
            </w:r>
          </w:p>
        </w:tc>
      </w:tr>
      <w:tr w:rsidR="006310AA" w:rsidRPr="00901A60" w14:paraId="43768D8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C474196" w14:textId="77777777" w:rsidR="006310AA" w:rsidRPr="00901A60" w:rsidRDefault="00F94B41">
            <w:pPr>
              <w:pStyle w:val="GOSTTablenorm"/>
              <w:rPr>
                <w:szCs w:val="22"/>
                <w:lang w:eastAsia="en-US"/>
              </w:rPr>
            </w:pPr>
            <w:r w:rsidRPr="00901A60">
              <w:rPr>
                <w:szCs w:val="22"/>
                <w:lang w:eastAsia="en-US"/>
              </w:rPr>
              <w:lastRenderedPageBreak/>
              <w:t>Выписка. Операции по казначейскому обеспечению обязательств: Изменение остатков</w:t>
            </w:r>
          </w:p>
        </w:tc>
        <w:tc>
          <w:tcPr>
            <w:tcW w:w="1700" w:type="dxa"/>
          </w:tcPr>
          <w:p w14:paraId="04ABFFF2" w14:textId="77777777" w:rsidR="006310AA" w:rsidRPr="00901A60" w:rsidRDefault="00F94B41">
            <w:pPr>
              <w:pStyle w:val="GOSTTablenorm"/>
              <w:rPr>
                <w:szCs w:val="22"/>
                <w:lang w:eastAsia="en-US"/>
              </w:rPr>
            </w:pPr>
            <w:r w:rsidRPr="00901A60">
              <w:rPr>
                <w:szCs w:val="22"/>
                <w:lang w:eastAsia="en-US"/>
              </w:rPr>
              <w:t>Rep_СhangeВalance</w:t>
            </w:r>
          </w:p>
        </w:tc>
        <w:tc>
          <w:tcPr>
            <w:tcW w:w="567" w:type="dxa"/>
          </w:tcPr>
          <w:p w14:paraId="5586A27B"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29143209" w14:textId="77777777" w:rsidR="006310AA" w:rsidRPr="00901A60" w:rsidRDefault="00F94B41">
            <w:pPr>
              <w:pStyle w:val="GOSTTablenorm"/>
              <w:rPr>
                <w:szCs w:val="22"/>
                <w:lang w:eastAsia="en-US"/>
              </w:rPr>
            </w:pPr>
            <w:r w:rsidRPr="00901A60">
              <w:rPr>
                <w:szCs w:val="22"/>
                <w:lang w:eastAsia="en-US"/>
              </w:rPr>
              <w:t>tRep_СhangeВalance</w:t>
            </w:r>
          </w:p>
        </w:tc>
        <w:tc>
          <w:tcPr>
            <w:tcW w:w="567" w:type="dxa"/>
          </w:tcPr>
          <w:p w14:paraId="06D04596"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F0A3573" w14:textId="77777777" w:rsidR="006310AA" w:rsidRPr="00901A60" w:rsidRDefault="00F94B41">
            <w:pPr>
              <w:pStyle w:val="GOSTTablenorm"/>
              <w:rPr>
                <w:szCs w:val="22"/>
                <w:lang w:eastAsia="en-US"/>
              </w:rPr>
            </w:pPr>
            <w:r w:rsidRPr="00901A60">
              <w:rPr>
                <w:i w:val="0"/>
                <w:szCs w:val="22"/>
                <w:lang w:eastAsia="en-US"/>
              </w:rPr>
              <w:t xml:space="preserve">Изменение остатков </w:t>
            </w:r>
          </w:p>
          <w:p w14:paraId="45B17231" w14:textId="6EA0E8FC"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_Ref58260719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378</w:t>
            </w:r>
            <w:r w:rsidRPr="00901A60">
              <w:rPr>
                <w:szCs w:val="22"/>
                <w:lang w:eastAsia="en-US"/>
              </w:rPr>
              <w:fldChar w:fldCharType="end"/>
            </w:r>
          </w:p>
        </w:tc>
      </w:tr>
      <w:tr w:rsidR="006310AA" w:rsidRPr="00901A60" w14:paraId="36831132"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36214C90" w14:textId="77777777" w:rsidR="006310AA" w:rsidRPr="00901A60" w:rsidRDefault="00F94B41">
            <w:pPr>
              <w:pStyle w:val="GOSTTablenorm"/>
              <w:rPr>
                <w:szCs w:val="22"/>
                <w:lang w:eastAsia="en-US"/>
              </w:rPr>
            </w:pPr>
            <w:r w:rsidRPr="00901A60">
              <w:rPr>
                <w:b/>
                <w:i w:val="0"/>
                <w:szCs w:val="22"/>
                <w:lang w:eastAsia="en-US"/>
              </w:rPr>
              <w:t>Выписка. Операции по казначейскому обеспечению обязательств: Казначейское обеспечение обязательств</w:t>
            </w:r>
          </w:p>
        </w:tc>
      </w:tr>
      <w:tr w:rsidR="006310AA" w:rsidRPr="00901A60" w14:paraId="25138A7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D377FAF" w14:textId="77777777" w:rsidR="006310AA" w:rsidRPr="00901A60" w:rsidRDefault="00F94B41">
            <w:pPr>
              <w:pStyle w:val="GOSTTablenorm"/>
              <w:rPr>
                <w:szCs w:val="22"/>
                <w:lang w:eastAsia="en-US"/>
              </w:rPr>
            </w:pPr>
            <w:r w:rsidRPr="00901A60">
              <w:rPr>
                <w:szCs w:val="22"/>
                <w:lang w:eastAsia="en-US"/>
              </w:rPr>
              <w:t>Выписка. Операции по казначейскому обеспечению обязательств: Казначейское обеспечение обязательств. Итого: Получено</w:t>
            </w:r>
          </w:p>
        </w:tc>
        <w:tc>
          <w:tcPr>
            <w:tcW w:w="1700" w:type="dxa"/>
          </w:tcPr>
          <w:p w14:paraId="352A3238" w14:textId="77777777" w:rsidR="006310AA" w:rsidRPr="00901A60" w:rsidRDefault="00F94B41">
            <w:pPr>
              <w:pStyle w:val="GOSTTablenorm"/>
              <w:rPr>
                <w:szCs w:val="22"/>
                <w:lang w:eastAsia="en-US"/>
              </w:rPr>
            </w:pPr>
            <w:r w:rsidRPr="00901A60">
              <w:rPr>
                <w:szCs w:val="22"/>
                <w:lang w:eastAsia="en-US"/>
              </w:rPr>
              <w:t>Rep_KOO_Recieved</w:t>
            </w:r>
          </w:p>
        </w:tc>
        <w:tc>
          <w:tcPr>
            <w:tcW w:w="567" w:type="dxa"/>
          </w:tcPr>
          <w:p w14:paraId="2ED5596C"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9D45E39"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32F9050"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2C04494" w14:textId="49586506" w:rsidR="006310AA" w:rsidRPr="00901A60" w:rsidRDefault="00F94B41">
            <w:pPr>
              <w:pStyle w:val="GOSTTablenorm"/>
              <w:rPr>
                <w:szCs w:val="22"/>
                <w:lang w:eastAsia="en-US"/>
              </w:rPr>
            </w:pPr>
            <w:r w:rsidRPr="00901A60">
              <w:rPr>
                <w:i w:val="0"/>
                <w:szCs w:val="22"/>
                <w:lang w:eastAsia="en-US"/>
              </w:rPr>
              <w:t>Указыв</w:t>
            </w:r>
            <w:r w:rsidR="00DD262E" w:rsidRPr="00901A60">
              <w:rPr>
                <w:i w:val="0"/>
                <w:szCs w:val="22"/>
                <w:lang w:eastAsia="en-US"/>
              </w:rPr>
              <w:t>ается итоговая полученная сумма</w:t>
            </w:r>
          </w:p>
        </w:tc>
      </w:tr>
      <w:tr w:rsidR="006310AA" w:rsidRPr="00901A60" w14:paraId="07FD3F1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9B34FD1" w14:textId="77777777" w:rsidR="006310AA" w:rsidRPr="00901A60" w:rsidRDefault="00F94B41">
            <w:pPr>
              <w:pStyle w:val="GOSTTablenorm"/>
              <w:rPr>
                <w:szCs w:val="22"/>
                <w:lang w:eastAsia="en-US"/>
              </w:rPr>
            </w:pPr>
            <w:r w:rsidRPr="00901A60">
              <w:rPr>
                <w:szCs w:val="22"/>
                <w:lang w:eastAsia="en-US"/>
              </w:rPr>
              <w:t>Выписка. Операции по казначейскому обеспечению обязательств: Казначейское обеспечение обязательств. Итого: Переведено</w:t>
            </w:r>
          </w:p>
        </w:tc>
        <w:tc>
          <w:tcPr>
            <w:tcW w:w="1700" w:type="dxa"/>
          </w:tcPr>
          <w:p w14:paraId="6F0A074C" w14:textId="77777777" w:rsidR="006310AA" w:rsidRPr="00901A60" w:rsidRDefault="00F94B41">
            <w:pPr>
              <w:pStyle w:val="GOSTTablenorm"/>
              <w:rPr>
                <w:szCs w:val="22"/>
                <w:lang w:eastAsia="en-US"/>
              </w:rPr>
            </w:pPr>
            <w:r w:rsidRPr="00901A60">
              <w:rPr>
                <w:szCs w:val="22"/>
                <w:lang w:eastAsia="en-US"/>
              </w:rPr>
              <w:t>Rep_KOO_Carried</w:t>
            </w:r>
          </w:p>
        </w:tc>
        <w:tc>
          <w:tcPr>
            <w:tcW w:w="567" w:type="dxa"/>
          </w:tcPr>
          <w:p w14:paraId="6EC6F0E8"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114EFB0"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B3C1311"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AB4751A" w14:textId="2C93295A" w:rsidR="006310AA" w:rsidRPr="00901A60" w:rsidRDefault="00F94B41">
            <w:pPr>
              <w:pStyle w:val="GOSTTablenorm"/>
              <w:rPr>
                <w:szCs w:val="22"/>
                <w:lang w:eastAsia="en-US"/>
              </w:rPr>
            </w:pPr>
            <w:r w:rsidRPr="00901A60">
              <w:rPr>
                <w:i w:val="0"/>
                <w:szCs w:val="22"/>
                <w:lang w:eastAsia="en-US"/>
              </w:rPr>
              <w:t>Указывае</w:t>
            </w:r>
            <w:r w:rsidR="00DD262E" w:rsidRPr="00901A60">
              <w:rPr>
                <w:i w:val="0"/>
                <w:szCs w:val="22"/>
                <w:lang w:eastAsia="en-US"/>
              </w:rPr>
              <w:t>тся итоговая переведенная сумма</w:t>
            </w:r>
          </w:p>
        </w:tc>
      </w:tr>
      <w:tr w:rsidR="006310AA" w:rsidRPr="00901A60" w14:paraId="4D122BB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96A0443" w14:textId="77777777" w:rsidR="006310AA" w:rsidRPr="00901A60" w:rsidRDefault="00F94B41">
            <w:pPr>
              <w:pStyle w:val="GOSTTablenorm"/>
              <w:rPr>
                <w:szCs w:val="22"/>
                <w:lang w:eastAsia="en-US"/>
              </w:rPr>
            </w:pPr>
            <w:r w:rsidRPr="00901A60">
              <w:rPr>
                <w:szCs w:val="22"/>
                <w:lang w:eastAsia="en-US"/>
              </w:rPr>
              <w:t>Выписка. Операции по казначейскому обеспечению обязательств: Казначейское обеспечение обязательств. Итого: Исполнено</w:t>
            </w:r>
          </w:p>
        </w:tc>
        <w:tc>
          <w:tcPr>
            <w:tcW w:w="1700" w:type="dxa"/>
          </w:tcPr>
          <w:p w14:paraId="13324CF1" w14:textId="77777777" w:rsidR="006310AA" w:rsidRPr="00901A60" w:rsidRDefault="00F94B41">
            <w:pPr>
              <w:pStyle w:val="GOSTTablenorm"/>
              <w:rPr>
                <w:szCs w:val="22"/>
                <w:lang w:eastAsia="en-US"/>
              </w:rPr>
            </w:pPr>
            <w:r w:rsidRPr="00901A60">
              <w:rPr>
                <w:szCs w:val="22"/>
                <w:lang w:eastAsia="en-US"/>
              </w:rPr>
              <w:t>Rep_KOO_Executed</w:t>
            </w:r>
          </w:p>
        </w:tc>
        <w:tc>
          <w:tcPr>
            <w:tcW w:w="567" w:type="dxa"/>
          </w:tcPr>
          <w:p w14:paraId="0BBE81C9"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685B365"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23FE615"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86A9CE8" w14:textId="185807AB" w:rsidR="006310AA" w:rsidRPr="00901A60" w:rsidRDefault="00F94B41">
            <w:pPr>
              <w:pStyle w:val="GOSTTablenorm"/>
              <w:rPr>
                <w:szCs w:val="22"/>
                <w:lang w:eastAsia="en-US"/>
              </w:rPr>
            </w:pPr>
            <w:r w:rsidRPr="00901A60">
              <w:rPr>
                <w:i w:val="0"/>
                <w:szCs w:val="22"/>
                <w:lang w:eastAsia="en-US"/>
              </w:rPr>
              <w:t>Указыва</w:t>
            </w:r>
            <w:r w:rsidR="00DD262E" w:rsidRPr="00901A60">
              <w:rPr>
                <w:i w:val="0"/>
                <w:szCs w:val="22"/>
                <w:lang w:eastAsia="en-US"/>
              </w:rPr>
              <w:t>ется итоговая исполненная сумма</w:t>
            </w:r>
          </w:p>
        </w:tc>
      </w:tr>
      <w:tr w:rsidR="006310AA" w:rsidRPr="00901A60" w14:paraId="3AD4683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D234D70" w14:textId="77777777" w:rsidR="006310AA" w:rsidRPr="00901A60" w:rsidRDefault="00F94B41">
            <w:pPr>
              <w:pStyle w:val="GOSTTablenorm"/>
              <w:rPr>
                <w:szCs w:val="22"/>
                <w:lang w:eastAsia="en-US"/>
              </w:rPr>
            </w:pPr>
            <w:r w:rsidRPr="00901A60">
              <w:rPr>
                <w:szCs w:val="22"/>
                <w:lang w:eastAsia="en-US"/>
              </w:rPr>
              <w:t xml:space="preserve">Выписка. Операции по казначейскому обеспечению обязательств: Казначейское </w:t>
            </w:r>
            <w:r w:rsidRPr="00901A60">
              <w:rPr>
                <w:szCs w:val="22"/>
                <w:lang w:eastAsia="en-US"/>
              </w:rPr>
              <w:lastRenderedPageBreak/>
              <w:t>обеспечение обязательств</w:t>
            </w:r>
          </w:p>
        </w:tc>
        <w:tc>
          <w:tcPr>
            <w:tcW w:w="1700" w:type="dxa"/>
          </w:tcPr>
          <w:p w14:paraId="5E5EB29A" w14:textId="77777777" w:rsidR="006310AA" w:rsidRPr="00901A60" w:rsidRDefault="00F94B41">
            <w:pPr>
              <w:pStyle w:val="GOSTTablenorm"/>
              <w:rPr>
                <w:szCs w:val="22"/>
                <w:lang w:eastAsia="en-US"/>
              </w:rPr>
            </w:pPr>
            <w:r w:rsidRPr="00901A60">
              <w:rPr>
                <w:szCs w:val="22"/>
                <w:lang w:eastAsia="en-US"/>
              </w:rPr>
              <w:lastRenderedPageBreak/>
              <w:t>Rep_KOO</w:t>
            </w:r>
          </w:p>
        </w:tc>
        <w:tc>
          <w:tcPr>
            <w:tcW w:w="567" w:type="dxa"/>
          </w:tcPr>
          <w:p w14:paraId="71F6B3E1"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205FBB32" w14:textId="77777777" w:rsidR="006310AA" w:rsidRPr="00901A60" w:rsidRDefault="00F94B41">
            <w:pPr>
              <w:pStyle w:val="GOSTTablenorm"/>
              <w:rPr>
                <w:szCs w:val="22"/>
                <w:lang w:eastAsia="en-US"/>
              </w:rPr>
            </w:pPr>
            <w:r w:rsidRPr="00901A60">
              <w:rPr>
                <w:szCs w:val="22"/>
                <w:lang w:eastAsia="en-US"/>
              </w:rPr>
              <w:t>tRep_KOO</w:t>
            </w:r>
          </w:p>
        </w:tc>
        <w:tc>
          <w:tcPr>
            <w:tcW w:w="567" w:type="dxa"/>
          </w:tcPr>
          <w:p w14:paraId="139D3BC4"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20A9670" w14:textId="7DA44E7D" w:rsidR="006310AA" w:rsidRPr="00901A60" w:rsidRDefault="00F94B41">
            <w:pPr>
              <w:pStyle w:val="GOSTTablenorm"/>
              <w:rPr>
                <w:szCs w:val="22"/>
                <w:lang w:eastAsia="en-US"/>
              </w:rPr>
            </w:pPr>
            <w:r w:rsidRPr="00901A60">
              <w:rPr>
                <w:i w:val="0"/>
                <w:szCs w:val="22"/>
                <w:lang w:eastAsia="en-US"/>
              </w:rPr>
              <w:t>Казначейское обеспечение обязательств</w:t>
            </w:r>
            <w:r w:rsidR="00DD262E" w:rsidRPr="00901A60">
              <w:rPr>
                <w:i w:val="0"/>
                <w:szCs w:val="22"/>
                <w:lang w:eastAsia="en-US"/>
              </w:rPr>
              <w:t>.</w:t>
            </w:r>
          </w:p>
          <w:p w14:paraId="3B39FE0F" w14:textId="2BE80D96"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_Ref58260735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379</w:t>
            </w:r>
            <w:r w:rsidRPr="00901A60">
              <w:rPr>
                <w:szCs w:val="22"/>
                <w:lang w:eastAsia="en-US"/>
              </w:rPr>
              <w:fldChar w:fldCharType="end"/>
            </w:r>
          </w:p>
        </w:tc>
      </w:tr>
      <w:tr w:rsidR="006310AA" w:rsidRPr="00901A60" w14:paraId="1DDE38F7"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1AE7C2B" w14:textId="77777777" w:rsidR="006310AA" w:rsidRPr="00901A60" w:rsidRDefault="00F94B41">
            <w:pPr>
              <w:pStyle w:val="GOSTTablenorm"/>
              <w:rPr>
                <w:szCs w:val="22"/>
                <w:lang w:eastAsia="en-US"/>
              </w:rPr>
            </w:pPr>
            <w:r w:rsidRPr="00901A60">
              <w:rPr>
                <w:b/>
                <w:i w:val="0"/>
                <w:szCs w:val="22"/>
                <w:lang w:eastAsia="en-US"/>
              </w:rPr>
              <w:lastRenderedPageBreak/>
              <w:t>Приложение. Остаток средств на ЛС</w:t>
            </w:r>
          </w:p>
        </w:tc>
      </w:tr>
      <w:tr w:rsidR="006310AA" w:rsidRPr="00901A60" w14:paraId="11F4646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13C302D" w14:textId="77777777" w:rsidR="006310AA" w:rsidRPr="00901A60" w:rsidRDefault="00F94B41">
            <w:pPr>
              <w:pStyle w:val="GOSTTablenorm"/>
              <w:rPr>
                <w:szCs w:val="22"/>
                <w:lang w:eastAsia="en-US"/>
              </w:rPr>
            </w:pPr>
            <w:r w:rsidRPr="00901A60">
              <w:rPr>
                <w:szCs w:val="22"/>
                <w:lang w:eastAsia="en-US"/>
              </w:rPr>
              <w:t>Приложение. Остаток средств на ЛС. Итог Остаток средств на начало дня</w:t>
            </w:r>
          </w:p>
        </w:tc>
        <w:tc>
          <w:tcPr>
            <w:tcW w:w="1700" w:type="dxa"/>
          </w:tcPr>
          <w:p w14:paraId="2D111407" w14:textId="77777777" w:rsidR="006310AA" w:rsidRPr="00901A60" w:rsidRDefault="00F94B41">
            <w:pPr>
              <w:pStyle w:val="GOSTTablenorm"/>
              <w:rPr>
                <w:szCs w:val="22"/>
                <w:lang w:eastAsia="en-US"/>
              </w:rPr>
            </w:pPr>
            <w:r w:rsidRPr="00901A60">
              <w:rPr>
                <w:szCs w:val="22"/>
                <w:lang w:eastAsia="en-US"/>
              </w:rPr>
              <w:t>VLS_Balance_BeginDay</w:t>
            </w:r>
          </w:p>
        </w:tc>
        <w:tc>
          <w:tcPr>
            <w:tcW w:w="567" w:type="dxa"/>
          </w:tcPr>
          <w:p w14:paraId="033A16C1"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6687A528"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CD7CE77"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E18A164" w14:textId="517D4059" w:rsidR="006310AA" w:rsidRPr="00901A60" w:rsidRDefault="00F94B41">
            <w:pPr>
              <w:pStyle w:val="GOSTTablenorm"/>
              <w:rPr>
                <w:szCs w:val="22"/>
                <w:lang w:eastAsia="en-US"/>
              </w:rPr>
            </w:pPr>
            <w:r w:rsidRPr="00901A60">
              <w:rPr>
                <w:i w:val="0"/>
                <w:szCs w:val="22"/>
                <w:lang w:eastAsia="en-US"/>
              </w:rPr>
              <w:t>Указывается итоговая сумма</w:t>
            </w:r>
            <w:r w:rsidR="00DD262E" w:rsidRPr="00901A60">
              <w:rPr>
                <w:i w:val="0"/>
                <w:szCs w:val="22"/>
                <w:lang w:eastAsia="en-US"/>
              </w:rPr>
              <w:t xml:space="preserve"> остатка средств на начало года</w:t>
            </w:r>
          </w:p>
        </w:tc>
      </w:tr>
      <w:tr w:rsidR="006310AA" w:rsidRPr="00901A60" w14:paraId="1C4F616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7BC8C9F" w14:textId="77777777" w:rsidR="006310AA" w:rsidRPr="00901A60" w:rsidRDefault="00F94B41">
            <w:pPr>
              <w:pStyle w:val="GOSTTablenorm"/>
              <w:rPr>
                <w:szCs w:val="22"/>
                <w:lang w:eastAsia="en-US"/>
              </w:rPr>
            </w:pPr>
            <w:r w:rsidRPr="00901A60">
              <w:rPr>
                <w:szCs w:val="22"/>
                <w:lang w:eastAsia="en-US"/>
              </w:rPr>
              <w:t>Приложение. Остаток средств на ЛС. Итог Остаток средств на конец дня</w:t>
            </w:r>
          </w:p>
        </w:tc>
        <w:tc>
          <w:tcPr>
            <w:tcW w:w="1700" w:type="dxa"/>
          </w:tcPr>
          <w:p w14:paraId="476B9B5C" w14:textId="77777777" w:rsidR="006310AA" w:rsidRPr="00901A60" w:rsidRDefault="00F94B41">
            <w:pPr>
              <w:pStyle w:val="GOSTTablenorm"/>
              <w:rPr>
                <w:szCs w:val="22"/>
                <w:lang w:eastAsia="en-US"/>
              </w:rPr>
            </w:pPr>
            <w:r w:rsidRPr="00901A60">
              <w:rPr>
                <w:szCs w:val="22"/>
                <w:lang w:eastAsia="en-US"/>
              </w:rPr>
              <w:t>VLS_Balance_EndDay</w:t>
            </w:r>
          </w:p>
        </w:tc>
        <w:tc>
          <w:tcPr>
            <w:tcW w:w="567" w:type="dxa"/>
          </w:tcPr>
          <w:p w14:paraId="0633EBF9"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10F050E1"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E5B7BA9"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6A3FDE0" w14:textId="0E16CE14" w:rsidR="006310AA" w:rsidRPr="00901A60" w:rsidRDefault="00F94B41">
            <w:pPr>
              <w:pStyle w:val="GOSTTablenorm"/>
              <w:rPr>
                <w:szCs w:val="22"/>
                <w:lang w:eastAsia="en-US"/>
              </w:rPr>
            </w:pPr>
            <w:r w:rsidRPr="00901A60">
              <w:rPr>
                <w:i w:val="0"/>
                <w:szCs w:val="22"/>
                <w:lang w:eastAsia="en-US"/>
              </w:rPr>
              <w:t>Указывается итоговая сумма</w:t>
            </w:r>
            <w:r w:rsidR="00DD262E" w:rsidRPr="00901A60">
              <w:rPr>
                <w:i w:val="0"/>
                <w:szCs w:val="22"/>
                <w:lang w:eastAsia="en-US"/>
              </w:rPr>
              <w:t xml:space="preserve"> на отчетную дату на начало дня</w:t>
            </w:r>
          </w:p>
        </w:tc>
      </w:tr>
      <w:tr w:rsidR="006310AA" w:rsidRPr="00901A60" w14:paraId="2CB5FCD9"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C587CE4" w14:textId="77777777" w:rsidR="006310AA" w:rsidRPr="00901A60" w:rsidRDefault="00F94B41">
            <w:pPr>
              <w:pStyle w:val="GOSTTablenorm"/>
              <w:rPr>
                <w:szCs w:val="22"/>
                <w:lang w:eastAsia="en-US"/>
              </w:rPr>
            </w:pPr>
            <w:r w:rsidRPr="00901A60">
              <w:rPr>
                <w:szCs w:val="22"/>
                <w:lang w:eastAsia="en-US"/>
              </w:rPr>
              <w:t>Приложение. Остаток средств на ЛС. Итог В том числе неразрешенный к использованию остаток субсидии прошлого года на начало дня</w:t>
            </w:r>
          </w:p>
        </w:tc>
        <w:tc>
          <w:tcPr>
            <w:tcW w:w="1700" w:type="dxa"/>
          </w:tcPr>
          <w:p w14:paraId="59BC13D0" w14:textId="77777777" w:rsidR="006310AA" w:rsidRPr="00901A60" w:rsidRDefault="00F94B41">
            <w:pPr>
              <w:pStyle w:val="GOSTTablenorm"/>
              <w:rPr>
                <w:szCs w:val="22"/>
                <w:lang w:eastAsia="en-US"/>
              </w:rPr>
            </w:pPr>
            <w:r w:rsidRPr="00901A60">
              <w:rPr>
                <w:szCs w:val="22"/>
                <w:lang w:eastAsia="en-US"/>
              </w:rPr>
              <w:t>VLS_Balance_LastYearStartDay</w:t>
            </w:r>
          </w:p>
        </w:tc>
        <w:tc>
          <w:tcPr>
            <w:tcW w:w="567" w:type="dxa"/>
          </w:tcPr>
          <w:p w14:paraId="1F50FC5D"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00EE418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F554F75"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6D60CCE" w14:textId="5B0D60CA" w:rsidR="006310AA" w:rsidRPr="00901A60" w:rsidRDefault="00F94B41">
            <w:pPr>
              <w:pStyle w:val="GOSTTablenorm"/>
              <w:rPr>
                <w:szCs w:val="22"/>
                <w:lang w:eastAsia="en-US"/>
              </w:rPr>
            </w:pPr>
            <w:r w:rsidRPr="00901A60">
              <w:rPr>
                <w:i w:val="0"/>
                <w:szCs w:val="22"/>
                <w:lang w:eastAsia="en-US"/>
              </w:rPr>
              <w:t>Указывается итоговая сумм</w:t>
            </w:r>
            <w:r w:rsidR="00DD262E" w:rsidRPr="00901A60">
              <w:rPr>
                <w:i w:val="0"/>
                <w:szCs w:val="22"/>
                <w:lang w:eastAsia="en-US"/>
              </w:rPr>
              <w:t>а на отчетную дату на конец дня</w:t>
            </w:r>
          </w:p>
        </w:tc>
      </w:tr>
      <w:tr w:rsidR="006310AA" w:rsidRPr="00901A60" w14:paraId="0348750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CB1EBA5" w14:textId="77777777" w:rsidR="006310AA" w:rsidRPr="00901A60" w:rsidRDefault="00F94B41">
            <w:pPr>
              <w:pStyle w:val="GOSTTablenorm"/>
              <w:rPr>
                <w:szCs w:val="22"/>
                <w:lang w:eastAsia="en-US"/>
              </w:rPr>
            </w:pPr>
            <w:r w:rsidRPr="00901A60">
              <w:rPr>
                <w:szCs w:val="22"/>
                <w:lang w:eastAsia="en-US"/>
              </w:rPr>
              <w:t>Приложение. Остаток средств на ЛС. Итог В том числе неразрешенный к использованию остаток субсидии прошлого года на конец дня</w:t>
            </w:r>
          </w:p>
        </w:tc>
        <w:tc>
          <w:tcPr>
            <w:tcW w:w="1700" w:type="dxa"/>
          </w:tcPr>
          <w:p w14:paraId="30A9F87A" w14:textId="77777777" w:rsidR="006310AA" w:rsidRPr="00901A60" w:rsidRDefault="00F94B41">
            <w:pPr>
              <w:pStyle w:val="GOSTTablenorm"/>
              <w:rPr>
                <w:szCs w:val="22"/>
                <w:lang w:eastAsia="en-US"/>
              </w:rPr>
            </w:pPr>
            <w:r w:rsidRPr="00901A60">
              <w:rPr>
                <w:szCs w:val="22"/>
                <w:lang w:eastAsia="en-US"/>
              </w:rPr>
              <w:t>VLS_Balance_LastYearEndDay</w:t>
            </w:r>
          </w:p>
        </w:tc>
        <w:tc>
          <w:tcPr>
            <w:tcW w:w="567" w:type="dxa"/>
          </w:tcPr>
          <w:p w14:paraId="03AE2A81"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4BA14398"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4AB08EC"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081EC06" w14:textId="61BC3135" w:rsidR="006310AA" w:rsidRPr="00901A60" w:rsidRDefault="00F94B41">
            <w:pPr>
              <w:pStyle w:val="GOSTTablenorm"/>
              <w:rPr>
                <w:szCs w:val="22"/>
                <w:lang w:eastAsia="en-US"/>
              </w:rPr>
            </w:pPr>
            <w:r w:rsidRPr="00901A60">
              <w:rPr>
                <w:i w:val="0"/>
                <w:szCs w:val="22"/>
                <w:lang w:eastAsia="en-US"/>
              </w:rPr>
              <w:t>Указывается итоговая сумма в том числе неразрешенного к использованию остатка субси</w:t>
            </w:r>
            <w:r w:rsidR="00DD262E" w:rsidRPr="00901A60">
              <w:rPr>
                <w:i w:val="0"/>
                <w:szCs w:val="22"/>
                <w:lang w:eastAsia="en-US"/>
              </w:rPr>
              <w:t>дии прошлого года на начало дня</w:t>
            </w:r>
          </w:p>
        </w:tc>
      </w:tr>
      <w:tr w:rsidR="006310AA" w:rsidRPr="00901A60" w14:paraId="0170F9A9"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DBF4985" w14:textId="77777777" w:rsidR="006310AA" w:rsidRPr="00901A60" w:rsidRDefault="00F94B41">
            <w:pPr>
              <w:pStyle w:val="GOSTTablenorm"/>
              <w:rPr>
                <w:szCs w:val="22"/>
                <w:lang w:eastAsia="en-US"/>
              </w:rPr>
            </w:pPr>
            <w:r w:rsidRPr="00901A60">
              <w:rPr>
                <w:szCs w:val="22"/>
                <w:lang w:eastAsia="en-US"/>
              </w:rPr>
              <w:t xml:space="preserve">Приложение. Остаток средств на ЛС. Итого: В том числе неразрешенный к использованию остаток субсидии </w:t>
            </w:r>
            <w:r w:rsidRPr="00901A60">
              <w:rPr>
                <w:szCs w:val="22"/>
                <w:lang w:eastAsia="en-US"/>
              </w:rPr>
              <w:lastRenderedPageBreak/>
              <w:t>текущего года на начало дня</w:t>
            </w:r>
          </w:p>
        </w:tc>
        <w:tc>
          <w:tcPr>
            <w:tcW w:w="1700" w:type="dxa"/>
          </w:tcPr>
          <w:p w14:paraId="7E7425F7" w14:textId="77777777" w:rsidR="006310AA" w:rsidRPr="00901A60" w:rsidRDefault="00F94B41">
            <w:pPr>
              <w:pStyle w:val="GOSTTablenorm"/>
              <w:rPr>
                <w:szCs w:val="22"/>
                <w:lang w:eastAsia="en-US"/>
              </w:rPr>
            </w:pPr>
            <w:r w:rsidRPr="00901A60">
              <w:rPr>
                <w:szCs w:val="22"/>
                <w:lang w:eastAsia="en-US"/>
              </w:rPr>
              <w:lastRenderedPageBreak/>
              <w:t>VLS_Balance_CurrentYearStartDay</w:t>
            </w:r>
          </w:p>
        </w:tc>
        <w:tc>
          <w:tcPr>
            <w:tcW w:w="567" w:type="dxa"/>
          </w:tcPr>
          <w:p w14:paraId="48E183D8"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0E8BCCEA"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440DF83"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7CB6866" w14:textId="475B981A" w:rsidR="006310AA" w:rsidRPr="00901A60" w:rsidRDefault="00F94B41">
            <w:pPr>
              <w:pStyle w:val="GOSTTablenorm"/>
              <w:rPr>
                <w:szCs w:val="22"/>
                <w:lang w:eastAsia="en-US"/>
              </w:rPr>
            </w:pPr>
            <w:r w:rsidRPr="00901A60">
              <w:rPr>
                <w:i w:val="0"/>
                <w:szCs w:val="22"/>
                <w:lang w:eastAsia="en-US"/>
              </w:rPr>
              <w:t>Указывается итоговая сумма в том числе неразрешенного к использованию остатка субсидии прош</w:t>
            </w:r>
            <w:r w:rsidR="00DD262E" w:rsidRPr="00901A60">
              <w:rPr>
                <w:i w:val="0"/>
                <w:szCs w:val="22"/>
                <w:lang w:eastAsia="en-US"/>
              </w:rPr>
              <w:t>лого года на конец дня</w:t>
            </w:r>
          </w:p>
        </w:tc>
      </w:tr>
      <w:tr w:rsidR="006310AA" w:rsidRPr="00901A60" w14:paraId="1E3FF0C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6266B62" w14:textId="77777777" w:rsidR="006310AA" w:rsidRPr="00901A60" w:rsidRDefault="00F94B41">
            <w:pPr>
              <w:pStyle w:val="GOSTTablenorm"/>
              <w:rPr>
                <w:szCs w:val="22"/>
                <w:lang w:eastAsia="en-US"/>
              </w:rPr>
            </w:pPr>
            <w:r w:rsidRPr="00901A60">
              <w:rPr>
                <w:szCs w:val="22"/>
                <w:lang w:eastAsia="en-US"/>
              </w:rPr>
              <w:lastRenderedPageBreak/>
              <w:t>Приложение. Остаток средств на ЛС. Итого: В том числе неразрешенный к использованию остаток субсидии текущего года на конец дня</w:t>
            </w:r>
          </w:p>
        </w:tc>
        <w:tc>
          <w:tcPr>
            <w:tcW w:w="1700" w:type="dxa"/>
          </w:tcPr>
          <w:p w14:paraId="6AF28822" w14:textId="77777777" w:rsidR="006310AA" w:rsidRPr="00901A60" w:rsidRDefault="00F94B41">
            <w:pPr>
              <w:pStyle w:val="GOSTTablenorm"/>
              <w:rPr>
                <w:szCs w:val="22"/>
                <w:lang w:eastAsia="en-US"/>
              </w:rPr>
            </w:pPr>
            <w:r w:rsidRPr="00901A60">
              <w:rPr>
                <w:szCs w:val="22"/>
                <w:lang w:eastAsia="en-US"/>
              </w:rPr>
              <w:t>VLS_Balance_CurrentYearEndDay</w:t>
            </w:r>
          </w:p>
        </w:tc>
        <w:tc>
          <w:tcPr>
            <w:tcW w:w="567" w:type="dxa"/>
          </w:tcPr>
          <w:p w14:paraId="755D7D7B"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1EA3BEB6"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AD81CAB"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FD089B7" w14:textId="79DD665F" w:rsidR="006310AA" w:rsidRPr="00901A60" w:rsidRDefault="00F94B41">
            <w:pPr>
              <w:pStyle w:val="GOSTTablenorm"/>
              <w:rPr>
                <w:szCs w:val="22"/>
                <w:lang w:eastAsia="en-US"/>
              </w:rPr>
            </w:pPr>
            <w:r w:rsidRPr="00901A60">
              <w:rPr>
                <w:i w:val="0"/>
                <w:szCs w:val="22"/>
                <w:lang w:eastAsia="en-US"/>
              </w:rPr>
              <w:t>Указывается итоговая сумма в том числе неразрешенного к использованию остатка субси</w:t>
            </w:r>
            <w:r w:rsidR="00DD262E" w:rsidRPr="00901A60">
              <w:rPr>
                <w:i w:val="0"/>
                <w:szCs w:val="22"/>
                <w:lang w:eastAsia="en-US"/>
              </w:rPr>
              <w:t>дии текущего года на начало дня</w:t>
            </w:r>
          </w:p>
        </w:tc>
      </w:tr>
      <w:tr w:rsidR="006310AA" w:rsidRPr="00901A60" w14:paraId="1E9AEAC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605883F" w14:textId="77777777" w:rsidR="006310AA" w:rsidRPr="00901A60" w:rsidRDefault="00F94B41">
            <w:pPr>
              <w:pStyle w:val="GOSTTablenorm"/>
              <w:rPr>
                <w:szCs w:val="22"/>
                <w:lang w:eastAsia="en-US"/>
              </w:rPr>
            </w:pPr>
            <w:r w:rsidRPr="00901A60">
              <w:rPr>
                <w:szCs w:val="22"/>
                <w:lang w:eastAsia="en-US"/>
              </w:rPr>
              <w:t>Приложение. Остаток средств на ЛС. Итог Остаток средств на начало года</w:t>
            </w:r>
          </w:p>
        </w:tc>
        <w:tc>
          <w:tcPr>
            <w:tcW w:w="1700" w:type="dxa"/>
          </w:tcPr>
          <w:p w14:paraId="6D488CF6" w14:textId="77777777" w:rsidR="006310AA" w:rsidRPr="00901A60" w:rsidRDefault="00F94B41">
            <w:pPr>
              <w:pStyle w:val="GOSTTablenorm"/>
              <w:rPr>
                <w:szCs w:val="22"/>
                <w:lang w:eastAsia="en-US"/>
              </w:rPr>
            </w:pPr>
            <w:r w:rsidRPr="00901A60">
              <w:rPr>
                <w:szCs w:val="22"/>
                <w:lang w:eastAsia="en-US"/>
              </w:rPr>
              <w:t>VLS_Balance_BeginYear</w:t>
            </w:r>
          </w:p>
        </w:tc>
        <w:tc>
          <w:tcPr>
            <w:tcW w:w="567" w:type="dxa"/>
          </w:tcPr>
          <w:p w14:paraId="13549C6D"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3001BA2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D4FE2C8"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CBBE05C" w14:textId="39E1D9C8" w:rsidR="006310AA" w:rsidRPr="00901A60" w:rsidRDefault="00F94B41">
            <w:pPr>
              <w:pStyle w:val="GOSTTablenorm"/>
              <w:rPr>
                <w:szCs w:val="22"/>
                <w:lang w:eastAsia="en-US"/>
              </w:rPr>
            </w:pPr>
            <w:r w:rsidRPr="00901A60">
              <w:rPr>
                <w:i w:val="0"/>
                <w:szCs w:val="22"/>
                <w:lang w:eastAsia="en-US"/>
              </w:rPr>
              <w:t>Указывается итоговая сумма в том числе неразрешенного к использованию остатка субсидии текущего</w:t>
            </w:r>
            <w:r w:rsidR="00DD262E" w:rsidRPr="00901A60">
              <w:rPr>
                <w:i w:val="0"/>
                <w:szCs w:val="22"/>
                <w:lang w:eastAsia="en-US"/>
              </w:rPr>
              <w:t xml:space="preserve"> года на конец дня</w:t>
            </w:r>
          </w:p>
        </w:tc>
      </w:tr>
      <w:tr w:rsidR="006310AA" w:rsidRPr="00901A60" w14:paraId="18E9D1C0"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82CFD4D" w14:textId="77777777" w:rsidR="006310AA" w:rsidRPr="00901A60" w:rsidRDefault="00F94B41">
            <w:pPr>
              <w:pStyle w:val="GOSTTablenorm"/>
              <w:rPr>
                <w:szCs w:val="22"/>
                <w:lang w:eastAsia="en-US"/>
              </w:rPr>
            </w:pPr>
            <w:r w:rsidRPr="00901A60">
              <w:rPr>
                <w:szCs w:val="22"/>
                <w:lang w:eastAsia="en-US"/>
              </w:rPr>
              <w:t>Приложение. Остаток средств на ЛС</w:t>
            </w:r>
          </w:p>
        </w:tc>
        <w:tc>
          <w:tcPr>
            <w:tcW w:w="1700" w:type="dxa"/>
          </w:tcPr>
          <w:p w14:paraId="30FE513C" w14:textId="77777777" w:rsidR="006310AA" w:rsidRPr="00901A60" w:rsidRDefault="00F94B41">
            <w:pPr>
              <w:pStyle w:val="GOSTTablenorm"/>
              <w:rPr>
                <w:szCs w:val="22"/>
                <w:lang w:eastAsia="en-US"/>
              </w:rPr>
            </w:pPr>
            <w:r w:rsidRPr="00901A60">
              <w:rPr>
                <w:szCs w:val="22"/>
                <w:lang w:eastAsia="en-US"/>
              </w:rPr>
              <w:t>VLS_Balance</w:t>
            </w:r>
          </w:p>
        </w:tc>
        <w:tc>
          <w:tcPr>
            <w:tcW w:w="567" w:type="dxa"/>
          </w:tcPr>
          <w:p w14:paraId="277F319B"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559ED3BC" w14:textId="77777777" w:rsidR="006310AA" w:rsidRPr="00901A60" w:rsidRDefault="00F94B41">
            <w:pPr>
              <w:pStyle w:val="GOSTTablenorm"/>
              <w:rPr>
                <w:szCs w:val="22"/>
                <w:lang w:eastAsia="en-US"/>
              </w:rPr>
            </w:pPr>
            <w:r w:rsidRPr="00901A60">
              <w:rPr>
                <w:szCs w:val="22"/>
                <w:lang w:eastAsia="en-US"/>
              </w:rPr>
              <w:t>tVLS_Balance</w:t>
            </w:r>
          </w:p>
        </w:tc>
        <w:tc>
          <w:tcPr>
            <w:tcW w:w="567" w:type="dxa"/>
          </w:tcPr>
          <w:p w14:paraId="492DB7A0"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9EA5747" w14:textId="77777777" w:rsidR="006310AA" w:rsidRPr="00901A60" w:rsidRDefault="00F94B41">
            <w:pPr>
              <w:pStyle w:val="GOSTTablenorm"/>
              <w:rPr>
                <w:szCs w:val="22"/>
                <w:lang w:eastAsia="en-US"/>
              </w:rPr>
            </w:pPr>
            <w:r w:rsidRPr="00901A60">
              <w:rPr>
                <w:i w:val="0"/>
                <w:szCs w:val="22"/>
                <w:lang w:eastAsia="en-US"/>
              </w:rPr>
              <w:t>Остаток средств на ЛС.</w:t>
            </w:r>
          </w:p>
          <w:p w14:paraId="2E233D0C" w14:textId="63335DF9"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_Ref58261247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381</w:t>
            </w:r>
            <w:r w:rsidRPr="00901A60">
              <w:rPr>
                <w:szCs w:val="22"/>
                <w:lang w:eastAsia="en-US"/>
              </w:rPr>
              <w:fldChar w:fldCharType="end"/>
            </w:r>
          </w:p>
        </w:tc>
      </w:tr>
      <w:tr w:rsidR="006310AA" w:rsidRPr="00901A60" w14:paraId="3EC7F333"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D2064CD" w14:textId="77777777" w:rsidR="006310AA" w:rsidRPr="00901A60" w:rsidRDefault="00F94B41">
            <w:pPr>
              <w:pStyle w:val="GOSTTablenorm"/>
              <w:rPr>
                <w:szCs w:val="22"/>
                <w:lang w:eastAsia="en-US"/>
              </w:rPr>
            </w:pPr>
            <w:r w:rsidRPr="00901A60">
              <w:rPr>
                <w:b/>
                <w:i w:val="0"/>
                <w:szCs w:val="22"/>
                <w:lang w:eastAsia="en-US"/>
              </w:rPr>
              <w:t>Приложение. Сведения о разрешенных операциях с субсидиями</w:t>
            </w:r>
          </w:p>
        </w:tc>
      </w:tr>
      <w:tr w:rsidR="006310AA" w:rsidRPr="00901A60" w14:paraId="16F0F0B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7C9C67E" w14:textId="77777777" w:rsidR="006310AA" w:rsidRPr="00901A60" w:rsidRDefault="00F94B41">
            <w:pPr>
              <w:pStyle w:val="GOSTTablenorm"/>
              <w:rPr>
                <w:szCs w:val="22"/>
                <w:lang w:eastAsia="en-US"/>
              </w:rPr>
            </w:pPr>
            <w:r w:rsidRPr="00901A60">
              <w:rPr>
                <w:szCs w:val="22"/>
                <w:lang w:eastAsia="en-US"/>
              </w:rPr>
              <w:t>Приложение. Сведения о разрешенных операциях с субсидиями. Итого: Разрешенный к использованию остаток субсидий прошлых лет на начало года</w:t>
            </w:r>
          </w:p>
        </w:tc>
        <w:tc>
          <w:tcPr>
            <w:tcW w:w="1700" w:type="dxa"/>
          </w:tcPr>
          <w:p w14:paraId="32D096E2" w14:textId="77777777" w:rsidR="006310AA" w:rsidRPr="00901A60" w:rsidRDefault="00F94B41">
            <w:pPr>
              <w:pStyle w:val="GOSTTablenorm"/>
              <w:rPr>
                <w:szCs w:val="22"/>
                <w:lang w:eastAsia="en-US"/>
              </w:rPr>
            </w:pPr>
            <w:r w:rsidRPr="00901A60">
              <w:rPr>
                <w:szCs w:val="22"/>
                <w:lang w:eastAsia="en-US"/>
              </w:rPr>
              <w:t>VLS_Info_Subsidies_BalanceSubsidyOld</w:t>
            </w:r>
          </w:p>
        </w:tc>
        <w:tc>
          <w:tcPr>
            <w:tcW w:w="567" w:type="dxa"/>
          </w:tcPr>
          <w:p w14:paraId="07391E0B"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3542397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8A3E0FA"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1FAA0A0" w14:textId="7B10D3CF" w:rsidR="006310AA" w:rsidRPr="00901A60" w:rsidRDefault="00F94B41">
            <w:pPr>
              <w:pStyle w:val="GOSTTablenorm"/>
              <w:rPr>
                <w:szCs w:val="22"/>
                <w:lang w:eastAsia="en-US"/>
              </w:rPr>
            </w:pPr>
            <w:r w:rsidRPr="00901A60">
              <w:rPr>
                <w:i w:val="0"/>
                <w:szCs w:val="22"/>
                <w:lang w:eastAsia="en-US"/>
              </w:rPr>
              <w:t>Указывается итоговая сумма разрешенного к использованию остатка субсидий п</w:t>
            </w:r>
            <w:r w:rsidR="00DD262E" w:rsidRPr="00901A60">
              <w:rPr>
                <w:i w:val="0"/>
                <w:szCs w:val="22"/>
                <w:lang w:eastAsia="en-US"/>
              </w:rPr>
              <w:t>рошлых лет на начало года</w:t>
            </w:r>
          </w:p>
        </w:tc>
      </w:tr>
      <w:tr w:rsidR="006310AA" w:rsidRPr="00901A60" w14:paraId="05DB5E21"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45081F7" w14:textId="77777777" w:rsidR="006310AA" w:rsidRPr="00901A60" w:rsidRDefault="00F94B41">
            <w:pPr>
              <w:pStyle w:val="GOSTTablenorm"/>
              <w:rPr>
                <w:szCs w:val="22"/>
                <w:lang w:eastAsia="en-US"/>
              </w:rPr>
            </w:pPr>
            <w:r w:rsidRPr="00901A60">
              <w:rPr>
                <w:szCs w:val="22"/>
                <w:lang w:eastAsia="en-US"/>
              </w:rPr>
              <w:t>Приложение. Сведения о разрешенных операциях с субсидиями. Итого: Суммы возврата дебиторской задолженности прошлых лет</w:t>
            </w:r>
          </w:p>
        </w:tc>
        <w:tc>
          <w:tcPr>
            <w:tcW w:w="1700" w:type="dxa"/>
          </w:tcPr>
          <w:p w14:paraId="0F96AB83" w14:textId="77777777" w:rsidR="006310AA" w:rsidRPr="00901A60" w:rsidRDefault="00F94B41">
            <w:pPr>
              <w:pStyle w:val="GOSTTablenorm"/>
              <w:rPr>
                <w:szCs w:val="22"/>
                <w:lang w:eastAsia="en-US"/>
              </w:rPr>
            </w:pPr>
            <w:r w:rsidRPr="00901A60">
              <w:rPr>
                <w:szCs w:val="22"/>
                <w:lang w:eastAsia="en-US"/>
              </w:rPr>
              <w:t>VLS_Info_Subsidies_AmountsReceivable</w:t>
            </w:r>
          </w:p>
        </w:tc>
        <w:tc>
          <w:tcPr>
            <w:tcW w:w="567" w:type="dxa"/>
          </w:tcPr>
          <w:p w14:paraId="223E7EB5"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528FAF7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D4BF7B1"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66A44BA" w14:textId="7D5BAB93" w:rsidR="006310AA" w:rsidRPr="00901A60" w:rsidRDefault="00F94B41">
            <w:pPr>
              <w:pStyle w:val="GOSTTablenorm"/>
              <w:rPr>
                <w:szCs w:val="22"/>
                <w:lang w:eastAsia="en-US"/>
              </w:rPr>
            </w:pPr>
            <w:r w:rsidRPr="00901A60">
              <w:rPr>
                <w:i w:val="0"/>
                <w:szCs w:val="22"/>
                <w:lang w:eastAsia="en-US"/>
              </w:rPr>
              <w:t>Указывается итоговая сумма возврата дебиторской задолженност</w:t>
            </w:r>
            <w:r w:rsidR="00DD262E" w:rsidRPr="00901A60">
              <w:rPr>
                <w:i w:val="0"/>
                <w:szCs w:val="22"/>
                <w:lang w:eastAsia="en-US"/>
              </w:rPr>
              <w:t>и прошлых лет</w:t>
            </w:r>
          </w:p>
        </w:tc>
      </w:tr>
      <w:tr w:rsidR="006310AA" w:rsidRPr="00901A60" w14:paraId="40B5C1B5"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BB6C133" w14:textId="77777777" w:rsidR="006310AA" w:rsidRPr="00901A60" w:rsidRDefault="00F94B41">
            <w:pPr>
              <w:pStyle w:val="GOSTTablenorm"/>
              <w:rPr>
                <w:szCs w:val="22"/>
                <w:lang w:eastAsia="en-US"/>
              </w:rPr>
            </w:pPr>
            <w:r w:rsidRPr="00901A60">
              <w:rPr>
                <w:szCs w:val="22"/>
                <w:lang w:eastAsia="en-US"/>
              </w:rPr>
              <w:lastRenderedPageBreak/>
              <w:t>Приложение. Сведения о разрешенных операциях с субсидиями. Итого: Планируемые Поступления</w:t>
            </w:r>
          </w:p>
        </w:tc>
        <w:tc>
          <w:tcPr>
            <w:tcW w:w="1700" w:type="dxa"/>
          </w:tcPr>
          <w:p w14:paraId="3D1E979F" w14:textId="77777777" w:rsidR="006310AA" w:rsidRPr="00901A60" w:rsidRDefault="00F94B41">
            <w:pPr>
              <w:pStyle w:val="GOSTTablenorm"/>
              <w:rPr>
                <w:szCs w:val="22"/>
                <w:lang w:eastAsia="en-US"/>
              </w:rPr>
            </w:pPr>
            <w:r w:rsidRPr="00901A60">
              <w:rPr>
                <w:szCs w:val="22"/>
                <w:lang w:eastAsia="en-US"/>
              </w:rPr>
              <w:t>VLS_Info_Subsidies_PlannedIncome</w:t>
            </w:r>
          </w:p>
        </w:tc>
        <w:tc>
          <w:tcPr>
            <w:tcW w:w="567" w:type="dxa"/>
          </w:tcPr>
          <w:p w14:paraId="59AB7D49"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22F24126"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2BA0A4C"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629E7FD" w14:textId="5699173A" w:rsidR="006310AA" w:rsidRPr="00901A60" w:rsidRDefault="00F94B41">
            <w:pPr>
              <w:pStyle w:val="GOSTTablenorm"/>
              <w:rPr>
                <w:szCs w:val="22"/>
                <w:lang w:eastAsia="en-US"/>
              </w:rPr>
            </w:pPr>
            <w:r w:rsidRPr="00901A60">
              <w:rPr>
                <w:i w:val="0"/>
                <w:szCs w:val="22"/>
                <w:lang w:eastAsia="en-US"/>
              </w:rPr>
              <w:t>Указывается итогова</w:t>
            </w:r>
            <w:r w:rsidR="00DD262E" w:rsidRPr="00901A60">
              <w:rPr>
                <w:i w:val="0"/>
                <w:szCs w:val="22"/>
                <w:lang w:eastAsia="en-US"/>
              </w:rPr>
              <w:t>я сумма планируемых поступлений</w:t>
            </w:r>
          </w:p>
        </w:tc>
      </w:tr>
      <w:tr w:rsidR="006310AA" w:rsidRPr="00901A60" w14:paraId="0842A8B4"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7D50CB5" w14:textId="77777777" w:rsidR="006310AA" w:rsidRPr="00901A60" w:rsidRDefault="00F94B41">
            <w:pPr>
              <w:pStyle w:val="GOSTTablenorm"/>
              <w:rPr>
                <w:szCs w:val="22"/>
                <w:lang w:eastAsia="en-US"/>
              </w:rPr>
            </w:pPr>
            <w:r w:rsidRPr="00901A60">
              <w:rPr>
                <w:szCs w:val="22"/>
                <w:lang w:eastAsia="en-US"/>
              </w:rPr>
              <w:t>Приложение. Сведения о разрешенных операциях с субсидиями. Итого: Планируемые Выплаты</w:t>
            </w:r>
          </w:p>
        </w:tc>
        <w:tc>
          <w:tcPr>
            <w:tcW w:w="1700" w:type="dxa"/>
          </w:tcPr>
          <w:p w14:paraId="635527F6" w14:textId="77777777" w:rsidR="006310AA" w:rsidRPr="00901A60" w:rsidRDefault="00F94B41">
            <w:pPr>
              <w:pStyle w:val="GOSTTablenorm"/>
              <w:rPr>
                <w:szCs w:val="22"/>
                <w:lang w:eastAsia="en-US"/>
              </w:rPr>
            </w:pPr>
            <w:r w:rsidRPr="00901A60">
              <w:rPr>
                <w:szCs w:val="22"/>
                <w:lang w:eastAsia="en-US"/>
              </w:rPr>
              <w:t>VLS_Info_Subsidies_PlannedPayouts</w:t>
            </w:r>
          </w:p>
        </w:tc>
        <w:tc>
          <w:tcPr>
            <w:tcW w:w="567" w:type="dxa"/>
          </w:tcPr>
          <w:p w14:paraId="54EAE8A6"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52EC11CE"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573DC16"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8CF0014" w14:textId="54AC6AC9" w:rsidR="006310AA" w:rsidRPr="00901A60" w:rsidRDefault="00F94B41">
            <w:pPr>
              <w:pStyle w:val="GOSTTablenorm"/>
              <w:rPr>
                <w:szCs w:val="22"/>
                <w:lang w:eastAsia="en-US"/>
              </w:rPr>
            </w:pPr>
            <w:r w:rsidRPr="00901A60">
              <w:rPr>
                <w:i w:val="0"/>
                <w:szCs w:val="22"/>
                <w:lang w:eastAsia="en-US"/>
              </w:rPr>
              <w:t>Указывается ит</w:t>
            </w:r>
            <w:r w:rsidR="00DD262E" w:rsidRPr="00901A60">
              <w:rPr>
                <w:i w:val="0"/>
                <w:szCs w:val="22"/>
                <w:lang w:eastAsia="en-US"/>
              </w:rPr>
              <w:t>оговая сумма планируемых выплат</w:t>
            </w:r>
          </w:p>
        </w:tc>
      </w:tr>
      <w:tr w:rsidR="006310AA" w:rsidRPr="00901A60" w14:paraId="44DCBBD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04EC607" w14:textId="77777777" w:rsidR="006310AA" w:rsidRPr="00901A60" w:rsidRDefault="00F94B41">
            <w:pPr>
              <w:pStyle w:val="GOSTTablenorm"/>
              <w:rPr>
                <w:szCs w:val="22"/>
                <w:lang w:eastAsia="en-US"/>
              </w:rPr>
            </w:pPr>
            <w:r w:rsidRPr="00901A60">
              <w:rPr>
                <w:szCs w:val="22"/>
                <w:lang w:eastAsia="en-US"/>
              </w:rPr>
              <w:t>Приложение. Сведения о разрешенных операциях с субсидиями</w:t>
            </w:r>
          </w:p>
        </w:tc>
        <w:tc>
          <w:tcPr>
            <w:tcW w:w="1700" w:type="dxa"/>
          </w:tcPr>
          <w:p w14:paraId="690FBCB4" w14:textId="77777777" w:rsidR="006310AA" w:rsidRPr="00901A60" w:rsidRDefault="00F94B41">
            <w:pPr>
              <w:pStyle w:val="GOSTTablenorm"/>
              <w:rPr>
                <w:szCs w:val="22"/>
                <w:lang w:eastAsia="en-US"/>
              </w:rPr>
            </w:pPr>
            <w:r w:rsidRPr="00901A60">
              <w:rPr>
                <w:szCs w:val="22"/>
                <w:lang w:eastAsia="en-US"/>
              </w:rPr>
              <w:t>VLS_Info_Subsidies</w:t>
            </w:r>
          </w:p>
        </w:tc>
        <w:tc>
          <w:tcPr>
            <w:tcW w:w="567" w:type="dxa"/>
          </w:tcPr>
          <w:p w14:paraId="1BC72E25"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434200C2"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VLS_Info_Subsidies</w:t>
            </w:r>
          </w:p>
        </w:tc>
        <w:tc>
          <w:tcPr>
            <w:tcW w:w="567" w:type="dxa"/>
          </w:tcPr>
          <w:p w14:paraId="5623D89C"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839B31C" w14:textId="77777777" w:rsidR="006310AA" w:rsidRPr="00901A60" w:rsidRDefault="00F94B41">
            <w:pPr>
              <w:pStyle w:val="GOSTTablenorm"/>
              <w:rPr>
                <w:szCs w:val="22"/>
                <w:lang w:eastAsia="en-US"/>
              </w:rPr>
            </w:pPr>
            <w:r w:rsidRPr="00901A60">
              <w:rPr>
                <w:i w:val="0"/>
                <w:szCs w:val="22"/>
                <w:lang w:eastAsia="en-US"/>
              </w:rPr>
              <w:t>Сведения о разрешенных операциях с субсидиями.</w:t>
            </w:r>
          </w:p>
          <w:p w14:paraId="18991C3B" w14:textId="2B4FBA18"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_Ref58261272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383</w:t>
            </w:r>
            <w:r w:rsidRPr="00901A60">
              <w:rPr>
                <w:szCs w:val="22"/>
                <w:lang w:eastAsia="en-US"/>
              </w:rPr>
              <w:fldChar w:fldCharType="end"/>
            </w:r>
          </w:p>
        </w:tc>
      </w:tr>
      <w:tr w:rsidR="006310AA" w:rsidRPr="00901A60" w14:paraId="4D287B99"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631F91C7" w14:textId="77777777" w:rsidR="006310AA" w:rsidRPr="00901A60" w:rsidRDefault="00F94B41">
            <w:pPr>
              <w:pStyle w:val="GOSTTablenorm"/>
              <w:rPr>
                <w:szCs w:val="22"/>
                <w:lang w:eastAsia="en-US"/>
              </w:rPr>
            </w:pPr>
            <w:r w:rsidRPr="00901A60">
              <w:rPr>
                <w:b/>
                <w:i w:val="0"/>
                <w:szCs w:val="22"/>
                <w:lang w:eastAsia="en-US"/>
              </w:rPr>
              <w:t>Приложение. Операции со средствами бюджетного (автономного) учреждения</w:t>
            </w:r>
          </w:p>
        </w:tc>
      </w:tr>
      <w:tr w:rsidR="006310AA" w:rsidRPr="00901A60" w14:paraId="04EBB3D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51A8389" w14:textId="77777777" w:rsidR="006310AA" w:rsidRPr="00901A60" w:rsidRDefault="00F94B41">
            <w:pPr>
              <w:pStyle w:val="GOSTTablenorm"/>
              <w:rPr>
                <w:szCs w:val="22"/>
                <w:lang w:eastAsia="en-US"/>
              </w:rPr>
            </w:pPr>
            <w:r w:rsidRPr="00901A60">
              <w:rPr>
                <w:szCs w:val="22"/>
                <w:lang w:eastAsia="en-US"/>
              </w:rPr>
              <w:t>Приложение. Операции со средствами бюджетного (автономного) учреждения. Итого: Поступления</w:t>
            </w:r>
          </w:p>
        </w:tc>
        <w:tc>
          <w:tcPr>
            <w:tcW w:w="1700" w:type="dxa"/>
          </w:tcPr>
          <w:p w14:paraId="0534E847" w14:textId="77777777" w:rsidR="006310AA" w:rsidRPr="00901A60" w:rsidRDefault="00F94B41">
            <w:pPr>
              <w:pStyle w:val="GOSTTablenorm"/>
              <w:rPr>
                <w:szCs w:val="22"/>
                <w:lang w:eastAsia="en-US"/>
              </w:rPr>
            </w:pPr>
            <w:r w:rsidRPr="00901A60">
              <w:rPr>
                <w:szCs w:val="22"/>
                <w:lang w:eastAsia="en-US"/>
              </w:rPr>
              <w:t>VLS_Operations_Income</w:t>
            </w:r>
          </w:p>
        </w:tc>
        <w:tc>
          <w:tcPr>
            <w:tcW w:w="567" w:type="dxa"/>
          </w:tcPr>
          <w:p w14:paraId="59BFA689"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2864BF32"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C07AA72"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D22A39F" w14:textId="35CD6085" w:rsidR="006310AA" w:rsidRPr="00901A60" w:rsidRDefault="00F94B41">
            <w:pPr>
              <w:pStyle w:val="GOSTTablenorm"/>
              <w:rPr>
                <w:szCs w:val="22"/>
                <w:lang w:eastAsia="en-US"/>
              </w:rPr>
            </w:pPr>
            <w:r w:rsidRPr="00901A60">
              <w:rPr>
                <w:i w:val="0"/>
                <w:szCs w:val="22"/>
                <w:lang w:eastAsia="en-US"/>
              </w:rPr>
              <w:t>Указыва</w:t>
            </w:r>
            <w:r w:rsidR="00DD262E" w:rsidRPr="00901A60">
              <w:rPr>
                <w:i w:val="0"/>
                <w:szCs w:val="22"/>
                <w:lang w:eastAsia="en-US"/>
              </w:rPr>
              <w:t>ется итоговая сумма поступлений</w:t>
            </w:r>
          </w:p>
        </w:tc>
      </w:tr>
      <w:tr w:rsidR="006310AA" w:rsidRPr="00901A60" w14:paraId="148B883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15E6DCE" w14:textId="77777777" w:rsidR="006310AA" w:rsidRPr="00901A60" w:rsidRDefault="00F94B41">
            <w:pPr>
              <w:pStyle w:val="GOSTTablenorm"/>
              <w:rPr>
                <w:szCs w:val="22"/>
                <w:lang w:eastAsia="en-US"/>
              </w:rPr>
            </w:pPr>
            <w:r w:rsidRPr="00901A60">
              <w:rPr>
                <w:szCs w:val="22"/>
                <w:lang w:eastAsia="en-US"/>
              </w:rPr>
              <w:t>Приложение. Операции со средствами бюджетного (автономного) учреждения. Итого: Выплаты</w:t>
            </w:r>
          </w:p>
        </w:tc>
        <w:tc>
          <w:tcPr>
            <w:tcW w:w="1700" w:type="dxa"/>
          </w:tcPr>
          <w:p w14:paraId="7EA774F6" w14:textId="77777777" w:rsidR="006310AA" w:rsidRPr="00901A60" w:rsidRDefault="00F94B41">
            <w:pPr>
              <w:pStyle w:val="GOSTTablenorm"/>
              <w:rPr>
                <w:szCs w:val="22"/>
                <w:lang w:eastAsia="en-US"/>
              </w:rPr>
            </w:pPr>
            <w:r w:rsidRPr="00901A60">
              <w:rPr>
                <w:szCs w:val="22"/>
                <w:lang w:eastAsia="en-US"/>
              </w:rPr>
              <w:t>VLS_Operations_Payouts</w:t>
            </w:r>
          </w:p>
        </w:tc>
        <w:tc>
          <w:tcPr>
            <w:tcW w:w="567" w:type="dxa"/>
          </w:tcPr>
          <w:p w14:paraId="793F0E9B"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0320394A"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6426B6E"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D20207F" w14:textId="4E6A9F21" w:rsidR="006310AA" w:rsidRPr="00901A60" w:rsidRDefault="00F94B41">
            <w:pPr>
              <w:pStyle w:val="GOSTTablenorm"/>
              <w:rPr>
                <w:szCs w:val="22"/>
                <w:lang w:eastAsia="en-US"/>
              </w:rPr>
            </w:pPr>
            <w:r w:rsidRPr="00901A60">
              <w:rPr>
                <w:i w:val="0"/>
                <w:szCs w:val="22"/>
                <w:lang w:eastAsia="en-US"/>
              </w:rPr>
              <w:t>Ук</w:t>
            </w:r>
            <w:r w:rsidR="00DD262E" w:rsidRPr="00901A60">
              <w:rPr>
                <w:i w:val="0"/>
                <w:szCs w:val="22"/>
                <w:lang w:eastAsia="en-US"/>
              </w:rPr>
              <w:t>азывается итоговая сумма выплат</w:t>
            </w:r>
          </w:p>
        </w:tc>
      </w:tr>
      <w:tr w:rsidR="006310AA" w:rsidRPr="00901A60" w14:paraId="5C49764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7F45EBF" w14:textId="77777777" w:rsidR="006310AA" w:rsidRPr="00901A60" w:rsidRDefault="00F94B41">
            <w:pPr>
              <w:pStyle w:val="GOSTTablenorm"/>
              <w:rPr>
                <w:szCs w:val="22"/>
                <w:lang w:eastAsia="en-US"/>
              </w:rPr>
            </w:pPr>
            <w:r w:rsidRPr="00901A60">
              <w:rPr>
                <w:szCs w:val="22"/>
                <w:lang w:eastAsia="en-US"/>
              </w:rPr>
              <w:t>Приложение. Операции со средствами бюджетного (автономного) учреждения</w:t>
            </w:r>
          </w:p>
        </w:tc>
        <w:tc>
          <w:tcPr>
            <w:tcW w:w="1700" w:type="dxa"/>
          </w:tcPr>
          <w:p w14:paraId="04E39FE7" w14:textId="77777777" w:rsidR="006310AA" w:rsidRPr="00901A60" w:rsidRDefault="00F94B41">
            <w:pPr>
              <w:pStyle w:val="GOSTTablenorm"/>
              <w:rPr>
                <w:szCs w:val="22"/>
                <w:lang w:eastAsia="en-US"/>
              </w:rPr>
            </w:pPr>
            <w:r w:rsidRPr="00901A60">
              <w:rPr>
                <w:szCs w:val="22"/>
                <w:lang w:eastAsia="en-US"/>
              </w:rPr>
              <w:t>VLS_Operations</w:t>
            </w:r>
          </w:p>
        </w:tc>
        <w:tc>
          <w:tcPr>
            <w:tcW w:w="567" w:type="dxa"/>
          </w:tcPr>
          <w:p w14:paraId="2B7A2494"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07DA1C6F"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VLS_Operations</w:t>
            </w:r>
          </w:p>
        </w:tc>
        <w:tc>
          <w:tcPr>
            <w:tcW w:w="567" w:type="dxa"/>
          </w:tcPr>
          <w:p w14:paraId="5581798F"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321355E" w14:textId="77777777" w:rsidR="006310AA" w:rsidRPr="00901A60" w:rsidRDefault="00F94B41">
            <w:pPr>
              <w:pStyle w:val="GOSTTablenorm"/>
              <w:rPr>
                <w:szCs w:val="22"/>
                <w:lang w:eastAsia="en-US"/>
              </w:rPr>
            </w:pPr>
            <w:r w:rsidRPr="00901A60">
              <w:rPr>
                <w:i w:val="0"/>
                <w:szCs w:val="22"/>
                <w:lang w:eastAsia="en-US"/>
              </w:rPr>
              <w:t>Операции со средствами бюджетного (автономного) учреждения.</w:t>
            </w:r>
          </w:p>
          <w:p w14:paraId="0C094FDD" w14:textId="55F08F42"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_Ref58261325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385</w:t>
            </w:r>
            <w:r w:rsidRPr="00901A60">
              <w:rPr>
                <w:szCs w:val="22"/>
                <w:lang w:eastAsia="en-US"/>
              </w:rPr>
              <w:fldChar w:fldCharType="end"/>
            </w:r>
          </w:p>
        </w:tc>
      </w:tr>
      <w:tr w:rsidR="006310AA" w:rsidRPr="00901A60" w14:paraId="4BF8EC15"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94C377A" w14:textId="77777777" w:rsidR="006310AA" w:rsidRPr="00901A60" w:rsidRDefault="00F94B41">
            <w:pPr>
              <w:pStyle w:val="GOSTTablenorm"/>
              <w:rPr>
                <w:szCs w:val="22"/>
                <w:lang w:eastAsia="en-US"/>
              </w:rPr>
            </w:pPr>
            <w:r w:rsidRPr="00901A60">
              <w:rPr>
                <w:b/>
                <w:i w:val="0"/>
                <w:szCs w:val="22"/>
                <w:lang w:eastAsia="en-US"/>
              </w:rPr>
              <w:lastRenderedPageBreak/>
              <w:t>Приложение. Операции по казначейскому обеспечению обязательств: Казначейское обеспечение обязательств</w:t>
            </w:r>
          </w:p>
        </w:tc>
      </w:tr>
      <w:tr w:rsidR="006310AA" w:rsidRPr="00901A60" w14:paraId="0DC6A80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785B447" w14:textId="77777777" w:rsidR="006310AA" w:rsidRPr="00901A60" w:rsidRDefault="00F94B41">
            <w:pPr>
              <w:pStyle w:val="GOSTTablenorm"/>
              <w:rPr>
                <w:szCs w:val="22"/>
                <w:lang w:eastAsia="en-US"/>
              </w:rPr>
            </w:pPr>
            <w:r w:rsidRPr="00901A60">
              <w:rPr>
                <w:szCs w:val="22"/>
                <w:lang w:eastAsia="en-US"/>
              </w:rPr>
              <w:t>Приложение. Казначейское обеспечение обязательств. Итого: Получено</w:t>
            </w:r>
          </w:p>
        </w:tc>
        <w:tc>
          <w:tcPr>
            <w:tcW w:w="1700" w:type="dxa"/>
          </w:tcPr>
          <w:p w14:paraId="4F61C8AE" w14:textId="77777777" w:rsidR="006310AA" w:rsidRPr="00901A60" w:rsidRDefault="00F94B41">
            <w:pPr>
              <w:pStyle w:val="GOSTTablenorm"/>
              <w:rPr>
                <w:szCs w:val="22"/>
                <w:lang w:eastAsia="en-US"/>
              </w:rPr>
            </w:pPr>
            <w:r w:rsidRPr="00901A60">
              <w:rPr>
                <w:szCs w:val="22"/>
                <w:lang w:eastAsia="en-US"/>
              </w:rPr>
              <w:t>VLS_KOO_Recieved</w:t>
            </w:r>
          </w:p>
        </w:tc>
        <w:tc>
          <w:tcPr>
            <w:tcW w:w="567" w:type="dxa"/>
          </w:tcPr>
          <w:p w14:paraId="755CA096"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7D89917A"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19EE03F"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70D8C27" w14:textId="6624755C" w:rsidR="006310AA" w:rsidRPr="00901A60" w:rsidRDefault="00F94B41">
            <w:pPr>
              <w:pStyle w:val="GOSTTablenorm"/>
              <w:rPr>
                <w:szCs w:val="22"/>
                <w:lang w:eastAsia="en-US"/>
              </w:rPr>
            </w:pPr>
            <w:r w:rsidRPr="00901A60">
              <w:rPr>
                <w:i w:val="0"/>
                <w:szCs w:val="22"/>
                <w:lang w:eastAsia="en-US"/>
              </w:rPr>
              <w:t>Указыв</w:t>
            </w:r>
            <w:r w:rsidR="00DD262E" w:rsidRPr="00901A60">
              <w:rPr>
                <w:i w:val="0"/>
                <w:szCs w:val="22"/>
                <w:lang w:eastAsia="en-US"/>
              </w:rPr>
              <w:t>ается итоговая полученная сумма</w:t>
            </w:r>
          </w:p>
        </w:tc>
      </w:tr>
      <w:tr w:rsidR="006310AA" w:rsidRPr="00901A60" w14:paraId="524BD5E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9282786" w14:textId="77777777" w:rsidR="006310AA" w:rsidRPr="00901A60" w:rsidRDefault="00F94B41">
            <w:pPr>
              <w:pStyle w:val="GOSTTablenorm"/>
              <w:rPr>
                <w:szCs w:val="22"/>
                <w:lang w:eastAsia="en-US"/>
              </w:rPr>
            </w:pPr>
            <w:r w:rsidRPr="00901A60">
              <w:rPr>
                <w:szCs w:val="22"/>
                <w:lang w:eastAsia="en-US"/>
              </w:rPr>
              <w:t>Приложение. Казначейское обеспечение обязательств. Итого: Переведено</w:t>
            </w:r>
          </w:p>
        </w:tc>
        <w:tc>
          <w:tcPr>
            <w:tcW w:w="1700" w:type="dxa"/>
          </w:tcPr>
          <w:p w14:paraId="34810E81" w14:textId="77777777" w:rsidR="006310AA" w:rsidRPr="00901A60" w:rsidRDefault="00F94B41">
            <w:pPr>
              <w:pStyle w:val="GOSTTablenorm"/>
              <w:rPr>
                <w:szCs w:val="22"/>
                <w:lang w:eastAsia="en-US"/>
              </w:rPr>
            </w:pPr>
            <w:r w:rsidRPr="00901A60">
              <w:rPr>
                <w:szCs w:val="22"/>
                <w:lang w:eastAsia="en-US"/>
              </w:rPr>
              <w:t>VLS_KOO_Carried</w:t>
            </w:r>
          </w:p>
        </w:tc>
        <w:tc>
          <w:tcPr>
            <w:tcW w:w="567" w:type="dxa"/>
          </w:tcPr>
          <w:p w14:paraId="56164800"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2FD4F960"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86F9565"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BC2FC0A" w14:textId="52C87B04" w:rsidR="006310AA" w:rsidRPr="00901A60" w:rsidRDefault="00F94B41">
            <w:pPr>
              <w:pStyle w:val="GOSTTablenorm"/>
              <w:rPr>
                <w:szCs w:val="22"/>
                <w:lang w:eastAsia="en-US"/>
              </w:rPr>
            </w:pPr>
            <w:r w:rsidRPr="00901A60">
              <w:rPr>
                <w:i w:val="0"/>
                <w:szCs w:val="22"/>
                <w:lang w:eastAsia="en-US"/>
              </w:rPr>
              <w:t>Указывае</w:t>
            </w:r>
            <w:r w:rsidR="00DD262E" w:rsidRPr="00901A60">
              <w:rPr>
                <w:i w:val="0"/>
                <w:szCs w:val="22"/>
                <w:lang w:eastAsia="en-US"/>
              </w:rPr>
              <w:t>тся итоговая переведенная сумма</w:t>
            </w:r>
          </w:p>
        </w:tc>
      </w:tr>
      <w:tr w:rsidR="006310AA" w:rsidRPr="00901A60" w14:paraId="26BDD75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2593F87" w14:textId="77777777" w:rsidR="006310AA" w:rsidRPr="00901A60" w:rsidRDefault="00F94B41">
            <w:pPr>
              <w:pStyle w:val="GOSTTablenorm"/>
              <w:rPr>
                <w:szCs w:val="22"/>
                <w:lang w:eastAsia="en-US"/>
              </w:rPr>
            </w:pPr>
            <w:r w:rsidRPr="00901A60">
              <w:rPr>
                <w:szCs w:val="22"/>
                <w:lang w:eastAsia="en-US"/>
              </w:rPr>
              <w:t>Приложение. Казначейское обеспечение обязательств. Итого: Исполнено</w:t>
            </w:r>
          </w:p>
        </w:tc>
        <w:tc>
          <w:tcPr>
            <w:tcW w:w="1700" w:type="dxa"/>
          </w:tcPr>
          <w:p w14:paraId="74E7049E" w14:textId="77777777" w:rsidR="006310AA" w:rsidRPr="00901A60" w:rsidRDefault="00F94B41">
            <w:pPr>
              <w:pStyle w:val="GOSTTablenorm"/>
              <w:rPr>
                <w:szCs w:val="22"/>
                <w:lang w:eastAsia="en-US"/>
              </w:rPr>
            </w:pPr>
            <w:r w:rsidRPr="00901A60">
              <w:rPr>
                <w:szCs w:val="22"/>
                <w:lang w:eastAsia="en-US"/>
              </w:rPr>
              <w:t>VLS_KOO_Executed</w:t>
            </w:r>
          </w:p>
        </w:tc>
        <w:tc>
          <w:tcPr>
            <w:tcW w:w="567" w:type="dxa"/>
          </w:tcPr>
          <w:p w14:paraId="5DA914C9"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3A8F58B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84BE57C"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2AFA0F0" w14:textId="34363513" w:rsidR="006310AA" w:rsidRPr="00901A60" w:rsidRDefault="00F94B41">
            <w:pPr>
              <w:pStyle w:val="GOSTTablenorm"/>
              <w:rPr>
                <w:szCs w:val="22"/>
                <w:lang w:eastAsia="en-US"/>
              </w:rPr>
            </w:pPr>
            <w:r w:rsidRPr="00901A60">
              <w:rPr>
                <w:i w:val="0"/>
                <w:szCs w:val="22"/>
                <w:lang w:eastAsia="en-US"/>
              </w:rPr>
              <w:t>Указыва</w:t>
            </w:r>
            <w:r w:rsidR="00DD262E" w:rsidRPr="00901A60">
              <w:rPr>
                <w:i w:val="0"/>
                <w:szCs w:val="22"/>
                <w:lang w:eastAsia="en-US"/>
              </w:rPr>
              <w:t>ется итоговая исполненная сумма</w:t>
            </w:r>
          </w:p>
        </w:tc>
      </w:tr>
      <w:tr w:rsidR="006310AA" w:rsidRPr="00901A60" w14:paraId="28B6CC9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BFA7793" w14:textId="77777777" w:rsidR="006310AA" w:rsidRPr="00901A60" w:rsidRDefault="00F94B41">
            <w:pPr>
              <w:pStyle w:val="GOSTTablenorm"/>
              <w:rPr>
                <w:szCs w:val="22"/>
                <w:lang w:eastAsia="en-US"/>
              </w:rPr>
            </w:pPr>
            <w:r w:rsidRPr="00901A60">
              <w:rPr>
                <w:szCs w:val="22"/>
                <w:lang w:eastAsia="en-US"/>
              </w:rPr>
              <w:t>Приложение. Операции по казначейскому обеспечению обязательств: Казначейское обеспечение обязательств</w:t>
            </w:r>
          </w:p>
        </w:tc>
        <w:tc>
          <w:tcPr>
            <w:tcW w:w="1700" w:type="dxa"/>
          </w:tcPr>
          <w:p w14:paraId="32CA2CE0" w14:textId="77777777" w:rsidR="006310AA" w:rsidRPr="00901A60" w:rsidRDefault="00F94B41">
            <w:pPr>
              <w:pStyle w:val="GOSTTablenorm"/>
              <w:rPr>
                <w:szCs w:val="22"/>
                <w:lang w:eastAsia="en-US"/>
              </w:rPr>
            </w:pPr>
            <w:r w:rsidRPr="00901A60">
              <w:rPr>
                <w:szCs w:val="22"/>
                <w:lang w:eastAsia="en-US"/>
              </w:rPr>
              <w:t>VLS_KOO</w:t>
            </w:r>
          </w:p>
        </w:tc>
        <w:tc>
          <w:tcPr>
            <w:tcW w:w="567" w:type="dxa"/>
          </w:tcPr>
          <w:p w14:paraId="11286B7D"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56B05348"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VLS_KOO</w:t>
            </w:r>
          </w:p>
        </w:tc>
        <w:tc>
          <w:tcPr>
            <w:tcW w:w="567" w:type="dxa"/>
          </w:tcPr>
          <w:p w14:paraId="4577C5D3"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EED133C" w14:textId="77777777" w:rsidR="006310AA" w:rsidRPr="00901A60" w:rsidRDefault="00F94B41">
            <w:pPr>
              <w:pStyle w:val="GOSTTablenorm"/>
              <w:rPr>
                <w:szCs w:val="22"/>
                <w:lang w:eastAsia="en-US"/>
              </w:rPr>
            </w:pPr>
            <w:r w:rsidRPr="00901A60">
              <w:rPr>
                <w:i w:val="0"/>
                <w:szCs w:val="22"/>
                <w:lang w:eastAsia="en-US"/>
              </w:rPr>
              <w:t>Операции по казначейскому обеспечению обязательств: Казначейское обеспечение обязательств.</w:t>
            </w:r>
          </w:p>
          <w:p w14:paraId="0807A7A3" w14:textId="09AFE44B"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_Ref58261433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387</w:t>
            </w:r>
            <w:r w:rsidRPr="00901A60">
              <w:rPr>
                <w:szCs w:val="22"/>
                <w:lang w:eastAsia="en-US"/>
              </w:rPr>
              <w:fldChar w:fldCharType="end"/>
            </w:r>
          </w:p>
        </w:tc>
      </w:tr>
      <w:tr w:rsidR="006310AA" w:rsidRPr="00901A60" w14:paraId="5B181E88"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7D3956D" w14:textId="77777777" w:rsidR="006310AA" w:rsidRPr="00901A60" w:rsidRDefault="00F94B41">
            <w:pPr>
              <w:pStyle w:val="GOSTTablenorm"/>
              <w:rPr>
                <w:szCs w:val="22"/>
                <w:lang w:eastAsia="en-US"/>
              </w:rPr>
            </w:pPr>
            <w:r w:rsidRPr="00901A60">
              <w:rPr>
                <w:b/>
                <w:i w:val="0"/>
                <w:szCs w:val="22"/>
                <w:lang w:eastAsia="en-US"/>
              </w:rPr>
              <w:t>Подписи</w:t>
            </w:r>
          </w:p>
        </w:tc>
      </w:tr>
      <w:tr w:rsidR="006310AA" w:rsidRPr="00901A60" w14:paraId="07BE26B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758407E" w14:textId="77777777" w:rsidR="006310AA" w:rsidRPr="00901A60" w:rsidRDefault="00F94B41">
            <w:pPr>
              <w:pStyle w:val="GOSTTablenorm"/>
              <w:rPr>
                <w:szCs w:val="22"/>
                <w:lang w:eastAsia="en-US"/>
              </w:rPr>
            </w:pPr>
            <w:r w:rsidRPr="00901A60">
              <w:rPr>
                <w:szCs w:val="22"/>
                <w:lang w:eastAsia="en-US"/>
              </w:rPr>
              <w:t>Подпись ответственного исполнителя</w:t>
            </w:r>
          </w:p>
        </w:tc>
        <w:tc>
          <w:tcPr>
            <w:tcW w:w="1700" w:type="dxa"/>
          </w:tcPr>
          <w:p w14:paraId="1FAEE9A2" w14:textId="77777777" w:rsidR="006310AA" w:rsidRPr="00901A60" w:rsidRDefault="00F94B41">
            <w:pPr>
              <w:pStyle w:val="GOSTTablenorm"/>
              <w:rPr>
                <w:szCs w:val="22"/>
                <w:lang w:eastAsia="en-US"/>
              </w:rPr>
            </w:pPr>
            <w:r w:rsidRPr="00901A60">
              <w:rPr>
                <w:szCs w:val="22"/>
                <w:lang w:eastAsia="en-US"/>
              </w:rPr>
              <w:t>Rep_Sign</w:t>
            </w:r>
          </w:p>
        </w:tc>
        <w:tc>
          <w:tcPr>
            <w:tcW w:w="567" w:type="dxa"/>
          </w:tcPr>
          <w:p w14:paraId="1445A6C0"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4F1ABE62" w14:textId="77777777" w:rsidR="006310AA" w:rsidRPr="00901A60" w:rsidRDefault="00F94B41">
            <w:pPr>
              <w:pStyle w:val="GOSTTablenorm"/>
              <w:rPr>
                <w:szCs w:val="22"/>
                <w:lang w:eastAsia="en-US"/>
              </w:rPr>
            </w:pPr>
            <w:r w:rsidRPr="00901A60">
              <w:rPr>
                <w:szCs w:val="22"/>
                <w:lang w:eastAsia="en-US"/>
              </w:rPr>
              <w:t>tRep_Sign</w:t>
            </w:r>
          </w:p>
        </w:tc>
        <w:tc>
          <w:tcPr>
            <w:tcW w:w="567" w:type="dxa"/>
          </w:tcPr>
          <w:p w14:paraId="50069D00"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8C1FC51" w14:textId="77777777" w:rsidR="006310AA" w:rsidRPr="00901A60" w:rsidRDefault="00F94B41">
            <w:pPr>
              <w:pStyle w:val="GOSTTablenorm"/>
              <w:rPr>
                <w:szCs w:val="22"/>
                <w:lang w:eastAsia="en-US"/>
              </w:rPr>
            </w:pPr>
            <w:r w:rsidRPr="00901A60">
              <w:rPr>
                <w:i w:val="0"/>
                <w:szCs w:val="22"/>
                <w:lang w:eastAsia="en-US"/>
              </w:rPr>
              <w:t>Информация о подписях.</w:t>
            </w:r>
          </w:p>
          <w:p w14:paraId="34F977CF" w14:textId="77777777" w:rsidR="006310AA" w:rsidRPr="00901A60" w:rsidRDefault="00F94B41">
            <w:pPr>
              <w:pStyle w:val="GOSTTablenorm"/>
              <w:rPr>
                <w:szCs w:val="22"/>
                <w:lang w:eastAsia="en-US"/>
              </w:rPr>
            </w:pPr>
            <w:r w:rsidRPr="00901A60">
              <w:rPr>
                <w:i w:val="0"/>
                <w:szCs w:val="22"/>
                <w:lang w:eastAsia="en-US"/>
              </w:rPr>
              <w:t>Блок обязателен для заполнения, если значение поля «Тип отчета» равно «Итоговый».</w:t>
            </w:r>
          </w:p>
          <w:p w14:paraId="61760582" w14:textId="364BC8A2"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_Ref100137777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389</w:t>
            </w:r>
            <w:r w:rsidRPr="00901A60">
              <w:rPr>
                <w:szCs w:val="22"/>
                <w:lang w:eastAsia="en-US"/>
              </w:rPr>
              <w:fldChar w:fldCharType="end"/>
            </w:r>
          </w:p>
        </w:tc>
      </w:tr>
      <w:tr w:rsidR="006310AA" w:rsidRPr="00901A60" w14:paraId="6863B63C"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24E10AB0" w14:textId="77777777" w:rsidR="006310AA" w:rsidRPr="00901A60" w:rsidRDefault="00F94B41">
            <w:pPr>
              <w:pStyle w:val="GOSTTablenorm"/>
              <w:rPr>
                <w:szCs w:val="22"/>
                <w:lang w:eastAsia="en-US"/>
              </w:rPr>
            </w:pPr>
            <w:r w:rsidRPr="00901A60">
              <w:rPr>
                <w:b/>
                <w:i w:val="0"/>
                <w:szCs w:val="22"/>
                <w:lang w:eastAsia="en-US"/>
              </w:rPr>
              <w:t>ЭП</w:t>
            </w:r>
          </w:p>
        </w:tc>
      </w:tr>
      <w:tr w:rsidR="006310AA" w:rsidRPr="00901A60" w14:paraId="29A92BDE"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545313C2" w14:textId="77777777" w:rsidR="006310AA" w:rsidRPr="00901A60" w:rsidRDefault="00F94B41">
            <w:pPr>
              <w:pStyle w:val="GOSTTablenorm"/>
              <w:rPr>
                <w:szCs w:val="22"/>
                <w:lang w:eastAsia="en-US"/>
              </w:rPr>
            </w:pPr>
            <w:r w:rsidRPr="00901A60">
              <w:rPr>
                <w:i w:val="0"/>
                <w:szCs w:val="22"/>
                <w:lang w:eastAsia="en-US"/>
              </w:rPr>
              <w:t>Электронная подпись</w:t>
            </w:r>
          </w:p>
        </w:tc>
        <w:tc>
          <w:tcPr>
            <w:tcW w:w="1700" w:type="dxa"/>
          </w:tcPr>
          <w:p w14:paraId="1229CBE7" w14:textId="77777777" w:rsidR="006310AA" w:rsidRPr="00901A60" w:rsidRDefault="00F94B41">
            <w:pPr>
              <w:pStyle w:val="GOSTTablenorm"/>
              <w:rPr>
                <w:szCs w:val="22"/>
                <w:lang w:eastAsia="en-US"/>
              </w:rPr>
            </w:pPr>
            <w:r w:rsidRPr="00901A60">
              <w:rPr>
                <w:i w:val="0"/>
                <w:szCs w:val="22"/>
                <w:lang w:eastAsia="en-US"/>
              </w:rPr>
              <w:t>Signature</w:t>
            </w:r>
          </w:p>
        </w:tc>
        <w:tc>
          <w:tcPr>
            <w:tcW w:w="567" w:type="dxa"/>
          </w:tcPr>
          <w:p w14:paraId="688008E6" w14:textId="77777777" w:rsidR="006310AA" w:rsidRPr="00901A60" w:rsidRDefault="00F94B41">
            <w:pPr>
              <w:pStyle w:val="GOSTTablenorm"/>
              <w:jc w:val="center"/>
              <w:rPr>
                <w:szCs w:val="22"/>
                <w:lang w:eastAsia="en-US"/>
              </w:rPr>
            </w:pPr>
            <w:r w:rsidRPr="00901A60">
              <w:rPr>
                <w:i w:val="0"/>
                <w:szCs w:val="22"/>
                <w:lang w:eastAsia="en-US"/>
              </w:rPr>
              <w:t>С</w:t>
            </w:r>
          </w:p>
        </w:tc>
        <w:tc>
          <w:tcPr>
            <w:tcW w:w="1135" w:type="dxa"/>
          </w:tcPr>
          <w:p w14:paraId="12E2514D" w14:textId="77777777" w:rsidR="006310AA" w:rsidRPr="00901A60" w:rsidRDefault="00F94B41">
            <w:pPr>
              <w:pStyle w:val="GOSTTablenorm"/>
              <w:rPr>
                <w:szCs w:val="22"/>
                <w:lang w:eastAsia="en-US"/>
              </w:rPr>
            </w:pPr>
            <w:r w:rsidRPr="00901A60">
              <w:rPr>
                <w:i w:val="0"/>
                <w:szCs w:val="22"/>
                <w:lang w:eastAsia="en-US"/>
              </w:rPr>
              <w:t>SignatureType</w:t>
            </w:r>
          </w:p>
        </w:tc>
        <w:tc>
          <w:tcPr>
            <w:tcW w:w="567" w:type="dxa"/>
          </w:tcPr>
          <w:p w14:paraId="0F55A01D" w14:textId="77777777" w:rsidR="006310AA" w:rsidRPr="00901A60" w:rsidRDefault="00F94B41">
            <w:pPr>
              <w:pStyle w:val="GOSTTablenorm"/>
              <w:jc w:val="center"/>
              <w:rPr>
                <w:szCs w:val="22"/>
                <w:lang w:eastAsia="en-US"/>
              </w:rPr>
            </w:pPr>
            <w:r w:rsidRPr="00901A60">
              <w:rPr>
                <w:i w:val="0"/>
                <w:szCs w:val="22"/>
                <w:lang w:eastAsia="en-US"/>
              </w:rPr>
              <w:t>НМ</w:t>
            </w:r>
          </w:p>
        </w:tc>
        <w:tc>
          <w:tcPr>
            <w:cnfStyle w:val="000100000000" w:firstRow="0" w:lastRow="0" w:firstColumn="0" w:lastColumn="1" w:oddVBand="0" w:evenVBand="0" w:oddHBand="0" w:evenHBand="0" w:firstRowFirstColumn="0" w:firstRowLastColumn="0" w:lastRowFirstColumn="0" w:lastRowLastColumn="0"/>
            <w:tcW w:w="3960" w:type="dxa"/>
          </w:tcPr>
          <w:p w14:paraId="62EC214B" w14:textId="77777777" w:rsidR="006310AA" w:rsidRPr="00901A60" w:rsidRDefault="00F94B41">
            <w:pPr>
              <w:pStyle w:val="GOSTTablenorm"/>
              <w:rPr>
                <w:szCs w:val="22"/>
                <w:lang w:eastAsia="en-US"/>
              </w:rPr>
            </w:pPr>
            <w:r w:rsidRPr="00901A60">
              <w:rPr>
                <w:i w:val="0"/>
                <w:szCs w:val="22"/>
                <w:lang w:eastAsia="en-US"/>
              </w:rPr>
              <w:t>Блок подписи в формате XAdes. Указывается как референс согласно формату подписи XAdes.</w:t>
            </w:r>
          </w:p>
          <w:p w14:paraId="17C63342" w14:textId="7C6C373B" w:rsidR="006310AA" w:rsidRPr="00901A60" w:rsidRDefault="00F94B41">
            <w:pPr>
              <w:pStyle w:val="GOSTTablenorm"/>
              <w:rPr>
                <w:szCs w:val="22"/>
                <w:lang w:eastAsia="en-US"/>
              </w:rPr>
            </w:pPr>
            <w:r w:rsidRPr="00901A60">
              <w:rPr>
                <w:i w:val="0"/>
                <w:szCs w:val="22"/>
                <w:lang w:eastAsia="en-US"/>
              </w:rPr>
              <w:t>Заполняется согласно п.</w:t>
            </w:r>
            <w:r w:rsidR="00DD262E" w:rsidRPr="00901A60">
              <w:rPr>
                <w:i w:val="0"/>
                <w:szCs w:val="22"/>
                <w:lang w:eastAsia="en-US"/>
              </w:rPr>
              <w:t>3.5.2 Тома 1 настоящего альбома</w:t>
            </w:r>
          </w:p>
        </w:tc>
      </w:tr>
    </w:tbl>
    <w:p w14:paraId="5A04A2A9" w14:textId="77777777" w:rsidR="006310AA" w:rsidRPr="00901A60" w:rsidRDefault="00F94B41" w:rsidP="00F94B41">
      <w:pPr>
        <w:pStyle w:val="31"/>
        <w:numPr>
          <w:ilvl w:val="2"/>
          <w:numId w:val="79"/>
        </w:numPr>
        <w:tabs>
          <w:tab w:val="clear" w:pos="862"/>
          <w:tab w:val="num" w:pos="720"/>
        </w:tabs>
        <w:contextualSpacing w:val="0"/>
        <w:rPr>
          <w:rFonts w:cs="Times New Roman"/>
        </w:rPr>
      </w:pPr>
      <w:bookmarkStart w:id="7175" w:name="_Toc108435408"/>
      <w:bookmarkStart w:id="7176" w:name="_Toc108437138"/>
      <w:bookmarkStart w:id="7177" w:name="_Toc108526430"/>
      <w:bookmarkStart w:id="7178" w:name="_Toc108529285"/>
      <w:bookmarkStart w:id="7179" w:name="_Toc118066224"/>
      <w:bookmarkStart w:id="7180" w:name="_Toc118069045"/>
      <w:bookmarkStart w:id="7181" w:name="_Toc118072035"/>
      <w:bookmarkStart w:id="7182" w:name="_Toc118210195"/>
      <w:bookmarkStart w:id="7183" w:name="_Toc118214122"/>
      <w:bookmarkStart w:id="7184" w:name="_Toc120098356"/>
      <w:bookmarkStart w:id="7185" w:name="_Toc120101592"/>
      <w:bookmarkStart w:id="7186" w:name="_Toc108435409"/>
      <w:bookmarkStart w:id="7187" w:name="_Toc108437139"/>
      <w:bookmarkStart w:id="7188" w:name="_Toc108526431"/>
      <w:bookmarkStart w:id="7189" w:name="_Toc108529286"/>
      <w:bookmarkStart w:id="7190" w:name="_Toc118066225"/>
      <w:bookmarkStart w:id="7191" w:name="_Toc118069046"/>
      <w:bookmarkStart w:id="7192" w:name="_Toc118072036"/>
      <w:bookmarkStart w:id="7193" w:name="_Toc118210196"/>
      <w:bookmarkStart w:id="7194" w:name="_Toc118214123"/>
      <w:bookmarkStart w:id="7195" w:name="_Toc120098357"/>
      <w:bookmarkStart w:id="7196" w:name="_Toc120101593"/>
      <w:bookmarkStart w:id="7197" w:name="_Toc108435410"/>
      <w:bookmarkStart w:id="7198" w:name="_Toc108437140"/>
      <w:bookmarkStart w:id="7199" w:name="_Toc108526432"/>
      <w:bookmarkStart w:id="7200" w:name="_Toc108529287"/>
      <w:bookmarkStart w:id="7201" w:name="_Toc118066226"/>
      <w:bookmarkStart w:id="7202" w:name="_Toc118069047"/>
      <w:bookmarkStart w:id="7203" w:name="_Toc118072037"/>
      <w:bookmarkStart w:id="7204" w:name="_Toc118210197"/>
      <w:bookmarkStart w:id="7205" w:name="_Toc118214124"/>
      <w:bookmarkStart w:id="7206" w:name="_Toc120098358"/>
      <w:bookmarkStart w:id="7207" w:name="_Toc120101594"/>
      <w:bookmarkStart w:id="7208" w:name="_Toc100832107"/>
      <w:bookmarkStart w:id="7209" w:name="_Toc217653135"/>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r w:rsidRPr="00901A60">
        <w:rPr>
          <w:rFonts w:cs="Times New Roman"/>
        </w:rPr>
        <w:lastRenderedPageBreak/>
        <w:t>Описание комплексного типа «tRep_Client»</w:t>
      </w:r>
      <w:bookmarkEnd w:id="7208"/>
      <w:bookmarkEnd w:id="7209"/>
    </w:p>
    <w:p w14:paraId="7EE12461" w14:textId="77777777" w:rsidR="006310AA" w:rsidRPr="00901A60" w:rsidRDefault="00F94B41">
      <w:pPr>
        <w:pStyle w:val="GOSTNormal"/>
        <w:widowControl w:val="0"/>
        <w:jc w:val="both"/>
        <w:rPr>
          <w:szCs w:val="24"/>
        </w:rPr>
      </w:pPr>
      <w:r w:rsidRPr="00901A60">
        <w:rPr>
          <w:szCs w:val="24"/>
        </w:rPr>
        <w:t>Описание комплексного типа «tRep_Client» блока «Информация о клиенте».</w:t>
      </w:r>
    </w:p>
    <w:p w14:paraId="1E3D882A" w14:textId="6565B65B"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10" w:name="_Ref100137594"/>
      <w:bookmarkStart w:id="7211" w:name="_Toc217652206"/>
      <w:r w:rsidR="00D21171">
        <w:rPr>
          <w:noProof/>
          <w:szCs w:val="24"/>
        </w:rPr>
        <w:t>369</w:t>
      </w:r>
      <w:bookmarkEnd w:id="7210"/>
      <w:r w:rsidRPr="00901A60">
        <w:rPr>
          <w:szCs w:val="24"/>
        </w:rPr>
        <w:fldChar w:fldCharType="end"/>
      </w:r>
      <w:r w:rsidRPr="00901A60">
        <w:rPr>
          <w:szCs w:val="24"/>
        </w:rPr>
        <w:t xml:space="preserve"> – Описание комплексного типа «tRep_Client»</w:t>
      </w:r>
      <w:bookmarkEnd w:id="7211"/>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5FC4E0AB"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399D6E87"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67A5FE8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622071C" w14:textId="77777777" w:rsidR="006310AA" w:rsidRPr="00901A60" w:rsidRDefault="00F94B41">
            <w:pPr>
              <w:pStyle w:val="GOSTTableHead"/>
              <w:spacing w:line="240" w:lineRule="auto"/>
              <w:ind w:left="0" w:right="0"/>
            </w:pPr>
            <w:r w:rsidRPr="00901A60">
              <w:t>Тип</w:t>
            </w:r>
          </w:p>
        </w:tc>
        <w:tc>
          <w:tcPr>
            <w:tcW w:w="1136" w:type="dxa"/>
          </w:tcPr>
          <w:p w14:paraId="4277B25C" w14:textId="77777777" w:rsidR="006310AA" w:rsidRPr="00901A60" w:rsidRDefault="00F94B41">
            <w:pPr>
              <w:pStyle w:val="GOSTTableHead"/>
              <w:spacing w:line="240" w:lineRule="auto"/>
              <w:ind w:left="0" w:right="0"/>
            </w:pPr>
            <w:r w:rsidRPr="00901A60">
              <w:t>Формат элемента</w:t>
            </w:r>
          </w:p>
        </w:tc>
        <w:tc>
          <w:tcPr>
            <w:tcW w:w="567" w:type="dxa"/>
          </w:tcPr>
          <w:p w14:paraId="05025090"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4D94F52"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5705FB4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EEBDED5" w14:textId="77777777" w:rsidR="006310AA" w:rsidRPr="00901A60" w:rsidRDefault="00F94B41">
            <w:pPr>
              <w:pStyle w:val="GOSTTablenorm"/>
              <w:rPr>
                <w:szCs w:val="22"/>
                <w:lang w:eastAsia="en-US"/>
              </w:rPr>
            </w:pPr>
            <w:r w:rsidRPr="00901A60">
              <w:rPr>
                <w:szCs w:val="22"/>
                <w:lang w:eastAsia="en-US"/>
              </w:rPr>
              <w:t>Код по Сводному реестру клиента</w:t>
            </w:r>
          </w:p>
        </w:tc>
        <w:tc>
          <w:tcPr>
            <w:tcW w:w="1701" w:type="dxa"/>
          </w:tcPr>
          <w:p w14:paraId="59D05BA2" w14:textId="77777777" w:rsidR="006310AA" w:rsidRPr="00901A60" w:rsidRDefault="00F94B41">
            <w:pPr>
              <w:pStyle w:val="GOSTTablenorm"/>
              <w:rPr>
                <w:szCs w:val="22"/>
                <w:lang w:eastAsia="en-US"/>
              </w:rPr>
            </w:pPr>
            <w:r w:rsidRPr="00901A60">
              <w:rPr>
                <w:szCs w:val="22"/>
                <w:lang w:eastAsia="en-US"/>
              </w:rPr>
              <w:t>Organization_CodeClient</w:t>
            </w:r>
          </w:p>
        </w:tc>
        <w:tc>
          <w:tcPr>
            <w:tcW w:w="567" w:type="dxa"/>
          </w:tcPr>
          <w:p w14:paraId="29582FEB"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37330A96" w14:textId="77777777" w:rsidR="006310AA" w:rsidRPr="00901A60" w:rsidRDefault="00F94B41">
            <w:pPr>
              <w:pStyle w:val="GOSTTablenorm"/>
              <w:rPr>
                <w:szCs w:val="22"/>
                <w:lang w:eastAsia="en-US"/>
              </w:rPr>
            </w:pPr>
            <w:r w:rsidRPr="00901A60">
              <w:rPr>
                <w:szCs w:val="22"/>
                <w:lang w:eastAsia="en-US"/>
              </w:rPr>
              <w:t>T(8)</w:t>
            </w:r>
          </w:p>
        </w:tc>
        <w:tc>
          <w:tcPr>
            <w:tcW w:w="567" w:type="dxa"/>
          </w:tcPr>
          <w:p w14:paraId="3C29E985"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EF062AB" w14:textId="4C3AA3DC" w:rsidR="006310AA" w:rsidRPr="00901A60" w:rsidRDefault="00DD262E">
            <w:pPr>
              <w:pStyle w:val="GOSTTablenorm"/>
              <w:rPr>
                <w:szCs w:val="22"/>
                <w:lang w:eastAsia="en-US"/>
              </w:rPr>
            </w:pPr>
            <w:r w:rsidRPr="00901A60">
              <w:rPr>
                <w:i w:val="0"/>
                <w:szCs w:val="22"/>
                <w:lang w:eastAsia="en-US"/>
              </w:rPr>
              <w:t>Код по Сводному реестру клиента</w:t>
            </w:r>
          </w:p>
        </w:tc>
      </w:tr>
      <w:tr w:rsidR="006310AA" w:rsidRPr="00901A60" w14:paraId="47737EE2"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1B86E097" w14:textId="77777777" w:rsidR="006310AA" w:rsidRPr="00901A60" w:rsidRDefault="00F94B41">
            <w:pPr>
              <w:pStyle w:val="GOSTTablenorm"/>
              <w:rPr>
                <w:szCs w:val="22"/>
                <w:lang w:eastAsia="en-US"/>
              </w:rPr>
            </w:pPr>
            <w:r w:rsidRPr="00901A60">
              <w:rPr>
                <w:szCs w:val="22"/>
                <w:lang w:eastAsia="en-US"/>
              </w:rPr>
              <w:t>Наименование клиента</w:t>
            </w:r>
          </w:p>
        </w:tc>
        <w:tc>
          <w:tcPr>
            <w:tcW w:w="1701" w:type="dxa"/>
          </w:tcPr>
          <w:p w14:paraId="2062C0FF" w14:textId="77777777" w:rsidR="006310AA" w:rsidRPr="00901A60" w:rsidRDefault="00F94B41">
            <w:pPr>
              <w:pStyle w:val="GOSTTablenorm"/>
              <w:rPr>
                <w:szCs w:val="22"/>
                <w:lang w:eastAsia="en-US"/>
              </w:rPr>
            </w:pPr>
            <w:r w:rsidRPr="00901A60">
              <w:rPr>
                <w:szCs w:val="22"/>
                <w:lang w:eastAsia="en-US"/>
              </w:rPr>
              <w:t>Organization_NameClient</w:t>
            </w:r>
          </w:p>
        </w:tc>
        <w:tc>
          <w:tcPr>
            <w:tcW w:w="567" w:type="dxa"/>
          </w:tcPr>
          <w:p w14:paraId="0792BCB3"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235DCC23" w14:textId="77777777" w:rsidR="006310AA" w:rsidRPr="00901A60" w:rsidRDefault="00F94B41">
            <w:pPr>
              <w:pStyle w:val="GOSTTablenorm"/>
              <w:rPr>
                <w:szCs w:val="22"/>
                <w:lang w:eastAsia="en-US"/>
              </w:rPr>
            </w:pPr>
            <w:r w:rsidRPr="00901A60">
              <w:rPr>
                <w:szCs w:val="22"/>
                <w:lang w:eastAsia="en-US"/>
              </w:rPr>
              <w:t>T(1-2000)</w:t>
            </w:r>
          </w:p>
        </w:tc>
        <w:tc>
          <w:tcPr>
            <w:tcW w:w="567" w:type="dxa"/>
          </w:tcPr>
          <w:p w14:paraId="606D1B87"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4C5E874" w14:textId="0C29F081" w:rsidR="006310AA" w:rsidRPr="00901A60" w:rsidRDefault="00DD262E">
            <w:pPr>
              <w:pStyle w:val="GOSTTablenorm"/>
              <w:rPr>
                <w:szCs w:val="22"/>
                <w:lang w:eastAsia="en-US"/>
              </w:rPr>
            </w:pPr>
            <w:r w:rsidRPr="00901A60">
              <w:rPr>
                <w:i w:val="0"/>
                <w:szCs w:val="22"/>
                <w:lang w:eastAsia="en-US"/>
              </w:rPr>
              <w:t>Наименование клиента</w:t>
            </w:r>
          </w:p>
        </w:tc>
      </w:tr>
      <w:tr w:rsidR="006310AA" w:rsidRPr="00901A60" w14:paraId="1C7A873A"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34D78EA7" w14:textId="77777777" w:rsidR="006310AA" w:rsidRPr="00901A60" w:rsidRDefault="00F94B41">
            <w:pPr>
              <w:pStyle w:val="GOSTTablenorm"/>
              <w:rPr>
                <w:szCs w:val="22"/>
                <w:lang w:eastAsia="en-US"/>
              </w:rPr>
            </w:pPr>
            <w:r w:rsidRPr="00901A60">
              <w:rPr>
                <w:i w:val="0"/>
                <w:szCs w:val="22"/>
                <w:lang w:eastAsia="en-US"/>
              </w:rPr>
              <w:t>Код ОКТМО</w:t>
            </w:r>
          </w:p>
        </w:tc>
        <w:tc>
          <w:tcPr>
            <w:tcW w:w="1701" w:type="dxa"/>
          </w:tcPr>
          <w:p w14:paraId="4C885B62" w14:textId="77777777" w:rsidR="006310AA" w:rsidRPr="00901A60" w:rsidRDefault="00F94B41">
            <w:pPr>
              <w:pStyle w:val="GOSTTablenorm"/>
              <w:rPr>
                <w:szCs w:val="22"/>
                <w:lang w:eastAsia="en-US"/>
              </w:rPr>
            </w:pPr>
            <w:r w:rsidRPr="00901A60">
              <w:rPr>
                <w:i w:val="0"/>
                <w:szCs w:val="22"/>
                <w:lang w:eastAsia="en-US"/>
              </w:rPr>
              <w:t>Organization_OKTMO</w:t>
            </w:r>
          </w:p>
        </w:tc>
        <w:tc>
          <w:tcPr>
            <w:tcW w:w="567" w:type="dxa"/>
          </w:tcPr>
          <w:p w14:paraId="262699B7" w14:textId="77777777" w:rsidR="006310AA" w:rsidRPr="00901A60" w:rsidRDefault="00F94B41">
            <w:pPr>
              <w:pStyle w:val="GOSTTablenorm"/>
              <w:jc w:val="center"/>
              <w:rPr>
                <w:szCs w:val="22"/>
                <w:lang w:eastAsia="en-US"/>
              </w:rPr>
            </w:pPr>
            <w:r w:rsidRPr="00901A60">
              <w:rPr>
                <w:i w:val="0"/>
                <w:szCs w:val="22"/>
                <w:lang w:eastAsia="en-US"/>
              </w:rPr>
              <w:t>П</w:t>
            </w:r>
          </w:p>
        </w:tc>
        <w:tc>
          <w:tcPr>
            <w:tcW w:w="1136" w:type="dxa"/>
          </w:tcPr>
          <w:p w14:paraId="31E3D686" w14:textId="77777777" w:rsidR="006310AA" w:rsidRPr="00901A60" w:rsidRDefault="00F94B41">
            <w:pPr>
              <w:pStyle w:val="GOSTTablenorm"/>
              <w:rPr>
                <w:szCs w:val="22"/>
                <w:lang w:eastAsia="en-US"/>
              </w:rPr>
            </w:pPr>
            <w:r w:rsidRPr="00901A60">
              <w:rPr>
                <w:i w:val="0"/>
                <w:szCs w:val="22"/>
                <w:lang w:eastAsia="en-US"/>
              </w:rPr>
              <w:t>T(8-11)</w:t>
            </w:r>
          </w:p>
        </w:tc>
        <w:tc>
          <w:tcPr>
            <w:tcW w:w="567" w:type="dxa"/>
          </w:tcPr>
          <w:p w14:paraId="0CA9B2BE"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53AD141" w14:textId="4886303D" w:rsidR="006310AA" w:rsidRPr="00901A60" w:rsidRDefault="00F94B41">
            <w:pPr>
              <w:pStyle w:val="GOSTTablenorm"/>
              <w:rPr>
                <w:szCs w:val="22"/>
                <w:lang w:eastAsia="en-US"/>
              </w:rPr>
            </w:pPr>
            <w:r w:rsidRPr="00901A60">
              <w:rPr>
                <w:i w:val="0"/>
                <w:szCs w:val="22"/>
                <w:lang w:eastAsia="en-US"/>
              </w:rPr>
              <w:t>Код ОКТ</w:t>
            </w:r>
            <w:r w:rsidR="00DD262E" w:rsidRPr="00901A60">
              <w:rPr>
                <w:i w:val="0"/>
                <w:szCs w:val="22"/>
                <w:lang w:eastAsia="en-US"/>
              </w:rPr>
              <w:t>МО</w:t>
            </w:r>
          </w:p>
        </w:tc>
      </w:tr>
    </w:tbl>
    <w:p w14:paraId="23A28308" w14:textId="77777777" w:rsidR="006310AA" w:rsidRPr="00901A60" w:rsidRDefault="00F94B41" w:rsidP="00F94B41">
      <w:pPr>
        <w:pStyle w:val="31"/>
        <w:numPr>
          <w:ilvl w:val="2"/>
          <w:numId w:val="79"/>
        </w:numPr>
        <w:tabs>
          <w:tab w:val="clear" w:pos="862"/>
          <w:tab w:val="num" w:pos="720"/>
        </w:tabs>
        <w:rPr>
          <w:rFonts w:cs="Times New Roman"/>
        </w:rPr>
      </w:pPr>
      <w:bookmarkStart w:id="7212" w:name="_Toc100832108"/>
      <w:bookmarkStart w:id="7213" w:name="_Toc217653136"/>
      <w:r w:rsidRPr="00901A60">
        <w:rPr>
          <w:rFonts w:cs="Times New Roman"/>
        </w:rPr>
        <w:t>Описание комплексного типа «tRep_Bdgt»</w:t>
      </w:r>
      <w:bookmarkEnd w:id="7212"/>
      <w:bookmarkEnd w:id="7213"/>
    </w:p>
    <w:p w14:paraId="2C897DE8" w14:textId="77777777" w:rsidR="006310AA" w:rsidRPr="00901A60" w:rsidRDefault="00F94B41">
      <w:pPr>
        <w:pStyle w:val="GOSTNormal"/>
        <w:widowControl w:val="0"/>
        <w:jc w:val="both"/>
        <w:rPr>
          <w:szCs w:val="24"/>
        </w:rPr>
      </w:pPr>
      <w:r w:rsidRPr="00901A60">
        <w:rPr>
          <w:szCs w:val="24"/>
        </w:rPr>
        <w:t>Описание комплексного типа «tRep_Bdgt» блока «Информация о бюджете».</w:t>
      </w:r>
    </w:p>
    <w:p w14:paraId="31B0095F" w14:textId="672F9428"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14" w:name="_Ref100137600"/>
      <w:bookmarkStart w:id="7215" w:name="_Toc217652207"/>
      <w:r w:rsidR="00D21171">
        <w:rPr>
          <w:noProof/>
          <w:szCs w:val="24"/>
        </w:rPr>
        <w:t>370</w:t>
      </w:r>
      <w:bookmarkEnd w:id="7214"/>
      <w:r w:rsidRPr="00901A60">
        <w:rPr>
          <w:szCs w:val="24"/>
        </w:rPr>
        <w:fldChar w:fldCharType="end"/>
      </w:r>
      <w:r w:rsidRPr="00901A60">
        <w:rPr>
          <w:szCs w:val="24"/>
        </w:rPr>
        <w:t xml:space="preserve"> – Описание комплексного типа «tRep_Bdgt»</w:t>
      </w:r>
      <w:bookmarkEnd w:id="721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1E997A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9643E0E"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25AD6FEF"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9ABFD4B" w14:textId="77777777" w:rsidR="006310AA" w:rsidRPr="00901A60" w:rsidRDefault="00F94B41">
            <w:pPr>
              <w:pStyle w:val="GOSTTableHead"/>
              <w:spacing w:line="240" w:lineRule="auto"/>
              <w:ind w:left="0" w:right="0"/>
            </w:pPr>
            <w:r w:rsidRPr="00901A60">
              <w:t>Тип</w:t>
            </w:r>
          </w:p>
        </w:tc>
        <w:tc>
          <w:tcPr>
            <w:tcW w:w="1134" w:type="dxa"/>
          </w:tcPr>
          <w:p w14:paraId="2620D514" w14:textId="77777777" w:rsidR="006310AA" w:rsidRPr="00901A60" w:rsidRDefault="00F94B41">
            <w:pPr>
              <w:pStyle w:val="GOSTTableHead"/>
              <w:spacing w:line="240" w:lineRule="auto"/>
              <w:ind w:left="0" w:right="0"/>
            </w:pPr>
            <w:r w:rsidRPr="00901A60">
              <w:t>Формат элемента</w:t>
            </w:r>
          </w:p>
        </w:tc>
        <w:tc>
          <w:tcPr>
            <w:tcW w:w="567" w:type="dxa"/>
          </w:tcPr>
          <w:p w14:paraId="549B27E5" w14:textId="77777777" w:rsidR="006310AA" w:rsidRPr="00901A60" w:rsidRDefault="00F94B41">
            <w:pPr>
              <w:pStyle w:val="GOSTTableHead"/>
              <w:spacing w:line="240" w:lineRule="auto"/>
              <w:ind w:left="0" w:right="0"/>
            </w:pPr>
            <w:r w:rsidRPr="00901A60">
              <w:t>Обязательность</w:t>
            </w:r>
          </w:p>
        </w:tc>
        <w:tc>
          <w:tcPr>
            <w:tcW w:w="3963" w:type="dxa"/>
          </w:tcPr>
          <w:p w14:paraId="5F566EE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3532843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96B54DB" w14:textId="77777777" w:rsidR="006310AA" w:rsidRPr="00901A60" w:rsidRDefault="00F94B41">
            <w:pPr>
              <w:pStyle w:val="GOSTTablenorm"/>
              <w:rPr>
                <w:szCs w:val="22"/>
                <w:lang w:eastAsia="en-US"/>
              </w:rPr>
            </w:pPr>
            <w:r w:rsidRPr="00901A60">
              <w:rPr>
                <w:szCs w:val="22"/>
                <w:lang w:eastAsia="en-US"/>
              </w:rPr>
              <w:t>Код бюджета</w:t>
            </w:r>
          </w:p>
        </w:tc>
        <w:tc>
          <w:tcPr>
            <w:tcW w:w="1701" w:type="dxa"/>
          </w:tcPr>
          <w:p w14:paraId="35A32D13" w14:textId="77777777" w:rsidR="006310AA" w:rsidRPr="00901A60" w:rsidRDefault="00F94B41">
            <w:pPr>
              <w:pStyle w:val="GOSTTablenorm"/>
              <w:rPr>
                <w:szCs w:val="22"/>
                <w:lang w:eastAsia="en-US"/>
              </w:rPr>
            </w:pPr>
            <w:r w:rsidRPr="00901A60">
              <w:rPr>
                <w:szCs w:val="22"/>
                <w:lang w:eastAsia="en-US"/>
              </w:rPr>
              <w:t>Organization_CodeBud</w:t>
            </w:r>
          </w:p>
        </w:tc>
        <w:tc>
          <w:tcPr>
            <w:tcW w:w="567" w:type="dxa"/>
          </w:tcPr>
          <w:p w14:paraId="500511BC"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6D863F59" w14:textId="77777777" w:rsidR="006310AA" w:rsidRPr="00901A60" w:rsidRDefault="00F94B41">
            <w:pPr>
              <w:pStyle w:val="GOSTTablenorm"/>
              <w:rPr>
                <w:szCs w:val="22"/>
                <w:lang w:eastAsia="en-US"/>
              </w:rPr>
            </w:pPr>
            <w:r w:rsidRPr="00901A60">
              <w:rPr>
                <w:szCs w:val="22"/>
                <w:lang w:eastAsia="en-US"/>
              </w:rPr>
              <w:t>Т(8)</w:t>
            </w:r>
          </w:p>
        </w:tc>
        <w:tc>
          <w:tcPr>
            <w:tcW w:w="567" w:type="dxa"/>
          </w:tcPr>
          <w:p w14:paraId="5239224E"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74E5F69B" w14:textId="07CEF015" w:rsidR="006310AA" w:rsidRPr="00901A60" w:rsidRDefault="00DD262E">
            <w:pPr>
              <w:pStyle w:val="GOSTTablenorm"/>
              <w:rPr>
                <w:szCs w:val="22"/>
                <w:lang w:eastAsia="en-US"/>
              </w:rPr>
            </w:pPr>
            <w:r w:rsidRPr="00901A60">
              <w:rPr>
                <w:szCs w:val="22"/>
                <w:lang w:eastAsia="en-US"/>
              </w:rPr>
              <w:t>Указывается код бюджета</w:t>
            </w:r>
          </w:p>
        </w:tc>
      </w:tr>
      <w:tr w:rsidR="006310AA" w:rsidRPr="00901A60" w14:paraId="28539D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E06AE4E" w14:textId="77777777" w:rsidR="006310AA" w:rsidRPr="00901A60" w:rsidRDefault="00F94B41">
            <w:pPr>
              <w:pStyle w:val="GOSTTablenorm"/>
              <w:rPr>
                <w:szCs w:val="22"/>
                <w:lang w:eastAsia="en-US"/>
              </w:rPr>
            </w:pPr>
            <w:r w:rsidRPr="00901A60">
              <w:rPr>
                <w:szCs w:val="22"/>
                <w:lang w:eastAsia="en-US"/>
              </w:rPr>
              <w:t>Наименование бюджета</w:t>
            </w:r>
          </w:p>
        </w:tc>
        <w:tc>
          <w:tcPr>
            <w:tcW w:w="1701" w:type="dxa"/>
          </w:tcPr>
          <w:p w14:paraId="1159EA5D" w14:textId="77777777" w:rsidR="006310AA" w:rsidRPr="00901A60" w:rsidRDefault="00F94B41">
            <w:pPr>
              <w:pStyle w:val="GOSTTablenorm"/>
              <w:rPr>
                <w:szCs w:val="22"/>
                <w:lang w:eastAsia="en-US"/>
              </w:rPr>
            </w:pPr>
            <w:r w:rsidRPr="00901A60">
              <w:rPr>
                <w:szCs w:val="22"/>
                <w:lang w:eastAsia="en-US"/>
              </w:rPr>
              <w:t>Organization_BudgetName</w:t>
            </w:r>
          </w:p>
        </w:tc>
        <w:tc>
          <w:tcPr>
            <w:tcW w:w="567" w:type="dxa"/>
          </w:tcPr>
          <w:p w14:paraId="4180A75C"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FA14963" w14:textId="77777777" w:rsidR="006310AA" w:rsidRPr="00901A60" w:rsidRDefault="00F94B41">
            <w:pPr>
              <w:pStyle w:val="GOSTTablenorm"/>
              <w:rPr>
                <w:szCs w:val="22"/>
                <w:lang w:eastAsia="en-US"/>
              </w:rPr>
            </w:pPr>
            <w:r w:rsidRPr="00901A60">
              <w:rPr>
                <w:szCs w:val="22"/>
                <w:lang w:eastAsia="en-US"/>
              </w:rPr>
              <w:t>Т(1-512)</w:t>
            </w:r>
          </w:p>
        </w:tc>
        <w:tc>
          <w:tcPr>
            <w:tcW w:w="567" w:type="dxa"/>
          </w:tcPr>
          <w:p w14:paraId="69895A6A"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555E93A9" w14:textId="4288046C" w:rsidR="006310AA" w:rsidRPr="00901A60" w:rsidRDefault="00F94B41">
            <w:pPr>
              <w:pStyle w:val="GOSTTablenorm"/>
              <w:rPr>
                <w:szCs w:val="22"/>
                <w:lang w:eastAsia="en-US"/>
              </w:rPr>
            </w:pPr>
            <w:r w:rsidRPr="00901A60">
              <w:rPr>
                <w:szCs w:val="22"/>
                <w:lang w:eastAsia="en-US"/>
              </w:rPr>
              <w:t>У</w:t>
            </w:r>
            <w:r w:rsidR="00DD262E" w:rsidRPr="00901A60">
              <w:rPr>
                <w:szCs w:val="22"/>
                <w:lang w:eastAsia="en-US"/>
              </w:rPr>
              <w:t>казывается наименование бюджета</w:t>
            </w:r>
          </w:p>
        </w:tc>
      </w:tr>
      <w:tr w:rsidR="006310AA" w:rsidRPr="00901A60" w14:paraId="543149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AD1E34E" w14:textId="77777777" w:rsidR="006310AA" w:rsidRPr="00901A60" w:rsidRDefault="00F94B41">
            <w:pPr>
              <w:pStyle w:val="GOSTTablenorm"/>
              <w:rPr>
                <w:szCs w:val="22"/>
                <w:lang w:eastAsia="en-US"/>
              </w:rPr>
            </w:pPr>
            <w:r w:rsidRPr="00901A60">
              <w:rPr>
                <w:szCs w:val="22"/>
                <w:lang w:eastAsia="en-US"/>
              </w:rPr>
              <w:t>Код по ОКПО</w:t>
            </w:r>
          </w:p>
        </w:tc>
        <w:tc>
          <w:tcPr>
            <w:tcW w:w="1701" w:type="dxa"/>
          </w:tcPr>
          <w:p w14:paraId="5109F051" w14:textId="77777777" w:rsidR="006310AA" w:rsidRPr="00901A60" w:rsidRDefault="00F94B41">
            <w:pPr>
              <w:pStyle w:val="GOSTTablenorm"/>
              <w:rPr>
                <w:szCs w:val="22"/>
                <w:lang w:eastAsia="en-US"/>
              </w:rPr>
            </w:pPr>
            <w:r w:rsidRPr="00901A60">
              <w:rPr>
                <w:szCs w:val="22"/>
                <w:lang w:eastAsia="en-US"/>
              </w:rPr>
              <w:t>Organization_CodeOKPO</w:t>
            </w:r>
          </w:p>
        </w:tc>
        <w:tc>
          <w:tcPr>
            <w:tcW w:w="567" w:type="dxa"/>
          </w:tcPr>
          <w:p w14:paraId="05552A1F"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2F3DA0CF" w14:textId="77777777" w:rsidR="006310AA" w:rsidRPr="00901A60" w:rsidRDefault="00F94B41">
            <w:pPr>
              <w:pStyle w:val="GOSTTablenorm"/>
              <w:rPr>
                <w:szCs w:val="22"/>
                <w:lang w:eastAsia="en-US"/>
              </w:rPr>
            </w:pPr>
            <w:r w:rsidRPr="00901A60">
              <w:rPr>
                <w:szCs w:val="22"/>
                <w:lang w:eastAsia="en-US"/>
              </w:rPr>
              <w:t>T(8)</w:t>
            </w:r>
          </w:p>
        </w:tc>
        <w:tc>
          <w:tcPr>
            <w:tcW w:w="567" w:type="dxa"/>
          </w:tcPr>
          <w:p w14:paraId="6A4EEBDB"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70BB1569" w14:textId="6563CE16" w:rsidR="006310AA" w:rsidRPr="00901A60" w:rsidRDefault="00DD262E">
            <w:pPr>
              <w:pStyle w:val="GOSTTablenorm"/>
              <w:rPr>
                <w:szCs w:val="22"/>
                <w:lang w:eastAsia="en-US"/>
              </w:rPr>
            </w:pPr>
            <w:r w:rsidRPr="00901A60">
              <w:rPr>
                <w:szCs w:val="22"/>
                <w:lang w:eastAsia="en-US"/>
              </w:rPr>
              <w:t>Код по ОКПО</w:t>
            </w:r>
          </w:p>
        </w:tc>
      </w:tr>
    </w:tbl>
    <w:p w14:paraId="01E5D2F7" w14:textId="77777777" w:rsidR="006310AA" w:rsidRPr="00901A60" w:rsidRDefault="00F94B41" w:rsidP="00F94B41">
      <w:pPr>
        <w:pStyle w:val="31"/>
        <w:numPr>
          <w:ilvl w:val="2"/>
          <w:numId w:val="79"/>
        </w:numPr>
        <w:tabs>
          <w:tab w:val="clear" w:pos="862"/>
          <w:tab w:val="num" w:pos="720"/>
        </w:tabs>
        <w:rPr>
          <w:rFonts w:cs="Times New Roman"/>
        </w:rPr>
      </w:pPr>
      <w:bookmarkStart w:id="7216" w:name="_Toc100832109"/>
      <w:bookmarkStart w:id="7217" w:name="_Toc217653137"/>
      <w:r w:rsidRPr="00901A60">
        <w:rPr>
          <w:rFonts w:cs="Times New Roman"/>
        </w:rPr>
        <w:t>Описание комплексного типа «tRep_</w:t>
      </w:r>
      <w:r w:rsidRPr="00901A60">
        <w:rPr>
          <w:rFonts w:cs="Times New Roman"/>
          <w:lang w:val="en-US"/>
        </w:rPr>
        <w:t>F</w:t>
      </w:r>
      <w:r w:rsidRPr="00901A60">
        <w:rPr>
          <w:rFonts w:cs="Times New Roman"/>
        </w:rPr>
        <w:t>ounder»</w:t>
      </w:r>
      <w:bookmarkEnd w:id="7216"/>
      <w:bookmarkEnd w:id="7217"/>
    </w:p>
    <w:p w14:paraId="68DB0D44" w14:textId="77777777" w:rsidR="006310AA" w:rsidRPr="00901A60" w:rsidRDefault="00F94B41">
      <w:pPr>
        <w:pStyle w:val="GOSTNormal"/>
        <w:widowControl w:val="0"/>
        <w:jc w:val="both"/>
        <w:rPr>
          <w:szCs w:val="24"/>
        </w:rPr>
      </w:pPr>
      <w:r w:rsidRPr="00901A60">
        <w:rPr>
          <w:szCs w:val="24"/>
        </w:rPr>
        <w:t>Описание комплексного типа «tRep_</w:t>
      </w:r>
      <w:r w:rsidRPr="00901A60">
        <w:rPr>
          <w:szCs w:val="24"/>
          <w:lang w:val="en-US"/>
        </w:rPr>
        <w:t>F</w:t>
      </w:r>
      <w:r w:rsidRPr="00901A60">
        <w:rPr>
          <w:szCs w:val="24"/>
        </w:rPr>
        <w:t>ounder» блока «Информация об учредителе».</w:t>
      </w:r>
    </w:p>
    <w:p w14:paraId="3698EB1C" w14:textId="2778575B"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18" w:name="_Ref100137608"/>
      <w:bookmarkStart w:id="7219" w:name="_Toc217652208"/>
      <w:r w:rsidR="00D21171">
        <w:rPr>
          <w:noProof/>
          <w:szCs w:val="24"/>
        </w:rPr>
        <w:t>371</w:t>
      </w:r>
      <w:bookmarkEnd w:id="7218"/>
      <w:r w:rsidRPr="00901A60">
        <w:rPr>
          <w:szCs w:val="24"/>
        </w:rPr>
        <w:fldChar w:fldCharType="end"/>
      </w:r>
      <w:r w:rsidRPr="00901A60">
        <w:rPr>
          <w:szCs w:val="24"/>
        </w:rPr>
        <w:t xml:space="preserve"> – Описание комплексного типа «tRep_</w:t>
      </w:r>
      <w:r w:rsidRPr="00901A60">
        <w:rPr>
          <w:szCs w:val="24"/>
          <w:lang w:val="en-US"/>
        </w:rPr>
        <w:t>F</w:t>
      </w:r>
      <w:r w:rsidRPr="00901A60">
        <w:rPr>
          <w:szCs w:val="24"/>
        </w:rPr>
        <w:t>ounder»</w:t>
      </w:r>
      <w:bookmarkEnd w:id="721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814076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3804FE4"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0C859295"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B550CCE" w14:textId="77777777" w:rsidR="006310AA" w:rsidRPr="00901A60" w:rsidRDefault="00F94B41">
            <w:pPr>
              <w:pStyle w:val="GOSTTableHead"/>
              <w:spacing w:line="240" w:lineRule="auto"/>
              <w:ind w:left="0" w:right="0"/>
            </w:pPr>
            <w:r w:rsidRPr="00901A60">
              <w:t>Тип</w:t>
            </w:r>
          </w:p>
        </w:tc>
        <w:tc>
          <w:tcPr>
            <w:tcW w:w="1134" w:type="dxa"/>
          </w:tcPr>
          <w:p w14:paraId="08D94143" w14:textId="77777777" w:rsidR="006310AA" w:rsidRPr="00901A60" w:rsidRDefault="00F94B41">
            <w:pPr>
              <w:pStyle w:val="GOSTTableHead"/>
              <w:spacing w:line="240" w:lineRule="auto"/>
              <w:ind w:left="0" w:right="0"/>
            </w:pPr>
            <w:r w:rsidRPr="00901A60">
              <w:t>Формат элемента</w:t>
            </w:r>
          </w:p>
        </w:tc>
        <w:tc>
          <w:tcPr>
            <w:tcW w:w="567" w:type="dxa"/>
          </w:tcPr>
          <w:p w14:paraId="11A955B9" w14:textId="77777777" w:rsidR="006310AA" w:rsidRPr="00901A60" w:rsidRDefault="00F94B41">
            <w:pPr>
              <w:pStyle w:val="GOSTTableHead"/>
              <w:spacing w:line="240" w:lineRule="auto"/>
              <w:ind w:left="0" w:right="0"/>
            </w:pPr>
            <w:r w:rsidRPr="00901A60">
              <w:t>Обязательность</w:t>
            </w:r>
          </w:p>
        </w:tc>
        <w:tc>
          <w:tcPr>
            <w:tcW w:w="3963" w:type="dxa"/>
          </w:tcPr>
          <w:p w14:paraId="284A5E65"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21474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36CFBE5" w14:textId="77777777" w:rsidR="006310AA" w:rsidRPr="00901A60" w:rsidRDefault="00F94B41">
            <w:pPr>
              <w:pStyle w:val="GOSTTablenorm"/>
              <w:rPr>
                <w:szCs w:val="22"/>
                <w:lang w:eastAsia="en-US"/>
              </w:rPr>
            </w:pPr>
            <w:r w:rsidRPr="00901A60">
              <w:rPr>
                <w:szCs w:val="22"/>
                <w:lang w:eastAsia="en-US"/>
              </w:rPr>
              <w:t>ОКПО учредителя</w:t>
            </w:r>
          </w:p>
        </w:tc>
        <w:tc>
          <w:tcPr>
            <w:tcW w:w="1701" w:type="dxa"/>
          </w:tcPr>
          <w:p w14:paraId="4708553C" w14:textId="77777777" w:rsidR="006310AA" w:rsidRPr="00901A60" w:rsidRDefault="00F94B41">
            <w:pPr>
              <w:pStyle w:val="GOSTTablenorm"/>
              <w:rPr>
                <w:szCs w:val="22"/>
                <w:lang w:eastAsia="en-US"/>
              </w:rPr>
            </w:pPr>
            <w:r w:rsidRPr="00901A60">
              <w:rPr>
                <w:szCs w:val="22"/>
                <w:lang w:eastAsia="en-US"/>
              </w:rPr>
              <w:t>AgencyWithFuncFounder_OKPOFounder</w:t>
            </w:r>
          </w:p>
        </w:tc>
        <w:tc>
          <w:tcPr>
            <w:tcW w:w="567" w:type="dxa"/>
          </w:tcPr>
          <w:p w14:paraId="25BABEDB"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838AC28" w14:textId="77777777" w:rsidR="006310AA" w:rsidRPr="00901A60" w:rsidRDefault="00F94B41">
            <w:pPr>
              <w:pStyle w:val="GOSTTablenorm"/>
              <w:rPr>
                <w:szCs w:val="22"/>
                <w:lang w:eastAsia="en-US"/>
              </w:rPr>
            </w:pPr>
            <w:r w:rsidRPr="00901A60">
              <w:rPr>
                <w:szCs w:val="22"/>
                <w:lang w:eastAsia="en-US"/>
              </w:rPr>
              <w:t>T(8-10)</w:t>
            </w:r>
          </w:p>
        </w:tc>
        <w:tc>
          <w:tcPr>
            <w:tcW w:w="567" w:type="dxa"/>
          </w:tcPr>
          <w:p w14:paraId="013130C9"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57292F9D" w14:textId="520C2B46" w:rsidR="006310AA" w:rsidRPr="00901A60" w:rsidRDefault="00DD262E">
            <w:pPr>
              <w:pStyle w:val="GOSTTablenorm"/>
              <w:rPr>
                <w:szCs w:val="22"/>
                <w:lang w:eastAsia="en-US"/>
              </w:rPr>
            </w:pPr>
            <w:r w:rsidRPr="00901A60">
              <w:rPr>
                <w:szCs w:val="22"/>
                <w:lang w:eastAsia="en-US"/>
              </w:rPr>
              <w:t>ОКПО учредителя</w:t>
            </w:r>
          </w:p>
        </w:tc>
      </w:tr>
      <w:tr w:rsidR="006310AA" w:rsidRPr="00901A60" w14:paraId="22346C5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5C2549B" w14:textId="77777777" w:rsidR="006310AA" w:rsidRPr="00901A60" w:rsidRDefault="00F94B41">
            <w:pPr>
              <w:pStyle w:val="GOSTTablenorm"/>
              <w:rPr>
                <w:szCs w:val="22"/>
                <w:lang w:eastAsia="en-US"/>
              </w:rPr>
            </w:pPr>
            <w:r w:rsidRPr="00901A60">
              <w:rPr>
                <w:szCs w:val="22"/>
                <w:lang w:eastAsia="en-US"/>
              </w:rPr>
              <w:t>Наименование учредителя</w:t>
            </w:r>
          </w:p>
        </w:tc>
        <w:tc>
          <w:tcPr>
            <w:tcW w:w="1701" w:type="dxa"/>
          </w:tcPr>
          <w:p w14:paraId="4B349932" w14:textId="77777777" w:rsidR="006310AA" w:rsidRPr="00901A60" w:rsidRDefault="00F94B41">
            <w:pPr>
              <w:pStyle w:val="GOSTTablenorm"/>
              <w:rPr>
                <w:szCs w:val="22"/>
                <w:lang w:eastAsia="en-US"/>
              </w:rPr>
            </w:pPr>
            <w:r w:rsidRPr="00901A60">
              <w:rPr>
                <w:szCs w:val="22"/>
                <w:lang w:eastAsia="en-US"/>
              </w:rPr>
              <w:t>AgencyWithFuncFounder_NameFounder</w:t>
            </w:r>
          </w:p>
        </w:tc>
        <w:tc>
          <w:tcPr>
            <w:tcW w:w="567" w:type="dxa"/>
          </w:tcPr>
          <w:p w14:paraId="3BE5F9AB"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0A7DB2F" w14:textId="77777777" w:rsidR="006310AA" w:rsidRPr="00901A60" w:rsidRDefault="00F94B41">
            <w:pPr>
              <w:pStyle w:val="GOSTTablenorm"/>
              <w:rPr>
                <w:szCs w:val="22"/>
                <w:lang w:eastAsia="en-US"/>
              </w:rPr>
            </w:pPr>
            <w:r w:rsidRPr="00901A60">
              <w:rPr>
                <w:szCs w:val="22"/>
                <w:lang w:eastAsia="en-US"/>
              </w:rPr>
              <w:t>T(1-2000)</w:t>
            </w:r>
          </w:p>
        </w:tc>
        <w:tc>
          <w:tcPr>
            <w:tcW w:w="567" w:type="dxa"/>
          </w:tcPr>
          <w:p w14:paraId="4290472E" w14:textId="77777777" w:rsidR="006310AA" w:rsidRPr="00901A60" w:rsidRDefault="00F94B41">
            <w:pPr>
              <w:pStyle w:val="GOSTTablenorm"/>
              <w:jc w:val="center"/>
              <w:rPr>
                <w:szCs w:val="22"/>
                <w:lang w:eastAsia="en-US"/>
              </w:rPr>
            </w:pPr>
            <w:r w:rsidRPr="00901A60">
              <w:rPr>
                <w:szCs w:val="22"/>
                <w:lang w:eastAsia="en-US"/>
              </w:rPr>
              <w:t>О</w:t>
            </w:r>
          </w:p>
        </w:tc>
        <w:tc>
          <w:tcPr>
            <w:tcW w:w="3963" w:type="dxa"/>
          </w:tcPr>
          <w:p w14:paraId="340796E4" w14:textId="67C26FFA" w:rsidR="006310AA" w:rsidRPr="00901A60" w:rsidRDefault="00DD262E">
            <w:pPr>
              <w:pStyle w:val="GOSTTablenorm"/>
              <w:rPr>
                <w:szCs w:val="22"/>
                <w:lang w:eastAsia="en-US"/>
              </w:rPr>
            </w:pPr>
            <w:r w:rsidRPr="00901A60">
              <w:rPr>
                <w:szCs w:val="22"/>
                <w:lang w:eastAsia="en-US"/>
              </w:rPr>
              <w:t>Наименование учредителя</w:t>
            </w:r>
          </w:p>
        </w:tc>
      </w:tr>
    </w:tbl>
    <w:p w14:paraId="502D1255" w14:textId="77777777" w:rsidR="006310AA" w:rsidRPr="00901A60" w:rsidRDefault="00F94B41" w:rsidP="00F94B41">
      <w:pPr>
        <w:pStyle w:val="31"/>
        <w:numPr>
          <w:ilvl w:val="2"/>
          <w:numId w:val="79"/>
        </w:numPr>
        <w:tabs>
          <w:tab w:val="clear" w:pos="862"/>
          <w:tab w:val="num" w:pos="720"/>
        </w:tabs>
        <w:rPr>
          <w:rFonts w:cs="Times New Roman"/>
        </w:rPr>
      </w:pPr>
      <w:bookmarkStart w:id="7220" w:name="_Toc100832110"/>
      <w:bookmarkStart w:id="7221" w:name="_Toc217653138"/>
      <w:r w:rsidRPr="00901A60">
        <w:rPr>
          <w:rFonts w:cs="Times New Roman"/>
        </w:rPr>
        <w:lastRenderedPageBreak/>
        <w:t>Описание комплексного типа «tRep_</w:t>
      </w:r>
      <w:r w:rsidRPr="00901A60">
        <w:rPr>
          <w:rFonts w:cs="Times New Roman"/>
          <w:lang w:val="en-US"/>
        </w:rPr>
        <w:t>TOFK</w:t>
      </w:r>
      <w:r w:rsidRPr="00901A60">
        <w:rPr>
          <w:rFonts w:cs="Times New Roman"/>
        </w:rPr>
        <w:t>»</w:t>
      </w:r>
      <w:bookmarkEnd w:id="7220"/>
      <w:bookmarkEnd w:id="7221"/>
    </w:p>
    <w:p w14:paraId="6C2520B7" w14:textId="77777777" w:rsidR="006310AA" w:rsidRPr="00901A60" w:rsidRDefault="00F94B41">
      <w:pPr>
        <w:pStyle w:val="GOSTNormal"/>
        <w:widowControl w:val="0"/>
        <w:jc w:val="both"/>
        <w:rPr>
          <w:szCs w:val="24"/>
        </w:rPr>
      </w:pPr>
      <w:r w:rsidRPr="00901A60">
        <w:rPr>
          <w:szCs w:val="24"/>
        </w:rPr>
        <w:t>Описание комплексного типа «tRep_TOFK» блока «Информация о ТОФК».</w:t>
      </w:r>
    </w:p>
    <w:p w14:paraId="67650483" w14:textId="722A45E4"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22" w:name="_Ref100137616"/>
      <w:bookmarkStart w:id="7223" w:name="_Toc217652209"/>
      <w:r w:rsidR="00D21171">
        <w:rPr>
          <w:noProof/>
          <w:szCs w:val="24"/>
        </w:rPr>
        <w:t>372</w:t>
      </w:r>
      <w:bookmarkEnd w:id="7222"/>
      <w:r w:rsidRPr="00901A60">
        <w:rPr>
          <w:szCs w:val="24"/>
        </w:rPr>
        <w:fldChar w:fldCharType="end"/>
      </w:r>
      <w:r w:rsidRPr="00901A60">
        <w:rPr>
          <w:szCs w:val="24"/>
        </w:rPr>
        <w:t xml:space="preserve"> – Описание комплексного типа «tRep_</w:t>
      </w:r>
      <w:r w:rsidRPr="00901A60">
        <w:rPr>
          <w:szCs w:val="24"/>
          <w:lang w:val="en-US"/>
        </w:rPr>
        <w:t>TOFK</w:t>
      </w:r>
      <w:r w:rsidRPr="00901A60">
        <w:rPr>
          <w:szCs w:val="24"/>
        </w:rPr>
        <w:t>»</w:t>
      </w:r>
      <w:bookmarkEnd w:id="722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6321187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96B157E"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0C245EF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A5AE0B2" w14:textId="77777777" w:rsidR="006310AA" w:rsidRPr="00901A60" w:rsidRDefault="00F94B41">
            <w:pPr>
              <w:pStyle w:val="GOSTTableHead"/>
              <w:spacing w:line="240" w:lineRule="auto"/>
              <w:ind w:left="0" w:right="0"/>
            </w:pPr>
            <w:r w:rsidRPr="00901A60">
              <w:t>Тип</w:t>
            </w:r>
          </w:p>
        </w:tc>
        <w:tc>
          <w:tcPr>
            <w:tcW w:w="1134" w:type="dxa"/>
          </w:tcPr>
          <w:p w14:paraId="3B6AFFC1" w14:textId="77777777" w:rsidR="006310AA" w:rsidRPr="00901A60" w:rsidRDefault="00F94B41">
            <w:pPr>
              <w:pStyle w:val="GOSTTableHead"/>
              <w:spacing w:line="240" w:lineRule="auto"/>
              <w:ind w:left="0" w:right="0"/>
            </w:pPr>
            <w:r w:rsidRPr="00901A60">
              <w:t>Формат элемента</w:t>
            </w:r>
          </w:p>
        </w:tc>
        <w:tc>
          <w:tcPr>
            <w:tcW w:w="567" w:type="dxa"/>
          </w:tcPr>
          <w:p w14:paraId="12E268F5" w14:textId="77777777" w:rsidR="006310AA" w:rsidRPr="00901A60" w:rsidRDefault="00F94B41">
            <w:pPr>
              <w:pStyle w:val="GOSTTableHead"/>
              <w:spacing w:line="240" w:lineRule="auto"/>
              <w:ind w:left="0" w:right="0"/>
            </w:pPr>
            <w:r w:rsidRPr="00901A60">
              <w:t>Обязательность</w:t>
            </w:r>
          </w:p>
        </w:tc>
        <w:tc>
          <w:tcPr>
            <w:tcW w:w="3963" w:type="dxa"/>
          </w:tcPr>
          <w:p w14:paraId="12E12A5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627873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B3E85F" w14:textId="77777777" w:rsidR="006310AA" w:rsidRPr="00901A60" w:rsidRDefault="00F94B41">
            <w:pPr>
              <w:pStyle w:val="GOSTTablenorm"/>
              <w:rPr>
                <w:lang w:eastAsia="en-US"/>
              </w:rPr>
            </w:pPr>
            <w:r w:rsidRPr="00901A60">
              <w:rPr>
                <w:lang w:eastAsia="en-US"/>
              </w:rPr>
              <w:t>Код по КОФК</w:t>
            </w:r>
          </w:p>
        </w:tc>
        <w:tc>
          <w:tcPr>
            <w:tcW w:w="1701" w:type="dxa"/>
          </w:tcPr>
          <w:p w14:paraId="1BE629E7" w14:textId="77777777" w:rsidR="006310AA" w:rsidRPr="00901A60" w:rsidRDefault="00F94B41">
            <w:pPr>
              <w:pStyle w:val="GOSTTablenorm"/>
              <w:rPr>
                <w:lang w:eastAsia="en-US"/>
              </w:rPr>
            </w:pPr>
            <w:r w:rsidRPr="00901A60">
              <w:rPr>
                <w:lang w:eastAsia="en-US"/>
              </w:rPr>
              <w:t>AgencyFK_TOFKCode</w:t>
            </w:r>
          </w:p>
        </w:tc>
        <w:tc>
          <w:tcPr>
            <w:tcW w:w="567" w:type="dxa"/>
          </w:tcPr>
          <w:p w14:paraId="67E24EE5" w14:textId="77777777" w:rsidR="006310AA" w:rsidRPr="00901A60" w:rsidRDefault="00F94B41">
            <w:pPr>
              <w:pStyle w:val="GOSTTablenorm"/>
              <w:jc w:val="center"/>
              <w:rPr>
                <w:lang w:eastAsia="en-US"/>
              </w:rPr>
            </w:pPr>
            <w:r w:rsidRPr="00901A60">
              <w:rPr>
                <w:lang w:eastAsia="en-US"/>
              </w:rPr>
              <w:t>П</w:t>
            </w:r>
          </w:p>
        </w:tc>
        <w:tc>
          <w:tcPr>
            <w:tcW w:w="1134" w:type="dxa"/>
          </w:tcPr>
          <w:p w14:paraId="6FF98812" w14:textId="77777777" w:rsidR="006310AA" w:rsidRPr="00901A60" w:rsidRDefault="00F94B41">
            <w:pPr>
              <w:pStyle w:val="GOSTTablenorm"/>
              <w:rPr>
                <w:lang w:eastAsia="en-US"/>
              </w:rPr>
            </w:pPr>
            <w:r w:rsidRPr="00901A60">
              <w:rPr>
                <w:lang w:eastAsia="en-US"/>
              </w:rPr>
              <w:t>T(4)</w:t>
            </w:r>
          </w:p>
        </w:tc>
        <w:tc>
          <w:tcPr>
            <w:tcW w:w="567" w:type="dxa"/>
          </w:tcPr>
          <w:p w14:paraId="52E6156C" w14:textId="77777777" w:rsidR="006310AA" w:rsidRPr="00901A60" w:rsidRDefault="00F94B41">
            <w:pPr>
              <w:pStyle w:val="GOSTTablenorm"/>
              <w:jc w:val="center"/>
              <w:rPr>
                <w:lang w:eastAsia="en-US"/>
              </w:rPr>
            </w:pPr>
            <w:r w:rsidRPr="00901A60">
              <w:rPr>
                <w:lang w:eastAsia="en-US"/>
              </w:rPr>
              <w:t>О</w:t>
            </w:r>
          </w:p>
        </w:tc>
        <w:tc>
          <w:tcPr>
            <w:tcW w:w="3963" w:type="dxa"/>
          </w:tcPr>
          <w:p w14:paraId="5FD0A5E0" w14:textId="496216A2" w:rsidR="006310AA" w:rsidRPr="00901A60" w:rsidRDefault="00DD262E">
            <w:pPr>
              <w:pStyle w:val="GOSTTablenorm"/>
              <w:rPr>
                <w:lang w:eastAsia="en-US"/>
              </w:rPr>
            </w:pPr>
            <w:r w:rsidRPr="00901A60">
              <w:rPr>
                <w:lang w:eastAsia="en-US"/>
              </w:rPr>
              <w:t>Код по КОФК</w:t>
            </w:r>
          </w:p>
        </w:tc>
      </w:tr>
      <w:tr w:rsidR="006310AA" w:rsidRPr="00901A60" w14:paraId="359B51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1FFF2EA" w14:textId="77777777" w:rsidR="006310AA" w:rsidRPr="00901A60" w:rsidRDefault="00F94B41">
            <w:pPr>
              <w:pStyle w:val="GOSTTablenorm"/>
              <w:rPr>
                <w:lang w:eastAsia="en-US"/>
              </w:rPr>
            </w:pPr>
            <w:r w:rsidRPr="00901A60">
              <w:rPr>
                <w:lang w:eastAsia="en-US"/>
              </w:rPr>
              <w:t>Наименование ТОФК</w:t>
            </w:r>
          </w:p>
        </w:tc>
        <w:tc>
          <w:tcPr>
            <w:tcW w:w="1701" w:type="dxa"/>
          </w:tcPr>
          <w:p w14:paraId="1316DA9F" w14:textId="77777777" w:rsidR="006310AA" w:rsidRPr="00901A60" w:rsidRDefault="00F94B41">
            <w:pPr>
              <w:pStyle w:val="GOSTTablenorm"/>
              <w:rPr>
                <w:lang w:eastAsia="en-US"/>
              </w:rPr>
            </w:pPr>
            <w:r w:rsidRPr="00901A60">
              <w:rPr>
                <w:lang w:eastAsia="en-US"/>
              </w:rPr>
              <w:t>AgencyFK_TOFKName</w:t>
            </w:r>
          </w:p>
        </w:tc>
        <w:tc>
          <w:tcPr>
            <w:tcW w:w="567" w:type="dxa"/>
          </w:tcPr>
          <w:p w14:paraId="6ECDB08B" w14:textId="77777777" w:rsidR="006310AA" w:rsidRPr="00901A60" w:rsidRDefault="00F94B41">
            <w:pPr>
              <w:pStyle w:val="GOSTTablenorm"/>
              <w:jc w:val="center"/>
              <w:rPr>
                <w:lang w:eastAsia="en-US"/>
              </w:rPr>
            </w:pPr>
            <w:r w:rsidRPr="00901A60">
              <w:rPr>
                <w:lang w:eastAsia="en-US"/>
              </w:rPr>
              <w:t>П</w:t>
            </w:r>
          </w:p>
        </w:tc>
        <w:tc>
          <w:tcPr>
            <w:tcW w:w="1134" w:type="dxa"/>
          </w:tcPr>
          <w:p w14:paraId="63FAB9D5" w14:textId="77777777" w:rsidR="006310AA" w:rsidRPr="00901A60" w:rsidRDefault="00F94B41">
            <w:pPr>
              <w:pStyle w:val="GOSTTablenorm"/>
              <w:rPr>
                <w:lang w:eastAsia="en-US"/>
              </w:rPr>
            </w:pPr>
            <w:r w:rsidRPr="00901A60">
              <w:rPr>
                <w:lang w:eastAsia="en-US"/>
              </w:rPr>
              <w:t>T(1-2000)</w:t>
            </w:r>
          </w:p>
        </w:tc>
        <w:tc>
          <w:tcPr>
            <w:tcW w:w="567" w:type="dxa"/>
          </w:tcPr>
          <w:p w14:paraId="24B80B9A" w14:textId="77777777" w:rsidR="006310AA" w:rsidRPr="00901A60" w:rsidRDefault="00F94B41">
            <w:pPr>
              <w:pStyle w:val="GOSTTablenorm"/>
              <w:jc w:val="center"/>
              <w:rPr>
                <w:lang w:eastAsia="en-US"/>
              </w:rPr>
            </w:pPr>
            <w:r w:rsidRPr="00901A60">
              <w:rPr>
                <w:lang w:eastAsia="en-US"/>
              </w:rPr>
              <w:t>О</w:t>
            </w:r>
          </w:p>
        </w:tc>
        <w:tc>
          <w:tcPr>
            <w:tcW w:w="3963" w:type="dxa"/>
          </w:tcPr>
          <w:p w14:paraId="43A1EA03" w14:textId="6F629E6A" w:rsidR="006310AA" w:rsidRPr="00901A60" w:rsidRDefault="00DD262E">
            <w:pPr>
              <w:pStyle w:val="GOSTTablenorm"/>
              <w:rPr>
                <w:lang w:eastAsia="en-US"/>
              </w:rPr>
            </w:pPr>
            <w:r w:rsidRPr="00901A60">
              <w:rPr>
                <w:lang w:eastAsia="en-US"/>
              </w:rPr>
              <w:t>Наименование ТОФК</w:t>
            </w:r>
          </w:p>
        </w:tc>
      </w:tr>
    </w:tbl>
    <w:p w14:paraId="22918DBD" w14:textId="77777777" w:rsidR="006310AA" w:rsidRPr="00901A60" w:rsidRDefault="00F94B41" w:rsidP="00F94B41">
      <w:pPr>
        <w:pStyle w:val="31"/>
        <w:numPr>
          <w:ilvl w:val="2"/>
          <w:numId w:val="79"/>
        </w:numPr>
        <w:tabs>
          <w:tab w:val="clear" w:pos="862"/>
          <w:tab w:val="num" w:pos="720"/>
        </w:tabs>
        <w:rPr>
          <w:rFonts w:cs="Times New Roman"/>
        </w:rPr>
      </w:pPr>
      <w:bookmarkStart w:id="7224" w:name="_Toc100832111"/>
      <w:bookmarkStart w:id="7225" w:name="_Toc217653139"/>
      <w:r w:rsidRPr="00901A60">
        <w:rPr>
          <w:rFonts w:cs="Times New Roman"/>
        </w:rPr>
        <w:t>Описание комплексного типа «tRep_Balance»</w:t>
      </w:r>
      <w:bookmarkEnd w:id="7224"/>
      <w:bookmarkEnd w:id="7225"/>
    </w:p>
    <w:p w14:paraId="44F74C06" w14:textId="77777777" w:rsidR="006310AA" w:rsidRPr="00901A60" w:rsidRDefault="00F94B41">
      <w:pPr>
        <w:pStyle w:val="GOSTNormal"/>
        <w:jc w:val="both"/>
        <w:rPr>
          <w:szCs w:val="24"/>
        </w:rPr>
      </w:pPr>
      <w:r w:rsidRPr="00901A60">
        <w:rPr>
          <w:szCs w:val="24"/>
        </w:rPr>
        <w:t>Описание комплексного типа «tRep_Balance» блока «Выписка. Остаток средств на ЛС».</w:t>
      </w:r>
    </w:p>
    <w:p w14:paraId="5E2C5D24" w14:textId="5933423C"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26" w:name="_Ref58260653"/>
      <w:bookmarkStart w:id="7227" w:name="_Toc61954118"/>
      <w:bookmarkStart w:id="7228" w:name="_Toc217652210"/>
      <w:r w:rsidR="00D21171">
        <w:rPr>
          <w:noProof/>
          <w:szCs w:val="24"/>
        </w:rPr>
        <w:t>373</w:t>
      </w:r>
      <w:bookmarkEnd w:id="7226"/>
      <w:r w:rsidRPr="00901A60">
        <w:rPr>
          <w:szCs w:val="22"/>
        </w:rPr>
        <w:fldChar w:fldCharType="end"/>
      </w:r>
      <w:r w:rsidRPr="00901A60">
        <w:rPr>
          <w:szCs w:val="24"/>
        </w:rPr>
        <w:t xml:space="preserve"> – Описание комплексного типа «tRep_Balance»</w:t>
      </w:r>
      <w:bookmarkEnd w:id="7227"/>
      <w:bookmarkEnd w:id="7228"/>
      <w:r w:rsidRPr="00901A60">
        <w:rPr>
          <w:szCs w:val="24"/>
        </w:rPr>
        <w:t xml:space="preserve"> </w:t>
      </w:r>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796466A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66FE1B8C"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3D73B22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A86A2BE" w14:textId="77777777" w:rsidR="006310AA" w:rsidRPr="00901A60" w:rsidRDefault="00F94B41">
            <w:pPr>
              <w:pStyle w:val="GOSTTableHead"/>
              <w:spacing w:line="240" w:lineRule="auto"/>
              <w:ind w:left="0" w:right="0"/>
            </w:pPr>
            <w:r w:rsidRPr="00901A60">
              <w:t>Тип</w:t>
            </w:r>
          </w:p>
        </w:tc>
        <w:tc>
          <w:tcPr>
            <w:tcW w:w="1136" w:type="dxa"/>
          </w:tcPr>
          <w:p w14:paraId="3A1E1051" w14:textId="77777777" w:rsidR="006310AA" w:rsidRPr="00901A60" w:rsidRDefault="00F94B41">
            <w:pPr>
              <w:pStyle w:val="GOSTTableHead"/>
              <w:spacing w:line="240" w:lineRule="auto"/>
              <w:ind w:left="0" w:right="0"/>
            </w:pPr>
            <w:r w:rsidRPr="00901A60">
              <w:t>Формат элемента</w:t>
            </w:r>
          </w:p>
        </w:tc>
        <w:tc>
          <w:tcPr>
            <w:tcW w:w="567" w:type="dxa"/>
          </w:tcPr>
          <w:p w14:paraId="2E64BD3B"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69BC570C"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2F3286F5"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BC3528A" w14:textId="77777777" w:rsidR="006310AA" w:rsidRPr="00901A60" w:rsidRDefault="00F94B41">
            <w:pPr>
              <w:pStyle w:val="GOSTTablenorm"/>
              <w:rPr>
                <w:lang w:eastAsia="en-US"/>
              </w:rPr>
            </w:pPr>
            <w:r w:rsidRPr="00901A60">
              <w:rPr>
                <w:lang w:eastAsia="en-US"/>
              </w:rPr>
              <w:t>Остаток средств на начало дня</w:t>
            </w:r>
          </w:p>
        </w:tc>
        <w:tc>
          <w:tcPr>
            <w:tcW w:w="1701" w:type="dxa"/>
          </w:tcPr>
          <w:p w14:paraId="2F423666" w14:textId="77777777" w:rsidR="006310AA" w:rsidRPr="00901A60" w:rsidRDefault="00F94B41">
            <w:pPr>
              <w:pStyle w:val="GOSTTablenorm"/>
              <w:rPr>
                <w:lang w:eastAsia="en-US"/>
              </w:rPr>
            </w:pPr>
            <w:r w:rsidRPr="00901A60">
              <w:rPr>
                <w:lang w:eastAsia="en-US"/>
              </w:rPr>
              <w:t>BalanceAcc_R03_ITEM_BeginDay</w:t>
            </w:r>
          </w:p>
        </w:tc>
        <w:tc>
          <w:tcPr>
            <w:tcW w:w="567" w:type="dxa"/>
          </w:tcPr>
          <w:p w14:paraId="1A2DBEB9"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67FA869D"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10B12D9"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0DED231" w14:textId="61FE8E9B" w:rsidR="006310AA" w:rsidRPr="00901A60" w:rsidRDefault="00F94B41">
            <w:pPr>
              <w:pStyle w:val="GOSTTablenorm"/>
              <w:rPr>
                <w:szCs w:val="22"/>
                <w:lang w:eastAsia="en-US"/>
              </w:rPr>
            </w:pPr>
            <w:r w:rsidRPr="00901A60">
              <w:rPr>
                <w:i w:val="0"/>
                <w:szCs w:val="22"/>
                <w:lang w:eastAsia="en-US"/>
              </w:rPr>
              <w:t>Остаток средств</w:t>
            </w:r>
            <w:r w:rsidR="00DD262E" w:rsidRPr="00901A60">
              <w:rPr>
                <w:i w:val="0"/>
                <w:szCs w:val="22"/>
                <w:lang w:eastAsia="en-US"/>
              </w:rPr>
              <w:t xml:space="preserve"> на лицевом счете на начало дня</w:t>
            </w:r>
          </w:p>
        </w:tc>
      </w:tr>
      <w:tr w:rsidR="006310AA" w:rsidRPr="00901A60" w14:paraId="1FA46D8F"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07020DF" w14:textId="77777777" w:rsidR="006310AA" w:rsidRPr="00901A60" w:rsidRDefault="00F94B41">
            <w:pPr>
              <w:pStyle w:val="GOSTTablenorm"/>
              <w:rPr>
                <w:lang w:eastAsia="en-US"/>
              </w:rPr>
            </w:pPr>
            <w:r w:rsidRPr="00901A60">
              <w:rPr>
                <w:lang w:eastAsia="en-US"/>
              </w:rPr>
              <w:t>Остаток средств на конец дня</w:t>
            </w:r>
          </w:p>
        </w:tc>
        <w:tc>
          <w:tcPr>
            <w:tcW w:w="1701" w:type="dxa"/>
          </w:tcPr>
          <w:p w14:paraId="28A9E9DF" w14:textId="77777777" w:rsidR="006310AA" w:rsidRPr="00901A60" w:rsidRDefault="00F94B41">
            <w:pPr>
              <w:pStyle w:val="GOSTTablenorm"/>
              <w:rPr>
                <w:lang w:eastAsia="en-US"/>
              </w:rPr>
            </w:pPr>
            <w:r w:rsidRPr="00901A60">
              <w:rPr>
                <w:lang w:eastAsia="en-US"/>
              </w:rPr>
              <w:t>BalanceAcc_R03_ITEM_EndDay</w:t>
            </w:r>
          </w:p>
        </w:tc>
        <w:tc>
          <w:tcPr>
            <w:tcW w:w="567" w:type="dxa"/>
          </w:tcPr>
          <w:p w14:paraId="197DE834"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0E41E4B7"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10F0017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2743865" w14:textId="263D89EF" w:rsidR="006310AA" w:rsidRPr="00901A60" w:rsidRDefault="00F94B41">
            <w:pPr>
              <w:pStyle w:val="GOSTTablenorm"/>
              <w:rPr>
                <w:szCs w:val="22"/>
                <w:lang w:eastAsia="en-US"/>
              </w:rPr>
            </w:pPr>
            <w:r w:rsidRPr="00901A60">
              <w:rPr>
                <w:i w:val="0"/>
                <w:szCs w:val="22"/>
                <w:lang w:eastAsia="en-US"/>
              </w:rPr>
              <w:t>Остаток средст</w:t>
            </w:r>
            <w:r w:rsidR="00DD262E" w:rsidRPr="00901A60">
              <w:rPr>
                <w:i w:val="0"/>
                <w:szCs w:val="22"/>
                <w:lang w:eastAsia="en-US"/>
              </w:rPr>
              <w:t>в на лицевом счете на конец дня</w:t>
            </w:r>
          </w:p>
        </w:tc>
      </w:tr>
      <w:tr w:rsidR="006310AA" w:rsidRPr="00901A60" w14:paraId="1778DF21"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20BCBE3" w14:textId="77777777" w:rsidR="006310AA" w:rsidRPr="00901A60" w:rsidRDefault="00F94B41">
            <w:pPr>
              <w:pStyle w:val="GOSTTablenorm"/>
              <w:rPr>
                <w:lang w:eastAsia="en-US"/>
              </w:rPr>
            </w:pPr>
            <w:r w:rsidRPr="00901A60">
              <w:rPr>
                <w:lang w:eastAsia="en-US"/>
              </w:rPr>
              <w:t>Неразрешённый к использованию остаток средств на начало дня</w:t>
            </w:r>
          </w:p>
        </w:tc>
        <w:tc>
          <w:tcPr>
            <w:tcW w:w="1701" w:type="dxa"/>
          </w:tcPr>
          <w:p w14:paraId="19997B24" w14:textId="77777777" w:rsidR="006310AA" w:rsidRPr="00901A60" w:rsidRDefault="00F94B41">
            <w:pPr>
              <w:pStyle w:val="GOSTTablenorm"/>
              <w:rPr>
                <w:lang w:eastAsia="en-US"/>
              </w:rPr>
            </w:pPr>
            <w:r w:rsidRPr="00901A60">
              <w:rPr>
                <w:lang w:eastAsia="en-US"/>
              </w:rPr>
              <w:t>BalanceAcc_R03_ITEM_NotAuthStartDay</w:t>
            </w:r>
          </w:p>
        </w:tc>
        <w:tc>
          <w:tcPr>
            <w:tcW w:w="567" w:type="dxa"/>
          </w:tcPr>
          <w:p w14:paraId="3015C5FC" w14:textId="77777777" w:rsidR="006310AA" w:rsidRPr="00901A60" w:rsidRDefault="00F94B41">
            <w:pPr>
              <w:pStyle w:val="GOSTTablenorm"/>
              <w:jc w:val="center"/>
              <w:rPr>
                <w:szCs w:val="22"/>
                <w:lang w:val="en-US" w:eastAsia="en-US"/>
              </w:rPr>
            </w:pPr>
            <w:r w:rsidRPr="00901A60">
              <w:rPr>
                <w:szCs w:val="22"/>
                <w:lang w:eastAsia="en-US"/>
              </w:rPr>
              <w:t>П</w:t>
            </w:r>
          </w:p>
        </w:tc>
        <w:tc>
          <w:tcPr>
            <w:tcW w:w="1136" w:type="dxa"/>
          </w:tcPr>
          <w:p w14:paraId="4E591DFA"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4BDFD9F5"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5B9798C" w14:textId="5B66D967" w:rsidR="006310AA" w:rsidRPr="00901A60" w:rsidRDefault="00F94B41">
            <w:pPr>
              <w:pStyle w:val="GOSTTablenorm"/>
              <w:rPr>
                <w:lang w:eastAsia="en-US"/>
              </w:rPr>
            </w:pPr>
            <w:r w:rsidRPr="00901A60">
              <w:rPr>
                <w:i w:val="0"/>
                <w:lang w:eastAsia="en-US"/>
              </w:rPr>
              <w:t>Неразрешённый к использовани</w:t>
            </w:r>
            <w:r w:rsidR="00DD262E" w:rsidRPr="00901A60">
              <w:rPr>
                <w:i w:val="0"/>
                <w:lang w:eastAsia="en-US"/>
              </w:rPr>
              <w:t>ю остаток средств на начало дня</w:t>
            </w:r>
          </w:p>
        </w:tc>
      </w:tr>
      <w:tr w:rsidR="006310AA" w:rsidRPr="00901A60" w14:paraId="5B608FFC"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1314C4B7" w14:textId="77777777" w:rsidR="006310AA" w:rsidRPr="00901A60" w:rsidRDefault="00F94B41">
            <w:pPr>
              <w:pStyle w:val="GOSTTablenorm"/>
              <w:rPr>
                <w:lang w:eastAsia="en-US"/>
              </w:rPr>
            </w:pPr>
            <w:r w:rsidRPr="00901A60">
              <w:rPr>
                <w:i w:val="0"/>
                <w:lang w:eastAsia="en-US"/>
              </w:rPr>
              <w:t>Неразрешённый к использованию остаток средств на конец дня</w:t>
            </w:r>
          </w:p>
        </w:tc>
        <w:tc>
          <w:tcPr>
            <w:tcW w:w="1701" w:type="dxa"/>
          </w:tcPr>
          <w:p w14:paraId="1ECB5E26" w14:textId="77777777" w:rsidR="006310AA" w:rsidRPr="00901A60" w:rsidRDefault="00F94B41">
            <w:pPr>
              <w:pStyle w:val="GOSTTablenorm"/>
              <w:rPr>
                <w:lang w:eastAsia="en-US"/>
              </w:rPr>
            </w:pPr>
            <w:r w:rsidRPr="00901A60">
              <w:rPr>
                <w:i w:val="0"/>
                <w:lang w:eastAsia="en-US"/>
              </w:rPr>
              <w:t>BalanceAcc_R03_ITEM_NotAuthEndDay</w:t>
            </w:r>
          </w:p>
        </w:tc>
        <w:tc>
          <w:tcPr>
            <w:tcW w:w="567" w:type="dxa"/>
          </w:tcPr>
          <w:p w14:paraId="7AE79E16" w14:textId="77777777" w:rsidR="006310AA" w:rsidRPr="00901A60" w:rsidRDefault="00F94B41">
            <w:pPr>
              <w:pStyle w:val="GOSTTablenorm"/>
              <w:jc w:val="center"/>
              <w:rPr>
                <w:szCs w:val="22"/>
                <w:lang w:val="en-US" w:eastAsia="en-US"/>
              </w:rPr>
            </w:pPr>
            <w:r w:rsidRPr="00901A60">
              <w:rPr>
                <w:i w:val="0"/>
                <w:szCs w:val="22"/>
                <w:lang w:eastAsia="en-US"/>
              </w:rPr>
              <w:t>П</w:t>
            </w:r>
          </w:p>
        </w:tc>
        <w:tc>
          <w:tcPr>
            <w:tcW w:w="1136" w:type="dxa"/>
          </w:tcPr>
          <w:p w14:paraId="22A89A5F" w14:textId="77777777" w:rsidR="006310AA" w:rsidRPr="00901A60" w:rsidRDefault="00F94B41">
            <w:pPr>
              <w:pStyle w:val="GOSTTablenorm"/>
              <w:rPr>
                <w:szCs w:val="22"/>
                <w:lang w:val="en-US" w:eastAsia="en-US"/>
              </w:rPr>
            </w:pPr>
            <w:r w:rsidRPr="00901A60">
              <w:rPr>
                <w:i w:val="0"/>
                <w:szCs w:val="22"/>
                <w:lang w:eastAsia="en-US"/>
              </w:rPr>
              <w:t>N(20.2)</w:t>
            </w:r>
          </w:p>
        </w:tc>
        <w:tc>
          <w:tcPr>
            <w:tcW w:w="567" w:type="dxa"/>
          </w:tcPr>
          <w:p w14:paraId="3936E30A" w14:textId="77777777" w:rsidR="006310AA" w:rsidRPr="00901A60" w:rsidRDefault="00F94B41">
            <w:pPr>
              <w:pStyle w:val="GOSTTablenorm"/>
              <w:jc w:val="center"/>
              <w:rPr>
                <w:szCs w:val="22"/>
                <w:lang w:val="en-US"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9B0B6C6" w14:textId="40005D76" w:rsidR="006310AA" w:rsidRPr="00901A60" w:rsidRDefault="00F94B41">
            <w:pPr>
              <w:pStyle w:val="GOSTTablenorm"/>
              <w:rPr>
                <w:lang w:eastAsia="en-US"/>
              </w:rPr>
            </w:pPr>
            <w:r w:rsidRPr="00901A60">
              <w:rPr>
                <w:i w:val="0"/>
                <w:lang w:eastAsia="en-US"/>
              </w:rPr>
              <w:t>Неразрешённый к использован</w:t>
            </w:r>
            <w:r w:rsidR="00DD262E" w:rsidRPr="00901A60">
              <w:rPr>
                <w:i w:val="0"/>
                <w:lang w:eastAsia="en-US"/>
              </w:rPr>
              <w:t>ию остаток средств на конец дня</w:t>
            </w:r>
          </w:p>
        </w:tc>
      </w:tr>
    </w:tbl>
    <w:p w14:paraId="2280B062" w14:textId="77777777" w:rsidR="006310AA" w:rsidRPr="00901A60" w:rsidRDefault="00F94B41" w:rsidP="00F94B41">
      <w:pPr>
        <w:pStyle w:val="31"/>
        <w:numPr>
          <w:ilvl w:val="2"/>
          <w:numId w:val="79"/>
        </w:numPr>
        <w:tabs>
          <w:tab w:val="clear" w:pos="862"/>
          <w:tab w:val="num" w:pos="720"/>
        </w:tabs>
        <w:rPr>
          <w:rFonts w:cs="Times New Roman"/>
        </w:rPr>
      </w:pPr>
      <w:bookmarkStart w:id="7229" w:name="_Toc100832112"/>
      <w:bookmarkStart w:id="7230" w:name="_Toc217653140"/>
      <w:r w:rsidRPr="00901A60">
        <w:rPr>
          <w:rFonts w:cs="Times New Roman"/>
        </w:rPr>
        <w:t>Описание комплексного типа «tRep_</w:t>
      </w:r>
      <w:r w:rsidRPr="00901A60">
        <w:rPr>
          <w:rFonts w:cs="Times New Roman"/>
          <w:lang w:val="en-US"/>
        </w:rPr>
        <w:t>Info</w:t>
      </w:r>
      <w:r w:rsidRPr="00901A60">
        <w:rPr>
          <w:rFonts w:cs="Times New Roman"/>
        </w:rPr>
        <w:t>_</w:t>
      </w:r>
      <w:r w:rsidRPr="00901A60">
        <w:rPr>
          <w:rFonts w:cs="Times New Roman"/>
          <w:lang w:val="en-US"/>
        </w:rPr>
        <w:t>Subsidies</w:t>
      </w:r>
      <w:r w:rsidRPr="00901A60">
        <w:rPr>
          <w:rFonts w:cs="Times New Roman"/>
        </w:rPr>
        <w:t>»</w:t>
      </w:r>
      <w:bookmarkEnd w:id="7229"/>
      <w:bookmarkEnd w:id="7230"/>
    </w:p>
    <w:p w14:paraId="3DFB606A" w14:textId="77777777" w:rsidR="006310AA" w:rsidRPr="00901A60" w:rsidRDefault="00F94B41">
      <w:pPr>
        <w:pStyle w:val="GOSTNormal"/>
        <w:widowControl w:val="0"/>
        <w:jc w:val="both"/>
        <w:rPr>
          <w:szCs w:val="24"/>
        </w:rPr>
      </w:pPr>
      <w:r w:rsidRPr="00901A60">
        <w:rPr>
          <w:szCs w:val="24"/>
        </w:rPr>
        <w:t>Описание комплексного типа «tRep_Info_Subsidies» блока «Выписка. Сведения о разрешенных операциях с субсидиями».</w:t>
      </w:r>
    </w:p>
    <w:p w14:paraId="6FAEA0EA" w14:textId="1550FC10"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lastRenderedPageBreak/>
        <w:fldChar w:fldCharType="begin"/>
      </w:r>
      <w:r w:rsidRPr="00901A60">
        <w:rPr>
          <w:szCs w:val="24"/>
        </w:rPr>
        <w:instrText xml:space="preserve"> SEQ Таблица \* ARABIC </w:instrText>
      </w:r>
      <w:r w:rsidRPr="00901A60">
        <w:rPr>
          <w:szCs w:val="24"/>
        </w:rPr>
        <w:fldChar w:fldCharType="separate"/>
      </w:r>
      <w:bookmarkStart w:id="7231" w:name="_Ref58260672"/>
      <w:bookmarkStart w:id="7232" w:name="_Toc61954119"/>
      <w:bookmarkStart w:id="7233" w:name="_Toc217652211"/>
      <w:r w:rsidR="00D21171">
        <w:rPr>
          <w:noProof/>
          <w:szCs w:val="24"/>
        </w:rPr>
        <w:t>374</w:t>
      </w:r>
      <w:bookmarkEnd w:id="7231"/>
      <w:r w:rsidRPr="00901A60">
        <w:rPr>
          <w:szCs w:val="22"/>
        </w:rPr>
        <w:fldChar w:fldCharType="end"/>
      </w:r>
      <w:r w:rsidRPr="00901A60">
        <w:rPr>
          <w:szCs w:val="24"/>
        </w:rPr>
        <w:t xml:space="preserve"> – Описание комплексного типа «tRep_</w:t>
      </w:r>
      <w:r w:rsidRPr="00901A60">
        <w:rPr>
          <w:szCs w:val="24"/>
          <w:lang w:val="en-US"/>
        </w:rPr>
        <w:t>Info</w:t>
      </w:r>
      <w:r w:rsidRPr="00901A60">
        <w:rPr>
          <w:szCs w:val="24"/>
        </w:rPr>
        <w:t>_</w:t>
      </w:r>
      <w:r w:rsidRPr="00901A60">
        <w:rPr>
          <w:szCs w:val="24"/>
          <w:lang w:val="en-US"/>
        </w:rPr>
        <w:t>Subsidies</w:t>
      </w:r>
      <w:r w:rsidRPr="00901A60">
        <w:rPr>
          <w:szCs w:val="24"/>
        </w:rPr>
        <w:t>»</w:t>
      </w:r>
      <w:bookmarkEnd w:id="7232"/>
      <w:bookmarkEnd w:id="7233"/>
      <w:r w:rsidRPr="00901A60">
        <w:rPr>
          <w:szCs w:val="24"/>
        </w:rPr>
        <w:t xml:space="preserve"> </w:t>
      </w:r>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901A60" w14:paraId="7E24EEEB"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0" w:type="dxa"/>
          </w:tcPr>
          <w:p w14:paraId="19602C1E"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9893F29"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148CD94" w14:textId="77777777" w:rsidR="006310AA" w:rsidRPr="00901A60" w:rsidRDefault="00F94B41">
            <w:pPr>
              <w:pStyle w:val="GOSTTableHead"/>
              <w:spacing w:line="240" w:lineRule="auto"/>
              <w:ind w:left="0" w:right="0"/>
            </w:pPr>
            <w:r w:rsidRPr="00901A60">
              <w:t>Тип</w:t>
            </w:r>
          </w:p>
        </w:tc>
        <w:tc>
          <w:tcPr>
            <w:tcW w:w="1134" w:type="dxa"/>
          </w:tcPr>
          <w:p w14:paraId="21037DC2" w14:textId="77777777" w:rsidR="006310AA" w:rsidRPr="00901A60" w:rsidRDefault="00F94B41">
            <w:pPr>
              <w:pStyle w:val="GOSTTableHead"/>
              <w:spacing w:line="240" w:lineRule="auto"/>
              <w:ind w:left="0" w:right="0"/>
            </w:pPr>
            <w:r w:rsidRPr="00901A60">
              <w:t>Формат элемента</w:t>
            </w:r>
          </w:p>
        </w:tc>
        <w:tc>
          <w:tcPr>
            <w:tcW w:w="567" w:type="dxa"/>
          </w:tcPr>
          <w:p w14:paraId="1DFC50E6" w14:textId="77777777" w:rsidR="006310AA" w:rsidRPr="00901A60" w:rsidRDefault="00F94B41">
            <w:pPr>
              <w:pStyle w:val="GOSTTableHead"/>
              <w:spacing w:line="240" w:lineRule="auto"/>
              <w:ind w:left="0" w:right="0"/>
            </w:pPr>
            <w:r w:rsidRPr="00901A60">
              <w:t>Обязательность</w:t>
            </w:r>
          </w:p>
        </w:tc>
        <w:tc>
          <w:tcPr>
            <w:tcW w:w="3963" w:type="dxa"/>
          </w:tcPr>
          <w:p w14:paraId="73B83DBA"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01EB864"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69EEB25E" w14:textId="77777777" w:rsidR="006310AA" w:rsidRPr="00901A60" w:rsidRDefault="00F94B41">
            <w:pPr>
              <w:pStyle w:val="GOSTTablenorm"/>
              <w:rPr>
                <w:lang w:eastAsia="en-US"/>
              </w:rPr>
            </w:pPr>
            <w:r w:rsidRPr="00901A60">
              <w:rPr>
                <w:lang w:eastAsia="en-US"/>
              </w:rPr>
              <w:t xml:space="preserve">tRep_ </w:t>
            </w:r>
            <w:r w:rsidRPr="00901A60">
              <w:rPr>
                <w:lang w:val="en-US" w:eastAsia="en-US"/>
              </w:rPr>
              <w:t>Info</w:t>
            </w:r>
            <w:r w:rsidRPr="00901A60">
              <w:rPr>
                <w:lang w:eastAsia="en-US"/>
              </w:rPr>
              <w:t>_</w:t>
            </w:r>
            <w:r w:rsidRPr="00901A60">
              <w:rPr>
                <w:lang w:val="en-US" w:eastAsia="en-US"/>
              </w:rPr>
              <w:t>Subsidies</w:t>
            </w:r>
          </w:p>
        </w:tc>
        <w:tc>
          <w:tcPr>
            <w:tcW w:w="1701" w:type="dxa"/>
          </w:tcPr>
          <w:p w14:paraId="053DA9E0" w14:textId="77777777" w:rsidR="006310AA" w:rsidRPr="00901A60" w:rsidRDefault="00F94B41">
            <w:pPr>
              <w:pStyle w:val="GOSTTablenorm"/>
              <w:rPr>
                <w:lang w:val="en-US" w:eastAsia="en-US"/>
              </w:rPr>
            </w:pPr>
            <w:r w:rsidRPr="00901A60">
              <w:rPr>
                <w:lang w:eastAsia="en-US"/>
              </w:rPr>
              <w:t>Rep_</w:t>
            </w:r>
            <w:r w:rsidRPr="00901A60">
              <w:rPr>
                <w:lang w:val="en-US" w:eastAsia="en-US"/>
              </w:rPr>
              <w:t>Info</w:t>
            </w:r>
            <w:r w:rsidRPr="00901A60">
              <w:rPr>
                <w:lang w:eastAsia="en-US"/>
              </w:rPr>
              <w:t>_</w:t>
            </w:r>
            <w:r w:rsidRPr="00901A60">
              <w:rPr>
                <w:lang w:val="en-US" w:eastAsia="en-US"/>
              </w:rPr>
              <w:t>Subsidies_ITEM</w:t>
            </w:r>
          </w:p>
        </w:tc>
        <w:tc>
          <w:tcPr>
            <w:tcW w:w="567" w:type="dxa"/>
          </w:tcPr>
          <w:p w14:paraId="29AAB52B" w14:textId="77777777" w:rsidR="006310AA" w:rsidRPr="00901A60" w:rsidRDefault="00F94B41">
            <w:pPr>
              <w:pStyle w:val="GOSTTablenorm"/>
              <w:jc w:val="center"/>
              <w:rPr>
                <w:lang w:eastAsia="en-US"/>
              </w:rPr>
            </w:pPr>
            <w:r w:rsidRPr="00901A60">
              <w:rPr>
                <w:lang w:val="en-US" w:eastAsia="en-US"/>
              </w:rPr>
              <w:t>С</w:t>
            </w:r>
          </w:p>
        </w:tc>
        <w:tc>
          <w:tcPr>
            <w:tcW w:w="1134" w:type="dxa"/>
          </w:tcPr>
          <w:p w14:paraId="14F4EE58" w14:textId="77777777" w:rsidR="006310AA" w:rsidRPr="00901A60" w:rsidRDefault="00F94B41">
            <w:pPr>
              <w:pStyle w:val="GOSTTablenorm"/>
              <w:rPr>
                <w:lang w:eastAsia="en-US"/>
              </w:rPr>
            </w:pPr>
            <w:r w:rsidRPr="00901A60">
              <w:rPr>
                <w:lang w:val="en-US" w:eastAsia="en-US"/>
              </w:rPr>
              <w:t>t</w:t>
            </w:r>
            <w:r w:rsidRPr="00901A60">
              <w:rPr>
                <w:lang w:eastAsia="en-US"/>
              </w:rPr>
              <w:t>Rep_</w:t>
            </w:r>
            <w:r w:rsidRPr="00901A60">
              <w:rPr>
                <w:lang w:val="en-US" w:eastAsia="en-US"/>
              </w:rPr>
              <w:t>Info</w:t>
            </w:r>
            <w:r w:rsidRPr="00901A60">
              <w:rPr>
                <w:lang w:eastAsia="en-US"/>
              </w:rPr>
              <w:t>_</w:t>
            </w:r>
            <w:r w:rsidRPr="00901A60">
              <w:rPr>
                <w:lang w:val="en-US" w:eastAsia="en-US"/>
              </w:rPr>
              <w:t>Subsidies_ITEM</w:t>
            </w:r>
          </w:p>
        </w:tc>
        <w:tc>
          <w:tcPr>
            <w:tcW w:w="567" w:type="dxa"/>
          </w:tcPr>
          <w:p w14:paraId="13685088" w14:textId="77777777" w:rsidR="006310AA" w:rsidRPr="00901A60" w:rsidRDefault="00F94B41">
            <w:pPr>
              <w:pStyle w:val="GOSTTablenorm"/>
              <w:jc w:val="center"/>
              <w:rPr>
                <w:lang w:eastAsia="en-US"/>
              </w:rPr>
            </w:pPr>
            <w:r w:rsidRPr="00901A60">
              <w:rPr>
                <w:lang w:eastAsia="en-US"/>
              </w:rPr>
              <w:t>ОМ</w:t>
            </w:r>
          </w:p>
        </w:tc>
        <w:tc>
          <w:tcPr>
            <w:tcW w:w="3963" w:type="dxa"/>
          </w:tcPr>
          <w:p w14:paraId="23E62B7A" w14:textId="7A1BCD66"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_Ref100137925 \h  \* MERGEFORMAT </w:instrText>
            </w:r>
            <w:r w:rsidRPr="00901A60">
              <w:rPr>
                <w:lang w:eastAsia="en-US"/>
              </w:rPr>
            </w:r>
            <w:r w:rsidRPr="00901A60">
              <w:rPr>
                <w:lang w:eastAsia="en-US"/>
              </w:rPr>
              <w:fldChar w:fldCharType="separate"/>
            </w:r>
            <w:r w:rsidR="00D21171">
              <w:rPr>
                <w:lang w:eastAsia="en-US"/>
              </w:rPr>
              <w:t>375</w:t>
            </w:r>
            <w:r w:rsidRPr="00901A60">
              <w:rPr>
                <w:lang w:eastAsia="en-US"/>
              </w:rPr>
              <w:fldChar w:fldCharType="end"/>
            </w:r>
          </w:p>
        </w:tc>
      </w:tr>
    </w:tbl>
    <w:p w14:paraId="4594C2B3" w14:textId="77777777" w:rsidR="006310AA" w:rsidRPr="00901A60" w:rsidRDefault="00F94B41" w:rsidP="00F94B41">
      <w:pPr>
        <w:pStyle w:val="31"/>
        <w:numPr>
          <w:ilvl w:val="2"/>
          <w:numId w:val="79"/>
        </w:numPr>
        <w:tabs>
          <w:tab w:val="clear" w:pos="862"/>
          <w:tab w:val="num" w:pos="720"/>
        </w:tabs>
      </w:pPr>
      <w:bookmarkStart w:id="7234" w:name="_Toc100832113"/>
      <w:bookmarkStart w:id="7235" w:name="_Toc217653141"/>
      <w:r w:rsidRPr="00901A60">
        <w:t>Описание комплексного типа «t</w:t>
      </w:r>
      <w:r w:rsidRPr="00901A60">
        <w:rPr>
          <w:szCs w:val="24"/>
        </w:rPr>
        <w:t>Rep_</w:t>
      </w:r>
      <w:r w:rsidRPr="00901A60">
        <w:rPr>
          <w:szCs w:val="24"/>
          <w:lang w:val="en-US"/>
        </w:rPr>
        <w:t>Info</w:t>
      </w:r>
      <w:r w:rsidRPr="00901A60">
        <w:rPr>
          <w:szCs w:val="24"/>
        </w:rPr>
        <w:t>_</w:t>
      </w:r>
      <w:r w:rsidRPr="00901A60">
        <w:rPr>
          <w:szCs w:val="24"/>
          <w:lang w:val="en-US"/>
        </w:rPr>
        <w:t>Subsidies</w:t>
      </w:r>
      <w:r w:rsidRPr="00901A60">
        <w:t>_ITEM»</w:t>
      </w:r>
      <w:bookmarkEnd w:id="7234"/>
      <w:bookmarkEnd w:id="7235"/>
    </w:p>
    <w:p w14:paraId="76FE15DB" w14:textId="3A8CDB61" w:rsidR="006310AA" w:rsidRPr="00901A60" w:rsidRDefault="00F94B41">
      <w:pPr>
        <w:pStyle w:val="GOSTNormal"/>
        <w:widowControl w:val="0"/>
        <w:jc w:val="both"/>
      </w:pPr>
      <w:r w:rsidRPr="00901A60">
        <w:t>Описание комплексного типа «</w:t>
      </w:r>
      <w:r w:rsidRPr="00901A60">
        <w:rPr>
          <w:sz w:val="22"/>
          <w:szCs w:val="22"/>
          <w:lang w:val="en-US"/>
        </w:rPr>
        <w:t>t</w:t>
      </w:r>
      <w:r w:rsidRPr="00901A60">
        <w:rPr>
          <w:szCs w:val="24"/>
        </w:rPr>
        <w:t>Rep_</w:t>
      </w:r>
      <w:r w:rsidRPr="00901A60">
        <w:rPr>
          <w:szCs w:val="24"/>
          <w:lang w:val="en-US"/>
        </w:rPr>
        <w:t>Info</w:t>
      </w:r>
      <w:r w:rsidRPr="00901A60">
        <w:rPr>
          <w:szCs w:val="24"/>
        </w:rPr>
        <w:t>_</w:t>
      </w:r>
      <w:r w:rsidRPr="00901A60">
        <w:rPr>
          <w:szCs w:val="24"/>
          <w:lang w:val="en-US"/>
        </w:rPr>
        <w:t>Subsidies</w:t>
      </w:r>
      <w:r w:rsidRPr="00901A60">
        <w:rPr>
          <w:sz w:val="22"/>
          <w:szCs w:val="22"/>
        </w:rPr>
        <w:t>_</w:t>
      </w:r>
      <w:r w:rsidRPr="00901A60">
        <w:rPr>
          <w:sz w:val="22"/>
          <w:szCs w:val="22"/>
          <w:lang w:val="en-US"/>
        </w:rPr>
        <w:t>ITEM</w:t>
      </w:r>
      <w:r w:rsidRPr="00901A60">
        <w:t xml:space="preserve">» блока «Выписка. </w:t>
      </w:r>
      <w:r w:rsidRPr="00901A60">
        <w:rPr>
          <w:szCs w:val="24"/>
        </w:rPr>
        <w:t>Сведения о разрешенных операциях с субсидиями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0C9961AE" w14:textId="79E2F318"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fldChar w:fldCharType="begin"/>
      </w:r>
      <w:r w:rsidRPr="00901A60">
        <w:instrText>SEQ Таблица \* ARABIC</w:instrText>
      </w:r>
      <w:r w:rsidRPr="00901A60">
        <w:fldChar w:fldCharType="separate"/>
      </w:r>
      <w:bookmarkStart w:id="7236" w:name="_Ref100137925"/>
      <w:bookmarkStart w:id="7237" w:name="_Toc217652212"/>
      <w:r w:rsidR="00D21171">
        <w:rPr>
          <w:noProof/>
        </w:rPr>
        <w:t>375</w:t>
      </w:r>
      <w:bookmarkEnd w:id="7236"/>
      <w:r w:rsidRPr="00901A60">
        <w:fldChar w:fldCharType="end"/>
      </w:r>
      <w:r w:rsidRPr="00901A60">
        <w:t xml:space="preserve"> – Описание комплексного </w:t>
      </w:r>
      <w:r w:rsidRPr="00901A60">
        <w:rPr>
          <w:szCs w:val="24"/>
        </w:rPr>
        <w:t>типа «</w:t>
      </w:r>
      <w:r w:rsidRPr="00901A60">
        <w:t>t</w:t>
      </w:r>
      <w:r w:rsidRPr="00901A60">
        <w:rPr>
          <w:szCs w:val="24"/>
        </w:rPr>
        <w:t>Rep_</w:t>
      </w:r>
      <w:r w:rsidRPr="00901A60">
        <w:rPr>
          <w:szCs w:val="24"/>
          <w:lang w:val="en-US"/>
        </w:rPr>
        <w:t>Info</w:t>
      </w:r>
      <w:r w:rsidRPr="00901A60">
        <w:rPr>
          <w:szCs w:val="24"/>
        </w:rPr>
        <w:t>_</w:t>
      </w:r>
      <w:r w:rsidRPr="00901A60">
        <w:rPr>
          <w:szCs w:val="24"/>
          <w:lang w:val="en-US"/>
        </w:rPr>
        <w:t>Subsidies</w:t>
      </w:r>
      <w:r w:rsidRPr="00901A60">
        <w:rPr>
          <w:szCs w:val="24"/>
        </w:rPr>
        <w:t>_ITEM»</w:t>
      </w:r>
      <w:bookmarkEnd w:id="7237"/>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07D130D5"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73451212"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BD32FC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FDCCD38" w14:textId="77777777" w:rsidR="006310AA" w:rsidRPr="00901A60" w:rsidRDefault="00F94B41">
            <w:pPr>
              <w:pStyle w:val="GOSTTableHead"/>
              <w:spacing w:line="240" w:lineRule="auto"/>
              <w:ind w:left="0" w:right="0"/>
            </w:pPr>
            <w:r w:rsidRPr="00901A60">
              <w:t>Тип</w:t>
            </w:r>
          </w:p>
        </w:tc>
        <w:tc>
          <w:tcPr>
            <w:tcW w:w="1136" w:type="dxa"/>
          </w:tcPr>
          <w:p w14:paraId="44B9B4B6" w14:textId="77777777" w:rsidR="006310AA" w:rsidRPr="00901A60" w:rsidRDefault="00F94B41">
            <w:pPr>
              <w:pStyle w:val="GOSTTableHead"/>
              <w:spacing w:line="240" w:lineRule="auto"/>
              <w:ind w:left="0" w:right="0"/>
            </w:pPr>
            <w:r w:rsidRPr="00901A60">
              <w:t>Формат элемента</w:t>
            </w:r>
          </w:p>
        </w:tc>
        <w:tc>
          <w:tcPr>
            <w:tcW w:w="567" w:type="dxa"/>
          </w:tcPr>
          <w:p w14:paraId="23567C04"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7E06D62"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2EE7B87C"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F4B01E3" w14:textId="77777777" w:rsidR="006310AA" w:rsidRPr="00901A60" w:rsidRDefault="00F94B41">
            <w:pPr>
              <w:pStyle w:val="GOSTTablenorm"/>
              <w:rPr>
                <w:szCs w:val="22"/>
                <w:lang w:eastAsia="en-US"/>
              </w:rPr>
            </w:pPr>
            <w:r w:rsidRPr="00901A60">
              <w:rPr>
                <w:szCs w:val="22"/>
                <w:lang w:eastAsia="en-US"/>
              </w:rPr>
              <w:t xml:space="preserve">ГУИД документа, подтверждающего проведение операции    </w:t>
            </w:r>
          </w:p>
        </w:tc>
        <w:tc>
          <w:tcPr>
            <w:tcW w:w="1701" w:type="dxa"/>
          </w:tcPr>
          <w:p w14:paraId="7B946F9A" w14:textId="77777777" w:rsidR="006310AA" w:rsidRPr="00901A60" w:rsidRDefault="00F94B41">
            <w:pPr>
              <w:pStyle w:val="GOSTTablenorm"/>
              <w:rPr>
                <w:szCs w:val="22"/>
                <w:lang w:eastAsia="en-US"/>
              </w:rPr>
            </w:pPr>
            <w:r w:rsidRPr="00901A60">
              <w:rPr>
                <w:szCs w:val="22"/>
                <w:lang w:eastAsia="en-US"/>
              </w:rPr>
              <w:t>AllowOper_R03_ITEM_GUIDBaseDoc</w:t>
            </w:r>
          </w:p>
        </w:tc>
        <w:tc>
          <w:tcPr>
            <w:tcW w:w="567" w:type="dxa"/>
          </w:tcPr>
          <w:p w14:paraId="088A56D1"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3E314ABF" w14:textId="77777777" w:rsidR="006310AA" w:rsidRPr="00901A60" w:rsidRDefault="00F94B41">
            <w:pPr>
              <w:pStyle w:val="GOSTTablenorm"/>
              <w:rPr>
                <w:szCs w:val="22"/>
                <w:lang w:val="en-US" w:eastAsia="en-US"/>
              </w:rPr>
            </w:pPr>
            <w:r w:rsidRPr="00901A60">
              <w:rPr>
                <w:szCs w:val="22"/>
                <w:lang w:eastAsia="en-US"/>
              </w:rPr>
              <w:t>Т(36)</w:t>
            </w:r>
          </w:p>
        </w:tc>
        <w:tc>
          <w:tcPr>
            <w:tcW w:w="567" w:type="dxa"/>
          </w:tcPr>
          <w:p w14:paraId="040D4B6B"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D130D09" w14:textId="63ECC96A" w:rsidR="006310AA" w:rsidRPr="00901A60" w:rsidRDefault="00F94B41">
            <w:pPr>
              <w:pStyle w:val="GOSTTablenorm"/>
              <w:rPr>
                <w:szCs w:val="22"/>
                <w:lang w:eastAsia="en-US"/>
              </w:rPr>
            </w:pPr>
            <w:r w:rsidRPr="00901A60">
              <w:rPr>
                <w:i w:val="0"/>
                <w:szCs w:val="22"/>
                <w:lang w:eastAsia="en-US"/>
              </w:rPr>
              <w:t>Глобальный уникальный идентификатор документа, подт</w:t>
            </w:r>
            <w:r w:rsidR="00DD262E" w:rsidRPr="00901A60">
              <w:rPr>
                <w:i w:val="0"/>
                <w:szCs w:val="22"/>
                <w:lang w:eastAsia="en-US"/>
              </w:rPr>
              <w:t>верждающего проведение операции</w:t>
            </w:r>
          </w:p>
        </w:tc>
      </w:tr>
      <w:tr w:rsidR="006310AA" w:rsidRPr="00901A60" w14:paraId="262F9B78"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0A9D38F4"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Наименование</w:t>
            </w:r>
          </w:p>
        </w:tc>
        <w:tc>
          <w:tcPr>
            <w:tcW w:w="1701" w:type="dxa"/>
          </w:tcPr>
          <w:p w14:paraId="4C9E9C31" w14:textId="77777777" w:rsidR="006310AA" w:rsidRPr="00901A60" w:rsidRDefault="00F94B41">
            <w:pPr>
              <w:pStyle w:val="GOSTTablenorm"/>
              <w:rPr>
                <w:szCs w:val="22"/>
                <w:lang w:eastAsia="en-US"/>
              </w:rPr>
            </w:pPr>
            <w:r w:rsidRPr="00901A60">
              <w:rPr>
                <w:szCs w:val="22"/>
                <w:lang w:eastAsia="en-US"/>
              </w:rPr>
              <w:t>AllowOper_R03_ITEM_NameBaseDoc</w:t>
            </w:r>
          </w:p>
        </w:tc>
        <w:tc>
          <w:tcPr>
            <w:tcW w:w="567" w:type="dxa"/>
          </w:tcPr>
          <w:p w14:paraId="7BDADC70"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1647B052" w14:textId="77777777" w:rsidR="006310AA" w:rsidRPr="00901A60" w:rsidRDefault="00F94B41">
            <w:pPr>
              <w:pStyle w:val="GOSTTablenorm"/>
              <w:rPr>
                <w:szCs w:val="22"/>
                <w:lang w:val="en-US" w:eastAsia="en-US"/>
              </w:rPr>
            </w:pPr>
            <w:r w:rsidRPr="00901A60">
              <w:rPr>
                <w:szCs w:val="22"/>
                <w:lang w:val="en-US" w:eastAsia="en-US"/>
              </w:rPr>
              <w:t>T(</w:t>
            </w:r>
            <w:r w:rsidRPr="00901A60">
              <w:rPr>
                <w:szCs w:val="22"/>
                <w:lang w:eastAsia="en-US"/>
              </w:rPr>
              <w:t>1-</w:t>
            </w:r>
            <w:r w:rsidRPr="00901A60">
              <w:rPr>
                <w:szCs w:val="22"/>
                <w:lang w:val="en-US" w:eastAsia="en-US"/>
              </w:rPr>
              <w:t>2000)</w:t>
            </w:r>
          </w:p>
        </w:tc>
        <w:tc>
          <w:tcPr>
            <w:tcW w:w="567" w:type="dxa"/>
          </w:tcPr>
          <w:p w14:paraId="5744088A"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8086C4C" w14:textId="75AA1A87" w:rsidR="006310AA" w:rsidRPr="00901A60" w:rsidRDefault="00F94B41">
            <w:pPr>
              <w:pStyle w:val="GOSTTablenorm"/>
              <w:rPr>
                <w:szCs w:val="22"/>
                <w:lang w:eastAsia="en-US"/>
              </w:rPr>
            </w:pPr>
            <w:r w:rsidRPr="00901A60">
              <w:rPr>
                <w:i w:val="0"/>
                <w:szCs w:val="22"/>
                <w:lang w:eastAsia="en-US"/>
              </w:rPr>
              <w:t>Документ, подтверждающий пр</w:t>
            </w:r>
            <w:r w:rsidR="00DD262E" w:rsidRPr="00901A60">
              <w:rPr>
                <w:i w:val="0"/>
                <w:szCs w:val="22"/>
                <w:lang w:eastAsia="en-US"/>
              </w:rPr>
              <w:t>оведение операции. Наименование</w:t>
            </w:r>
          </w:p>
        </w:tc>
      </w:tr>
      <w:tr w:rsidR="006310AA" w:rsidRPr="00901A60" w14:paraId="680EC439"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B6C07BD"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Номер</w:t>
            </w:r>
          </w:p>
        </w:tc>
        <w:tc>
          <w:tcPr>
            <w:tcW w:w="1701" w:type="dxa"/>
          </w:tcPr>
          <w:p w14:paraId="4A719987" w14:textId="77777777" w:rsidR="006310AA" w:rsidRPr="00901A60" w:rsidRDefault="00F94B41">
            <w:pPr>
              <w:pStyle w:val="GOSTTablenorm"/>
              <w:rPr>
                <w:szCs w:val="22"/>
                <w:lang w:eastAsia="en-US"/>
              </w:rPr>
            </w:pPr>
            <w:r w:rsidRPr="00901A60">
              <w:rPr>
                <w:szCs w:val="22"/>
                <w:lang w:eastAsia="en-US"/>
              </w:rPr>
              <w:t>AllowOper_R03_ITEM_NumBaseDoc</w:t>
            </w:r>
          </w:p>
        </w:tc>
        <w:tc>
          <w:tcPr>
            <w:tcW w:w="567" w:type="dxa"/>
          </w:tcPr>
          <w:p w14:paraId="031BAEE8"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5811AC1C" w14:textId="77777777" w:rsidR="006310AA" w:rsidRPr="00901A60" w:rsidRDefault="00F94B41">
            <w:pPr>
              <w:pStyle w:val="GOSTTablenorm"/>
              <w:rPr>
                <w:szCs w:val="22"/>
                <w:lang w:val="en-US" w:eastAsia="en-US"/>
              </w:rPr>
            </w:pPr>
            <w:r w:rsidRPr="00901A60">
              <w:rPr>
                <w:szCs w:val="22"/>
                <w:lang w:val="en-US" w:eastAsia="en-US"/>
              </w:rPr>
              <w:t>T(</w:t>
            </w:r>
            <w:r w:rsidRPr="00901A60">
              <w:rPr>
                <w:szCs w:val="22"/>
                <w:lang w:eastAsia="en-US"/>
              </w:rPr>
              <w:t>1-</w:t>
            </w:r>
            <w:r w:rsidRPr="00901A60">
              <w:rPr>
                <w:szCs w:val="22"/>
                <w:lang w:val="en-US" w:eastAsia="en-US"/>
              </w:rPr>
              <w:t>200)</w:t>
            </w:r>
          </w:p>
        </w:tc>
        <w:tc>
          <w:tcPr>
            <w:tcW w:w="567" w:type="dxa"/>
          </w:tcPr>
          <w:p w14:paraId="39047FF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CAF3199" w14:textId="3E91EAEA" w:rsidR="006310AA" w:rsidRPr="00901A60" w:rsidRDefault="00F94B41">
            <w:pPr>
              <w:pStyle w:val="GOSTTablenorm"/>
              <w:rPr>
                <w:szCs w:val="22"/>
                <w:lang w:eastAsia="en-US"/>
              </w:rPr>
            </w:pPr>
            <w:r w:rsidRPr="00901A60">
              <w:rPr>
                <w:i w:val="0"/>
                <w:szCs w:val="22"/>
                <w:lang w:eastAsia="en-US"/>
              </w:rPr>
              <w:t>Документ, подтвержда</w:t>
            </w:r>
            <w:r w:rsidR="00DD262E" w:rsidRPr="00901A60">
              <w:rPr>
                <w:i w:val="0"/>
                <w:szCs w:val="22"/>
                <w:lang w:eastAsia="en-US"/>
              </w:rPr>
              <w:t>ющий проведение операции. Номер</w:t>
            </w:r>
          </w:p>
        </w:tc>
      </w:tr>
      <w:tr w:rsidR="006310AA" w:rsidRPr="00901A60" w14:paraId="7461B38F"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198AB279"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Дата</w:t>
            </w:r>
          </w:p>
        </w:tc>
        <w:tc>
          <w:tcPr>
            <w:tcW w:w="1701" w:type="dxa"/>
          </w:tcPr>
          <w:p w14:paraId="78ED97C8" w14:textId="77777777" w:rsidR="006310AA" w:rsidRPr="00901A60" w:rsidRDefault="00F94B41">
            <w:pPr>
              <w:pStyle w:val="GOSTTablenorm"/>
              <w:rPr>
                <w:szCs w:val="22"/>
                <w:lang w:eastAsia="en-US"/>
              </w:rPr>
            </w:pPr>
            <w:r w:rsidRPr="00901A60">
              <w:rPr>
                <w:szCs w:val="22"/>
                <w:lang w:eastAsia="en-US"/>
              </w:rPr>
              <w:t>AllowOper_R03_ITEM_DateBaseDoc</w:t>
            </w:r>
          </w:p>
        </w:tc>
        <w:tc>
          <w:tcPr>
            <w:tcW w:w="567" w:type="dxa"/>
          </w:tcPr>
          <w:p w14:paraId="4DE4CCF7"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5D97FC91" w14:textId="77777777" w:rsidR="006310AA" w:rsidRPr="00901A60" w:rsidRDefault="00F94B41">
            <w:pPr>
              <w:pStyle w:val="GOSTTablenorm"/>
              <w:rPr>
                <w:szCs w:val="22"/>
                <w:lang w:val="en-US" w:eastAsia="en-US"/>
              </w:rPr>
            </w:pPr>
            <w:r w:rsidRPr="00901A60">
              <w:rPr>
                <w:szCs w:val="22"/>
                <w:lang w:val="en-US" w:eastAsia="en-US"/>
              </w:rPr>
              <w:t xml:space="preserve">Date </w:t>
            </w:r>
          </w:p>
        </w:tc>
        <w:tc>
          <w:tcPr>
            <w:tcW w:w="567" w:type="dxa"/>
          </w:tcPr>
          <w:p w14:paraId="2AC1228A"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E56D622" w14:textId="061D4F9B" w:rsidR="006310AA" w:rsidRPr="00901A60" w:rsidRDefault="00F94B41">
            <w:pPr>
              <w:pStyle w:val="GOSTTablenorm"/>
              <w:rPr>
                <w:szCs w:val="22"/>
                <w:lang w:eastAsia="en-US"/>
              </w:rPr>
            </w:pPr>
            <w:r w:rsidRPr="00901A60">
              <w:rPr>
                <w:i w:val="0"/>
                <w:szCs w:val="22"/>
                <w:lang w:eastAsia="en-US"/>
              </w:rPr>
              <w:t>Документ, подтвержд</w:t>
            </w:r>
            <w:r w:rsidR="00DD262E" w:rsidRPr="00901A60">
              <w:rPr>
                <w:i w:val="0"/>
                <w:szCs w:val="22"/>
                <w:lang w:eastAsia="en-US"/>
              </w:rPr>
              <w:t>ающий проведение операции. Дата</w:t>
            </w:r>
          </w:p>
        </w:tc>
      </w:tr>
      <w:tr w:rsidR="006310AA" w:rsidRPr="00901A60" w14:paraId="76FA68DE"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33273A7" w14:textId="77777777" w:rsidR="006310AA" w:rsidRPr="00901A60" w:rsidRDefault="00F94B41">
            <w:pPr>
              <w:pStyle w:val="GOSTTablenorm"/>
              <w:rPr>
                <w:szCs w:val="22"/>
                <w:lang w:eastAsia="en-US"/>
              </w:rPr>
            </w:pPr>
            <w:r w:rsidRPr="00901A60">
              <w:rPr>
                <w:szCs w:val="22"/>
                <w:lang w:eastAsia="en-US"/>
              </w:rPr>
              <w:t>Разрешенный к использованию остаток субсидий прошлых лет на начало года</w:t>
            </w:r>
          </w:p>
        </w:tc>
        <w:tc>
          <w:tcPr>
            <w:tcW w:w="1701" w:type="dxa"/>
          </w:tcPr>
          <w:p w14:paraId="218BAD81" w14:textId="77777777" w:rsidR="006310AA" w:rsidRPr="00901A60" w:rsidRDefault="00F94B41">
            <w:pPr>
              <w:pStyle w:val="GOSTTablenorm"/>
              <w:rPr>
                <w:szCs w:val="22"/>
                <w:lang w:eastAsia="en-US"/>
              </w:rPr>
            </w:pPr>
            <w:r w:rsidRPr="00901A60">
              <w:rPr>
                <w:szCs w:val="22"/>
                <w:lang w:eastAsia="en-US"/>
              </w:rPr>
              <w:t>AllowOper_R03_ITEM_BalanceSubsidyOld</w:t>
            </w:r>
          </w:p>
        </w:tc>
        <w:tc>
          <w:tcPr>
            <w:tcW w:w="567" w:type="dxa"/>
          </w:tcPr>
          <w:p w14:paraId="068BED8E"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41252333"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48C4215C"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740AB5A" w14:textId="2EA7C617" w:rsidR="006310AA" w:rsidRPr="00901A60" w:rsidRDefault="00F94B41">
            <w:pPr>
              <w:pStyle w:val="GOSTTablenorm"/>
              <w:rPr>
                <w:szCs w:val="22"/>
                <w:lang w:eastAsia="en-US"/>
              </w:rPr>
            </w:pPr>
            <w:r w:rsidRPr="00901A60">
              <w:rPr>
                <w:i w:val="0"/>
                <w:szCs w:val="22"/>
                <w:lang w:eastAsia="en-US"/>
              </w:rPr>
              <w:t>Разрешенный к использованию остаток субс</w:t>
            </w:r>
            <w:r w:rsidR="00DD262E" w:rsidRPr="00901A60">
              <w:rPr>
                <w:i w:val="0"/>
                <w:szCs w:val="22"/>
                <w:lang w:eastAsia="en-US"/>
              </w:rPr>
              <w:t>идий прошлых лет на начало года</w:t>
            </w:r>
          </w:p>
        </w:tc>
      </w:tr>
      <w:tr w:rsidR="006310AA" w:rsidRPr="00901A60" w14:paraId="5DEF0AEA"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7F96104B" w14:textId="77777777" w:rsidR="006310AA" w:rsidRPr="00901A60" w:rsidRDefault="00F94B41">
            <w:pPr>
              <w:pStyle w:val="GOSTTablenorm"/>
              <w:rPr>
                <w:szCs w:val="22"/>
                <w:lang w:eastAsia="en-US"/>
              </w:rPr>
            </w:pPr>
            <w:r w:rsidRPr="00901A60">
              <w:rPr>
                <w:szCs w:val="22"/>
                <w:lang w:eastAsia="en-US"/>
              </w:rPr>
              <w:t>Суммы возврата дебиторской задолженности прошлых лет</w:t>
            </w:r>
          </w:p>
        </w:tc>
        <w:tc>
          <w:tcPr>
            <w:tcW w:w="1701" w:type="dxa"/>
          </w:tcPr>
          <w:p w14:paraId="3AFC12FE" w14:textId="77777777" w:rsidR="006310AA" w:rsidRPr="00901A60" w:rsidRDefault="00F94B41">
            <w:pPr>
              <w:pStyle w:val="GOSTTablenorm"/>
              <w:rPr>
                <w:szCs w:val="22"/>
                <w:lang w:eastAsia="en-US"/>
              </w:rPr>
            </w:pPr>
            <w:r w:rsidRPr="00901A60">
              <w:rPr>
                <w:szCs w:val="22"/>
                <w:lang w:eastAsia="en-US"/>
              </w:rPr>
              <w:t>AllowOper_R03_ITEM_AmountsReceivable</w:t>
            </w:r>
          </w:p>
        </w:tc>
        <w:tc>
          <w:tcPr>
            <w:tcW w:w="567" w:type="dxa"/>
          </w:tcPr>
          <w:p w14:paraId="73717CF4"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63D37EF2"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3B9EFBE"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F2F2018" w14:textId="0F791828" w:rsidR="006310AA" w:rsidRPr="00901A60" w:rsidRDefault="00F94B41">
            <w:pPr>
              <w:pStyle w:val="GOSTTablenorm"/>
              <w:rPr>
                <w:szCs w:val="22"/>
                <w:lang w:eastAsia="en-US"/>
              </w:rPr>
            </w:pPr>
            <w:r w:rsidRPr="00901A60">
              <w:rPr>
                <w:i w:val="0"/>
                <w:szCs w:val="22"/>
                <w:lang w:eastAsia="en-US"/>
              </w:rPr>
              <w:t>Суммы возврата дебито</w:t>
            </w:r>
            <w:r w:rsidR="00DD262E" w:rsidRPr="00901A60">
              <w:rPr>
                <w:i w:val="0"/>
                <w:szCs w:val="22"/>
                <w:lang w:eastAsia="en-US"/>
              </w:rPr>
              <w:t>рской задолженности прошлых лет</w:t>
            </w:r>
          </w:p>
        </w:tc>
      </w:tr>
      <w:tr w:rsidR="006310AA" w:rsidRPr="00901A60" w14:paraId="1B87EE0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368296D0" w14:textId="77777777" w:rsidR="006310AA" w:rsidRPr="00901A60" w:rsidRDefault="00F94B41">
            <w:pPr>
              <w:pStyle w:val="GOSTTablenorm"/>
              <w:rPr>
                <w:szCs w:val="22"/>
                <w:lang w:eastAsia="en-US"/>
              </w:rPr>
            </w:pPr>
            <w:r w:rsidRPr="00901A60">
              <w:rPr>
                <w:szCs w:val="22"/>
                <w:lang w:eastAsia="en-US"/>
              </w:rPr>
              <w:lastRenderedPageBreak/>
              <w:t>Планируемые Поступления</w:t>
            </w:r>
          </w:p>
        </w:tc>
        <w:tc>
          <w:tcPr>
            <w:tcW w:w="1701" w:type="dxa"/>
          </w:tcPr>
          <w:p w14:paraId="4AE0814E" w14:textId="77777777" w:rsidR="006310AA" w:rsidRPr="00901A60" w:rsidRDefault="00F94B41">
            <w:pPr>
              <w:pStyle w:val="GOSTTablenorm"/>
              <w:rPr>
                <w:szCs w:val="22"/>
                <w:lang w:eastAsia="en-US"/>
              </w:rPr>
            </w:pPr>
            <w:r w:rsidRPr="00901A60">
              <w:rPr>
                <w:szCs w:val="22"/>
                <w:lang w:eastAsia="en-US"/>
              </w:rPr>
              <w:t>AllowOper_R03_ITEM_PlannedIncome</w:t>
            </w:r>
          </w:p>
        </w:tc>
        <w:tc>
          <w:tcPr>
            <w:tcW w:w="567" w:type="dxa"/>
          </w:tcPr>
          <w:p w14:paraId="21CD5BB7"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5E442ECE"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78C47EEE"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5467875" w14:textId="2CB09928" w:rsidR="006310AA" w:rsidRPr="00901A60" w:rsidRDefault="00DD262E">
            <w:pPr>
              <w:pStyle w:val="GOSTTablenorm"/>
              <w:rPr>
                <w:szCs w:val="22"/>
                <w:lang w:eastAsia="en-US"/>
              </w:rPr>
            </w:pPr>
            <w:r w:rsidRPr="00901A60">
              <w:rPr>
                <w:i w:val="0"/>
                <w:szCs w:val="22"/>
                <w:lang w:eastAsia="en-US"/>
              </w:rPr>
              <w:t>Планируемые поступления</w:t>
            </w:r>
          </w:p>
        </w:tc>
      </w:tr>
      <w:tr w:rsidR="006310AA" w:rsidRPr="00901A60" w14:paraId="2E948121"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48C468DA" w14:textId="77777777" w:rsidR="006310AA" w:rsidRPr="00901A60" w:rsidRDefault="00F94B41">
            <w:pPr>
              <w:pStyle w:val="GOSTTablenorm"/>
              <w:rPr>
                <w:szCs w:val="22"/>
                <w:lang w:eastAsia="en-US"/>
              </w:rPr>
            </w:pPr>
            <w:r w:rsidRPr="00901A60">
              <w:rPr>
                <w:i w:val="0"/>
                <w:szCs w:val="22"/>
                <w:lang w:eastAsia="en-US"/>
              </w:rPr>
              <w:t>Планируемые Выплаты</w:t>
            </w:r>
          </w:p>
        </w:tc>
        <w:tc>
          <w:tcPr>
            <w:tcW w:w="1701" w:type="dxa"/>
          </w:tcPr>
          <w:p w14:paraId="31F73DE6" w14:textId="77777777" w:rsidR="006310AA" w:rsidRPr="00901A60" w:rsidRDefault="00F94B41">
            <w:pPr>
              <w:pStyle w:val="GOSTTablenorm"/>
              <w:rPr>
                <w:szCs w:val="22"/>
                <w:lang w:eastAsia="en-US"/>
              </w:rPr>
            </w:pPr>
            <w:r w:rsidRPr="00901A60">
              <w:rPr>
                <w:i w:val="0"/>
                <w:szCs w:val="22"/>
                <w:lang w:eastAsia="en-US"/>
              </w:rPr>
              <w:t>AllowOper_R03_ITEM_PlannedPayouts</w:t>
            </w:r>
          </w:p>
        </w:tc>
        <w:tc>
          <w:tcPr>
            <w:tcW w:w="567" w:type="dxa"/>
          </w:tcPr>
          <w:p w14:paraId="750E7E10" w14:textId="77777777" w:rsidR="006310AA" w:rsidRPr="00901A60" w:rsidRDefault="00F94B41">
            <w:pPr>
              <w:pStyle w:val="GOSTTablenorm"/>
              <w:jc w:val="center"/>
              <w:rPr>
                <w:szCs w:val="22"/>
                <w:lang w:eastAsia="en-US"/>
              </w:rPr>
            </w:pPr>
            <w:r w:rsidRPr="00901A60">
              <w:rPr>
                <w:i w:val="0"/>
                <w:szCs w:val="22"/>
                <w:lang w:eastAsia="en-US"/>
              </w:rPr>
              <w:t>П</w:t>
            </w:r>
          </w:p>
        </w:tc>
        <w:tc>
          <w:tcPr>
            <w:tcW w:w="1136" w:type="dxa"/>
          </w:tcPr>
          <w:p w14:paraId="48072007" w14:textId="77777777" w:rsidR="006310AA" w:rsidRPr="00901A60" w:rsidRDefault="00F94B41">
            <w:pPr>
              <w:pStyle w:val="GOSTTablenorm"/>
              <w:rPr>
                <w:szCs w:val="22"/>
                <w:lang w:eastAsia="en-US"/>
              </w:rPr>
            </w:pPr>
            <w:r w:rsidRPr="00901A60">
              <w:rPr>
                <w:i w:val="0"/>
                <w:szCs w:val="22"/>
                <w:lang w:eastAsia="en-US"/>
              </w:rPr>
              <w:t>N(20.2)</w:t>
            </w:r>
          </w:p>
        </w:tc>
        <w:tc>
          <w:tcPr>
            <w:tcW w:w="567" w:type="dxa"/>
          </w:tcPr>
          <w:p w14:paraId="54647BE4"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DF1C161" w14:textId="5B7868FE" w:rsidR="006310AA" w:rsidRPr="00901A60" w:rsidRDefault="00DD262E">
            <w:pPr>
              <w:pStyle w:val="GOSTTablenorm"/>
              <w:rPr>
                <w:szCs w:val="22"/>
                <w:lang w:eastAsia="en-US"/>
              </w:rPr>
            </w:pPr>
            <w:r w:rsidRPr="00901A60">
              <w:rPr>
                <w:i w:val="0"/>
                <w:szCs w:val="22"/>
                <w:lang w:eastAsia="en-US"/>
              </w:rPr>
              <w:t>Планируемые выплаты</w:t>
            </w:r>
          </w:p>
        </w:tc>
      </w:tr>
    </w:tbl>
    <w:p w14:paraId="122A8F21" w14:textId="77777777" w:rsidR="006310AA" w:rsidRPr="00901A60" w:rsidRDefault="00F94B41" w:rsidP="00F94B41">
      <w:pPr>
        <w:pStyle w:val="31"/>
        <w:numPr>
          <w:ilvl w:val="2"/>
          <w:numId w:val="79"/>
        </w:numPr>
        <w:tabs>
          <w:tab w:val="clear" w:pos="862"/>
          <w:tab w:val="num" w:pos="720"/>
        </w:tabs>
        <w:rPr>
          <w:rFonts w:cs="Times New Roman"/>
        </w:rPr>
      </w:pPr>
      <w:bookmarkStart w:id="7238" w:name="_Toc100832114"/>
      <w:bookmarkStart w:id="7239" w:name="_Toc217653142"/>
      <w:r w:rsidRPr="00901A60">
        <w:rPr>
          <w:rFonts w:cs="Times New Roman"/>
        </w:rPr>
        <w:t>Описание комплексного типа «tRep_</w:t>
      </w:r>
      <w:r w:rsidRPr="00901A60">
        <w:rPr>
          <w:rFonts w:cs="Times New Roman"/>
          <w:lang w:val="en-US"/>
        </w:rPr>
        <w:t>O</w:t>
      </w:r>
      <w:r w:rsidRPr="00901A60">
        <w:rPr>
          <w:rFonts w:cs="Times New Roman"/>
        </w:rPr>
        <w:t>perations»</w:t>
      </w:r>
      <w:bookmarkEnd w:id="7238"/>
      <w:bookmarkEnd w:id="7239"/>
    </w:p>
    <w:p w14:paraId="05C1AB0D" w14:textId="77777777" w:rsidR="006310AA" w:rsidRPr="00901A60" w:rsidRDefault="00F94B41">
      <w:pPr>
        <w:pStyle w:val="GOSTNormal"/>
        <w:widowControl w:val="0"/>
        <w:jc w:val="both"/>
        <w:rPr>
          <w:szCs w:val="24"/>
        </w:rPr>
      </w:pPr>
      <w:r w:rsidRPr="00901A60">
        <w:rPr>
          <w:szCs w:val="24"/>
        </w:rPr>
        <w:t>Описание комплексного типа «tRep_Operations» блока «Выписка. Операции со средствами бюджетного (автономного) учреждения».</w:t>
      </w:r>
    </w:p>
    <w:p w14:paraId="71CBBED4" w14:textId="7AC1A97E"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40" w:name="_Ref58260695"/>
      <w:bookmarkStart w:id="7241" w:name="_Toc61954120"/>
      <w:bookmarkStart w:id="7242" w:name="_Toc217652213"/>
      <w:r w:rsidR="00D21171">
        <w:rPr>
          <w:noProof/>
          <w:szCs w:val="24"/>
        </w:rPr>
        <w:t>376</w:t>
      </w:r>
      <w:bookmarkEnd w:id="7240"/>
      <w:r w:rsidRPr="00901A60">
        <w:rPr>
          <w:szCs w:val="22"/>
        </w:rPr>
        <w:fldChar w:fldCharType="end"/>
      </w:r>
      <w:r w:rsidRPr="00901A60">
        <w:rPr>
          <w:szCs w:val="24"/>
        </w:rPr>
        <w:t xml:space="preserve"> – Описание комплексного типа «tRep_</w:t>
      </w:r>
      <w:r w:rsidRPr="00901A60">
        <w:rPr>
          <w:szCs w:val="24"/>
          <w:lang w:val="en-US"/>
        </w:rPr>
        <w:t>O</w:t>
      </w:r>
      <w:r w:rsidRPr="00901A60">
        <w:rPr>
          <w:szCs w:val="24"/>
        </w:rPr>
        <w:t>perations»</w:t>
      </w:r>
      <w:bookmarkEnd w:id="7241"/>
      <w:bookmarkEnd w:id="7242"/>
      <w:r w:rsidRPr="00901A60">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233F00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3064B231"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2214E04A"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15ED2C3C" w14:textId="77777777" w:rsidR="006310AA" w:rsidRPr="00901A60" w:rsidRDefault="00F94B41">
            <w:pPr>
              <w:pStyle w:val="GOSTTableHead"/>
              <w:spacing w:line="240" w:lineRule="auto"/>
              <w:ind w:left="0" w:right="0"/>
            </w:pPr>
            <w:r w:rsidRPr="00901A60">
              <w:t>Тип</w:t>
            </w:r>
          </w:p>
        </w:tc>
        <w:tc>
          <w:tcPr>
            <w:tcW w:w="1134" w:type="dxa"/>
          </w:tcPr>
          <w:p w14:paraId="46C6B9DC" w14:textId="77777777" w:rsidR="006310AA" w:rsidRPr="00901A60" w:rsidRDefault="00F94B41">
            <w:pPr>
              <w:pStyle w:val="GOSTTableHead"/>
              <w:spacing w:line="240" w:lineRule="auto"/>
              <w:ind w:left="0" w:right="0"/>
            </w:pPr>
            <w:r w:rsidRPr="00901A60">
              <w:t>Формат элемента</w:t>
            </w:r>
          </w:p>
        </w:tc>
        <w:tc>
          <w:tcPr>
            <w:tcW w:w="567" w:type="dxa"/>
          </w:tcPr>
          <w:p w14:paraId="50D51260" w14:textId="77777777" w:rsidR="006310AA" w:rsidRPr="00901A60" w:rsidRDefault="00F94B41">
            <w:pPr>
              <w:pStyle w:val="GOSTTableHead"/>
              <w:spacing w:line="240" w:lineRule="auto"/>
              <w:ind w:left="0" w:right="0"/>
            </w:pPr>
            <w:r w:rsidRPr="00901A60">
              <w:t>Обязательность</w:t>
            </w:r>
          </w:p>
        </w:tc>
        <w:tc>
          <w:tcPr>
            <w:tcW w:w="3963" w:type="dxa"/>
          </w:tcPr>
          <w:p w14:paraId="192EC47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FDC3795"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D8C44D7" w14:textId="77777777" w:rsidR="006310AA" w:rsidRPr="00901A60" w:rsidRDefault="00F94B41">
            <w:pPr>
              <w:pStyle w:val="GOSTTablenorm"/>
              <w:rPr>
                <w:lang w:eastAsia="en-US"/>
              </w:rPr>
            </w:pPr>
            <w:r w:rsidRPr="00901A60">
              <w:rPr>
                <w:lang w:eastAsia="en-US"/>
              </w:rPr>
              <w:t>tRep_</w:t>
            </w:r>
            <w:r w:rsidRPr="00901A60">
              <w:rPr>
                <w:lang w:val="en-US" w:eastAsia="en-US"/>
              </w:rPr>
              <w:t>O</w:t>
            </w:r>
            <w:r w:rsidRPr="00901A60">
              <w:rPr>
                <w:lang w:eastAsia="en-US"/>
              </w:rPr>
              <w:t>perations</w:t>
            </w:r>
          </w:p>
        </w:tc>
        <w:tc>
          <w:tcPr>
            <w:tcW w:w="1701" w:type="dxa"/>
          </w:tcPr>
          <w:p w14:paraId="5939AF17" w14:textId="77777777" w:rsidR="006310AA" w:rsidRPr="00901A60" w:rsidRDefault="00F94B41">
            <w:pPr>
              <w:pStyle w:val="GOSTTablenorm"/>
              <w:rPr>
                <w:lang w:val="en-US" w:eastAsia="en-US"/>
              </w:rPr>
            </w:pPr>
            <w:r w:rsidRPr="00901A60">
              <w:rPr>
                <w:lang w:eastAsia="en-US"/>
              </w:rPr>
              <w:t>Rep_</w:t>
            </w:r>
            <w:r w:rsidRPr="00901A60">
              <w:rPr>
                <w:lang w:val="en-US" w:eastAsia="en-US"/>
              </w:rPr>
              <w:t>O</w:t>
            </w:r>
            <w:r w:rsidRPr="00901A60">
              <w:rPr>
                <w:lang w:eastAsia="en-US"/>
              </w:rPr>
              <w:t>perations</w:t>
            </w:r>
            <w:r w:rsidRPr="00901A60">
              <w:rPr>
                <w:lang w:val="en-US" w:eastAsia="en-US"/>
              </w:rPr>
              <w:t>_ITEM</w:t>
            </w:r>
          </w:p>
        </w:tc>
        <w:tc>
          <w:tcPr>
            <w:tcW w:w="567" w:type="dxa"/>
          </w:tcPr>
          <w:p w14:paraId="14FEEE09" w14:textId="77777777" w:rsidR="006310AA" w:rsidRPr="00901A60" w:rsidRDefault="00F94B41">
            <w:pPr>
              <w:pStyle w:val="GOSTTablenorm"/>
              <w:jc w:val="center"/>
              <w:rPr>
                <w:lang w:eastAsia="en-US"/>
              </w:rPr>
            </w:pPr>
            <w:r w:rsidRPr="00901A60">
              <w:rPr>
                <w:lang w:val="en-US" w:eastAsia="en-US"/>
              </w:rPr>
              <w:t>С</w:t>
            </w:r>
          </w:p>
        </w:tc>
        <w:tc>
          <w:tcPr>
            <w:tcW w:w="1134" w:type="dxa"/>
          </w:tcPr>
          <w:p w14:paraId="12FE793C" w14:textId="77777777" w:rsidR="006310AA" w:rsidRPr="00901A60" w:rsidRDefault="00F94B41">
            <w:pPr>
              <w:pStyle w:val="GOSTTablenorm"/>
              <w:rPr>
                <w:lang w:eastAsia="en-US"/>
              </w:rPr>
            </w:pPr>
            <w:r w:rsidRPr="00901A60">
              <w:rPr>
                <w:lang w:val="en-US" w:eastAsia="en-US"/>
              </w:rPr>
              <w:t>t</w:t>
            </w:r>
            <w:r w:rsidRPr="00901A60">
              <w:rPr>
                <w:lang w:eastAsia="en-US"/>
              </w:rPr>
              <w:t>Rep_</w:t>
            </w:r>
            <w:r w:rsidRPr="00901A60">
              <w:rPr>
                <w:lang w:val="en-US" w:eastAsia="en-US"/>
              </w:rPr>
              <w:t>O</w:t>
            </w:r>
            <w:r w:rsidRPr="00901A60">
              <w:rPr>
                <w:lang w:eastAsia="en-US"/>
              </w:rPr>
              <w:t>perations</w:t>
            </w:r>
            <w:r w:rsidRPr="00901A60">
              <w:rPr>
                <w:lang w:val="en-US" w:eastAsia="en-US"/>
              </w:rPr>
              <w:t>_ITEM</w:t>
            </w:r>
          </w:p>
        </w:tc>
        <w:tc>
          <w:tcPr>
            <w:tcW w:w="567" w:type="dxa"/>
          </w:tcPr>
          <w:p w14:paraId="477D9B7C" w14:textId="77777777" w:rsidR="006310AA" w:rsidRPr="00901A60" w:rsidRDefault="00F94B41">
            <w:pPr>
              <w:pStyle w:val="GOSTTablenorm"/>
              <w:jc w:val="center"/>
              <w:rPr>
                <w:lang w:eastAsia="en-US"/>
              </w:rPr>
            </w:pPr>
            <w:r w:rsidRPr="00901A60">
              <w:rPr>
                <w:lang w:eastAsia="en-US"/>
              </w:rPr>
              <w:t>ОМ</w:t>
            </w:r>
          </w:p>
        </w:tc>
        <w:tc>
          <w:tcPr>
            <w:tcW w:w="3963" w:type="dxa"/>
          </w:tcPr>
          <w:p w14:paraId="38C2AFBA" w14:textId="05D7F400"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_Ref100137989 \h  \* MERGEFORMAT </w:instrText>
            </w:r>
            <w:r w:rsidRPr="00901A60">
              <w:rPr>
                <w:lang w:eastAsia="en-US"/>
              </w:rPr>
            </w:r>
            <w:r w:rsidRPr="00901A60">
              <w:rPr>
                <w:lang w:eastAsia="en-US"/>
              </w:rPr>
              <w:fldChar w:fldCharType="separate"/>
            </w:r>
            <w:r w:rsidR="00D21171">
              <w:rPr>
                <w:lang w:eastAsia="en-US"/>
              </w:rPr>
              <w:t>377</w:t>
            </w:r>
            <w:r w:rsidRPr="00901A60">
              <w:rPr>
                <w:lang w:eastAsia="en-US"/>
              </w:rPr>
              <w:fldChar w:fldCharType="end"/>
            </w:r>
          </w:p>
        </w:tc>
      </w:tr>
    </w:tbl>
    <w:p w14:paraId="5E4D0DC4" w14:textId="77777777" w:rsidR="006310AA" w:rsidRPr="00901A60" w:rsidRDefault="00F94B41" w:rsidP="00F94B41">
      <w:pPr>
        <w:pStyle w:val="31"/>
        <w:numPr>
          <w:ilvl w:val="2"/>
          <w:numId w:val="79"/>
        </w:numPr>
        <w:tabs>
          <w:tab w:val="clear" w:pos="862"/>
          <w:tab w:val="num" w:pos="720"/>
        </w:tabs>
      </w:pPr>
      <w:bookmarkStart w:id="7243" w:name="_Toc100832115"/>
      <w:bookmarkStart w:id="7244" w:name="_Toc217653143"/>
      <w:r w:rsidRPr="00901A60">
        <w:t>Описание комплексного типа «t</w:t>
      </w:r>
      <w:r w:rsidRPr="00901A60">
        <w:rPr>
          <w:rFonts w:cs="Times New Roman"/>
        </w:rPr>
        <w:t>Rep_</w:t>
      </w:r>
      <w:r w:rsidRPr="00901A60">
        <w:rPr>
          <w:rFonts w:cs="Times New Roman"/>
          <w:lang w:val="en-US"/>
        </w:rPr>
        <w:t>O</w:t>
      </w:r>
      <w:r w:rsidRPr="00901A60">
        <w:rPr>
          <w:rFonts w:cs="Times New Roman"/>
        </w:rPr>
        <w:t>perations</w:t>
      </w:r>
      <w:r w:rsidRPr="00901A60">
        <w:t>_ITEM»</w:t>
      </w:r>
      <w:bookmarkEnd w:id="7243"/>
      <w:bookmarkEnd w:id="7244"/>
    </w:p>
    <w:p w14:paraId="4D1612B6" w14:textId="1B1F48AA" w:rsidR="006310AA" w:rsidRPr="00901A60" w:rsidRDefault="00F94B41">
      <w:pPr>
        <w:pStyle w:val="GOSTNormal"/>
        <w:widowControl w:val="0"/>
      </w:pPr>
      <w:r w:rsidRPr="00901A60">
        <w:t>Описание комплексного типа «</w:t>
      </w:r>
      <w:r w:rsidRPr="00901A60">
        <w:rPr>
          <w:sz w:val="22"/>
          <w:szCs w:val="22"/>
          <w:lang w:val="en-US"/>
        </w:rPr>
        <w:t>t</w:t>
      </w:r>
      <w:r w:rsidRPr="00901A60">
        <w:t>Rep_</w:t>
      </w:r>
      <w:r w:rsidRPr="00901A60">
        <w:rPr>
          <w:lang w:val="en-US"/>
        </w:rPr>
        <w:t>O</w:t>
      </w:r>
      <w:r w:rsidRPr="00901A60">
        <w:t>perations</w:t>
      </w:r>
      <w:r w:rsidRPr="00901A60">
        <w:rPr>
          <w:sz w:val="22"/>
          <w:szCs w:val="22"/>
        </w:rPr>
        <w:t>_</w:t>
      </w:r>
      <w:r w:rsidRPr="00901A60">
        <w:rPr>
          <w:sz w:val="22"/>
          <w:szCs w:val="22"/>
          <w:lang w:val="en-US"/>
        </w:rPr>
        <w:t>ITEM</w:t>
      </w:r>
      <w:r w:rsidRPr="00901A60">
        <w:t>» блока «</w:t>
      </w:r>
      <w:r w:rsidRPr="00901A60">
        <w:rPr>
          <w:szCs w:val="24"/>
        </w:rPr>
        <w:t>Выписка. Операции со средствами бюджетного (автономного) учреждения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62D8A948" w14:textId="08C585CB"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fldChar w:fldCharType="begin"/>
      </w:r>
      <w:r w:rsidRPr="00901A60">
        <w:instrText>SEQ Таблица \* ARABIC</w:instrText>
      </w:r>
      <w:r w:rsidRPr="00901A60">
        <w:fldChar w:fldCharType="separate"/>
      </w:r>
      <w:bookmarkStart w:id="7245" w:name="_Ref100137989"/>
      <w:bookmarkStart w:id="7246" w:name="_Toc217652214"/>
      <w:r w:rsidR="00D21171">
        <w:rPr>
          <w:noProof/>
        </w:rPr>
        <w:t>377</w:t>
      </w:r>
      <w:bookmarkEnd w:id="7245"/>
      <w:r w:rsidRPr="00901A60">
        <w:fldChar w:fldCharType="end"/>
      </w:r>
      <w:r w:rsidRPr="00901A60">
        <w:t xml:space="preserve"> – Описание комплексного </w:t>
      </w:r>
      <w:r w:rsidRPr="00901A60">
        <w:rPr>
          <w:szCs w:val="24"/>
        </w:rPr>
        <w:t>типа «t</w:t>
      </w:r>
      <w:r w:rsidRPr="00901A60">
        <w:t>Rep_</w:t>
      </w:r>
      <w:r w:rsidRPr="00901A60">
        <w:rPr>
          <w:lang w:val="en-US"/>
        </w:rPr>
        <w:t>O</w:t>
      </w:r>
      <w:r w:rsidRPr="00901A60">
        <w:t>perations</w:t>
      </w:r>
      <w:r w:rsidRPr="00901A60">
        <w:rPr>
          <w:szCs w:val="24"/>
        </w:rPr>
        <w:t>_ITEM»</w:t>
      </w:r>
      <w:bookmarkEnd w:id="7246"/>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42AB58D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2CE30ED7"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1DBD263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C70238F" w14:textId="77777777" w:rsidR="006310AA" w:rsidRPr="00901A60" w:rsidRDefault="00F94B41">
            <w:pPr>
              <w:pStyle w:val="GOSTTableHead"/>
              <w:spacing w:line="240" w:lineRule="auto"/>
              <w:ind w:left="0" w:right="0"/>
            </w:pPr>
            <w:r w:rsidRPr="00901A60">
              <w:t>Тип</w:t>
            </w:r>
          </w:p>
        </w:tc>
        <w:tc>
          <w:tcPr>
            <w:tcW w:w="1135" w:type="dxa"/>
          </w:tcPr>
          <w:p w14:paraId="75111065" w14:textId="77777777" w:rsidR="006310AA" w:rsidRPr="00901A60" w:rsidRDefault="00F94B41">
            <w:pPr>
              <w:pStyle w:val="GOSTTableHead"/>
              <w:spacing w:line="240" w:lineRule="auto"/>
              <w:ind w:left="0" w:right="0"/>
            </w:pPr>
            <w:r w:rsidRPr="00901A60">
              <w:t>Формат элемента</w:t>
            </w:r>
          </w:p>
        </w:tc>
        <w:tc>
          <w:tcPr>
            <w:tcW w:w="567" w:type="dxa"/>
          </w:tcPr>
          <w:p w14:paraId="2AAEDED1"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11A6AF9A"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0C9CBCE2"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27C559F" w14:textId="77777777" w:rsidR="006310AA" w:rsidRPr="00901A60" w:rsidRDefault="00F94B41">
            <w:pPr>
              <w:pStyle w:val="GOSTTablenorm"/>
              <w:rPr>
                <w:szCs w:val="22"/>
                <w:lang w:eastAsia="en-US"/>
              </w:rPr>
            </w:pPr>
            <w:r w:rsidRPr="00901A60">
              <w:rPr>
                <w:szCs w:val="22"/>
                <w:lang w:eastAsia="en-US"/>
              </w:rPr>
              <w:t>ГУИД документа, подтверждающего проведение операции</w:t>
            </w:r>
          </w:p>
        </w:tc>
        <w:tc>
          <w:tcPr>
            <w:tcW w:w="1700" w:type="dxa"/>
          </w:tcPr>
          <w:p w14:paraId="36ED97F8" w14:textId="77777777" w:rsidR="006310AA" w:rsidRPr="00901A60" w:rsidRDefault="00F94B41">
            <w:pPr>
              <w:pStyle w:val="GOSTTablenorm"/>
              <w:rPr>
                <w:szCs w:val="22"/>
                <w:lang w:eastAsia="en-US"/>
              </w:rPr>
            </w:pPr>
            <w:r w:rsidRPr="00901A60">
              <w:rPr>
                <w:szCs w:val="22"/>
                <w:lang w:eastAsia="en-US"/>
              </w:rPr>
              <w:t>OperFunds_R03_ITEM_GUIDBaseDoc</w:t>
            </w:r>
          </w:p>
        </w:tc>
        <w:tc>
          <w:tcPr>
            <w:tcW w:w="567" w:type="dxa"/>
          </w:tcPr>
          <w:p w14:paraId="53EBCB73"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17E8EA20" w14:textId="77777777" w:rsidR="006310AA" w:rsidRPr="00901A60" w:rsidRDefault="00F94B41">
            <w:pPr>
              <w:pStyle w:val="GOSTTablenorm"/>
              <w:rPr>
                <w:szCs w:val="22"/>
                <w:lang w:eastAsia="en-US"/>
              </w:rPr>
            </w:pPr>
            <w:r w:rsidRPr="00901A60">
              <w:rPr>
                <w:szCs w:val="22"/>
                <w:lang w:eastAsia="en-US"/>
              </w:rPr>
              <w:t>Т(36)</w:t>
            </w:r>
          </w:p>
        </w:tc>
        <w:tc>
          <w:tcPr>
            <w:tcW w:w="567" w:type="dxa"/>
          </w:tcPr>
          <w:p w14:paraId="5D6A7DF4"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96ED98C" w14:textId="24330B18" w:rsidR="006310AA" w:rsidRPr="00901A60" w:rsidRDefault="00F94B41">
            <w:pPr>
              <w:pStyle w:val="GOSTTablenorm"/>
              <w:rPr>
                <w:szCs w:val="22"/>
                <w:lang w:eastAsia="en-US"/>
              </w:rPr>
            </w:pPr>
            <w:r w:rsidRPr="00901A60">
              <w:rPr>
                <w:i w:val="0"/>
                <w:szCs w:val="22"/>
                <w:lang w:eastAsia="en-US"/>
              </w:rPr>
              <w:t>Глобальный уникальный идентификатор документа, подт</w:t>
            </w:r>
            <w:r w:rsidR="00DD262E" w:rsidRPr="00901A60">
              <w:rPr>
                <w:i w:val="0"/>
                <w:szCs w:val="22"/>
                <w:lang w:eastAsia="en-US"/>
              </w:rPr>
              <w:t>верждающего проведение операции</w:t>
            </w:r>
          </w:p>
        </w:tc>
      </w:tr>
      <w:tr w:rsidR="006310AA" w:rsidRPr="00901A60" w14:paraId="55F8F9A4"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406E897" w14:textId="77777777" w:rsidR="006310AA" w:rsidRPr="00901A60" w:rsidRDefault="00F94B41">
            <w:pPr>
              <w:pStyle w:val="GOSTTablenorm"/>
              <w:rPr>
                <w:szCs w:val="22"/>
                <w:lang w:eastAsia="en-US"/>
              </w:rPr>
            </w:pPr>
            <w:r w:rsidRPr="00901A60">
              <w:rPr>
                <w:szCs w:val="22"/>
                <w:lang w:eastAsia="en-US"/>
              </w:rPr>
              <w:t>ГУИД документа бюджетного (автономного) учреждения</w:t>
            </w:r>
          </w:p>
        </w:tc>
        <w:tc>
          <w:tcPr>
            <w:tcW w:w="1700" w:type="dxa"/>
          </w:tcPr>
          <w:p w14:paraId="4815D56D" w14:textId="77777777" w:rsidR="006310AA" w:rsidRPr="00901A60" w:rsidRDefault="00F94B41">
            <w:pPr>
              <w:pStyle w:val="GOSTTablenorm"/>
              <w:rPr>
                <w:szCs w:val="22"/>
                <w:lang w:eastAsia="en-US"/>
              </w:rPr>
            </w:pPr>
            <w:r w:rsidRPr="00901A60">
              <w:rPr>
                <w:szCs w:val="22"/>
                <w:lang w:eastAsia="en-US"/>
              </w:rPr>
              <w:t>OperFunds_R03_ITEM_GuidAUBUDoc</w:t>
            </w:r>
          </w:p>
        </w:tc>
        <w:tc>
          <w:tcPr>
            <w:tcW w:w="567" w:type="dxa"/>
          </w:tcPr>
          <w:p w14:paraId="08A99815"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D3C1D2A" w14:textId="77777777" w:rsidR="006310AA" w:rsidRPr="00901A60" w:rsidRDefault="00F94B41">
            <w:pPr>
              <w:pStyle w:val="GOSTTablenorm"/>
              <w:rPr>
                <w:szCs w:val="22"/>
                <w:lang w:eastAsia="en-US"/>
              </w:rPr>
            </w:pPr>
            <w:r w:rsidRPr="00901A60">
              <w:rPr>
                <w:szCs w:val="22"/>
                <w:lang w:eastAsia="en-US"/>
              </w:rPr>
              <w:t>Т(36)</w:t>
            </w:r>
          </w:p>
        </w:tc>
        <w:tc>
          <w:tcPr>
            <w:tcW w:w="567" w:type="dxa"/>
          </w:tcPr>
          <w:p w14:paraId="3637D5A9"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70C828C" w14:textId="2C63645D" w:rsidR="006310AA" w:rsidRPr="00901A60" w:rsidRDefault="00F94B41">
            <w:pPr>
              <w:pStyle w:val="GOSTTablenorm"/>
              <w:rPr>
                <w:szCs w:val="22"/>
                <w:lang w:eastAsia="en-US"/>
              </w:rPr>
            </w:pPr>
            <w:r w:rsidRPr="00901A60">
              <w:rPr>
                <w:i w:val="0"/>
                <w:szCs w:val="22"/>
                <w:lang w:eastAsia="en-US"/>
              </w:rPr>
              <w:t>Глобальный уникальный идентификатор документа бюдж</w:t>
            </w:r>
            <w:r w:rsidR="00DD262E" w:rsidRPr="00901A60">
              <w:rPr>
                <w:i w:val="0"/>
                <w:szCs w:val="22"/>
                <w:lang w:eastAsia="en-US"/>
              </w:rPr>
              <w:t>етного (автономного) учреждения</w:t>
            </w:r>
          </w:p>
        </w:tc>
      </w:tr>
      <w:tr w:rsidR="006310AA" w:rsidRPr="00901A60" w14:paraId="3FBFA37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B8DFF0A"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Наименование</w:t>
            </w:r>
          </w:p>
        </w:tc>
        <w:tc>
          <w:tcPr>
            <w:tcW w:w="1700" w:type="dxa"/>
          </w:tcPr>
          <w:p w14:paraId="217E0325" w14:textId="77777777" w:rsidR="006310AA" w:rsidRPr="00901A60" w:rsidRDefault="00F94B41">
            <w:pPr>
              <w:pStyle w:val="GOSTTablenorm"/>
              <w:rPr>
                <w:szCs w:val="22"/>
                <w:lang w:eastAsia="en-US"/>
              </w:rPr>
            </w:pPr>
            <w:r w:rsidRPr="00901A60">
              <w:rPr>
                <w:szCs w:val="22"/>
                <w:lang w:eastAsia="en-US"/>
              </w:rPr>
              <w:t>OperFunds_R03_ITEM_NameBaseDoc</w:t>
            </w:r>
          </w:p>
        </w:tc>
        <w:tc>
          <w:tcPr>
            <w:tcW w:w="567" w:type="dxa"/>
          </w:tcPr>
          <w:p w14:paraId="7A4B541E"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36E6ED26" w14:textId="77777777" w:rsidR="006310AA" w:rsidRPr="00901A60" w:rsidRDefault="00F94B41">
            <w:pPr>
              <w:pStyle w:val="GOSTTablenorm"/>
              <w:rPr>
                <w:szCs w:val="22"/>
                <w:lang w:val="en-US" w:eastAsia="en-US"/>
              </w:rPr>
            </w:pPr>
            <w:r w:rsidRPr="00901A60">
              <w:rPr>
                <w:szCs w:val="22"/>
                <w:lang w:val="en-US" w:eastAsia="en-US"/>
              </w:rPr>
              <w:t>T(</w:t>
            </w:r>
            <w:r w:rsidRPr="00901A60">
              <w:rPr>
                <w:szCs w:val="22"/>
                <w:lang w:eastAsia="en-US"/>
              </w:rPr>
              <w:t>1-</w:t>
            </w:r>
            <w:r w:rsidRPr="00901A60">
              <w:rPr>
                <w:szCs w:val="22"/>
                <w:lang w:val="en-US" w:eastAsia="en-US"/>
              </w:rPr>
              <w:t>2000)</w:t>
            </w:r>
          </w:p>
        </w:tc>
        <w:tc>
          <w:tcPr>
            <w:tcW w:w="567" w:type="dxa"/>
          </w:tcPr>
          <w:p w14:paraId="54249429"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A54BC11" w14:textId="407A2400" w:rsidR="006310AA" w:rsidRPr="00901A60" w:rsidRDefault="00F94B41">
            <w:pPr>
              <w:pStyle w:val="GOSTTablenorm"/>
              <w:rPr>
                <w:szCs w:val="22"/>
                <w:lang w:eastAsia="en-US"/>
              </w:rPr>
            </w:pPr>
            <w:r w:rsidRPr="00901A60">
              <w:rPr>
                <w:i w:val="0"/>
                <w:szCs w:val="22"/>
                <w:lang w:eastAsia="en-US"/>
              </w:rPr>
              <w:t>Документ, подтверждающий пр</w:t>
            </w:r>
            <w:r w:rsidR="00DD262E" w:rsidRPr="00901A60">
              <w:rPr>
                <w:i w:val="0"/>
                <w:szCs w:val="22"/>
                <w:lang w:eastAsia="en-US"/>
              </w:rPr>
              <w:t>оведение операции. Наименование</w:t>
            </w:r>
          </w:p>
        </w:tc>
      </w:tr>
      <w:tr w:rsidR="006310AA" w:rsidRPr="00901A60" w14:paraId="00B7F8A8"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5EF6E37" w14:textId="77777777" w:rsidR="006310AA" w:rsidRPr="00901A60" w:rsidRDefault="00F94B41">
            <w:pPr>
              <w:pStyle w:val="GOSTTablenorm"/>
              <w:rPr>
                <w:szCs w:val="22"/>
                <w:lang w:eastAsia="en-US"/>
              </w:rPr>
            </w:pPr>
            <w:r w:rsidRPr="00901A60">
              <w:rPr>
                <w:szCs w:val="22"/>
                <w:lang w:eastAsia="en-US"/>
              </w:rPr>
              <w:lastRenderedPageBreak/>
              <w:t>Документ, подтверждающий проведение операции. Номер</w:t>
            </w:r>
          </w:p>
        </w:tc>
        <w:tc>
          <w:tcPr>
            <w:tcW w:w="1700" w:type="dxa"/>
          </w:tcPr>
          <w:p w14:paraId="3D64073A" w14:textId="77777777" w:rsidR="006310AA" w:rsidRPr="00901A60" w:rsidRDefault="00F94B41">
            <w:pPr>
              <w:pStyle w:val="GOSTTablenorm"/>
              <w:rPr>
                <w:szCs w:val="22"/>
                <w:lang w:eastAsia="en-US"/>
              </w:rPr>
            </w:pPr>
            <w:r w:rsidRPr="00901A60">
              <w:rPr>
                <w:szCs w:val="22"/>
                <w:lang w:eastAsia="en-US"/>
              </w:rPr>
              <w:t>OperFunds_R03_ITEM_NumBaseDoc</w:t>
            </w:r>
          </w:p>
        </w:tc>
        <w:tc>
          <w:tcPr>
            <w:tcW w:w="567" w:type="dxa"/>
          </w:tcPr>
          <w:p w14:paraId="41760E58"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9110A60"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200)</w:t>
            </w:r>
          </w:p>
        </w:tc>
        <w:tc>
          <w:tcPr>
            <w:tcW w:w="567" w:type="dxa"/>
          </w:tcPr>
          <w:p w14:paraId="4DC7FEDC" w14:textId="77777777" w:rsidR="006310AA" w:rsidRPr="00901A60" w:rsidRDefault="00F94B41">
            <w:pPr>
              <w:pStyle w:val="GOSTTablenorm"/>
              <w:jc w:val="center"/>
              <w:rPr>
                <w:strike/>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C890CAD" w14:textId="00AD5597" w:rsidR="006310AA" w:rsidRPr="00901A60" w:rsidRDefault="00F94B41">
            <w:pPr>
              <w:pStyle w:val="GOSTTablenorm"/>
              <w:rPr>
                <w:szCs w:val="22"/>
                <w:lang w:eastAsia="en-US"/>
              </w:rPr>
            </w:pPr>
            <w:r w:rsidRPr="00901A60">
              <w:rPr>
                <w:i w:val="0"/>
                <w:szCs w:val="22"/>
                <w:lang w:eastAsia="en-US"/>
              </w:rPr>
              <w:t>Документ, подтвержда</w:t>
            </w:r>
            <w:r w:rsidR="00DD262E" w:rsidRPr="00901A60">
              <w:rPr>
                <w:i w:val="0"/>
                <w:szCs w:val="22"/>
                <w:lang w:eastAsia="en-US"/>
              </w:rPr>
              <w:t>ющий проведение операции. Номер</w:t>
            </w:r>
          </w:p>
        </w:tc>
      </w:tr>
      <w:tr w:rsidR="006310AA" w:rsidRPr="00901A60" w14:paraId="5F0F056A"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CCAF42A"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Дата</w:t>
            </w:r>
          </w:p>
        </w:tc>
        <w:tc>
          <w:tcPr>
            <w:tcW w:w="1700" w:type="dxa"/>
          </w:tcPr>
          <w:p w14:paraId="0105AC68" w14:textId="77777777" w:rsidR="006310AA" w:rsidRPr="00901A60" w:rsidRDefault="00F94B41">
            <w:pPr>
              <w:pStyle w:val="GOSTTablenorm"/>
              <w:rPr>
                <w:szCs w:val="22"/>
                <w:lang w:eastAsia="en-US"/>
              </w:rPr>
            </w:pPr>
            <w:r w:rsidRPr="00901A60">
              <w:rPr>
                <w:szCs w:val="22"/>
                <w:lang w:eastAsia="en-US"/>
              </w:rPr>
              <w:t>OperFunds_R03_ITEM_DateBaseDoc</w:t>
            </w:r>
          </w:p>
        </w:tc>
        <w:tc>
          <w:tcPr>
            <w:tcW w:w="567" w:type="dxa"/>
          </w:tcPr>
          <w:p w14:paraId="51B3B2C9"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75DEB687" w14:textId="77777777" w:rsidR="006310AA" w:rsidRPr="00901A60" w:rsidRDefault="00F94B41">
            <w:pPr>
              <w:pStyle w:val="GOSTTablenorm"/>
              <w:rPr>
                <w:szCs w:val="22"/>
                <w:lang w:eastAsia="en-US"/>
              </w:rPr>
            </w:pPr>
            <w:r w:rsidRPr="00901A60">
              <w:rPr>
                <w:szCs w:val="22"/>
                <w:lang w:val="en-US" w:eastAsia="en-US"/>
              </w:rPr>
              <w:t xml:space="preserve">Date </w:t>
            </w:r>
          </w:p>
        </w:tc>
        <w:tc>
          <w:tcPr>
            <w:tcW w:w="567" w:type="dxa"/>
          </w:tcPr>
          <w:p w14:paraId="7C0D3D25"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2EFA80F" w14:textId="206DCD7C" w:rsidR="006310AA" w:rsidRPr="00901A60" w:rsidRDefault="00F94B41">
            <w:pPr>
              <w:pStyle w:val="GOSTTablenorm"/>
              <w:rPr>
                <w:szCs w:val="22"/>
                <w:lang w:eastAsia="en-US"/>
              </w:rPr>
            </w:pPr>
            <w:r w:rsidRPr="00901A60">
              <w:rPr>
                <w:i w:val="0"/>
                <w:szCs w:val="22"/>
                <w:lang w:eastAsia="en-US"/>
              </w:rPr>
              <w:t>Документ, подтвержд</w:t>
            </w:r>
            <w:r w:rsidR="00DD262E" w:rsidRPr="00901A60">
              <w:rPr>
                <w:i w:val="0"/>
                <w:szCs w:val="22"/>
                <w:lang w:eastAsia="en-US"/>
              </w:rPr>
              <w:t>ающий проведение операции. Дата</w:t>
            </w:r>
          </w:p>
        </w:tc>
      </w:tr>
      <w:tr w:rsidR="006310AA" w:rsidRPr="00901A60" w14:paraId="3DB236D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E4F95AA" w14:textId="77777777" w:rsidR="006310AA" w:rsidRPr="00901A60" w:rsidRDefault="00F94B41">
            <w:pPr>
              <w:pStyle w:val="GOSTTablenorm"/>
              <w:rPr>
                <w:szCs w:val="22"/>
                <w:lang w:eastAsia="en-US"/>
              </w:rPr>
            </w:pPr>
            <w:r w:rsidRPr="00901A60">
              <w:rPr>
                <w:szCs w:val="22"/>
                <w:lang w:eastAsia="en-US"/>
              </w:rPr>
              <w:t>Документ бюджетного (автономного) учреждения. Наименование</w:t>
            </w:r>
          </w:p>
        </w:tc>
        <w:tc>
          <w:tcPr>
            <w:tcW w:w="1700" w:type="dxa"/>
          </w:tcPr>
          <w:p w14:paraId="2E2D72A6" w14:textId="77777777" w:rsidR="006310AA" w:rsidRPr="00901A60" w:rsidRDefault="00F94B41">
            <w:pPr>
              <w:pStyle w:val="GOSTTablenorm"/>
              <w:rPr>
                <w:szCs w:val="22"/>
                <w:lang w:eastAsia="en-US"/>
              </w:rPr>
            </w:pPr>
            <w:r w:rsidRPr="00901A60">
              <w:rPr>
                <w:szCs w:val="22"/>
                <w:lang w:eastAsia="en-US"/>
              </w:rPr>
              <w:t>OperFunds_R03_ITEM_NameAUBUDoc</w:t>
            </w:r>
          </w:p>
        </w:tc>
        <w:tc>
          <w:tcPr>
            <w:tcW w:w="567" w:type="dxa"/>
          </w:tcPr>
          <w:p w14:paraId="2094269E"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E9A4CD8"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2000)</w:t>
            </w:r>
          </w:p>
        </w:tc>
        <w:tc>
          <w:tcPr>
            <w:tcW w:w="567" w:type="dxa"/>
          </w:tcPr>
          <w:p w14:paraId="3082E551"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8A42F2A" w14:textId="1702EDA8" w:rsidR="006310AA" w:rsidRPr="00901A60" w:rsidRDefault="00F94B41">
            <w:pPr>
              <w:pStyle w:val="GOSTTablenorm"/>
              <w:rPr>
                <w:szCs w:val="22"/>
                <w:lang w:eastAsia="en-US"/>
              </w:rPr>
            </w:pPr>
            <w:r w:rsidRPr="00901A60">
              <w:rPr>
                <w:i w:val="0"/>
                <w:szCs w:val="22"/>
                <w:lang w:eastAsia="en-US"/>
              </w:rPr>
              <w:t>Документ бюджетного (автоно</w:t>
            </w:r>
            <w:r w:rsidR="00DD262E" w:rsidRPr="00901A60">
              <w:rPr>
                <w:i w:val="0"/>
                <w:szCs w:val="22"/>
                <w:lang w:eastAsia="en-US"/>
              </w:rPr>
              <w:t>много) учреждения. Наименование</w:t>
            </w:r>
          </w:p>
        </w:tc>
      </w:tr>
      <w:tr w:rsidR="006310AA" w:rsidRPr="00901A60" w14:paraId="56E0D68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8EE0AF3" w14:textId="77777777" w:rsidR="006310AA" w:rsidRPr="00901A60" w:rsidRDefault="00F94B41">
            <w:pPr>
              <w:pStyle w:val="GOSTTablenorm"/>
              <w:rPr>
                <w:szCs w:val="22"/>
                <w:lang w:eastAsia="en-US"/>
              </w:rPr>
            </w:pPr>
            <w:r w:rsidRPr="00901A60">
              <w:rPr>
                <w:szCs w:val="22"/>
                <w:lang w:eastAsia="en-US"/>
              </w:rPr>
              <w:t>Документ бюджетного (автономного) учреждения. Номер</w:t>
            </w:r>
          </w:p>
        </w:tc>
        <w:tc>
          <w:tcPr>
            <w:tcW w:w="1700" w:type="dxa"/>
          </w:tcPr>
          <w:p w14:paraId="5F27055C" w14:textId="77777777" w:rsidR="006310AA" w:rsidRPr="00901A60" w:rsidRDefault="00F94B41">
            <w:pPr>
              <w:pStyle w:val="GOSTTablenorm"/>
              <w:rPr>
                <w:szCs w:val="22"/>
                <w:lang w:eastAsia="en-US"/>
              </w:rPr>
            </w:pPr>
            <w:r w:rsidRPr="00901A60">
              <w:rPr>
                <w:szCs w:val="22"/>
                <w:lang w:eastAsia="en-US"/>
              </w:rPr>
              <w:t>OperFunds_R03_ITEM_NumDocAUBU</w:t>
            </w:r>
          </w:p>
        </w:tc>
        <w:tc>
          <w:tcPr>
            <w:tcW w:w="567" w:type="dxa"/>
          </w:tcPr>
          <w:p w14:paraId="770588A3"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A57DCD6"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200)</w:t>
            </w:r>
          </w:p>
        </w:tc>
        <w:tc>
          <w:tcPr>
            <w:tcW w:w="567" w:type="dxa"/>
          </w:tcPr>
          <w:p w14:paraId="07BFCEE5"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470CFCD" w14:textId="25690653" w:rsidR="006310AA" w:rsidRPr="00901A60" w:rsidRDefault="00F94B41">
            <w:pPr>
              <w:pStyle w:val="GOSTTablenorm"/>
              <w:rPr>
                <w:szCs w:val="22"/>
                <w:lang w:eastAsia="en-US"/>
              </w:rPr>
            </w:pPr>
            <w:r w:rsidRPr="00901A60">
              <w:rPr>
                <w:i w:val="0"/>
                <w:szCs w:val="22"/>
                <w:lang w:eastAsia="en-US"/>
              </w:rPr>
              <w:t xml:space="preserve">Документ бюджетного </w:t>
            </w:r>
            <w:r w:rsidR="00DD262E" w:rsidRPr="00901A60">
              <w:rPr>
                <w:i w:val="0"/>
                <w:szCs w:val="22"/>
                <w:lang w:eastAsia="en-US"/>
              </w:rPr>
              <w:t>(автономного) учреждения. Номер</w:t>
            </w:r>
          </w:p>
        </w:tc>
      </w:tr>
      <w:tr w:rsidR="006310AA" w:rsidRPr="00901A60" w14:paraId="2D9FD32D"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A9381FE" w14:textId="77777777" w:rsidR="006310AA" w:rsidRPr="00901A60" w:rsidRDefault="00F94B41">
            <w:pPr>
              <w:pStyle w:val="GOSTTablenorm"/>
              <w:rPr>
                <w:szCs w:val="22"/>
                <w:lang w:eastAsia="en-US"/>
              </w:rPr>
            </w:pPr>
            <w:r w:rsidRPr="00901A60">
              <w:rPr>
                <w:szCs w:val="22"/>
                <w:lang w:eastAsia="en-US"/>
              </w:rPr>
              <w:t>Документ бюджетного (автономного) учреждения. Дата</w:t>
            </w:r>
          </w:p>
        </w:tc>
        <w:tc>
          <w:tcPr>
            <w:tcW w:w="1700" w:type="dxa"/>
          </w:tcPr>
          <w:p w14:paraId="57EEAB8A" w14:textId="77777777" w:rsidR="006310AA" w:rsidRPr="00901A60" w:rsidRDefault="00F94B41">
            <w:pPr>
              <w:pStyle w:val="GOSTTablenorm"/>
              <w:rPr>
                <w:szCs w:val="22"/>
                <w:lang w:eastAsia="en-US"/>
              </w:rPr>
            </w:pPr>
            <w:r w:rsidRPr="00901A60">
              <w:rPr>
                <w:szCs w:val="22"/>
                <w:lang w:eastAsia="en-US"/>
              </w:rPr>
              <w:t>OperFunds_R03_ITEM_DateDocAUBU</w:t>
            </w:r>
          </w:p>
        </w:tc>
        <w:tc>
          <w:tcPr>
            <w:tcW w:w="567" w:type="dxa"/>
          </w:tcPr>
          <w:p w14:paraId="7A37A4CC"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3BA13E1" w14:textId="77777777" w:rsidR="006310AA" w:rsidRPr="00901A60" w:rsidRDefault="00F94B41">
            <w:pPr>
              <w:pStyle w:val="GOSTTablenorm"/>
              <w:rPr>
                <w:szCs w:val="22"/>
                <w:lang w:eastAsia="en-US"/>
              </w:rPr>
            </w:pPr>
            <w:r w:rsidRPr="00901A60">
              <w:rPr>
                <w:szCs w:val="22"/>
                <w:lang w:val="en-US" w:eastAsia="en-US"/>
              </w:rPr>
              <w:t>Date</w:t>
            </w:r>
          </w:p>
        </w:tc>
        <w:tc>
          <w:tcPr>
            <w:tcW w:w="567" w:type="dxa"/>
          </w:tcPr>
          <w:p w14:paraId="54997C9F"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F4ED075" w14:textId="1661455B" w:rsidR="006310AA" w:rsidRPr="00901A60" w:rsidRDefault="00F94B41">
            <w:pPr>
              <w:pStyle w:val="GOSTTablenorm"/>
              <w:rPr>
                <w:szCs w:val="22"/>
                <w:lang w:eastAsia="en-US"/>
              </w:rPr>
            </w:pPr>
            <w:r w:rsidRPr="00901A60">
              <w:rPr>
                <w:i w:val="0"/>
                <w:szCs w:val="22"/>
                <w:lang w:eastAsia="en-US"/>
              </w:rPr>
              <w:t>Документ бюджетного (</w:t>
            </w:r>
            <w:r w:rsidR="00DD262E" w:rsidRPr="00901A60">
              <w:rPr>
                <w:i w:val="0"/>
                <w:szCs w:val="22"/>
                <w:lang w:eastAsia="en-US"/>
              </w:rPr>
              <w:t>автономного) учреждения. Дата</w:t>
            </w:r>
          </w:p>
        </w:tc>
      </w:tr>
      <w:tr w:rsidR="006310AA" w:rsidRPr="00901A60" w14:paraId="3E5F36B0"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7752170" w14:textId="77777777" w:rsidR="006310AA" w:rsidRPr="00901A60" w:rsidRDefault="00F94B41">
            <w:pPr>
              <w:pStyle w:val="GOSTTablenorm"/>
              <w:rPr>
                <w:szCs w:val="22"/>
                <w:lang w:eastAsia="en-US"/>
              </w:rPr>
            </w:pPr>
            <w:r w:rsidRPr="00901A60">
              <w:rPr>
                <w:szCs w:val="22"/>
                <w:lang w:eastAsia="en-US"/>
              </w:rPr>
              <w:t>Код ОКС (ОКВ)</w:t>
            </w:r>
          </w:p>
        </w:tc>
        <w:tc>
          <w:tcPr>
            <w:tcW w:w="1700" w:type="dxa"/>
          </w:tcPr>
          <w:p w14:paraId="1390B974" w14:textId="77777777" w:rsidR="006310AA" w:rsidRPr="00901A60" w:rsidRDefault="00F94B41">
            <w:pPr>
              <w:pStyle w:val="GOSTTablenorm"/>
              <w:rPr>
                <w:szCs w:val="22"/>
                <w:lang w:val="en-US" w:eastAsia="en-US"/>
              </w:rPr>
            </w:pPr>
            <w:r w:rsidRPr="00901A60">
              <w:rPr>
                <w:szCs w:val="22"/>
                <w:lang w:val="en-US" w:eastAsia="en-US"/>
              </w:rPr>
              <w:t>OperFunds_R03_ITEM_CodeOKB</w:t>
            </w:r>
          </w:p>
        </w:tc>
        <w:tc>
          <w:tcPr>
            <w:tcW w:w="567" w:type="dxa"/>
          </w:tcPr>
          <w:p w14:paraId="322762F8"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C0C970A" w14:textId="77777777" w:rsidR="006310AA" w:rsidRPr="00901A60" w:rsidRDefault="00F94B41">
            <w:pPr>
              <w:pStyle w:val="GOSTTablenorm"/>
              <w:rPr>
                <w:szCs w:val="22"/>
                <w:lang w:eastAsia="en-US"/>
              </w:rPr>
            </w:pPr>
            <w:r w:rsidRPr="00901A60">
              <w:rPr>
                <w:szCs w:val="22"/>
                <w:lang w:eastAsia="en-US"/>
              </w:rPr>
              <w:t>T(1-24)</w:t>
            </w:r>
          </w:p>
        </w:tc>
        <w:tc>
          <w:tcPr>
            <w:tcW w:w="567" w:type="dxa"/>
          </w:tcPr>
          <w:p w14:paraId="7A0B3764"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B58F296" w14:textId="399BA662" w:rsidR="006310AA" w:rsidRPr="00901A60" w:rsidRDefault="00F94B41">
            <w:pPr>
              <w:pStyle w:val="GOSTTablenorm"/>
              <w:rPr>
                <w:szCs w:val="22"/>
                <w:lang w:eastAsia="en-US"/>
              </w:rPr>
            </w:pPr>
            <w:r w:rsidRPr="00901A60">
              <w:rPr>
                <w:i w:val="0"/>
                <w:szCs w:val="22"/>
              </w:rPr>
              <w:t>Может указываться уникальный код объекта капитального строите</w:t>
            </w:r>
            <w:r w:rsidR="00DD262E" w:rsidRPr="00901A60">
              <w:rPr>
                <w:i w:val="0"/>
                <w:szCs w:val="22"/>
              </w:rPr>
              <w:t>льства или объекта недвижимости</w:t>
            </w:r>
          </w:p>
        </w:tc>
      </w:tr>
      <w:tr w:rsidR="006310AA" w:rsidRPr="00901A60" w14:paraId="3EB0178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5C1E1BD" w14:textId="77777777" w:rsidR="006310AA" w:rsidRPr="00901A60" w:rsidRDefault="00F94B41">
            <w:pPr>
              <w:pStyle w:val="GOSTTablenorm"/>
              <w:rPr>
                <w:szCs w:val="22"/>
                <w:lang w:eastAsia="en-US"/>
              </w:rPr>
            </w:pPr>
            <w:r w:rsidRPr="00901A60">
              <w:rPr>
                <w:szCs w:val="22"/>
                <w:lang w:eastAsia="en-US"/>
              </w:rPr>
              <w:t>Поступления</w:t>
            </w:r>
          </w:p>
        </w:tc>
        <w:tc>
          <w:tcPr>
            <w:tcW w:w="1700" w:type="dxa"/>
          </w:tcPr>
          <w:p w14:paraId="59FE0DC3" w14:textId="77777777" w:rsidR="006310AA" w:rsidRPr="00901A60" w:rsidRDefault="00F94B41">
            <w:pPr>
              <w:pStyle w:val="GOSTTablenorm"/>
              <w:rPr>
                <w:szCs w:val="22"/>
                <w:lang w:eastAsia="en-US"/>
              </w:rPr>
            </w:pPr>
            <w:r w:rsidRPr="00901A60">
              <w:rPr>
                <w:szCs w:val="22"/>
                <w:lang w:eastAsia="en-US"/>
              </w:rPr>
              <w:t>OperFunds_R03_ITEM_Income</w:t>
            </w:r>
          </w:p>
        </w:tc>
        <w:tc>
          <w:tcPr>
            <w:tcW w:w="567" w:type="dxa"/>
          </w:tcPr>
          <w:p w14:paraId="0262E695"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7349575"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27566D3E"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9A9B5CC" w14:textId="06EA963D" w:rsidR="006310AA" w:rsidRPr="00901A60" w:rsidRDefault="00DD262E">
            <w:pPr>
              <w:pStyle w:val="GOSTTablenorm"/>
              <w:rPr>
                <w:szCs w:val="22"/>
                <w:lang w:eastAsia="en-US"/>
              </w:rPr>
            </w:pPr>
            <w:r w:rsidRPr="00901A60">
              <w:rPr>
                <w:i w:val="0"/>
                <w:szCs w:val="22"/>
                <w:lang w:eastAsia="en-US"/>
              </w:rPr>
              <w:t>Поступления</w:t>
            </w:r>
          </w:p>
        </w:tc>
      </w:tr>
      <w:tr w:rsidR="006310AA" w:rsidRPr="00901A60" w14:paraId="5386143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4831CF1" w14:textId="77777777" w:rsidR="006310AA" w:rsidRPr="00901A60" w:rsidRDefault="00F94B41">
            <w:pPr>
              <w:pStyle w:val="GOSTTablenorm"/>
              <w:rPr>
                <w:szCs w:val="22"/>
                <w:lang w:eastAsia="en-US"/>
              </w:rPr>
            </w:pPr>
            <w:r w:rsidRPr="00901A60">
              <w:rPr>
                <w:szCs w:val="22"/>
                <w:lang w:eastAsia="en-US"/>
              </w:rPr>
              <w:t>Выплаты</w:t>
            </w:r>
          </w:p>
        </w:tc>
        <w:tc>
          <w:tcPr>
            <w:tcW w:w="1700" w:type="dxa"/>
          </w:tcPr>
          <w:p w14:paraId="34F9F1F0" w14:textId="77777777" w:rsidR="006310AA" w:rsidRPr="00901A60" w:rsidRDefault="00F94B41">
            <w:pPr>
              <w:pStyle w:val="GOSTTablenorm"/>
              <w:rPr>
                <w:szCs w:val="22"/>
                <w:lang w:eastAsia="en-US"/>
              </w:rPr>
            </w:pPr>
            <w:r w:rsidRPr="00901A60">
              <w:rPr>
                <w:szCs w:val="22"/>
                <w:lang w:eastAsia="en-US"/>
              </w:rPr>
              <w:t>OperFunds_R03_ITEM_Payouts</w:t>
            </w:r>
          </w:p>
        </w:tc>
        <w:tc>
          <w:tcPr>
            <w:tcW w:w="567" w:type="dxa"/>
          </w:tcPr>
          <w:p w14:paraId="73C35A5A"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86E2A8E"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56346CE"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CA00FAB" w14:textId="38FA7F3E" w:rsidR="006310AA" w:rsidRPr="00901A60" w:rsidRDefault="00DD262E">
            <w:pPr>
              <w:pStyle w:val="GOSTTablenorm"/>
              <w:rPr>
                <w:szCs w:val="22"/>
                <w:lang w:eastAsia="en-US"/>
              </w:rPr>
            </w:pPr>
            <w:r w:rsidRPr="00901A60">
              <w:rPr>
                <w:i w:val="0"/>
                <w:szCs w:val="22"/>
                <w:lang w:eastAsia="en-US"/>
              </w:rPr>
              <w:t>Выплаты</w:t>
            </w:r>
          </w:p>
        </w:tc>
      </w:tr>
      <w:tr w:rsidR="006310AA" w:rsidRPr="00901A60" w14:paraId="083A1B52"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59C2A759" w14:textId="77777777" w:rsidR="006310AA" w:rsidRPr="00901A60" w:rsidRDefault="00F94B41">
            <w:pPr>
              <w:pStyle w:val="GOSTTablenorm"/>
              <w:rPr>
                <w:szCs w:val="22"/>
                <w:lang w:eastAsia="en-US"/>
              </w:rPr>
            </w:pPr>
            <w:r w:rsidRPr="00901A60">
              <w:rPr>
                <w:i w:val="0"/>
                <w:szCs w:val="22"/>
                <w:lang w:eastAsia="en-US"/>
              </w:rPr>
              <w:t>Примечание</w:t>
            </w:r>
          </w:p>
        </w:tc>
        <w:tc>
          <w:tcPr>
            <w:tcW w:w="1700" w:type="dxa"/>
          </w:tcPr>
          <w:p w14:paraId="1B9AD69A" w14:textId="77777777" w:rsidR="006310AA" w:rsidRPr="00901A60" w:rsidRDefault="00F94B41">
            <w:pPr>
              <w:pStyle w:val="GOSTTablenorm"/>
              <w:rPr>
                <w:szCs w:val="22"/>
                <w:lang w:eastAsia="en-US"/>
              </w:rPr>
            </w:pPr>
            <w:r w:rsidRPr="00901A60">
              <w:rPr>
                <w:i w:val="0"/>
                <w:szCs w:val="22"/>
                <w:lang w:eastAsia="en-US"/>
              </w:rPr>
              <w:t>OperFunds_R03_ITEM_Note</w:t>
            </w:r>
          </w:p>
        </w:tc>
        <w:tc>
          <w:tcPr>
            <w:tcW w:w="567" w:type="dxa"/>
          </w:tcPr>
          <w:p w14:paraId="1E27A08C" w14:textId="77777777" w:rsidR="006310AA" w:rsidRPr="00901A60" w:rsidRDefault="00F94B41">
            <w:pPr>
              <w:pStyle w:val="GOSTTablenorm"/>
              <w:jc w:val="center"/>
              <w:rPr>
                <w:szCs w:val="22"/>
                <w:lang w:eastAsia="en-US"/>
              </w:rPr>
            </w:pPr>
            <w:r w:rsidRPr="00901A60">
              <w:rPr>
                <w:i w:val="0"/>
                <w:szCs w:val="22"/>
                <w:lang w:eastAsia="en-US"/>
              </w:rPr>
              <w:t>П</w:t>
            </w:r>
          </w:p>
        </w:tc>
        <w:tc>
          <w:tcPr>
            <w:tcW w:w="1135" w:type="dxa"/>
          </w:tcPr>
          <w:p w14:paraId="7146E316" w14:textId="77777777" w:rsidR="006310AA" w:rsidRPr="00901A60" w:rsidRDefault="00F94B41">
            <w:pPr>
              <w:pStyle w:val="GOSTTablenorm"/>
              <w:rPr>
                <w:szCs w:val="22"/>
                <w:lang w:eastAsia="en-US"/>
              </w:rPr>
            </w:pPr>
            <w:r w:rsidRPr="00901A60">
              <w:rPr>
                <w:i w:val="0"/>
                <w:szCs w:val="22"/>
                <w:lang w:eastAsia="en-US"/>
              </w:rPr>
              <w:t>T(1-2000)</w:t>
            </w:r>
          </w:p>
        </w:tc>
        <w:tc>
          <w:tcPr>
            <w:tcW w:w="567" w:type="dxa"/>
          </w:tcPr>
          <w:p w14:paraId="4782C717" w14:textId="77777777" w:rsidR="006310AA" w:rsidRPr="00901A60" w:rsidRDefault="00F94B41">
            <w:pPr>
              <w:pStyle w:val="GOSTTablenorm"/>
              <w:jc w:val="center"/>
              <w:rPr>
                <w:szCs w:val="22"/>
                <w:lang w:eastAsia="en-US"/>
              </w:rPr>
            </w:pPr>
            <w:r w:rsidRPr="00901A60">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F1CA02F" w14:textId="25C9B0AC" w:rsidR="006310AA" w:rsidRPr="00901A60" w:rsidRDefault="00DD262E">
            <w:pPr>
              <w:pStyle w:val="GOSTTablenorm"/>
              <w:rPr>
                <w:szCs w:val="22"/>
                <w:lang w:eastAsia="en-US"/>
              </w:rPr>
            </w:pPr>
            <w:r w:rsidRPr="00901A60">
              <w:rPr>
                <w:i w:val="0"/>
                <w:szCs w:val="22"/>
                <w:lang w:eastAsia="en-US"/>
              </w:rPr>
              <w:t>Примечание</w:t>
            </w:r>
          </w:p>
        </w:tc>
      </w:tr>
    </w:tbl>
    <w:p w14:paraId="3836D029" w14:textId="77777777" w:rsidR="006310AA" w:rsidRPr="00901A60" w:rsidRDefault="00F94B41" w:rsidP="00F94B41">
      <w:pPr>
        <w:pStyle w:val="31"/>
        <w:numPr>
          <w:ilvl w:val="2"/>
          <w:numId w:val="79"/>
        </w:numPr>
        <w:tabs>
          <w:tab w:val="clear" w:pos="862"/>
          <w:tab w:val="num" w:pos="720"/>
        </w:tabs>
        <w:rPr>
          <w:rFonts w:cs="Times New Roman"/>
        </w:rPr>
      </w:pPr>
      <w:bookmarkStart w:id="7247" w:name="_Toc100832116"/>
      <w:bookmarkStart w:id="7248" w:name="_Toc217653144"/>
      <w:r w:rsidRPr="00901A60">
        <w:rPr>
          <w:rFonts w:cs="Times New Roman"/>
        </w:rPr>
        <w:t>Описание комплексного типа «</w:t>
      </w:r>
      <w:r w:rsidRPr="00901A60">
        <w:rPr>
          <w:rFonts w:cs="Times New Roman"/>
          <w:lang w:val="en-US"/>
        </w:rPr>
        <w:t>tRep</w:t>
      </w:r>
      <w:r w:rsidRPr="00901A60">
        <w:rPr>
          <w:rFonts w:cs="Times New Roman"/>
        </w:rPr>
        <w:t>_С</w:t>
      </w:r>
      <w:r w:rsidRPr="00901A60">
        <w:rPr>
          <w:rFonts w:cs="Times New Roman"/>
          <w:lang w:val="en-US"/>
        </w:rPr>
        <w:t>hange</w:t>
      </w:r>
      <w:r w:rsidRPr="00901A60">
        <w:rPr>
          <w:rFonts w:cs="Times New Roman"/>
        </w:rPr>
        <w:t>В</w:t>
      </w:r>
      <w:r w:rsidRPr="00901A60">
        <w:rPr>
          <w:rFonts w:cs="Times New Roman"/>
          <w:lang w:val="en-US"/>
        </w:rPr>
        <w:t>alance</w:t>
      </w:r>
      <w:r w:rsidRPr="00901A60">
        <w:rPr>
          <w:rFonts w:cs="Times New Roman"/>
        </w:rPr>
        <w:t>»</w:t>
      </w:r>
      <w:bookmarkEnd w:id="7247"/>
      <w:bookmarkEnd w:id="7248"/>
    </w:p>
    <w:p w14:paraId="29DC97A7" w14:textId="77777777" w:rsidR="006310AA" w:rsidRPr="00901A60" w:rsidRDefault="00F94B41">
      <w:pPr>
        <w:pStyle w:val="GOSTNormal"/>
        <w:widowControl w:val="0"/>
        <w:jc w:val="both"/>
        <w:rPr>
          <w:szCs w:val="24"/>
        </w:rPr>
      </w:pPr>
      <w:r w:rsidRPr="00901A60">
        <w:rPr>
          <w:szCs w:val="24"/>
        </w:rPr>
        <w:t>Описание комплексного типа «tRep_СhangeВalance» блока «Выписка. Операции по казначейскому обеспечению обязательств: Изменение остатков».</w:t>
      </w:r>
    </w:p>
    <w:p w14:paraId="0EB2A495" w14:textId="3B4A0C41"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lastRenderedPageBreak/>
        <w:fldChar w:fldCharType="begin"/>
      </w:r>
      <w:r w:rsidRPr="00901A60">
        <w:rPr>
          <w:szCs w:val="24"/>
        </w:rPr>
        <w:instrText xml:space="preserve"> SEQ Таблица \* ARABIC </w:instrText>
      </w:r>
      <w:r w:rsidRPr="00901A60">
        <w:rPr>
          <w:szCs w:val="24"/>
        </w:rPr>
        <w:fldChar w:fldCharType="separate"/>
      </w:r>
      <w:bookmarkStart w:id="7249" w:name="_Ref58260719"/>
      <w:bookmarkStart w:id="7250" w:name="_Toc61954121"/>
      <w:bookmarkStart w:id="7251" w:name="_Toc217652215"/>
      <w:r w:rsidR="00D21171">
        <w:rPr>
          <w:noProof/>
          <w:szCs w:val="24"/>
        </w:rPr>
        <w:t>378</w:t>
      </w:r>
      <w:bookmarkEnd w:id="7249"/>
      <w:r w:rsidRPr="00901A60">
        <w:rPr>
          <w:szCs w:val="22"/>
        </w:rPr>
        <w:fldChar w:fldCharType="end"/>
      </w:r>
      <w:r w:rsidRPr="00901A60">
        <w:rPr>
          <w:szCs w:val="24"/>
        </w:rPr>
        <w:t xml:space="preserve"> – Описание комплексного типа «</w:t>
      </w:r>
      <w:r w:rsidRPr="00901A60">
        <w:rPr>
          <w:szCs w:val="24"/>
          <w:lang w:val="en-US"/>
        </w:rPr>
        <w:t>tRep</w:t>
      </w:r>
      <w:r w:rsidRPr="00901A60">
        <w:rPr>
          <w:szCs w:val="24"/>
        </w:rPr>
        <w:t>_С</w:t>
      </w:r>
      <w:r w:rsidRPr="00901A60">
        <w:rPr>
          <w:szCs w:val="24"/>
          <w:lang w:val="en-US"/>
        </w:rPr>
        <w:t>hange</w:t>
      </w:r>
      <w:r w:rsidRPr="00901A60">
        <w:rPr>
          <w:szCs w:val="24"/>
        </w:rPr>
        <w:t>В</w:t>
      </w:r>
      <w:r w:rsidRPr="00901A60">
        <w:rPr>
          <w:szCs w:val="24"/>
          <w:lang w:val="en-US"/>
        </w:rPr>
        <w:t>alance</w:t>
      </w:r>
      <w:r w:rsidRPr="00901A60">
        <w:rPr>
          <w:szCs w:val="24"/>
        </w:rPr>
        <w:t>»</w:t>
      </w:r>
      <w:bookmarkEnd w:id="7250"/>
      <w:bookmarkEnd w:id="7251"/>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901A60" w14:paraId="08F06BF0"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7660A378"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746C2D66"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516972A" w14:textId="77777777" w:rsidR="006310AA" w:rsidRPr="00901A60" w:rsidRDefault="00F94B41">
            <w:pPr>
              <w:pStyle w:val="GOSTTableHead"/>
              <w:spacing w:line="240" w:lineRule="auto"/>
              <w:ind w:left="0" w:right="0"/>
            </w:pPr>
            <w:r w:rsidRPr="00901A60">
              <w:t>Тип</w:t>
            </w:r>
          </w:p>
        </w:tc>
        <w:tc>
          <w:tcPr>
            <w:tcW w:w="1134" w:type="dxa"/>
          </w:tcPr>
          <w:p w14:paraId="7EB222DC" w14:textId="77777777" w:rsidR="006310AA" w:rsidRPr="00901A60" w:rsidRDefault="00F94B41">
            <w:pPr>
              <w:pStyle w:val="GOSTTableHead"/>
              <w:spacing w:line="240" w:lineRule="auto"/>
              <w:ind w:left="0" w:right="0"/>
            </w:pPr>
            <w:r w:rsidRPr="00901A60">
              <w:t>Формат элемента</w:t>
            </w:r>
          </w:p>
        </w:tc>
        <w:tc>
          <w:tcPr>
            <w:tcW w:w="567" w:type="dxa"/>
          </w:tcPr>
          <w:p w14:paraId="12F054D3"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28F2E2B8"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00DF1538"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A69876B" w14:textId="77777777" w:rsidR="006310AA" w:rsidRPr="00901A60" w:rsidRDefault="00F94B41">
            <w:pPr>
              <w:pStyle w:val="GOSTTablenorm"/>
              <w:rPr>
                <w:szCs w:val="22"/>
                <w:lang w:eastAsia="en-US"/>
              </w:rPr>
            </w:pPr>
            <w:r w:rsidRPr="00901A60">
              <w:rPr>
                <w:szCs w:val="22"/>
                <w:lang w:eastAsia="en-US"/>
              </w:rPr>
              <w:t>Получено на начало дня</w:t>
            </w:r>
          </w:p>
        </w:tc>
        <w:tc>
          <w:tcPr>
            <w:tcW w:w="1701" w:type="dxa"/>
          </w:tcPr>
          <w:p w14:paraId="0D7CD450" w14:textId="77777777" w:rsidR="006310AA" w:rsidRPr="00901A60" w:rsidRDefault="00F94B41">
            <w:pPr>
              <w:pStyle w:val="GOSTTablenorm"/>
              <w:rPr>
                <w:szCs w:val="22"/>
                <w:lang w:eastAsia="en-US"/>
              </w:rPr>
            </w:pPr>
            <w:r w:rsidRPr="00901A60">
              <w:rPr>
                <w:szCs w:val="22"/>
                <w:lang w:eastAsia="en-US"/>
              </w:rPr>
              <w:t>ChangBalance_R03_ITEM_RecBeginDay</w:t>
            </w:r>
          </w:p>
        </w:tc>
        <w:tc>
          <w:tcPr>
            <w:tcW w:w="567" w:type="dxa"/>
          </w:tcPr>
          <w:p w14:paraId="08E9BCA2"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9F655D7"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A47DB6B"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1B96832" w14:textId="10D44F63" w:rsidR="006310AA" w:rsidRPr="00901A60" w:rsidRDefault="00DD262E">
            <w:pPr>
              <w:pStyle w:val="GOSTTablenorm"/>
              <w:rPr>
                <w:szCs w:val="22"/>
                <w:lang w:eastAsia="en-US"/>
              </w:rPr>
            </w:pPr>
            <w:r w:rsidRPr="00901A60">
              <w:rPr>
                <w:i w:val="0"/>
                <w:szCs w:val="22"/>
                <w:lang w:eastAsia="en-US"/>
              </w:rPr>
              <w:t>Получено на начало дня</w:t>
            </w:r>
          </w:p>
        </w:tc>
      </w:tr>
      <w:tr w:rsidR="006310AA" w:rsidRPr="00901A60" w14:paraId="68612FB8"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093DAAA9" w14:textId="77777777" w:rsidR="006310AA" w:rsidRPr="00901A60" w:rsidRDefault="00F94B41">
            <w:pPr>
              <w:pStyle w:val="GOSTTablenorm"/>
              <w:rPr>
                <w:szCs w:val="22"/>
                <w:lang w:eastAsia="en-US"/>
              </w:rPr>
            </w:pPr>
            <w:r w:rsidRPr="00901A60">
              <w:rPr>
                <w:szCs w:val="22"/>
                <w:lang w:eastAsia="en-US"/>
              </w:rPr>
              <w:t>Переведено на начало дня</w:t>
            </w:r>
          </w:p>
        </w:tc>
        <w:tc>
          <w:tcPr>
            <w:tcW w:w="1701" w:type="dxa"/>
          </w:tcPr>
          <w:p w14:paraId="1DC8DA68" w14:textId="77777777" w:rsidR="006310AA" w:rsidRPr="00901A60" w:rsidRDefault="00F94B41">
            <w:pPr>
              <w:pStyle w:val="GOSTTablenorm"/>
              <w:rPr>
                <w:szCs w:val="22"/>
                <w:lang w:eastAsia="en-US"/>
              </w:rPr>
            </w:pPr>
            <w:r w:rsidRPr="00901A60">
              <w:rPr>
                <w:szCs w:val="22"/>
                <w:lang w:eastAsia="en-US"/>
              </w:rPr>
              <w:t>ChangBalance_R03_ITEM_CarBeginDay</w:t>
            </w:r>
          </w:p>
        </w:tc>
        <w:tc>
          <w:tcPr>
            <w:tcW w:w="567" w:type="dxa"/>
          </w:tcPr>
          <w:p w14:paraId="3D6F91EC"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7C3DED86"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ECE2DA8"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6BA6929" w14:textId="712BC4B4" w:rsidR="006310AA" w:rsidRPr="00901A60" w:rsidRDefault="00DD262E">
            <w:pPr>
              <w:pStyle w:val="GOSTTablenorm"/>
              <w:rPr>
                <w:szCs w:val="22"/>
                <w:lang w:eastAsia="en-US"/>
              </w:rPr>
            </w:pPr>
            <w:r w:rsidRPr="00901A60">
              <w:rPr>
                <w:i w:val="0"/>
                <w:szCs w:val="22"/>
                <w:lang w:eastAsia="en-US"/>
              </w:rPr>
              <w:t>Переведено на начало дня</w:t>
            </w:r>
          </w:p>
        </w:tc>
      </w:tr>
      <w:tr w:rsidR="006310AA" w:rsidRPr="00901A60" w14:paraId="5011A26B"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370A059" w14:textId="77777777" w:rsidR="006310AA" w:rsidRPr="00901A60" w:rsidRDefault="00F94B41">
            <w:pPr>
              <w:pStyle w:val="GOSTTablenorm"/>
              <w:rPr>
                <w:szCs w:val="22"/>
                <w:lang w:eastAsia="en-US"/>
              </w:rPr>
            </w:pPr>
            <w:r w:rsidRPr="00901A60">
              <w:rPr>
                <w:szCs w:val="22"/>
                <w:lang w:eastAsia="en-US"/>
              </w:rPr>
              <w:t>Исполнено на начало дня</w:t>
            </w:r>
          </w:p>
        </w:tc>
        <w:tc>
          <w:tcPr>
            <w:tcW w:w="1701" w:type="dxa"/>
          </w:tcPr>
          <w:p w14:paraId="42C475DC" w14:textId="77777777" w:rsidR="006310AA" w:rsidRPr="00901A60" w:rsidRDefault="00F94B41">
            <w:pPr>
              <w:pStyle w:val="GOSTTablenorm"/>
              <w:rPr>
                <w:szCs w:val="22"/>
                <w:lang w:eastAsia="en-US"/>
              </w:rPr>
            </w:pPr>
            <w:r w:rsidRPr="00901A60">
              <w:rPr>
                <w:szCs w:val="22"/>
                <w:lang w:eastAsia="en-US"/>
              </w:rPr>
              <w:t>ChangBalance_R03_ITEM_ExecBeginDay</w:t>
            </w:r>
          </w:p>
        </w:tc>
        <w:tc>
          <w:tcPr>
            <w:tcW w:w="567" w:type="dxa"/>
          </w:tcPr>
          <w:p w14:paraId="05EA58C2"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0A5BCA2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E67963B"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6FB41A1" w14:textId="4AD31E74" w:rsidR="006310AA" w:rsidRPr="00901A60" w:rsidRDefault="00F94B41">
            <w:pPr>
              <w:pStyle w:val="GOSTTablenorm"/>
              <w:rPr>
                <w:szCs w:val="22"/>
                <w:lang w:eastAsia="en-US"/>
              </w:rPr>
            </w:pPr>
            <w:r w:rsidRPr="00901A60">
              <w:rPr>
                <w:i w:val="0"/>
                <w:szCs w:val="22"/>
                <w:lang w:eastAsia="en-US"/>
              </w:rPr>
              <w:t>Исполнено</w:t>
            </w:r>
            <w:r w:rsidR="00DD262E" w:rsidRPr="00901A60">
              <w:rPr>
                <w:i w:val="0"/>
                <w:szCs w:val="22"/>
                <w:lang w:eastAsia="en-US"/>
              </w:rPr>
              <w:t xml:space="preserve"> на начало дня</w:t>
            </w:r>
          </w:p>
        </w:tc>
      </w:tr>
      <w:tr w:rsidR="006310AA" w:rsidRPr="00901A60" w14:paraId="5C247BFD"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F90B00C" w14:textId="77777777" w:rsidR="006310AA" w:rsidRPr="00901A60" w:rsidRDefault="00F94B41">
            <w:pPr>
              <w:pStyle w:val="GOSTTablenorm"/>
              <w:rPr>
                <w:szCs w:val="22"/>
                <w:lang w:eastAsia="en-US"/>
              </w:rPr>
            </w:pPr>
            <w:r w:rsidRPr="00901A60">
              <w:rPr>
                <w:szCs w:val="22"/>
                <w:lang w:eastAsia="en-US"/>
              </w:rPr>
              <w:t>Получено на конец дня</w:t>
            </w:r>
          </w:p>
        </w:tc>
        <w:tc>
          <w:tcPr>
            <w:tcW w:w="1701" w:type="dxa"/>
          </w:tcPr>
          <w:p w14:paraId="7CBE99A4" w14:textId="77777777" w:rsidR="006310AA" w:rsidRPr="00901A60" w:rsidRDefault="00F94B41">
            <w:pPr>
              <w:pStyle w:val="GOSTTablenorm"/>
              <w:rPr>
                <w:szCs w:val="22"/>
                <w:lang w:eastAsia="en-US"/>
              </w:rPr>
            </w:pPr>
            <w:r w:rsidRPr="00901A60">
              <w:rPr>
                <w:szCs w:val="22"/>
                <w:lang w:eastAsia="en-US"/>
              </w:rPr>
              <w:t>ChangBalance_R03_ITEM_RecEndDay</w:t>
            </w:r>
          </w:p>
        </w:tc>
        <w:tc>
          <w:tcPr>
            <w:tcW w:w="567" w:type="dxa"/>
          </w:tcPr>
          <w:p w14:paraId="37192E40"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5C1028E3"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2FD6BEC"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F22264E" w14:textId="718D83B5" w:rsidR="006310AA" w:rsidRPr="00901A60" w:rsidRDefault="00DD262E">
            <w:pPr>
              <w:pStyle w:val="GOSTTablenorm"/>
              <w:rPr>
                <w:szCs w:val="22"/>
                <w:lang w:eastAsia="en-US"/>
              </w:rPr>
            </w:pPr>
            <w:r w:rsidRPr="00901A60">
              <w:rPr>
                <w:i w:val="0"/>
                <w:szCs w:val="22"/>
                <w:lang w:eastAsia="en-US"/>
              </w:rPr>
              <w:t>Получено на конец дня</w:t>
            </w:r>
          </w:p>
        </w:tc>
      </w:tr>
      <w:tr w:rsidR="006310AA" w:rsidRPr="00901A60" w14:paraId="0DFAED80"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EB58A46" w14:textId="77777777" w:rsidR="006310AA" w:rsidRPr="00901A60" w:rsidRDefault="00F94B41">
            <w:pPr>
              <w:pStyle w:val="GOSTTablenorm"/>
              <w:rPr>
                <w:szCs w:val="22"/>
                <w:lang w:eastAsia="en-US"/>
              </w:rPr>
            </w:pPr>
            <w:r w:rsidRPr="00901A60">
              <w:rPr>
                <w:szCs w:val="22"/>
                <w:lang w:eastAsia="en-US"/>
              </w:rPr>
              <w:t>Переведено на конец дня</w:t>
            </w:r>
          </w:p>
        </w:tc>
        <w:tc>
          <w:tcPr>
            <w:tcW w:w="1701" w:type="dxa"/>
          </w:tcPr>
          <w:p w14:paraId="158698D1" w14:textId="77777777" w:rsidR="006310AA" w:rsidRPr="00901A60" w:rsidRDefault="00F94B41">
            <w:pPr>
              <w:pStyle w:val="GOSTTablenorm"/>
              <w:rPr>
                <w:szCs w:val="22"/>
                <w:lang w:eastAsia="en-US"/>
              </w:rPr>
            </w:pPr>
            <w:r w:rsidRPr="00901A60">
              <w:rPr>
                <w:szCs w:val="22"/>
                <w:lang w:eastAsia="en-US"/>
              </w:rPr>
              <w:t>ChangBalance_R03_ITEM_CarEndDay</w:t>
            </w:r>
          </w:p>
        </w:tc>
        <w:tc>
          <w:tcPr>
            <w:tcW w:w="567" w:type="dxa"/>
          </w:tcPr>
          <w:p w14:paraId="67A1474A" w14:textId="77777777" w:rsidR="006310AA" w:rsidRPr="00901A60" w:rsidRDefault="00F94B41">
            <w:pPr>
              <w:pStyle w:val="GOSTTablenorm"/>
              <w:jc w:val="center"/>
              <w:rPr>
                <w:szCs w:val="22"/>
                <w:lang w:eastAsia="en-US"/>
              </w:rPr>
            </w:pPr>
            <w:r w:rsidRPr="00901A60">
              <w:rPr>
                <w:szCs w:val="22"/>
                <w:lang w:eastAsia="en-US"/>
              </w:rPr>
              <w:t>П</w:t>
            </w:r>
          </w:p>
        </w:tc>
        <w:tc>
          <w:tcPr>
            <w:tcW w:w="1134" w:type="dxa"/>
          </w:tcPr>
          <w:p w14:paraId="3138D905"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CEA674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78A4160" w14:textId="47B6BA47" w:rsidR="006310AA" w:rsidRPr="00901A60" w:rsidRDefault="00DD262E">
            <w:pPr>
              <w:pStyle w:val="GOSTTablenorm"/>
              <w:rPr>
                <w:szCs w:val="22"/>
                <w:lang w:eastAsia="en-US"/>
              </w:rPr>
            </w:pPr>
            <w:r w:rsidRPr="00901A60">
              <w:rPr>
                <w:i w:val="0"/>
                <w:szCs w:val="22"/>
                <w:lang w:eastAsia="en-US"/>
              </w:rPr>
              <w:t>Переведено на конец дня</w:t>
            </w:r>
          </w:p>
        </w:tc>
      </w:tr>
      <w:tr w:rsidR="006310AA" w:rsidRPr="00901A60" w14:paraId="604118CA"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6E75F115" w14:textId="77777777" w:rsidR="006310AA" w:rsidRPr="00901A60" w:rsidRDefault="00F94B41">
            <w:pPr>
              <w:pStyle w:val="GOSTTablenorm"/>
              <w:rPr>
                <w:szCs w:val="22"/>
                <w:lang w:eastAsia="en-US"/>
              </w:rPr>
            </w:pPr>
            <w:r w:rsidRPr="00901A60">
              <w:rPr>
                <w:i w:val="0"/>
                <w:szCs w:val="22"/>
                <w:lang w:eastAsia="en-US"/>
              </w:rPr>
              <w:t>Исполнено на конец дня</w:t>
            </w:r>
          </w:p>
        </w:tc>
        <w:tc>
          <w:tcPr>
            <w:tcW w:w="1701" w:type="dxa"/>
          </w:tcPr>
          <w:p w14:paraId="3DAEAB90" w14:textId="77777777" w:rsidR="006310AA" w:rsidRPr="00901A60" w:rsidRDefault="00F94B41">
            <w:pPr>
              <w:pStyle w:val="GOSTTablenorm"/>
              <w:rPr>
                <w:szCs w:val="22"/>
                <w:lang w:eastAsia="en-US"/>
              </w:rPr>
            </w:pPr>
            <w:r w:rsidRPr="00901A60">
              <w:rPr>
                <w:i w:val="0"/>
                <w:szCs w:val="22"/>
                <w:lang w:eastAsia="en-US"/>
              </w:rPr>
              <w:t>ChangBalance_R03_ITEM_ExecEndDay</w:t>
            </w:r>
          </w:p>
        </w:tc>
        <w:tc>
          <w:tcPr>
            <w:tcW w:w="567" w:type="dxa"/>
          </w:tcPr>
          <w:p w14:paraId="70F893BE" w14:textId="77777777" w:rsidR="006310AA" w:rsidRPr="00901A60" w:rsidRDefault="00F94B41">
            <w:pPr>
              <w:pStyle w:val="GOSTTablenorm"/>
              <w:jc w:val="center"/>
              <w:rPr>
                <w:szCs w:val="22"/>
                <w:lang w:eastAsia="en-US"/>
              </w:rPr>
            </w:pPr>
            <w:r w:rsidRPr="00901A60">
              <w:rPr>
                <w:i w:val="0"/>
                <w:szCs w:val="22"/>
                <w:lang w:eastAsia="en-US"/>
              </w:rPr>
              <w:t>П</w:t>
            </w:r>
          </w:p>
        </w:tc>
        <w:tc>
          <w:tcPr>
            <w:tcW w:w="1134" w:type="dxa"/>
          </w:tcPr>
          <w:p w14:paraId="0B48D776" w14:textId="77777777" w:rsidR="006310AA" w:rsidRPr="00901A60" w:rsidRDefault="00F94B41">
            <w:pPr>
              <w:pStyle w:val="GOSTTablenorm"/>
              <w:rPr>
                <w:szCs w:val="22"/>
                <w:lang w:eastAsia="en-US"/>
              </w:rPr>
            </w:pPr>
            <w:r w:rsidRPr="00901A60">
              <w:rPr>
                <w:i w:val="0"/>
                <w:szCs w:val="22"/>
                <w:lang w:eastAsia="en-US"/>
              </w:rPr>
              <w:t>N(20.2)</w:t>
            </w:r>
          </w:p>
        </w:tc>
        <w:tc>
          <w:tcPr>
            <w:tcW w:w="567" w:type="dxa"/>
          </w:tcPr>
          <w:p w14:paraId="047E9207"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6B4C6F3" w14:textId="6A28357B" w:rsidR="006310AA" w:rsidRPr="00901A60" w:rsidRDefault="00DD262E">
            <w:pPr>
              <w:pStyle w:val="GOSTTablenorm"/>
              <w:rPr>
                <w:szCs w:val="22"/>
                <w:lang w:eastAsia="en-US"/>
              </w:rPr>
            </w:pPr>
            <w:r w:rsidRPr="00901A60">
              <w:rPr>
                <w:i w:val="0"/>
                <w:szCs w:val="22"/>
                <w:lang w:eastAsia="en-US"/>
              </w:rPr>
              <w:t>Исполнено на конец дня</w:t>
            </w:r>
          </w:p>
        </w:tc>
      </w:tr>
    </w:tbl>
    <w:p w14:paraId="3C60E648" w14:textId="77777777" w:rsidR="006310AA" w:rsidRPr="00901A60" w:rsidRDefault="00F94B41" w:rsidP="00F94B41">
      <w:pPr>
        <w:pStyle w:val="31"/>
        <w:numPr>
          <w:ilvl w:val="2"/>
          <w:numId w:val="79"/>
        </w:numPr>
        <w:tabs>
          <w:tab w:val="clear" w:pos="862"/>
          <w:tab w:val="num" w:pos="720"/>
        </w:tabs>
        <w:rPr>
          <w:rFonts w:cs="Times New Roman"/>
        </w:rPr>
      </w:pPr>
      <w:bookmarkStart w:id="7252" w:name="_Toc100832117"/>
      <w:bookmarkStart w:id="7253" w:name="_Toc217653145"/>
      <w:r w:rsidRPr="00901A60">
        <w:rPr>
          <w:rFonts w:cs="Times New Roman"/>
        </w:rPr>
        <w:t>Описание комплексного типа «</w:t>
      </w:r>
      <w:r w:rsidRPr="00901A60">
        <w:rPr>
          <w:rFonts w:cs="Times New Roman"/>
          <w:lang w:val="en-US"/>
        </w:rPr>
        <w:t>tRep</w:t>
      </w:r>
      <w:r w:rsidRPr="00901A60">
        <w:rPr>
          <w:rFonts w:cs="Times New Roman"/>
        </w:rPr>
        <w:t>_</w:t>
      </w:r>
      <w:r w:rsidRPr="00901A60">
        <w:rPr>
          <w:rFonts w:cs="Times New Roman"/>
          <w:lang w:val="en-US"/>
        </w:rPr>
        <w:t>KOO</w:t>
      </w:r>
      <w:r w:rsidRPr="00901A60">
        <w:rPr>
          <w:rFonts w:cs="Times New Roman"/>
        </w:rPr>
        <w:t>»</w:t>
      </w:r>
      <w:bookmarkEnd w:id="7252"/>
      <w:bookmarkEnd w:id="7253"/>
    </w:p>
    <w:p w14:paraId="6C6F3D62" w14:textId="77777777" w:rsidR="006310AA" w:rsidRPr="00901A60" w:rsidRDefault="00F94B41">
      <w:pPr>
        <w:pStyle w:val="GOSTNormal"/>
        <w:widowControl w:val="0"/>
        <w:jc w:val="both"/>
        <w:rPr>
          <w:szCs w:val="24"/>
        </w:rPr>
      </w:pPr>
      <w:r w:rsidRPr="00901A60">
        <w:rPr>
          <w:szCs w:val="24"/>
        </w:rPr>
        <w:t>Описание комплексного типа «tRep_KOO» блока «Выписка. Операции по казначейскому обеспечению обязательств: Казначейское обеспечение обязательств».</w:t>
      </w:r>
    </w:p>
    <w:p w14:paraId="0292C1A8" w14:textId="36FDB116"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54" w:name="_Ref58260735"/>
      <w:bookmarkStart w:id="7255" w:name="_Toc61954122"/>
      <w:bookmarkStart w:id="7256" w:name="_Toc217652216"/>
      <w:r w:rsidR="00D21171">
        <w:rPr>
          <w:noProof/>
          <w:szCs w:val="24"/>
        </w:rPr>
        <w:t>379</w:t>
      </w:r>
      <w:bookmarkEnd w:id="7254"/>
      <w:r w:rsidRPr="00901A60">
        <w:rPr>
          <w:szCs w:val="22"/>
        </w:rPr>
        <w:fldChar w:fldCharType="end"/>
      </w:r>
      <w:r w:rsidRPr="00901A60">
        <w:rPr>
          <w:szCs w:val="24"/>
        </w:rPr>
        <w:t xml:space="preserve"> – Описание комплексного типа «</w:t>
      </w:r>
      <w:r w:rsidRPr="00901A60">
        <w:rPr>
          <w:szCs w:val="24"/>
          <w:lang w:val="en-US"/>
        </w:rPr>
        <w:t>tRep</w:t>
      </w:r>
      <w:r w:rsidRPr="00901A60">
        <w:rPr>
          <w:szCs w:val="24"/>
        </w:rPr>
        <w:t>_</w:t>
      </w:r>
      <w:r w:rsidRPr="00901A60">
        <w:rPr>
          <w:szCs w:val="24"/>
          <w:lang w:val="en-US"/>
        </w:rPr>
        <w:t>KOO</w:t>
      </w:r>
      <w:r w:rsidRPr="00901A60">
        <w:rPr>
          <w:szCs w:val="24"/>
        </w:rPr>
        <w:t>»</w:t>
      </w:r>
      <w:bookmarkEnd w:id="7255"/>
      <w:bookmarkEnd w:id="7256"/>
      <w:r w:rsidRPr="00901A60">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50395A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31BF09E"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1EACC24"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7A683C0" w14:textId="77777777" w:rsidR="006310AA" w:rsidRPr="00901A60" w:rsidRDefault="00F94B41">
            <w:pPr>
              <w:pStyle w:val="GOSTTableHead"/>
              <w:spacing w:line="240" w:lineRule="auto"/>
              <w:ind w:left="0" w:right="0"/>
            </w:pPr>
            <w:r w:rsidRPr="00901A60">
              <w:t>Тип</w:t>
            </w:r>
          </w:p>
        </w:tc>
        <w:tc>
          <w:tcPr>
            <w:tcW w:w="1134" w:type="dxa"/>
          </w:tcPr>
          <w:p w14:paraId="2A195490" w14:textId="77777777" w:rsidR="006310AA" w:rsidRPr="00901A60" w:rsidRDefault="00F94B41">
            <w:pPr>
              <w:pStyle w:val="GOSTTableHead"/>
              <w:spacing w:line="240" w:lineRule="auto"/>
              <w:ind w:left="0" w:right="0"/>
            </w:pPr>
            <w:r w:rsidRPr="00901A60">
              <w:t>Формат элемента</w:t>
            </w:r>
          </w:p>
        </w:tc>
        <w:tc>
          <w:tcPr>
            <w:tcW w:w="567" w:type="dxa"/>
          </w:tcPr>
          <w:p w14:paraId="28CDDCCC" w14:textId="77777777" w:rsidR="006310AA" w:rsidRPr="00901A60" w:rsidRDefault="00F94B41">
            <w:pPr>
              <w:pStyle w:val="GOSTTableHead"/>
              <w:spacing w:line="240" w:lineRule="auto"/>
              <w:ind w:left="0" w:right="0"/>
            </w:pPr>
            <w:r w:rsidRPr="00901A60">
              <w:t>Обязательность</w:t>
            </w:r>
          </w:p>
        </w:tc>
        <w:tc>
          <w:tcPr>
            <w:tcW w:w="3963" w:type="dxa"/>
          </w:tcPr>
          <w:p w14:paraId="7C9C58B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2DFB666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45912493" w14:textId="77777777" w:rsidR="006310AA" w:rsidRPr="00901A60" w:rsidRDefault="00F94B41">
            <w:pPr>
              <w:pStyle w:val="GOSTTablenorm"/>
              <w:rPr>
                <w:lang w:eastAsia="en-US"/>
              </w:rPr>
            </w:pPr>
            <w:r w:rsidRPr="00901A60">
              <w:rPr>
                <w:lang w:eastAsia="en-US"/>
              </w:rPr>
              <w:t>tRep_KOO</w:t>
            </w:r>
          </w:p>
        </w:tc>
        <w:tc>
          <w:tcPr>
            <w:tcW w:w="1701" w:type="dxa"/>
          </w:tcPr>
          <w:p w14:paraId="6C34ED5F" w14:textId="77777777" w:rsidR="006310AA" w:rsidRPr="00901A60" w:rsidRDefault="00F94B41">
            <w:pPr>
              <w:pStyle w:val="GOSTTablenorm"/>
              <w:rPr>
                <w:lang w:val="en-US" w:eastAsia="en-US"/>
              </w:rPr>
            </w:pPr>
            <w:r w:rsidRPr="00901A60">
              <w:rPr>
                <w:lang w:eastAsia="en-US"/>
              </w:rPr>
              <w:t>Rep_KOO</w:t>
            </w:r>
            <w:r w:rsidRPr="00901A60">
              <w:rPr>
                <w:lang w:val="en-US" w:eastAsia="en-US"/>
              </w:rPr>
              <w:t>_ITEM</w:t>
            </w:r>
          </w:p>
        </w:tc>
        <w:tc>
          <w:tcPr>
            <w:tcW w:w="567" w:type="dxa"/>
          </w:tcPr>
          <w:p w14:paraId="45834AC6" w14:textId="77777777" w:rsidR="006310AA" w:rsidRPr="00901A60" w:rsidRDefault="00F94B41">
            <w:pPr>
              <w:pStyle w:val="GOSTTablenorm"/>
              <w:jc w:val="center"/>
              <w:rPr>
                <w:lang w:eastAsia="en-US"/>
              </w:rPr>
            </w:pPr>
            <w:r w:rsidRPr="00901A60">
              <w:rPr>
                <w:lang w:val="en-US" w:eastAsia="en-US"/>
              </w:rPr>
              <w:t>С</w:t>
            </w:r>
          </w:p>
        </w:tc>
        <w:tc>
          <w:tcPr>
            <w:tcW w:w="1134" w:type="dxa"/>
          </w:tcPr>
          <w:p w14:paraId="58D8721C" w14:textId="77777777" w:rsidR="006310AA" w:rsidRPr="00901A60" w:rsidRDefault="00F94B41">
            <w:pPr>
              <w:pStyle w:val="GOSTTablenorm"/>
              <w:rPr>
                <w:lang w:eastAsia="en-US"/>
              </w:rPr>
            </w:pPr>
            <w:r w:rsidRPr="00901A60">
              <w:rPr>
                <w:lang w:val="en-US" w:eastAsia="en-US"/>
              </w:rPr>
              <w:t>t</w:t>
            </w:r>
            <w:r w:rsidRPr="00901A60">
              <w:rPr>
                <w:lang w:eastAsia="en-US"/>
              </w:rPr>
              <w:t>Rep_KOO</w:t>
            </w:r>
            <w:r w:rsidRPr="00901A60">
              <w:rPr>
                <w:lang w:val="en-US" w:eastAsia="en-US"/>
              </w:rPr>
              <w:t>_ITEM</w:t>
            </w:r>
          </w:p>
        </w:tc>
        <w:tc>
          <w:tcPr>
            <w:tcW w:w="567" w:type="dxa"/>
          </w:tcPr>
          <w:p w14:paraId="029E7065" w14:textId="77777777" w:rsidR="006310AA" w:rsidRPr="00901A60" w:rsidRDefault="00F94B41">
            <w:pPr>
              <w:pStyle w:val="GOSTTablenorm"/>
              <w:jc w:val="center"/>
              <w:rPr>
                <w:lang w:eastAsia="en-US"/>
              </w:rPr>
            </w:pPr>
            <w:r w:rsidRPr="00901A60">
              <w:rPr>
                <w:lang w:eastAsia="en-US"/>
              </w:rPr>
              <w:t>ОМ</w:t>
            </w:r>
          </w:p>
        </w:tc>
        <w:tc>
          <w:tcPr>
            <w:tcW w:w="3963" w:type="dxa"/>
          </w:tcPr>
          <w:p w14:paraId="134A8C77" w14:textId="2121B7A9"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_Ref100138061 \h  \* MERGEFORMAT </w:instrText>
            </w:r>
            <w:r w:rsidRPr="00901A60">
              <w:rPr>
                <w:lang w:eastAsia="en-US"/>
              </w:rPr>
            </w:r>
            <w:r w:rsidRPr="00901A60">
              <w:rPr>
                <w:lang w:eastAsia="en-US"/>
              </w:rPr>
              <w:fldChar w:fldCharType="separate"/>
            </w:r>
            <w:r w:rsidR="00D21171">
              <w:rPr>
                <w:lang w:eastAsia="en-US"/>
              </w:rPr>
              <w:t>380</w:t>
            </w:r>
            <w:r w:rsidRPr="00901A60">
              <w:rPr>
                <w:lang w:eastAsia="en-US"/>
              </w:rPr>
              <w:fldChar w:fldCharType="end"/>
            </w:r>
          </w:p>
        </w:tc>
      </w:tr>
    </w:tbl>
    <w:p w14:paraId="20957975" w14:textId="77777777" w:rsidR="006310AA" w:rsidRPr="00901A60" w:rsidRDefault="00F94B41" w:rsidP="00F94B41">
      <w:pPr>
        <w:pStyle w:val="31"/>
        <w:numPr>
          <w:ilvl w:val="2"/>
          <w:numId w:val="79"/>
        </w:numPr>
        <w:tabs>
          <w:tab w:val="clear" w:pos="862"/>
          <w:tab w:val="num" w:pos="720"/>
        </w:tabs>
      </w:pPr>
      <w:bookmarkStart w:id="7257" w:name="_Toc100832118"/>
      <w:bookmarkStart w:id="7258" w:name="_Toc217653146"/>
      <w:r w:rsidRPr="00901A60">
        <w:t>Описание комплексного типа «t</w:t>
      </w:r>
      <w:r w:rsidRPr="00901A60">
        <w:rPr>
          <w:szCs w:val="24"/>
        </w:rPr>
        <w:t>Rep_KOO</w:t>
      </w:r>
      <w:r w:rsidRPr="00901A60">
        <w:t>_ITEM»</w:t>
      </w:r>
      <w:bookmarkEnd w:id="7257"/>
      <w:bookmarkEnd w:id="7258"/>
    </w:p>
    <w:p w14:paraId="21613BC6" w14:textId="7E292218" w:rsidR="006310AA" w:rsidRPr="00901A60" w:rsidRDefault="00F94B41">
      <w:pPr>
        <w:pStyle w:val="GOSTNormal"/>
        <w:widowControl w:val="0"/>
        <w:jc w:val="both"/>
      </w:pPr>
      <w:r w:rsidRPr="00901A60">
        <w:t>Описание комплексного типа «</w:t>
      </w:r>
      <w:r w:rsidRPr="00901A60">
        <w:rPr>
          <w:sz w:val="22"/>
          <w:szCs w:val="22"/>
          <w:lang w:val="en-US"/>
        </w:rPr>
        <w:t>t</w:t>
      </w:r>
      <w:r w:rsidRPr="00901A60">
        <w:rPr>
          <w:szCs w:val="24"/>
        </w:rPr>
        <w:t>Rep_KOO</w:t>
      </w:r>
      <w:r w:rsidRPr="00901A60">
        <w:rPr>
          <w:sz w:val="22"/>
          <w:szCs w:val="22"/>
        </w:rPr>
        <w:t>_</w:t>
      </w:r>
      <w:r w:rsidRPr="00901A60">
        <w:rPr>
          <w:sz w:val="22"/>
          <w:szCs w:val="22"/>
          <w:lang w:val="en-US"/>
        </w:rPr>
        <w:t>ITEM</w:t>
      </w:r>
      <w:r w:rsidRPr="00901A60">
        <w:t>» блока «</w:t>
      </w:r>
      <w:r w:rsidRPr="00901A60">
        <w:rPr>
          <w:szCs w:val="24"/>
        </w:rPr>
        <w:t>Выписка. Операции по казначейскому обеспечению обязательств: Казначейское обеспечение обязательств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2A3ECC3C" w14:textId="4C45C0AA"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fldChar w:fldCharType="begin"/>
      </w:r>
      <w:r w:rsidRPr="00901A60">
        <w:instrText>SEQ Таблица \* ARABIC</w:instrText>
      </w:r>
      <w:r w:rsidRPr="00901A60">
        <w:fldChar w:fldCharType="separate"/>
      </w:r>
      <w:bookmarkStart w:id="7259" w:name="_Ref100138061"/>
      <w:bookmarkStart w:id="7260" w:name="_Toc217652217"/>
      <w:r w:rsidR="00D21171">
        <w:rPr>
          <w:noProof/>
        </w:rPr>
        <w:t>380</w:t>
      </w:r>
      <w:bookmarkEnd w:id="7259"/>
      <w:r w:rsidRPr="00901A60">
        <w:fldChar w:fldCharType="end"/>
      </w:r>
      <w:r w:rsidRPr="00901A60">
        <w:t xml:space="preserve"> – Описание комплексного </w:t>
      </w:r>
      <w:r w:rsidRPr="00901A60">
        <w:rPr>
          <w:szCs w:val="24"/>
        </w:rPr>
        <w:t>типа «tRep_KOO_ITEM»</w:t>
      </w:r>
      <w:bookmarkEnd w:id="7260"/>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0E029D2C"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462DE134" w14:textId="77777777" w:rsidR="006310AA" w:rsidRPr="00901A60" w:rsidRDefault="00F94B41">
            <w:pPr>
              <w:pStyle w:val="GOSTTableHead"/>
              <w:spacing w:line="240" w:lineRule="auto"/>
            </w:pPr>
            <w:r w:rsidRPr="00901A60">
              <w:t>Наименование элемента</w:t>
            </w:r>
          </w:p>
        </w:tc>
        <w:tc>
          <w:tcPr>
            <w:tcW w:w="1701" w:type="dxa"/>
          </w:tcPr>
          <w:p w14:paraId="692565B3" w14:textId="77777777" w:rsidR="006310AA" w:rsidRPr="00901A60" w:rsidRDefault="00F94B41">
            <w:pPr>
              <w:pStyle w:val="GOSTTableHead"/>
              <w:spacing w:line="240" w:lineRule="auto"/>
            </w:pPr>
            <w:r w:rsidRPr="00901A60">
              <w:t>Сокращенное наименование (код) элемента</w:t>
            </w:r>
          </w:p>
        </w:tc>
        <w:tc>
          <w:tcPr>
            <w:tcW w:w="567" w:type="dxa"/>
          </w:tcPr>
          <w:p w14:paraId="5ABB6DC0" w14:textId="77777777" w:rsidR="006310AA" w:rsidRPr="00901A60" w:rsidRDefault="00F94B41">
            <w:pPr>
              <w:pStyle w:val="GOSTTableHead"/>
              <w:spacing w:line="240" w:lineRule="auto"/>
            </w:pPr>
            <w:r w:rsidRPr="00901A60">
              <w:t>Тип</w:t>
            </w:r>
          </w:p>
        </w:tc>
        <w:tc>
          <w:tcPr>
            <w:tcW w:w="1136" w:type="dxa"/>
          </w:tcPr>
          <w:p w14:paraId="636E43E7" w14:textId="77777777" w:rsidR="006310AA" w:rsidRPr="00901A60" w:rsidRDefault="00F94B41">
            <w:pPr>
              <w:pStyle w:val="GOSTTableHead"/>
              <w:spacing w:line="240" w:lineRule="auto"/>
            </w:pPr>
            <w:r w:rsidRPr="00901A60">
              <w:t>Формат элемента</w:t>
            </w:r>
          </w:p>
        </w:tc>
        <w:tc>
          <w:tcPr>
            <w:tcW w:w="567" w:type="dxa"/>
          </w:tcPr>
          <w:p w14:paraId="182FD700" w14:textId="77777777" w:rsidR="006310AA" w:rsidRPr="00901A60" w:rsidRDefault="00F94B41">
            <w:pPr>
              <w:pStyle w:val="GOSTTableHead"/>
              <w:spacing w:line="240" w:lineRule="auto"/>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7E57EBEB" w14:textId="77777777" w:rsidR="006310AA" w:rsidRPr="00901A60" w:rsidRDefault="00F94B41">
            <w:pPr>
              <w:pStyle w:val="GOSTTableHead"/>
              <w:spacing w:line="240" w:lineRule="auto"/>
            </w:pPr>
            <w:r w:rsidRPr="00901A60">
              <w:rPr>
                <w:i w:val="0"/>
              </w:rPr>
              <w:t>Дополнительная информация</w:t>
            </w:r>
          </w:p>
        </w:tc>
      </w:tr>
      <w:tr w:rsidR="006310AA" w:rsidRPr="00901A60" w14:paraId="699615DA"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5544BC5" w14:textId="77777777" w:rsidR="006310AA" w:rsidRPr="00901A60" w:rsidRDefault="00F94B41">
            <w:pPr>
              <w:pStyle w:val="GOSTTablenorm"/>
              <w:rPr>
                <w:szCs w:val="22"/>
                <w:lang w:eastAsia="en-US"/>
              </w:rPr>
            </w:pPr>
            <w:r w:rsidRPr="00901A60">
              <w:rPr>
                <w:szCs w:val="22"/>
                <w:lang w:eastAsia="en-US"/>
              </w:rPr>
              <w:t>ГУИД документа, подтверждающе</w:t>
            </w:r>
            <w:r w:rsidRPr="00901A60">
              <w:rPr>
                <w:szCs w:val="22"/>
                <w:lang w:eastAsia="en-US"/>
              </w:rPr>
              <w:lastRenderedPageBreak/>
              <w:t>го проведение операции</w:t>
            </w:r>
          </w:p>
        </w:tc>
        <w:tc>
          <w:tcPr>
            <w:tcW w:w="1701" w:type="dxa"/>
          </w:tcPr>
          <w:p w14:paraId="5DEB938A" w14:textId="77777777" w:rsidR="006310AA" w:rsidRPr="00901A60" w:rsidRDefault="00F94B41">
            <w:pPr>
              <w:pStyle w:val="GOSTTablenorm"/>
              <w:rPr>
                <w:szCs w:val="22"/>
                <w:lang w:eastAsia="en-US"/>
              </w:rPr>
            </w:pPr>
            <w:r w:rsidRPr="00901A60">
              <w:rPr>
                <w:szCs w:val="22"/>
                <w:lang w:eastAsia="en-US"/>
              </w:rPr>
              <w:lastRenderedPageBreak/>
              <w:t>KOO_R03_ITEM_GUIDBaseDoc</w:t>
            </w:r>
          </w:p>
        </w:tc>
        <w:tc>
          <w:tcPr>
            <w:tcW w:w="567" w:type="dxa"/>
          </w:tcPr>
          <w:p w14:paraId="31880035"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497CBA62" w14:textId="77777777" w:rsidR="006310AA" w:rsidRPr="00901A60" w:rsidRDefault="00F94B41">
            <w:pPr>
              <w:pStyle w:val="GOSTTablenorm"/>
              <w:rPr>
                <w:szCs w:val="22"/>
                <w:lang w:eastAsia="en-US"/>
              </w:rPr>
            </w:pPr>
            <w:r w:rsidRPr="00901A60">
              <w:rPr>
                <w:szCs w:val="22"/>
                <w:lang w:eastAsia="en-US"/>
              </w:rPr>
              <w:t>Т(36)</w:t>
            </w:r>
          </w:p>
        </w:tc>
        <w:tc>
          <w:tcPr>
            <w:tcW w:w="567" w:type="dxa"/>
          </w:tcPr>
          <w:p w14:paraId="5107263B"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1A527D1A" w14:textId="69AF788A" w:rsidR="006310AA" w:rsidRPr="00901A60" w:rsidRDefault="00F94B41">
            <w:pPr>
              <w:pStyle w:val="GOSTTablenorm"/>
              <w:rPr>
                <w:szCs w:val="22"/>
                <w:lang w:eastAsia="en-US"/>
              </w:rPr>
            </w:pPr>
            <w:r w:rsidRPr="00901A60">
              <w:rPr>
                <w:i w:val="0"/>
                <w:szCs w:val="22"/>
                <w:lang w:eastAsia="en-US"/>
              </w:rPr>
              <w:t>Глобальный уникальный идентификатор документа, подт</w:t>
            </w:r>
            <w:r w:rsidR="00DD262E" w:rsidRPr="00901A60">
              <w:rPr>
                <w:i w:val="0"/>
                <w:szCs w:val="22"/>
                <w:lang w:eastAsia="en-US"/>
              </w:rPr>
              <w:t>верждающего проведение операции</w:t>
            </w:r>
          </w:p>
        </w:tc>
      </w:tr>
      <w:tr w:rsidR="006310AA" w:rsidRPr="00901A60" w14:paraId="0E1FD750"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3DD12A02" w14:textId="77777777" w:rsidR="006310AA" w:rsidRPr="00901A60" w:rsidRDefault="00F94B41">
            <w:pPr>
              <w:pStyle w:val="GOSTTablenorm"/>
              <w:rPr>
                <w:szCs w:val="22"/>
                <w:lang w:eastAsia="en-US"/>
              </w:rPr>
            </w:pPr>
            <w:r w:rsidRPr="00901A60">
              <w:rPr>
                <w:szCs w:val="22"/>
                <w:lang w:eastAsia="en-US"/>
              </w:rPr>
              <w:lastRenderedPageBreak/>
              <w:t>ГУИД документа бюджетного (автономного) учреждения.</w:t>
            </w:r>
          </w:p>
        </w:tc>
        <w:tc>
          <w:tcPr>
            <w:tcW w:w="1701" w:type="dxa"/>
          </w:tcPr>
          <w:p w14:paraId="1C455217" w14:textId="77777777" w:rsidR="006310AA" w:rsidRPr="00901A60" w:rsidRDefault="00F94B41">
            <w:pPr>
              <w:pStyle w:val="GOSTTablenorm"/>
              <w:rPr>
                <w:szCs w:val="22"/>
                <w:lang w:eastAsia="en-US"/>
              </w:rPr>
            </w:pPr>
            <w:r w:rsidRPr="00901A60">
              <w:rPr>
                <w:szCs w:val="22"/>
                <w:lang w:eastAsia="en-US"/>
              </w:rPr>
              <w:t>KOO_R03_ITEM_GUIDAYBYDoc</w:t>
            </w:r>
          </w:p>
        </w:tc>
        <w:tc>
          <w:tcPr>
            <w:tcW w:w="567" w:type="dxa"/>
          </w:tcPr>
          <w:p w14:paraId="2A6AFB26"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65319C85" w14:textId="77777777" w:rsidR="006310AA" w:rsidRPr="00901A60" w:rsidRDefault="00F94B41">
            <w:pPr>
              <w:pStyle w:val="GOSTTablenorm"/>
              <w:rPr>
                <w:szCs w:val="22"/>
                <w:lang w:eastAsia="en-US"/>
              </w:rPr>
            </w:pPr>
            <w:r w:rsidRPr="00901A60">
              <w:rPr>
                <w:szCs w:val="22"/>
                <w:lang w:eastAsia="en-US"/>
              </w:rPr>
              <w:t>Т(36)</w:t>
            </w:r>
          </w:p>
        </w:tc>
        <w:tc>
          <w:tcPr>
            <w:tcW w:w="567" w:type="dxa"/>
          </w:tcPr>
          <w:p w14:paraId="3B4E919A"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5034A161" w14:textId="0481632D" w:rsidR="006310AA" w:rsidRPr="00901A60" w:rsidRDefault="00F94B41">
            <w:pPr>
              <w:pStyle w:val="GOSTTablenorm"/>
              <w:rPr>
                <w:szCs w:val="22"/>
                <w:lang w:eastAsia="en-US"/>
              </w:rPr>
            </w:pPr>
            <w:r w:rsidRPr="00901A60">
              <w:rPr>
                <w:i w:val="0"/>
                <w:szCs w:val="22"/>
                <w:lang w:eastAsia="en-US"/>
              </w:rPr>
              <w:t>Глобальный уникальный идентификатор документа бюдж</w:t>
            </w:r>
            <w:r w:rsidR="00DD262E" w:rsidRPr="00901A60">
              <w:rPr>
                <w:i w:val="0"/>
                <w:szCs w:val="22"/>
                <w:lang w:eastAsia="en-US"/>
              </w:rPr>
              <w:t>етного (автономного) учреждения</w:t>
            </w:r>
          </w:p>
        </w:tc>
      </w:tr>
      <w:tr w:rsidR="006310AA" w:rsidRPr="00901A60" w14:paraId="4889B30B"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693E011"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Номер</w:t>
            </w:r>
          </w:p>
        </w:tc>
        <w:tc>
          <w:tcPr>
            <w:tcW w:w="1701" w:type="dxa"/>
          </w:tcPr>
          <w:p w14:paraId="2207DB5F" w14:textId="77777777" w:rsidR="006310AA" w:rsidRPr="00901A60" w:rsidRDefault="00F94B41">
            <w:pPr>
              <w:pStyle w:val="GOSTTablenorm"/>
              <w:rPr>
                <w:szCs w:val="22"/>
                <w:lang w:eastAsia="en-US"/>
              </w:rPr>
            </w:pPr>
            <w:r w:rsidRPr="00901A60">
              <w:rPr>
                <w:szCs w:val="22"/>
                <w:lang w:eastAsia="en-US"/>
              </w:rPr>
              <w:t>KOO_R03_ITEM_NumBaseDoc</w:t>
            </w:r>
          </w:p>
        </w:tc>
        <w:tc>
          <w:tcPr>
            <w:tcW w:w="567" w:type="dxa"/>
          </w:tcPr>
          <w:p w14:paraId="22779445"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607FDCDA" w14:textId="77777777" w:rsidR="006310AA" w:rsidRPr="00901A60" w:rsidRDefault="00F94B41">
            <w:pPr>
              <w:pStyle w:val="GOSTTablenorm"/>
              <w:rPr>
                <w:szCs w:val="22"/>
                <w:lang w:val="en-US" w:eastAsia="en-US"/>
              </w:rPr>
            </w:pPr>
            <w:r w:rsidRPr="00901A60">
              <w:rPr>
                <w:szCs w:val="22"/>
                <w:lang w:val="en-US" w:eastAsia="en-US"/>
              </w:rPr>
              <w:t>T(</w:t>
            </w:r>
            <w:r w:rsidRPr="00901A60">
              <w:rPr>
                <w:szCs w:val="22"/>
                <w:lang w:eastAsia="en-US"/>
              </w:rPr>
              <w:t>1-</w:t>
            </w:r>
            <w:r w:rsidRPr="00901A60">
              <w:rPr>
                <w:szCs w:val="22"/>
                <w:lang w:val="en-US" w:eastAsia="en-US"/>
              </w:rPr>
              <w:t>200)</w:t>
            </w:r>
          </w:p>
        </w:tc>
        <w:tc>
          <w:tcPr>
            <w:tcW w:w="567" w:type="dxa"/>
          </w:tcPr>
          <w:p w14:paraId="24488378"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CE85821" w14:textId="41DB2AE0" w:rsidR="006310AA" w:rsidRPr="00901A60" w:rsidRDefault="00F94B41">
            <w:pPr>
              <w:pStyle w:val="GOSTTablenorm"/>
              <w:rPr>
                <w:szCs w:val="22"/>
                <w:lang w:eastAsia="en-US"/>
              </w:rPr>
            </w:pPr>
            <w:r w:rsidRPr="00901A60">
              <w:rPr>
                <w:i w:val="0"/>
                <w:szCs w:val="22"/>
                <w:lang w:eastAsia="en-US"/>
              </w:rPr>
              <w:t>Документ, подтвержда</w:t>
            </w:r>
            <w:r w:rsidR="00DD262E" w:rsidRPr="00901A60">
              <w:rPr>
                <w:i w:val="0"/>
                <w:szCs w:val="22"/>
                <w:lang w:eastAsia="en-US"/>
              </w:rPr>
              <w:t>ющий проведение операции. Номер</w:t>
            </w:r>
          </w:p>
        </w:tc>
      </w:tr>
      <w:tr w:rsidR="006310AA" w:rsidRPr="00901A60" w14:paraId="00F45B07"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65A68AA8"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Дата</w:t>
            </w:r>
          </w:p>
        </w:tc>
        <w:tc>
          <w:tcPr>
            <w:tcW w:w="1701" w:type="dxa"/>
          </w:tcPr>
          <w:p w14:paraId="41222AD2" w14:textId="77777777" w:rsidR="006310AA" w:rsidRPr="00901A60" w:rsidRDefault="00F94B41">
            <w:pPr>
              <w:pStyle w:val="GOSTTablenorm"/>
              <w:rPr>
                <w:szCs w:val="22"/>
                <w:lang w:eastAsia="en-US"/>
              </w:rPr>
            </w:pPr>
            <w:r w:rsidRPr="00901A60">
              <w:rPr>
                <w:szCs w:val="22"/>
                <w:lang w:eastAsia="en-US"/>
              </w:rPr>
              <w:t>KOO_R03_ITEM_DateBaseDoc</w:t>
            </w:r>
          </w:p>
        </w:tc>
        <w:tc>
          <w:tcPr>
            <w:tcW w:w="567" w:type="dxa"/>
          </w:tcPr>
          <w:p w14:paraId="56D18152"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3E5B081F" w14:textId="77777777" w:rsidR="006310AA" w:rsidRPr="00901A60" w:rsidRDefault="00F94B41">
            <w:pPr>
              <w:pStyle w:val="GOSTTablenorm"/>
              <w:rPr>
                <w:szCs w:val="22"/>
                <w:lang w:eastAsia="en-US"/>
              </w:rPr>
            </w:pPr>
            <w:r w:rsidRPr="00901A60">
              <w:rPr>
                <w:szCs w:val="22"/>
                <w:lang w:val="en-US" w:eastAsia="en-US"/>
              </w:rPr>
              <w:t>Date</w:t>
            </w:r>
          </w:p>
        </w:tc>
        <w:tc>
          <w:tcPr>
            <w:tcW w:w="567" w:type="dxa"/>
          </w:tcPr>
          <w:p w14:paraId="4553653A"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B5F455A" w14:textId="36E1748D" w:rsidR="006310AA" w:rsidRPr="00901A60" w:rsidRDefault="00F94B41">
            <w:pPr>
              <w:pStyle w:val="GOSTTablenorm"/>
              <w:rPr>
                <w:szCs w:val="22"/>
                <w:lang w:eastAsia="en-US"/>
              </w:rPr>
            </w:pPr>
            <w:r w:rsidRPr="00901A60">
              <w:rPr>
                <w:i w:val="0"/>
                <w:szCs w:val="22"/>
                <w:lang w:eastAsia="en-US"/>
              </w:rPr>
              <w:t>Документ, подтвержд</w:t>
            </w:r>
            <w:r w:rsidR="00DD262E" w:rsidRPr="00901A60">
              <w:rPr>
                <w:i w:val="0"/>
                <w:szCs w:val="22"/>
                <w:lang w:eastAsia="en-US"/>
              </w:rPr>
              <w:t>ающий проведение операции. Дата</w:t>
            </w:r>
          </w:p>
        </w:tc>
      </w:tr>
      <w:tr w:rsidR="006310AA" w:rsidRPr="00901A60" w14:paraId="4CCAB83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3954BA0A" w14:textId="77777777" w:rsidR="006310AA" w:rsidRPr="00901A60" w:rsidRDefault="00F94B41">
            <w:pPr>
              <w:pStyle w:val="GOSTTablenorm"/>
              <w:rPr>
                <w:szCs w:val="22"/>
                <w:lang w:eastAsia="en-US"/>
              </w:rPr>
            </w:pPr>
            <w:r w:rsidRPr="00901A60">
              <w:rPr>
                <w:szCs w:val="22"/>
                <w:lang w:eastAsia="en-US"/>
              </w:rPr>
              <w:t>Документ бюджетного (автономного) учреждения. Номер</w:t>
            </w:r>
          </w:p>
        </w:tc>
        <w:tc>
          <w:tcPr>
            <w:tcW w:w="1701" w:type="dxa"/>
          </w:tcPr>
          <w:p w14:paraId="0271E8B4" w14:textId="77777777" w:rsidR="006310AA" w:rsidRPr="00901A60" w:rsidRDefault="00F94B41">
            <w:pPr>
              <w:pStyle w:val="GOSTTablenorm"/>
              <w:rPr>
                <w:szCs w:val="22"/>
                <w:lang w:eastAsia="en-US"/>
              </w:rPr>
            </w:pPr>
            <w:r w:rsidRPr="00901A60">
              <w:rPr>
                <w:szCs w:val="22"/>
                <w:lang w:eastAsia="en-US"/>
              </w:rPr>
              <w:t>KOO_R03_ITEM_NumAYBYDoc</w:t>
            </w:r>
          </w:p>
        </w:tc>
        <w:tc>
          <w:tcPr>
            <w:tcW w:w="567" w:type="dxa"/>
          </w:tcPr>
          <w:p w14:paraId="66F902E0"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79F04223"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200)</w:t>
            </w:r>
          </w:p>
        </w:tc>
        <w:tc>
          <w:tcPr>
            <w:tcW w:w="567" w:type="dxa"/>
          </w:tcPr>
          <w:p w14:paraId="112625BD"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7F828239" w14:textId="1693C306" w:rsidR="006310AA" w:rsidRPr="00901A60" w:rsidRDefault="00F94B41">
            <w:pPr>
              <w:pStyle w:val="GOSTTablenorm"/>
              <w:rPr>
                <w:szCs w:val="22"/>
                <w:lang w:eastAsia="en-US"/>
              </w:rPr>
            </w:pPr>
            <w:r w:rsidRPr="00901A60">
              <w:rPr>
                <w:i w:val="0"/>
                <w:szCs w:val="22"/>
                <w:lang w:eastAsia="en-US"/>
              </w:rPr>
              <w:t xml:space="preserve">Документ бюджетного </w:t>
            </w:r>
            <w:r w:rsidR="00DD262E" w:rsidRPr="00901A60">
              <w:rPr>
                <w:i w:val="0"/>
                <w:szCs w:val="22"/>
                <w:lang w:eastAsia="en-US"/>
              </w:rPr>
              <w:t>(автономного) учреждения. Номер</w:t>
            </w:r>
          </w:p>
        </w:tc>
      </w:tr>
      <w:tr w:rsidR="006310AA" w:rsidRPr="00901A60" w14:paraId="6AF2E406"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180B2653" w14:textId="77777777" w:rsidR="006310AA" w:rsidRPr="00901A60" w:rsidRDefault="00F94B41">
            <w:pPr>
              <w:pStyle w:val="GOSTTablenorm"/>
              <w:rPr>
                <w:szCs w:val="22"/>
                <w:lang w:eastAsia="en-US"/>
              </w:rPr>
            </w:pPr>
            <w:r w:rsidRPr="00901A60">
              <w:rPr>
                <w:szCs w:val="22"/>
                <w:lang w:eastAsia="en-US"/>
              </w:rPr>
              <w:t>Документ бюджетного (автономного) учреждения. Дата</w:t>
            </w:r>
          </w:p>
        </w:tc>
        <w:tc>
          <w:tcPr>
            <w:tcW w:w="1701" w:type="dxa"/>
          </w:tcPr>
          <w:p w14:paraId="7ECA0508" w14:textId="77777777" w:rsidR="006310AA" w:rsidRPr="00901A60" w:rsidRDefault="00F94B41">
            <w:pPr>
              <w:pStyle w:val="GOSTTablenorm"/>
              <w:rPr>
                <w:szCs w:val="22"/>
                <w:lang w:eastAsia="en-US"/>
              </w:rPr>
            </w:pPr>
            <w:r w:rsidRPr="00901A60">
              <w:rPr>
                <w:szCs w:val="22"/>
                <w:lang w:eastAsia="en-US"/>
              </w:rPr>
              <w:t>KOO_R03_ITEM_DateAYBYDoc</w:t>
            </w:r>
          </w:p>
        </w:tc>
        <w:tc>
          <w:tcPr>
            <w:tcW w:w="567" w:type="dxa"/>
          </w:tcPr>
          <w:p w14:paraId="272FFDAB"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7723430A" w14:textId="77777777" w:rsidR="006310AA" w:rsidRPr="00901A60" w:rsidRDefault="00F94B41">
            <w:pPr>
              <w:pStyle w:val="GOSTTablenorm"/>
              <w:rPr>
                <w:szCs w:val="22"/>
                <w:lang w:eastAsia="en-US"/>
              </w:rPr>
            </w:pPr>
            <w:r w:rsidRPr="00901A60">
              <w:rPr>
                <w:szCs w:val="22"/>
                <w:lang w:val="en-US" w:eastAsia="en-US"/>
              </w:rPr>
              <w:t xml:space="preserve">Date </w:t>
            </w:r>
          </w:p>
        </w:tc>
        <w:tc>
          <w:tcPr>
            <w:tcW w:w="567" w:type="dxa"/>
          </w:tcPr>
          <w:p w14:paraId="1ECFC022"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230AA89A" w14:textId="423AC089" w:rsidR="006310AA" w:rsidRPr="00901A60" w:rsidRDefault="00F94B41">
            <w:pPr>
              <w:pStyle w:val="GOSTTablenorm"/>
              <w:rPr>
                <w:szCs w:val="22"/>
                <w:lang w:eastAsia="en-US"/>
              </w:rPr>
            </w:pPr>
            <w:r w:rsidRPr="00901A60">
              <w:rPr>
                <w:i w:val="0"/>
                <w:szCs w:val="22"/>
                <w:lang w:eastAsia="en-US"/>
              </w:rPr>
              <w:t>Документ бюджетного</w:t>
            </w:r>
            <w:r w:rsidR="00DD262E" w:rsidRPr="00901A60">
              <w:rPr>
                <w:i w:val="0"/>
                <w:szCs w:val="22"/>
                <w:lang w:eastAsia="en-US"/>
              </w:rPr>
              <w:t xml:space="preserve"> (автономного) учреждения. Дата</w:t>
            </w:r>
          </w:p>
        </w:tc>
      </w:tr>
      <w:tr w:rsidR="006310AA" w:rsidRPr="00901A60" w14:paraId="6EA19824"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322B058" w14:textId="77777777" w:rsidR="006310AA" w:rsidRPr="00901A60" w:rsidRDefault="00F94B41">
            <w:pPr>
              <w:pStyle w:val="GOSTTablenorm"/>
              <w:rPr>
                <w:szCs w:val="22"/>
                <w:lang w:eastAsia="en-US"/>
              </w:rPr>
            </w:pPr>
            <w:r w:rsidRPr="00901A60">
              <w:rPr>
                <w:szCs w:val="22"/>
                <w:lang w:eastAsia="en-US"/>
              </w:rPr>
              <w:t>Получено</w:t>
            </w:r>
          </w:p>
        </w:tc>
        <w:tc>
          <w:tcPr>
            <w:tcW w:w="1701" w:type="dxa"/>
          </w:tcPr>
          <w:p w14:paraId="64D3E4AD" w14:textId="77777777" w:rsidR="006310AA" w:rsidRPr="00901A60" w:rsidRDefault="00F94B41">
            <w:pPr>
              <w:pStyle w:val="GOSTTablenorm"/>
              <w:rPr>
                <w:szCs w:val="22"/>
                <w:lang w:eastAsia="en-US"/>
              </w:rPr>
            </w:pPr>
            <w:r w:rsidRPr="00901A60">
              <w:rPr>
                <w:szCs w:val="22"/>
                <w:lang w:eastAsia="en-US"/>
              </w:rPr>
              <w:t>KOO_R03_ITEM_Recieved</w:t>
            </w:r>
          </w:p>
        </w:tc>
        <w:tc>
          <w:tcPr>
            <w:tcW w:w="567" w:type="dxa"/>
          </w:tcPr>
          <w:p w14:paraId="2FF8B058"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7291F53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479F3C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5894826" w14:textId="0769336E" w:rsidR="006310AA" w:rsidRPr="00901A60" w:rsidRDefault="00DD262E">
            <w:pPr>
              <w:pStyle w:val="GOSTTablenorm"/>
              <w:rPr>
                <w:szCs w:val="22"/>
                <w:lang w:eastAsia="en-US"/>
              </w:rPr>
            </w:pPr>
            <w:r w:rsidRPr="00901A60">
              <w:rPr>
                <w:i w:val="0"/>
                <w:szCs w:val="22"/>
                <w:lang w:eastAsia="en-US"/>
              </w:rPr>
              <w:t>Получено</w:t>
            </w:r>
          </w:p>
        </w:tc>
      </w:tr>
      <w:tr w:rsidR="006310AA" w:rsidRPr="00901A60" w14:paraId="40113112" w14:textId="77777777" w:rsidTr="006310AA">
        <w:trPr>
          <w:cnfStyle w:val="000000010000" w:firstRow="0" w:lastRow="0" w:firstColumn="0" w:lastColumn="0" w:oddVBand="0" w:evenVBand="0" w:oddHBand="0" w:evenHBand="1" w:firstRowFirstColumn="0" w:firstRowLastColumn="0" w:lastRowFirstColumn="0" w:lastRowLastColumn="0"/>
          <w:trHeight w:val="627"/>
        </w:trPr>
        <w:tc>
          <w:tcPr>
            <w:tcW w:w="1701" w:type="dxa"/>
          </w:tcPr>
          <w:p w14:paraId="4856A213" w14:textId="77777777" w:rsidR="006310AA" w:rsidRPr="00901A60" w:rsidRDefault="00F94B41">
            <w:pPr>
              <w:pStyle w:val="GOSTTablenorm"/>
              <w:rPr>
                <w:szCs w:val="22"/>
                <w:lang w:eastAsia="en-US"/>
              </w:rPr>
            </w:pPr>
            <w:r w:rsidRPr="00901A60">
              <w:rPr>
                <w:szCs w:val="22"/>
                <w:lang w:eastAsia="en-US"/>
              </w:rPr>
              <w:t>Переведено</w:t>
            </w:r>
          </w:p>
        </w:tc>
        <w:tc>
          <w:tcPr>
            <w:tcW w:w="1701" w:type="dxa"/>
          </w:tcPr>
          <w:p w14:paraId="3E949CA0" w14:textId="77777777" w:rsidR="006310AA" w:rsidRPr="00901A60" w:rsidRDefault="00F94B41">
            <w:pPr>
              <w:pStyle w:val="GOSTTablenorm"/>
              <w:rPr>
                <w:szCs w:val="22"/>
                <w:lang w:eastAsia="en-US"/>
              </w:rPr>
            </w:pPr>
            <w:r w:rsidRPr="00901A60">
              <w:rPr>
                <w:szCs w:val="22"/>
                <w:lang w:eastAsia="en-US"/>
              </w:rPr>
              <w:t>KOO_R03_ITEM_Carried</w:t>
            </w:r>
          </w:p>
        </w:tc>
        <w:tc>
          <w:tcPr>
            <w:tcW w:w="567" w:type="dxa"/>
          </w:tcPr>
          <w:p w14:paraId="66498B47"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2E7104E0"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0D4D64C"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02E020B" w14:textId="52B55B13" w:rsidR="006310AA" w:rsidRPr="00901A60" w:rsidRDefault="00DD262E">
            <w:pPr>
              <w:pStyle w:val="GOSTTablenorm"/>
              <w:rPr>
                <w:szCs w:val="22"/>
                <w:lang w:eastAsia="en-US"/>
              </w:rPr>
            </w:pPr>
            <w:r w:rsidRPr="00901A60">
              <w:rPr>
                <w:i w:val="0"/>
                <w:szCs w:val="22"/>
                <w:lang w:eastAsia="en-US"/>
              </w:rPr>
              <w:t>Переведено</w:t>
            </w:r>
          </w:p>
        </w:tc>
      </w:tr>
      <w:tr w:rsidR="006310AA" w:rsidRPr="00901A60" w14:paraId="4F08EDF5"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E94478B" w14:textId="77777777" w:rsidR="006310AA" w:rsidRPr="00901A60" w:rsidRDefault="00F94B41">
            <w:pPr>
              <w:pStyle w:val="GOSTTablenorm"/>
              <w:rPr>
                <w:szCs w:val="22"/>
                <w:lang w:eastAsia="en-US"/>
              </w:rPr>
            </w:pPr>
            <w:r w:rsidRPr="00901A60">
              <w:rPr>
                <w:szCs w:val="22"/>
                <w:lang w:eastAsia="en-US"/>
              </w:rPr>
              <w:t>Исполнено</w:t>
            </w:r>
          </w:p>
        </w:tc>
        <w:tc>
          <w:tcPr>
            <w:tcW w:w="1701" w:type="dxa"/>
          </w:tcPr>
          <w:p w14:paraId="49898EB0" w14:textId="77777777" w:rsidR="006310AA" w:rsidRPr="00901A60" w:rsidRDefault="00F94B41">
            <w:pPr>
              <w:pStyle w:val="GOSTTablenorm"/>
              <w:rPr>
                <w:szCs w:val="22"/>
                <w:lang w:eastAsia="en-US"/>
              </w:rPr>
            </w:pPr>
            <w:r w:rsidRPr="00901A60">
              <w:rPr>
                <w:szCs w:val="22"/>
                <w:lang w:eastAsia="en-US"/>
              </w:rPr>
              <w:t>KOO_R03_ITEM_Executed</w:t>
            </w:r>
          </w:p>
        </w:tc>
        <w:tc>
          <w:tcPr>
            <w:tcW w:w="567" w:type="dxa"/>
          </w:tcPr>
          <w:p w14:paraId="3D33E50F"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0AE7323D"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27F141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031BC13" w14:textId="7F43B787" w:rsidR="006310AA" w:rsidRPr="00901A60" w:rsidRDefault="00F94B41">
            <w:pPr>
              <w:pStyle w:val="GOSTTablenorm"/>
              <w:rPr>
                <w:szCs w:val="22"/>
                <w:lang w:eastAsia="en-US"/>
              </w:rPr>
            </w:pPr>
            <w:r w:rsidRPr="00901A60">
              <w:rPr>
                <w:i w:val="0"/>
                <w:szCs w:val="22"/>
                <w:lang w:eastAsia="en-US"/>
              </w:rPr>
              <w:t>Испо</w:t>
            </w:r>
            <w:r w:rsidR="00DD262E" w:rsidRPr="00901A60">
              <w:rPr>
                <w:i w:val="0"/>
                <w:szCs w:val="22"/>
                <w:lang w:eastAsia="en-US"/>
              </w:rPr>
              <w:t>лнено</w:t>
            </w:r>
          </w:p>
        </w:tc>
      </w:tr>
      <w:tr w:rsidR="006310AA" w:rsidRPr="00901A60" w14:paraId="3B9825F5"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249DADAB" w14:textId="77777777" w:rsidR="006310AA" w:rsidRPr="00901A60" w:rsidRDefault="00F94B41">
            <w:pPr>
              <w:pStyle w:val="GOSTTablenorm"/>
              <w:rPr>
                <w:szCs w:val="22"/>
                <w:lang w:eastAsia="en-US"/>
              </w:rPr>
            </w:pPr>
            <w:r w:rsidRPr="00901A60">
              <w:rPr>
                <w:i w:val="0"/>
                <w:szCs w:val="22"/>
                <w:lang w:eastAsia="en-US"/>
              </w:rPr>
              <w:t>Примечание</w:t>
            </w:r>
          </w:p>
        </w:tc>
        <w:tc>
          <w:tcPr>
            <w:tcW w:w="1701" w:type="dxa"/>
          </w:tcPr>
          <w:p w14:paraId="501C2E8B" w14:textId="77777777" w:rsidR="006310AA" w:rsidRPr="00901A60" w:rsidRDefault="00F94B41">
            <w:pPr>
              <w:pStyle w:val="GOSTTablenorm"/>
              <w:rPr>
                <w:szCs w:val="22"/>
                <w:lang w:eastAsia="en-US"/>
              </w:rPr>
            </w:pPr>
            <w:r w:rsidRPr="00901A60">
              <w:rPr>
                <w:i w:val="0"/>
                <w:szCs w:val="22"/>
                <w:lang w:eastAsia="en-US"/>
              </w:rPr>
              <w:t>KOO_R03_ITEM_Note</w:t>
            </w:r>
          </w:p>
        </w:tc>
        <w:tc>
          <w:tcPr>
            <w:tcW w:w="567" w:type="dxa"/>
          </w:tcPr>
          <w:p w14:paraId="643277E4" w14:textId="77777777" w:rsidR="006310AA" w:rsidRPr="00901A60" w:rsidRDefault="00F94B41">
            <w:pPr>
              <w:pStyle w:val="GOSTTablenorm"/>
              <w:jc w:val="center"/>
              <w:rPr>
                <w:szCs w:val="22"/>
                <w:lang w:eastAsia="en-US"/>
              </w:rPr>
            </w:pPr>
            <w:r w:rsidRPr="00901A60">
              <w:rPr>
                <w:i w:val="0"/>
                <w:szCs w:val="22"/>
                <w:lang w:eastAsia="en-US"/>
              </w:rPr>
              <w:t>П</w:t>
            </w:r>
          </w:p>
        </w:tc>
        <w:tc>
          <w:tcPr>
            <w:tcW w:w="1136" w:type="dxa"/>
          </w:tcPr>
          <w:p w14:paraId="7F2E4728" w14:textId="77777777" w:rsidR="006310AA" w:rsidRPr="00901A60" w:rsidRDefault="00F94B41">
            <w:pPr>
              <w:pStyle w:val="GOSTTablenorm"/>
              <w:rPr>
                <w:szCs w:val="22"/>
                <w:lang w:eastAsia="en-US"/>
              </w:rPr>
            </w:pPr>
            <w:r w:rsidRPr="00901A60">
              <w:rPr>
                <w:i w:val="0"/>
                <w:szCs w:val="22"/>
                <w:lang w:val="en-US" w:eastAsia="en-US"/>
              </w:rPr>
              <w:t>T</w:t>
            </w:r>
            <w:r w:rsidRPr="00901A60">
              <w:rPr>
                <w:i w:val="0"/>
                <w:szCs w:val="22"/>
                <w:lang w:eastAsia="en-US"/>
              </w:rPr>
              <w:t>(1-2000)</w:t>
            </w:r>
          </w:p>
        </w:tc>
        <w:tc>
          <w:tcPr>
            <w:tcW w:w="567" w:type="dxa"/>
          </w:tcPr>
          <w:p w14:paraId="2D6CC7DD" w14:textId="77777777" w:rsidR="006310AA" w:rsidRPr="00901A60" w:rsidRDefault="00F94B41">
            <w:pPr>
              <w:pStyle w:val="GOSTTablenorm"/>
              <w:jc w:val="center"/>
              <w:rPr>
                <w:szCs w:val="22"/>
                <w:lang w:eastAsia="en-US"/>
              </w:rPr>
            </w:pPr>
            <w:r w:rsidRPr="00901A60">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413C265A" w14:textId="55A99DCE" w:rsidR="006310AA" w:rsidRPr="00901A60" w:rsidRDefault="00DD262E">
            <w:pPr>
              <w:pStyle w:val="GOSTTablenorm"/>
              <w:rPr>
                <w:szCs w:val="22"/>
                <w:lang w:eastAsia="en-US"/>
              </w:rPr>
            </w:pPr>
            <w:r w:rsidRPr="00901A60">
              <w:rPr>
                <w:i w:val="0"/>
                <w:szCs w:val="22"/>
                <w:lang w:eastAsia="en-US"/>
              </w:rPr>
              <w:t>Примечание</w:t>
            </w:r>
          </w:p>
        </w:tc>
      </w:tr>
    </w:tbl>
    <w:p w14:paraId="56F50AFC" w14:textId="77777777" w:rsidR="006310AA" w:rsidRPr="00901A60" w:rsidRDefault="00F94B41" w:rsidP="00F94B41">
      <w:pPr>
        <w:pStyle w:val="31"/>
        <w:numPr>
          <w:ilvl w:val="2"/>
          <w:numId w:val="79"/>
        </w:numPr>
        <w:tabs>
          <w:tab w:val="clear" w:pos="862"/>
          <w:tab w:val="num" w:pos="720"/>
        </w:tabs>
        <w:rPr>
          <w:rFonts w:cs="Times New Roman"/>
        </w:rPr>
      </w:pPr>
      <w:bookmarkStart w:id="7261" w:name="_Toc100832119"/>
      <w:bookmarkStart w:id="7262" w:name="_Toc217653147"/>
      <w:r w:rsidRPr="00901A60">
        <w:rPr>
          <w:rFonts w:cs="Times New Roman"/>
        </w:rPr>
        <w:t>Описание комплексного типа «tVLS_Balance»</w:t>
      </w:r>
      <w:bookmarkEnd w:id="7261"/>
      <w:bookmarkEnd w:id="7262"/>
    </w:p>
    <w:p w14:paraId="11B33D5E" w14:textId="77777777" w:rsidR="006310AA" w:rsidRPr="00901A60" w:rsidRDefault="00F94B41">
      <w:pPr>
        <w:pStyle w:val="GOSTNormal"/>
        <w:jc w:val="both"/>
        <w:rPr>
          <w:szCs w:val="24"/>
        </w:rPr>
      </w:pPr>
      <w:r w:rsidRPr="00901A60">
        <w:rPr>
          <w:szCs w:val="24"/>
        </w:rPr>
        <w:t>Описание комплексного типа «tVLS_Balance» блока «Приложение. Остаток средств на ЛС».</w:t>
      </w:r>
    </w:p>
    <w:p w14:paraId="2445EE21" w14:textId="6BADF0EC"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lastRenderedPageBreak/>
        <w:fldChar w:fldCharType="begin"/>
      </w:r>
      <w:r w:rsidRPr="00901A60">
        <w:rPr>
          <w:szCs w:val="24"/>
        </w:rPr>
        <w:instrText xml:space="preserve"> SEQ Таблица \* ARABIC </w:instrText>
      </w:r>
      <w:r w:rsidRPr="00901A60">
        <w:rPr>
          <w:szCs w:val="24"/>
        </w:rPr>
        <w:fldChar w:fldCharType="separate"/>
      </w:r>
      <w:bookmarkStart w:id="7263" w:name="_Ref58261247"/>
      <w:bookmarkStart w:id="7264" w:name="_Toc61954125"/>
      <w:bookmarkStart w:id="7265" w:name="_Toc217652218"/>
      <w:r w:rsidR="00D21171">
        <w:rPr>
          <w:noProof/>
          <w:szCs w:val="24"/>
        </w:rPr>
        <w:t>381</w:t>
      </w:r>
      <w:bookmarkEnd w:id="7263"/>
      <w:r w:rsidRPr="00901A60">
        <w:rPr>
          <w:szCs w:val="22"/>
        </w:rPr>
        <w:fldChar w:fldCharType="end"/>
      </w:r>
      <w:r w:rsidRPr="00901A60">
        <w:rPr>
          <w:szCs w:val="24"/>
        </w:rPr>
        <w:t xml:space="preserve"> – Описание комплексного типа «tVLS_Balance»</w:t>
      </w:r>
      <w:bookmarkEnd w:id="7264"/>
      <w:bookmarkEnd w:id="7265"/>
      <w:r w:rsidRPr="00901A60">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1E5ACE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29CD3D8F"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1BF5B0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65152C8F" w14:textId="77777777" w:rsidR="006310AA" w:rsidRPr="00901A60" w:rsidRDefault="00F94B41">
            <w:pPr>
              <w:pStyle w:val="GOSTTableHead"/>
              <w:spacing w:line="240" w:lineRule="auto"/>
              <w:ind w:left="0" w:right="0"/>
            </w:pPr>
            <w:r w:rsidRPr="00901A60">
              <w:t>Тип</w:t>
            </w:r>
          </w:p>
        </w:tc>
        <w:tc>
          <w:tcPr>
            <w:tcW w:w="1134" w:type="dxa"/>
          </w:tcPr>
          <w:p w14:paraId="785B492E" w14:textId="77777777" w:rsidR="006310AA" w:rsidRPr="00901A60" w:rsidRDefault="00F94B41">
            <w:pPr>
              <w:pStyle w:val="GOSTTableHead"/>
              <w:spacing w:line="240" w:lineRule="auto"/>
              <w:ind w:left="0" w:right="0"/>
            </w:pPr>
            <w:r w:rsidRPr="00901A60">
              <w:t>Формат элемента</w:t>
            </w:r>
          </w:p>
        </w:tc>
        <w:tc>
          <w:tcPr>
            <w:tcW w:w="567" w:type="dxa"/>
          </w:tcPr>
          <w:p w14:paraId="611364BE" w14:textId="77777777" w:rsidR="006310AA" w:rsidRPr="00901A60" w:rsidRDefault="00F94B41">
            <w:pPr>
              <w:pStyle w:val="GOSTTableHead"/>
              <w:spacing w:line="240" w:lineRule="auto"/>
              <w:ind w:left="0" w:right="0"/>
            </w:pPr>
            <w:r w:rsidRPr="00901A60">
              <w:t>Обязательность</w:t>
            </w:r>
          </w:p>
        </w:tc>
        <w:tc>
          <w:tcPr>
            <w:tcW w:w="3963" w:type="dxa"/>
          </w:tcPr>
          <w:p w14:paraId="400CB0C1"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5127EA9"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232652F7" w14:textId="77777777" w:rsidR="006310AA" w:rsidRPr="00901A60" w:rsidRDefault="00F94B41">
            <w:pPr>
              <w:pStyle w:val="GOSTTablenorm"/>
              <w:rPr>
                <w:lang w:eastAsia="en-US"/>
              </w:rPr>
            </w:pPr>
            <w:r w:rsidRPr="00901A60">
              <w:rPr>
                <w:lang w:eastAsia="en-US"/>
              </w:rPr>
              <w:t>tVLS_Balance</w:t>
            </w:r>
          </w:p>
        </w:tc>
        <w:tc>
          <w:tcPr>
            <w:tcW w:w="1701" w:type="dxa"/>
          </w:tcPr>
          <w:p w14:paraId="104980AF" w14:textId="77777777" w:rsidR="006310AA" w:rsidRPr="00901A60" w:rsidRDefault="00F94B41">
            <w:pPr>
              <w:pStyle w:val="GOSTTablenorm"/>
              <w:rPr>
                <w:lang w:val="en-US" w:eastAsia="en-US"/>
              </w:rPr>
            </w:pPr>
            <w:r w:rsidRPr="00901A60">
              <w:rPr>
                <w:lang w:eastAsia="en-US"/>
              </w:rPr>
              <w:t>VLS</w:t>
            </w:r>
            <w:r w:rsidRPr="00901A60">
              <w:rPr>
                <w:lang w:val="en-US" w:eastAsia="en-US"/>
              </w:rPr>
              <w:t>_Balance_ITEM</w:t>
            </w:r>
          </w:p>
        </w:tc>
        <w:tc>
          <w:tcPr>
            <w:tcW w:w="567" w:type="dxa"/>
          </w:tcPr>
          <w:p w14:paraId="6EDA80D4" w14:textId="77777777" w:rsidR="006310AA" w:rsidRPr="00901A60" w:rsidRDefault="00F94B41">
            <w:pPr>
              <w:pStyle w:val="GOSTTablenorm"/>
              <w:jc w:val="center"/>
              <w:rPr>
                <w:lang w:eastAsia="en-US"/>
              </w:rPr>
            </w:pPr>
            <w:r w:rsidRPr="00901A60">
              <w:rPr>
                <w:lang w:val="en-US" w:eastAsia="en-US"/>
              </w:rPr>
              <w:t>С</w:t>
            </w:r>
          </w:p>
        </w:tc>
        <w:tc>
          <w:tcPr>
            <w:tcW w:w="1134" w:type="dxa"/>
          </w:tcPr>
          <w:p w14:paraId="4F8D3B40" w14:textId="77777777" w:rsidR="006310AA" w:rsidRPr="00901A60" w:rsidRDefault="00F94B41">
            <w:pPr>
              <w:pStyle w:val="GOSTTablenorm"/>
              <w:rPr>
                <w:lang w:eastAsia="en-US"/>
              </w:rPr>
            </w:pPr>
            <w:r w:rsidRPr="00901A60">
              <w:rPr>
                <w:lang w:val="en-US" w:eastAsia="en-US"/>
              </w:rPr>
              <w:t>t</w:t>
            </w:r>
            <w:r w:rsidRPr="00901A60">
              <w:rPr>
                <w:lang w:eastAsia="en-US"/>
              </w:rPr>
              <w:t>VLS</w:t>
            </w:r>
            <w:r w:rsidRPr="00901A60">
              <w:rPr>
                <w:lang w:val="en-US" w:eastAsia="en-US"/>
              </w:rPr>
              <w:t>_Balance_ITEM</w:t>
            </w:r>
          </w:p>
        </w:tc>
        <w:tc>
          <w:tcPr>
            <w:tcW w:w="567" w:type="dxa"/>
          </w:tcPr>
          <w:p w14:paraId="7826F85D" w14:textId="77777777" w:rsidR="006310AA" w:rsidRPr="00901A60" w:rsidRDefault="00F94B41">
            <w:pPr>
              <w:pStyle w:val="GOSTTablenorm"/>
              <w:jc w:val="center"/>
              <w:rPr>
                <w:lang w:eastAsia="en-US"/>
              </w:rPr>
            </w:pPr>
            <w:r w:rsidRPr="00901A60">
              <w:rPr>
                <w:lang w:eastAsia="en-US"/>
              </w:rPr>
              <w:t>ОМ</w:t>
            </w:r>
          </w:p>
        </w:tc>
        <w:tc>
          <w:tcPr>
            <w:tcW w:w="3963" w:type="dxa"/>
          </w:tcPr>
          <w:p w14:paraId="0A12FA21" w14:textId="08D676BB"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_Ref100138116 \h  \* MERGEFORMAT </w:instrText>
            </w:r>
            <w:r w:rsidRPr="00901A60">
              <w:rPr>
                <w:lang w:eastAsia="en-US"/>
              </w:rPr>
            </w:r>
            <w:r w:rsidRPr="00901A60">
              <w:rPr>
                <w:lang w:eastAsia="en-US"/>
              </w:rPr>
              <w:fldChar w:fldCharType="separate"/>
            </w:r>
            <w:r w:rsidR="00D21171">
              <w:rPr>
                <w:lang w:eastAsia="en-US"/>
              </w:rPr>
              <w:t>382</w:t>
            </w:r>
            <w:r w:rsidRPr="00901A60">
              <w:rPr>
                <w:lang w:eastAsia="en-US"/>
              </w:rPr>
              <w:fldChar w:fldCharType="end"/>
            </w:r>
          </w:p>
        </w:tc>
      </w:tr>
    </w:tbl>
    <w:p w14:paraId="0191D57E" w14:textId="77777777" w:rsidR="006310AA" w:rsidRPr="00901A60" w:rsidRDefault="00F94B41" w:rsidP="00F94B41">
      <w:pPr>
        <w:pStyle w:val="31"/>
        <w:numPr>
          <w:ilvl w:val="2"/>
          <w:numId w:val="79"/>
        </w:numPr>
        <w:tabs>
          <w:tab w:val="clear" w:pos="862"/>
          <w:tab w:val="num" w:pos="720"/>
        </w:tabs>
      </w:pPr>
      <w:bookmarkStart w:id="7266" w:name="_Toc100832120"/>
      <w:bookmarkStart w:id="7267" w:name="_Toc217653148"/>
      <w:r w:rsidRPr="00901A60">
        <w:t>Описание комплексного типа «t</w:t>
      </w:r>
      <w:r w:rsidRPr="00901A60">
        <w:rPr>
          <w:szCs w:val="24"/>
        </w:rPr>
        <w:t>VLS</w:t>
      </w:r>
      <w:r w:rsidRPr="00901A60">
        <w:t>_Balance_ITEM»</w:t>
      </w:r>
      <w:bookmarkEnd w:id="7266"/>
      <w:bookmarkEnd w:id="7267"/>
    </w:p>
    <w:p w14:paraId="52B7E9CF" w14:textId="05808097" w:rsidR="006310AA" w:rsidRPr="00901A60" w:rsidRDefault="00F94B41">
      <w:pPr>
        <w:pStyle w:val="GOSTNormal"/>
        <w:widowControl w:val="0"/>
        <w:jc w:val="both"/>
      </w:pPr>
      <w:r w:rsidRPr="00901A60">
        <w:t>Описание комплексного типа «</w:t>
      </w:r>
      <w:r w:rsidRPr="00901A60">
        <w:rPr>
          <w:sz w:val="22"/>
          <w:szCs w:val="22"/>
          <w:lang w:val="en-US"/>
        </w:rPr>
        <w:t>t</w:t>
      </w:r>
      <w:r w:rsidRPr="00901A60">
        <w:rPr>
          <w:szCs w:val="24"/>
        </w:rPr>
        <w:t>VLS</w:t>
      </w:r>
      <w:r w:rsidRPr="00901A60">
        <w:rPr>
          <w:sz w:val="22"/>
          <w:szCs w:val="22"/>
        </w:rPr>
        <w:t>_</w:t>
      </w:r>
      <w:r w:rsidRPr="00901A60">
        <w:rPr>
          <w:sz w:val="22"/>
          <w:szCs w:val="22"/>
          <w:lang w:val="en-US"/>
        </w:rPr>
        <w:t>Balance</w:t>
      </w:r>
      <w:r w:rsidRPr="00901A60">
        <w:rPr>
          <w:sz w:val="22"/>
          <w:szCs w:val="22"/>
        </w:rPr>
        <w:t>_</w:t>
      </w:r>
      <w:r w:rsidRPr="00901A60">
        <w:rPr>
          <w:sz w:val="22"/>
          <w:szCs w:val="22"/>
          <w:lang w:val="en-US"/>
        </w:rPr>
        <w:t>ITEM</w:t>
      </w:r>
      <w:r w:rsidRPr="00901A60">
        <w:t>» блока «</w:t>
      </w:r>
      <w:r w:rsidRPr="00901A60">
        <w:rPr>
          <w:szCs w:val="24"/>
        </w:rPr>
        <w:t>Приложение. Остаток средств на ЛС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74919C63" w14:textId="4511D3C0"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fldChar w:fldCharType="begin"/>
      </w:r>
      <w:r w:rsidRPr="00901A60">
        <w:instrText>SEQ Таблица \* ARABIC</w:instrText>
      </w:r>
      <w:r w:rsidRPr="00901A60">
        <w:fldChar w:fldCharType="separate"/>
      </w:r>
      <w:bookmarkStart w:id="7268" w:name="_Ref100138116"/>
      <w:bookmarkStart w:id="7269" w:name="_Toc217652219"/>
      <w:r w:rsidR="00D21171">
        <w:rPr>
          <w:noProof/>
        </w:rPr>
        <w:t>382</w:t>
      </w:r>
      <w:bookmarkEnd w:id="7268"/>
      <w:r w:rsidRPr="00901A60">
        <w:fldChar w:fldCharType="end"/>
      </w:r>
      <w:r w:rsidRPr="00901A60">
        <w:t xml:space="preserve"> – Описание комплексного </w:t>
      </w:r>
      <w:r w:rsidRPr="00901A60">
        <w:rPr>
          <w:szCs w:val="24"/>
        </w:rPr>
        <w:t>типа «tVLS_Balance_ITEM»</w:t>
      </w:r>
      <w:bookmarkEnd w:id="7269"/>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6A24F61E"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112986BE"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0122D569"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061BAF8" w14:textId="77777777" w:rsidR="006310AA" w:rsidRPr="00901A60" w:rsidRDefault="00F94B41">
            <w:pPr>
              <w:pStyle w:val="GOSTTableHead"/>
              <w:spacing w:line="240" w:lineRule="auto"/>
              <w:ind w:left="0" w:right="0"/>
            </w:pPr>
            <w:r w:rsidRPr="00901A60">
              <w:t>Тип</w:t>
            </w:r>
          </w:p>
        </w:tc>
        <w:tc>
          <w:tcPr>
            <w:tcW w:w="1135" w:type="dxa"/>
          </w:tcPr>
          <w:p w14:paraId="304E7AD0" w14:textId="77777777" w:rsidR="006310AA" w:rsidRPr="00901A60" w:rsidRDefault="00F94B41">
            <w:pPr>
              <w:pStyle w:val="GOSTTableHead"/>
              <w:spacing w:line="240" w:lineRule="auto"/>
              <w:ind w:left="0" w:right="0"/>
            </w:pPr>
            <w:r w:rsidRPr="00901A60">
              <w:t>Формат элемента</w:t>
            </w:r>
          </w:p>
        </w:tc>
        <w:tc>
          <w:tcPr>
            <w:tcW w:w="567" w:type="dxa"/>
          </w:tcPr>
          <w:p w14:paraId="4DCA3DD0"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62B23841"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0B358A4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702DB4E" w14:textId="77777777" w:rsidR="006310AA" w:rsidRPr="00901A60" w:rsidRDefault="00F94B41">
            <w:pPr>
              <w:pStyle w:val="GOSTTablenorm"/>
              <w:rPr>
                <w:szCs w:val="22"/>
                <w:lang w:val="en-US" w:eastAsia="en-US"/>
              </w:rPr>
            </w:pPr>
            <w:r w:rsidRPr="00901A60">
              <w:rPr>
                <w:szCs w:val="22"/>
                <w:lang w:val="en-US" w:eastAsia="en-US"/>
              </w:rPr>
              <w:t>Код субсидии прошлого года</w:t>
            </w:r>
          </w:p>
        </w:tc>
        <w:tc>
          <w:tcPr>
            <w:tcW w:w="1700" w:type="dxa"/>
          </w:tcPr>
          <w:p w14:paraId="33A40339" w14:textId="77777777" w:rsidR="006310AA" w:rsidRPr="00901A60" w:rsidRDefault="00F94B41">
            <w:pPr>
              <w:pStyle w:val="GOSTTablenorm"/>
              <w:rPr>
                <w:szCs w:val="22"/>
                <w:lang w:val="en-US" w:eastAsia="en-US"/>
              </w:rPr>
            </w:pPr>
            <w:r w:rsidRPr="00901A60">
              <w:rPr>
                <w:szCs w:val="22"/>
                <w:lang w:val="en-US" w:eastAsia="en-US"/>
              </w:rPr>
              <w:t>BalanceAcc_R09_ITEM_CodeSubsidyOld</w:t>
            </w:r>
          </w:p>
        </w:tc>
        <w:tc>
          <w:tcPr>
            <w:tcW w:w="567" w:type="dxa"/>
          </w:tcPr>
          <w:p w14:paraId="361C6AEA" w14:textId="77777777" w:rsidR="006310AA" w:rsidRPr="00901A60" w:rsidRDefault="00F94B41">
            <w:pPr>
              <w:pStyle w:val="GOSTTablenorm"/>
              <w:jc w:val="center"/>
              <w:rPr>
                <w:szCs w:val="22"/>
                <w:lang w:val="en-US" w:eastAsia="en-US"/>
              </w:rPr>
            </w:pPr>
            <w:r w:rsidRPr="00901A60">
              <w:rPr>
                <w:szCs w:val="22"/>
                <w:lang w:val="en-US" w:eastAsia="en-US"/>
              </w:rPr>
              <w:t>П</w:t>
            </w:r>
          </w:p>
        </w:tc>
        <w:tc>
          <w:tcPr>
            <w:tcW w:w="1135" w:type="dxa"/>
          </w:tcPr>
          <w:p w14:paraId="7B3E583D" w14:textId="77777777" w:rsidR="006310AA" w:rsidRPr="00901A60" w:rsidRDefault="00F94B41">
            <w:pPr>
              <w:pStyle w:val="GOSTTablenorm"/>
              <w:rPr>
                <w:szCs w:val="22"/>
                <w:lang w:eastAsia="en-US"/>
              </w:rPr>
            </w:pPr>
            <w:r w:rsidRPr="00901A60">
              <w:rPr>
                <w:szCs w:val="22"/>
                <w:lang w:eastAsia="en-US"/>
              </w:rPr>
              <w:t>T(1-50)</w:t>
            </w:r>
          </w:p>
        </w:tc>
        <w:tc>
          <w:tcPr>
            <w:tcW w:w="567" w:type="dxa"/>
          </w:tcPr>
          <w:p w14:paraId="21CC161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D777866" w14:textId="77777777" w:rsidR="006310AA" w:rsidRPr="00901A60" w:rsidRDefault="00F94B41">
            <w:pPr>
              <w:pStyle w:val="GOSTTablenorm"/>
              <w:rPr>
                <w:szCs w:val="22"/>
                <w:lang w:eastAsia="en-US"/>
              </w:rPr>
            </w:pPr>
            <w:r w:rsidRPr="00901A60">
              <w:rPr>
                <w:i w:val="0"/>
                <w:szCs w:val="22"/>
                <w:lang w:eastAsia="en-US"/>
              </w:rPr>
              <w:t>Код субсидии прошлого года.</w:t>
            </w:r>
          </w:p>
          <w:p w14:paraId="5B529BF2" w14:textId="35FBC784" w:rsidR="006310AA" w:rsidRPr="00901A60" w:rsidRDefault="00F94B41">
            <w:pPr>
              <w:pStyle w:val="GOSTTablenorm"/>
              <w:rPr>
                <w:szCs w:val="22"/>
                <w:lang w:eastAsia="en-US"/>
              </w:rPr>
            </w:pPr>
            <w:r w:rsidRPr="00901A60">
              <w:rPr>
                <w:i w:val="0"/>
                <w:szCs w:val="22"/>
                <w:lang w:eastAsia="en-US"/>
              </w:rPr>
              <w:t>В случае, если код субсидии отсутствует,</w:t>
            </w:r>
            <w:r w:rsidR="00DD262E" w:rsidRPr="00901A60">
              <w:rPr>
                <w:i w:val="0"/>
                <w:szCs w:val="22"/>
                <w:lang w:eastAsia="en-US"/>
              </w:rPr>
              <w:t xml:space="preserve"> поле заполняется прочерком «-»</w:t>
            </w:r>
          </w:p>
        </w:tc>
      </w:tr>
      <w:tr w:rsidR="006310AA" w:rsidRPr="00901A60" w14:paraId="3B79AE26"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00686D5" w14:textId="77777777" w:rsidR="006310AA" w:rsidRPr="00901A60" w:rsidRDefault="00F94B41">
            <w:pPr>
              <w:pStyle w:val="GOSTTablenorm"/>
              <w:rPr>
                <w:rFonts w:eastAsia="Calibri"/>
                <w:szCs w:val="22"/>
                <w:lang w:val="en-US" w:eastAsia="en-US"/>
              </w:rPr>
            </w:pPr>
            <w:r w:rsidRPr="00901A60">
              <w:rPr>
                <w:szCs w:val="22"/>
                <w:lang w:val="en-US" w:eastAsia="en-US"/>
              </w:rPr>
              <w:t xml:space="preserve">Код субсидии текущего года </w:t>
            </w:r>
          </w:p>
        </w:tc>
        <w:tc>
          <w:tcPr>
            <w:tcW w:w="1700" w:type="dxa"/>
          </w:tcPr>
          <w:p w14:paraId="356F6655" w14:textId="77777777" w:rsidR="006310AA" w:rsidRPr="00901A60" w:rsidRDefault="00F94B41">
            <w:pPr>
              <w:pStyle w:val="GOSTTablenorm"/>
              <w:rPr>
                <w:szCs w:val="22"/>
                <w:lang w:val="en-US" w:eastAsia="en-US"/>
              </w:rPr>
            </w:pPr>
            <w:r w:rsidRPr="00901A60">
              <w:rPr>
                <w:szCs w:val="22"/>
                <w:lang w:val="en-US" w:eastAsia="en-US"/>
              </w:rPr>
              <w:t>BalanceAcc_R09_ITEM_CodeSubsidyNow</w:t>
            </w:r>
          </w:p>
        </w:tc>
        <w:tc>
          <w:tcPr>
            <w:tcW w:w="567" w:type="dxa"/>
          </w:tcPr>
          <w:p w14:paraId="0DB59343" w14:textId="77777777" w:rsidR="006310AA" w:rsidRPr="00901A60" w:rsidRDefault="00F94B41">
            <w:pPr>
              <w:pStyle w:val="GOSTTablenorm"/>
              <w:jc w:val="center"/>
              <w:rPr>
                <w:szCs w:val="22"/>
                <w:lang w:val="en-US" w:eastAsia="en-US"/>
              </w:rPr>
            </w:pPr>
            <w:r w:rsidRPr="00901A60">
              <w:rPr>
                <w:szCs w:val="22"/>
                <w:lang w:val="en-US" w:eastAsia="en-US"/>
              </w:rPr>
              <w:t>П</w:t>
            </w:r>
          </w:p>
        </w:tc>
        <w:tc>
          <w:tcPr>
            <w:tcW w:w="1135" w:type="dxa"/>
          </w:tcPr>
          <w:p w14:paraId="09DF36A7" w14:textId="77777777" w:rsidR="006310AA" w:rsidRPr="00901A60" w:rsidRDefault="00F94B41">
            <w:pPr>
              <w:pStyle w:val="GOSTTablenorm"/>
              <w:rPr>
                <w:szCs w:val="22"/>
                <w:lang w:eastAsia="en-US"/>
              </w:rPr>
            </w:pPr>
            <w:r w:rsidRPr="00901A60">
              <w:rPr>
                <w:szCs w:val="22"/>
                <w:lang w:eastAsia="en-US"/>
              </w:rPr>
              <w:t>T(1-50)</w:t>
            </w:r>
          </w:p>
        </w:tc>
        <w:tc>
          <w:tcPr>
            <w:tcW w:w="567" w:type="dxa"/>
          </w:tcPr>
          <w:p w14:paraId="534058D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69C33F3" w14:textId="77777777" w:rsidR="006310AA" w:rsidRPr="00901A60" w:rsidRDefault="00F94B41">
            <w:pPr>
              <w:pStyle w:val="GOSTTablenorm"/>
              <w:rPr>
                <w:szCs w:val="22"/>
                <w:lang w:eastAsia="en-US"/>
              </w:rPr>
            </w:pPr>
            <w:r w:rsidRPr="00901A60">
              <w:rPr>
                <w:i w:val="0"/>
                <w:szCs w:val="22"/>
                <w:lang w:eastAsia="en-US"/>
              </w:rPr>
              <w:t>Код субсидии текущего года.</w:t>
            </w:r>
          </w:p>
          <w:p w14:paraId="1181CBF2" w14:textId="0786A776" w:rsidR="006310AA" w:rsidRPr="00901A60" w:rsidRDefault="00F94B41">
            <w:pPr>
              <w:pStyle w:val="GOSTTablenorm"/>
              <w:rPr>
                <w:szCs w:val="22"/>
                <w:lang w:eastAsia="en-US"/>
              </w:rPr>
            </w:pPr>
            <w:r w:rsidRPr="00901A60">
              <w:rPr>
                <w:i w:val="0"/>
                <w:szCs w:val="22"/>
                <w:lang w:eastAsia="en-US"/>
              </w:rPr>
              <w:t>В случае, если код субсидии отсутствует,</w:t>
            </w:r>
            <w:r w:rsidR="00DD262E" w:rsidRPr="00901A60">
              <w:rPr>
                <w:i w:val="0"/>
                <w:szCs w:val="22"/>
                <w:lang w:eastAsia="en-US"/>
              </w:rPr>
              <w:t xml:space="preserve"> поле заполняется прочерком «-»</w:t>
            </w:r>
          </w:p>
        </w:tc>
      </w:tr>
      <w:tr w:rsidR="006310AA" w:rsidRPr="00901A60" w14:paraId="3F78B211"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61ABA3A" w14:textId="77777777" w:rsidR="006310AA" w:rsidRPr="00901A60" w:rsidRDefault="00F94B41">
            <w:pPr>
              <w:pStyle w:val="GOSTTablenorm"/>
              <w:rPr>
                <w:rFonts w:eastAsia="Calibri"/>
                <w:szCs w:val="22"/>
                <w:lang w:eastAsia="en-US"/>
              </w:rPr>
            </w:pPr>
            <w:r w:rsidRPr="00901A60">
              <w:rPr>
                <w:szCs w:val="22"/>
                <w:lang w:eastAsia="en-US"/>
              </w:rPr>
              <w:t>Остаток средств на начало года</w:t>
            </w:r>
          </w:p>
        </w:tc>
        <w:tc>
          <w:tcPr>
            <w:tcW w:w="1700" w:type="dxa"/>
          </w:tcPr>
          <w:p w14:paraId="0A67156C" w14:textId="77777777" w:rsidR="006310AA" w:rsidRPr="00901A60" w:rsidRDefault="00F94B41">
            <w:pPr>
              <w:pStyle w:val="GOSTTablenorm"/>
              <w:rPr>
                <w:szCs w:val="22"/>
                <w:lang w:val="en-US" w:eastAsia="en-US"/>
              </w:rPr>
            </w:pPr>
            <w:r w:rsidRPr="00901A60">
              <w:rPr>
                <w:szCs w:val="22"/>
                <w:lang w:val="en-US" w:eastAsia="en-US"/>
              </w:rPr>
              <w:t>BalanceAcc_R09_ITEM_BeginYear</w:t>
            </w:r>
          </w:p>
        </w:tc>
        <w:tc>
          <w:tcPr>
            <w:tcW w:w="567" w:type="dxa"/>
          </w:tcPr>
          <w:p w14:paraId="2FAD7540" w14:textId="77777777" w:rsidR="006310AA" w:rsidRPr="00901A60" w:rsidRDefault="00F94B41">
            <w:pPr>
              <w:pStyle w:val="GOSTTablenorm"/>
              <w:jc w:val="center"/>
              <w:rPr>
                <w:szCs w:val="22"/>
                <w:lang w:val="en-US" w:eastAsia="en-US"/>
              </w:rPr>
            </w:pPr>
            <w:r w:rsidRPr="00901A60">
              <w:rPr>
                <w:szCs w:val="22"/>
                <w:lang w:val="en-US" w:eastAsia="en-US"/>
              </w:rPr>
              <w:t>П</w:t>
            </w:r>
          </w:p>
        </w:tc>
        <w:tc>
          <w:tcPr>
            <w:tcW w:w="1135" w:type="dxa"/>
          </w:tcPr>
          <w:p w14:paraId="2C77E7C0" w14:textId="77777777" w:rsidR="006310AA" w:rsidRPr="00901A60" w:rsidRDefault="00F94B41">
            <w:pPr>
              <w:pStyle w:val="GOSTTablenorm"/>
              <w:rPr>
                <w:szCs w:val="22"/>
                <w:lang w:val="en-US" w:eastAsia="en-US"/>
              </w:rPr>
            </w:pPr>
            <w:r w:rsidRPr="00901A60">
              <w:rPr>
                <w:szCs w:val="22"/>
                <w:lang w:val="en-US" w:eastAsia="en-US"/>
              </w:rPr>
              <w:t>N(20.2)</w:t>
            </w:r>
          </w:p>
        </w:tc>
        <w:tc>
          <w:tcPr>
            <w:tcW w:w="567" w:type="dxa"/>
          </w:tcPr>
          <w:p w14:paraId="0F027FE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DF08705" w14:textId="6406EB61" w:rsidR="006310AA" w:rsidRPr="00901A60" w:rsidRDefault="00DD262E">
            <w:pPr>
              <w:pStyle w:val="GOSTTablenorm"/>
              <w:rPr>
                <w:szCs w:val="22"/>
                <w:lang w:eastAsia="en-US"/>
              </w:rPr>
            </w:pPr>
            <w:r w:rsidRPr="00901A60">
              <w:rPr>
                <w:i w:val="0"/>
                <w:szCs w:val="22"/>
                <w:lang w:eastAsia="en-US"/>
              </w:rPr>
              <w:t>Остаток средств на начало года</w:t>
            </w:r>
          </w:p>
        </w:tc>
      </w:tr>
      <w:tr w:rsidR="006310AA" w:rsidRPr="00901A60" w14:paraId="7B11410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4541BB5" w14:textId="77777777" w:rsidR="006310AA" w:rsidRPr="00901A60" w:rsidRDefault="00F94B41">
            <w:pPr>
              <w:pStyle w:val="GOSTTablenorm"/>
              <w:rPr>
                <w:szCs w:val="22"/>
                <w:lang w:eastAsia="en-US"/>
              </w:rPr>
            </w:pPr>
            <w:r w:rsidRPr="00901A60">
              <w:rPr>
                <w:szCs w:val="22"/>
                <w:lang w:eastAsia="en-US"/>
              </w:rPr>
              <w:t>На отчетную дату на начало дня</w:t>
            </w:r>
            <w:r w:rsidRPr="00901A60">
              <w:rPr>
                <w:szCs w:val="22"/>
                <w:lang w:eastAsia="en-US"/>
              </w:rPr>
              <w:tab/>
            </w:r>
          </w:p>
        </w:tc>
        <w:tc>
          <w:tcPr>
            <w:tcW w:w="1700" w:type="dxa"/>
          </w:tcPr>
          <w:p w14:paraId="79B7A6F2" w14:textId="77777777" w:rsidR="006310AA" w:rsidRPr="00901A60" w:rsidRDefault="00F94B41">
            <w:pPr>
              <w:pStyle w:val="GOSTTablenorm"/>
              <w:rPr>
                <w:szCs w:val="22"/>
                <w:lang w:val="en-US" w:eastAsia="en-US"/>
              </w:rPr>
            </w:pPr>
            <w:r w:rsidRPr="00901A60">
              <w:rPr>
                <w:szCs w:val="22"/>
                <w:lang w:val="en-US" w:eastAsia="en-US"/>
              </w:rPr>
              <w:t>BalanceAcc_R09_ITEM_BeginDay</w:t>
            </w:r>
          </w:p>
        </w:tc>
        <w:tc>
          <w:tcPr>
            <w:tcW w:w="567" w:type="dxa"/>
          </w:tcPr>
          <w:p w14:paraId="158C9AF6" w14:textId="77777777" w:rsidR="006310AA" w:rsidRPr="00901A60" w:rsidRDefault="00F94B41">
            <w:pPr>
              <w:pStyle w:val="GOSTTablenorm"/>
              <w:jc w:val="center"/>
              <w:rPr>
                <w:szCs w:val="22"/>
                <w:lang w:val="en-US" w:eastAsia="en-US"/>
              </w:rPr>
            </w:pPr>
            <w:r w:rsidRPr="00901A60">
              <w:rPr>
                <w:szCs w:val="22"/>
                <w:lang w:val="en-US" w:eastAsia="en-US"/>
              </w:rPr>
              <w:t>П</w:t>
            </w:r>
          </w:p>
        </w:tc>
        <w:tc>
          <w:tcPr>
            <w:tcW w:w="1135" w:type="dxa"/>
          </w:tcPr>
          <w:p w14:paraId="4E218B62" w14:textId="77777777" w:rsidR="006310AA" w:rsidRPr="00901A60" w:rsidRDefault="00F94B41">
            <w:pPr>
              <w:pStyle w:val="GOSTTablenorm"/>
              <w:rPr>
                <w:szCs w:val="22"/>
                <w:lang w:val="en-US" w:eastAsia="en-US"/>
              </w:rPr>
            </w:pPr>
            <w:r w:rsidRPr="00901A60">
              <w:rPr>
                <w:szCs w:val="22"/>
                <w:lang w:val="en-US" w:eastAsia="en-US"/>
              </w:rPr>
              <w:t>N(20.2)</w:t>
            </w:r>
          </w:p>
        </w:tc>
        <w:tc>
          <w:tcPr>
            <w:tcW w:w="567" w:type="dxa"/>
          </w:tcPr>
          <w:p w14:paraId="77ED1B65"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E40E800" w14:textId="006E3640" w:rsidR="006310AA" w:rsidRPr="00901A60" w:rsidRDefault="00DD262E">
            <w:pPr>
              <w:pStyle w:val="GOSTTablenorm"/>
              <w:rPr>
                <w:szCs w:val="22"/>
                <w:lang w:eastAsia="en-US"/>
              </w:rPr>
            </w:pPr>
            <w:r w:rsidRPr="00901A60">
              <w:rPr>
                <w:i w:val="0"/>
                <w:szCs w:val="22"/>
                <w:lang w:eastAsia="en-US"/>
              </w:rPr>
              <w:t>На отчетную дату на начало дня</w:t>
            </w:r>
          </w:p>
        </w:tc>
      </w:tr>
      <w:tr w:rsidR="006310AA" w:rsidRPr="00901A60" w14:paraId="0ED81CA2"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FF7D0FA" w14:textId="77777777" w:rsidR="006310AA" w:rsidRPr="00901A60" w:rsidRDefault="00F94B41">
            <w:pPr>
              <w:pStyle w:val="GOSTTablenorm"/>
              <w:rPr>
                <w:szCs w:val="22"/>
                <w:lang w:eastAsia="en-US"/>
              </w:rPr>
            </w:pPr>
            <w:r w:rsidRPr="00901A60">
              <w:rPr>
                <w:szCs w:val="22"/>
                <w:lang w:eastAsia="en-US"/>
              </w:rPr>
              <w:t>На отчетную дату на конец дня</w:t>
            </w:r>
            <w:r w:rsidRPr="00901A60">
              <w:rPr>
                <w:szCs w:val="22"/>
                <w:lang w:eastAsia="en-US"/>
              </w:rPr>
              <w:tab/>
            </w:r>
          </w:p>
        </w:tc>
        <w:tc>
          <w:tcPr>
            <w:tcW w:w="1700" w:type="dxa"/>
          </w:tcPr>
          <w:p w14:paraId="4118EC59" w14:textId="77777777" w:rsidR="006310AA" w:rsidRPr="00901A60" w:rsidRDefault="00F94B41">
            <w:pPr>
              <w:pStyle w:val="GOSTTablenorm"/>
              <w:rPr>
                <w:szCs w:val="22"/>
                <w:lang w:val="en-US" w:eastAsia="en-US"/>
              </w:rPr>
            </w:pPr>
            <w:r w:rsidRPr="00901A60">
              <w:rPr>
                <w:szCs w:val="22"/>
                <w:lang w:val="en-US" w:eastAsia="en-US"/>
              </w:rPr>
              <w:t>BalanceAcc_R09_ITEM_EndDay</w:t>
            </w:r>
          </w:p>
        </w:tc>
        <w:tc>
          <w:tcPr>
            <w:tcW w:w="567" w:type="dxa"/>
          </w:tcPr>
          <w:p w14:paraId="742FF0E4" w14:textId="77777777" w:rsidR="006310AA" w:rsidRPr="00901A60" w:rsidRDefault="00F94B41">
            <w:pPr>
              <w:pStyle w:val="GOSTTablenorm"/>
              <w:jc w:val="center"/>
              <w:rPr>
                <w:szCs w:val="22"/>
                <w:lang w:val="en-US" w:eastAsia="en-US"/>
              </w:rPr>
            </w:pPr>
            <w:r w:rsidRPr="00901A60">
              <w:rPr>
                <w:szCs w:val="22"/>
                <w:lang w:val="en-US" w:eastAsia="en-US"/>
              </w:rPr>
              <w:t>П</w:t>
            </w:r>
          </w:p>
        </w:tc>
        <w:tc>
          <w:tcPr>
            <w:tcW w:w="1135" w:type="dxa"/>
          </w:tcPr>
          <w:p w14:paraId="6E393D82" w14:textId="77777777" w:rsidR="006310AA" w:rsidRPr="00901A60" w:rsidRDefault="00F94B41">
            <w:pPr>
              <w:pStyle w:val="GOSTTablenorm"/>
              <w:rPr>
                <w:szCs w:val="22"/>
                <w:lang w:val="en-US" w:eastAsia="en-US"/>
              </w:rPr>
            </w:pPr>
            <w:r w:rsidRPr="00901A60">
              <w:rPr>
                <w:szCs w:val="22"/>
                <w:lang w:val="en-US" w:eastAsia="en-US"/>
              </w:rPr>
              <w:t>N(20.2)</w:t>
            </w:r>
          </w:p>
        </w:tc>
        <w:tc>
          <w:tcPr>
            <w:tcW w:w="567" w:type="dxa"/>
          </w:tcPr>
          <w:p w14:paraId="24F9869C"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3ADD52F" w14:textId="3E84862D" w:rsidR="006310AA" w:rsidRPr="00901A60" w:rsidRDefault="00DD262E">
            <w:pPr>
              <w:pStyle w:val="GOSTTablenorm"/>
              <w:rPr>
                <w:szCs w:val="22"/>
                <w:lang w:eastAsia="en-US"/>
              </w:rPr>
            </w:pPr>
            <w:r w:rsidRPr="00901A60">
              <w:rPr>
                <w:i w:val="0"/>
                <w:szCs w:val="22"/>
                <w:lang w:eastAsia="en-US"/>
              </w:rPr>
              <w:t>На отчетную дату на конец дня</w:t>
            </w:r>
          </w:p>
        </w:tc>
      </w:tr>
      <w:tr w:rsidR="006310AA" w:rsidRPr="00901A60" w14:paraId="2F83EEF9"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3CF1AF1" w14:textId="77777777" w:rsidR="006310AA" w:rsidRPr="00901A60" w:rsidRDefault="00F94B41">
            <w:pPr>
              <w:pStyle w:val="GOSTTablenorm"/>
              <w:rPr>
                <w:lang w:eastAsia="en-US"/>
              </w:rPr>
            </w:pPr>
            <w:r w:rsidRPr="00901A60">
              <w:rPr>
                <w:lang w:eastAsia="en-US"/>
              </w:rPr>
              <w:t>В том числе неразрешенный к использованию остаток субсидии прошлого года на начало дня</w:t>
            </w:r>
          </w:p>
        </w:tc>
        <w:tc>
          <w:tcPr>
            <w:tcW w:w="1700" w:type="dxa"/>
          </w:tcPr>
          <w:p w14:paraId="0B4949D9" w14:textId="77777777" w:rsidR="006310AA" w:rsidRPr="00901A60" w:rsidRDefault="00F94B41">
            <w:pPr>
              <w:pStyle w:val="GOSTTablenorm"/>
              <w:rPr>
                <w:szCs w:val="22"/>
                <w:lang w:val="en-US" w:eastAsia="en-US"/>
              </w:rPr>
            </w:pPr>
            <w:r w:rsidRPr="00901A60">
              <w:rPr>
                <w:szCs w:val="22"/>
                <w:lang w:val="en-US" w:eastAsia="en-US"/>
              </w:rPr>
              <w:t>BalanceAcc_R09_ITEM_LastYearStartDay</w:t>
            </w:r>
          </w:p>
        </w:tc>
        <w:tc>
          <w:tcPr>
            <w:tcW w:w="567" w:type="dxa"/>
          </w:tcPr>
          <w:p w14:paraId="15A2C973" w14:textId="77777777" w:rsidR="006310AA" w:rsidRPr="00901A60" w:rsidRDefault="00F94B41">
            <w:pPr>
              <w:pStyle w:val="GOSTTablenorm"/>
              <w:jc w:val="center"/>
              <w:rPr>
                <w:szCs w:val="22"/>
                <w:lang w:val="en-US" w:eastAsia="en-US"/>
              </w:rPr>
            </w:pPr>
            <w:r w:rsidRPr="00901A60">
              <w:rPr>
                <w:szCs w:val="22"/>
                <w:lang w:val="en-US" w:eastAsia="en-US"/>
              </w:rPr>
              <w:t>П</w:t>
            </w:r>
          </w:p>
        </w:tc>
        <w:tc>
          <w:tcPr>
            <w:tcW w:w="1135" w:type="dxa"/>
          </w:tcPr>
          <w:p w14:paraId="2116FC6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09DE853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8A866FE" w14:textId="40E9FF24" w:rsidR="006310AA" w:rsidRPr="00901A60" w:rsidRDefault="00F94B41">
            <w:pPr>
              <w:pStyle w:val="GOSTTablenorm"/>
              <w:rPr>
                <w:lang w:eastAsia="en-US"/>
              </w:rPr>
            </w:pPr>
            <w:r w:rsidRPr="00901A60">
              <w:rPr>
                <w:i w:val="0"/>
                <w:lang w:eastAsia="en-US"/>
              </w:rPr>
              <w:t>В том числе неразрешенный к использованию остаток субсидии прошлого года н</w:t>
            </w:r>
            <w:r w:rsidR="00DD262E" w:rsidRPr="00901A60">
              <w:rPr>
                <w:i w:val="0"/>
                <w:lang w:eastAsia="en-US"/>
              </w:rPr>
              <w:t>а начало дня</w:t>
            </w:r>
          </w:p>
        </w:tc>
      </w:tr>
      <w:tr w:rsidR="006310AA" w:rsidRPr="00901A60" w14:paraId="6DFCE98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37391FB" w14:textId="77777777" w:rsidR="006310AA" w:rsidRPr="00901A60" w:rsidRDefault="00F94B41">
            <w:pPr>
              <w:pStyle w:val="GOSTTablenorm"/>
              <w:rPr>
                <w:lang w:eastAsia="en-US"/>
              </w:rPr>
            </w:pPr>
            <w:r w:rsidRPr="00901A60">
              <w:rPr>
                <w:lang w:eastAsia="en-US"/>
              </w:rPr>
              <w:t>В том числе неразрешенный к использованию остаток субсидии прошлого года на конец дня</w:t>
            </w:r>
          </w:p>
        </w:tc>
        <w:tc>
          <w:tcPr>
            <w:tcW w:w="1700" w:type="dxa"/>
          </w:tcPr>
          <w:p w14:paraId="33B44DFC" w14:textId="77777777" w:rsidR="006310AA" w:rsidRPr="00901A60" w:rsidRDefault="00F94B41">
            <w:pPr>
              <w:pStyle w:val="GOSTTablenorm"/>
              <w:rPr>
                <w:szCs w:val="22"/>
                <w:lang w:val="en-US" w:eastAsia="en-US"/>
              </w:rPr>
            </w:pPr>
            <w:r w:rsidRPr="00901A60">
              <w:rPr>
                <w:szCs w:val="22"/>
                <w:lang w:val="en-US" w:eastAsia="en-US"/>
              </w:rPr>
              <w:t>BalanceAcc_R09_ITEM_LastYearEndDay</w:t>
            </w:r>
          </w:p>
        </w:tc>
        <w:tc>
          <w:tcPr>
            <w:tcW w:w="567" w:type="dxa"/>
          </w:tcPr>
          <w:p w14:paraId="27208381" w14:textId="77777777" w:rsidR="006310AA" w:rsidRPr="00901A60" w:rsidRDefault="00F94B41">
            <w:pPr>
              <w:pStyle w:val="GOSTTablenorm"/>
              <w:jc w:val="center"/>
              <w:rPr>
                <w:szCs w:val="22"/>
                <w:lang w:val="en-US" w:eastAsia="en-US"/>
              </w:rPr>
            </w:pPr>
            <w:r w:rsidRPr="00901A60">
              <w:rPr>
                <w:szCs w:val="22"/>
                <w:lang w:val="en-US" w:eastAsia="en-US"/>
              </w:rPr>
              <w:t>П</w:t>
            </w:r>
          </w:p>
        </w:tc>
        <w:tc>
          <w:tcPr>
            <w:tcW w:w="1135" w:type="dxa"/>
          </w:tcPr>
          <w:p w14:paraId="2561C63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2FE7B29"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7C7906F" w14:textId="22622AA1" w:rsidR="006310AA" w:rsidRPr="00901A60" w:rsidRDefault="00F94B41">
            <w:pPr>
              <w:pStyle w:val="GOSTTablenorm"/>
              <w:rPr>
                <w:lang w:eastAsia="en-US"/>
              </w:rPr>
            </w:pPr>
            <w:r w:rsidRPr="00901A60">
              <w:rPr>
                <w:i w:val="0"/>
                <w:lang w:eastAsia="en-US"/>
              </w:rPr>
              <w:t>В том числе неразрешенный к использованию остаток субс</w:t>
            </w:r>
            <w:r w:rsidR="00DD262E" w:rsidRPr="00901A60">
              <w:rPr>
                <w:i w:val="0"/>
                <w:lang w:eastAsia="en-US"/>
              </w:rPr>
              <w:t>идии прошлого года на конец дня</w:t>
            </w:r>
          </w:p>
        </w:tc>
      </w:tr>
      <w:tr w:rsidR="006310AA" w:rsidRPr="00901A60" w14:paraId="327B3286"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A98063D" w14:textId="77777777" w:rsidR="006310AA" w:rsidRPr="00901A60" w:rsidRDefault="00F94B41">
            <w:pPr>
              <w:pStyle w:val="GOSTTablenorm"/>
              <w:rPr>
                <w:lang w:eastAsia="en-US"/>
              </w:rPr>
            </w:pPr>
            <w:r w:rsidRPr="00901A60">
              <w:rPr>
                <w:lang w:eastAsia="en-US"/>
              </w:rPr>
              <w:lastRenderedPageBreak/>
              <w:t>В том числе неразрешенный к использованию остаток субсидии текущего года на начало дня</w:t>
            </w:r>
          </w:p>
        </w:tc>
        <w:tc>
          <w:tcPr>
            <w:tcW w:w="1700" w:type="dxa"/>
          </w:tcPr>
          <w:p w14:paraId="55340124" w14:textId="77777777" w:rsidR="006310AA" w:rsidRPr="00901A60" w:rsidRDefault="00F94B41">
            <w:pPr>
              <w:pStyle w:val="GOSTTablenorm"/>
              <w:rPr>
                <w:szCs w:val="22"/>
                <w:lang w:val="en-US" w:eastAsia="en-US"/>
              </w:rPr>
            </w:pPr>
            <w:r w:rsidRPr="00901A60">
              <w:rPr>
                <w:szCs w:val="22"/>
                <w:lang w:val="en-US" w:eastAsia="en-US"/>
              </w:rPr>
              <w:t>BalanceAcc_R09_ITEM_CurrentYearStartDay</w:t>
            </w:r>
          </w:p>
        </w:tc>
        <w:tc>
          <w:tcPr>
            <w:tcW w:w="567" w:type="dxa"/>
          </w:tcPr>
          <w:p w14:paraId="471C97A5"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2EF27F6A"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80EE39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E3F03A1" w14:textId="3E3B67EB" w:rsidR="006310AA" w:rsidRPr="00901A60" w:rsidRDefault="00F94B41">
            <w:pPr>
              <w:pStyle w:val="GOSTTablenorm"/>
              <w:rPr>
                <w:lang w:eastAsia="en-US"/>
              </w:rPr>
            </w:pPr>
            <w:r w:rsidRPr="00901A60">
              <w:rPr>
                <w:i w:val="0"/>
                <w:lang w:eastAsia="en-US"/>
              </w:rPr>
              <w:t>В том числе неразрешенный к использованию остаток субси</w:t>
            </w:r>
            <w:r w:rsidR="00DD262E" w:rsidRPr="00901A60">
              <w:rPr>
                <w:i w:val="0"/>
                <w:lang w:eastAsia="en-US"/>
              </w:rPr>
              <w:t>дии текущего года на начало дня</w:t>
            </w:r>
          </w:p>
        </w:tc>
      </w:tr>
      <w:tr w:rsidR="006310AA" w:rsidRPr="00901A60" w14:paraId="7A81C23A"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3B4DFBE6" w14:textId="77777777" w:rsidR="006310AA" w:rsidRPr="00901A60" w:rsidRDefault="00F94B41">
            <w:pPr>
              <w:pStyle w:val="GOSTTablenorm"/>
              <w:rPr>
                <w:lang w:eastAsia="en-US"/>
              </w:rPr>
            </w:pPr>
            <w:r w:rsidRPr="00901A60">
              <w:rPr>
                <w:i w:val="0"/>
                <w:lang w:eastAsia="en-US"/>
              </w:rPr>
              <w:t>В том числе неразрешенный к использованию остаток субсидии текущего года на конец дня</w:t>
            </w:r>
          </w:p>
        </w:tc>
        <w:tc>
          <w:tcPr>
            <w:tcW w:w="1700" w:type="dxa"/>
          </w:tcPr>
          <w:p w14:paraId="39C56964" w14:textId="77777777" w:rsidR="006310AA" w:rsidRPr="00901A60" w:rsidRDefault="00F94B41">
            <w:pPr>
              <w:pStyle w:val="GOSTTablenorm"/>
              <w:rPr>
                <w:szCs w:val="22"/>
                <w:lang w:val="en-US" w:eastAsia="en-US"/>
              </w:rPr>
            </w:pPr>
            <w:r w:rsidRPr="00901A60">
              <w:rPr>
                <w:i w:val="0"/>
                <w:szCs w:val="22"/>
                <w:lang w:val="en-US" w:eastAsia="en-US"/>
              </w:rPr>
              <w:t>BalanceAcc_R09_ITEM_CurrentYearEndDay</w:t>
            </w:r>
          </w:p>
        </w:tc>
        <w:tc>
          <w:tcPr>
            <w:tcW w:w="567" w:type="dxa"/>
          </w:tcPr>
          <w:p w14:paraId="6568FC10" w14:textId="77777777" w:rsidR="006310AA" w:rsidRPr="00901A60" w:rsidRDefault="00F94B41">
            <w:pPr>
              <w:pStyle w:val="GOSTTablenorm"/>
              <w:jc w:val="center"/>
              <w:rPr>
                <w:szCs w:val="22"/>
                <w:lang w:eastAsia="en-US"/>
              </w:rPr>
            </w:pPr>
            <w:r w:rsidRPr="00901A60">
              <w:rPr>
                <w:i w:val="0"/>
                <w:szCs w:val="22"/>
                <w:lang w:val="en-US" w:eastAsia="en-US"/>
              </w:rPr>
              <w:t>П</w:t>
            </w:r>
          </w:p>
        </w:tc>
        <w:tc>
          <w:tcPr>
            <w:tcW w:w="1135" w:type="dxa"/>
          </w:tcPr>
          <w:p w14:paraId="079AF0BF" w14:textId="77777777" w:rsidR="006310AA" w:rsidRPr="00901A60" w:rsidRDefault="00F94B41">
            <w:pPr>
              <w:pStyle w:val="GOSTTablenorm"/>
              <w:rPr>
                <w:szCs w:val="22"/>
                <w:lang w:eastAsia="en-US"/>
              </w:rPr>
            </w:pPr>
            <w:r w:rsidRPr="00901A60">
              <w:rPr>
                <w:i w:val="0"/>
                <w:szCs w:val="22"/>
                <w:lang w:eastAsia="en-US"/>
              </w:rPr>
              <w:t>N(20.2)</w:t>
            </w:r>
          </w:p>
        </w:tc>
        <w:tc>
          <w:tcPr>
            <w:tcW w:w="567" w:type="dxa"/>
          </w:tcPr>
          <w:p w14:paraId="5E127752"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5787DE1" w14:textId="2E80B823" w:rsidR="006310AA" w:rsidRPr="00901A60" w:rsidRDefault="00F94B41">
            <w:pPr>
              <w:pStyle w:val="GOSTTablenorm"/>
              <w:rPr>
                <w:lang w:eastAsia="en-US"/>
              </w:rPr>
            </w:pPr>
            <w:r w:rsidRPr="00901A60">
              <w:rPr>
                <w:i w:val="0"/>
                <w:lang w:eastAsia="en-US"/>
              </w:rPr>
              <w:t>В том числе неразрешенный к использованию остаток субс</w:t>
            </w:r>
            <w:r w:rsidR="00DD262E" w:rsidRPr="00901A60">
              <w:rPr>
                <w:i w:val="0"/>
                <w:lang w:eastAsia="en-US"/>
              </w:rPr>
              <w:t>идии текущего года на конец дня</w:t>
            </w:r>
          </w:p>
        </w:tc>
      </w:tr>
    </w:tbl>
    <w:p w14:paraId="5F0532B0" w14:textId="77777777" w:rsidR="006310AA" w:rsidRPr="00901A60" w:rsidRDefault="00F94B41" w:rsidP="00F94B41">
      <w:pPr>
        <w:pStyle w:val="31"/>
        <w:numPr>
          <w:ilvl w:val="2"/>
          <w:numId w:val="79"/>
        </w:numPr>
        <w:tabs>
          <w:tab w:val="clear" w:pos="862"/>
          <w:tab w:val="num" w:pos="720"/>
        </w:tabs>
        <w:rPr>
          <w:rFonts w:cs="Times New Roman"/>
        </w:rPr>
      </w:pPr>
      <w:bookmarkStart w:id="7270" w:name="_Toc100832121"/>
      <w:bookmarkStart w:id="7271" w:name="_Toc217653149"/>
      <w:r w:rsidRPr="00901A60">
        <w:rPr>
          <w:rFonts w:cs="Times New Roman"/>
        </w:rPr>
        <w:t>Описание комплексного типа «tVLS_</w:t>
      </w:r>
      <w:r w:rsidRPr="00901A60">
        <w:rPr>
          <w:rFonts w:cs="Times New Roman"/>
          <w:lang w:val="en-US"/>
        </w:rPr>
        <w:t>Info</w:t>
      </w:r>
      <w:r w:rsidRPr="00901A60">
        <w:rPr>
          <w:rFonts w:cs="Times New Roman"/>
        </w:rPr>
        <w:t>_</w:t>
      </w:r>
      <w:r w:rsidRPr="00901A60">
        <w:rPr>
          <w:rFonts w:cs="Times New Roman"/>
          <w:lang w:val="en-US"/>
        </w:rPr>
        <w:t>Subsidies</w:t>
      </w:r>
      <w:r w:rsidRPr="00901A60">
        <w:rPr>
          <w:rFonts w:cs="Times New Roman"/>
        </w:rPr>
        <w:t>»</w:t>
      </w:r>
      <w:bookmarkEnd w:id="7270"/>
      <w:bookmarkEnd w:id="7271"/>
    </w:p>
    <w:p w14:paraId="65768172" w14:textId="77777777" w:rsidR="006310AA" w:rsidRPr="00901A60" w:rsidRDefault="00F94B41">
      <w:pPr>
        <w:pStyle w:val="GOSTNormal"/>
        <w:widowControl w:val="0"/>
        <w:jc w:val="both"/>
        <w:rPr>
          <w:szCs w:val="24"/>
        </w:rPr>
      </w:pPr>
      <w:r w:rsidRPr="00901A60">
        <w:rPr>
          <w:szCs w:val="24"/>
        </w:rPr>
        <w:t>Описание комплексного типа «tVLS_Info_Subsidies» блока «Приложение. Сведения о разрешенных операциях с субсидиями».</w:t>
      </w:r>
    </w:p>
    <w:p w14:paraId="0E50E7C1" w14:textId="65D8DC9A"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72" w:name="_Ref58261272"/>
      <w:bookmarkStart w:id="7273" w:name="_Toc61954126"/>
      <w:bookmarkStart w:id="7274" w:name="_Toc217652220"/>
      <w:r w:rsidR="00D21171">
        <w:rPr>
          <w:noProof/>
          <w:szCs w:val="24"/>
        </w:rPr>
        <w:t>383</w:t>
      </w:r>
      <w:bookmarkEnd w:id="7272"/>
      <w:r w:rsidRPr="00901A60">
        <w:rPr>
          <w:szCs w:val="22"/>
        </w:rPr>
        <w:fldChar w:fldCharType="end"/>
      </w:r>
      <w:r w:rsidRPr="00901A60">
        <w:rPr>
          <w:szCs w:val="24"/>
        </w:rPr>
        <w:t xml:space="preserve"> – Описание комплексного типа «tVLS_</w:t>
      </w:r>
      <w:r w:rsidRPr="00901A60">
        <w:rPr>
          <w:szCs w:val="24"/>
          <w:lang w:val="en-US"/>
        </w:rPr>
        <w:t>Info</w:t>
      </w:r>
      <w:r w:rsidRPr="00901A60">
        <w:rPr>
          <w:szCs w:val="24"/>
        </w:rPr>
        <w:t>_</w:t>
      </w:r>
      <w:r w:rsidRPr="00901A60">
        <w:rPr>
          <w:szCs w:val="24"/>
          <w:lang w:val="en-US"/>
        </w:rPr>
        <w:t>Subsidies</w:t>
      </w:r>
      <w:r w:rsidRPr="00901A60">
        <w:rPr>
          <w:szCs w:val="24"/>
        </w:rPr>
        <w:t>»</w:t>
      </w:r>
      <w:bookmarkEnd w:id="7273"/>
      <w:bookmarkEnd w:id="7274"/>
      <w:r w:rsidRPr="00901A60">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1DDE34B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0D79BD2"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7A81B6C7"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5D4DFB49" w14:textId="77777777" w:rsidR="006310AA" w:rsidRPr="00901A60" w:rsidRDefault="00F94B41">
            <w:pPr>
              <w:pStyle w:val="GOSTTableHead"/>
              <w:spacing w:line="240" w:lineRule="auto"/>
              <w:ind w:left="0" w:right="0"/>
            </w:pPr>
            <w:r w:rsidRPr="00901A60">
              <w:t>Тип</w:t>
            </w:r>
          </w:p>
        </w:tc>
        <w:tc>
          <w:tcPr>
            <w:tcW w:w="1134" w:type="dxa"/>
          </w:tcPr>
          <w:p w14:paraId="13ADF743" w14:textId="77777777" w:rsidR="006310AA" w:rsidRPr="00901A60" w:rsidRDefault="00F94B41">
            <w:pPr>
              <w:pStyle w:val="GOSTTableHead"/>
              <w:spacing w:line="240" w:lineRule="auto"/>
              <w:ind w:left="0" w:right="0"/>
            </w:pPr>
            <w:r w:rsidRPr="00901A60">
              <w:t>Формат элемента</w:t>
            </w:r>
          </w:p>
        </w:tc>
        <w:tc>
          <w:tcPr>
            <w:tcW w:w="567" w:type="dxa"/>
          </w:tcPr>
          <w:p w14:paraId="13F393B8" w14:textId="77777777" w:rsidR="006310AA" w:rsidRPr="00901A60" w:rsidRDefault="00F94B41">
            <w:pPr>
              <w:pStyle w:val="GOSTTableHead"/>
              <w:spacing w:line="240" w:lineRule="auto"/>
              <w:ind w:left="0" w:right="0"/>
            </w:pPr>
            <w:r w:rsidRPr="00901A60">
              <w:t>Обязательность</w:t>
            </w:r>
          </w:p>
        </w:tc>
        <w:tc>
          <w:tcPr>
            <w:tcW w:w="3963" w:type="dxa"/>
          </w:tcPr>
          <w:p w14:paraId="0276AD2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4F63D0B"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099587A" w14:textId="77777777" w:rsidR="006310AA" w:rsidRPr="00901A60" w:rsidRDefault="00F94B41">
            <w:pPr>
              <w:pStyle w:val="GOSTTablenorm"/>
              <w:rPr>
                <w:lang w:eastAsia="en-US"/>
              </w:rPr>
            </w:pPr>
            <w:r w:rsidRPr="00901A60">
              <w:rPr>
                <w:lang w:eastAsia="en-US"/>
              </w:rPr>
              <w:t>tVLS_</w:t>
            </w:r>
            <w:r w:rsidRPr="00901A60">
              <w:rPr>
                <w:lang w:val="en-US" w:eastAsia="en-US"/>
              </w:rPr>
              <w:t>Info</w:t>
            </w:r>
            <w:r w:rsidRPr="00901A60">
              <w:rPr>
                <w:lang w:eastAsia="en-US"/>
              </w:rPr>
              <w:t>_</w:t>
            </w:r>
            <w:r w:rsidRPr="00901A60">
              <w:rPr>
                <w:lang w:val="en-US" w:eastAsia="en-US"/>
              </w:rPr>
              <w:t>Subsidies</w:t>
            </w:r>
          </w:p>
        </w:tc>
        <w:tc>
          <w:tcPr>
            <w:tcW w:w="1701" w:type="dxa"/>
          </w:tcPr>
          <w:p w14:paraId="45E424CD" w14:textId="77777777" w:rsidR="006310AA" w:rsidRPr="00901A60" w:rsidRDefault="00F94B41">
            <w:pPr>
              <w:pStyle w:val="GOSTTablenorm"/>
              <w:rPr>
                <w:lang w:val="en-US" w:eastAsia="en-US"/>
              </w:rPr>
            </w:pPr>
            <w:r w:rsidRPr="00901A60">
              <w:rPr>
                <w:lang w:eastAsia="en-US"/>
              </w:rPr>
              <w:t>VLS_</w:t>
            </w:r>
            <w:r w:rsidRPr="00901A60">
              <w:rPr>
                <w:lang w:val="en-US" w:eastAsia="en-US"/>
              </w:rPr>
              <w:t>Info</w:t>
            </w:r>
            <w:r w:rsidRPr="00901A60">
              <w:rPr>
                <w:lang w:eastAsia="en-US"/>
              </w:rPr>
              <w:t>_</w:t>
            </w:r>
            <w:r w:rsidRPr="00901A60">
              <w:rPr>
                <w:lang w:val="en-US" w:eastAsia="en-US"/>
              </w:rPr>
              <w:t>Subsidies_ITEM</w:t>
            </w:r>
          </w:p>
        </w:tc>
        <w:tc>
          <w:tcPr>
            <w:tcW w:w="567" w:type="dxa"/>
          </w:tcPr>
          <w:p w14:paraId="5C649647" w14:textId="77777777" w:rsidR="006310AA" w:rsidRPr="00901A60" w:rsidRDefault="00F94B41">
            <w:pPr>
              <w:pStyle w:val="GOSTTablenorm"/>
              <w:jc w:val="center"/>
              <w:rPr>
                <w:lang w:eastAsia="en-US"/>
              </w:rPr>
            </w:pPr>
            <w:r w:rsidRPr="00901A60">
              <w:rPr>
                <w:lang w:val="en-US" w:eastAsia="en-US"/>
              </w:rPr>
              <w:t>С</w:t>
            </w:r>
          </w:p>
        </w:tc>
        <w:tc>
          <w:tcPr>
            <w:tcW w:w="1134" w:type="dxa"/>
          </w:tcPr>
          <w:p w14:paraId="19E5F86A" w14:textId="77777777" w:rsidR="006310AA" w:rsidRPr="00901A60" w:rsidRDefault="00F94B41">
            <w:pPr>
              <w:pStyle w:val="GOSTTablenorm"/>
              <w:rPr>
                <w:lang w:eastAsia="en-US"/>
              </w:rPr>
            </w:pPr>
            <w:r w:rsidRPr="00901A60">
              <w:rPr>
                <w:lang w:val="en-US" w:eastAsia="en-US"/>
              </w:rPr>
              <w:t>t</w:t>
            </w:r>
            <w:r w:rsidRPr="00901A60">
              <w:rPr>
                <w:lang w:eastAsia="en-US"/>
              </w:rPr>
              <w:t>VLS_</w:t>
            </w:r>
            <w:r w:rsidRPr="00901A60">
              <w:rPr>
                <w:lang w:val="en-US" w:eastAsia="en-US"/>
              </w:rPr>
              <w:t>Info</w:t>
            </w:r>
            <w:r w:rsidRPr="00901A60">
              <w:rPr>
                <w:lang w:eastAsia="en-US"/>
              </w:rPr>
              <w:t>_</w:t>
            </w:r>
            <w:r w:rsidRPr="00901A60">
              <w:rPr>
                <w:lang w:val="en-US" w:eastAsia="en-US"/>
              </w:rPr>
              <w:t>Subsidies_ITEM</w:t>
            </w:r>
          </w:p>
        </w:tc>
        <w:tc>
          <w:tcPr>
            <w:tcW w:w="567" w:type="dxa"/>
          </w:tcPr>
          <w:p w14:paraId="2677AD16" w14:textId="77777777" w:rsidR="006310AA" w:rsidRPr="00901A60" w:rsidRDefault="00F94B41">
            <w:pPr>
              <w:pStyle w:val="GOSTTablenorm"/>
              <w:jc w:val="center"/>
              <w:rPr>
                <w:lang w:eastAsia="en-US"/>
              </w:rPr>
            </w:pPr>
            <w:r w:rsidRPr="00901A60">
              <w:rPr>
                <w:lang w:eastAsia="en-US"/>
              </w:rPr>
              <w:t>ОМ</w:t>
            </w:r>
          </w:p>
        </w:tc>
        <w:tc>
          <w:tcPr>
            <w:tcW w:w="3963" w:type="dxa"/>
          </w:tcPr>
          <w:p w14:paraId="5837EFC5" w14:textId="79477EF0"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_Ref100138145 \h  \* MERGEFORMAT </w:instrText>
            </w:r>
            <w:r w:rsidRPr="00901A60">
              <w:rPr>
                <w:lang w:eastAsia="en-US"/>
              </w:rPr>
            </w:r>
            <w:r w:rsidRPr="00901A60">
              <w:rPr>
                <w:lang w:eastAsia="en-US"/>
              </w:rPr>
              <w:fldChar w:fldCharType="separate"/>
            </w:r>
            <w:r w:rsidR="00D21171">
              <w:rPr>
                <w:lang w:eastAsia="en-US"/>
              </w:rPr>
              <w:t>384</w:t>
            </w:r>
            <w:r w:rsidRPr="00901A60">
              <w:rPr>
                <w:lang w:eastAsia="en-US"/>
              </w:rPr>
              <w:fldChar w:fldCharType="end"/>
            </w:r>
          </w:p>
        </w:tc>
      </w:tr>
    </w:tbl>
    <w:p w14:paraId="2590BF17" w14:textId="77777777" w:rsidR="006310AA" w:rsidRPr="00901A60" w:rsidRDefault="00F94B41" w:rsidP="00F94B41">
      <w:pPr>
        <w:pStyle w:val="31"/>
        <w:numPr>
          <w:ilvl w:val="2"/>
          <w:numId w:val="79"/>
        </w:numPr>
        <w:tabs>
          <w:tab w:val="clear" w:pos="862"/>
          <w:tab w:val="num" w:pos="720"/>
        </w:tabs>
        <w:jc w:val="both"/>
      </w:pPr>
      <w:bookmarkStart w:id="7275" w:name="_Toc100832122"/>
      <w:bookmarkStart w:id="7276" w:name="_Toc217653150"/>
      <w:r w:rsidRPr="00901A60">
        <w:t>Описание комплексного типа «t</w:t>
      </w:r>
      <w:r w:rsidRPr="00901A60">
        <w:rPr>
          <w:szCs w:val="24"/>
        </w:rPr>
        <w:t>VLS_</w:t>
      </w:r>
      <w:r w:rsidRPr="00901A60">
        <w:rPr>
          <w:szCs w:val="24"/>
          <w:lang w:val="en-US"/>
        </w:rPr>
        <w:t>Info</w:t>
      </w:r>
      <w:r w:rsidRPr="00901A60">
        <w:rPr>
          <w:szCs w:val="24"/>
        </w:rPr>
        <w:t>_</w:t>
      </w:r>
      <w:r w:rsidRPr="00901A60">
        <w:rPr>
          <w:szCs w:val="24"/>
          <w:lang w:val="en-US"/>
        </w:rPr>
        <w:t>Subsidies</w:t>
      </w:r>
      <w:r w:rsidRPr="00901A60">
        <w:t>_ITEM»</w:t>
      </w:r>
      <w:bookmarkEnd w:id="7275"/>
      <w:bookmarkEnd w:id="7276"/>
    </w:p>
    <w:p w14:paraId="3CFFA501" w14:textId="4760B4E8" w:rsidR="006310AA" w:rsidRPr="00901A60" w:rsidRDefault="00F94B41">
      <w:pPr>
        <w:pStyle w:val="GOSTNormal"/>
        <w:widowControl w:val="0"/>
        <w:jc w:val="both"/>
      </w:pPr>
      <w:r w:rsidRPr="00901A60">
        <w:t>Описание комплексного типа «</w:t>
      </w:r>
      <w:r w:rsidRPr="00901A60">
        <w:rPr>
          <w:sz w:val="22"/>
          <w:szCs w:val="22"/>
          <w:lang w:val="en-US"/>
        </w:rPr>
        <w:t>t</w:t>
      </w:r>
      <w:r w:rsidRPr="00901A60">
        <w:rPr>
          <w:szCs w:val="24"/>
        </w:rPr>
        <w:t>VLS_</w:t>
      </w:r>
      <w:r w:rsidRPr="00901A60">
        <w:rPr>
          <w:szCs w:val="24"/>
          <w:lang w:val="en-US"/>
        </w:rPr>
        <w:t>Info</w:t>
      </w:r>
      <w:r w:rsidRPr="00901A60">
        <w:rPr>
          <w:szCs w:val="24"/>
        </w:rPr>
        <w:t>_</w:t>
      </w:r>
      <w:r w:rsidRPr="00901A60">
        <w:rPr>
          <w:szCs w:val="24"/>
          <w:lang w:val="en-US"/>
        </w:rPr>
        <w:t>Subsidies</w:t>
      </w:r>
      <w:r w:rsidRPr="00901A60">
        <w:rPr>
          <w:sz w:val="22"/>
          <w:szCs w:val="22"/>
        </w:rPr>
        <w:t>_</w:t>
      </w:r>
      <w:r w:rsidRPr="00901A60">
        <w:rPr>
          <w:sz w:val="22"/>
          <w:szCs w:val="22"/>
          <w:lang w:val="en-US"/>
        </w:rPr>
        <w:t>ITEM</w:t>
      </w:r>
      <w:r w:rsidRPr="00901A60">
        <w:t>» блока «</w:t>
      </w:r>
      <w:r w:rsidRPr="00901A60">
        <w:rPr>
          <w:szCs w:val="24"/>
        </w:rPr>
        <w:t>Приложение. Сведения о разрешенных операциях с субсидиями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3669F46D" w14:textId="4C5D1338" w:rsidR="006310AA" w:rsidRPr="00901A60" w:rsidRDefault="00F94B41" w:rsidP="00F94B41">
      <w:pPr>
        <w:pStyle w:val="GOSTNameTable"/>
        <w:widowControl w:val="0"/>
        <w:numPr>
          <w:ilvl w:val="0"/>
          <w:numId w:val="78"/>
        </w:numPr>
        <w:tabs>
          <w:tab w:val="num" w:pos="425"/>
        </w:tabs>
        <w:spacing w:before="120" w:after="0"/>
        <w:ind w:left="57" w:right="57" w:firstLine="0"/>
        <w:jc w:val="both"/>
      </w:pPr>
      <w:r w:rsidRPr="00901A60">
        <w:fldChar w:fldCharType="begin"/>
      </w:r>
      <w:r w:rsidRPr="00901A60">
        <w:instrText>SEQ Таблица \* ARABIC</w:instrText>
      </w:r>
      <w:r w:rsidRPr="00901A60">
        <w:fldChar w:fldCharType="separate"/>
      </w:r>
      <w:bookmarkStart w:id="7277" w:name="_Ref100138145"/>
      <w:bookmarkStart w:id="7278" w:name="_Toc217652221"/>
      <w:r w:rsidR="00D21171">
        <w:rPr>
          <w:noProof/>
        </w:rPr>
        <w:t>384</w:t>
      </w:r>
      <w:bookmarkEnd w:id="7277"/>
      <w:r w:rsidRPr="00901A60">
        <w:fldChar w:fldCharType="end"/>
      </w:r>
      <w:r w:rsidRPr="00901A60">
        <w:t xml:space="preserve"> – Описание комплексного </w:t>
      </w:r>
      <w:r w:rsidRPr="00901A60">
        <w:rPr>
          <w:szCs w:val="24"/>
        </w:rPr>
        <w:t>типа «tVLS_</w:t>
      </w:r>
      <w:r w:rsidRPr="00901A60">
        <w:rPr>
          <w:szCs w:val="24"/>
          <w:lang w:val="en-US"/>
        </w:rPr>
        <w:t>Info</w:t>
      </w:r>
      <w:r w:rsidRPr="00901A60">
        <w:rPr>
          <w:szCs w:val="24"/>
        </w:rPr>
        <w:t>_</w:t>
      </w:r>
      <w:r w:rsidRPr="00901A60">
        <w:rPr>
          <w:szCs w:val="24"/>
          <w:lang w:val="en-US"/>
        </w:rPr>
        <w:t>Subsidies</w:t>
      </w:r>
      <w:r w:rsidRPr="00901A60">
        <w:rPr>
          <w:szCs w:val="24"/>
        </w:rPr>
        <w:t>_ITEM»</w:t>
      </w:r>
      <w:bookmarkEnd w:id="7278"/>
    </w:p>
    <w:tbl>
      <w:tblPr>
        <w:tblStyle w:val="GOSTTable"/>
        <w:tblW w:w="5000" w:type="pct"/>
        <w:tblLayout w:type="fixed"/>
        <w:tblLook w:val="01E0" w:firstRow="1" w:lastRow="1" w:firstColumn="1" w:lastColumn="1" w:noHBand="0" w:noVBand="0"/>
      </w:tblPr>
      <w:tblGrid>
        <w:gridCol w:w="1700"/>
        <w:gridCol w:w="1699"/>
        <w:gridCol w:w="567"/>
        <w:gridCol w:w="1135"/>
        <w:gridCol w:w="567"/>
        <w:gridCol w:w="3960"/>
      </w:tblGrid>
      <w:tr w:rsidR="006310AA" w:rsidRPr="00901A60" w14:paraId="683EE225"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0" w:type="dxa"/>
          </w:tcPr>
          <w:p w14:paraId="19D2C401" w14:textId="77777777" w:rsidR="006310AA" w:rsidRPr="00901A60" w:rsidRDefault="00F94B41">
            <w:pPr>
              <w:pStyle w:val="GOSTTableHead"/>
              <w:spacing w:line="240" w:lineRule="auto"/>
              <w:ind w:left="0" w:right="0"/>
            </w:pPr>
            <w:r w:rsidRPr="00901A60">
              <w:t>Наименование элемента</w:t>
            </w:r>
          </w:p>
        </w:tc>
        <w:tc>
          <w:tcPr>
            <w:tcW w:w="1699" w:type="dxa"/>
          </w:tcPr>
          <w:p w14:paraId="45B61C00"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65D0A55" w14:textId="77777777" w:rsidR="006310AA" w:rsidRPr="00901A60" w:rsidRDefault="00F94B41">
            <w:pPr>
              <w:pStyle w:val="GOSTTableHead"/>
              <w:spacing w:line="240" w:lineRule="auto"/>
              <w:ind w:left="0" w:right="0"/>
            </w:pPr>
            <w:r w:rsidRPr="00901A60">
              <w:t>Тип</w:t>
            </w:r>
          </w:p>
        </w:tc>
        <w:tc>
          <w:tcPr>
            <w:tcW w:w="1135" w:type="dxa"/>
          </w:tcPr>
          <w:p w14:paraId="6A625304" w14:textId="77777777" w:rsidR="006310AA" w:rsidRPr="00901A60" w:rsidRDefault="00F94B41">
            <w:pPr>
              <w:pStyle w:val="GOSTTableHead"/>
              <w:spacing w:line="240" w:lineRule="auto"/>
              <w:ind w:left="0" w:right="0"/>
            </w:pPr>
            <w:r w:rsidRPr="00901A60">
              <w:t>Формат элемента</w:t>
            </w:r>
          </w:p>
        </w:tc>
        <w:tc>
          <w:tcPr>
            <w:tcW w:w="567" w:type="dxa"/>
          </w:tcPr>
          <w:p w14:paraId="5917AF45"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7CABDCB4"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3387CB3E"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4F768FEA" w14:textId="77777777" w:rsidR="006310AA" w:rsidRPr="00901A60" w:rsidRDefault="00F94B41">
            <w:pPr>
              <w:pStyle w:val="GOSTTablenorm"/>
              <w:rPr>
                <w:szCs w:val="22"/>
                <w:lang w:eastAsia="en-US"/>
              </w:rPr>
            </w:pPr>
            <w:r w:rsidRPr="00901A60">
              <w:rPr>
                <w:szCs w:val="22"/>
                <w:lang w:eastAsia="en-US"/>
              </w:rPr>
              <w:t>Код субсидии</w:t>
            </w:r>
          </w:p>
        </w:tc>
        <w:tc>
          <w:tcPr>
            <w:tcW w:w="1699" w:type="dxa"/>
          </w:tcPr>
          <w:p w14:paraId="127BE21F" w14:textId="77777777" w:rsidR="006310AA" w:rsidRPr="00901A60" w:rsidRDefault="00F94B41">
            <w:pPr>
              <w:pStyle w:val="GOSTTablenorm"/>
              <w:rPr>
                <w:szCs w:val="22"/>
                <w:lang w:eastAsia="en-US"/>
              </w:rPr>
            </w:pPr>
            <w:r w:rsidRPr="00901A60">
              <w:rPr>
                <w:szCs w:val="22"/>
                <w:lang w:eastAsia="en-US"/>
              </w:rPr>
              <w:t>AllowOper_R09_ITEM_CodeSubsidy</w:t>
            </w:r>
          </w:p>
        </w:tc>
        <w:tc>
          <w:tcPr>
            <w:tcW w:w="567" w:type="dxa"/>
          </w:tcPr>
          <w:p w14:paraId="359E7822"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1B738506" w14:textId="77777777" w:rsidR="006310AA" w:rsidRPr="00901A60" w:rsidRDefault="00F94B41">
            <w:pPr>
              <w:pStyle w:val="GOSTTablenorm"/>
              <w:rPr>
                <w:szCs w:val="22"/>
                <w:lang w:eastAsia="en-US"/>
              </w:rPr>
            </w:pPr>
            <w:r w:rsidRPr="00901A60">
              <w:rPr>
                <w:szCs w:val="22"/>
                <w:lang w:eastAsia="en-US"/>
              </w:rPr>
              <w:t>T(1-30)</w:t>
            </w:r>
          </w:p>
        </w:tc>
        <w:tc>
          <w:tcPr>
            <w:tcW w:w="567" w:type="dxa"/>
          </w:tcPr>
          <w:p w14:paraId="39C2F466"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726AFE5" w14:textId="77777777" w:rsidR="006310AA" w:rsidRPr="00901A60" w:rsidRDefault="00F94B41">
            <w:pPr>
              <w:pStyle w:val="GOSTTablenorm"/>
              <w:rPr>
                <w:szCs w:val="22"/>
                <w:lang w:eastAsia="en-US"/>
              </w:rPr>
            </w:pPr>
            <w:r w:rsidRPr="00901A60">
              <w:rPr>
                <w:i w:val="0"/>
                <w:szCs w:val="22"/>
                <w:lang w:eastAsia="en-US"/>
              </w:rPr>
              <w:t>Код субсидии.</w:t>
            </w:r>
          </w:p>
          <w:p w14:paraId="72369890" w14:textId="280EEEAB" w:rsidR="006310AA" w:rsidRPr="00901A60" w:rsidRDefault="00F94B41">
            <w:pPr>
              <w:pStyle w:val="GOSTTablenorm"/>
              <w:rPr>
                <w:szCs w:val="22"/>
                <w:lang w:eastAsia="en-US"/>
              </w:rPr>
            </w:pPr>
            <w:r w:rsidRPr="00901A60">
              <w:rPr>
                <w:i w:val="0"/>
                <w:szCs w:val="22"/>
                <w:lang w:eastAsia="en-US"/>
              </w:rPr>
              <w:t>В случае, если код субсидии отсутствует,</w:t>
            </w:r>
            <w:r w:rsidR="00DD262E" w:rsidRPr="00901A60">
              <w:rPr>
                <w:i w:val="0"/>
                <w:szCs w:val="22"/>
                <w:lang w:eastAsia="en-US"/>
              </w:rPr>
              <w:t xml:space="preserve"> поле заполняется прочерком «-»</w:t>
            </w:r>
          </w:p>
        </w:tc>
      </w:tr>
      <w:tr w:rsidR="006310AA" w:rsidRPr="00901A60" w14:paraId="69916396"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7B8CD7F8" w14:textId="77777777" w:rsidR="006310AA" w:rsidRPr="00901A60" w:rsidRDefault="00F94B41">
            <w:pPr>
              <w:pStyle w:val="GOSTTablenorm"/>
              <w:rPr>
                <w:szCs w:val="22"/>
                <w:lang w:eastAsia="en-US"/>
              </w:rPr>
            </w:pPr>
            <w:r w:rsidRPr="00901A60">
              <w:rPr>
                <w:szCs w:val="22"/>
                <w:lang w:eastAsia="en-US"/>
              </w:rPr>
              <w:lastRenderedPageBreak/>
              <w:t>Код по бюджетной классификации Российской Федерации</w:t>
            </w:r>
          </w:p>
        </w:tc>
        <w:tc>
          <w:tcPr>
            <w:tcW w:w="1699" w:type="dxa"/>
          </w:tcPr>
          <w:p w14:paraId="65464C1D" w14:textId="77777777" w:rsidR="006310AA" w:rsidRPr="00901A60" w:rsidRDefault="00F94B41">
            <w:pPr>
              <w:pStyle w:val="GOSTTablenorm"/>
              <w:rPr>
                <w:szCs w:val="22"/>
                <w:lang w:eastAsia="en-US"/>
              </w:rPr>
            </w:pPr>
            <w:r w:rsidRPr="00901A60">
              <w:rPr>
                <w:szCs w:val="22"/>
                <w:lang w:eastAsia="en-US"/>
              </w:rPr>
              <w:t>AllowOper_R09_ITEM_CodeBCRF</w:t>
            </w:r>
          </w:p>
        </w:tc>
        <w:tc>
          <w:tcPr>
            <w:tcW w:w="567" w:type="dxa"/>
          </w:tcPr>
          <w:p w14:paraId="54E2DAA9"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1DEB7557" w14:textId="77777777" w:rsidR="006310AA" w:rsidRPr="00901A60" w:rsidRDefault="00F94B41">
            <w:pPr>
              <w:pStyle w:val="GOSTTablenorm"/>
              <w:rPr>
                <w:szCs w:val="22"/>
                <w:lang w:eastAsia="en-US"/>
              </w:rPr>
            </w:pPr>
            <w:r w:rsidRPr="00901A60">
              <w:rPr>
                <w:szCs w:val="22"/>
                <w:lang w:eastAsia="en-US"/>
              </w:rPr>
              <w:t>T(1-20)</w:t>
            </w:r>
          </w:p>
        </w:tc>
        <w:tc>
          <w:tcPr>
            <w:tcW w:w="567" w:type="dxa"/>
          </w:tcPr>
          <w:p w14:paraId="6D014C51"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5D9A4BA" w14:textId="367165FE" w:rsidR="006310AA" w:rsidRPr="00901A60" w:rsidRDefault="00F94B41">
            <w:pPr>
              <w:pStyle w:val="GOSTTablenorm"/>
              <w:rPr>
                <w:szCs w:val="22"/>
                <w:lang w:eastAsia="en-US"/>
              </w:rPr>
            </w:pPr>
            <w:r w:rsidRPr="00901A60">
              <w:rPr>
                <w:i w:val="0"/>
                <w:szCs w:val="22"/>
                <w:lang w:eastAsia="en-US"/>
              </w:rPr>
              <w:t>Код по бюджетной кла</w:t>
            </w:r>
            <w:r w:rsidR="00DD262E" w:rsidRPr="00901A60">
              <w:rPr>
                <w:i w:val="0"/>
                <w:szCs w:val="22"/>
                <w:lang w:eastAsia="en-US"/>
              </w:rPr>
              <w:t>ссификации Российской Федерации</w:t>
            </w:r>
          </w:p>
        </w:tc>
      </w:tr>
      <w:tr w:rsidR="006310AA" w:rsidRPr="00901A60" w14:paraId="17A54927"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09A6608A" w14:textId="77777777" w:rsidR="006310AA" w:rsidRPr="00901A60" w:rsidRDefault="00F94B41">
            <w:pPr>
              <w:pStyle w:val="GOSTTablenorm"/>
              <w:rPr>
                <w:szCs w:val="22"/>
                <w:lang w:eastAsia="en-US"/>
              </w:rPr>
            </w:pPr>
            <w:r w:rsidRPr="00901A60">
              <w:rPr>
                <w:szCs w:val="22"/>
                <w:lang w:eastAsia="en-US"/>
              </w:rPr>
              <w:t>Код ОКС (</w:t>
            </w:r>
            <w:r w:rsidRPr="00901A60">
              <w:rPr>
                <w:szCs w:val="22"/>
                <w:lang w:val="en-US" w:eastAsia="en-US"/>
              </w:rPr>
              <w:t>OKB</w:t>
            </w:r>
            <w:r w:rsidRPr="00901A60">
              <w:rPr>
                <w:szCs w:val="22"/>
                <w:lang w:eastAsia="en-US"/>
              </w:rPr>
              <w:t>)</w:t>
            </w:r>
          </w:p>
        </w:tc>
        <w:tc>
          <w:tcPr>
            <w:tcW w:w="1699" w:type="dxa"/>
          </w:tcPr>
          <w:p w14:paraId="4ED248F3" w14:textId="77777777" w:rsidR="006310AA" w:rsidRPr="00901A60" w:rsidRDefault="00F94B41">
            <w:pPr>
              <w:pStyle w:val="GOSTTablenorm"/>
              <w:rPr>
                <w:szCs w:val="22"/>
                <w:lang w:eastAsia="en-US"/>
              </w:rPr>
            </w:pPr>
            <w:r w:rsidRPr="00901A60">
              <w:rPr>
                <w:szCs w:val="22"/>
                <w:lang w:eastAsia="en-US"/>
              </w:rPr>
              <w:t>AllowOper_R09_ITEM_Code</w:t>
            </w:r>
            <w:r w:rsidRPr="00901A60">
              <w:rPr>
                <w:szCs w:val="22"/>
                <w:lang w:val="en-US" w:eastAsia="en-US"/>
              </w:rPr>
              <w:t>OKB</w:t>
            </w:r>
          </w:p>
        </w:tc>
        <w:tc>
          <w:tcPr>
            <w:tcW w:w="567" w:type="dxa"/>
          </w:tcPr>
          <w:p w14:paraId="744582AB"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29B2C5A5" w14:textId="77777777" w:rsidR="006310AA" w:rsidRPr="00901A60" w:rsidRDefault="00F94B41">
            <w:pPr>
              <w:pStyle w:val="GOSTTablenorm"/>
              <w:rPr>
                <w:szCs w:val="22"/>
                <w:lang w:eastAsia="en-US"/>
              </w:rPr>
            </w:pPr>
            <w:r w:rsidRPr="00901A60">
              <w:rPr>
                <w:szCs w:val="22"/>
                <w:lang w:eastAsia="en-US"/>
              </w:rPr>
              <w:t>T(1-24)</w:t>
            </w:r>
          </w:p>
        </w:tc>
        <w:tc>
          <w:tcPr>
            <w:tcW w:w="567" w:type="dxa"/>
          </w:tcPr>
          <w:p w14:paraId="4A551798"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D76F517" w14:textId="5C0B0309" w:rsidR="006310AA" w:rsidRPr="00901A60" w:rsidRDefault="00F94B41">
            <w:pPr>
              <w:pStyle w:val="GOSTTablenorm"/>
              <w:rPr>
                <w:szCs w:val="22"/>
                <w:lang w:eastAsia="en-US"/>
              </w:rPr>
            </w:pPr>
            <w:r w:rsidRPr="00901A60">
              <w:rPr>
                <w:i w:val="0"/>
                <w:szCs w:val="22"/>
              </w:rPr>
              <w:t>Может указываться уникальный код объекта капитального строите</w:t>
            </w:r>
            <w:r w:rsidR="00DD262E" w:rsidRPr="00901A60">
              <w:rPr>
                <w:i w:val="0"/>
                <w:szCs w:val="22"/>
              </w:rPr>
              <w:t>льства или объекта недвижимости</w:t>
            </w:r>
          </w:p>
        </w:tc>
      </w:tr>
      <w:tr w:rsidR="006310AA" w:rsidRPr="00901A60" w14:paraId="130376AA"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3AF40FD2" w14:textId="77777777" w:rsidR="006310AA" w:rsidRPr="00901A60" w:rsidRDefault="00F94B41">
            <w:pPr>
              <w:pStyle w:val="GOSTTablenorm"/>
              <w:rPr>
                <w:szCs w:val="22"/>
                <w:lang w:eastAsia="en-US"/>
              </w:rPr>
            </w:pPr>
            <w:r w:rsidRPr="00901A60">
              <w:rPr>
                <w:szCs w:val="22"/>
                <w:lang w:eastAsia="en-US"/>
              </w:rPr>
              <w:t>Разрешенный к использованию остаток субсидий прошлых лет на начало года</w:t>
            </w:r>
          </w:p>
        </w:tc>
        <w:tc>
          <w:tcPr>
            <w:tcW w:w="1699" w:type="dxa"/>
          </w:tcPr>
          <w:p w14:paraId="400FBD09" w14:textId="77777777" w:rsidR="006310AA" w:rsidRPr="00901A60" w:rsidRDefault="00F94B41">
            <w:pPr>
              <w:pStyle w:val="GOSTTablenorm"/>
              <w:rPr>
                <w:szCs w:val="22"/>
                <w:lang w:eastAsia="en-US"/>
              </w:rPr>
            </w:pPr>
            <w:r w:rsidRPr="00901A60">
              <w:rPr>
                <w:szCs w:val="22"/>
                <w:lang w:eastAsia="en-US"/>
              </w:rPr>
              <w:t>AllowOper_R09_ITEM_BalanceSubsidyOld</w:t>
            </w:r>
          </w:p>
        </w:tc>
        <w:tc>
          <w:tcPr>
            <w:tcW w:w="567" w:type="dxa"/>
          </w:tcPr>
          <w:p w14:paraId="36D3E2A1" w14:textId="77777777" w:rsidR="006310AA" w:rsidRPr="00901A60" w:rsidRDefault="00F94B41">
            <w:pPr>
              <w:pStyle w:val="GOSTTablenorm"/>
              <w:jc w:val="center"/>
              <w:rPr>
                <w:szCs w:val="22"/>
                <w:lang w:val="en-US" w:eastAsia="en-US"/>
              </w:rPr>
            </w:pPr>
            <w:r w:rsidRPr="00901A60">
              <w:rPr>
                <w:szCs w:val="22"/>
                <w:lang w:val="en-US" w:eastAsia="en-US"/>
              </w:rPr>
              <w:t>П</w:t>
            </w:r>
          </w:p>
        </w:tc>
        <w:tc>
          <w:tcPr>
            <w:tcW w:w="1135" w:type="dxa"/>
          </w:tcPr>
          <w:p w14:paraId="79AA0497"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0A7F0759"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649A9CA" w14:textId="2E881BC2" w:rsidR="006310AA" w:rsidRPr="00901A60" w:rsidRDefault="00F94B41">
            <w:pPr>
              <w:pStyle w:val="GOSTTablenorm"/>
              <w:rPr>
                <w:szCs w:val="22"/>
                <w:lang w:eastAsia="en-US"/>
              </w:rPr>
            </w:pPr>
            <w:r w:rsidRPr="00901A60">
              <w:rPr>
                <w:i w:val="0"/>
                <w:szCs w:val="22"/>
                <w:lang w:eastAsia="en-US"/>
              </w:rPr>
              <w:t>Разрешенный к использованию остаток субс</w:t>
            </w:r>
            <w:r w:rsidR="00DD262E" w:rsidRPr="00901A60">
              <w:rPr>
                <w:i w:val="0"/>
                <w:szCs w:val="22"/>
                <w:lang w:eastAsia="en-US"/>
              </w:rPr>
              <w:t>идий прошлых лет на начало года</w:t>
            </w:r>
          </w:p>
        </w:tc>
      </w:tr>
      <w:tr w:rsidR="006310AA" w:rsidRPr="00901A60" w14:paraId="2A725A00"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06EC07CA" w14:textId="77777777" w:rsidR="006310AA" w:rsidRPr="00901A60" w:rsidRDefault="00F94B41">
            <w:pPr>
              <w:pStyle w:val="GOSTTablenorm"/>
              <w:rPr>
                <w:szCs w:val="22"/>
                <w:lang w:eastAsia="en-US"/>
              </w:rPr>
            </w:pPr>
            <w:r w:rsidRPr="00901A60">
              <w:rPr>
                <w:szCs w:val="22"/>
                <w:lang w:eastAsia="en-US"/>
              </w:rPr>
              <w:t>Суммы возврата дебиторской задолженности прошлых лет</w:t>
            </w:r>
          </w:p>
        </w:tc>
        <w:tc>
          <w:tcPr>
            <w:tcW w:w="1699" w:type="dxa"/>
          </w:tcPr>
          <w:p w14:paraId="27F3946B" w14:textId="77777777" w:rsidR="006310AA" w:rsidRPr="00901A60" w:rsidRDefault="00F94B41">
            <w:pPr>
              <w:pStyle w:val="GOSTTablenorm"/>
              <w:rPr>
                <w:szCs w:val="22"/>
                <w:lang w:eastAsia="en-US"/>
              </w:rPr>
            </w:pPr>
            <w:r w:rsidRPr="00901A60">
              <w:rPr>
                <w:szCs w:val="22"/>
                <w:lang w:eastAsia="en-US"/>
              </w:rPr>
              <w:t>AllowOper_R09_ITEM_AmountsReceivable</w:t>
            </w:r>
          </w:p>
        </w:tc>
        <w:tc>
          <w:tcPr>
            <w:tcW w:w="567" w:type="dxa"/>
          </w:tcPr>
          <w:p w14:paraId="4691A403"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5C4DEA71"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427EBB6"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A8A65DA" w14:textId="59E8FDF6" w:rsidR="006310AA" w:rsidRPr="00901A60" w:rsidRDefault="00F94B41">
            <w:pPr>
              <w:pStyle w:val="GOSTTablenorm"/>
              <w:rPr>
                <w:szCs w:val="22"/>
                <w:lang w:eastAsia="en-US"/>
              </w:rPr>
            </w:pPr>
            <w:r w:rsidRPr="00901A60">
              <w:rPr>
                <w:i w:val="0"/>
                <w:szCs w:val="22"/>
                <w:lang w:eastAsia="en-US"/>
              </w:rPr>
              <w:t>Суммы возврата дебито</w:t>
            </w:r>
            <w:r w:rsidR="00DD262E" w:rsidRPr="00901A60">
              <w:rPr>
                <w:i w:val="0"/>
                <w:szCs w:val="22"/>
                <w:lang w:eastAsia="en-US"/>
              </w:rPr>
              <w:t>рской задолженности прошлых лет</w:t>
            </w:r>
          </w:p>
        </w:tc>
      </w:tr>
      <w:tr w:rsidR="006310AA" w:rsidRPr="00901A60" w14:paraId="2BC2E0E9"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7FF38AF0" w14:textId="77777777" w:rsidR="006310AA" w:rsidRPr="00901A60" w:rsidRDefault="00F94B41">
            <w:pPr>
              <w:pStyle w:val="GOSTTablenorm"/>
              <w:rPr>
                <w:szCs w:val="22"/>
                <w:lang w:eastAsia="en-US"/>
              </w:rPr>
            </w:pPr>
            <w:r w:rsidRPr="00901A60">
              <w:rPr>
                <w:szCs w:val="22"/>
                <w:lang w:eastAsia="en-US"/>
              </w:rPr>
              <w:t>Планируемые Поступления</w:t>
            </w:r>
          </w:p>
        </w:tc>
        <w:tc>
          <w:tcPr>
            <w:tcW w:w="1699" w:type="dxa"/>
          </w:tcPr>
          <w:p w14:paraId="3D260A54" w14:textId="77777777" w:rsidR="006310AA" w:rsidRPr="00901A60" w:rsidRDefault="00F94B41">
            <w:pPr>
              <w:pStyle w:val="GOSTTablenorm"/>
              <w:rPr>
                <w:szCs w:val="22"/>
                <w:lang w:eastAsia="en-US"/>
              </w:rPr>
            </w:pPr>
            <w:r w:rsidRPr="00901A60">
              <w:rPr>
                <w:szCs w:val="22"/>
                <w:lang w:eastAsia="en-US"/>
              </w:rPr>
              <w:t>AllowOper_R09_ITEM_PlannedIncome</w:t>
            </w:r>
          </w:p>
        </w:tc>
        <w:tc>
          <w:tcPr>
            <w:tcW w:w="567" w:type="dxa"/>
          </w:tcPr>
          <w:p w14:paraId="77671D24"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49D5EC1B"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2ECFB5BB"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17B8C51" w14:textId="3DBD83A1" w:rsidR="006310AA" w:rsidRPr="00901A60" w:rsidRDefault="00DD262E">
            <w:pPr>
              <w:pStyle w:val="GOSTTablenorm"/>
              <w:rPr>
                <w:szCs w:val="22"/>
                <w:lang w:eastAsia="en-US"/>
              </w:rPr>
            </w:pPr>
            <w:r w:rsidRPr="00901A60">
              <w:rPr>
                <w:i w:val="0"/>
                <w:szCs w:val="22"/>
                <w:lang w:eastAsia="en-US"/>
              </w:rPr>
              <w:t>Планируемые поступления</w:t>
            </w:r>
          </w:p>
        </w:tc>
      </w:tr>
      <w:tr w:rsidR="006310AA" w:rsidRPr="00901A60" w14:paraId="57D87613" w14:textId="77777777" w:rsidTr="006310AA">
        <w:trPr>
          <w:cnfStyle w:val="010000000000" w:firstRow="0" w:lastRow="1" w:firstColumn="0" w:lastColumn="0" w:oddVBand="0" w:evenVBand="0" w:oddHBand="0" w:evenHBand="0" w:firstRowFirstColumn="0" w:firstRowLastColumn="0" w:lastRowFirstColumn="0" w:lastRowLastColumn="0"/>
        </w:trPr>
        <w:tc>
          <w:tcPr>
            <w:tcW w:w="1700" w:type="dxa"/>
          </w:tcPr>
          <w:p w14:paraId="6E3B0A42" w14:textId="77777777" w:rsidR="006310AA" w:rsidRPr="00901A60" w:rsidRDefault="00F94B41">
            <w:pPr>
              <w:pStyle w:val="GOSTTablenorm"/>
              <w:rPr>
                <w:szCs w:val="22"/>
                <w:lang w:eastAsia="en-US"/>
              </w:rPr>
            </w:pPr>
            <w:r w:rsidRPr="00901A60">
              <w:rPr>
                <w:i w:val="0"/>
                <w:szCs w:val="22"/>
                <w:lang w:eastAsia="en-US"/>
              </w:rPr>
              <w:t>Планируемые Выплаты</w:t>
            </w:r>
          </w:p>
        </w:tc>
        <w:tc>
          <w:tcPr>
            <w:tcW w:w="1699" w:type="dxa"/>
          </w:tcPr>
          <w:p w14:paraId="6A0567FB" w14:textId="77777777" w:rsidR="006310AA" w:rsidRPr="00901A60" w:rsidRDefault="00F94B41">
            <w:pPr>
              <w:pStyle w:val="GOSTTablenorm"/>
              <w:rPr>
                <w:szCs w:val="22"/>
                <w:lang w:eastAsia="en-US"/>
              </w:rPr>
            </w:pPr>
            <w:r w:rsidRPr="00901A60">
              <w:rPr>
                <w:i w:val="0"/>
                <w:szCs w:val="22"/>
                <w:lang w:eastAsia="en-US"/>
              </w:rPr>
              <w:t>AllowOper_R09_ITEM_PlannedPayouts</w:t>
            </w:r>
          </w:p>
        </w:tc>
        <w:tc>
          <w:tcPr>
            <w:tcW w:w="567" w:type="dxa"/>
          </w:tcPr>
          <w:p w14:paraId="6C72F880" w14:textId="77777777" w:rsidR="006310AA" w:rsidRPr="00901A60" w:rsidRDefault="00F94B41">
            <w:pPr>
              <w:pStyle w:val="GOSTTablenorm"/>
              <w:jc w:val="center"/>
              <w:rPr>
                <w:szCs w:val="22"/>
                <w:lang w:eastAsia="en-US"/>
              </w:rPr>
            </w:pPr>
            <w:r w:rsidRPr="00901A60">
              <w:rPr>
                <w:i w:val="0"/>
                <w:szCs w:val="22"/>
                <w:lang w:val="en-US" w:eastAsia="en-US"/>
              </w:rPr>
              <w:t>П</w:t>
            </w:r>
          </w:p>
        </w:tc>
        <w:tc>
          <w:tcPr>
            <w:tcW w:w="1135" w:type="dxa"/>
          </w:tcPr>
          <w:p w14:paraId="11B42B0F" w14:textId="77777777" w:rsidR="006310AA" w:rsidRPr="00901A60" w:rsidRDefault="00F94B41">
            <w:pPr>
              <w:pStyle w:val="GOSTTablenorm"/>
              <w:rPr>
                <w:szCs w:val="22"/>
                <w:lang w:eastAsia="en-US"/>
              </w:rPr>
            </w:pPr>
            <w:r w:rsidRPr="00901A60">
              <w:rPr>
                <w:i w:val="0"/>
                <w:szCs w:val="22"/>
                <w:lang w:eastAsia="en-US"/>
              </w:rPr>
              <w:t>N(20.2)</w:t>
            </w:r>
          </w:p>
        </w:tc>
        <w:tc>
          <w:tcPr>
            <w:tcW w:w="567" w:type="dxa"/>
          </w:tcPr>
          <w:p w14:paraId="47E488EF"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566124A" w14:textId="151B95B5" w:rsidR="006310AA" w:rsidRPr="00901A60" w:rsidRDefault="00DD262E">
            <w:pPr>
              <w:pStyle w:val="GOSTTablenorm"/>
              <w:rPr>
                <w:szCs w:val="22"/>
                <w:lang w:eastAsia="en-US"/>
              </w:rPr>
            </w:pPr>
            <w:r w:rsidRPr="00901A60">
              <w:rPr>
                <w:i w:val="0"/>
                <w:szCs w:val="22"/>
                <w:lang w:eastAsia="en-US"/>
              </w:rPr>
              <w:t>Планируемые выплаты</w:t>
            </w:r>
          </w:p>
        </w:tc>
      </w:tr>
    </w:tbl>
    <w:p w14:paraId="2636A4E6" w14:textId="77777777" w:rsidR="006310AA" w:rsidRPr="00901A60" w:rsidRDefault="00F94B41" w:rsidP="00F94B41">
      <w:pPr>
        <w:pStyle w:val="31"/>
        <w:numPr>
          <w:ilvl w:val="2"/>
          <w:numId w:val="79"/>
        </w:numPr>
        <w:tabs>
          <w:tab w:val="clear" w:pos="862"/>
          <w:tab w:val="num" w:pos="720"/>
        </w:tabs>
        <w:rPr>
          <w:rFonts w:cs="Times New Roman"/>
        </w:rPr>
      </w:pPr>
      <w:bookmarkStart w:id="7279" w:name="_Toc100832123"/>
      <w:bookmarkStart w:id="7280" w:name="_Toc217653151"/>
      <w:r w:rsidRPr="00901A60">
        <w:rPr>
          <w:rFonts w:cs="Times New Roman"/>
        </w:rPr>
        <w:t>Описание комплексного типа «tVLS_</w:t>
      </w:r>
      <w:r w:rsidRPr="00901A60">
        <w:rPr>
          <w:rFonts w:cs="Times New Roman"/>
          <w:lang w:val="en-US"/>
        </w:rPr>
        <w:t>O</w:t>
      </w:r>
      <w:r w:rsidRPr="00901A60">
        <w:rPr>
          <w:rFonts w:cs="Times New Roman"/>
        </w:rPr>
        <w:t>perations»</w:t>
      </w:r>
      <w:bookmarkEnd w:id="7279"/>
      <w:bookmarkEnd w:id="7280"/>
    </w:p>
    <w:p w14:paraId="1960D7E9" w14:textId="77777777" w:rsidR="006310AA" w:rsidRPr="00901A60" w:rsidRDefault="00F94B41">
      <w:pPr>
        <w:pStyle w:val="GOSTNormal"/>
        <w:widowControl w:val="0"/>
        <w:jc w:val="both"/>
        <w:rPr>
          <w:szCs w:val="24"/>
        </w:rPr>
      </w:pPr>
      <w:r w:rsidRPr="00901A60">
        <w:rPr>
          <w:szCs w:val="24"/>
        </w:rPr>
        <w:t>Описание комплексного типа «tVLS_Operations» блока «Приложение. Операции со средствами бюджетного (автономного) учреждения».</w:t>
      </w:r>
    </w:p>
    <w:p w14:paraId="3347BCA5" w14:textId="33D9B754"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81" w:name="_Ref58261325"/>
      <w:bookmarkStart w:id="7282" w:name="_Toc61954127"/>
      <w:bookmarkStart w:id="7283" w:name="_Toc217652222"/>
      <w:r w:rsidR="00D21171">
        <w:rPr>
          <w:noProof/>
          <w:szCs w:val="24"/>
        </w:rPr>
        <w:t>385</w:t>
      </w:r>
      <w:bookmarkEnd w:id="7281"/>
      <w:r w:rsidRPr="00901A60">
        <w:rPr>
          <w:szCs w:val="22"/>
        </w:rPr>
        <w:fldChar w:fldCharType="end"/>
      </w:r>
      <w:r w:rsidRPr="00901A60">
        <w:rPr>
          <w:szCs w:val="24"/>
        </w:rPr>
        <w:t xml:space="preserve"> – Описание комплексного типа «tVLS_</w:t>
      </w:r>
      <w:r w:rsidRPr="00901A60">
        <w:rPr>
          <w:szCs w:val="24"/>
          <w:lang w:val="en-US"/>
        </w:rPr>
        <w:t>O</w:t>
      </w:r>
      <w:r w:rsidRPr="00901A60">
        <w:rPr>
          <w:szCs w:val="24"/>
        </w:rPr>
        <w:t>perations»</w:t>
      </w:r>
      <w:bookmarkEnd w:id="7282"/>
      <w:bookmarkEnd w:id="7283"/>
      <w:r w:rsidRPr="00901A60">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02C625B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621CC5DA"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04DF3A14"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02C3CABD" w14:textId="77777777" w:rsidR="006310AA" w:rsidRPr="00901A60" w:rsidRDefault="00F94B41">
            <w:pPr>
              <w:pStyle w:val="GOSTTableHead"/>
              <w:spacing w:line="240" w:lineRule="auto"/>
              <w:ind w:left="0" w:right="0"/>
            </w:pPr>
            <w:r w:rsidRPr="00901A60">
              <w:t>Тип</w:t>
            </w:r>
          </w:p>
        </w:tc>
        <w:tc>
          <w:tcPr>
            <w:tcW w:w="1134" w:type="dxa"/>
          </w:tcPr>
          <w:p w14:paraId="2C45745A" w14:textId="77777777" w:rsidR="006310AA" w:rsidRPr="00901A60" w:rsidRDefault="00F94B41">
            <w:pPr>
              <w:pStyle w:val="GOSTTableHead"/>
              <w:spacing w:line="240" w:lineRule="auto"/>
              <w:ind w:left="0" w:right="0"/>
            </w:pPr>
            <w:r w:rsidRPr="00901A60">
              <w:t>Формат элемента</w:t>
            </w:r>
          </w:p>
        </w:tc>
        <w:tc>
          <w:tcPr>
            <w:tcW w:w="567" w:type="dxa"/>
          </w:tcPr>
          <w:p w14:paraId="7F8D634E" w14:textId="77777777" w:rsidR="006310AA" w:rsidRPr="00901A60" w:rsidRDefault="00F94B41">
            <w:pPr>
              <w:pStyle w:val="GOSTTableHead"/>
              <w:spacing w:line="240" w:lineRule="auto"/>
              <w:ind w:left="0" w:right="0"/>
            </w:pPr>
            <w:r w:rsidRPr="00901A60">
              <w:t>Обязательность</w:t>
            </w:r>
          </w:p>
        </w:tc>
        <w:tc>
          <w:tcPr>
            <w:tcW w:w="3963" w:type="dxa"/>
          </w:tcPr>
          <w:p w14:paraId="6E27AA88"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B6414E5" w14:textId="77777777" w:rsidTr="006310AA">
        <w:trPr>
          <w:cnfStyle w:val="000000100000" w:firstRow="0" w:lastRow="0" w:firstColumn="0" w:lastColumn="0" w:oddVBand="0" w:evenVBand="0" w:oddHBand="1" w:evenHBand="0" w:firstRowFirstColumn="0" w:firstRowLastColumn="0" w:lastRowFirstColumn="0" w:lastRowLastColumn="0"/>
        </w:trPr>
        <w:tc>
          <w:tcPr>
            <w:tcW w:w="1702" w:type="dxa"/>
          </w:tcPr>
          <w:p w14:paraId="06A165CD" w14:textId="77777777" w:rsidR="006310AA" w:rsidRPr="00901A60" w:rsidRDefault="00F94B41">
            <w:pPr>
              <w:pStyle w:val="GOSTTablenorm"/>
              <w:rPr>
                <w:lang w:eastAsia="en-US"/>
              </w:rPr>
            </w:pPr>
            <w:r w:rsidRPr="00901A60">
              <w:rPr>
                <w:lang w:eastAsia="en-US"/>
              </w:rPr>
              <w:t>tVLS_</w:t>
            </w:r>
            <w:r w:rsidRPr="00901A60">
              <w:rPr>
                <w:lang w:val="en-US" w:eastAsia="en-US"/>
              </w:rPr>
              <w:t>O</w:t>
            </w:r>
            <w:r w:rsidRPr="00901A60">
              <w:rPr>
                <w:lang w:eastAsia="en-US"/>
              </w:rPr>
              <w:t>perations</w:t>
            </w:r>
          </w:p>
        </w:tc>
        <w:tc>
          <w:tcPr>
            <w:tcW w:w="1701" w:type="dxa"/>
          </w:tcPr>
          <w:p w14:paraId="78CB232B" w14:textId="77777777" w:rsidR="006310AA" w:rsidRPr="00901A60" w:rsidRDefault="00F94B41">
            <w:pPr>
              <w:pStyle w:val="GOSTTablenorm"/>
              <w:rPr>
                <w:lang w:val="en-US" w:eastAsia="en-US"/>
              </w:rPr>
            </w:pPr>
            <w:r w:rsidRPr="00901A60">
              <w:rPr>
                <w:lang w:eastAsia="en-US"/>
              </w:rPr>
              <w:t>VLS_</w:t>
            </w:r>
            <w:r w:rsidRPr="00901A60">
              <w:rPr>
                <w:lang w:val="en-US" w:eastAsia="en-US"/>
              </w:rPr>
              <w:t>O</w:t>
            </w:r>
            <w:r w:rsidRPr="00901A60">
              <w:rPr>
                <w:lang w:eastAsia="en-US"/>
              </w:rPr>
              <w:t>perations</w:t>
            </w:r>
            <w:r w:rsidRPr="00901A60">
              <w:rPr>
                <w:lang w:val="en-US" w:eastAsia="en-US"/>
              </w:rPr>
              <w:t>_ITEM</w:t>
            </w:r>
          </w:p>
        </w:tc>
        <w:tc>
          <w:tcPr>
            <w:tcW w:w="567" w:type="dxa"/>
          </w:tcPr>
          <w:p w14:paraId="24111436" w14:textId="77777777" w:rsidR="006310AA" w:rsidRPr="00901A60" w:rsidRDefault="00F94B41">
            <w:pPr>
              <w:pStyle w:val="GOSTTablenorm"/>
              <w:jc w:val="center"/>
              <w:rPr>
                <w:lang w:eastAsia="en-US"/>
              </w:rPr>
            </w:pPr>
            <w:r w:rsidRPr="00901A60">
              <w:rPr>
                <w:lang w:val="en-US" w:eastAsia="en-US"/>
              </w:rPr>
              <w:t>С</w:t>
            </w:r>
          </w:p>
        </w:tc>
        <w:tc>
          <w:tcPr>
            <w:tcW w:w="1134" w:type="dxa"/>
          </w:tcPr>
          <w:p w14:paraId="3E412007" w14:textId="77777777" w:rsidR="006310AA" w:rsidRPr="00901A60" w:rsidRDefault="00F94B41">
            <w:pPr>
              <w:pStyle w:val="GOSTTablenorm"/>
              <w:rPr>
                <w:lang w:eastAsia="en-US"/>
              </w:rPr>
            </w:pPr>
            <w:r w:rsidRPr="00901A60">
              <w:rPr>
                <w:lang w:val="en-US" w:eastAsia="en-US"/>
              </w:rPr>
              <w:t>t</w:t>
            </w:r>
            <w:r w:rsidRPr="00901A60">
              <w:rPr>
                <w:lang w:eastAsia="en-US"/>
              </w:rPr>
              <w:t>VLS_</w:t>
            </w:r>
            <w:r w:rsidRPr="00901A60">
              <w:rPr>
                <w:lang w:val="en-US" w:eastAsia="en-US"/>
              </w:rPr>
              <w:t>O</w:t>
            </w:r>
            <w:r w:rsidRPr="00901A60">
              <w:rPr>
                <w:lang w:eastAsia="en-US"/>
              </w:rPr>
              <w:t>perations</w:t>
            </w:r>
            <w:r w:rsidRPr="00901A60">
              <w:rPr>
                <w:lang w:val="en-US" w:eastAsia="en-US"/>
              </w:rPr>
              <w:t>_ITEM</w:t>
            </w:r>
          </w:p>
        </w:tc>
        <w:tc>
          <w:tcPr>
            <w:tcW w:w="567" w:type="dxa"/>
          </w:tcPr>
          <w:p w14:paraId="63768029" w14:textId="77777777" w:rsidR="006310AA" w:rsidRPr="00901A60" w:rsidRDefault="00F94B41">
            <w:pPr>
              <w:pStyle w:val="GOSTTablenorm"/>
              <w:jc w:val="center"/>
              <w:rPr>
                <w:lang w:eastAsia="en-US"/>
              </w:rPr>
            </w:pPr>
            <w:r w:rsidRPr="00901A60">
              <w:rPr>
                <w:lang w:eastAsia="en-US"/>
              </w:rPr>
              <w:t>ОМ</w:t>
            </w:r>
          </w:p>
        </w:tc>
        <w:tc>
          <w:tcPr>
            <w:tcW w:w="3963" w:type="dxa"/>
          </w:tcPr>
          <w:p w14:paraId="541F9A02" w14:textId="0280FEF1"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_Ref100138183 \h  \* MERGEFORMAT </w:instrText>
            </w:r>
            <w:r w:rsidRPr="00901A60">
              <w:rPr>
                <w:lang w:eastAsia="en-US"/>
              </w:rPr>
            </w:r>
            <w:r w:rsidRPr="00901A60">
              <w:rPr>
                <w:lang w:eastAsia="en-US"/>
              </w:rPr>
              <w:fldChar w:fldCharType="separate"/>
            </w:r>
            <w:r w:rsidR="00D21171">
              <w:rPr>
                <w:lang w:eastAsia="en-US"/>
              </w:rPr>
              <w:t>386</w:t>
            </w:r>
            <w:r w:rsidRPr="00901A60">
              <w:rPr>
                <w:lang w:eastAsia="en-US"/>
              </w:rPr>
              <w:fldChar w:fldCharType="end"/>
            </w:r>
          </w:p>
        </w:tc>
      </w:tr>
    </w:tbl>
    <w:p w14:paraId="29826AB0" w14:textId="77777777" w:rsidR="006310AA" w:rsidRPr="00901A60" w:rsidRDefault="00F94B41" w:rsidP="00F94B41">
      <w:pPr>
        <w:pStyle w:val="31"/>
        <w:numPr>
          <w:ilvl w:val="2"/>
          <w:numId w:val="79"/>
        </w:numPr>
        <w:tabs>
          <w:tab w:val="clear" w:pos="862"/>
          <w:tab w:val="num" w:pos="720"/>
        </w:tabs>
      </w:pPr>
      <w:bookmarkStart w:id="7284" w:name="_Toc100832124"/>
      <w:bookmarkStart w:id="7285" w:name="_Toc217653152"/>
      <w:r w:rsidRPr="00901A60">
        <w:t>Описание комплексного типа «t</w:t>
      </w:r>
      <w:r w:rsidRPr="00901A60">
        <w:rPr>
          <w:szCs w:val="24"/>
        </w:rPr>
        <w:t>VLS_</w:t>
      </w:r>
      <w:r w:rsidRPr="00901A60">
        <w:rPr>
          <w:szCs w:val="24"/>
          <w:lang w:val="en-US"/>
        </w:rPr>
        <w:t>O</w:t>
      </w:r>
      <w:r w:rsidRPr="00901A60">
        <w:rPr>
          <w:szCs w:val="24"/>
        </w:rPr>
        <w:t>perations</w:t>
      </w:r>
      <w:r w:rsidRPr="00901A60">
        <w:t>_ITEM»</w:t>
      </w:r>
      <w:bookmarkEnd w:id="7284"/>
      <w:bookmarkEnd w:id="7285"/>
    </w:p>
    <w:p w14:paraId="0B439F15" w14:textId="660DDC33" w:rsidR="006310AA" w:rsidRPr="00901A60" w:rsidRDefault="00F94B41">
      <w:pPr>
        <w:pStyle w:val="GOSTNormal"/>
        <w:widowControl w:val="0"/>
        <w:jc w:val="both"/>
      </w:pPr>
      <w:r w:rsidRPr="00901A60">
        <w:t>Описание комплексного типа «</w:t>
      </w:r>
      <w:r w:rsidRPr="00901A60">
        <w:rPr>
          <w:sz w:val="22"/>
          <w:szCs w:val="22"/>
          <w:lang w:val="en-US"/>
        </w:rPr>
        <w:t>t</w:t>
      </w:r>
      <w:r w:rsidRPr="00901A60">
        <w:rPr>
          <w:szCs w:val="24"/>
        </w:rPr>
        <w:t>VLS_</w:t>
      </w:r>
      <w:r w:rsidRPr="00901A60">
        <w:rPr>
          <w:szCs w:val="24"/>
          <w:lang w:val="en-US"/>
        </w:rPr>
        <w:t>O</w:t>
      </w:r>
      <w:r w:rsidRPr="00901A60">
        <w:rPr>
          <w:szCs w:val="24"/>
        </w:rPr>
        <w:t>perations</w:t>
      </w:r>
      <w:r w:rsidRPr="00901A60">
        <w:rPr>
          <w:sz w:val="22"/>
          <w:szCs w:val="22"/>
        </w:rPr>
        <w:t>_</w:t>
      </w:r>
      <w:r w:rsidRPr="00901A60">
        <w:rPr>
          <w:sz w:val="22"/>
          <w:szCs w:val="22"/>
          <w:lang w:val="en-US"/>
        </w:rPr>
        <w:t>ITEM</w:t>
      </w:r>
      <w:r w:rsidRPr="00901A60">
        <w:t>» блока «</w:t>
      </w:r>
      <w:r w:rsidRPr="00901A60">
        <w:rPr>
          <w:szCs w:val="24"/>
        </w:rPr>
        <w:t>Приложение. Операции со средствами бюджетного (автономного) учреждения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3C3AA47F" w14:textId="1B1EC383"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lastRenderedPageBreak/>
        <w:fldChar w:fldCharType="begin"/>
      </w:r>
      <w:r w:rsidRPr="00901A60">
        <w:instrText>SEQ Таблица \* ARABIC</w:instrText>
      </w:r>
      <w:r w:rsidRPr="00901A60">
        <w:fldChar w:fldCharType="separate"/>
      </w:r>
      <w:bookmarkStart w:id="7286" w:name="_Ref100138183"/>
      <w:bookmarkStart w:id="7287" w:name="_Toc217652223"/>
      <w:r w:rsidR="00D21171">
        <w:rPr>
          <w:noProof/>
        </w:rPr>
        <w:t>386</w:t>
      </w:r>
      <w:bookmarkEnd w:id="7286"/>
      <w:r w:rsidRPr="00901A60">
        <w:fldChar w:fldCharType="end"/>
      </w:r>
      <w:r w:rsidRPr="00901A60">
        <w:t xml:space="preserve"> – Описание комплексного </w:t>
      </w:r>
      <w:r w:rsidRPr="00901A60">
        <w:rPr>
          <w:szCs w:val="24"/>
        </w:rPr>
        <w:t>типа «tVLS_</w:t>
      </w:r>
      <w:r w:rsidRPr="00901A60">
        <w:rPr>
          <w:szCs w:val="24"/>
          <w:lang w:val="en-US"/>
        </w:rPr>
        <w:t>O</w:t>
      </w:r>
      <w:r w:rsidRPr="00901A60">
        <w:rPr>
          <w:szCs w:val="24"/>
        </w:rPr>
        <w:t>perations_ITEM»</w:t>
      </w:r>
      <w:bookmarkEnd w:id="7287"/>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1846F80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30C57AFF"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230C60D4"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2CEB76D7" w14:textId="77777777" w:rsidR="006310AA" w:rsidRPr="00901A60" w:rsidRDefault="00F94B41">
            <w:pPr>
              <w:pStyle w:val="GOSTTableHead"/>
              <w:spacing w:line="240" w:lineRule="auto"/>
              <w:ind w:left="0" w:right="0"/>
            </w:pPr>
            <w:r w:rsidRPr="00901A60">
              <w:t>Тип</w:t>
            </w:r>
          </w:p>
        </w:tc>
        <w:tc>
          <w:tcPr>
            <w:tcW w:w="1135" w:type="dxa"/>
          </w:tcPr>
          <w:p w14:paraId="603AD711" w14:textId="77777777" w:rsidR="006310AA" w:rsidRPr="00901A60" w:rsidRDefault="00F94B41">
            <w:pPr>
              <w:pStyle w:val="GOSTTableHead"/>
              <w:spacing w:line="240" w:lineRule="auto"/>
              <w:ind w:left="0" w:right="0"/>
            </w:pPr>
            <w:r w:rsidRPr="00901A60">
              <w:t>Формат элемента</w:t>
            </w:r>
          </w:p>
        </w:tc>
        <w:tc>
          <w:tcPr>
            <w:tcW w:w="567" w:type="dxa"/>
          </w:tcPr>
          <w:p w14:paraId="4C599386"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237D482F"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7C8767C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5A542C2" w14:textId="77777777" w:rsidR="006310AA" w:rsidRPr="00901A60" w:rsidRDefault="00F94B41">
            <w:pPr>
              <w:pStyle w:val="GOSTTablenorm"/>
              <w:rPr>
                <w:szCs w:val="22"/>
                <w:lang w:eastAsia="en-US"/>
              </w:rPr>
            </w:pPr>
            <w:r w:rsidRPr="00901A60">
              <w:rPr>
                <w:szCs w:val="22"/>
                <w:lang w:eastAsia="en-US"/>
              </w:rPr>
              <w:t>Код субсидии</w:t>
            </w:r>
          </w:p>
        </w:tc>
        <w:tc>
          <w:tcPr>
            <w:tcW w:w="1700" w:type="dxa"/>
          </w:tcPr>
          <w:p w14:paraId="5FFF0B1B" w14:textId="77777777" w:rsidR="006310AA" w:rsidRPr="00901A60" w:rsidRDefault="00F94B41">
            <w:pPr>
              <w:pStyle w:val="GOSTTablenorm"/>
              <w:rPr>
                <w:szCs w:val="22"/>
                <w:lang w:eastAsia="en-US"/>
              </w:rPr>
            </w:pPr>
            <w:r w:rsidRPr="00901A60">
              <w:rPr>
                <w:szCs w:val="22"/>
                <w:lang w:eastAsia="en-US"/>
              </w:rPr>
              <w:t>OperFunds_R09_ITEM_CodeSubsidy</w:t>
            </w:r>
          </w:p>
        </w:tc>
        <w:tc>
          <w:tcPr>
            <w:tcW w:w="567" w:type="dxa"/>
          </w:tcPr>
          <w:p w14:paraId="5659E3BF"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51830787" w14:textId="77777777" w:rsidR="006310AA" w:rsidRPr="00901A60" w:rsidRDefault="00F94B41">
            <w:pPr>
              <w:pStyle w:val="GOSTTablenorm"/>
              <w:rPr>
                <w:szCs w:val="22"/>
                <w:lang w:eastAsia="en-US"/>
              </w:rPr>
            </w:pPr>
            <w:r w:rsidRPr="00901A60">
              <w:rPr>
                <w:szCs w:val="22"/>
                <w:lang w:eastAsia="en-US"/>
              </w:rPr>
              <w:t>T(1-30)</w:t>
            </w:r>
          </w:p>
        </w:tc>
        <w:tc>
          <w:tcPr>
            <w:tcW w:w="567" w:type="dxa"/>
          </w:tcPr>
          <w:p w14:paraId="2AC4AA86"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5CEA068" w14:textId="77777777" w:rsidR="006310AA" w:rsidRPr="00901A60" w:rsidRDefault="00F94B41">
            <w:pPr>
              <w:pStyle w:val="GOSTTablenorm"/>
              <w:rPr>
                <w:szCs w:val="22"/>
                <w:lang w:eastAsia="en-US"/>
              </w:rPr>
            </w:pPr>
            <w:r w:rsidRPr="00901A60">
              <w:rPr>
                <w:i w:val="0"/>
                <w:szCs w:val="22"/>
                <w:lang w:eastAsia="en-US"/>
              </w:rPr>
              <w:t>Код субсидии.</w:t>
            </w:r>
          </w:p>
          <w:p w14:paraId="72ECABCA" w14:textId="42DF62CD" w:rsidR="006310AA" w:rsidRPr="00901A60" w:rsidRDefault="00F94B41">
            <w:pPr>
              <w:pStyle w:val="GOSTTablenorm"/>
              <w:rPr>
                <w:szCs w:val="22"/>
                <w:lang w:eastAsia="en-US"/>
              </w:rPr>
            </w:pPr>
            <w:r w:rsidRPr="00901A60">
              <w:rPr>
                <w:i w:val="0"/>
                <w:szCs w:val="22"/>
                <w:lang w:eastAsia="en-US"/>
              </w:rPr>
              <w:t>В случае, если код субсидии отсутствует,</w:t>
            </w:r>
            <w:r w:rsidR="00DD262E" w:rsidRPr="00901A60">
              <w:rPr>
                <w:i w:val="0"/>
                <w:szCs w:val="22"/>
                <w:lang w:eastAsia="en-US"/>
              </w:rPr>
              <w:t xml:space="preserve"> поле заполняется прочерком «-»</w:t>
            </w:r>
          </w:p>
        </w:tc>
      </w:tr>
      <w:tr w:rsidR="006310AA" w:rsidRPr="00901A60" w14:paraId="0AE85DF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1A63AC0" w14:textId="77777777" w:rsidR="006310AA" w:rsidRPr="00901A60" w:rsidRDefault="00F94B41">
            <w:pPr>
              <w:pStyle w:val="GOSTTablenorm"/>
              <w:rPr>
                <w:szCs w:val="22"/>
                <w:lang w:eastAsia="en-US"/>
              </w:rPr>
            </w:pPr>
            <w:r w:rsidRPr="00901A60">
              <w:rPr>
                <w:szCs w:val="22"/>
                <w:lang w:eastAsia="en-US"/>
              </w:rPr>
              <w:t>Код по бюджетной классификации Российской Федерации</w:t>
            </w:r>
          </w:p>
        </w:tc>
        <w:tc>
          <w:tcPr>
            <w:tcW w:w="1700" w:type="dxa"/>
          </w:tcPr>
          <w:p w14:paraId="1128CDC4" w14:textId="77777777" w:rsidR="006310AA" w:rsidRPr="00901A60" w:rsidRDefault="00F94B41">
            <w:pPr>
              <w:pStyle w:val="GOSTTablenorm"/>
              <w:rPr>
                <w:szCs w:val="22"/>
                <w:lang w:eastAsia="en-US"/>
              </w:rPr>
            </w:pPr>
            <w:r w:rsidRPr="00901A60">
              <w:rPr>
                <w:szCs w:val="22"/>
                <w:lang w:eastAsia="en-US"/>
              </w:rPr>
              <w:t>OperFunds_R09_ITEM_CodeBCRF</w:t>
            </w:r>
          </w:p>
        </w:tc>
        <w:tc>
          <w:tcPr>
            <w:tcW w:w="567" w:type="dxa"/>
          </w:tcPr>
          <w:p w14:paraId="656A8EF9"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43FBDE31" w14:textId="77777777" w:rsidR="006310AA" w:rsidRPr="00901A60" w:rsidRDefault="00F94B41">
            <w:pPr>
              <w:pStyle w:val="GOSTTablenorm"/>
              <w:rPr>
                <w:szCs w:val="22"/>
                <w:lang w:eastAsia="en-US"/>
              </w:rPr>
            </w:pPr>
            <w:r w:rsidRPr="00901A60">
              <w:rPr>
                <w:szCs w:val="22"/>
                <w:lang w:eastAsia="en-US"/>
              </w:rPr>
              <w:t>T(1-20)</w:t>
            </w:r>
          </w:p>
        </w:tc>
        <w:tc>
          <w:tcPr>
            <w:tcW w:w="567" w:type="dxa"/>
          </w:tcPr>
          <w:p w14:paraId="3087E1AE"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7E9AEEB" w14:textId="7B2058B3" w:rsidR="006310AA" w:rsidRPr="00901A60" w:rsidRDefault="00F94B41">
            <w:pPr>
              <w:pStyle w:val="GOSTTablenorm"/>
              <w:rPr>
                <w:szCs w:val="22"/>
                <w:lang w:eastAsia="en-US"/>
              </w:rPr>
            </w:pPr>
            <w:r w:rsidRPr="00901A60">
              <w:rPr>
                <w:i w:val="0"/>
                <w:szCs w:val="22"/>
                <w:lang w:eastAsia="en-US"/>
              </w:rPr>
              <w:t>Код по бюджетной классификаци</w:t>
            </w:r>
            <w:r w:rsidR="00DD262E" w:rsidRPr="00901A60">
              <w:rPr>
                <w:i w:val="0"/>
                <w:szCs w:val="22"/>
                <w:lang w:eastAsia="en-US"/>
              </w:rPr>
              <w:t>и Российской Федерации</w:t>
            </w:r>
          </w:p>
        </w:tc>
      </w:tr>
      <w:tr w:rsidR="006310AA" w:rsidRPr="00901A60" w14:paraId="509AC73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F6A8CFA" w14:textId="77777777" w:rsidR="006310AA" w:rsidRPr="00901A60" w:rsidRDefault="00F94B41">
            <w:pPr>
              <w:pStyle w:val="GOSTTablenorm"/>
              <w:rPr>
                <w:szCs w:val="22"/>
                <w:lang w:eastAsia="en-US"/>
              </w:rPr>
            </w:pPr>
            <w:r w:rsidRPr="00901A60">
              <w:rPr>
                <w:szCs w:val="22"/>
                <w:lang w:eastAsia="en-US"/>
              </w:rPr>
              <w:t>Код ОКС (</w:t>
            </w:r>
            <w:r w:rsidRPr="00901A60">
              <w:rPr>
                <w:szCs w:val="22"/>
                <w:lang w:val="en-US" w:eastAsia="en-US"/>
              </w:rPr>
              <w:t>OKB</w:t>
            </w:r>
            <w:r w:rsidRPr="00901A60">
              <w:rPr>
                <w:szCs w:val="22"/>
                <w:lang w:eastAsia="en-US"/>
              </w:rPr>
              <w:t>)</w:t>
            </w:r>
          </w:p>
        </w:tc>
        <w:tc>
          <w:tcPr>
            <w:tcW w:w="1700" w:type="dxa"/>
          </w:tcPr>
          <w:p w14:paraId="05AF130A" w14:textId="77777777" w:rsidR="006310AA" w:rsidRPr="00901A60" w:rsidRDefault="00F94B41">
            <w:pPr>
              <w:pStyle w:val="GOSTTablenorm"/>
              <w:rPr>
                <w:szCs w:val="22"/>
                <w:lang w:eastAsia="en-US"/>
              </w:rPr>
            </w:pPr>
            <w:r w:rsidRPr="00901A60">
              <w:rPr>
                <w:szCs w:val="22"/>
                <w:lang w:eastAsia="en-US"/>
              </w:rPr>
              <w:t>OperFunds_R09_ITEM_Code</w:t>
            </w:r>
            <w:r w:rsidRPr="00901A60">
              <w:rPr>
                <w:szCs w:val="22"/>
                <w:lang w:val="en-US" w:eastAsia="en-US"/>
              </w:rPr>
              <w:t>OKB</w:t>
            </w:r>
          </w:p>
        </w:tc>
        <w:tc>
          <w:tcPr>
            <w:tcW w:w="567" w:type="dxa"/>
          </w:tcPr>
          <w:p w14:paraId="287A0D4C"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6D5CEBF5" w14:textId="77777777" w:rsidR="006310AA" w:rsidRPr="00901A60" w:rsidRDefault="00F94B41">
            <w:pPr>
              <w:pStyle w:val="GOSTTablenorm"/>
              <w:rPr>
                <w:szCs w:val="22"/>
                <w:lang w:eastAsia="en-US"/>
              </w:rPr>
            </w:pPr>
            <w:r w:rsidRPr="00901A60">
              <w:rPr>
                <w:szCs w:val="22"/>
                <w:lang w:eastAsia="en-US"/>
              </w:rPr>
              <w:t>T(1-24)</w:t>
            </w:r>
          </w:p>
        </w:tc>
        <w:tc>
          <w:tcPr>
            <w:tcW w:w="567" w:type="dxa"/>
          </w:tcPr>
          <w:p w14:paraId="20D4FD8F"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6100BA0" w14:textId="14E0C357" w:rsidR="006310AA" w:rsidRPr="00901A60" w:rsidRDefault="00F94B41">
            <w:pPr>
              <w:pStyle w:val="GOSTTablenorm"/>
              <w:rPr>
                <w:szCs w:val="22"/>
                <w:lang w:eastAsia="en-US"/>
              </w:rPr>
            </w:pPr>
            <w:r w:rsidRPr="00901A60">
              <w:rPr>
                <w:i w:val="0"/>
                <w:szCs w:val="22"/>
              </w:rPr>
              <w:t>Может указываться уникальный код объекта капитального строите</w:t>
            </w:r>
            <w:r w:rsidR="00DD262E" w:rsidRPr="00901A60">
              <w:rPr>
                <w:i w:val="0"/>
                <w:szCs w:val="22"/>
              </w:rPr>
              <w:t>льства или объекта недвижимости</w:t>
            </w:r>
          </w:p>
        </w:tc>
      </w:tr>
      <w:tr w:rsidR="006310AA" w:rsidRPr="00901A60" w14:paraId="3FA0A7B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CD8D3B4" w14:textId="77777777" w:rsidR="006310AA" w:rsidRPr="00901A60" w:rsidRDefault="00F94B41">
            <w:pPr>
              <w:pStyle w:val="GOSTTablenorm"/>
              <w:rPr>
                <w:szCs w:val="22"/>
                <w:lang w:eastAsia="en-US"/>
              </w:rPr>
            </w:pPr>
            <w:r w:rsidRPr="00901A60">
              <w:rPr>
                <w:szCs w:val="22"/>
                <w:lang w:eastAsia="en-US"/>
              </w:rPr>
              <w:t>Поступления</w:t>
            </w:r>
          </w:p>
        </w:tc>
        <w:tc>
          <w:tcPr>
            <w:tcW w:w="1700" w:type="dxa"/>
          </w:tcPr>
          <w:p w14:paraId="053E9AFA" w14:textId="77777777" w:rsidR="006310AA" w:rsidRPr="00901A60" w:rsidRDefault="00F94B41">
            <w:pPr>
              <w:pStyle w:val="GOSTTablenorm"/>
              <w:rPr>
                <w:szCs w:val="22"/>
                <w:lang w:eastAsia="en-US"/>
              </w:rPr>
            </w:pPr>
            <w:r w:rsidRPr="00901A60">
              <w:rPr>
                <w:szCs w:val="22"/>
                <w:lang w:eastAsia="en-US"/>
              </w:rPr>
              <w:t>OperFunds_R09_ITEM_Income</w:t>
            </w:r>
          </w:p>
        </w:tc>
        <w:tc>
          <w:tcPr>
            <w:tcW w:w="567" w:type="dxa"/>
          </w:tcPr>
          <w:p w14:paraId="4DCC2297"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2B57D66B"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63C99F5C"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8F37A1E" w14:textId="1B17EB11" w:rsidR="006310AA" w:rsidRPr="00901A60" w:rsidRDefault="00DD262E">
            <w:pPr>
              <w:pStyle w:val="GOSTTablenorm"/>
              <w:rPr>
                <w:szCs w:val="22"/>
                <w:lang w:eastAsia="en-US"/>
              </w:rPr>
            </w:pPr>
            <w:r w:rsidRPr="00901A60">
              <w:rPr>
                <w:i w:val="0"/>
                <w:szCs w:val="22"/>
                <w:lang w:eastAsia="en-US"/>
              </w:rPr>
              <w:t>Поступления</w:t>
            </w:r>
          </w:p>
        </w:tc>
      </w:tr>
      <w:tr w:rsidR="006310AA" w:rsidRPr="00901A60" w14:paraId="0FDB7D10"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114FEB82" w14:textId="77777777" w:rsidR="006310AA" w:rsidRPr="00901A60" w:rsidRDefault="00F94B41">
            <w:pPr>
              <w:pStyle w:val="GOSTTablenorm"/>
              <w:rPr>
                <w:szCs w:val="22"/>
                <w:lang w:eastAsia="en-US"/>
              </w:rPr>
            </w:pPr>
            <w:r w:rsidRPr="00901A60">
              <w:rPr>
                <w:i w:val="0"/>
                <w:szCs w:val="22"/>
                <w:lang w:eastAsia="en-US"/>
              </w:rPr>
              <w:t>Выплаты</w:t>
            </w:r>
          </w:p>
        </w:tc>
        <w:tc>
          <w:tcPr>
            <w:tcW w:w="1700" w:type="dxa"/>
          </w:tcPr>
          <w:p w14:paraId="420A98A4" w14:textId="77777777" w:rsidR="006310AA" w:rsidRPr="00901A60" w:rsidRDefault="00F94B41">
            <w:pPr>
              <w:pStyle w:val="GOSTTablenorm"/>
              <w:rPr>
                <w:szCs w:val="22"/>
                <w:lang w:eastAsia="en-US"/>
              </w:rPr>
            </w:pPr>
            <w:r w:rsidRPr="00901A60">
              <w:rPr>
                <w:i w:val="0"/>
                <w:szCs w:val="22"/>
                <w:lang w:eastAsia="en-US"/>
              </w:rPr>
              <w:t>OperFunds_R09_ITEM_Payouts</w:t>
            </w:r>
          </w:p>
        </w:tc>
        <w:tc>
          <w:tcPr>
            <w:tcW w:w="567" w:type="dxa"/>
          </w:tcPr>
          <w:p w14:paraId="2B8EB12F" w14:textId="77777777" w:rsidR="006310AA" w:rsidRPr="00901A60" w:rsidRDefault="00F94B41">
            <w:pPr>
              <w:pStyle w:val="GOSTTablenorm"/>
              <w:jc w:val="center"/>
              <w:rPr>
                <w:szCs w:val="22"/>
                <w:lang w:eastAsia="en-US"/>
              </w:rPr>
            </w:pPr>
            <w:r w:rsidRPr="00901A60">
              <w:rPr>
                <w:i w:val="0"/>
                <w:szCs w:val="22"/>
                <w:lang w:val="en-US" w:eastAsia="en-US"/>
              </w:rPr>
              <w:t>П</w:t>
            </w:r>
          </w:p>
        </w:tc>
        <w:tc>
          <w:tcPr>
            <w:tcW w:w="1135" w:type="dxa"/>
          </w:tcPr>
          <w:p w14:paraId="1C30173E" w14:textId="77777777" w:rsidR="006310AA" w:rsidRPr="00901A60" w:rsidRDefault="00F94B41">
            <w:pPr>
              <w:pStyle w:val="GOSTTablenorm"/>
              <w:rPr>
                <w:szCs w:val="22"/>
                <w:lang w:eastAsia="en-US"/>
              </w:rPr>
            </w:pPr>
            <w:r w:rsidRPr="00901A60">
              <w:rPr>
                <w:i w:val="0"/>
                <w:szCs w:val="22"/>
                <w:lang w:eastAsia="en-US"/>
              </w:rPr>
              <w:t>N(20.2)</w:t>
            </w:r>
          </w:p>
        </w:tc>
        <w:tc>
          <w:tcPr>
            <w:tcW w:w="567" w:type="dxa"/>
          </w:tcPr>
          <w:p w14:paraId="7BF85DB7" w14:textId="77777777" w:rsidR="006310AA" w:rsidRPr="00901A60" w:rsidRDefault="00F94B41">
            <w:pPr>
              <w:pStyle w:val="GOSTTablenorm"/>
              <w:jc w:val="center"/>
              <w:rPr>
                <w:szCs w:val="22"/>
                <w:lang w:eastAsia="en-US"/>
              </w:rPr>
            </w:pPr>
            <w:r w:rsidRPr="00901A60">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2303E87" w14:textId="75DA63A4" w:rsidR="006310AA" w:rsidRPr="00901A60" w:rsidRDefault="00DD262E">
            <w:pPr>
              <w:pStyle w:val="GOSTTablenorm"/>
              <w:rPr>
                <w:szCs w:val="22"/>
                <w:lang w:eastAsia="en-US"/>
              </w:rPr>
            </w:pPr>
            <w:r w:rsidRPr="00901A60">
              <w:rPr>
                <w:i w:val="0"/>
                <w:szCs w:val="22"/>
                <w:lang w:eastAsia="en-US"/>
              </w:rPr>
              <w:t>Выплаты</w:t>
            </w:r>
          </w:p>
        </w:tc>
      </w:tr>
    </w:tbl>
    <w:p w14:paraId="7259953F" w14:textId="77777777" w:rsidR="006310AA" w:rsidRPr="00901A60" w:rsidRDefault="00F94B41" w:rsidP="00F94B41">
      <w:pPr>
        <w:pStyle w:val="31"/>
        <w:numPr>
          <w:ilvl w:val="2"/>
          <w:numId w:val="79"/>
        </w:numPr>
        <w:tabs>
          <w:tab w:val="clear" w:pos="862"/>
          <w:tab w:val="num" w:pos="720"/>
        </w:tabs>
        <w:rPr>
          <w:rFonts w:cs="Times New Roman"/>
        </w:rPr>
      </w:pPr>
      <w:bookmarkStart w:id="7288" w:name="_Toc100832125"/>
      <w:bookmarkStart w:id="7289" w:name="_Toc217653153"/>
      <w:r w:rsidRPr="00901A60">
        <w:rPr>
          <w:rFonts w:cs="Times New Roman"/>
        </w:rPr>
        <w:t>Описание комплексного типа «tVLS_</w:t>
      </w:r>
      <w:r w:rsidRPr="00901A60">
        <w:rPr>
          <w:rFonts w:cs="Times New Roman"/>
          <w:lang w:val="en-US"/>
        </w:rPr>
        <w:t>KOO</w:t>
      </w:r>
      <w:r w:rsidRPr="00901A60">
        <w:rPr>
          <w:rFonts w:cs="Times New Roman"/>
        </w:rPr>
        <w:t>»</w:t>
      </w:r>
      <w:bookmarkEnd w:id="7288"/>
      <w:bookmarkEnd w:id="7289"/>
    </w:p>
    <w:p w14:paraId="71BF78D6" w14:textId="77777777" w:rsidR="006310AA" w:rsidRPr="00901A60" w:rsidRDefault="00F94B41">
      <w:pPr>
        <w:pStyle w:val="GOSTNormal"/>
        <w:widowControl w:val="0"/>
        <w:jc w:val="both"/>
        <w:rPr>
          <w:szCs w:val="24"/>
        </w:rPr>
      </w:pPr>
      <w:r w:rsidRPr="00901A60">
        <w:rPr>
          <w:szCs w:val="24"/>
        </w:rPr>
        <w:t>Описание комплексного типа «tVLS_KOO» блока «Приложение. Казначейское обеспечение обязательств».</w:t>
      </w:r>
    </w:p>
    <w:p w14:paraId="598B99C2" w14:textId="0604C882"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90" w:name="_Ref58261433"/>
      <w:bookmarkStart w:id="7291" w:name="_Toc61954128"/>
      <w:bookmarkStart w:id="7292" w:name="_Toc217652224"/>
      <w:r w:rsidR="00D21171">
        <w:rPr>
          <w:noProof/>
          <w:szCs w:val="24"/>
        </w:rPr>
        <w:t>387</w:t>
      </w:r>
      <w:bookmarkEnd w:id="7290"/>
      <w:r w:rsidRPr="00901A60">
        <w:rPr>
          <w:szCs w:val="22"/>
        </w:rPr>
        <w:fldChar w:fldCharType="end"/>
      </w:r>
      <w:r w:rsidRPr="00901A60">
        <w:rPr>
          <w:szCs w:val="24"/>
        </w:rPr>
        <w:t xml:space="preserve"> – Описание комплексного типа «tVLS_</w:t>
      </w:r>
      <w:r w:rsidRPr="00901A60">
        <w:rPr>
          <w:szCs w:val="24"/>
          <w:lang w:val="en-US"/>
        </w:rPr>
        <w:t>KOO</w:t>
      </w:r>
      <w:r w:rsidRPr="00901A60">
        <w:rPr>
          <w:szCs w:val="24"/>
        </w:rPr>
        <w:t>»</w:t>
      </w:r>
      <w:bookmarkEnd w:id="7291"/>
      <w:bookmarkEnd w:id="7292"/>
      <w:r w:rsidRPr="00901A60">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CB1A50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5B969698"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3B1C2D5F"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43055B6C" w14:textId="77777777" w:rsidR="006310AA" w:rsidRPr="00901A60" w:rsidRDefault="00F94B41">
            <w:pPr>
              <w:pStyle w:val="GOSTTableHead"/>
              <w:spacing w:line="240" w:lineRule="auto"/>
              <w:ind w:left="0" w:right="0"/>
            </w:pPr>
            <w:r w:rsidRPr="00901A60">
              <w:t>Тип</w:t>
            </w:r>
          </w:p>
        </w:tc>
        <w:tc>
          <w:tcPr>
            <w:tcW w:w="1134" w:type="dxa"/>
          </w:tcPr>
          <w:p w14:paraId="3F9103C5" w14:textId="77777777" w:rsidR="006310AA" w:rsidRPr="00901A60" w:rsidRDefault="00F94B41">
            <w:pPr>
              <w:pStyle w:val="GOSTTableHead"/>
              <w:spacing w:line="240" w:lineRule="auto"/>
              <w:ind w:left="0" w:right="0"/>
            </w:pPr>
            <w:r w:rsidRPr="00901A60">
              <w:t>Формат элемента</w:t>
            </w:r>
          </w:p>
        </w:tc>
        <w:tc>
          <w:tcPr>
            <w:tcW w:w="567" w:type="dxa"/>
          </w:tcPr>
          <w:p w14:paraId="394A659F" w14:textId="77777777" w:rsidR="006310AA" w:rsidRPr="00901A60" w:rsidRDefault="00F94B41">
            <w:pPr>
              <w:pStyle w:val="GOSTTableHead"/>
              <w:spacing w:line="240" w:lineRule="auto"/>
              <w:ind w:left="0" w:right="0"/>
            </w:pPr>
            <w:r w:rsidRPr="00901A60">
              <w:t>Обязательность</w:t>
            </w:r>
          </w:p>
        </w:tc>
        <w:tc>
          <w:tcPr>
            <w:tcW w:w="3963" w:type="dxa"/>
          </w:tcPr>
          <w:p w14:paraId="7629626B"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5049AFF" w14:textId="77777777" w:rsidTr="006310AA">
        <w:trPr>
          <w:cnfStyle w:val="000000100000" w:firstRow="0" w:lastRow="0" w:firstColumn="0" w:lastColumn="0" w:oddVBand="0" w:evenVBand="0" w:oddHBand="1" w:evenHBand="0" w:firstRowFirstColumn="0" w:firstRowLastColumn="0" w:lastRowFirstColumn="0" w:lastRowLastColumn="0"/>
        </w:trPr>
        <w:tc>
          <w:tcPr>
            <w:tcW w:w="1702" w:type="dxa"/>
            <w:tcBorders>
              <w:top w:val="single" w:sz="4" w:space="0" w:color="auto"/>
              <w:left w:val="single" w:sz="4" w:space="0" w:color="auto"/>
              <w:bottom w:val="single" w:sz="4" w:space="0" w:color="auto"/>
              <w:right w:val="single" w:sz="4" w:space="0" w:color="auto"/>
            </w:tcBorders>
          </w:tcPr>
          <w:p w14:paraId="36149E4A" w14:textId="77777777" w:rsidR="006310AA" w:rsidRPr="00901A60" w:rsidRDefault="00F94B41">
            <w:pPr>
              <w:pStyle w:val="GOSTTablenorm"/>
              <w:rPr>
                <w:lang w:eastAsia="en-US"/>
              </w:rPr>
            </w:pPr>
            <w:r w:rsidRPr="00901A60">
              <w:rPr>
                <w:lang w:eastAsia="en-US"/>
              </w:rPr>
              <w:t>tVLS_</w:t>
            </w:r>
            <w:r w:rsidRPr="00901A60">
              <w:rPr>
                <w:lang w:val="en-US" w:eastAsia="en-US"/>
              </w:rPr>
              <w:t>KOO</w:t>
            </w:r>
          </w:p>
        </w:tc>
        <w:tc>
          <w:tcPr>
            <w:tcW w:w="1701" w:type="dxa"/>
            <w:tcBorders>
              <w:top w:val="single" w:sz="4" w:space="0" w:color="auto"/>
              <w:left w:val="single" w:sz="4" w:space="0" w:color="auto"/>
              <w:bottom w:val="single" w:sz="4" w:space="0" w:color="auto"/>
              <w:right w:val="single" w:sz="4" w:space="0" w:color="auto"/>
            </w:tcBorders>
          </w:tcPr>
          <w:p w14:paraId="50093ED2" w14:textId="77777777" w:rsidR="006310AA" w:rsidRPr="00901A60" w:rsidRDefault="00F94B41">
            <w:pPr>
              <w:pStyle w:val="GOSTTablenorm"/>
              <w:rPr>
                <w:lang w:val="en-US" w:eastAsia="en-US"/>
              </w:rPr>
            </w:pPr>
            <w:r w:rsidRPr="00901A60">
              <w:rPr>
                <w:lang w:eastAsia="en-US"/>
              </w:rPr>
              <w:t>VLS_</w:t>
            </w:r>
            <w:r w:rsidRPr="00901A60">
              <w:rPr>
                <w:lang w:val="en-US" w:eastAsia="en-US"/>
              </w:rPr>
              <w:t>KOO_ITEM</w:t>
            </w:r>
          </w:p>
        </w:tc>
        <w:tc>
          <w:tcPr>
            <w:tcW w:w="567" w:type="dxa"/>
            <w:tcBorders>
              <w:top w:val="single" w:sz="4" w:space="0" w:color="auto"/>
              <w:left w:val="single" w:sz="4" w:space="0" w:color="auto"/>
              <w:bottom w:val="single" w:sz="4" w:space="0" w:color="auto"/>
              <w:right w:val="single" w:sz="4" w:space="0" w:color="auto"/>
            </w:tcBorders>
          </w:tcPr>
          <w:p w14:paraId="0DBBD223" w14:textId="77777777" w:rsidR="006310AA" w:rsidRPr="00901A60" w:rsidRDefault="00F94B41">
            <w:pPr>
              <w:pStyle w:val="GOSTTablenorm"/>
              <w:jc w:val="center"/>
              <w:rPr>
                <w:lang w:eastAsia="en-US"/>
              </w:rPr>
            </w:pPr>
            <w:r w:rsidRPr="00901A60">
              <w:rPr>
                <w:lang w:val="en-US" w:eastAsia="en-US"/>
              </w:rPr>
              <w:t>С</w:t>
            </w:r>
          </w:p>
        </w:tc>
        <w:tc>
          <w:tcPr>
            <w:tcW w:w="1134" w:type="dxa"/>
            <w:tcBorders>
              <w:top w:val="single" w:sz="4" w:space="0" w:color="auto"/>
              <w:left w:val="single" w:sz="4" w:space="0" w:color="auto"/>
              <w:bottom w:val="single" w:sz="4" w:space="0" w:color="auto"/>
              <w:right w:val="single" w:sz="4" w:space="0" w:color="auto"/>
            </w:tcBorders>
          </w:tcPr>
          <w:p w14:paraId="79794601" w14:textId="77777777" w:rsidR="006310AA" w:rsidRPr="00901A60" w:rsidRDefault="00F94B41">
            <w:pPr>
              <w:pStyle w:val="GOSTTablenorm"/>
              <w:rPr>
                <w:lang w:eastAsia="en-US"/>
              </w:rPr>
            </w:pPr>
            <w:r w:rsidRPr="00901A60">
              <w:rPr>
                <w:lang w:val="en-US" w:eastAsia="en-US"/>
              </w:rPr>
              <w:t>t</w:t>
            </w:r>
            <w:r w:rsidRPr="00901A60">
              <w:rPr>
                <w:lang w:eastAsia="en-US"/>
              </w:rPr>
              <w:t>VLS_</w:t>
            </w:r>
            <w:r w:rsidRPr="00901A60">
              <w:rPr>
                <w:lang w:val="en-US" w:eastAsia="en-US"/>
              </w:rPr>
              <w:t>KOO_ITEM</w:t>
            </w:r>
          </w:p>
        </w:tc>
        <w:tc>
          <w:tcPr>
            <w:tcW w:w="567" w:type="dxa"/>
            <w:tcBorders>
              <w:top w:val="single" w:sz="4" w:space="0" w:color="auto"/>
              <w:left w:val="single" w:sz="4" w:space="0" w:color="auto"/>
              <w:bottom w:val="single" w:sz="4" w:space="0" w:color="auto"/>
              <w:right w:val="single" w:sz="4" w:space="0" w:color="auto"/>
            </w:tcBorders>
          </w:tcPr>
          <w:p w14:paraId="3C7F8488" w14:textId="77777777" w:rsidR="006310AA" w:rsidRPr="00901A60" w:rsidRDefault="00F94B41">
            <w:pPr>
              <w:pStyle w:val="GOSTTablenorm"/>
              <w:jc w:val="center"/>
              <w:rPr>
                <w:lang w:eastAsia="en-US"/>
              </w:rPr>
            </w:pPr>
            <w:r w:rsidRPr="00901A60">
              <w:rPr>
                <w:lang w:eastAsia="en-US"/>
              </w:rPr>
              <w:t>ОМ</w:t>
            </w:r>
          </w:p>
        </w:tc>
        <w:tc>
          <w:tcPr>
            <w:tcW w:w="3963" w:type="dxa"/>
            <w:tcBorders>
              <w:top w:val="single" w:sz="4" w:space="0" w:color="auto"/>
              <w:left w:val="single" w:sz="4" w:space="0" w:color="auto"/>
              <w:bottom w:val="single" w:sz="4" w:space="0" w:color="auto"/>
              <w:right w:val="single" w:sz="4" w:space="0" w:color="auto"/>
            </w:tcBorders>
          </w:tcPr>
          <w:p w14:paraId="030C2C1A" w14:textId="6B4D8ACF"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_Ref100138212 \h  \* MERGEFORMAT </w:instrText>
            </w:r>
            <w:r w:rsidRPr="00901A60">
              <w:rPr>
                <w:lang w:eastAsia="en-US"/>
              </w:rPr>
            </w:r>
            <w:r w:rsidRPr="00901A60">
              <w:rPr>
                <w:lang w:eastAsia="en-US"/>
              </w:rPr>
              <w:fldChar w:fldCharType="separate"/>
            </w:r>
            <w:r w:rsidR="00D21171">
              <w:rPr>
                <w:lang w:eastAsia="en-US"/>
              </w:rPr>
              <w:t>388</w:t>
            </w:r>
            <w:r w:rsidRPr="00901A60">
              <w:rPr>
                <w:lang w:eastAsia="en-US"/>
              </w:rPr>
              <w:fldChar w:fldCharType="end"/>
            </w:r>
          </w:p>
        </w:tc>
      </w:tr>
    </w:tbl>
    <w:p w14:paraId="1CBAC8F0" w14:textId="77777777" w:rsidR="006310AA" w:rsidRPr="00901A60" w:rsidRDefault="00F94B41" w:rsidP="00F94B41">
      <w:pPr>
        <w:pStyle w:val="31"/>
        <w:numPr>
          <w:ilvl w:val="2"/>
          <w:numId w:val="79"/>
        </w:numPr>
        <w:tabs>
          <w:tab w:val="clear" w:pos="862"/>
          <w:tab w:val="num" w:pos="720"/>
        </w:tabs>
      </w:pPr>
      <w:bookmarkStart w:id="7293" w:name="_Toc100832126"/>
      <w:bookmarkStart w:id="7294" w:name="_Toc217653154"/>
      <w:r w:rsidRPr="00901A60">
        <w:t>Описание комплексного типа «t</w:t>
      </w:r>
      <w:r w:rsidRPr="00901A60">
        <w:rPr>
          <w:szCs w:val="24"/>
        </w:rPr>
        <w:t>VLS_</w:t>
      </w:r>
      <w:r w:rsidRPr="00901A60">
        <w:rPr>
          <w:szCs w:val="24"/>
          <w:lang w:val="en-US"/>
        </w:rPr>
        <w:t>KOO</w:t>
      </w:r>
      <w:r w:rsidRPr="00901A60">
        <w:t>_ITEM»</w:t>
      </w:r>
      <w:bookmarkEnd w:id="7293"/>
      <w:bookmarkEnd w:id="7294"/>
    </w:p>
    <w:p w14:paraId="44BB4E4F" w14:textId="64205694" w:rsidR="006310AA" w:rsidRPr="00901A60" w:rsidRDefault="00F94B41">
      <w:pPr>
        <w:pStyle w:val="GOSTNormal"/>
        <w:widowControl w:val="0"/>
        <w:jc w:val="both"/>
      </w:pPr>
      <w:r w:rsidRPr="00901A60">
        <w:t>Описание комплексного типа «</w:t>
      </w:r>
      <w:r w:rsidRPr="00901A60">
        <w:rPr>
          <w:sz w:val="22"/>
          <w:szCs w:val="22"/>
          <w:lang w:val="en-US"/>
        </w:rPr>
        <w:t>t</w:t>
      </w:r>
      <w:r w:rsidRPr="00901A60">
        <w:rPr>
          <w:szCs w:val="24"/>
        </w:rPr>
        <w:t>VLS_</w:t>
      </w:r>
      <w:r w:rsidRPr="00901A60">
        <w:rPr>
          <w:szCs w:val="24"/>
          <w:lang w:val="en-US"/>
        </w:rPr>
        <w:t>KOO</w:t>
      </w:r>
      <w:r w:rsidRPr="00901A60">
        <w:rPr>
          <w:sz w:val="22"/>
          <w:szCs w:val="22"/>
        </w:rPr>
        <w:t>_</w:t>
      </w:r>
      <w:r w:rsidRPr="00901A60">
        <w:rPr>
          <w:sz w:val="22"/>
          <w:szCs w:val="22"/>
          <w:lang w:val="en-US"/>
        </w:rPr>
        <w:t>ITEM</w:t>
      </w:r>
      <w:r w:rsidRPr="00901A60">
        <w:t>» блока «</w:t>
      </w:r>
      <w:r w:rsidRPr="00901A60">
        <w:rPr>
          <w:szCs w:val="24"/>
        </w:rPr>
        <w:t>Приложение. Казначейское обеспечение обязательств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60B800F4" w14:textId="633D8173"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fldChar w:fldCharType="begin"/>
      </w:r>
      <w:r w:rsidRPr="00901A60">
        <w:instrText>SEQ Таблица \* ARABIC</w:instrText>
      </w:r>
      <w:r w:rsidRPr="00901A60">
        <w:fldChar w:fldCharType="separate"/>
      </w:r>
      <w:bookmarkStart w:id="7295" w:name="_Ref100138212"/>
      <w:bookmarkStart w:id="7296" w:name="_Toc217652225"/>
      <w:r w:rsidR="00D21171">
        <w:rPr>
          <w:noProof/>
        </w:rPr>
        <w:t>388</w:t>
      </w:r>
      <w:bookmarkEnd w:id="7295"/>
      <w:r w:rsidRPr="00901A60">
        <w:fldChar w:fldCharType="end"/>
      </w:r>
      <w:r w:rsidRPr="00901A60">
        <w:t xml:space="preserve"> – Описание комплексного </w:t>
      </w:r>
      <w:r w:rsidRPr="00901A60">
        <w:rPr>
          <w:szCs w:val="24"/>
        </w:rPr>
        <w:t>типа «tVLS_</w:t>
      </w:r>
      <w:r w:rsidRPr="00901A60">
        <w:rPr>
          <w:szCs w:val="24"/>
          <w:lang w:val="en-US"/>
        </w:rPr>
        <w:t>KOO</w:t>
      </w:r>
      <w:r w:rsidRPr="00901A60">
        <w:rPr>
          <w:szCs w:val="24"/>
        </w:rPr>
        <w:t>_ITEM»</w:t>
      </w:r>
      <w:bookmarkEnd w:id="7296"/>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178D99DA"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0E09877B"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1E9F304F"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5C0D0A22" w14:textId="77777777" w:rsidR="006310AA" w:rsidRPr="00901A60" w:rsidRDefault="00F94B41">
            <w:pPr>
              <w:pStyle w:val="GOSTTableHead"/>
              <w:spacing w:line="240" w:lineRule="auto"/>
              <w:ind w:left="0" w:right="0"/>
            </w:pPr>
            <w:r w:rsidRPr="00901A60">
              <w:t>Тип</w:t>
            </w:r>
          </w:p>
        </w:tc>
        <w:tc>
          <w:tcPr>
            <w:tcW w:w="1135" w:type="dxa"/>
          </w:tcPr>
          <w:p w14:paraId="7B4AA678" w14:textId="77777777" w:rsidR="006310AA" w:rsidRPr="00901A60" w:rsidRDefault="00F94B41">
            <w:pPr>
              <w:pStyle w:val="GOSTTableHead"/>
              <w:spacing w:line="240" w:lineRule="auto"/>
              <w:ind w:left="0" w:right="0"/>
            </w:pPr>
            <w:r w:rsidRPr="00901A60">
              <w:t>Формат элемента</w:t>
            </w:r>
          </w:p>
        </w:tc>
        <w:tc>
          <w:tcPr>
            <w:tcW w:w="567" w:type="dxa"/>
          </w:tcPr>
          <w:p w14:paraId="79E14DEA"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537701D1"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2453D19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E53FB64" w14:textId="77777777" w:rsidR="006310AA" w:rsidRPr="00901A60" w:rsidRDefault="00F94B41">
            <w:pPr>
              <w:pStyle w:val="GOSTTablenorm"/>
              <w:rPr>
                <w:szCs w:val="22"/>
                <w:lang w:eastAsia="en-US"/>
              </w:rPr>
            </w:pPr>
            <w:r w:rsidRPr="00901A60">
              <w:rPr>
                <w:szCs w:val="22"/>
                <w:lang w:eastAsia="en-US"/>
              </w:rPr>
              <w:t>Код субсидии</w:t>
            </w:r>
          </w:p>
        </w:tc>
        <w:tc>
          <w:tcPr>
            <w:tcW w:w="1700" w:type="dxa"/>
          </w:tcPr>
          <w:p w14:paraId="66DFF1D5" w14:textId="77777777" w:rsidR="006310AA" w:rsidRPr="00901A60" w:rsidRDefault="00F94B41">
            <w:pPr>
              <w:pStyle w:val="GOSTTablenorm"/>
              <w:rPr>
                <w:szCs w:val="22"/>
                <w:lang w:eastAsia="en-US"/>
              </w:rPr>
            </w:pPr>
            <w:r w:rsidRPr="00901A60">
              <w:rPr>
                <w:szCs w:val="22"/>
                <w:lang w:eastAsia="en-US"/>
              </w:rPr>
              <w:t>KOO_R09_ITEM_CodeSubsidy</w:t>
            </w:r>
          </w:p>
        </w:tc>
        <w:tc>
          <w:tcPr>
            <w:tcW w:w="567" w:type="dxa"/>
          </w:tcPr>
          <w:p w14:paraId="384D75A9"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0EA7A2D9" w14:textId="77777777" w:rsidR="006310AA" w:rsidRPr="00901A60" w:rsidRDefault="00F94B41">
            <w:pPr>
              <w:pStyle w:val="GOSTTablenorm"/>
              <w:rPr>
                <w:szCs w:val="22"/>
                <w:lang w:eastAsia="en-US"/>
              </w:rPr>
            </w:pPr>
            <w:r w:rsidRPr="00901A60">
              <w:rPr>
                <w:szCs w:val="22"/>
                <w:lang w:eastAsia="en-US"/>
              </w:rPr>
              <w:t>T(1-30)</w:t>
            </w:r>
          </w:p>
        </w:tc>
        <w:tc>
          <w:tcPr>
            <w:tcW w:w="567" w:type="dxa"/>
          </w:tcPr>
          <w:p w14:paraId="501F1920"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413C69A" w14:textId="77777777" w:rsidR="006310AA" w:rsidRPr="00901A60" w:rsidRDefault="00F94B41">
            <w:pPr>
              <w:pStyle w:val="GOSTTablenorm"/>
              <w:rPr>
                <w:szCs w:val="22"/>
                <w:lang w:eastAsia="en-US"/>
              </w:rPr>
            </w:pPr>
            <w:r w:rsidRPr="00901A60">
              <w:rPr>
                <w:i w:val="0"/>
                <w:szCs w:val="22"/>
                <w:lang w:eastAsia="en-US"/>
              </w:rPr>
              <w:t>Код субсидии.</w:t>
            </w:r>
          </w:p>
          <w:p w14:paraId="15B6E3F4" w14:textId="0902D1AD" w:rsidR="006310AA" w:rsidRPr="00901A60" w:rsidRDefault="00F94B41">
            <w:pPr>
              <w:pStyle w:val="GOSTTablenorm"/>
              <w:rPr>
                <w:szCs w:val="22"/>
                <w:lang w:eastAsia="en-US"/>
              </w:rPr>
            </w:pPr>
            <w:r w:rsidRPr="00901A60">
              <w:rPr>
                <w:i w:val="0"/>
                <w:szCs w:val="22"/>
                <w:lang w:eastAsia="en-US"/>
              </w:rPr>
              <w:t>В случае, если код субсидии отсутствует,</w:t>
            </w:r>
            <w:r w:rsidR="00DD262E" w:rsidRPr="00901A60">
              <w:rPr>
                <w:i w:val="0"/>
                <w:szCs w:val="22"/>
                <w:lang w:eastAsia="en-US"/>
              </w:rPr>
              <w:t xml:space="preserve"> поле заполняется прочерком «-»</w:t>
            </w:r>
          </w:p>
        </w:tc>
      </w:tr>
      <w:tr w:rsidR="006310AA" w:rsidRPr="00901A60" w14:paraId="6D31E61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E9C98C6" w14:textId="77777777" w:rsidR="006310AA" w:rsidRPr="00901A60" w:rsidRDefault="00F94B41">
            <w:pPr>
              <w:pStyle w:val="GOSTTablenorm"/>
              <w:rPr>
                <w:szCs w:val="22"/>
                <w:lang w:eastAsia="en-US"/>
              </w:rPr>
            </w:pPr>
            <w:r w:rsidRPr="00901A60">
              <w:rPr>
                <w:szCs w:val="22"/>
                <w:lang w:eastAsia="en-US"/>
              </w:rPr>
              <w:t xml:space="preserve">Код по бюджетной </w:t>
            </w:r>
            <w:r w:rsidRPr="00901A60">
              <w:rPr>
                <w:szCs w:val="22"/>
                <w:lang w:eastAsia="en-US"/>
              </w:rPr>
              <w:lastRenderedPageBreak/>
              <w:t>классификации Российской Федерации</w:t>
            </w:r>
          </w:p>
        </w:tc>
        <w:tc>
          <w:tcPr>
            <w:tcW w:w="1700" w:type="dxa"/>
          </w:tcPr>
          <w:p w14:paraId="189DB4A1" w14:textId="77777777" w:rsidR="006310AA" w:rsidRPr="00901A60" w:rsidRDefault="00F94B41">
            <w:pPr>
              <w:pStyle w:val="GOSTTablenorm"/>
              <w:rPr>
                <w:szCs w:val="22"/>
                <w:lang w:eastAsia="en-US"/>
              </w:rPr>
            </w:pPr>
            <w:r w:rsidRPr="00901A60">
              <w:rPr>
                <w:szCs w:val="22"/>
                <w:lang w:eastAsia="en-US"/>
              </w:rPr>
              <w:lastRenderedPageBreak/>
              <w:t>KOO_R09_ITEM_CodeBCRF</w:t>
            </w:r>
          </w:p>
        </w:tc>
        <w:tc>
          <w:tcPr>
            <w:tcW w:w="567" w:type="dxa"/>
          </w:tcPr>
          <w:p w14:paraId="75275003"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003586E5" w14:textId="77777777" w:rsidR="006310AA" w:rsidRPr="00901A60" w:rsidRDefault="00F94B41">
            <w:pPr>
              <w:pStyle w:val="GOSTTablenorm"/>
              <w:rPr>
                <w:szCs w:val="22"/>
                <w:lang w:eastAsia="en-US"/>
              </w:rPr>
            </w:pPr>
            <w:r w:rsidRPr="00901A60">
              <w:rPr>
                <w:szCs w:val="22"/>
                <w:lang w:eastAsia="en-US"/>
              </w:rPr>
              <w:t>T(1-20)</w:t>
            </w:r>
          </w:p>
        </w:tc>
        <w:tc>
          <w:tcPr>
            <w:tcW w:w="567" w:type="dxa"/>
          </w:tcPr>
          <w:p w14:paraId="20849FCA"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AF2BC63" w14:textId="47E097CB" w:rsidR="006310AA" w:rsidRPr="00901A60" w:rsidRDefault="00F94B41">
            <w:pPr>
              <w:pStyle w:val="GOSTTablenorm"/>
              <w:rPr>
                <w:szCs w:val="22"/>
                <w:lang w:eastAsia="en-US"/>
              </w:rPr>
            </w:pPr>
            <w:r w:rsidRPr="00901A60">
              <w:rPr>
                <w:i w:val="0"/>
                <w:szCs w:val="22"/>
                <w:lang w:eastAsia="en-US"/>
              </w:rPr>
              <w:t>Код по бюджетной кла</w:t>
            </w:r>
            <w:r w:rsidR="00DD262E" w:rsidRPr="00901A60">
              <w:rPr>
                <w:i w:val="0"/>
                <w:szCs w:val="22"/>
                <w:lang w:eastAsia="en-US"/>
              </w:rPr>
              <w:t>ссификации Российской Федерации</w:t>
            </w:r>
          </w:p>
        </w:tc>
      </w:tr>
      <w:tr w:rsidR="006310AA" w:rsidRPr="00901A60" w14:paraId="0DDB8DE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E544504" w14:textId="77777777" w:rsidR="006310AA" w:rsidRPr="00901A60" w:rsidRDefault="00F94B41">
            <w:pPr>
              <w:pStyle w:val="GOSTTablenorm"/>
              <w:rPr>
                <w:szCs w:val="22"/>
                <w:lang w:eastAsia="en-US"/>
              </w:rPr>
            </w:pPr>
            <w:r w:rsidRPr="00901A60">
              <w:rPr>
                <w:szCs w:val="22"/>
                <w:lang w:eastAsia="en-US"/>
              </w:rPr>
              <w:lastRenderedPageBreak/>
              <w:t>Код ОКС (</w:t>
            </w:r>
            <w:r w:rsidRPr="00901A60">
              <w:rPr>
                <w:szCs w:val="22"/>
                <w:lang w:val="en-US" w:eastAsia="en-US"/>
              </w:rPr>
              <w:t>OKB</w:t>
            </w:r>
            <w:r w:rsidRPr="00901A60">
              <w:rPr>
                <w:szCs w:val="22"/>
                <w:lang w:eastAsia="en-US"/>
              </w:rPr>
              <w:t>)</w:t>
            </w:r>
          </w:p>
        </w:tc>
        <w:tc>
          <w:tcPr>
            <w:tcW w:w="1700" w:type="dxa"/>
          </w:tcPr>
          <w:p w14:paraId="71E86352" w14:textId="77777777" w:rsidR="006310AA" w:rsidRPr="00901A60" w:rsidRDefault="00F94B41">
            <w:pPr>
              <w:pStyle w:val="GOSTTablenorm"/>
              <w:rPr>
                <w:szCs w:val="22"/>
                <w:lang w:eastAsia="en-US"/>
              </w:rPr>
            </w:pPr>
            <w:r w:rsidRPr="00901A60">
              <w:rPr>
                <w:szCs w:val="22"/>
                <w:lang w:eastAsia="en-US"/>
              </w:rPr>
              <w:t>KOO_R09_ITEM_Code</w:t>
            </w:r>
            <w:r w:rsidRPr="00901A60">
              <w:rPr>
                <w:szCs w:val="22"/>
                <w:lang w:val="en-US" w:eastAsia="en-US"/>
              </w:rPr>
              <w:t>OKB</w:t>
            </w:r>
          </w:p>
        </w:tc>
        <w:tc>
          <w:tcPr>
            <w:tcW w:w="567" w:type="dxa"/>
          </w:tcPr>
          <w:p w14:paraId="7B373BD1"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10FECB06" w14:textId="77777777" w:rsidR="006310AA" w:rsidRPr="00901A60" w:rsidRDefault="00F94B41">
            <w:pPr>
              <w:pStyle w:val="GOSTTablenorm"/>
              <w:rPr>
                <w:szCs w:val="22"/>
                <w:lang w:eastAsia="en-US"/>
              </w:rPr>
            </w:pPr>
            <w:r w:rsidRPr="00901A60">
              <w:rPr>
                <w:szCs w:val="22"/>
                <w:lang w:eastAsia="en-US"/>
              </w:rPr>
              <w:t>T(1-24)</w:t>
            </w:r>
          </w:p>
        </w:tc>
        <w:tc>
          <w:tcPr>
            <w:tcW w:w="567" w:type="dxa"/>
          </w:tcPr>
          <w:p w14:paraId="19BF4FAB"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B600639" w14:textId="4E35A8CD" w:rsidR="006310AA" w:rsidRPr="00901A60" w:rsidRDefault="00F94B41">
            <w:pPr>
              <w:pStyle w:val="GOSTTablenorm"/>
              <w:rPr>
                <w:szCs w:val="22"/>
                <w:lang w:eastAsia="en-US"/>
              </w:rPr>
            </w:pPr>
            <w:r w:rsidRPr="00901A60">
              <w:rPr>
                <w:i w:val="0"/>
                <w:szCs w:val="22"/>
              </w:rPr>
              <w:t>Может указываться уникальный код объекта капитального строительства ил</w:t>
            </w:r>
            <w:r w:rsidR="00DD262E" w:rsidRPr="00901A60">
              <w:rPr>
                <w:i w:val="0"/>
                <w:szCs w:val="22"/>
              </w:rPr>
              <w:t>и объекта недвижимости</w:t>
            </w:r>
          </w:p>
        </w:tc>
      </w:tr>
      <w:tr w:rsidR="006310AA" w:rsidRPr="00901A60" w14:paraId="436085A8"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ADF9E8D" w14:textId="77777777" w:rsidR="006310AA" w:rsidRPr="00901A60" w:rsidRDefault="00F94B41">
            <w:pPr>
              <w:pStyle w:val="GOSTTablenorm"/>
              <w:rPr>
                <w:szCs w:val="22"/>
                <w:lang w:eastAsia="en-US"/>
              </w:rPr>
            </w:pPr>
            <w:r w:rsidRPr="00901A60">
              <w:rPr>
                <w:szCs w:val="22"/>
                <w:lang w:eastAsia="en-US"/>
              </w:rPr>
              <w:t>Получено</w:t>
            </w:r>
          </w:p>
        </w:tc>
        <w:tc>
          <w:tcPr>
            <w:tcW w:w="1700" w:type="dxa"/>
          </w:tcPr>
          <w:p w14:paraId="2FD25393" w14:textId="77777777" w:rsidR="006310AA" w:rsidRPr="00901A60" w:rsidRDefault="00F94B41">
            <w:pPr>
              <w:pStyle w:val="GOSTTablenorm"/>
              <w:rPr>
                <w:szCs w:val="22"/>
                <w:lang w:eastAsia="en-US"/>
              </w:rPr>
            </w:pPr>
            <w:r w:rsidRPr="00901A60">
              <w:rPr>
                <w:szCs w:val="22"/>
                <w:lang w:eastAsia="en-US"/>
              </w:rPr>
              <w:t>KOO_R09_ITEM_Recieved</w:t>
            </w:r>
          </w:p>
        </w:tc>
        <w:tc>
          <w:tcPr>
            <w:tcW w:w="567" w:type="dxa"/>
          </w:tcPr>
          <w:p w14:paraId="32DD0BC4" w14:textId="77777777" w:rsidR="006310AA" w:rsidRPr="00901A60" w:rsidRDefault="00F94B41">
            <w:pPr>
              <w:pStyle w:val="GOSTTablenorm"/>
              <w:jc w:val="center"/>
              <w:rPr>
                <w:szCs w:val="22"/>
                <w:lang w:val="en-US" w:eastAsia="en-US"/>
              </w:rPr>
            </w:pPr>
            <w:r w:rsidRPr="00901A60">
              <w:rPr>
                <w:szCs w:val="22"/>
                <w:lang w:val="en-US" w:eastAsia="en-US"/>
              </w:rPr>
              <w:t>П</w:t>
            </w:r>
          </w:p>
        </w:tc>
        <w:tc>
          <w:tcPr>
            <w:tcW w:w="1135" w:type="dxa"/>
          </w:tcPr>
          <w:p w14:paraId="65191E1D"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0FA53C6B" w14:textId="77777777" w:rsidR="006310AA" w:rsidRPr="00901A60" w:rsidRDefault="00F94B41">
            <w:pPr>
              <w:pStyle w:val="GOSTTablenorm"/>
              <w:jc w:val="center"/>
              <w:rPr>
                <w:szCs w:val="22"/>
                <w:lang w:val="en-US"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10B8E57" w14:textId="4FE133CD" w:rsidR="006310AA" w:rsidRPr="00901A60" w:rsidRDefault="00DD262E">
            <w:pPr>
              <w:pStyle w:val="GOSTTablenorm"/>
              <w:rPr>
                <w:szCs w:val="22"/>
                <w:lang w:val="en-US" w:eastAsia="en-US"/>
              </w:rPr>
            </w:pPr>
            <w:r w:rsidRPr="00901A60">
              <w:rPr>
                <w:i w:val="0"/>
                <w:szCs w:val="22"/>
                <w:lang w:eastAsia="en-US"/>
              </w:rPr>
              <w:t>Получено</w:t>
            </w:r>
          </w:p>
        </w:tc>
      </w:tr>
      <w:tr w:rsidR="006310AA" w:rsidRPr="00901A60" w14:paraId="2AC068A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8F46701" w14:textId="77777777" w:rsidR="006310AA" w:rsidRPr="00901A60" w:rsidRDefault="00F94B41">
            <w:pPr>
              <w:pStyle w:val="GOSTTablenorm"/>
              <w:rPr>
                <w:szCs w:val="22"/>
                <w:lang w:eastAsia="en-US"/>
              </w:rPr>
            </w:pPr>
            <w:r w:rsidRPr="00901A60">
              <w:rPr>
                <w:szCs w:val="22"/>
                <w:lang w:eastAsia="en-US"/>
              </w:rPr>
              <w:t>Переведено</w:t>
            </w:r>
          </w:p>
        </w:tc>
        <w:tc>
          <w:tcPr>
            <w:tcW w:w="1700" w:type="dxa"/>
          </w:tcPr>
          <w:p w14:paraId="03207D90" w14:textId="77777777" w:rsidR="006310AA" w:rsidRPr="00901A60" w:rsidRDefault="00F94B41">
            <w:pPr>
              <w:pStyle w:val="GOSTTablenorm"/>
              <w:rPr>
                <w:szCs w:val="22"/>
                <w:lang w:eastAsia="en-US"/>
              </w:rPr>
            </w:pPr>
            <w:r w:rsidRPr="00901A60">
              <w:rPr>
                <w:szCs w:val="22"/>
                <w:lang w:eastAsia="en-US"/>
              </w:rPr>
              <w:t>KOO_R09_ITEM_Carried</w:t>
            </w:r>
          </w:p>
        </w:tc>
        <w:tc>
          <w:tcPr>
            <w:tcW w:w="567" w:type="dxa"/>
          </w:tcPr>
          <w:p w14:paraId="107DBBE1"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429D73EB"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D74CC4C"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4CE55D9" w14:textId="7A80D32D" w:rsidR="006310AA" w:rsidRPr="00901A60" w:rsidRDefault="00DD262E">
            <w:pPr>
              <w:pStyle w:val="GOSTTablenorm"/>
              <w:rPr>
                <w:szCs w:val="22"/>
                <w:lang w:eastAsia="en-US"/>
              </w:rPr>
            </w:pPr>
            <w:r w:rsidRPr="00901A60">
              <w:rPr>
                <w:i w:val="0"/>
                <w:szCs w:val="22"/>
                <w:lang w:eastAsia="en-US"/>
              </w:rPr>
              <w:t>Переведено</w:t>
            </w:r>
          </w:p>
        </w:tc>
      </w:tr>
      <w:tr w:rsidR="006310AA" w:rsidRPr="00901A60" w14:paraId="6A0657A1"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27BD491" w14:textId="77777777" w:rsidR="006310AA" w:rsidRPr="00901A60" w:rsidRDefault="00F94B41">
            <w:pPr>
              <w:pStyle w:val="GOSTTablenorm"/>
              <w:rPr>
                <w:szCs w:val="22"/>
                <w:lang w:eastAsia="en-US"/>
              </w:rPr>
            </w:pPr>
            <w:r w:rsidRPr="00901A60">
              <w:rPr>
                <w:szCs w:val="22"/>
                <w:lang w:eastAsia="en-US"/>
              </w:rPr>
              <w:t>Исполнено</w:t>
            </w:r>
          </w:p>
        </w:tc>
        <w:tc>
          <w:tcPr>
            <w:tcW w:w="1700" w:type="dxa"/>
          </w:tcPr>
          <w:p w14:paraId="539688DB" w14:textId="77777777" w:rsidR="006310AA" w:rsidRPr="00901A60" w:rsidRDefault="00F94B41">
            <w:pPr>
              <w:pStyle w:val="GOSTTablenorm"/>
              <w:rPr>
                <w:szCs w:val="22"/>
                <w:lang w:eastAsia="en-US"/>
              </w:rPr>
            </w:pPr>
            <w:r w:rsidRPr="00901A60">
              <w:rPr>
                <w:szCs w:val="22"/>
                <w:lang w:eastAsia="en-US"/>
              </w:rPr>
              <w:t>KOO_R09_ITEM_Executed</w:t>
            </w:r>
          </w:p>
        </w:tc>
        <w:tc>
          <w:tcPr>
            <w:tcW w:w="567" w:type="dxa"/>
          </w:tcPr>
          <w:p w14:paraId="510D0CA7" w14:textId="77777777" w:rsidR="006310AA" w:rsidRPr="00901A60" w:rsidRDefault="00F94B41">
            <w:pPr>
              <w:pStyle w:val="GOSTTablenorm"/>
              <w:jc w:val="center"/>
              <w:rPr>
                <w:szCs w:val="22"/>
                <w:lang w:eastAsia="en-US"/>
              </w:rPr>
            </w:pPr>
            <w:r w:rsidRPr="00901A60">
              <w:rPr>
                <w:szCs w:val="22"/>
                <w:lang w:val="en-US" w:eastAsia="en-US"/>
              </w:rPr>
              <w:t>П</w:t>
            </w:r>
          </w:p>
        </w:tc>
        <w:tc>
          <w:tcPr>
            <w:tcW w:w="1135" w:type="dxa"/>
          </w:tcPr>
          <w:p w14:paraId="7CAB4D5D"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52C3DBCD"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ED41A6B" w14:textId="18CD5432" w:rsidR="006310AA" w:rsidRPr="00901A60" w:rsidRDefault="00DD262E">
            <w:pPr>
              <w:pStyle w:val="GOSTTablenorm"/>
              <w:rPr>
                <w:szCs w:val="22"/>
                <w:lang w:eastAsia="en-US"/>
              </w:rPr>
            </w:pPr>
            <w:r w:rsidRPr="00901A60">
              <w:rPr>
                <w:i w:val="0"/>
                <w:szCs w:val="22"/>
                <w:lang w:eastAsia="en-US"/>
              </w:rPr>
              <w:t>Исполнено</w:t>
            </w:r>
          </w:p>
        </w:tc>
      </w:tr>
      <w:tr w:rsidR="006310AA" w:rsidRPr="00901A60" w14:paraId="70FCA255"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105CB6C0" w14:textId="77777777" w:rsidR="006310AA" w:rsidRPr="00901A60" w:rsidRDefault="00F94B41">
            <w:pPr>
              <w:pStyle w:val="GOSTTablenorm"/>
              <w:rPr>
                <w:szCs w:val="22"/>
                <w:lang w:eastAsia="en-US"/>
              </w:rPr>
            </w:pPr>
            <w:r w:rsidRPr="00901A60">
              <w:rPr>
                <w:i w:val="0"/>
                <w:szCs w:val="22"/>
                <w:lang w:eastAsia="en-US"/>
              </w:rPr>
              <w:t>Примечание</w:t>
            </w:r>
          </w:p>
        </w:tc>
        <w:tc>
          <w:tcPr>
            <w:tcW w:w="1700" w:type="dxa"/>
          </w:tcPr>
          <w:p w14:paraId="4FDB8F82" w14:textId="77777777" w:rsidR="006310AA" w:rsidRPr="00901A60" w:rsidRDefault="00F94B41">
            <w:pPr>
              <w:pStyle w:val="GOSTTablenorm"/>
              <w:rPr>
                <w:szCs w:val="22"/>
                <w:lang w:eastAsia="en-US"/>
              </w:rPr>
            </w:pPr>
            <w:r w:rsidRPr="00901A60">
              <w:rPr>
                <w:i w:val="0"/>
                <w:szCs w:val="22"/>
                <w:lang w:eastAsia="en-US"/>
              </w:rPr>
              <w:t>KOO_R09_ITEM_Note</w:t>
            </w:r>
          </w:p>
        </w:tc>
        <w:tc>
          <w:tcPr>
            <w:tcW w:w="567" w:type="dxa"/>
          </w:tcPr>
          <w:p w14:paraId="351D4B10" w14:textId="77777777" w:rsidR="006310AA" w:rsidRPr="00901A60" w:rsidRDefault="00F94B41">
            <w:pPr>
              <w:pStyle w:val="GOSTTablenorm"/>
              <w:jc w:val="center"/>
              <w:rPr>
                <w:szCs w:val="22"/>
                <w:lang w:eastAsia="en-US"/>
              </w:rPr>
            </w:pPr>
            <w:r w:rsidRPr="00901A60">
              <w:rPr>
                <w:i w:val="0"/>
                <w:szCs w:val="22"/>
                <w:lang w:val="en-US" w:eastAsia="en-US"/>
              </w:rPr>
              <w:t>П</w:t>
            </w:r>
          </w:p>
        </w:tc>
        <w:tc>
          <w:tcPr>
            <w:tcW w:w="1135" w:type="dxa"/>
          </w:tcPr>
          <w:p w14:paraId="3FD580AD" w14:textId="77777777" w:rsidR="006310AA" w:rsidRPr="00901A60" w:rsidRDefault="00F94B41">
            <w:pPr>
              <w:pStyle w:val="GOSTTablenorm"/>
              <w:rPr>
                <w:szCs w:val="22"/>
                <w:lang w:eastAsia="en-US"/>
              </w:rPr>
            </w:pPr>
            <w:r w:rsidRPr="00901A60">
              <w:rPr>
                <w:i w:val="0"/>
                <w:szCs w:val="22"/>
                <w:lang w:val="en-US" w:eastAsia="en-US"/>
              </w:rPr>
              <w:t>T</w:t>
            </w:r>
            <w:r w:rsidRPr="00901A60">
              <w:rPr>
                <w:i w:val="0"/>
                <w:szCs w:val="22"/>
                <w:lang w:eastAsia="en-US"/>
              </w:rPr>
              <w:t>(1-2000)</w:t>
            </w:r>
          </w:p>
        </w:tc>
        <w:tc>
          <w:tcPr>
            <w:tcW w:w="567" w:type="dxa"/>
          </w:tcPr>
          <w:p w14:paraId="7CB63AD8" w14:textId="77777777" w:rsidR="006310AA" w:rsidRPr="00901A60" w:rsidRDefault="00F94B41">
            <w:pPr>
              <w:pStyle w:val="GOSTTablenorm"/>
              <w:jc w:val="center"/>
              <w:rPr>
                <w:szCs w:val="22"/>
                <w:lang w:eastAsia="en-US"/>
              </w:rPr>
            </w:pPr>
            <w:r w:rsidRPr="00901A60">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5FC740A" w14:textId="2D5B01FC" w:rsidR="006310AA" w:rsidRPr="00901A60" w:rsidRDefault="00DD262E">
            <w:pPr>
              <w:pStyle w:val="GOSTTablenorm"/>
              <w:rPr>
                <w:szCs w:val="22"/>
                <w:lang w:eastAsia="en-US"/>
              </w:rPr>
            </w:pPr>
            <w:r w:rsidRPr="00901A60">
              <w:rPr>
                <w:i w:val="0"/>
                <w:szCs w:val="22"/>
                <w:lang w:eastAsia="en-US"/>
              </w:rPr>
              <w:t>Примечание</w:t>
            </w:r>
          </w:p>
        </w:tc>
      </w:tr>
    </w:tbl>
    <w:p w14:paraId="26EC9D14" w14:textId="77777777" w:rsidR="006310AA" w:rsidRPr="00901A60" w:rsidRDefault="00F94B41" w:rsidP="00F94B41">
      <w:pPr>
        <w:pStyle w:val="31"/>
        <w:numPr>
          <w:ilvl w:val="2"/>
          <w:numId w:val="79"/>
        </w:numPr>
        <w:tabs>
          <w:tab w:val="clear" w:pos="862"/>
          <w:tab w:val="num" w:pos="720"/>
        </w:tabs>
        <w:rPr>
          <w:rFonts w:cs="Times New Roman"/>
        </w:rPr>
      </w:pPr>
      <w:bookmarkStart w:id="7297" w:name="_Toc100832127"/>
      <w:bookmarkStart w:id="7298" w:name="_Toc217653155"/>
      <w:r w:rsidRPr="00901A60">
        <w:rPr>
          <w:rFonts w:cs="Times New Roman"/>
        </w:rPr>
        <w:t>Описание комплексного типа «</w:t>
      </w:r>
      <w:r w:rsidRPr="00901A60">
        <w:rPr>
          <w:rFonts w:cs="Times New Roman"/>
          <w:lang w:val="en-US"/>
        </w:rPr>
        <w:t>tRep</w:t>
      </w:r>
      <w:r w:rsidRPr="00901A60">
        <w:rPr>
          <w:rFonts w:cs="Times New Roman"/>
        </w:rPr>
        <w:t>_</w:t>
      </w:r>
      <w:r w:rsidRPr="00901A60">
        <w:rPr>
          <w:rFonts w:cs="Times New Roman"/>
          <w:lang w:val="en-US"/>
        </w:rPr>
        <w:t>Sign</w:t>
      </w:r>
      <w:r w:rsidRPr="00901A60">
        <w:rPr>
          <w:rFonts w:cs="Times New Roman"/>
        </w:rPr>
        <w:t>»</w:t>
      </w:r>
      <w:bookmarkEnd w:id="7297"/>
      <w:bookmarkEnd w:id="7298"/>
    </w:p>
    <w:p w14:paraId="5E52C807" w14:textId="77777777" w:rsidR="006310AA" w:rsidRPr="00901A60" w:rsidRDefault="00F94B41">
      <w:pPr>
        <w:pStyle w:val="ASFKNormal"/>
        <w:widowControl w:val="0"/>
        <w:spacing w:before="60" w:after="120"/>
        <w:jc w:val="both"/>
        <w:rPr>
          <w:sz w:val="24"/>
          <w:szCs w:val="24"/>
        </w:rPr>
      </w:pPr>
      <w:r w:rsidRPr="00901A60">
        <w:rPr>
          <w:sz w:val="24"/>
          <w:szCs w:val="24"/>
        </w:rPr>
        <w:t>Описание комплексного типа «tRep_Sign» блока «Подпись ответственного исполнителя».</w:t>
      </w:r>
    </w:p>
    <w:p w14:paraId="28D0A47D" w14:textId="4E1BCC6E"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299" w:name="_Ref100137777"/>
      <w:bookmarkStart w:id="7300" w:name="_Toc217652226"/>
      <w:r w:rsidR="00D21171">
        <w:rPr>
          <w:noProof/>
          <w:szCs w:val="24"/>
        </w:rPr>
        <w:t>389</w:t>
      </w:r>
      <w:bookmarkEnd w:id="7299"/>
      <w:r w:rsidRPr="00901A60">
        <w:rPr>
          <w:szCs w:val="24"/>
        </w:rPr>
        <w:fldChar w:fldCharType="end"/>
      </w:r>
      <w:r w:rsidRPr="00901A60">
        <w:rPr>
          <w:szCs w:val="24"/>
        </w:rPr>
        <w:t xml:space="preserve"> – Описание комплексного типа «</w:t>
      </w:r>
      <w:r w:rsidRPr="00901A60">
        <w:rPr>
          <w:szCs w:val="24"/>
          <w:lang w:val="en-US"/>
        </w:rPr>
        <w:t>tRep</w:t>
      </w:r>
      <w:r w:rsidRPr="00901A60">
        <w:rPr>
          <w:szCs w:val="24"/>
        </w:rPr>
        <w:t>_</w:t>
      </w:r>
      <w:r w:rsidRPr="00901A60">
        <w:rPr>
          <w:szCs w:val="24"/>
          <w:lang w:val="en-US"/>
        </w:rPr>
        <w:t>Sign</w:t>
      </w:r>
      <w:r w:rsidRPr="00901A60">
        <w:rPr>
          <w:szCs w:val="24"/>
        </w:rPr>
        <w:t>»</w:t>
      </w:r>
      <w:bookmarkEnd w:id="7300"/>
    </w:p>
    <w:tbl>
      <w:tblPr>
        <w:tblStyle w:val="GOSTTable"/>
        <w:tblW w:w="5000" w:type="pct"/>
        <w:tblLayout w:type="fixed"/>
        <w:tblLook w:val="04A0" w:firstRow="1" w:lastRow="0" w:firstColumn="1" w:lastColumn="0" w:noHBand="0" w:noVBand="1"/>
      </w:tblPr>
      <w:tblGrid>
        <w:gridCol w:w="1703"/>
        <w:gridCol w:w="1700"/>
        <w:gridCol w:w="566"/>
        <w:gridCol w:w="1136"/>
        <w:gridCol w:w="564"/>
        <w:gridCol w:w="3959"/>
      </w:tblGrid>
      <w:tr w:rsidR="006310AA" w:rsidRPr="00901A60" w14:paraId="710C5DC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6743111F" w14:textId="77777777" w:rsidR="006310AA" w:rsidRPr="00901A60" w:rsidRDefault="00F94B41">
            <w:pPr>
              <w:pStyle w:val="GOSTTableHead"/>
              <w:spacing w:line="240" w:lineRule="auto"/>
              <w:ind w:left="0" w:right="0"/>
              <w:rPr>
                <w:szCs w:val="22"/>
              </w:rPr>
            </w:pPr>
            <w:r w:rsidRPr="00901A60">
              <w:t>Наименование элемента</w:t>
            </w:r>
          </w:p>
        </w:tc>
        <w:tc>
          <w:tcPr>
            <w:tcW w:w="883" w:type="pct"/>
          </w:tcPr>
          <w:p w14:paraId="12F4B79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294" w:type="pct"/>
          </w:tcPr>
          <w:p w14:paraId="5132FF54" w14:textId="77777777" w:rsidR="006310AA" w:rsidRPr="00901A60" w:rsidRDefault="00F94B41">
            <w:pPr>
              <w:pStyle w:val="GOSTTableHead"/>
              <w:spacing w:line="240" w:lineRule="auto"/>
              <w:ind w:left="0" w:right="0"/>
            </w:pPr>
            <w:r w:rsidRPr="00901A60">
              <w:t>Тип</w:t>
            </w:r>
          </w:p>
        </w:tc>
        <w:tc>
          <w:tcPr>
            <w:tcW w:w="590" w:type="pct"/>
          </w:tcPr>
          <w:p w14:paraId="2C7A2890" w14:textId="77777777" w:rsidR="006310AA" w:rsidRPr="00901A60" w:rsidRDefault="00F94B41">
            <w:pPr>
              <w:pStyle w:val="GOSTTableHead"/>
              <w:spacing w:line="240" w:lineRule="auto"/>
              <w:ind w:left="0" w:right="0"/>
            </w:pPr>
            <w:r w:rsidRPr="00901A60">
              <w:t>Формат элемента</w:t>
            </w:r>
          </w:p>
        </w:tc>
        <w:tc>
          <w:tcPr>
            <w:tcW w:w="293" w:type="pct"/>
          </w:tcPr>
          <w:p w14:paraId="6572D721" w14:textId="77777777" w:rsidR="006310AA" w:rsidRPr="00901A60" w:rsidRDefault="00F94B41">
            <w:pPr>
              <w:pStyle w:val="GOSTTableHead"/>
              <w:spacing w:line="240" w:lineRule="auto"/>
              <w:ind w:left="0" w:right="0"/>
            </w:pPr>
            <w:r w:rsidRPr="00901A60">
              <w:t>Обязательность</w:t>
            </w:r>
          </w:p>
        </w:tc>
        <w:tc>
          <w:tcPr>
            <w:tcW w:w="2057" w:type="pct"/>
          </w:tcPr>
          <w:p w14:paraId="01B3FD6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A09A283"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0275CE6C" w14:textId="77777777" w:rsidR="006310AA" w:rsidRPr="00901A60" w:rsidRDefault="00F94B41">
            <w:pPr>
              <w:pStyle w:val="GOSTTablenorm"/>
              <w:rPr>
                <w:lang w:eastAsia="en-US"/>
              </w:rPr>
            </w:pPr>
            <w:r w:rsidRPr="00901A60">
              <w:rPr>
                <w:lang w:eastAsia="en-US"/>
              </w:rPr>
              <w:t>Должность ответственного исполнителя</w:t>
            </w:r>
          </w:p>
        </w:tc>
        <w:tc>
          <w:tcPr>
            <w:tcW w:w="883" w:type="pct"/>
          </w:tcPr>
          <w:p w14:paraId="7C7CC1D9" w14:textId="77777777" w:rsidR="006310AA" w:rsidRPr="00901A60" w:rsidRDefault="00F94B41">
            <w:pPr>
              <w:pStyle w:val="GOSTTablenorm"/>
              <w:rPr>
                <w:lang w:eastAsia="en-US"/>
              </w:rPr>
            </w:pPr>
            <w:r w:rsidRPr="00901A60">
              <w:rPr>
                <w:lang w:eastAsia="en-US"/>
              </w:rPr>
              <w:t>Sign_MarkTOFK_ExecPosition</w:t>
            </w:r>
          </w:p>
        </w:tc>
        <w:tc>
          <w:tcPr>
            <w:tcW w:w="294" w:type="pct"/>
          </w:tcPr>
          <w:p w14:paraId="5925A003" w14:textId="77777777" w:rsidR="006310AA" w:rsidRPr="00901A60" w:rsidRDefault="00F94B41">
            <w:pPr>
              <w:pStyle w:val="GOSTTablenorm"/>
              <w:jc w:val="center"/>
              <w:rPr>
                <w:lang w:eastAsia="en-US"/>
              </w:rPr>
            </w:pPr>
            <w:r w:rsidRPr="00901A60">
              <w:rPr>
                <w:lang w:eastAsia="en-US"/>
              </w:rPr>
              <w:t>П</w:t>
            </w:r>
          </w:p>
        </w:tc>
        <w:tc>
          <w:tcPr>
            <w:tcW w:w="590" w:type="pct"/>
          </w:tcPr>
          <w:p w14:paraId="13787F84" w14:textId="77777777" w:rsidR="006310AA" w:rsidRPr="00901A60" w:rsidRDefault="00F94B41">
            <w:pPr>
              <w:pStyle w:val="GOSTTablenorm"/>
              <w:rPr>
                <w:lang w:eastAsia="en-US"/>
              </w:rPr>
            </w:pPr>
            <w:r w:rsidRPr="00901A60">
              <w:rPr>
                <w:lang w:eastAsia="en-US"/>
              </w:rPr>
              <w:t>T(1-100)</w:t>
            </w:r>
          </w:p>
        </w:tc>
        <w:tc>
          <w:tcPr>
            <w:tcW w:w="293" w:type="pct"/>
          </w:tcPr>
          <w:p w14:paraId="10C09810" w14:textId="77777777" w:rsidR="006310AA" w:rsidRPr="00901A60" w:rsidRDefault="00F94B41">
            <w:pPr>
              <w:pStyle w:val="GOSTTablenorm"/>
              <w:jc w:val="center"/>
              <w:rPr>
                <w:lang w:eastAsia="en-US"/>
              </w:rPr>
            </w:pPr>
            <w:r w:rsidRPr="00901A60">
              <w:rPr>
                <w:lang w:eastAsia="en-US"/>
              </w:rPr>
              <w:t>О</w:t>
            </w:r>
          </w:p>
        </w:tc>
        <w:tc>
          <w:tcPr>
            <w:tcW w:w="2057" w:type="pct"/>
          </w:tcPr>
          <w:p w14:paraId="47965EA0" w14:textId="07CA3E80" w:rsidR="006310AA" w:rsidRPr="00901A60" w:rsidRDefault="00F94B41">
            <w:pPr>
              <w:pStyle w:val="GOSTTablenorm"/>
              <w:rPr>
                <w:lang w:eastAsia="en-US"/>
              </w:rPr>
            </w:pPr>
            <w:r w:rsidRPr="00901A60">
              <w:rPr>
                <w:lang w:eastAsia="en-US"/>
              </w:rPr>
              <w:t>Должн</w:t>
            </w:r>
            <w:r w:rsidR="00DD262E" w:rsidRPr="00901A60">
              <w:rPr>
                <w:lang w:eastAsia="en-US"/>
              </w:rPr>
              <w:t>ость ответственного исполнителя</w:t>
            </w:r>
          </w:p>
          <w:p w14:paraId="6EB8FE88" w14:textId="77777777" w:rsidR="006310AA" w:rsidRPr="00901A60" w:rsidRDefault="006310AA">
            <w:pPr>
              <w:pStyle w:val="GOSTTablenorm"/>
              <w:rPr>
                <w:lang w:eastAsia="en-US"/>
              </w:rPr>
            </w:pPr>
          </w:p>
        </w:tc>
      </w:tr>
      <w:tr w:rsidR="006310AA" w:rsidRPr="00901A60" w14:paraId="49A09153" w14:textId="77777777" w:rsidTr="006310AA">
        <w:trPr>
          <w:cnfStyle w:val="000000010000" w:firstRow="0" w:lastRow="0" w:firstColumn="0" w:lastColumn="0" w:oddVBand="0" w:evenVBand="0" w:oddHBand="0" w:evenHBand="1" w:firstRowFirstColumn="0" w:firstRowLastColumn="0" w:lastRowFirstColumn="0" w:lastRowLastColumn="0"/>
          <w:trHeight w:val="272"/>
        </w:trPr>
        <w:tc>
          <w:tcPr>
            <w:tcW w:w="884" w:type="pct"/>
          </w:tcPr>
          <w:p w14:paraId="6EAC6636" w14:textId="77777777" w:rsidR="006310AA" w:rsidRPr="00901A60" w:rsidRDefault="00F94B41">
            <w:pPr>
              <w:pStyle w:val="GOSTTablenorm"/>
              <w:rPr>
                <w:lang w:eastAsia="en-US"/>
              </w:rPr>
            </w:pPr>
            <w:r w:rsidRPr="00901A60">
              <w:rPr>
                <w:lang w:eastAsia="en-US"/>
              </w:rPr>
              <w:t>ФИО ответственного исполнителя</w:t>
            </w:r>
          </w:p>
        </w:tc>
        <w:tc>
          <w:tcPr>
            <w:tcW w:w="883" w:type="pct"/>
          </w:tcPr>
          <w:p w14:paraId="66DA11A9" w14:textId="77777777" w:rsidR="006310AA" w:rsidRPr="00901A60" w:rsidRDefault="00F94B41">
            <w:pPr>
              <w:pStyle w:val="GOSTTablenorm"/>
              <w:rPr>
                <w:lang w:eastAsia="en-US"/>
              </w:rPr>
            </w:pPr>
            <w:r w:rsidRPr="00901A60">
              <w:rPr>
                <w:lang w:eastAsia="en-US"/>
              </w:rPr>
              <w:t>Sign_MarkTOFK_ExecFIO</w:t>
            </w:r>
          </w:p>
        </w:tc>
        <w:tc>
          <w:tcPr>
            <w:tcW w:w="294" w:type="pct"/>
          </w:tcPr>
          <w:p w14:paraId="56E47DE6" w14:textId="77777777" w:rsidR="006310AA" w:rsidRPr="00901A60" w:rsidRDefault="00F94B41">
            <w:pPr>
              <w:pStyle w:val="GOSTTablenorm"/>
              <w:jc w:val="center"/>
              <w:rPr>
                <w:lang w:eastAsia="en-US"/>
              </w:rPr>
            </w:pPr>
            <w:r w:rsidRPr="00901A60">
              <w:rPr>
                <w:lang w:eastAsia="en-US"/>
              </w:rPr>
              <w:t>П</w:t>
            </w:r>
          </w:p>
        </w:tc>
        <w:tc>
          <w:tcPr>
            <w:tcW w:w="590" w:type="pct"/>
          </w:tcPr>
          <w:p w14:paraId="16BEC3EA" w14:textId="77777777" w:rsidR="006310AA" w:rsidRPr="00901A60" w:rsidRDefault="00F94B41">
            <w:pPr>
              <w:pStyle w:val="GOSTTablenorm"/>
              <w:rPr>
                <w:lang w:eastAsia="en-US"/>
              </w:rPr>
            </w:pPr>
            <w:r w:rsidRPr="00901A60">
              <w:rPr>
                <w:lang w:eastAsia="en-US"/>
              </w:rPr>
              <w:t>T(1-50)</w:t>
            </w:r>
          </w:p>
        </w:tc>
        <w:tc>
          <w:tcPr>
            <w:tcW w:w="293" w:type="pct"/>
          </w:tcPr>
          <w:p w14:paraId="2F6E95F1" w14:textId="77777777" w:rsidR="006310AA" w:rsidRPr="00901A60" w:rsidRDefault="00F94B41">
            <w:pPr>
              <w:pStyle w:val="GOSTTablenorm"/>
              <w:jc w:val="center"/>
              <w:rPr>
                <w:lang w:eastAsia="en-US"/>
              </w:rPr>
            </w:pPr>
            <w:r w:rsidRPr="00901A60">
              <w:rPr>
                <w:lang w:eastAsia="en-US"/>
              </w:rPr>
              <w:t>О</w:t>
            </w:r>
          </w:p>
        </w:tc>
        <w:tc>
          <w:tcPr>
            <w:tcW w:w="2057" w:type="pct"/>
          </w:tcPr>
          <w:p w14:paraId="407AFF4A" w14:textId="5E762DBE" w:rsidR="006310AA" w:rsidRPr="00901A60" w:rsidRDefault="00F94B41">
            <w:pPr>
              <w:pStyle w:val="GOSTTablenorm"/>
              <w:rPr>
                <w:lang w:eastAsia="en-US"/>
              </w:rPr>
            </w:pPr>
            <w:r w:rsidRPr="00901A60">
              <w:rPr>
                <w:lang w:eastAsia="en-US"/>
              </w:rPr>
              <w:t>Расшифровка подписи о</w:t>
            </w:r>
            <w:r w:rsidR="00DD262E" w:rsidRPr="00901A60">
              <w:rPr>
                <w:lang w:eastAsia="en-US"/>
              </w:rPr>
              <w:t>тветственного исполнителя</w:t>
            </w:r>
          </w:p>
        </w:tc>
      </w:tr>
      <w:tr w:rsidR="006310AA" w:rsidRPr="00901A60" w14:paraId="0D3CC50C"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FF3F605" w14:textId="77777777" w:rsidR="006310AA" w:rsidRPr="00901A60" w:rsidRDefault="00F94B41">
            <w:pPr>
              <w:pStyle w:val="GOSTTablenorm"/>
              <w:rPr>
                <w:lang w:eastAsia="en-US"/>
              </w:rPr>
            </w:pPr>
            <w:r w:rsidRPr="00901A60">
              <w:rPr>
                <w:lang w:eastAsia="en-US"/>
              </w:rPr>
              <w:t>Телефон ответственного исполнителя</w:t>
            </w:r>
          </w:p>
        </w:tc>
        <w:tc>
          <w:tcPr>
            <w:tcW w:w="883" w:type="pct"/>
          </w:tcPr>
          <w:p w14:paraId="3D31E1A1" w14:textId="77777777" w:rsidR="006310AA" w:rsidRPr="00901A60" w:rsidRDefault="00F94B41">
            <w:pPr>
              <w:pStyle w:val="GOSTTablenorm"/>
              <w:rPr>
                <w:lang w:eastAsia="en-US"/>
              </w:rPr>
            </w:pPr>
            <w:r w:rsidRPr="00901A60">
              <w:rPr>
                <w:lang w:eastAsia="en-US"/>
              </w:rPr>
              <w:t>Sign_MarkTOFK_ExecPhone</w:t>
            </w:r>
          </w:p>
        </w:tc>
        <w:tc>
          <w:tcPr>
            <w:tcW w:w="294" w:type="pct"/>
          </w:tcPr>
          <w:p w14:paraId="3DA99FBA" w14:textId="77777777" w:rsidR="006310AA" w:rsidRPr="00901A60" w:rsidRDefault="00F94B41">
            <w:pPr>
              <w:pStyle w:val="GOSTTablenorm"/>
              <w:jc w:val="center"/>
              <w:rPr>
                <w:lang w:eastAsia="en-US"/>
              </w:rPr>
            </w:pPr>
            <w:r w:rsidRPr="00901A60">
              <w:rPr>
                <w:lang w:eastAsia="en-US"/>
              </w:rPr>
              <w:t>П</w:t>
            </w:r>
          </w:p>
        </w:tc>
        <w:tc>
          <w:tcPr>
            <w:tcW w:w="590" w:type="pct"/>
          </w:tcPr>
          <w:p w14:paraId="2F616BED" w14:textId="77777777" w:rsidR="006310AA" w:rsidRPr="00901A60" w:rsidRDefault="00F94B41">
            <w:pPr>
              <w:pStyle w:val="GOSTTablenorm"/>
              <w:rPr>
                <w:lang w:eastAsia="en-US"/>
              </w:rPr>
            </w:pPr>
            <w:r w:rsidRPr="00901A60">
              <w:rPr>
                <w:lang w:eastAsia="en-US"/>
              </w:rPr>
              <w:t>T(1-50)</w:t>
            </w:r>
          </w:p>
        </w:tc>
        <w:tc>
          <w:tcPr>
            <w:tcW w:w="293" w:type="pct"/>
          </w:tcPr>
          <w:p w14:paraId="47763645" w14:textId="77777777" w:rsidR="006310AA" w:rsidRPr="00901A60" w:rsidRDefault="00F94B41">
            <w:pPr>
              <w:pStyle w:val="GOSTTablenorm"/>
              <w:jc w:val="center"/>
              <w:rPr>
                <w:lang w:eastAsia="en-US"/>
              </w:rPr>
            </w:pPr>
            <w:r w:rsidRPr="00901A60">
              <w:rPr>
                <w:lang w:eastAsia="en-US"/>
              </w:rPr>
              <w:t>Н</w:t>
            </w:r>
          </w:p>
        </w:tc>
        <w:tc>
          <w:tcPr>
            <w:tcW w:w="2057" w:type="pct"/>
          </w:tcPr>
          <w:p w14:paraId="1D0CC05F" w14:textId="1CF3DA32" w:rsidR="006310AA" w:rsidRPr="00901A60" w:rsidRDefault="00F94B41">
            <w:pPr>
              <w:pStyle w:val="GOSTTablenorm"/>
              <w:rPr>
                <w:lang w:eastAsia="en-US"/>
              </w:rPr>
            </w:pPr>
            <w:r w:rsidRPr="00901A60">
              <w:rPr>
                <w:lang w:eastAsia="en-US"/>
              </w:rPr>
              <w:t>Тел</w:t>
            </w:r>
            <w:r w:rsidR="00DD262E" w:rsidRPr="00901A60">
              <w:rPr>
                <w:lang w:eastAsia="en-US"/>
              </w:rPr>
              <w:t>ефон ответственного исполнителя</w:t>
            </w:r>
          </w:p>
        </w:tc>
      </w:tr>
      <w:tr w:rsidR="006310AA" w:rsidRPr="00901A60" w14:paraId="1F302E4B"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F600A3D" w14:textId="77777777" w:rsidR="006310AA" w:rsidRPr="00901A60" w:rsidRDefault="00F94B41">
            <w:pPr>
              <w:pStyle w:val="GOSTTablenorm"/>
              <w:rPr>
                <w:lang w:eastAsia="en-US"/>
              </w:rPr>
            </w:pPr>
            <w:r w:rsidRPr="00901A60">
              <w:rPr>
                <w:lang w:eastAsia="en-US"/>
              </w:rPr>
              <w:t>Дата подписания</w:t>
            </w:r>
          </w:p>
        </w:tc>
        <w:tc>
          <w:tcPr>
            <w:tcW w:w="883" w:type="pct"/>
          </w:tcPr>
          <w:p w14:paraId="5275BECB" w14:textId="77777777" w:rsidR="006310AA" w:rsidRPr="00901A60" w:rsidRDefault="00F94B41">
            <w:pPr>
              <w:pStyle w:val="GOSTTablenorm"/>
              <w:rPr>
                <w:lang w:eastAsia="en-US"/>
              </w:rPr>
            </w:pPr>
            <w:r w:rsidRPr="00901A60">
              <w:rPr>
                <w:lang w:eastAsia="en-US"/>
              </w:rPr>
              <w:t>Sign_MarkTOFK_DateSign</w:t>
            </w:r>
          </w:p>
        </w:tc>
        <w:tc>
          <w:tcPr>
            <w:tcW w:w="294" w:type="pct"/>
          </w:tcPr>
          <w:p w14:paraId="0A255CAC" w14:textId="77777777" w:rsidR="006310AA" w:rsidRPr="00901A60" w:rsidRDefault="00F94B41">
            <w:pPr>
              <w:pStyle w:val="GOSTTablenorm"/>
              <w:jc w:val="center"/>
              <w:rPr>
                <w:lang w:eastAsia="en-US"/>
              </w:rPr>
            </w:pPr>
            <w:r w:rsidRPr="00901A60">
              <w:rPr>
                <w:lang w:eastAsia="en-US"/>
              </w:rPr>
              <w:t>П</w:t>
            </w:r>
          </w:p>
        </w:tc>
        <w:tc>
          <w:tcPr>
            <w:tcW w:w="590" w:type="pct"/>
          </w:tcPr>
          <w:p w14:paraId="5660EDAD" w14:textId="77777777" w:rsidR="006310AA" w:rsidRPr="00901A60" w:rsidRDefault="00F94B41">
            <w:pPr>
              <w:pStyle w:val="GOSTTablenorm"/>
              <w:rPr>
                <w:lang w:eastAsia="en-US"/>
              </w:rPr>
            </w:pPr>
            <w:r w:rsidRPr="00901A60">
              <w:rPr>
                <w:lang w:eastAsia="en-US"/>
              </w:rPr>
              <w:t>Date</w:t>
            </w:r>
          </w:p>
        </w:tc>
        <w:tc>
          <w:tcPr>
            <w:tcW w:w="293" w:type="pct"/>
          </w:tcPr>
          <w:p w14:paraId="5F8AF2B8" w14:textId="77777777" w:rsidR="006310AA" w:rsidRPr="00901A60" w:rsidRDefault="00F94B41">
            <w:pPr>
              <w:pStyle w:val="GOSTTablenorm"/>
              <w:jc w:val="center"/>
              <w:rPr>
                <w:lang w:eastAsia="en-US"/>
              </w:rPr>
            </w:pPr>
            <w:r w:rsidRPr="00901A60">
              <w:rPr>
                <w:lang w:eastAsia="en-US"/>
              </w:rPr>
              <w:t>О</w:t>
            </w:r>
          </w:p>
        </w:tc>
        <w:tc>
          <w:tcPr>
            <w:tcW w:w="2057" w:type="pct"/>
          </w:tcPr>
          <w:p w14:paraId="708E53C2" w14:textId="5B1AD163" w:rsidR="006310AA" w:rsidRPr="00901A60" w:rsidRDefault="00F94B41">
            <w:pPr>
              <w:pStyle w:val="GOSTTablenorm"/>
              <w:rPr>
                <w:lang w:eastAsia="en-US"/>
              </w:rPr>
            </w:pPr>
            <w:r w:rsidRPr="00901A60">
              <w:rPr>
                <w:lang w:eastAsia="en-US"/>
              </w:rPr>
              <w:t>Дата по</w:t>
            </w:r>
            <w:r w:rsidR="00DD262E" w:rsidRPr="00901A60">
              <w:rPr>
                <w:lang w:eastAsia="en-US"/>
              </w:rPr>
              <w:t>дписания документа исполнителем</w:t>
            </w:r>
          </w:p>
        </w:tc>
      </w:tr>
    </w:tbl>
    <w:p w14:paraId="166CAD9E" w14:textId="77777777" w:rsidR="006310AA" w:rsidRPr="00901A60" w:rsidRDefault="00F94B41" w:rsidP="00F94B41">
      <w:pPr>
        <w:pStyle w:val="31"/>
        <w:numPr>
          <w:ilvl w:val="2"/>
          <w:numId w:val="79"/>
        </w:numPr>
        <w:tabs>
          <w:tab w:val="clear" w:pos="862"/>
          <w:tab w:val="num" w:pos="720"/>
        </w:tabs>
      </w:pPr>
      <w:bookmarkStart w:id="7301" w:name="_Toc100832128"/>
      <w:bookmarkStart w:id="7302" w:name="_Toc217653156"/>
      <w:r w:rsidRPr="00901A60">
        <w:t>Пример XML (сервисное взаимодействие)</w:t>
      </w:r>
      <w:bookmarkEnd w:id="7301"/>
      <w:bookmarkEnd w:id="7302"/>
    </w:p>
    <w:p w14:paraId="624D4CF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4A8F171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&lt;self:Rep_EABI_0531964 versionID="3.0" xsi:schemaLocation="http://www.roskazna.ru/eb/domain/Rep_EABI_0531964/formular formulars.xsd" xmlns:self="http://www.roskazna.ru/eb/domain/Rep_EABI_0531964/formular" xmlns:ds="http://www.w3.org/2000/09/xmldsig#" xmlns:xsi="http://www.w3.org/2001/XMLSchema-instance"&gt;</w:t>
      </w:r>
    </w:p>
    <w:p w14:paraId="6E74D7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&lt;BasicInform_DocGuid&gt;c4aa7547-f877-4f64-bb64-8f9ee1abf403&lt;/BasicInform_DocGuid&gt;</w:t>
      </w:r>
    </w:p>
    <w:p w14:paraId="138A40A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t>&lt;BasicInform_AccNum&gt;21736Ц79000&lt;/BasicInform_AccNum&gt;</w:t>
      </w:r>
    </w:p>
    <w:p w14:paraId="39E035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&lt;BasicInform_ReportDate&gt;2024-01-24&lt;/BasicInform_ReportDate&gt;</w:t>
      </w:r>
    </w:p>
    <w:p w14:paraId="697A8E6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&lt;BasicInform_ReportDateOld&gt;2022-04-01&lt;/BasicInform_ReportDateOld&gt;</w:t>
      </w:r>
    </w:p>
    <w:p w14:paraId="1DB5806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&lt;BasicInform_DocNum&gt;4564&lt;/BasicInform_DocNum&gt;</w:t>
      </w:r>
    </w:p>
    <w:p w14:paraId="570B9C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&lt;BasicInform_SecrecyMark code="0"&gt;Несекретно&lt;/BasicInform_SecrecyMark&gt;</w:t>
      </w:r>
    </w:p>
    <w:p w14:paraId="737AE81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&lt;BasicInform_ReportType&gt;Итоговый&lt;/BasicInform_ReportType&gt;</w:t>
      </w:r>
    </w:p>
    <w:p w14:paraId="4D27873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&lt;BasicInform_FormCode&gt;0531964&lt;/BasicInform_FormCode&gt;</w:t>
      </w:r>
    </w:p>
    <w:p w14:paraId="007A10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&lt;BasicInform_FormCodePril&gt;0531968&lt;/BasicInform_FormCodePril&gt;</w:t>
      </w:r>
    </w:p>
    <w:p w14:paraId="65DAFD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&lt;Rep_Client&gt;</w:t>
      </w:r>
    </w:p>
    <w:p w14:paraId="1D3405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&lt;Organization_CodeClient&gt;001Ц7900&lt;/Organization_CodeClient&gt;</w:t>
      </w:r>
    </w:p>
    <w:p w14:paraId="6FD45F0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Organization</w:t>
      </w:r>
      <w:r w:rsidRPr="00901A60">
        <w:rPr>
          <w:rFonts w:cs="Courier New"/>
          <w:sz w:val="20"/>
          <w:lang w:val="ru-RU"/>
        </w:rPr>
        <w:t>_</w:t>
      </w:r>
      <w:r w:rsidRPr="00901A60">
        <w:rPr>
          <w:rFonts w:cs="Courier New"/>
          <w:sz w:val="20"/>
        </w:rPr>
        <w:t>NameClient</w:t>
      </w:r>
      <w:r w:rsidRPr="00901A60">
        <w:rPr>
          <w:rFonts w:cs="Courier New"/>
          <w:sz w:val="20"/>
          <w:lang w:val="ru-RU"/>
        </w:rPr>
        <w:t>&gt;ФЕДЕРАЛЬНОЕ БЮДЖЕТНОЕ УЧРЕЖДЕНИЕ "ГОСУДАРСТВЕННЫЙ ИНСТИТУТ ЛЕКАРСТВЕННЫХ СРЕДСТВ И НАДЛЕЖАЩИХ ПРАКТИК"&lt;/</w:t>
      </w:r>
      <w:r w:rsidRPr="00901A60">
        <w:rPr>
          <w:rFonts w:cs="Courier New"/>
          <w:sz w:val="20"/>
        </w:rPr>
        <w:t>Organization</w:t>
      </w:r>
      <w:r w:rsidRPr="00901A60">
        <w:rPr>
          <w:rFonts w:cs="Courier New"/>
          <w:sz w:val="20"/>
          <w:lang w:val="ru-RU"/>
        </w:rPr>
        <w:t>_</w:t>
      </w:r>
      <w:r w:rsidRPr="00901A60">
        <w:rPr>
          <w:rFonts w:cs="Courier New"/>
          <w:sz w:val="20"/>
        </w:rPr>
        <w:t>NameClient</w:t>
      </w:r>
      <w:r w:rsidRPr="00901A60">
        <w:rPr>
          <w:rFonts w:cs="Courier New"/>
          <w:sz w:val="20"/>
          <w:lang w:val="ru-RU"/>
        </w:rPr>
        <w:t>&gt;</w:t>
      </w:r>
    </w:p>
    <w:p w14:paraId="414EEBD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&lt;Organization_OKTMO&gt;45381000&lt;/Organization_OKTMO&gt;</w:t>
      </w:r>
    </w:p>
    <w:p w14:paraId="0BBA25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&lt;/Rep_Client&gt;</w:t>
      </w:r>
    </w:p>
    <w:p w14:paraId="7F2EC87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&lt;Rep_Bdgt&gt;</w:t>
      </w:r>
    </w:p>
    <w:p w14:paraId="40CD4B8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&lt;Organization_CodeBud&gt;99010001&lt;/Organization_CodeBud&gt;</w:t>
      </w:r>
    </w:p>
    <w:p w14:paraId="1ED7733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&lt;Organization_BudgetName&gt;Федеральный бюджет&lt;/Organization_BudgetName&gt;</w:t>
      </w:r>
    </w:p>
    <w:p w14:paraId="4A6B60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&lt;Organization_CodeOKPO&gt;00482111&lt;/Organization_CodeOKPO&gt;</w:t>
      </w:r>
    </w:p>
    <w:p w14:paraId="146A299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&lt;/Rep_Bdgt&gt;</w:t>
      </w:r>
    </w:p>
    <w:p w14:paraId="47CB63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&lt;Rep_Founder&gt;</w:t>
      </w:r>
    </w:p>
    <w:p w14:paraId="60BF60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&lt;AgencyWithFuncFounder_OKPOFounder&gt;00083463&lt;/AgencyWithFuncFounder_OKPOFounder&gt;</w:t>
      </w:r>
    </w:p>
    <w:p w14:paraId="28E3D4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&lt;AgencyWithFuncFounder_NameFounder&gt;МИНИСТЕРСТВО ПРОМЫШЛЕННОСТИ И ТОРГОВЛИ РОССИЙСКОЙ ФЕДЕРАЦИИ&lt;/AgencyWithFuncFounder_NameFounder&gt;</w:t>
      </w:r>
    </w:p>
    <w:p w14:paraId="474D99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&lt;/Rep_Founder&gt;</w:t>
      </w:r>
    </w:p>
    <w:p w14:paraId="071526C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&lt;Rep_TOFK&gt;</w:t>
      </w:r>
    </w:p>
    <w:p w14:paraId="517E6D0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&lt;AgencyFK_TOFKCode&gt;7300&lt;/AgencyFK_TOFKCode&gt;</w:t>
      </w:r>
    </w:p>
    <w:p w14:paraId="7A2A58B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&lt;AgencyFK_TOFKName&gt;УФК по г.Москве&lt;/AgencyFK_TOFKName&gt;</w:t>
      </w:r>
    </w:p>
    <w:p w14:paraId="459B8D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&lt;/Rep_TOFK&gt;</w:t>
      </w:r>
    </w:p>
    <w:p w14:paraId="7B80DFB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&lt;Rep_Balance&gt;</w:t>
      </w:r>
    </w:p>
    <w:p w14:paraId="1A13049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&lt;BalanceAcc_R03_ITEM_BeginDay&gt;00.00&lt;/BalanceAcc_R03_ITEM_BeginDay&gt;</w:t>
      </w:r>
    </w:p>
    <w:p w14:paraId="66A4B7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&lt;BalanceAcc_R03_ITEM_EndDay&gt;00.00&lt;/BalanceAcc_R03_ITEM_EndDay&gt;</w:t>
      </w:r>
    </w:p>
    <w:p w14:paraId="58151A4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&lt;BalanceAcc_R03_ITEM_NotAuthStartDay&gt;00.00&lt;/BalanceAcc_R03_ITEM_NotAuthStartDay&gt;</w:t>
      </w:r>
    </w:p>
    <w:p w14:paraId="3C9D440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&lt;BalanceAcc_R03_ITEM_NotAuthEndDay&gt;00.00&lt;/BalanceAcc_R03_ITEM_NotAuthEndDay&gt;</w:t>
      </w:r>
    </w:p>
    <w:p w14:paraId="784853A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&lt;/Rep_Balance&gt;</w:t>
      </w:r>
    </w:p>
    <w:p w14:paraId="09BF13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&lt;Rep_Info_Subsidies_BalanceSubsidyOld&gt;00.00&lt;/Rep_Info_Subsidies_BalanceSubsidyOld&gt;</w:t>
      </w:r>
    </w:p>
    <w:p w14:paraId="025A09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&lt;Rep_Info_Subsidies_AmountsReceivable&gt;00.00&lt;/Rep_Info_Subsidies_AmountsReceivable&gt;</w:t>
      </w:r>
    </w:p>
    <w:p w14:paraId="532B74D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&lt;Rep_Info_Subsidies_PlannedIncome&gt;00.00&lt;/Rep_Info_Subsidies_PlannedIncome&gt;</w:t>
      </w:r>
    </w:p>
    <w:p w14:paraId="452DB02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&lt;Rep_Info_Subsidies_PlannedPayouts&gt;00.00&lt;/Rep_Info_Subsidies_PlannedPayouts&gt;</w:t>
      </w:r>
    </w:p>
    <w:p w14:paraId="04CA94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&lt;Rep_Info_Subsidies&gt;</w:t>
      </w:r>
    </w:p>
    <w:p w14:paraId="6AB249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&lt;Rep_Info_Subsidies_ITEM&gt;</w:t>
      </w:r>
    </w:p>
    <w:p w14:paraId="54B8CB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&lt;AllowOper_R03_ITEM_GUIDBaseDoc&gt;c4aa7547-f855-4f64-bb64-8f9ee1abf403&lt;/AllowOper_R03_ITEM_GUIDBaseDoc&gt;</w:t>
      </w:r>
    </w:p>
    <w:p w14:paraId="50685C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&lt;AllowOper_R03_ITEM_NameBaseDoc&gt;Платежное поручение&lt;/AllowOper_R03_ITEM_NameBaseDoc&gt;</w:t>
      </w:r>
    </w:p>
    <w:p w14:paraId="4EB11D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&lt;AllowOper_R03_ITEM_NumBaseDoc&gt;3453&lt;/AllowOper_R03_ITEM_NumBaseDoc&gt;</w:t>
      </w:r>
    </w:p>
    <w:p w14:paraId="7BC295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&lt;AllowOper_R03_ITEM_DateBaseDoc&gt;2024-01-24&lt;/AllowOper_R03_ITEM_DateBaseDoc&gt;</w:t>
      </w:r>
    </w:p>
    <w:p w14:paraId="72E64F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&lt;AllowOper_R03_ITEM_BalanceSubsidyOld&gt;00.00&lt;/AllowOper_R03_ITEM_BalanceSubsidyOld&gt;</w:t>
      </w:r>
    </w:p>
    <w:p w14:paraId="08720E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&lt;AllowOper_R03_ITEM_AmountsReceivable&gt;00.00&lt;/AllowOper_R03_ITEM_AmountsReceivable&gt;</w:t>
      </w:r>
    </w:p>
    <w:p w14:paraId="1A9646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&lt;AllowOper_R03_ITEM_PlannedIncome&gt;00.00&lt;/AllowOper_R03_ITEM_PlannedIncome&gt;</w:t>
      </w:r>
    </w:p>
    <w:p w14:paraId="1220AB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&lt;AllowOper_R03_ITEM_PlannedPayouts&gt;00.00&lt;/AllowOper_R03_ITEM_PlannedPayouts&gt;</w:t>
      </w:r>
    </w:p>
    <w:p w14:paraId="0A6D1B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&lt;/Rep_Info_Subsidies_ITEM&gt;</w:t>
      </w:r>
    </w:p>
    <w:p w14:paraId="16CB2A5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&lt;Rep_Info_Subsidies_ITEM&gt;</w:t>
      </w:r>
    </w:p>
    <w:p w14:paraId="0B232B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&lt;AllowOper_R03_ITEM_GUIDBaseDoc&gt;c4cc7547-f855-4f64-bb64-</w:t>
      </w:r>
      <w:r w:rsidRPr="00901A60">
        <w:rPr>
          <w:rFonts w:cs="Courier New"/>
          <w:sz w:val="20"/>
        </w:rPr>
        <w:lastRenderedPageBreak/>
        <w:t>8f9ee1abf403&lt;/AllowOper_R03_ITEM_GUIDBaseDoc&gt;</w:t>
      </w:r>
    </w:p>
    <w:p w14:paraId="5F5946B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&lt;AllowOper_R03_ITEM_NameBaseDoc&gt;Платежное поручение&lt;/AllowOper_R03_ITEM_NameBaseDoc&gt;</w:t>
      </w:r>
    </w:p>
    <w:p w14:paraId="7EFBB5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&lt;AllowOper_R03_ITEM_NumBaseDoc&gt;3422&lt;/AllowOper_R03_ITEM_NumBaseDoc&gt;</w:t>
      </w:r>
    </w:p>
    <w:p w14:paraId="196DC3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&lt;AllowOper_R03_ITEM_DateBaseDoc&gt;2024-01-24&lt;/AllowOper_R03_ITEM_DateBaseDoc&gt;</w:t>
      </w:r>
    </w:p>
    <w:p w14:paraId="22F644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&lt;AllowOper_R03_ITEM_BalanceSubsidyOld&gt;00.00&lt;/AllowOper_R03_ITEM_BalanceSubsidyOld&gt;</w:t>
      </w:r>
    </w:p>
    <w:p w14:paraId="5CA1C8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&lt;AllowOper_R03_ITEM_AmountsReceivable&gt;00.00&lt;/AllowOper_R03_ITEM_AmountsReceivable&gt;</w:t>
      </w:r>
    </w:p>
    <w:p w14:paraId="45A2A1D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&lt;AllowOper_R03_ITEM_PlannedIncome&gt;00.00&lt;/AllowOper_R03_ITEM_PlannedIncome&gt;</w:t>
      </w:r>
    </w:p>
    <w:p w14:paraId="0B26B4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&lt;AllowOper_R03_ITEM_PlannedPayouts&gt;00.00&lt;/AllowOper_R03_ITEM_PlannedPayouts&gt;</w:t>
      </w:r>
    </w:p>
    <w:p w14:paraId="66DD05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&lt;/Rep_Info_Subsidies_ITEM&gt;</w:t>
      </w:r>
    </w:p>
    <w:p w14:paraId="48190C0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&lt;/Rep_Info_Subsidies&gt;</w:t>
      </w:r>
    </w:p>
    <w:p w14:paraId="03EF96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&lt;Rep_Operations_Income&gt;00.00&lt;/Rep_Operations_Income&gt;</w:t>
      </w:r>
    </w:p>
    <w:p w14:paraId="196BAA2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&lt;Rep_Operations_Payouts&gt;00.00&lt;/Rep_Operations_Payouts&gt;</w:t>
      </w:r>
    </w:p>
    <w:p w14:paraId="526C1F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&lt;Rep_Operations&gt;</w:t>
      </w:r>
    </w:p>
    <w:p w14:paraId="18F39B0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548EDAB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&lt;OperFunds_R03_ITEM_GUIDBaseDoc&gt;c4cc1547-f855-4f64-bb64-8f9ee1abf403&lt;/OperFunds_R03_ITEM_GUIDBaseDoc&gt;</w:t>
      </w:r>
    </w:p>
    <w:p w14:paraId="07699E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&lt;OperFunds_R03_ITEM_GuidAUBUDoc&gt;c4cc2547-f855-4f64-bb64-8f9ee1abf403&lt;/OperFunds_R03_ITEM_GuidAUBUDoc&gt;</w:t>
      </w:r>
    </w:p>
    <w:p w14:paraId="79FC511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&lt;OperFunds_R03_ITEM_NameBaseDoc&gt;Платежное поручение&lt;/OperFunds_R03_ITEM_NameBaseDoc&gt;</w:t>
      </w:r>
    </w:p>
    <w:p w14:paraId="5FC0C1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&lt;OperFunds_R03_ITEM_NumBaseDoc&gt;176&lt;/OperFunds_R03_ITEM_NumBaseDoc&gt;</w:t>
      </w:r>
    </w:p>
    <w:p w14:paraId="00BF5D6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&lt;OperFunds_R03_ITEM_DateBaseDoc&gt;2024-01-24&lt;/OperFunds_R03_ITEM_DateBaseDoc&gt;</w:t>
      </w:r>
    </w:p>
    <w:p w14:paraId="486DDBA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&lt;OperFunds_R03_ITEM_NameAUBUDoc&gt;Платежное поручение&lt;/OperFunds_R03_ITEM_NameAUBUDoc&gt;</w:t>
      </w:r>
    </w:p>
    <w:p w14:paraId="399177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&lt;OperFunds_R03_ITEM_NumDocAUBU&gt;6430&lt;/OperFunds_R03_ITEM_NumDocAUBU&gt;</w:t>
      </w:r>
    </w:p>
    <w:p w14:paraId="1CAA23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&lt;OperFunds_R03_ITEM_DateDocAUBU&gt;2024-01-24&lt;/OperFunds_R03_ITEM_DateDocAUBU&gt;</w:t>
      </w:r>
    </w:p>
    <w:p w14:paraId="461B5A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&lt;OperFunds_R03_ITEM_CodeOKB&gt;-&lt;/OperFunds_R03_ITEM_CodeOKB&gt;</w:t>
      </w:r>
    </w:p>
    <w:p w14:paraId="2270ED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&lt;OperFunds_R03_ITEM_Income&gt;00.00&lt;/OperFunds_R03_ITEM_Income&gt;</w:t>
      </w:r>
    </w:p>
    <w:p w14:paraId="614EF3E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&lt;OperFunds_R03_ITEM_Payouts&gt;00.00&lt;/OperFunds_R03_ITEM_Payouts&gt;</w:t>
      </w:r>
    </w:p>
    <w:p w14:paraId="2CF0E7E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&lt;OperFunds_R03_ITEM_Note&gt;примечание&lt;/OperFunds_R03_ITEM_Note&gt;</w:t>
      </w:r>
    </w:p>
    <w:p w14:paraId="30FE29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218107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6E0C09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&lt;OperFunds_R03_ITEM_GUIDBaseDoc&gt;c4cc1547-f855-4f64-bb64-8f9ee1abf401&lt;/OperFunds_R03_ITEM_GUIDBaseDoc&gt;</w:t>
      </w:r>
    </w:p>
    <w:p w14:paraId="5ED7A2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&lt;OperFunds_R03_ITEM_GuidAUBUDoc&gt;c4cc2547-f855-4f64-bb64-8f9ee1abf402&lt;/OperFunds_R03_ITEM_GuidAUBUDoc&gt;</w:t>
      </w:r>
    </w:p>
    <w:p w14:paraId="11828DA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&lt;OperFunds_R03_ITEM_NameBaseDoc&gt;Платежное поручение&lt;/OperFunds_R03_ITEM_NameBaseDoc&gt;</w:t>
      </w:r>
    </w:p>
    <w:p w14:paraId="58800DA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&lt;OperFunds_R03_ITEM_NumBaseDoc&gt;12&lt;/OperFunds_R03_ITEM_NumBaseDoc&gt;</w:t>
      </w:r>
    </w:p>
    <w:p w14:paraId="439810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&lt;OperFunds_R03_ITEM_DateBaseDoc&gt;2024-01-24&lt;/OperFunds_R03_ITEM_DateBaseDoc&gt;</w:t>
      </w:r>
    </w:p>
    <w:p w14:paraId="3BB3CED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&lt;OperFunds_R03_ITEM_NameAUBUDoc&gt;Платежное поручение&lt;/OperFunds_R03_ITEM_NameAUBUDoc&gt;</w:t>
      </w:r>
    </w:p>
    <w:p w14:paraId="7C1246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&lt;OperFunds_R03_ITEM_NumDocAUBU&gt;67&lt;/OperFunds_R03_ITEM_NumDocAUBU&gt;</w:t>
      </w:r>
    </w:p>
    <w:p w14:paraId="641DD7A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&lt;OperFunds_R03_ITEM_DateDocAUBU&gt;2024-01-24&lt;/OperFunds_R03_ITEM_DateDocAUBU&gt;</w:t>
      </w:r>
    </w:p>
    <w:p w14:paraId="67E7B3D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&lt;OperFunds_R03_ITEM_CodeOKB&gt;-&lt;/OperFunds_R03_ITEM_CodeOKB&gt;</w:t>
      </w:r>
    </w:p>
    <w:p w14:paraId="3EEABD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&lt;OperFunds_R03_ITEM_Income&gt;00.00&lt;/OperFunds_R03_ITEM_Income&gt;</w:t>
      </w:r>
    </w:p>
    <w:p w14:paraId="4E7E8AF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&lt;OperFunds_R03_ITEM_Payouts&gt;00.00&lt;/OperFunds_R03_ITEM_Payouts&gt;</w:t>
      </w:r>
    </w:p>
    <w:p w14:paraId="67A667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&lt;OperFunds_R03_ITEM_Note&gt;примечание&lt;/OperFunds_R03_ITEM_Note&gt;</w:t>
      </w:r>
    </w:p>
    <w:p w14:paraId="75EE818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59ED32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&lt;/Rep_Operations&gt;</w:t>
      </w:r>
    </w:p>
    <w:p w14:paraId="7BABB40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&lt;Rep_СhangeВalance&gt;</w:t>
      </w:r>
    </w:p>
    <w:p w14:paraId="05275B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&lt;ChangBalance_R03_ITEM_RecBeginDay&gt;00.00&lt;/ChangBalance_R03_ITEM_RecBeginDay&gt;</w:t>
      </w:r>
    </w:p>
    <w:p w14:paraId="51F3ABC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&lt;ChangBalance_R03_ITEM_CarBeginDay&gt;00.00&lt;/ChangBalance_R03_ITEM_CarBeginDay&gt;</w:t>
      </w:r>
    </w:p>
    <w:p w14:paraId="0C1194D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t>&lt;ChangBalance_R03_ITEM_ExecBeginDay&gt;00.00&lt;/ChangBalance_R03_ITEM_ExecBeginDay&gt;</w:t>
      </w:r>
    </w:p>
    <w:p w14:paraId="1986A6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&lt;ChangBalance_R03_ITEM_RecEndDay&gt;00.00&lt;/ChangBalance_R03_ITEM_RecEndDay&gt;</w:t>
      </w:r>
    </w:p>
    <w:p w14:paraId="5DB941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&lt;ChangBalance_R03_ITEM_CarEndDay&gt;00.00&lt;/ChangBalance_R03_ITEM_CarEndDay&gt;</w:t>
      </w:r>
    </w:p>
    <w:p w14:paraId="271FA04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&lt;ChangBalance_R03_ITEM_ExecEndDay&gt;00.00&lt;/ChangBalance_R03_ITEM_ExecEndDay&gt;</w:t>
      </w:r>
    </w:p>
    <w:p w14:paraId="0353E4F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&lt;/Rep_СhangeВalance&gt;</w:t>
      </w:r>
    </w:p>
    <w:p w14:paraId="448280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&lt;Rep_KOO_Recieved&gt;00.00&lt;/Rep_KOO_Recieved&gt;</w:t>
      </w:r>
    </w:p>
    <w:p w14:paraId="5D814E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&lt;Rep_KOO_Carried&gt;00.00&lt;/Rep_KOO_Carried&gt;</w:t>
      </w:r>
    </w:p>
    <w:p w14:paraId="44B0B2F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&lt;Rep_KOO_Executed&gt;00.00&lt;/Rep_KOO_Executed&gt;</w:t>
      </w:r>
    </w:p>
    <w:p w14:paraId="49CDE1A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&lt;Rep_KOO&gt;</w:t>
      </w:r>
    </w:p>
    <w:p w14:paraId="7A579C0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&lt;Rep_KOO_ITEM&gt;</w:t>
      </w:r>
    </w:p>
    <w:p w14:paraId="0E09FE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&lt;KOO_R03_ITEM_GUIDBaseDoc&gt;c4cc2547-f855-4f12-bb64-8f9ee1abf402&lt;/KOO_R03_ITEM_GUIDBaseDoc&gt;</w:t>
      </w:r>
    </w:p>
    <w:p w14:paraId="3078509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&lt;KOO_R03_ITEM_GUIDAYBYDoc&gt;c4cc2547-f855-4f13-bb64-8f9ee1abf402&lt;/KOO_R03_ITEM_GUIDAYBYDoc&gt;</w:t>
      </w:r>
    </w:p>
    <w:p w14:paraId="12B8FFC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&lt;KOO_R03_ITEM_NumBaseDoc&gt;34554&lt;/KOO_R03_ITEM_NumBaseDoc&gt;</w:t>
      </w:r>
    </w:p>
    <w:p w14:paraId="5E3A763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&lt;KOO_R03_ITEM_DateBaseDoc&gt;2024-01-24&lt;/KOO_R03_ITEM_DateBaseDoc&gt;</w:t>
      </w:r>
    </w:p>
    <w:p w14:paraId="03D55FB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&lt;KOO_R03_ITEM_NumAYBYDoc&gt;333&lt;/KOO_R03_ITEM_NumAYBYDoc&gt;</w:t>
      </w:r>
    </w:p>
    <w:p w14:paraId="2BC6AE0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&lt;KOO_R03_ITEM_DateAYBYDoc&gt;2024-01-24&lt;/KOO_R03_ITEM_DateAYBYDoc&gt;</w:t>
      </w:r>
    </w:p>
    <w:p w14:paraId="000E15C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&lt;KOO_R03_ITEM_Recieved&gt;00.00&lt;/KOO_R03_ITEM_Recieved&gt;</w:t>
      </w:r>
    </w:p>
    <w:p w14:paraId="376592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&lt;KOO_R03_ITEM_Carried&gt;00.00&lt;/KOO_R03_ITEM_Carried&gt;</w:t>
      </w:r>
    </w:p>
    <w:p w14:paraId="4EB4650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&lt;KOO_R03_ITEM_Executed&gt;00.00&lt;/KOO_R03_ITEM_Executed&gt;</w:t>
      </w:r>
    </w:p>
    <w:p w14:paraId="7995507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&lt;KOO_R03_ITEM_Note&gt;примечание&lt;/KOO_R03_ITEM_Note&gt;</w:t>
      </w:r>
    </w:p>
    <w:p w14:paraId="703C5CD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&lt;/Rep_KOO_ITEM&gt;</w:t>
      </w:r>
    </w:p>
    <w:p w14:paraId="56C270C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&lt;Rep_KOO_ITEM&gt;</w:t>
      </w:r>
    </w:p>
    <w:p w14:paraId="7C6C956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&lt;KOO_R03_ITEM_GUIDBaseDoc&gt;c4cc2547-f855-4f12-ba64-8f9ee1abf402&lt;/KOO_R03_ITEM_GUIDBaseDoc&gt;</w:t>
      </w:r>
    </w:p>
    <w:p w14:paraId="6CAD2C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&lt;KOO_R03_ITEM_GUIDAYBYDoc&gt;c4cc2547-f855-4f13-be64-8f9ee1abf402&lt;/KOO_R03_ITEM_GUIDAYBYDoc&gt;</w:t>
      </w:r>
    </w:p>
    <w:p w14:paraId="4AA407A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&lt;KOO_R03_ITEM_NumBaseDoc&gt;39554&lt;/KOO_R03_ITEM_NumBaseDoc&gt;</w:t>
      </w:r>
    </w:p>
    <w:p w14:paraId="11C77E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&lt;KOO_R03_ITEM_DateBaseDoc&gt;2024-01-24&lt;/KOO_R03_ITEM_DateBaseDoc&gt;</w:t>
      </w:r>
    </w:p>
    <w:p w14:paraId="2D46D18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&lt;KOO_R03_ITEM_NumAYBYDoc&gt;393&lt;/KOO_R03_ITEM_NumAYBYDoc&gt;</w:t>
      </w:r>
    </w:p>
    <w:p w14:paraId="10E126E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&lt;KOO_R03_ITEM_DateAYBYDoc&gt;2024-01-24&lt;/KOO_R03_ITEM_DateAYBYDoc&gt;</w:t>
      </w:r>
    </w:p>
    <w:p w14:paraId="289E0CE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&lt;KOO_R03_ITEM_Recieved&gt;00.00&lt;/KOO_R03_ITEM_Recieved&gt;</w:t>
      </w:r>
    </w:p>
    <w:p w14:paraId="5261374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&lt;KOO_R03_ITEM_Carried&gt;00.00&lt;/KOO_R03_ITEM_Carried&gt;</w:t>
      </w:r>
    </w:p>
    <w:p w14:paraId="7693992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&lt;KOO_R03_ITEM_Executed&gt;00.00&lt;/KOO_R03_ITEM_Executed&gt;</w:t>
      </w:r>
    </w:p>
    <w:p w14:paraId="17685E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&lt;KOO_R03_ITEM_Note&gt;примечание&lt;/KOO_R03_ITEM_Note&gt;</w:t>
      </w:r>
    </w:p>
    <w:p w14:paraId="19FDC71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&lt;/Rep_KOO_ITEM&gt;</w:t>
      </w:r>
    </w:p>
    <w:p w14:paraId="37CB837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&lt;/Rep_KOO&gt;</w:t>
      </w:r>
    </w:p>
    <w:p w14:paraId="15802CD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&lt;Rep_Sign&gt;</w:t>
      </w:r>
    </w:p>
    <w:p w14:paraId="714563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&lt;Sign_MarkTOFK_ExecPosition&gt;казначей&lt;/Sign_MarkTOFK_ExecPosition&gt;</w:t>
      </w:r>
    </w:p>
    <w:p w14:paraId="0E15DA4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&lt;Sign_MarkTOFK_ExecFIO&gt;Петров Н.Р.&lt;/Sign_MarkTOFK_ExecFIO&gt;</w:t>
      </w:r>
    </w:p>
    <w:p w14:paraId="77629A8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&lt;Sign_MarkTOFK_ExecPhone&gt;4353&lt;/Sign_MarkTOFK_ExecPhone&gt;</w:t>
      </w:r>
    </w:p>
    <w:p w14:paraId="1CCFC9C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&lt;Sign_MarkTOFK_DateSign&gt;2024-01-24&lt;/Sign_MarkTOFK_DateSign&gt;</w:t>
      </w:r>
    </w:p>
    <w:p w14:paraId="6A7C6D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&lt;/Rep_Sign&gt;</w:t>
      </w:r>
    </w:p>
    <w:p w14:paraId="427DAB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 xml:space="preserve">&lt;Signature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w:t>
      </w:r>
      <w:r w:rsidRPr="00901A60">
        <w:rPr>
          <w:rFonts w:cs="Courier New"/>
          <w:sz w:val="20"/>
        </w:rPr>
        <w:lastRenderedPageBreak/>
        <w:t>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6A39CD6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O45HNZVR4Ckv6SNTq3AoAg==&lt;/SignatureValue&gt;&lt;KeyInfo Id="Id-keyinfo-652c4f52c7ca6bd610c59d34459b0c1c8604"&gt;&lt;X509Data&gt;&lt;X509Certificate&gt;MIIHbzCCBx6gAwIBAgIUCw+9bFynffs/n08sYLaljBr5oXAwCAYGKoUDAgIDMIIB</w:t>
      </w:r>
    </w:p>
    <w:p w14:paraId="468A09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OTEgMB4GCSqGSIb3DQEJARYRdWNfZmtAcm9za2F6bmEucnUxGTAXBgNVBAgMENCz</w:t>
      </w:r>
    </w:p>
    <w:p w14:paraId="38AD13E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LiDQnNC+0YHQutCy0LAxGjAYBggqhQMDgQMBARIMMDA3NzEwNTY4NzYwMRgwFgYF</w:t>
      </w:r>
    </w:p>
    <w:p w14:paraId="62E0A6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KoUDZAESDTEwNDc3OTcwMTk4MzAxLDAqBgNVBAkMI9GD0LvQuNGG0LAg0JjQu9GM</w:t>
      </w:r>
    </w:p>
    <w:p w14:paraId="5F4F68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0LjQvdC60LAsINC00L7QvCA3MRUwEwYDVQQHDAzQnNC+0YHQutCy0LAxCzAJBgNV</w:t>
      </w:r>
    </w:p>
    <w:p w14:paraId="047990B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BAYTAlJVMTgwNgYDVQQKDC/QpNC10LTQtdGA0LDQu9GM0L3QvtC1INC60LDQt9C9</w:t>
      </w:r>
    </w:p>
    <w:p w14:paraId="46B1619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0LDRh9C10LnRgdGC0LLQvjE4MDYGA1UEAwwv0KTQtdC00LXRgNCw0LvRjNC90L7Q</w:t>
      </w:r>
    </w:p>
    <w:p w14:paraId="1DF8F4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tSDQutCw0LfQvdCw0YfQtdC50YHRgtCy0L4wHhcNMTgwNDA1MTMzNDQ3WhcNMTkw</w:t>
      </w:r>
    </w:p>
    <w:p w14:paraId="72C8EA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NzA1MTMzNDQ3WjCCAS0xGjAYBggqhQMDgQMBARIMMDA3NzEwNTY4NzYwMRgwFgYF</w:t>
      </w:r>
    </w:p>
    <w:p w14:paraId="20CEAC7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KoUDZAESDTEwNDc3OTcwMTk4MzAxIzAhBgNVBAkMGtGD0LsuINCY0LvRjNC40L3Q</w:t>
      </w:r>
    </w:p>
    <w:p w14:paraId="33BAC1D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utCwLCDQtC43MR4wHAYJKoZIhvcNAQkBFg83NzdAcm9za2F6bmEucnUxCzAJBgNV</w:t>
      </w:r>
    </w:p>
    <w:p w14:paraId="1EAC58C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BAYTAlJVMRgwFgYDVQQIDA/Qsy7QnNC+0YHQutCy0LAxFTATBgNVBAcMDNCc0L7R</w:t>
      </w:r>
    </w:p>
    <w:p w14:paraId="54D6E9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gdC60LLQsDE4MDYGA1UECgwv0KTQtdC00LXRgNCw0LvRjNC90L7QtSDQutCw0LfQ</w:t>
      </w:r>
    </w:p>
    <w:p w14:paraId="53C9464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vdCw0YfQtdC50YHRgtCy0L4xODA2BgNVBAMML9Ck0LXQtNC10YDQsNC70YzQvdC+</w:t>
      </w:r>
    </w:p>
    <w:p w14:paraId="6B998C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0LUg0LrQsNC30L3QsNGH0LXQudGB0YLQstC+MGMwHAYGKoUDAgITMBIGByqFAwIC</w:t>
      </w:r>
    </w:p>
    <w:p w14:paraId="7CA91C0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IwEGByqFAwICHgEDQwAEQDmzpZ5HcFrSdwi3/h6QJ/jU0i6sTgtJqrYL/Tr+gxBg</w:t>
      </w:r>
    </w:p>
    <w:p w14:paraId="7EA5044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Ud3B/sLCyhk3sR3aCrZ0K4YlsFHVmbBhDYe62UsOcnOjggQCMIID/jAMBgNVHRMB</w:t>
      </w:r>
    </w:p>
    <w:p w14:paraId="1BA2A3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Af8EAjAAMB0GA1UdIAQWMBQwCAYGKoUDZHEBMAgGBiqFA2RxAjA2BgUqhQNkbwQt</w:t>
      </w:r>
    </w:p>
    <w:p w14:paraId="496D72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DCsi0JrRgNC40L/RgtC+0J/RgNC+IENTUCIgKNCy0LXRgNGB0LjRjyA0LjApMIIB</w:t>
      </w:r>
    </w:p>
    <w:p w14:paraId="06C78B2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MQYFKoUDZHAEggEmMIIBIgxEItCa0YDQuNC/0YLQvtCf0YDQviBDU1AiICjQstC1</w:t>
      </w:r>
    </w:p>
    <w:p w14:paraId="30324F6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0YDRgdC40Y8gMy42KSAo0LjRgdC/0L7Qu9C90LXQvdC40LUgMikMaCLQn9GA0L7Q</w:t>
      </w:r>
    </w:p>
    <w:p w14:paraId="151DF6E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s9GA0LDQvNC80L3Qvi3QsNC/0L/QsNGA0LDRgtC90YvQuSDQutC+0LzQv9C70LXQ</w:t>
      </w:r>
    </w:p>
    <w:p w14:paraId="3995710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utGBICLQrtC90LjRgdC10YDRgi3Qk9Ce0KHQoiIuINCS0LXRgNGB0LjRjyAyLjEi</w:t>
      </w:r>
    </w:p>
    <w:p w14:paraId="351EF2F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DB/ihJYgMTQ5LzcvNi01Njkg0L7RgiAyMS4xMi4yMDE3DE/QodC10YDRgtC40YTQ</w:t>
      </w:r>
    </w:p>
    <w:p w14:paraId="7F5BAF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uNC60LDRgiDRgdC+0L7RgtCy0LXRgtGB0YLQstC40Y8g4oSWINCh0KQvMTI4LTI4</w:t>
      </w:r>
    </w:p>
    <w:p w14:paraId="7B5AE7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Nzgg0L7RgiAyMC4wNi4yMDE2MA4GA1UdDwEB/wQEAwID+DAdBgNVHSUEFjAUBggr</w:t>
      </w:r>
    </w:p>
    <w:p w14:paraId="697E302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BgEFBQcDAgYIKwYBBQUHAwMwKwYDVR0QBCQwIoAPMjAxODA0MDUxMzM0NDVagQ8y</w:t>
      </w:r>
    </w:p>
    <w:p w14:paraId="290A0F6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MDE5MDcwNTEzMzQ0NVowggGFBgNVHSMEggF8MIIBeIAUFlWRplFYxIksa1Fb0oUZ</w:t>
      </w:r>
    </w:p>
    <w:p w14:paraId="01FE987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CgFESCKhggFSpIIBTjCCAUoxHjAcBgkqhkiG9w0BCQEWD2RpdEBtaW5zdnlhei5y</w:t>
      </w:r>
    </w:p>
    <w:p w14:paraId="1F2C259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dTELMAkGA1UEBhMCUlUxHDAaBgNVBAgMEzc3INCzLiDQnNC+0YHQutCy0LAxFTAT</w:t>
      </w:r>
    </w:p>
    <w:p w14:paraId="7BA9C35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BgNVBAcMDNCc0L7RgdC60LLQsDE/MD0GA1UECQw2MTI1Mzc1INCzLiDQnNC+0YHQ</w:t>
      </w:r>
    </w:p>
    <w:p w14:paraId="3AB853D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utCy0LAsINGD0LsuINCi0LLQtdGA0YHQutCw0Y8sINC0LiA3MSwwKgYDVQQKDCPQ</w:t>
      </w:r>
    </w:p>
    <w:p w14:paraId="4C74908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nNC40L3QutC+0LzRgdCy0Y/Qt9GMINCg0L7RgdGB0LjQuDEYMBYGBSqFA2QBEg0x</w:t>
      </w:r>
    </w:p>
    <w:p w14:paraId="2ED8905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MDQ3NzAyMDI2NzAxMRowGAYIKoUDA4EDAQESDDAwNzcxMDQ3NDM3NTFBMD8GA1UE</w:t>
      </w:r>
    </w:p>
    <w:p w14:paraId="452512A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Aww40JPQvtC70L7QstC90L7QuSDRg9C00L7RgdGC0L7QstC10YDRj9GO0YnQuNC5</w:t>
      </w:r>
    </w:p>
    <w:p w14:paraId="3A4A208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INGG0LXQvdGC0YCCCjas1FUAAAAAAS8wXgYDVR0fBFcwVTApoCegJYYjaHR0cDov</w:t>
      </w:r>
    </w:p>
    <w:p w14:paraId="48CDF4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L2NybC5yb3NrYXpuYS5ydS9jcmwvdWNmay5jcmwwKKAmoCSGImh0dHA6Ly9jcmwu</w:t>
      </w:r>
    </w:p>
    <w:p w14:paraId="2033DF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ZnNmay5sb2NhbC9jcmwvdWNmay5jcmwwHQYDVR0OBBYEFLkvJG7Rfzg6F53wdndv</w:t>
      </w:r>
    </w:p>
    <w:p w14:paraId="010CDCA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NLDQ/i3nMAgGBiqFAwICAwNBAH1LMUVqEV/HRyesHDkB5eBUk6qDOJwnOBHil2Y1</w:t>
      </w:r>
    </w:p>
    <w:p w14:paraId="657A0C1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162FDB1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 w:val="20"/>
        </w:rPr>
        <w:t>&lt;/self:Rep_EABI_0531964&gt;</w:t>
      </w:r>
    </w:p>
    <w:p w14:paraId="44F55195" w14:textId="77777777" w:rsidR="006310AA" w:rsidRPr="00901A60" w:rsidRDefault="00F94B41" w:rsidP="00F94B41">
      <w:pPr>
        <w:pStyle w:val="20"/>
        <w:numPr>
          <w:ilvl w:val="1"/>
          <w:numId w:val="79"/>
        </w:numPr>
        <w:tabs>
          <w:tab w:val="clear" w:pos="576"/>
        </w:tabs>
        <w:jc w:val="both"/>
      </w:pPr>
      <w:bookmarkStart w:id="7303" w:name="_Toc100832129"/>
      <w:bookmarkStart w:id="7304" w:name="_Ref117722475"/>
      <w:bookmarkStart w:id="7305" w:name="_Toc58258800"/>
      <w:bookmarkStart w:id="7306" w:name="_Toc58593648"/>
      <w:bookmarkStart w:id="7307" w:name="_Toc61954051"/>
      <w:bookmarkStart w:id="7308" w:name="_Toc217653157"/>
      <w:r w:rsidRPr="00901A60">
        <w:lastRenderedPageBreak/>
        <w:t>Описание документа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bookmarkEnd w:id="7303"/>
      <w:bookmarkEnd w:id="7304"/>
      <w:bookmarkEnd w:id="7308"/>
    </w:p>
    <w:p w14:paraId="12479281" w14:textId="77777777" w:rsidR="006310AA" w:rsidRPr="00901A60" w:rsidRDefault="00F94B41" w:rsidP="00F94B41">
      <w:pPr>
        <w:pStyle w:val="31"/>
        <w:numPr>
          <w:ilvl w:val="2"/>
          <w:numId w:val="79"/>
        </w:numPr>
        <w:tabs>
          <w:tab w:val="clear" w:pos="862"/>
          <w:tab w:val="num" w:pos="720"/>
        </w:tabs>
        <w:rPr>
          <w:rFonts w:cs="Times New Roman"/>
        </w:rPr>
      </w:pPr>
      <w:bookmarkStart w:id="7309" w:name="_Toc100832130"/>
      <w:bookmarkStart w:id="7310" w:name="_Toc217653158"/>
      <w:bookmarkEnd w:id="7305"/>
      <w:bookmarkEnd w:id="7306"/>
      <w:bookmarkEnd w:id="7307"/>
      <w:r w:rsidRPr="00901A60">
        <w:rPr>
          <w:rFonts w:cs="Times New Roman"/>
        </w:rPr>
        <w:t>Назначение и маршрут документа</w:t>
      </w:r>
      <w:bookmarkEnd w:id="7309"/>
      <w:bookmarkEnd w:id="7310"/>
    </w:p>
    <w:p w14:paraId="5ECC1C61" w14:textId="77777777" w:rsidR="006310AA" w:rsidRPr="00901A60" w:rsidRDefault="00F94B41">
      <w:pPr>
        <w:pStyle w:val="ASFKNormal"/>
        <w:widowControl w:val="0"/>
        <w:spacing w:before="0" w:after="120"/>
        <w:jc w:val="both"/>
        <w:rPr>
          <w:sz w:val="24"/>
          <w:szCs w:val="24"/>
        </w:rPr>
      </w:pPr>
      <w:r w:rsidRPr="00901A60">
        <w:rPr>
          <w:sz w:val="24"/>
          <w:szCs w:val="24"/>
        </w:rPr>
        <w:t>Документ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 содержит информацию о каждой операции, отражаемой на л/с АУ/БУ за указанную дату в разрезе документов и остатков соответствующих показателей на л/с на начало и на конец дня и предназначен для доведения информации от территориальных органов Федерального казначейства до бюджетного (автономного) учреждения.</w:t>
      </w:r>
    </w:p>
    <w:p w14:paraId="576993F2" w14:textId="77777777" w:rsidR="006310AA" w:rsidRPr="00901A60" w:rsidRDefault="00F94B41">
      <w:pPr>
        <w:pStyle w:val="ASFKNormal"/>
        <w:widowControl w:val="0"/>
        <w:spacing w:before="0" w:after="120"/>
        <w:jc w:val="both"/>
        <w:rPr>
          <w:sz w:val="24"/>
          <w:szCs w:val="24"/>
        </w:rPr>
      </w:pPr>
      <w:r w:rsidRPr="00901A60">
        <w:rPr>
          <w:sz w:val="24"/>
          <w:szCs w:val="24"/>
        </w:rPr>
        <w:t>Документ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 также может содержать в себе в виде вложения в блоке «</w:t>
      </w:r>
      <w:r w:rsidRPr="00901A60">
        <w:rPr>
          <w:sz w:val="24"/>
          <w:szCs w:val="24"/>
          <w:lang w:val="en-US"/>
        </w:rPr>
        <w:t>attachments</w:t>
      </w:r>
      <w:r w:rsidRPr="00901A60">
        <w:rPr>
          <w:sz w:val="24"/>
          <w:szCs w:val="24"/>
        </w:rPr>
        <w:t>» документы, служащие основанием для отражения операций на лицевом счете, в форматах, предусмотренных настоящим Альбомом ТФО.</w:t>
      </w:r>
    </w:p>
    <w:p w14:paraId="085D9B89" w14:textId="38E3CF9C" w:rsidR="006310AA" w:rsidRPr="00901A60" w:rsidRDefault="00F34517">
      <w:pPr>
        <w:pStyle w:val="GOSTNameTable"/>
        <w:numPr>
          <w:ilvl w:val="0"/>
          <w:numId w:val="2"/>
        </w:numPr>
        <w:spacing w:before="120" w:after="0"/>
        <w:ind w:left="425" w:hanging="357"/>
        <w:contextualSpacing/>
        <w:jc w:val="both"/>
      </w:pPr>
      <w:r w:rsidRPr="00901A60">
        <w:rPr>
          <w:noProof/>
        </w:rPr>
        <w:fldChar w:fldCharType="begin"/>
      </w:r>
      <w:r w:rsidRPr="00901A60">
        <w:rPr>
          <w:noProof/>
        </w:rPr>
        <w:instrText xml:space="preserve"> SEQ Таблица \* ARABIC </w:instrText>
      </w:r>
      <w:r w:rsidRPr="00901A60">
        <w:rPr>
          <w:noProof/>
        </w:rPr>
        <w:fldChar w:fldCharType="separate"/>
      </w:r>
      <w:bookmarkStart w:id="7311" w:name="_Toc61954129"/>
      <w:bookmarkStart w:id="7312" w:name="_Toc217652227"/>
      <w:r w:rsidR="00D21171">
        <w:rPr>
          <w:noProof/>
        </w:rPr>
        <w:t>390</w:t>
      </w:r>
      <w:r w:rsidRPr="00901A60">
        <w:rPr>
          <w:noProof/>
        </w:rPr>
        <w:fldChar w:fldCharType="end"/>
      </w:r>
      <w:r w:rsidR="00F94B41" w:rsidRPr="00901A60">
        <w:t xml:space="preserve"> – Маршрут документа </w:t>
      </w:r>
      <w:bookmarkEnd w:id="7311"/>
      <w:r w:rsidR="00F94B41" w:rsidRPr="00901A60">
        <w:t>«Выписка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bookmarkEnd w:id="7312"/>
    </w:p>
    <w:tbl>
      <w:tblPr>
        <w:tblStyle w:val="GOSTTable"/>
        <w:tblW w:w="5000" w:type="pct"/>
        <w:tblLayout w:type="fixed"/>
        <w:tblLook w:val="01E0" w:firstRow="1" w:lastRow="1" w:firstColumn="1" w:lastColumn="1" w:noHBand="0" w:noVBand="0"/>
      </w:tblPr>
      <w:tblGrid>
        <w:gridCol w:w="2550"/>
        <w:gridCol w:w="2550"/>
        <w:gridCol w:w="4528"/>
      </w:tblGrid>
      <w:tr w:rsidR="006310AA" w:rsidRPr="00901A60" w14:paraId="04B71771" w14:textId="77777777" w:rsidTr="006310AA">
        <w:trPr>
          <w:cnfStyle w:val="100000000000" w:firstRow="1" w:lastRow="0" w:firstColumn="0" w:lastColumn="0" w:oddVBand="0" w:evenVBand="0" w:oddHBand="0" w:evenHBand="0" w:firstRowFirstColumn="0" w:firstRowLastColumn="0" w:lastRowFirstColumn="0" w:lastRowLastColumn="0"/>
          <w:trHeight w:val="421"/>
          <w:tblHeader/>
        </w:trPr>
        <w:tc>
          <w:tcPr>
            <w:tcW w:w="2551" w:type="dxa"/>
          </w:tcPr>
          <w:p w14:paraId="0A248A79" w14:textId="77777777" w:rsidR="006310AA" w:rsidRPr="00901A60" w:rsidRDefault="00F94B41">
            <w:pPr>
              <w:pStyle w:val="GOSTTableHead"/>
              <w:spacing w:line="240" w:lineRule="auto"/>
              <w:ind w:left="0" w:right="0"/>
            </w:pPr>
            <w:r w:rsidRPr="00901A60">
              <w:t>Отправитель</w:t>
            </w:r>
          </w:p>
        </w:tc>
        <w:tc>
          <w:tcPr>
            <w:tcW w:w="2551" w:type="dxa"/>
          </w:tcPr>
          <w:p w14:paraId="36E1042C" w14:textId="77777777" w:rsidR="006310AA" w:rsidRPr="00901A60" w:rsidRDefault="00F94B41">
            <w:pPr>
              <w:pStyle w:val="GOSTTableHead"/>
              <w:spacing w:line="240" w:lineRule="auto"/>
              <w:ind w:left="0" w:right="0"/>
            </w:pPr>
            <w:r w:rsidRPr="00901A60">
              <w:t>Получатель</w:t>
            </w:r>
          </w:p>
        </w:tc>
        <w:tc>
          <w:tcPr>
            <w:cnfStyle w:val="000100000000" w:firstRow="0" w:lastRow="0" w:firstColumn="0" w:lastColumn="1" w:oddVBand="0" w:evenVBand="0" w:oddHBand="0" w:evenHBand="0" w:firstRowFirstColumn="0" w:firstRowLastColumn="0" w:lastRowFirstColumn="0" w:lastRowLastColumn="0"/>
            <w:tcW w:w="4530" w:type="dxa"/>
          </w:tcPr>
          <w:p w14:paraId="7169D902" w14:textId="77777777" w:rsidR="006310AA" w:rsidRPr="00901A60" w:rsidRDefault="00F94B41">
            <w:pPr>
              <w:pStyle w:val="GOSTTableHead"/>
              <w:spacing w:line="240" w:lineRule="auto"/>
              <w:ind w:left="0" w:right="0"/>
            </w:pPr>
            <w:r w:rsidRPr="00901A60">
              <w:rPr>
                <w:i w:val="0"/>
              </w:rPr>
              <w:t>Примечание</w:t>
            </w:r>
          </w:p>
        </w:tc>
      </w:tr>
      <w:tr w:rsidR="006310AA" w:rsidRPr="00901A60" w14:paraId="109A0C4A" w14:textId="77777777" w:rsidTr="006310AA">
        <w:trPr>
          <w:cnfStyle w:val="000000100000" w:firstRow="0" w:lastRow="0" w:firstColumn="0" w:lastColumn="0" w:oddVBand="0" w:evenVBand="0" w:oddHBand="1" w:evenHBand="0" w:firstRowFirstColumn="0" w:firstRowLastColumn="0" w:lastRowFirstColumn="0" w:lastRowLastColumn="0"/>
        </w:trPr>
        <w:tc>
          <w:tcPr>
            <w:tcW w:w="2551" w:type="dxa"/>
          </w:tcPr>
          <w:p w14:paraId="7F0B0B4F" w14:textId="77777777" w:rsidR="006310AA" w:rsidRPr="00901A60" w:rsidRDefault="00F94B41">
            <w:pPr>
              <w:pStyle w:val="GOSTTablenorm"/>
              <w:rPr>
                <w:lang w:eastAsia="en-US"/>
              </w:rPr>
            </w:pPr>
            <w:r w:rsidRPr="00901A60">
              <w:rPr>
                <w:lang w:eastAsia="en-US"/>
              </w:rPr>
              <w:t>ТОФК (Компонент АУ, БУ ПУР ЭБ)</w:t>
            </w:r>
          </w:p>
        </w:tc>
        <w:tc>
          <w:tcPr>
            <w:tcW w:w="2551" w:type="dxa"/>
          </w:tcPr>
          <w:p w14:paraId="65BDDDEB" w14:textId="77777777" w:rsidR="006310AA" w:rsidRPr="00901A60" w:rsidRDefault="00F94B41">
            <w:pPr>
              <w:pStyle w:val="GOSTTablenorm"/>
              <w:rPr>
                <w:lang w:eastAsia="en-US"/>
              </w:rPr>
            </w:pPr>
            <w:r w:rsidRPr="00901A60">
              <w:rPr>
                <w:lang w:eastAsia="en-US"/>
              </w:rPr>
              <w:t>Клиент (Компонент АУ, БУ ПУР ЭБ)</w:t>
            </w:r>
          </w:p>
        </w:tc>
        <w:tc>
          <w:tcPr>
            <w:cnfStyle w:val="000100000000" w:firstRow="0" w:lastRow="0" w:firstColumn="0" w:lastColumn="1" w:oddVBand="0" w:evenVBand="0" w:oddHBand="0" w:evenHBand="0" w:firstRowFirstColumn="0" w:firstRowLastColumn="0" w:lastRowFirstColumn="0" w:lastRowLastColumn="0"/>
            <w:tcW w:w="4530" w:type="dxa"/>
          </w:tcPr>
          <w:p w14:paraId="3FF762E7" w14:textId="77777777" w:rsidR="006310AA" w:rsidRPr="00901A60" w:rsidRDefault="006310AA">
            <w:pPr>
              <w:pStyle w:val="GOSTTablenorm"/>
              <w:rPr>
                <w:lang w:eastAsia="en-US"/>
              </w:rPr>
            </w:pPr>
          </w:p>
        </w:tc>
      </w:tr>
      <w:tr w:rsidR="006310AA" w:rsidRPr="00901A60" w14:paraId="10A47D9C" w14:textId="77777777" w:rsidTr="006310AA">
        <w:trPr>
          <w:cnfStyle w:val="010000000000" w:firstRow="0" w:lastRow="1" w:firstColumn="0" w:lastColumn="0" w:oddVBand="0" w:evenVBand="0" w:oddHBand="0" w:evenHBand="0" w:firstRowFirstColumn="0" w:firstRowLastColumn="0" w:lastRowFirstColumn="0" w:lastRowLastColumn="0"/>
        </w:trPr>
        <w:tc>
          <w:tcPr>
            <w:tcW w:w="2551" w:type="dxa"/>
          </w:tcPr>
          <w:p w14:paraId="00D63A98" w14:textId="77777777" w:rsidR="006310AA" w:rsidRPr="00901A60" w:rsidRDefault="00F94B41">
            <w:pPr>
              <w:pStyle w:val="GOSTTablenorm"/>
              <w:rPr>
                <w:lang w:eastAsia="en-US"/>
              </w:rPr>
            </w:pPr>
            <w:r w:rsidRPr="00901A60">
              <w:rPr>
                <w:i w:val="0"/>
                <w:lang w:eastAsia="en-US"/>
              </w:rPr>
              <w:t>ТОФК (Компонент АУ, БУ ПУР ЭБ)</w:t>
            </w:r>
          </w:p>
        </w:tc>
        <w:tc>
          <w:tcPr>
            <w:tcW w:w="2551" w:type="dxa"/>
          </w:tcPr>
          <w:p w14:paraId="3592862D" w14:textId="77777777" w:rsidR="006310AA" w:rsidRPr="00901A60" w:rsidRDefault="00F94B41">
            <w:pPr>
              <w:pStyle w:val="GOSTTablenorm"/>
              <w:rPr>
                <w:lang w:eastAsia="en-US"/>
              </w:rPr>
            </w:pPr>
            <w:r w:rsidRPr="00901A60">
              <w:rPr>
                <w:i w:val="0"/>
                <w:lang w:eastAsia="en-US"/>
              </w:rPr>
              <w:t>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4530" w:type="dxa"/>
          </w:tcPr>
          <w:p w14:paraId="51324596" w14:textId="77777777" w:rsidR="006310AA" w:rsidRPr="00901A60" w:rsidRDefault="006310AA">
            <w:pPr>
              <w:pStyle w:val="GOSTTablenorm"/>
              <w:rPr>
                <w:lang w:eastAsia="en-US"/>
              </w:rPr>
            </w:pPr>
          </w:p>
        </w:tc>
      </w:tr>
    </w:tbl>
    <w:p w14:paraId="117395A7" w14:textId="77777777" w:rsidR="006310AA" w:rsidRPr="00901A60" w:rsidRDefault="00F94B41" w:rsidP="00F94B41">
      <w:pPr>
        <w:pStyle w:val="31"/>
        <w:numPr>
          <w:ilvl w:val="2"/>
          <w:numId w:val="79"/>
        </w:numPr>
        <w:tabs>
          <w:tab w:val="clear" w:pos="862"/>
          <w:tab w:val="num" w:pos="720"/>
        </w:tabs>
        <w:rPr>
          <w:rFonts w:cs="Times New Roman"/>
        </w:rPr>
      </w:pPr>
      <w:bookmarkStart w:id="7313" w:name="_Toc100832131"/>
      <w:bookmarkStart w:id="7314" w:name="_Toc217653159"/>
      <w:r w:rsidRPr="00901A60">
        <w:rPr>
          <w:rFonts w:cs="Times New Roman"/>
        </w:rPr>
        <w:t xml:space="preserve">Описание комплексного типа </w:t>
      </w:r>
      <w:r w:rsidRPr="00901A60">
        <w:t>«</w:t>
      </w:r>
      <w:r w:rsidRPr="00901A60">
        <w:rPr>
          <w:rFonts w:cs="Times New Roman"/>
          <w:lang w:val="en-US"/>
        </w:rPr>
        <w:t>t</w:t>
      </w:r>
      <w:r w:rsidRPr="00901A60">
        <w:rPr>
          <w:rFonts w:cs="Times New Roman"/>
        </w:rPr>
        <w:t>Rep_AD</w:t>
      </w:r>
      <w:r w:rsidRPr="00901A60">
        <w:rPr>
          <w:rFonts w:cs="Times New Roman"/>
          <w:lang w:val="en-US"/>
        </w:rPr>
        <w:t>I</w:t>
      </w:r>
      <w:r w:rsidRPr="00901A60">
        <w:rPr>
          <w:rFonts w:cs="Times New Roman"/>
        </w:rPr>
        <w:t>»</w:t>
      </w:r>
      <w:bookmarkEnd w:id="7313"/>
      <w:bookmarkEnd w:id="7314"/>
    </w:p>
    <w:p w14:paraId="1A40E231" w14:textId="6E2C2E37"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315" w:name="_Toc61954130"/>
      <w:bookmarkStart w:id="7316" w:name="_Toc217652228"/>
      <w:r w:rsidR="00D21171">
        <w:rPr>
          <w:noProof/>
          <w:szCs w:val="24"/>
        </w:rPr>
        <w:t>391</w:t>
      </w:r>
      <w:r w:rsidRPr="00901A60">
        <w:rPr>
          <w:szCs w:val="22"/>
        </w:rPr>
        <w:fldChar w:fldCharType="end"/>
      </w:r>
      <w:r w:rsidRPr="00901A60">
        <w:rPr>
          <w:szCs w:val="24"/>
        </w:rPr>
        <w:t xml:space="preserve"> – Описание комплексного типа «</w:t>
      </w:r>
      <w:r w:rsidRPr="00901A60">
        <w:rPr>
          <w:szCs w:val="24"/>
          <w:lang w:val="en-US"/>
        </w:rPr>
        <w:t>t</w:t>
      </w:r>
      <w:r w:rsidRPr="00901A60">
        <w:rPr>
          <w:szCs w:val="24"/>
        </w:rPr>
        <w:t>Rep_AD</w:t>
      </w:r>
      <w:r w:rsidRPr="00901A60">
        <w:rPr>
          <w:szCs w:val="24"/>
          <w:lang w:val="en-US"/>
        </w:rPr>
        <w:t>I</w:t>
      </w:r>
      <w:r w:rsidRPr="00901A60">
        <w:rPr>
          <w:szCs w:val="24"/>
        </w:rPr>
        <w:t>»</w:t>
      </w:r>
      <w:bookmarkEnd w:id="7315"/>
      <w:bookmarkEnd w:id="7316"/>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1424113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46321FF5" w14:textId="77777777" w:rsidR="006310AA" w:rsidRPr="00901A60" w:rsidRDefault="00F94B41">
            <w:pPr>
              <w:pStyle w:val="GOSTTableHead"/>
              <w:spacing w:line="240" w:lineRule="auto"/>
              <w:ind w:left="0" w:right="0"/>
            </w:pPr>
            <w:r w:rsidRPr="00901A60">
              <w:t>Наименование элемента</w:t>
            </w:r>
          </w:p>
        </w:tc>
        <w:tc>
          <w:tcPr>
            <w:tcW w:w="1700" w:type="dxa"/>
          </w:tcPr>
          <w:p w14:paraId="0C00CFA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62ADE63" w14:textId="77777777" w:rsidR="006310AA" w:rsidRPr="00901A60" w:rsidRDefault="00F94B41">
            <w:pPr>
              <w:pStyle w:val="GOSTTableHead"/>
              <w:spacing w:line="240" w:lineRule="auto"/>
              <w:ind w:left="0" w:right="0"/>
            </w:pPr>
            <w:r w:rsidRPr="00901A60">
              <w:t>Тип</w:t>
            </w:r>
          </w:p>
        </w:tc>
        <w:tc>
          <w:tcPr>
            <w:tcW w:w="1135" w:type="dxa"/>
          </w:tcPr>
          <w:p w14:paraId="05A22F98" w14:textId="77777777" w:rsidR="006310AA" w:rsidRPr="00901A60" w:rsidRDefault="00F94B41">
            <w:pPr>
              <w:pStyle w:val="GOSTTableHead"/>
              <w:spacing w:line="240" w:lineRule="auto"/>
              <w:ind w:left="0" w:right="0"/>
            </w:pPr>
            <w:r w:rsidRPr="00901A60">
              <w:t>Формат элемента</w:t>
            </w:r>
          </w:p>
        </w:tc>
        <w:tc>
          <w:tcPr>
            <w:tcW w:w="567" w:type="dxa"/>
          </w:tcPr>
          <w:p w14:paraId="3A089377"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760E0D60"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55D93581"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6B52FD7" w14:textId="77777777" w:rsidR="006310AA" w:rsidRPr="00901A60" w:rsidRDefault="00F94B41">
            <w:pPr>
              <w:pStyle w:val="GOSTTablenorm"/>
              <w:rPr>
                <w:szCs w:val="22"/>
                <w:lang w:eastAsia="en-US"/>
              </w:rPr>
            </w:pPr>
            <w:r w:rsidRPr="00901A60">
              <w:rPr>
                <w:szCs w:val="22"/>
                <w:lang w:eastAsia="en-US"/>
              </w:rPr>
              <w:t>Версия структуры формуляра</w:t>
            </w:r>
          </w:p>
        </w:tc>
        <w:tc>
          <w:tcPr>
            <w:tcW w:w="1700" w:type="dxa"/>
          </w:tcPr>
          <w:p w14:paraId="2FF9222C" w14:textId="77777777" w:rsidR="006310AA" w:rsidRPr="00901A60" w:rsidRDefault="00F94B41">
            <w:pPr>
              <w:pStyle w:val="GOSTTablenorm"/>
              <w:rPr>
                <w:szCs w:val="22"/>
                <w:lang w:eastAsia="en-US"/>
              </w:rPr>
            </w:pPr>
            <w:r w:rsidRPr="00901A60">
              <w:rPr>
                <w:szCs w:val="22"/>
                <w:lang w:eastAsia="en-US"/>
              </w:rPr>
              <w:t>versionID</w:t>
            </w:r>
          </w:p>
        </w:tc>
        <w:tc>
          <w:tcPr>
            <w:tcW w:w="567" w:type="dxa"/>
          </w:tcPr>
          <w:p w14:paraId="03A0CE60" w14:textId="77777777" w:rsidR="006310AA" w:rsidRPr="00901A60" w:rsidRDefault="00F94B41">
            <w:pPr>
              <w:pStyle w:val="GOSTTablenorm"/>
              <w:jc w:val="center"/>
              <w:rPr>
                <w:szCs w:val="22"/>
                <w:lang w:eastAsia="en-US"/>
              </w:rPr>
            </w:pPr>
            <w:r w:rsidRPr="00901A60">
              <w:rPr>
                <w:szCs w:val="22"/>
                <w:lang w:eastAsia="en-US"/>
              </w:rPr>
              <w:t>А</w:t>
            </w:r>
          </w:p>
        </w:tc>
        <w:tc>
          <w:tcPr>
            <w:tcW w:w="1135" w:type="dxa"/>
          </w:tcPr>
          <w:p w14:paraId="4B19EAED" w14:textId="77777777" w:rsidR="006310AA" w:rsidRPr="00901A60" w:rsidRDefault="00F94B41">
            <w:pPr>
              <w:pStyle w:val="GOSTTablenorm"/>
              <w:rPr>
                <w:szCs w:val="22"/>
                <w:lang w:eastAsia="en-US"/>
              </w:rPr>
            </w:pPr>
            <w:r w:rsidRPr="00901A60">
              <w:rPr>
                <w:szCs w:val="22"/>
                <w:lang w:eastAsia="en-US"/>
              </w:rPr>
              <w:t>-</w:t>
            </w:r>
          </w:p>
        </w:tc>
        <w:tc>
          <w:tcPr>
            <w:tcW w:w="567" w:type="dxa"/>
          </w:tcPr>
          <w:p w14:paraId="3C566CD3"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A99B59D" w14:textId="62DC809C" w:rsidR="006310AA" w:rsidRPr="00901A60" w:rsidRDefault="00F94B41">
            <w:pPr>
              <w:pStyle w:val="GOSTTablenorm"/>
              <w:rPr>
                <w:szCs w:val="22"/>
                <w:lang w:eastAsia="en-US"/>
              </w:rPr>
            </w:pPr>
            <w:r w:rsidRPr="00901A60">
              <w:rPr>
                <w:i w:val="0"/>
                <w:szCs w:val="22"/>
                <w:lang w:eastAsia="en-US"/>
              </w:rPr>
              <w:t xml:space="preserve">Указывается значение версии, соответствующее таблице </w:t>
            </w:r>
            <w:r w:rsidRPr="00901A60">
              <w:rPr>
                <w:szCs w:val="22"/>
                <w:lang w:eastAsia="en-US"/>
              </w:rPr>
              <w:fldChar w:fldCharType="begin"/>
            </w:r>
            <w:r w:rsidRPr="00901A60">
              <w:rPr>
                <w:i w:val="0"/>
                <w:szCs w:val="22"/>
                <w:lang w:eastAsia="en-US"/>
              </w:rPr>
              <w:instrText xml:space="preserve"> REF _Ref464586083 \h  \* MERGEFORMAT </w:instrText>
            </w:r>
            <w:r w:rsidRPr="00901A60">
              <w:rPr>
                <w:szCs w:val="22"/>
                <w:lang w:eastAsia="en-US"/>
              </w:rPr>
            </w:r>
            <w:r w:rsidRPr="00901A60">
              <w:rPr>
                <w:szCs w:val="22"/>
                <w:lang w:eastAsia="en-US"/>
              </w:rPr>
              <w:fldChar w:fldCharType="separate"/>
            </w:r>
            <w:r w:rsidR="00D21171" w:rsidRPr="00D21171">
              <w:rPr>
                <w:rFonts w:eastAsia="Calibri"/>
                <w:i w:val="0"/>
                <w:szCs w:val="24"/>
              </w:rPr>
              <w:t>2</w:t>
            </w:r>
            <w:r w:rsidRPr="00901A60">
              <w:rPr>
                <w:szCs w:val="22"/>
                <w:lang w:eastAsia="en-US"/>
              </w:rPr>
              <w:fldChar w:fldCharType="end"/>
            </w:r>
          </w:p>
        </w:tc>
      </w:tr>
      <w:tr w:rsidR="006310AA" w:rsidRPr="00901A60" w14:paraId="0D82E51B"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8E67E2B" w14:textId="77777777" w:rsidR="006310AA" w:rsidRPr="00901A60" w:rsidRDefault="00F94B41">
            <w:pPr>
              <w:pStyle w:val="GOSTTablenorm"/>
              <w:rPr>
                <w:szCs w:val="22"/>
                <w:lang w:eastAsia="en-US"/>
              </w:rPr>
            </w:pPr>
            <w:r w:rsidRPr="00901A60">
              <w:rPr>
                <w:b/>
                <w:i w:val="0"/>
                <w:szCs w:val="22"/>
                <w:lang w:eastAsia="en-US"/>
              </w:rPr>
              <w:t>Основная информация</w:t>
            </w:r>
          </w:p>
        </w:tc>
      </w:tr>
      <w:tr w:rsidR="006310AA" w:rsidRPr="00901A60" w14:paraId="7B74FB20"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19BFA19" w14:textId="77777777" w:rsidR="006310AA" w:rsidRPr="00901A60" w:rsidRDefault="00F94B41">
            <w:pPr>
              <w:pStyle w:val="GOSTTablenorm"/>
              <w:rPr>
                <w:szCs w:val="22"/>
                <w:lang w:eastAsia="en-US"/>
              </w:rPr>
            </w:pPr>
            <w:r w:rsidRPr="00901A60">
              <w:rPr>
                <w:szCs w:val="22"/>
                <w:lang w:eastAsia="en-US"/>
              </w:rPr>
              <w:lastRenderedPageBreak/>
              <w:t>Глобальный уникальный идентификатор</w:t>
            </w:r>
          </w:p>
        </w:tc>
        <w:tc>
          <w:tcPr>
            <w:tcW w:w="1700" w:type="dxa"/>
          </w:tcPr>
          <w:p w14:paraId="07D68141" w14:textId="77777777" w:rsidR="006310AA" w:rsidRPr="00901A60" w:rsidRDefault="00F94B41">
            <w:pPr>
              <w:pStyle w:val="GOSTTablenorm"/>
              <w:rPr>
                <w:szCs w:val="22"/>
                <w:lang w:eastAsia="en-US"/>
              </w:rPr>
            </w:pPr>
            <w:r w:rsidRPr="00901A60">
              <w:rPr>
                <w:szCs w:val="22"/>
                <w:lang w:eastAsia="en-US"/>
              </w:rPr>
              <w:t>BasicInform_DocGuid</w:t>
            </w:r>
          </w:p>
        </w:tc>
        <w:tc>
          <w:tcPr>
            <w:tcW w:w="567" w:type="dxa"/>
          </w:tcPr>
          <w:p w14:paraId="4B294AF1"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0A2CDF76" w14:textId="77777777" w:rsidR="006310AA" w:rsidRPr="00901A60" w:rsidRDefault="00F94B41">
            <w:pPr>
              <w:pStyle w:val="GOSTTablenorm"/>
              <w:rPr>
                <w:szCs w:val="22"/>
                <w:lang w:eastAsia="en-US"/>
              </w:rPr>
            </w:pPr>
            <w:r w:rsidRPr="00901A60">
              <w:rPr>
                <w:szCs w:val="22"/>
                <w:lang w:eastAsia="en-US"/>
              </w:rPr>
              <w:t>Т(36)</w:t>
            </w:r>
          </w:p>
        </w:tc>
        <w:tc>
          <w:tcPr>
            <w:tcW w:w="567" w:type="dxa"/>
          </w:tcPr>
          <w:p w14:paraId="76857886"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96D9188" w14:textId="690F6386" w:rsidR="006310AA" w:rsidRPr="00901A60" w:rsidRDefault="00F94B41">
            <w:pPr>
              <w:pStyle w:val="GOSTTablenorm"/>
              <w:rPr>
                <w:szCs w:val="22"/>
                <w:lang w:eastAsia="en-US"/>
              </w:rPr>
            </w:pPr>
            <w:r w:rsidRPr="00901A60">
              <w:rPr>
                <w:i w:val="0"/>
                <w:szCs w:val="22"/>
                <w:lang w:eastAsia="en-US"/>
              </w:rPr>
              <w:t>Глоб</w:t>
            </w:r>
            <w:r w:rsidR="00DD262E" w:rsidRPr="00901A60">
              <w:rPr>
                <w:i w:val="0"/>
                <w:szCs w:val="22"/>
                <w:lang w:eastAsia="en-US"/>
              </w:rPr>
              <w:t>альный уникальный идентификатор</w:t>
            </w:r>
          </w:p>
        </w:tc>
      </w:tr>
      <w:tr w:rsidR="006310AA" w:rsidRPr="00901A60" w14:paraId="6B9BE741"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1D2EA0B" w14:textId="77777777" w:rsidR="006310AA" w:rsidRPr="00901A60" w:rsidRDefault="00F94B41">
            <w:pPr>
              <w:pStyle w:val="GOSTTablenorm"/>
              <w:rPr>
                <w:szCs w:val="22"/>
                <w:lang w:eastAsia="en-US"/>
              </w:rPr>
            </w:pPr>
            <w:r w:rsidRPr="00901A60">
              <w:rPr>
                <w:szCs w:val="22"/>
                <w:lang w:eastAsia="en-US"/>
              </w:rPr>
              <w:t>Номер лицевого счета клиента</w:t>
            </w:r>
          </w:p>
        </w:tc>
        <w:tc>
          <w:tcPr>
            <w:tcW w:w="1700" w:type="dxa"/>
          </w:tcPr>
          <w:p w14:paraId="236985BC" w14:textId="77777777" w:rsidR="006310AA" w:rsidRPr="00901A60" w:rsidRDefault="00F94B41">
            <w:pPr>
              <w:pStyle w:val="GOSTTablenorm"/>
              <w:rPr>
                <w:szCs w:val="22"/>
                <w:lang w:eastAsia="en-US"/>
              </w:rPr>
            </w:pPr>
            <w:r w:rsidRPr="00901A60">
              <w:rPr>
                <w:szCs w:val="22"/>
                <w:lang w:eastAsia="en-US"/>
              </w:rPr>
              <w:t>BasicInform_AccNum</w:t>
            </w:r>
          </w:p>
        </w:tc>
        <w:tc>
          <w:tcPr>
            <w:tcW w:w="567" w:type="dxa"/>
          </w:tcPr>
          <w:p w14:paraId="223C39B1"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7B7DFE35" w14:textId="77777777" w:rsidR="006310AA" w:rsidRPr="00901A60" w:rsidRDefault="00F94B41">
            <w:pPr>
              <w:pStyle w:val="GOSTTablenorm"/>
              <w:rPr>
                <w:szCs w:val="22"/>
                <w:lang w:eastAsia="en-US"/>
              </w:rPr>
            </w:pPr>
            <w:r w:rsidRPr="00901A60">
              <w:rPr>
                <w:szCs w:val="22"/>
                <w:lang w:eastAsia="en-US"/>
              </w:rPr>
              <w:t>T(11)</w:t>
            </w:r>
          </w:p>
        </w:tc>
        <w:tc>
          <w:tcPr>
            <w:tcW w:w="567" w:type="dxa"/>
          </w:tcPr>
          <w:p w14:paraId="2B8E3F53"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B20279A" w14:textId="14F2134E" w:rsidR="006310AA" w:rsidRPr="00901A60" w:rsidRDefault="00DD262E">
            <w:pPr>
              <w:pStyle w:val="GOSTTablenorm"/>
              <w:rPr>
                <w:szCs w:val="22"/>
                <w:lang w:eastAsia="en-US"/>
              </w:rPr>
            </w:pPr>
            <w:r w:rsidRPr="00901A60">
              <w:rPr>
                <w:i w:val="0"/>
                <w:szCs w:val="22"/>
                <w:lang w:eastAsia="en-US"/>
              </w:rPr>
              <w:t>Номер лицевого счета клиента</w:t>
            </w:r>
          </w:p>
        </w:tc>
      </w:tr>
      <w:tr w:rsidR="006310AA" w:rsidRPr="00901A60" w14:paraId="67D6C15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7039E2D" w14:textId="77777777" w:rsidR="006310AA" w:rsidRPr="00901A60" w:rsidRDefault="00F94B41">
            <w:pPr>
              <w:pStyle w:val="GOSTTablenorm"/>
              <w:rPr>
                <w:szCs w:val="22"/>
                <w:lang w:eastAsia="en-US"/>
              </w:rPr>
            </w:pPr>
            <w:r w:rsidRPr="00901A60">
              <w:rPr>
                <w:szCs w:val="22"/>
                <w:lang w:eastAsia="en-US"/>
              </w:rPr>
              <w:t>Дата выписки/приложения</w:t>
            </w:r>
          </w:p>
        </w:tc>
        <w:tc>
          <w:tcPr>
            <w:tcW w:w="1700" w:type="dxa"/>
          </w:tcPr>
          <w:p w14:paraId="40D7FE09" w14:textId="77777777" w:rsidR="006310AA" w:rsidRPr="00901A60" w:rsidRDefault="00F94B41">
            <w:pPr>
              <w:pStyle w:val="GOSTTablenorm"/>
              <w:rPr>
                <w:szCs w:val="22"/>
                <w:lang w:eastAsia="en-US"/>
              </w:rPr>
            </w:pPr>
            <w:r w:rsidRPr="00901A60">
              <w:rPr>
                <w:szCs w:val="22"/>
                <w:lang w:eastAsia="en-US"/>
              </w:rPr>
              <w:t>BasicInform_ReportDate</w:t>
            </w:r>
          </w:p>
        </w:tc>
        <w:tc>
          <w:tcPr>
            <w:tcW w:w="567" w:type="dxa"/>
          </w:tcPr>
          <w:p w14:paraId="3939895E" w14:textId="77777777" w:rsidR="006310AA" w:rsidRPr="00901A60" w:rsidRDefault="00F94B41">
            <w:pPr>
              <w:pStyle w:val="GOSTTablenorm"/>
              <w:jc w:val="center"/>
              <w:rPr>
                <w:szCs w:val="22"/>
                <w:lang w:val="en-US" w:eastAsia="en-US"/>
              </w:rPr>
            </w:pPr>
            <w:r w:rsidRPr="00901A60">
              <w:rPr>
                <w:szCs w:val="22"/>
                <w:lang w:eastAsia="en-US"/>
              </w:rPr>
              <w:t>П</w:t>
            </w:r>
          </w:p>
        </w:tc>
        <w:tc>
          <w:tcPr>
            <w:tcW w:w="1135" w:type="dxa"/>
          </w:tcPr>
          <w:p w14:paraId="6F57BCC7" w14:textId="77777777" w:rsidR="006310AA" w:rsidRPr="00901A60" w:rsidRDefault="00F94B41">
            <w:pPr>
              <w:pStyle w:val="GOSTTablenorm"/>
              <w:rPr>
                <w:szCs w:val="22"/>
                <w:lang w:eastAsia="en-US"/>
              </w:rPr>
            </w:pPr>
            <w:r w:rsidRPr="00901A60">
              <w:rPr>
                <w:szCs w:val="22"/>
                <w:lang w:val="en-US" w:eastAsia="en-US"/>
              </w:rPr>
              <w:t xml:space="preserve">Date </w:t>
            </w:r>
          </w:p>
        </w:tc>
        <w:tc>
          <w:tcPr>
            <w:tcW w:w="567" w:type="dxa"/>
          </w:tcPr>
          <w:p w14:paraId="13F21223"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8AE754C" w14:textId="675F0FEA" w:rsidR="006310AA" w:rsidRPr="00901A60" w:rsidRDefault="00F94B41">
            <w:pPr>
              <w:pStyle w:val="GOSTTablenorm"/>
              <w:rPr>
                <w:szCs w:val="22"/>
                <w:lang w:eastAsia="en-US"/>
              </w:rPr>
            </w:pPr>
            <w:r w:rsidRPr="00901A60">
              <w:rPr>
                <w:i w:val="0"/>
                <w:szCs w:val="22"/>
                <w:lang w:eastAsia="en-US"/>
              </w:rPr>
              <w:t>Дат</w:t>
            </w:r>
            <w:r w:rsidR="00DD262E" w:rsidRPr="00901A60">
              <w:rPr>
                <w:i w:val="0"/>
                <w:szCs w:val="22"/>
                <w:lang w:eastAsia="en-US"/>
              </w:rPr>
              <w:t>а, за которую сформирован отчет</w:t>
            </w:r>
          </w:p>
        </w:tc>
      </w:tr>
      <w:tr w:rsidR="006310AA" w:rsidRPr="00901A60" w14:paraId="13C375A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4C52E68" w14:textId="77777777" w:rsidR="006310AA" w:rsidRPr="00901A60" w:rsidRDefault="00F94B41">
            <w:pPr>
              <w:pStyle w:val="GOSTTablenorm"/>
              <w:rPr>
                <w:szCs w:val="22"/>
                <w:lang w:eastAsia="en-US"/>
              </w:rPr>
            </w:pPr>
            <w:r w:rsidRPr="00901A60">
              <w:rPr>
                <w:szCs w:val="22"/>
                <w:lang w:eastAsia="en-US"/>
              </w:rPr>
              <w:t>Дата предыдущей выписки/приложения</w:t>
            </w:r>
          </w:p>
        </w:tc>
        <w:tc>
          <w:tcPr>
            <w:tcW w:w="1700" w:type="dxa"/>
          </w:tcPr>
          <w:p w14:paraId="0B921DE8" w14:textId="77777777" w:rsidR="006310AA" w:rsidRPr="00901A60" w:rsidRDefault="00F94B41">
            <w:pPr>
              <w:pStyle w:val="GOSTTablenorm"/>
              <w:rPr>
                <w:szCs w:val="22"/>
                <w:lang w:eastAsia="en-US"/>
              </w:rPr>
            </w:pPr>
            <w:r w:rsidRPr="00901A60">
              <w:rPr>
                <w:szCs w:val="22"/>
                <w:lang w:eastAsia="en-US"/>
              </w:rPr>
              <w:t>BasicInform_ReportDateOld</w:t>
            </w:r>
          </w:p>
        </w:tc>
        <w:tc>
          <w:tcPr>
            <w:tcW w:w="567" w:type="dxa"/>
          </w:tcPr>
          <w:p w14:paraId="7F9203C0"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1FA6DEFA" w14:textId="77777777" w:rsidR="006310AA" w:rsidRPr="00901A60" w:rsidRDefault="00F94B41">
            <w:pPr>
              <w:pStyle w:val="GOSTTablenorm"/>
              <w:rPr>
                <w:szCs w:val="22"/>
                <w:lang w:eastAsia="en-US"/>
              </w:rPr>
            </w:pPr>
            <w:r w:rsidRPr="00901A60">
              <w:rPr>
                <w:szCs w:val="22"/>
                <w:lang w:val="en-US" w:eastAsia="en-US"/>
              </w:rPr>
              <w:t>Date</w:t>
            </w:r>
          </w:p>
        </w:tc>
        <w:tc>
          <w:tcPr>
            <w:tcW w:w="567" w:type="dxa"/>
          </w:tcPr>
          <w:p w14:paraId="5FC4EAF8"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077173E" w14:textId="25E3C782" w:rsidR="006310AA" w:rsidRPr="00901A60" w:rsidRDefault="00F94B41">
            <w:pPr>
              <w:pStyle w:val="GOSTTablenorm"/>
              <w:rPr>
                <w:szCs w:val="22"/>
                <w:lang w:eastAsia="en-US"/>
              </w:rPr>
            </w:pPr>
            <w:r w:rsidRPr="00901A60">
              <w:rPr>
                <w:i w:val="0"/>
                <w:szCs w:val="22"/>
                <w:lang w:eastAsia="en-US"/>
              </w:rPr>
              <w:t>Дата, за котор</w:t>
            </w:r>
            <w:r w:rsidR="00DD262E" w:rsidRPr="00901A60">
              <w:rPr>
                <w:i w:val="0"/>
                <w:szCs w:val="22"/>
                <w:lang w:eastAsia="en-US"/>
              </w:rPr>
              <w:t>ую сформирован предыдущий отчет</w:t>
            </w:r>
          </w:p>
        </w:tc>
      </w:tr>
      <w:tr w:rsidR="006310AA" w:rsidRPr="00901A60" w14:paraId="42D1830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C843545" w14:textId="77777777" w:rsidR="006310AA" w:rsidRPr="00901A60" w:rsidRDefault="00F94B41">
            <w:pPr>
              <w:pStyle w:val="GOSTTablenorm"/>
              <w:rPr>
                <w:szCs w:val="22"/>
                <w:lang w:eastAsia="en-US"/>
              </w:rPr>
            </w:pPr>
            <w:r w:rsidRPr="00901A60">
              <w:rPr>
                <w:szCs w:val="22"/>
                <w:lang w:eastAsia="en-US"/>
              </w:rPr>
              <w:t>Номер документа</w:t>
            </w:r>
          </w:p>
        </w:tc>
        <w:tc>
          <w:tcPr>
            <w:tcW w:w="1700" w:type="dxa"/>
          </w:tcPr>
          <w:p w14:paraId="06FC701C" w14:textId="77777777" w:rsidR="006310AA" w:rsidRPr="00901A60" w:rsidRDefault="00F94B41">
            <w:pPr>
              <w:pStyle w:val="GOSTTablenorm"/>
              <w:rPr>
                <w:szCs w:val="22"/>
                <w:lang w:eastAsia="en-US"/>
              </w:rPr>
            </w:pPr>
            <w:r w:rsidRPr="00901A60">
              <w:rPr>
                <w:szCs w:val="22"/>
                <w:lang w:eastAsia="en-US"/>
              </w:rPr>
              <w:t>BasicInform_DocNum</w:t>
            </w:r>
          </w:p>
        </w:tc>
        <w:tc>
          <w:tcPr>
            <w:tcW w:w="567" w:type="dxa"/>
          </w:tcPr>
          <w:p w14:paraId="1D65A60F"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5FA056A7" w14:textId="77777777" w:rsidR="006310AA" w:rsidRPr="00901A60" w:rsidRDefault="00F94B41">
            <w:pPr>
              <w:pStyle w:val="GOSTTablenorm"/>
              <w:rPr>
                <w:szCs w:val="22"/>
                <w:lang w:eastAsia="en-US"/>
              </w:rPr>
            </w:pPr>
            <w:r w:rsidRPr="00901A60">
              <w:rPr>
                <w:szCs w:val="22"/>
                <w:lang w:eastAsia="en-US"/>
              </w:rPr>
              <w:t>T(1-15)</w:t>
            </w:r>
          </w:p>
        </w:tc>
        <w:tc>
          <w:tcPr>
            <w:tcW w:w="567" w:type="dxa"/>
          </w:tcPr>
          <w:p w14:paraId="25293044"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82D7440" w14:textId="222940A3" w:rsidR="006310AA" w:rsidRPr="00901A60" w:rsidRDefault="00F94B41">
            <w:pPr>
              <w:pStyle w:val="GOSTTablenorm"/>
              <w:rPr>
                <w:szCs w:val="22"/>
                <w:lang w:eastAsia="en-US"/>
              </w:rPr>
            </w:pPr>
            <w:r w:rsidRPr="00901A60">
              <w:rPr>
                <w:i w:val="0"/>
                <w:szCs w:val="22"/>
                <w:lang w:eastAsia="en-US"/>
              </w:rPr>
              <w:t>Номер докумен</w:t>
            </w:r>
            <w:r w:rsidR="00DD262E" w:rsidRPr="00901A60">
              <w:rPr>
                <w:i w:val="0"/>
                <w:szCs w:val="22"/>
                <w:lang w:eastAsia="en-US"/>
              </w:rPr>
              <w:t>та</w:t>
            </w:r>
          </w:p>
        </w:tc>
      </w:tr>
      <w:tr w:rsidR="006310AA" w:rsidRPr="00901A60" w14:paraId="12E1B6D4"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A9CA431" w14:textId="77777777" w:rsidR="006310AA" w:rsidRPr="00901A60" w:rsidRDefault="00F94B41">
            <w:pPr>
              <w:pStyle w:val="GOSTTablenorm"/>
              <w:rPr>
                <w:szCs w:val="22"/>
                <w:lang w:eastAsia="en-US"/>
              </w:rPr>
            </w:pPr>
            <w:r w:rsidRPr="00901A60">
              <w:rPr>
                <w:szCs w:val="22"/>
                <w:lang w:eastAsia="en-US"/>
              </w:rPr>
              <w:t>Метка конфиденциальности</w:t>
            </w:r>
          </w:p>
        </w:tc>
        <w:tc>
          <w:tcPr>
            <w:tcW w:w="1700" w:type="dxa"/>
          </w:tcPr>
          <w:p w14:paraId="6653E748" w14:textId="77777777" w:rsidR="006310AA" w:rsidRPr="00901A60" w:rsidRDefault="00F94B41">
            <w:pPr>
              <w:pStyle w:val="GOSTTablenorm"/>
              <w:rPr>
                <w:szCs w:val="22"/>
                <w:lang w:eastAsia="en-US"/>
              </w:rPr>
            </w:pPr>
            <w:r w:rsidRPr="00901A60">
              <w:rPr>
                <w:szCs w:val="22"/>
                <w:lang w:eastAsia="en-US"/>
              </w:rPr>
              <w:t>BasicInform_SecrecyMark</w:t>
            </w:r>
          </w:p>
        </w:tc>
        <w:tc>
          <w:tcPr>
            <w:tcW w:w="567" w:type="dxa"/>
          </w:tcPr>
          <w:p w14:paraId="3BDC9C2F"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1960878D" w14:textId="77777777" w:rsidR="006310AA" w:rsidRPr="00901A60" w:rsidRDefault="00F94B41">
            <w:pPr>
              <w:pStyle w:val="GOSTTablenorm"/>
              <w:rPr>
                <w:szCs w:val="22"/>
                <w:lang w:eastAsia="en-US"/>
              </w:rPr>
            </w:pPr>
            <w:r w:rsidRPr="00901A60">
              <w:rPr>
                <w:szCs w:val="22"/>
                <w:lang w:eastAsia="en-US"/>
              </w:rPr>
              <w:t>tSecrecyLevelComplex</w:t>
            </w:r>
          </w:p>
        </w:tc>
        <w:tc>
          <w:tcPr>
            <w:tcW w:w="567" w:type="dxa"/>
          </w:tcPr>
          <w:p w14:paraId="273CE2D9"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5D76244" w14:textId="5E945E42"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_Ref46303796 \h  \* MERGEFORMAT </w:instrText>
            </w:r>
            <w:r w:rsidRPr="00901A60">
              <w:rPr>
                <w:szCs w:val="22"/>
                <w:lang w:eastAsia="en-US"/>
              </w:rPr>
            </w:r>
            <w:r w:rsidRPr="00901A60">
              <w:rPr>
                <w:szCs w:val="22"/>
                <w:lang w:eastAsia="en-US"/>
              </w:rPr>
              <w:fldChar w:fldCharType="separate"/>
            </w:r>
            <w:r w:rsidR="00D21171" w:rsidRPr="00D21171">
              <w:rPr>
                <w:i w:val="0"/>
              </w:rPr>
              <w:t>24</w:t>
            </w:r>
            <w:r w:rsidRPr="00901A60">
              <w:rPr>
                <w:szCs w:val="22"/>
                <w:lang w:eastAsia="en-US"/>
              </w:rPr>
              <w:fldChar w:fldCharType="end"/>
            </w:r>
          </w:p>
        </w:tc>
      </w:tr>
      <w:tr w:rsidR="006310AA" w:rsidRPr="00901A60" w14:paraId="702EA52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82F9A9C" w14:textId="77777777" w:rsidR="006310AA" w:rsidRPr="00901A60" w:rsidRDefault="00F94B41">
            <w:pPr>
              <w:pStyle w:val="GOSTTablenorm"/>
              <w:rPr>
                <w:szCs w:val="22"/>
                <w:lang w:eastAsia="en-US"/>
              </w:rPr>
            </w:pPr>
            <w:r w:rsidRPr="00901A60">
              <w:rPr>
                <w:szCs w:val="22"/>
                <w:lang w:eastAsia="en-US"/>
              </w:rPr>
              <w:t>Тип отчета</w:t>
            </w:r>
          </w:p>
        </w:tc>
        <w:tc>
          <w:tcPr>
            <w:tcW w:w="1700" w:type="dxa"/>
          </w:tcPr>
          <w:p w14:paraId="554B4A55" w14:textId="77777777" w:rsidR="006310AA" w:rsidRPr="00901A60" w:rsidRDefault="00F94B41">
            <w:pPr>
              <w:pStyle w:val="GOSTTablenorm"/>
              <w:rPr>
                <w:szCs w:val="22"/>
                <w:lang w:eastAsia="en-US"/>
              </w:rPr>
            </w:pPr>
            <w:r w:rsidRPr="00901A60">
              <w:rPr>
                <w:szCs w:val="22"/>
                <w:lang w:eastAsia="en-US"/>
              </w:rPr>
              <w:t>BasicInform_ReportType</w:t>
            </w:r>
          </w:p>
        </w:tc>
        <w:tc>
          <w:tcPr>
            <w:tcW w:w="567" w:type="dxa"/>
          </w:tcPr>
          <w:p w14:paraId="446F7BDD"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03EFB717"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15)</w:t>
            </w:r>
          </w:p>
        </w:tc>
        <w:tc>
          <w:tcPr>
            <w:tcW w:w="567" w:type="dxa"/>
          </w:tcPr>
          <w:p w14:paraId="1E4F8CC1"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CD77FB5" w14:textId="77777777" w:rsidR="006310AA" w:rsidRPr="00901A60" w:rsidRDefault="00F94B41">
            <w:pPr>
              <w:pStyle w:val="GOSTTablenorm"/>
              <w:rPr>
                <w:szCs w:val="22"/>
                <w:lang w:eastAsia="en-US"/>
              </w:rPr>
            </w:pPr>
            <w:r w:rsidRPr="00901A60">
              <w:rPr>
                <w:i w:val="0"/>
                <w:szCs w:val="22"/>
                <w:lang w:eastAsia="en-US"/>
              </w:rPr>
              <w:t>Указывается режим формирования.</w:t>
            </w:r>
          </w:p>
          <w:p w14:paraId="224B3A6B" w14:textId="77777777" w:rsidR="006310AA" w:rsidRPr="00901A60" w:rsidRDefault="00F94B41">
            <w:pPr>
              <w:pStyle w:val="GOSTTablenorm"/>
              <w:rPr>
                <w:szCs w:val="22"/>
                <w:lang w:eastAsia="en-US"/>
              </w:rPr>
            </w:pPr>
            <w:r w:rsidRPr="00901A60">
              <w:rPr>
                <w:i w:val="0"/>
                <w:szCs w:val="22"/>
                <w:lang w:eastAsia="en-US"/>
              </w:rPr>
              <w:t>Допустимые значения:</w:t>
            </w:r>
          </w:p>
          <w:p w14:paraId="3B0CD17F" w14:textId="77777777" w:rsidR="006310AA" w:rsidRPr="00901A60" w:rsidRDefault="00F94B41" w:rsidP="00F94B41">
            <w:pPr>
              <w:pStyle w:val="GOSTTablenorm"/>
              <w:numPr>
                <w:ilvl w:val="0"/>
                <w:numId w:val="97"/>
              </w:numPr>
              <w:ind w:left="284" w:hanging="227"/>
              <w:rPr>
                <w:szCs w:val="22"/>
                <w:lang w:eastAsia="en-US"/>
              </w:rPr>
            </w:pPr>
            <w:r w:rsidRPr="00901A60">
              <w:rPr>
                <w:i w:val="0"/>
                <w:szCs w:val="22"/>
                <w:lang w:eastAsia="en-US"/>
              </w:rPr>
              <w:t>Итоговый;</w:t>
            </w:r>
          </w:p>
          <w:p w14:paraId="75CDB892" w14:textId="2F948551" w:rsidR="006310AA" w:rsidRPr="00901A60" w:rsidRDefault="00DD262E" w:rsidP="00F94B41">
            <w:pPr>
              <w:pStyle w:val="GOSTTablenorm"/>
              <w:numPr>
                <w:ilvl w:val="0"/>
                <w:numId w:val="97"/>
              </w:numPr>
              <w:ind w:left="284" w:hanging="227"/>
              <w:rPr>
                <w:szCs w:val="22"/>
                <w:lang w:eastAsia="en-US"/>
              </w:rPr>
            </w:pPr>
            <w:r w:rsidRPr="00901A60">
              <w:rPr>
                <w:i w:val="0"/>
                <w:szCs w:val="22"/>
                <w:lang w:eastAsia="en-US"/>
              </w:rPr>
              <w:t>Промежуточный</w:t>
            </w:r>
          </w:p>
        </w:tc>
      </w:tr>
      <w:tr w:rsidR="006310AA" w:rsidRPr="00901A60" w14:paraId="5D3F2F2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882F3EE" w14:textId="77777777" w:rsidR="006310AA" w:rsidRPr="00901A60" w:rsidRDefault="00F94B41">
            <w:pPr>
              <w:pStyle w:val="GOSTTablenorm"/>
              <w:rPr>
                <w:szCs w:val="22"/>
                <w:lang w:eastAsia="en-US"/>
              </w:rPr>
            </w:pPr>
            <w:r w:rsidRPr="00901A60">
              <w:rPr>
                <w:szCs w:val="22"/>
                <w:lang w:eastAsia="en-US"/>
              </w:rPr>
              <w:t>Код по КФД</w:t>
            </w:r>
          </w:p>
          <w:p w14:paraId="62D4C9CD" w14:textId="77777777" w:rsidR="006310AA" w:rsidRPr="00901A60" w:rsidRDefault="00F94B41">
            <w:pPr>
              <w:pStyle w:val="GOSTTablenorm"/>
              <w:rPr>
                <w:szCs w:val="22"/>
                <w:lang w:val="en-US" w:eastAsia="en-US"/>
              </w:rPr>
            </w:pPr>
            <w:r w:rsidRPr="00901A60">
              <w:rPr>
                <w:szCs w:val="22"/>
                <w:lang w:val="en-US" w:eastAsia="en-US"/>
              </w:rPr>
              <w:t>(</w:t>
            </w:r>
            <w:r w:rsidRPr="00901A60">
              <w:rPr>
                <w:szCs w:val="22"/>
                <w:lang w:eastAsia="en-US"/>
              </w:rPr>
              <w:t>выписка</w:t>
            </w:r>
            <w:r w:rsidRPr="00901A60">
              <w:rPr>
                <w:szCs w:val="22"/>
                <w:lang w:val="en-US" w:eastAsia="en-US"/>
              </w:rPr>
              <w:t>)</w:t>
            </w:r>
          </w:p>
        </w:tc>
        <w:tc>
          <w:tcPr>
            <w:tcW w:w="1700" w:type="dxa"/>
          </w:tcPr>
          <w:p w14:paraId="184E9D3C" w14:textId="77777777" w:rsidR="006310AA" w:rsidRPr="00901A60" w:rsidRDefault="00F94B41">
            <w:pPr>
              <w:pStyle w:val="GOSTTablenorm"/>
              <w:rPr>
                <w:szCs w:val="22"/>
                <w:lang w:eastAsia="en-US"/>
              </w:rPr>
            </w:pPr>
            <w:r w:rsidRPr="00901A60">
              <w:rPr>
                <w:szCs w:val="22"/>
                <w:lang w:eastAsia="en-US"/>
              </w:rPr>
              <w:t>BasicInform_FormCode</w:t>
            </w:r>
          </w:p>
        </w:tc>
        <w:tc>
          <w:tcPr>
            <w:tcW w:w="567" w:type="dxa"/>
          </w:tcPr>
          <w:p w14:paraId="1AF2BF85"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DAA180C" w14:textId="77777777" w:rsidR="006310AA" w:rsidRPr="00901A60" w:rsidRDefault="00F94B41">
            <w:pPr>
              <w:pStyle w:val="GOSTTablenorm"/>
              <w:rPr>
                <w:szCs w:val="22"/>
                <w:lang w:val="en-US" w:eastAsia="en-US"/>
              </w:rPr>
            </w:pPr>
            <w:r w:rsidRPr="00901A60">
              <w:rPr>
                <w:szCs w:val="22"/>
                <w:lang w:val="en-US" w:eastAsia="en-US"/>
              </w:rPr>
              <w:t>Т(</w:t>
            </w:r>
            <w:r w:rsidRPr="00901A60">
              <w:rPr>
                <w:szCs w:val="22"/>
                <w:lang w:eastAsia="en-US"/>
              </w:rPr>
              <w:t>1-</w:t>
            </w:r>
            <w:r w:rsidRPr="00901A60">
              <w:rPr>
                <w:szCs w:val="22"/>
                <w:lang w:val="en-US" w:eastAsia="en-US"/>
              </w:rPr>
              <w:t>50)</w:t>
            </w:r>
          </w:p>
        </w:tc>
        <w:tc>
          <w:tcPr>
            <w:tcW w:w="567" w:type="dxa"/>
          </w:tcPr>
          <w:p w14:paraId="3169702F"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5017D3D" w14:textId="77777777" w:rsidR="006310AA" w:rsidRPr="00901A60" w:rsidRDefault="00F94B41">
            <w:pPr>
              <w:pStyle w:val="GOSTTablenorm"/>
              <w:rPr>
                <w:szCs w:val="22"/>
                <w:lang w:eastAsia="en-US"/>
              </w:rPr>
            </w:pPr>
            <w:r w:rsidRPr="00901A60">
              <w:rPr>
                <w:i w:val="0"/>
                <w:szCs w:val="22"/>
                <w:lang w:eastAsia="en-US"/>
              </w:rPr>
              <w:t>Указывается код формы по КФД.</w:t>
            </w:r>
          </w:p>
          <w:p w14:paraId="152E4F8D" w14:textId="77777777" w:rsidR="006310AA" w:rsidRPr="00901A60" w:rsidRDefault="00F94B41">
            <w:pPr>
              <w:pStyle w:val="GOSTTablenorm"/>
              <w:rPr>
                <w:szCs w:val="22"/>
                <w:lang w:eastAsia="en-US"/>
              </w:rPr>
            </w:pPr>
            <w:r w:rsidRPr="00901A60">
              <w:rPr>
                <w:i w:val="0"/>
                <w:szCs w:val="22"/>
                <w:lang w:eastAsia="en-US"/>
              </w:rPr>
              <w:t>Принимаемые значения КФД:</w:t>
            </w:r>
          </w:p>
          <w:p w14:paraId="2CAE8527" w14:textId="77777777" w:rsidR="006310AA" w:rsidRPr="00901A60" w:rsidRDefault="00F94B41" w:rsidP="00F94B41">
            <w:pPr>
              <w:pStyle w:val="GOSTTablenorm"/>
              <w:numPr>
                <w:ilvl w:val="0"/>
                <w:numId w:val="97"/>
              </w:numPr>
              <w:ind w:left="284" w:hanging="227"/>
              <w:rPr>
                <w:szCs w:val="22"/>
                <w:lang w:eastAsia="en-US"/>
              </w:rPr>
            </w:pPr>
            <w:r w:rsidRPr="00901A60">
              <w:rPr>
                <w:i w:val="0"/>
                <w:szCs w:val="22"/>
                <w:lang w:eastAsia="en-US"/>
              </w:rPr>
              <w:t>«0531963», если тип лицевого счета равен 30 или 32;</w:t>
            </w:r>
          </w:p>
          <w:p w14:paraId="3E36F419" w14:textId="6638905B" w:rsidR="006310AA" w:rsidRPr="00901A60" w:rsidRDefault="00F94B41" w:rsidP="00F94B41">
            <w:pPr>
              <w:pStyle w:val="GOSTTablenorm"/>
              <w:numPr>
                <w:ilvl w:val="0"/>
                <w:numId w:val="97"/>
              </w:numPr>
              <w:ind w:left="284" w:hanging="227"/>
              <w:rPr>
                <w:szCs w:val="22"/>
                <w:lang w:eastAsia="en-US"/>
              </w:rPr>
            </w:pPr>
            <w:r w:rsidRPr="00901A60">
              <w:rPr>
                <w:i w:val="0"/>
                <w:szCs w:val="22"/>
                <w:lang w:eastAsia="en-US"/>
              </w:rPr>
              <w:t>«0531962», если тип</w:t>
            </w:r>
            <w:r w:rsidR="00DD262E" w:rsidRPr="00901A60">
              <w:rPr>
                <w:i w:val="0"/>
                <w:szCs w:val="22"/>
                <w:lang w:eastAsia="en-US"/>
              </w:rPr>
              <w:t xml:space="preserve"> лицевого счета равен 20 или 22</w:t>
            </w:r>
          </w:p>
        </w:tc>
      </w:tr>
      <w:tr w:rsidR="006310AA" w:rsidRPr="00901A60" w14:paraId="3A81E796"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C001333" w14:textId="77777777" w:rsidR="006310AA" w:rsidRPr="00901A60" w:rsidRDefault="00F94B41">
            <w:pPr>
              <w:pStyle w:val="GOSTTablenorm"/>
              <w:rPr>
                <w:szCs w:val="22"/>
                <w:lang w:eastAsia="en-US"/>
              </w:rPr>
            </w:pPr>
            <w:r w:rsidRPr="00901A60">
              <w:rPr>
                <w:szCs w:val="22"/>
                <w:lang w:eastAsia="en-US"/>
              </w:rPr>
              <w:t>Код по КФД</w:t>
            </w:r>
          </w:p>
          <w:p w14:paraId="09ED824B" w14:textId="77777777" w:rsidR="006310AA" w:rsidRPr="00901A60" w:rsidRDefault="00F94B41">
            <w:pPr>
              <w:pStyle w:val="GOSTTablenorm"/>
              <w:rPr>
                <w:szCs w:val="22"/>
                <w:lang w:eastAsia="en-US"/>
              </w:rPr>
            </w:pPr>
            <w:r w:rsidRPr="00901A60">
              <w:rPr>
                <w:szCs w:val="22"/>
                <w:lang w:eastAsia="en-US"/>
              </w:rPr>
              <w:t>(приложение)</w:t>
            </w:r>
          </w:p>
        </w:tc>
        <w:tc>
          <w:tcPr>
            <w:tcW w:w="1700" w:type="dxa"/>
          </w:tcPr>
          <w:p w14:paraId="77AC26E6" w14:textId="77777777" w:rsidR="006310AA" w:rsidRPr="00901A60" w:rsidRDefault="00F94B41">
            <w:pPr>
              <w:pStyle w:val="GOSTTablenorm"/>
              <w:rPr>
                <w:szCs w:val="22"/>
                <w:lang w:val="en-US" w:eastAsia="en-US"/>
              </w:rPr>
            </w:pPr>
            <w:r w:rsidRPr="00901A60">
              <w:rPr>
                <w:szCs w:val="22"/>
                <w:lang w:eastAsia="en-US"/>
              </w:rPr>
              <w:t>BasicInform_FormCode</w:t>
            </w:r>
            <w:r w:rsidRPr="00901A60">
              <w:rPr>
                <w:szCs w:val="22"/>
                <w:lang w:val="en-US" w:eastAsia="en-US"/>
              </w:rPr>
              <w:t>Pril</w:t>
            </w:r>
          </w:p>
        </w:tc>
        <w:tc>
          <w:tcPr>
            <w:tcW w:w="567" w:type="dxa"/>
          </w:tcPr>
          <w:p w14:paraId="225D337A"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C8C94C7" w14:textId="77777777" w:rsidR="006310AA" w:rsidRPr="00901A60" w:rsidRDefault="00F94B41">
            <w:pPr>
              <w:pStyle w:val="GOSTTablenorm"/>
              <w:rPr>
                <w:szCs w:val="22"/>
                <w:lang w:val="en-US" w:eastAsia="en-US"/>
              </w:rPr>
            </w:pPr>
            <w:r w:rsidRPr="00901A60">
              <w:rPr>
                <w:szCs w:val="22"/>
                <w:lang w:val="en-US" w:eastAsia="en-US"/>
              </w:rPr>
              <w:t>Т(</w:t>
            </w:r>
            <w:r w:rsidRPr="00901A60">
              <w:rPr>
                <w:szCs w:val="22"/>
                <w:lang w:eastAsia="en-US"/>
              </w:rPr>
              <w:t>1-</w:t>
            </w:r>
            <w:r w:rsidRPr="00901A60">
              <w:rPr>
                <w:szCs w:val="22"/>
                <w:lang w:val="en-US" w:eastAsia="en-US"/>
              </w:rPr>
              <w:t>50)</w:t>
            </w:r>
          </w:p>
        </w:tc>
        <w:tc>
          <w:tcPr>
            <w:tcW w:w="567" w:type="dxa"/>
          </w:tcPr>
          <w:p w14:paraId="68347EBE"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0EF20F4" w14:textId="77777777" w:rsidR="006310AA" w:rsidRPr="00901A60" w:rsidRDefault="00F94B41">
            <w:pPr>
              <w:pStyle w:val="GOSTTablenorm"/>
              <w:rPr>
                <w:szCs w:val="22"/>
                <w:lang w:eastAsia="en-US"/>
              </w:rPr>
            </w:pPr>
            <w:r w:rsidRPr="00901A60">
              <w:rPr>
                <w:i w:val="0"/>
                <w:szCs w:val="22"/>
                <w:lang w:eastAsia="en-US"/>
              </w:rPr>
              <w:t xml:space="preserve">Указывается код формы по КФД. </w:t>
            </w:r>
          </w:p>
          <w:p w14:paraId="30D019FE" w14:textId="29098E29" w:rsidR="006310AA" w:rsidRPr="00901A60" w:rsidRDefault="00F94B41">
            <w:pPr>
              <w:pStyle w:val="GOSTTablenorm"/>
              <w:rPr>
                <w:szCs w:val="22"/>
                <w:lang w:eastAsia="en-US"/>
              </w:rPr>
            </w:pPr>
            <w:r w:rsidRPr="00901A60">
              <w:rPr>
                <w:i w:val="0"/>
                <w:szCs w:val="22"/>
                <w:lang w:eastAsia="en-US"/>
              </w:rPr>
              <w:t>По умолчанию у</w:t>
            </w:r>
            <w:r w:rsidR="00DD262E" w:rsidRPr="00901A60">
              <w:rPr>
                <w:i w:val="0"/>
                <w:szCs w:val="22"/>
                <w:lang w:eastAsia="en-US"/>
              </w:rPr>
              <w:t xml:space="preserve">казывается значение </w:t>
            </w:r>
            <w:r w:rsidR="00DD262E" w:rsidRPr="00901A60">
              <w:rPr>
                <w:szCs w:val="24"/>
              </w:rPr>
              <w:t>–</w:t>
            </w:r>
            <w:r w:rsidR="00DD262E" w:rsidRPr="00901A60">
              <w:rPr>
                <w:i w:val="0"/>
                <w:szCs w:val="22"/>
                <w:lang w:eastAsia="en-US"/>
              </w:rPr>
              <w:t xml:space="preserve"> «0531967»</w:t>
            </w:r>
          </w:p>
        </w:tc>
      </w:tr>
      <w:tr w:rsidR="006310AA" w:rsidRPr="00901A60" w14:paraId="3B32B104"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49E35D1" w14:textId="77777777" w:rsidR="006310AA" w:rsidRPr="00901A60" w:rsidRDefault="00F94B41">
            <w:pPr>
              <w:pStyle w:val="GOSTTablenorm"/>
              <w:rPr>
                <w:szCs w:val="22"/>
                <w:lang w:eastAsia="en-US"/>
              </w:rPr>
            </w:pPr>
            <w:r w:rsidRPr="00901A60">
              <w:rPr>
                <w:szCs w:val="22"/>
                <w:lang w:eastAsia="en-US"/>
              </w:rPr>
              <w:t xml:space="preserve">Информация о клиенте </w:t>
            </w:r>
          </w:p>
        </w:tc>
        <w:tc>
          <w:tcPr>
            <w:tcW w:w="1700" w:type="dxa"/>
          </w:tcPr>
          <w:p w14:paraId="648361F9" w14:textId="77777777" w:rsidR="006310AA" w:rsidRPr="00901A60" w:rsidRDefault="00F94B41">
            <w:pPr>
              <w:pStyle w:val="GOSTTablenorm"/>
              <w:rPr>
                <w:szCs w:val="22"/>
                <w:lang w:val="en-US" w:eastAsia="en-US"/>
              </w:rPr>
            </w:pPr>
            <w:r w:rsidRPr="00901A60">
              <w:rPr>
                <w:szCs w:val="22"/>
                <w:lang w:val="en-US" w:eastAsia="en-US"/>
              </w:rPr>
              <w:t>Rep_Client</w:t>
            </w:r>
          </w:p>
        </w:tc>
        <w:tc>
          <w:tcPr>
            <w:tcW w:w="567" w:type="dxa"/>
          </w:tcPr>
          <w:p w14:paraId="1F527F80"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3AF21682" w14:textId="77777777" w:rsidR="006310AA" w:rsidRPr="00901A60" w:rsidRDefault="00F94B41">
            <w:pPr>
              <w:pStyle w:val="GOSTTablenorm"/>
              <w:rPr>
                <w:szCs w:val="22"/>
                <w:lang w:val="en-US" w:eastAsia="en-US"/>
              </w:rPr>
            </w:pPr>
            <w:r w:rsidRPr="00901A60">
              <w:rPr>
                <w:szCs w:val="22"/>
                <w:lang w:val="en-US" w:eastAsia="en-US"/>
              </w:rPr>
              <w:t>tRep_Client</w:t>
            </w:r>
          </w:p>
        </w:tc>
        <w:tc>
          <w:tcPr>
            <w:tcW w:w="567" w:type="dxa"/>
          </w:tcPr>
          <w:p w14:paraId="74565E3A"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069D194" w14:textId="77777777" w:rsidR="006310AA" w:rsidRPr="00901A60" w:rsidRDefault="00F94B41">
            <w:pPr>
              <w:pStyle w:val="GOSTTablenorm"/>
              <w:rPr>
                <w:szCs w:val="22"/>
                <w:lang w:eastAsia="en-US"/>
              </w:rPr>
            </w:pPr>
            <w:r w:rsidRPr="00901A60">
              <w:rPr>
                <w:i w:val="0"/>
                <w:szCs w:val="22"/>
                <w:lang w:eastAsia="en-US"/>
              </w:rPr>
              <w:t>Информация о клиенте.</w:t>
            </w:r>
          </w:p>
          <w:p w14:paraId="6699F401" w14:textId="2CD367A4"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_Ref100138332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392</w:t>
            </w:r>
            <w:r w:rsidRPr="00901A60">
              <w:rPr>
                <w:szCs w:val="22"/>
                <w:lang w:eastAsia="en-US"/>
              </w:rPr>
              <w:fldChar w:fldCharType="end"/>
            </w:r>
          </w:p>
        </w:tc>
      </w:tr>
      <w:tr w:rsidR="006310AA" w:rsidRPr="00901A60" w14:paraId="0B91688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2BDBA73" w14:textId="77777777" w:rsidR="006310AA" w:rsidRPr="00901A60" w:rsidRDefault="00F94B41">
            <w:pPr>
              <w:pStyle w:val="GOSTTablenorm"/>
              <w:rPr>
                <w:szCs w:val="22"/>
                <w:lang w:eastAsia="en-US"/>
              </w:rPr>
            </w:pPr>
            <w:r w:rsidRPr="00901A60">
              <w:rPr>
                <w:szCs w:val="22"/>
                <w:lang w:eastAsia="en-US"/>
              </w:rPr>
              <w:t xml:space="preserve">Информация о бюджете </w:t>
            </w:r>
          </w:p>
        </w:tc>
        <w:tc>
          <w:tcPr>
            <w:tcW w:w="1700" w:type="dxa"/>
          </w:tcPr>
          <w:p w14:paraId="63A69901" w14:textId="77777777" w:rsidR="006310AA" w:rsidRPr="00901A60" w:rsidRDefault="00F94B41">
            <w:pPr>
              <w:pStyle w:val="GOSTTablenorm"/>
              <w:rPr>
                <w:szCs w:val="22"/>
                <w:lang w:val="en-US" w:eastAsia="en-US"/>
              </w:rPr>
            </w:pPr>
            <w:r w:rsidRPr="00901A60">
              <w:rPr>
                <w:szCs w:val="22"/>
                <w:lang w:val="en-US" w:eastAsia="en-US"/>
              </w:rPr>
              <w:t>Rep_Bdgt</w:t>
            </w:r>
          </w:p>
        </w:tc>
        <w:tc>
          <w:tcPr>
            <w:tcW w:w="567" w:type="dxa"/>
          </w:tcPr>
          <w:p w14:paraId="0948A34B"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42AD2540" w14:textId="77777777" w:rsidR="006310AA" w:rsidRPr="00901A60" w:rsidRDefault="00F94B41">
            <w:pPr>
              <w:pStyle w:val="GOSTTablenorm"/>
              <w:rPr>
                <w:szCs w:val="22"/>
                <w:lang w:val="en-US" w:eastAsia="en-US"/>
              </w:rPr>
            </w:pPr>
            <w:r w:rsidRPr="00901A60">
              <w:rPr>
                <w:szCs w:val="22"/>
                <w:lang w:val="en-US" w:eastAsia="en-US"/>
              </w:rPr>
              <w:t>tRep_Bdgt</w:t>
            </w:r>
          </w:p>
        </w:tc>
        <w:tc>
          <w:tcPr>
            <w:tcW w:w="567" w:type="dxa"/>
          </w:tcPr>
          <w:p w14:paraId="077ADA27"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F0FABBD" w14:textId="77777777" w:rsidR="006310AA" w:rsidRPr="00901A60" w:rsidRDefault="00F94B41">
            <w:pPr>
              <w:pStyle w:val="GOSTTablenorm"/>
              <w:rPr>
                <w:szCs w:val="22"/>
                <w:lang w:eastAsia="en-US"/>
              </w:rPr>
            </w:pPr>
            <w:r w:rsidRPr="00901A60">
              <w:rPr>
                <w:i w:val="0"/>
                <w:szCs w:val="22"/>
                <w:lang w:eastAsia="en-US"/>
              </w:rPr>
              <w:t>Информация о бюджете.</w:t>
            </w:r>
          </w:p>
          <w:p w14:paraId="673C3385" w14:textId="388E73C6"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_Ref100138338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393</w:t>
            </w:r>
            <w:r w:rsidRPr="00901A60">
              <w:rPr>
                <w:szCs w:val="22"/>
                <w:lang w:eastAsia="en-US"/>
              </w:rPr>
              <w:fldChar w:fldCharType="end"/>
            </w:r>
          </w:p>
        </w:tc>
      </w:tr>
      <w:tr w:rsidR="006310AA" w:rsidRPr="00901A60" w14:paraId="6F239A0B"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464F75C" w14:textId="77777777" w:rsidR="006310AA" w:rsidRPr="00901A60" w:rsidRDefault="00F94B41">
            <w:pPr>
              <w:pStyle w:val="GOSTTablenorm"/>
              <w:rPr>
                <w:szCs w:val="22"/>
                <w:lang w:eastAsia="en-US"/>
              </w:rPr>
            </w:pPr>
            <w:r w:rsidRPr="00901A60">
              <w:rPr>
                <w:szCs w:val="22"/>
                <w:lang w:eastAsia="en-US"/>
              </w:rPr>
              <w:t xml:space="preserve">Информация об учередителе </w:t>
            </w:r>
          </w:p>
        </w:tc>
        <w:tc>
          <w:tcPr>
            <w:tcW w:w="1700" w:type="dxa"/>
          </w:tcPr>
          <w:p w14:paraId="10727438" w14:textId="77777777" w:rsidR="006310AA" w:rsidRPr="00901A60" w:rsidRDefault="00F94B41">
            <w:pPr>
              <w:pStyle w:val="GOSTTablenorm"/>
              <w:rPr>
                <w:szCs w:val="22"/>
                <w:lang w:val="en-US" w:eastAsia="en-US"/>
              </w:rPr>
            </w:pPr>
            <w:r w:rsidRPr="00901A60">
              <w:rPr>
                <w:szCs w:val="22"/>
                <w:lang w:val="en-US" w:eastAsia="en-US"/>
              </w:rPr>
              <w:t>Rep_Founder</w:t>
            </w:r>
          </w:p>
        </w:tc>
        <w:tc>
          <w:tcPr>
            <w:tcW w:w="567" w:type="dxa"/>
          </w:tcPr>
          <w:p w14:paraId="11E13C1F" w14:textId="77777777" w:rsidR="006310AA" w:rsidRPr="00901A60" w:rsidRDefault="00F94B41">
            <w:pPr>
              <w:pStyle w:val="GOSTTablenorm"/>
              <w:jc w:val="center"/>
              <w:rPr>
                <w:szCs w:val="22"/>
                <w:lang w:val="en-US" w:eastAsia="en-US"/>
              </w:rPr>
            </w:pPr>
            <w:r w:rsidRPr="00901A60">
              <w:rPr>
                <w:szCs w:val="22"/>
                <w:lang w:val="en-US" w:eastAsia="en-US"/>
              </w:rPr>
              <w:t>С</w:t>
            </w:r>
          </w:p>
        </w:tc>
        <w:tc>
          <w:tcPr>
            <w:tcW w:w="1135" w:type="dxa"/>
          </w:tcPr>
          <w:p w14:paraId="08CC3873" w14:textId="77777777" w:rsidR="006310AA" w:rsidRPr="00901A60" w:rsidRDefault="00F94B41">
            <w:pPr>
              <w:pStyle w:val="GOSTTablenorm"/>
              <w:rPr>
                <w:szCs w:val="22"/>
                <w:lang w:val="en-US" w:eastAsia="en-US"/>
              </w:rPr>
            </w:pPr>
            <w:r w:rsidRPr="00901A60">
              <w:rPr>
                <w:szCs w:val="22"/>
                <w:lang w:val="en-US" w:eastAsia="en-US"/>
              </w:rPr>
              <w:t>tRep_Founder</w:t>
            </w:r>
          </w:p>
        </w:tc>
        <w:tc>
          <w:tcPr>
            <w:tcW w:w="567" w:type="dxa"/>
          </w:tcPr>
          <w:p w14:paraId="1D9E365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996B783" w14:textId="77777777" w:rsidR="006310AA" w:rsidRPr="00901A60" w:rsidRDefault="00F94B41">
            <w:pPr>
              <w:pStyle w:val="GOSTTablenorm"/>
              <w:rPr>
                <w:szCs w:val="22"/>
                <w:lang w:eastAsia="en-US"/>
              </w:rPr>
            </w:pPr>
            <w:r w:rsidRPr="00901A60">
              <w:rPr>
                <w:i w:val="0"/>
                <w:szCs w:val="22"/>
                <w:lang w:eastAsia="en-US"/>
              </w:rPr>
              <w:t>Информация об учредителе.</w:t>
            </w:r>
          </w:p>
          <w:p w14:paraId="060B009F" w14:textId="23F836E1"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_Ref100138344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394</w:t>
            </w:r>
            <w:r w:rsidRPr="00901A60">
              <w:rPr>
                <w:szCs w:val="22"/>
                <w:lang w:eastAsia="en-US"/>
              </w:rPr>
              <w:fldChar w:fldCharType="end"/>
            </w:r>
          </w:p>
        </w:tc>
      </w:tr>
      <w:tr w:rsidR="006310AA" w:rsidRPr="00901A60" w14:paraId="12DD593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3D9805F" w14:textId="77777777" w:rsidR="006310AA" w:rsidRPr="00901A60" w:rsidRDefault="00F94B41">
            <w:pPr>
              <w:pStyle w:val="GOSTTablenorm"/>
              <w:rPr>
                <w:szCs w:val="22"/>
                <w:lang w:eastAsia="en-US"/>
              </w:rPr>
            </w:pPr>
            <w:r w:rsidRPr="00901A60">
              <w:rPr>
                <w:szCs w:val="22"/>
                <w:lang w:eastAsia="en-US"/>
              </w:rPr>
              <w:t>Информация о ТОФК</w:t>
            </w:r>
          </w:p>
        </w:tc>
        <w:tc>
          <w:tcPr>
            <w:tcW w:w="1700" w:type="dxa"/>
          </w:tcPr>
          <w:p w14:paraId="0A1E9767" w14:textId="77777777" w:rsidR="006310AA" w:rsidRPr="00901A60" w:rsidRDefault="00F94B41">
            <w:pPr>
              <w:pStyle w:val="GOSTTablenorm"/>
              <w:rPr>
                <w:szCs w:val="22"/>
                <w:lang w:val="en-US" w:eastAsia="en-US"/>
              </w:rPr>
            </w:pPr>
            <w:r w:rsidRPr="00901A60">
              <w:rPr>
                <w:szCs w:val="22"/>
                <w:lang w:val="en-US" w:eastAsia="en-US"/>
              </w:rPr>
              <w:t>Rep_TOFK</w:t>
            </w:r>
          </w:p>
        </w:tc>
        <w:tc>
          <w:tcPr>
            <w:tcW w:w="567" w:type="dxa"/>
          </w:tcPr>
          <w:p w14:paraId="52A30A8E"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53D8D602" w14:textId="77777777" w:rsidR="006310AA" w:rsidRPr="00901A60" w:rsidRDefault="00F94B41">
            <w:pPr>
              <w:pStyle w:val="GOSTTablenorm"/>
              <w:rPr>
                <w:szCs w:val="22"/>
                <w:lang w:val="en-US" w:eastAsia="en-US"/>
              </w:rPr>
            </w:pPr>
            <w:r w:rsidRPr="00901A60">
              <w:rPr>
                <w:szCs w:val="22"/>
                <w:lang w:val="en-US" w:eastAsia="en-US"/>
              </w:rPr>
              <w:t>tRep_TOFK</w:t>
            </w:r>
          </w:p>
        </w:tc>
        <w:tc>
          <w:tcPr>
            <w:tcW w:w="567" w:type="dxa"/>
          </w:tcPr>
          <w:p w14:paraId="4096DE3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6D70B56" w14:textId="77777777" w:rsidR="006310AA" w:rsidRPr="00901A60" w:rsidRDefault="00F94B41">
            <w:pPr>
              <w:pStyle w:val="GOSTTablenorm"/>
              <w:rPr>
                <w:szCs w:val="22"/>
                <w:lang w:eastAsia="en-US"/>
              </w:rPr>
            </w:pPr>
            <w:r w:rsidRPr="00901A60">
              <w:rPr>
                <w:i w:val="0"/>
                <w:szCs w:val="22"/>
                <w:lang w:eastAsia="en-US"/>
              </w:rPr>
              <w:t>Информация о ТОФК.</w:t>
            </w:r>
          </w:p>
          <w:p w14:paraId="32DAE704" w14:textId="33076356"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_Ref100138354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395</w:t>
            </w:r>
            <w:r w:rsidRPr="00901A60">
              <w:rPr>
                <w:szCs w:val="22"/>
                <w:lang w:eastAsia="en-US"/>
              </w:rPr>
              <w:fldChar w:fldCharType="end"/>
            </w:r>
          </w:p>
        </w:tc>
      </w:tr>
      <w:tr w:rsidR="006310AA" w:rsidRPr="00901A60" w14:paraId="1A81D433"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0B3BDB6" w14:textId="77777777" w:rsidR="006310AA" w:rsidRPr="00901A60" w:rsidRDefault="00F94B41">
            <w:pPr>
              <w:pStyle w:val="GOSTTablenorm"/>
              <w:rPr>
                <w:szCs w:val="22"/>
                <w:lang w:eastAsia="en-US"/>
              </w:rPr>
            </w:pPr>
            <w:r w:rsidRPr="00901A60">
              <w:rPr>
                <w:b/>
                <w:i w:val="0"/>
                <w:szCs w:val="22"/>
                <w:lang w:eastAsia="en-US"/>
              </w:rPr>
              <w:t>Выписка. Остаток средств на ЛС</w:t>
            </w:r>
          </w:p>
        </w:tc>
      </w:tr>
      <w:tr w:rsidR="006310AA" w:rsidRPr="00901A60" w14:paraId="4B00143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1B65D48" w14:textId="77777777" w:rsidR="006310AA" w:rsidRPr="00901A60" w:rsidRDefault="00F94B41">
            <w:pPr>
              <w:pStyle w:val="GOSTTablenorm"/>
              <w:rPr>
                <w:szCs w:val="22"/>
                <w:lang w:eastAsia="en-US"/>
              </w:rPr>
            </w:pPr>
            <w:r w:rsidRPr="00901A60">
              <w:rPr>
                <w:szCs w:val="22"/>
                <w:lang w:eastAsia="en-US"/>
              </w:rPr>
              <w:lastRenderedPageBreak/>
              <w:t>Выписка. Остаток средств на ЛС</w:t>
            </w:r>
          </w:p>
        </w:tc>
        <w:tc>
          <w:tcPr>
            <w:tcW w:w="1700" w:type="dxa"/>
          </w:tcPr>
          <w:p w14:paraId="4C2541D6" w14:textId="77777777" w:rsidR="006310AA" w:rsidRPr="00901A60" w:rsidRDefault="00F94B41">
            <w:pPr>
              <w:pStyle w:val="GOSTTablenorm"/>
              <w:rPr>
                <w:szCs w:val="22"/>
                <w:lang w:val="en-US" w:eastAsia="en-US"/>
              </w:rPr>
            </w:pPr>
            <w:r w:rsidRPr="00901A60">
              <w:rPr>
                <w:szCs w:val="22"/>
                <w:lang w:val="en-US" w:eastAsia="en-US"/>
              </w:rPr>
              <w:t>Rep_Balance</w:t>
            </w:r>
          </w:p>
        </w:tc>
        <w:tc>
          <w:tcPr>
            <w:tcW w:w="567" w:type="dxa"/>
          </w:tcPr>
          <w:p w14:paraId="4C5B8ECD"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6F823A11" w14:textId="77777777" w:rsidR="006310AA" w:rsidRPr="00901A60" w:rsidRDefault="00F94B41">
            <w:pPr>
              <w:pStyle w:val="GOSTTablenorm"/>
              <w:rPr>
                <w:szCs w:val="22"/>
                <w:lang w:val="en-US" w:eastAsia="en-US"/>
              </w:rPr>
            </w:pPr>
            <w:r w:rsidRPr="00901A60">
              <w:rPr>
                <w:szCs w:val="22"/>
                <w:lang w:val="en-US" w:eastAsia="en-US"/>
              </w:rPr>
              <w:t>tRep_Balance</w:t>
            </w:r>
          </w:p>
        </w:tc>
        <w:tc>
          <w:tcPr>
            <w:tcW w:w="567" w:type="dxa"/>
          </w:tcPr>
          <w:p w14:paraId="71FA9815"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5A94BD9" w14:textId="77777777" w:rsidR="006310AA" w:rsidRPr="00901A60" w:rsidRDefault="00F94B41">
            <w:pPr>
              <w:pStyle w:val="GOSTTablenorm"/>
              <w:rPr>
                <w:szCs w:val="22"/>
                <w:lang w:eastAsia="en-US"/>
              </w:rPr>
            </w:pPr>
            <w:r w:rsidRPr="00901A60">
              <w:rPr>
                <w:i w:val="0"/>
                <w:szCs w:val="22"/>
                <w:lang w:eastAsia="en-US"/>
              </w:rPr>
              <w:t>Остаток средств на ЛС.</w:t>
            </w:r>
          </w:p>
          <w:p w14:paraId="3ACFA52A" w14:textId="51290927"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_Ref58261717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396</w:t>
            </w:r>
            <w:r w:rsidRPr="00901A60">
              <w:rPr>
                <w:szCs w:val="22"/>
                <w:lang w:eastAsia="en-US"/>
              </w:rPr>
              <w:fldChar w:fldCharType="end"/>
            </w:r>
          </w:p>
        </w:tc>
      </w:tr>
      <w:tr w:rsidR="006310AA" w:rsidRPr="00901A60" w14:paraId="7DFD043C"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D14B1FC" w14:textId="77777777" w:rsidR="006310AA" w:rsidRPr="00901A60" w:rsidRDefault="00F94B41">
            <w:pPr>
              <w:pStyle w:val="GOSTTablenorm"/>
              <w:rPr>
                <w:szCs w:val="22"/>
                <w:lang w:eastAsia="en-US"/>
              </w:rPr>
            </w:pPr>
            <w:r w:rsidRPr="00901A60">
              <w:rPr>
                <w:b/>
                <w:i w:val="0"/>
                <w:szCs w:val="22"/>
                <w:lang w:eastAsia="en-US"/>
              </w:rPr>
              <w:t>Выписка. Операции со средствами бюджетного (автономного) учреждения</w:t>
            </w:r>
          </w:p>
        </w:tc>
      </w:tr>
      <w:tr w:rsidR="006310AA" w:rsidRPr="00901A60" w14:paraId="3FAB1946"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E985D04" w14:textId="77777777" w:rsidR="006310AA" w:rsidRPr="00901A60" w:rsidRDefault="00F94B41">
            <w:pPr>
              <w:pStyle w:val="GOSTTablenorm"/>
              <w:rPr>
                <w:szCs w:val="22"/>
                <w:lang w:eastAsia="en-US"/>
              </w:rPr>
            </w:pPr>
            <w:r w:rsidRPr="00901A60">
              <w:rPr>
                <w:szCs w:val="22"/>
                <w:lang w:eastAsia="en-US"/>
              </w:rPr>
              <w:t>Выписка. Операции со средствами бюджетного (автономного) учреждения. Итого: Поступления</w:t>
            </w:r>
          </w:p>
        </w:tc>
        <w:tc>
          <w:tcPr>
            <w:tcW w:w="1700" w:type="dxa"/>
          </w:tcPr>
          <w:p w14:paraId="66355FF5" w14:textId="77777777" w:rsidR="006310AA" w:rsidRPr="00901A60" w:rsidRDefault="00F94B41">
            <w:pPr>
              <w:pStyle w:val="GOSTTablenorm"/>
              <w:rPr>
                <w:szCs w:val="22"/>
                <w:lang w:eastAsia="en-US"/>
              </w:rPr>
            </w:pPr>
            <w:r w:rsidRPr="00901A60">
              <w:rPr>
                <w:szCs w:val="22"/>
                <w:lang w:eastAsia="en-US"/>
              </w:rPr>
              <w:t>Rep_Operations_Income</w:t>
            </w:r>
          </w:p>
        </w:tc>
        <w:tc>
          <w:tcPr>
            <w:tcW w:w="567" w:type="dxa"/>
          </w:tcPr>
          <w:p w14:paraId="28AF1D6F"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1090696"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24E8B79"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A4978C7" w14:textId="0BBC0F26" w:rsidR="006310AA" w:rsidRPr="00901A60" w:rsidRDefault="00F94B41">
            <w:pPr>
              <w:pStyle w:val="GOSTTablenorm"/>
              <w:rPr>
                <w:szCs w:val="22"/>
                <w:lang w:eastAsia="en-US"/>
              </w:rPr>
            </w:pPr>
            <w:r w:rsidRPr="00901A60">
              <w:rPr>
                <w:i w:val="0"/>
                <w:szCs w:val="22"/>
                <w:lang w:eastAsia="en-US"/>
              </w:rPr>
              <w:t>Указыва</w:t>
            </w:r>
            <w:r w:rsidR="00DD262E" w:rsidRPr="00901A60">
              <w:rPr>
                <w:i w:val="0"/>
                <w:szCs w:val="22"/>
                <w:lang w:eastAsia="en-US"/>
              </w:rPr>
              <w:t>ется итоговая сумма поступлений</w:t>
            </w:r>
          </w:p>
        </w:tc>
      </w:tr>
      <w:tr w:rsidR="006310AA" w:rsidRPr="00901A60" w14:paraId="3902A1EC"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1F56800" w14:textId="77777777" w:rsidR="006310AA" w:rsidRPr="00901A60" w:rsidRDefault="00F94B41">
            <w:pPr>
              <w:pStyle w:val="GOSTTablenorm"/>
              <w:rPr>
                <w:szCs w:val="22"/>
                <w:lang w:eastAsia="en-US"/>
              </w:rPr>
            </w:pPr>
            <w:r w:rsidRPr="00901A60">
              <w:rPr>
                <w:szCs w:val="22"/>
                <w:lang w:eastAsia="en-US"/>
              </w:rPr>
              <w:t>Выписка. Операции со средствами бюджетного (автономного) учреждения. Итого: Выплаты</w:t>
            </w:r>
          </w:p>
        </w:tc>
        <w:tc>
          <w:tcPr>
            <w:tcW w:w="1700" w:type="dxa"/>
          </w:tcPr>
          <w:p w14:paraId="5EA38C1C" w14:textId="77777777" w:rsidR="006310AA" w:rsidRPr="00901A60" w:rsidRDefault="00F94B41">
            <w:pPr>
              <w:pStyle w:val="GOSTTablenorm"/>
              <w:rPr>
                <w:szCs w:val="22"/>
                <w:lang w:eastAsia="en-US"/>
              </w:rPr>
            </w:pPr>
            <w:r w:rsidRPr="00901A60">
              <w:rPr>
                <w:szCs w:val="22"/>
                <w:lang w:eastAsia="en-US"/>
              </w:rPr>
              <w:t>Rep_Operations_Payouts</w:t>
            </w:r>
          </w:p>
        </w:tc>
        <w:tc>
          <w:tcPr>
            <w:tcW w:w="567" w:type="dxa"/>
          </w:tcPr>
          <w:p w14:paraId="4342EC48"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796F6563"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419181FF"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634F75F" w14:textId="6B370B8D" w:rsidR="006310AA" w:rsidRPr="00901A60" w:rsidRDefault="00F94B41">
            <w:pPr>
              <w:pStyle w:val="GOSTTablenorm"/>
              <w:rPr>
                <w:szCs w:val="22"/>
                <w:lang w:eastAsia="en-US"/>
              </w:rPr>
            </w:pPr>
            <w:r w:rsidRPr="00901A60">
              <w:rPr>
                <w:i w:val="0"/>
                <w:szCs w:val="22"/>
                <w:lang w:eastAsia="en-US"/>
              </w:rPr>
              <w:t>Ук</w:t>
            </w:r>
            <w:r w:rsidR="00DD262E" w:rsidRPr="00901A60">
              <w:rPr>
                <w:i w:val="0"/>
                <w:szCs w:val="22"/>
                <w:lang w:eastAsia="en-US"/>
              </w:rPr>
              <w:t>азывается итоговая сумма выплат</w:t>
            </w:r>
          </w:p>
        </w:tc>
      </w:tr>
      <w:tr w:rsidR="006310AA" w:rsidRPr="00901A60" w14:paraId="20AAFF5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50AAD3B" w14:textId="77777777" w:rsidR="006310AA" w:rsidRPr="00901A60" w:rsidRDefault="00F94B41">
            <w:pPr>
              <w:pStyle w:val="GOSTTablenorm"/>
              <w:rPr>
                <w:szCs w:val="22"/>
                <w:lang w:eastAsia="en-US"/>
              </w:rPr>
            </w:pPr>
            <w:r w:rsidRPr="00901A60">
              <w:rPr>
                <w:szCs w:val="22"/>
                <w:lang w:eastAsia="en-US"/>
              </w:rPr>
              <w:t>Выписка. Операции со средствами бюджетного (автономного) учреждения</w:t>
            </w:r>
          </w:p>
        </w:tc>
        <w:tc>
          <w:tcPr>
            <w:tcW w:w="1700" w:type="dxa"/>
          </w:tcPr>
          <w:p w14:paraId="75A489BF" w14:textId="77777777" w:rsidR="006310AA" w:rsidRPr="00901A60" w:rsidRDefault="00F94B41">
            <w:pPr>
              <w:pStyle w:val="GOSTTablenorm"/>
              <w:rPr>
                <w:szCs w:val="22"/>
                <w:lang w:eastAsia="en-US"/>
              </w:rPr>
            </w:pPr>
            <w:r w:rsidRPr="00901A60">
              <w:rPr>
                <w:szCs w:val="22"/>
                <w:lang w:eastAsia="en-US"/>
              </w:rPr>
              <w:t>Rep_Operations</w:t>
            </w:r>
          </w:p>
        </w:tc>
        <w:tc>
          <w:tcPr>
            <w:tcW w:w="567" w:type="dxa"/>
          </w:tcPr>
          <w:p w14:paraId="44455202"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3267E6AD" w14:textId="77777777" w:rsidR="006310AA" w:rsidRPr="00901A60" w:rsidRDefault="00F94B41">
            <w:pPr>
              <w:pStyle w:val="GOSTTablenorm"/>
              <w:rPr>
                <w:szCs w:val="22"/>
                <w:lang w:eastAsia="en-US"/>
              </w:rPr>
            </w:pPr>
            <w:r w:rsidRPr="00901A60">
              <w:rPr>
                <w:szCs w:val="22"/>
                <w:lang w:eastAsia="en-US"/>
              </w:rPr>
              <w:t>tRep_Operations</w:t>
            </w:r>
          </w:p>
        </w:tc>
        <w:tc>
          <w:tcPr>
            <w:tcW w:w="567" w:type="dxa"/>
          </w:tcPr>
          <w:p w14:paraId="57094D6B"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AEBE228" w14:textId="77777777" w:rsidR="006310AA" w:rsidRPr="00901A60" w:rsidRDefault="00F94B41">
            <w:pPr>
              <w:pStyle w:val="GOSTTablenorm"/>
              <w:rPr>
                <w:szCs w:val="22"/>
                <w:lang w:eastAsia="en-US"/>
              </w:rPr>
            </w:pPr>
            <w:r w:rsidRPr="00901A60">
              <w:rPr>
                <w:i w:val="0"/>
                <w:szCs w:val="22"/>
                <w:lang w:eastAsia="en-US"/>
              </w:rPr>
              <w:t>Операции со средствами бюджетного (автономного) учреждения</w:t>
            </w:r>
          </w:p>
          <w:p w14:paraId="664FDBAA" w14:textId="4BB0A872"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_Ref58261727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397</w:t>
            </w:r>
            <w:r w:rsidRPr="00901A60">
              <w:rPr>
                <w:szCs w:val="22"/>
                <w:lang w:eastAsia="en-US"/>
              </w:rPr>
              <w:fldChar w:fldCharType="end"/>
            </w:r>
          </w:p>
        </w:tc>
      </w:tr>
      <w:tr w:rsidR="006310AA" w:rsidRPr="00901A60" w14:paraId="1C114205"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B13A797" w14:textId="77777777" w:rsidR="006310AA" w:rsidRPr="00901A60" w:rsidRDefault="00F94B41">
            <w:pPr>
              <w:pStyle w:val="GOSTTablenorm"/>
              <w:rPr>
                <w:szCs w:val="22"/>
                <w:lang w:eastAsia="en-US"/>
              </w:rPr>
            </w:pPr>
            <w:r w:rsidRPr="00901A60">
              <w:rPr>
                <w:b/>
                <w:i w:val="0"/>
                <w:szCs w:val="22"/>
                <w:lang w:eastAsia="en-US"/>
              </w:rPr>
              <w:t>Приложение. Операции со средствами бюджетного (автономного) учреждения</w:t>
            </w:r>
          </w:p>
        </w:tc>
      </w:tr>
      <w:tr w:rsidR="006310AA" w:rsidRPr="00901A60" w14:paraId="28BDE81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D1E7E73" w14:textId="77777777" w:rsidR="006310AA" w:rsidRPr="00901A60" w:rsidRDefault="00F94B41">
            <w:pPr>
              <w:pStyle w:val="GOSTTablenorm"/>
              <w:rPr>
                <w:szCs w:val="22"/>
                <w:lang w:eastAsia="en-US"/>
              </w:rPr>
            </w:pPr>
            <w:r w:rsidRPr="00901A60">
              <w:rPr>
                <w:szCs w:val="22"/>
                <w:lang w:eastAsia="en-US"/>
              </w:rPr>
              <w:t>Приложение. Операции со средствами бюджетного (автономного) учреждения. Итого (Поступления – Выплаты)</w:t>
            </w:r>
          </w:p>
        </w:tc>
        <w:tc>
          <w:tcPr>
            <w:tcW w:w="1700" w:type="dxa"/>
          </w:tcPr>
          <w:p w14:paraId="75E5EA4D" w14:textId="77777777" w:rsidR="006310AA" w:rsidRPr="00901A60" w:rsidRDefault="00F94B41">
            <w:pPr>
              <w:pStyle w:val="GOSTTablenorm"/>
              <w:rPr>
                <w:szCs w:val="22"/>
                <w:lang w:eastAsia="en-US"/>
              </w:rPr>
            </w:pPr>
            <w:r w:rsidRPr="00901A60">
              <w:rPr>
                <w:szCs w:val="22"/>
                <w:lang w:eastAsia="en-US"/>
              </w:rPr>
              <w:t>VLS_Operations_TotalSum</w:t>
            </w:r>
          </w:p>
        </w:tc>
        <w:tc>
          <w:tcPr>
            <w:tcW w:w="567" w:type="dxa"/>
          </w:tcPr>
          <w:p w14:paraId="105A74BA"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793CB4A5"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28EB1D2C"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ECAE4F1" w14:textId="006F90F8" w:rsidR="006310AA" w:rsidRPr="00901A60" w:rsidRDefault="00F94B41">
            <w:pPr>
              <w:pStyle w:val="GOSTTablenorm"/>
              <w:rPr>
                <w:szCs w:val="22"/>
                <w:lang w:eastAsia="en-US"/>
              </w:rPr>
            </w:pPr>
            <w:r w:rsidRPr="00901A60">
              <w:rPr>
                <w:i w:val="0"/>
                <w:szCs w:val="22"/>
                <w:lang w:eastAsia="en-US"/>
              </w:rPr>
              <w:t>Указывается итогова</w:t>
            </w:r>
            <w:r w:rsidR="00DD262E" w:rsidRPr="00901A60">
              <w:rPr>
                <w:i w:val="0"/>
                <w:szCs w:val="22"/>
                <w:lang w:eastAsia="en-US"/>
              </w:rPr>
              <w:t>я сумма (Поступления – Выплаты)</w:t>
            </w:r>
          </w:p>
        </w:tc>
      </w:tr>
      <w:tr w:rsidR="006310AA" w:rsidRPr="00901A60" w14:paraId="45B96E28"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87D7B79" w14:textId="77777777" w:rsidR="006310AA" w:rsidRPr="00901A60" w:rsidRDefault="00F94B41">
            <w:pPr>
              <w:pStyle w:val="GOSTTablenorm"/>
              <w:rPr>
                <w:szCs w:val="22"/>
                <w:lang w:eastAsia="en-US"/>
              </w:rPr>
            </w:pPr>
            <w:r w:rsidRPr="00901A60">
              <w:rPr>
                <w:szCs w:val="22"/>
                <w:lang w:eastAsia="en-US"/>
              </w:rPr>
              <w:t>Приложение. Операции со средствами бюджетного (автономного) учреждения. Итого: Поступления</w:t>
            </w:r>
          </w:p>
        </w:tc>
        <w:tc>
          <w:tcPr>
            <w:tcW w:w="1700" w:type="dxa"/>
          </w:tcPr>
          <w:p w14:paraId="20F67E84" w14:textId="77777777" w:rsidR="006310AA" w:rsidRPr="00901A60" w:rsidRDefault="00F94B41">
            <w:pPr>
              <w:pStyle w:val="GOSTTablenorm"/>
              <w:rPr>
                <w:szCs w:val="22"/>
                <w:lang w:eastAsia="en-US"/>
              </w:rPr>
            </w:pPr>
            <w:r w:rsidRPr="00901A60">
              <w:rPr>
                <w:szCs w:val="22"/>
                <w:lang w:eastAsia="en-US"/>
              </w:rPr>
              <w:t>VLS_Operations_Income</w:t>
            </w:r>
          </w:p>
        </w:tc>
        <w:tc>
          <w:tcPr>
            <w:tcW w:w="567" w:type="dxa"/>
          </w:tcPr>
          <w:p w14:paraId="2B605237"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293ECDAA"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6964C9BF"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A9CA02B" w14:textId="08DC015F" w:rsidR="006310AA" w:rsidRPr="00901A60" w:rsidRDefault="00F94B41">
            <w:pPr>
              <w:pStyle w:val="GOSTTablenorm"/>
              <w:rPr>
                <w:szCs w:val="22"/>
                <w:lang w:eastAsia="en-US"/>
              </w:rPr>
            </w:pPr>
            <w:r w:rsidRPr="00901A60">
              <w:rPr>
                <w:i w:val="0"/>
                <w:szCs w:val="22"/>
                <w:lang w:eastAsia="en-US"/>
              </w:rPr>
              <w:t>Указыва</w:t>
            </w:r>
            <w:r w:rsidR="00DD262E" w:rsidRPr="00901A60">
              <w:rPr>
                <w:i w:val="0"/>
                <w:szCs w:val="22"/>
                <w:lang w:eastAsia="en-US"/>
              </w:rPr>
              <w:t>ется итоговая сумма поступлений</w:t>
            </w:r>
          </w:p>
        </w:tc>
      </w:tr>
      <w:tr w:rsidR="006310AA" w:rsidRPr="00901A60" w14:paraId="0370E0E5"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5C3DAE1" w14:textId="77777777" w:rsidR="006310AA" w:rsidRPr="00901A60" w:rsidRDefault="00F94B41">
            <w:pPr>
              <w:pStyle w:val="GOSTTablenorm"/>
              <w:rPr>
                <w:szCs w:val="22"/>
                <w:lang w:eastAsia="en-US"/>
              </w:rPr>
            </w:pPr>
            <w:r w:rsidRPr="00901A60">
              <w:rPr>
                <w:szCs w:val="22"/>
                <w:lang w:eastAsia="en-US"/>
              </w:rPr>
              <w:lastRenderedPageBreak/>
              <w:t>Приложение. Операции со средствами бюджетного (автономного) учреждения. Итого: Выплаты</w:t>
            </w:r>
          </w:p>
        </w:tc>
        <w:tc>
          <w:tcPr>
            <w:tcW w:w="1700" w:type="dxa"/>
          </w:tcPr>
          <w:p w14:paraId="75B0EE95" w14:textId="77777777" w:rsidR="006310AA" w:rsidRPr="00901A60" w:rsidRDefault="00F94B41">
            <w:pPr>
              <w:pStyle w:val="GOSTTablenorm"/>
              <w:rPr>
                <w:szCs w:val="22"/>
                <w:lang w:eastAsia="en-US"/>
              </w:rPr>
            </w:pPr>
            <w:r w:rsidRPr="00901A60">
              <w:rPr>
                <w:szCs w:val="22"/>
                <w:lang w:eastAsia="en-US"/>
              </w:rPr>
              <w:t>VLS_Operations_Payouts</w:t>
            </w:r>
          </w:p>
        </w:tc>
        <w:tc>
          <w:tcPr>
            <w:tcW w:w="567" w:type="dxa"/>
          </w:tcPr>
          <w:p w14:paraId="1FBDCC48"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4F52AD43"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1CDCBA4"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F0A266C" w14:textId="122C0BE4" w:rsidR="006310AA" w:rsidRPr="00901A60" w:rsidRDefault="00F94B41">
            <w:pPr>
              <w:pStyle w:val="GOSTTablenorm"/>
              <w:rPr>
                <w:szCs w:val="22"/>
                <w:lang w:eastAsia="en-US"/>
              </w:rPr>
            </w:pPr>
            <w:r w:rsidRPr="00901A60">
              <w:rPr>
                <w:i w:val="0"/>
                <w:szCs w:val="22"/>
                <w:lang w:eastAsia="en-US"/>
              </w:rPr>
              <w:t>Ук</w:t>
            </w:r>
            <w:r w:rsidR="00DD262E" w:rsidRPr="00901A60">
              <w:rPr>
                <w:i w:val="0"/>
                <w:szCs w:val="22"/>
                <w:lang w:eastAsia="en-US"/>
              </w:rPr>
              <w:t>азывается итоговая сумма выплат</w:t>
            </w:r>
          </w:p>
        </w:tc>
      </w:tr>
      <w:tr w:rsidR="006310AA" w:rsidRPr="00901A60" w14:paraId="72190BD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C7054A3" w14:textId="77777777" w:rsidR="006310AA" w:rsidRPr="00901A60" w:rsidRDefault="00F94B41">
            <w:pPr>
              <w:pStyle w:val="GOSTTablenorm"/>
              <w:rPr>
                <w:szCs w:val="22"/>
                <w:lang w:eastAsia="en-US"/>
              </w:rPr>
            </w:pPr>
            <w:r w:rsidRPr="00901A60">
              <w:rPr>
                <w:szCs w:val="22"/>
                <w:lang w:eastAsia="en-US"/>
              </w:rPr>
              <w:t>Приложение. Операции со средствами бюджетного (автономного) учреждения. Итого: Итого (Поступления – Выплаты)</w:t>
            </w:r>
          </w:p>
        </w:tc>
        <w:tc>
          <w:tcPr>
            <w:tcW w:w="1700" w:type="dxa"/>
          </w:tcPr>
          <w:p w14:paraId="1C6BA179" w14:textId="77777777" w:rsidR="006310AA" w:rsidRPr="00901A60" w:rsidRDefault="00F94B41">
            <w:pPr>
              <w:pStyle w:val="GOSTTablenorm"/>
              <w:rPr>
                <w:szCs w:val="22"/>
                <w:lang w:eastAsia="en-US"/>
              </w:rPr>
            </w:pPr>
            <w:r w:rsidRPr="00901A60">
              <w:rPr>
                <w:szCs w:val="22"/>
                <w:lang w:eastAsia="en-US"/>
              </w:rPr>
              <w:t>VLS_Operations_TtlTotalSum</w:t>
            </w:r>
          </w:p>
        </w:tc>
        <w:tc>
          <w:tcPr>
            <w:tcW w:w="567" w:type="dxa"/>
          </w:tcPr>
          <w:p w14:paraId="681E5188" w14:textId="77777777" w:rsidR="006310AA" w:rsidRPr="00901A60" w:rsidRDefault="00F94B41">
            <w:pPr>
              <w:pStyle w:val="GOSTTablenorm"/>
              <w:jc w:val="center"/>
              <w:rPr>
                <w:szCs w:val="22"/>
                <w:lang w:eastAsia="en-US"/>
              </w:rPr>
            </w:pPr>
            <w:r w:rsidRPr="00901A60">
              <w:rPr>
                <w:szCs w:val="22"/>
                <w:lang w:eastAsia="en-US"/>
              </w:rPr>
              <w:t>П</w:t>
            </w:r>
          </w:p>
        </w:tc>
        <w:tc>
          <w:tcPr>
            <w:tcW w:w="1135" w:type="dxa"/>
          </w:tcPr>
          <w:p w14:paraId="6E2ABF8C"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79034256"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D14CD6A" w14:textId="1E0C4936" w:rsidR="006310AA" w:rsidRPr="00901A60" w:rsidRDefault="00F94B41">
            <w:pPr>
              <w:pStyle w:val="GOSTTablenorm"/>
              <w:rPr>
                <w:szCs w:val="22"/>
                <w:lang w:eastAsia="en-US"/>
              </w:rPr>
            </w:pPr>
            <w:r w:rsidRPr="00901A60">
              <w:rPr>
                <w:i w:val="0"/>
                <w:szCs w:val="22"/>
                <w:lang w:eastAsia="en-US"/>
              </w:rPr>
              <w:t>Указывается итоговая сумм</w:t>
            </w:r>
            <w:r w:rsidR="00DD262E" w:rsidRPr="00901A60">
              <w:rPr>
                <w:i w:val="0"/>
                <w:szCs w:val="22"/>
                <w:lang w:eastAsia="en-US"/>
              </w:rPr>
              <w:t>а. Итого (Поступления – Выплаты)</w:t>
            </w:r>
          </w:p>
        </w:tc>
      </w:tr>
      <w:tr w:rsidR="006310AA" w:rsidRPr="00901A60" w14:paraId="1C11CC2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5E7F0A6" w14:textId="77777777" w:rsidR="006310AA" w:rsidRPr="00901A60" w:rsidRDefault="00F94B41">
            <w:pPr>
              <w:pStyle w:val="GOSTTablenorm"/>
              <w:rPr>
                <w:szCs w:val="22"/>
                <w:lang w:eastAsia="en-US"/>
              </w:rPr>
            </w:pPr>
            <w:r w:rsidRPr="00901A60">
              <w:rPr>
                <w:szCs w:val="22"/>
                <w:lang w:eastAsia="en-US"/>
              </w:rPr>
              <w:t>Приложение. Операции со средствами бюджетного (автономного) учреждения</w:t>
            </w:r>
          </w:p>
        </w:tc>
        <w:tc>
          <w:tcPr>
            <w:tcW w:w="1700" w:type="dxa"/>
          </w:tcPr>
          <w:p w14:paraId="6E07FD53" w14:textId="77777777" w:rsidR="006310AA" w:rsidRPr="00901A60" w:rsidRDefault="00F94B41">
            <w:pPr>
              <w:pStyle w:val="GOSTTablenorm"/>
              <w:rPr>
                <w:szCs w:val="22"/>
                <w:lang w:eastAsia="en-US"/>
              </w:rPr>
            </w:pPr>
            <w:r w:rsidRPr="00901A60">
              <w:rPr>
                <w:szCs w:val="22"/>
                <w:lang w:eastAsia="en-US"/>
              </w:rPr>
              <w:t>VLS_Operations</w:t>
            </w:r>
          </w:p>
        </w:tc>
        <w:tc>
          <w:tcPr>
            <w:tcW w:w="567" w:type="dxa"/>
          </w:tcPr>
          <w:p w14:paraId="438E3E02"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42ED9916"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VLS_Operations</w:t>
            </w:r>
          </w:p>
        </w:tc>
        <w:tc>
          <w:tcPr>
            <w:tcW w:w="567" w:type="dxa"/>
          </w:tcPr>
          <w:p w14:paraId="3016A9F9"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0838C25" w14:textId="77777777" w:rsidR="006310AA" w:rsidRPr="00901A60" w:rsidRDefault="00F94B41">
            <w:pPr>
              <w:pStyle w:val="GOSTTablenorm"/>
              <w:rPr>
                <w:szCs w:val="22"/>
                <w:lang w:eastAsia="en-US"/>
              </w:rPr>
            </w:pPr>
            <w:r w:rsidRPr="00901A60">
              <w:rPr>
                <w:i w:val="0"/>
                <w:szCs w:val="22"/>
                <w:lang w:eastAsia="en-US"/>
              </w:rPr>
              <w:t>Операции со средствами бюджетного (автономного) учреждения.</w:t>
            </w:r>
          </w:p>
          <w:p w14:paraId="01A46DB8" w14:textId="12ABA274"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_Ref58339144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399</w:t>
            </w:r>
            <w:r w:rsidRPr="00901A60">
              <w:rPr>
                <w:szCs w:val="22"/>
                <w:lang w:eastAsia="en-US"/>
              </w:rPr>
              <w:fldChar w:fldCharType="end"/>
            </w:r>
          </w:p>
        </w:tc>
      </w:tr>
      <w:tr w:rsidR="006310AA" w:rsidRPr="00901A60" w14:paraId="038095C1"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1D13F91" w14:textId="77777777" w:rsidR="006310AA" w:rsidRPr="00901A60" w:rsidRDefault="00F94B41">
            <w:pPr>
              <w:pStyle w:val="GOSTTablenorm"/>
              <w:rPr>
                <w:szCs w:val="22"/>
                <w:lang w:eastAsia="en-US"/>
              </w:rPr>
            </w:pPr>
            <w:r w:rsidRPr="00901A60">
              <w:rPr>
                <w:b/>
                <w:i w:val="0"/>
                <w:szCs w:val="22"/>
                <w:lang w:eastAsia="en-US"/>
              </w:rPr>
              <w:t>Подписи</w:t>
            </w:r>
          </w:p>
        </w:tc>
      </w:tr>
      <w:tr w:rsidR="006310AA" w:rsidRPr="00901A60" w14:paraId="0CF6160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6FDB08D" w14:textId="77777777" w:rsidR="006310AA" w:rsidRPr="00901A60" w:rsidRDefault="00F94B41">
            <w:pPr>
              <w:pStyle w:val="GOSTTablenorm"/>
              <w:rPr>
                <w:szCs w:val="22"/>
                <w:lang w:eastAsia="en-US"/>
              </w:rPr>
            </w:pPr>
            <w:r w:rsidRPr="00901A60">
              <w:rPr>
                <w:szCs w:val="22"/>
                <w:lang w:eastAsia="en-US"/>
              </w:rPr>
              <w:t>Подпись ответственного исполнителя</w:t>
            </w:r>
          </w:p>
        </w:tc>
        <w:tc>
          <w:tcPr>
            <w:tcW w:w="1700" w:type="dxa"/>
          </w:tcPr>
          <w:p w14:paraId="7D6B0E33" w14:textId="77777777" w:rsidR="006310AA" w:rsidRPr="00901A60" w:rsidRDefault="00F94B41">
            <w:pPr>
              <w:pStyle w:val="GOSTTablenorm"/>
              <w:rPr>
                <w:szCs w:val="22"/>
                <w:lang w:eastAsia="en-US"/>
              </w:rPr>
            </w:pPr>
            <w:r w:rsidRPr="00901A60">
              <w:rPr>
                <w:szCs w:val="22"/>
                <w:lang w:eastAsia="en-US"/>
              </w:rPr>
              <w:t>Rep_Sign</w:t>
            </w:r>
          </w:p>
        </w:tc>
        <w:tc>
          <w:tcPr>
            <w:tcW w:w="567" w:type="dxa"/>
          </w:tcPr>
          <w:p w14:paraId="0F0CB9D5" w14:textId="77777777" w:rsidR="006310AA" w:rsidRPr="00901A60" w:rsidRDefault="00F94B41">
            <w:pPr>
              <w:pStyle w:val="GOSTTablenorm"/>
              <w:jc w:val="center"/>
              <w:rPr>
                <w:szCs w:val="22"/>
                <w:lang w:eastAsia="en-US"/>
              </w:rPr>
            </w:pPr>
            <w:r w:rsidRPr="00901A60">
              <w:rPr>
                <w:szCs w:val="22"/>
                <w:lang w:eastAsia="en-US"/>
              </w:rPr>
              <w:t>С</w:t>
            </w:r>
          </w:p>
        </w:tc>
        <w:tc>
          <w:tcPr>
            <w:tcW w:w="1135" w:type="dxa"/>
          </w:tcPr>
          <w:p w14:paraId="7641EB3B" w14:textId="77777777" w:rsidR="006310AA" w:rsidRPr="00901A60" w:rsidRDefault="00F94B41">
            <w:pPr>
              <w:pStyle w:val="GOSTTablenorm"/>
              <w:rPr>
                <w:szCs w:val="22"/>
                <w:lang w:eastAsia="en-US"/>
              </w:rPr>
            </w:pPr>
            <w:r w:rsidRPr="00901A60">
              <w:rPr>
                <w:szCs w:val="22"/>
                <w:lang w:eastAsia="en-US"/>
              </w:rPr>
              <w:t>tRep_Sign</w:t>
            </w:r>
          </w:p>
        </w:tc>
        <w:tc>
          <w:tcPr>
            <w:tcW w:w="567" w:type="dxa"/>
          </w:tcPr>
          <w:p w14:paraId="59EA21E1"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622A0DD" w14:textId="77777777" w:rsidR="006310AA" w:rsidRPr="00901A60" w:rsidRDefault="00F94B41">
            <w:pPr>
              <w:pStyle w:val="GOSTTablenorm"/>
              <w:rPr>
                <w:szCs w:val="22"/>
                <w:lang w:eastAsia="en-US"/>
              </w:rPr>
            </w:pPr>
            <w:r w:rsidRPr="00901A60">
              <w:rPr>
                <w:i w:val="0"/>
                <w:szCs w:val="22"/>
                <w:lang w:eastAsia="en-US"/>
              </w:rPr>
              <w:t>Информация о подписях.</w:t>
            </w:r>
          </w:p>
          <w:p w14:paraId="7981F5E1" w14:textId="77777777" w:rsidR="006310AA" w:rsidRPr="00901A60" w:rsidRDefault="00F94B41">
            <w:pPr>
              <w:pStyle w:val="GOSTTablenorm"/>
              <w:rPr>
                <w:szCs w:val="22"/>
                <w:lang w:eastAsia="en-US"/>
              </w:rPr>
            </w:pPr>
            <w:r w:rsidRPr="00901A60">
              <w:rPr>
                <w:i w:val="0"/>
                <w:szCs w:val="22"/>
                <w:lang w:eastAsia="en-US"/>
              </w:rPr>
              <w:t>Блок обязателен для заполнения, если значение поля «Тип отчета» равно «Итоговый».</w:t>
            </w:r>
          </w:p>
          <w:p w14:paraId="09C2B067" w14:textId="0307FF00" w:rsidR="006310AA" w:rsidRPr="00901A60" w:rsidRDefault="00F94B41">
            <w:pPr>
              <w:pStyle w:val="GOSTTablenorm"/>
              <w:rPr>
                <w:szCs w:val="22"/>
                <w:lang w:eastAsia="en-US"/>
              </w:rPr>
            </w:pPr>
            <w:r w:rsidRPr="00901A60">
              <w:rPr>
                <w:i w:val="0"/>
                <w:szCs w:val="22"/>
                <w:lang w:eastAsia="en-US"/>
              </w:rPr>
              <w:t xml:space="preserve">Состав элемента представлен в таблице </w:t>
            </w:r>
            <w:r w:rsidRPr="00901A60">
              <w:rPr>
                <w:szCs w:val="22"/>
                <w:lang w:eastAsia="en-US"/>
              </w:rPr>
              <w:fldChar w:fldCharType="begin"/>
            </w:r>
            <w:r w:rsidRPr="00901A60">
              <w:rPr>
                <w:i w:val="0"/>
                <w:szCs w:val="22"/>
                <w:lang w:eastAsia="en-US"/>
              </w:rPr>
              <w:instrText xml:space="preserve"> REF _Ref100138469 \h  \* MERGEFORMAT </w:instrText>
            </w:r>
            <w:r w:rsidRPr="00901A60">
              <w:rPr>
                <w:szCs w:val="22"/>
                <w:lang w:eastAsia="en-US"/>
              </w:rPr>
            </w:r>
            <w:r w:rsidRPr="00901A60">
              <w:rPr>
                <w:szCs w:val="22"/>
                <w:lang w:eastAsia="en-US"/>
              </w:rPr>
              <w:fldChar w:fldCharType="separate"/>
            </w:r>
            <w:r w:rsidR="00D21171" w:rsidRPr="00D21171">
              <w:rPr>
                <w:i w:val="0"/>
                <w:szCs w:val="22"/>
                <w:lang w:eastAsia="en-US"/>
              </w:rPr>
              <w:t>401</w:t>
            </w:r>
            <w:r w:rsidRPr="00901A60">
              <w:rPr>
                <w:szCs w:val="22"/>
                <w:lang w:eastAsia="en-US"/>
              </w:rPr>
              <w:fldChar w:fldCharType="end"/>
            </w:r>
          </w:p>
        </w:tc>
      </w:tr>
      <w:tr w:rsidR="006310AA" w:rsidRPr="00901A60" w14:paraId="5864D315"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7B8676E" w14:textId="77777777" w:rsidR="006310AA" w:rsidRPr="00901A60" w:rsidRDefault="00F94B41">
            <w:pPr>
              <w:pStyle w:val="GOSTTablenorm"/>
              <w:rPr>
                <w:szCs w:val="22"/>
                <w:lang w:eastAsia="en-US"/>
              </w:rPr>
            </w:pPr>
            <w:r w:rsidRPr="00901A60">
              <w:rPr>
                <w:b/>
                <w:i w:val="0"/>
                <w:szCs w:val="22"/>
                <w:lang w:eastAsia="en-US"/>
              </w:rPr>
              <w:t>ЭП</w:t>
            </w:r>
          </w:p>
        </w:tc>
      </w:tr>
      <w:tr w:rsidR="006310AA" w:rsidRPr="00901A60" w14:paraId="1E31543A"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2F02AA97" w14:textId="77777777" w:rsidR="006310AA" w:rsidRPr="00901A60" w:rsidRDefault="00F94B41">
            <w:pPr>
              <w:pStyle w:val="GOSTTablenorm"/>
              <w:rPr>
                <w:szCs w:val="22"/>
                <w:lang w:eastAsia="en-US"/>
              </w:rPr>
            </w:pPr>
            <w:r w:rsidRPr="00901A60">
              <w:rPr>
                <w:i w:val="0"/>
                <w:szCs w:val="22"/>
                <w:lang w:eastAsia="en-US"/>
              </w:rPr>
              <w:t>Электронная подпись</w:t>
            </w:r>
          </w:p>
        </w:tc>
        <w:tc>
          <w:tcPr>
            <w:tcW w:w="1700" w:type="dxa"/>
          </w:tcPr>
          <w:p w14:paraId="14573428" w14:textId="77777777" w:rsidR="006310AA" w:rsidRPr="00901A60" w:rsidRDefault="00F94B41">
            <w:pPr>
              <w:pStyle w:val="GOSTTablenorm"/>
              <w:rPr>
                <w:szCs w:val="22"/>
                <w:lang w:eastAsia="en-US"/>
              </w:rPr>
            </w:pPr>
            <w:r w:rsidRPr="00901A60">
              <w:rPr>
                <w:i w:val="0"/>
                <w:szCs w:val="22"/>
                <w:lang w:eastAsia="en-US"/>
              </w:rPr>
              <w:t>Signature</w:t>
            </w:r>
          </w:p>
        </w:tc>
        <w:tc>
          <w:tcPr>
            <w:tcW w:w="567" w:type="dxa"/>
          </w:tcPr>
          <w:p w14:paraId="70789914" w14:textId="77777777" w:rsidR="006310AA" w:rsidRPr="00901A60" w:rsidRDefault="00F94B41">
            <w:pPr>
              <w:pStyle w:val="GOSTTablenorm"/>
              <w:jc w:val="center"/>
              <w:rPr>
                <w:szCs w:val="22"/>
                <w:lang w:eastAsia="en-US"/>
              </w:rPr>
            </w:pPr>
            <w:r w:rsidRPr="00901A60">
              <w:rPr>
                <w:i w:val="0"/>
                <w:szCs w:val="22"/>
                <w:lang w:eastAsia="en-US"/>
              </w:rPr>
              <w:t>С</w:t>
            </w:r>
          </w:p>
        </w:tc>
        <w:tc>
          <w:tcPr>
            <w:tcW w:w="1135" w:type="dxa"/>
          </w:tcPr>
          <w:p w14:paraId="5D957718" w14:textId="77777777" w:rsidR="006310AA" w:rsidRPr="00901A60" w:rsidRDefault="00F94B41">
            <w:pPr>
              <w:pStyle w:val="GOSTTablenorm"/>
              <w:rPr>
                <w:szCs w:val="22"/>
                <w:lang w:eastAsia="en-US"/>
              </w:rPr>
            </w:pPr>
            <w:r w:rsidRPr="00901A60">
              <w:rPr>
                <w:i w:val="0"/>
                <w:szCs w:val="22"/>
                <w:lang w:eastAsia="en-US"/>
              </w:rPr>
              <w:t>SignatureType</w:t>
            </w:r>
          </w:p>
        </w:tc>
        <w:tc>
          <w:tcPr>
            <w:tcW w:w="567" w:type="dxa"/>
          </w:tcPr>
          <w:p w14:paraId="4A06C409" w14:textId="77777777" w:rsidR="006310AA" w:rsidRPr="00901A60" w:rsidRDefault="00F94B41">
            <w:pPr>
              <w:pStyle w:val="GOSTTablenorm"/>
              <w:jc w:val="center"/>
              <w:rPr>
                <w:szCs w:val="22"/>
                <w:lang w:eastAsia="en-US"/>
              </w:rPr>
            </w:pPr>
            <w:r w:rsidRPr="00901A60">
              <w:rPr>
                <w:i w:val="0"/>
                <w:szCs w:val="22"/>
                <w:lang w:eastAsia="en-US"/>
              </w:rPr>
              <w:t>НМ</w:t>
            </w:r>
          </w:p>
        </w:tc>
        <w:tc>
          <w:tcPr>
            <w:cnfStyle w:val="000100000000" w:firstRow="0" w:lastRow="0" w:firstColumn="0" w:lastColumn="1" w:oddVBand="0" w:evenVBand="0" w:oddHBand="0" w:evenHBand="0" w:firstRowFirstColumn="0" w:firstRowLastColumn="0" w:lastRowFirstColumn="0" w:lastRowLastColumn="0"/>
            <w:tcW w:w="3960" w:type="dxa"/>
          </w:tcPr>
          <w:p w14:paraId="009B71D4" w14:textId="77777777" w:rsidR="006310AA" w:rsidRPr="00901A60" w:rsidRDefault="00F94B41">
            <w:pPr>
              <w:pStyle w:val="GOSTTablenorm"/>
              <w:rPr>
                <w:szCs w:val="22"/>
                <w:lang w:eastAsia="en-US"/>
              </w:rPr>
            </w:pPr>
            <w:r w:rsidRPr="00901A60">
              <w:rPr>
                <w:i w:val="0"/>
                <w:szCs w:val="22"/>
                <w:lang w:eastAsia="en-US"/>
              </w:rPr>
              <w:t>Блок подписи в формате XAdes. Указывается как референс согласно формату подписи XAdes.</w:t>
            </w:r>
          </w:p>
          <w:p w14:paraId="666A7C59" w14:textId="12DAC9A4" w:rsidR="006310AA" w:rsidRPr="00901A60" w:rsidRDefault="00F94B41">
            <w:pPr>
              <w:pStyle w:val="GOSTTablenorm"/>
              <w:rPr>
                <w:szCs w:val="22"/>
                <w:lang w:eastAsia="en-US"/>
              </w:rPr>
            </w:pPr>
            <w:r w:rsidRPr="00901A60">
              <w:rPr>
                <w:i w:val="0"/>
                <w:szCs w:val="22"/>
                <w:lang w:eastAsia="en-US"/>
              </w:rPr>
              <w:t>Заполняется согласно п.3.5.2 Тома 1 наст</w:t>
            </w:r>
            <w:r w:rsidR="00DD262E" w:rsidRPr="00901A60">
              <w:rPr>
                <w:i w:val="0"/>
                <w:szCs w:val="22"/>
                <w:lang w:eastAsia="en-US"/>
              </w:rPr>
              <w:t>оящего альбома</w:t>
            </w:r>
          </w:p>
        </w:tc>
      </w:tr>
    </w:tbl>
    <w:p w14:paraId="6578F79B" w14:textId="77777777" w:rsidR="006310AA" w:rsidRPr="00901A60" w:rsidRDefault="00F94B41" w:rsidP="00F94B41">
      <w:pPr>
        <w:pStyle w:val="31"/>
        <w:numPr>
          <w:ilvl w:val="2"/>
          <w:numId w:val="79"/>
        </w:numPr>
        <w:tabs>
          <w:tab w:val="clear" w:pos="862"/>
          <w:tab w:val="num" w:pos="720"/>
        </w:tabs>
        <w:contextualSpacing w:val="0"/>
        <w:rPr>
          <w:rFonts w:cs="Times New Roman"/>
        </w:rPr>
      </w:pPr>
      <w:bookmarkStart w:id="7317" w:name="_Toc108435461"/>
      <w:bookmarkStart w:id="7318" w:name="_Toc108437191"/>
      <w:bookmarkStart w:id="7319" w:name="_Toc108526483"/>
      <w:bookmarkStart w:id="7320" w:name="_Toc108529338"/>
      <w:bookmarkStart w:id="7321" w:name="_Toc118066277"/>
      <w:bookmarkStart w:id="7322" w:name="_Toc118069098"/>
      <w:bookmarkStart w:id="7323" w:name="_Toc118072088"/>
      <w:bookmarkStart w:id="7324" w:name="_Toc118210248"/>
      <w:bookmarkStart w:id="7325" w:name="_Toc118214175"/>
      <w:bookmarkStart w:id="7326" w:name="_Toc120098409"/>
      <w:bookmarkStart w:id="7327" w:name="_Toc120101645"/>
      <w:bookmarkStart w:id="7328" w:name="_Toc108435462"/>
      <w:bookmarkStart w:id="7329" w:name="_Toc108437192"/>
      <w:bookmarkStart w:id="7330" w:name="_Toc108526484"/>
      <w:bookmarkStart w:id="7331" w:name="_Toc108529339"/>
      <w:bookmarkStart w:id="7332" w:name="_Toc118066278"/>
      <w:bookmarkStart w:id="7333" w:name="_Toc118069099"/>
      <w:bookmarkStart w:id="7334" w:name="_Toc118072089"/>
      <w:bookmarkStart w:id="7335" w:name="_Toc118210249"/>
      <w:bookmarkStart w:id="7336" w:name="_Toc118214176"/>
      <w:bookmarkStart w:id="7337" w:name="_Toc120098410"/>
      <w:bookmarkStart w:id="7338" w:name="_Toc120101646"/>
      <w:bookmarkStart w:id="7339" w:name="_Toc108435463"/>
      <w:bookmarkStart w:id="7340" w:name="_Toc108437193"/>
      <w:bookmarkStart w:id="7341" w:name="_Toc108526485"/>
      <w:bookmarkStart w:id="7342" w:name="_Toc108529340"/>
      <w:bookmarkStart w:id="7343" w:name="_Toc118066279"/>
      <w:bookmarkStart w:id="7344" w:name="_Toc118069100"/>
      <w:bookmarkStart w:id="7345" w:name="_Toc118072090"/>
      <w:bookmarkStart w:id="7346" w:name="_Toc118210250"/>
      <w:bookmarkStart w:id="7347" w:name="_Toc118214177"/>
      <w:bookmarkStart w:id="7348" w:name="_Toc120098411"/>
      <w:bookmarkStart w:id="7349" w:name="_Toc120101647"/>
      <w:bookmarkStart w:id="7350" w:name="_Toc100832133"/>
      <w:bookmarkStart w:id="7351" w:name="_Toc217653160"/>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r w:rsidRPr="00901A60">
        <w:rPr>
          <w:rFonts w:cs="Times New Roman"/>
        </w:rPr>
        <w:t>Описание комплексного типа «tRep_Client»</w:t>
      </w:r>
      <w:bookmarkEnd w:id="7350"/>
      <w:bookmarkEnd w:id="7351"/>
    </w:p>
    <w:p w14:paraId="6CBFDA89" w14:textId="77777777" w:rsidR="006310AA" w:rsidRPr="00901A60" w:rsidRDefault="00F94B41">
      <w:pPr>
        <w:pStyle w:val="GOSTNormal"/>
        <w:widowControl w:val="0"/>
        <w:jc w:val="both"/>
        <w:rPr>
          <w:szCs w:val="24"/>
        </w:rPr>
      </w:pPr>
      <w:r w:rsidRPr="00901A60">
        <w:rPr>
          <w:szCs w:val="24"/>
        </w:rPr>
        <w:t>Описание комплексного типа «tRep_Client» блока «Информация о клиенте».</w:t>
      </w:r>
    </w:p>
    <w:p w14:paraId="172FA2D2" w14:textId="506B5984"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lastRenderedPageBreak/>
        <w:fldChar w:fldCharType="begin"/>
      </w:r>
      <w:r w:rsidRPr="00901A60">
        <w:rPr>
          <w:szCs w:val="24"/>
        </w:rPr>
        <w:instrText xml:space="preserve"> SEQ Таблица \* ARABIC </w:instrText>
      </w:r>
      <w:r w:rsidRPr="00901A60">
        <w:rPr>
          <w:szCs w:val="24"/>
        </w:rPr>
        <w:fldChar w:fldCharType="separate"/>
      </w:r>
      <w:bookmarkStart w:id="7352" w:name="_Ref100138332"/>
      <w:bookmarkStart w:id="7353" w:name="_Toc217652229"/>
      <w:r w:rsidR="00D21171">
        <w:rPr>
          <w:noProof/>
          <w:szCs w:val="24"/>
        </w:rPr>
        <w:t>392</w:t>
      </w:r>
      <w:bookmarkEnd w:id="7352"/>
      <w:r w:rsidRPr="00901A60">
        <w:rPr>
          <w:szCs w:val="24"/>
        </w:rPr>
        <w:fldChar w:fldCharType="end"/>
      </w:r>
      <w:r w:rsidRPr="00901A60">
        <w:rPr>
          <w:szCs w:val="24"/>
        </w:rPr>
        <w:t xml:space="preserve"> – Описание комплексного типа «tRep_Client»</w:t>
      </w:r>
      <w:bookmarkEnd w:id="7353"/>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34FC0CE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19861F3E"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496955E7"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9116A96" w14:textId="77777777" w:rsidR="006310AA" w:rsidRPr="00901A60" w:rsidRDefault="00F94B41">
            <w:pPr>
              <w:pStyle w:val="GOSTTableHead"/>
              <w:spacing w:line="240" w:lineRule="auto"/>
              <w:ind w:left="0" w:right="0"/>
            </w:pPr>
            <w:r w:rsidRPr="00901A60">
              <w:t>Тип</w:t>
            </w:r>
          </w:p>
        </w:tc>
        <w:tc>
          <w:tcPr>
            <w:tcW w:w="1136" w:type="dxa"/>
          </w:tcPr>
          <w:p w14:paraId="5C32FD5E" w14:textId="77777777" w:rsidR="006310AA" w:rsidRPr="00901A60" w:rsidRDefault="00F94B41">
            <w:pPr>
              <w:pStyle w:val="GOSTTableHead"/>
              <w:spacing w:line="240" w:lineRule="auto"/>
              <w:ind w:left="0" w:right="0"/>
            </w:pPr>
            <w:r w:rsidRPr="00901A60">
              <w:t>Формат элемента</w:t>
            </w:r>
          </w:p>
        </w:tc>
        <w:tc>
          <w:tcPr>
            <w:tcW w:w="567" w:type="dxa"/>
          </w:tcPr>
          <w:p w14:paraId="2B2EE92C"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1B417A6"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3BE806E6"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4487CC57" w14:textId="77777777" w:rsidR="006310AA" w:rsidRPr="00901A60" w:rsidRDefault="00F94B41">
            <w:pPr>
              <w:pStyle w:val="GOSTTablenorm"/>
              <w:rPr>
                <w:lang w:eastAsia="en-US"/>
              </w:rPr>
            </w:pPr>
            <w:r w:rsidRPr="00901A60">
              <w:rPr>
                <w:lang w:eastAsia="en-US"/>
              </w:rPr>
              <w:t>Код по Сводному реестру клиента</w:t>
            </w:r>
          </w:p>
        </w:tc>
        <w:tc>
          <w:tcPr>
            <w:tcW w:w="1701" w:type="dxa"/>
          </w:tcPr>
          <w:p w14:paraId="28B6F7F4" w14:textId="77777777" w:rsidR="006310AA" w:rsidRPr="00901A60" w:rsidRDefault="00F94B41">
            <w:pPr>
              <w:pStyle w:val="GOSTTablenorm"/>
              <w:rPr>
                <w:lang w:eastAsia="en-US"/>
              </w:rPr>
            </w:pPr>
            <w:r w:rsidRPr="00901A60">
              <w:rPr>
                <w:lang w:eastAsia="en-US"/>
              </w:rPr>
              <w:t>Organization_CodeClient</w:t>
            </w:r>
          </w:p>
        </w:tc>
        <w:tc>
          <w:tcPr>
            <w:tcW w:w="567" w:type="dxa"/>
          </w:tcPr>
          <w:p w14:paraId="0E531706" w14:textId="77777777" w:rsidR="006310AA" w:rsidRPr="00901A60" w:rsidRDefault="00F94B41">
            <w:pPr>
              <w:pStyle w:val="GOSTTablenorm"/>
              <w:jc w:val="center"/>
              <w:rPr>
                <w:lang w:eastAsia="en-US"/>
              </w:rPr>
            </w:pPr>
            <w:r w:rsidRPr="00901A60">
              <w:rPr>
                <w:lang w:eastAsia="en-US"/>
              </w:rPr>
              <w:t>П</w:t>
            </w:r>
          </w:p>
        </w:tc>
        <w:tc>
          <w:tcPr>
            <w:tcW w:w="1136" w:type="dxa"/>
          </w:tcPr>
          <w:p w14:paraId="24A6EA51" w14:textId="77777777" w:rsidR="006310AA" w:rsidRPr="00901A60" w:rsidRDefault="00F94B41">
            <w:pPr>
              <w:pStyle w:val="GOSTTablenorm"/>
              <w:rPr>
                <w:lang w:eastAsia="en-US"/>
              </w:rPr>
            </w:pPr>
            <w:r w:rsidRPr="00901A60">
              <w:rPr>
                <w:lang w:eastAsia="en-US"/>
              </w:rPr>
              <w:t>T(8)</w:t>
            </w:r>
          </w:p>
        </w:tc>
        <w:tc>
          <w:tcPr>
            <w:tcW w:w="567" w:type="dxa"/>
          </w:tcPr>
          <w:p w14:paraId="3277F48D" w14:textId="77777777" w:rsidR="006310AA" w:rsidRPr="00901A60" w:rsidRDefault="00F94B41">
            <w:pPr>
              <w:pStyle w:val="GOSTTablenorm"/>
              <w:jc w:val="center"/>
              <w:rPr>
                <w:lang w:eastAsia="en-US"/>
              </w:rPr>
            </w:pPr>
            <w:r w:rsidRPr="00901A60">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EED97DE" w14:textId="49C99859" w:rsidR="006310AA" w:rsidRPr="00901A60" w:rsidRDefault="00DD262E">
            <w:pPr>
              <w:pStyle w:val="GOSTTablenorm"/>
              <w:rPr>
                <w:lang w:eastAsia="en-US"/>
              </w:rPr>
            </w:pPr>
            <w:r w:rsidRPr="00901A60">
              <w:rPr>
                <w:i w:val="0"/>
                <w:lang w:eastAsia="en-US"/>
              </w:rPr>
              <w:t>Код по Сводному реестру клиента</w:t>
            </w:r>
          </w:p>
        </w:tc>
      </w:tr>
      <w:tr w:rsidR="006310AA" w:rsidRPr="00901A60" w14:paraId="196B20E6"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F5D8AEF" w14:textId="77777777" w:rsidR="006310AA" w:rsidRPr="00901A60" w:rsidRDefault="00F94B41">
            <w:pPr>
              <w:pStyle w:val="GOSTTablenorm"/>
              <w:rPr>
                <w:lang w:eastAsia="en-US"/>
              </w:rPr>
            </w:pPr>
            <w:r w:rsidRPr="00901A60">
              <w:rPr>
                <w:lang w:eastAsia="en-US"/>
              </w:rPr>
              <w:t>Наименование клиента</w:t>
            </w:r>
          </w:p>
        </w:tc>
        <w:tc>
          <w:tcPr>
            <w:tcW w:w="1701" w:type="dxa"/>
          </w:tcPr>
          <w:p w14:paraId="52A7C372" w14:textId="77777777" w:rsidR="006310AA" w:rsidRPr="00901A60" w:rsidRDefault="00F94B41">
            <w:pPr>
              <w:pStyle w:val="GOSTTablenorm"/>
              <w:rPr>
                <w:lang w:eastAsia="en-US"/>
              </w:rPr>
            </w:pPr>
            <w:r w:rsidRPr="00901A60">
              <w:rPr>
                <w:lang w:eastAsia="en-US"/>
              </w:rPr>
              <w:t>Organization_NameClient</w:t>
            </w:r>
          </w:p>
        </w:tc>
        <w:tc>
          <w:tcPr>
            <w:tcW w:w="567" w:type="dxa"/>
          </w:tcPr>
          <w:p w14:paraId="0901D757" w14:textId="77777777" w:rsidR="006310AA" w:rsidRPr="00901A60" w:rsidRDefault="00F94B41">
            <w:pPr>
              <w:pStyle w:val="GOSTTablenorm"/>
              <w:jc w:val="center"/>
              <w:rPr>
                <w:lang w:eastAsia="en-US"/>
              </w:rPr>
            </w:pPr>
            <w:r w:rsidRPr="00901A60">
              <w:rPr>
                <w:lang w:eastAsia="en-US"/>
              </w:rPr>
              <w:t>П</w:t>
            </w:r>
          </w:p>
        </w:tc>
        <w:tc>
          <w:tcPr>
            <w:tcW w:w="1136" w:type="dxa"/>
          </w:tcPr>
          <w:p w14:paraId="26AEDFCD" w14:textId="77777777" w:rsidR="006310AA" w:rsidRPr="00901A60" w:rsidRDefault="00F94B41">
            <w:pPr>
              <w:pStyle w:val="GOSTTablenorm"/>
              <w:rPr>
                <w:lang w:eastAsia="en-US"/>
              </w:rPr>
            </w:pPr>
            <w:r w:rsidRPr="00901A60">
              <w:rPr>
                <w:lang w:eastAsia="en-US"/>
              </w:rPr>
              <w:t>T(1-2000)</w:t>
            </w:r>
          </w:p>
        </w:tc>
        <w:tc>
          <w:tcPr>
            <w:tcW w:w="567" w:type="dxa"/>
          </w:tcPr>
          <w:p w14:paraId="1DCC81FC" w14:textId="77777777" w:rsidR="006310AA" w:rsidRPr="00901A60" w:rsidRDefault="00F94B41">
            <w:pPr>
              <w:pStyle w:val="GOSTTablenorm"/>
              <w:jc w:val="center"/>
              <w:rPr>
                <w:lang w:eastAsia="en-US"/>
              </w:rPr>
            </w:pPr>
            <w:r w:rsidRPr="00901A60">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9A3511A" w14:textId="00ECCC0B" w:rsidR="006310AA" w:rsidRPr="00901A60" w:rsidRDefault="00DD262E">
            <w:pPr>
              <w:pStyle w:val="GOSTTablenorm"/>
              <w:rPr>
                <w:lang w:eastAsia="en-US"/>
              </w:rPr>
            </w:pPr>
            <w:r w:rsidRPr="00901A60">
              <w:rPr>
                <w:i w:val="0"/>
                <w:lang w:eastAsia="en-US"/>
              </w:rPr>
              <w:t>Наименование клиента</w:t>
            </w:r>
          </w:p>
        </w:tc>
      </w:tr>
      <w:tr w:rsidR="006310AA" w:rsidRPr="00901A60" w14:paraId="4696AA15"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3DD9D1D9" w14:textId="77777777" w:rsidR="006310AA" w:rsidRPr="00901A60" w:rsidRDefault="00F94B41">
            <w:pPr>
              <w:pStyle w:val="GOSTTablenorm"/>
              <w:rPr>
                <w:lang w:eastAsia="en-US"/>
              </w:rPr>
            </w:pPr>
            <w:r w:rsidRPr="00901A60">
              <w:rPr>
                <w:i w:val="0"/>
                <w:lang w:eastAsia="en-US"/>
              </w:rPr>
              <w:t>Код ОКТМО</w:t>
            </w:r>
          </w:p>
        </w:tc>
        <w:tc>
          <w:tcPr>
            <w:tcW w:w="1701" w:type="dxa"/>
          </w:tcPr>
          <w:p w14:paraId="685457CF" w14:textId="77777777" w:rsidR="006310AA" w:rsidRPr="00901A60" w:rsidRDefault="00F94B41">
            <w:pPr>
              <w:pStyle w:val="GOSTTablenorm"/>
              <w:rPr>
                <w:lang w:eastAsia="en-US"/>
              </w:rPr>
            </w:pPr>
            <w:r w:rsidRPr="00901A60">
              <w:rPr>
                <w:i w:val="0"/>
                <w:lang w:eastAsia="en-US"/>
              </w:rPr>
              <w:t>Organization_OKTMO</w:t>
            </w:r>
          </w:p>
        </w:tc>
        <w:tc>
          <w:tcPr>
            <w:tcW w:w="567" w:type="dxa"/>
          </w:tcPr>
          <w:p w14:paraId="06B98236" w14:textId="77777777" w:rsidR="006310AA" w:rsidRPr="00901A60" w:rsidRDefault="00F94B41">
            <w:pPr>
              <w:pStyle w:val="GOSTTablenorm"/>
              <w:jc w:val="center"/>
              <w:rPr>
                <w:lang w:eastAsia="en-US"/>
              </w:rPr>
            </w:pPr>
            <w:r w:rsidRPr="00901A60">
              <w:rPr>
                <w:i w:val="0"/>
                <w:lang w:eastAsia="en-US"/>
              </w:rPr>
              <w:t>П</w:t>
            </w:r>
          </w:p>
        </w:tc>
        <w:tc>
          <w:tcPr>
            <w:tcW w:w="1136" w:type="dxa"/>
          </w:tcPr>
          <w:p w14:paraId="15C4F536" w14:textId="77777777" w:rsidR="006310AA" w:rsidRPr="00901A60" w:rsidRDefault="00F94B41">
            <w:pPr>
              <w:pStyle w:val="GOSTTablenorm"/>
              <w:rPr>
                <w:lang w:eastAsia="en-US"/>
              </w:rPr>
            </w:pPr>
            <w:r w:rsidRPr="00901A60">
              <w:rPr>
                <w:i w:val="0"/>
                <w:lang w:eastAsia="en-US"/>
              </w:rPr>
              <w:t>T(8-11)</w:t>
            </w:r>
          </w:p>
        </w:tc>
        <w:tc>
          <w:tcPr>
            <w:tcW w:w="567" w:type="dxa"/>
          </w:tcPr>
          <w:p w14:paraId="3FFFD6CF" w14:textId="77777777" w:rsidR="006310AA" w:rsidRPr="00901A60" w:rsidRDefault="00F94B41">
            <w:pPr>
              <w:pStyle w:val="GOSTTablenorm"/>
              <w:jc w:val="center"/>
              <w:rPr>
                <w:lang w:eastAsia="en-US"/>
              </w:rPr>
            </w:pPr>
            <w:r w:rsidRPr="00901A60">
              <w:rPr>
                <w:i w:val="0"/>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4E093E5" w14:textId="5083BB18" w:rsidR="006310AA" w:rsidRPr="00901A60" w:rsidRDefault="00DD262E">
            <w:pPr>
              <w:pStyle w:val="GOSTTablenorm"/>
              <w:rPr>
                <w:lang w:eastAsia="en-US"/>
              </w:rPr>
            </w:pPr>
            <w:r w:rsidRPr="00901A60">
              <w:rPr>
                <w:i w:val="0"/>
                <w:lang w:eastAsia="en-US"/>
              </w:rPr>
              <w:t>Код ОКТМО</w:t>
            </w:r>
          </w:p>
        </w:tc>
      </w:tr>
    </w:tbl>
    <w:p w14:paraId="1D07C511" w14:textId="77777777" w:rsidR="006310AA" w:rsidRPr="00901A60" w:rsidRDefault="00F94B41" w:rsidP="00F94B41">
      <w:pPr>
        <w:pStyle w:val="31"/>
        <w:numPr>
          <w:ilvl w:val="2"/>
          <w:numId w:val="79"/>
        </w:numPr>
        <w:tabs>
          <w:tab w:val="clear" w:pos="862"/>
          <w:tab w:val="num" w:pos="720"/>
        </w:tabs>
        <w:rPr>
          <w:rFonts w:cs="Times New Roman"/>
        </w:rPr>
      </w:pPr>
      <w:bookmarkStart w:id="7354" w:name="_Toc100832134"/>
      <w:bookmarkStart w:id="7355" w:name="_Toc217653161"/>
      <w:r w:rsidRPr="00901A60">
        <w:rPr>
          <w:rFonts w:cs="Times New Roman"/>
        </w:rPr>
        <w:t>Описание комплексного типа «tRep_Bdgt»</w:t>
      </w:r>
      <w:bookmarkEnd w:id="7354"/>
      <w:bookmarkEnd w:id="7355"/>
    </w:p>
    <w:p w14:paraId="4E1FE40F" w14:textId="77777777" w:rsidR="006310AA" w:rsidRPr="00901A60" w:rsidRDefault="00F94B41">
      <w:pPr>
        <w:pStyle w:val="GOSTNormal"/>
        <w:widowControl w:val="0"/>
        <w:jc w:val="both"/>
        <w:rPr>
          <w:szCs w:val="24"/>
        </w:rPr>
      </w:pPr>
      <w:r w:rsidRPr="00901A60">
        <w:rPr>
          <w:szCs w:val="24"/>
        </w:rPr>
        <w:t>Описание комплексного типа «tRep_Bdgt» блока «Информация о бюджете».</w:t>
      </w:r>
    </w:p>
    <w:p w14:paraId="387CE6D8" w14:textId="3119FDD8"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356" w:name="_Ref100138338"/>
      <w:bookmarkStart w:id="7357" w:name="_Toc217652230"/>
      <w:r w:rsidR="00D21171">
        <w:rPr>
          <w:noProof/>
          <w:szCs w:val="24"/>
        </w:rPr>
        <w:t>393</w:t>
      </w:r>
      <w:bookmarkEnd w:id="7356"/>
      <w:r w:rsidRPr="00901A60">
        <w:rPr>
          <w:szCs w:val="24"/>
        </w:rPr>
        <w:fldChar w:fldCharType="end"/>
      </w:r>
      <w:r w:rsidRPr="00901A60">
        <w:rPr>
          <w:szCs w:val="24"/>
        </w:rPr>
        <w:t xml:space="preserve"> – Описание комплексного типа «tRep_Bdgt»</w:t>
      </w:r>
      <w:bookmarkEnd w:id="735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3F6BCCF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AB0CCAE"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5BA8EB6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7A5ABC9B" w14:textId="77777777" w:rsidR="006310AA" w:rsidRPr="00901A60" w:rsidRDefault="00F94B41">
            <w:pPr>
              <w:pStyle w:val="GOSTTableHead"/>
              <w:spacing w:line="240" w:lineRule="auto"/>
              <w:ind w:left="0" w:right="0"/>
            </w:pPr>
            <w:r w:rsidRPr="00901A60">
              <w:t>Тип</w:t>
            </w:r>
          </w:p>
        </w:tc>
        <w:tc>
          <w:tcPr>
            <w:tcW w:w="1134" w:type="dxa"/>
          </w:tcPr>
          <w:p w14:paraId="06027462" w14:textId="77777777" w:rsidR="006310AA" w:rsidRPr="00901A60" w:rsidRDefault="00F94B41">
            <w:pPr>
              <w:pStyle w:val="GOSTTableHead"/>
              <w:spacing w:line="240" w:lineRule="auto"/>
              <w:ind w:left="0" w:right="0"/>
            </w:pPr>
            <w:r w:rsidRPr="00901A60">
              <w:t>Формат элемента</w:t>
            </w:r>
          </w:p>
        </w:tc>
        <w:tc>
          <w:tcPr>
            <w:tcW w:w="567" w:type="dxa"/>
          </w:tcPr>
          <w:p w14:paraId="273780A3" w14:textId="77777777" w:rsidR="006310AA" w:rsidRPr="00901A60" w:rsidRDefault="00F94B41">
            <w:pPr>
              <w:pStyle w:val="GOSTTableHead"/>
              <w:spacing w:line="240" w:lineRule="auto"/>
              <w:ind w:left="0" w:right="0"/>
            </w:pPr>
            <w:r w:rsidRPr="00901A60">
              <w:t>Обязательность</w:t>
            </w:r>
          </w:p>
        </w:tc>
        <w:tc>
          <w:tcPr>
            <w:tcW w:w="3963" w:type="dxa"/>
          </w:tcPr>
          <w:p w14:paraId="174EA710"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517478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5A38D8E" w14:textId="77777777" w:rsidR="006310AA" w:rsidRPr="00901A60" w:rsidRDefault="00F94B41">
            <w:pPr>
              <w:pStyle w:val="GOSTTablenorm"/>
              <w:rPr>
                <w:lang w:eastAsia="en-US"/>
              </w:rPr>
            </w:pPr>
            <w:r w:rsidRPr="00901A60">
              <w:rPr>
                <w:lang w:eastAsia="en-US"/>
              </w:rPr>
              <w:t>Код бюджета</w:t>
            </w:r>
          </w:p>
        </w:tc>
        <w:tc>
          <w:tcPr>
            <w:tcW w:w="1701" w:type="dxa"/>
          </w:tcPr>
          <w:p w14:paraId="0E7A484C" w14:textId="77777777" w:rsidR="006310AA" w:rsidRPr="00901A60" w:rsidRDefault="00F94B41">
            <w:pPr>
              <w:pStyle w:val="GOSTTablenorm"/>
              <w:rPr>
                <w:lang w:eastAsia="en-US"/>
              </w:rPr>
            </w:pPr>
            <w:r w:rsidRPr="00901A60">
              <w:rPr>
                <w:lang w:eastAsia="en-US"/>
              </w:rPr>
              <w:t>Organization_CodeBud</w:t>
            </w:r>
          </w:p>
        </w:tc>
        <w:tc>
          <w:tcPr>
            <w:tcW w:w="567" w:type="dxa"/>
          </w:tcPr>
          <w:p w14:paraId="04343892" w14:textId="77777777" w:rsidR="006310AA" w:rsidRPr="00901A60" w:rsidRDefault="00F94B41">
            <w:pPr>
              <w:pStyle w:val="GOSTTablenorm"/>
              <w:jc w:val="center"/>
              <w:rPr>
                <w:lang w:eastAsia="en-US"/>
              </w:rPr>
            </w:pPr>
            <w:r w:rsidRPr="00901A60">
              <w:rPr>
                <w:lang w:eastAsia="en-US"/>
              </w:rPr>
              <w:t>П</w:t>
            </w:r>
          </w:p>
        </w:tc>
        <w:tc>
          <w:tcPr>
            <w:tcW w:w="1134" w:type="dxa"/>
          </w:tcPr>
          <w:p w14:paraId="626AEBEA" w14:textId="77777777" w:rsidR="006310AA" w:rsidRPr="00901A60" w:rsidRDefault="00F94B41">
            <w:pPr>
              <w:pStyle w:val="GOSTTablenorm"/>
              <w:rPr>
                <w:lang w:eastAsia="en-US"/>
              </w:rPr>
            </w:pPr>
            <w:r w:rsidRPr="00901A60">
              <w:rPr>
                <w:lang w:eastAsia="en-US"/>
              </w:rPr>
              <w:t>Т(8)</w:t>
            </w:r>
          </w:p>
        </w:tc>
        <w:tc>
          <w:tcPr>
            <w:tcW w:w="567" w:type="dxa"/>
          </w:tcPr>
          <w:p w14:paraId="3AE956A9" w14:textId="77777777" w:rsidR="006310AA" w:rsidRPr="00901A60" w:rsidRDefault="00F94B41">
            <w:pPr>
              <w:pStyle w:val="GOSTTablenorm"/>
              <w:jc w:val="center"/>
              <w:rPr>
                <w:lang w:eastAsia="en-US"/>
              </w:rPr>
            </w:pPr>
            <w:r w:rsidRPr="00901A60">
              <w:rPr>
                <w:lang w:eastAsia="en-US"/>
              </w:rPr>
              <w:t>О</w:t>
            </w:r>
          </w:p>
        </w:tc>
        <w:tc>
          <w:tcPr>
            <w:tcW w:w="3963" w:type="dxa"/>
          </w:tcPr>
          <w:p w14:paraId="24AE6564" w14:textId="624EA102" w:rsidR="006310AA" w:rsidRPr="00901A60" w:rsidRDefault="00DD262E">
            <w:pPr>
              <w:pStyle w:val="GOSTTablenorm"/>
              <w:rPr>
                <w:lang w:eastAsia="en-US"/>
              </w:rPr>
            </w:pPr>
            <w:r w:rsidRPr="00901A60">
              <w:rPr>
                <w:lang w:eastAsia="en-US"/>
              </w:rPr>
              <w:t>Указывается код бюджета</w:t>
            </w:r>
          </w:p>
        </w:tc>
      </w:tr>
      <w:tr w:rsidR="006310AA" w:rsidRPr="00901A60" w14:paraId="15777C1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C41C782" w14:textId="77777777" w:rsidR="006310AA" w:rsidRPr="00901A60" w:rsidRDefault="00F94B41">
            <w:pPr>
              <w:pStyle w:val="GOSTTablenorm"/>
              <w:rPr>
                <w:lang w:eastAsia="en-US"/>
              </w:rPr>
            </w:pPr>
            <w:r w:rsidRPr="00901A60">
              <w:rPr>
                <w:lang w:eastAsia="en-US"/>
              </w:rPr>
              <w:t>Наименование бюджета</w:t>
            </w:r>
          </w:p>
        </w:tc>
        <w:tc>
          <w:tcPr>
            <w:tcW w:w="1701" w:type="dxa"/>
          </w:tcPr>
          <w:p w14:paraId="028FC3F6" w14:textId="77777777" w:rsidR="006310AA" w:rsidRPr="00901A60" w:rsidRDefault="00F94B41">
            <w:pPr>
              <w:pStyle w:val="GOSTTablenorm"/>
              <w:rPr>
                <w:lang w:eastAsia="en-US"/>
              </w:rPr>
            </w:pPr>
            <w:r w:rsidRPr="00901A60">
              <w:rPr>
                <w:lang w:eastAsia="en-US"/>
              </w:rPr>
              <w:t>Organization_BudgetName</w:t>
            </w:r>
          </w:p>
        </w:tc>
        <w:tc>
          <w:tcPr>
            <w:tcW w:w="567" w:type="dxa"/>
          </w:tcPr>
          <w:p w14:paraId="605D600C" w14:textId="77777777" w:rsidR="006310AA" w:rsidRPr="00901A60" w:rsidRDefault="00F94B41">
            <w:pPr>
              <w:pStyle w:val="GOSTTablenorm"/>
              <w:jc w:val="center"/>
              <w:rPr>
                <w:lang w:eastAsia="en-US"/>
              </w:rPr>
            </w:pPr>
            <w:r w:rsidRPr="00901A60">
              <w:rPr>
                <w:lang w:eastAsia="en-US"/>
              </w:rPr>
              <w:t>П</w:t>
            </w:r>
          </w:p>
        </w:tc>
        <w:tc>
          <w:tcPr>
            <w:tcW w:w="1134" w:type="dxa"/>
          </w:tcPr>
          <w:p w14:paraId="793AA897" w14:textId="77777777" w:rsidR="006310AA" w:rsidRPr="00901A60" w:rsidRDefault="00F94B41">
            <w:pPr>
              <w:pStyle w:val="GOSTTablenorm"/>
              <w:rPr>
                <w:lang w:eastAsia="en-US"/>
              </w:rPr>
            </w:pPr>
            <w:r w:rsidRPr="00901A60">
              <w:rPr>
                <w:lang w:eastAsia="en-US"/>
              </w:rPr>
              <w:t>Т(1-512)</w:t>
            </w:r>
          </w:p>
        </w:tc>
        <w:tc>
          <w:tcPr>
            <w:tcW w:w="567" w:type="dxa"/>
          </w:tcPr>
          <w:p w14:paraId="5A629FD7" w14:textId="77777777" w:rsidR="006310AA" w:rsidRPr="00901A60" w:rsidRDefault="00F94B41">
            <w:pPr>
              <w:pStyle w:val="GOSTTablenorm"/>
              <w:jc w:val="center"/>
              <w:rPr>
                <w:lang w:eastAsia="en-US"/>
              </w:rPr>
            </w:pPr>
            <w:r w:rsidRPr="00901A60">
              <w:rPr>
                <w:lang w:eastAsia="en-US"/>
              </w:rPr>
              <w:t>О</w:t>
            </w:r>
          </w:p>
        </w:tc>
        <w:tc>
          <w:tcPr>
            <w:tcW w:w="3963" w:type="dxa"/>
          </w:tcPr>
          <w:p w14:paraId="149AE608" w14:textId="42E3CCC6" w:rsidR="006310AA" w:rsidRPr="00901A60" w:rsidRDefault="00F94B41">
            <w:pPr>
              <w:pStyle w:val="GOSTTablenorm"/>
              <w:rPr>
                <w:lang w:eastAsia="en-US"/>
              </w:rPr>
            </w:pPr>
            <w:r w:rsidRPr="00901A60">
              <w:rPr>
                <w:lang w:eastAsia="en-US"/>
              </w:rPr>
              <w:t>У</w:t>
            </w:r>
            <w:r w:rsidR="00DD262E" w:rsidRPr="00901A60">
              <w:rPr>
                <w:lang w:eastAsia="en-US"/>
              </w:rPr>
              <w:t>казывается наименование бюджета</w:t>
            </w:r>
          </w:p>
        </w:tc>
      </w:tr>
      <w:tr w:rsidR="006310AA" w:rsidRPr="00901A60" w14:paraId="018844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3E0B7F4" w14:textId="77777777" w:rsidR="006310AA" w:rsidRPr="00901A60" w:rsidRDefault="00F94B41">
            <w:pPr>
              <w:pStyle w:val="GOSTTablenorm"/>
              <w:rPr>
                <w:lang w:eastAsia="en-US"/>
              </w:rPr>
            </w:pPr>
            <w:r w:rsidRPr="00901A60">
              <w:rPr>
                <w:lang w:eastAsia="en-US"/>
              </w:rPr>
              <w:t>Код по ОКПО</w:t>
            </w:r>
          </w:p>
        </w:tc>
        <w:tc>
          <w:tcPr>
            <w:tcW w:w="1701" w:type="dxa"/>
          </w:tcPr>
          <w:p w14:paraId="7EFDE28E" w14:textId="77777777" w:rsidR="006310AA" w:rsidRPr="00901A60" w:rsidRDefault="00F94B41">
            <w:pPr>
              <w:pStyle w:val="GOSTTablenorm"/>
              <w:rPr>
                <w:lang w:eastAsia="en-US"/>
              </w:rPr>
            </w:pPr>
            <w:r w:rsidRPr="00901A60">
              <w:rPr>
                <w:lang w:eastAsia="en-US"/>
              </w:rPr>
              <w:t>Organization_CodeOKPO</w:t>
            </w:r>
          </w:p>
        </w:tc>
        <w:tc>
          <w:tcPr>
            <w:tcW w:w="567" w:type="dxa"/>
          </w:tcPr>
          <w:p w14:paraId="6CE95666" w14:textId="77777777" w:rsidR="006310AA" w:rsidRPr="00901A60" w:rsidRDefault="00F94B41">
            <w:pPr>
              <w:pStyle w:val="GOSTTablenorm"/>
              <w:jc w:val="center"/>
              <w:rPr>
                <w:lang w:eastAsia="en-US"/>
              </w:rPr>
            </w:pPr>
            <w:r w:rsidRPr="00901A60">
              <w:rPr>
                <w:lang w:eastAsia="en-US"/>
              </w:rPr>
              <w:t>П</w:t>
            </w:r>
          </w:p>
        </w:tc>
        <w:tc>
          <w:tcPr>
            <w:tcW w:w="1134" w:type="dxa"/>
          </w:tcPr>
          <w:p w14:paraId="4EA467C9" w14:textId="77777777" w:rsidR="006310AA" w:rsidRPr="00901A60" w:rsidRDefault="00F94B41">
            <w:pPr>
              <w:pStyle w:val="GOSTTablenorm"/>
              <w:rPr>
                <w:lang w:eastAsia="en-US"/>
              </w:rPr>
            </w:pPr>
            <w:r w:rsidRPr="00901A60">
              <w:rPr>
                <w:lang w:eastAsia="en-US"/>
              </w:rPr>
              <w:t>T(8)</w:t>
            </w:r>
          </w:p>
        </w:tc>
        <w:tc>
          <w:tcPr>
            <w:tcW w:w="567" w:type="dxa"/>
          </w:tcPr>
          <w:p w14:paraId="142E770B" w14:textId="77777777" w:rsidR="006310AA" w:rsidRPr="00901A60" w:rsidRDefault="00F94B41">
            <w:pPr>
              <w:pStyle w:val="GOSTTablenorm"/>
              <w:jc w:val="center"/>
              <w:rPr>
                <w:lang w:eastAsia="en-US"/>
              </w:rPr>
            </w:pPr>
            <w:r w:rsidRPr="00901A60">
              <w:rPr>
                <w:lang w:eastAsia="en-US"/>
              </w:rPr>
              <w:t>О</w:t>
            </w:r>
          </w:p>
        </w:tc>
        <w:tc>
          <w:tcPr>
            <w:tcW w:w="3963" w:type="dxa"/>
          </w:tcPr>
          <w:p w14:paraId="55999F7C" w14:textId="2DD7EB00" w:rsidR="006310AA" w:rsidRPr="00901A60" w:rsidRDefault="00DD262E">
            <w:pPr>
              <w:pStyle w:val="GOSTTablenorm"/>
              <w:rPr>
                <w:lang w:eastAsia="en-US"/>
              </w:rPr>
            </w:pPr>
            <w:r w:rsidRPr="00901A60">
              <w:rPr>
                <w:lang w:eastAsia="en-US"/>
              </w:rPr>
              <w:t>Код по ОКПО</w:t>
            </w:r>
          </w:p>
        </w:tc>
      </w:tr>
    </w:tbl>
    <w:p w14:paraId="63BD42CE" w14:textId="77777777" w:rsidR="006310AA" w:rsidRPr="00901A60" w:rsidRDefault="00F94B41" w:rsidP="00F94B41">
      <w:pPr>
        <w:pStyle w:val="31"/>
        <w:numPr>
          <w:ilvl w:val="2"/>
          <w:numId w:val="79"/>
        </w:numPr>
        <w:tabs>
          <w:tab w:val="clear" w:pos="862"/>
          <w:tab w:val="num" w:pos="720"/>
        </w:tabs>
        <w:rPr>
          <w:rFonts w:cs="Times New Roman"/>
        </w:rPr>
      </w:pPr>
      <w:bookmarkStart w:id="7358" w:name="_Toc100832135"/>
      <w:bookmarkStart w:id="7359" w:name="_Toc217653162"/>
      <w:r w:rsidRPr="00901A60">
        <w:rPr>
          <w:rFonts w:cs="Times New Roman"/>
        </w:rPr>
        <w:t>Описание комплексного типа «tRep_</w:t>
      </w:r>
      <w:r w:rsidRPr="00901A60">
        <w:rPr>
          <w:rFonts w:cs="Times New Roman"/>
          <w:lang w:val="en-US"/>
        </w:rPr>
        <w:t>F</w:t>
      </w:r>
      <w:r w:rsidRPr="00901A60">
        <w:rPr>
          <w:rFonts w:cs="Times New Roman"/>
        </w:rPr>
        <w:t>ounder»</w:t>
      </w:r>
      <w:bookmarkEnd w:id="7358"/>
      <w:bookmarkEnd w:id="7359"/>
    </w:p>
    <w:p w14:paraId="6EB8B7C5" w14:textId="77777777" w:rsidR="006310AA" w:rsidRPr="00901A60" w:rsidRDefault="00F94B41">
      <w:pPr>
        <w:pStyle w:val="GOSTNormal"/>
        <w:widowControl w:val="0"/>
        <w:jc w:val="both"/>
        <w:rPr>
          <w:szCs w:val="24"/>
        </w:rPr>
      </w:pPr>
      <w:r w:rsidRPr="00901A60">
        <w:rPr>
          <w:szCs w:val="24"/>
        </w:rPr>
        <w:t>Описание комплексного типа «tRep_</w:t>
      </w:r>
      <w:r w:rsidRPr="00901A60">
        <w:rPr>
          <w:szCs w:val="24"/>
          <w:lang w:val="en-US"/>
        </w:rPr>
        <w:t>F</w:t>
      </w:r>
      <w:r w:rsidRPr="00901A60">
        <w:rPr>
          <w:szCs w:val="24"/>
        </w:rPr>
        <w:t>ounder» блока «Информация об учредителе».</w:t>
      </w:r>
    </w:p>
    <w:p w14:paraId="3F6EEB31" w14:textId="577C090E"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360" w:name="_Ref100138344"/>
      <w:bookmarkStart w:id="7361" w:name="_Toc217652231"/>
      <w:r w:rsidR="00D21171">
        <w:rPr>
          <w:noProof/>
          <w:szCs w:val="24"/>
        </w:rPr>
        <w:t>394</w:t>
      </w:r>
      <w:bookmarkEnd w:id="7360"/>
      <w:r w:rsidRPr="00901A60">
        <w:rPr>
          <w:szCs w:val="24"/>
        </w:rPr>
        <w:fldChar w:fldCharType="end"/>
      </w:r>
      <w:r w:rsidRPr="00901A60">
        <w:rPr>
          <w:szCs w:val="24"/>
        </w:rPr>
        <w:t xml:space="preserve"> – Описание комплексного типа «tRep_</w:t>
      </w:r>
      <w:r w:rsidRPr="00901A60">
        <w:rPr>
          <w:szCs w:val="24"/>
          <w:lang w:val="en-US"/>
        </w:rPr>
        <w:t>F</w:t>
      </w:r>
      <w:r w:rsidRPr="00901A60">
        <w:rPr>
          <w:szCs w:val="24"/>
        </w:rPr>
        <w:t>ounder»</w:t>
      </w:r>
      <w:bookmarkEnd w:id="736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B868F1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D417C90"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745457E8"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62BD56F1" w14:textId="77777777" w:rsidR="006310AA" w:rsidRPr="00901A60" w:rsidRDefault="00F94B41">
            <w:pPr>
              <w:pStyle w:val="GOSTTableHead"/>
              <w:spacing w:line="240" w:lineRule="auto"/>
              <w:ind w:left="0" w:right="0"/>
            </w:pPr>
            <w:r w:rsidRPr="00901A60">
              <w:t>Тип</w:t>
            </w:r>
          </w:p>
        </w:tc>
        <w:tc>
          <w:tcPr>
            <w:tcW w:w="1134" w:type="dxa"/>
          </w:tcPr>
          <w:p w14:paraId="14BD388A" w14:textId="77777777" w:rsidR="006310AA" w:rsidRPr="00901A60" w:rsidRDefault="00F94B41">
            <w:pPr>
              <w:pStyle w:val="GOSTTableHead"/>
              <w:spacing w:line="240" w:lineRule="auto"/>
              <w:ind w:left="0" w:right="0"/>
            </w:pPr>
            <w:r w:rsidRPr="00901A60">
              <w:t>Формат элемента</w:t>
            </w:r>
          </w:p>
        </w:tc>
        <w:tc>
          <w:tcPr>
            <w:tcW w:w="567" w:type="dxa"/>
          </w:tcPr>
          <w:p w14:paraId="3A2EC992" w14:textId="77777777" w:rsidR="006310AA" w:rsidRPr="00901A60" w:rsidRDefault="00F94B41">
            <w:pPr>
              <w:pStyle w:val="GOSTTableHead"/>
              <w:spacing w:line="240" w:lineRule="auto"/>
              <w:ind w:left="0" w:right="0"/>
            </w:pPr>
            <w:r w:rsidRPr="00901A60">
              <w:t>Обязательность</w:t>
            </w:r>
          </w:p>
        </w:tc>
        <w:tc>
          <w:tcPr>
            <w:tcW w:w="3963" w:type="dxa"/>
          </w:tcPr>
          <w:p w14:paraId="2FF7ABCC"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15BB96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42B76D7" w14:textId="77777777" w:rsidR="006310AA" w:rsidRPr="00901A60" w:rsidRDefault="00F94B41">
            <w:pPr>
              <w:pStyle w:val="GOSTTablenorm"/>
              <w:rPr>
                <w:lang w:eastAsia="en-US"/>
              </w:rPr>
            </w:pPr>
            <w:r w:rsidRPr="00901A60">
              <w:rPr>
                <w:lang w:eastAsia="en-US"/>
              </w:rPr>
              <w:t>ОКПО учредителя</w:t>
            </w:r>
          </w:p>
        </w:tc>
        <w:tc>
          <w:tcPr>
            <w:tcW w:w="1701" w:type="dxa"/>
          </w:tcPr>
          <w:p w14:paraId="127ACCA8" w14:textId="77777777" w:rsidR="006310AA" w:rsidRPr="00901A60" w:rsidRDefault="00F94B41">
            <w:pPr>
              <w:pStyle w:val="GOSTTablenorm"/>
              <w:rPr>
                <w:lang w:eastAsia="en-US"/>
              </w:rPr>
            </w:pPr>
            <w:r w:rsidRPr="00901A60">
              <w:rPr>
                <w:lang w:eastAsia="en-US"/>
              </w:rPr>
              <w:t>AgencyWithFuncFounder_OKPOFounder</w:t>
            </w:r>
          </w:p>
        </w:tc>
        <w:tc>
          <w:tcPr>
            <w:tcW w:w="567" w:type="dxa"/>
          </w:tcPr>
          <w:p w14:paraId="0C0A0580" w14:textId="77777777" w:rsidR="006310AA" w:rsidRPr="00901A60" w:rsidRDefault="00F94B41">
            <w:pPr>
              <w:pStyle w:val="GOSTTablenorm"/>
              <w:jc w:val="center"/>
              <w:rPr>
                <w:lang w:eastAsia="en-US"/>
              </w:rPr>
            </w:pPr>
            <w:r w:rsidRPr="00901A60">
              <w:rPr>
                <w:lang w:eastAsia="en-US"/>
              </w:rPr>
              <w:t>П</w:t>
            </w:r>
          </w:p>
        </w:tc>
        <w:tc>
          <w:tcPr>
            <w:tcW w:w="1134" w:type="dxa"/>
          </w:tcPr>
          <w:p w14:paraId="7781C960" w14:textId="77777777" w:rsidR="006310AA" w:rsidRPr="00901A60" w:rsidRDefault="00F94B41">
            <w:pPr>
              <w:pStyle w:val="GOSTTablenorm"/>
              <w:rPr>
                <w:lang w:eastAsia="en-US"/>
              </w:rPr>
            </w:pPr>
            <w:r w:rsidRPr="00901A60">
              <w:rPr>
                <w:lang w:eastAsia="en-US"/>
              </w:rPr>
              <w:t>T(8-10)</w:t>
            </w:r>
          </w:p>
        </w:tc>
        <w:tc>
          <w:tcPr>
            <w:tcW w:w="567" w:type="dxa"/>
          </w:tcPr>
          <w:p w14:paraId="49176BD3" w14:textId="77777777" w:rsidR="006310AA" w:rsidRPr="00901A60" w:rsidRDefault="00F94B41">
            <w:pPr>
              <w:pStyle w:val="GOSTTablenorm"/>
              <w:jc w:val="center"/>
              <w:rPr>
                <w:lang w:eastAsia="en-US"/>
              </w:rPr>
            </w:pPr>
            <w:r w:rsidRPr="00901A60">
              <w:rPr>
                <w:lang w:eastAsia="en-US"/>
              </w:rPr>
              <w:t>О</w:t>
            </w:r>
          </w:p>
        </w:tc>
        <w:tc>
          <w:tcPr>
            <w:tcW w:w="3963" w:type="dxa"/>
          </w:tcPr>
          <w:p w14:paraId="2290528C" w14:textId="127928C4" w:rsidR="006310AA" w:rsidRPr="00901A60" w:rsidRDefault="00DD262E">
            <w:pPr>
              <w:pStyle w:val="GOSTTablenorm"/>
              <w:rPr>
                <w:lang w:eastAsia="en-US"/>
              </w:rPr>
            </w:pPr>
            <w:r w:rsidRPr="00901A60">
              <w:rPr>
                <w:lang w:eastAsia="en-US"/>
              </w:rPr>
              <w:t>ОКПО учредителя</w:t>
            </w:r>
          </w:p>
        </w:tc>
      </w:tr>
      <w:tr w:rsidR="006310AA" w:rsidRPr="00901A60" w14:paraId="5CCB2C4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89BF805" w14:textId="77777777" w:rsidR="006310AA" w:rsidRPr="00901A60" w:rsidRDefault="00F94B41">
            <w:pPr>
              <w:pStyle w:val="GOSTTablenorm"/>
              <w:rPr>
                <w:lang w:eastAsia="en-US"/>
              </w:rPr>
            </w:pPr>
            <w:r w:rsidRPr="00901A60">
              <w:rPr>
                <w:lang w:eastAsia="en-US"/>
              </w:rPr>
              <w:t>Наименование учредителя</w:t>
            </w:r>
          </w:p>
        </w:tc>
        <w:tc>
          <w:tcPr>
            <w:tcW w:w="1701" w:type="dxa"/>
          </w:tcPr>
          <w:p w14:paraId="7286B3AD" w14:textId="77777777" w:rsidR="006310AA" w:rsidRPr="00901A60" w:rsidRDefault="00F94B41">
            <w:pPr>
              <w:pStyle w:val="GOSTTablenorm"/>
              <w:rPr>
                <w:lang w:eastAsia="en-US"/>
              </w:rPr>
            </w:pPr>
            <w:r w:rsidRPr="00901A60">
              <w:rPr>
                <w:lang w:eastAsia="en-US"/>
              </w:rPr>
              <w:t>AgencyWithFuncFounder_NameFounder</w:t>
            </w:r>
          </w:p>
        </w:tc>
        <w:tc>
          <w:tcPr>
            <w:tcW w:w="567" w:type="dxa"/>
          </w:tcPr>
          <w:p w14:paraId="34A7E836" w14:textId="77777777" w:rsidR="006310AA" w:rsidRPr="00901A60" w:rsidRDefault="00F94B41">
            <w:pPr>
              <w:pStyle w:val="GOSTTablenorm"/>
              <w:jc w:val="center"/>
              <w:rPr>
                <w:lang w:eastAsia="en-US"/>
              </w:rPr>
            </w:pPr>
            <w:r w:rsidRPr="00901A60">
              <w:rPr>
                <w:lang w:eastAsia="en-US"/>
              </w:rPr>
              <w:t>П</w:t>
            </w:r>
          </w:p>
        </w:tc>
        <w:tc>
          <w:tcPr>
            <w:tcW w:w="1134" w:type="dxa"/>
          </w:tcPr>
          <w:p w14:paraId="28843CE8" w14:textId="77777777" w:rsidR="006310AA" w:rsidRPr="00901A60" w:rsidRDefault="00F94B41">
            <w:pPr>
              <w:pStyle w:val="GOSTTablenorm"/>
              <w:rPr>
                <w:lang w:eastAsia="en-US"/>
              </w:rPr>
            </w:pPr>
            <w:r w:rsidRPr="00901A60">
              <w:rPr>
                <w:lang w:eastAsia="en-US"/>
              </w:rPr>
              <w:t>T(1-2000)</w:t>
            </w:r>
          </w:p>
        </w:tc>
        <w:tc>
          <w:tcPr>
            <w:tcW w:w="567" w:type="dxa"/>
          </w:tcPr>
          <w:p w14:paraId="74214939" w14:textId="77777777" w:rsidR="006310AA" w:rsidRPr="00901A60" w:rsidRDefault="00F94B41">
            <w:pPr>
              <w:pStyle w:val="GOSTTablenorm"/>
              <w:jc w:val="center"/>
              <w:rPr>
                <w:lang w:eastAsia="en-US"/>
              </w:rPr>
            </w:pPr>
            <w:r w:rsidRPr="00901A60">
              <w:rPr>
                <w:lang w:eastAsia="en-US"/>
              </w:rPr>
              <w:t>О</w:t>
            </w:r>
          </w:p>
        </w:tc>
        <w:tc>
          <w:tcPr>
            <w:tcW w:w="3963" w:type="dxa"/>
          </w:tcPr>
          <w:p w14:paraId="3C0311B5" w14:textId="028D64DB" w:rsidR="006310AA" w:rsidRPr="00901A60" w:rsidRDefault="00DD262E">
            <w:pPr>
              <w:pStyle w:val="GOSTTablenorm"/>
              <w:rPr>
                <w:lang w:eastAsia="en-US"/>
              </w:rPr>
            </w:pPr>
            <w:r w:rsidRPr="00901A60">
              <w:rPr>
                <w:lang w:eastAsia="en-US"/>
              </w:rPr>
              <w:t>Наименование учредителя</w:t>
            </w:r>
          </w:p>
        </w:tc>
      </w:tr>
    </w:tbl>
    <w:p w14:paraId="796EDD0F" w14:textId="77777777" w:rsidR="006310AA" w:rsidRPr="00901A60" w:rsidRDefault="00F94B41" w:rsidP="00F94B41">
      <w:pPr>
        <w:pStyle w:val="31"/>
        <w:numPr>
          <w:ilvl w:val="2"/>
          <w:numId w:val="79"/>
        </w:numPr>
        <w:tabs>
          <w:tab w:val="clear" w:pos="862"/>
          <w:tab w:val="num" w:pos="720"/>
        </w:tabs>
        <w:rPr>
          <w:rFonts w:cs="Times New Roman"/>
        </w:rPr>
      </w:pPr>
      <w:bookmarkStart w:id="7362" w:name="_Toc100832136"/>
      <w:bookmarkStart w:id="7363" w:name="_Toc217653163"/>
      <w:r w:rsidRPr="00901A60">
        <w:rPr>
          <w:rFonts w:cs="Times New Roman"/>
        </w:rPr>
        <w:t>Описание комплексного типа «tRep_</w:t>
      </w:r>
      <w:r w:rsidRPr="00901A60">
        <w:rPr>
          <w:rFonts w:cs="Times New Roman"/>
          <w:lang w:val="en-US"/>
        </w:rPr>
        <w:t>TOFK</w:t>
      </w:r>
      <w:r w:rsidRPr="00901A60">
        <w:rPr>
          <w:rFonts w:cs="Times New Roman"/>
        </w:rPr>
        <w:t>»</w:t>
      </w:r>
      <w:bookmarkEnd w:id="7362"/>
      <w:bookmarkEnd w:id="7363"/>
    </w:p>
    <w:p w14:paraId="2D2381E9" w14:textId="77777777" w:rsidR="006310AA" w:rsidRPr="00901A60" w:rsidRDefault="00F94B41">
      <w:pPr>
        <w:pStyle w:val="GOSTNormal"/>
        <w:widowControl w:val="0"/>
        <w:jc w:val="both"/>
        <w:rPr>
          <w:szCs w:val="24"/>
        </w:rPr>
      </w:pPr>
      <w:r w:rsidRPr="00901A60">
        <w:rPr>
          <w:szCs w:val="24"/>
        </w:rPr>
        <w:t>Описание комплексного типа «tRep_TOFK» блока «Информация о ТОФК».</w:t>
      </w:r>
    </w:p>
    <w:p w14:paraId="463B8C0E" w14:textId="7CAE7591"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lastRenderedPageBreak/>
        <w:fldChar w:fldCharType="begin"/>
      </w:r>
      <w:r w:rsidRPr="00901A60">
        <w:rPr>
          <w:szCs w:val="24"/>
        </w:rPr>
        <w:instrText xml:space="preserve"> SEQ Таблица \* ARABIC </w:instrText>
      </w:r>
      <w:r w:rsidRPr="00901A60">
        <w:rPr>
          <w:szCs w:val="24"/>
        </w:rPr>
        <w:fldChar w:fldCharType="separate"/>
      </w:r>
      <w:bookmarkStart w:id="7364" w:name="_Ref100138354"/>
      <w:bookmarkStart w:id="7365" w:name="_Toc217652232"/>
      <w:r w:rsidR="00D21171">
        <w:rPr>
          <w:noProof/>
          <w:szCs w:val="24"/>
        </w:rPr>
        <w:t>395</w:t>
      </w:r>
      <w:bookmarkEnd w:id="7364"/>
      <w:r w:rsidRPr="00901A60">
        <w:rPr>
          <w:szCs w:val="24"/>
        </w:rPr>
        <w:fldChar w:fldCharType="end"/>
      </w:r>
      <w:r w:rsidRPr="00901A60">
        <w:rPr>
          <w:szCs w:val="24"/>
        </w:rPr>
        <w:t xml:space="preserve"> – Описание комплексного типа «tRep_</w:t>
      </w:r>
      <w:r w:rsidRPr="00901A60">
        <w:rPr>
          <w:szCs w:val="24"/>
          <w:lang w:val="en-US"/>
        </w:rPr>
        <w:t>TOFK</w:t>
      </w:r>
      <w:r w:rsidRPr="00901A60">
        <w:rPr>
          <w:szCs w:val="24"/>
        </w:rPr>
        <w:t>»</w:t>
      </w:r>
      <w:bookmarkEnd w:id="736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48C757F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578C8B4"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35B8968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0572A91C" w14:textId="77777777" w:rsidR="006310AA" w:rsidRPr="00901A60" w:rsidRDefault="00F94B41">
            <w:pPr>
              <w:pStyle w:val="GOSTTableHead"/>
              <w:spacing w:line="240" w:lineRule="auto"/>
              <w:ind w:left="0" w:right="0"/>
            </w:pPr>
            <w:r w:rsidRPr="00901A60">
              <w:t>Тип</w:t>
            </w:r>
          </w:p>
        </w:tc>
        <w:tc>
          <w:tcPr>
            <w:tcW w:w="1134" w:type="dxa"/>
          </w:tcPr>
          <w:p w14:paraId="1ACE4D46" w14:textId="77777777" w:rsidR="006310AA" w:rsidRPr="00901A60" w:rsidRDefault="00F94B41">
            <w:pPr>
              <w:pStyle w:val="GOSTTableHead"/>
              <w:spacing w:line="240" w:lineRule="auto"/>
              <w:ind w:left="0" w:right="0"/>
            </w:pPr>
            <w:r w:rsidRPr="00901A60">
              <w:t>Формат элемента</w:t>
            </w:r>
          </w:p>
        </w:tc>
        <w:tc>
          <w:tcPr>
            <w:tcW w:w="567" w:type="dxa"/>
          </w:tcPr>
          <w:p w14:paraId="77772F72" w14:textId="77777777" w:rsidR="006310AA" w:rsidRPr="00901A60" w:rsidRDefault="00F94B41">
            <w:pPr>
              <w:pStyle w:val="GOSTTableHead"/>
              <w:spacing w:line="240" w:lineRule="auto"/>
              <w:ind w:left="0" w:right="0"/>
            </w:pPr>
            <w:r w:rsidRPr="00901A60">
              <w:t>Обязательность</w:t>
            </w:r>
          </w:p>
        </w:tc>
        <w:tc>
          <w:tcPr>
            <w:tcW w:w="3963" w:type="dxa"/>
          </w:tcPr>
          <w:p w14:paraId="3264316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04B0A62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2857C23" w14:textId="77777777" w:rsidR="006310AA" w:rsidRPr="00901A60" w:rsidRDefault="00F94B41">
            <w:pPr>
              <w:pStyle w:val="GOSTTablenorm"/>
              <w:rPr>
                <w:lang w:eastAsia="en-US"/>
              </w:rPr>
            </w:pPr>
            <w:r w:rsidRPr="00901A60">
              <w:rPr>
                <w:lang w:eastAsia="en-US"/>
              </w:rPr>
              <w:t>Код по КОФК</w:t>
            </w:r>
          </w:p>
        </w:tc>
        <w:tc>
          <w:tcPr>
            <w:tcW w:w="1701" w:type="dxa"/>
          </w:tcPr>
          <w:p w14:paraId="75F81E68" w14:textId="77777777" w:rsidR="006310AA" w:rsidRPr="00901A60" w:rsidRDefault="00F94B41">
            <w:pPr>
              <w:pStyle w:val="GOSTTablenorm"/>
              <w:rPr>
                <w:lang w:eastAsia="en-US"/>
              </w:rPr>
            </w:pPr>
            <w:r w:rsidRPr="00901A60">
              <w:rPr>
                <w:lang w:eastAsia="en-US"/>
              </w:rPr>
              <w:t>AgencyFK_TOFKCode</w:t>
            </w:r>
          </w:p>
        </w:tc>
        <w:tc>
          <w:tcPr>
            <w:tcW w:w="567" w:type="dxa"/>
          </w:tcPr>
          <w:p w14:paraId="4AB377DD" w14:textId="77777777" w:rsidR="006310AA" w:rsidRPr="00901A60" w:rsidRDefault="00F94B41">
            <w:pPr>
              <w:pStyle w:val="GOSTTablenorm"/>
              <w:jc w:val="center"/>
              <w:rPr>
                <w:lang w:eastAsia="en-US"/>
              </w:rPr>
            </w:pPr>
            <w:r w:rsidRPr="00901A60">
              <w:rPr>
                <w:lang w:eastAsia="en-US"/>
              </w:rPr>
              <w:t>П</w:t>
            </w:r>
          </w:p>
        </w:tc>
        <w:tc>
          <w:tcPr>
            <w:tcW w:w="1134" w:type="dxa"/>
          </w:tcPr>
          <w:p w14:paraId="620A2B54" w14:textId="77777777" w:rsidR="006310AA" w:rsidRPr="00901A60" w:rsidRDefault="00F94B41">
            <w:pPr>
              <w:pStyle w:val="GOSTTablenorm"/>
              <w:rPr>
                <w:lang w:eastAsia="en-US"/>
              </w:rPr>
            </w:pPr>
            <w:r w:rsidRPr="00901A60">
              <w:rPr>
                <w:lang w:eastAsia="en-US"/>
              </w:rPr>
              <w:t>T(4)</w:t>
            </w:r>
          </w:p>
        </w:tc>
        <w:tc>
          <w:tcPr>
            <w:tcW w:w="567" w:type="dxa"/>
          </w:tcPr>
          <w:p w14:paraId="3B2D31BF" w14:textId="77777777" w:rsidR="006310AA" w:rsidRPr="00901A60" w:rsidRDefault="00F94B41">
            <w:pPr>
              <w:pStyle w:val="GOSTTablenorm"/>
              <w:jc w:val="center"/>
              <w:rPr>
                <w:lang w:eastAsia="en-US"/>
              </w:rPr>
            </w:pPr>
            <w:r w:rsidRPr="00901A60">
              <w:rPr>
                <w:lang w:eastAsia="en-US"/>
              </w:rPr>
              <w:t>О</w:t>
            </w:r>
          </w:p>
        </w:tc>
        <w:tc>
          <w:tcPr>
            <w:tcW w:w="3963" w:type="dxa"/>
          </w:tcPr>
          <w:p w14:paraId="4FDA4C5F" w14:textId="39D15B1A" w:rsidR="006310AA" w:rsidRPr="00901A60" w:rsidRDefault="00DD262E">
            <w:pPr>
              <w:pStyle w:val="GOSTTablenorm"/>
              <w:rPr>
                <w:lang w:eastAsia="en-US"/>
              </w:rPr>
            </w:pPr>
            <w:r w:rsidRPr="00901A60">
              <w:rPr>
                <w:lang w:eastAsia="en-US"/>
              </w:rPr>
              <w:t>Код по КОФК</w:t>
            </w:r>
          </w:p>
        </w:tc>
      </w:tr>
      <w:tr w:rsidR="006310AA" w:rsidRPr="00901A60" w14:paraId="0F7D7A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7E26D73" w14:textId="77777777" w:rsidR="006310AA" w:rsidRPr="00901A60" w:rsidRDefault="00F94B41">
            <w:pPr>
              <w:pStyle w:val="GOSTTablenorm"/>
              <w:rPr>
                <w:lang w:eastAsia="en-US"/>
              </w:rPr>
            </w:pPr>
            <w:r w:rsidRPr="00901A60">
              <w:rPr>
                <w:lang w:eastAsia="en-US"/>
              </w:rPr>
              <w:t>Наименование ТОФК</w:t>
            </w:r>
          </w:p>
        </w:tc>
        <w:tc>
          <w:tcPr>
            <w:tcW w:w="1701" w:type="dxa"/>
          </w:tcPr>
          <w:p w14:paraId="148D9B5D" w14:textId="77777777" w:rsidR="006310AA" w:rsidRPr="00901A60" w:rsidRDefault="00F94B41">
            <w:pPr>
              <w:pStyle w:val="GOSTTablenorm"/>
              <w:rPr>
                <w:lang w:eastAsia="en-US"/>
              </w:rPr>
            </w:pPr>
            <w:r w:rsidRPr="00901A60">
              <w:rPr>
                <w:lang w:eastAsia="en-US"/>
              </w:rPr>
              <w:t>AgencyFK_TOFKName</w:t>
            </w:r>
          </w:p>
        </w:tc>
        <w:tc>
          <w:tcPr>
            <w:tcW w:w="567" w:type="dxa"/>
          </w:tcPr>
          <w:p w14:paraId="178DF64F" w14:textId="77777777" w:rsidR="006310AA" w:rsidRPr="00901A60" w:rsidRDefault="00F94B41">
            <w:pPr>
              <w:pStyle w:val="GOSTTablenorm"/>
              <w:jc w:val="center"/>
              <w:rPr>
                <w:lang w:eastAsia="en-US"/>
              </w:rPr>
            </w:pPr>
            <w:r w:rsidRPr="00901A60">
              <w:rPr>
                <w:lang w:eastAsia="en-US"/>
              </w:rPr>
              <w:t>П</w:t>
            </w:r>
          </w:p>
        </w:tc>
        <w:tc>
          <w:tcPr>
            <w:tcW w:w="1134" w:type="dxa"/>
          </w:tcPr>
          <w:p w14:paraId="3C2EFF07" w14:textId="77777777" w:rsidR="006310AA" w:rsidRPr="00901A60" w:rsidRDefault="00F94B41">
            <w:pPr>
              <w:pStyle w:val="GOSTTablenorm"/>
              <w:rPr>
                <w:lang w:eastAsia="en-US"/>
              </w:rPr>
            </w:pPr>
            <w:r w:rsidRPr="00901A60">
              <w:rPr>
                <w:lang w:eastAsia="en-US"/>
              </w:rPr>
              <w:t>T(1-2000)</w:t>
            </w:r>
          </w:p>
        </w:tc>
        <w:tc>
          <w:tcPr>
            <w:tcW w:w="567" w:type="dxa"/>
          </w:tcPr>
          <w:p w14:paraId="71FA9093" w14:textId="77777777" w:rsidR="006310AA" w:rsidRPr="00901A60" w:rsidRDefault="00F94B41">
            <w:pPr>
              <w:pStyle w:val="GOSTTablenorm"/>
              <w:jc w:val="center"/>
              <w:rPr>
                <w:lang w:eastAsia="en-US"/>
              </w:rPr>
            </w:pPr>
            <w:r w:rsidRPr="00901A60">
              <w:rPr>
                <w:lang w:eastAsia="en-US"/>
              </w:rPr>
              <w:t>О</w:t>
            </w:r>
          </w:p>
        </w:tc>
        <w:tc>
          <w:tcPr>
            <w:tcW w:w="3963" w:type="dxa"/>
          </w:tcPr>
          <w:p w14:paraId="348939DC" w14:textId="47EDD27B" w:rsidR="006310AA" w:rsidRPr="00901A60" w:rsidRDefault="00DD262E">
            <w:pPr>
              <w:pStyle w:val="GOSTTablenorm"/>
              <w:rPr>
                <w:lang w:eastAsia="en-US"/>
              </w:rPr>
            </w:pPr>
            <w:r w:rsidRPr="00901A60">
              <w:rPr>
                <w:lang w:eastAsia="en-US"/>
              </w:rPr>
              <w:t>Наименование ТОФК</w:t>
            </w:r>
          </w:p>
        </w:tc>
      </w:tr>
    </w:tbl>
    <w:p w14:paraId="5BD04DB8" w14:textId="77777777" w:rsidR="006310AA" w:rsidRPr="00901A60" w:rsidRDefault="00F94B41" w:rsidP="00F94B41">
      <w:pPr>
        <w:pStyle w:val="31"/>
        <w:numPr>
          <w:ilvl w:val="2"/>
          <w:numId w:val="79"/>
        </w:numPr>
        <w:tabs>
          <w:tab w:val="clear" w:pos="862"/>
          <w:tab w:val="num" w:pos="720"/>
        </w:tabs>
        <w:ind w:left="720"/>
        <w:jc w:val="both"/>
      </w:pPr>
      <w:bookmarkStart w:id="7366" w:name="_Toc100832137"/>
      <w:bookmarkStart w:id="7367" w:name="_Toc217653164"/>
      <w:r w:rsidRPr="00901A60">
        <w:t>Описание комплексного типа «tRep_Balance»</w:t>
      </w:r>
      <w:bookmarkEnd w:id="7366"/>
      <w:bookmarkEnd w:id="7367"/>
    </w:p>
    <w:p w14:paraId="61427CE9" w14:textId="77777777" w:rsidR="006310AA" w:rsidRPr="00901A60" w:rsidRDefault="00F94B41">
      <w:pPr>
        <w:pStyle w:val="GOSTNormal"/>
        <w:jc w:val="both"/>
        <w:rPr>
          <w:szCs w:val="24"/>
        </w:rPr>
      </w:pPr>
      <w:r w:rsidRPr="00901A60">
        <w:rPr>
          <w:szCs w:val="24"/>
        </w:rPr>
        <w:t>Описание комплексного типа «tRep_Balance» блока «Выписка. Остаток средств на ЛС».</w:t>
      </w:r>
    </w:p>
    <w:p w14:paraId="4EBED428" w14:textId="4DED1405"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368" w:name="_Ref58261717"/>
      <w:bookmarkStart w:id="7369" w:name="_Toc61954131"/>
      <w:bookmarkStart w:id="7370" w:name="_Toc217652233"/>
      <w:r w:rsidR="00D21171">
        <w:rPr>
          <w:noProof/>
          <w:szCs w:val="24"/>
        </w:rPr>
        <w:t>396</w:t>
      </w:r>
      <w:bookmarkEnd w:id="7368"/>
      <w:r w:rsidRPr="00901A60">
        <w:rPr>
          <w:szCs w:val="22"/>
        </w:rPr>
        <w:fldChar w:fldCharType="end"/>
      </w:r>
      <w:r w:rsidRPr="00901A60">
        <w:rPr>
          <w:szCs w:val="24"/>
        </w:rPr>
        <w:t xml:space="preserve"> – Описание комплексного типа «tRep_Balance»</w:t>
      </w:r>
      <w:bookmarkEnd w:id="7369"/>
      <w:bookmarkEnd w:id="7370"/>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901A60" w14:paraId="29EDA4F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09DDD063" w14:textId="77777777" w:rsidR="006310AA" w:rsidRPr="00901A60" w:rsidRDefault="00F94B41">
            <w:pPr>
              <w:pStyle w:val="GOSTTableHead"/>
              <w:spacing w:line="240" w:lineRule="auto"/>
              <w:ind w:left="0" w:right="0"/>
              <w:rPr>
                <w:szCs w:val="22"/>
              </w:rPr>
            </w:pPr>
            <w:r w:rsidRPr="00901A60">
              <w:t>Наименование элемента</w:t>
            </w:r>
          </w:p>
        </w:tc>
        <w:tc>
          <w:tcPr>
            <w:tcW w:w="1701" w:type="dxa"/>
          </w:tcPr>
          <w:p w14:paraId="1D900EE1"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A9787F5" w14:textId="77777777" w:rsidR="006310AA" w:rsidRPr="00901A60" w:rsidRDefault="00F94B41">
            <w:pPr>
              <w:pStyle w:val="GOSTTableHead"/>
              <w:spacing w:line="240" w:lineRule="auto"/>
              <w:ind w:left="0" w:right="0"/>
            </w:pPr>
            <w:r w:rsidRPr="00901A60">
              <w:t>Тип</w:t>
            </w:r>
          </w:p>
        </w:tc>
        <w:tc>
          <w:tcPr>
            <w:tcW w:w="1134" w:type="dxa"/>
          </w:tcPr>
          <w:p w14:paraId="6247A103" w14:textId="77777777" w:rsidR="006310AA" w:rsidRPr="00901A60" w:rsidRDefault="00F94B41">
            <w:pPr>
              <w:pStyle w:val="GOSTTableHead"/>
              <w:spacing w:line="240" w:lineRule="auto"/>
              <w:ind w:left="0" w:right="0"/>
            </w:pPr>
            <w:r w:rsidRPr="00901A60">
              <w:t>Формат элемента</w:t>
            </w:r>
          </w:p>
        </w:tc>
        <w:tc>
          <w:tcPr>
            <w:tcW w:w="567" w:type="dxa"/>
          </w:tcPr>
          <w:p w14:paraId="70F8D637"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153EEBED"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3C2695B3"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CDE3E3F" w14:textId="77777777" w:rsidR="006310AA" w:rsidRPr="00901A60" w:rsidRDefault="00F94B41">
            <w:pPr>
              <w:pStyle w:val="GOSTTablenorm"/>
              <w:rPr>
                <w:lang w:eastAsia="en-US"/>
              </w:rPr>
            </w:pPr>
            <w:r w:rsidRPr="00901A60">
              <w:rPr>
                <w:lang w:eastAsia="en-US"/>
              </w:rPr>
              <w:t>Остаток средств на начало дня</w:t>
            </w:r>
          </w:p>
        </w:tc>
        <w:tc>
          <w:tcPr>
            <w:tcW w:w="1701" w:type="dxa"/>
          </w:tcPr>
          <w:p w14:paraId="1506B84D" w14:textId="77777777" w:rsidR="006310AA" w:rsidRPr="00901A60" w:rsidRDefault="00F94B41">
            <w:pPr>
              <w:pStyle w:val="GOSTTablenorm"/>
              <w:rPr>
                <w:lang w:eastAsia="en-US"/>
              </w:rPr>
            </w:pPr>
            <w:r w:rsidRPr="00901A60">
              <w:rPr>
                <w:lang w:eastAsia="en-US"/>
              </w:rPr>
              <w:t>BalanceAcc_R01_ITEM_BeginDay</w:t>
            </w:r>
          </w:p>
        </w:tc>
        <w:tc>
          <w:tcPr>
            <w:tcW w:w="567" w:type="dxa"/>
          </w:tcPr>
          <w:p w14:paraId="3DD92B67" w14:textId="77777777" w:rsidR="006310AA" w:rsidRPr="00901A60" w:rsidRDefault="00F94B41">
            <w:pPr>
              <w:pStyle w:val="GOSTTablenorm"/>
              <w:jc w:val="center"/>
              <w:rPr>
                <w:lang w:eastAsia="en-US"/>
              </w:rPr>
            </w:pPr>
            <w:r w:rsidRPr="00901A60">
              <w:rPr>
                <w:lang w:eastAsia="en-US"/>
              </w:rPr>
              <w:t>П</w:t>
            </w:r>
          </w:p>
        </w:tc>
        <w:tc>
          <w:tcPr>
            <w:tcW w:w="1134" w:type="dxa"/>
          </w:tcPr>
          <w:p w14:paraId="4F62E88E" w14:textId="77777777" w:rsidR="006310AA" w:rsidRPr="00901A60" w:rsidRDefault="00F94B41">
            <w:pPr>
              <w:pStyle w:val="GOSTTablenorm"/>
              <w:rPr>
                <w:lang w:eastAsia="en-US"/>
              </w:rPr>
            </w:pPr>
            <w:r w:rsidRPr="00901A60">
              <w:rPr>
                <w:lang w:eastAsia="en-US"/>
              </w:rPr>
              <w:t>N(20.2)</w:t>
            </w:r>
          </w:p>
        </w:tc>
        <w:tc>
          <w:tcPr>
            <w:tcW w:w="567" w:type="dxa"/>
          </w:tcPr>
          <w:p w14:paraId="20807D22" w14:textId="77777777" w:rsidR="006310AA" w:rsidRPr="00901A60" w:rsidRDefault="00F94B41">
            <w:pPr>
              <w:pStyle w:val="GOSTTablenorm"/>
              <w:jc w:val="center"/>
              <w:rPr>
                <w:lang w:eastAsia="en-US"/>
              </w:rPr>
            </w:pPr>
            <w:r w:rsidRPr="00901A60">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C4D4A41" w14:textId="553CD880" w:rsidR="006310AA" w:rsidRPr="00901A60" w:rsidRDefault="00DD262E">
            <w:pPr>
              <w:pStyle w:val="GOSTTablenorm"/>
              <w:rPr>
                <w:lang w:eastAsia="en-US"/>
              </w:rPr>
            </w:pPr>
            <w:r w:rsidRPr="00901A60">
              <w:rPr>
                <w:i w:val="0"/>
                <w:lang w:eastAsia="en-US"/>
              </w:rPr>
              <w:t>Остаток средств на начало дня</w:t>
            </w:r>
          </w:p>
        </w:tc>
      </w:tr>
      <w:tr w:rsidR="006310AA" w:rsidRPr="00901A60" w14:paraId="00A89816"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2F49D80F" w14:textId="77777777" w:rsidR="006310AA" w:rsidRPr="00901A60" w:rsidRDefault="00F94B41">
            <w:pPr>
              <w:pStyle w:val="GOSTTablenorm"/>
              <w:rPr>
                <w:lang w:eastAsia="en-US"/>
              </w:rPr>
            </w:pPr>
            <w:r w:rsidRPr="00901A60">
              <w:rPr>
                <w:i w:val="0"/>
                <w:lang w:eastAsia="en-US"/>
              </w:rPr>
              <w:t>На отчетную дату на конец дня</w:t>
            </w:r>
          </w:p>
        </w:tc>
        <w:tc>
          <w:tcPr>
            <w:tcW w:w="1701" w:type="dxa"/>
          </w:tcPr>
          <w:p w14:paraId="3EF27DBB" w14:textId="77777777" w:rsidR="006310AA" w:rsidRPr="00901A60" w:rsidRDefault="00F94B41">
            <w:pPr>
              <w:pStyle w:val="GOSTTablenorm"/>
              <w:rPr>
                <w:lang w:eastAsia="en-US"/>
              </w:rPr>
            </w:pPr>
            <w:r w:rsidRPr="00901A60">
              <w:rPr>
                <w:i w:val="0"/>
                <w:lang w:eastAsia="en-US"/>
              </w:rPr>
              <w:t>BalanceAcc_R01_ITEM_EndDay</w:t>
            </w:r>
          </w:p>
        </w:tc>
        <w:tc>
          <w:tcPr>
            <w:tcW w:w="567" w:type="dxa"/>
          </w:tcPr>
          <w:p w14:paraId="77CE574E" w14:textId="77777777" w:rsidR="006310AA" w:rsidRPr="00901A60" w:rsidRDefault="00F94B41">
            <w:pPr>
              <w:pStyle w:val="GOSTTablenorm"/>
              <w:jc w:val="center"/>
              <w:rPr>
                <w:lang w:val="en-US" w:eastAsia="en-US"/>
              </w:rPr>
            </w:pPr>
            <w:r w:rsidRPr="00901A60">
              <w:rPr>
                <w:i w:val="0"/>
                <w:lang w:eastAsia="en-US"/>
              </w:rPr>
              <w:t>П</w:t>
            </w:r>
          </w:p>
        </w:tc>
        <w:tc>
          <w:tcPr>
            <w:tcW w:w="1134" w:type="dxa"/>
          </w:tcPr>
          <w:p w14:paraId="41F84C83" w14:textId="77777777" w:rsidR="006310AA" w:rsidRPr="00901A60" w:rsidRDefault="00F94B41">
            <w:pPr>
              <w:pStyle w:val="GOSTTablenorm"/>
              <w:rPr>
                <w:lang w:eastAsia="en-US"/>
              </w:rPr>
            </w:pPr>
            <w:r w:rsidRPr="00901A60">
              <w:rPr>
                <w:i w:val="0"/>
                <w:lang w:eastAsia="en-US"/>
              </w:rPr>
              <w:t>N(20.2)</w:t>
            </w:r>
          </w:p>
        </w:tc>
        <w:tc>
          <w:tcPr>
            <w:tcW w:w="567" w:type="dxa"/>
          </w:tcPr>
          <w:p w14:paraId="6D9C1D1F" w14:textId="77777777" w:rsidR="006310AA" w:rsidRPr="00901A60" w:rsidRDefault="00F94B41">
            <w:pPr>
              <w:pStyle w:val="GOSTTablenorm"/>
              <w:jc w:val="center"/>
              <w:rPr>
                <w:lang w:eastAsia="en-US"/>
              </w:rPr>
            </w:pPr>
            <w:r w:rsidRPr="00901A60">
              <w:rPr>
                <w:i w:val="0"/>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19161ECF" w14:textId="35C30B72" w:rsidR="006310AA" w:rsidRPr="00901A60" w:rsidRDefault="00DD262E">
            <w:pPr>
              <w:pStyle w:val="GOSTTablenorm"/>
              <w:rPr>
                <w:lang w:eastAsia="en-US"/>
              </w:rPr>
            </w:pPr>
            <w:r w:rsidRPr="00901A60">
              <w:rPr>
                <w:i w:val="0"/>
                <w:lang w:eastAsia="en-US"/>
              </w:rPr>
              <w:t>На отчетную дату на конец дня</w:t>
            </w:r>
          </w:p>
        </w:tc>
      </w:tr>
    </w:tbl>
    <w:p w14:paraId="5EDF2FE6" w14:textId="77777777" w:rsidR="006310AA" w:rsidRPr="00901A60" w:rsidRDefault="00F94B41" w:rsidP="00F94B41">
      <w:pPr>
        <w:pStyle w:val="31"/>
        <w:numPr>
          <w:ilvl w:val="2"/>
          <w:numId w:val="79"/>
        </w:numPr>
        <w:tabs>
          <w:tab w:val="clear" w:pos="862"/>
          <w:tab w:val="num" w:pos="720"/>
        </w:tabs>
        <w:ind w:left="720"/>
        <w:jc w:val="both"/>
      </w:pPr>
      <w:bookmarkStart w:id="7371" w:name="_Toc100832138"/>
      <w:bookmarkStart w:id="7372" w:name="_Toc217653165"/>
      <w:r w:rsidRPr="00901A60">
        <w:t xml:space="preserve">Описание комплексного типа </w:t>
      </w:r>
      <w:r w:rsidRPr="00901A60">
        <w:rPr>
          <w:rFonts w:cs="Times New Roman"/>
        </w:rPr>
        <w:t>«tRep_Operations»</w:t>
      </w:r>
      <w:bookmarkEnd w:id="7371"/>
      <w:bookmarkEnd w:id="7372"/>
    </w:p>
    <w:p w14:paraId="333D7554" w14:textId="77777777" w:rsidR="006310AA" w:rsidRPr="00901A60" w:rsidRDefault="00F94B41">
      <w:pPr>
        <w:pStyle w:val="GOSTNormal"/>
        <w:widowControl w:val="0"/>
        <w:jc w:val="both"/>
        <w:rPr>
          <w:szCs w:val="24"/>
        </w:rPr>
      </w:pPr>
      <w:r w:rsidRPr="00901A60">
        <w:rPr>
          <w:szCs w:val="24"/>
        </w:rPr>
        <w:t>Описание комплексного типа «tRep_Operations» блока «Выписка. Операции со средствами бюджетного (автономного) учреждения».</w:t>
      </w:r>
    </w:p>
    <w:p w14:paraId="57CAF699" w14:textId="034D6012"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373" w:name="_Ref58261727"/>
      <w:bookmarkStart w:id="7374" w:name="_Toc61954132"/>
      <w:bookmarkStart w:id="7375" w:name="_Toc217652234"/>
      <w:r w:rsidR="00D21171">
        <w:rPr>
          <w:noProof/>
          <w:szCs w:val="24"/>
        </w:rPr>
        <w:t>397</w:t>
      </w:r>
      <w:bookmarkEnd w:id="7373"/>
      <w:r w:rsidRPr="00901A60">
        <w:rPr>
          <w:szCs w:val="22"/>
        </w:rPr>
        <w:fldChar w:fldCharType="end"/>
      </w:r>
      <w:r w:rsidRPr="00901A60">
        <w:rPr>
          <w:szCs w:val="24"/>
        </w:rPr>
        <w:t xml:space="preserve"> – Описание комплексного типа «tRep_</w:t>
      </w:r>
      <w:r w:rsidRPr="00901A60">
        <w:rPr>
          <w:szCs w:val="24"/>
          <w:lang w:val="en-US"/>
        </w:rPr>
        <w:t>O</w:t>
      </w:r>
      <w:r w:rsidRPr="00901A60">
        <w:rPr>
          <w:szCs w:val="24"/>
        </w:rPr>
        <w:t>perations»</w:t>
      </w:r>
      <w:bookmarkEnd w:id="7374"/>
      <w:bookmarkEnd w:id="737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74DA577C"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206338AE"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198230AC"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3291F893" w14:textId="77777777" w:rsidR="006310AA" w:rsidRPr="00901A60" w:rsidRDefault="00F94B41">
            <w:pPr>
              <w:pStyle w:val="GOSTTableHead"/>
              <w:spacing w:line="240" w:lineRule="auto"/>
              <w:ind w:left="0" w:right="0"/>
            </w:pPr>
            <w:r w:rsidRPr="00901A60">
              <w:t>Тип</w:t>
            </w:r>
          </w:p>
        </w:tc>
        <w:tc>
          <w:tcPr>
            <w:tcW w:w="1134" w:type="dxa"/>
          </w:tcPr>
          <w:p w14:paraId="24F9DAD3" w14:textId="77777777" w:rsidR="006310AA" w:rsidRPr="00901A60" w:rsidRDefault="00F94B41">
            <w:pPr>
              <w:pStyle w:val="GOSTTableHead"/>
              <w:spacing w:line="240" w:lineRule="auto"/>
              <w:ind w:left="0" w:right="0"/>
            </w:pPr>
            <w:r w:rsidRPr="00901A60">
              <w:t>Формат элемента</w:t>
            </w:r>
          </w:p>
        </w:tc>
        <w:tc>
          <w:tcPr>
            <w:tcW w:w="567" w:type="dxa"/>
          </w:tcPr>
          <w:p w14:paraId="204C85B4" w14:textId="77777777" w:rsidR="006310AA" w:rsidRPr="00901A60" w:rsidRDefault="00F94B41">
            <w:pPr>
              <w:pStyle w:val="GOSTTableHead"/>
              <w:spacing w:line="240" w:lineRule="auto"/>
              <w:ind w:left="0" w:right="0"/>
            </w:pPr>
            <w:r w:rsidRPr="00901A60">
              <w:t>Обязательность</w:t>
            </w:r>
          </w:p>
        </w:tc>
        <w:tc>
          <w:tcPr>
            <w:tcW w:w="3963" w:type="dxa"/>
          </w:tcPr>
          <w:p w14:paraId="32B214F2"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474A140" w14:textId="77777777" w:rsidTr="006310AA">
        <w:trPr>
          <w:cnfStyle w:val="000000100000" w:firstRow="0" w:lastRow="0" w:firstColumn="0" w:lastColumn="0" w:oddVBand="0" w:evenVBand="0" w:oddHBand="1" w:evenHBand="0" w:firstRowFirstColumn="0" w:firstRowLastColumn="0" w:lastRowFirstColumn="0" w:lastRowLastColumn="0"/>
        </w:trPr>
        <w:tc>
          <w:tcPr>
            <w:tcW w:w="1702" w:type="dxa"/>
          </w:tcPr>
          <w:p w14:paraId="775B2C80" w14:textId="77777777" w:rsidR="006310AA" w:rsidRPr="00901A60" w:rsidRDefault="00F94B41">
            <w:pPr>
              <w:pStyle w:val="GOSTTablenorm"/>
              <w:rPr>
                <w:lang w:eastAsia="en-US"/>
              </w:rPr>
            </w:pPr>
            <w:r w:rsidRPr="00901A60">
              <w:rPr>
                <w:lang w:eastAsia="en-US"/>
              </w:rPr>
              <w:t>tRep_</w:t>
            </w:r>
            <w:r w:rsidRPr="00901A60">
              <w:rPr>
                <w:lang w:val="en-US" w:eastAsia="en-US"/>
              </w:rPr>
              <w:t>O</w:t>
            </w:r>
            <w:r w:rsidRPr="00901A60">
              <w:rPr>
                <w:lang w:eastAsia="en-US"/>
              </w:rPr>
              <w:t>perations</w:t>
            </w:r>
          </w:p>
        </w:tc>
        <w:tc>
          <w:tcPr>
            <w:tcW w:w="1701" w:type="dxa"/>
          </w:tcPr>
          <w:p w14:paraId="7FC71F76" w14:textId="77777777" w:rsidR="006310AA" w:rsidRPr="00901A60" w:rsidRDefault="00F94B41">
            <w:pPr>
              <w:pStyle w:val="GOSTTablenorm"/>
              <w:rPr>
                <w:lang w:val="en-US" w:eastAsia="en-US"/>
              </w:rPr>
            </w:pPr>
            <w:r w:rsidRPr="00901A60">
              <w:rPr>
                <w:lang w:eastAsia="en-US"/>
              </w:rPr>
              <w:t>Rep_</w:t>
            </w:r>
            <w:r w:rsidRPr="00901A60">
              <w:rPr>
                <w:lang w:val="en-US" w:eastAsia="en-US"/>
              </w:rPr>
              <w:t>O</w:t>
            </w:r>
            <w:r w:rsidRPr="00901A60">
              <w:rPr>
                <w:lang w:eastAsia="en-US"/>
              </w:rPr>
              <w:t>perations</w:t>
            </w:r>
            <w:r w:rsidRPr="00901A60">
              <w:rPr>
                <w:lang w:val="en-US" w:eastAsia="en-US"/>
              </w:rPr>
              <w:t>_ITEM</w:t>
            </w:r>
          </w:p>
        </w:tc>
        <w:tc>
          <w:tcPr>
            <w:tcW w:w="567" w:type="dxa"/>
          </w:tcPr>
          <w:p w14:paraId="150EE08A" w14:textId="77777777" w:rsidR="006310AA" w:rsidRPr="00901A60" w:rsidRDefault="00F94B41">
            <w:pPr>
              <w:pStyle w:val="GOSTTablenorm"/>
              <w:jc w:val="center"/>
              <w:rPr>
                <w:lang w:eastAsia="en-US"/>
              </w:rPr>
            </w:pPr>
            <w:r w:rsidRPr="00901A60">
              <w:rPr>
                <w:lang w:val="en-US" w:eastAsia="en-US"/>
              </w:rPr>
              <w:t>С</w:t>
            </w:r>
          </w:p>
        </w:tc>
        <w:tc>
          <w:tcPr>
            <w:tcW w:w="1134" w:type="dxa"/>
          </w:tcPr>
          <w:p w14:paraId="76C8CC8C" w14:textId="77777777" w:rsidR="006310AA" w:rsidRPr="00901A60" w:rsidRDefault="00F94B41">
            <w:pPr>
              <w:pStyle w:val="GOSTTablenorm"/>
              <w:rPr>
                <w:lang w:eastAsia="en-US"/>
              </w:rPr>
            </w:pPr>
            <w:r w:rsidRPr="00901A60">
              <w:rPr>
                <w:lang w:val="en-US" w:eastAsia="en-US"/>
              </w:rPr>
              <w:t>t</w:t>
            </w:r>
            <w:r w:rsidRPr="00901A60">
              <w:rPr>
                <w:lang w:eastAsia="en-US"/>
              </w:rPr>
              <w:t>Rep_</w:t>
            </w:r>
            <w:r w:rsidRPr="00901A60">
              <w:rPr>
                <w:lang w:val="en-US" w:eastAsia="en-US"/>
              </w:rPr>
              <w:t>O</w:t>
            </w:r>
            <w:r w:rsidRPr="00901A60">
              <w:rPr>
                <w:lang w:eastAsia="en-US"/>
              </w:rPr>
              <w:t>perations</w:t>
            </w:r>
            <w:r w:rsidRPr="00901A60">
              <w:rPr>
                <w:lang w:val="en-US" w:eastAsia="en-US"/>
              </w:rPr>
              <w:t>_ITEM</w:t>
            </w:r>
          </w:p>
        </w:tc>
        <w:tc>
          <w:tcPr>
            <w:tcW w:w="567" w:type="dxa"/>
          </w:tcPr>
          <w:p w14:paraId="105BFC77" w14:textId="77777777" w:rsidR="006310AA" w:rsidRPr="00901A60" w:rsidRDefault="00F94B41">
            <w:pPr>
              <w:pStyle w:val="GOSTTablenorm"/>
              <w:jc w:val="center"/>
              <w:rPr>
                <w:lang w:eastAsia="en-US"/>
              </w:rPr>
            </w:pPr>
            <w:r w:rsidRPr="00901A60">
              <w:rPr>
                <w:lang w:eastAsia="en-US"/>
              </w:rPr>
              <w:t>ОМ</w:t>
            </w:r>
          </w:p>
        </w:tc>
        <w:tc>
          <w:tcPr>
            <w:tcW w:w="3963" w:type="dxa"/>
          </w:tcPr>
          <w:p w14:paraId="33F12065" w14:textId="241DFC7C"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_Ref100138565 \h  \* MERGEFORMAT </w:instrText>
            </w:r>
            <w:r w:rsidRPr="00901A60">
              <w:rPr>
                <w:lang w:eastAsia="en-US"/>
              </w:rPr>
            </w:r>
            <w:r w:rsidRPr="00901A60">
              <w:rPr>
                <w:lang w:eastAsia="en-US"/>
              </w:rPr>
              <w:fldChar w:fldCharType="separate"/>
            </w:r>
            <w:r w:rsidR="00D21171">
              <w:rPr>
                <w:lang w:eastAsia="en-US"/>
              </w:rPr>
              <w:t>398</w:t>
            </w:r>
            <w:r w:rsidRPr="00901A60">
              <w:rPr>
                <w:lang w:eastAsia="en-US"/>
              </w:rPr>
              <w:fldChar w:fldCharType="end"/>
            </w:r>
          </w:p>
        </w:tc>
      </w:tr>
    </w:tbl>
    <w:p w14:paraId="495AF6EE" w14:textId="77777777" w:rsidR="006310AA" w:rsidRPr="00901A60" w:rsidRDefault="00F94B41" w:rsidP="00F94B41">
      <w:pPr>
        <w:pStyle w:val="31"/>
        <w:numPr>
          <w:ilvl w:val="2"/>
          <w:numId w:val="79"/>
        </w:numPr>
        <w:tabs>
          <w:tab w:val="clear" w:pos="862"/>
          <w:tab w:val="num" w:pos="720"/>
        </w:tabs>
        <w:ind w:left="720"/>
        <w:jc w:val="both"/>
      </w:pPr>
      <w:bookmarkStart w:id="7376" w:name="_Toc100832139"/>
      <w:bookmarkStart w:id="7377" w:name="_Toc217653166"/>
      <w:r w:rsidRPr="00901A60">
        <w:t>Описание комплексного типа «t</w:t>
      </w:r>
      <w:r w:rsidRPr="00901A60">
        <w:rPr>
          <w:rFonts w:cs="Times New Roman"/>
        </w:rPr>
        <w:t>Rep_</w:t>
      </w:r>
      <w:r w:rsidRPr="00901A60">
        <w:rPr>
          <w:rFonts w:cs="Times New Roman"/>
          <w:lang w:val="en-US"/>
        </w:rPr>
        <w:t>O</w:t>
      </w:r>
      <w:r w:rsidRPr="00901A60">
        <w:rPr>
          <w:rFonts w:cs="Times New Roman"/>
        </w:rPr>
        <w:t>perations</w:t>
      </w:r>
      <w:r w:rsidRPr="00901A60">
        <w:t>_ITEM»</w:t>
      </w:r>
      <w:bookmarkEnd w:id="7376"/>
      <w:bookmarkEnd w:id="7377"/>
    </w:p>
    <w:p w14:paraId="41BFEAC4" w14:textId="4A0799A1" w:rsidR="006310AA" w:rsidRPr="00901A60" w:rsidRDefault="00F94B41">
      <w:pPr>
        <w:pStyle w:val="GOSTNormal"/>
        <w:widowControl w:val="0"/>
        <w:jc w:val="both"/>
      </w:pPr>
      <w:r w:rsidRPr="00901A60">
        <w:t>Описание комплексного типа «</w:t>
      </w:r>
      <w:r w:rsidRPr="00901A60">
        <w:rPr>
          <w:sz w:val="22"/>
          <w:szCs w:val="22"/>
          <w:lang w:val="en-US"/>
        </w:rPr>
        <w:t>t</w:t>
      </w:r>
      <w:r w:rsidRPr="00901A60">
        <w:t>Rep_</w:t>
      </w:r>
      <w:r w:rsidRPr="00901A60">
        <w:rPr>
          <w:lang w:val="en-US"/>
        </w:rPr>
        <w:t>O</w:t>
      </w:r>
      <w:r w:rsidRPr="00901A60">
        <w:t>perations</w:t>
      </w:r>
      <w:r w:rsidRPr="00901A60">
        <w:rPr>
          <w:sz w:val="22"/>
          <w:szCs w:val="22"/>
        </w:rPr>
        <w:t>_</w:t>
      </w:r>
      <w:r w:rsidRPr="00901A60">
        <w:rPr>
          <w:sz w:val="22"/>
          <w:szCs w:val="22"/>
          <w:lang w:val="en-US"/>
        </w:rPr>
        <w:t>ITEM</w:t>
      </w:r>
      <w:r w:rsidRPr="00901A60">
        <w:t>» блока «</w:t>
      </w:r>
      <w:r w:rsidRPr="00901A60">
        <w:rPr>
          <w:szCs w:val="24"/>
        </w:rPr>
        <w:t>Выписка. Операции со средствами бюджетного (автономного) учреждения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7A9E4707" w14:textId="565B03C3"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lastRenderedPageBreak/>
        <w:fldChar w:fldCharType="begin"/>
      </w:r>
      <w:r w:rsidRPr="00901A60">
        <w:instrText>SEQ Таблица \* ARABIC</w:instrText>
      </w:r>
      <w:r w:rsidRPr="00901A60">
        <w:fldChar w:fldCharType="separate"/>
      </w:r>
      <w:bookmarkStart w:id="7378" w:name="_Ref100138565"/>
      <w:bookmarkStart w:id="7379" w:name="_Toc217652235"/>
      <w:r w:rsidR="00D21171">
        <w:rPr>
          <w:noProof/>
        </w:rPr>
        <w:t>398</w:t>
      </w:r>
      <w:bookmarkEnd w:id="7378"/>
      <w:r w:rsidRPr="00901A60">
        <w:fldChar w:fldCharType="end"/>
      </w:r>
      <w:r w:rsidRPr="00901A60">
        <w:t xml:space="preserve"> – Описание комплексного </w:t>
      </w:r>
      <w:r w:rsidRPr="00901A60">
        <w:rPr>
          <w:szCs w:val="24"/>
        </w:rPr>
        <w:t>типа «t</w:t>
      </w:r>
      <w:r w:rsidRPr="00901A60">
        <w:t>Rep_</w:t>
      </w:r>
      <w:r w:rsidRPr="00901A60">
        <w:rPr>
          <w:lang w:val="en-US"/>
        </w:rPr>
        <w:t>O</w:t>
      </w:r>
      <w:r w:rsidRPr="00901A60">
        <w:t>perations</w:t>
      </w:r>
      <w:r w:rsidRPr="00901A60">
        <w:rPr>
          <w:szCs w:val="24"/>
        </w:rPr>
        <w:t>_ITEM»</w:t>
      </w:r>
      <w:bookmarkEnd w:id="7379"/>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003C03D2"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2517D1F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1DDF362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172DDB00" w14:textId="77777777" w:rsidR="006310AA" w:rsidRPr="00901A60" w:rsidRDefault="00F94B41">
            <w:pPr>
              <w:pStyle w:val="GOSTTableHead"/>
              <w:spacing w:line="240" w:lineRule="auto"/>
              <w:ind w:left="0" w:right="0"/>
            </w:pPr>
            <w:r w:rsidRPr="00901A60">
              <w:t>Тип</w:t>
            </w:r>
          </w:p>
        </w:tc>
        <w:tc>
          <w:tcPr>
            <w:tcW w:w="1136" w:type="dxa"/>
          </w:tcPr>
          <w:p w14:paraId="55375E7F" w14:textId="77777777" w:rsidR="006310AA" w:rsidRPr="00901A60" w:rsidRDefault="00F94B41">
            <w:pPr>
              <w:pStyle w:val="GOSTTableHead"/>
              <w:spacing w:line="240" w:lineRule="auto"/>
              <w:ind w:left="0" w:right="0"/>
            </w:pPr>
            <w:r w:rsidRPr="00901A60">
              <w:t>Формат элемента</w:t>
            </w:r>
          </w:p>
        </w:tc>
        <w:tc>
          <w:tcPr>
            <w:tcW w:w="567" w:type="dxa"/>
          </w:tcPr>
          <w:p w14:paraId="483123A0"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203083C6"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7DEE341E"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96B4E4E" w14:textId="77777777" w:rsidR="006310AA" w:rsidRPr="00901A60" w:rsidRDefault="00F94B41">
            <w:pPr>
              <w:pStyle w:val="GOSTTablenorm"/>
              <w:rPr>
                <w:szCs w:val="22"/>
                <w:lang w:eastAsia="en-US"/>
              </w:rPr>
            </w:pPr>
            <w:r w:rsidRPr="00901A60">
              <w:rPr>
                <w:szCs w:val="22"/>
                <w:lang w:eastAsia="en-US"/>
              </w:rPr>
              <w:t>ГУИД документа, подтверждающего проведение операции</w:t>
            </w:r>
          </w:p>
        </w:tc>
        <w:tc>
          <w:tcPr>
            <w:tcW w:w="1701" w:type="dxa"/>
          </w:tcPr>
          <w:p w14:paraId="44A7D6F6" w14:textId="77777777" w:rsidR="006310AA" w:rsidRPr="00901A60" w:rsidRDefault="00F94B41">
            <w:pPr>
              <w:pStyle w:val="GOSTTablenorm"/>
              <w:rPr>
                <w:szCs w:val="22"/>
                <w:lang w:eastAsia="en-US"/>
              </w:rPr>
            </w:pPr>
            <w:r w:rsidRPr="00901A60">
              <w:rPr>
                <w:szCs w:val="22"/>
                <w:lang w:eastAsia="en-US"/>
              </w:rPr>
              <w:t>OperFunds_R01_ITEM_GUIDOPERFUNDS01</w:t>
            </w:r>
          </w:p>
        </w:tc>
        <w:tc>
          <w:tcPr>
            <w:tcW w:w="567" w:type="dxa"/>
          </w:tcPr>
          <w:p w14:paraId="75EE6E4B"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570A17E0" w14:textId="77777777" w:rsidR="006310AA" w:rsidRPr="00901A60" w:rsidRDefault="00F94B41">
            <w:pPr>
              <w:pStyle w:val="GOSTTablenorm"/>
              <w:rPr>
                <w:szCs w:val="22"/>
                <w:lang w:val="en-US" w:eastAsia="en-US"/>
              </w:rPr>
            </w:pPr>
            <w:r w:rsidRPr="00901A60">
              <w:rPr>
                <w:szCs w:val="22"/>
                <w:lang w:eastAsia="en-US"/>
              </w:rPr>
              <w:t>Т(36)</w:t>
            </w:r>
          </w:p>
        </w:tc>
        <w:tc>
          <w:tcPr>
            <w:tcW w:w="567" w:type="dxa"/>
          </w:tcPr>
          <w:p w14:paraId="3942C41E"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16A8146" w14:textId="32A0ED9A" w:rsidR="006310AA" w:rsidRPr="00901A60" w:rsidRDefault="00F94B41">
            <w:pPr>
              <w:pStyle w:val="GOSTTablenorm"/>
              <w:rPr>
                <w:szCs w:val="22"/>
                <w:lang w:eastAsia="en-US"/>
              </w:rPr>
            </w:pPr>
            <w:r w:rsidRPr="00901A60">
              <w:rPr>
                <w:i w:val="0"/>
                <w:szCs w:val="22"/>
                <w:lang w:eastAsia="en-US"/>
              </w:rPr>
              <w:t>Глобальный уникальный идентификатор документа, подт</w:t>
            </w:r>
            <w:r w:rsidR="00DD262E" w:rsidRPr="00901A60">
              <w:rPr>
                <w:i w:val="0"/>
                <w:szCs w:val="22"/>
                <w:lang w:eastAsia="en-US"/>
              </w:rPr>
              <w:t>верждающего проведение операции</w:t>
            </w:r>
          </w:p>
        </w:tc>
      </w:tr>
      <w:tr w:rsidR="006310AA" w:rsidRPr="00901A60" w14:paraId="49FC6838"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36524CFF" w14:textId="77777777" w:rsidR="006310AA" w:rsidRPr="00901A60" w:rsidRDefault="00F94B41">
            <w:pPr>
              <w:pStyle w:val="GOSTTablenorm"/>
              <w:rPr>
                <w:szCs w:val="22"/>
                <w:lang w:eastAsia="en-US"/>
              </w:rPr>
            </w:pPr>
            <w:r w:rsidRPr="00901A60">
              <w:rPr>
                <w:szCs w:val="22"/>
                <w:lang w:eastAsia="en-US"/>
              </w:rPr>
              <w:t>ГУИД документа бюджетного/автономного учреждения</w:t>
            </w:r>
          </w:p>
        </w:tc>
        <w:tc>
          <w:tcPr>
            <w:tcW w:w="1701" w:type="dxa"/>
          </w:tcPr>
          <w:p w14:paraId="0E60B446" w14:textId="77777777" w:rsidR="006310AA" w:rsidRPr="00901A60" w:rsidRDefault="00F94B41">
            <w:pPr>
              <w:pStyle w:val="GOSTTablenorm"/>
              <w:rPr>
                <w:szCs w:val="22"/>
                <w:lang w:eastAsia="en-US"/>
              </w:rPr>
            </w:pPr>
            <w:r w:rsidRPr="00901A60">
              <w:rPr>
                <w:szCs w:val="22"/>
                <w:lang w:eastAsia="en-US"/>
              </w:rPr>
              <w:t>OperFunds_R01_ITEM_GuidAUBUDoc</w:t>
            </w:r>
          </w:p>
        </w:tc>
        <w:tc>
          <w:tcPr>
            <w:tcW w:w="567" w:type="dxa"/>
          </w:tcPr>
          <w:p w14:paraId="2EF0888B"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5CB30F4A" w14:textId="77777777" w:rsidR="006310AA" w:rsidRPr="00901A60" w:rsidRDefault="00F94B41">
            <w:pPr>
              <w:pStyle w:val="GOSTTablenorm"/>
              <w:rPr>
                <w:szCs w:val="22"/>
                <w:lang w:eastAsia="en-US"/>
              </w:rPr>
            </w:pPr>
            <w:r w:rsidRPr="00901A60">
              <w:rPr>
                <w:szCs w:val="22"/>
                <w:lang w:eastAsia="en-US"/>
              </w:rPr>
              <w:t>Т(36)</w:t>
            </w:r>
          </w:p>
        </w:tc>
        <w:tc>
          <w:tcPr>
            <w:tcW w:w="567" w:type="dxa"/>
          </w:tcPr>
          <w:p w14:paraId="5C5E7F12" w14:textId="77777777" w:rsidR="006310AA" w:rsidRPr="00901A60" w:rsidRDefault="00F94B41">
            <w:pPr>
              <w:pStyle w:val="GOSTTablenorm"/>
              <w:jc w:val="center"/>
              <w:rPr>
                <w:szCs w:val="22"/>
                <w:lang w:eastAsia="en-US"/>
              </w:rPr>
            </w:pPr>
            <w:r w:rsidRPr="00901A60">
              <w:rPr>
                <w:szCs w:val="22"/>
                <w:lang w:val="en-US" w:eastAsia="en-US"/>
              </w:rPr>
              <w:t>H</w:t>
            </w:r>
          </w:p>
        </w:tc>
        <w:tc>
          <w:tcPr>
            <w:cnfStyle w:val="000100000000" w:firstRow="0" w:lastRow="0" w:firstColumn="0" w:lastColumn="1" w:oddVBand="0" w:evenVBand="0" w:oddHBand="0" w:evenHBand="0" w:firstRowFirstColumn="0" w:firstRowLastColumn="0" w:lastRowFirstColumn="0" w:lastRowLastColumn="0"/>
            <w:tcW w:w="3963" w:type="dxa"/>
          </w:tcPr>
          <w:p w14:paraId="303DB2AD" w14:textId="2D716D70" w:rsidR="006310AA" w:rsidRPr="00901A60" w:rsidRDefault="00F94B41">
            <w:pPr>
              <w:pStyle w:val="GOSTTablenorm"/>
              <w:rPr>
                <w:szCs w:val="22"/>
                <w:lang w:eastAsia="en-US"/>
              </w:rPr>
            </w:pPr>
            <w:r w:rsidRPr="00901A60">
              <w:rPr>
                <w:i w:val="0"/>
                <w:szCs w:val="22"/>
                <w:lang w:eastAsia="en-US"/>
              </w:rPr>
              <w:t>Глобальный уникальный идентификатор документа бюдж</w:t>
            </w:r>
            <w:r w:rsidR="00DD262E" w:rsidRPr="00901A60">
              <w:rPr>
                <w:i w:val="0"/>
                <w:szCs w:val="22"/>
                <w:lang w:eastAsia="en-US"/>
              </w:rPr>
              <w:t>етного (автономного) учреждения</w:t>
            </w:r>
          </w:p>
        </w:tc>
      </w:tr>
      <w:tr w:rsidR="006310AA" w:rsidRPr="00901A60" w14:paraId="38806789"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3371038"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Наименование</w:t>
            </w:r>
          </w:p>
        </w:tc>
        <w:tc>
          <w:tcPr>
            <w:tcW w:w="1701" w:type="dxa"/>
          </w:tcPr>
          <w:p w14:paraId="2276396B" w14:textId="77777777" w:rsidR="006310AA" w:rsidRPr="00901A60" w:rsidRDefault="00F94B41">
            <w:pPr>
              <w:pStyle w:val="GOSTTablenorm"/>
              <w:rPr>
                <w:szCs w:val="22"/>
                <w:lang w:eastAsia="en-US"/>
              </w:rPr>
            </w:pPr>
            <w:r w:rsidRPr="00901A60">
              <w:rPr>
                <w:szCs w:val="22"/>
                <w:lang w:eastAsia="en-US"/>
              </w:rPr>
              <w:t>OperFunds_R01_ITEM_NameBaseDoc</w:t>
            </w:r>
          </w:p>
        </w:tc>
        <w:tc>
          <w:tcPr>
            <w:tcW w:w="567" w:type="dxa"/>
          </w:tcPr>
          <w:p w14:paraId="2C858820"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19C40DB1"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2000)</w:t>
            </w:r>
          </w:p>
        </w:tc>
        <w:tc>
          <w:tcPr>
            <w:tcW w:w="567" w:type="dxa"/>
          </w:tcPr>
          <w:p w14:paraId="114DFF84"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85037FA" w14:textId="1511AE6A" w:rsidR="006310AA" w:rsidRPr="00901A60" w:rsidRDefault="00F94B41">
            <w:pPr>
              <w:pStyle w:val="GOSTTablenorm"/>
              <w:rPr>
                <w:szCs w:val="22"/>
                <w:lang w:eastAsia="en-US"/>
              </w:rPr>
            </w:pPr>
            <w:r w:rsidRPr="00901A60">
              <w:rPr>
                <w:i w:val="0"/>
                <w:szCs w:val="22"/>
                <w:lang w:eastAsia="en-US"/>
              </w:rPr>
              <w:t>Документ, подтверждающий пр</w:t>
            </w:r>
            <w:r w:rsidR="00DD262E" w:rsidRPr="00901A60">
              <w:rPr>
                <w:i w:val="0"/>
                <w:szCs w:val="22"/>
                <w:lang w:eastAsia="en-US"/>
              </w:rPr>
              <w:t>оведение операции. Наименование</w:t>
            </w:r>
          </w:p>
        </w:tc>
      </w:tr>
      <w:tr w:rsidR="006310AA" w:rsidRPr="00901A60" w14:paraId="072B90F9"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3110B409"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Номер</w:t>
            </w:r>
          </w:p>
        </w:tc>
        <w:tc>
          <w:tcPr>
            <w:tcW w:w="1701" w:type="dxa"/>
          </w:tcPr>
          <w:p w14:paraId="68D778C3" w14:textId="77777777" w:rsidR="006310AA" w:rsidRPr="00901A60" w:rsidRDefault="00F94B41">
            <w:pPr>
              <w:pStyle w:val="GOSTTablenorm"/>
              <w:rPr>
                <w:szCs w:val="22"/>
                <w:lang w:eastAsia="en-US"/>
              </w:rPr>
            </w:pPr>
            <w:r w:rsidRPr="00901A60">
              <w:rPr>
                <w:szCs w:val="22"/>
                <w:lang w:eastAsia="en-US"/>
              </w:rPr>
              <w:t>OperFunds_R01_ITEM_NumBaseDoc</w:t>
            </w:r>
          </w:p>
        </w:tc>
        <w:tc>
          <w:tcPr>
            <w:tcW w:w="567" w:type="dxa"/>
          </w:tcPr>
          <w:p w14:paraId="2D40B339"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26285824"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200)</w:t>
            </w:r>
          </w:p>
        </w:tc>
        <w:tc>
          <w:tcPr>
            <w:tcW w:w="567" w:type="dxa"/>
          </w:tcPr>
          <w:p w14:paraId="74CA2D06"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B2E381E" w14:textId="1D9FCD7F" w:rsidR="006310AA" w:rsidRPr="00901A60" w:rsidRDefault="00F94B41">
            <w:pPr>
              <w:pStyle w:val="GOSTTablenorm"/>
              <w:rPr>
                <w:szCs w:val="22"/>
                <w:lang w:eastAsia="en-US"/>
              </w:rPr>
            </w:pPr>
            <w:r w:rsidRPr="00901A60">
              <w:rPr>
                <w:i w:val="0"/>
                <w:szCs w:val="22"/>
                <w:lang w:eastAsia="en-US"/>
              </w:rPr>
              <w:t>Документ, подтвержда</w:t>
            </w:r>
            <w:r w:rsidR="00DD262E" w:rsidRPr="00901A60">
              <w:rPr>
                <w:i w:val="0"/>
                <w:szCs w:val="22"/>
                <w:lang w:eastAsia="en-US"/>
              </w:rPr>
              <w:t>ющий проведение операции. Номер</w:t>
            </w:r>
          </w:p>
        </w:tc>
      </w:tr>
      <w:tr w:rsidR="006310AA" w:rsidRPr="00901A60" w14:paraId="3D999884"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2D654B2B" w14:textId="77777777" w:rsidR="006310AA" w:rsidRPr="00901A60" w:rsidRDefault="00F94B41">
            <w:pPr>
              <w:pStyle w:val="GOSTTablenorm"/>
              <w:rPr>
                <w:szCs w:val="22"/>
                <w:lang w:eastAsia="en-US"/>
              </w:rPr>
            </w:pPr>
            <w:r w:rsidRPr="00901A60">
              <w:rPr>
                <w:szCs w:val="22"/>
                <w:lang w:eastAsia="en-US"/>
              </w:rPr>
              <w:t>Документ, подтверждающий проведение операции. Дата</w:t>
            </w:r>
          </w:p>
        </w:tc>
        <w:tc>
          <w:tcPr>
            <w:tcW w:w="1701" w:type="dxa"/>
          </w:tcPr>
          <w:p w14:paraId="220178A1" w14:textId="77777777" w:rsidR="006310AA" w:rsidRPr="00901A60" w:rsidRDefault="00F94B41">
            <w:pPr>
              <w:pStyle w:val="GOSTTablenorm"/>
              <w:rPr>
                <w:szCs w:val="22"/>
                <w:lang w:eastAsia="en-US"/>
              </w:rPr>
            </w:pPr>
            <w:r w:rsidRPr="00901A60">
              <w:rPr>
                <w:szCs w:val="22"/>
                <w:lang w:eastAsia="en-US"/>
              </w:rPr>
              <w:t>OperFunds_R01_ITEM_DateBaseDoc</w:t>
            </w:r>
          </w:p>
        </w:tc>
        <w:tc>
          <w:tcPr>
            <w:tcW w:w="567" w:type="dxa"/>
          </w:tcPr>
          <w:p w14:paraId="2D7D8152"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42D6EF8B" w14:textId="77777777" w:rsidR="006310AA" w:rsidRPr="00901A60" w:rsidRDefault="00F94B41">
            <w:pPr>
              <w:pStyle w:val="GOSTTablenorm"/>
              <w:rPr>
                <w:szCs w:val="22"/>
                <w:lang w:eastAsia="en-US"/>
              </w:rPr>
            </w:pPr>
            <w:r w:rsidRPr="00901A60">
              <w:rPr>
                <w:szCs w:val="22"/>
                <w:lang w:val="en-US" w:eastAsia="en-US"/>
              </w:rPr>
              <w:t xml:space="preserve">Date </w:t>
            </w:r>
          </w:p>
        </w:tc>
        <w:tc>
          <w:tcPr>
            <w:tcW w:w="567" w:type="dxa"/>
          </w:tcPr>
          <w:p w14:paraId="4AB08FA5"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2839936" w14:textId="5D8E6210" w:rsidR="006310AA" w:rsidRPr="00901A60" w:rsidRDefault="00F94B41">
            <w:pPr>
              <w:pStyle w:val="GOSTTablenorm"/>
              <w:rPr>
                <w:szCs w:val="22"/>
                <w:lang w:eastAsia="en-US"/>
              </w:rPr>
            </w:pPr>
            <w:r w:rsidRPr="00901A60">
              <w:rPr>
                <w:i w:val="0"/>
                <w:szCs w:val="22"/>
                <w:lang w:eastAsia="en-US"/>
              </w:rPr>
              <w:t>Документ, подтвержд</w:t>
            </w:r>
            <w:r w:rsidR="00DD262E" w:rsidRPr="00901A60">
              <w:rPr>
                <w:i w:val="0"/>
                <w:szCs w:val="22"/>
                <w:lang w:eastAsia="en-US"/>
              </w:rPr>
              <w:t>ающий проведение операции. Дата</w:t>
            </w:r>
          </w:p>
        </w:tc>
      </w:tr>
      <w:tr w:rsidR="006310AA" w:rsidRPr="00901A60" w14:paraId="6C946AAC"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87CC902" w14:textId="77777777" w:rsidR="006310AA" w:rsidRPr="00901A60" w:rsidRDefault="00F94B41">
            <w:pPr>
              <w:pStyle w:val="GOSTTablenorm"/>
              <w:rPr>
                <w:szCs w:val="22"/>
                <w:lang w:eastAsia="en-US"/>
              </w:rPr>
            </w:pPr>
            <w:r w:rsidRPr="00901A60">
              <w:rPr>
                <w:szCs w:val="22"/>
                <w:lang w:eastAsia="en-US"/>
              </w:rPr>
              <w:t>Документ бюджетного (автономного) учреждения. Наименование</w:t>
            </w:r>
          </w:p>
        </w:tc>
        <w:tc>
          <w:tcPr>
            <w:tcW w:w="1701" w:type="dxa"/>
          </w:tcPr>
          <w:p w14:paraId="76382F62" w14:textId="77777777" w:rsidR="006310AA" w:rsidRPr="00901A60" w:rsidRDefault="00F94B41">
            <w:pPr>
              <w:pStyle w:val="GOSTTablenorm"/>
              <w:rPr>
                <w:szCs w:val="22"/>
                <w:lang w:eastAsia="en-US"/>
              </w:rPr>
            </w:pPr>
            <w:r w:rsidRPr="00901A60">
              <w:rPr>
                <w:szCs w:val="22"/>
                <w:lang w:eastAsia="en-US"/>
              </w:rPr>
              <w:t>OperFunds_R01_ITEM_NameAUBUDoc</w:t>
            </w:r>
          </w:p>
        </w:tc>
        <w:tc>
          <w:tcPr>
            <w:tcW w:w="567" w:type="dxa"/>
          </w:tcPr>
          <w:p w14:paraId="647EC4C0"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6E4EE738"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2000)</w:t>
            </w:r>
          </w:p>
        </w:tc>
        <w:tc>
          <w:tcPr>
            <w:tcW w:w="567" w:type="dxa"/>
          </w:tcPr>
          <w:p w14:paraId="640937A4"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50A888C9" w14:textId="691F746F" w:rsidR="006310AA" w:rsidRPr="00901A60" w:rsidRDefault="00F94B41">
            <w:pPr>
              <w:pStyle w:val="GOSTTablenorm"/>
              <w:rPr>
                <w:szCs w:val="22"/>
                <w:lang w:eastAsia="en-US"/>
              </w:rPr>
            </w:pPr>
            <w:r w:rsidRPr="00901A60">
              <w:rPr>
                <w:i w:val="0"/>
                <w:szCs w:val="22"/>
                <w:lang w:eastAsia="en-US"/>
              </w:rPr>
              <w:t>Документ бюджетного (автоно</w:t>
            </w:r>
            <w:r w:rsidR="00DD262E" w:rsidRPr="00901A60">
              <w:rPr>
                <w:i w:val="0"/>
                <w:szCs w:val="22"/>
                <w:lang w:eastAsia="en-US"/>
              </w:rPr>
              <w:t>много) учреждения. Наименование</w:t>
            </w:r>
          </w:p>
        </w:tc>
      </w:tr>
      <w:tr w:rsidR="006310AA" w:rsidRPr="00901A60" w14:paraId="67718306"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4CD38A8" w14:textId="77777777" w:rsidR="006310AA" w:rsidRPr="00901A60" w:rsidRDefault="00F94B41">
            <w:pPr>
              <w:pStyle w:val="GOSTTablenorm"/>
              <w:rPr>
                <w:szCs w:val="22"/>
                <w:lang w:eastAsia="en-US"/>
              </w:rPr>
            </w:pPr>
            <w:r w:rsidRPr="00901A60">
              <w:rPr>
                <w:szCs w:val="22"/>
                <w:lang w:eastAsia="en-US"/>
              </w:rPr>
              <w:t>Документ бюджетного (автономного) учреждения. Номер</w:t>
            </w:r>
          </w:p>
        </w:tc>
        <w:tc>
          <w:tcPr>
            <w:tcW w:w="1701" w:type="dxa"/>
          </w:tcPr>
          <w:p w14:paraId="2003355D" w14:textId="77777777" w:rsidR="006310AA" w:rsidRPr="00901A60" w:rsidRDefault="00F94B41">
            <w:pPr>
              <w:pStyle w:val="GOSTTablenorm"/>
              <w:rPr>
                <w:szCs w:val="22"/>
                <w:lang w:eastAsia="en-US"/>
              </w:rPr>
            </w:pPr>
            <w:r w:rsidRPr="00901A60">
              <w:rPr>
                <w:szCs w:val="22"/>
                <w:lang w:eastAsia="en-US"/>
              </w:rPr>
              <w:t>OperFunds_R01_ITEM_NumDocAUBU</w:t>
            </w:r>
          </w:p>
        </w:tc>
        <w:tc>
          <w:tcPr>
            <w:tcW w:w="567" w:type="dxa"/>
          </w:tcPr>
          <w:p w14:paraId="3622EA55"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74848589" w14:textId="77777777" w:rsidR="006310AA" w:rsidRPr="00901A60" w:rsidRDefault="00F94B41">
            <w:pPr>
              <w:pStyle w:val="GOSTTablenorm"/>
              <w:rPr>
                <w:szCs w:val="22"/>
                <w:lang w:eastAsia="en-US"/>
              </w:rPr>
            </w:pPr>
            <w:r w:rsidRPr="00901A60">
              <w:rPr>
                <w:szCs w:val="22"/>
                <w:lang w:val="en-US" w:eastAsia="en-US"/>
              </w:rPr>
              <w:t>T(</w:t>
            </w:r>
            <w:r w:rsidRPr="00901A60">
              <w:rPr>
                <w:szCs w:val="22"/>
                <w:lang w:eastAsia="en-US"/>
              </w:rPr>
              <w:t>1-</w:t>
            </w:r>
            <w:r w:rsidRPr="00901A60">
              <w:rPr>
                <w:szCs w:val="22"/>
                <w:lang w:val="en-US" w:eastAsia="en-US"/>
              </w:rPr>
              <w:t>200)</w:t>
            </w:r>
          </w:p>
        </w:tc>
        <w:tc>
          <w:tcPr>
            <w:tcW w:w="567" w:type="dxa"/>
          </w:tcPr>
          <w:p w14:paraId="1B03BDA0"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798E697B" w14:textId="27AECD15" w:rsidR="006310AA" w:rsidRPr="00901A60" w:rsidRDefault="00F94B41">
            <w:pPr>
              <w:pStyle w:val="GOSTTablenorm"/>
              <w:rPr>
                <w:szCs w:val="22"/>
                <w:lang w:eastAsia="en-US"/>
              </w:rPr>
            </w:pPr>
            <w:r w:rsidRPr="00901A60">
              <w:rPr>
                <w:i w:val="0"/>
                <w:szCs w:val="22"/>
                <w:lang w:eastAsia="en-US"/>
              </w:rPr>
              <w:t xml:space="preserve">Документ бюджетного </w:t>
            </w:r>
            <w:r w:rsidR="00DD262E" w:rsidRPr="00901A60">
              <w:rPr>
                <w:i w:val="0"/>
                <w:szCs w:val="22"/>
                <w:lang w:eastAsia="en-US"/>
              </w:rPr>
              <w:t>(автономного) учреждения. Номер</w:t>
            </w:r>
          </w:p>
        </w:tc>
      </w:tr>
      <w:tr w:rsidR="006310AA" w:rsidRPr="00901A60" w14:paraId="2CC6E0A4"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08BC7A63" w14:textId="77777777" w:rsidR="006310AA" w:rsidRPr="00901A60" w:rsidRDefault="00F94B41">
            <w:pPr>
              <w:pStyle w:val="GOSTTablenorm"/>
              <w:rPr>
                <w:szCs w:val="22"/>
                <w:lang w:eastAsia="en-US"/>
              </w:rPr>
            </w:pPr>
            <w:r w:rsidRPr="00901A60">
              <w:rPr>
                <w:szCs w:val="22"/>
                <w:lang w:eastAsia="en-US"/>
              </w:rPr>
              <w:t>Документ бюджетного учреждения. Дата</w:t>
            </w:r>
          </w:p>
        </w:tc>
        <w:tc>
          <w:tcPr>
            <w:tcW w:w="1701" w:type="dxa"/>
          </w:tcPr>
          <w:p w14:paraId="41AFEF72" w14:textId="77777777" w:rsidR="006310AA" w:rsidRPr="00901A60" w:rsidRDefault="00F94B41">
            <w:pPr>
              <w:pStyle w:val="GOSTTablenorm"/>
              <w:rPr>
                <w:szCs w:val="22"/>
                <w:lang w:eastAsia="en-US"/>
              </w:rPr>
            </w:pPr>
            <w:r w:rsidRPr="00901A60">
              <w:rPr>
                <w:szCs w:val="22"/>
                <w:lang w:eastAsia="en-US"/>
              </w:rPr>
              <w:t>OperFunds_R01_ITEM_DateDocAUBU</w:t>
            </w:r>
          </w:p>
        </w:tc>
        <w:tc>
          <w:tcPr>
            <w:tcW w:w="567" w:type="dxa"/>
          </w:tcPr>
          <w:p w14:paraId="1581CD32"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2FA9B668" w14:textId="77777777" w:rsidR="006310AA" w:rsidRPr="00901A60" w:rsidRDefault="00F94B41">
            <w:pPr>
              <w:pStyle w:val="GOSTTablenorm"/>
              <w:rPr>
                <w:szCs w:val="22"/>
                <w:lang w:eastAsia="en-US"/>
              </w:rPr>
            </w:pPr>
            <w:r w:rsidRPr="00901A60">
              <w:rPr>
                <w:szCs w:val="22"/>
                <w:lang w:val="en-US" w:eastAsia="en-US"/>
              </w:rPr>
              <w:t>Date</w:t>
            </w:r>
          </w:p>
        </w:tc>
        <w:tc>
          <w:tcPr>
            <w:tcW w:w="567" w:type="dxa"/>
          </w:tcPr>
          <w:p w14:paraId="1CC772F3" w14:textId="77777777" w:rsidR="006310AA" w:rsidRPr="00901A60" w:rsidRDefault="00F94B41">
            <w:pPr>
              <w:pStyle w:val="GOSTTablenorm"/>
              <w:jc w:val="center"/>
              <w:rPr>
                <w:szCs w:val="22"/>
                <w:lang w:eastAsia="en-US"/>
              </w:rPr>
            </w:pPr>
            <w:r w:rsidRPr="00901A60">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2A918C7A" w14:textId="74051771" w:rsidR="006310AA" w:rsidRPr="00901A60" w:rsidRDefault="00F94B41">
            <w:pPr>
              <w:pStyle w:val="GOSTTablenorm"/>
              <w:rPr>
                <w:szCs w:val="22"/>
                <w:lang w:eastAsia="en-US"/>
              </w:rPr>
            </w:pPr>
            <w:r w:rsidRPr="00901A60">
              <w:rPr>
                <w:i w:val="0"/>
                <w:szCs w:val="22"/>
                <w:lang w:eastAsia="en-US"/>
              </w:rPr>
              <w:t>Документ бюджетного</w:t>
            </w:r>
            <w:r w:rsidR="00DD262E" w:rsidRPr="00901A60">
              <w:rPr>
                <w:i w:val="0"/>
                <w:szCs w:val="22"/>
                <w:lang w:eastAsia="en-US"/>
              </w:rPr>
              <w:t xml:space="preserve"> (автономного) учреждения. Дата</w:t>
            </w:r>
          </w:p>
        </w:tc>
      </w:tr>
      <w:tr w:rsidR="006310AA" w:rsidRPr="00901A60" w14:paraId="0FC95648"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4A4AF85" w14:textId="77777777" w:rsidR="006310AA" w:rsidRPr="00901A60" w:rsidRDefault="00F94B41">
            <w:pPr>
              <w:pStyle w:val="GOSTTablenorm"/>
              <w:rPr>
                <w:szCs w:val="22"/>
                <w:lang w:eastAsia="en-US"/>
              </w:rPr>
            </w:pPr>
            <w:r w:rsidRPr="00901A60">
              <w:rPr>
                <w:szCs w:val="22"/>
                <w:lang w:eastAsia="en-US"/>
              </w:rPr>
              <w:t>Поступления</w:t>
            </w:r>
          </w:p>
        </w:tc>
        <w:tc>
          <w:tcPr>
            <w:tcW w:w="1701" w:type="dxa"/>
          </w:tcPr>
          <w:p w14:paraId="1CEE6725" w14:textId="77777777" w:rsidR="006310AA" w:rsidRPr="00901A60" w:rsidRDefault="00F94B41">
            <w:pPr>
              <w:pStyle w:val="GOSTTablenorm"/>
              <w:rPr>
                <w:szCs w:val="22"/>
                <w:lang w:eastAsia="en-US"/>
              </w:rPr>
            </w:pPr>
            <w:r w:rsidRPr="00901A60">
              <w:rPr>
                <w:szCs w:val="22"/>
                <w:lang w:eastAsia="en-US"/>
              </w:rPr>
              <w:t>OperFunds_R01_ITEM_Income</w:t>
            </w:r>
          </w:p>
        </w:tc>
        <w:tc>
          <w:tcPr>
            <w:tcW w:w="567" w:type="dxa"/>
          </w:tcPr>
          <w:p w14:paraId="00F7CA84"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3D20D5C9" w14:textId="77777777" w:rsidR="006310AA" w:rsidRPr="00901A60" w:rsidRDefault="00F94B41">
            <w:pPr>
              <w:pStyle w:val="GOSTTablenorm"/>
              <w:rPr>
                <w:szCs w:val="22"/>
                <w:lang w:val="en-US" w:eastAsia="en-US"/>
              </w:rPr>
            </w:pPr>
            <w:r w:rsidRPr="00901A60">
              <w:rPr>
                <w:szCs w:val="22"/>
                <w:lang w:eastAsia="en-US"/>
              </w:rPr>
              <w:t>N(20.2)</w:t>
            </w:r>
          </w:p>
        </w:tc>
        <w:tc>
          <w:tcPr>
            <w:tcW w:w="567" w:type="dxa"/>
          </w:tcPr>
          <w:p w14:paraId="2FB663D4"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32078DD" w14:textId="67878716" w:rsidR="006310AA" w:rsidRPr="00901A60" w:rsidRDefault="00DD262E">
            <w:pPr>
              <w:pStyle w:val="GOSTTablenorm"/>
              <w:rPr>
                <w:szCs w:val="22"/>
                <w:lang w:eastAsia="en-US"/>
              </w:rPr>
            </w:pPr>
            <w:r w:rsidRPr="00901A60">
              <w:rPr>
                <w:i w:val="0"/>
                <w:szCs w:val="22"/>
                <w:lang w:eastAsia="en-US"/>
              </w:rPr>
              <w:t>Поступления</w:t>
            </w:r>
          </w:p>
        </w:tc>
      </w:tr>
      <w:tr w:rsidR="006310AA" w:rsidRPr="00901A60" w14:paraId="5CDF5753"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39FFD124" w14:textId="77777777" w:rsidR="006310AA" w:rsidRPr="00901A60" w:rsidRDefault="00F94B41">
            <w:pPr>
              <w:pStyle w:val="GOSTTablenorm"/>
              <w:rPr>
                <w:szCs w:val="22"/>
                <w:lang w:eastAsia="en-US"/>
              </w:rPr>
            </w:pPr>
            <w:r w:rsidRPr="00901A60">
              <w:rPr>
                <w:szCs w:val="22"/>
                <w:lang w:eastAsia="en-US"/>
              </w:rPr>
              <w:t>Выплаты</w:t>
            </w:r>
          </w:p>
        </w:tc>
        <w:tc>
          <w:tcPr>
            <w:tcW w:w="1701" w:type="dxa"/>
          </w:tcPr>
          <w:p w14:paraId="26071969" w14:textId="77777777" w:rsidR="006310AA" w:rsidRPr="00901A60" w:rsidRDefault="00F94B41">
            <w:pPr>
              <w:pStyle w:val="GOSTTablenorm"/>
              <w:rPr>
                <w:szCs w:val="22"/>
                <w:lang w:eastAsia="en-US"/>
              </w:rPr>
            </w:pPr>
            <w:r w:rsidRPr="00901A60">
              <w:rPr>
                <w:szCs w:val="22"/>
                <w:lang w:eastAsia="en-US"/>
              </w:rPr>
              <w:t>OperFunds_R01_ITEM_Payouts</w:t>
            </w:r>
          </w:p>
        </w:tc>
        <w:tc>
          <w:tcPr>
            <w:tcW w:w="567" w:type="dxa"/>
          </w:tcPr>
          <w:p w14:paraId="7966A7FC" w14:textId="77777777" w:rsidR="006310AA" w:rsidRPr="00901A60" w:rsidRDefault="00F94B41">
            <w:pPr>
              <w:pStyle w:val="GOSTTablenorm"/>
              <w:jc w:val="center"/>
              <w:rPr>
                <w:szCs w:val="22"/>
                <w:lang w:eastAsia="en-US"/>
              </w:rPr>
            </w:pPr>
            <w:r w:rsidRPr="00901A60">
              <w:rPr>
                <w:szCs w:val="22"/>
                <w:lang w:eastAsia="en-US"/>
              </w:rPr>
              <w:t>П</w:t>
            </w:r>
          </w:p>
        </w:tc>
        <w:tc>
          <w:tcPr>
            <w:tcW w:w="1136" w:type="dxa"/>
          </w:tcPr>
          <w:p w14:paraId="72475C64" w14:textId="77777777" w:rsidR="006310AA" w:rsidRPr="00901A60" w:rsidRDefault="00F94B41">
            <w:pPr>
              <w:pStyle w:val="GOSTTablenorm"/>
              <w:rPr>
                <w:szCs w:val="22"/>
                <w:lang w:eastAsia="en-US"/>
              </w:rPr>
            </w:pPr>
            <w:r w:rsidRPr="00901A60">
              <w:rPr>
                <w:szCs w:val="22"/>
                <w:lang w:eastAsia="en-US"/>
              </w:rPr>
              <w:t>N(20.2)</w:t>
            </w:r>
          </w:p>
        </w:tc>
        <w:tc>
          <w:tcPr>
            <w:tcW w:w="567" w:type="dxa"/>
          </w:tcPr>
          <w:p w14:paraId="36B04D42" w14:textId="77777777" w:rsidR="006310AA" w:rsidRPr="00901A60" w:rsidRDefault="00F94B41">
            <w:pPr>
              <w:pStyle w:val="GOSTTablenorm"/>
              <w:jc w:val="center"/>
              <w:rPr>
                <w:szCs w:val="22"/>
                <w:lang w:eastAsia="en-US"/>
              </w:rPr>
            </w:pPr>
            <w:r w:rsidRPr="00901A60">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490AA3B" w14:textId="67DB55B2" w:rsidR="006310AA" w:rsidRPr="00901A60" w:rsidRDefault="00DD262E">
            <w:pPr>
              <w:pStyle w:val="GOSTTablenorm"/>
              <w:rPr>
                <w:szCs w:val="22"/>
                <w:lang w:eastAsia="en-US"/>
              </w:rPr>
            </w:pPr>
            <w:r w:rsidRPr="00901A60">
              <w:rPr>
                <w:i w:val="0"/>
                <w:szCs w:val="22"/>
                <w:lang w:eastAsia="en-US"/>
              </w:rPr>
              <w:t>Выплаты</w:t>
            </w:r>
          </w:p>
        </w:tc>
      </w:tr>
      <w:tr w:rsidR="006310AA" w:rsidRPr="00901A60" w14:paraId="6B4C9808"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7F25E656" w14:textId="77777777" w:rsidR="006310AA" w:rsidRPr="00901A60" w:rsidRDefault="00F94B41">
            <w:pPr>
              <w:pStyle w:val="GOSTTablenorm"/>
              <w:rPr>
                <w:szCs w:val="22"/>
                <w:lang w:eastAsia="en-US"/>
              </w:rPr>
            </w:pPr>
            <w:r w:rsidRPr="00901A60">
              <w:rPr>
                <w:i w:val="0"/>
                <w:szCs w:val="22"/>
                <w:lang w:eastAsia="en-US"/>
              </w:rPr>
              <w:lastRenderedPageBreak/>
              <w:t>Примечание</w:t>
            </w:r>
          </w:p>
        </w:tc>
        <w:tc>
          <w:tcPr>
            <w:tcW w:w="1701" w:type="dxa"/>
          </w:tcPr>
          <w:p w14:paraId="6C02739D" w14:textId="77777777" w:rsidR="006310AA" w:rsidRPr="00901A60" w:rsidRDefault="00F94B41">
            <w:pPr>
              <w:pStyle w:val="GOSTTablenorm"/>
              <w:rPr>
                <w:szCs w:val="22"/>
                <w:lang w:eastAsia="en-US"/>
              </w:rPr>
            </w:pPr>
            <w:r w:rsidRPr="00901A60">
              <w:rPr>
                <w:i w:val="0"/>
                <w:szCs w:val="22"/>
                <w:lang w:eastAsia="en-US"/>
              </w:rPr>
              <w:t>OperFunds_R01_ITEM_Note</w:t>
            </w:r>
          </w:p>
        </w:tc>
        <w:tc>
          <w:tcPr>
            <w:tcW w:w="567" w:type="dxa"/>
          </w:tcPr>
          <w:p w14:paraId="351A5056" w14:textId="77777777" w:rsidR="006310AA" w:rsidRPr="00901A60" w:rsidRDefault="00F94B41">
            <w:pPr>
              <w:pStyle w:val="GOSTTablenorm"/>
              <w:jc w:val="center"/>
              <w:rPr>
                <w:szCs w:val="22"/>
                <w:lang w:eastAsia="en-US"/>
              </w:rPr>
            </w:pPr>
            <w:r w:rsidRPr="00901A60">
              <w:rPr>
                <w:i w:val="0"/>
                <w:szCs w:val="22"/>
                <w:lang w:eastAsia="en-US"/>
              </w:rPr>
              <w:t>П</w:t>
            </w:r>
          </w:p>
        </w:tc>
        <w:tc>
          <w:tcPr>
            <w:tcW w:w="1136" w:type="dxa"/>
          </w:tcPr>
          <w:p w14:paraId="4D88C849" w14:textId="77777777" w:rsidR="006310AA" w:rsidRPr="00901A60" w:rsidRDefault="00F94B41">
            <w:pPr>
              <w:pStyle w:val="GOSTTablenorm"/>
              <w:rPr>
                <w:szCs w:val="22"/>
                <w:lang w:eastAsia="en-US"/>
              </w:rPr>
            </w:pPr>
            <w:r w:rsidRPr="00901A60">
              <w:rPr>
                <w:i w:val="0"/>
                <w:szCs w:val="22"/>
                <w:lang w:eastAsia="en-US"/>
              </w:rPr>
              <w:t>T(1-2000)</w:t>
            </w:r>
          </w:p>
        </w:tc>
        <w:tc>
          <w:tcPr>
            <w:tcW w:w="567" w:type="dxa"/>
          </w:tcPr>
          <w:p w14:paraId="13787895" w14:textId="77777777" w:rsidR="006310AA" w:rsidRPr="00901A60" w:rsidRDefault="00F94B41">
            <w:pPr>
              <w:pStyle w:val="GOSTTablenorm"/>
              <w:jc w:val="center"/>
              <w:rPr>
                <w:szCs w:val="22"/>
                <w:lang w:eastAsia="en-US"/>
              </w:rPr>
            </w:pPr>
            <w:r w:rsidRPr="00901A60">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0FB69A5D" w14:textId="3F195AB4" w:rsidR="006310AA" w:rsidRPr="00901A60" w:rsidRDefault="00DD262E">
            <w:pPr>
              <w:pStyle w:val="GOSTTablenorm"/>
              <w:rPr>
                <w:szCs w:val="22"/>
                <w:lang w:eastAsia="en-US"/>
              </w:rPr>
            </w:pPr>
            <w:r w:rsidRPr="00901A60">
              <w:rPr>
                <w:i w:val="0"/>
                <w:szCs w:val="22"/>
                <w:lang w:eastAsia="en-US"/>
              </w:rPr>
              <w:t>Примечание</w:t>
            </w:r>
          </w:p>
        </w:tc>
      </w:tr>
    </w:tbl>
    <w:p w14:paraId="74715839" w14:textId="77777777" w:rsidR="006310AA" w:rsidRPr="00901A60" w:rsidRDefault="00F94B41" w:rsidP="00F94B41">
      <w:pPr>
        <w:pStyle w:val="31"/>
        <w:numPr>
          <w:ilvl w:val="2"/>
          <w:numId w:val="79"/>
        </w:numPr>
        <w:tabs>
          <w:tab w:val="clear" w:pos="862"/>
          <w:tab w:val="num" w:pos="720"/>
        </w:tabs>
        <w:ind w:left="720"/>
      </w:pPr>
      <w:bookmarkStart w:id="7380" w:name="_Toc100832140"/>
      <w:bookmarkStart w:id="7381" w:name="_Toc217653167"/>
      <w:r w:rsidRPr="00901A60">
        <w:t xml:space="preserve">Описание комплексного типа </w:t>
      </w:r>
      <w:r w:rsidRPr="00901A60">
        <w:rPr>
          <w:rFonts w:cs="Times New Roman"/>
        </w:rPr>
        <w:t>«tVLS_Operations»</w:t>
      </w:r>
      <w:bookmarkEnd w:id="7380"/>
      <w:bookmarkEnd w:id="7381"/>
    </w:p>
    <w:p w14:paraId="3B528382" w14:textId="77777777" w:rsidR="006310AA" w:rsidRPr="00901A60" w:rsidRDefault="00F94B41">
      <w:pPr>
        <w:pStyle w:val="GOSTNormal"/>
        <w:widowControl w:val="0"/>
        <w:rPr>
          <w:szCs w:val="24"/>
        </w:rPr>
      </w:pPr>
      <w:r w:rsidRPr="00901A60">
        <w:rPr>
          <w:szCs w:val="24"/>
        </w:rPr>
        <w:t>Описание комплексного типа «tVLS_Operations» блока «Приложение. Операции со средствами бюджетного (автономного) учреждения».</w:t>
      </w:r>
    </w:p>
    <w:p w14:paraId="678BF55B" w14:textId="26EB8203"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fldChar w:fldCharType="begin"/>
      </w:r>
      <w:r w:rsidRPr="00901A60">
        <w:rPr>
          <w:szCs w:val="24"/>
        </w:rPr>
        <w:instrText xml:space="preserve"> SEQ Таблица \* ARABIC </w:instrText>
      </w:r>
      <w:r w:rsidRPr="00901A60">
        <w:rPr>
          <w:szCs w:val="24"/>
        </w:rPr>
        <w:fldChar w:fldCharType="separate"/>
      </w:r>
      <w:bookmarkStart w:id="7382" w:name="_Ref58339144"/>
      <w:bookmarkStart w:id="7383" w:name="_Toc61954135"/>
      <w:bookmarkStart w:id="7384" w:name="_Toc217652236"/>
      <w:r w:rsidR="00D21171">
        <w:rPr>
          <w:noProof/>
          <w:szCs w:val="24"/>
        </w:rPr>
        <w:t>399</w:t>
      </w:r>
      <w:bookmarkEnd w:id="7382"/>
      <w:r w:rsidRPr="00901A60">
        <w:rPr>
          <w:szCs w:val="22"/>
        </w:rPr>
        <w:fldChar w:fldCharType="end"/>
      </w:r>
      <w:r w:rsidRPr="00901A60">
        <w:rPr>
          <w:szCs w:val="24"/>
        </w:rPr>
        <w:t xml:space="preserve"> – Описание комплексного типа «tVLS_</w:t>
      </w:r>
      <w:r w:rsidRPr="00901A60">
        <w:rPr>
          <w:szCs w:val="24"/>
          <w:lang w:val="en-US"/>
        </w:rPr>
        <w:t>O</w:t>
      </w:r>
      <w:r w:rsidRPr="00901A60">
        <w:rPr>
          <w:szCs w:val="24"/>
        </w:rPr>
        <w:t>perations»</w:t>
      </w:r>
      <w:bookmarkEnd w:id="7383"/>
      <w:bookmarkEnd w:id="738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901A60" w14:paraId="29FC63A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7F5089CF" w14:textId="77777777" w:rsidR="006310AA" w:rsidRPr="00901A60" w:rsidRDefault="00F94B41">
            <w:pPr>
              <w:pStyle w:val="GOSTTableHead"/>
              <w:spacing w:line="240" w:lineRule="auto"/>
              <w:ind w:left="0" w:right="0"/>
            </w:pPr>
            <w:r w:rsidRPr="00901A60">
              <w:t>Наименование комплексного типа</w:t>
            </w:r>
          </w:p>
        </w:tc>
        <w:tc>
          <w:tcPr>
            <w:tcW w:w="1701" w:type="dxa"/>
          </w:tcPr>
          <w:p w14:paraId="4FC3BDAA" w14:textId="77777777" w:rsidR="006310AA" w:rsidRPr="00901A60" w:rsidRDefault="00F94B41">
            <w:pPr>
              <w:pStyle w:val="GOSTTableHead"/>
              <w:spacing w:line="240" w:lineRule="auto"/>
              <w:ind w:left="0" w:right="0"/>
            </w:pPr>
            <w:r w:rsidRPr="00901A60">
              <w:t>Текущий элемент/ атрибут</w:t>
            </w:r>
          </w:p>
        </w:tc>
        <w:tc>
          <w:tcPr>
            <w:tcW w:w="567" w:type="dxa"/>
          </w:tcPr>
          <w:p w14:paraId="234FF927" w14:textId="77777777" w:rsidR="006310AA" w:rsidRPr="00901A60" w:rsidRDefault="00F94B41">
            <w:pPr>
              <w:pStyle w:val="GOSTTableHead"/>
              <w:spacing w:line="240" w:lineRule="auto"/>
              <w:ind w:left="0" w:right="0"/>
            </w:pPr>
            <w:r w:rsidRPr="00901A60">
              <w:t>Тип</w:t>
            </w:r>
          </w:p>
        </w:tc>
        <w:tc>
          <w:tcPr>
            <w:tcW w:w="1134" w:type="dxa"/>
          </w:tcPr>
          <w:p w14:paraId="4E161134" w14:textId="77777777" w:rsidR="006310AA" w:rsidRPr="00901A60" w:rsidRDefault="00F94B41">
            <w:pPr>
              <w:pStyle w:val="GOSTTableHead"/>
              <w:spacing w:line="240" w:lineRule="auto"/>
              <w:ind w:left="0" w:right="0"/>
            </w:pPr>
            <w:r w:rsidRPr="00901A60">
              <w:t>Формат элемента</w:t>
            </w:r>
          </w:p>
        </w:tc>
        <w:tc>
          <w:tcPr>
            <w:tcW w:w="567" w:type="dxa"/>
          </w:tcPr>
          <w:p w14:paraId="3F9ECF08" w14:textId="77777777" w:rsidR="006310AA" w:rsidRPr="00901A60" w:rsidRDefault="00F94B41">
            <w:pPr>
              <w:pStyle w:val="GOSTTableHead"/>
              <w:spacing w:line="240" w:lineRule="auto"/>
              <w:ind w:left="0" w:right="0"/>
            </w:pPr>
            <w:r w:rsidRPr="00901A60">
              <w:t>Обязательность</w:t>
            </w:r>
          </w:p>
        </w:tc>
        <w:tc>
          <w:tcPr>
            <w:tcW w:w="3963" w:type="dxa"/>
          </w:tcPr>
          <w:p w14:paraId="4A79494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729203DE"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528724F4" w14:textId="77777777" w:rsidR="006310AA" w:rsidRPr="00901A60" w:rsidRDefault="00F94B41">
            <w:pPr>
              <w:pStyle w:val="GOSTTablenorm"/>
              <w:rPr>
                <w:lang w:eastAsia="en-US"/>
              </w:rPr>
            </w:pPr>
            <w:r w:rsidRPr="00901A60">
              <w:rPr>
                <w:lang w:eastAsia="en-US"/>
              </w:rPr>
              <w:t>tVLS_</w:t>
            </w:r>
            <w:r w:rsidRPr="00901A60">
              <w:rPr>
                <w:lang w:val="en-US" w:eastAsia="en-US"/>
              </w:rPr>
              <w:t>O</w:t>
            </w:r>
            <w:r w:rsidRPr="00901A60">
              <w:rPr>
                <w:lang w:eastAsia="en-US"/>
              </w:rPr>
              <w:t>perations</w:t>
            </w:r>
          </w:p>
        </w:tc>
        <w:tc>
          <w:tcPr>
            <w:tcW w:w="1701" w:type="dxa"/>
          </w:tcPr>
          <w:p w14:paraId="25A17C15" w14:textId="77777777" w:rsidR="006310AA" w:rsidRPr="00901A60" w:rsidRDefault="00F94B41">
            <w:pPr>
              <w:pStyle w:val="GOSTTablenorm"/>
              <w:rPr>
                <w:lang w:val="en-US" w:eastAsia="en-US"/>
              </w:rPr>
            </w:pPr>
            <w:r w:rsidRPr="00901A60">
              <w:rPr>
                <w:lang w:eastAsia="en-US"/>
              </w:rPr>
              <w:t>VLS_</w:t>
            </w:r>
            <w:r w:rsidRPr="00901A60">
              <w:rPr>
                <w:lang w:val="en-US" w:eastAsia="en-US"/>
              </w:rPr>
              <w:t>O</w:t>
            </w:r>
            <w:r w:rsidRPr="00901A60">
              <w:rPr>
                <w:lang w:eastAsia="en-US"/>
              </w:rPr>
              <w:t>perations</w:t>
            </w:r>
            <w:r w:rsidRPr="00901A60">
              <w:rPr>
                <w:lang w:val="en-US" w:eastAsia="en-US"/>
              </w:rPr>
              <w:t>_ITEM</w:t>
            </w:r>
          </w:p>
        </w:tc>
        <w:tc>
          <w:tcPr>
            <w:tcW w:w="567" w:type="dxa"/>
          </w:tcPr>
          <w:p w14:paraId="3F220A7F" w14:textId="77777777" w:rsidR="006310AA" w:rsidRPr="00901A60" w:rsidRDefault="00F94B41">
            <w:pPr>
              <w:pStyle w:val="GOSTTablenorm"/>
              <w:jc w:val="center"/>
              <w:rPr>
                <w:lang w:eastAsia="en-US"/>
              </w:rPr>
            </w:pPr>
            <w:r w:rsidRPr="00901A60">
              <w:rPr>
                <w:lang w:val="en-US" w:eastAsia="en-US"/>
              </w:rPr>
              <w:t>С</w:t>
            </w:r>
          </w:p>
        </w:tc>
        <w:tc>
          <w:tcPr>
            <w:tcW w:w="1134" w:type="dxa"/>
          </w:tcPr>
          <w:p w14:paraId="17F96DF3" w14:textId="77777777" w:rsidR="006310AA" w:rsidRPr="00901A60" w:rsidRDefault="00F94B41">
            <w:pPr>
              <w:pStyle w:val="GOSTTablenorm"/>
              <w:rPr>
                <w:lang w:eastAsia="en-US"/>
              </w:rPr>
            </w:pPr>
            <w:r w:rsidRPr="00901A60">
              <w:rPr>
                <w:lang w:val="en-US" w:eastAsia="en-US"/>
              </w:rPr>
              <w:t>t</w:t>
            </w:r>
            <w:r w:rsidRPr="00901A60">
              <w:rPr>
                <w:lang w:eastAsia="en-US"/>
              </w:rPr>
              <w:t>VLS_</w:t>
            </w:r>
            <w:r w:rsidRPr="00901A60">
              <w:rPr>
                <w:lang w:val="en-US" w:eastAsia="en-US"/>
              </w:rPr>
              <w:t>O</w:t>
            </w:r>
            <w:r w:rsidRPr="00901A60">
              <w:rPr>
                <w:lang w:eastAsia="en-US"/>
              </w:rPr>
              <w:t>perations</w:t>
            </w:r>
            <w:r w:rsidRPr="00901A60">
              <w:rPr>
                <w:lang w:val="en-US" w:eastAsia="en-US"/>
              </w:rPr>
              <w:t>_ITEM</w:t>
            </w:r>
          </w:p>
        </w:tc>
        <w:tc>
          <w:tcPr>
            <w:tcW w:w="567" w:type="dxa"/>
          </w:tcPr>
          <w:p w14:paraId="56FBC583" w14:textId="77777777" w:rsidR="006310AA" w:rsidRPr="00901A60" w:rsidRDefault="00F94B41">
            <w:pPr>
              <w:pStyle w:val="GOSTTablenorm"/>
              <w:jc w:val="center"/>
              <w:rPr>
                <w:lang w:eastAsia="en-US"/>
              </w:rPr>
            </w:pPr>
            <w:r w:rsidRPr="00901A60">
              <w:rPr>
                <w:lang w:eastAsia="en-US"/>
              </w:rPr>
              <w:t>ОМ</w:t>
            </w:r>
          </w:p>
        </w:tc>
        <w:tc>
          <w:tcPr>
            <w:tcW w:w="3963" w:type="dxa"/>
          </w:tcPr>
          <w:p w14:paraId="13D52250" w14:textId="5AF34BB9" w:rsidR="006310AA" w:rsidRPr="00901A60" w:rsidRDefault="00F94B41">
            <w:pPr>
              <w:pStyle w:val="GOSTTablenorm"/>
              <w:rPr>
                <w:lang w:eastAsia="en-US"/>
              </w:rPr>
            </w:pPr>
            <w:r w:rsidRPr="00901A60">
              <w:rPr>
                <w:lang w:eastAsia="en-US"/>
              </w:rPr>
              <w:t xml:space="preserve">Состав элемента представлен в таблице </w:t>
            </w:r>
            <w:r w:rsidRPr="00901A60">
              <w:rPr>
                <w:lang w:eastAsia="en-US"/>
              </w:rPr>
              <w:fldChar w:fldCharType="begin"/>
            </w:r>
            <w:r w:rsidRPr="00901A60">
              <w:rPr>
                <w:lang w:eastAsia="en-US"/>
              </w:rPr>
              <w:instrText xml:space="preserve"> REF _Ref100138602 \h  \* MERGEFORMAT </w:instrText>
            </w:r>
            <w:r w:rsidRPr="00901A60">
              <w:rPr>
                <w:lang w:eastAsia="en-US"/>
              </w:rPr>
            </w:r>
            <w:r w:rsidRPr="00901A60">
              <w:rPr>
                <w:lang w:eastAsia="en-US"/>
              </w:rPr>
              <w:fldChar w:fldCharType="separate"/>
            </w:r>
            <w:r w:rsidR="00D21171">
              <w:rPr>
                <w:lang w:eastAsia="en-US"/>
              </w:rPr>
              <w:t>400</w:t>
            </w:r>
            <w:r w:rsidRPr="00901A60">
              <w:rPr>
                <w:lang w:eastAsia="en-US"/>
              </w:rPr>
              <w:fldChar w:fldCharType="end"/>
            </w:r>
          </w:p>
        </w:tc>
      </w:tr>
    </w:tbl>
    <w:p w14:paraId="66AB4D50" w14:textId="77777777" w:rsidR="006310AA" w:rsidRPr="00901A60" w:rsidRDefault="00F94B41" w:rsidP="00F94B41">
      <w:pPr>
        <w:pStyle w:val="31"/>
        <w:numPr>
          <w:ilvl w:val="2"/>
          <w:numId w:val="79"/>
        </w:numPr>
        <w:tabs>
          <w:tab w:val="clear" w:pos="862"/>
          <w:tab w:val="num" w:pos="720"/>
        </w:tabs>
        <w:ind w:left="720"/>
        <w:jc w:val="both"/>
      </w:pPr>
      <w:bookmarkStart w:id="7385" w:name="_Toc100832141"/>
      <w:bookmarkStart w:id="7386" w:name="_Toc217653168"/>
      <w:r w:rsidRPr="00901A60">
        <w:t>Описание комплексного типа «t</w:t>
      </w:r>
      <w:r w:rsidRPr="00901A60">
        <w:rPr>
          <w:szCs w:val="24"/>
        </w:rPr>
        <w:t>VLS_</w:t>
      </w:r>
      <w:r w:rsidRPr="00901A60">
        <w:rPr>
          <w:szCs w:val="24"/>
          <w:lang w:val="en-US"/>
        </w:rPr>
        <w:t>O</w:t>
      </w:r>
      <w:r w:rsidRPr="00901A60">
        <w:rPr>
          <w:szCs w:val="24"/>
        </w:rPr>
        <w:t>perations</w:t>
      </w:r>
      <w:r w:rsidRPr="00901A60">
        <w:t>_ITEM»</w:t>
      </w:r>
      <w:bookmarkEnd w:id="7385"/>
      <w:bookmarkEnd w:id="7386"/>
    </w:p>
    <w:p w14:paraId="54C1E508" w14:textId="5520250C" w:rsidR="006310AA" w:rsidRPr="00901A60" w:rsidRDefault="00F94B41">
      <w:pPr>
        <w:pStyle w:val="GOSTNormal"/>
        <w:widowControl w:val="0"/>
        <w:jc w:val="both"/>
      </w:pPr>
      <w:r w:rsidRPr="00901A60">
        <w:t>Описание комплексного типа «</w:t>
      </w:r>
      <w:r w:rsidRPr="00901A60">
        <w:rPr>
          <w:sz w:val="22"/>
          <w:szCs w:val="22"/>
          <w:lang w:val="en-US"/>
        </w:rPr>
        <w:t>t</w:t>
      </w:r>
      <w:r w:rsidRPr="00901A60">
        <w:rPr>
          <w:szCs w:val="24"/>
        </w:rPr>
        <w:t>VLS_</w:t>
      </w:r>
      <w:r w:rsidRPr="00901A60">
        <w:rPr>
          <w:szCs w:val="24"/>
          <w:lang w:val="en-US"/>
        </w:rPr>
        <w:t>O</w:t>
      </w:r>
      <w:r w:rsidRPr="00901A60">
        <w:rPr>
          <w:szCs w:val="24"/>
        </w:rPr>
        <w:t>perations</w:t>
      </w:r>
      <w:r w:rsidRPr="00901A60">
        <w:rPr>
          <w:sz w:val="22"/>
          <w:szCs w:val="22"/>
        </w:rPr>
        <w:t>_</w:t>
      </w:r>
      <w:r w:rsidRPr="00901A60">
        <w:rPr>
          <w:sz w:val="22"/>
          <w:szCs w:val="22"/>
          <w:lang w:val="en-US"/>
        </w:rPr>
        <w:t>ITEM</w:t>
      </w:r>
      <w:r w:rsidRPr="00901A60">
        <w:t>» блока «</w:t>
      </w:r>
      <w:r w:rsidRPr="00901A60">
        <w:rPr>
          <w:szCs w:val="24"/>
        </w:rPr>
        <w:t>Приложение. Операции со средствами бюджетного (автономного) учреждения (строки)»</w:t>
      </w:r>
      <w:r w:rsidRPr="00901A60">
        <w:fldChar w:fldCharType="begin"/>
      </w:r>
      <w:r w:rsidRPr="00901A60">
        <w:instrText xml:space="preserve"> REF _Ref508176057 \h  \* MERGEFORMAT </w:instrText>
      </w:r>
      <w:r w:rsidRPr="00901A60">
        <w:fldChar w:fldCharType="separate"/>
      </w:r>
      <w:r w:rsidR="00D21171" w:rsidRPr="00D21171">
        <w:rPr>
          <w:vanish/>
          <w:szCs w:val="28"/>
        </w:rPr>
        <w:t>350</w:t>
      </w:r>
      <w:r w:rsidRPr="00901A60">
        <w:fldChar w:fldCharType="end"/>
      </w:r>
      <w:r w:rsidRPr="00901A60">
        <w:t>.</w:t>
      </w:r>
    </w:p>
    <w:p w14:paraId="2D7C3E1F" w14:textId="6E5102BA" w:rsidR="006310AA" w:rsidRPr="00901A60" w:rsidRDefault="00F94B41" w:rsidP="00F94B41">
      <w:pPr>
        <w:pStyle w:val="GOSTNameTable"/>
        <w:widowControl w:val="0"/>
        <w:numPr>
          <w:ilvl w:val="0"/>
          <w:numId w:val="78"/>
        </w:numPr>
        <w:tabs>
          <w:tab w:val="num" w:pos="425"/>
        </w:tabs>
        <w:spacing w:before="120" w:after="0"/>
        <w:ind w:left="57" w:right="57" w:firstLine="0"/>
      </w:pPr>
      <w:r w:rsidRPr="00901A60">
        <w:fldChar w:fldCharType="begin"/>
      </w:r>
      <w:r w:rsidRPr="00901A60">
        <w:instrText>SEQ Таблица \* ARABIC</w:instrText>
      </w:r>
      <w:r w:rsidRPr="00901A60">
        <w:fldChar w:fldCharType="separate"/>
      </w:r>
      <w:bookmarkStart w:id="7387" w:name="_Ref100138602"/>
      <w:bookmarkStart w:id="7388" w:name="_Toc217652237"/>
      <w:r w:rsidR="00D21171">
        <w:rPr>
          <w:noProof/>
        </w:rPr>
        <w:t>400</w:t>
      </w:r>
      <w:bookmarkEnd w:id="7387"/>
      <w:r w:rsidRPr="00901A60">
        <w:fldChar w:fldCharType="end"/>
      </w:r>
      <w:r w:rsidRPr="00901A60">
        <w:t xml:space="preserve"> – Описание комплексного </w:t>
      </w:r>
      <w:r w:rsidRPr="00901A60">
        <w:rPr>
          <w:szCs w:val="24"/>
        </w:rPr>
        <w:t>типа «tVLS_</w:t>
      </w:r>
      <w:r w:rsidRPr="00901A60">
        <w:rPr>
          <w:szCs w:val="24"/>
          <w:lang w:val="en-US"/>
        </w:rPr>
        <w:t>O</w:t>
      </w:r>
      <w:r w:rsidRPr="00901A60">
        <w:rPr>
          <w:szCs w:val="24"/>
        </w:rPr>
        <w:t>perations_ITEM»</w:t>
      </w:r>
      <w:bookmarkEnd w:id="7388"/>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901A60" w14:paraId="59FD8FB0"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1267F96A" w14:textId="77777777" w:rsidR="006310AA" w:rsidRPr="00901A60" w:rsidRDefault="00F94B41">
            <w:pPr>
              <w:pStyle w:val="GOSTTableHead"/>
              <w:spacing w:line="240" w:lineRule="auto"/>
              <w:ind w:left="0" w:right="0"/>
            </w:pPr>
            <w:r w:rsidRPr="00901A60">
              <w:t>Наименование элемента</w:t>
            </w:r>
          </w:p>
        </w:tc>
        <w:tc>
          <w:tcPr>
            <w:tcW w:w="1701" w:type="dxa"/>
          </w:tcPr>
          <w:p w14:paraId="39D81C4B"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567" w:type="dxa"/>
          </w:tcPr>
          <w:p w14:paraId="32C23958" w14:textId="77777777" w:rsidR="006310AA" w:rsidRPr="00901A60" w:rsidRDefault="00F94B41">
            <w:pPr>
              <w:pStyle w:val="GOSTTableHead"/>
              <w:spacing w:line="240" w:lineRule="auto"/>
              <w:ind w:left="0" w:right="0"/>
            </w:pPr>
            <w:r w:rsidRPr="00901A60">
              <w:t>Тип</w:t>
            </w:r>
          </w:p>
        </w:tc>
        <w:tc>
          <w:tcPr>
            <w:tcW w:w="1136" w:type="dxa"/>
          </w:tcPr>
          <w:p w14:paraId="601EC57A" w14:textId="77777777" w:rsidR="006310AA" w:rsidRPr="00901A60" w:rsidRDefault="00F94B41">
            <w:pPr>
              <w:pStyle w:val="GOSTTableHead"/>
              <w:spacing w:line="240" w:lineRule="auto"/>
              <w:ind w:left="0" w:right="0"/>
            </w:pPr>
            <w:r w:rsidRPr="00901A60">
              <w:t>Формат элемента</w:t>
            </w:r>
          </w:p>
        </w:tc>
        <w:tc>
          <w:tcPr>
            <w:tcW w:w="567" w:type="dxa"/>
          </w:tcPr>
          <w:p w14:paraId="178AB15D" w14:textId="77777777" w:rsidR="006310AA" w:rsidRPr="00901A60" w:rsidRDefault="00F94B41">
            <w:pPr>
              <w:pStyle w:val="GOSTTableHead"/>
              <w:spacing w:line="240" w:lineRule="auto"/>
              <w:ind w:left="0" w:right="0"/>
            </w:pPr>
            <w:r w:rsidRPr="00901A60">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3EC300AC" w14:textId="77777777" w:rsidR="006310AA" w:rsidRPr="00901A60" w:rsidRDefault="00F94B41">
            <w:pPr>
              <w:pStyle w:val="GOSTTableHead"/>
              <w:spacing w:line="240" w:lineRule="auto"/>
              <w:ind w:left="0" w:right="0"/>
            </w:pPr>
            <w:r w:rsidRPr="00901A60">
              <w:rPr>
                <w:i w:val="0"/>
              </w:rPr>
              <w:t>Дополнительная информация</w:t>
            </w:r>
          </w:p>
        </w:tc>
      </w:tr>
      <w:tr w:rsidR="006310AA" w:rsidRPr="00901A60" w14:paraId="63C0D3A7"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F7E3E88" w14:textId="77777777" w:rsidR="006310AA" w:rsidRPr="00901A60" w:rsidRDefault="00F94B41">
            <w:pPr>
              <w:pStyle w:val="GOSTTablenorm"/>
              <w:rPr>
                <w:lang w:eastAsia="en-US"/>
              </w:rPr>
            </w:pPr>
            <w:r w:rsidRPr="00901A60">
              <w:rPr>
                <w:lang w:eastAsia="en-US"/>
              </w:rPr>
              <w:t>Код по бюджетной классификации Российской Федерации</w:t>
            </w:r>
          </w:p>
        </w:tc>
        <w:tc>
          <w:tcPr>
            <w:tcW w:w="1701" w:type="dxa"/>
          </w:tcPr>
          <w:p w14:paraId="5931E150" w14:textId="77777777" w:rsidR="006310AA" w:rsidRPr="00901A60" w:rsidRDefault="00F94B41">
            <w:pPr>
              <w:pStyle w:val="GOSTTablenorm"/>
              <w:rPr>
                <w:lang w:eastAsia="en-US"/>
              </w:rPr>
            </w:pPr>
            <w:r w:rsidRPr="00901A60">
              <w:rPr>
                <w:lang w:eastAsia="en-US"/>
              </w:rPr>
              <w:t>OperFundsKBK_R01_ITEM_CodeBCRF</w:t>
            </w:r>
          </w:p>
        </w:tc>
        <w:tc>
          <w:tcPr>
            <w:tcW w:w="567" w:type="dxa"/>
          </w:tcPr>
          <w:p w14:paraId="699DA848" w14:textId="77777777" w:rsidR="006310AA" w:rsidRPr="00901A60" w:rsidRDefault="00F94B41">
            <w:pPr>
              <w:pStyle w:val="GOSTTablenorm"/>
              <w:jc w:val="center"/>
              <w:rPr>
                <w:lang w:eastAsia="en-US"/>
              </w:rPr>
            </w:pPr>
            <w:r w:rsidRPr="00901A60">
              <w:rPr>
                <w:lang w:eastAsia="en-US"/>
              </w:rPr>
              <w:t>П</w:t>
            </w:r>
          </w:p>
        </w:tc>
        <w:tc>
          <w:tcPr>
            <w:tcW w:w="1136" w:type="dxa"/>
          </w:tcPr>
          <w:p w14:paraId="604DB369" w14:textId="77777777" w:rsidR="006310AA" w:rsidRPr="00901A60" w:rsidRDefault="00F94B41">
            <w:pPr>
              <w:pStyle w:val="GOSTTablenorm"/>
              <w:rPr>
                <w:lang w:eastAsia="en-US"/>
              </w:rPr>
            </w:pPr>
            <w:r w:rsidRPr="00901A60">
              <w:rPr>
                <w:lang w:eastAsia="en-US"/>
              </w:rPr>
              <w:t>T(1-20)</w:t>
            </w:r>
          </w:p>
        </w:tc>
        <w:tc>
          <w:tcPr>
            <w:tcW w:w="567" w:type="dxa"/>
          </w:tcPr>
          <w:p w14:paraId="1FE8BA82" w14:textId="77777777" w:rsidR="006310AA" w:rsidRPr="00901A60" w:rsidRDefault="00F94B41">
            <w:pPr>
              <w:pStyle w:val="GOSTTablenorm"/>
              <w:jc w:val="center"/>
              <w:rPr>
                <w:lang w:eastAsia="en-US"/>
              </w:rPr>
            </w:pPr>
            <w:r w:rsidRPr="00901A60">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E47CE44" w14:textId="54356A78" w:rsidR="006310AA" w:rsidRPr="00901A60" w:rsidRDefault="00F94B41">
            <w:pPr>
              <w:pStyle w:val="GOSTTablenorm"/>
              <w:rPr>
                <w:lang w:eastAsia="en-US"/>
              </w:rPr>
            </w:pPr>
            <w:r w:rsidRPr="00901A60">
              <w:rPr>
                <w:i w:val="0"/>
                <w:lang w:eastAsia="en-US"/>
              </w:rPr>
              <w:t>Код по бюджетной кла</w:t>
            </w:r>
            <w:r w:rsidR="00DD262E" w:rsidRPr="00901A60">
              <w:rPr>
                <w:i w:val="0"/>
                <w:lang w:eastAsia="en-US"/>
              </w:rPr>
              <w:t>ссификации Российской Федерации</w:t>
            </w:r>
          </w:p>
        </w:tc>
      </w:tr>
      <w:tr w:rsidR="006310AA" w:rsidRPr="00901A60" w14:paraId="2EA62668"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77849C69" w14:textId="77777777" w:rsidR="006310AA" w:rsidRPr="00901A60" w:rsidRDefault="00F94B41">
            <w:pPr>
              <w:pStyle w:val="GOSTTablenorm"/>
              <w:rPr>
                <w:lang w:eastAsia="en-US"/>
              </w:rPr>
            </w:pPr>
            <w:r w:rsidRPr="00901A60">
              <w:rPr>
                <w:lang w:eastAsia="en-US"/>
              </w:rPr>
              <w:t>Поступления</w:t>
            </w:r>
          </w:p>
        </w:tc>
        <w:tc>
          <w:tcPr>
            <w:tcW w:w="1701" w:type="dxa"/>
          </w:tcPr>
          <w:p w14:paraId="357153D1" w14:textId="77777777" w:rsidR="006310AA" w:rsidRPr="00901A60" w:rsidRDefault="00F94B41">
            <w:pPr>
              <w:pStyle w:val="GOSTTablenorm"/>
              <w:rPr>
                <w:lang w:eastAsia="en-US"/>
              </w:rPr>
            </w:pPr>
            <w:r w:rsidRPr="00901A60">
              <w:rPr>
                <w:lang w:eastAsia="en-US"/>
              </w:rPr>
              <w:t>OperFundsKBK_R01_ITEM_Income</w:t>
            </w:r>
          </w:p>
        </w:tc>
        <w:tc>
          <w:tcPr>
            <w:tcW w:w="567" w:type="dxa"/>
          </w:tcPr>
          <w:p w14:paraId="57A95383" w14:textId="77777777" w:rsidR="006310AA" w:rsidRPr="00901A60" w:rsidRDefault="00F94B41">
            <w:pPr>
              <w:pStyle w:val="GOSTTablenorm"/>
              <w:jc w:val="center"/>
              <w:rPr>
                <w:lang w:eastAsia="en-US"/>
              </w:rPr>
            </w:pPr>
            <w:r w:rsidRPr="00901A60">
              <w:rPr>
                <w:lang w:eastAsia="en-US"/>
              </w:rPr>
              <w:t>П</w:t>
            </w:r>
          </w:p>
        </w:tc>
        <w:tc>
          <w:tcPr>
            <w:tcW w:w="1136" w:type="dxa"/>
          </w:tcPr>
          <w:p w14:paraId="15F5B996" w14:textId="77777777" w:rsidR="006310AA" w:rsidRPr="00901A60" w:rsidRDefault="00F94B41">
            <w:pPr>
              <w:pStyle w:val="GOSTTablenorm"/>
              <w:rPr>
                <w:lang w:val="en-US" w:eastAsia="en-US"/>
              </w:rPr>
            </w:pPr>
            <w:r w:rsidRPr="00901A60">
              <w:rPr>
                <w:lang w:eastAsia="en-US"/>
              </w:rPr>
              <w:t>N(20.2)</w:t>
            </w:r>
          </w:p>
        </w:tc>
        <w:tc>
          <w:tcPr>
            <w:tcW w:w="567" w:type="dxa"/>
          </w:tcPr>
          <w:p w14:paraId="0EDD5FAD" w14:textId="77777777" w:rsidR="006310AA" w:rsidRPr="00901A60" w:rsidRDefault="00F94B41">
            <w:pPr>
              <w:pStyle w:val="GOSTTablenorm"/>
              <w:jc w:val="center"/>
              <w:rPr>
                <w:lang w:eastAsia="en-US"/>
              </w:rPr>
            </w:pPr>
            <w:r w:rsidRPr="00901A60">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DAC1B74" w14:textId="2B943556" w:rsidR="006310AA" w:rsidRPr="00901A60" w:rsidRDefault="00DD262E">
            <w:pPr>
              <w:pStyle w:val="GOSTTablenorm"/>
              <w:rPr>
                <w:lang w:eastAsia="en-US"/>
              </w:rPr>
            </w:pPr>
            <w:r w:rsidRPr="00901A60">
              <w:rPr>
                <w:i w:val="0"/>
                <w:lang w:eastAsia="en-US"/>
              </w:rPr>
              <w:t>Поступления</w:t>
            </w:r>
          </w:p>
        </w:tc>
      </w:tr>
      <w:tr w:rsidR="006310AA" w:rsidRPr="00901A60" w14:paraId="5A222CBE"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371C2186" w14:textId="77777777" w:rsidR="006310AA" w:rsidRPr="00901A60" w:rsidRDefault="00F94B41">
            <w:pPr>
              <w:pStyle w:val="GOSTTablenorm"/>
              <w:rPr>
                <w:lang w:eastAsia="en-US"/>
              </w:rPr>
            </w:pPr>
            <w:r w:rsidRPr="00901A60">
              <w:rPr>
                <w:lang w:eastAsia="en-US"/>
              </w:rPr>
              <w:t>Выплаты</w:t>
            </w:r>
          </w:p>
        </w:tc>
        <w:tc>
          <w:tcPr>
            <w:tcW w:w="1701" w:type="dxa"/>
          </w:tcPr>
          <w:p w14:paraId="4D3EDEEE" w14:textId="77777777" w:rsidR="006310AA" w:rsidRPr="00901A60" w:rsidRDefault="00F94B41">
            <w:pPr>
              <w:pStyle w:val="GOSTTablenorm"/>
              <w:rPr>
                <w:lang w:eastAsia="en-US"/>
              </w:rPr>
            </w:pPr>
            <w:r w:rsidRPr="00901A60">
              <w:rPr>
                <w:lang w:eastAsia="en-US"/>
              </w:rPr>
              <w:t>OperFundsKBK_R01_ITEM_Payouts</w:t>
            </w:r>
          </w:p>
        </w:tc>
        <w:tc>
          <w:tcPr>
            <w:tcW w:w="567" w:type="dxa"/>
          </w:tcPr>
          <w:p w14:paraId="7FFB34B6" w14:textId="77777777" w:rsidR="006310AA" w:rsidRPr="00901A60" w:rsidRDefault="00F94B41">
            <w:pPr>
              <w:pStyle w:val="GOSTTablenorm"/>
              <w:jc w:val="center"/>
              <w:rPr>
                <w:lang w:eastAsia="en-US"/>
              </w:rPr>
            </w:pPr>
            <w:r w:rsidRPr="00901A60">
              <w:rPr>
                <w:lang w:eastAsia="en-US"/>
              </w:rPr>
              <w:t>П</w:t>
            </w:r>
          </w:p>
        </w:tc>
        <w:tc>
          <w:tcPr>
            <w:tcW w:w="1136" w:type="dxa"/>
          </w:tcPr>
          <w:p w14:paraId="63222BAB" w14:textId="77777777" w:rsidR="006310AA" w:rsidRPr="00901A60" w:rsidRDefault="00F94B41">
            <w:pPr>
              <w:pStyle w:val="GOSTTablenorm"/>
              <w:rPr>
                <w:lang w:eastAsia="en-US"/>
              </w:rPr>
            </w:pPr>
            <w:r w:rsidRPr="00901A60">
              <w:rPr>
                <w:lang w:eastAsia="en-US"/>
              </w:rPr>
              <w:t>N(20.2)</w:t>
            </w:r>
          </w:p>
        </w:tc>
        <w:tc>
          <w:tcPr>
            <w:tcW w:w="567" w:type="dxa"/>
          </w:tcPr>
          <w:p w14:paraId="30F21B36" w14:textId="77777777" w:rsidR="006310AA" w:rsidRPr="00901A60" w:rsidRDefault="00F94B41">
            <w:pPr>
              <w:pStyle w:val="GOSTTablenorm"/>
              <w:jc w:val="center"/>
              <w:rPr>
                <w:lang w:eastAsia="en-US"/>
              </w:rPr>
            </w:pPr>
            <w:r w:rsidRPr="00901A60">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30AA329" w14:textId="6EA94ED4" w:rsidR="006310AA" w:rsidRPr="00901A60" w:rsidRDefault="00DD262E">
            <w:pPr>
              <w:pStyle w:val="GOSTTablenorm"/>
              <w:rPr>
                <w:lang w:eastAsia="en-US"/>
              </w:rPr>
            </w:pPr>
            <w:r w:rsidRPr="00901A60">
              <w:rPr>
                <w:i w:val="0"/>
                <w:lang w:eastAsia="en-US"/>
              </w:rPr>
              <w:t>Выплаты</w:t>
            </w:r>
          </w:p>
        </w:tc>
      </w:tr>
      <w:tr w:rsidR="006310AA" w:rsidRPr="00901A60" w14:paraId="21E7B2A1"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6C1B4E7C" w14:textId="77777777" w:rsidR="006310AA" w:rsidRPr="00901A60" w:rsidRDefault="00F94B41">
            <w:pPr>
              <w:pStyle w:val="GOSTTablenorm"/>
              <w:rPr>
                <w:lang w:eastAsia="en-US"/>
              </w:rPr>
            </w:pPr>
            <w:r w:rsidRPr="00901A60">
              <w:rPr>
                <w:i w:val="0"/>
                <w:lang w:eastAsia="en-US"/>
              </w:rPr>
              <w:t>Примечание</w:t>
            </w:r>
          </w:p>
        </w:tc>
        <w:tc>
          <w:tcPr>
            <w:tcW w:w="1701" w:type="dxa"/>
          </w:tcPr>
          <w:p w14:paraId="6E9EE69A" w14:textId="77777777" w:rsidR="006310AA" w:rsidRPr="00901A60" w:rsidRDefault="00F94B41">
            <w:pPr>
              <w:pStyle w:val="GOSTTablenorm"/>
              <w:rPr>
                <w:lang w:eastAsia="en-US"/>
              </w:rPr>
            </w:pPr>
            <w:r w:rsidRPr="00901A60">
              <w:rPr>
                <w:i w:val="0"/>
                <w:lang w:eastAsia="en-US"/>
              </w:rPr>
              <w:t>OperFundsKBK_R01_ITEM_Note</w:t>
            </w:r>
          </w:p>
        </w:tc>
        <w:tc>
          <w:tcPr>
            <w:tcW w:w="567" w:type="dxa"/>
          </w:tcPr>
          <w:p w14:paraId="61019003" w14:textId="77777777" w:rsidR="006310AA" w:rsidRPr="00901A60" w:rsidRDefault="00F94B41">
            <w:pPr>
              <w:pStyle w:val="GOSTTablenorm"/>
              <w:jc w:val="center"/>
              <w:rPr>
                <w:lang w:eastAsia="en-US"/>
              </w:rPr>
            </w:pPr>
            <w:r w:rsidRPr="00901A60">
              <w:rPr>
                <w:i w:val="0"/>
                <w:lang w:eastAsia="en-US"/>
              </w:rPr>
              <w:t>П</w:t>
            </w:r>
          </w:p>
        </w:tc>
        <w:tc>
          <w:tcPr>
            <w:tcW w:w="1136" w:type="dxa"/>
          </w:tcPr>
          <w:p w14:paraId="13FEBCDA" w14:textId="77777777" w:rsidR="006310AA" w:rsidRPr="00901A60" w:rsidRDefault="00F94B41">
            <w:pPr>
              <w:pStyle w:val="GOSTTablenorm"/>
              <w:rPr>
                <w:lang w:eastAsia="en-US"/>
              </w:rPr>
            </w:pPr>
            <w:r w:rsidRPr="00901A60">
              <w:rPr>
                <w:i w:val="0"/>
                <w:lang w:val="en-US" w:eastAsia="en-US"/>
              </w:rPr>
              <w:t>T</w:t>
            </w:r>
            <w:r w:rsidRPr="00901A60">
              <w:rPr>
                <w:i w:val="0"/>
                <w:lang w:eastAsia="en-US"/>
              </w:rPr>
              <w:t>(1-2000)</w:t>
            </w:r>
          </w:p>
        </w:tc>
        <w:tc>
          <w:tcPr>
            <w:tcW w:w="567" w:type="dxa"/>
          </w:tcPr>
          <w:p w14:paraId="2E9FB10B" w14:textId="77777777" w:rsidR="006310AA" w:rsidRPr="00901A60" w:rsidRDefault="00F94B41">
            <w:pPr>
              <w:pStyle w:val="GOSTTablenorm"/>
              <w:jc w:val="center"/>
              <w:rPr>
                <w:lang w:eastAsia="en-US"/>
              </w:rPr>
            </w:pPr>
            <w:r w:rsidRPr="00901A60">
              <w:rPr>
                <w:i w:val="0"/>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3F57AF2A" w14:textId="33DE7C4C" w:rsidR="006310AA" w:rsidRPr="00901A60" w:rsidRDefault="00DD262E">
            <w:pPr>
              <w:pStyle w:val="GOSTTablenorm"/>
              <w:rPr>
                <w:lang w:eastAsia="en-US"/>
              </w:rPr>
            </w:pPr>
            <w:r w:rsidRPr="00901A60">
              <w:rPr>
                <w:i w:val="0"/>
                <w:lang w:eastAsia="en-US"/>
              </w:rPr>
              <w:t>Примечание</w:t>
            </w:r>
          </w:p>
        </w:tc>
      </w:tr>
    </w:tbl>
    <w:p w14:paraId="50BC9232" w14:textId="77777777" w:rsidR="006310AA" w:rsidRPr="00901A60" w:rsidRDefault="00F94B41" w:rsidP="00F94B41">
      <w:pPr>
        <w:pStyle w:val="31"/>
        <w:numPr>
          <w:ilvl w:val="2"/>
          <w:numId w:val="79"/>
        </w:numPr>
        <w:tabs>
          <w:tab w:val="clear" w:pos="862"/>
          <w:tab w:val="num" w:pos="720"/>
        </w:tabs>
        <w:rPr>
          <w:rFonts w:cs="Times New Roman"/>
        </w:rPr>
      </w:pPr>
      <w:bookmarkStart w:id="7389" w:name="_Toc100832142"/>
      <w:bookmarkStart w:id="7390" w:name="_Toc217653169"/>
      <w:r w:rsidRPr="00901A60">
        <w:rPr>
          <w:rFonts w:cs="Times New Roman"/>
        </w:rPr>
        <w:t>Описание комплексного типа «</w:t>
      </w:r>
      <w:r w:rsidRPr="00901A60">
        <w:rPr>
          <w:rFonts w:cs="Times New Roman"/>
          <w:lang w:val="en-US"/>
        </w:rPr>
        <w:t>tRep</w:t>
      </w:r>
      <w:r w:rsidRPr="00901A60">
        <w:rPr>
          <w:rFonts w:cs="Times New Roman"/>
        </w:rPr>
        <w:t>_</w:t>
      </w:r>
      <w:r w:rsidRPr="00901A60">
        <w:rPr>
          <w:rFonts w:cs="Times New Roman"/>
          <w:lang w:val="en-US"/>
        </w:rPr>
        <w:t>Sign</w:t>
      </w:r>
      <w:r w:rsidRPr="00901A60">
        <w:rPr>
          <w:rFonts w:cs="Times New Roman"/>
        </w:rPr>
        <w:t>»</w:t>
      </w:r>
      <w:bookmarkEnd w:id="7389"/>
      <w:bookmarkEnd w:id="7390"/>
    </w:p>
    <w:p w14:paraId="6D415B7B" w14:textId="77777777" w:rsidR="006310AA" w:rsidRPr="00901A60" w:rsidRDefault="00F94B41">
      <w:pPr>
        <w:pStyle w:val="ASFKNormal"/>
        <w:widowControl w:val="0"/>
        <w:spacing w:before="60" w:after="120"/>
        <w:jc w:val="both"/>
        <w:rPr>
          <w:sz w:val="24"/>
          <w:szCs w:val="24"/>
        </w:rPr>
      </w:pPr>
      <w:r w:rsidRPr="00901A60">
        <w:rPr>
          <w:sz w:val="24"/>
          <w:szCs w:val="24"/>
        </w:rPr>
        <w:t>Описание комплексного типа «tRep_Sign» блока «Подпись ответственного исполнителя».</w:t>
      </w:r>
    </w:p>
    <w:p w14:paraId="7F5F7D48" w14:textId="462B057A" w:rsidR="006310AA" w:rsidRPr="00901A60" w:rsidRDefault="00F94B41">
      <w:pPr>
        <w:pStyle w:val="GOSTNameTable"/>
        <w:numPr>
          <w:ilvl w:val="0"/>
          <w:numId w:val="2"/>
        </w:numPr>
        <w:spacing w:before="120" w:after="0"/>
        <w:ind w:left="425" w:hanging="357"/>
        <w:contextualSpacing/>
        <w:jc w:val="both"/>
        <w:rPr>
          <w:szCs w:val="24"/>
        </w:rPr>
      </w:pPr>
      <w:r w:rsidRPr="00901A60">
        <w:rPr>
          <w:szCs w:val="24"/>
        </w:rPr>
        <w:lastRenderedPageBreak/>
        <w:fldChar w:fldCharType="begin"/>
      </w:r>
      <w:r w:rsidRPr="00901A60">
        <w:rPr>
          <w:szCs w:val="24"/>
        </w:rPr>
        <w:instrText xml:space="preserve"> SEQ Таблица \* ARABIC </w:instrText>
      </w:r>
      <w:r w:rsidRPr="00901A60">
        <w:rPr>
          <w:szCs w:val="24"/>
        </w:rPr>
        <w:fldChar w:fldCharType="separate"/>
      </w:r>
      <w:bookmarkStart w:id="7391" w:name="_Ref100138469"/>
      <w:bookmarkStart w:id="7392" w:name="_Toc217652238"/>
      <w:r w:rsidR="00D21171">
        <w:rPr>
          <w:noProof/>
          <w:szCs w:val="24"/>
        </w:rPr>
        <w:t>401</w:t>
      </w:r>
      <w:bookmarkEnd w:id="7391"/>
      <w:r w:rsidRPr="00901A60">
        <w:rPr>
          <w:szCs w:val="24"/>
        </w:rPr>
        <w:fldChar w:fldCharType="end"/>
      </w:r>
      <w:r w:rsidRPr="00901A60">
        <w:rPr>
          <w:szCs w:val="24"/>
        </w:rPr>
        <w:t xml:space="preserve"> – Описание комплексного типа «</w:t>
      </w:r>
      <w:r w:rsidRPr="00901A60">
        <w:rPr>
          <w:szCs w:val="24"/>
          <w:lang w:val="en-US"/>
        </w:rPr>
        <w:t>tRep</w:t>
      </w:r>
      <w:r w:rsidRPr="00901A60">
        <w:rPr>
          <w:szCs w:val="24"/>
        </w:rPr>
        <w:t>_</w:t>
      </w:r>
      <w:r w:rsidRPr="00901A60">
        <w:rPr>
          <w:szCs w:val="24"/>
          <w:lang w:val="en-US"/>
        </w:rPr>
        <w:t>Sign</w:t>
      </w:r>
      <w:r w:rsidRPr="00901A60">
        <w:rPr>
          <w:szCs w:val="24"/>
        </w:rPr>
        <w:t>»</w:t>
      </w:r>
      <w:bookmarkEnd w:id="7392"/>
    </w:p>
    <w:tbl>
      <w:tblPr>
        <w:tblStyle w:val="GOSTTable"/>
        <w:tblW w:w="5000" w:type="pct"/>
        <w:tblLayout w:type="fixed"/>
        <w:tblLook w:val="04A0" w:firstRow="1" w:lastRow="0" w:firstColumn="1" w:lastColumn="0" w:noHBand="0" w:noVBand="1"/>
      </w:tblPr>
      <w:tblGrid>
        <w:gridCol w:w="1703"/>
        <w:gridCol w:w="1702"/>
        <w:gridCol w:w="564"/>
        <w:gridCol w:w="1134"/>
        <w:gridCol w:w="564"/>
        <w:gridCol w:w="3961"/>
      </w:tblGrid>
      <w:tr w:rsidR="006310AA" w:rsidRPr="00901A60" w14:paraId="7C1C29B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0D564040" w14:textId="77777777" w:rsidR="006310AA" w:rsidRPr="00901A60" w:rsidRDefault="00F94B41">
            <w:pPr>
              <w:pStyle w:val="GOSTTableHead"/>
              <w:spacing w:line="240" w:lineRule="auto"/>
              <w:ind w:left="0" w:right="0"/>
              <w:rPr>
                <w:szCs w:val="22"/>
              </w:rPr>
            </w:pPr>
            <w:r w:rsidRPr="00901A60">
              <w:t>Наименование элемента</w:t>
            </w:r>
          </w:p>
        </w:tc>
        <w:tc>
          <w:tcPr>
            <w:tcW w:w="884" w:type="pct"/>
          </w:tcPr>
          <w:p w14:paraId="40EB8BED" w14:textId="77777777" w:rsidR="006310AA" w:rsidRPr="00901A60" w:rsidRDefault="00F94B41">
            <w:pPr>
              <w:pStyle w:val="GOSTTableHead"/>
              <w:spacing w:line="240" w:lineRule="auto"/>
              <w:ind w:left="0" w:right="0"/>
            </w:pPr>
            <w:r w:rsidRPr="00901A60">
              <w:t>Сокращенное наименование (код) элемента</w:t>
            </w:r>
          </w:p>
        </w:tc>
        <w:tc>
          <w:tcPr>
            <w:tcW w:w="293" w:type="pct"/>
          </w:tcPr>
          <w:p w14:paraId="2763D12D" w14:textId="77777777" w:rsidR="006310AA" w:rsidRPr="00901A60" w:rsidRDefault="00F94B41">
            <w:pPr>
              <w:pStyle w:val="GOSTTableHead"/>
              <w:spacing w:line="240" w:lineRule="auto"/>
              <w:ind w:left="0" w:right="0"/>
            </w:pPr>
            <w:r w:rsidRPr="00901A60">
              <w:t>Тип</w:t>
            </w:r>
          </w:p>
        </w:tc>
        <w:tc>
          <w:tcPr>
            <w:tcW w:w="589" w:type="pct"/>
          </w:tcPr>
          <w:p w14:paraId="3B5C692A" w14:textId="77777777" w:rsidR="006310AA" w:rsidRPr="00901A60" w:rsidRDefault="00F94B41">
            <w:pPr>
              <w:pStyle w:val="GOSTTableHead"/>
              <w:spacing w:line="240" w:lineRule="auto"/>
              <w:ind w:left="0" w:right="0"/>
            </w:pPr>
            <w:r w:rsidRPr="00901A60">
              <w:t>Формат элемента</w:t>
            </w:r>
          </w:p>
        </w:tc>
        <w:tc>
          <w:tcPr>
            <w:tcW w:w="293" w:type="pct"/>
          </w:tcPr>
          <w:p w14:paraId="633B447A" w14:textId="77777777" w:rsidR="006310AA" w:rsidRPr="00901A60" w:rsidRDefault="00F94B41">
            <w:pPr>
              <w:pStyle w:val="GOSTTableHead"/>
              <w:spacing w:line="240" w:lineRule="auto"/>
              <w:ind w:left="0" w:right="0"/>
            </w:pPr>
            <w:r w:rsidRPr="00901A60">
              <w:t>Обязательность</w:t>
            </w:r>
          </w:p>
        </w:tc>
        <w:tc>
          <w:tcPr>
            <w:tcW w:w="2057" w:type="pct"/>
          </w:tcPr>
          <w:p w14:paraId="73BEDC73" w14:textId="77777777" w:rsidR="006310AA" w:rsidRPr="00901A60" w:rsidRDefault="00F94B41">
            <w:pPr>
              <w:pStyle w:val="GOSTTableHead"/>
              <w:spacing w:line="240" w:lineRule="auto"/>
              <w:ind w:left="0" w:right="0"/>
            </w:pPr>
            <w:r w:rsidRPr="00901A60">
              <w:t>Дополнительная информация</w:t>
            </w:r>
          </w:p>
        </w:tc>
      </w:tr>
      <w:tr w:rsidR="006310AA" w:rsidRPr="00901A60" w14:paraId="4A4B70A1"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F78B707" w14:textId="77777777" w:rsidR="006310AA" w:rsidRPr="00901A60" w:rsidRDefault="00F94B41">
            <w:pPr>
              <w:pStyle w:val="GOSTTablenorm"/>
              <w:rPr>
                <w:lang w:eastAsia="en-US"/>
              </w:rPr>
            </w:pPr>
            <w:r w:rsidRPr="00901A60">
              <w:rPr>
                <w:lang w:eastAsia="en-US"/>
              </w:rPr>
              <w:t>Должность ответственного исполнителя</w:t>
            </w:r>
          </w:p>
        </w:tc>
        <w:tc>
          <w:tcPr>
            <w:tcW w:w="884" w:type="pct"/>
          </w:tcPr>
          <w:p w14:paraId="35128340" w14:textId="77777777" w:rsidR="006310AA" w:rsidRPr="00901A60" w:rsidRDefault="00F94B41">
            <w:pPr>
              <w:pStyle w:val="GOSTTablenorm"/>
              <w:rPr>
                <w:lang w:eastAsia="en-US"/>
              </w:rPr>
            </w:pPr>
            <w:r w:rsidRPr="00901A60">
              <w:rPr>
                <w:lang w:eastAsia="en-US"/>
              </w:rPr>
              <w:t>Sign_MarkTOFK_ExecPosition</w:t>
            </w:r>
          </w:p>
        </w:tc>
        <w:tc>
          <w:tcPr>
            <w:tcW w:w="293" w:type="pct"/>
          </w:tcPr>
          <w:p w14:paraId="224203D2" w14:textId="77777777" w:rsidR="006310AA" w:rsidRPr="00901A60" w:rsidRDefault="00F94B41">
            <w:pPr>
              <w:pStyle w:val="GOSTTablenorm"/>
              <w:jc w:val="center"/>
              <w:rPr>
                <w:lang w:eastAsia="en-US"/>
              </w:rPr>
            </w:pPr>
            <w:r w:rsidRPr="00901A60">
              <w:rPr>
                <w:lang w:eastAsia="en-US"/>
              </w:rPr>
              <w:t>П</w:t>
            </w:r>
          </w:p>
        </w:tc>
        <w:tc>
          <w:tcPr>
            <w:tcW w:w="589" w:type="pct"/>
          </w:tcPr>
          <w:p w14:paraId="59995366" w14:textId="77777777" w:rsidR="006310AA" w:rsidRPr="00901A60" w:rsidRDefault="00F94B41">
            <w:pPr>
              <w:pStyle w:val="GOSTTablenorm"/>
              <w:rPr>
                <w:lang w:eastAsia="en-US"/>
              </w:rPr>
            </w:pPr>
            <w:r w:rsidRPr="00901A60">
              <w:rPr>
                <w:lang w:eastAsia="en-US"/>
              </w:rPr>
              <w:t>T(1-100)</w:t>
            </w:r>
          </w:p>
        </w:tc>
        <w:tc>
          <w:tcPr>
            <w:tcW w:w="293" w:type="pct"/>
          </w:tcPr>
          <w:p w14:paraId="6A214E2A" w14:textId="77777777" w:rsidR="006310AA" w:rsidRPr="00901A60" w:rsidRDefault="00F94B41">
            <w:pPr>
              <w:pStyle w:val="GOSTTablenorm"/>
              <w:jc w:val="center"/>
              <w:rPr>
                <w:lang w:eastAsia="en-US"/>
              </w:rPr>
            </w:pPr>
            <w:r w:rsidRPr="00901A60">
              <w:rPr>
                <w:lang w:eastAsia="en-US"/>
              </w:rPr>
              <w:t>О</w:t>
            </w:r>
          </w:p>
        </w:tc>
        <w:tc>
          <w:tcPr>
            <w:tcW w:w="2057" w:type="pct"/>
          </w:tcPr>
          <w:p w14:paraId="1AC0807F" w14:textId="0A721B3F" w:rsidR="006310AA" w:rsidRPr="00901A60" w:rsidRDefault="00F94B41">
            <w:pPr>
              <w:pStyle w:val="GOSTTablenorm"/>
              <w:rPr>
                <w:lang w:eastAsia="en-US"/>
              </w:rPr>
            </w:pPr>
            <w:r w:rsidRPr="00901A60">
              <w:rPr>
                <w:lang w:eastAsia="en-US"/>
              </w:rPr>
              <w:t>Должн</w:t>
            </w:r>
            <w:r w:rsidR="00DD262E" w:rsidRPr="00901A60">
              <w:rPr>
                <w:lang w:eastAsia="en-US"/>
              </w:rPr>
              <w:t>ость ответственного исполнителя</w:t>
            </w:r>
          </w:p>
          <w:p w14:paraId="660E3671" w14:textId="77777777" w:rsidR="006310AA" w:rsidRPr="00901A60" w:rsidRDefault="006310AA">
            <w:pPr>
              <w:pStyle w:val="GOSTTablenorm"/>
              <w:rPr>
                <w:lang w:eastAsia="en-US"/>
              </w:rPr>
            </w:pPr>
          </w:p>
        </w:tc>
      </w:tr>
      <w:tr w:rsidR="006310AA" w:rsidRPr="00901A60" w14:paraId="4AD5CA1D" w14:textId="77777777" w:rsidTr="006310AA">
        <w:trPr>
          <w:cnfStyle w:val="000000010000" w:firstRow="0" w:lastRow="0" w:firstColumn="0" w:lastColumn="0" w:oddVBand="0" w:evenVBand="0" w:oddHBand="0" w:evenHBand="1" w:firstRowFirstColumn="0" w:firstRowLastColumn="0" w:lastRowFirstColumn="0" w:lastRowLastColumn="0"/>
          <w:trHeight w:val="272"/>
        </w:trPr>
        <w:tc>
          <w:tcPr>
            <w:tcW w:w="884" w:type="pct"/>
          </w:tcPr>
          <w:p w14:paraId="4B2CB9B0" w14:textId="77777777" w:rsidR="006310AA" w:rsidRPr="00901A60" w:rsidRDefault="00F94B41">
            <w:pPr>
              <w:pStyle w:val="GOSTTablenorm"/>
              <w:rPr>
                <w:lang w:eastAsia="en-US"/>
              </w:rPr>
            </w:pPr>
            <w:r w:rsidRPr="00901A60">
              <w:rPr>
                <w:lang w:eastAsia="en-US"/>
              </w:rPr>
              <w:t>ФИО ответственного исполнителя</w:t>
            </w:r>
          </w:p>
        </w:tc>
        <w:tc>
          <w:tcPr>
            <w:tcW w:w="884" w:type="pct"/>
          </w:tcPr>
          <w:p w14:paraId="0DDC6FAE" w14:textId="77777777" w:rsidR="006310AA" w:rsidRPr="00901A60" w:rsidRDefault="00F94B41">
            <w:pPr>
              <w:pStyle w:val="GOSTTablenorm"/>
              <w:rPr>
                <w:lang w:eastAsia="en-US"/>
              </w:rPr>
            </w:pPr>
            <w:r w:rsidRPr="00901A60">
              <w:rPr>
                <w:lang w:eastAsia="en-US"/>
              </w:rPr>
              <w:t>Sign_MarkTOFK_ExecFIO</w:t>
            </w:r>
          </w:p>
        </w:tc>
        <w:tc>
          <w:tcPr>
            <w:tcW w:w="293" w:type="pct"/>
          </w:tcPr>
          <w:p w14:paraId="5CB51869" w14:textId="77777777" w:rsidR="006310AA" w:rsidRPr="00901A60" w:rsidRDefault="00F94B41">
            <w:pPr>
              <w:pStyle w:val="GOSTTablenorm"/>
              <w:jc w:val="center"/>
              <w:rPr>
                <w:lang w:eastAsia="en-US"/>
              </w:rPr>
            </w:pPr>
            <w:r w:rsidRPr="00901A60">
              <w:rPr>
                <w:lang w:eastAsia="en-US"/>
              </w:rPr>
              <w:t>П</w:t>
            </w:r>
          </w:p>
        </w:tc>
        <w:tc>
          <w:tcPr>
            <w:tcW w:w="589" w:type="pct"/>
          </w:tcPr>
          <w:p w14:paraId="2A7668CF" w14:textId="77777777" w:rsidR="006310AA" w:rsidRPr="00901A60" w:rsidRDefault="00F94B41">
            <w:pPr>
              <w:pStyle w:val="GOSTTablenorm"/>
              <w:rPr>
                <w:lang w:eastAsia="en-US"/>
              </w:rPr>
            </w:pPr>
            <w:r w:rsidRPr="00901A60">
              <w:rPr>
                <w:lang w:eastAsia="en-US"/>
              </w:rPr>
              <w:t>T(1-50)</w:t>
            </w:r>
          </w:p>
        </w:tc>
        <w:tc>
          <w:tcPr>
            <w:tcW w:w="293" w:type="pct"/>
          </w:tcPr>
          <w:p w14:paraId="1B9F9FEC" w14:textId="77777777" w:rsidR="006310AA" w:rsidRPr="00901A60" w:rsidRDefault="00F94B41">
            <w:pPr>
              <w:pStyle w:val="GOSTTablenorm"/>
              <w:jc w:val="center"/>
              <w:rPr>
                <w:lang w:eastAsia="en-US"/>
              </w:rPr>
            </w:pPr>
            <w:r w:rsidRPr="00901A60">
              <w:rPr>
                <w:lang w:eastAsia="en-US"/>
              </w:rPr>
              <w:t>О</w:t>
            </w:r>
          </w:p>
        </w:tc>
        <w:tc>
          <w:tcPr>
            <w:tcW w:w="2057" w:type="pct"/>
          </w:tcPr>
          <w:p w14:paraId="55C6E897" w14:textId="53B8F4CC" w:rsidR="006310AA" w:rsidRPr="00901A60" w:rsidRDefault="00F94B41">
            <w:pPr>
              <w:pStyle w:val="GOSTTablenorm"/>
              <w:rPr>
                <w:lang w:eastAsia="en-US"/>
              </w:rPr>
            </w:pPr>
            <w:r w:rsidRPr="00901A60">
              <w:rPr>
                <w:lang w:eastAsia="en-US"/>
              </w:rPr>
              <w:t>Расшифровка под</w:t>
            </w:r>
            <w:r w:rsidR="00DD262E" w:rsidRPr="00901A60">
              <w:rPr>
                <w:lang w:eastAsia="en-US"/>
              </w:rPr>
              <w:t>писи ответственного исполнителя</w:t>
            </w:r>
          </w:p>
        </w:tc>
      </w:tr>
      <w:tr w:rsidR="006310AA" w:rsidRPr="00901A60" w14:paraId="569DF365"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06B78B89" w14:textId="77777777" w:rsidR="006310AA" w:rsidRPr="00901A60" w:rsidRDefault="00F94B41">
            <w:pPr>
              <w:pStyle w:val="GOSTTablenorm"/>
              <w:rPr>
                <w:lang w:eastAsia="en-US"/>
              </w:rPr>
            </w:pPr>
            <w:r w:rsidRPr="00901A60">
              <w:rPr>
                <w:lang w:eastAsia="en-US"/>
              </w:rPr>
              <w:t>Телефон ответственного исполнителя</w:t>
            </w:r>
          </w:p>
        </w:tc>
        <w:tc>
          <w:tcPr>
            <w:tcW w:w="884" w:type="pct"/>
          </w:tcPr>
          <w:p w14:paraId="4A70C7CF" w14:textId="77777777" w:rsidR="006310AA" w:rsidRPr="00901A60" w:rsidRDefault="00F94B41">
            <w:pPr>
              <w:pStyle w:val="GOSTTablenorm"/>
              <w:rPr>
                <w:lang w:eastAsia="en-US"/>
              </w:rPr>
            </w:pPr>
            <w:r w:rsidRPr="00901A60">
              <w:rPr>
                <w:lang w:eastAsia="en-US"/>
              </w:rPr>
              <w:t>Sign_MarkTOFK_ExecPhone</w:t>
            </w:r>
          </w:p>
        </w:tc>
        <w:tc>
          <w:tcPr>
            <w:tcW w:w="293" w:type="pct"/>
          </w:tcPr>
          <w:p w14:paraId="63AE1D26" w14:textId="77777777" w:rsidR="006310AA" w:rsidRPr="00901A60" w:rsidRDefault="00F94B41">
            <w:pPr>
              <w:pStyle w:val="GOSTTablenorm"/>
              <w:jc w:val="center"/>
              <w:rPr>
                <w:lang w:eastAsia="en-US"/>
              </w:rPr>
            </w:pPr>
            <w:r w:rsidRPr="00901A60">
              <w:rPr>
                <w:lang w:eastAsia="en-US"/>
              </w:rPr>
              <w:t>П</w:t>
            </w:r>
          </w:p>
        </w:tc>
        <w:tc>
          <w:tcPr>
            <w:tcW w:w="589" w:type="pct"/>
          </w:tcPr>
          <w:p w14:paraId="29A1298D" w14:textId="77777777" w:rsidR="006310AA" w:rsidRPr="00901A60" w:rsidRDefault="00F94B41">
            <w:pPr>
              <w:pStyle w:val="GOSTTablenorm"/>
              <w:rPr>
                <w:lang w:eastAsia="en-US"/>
              </w:rPr>
            </w:pPr>
            <w:r w:rsidRPr="00901A60">
              <w:rPr>
                <w:lang w:eastAsia="en-US"/>
              </w:rPr>
              <w:t>T(1-50)</w:t>
            </w:r>
          </w:p>
        </w:tc>
        <w:tc>
          <w:tcPr>
            <w:tcW w:w="293" w:type="pct"/>
          </w:tcPr>
          <w:p w14:paraId="26C3CB88" w14:textId="77777777" w:rsidR="006310AA" w:rsidRPr="00901A60" w:rsidRDefault="00F94B41">
            <w:pPr>
              <w:pStyle w:val="GOSTTablenorm"/>
              <w:jc w:val="center"/>
              <w:rPr>
                <w:lang w:eastAsia="en-US"/>
              </w:rPr>
            </w:pPr>
            <w:r w:rsidRPr="00901A60">
              <w:rPr>
                <w:lang w:eastAsia="en-US"/>
              </w:rPr>
              <w:t>Н</w:t>
            </w:r>
          </w:p>
        </w:tc>
        <w:tc>
          <w:tcPr>
            <w:tcW w:w="2057" w:type="pct"/>
          </w:tcPr>
          <w:p w14:paraId="4063FAEC" w14:textId="4400433D" w:rsidR="006310AA" w:rsidRPr="00901A60" w:rsidRDefault="00F94B41">
            <w:pPr>
              <w:pStyle w:val="GOSTTablenorm"/>
              <w:rPr>
                <w:lang w:eastAsia="en-US"/>
              </w:rPr>
            </w:pPr>
            <w:r w:rsidRPr="00901A60">
              <w:rPr>
                <w:lang w:eastAsia="en-US"/>
              </w:rPr>
              <w:t>Тел</w:t>
            </w:r>
            <w:r w:rsidR="00DD262E" w:rsidRPr="00901A60">
              <w:rPr>
                <w:lang w:eastAsia="en-US"/>
              </w:rPr>
              <w:t>ефон ответственного исполнителя</w:t>
            </w:r>
          </w:p>
        </w:tc>
      </w:tr>
      <w:tr w:rsidR="006310AA" w:rsidRPr="00901A60" w14:paraId="3281CC1E"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048F445C" w14:textId="77777777" w:rsidR="006310AA" w:rsidRPr="00901A60" w:rsidRDefault="00F94B41">
            <w:pPr>
              <w:pStyle w:val="GOSTTablenorm"/>
              <w:rPr>
                <w:lang w:eastAsia="en-US"/>
              </w:rPr>
            </w:pPr>
            <w:r w:rsidRPr="00901A60">
              <w:rPr>
                <w:lang w:eastAsia="en-US"/>
              </w:rPr>
              <w:t>Дата подписания</w:t>
            </w:r>
          </w:p>
        </w:tc>
        <w:tc>
          <w:tcPr>
            <w:tcW w:w="884" w:type="pct"/>
          </w:tcPr>
          <w:p w14:paraId="073E28A9" w14:textId="77777777" w:rsidR="006310AA" w:rsidRPr="00901A60" w:rsidRDefault="00F94B41">
            <w:pPr>
              <w:pStyle w:val="GOSTTablenorm"/>
              <w:rPr>
                <w:lang w:eastAsia="en-US"/>
              </w:rPr>
            </w:pPr>
            <w:r w:rsidRPr="00901A60">
              <w:rPr>
                <w:lang w:eastAsia="en-US"/>
              </w:rPr>
              <w:t>Sign_MarkTOFK_DateSign</w:t>
            </w:r>
          </w:p>
        </w:tc>
        <w:tc>
          <w:tcPr>
            <w:tcW w:w="293" w:type="pct"/>
          </w:tcPr>
          <w:p w14:paraId="76AA8773" w14:textId="77777777" w:rsidR="006310AA" w:rsidRPr="00901A60" w:rsidRDefault="00F94B41">
            <w:pPr>
              <w:pStyle w:val="GOSTTablenorm"/>
              <w:jc w:val="center"/>
              <w:rPr>
                <w:lang w:eastAsia="en-US"/>
              </w:rPr>
            </w:pPr>
            <w:r w:rsidRPr="00901A60">
              <w:rPr>
                <w:lang w:eastAsia="en-US"/>
              </w:rPr>
              <w:t>П</w:t>
            </w:r>
          </w:p>
        </w:tc>
        <w:tc>
          <w:tcPr>
            <w:tcW w:w="589" w:type="pct"/>
          </w:tcPr>
          <w:p w14:paraId="071B3F7E" w14:textId="77777777" w:rsidR="006310AA" w:rsidRPr="00901A60" w:rsidRDefault="00F94B41">
            <w:pPr>
              <w:pStyle w:val="GOSTTablenorm"/>
              <w:rPr>
                <w:lang w:eastAsia="en-US"/>
              </w:rPr>
            </w:pPr>
            <w:r w:rsidRPr="00901A60">
              <w:rPr>
                <w:lang w:eastAsia="en-US"/>
              </w:rPr>
              <w:t>Date</w:t>
            </w:r>
          </w:p>
        </w:tc>
        <w:tc>
          <w:tcPr>
            <w:tcW w:w="293" w:type="pct"/>
          </w:tcPr>
          <w:p w14:paraId="3B5F69DD" w14:textId="77777777" w:rsidR="006310AA" w:rsidRPr="00901A60" w:rsidRDefault="00F94B41">
            <w:pPr>
              <w:pStyle w:val="GOSTTablenorm"/>
              <w:jc w:val="center"/>
              <w:rPr>
                <w:lang w:eastAsia="en-US"/>
              </w:rPr>
            </w:pPr>
            <w:r w:rsidRPr="00901A60">
              <w:rPr>
                <w:lang w:eastAsia="en-US"/>
              </w:rPr>
              <w:t>О</w:t>
            </w:r>
          </w:p>
        </w:tc>
        <w:tc>
          <w:tcPr>
            <w:tcW w:w="2057" w:type="pct"/>
          </w:tcPr>
          <w:p w14:paraId="566D19C0" w14:textId="469247E2" w:rsidR="006310AA" w:rsidRPr="00901A60" w:rsidRDefault="00F94B41">
            <w:pPr>
              <w:pStyle w:val="GOSTTablenorm"/>
              <w:rPr>
                <w:lang w:eastAsia="en-US"/>
              </w:rPr>
            </w:pPr>
            <w:r w:rsidRPr="00901A60">
              <w:rPr>
                <w:lang w:eastAsia="en-US"/>
              </w:rPr>
              <w:t>Дата по</w:t>
            </w:r>
            <w:r w:rsidR="00DD262E" w:rsidRPr="00901A60">
              <w:rPr>
                <w:lang w:eastAsia="en-US"/>
              </w:rPr>
              <w:t>дписания документа исполнителем</w:t>
            </w:r>
          </w:p>
        </w:tc>
      </w:tr>
    </w:tbl>
    <w:p w14:paraId="38806DEB" w14:textId="77777777" w:rsidR="006310AA" w:rsidRPr="00901A60" w:rsidRDefault="00F94B41" w:rsidP="00F94B41">
      <w:pPr>
        <w:pStyle w:val="31"/>
        <w:numPr>
          <w:ilvl w:val="2"/>
          <w:numId w:val="79"/>
        </w:numPr>
        <w:tabs>
          <w:tab w:val="clear" w:pos="862"/>
          <w:tab w:val="num" w:pos="720"/>
        </w:tabs>
      </w:pPr>
      <w:bookmarkStart w:id="7393" w:name="_Toc100832143"/>
      <w:bookmarkStart w:id="7394" w:name="_Toc217653170"/>
      <w:r w:rsidRPr="00901A60">
        <w:t>Пример XML (сервисное взаимодействие)</w:t>
      </w:r>
      <w:bookmarkEnd w:id="7393"/>
      <w:bookmarkEnd w:id="7394"/>
    </w:p>
    <w:p w14:paraId="3205B4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&lt;?xml version="1.0" encoding="UTF-8"?&gt;</w:t>
      </w:r>
    </w:p>
    <w:p w14:paraId="1FDB1A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&lt;self:Rep_ADI versionID="2.0" xsi:schemaLocation="http://www.roskazna.ru/eb/domain/Rep_ADI/formular formulars.xsd" xmlns:self="http://www.roskazna.ru/eb/domain/Rep_ADI/formular" xmlns:ds="http://www.w3.org/2000/09/xmldsig#" xmlns:xsi="http://www.w3.org/2001/XMLSchema-instance"&gt;</w:t>
      </w:r>
    </w:p>
    <w:p w14:paraId="3389A8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&lt;BasicInform_DocGuid&gt;d06190fd-f518-4f97-8607-70d374dae072&lt;/BasicInform_DocGuid&gt;</w:t>
      </w:r>
    </w:p>
    <w:p w14:paraId="431F19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&lt;BasicInform_AccNum&gt;20736У14720&lt;/BasicInform_AccNum&gt;</w:t>
      </w:r>
    </w:p>
    <w:p w14:paraId="1B1F0B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&lt;BasicInform_ReportDate&gt;2022-05-07&lt;/BasicInform_ReportDate&gt;</w:t>
      </w:r>
    </w:p>
    <w:p w14:paraId="1108B0A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&lt;BasicInform_ReportDateOld&gt;2022-01-11&lt;/BasicInform_ReportDateOld&gt;</w:t>
      </w:r>
    </w:p>
    <w:p w14:paraId="156D9BE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&lt;BasicInform_DocNum&gt;3242&lt;/BasicInform_DocNum&gt;</w:t>
      </w:r>
    </w:p>
    <w:p w14:paraId="2902F7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&lt;BasicInform_SecrecyMark code="0"&gt;Несекретно&lt;/BasicInform_SecrecyMark&gt;</w:t>
      </w:r>
    </w:p>
    <w:p w14:paraId="71E4DDB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&lt;BasicInform_ReportType&gt;Итоговый&lt;/BasicInform_ReportType&gt;</w:t>
      </w:r>
    </w:p>
    <w:p w14:paraId="7419EFC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&lt;BasicInform_FormCode&gt;0531962&lt;/BasicInform_FormCode&gt;</w:t>
      </w:r>
    </w:p>
    <w:p w14:paraId="221141F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&lt;BasicInform_FormCodePril&gt;0531967&lt;/BasicInform_FormCodePril&gt;</w:t>
      </w:r>
    </w:p>
    <w:p w14:paraId="0B1BBCD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&lt;Rep_Client&gt;</w:t>
      </w:r>
    </w:p>
    <w:p w14:paraId="4228CC2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&lt;Organization_CodeClient&gt;001У1472&lt;/Organization_CodeClient&gt;</w:t>
      </w:r>
    </w:p>
    <w:p w14:paraId="322D405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01A60">
        <w:rPr>
          <w:rFonts w:cs="Courier New"/>
          <w:sz w:val="20"/>
        </w:rPr>
        <w:tab/>
      </w:r>
      <w:r w:rsidRPr="00901A60">
        <w:rPr>
          <w:rFonts w:cs="Courier New"/>
          <w:sz w:val="20"/>
        </w:rPr>
        <w:tab/>
      </w:r>
      <w:r w:rsidRPr="00901A60">
        <w:rPr>
          <w:rFonts w:cs="Courier New"/>
          <w:sz w:val="20"/>
          <w:lang w:val="ru-RU"/>
        </w:rPr>
        <w:t>&lt;</w:t>
      </w:r>
      <w:r w:rsidRPr="00901A60">
        <w:rPr>
          <w:rFonts w:cs="Courier New"/>
          <w:sz w:val="20"/>
        </w:rPr>
        <w:t>Organization</w:t>
      </w:r>
      <w:r w:rsidRPr="00901A60">
        <w:rPr>
          <w:rFonts w:cs="Courier New"/>
          <w:sz w:val="20"/>
          <w:lang w:val="ru-RU"/>
        </w:rPr>
        <w:t>_</w:t>
      </w:r>
      <w:r w:rsidRPr="00901A60">
        <w:rPr>
          <w:rFonts w:cs="Courier New"/>
          <w:sz w:val="20"/>
        </w:rPr>
        <w:t>NameClient</w:t>
      </w:r>
      <w:r w:rsidRPr="00901A60">
        <w:rPr>
          <w:rFonts w:cs="Courier New"/>
          <w:sz w:val="20"/>
          <w:lang w:val="ru-RU"/>
        </w:rPr>
        <w:t>&gt;ФЕДЕРАЛЬНОЕ ГОСУДАРСТВЕННОЕ БЮДЖЕТНОЕ УЧРЕЖДЕНИЕ ЗДРАВООХРАНЕНИЯ "ГОЛОВНОЙ ЦЕНТР ГИГИЕНЫ И ЭПИДЕМИОЛОГИИ ФЕДЕРАЛЬНОГО МЕДИКО-БИОЛОГИЧЕСКОГО АГЕНТСТВА"&lt;/</w:t>
      </w:r>
      <w:r w:rsidRPr="00901A60">
        <w:rPr>
          <w:rFonts w:cs="Courier New"/>
          <w:sz w:val="20"/>
        </w:rPr>
        <w:t>Organization</w:t>
      </w:r>
      <w:r w:rsidRPr="00901A60">
        <w:rPr>
          <w:rFonts w:cs="Courier New"/>
          <w:sz w:val="20"/>
          <w:lang w:val="ru-RU"/>
        </w:rPr>
        <w:t>_</w:t>
      </w:r>
      <w:r w:rsidRPr="00901A60">
        <w:rPr>
          <w:rFonts w:cs="Courier New"/>
          <w:sz w:val="20"/>
        </w:rPr>
        <w:t>NameClient</w:t>
      </w:r>
      <w:r w:rsidRPr="00901A60">
        <w:rPr>
          <w:rFonts w:cs="Courier New"/>
          <w:sz w:val="20"/>
          <w:lang w:val="ru-RU"/>
        </w:rPr>
        <w:t>&gt;</w:t>
      </w:r>
    </w:p>
    <w:p w14:paraId="0D0A6F0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lang w:val="ru-RU"/>
        </w:rPr>
        <w:tab/>
      </w:r>
      <w:r w:rsidRPr="00901A60">
        <w:rPr>
          <w:rFonts w:cs="Courier New"/>
          <w:sz w:val="20"/>
          <w:lang w:val="ru-RU"/>
        </w:rPr>
        <w:tab/>
      </w:r>
      <w:r w:rsidRPr="00901A60">
        <w:rPr>
          <w:rFonts w:cs="Courier New"/>
          <w:sz w:val="20"/>
        </w:rPr>
        <w:t>&lt;Organization_OKTMO&gt;45372000&lt;/Organization_OKTMO&gt;</w:t>
      </w:r>
    </w:p>
    <w:p w14:paraId="6452FB9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&lt;/Rep_Client&gt;</w:t>
      </w:r>
    </w:p>
    <w:p w14:paraId="5E8AE7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&lt;Rep_Bdgt&gt;</w:t>
      </w:r>
    </w:p>
    <w:p w14:paraId="11CF196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&lt;Organization_CodeBud&gt;99010001&lt;/Organization_CodeBud&gt;</w:t>
      </w:r>
    </w:p>
    <w:p w14:paraId="510EF81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&lt;Organization_BudgetName&gt;Федеральный бюджет&lt;/Organization_BudgetName&gt;</w:t>
      </w:r>
    </w:p>
    <w:p w14:paraId="4650322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&lt;Organization_CodeOKPO&gt;08628376&lt;/Organization_CodeOKPO&gt;</w:t>
      </w:r>
    </w:p>
    <w:p w14:paraId="0DA07A3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&lt;/Rep_Bdgt&gt;</w:t>
      </w:r>
    </w:p>
    <w:p w14:paraId="607DD32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&lt;Rep_Founder&gt;</w:t>
      </w:r>
    </w:p>
    <w:p w14:paraId="561AF92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&lt;AgencyWithFuncFounder_OKPOFounder&gt;00083782&lt;/AgencyWithFuncFounder_OKPOFounder&gt;</w:t>
      </w:r>
    </w:p>
    <w:p w14:paraId="63D43F0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&lt;AgencyWithFuncFounder_NameFounder&gt;ФЕДЕРАЛЬНОЕ МЕДИКО-БИОЛОГИЧЕСКОЕ АГЕНТСТВО&lt;/AgencyWithFuncFounder_NameFounder&gt;</w:t>
      </w:r>
    </w:p>
    <w:p w14:paraId="6082D9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&lt;/Rep_Founder&gt;</w:t>
      </w:r>
    </w:p>
    <w:p w14:paraId="16EA09F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&lt;Rep_TOFK&gt;</w:t>
      </w:r>
    </w:p>
    <w:p w14:paraId="2B8C9AE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&lt;AgencyFK_TOFKCode&gt;7300&lt;/AgencyFK_TOFKCode&gt;</w:t>
      </w:r>
    </w:p>
    <w:p w14:paraId="4C1E56E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lastRenderedPageBreak/>
        <w:tab/>
      </w:r>
      <w:r w:rsidRPr="00901A60">
        <w:rPr>
          <w:rFonts w:cs="Courier New"/>
          <w:sz w:val="20"/>
        </w:rPr>
        <w:tab/>
        <w:t>&lt;AgencyFK_TOFKName&gt;УФК по г.Москве&lt;/AgencyFK_TOFKName&gt;</w:t>
      </w:r>
    </w:p>
    <w:p w14:paraId="42F9638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&lt;/Rep_TOFK&gt;</w:t>
      </w:r>
    </w:p>
    <w:p w14:paraId="746B99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&lt;Rep_Balance&gt;</w:t>
      </w:r>
    </w:p>
    <w:p w14:paraId="5EE2B4A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&lt;BalanceAcc_R01_ITEM_BeginDay&gt;1500.00&lt;/BalanceAcc_R01_ITEM_BeginDay&gt;</w:t>
      </w:r>
    </w:p>
    <w:p w14:paraId="3A38DE9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&lt;BalanceAcc_R01_ITEM_EndDay&gt;500.00&lt;/BalanceAcc_R01_ITEM_EndDay&gt;</w:t>
      </w:r>
    </w:p>
    <w:p w14:paraId="32C0B0C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&lt;/Rep_Balance&gt;</w:t>
      </w:r>
    </w:p>
    <w:p w14:paraId="254AC5A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&lt;Rep_Operations_Income&gt;00.00&lt;/Rep_Operations_Income&gt;</w:t>
      </w:r>
    </w:p>
    <w:p w14:paraId="408D0E6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&lt;Rep_Operations_Payouts&gt;500.00&lt;/Rep_Operations_Payouts&gt;</w:t>
      </w:r>
    </w:p>
    <w:p w14:paraId="7E6D64F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&lt;Rep_Operations&gt;</w:t>
      </w:r>
    </w:p>
    <w:p w14:paraId="45C868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3461870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&lt;OperFunds_R01_ITEM_GUIDOPERFUNDS01&gt;d06190fd-f111-4f97-8607-70d374dae072&lt;/OperFunds_R01_ITEM_GUIDOPERFUNDS01&gt;</w:t>
      </w:r>
    </w:p>
    <w:p w14:paraId="1C86026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&lt;OperFunds_R01_ITEM_GuidAUBUDoc&gt;d06190fd-f222-4f97-8607-70d374dae072&lt;/OperFunds_R01_ITEM_GuidAUBUDoc&gt;</w:t>
      </w:r>
    </w:p>
    <w:p w14:paraId="5C1690E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&lt;OperFunds_R01_ITEM_NameBaseDoc&gt;Платежное поручение&lt;/OperFunds_R01_ITEM_NameBaseDoc&gt;</w:t>
      </w:r>
    </w:p>
    <w:p w14:paraId="68C251F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&lt;OperFunds_R01_ITEM_NumBaseDoc&gt;3434&lt;/OperFunds_R01_ITEM_NumBaseDoc&gt;</w:t>
      </w:r>
    </w:p>
    <w:p w14:paraId="01D0A08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&lt;OperFunds_R01_ITEM_DateBaseDoc&gt;2022-04-01&lt;/OperFunds_R01_ITEM_DateBaseDoc&gt;</w:t>
      </w:r>
    </w:p>
    <w:p w14:paraId="3BABC67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&lt;OperFunds_R01_ITEM_NameAUBUDoc&gt;Платежное поручение&lt;/OperFunds_R01_ITEM_NameAUBUDoc&gt;</w:t>
      </w:r>
    </w:p>
    <w:p w14:paraId="47E9B87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&lt;OperFunds_R01_ITEM_NumDocAUBU&gt;564&lt;/OperFunds_R01_ITEM_NumDocAUBU&gt;</w:t>
      </w:r>
    </w:p>
    <w:p w14:paraId="6C57B4E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&lt;OperFunds_R01_ITEM_DateDocAUBU&gt;2022-04-01&lt;/OperFunds_R01_ITEM_DateDocAUBU&gt;</w:t>
      </w:r>
    </w:p>
    <w:p w14:paraId="7BC3064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&lt;OperFunds_R01_ITEM_Income&gt;00.00&lt;/OperFunds_R01_ITEM_Income&gt;</w:t>
      </w:r>
    </w:p>
    <w:p w14:paraId="03D503C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&lt;OperFunds_R01_ITEM_Payouts&gt;500.00&lt;/OperFunds_R01_ITEM_Payouts&gt;</w:t>
      </w:r>
    </w:p>
    <w:p w14:paraId="1DFD9F8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&lt;OperFunds_R01_ITEM_Note&gt;Примечание&lt;/OperFunds_R01_ITEM_Note&gt;</w:t>
      </w:r>
    </w:p>
    <w:p w14:paraId="25DD385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32C7FE1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3D6C461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&lt;OperFunds_R01_ITEM_GUIDOPERFUNDS01&gt;d06190fd-f333-4f97-8607-70d374dae072&lt;/OperFunds_R01_ITEM_GUIDOPERFUNDS01&gt;</w:t>
      </w:r>
    </w:p>
    <w:p w14:paraId="7DCA035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&lt;OperFunds_R01_ITEM_GuidAUBUDoc&gt;d06190fd-f444-4f97-8607-70d374dae072&lt;/OperFunds_R01_ITEM_GuidAUBUDoc&gt;</w:t>
      </w:r>
    </w:p>
    <w:p w14:paraId="49EE639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&lt;OperFunds_R01_ITEM_NameBaseDoc&gt;Платежное поручение&lt;/OperFunds_R01_ITEM_NameBaseDoc&gt;</w:t>
      </w:r>
    </w:p>
    <w:p w14:paraId="59705D9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&lt;OperFunds_R01_ITEM_NumBaseDoc&gt;34224&lt;/OperFunds_R01_ITEM_NumBaseDoc&gt;</w:t>
      </w:r>
    </w:p>
    <w:p w14:paraId="46C2743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&lt;OperFunds_R01_ITEM_DateBaseDoc&gt;2022-04-01&lt;/OperFunds_R01_ITEM_DateBaseDoc&gt;</w:t>
      </w:r>
    </w:p>
    <w:p w14:paraId="2CF15B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&lt;OperFunds_R01_ITEM_NameAUBUDoc&gt;Платежное поручение&lt;/OperFunds_R01_ITEM_NameAUBUDoc&gt;</w:t>
      </w:r>
    </w:p>
    <w:p w14:paraId="424DC26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&lt;OperFunds_R01_ITEM_NumDocAUBU&gt;12&lt;/OperFunds_R01_ITEM_NumDocAUBU&gt;</w:t>
      </w:r>
    </w:p>
    <w:p w14:paraId="3C271C9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&lt;OperFunds_R01_ITEM_DateDocAUBU&gt;2022-04-01&lt;/OperFunds_R01_ITEM_DateDocAUBU&gt;</w:t>
      </w:r>
    </w:p>
    <w:p w14:paraId="4381AC4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&lt;OperFunds_R01_ITEM_Income&gt;00.00&lt;/OperFunds_R01_ITEM_Income&gt;</w:t>
      </w:r>
    </w:p>
    <w:p w14:paraId="60BAA8D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&lt;OperFunds_R01_ITEM_Payouts&gt;500.00&lt;/OperFunds_R01_ITEM_Payouts&gt;</w:t>
      </w:r>
    </w:p>
    <w:p w14:paraId="73ECD8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r>
      <w:r w:rsidRPr="00901A60">
        <w:rPr>
          <w:rFonts w:cs="Courier New"/>
          <w:sz w:val="20"/>
        </w:rPr>
        <w:tab/>
        <w:t>&lt;OperFunds_R01_ITEM_Note&gt;Примечание&lt;/OperFunds_R01_ITEM_Note&gt;</w:t>
      </w:r>
    </w:p>
    <w:p w14:paraId="604B40E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&lt;/Rep_Operations_ITEM&gt;</w:t>
      </w:r>
    </w:p>
    <w:p w14:paraId="4206F14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&lt;/Rep_Operations&gt;</w:t>
      </w:r>
    </w:p>
    <w:p w14:paraId="1F62420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&lt;Rep_Sign&gt;</w:t>
      </w:r>
    </w:p>
    <w:p w14:paraId="178CB4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&lt;Sign_MarkTOFK_ExecPosition&gt;казначей&lt;/Sign_MarkTOFK_ExecPosition&gt;</w:t>
      </w:r>
    </w:p>
    <w:p w14:paraId="0BFE32C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&lt;Sign_MarkTOFK_ExecFIO&gt;Лоентьев А.Д.&lt;/Sign_MarkTOFK_ExecFIO&gt;</w:t>
      </w:r>
    </w:p>
    <w:p w14:paraId="31EE51F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&lt;Sign_MarkTOFK_ExecPhone&gt;3435345&lt;/Sign_MarkTOFK_ExecPhone&gt;</w:t>
      </w:r>
    </w:p>
    <w:p w14:paraId="1ECB0C2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r>
      <w:r w:rsidRPr="00901A60">
        <w:rPr>
          <w:rFonts w:cs="Courier New"/>
          <w:sz w:val="20"/>
        </w:rPr>
        <w:tab/>
        <w:t>&lt;Sign_MarkTOFK_DateSign&gt;2022-05-07&lt;/Sign_MarkTOFK_DateSign&gt;</w:t>
      </w:r>
    </w:p>
    <w:p w14:paraId="6E9E207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&lt;/Rep_Sign&gt;</w:t>
      </w:r>
    </w:p>
    <w:p w14:paraId="434F549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b/>
        <w:t xml:space="preserve">&lt;Signature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w:t>
      </w:r>
      <w:r w:rsidRPr="00901A60">
        <w:rPr>
          <w:rFonts w:cs="Courier New"/>
          <w:sz w:val="20"/>
        </w:rPr>
        <w:lastRenderedPageBreak/>
        <w:t>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556CC78C"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O45HNZVR4Ckv6SNTq3AoAg==&lt;/SignatureValue&gt;&lt;KeyInfo Id="Id-keyinfo-652c4f52c7ca6bd610c59d34459b0c1c8604"&gt;&lt;X509Data&gt;&lt;X509Certificate&gt;MIIHbzCCBx6gAwIBAgIUCw+9bFynffs/n08sYLaljBr5oXAwCAYGKoUDAgIDMIIB</w:t>
      </w:r>
    </w:p>
    <w:p w14:paraId="4930238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OTEgMB4GCSqGSIb3DQEJARYRdWNfZmtAcm9za2F6bmEucnUxGTAXBgNVBAgMENCz</w:t>
      </w:r>
    </w:p>
    <w:p w14:paraId="56CF811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LiDQnNC+0YHQutCy0LAxGjAYBggqhQMDgQMBARIMMDA3NzEwNTY4NzYwMRgwFgYF</w:t>
      </w:r>
    </w:p>
    <w:p w14:paraId="7198AFD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KoUDZAESDTEwNDc3OTcwMTk4MzAxLDAqBgNVBAkMI9GD0LvQuNGG0LAg0JjQu9GM</w:t>
      </w:r>
    </w:p>
    <w:p w14:paraId="099EAC7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0LjQvdC60LAsINC00L7QvCA3MRUwEwYDVQQHDAzQnNC+0YHQutCy0LAxCzAJBgNV</w:t>
      </w:r>
    </w:p>
    <w:p w14:paraId="274A1CBB"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BAYTAlJVMTgwNgYDVQQKDC/QpNC10LTQtdGA0LDQu9GM0L3QvtC1INC60LDQt9C9</w:t>
      </w:r>
    </w:p>
    <w:p w14:paraId="613CF5D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0LDRh9C10LnRgdGC0LLQvjE4MDYGA1UEAwwv0KTQtdC00LXRgNCw0LvRjNC90L7Q</w:t>
      </w:r>
    </w:p>
    <w:p w14:paraId="7AAF427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tSDQutCw0LfQvdCw0YfQtdC50YHRgtCy0L4wHhcNMTgwNDA1MTMzNDQ3WhcNMTkw</w:t>
      </w:r>
    </w:p>
    <w:p w14:paraId="3096C75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NzA1MTMzNDQ3WjCCAS0xGjAYBggqhQMDgQMBARIMMDA3NzEwNTY4NzYwMRgwFgYF</w:t>
      </w:r>
    </w:p>
    <w:p w14:paraId="236B5B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KoUDZAESDTEwNDc3OTcwMTk4MzAxIzAhBgNVBAkMGtGD0LsuINCY0LvRjNC40L3Q</w:t>
      </w:r>
    </w:p>
    <w:p w14:paraId="6891163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utCwLCDQtC43MR4wHAYJKoZIhvcNAQkBFg83NzdAcm9za2F6bmEucnUxCzAJBgNV</w:t>
      </w:r>
    </w:p>
    <w:p w14:paraId="210EAFB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BAYTAlJVMRgwFgYDVQQIDA/Qsy7QnNC+0YHQutCy0LAxFTATBgNVBAcMDNCc0L7R</w:t>
      </w:r>
    </w:p>
    <w:p w14:paraId="4B78215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gdC60LLQsDE4MDYGA1UECgwv0KTQtdC00LXRgNCw0LvRjNC90L7QtSDQutCw0LfQ</w:t>
      </w:r>
    </w:p>
    <w:p w14:paraId="5AA3542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vdCw0YfQtdC50YHRgtCy0L4xODA2BgNVBAMML9Ck0LXQtNC10YDQsNC70YzQvdC+</w:t>
      </w:r>
    </w:p>
    <w:p w14:paraId="46E1392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0LUg0LrQsNC30L3QsNGH0LXQudGB0YLQstC+MGMwHAYGKoUDAgITMBIGByqFAwIC</w:t>
      </w:r>
    </w:p>
    <w:p w14:paraId="495B9D0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IwEGByqFAwICHgEDQwAEQDmzpZ5HcFrSdwi3/h6QJ/jU0i6sTgtJqrYL/Tr+gxBg</w:t>
      </w:r>
    </w:p>
    <w:p w14:paraId="5AA5323F"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Ud3B/sLCyhk3sR3aCrZ0K4YlsFHVmbBhDYe62UsOcnOjggQCMIID/jAMBgNVHRMB</w:t>
      </w:r>
    </w:p>
    <w:p w14:paraId="0E85870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Af8EAjAAMB0GA1UdIAQWMBQwCAYGKoUDZHEBMAgGBiqFA2RxAjA2BgUqhQNkbwQt</w:t>
      </w:r>
    </w:p>
    <w:p w14:paraId="339935B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DCsi0JrRgNC40L/RgtC+0J/RgNC+IENTUCIgKNCy0LXRgNGB0LjRjyA0LjApMIIB</w:t>
      </w:r>
    </w:p>
    <w:p w14:paraId="17AD723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MQYFKoUDZHAEggEmMIIBIgxEItCa0YDQuNC/0YLQvtCf0YDQviBDU1AiICjQstC1</w:t>
      </w:r>
    </w:p>
    <w:p w14:paraId="740444B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0YDRgdC40Y8gMy42KSAo0LjRgdC/0L7Qu9C90LXQvdC40LUgMikMaCLQn9GA0L7Q</w:t>
      </w:r>
    </w:p>
    <w:p w14:paraId="62CCB695"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s9GA0LDQvNC80L3Qvi3QsNC/0L/QsNGA0LDRgtC90YvQuSDQutC+0LzQv9C70LXQ</w:t>
      </w:r>
    </w:p>
    <w:p w14:paraId="62856272"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utGBICLQrtC90LjRgdC10YDRgi3Qk9Ce0KHQoiIuINCS0LXRgNGB0LjRjyAyLjEi</w:t>
      </w:r>
    </w:p>
    <w:p w14:paraId="321E93F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DB/ihJYgMTQ5LzcvNi01Njkg0L7RgiAyMS4xMi4yMDE3DE/QodC10YDRgtC40YTQ</w:t>
      </w:r>
    </w:p>
    <w:p w14:paraId="5A1F61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uNC60LDRgiDRgdC+0L7RgtCy0LXRgtGB0YLQstC40Y8g4oSWINCh0KQvMTI4LTI4</w:t>
      </w:r>
    </w:p>
    <w:p w14:paraId="00F77447"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Nzgg0L7RgiAyMC4wNi4yMDE2MA4GA1UdDwEB/wQEAwID+DAdBgNVHSUEFjAUBggr</w:t>
      </w:r>
    </w:p>
    <w:p w14:paraId="30347E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BgEFBQcDAgYIKwYBBQUHAwMwKwYDVR0QBCQwIoAPMjAxODA0MDUxMzM0NDVagQ8y</w:t>
      </w:r>
    </w:p>
    <w:p w14:paraId="68F3D18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MDE5MDcwNTEzMzQ0NVowggGFBgNVHSMEggF8MIIBeIAUFlWRplFYxIksa1Fb0oUZ</w:t>
      </w:r>
    </w:p>
    <w:p w14:paraId="6CBA2D4D"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CgFESCKhggFSpIIBTjCCAUoxHjAcBgkqhkiG9w0BCQEWD2RpdEBtaW5zdnlhei5y</w:t>
      </w:r>
    </w:p>
    <w:p w14:paraId="3D68D1D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dTELMAkGA1UEBhMCUlUxHDAaBgNVBAgMEzc3INCzLiDQnNC+0YHQutCy0LAxFTAT</w:t>
      </w:r>
    </w:p>
    <w:p w14:paraId="794804E4"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BgNVBAcMDNCc0L7RgdC60LLQsDE/MD0GA1UECQw2MTI1Mzc1INCzLiDQnNC+0YHQ</w:t>
      </w:r>
    </w:p>
    <w:p w14:paraId="5AF09776"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utCy0LAsINGD0LsuINCi0LLQtdGA0YHQutCw0Y8sINC0LiA3MSwwKgYDVQQKDCPQ</w:t>
      </w:r>
    </w:p>
    <w:p w14:paraId="5AEF74CA"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nNC40L3QutC+0LzRgdCy0Y/Qt9GMINCg0L7RgdGB0LjQuDEYMBYGBSqFA2QBEg0x</w:t>
      </w:r>
    </w:p>
    <w:p w14:paraId="2F604AF1"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MDQ3NzAyMDI2NzAxMRowGAYIKoUDA4EDAQESDDAwNzcxMDQ3NDM3NTFBMD8GA1UE</w:t>
      </w:r>
    </w:p>
    <w:p w14:paraId="1C27C610"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Aww40JPQvtC70L7QstC90L7QuSDRg9C00L7RgdGC0L7QstC10YDRj9GO0YnQuNC5</w:t>
      </w:r>
    </w:p>
    <w:p w14:paraId="3CE6045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INGG0LXQvdGC0YCCCjas1FUAAAAAAS8wXgYDVR0fBFcwVTApoCegJYYjaHR0cDov</w:t>
      </w:r>
    </w:p>
    <w:p w14:paraId="5F42589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L2NybC5yb3NrYXpuYS5ydS9jcmwvdWNmay5jcmwwKKAmoCSGImh0dHA6Ly9jcmwu</w:t>
      </w:r>
    </w:p>
    <w:p w14:paraId="0F4DC63E"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ZnNmay5sb2NhbC9jcmwvdWNmay5jcmwwHQYDVR0OBBYEFLkvJG7Rfzg6F53wdndv</w:t>
      </w:r>
    </w:p>
    <w:p w14:paraId="35BAF823"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NLDQ/i3nMAgGBiqFAwICAwNBAH1LMUVqEV/HRyesHDkB5eBUk6qDOJwnOBHil2Y1</w:t>
      </w:r>
    </w:p>
    <w:p w14:paraId="60CE38B8"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01A60">
        <w:rPr>
          <w:rFonts w:cs="Courier New"/>
          <w:sz w:val="20"/>
        </w:rPr>
        <w:t>qNiUhWK7AqT93ErNsumpe8dDCswJmvps2nbQA7xwIJjzJjk=&lt;/X509Certificate&gt;&lt;/X509Data&gt;&lt;/KeyInfo&gt;&lt;Object&gt;&lt;</w:t>
      </w:r>
      <w:r w:rsidRPr="00901A60">
        <w:rPr>
          <w:rFonts w:cs="Courier New"/>
          <w:sz w:val="20"/>
        </w:rPr>
        <w:lastRenderedPageBreak/>
        <w: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6262DB29" w14:textId="77777777" w:rsidR="006310AA" w:rsidRPr="00901A6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901A60">
        <w:rPr>
          <w:rFonts w:cs="Courier New"/>
          <w:sz w:val="20"/>
        </w:rPr>
        <w:t>&lt;/self:Rep_ADI&gt;</w:t>
      </w:r>
    </w:p>
    <w:p w14:paraId="057E9874" w14:textId="77777777" w:rsidR="006310AA" w:rsidRPr="00901A60" w:rsidRDefault="006310AA">
      <w:pPr>
        <w:ind w:firstLine="708"/>
      </w:pPr>
    </w:p>
    <w:p w14:paraId="64AB4479" w14:textId="77777777" w:rsidR="006310AA" w:rsidRPr="00901A60" w:rsidRDefault="00F94B41">
      <w:pPr>
        <w:tabs>
          <w:tab w:val="left" w:pos="679"/>
        </w:tabs>
        <w:sectPr w:rsidR="006310AA" w:rsidRPr="00901A60">
          <w:pgSz w:w="11906" w:h="16838"/>
          <w:pgMar w:top="1134" w:right="567" w:bottom="851" w:left="1701" w:header="708" w:footer="708" w:gutter="0"/>
          <w:cols w:space="708"/>
          <w:docGrid w:linePitch="360"/>
        </w:sectPr>
      </w:pPr>
      <w:r w:rsidRPr="00901A60">
        <w:tab/>
      </w:r>
    </w:p>
    <w:p w14:paraId="196EC7DA" w14:textId="77777777" w:rsidR="006310AA" w:rsidRPr="00901A60" w:rsidRDefault="00F94B41">
      <w:pPr>
        <w:pStyle w:val="OTRreg"/>
        <w:rPr>
          <w:b/>
        </w:rPr>
      </w:pPr>
      <w:bookmarkStart w:id="7395" w:name="_Toc84791329"/>
      <w:bookmarkStart w:id="7396" w:name="_Toc84793688"/>
      <w:bookmarkStart w:id="7397" w:name="_Toc85636172"/>
      <w:bookmarkStart w:id="7398" w:name="_Toc86225340"/>
      <w:bookmarkStart w:id="7399" w:name="_Toc86443111"/>
      <w:bookmarkStart w:id="7400" w:name="_Toc86445334"/>
      <w:bookmarkStart w:id="7401" w:name="_Toc87608457"/>
      <w:bookmarkStart w:id="7402" w:name="_Toc84791330"/>
      <w:bookmarkStart w:id="7403" w:name="_Toc84793689"/>
      <w:bookmarkStart w:id="7404" w:name="_Toc85636173"/>
      <w:bookmarkStart w:id="7405" w:name="_Toc86225341"/>
      <w:bookmarkStart w:id="7406" w:name="_Toc86443112"/>
      <w:bookmarkStart w:id="7407" w:name="_Toc86445335"/>
      <w:bookmarkStart w:id="7408" w:name="_Toc87608458"/>
      <w:bookmarkStart w:id="7409" w:name="_Toc84791331"/>
      <w:bookmarkStart w:id="7410" w:name="_Toc84793690"/>
      <w:bookmarkStart w:id="7411" w:name="_Toc85636174"/>
      <w:bookmarkStart w:id="7412" w:name="_Toc86225342"/>
      <w:bookmarkStart w:id="7413" w:name="_Toc86443113"/>
      <w:bookmarkStart w:id="7414" w:name="_Toc86445336"/>
      <w:bookmarkStart w:id="7415" w:name="_Toc87608459"/>
      <w:bookmarkStart w:id="7416" w:name="_Toc84791332"/>
      <w:bookmarkStart w:id="7417" w:name="_Toc84793691"/>
      <w:bookmarkStart w:id="7418" w:name="_Toc85636175"/>
      <w:bookmarkStart w:id="7419" w:name="_Toc86225343"/>
      <w:bookmarkStart w:id="7420" w:name="_Toc86443114"/>
      <w:bookmarkStart w:id="7421" w:name="_Toc86445337"/>
      <w:bookmarkStart w:id="7422" w:name="_Toc87608460"/>
      <w:bookmarkStart w:id="7423" w:name="_Toc84791333"/>
      <w:bookmarkStart w:id="7424" w:name="_Toc84793692"/>
      <w:bookmarkStart w:id="7425" w:name="_Toc85636176"/>
      <w:bookmarkStart w:id="7426" w:name="_Toc86225344"/>
      <w:bookmarkStart w:id="7427" w:name="_Toc86443115"/>
      <w:bookmarkStart w:id="7428" w:name="_Toc86445338"/>
      <w:bookmarkStart w:id="7429" w:name="_Toc87608461"/>
      <w:bookmarkStart w:id="7430" w:name="_Toc84791350"/>
      <w:bookmarkStart w:id="7431" w:name="_Toc84793709"/>
      <w:bookmarkStart w:id="7432" w:name="_Toc85636193"/>
      <w:bookmarkStart w:id="7433" w:name="_Toc86225361"/>
      <w:bookmarkStart w:id="7434" w:name="_Toc86443132"/>
      <w:bookmarkStart w:id="7435" w:name="_Toc86445355"/>
      <w:bookmarkStart w:id="7436" w:name="_Toc87608478"/>
      <w:bookmarkStart w:id="7437" w:name="_Toc84791351"/>
      <w:bookmarkStart w:id="7438" w:name="_Toc84793710"/>
      <w:bookmarkStart w:id="7439" w:name="_Toc85636194"/>
      <w:bookmarkStart w:id="7440" w:name="_Toc86225362"/>
      <w:bookmarkStart w:id="7441" w:name="_Toc86443133"/>
      <w:bookmarkStart w:id="7442" w:name="_Toc86445356"/>
      <w:bookmarkStart w:id="7443" w:name="_Toc87608479"/>
      <w:bookmarkStart w:id="7444" w:name="_Toc84791622"/>
      <w:bookmarkStart w:id="7445" w:name="_Toc84793981"/>
      <w:bookmarkStart w:id="7446" w:name="_Toc85636465"/>
      <w:bookmarkStart w:id="7447" w:name="_Toc86225633"/>
      <w:bookmarkStart w:id="7448" w:name="_Toc86443404"/>
      <w:bookmarkStart w:id="7449" w:name="_Toc86445627"/>
      <w:bookmarkStart w:id="7450" w:name="_Toc87608750"/>
      <w:bookmarkStart w:id="7451" w:name="_Toc84791623"/>
      <w:bookmarkStart w:id="7452" w:name="_Toc84793982"/>
      <w:bookmarkStart w:id="7453" w:name="_Toc85636466"/>
      <w:bookmarkStart w:id="7454" w:name="_Toc86225634"/>
      <w:bookmarkStart w:id="7455" w:name="_Toc86443405"/>
      <w:bookmarkStart w:id="7456" w:name="_Toc86445628"/>
      <w:bookmarkStart w:id="7457" w:name="_Toc87608751"/>
      <w:bookmarkStart w:id="7458" w:name="_Toc84791624"/>
      <w:bookmarkStart w:id="7459" w:name="_Toc84793983"/>
      <w:bookmarkStart w:id="7460" w:name="_Toc85636467"/>
      <w:bookmarkStart w:id="7461" w:name="_Toc86225635"/>
      <w:bookmarkStart w:id="7462" w:name="_Toc86443406"/>
      <w:bookmarkStart w:id="7463" w:name="_Toc86445629"/>
      <w:bookmarkStart w:id="7464" w:name="_Toc87608752"/>
      <w:bookmarkStart w:id="7465" w:name="_Toc84791648"/>
      <w:bookmarkStart w:id="7466" w:name="_Toc84794007"/>
      <w:bookmarkStart w:id="7467" w:name="_Toc85636491"/>
      <w:bookmarkStart w:id="7468" w:name="_Toc86225659"/>
      <w:bookmarkStart w:id="7469" w:name="_Toc86443430"/>
      <w:bookmarkStart w:id="7470" w:name="_Toc86445653"/>
      <w:bookmarkStart w:id="7471" w:name="_Toc87608776"/>
      <w:bookmarkStart w:id="7472" w:name="_Toc84791649"/>
      <w:bookmarkStart w:id="7473" w:name="_Toc84794008"/>
      <w:bookmarkStart w:id="7474" w:name="_Toc85636492"/>
      <w:bookmarkStart w:id="7475" w:name="_Toc86225660"/>
      <w:bookmarkStart w:id="7476" w:name="_Toc86443431"/>
      <w:bookmarkStart w:id="7477" w:name="_Toc86445654"/>
      <w:bookmarkStart w:id="7478" w:name="_Toc87608777"/>
      <w:bookmarkStart w:id="7479" w:name="_Toc84791650"/>
      <w:bookmarkStart w:id="7480" w:name="_Toc84794009"/>
      <w:bookmarkStart w:id="7481" w:name="_Toc85636493"/>
      <w:bookmarkStart w:id="7482" w:name="_Toc86225661"/>
      <w:bookmarkStart w:id="7483" w:name="_Toc86443432"/>
      <w:bookmarkStart w:id="7484" w:name="_Toc86445655"/>
      <w:bookmarkStart w:id="7485" w:name="_Toc87608778"/>
      <w:bookmarkStart w:id="7486" w:name="_Toc84791672"/>
      <w:bookmarkStart w:id="7487" w:name="_Toc84794031"/>
      <w:bookmarkStart w:id="7488" w:name="_Toc85636515"/>
      <w:bookmarkStart w:id="7489" w:name="_Toc86225683"/>
      <w:bookmarkStart w:id="7490" w:name="_Toc86443454"/>
      <w:bookmarkStart w:id="7491" w:name="_Toc86445677"/>
      <w:bookmarkStart w:id="7492" w:name="_Toc87608800"/>
      <w:bookmarkStart w:id="7493" w:name="_Toc84791673"/>
      <w:bookmarkStart w:id="7494" w:name="_Toc84794032"/>
      <w:bookmarkStart w:id="7495" w:name="_Toc85636516"/>
      <w:bookmarkStart w:id="7496" w:name="_Toc86225684"/>
      <w:bookmarkStart w:id="7497" w:name="_Toc86443455"/>
      <w:bookmarkStart w:id="7498" w:name="_Toc86445678"/>
      <w:bookmarkStart w:id="7499" w:name="_Toc87608801"/>
      <w:bookmarkStart w:id="7500" w:name="_Toc84791674"/>
      <w:bookmarkStart w:id="7501" w:name="_Toc84794033"/>
      <w:bookmarkStart w:id="7502" w:name="_Toc85636517"/>
      <w:bookmarkStart w:id="7503" w:name="_Toc86225685"/>
      <w:bookmarkStart w:id="7504" w:name="_Toc86443456"/>
      <w:bookmarkStart w:id="7505" w:name="_Toc86445679"/>
      <w:bookmarkStart w:id="7506" w:name="_Toc87608802"/>
      <w:bookmarkStart w:id="7507" w:name="_Toc84791696"/>
      <w:bookmarkStart w:id="7508" w:name="_Toc84794055"/>
      <w:bookmarkStart w:id="7509" w:name="_Toc85636539"/>
      <w:bookmarkStart w:id="7510" w:name="_Toc86225707"/>
      <w:bookmarkStart w:id="7511" w:name="_Toc86443478"/>
      <w:bookmarkStart w:id="7512" w:name="_Toc86445701"/>
      <w:bookmarkStart w:id="7513" w:name="_Toc87608824"/>
      <w:bookmarkStart w:id="7514" w:name="_Toc84791697"/>
      <w:bookmarkStart w:id="7515" w:name="_Toc84794056"/>
      <w:bookmarkStart w:id="7516" w:name="_Toc85636540"/>
      <w:bookmarkStart w:id="7517" w:name="_Toc86225708"/>
      <w:bookmarkStart w:id="7518" w:name="_Toc86443479"/>
      <w:bookmarkStart w:id="7519" w:name="_Toc86445702"/>
      <w:bookmarkStart w:id="7520" w:name="_Toc87608825"/>
      <w:bookmarkStart w:id="7521" w:name="_Toc84791698"/>
      <w:bookmarkStart w:id="7522" w:name="_Toc84794057"/>
      <w:bookmarkStart w:id="7523" w:name="_Toc85636541"/>
      <w:bookmarkStart w:id="7524" w:name="_Toc86225709"/>
      <w:bookmarkStart w:id="7525" w:name="_Toc86443480"/>
      <w:bookmarkStart w:id="7526" w:name="_Toc86445703"/>
      <w:bookmarkStart w:id="7527" w:name="_Toc87608826"/>
      <w:bookmarkStart w:id="7528" w:name="_Toc84791720"/>
      <w:bookmarkStart w:id="7529" w:name="_Toc84794079"/>
      <w:bookmarkStart w:id="7530" w:name="_Toc85636563"/>
      <w:bookmarkStart w:id="7531" w:name="_Toc86225731"/>
      <w:bookmarkStart w:id="7532" w:name="_Toc86443502"/>
      <w:bookmarkStart w:id="7533" w:name="_Toc86445725"/>
      <w:bookmarkStart w:id="7534" w:name="_Toc87608848"/>
      <w:bookmarkStart w:id="7535" w:name="_Toc84791721"/>
      <w:bookmarkStart w:id="7536" w:name="_Toc84794080"/>
      <w:bookmarkStart w:id="7537" w:name="_Toc85636564"/>
      <w:bookmarkStart w:id="7538" w:name="_Toc86225732"/>
      <w:bookmarkStart w:id="7539" w:name="_Toc86443503"/>
      <w:bookmarkStart w:id="7540" w:name="_Toc86445726"/>
      <w:bookmarkStart w:id="7541" w:name="_Toc87608849"/>
      <w:bookmarkStart w:id="7542" w:name="_Toc84791722"/>
      <w:bookmarkStart w:id="7543" w:name="_Toc84794081"/>
      <w:bookmarkStart w:id="7544" w:name="_Toc85636565"/>
      <w:bookmarkStart w:id="7545" w:name="_Toc86225733"/>
      <w:bookmarkStart w:id="7546" w:name="_Toc86443504"/>
      <w:bookmarkStart w:id="7547" w:name="_Toc86445727"/>
      <w:bookmarkStart w:id="7548" w:name="_Toc87608850"/>
      <w:bookmarkStart w:id="7549" w:name="_Toc84791744"/>
      <w:bookmarkStart w:id="7550" w:name="_Toc84794103"/>
      <w:bookmarkStart w:id="7551" w:name="_Toc85636587"/>
      <w:bookmarkStart w:id="7552" w:name="_Toc86225755"/>
      <w:bookmarkStart w:id="7553" w:name="_Toc86443526"/>
      <w:bookmarkStart w:id="7554" w:name="_Toc86445749"/>
      <w:bookmarkStart w:id="7555" w:name="_Toc87608872"/>
      <w:bookmarkStart w:id="7556" w:name="_Toc84791745"/>
      <w:bookmarkStart w:id="7557" w:name="_Toc84794104"/>
      <w:bookmarkStart w:id="7558" w:name="_Toc85636588"/>
      <w:bookmarkStart w:id="7559" w:name="_Toc86225756"/>
      <w:bookmarkStart w:id="7560" w:name="_Toc86443527"/>
      <w:bookmarkStart w:id="7561" w:name="_Toc86445750"/>
      <w:bookmarkStart w:id="7562" w:name="_Toc87608873"/>
      <w:bookmarkStart w:id="7563" w:name="_Toc84791746"/>
      <w:bookmarkStart w:id="7564" w:name="_Toc84794105"/>
      <w:bookmarkStart w:id="7565" w:name="_Toc85636589"/>
      <w:bookmarkStart w:id="7566" w:name="_Toc86225757"/>
      <w:bookmarkStart w:id="7567" w:name="_Toc86443528"/>
      <w:bookmarkStart w:id="7568" w:name="_Toc86445751"/>
      <w:bookmarkStart w:id="7569" w:name="_Toc87608874"/>
      <w:bookmarkStart w:id="7570" w:name="_Toc84791772"/>
      <w:bookmarkStart w:id="7571" w:name="_Toc84794131"/>
      <w:bookmarkStart w:id="7572" w:name="_Toc85636615"/>
      <w:bookmarkStart w:id="7573" w:name="_Toc86225783"/>
      <w:bookmarkStart w:id="7574" w:name="_Toc86443554"/>
      <w:bookmarkStart w:id="7575" w:name="_Toc86445777"/>
      <w:bookmarkStart w:id="7576" w:name="_Toc87608900"/>
      <w:bookmarkStart w:id="7577" w:name="_Toc84791773"/>
      <w:bookmarkStart w:id="7578" w:name="_Toc84794132"/>
      <w:bookmarkStart w:id="7579" w:name="_Toc85636616"/>
      <w:bookmarkStart w:id="7580" w:name="_Toc86225784"/>
      <w:bookmarkStart w:id="7581" w:name="_Toc86443555"/>
      <w:bookmarkStart w:id="7582" w:name="_Toc86445778"/>
      <w:bookmarkStart w:id="7583" w:name="_Toc87608901"/>
      <w:bookmarkStart w:id="7584" w:name="_Toc84791774"/>
      <w:bookmarkStart w:id="7585" w:name="_Toc84794133"/>
      <w:bookmarkStart w:id="7586" w:name="_Toc85636617"/>
      <w:bookmarkStart w:id="7587" w:name="_Toc86225785"/>
      <w:bookmarkStart w:id="7588" w:name="_Toc86443556"/>
      <w:bookmarkStart w:id="7589" w:name="_Toc86445779"/>
      <w:bookmarkStart w:id="7590" w:name="_Toc87608902"/>
      <w:bookmarkStart w:id="7591" w:name="_Toc84791789"/>
      <w:bookmarkStart w:id="7592" w:name="_Toc84794148"/>
      <w:bookmarkStart w:id="7593" w:name="_Toc85636632"/>
      <w:bookmarkStart w:id="7594" w:name="_Toc86225800"/>
      <w:bookmarkStart w:id="7595" w:name="_Toc86443571"/>
      <w:bookmarkStart w:id="7596" w:name="_Toc86445794"/>
      <w:bookmarkStart w:id="7597" w:name="_Toc87608917"/>
      <w:bookmarkStart w:id="7598" w:name="_Toc84791790"/>
      <w:bookmarkStart w:id="7599" w:name="_Toc84794149"/>
      <w:bookmarkStart w:id="7600" w:name="_Toc85636633"/>
      <w:bookmarkStart w:id="7601" w:name="_Toc86225801"/>
      <w:bookmarkStart w:id="7602" w:name="_Toc86443572"/>
      <w:bookmarkStart w:id="7603" w:name="_Toc86445795"/>
      <w:bookmarkStart w:id="7604" w:name="_Toc87608918"/>
      <w:bookmarkStart w:id="7605" w:name="_Toc84791791"/>
      <w:bookmarkStart w:id="7606" w:name="_Toc84794150"/>
      <w:bookmarkStart w:id="7607" w:name="_Toc85636634"/>
      <w:bookmarkStart w:id="7608" w:name="_Toc86225802"/>
      <w:bookmarkStart w:id="7609" w:name="_Toc86443573"/>
      <w:bookmarkStart w:id="7610" w:name="_Toc86445796"/>
      <w:bookmarkStart w:id="7611" w:name="_Toc87608919"/>
      <w:bookmarkStart w:id="7612" w:name="_Toc84791835"/>
      <w:bookmarkStart w:id="7613" w:name="_Toc84794194"/>
      <w:bookmarkStart w:id="7614" w:name="_Toc85636678"/>
      <w:bookmarkStart w:id="7615" w:name="_Toc86225846"/>
      <w:bookmarkStart w:id="7616" w:name="_Toc86443617"/>
      <w:bookmarkStart w:id="7617" w:name="_Toc86445840"/>
      <w:bookmarkStart w:id="7618" w:name="_Toc87608963"/>
      <w:bookmarkStart w:id="7619" w:name="_Toc84791836"/>
      <w:bookmarkStart w:id="7620" w:name="_Toc84794195"/>
      <w:bookmarkStart w:id="7621" w:name="_Toc85636679"/>
      <w:bookmarkStart w:id="7622" w:name="_Toc86225847"/>
      <w:bookmarkStart w:id="7623" w:name="_Toc86443618"/>
      <w:bookmarkStart w:id="7624" w:name="_Toc86445841"/>
      <w:bookmarkStart w:id="7625" w:name="_Toc87608964"/>
      <w:bookmarkStart w:id="7626" w:name="_Toc84791837"/>
      <w:bookmarkStart w:id="7627" w:name="_Toc84794196"/>
      <w:bookmarkStart w:id="7628" w:name="_Toc85636680"/>
      <w:bookmarkStart w:id="7629" w:name="_Toc86225848"/>
      <w:bookmarkStart w:id="7630" w:name="_Toc86443619"/>
      <w:bookmarkStart w:id="7631" w:name="_Toc86445842"/>
      <w:bookmarkStart w:id="7632" w:name="_Toc87608965"/>
      <w:bookmarkStart w:id="7633" w:name="_Toc84791852"/>
      <w:bookmarkStart w:id="7634" w:name="_Toc84794211"/>
      <w:bookmarkStart w:id="7635" w:name="_Toc85636695"/>
      <w:bookmarkStart w:id="7636" w:name="_Toc86225863"/>
      <w:bookmarkStart w:id="7637" w:name="_Toc86443634"/>
      <w:bookmarkStart w:id="7638" w:name="_Toc86445857"/>
      <w:bookmarkStart w:id="7639" w:name="_Toc87608980"/>
      <w:bookmarkStart w:id="7640" w:name="_Toc84791853"/>
      <w:bookmarkStart w:id="7641" w:name="_Toc84794212"/>
      <w:bookmarkStart w:id="7642" w:name="_Toc85636696"/>
      <w:bookmarkStart w:id="7643" w:name="_Toc86225864"/>
      <w:bookmarkStart w:id="7644" w:name="_Toc86443635"/>
      <w:bookmarkStart w:id="7645" w:name="_Toc86445858"/>
      <w:bookmarkStart w:id="7646" w:name="_Toc87608981"/>
      <w:bookmarkStart w:id="7647" w:name="_Toc84791854"/>
      <w:bookmarkStart w:id="7648" w:name="_Toc84794213"/>
      <w:bookmarkStart w:id="7649" w:name="_Toc85636697"/>
      <w:bookmarkStart w:id="7650" w:name="_Toc86225865"/>
      <w:bookmarkStart w:id="7651" w:name="_Toc86443636"/>
      <w:bookmarkStart w:id="7652" w:name="_Toc86445859"/>
      <w:bookmarkStart w:id="7653" w:name="_Toc87608982"/>
      <w:bookmarkStart w:id="7654" w:name="_Toc84791926"/>
      <w:bookmarkStart w:id="7655" w:name="_Toc84794285"/>
      <w:bookmarkStart w:id="7656" w:name="_Toc85636769"/>
      <w:bookmarkStart w:id="7657" w:name="_Toc86225937"/>
      <w:bookmarkStart w:id="7658" w:name="_Toc86443708"/>
      <w:bookmarkStart w:id="7659" w:name="_Toc86445931"/>
      <w:bookmarkStart w:id="7660" w:name="_Toc87609054"/>
      <w:bookmarkStart w:id="7661" w:name="_Toc84791927"/>
      <w:bookmarkStart w:id="7662" w:name="_Toc84794286"/>
      <w:bookmarkStart w:id="7663" w:name="_Toc85636770"/>
      <w:bookmarkStart w:id="7664" w:name="_Toc86225938"/>
      <w:bookmarkStart w:id="7665" w:name="_Toc86443709"/>
      <w:bookmarkStart w:id="7666" w:name="_Toc86445932"/>
      <w:bookmarkStart w:id="7667" w:name="_Toc87609055"/>
      <w:bookmarkStart w:id="7668" w:name="_Toc84791928"/>
      <w:bookmarkStart w:id="7669" w:name="_Toc84794287"/>
      <w:bookmarkStart w:id="7670" w:name="_Toc85636771"/>
      <w:bookmarkStart w:id="7671" w:name="_Toc86225939"/>
      <w:bookmarkStart w:id="7672" w:name="_Toc86443710"/>
      <w:bookmarkStart w:id="7673" w:name="_Toc86445933"/>
      <w:bookmarkStart w:id="7674" w:name="_Toc87609056"/>
      <w:bookmarkStart w:id="7675" w:name="_Toc84791943"/>
      <w:bookmarkStart w:id="7676" w:name="_Toc84794302"/>
      <w:bookmarkStart w:id="7677" w:name="_Toc85636786"/>
      <w:bookmarkStart w:id="7678" w:name="_Toc86225954"/>
      <w:bookmarkStart w:id="7679" w:name="_Toc86443725"/>
      <w:bookmarkStart w:id="7680" w:name="_Toc86445948"/>
      <w:bookmarkStart w:id="7681" w:name="_Toc87609071"/>
      <w:bookmarkStart w:id="7682" w:name="_Toc84791944"/>
      <w:bookmarkStart w:id="7683" w:name="_Toc84794303"/>
      <w:bookmarkStart w:id="7684" w:name="_Toc85636787"/>
      <w:bookmarkStart w:id="7685" w:name="_Toc86225955"/>
      <w:bookmarkStart w:id="7686" w:name="_Toc86443726"/>
      <w:bookmarkStart w:id="7687" w:name="_Toc86445949"/>
      <w:bookmarkStart w:id="7688" w:name="_Toc87609072"/>
      <w:bookmarkStart w:id="7689" w:name="_Toc84791945"/>
      <w:bookmarkStart w:id="7690" w:name="_Toc84794304"/>
      <w:bookmarkStart w:id="7691" w:name="_Toc85636788"/>
      <w:bookmarkStart w:id="7692" w:name="_Toc86225956"/>
      <w:bookmarkStart w:id="7693" w:name="_Toc86443727"/>
      <w:bookmarkStart w:id="7694" w:name="_Toc86445950"/>
      <w:bookmarkStart w:id="7695" w:name="_Toc87609073"/>
      <w:bookmarkStart w:id="7696" w:name="_Toc84791967"/>
      <w:bookmarkStart w:id="7697" w:name="_Toc84794326"/>
      <w:bookmarkStart w:id="7698" w:name="_Toc85636810"/>
      <w:bookmarkStart w:id="7699" w:name="_Toc86225978"/>
      <w:bookmarkStart w:id="7700" w:name="_Toc86443749"/>
      <w:bookmarkStart w:id="7701" w:name="_Toc86445972"/>
      <w:bookmarkStart w:id="7702" w:name="_Toc87609095"/>
      <w:bookmarkStart w:id="7703" w:name="_Toc84791968"/>
      <w:bookmarkStart w:id="7704" w:name="_Toc84794327"/>
      <w:bookmarkStart w:id="7705" w:name="_Toc85636811"/>
      <w:bookmarkStart w:id="7706" w:name="_Toc86225979"/>
      <w:bookmarkStart w:id="7707" w:name="_Toc86443750"/>
      <w:bookmarkStart w:id="7708" w:name="_Toc86445973"/>
      <w:bookmarkStart w:id="7709" w:name="_Toc87609096"/>
      <w:bookmarkStart w:id="7710" w:name="_Toc84791969"/>
      <w:bookmarkStart w:id="7711" w:name="_Toc84794328"/>
      <w:bookmarkStart w:id="7712" w:name="_Toc85636812"/>
      <w:bookmarkStart w:id="7713" w:name="_Toc86225980"/>
      <w:bookmarkStart w:id="7714" w:name="_Toc86443751"/>
      <w:bookmarkStart w:id="7715" w:name="_Toc86445974"/>
      <w:bookmarkStart w:id="7716" w:name="_Toc87609097"/>
      <w:bookmarkStart w:id="7717" w:name="_Toc84791984"/>
      <w:bookmarkStart w:id="7718" w:name="_Toc84794343"/>
      <w:bookmarkStart w:id="7719" w:name="_Toc85636827"/>
      <w:bookmarkStart w:id="7720" w:name="_Toc86225995"/>
      <w:bookmarkStart w:id="7721" w:name="_Toc86443766"/>
      <w:bookmarkStart w:id="7722" w:name="_Toc86445989"/>
      <w:bookmarkStart w:id="7723" w:name="_Toc87609112"/>
      <w:bookmarkStart w:id="7724" w:name="_Toc84791985"/>
      <w:bookmarkStart w:id="7725" w:name="_Toc84794344"/>
      <w:bookmarkStart w:id="7726" w:name="_Toc85636828"/>
      <w:bookmarkStart w:id="7727" w:name="_Toc86225996"/>
      <w:bookmarkStart w:id="7728" w:name="_Toc86443767"/>
      <w:bookmarkStart w:id="7729" w:name="_Toc86445990"/>
      <w:bookmarkStart w:id="7730" w:name="_Toc87609113"/>
      <w:bookmarkStart w:id="7731" w:name="_Toc84791986"/>
      <w:bookmarkStart w:id="7732" w:name="_Toc84794345"/>
      <w:bookmarkStart w:id="7733" w:name="_Toc85636829"/>
      <w:bookmarkStart w:id="7734" w:name="_Toc86225997"/>
      <w:bookmarkStart w:id="7735" w:name="_Toc86443768"/>
      <w:bookmarkStart w:id="7736" w:name="_Toc86445991"/>
      <w:bookmarkStart w:id="7737" w:name="_Toc87609114"/>
      <w:bookmarkStart w:id="7738" w:name="_Toc84792022"/>
      <w:bookmarkStart w:id="7739" w:name="_Toc84794381"/>
      <w:bookmarkStart w:id="7740" w:name="_Toc85636865"/>
      <w:bookmarkStart w:id="7741" w:name="_Toc86226033"/>
      <w:bookmarkStart w:id="7742" w:name="_Toc86443804"/>
      <w:bookmarkStart w:id="7743" w:name="_Toc86446027"/>
      <w:bookmarkStart w:id="7744" w:name="_Toc87609150"/>
      <w:bookmarkStart w:id="7745" w:name="_Toc84792023"/>
      <w:bookmarkStart w:id="7746" w:name="_Toc84794382"/>
      <w:bookmarkStart w:id="7747" w:name="_Toc85636866"/>
      <w:bookmarkStart w:id="7748" w:name="_Toc86226034"/>
      <w:bookmarkStart w:id="7749" w:name="_Toc86443805"/>
      <w:bookmarkStart w:id="7750" w:name="_Toc86446028"/>
      <w:bookmarkStart w:id="7751" w:name="_Toc87609151"/>
      <w:bookmarkStart w:id="7752" w:name="_Toc84792024"/>
      <w:bookmarkStart w:id="7753" w:name="_Toc84794383"/>
      <w:bookmarkStart w:id="7754" w:name="_Toc85636867"/>
      <w:bookmarkStart w:id="7755" w:name="_Toc86226035"/>
      <w:bookmarkStart w:id="7756" w:name="_Toc86443806"/>
      <w:bookmarkStart w:id="7757" w:name="_Toc86446029"/>
      <w:bookmarkStart w:id="7758" w:name="_Toc87609152"/>
      <w:bookmarkStart w:id="7759" w:name="_Toc84792039"/>
      <w:bookmarkStart w:id="7760" w:name="_Toc84794398"/>
      <w:bookmarkStart w:id="7761" w:name="_Toc85636882"/>
      <w:bookmarkStart w:id="7762" w:name="_Toc86226050"/>
      <w:bookmarkStart w:id="7763" w:name="_Toc86443821"/>
      <w:bookmarkStart w:id="7764" w:name="_Toc86446044"/>
      <w:bookmarkStart w:id="7765" w:name="_Toc87609167"/>
      <w:bookmarkStart w:id="7766" w:name="_Toc84792040"/>
      <w:bookmarkStart w:id="7767" w:name="_Toc84794399"/>
      <w:bookmarkStart w:id="7768" w:name="_Toc85636883"/>
      <w:bookmarkStart w:id="7769" w:name="_Toc86226051"/>
      <w:bookmarkStart w:id="7770" w:name="_Toc86443822"/>
      <w:bookmarkStart w:id="7771" w:name="_Toc86446045"/>
      <w:bookmarkStart w:id="7772" w:name="_Toc87609168"/>
      <w:bookmarkStart w:id="7773" w:name="_Toc84792041"/>
      <w:bookmarkStart w:id="7774" w:name="_Toc84794400"/>
      <w:bookmarkStart w:id="7775" w:name="_Toc85636884"/>
      <w:bookmarkStart w:id="7776" w:name="_Toc86226052"/>
      <w:bookmarkStart w:id="7777" w:name="_Toc86443823"/>
      <w:bookmarkStart w:id="7778" w:name="_Toc86446046"/>
      <w:bookmarkStart w:id="7779" w:name="_Toc87609169"/>
      <w:bookmarkStart w:id="7780" w:name="_Toc84792042"/>
      <w:bookmarkStart w:id="7781" w:name="_Toc84794401"/>
      <w:bookmarkStart w:id="7782" w:name="_Toc85636885"/>
      <w:bookmarkStart w:id="7783" w:name="_Toc86226053"/>
      <w:bookmarkStart w:id="7784" w:name="_Toc86443824"/>
      <w:bookmarkStart w:id="7785" w:name="_Toc86446047"/>
      <w:bookmarkStart w:id="7786" w:name="_Toc87609170"/>
      <w:bookmarkStart w:id="7787" w:name="_Toc84792043"/>
      <w:bookmarkStart w:id="7788" w:name="_Toc84794402"/>
      <w:bookmarkStart w:id="7789" w:name="_Toc85636886"/>
      <w:bookmarkStart w:id="7790" w:name="_Toc86226054"/>
      <w:bookmarkStart w:id="7791" w:name="_Toc86443825"/>
      <w:bookmarkStart w:id="7792" w:name="_Toc86446048"/>
      <w:bookmarkStart w:id="7793" w:name="_Toc87609171"/>
      <w:bookmarkStart w:id="7794" w:name="_Toc84792044"/>
      <w:bookmarkStart w:id="7795" w:name="_Toc84794403"/>
      <w:bookmarkStart w:id="7796" w:name="_Toc85636887"/>
      <w:bookmarkStart w:id="7797" w:name="_Toc86226055"/>
      <w:bookmarkStart w:id="7798" w:name="_Toc86443826"/>
      <w:bookmarkStart w:id="7799" w:name="_Toc86446049"/>
      <w:bookmarkStart w:id="7800" w:name="_Toc87609172"/>
      <w:bookmarkStart w:id="7801" w:name="_Toc84792045"/>
      <w:bookmarkStart w:id="7802" w:name="_Toc84794404"/>
      <w:bookmarkStart w:id="7803" w:name="_Toc85636888"/>
      <w:bookmarkStart w:id="7804" w:name="_Toc86226056"/>
      <w:bookmarkStart w:id="7805" w:name="_Toc86443827"/>
      <w:bookmarkStart w:id="7806" w:name="_Toc86446050"/>
      <w:bookmarkStart w:id="7807" w:name="_Toc87609173"/>
      <w:bookmarkStart w:id="7808" w:name="_Toc84792046"/>
      <w:bookmarkStart w:id="7809" w:name="_Toc84794405"/>
      <w:bookmarkStart w:id="7810" w:name="_Toc85636889"/>
      <w:bookmarkStart w:id="7811" w:name="_Toc86226057"/>
      <w:bookmarkStart w:id="7812" w:name="_Toc86443828"/>
      <w:bookmarkStart w:id="7813" w:name="_Toc86446051"/>
      <w:bookmarkStart w:id="7814" w:name="_Toc87609174"/>
      <w:bookmarkStart w:id="7815" w:name="_Toc84792047"/>
      <w:bookmarkStart w:id="7816" w:name="_Toc84794406"/>
      <w:bookmarkStart w:id="7817" w:name="_Toc85636890"/>
      <w:bookmarkStart w:id="7818" w:name="_Toc86226058"/>
      <w:bookmarkStart w:id="7819" w:name="_Toc86443829"/>
      <w:bookmarkStart w:id="7820" w:name="_Toc86446052"/>
      <w:bookmarkStart w:id="7821" w:name="_Toc87609175"/>
      <w:bookmarkStart w:id="7822" w:name="_Toc84792048"/>
      <w:bookmarkStart w:id="7823" w:name="_Toc84794407"/>
      <w:bookmarkStart w:id="7824" w:name="_Toc85636891"/>
      <w:bookmarkStart w:id="7825" w:name="_Toc86226059"/>
      <w:bookmarkStart w:id="7826" w:name="_Toc86443830"/>
      <w:bookmarkStart w:id="7827" w:name="_Toc86446053"/>
      <w:bookmarkStart w:id="7828" w:name="_Toc87609176"/>
      <w:bookmarkStart w:id="7829" w:name="_Toc84792049"/>
      <w:bookmarkStart w:id="7830" w:name="_Toc84794408"/>
      <w:bookmarkStart w:id="7831" w:name="_Toc85636892"/>
      <w:bookmarkStart w:id="7832" w:name="_Toc86226060"/>
      <w:bookmarkStart w:id="7833" w:name="_Toc86443831"/>
      <w:bookmarkStart w:id="7834" w:name="_Toc86446054"/>
      <w:bookmarkStart w:id="7835" w:name="_Toc87609177"/>
      <w:bookmarkStart w:id="7836" w:name="_Toc84792050"/>
      <w:bookmarkStart w:id="7837" w:name="_Toc84794409"/>
      <w:bookmarkStart w:id="7838" w:name="_Toc85636893"/>
      <w:bookmarkStart w:id="7839" w:name="_Toc86226061"/>
      <w:bookmarkStart w:id="7840" w:name="_Toc86443832"/>
      <w:bookmarkStart w:id="7841" w:name="_Toc86446055"/>
      <w:bookmarkStart w:id="7842" w:name="_Toc87609178"/>
      <w:bookmarkStart w:id="7843" w:name="_Toc84792051"/>
      <w:bookmarkStart w:id="7844" w:name="_Toc84794410"/>
      <w:bookmarkStart w:id="7845" w:name="_Toc85636894"/>
      <w:bookmarkStart w:id="7846" w:name="_Toc86226062"/>
      <w:bookmarkStart w:id="7847" w:name="_Toc86443833"/>
      <w:bookmarkStart w:id="7848" w:name="_Toc86446056"/>
      <w:bookmarkStart w:id="7849" w:name="_Toc87609179"/>
      <w:bookmarkStart w:id="7850" w:name="_Toc84792052"/>
      <w:bookmarkStart w:id="7851" w:name="_Toc84794411"/>
      <w:bookmarkStart w:id="7852" w:name="_Toc85636895"/>
      <w:bookmarkStart w:id="7853" w:name="_Toc86226063"/>
      <w:bookmarkStart w:id="7854" w:name="_Toc86443834"/>
      <w:bookmarkStart w:id="7855" w:name="_Toc86446057"/>
      <w:bookmarkStart w:id="7856" w:name="_Toc87609180"/>
      <w:bookmarkStart w:id="7857" w:name="_Toc84792053"/>
      <w:bookmarkStart w:id="7858" w:name="_Toc84794412"/>
      <w:bookmarkStart w:id="7859" w:name="_Toc85636896"/>
      <w:bookmarkStart w:id="7860" w:name="_Toc86226064"/>
      <w:bookmarkStart w:id="7861" w:name="_Toc86443835"/>
      <w:bookmarkStart w:id="7862" w:name="_Toc86446058"/>
      <w:bookmarkStart w:id="7863" w:name="_Toc87609181"/>
      <w:bookmarkStart w:id="7864" w:name="_Toc84792054"/>
      <w:bookmarkStart w:id="7865" w:name="_Toc84794413"/>
      <w:bookmarkStart w:id="7866" w:name="_Toc85636897"/>
      <w:bookmarkStart w:id="7867" w:name="_Toc86226065"/>
      <w:bookmarkStart w:id="7868" w:name="_Toc86443836"/>
      <w:bookmarkStart w:id="7869" w:name="_Toc86446059"/>
      <w:bookmarkStart w:id="7870" w:name="_Toc87609182"/>
      <w:bookmarkStart w:id="7871" w:name="_Toc84792055"/>
      <w:bookmarkStart w:id="7872" w:name="_Toc84794414"/>
      <w:bookmarkStart w:id="7873" w:name="_Toc85636898"/>
      <w:bookmarkStart w:id="7874" w:name="_Toc86226066"/>
      <w:bookmarkStart w:id="7875" w:name="_Toc86443837"/>
      <w:bookmarkStart w:id="7876" w:name="_Toc86446060"/>
      <w:bookmarkStart w:id="7877" w:name="_Toc87609183"/>
      <w:bookmarkStart w:id="7878" w:name="_Toc84792056"/>
      <w:bookmarkStart w:id="7879" w:name="_Toc84794415"/>
      <w:bookmarkStart w:id="7880" w:name="_Toc85636899"/>
      <w:bookmarkStart w:id="7881" w:name="_Toc86226067"/>
      <w:bookmarkStart w:id="7882" w:name="_Toc86443838"/>
      <w:bookmarkStart w:id="7883" w:name="_Toc86446061"/>
      <w:bookmarkStart w:id="7884" w:name="_Toc87609184"/>
      <w:bookmarkStart w:id="7885" w:name="_Toc84792057"/>
      <w:bookmarkStart w:id="7886" w:name="_Toc84794416"/>
      <w:bookmarkStart w:id="7887" w:name="_Toc85636900"/>
      <w:bookmarkStart w:id="7888" w:name="_Toc86226068"/>
      <w:bookmarkStart w:id="7889" w:name="_Toc86443839"/>
      <w:bookmarkStart w:id="7890" w:name="_Toc86446062"/>
      <w:bookmarkStart w:id="7891" w:name="_Toc87609185"/>
      <w:bookmarkStart w:id="7892" w:name="_Toc84792058"/>
      <w:bookmarkStart w:id="7893" w:name="_Toc84794417"/>
      <w:bookmarkStart w:id="7894" w:name="_Toc85636901"/>
      <w:bookmarkStart w:id="7895" w:name="_Toc86226069"/>
      <w:bookmarkStart w:id="7896" w:name="_Toc86443840"/>
      <w:bookmarkStart w:id="7897" w:name="_Toc86446063"/>
      <w:bookmarkStart w:id="7898" w:name="_Toc87609186"/>
      <w:bookmarkStart w:id="7899" w:name="_Toc84792059"/>
      <w:bookmarkStart w:id="7900" w:name="_Toc84794418"/>
      <w:bookmarkStart w:id="7901" w:name="_Toc85636902"/>
      <w:bookmarkStart w:id="7902" w:name="_Toc86226070"/>
      <w:bookmarkStart w:id="7903" w:name="_Toc86443841"/>
      <w:bookmarkStart w:id="7904" w:name="_Toc86446064"/>
      <w:bookmarkStart w:id="7905" w:name="_Toc87609187"/>
      <w:bookmarkStart w:id="7906" w:name="_Toc84792060"/>
      <w:bookmarkStart w:id="7907" w:name="_Toc84794419"/>
      <w:bookmarkStart w:id="7908" w:name="_Toc85636903"/>
      <w:bookmarkStart w:id="7909" w:name="_Toc86226071"/>
      <w:bookmarkStart w:id="7910" w:name="_Toc86443842"/>
      <w:bookmarkStart w:id="7911" w:name="_Toc86446065"/>
      <w:bookmarkStart w:id="7912" w:name="_Toc87609188"/>
      <w:bookmarkStart w:id="7913" w:name="_Toc84792061"/>
      <w:bookmarkStart w:id="7914" w:name="_Toc84794420"/>
      <w:bookmarkStart w:id="7915" w:name="_Toc85636904"/>
      <w:bookmarkStart w:id="7916" w:name="_Toc86226072"/>
      <w:bookmarkStart w:id="7917" w:name="_Toc86443843"/>
      <w:bookmarkStart w:id="7918" w:name="_Toc86446066"/>
      <w:bookmarkStart w:id="7919" w:name="_Toc87609189"/>
      <w:bookmarkStart w:id="7920" w:name="_Toc84792062"/>
      <w:bookmarkStart w:id="7921" w:name="_Toc84794421"/>
      <w:bookmarkStart w:id="7922" w:name="_Toc85636905"/>
      <w:bookmarkStart w:id="7923" w:name="_Toc86226073"/>
      <w:bookmarkStart w:id="7924" w:name="_Toc86443844"/>
      <w:bookmarkStart w:id="7925" w:name="_Toc86446067"/>
      <w:bookmarkStart w:id="7926" w:name="_Toc87609190"/>
      <w:bookmarkStart w:id="7927" w:name="_Toc84792063"/>
      <w:bookmarkStart w:id="7928" w:name="_Toc84794422"/>
      <w:bookmarkStart w:id="7929" w:name="_Toc85636906"/>
      <w:bookmarkStart w:id="7930" w:name="_Toc86226074"/>
      <w:bookmarkStart w:id="7931" w:name="_Toc86443845"/>
      <w:bookmarkStart w:id="7932" w:name="_Toc86446068"/>
      <w:bookmarkStart w:id="7933" w:name="_Toc87609191"/>
      <w:bookmarkStart w:id="7934" w:name="_Toc84792064"/>
      <w:bookmarkStart w:id="7935" w:name="_Toc84794423"/>
      <w:bookmarkStart w:id="7936" w:name="_Toc85636907"/>
      <w:bookmarkStart w:id="7937" w:name="_Toc86226075"/>
      <w:bookmarkStart w:id="7938" w:name="_Toc86443846"/>
      <w:bookmarkStart w:id="7939" w:name="_Toc86446069"/>
      <w:bookmarkStart w:id="7940" w:name="_Toc87609192"/>
      <w:bookmarkStart w:id="7941" w:name="_Toc84792065"/>
      <w:bookmarkStart w:id="7942" w:name="_Toc84794424"/>
      <w:bookmarkStart w:id="7943" w:name="_Toc85636908"/>
      <w:bookmarkStart w:id="7944" w:name="_Toc86226076"/>
      <w:bookmarkStart w:id="7945" w:name="_Toc86443847"/>
      <w:bookmarkStart w:id="7946" w:name="_Toc86446070"/>
      <w:bookmarkStart w:id="7947" w:name="_Toc87609193"/>
      <w:bookmarkStart w:id="7948" w:name="_Toc84792066"/>
      <w:bookmarkStart w:id="7949" w:name="_Toc84794425"/>
      <w:bookmarkStart w:id="7950" w:name="_Toc85636909"/>
      <w:bookmarkStart w:id="7951" w:name="_Toc86226077"/>
      <w:bookmarkStart w:id="7952" w:name="_Toc86443848"/>
      <w:bookmarkStart w:id="7953" w:name="_Toc86446071"/>
      <w:bookmarkStart w:id="7954" w:name="_Toc87609194"/>
      <w:bookmarkStart w:id="7955" w:name="_Toc84792067"/>
      <w:bookmarkStart w:id="7956" w:name="_Toc84794426"/>
      <w:bookmarkStart w:id="7957" w:name="_Toc85636910"/>
      <w:bookmarkStart w:id="7958" w:name="_Toc86226078"/>
      <w:bookmarkStart w:id="7959" w:name="_Toc86443849"/>
      <w:bookmarkStart w:id="7960" w:name="_Toc86446072"/>
      <w:bookmarkStart w:id="7961" w:name="_Toc87609195"/>
      <w:bookmarkStart w:id="7962" w:name="_Toc84792068"/>
      <w:bookmarkStart w:id="7963" w:name="_Toc84794427"/>
      <w:bookmarkStart w:id="7964" w:name="_Toc85636911"/>
      <w:bookmarkStart w:id="7965" w:name="_Toc86226079"/>
      <w:bookmarkStart w:id="7966" w:name="_Toc86443850"/>
      <w:bookmarkStart w:id="7967" w:name="_Toc86446073"/>
      <w:bookmarkStart w:id="7968" w:name="_Toc87609196"/>
      <w:bookmarkStart w:id="7969" w:name="_Toc84792069"/>
      <w:bookmarkStart w:id="7970" w:name="_Toc84794428"/>
      <w:bookmarkStart w:id="7971" w:name="_Toc85636912"/>
      <w:bookmarkStart w:id="7972" w:name="_Toc86226080"/>
      <w:bookmarkStart w:id="7973" w:name="_Toc86443851"/>
      <w:bookmarkStart w:id="7974" w:name="_Toc86446074"/>
      <w:bookmarkStart w:id="7975" w:name="_Toc87609197"/>
      <w:bookmarkStart w:id="7976" w:name="_Toc84792070"/>
      <w:bookmarkStart w:id="7977" w:name="_Toc84794429"/>
      <w:bookmarkStart w:id="7978" w:name="_Toc85636913"/>
      <w:bookmarkStart w:id="7979" w:name="_Toc86226081"/>
      <w:bookmarkStart w:id="7980" w:name="_Toc86443852"/>
      <w:bookmarkStart w:id="7981" w:name="_Toc86446075"/>
      <w:bookmarkStart w:id="7982" w:name="_Toc87609198"/>
      <w:bookmarkStart w:id="7983" w:name="_Toc84792071"/>
      <w:bookmarkStart w:id="7984" w:name="_Toc84794430"/>
      <w:bookmarkStart w:id="7985" w:name="_Toc85636914"/>
      <w:bookmarkStart w:id="7986" w:name="_Toc86226082"/>
      <w:bookmarkStart w:id="7987" w:name="_Toc86443853"/>
      <w:bookmarkStart w:id="7988" w:name="_Toc86446076"/>
      <w:bookmarkStart w:id="7989" w:name="_Toc87609199"/>
      <w:bookmarkStart w:id="7990" w:name="_Toc84792072"/>
      <w:bookmarkStart w:id="7991" w:name="_Toc84794431"/>
      <w:bookmarkStart w:id="7992" w:name="_Toc85636915"/>
      <w:bookmarkStart w:id="7993" w:name="_Toc86226083"/>
      <w:bookmarkStart w:id="7994" w:name="_Toc86443854"/>
      <w:bookmarkStart w:id="7995" w:name="_Toc86446077"/>
      <w:bookmarkStart w:id="7996" w:name="_Toc87609200"/>
      <w:bookmarkStart w:id="7997" w:name="_Toc84792073"/>
      <w:bookmarkStart w:id="7998" w:name="_Toc84794432"/>
      <w:bookmarkStart w:id="7999" w:name="_Toc85636916"/>
      <w:bookmarkStart w:id="8000" w:name="_Toc86226084"/>
      <w:bookmarkStart w:id="8001" w:name="_Toc86443855"/>
      <w:bookmarkStart w:id="8002" w:name="_Toc86446078"/>
      <w:bookmarkStart w:id="8003" w:name="_Toc87609201"/>
      <w:bookmarkStart w:id="8004" w:name="_Toc84792074"/>
      <w:bookmarkStart w:id="8005" w:name="_Toc84794433"/>
      <w:bookmarkStart w:id="8006" w:name="_Toc85636917"/>
      <w:bookmarkStart w:id="8007" w:name="_Toc86226085"/>
      <w:bookmarkStart w:id="8008" w:name="_Toc86443856"/>
      <w:bookmarkStart w:id="8009" w:name="_Toc86446079"/>
      <w:bookmarkStart w:id="8010" w:name="_Toc87609202"/>
      <w:bookmarkStart w:id="8011" w:name="_Toc84792075"/>
      <w:bookmarkStart w:id="8012" w:name="_Toc84794434"/>
      <w:bookmarkStart w:id="8013" w:name="_Toc85636918"/>
      <w:bookmarkStart w:id="8014" w:name="_Toc86226086"/>
      <w:bookmarkStart w:id="8015" w:name="_Toc86443857"/>
      <w:bookmarkStart w:id="8016" w:name="_Toc86446080"/>
      <w:bookmarkStart w:id="8017" w:name="_Toc87609203"/>
      <w:bookmarkStart w:id="8018" w:name="_Toc84792076"/>
      <w:bookmarkStart w:id="8019" w:name="_Toc84794435"/>
      <w:bookmarkStart w:id="8020" w:name="_Toc85636919"/>
      <w:bookmarkStart w:id="8021" w:name="_Toc86226087"/>
      <w:bookmarkStart w:id="8022" w:name="_Toc86443858"/>
      <w:bookmarkStart w:id="8023" w:name="_Toc86446081"/>
      <w:bookmarkStart w:id="8024" w:name="_Toc87609204"/>
      <w:bookmarkStart w:id="8025" w:name="_Toc84792077"/>
      <w:bookmarkStart w:id="8026" w:name="_Toc84794436"/>
      <w:bookmarkStart w:id="8027" w:name="_Toc85636920"/>
      <w:bookmarkStart w:id="8028" w:name="_Toc86226088"/>
      <w:bookmarkStart w:id="8029" w:name="_Toc86443859"/>
      <w:bookmarkStart w:id="8030" w:name="_Toc86446082"/>
      <w:bookmarkStart w:id="8031" w:name="_Toc87609205"/>
      <w:bookmarkStart w:id="8032" w:name="_Toc84792078"/>
      <w:bookmarkStart w:id="8033" w:name="_Toc84794437"/>
      <w:bookmarkStart w:id="8034" w:name="_Toc85636921"/>
      <w:bookmarkStart w:id="8035" w:name="_Toc86226089"/>
      <w:bookmarkStart w:id="8036" w:name="_Toc86443860"/>
      <w:bookmarkStart w:id="8037" w:name="_Toc86446083"/>
      <w:bookmarkStart w:id="8038" w:name="_Toc87609206"/>
      <w:bookmarkStart w:id="8039" w:name="_Toc84792079"/>
      <w:bookmarkStart w:id="8040" w:name="_Toc84794438"/>
      <w:bookmarkStart w:id="8041" w:name="_Toc85636922"/>
      <w:bookmarkStart w:id="8042" w:name="_Toc86226090"/>
      <w:bookmarkStart w:id="8043" w:name="_Toc86443861"/>
      <w:bookmarkStart w:id="8044" w:name="_Toc86446084"/>
      <w:bookmarkStart w:id="8045" w:name="_Toc87609207"/>
      <w:bookmarkStart w:id="8046" w:name="_Toc84792080"/>
      <w:bookmarkStart w:id="8047" w:name="_Toc84794439"/>
      <w:bookmarkStart w:id="8048" w:name="_Toc85636923"/>
      <w:bookmarkStart w:id="8049" w:name="_Toc86226091"/>
      <w:bookmarkStart w:id="8050" w:name="_Toc86443862"/>
      <w:bookmarkStart w:id="8051" w:name="_Toc86446085"/>
      <w:bookmarkStart w:id="8052" w:name="_Toc87609208"/>
      <w:bookmarkStart w:id="8053" w:name="_Toc84792081"/>
      <w:bookmarkStart w:id="8054" w:name="_Toc84794440"/>
      <w:bookmarkStart w:id="8055" w:name="_Toc85636924"/>
      <w:bookmarkStart w:id="8056" w:name="_Toc86226092"/>
      <w:bookmarkStart w:id="8057" w:name="_Toc86443863"/>
      <w:bookmarkStart w:id="8058" w:name="_Toc86446086"/>
      <w:bookmarkStart w:id="8059" w:name="_Toc87609209"/>
      <w:bookmarkStart w:id="8060" w:name="_Toc84792082"/>
      <w:bookmarkStart w:id="8061" w:name="_Toc84794441"/>
      <w:bookmarkStart w:id="8062" w:name="_Toc85636925"/>
      <w:bookmarkStart w:id="8063" w:name="_Toc86226093"/>
      <w:bookmarkStart w:id="8064" w:name="_Toc86443864"/>
      <w:bookmarkStart w:id="8065" w:name="_Toc86446087"/>
      <w:bookmarkStart w:id="8066" w:name="_Toc87609210"/>
      <w:bookmarkStart w:id="8067" w:name="_Toc84792083"/>
      <w:bookmarkStart w:id="8068" w:name="_Toc84794442"/>
      <w:bookmarkStart w:id="8069" w:name="_Toc85636926"/>
      <w:bookmarkStart w:id="8070" w:name="_Toc86226094"/>
      <w:bookmarkStart w:id="8071" w:name="_Toc86443865"/>
      <w:bookmarkStart w:id="8072" w:name="_Toc86446088"/>
      <w:bookmarkStart w:id="8073" w:name="_Toc87609211"/>
      <w:bookmarkStart w:id="8074" w:name="_Toc84792084"/>
      <w:bookmarkStart w:id="8075" w:name="_Toc84794443"/>
      <w:bookmarkStart w:id="8076" w:name="_Toc85636927"/>
      <w:bookmarkStart w:id="8077" w:name="_Toc86226095"/>
      <w:bookmarkStart w:id="8078" w:name="_Toc86443866"/>
      <w:bookmarkStart w:id="8079" w:name="_Toc86446089"/>
      <w:bookmarkStart w:id="8080" w:name="_Toc87609212"/>
      <w:bookmarkStart w:id="8081" w:name="_Toc84792085"/>
      <w:bookmarkStart w:id="8082" w:name="_Toc84794444"/>
      <w:bookmarkStart w:id="8083" w:name="_Toc85636928"/>
      <w:bookmarkStart w:id="8084" w:name="_Toc86226096"/>
      <w:bookmarkStart w:id="8085" w:name="_Toc86443867"/>
      <w:bookmarkStart w:id="8086" w:name="_Toc86446090"/>
      <w:bookmarkStart w:id="8087" w:name="_Toc87609213"/>
      <w:bookmarkStart w:id="8088" w:name="_Toc84792086"/>
      <w:bookmarkStart w:id="8089" w:name="_Toc84794445"/>
      <w:bookmarkStart w:id="8090" w:name="_Toc85636929"/>
      <w:bookmarkStart w:id="8091" w:name="_Toc86226097"/>
      <w:bookmarkStart w:id="8092" w:name="_Toc86443868"/>
      <w:bookmarkStart w:id="8093" w:name="_Toc86446091"/>
      <w:bookmarkStart w:id="8094" w:name="_Toc87609214"/>
      <w:bookmarkStart w:id="8095" w:name="_Toc84792087"/>
      <w:bookmarkStart w:id="8096" w:name="_Toc84794446"/>
      <w:bookmarkStart w:id="8097" w:name="_Toc85636930"/>
      <w:bookmarkStart w:id="8098" w:name="_Toc86226098"/>
      <w:bookmarkStart w:id="8099" w:name="_Toc86443869"/>
      <w:bookmarkStart w:id="8100" w:name="_Toc86446092"/>
      <w:bookmarkStart w:id="8101" w:name="_Toc87609215"/>
      <w:bookmarkStart w:id="8102" w:name="_Toc84792088"/>
      <w:bookmarkStart w:id="8103" w:name="_Toc84794447"/>
      <w:bookmarkStart w:id="8104" w:name="_Toc85636931"/>
      <w:bookmarkStart w:id="8105" w:name="_Toc86226099"/>
      <w:bookmarkStart w:id="8106" w:name="_Toc86443870"/>
      <w:bookmarkStart w:id="8107" w:name="_Toc86446093"/>
      <w:bookmarkStart w:id="8108" w:name="_Toc87609216"/>
      <w:bookmarkStart w:id="8109" w:name="_Toc84792089"/>
      <w:bookmarkStart w:id="8110" w:name="_Toc84794448"/>
      <w:bookmarkStart w:id="8111" w:name="_Toc85636932"/>
      <w:bookmarkStart w:id="8112" w:name="_Toc86226100"/>
      <w:bookmarkStart w:id="8113" w:name="_Toc86443871"/>
      <w:bookmarkStart w:id="8114" w:name="_Toc86446094"/>
      <w:bookmarkStart w:id="8115" w:name="_Toc87609217"/>
      <w:bookmarkStart w:id="8116" w:name="_Toc84792090"/>
      <w:bookmarkStart w:id="8117" w:name="_Toc84794449"/>
      <w:bookmarkStart w:id="8118" w:name="_Toc85636933"/>
      <w:bookmarkStart w:id="8119" w:name="_Toc86226101"/>
      <w:bookmarkStart w:id="8120" w:name="_Toc86443872"/>
      <w:bookmarkStart w:id="8121" w:name="_Toc86446095"/>
      <w:bookmarkStart w:id="8122" w:name="_Toc87609218"/>
      <w:bookmarkStart w:id="8123" w:name="_Toc84792091"/>
      <w:bookmarkStart w:id="8124" w:name="_Toc84794450"/>
      <w:bookmarkStart w:id="8125" w:name="_Toc85636934"/>
      <w:bookmarkStart w:id="8126" w:name="_Toc86226102"/>
      <w:bookmarkStart w:id="8127" w:name="_Toc86443873"/>
      <w:bookmarkStart w:id="8128" w:name="_Toc86446096"/>
      <w:bookmarkStart w:id="8129" w:name="_Toc87609219"/>
      <w:bookmarkStart w:id="8130" w:name="_Toc84792092"/>
      <w:bookmarkStart w:id="8131" w:name="_Toc84794451"/>
      <w:bookmarkStart w:id="8132" w:name="_Toc85636935"/>
      <w:bookmarkStart w:id="8133" w:name="_Toc86226103"/>
      <w:bookmarkStart w:id="8134" w:name="_Toc86443874"/>
      <w:bookmarkStart w:id="8135" w:name="_Toc86446097"/>
      <w:bookmarkStart w:id="8136" w:name="_Toc87609220"/>
      <w:bookmarkStart w:id="8137" w:name="_Toc84792093"/>
      <w:bookmarkStart w:id="8138" w:name="_Toc84794452"/>
      <w:bookmarkStart w:id="8139" w:name="_Toc85636936"/>
      <w:bookmarkStart w:id="8140" w:name="_Toc86226104"/>
      <w:bookmarkStart w:id="8141" w:name="_Toc86443875"/>
      <w:bookmarkStart w:id="8142" w:name="_Toc86446098"/>
      <w:bookmarkStart w:id="8143" w:name="_Toc87609221"/>
      <w:bookmarkStart w:id="8144" w:name="_Toc84792094"/>
      <w:bookmarkStart w:id="8145" w:name="_Toc84794453"/>
      <w:bookmarkStart w:id="8146" w:name="_Toc85636937"/>
      <w:bookmarkStart w:id="8147" w:name="_Toc86226105"/>
      <w:bookmarkStart w:id="8148" w:name="_Toc86443876"/>
      <w:bookmarkStart w:id="8149" w:name="_Toc86446099"/>
      <w:bookmarkStart w:id="8150" w:name="_Toc87609222"/>
      <w:bookmarkStart w:id="8151" w:name="_Toc84792095"/>
      <w:bookmarkStart w:id="8152" w:name="_Toc84794454"/>
      <w:bookmarkStart w:id="8153" w:name="_Toc85636938"/>
      <w:bookmarkStart w:id="8154" w:name="_Toc86226106"/>
      <w:bookmarkStart w:id="8155" w:name="_Toc86443877"/>
      <w:bookmarkStart w:id="8156" w:name="_Toc86446100"/>
      <w:bookmarkStart w:id="8157" w:name="_Toc87609223"/>
      <w:bookmarkStart w:id="8158" w:name="_Toc84792096"/>
      <w:bookmarkStart w:id="8159" w:name="_Toc84794455"/>
      <w:bookmarkStart w:id="8160" w:name="_Toc85636939"/>
      <w:bookmarkStart w:id="8161" w:name="_Toc86226107"/>
      <w:bookmarkStart w:id="8162" w:name="_Toc86443878"/>
      <w:bookmarkStart w:id="8163" w:name="_Toc86446101"/>
      <w:bookmarkStart w:id="8164" w:name="_Toc87609224"/>
      <w:bookmarkStart w:id="8165" w:name="_Toc84792097"/>
      <w:bookmarkStart w:id="8166" w:name="_Toc84794456"/>
      <w:bookmarkStart w:id="8167" w:name="_Toc85636940"/>
      <w:bookmarkStart w:id="8168" w:name="_Toc86226108"/>
      <w:bookmarkStart w:id="8169" w:name="_Toc86443879"/>
      <w:bookmarkStart w:id="8170" w:name="_Toc86446102"/>
      <w:bookmarkStart w:id="8171" w:name="_Toc87609225"/>
      <w:bookmarkStart w:id="8172" w:name="_Toc84792098"/>
      <w:bookmarkStart w:id="8173" w:name="_Toc84794457"/>
      <w:bookmarkStart w:id="8174" w:name="_Toc85636941"/>
      <w:bookmarkStart w:id="8175" w:name="_Toc86226109"/>
      <w:bookmarkStart w:id="8176" w:name="_Toc86443880"/>
      <w:bookmarkStart w:id="8177" w:name="_Toc86446103"/>
      <w:bookmarkStart w:id="8178" w:name="_Toc87609226"/>
      <w:bookmarkStart w:id="8179" w:name="_Toc84792099"/>
      <w:bookmarkStart w:id="8180" w:name="_Toc84794458"/>
      <w:bookmarkStart w:id="8181" w:name="_Toc85636942"/>
      <w:bookmarkStart w:id="8182" w:name="_Toc86226110"/>
      <w:bookmarkStart w:id="8183" w:name="_Toc86443881"/>
      <w:bookmarkStart w:id="8184" w:name="_Toc86446104"/>
      <w:bookmarkStart w:id="8185" w:name="_Toc87609227"/>
      <w:bookmarkStart w:id="8186" w:name="_Toc84792100"/>
      <w:bookmarkStart w:id="8187" w:name="_Toc84794459"/>
      <w:bookmarkStart w:id="8188" w:name="_Toc85636943"/>
      <w:bookmarkStart w:id="8189" w:name="_Toc86226111"/>
      <w:bookmarkStart w:id="8190" w:name="_Toc86443882"/>
      <w:bookmarkStart w:id="8191" w:name="_Toc86446105"/>
      <w:bookmarkStart w:id="8192" w:name="_Toc87609228"/>
      <w:bookmarkStart w:id="8193" w:name="_Toc84792101"/>
      <w:bookmarkStart w:id="8194" w:name="_Toc84794460"/>
      <w:bookmarkStart w:id="8195" w:name="_Toc85636944"/>
      <w:bookmarkStart w:id="8196" w:name="_Toc86226112"/>
      <w:bookmarkStart w:id="8197" w:name="_Toc86443883"/>
      <w:bookmarkStart w:id="8198" w:name="_Toc86446106"/>
      <w:bookmarkStart w:id="8199" w:name="_Toc87609229"/>
      <w:bookmarkStart w:id="8200" w:name="_Toc84792102"/>
      <w:bookmarkStart w:id="8201" w:name="_Toc84794461"/>
      <w:bookmarkStart w:id="8202" w:name="_Toc85636945"/>
      <w:bookmarkStart w:id="8203" w:name="_Toc86226113"/>
      <w:bookmarkStart w:id="8204" w:name="_Toc86443884"/>
      <w:bookmarkStart w:id="8205" w:name="_Toc86446107"/>
      <w:bookmarkStart w:id="8206" w:name="_Toc87609230"/>
      <w:bookmarkStart w:id="8207" w:name="_Toc84792103"/>
      <w:bookmarkStart w:id="8208" w:name="_Toc84794462"/>
      <w:bookmarkStart w:id="8209" w:name="_Toc85636946"/>
      <w:bookmarkStart w:id="8210" w:name="_Toc86226114"/>
      <w:bookmarkStart w:id="8211" w:name="_Toc86443885"/>
      <w:bookmarkStart w:id="8212" w:name="_Toc86446108"/>
      <w:bookmarkStart w:id="8213" w:name="_Toc87609231"/>
      <w:bookmarkStart w:id="8214" w:name="_Toc84792104"/>
      <w:bookmarkStart w:id="8215" w:name="_Toc84794463"/>
      <w:bookmarkStart w:id="8216" w:name="_Toc85636947"/>
      <w:bookmarkStart w:id="8217" w:name="_Toc86226115"/>
      <w:bookmarkStart w:id="8218" w:name="_Toc86443886"/>
      <w:bookmarkStart w:id="8219" w:name="_Toc86446109"/>
      <w:bookmarkStart w:id="8220" w:name="_Toc87609232"/>
      <w:bookmarkStart w:id="8221" w:name="_Toc84792105"/>
      <w:bookmarkStart w:id="8222" w:name="_Toc84794464"/>
      <w:bookmarkStart w:id="8223" w:name="_Toc85636948"/>
      <w:bookmarkStart w:id="8224" w:name="_Toc86226116"/>
      <w:bookmarkStart w:id="8225" w:name="_Toc86443887"/>
      <w:bookmarkStart w:id="8226" w:name="_Toc86446110"/>
      <w:bookmarkStart w:id="8227" w:name="_Toc87609233"/>
      <w:bookmarkStart w:id="8228" w:name="_Toc84792106"/>
      <w:bookmarkStart w:id="8229" w:name="_Toc84794465"/>
      <w:bookmarkStart w:id="8230" w:name="_Toc85636949"/>
      <w:bookmarkStart w:id="8231" w:name="_Toc86226117"/>
      <w:bookmarkStart w:id="8232" w:name="_Toc86443888"/>
      <w:bookmarkStart w:id="8233" w:name="_Toc86446111"/>
      <w:bookmarkStart w:id="8234" w:name="_Toc87609234"/>
      <w:bookmarkStart w:id="8235" w:name="_Toc84792107"/>
      <w:bookmarkStart w:id="8236" w:name="_Toc84794466"/>
      <w:bookmarkStart w:id="8237" w:name="_Toc85636950"/>
      <w:bookmarkStart w:id="8238" w:name="_Toc86226118"/>
      <w:bookmarkStart w:id="8239" w:name="_Toc86443889"/>
      <w:bookmarkStart w:id="8240" w:name="_Toc86446112"/>
      <w:bookmarkStart w:id="8241" w:name="_Toc87609235"/>
      <w:bookmarkStart w:id="8242" w:name="_Toc84792108"/>
      <w:bookmarkStart w:id="8243" w:name="_Toc84794467"/>
      <w:bookmarkStart w:id="8244" w:name="_Toc85636951"/>
      <w:bookmarkStart w:id="8245" w:name="_Toc86226119"/>
      <w:bookmarkStart w:id="8246" w:name="_Toc86443890"/>
      <w:bookmarkStart w:id="8247" w:name="_Toc86446113"/>
      <w:bookmarkStart w:id="8248" w:name="_Toc87609236"/>
      <w:bookmarkStart w:id="8249" w:name="_Toc84792109"/>
      <w:bookmarkStart w:id="8250" w:name="_Toc84794468"/>
      <w:bookmarkStart w:id="8251" w:name="_Toc85636952"/>
      <w:bookmarkStart w:id="8252" w:name="_Toc86226120"/>
      <w:bookmarkStart w:id="8253" w:name="_Toc86443891"/>
      <w:bookmarkStart w:id="8254" w:name="_Toc86446114"/>
      <w:bookmarkStart w:id="8255" w:name="_Toc87609237"/>
      <w:bookmarkStart w:id="8256" w:name="_Toc84792110"/>
      <w:bookmarkStart w:id="8257" w:name="_Toc84794469"/>
      <w:bookmarkStart w:id="8258" w:name="_Toc85636953"/>
      <w:bookmarkStart w:id="8259" w:name="_Toc86226121"/>
      <w:bookmarkStart w:id="8260" w:name="_Toc86443892"/>
      <w:bookmarkStart w:id="8261" w:name="_Toc86446115"/>
      <w:bookmarkStart w:id="8262" w:name="_Toc87609238"/>
      <w:bookmarkStart w:id="8263" w:name="_Toc84792111"/>
      <w:bookmarkStart w:id="8264" w:name="_Toc84794470"/>
      <w:bookmarkStart w:id="8265" w:name="_Toc85636954"/>
      <w:bookmarkStart w:id="8266" w:name="_Toc86226122"/>
      <w:bookmarkStart w:id="8267" w:name="_Toc86443893"/>
      <w:bookmarkStart w:id="8268" w:name="_Toc86446116"/>
      <w:bookmarkStart w:id="8269" w:name="_Toc87609239"/>
      <w:bookmarkStart w:id="8270" w:name="_Toc84792112"/>
      <w:bookmarkStart w:id="8271" w:name="_Toc84794471"/>
      <w:bookmarkStart w:id="8272" w:name="_Toc85636955"/>
      <w:bookmarkStart w:id="8273" w:name="_Toc86226123"/>
      <w:bookmarkStart w:id="8274" w:name="_Toc86443894"/>
      <w:bookmarkStart w:id="8275" w:name="_Toc86446117"/>
      <w:bookmarkStart w:id="8276" w:name="_Toc87609240"/>
      <w:bookmarkStart w:id="8277" w:name="_Toc84792113"/>
      <w:bookmarkStart w:id="8278" w:name="_Toc84794472"/>
      <w:bookmarkStart w:id="8279" w:name="_Toc85636956"/>
      <w:bookmarkStart w:id="8280" w:name="_Toc86226124"/>
      <w:bookmarkStart w:id="8281" w:name="_Toc86443895"/>
      <w:bookmarkStart w:id="8282" w:name="_Toc86446118"/>
      <w:bookmarkStart w:id="8283" w:name="_Toc87609241"/>
      <w:bookmarkStart w:id="8284" w:name="_Toc84792114"/>
      <w:bookmarkStart w:id="8285" w:name="_Toc84794473"/>
      <w:bookmarkStart w:id="8286" w:name="_Toc85636957"/>
      <w:bookmarkStart w:id="8287" w:name="_Toc86226125"/>
      <w:bookmarkStart w:id="8288" w:name="_Toc86443896"/>
      <w:bookmarkStart w:id="8289" w:name="_Toc86446119"/>
      <w:bookmarkStart w:id="8290" w:name="_Toc87609242"/>
      <w:bookmarkStart w:id="8291" w:name="_Toc84792115"/>
      <w:bookmarkStart w:id="8292" w:name="_Toc84794474"/>
      <w:bookmarkStart w:id="8293" w:name="_Toc85636958"/>
      <w:bookmarkStart w:id="8294" w:name="_Toc86226126"/>
      <w:bookmarkStart w:id="8295" w:name="_Toc86443897"/>
      <w:bookmarkStart w:id="8296" w:name="_Toc86446120"/>
      <w:bookmarkStart w:id="8297" w:name="_Toc87609243"/>
      <w:bookmarkStart w:id="8298" w:name="_Toc84792116"/>
      <w:bookmarkStart w:id="8299" w:name="_Toc84794475"/>
      <w:bookmarkStart w:id="8300" w:name="_Toc85636959"/>
      <w:bookmarkStart w:id="8301" w:name="_Toc86226127"/>
      <w:bookmarkStart w:id="8302" w:name="_Toc86443898"/>
      <w:bookmarkStart w:id="8303" w:name="_Toc86446121"/>
      <w:bookmarkStart w:id="8304" w:name="_Toc87609244"/>
      <w:bookmarkStart w:id="8305" w:name="_Toc84792117"/>
      <w:bookmarkStart w:id="8306" w:name="_Toc84794476"/>
      <w:bookmarkStart w:id="8307" w:name="_Toc85636960"/>
      <w:bookmarkStart w:id="8308" w:name="_Toc86226128"/>
      <w:bookmarkStart w:id="8309" w:name="_Toc86443899"/>
      <w:bookmarkStart w:id="8310" w:name="_Toc86446122"/>
      <w:bookmarkStart w:id="8311" w:name="_Toc87609245"/>
      <w:bookmarkStart w:id="8312" w:name="_Toc84792118"/>
      <w:bookmarkStart w:id="8313" w:name="_Toc84794477"/>
      <w:bookmarkStart w:id="8314" w:name="_Toc85636961"/>
      <w:bookmarkStart w:id="8315" w:name="_Toc86226129"/>
      <w:bookmarkStart w:id="8316" w:name="_Toc86443900"/>
      <w:bookmarkStart w:id="8317" w:name="_Toc86446123"/>
      <w:bookmarkStart w:id="8318" w:name="_Toc87609246"/>
      <w:bookmarkStart w:id="8319" w:name="_Toc84792119"/>
      <w:bookmarkStart w:id="8320" w:name="_Toc84794478"/>
      <w:bookmarkStart w:id="8321" w:name="_Toc85636962"/>
      <w:bookmarkStart w:id="8322" w:name="_Toc86226130"/>
      <w:bookmarkStart w:id="8323" w:name="_Toc86443901"/>
      <w:bookmarkStart w:id="8324" w:name="_Toc86446124"/>
      <w:bookmarkStart w:id="8325" w:name="_Toc87609247"/>
      <w:bookmarkStart w:id="8326" w:name="_Toc84792120"/>
      <w:bookmarkStart w:id="8327" w:name="_Toc84794479"/>
      <w:bookmarkStart w:id="8328" w:name="_Toc85636963"/>
      <w:bookmarkStart w:id="8329" w:name="_Toc86226131"/>
      <w:bookmarkStart w:id="8330" w:name="_Toc86443902"/>
      <w:bookmarkStart w:id="8331" w:name="_Toc86446125"/>
      <w:bookmarkStart w:id="8332" w:name="_Toc87609248"/>
      <w:bookmarkStart w:id="8333" w:name="_Toc84792121"/>
      <w:bookmarkStart w:id="8334" w:name="_Toc84794480"/>
      <w:bookmarkStart w:id="8335" w:name="_Toc85636964"/>
      <w:bookmarkStart w:id="8336" w:name="_Toc86226132"/>
      <w:bookmarkStart w:id="8337" w:name="_Toc86443903"/>
      <w:bookmarkStart w:id="8338" w:name="_Toc86446126"/>
      <w:bookmarkStart w:id="8339" w:name="_Toc87609249"/>
      <w:bookmarkStart w:id="8340" w:name="_Toc84792122"/>
      <w:bookmarkStart w:id="8341" w:name="_Toc84794481"/>
      <w:bookmarkStart w:id="8342" w:name="_Toc85636965"/>
      <w:bookmarkStart w:id="8343" w:name="_Toc86226133"/>
      <w:bookmarkStart w:id="8344" w:name="_Toc86443904"/>
      <w:bookmarkStart w:id="8345" w:name="_Toc86446127"/>
      <w:bookmarkStart w:id="8346" w:name="_Toc87609250"/>
      <w:bookmarkStart w:id="8347" w:name="_Toc84792123"/>
      <w:bookmarkStart w:id="8348" w:name="_Toc84794482"/>
      <w:bookmarkStart w:id="8349" w:name="_Toc85636966"/>
      <w:bookmarkStart w:id="8350" w:name="_Toc86226134"/>
      <w:bookmarkStart w:id="8351" w:name="_Toc86443905"/>
      <w:bookmarkStart w:id="8352" w:name="_Toc86446128"/>
      <w:bookmarkStart w:id="8353" w:name="_Toc87609251"/>
      <w:bookmarkStart w:id="8354" w:name="_Toc84792124"/>
      <w:bookmarkStart w:id="8355" w:name="_Toc84794483"/>
      <w:bookmarkStart w:id="8356" w:name="_Toc85636967"/>
      <w:bookmarkStart w:id="8357" w:name="_Toc86226135"/>
      <w:bookmarkStart w:id="8358" w:name="_Toc86443906"/>
      <w:bookmarkStart w:id="8359" w:name="_Toc86446129"/>
      <w:bookmarkStart w:id="8360" w:name="_Toc87609252"/>
      <w:bookmarkStart w:id="8361" w:name="_Toc84792125"/>
      <w:bookmarkStart w:id="8362" w:name="_Toc84794484"/>
      <w:bookmarkStart w:id="8363" w:name="_Toc85636968"/>
      <w:bookmarkStart w:id="8364" w:name="_Toc86226136"/>
      <w:bookmarkStart w:id="8365" w:name="_Toc86443907"/>
      <w:bookmarkStart w:id="8366" w:name="_Toc86446130"/>
      <w:bookmarkStart w:id="8367" w:name="_Toc87609253"/>
      <w:bookmarkStart w:id="8368" w:name="_Toc84792126"/>
      <w:bookmarkStart w:id="8369" w:name="_Toc84794485"/>
      <w:bookmarkStart w:id="8370" w:name="_Toc85636969"/>
      <w:bookmarkStart w:id="8371" w:name="_Toc86226137"/>
      <w:bookmarkStart w:id="8372" w:name="_Toc86443908"/>
      <w:bookmarkStart w:id="8373" w:name="_Toc86446131"/>
      <w:bookmarkStart w:id="8374" w:name="_Toc87609254"/>
      <w:bookmarkStart w:id="8375" w:name="_Toc84792127"/>
      <w:bookmarkStart w:id="8376" w:name="_Toc84794486"/>
      <w:bookmarkStart w:id="8377" w:name="_Toc85636970"/>
      <w:bookmarkStart w:id="8378" w:name="_Toc86226138"/>
      <w:bookmarkStart w:id="8379" w:name="_Toc86443909"/>
      <w:bookmarkStart w:id="8380" w:name="_Toc86446132"/>
      <w:bookmarkStart w:id="8381" w:name="_Toc87609255"/>
      <w:bookmarkStart w:id="8382" w:name="_Toc84792128"/>
      <w:bookmarkStart w:id="8383" w:name="_Toc84794487"/>
      <w:bookmarkStart w:id="8384" w:name="_Toc85636971"/>
      <w:bookmarkStart w:id="8385" w:name="_Toc86226139"/>
      <w:bookmarkStart w:id="8386" w:name="_Toc86443910"/>
      <w:bookmarkStart w:id="8387" w:name="_Toc86446133"/>
      <w:bookmarkStart w:id="8388" w:name="_Toc87609256"/>
      <w:bookmarkStart w:id="8389" w:name="_Toc84792129"/>
      <w:bookmarkStart w:id="8390" w:name="_Toc84794488"/>
      <w:bookmarkStart w:id="8391" w:name="_Toc85636972"/>
      <w:bookmarkStart w:id="8392" w:name="_Toc86226140"/>
      <w:bookmarkStart w:id="8393" w:name="_Toc86443911"/>
      <w:bookmarkStart w:id="8394" w:name="_Toc86446134"/>
      <w:bookmarkStart w:id="8395" w:name="_Toc87609257"/>
      <w:bookmarkStart w:id="8396" w:name="_Toc84792130"/>
      <w:bookmarkStart w:id="8397" w:name="_Toc84794489"/>
      <w:bookmarkStart w:id="8398" w:name="_Toc85636973"/>
      <w:bookmarkStart w:id="8399" w:name="_Toc86226141"/>
      <w:bookmarkStart w:id="8400" w:name="_Toc86443912"/>
      <w:bookmarkStart w:id="8401" w:name="_Toc86446135"/>
      <w:bookmarkStart w:id="8402" w:name="_Toc87609258"/>
      <w:bookmarkStart w:id="8403" w:name="_Toc84792131"/>
      <w:bookmarkStart w:id="8404" w:name="_Toc84794490"/>
      <w:bookmarkStart w:id="8405" w:name="_Toc85636974"/>
      <w:bookmarkStart w:id="8406" w:name="_Toc86226142"/>
      <w:bookmarkStart w:id="8407" w:name="_Toc86443913"/>
      <w:bookmarkStart w:id="8408" w:name="_Toc86446136"/>
      <w:bookmarkStart w:id="8409" w:name="_Toc87609259"/>
      <w:bookmarkStart w:id="8410" w:name="_Toc84792132"/>
      <w:bookmarkStart w:id="8411" w:name="_Toc84794491"/>
      <w:bookmarkStart w:id="8412" w:name="_Toc85636975"/>
      <w:bookmarkStart w:id="8413" w:name="_Toc86226143"/>
      <w:bookmarkStart w:id="8414" w:name="_Toc86443914"/>
      <w:bookmarkStart w:id="8415" w:name="_Toc86446137"/>
      <w:bookmarkStart w:id="8416" w:name="_Toc87609260"/>
      <w:bookmarkStart w:id="8417" w:name="_Toc84792133"/>
      <w:bookmarkStart w:id="8418" w:name="_Toc84794492"/>
      <w:bookmarkStart w:id="8419" w:name="_Toc85636976"/>
      <w:bookmarkStart w:id="8420" w:name="_Toc86226144"/>
      <w:bookmarkStart w:id="8421" w:name="_Toc86443915"/>
      <w:bookmarkStart w:id="8422" w:name="_Toc86446138"/>
      <w:bookmarkStart w:id="8423" w:name="_Toc87609261"/>
      <w:bookmarkStart w:id="8424" w:name="_Toc84792134"/>
      <w:bookmarkStart w:id="8425" w:name="_Toc84794493"/>
      <w:bookmarkStart w:id="8426" w:name="_Toc85636977"/>
      <w:bookmarkStart w:id="8427" w:name="_Toc86226145"/>
      <w:bookmarkStart w:id="8428" w:name="_Toc86443916"/>
      <w:bookmarkStart w:id="8429" w:name="_Toc86446139"/>
      <w:bookmarkStart w:id="8430" w:name="_Toc87609262"/>
      <w:bookmarkStart w:id="8431" w:name="_Toc84792135"/>
      <w:bookmarkStart w:id="8432" w:name="_Toc84794494"/>
      <w:bookmarkStart w:id="8433" w:name="_Toc85636978"/>
      <w:bookmarkStart w:id="8434" w:name="_Toc86226146"/>
      <w:bookmarkStart w:id="8435" w:name="_Toc86443917"/>
      <w:bookmarkStart w:id="8436" w:name="_Toc86446140"/>
      <w:bookmarkStart w:id="8437" w:name="_Toc87609263"/>
      <w:bookmarkStart w:id="8438" w:name="_Toc84792136"/>
      <w:bookmarkStart w:id="8439" w:name="_Toc84794495"/>
      <w:bookmarkStart w:id="8440" w:name="_Toc85636979"/>
      <w:bookmarkStart w:id="8441" w:name="_Toc86226147"/>
      <w:bookmarkStart w:id="8442" w:name="_Toc86443918"/>
      <w:bookmarkStart w:id="8443" w:name="_Toc86446141"/>
      <w:bookmarkStart w:id="8444" w:name="_Toc87609264"/>
      <w:bookmarkStart w:id="8445" w:name="_Toc84792137"/>
      <w:bookmarkStart w:id="8446" w:name="_Toc84794496"/>
      <w:bookmarkStart w:id="8447" w:name="_Toc85636980"/>
      <w:bookmarkStart w:id="8448" w:name="_Toc86226148"/>
      <w:bookmarkStart w:id="8449" w:name="_Toc86443919"/>
      <w:bookmarkStart w:id="8450" w:name="_Toc86446142"/>
      <w:bookmarkStart w:id="8451" w:name="_Toc87609265"/>
      <w:bookmarkStart w:id="8452" w:name="_Toc84792138"/>
      <w:bookmarkStart w:id="8453" w:name="_Toc84794497"/>
      <w:bookmarkStart w:id="8454" w:name="_Toc85636981"/>
      <w:bookmarkStart w:id="8455" w:name="_Toc86226149"/>
      <w:bookmarkStart w:id="8456" w:name="_Toc86443920"/>
      <w:bookmarkStart w:id="8457" w:name="_Toc86446143"/>
      <w:bookmarkStart w:id="8458" w:name="_Toc87609266"/>
      <w:bookmarkStart w:id="8459" w:name="_Toc84792139"/>
      <w:bookmarkStart w:id="8460" w:name="_Toc84794498"/>
      <w:bookmarkStart w:id="8461" w:name="_Toc85636982"/>
      <w:bookmarkStart w:id="8462" w:name="_Toc86226150"/>
      <w:bookmarkStart w:id="8463" w:name="_Toc86443921"/>
      <w:bookmarkStart w:id="8464" w:name="_Toc86446144"/>
      <w:bookmarkStart w:id="8465" w:name="_Toc87609267"/>
      <w:bookmarkStart w:id="8466" w:name="_Toc84792140"/>
      <w:bookmarkStart w:id="8467" w:name="_Toc84794499"/>
      <w:bookmarkStart w:id="8468" w:name="_Toc85636983"/>
      <w:bookmarkStart w:id="8469" w:name="_Toc86226151"/>
      <w:bookmarkStart w:id="8470" w:name="_Toc86443922"/>
      <w:bookmarkStart w:id="8471" w:name="_Toc86446145"/>
      <w:bookmarkStart w:id="8472" w:name="_Toc87609268"/>
      <w:bookmarkStart w:id="8473" w:name="_Toc84792141"/>
      <w:bookmarkStart w:id="8474" w:name="_Toc84794500"/>
      <w:bookmarkStart w:id="8475" w:name="_Toc85636984"/>
      <w:bookmarkStart w:id="8476" w:name="_Toc86226152"/>
      <w:bookmarkStart w:id="8477" w:name="_Toc86443923"/>
      <w:bookmarkStart w:id="8478" w:name="_Toc86446146"/>
      <w:bookmarkStart w:id="8479" w:name="_Toc87609269"/>
      <w:bookmarkStart w:id="8480" w:name="_Toc84792142"/>
      <w:bookmarkStart w:id="8481" w:name="_Toc84794501"/>
      <w:bookmarkStart w:id="8482" w:name="_Toc85636985"/>
      <w:bookmarkStart w:id="8483" w:name="_Toc86226153"/>
      <w:bookmarkStart w:id="8484" w:name="_Toc86443924"/>
      <w:bookmarkStart w:id="8485" w:name="_Toc86446147"/>
      <w:bookmarkStart w:id="8486" w:name="_Toc87609270"/>
      <w:bookmarkStart w:id="8487" w:name="_Toc84792143"/>
      <w:bookmarkStart w:id="8488" w:name="_Toc84794502"/>
      <w:bookmarkStart w:id="8489" w:name="_Toc85636986"/>
      <w:bookmarkStart w:id="8490" w:name="_Toc86226154"/>
      <w:bookmarkStart w:id="8491" w:name="_Toc86443925"/>
      <w:bookmarkStart w:id="8492" w:name="_Toc86446148"/>
      <w:bookmarkStart w:id="8493" w:name="_Toc87609271"/>
      <w:bookmarkStart w:id="8494" w:name="_Toc84792144"/>
      <w:bookmarkStart w:id="8495" w:name="_Toc84794503"/>
      <w:bookmarkStart w:id="8496" w:name="_Toc85636987"/>
      <w:bookmarkStart w:id="8497" w:name="_Toc86226155"/>
      <w:bookmarkStart w:id="8498" w:name="_Toc86443926"/>
      <w:bookmarkStart w:id="8499" w:name="_Toc86446149"/>
      <w:bookmarkStart w:id="8500" w:name="_Toc87609272"/>
      <w:bookmarkStart w:id="8501" w:name="_Toc84792145"/>
      <w:bookmarkStart w:id="8502" w:name="_Toc84794504"/>
      <w:bookmarkStart w:id="8503" w:name="_Toc85636988"/>
      <w:bookmarkStart w:id="8504" w:name="_Toc86226156"/>
      <w:bookmarkStart w:id="8505" w:name="_Toc86443927"/>
      <w:bookmarkStart w:id="8506" w:name="_Toc86446150"/>
      <w:bookmarkStart w:id="8507" w:name="_Toc87609273"/>
      <w:bookmarkStart w:id="8508" w:name="_Toc84792146"/>
      <w:bookmarkStart w:id="8509" w:name="_Toc84794505"/>
      <w:bookmarkStart w:id="8510" w:name="_Toc85636989"/>
      <w:bookmarkStart w:id="8511" w:name="_Toc86226157"/>
      <w:bookmarkStart w:id="8512" w:name="_Toc86443928"/>
      <w:bookmarkStart w:id="8513" w:name="_Toc86446151"/>
      <w:bookmarkStart w:id="8514" w:name="_Toc87609274"/>
      <w:bookmarkStart w:id="8515" w:name="_Toc84792147"/>
      <w:bookmarkStart w:id="8516" w:name="_Toc84794506"/>
      <w:bookmarkStart w:id="8517" w:name="_Toc85636990"/>
      <w:bookmarkStart w:id="8518" w:name="_Toc86226158"/>
      <w:bookmarkStart w:id="8519" w:name="_Toc86443929"/>
      <w:bookmarkStart w:id="8520" w:name="_Toc86446152"/>
      <w:bookmarkStart w:id="8521" w:name="_Toc87609275"/>
      <w:bookmarkStart w:id="8522" w:name="_Toc84792148"/>
      <w:bookmarkStart w:id="8523" w:name="_Toc84794507"/>
      <w:bookmarkStart w:id="8524" w:name="_Toc85636991"/>
      <w:bookmarkStart w:id="8525" w:name="_Toc86226159"/>
      <w:bookmarkStart w:id="8526" w:name="_Toc86443930"/>
      <w:bookmarkStart w:id="8527" w:name="_Toc86446153"/>
      <w:bookmarkStart w:id="8528" w:name="_Toc87609276"/>
      <w:bookmarkStart w:id="8529" w:name="_Toc84792149"/>
      <w:bookmarkStart w:id="8530" w:name="_Toc84794508"/>
      <w:bookmarkStart w:id="8531" w:name="_Toc85636992"/>
      <w:bookmarkStart w:id="8532" w:name="_Toc86226160"/>
      <w:bookmarkStart w:id="8533" w:name="_Toc86443931"/>
      <w:bookmarkStart w:id="8534" w:name="_Toc86446154"/>
      <w:bookmarkStart w:id="8535" w:name="_Toc87609277"/>
      <w:bookmarkStart w:id="8536" w:name="_Toc84792150"/>
      <w:bookmarkStart w:id="8537" w:name="_Toc84794509"/>
      <w:bookmarkStart w:id="8538" w:name="_Toc85636993"/>
      <w:bookmarkStart w:id="8539" w:name="_Toc86226161"/>
      <w:bookmarkStart w:id="8540" w:name="_Toc86443932"/>
      <w:bookmarkStart w:id="8541" w:name="_Toc86446155"/>
      <w:bookmarkStart w:id="8542" w:name="_Toc87609278"/>
      <w:bookmarkStart w:id="8543" w:name="_Toc84792151"/>
      <w:bookmarkStart w:id="8544" w:name="_Toc84794510"/>
      <w:bookmarkStart w:id="8545" w:name="_Toc85636994"/>
      <w:bookmarkStart w:id="8546" w:name="_Toc86226162"/>
      <w:bookmarkStart w:id="8547" w:name="_Toc86443933"/>
      <w:bookmarkStart w:id="8548" w:name="_Toc86446156"/>
      <w:bookmarkStart w:id="8549" w:name="_Toc87609279"/>
      <w:bookmarkStart w:id="8550" w:name="_Toc84792152"/>
      <w:bookmarkStart w:id="8551" w:name="_Toc84794511"/>
      <w:bookmarkStart w:id="8552" w:name="_Toc85636995"/>
      <w:bookmarkStart w:id="8553" w:name="_Toc86226163"/>
      <w:bookmarkStart w:id="8554" w:name="_Toc86443934"/>
      <w:bookmarkStart w:id="8555" w:name="_Toc86446157"/>
      <w:bookmarkStart w:id="8556" w:name="_Toc87609280"/>
      <w:bookmarkStart w:id="8557" w:name="_Toc84792153"/>
      <w:bookmarkStart w:id="8558" w:name="_Toc84794512"/>
      <w:bookmarkStart w:id="8559" w:name="_Toc85636996"/>
      <w:bookmarkStart w:id="8560" w:name="_Toc86226164"/>
      <w:bookmarkStart w:id="8561" w:name="_Toc86443935"/>
      <w:bookmarkStart w:id="8562" w:name="_Toc86446158"/>
      <w:bookmarkStart w:id="8563" w:name="_Toc87609281"/>
      <w:bookmarkStart w:id="8564" w:name="_Toc84792154"/>
      <w:bookmarkStart w:id="8565" w:name="_Toc84794513"/>
      <w:bookmarkStart w:id="8566" w:name="_Toc85636997"/>
      <w:bookmarkStart w:id="8567" w:name="_Toc86226165"/>
      <w:bookmarkStart w:id="8568" w:name="_Toc86443936"/>
      <w:bookmarkStart w:id="8569" w:name="_Toc86446159"/>
      <w:bookmarkStart w:id="8570" w:name="_Toc87609282"/>
      <w:bookmarkStart w:id="8571" w:name="_Toc84792155"/>
      <w:bookmarkStart w:id="8572" w:name="_Toc84794514"/>
      <w:bookmarkStart w:id="8573" w:name="_Toc85636998"/>
      <w:bookmarkStart w:id="8574" w:name="_Toc86226166"/>
      <w:bookmarkStart w:id="8575" w:name="_Toc86443937"/>
      <w:bookmarkStart w:id="8576" w:name="_Toc86446160"/>
      <w:bookmarkStart w:id="8577" w:name="_Toc87609283"/>
      <w:bookmarkStart w:id="8578" w:name="_Toc84792156"/>
      <w:bookmarkStart w:id="8579" w:name="_Toc84794515"/>
      <w:bookmarkStart w:id="8580" w:name="_Toc85636999"/>
      <w:bookmarkStart w:id="8581" w:name="_Toc86226167"/>
      <w:bookmarkStart w:id="8582" w:name="_Toc86443938"/>
      <w:bookmarkStart w:id="8583" w:name="_Toc86446161"/>
      <w:bookmarkStart w:id="8584" w:name="_Toc87609284"/>
      <w:bookmarkStart w:id="8585" w:name="_Toc84792157"/>
      <w:bookmarkStart w:id="8586" w:name="_Toc84794516"/>
      <w:bookmarkStart w:id="8587" w:name="_Toc85637000"/>
      <w:bookmarkStart w:id="8588" w:name="_Toc86226168"/>
      <w:bookmarkStart w:id="8589" w:name="_Toc86443939"/>
      <w:bookmarkStart w:id="8590" w:name="_Toc86446162"/>
      <w:bookmarkStart w:id="8591" w:name="_Toc87609285"/>
      <w:bookmarkStart w:id="8592" w:name="_Toc84792158"/>
      <w:bookmarkStart w:id="8593" w:name="_Toc84794517"/>
      <w:bookmarkStart w:id="8594" w:name="_Toc85637001"/>
      <w:bookmarkStart w:id="8595" w:name="_Toc86226169"/>
      <w:bookmarkStart w:id="8596" w:name="_Toc86443940"/>
      <w:bookmarkStart w:id="8597" w:name="_Toc86446163"/>
      <w:bookmarkStart w:id="8598" w:name="_Toc87609286"/>
      <w:bookmarkStart w:id="8599" w:name="_Toc84792159"/>
      <w:bookmarkStart w:id="8600" w:name="_Toc84794518"/>
      <w:bookmarkStart w:id="8601" w:name="_Toc85637002"/>
      <w:bookmarkStart w:id="8602" w:name="_Toc86226170"/>
      <w:bookmarkStart w:id="8603" w:name="_Toc86443941"/>
      <w:bookmarkStart w:id="8604" w:name="_Toc86446164"/>
      <w:bookmarkStart w:id="8605" w:name="_Toc87609287"/>
      <w:bookmarkStart w:id="8606" w:name="_Toc84792160"/>
      <w:bookmarkStart w:id="8607" w:name="_Toc84794519"/>
      <w:bookmarkStart w:id="8608" w:name="_Toc85637003"/>
      <w:bookmarkStart w:id="8609" w:name="_Toc86226171"/>
      <w:bookmarkStart w:id="8610" w:name="_Toc86443942"/>
      <w:bookmarkStart w:id="8611" w:name="_Toc86446165"/>
      <w:bookmarkStart w:id="8612" w:name="_Toc87609288"/>
      <w:bookmarkStart w:id="8613" w:name="_Toc84792161"/>
      <w:bookmarkStart w:id="8614" w:name="_Toc84794520"/>
      <w:bookmarkStart w:id="8615" w:name="_Toc85637004"/>
      <w:bookmarkStart w:id="8616" w:name="_Toc86226172"/>
      <w:bookmarkStart w:id="8617" w:name="_Toc86443943"/>
      <w:bookmarkStart w:id="8618" w:name="_Toc86446166"/>
      <w:bookmarkStart w:id="8619" w:name="_Toc87609289"/>
      <w:bookmarkStart w:id="8620" w:name="_Toc84792162"/>
      <w:bookmarkStart w:id="8621" w:name="_Toc84794521"/>
      <w:bookmarkStart w:id="8622" w:name="_Toc85637005"/>
      <w:bookmarkStart w:id="8623" w:name="_Toc86226173"/>
      <w:bookmarkStart w:id="8624" w:name="_Toc86443944"/>
      <w:bookmarkStart w:id="8625" w:name="_Toc86446167"/>
      <w:bookmarkStart w:id="8626" w:name="_Toc87609290"/>
      <w:bookmarkStart w:id="8627" w:name="_Toc84792163"/>
      <w:bookmarkStart w:id="8628" w:name="_Toc84794522"/>
      <w:bookmarkStart w:id="8629" w:name="_Toc85637006"/>
      <w:bookmarkStart w:id="8630" w:name="_Toc86226174"/>
      <w:bookmarkStart w:id="8631" w:name="_Toc86443945"/>
      <w:bookmarkStart w:id="8632" w:name="_Toc86446168"/>
      <w:bookmarkStart w:id="8633" w:name="_Toc87609291"/>
      <w:bookmarkStart w:id="8634" w:name="_Toc84792164"/>
      <w:bookmarkStart w:id="8635" w:name="_Toc84794523"/>
      <w:bookmarkStart w:id="8636" w:name="_Toc85637007"/>
      <w:bookmarkStart w:id="8637" w:name="_Toc86226175"/>
      <w:bookmarkStart w:id="8638" w:name="_Toc86443946"/>
      <w:bookmarkStart w:id="8639" w:name="_Toc86446169"/>
      <w:bookmarkStart w:id="8640" w:name="_Toc87609292"/>
      <w:bookmarkStart w:id="8641" w:name="_Toc84792165"/>
      <w:bookmarkStart w:id="8642" w:name="_Toc84794524"/>
      <w:bookmarkStart w:id="8643" w:name="_Toc85637008"/>
      <w:bookmarkStart w:id="8644" w:name="_Toc86226176"/>
      <w:bookmarkStart w:id="8645" w:name="_Toc86443947"/>
      <w:bookmarkStart w:id="8646" w:name="_Toc86446170"/>
      <w:bookmarkStart w:id="8647" w:name="_Toc87609293"/>
      <w:bookmarkStart w:id="8648" w:name="_Toc84792166"/>
      <w:bookmarkStart w:id="8649" w:name="_Toc84794525"/>
      <w:bookmarkStart w:id="8650" w:name="_Toc85637009"/>
      <w:bookmarkStart w:id="8651" w:name="_Toc86226177"/>
      <w:bookmarkStart w:id="8652" w:name="_Toc86443948"/>
      <w:bookmarkStart w:id="8653" w:name="_Toc86446171"/>
      <w:bookmarkStart w:id="8654" w:name="_Toc87609294"/>
      <w:bookmarkStart w:id="8655" w:name="_Toc84792167"/>
      <w:bookmarkStart w:id="8656" w:name="_Toc84794526"/>
      <w:bookmarkStart w:id="8657" w:name="_Toc85637010"/>
      <w:bookmarkStart w:id="8658" w:name="_Toc86226178"/>
      <w:bookmarkStart w:id="8659" w:name="_Toc86443949"/>
      <w:bookmarkStart w:id="8660" w:name="_Toc86446172"/>
      <w:bookmarkStart w:id="8661" w:name="_Toc87609295"/>
      <w:bookmarkStart w:id="8662" w:name="_Toc84792168"/>
      <w:bookmarkStart w:id="8663" w:name="_Toc84794527"/>
      <w:bookmarkStart w:id="8664" w:name="_Toc85637011"/>
      <w:bookmarkStart w:id="8665" w:name="_Toc86226179"/>
      <w:bookmarkStart w:id="8666" w:name="_Toc86443950"/>
      <w:bookmarkStart w:id="8667" w:name="_Toc86446173"/>
      <w:bookmarkStart w:id="8668" w:name="_Toc87609296"/>
      <w:bookmarkStart w:id="8669" w:name="_Toc84792169"/>
      <w:bookmarkStart w:id="8670" w:name="_Toc84794528"/>
      <w:bookmarkStart w:id="8671" w:name="_Toc85637012"/>
      <w:bookmarkStart w:id="8672" w:name="_Toc86226180"/>
      <w:bookmarkStart w:id="8673" w:name="_Toc86443951"/>
      <w:bookmarkStart w:id="8674" w:name="_Toc86446174"/>
      <w:bookmarkStart w:id="8675" w:name="_Toc87609297"/>
      <w:bookmarkStart w:id="8676" w:name="_Toc84792170"/>
      <w:bookmarkStart w:id="8677" w:name="_Toc84794529"/>
      <w:bookmarkStart w:id="8678" w:name="_Toc85637013"/>
      <w:bookmarkStart w:id="8679" w:name="_Toc86226181"/>
      <w:bookmarkStart w:id="8680" w:name="_Toc86443952"/>
      <w:bookmarkStart w:id="8681" w:name="_Toc86446175"/>
      <w:bookmarkStart w:id="8682" w:name="_Toc87609298"/>
      <w:bookmarkStart w:id="8683" w:name="_Toc84792171"/>
      <w:bookmarkStart w:id="8684" w:name="_Toc84794530"/>
      <w:bookmarkStart w:id="8685" w:name="_Toc85637014"/>
      <w:bookmarkStart w:id="8686" w:name="_Toc86226182"/>
      <w:bookmarkStart w:id="8687" w:name="_Toc86443953"/>
      <w:bookmarkStart w:id="8688" w:name="_Toc86446176"/>
      <w:bookmarkStart w:id="8689" w:name="_Toc87609299"/>
      <w:bookmarkStart w:id="8690" w:name="_Toc84792172"/>
      <w:bookmarkStart w:id="8691" w:name="_Toc84794531"/>
      <w:bookmarkStart w:id="8692" w:name="_Toc85637015"/>
      <w:bookmarkStart w:id="8693" w:name="_Toc86226183"/>
      <w:bookmarkStart w:id="8694" w:name="_Toc86443954"/>
      <w:bookmarkStart w:id="8695" w:name="_Toc86446177"/>
      <w:bookmarkStart w:id="8696" w:name="_Toc87609300"/>
      <w:bookmarkStart w:id="8697" w:name="_Toc84792173"/>
      <w:bookmarkStart w:id="8698" w:name="_Toc84794532"/>
      <w:bookmarkStart w:id="8699" w:name="_Toc85637016"/>
      <w:bookmarkStart w:id="8700" w:name="_Toc86226184"/>
      <w:bookmarkStart w:id="8701" w:name="_Toc86443955"/>
      <w:bookmarkStart w:id="8702" w:name="_Toc86446178"/>
      <w:bookmarkStart w:id="8703" w:name="_Toc87609301"/>
      <w:bookmarkStart w:id="8704" w:name="_Toc84792174"/>
      <w:bookmarkStart w:id="8705" w:name="_Toc84794533"/>
      <w:bookmarkStart w:id="8706" w:name="_Toc85637017"/>
      <w:bookmarkStart w:id="8707" w:name="_Toc86226185"/>
      <w:bookmarkStart w:id="8708" w:name="_Toc86443956"/>
      <w:bookmarkStart w:id="8709" w:name="_Toc86446179"/>
      <w:bookmarkStart w:id="8710" w:name="_Toc87609302"/>
      <w:bookmarkStart w:id="8711" w:name="_Toc84792175"/>
      <w:bookmarkStart w:id="8712" w:name="_Toc84794534"/>
      <w:bookmarkStart w:id="8713" w:name="_Toc85637018"/>
      <w:bookmarkStart w:id="8714" w:name="_Toc86226186"/>
      <w:bookmarkStart w:id="8715" w:name="_Toc86443957"/>
      <w:bookmarkStart w:id="8716" w:name="_Toc86446180"/>
      <w:bookmarkStart w:id="8717" w:name="_Toc87609303"/>
      <w:bookmarkStart w:id="8718" w:name="_Toc84792176"/>
      <w:bookmarkStart w:id="8719" w:name="_Toc84794535"/>
      <w:bookmarkStart w:id="8720" w:name="_Toc85637019"/>
      <w:bookmarkStart w:id="8721" w:name="_Toc86226187"/>
      <w:bookmarkStart w:id="8722" w:name="_Toc86443958"/>
      <w:bookmarkStart w:id="8723" w:name="_Toc86446181"/>
      <w:bookmarkStart w:id="8724" w:name="_Toc87609304"/>
      <w:bookmarkStart w:id="8725" w:name="_Toc84792177"/>
      <w:bookmarkStart w:id="8726" w:name="_Toc84794536"/>
      <w:bookmarkStart w:id="8727" w:name="_Toc85637020"/>
      <w:bookmarkStart w:id="8728" w:name="_Toc86226188"/>
      <w:bookmarkStart w:id="8729" w:name="_Toc86443959"/>
      <w:bookmarkStart w:id="8730" w:name="_Toc86446182"/>
      <w:bookmarkStart w:id="8731" w:name="_Toc87609305"/>
      <w:bookmarkStart w:id="8732" w:name="_Toc84792178"/>
      <w:bookmarkStart w:id="8733" w:name="_Toc84794537"/>
      <w:bookmarkStart w:id="8734" w:name="_Toc85637021"/>
      <w:bookmarkStart w:id="8735" w:name="_Toc86226189"/>
      <w:bookmarkStart w:id="8736" w:name="_Toc86443960"/>
      <w:bookmarkStart w:id="8737" w:name="_Toc86446183"/>
      <w:bookmarkStart w:id="8738" w:name="_Toc87609306"/>
      <w:bookmarkStart w:id="8739" w:name="_Toc84792179"/>
      <w:bookmarkStart w:id="8740" w:name="_Toc84794538"/>
      <w:bookmarkStart w:id="8741" w:name="_Toc85637022"/>
      <w:bookmarkStart w:id="8742" w:name="_Toc86226190"/>
      <w:bookmarkStart w:id="8743" w:name="_Toc86443961"/>
      <w:bookmarkStart w:id="8744" w:name="_Toc86446184"/>
      <w:bookmarkStart w:id="8745" w:name="_Toc87609307"/>
      <w:bookmarkStart w:id="8746" w:name="_Toc84792180"/>
      <w:bookmarkStart w:id="8747" w:name="_Toc84794539"/>
      <w:bookmarkStart w:id="8748" w:name="_Toc85637023"/>
      <w:bookmarkStart w:id="8749" w:name="_Toc86226191"/>
      <w:bookmarkStart w:id="8750" w:name="_Toc86443962"/>
      <w:bookmarkStart w:id="8751" w:name="_Toc86446185"/>
      <w:bookmarkStart w:id="8752" w:name="_Toc87609308"/>
      <w:bookmarkStart w:id="8753" w:name="_Toc84792181"/>
      <w:bookmarkStart w:id="8754" w:name="_Toc84794540"/>
      <w:bookmarkStart w:id="8755" w:name="_Toc85637024"/>
      <w:bookmarkStart w:id="8756" w:name="_Toc86226192"/>
      <w:bookmarkStart w:id="8757" w:name="_Toc86443963"/>
      <w:bookmarkStart w:id="8758" w:name="_Toc86446186"/>
      <w:bookmarkStart w:id="8759" w:name="_Toc87609309"/>
      <w:bookmarkStart w:id="8760" w:name="_Toc84792182"/>
      <w:bookmarkStart w:id="8761" w:name="_Toc84794541"/>
      <w:bookmarkStart w:id="8762" w:name="_Toc85637025"/>
      <w:bookmarkStart w:id="8763" w:name="_Toc86226193"/>
      <w:bookmarkStart w:id="8764" w:name="_Toc86443964"/>
      <w:bookmarkStart w:id="8765" w:name="_Toc86446187"/>
      <w:bookmarkStart w:id="8766" w:name="_Toc87609310"/>
      <w:bookmarkStart w:id="8767" w:name="_Toc84792183"/>
      <w:bookmarkStart w:id="8768" w:name="_Toc84794542"/>
      <w:bookmarkStart w:id="8769" w:name="_Toc85637026"/>
      <w:bookmarkStart w:id="8770" w:name="_Toc86226194"/>
      <w:bookmarkStart w:id="8771" w:name="_Toc86443965"/>
      <w:bookmarkStart w:id="8772" w:name="_Toc86446188"/>
      <w:bookmarkStart w:id="8773" w:name="_Toc87609311"/>
      <w:bookmarkStart w:id="8774" w:name="_Toc84792184"/>
      <w:bookmarkStart w:id="8775" w:name="_Toc84794543"/>
      <w:bookmarkStart w:id="8776" w:name="_Toc85637027"/>
      <w:bookmarkStart w:id="8777" w:name="_Toc86226195"/>
      <w:bookmarkStart w:id="8778" w:name="_Toc86443966"/>
      <w:bookmarkStart w:id="8779" w:name="_Toc86446189"/>
      <w:bookmarkStart w:id="8780" w:name="_Toc87609312"/>
      <w:bookmarkStart w:id="8781" w:name="_Toc84792185"/>
      <w:bookmarkStart w:id="8782" w:name="_Toc84794544"/>
      <w:bookmarkStart w:id="8783" w:name="_Toc85637028"/>
      <w:bookmarkStart w:id="8784" w:name="_Toc86226196"/>
      <w:bookmarkStart w:id="8785" w:name="_Toc86443967"/>
      <w:bookmarkStart w:id="8786" w:name="_Toc86446190"/>
      <w:bookmarkStart w:id="8787" w:name="_Toc87609313"/>
      <w:bookmarkStart w:id="8788" w:name="_Toc84792186"/>
      <w:bookmarkStart w:id="8789" w:name="_Toc84794545"/>
      <w:bookmarkStart w:id="8790" w:name="_Toc85637029"/>
      <w:bookmarkStart w:id="8791" w:name="_Toc86226197"/>
      <w:bookmarkStart w:id="8792" w:name="_Toc86443968"/>
      <w:bookmarkStart w:id="8793" w:name="_Toc86446191"/>
      <w:bookmarkStart w:id="8794" w:name="_Toc87609314"/>
      <w:bookmarkStart w:id="8795" w:name="_Toc84792187"/>
      <w:bookmarkStart w:id="8796" w:name="_Toc84794546"/>
      <w:bookmarkStart w:id="8797" w:name="_Toc85637030"/>
      <w:bookmarkStart w:id="8798" w:name="_Toc86226198"/>
      <w:bookmarkStart w:id="8799" w:name="_Toc86443969"/>
      <w:bookmarkStart w:id="8800" w:name="_Toc86446192"/>
      <w:bookmarkStart w:id="8801" w:name="_Toc87609315"/>
      <w:bookmarkStart w:id="8802" w:name="_Toc84792188"/>
      <w:bookmarkStart w:id="8803" w:name="_Toc84794547"/>
      <w:bookmarkStart w:id="8804" w:name="_Toc85637031"/>
      <w:bookmarkStart w:id="8805" w:name="_Toc86226199"/>
      <w:bookmarkStart w:id="8806" w:name="_Toc86443970"/>
      <w:bookmarkStart w:id="8807" w:name="_Toc86446193"/>
      <w:bookmarkStart w:id="8808" w:name="_Toc87609316"/>
      <w:bookmarkStart w:id="8809" w:name="_Toc84792189"/>
      <w:bookmarkStart w:id="8810" w:name="_Toc84794548"/>
      <w:bookmarkStart w:id="8811" w:name="_Toc85637032"/>
      <w:bookmarkStart w:id="8812" w:name="_Toc86226200"/>
      <w:bookmarkStart w:id="8813" w:name="_Toc86443971"/>
      <w:bookmarkStart w:id="8814" w:name="_Toc86446194"/>
      <w:bookmarkStart w:id="8815" w:name="_Toc87609317"/>
      <w:bookmarkStart w:id="8816" w:name="_Toc84792190"/>
      <w:bookmarkStart w:id="8817" w:name="_Toc84794549"/>
      <w:bookmarkStart w:id="8818" w:name="_Toc85637033"/>
      <w:bookmarkStart w:id="8819" w:name="_Toc86226201"/>
      <w:bookmarkStart w:id="8820" w:name="_Toc86443972"/>
      <w:bookmarkStart w:id="8821" w:name="_Toc86446195"/>
      <w:bookmarkStart w:id="8822" w:name="_Toc87609318"/>
      <w:bookmarkStart w:id="8823" w:name="_Toc150758397"/>
      <w:bookmarkStart w:id="8824" w:name="_Toc154485450"/>
      <w:bookmarkStart w:id="8825" w:name="_Toc159752977"/>
      <w:bookmarkStart w:id="8826" w:name="_Toc364697119"/>
      <w:bookmarkStart w:id="8827" w:name="_Toc364869019"/>
      <w:bookmarkStart w:id="8828" w:name="_Toc366759413"/>
      <w:bookmarkStart w:id="8829" w:name="_Toc393974705"/>
      <w:bookmarkStart w:id="8830" w:name="_Toc411507362"/>
      <w:bookmarkStart w:id="8831" w:name="_Toc217653171"/>
      <w:bookmarkEnd w:id="598"/>
      <w:bookmarkEnd w:id="3959"/>
      <w:bookmarkEnd w:id="3960"/>
      <w:bookmarkEnd w:id="3961"/>
      <w:bookmarkEnd w:id="3962"/>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r w:rsidRPr="00901A60">
        <w:rPr>
          <w:b/>
        </w:rPr>
        <w:lastRenderedPageBreak/>
        <w:t>СОГЛАСОВАНО</w:t>
      </w:r>
      <w:bookmarkEnd w:id="8831"/>
    </w:p>
    <w:tbl>
      <w:tblPr>
        <w:tblStyle w:val="GOSTTable"/>
        <w:tblW w:w="5000" w:type="pct"/>
        <w:tblLook w:val="01E0" w:firstRow="1" w:lastRow="1" w:firstColumn="1" w:lastColumn="1" w:noHBand="0" w:noVBand="0"/>
      </w:tblPr>
      <w:tblGrid>
        <w:gridCol w:w="2003"/>
        <w:gridCol w:w="2118"/>
        <w:gridCol w:w="1567"/>
        <w:gridCol w:w="1650"/>
        <w:gridCol w:w="2290"/>
      </w:tblGrid>
      <w:tr w:rsidR="006310AA" w:rsidRPr="00901A60" w14:paraId="3EBF4EA4" w14:textId="77777777" w:rsidTr="009E17C4">
        <w:trPr>
          <w:cnfStyle w:val="100000000000" w:firstRow="1" w:lastRow="0" w:firstColumn="0" w:lastColumn="0" w:oddVBand="0" w:evenVBand="0" w:oddHBand="0" w:evenHBand="0" w:firstRowFirstColumn="0" w:firstRowLastColumn="0" w:lastRowFirstColumn="0" w:lastRowLastColumn="0"/>
          <w:trHeight w:val="891"/>
        </w:trPr>
        <w:tc>
          <w:tcPr>
            <w:tcW w:w="1040" w:type="pct"/>
          </w:tcPr>
          <w:p w14:paraId="49F5AD44" w14:textId="77777777" w:rsidR="006310AA" w:rsidRPr="00901A60" w:rsidRDefault="00F94B41" w:rsidP="00675604">
            <w:pPr>
              <w:pStyle w:val="OTRTableHead"/>
              <w:widowControl w:val="0"/>
              <w:ind w:left="57" w:right="57"/>
              <w:rPr>
                <w:sz w:val="22"/>
                <w:szCs w:val="22"/>
              </w:rPr>
            </w:pPr>
            <w:r w:rsidRPr="00901A60">
              <w:rPr>
                <w:sz w:val="22"/>
                <w:szCs w:val="22"/>
              </w:rPr>
              <w:t>Наименование организации, предприятия</w:t>
            </w:r>
          </w:p>
        </w:tc>
        <w:tc>
          <w:tcPr>
            <w:tcW w:w="1100" w:type="pct"/>
          </w:tcPr>
          <w:p w14:paraId="7104F6F2" w14:textId="77777777" w:rsidR="006310AA" w:rsidRPr="00901A60" w:rsidRDefault="00F94B41" w:rsidP="00675604">
            <w:pPr>
              <w:pStyle w:val="OTRTableHead"/>
              <w:widowControl w:val="0"/>
              <w:ind w:left="57" w:right="57"/>
              <w:rPr>
                <w:sz w:val="22"/>
                <w:szCs w:val="22"/>
              </w:rPr>
            </w:pPr>
            <w:r w:rsidRPr="00901A60">
              <w:rPr>
                <w:sz w:val="22"/>
                <w:szCs w:val="22"/>
              </w:rPr>
              <w:t>Фамилия, имя, отчество</w:t>
            </w:r>
          </w:p>
        </w:tc>
        <w:tc>
          <w:tcPr>
            <w:tcW w:w="814" w:type="pct"/>
          </w:tcPr>
          <w:p w14:paraId="66829BAC" w14:textId="77777777" w:rsidR="006310AA" w:rsidRPr="00901A60" w:rsidRDefault="00F94B41" w:rsidP="00675604">
            <w:pPr>
              <w:pStyle w:val="OTRTableHead"/>
              <w:widowControl w:val="0"/>
              <w:ind w:left="57" w:right="57"/>
              <w:rPr>
                <w:sz w:val="22"/>
                <w:szCs w:val="22"/>
              </w:rPr>
            </w:pPr>
            <w:r w:rsidRPr="00901A60">
              <w:rPr>
                <w:sz w:val="22"/>
                <w:szCs w:val="22"/>
              </w:rPr>
              <w:t>Подпись</w:t>
            </w:r>
          </w:p>
        </w:tc>
        <w:tc>
          <w:tcPr>
            <w:tcW w:w="857" w:type="pct"/>
          </w:tcPr>
          <w:p w14:paraId="3B9AF5C5" w14:textId="77777777" w:rsidR="006310AA" w:rsidRPr="00901A60" w:rsidRDefault="00F94B41" w:rsidP="00675604">
            <w:pPr>
              <w:pStyle w:val="OTRTableHead"/>
              <w:widowControl w:val="0"/>
              <w:ind w:left="57" w:right="57"/>
              <w:rPr>
                <w:sz w:val="22"/>
                <w:szCs w:val="22"/>
              </w:rPr>
            </w:pPr>
            <w:r w:rsidRPr="00901A60">
              <w:rPr>
                <w:sz w:val="22"/>
                <w:szCs w:val="22"/>
              </w:rPr>
              <w:t>Дата согласования</w:t>
            </w:r>
          </w:p>
        </w:tc>
        <w:tc>
          <w:tcPr>
            <w:cnfStyle w:val="000100000000" w:firstRow="0" w:lastRow="0" w:firstColumn="0" w:lastColumn="1" w:oddVBand="0" w:evenVBand="0" w:oddHBand="0" w:evenHBand="0" w:firstRowFirstColumn="0" w:firstRowLastColumn="0" w:lastRowFirstColumn="0" w:lastRowLastColumn="0"/>
            <w:tcW w:w="1189" w:type="pct"/>
          </w:tcPr>
          <w:p w14:paraId="42D349B4" w14:textId="77777777" w:rsidR="006310AA" w:rsidRPr="00901A60" w:rsidRDefault="00F94B41" w:rsidP="00675604">
            <w:pPr>
              <w:pStyle w:val="OTRTableHead"/>
              <w:widowControl w:val="0"/>
              <w:ind w:left="57" w:right="57"/>
              <w:rPr>
                <w:sz w:val="22"/>
                <w:szCs w:val="22"/>
              </w:rPr>
            </w:pPr>
            <w:r w:rsidRPr="00901A60">
              <w:rPr>
                <w:i w:val="0"/>
                <w:sz w:val="22"/>
                <w:szCs w:val="22"/>
              </w:rPr>
              <w:t>Примечание</w:t>
            </w:r>
          </w:p>
        </w:tc>
      </w:tr>
      <w:tr w:rsidR="006310AA" w:rsidRPr="00901A60" w14:paraId="1479823D"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4C38B1A9" w14:textId="77777777" w:rsidR="006310AA" w:rsidRPr="00901A60" w:rsidRDefault="00F94B41" w:rsidP="00675604">
            <w:pPr>
              <w:spacing w:before="60" w:after="60"/>
              <w:rPr>
                <w:sz w:val="22"/>
                <w:szCs w:val="22"/>
              </w:rPr>
            </w:pPr>
            <w:r w:rsidRPr="00901A60">
              <w:rPr>
                <w:sz w:val="22"/>
                <w:szCs w:val="22"/>
              </w:rPr>
              <w:t>УРИС, ФК</w:t>
            </w:r>
          </w:p>
        </w:tc>
        <w:tc>
          <w:tcPr>
            <w:tcW w:w="1100" w:type="pct"/>
          </w:tcPr>
          <w:p w14:paraId="36047032" w14:textId="77777777" w:rsidR="006310AA" w:rsidRPr="00901A60" w:rsidRDefault="00F94B41" w:rsidP="00675604">
            <w:pPr>
              <w:spacing w:before="60" w:after="60"/>
              <w:rPr>
                <w:sz w:val="22"/>
                <w:szCs w:val="22"/>
              </w:rPr>
            </w:pPr>
            <w:r w:rsidRPr="00901A60">
              <w:rPr>
                <w:sz w:val="22"/>
                <w:szCs w:val="22"/>
              </w:rPr>
              <w:t>Мороков К.В.</w:t>
            </w:r>
          </w:p>
        </w:tc>
        <w:tc>
          <w:tcPr>
            <w:tcW w:w="814" w:type="pct"/>
          </w:tcPr>
          <w:p w14:paraId="6350F2CC" w14:textId="77777777" w:rsidR="006310AA" w:rsidRPr="00901A60" w:rsidRDefault="006310AA" w:rsidP="00675604">
            <w:pPr>
              <w:spacing w:before="60" w:after="60"/>
              <w:rPr>
                <w:sz w:val="22"/>
                <w:szCs w:val="22"/>
              </w:rPr>
            </w:pPr>
          </w:p>
        </w:tc>
        <w:tc>
          <w:tcPr>
            <w:tcW w:w="857" w:type="pct"/>
          </w:tcPr>
          <w:p w14:paraId="337F64A3" w14:textId="77777777" w:rsidR="006310AA" w:rsidRPr="00901A60" w:rsidRDefault="006310AA"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3944839A" w14:textId="77777777" w:rsidR="006310AA" w:rsidRPr="00901A60" w:rsidRDefault="006310AA" w:rsidP="00675604">
            <w:pPr>
              <w:spacing w:before="60" w:after="60"/>
              <w:rPr>
                <w:sz w:val="22"/>
                <w:szCs w:val="22"/>
              </w:rPr>
            </w:pPr>
          </w:p>
        </w:tc>
      </w:tr>
      <w:tr w:rsidR="006310AA" w:rsidRPr="00901A60" w14:paraId="13CC9E68"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14862917" w14:textId="77777777" w:rsidR="006310AA" w:rsidRPr="00901A60" w:rsidRDefault="00F94B41" w:rsidP="00675604">
            <w:pPr>
              <w:spacing w:before="60" w:after="60"/>
              <w:rPr>
                <w:sz w:val="22"/>
                <w:szCs w:val="22"/>
              </w:rPr>
            </w:pPr>
            <w:r w:rsidRPr="00901A60">
              <w:rPr>
                <w:sz w:val="22"/>
                <w:szCs w:val="22"/>
              </w:rPr>
              <w:t>УРИС, ФК</w:t>
            </w:r>
          </w:p>
        </w:tc>
        <w:tc>
          <w:tcPr>
            <w:tcW w:w="1100" w:type="pct"/>
          </w:tcPr>
          <w:p w14:paraId="79E32368" w14:textId="77777777" w:rsidR="006310AA" w:rsidRPr="00901A60" w:rsidRDefault="009E17C4" w:rsidP="00675604">
            <w:pPr>
              <w:spacing w:before="60" w:after="60"/>
              <w:rPr>
                <w:sz w:val="22"/>
                <w:szCs w:val="22"/>
              </w:rPr>
            </w:pPr>
            <w:r w:rsidRPr="00901A60">
              <w:rPr>
                <w:sz w:val="22"/>
                <w:szCs w:val="22"/>
              </w:rPr>
              <w:t>Делюкина Н.С.</w:t>
            </w:r>
          </w:p>
        </w:tc>
        <w:tc>
          <w:tcPr>
            <w:tcW w:w="814" w:type="pct"/>
          </w:tcPr>
          <w:p w14:paraId="19D234A2" w14:textId="77777777" w:rsidR="006310AA" w:rsidRPr="00901A60" w:rsidRDefault="006310AA" w:rsidP="00675604">
            <w:pPr>
              <w:spacing w:before="60" w:after="60"/>
              <w:rPr>
                <w:sz w:val="22"/>
                <w:szCs w:val="22"/>
              </w:rPr>
            </w:pPr>
          </w:p>
        </w:tc>
        <w:tc>
          <w:tcPr>
            <w:tcW w:w="857" w:type="pct"/>
          </w:tcPr>
          <w:p w14:paraId="3039FB67" w14:textId="77777777" w:rsidR="006310AA" w:rsidRPr="00901A60" w:rsidRDefault="006310AA"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3B6E5C02" w14:textId="77777777" w:rsidR="006310AA" w:rsidRPr="00901A60" w:rsidRDefault="006310AA" w:rsidP="00675604">
            <w:pPr>
              <w:spacing w:before="60" w:after="60"/>
              <w:rPr>
                <w:sz w:val="22"/>
                <w:szCs w:val="22"/>
              </w:rPr>
            </w:pPr>
          </w:p>
        </w:tc>
      </w:tr>
      <w:tr w:rsidR="009E17C4" w:rsidRPr="00901A60" w14:paraId="7A06C0CF"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2BE5C1EA" w14:textId="77777777" w:rsidR="009E17C4" w:rsidRPr="00901A60" w:rsidRDefault="009E17C4" w:rsidP="00675604">
            <w:pPr>
              <w:spacing w:before="60" w:after="60"/>
              <w:rPr>
                <w:sz w:val="22"/>
                <w:szCs w:val="22"/>
              </w:rPr>
            </w:pPr>
            <w:r w:rsidRPr="00901A60">
              <w:rPr>
                <w:sz w:val="22"/>
                <w:szCs w:val="22"/>
              </w:rPr>
              <w:t>УРИС, ФК</w:t>
            </w:r>
          </w:p>
        </w:tc>
        <w:tc>
          <w:tcPr>
            <w:tcW w:w="1100" w:type="pct"/>
          </w:tcPr>
          <w:p w14:paraId="284D0873" w14:textId="77777777" w:rsidR="009E17C4" w:rsidRPr="00901A60" w:rsidRDefault="009E17C4" w:rsidP="00675604">
            <w:pPr>
              <w:spacing w:before="60" w:after="60"/>
              <w:rPr>
                <w:sz w:val="22"/>
                <w:szCs w:val="22"/>
              </w:rPr>
            </w:pPr>
            <w:r w:rsidRPr="00901A60">
              <w:rPr>
                <w:sz w:val="22"/>
                <w:szCs w:val="22"/>
              </w:rPr>
              <w:t>Новосельцева Ю.В.</w:t>
            </w:r>
          </w:p>
        </w:tc>
        <w:tc>
          <w:tcPr>
            <w:tcW w:w="814" w:type="pct"/>
          </w:tcPr>
          <w:p w14:paraId="2E49E078" w14:textId="77777777" w:rsidR="009E17C4" w:rsidRPr="00901A60" w:rsidRDefault="009E17C4" w:rsidP="00675604">
            <w:pPr>
              <w:spacing w:before="60" w:after="60"/>
              <w:rPr>
                <w:sz w:val="22"/>
                <w:szCs w:val="22"/>
              </w:rPr>
            </w:pPr>
          </w:p>
        </w:tc>
        <w:tc>
          <w:tcPr>
            <w:tcW w:w="857" w:type="pct"/>
          </w:tcPr>
          <w:p w14:paraId="63353A60"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C0D6C77" w14:textId="77777777" w:rsidR="009E17C4" w:rsidRPr="00901A60" w:rsidRDefault="009E17C4" w:rsidP="00675604">
            <w:pPr>
              <w:spacing w:before="60" w:after="60"/>
              <w:rPr>
                <w:sz w:val="22"/>
                <w:szCs w:val="22"/>
              </w:rPr>
            </w:pPr>
          </w:p>
        </w:tc>
      </w:tr>
      <w:tr w:rsidR="009E17C4" w:rsidRPr="00901A60" w14:paraId="14B50493"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701FAC26" w14:textId="77777777" w:rsidR="009E17C4" w:rsidRPr="00901A60" w:rsidRDefault="009E17C4" w:rsidP="00675604">
            <w:pPr>
              <w:spacing w:before="60" w:after="60"/>
              <w:rPr>
                <w:sz w:val="22"/>
                <w:szCs w:val="22"/>
              </w:rPr>
            </w:pPr>
            <w:r w:rsidRPr="00901A60">
              <w:rPr>
                <w:sz w:val="22"/>
                <w:szCs w:val="22"/>
              </w:rPr>
              <w:t>УРИС, ФК</w:t>
            </w:r>
          </w:p>
        </w:tc>
        <w:tc>
          <w:tcPr>
            <w:tcW w:w="1100" w:type="pct"/>
          </w:tcPr>
          <w:p w14:paraId="0A1C1DD3" w14:textId="77777777" w:rsidR="009E17C4" w:rsidRPr="00901A60" w:rsidRDefault="009E17C4" w:rsidP="00675604">
            <w:pPr>
              <w:spacing w:before="60" w:after="60"/>
              <w:rPr>
                <w:sz w:val="22"/>
                <w:szCs w:val="22"/>
              </w:rPr>
            </w:pPr>
            <w:r w:rsidRPr="00901A60">
              <w:rPr>
                <w:sz w:val="22"/>
                <w:szCs w:val="22"/>
              </w:rPr>
              <w:t>Савельев М.А.</w:t>
            </w:r>
          </w:p>
        </w:tc>
        <w:tc>
          <w:tcPr>
            <w:tcW w:w="814" w:type="pct"/>
          </w:tcPr>
          <w:p w14:paraId="73B0F068" w14:textId="77777777" w:rsidR="009E17C4" w:rsidRPr="00901A60" w:rsidRDefault="009E17C4" w:rsidP="00675604">
            <w:pPr>
              <w:spacing w:before="60" w:after="60"/>
              <w:rPr>
                <w:sz w:val="22"/>
                <w:szCs w:val="22"/>
              </w:rPr>
            </w:pPr>
          </w:p>
        </w:tc>
        <w:tc>
          <w:tcPr>
            <w:tcW w:w="857" w:type="pct"/>
          </w:tcPr>
          <w:p w14:paraId="6603ADEE"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36346FE2" w14:textId="77777777" w:rsidR="009E17C4" w:rsidRPr="00901A60" w:rsidRDefault="009E17C4" w:rsidP="00675604">
            <w:pPr>
              <w:spacing w:before="60" w:after="60"/>
              <w:rPr>
                <w:sz w:val="22"/>
                <w:szCs w:val="22"/>
              </w:rPr>
            </w:pPr>
          </w:p>
        </w:tc>
      </w:tr>
      <w:tr w:rsidR="009E17C4" w:rsidRPr="00901A60" w14:paraId="2B2894F3"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7F7D3C36" w14:textId="4B12EF40" w:rsidR="009E17C4" w:rsidRPr="00901A60" w:rsidRDefault="009E17C4" w:rsidP="00675604">
            <w:pPr>
              <w:spacing w:before="60" w:after="60"/>
              <w:rPr>
                <w:sz w:val="22"/>
                <w:szCs w:val="22"/>
              </w:rPr>
            </w:pPr>
          </w:p>
        </w:tc>
        <w:tc>
          <w:tcPr>
            <w:tcW w:w="1100" w:type="pct"/>
          </w:tcPr>
          <w:p w14:paraId="027BE865" w14:textId="720BD5B8" w:rsidR="009E17C4" w:rsidRPr="00901A60" w:rsidRDefault="009E17C4" w:rsidP="00675604">
            <w:pPr>
              <w:spacing w:before="60" w:after="60"/>
              <w:rPr>
                <w:sz w:val="22"/>
                <w:szCs w:val="22"/>
              </w:rPr>
            </w:pPr>
          </w:p>
        </w:tc>
        <w:tc>
          <w:tcPr>
            <w:tcW w:w="814" w:type="pct"/>
          </w:tcPr>
          <w:p w14:paraId="668F1912" w14:textId="77777777" w:rsidR="009E17C4" w:rsidRPr="00901A60" w:rsidRDefault="009E17C4" w:rsidP="00675604">
            <w:pPr>
              <w:spacing w:before="60" w:after="60"/>
              <w:rPr>
                <w:sz w:val="22"/>
                <w:szCs w:val="22"/>
              </w:rPr>
            </w:pPr>
          </w:p>
        </w:tc>
        <w:tc>
          <w:tcPr>
            <w:tcW w:w="857" w:type="pct"/>
          </w:tcPr>
          <w:p w14:paraId="1AC1B218"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13D9F214" w14:textId="77777777" w:rsidR="009E17C4" w:rsidRPr="00901A60" w:rsidRDefault="009E17C4" w:rsidP="00675604">
            <w:pPr>
              <w:spacing w:before="60" w:after="60"/>
              <w:rPr>
                <w:sz w:val="22"/>
                <w:szCs w:val="22"/>
              </w:rPr>
            </w:pPr>
          </w:p>
        </w:tc>
      </w:tr>
      <w:tr w:rsidR="009E17C4" w:rsidRPr="00901A60" w14:paraId="386CA6BD"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4EE70425" w14:textId="77777777" w:rsidR="009E17C4" w:rsidRPr="00901A60" w:rsidRDefault="009E17C4" w:rsidP="00675604">
            <w:pPr>
              <w:spacing w:before="60" w:after="60"/>
              <w:rPr>
                <w:sz w:val="22"/>
                <w:szCs w:val="22"/>
              </w:rPr>
            </w:pPr>
          </w:p>
        </w:tc>
        <w:tc>
          <w:tcPr>
            <w:tcW w:w="1100" w:type="pct"/>
          </w:tcPr>
          <w:p w14:paraId="0F96DF6E" w14:textId="77777777" w:rsidR="009E17C4" w:rsidRPr="00901A60" w:rsidRDefault="009E17C4" w:rsidP="00675604">
            <w:pPr>
              <w:spacing w:before="60" w:after="60"/>
              <w:rPr>
                <w:sz w:val="22"/>
                <w:szCs w:val="22"/>
              </w:rPr>
            </w:pPr>
          </w:p>
        </w:tc>
        <w:tc>
          <w:tcPr>
            <w:tcW w:w="814" w:type="pct"/>
          </w:tcPr>
          <w:p w14:paraId="2A06263A" w14:textId="77777777" w:rsidR="009E17C4" w:rsidRPr="00901A60" w:rsidRDefault="009E17C4" w:rsidP="00675604">
            <w:pPr>
              <w:spacing w:before="60" w:after="60"/>
              <w:rPr>
                <w:sz w:val="22"/>
                <w:szCs w:val="22"/>
              </w:rPr>
            </w:pPr>
          </w:p>
        </w:tc>
        <w:tc>
          <w:tcPr>
            <w:tcW w:w="857" w:type="pct"/>
          </w:tcPr>
          <w:p w14:paraId="48F53970"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2A96AA3" w14:textId="77777777" w:rsidR="009E17C4" w:rsidRPr="00901A60" w:rsidRDefault="009E17C4" w:rsidP="00675604">
            <w:pPr>
              <w:spacing w:before="60" w:after="60"/>
              <w:rPr>
                <w:sz w:val="22"/>
                <w:szCs w:val="22"/>
              </w:rPr>
            </w:pPr>
          </w:p>
        </w:tc>
      </w:tr>
      <w:tr w:rsidR="009E17C4" w:rsidRPr="00901A60" w14:paraId="5C1CF40B"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3B456AFE" w14:textId="77777777" w:rsidR="009E17C4" w:rsidRPr="00901A60" w:rsidRDefault="009E17C4" w:rsidP="00675604">
            <w:pPr>
              <w:spacing w:before="60" w:after="60"/>
              <w:rPr>
                <w:sz w:val="22"/>
                <w:szCs w:val="22"/>
              </w:rPr>
            </w:pPr>
          </w:p>
        </w:tc>
        <w:tc>
          <w:tcPr>
            <w:tcW w:w="1100" w:type="pct"/>
          </w:tcPr>
          <w:p w14:paraId="712663F1" w14:textId="77777777" w:rsidR="009E17C4" w:rsidRPr="00901A60" w:rsidRDefault="009E17C4" w:rsidP="00675604">
            <w:pPr>
              <w:spacing w:before="60" w:after="60"/>
              <w:rPr>
                <w:sz w:val="22"/>
                <w:szCs w:val="22"/>
              </w:rPr>
            </w:pPr>
          </w:p>
        </w:tc>
        <w:tc>
          <w:tcPr>
            <w:tcW w:w="814" w:type="pct"/>
          </w:tcPr>
          <w:p w14:paraId="68D5144D" w14:textId="77777777" w:rsidR="009E17C4" w:rsidRPr="00901A60" w:rsidRDefault="009E17C4" w:rsidP="00675604">
            <w:pPr>
              <w:spacing w:before="60" w:after="60"/>
              <w:rPr>
                <w:sz w:val="22"/>
                <w:szCs w:val="22"/>
              </w:rPr>
            </w:pPr>
          </w:p>
        </w:tc>
        <w:tc>
          <w:tcPr>
            <w:tcW w:w="857" w:type="pct"/>
          </w:tcPr>
          <w:p w14:paraId="5178C2A3"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20CFB9F0" w14:textId="77777777" w:rsidR="009E17C4" w:rsidRPr="00901A60" w:rsidRDefault="009E17C4" w:rsidP="00675604">
            <w:pPr>
              <w:spacing w:before="60" w:after="60"/>
              <w:rPr>
                <w:sz w:val="22"/>
                <w:szCs w:val="22"/>
              </w:rPr>
            </w:pPr>
          </w:p>
        </w:tc>
      </w:tr>
      <w:tr w:rsidR="009E17C4" w:rsidRPr="00901A60" w14:paraId="11BD29DD"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5DCB2B40" w14:textId="77777777" w:rsidR="009E17C4" w:rsidRPr="00901A60" w:rsidRDefault="009E17C4" w:rsidP="00675604">
            <w:pPr>
              <w:spacing w:before="60" w:after="60"/>
              <w:rPr>
                <w:sz w:val="22"/>
                <w:szCs w:val="22"/>
              </w:rPr>
            </w:pPr>
          </w:p>
        </w:tc>
        <w:tc>
          <w:tcPr>
            <w:tcW w:w="1100" w:type="pct"/>
          </w:tcPr>
          <w:p w14:paraId="56472D9C" w14:textId="77777777" w:rsidR="009E17C4" w:rsidRPr="00901A60" w:rsidRDefault="009E17C4" w:rsidP="00675604">
            <w:pPr>
              <w:spacing w:before="60" w:after="60"/>
              <w:rPr>
                <w:sz w:val="22"/>
                <w:szCs w:val="22"/>
              </w:rPr>
            </w:pPr>
          </w:p>
        </w:tc>
        <w:tc>
          <w:tcPr>
            <w:tcW w:w="814" w:type="pct"/>
          </w:tcPr>
          <w:p w14:paraId="03ADA114" w14:textId="77777777" w:rsidR="009E17C4" w:rsidRPr="00901A60" w:rsidRDefault="009E17C4" w:rsidP="00675604">
            <w:pPr>
              <w:spacing w:before="60" w:after="60"/>
              <w:rPr>
                <w:sz w:val="22"/>
                <w:szCs w:val="22"/>
              </w:rPr>
            </w:pPr>
          </w:p>
        </w:tc>
        <w:tc>
          <w:tcPr>
            <w:tcW w:w="857" w:type="pct"/>
          </w:tcPr>
          <w:p w14:paraId="370922DB"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748AF3F0" w14:textId="77777777" w:rsidR="009E17C4" w:rsidRPr="00901A60" w:rsidRDefault="009E17C4" w:rsidP="00675604">
            <w:pPr>
              <w:spacing w:before="60" w:after="60"/>
              <w:rPr>
                <w:sz w:val="22"/>
                <w:szCs w:val="22"/>
              </w:rPr>
            </w:pPr>
          </w:p>
        </w:tc>
      </w:tr>
      <w:tr w:rsidR="009E17C4" w:rsidRPr="00901A60" w14:paraId="3E6A627D"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20FBB783" w14:textId="77777777" w:rsidR="009E17C4" w:rsidRPr="00901A60" w:rsidRDefault="009E17C4" w:rsidP="00675604">
            <w:pPr>
              <w:spacing w:before="60" w:after="60"/>
              <w:rPr>
                <w:sz w:val="22"/>
                <w:szCs w:val="22"/>
              </w:rPr>
            </w:pPr>
          </w:p>
        </w:tc>
        <w:tc>
          <w:tcPr>
            <w:tcW w:w="1100" w:type="pct"/>
          </w:tcPr>
          <w:p w14:paraId="73BBE737" w14:textId="77777777" w:rsidR="009E17C4" w:rsidRPr="00901A60" w:rsidRDefault="009E17C4" w:rsidP="00675604">
            <w:pPr>
              <w:spacing w:before="60" w:after="60"/>
              <w:rPr>
                <w:sz w:val="22"/>
                <w:szCs w:val="22"/>
              </w:rPr>
            </w:pPr>
          </w:p>
        </w:tc>
        <w:tc>
          <w:tcPr>
            <w:tcW w:w="814" w:type="pct"/>
          </w:tcPr>
          <w:p w14:paraId="0AA225E4" w14:textId="77777777" w:rsidR="009E17C4" w:rsidRPr="00901A60" w:rsidRDefault="009E17C4" w:rsidP="00675604">
            <w:pPr>
              <w:spacing w:before="60" w:after="60"/>
              <w:rPr>
                <w:sz w:val="22"/>
                <w:szCs w:val="22"/>
              </w:rPr>
            </w:pPr>
          </w:p>
        </w:tc>
        <w:tc>
          <w:tcPr>
            <w:tcW w:w="857" w:type="pct"/>
          </w:tcPr>
          <w:p w14:paraId="09944784"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18884276" w14:textId="77777777" w:rsidR="009E17C4" w:rsidRPr="00901A60" w:rsidRDefault="009E17C4" w:rsidP="00675604">
            <w:pPr>
              <w:spacing w:before="60" w:after="60"/>
              <w:rPr>
                <w:sz w:val="22"/>
                <w:szCs w:val="22"/>
              </w:rPr>
            </w:pPr>
          </w:p>
        </w:tc>
      </w:tr>
      <w:tr w:rsidR="009E17C4" w:rsidRPr="00901A60" w14:paraId="359DF974"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1251230A" w14:textId="77777777" w:rsidR="009E17C4" w:rsidRPr="00901A60" w:rsidRDefault="009E17C4" w:rsidP="00675604">
            <w:pPr>
              <w:spacing w:before="60" w:after="60"/>
              <w:rPr>
                <w:sz w:val="22"/>
                <w:szCs w:val="22"/>
              </w:rPr>
            </w:pPr>
          </w:p>
        </w:tc>
        <w:tc>
          <w:tcPr>
            <w:tcW w:w="1100" w:type="pct"/>
          </w:tcPr>
          <w:p w14:paraId="4DB9F100" w14:textId="77777777" w:rsidR="009E17C4" w:rsidRPr="00901A60" w:rsidRDefault="009E17C4" w:rsidP="00675604">
            <w:pPr>
              <w:spacing w:before="60" w:after="60"/>
              <w:rPr>
                <w:sz w:val="22"/>
                <w:szCs w:val="22"/>
              </w:rPr>
            </w:pPr>
          </w:p>
        </w:tc>
        <w:tc>
          <w:tcPr>
            <w:tcW w:w="814" w:type="pct"/>
          </w:tcPr>
          <w:p w14:paraId="715F79F1" w14:textId="77777777" w:rsidR="009E17C4" w:rsidRPr="00901A60" w:rsidRDefault="009E17C4" w:rsidP="00675604">
            <w:pPr>
              <w:spacing w:before="60" w:after="60"/>
              <w:rPr>
                <w:sz w:val="22"/>
                <w:szCs w:val="22"/>
              </w:rPr>
            </w:pPr>
          </w:p>
        </w:tc>
        <w:tc>
          <w:tcPr>
            <w:tcW w:w="857" w:type="pct"/>
          </w:tcPr>
          <w:p w14:paraId="76D616CC"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E3580E1" w14:textId="77777777" w:rsidR="009E17C4" w:rsidRPr="00901A60" w:rsidRDefault="009E17C4" w:rsidP="00675604">
            <w:pPr>
              <w:spacing w:before="60" w:after="60"/>
              <w:rPr>
                <w:sz w:val="22"/>
                <w:szCs w:val="22"/>
              </w:rPr>
            </w:pPr>
          </w:p>
        </w:tc>
      </w:tr>
      <w:tr w:rsidR="009E17C4" w:rsidRPr="00901A60" w14:paraId="74E221BE"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08779616" w14:textId="77777777" w:rsidR="009E17C4" w:rsidRPr="00901A60" w:rsidRDefault="009E17C4" w:rsidP="00675604">
            <w:pPr>
              <w:spacing w:before="60" w:after="60"/>
              <w:rPr>
                <w:sz w:val="22"/>
                <w:szCs w:val="22"/>
              </w:rPr>
            </w:pPr>
          </w:p>
        </w:tc>
        <w:tc>
          <w:tcPr>
            <w:tcW w:w="1100" w:type="pct"/>
          </w:tcPr>
          <w:p w14:paraId="6EC56D48" w14:textId="77777777" w:rsidR="009E17C4" w:rsidRPr="00901A60" w:rsidRDefault="009E17C4" w:rsidP="00675604">
            <w:pPr>
              <w:spacing w:before="60" w:after="60"/>
              <w:rPr>
                <w:sz w:val="22"/>
                <w:szCs w:val="22"/>
              </w:rPr>
            </w:pPr>
          </w:p>
        </w:tc>
        <w:tc>
          <w:tcPr>
            <w:tcW w:w="814" w:type="pct"/>
          </w:tcPr>
          <w:p w14:paraId="26FE5234" w14:textId="77777777" w:rsidR="009E17C4" w:rsidRPr="00901A60" w:rsidRDefault="009E17C4" w:rsidP="00675604">
            <w:pPr>
              <w:spacing w:before="60" w:after="60"/>
              <w:rPr>
                <w:sz w:val="22"/>
                <w:szCs w:val="22"/>
              </w:rPr>
            </w:pPr>
            <w:r w:rsidRPr="00901A60">
              <w:rPr>
                <w:sz w:val="22"/>
                <w:szCs w:val="22"/>
              </w:rPr>
              <w:t> </w:t>
            </w:r>
          </w:p>
        </w:tc>
        <w:tc>
          <w:tcPr>
            <w:tcW w:w="857" w:type="pct"/>
          </w:tcPr>
          <w:p w14:paraId="05A44FDD"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B9882E4" w14:textId="77777777" w:rsidR="009E17C4" w:rsidRPr="00901A60" w:rsidRDefault="009E17C4" w:rsidP="00675604">
            <w:pPr>
              <w:spacing w:before="60" w:after="60"/>
              <w:rPr>
                <w:sz w:val="22"/>
                <w:szCs w:val="22"/>
              </w:rPr>
            </w:pPr>
            <w:r w:rsidRPr="00901A60">
              <w:rPr>
                <w:sz w:val="22"/>
                <w:szCs w:val="22"/>
              </w:rPr>
              <w:t> </w:t>
            </w:r>
          </w:p>
        </w:tc>
      </w:tr>
      <w:tr w:rsidR="009E17C4" w:rsidRPr="00901A60" w14:paraId="02F02F1C"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223569B7" w14:textId="77777777" w:rsidR="009E17C4" w:rsidRPr="00901A60" w:rsidRDefault="009E17C4" w:rsidP="00675604">
            <w:pPr>
              <w:spacing w:before="60" w:after="60"/>
              <w:rPr>
                <w:sz w:val="22"/>
                <w:szCs w:val="22"/>
              </w:rPr>
            </w:pPr>
          </w:p>
        </w:tc>
        <w:tc>
          <w:tcPr>
            <w:tcW w:w="1100" w:type="pct"/>
          </w:tcPr>
          <w:p w14:paraId="76255656" w14:textId="77777777" w:rsidR="009E17C4" w:rsidRPr="00901A60" w:rsidRDefault="009E17C4" w:rsidP="00675604">
            <w:pPr>
              <w:spacing w:before="60" w:after="60"/>
              <w:rPr>
                <w:sz w:val="22"/>
                <w:szCs w:val="22"/>
              </w:rPr>
            </w:pPr>
          </w:p>
        </w:tc>
        <w:tc>
          <w:tcPr>
            <w:tcW w:w="814" w:type="pct"/>
          </w:tcPr>
          <w:p w14:paraId="116E1EAD" w14:textId="77777777" w:rsidR="009E17C4" w:rsidRPr="00901A60" w:rsidRDefault="009E17C4" w:rsidP="00675604">
            <w:pPr>
              <w:spacing w:before="60" w:after="60"/>
              <w:rPr>
                <w:sz w:val="22"/>
                <w:szCs w:val="22"/>
              </w:rPr>
            </w:pPr>
          </w:p>
        </w:tc>
        <w:tc>
          <w:tcPr>
            <w:tcW w:w="857" w:type="pct"/>
          </w:tcPr>
          <w:p w14:paraId="489B8905"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11E46B2C" w14:textId="77777777" w:rsidR="009E17C4" w:rsidRPr="00901A60" w:rsidRDefault="009E17C4" w:rsidP="00675604">
            <w:pPr>
              <w:spacing w:before="60" w:after="60"/>
              <w:rPr>
                <w:sz w:val="22"/>
                <w:szCs w:val="22"/>
              </w:rPr>
            </w:pPr>
          </w:p>
        </w:tc>
      </w:tr>
      <w:tr w:rsidR="009E17C4" w:rsidRPr="00901A60" w14:paraId="729FC598"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534BFA85" w14:textId="77777777" w:rsidR="009E17C4" w:rsidRPr="00901A60" w:rsidRDefault="009E17C4" w:rsidP="00675604">
            <w:pPr>
              <w:spacing w:before="60" w:after="60"/>
              <w:rPr>
                <w:sz w:val="22"/>
                <w:szCs w:val="22"/>
              </w:rPr>
            </w:pPr>
          </w:p>
        </w:tc>
        <w:tc>
          <w:tcPr>
            <w:tcW w:w="1100" w:type="pct"/>
          </w:tcPr>
          <w:p w14:paraId="24D6A6BF" w14:textId="77777777" w:rsidR="009E17C4" w:rsidRPr="00901A60" w:rsidRDefault="009E17C4" w:rsidP="00675604">
            <w:pPr>
              <w:spacing w:before="60" w:after="60"/>
              <w:rPr>
                <w:sz w:val="22"/>
                <w:szCs w:val="22"/>
              </w:rPr>
            </w:pPr>
          </w:p>
        </w:tc>
        <w:tc>
          <w:tcPr>
            <w:tcW w:w="814" w:type="pct"/>
          </w:tcPr>
          <w:p w14:paraId="59C7C37A" w14:textId="77777777" w:rsidR="009E17C4" w:rsidRPr="00901A60" w:rsidRDefault="009E17C4" w:rsidP="00675604">
            <w:pPr>
              <w:spacing w:before="60" w:after="60"/>
              <w:rPr>
                <w:sz w:val="22"/>
                <w:szCs w:val="22"/>
              </w:rPr>
            </w:pPr>
          </w:p>
        </w:tc>
        <w:tc>
          <w:tcPr>
            <w:tcW w:w="857" w:type="pct"/>
          </w:tcPr>
          <w:p w14:paraId="5FA31435"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E4B1CE2" w14:textId="77777777" w:rsidR="009E17C4" w:rsidRPr="00901A60" w:rsidRDefault="009E17C4" w:rsidP="00675604">
            <w:pPr>
              <w:spacing w:before="60" w:after="60"/>
              <w:rPr>
                <w:sz w:val="22"/>
                <w:szCs w:val="22"/>
              </w:rPr>
            </w:pPr>
          </w:p>
        </w:tc>
      </w:tr>
      <w:tr w:rsidR="009E17C4" w:rsidRPr="00901A60" w14:paraId="10F243CD"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766C3A99" w14:textId="77777777" w:rsidR="009E17C4" w:rsidRPr="00901A60" w:rsidRDefault="009E17C4" w:rsidP="00675604">
            <w:pPr>
              <w:spacing w:before="60" w:after="60"/>
              <w:rPr>
                <w:sz w:val="22"/>
                <w:szCs w:val="22"/>
              </w:rPr>
            </w:pPr>
          </w:p>
        </w:tc>
        <w:tc>
          <w:tcPr>
            <w:tcW w:w="1100" w:type="pct"/>
          </w:tcPr>
          <w:p w14:paraId="3110EC74" w14:textId="77777777" w:rsidR="009E17C4" w:rsidRPr="00901A60" w:rsidRDefault="009E17C4" w:rsidP="00675604">
            <w:pPr>
              <w:spacing w:before="60" w:after="60"/>
              <w:rPr>
                <w:sz w:val="22"/>
                <w:szCs w:val="22"/>
              </w:rPr>
            </w:pPr>
          </w:p>
        </w:tc>
        <w:tc>
          <w:tcPr>
            <w:tcW w:w="814" w:type="pct"/>
          </w:tcPr>
          <w:p w14:paraId="714BF521" w14:textId="77777777" w:rsidR="009E17C4" w:rsidRPr="00901A60" w:rsidRDefault="009E17C4" w:rsidP="00675604">
            <w:pPr>
              <w:spacing w:before="60" w:after="60"/>
              <w:rPr>
                <w:sz w:val="22"/>
                <w:szCs w:val="22"/>
              </w:rPr>
            </w:pPr>
          </w:p>
        </w:tc>
        <w:tc>
          <w:tcPr>
            <w:tcW w:w="857" w:type="pct"/>
          </w:tcPr>
          <w:p w14:paraId="0A07EEC6"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6D5FD81A" w14:textId="77777777" w:rsidR="009E17C4" w:rsidRPr="00901A60" w:rsidRDefault="009E17C4" w:rsidP="00675604">
            <w:pPr>
              <w:spacing w:before="60" w:after="60"/>
              <w:rPr>
                <w:sz w:val="22"/>
                <w:szCs w:val="22"/>
              </w:rPr>
            </w:pPr>
          </w:p>
        </w:tc>
      </w:tr>
      <w:tr w:rsidR="009E17C4" w:rsidRPr="00901A60" w14:paraId="60A89DFB"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391FC7BF" w14:textId="77777777" w:rsidR="009E17C4" w:rsidRPr="00901A60" w:rsidRDefault="009E17C4" w:rsidP="00675604">
            <w:pPr>
              <w:spacing w:before="60" w:after="60"/>
              <w:rPr>
                <w:sz w:val="22"/>
                <w:szCs w:val="22"/>
              </w:rPr>
            </w:pPr>
          </w:p>
        </w:tc>
        <w:tc>
          <w:tcPr>
            <w:tcW w:w="1100" w:type="pct"/>
          </w:tcPr>
          <w:p w14:paraId="133EADAD" w14:textId="77777777" w:rsidR="009E17C4" w:rsidRPr="00901A60" w:rsidRDefault="009E17C4" w:rsidP="00675604">
            <w:pPr>
              <w:spacing w:before="60" w:after="60"/>
              <w:rPr>
                <w:sz w:val="22"/>
                <w:szCs w:val="22"/>
              </w:rPr>
            </w:pPr>
          </w:p>
        </w:tc>
        <w:tc>
          <w:tcPr>
            <w:tcW w:w="814" w:type="pct"/>
          </w:tcPr>
          <w:p w14:paraId="66997DAB" w14:textId="77777777" w:rsidR="009E17C4" w:rsidRPr="00901A60" w:rsidRDefault="009E17C4" w:rsidP="00675604">
            <w:pPr>
              <w:spacing w:before="60" w:after="60"/>
              <w:rPr>
                <w:sz w:val="22"/>
                <w:szCs w:val="22"/>
              </w:rPr>
            </w:pPr>
          </w:p>
        </w:tc>
        <w:tc>
          <w:tcPr>
            <w:tcW w:w="857" w:type="pct"/>
          </w:tcPr>
          <w:p w14:paraId="2976EF53"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52C813B3" w14:textId="77777777" w:rsidR="009E17C4" w:rsidRPr="00901A60" w:rsidRDefault="009E17C4" w:rsidP="00675604">
            <w:pPr>
              <w:spacing w:before="60" w:after="60"/>
              <w:rPr>
                <w:sz w:val="22"/>
                <w:szCs w:val="22"/>
              </w:rPr>
            </w:pPr>
          </w:p>
        </w:tc>
      </w:tr>
      <w:tr w:rsidR="009E17C4" w:rsidRPr="00901A60" w14:paraId="24FE778A"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3FC18BDD" w14:textId="77777777" w:rsidR="009E17C4" w:rsidRPr="00901A60" w:rsidRDefault="009E17C4" w:rsidP="00675604">
            <w:pPr>
              <w:spacing w:before="60" w:after="60"/>
              <w:rPr>
                <w:sz w:val="22"/>
                <w:szCs w:val="22"/>
              </w:rPr>
            </w:pPr>
          </w:p>
        </w:tc>
        <w:tc>
          <w:tcPr>
            <w:tcW w:w="1100" w:type="pct"/>
          </w:tcPr>
          <w:p w14:paraId="7F1F636A" w14:textId="77777777" w:rsidR="009E17C4" w:rsidRPr="00901A60" w:rsidRDefault="009E17C4" w:rsidP="00675604">
            <w:pPr>
              <w:spacing w:before="60" w:after="60"/>
              <w:rPr>
                <w:sz w:val="22"/>
                <w:szCs w:val="22"/>
              </w:rPr>
            </w:pPr>
          </w:p>
        </w:tc>
        <w:tc>
          <w:tcPr>
            <w:tcW w:w="814" w:type="pct"/>
          </w:tcPr>
          <w:p w14:paraId="7235DA4F" w14:textId="77777777" w:rsidR="009E17C4" w:rsidRPr="00901A60" w:rsidRDefault="009E17C4" w:rsidP="00675604">
            <w:pPr>
              <w:spacing w:before="60" w:after="60"/>
              <w:rPr>
                <w:sz w:val="22"/>
                <w:szCs w:val="22"/>
              </w:rPr>
            </w:pPr>
          </w:p>
        </w:tc>
        <w:tc>
          <w:tcPr>
            <w:tcW w:w="857" w:type="pct"/>
          </w:tcPr>
          <w:p w14:paraId="1704EBD5"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32D809D8" w14:textId="77777777" w:rsidR="009E17C4" w:rsidRPr="00901A60" w:rsidRDefault="009E17C4" w:rsidP="00675604">
            <w:pPr>
              <w:spacing w:before="60" w:after="60"/>
              <w:rPr>
                <w:sz w:val="22"/>
                <w:szCs w:val="22"/>
              </w:rPr>
            </w:pPr>
          </w:p>
        </w:tc>
      </w:tr>
      <w:tr w:rsidR="009E17C4" w:rsidRPr="00901A60" w14:paraId="174AA925"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513CBB54" w14:textId="77777777" w:rsidR="009E17C4" w:rsidRPr="00901A60" w:rsidRDefault="009E17C4" w:rsidP="00675604">
            <w:pPr>
              <w:spacing w:before="60" w:after="60"/>
              <w:rPr>
                <w:sz w:val="22"/>
                <w:szCs w:val="22"/>
              </w:rPr>
            </w:pPr>
          </w:p>
        </w:tc>
        <w:tc>
          <w:tcPr>
            <w:tcW w:w="1100" w:type="pct"/>
          </w:tcPr>
          <w:p w14:paraId="21EB6953" w14:textId="77777777" w:rsidR="009E17C4" w:rsidRPr="00901A60" w:rsidRDefault="009E17C4" w:rsidP="00675604">
            <w:pPr>
              <w:spacing w:before="60" w:after="60"/>
              <w:rPr>
                <w:sz w:val="22"/>
                <w:szCs w:val="22"/>
              </w:rPr>
            </w:pPr>
          </w:p>
        </w:tc>
        <w:tc>
          <w:tcPr>
            <w:tcW w:w="814" w:type="pct"/>
          </w:tcPr>
          <w:p w14:paraId="5F344687" w14:textId="77777777" w:rsidR="009E17C4" w:rsidRPr="00901A60" w:rsidRDefault="009E17C4" w:rsidP="00675604">
            <w:pPr>
              <w:spacing w:before="60" w:after="60"/>
              <w:rPr>
                <w:sz w:val="22"/>
                <w:szCs w:val="22"/>
              </w:rPr>
            </w:pPr>
          </w:p>
        </w:tc>
        <w:tc>
          <w:tcPr>
            <w:tcW w:w="857" w:type="pct"/>
          </w:tcPr>
          <w:p w14:paraId="73829DC7"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74EBDB58" w14:textId="77777777" w:rsidR="009E17C4" w:rsidRPr="00901A60" w:rsidRDefault="009E17C4" w:rsidP="00675604">
            <w:pPr>
              <w:spacing w:before="60" w:after="60"/>
              <w:rPr>
                <w:sz w:val="22"/>
                <w:szCs w:val="22"/>
              </w:rPr>
            </w:pPr>
          </w:p>
        </w:tc>
      </w:tr>
      <w:tr w:rsidR="009E17C4" w:rsidRPr="00901A60" w14:paraId="7DE6C8C7"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2647B2C1" w14:textId="77777777" w:rsidR="009E17C4" w:rsidRPr="00901A60" w:rsidRDefault="009E17C4" w:rsidP="00675604">
            <w:pPr>
              <w:spacing w:before="60" w:after="60"/>
              <w:rPr>
                <w:sz w:val="22"/>
                <w:szCs w:val="22"/>
              </w:rPr>
            </w:pPr>
          </w:p>
        </w:tc>
        <w:tc>
          <w:tcPr>
            <w:tcW w:w="1100" w:type="pct"/>
          </w:tcPr>
          <w:p w14:paraId="27A16670" w14:textId="77777777" w:rsidR="009E17C4" w:rsidRPr="00901A60" w:rsidRDefault="009E17C4" w:rsidP="00675604">
            <w:pPr>
              <w:spacing w:before="60" w:after="60"/>
              <w:rPr>
                <w:sz w:val="22"/>
                <w:szCs w:val="22"/>
              </w:rPr>
            </w:pPr>
          </w:p>
        </w:tc>
        <w:tc>
          <w:tcPr>
            <w:tcW w:w="814" w:type="pct"/>
          </w:tcPr>
          <w:p w14:paraId="75E3A5BC" w14:textId="77777777" w:rsidR="009E17C4" w:rsidRPr="00901A60" w:rsidRDefault="009E17C4" w:rsidP="00675604">
            <w:pPr>
              <w:spacing w:before="60" w:after="60"/>
              <w:rPr>
                <w:sz w:val="22"/>
                <w:szCs w:val="22"/>
              </w:rPr>
            </w:pPr>
          </w:p>
        </w:tc>
        <w:tc>
          <w:tcPr>
            <w:tcW w:w="857" w:type="pct"/>
          </w:tcPr>
          <w:p w14:paraId="395A0F57"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4F0B41C4" w14:textId="77777777" w:rsidR="009E17C4" w:rsidRPr="00901A60" w:rsidRDefault="009E17C4" w:rsidP="00675604">
            <w:pPr>
              <w:spacing w:before="60" w:after="60"/>
              <w:rPr>
                <w:sz w:val="22"/>
                <w:szCs w:val="22"/>
              </w:rPr>
            </w:pPr>
          </w:p>
        </w:tc>
      </w:tr>
      <w:tr w:rsidR="009E17C4" w:rsidRPr="00901A60" w14:paraId="6A45DB7F"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19B16C90" w14:textId="77777777" w:rsidR="009E17C4" w:rsidRPr="00901A60" w:rsidRDefault="009E17C4" w:rsidP="00675604">
            <w:pPr>
              <w:spacing w:before="60" w:after="60"/>
              <w:rPr>
                <w:sz w:val="22"/>
                <w:szCs w:val="22"/>
              </w:rPr>
            </w:pPr>
          </w:p>
        </w:tc>
        <w:tc>
          <w:tcPr>
            <w:tcW w:w="1100" w:type="pct"/>
          </w:tcPr>
          <w:p w14:paraId="469E83F0" w14:textId="77777777" w:rsidR="009E17C4" w:rsidRPr="00901A60" w:rsidRDefault="009E17C4" w:rsidP="00675604">
            <w:pPr>
              <w:spacing w:before="60" w:after="60"/>
              <w:rPr>
                <w:sz w:val="22"/>
                <w:szCs w:val="22"/>
              </w:rPr>
            </w:pPr>
          </w:p>
        </w:tc>
        <w:tc>
          <w:tcPr>
            <w:tcW w:w="814" w:type="pct"/>
          </w:tcPr>
          <w:p w14:paraId="4A386DCC" w14:textId="77777777" w:rsidR="009E17C4" w:rsidRPr="00901A60" w:rsidRDefault="009E17C4" w:rsidP="00675604">
            <w:pPr>
              <w:spacing w:before="60" w:after="60"/>
              <w:rPr>
                <w:sz w:val="22"/>
                <w:szCs w:val="22"/>
              </w:rPr>
            </w:pPr>
          </w:p>
        </w:tc>
        <w:tc>
          <w:tcPr>
            <w:tcW w:w="857" w:type="pct"/>
          </w:tcPr>
          <w:p w14:paraId="71D8FC41"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2C523EF4" w14:textId="77777777" w:rsidR="009E17C4" w:rsidRPr="00901A60" w:rsidRDefault="009E17C4" w:rsidP="00675604">
            <w:pPr>
              <w:spacing w:before="60" w:after="60"/>
              <w:rPr>
                <w:sz w:val="22"/>
                <w:szCs w:val="22"/>
              </w:rPr>
            </w:pPr>
          </w:p>
        </w:tc>
      </w:tr>
      <w:tr w:rsidR="009E17C4" w:rsidRPr="00901A60" w14:paraId="354328E2"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15029492" w14:textId="77777777" w:rsidR="009E17C4" w:rsidRPr="00901A60" w:rsidRDefault="009E17C4" w:rsidP="00675604">
            <w:pPr>
              <w:spacing w:before="60" w:after="60"/>
              <w:rPr>
                <w:sz w:val="22"/>
                <w:szCs w:val="22"/>
              </w:rPr>
            </w:pPr>
          </w:p>
        </w:tc>
        <w:tc>
          <w:tcPr>
            <w:tcW w:w="1100" w:type="pct"/>
          </w:tcPr>
          <w:p w14:paraId="1F0A5B11" w14:textId="77777777" w:rsidR="009E17C4" w:rsidRPr="00901A60" w:rsidRDefault="009E17C4" w:rsidP="00675604">
            <w:pPr>
              <w:spacing w:before="60" w:after="60"/>
              <w:rPr>
                <w:sz w:val="22"/>
                <w:szCs w:val="22"/>
              </w:rPr>
            </w:pPr>
          </w:p>
        </w:tc>
        <w:tc>
          <w:tcPr>
            <w:tcW w:w="814" w:type="pct"/>
          </w:tcPr>
          <w:p w14:paraId="6B544D3A" w14:textId="77777777" w:rsidR="009E17C4" w:rsidRPr="00901A60" w:rsidRDefault="009E17C4" w:rsidP="00675604">
            <w:pPr>
              <w:spacing w:before="60" w:after="60"/>
              <w:rPr>
                <w:sz w:val="22"/>
                <w:szCs w:val="22"/>
              </w:rPr>
            </w:pPr>
          </w:p>
        </w:tc>
        <w:tc>
          <w:tcPr>
            <w:tcW w:w="857" w:type="pct"/>
          </w:tcPr>
          <w:p w14:paraId="1C2390CD" w14:textId="77777777" w:rsidR="009E17C4" w:rsidRPr="00901A60"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1B76BD26" w14:textId="77777777" w:rsidR="009E17C4" w:rsidRPr="00901A60" w:rsidRDefault="009E17C4" w:rsidP="00675604">
            <w:pPr>
              <w:spacing w:before="60" w:after="60"/>
              <w:rPr>
                <w:sz w:val="22"/>
                <w:szCs w:val="22"/>
              </w:rPr>
            </w:pPr>
          </w:p>
        </w:tc>
      </w:tr>
      <w:tr w:rsidR="009E17C4" w:rsidRPr="00901A60" w14:paraId="542E23ED" w14:textId="77777777" w:rsidTr="009E17C4">
        <w:trPr>
          <w:cnfStyle w:val="010000000000" w:firstRow="0" w:lastRow="1" w:firstColumn="0" w:lastColumn="0" w:oddVBand="0" w:evenVBand="0" w:oddHBand="0" w:evenHBand="0" w:firstRowFirstColumn="0" w:firstRowLastColumn="0" w:lastRowFirstColumn="0" w:lastRowLastColumn="0"/>
          <w:trHeight w:val="308"/>
        </w:trPr>
        <w:tc>
          <w:tcPr>
            <w:tcW w:w="1040" w:type="pct"/>
          </w:tcPr>
          <w:p w14:paraId="6C8423EA" w14:textId="77777777" w:rsidR="009E17C4" w:rsidRPr="00901A60" w:rsidRDefault="009E17C4" w:rsidP="00675604">
            <w:pPr>
              <w:spacing w:before="60" w:after="60"/>
              <w:ind w:left="57" w:right="57"/>
              <w:rPr>
                <w:sz w:val="22"/>
                <w:szCs w:val="22"/>
              </w:rPr>
            </w:pPr>
          </w:p>
        </w:tc>
        <w:tc>
          <w:tcPr>
            <w:tcW w:w="1100" w:type="pct"/>
          </w:tcPr>
          <w:p w14:paraId="2462C298" w14:textId="77777777" w:rsidR="009E17C4" w:rsidRPr="00901A60" w:rsidRDefault="009E17C4" w:rsidP="00675604">
            <w:pPr>
              <w:spacing w:before="60" w:after="60"/>
              <w:ind w:left="57" w:right="57"/>
              <w:rPr>
                <w:sz w:val="22"/>
                <w:szCs w:val="22"/>
              </w:rPr>
            </w:pPr>
          </w:p>
        </w:tc>
        <w:tc>
          <w:tcPr>
            <w:tcW w:w="814" w:type="pct"/>
          </w:tcPr>
          <w:p w14:paraId="7BCFFAFC" w14:textId="77777777" w:rsidR="009E17C4" w:rsidRPr="00901A60" w:rsidRDefault="009E17C4" w:rsidP="00675604">
            <w:pPr>
              <w:spacing w:before="60" w:after="60"/>
              <w:ind w:left="57" w:right="57"/>
              <w:rPr>
                <w:sz w:val="22"/>
                <w:szCs w:val="22"/>
              </w:rPr>
            </w:pPr>
          </w:p>
        </w:tc>
        <w:tc>
          <w:tcPr>
            <w:tcW w:w="857" w:type="pct"/>
          </w:tcPr>
          <w:p w14:paraId="74DC9778" w14:textId="77777777" w:rsidR="009E17C4" w:rsidRPr="00901A60" w:rsidRDefault="009E17C4" w:rsidP="00675604">
            <w:pPr>
              <w:spacing w:before="60" w:after="60"/>
              <w:ind w:left="57" w:right="57"/>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4DABD599" w14:textId="77777777" w:rsidR="009E17C4" w:rsidRPr="00901A60" w:rsidRDefault="009E17C4" w:rsidP="00675604">
            <w:pPr>
              <w:spacing w:before="60" w:after="60"/>
              <w:ind w:left="57" w:right="57"/>
              <w:rPr>
                <w:sz w:val="22"/>
                <w:szCs w:val="22"/>
              </w:rPr>
            </w:pPr>
          </w:p>
        </w:tc>
      </w:tr>
    </w:tbl>
    <w:p w14:paraId="092510AB" w14:textId="77777777" w:rsidR="006310AA" w:rsidRPr="00901A60" w:rsidRDefault="00F94B41">
      <w:pPr>
        <w:pStyle w:val="OTRreg"/>
        <w:rPr>
          <w:b/>
        </w:rPr>
      </w:pPr>
      <w:bookmarkStart w:id="8832" w:name="_Toc217653172"/>
      <w:r w:rsidRPr="00901A60">
        <w:rPr>
          <w:b/>
        </w:rPr>
        <w:lastRenderedPageBreak/>
        <w:t>ЛИСТ РЕГИСТРАЦИИ ИЗМЕНЕНИЙ</w:t>
      </w:r>
      <w:bookmarkEnd w:id="8823"/>
      <w:bookmarkEnd w:id="8824"/>
      <w:bookmarkEnd w:id="8825"/>
      <w:bookmarkEnd w:id="8826"/>
      <w:bookmarkEnd w:id="8827"/>
      <w:bookmarkEnd w:id="8828"/>
      <w:bookmarkEnd w:id="8829"/>
      <w:bookmarkEnd w:id="8830"/>
      <w:bookmarkEnd w:id="8832"/>
    </w:p>
    <w:tbl>
      <w:tblPr>
        <w:tblStyle w:val="GOSTTable"/>
        <w:tblW w:w="5003" w:type="pct"/>
        <w:tblLayout w:type="fixed"/>
        <w:tblLook w:val="01E0" w:firstRow="1" w:lastRow="1" w:firstColumn="1" w:lastColumn="1" w:noHBand="0" w:noVBand="0"/>
      </w:tblPr>
      <w:tblGrid>
        <w:gridCol w:w="959"/>
        <w:gridCol w:w="1238"/>
        <w:gridCol w:w="1789"/>
        <w:gridCol w:w="5648"/>
      </w:tblGrid>
      <w:tr w:rsidR="006310AA" w:rsidRPr="00901A60" w14:paraId="1C6BB187" w14:textId="77777777" w:rsidTr="00D71592">
        <w:trPr>
          <w:cnfStyle w:val="100000000000" w:firstRow="1" w:lastRow="0" w:firstColumn="0" w:lastColumn="0" w:oddVBand="0" w:evenVBand="0" w:oddHBand="0" w:evenHBand="0" w:firstRowFirstColumn="0" w:firstRowLastColumn="0" w:lastRowFirstColumn="0" w:lastRowLastColumn="0"/>
          <w:trHeight w:val="544"/>
          <w:tblHeader/>
        </w:trPr>
        <w:tc>
          <w:tcPr>
            <w:tcW w:w="959" w:type="dxa"/>
          </w:tcPr>
          <w:p w14:paraId="6DFD343A" w14:textId="77777777" w:rsidR="006310AA" w:rsidRPr="00901A60" w:rsidRDefault="00F94B41" w:rsidP="00D71592">
            <w:pPr>
              <w:pStyle w:val="OTRTableHead"/>
              <w:widowControl w:val="0"/>
              <w:ind w:left="57" w:right="57"/>
              <w:rPr>
                <w:sz w:val="22"/>
                <w:szCs w:val="22"/>
              </w:rPr>
            </w:pPr>
            <w:r w:rsidRPr="00901A60">
              <w:rPr>
                <w:sz w:val="22"/>
                <w:szCs w:val="22"/>
              </w:rPr>
              <w:t>№</w:t>
            </w:r>
            <w:r w:rsidRPr="00901A60">
              <w:rPr>
                <w:sz w:val="22"/>
                <w:szCs w:val="22"/>
              </w:rPr>
              <w:br w:type="textWrapping" w:clear="all"/>
              <w:t>версии док-та</w:t>
            </w:r>
          </w:p>
        </w:tc>
        <w:tc>
          <w:tcPr>
            <w:tcW w:w="1238" w:type="dxa"/>
          </w:tcPr>
          <w:p w14:paraId="25C9998C" w14:textId="77777777" w:rsidR="006310AA" w:rsidRPr="00901A60" w:rsidRDefault="00F94B41" w:rsidP="00D71592">
            <w:pPr>
              <w:pStyle w:val="OTRTableHead"/>
              <w:widowControl w:val="0"/>
              <w:ind w:left="57" w:right="57"/>
              <w:rPr>
                <w:sz w:val="22"/>
                <w:szCs w:val="22"/>
              </w:rPr>
            </w:pPr>
            <w:r w:rsidRPr="00901A60">
              <w:rPr>
                <w:sz w:val="22"/>
                <w:szCs w:val="22"/>
              </w:rPr>
              <w:t>Дата</w:t>
            </w:r>
            <w:r w:rsidRPr="00901A60">
              <w:rPr>
                <w:sz w:val="22"/>
                <w:szCs w:val="22"/>
              </w:rPr>
              <w:br w:type="textWrapping" w:clear="all"/>
              <w:t>изменения</w:t>
            </w:r>
          </w:p>
        </w:tc>
        <w:tc>
          <w:tcPr>
            <w:tcW w:w="1789" w:type="dxa"/>
          </w:tcPr>
          <w:p w14:paraId="421448BB" w14:textId="77777777" w:rsidR="006310AA" w:rsidRPr="00901A60" w:rsidRDefault="00F94B41" w:rsidP="00D71592">
            <w:pPr>
              <w:pStyle w:val="OTRTableHead"/>
              <w:widowControl w:val="0"/>
              <w:ind w:left="57" w:right="57"/>
              <w:rPr>
                <w:sz w:val="22"/>
                <w:szCs w:val="22"/>
              </w:rPr>
            </w:pPr>
            <w:r w:rsidRPr="00901A60">
              <w:rPr>
                <w:sz w:val="22"/>
                <w:szCs w:val="22"/>
              </w:rPr>
              <w:t>Автор</w:t>
            </w:r>
            <w:r w:rsidRPr="00901A60">
              <w:rPr>
                <w:sz w:val="22"/>
                <w:szCs w:val="22"/>
              </w:rPr>
              <w:br w:type="textWrapping" w:clear="all"/>
              <w:t>изменений</w:t>
            </w:r>
          </w:p>
        </w:tc>
        <w:tc>
          <w:tcPr>
            <w:cnfStyle w:val="000100000000" w:firstRow="0" w:lastRow="0" w:firstColumn="0" w:lastColumn="1" w:oddVBand="0" w:evenVBand="0" w:oddHBand="0" w:evenHBand="0" w:firstRowFirstColumn="0" w:firstRowLastColumn="0" w:lastRowFirstColumn="0" w:lastRowLastColumn="0"/>
            <w:tcW w:w="5648" w:type="dxa"/>
          </w:tcPr>
          <w:p w14:paraId="1F37029B" w14:textId="77777777" w:rsidR="006310AA" w:rsidRPr="00901A60" w:rsidRDefault="00F94B41" w:rsidP="00D71592">
            <w:pPr>
              <w:pStyle w:val="OTRTableHead"/>
              <w:widowControl w:val="0"/>
              <w:ind w:left="57" w:right="57"/>
              <w:rPr>
                <w:i w:val="0"/>
                <w:sz w:val="22"/>
                <w:szCs w:val="22"/>
              </w:rPr>
            </w:pPr>
            <w:r w:rsidRPr="00901A60">
              <w:rPr>
                <w:i w:val="0"/>
                <w:sz w:val="22"/>
                <w:szCs w:val="22"/>
              </w:rPr>
              <w:t>Изменения</w:t>
            </w:r>
          </w:p>
        </w:tc>
      </w:tr>
      <w:tr w:rsidR="00FF5CC4" w:rsidRPr="00901A60" w14:paraId="13C9DFED"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tcPr>
          <w:p w14:paraId="6A864AE0" w14:textId="4FABD164" w:rsidR="00FF5CC4" w:rsidRPr="00FF5CC4" w:rsidRDefault="00FF5CC4" w:rsidP="00FF5CC4">
            <w:pPr>
              <w:widowControl w:val="0"/>
              <w:spacing w:before="60" w:after="60"/>
              <w:rPr>
                <w:sz w:val="22"/>
                <w:szCs w:val="22"/>
              </w:rPr>
            </w:pPr>
            <w:r w:rsidRPr="00FF5CC4">
              <w:rPr>
                <w:sz w:val="22"/>
                <w:szCs w:val="22"/>
              </w:rPr>
              <w:t>1.0-35.0</w:t>
            </w:r>
          </w:p>
        </w:tc>
        <w:tc>
          <w:tcPr>
            <w:tcW w:w="1238" w:type="dxa"/>
          </w:tcPr>
          <w:p w14:paraId="3CF3747A" w14:textId="6BA6C01C" w:rsidR="00FF5CC4" w:rsidRPr="00FF5CC4" w:rsidRDefault="00FF5CC4" w:rsidP="00FF5CC4">
            <w:pPr>
              <w:widowControl w:val="0"/>
              <w:spacing w:before="60" w:after="60"/>
              <w:rPr>
                <w:sz w:val="22"/>
                <w:szCs w:val="22"/>
              </w:rPr>
            </w:pPr>
            <w:r w:rsidRPr="00FF5CC4">
              <w:rPr>
                <w:sz w:val="22"/>
                <w:szCs w:val="22"/>
              </w:rPr>
              <w:t>02.12.2025</w:t>
            </w:r>
          </w:p>
        </w:tc>
        <w:tc>
          <w:tcPr>
            <w:tcW w:w="1789" w:type="dxa"/>
          </w:tcPr>
          <w:p w14:paraId="62C844E2" w14:textId="5E6D8A50" w:rsidR="00FF5CC4" w:rsidRPr="00FF5CC4" w:rsidRDefault="00FF5CC4" w:rsidP="00FF5CC4">
            <w:pPr>
              <w:widowControl w:val="0"/>
              <w:spacing w:before="60" w:after="60"/>
              <w:rPr>
                <w:sz w:val="22"/>
                <w:szCs w:val="22"/>
              </w:rPr>
            </w:pPr>
            <w:r w:rsidRPr="00FF5CC4">
              <w:rPr>
                <w:sz w:val="22"/>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380786C4" w14:textId="204354E5" w:rsidR="00FF5CC4" w:rsidRPr="00FF5CC4" w:rsidRDefault="00FF5CC4" w:rsidP="00FF5CC4">
            <w:pPr>
              <w:widowControl w:val="0"/>
              <w:spacing w:before="60" w:after="60"/>
              <w:rPr>
                <w:i w:val="0"/>
                <w:sz w:val="22"/>
                <w:szCs w:val="22"/>
              </w:rPr>
            </w:pPr>
            <w:r w:rsidRPr="00FF5CC4">
              <w:rPr>
                <w:i w:val="0"/>
                <w:sz w:val="22"/>
                <w:szCs w:val="22"/>
              </w:rPr>
              <w:t>ЛРИ версий 1.00-35.00 указан в Альбоме версии 36.0</w:t>
            </w:r>
          </w:p>
        </w:tc>
      </w:tr>
      <w:tr w:rsidR="00806223" w:rsidRPr="00901A60" w14:paraId="44B53978"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val="restart"/>
          </w:tcPr>
          <w:p w14:paraId="5334D95C" w14:textId="77777777" w:rsidR="00806223" w:rsidRPr="00901A60" w:rsidRDefault="00806223" w:rsidP="00D71592">
            <w:pPr>
              <w:spacing w:before="60" w:after="60"/>
              <w:rPr>
                <w:sz w:val="22"/>
                <w:szCs w:val="22"/>
              </w:rPr>
            </w:pPr>
            <w:r w:rsidRPr="00901A60">
              <w:rPr>
                <w:sz w:val="22"/>
                <w:szCs w:val="22"/>
              </w:rPr>
              <w:t>36.00</w:t>
            </w:r>
          </w:p>
        </w:tc>
        <w:tc>
          <w:tcPr>
            <w:tcW w:w="1238" w:type="dxa"/>
          </w:tcPr>
          <w:p w14:paraId="2D837292" w14:textId="77777777" w:rsidR="00806223" w:rsidRPr="00901A60" w:rsidRDefault="00806223" w:rsidP="00D71592">
            <w:pPr>
              <w:spacing w:before="60" w:after="60"/>
              <w:rPr>
                <w:sz w:val="22"/>
                <w:szCs w:val="22"/>
              </w:rPr>
            </w:pPr>
            <w:r w:rsidRPr="00901A60">
              <w:rPr>
                <w:sz w:val="22"/>
                <w:szCs w:val="22"/>
              </w:rPr>
              <w:t>28.11.2024</w:t>
            </w:r>
          </w:p>
        </w:tc>
        <w:tc>
          <w:tcPr>
            <w:tcW w:w="1789" w:type="dxa"/>
          </w:tcPr>
          <w:p w14:paraId="26CF094E" w14:textId="77777777" w:rsidR="00806223" w:rsidRPr="00901A60" w:rsidRDefault="00806223" w:rsidP="00D71592">
            <w:pPr>
              <w:widowControl w:val="0"/>
              <w:spacing w:before="60" w:after="60"/>
              <w:rPr>
                <w:sz w:val="22"/>
                <w:szCs w:val="22"/>
              </w:rPr>
            </w:pPr>
            <w:r w:rsidRPr="00901A60">
              <w:rPr>
                <w:sz w:val="22"/>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6FA4CD00" w14:textId="77777777" w:rsidR="00806223" w:rsidRPr="00901A60" w:rsidRDefault="00806223" w:rsidP="00D71592">
            <w:pPr>
              <w:widowControl w:val="0"/>
              <w:spacing w:before="60" w:after="60"/>
              <w:rPr>
                <w:i w:val="0"/>
                <w:sz w:val="22"/>
                <w:szCs w:val="22"/>
              </w:rPr>
            </w:pPr>
            <w:r w:rsidRPr="00901A60">
              <w:rPr>
                <w:i w:val="0"/>
                <w:sz w:val="22"/>
                <w:szCs w:val="22"/>
              </w:rPr>
              <w:t>Удалены документы:</w:t>
            </w:r>
          </w:p>
          <w:p w14:paraId="205966C6"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«Приложение к выписке из лицевого счета администратора доходов бюджета» (ф. 0531779);</w:t>
            </w:r>
          </w:p>
          <w:p w14:paraId="20C87174" w14:textId="77777777" w:rsidR="00806223" w:rsidRPr="00901A60" w:rsidRDefault="00806223" w:rsidP="004669C6">
            <w:pPr>
              <w:pStyle w:val="af3"/>
              <w:widowControl w:val="0"/>
              <w:numPr>
                <w:ilvl w:val="0"/>
                <w:numId w:val="110"/>
              </w:numPr>
              <w:spacing w:before="60" w:after="60"/>
              <w:ind w:left="284" w:hanging="227"/>
              <w:jc w:val="both"/>
              <w:rPr>
                <w:i w:val="0"/>
                <w:sz w:val="22"/>
                <w:szCs w:val="22"/>
              </w:rPr>
            </w:pPr>
            <w:r w:rsidRPr="00901A60">
              <w:rPr>
                <w:i w:val="0"/>
                <w:sz w:val="22"/>
                <w:szCs w:val="22"/>
                <w:shd w:val="clear" w:color="auto" w:fill="FFFFFF"/>
              </w:rPr>
              <w:t>«Отчет о состоянии лицевого счета администратора доходов бюджета» (ф. 0531787)</w:t>
            </w:r>
          </w:p>
        </w:tc>
      </w:tr>
      <w:tr w:rsidR="00806223" w:rsidRPr="00901A60" w14:paraId="1C0B5945"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776A919F" w14:textId="77777777" w:rsidR="00806223" w:rsidRPr="00901A60" w:rsidRDefault="00806223" w:rsidP="00D71592">
            <w:pPr>
              <w:spacing w:before="60" w:after="60"/>
              <w:rPr>
                <w:sz w:val="22"/>
                <w:szCs w:val="22"/>
              </w:rPr>
            </w:pPr>
          </w:p>
        </w:tc>
        <w:tc>
          <w:tcPr>
            <w:tcW w:w="1238" w:type="dxa"/>
          </w:tcPr>
          <w:p w14:paraId="4E618995" w14:textId="77777777" w:rsidR="00806223" w:rsidRPr="00901A60" w:rsidRDefault="00806223" w:rsidP="00D71592">
            <w:pPr>
              <w:pStyle w:val="GOSTTablenorm"/>
              <w:rPr>
                <w:szCs w:val="22"/>
              </w:rPr>
            </w:pPr>
            <w:r w:rsidRPr="00901A60">
              <w:rPr>
                <w:szCs w:val="22"/>
              </w:rPr>
              <w:t>02.04.2023</w:t>
            </w:r>
          </w:p>
        </w:tc>
        <w:tc>
          <w:tcPr>
            <w:tcW w:w="1789" w:type="dxa"/>
          </w:tcPr>
          <w:p w14:paraId="0EE7E6AF" w14:textId="77777777" w:rsidR="00806223" w:rsidRPr="00901A60" w:rsidRDefault="00806223" w:rsidP="00D71592">
            <w:pPr>
              <w:pStyle w:val="GOSTTablenorm"/>
              <w:rPr>
                <w:szCs w:val="22"/>
              </w:rPr>
            </w:pPr>
            <w:r w:rsidRPr="00901A60">
              <w:rPr>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71897AF9" w14:textId="77777777" w:rsidR="00806223" w:rsidRPr="00901A60" w:rsidRDefault="00806223" w:rsidP="00D71592">
            <w:pPr>
              <w:pStyle w:val="GOSTTablenorm"/>
              <w:rPr>
                <w:i w:val="0"/>
                <w:szCs w:val="22"/>
              </w:rPr>
            </w:pPr>
            <w:r w:rsidRPr="00901A60">
              <w:rPr>
                <w:i w:val="0"/>
                <w:szCs w:val="22"/>
              </w:rPr>
              <w:t>Дополнение 2 к Альбому 35.00</w:t>
            </w:r>
          </w:p>
          <w:p w14:paraId="423F9386" w14:textId="77777777" w:rsidR="00806223" w:rsidRPr="00901A60" w:rsidRDefault="00806223" w:rsidP="00D71592">
            <w:pPr>
              <w:pStyle w:val="GOSTTablenorm"/>
              <w:rPr>
                <w:i w:val="0"/>
                <w:szCs w:val="22"/>
              </w:rPr>
            </w:pPr>
            <w:r w:rsidRPr="00901A60">
              <w:rPr>
                <w:i w:val="0"/>
                <w:szCs w:val="22"/>
              </w:rPr>
              <w:t>Добавлен новый документ «Выписка по казначейскому счету для учета таможенных платежей»</w:t>
            </w:r>
          </w:p>
        </w:tc>
      </w:tr>
      <w:tr w:rsidR="00806223" w:rsidRPr="00901A60" w14:paraId="203A2419"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7A6C5A85" w14:textId="77777777" w:rsidR="00806223" w:rsidRPr="00901A60" w:rsidRDefault="00806223" w:rsidP="004669C6">
            <w:pPr>
              <w:spacing w:before="60" w:after="60"/>
              <w:rPr>
                <w:sz w:val="22"/>
                <w:szCs w:val="22"/>
              </w:rPr>
            </w:pPr>
          </w:p>
        </w:tc>
        <w:tc>
          <w:tcPr>
            <w:tcW w:w="1238" w:type="dxa"/>
          </w:tcPr>
          <w:p w14:paraId="29D991D6" w14:textId="77777777" w:rsidR="00806223" w:rsidRPr="00901A60" w:rsidRDefault="00806223" w:rsidP="004669C6">
            <w:pPr>
              <w:pStyle w:val="GOSTTablenorm"/>
              <w:rPr>
                <w:szCs w:val="22"/>
              </w:rPr>
            </w:pPr>
            <w:r w:rsidRPr="00901A60">
              <w:rPr>
                <w:szCs w:val="22"/>
              </w:rPr>
              <w:t>02.04.2023</w:t>
            </w:r>
          </w:p>
        </w:tc>
        <w:tc>
          <w:tcPr>
            <w:tcW w:w="1789" w:type="dxa"/>
          </w:tcPr>
          <w:p w14:paraId="1ABC796A" w14:textId="77777777" w:rsidR="00806223" w:rsidRPr="00901A60" w:rsidRDefault="00806223" w:rsidP="004669C6">
            <w:pPr>
              <w:pStyle w:val="GOSTTablenorm"/>
              <w:rPr>
                <w:szCs w:val="22"/>
              </w:rPr>
            </w:pPr>
            <w:r w:rsidRPr="00901A60">
              <w:rPr>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4B8A939A" w14:textId="77777777" w:rsidR="00806223" w:rsidRPr="00901A60" w:rsidRDefault="00806223" w:rsidP="004669C6">
            <w:pPr>
              <w:pStyle w:val="GOSTTablenorm"/>
              <w:rPr>
                <w:i w:val="0"/>
                <w:szCs w:val="22"/>
              </w:rPr>
            </w:pPr>
            <w:r w:rsidRPr="00901A60">
              <w:rPr>
                <w:i w:val="0"/>
                <w:szCs w:val="22"/>
              </w:rPr>
              <w:t>Дополнение 2 к Альбому 35.00</w:t>
            </w:r>
          </w:p>
          <w:p w14:paraId="1E4D4859" w14:textId="77777777" w:rsidR="00806223" w:rsidRPr="00901A60" w:rsidRDefault="00806223" w:rsidP="004669C6">
            <w:pPr>
              <w:pStyle w:val="GOSTTablenorm"/>
              <w:rPr>
                <w:i w:val="0"/>
                <w:szCs w:val="22"/>
              </w:rPr>
            </w:pPr>
            <w:r w:rsidRPr="00901A60">
              <w:rPr>
                <w:i w:val="0"/>
                <w:szCs w:val="22"/>
              </w:rPr>
              <w:t>Для документа «Выписка из лицевого счета администратора доходов бюджета»:</w:t>
            </w:r>
          </w:p>
          <w:p w14:paraId="15DD4A2A"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 xml:space="preserve">Скорректировано описание документа, добавлен новый маршрут ТОФК (ПУД ЭБ) – АДБ; </w:t>
            </w:r>
          </w:p>
          <w:p w14:paraId="6572D9D7" w14:textId="77777777" w:rsidR="00806223" w:rsidRPr="00901A60" w:rsidRDefault="00806223" w:rsidP="00CB3B72">
            <w:pPr>
              <w:pStyle w:val="af3"/>
              <w:widowControl w:val="0"/>
              <w:numPr>
                <w:ilvl w:val="0"/>
                <w:numId w:val="110"/>
              </w:numPr>
              <w:spacing w:before="60" w:after="60"/>
              <w:ind w:left="284" w:hanging="227"/>
              <w:jc w:val="both"/>
              <w:rPr>
                <w:i w:val="0"/>
                <w:sz w:val="22"/>
                <w:szCs w:val="22"/>
              </w:rPr>
            </w:pPr>
            <w:r w:rsidRPr="00901A60">
              <w:rPr>
                <w:i w:val="0"/>
                <w:sz w:val="22"/>
                <w:szCs w:val="22"/>
                <w:shd w:val="clear" w:color="auto" w:fill="FFFFFF"/>
              </w:rPr>
              <w:t>Добавлены новые</w:t>
            </w:r>
            <w:r w:rsidRPr="00901A60">
              <w:rPr>
                <w:i w:val="0"/>
                <w:sz w:val="22"/>
                <w:szCs w:val="22"/>
              </w:rPr>
              <w:t xml:space="preserve"> поля</w:t>
            </w:r>
            <w:r w:rsidRPr="00901A60">
              <w:rPr>
                <w:sz w:val="22"/>
                <w:szCs w:val="22"/>
              </w:rPr>
              <w:t xml:space="preserve"> </w:t>
            </w:r>
            <w:r w:rsidRPr="00901A60">
              <w:rPr>
                <w:i w:val="0"/>
                <w:sz w:val="22"/>
                <w:szCs w:val="22"/>
              </w:rPr>
              <w:t>«Электронная подпись», «Сумма внутриказначейских операций на начало дня», «Код по БК», «АК», «Код по ОКТМО»;</w:t>
            </w:r>
          </w:p>
          <w:p w14:paraId="021BE9DF" w14:textId="77777777" w:rsidR="00806223" w:rsidRPr="00901A60" w:rsidRDefault="00806223" w:rsidP="00CB3B72">
            <w:pPr>
              <w:pStyle w:val="af3"/>
              <w:widowControl w:val="0"/>
              <w:numPr>
                <w:ilvl w:val="0"/>
                <w:numId w:val="110"/>
              </w:numPr>
              <w:spacing w:before="60" w:after="60"/>
              <w:ind w:left="284" w:hanging="227"/>
              <w:jc w:val="both"/>
              <w:rPr>
                <w:i w:val="0"/>
                <w:sz w:val="22"/>
                <w:szCs w:val="22"/>
              </w:rPr>
            </w:pPr>
            <w:r w:rsidRPr="00901A60">
              <w:rPr>
                <w:i w:val="0"/>
                <w:sz w:val="22"/>
                <w:szCs w:val="22"/>
                <w:shd w:val="clear" w:color="auto" w:fill="FFFFFF"/>
              </w:rPr>
              <w:t>Удалены</w:t>
            </w:r>
            <w:r w:rsidRPr="00901A60">
              <w:rPr>
                <w:i w:val="0"/>
                <w:sz w:val="22"/>
                <w:szCs w:val="22"/>
              </w:rPr>
              <w:t xml:space="preserve"> поля</w:t>
            </w:r>
            <w:r w:rsidRPr="00901A60">
              <w:rPr>
                <w:sz w:val="22"/>
                <w:szCs w:val="22"/>
              </w:rPr>
              <w:t xml:space="preserve"> </w:t>
            </w:r>
            <w:r w:rsidRPr="00901A60">
              <w:rPr>
                <w:i w:val="0"/>
                <w:sz w:val="22"/>
                <w:szCs w:val="22"/>
              </w:rPr>
              <w:t>«Код по ОКПО», «Сумма зачетов на начало дня», «Сумма неисполненных возвратов на начало дня», «Сумма неисполненных возвратов на конец дня», «Сумма неисполненных зачетов на конец дня», «Учетные данные ТОФК»;</w:t>
            </w:r>
          </w:p>
          <w:p w14:paraId="03E7BE8C" w14:textId="77777777" w:rsidR="00806223" w:rsidRPr="00901A60" w:rsidRDefault="00806223" w:rsidP="00CB3B72">
            <w:pPr>
              <w:pStyle w:val="af3"/>
              <w:widowControl w:val="0"/>
              <w:numPr>
                <w:ilvl w:val="0"/>
                <w:numId w:val="110"/>
              </w:numPr>
              <w:spacing w:before="60" w:after="60"/>
              <w:ind w:left="284" w:hanging="227"/>
              <w:jc w:val="both"/>
              <w:rPr>
                <w:i w:val="0"/>
                <w:sz w:val="22"/>
                <w:szCs w:val="22"/>
              </w:rPr>
            </w:pPr>
            <w:r w:rsidRPr="00901A60">
              <w:rPr>
                <w:i w:val="0"/>
                <w:sz w:val="22"/>
                <w:szCs w:val="22"/>
              </w:rPr>
              <w:t xml:space="preserve"> </w:t>
            </w:r>
            <w:r w:rsidRPr="00901A60">
              <w:rPr>
                <w:i w:val="0"/>
                <w:sz w:val="22"/>
                <w:szCs w:val="22"/>
                <w:shd w:val="clear" w:color="auto" w:fill="FFFFFF"/>
              </w:rPr>
              <w:t>Изменена</w:t>
            </w:r>
            <w:r w:rsidRPr="00901A60">
              <w:rPr>
                <w:i w:val="0"/>
                <w:sz w:val="22"/>
                <w:szCs w:val="22"/>
              </w:rPr>
              <w:t xml:space="preserve"> обязательность полей</w:t>
            </w:r>
            <w:r w:rsidRPr="00901A60">
              <w:rPr>
                <w:sz w:val="22"/>
                <w:szCs w:val="22"/>
              </w:rPr>
              <w:t xml:space="preserve"> </w:t>
            </w:r>
            <w:r w:rsidRPr="00901A60">
              <w:rPr>
                <w:i w:val="0"/>
                <w:sz w:val="22"/>
                <w:szCs w:val="22"/>
              </w:rPr>
              <w:t>«Сумма поступлений», «Сумма возвратов», «Сумма внутриказначейских операций», «Сумма зачетов на начало дня», «Код документа, подтверждающего проведение операции», «Код документа АДБ», «Сумма неисполненных возвратов», «Сумма неисполненных внутриказначейских операций», «Телефон ответственного исполнителяконтактного лица»;</w:t>
            </w:r>
          </w:p>
          <w:p w14:paraId="6C85AC9E" w14:textId="77777777" w:rsidR="00806223" w:rsidRPr="00901A60" w:rsidRDefault="00806223" w:rsidP="004669C6">
            <w:pPr>
              <w:pStyle w:val="af3"/>
              <w:widowControl w:val="0"/>
              <w:numPr>
                <w:ilvl w:val="0"/>
                <w:numId w:val="110"/>
              </w:numPr>
              <w:spacing w:before="60" w:after="60"/>
              <w:ind w:left="284" w:hanging="227"/>
              <w:jc w:val="both"/>
              <w:rPr>
                <w:i w:val="0"/>
                <w:sz w:val="22"/>
                <w:szCs w:val="22"/>
              </w:rPr>
            </w:pPr>
            <w:r w:rsidRPr="00901A60">
              <w:rPr>
                <w:i w:val="0"/>
                <w:sz w:val="22"/>
                <w:szCs w:val="22"/>
                <w:shd w:val="clear" w:color="auto" w:fill="FFFFFF"/>
              </w:rPr>
              <w:t>Скорректированы</w:t>
            </w:r>
            <w:r w:rsidRPr="00901A60">
              <w:rPr>
                <w:i w:val="0"/>
                <w:sz w:val="22"/>
                <w:szCs w:val="22"/>
              </w:rPr>
              <w:t xml:space="preserve"> наименования полей и дополнительная информация по всему документу.</w:t>
            </w:r>
          </w:p>
          <w:p w14:paraId="5F3C1D3A" w14:textId="77777777" w:rsidR="00806223" w:rsidRPr="00901A60" w:rsidRDefault="00806223" w:rsidP="004669C6">
            <w:pPr>
              <w:pStyle w:val="GOSTTablenorm"/>
              <w:rPr>
                <w:i w:val="0"/>
                <w:szCs w:val="22"/>
              </w:rPr>
            </w:pPr>
            <w:r w:rsidRPr="00901A60">
              <w:rPr>
                <w:i w:val="0"/>
                <w:szCs w:val="22"/>
              </w:rPr>
              <w:t xml:space="preserve">Для документа «Выписка из лицевого счета администратора источников финансирования дефицита бюджета» добавлен новый маршрут ТОФК (ПУД ЭБ) </w:t>
            </w:r>
            <w:r w:rsidRPr="00901A60">
              <w:rPr>
                <w:i w:val="0"/>
                <w:szCs w:val="22"/>
                <w:shd w:val="clear" w:color="auto" w:fill="FFFFFF"/>
              </w:rPr>
              <w:t>–</w:t>
            </w:r>
            <w:r w:rsidRPr="00901A60">
              <w:rPr>
                <w:i w:val="0"/>
                <w:szCs w:val="22"/>
              </w:rPr>
              <w:t xml:space="preserve"> АИФДБ.</w:t>
            </w:r>
          </w:p>
        </w:tc>
      </w:tr>
      <w:tr w:rsidR="00806223" w:rsidRPr="00901A60" w14:paraId="6B2BB34F"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71878761" w14:textId="77777777" w:rsidR="00806223" w:rsidRPr="00901A60" w:rsidRDefault="00806223" w:rsidP="004669C6">
            <w:pPr>
              <w:spacing w:before="60" w:after="60"/>
              <w:rPr>
                <w:sz w:val="22"/>
                <w:szCs w:val="22"/>
              </w:rPr>
            </w:pPr>
          </w:p>
        </w:tc>
        <w:tc>
          <w:tcPr>
            <w:tcW w:w="1238" w:type="dxa"/>
          </w:tcPr>
          <w:p w14:paraId="77618C32" w14:textId="77777777" w:rsidR="00806223" w:rsidRPr="00901A60" w:rsidRDefault="00806223" w:rsidP="004669C6">
            <w:pPr>
              <w:pStyle w:val="GOSTTablenorm"/>
              <w:rPr>
                <w:szCs w:val="22"/>
              </w:rPr>
            </w:pPr>
            <w:r w:rsidRPr="00901A60">
              <w:rPr>
                <w:szCs w:val="22"/>
              </w:rPr>
              <w:t>22.04.2024</w:t>
            </w:r>
          </w:p>
        </w:tc>
        <w:tc>
          <w:tcPr>
            <w:tcW w:w="1789" w:type="dxa"/>
          </w:tcPr>
          <w:p w14:paraId="744C5305" w14:textId="77777777" w:rsidR="00806223" w:rsidRPr="00901A60" w:rsidRDefault="00806223" w:rsidP="004669C6">
            <w:pPr>
              <w:pStyle w:val="GOSTTablenorm"/>
              <w:rPr>
                <w:szCs w:val="22"/>
              </w:rPr>
            </w:pPr>
            <w:r w:rsidRPr="00901A60">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2F19E692" w14:textId="77777777" w:rsidR="00806223" w:rsidRPr="00901A60" w:rsidRDefault="00806223" w:rsidP="004669C6">
            <w:pPr>
              <w:pStyle w:val="GOSTTablenorm"/>
              <w:rPr>
                <w:i w:val="0"/>
                <w:szCs w:val="22"/>
              </w:rPr>
            </w:pPr>
            <w:r w:rsidRPr="00901A60">
              <w:rPr>
                <w:i w:val="0"/>
                <w:szCs w:val="22"/>
              </w:rPr>
              <w:t>Дополнение 2 к Альбому 35.00</w:t>
            </w:r>
          </w:p>
          <w:p w14:paraId="0FAF3D58" w14:textId="77777777" w:rsidR="00806223" w:rsidRPr="00901A60" w:rsidRDefault="00806223" w:rsidP="004669C6">
            <w:pPr>
              <w:pStyle w:val="GOSTTablenorm"/>
              <w:rPr>
                <w:i w:val="0"/>
                <w:szCs w:val="22"/>
              </w:rPr>
            </w:pPr>
            <w:r w:rsidRPr="00901A60">
              <w:rPr>
                <w:i w:val="0"/>
                <w:szCs w:val="22"/>
              </w:rPr>
              <w:t>Для документа «Выписка из лицевого счета администратора доходов бюджета»:</w:t>
            </w:r>
          </w:p>
          <w:p w14:paraId="50D10553" w14:textId="77777777" w:rsidR="00806223" w:rsidRPr="00901A60" w:rsidRDefault="00806223" w:rsidP="004669C6">
            <w:pPr>
              <w:pStyle w:val="af3"/>
              <w:widowControl w:val="0"/>
              <w:numPr>
                <w:ilvl w:val="0"/>
                <w:numId w:val="110"/>
              </w:numPr>
              <w:spacing w:before="60" w:after="60"/>
              <w:ind w:left="284" w:hanging="227"/>
              <w:jc w:val="both"/>
              <w:rPr>
                <w:i w:val="0"/>
                <w:sz w:val="22"/>
                <w:szCs w:val="22"/>
              </w:rPr>
            </w:pPr>
            <w:r w:rsidRPr="00901A60">
              <w:rPr>
                <w:i w:val="0"/>
                <w:sz w:val="22"/>
                <w:szCs w:val="22"/>
                <w:shd w:val="clear" w:color="auto" w:fill="FFFFFF"/>
              </w:rPr>
              <w:t>удален</w:t>
            </w:r>
            <w:r w:rsidRPr="00901A60">
              <w:rPr>
                <w:i w:val="0"/>
                <w:sz w:val="22"/>
                <w:szCs w:val="22"/>
              </w:rPr>
              <w:t xml:space="preserve"> маршрут ТОФК (ППО АСФК) – АДБ;</w:t>
            </w:r>
          </w:p>
          <w:p w14:paraId="7DC62F5E"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удален раздел 3;</w:t>
            </w:r>
          </w:p>
          <w:p w14:paraId="371430C5"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lastRenderedPageBreak/>
              <w:t>удалено поле «Наименование финансового ораган»;</w:t>
            </w:r>
          </w:p>
          <w:p w14:paraId="1C9FC6B7"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скорректировано примечание к полям: «Код документа, подтверждающего проведение операции», «Наименование документа, подтверждающего проведение операции»;</w:t>
            </w:r>
          </w:p>
          <w:p w14:paraId="38972975"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добавлено новое поле «№ п/п».</w:t>
            </w:r>
          </w:p>
          <w:p w14:paraId="1A1E3237" w14:textId="77777777" w:rsidR="00806223" w:rsidRPr="00901A60" w:rsidRDefault="00806223" w:rsidP="004669C6">
            <w:pPr>
              <w:pStyle w:val="GOSTTablenorm"/>
              <w:rPr>
                <w:i w:val="0"/>
                <w:szCs w:val="22"/>
              </w:rPr>
            </w:pPr>
            <w:r w:rsidRPr="00901A60">
              <w:rPr>
                <w:i w:val="0"/>
                <w:szCs w:val="22"/>
              </w:rPr>
              <w:t>Для документа «Выписка из лицевого счета администратора источников финансирования дефицита бюджета»:</w:t>
            </w:r>
          </w:p>
          <w:p w14:paraId="1379311D"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изменена обязательность поля «Уровень конфиденциальности» для маршрута ТОФК (ПУД ЭБ) – АИФДБ;</w:t>
            </w:r>
          </w:p>
          <w:p w14:paraId="2B5DE3CD"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скорректировано описание поля «Форма по КФД»;</w:t>
            </w:r>
          </w:p>
          <w:p w14:paraId="4BF90723"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скорректировано описание поля «Наименование документа» блока «3.2. Поступления в валюте Российской Федерации (строки)»;</w:t>
            </w:r>
          </w:p>
          <w:p w14:paraId="2B93B77D"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скорректировано описание поля «Документ» документа» блока «3.3. Поступления в иностранной валюте (строки)»;</w:t>
            </w:r>
          </w:p>
          <w:p w14:paraId="5CF2EDDB"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скорректировано описание поля «Документ, подтверждающий проведение операции, наименование», «Документ АИФДБ наименование» блока «3.4. Выплаты в валюте Российской Федерации»;</w:t>
            </w:r>
          </w:p>
          <w:p w14:paraId="6E9BD448" w14:textId="77777777" w:rsidR="00806223" w:rsidRPr="00901A60" w:rsidRDefault="00806223" w:rsidP="004669C6">
            <w:pPr>
              <w:pStyle w:val="af3"/>
              <w:widowControl w:val="0"/>
              <w:numPr>
                <w:ilvl w:val="0"/>
                <w:numId w:val="110"/>
              </w:numPr>
              <w:spacing w:before="60" w:after="60"/>
              <w:ind w:left="284" w:hanging="227"/>
              <w:jc w:val="both"/>
              <w:rPr>
                <w:i w:val="0"/>
                <w:sz w:val="22"/>
                <w:szCs w:val="22"/>
              </w:rPr>
            </w:pPr>
            <w:r w:rsidRPr="00901A60">
              <w:rPr>
                <w:i w:val="0"/>
                <w:sz w:val="22"/>
                <w:szCs w:val="22"/>
                <w:shd w:val="clear" w:color="auto" w:fill="FFFFFF"/>
              </w:rPr>
              <w:t>скорректировано описание поля «Документ, подтверждающий проведение операции, наименование», «Документ АИФДБ наименование» блока «3.5. Выплаты в иностранной валюте (строки)»</w:t>
            </w:r>
          </w:p>
        </w:tc>
      </w:tr>
      <w:tr w:rsidR="00806223" w:rsidRPr="00901A60" w14:paraId="62E53944"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068ABFEF" w14:textId="77777777" w:rsidR="00806223" w:rsidRPr="00901A60" w:rsidRDefault="00806223" w:rsidP="004669C6">
            <w:pPr>
              <w:spacing w:before="60" w:after="60"/>
              <w:rPr>
                <w:i/>
                <w:sz w:val="22"/>
                <w:szCs w:val="22"/>
              </w:rPr>
            </w:pPr>
          </w:p>
        </w:tc>
        <w:tc>
          <w:tcPr>
            <w:tcW w:w="1238" w:type="dxa"/>
          </w:tcPr>
          <w:p w14:paraId="13F1EC66" w14:textId="77777777" w:rsidR="00806223" w:rsidRPr="00901A60" w:rsidRDefault="00806223" w:rsidP="004669C6">
            <w:pPr>
              <w:pStyle w:val="GOSTTablenorm"/>
              <w:rPr>
                <w:szCs w:val="22"/>
              </w:rPr>
            </w:pPr>
            <w:r w:rsidRPr="00901A60">
              <w:rPr>
                <w:szCs w:val="22"/>
              </w:rPr>
              <w:t>27.05.2024</w:t>
            </w:r>
          </w:p>
        </w:tc>
        <w:tc>
          <w:tcPr>
            <w:tcW w:w="1789" w:type="dxa"/>
          </w:tcPr>
          <w:p w14:paraId="4306BDDA" w14:textId="77777777" w:rsidR="00806223" w:rsidRPr="00901A60" w:rsidRDefault="00806223" w:rsidP="004669C6">
            <w:pPr>
              <w:pStyle w:val="GOSTTablenorm"/>
              <w:rPr>
                <w:szCs w:val="22"/>
              </w:rPr>
            </w:pPr>
            <w:r w:rsidRPr="00901A60">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74AE21E5" w14:textId="77777777" w:rsidR="00806223" w:rsidRPr="00901A60" w:rsidRDefault="00806223" w:rsidP="004669C6">
            <w:pPr>
              <w:pStyle w:val="GOSTTablenorm"/>
              <w:rPr>
                <w:i w:val="0"/>
                <w:szCs w:val="22"/>
              </w:rPr>
            </w:pPr>
            <w:r w:rsidRPr="00901A60">
              <w:rPr>
                <w:i w:val="0"/>
                <w:szCs w:val="22"/>
              </w:rPr>
              <w:t>Дополнение 2 к Альбому 35.00</w:t>
            </w:r>
          </w:p>
          <w:p w14:paraId="575735E4" w14:textId="77777777" w:rsidR="00806223" w:rsidRPr="00901A60" w:rsidRDefault="00806223" w:rsidP="004669C6">
            <w:pPr>
              <w:pStyle w:val="GOSTTablenorm"/>
              <w:rPr>
                <w:i w:val="0"/>
                <w:szCs w:val="22"/>
              </w:rPr>
            </w:pPr>
            <w:r w:rsidRPr="00901A60">
              <w:rPr>
                <w:i w:val="0"/>
                <w:szCs w:val="22"/>
              </w:rPr>
              <w:t>Для документа «Выписка из лицевого счета администратора доходов бюджета»:</w:t>
            </w:r>
          </w:p>
          <w:p w14:paraId="47BB54A7" w14:textId="77777777" w:rsidR="00806223" w:rsidRPr="00901A60"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901A60">
              <w:rPr>
                <w:i w:val="0"/>
                <w:sz w:val="22"/>
                <w:szCs w:val="22"/>
                <w:shd w:val="clear" w:color="auto" w:fill="FFFFFF"/>
              </w:rPr>
              <w:t>для полей «Код по БК», «АК», «Код по ОКТМО» скорректировано примечание;</w:t>
            </w:r>
          </w:p>
          <w:p w14:paraId="78AB68ED" w14:textId="77777777" w:rsidR="00806223" w:rsidRPr="00901A60" w:rsidRDefault="00806223" w:rsidP="004669C6">
            <w:pPr>
              <w:pStyle w:val="af3"/>
              <w:widowControl w:val="0"/>
              <w:numPr>
                <w:ilvl w:val="0"/>
                <w:numId w:val="110"/>
              </w:numPr>
              <w:spacing w:before="60" w:after="60"/>
              <w:ind w:left="284" w:hanging="227"/>
              <w:jc w:val="both"/>
              <w:rPr>
                <w:i w:val="0"/>
                <w:sz w:val="22"/>
                <w:szCs w:val="22"/>
              </w:rPr>
            </w:pPr>
            <w:r w:rsidRPr="00901A60">
              <w:rPr>
                <w:i w:val="0"/>
                <w:sz w:val="22"/>
                <w:szCs w:val="22"/>
                <w:shd w:val="clear" w:color="auto" w:fill="FFFFFF"/>
              </w:rPr>
              <w:t>удалены комплексные типы «tCdDocComplex», «tCdDocADBComplex (вместо него передается только одно поле «Код документа, подтверждающего проведение операции», «Код документа АДБ»)</w:t>
            </w:r>
          </w:p>
        </w:tc>
      </w:tr>
      <w:tr w:rsidR="00806223" w:rsidRPr="00901A60" w14:paraId="7F8FCF03"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0ED2D892" w14:textId="77777777" w:rsidR="00806223" w:rsidRPr="00901A60" w:rsidRDefault="00806223" w:rsidP="000C2297">
            <w:pPr>
              <w:spacing w:before="60" w:after="60"/>
              <w:rPr>
                <w:i/>
                <w:sz w:val="22"/>
                <w:szCs w:val="22"/>
              </w:rPr>
            </w:pPr>
          </w:p>
        </w:tc>
        <w:tc>
          <w:tcPr>
            <w:tcW w:w="1238" w:type="dxa"/>
          </w:tcPr>
          <w:p w14:paraId="49CB1DF9" w14:textId="77777777" w:rsidR="00806223" w:rsidRPr="00901A60" w:rsidRDefault="00806223" w:rsidP="000C2297">
            <w:pPr>
              <w:pStyle w:val="GOSTTablenorm"/>
              <w:rPr>
                <w:szCs w:val="22"/>
              </w:rPr>
            </w:pPr>
            <w:r w:rsidRPr="00901A60">
              <w:rPr>
                <w:szCs w:val="22"/>
              </w:rPr>
              <w:t>20.06.2024</w:t>
            </w:r>
          </w:p>
        </w:tc>
        <w:tc>
          <w:tcPr>
            <w:tcW w:w="1789" w:type="dxa"/>
          </w:tcPr>
          <w:p w14:paraId="1049B77F" w14:textId="77777777" w:rsidR="00806223" w:rsidRPr="00901A60" w:rsidRDefault="00806223" w:rsidP="000C2297">
            <w:pPr>
              <w:pStyle w:val="GOSTTablenorm"/>
              <w:rPr>
                <w:szCs w:val="22"/>
              </w:rPr>
            </w:pPr>
            <w:r w:rsidRPr="00901A60">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77113509" w14:textId="77777777" w:rsidR="00806223" w:rsidRPr="00901A60" w:rsidRDefault="00806223" w:rsidP="000C2297">
            <w:pPr>
              <w:pStyle w:val="GOSTTablenorm"/>
              <w:rPr>
                <w:i w:val="0"/>
                <w:szCs w:val="22"/>
              </w:rPr>
            </w:pPr>
            <w:r w:rsidRPr="00901A60">
              <w:rPr>
                <w:i w:val="0"/>
                <w:szCs w:val="22"/>
              </w:rPr>
              <w:t>Дополнение 3 к Альбому 35.00</w:t>
            </w:r>
          </w:p>
          <w:p w14:paraId="6A2C996C" w14:textId="77777777" w:rsidR="00806223" w:rsidRPr="00901A60" w:rsidRDefault="00806223" w:rsidP="000C2297">
            <w:pPr>
              <w:pStyle w:val="GOSTTablenorm"/>
              <w:rPr>
                <w:i w:val="0"/>
                <w:szCs w:val="22"/>
              </w:rPr>
            </w:pPr>
            <w:r w:rsidRPr="00901A60">
              <w:rPr>
                <w:i w:val="0"/>
                <w:szCs w:val="22"/>
              </w:rPr>
              <w:t>Для документа «Выписка из лицевого счета администратора доходов бюджета» в блок «Операции со средствами (раздел 2)» и «Реквизиты ТОФК, по которым учтена операция» в поле «Код документа, подтверждающий проведение операции» (CdDoc) добавлены документы:</w:t>
            </w:r>
          </w:p>
          <w:p w14:paraId="4C06A784" w14:textId="77777777" w:rsidR="00806223" w:rsidRPr="00901A60" w:rsidRDefault="00806223" w:rsidP="000C2297">
            <w:pPr>
              <w:spacing w:before="60" w:after="60"/>
              <w:rPr>
                <w:i w:val="0"/>
                <w:sz w:val="22"/>
                <w:szCs w:val="22"/>
              </w:rPr>
            </w:pPr>
            <w:r w:rsidRPr="00901A60">
              <w:rPr>
                <w:i w:val="0"/>
                <w:sz w:val="22"/>
                <w:szCs w:val="22"/>
              </w:rPr>
              <w:lastRenderedPageBreak/>
              <w:t>– «UN» – Распоряжение налогового органа (уточнение);</w:t>
            </w:r>
          </w:p>
          <w:p w14:paraId="36554048" w14:textId="77777777" w:rsidR="00806223" w:rsidRPr="00901A60" w:rsidRDefault="00806223" w:rsidP="000C2297">
            <w:pPr>
              <w:spacing w:before="60" w:after="60"/>
              <w:rPr>
                <w:i w:val="0"/>
                <w:sz w:val="22"/>
                <w:szCs w:val="22"/>
              </w:rPr>
            </w:pPr>
            <w:r w:rsidRPr="00901A60">
              <w:rPr>
                <w:i w:val="0"/>
                <w:sz w:val="22"/>
                <w:szCs w:val="22"/>
              </w:rPr>
              <w:t>– «UZ» – Распоряжение налогового органа (зачет)</w:t>
            </w:r>
          </w:p>
        </w:tc>
      </w:tr>
      <w:tr w:rsidR="00806223" w:rsidRPr="00901A60" w14:paraId="202A16A5"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4B05A385" w14:textId="77777777" w:rsidR="00806223" w:rsidRPr="00901A60" w:rsidRDefault="00806223" w:rsidP="000C2297">
            <w:pPr>
              <w:spacing w:before="60" w:after="60"/>
              <w:rPr>
                <w:i/>
                <w:sz w:val="22"/>
                <w:szCs w:val="22"/>
              </w:rPr>
            </w:pPr>
          </w:p>
        </w:tc>
        <w:tc>
          <w:tcPr>
            <w:tcW w:w="1238" w:type="dxa"/>
          </w:tcPr>
          <w:p w14:paraId="325F01DB" w14:textId="77777777" w:rsidR="00806223" w:rsidRPr="00901A60" w:rsidRDefault="00806223" w:rsidP="000C2297">
            <w:pPr>
              <w:pStyle w:val="GOSTTablenorm"/>
              <w:rPr>
                <w:szCs w:val="22"/>
              </w:rPr>
            </w:pPr>
            <w:r w:rsidRPr="00901A60">
              <w:rPr>
                <w:szCs w:val="22"/>
              </w:rPr>
              <w:t>20.06.2024</w:t>
            </w:r>
          </w:p>
        </w:tc>
        <w:tc>
          <w:tcPr>
            <w:tcW w:w="1789" w:type="dxa"/>
          </w:tcPr>
          <w:p w14:paraId="01D6EE8D" w14:textId="77777777" w:rsidR="00806223" w:rsidRPr="00901A60" w:rsidRDefault="00806223" w:rsidP="000C2297">
            <w:pPr>
              <w:pStyle w:val="GOSTTablenorm"/>
              <w:rPr>
                <w:szCs w:val="22"/>
              </w:rPr>
            </w:pPr>
            <w:r w:rsidRPr="00901A60">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2D8A4F58" w14:textId="77777777" w:rsidR="00806223" w:rsidRPr="00901A60" w:rsidRDefault="00806223" w:rsidP="000C2297">
            <w:pPr>
              <w:pStyle w:val="GOSTTablenorm"/>
              <w:rPr>
                <w:i w:val="0"/>
                <w:szCs w:val="22"/>
              </w:rPr>
            </w:pPr>
            <w:r w:rsidRPr="00901A60">
              <w:rPr>
                <w:i w:val="0"/>
                <w:szCs w:val="22"/>
              </w:rPr>
              <w:t>Дополнение 3 к Альбому 35.00</w:t>
            </w:r>
          </w:p>
          <w:p w14:paraId="2E12BEAF" w14:textId="77777777" w:rsidR="00806223" w:rsidRPr="00901A60" w:rsidRDefault="00806223" w:rsidP="000C2297">
            <w:pPr>
              <w:pStyle w:val="GOSTTablenorm"/>
              <w:rPr>
                <w:i w:val="0"/>
                <w:szCs w:val="22"/>
              </w:rPr>
            </w:pPr>
            <w:r w:rsidRPr="00901A60">
              <w:rPr>
                <w:i w:val="0"/>
                <w:szCs w:val="22"/>
              </w:rPr>
              <w:t xml:space="preserve">Для документа «Выписка из лицевого счета администратора источников финансирования дефицита бюджета» в </w:t>
            </w:r>
            <w:r w:rsidRPr="00901A60">
              <w:rPr>
                <w:rStyle w:val="GOSTNormal0"/>
                <w:i w:val="0"/>
                <w:sz w:val="22"/>
                <w:szCs w:val="22"/>
              </w:rPr>
              <w:t>блок «</w:t>
            </w:r>
            <w:r w:rsidRPr="00901A60">
              <w:rPr>
                <w:i w:val="0"/>
                <w:szCs w:val="22"/>
              </w:rPr>
              <w:t>3.4. Выплаты в валюте Российской Федерации (строки)</w:t>
            </w:r>
            <w:r w:rsidRPr="00901A60">
              <w:rPr>
                <w:rStyle w:val="GOSTNormal0"/>
                <w:i w:val="0"/>
                <w:sz w:val="22"/>
                <w:szCs w:val="22"/>
              </w:rPr>
              <w:t>» в поле «</w:t>
            </w:r>
            <w:r w:rsidRPr="00901A60">
              <w:rPr>
                <w:i w:val="0"/>
                <w:szCs w:val="22"/>
              </w:rPr>
              <w:t>Документ АИФДБ наименование</w:t>
            </w:r>
            <w:r w:rsidRPr="00901A60">
              <w:rPr>
                <w:rStyle w:val="GOSTNormal0"/>
                <w:i w:val="0"/>
                <w:sz w:val="22"/>
                <w:szCs w:val="22"/>
              </w:rPr>
              <w:t xml:space="preserve">» добавлен документ </w:t>
            </w:r>
            <w:r w:rsidRPr="00901A60">
              <w:rPr>
                <w:i w:val="0"/>
                <w:szCs w:val="22"/>
              </w:rPr>
              <w:t>«</w:t>
            </w:r>
            <w:r w:rsidRPr="00901A60">
              <w:rPr>
                <w:i w:val="0"/>
                <w:szCs w:val="22"/>
                <w:lang w:val="en-US"/>
              </w:rPr>
              <w:t>DM</w:t>
            </w:r>
            <w:r w:rsidRPr="00901A60">
              <w:rPr>
                <w:i w:val="0"/>
                <w:szCs w:val="22"/>
              </w:rPr>
              <w:t>» – Распоряжение о перечислении денежных средств на банковские карты «Мир» физических лиц</w:t>
            </w:r>
          </w:p>
        </w:tc>
      </w:tr>
      <w:tr w:rsidR="00806223" w:rsidRPr="00901A60" w14:paraId="740D1FD7"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09B36DF8" w14:textId="77777777" w:rsidR="00806223" w:rsidRPr="00901A60" w:rsidRDefault="00806223" w:rsidP="000C2297">
            <w:pPr>
              <w:spacing w:before="60" w:after="60"/>
              <w:rPr>
                <w:i/>
                <w:sz w:val="22"/>
                <w:szCs w:val="22"/>
              </w:rPr>
            </w:pPr>
          </w:p>
        </w:tc>
        <w:tc>
          <w:tcPr>
            <w:tcW w:w="1238" w:type="dxa"/>
          </w:tcPr>
          <w:p w14:paraId="438E7525" w14:textId="77777777" w:rsidR="00806223" w:rsidRPr="00901A60" w:rsidRDefault="00806223" w:rsidP="000C2297">
            <w:pPr>
              <w:pStyle w:val="GOSTTablenorm"/>
              <w:rPr>
                <w:szCs w:val="22"/>
              </w:rPr>
            </w:pPr>
            <w:r w:rsidRPr="00901A60">
              <w:rPr>
                <w:szCs w:val="22"/>
              </w:rPr>
              <w:t>24.06.2024</w:t>
            </w:r>
          </w:p>
        </w:tc>
        <w:tc>
          <w:tcPr>
            <w:tcW w:w="1789" w:type="dxa"/>
          </w:tcPr>
          <w:p w14:paraId="4B30F32B" w14:textId="77777777" w:rsidR="00806223" w:rsidRPr="00901A60" w:rsidRDefault="00806223" w:rsidP="000C2297">
            <w:pPr>
              <w:pStyle w:val="GOSTTablenorm"/>
              <w:rPr>
                <w:szCs w:val="22"/>
              </w:rPr>
            </w:pPr>
            <w:r w:rsidRPr="00901A60">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2FED9396" w14:textId="77777777" w:rsidR="00806223" w:rsidRPr="00901A60" w:rsidRDefault="00806223" w:rsidP="000C2297">
            <w:pPr>
              <w:pStyle w:val="GOSTTablenorm"/>
              <w:rPr>
                <w:i w:val="0"/>
                <w:szCs w:val="22"/>
              </w:rPr>
            </w:pPr>
            <w:r w:rsidRPr="00901A60">
              <w:rPr>
                <w:i w:val="0"/>
                <w:szCs w:val="22"/>
              </w:rPr>
              <w:t>Дополнение 3 к Альбому 35.00</w:t>
            </w:r>
          </w:p>
          <w:p w14:paraId="4843A899" w14:textId="77777777" w:rsidR="00806223" w:rsidRPr="00901A60" w:rsidRDefault="00806223" w:rsidP="000C2297">
            <w:pPr>
              <w:pStyle w:val="GOSTTablenorm"/>
              <w:rPr>
                <w:i w:val="0"/>
                <w:szCs w:val="22"/>
              </w:rPr>
            </w:pPr>
            <w:r w:rsidRPr="00901A60">
              <w:rPr>
                <w:rFonts w:eastAsia="Calibri"/>
                <w:i w:val="0"/>
                <w:szCs w:val="22"/>
              </w:rPr>
              <w:t xml:space="preserve">Для документа </w:t>
            </w:r>
            <w:r w:rsidRPr="00901A60">
              <w:rPr>
                <w:i w:val="0"/>
                <w:szCs w:val="22"/>
              </w:rPr>
              <w:t>«Выписка из лицевого счета администратора доходов бюджета»:</w:t>
            </w:r>
          </w:p>
          <w:p w14:paraId="66A7DDE1" w14:textId="77777777" w:rsidR="00806223" w:rsidRPr="00901A60" w:rsidRDefault="00806223" w:rsidP="000C2297">
            <w:pPr>
              <w:pStyle w:val="GOSTTablenorm"/>
              <w:numPr>
                <w:ilvl w:val="0"/>
                <w:numId w:val="114"/>
              </w:numPr>
              <w:spacing w:before="0" w:after="0"/>
              <w:contextualSpacing w:val="0"/>
              <w:rPr>
                <w:rFonts w:eastAsia="Calibri"/>
                <w:i w:val="0"/>
                <w:szCs w:val="22"/>
              </w:rPr>
            </w:pPr>
            <w:r w:rsidRPr="00901A60">
              <w:rPr>
                <w:rFonts w:eastAsia="Calibri"/>
                <w:i w:val="0"/>
                <w:szCs w:val="22"/>
              </w:rPr>
              <w:t>Изменено наименование поля «Признак промежуточного отчёта» на «Признак отчёта»;</w:t>
            </w:r>
          </w:p>
          <w:p w14:paraId="50F7FAF2" w14:textId="77777777" w:rsidR="00806223" w:rsidRPr="00901A60" w:rsidRDefault="00806223" w:rsidP="000C2297">
            <w:pPr>
              <w:pStyle w:val="GOSTTablenorm"/>
              <w:numPr>
                <w:ilvl w:val="0"/>
                <w:numId w:val="114"/>
              </w:numPr>
              <w:spacing w:before="0" w:after="0"/>
              <w:contextualSpacing w:val="0"/>
              <w:rPr>
                <w:rFonts w:eastAsia="Calibri"/>
                <w:i w:val="0"/>
                <w:szCs w:val="22"/>
              </w:rPr>
            </w:pPr>
            <w:r w:rsidRPr="00901A60">
              <w:rPr>
                <w:rFonts w:eastAsia="Calibri"/>
                <w:i w:val="0"/>
                <w:szCs w:val="22"/>
              </w:rPr>
              <w:t>Уточнено заполнение блока «</w:t>
            </w:r>
            <w:r w:rsidRPr="00901A60">
              <w:rPr>
                <w:i w:val="0"/>
                <w:szCs w:val="22"/>
              </w:rPr>
              <w:t>Данные контактного лица»;</w:t>
            </w:r>
          </w:p>
          <w:p w14:paraId="5462F991" w14:textId="77777777" w:rsidR="00806223" w:rsidRPr="00901A60" w:rsidRDefault="00806223" w:rsidP="000C2297">
            <w:pPr>
              <w:pStyle w:val="GOSTTablenorm"/>
              <w:numPr>
                <w:ilvl w:val="0"/>
                <w:numId w:val="114"/>
              </w:numPr>
              <w:spacing w:before="0" w:after="0"/>
              <w:contextualSpacing w:val="0"/>
              <w:rPr>
                <w:rFonts w:eastAsia="Calibri"/>
                <w:i w:val="0"/>
                <w:szCs w:val="22"/>
              </w:rPr>
            </w:pPr>
            <w:r w:rsidRPr="00901A60">
              <w:rPr>
                <w:rFonts w:eastAsia="Calibri"/>
                <w:i w:val="0"/>
                <w:szCs w:val="22"/>
              </w:rPr>
              <w:t>Уточнено заполнение поля «Признак отчета»</w:t>
            </w:r>
          </w:p>
        </w:tc>
      </w:tr>
      <w:tr w:rsidR="00806223" w:rsidRPr="00901A60" w14:paraId="43AA6B4E"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368B7816" w14:textId="77777777" w:rsidR="00806223" w:rsidRPr="00901A60" w:rsidRDefault="00806223" w:rsidP="000C2297">
            <w:pPr>
              <w:spacing w:before="60" w:after="60"/>
              <w:rPr>
                <w:i/>
                <w:sz w:val="22"/>
                <w:szCs w:val="22"/>
              </w:rPr>
            </w:pPr>
          </w:p>
        </w:tc>
        <w:tc>
          <w:tcPr>
            <w:tcW w:w="1238" w:type="dxa"/>
          </w:tcPr>
          <w:p w14:paraId="1F8ABCEF" w14:textId="77777777" w:rsidR="00806223" w:rsidRPr="00901A60" w:rsidRDefault="00806223" w:rsidP="000C2297">
            <w:pPr>
              <w:pStyle w:val="GOSTTablenorm"/>
              <w:rPr>
                <w:szCs w:val="22"/>
              </w:rPr>
            </w:pPr>
            <w:r w:rsidRPr="00901A60">
              <w:rPr>
                <w:szCs w:val="22"/>
              </w:rPr>
              <w:t>26.06.2024</w:t>
            </w:r>
          </w:p>
        </w:tc>
        <w:tc>
          <w:tcPr>
            <w:tcW w:w="1789" w:type="dxa"/>
          </w:tcPr>
          <w:p w14:paraId="287EE79B" w14:textId="77777777" w:rsidR="00806223" w:rsidRPr="00901A60" w:rsidRDefault="00806223" w:rsidP="000C2297">
            <w:pPr>
              <w:pStyle w:val="GOSTTablenorm"/>
              <w:rPr>
                <w:szCs w:val="22"/>
              </w:rPr>
            </w:pPr>
            <w:r w:rsidRPr="00901A60">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2787E36D" w14:textId="77777777" w:rsidR="00806223" w:rsidRPr="00901A60" w:rsidRDefault="00806223" w:rsidP="000C2297">
            <w:pPr>
              <w:pStyle w:val="GOSTTablenorm"/>
              <w:rPr>
                <w:i w:val="0"/>
                <w:szCs w:val="22"/>
              </w:rPr>
            </w:pPr>
            <w:r w:rsidRPr="00901A60">
              <w:rPr>
                <w:i w:val="0"/>
                <w:szCs w:val="22"/>
              </w:rPr>
              <w:t>Дополнение 3 к Альбому 35.00</w:t>
            </w:r>
          </w:p>
          <w:p w14:paraId="232C9654" w14:textId="77777777" w:rsidR="00806223" w:rsidRPr="00901A60" w:rsidRDefault="00806223" w:rsidP="000C2297">
            <w:pPr>
              <w:pStyle w:val="GOSTTablenorm"/>
              <w:rPr>
                <w:rFonts w:eastAsia="Calibri"/>
                <w:i w:val="0"/>
                <w:szCs w:val="22"/>
              </w:rPr>
            </w:pPr>
            <w:r w:rsidRPr="00901A60">
              <w:rPr>
                <w:rFonts w:eastAsia="Calibri"/>
                <w:i w:val="0"/>
                <w:szCs w:val="22"/>
              </w:rPr>
              <w:t xml:space="preserve">Для документа «Выписка из лицевого счета администратора доходов бюджета»: </w:t>
            </w:r>
          </w:p>
          <w:p w14:paraId="008FE42B" w14:textId="77777777" w:rsidR="00806223" w:rsidRPr="00901A60" w:rsidRDefault="00806223" w:rsidP="000C2297">
            <w:pPr>
              <w:pStyle w:val="GOSTTablenorm"/>
              <w:numPr>
                <w:ilvl w:val="0"/>
                <w:numId w:val="115"/>
              </w:numPr>
              <w:spacing w:before="0" w:after="0"/>
              <w:ind w:left="284" w:hanging="227"/>
              <w:contextualSpacing w:val="0"/>
              <w:rPr>
                <w:rFonts w:eastAsia="Calibri"/>
                <w:i w:val="0"/>
                <w:szCs w:val="22"/>
              </w:rPr>
            </w:pPr>
            <w:r w:rsidRPr="00901A60">
              <w:rPr>
                <w:rFonts w:eastAsia="Calibri"/>
                <w:i w:val="0"/>
                <w:szCs w:val="22"/>
              </w:rPr>
              <w:t>изменена размерность поля «Наименование бюджета»</w:t>
            </w:r>
          </w:p>
          <w:p w14:paraId="2B30FC52" w14:textId="77777777" w:rsidR="00806223" w:rsidRPr="00901A60" w:rsidRDefault="00806223" w:rsidP="000C2297">
            <w:pPr>
              <w:pStyle w:val="GOSTTablenorm"/>
              <w:numPr>
                <w:ilvl w:val="0"/>
                <w:numId w:val="115"/>
              </w:numPr>
              <w:spacing w:before="0" w:after="0"/>
              <w:ind w:left="284" w:hanging="227"/>
              <w:contextualSpacing w:val="0"/>
              <w:rPr>
                <w:rFonts w:eastAsia="Calibri"/>
                <w:i w:val="0"/>
                <w:szCs w:val="22"/>
              </w:rPr>
            </w:pPr>
            <w:r w:rsidRPr="00901A60">
              <w:rPr>
                <w:rFonts w:eastAsia="Calibri"/>
                <w:i w:val="0"/>
                <w:szCs w:val="22"/>
              </w:rPr>
              <w:t>изменена обязательность поля «Данные контактного лица»</w:t>
            </w:r>
          </w:p>
          <w:p w14:paraId="114CA032" w14:textId="77777777" w:rsidR="00806223" w:rsidRPr="00901A60" w:rsidRDefault="00806223" w:rsidP="000C2297">
            <w:pPr>
              <w:pStyle w:val="GOSTTablenorm"/>
              <w:numPr>
                <w:ilvl w:val="0"/>
                <w:numId w:val="115"/>
              </w:numPr>
              <w:spacing w:before="0" w:after="0"/>
              <w:ind w:left="284" w:hanging="227"/>
              <w:contextualSpacing w:val="0"/>
              <w:rPr>
                <w:rFonts w:eastAsia="Calibri"/>
                <w:i w:val="0"/>
                <w:szCs w:val="22"/>
              </w:rPr>
            </w:pPr>
            <w:r w:rsidRPr="00901A60">
              <w:rPr>
                <w:rFonts w:eastAsia="Calibri"/>
                <w:i w:val="0"/>
                <w:szCs w:val="22"/>
              </w:rPr>
              <w:t>уточнено заполнение поля «Код документа АДБ»</w:t>
            </w:r>
          </w:p>
        </w:tc>
      </w:tr>
      <w:tr w:rsidR="00806223" w:rsidRPr="00901A60" w14:paraId="7994DF7E"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7FBE2272" w14:textId="77777777" w:rsidR="00806223" w:rsidRPr="00901A60" w:rsidRDefault="00806223" w:rsidP="00906D3E">
            <w:pPr>
              <w:spacing w:before="60" w:after="60"/>
              <w:rPr>
                <w:i/>
                <w:sz w:val="22"/>
                <w:szCs w:val="22"/>
              </w:rPr>
            </w:pPr>
          </w:p>
        </w:tc>
        <w:tc>
          <w:tcPr>
            <w:tcW w:w="1238" w:type="dxa"/>
          </w:tcPr>
          <w:p w14:paraId="3C3C6BCC" w14:textId="7B11650F" w:rsidR="00806223" w:rsidRPr="00901A60" w:rsidRDefault="00806223" w:rsidP="00906D3E">
            <w:pPr>
              <w:pStyle w:val="GOSTTablenorm"/>
              <w:rPr>
                <w:szCs w:val="22"/>
              </w:rPr>
            </w:pPr>
            <w:r w:rsidRPr="00901A60">
              <w:rPr>
                <w:szCs w:val="22"/>
              </w:rPr>
              <w:t>15.08.2024</w:t>
            </w:r>
          </w:p>
        </w:tc>
        <w:tc>
          <w:tcPr>
            <w:tcW w:w="1789" w:type="dxa"/>
          </w:tcPr>
          <w:p w14:paraId="750038AA" w14:textId="655EEB68" w:rsidR="00806223" w:rsidRPr="00901A60" w:rsidRDefault="00806223" w:rsidP="00906D3E">
            <w:pPr>
              <w:pStyle w:val="GOSTTablenorm"/>
              <w:rPr>
                <w:szCs w:val="22"/>
              </w:rPr>
            </w:pPr>
            <w:r w:rsidRPr="00901A60">
              <w:rPr>
                <w:szCs w:val="22"/>
              </w:rPr>
              <w:t xml:space="preserve">Гилязова Е.В. </w:t>
            </w:r>
          </w:p>
        </w:tc>
        <w:tc>
          <w:tcPr>
            <w:cnfStyle w:val="000100000000" w:firstRow="0" w:lastRow="0" w:firstColumn="0" w:lastColumn="1" w:oddVBand="0" w:evenVBand="0" w:oddHBand="0" w:evenHBand="0" w:firstRowFirstColumn="0" w:firstRowLastColumn="0" w:lastRowFirstColumn="0" w:lastRowLastColumn="0"/>
            <w:tcW w:w="5648" w:type="dxa"/>
          </w:tcPr>
          <w:p w14:paraId="3217E28F" w14:textId="711CF0A5" w:rsidR="00806223" w:rsidRPr="00901A60" w:rsidRDefault="00806223" w:rsidP="00906D3E">
            <w:pPr>
              <w:pStyle w:val="GOSTTablenorm"/>
              <w:rPr>
                <w:i w:val="0"/>
                <w:szCs w:val="22"/>
              </w:rPr>
            </w:pPr>
            <w:r w:rsidRPr="00901A60">
              <w:rPr>
                <w:i w:val="0"/>
                <w:szCs w:val="22"/>
              </w:rPr>
              <w:t>Дополнение 4 к Альбому 35.00</w:t>
            </w:r>
          </w:p>
          <w:p w14:paraId="248ABD82" w14:textId="0579D179" w:rsidR="00806223" w:rsidRPr="00901A60" w:rsidRDefault="00806223" w:rsidP="00906D3E">
            <w:pPr>
              <w:pStyle w:val="GOSTTablenorm"/>
              <w:rPr>
                <w:i w:val="0"/>
                <w:szCs w:val="22"/>
              </w:rPr>
            </w:pPr>
            <w:r w:rsidRPr="00901A60">
              <w:rPr>
                <w:i w:val="0"/>
                <w:szCs w:val="22"/>
              </w:rPr>
              <w:t>Для документа «Выписка из лицевого счета администратора доходов бюджета» для поля «Признак промежуточного отчёта» удалено значение «1» - Промежуточный</w:t>
            </w:r>
          </w:p>
        </w:tc>
      </w:tr>
      <w:tr w:rsidR="00806223" w:rsidRPr="00901A60" w14:paraId="0FCE6B7A"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0AABFE52" w14:textId="77777777" w:rsidR="00806223" w:rsidRPr="00901A60" w:rsidRDefault="00806223" w:rsidP="00CD4A9F">
            <w:pPr>
              <w:spacing w:before="60" w:after="60"/>
              <w:rPr>
                <w:i/>
                <w:sz w:val="22"/>
                <w:szCs w:val="22"/>
              </w:rPr>
            </w:pPr>
          </w:p>
        </w:tc>
        <w:tc>
          <w:tcPr>
            <w:tcW w:w="1238" w:type="dxa"/>
          </w:tcPr>
          <w:p w14:paraId="03485241" w14:textId="299C20C9" w:rsidR="00806223" w:rsidRPr="00901A60" w:rsidRDefault="00806223" w:rsidP="00CD4A9F">
            <w:pPr>
              <w:pStyle w:val="GOSTTablenorm"/>
              <w:rPr>
                <w:szCs w:val="22"/>
              </w:rPr>
            </w:pPr>
            <w:r w:rsidRPr="00901A60">
              <w:rPr>
                <w:szCs w:val="22"/>
              </w:rPr>
              <w:t>19.09.2024</w:t>
            </w:r>
          </w:p>
        </w:tc>
        <w:tc>
          <w:tcPr>
            <w:tcW w:w="1789" w:type="dxa"/>
          </w:tcPr>
          <w:p w14:paraId="08883F83" w14:textId="65A28227" w:rsidR="00806223" w:rsidRPr="00901A60" w:rsidRDefault="00806223" w:rsidP="00CD4A9F">
            <w:pPr>
              <w:pStyle w:val="GOSTTablenorm"/>
              <w:rPr>
                <w:szCs w:val="22"/>
              </w:rPr>
            </w:pPr>
            <w:r w:rsidRPr="00901A60">
              <w:rPr>
                <w:szCs w:val="22"/>
              </w:rPr>
              <w:t>Сатлер М.В.</w:t>
            </w:r>
          </w:p>
        </w:tc>
        <w:tc>
          <w:tcPr>
            <w:cnfStyle w:val="000100000000" w:firstRow="0" w:lastRow="0" w:firstColumn="0" w:lastColumn="1" w:oddVBand="0" w:evenVBand="0" w:oddHBand="0" w:evenHBand="0" w:firstRowFirstColumn="0" w:firstRowLastColumn="0" w:lastRowFirstColumn="0" w:lastRowLastColumn="0"/>
            <w:tcW w:w="5648" w:type="dxa"/>
          </w:tcPr>
          <w:p w14:paraId="446D61B2" w14:textId="2E936C69" w:rsidR="00806223" w:rsidRPr="00901A60" w:rsidRDefault="00806223" w:rsidP="00CD4A9F">
            <w:pPr>
              <w:pStyle w:val="GOSTTablenorm"/>
              <w:rPr>
                <w:i w:val="0"/>
                <w:szCs w:val="22"/>
              </w:rPr>
            </w:pPr>
            <w:r w:rsidRPr="00901A60">
              <w:rPr>
                <w:i w:val="0"/>
                <w:szCs w:val="22"/>
              </w:rPr>
              <w:t>Дополнение 5 к Альбому 35.00</w:t>
            </w:r>
          </w:p>
          <w:p w14:paraId="266808C8" w14:textId="77777777" w:rsidR="00806223" w:rsidRPr="00901A60" w:rsidRDefault="00806223" w:rsidP="00CD4A9F">
            <w:pPr>
              <w:pStyle w:val="GOSTTablenorm"/>
              <w:rPr>
                <w:i w:val="0"/>
                <w:szCs w:val="22"/>
              </w:rPr>
            </w:pPr>
            <w:r w:rsidRPr="00901A60">
              <w:rPr>
                <w:i w:val="0"/>
                <w:szCs w:val="22"/>
              </w:rPr>
              <w:t>Для документа «Выписка из лицевого счета для учета операций со средствами, поступающими во временное распоряжение ПБС» (ф. 0531762) (</w:t>
            </w:r>
            <w:r w:rsidRPr="00901A60">
              <w:rPr>
                <w:i w:val="0"/>
                <w:szCs w:val="22"/>
                <w:lang w:val="en-US"/>
              </w:rPr>
              <w:t>XMVC</w:t>
            </w:r>
            <w:r w:rsidRPr="00901A60">
              <w:rPr>
                <w:i w:val="0"/>
                <w:szCs w:val="22"/>
              </w:rPr>
              <w:t>) внесены изменения в структуру документа:</w:t>
            </w:r>
          </w:p>
          <w:p w14:paraId="0025A8BE" w14:textId="77777777" w:rsidR="00806223" w:rsidRPr="00901A60" w:rsidRDefault="00806223" w:rsidP="00CD4A9F">
            <w:pPr>
              <w:pStyle w:val="GOSTTableListMark1"/>
              <w:numPr>
                <w:ilvl w:val="0"/>
                <w:numId w:val="107"/>
              </w:numPr>
              <w:tabs>
                <w:tab w:val="clear" w:pos="368"/>
                <w:tab w:val="num" w:pos="340"/>
              </w:tabs>
              <w:ind w:left="340"/>
              <w:jc w:val="both"/>
              <w:rPr>
                <w:i w:val="0"/>
                <w:szCs w:val="22"/>
              </w:rPr>
            </w:pPr>
            <w:r w:rsidRPr="00901A60">
              <w:rPr>
                <w:i w:val="0"/>
                <w:szCs w:val="22"/>
              </w:rPr>
              <w:t>добавлен Раздел 2;</w:t>
            </w:r>
          </w:p>
          <w:p w14:paraId="3FC72A76" w14:textId="77777777" w:rsidR="00806223" w:rsidRPr="00901A60" w:rsidRDefault="00806223" w:rsidP="00CD4A9F">
            <w:pPr>
              <w:pStyle w:val="GOSTTableListMark1"/>
              <w:numPr>
                <w:ilvl w:val="0"/>
                <w:numId w:val="107"/>
              </w:numPr>
              <w:tabs>
                <w:tab w:val="clear" w:pos="368"/>
                <w:tab w:val="num" w:pos="340"/>
              </w:tabs>
              <w:ind w:left="340"/>
              <w:jc w:val="both"/>
              <w:rPr>
                <w:i w:val="0"/>
                <w:szCs w:val="22"/>
              </w:rPr>
            </w:pPr>
            <w:r w:rsidRPr="00901A60">
              <w:rPr>
                <w:i w:val="0"/>
                <w:szCs w:val="22"/>
              </w:rPr>
              <w:t>добавлены новые поля для итоговых сумм по Разделам 1 и 2;</w:t>
            </w:r>
          </w:p>
          <w:p w14:paraId="56B4B580" w14:textId="77777777" w:rsidR="00806223" w:rsidRPr="00901A60" w:rsidRDefault="00806223" w:rsidP="00CD4A9F">
            <w:pPr>
              <w:pStyle w:val="GOSTTableListMark1"/>
              <w:numPr>
                <w:ilvl w:val="0"/>
                <w:numId w:val="107"/>
              </w:numPr>
              <w:tabs>
                <w:tab w:val="clear" w:pos="368"/>
                <w:tab w:val="num" w:pos="340"/>
              </w:tabs>
              <w:ind w:left="340"/>
              <w:jc w:val="both"/>
              <w:rPr>
                <w:i w:val="0"/>
                <w:szCs w:val="22"/>
              </w:rPr>
            </w:pPr>
            <w:r w:rsidRPr="00901A60">
              <w:rPr>
                <w:i w:val="0"/>
                <w:szCs w:val="22"/>
              </w:rPr>
              <w:t>внесены изменения в наименование Раздела 1, в наименование и примечание полей (Sum_Balance_Start_Day, Sum_Balance_End_Day).</w:t>
            </w:r>
          </w:p>
          <w:p w14:paraId="6DA3E669" w14:textId="77777777" w:rsidR="00806223" w:rsidRPr="00901A60" w:rsidRDefault="00806223" w:rsidP="00CD4A9F">
            <w:pPr>
              <w:pStyle w:val="GOSTTablenorm"/>
              <w:rPr>
                <w:i w:val="0"/>
                <w:szCs w:val="22"/>
              </w:rPr>
            </w:pPr>
            <w:r w:rsidRPr="00901A60">
              <w:rPr>
                <w:i w:val="0"/>
                <w:szCs w:val="22"/>
              </w:rPr>
              <w:t>Для документа «Отчет о состоянии лицевого счета для учета операций со средствами, поступающими во временное распоряжение ПБС» (ф. 0531788) (</w:t>
            </w:r>
            <w:r w:rsidRPr="00901A60">
              <w:rPr>
                <w:i w:val="0"/>
                <w:szCs w:val="22"/>
                <w:lang w:val="en-US"/>
              </w:rPr>
              <w:t>XMSR</w:t>
            </w:r>
            <w:r w:rsidRPr="00901A60">
              <w:rPr>
                <w:i w:val="0"/>
                <w:szCs w:val="22"/>
              </w:rPr>
              <w:t>) внесены изменения в структуру документа:</w:t>
            </w:r>
          </w:p>
          <w:p w14:paraId="43CB2E19" w14:textId="77777777" w:rsidR="00806223" w:rsidRPr="00901A60" w:rsidRDefault="00806223" w:rsidP="00CD4A9F">
            <w:pPr>
              <w:pStyle w:val="GOSTTableListMark1"/>
              <w:numPr>
                <w:ilvl w:val="0"/>
                <w:numId w:val="107"/>
              </w:numPr>
              <w:tabs>
                <w:tab w:val="clear" w:pos="368"/>
                <w:tab w:val="num" w:pos="340"/>
              </w:tabs>
              <w:ind w:left="340"/>
              <w:jc w:val="both"/>
              <w:rPr>
                <w:i w:val="0"/>
                <w:szCs w:val="22"/>
              </w:rPr>
            </w:pPr>
            <w:r w:rsidRPr="00901A60">
              <w:rPr>
                <w:i w:val="0"/>
                <w:szCs w:val="22"/>
              </w:rPr>
              <w:lastRenderedPageBreak/>
              <w:t>добавлен Раздел 2;</w:t>
            </w:r>
          </w:p>
          <w:p w14:paraId="64B45AE8" w14:textId="77777777" w:rsidR="00806223" w:rsidRPr="00901A60" w:rsidRDefault="00806223" w:rsidP="00CD4A9F">
            <w:pPr>
              <w:pStyle w:val="GOSTTableListMark1"/>
              <w:numPr>
                <w:ilvl w:val="0"/>
                <w:numId w:val="107"/>
              </w:numPr>
              <w:tabs>
                <w:tab w:val="clear" w:pos="368"/>
                <w:tab w:val="num" w:pos="340"/>
              </w:tabs>
              <w:ind w:left="340"/>
              <w:jc w:val="both"/>
              <w:rPr>
                <w:i w:val="0"/>
                <w:szCs w:val="22"/>
              </w:rPr>
            </w:pPr>
            <w:r w:rsidRPr="00901A60">
              <w:rPr>
                <w:i w:val="0"/>
                <w:szCs w:val="22"/>
              </w:rPr>
              <w:t>добавлены новые поля для итоговых сумм Раздела 2;</w:t>
            </w:r>
          </w:p>
          <w:p w14:paraId="6DF94B66" w14:textId="761070B6" w:rsidR="00806223" w:rsidRPr="00901A60" w:rsidRDefault="00806223" w:rsidP="00CD4A9F">
            <w:pPr>
              <w:pStyle w:val="GOSTTablenorm"/>
              <w:rPr>
                <w:i w:val="0"/>
                <w:szCs w:val="22"/>
              </w:rPr>
            </w:pPr>
            <w:r w:rsidRPr="00901A60">
              <w:rPr>
                <w:i w:val="0"/>
                <w:szCs w:val="22"/>
              </w:rPr>
              <w:t>внесены изменения в наименование Раздела 1</w:t>
            </w:r>
          </w:p>
        </w:tc>
      </w:tr>
      <w:tr w:rsidR="00806223" w:rsidRPr="00901A60" w14:paraId="2C696CB8"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08BCC80F" w14:textId="77777777" w:rsidR="00806223" w:rsidRPr="00901A60" w:rsidRDefault="00806223" w:rsidP="00CD4A9F">
            <w:pPr>
              <w:spacing w:before="60" w:after="60"/>
              <w:rPr>
                <w:i/>
                <w:sz w:val="22"/>
                <w:szCs w:val="22"/>
              </w:rPr>
            </w:pPr>
          </w:p>
        </w:tc>
        <w:tc>
          <w:tcPr>
            <w:tcW w:w="1238" w:type="dxa"/>
          </w:tcPr>
          <w:p w14:paraId="4D53AD95" w14:textId="5C17AF22" w:rsidR="00806223" w:rsidRPr="00901A60" w:rsidRDefault="00806223" w:rsidP="00CD4A9F">
            <w:pPr>
              <w:pStyle w:val="GOSTTablenorm"/>
              <w:rPr>
                <w:szCs w:val="22"/>
              </w:rPr>
            </w:pPr>
            <w:r w:rsidRPr="00901A60">
              <w:rPr>
                <w:szCs w:val="22"/>
              </w:rPr>
              <w:t>03.10.2024</w:t>
            </w:r>
          </w:p>
        </w:tc>
        <w:tc>
          <w:tcPr>
            <w:tcW w:w="1789" w:type="dxa"/>
          </w:tcPr>
          <w:p w14:paraId="1E370792" w14:textId="13A694C7" w:rsidR="00806223" w:rsidRPr="00901A60" w:rsidRDefault="00806223" w:rsidP="00CD4A9F">
            <w:pPr>
              <w:pStyle w:val="GOSTTablenorm"/>
              <w:rPr>
                <w:szCs w:val="22"/>
              </w:rPr>
            </w:pPr>
            <w:r w:rsidRPr="00901A60">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2B65CDCE" w14:textId="77777777" w:rsidR="00806223" w:rsidRPr="00901A60" w:rsidRDefault="00806223" w:rsidP="00CD4A9F">
            <w:pPr>
              <w:pStyle w:val="GOSTTablenorm"/>
              <w:rPr>
                <w:i w:val="0"/>
                <w:szCs w:val="22"/>
              </w:rPr>
            </w:pPr>
            <w:r w:rsidRPr="00901A60">
              <w:rPr>
                <w:i w:val="0"/>
                <w:szCs w:val="22"/>
              </w:rPr>
              <w:t>Дополнение 5 к Альбому 35.00</w:t>
            </w:r>
          </w:p>
          <w:p w14:paraId="78A65F92" w14:textId="77777777" w:rsidR="00806223" w:rsidRPr="00901A60" w:rsidRDefault="00806223" w:rsidP="00CD4A9F">
            <w:pPr>
              <w:pStyle w:val="GOSTTablenorm"/>
              <w:rPr>
                <w:i w:val="0"/>
                <w:szCs w:val="22"/>
              </w:rPr>
            </w:pPr>
            <w:r w:rsidRPr="00901A60">
              <w:rPr>
                <w:i w:val="0"/>
                <w:szCs w:val="22"/>
              </w:rPr>
              <w:t>Для документов:</w:t>
            </w:r>
          </w:p>
          <w:p w14:paraId="21AD569B" w14:textId="77777777" w:rsidR="00806223" w:rsidRPr="00901A60" w:rsidRDefault="00806223" w:rsidP="00CD4A9F">
            <w:pPr>
              <w:pStyle w:val="GOSTTableListMark1"/>
              <w:numPr>
                <w:ilvl w:val="0"/>
                <w:numId w:val="107"/>
              </w:numPr>
              <w:tabs>
                <w:tab w:val="clear" w:pos="368"/>
                <w:tab w:val="num" w:pos="340"/>
              </w:tabs>
              <w:ind w:left="340"/>
              <w:jc w:val="both"/>
              <w:rPr>
                <w:i w:val="0"/>
                <w:szCs w:val="22"/>
              </w:rPr>
            </w:pPr>
            <w:r w:rsidRPr="00901A60">
              <w:rPr>
                <w:i w:val="0"/>
                <w:szCs w:val="22"/>
              </w:rPr>
              <w:t>«Выписка из лицевого счета администратора доходов бюджета»;</w:t>
            </w:r>
          </w:p>
          <w:p w14:paraId="11E047D0" w14:textId="77777777" w:rsidR="00806223" w:rsidRPr="00901A60" w:rsidRDefault="00806223" w:rsidP="00CD4A9F">
            <w:pPr>
              <w:pStyle w:val="GOSTTableListMark1"/>
              <w:numPr>
                <w:ilvl w:val="0"/>
                <w:numId w:val="107"/>
              </w:numPr>
              <w:tabs>
                <w:tab w:val="clear" w:pos="368"/>
                <w:tab w:val="num" w:pos="340"/>
              </w:tabs>
              <w:ind w:left="340"/>
              <w:jc w:val="both"/>
              <w:rPr>
                <w:i w:val="0"/>
                <w:szCs w:val="22"/>
              </w:rPr>
            </w:pPr>
            <w:r w:rsidRPr="00901A60">
              <w:rPr>
                <w:i w:val="0"/>
                <w:szCs w:val="22"/>
              </w:rPr>
              <w:t>«Выписка по казначейскому счету для учета таможенных платежей»;</w:t>
            </w:r>
          </w:p>
          <w:p w14:paraId="402A28BB" w14:textId="642F9F52" w:rsidR="00806223" w:rsidRPr="00901A60" w:rsidRDefault="00806223" w:rsidP="00CD4A9F">
            <w:pPr>
              <w:pStyle w:val="GOSTTablenorm"/>
              <w:rPr>
                <w:i w:val="0"/>
                <w:szCs w:val="22"/>
              </w:rPr>
            </w:pPr>
            <w:r w:rsidRPr="00901A60">
              <w:rPr>
                <w:i w:val="0"/>
                <w:szCs w:val="22"/>
              </w:rPr>
              <w:t>добавлен блок «Электронная подпись» (Signature)</w:t>
            </w:r>
          </w:p>
        </w:tc>
      </w:tr>
      <w:tr w:rsidR="00806223" w:rsidRPr="00901A60" w14:paraId="2924C279"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183CB763" w14:textId="77777777" w:rsidR="00806223" w:rsidRPr="00901A60" w:rsidRDefault="00806223" w:rsidP="00CD4A9F">
            <w:pPr>
              <w:spacing w:before="60" w:after="60"/>
              <w:rPr>
                <w:i/>
                <w:sz w:val="22"/>
                <w:szCs w:val="22"/>
              </w:rPr>
            </w:pPr>
          </w:p>
        </w:tc>
        <w:tc>
          <w:tcPr>
            <w:tcW w:w="1238" w:type="dxa"/>
          </w:tcPr>
          <w:p w14:paraId="6C541F43" w14:textId="120005CD" w:rsidR="00806223" w:rsidRPr="00901A60" w:rsidRDefault="00806223" w:rsidP="00CD4A9F">
            <w:pPr>
              <w:pStyle w:val="GOSTTablenorm"/>
              <w:rPr>
                <w:szCs w:val="22"/>
              </w:rPr>
            </w:pPr>
            <w:r w:rsidRPr="00901A60">
              <w:rPr>
                <w:szCs w:val="22"/>
              </w:rPr>
              <w:t>03.10.2024</w:t>
            </w:r>
          </w:p>
        </w:tc>
        <w:tc>
          <w:tcPr>
            <w:tcW w:w="1789" w:type="dxa"/>
          </w:tcPr>
          <w:p w14:paraId="7240466C" w14:textId="25EB4A5D" w:rsidR="00806223" w:rsidRPr="00901A60" w:rsidRDefault="00806223" w:rsidP="00CD4A9F">
            <w:pPr>
              <w:pStyle w:val="GOSTTablenorm"/>
              <w:rPr>
                <w:szCs w:val="22"/>
              </w:rPr>
            </w:pPr>
            <w:r w:rsidRPr="00901A60">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59776ED8" w14:textId="77777777" w:rsidR="00806223" w:rsidRPr="00901A60" w:rsidRDefault="00806223" w:rsidP="00CD4A9F">
            <w:pPr>
              <w:pStyle w:val="GOSTTablenorm"/>
              <w:rPr>
                <w:i w:val="0"/>
                <w:szCs w:val="22"/>
              </w:rPr>
            </w:pPr>
            <w:r w:rsidRPr="00901A60">
              <w:rPr>
                <w:i w:val="0"/>
                <w:szCs w:val="22"/>
              </w:rPr>
              <w:t>Дополнение 5 к Альбому 35.00</w:t>
            </w:r>
          </w:p>
          <w:p w14:paraId="4E9090CD" w14:textId="77777777" w:rsidR="00806223" w:rsidRPr="00901A60" w:rsidRDefault="00806223" w:rsidP="00CD4A9F">
            <w:pPr>
              <w:pStyle w:val="GOSTTablenorm"/>
              <w:rPr>
                <w:i w:val="0"/>
                <w:szCs w:val="22"/>
              </w:rPr>
            </w:pPr>
            <w:r w:rsidRPr="00901A60">
              <w:rPr>
                <w:i w:val="0"/>
                <w:szCs w:val="22"/>
              </w:rPr>
              <w:t>Для документа «Выписка из лицевого счета администратора доходов бюджета»</w:t>
            </w:r>
          </w:p>
          <w:p w14:paraId="1B0FD919" w14:textId="77777777" w:rsidR="00806223" w:rsidRPr="00901A60" w:rsidRDefault="00806223" w:rsidP="00CD4A9F">
            <w:pPr>
              <w:pStyle w:val="GOSTTableListMark1"/>
              <w:numPr>
                <w:ilvl w:val="0"/>
                <w:numId w:val="107"/>
              </w:numPr>
              <w:tabs>
                <w:tab w:val="clear" w:pos="368"/>
                <w:tab w:val="num" w:pos="340"/>
              </w:tabs>
              <w:ind w:left="340"/>
              <w:jc w:val="both"/>
              <w:rPr>
                <w:i w:val="0"/>
                <w:szCs w:val="22"/>
              </w:rPr>
            </w:pPr>
            <w:r w:rsidRPr="00901A60">
              <w:rPr>
                <w:i w:val="0"/>
                <w:szCs w:val="22"/>
              </w:rPr>
              <w:t>у раздела 1 исключена множественность;</w:t>
            </w:r>
          </w:p>
          <w:p w14:paraId="26DA8B75" w14:textId="4A0858A4" w:rsidR="00806223" w:rsidRPr="00901A60" w:rsidRDefault="00806223" w:rsidP="0034438C">
            <w:pPr>
              <w:pStyle w:val="GOSTTableListMark1"/>
              <w:numPr>
                <w:ilvl w:val="0"/>
                <w:numId w:val="107"/>
              </w:numPr>
              <w:tabs>
                <w:tab w:val="clear" w:pos="368"/>
                <w:tab w:val="num" w:pos="340"/>
              </w:tabs>
              <w:ind w:left="340"/>
              <w:jc w:val="both"/>
              <w:rPr>
                <w:i w:val="0"/>
                <w:szCs w:val="22"/>
              </w:rPr>
            </w:pPr>
            <w:r w:rsidRPr="00901A60">
              <w:rPr>
                <w:i w:val="0"/>
                <w:szCs w:val="22"/>
              </w:rPr>
              <w:t>для полей «Код документа, подтверждающий проведение операции», «Код документа АДБ» добавлены документы: «UN» - Распоряжение налогового органа (уточнение), «UZ» - Распоряжение налогового органа (зачет)</w:t>
            </w:r>
          </w:p>
        </w:tc>
      </w:tr>
      <w:tr w:rsidR="00806223" w:rsidRPr="00901A60" w14:paraId="7825C691"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37F69402" w14:textId="77777777" w:rsidR="00806223" w:rsidRPr="00901A60" w:rsidRDefault="00806223" w:rsidP="00CD4A9F">
            <w:pPr>
              <w:spacing w:before="60" w:after="60"/>
              <w:rPr>
                <w:i/>
                <w:sz w:val="22"/>
                <w:szCs w:val="22"/>
              </w:rPr>
            </w:pPr>
          </w:p>
        </w:tc>
        <w:tc>
          <w:tcPr>
            <w:tcW w:w="1238" w:type="dxa"/>
          </w:tcPr>
          <w:p w14:paraId="0998DE0E" w14:textId="33EFB974" w:rsidR="00806223" w:rsidRPr="00901A60" w:rsidRDefault="00806223" w:rsidP="00CD4A9F">
            <w:pPr>
              <w:pStyle w:val="GOSTTablenorm"/>
              <w:rPr>
                <w:szCs w:val="22"/>
              </w:rPr>
            </w:pPr>
            <w:r w:rsidRPr="00901A60">
              <w:rPr>
                <w:szCs w:val="22"/>
              </w:rPr>
              <w:t>21.10.2024</w:t>
            </w:r>
          </w:p>
        </w:tc>
        <w:tc>
          <w:tcPr>
            <w:tcW w:w="1789" w:type="dxa"/>
          </w:tcPr>
          <w:p w14:paraId="488B83F2" w14:textId="0EAA71F5" w:rsidR="00806223" w:rsidRPr="00901A60" w:rsidRDefault="00806223" w:rsidP="00CD4A9F">
            <w:pPr>
              <w:pStyle w:val="GOSTTablenorm"/>
              <w:rPr>
                <w:szCs w:val="22"/>
              </w:rPr>
            </w:pPr>
            <w:r w:rsidRPr="00901A60">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55E43354" w14:textId="77777777" w:rsidR="00806223" w:rsidRPr="00901A60" w:rsidRDefault="00806223" w:rsidP="00CD4A9F">
            <w:pPr>
              <w:pStyle w:val="GOSTTablenorm"/>
              <w:rPr>
                <w:i w:val="0"/>
                <w:szCs w:val="22"/>
              </w:rPr>
            </w:pPr>
            <w:r w:rsidRPr="00901A60">
              <w:rPr>
                <w:i w:val="0"/>
                <w:szCs w:val="22"/>
              </w:rPr>
              <w:t>Дополнение 5 к Альбому 35.00</w:t>
            </w:r>
          </w:p>
          <w:p w14:paraId="3BE27D2D" w14:textId="77777777" w:rsidR="00806223" w:rsidRPr="00901A60" w:rsidRDefault="00806223" w:rsidP="00CD4A9F">
            <w:pPr>
              <w:pStyle w:val="GOSTTablenorm"/>
              <w:rPr>
                <w:i w:val="0"/>
                <w:szCs w:val="22"/>
              </w:rPr>
            </w:pPr>
            <w:r w:rsidRPr="00901A60">
              <w:rPr>
                <w:i w:val="0"/>
                <w:szCs w:val="22"/>
              </w:rPr>
              <w:t xml:space="preserve">Для документов: </w:t>
            </w:r>
          </w:p>
          <w:p w14:paraId="7AE8F186" w14:textId="24BA1660" w:rsidR="00806223" w:rsidRPr="00901A60" w:rsidRDefault="00806223" w:rsidP="0034438C">
            <w:pPr>
              <w:pStyle w:val="GOSTTableListMark1"/>
              <w:numPr>
                <w:ilvl w:val="0"/>
                <w:numId w:val="107"/>
              </w:numPr>
              <w:tabs>
                <w:tab w:val="clear" w:pos="368"/>
                <w:tab w:val="num" w:pos="340"/>
              </w:tabs>
              <w:ind w:left="340"/>
              <w:jc w:val="both"/>
              <w:rPr>
                <w:i w:val="0"/>
                <w:szCs w:val="22"/>
              </w:rPr>
            </w:pPr>
            <w:r w:rsidRPr="00901A60">
              <w:rPr>
                <w:i w:val="0"/>
                <w:szCs w:val="22"/>
              </w:rPr>
              <w:t xml:space="preserve">«Выписка из лицевого счета администратора доходов бюджета» (xml) </w:t>
            </w:r>
          </w:p>
          <w:p w14:paraId="55869B23" w14:textId="1C7767E5" w:rsidR="00806223" w:rsidRPr="00901A60" w:rsidRDefault="00806223" w:rsidP="0034438C">
            <w:pPr>
              <w:pStyle w:val="GOSTTableListMark1"/>
              <w:numPr>
                <w:ilvl w:val="0"/>
                <w:numId w:val="107"/>
              </w:numPr>
              <w:tabs>
                <w:tab w:val="clear" w:pos="368"/>
                <w:tab w:val="num" w:pos="340"/>
              </w:tabs>
              <w:ind w:left="340"/>
              <w:jc w:val="both"/>
              <w:rPr>
                <w:i w:val="0"/>
                <w:szCs w:val="22"/>
              </w:rPr>
            </w:pPr>
            <w:r w:rsidRPr="00901A60">
              <w:rPr>
                <w:i w:val="0"/>
                <w:szCs w:val="22"/>
              </w:rPr>
              <w:t>«Выписка по казначейскому счету для учета таможенных платежей»;</w:t>
            </w:r>
          </w:p>
          <w:p w14:paraId="27FA787D" w14:textId="514451C8" w:rsidR="00806223" w:rsidRPr="00901A60" w:rsidRDefault="00806223" w:rsidP="0034438C">
            <w:pPr>
              <w:pStyle w:val="GOSTTableListMark1"/>
              <w:numPr>
                <w:ilvl w:val="0"/>
                <w:numId w:val="107"/>
              </w:numPr>
              <w:tabs>
                <w:tab w:val="clear" w:pos="368"/>
                <w:tab w:val="num" w:pos="340"/>
              </w:tabs>
              <w:ind w:left="340"/>
              <w:jc w:val="both"/>
              <w:rPr>
                <w:i w:val="0"/>
                <w:szCs w:val="22"/>
              </w:rPr>
            </w:pPr>
            <w:r w:rsidRPr="00901A60">
              <w:rPr>
                <w:i w:val="0"/>
                <w:szCs w:val="22"/>
              </w:rPr>
              <w:t>«Выписка из лицевого счета администратора источников финансирования дефицита бюджета» (xml) внесены уточнения для поля «Расшифровка подписи»</w:t>
            </w:r>
          </w:p>
          <w:p w14:paraId="2B51B1FB" w14:textId="45024710" w:rsidR="00806223" w:rsidRPr="00901A60" w:rsidRDefault="00806223" w:rsidP="00CD4A9F">
            <w:pPr>
              <w:pStyle w:val="GOSTTablenorm"/>
              <w:rPr>
                <w:i w:val="0"/>
                <w:szCs w:val="22"/>
              </w:rPr>
            </w:pPr>
            <w:r w:rsidRPr="00901A60">
              <w:rPr>
                <w:i w:val="0"/>
                <w:szCs w:val="22"/>
              </w:rPr>
              <w:t xml:space="preserve"> в части указания ФИО полностью без инициалов</w:t>
            </w:r>
          </w:p>
        </w:tc>
      </w:tr>
      <w:tr w:rsidR="00806223" w:rsidRPr="00901A60" w14:paraId="66C7E6F0"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187EAC18" w14:textId="77777777" w:rsidR="00806223" w:rsidRPr="00901A60" w:rsidRDefault="00806223" w:rsidP="00CD4A9F">
            <w:pPr>
              <w:spacing w:before="60" w:after="60"/>
              <w:rPr>
                <w:i/>
                <w:sz w:val="22"/>
                <w:szCs w:val="22"/>
              </w:rPr>
            </w:pPr>
          </w:p>
        </w:tc>
        <w:tc>
          <w:tcPr>
            <w:tcW w:w="1238" w:type="dxa"/>
          </w:tcPr>
          <w:p w14:paraId="4E9CDAC7" w14:textId="7AFF2CA7" w:rsidR="00806223" w:rsidRPr="00901A60" w:rsidRDefault="00806223" w:rsidP="00CD4A9F">
            <w:pPr>
              <w:pStyle w:val="GOSTTablenorm"/>
              <w:rPr>
                <w:szCs w:val="22"/>
              </w:rPr>
            </w:pPr>
            <w:r w:rsidRPr="00901A60">
              <w:rPr>
                <w:szCs w:val="22"/>
              </w:rPr>
              <w:t>25.10.2024</w:t>
            </w:r>
          </w:p>
        </w:tc>
        <w:tc>
          <w:tcPr>
            <w:tcW w:w="1789" w:type="dxa"/>
          </w:tcPr>
          <w:p w14:paraId="7281D7C3" w14:textId="2A60FF33" w:rsidR="00806223" w:rsidRPr="00901A60" w:rsidRDefault="00806223" w:rsidP="00CD4A9F">
            <w:pPr>
              <w:pStyle w:val="GOSTTablenorm"/>
              <w:rPr>
                <w:szCs w:val="22"/>
              </w:rPr>
            </w:pPr>
            <w:r w:rsidRPr="00901A60">
              <w:rPr>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03E5D8BC" w14:textId="77777777" w:rsidR="00806223" w:rsidRPr="00901A60" w:rsidRDefault="00806223" w:rsidP="00CD4A9F">
            <w:pPr>
              <w:pStyle w:val="GOSTTablenorm"/>
              <w:rPr>
                <w:i w:val="0"/>
                <w:szCs w:val="22"/>
              </w:rPr>
            </w:pPr>
            <w:r w:rsidRPr="00901A60">
              <w:rPr>
                <w:i w:val="0"/>
                <w:szCs w:val="22"/>
              </w:rPr>
              <w:t>Дополнение 5 к Альбому 35.00</w:t>
            </w:r>
          </w:p>
          <w:p w14:paraId="7A3F3B03" w14:textId="0A01F18D" w:rsidR="00806223" w:rsidRPr="00901A60" w:rsidRDefault="00806223" w:rsidP="00CD4A9F">
            <w:pPr>
              <w:pStyle w:val="GOSTTablenorm"/>
              <w:rPr>
                <w:i w:val="0"/>
                <w:szCs w:val="22"/>
              </w:rPr>
            </w:pPr>
            <w:r w:rsidRPr="00901A60">
              <w:rPr>
                <w:i w:val="0"/>
                <w:szCs w:val="22"/>
              </w:rPr>
              <w:t>Для документа «Выписка из лицевого счета для учета операций со средствами, поступающими во временное распоряжение ПБС» (ф. 0531762) скорректировано примечание в таблице маршрутов в части передачи Извещения вложением к Выписке</w:t>
            </w:r>
          </w:p>
        </w:tc>
      </w:tr>
      <w:tr w:rsidR="00806223" w:rsidRPr="00901A60" w14:paraId="2B7957F3"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24CB1C79" w14:textId="77777777" w:rsidR="00806223" w:rsidRPr="00901A60" w:rsidRDefault="00806223" w:rsidP="00CD4A9F">
            <w:pPr>
              <w:spacing w:before="60" w:after="60"/>
              <w:rPr>
                <w:i/>
                <w:sz w:val="22"/>
                <w:szCs w:val="22"/>
              </w:rPr>
            </w:pPr>
          </w:p>
        </w:tc>
        <w:tc>
          <w:tcPr>
            <w:tcW w:w="1238" w:type="dxa"/>
          </w:tcPr>
          <w:p w14:paraId="1F10064E" w14:textId="1F0AEC11" w:rsidR="00806223" w:rsidRPr="00901A60" w:rsidRDefault="00806223" w:rsidP="00CD4A9F">
            <w:pPr>
              <w:pStyle w:val="GOSTTablenorm"/>
              <w:rPr>
                <w:i/>
                <w:szCs w:val="22"/>
              </w:rPr>
            </w:pPr>
            <w:r w:rsidRPr="00901A60">
              <w:rPr>
                <w:szCs w:val="22"/>
              </w:rPr>
              <w:t>07.11.2024</w:t>
            </w:r>
          </w:p>
        </w:tc>
        <w:tc>
          <w:tcPr>
            <w:tcW w:w="1789" w:type="dxa"/>
          </w:tcPr>
          <w:p w14:paraId="44CEA897" w14:textId="010EFBCE" w:rsidR="00806223" w:rsidRPr="00901A60" w:rsidRDefault="00806223" w:rsidP="00CD4A9F">
            <w:pPr>
              <w:pStyle w:val="GOSTTablenorm"/>
              <w:rPr>
                <w:i/>
                <w:szCs w:val="22"/>
              </w:rPr>
            </w:pPr>
            <w:r w:rsidRPr="00901A60">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6F125ADF" w14:textId="77777777" w:rsidR="00806223" w:rsidRPr="00901A60" w:rsidRDefault="00806223" w:rsidP="00CD4A9F">
            <w:pPr>
              <w:pStyle w:val="GOSTTablenorm"/>
              <w:rPr>
                <w:i w:val="0"/>
                <w:szCs w:val="22"/>
              </w:rPr>
            </w:pPr>
            <w:r w:rsidRPr="00901A60">
              <w:rPr>
                <w:i w:val="0"/>
                <w:szCs w:val="22"/>
              </w:rPr>
              <w:t>Дополнение 5 к Альбому 35.00</w:t>
            </w:r>
          </w:p>
          <w:p w14:paraId="36DEC715" w14:textId="77777777" w:rsidR="00806223" w:rsidRPr="00901A60" w:rsidRDefault="00806223" w:rsidP="00CD4A9F">
            <w:pPr>
              <w:pStyle w:val="GOSTTablenorm"/>
              <w:rPr>
                <w:i w:val="0"/>
                <w:szCs w:val="22"/>
                <w:lang w:eastAsia="en-US"/>
              </w:rPr>
            </w:pPr>
            <w:r w:rsidRPr="00901A60">
              <w:rPr>
                <w:i w:val="0"/>
                <w:szCs w:val="22"/>
              </w:rPr>
              <w:t>Для документов добавлено взаимодействие между ПУД ЭБ и МВУ ПУиО (ПФХД),</w:t>
            </w:r>
            <w:r w:rsidRPr="00901A60">
              <w:rPr>
                <w:i w:val="0"/>
                <w:szCs w:val="22"/>
                <w:lang w:eastAsia="en-US"/>
              </w:rPr>
              <w:t xml:space="preserve"> Бухгалтерия государственного учреждения (1С):</w:t>
            </w:r>
          </w:p>
          <w:p w14:paraId="1B8841C8" w14:textId="77777777" w:rsidR="00806223" w:rsidRPr="00901A60" w:rsidRDefault="00806223" w:rsidP="00CD4A9F">
            <w:pPr>
              <w:pStyle w:val="GOSTTablenorm"/>
              <w:numPr>
                <w:ilvl w:val="0"/>
                <w:numId w:val="117"/>
              </w:numPr>
              <w:spacing w:before="0" w:after="0"/>
              <w:ind w:left="284" w:hanging="227"/>
              <w:contextualSpacing w:val="0"/>
              <w:rPr>
                <w:i w:val="0"/>
                <w:szCs w:val="22"/>
              </w:rPr>
            </w:pPr>
            <w:r w:rsidRPr="00901A60">
              <w:rPr>
                <w:i w:val="0"/>
                <w:szCs w:val="22"/>
              </w:rPr>
              <w:t xml:space="preserve"> «Выписка из лицевого счета администратора доходов бюджета»;</w:t>
            </w:r>
          </w:p>
          <w:p w14:paraId="472682EB" w14:textId="555049BB" w:rsidR="00806223" w:rsidRPr="00901A60" w:rsidRDefault="00806223" w:rsidP="00CB0BC0">
            <w:pPr>
              <w:pStyle w:val="GOSTTablenorm"/>
              <w:numPr>
                <w:ilvl w:val="0"/>
                <w:numId w:val="117"/>
              </w:numPr>
              <w:spacing w:before="0" w:after="0"/>
              <w:ind w:left="284" w:hanging="227"/>
              <w:contextualSpacing w:val="0"/>
              <w:rPr>
                <w:i w:val="0"/>
                <w:szCs w:val="22"/>
              </w:rPr>
            </w:pPr>
            <w:r w:rsidRPr="00901A60">
              <w:rPr>
                <w:i w:val="0"/>
                <w:szCs w:val="22"/>
              </w:rPr>
              <w:t>«Выписка из лицевого счета администратора источников финансирования дефицита бюджета»</w:t>
            </w:r>
          </w:p>
        </w:tc>
      </w:tr>
      <w:tr w:rsidR="00806223" w:rsidRPr="00901A60" w14:paraId="1B8581D1"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3C1BAE71" w14:textId="77777777" w:rsidR="00806223" w:rsidRPr="00901A60" w:rsidRDefault="00806223" w:rsidP="00CD4A9F">
            <w:pPr>
              <w:spacing w:before="60" w:after="60"/>
              <w:rPr>
                <w:i/>
                <w:sz w:val="22"/>
                <w:szCs w:val="22"/>
              </w:rPr>
            </w:pPr>
          </w:p>
        </w:tc>
        <w:tc>
          <w:tcPr>
            <w:tcW w:w="1238" w:type="dxa"/>
          </w:tcPr>
          <w:p w14:paraId="0D00033D" w14:textId="6F13B578" w:rsidR="00806223" w:rsidRPr="00901A60" w:rsidRDefault="00806223" w:rsidP="00D72616">
            <w:pPr>
              <w:pStyle w:val="GOSTTablenorm"/>
              <w:rPr>
                <w:i/>
                <w:szCs w:val="22"/>
              </w:rPr>
            </w:pPr>
            <w:r w:rsidRPr="00901A60">
              <w:rPr>
                <w:szCs w:val="22"/>
              </w:rPr>
              <w:t>10.12.2024</w:t>
            </w:r>
          </w:p>
        </w:tc>
        <w:tc>
          <w:tcPr>
            <w:tcW w:w="1789" w:type="dxa"/>
          </w:tcPr>
          <w:p w14:paraId="5488FB00" w14:textId="08A2DF80" w:rsidR="00806223" w:rsidRPr="00901A60" w:rsidRDefault="00806223" w:rsidP="00D72616">
            <w:pPr>
              <w:pStyle w:val="GOSTTablenorm"/>
              <w:rPr>
                <w:i/>
                <w:szCs w:val="22"/>
              </w:rPr>
            </w:pPr>
            <w:r w:rsidRPr="00901A60">
              <w:rPr>
                <w:szCs w:val="22"/>
              </w:rPr>
              <w:t>Кор</w:t>
            </w:r>
            <w:r w:rsidR="00D72616" w:rsidRPr="00901A60">
              <w:rPr>
                <w:szCs w:val="22"/>
              </w:rPr>
              <w:t>шу</w:t>
            </w:r>
            <w:r w:rsidRPr="00901A60">
              <w:rPr>
                <w:szCs w:val="22"/>
              </w:rPr>
              <w:t>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2611FF8D" w14:textId="68FB7AA5" w:rsidR="00806223" w:rsidRPr="00901A60" w:rsidRDefault="00806223" w:rsidP="00D72616">
            <w:pPr>
              <w:pStyle w:val="GOSTTablenorm"/>
              <w:rPr>
                <w:i w:val="0"/>
                <w:szCs w:val="22"/>
              </w:rPr>
            </w:pPr>
            <w:r w:rsidRPr="00901A60">
              <w:rPr>
                <w:i w:val="0"/>
                <w:szCs w:val="22"/>
              </w:rPr>
              <w:t>Для документа «Выписка из лицевого счета администратора доходов бюджета» изменена размерность поля «№ п/п» (RcrdNm) в блоке «Операции со средствами (раздел 2) и реквизиты ТОФК, по которым учтена операция»</w:t>
            </w:r>
          </w:p>
        </w:tc>
      </w:tr>
      <w:tr w:rsidR="00806223" w:rsidRPr="00901A60" w14:paraId="717A0720"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29F05A15" w14:textId="77777777" w:rsidR="00806223" w:rsidRPr="00901A60" w:rsidRDefault="00806223" w:rsidP="00CD4A9F">
            <w:pPr>
              <w:spacing w:before="60" w:after="60"/>
              <w:rPr>
                <w:i/>
                <w:sz w:val="22"/>
                <w:szCs w:val="22"/>
              </w:rPr>
            </w:pPr>
          </w:p>
        </w:tc>
        <w:tc>
          <w:tcPr>
            <w:tcW w:w="1238" w:type="dxa"/>
          </w:tcPr>
          <w:p w14:paraId="04BC9B5E" w14:textId="3B742CBB" w:rsidR="00806223" w:rsidRPr="00901A60" w:rsidRDefault="00806223" w:rsidP="00D72616">
            <w:pPr>
              <w:pStyle w:val="GOSTTablenorm"/>
              <w:rPr>
                <w:i/>
                <w:szCs w:val="22"/>
              </w:rPr>
            </w:pPr>
            <w:r w:rsidRPr="00901A60">
              <w:rPr>
                <w:szCs w:val="22"/>
              </w:rPr>
              <w:t>16.12.2024</w:t>
            </w:r>
          </w:p>
        </w:tc>
        <w:tc>
          <w:tcPr>
            <w:tcW w:w="1789" w:type="dxa"/>
          </w:tcPr>
          <w:p w14:paraId="52A1206A" w14:textId="633FE2DB" w:rsidR="00806223" w:rsidRPr="00901A60" w:rsidRDefault="00806223" w:rsidP="00D72616">
            <w:pPr>
              <w:pStyle w:val="GOSTTablenorm"/>
              <w:rPr>
                <w:i/>
                <w:szCs w:val="22"/>
              </w:rPr>
            </w:pPr>
            <w:r w:rsidRPr="00901A60">
              <w:rPr>
                <w:szCs w:val="22"/>
              </w:rPr>
              <w:t xml:space="preserve">Касьян Д.Ю. </w:t>
            </w:r>
          </w:p>
        </w:tc>
        <w:tc>
          <w:tcPr>
            <w:cnfStyle w:val="000100000000" w:firstRow="0" w:lastRow="0" w:firstColumn="0" w:lastColumn="1" w:oddVBand="0" w:evenVBand="0" w:oddHBand="0" w:evenHBand="0" w:firstRowFirstColumn="0" w:firstRowLastColumn="0" w:lastRowFirstColumn="0" w:lastRowLastColumn="0"/>
            <w:tcW w:w="5648" w:type="dxa"/>
          </w:tcPr>
          <w:p w14:paraId="0A65765A" w14:textId="5E5FDC8C" w:rsidR="00806223" w:rsidRPr="00901A60" w:rsidRDefault="00806223" w:rsidP="00D72616">
            <w:pPr>
              <w:pStyle w:val="GOSTTablenorm"/>
              <w:rPr>
                <w:i w:val="0"/>
                <w:szCs w:val="22"/>
              </w:rPr>
            </w:pPr>
            <w:r w:rsidRPr="00901A60">
              <w:rPr>
                <w:i w:val="0"/>
                <w:szCs w:val="22"/>
              </w:rPr>
              <w:t>Для документа «Отчет о состоянии лицевого счета главного распорядителя (распорядителя) бюджетных средств» исправлена обязательность блока «РБС» (TtlPrt_RBS</w:t>
            </w:r>
            <w:r w:rsidR="00D72616" w:rsidRPr="00901A60">
              <w:rPr>
                <w:i w:val="0"/>
                <w:szCs w:val="22"/>
              </w:rPr>
              <w:t>)</w:t>
            </w:r>
          </w:p>
        </w:tc>
      </w:tr>
      <w:tr w:rsidR="00806223" w:rsidRPr="00675604" w14:paraId="3A8512A1"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69F4468C" w14:textId="77777777" w:rsidR="00806223" w:rsidRPr="00901A60" w:rsidRDefault="00806223" w:rsidP="00806223">
            <w:pPr>
              <w:spacing w:before="60" w:after="60"/>
              <w:rPr>
                <w:i/>
                <w:sz w:val="22"/>
                <w:szCs w:val="22"/>
              </w:rPr>
            </w:pPr>
          </w:p>
        </w:tc>
        <w:tc>
          <w:tcPr>
            <w:tcW w:w="1238" w:type="dxa"/>
          </w:tcPr>
          <w:p w14:paraId="5B4366BD" w14:textId="179AD3D9" w:rsidR="00806223" w:rsidRPr="00901A60" w:rsidRDefault="00806223" w:rsidP="00D72616">
            <w:pPr>
              <w:pStyle w:val="GOSTTablenorm"/>
              <w:rPr>
                <w:i/>
                <w:szCs w:val="22"/>
              </w:rPr>
            </w:pPr>
            <w:r w:rsidRPr="00901A60">
              <w:rPr>
                <w:szCs w:val="22"/>
              </w:rPr>
              <w:t>23.12.2024</w:t>
            </w:r>
          </w:p>
        </w:tc>
        <w:tc>
          <w:tcPr>
            <w:tcW w:w="1789" w:type="dxa"/>
          </w:tcPr>
          <w:p w14:paraId="43C9407E" w14:textId="29BDF50A" w:rsidR="00806223" w:rsidRPr="00901A60" w:rsidRDefault="00806223" w:rsidP="00D72616">
            <w:pPr>
              <w:pStyle w:val="GOSTTablenorm"/>
              <w:rPr>
                <w:i/>
                <w:szCs w:val="22"/>
              </w:rPr>
            </w:pPr>
            <w:r w:rsidRPr="00901A60">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1ABC07D4" w14:textId="776E45DD" w:rsidR="00806223" w:rsidRPr="00D72616" w:rsidRDefault="00806223" w:rsidP="00D72616">
            <w:pPr>
              <w:pStyle w:val="GOSTTablenorm"/>
              <w:rPr>
                <w:i w:val="0"/>
                <w:szCs w:val="22"/>
              </w:rPr>
            </w:pPr>
            <w:r w:rsidRPr="00901A60">
              <w:rPr>
                <w:i w:val="0"/>
                <w:szCs w:val="22"/>
              </w:rPr>
              <w:t>В п. 5.2.3 добавлено ЛК ПУД</w:t>
            </w:r>
          </w:p>
        </w:tc>
      </w:tr>
      <w:tr w:rsidR="00904C91" w:rsidRPr="00675604" w14:paraId="4E9031AA"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val="restart"/>
          </w:tcPr>
          <w:p w14:paraId="322EC5D9" w14:textId="6116BC63" w:rsidR="00904C91" w:rsidRPr="00901A60" w:rsidRDefault="00904C91" w:rsidP="00806223">
            <w:pPr>
              <w:spacing w:before="60" w:after="60"/>
              <w:rPr>
                <w:i/>
                <w:sz w:val="22"/>
                <w:szCs w:val="22"/>
              </w:rPr>
            </w:pPr>
            <w:r>
              <w:rPr>
                <w:sz w:val="22"/>
                <w:szCs w:val="22"/>
              </w:rPr>
              <w:t>37.0</w:t>
            </w:r>
          </w:p>
        </w:tc>
        <w:tc>
          <w:tcPr>
            <w:tcW w:w="1238" w:type="dxa"/>
          </w:tcPr>
          <w:p w14:paraId="4768F285" w14:textId="37AE8237" w:rsidR="00904C91" w:rsidRPr="00FF5CC4" w:rsidRDefault="00904C91" w:rsidP="00D72616">
            <w:pPr>
              <w:pStyle w:val="GOSTTablenorm"/>
              <w:rPr>
                <w:i/>
                <w:szCs w:val="22"/>
              </w:rPr>
            </w:pPr>
            <w:r w:rsidRPr="00FF5CC4">
              <w:rPr>
                <w:szCs w:val="22"/>
              </w:rPr>
              <w:t>02.12.2025</w:t>
            </w:r>
          </w:p>
        </w:tc>
        <w:tc>
          <w:tcPr>
            <w:tcW w:w="1789" w:type="dxa"/>
          </w:tcPr>
          <w:p w14:paraId="202CA63E" w14:textId="0F8718C7" w:rsidR="00904C91" w:rsidRPr="00FF5CC4" w:rsidRDefault="00904C91" w:rsidP="00D72616">
            <w:pPr>
              <w:pStyle w:val="GOSTTablenorm"/>
              <w:rPr>
                <w:i/>
                <w:szCs w:val="22"/>
              </w:rPr>
            </w:pPr>
            <w:r w:rsidRPr="00FF5CC4">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2DF111A1" w14:textId="77777777" w:rsidR="00904C91" w:rsidRPr="00FF5CC4" w:rsidRDefault="00904C91" w:rsidP="00FF5CC4">
            <w:pPr>
              <w:pStyle w:val="GOSTTablenorm"/>
              <w:rPr>
                <w:i w:val="0"/>
                <w:szCs w:val="22"/>
              </w:rPr>
            </w:pPr>
            <w:r w:rsidRPr="00FF5CC4">
              <w:rPr>
                <w:i w:val="0"/>
                <w:szCs w:val="22"/>
              </w:rPr>
              <w:t>Изменения по версии АСФК 32.16.</w:t>
            </w:r>
          </w:p>
          <w:p w14:paraId="6BF26EC3" w14:textId="143E1652" w:rsidR="00904C91" w:rsidRPr="00FF5CC4" w:rsidRDefault="00904C91" w:rsidP="00FF5CC4">
            <w:pPr>
              <w:pStyle w:val="GOSTTablenorm"/>
              <w:rPr>
                <w:i w:val="0"/>
                <w:szCs w:val="22"/>
              </w:rPr>
            </w:pPr>
            <w:r w:rsidRPr="00FF5CC4">
              <w:rPr>
                <w:i w:val="0"/>
                <w:szCs w:val="22"/>
              </w:rPr>
              <w:t>Произведена актуализация в рамках проведения предварительных испытаний функционального обновления версии 32.16.0 ППО АСФК</w:t>
            </w:r>
          </w:p>
        </w:tc>
      </w:tr>
      <w:tr w:rsidR="00904C91" w:rsidRPr="00675604" w14:paraId="39539FB5"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10D3FF30" w14:textId="77777777" w:rsidR="00904C91" w:rsidRDefault="00904C91" w:rsidP="00F2579B">
            <w:pPr>
              <w:spacing w:before="60" w:after="60"/>
              <w:rPr>
                <w:sz w:val="22"/>
                <w:szCs w:val="22"/>
              </w:rPr>
            </w:pPr>
          </w:p>
        </w:tc>
        <w:tc>
          <w:tcPr>
            <w:tcW w:w="1238" w:type="dxa"/>
          </w:tcPr>
          <w:p w14:paraId="2FF180B9" w14:textId="532281FF" w:rsidR="00904C91" w:rsidRPr="00FF5CC4" w:rsidRDefault="00904C91" w:rsidP="00F2579B">
            <w:pPr>
              <w:pStyle w:val="GOSTTablenorm"/>
              <w:rPr>
                <w:szCs w:val="22"/>
              </w:rPr>
            </w:pPr>
            <w:r w:rsidRPr="00683055">
              <w:rPr>
                <w:szCs w:val="22"/>
              </w:rPr>
              <w:t>24.02.2025</w:t>
            </w:r>
          </w:p>
        </w:tc>
        <w:tc>
          <w:tcPr>
            <w:tcW w:w="1789" w:type="dxa"/>
          </w:tcPr>
          <w:p w14:paraId="5EE3FA18" w14:textId="6DE1F44B" w:rsidR="00904C91" w:rsidRPr="00FF5CC4" w:rsidRDefault="00904C91" w:rsidP="00F2579B">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cnfStyle w:val="000100000000" w:firstRow="0" w:lastRow="0" w:firstColumn="0" w:lastColumn="1" w:oddVBand="0" w:evenVBand="0" w:oddHBand="0" w:evenHBand="0" w:firstRowFirstColumn="0" w:firstRowLastColumn="0" w:lastRowFirstColumn="0" w:lastRowLastColumn="0"/>
            <w:tcW w:w="5648" w:type="dxa"/>
          </w:tcPr>
          <w:p w14:paraId="1CCF914F" w14:textId="247C7FA4" w:rsidR="00904C91" w:rsidRPr="003C13ED" w:rsidRDefault="00904C91" w:rsidP="00F2579B">
            <w:pPr>
              <w:pStyle w:val="GOSTTablenorm"/>
              <w:rPr>
                <w:rFonts w:eastAsia="Calibri"/>
                <w:i w:val="0"/>
                <w:szCs w:val="22"/>
              </w:rPr>
            </w:pPr>
            <w:r w:rsidRPr="003C13ED">
              <w:rPr>
                <w:rFonts w:eastAsia="Calibri"/>
                <w:i w:val="0"/>
                <w:szCs w:val="22"/>
              </w:rPr>
              <w:t xml:space="preserve">Дополнение </w:t>
            </w:r>
            <w:r>
              <w:rPr>
                <w:rFonts w:eastAsia="Calibri"/>
                <w:i w:val="0"/>
                <w:szCs w:val="22"/>
              </w:rPr>
              <w:t>3</w:t>
            </w:r>
            <w:r w:rsidRPr="003C13ED">
              <w:rPr>
                <w:rFonts w:eastAsia="Calibri"/>
                <w:i w:val="0"/>
                <w:szCs w:val="22"/>
              </w:rPr>
              <w:t xml:space="preserve"> к Альбому 36.0</w:t>
            </w:r>
          </w:p>
          <w:p w14:paraId="6AFE5018" w14:textId="1065C73A" w:rsidR="00904C91" w:rsidRPr="00F2579B" w:rsidRDefault="00904C91" w:rsidP="00F2579B">
            <w:pPr>
              <w:pStyle w:val="GOSTTablenorm"/>
              <w:rPr>
                <w:i w:val="0"/>
                <w:szCs w:val="22"/>
              </w:rPr>
            </w:pPr>
            <w:r w:rsidRPr="00F2579B">
              <w:rPr>
                <w:i w:val="0"/>
                <w:szCs w:val="22"/>
              </w:rPr>
              <w:t>Для документов «Выписка из лицевого счета получателя бюджетных средств»; «Отчет о состоянии лицевого счета получателя бюджетных средств»; «Приложение к выписке из лицевого счета получателя бюджетных средств» добавлено необязательное поле «Электронная подпись»</w:t>
            </w:r>
          </w:p>
        </w:tc>
      </w:tr>
      <w:tr w:rsidR="00904C91" w:rsidRPr="00675604" w14:paraId="53EDF8EF"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3F55DFA6" w14:textId="77777777" w:rsidR="00904C91" w:rsidRDefault="00904C91" w:rsidP="00F2579B">
            <w:pPr>
              <w:spacing w:before="60" w:after="60"/>
              <w:rPr>
                <w:sz w:val="22"/>
                <w:szCs w:val="22"/>
              </w:rPr>
            </w:pPr>
          </w:p>
        </w:tc>
        <w:tc>
          <w:tcPr>
            <w:tcW w:w="1238" w:type="dxa"/>
          </w:tcPr>
          <w:p w14:paraId="5C71B2A7" w14:textId="4FC618C7" w:rsidR="00904C91" w:rsidRPr="003C13ED" w:rsidRDefault="00904C91" w:rsidP="00F2579B">
            <w:pPr>
              <w:pStyle w:val="GOSTTablenorm"/>
              <w:rPr>
                <w:szCs w:val="22"/>
              </w:rPr>
            </w:pPr>
            <w:r w:rsidRPr="003C13ED">
              <w:rPr>
                <w:szCs w:val="22"/>
              </w:rPr>
              <w:t>09.04.2025</w:t>
            </w:r>
          </w:p>
        </w:tc>
        <w:tc>
          <w:tcPr>
            <w:tcW w:w="1789" w:type="dxa"/>
          </w:tcPr>
          <w:p w14:paraId="10DF9839" w14:textId="7DB175A9" w:rsidR="00904C91" w:rsidRPr="003C13ED" w:rsidRDefault="00904C91" w:rsidP="00F2579B">
            <w:pPr>
              <w:pStyle w:val="GOSTTablenorm"/>
              <w:rPr>
                <w:szCs w:val="22"/>
              </w:rPr>
            </w:pPr>
            <w:r w:rsidRPr="003C13ED">
              <w:rPr>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28C40FFC" w14:textId="06B7F234" w:rsidR="00904C91" w:rsidRPr="003C13ED" w:rsidRDefault="00904C91" w:rsidP="00F2579B">
            <w:pPr>
              <w:pStyle w:val="GOSTTablenorm"/>
              <w:rPr>
                <w:rFonts w:eastAsia="Calibri"/>
                <w:i w:val="0"/>
                <w:szCs w:val="22"/>
              </w:rPr>
            </w:pPr>
            <w:r w:rsidRPr="003C13ED">
              <w:rPr>
                <w:rFonts w:eastAsia="Calibri"/>
                <w:i w:val="0"/>
                <w:szCs w:val="22"/>
              </w:rPr>
              <w:t>Дополнение 2 к Альбому 36.0</w:t>
            </w:r>
          </w:p>
          <w:p w14:paraId="6CDF773B" w14:textId="1BFBDFC4" w:rsidR="00904C91" w:rsidRPr="003C13ED" w:rsidRDefault="00904C91" w:rsidP="00F2579B">
            <w:pPr>
              <w:pStyle w:val="GOSTTablenorm"/>
              <w:rPr>
                <w:i w:val="0"/>
                <w:szCs w:val="22"/>
              </w:rPr>
            </w:pPr>
            <w:r w:rsidRPr="003C13ED">
              <w:rPr>
                <w:rFonts w:eastAsia="Calibri"/>
                <w:i w:val="0"/>
                <w:szCs w:val="22"/>
              </w:rPr>
              <w:t xml:space="preserve">Для документа </w:t>
            </w:r>
            <w:r w:rsidRPr="003C13ED">
              <w:rPr>
                <w:i w:val="0"/>
                <w:szCs w:val="22"/>
              </w:rPr>
              <w:t xml:space="preserve">«Выписка из лицевого счета для учета операций со средствами, поступающими во временное распоряжение ПБС» (ф. 0531762) скорректировано примечание для маршрутов </w:t>
            </w:r>
            <w:r w:rsidRPr="003C13ED">
              <w:rPr>
                <w:i w:val="0"/>
                <w:szCs w:val="22"/>
                <w:lang w:eastAsia="en-US"/>
              </w:rPr>
              <w:t>ТОФК (ПУР ЭБ) - ПБС (ПФХД), ТОФК (ПУР ЭБ) - ПБС в части передачи документа во вложении</w:t>
            </w:r>
          </w:p>
        </w:tc>
      </w:tr>
      <w:tr w:rsidR="00904C91" w:rsidRPr="00675604" w14:paraId="3B794D67"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79DBD869" w14:textId="77777777" w:rsidR="00904C91" w:rsidRDefault="00904C91" w:rsidP="00F2579B">
            <w:pPr>
              <w:spacing w:before="60" w:after="60"/>
              <w:rPr>
                <w:sz w:val="22"/>
                <w:szCs w:val="22"/>
              </w:rPr>
            </w:pPr>
          </w:p>
        </w:tc>
        <w:tc>
          <w:tcPr>
            <w:tcW w:w="1238" w:type="dxa"/>
          </w:tcPr>
          <w:p w14:paraId="020A1DDF" w14:textId="5D66663F" w:rsidR="00904C91" w:rsidRPr="00257659" w:rsidRDefault="00904C91" w:rsidP="00F2579B">
            <w:pPr>
              <w:pStyle w:val="GOSTTablenorm"/>
              <w:rPr>
                <w:szCs w:val="22"/>
              </w:rPr>
            </w:pPr>
            <w:r w:rsidRPr="00257659">
              <w:rPr>
                <w:szCs w:val="22"/>
              </w:rPr>
              <w:t>11.04.2025</w:t>
            </w:r>
          </w:p>
        </w:tc>
        <w:tc>
          <w:tcPr>
            <w:tcW w:w="1789" w:type="dxa"/>
          </w:tcPr>
          <w:p w14:paraId="5928B2E0" w14:textId="3C6D72BA" w:rsidR="00904C91" w:rsidRPr="00257659" w:rsidRDefault="00904C91" w:rsidP="00F2579B">
            <w:pPr>
              <w:pStyle w:val="GOSTTablenorm"/>
              <w:rPr>
                <w:szCs w:val="22"/>
              </w:rPr>
            </w:pPr>
            <w:r w:rsidRPr="00257659">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72893EFA" w14:textId="77777777" w:rsidR="00904C91" w:rsidRPr="00257659" w:rsidRDefault="00904C91" w:rsidP="00F2579B">
            <w:pPr>
              <w:pStyle w:val="GOSTTablenorm"/>
              <w:rPr>
                <w:rFonts w:eastAsia="Calibri"/>
                <w:i w:val="0"/>
                <w:szCs w:val="22"/>
              </w:rPr>
            </w:pPr>
            <w:r w:rsidRPr="00257659">
              <w:rPr>
                <w:rFonts w:eastAsia="Calibri"/>
                <w:i w:val="0"/>
                <w:szCs w:val="22"/>
              </w:rPr>
              <w:t>Дополнение 2 к Альбому 36.0</w:t>
            </w:r>
          </w:p>
          <w:p w14:paraId="4DD71C5E" w14:textId="77777777" w:rsidR="00904C91" w:rsidRPr="00257659" w:rsidRDefault="00904C91" w:rsidP="00F2579B">
            <w:pPr>
              <w:pStyle w:val="GOSTTablenorm"/>
              <w:rPr>
                <w:i w:val="0"/>
                <w:szCs w:val="22"/>
              </w:rPr>
            </w:pPr>
            <w:r w:rsidRPr="00257659">
              <w:rPr>
                <w:rFonts w:eastAsia="Calibri"/>
                <w:i w:val="0"/>
                <w:szCs w:val="22"/>
              </w:rPr>
              <w:t xml:space="preserve">Для документа </w:t>
            </w:r>
            <w:r w:rsidRPr="00257659">
              <w:rPr>
                <w:i w:val="0"/>
                <w:szCs w:val="22"/>
              </w:rPr>
              <w:t>«Выписка из лицевого счета администратора поступлений» (</w:t>
            </w:r>
            <w:r w:rsidRPr="00257659">
              <w:rPr>
                <w:i w:val="0"/>
                <w:szCs w:val="22"/>
                <w:lang w:val="en-US"/>
              </w:rPr>
              <w:t>xml</w:t>
            </w:r>
            <w:r w:rsidRPr="00257659">
              <w:rPr>
                <w:i w:val="0"/>
                <w:szCs w:val="22"/>
              </w:rPr>
              <w:t>):</w:t>
            </w:r>
          </w:p>
          <w:p w14:paraId="506810F9" w14:textId="77777777" w:rsidR="00904C91" w:rsidRPr="00257659" w:rsidRDefault="00904C91" w:rsidP="00F2579B">
            <w:pPr>
              <w:pStyle w:val="GOSTTablenorm"/>
              <w:rPr>
                <w:i w:val="0"/>
                <w:szCs w:val="22"/>
              </w:rPr>
            </w:pPr>
            <w:r w:rsidRPr="00257659">
              <w:rPr>
                <w:i w:val="0"/>
                <w:szCs w:val="22"/>
              </w:rPr>
              <w:t>- добавлен маршрут ТОФК (ПУД ЭБ) – ПИАО ЭБ;</w:t>
            </w:r>
          </w:p>
          <w:p w14:paraId="435FFD98" w14:textId="77777777" w:rsidR="00904C91" w:rsidRPr="00257659" w:rsidRDefault="00904C91" w:rsidP="00F2579B">
            <w:pPr>
              <w:pStyle w:val="GOSTTablenorm"/>
              <w:rPr>
                <w:i w:val="0"/>
                <w:szCs w:val="22"/>
              </w:rPr>
            </w:pPr>
            <w:r w:rsidRPr="00257659">
              <w:rPr>
                <w:i w:val="0"/>
                <w:szCs w:val="22"/>
              </w:rPr>
              <w:t>- для комплексного типа «</w:t>
            </w:r>
            <w:r w:rsidRPr="00257659">
              <w:rPr>
                <w:i w:val="0"/>
                <w:szCs w:val="22"/>
                <w:lang w:val="en-US"/>
              </w:rPr>
              <w:t>tSumItog</w:t>
            </w:r>
            <w:r w:rsidRPr="00257659">
              <w:rPr>
                <w:i w:val="0"/>
                <w:szCs w:val="22"/>
              </w:rPr>
              <w:t>» блока «Итоговые суммы» исправлен тег Sum</w:t>
            </w:r>
            <w:r w:rsidRPr="00257659">
              <w:rPr>
                <w:i w:val="0"/>
                <w:szCs w:val="22"/>
                <w:lang w:val="en-US"/>
              </w:rPr>
              <w:t>VKz</w:t>
            </w:r>
            <w:r w:rsidRPr="00257659" w:rsidDel="009B7CE4">
              <w:rPr>
                <w:i w:val="0"/>
                <w:szCs w:val="22"/>
              </w:rPr>
              <w:t>Zach</w:t>
            </w:r>
            <w:r w:rsidRPr="00257659">
              <w:rPr>
                <w:i w:val="0"/>
                <w:szCs w:val="22"/>
              </w:rPr>
              <w:t xml:space="preserve"> на Sum</w:t>
            </w:r>
            <w:r w:rsidRPr="00257659">
              <w:rPr>
                <w:i w:val="0"/>
                <w:szCs w:val="22"/>
                <w:lang w:val="en-US"/>
              </w:rPr>
              <w:t>VKz</w:t>
            </w:r>
            <w:r w:rsidRPr="00257659">
              <w:rPr>
                <w:i w:val="0"/>
                <w:szCs w:val="22"/>
              </w:rPr>
              <w:t xml:space="preserve"> согласно </w:t>
            </w:r>
            <w:r w:rsidRPr="00257659">
              <w:rPr>
                <w:i w:val="0"/>
                <w:szCs w:val="22"/>
                <w:lang w:val="en-US"/>
              </w:rPr>
              <w:t>xsd</w:t>
            </w:r>
            <w:r w:rsidRPr="00257659">
              <w:rPr>
                <w:i w:val="0"/>
                <w:szCs w:val="22"/>
              </w:rPr>
              <w:t>-схеме;</w:t>
            </w:r>
          </w:p>
          <w:p w14:paraId="54908197" w14:textId="77777777" w:rsidR="00904C91" w:rsidRPr="00257659" w:rsidRDefault="00904C91" w:rsidP="00F2579B">
            <w:pPr>
              <w:pStyle w:val="GOSTTablenorm"/>
              <w:rPr>
                <w:i w:val="0"/>
                <w:szCs w:val="22"/>
              </w:rPr>
            </w:pPr>
            <w:r w:rsidRPr="00257659">
              <w:rPr>
                <w:i w:val="0"/>
                <w:szCs w:val="22"/>
              </w:rPr>
              <w:t xml:space="preserve">- для поля «Код документа, подтверждающий проведение операции» добавлено значение </w:t>
            </w:r>
            <w:r w:rsidRPr="00257659">
              <w:rPr>
                <w:i w:val="0"/>
                <w:szCs w:val="22"/>
                <w:lang w:val="en-US"/>
              </w:rPr>
              <w:t>AF</w:t>
            </w:r>
            <w:r w:rsidRPr="00257659">
              <w:rPr>
                <w:i w:val="0"/>
                <w:szCs w:val="22"/>
              </w:rPr>
              <w:t xml:space="preserve"> - Заявление на проведение операций с иностранной валютой;</w:t>
            </w:r>
          </w:p>
          <w:p w14:paraId="0963246E" w14:textId="46C861BC" w:rsidR="00904C91" w:rsidRPr="00257659" w:rsidRDefault="00904C91" w:rsidP="00F2579B">
            <w:pPr>
              <w:pStyle w:val="GOSTTablenorm"/>
              <w:rPr>
                <w:rFonts w:eastAsia="Calibri"/>
                <w:i w:val="0"/>
                <w:szCs w:val="22"/>
              </w:rPr>
            </w:pPr>
            <w:r w:rsidRPr="00257659">
              <w:rPr>
                <w:i w:val="0"/>
                <w:szCs w:val="22"/>
              </w:rPr>
              <w:t xml:space="preserve">- для поля «Код документа АДБ» добавлено значение </w:t>
            </w:r>
            <w:r w:rsidRPr="00257659">
              <w:rPr>
                <w:i w:val="0"/>
                <w:szCs w:val="22"/>
                <w:lang w:val="en-US"/>
              </w:rPr>
              <w:t>DM</w:t>
            </w:r>
            <w:r w:rsidRPr="00257659">
              <w:rPr>
                <w:i w:val="0"/>
                <w:szCs w:val="22"/>
              </w:rPr>
              <w:t xml:space="preserve"> - Распоряжение о перечислении денежных средств на банковские карты «Мир» физических лиц</w:t>
            </w:r>
          </w:p>
        </w:tc>
      </w:tr>
      <w:tr w:rsidR="00904C91" w:rsidRPr="00675604" w14:paraId="7E8DF29D"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53B5ECBC" w14:textId="77777777" w:rsidR="00904C91" w:rsidRDefault="00904C91" w:rsidP="00F2579B">
            <w:pPr>
              <w:spacing w:before="60" w:after="60"/>
              <w:rPr>
                <w:sz w:val="22"/>
                <w:szCs w:val="22"/>
              </w:rPr>
            </w:pPr>
          </w:p>
        </w:tc>
        <w:tc>
          <w:tcPr>
            <w:tcW w:w="1238" w:type="dxa"/>
          </w:tcPr>
          <w:p w14:paraId="0547DB64" w14:textId="7ABEA24A" w:rsidR="00904C91" w:rsidRPr="00257659" w:rsidRDefault="00904C91" w:rsidP="00F2579B">
            <w:pPr>
              <w:pStyle w:val="GOSTTablenorm"/>
              <w:rPr>
                <w:szCs w:val="22"/>
              </w:rPr>
            </w:pPr>
            <w:r w:rsidRPr="00257659">
              <w:rPr>
                <w:szCs w:val="22"/>
              </w:rPr>
              <w:t>28.04.2025</w:t>
            </w:r>
          </w:p>
        </w:tc>
        <w:tc>
          <w:tcPr>
            <w:tcW w:w="1789" w:type="dxa"/>
          </w:tcPr>
          <w:p w14:paraId="30B83ECE" w14:textId="7E64FC3F" w:rsidR="00904C91" w:rsidRPr="00257659" w:rsidRDefault="00904C91" w:rsidP="00F2579B">
            <w:pPr>
              <w:pStyle w:val="GOSTTablenorm"/>
              <w:rPr>
                <w:szCs w:val="22"/>
              </w:rPr>
            </w:pPr>
            <w:r w:rsidRPr="00257659">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0C539C7E" w14:textId="77777777" w:rsidR="00904C91" w:rsidRPr="00257659" w:rsidRDefault="00904C91" w:rsidP="00F2579B">
            <w:pPr>
              <w:pStyle w:val="GOSTTablenorm"/>
              <w:rPr>
                <w:rFonts w:eastAsia="Calibri"/>
                <w:i w:val="0"/>
                <w:szCs w:val="22"/>
              </w:rPr>
            </w:pPr>
            <w:r w:rsidRPr="00257659">
              <w:rPr>
                <w:rFonts w:eastAsia="Calibri"/>
                <w:i w:val="0"/>
                <w:szCs w:val="22"/>
              </w:rPr>
              <w:t>Дополнение 2 к Альбому 36.0</w:t>
            </w:r>
          </w:p>
          <w:p w14:paraId="274E3682" w14:textId="032DF766" w:rsidR="00904C91" w:rsidRPr="00257659" w:rsidRDefault="00904C91" w:rsidP="00F2579B">
            <w:pPr>
              <w:pStyle w:val="GOSTTablenorm"/>
              <w:rPr>
                <w:rFonts w:eastAsia="Calibri"/>
                <w:i w:val="0"/>
                <w:szCs w:val="22"/>
              </w:rPr>
            </w:pPr>
            <w:r w:rsidRPr="00257659">
              <w:rPr>
                <w:rFonts w:eastAsia="Calibri"/>
                <w:i w:val="0"/>
                <w:szCs w:val="22"/>
              </w:rPr>
              <w:t>Уточнена передача документа «Выписка из лицевого счета для учета операций со средствами, поступающими во временное распоряжение ПБС» (ф. 0531762) по маршрутам</w:t>
            </w:r>
          </w:p>
        </w:tc>
      </w:tr>
      <w:tr w:rsidR="00904C91" w:rsidRPr="00675604" w14:paraId="41C9F8F2"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172FB6D1" w14:textId="77777777" w:rsidR="00904C91" w:rsidRDefault="00904C91" w:rsidP="00F2579B">
            <w:pPr>
              <w:spacing w:before="60" w:after="60"/>
              <w:rPr>
                <w:sz w:val="22"/>
                <w:szCs w:val="22"/>
              </w:rPr>
            </w:pPr>
          </w:p>
        </w:tc>
        <w:tc>
          <w:tcPr>
            <w:tcW w:w="1238" w:type="dxa"/>
          </w:tcPr>
          <w:p w14:paraId="1C853CA8" w14:textId="7C04DBF5" w:rsidR="00904C91" w:rsidRPr="00257659" w:rsidRDefault="00904C91" w:rsidP="00F2579B">
            <w:pPr>
              <w:pStyle w:val="GOSTTablenorm"/>
              <w:rPr>
                <w:szCs w:val="22"/>
              </w:rPr>
            </w:pPr>
            <w:r>
              <w:rPr>
                <w:szCs w:val="22"/>
              </w:rPr>
              <w:t>28.04.2025</w:t>
            </w:r>
          </w:p>
        </w:tc>
        <w:tc>
          <w:tcPr>
            <w:tcW w:w="1789" w:type="dxa"/>
          </w:tcPr>
          <w:p w14:paraId="3E74AC82" w14:textId="61774262" w:rsidR="00904C91" w:rsidRPr="00257659" w:rsidRDefault="00904C91" w:rsidP="00F2579B">
            <w:pPr>
              <w:pStyle w:val="GOSTTablenorm"/>
              <w:rPr>
                <w:szCs w:val="22"/>
              </w:rPr>
            </w:pPr>
            <w:r>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1DD6084C" w14:textId="70FD8BD7" w:rsidR="00904C91" w:rsidRPr="00257659" w:rsidRDefault="00904C91" w:rsidP="00F2579B">
            <w:pPr>
              <w:pStyle w:val="GOSTTablenorm"/>
              <w:rPr>
                <w:rFonts w:eastAsia="Calibri"/>
                <w:i w:val="0"/>
                <w:szCs w:val="22"/>
              </w:rPr>
            </w:pPr>
            <w:r w:rsidRPr="00257659">
              <w:rPr>
                <w:rFonts w:eastAsia="Calibri"/>
                <w:i w:val="0"/>
                <w:szCs w:val="22"/>
              </w:rPr>
              <w:t xml:space="preserve">Дополнение </w:t>
            </w:r>
            <w:r>
              <w:rPr>
                <w:rFonts w:eastAsia="Calibri"/>
                <w:i w:val="0"/>
                <w:szCs w:val="22"/>
              </w:rPr>
              <w:t>3</w:t>
            </w:r>
            <w:r w:rsidRPr="00257659">
              <w:rPr>
                <w:rFonts w:eastAsia="Calibri"/>
                <w:i w:val="0"/>
                <w:szCs w:val="22"/>
              </w:rPr>
              <w:t xml:space="preserve"> к Альбому 36.0</w:t>
            </w:r>
          </w:p>
          <w:p w14:paraId="1D0AC8E7" w14:textId="373A9786" w:rsidR="00904C91" w:rsidRPr="00F2579B" w:rsidRDefault="00904C91" w:rsidP="00F2579B">
            <w:pPr>
              <w:pStyle w:val="GOSTTablenorm"/>
              <w:rPr>
                <w:rFonts w:eastAsia="Calibri"/>
                <w:i w:val="0"/>
                <w:szCs w:val="22"/>
              </w:rPr>
            </w:pPr>
            <w:r w:rsidRPr="00F2579B">
              <w:rPr>
                <w:rFonts w:eastAsia="Calibri"/>
                <w:i w:val="0"/>
                <w:szCs w:val="22"/>
              </w:rPr>
              <w:lastRenderedPageBreak/>
              <w:t>Уточнена передача документа «Выписка из лицевого счета получателя бюджетных средств» по маршруту с ПФХД</w:t>
            </w:r>
          </w:p>
        </w:tc>
      </w:tr>
      <w:tr w:rsidR="00904C91" w:rsidRPr="00675604" w14:paraId="56806F36"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7CF38102" w14:textId="77777777" w:rsidR="00904C91" w:rsidRDefault="00904C91" w:rsidP="00F2579B">
            <w:pPr>
              <w:spacing w:before="60" w:after="60"/>
              <w:rPr>
                <w:sz w:val="22"/>
                <w:szCs w:val="22"/>
              </w:rPr>
            </w:pPr>
          </w:p>
        </w:tc>
        <w:tc>
          <w:tcPr>
            <w:tcW w:w="1238" w:type="dxa"/>
          </w:tcPr>
          <w:p w14:paraId="24A92117" w14:textId="2DCAB3E2" w:rsidR="00904C91" w:rsidRDefault="00904C91" w:rsidP="00F2579B">
            <w:pPr>
              <w:pStyle w:val="GOSTTablenorm"/>
              <w:rPr>
                <w:szCs w:val="22"/>
              </w:rPr>
            </w:pPr>
            <w:r>
              <w:rPr>
                <w:szCs w:val="22"/>
              </w:rPr>
              <w:t>15.05.2025</w:t>
            </w:r>
          </w:p>
        </w:tc>
        <w:tc>
          <w:tcPr>
            <w:tcW w:w="1789" w:type="dxa"/>
          </w:tcPr>
          <w:p w14:paraId="07673079" w14:textId="5463C396" w:rsidR="00904C91" w:rsidRDefault="00904C91" w:rsidP="00F2579B">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cnfStyle w:val="000100000000" w:firstRow="0" w:lastRow="0" w:firstColumn="0" w:lastColumn="1" w:oddVBand="0" w:evenVBand="0" w:oddHBand="0" w:evenHBand="0" w:firstRowFirstColumn="0" w:firstRowLastColumn="0" w:lastRowFirstColumn="0" w:lastRowLastColumn="0"/>
            <w:tcW w:w="5648" w:type="dxa"/>
          </w:tcPr>
          <w:p w14:paraId="626AAAE0" w14:textId="77777777" w:rsidR="00904C91" w:rsidRPr="00257659" w:rsidRDefault="00904C91" w:rsidP="00F2579B">
            <w:pPr>
              <w:pStyle w:val="GOSTTablenorm"/>
              <w:rPr>
                <w:rFonts w:eastAsia="Calibri"/>
                <w:i w:val="0"/>
                <w:szCs w:val="22"/>
              </w:rPr>
            </w:pPr>
            <w:r w:rsidRPr="00257659">
              <w:rPr>
                <w:rFonts w:eastAsia="Calibri"/>
                <w:i w:val="0"/>
                <w:szCs w:val="22"/>
              </w:rPr>
              <w:t xml:space="preserve">Дополнение </w:t>
            </w:r>
            <w:r>
              <w:rPr>
                <w:rFonts w:eastAsia="Calibri"/>
                <w:i w:val="0"/>
                <w:szCs w:val="22"/>
              </w:rPr>
              <w:t>3</w:t>
            </w:r>
            <w:r w:rsidRPr="00257659">
              <w:rPr>
                <w:rFonts w:eastAsia="Calibri"/>
                <w:i w:val="0"/>
                <w:szCs w:val="22"/>
              </w:rPr>
              <w:t xml:space="preserve"> к Альбому 36.0</w:t>
            </w:r>
          </w:p>
          <w:p w14:paraId="1CBB3F84" w14:textId="12532D35" w:rsidR="00904C91" w:rsidRPr="00F2579B" w:rsidRDefault="00904C91" w:rsidP="00F2579B">
            <w:pPr>
              <w:pStyle w:val="GOSTTablenorm"/>
              <w:rPr>
                <w:rFonts w:eastAsia="Calibri"/>
                <w:i w:val="0"/>
                <w:szCs w:val="22"/>
              </w:rPr>
            </w:pPr>
            <w:r w:rsidRPr="00F2579B">
              <w:rPr>
                <w:rFonts w:eastAsia="Calibri"/>
                <w:i w:val="0"/>
                <w:szCs w:val="22"/>
              </w:rPr>
              <w:t>Для документов «Выписка из лицевого счета администратора источников финансирования дефицита бюджета», «Выписка из лицевого счета иного ПБС»,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«Выписка из лицевого счета главного распорядителя (распорядителя) бюджетных средств» уточнена передача документа по маршруту ПФХД</w:t>
            </w:r>
          </w:p>
        </w:tc>
      </w:tr>
      <w:tr w:rsidR="00904C91" w:rsidRPr="00675604" w14:paraId="3CA655BD"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19B7B6D5" w14:textId="77777777" w:rsidR="00904C91" w:rsidRDefault="00904C91" w:rsidP="00F2579B">
            <w:pPr>
              <w:spacing w:before="60" w:after="60"/>
              <w:rPr>
                <w:sz w:val="22"/>
                <w:szCs w:val="22"/>
              </w:rPr>
            </w:pPr>
          </w:p>
        </w:tc>
        <w:tc>
          <w:tcPr>
            <w:tcW w:w="1238" w:type="dxa"/>
          </w:tcPr>
          <w:p w14:paraId="37EDC95E" w14:textId="43A43A64" w:rsidR="00904C91" w:rsidRPr="00257659" w:rsidRDefault="00904C91" w:rsidP="00F2579B">
            <w:pPr>
              <w:pStyle w:val="GOSTTablenorm"/>
              <w:rPr>
                <w:szCs w:val="22"/>
              </w:rPr>
            </w:pPr>
            <w:r w:rsidRPr="00257659">
              <w:rPr>
                <w:szCs w:val="22"/>
              </w:rPr>
              <w:t>20.05.2025</w:t>
            </w:r>
          </w:p>
        </w:tc>
        <w:tc>
          <w:tcPr>
            <w:tcW w:w="1789" w:type="dxa"/>
          </w:tcPr>
          <w:p w14:paraId="3852F9A2" w14:textId="0E60F702" w:rsidR="00904C91" w:rsidRPr="00257659" w:rsidRDefault="00904C91" w:rsidP="00F2579B">
            <w:pPr>
              <w:pStyle w:val="GOSTTablenorm"/>
              <w:rPr>
                <w:szCs w:val="22"/>
              </w:rPr>
            </w:pPr>
            <w:r w:rsidRPr="00257659">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3FEA6497" w14:textId="77777777" w:rsidR="00904C91" w:rsidRPr="00257659" w:rsidRDefault="00904C91" w:rsidP="00F2579B">
            <w:pPr>
              <w:pStyle w:val="GOSTTablenorm"/>
              <w:rPr>
                <w:rFonts w:eastAsia="Calibri"/>
                <w:i w:val="0"/>
                <w:szCs w:val="22"/>
              </w:rPr>
            </w:pPr>
            <w:r w:rsidRPr="00257659">
              <w:rPr>
                <w:rFonts w:eastAsia="Calibri"/>
                <w:i w:val="0"/>
                <w:szCs w:val="22"/>
              </w:rPr>
              <w:t>Дополнение 2 к Альбому 36.0</w:t>
            </w:r>
          </w:p>
          <w:p w14:paraId="623F9790" w14:textId="38F0B1B0" w:rsidR="00904C91" w:rsidRPr="00257659" w:rsidRDefault="00904C91" w:rsidP="00F2579B">
            <w:pPr>
              <w:pStyle w:val="GOSTTablenorm"/>
              <w:rPr>
                <w:rFonts w:eastAsia="Calibri"/>
                <w:i w:val="0"/>
                <w:szCs w:val="22"/>
              </w:rPr>
            </w:pPr>
            <w:r w:rsidRPr="00257659">
              <w:rPr>
                <w:i w:val="0"/>
                <w:szCs w:val="22"/>
              </w:rPr>
              <w:t>Для документа «Выписка из лицевого счета администратора доходов бюджета» (</w:t>
            </w:r>
            <w:r w:rsidRPr="00257659">
              <w:rPr>
                <w:i w:val="0"/>
                <w:szCs w:val="22"/>
                <w:lang w:val="en-US"/>
              </w:rPr>
              <w:t>xml</w:t>
            </w:r>
            <w:r w:rsidRPr="00257659">
              <w:rPr>
                <w:i w:val="0"/>
                <w:szCs w:val="22"/>
              </w:rPr>
              <w:t>) изменено наименование отчета на «Выписка из лицевого счета администратора поступлений» и наименование соответствующих полей</w:t>
            </w:r>
          </w:p>
        </w:tc>
      </w:tr>
      <w:tr w:rsidR="00904C91" w:rsidRPr="00675604" w14:paraId="3E1BA683"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223A4462" w14:textId="77777777" w:rsidR="00904C91" w:rsidRDefault="00904C91" w:rsidP="00F2579B">
            <w:pPr>
              <w:spacing w:before="60" w:after="60"/>
              <w:rPr>
                <w:sz w:val="22"/>
                <w:szCs w:val="22"/>
              </w:rPr>
            </w:pPr>
          </w:p>
        </w:tc>
        <w:tc>
          <w:tcPr>
            <w:tcW w:w="1238" w:type="dxa"/>
          </w:tcPr>
          <w:p w14:paraId="305E1FC5" w14:textId="38BC488D" w:rsidR="00904C91" w:rsidRPr="00257659" w:rsidRDefault="00904C91" w:rsidP="00F2579B">
            <w:pPr>
              <w:pStyle w:val="GOSTTablenorm"/>
              <w:rPr>
                <w:szCs w:val="22"/>
              </w:rPr>
            </w:pPr>
            <w:r w:rsidRPr="00257659">
              <w:rPr>
                <w:szCs w:val="22"/>
              </w:rPr>
              <w:t>22.05.2025</w:t>
            </w:r>
          </w:p>
        </w:tc>
        <w:tc>
          <w:tcPr>
            <w:tcW w:w="1789" w:type="dxa"/>
          </w:tcPr>
          <w:p w14:paraId="25F59CF0" w14:textId="2A382097" w:rsidR="00904C91" w:rsidRPr="00257659" w:rsidRDefault="00904C91" w:rsidP="00F2579B">
            <w:pPr>
              <w:pStyle w:val="GOSTTablenorm"/>
              <w:rPr>
                <w:szCs w:val="22"/>
              </w:rPr>
            </w:pPr>
            <w:r w:rsidRPr="00257659">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307DDE08" w14:textId="77777777" w:rsidR="00904C91" w:rsidRPr="00257659" w:rsidRDefault="00904C91" w:rsidP="00F2579B">
            <w:pPr>
              <w:pStyle w:val="GOSTTablenorm"/>
              <w:rPr>
                <w:rFonts w:eastAsia="Calibri"/>
                <w:i w:val="0"/>
                <w:szCs w:val="22"/>
              </w:rPr>
            </w:pPr>
            <w:r w:rsidRPr="00257659">
              <w:rPr>
                <w:rFonts w:eastAsia="Calibri"/>
                <w:i w:val="0"/>
                <w:szCs w:val="22"/>
              </w:rPr>
              <w:t>Дополнение 2 к Альбому 36.0</w:t>
            </w:r>
          </w:p>
          <w:p w14:paraId="464712C1" w14:textId="77777777" w:rsidR="00904C91" w:rsidRPr="00257659" w:rsidRDefault="00904C91" w:rsidP="00F2579B">
            <w:pPr>
              <w:pStyle w:val="GOSTTablenorm"/>
              <w:rPr>
                <w:i w:val="0"/>
                <w:szCs w:val="22"/>
              </w:rPr>
            </w:pPr>
            <w:r w:rsidRPr="00257659">
              <w:rPr>
                <w:i w:val="0"/>
                <w:szCs w:val="22"/>
              </w:rPr>
              <w:t>Для документа «Выписка по казначейскому счету для учета таможенных платежей»:</w:t>
            </w:r>
          </w:p>
          <w:p w14:paraId="2FA73E0C" w14:textId="77777777" w:rsidR="00904C91" w:rsidRPr="00257659" w:rsidRDefault="00904C91" w:rsidP="00F2579B">
            <w:pPr>
              <w:pStyle w:val="GOSTTablenorm"/>
              <w:rPr>
                <w:rStyle w:val="GOSTNormal0"/>
                <w:i w:val="0"/>
                <w:sz w:val="22"/>
                <w:szCs w:val="22"/>
              </w:rPr>
            </w:pPr>
            <w:r w:rsidRPr="00257659">
              <w:rPr>
                <w:i w:val="0"/>
                <w:szCs w:val="22"/>
              </w:rPr>
              <w:t xml:space="preserve">- изменено наименование корневого тега с </w:t>
            </w:r>
            <w:r w:rsidRPr="00257659">
              <w:rPr>
                <w:rStyle w:val="GOSTNormal0"/>
                <w:i w:val="0"/>
                <w:sz w:val="22"/>
                <w:szCs w:val="22"/>
                <w:lang w:val="en-US"/>
              </w:rPr>
              <w:t>ARP</w:t>
            </w:r>
            <w:r w:rsidRPr="00257659">
              <w:rPr>
                <w:rStyle w:val="GOSTNormal0"/>
                <w:i w:val="0"/>
                <w:sz w:val="22"/>
                <w:szCs w:val="22"/>
              </w:rPr>
              <w:t>_</w:t>
            </w:r>
            <w:r w:rsidRPr="00257659">
              <w:rPr>
                <w:rStyle w:val="GOSTNormal0"/>
                <w:i w:val="0"/>
                <w:sz w:val="22"/>
                <w:szCs w:val="22"/>
                <w:lang w:val="en-US"/>
              </w:rPr>
              <w:t>DOC</w:t>
            </w:r>
            <w:r w:rsidRPr="00257659">
              <w:rPr>
                <w:rStyle w:val="GOSTNormal0"/>
                <w:i w:val="0"/>
                <w:sz w:val="22"/>
                <w:szCs w:val="22"/>
              </w:rPr>
              <w:t>_</w:t>
            </w:r>
            <w:r w:rsidRPr="00257659">
              <w:rPr>
                <w:rStyle w:val="GOSTNormal0"/>
                <w:i w:val="0"/>
                <w:sz w:val="22"/>
                <w:szCs w:val="22"/>
                <w:lang w:val="en-US"/>
              </w:rPr>
              <w:t>R</w:t>
            </w:r>
            <w:r w:rsidRPr="00257659">
              <w:rPr>
                <w:rStyle w:val="GOSTNormal0"/>
                <w:i w:val="0"/>
                <w:sz w:val="22"/>
                <w:szCs w:val="22"/>
              </w:rPr>
              <w:t xml:space="preserve">_013 на </w:t>
            </w:r>
            <w:r w:rsidRPr="00257659">
              <w:rPr>
                <w:rStyle w:val="GOSTNormal0"/>
                <w:i w:val="0"/>
                <w:sz w:val="22"/>
                <w:szCs w:val="22"/>
                <w:lang w:val="en-US"/>
              </w:rPr>
              <w:t>ARP</w:t>
            </w:r>
            <w:r w:rsidRPr="00257659">
              <w:rPr>
                <w:rStyle w:val="GOSTNormal0"/>
                <w:i w:val="0"/>
                <w:sz w:val="22"/>
                <w:szCs w:val="22"/>
              </w:rPr>
              <w:t>_</w:t>
            </w:r>
            <w:r w:rsidRPr="00257659">
              <w:rPr>
                <w:rStyle w:val="GOSTNormal0"/>
                <w:i w:val="0"/>
                <w:sz w:val="22"/>
                <w:szCs w:val="22"/>
                <w:lang w:val="en-US"/>
              </w:rPr>
              <w:t>DOC</w:t>
            </w:r>
            <w:r w:rsidRPr="00257659">
              <w:rPr>
                <w:rStyle w:val="GOSTNormal0"/>
                <w:i w:val="0"/>
                <w:sz w:val="22"/>
                <w:szCs w:val="22"/>
              </w:rPr>
              <w:t>_</w:t>
            </w:r>
            <w:r w:rsidRPr="00257659">
              <w:rPr>
                <w:rStyle w:val="GOSTNormal0"/>
                <w:i w:val="0"/>
                <w:sz w:val="22"/>
                <w:szCs w:val="22"/>
                <w:lang w:val="en-US"/>
              </w:rPr>
              <w:t>R</w:t>
            </w:r>
            <w:r w:rsidRPr="00257659">
              <w:rPr>
                <w:rStyle w:val="GOSTNormal0"/>
                <w:i w:val="0"/>
                <w:sz w:val="22"/>
                <w:szCs w:val="22"/>
              </w:rPr>
              <w:t>_010;</w:t>
            </w:r>
          </w:p>
          <w:p w14:paraId="3E041439" w14:textId="77777777" w:rsidR="00904C91" w:rsidRPr="00257659" w:rsidRDefault="00904C91" w:rsidP="00F2579B">
            <w:pPr>
              <w:pStyle w:val="GOSTTablenorm"/>
              <w:rPr>
                <w:rStyle w:val="GOSTNormal0"/>
                <w:i w:val="0"/>
                <w:sz w:val="22"/>
                <w:szCs w:val="22"/>
              </w:rPr>
            </w:pPr>
            <w:r w:rsidRPr="00257659">
              <w:rPr>
                <w:rStyle w:val="GOSTNormal0"/>
                <w:i w:val="0"/>
                <w:sz w:val="22"/>
                <w:szCs w:val="22"/>
              </w:rPr>
              <w:t>- изменена размерность поля «Номер выписки» (</w:t>
            </w:r>
            <w:r w:rsidRPr="00257659">
              <w:rPr>
                <w:i w:val="0"/>
                <w:szCs w:val="22"/>
              </w:rPr>
              <w:t>Nom_Doc</w:t>
            </w:r>
            <w:r w:rsidRPr="00257659">
              <w:rPr>
                <w:rStyle w:val="GOSTNormal0"/>
                <w:i w:val="0"/>
                <w:sz w:val="22"/>
                <w:szCs w:val="22"/>
              </w:rPr>
              <w:t>) с «&lt;=15» на «&lt;=9»;</w:t>
            </w:r>
          </w:p>
          <w:p w14:paraId="3D889B95" w14:textId="77777777" w:rsidR="00904C91" w:rsidRPr="00257659" w:rsidRDefault="00904C91" w:rsidP="00F2579B">
            <w:pPr>
              <w:pStyle w:val="GOSTTablenorm"/>
              <w:rPr>
                <w:rStyle w:val="GOSTNormal0"/>
                <w:i w:val="0"/>
                <w:sz w:val="22"/>
                <w:szCs w:val="22"/>
              </w:rPr>
            </w:pPr>
            <w:r w:rsidRPr="00257659">
              <w:rPr>
                <w:rStyle w:val="GOSTNormal0"/>
                <w:i w:val="0"/>
                <w:sz w:val="22"/>
                <w:szCs w:val="22"/>
              </w:rPr>
              <w:t>- изменен порядок полей;</w:t>
            </w:r>
          </w:p>
          <w:p w14:paraId="3CC58AE8" w14:textId="77777777" w:rsidR="00904C91" w:rsidRPr="00257659" w:rsidRDefault="00904C91" w:rsidP="00F2579B">
            <w:pPr>
              <w:pStyle w:val="GOSTTablenorm"/>
              <w:rPr>
                <w:rStyle w:val="GOSTNormal0"/>
                <w:i w:val="0"/>
                <w:sz w:val="22"/>
                <w:szCs w:val="22"/>
              </w:rPr>
            </w:pPr>
            <w:r w:rsidRPr="00257659">
              <w:rPr>
                <w:rStyle w:val="GOSTNormal0"/>
                <w:i w:val="0"/>
                <w:sz w:val="22"/>
                <w:szCs w:val="22"/>
              </w:rPr>
              <w:t>- изменена обязательность для блоков и полей с «Да» на «Нет»:</w:t>
            </w:r>
          </w:p>
          <w:p w14:paraId="016EAFB7" w14:textId="77777777" w:rsidR="00904C91" w:rsidRPr="00257659" w:rsidRDefault="00904C91" w:rsidP="00F2579B">
            <w:pPr>
              <w:pStyle w:val="GOSTTablenorm"/>
              <w:rPr>
                <w:rStyle w:val="GOSTNormal0"/>
                <w:i w:val="0"/>
                <w:sz w:val="22"/>
                <w:szCs w:val="22"/>
              </w:rPr>
            </w:pPr>
            <w:r w:rsidRPr="00257659">
              <w:rPr>
                <w:i w:val="0"/>
                <w:szCs w:val="22"/>
              </w:rPr>
              <w:t>«Информация по строкам выписки</w:t>
            </w:r>
            <w:r w:rsidRPr="00257659">
              <w:rPr>
                <w:rStyle w:val="GOSTNormal0"/>
                <w:i w:val="0"/>
                <w:sz w:val="22"/>
                <w:szCs w:val="22"/>
              </w:rPr>
              <w:t>» (</w:t>
            </w:r>
            <w:r w:rsidRPr="00257659">
              <w:rPr>
                <w:i w:val="0"/>
                <w:szCs w:val="22"/>
                <w:lang w:val="en-US"/>
              </w:rPr>
              <w:t>Inf</w:t>
            </w:r>
            <w:r w:rsidRPr="00257659">
              <w:rPr>
                <w:i w:val="0"/>
                <w:szCs w:val="22"/>
              </w:rPr>
              <w:t>_</w:t>
            </w:r>
            <w:r w:rsidRPr="00257659">
              <w:rPr>
                <w:i w:val="0"/>
                <w:szCs w:val="22"/>
                <w:lang w:val="en-US"/>
              </w:rPr>
              <w:t>Tab</w:t>
            </w:r>
            <w:r w:rsidRPr="00257659">
              <w:rPr>
                <w:rStyle w:val="GOSTNormal0"/>
                <w:i w:val="0"/>
                <w:sz w:val="22"/>
                <w:szCs w:val="22"/>
              </w:rPr>
              <w:t>);</w:t>
            </w:r>
          </w:p>
          <w:p w14:paraId="0E57B342" w14:textId="77777777" w:rsidR="00904C91" w:rsidRPr="00257659" w:rsidRDefault="00904C91" w:rsidP="00F2579B">
            <w:pPr>
              <w:pStyle w:val="GOSTTablenorm"/>
              <w:rPr>
                <w:i w:val="0"/>
                <w:szCs w:val="22"/>
              </w:rPr>
            </w:pPr>
            <w:r w:rsidRPr="00257659">
              <w:rPr>
                <w:i w:val="0"/>
                <w:szCs w:val="22"/>
              </w:rPr>
              <w:t>«Итоговые строки по КБК» (</w:t>
            </w:r>
            <w:r w:rsidRPr="00257659">
              <w:rPr>
                <w:i w:val="0"/>
                <w:szCs w:val="22"/>
                <w:lang w:val="en-US"/>
              </w:rPr>
              <w:t>Inf</w:t>
            </w:r>
            <w:r w:rsidRPr="00257659">
              <w:rPr>
                <w:i w:val="0"/>
                <w:szCs w:val="22"/>
              </w:rPr>
              <w:t>_</w:t>
            </w:r>
            <w:r w:rsidRPr="00257659">
              <w:rPr>
                <w:i w:val="0"/>
                <w:szCs w:val="22"/>
                <w:lang w:val="en-US"/>
              </w:rPr>
              <w:t>ItogTab</w:t>
            </w:r>
            <w:r w:rsidRPr="00257659">
              <w:rPr>
                <w:i w:val="0"/>
                <w:szCs w:val="22"/>
              </w:rPr>
              <w:t>);</w:t>
            </w:r>
          </w:p>
          <w:p w14:paraId="5584B229" w14:textId="77777777" w:rsidR="00904C91" w:rsidRPr="00257659" w:rsidRDefault="00904C91" w:rsidP="00F2579B">
            <w:pPr>
              <w:pStyle w:val="GOSTTablenorm"/>
              <w:rPr>
                <w:i w:val="0"/>
                <w:szCs w:val="22"/>
              </w:rPr>
            </w:pPr>
            <w:r w:rsidRPr="00257659">
              <w:rPr>
                <w:i w:val="0"/>
                <w:szCs w:val="22"/>
              </w:rPr>
              <w:t>«Должность контактного лица» (ListApp_Executor_Post);</w:t>
            </w:r>
          </w:p>
          <w:p w14:paraId="5EB3A34D" w14:textId="77777777" w:rsidR="00904C91" w:rsidRPr="00257659" w:rsidRDefault="00904C91" w:rsidP="00F2579B">
            <w:pPr>
              <w:pStyle w:val="GOSTTablenorm"/>
              <w:rPr>
                <w:i w:val="0"/>
                <w:szCs w:val="22"/>
              </w:rPr>
            </w:pPr>
            <w:r w:rsidRPr="00257659">
              <w:rPr>
                <w:i w:val="0"/>
                <w:szCs w:val="22"/>
              </w:rPr>
              <w:t>«ФИО контактного лица» (ListApp_Executor_SFP);</w:t>
            </w:r>
          </w:p>
          <w:p w14:paraId="2C8C9F62" w14:textId="77777777" w:rsidR="00904C91" w:rsidRPr="00257659" w:rsidRDefault="00904C91" w:rsidP="00F2579B">
            <w:pPr>
              <w:pStyle w:val="GOSTTablenorm"/>
              <w:rPr>
                <w:i w:val="0"/>
                <w:szCs w:val="22"/>
              </w:rPr>
            </w:pPr>
            <w:r w:rsidRPr="00257659">
              <w:rPr>
                <w:i w:val="0"/>
                <w:szCs w:val="22"/>
              </w:rPr>
              <w:t>«Телефон контактного лица» (ListApp_Executor_TEL);</w:t>
            </w:r>
          </w:p>
          <w:p w14:paraId="5A926AE5" w14:textId="29CB4759" w:rsidR="00904C91" w:rsidRPr="00257659" w:rsidRDefault="00904C91" w:rsidP="00F2579B">
            <w:pPr>
              <w:pStyle w:val="GOSTTablenorm"/>
              <w:rPr>
                <w:rFonts w:eastAsia="Calibri"/>
                <w:szCs w:val="22"/>
              </w:rPr>
            </w:pPr>
            <w:r w:rsidRPr="00257659">
              <w:rPr>
                <w:i w:val="0"/>
                <w:szCs w:val="22"/>
              </w:rPr>
              <w:t>«Дата регистрации» (ListApp_Executor_Date)</w:t>
            </w:r>
          </w:p>
        </w:tc>
      </w:tr>
      <w:tr w:rsidR="00904C91" w:rsidRPr="00675604" w14:paraId="4BF011EC"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53214751" w14:textId="77777777" w:rsidR="00904C91" w:rsidRDefault="00904C91" w:rsidP="00F2579B">
            <w:pPr>
              <w:spacing w:before="60" w:after="60"/>
              <w:rPr>
                <w:sz w:val="22"/>
                <w:szCs w:val="22"/>
              </w:rPr>
            </w:pPr>
          </w:p>
        </w:tc>
        <w:tc>
          <w:tcPr>
            <w:tcW w:w="1238" w:type="dxa"/>
          </w:tcPr>
          <w:p w14:paraId="3EB9D2FB" w14:textId="19637448" w:rsidR="00904C91" w:rsidRPr="00F33AA7" w:rsidRDefault="00904C91" w:rsidP="00F2579B">
            <w:pPr>
              <w:pStyle w:val="GOSTTablenorm"/>
              <w:rPr>
                <w:szCs w:val="22"/>
              </w:rPr>
            </w:pPr>
            <w:r w:rsidRPr="00F33AA7">
              <w:rPr>
                <w:szCs w:val="22"/>
                <w:lang w:val="en-US"/>
              </w:rPr>
              <w:t>23</w:t>
            </w:r>
            <w:r w:rsidRPr="00F33AA7">
              <w:rPr>
                <w:szCs w:val="22"/>
              </w:rPr>
              <w:t>.05.2025</w:t>
            </w:r>
          </w:p>
        </w:tc>
        <w:tc>
          <w:tcPr>
            <w:tcW w:w="1789" w:type="dxa"/>
          </w:tcPr>
          <w:p w14:paraId="79DFB7E1" w14:textId="1770B5DE" w:rsidR="00904C91" w:rsidRPr="00F33AA7" w:rsidRDefault="00904C91" w:rsidP="00F2579B">
            <w:pPr>
              <w:pStyle w:val="GOSTTablenorm"/>
              <w:rPr>
                <w:szCs w:val="22"/>
              </w:rPr>
            </w:pPr>
            <w:r w:rsidRPr="00F33AA7">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14A98A84" w14:textId="77777777" w:rsidR="00904C91" w:rsidRPr="003C13ED" w:rsidRDefault="00904C91" w:rsidP="00F2579B">
            <w:pPr>
              <w:pStyle w:val="GOSTTablenorm"/>
              <w:rPr>
                <w:rFonts w:eastAsia="Calibri"/>
                <w:i w:val="0"/>
                <w:szCs w:val="22"/>
              </w:rPr>
            </w:pPr>
            <w:r w:rsidRPr="003C13ED">
              <w:rPr>
                <w:rFonts w:eastAsia="Calibri"/>
                <w:i w:val="0"/>
                <w:szCs w:val="22"/>
              </w:rPr>
              <w:t>Дополнение 2 к Альбому 36.0</w:t>
            </w:r>
          </w:p>
          <w:p w14:paraId="169E24A2" w14:textId="5E6C9901" w:rsidR="00904C91" w:rsidRPr="003140C1" w:rsidRDefault="00904C91" w:rsidP="00F2579B">
            <w:pPr>
              <w:pStyle w:val="GOSTTablenorm"/>
              <w:rPr>
                <w:rFonts w:eastAsia="Calibri"/>
                <w:i w:val="0"/>
                <w:szCs w:val="22"/>
              </w:rPr>
            </w:pPr>
            <w:r w:rsidRPr="003140C1">
              <w:rPr>
                <w:i w:val="0"/>
                <w:szCs w:val="22"/>
              </w:rPr>
              <w:t>Для документа «Выписка из лицевого счета администратора источников финансирования дефицита бюджета» выполнен откат изменений для взаимодействия ТОФК (ПУД) с АИФДБ (ФНС, ФТМ) и с МВУ ПУиО (ПФХД),</w:t>
            </w:r>
            <w:r w:rsidRPr="003140C1">
              <w:rPr>
                <w:i w:val="0"/>
                <w:szCs w:val="22"/>
                <w:lang w:eastAsia="en-US"/>
              </w:rPr>
              <w:t xml:space="preserve"> Бухгалтерия государственного учреждения (1С)</w:t>
            </w:r>
          </w:p>
        </w:tc>
      </w:tr>
      <w:tr w:rsidR="00904C91" w:rsidRPr="00675604" w14:paraId="3BC7E1DB"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5234A480" w14:textId="77777777" w:rsidR="00904C91" w:rsidRDefault="00904C91" w:rsidP="00F2579B">
            <w:pPr>
              <w:spacing w:before="60" w:after="60"/>
              <w:rPr>
                <w:sz w:val="22"/>
                <w:szCs w:val="22"/>
              </w:rPr>
            </w:pPr>
          </w:p>
        </w:tc>
        <w:tc>
          <w:tcPr>
            <w:tcW w:w="1238" w:type="dxa"/>
          </w:tcPr>
          <w:p w14:paraId="4897B42B" w14:textId="77F55BFF" w:rsidR="00904C91" w:rsidRPr="003C13ED" w:rsidRDefault="00904C91" w:rsidP="00F2579B">
            <w:pPr>
              <w:pStyle w:val="GOSTTablenorm"/>
              <w:rPr>
                <w:szCs w:val="22"/>
              </w:rPr>
            </w:pPr>
            <w:r w:rsidRPr="003C13ED">
              <w:rPr>
                <w:szCs w:val="22"/>
              </w:rPr>
              <w:t>26.05.2025</w:t>
            </w:r>
          </w:p>
        </w:tc>
        <w:tc>
          <w:tcPr>
            <w:tcW w:w="1789" w:type="dxa"/>
          </w:tcPr>
          <w:p w14:paraId="7EE79E26" w14:textId="1AD748C4" w:rsidR="00904C91" w:rsidRPr="003C13ED" w:rsidRDefault="00904C91" w:rsidP="00F2579B">
            <w:pPr>
              <w:pStyle w:val="GOSTTablenorm"/>
              <w:rPr>
                <w:szCs w:val="22"/>
              </w:rPr>
            </w:pPr>
            <w:r w:rsidRPr="003C13ED">
              <w:rPr>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7EA74418" w14:textId="77777777" w:rsidR="00904C91" w:rsidRPr="003C13ED" w:rsidRDefault="00904C91" w:rsidP="00F2579B">
            <w:pPr>
              <w:pStyle w:val="GOSTTablenorm"/>
              <w:rPr>
                <w:rFonts w:eastAsia="Calibri"/>
                <w:i w:val="0"/>
                <w:szCs w:val="22"/>
              </w:rPr>
            </w:pPr>
            <w:r w:rsidRPr="003C13ED">
              <w:rPr>
                <w:rFonts w:eastAsia="Calibri"/>
                <w:i w:val="0"/>
                <w:szCs w:val="22"/>
              </w:rPr>
              <w:t>Дополнение 2 к Альбому 36.0</w:t>
            </w:r>
          </w:p>
          <w:p w14:paraId="16AB116B" w14:textId="500F35E2" w:rsidR="00904C91" w:rsidRPr="003C13ED" w:rsidRDefault="00904C91" w:rsidP="00F2579B">
            <w:pPr>
              <w:pStyle w:val="GOSTTablenorm"/>
              <w:rPr>
                <w:rFonts w:eastAsia="Calibri"/>
                <w:i w:val="0"/>
                <w:szCs w:val="22"/>
              </w:rPr>
            </w:pPr>
            <w:r w:rsidRPr="003C13ED">
              <w:rPr>
                <w:i w:val="0"/>
                <w:szCs w:val="22"/>
              </w:rPr>
              <w:t xml:space="preserve">Для документа «Выписка из лицевого счета для учета операций со средствами, поступающими во временное распоряжение ПБС» (ф. 0531762) скорректирован пример xml и добавлен Пример XML при передаче документа </w:t>
            </w:r>
            <w:r w:rsidRPr="003C13ED">
              <w:rPr>
                <w:i w:val="0"/>
                <w:szCs w:val="22"/>
              </w:rPr>
              <w:lastRenderedPageBreak/>
              <w:t>«Выписка из лицевого счета для учета операций со средствами, поступающими во временное распоряжение ПБС» (ф. 0531762) в виде вложения</w:t>
            </w:r>
          </w:p>
        </w:tc>
      </w:tr>
      <w:tr w:rsidR="00904C91" w:rsidRPr="00675604" w14:paraId="19516A38"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5DBDBACE" w14:textId="77777777" w:rsidR="00904C91" w:rsidRDefault="00904C91" w:rsidP="00355042">
            <w:pPr>
              <w:spacing w:before="60" w:after="60"/>
              <w:rPr>
                <w:sz w:val="22"/>
                <w:szCs w:val="22"/>
              </w:rPr>
            </w:pPr>
          </w:p>
        </w:tc>
        <w:tc>
          <w:tcPr>
            <w:tcW w:w="1238" w:type="dxa"/>
          </w:tcPr>
          <w:p w14:paraId="52B462BA" w14:textId="16DD5E25" w:rsidR="00904C91" w:rsidRPr="003C13ED" w:rsidRDefault="00904C91" w:rsidP="00355042">
            <w:pPr>
              <w:pStyle w:val="GOSTTablenorm"/>
              <w:rPr>
                <w:szCs w:val="22"/>
              </w:rPr>
            </w:pPr>
            <w:r>
              <w:rPr>
                <w:szCs w:val="22"/>
              </w:rPr>
              <w:t>30.05.2025</w:t>
            </w:r>
          </w:p>
        </w:tc>
        <w:tc>
          <w:tcPr>
            <w:tcW w:w="1789" w:type="dxa"/>
          </w:tcPr>
          <w:p w14:paraId="6D3C5701" w14:textId="45716837" w:rsidR="00904C91" w:rsidRPr="003C13ED" w:rsidRDefault="00904C91" w:rsidP="00355042">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cnfStyle w:val="000100000000" w:firstRow="0" w:lastRow="0" w:firstColumn="0" w:lastColumn="1" w:oddVBand="0" w:evenVBand="0" w:oddHBand="0" w:evenHBand="0" w:firstRowFirstColumn="0" w:firstRowLastColumn="0" w:lastRowFirstColumn="0" w:lastRowLastColumn="0"/>
            <w:tcW w:w="5648" w:type="dxa"/>
          </w:tcPr>
          <w:p w14:paraId="0B0A951E" w14:textId="21C07673" w:rsidR="00904C91" w:rsidRPr="003140C1" w:rsidRDefault="00904C91" w:rsidP="00355042">
            <w:pPr>
              <w:pStyle w:val="GOSTTablenorm"/>
              <w:rPr>
                <w:i w:val="0"/>
              </w:rPr>
            </w:pPr>
            <w:r w:rsidRPr="003140C1">
              <w:rPr>
                <w:i w:val="0"/>
              </w:rPr>
              <w:t xml:space="preserve">Дополнение </w:t>
            </w:r>
            <w:r w:rsidRPr="00B948EA">
              <w:rPr>
                <w:i w:val="0"/>
              </w:rPr>
              <w:t>4</w:t>
            </w:r>
            <w:r w:rsidRPr="003140C1">
              <w:rPr>
                <w:i w:val="0"/>
              </w:rPr>
              <w:t xml:space="preserve"> к Альбому 36.0</w:t>
            </w:r>
          </w:p>
          <w:p w14:paraId="3EE2AE9C" w14:textId="2AB7D75B" w:rsidR="00904C91" w:rsidRPr="00355042" w:rsidRDefault="00904C91" w:rsidP="00355042">
            <w:pPr>
              <w:pStyle w:val="GOSTTablenorm"/>
              <w:rPr>
                <w:rFonts w:eastAsia="Calibri"/>
                <w:i w:val="0"/>
                <w:szCs w:val="22"/>
              </w:rPr>
            </w:pPr>
            <w:r w:rsidRPr="00355042">
              <w:rPr>
                <w:rFonts w:eastAsia="Calibri"/>
                <w:i w:val="0"/>
                <w:szCs w:val="22"/>
              </w:rPr>
              <w:t>Для документов «Выписка из лицевого счета иного ПБС», «Отчет о состоянии лицевого счета иного ПБС», «Приложение к выписке из лицевого счета иного ПБС» добавлено необязательное поле «Электронная подпись» и новое взаимодействие с ПБС</w:t>
            </w:r>
          </w:p>
        </w:tc>
      </w:tr>
      <w:tr w:rsidR="00904C91" w:rsidRPr="00675604" w14:paraId="05D0573E"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7CF2982C" w14:textId="77777777" w:rsidR="00904C91" w:rsidRDefault="00904C91" w:rsidP="00355042">
            <w:pPr>
              <w:spacing w:before="60" w:after="60"/>
              <w:rPr>
                <w:sz w:val="22"/>
                <w:szCs w:val="22"/>
              </w:rPr>
            </w:pPr>
          </w:p>
        </w:tc>
        <w:tc>
          <w:tcPr>
            <w:tcW w:w="1238" w:type="dxa"/>
          </w:tcPr>
          <w:p w14:paraId="01C4D3CA" w14:textId="494E57EC" w:rsidR="00904C91" w:rsidRPr="003C13ED" w:rsidRDefault="00904C91" w:rsidP="00355042">
            <w:pPr>
              <w:pStyle w:val="GOSTTablenorm"/>
              <w:rPr>
                <w:szCs w:val="22"/>
              </w:rPr>
            </w:pPr>
            <w:r>
              <w:rPr>
                <w:szCs w:val="22"/>
              </w:rPr>
              <w:t>02.06.2025</w:t>
            </w:r>
          </w:p>
        </w:tc>
        <w:tc>
          <w:tcPr>
            <w:tcW w:w="1789" w:type="dxa"/>
          </w:tcPr>
          <w:p w14:paraId="76FD8CF9" w14:textId="5D8FD74B" w:rsidR="00904C91" w:rsidRPr="003C13ED" w:rsidRDefault="00904C91" w:rsidP="00355042">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cnfStyle w:val="000100000000" w:firstRow="0" w:lastRow="0" w:firstColumn="0" w:lastColumn="1" w:oddVBand="0" w:evenVBand="0" w:oddHBand="0" w:evenHBand="0" w:firstRowFirstColumn="0" w:firstRowLastColumn="0" w:lastRowFirstColumn="0" w:lastRowLastColumn="0"/>
            <w:tcW w:w="5648" w:type="dxa"/>
          </w:tcPr>
          <w:p w14:paraId="0993B24E" w14:textId="77777777" w:rsidR="00904C91" w:rsidRPr="003140C1" w:rsidRDefault="00904C91" w:rsidP="00355042">
            <w:pPr>
              <w:pStyle w:val="GOSTTablenorm"/>
              <w:rPr>
                <w:i w:val="0"/>
              </w:rPr>
            </w:pPr>
            <w:r w:rsidRPr="003140C1">
              <w:rPr>
                <w:i w:val="0"/>
              </w:rPr>
              <w:t xml:space="preserve">Дополнение </w:t>
            </w:r>
            <w:r w:rsidRPr="00355042">
              <w:rPr>
                <w:i w:val="0"/>
              </w:rPr>
              <w:t>4</w:t>
            </w:r>
            <w:r w:rsidRPr="003140C1">
              <w:rPr>
                <w:i w:val="0"/>
              </w:rPr>
              <w:t xml:space="preserve"> к Альбому 36.0</w:t>
            </w:r>
          </w:p>
          <w:p w14:paraId="78162D2F" w14:textId="72433AED" w:rsidR="00904C91" w:rsidRPr="00355042" w:rsidRDefault="00904C91" w:rsidP="00355042">
            <w:pPr>
              <w:pStyle w:val="GOSTTablenorm"/>
              <w:rPr>
                <w:rFonts w:eastAsia="Calibri"/>
                <w:i w:val="0"/>
                <w:szCs w:val="22"/>
              </w:rPr>
            </w:pPr>
            <w:r w:rsidRPr="00355042">
              <w:rPr>
                <w:rFonts w:eastAsia="Calibri"/>
                <w:i w:val="0"/>
                <w:szCs w:val="22"/>
              </w:rPr>
              <w:t>Для документов «Выписка из лицевого счета администратора источников финансирования дефицита бюджета», «Приложение к выписке из лицевого счета администратора источников финансирования дефицита бюджета», «Отчет о состоянии лицевого счета администратора источников финансирования дефицита бюджета» добавлено необязательное поле «Электронная подпись» и новое взаимодействие с ПБС</w:t>
            </w:r>
          </w:p>
        </w:tc>
      </w:tr>
      <w:tr w:rsidR="00904C91" w:rsidRPr="00675604" w14:paraId="73CB0840"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1A3675C9" w14:textId="77777777" w:rsidR="00904C91" w:rsidRDefault="00904C91" w:rsidP="00355042">
            <w:pPr>
              <w:spacing w:before="60" w:after="60"/>
              <w:rPr>
                <w:sz w:val="22"/>
                <w:szCs w:val="22"/>
              </w:rPr>
            </w:pPr>
          </w:p>
        </w:tc>
        <w:tc>
          <w:tcPr>
            <w:tcW w:w="1238" w:type="dxa"/>
          </w:tcPr>
          <w:p w14:paraId="36516661" w14:textId="61A2E741" w:rsidR="00904C91" w:rsidRPr="003C13ED" w:rsidRDefault="00904C91" w:rsidP="00355042">
            <w:pPr>
              <w:pStyle w:val="GOSTTablenorm"/>
              <w:rPr>
                <w:szCs w:val="22"/>
              </w:rPr>
            </w:pPr>
            <w:r>
              <w:rPr>
                <w:szCs w:val="22"/>
              </w:rPr>
              <w:t>04.06.2025</w:t>
            </w:r>
          </w:p>
        </w:tc>
        <w:tc>
          <w:tcPr>
            <w:tcW w:w="1789" w:type="dxa"/>
          </w:tcPr>
          <w:p w14:paraId="6BD16037" w14:textId="418E89A5" w:rsidR="00904C91" w:rsidRPr="003C13ED" w:rsidRDefault="00904C91" w:rsidP="00355042">
            <w:pPr>
              <w:pStyle w:val="GOSTTablenorm"/>
              <w:rPr>
                <w:szCs w:val="22"/>
              </w:rPr>
            </w:pPr>
            <w:r>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261A7B55" w14:textId="77777777" w:rsidR="00904C91" w:rsidRPr="003140C1" w:rsidRDefault="00904C91" w:rsidP="00355042">
            <w:pPr>
              <w:pStyle w:val="GOSTTablenorm"/>
              <w:rPr>
                <w:i w:val="0"/>
              </w:rPr>
            </w:pPr>
            <w:r w:rsidRPr="003140C1">
              <w:rPr>
                <w:i w:val="0"/>
              </w:rPr>
              <w:t>Дополнение 3 к Альбому 36.0</w:t>
            </w:r>
          </w:p>
          <w:p w14:paraId="5A651B09" w14:textId="14436166" w:rsidR="00904C91" w:rsidRPr="00F2579B" w:rsidRDefault="00904C91" w:rsidP="00355042">
            <w:pPr>
              <w:pStyle w:val="GOSTTablenorm"/>
              <w:rPr>
                <w:rFonts w:eastAsia="Calibri"/>
                <w:i w:val="0"/>
                <w:szCs w:val="22"/>
              </w:rPr>
            </w:pPr>
            <w:r w:rsidRPr="00F2579B">
              <w:rPr>
                <w:rFonts w:eastAsia="Calibri"/>
                <w:i w:val="0"/>
                <w:szCs w:val="22"/>
              </w:rPr>
              <w:t xml:space="preserve">Для документов «Выписка из лицевого счета получателя бюджетных средств», </w:t>
            </w:r>
            <w:r w:rsidRPr="00F2579B">
              <w:rPr>
                <w:i w:val="0"/>
                <w:szCs w:val="22"/>
              </w:rPr>
              <w:t>«Отчет о состоянии лицевого счета получателя бюджетных средств»; «Приложение к выписке из лицевого счета получателя бюджетных средств» маршруты с ИС клиентов объединен в один маршрут с ПБС</w:t>
            </w:r>
          </w:p>
        </w:tc>
      </w:tr>
      <w:tr w:rsidR="00904C91" w:rsidRPr="00675604" w14:paraId="3A647168"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17E94D10" w14:textId="77777777" w:rsidR="00904C91" w:rsidRDefault="00904C91" w:rsidP="00355042">
            <w:pPr>
              <w:spacing w:before="60" w:after="60"/>
              <w:rPr>
                <w:sz w:val="22"/>
                <w:szCs w:val="22"/>
              </w:rPr>
            </w:pPr>
          </w:p>
        </w:tc>
        <w:tc>
          <w:tcPr>
            <w:tcW w:w="1238" w:type="dxa"/>
          </w:tcPr>
          <w:p w14:paraId="6C3E2DDC" w14:textId="2DF36ABF" w:rsidR="00904C91" w:rsidRPr="003C13ED" w:rsidRDefault="00904C91" w:rsidP="00355042">
            <w:pPr>
              <w:pStyle w:val="GOSTTablenorm"/>
              <w:rPr>
                <w:szCs w:val="22"/>
              </w:rPr>
            </w:pPr>
            <w:r>
              <w:rPr>
                <w:szCs w:val="22"/>
              </w:rPr>
              <w:t>06.06.2025</w:t>
            </w:r>
          </w:p>
        </w:tc>
        <w:tc>
          <w:tcPr>
            <w:tcW w:w="1789" w:type="dxa"/>
          </w:tcPr>
          <w:p w14:paraId="287242F7" w14:textId="6E52E57E" w:rsidR="00904C91" w:rsidRPr="003C13ED" w:rsidRDefault="00904C91" w:rsidP="00355042">
            <w:pPr>
              <w:pStyle w:val="GOSTTablenorm"/>
              <w:rPr>
                <w:szCs w:val="22"/>
              </w:rPr>
            </w:pPr>
            <w:r>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7D3B173E" w14:textId="77777777" w:rsidR="00904C91" w:rsidRPr="003140C1" w:rsidRDefault="00904C91" w:rsidP="00355042">
            <w:pPr>
              <w:pStyle w:val="GOSTTablenorm"/>
              <w:rPr>
                <w:i w:val="0"/>
              </w:rPr>
            </w:pPr>
            <w:r w:rsidRPr="003140C1">
              <w:rPr>
                <w:i w:val="0"/>
              </w:rPr>
              <w:t>Дополнение 3 к Альбому 36.0</w:t>
            </w:r>
          </w:p>
          <w:p w14:paraId="427FC2E4" w14:textId="5EF7AB1E" w:rsidR="00904C91" w:rsidRPr="003C13ED" w:rsidRDefault="00904C91" w:rsidP="00355042">
            <w:pPr>
              <w:pStyle w:val="GOSTTablenorm"/>
              <w:rPr>
                <w:rFonts w:eastAsia="Calibri"/>
                <w:szCs w:val="22"/>
              </w:rPr>
            </w:pPr>
            <w:r w:rsidRPr="003140C1">
              <w:rPr>
                <w:rFonts w:eastAsia="Calibri"/>
                <w:i w:val="0"/>
                <w:szCs w:val="22"/>
              </w:rPr>
              <w:t>Для документа «</w:t>
            </w:r>
            <w:r w:rsidRPr="003140C1">
              <w:rPr>
                <w:rFonts w:eastAsia="Calibri"/>
                <w:i w:val="0"/>
              </w:rPr>
              <w:t xml:space="preserve">Отчет о состоянии лицевого счета для учета операций со средствами, поступающими во временное распоряжение ПБС» (ф. 0531788) </w:t>
            </w:r>
            <w:r w:rsidRPr="003140C1">
              <w:rPr>
                <w:rFonts w:eastAsia="Calibri"/>
                <w:i w:val="0"/>
                <w:szCs w:val="22"/>
              </w:rPr>
              <w:t>добавлен маршрут с ПБС</w:t>
            </w:r>
          </w:p>
        </w:tc>
      </w:tr>
      <w:tr w:rsidR="00904C91" w:rsidRPr="00675604" w14:paraId="6DB5095C"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38241E49" w14:textId="77777777" w:rsidR="00904C91" w:rsidRDefault="00904C91" w:rsidP="00355042">
            <w:pPr>
              <w:spacing w:before="60" w:after="60"/>
              <w:rPr>
                <w:sz w:val="22"/>
                <w:szCs w:val="22"/>
              </w:rPr>
            </w:pPr>
          </w:p>
        </w:tc>
        <w:tc>
          <w:tcPr>
            <w:tcW w:w="1238" w:type="dxa"/>
          </w:tcPr>
          <w:p w14:paraId="5CAAB4C7" w14:textId="5D7F563F" w:rsidR="00904C91" w:rsidRPr="004D679F" w:rsidRDefault="00904C91" w:rsidP="00355042">
            <w:pPr>
              <w:pStyle w:val="GOSTTablenorm"/>
              <w:rPr>
                <w:i/>
                <w:szCs w:val="22"/>
              </w:rPr>
            </w:pPr>
            <w:r w:rsidRPr="004D679F">
              <w:rPr>
                <w:szCs w:val="22"/>
              </w:rPr>
              <w:t>26.06.2025</w:t>
            </w:r>
          </w:p>
        </w:tc>
        <w:tc>
          <w:tcPr>
            <w:tcW w:w="1789" w:type="dxa"/>
          </w:tcPr>
          <w:p w14:paraId="1BE62377" w14:textId="791CA2CC" w:rsidR="00904C91" w:rsidRPr="004D679F" w:rsidRDefault="00904C91" w:rsidP="00355042">
            <w:pPr>
              <w:pStyle w:val="GOSTTablenorm"/>
              <w:rPr>
                <w:i/>
                <w:szCs w:val="22"/>
              </w:rPr>
            </w:pPr>
            <w:r w:rsidRPr="004D679F">
              <w:rPr>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3F145CBE" w14:textId="4CCC66E6" w:rsidR="00904C91" w:rsidRPr="003C13ED" w:rsidRDefault="00904C91" w:rsidP="00355042">
            <w:pPr>
              <w:pStyle w:val="GOSTTablenorm"/>
              <w:rPr>
                <w:rFonts w:eastAsia="Calibri"/>
                <w:i w:val="0"/>
                <w:szCs w:val="22"/>
              </w:rPr>
            </w:pPr>
            <w:r w:rsidRPr="003C13ED">
              <w:rPr>
                <w:rFonts w:eastAsia="Calibri"/>
                <w:i w:val="0"/>
                <w:szCs w:val="22"/>
              </w:rPr>
              <w:t xml:space="preserve">Дополнение </w:t>
            </w:r>
            <w:r>
              <w:rPr>
                <w:rFonts w:eastAsia="Calibri"/>
                <w:i w:val="0"/>
                <w:szCs w:val="22"/>
              </w:rPr>
              <w:t>3</w:t>
            </w:r>
            <w:r w:rsidRPr="003C13ED">
              <w:rPr>
                <w:rFonts w:eastAsia="Calibri"/>
                <w:i w:val="0"/>
                <w:szCs w:val="22"/>
              </w:rPr>
              <w:t xml:space="preserve"> к Альбому 36.0</w:t>
            </w:r>
          </w:p>
          <w:p w14:paraId="66EB58A8" w14:textId="411517CA" w:rsidR="00904C91" w:rsidRPr="004D679F" w:rsidRDefault="00904C91" w:rsidP="00355042">
            <w:pPr>
              <w:pStyle w:val="GOSTTablenorm"/>
              <w:rPr>
                <w:rFonts w:eastAsia="Calibri"/>
                <w:i w:val="0"/>
                <w:szCs w:val="22"/>
              </w:rPr>
            </w:pPr>
            <w:r w:rsidRPr="004D679F">
              <w:rPr>
                <w:rFonts w:eastAsia="Calibri"/>
                <w:i w:val="0"/>
                <w:szCs w:val="22"/>
              </w:rPr>
              <w:t xml:space="preserve">Внесены изменения в п. </w:t>
            </w:r>
            <w:r>
              <w:rPr>
                <w:rFonts w:eastAsia="Calibri"/>
                <w:i w:val="0"/>
                <w:szCs w:val="22"/>
              </w:rPr>
              <w:t>5.2.2</w:t>
            </w:r>
            <w:r w:rsidRPr="004D679F">
              <w:rPr>
                <w:rFonts w:eastAsia="Calibri"/>
                <w:i w:val="0"/>
                <w:szCs w:val="22"/>
              </w:rPr>
              <w:t>. «Сервисное взаимодействие по формату формуляра» для параметра «AccountNum»</w:t>
            </w:r>
          </w:p>
        </w:tc>
      </w:tr>
      <w:tr w:rsidR="00904C91" w:rsidRPr="00675604" w14:paraId="56495030"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48BFB3E2" w14:textId="77777777" w:rsidR="00904C91" w:rsidRDefault="00904C91" w:rsidP="00355042">
            <w:pPr>
              <w:spacing w:before="60" w:after="60"/>
              <w:rPr>
                <w:sz w:val="22"/>
                <w:szCs w:val="22"/>
              </w:rPr>
            </w:pPr>
          </w:p>
        </w:tc>
        <w:tc>
          <w:tcPr>
            <w:tcW w:w="1238" w:type="dxa"/>
          </w:tcPr>
          <w:p w14:paraId="7D64D15F" w14:textId="4592E421" w:rsidR="00904C91" w:rsidRPr="00B97283" w:rsidRDefault="00904C91" w:rsidP="00355042">
            <w:pPr>
              <w:pStyle w:val="GOSTTablenorm"/>
              <w:rPr>
                <w:i/>
                <w:szCs w:val="22"/>
              </w:rPr>
            </w:pPr>
            <w:r w:rsidRPr="00B97283">
              <w:rPr>
                <w:szCs w:val="22"/>
              </w:rPr>
              <w:t>30.07.2025</w:t>
            </w:r>
          </w:p>
        </w:tc>
        <w:tc>
          <w:tcPr>
            <w:tcW w:w="1789" w:type="dxa"/>
          </w:tcPr>
          <w:p w14:paraId="1FC11569" w14:textId="2F468F58" w:rsidR="00904C91" w:rsidRPr="00B97283" w:rsidRDefault="00904C91" w:rsidP="00355042">
            <w:pPr>
              <w:pStyle w:val="GOSTTablenorm"/>
              <w:rPr>
                <w:i/>
                <w:szCs w:val="22"/>
              </w:rPr>
            </w:pPr>
            <w:r w:rsidRPr="00B97283">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52B8869A" w14:textId="738E8730" w:rsidR="00904C91" w:rsidRPr="003C13ED" w:rsidRDefault="00904C91" w:rsidP="00355042">
            <w:pPr>
              <w:pStyle w:val="GOSTTablenorm"/>
              <w:rPr>
                <w:rFonts w:eastAsia="Calibri"/>
                <w:i w:val="0"/>
                <w:szCs w:val="22"/>
              </w:rPr>
            </w:pPr>
            <w:r w:rsidRPr="003C13ED">
              <w:rPr>
                <w:rFonts w:eastAsia="Calibri"/>
                <w:i w:val="0"/>
                <w:szCs w:val="22"/>
              </w:rPr>
              <w:t xml:space="preserve">Дополнение </w:t>
            </w:r>
            <w:r>
              <w:rPr>
                <w:rFonts w:eastAsia="Calibri"/>
                <w:i w:val="0"/>
                <w:szCs w:val="22"/>
              </w:rPr>
              <w:t>4</w:t>
            </w:r>
            <w:r w:rsidRPr="003C13ED">
              <w:rPr>
                <w:rFonts w:eastAsia="Calibri"/>
                <w:i w:val="0"/>
                <w:szCs w:val="22"/>
              </w:rPr>
              <w:t xml:space="preserve"> к Альбому 36.0</w:t>
            </w:r>
          </w:p>
          <w:p w14:paraId="4D5F2633" w14:textId="62951AB6" w:rsidR="00904C91" w:rsidRPr="00B97283" w:rsidRDefault="00904C91" w:rsidP="00355042">
            <w:pPr>
              <w:pStyle w:val="GOSTTablenorm"/>
              <w:rPr>
                <w:rFonts w:eastAsia="Calibri"/>
                <w:i w:val="0"/>
                <w:szCs w:val="22"/>
              </w:rPr>
            </w:pPr>
            <w:r w:rsidRPr="00B97283">
              <w:rPr>
                <w:rFonts w:eastAsia="Calibri"/>
                <w:i w:val="0"/>
                <w:szCs w:val="22"/>
              </w:rPr>
              <w:t>Внесены изменения в п. 5.2.2. «Сервисное взаимодействие по формату формуляра» для параметра «</w:t>
            </w:r>
            <w:r w:rsidRPr="00B97283">
              <w:rPr>
                <w:i w:val="0"/>
                <w:szCs w:val="24"/>
              </w:rPr>
              <w:t>SRCode_GRBS</w:t>
            </w:r>
            <w:r w:rsidRPr="00B97283">
              <w:rPr>
                <w:rFonts w:eastAsia="Calibri"/>
                <w:i w:val="0"/>
                <w:szCs w:val="22"/>
              </w:rPr>
              <w:t>» для взаимодействия ТОФК (ПУД ЭБ) и МВУ ПУиО (ПФХД)</w:t>
            </w:r>
          </w:p>
        </w:tc>
      </w:tr>
      <w:tr w:rsidR="00904C91" w:rsidRPr="00675604" w14:paraId="0E204BF9"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2F9A515E" w14:textId="77777777" w:rsidR="00904C91" w:rsidRDefault="00904C91" w:rsidP="00793CA0">
            <w:pPr>
              <w:spacing w:before="60" w:after="60"/>
              <w:rPr>
                <w:sz w:val="22"/>
                <w:szCs w:val="22"/>
              </w:rPr>
            </w:pPr>
          </w:p>
        </w:tc>
        <w:tc>
          <w:tcPr>
            <w:tcW w:w="1238" w:type="dxa"/>
          </w:tcPr>
          <w:p w14:paraId="4E304815" w14:textId="5033EA2F" w:rsidR="00904C91" w:rsidRPr="00793CA0" w:rsidRDefault="00904C91" w:rsidP="00793CA0">
            <w:pPr>
              <w:pStyle w:val="GOSTTablenorm"/>
              <w:rPr>
                <w:i/>
                <w:szCs w:val="22"/>
              </w:rPr>
            </w:pPr>
            <w:r w:rsidRPr="00793CA0">
              <w:rPr>
                <w:szCs w:val="22"/>
              </w:rPr>
              <w:t>14.12.2025</w:t>
            </w:r>
          </w:p>
        </w:tc>
        <w:tc>
          <w:tcPr>
            <w:tcW w:w="1789" w:type="dxa"/>
          </w:tcPr>
          <w:p w14:paraId="2D4A2BAA" w14:textId="2B6D1671" w:rsidR="00904C91" w:rsidRPr="00793CA0" w:rsidRDefault="00904C91" w:rsidP="00793CA0">
            <w:pPr>
              <w:pStyle w:val="GOSTTablenorm"/>
              <w:rPr>
                <w:i/>
                <w:szCs w:val="22"/>
              </w:rPr>
            </w:pPr>
            <w:r w:rsidRPr="00793CA0">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52A145F1" w14:textId="77777777" w:rsidR="00904C91" w:rsidRPr="00793CA0" w:rsidRDefault="00904C91" w:rsidP="00793CA0">
            <w:pPr>
              <w:pStyle w:val="GOSTTablenorm"/>
              <w:rPr>
                <w:rFonts w:eastAsia="Calibri"/>
                <w:i w:val="0"/>
                <w:szCs w:val="22"/>
              </w:rPr>
            </w:pPr>
            <w:r w:rsidRPr="00793CA0">
              <w:rPr>
                <w:rFonts w:eastAsia="Calibri"/>
                <w:i w:val="0"/>
                <w:szCs w:val="22"/>
              </w:rPr>
              <w:t>Для документа «Отчет о состоянии лицевого счета главного распорядителя (распорядителя) бюджетных средств» описание приведено к xsd-схеме:</w:t>
            </w:r>
          </w:p>
          <w:p w14:paraId="10051B93" w14:textId="77777777" w:rsidR="00904C91" w:rsidRPr="00793CA0" w:rsidRDefault="00904C91" w:rsidP="00793CA0">
            <w:pPr>
              <w:pStyle w:val="GOSTTablenorm"/>
              <w:rPr>
                <w:rFonts w:eastAsia="Calibri"/>
                <w:i w:val="0"/>
                <w:szCs w:val="22"/>
              </w:rPr>
            </w:pPr>
            <w:r w:rsidRPr="00793CA0">
              <w:rPr>
                <w:rFonts w:eastAsia="Calibri"/>
                <w:i w:val="0"/>
                <w:szCs w:val="22"/>
              </w:rPr>
              <w:t>- поменяны местами поля «Номер лицевого счета» (TtlPrt_RT_ACCOUNTNUM) и «Дата» (TtlPrt_DctDt);</w:t>
            </w:r>
          </w:p>
          <w:p w14:paraId="2EFF94E5" w14:textId="77777777" w:rsidR="00904C91" w:rsidRPr="00793CA0" w:rsidRDefault="00904C91" w:rsidP="00793CA0">
            <w:pPr>
              <w:pStyle w:val="GOSTTablenorm"/>
              <w:rPr>
                <w:rFonts w:eastAsia="Calibri"/>
                <w:i w:val="0"/>
                <w:szCs w:val="22"/>
              </w:rPr>
            </w:pPr>
            <w:r w:rsidRPr="00793CA0">
              <w:rPr>
                <w:rFonts w:eastAsia="Calibri"/>
                <w:i w:val="0"/>
                <w:szCs w:val="22"/>
              </w:rPr>
              <w:t>- в блоке «РБС» изменено наименование поля «Код по Сводному реестру» и размерность;</w:t>
            </w:r>
          </w:p>
          <w:p w14:paraId="1179F107" w14:textId="1DFFDB67" w:rsidR="00904C91" w:rsidRPr="003C13ED" w:rsidRDefault="00904C91" w:rsidP="00793CA0">
            <w:pPr>
              <w:pStyle w:val="GOSTTablenorm"/>
              <w:rPr>
                <w:rFonts w:eastAsia="Calibri"/>
                <w:szCs w:val="22"/>
              </w:rPr>
            </w:pPr>
            <w:r w:rsidRPr="00793CA0">
              <w:rPr>
                <w:rFonts w:eastAsia="Calibri"/>
                <w:i w:val="0"/>
                <w:szCs w:val="22"/>
              </w:rPr>
              <w:lastRenderedPageBreak/>
              <w:t>- изменена обязательность полей «Расшифровка подписи» (VSL_ListApp_Executor_SFP), «Должность ответственного исполнителя» (VSL_ListApp_Executor_Post), «Дата подписания» (VSL_ListApp_Executor_Date)</w:t>
            </w:r>
          </w:p>
        </w:tc>
      </w:tr>
      <w:tr w:rsidR="00904C91" w:rsidRPr="00675604" w14:paraId="6EDC6A3F"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2108C187" w14:textId="77777777" w:rsidR="00904C91" w:rsidRPr="00CC01BE" w:rsidRDefault="00904C91" w:rsidP="00793CA0">
            <w:pPr>
              <w:spacing w:before="60" w:after="60"/>
              <w:rPr>
                <w:i/>
                <w:sz w:val="22"/>
                <w:szCs w:val="22"/>
              </w:rPr>
            </w:pPr>
          </w:p>
        </w:tc>
        <w:tc>
          <w:tcPr>
            <w:tcW w:w="1238" w:type="dxa"/>
          </w:tcPr>
          <w:p w14:paraId="67F527FD" w14:textId="203D66B6" w:rsidR="00904C91" w:rsidRPr="00CC01BE" w:rsidRDefault="00904C91" w:rsidP="00793CA0">
            <w:pPr>
              <w:pStyle w:val="GOSTTablenorm"/>
              <w:rPr>
                <w:i/>
                <w:szCs w:val="22"/>
              </w:rPr>
            </w:pPr>
            <w:r>
              <w:rPr>
                <w:szCs w:val="22"/>
                <w:lang w:val="en-US"/>
              </w:rPr>
              <w:t>15</w:t>
            </w:r>
            <w:r>
              <w:rPr>
                <w:szCs w:val="22"/>
              </w:rPr>
              <w:t>.12.2025</w:t>
            </w:r>
          </w:p>
        </w:tc>
        <w:tc>
          <w:tcPr>
            <w:tcW w:w="1789" w:type="dxa"/>
          </w:tcPr>
          <w:p w14:paraId="430C0DD8" w14:textId="793EFD22" w:rsidR="00904C91" w:rsidRPr="00CC01BE" w:rsidRDefault="00904C91" w:rsidP="00793CA0">
            <w:pPr>
              <w:pStyle w:val="GOSTTablenorm"/>
              <w:rPr>
                <w:i/>
                <w:szCs w:val="22"/>
              </w:rPr>
            </w:pPr>
            <w:r w:rsidRPr="00CC01BE">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407BF7C0" w14:textId="0081F798" w:rsidR="00904C91" w:rsidRPr="00CC01BE" w:rsidRDefault="00904C91" w:rsidP="00793CA0">
            <w:pPr>
              <w:pStyle w:val="GOSTTablenorm"/>
              <w:rPr>
                <w:rFonts w:eastAsia="Calibri"/>
                <w:i w:val="0"/>
                <w:szCs w:val="22"/>
              </w:rPr>
            </w:pPr>
            <w:r w:rsidRPr="00CC01BE">
              <w:rPr>
                <w:rFonts w:eastAsia="Calibri"/>
                <w:i w:val="0"/>
                <w:szCs w:val="22"/>
              </w:rPr>
              <w:t xml:space="preserve">В п. 5.2.2 в таблицу. 6 добавлены коды систем: </w:t>
            </w:r>
            <w:r w:rsidRPr="00CC01BE">
              <w:rPr>
                <w:rFonts w:eastAsia="Calibri"/>
                <w:i w:val="0"/>
                <w:szCs w:val="22"/>
                <w:lang w:val="en-US"/>
              </w:rPr>
              <w:t>FNS</w:t>
            </w:r>
            <w:r w:rsidRPr="00CC01BE">
              <w:rPr>
                <w:rFonts w:eastAsia="Calibri"/>
                <w:i w:val="0"/>
                <w:szCs w:val="22"/>
              </w:rPr>
              <w:t xml:space="preserve">, </w:t>
            </w:r>
            <w:r w:rsidRPr="00CC01BE">
              <w:rPr>
                <w:rFonts w:eastAsia="Calibri"/>
                <w:i w:val="0"/>
                <w:szCs w:val="22"/>
                <w:lang w:val="en-US"/>
              </w:rPr>
              <w:t>FTS</w:t>
            </w:r>
            <w:r w:rsidRPr="00CC01BE">
              <w:rPr>
                <w:rFonts w:eastAsia="Calibri"/>
                <w:i w:val="0"/>
                <w:szCs w:val="22"/>
              </w:rPr>
              <w:t>, M</w:t>
            </w:r>
            <w:r w:rsidRPr="00CC01BE">
              <w:rPr>
                <w:rFonts w:eastAsia="Calibri"/>
                <w:i w:val="0"/>
                <w:szCs w:val="22"/>
                <w:lang w:val="en-US"/>
              </w:rPr>
              <w:t>FPLAT</w:t>
            </w:r>
          </w:p>
        </w:tc>
      </w:tr>
      <w:tr w:rsidR="00904C91" w:rsidRPr="00675604" w14:paraId="6C96F9BD"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3B30D0B2" w14:textId="77777777" w:rsidR="00904C91" w:rsidRPr="00CC01BE" w:rsidRDefault="00904C91" w:rsidP="006E4305">
            <w:pPr>
              <w:spacing w:before="60" w:after="60"/>
              <w:rPr>
                <w:i/>
                <w:sz w:val="22"/>
                <w:szCs w:val="22"/>
              </w:rPr>
            </w:pPr>
          </w:p>
        </w:tc>
        <w:tc>
          <w:tcPr>
            <w:tcW w:w="1238" w:type="dxa"/>
          </w:tcPr>
          <w:p w14:paraId="5AC306D7" w14:textId="5A4CE174" w:rsidR="00904C91" w:rsidRPr="0081200A" w:rsidRDefault="00904C91" w:rsidP="006E4305">
            <w:pPr>
              <w:pStyle w:val="GOSTTablenorm"/>
              <w:rPr>
                <w:szCs w:val="22"/>
                <w:lang w:val="en-US"/>
              </w:rPr>
            </w:pPr>
            <w:r w:rsidRPr="000D1538">
              <w:rPr>
                <w:szCs w:val="22"/>
              </w:rPr>
              <w:t>23.12.2025</w:t>
            </w:r>
          </w:p>
        </w:tc>
        <w:tc>
          <w:tcPr>
            <w:tcW w:w="1789" w:type="dxa"/>
          </w:tcPr>
          <w:p w14:paraId="06EA5F91" w14:textId="527211A1" w:rsidR="00904C91" w:rsidRPr="0081200A" w:rsidRDefault="00904C91" w:rsidP="006E4305">
            <w:pPr>
              <w:pStyle w:val="GOSTTablenorm"/>
              <w:rPr>
                <w:szCs w:val="22"/>
              </w:rPr>
            </w:pPr>
            <w:r w:rsidRPr="000D1538">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68610202" w14:textId="7D1B3C4E" w:rsidR="00904C91" w:rsidRPr="00CC01BE" w:rsidRDefault="00904C91" w:rsidP="006E4305">
            <w:pPr>
              <w:pStyle w:val="GOSTTablenorm"/>
              <w:rPr>
                <w:rFonts w:eastAsia="Calibri"/>
                <w:szCs w:val="22"/>
              </w:rPr>
            </w:pPr>
            <w:r w:rsidRPr="007B3BA6">
              <w:rPr>
                <w:rFonts w:eastAsia="Calibri"/>
                <w:i w:val="0"/>
                <w:szCs w:val="22"/>
              </w:rPr>
              <w:t>Актуализированы разделы 7 и 8 в части списка документов.</w:t>
            </w:r>
          </w:p>
        </w:tc>
      </w:tr>
      <w:tr w:rsidR="00904C91" w:rsidRPr="00675604" w14:paraId="10335956"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6D6E7373" w14:textId="77777777" w:rsidR="00904C91" w:rsidRPr="00CC01BE" w:rsidRDefault="00904C91" w:rsidP="0081200A">
            <w:pPr>
              <w:spacing w:before="60" w:after="60"/>
              <w:rPr>
                <w:i/>
                <w:sz w:val="22"/>
                <w:szCs w:val="22"/>
              </w:rPr>
            </w:pPr>
          </w:p>
        </w:tc>
        <w:tc>
          <w:tcPr>
            <w:tcW w:w="1238" w:type="dxa"/>
          </w:tcPr>
          <w:p w14:paraId="414FFBF0" w14:textId="3E68E1DA" w:rsidR="00904C91" w:rsidRPr="000D1538" w:rsidRDefault="00904C91" w:rsidP="0081200A">
            <w:pPr>
              <w:pStyle w:val="GOSTTablenorm"/>
              <w:rPr>
                <w:szCs w:val="22"/>
              </w:rPr>
            </w:pPr>
            <w:r w:rsidRPr="00246D73">
              <w:rPr>
                <w:szCs w:val="22"/>
              </w:rPr>
              <w:t>23.12.2025</w:t>
            </w:r>
          </w:p>
        </w:tc>
        <w:tc>
          <w:tcPr>
            <w:tcW w:w="1789" w:type="dxa"/>
          </w:tcPr>
          <w:p w14:paraId="3480F517" w14:textId="58AD3B71" w:rsidR="00904C91" w:rsidRPr="000D1538" w:rsidRDefault="00904C91" w:rsidP="0081200A">
            <w:pPr>
              <w:pStyle w:val="GOSTTablenorm"/>
              <w:rPr>
                <w:szCs w:val="22"/>
              </w:rPr>
            </w:pPr>
            <w:r w:rsidRPr="00246D73">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52473118" w14:textId="758EDDD0" w:rsidR="00904C91" w:rsidRPr="007B3BA6" w:rsidRDefault="00904C91" w:rsidP="0081200A">
            <w:pPr>
              <w:pStyle w:val="GOSTTablenorm"/>
              <w:rPr>
                <w:rFonts w:eastAsia="Calibri"/>
                <w:i w:val="0"/>
                <w:szCs w:val="22"/>
              </w:rPr>
            </w:pPr>
            <w:r>
              <w:rPr>
                <w:rFonts w:eastAsia="Calibri"/>
                <w:i w:val="0"/>
                <w:szCs w:val="22"/>
              </w:rPr>
              <w:t xml:space="preserve">Для документа </w:t>
            </w:r>
            <w:r w:rsidRPr="0081200A">
              <w:rPr>
                <w:rFonts w:eastAsia="Calibri"/>
                <w:i w:val="0"/>
                <w:szCs w:val="22"/>
              </w:rPr>
              <w:t>«Выписка из лицевого счета администратора поступлений»</w:t>
            </w:r>
            <w:r>
              <w:rPr>
                <w:rFonts w:eastAsia="Calibri"/>
                <w:i w:val="0"/>
                <w:szCs w:val="22"/>
              </w:rPr>
              <w:t xml:space="preserve"> в п. </w:t>
            </w:r>
            <w:r w:rsidRPr="0081200A">
              <w:rPr>
                <w:rFonts w:eastAsia="Calibri"/>
                <w:i w:val="0"/>
                <w:szCs w:val="22"/>
              </w:rPr>
              <w:t>7.1.6.</w:t>
            </w:r>
            <w:r w:rsidRPr="0081200A">
              <w:rPr>
                <w:rFonts w:eastAsia="Calibri"/>
                <w:i w:val="0"/>
                <w:szCs w:val="22"/>
              </w:rPr>
              <w:tab/>
              <w:t>Описание комплексного типа «tRazdel2_ITEM»</w:t>
            </w:r>
            <w:r>
              <w:rPr>
                <w:rFonts w:eastAsia="Calibri"/>
                <w:i w:val="0"/>
                <w:szCs w:val="22"/>
              </w:rPr>
              <w:t xml:space="preserve"> для </w:t>
            </w:r>
            <w:r w:rsidRPr="0081200A">
              <w:rPr>
                <w:rFonts w:eastAsia="Calibri"/>
                <w:i w:val="0"/>
                <w:szCs w:val="22"/>
              </w:rPr>
              <w:t>поля</w:t>
            </w:r>
            <w:r w:rsidRPr="0081200A">
              <w:t xml:space="preserve"> «</w:t>
            </w:r>
            <w:r w:rsidRPr="0081200A">
              <w:rPr>
                <w:rFonts w:eastAsia="Calibri"/>
                <w:i w:val="0"/>
                <w:szCs w:val="22"/>
              </w:rPr>
              <w:t>Код документа, подтверждающий проведение операции</w:t>
            </w:r>
            <w:r>
              <w:rPr>
                <w:rFonts w:eastAsia="Calibri"/>
                <w:i w:val="0"/>
                <w:szCs w:val="22"/>
              </w:rPr>
              <w:t>»</w:t>
            </w:r>
            <w:r w:rsidRPr="0081200A">
              <w:rPr>
                <w:rFonts w:eastAsia="Calibri"/>
                <w:i w:val="0"/>
                <w:szCs w:val="22"/>
              </w:rPr>
              <w:t xml:space="preserve"> (CdDoc) </w:t>
            </w:r>
            <w:r>
              <w:rPr>
                <w:rFonts w:eastAsia="Calibri"/>
                <w:i w:val="0"/>
                <w:szCs w:val="22"/>
              </w:rPr>
              <w:t xml:space="preserve">добавлены типы п/п </w:t>
            </w:r>
            <w:r w:rsidRPr="0081200A">
              <w:rPr>
                <w:rFonts w:eastAsia="Calibri"/>
                <w:i w:val="0"/>
                <w:szCs w:val="22"/>
              </w:rPr>
              <w:t>G101 и G108</w:t>
            </w:r>
          </w:p>
        </w:tc>
      </w:tr>
      <w:tr w:rsidR="00904C91" w:rsidRPr="00246D73" w14:paraId="250E5B88"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730EF879" w14:textId="77777777" w:rsidR="00904C91" w:rsidRPr="00246D73" w:rsidRDefault="00904C91" w:rsidP="00246D73">
            <w:pPr>
              <w:spacing w:before="60" w:after="60"/>
              <w:rPr>
                <w:i/>
                <w:sz w:val="22"/>
                <w:szCs w:val="22"/>
              </w:rPr>
            </w:pPr>
          </w:p>
        </w:tc>
        <w:tc>
          <w:tcPr>
            <w:tcW w:w="1238" w:type="dxa"/>
          </w:tcPr>
          <w:p w14:paraId="205F34B1" w14:textId="3C41755C" w:rsidR="00904C91" w:rsidRPr="003479E9" w:rsidRDefault="00904C91" w:rsidP="00246D73">
            <w:pPr>
              <w:pStyle w:val="GOSTTablenorm"/>
              <w:rPr>
                <w:i/>
                <w:szCs w:val="22"/>
              </w:rPr>
            </w:pPr>
            <w:r w:rsidRPr="00904C91">
              <w:rPr>
                <w:szCs w:val="22"/>
              </w:rPr>
              <w:t>23.12.2025</w:t>
            </w:r>
          </w:p>
        </w:tc>
        <w:tc>
          <w:tcPr>
            <w:tcW w:w="1789" w:type="dxa"/>
          </w:tcPr>
          <w:p w14:paraId="7F753227" w14:textId="36402C81" w:rsidR="00904C91" w:rsidRPr="003479E9" w:rsidRDefault="00904C91" w:rsidP="00246D73">
            <w:pPr>
              <w:pStyle w:val="GOSTTablenorm"/>
              <w:rPr>
                <w:i/>
                <w:szCs w:val="22"/>
              </w:rPr>
            </w:pPr>
            <w:r w:rsidRPr="00904C91">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4E1209CA" w14:textId="7200C447" w:rsidR="00904C91" w:rsidRPr="000D1538" w:rsidRDefault="00904C91" w:rsidP="003479E9">
            <w:pPr>
              <w:pStyle w:val="GOSTTablenorm"/>
              <w:rPr>
                <w:i w:val="0"/>
                <w:iCs w:val="0"/>
                <w:szCs w:val="22"/>
              </w:rPr>
            </w:pPr>
            <w:r w:rsidRPr="003479E9">
              <w:rPr>
                <w:i w:val="0"/>
                <w:szCs w:val="22"/>
              </w:rPr>
              <w:t>Для д</w:t>
            </w:r>
            <w:r w:rsidRPr="000D1538">
              <w:rPr>
                <w:szCs w:val="22"/>
              </w:rPr>
              <w:t>окумент</w:t>
            </w:r>
            <w:r w:rsidRPr="003479E9">
              <w:rPr>
                <w:i w:val="0"/>
                <w:szCs w:val="22"/>
              </w:rPr>
              <w:t>а</w:t>
            </w:r>
            <w:r w:rsidRPr="000D1538">
              <w:rPr>
                <w:szCs w:val="22"/>
              </w:rPr>
              <w:t xml:space="preserve"> «Выписка по казначейскому счету для учета таможенных платежей» </w:t>
            </w:r>
            <w:r>
              <w:rPr>
                <w:i w:val="0"/>
                <w:iCs w:val="0"/>
                <w:szCs w:val="22"/>
              </w:rPr>
              <w:t>д</w:t>
            </w:r>
            <w:r w:rsidRPr="003479E9">
              <w:rPr>
                <w:i w:val="0"/>
                <w:iCs w:val="0"/>
                <w:szCs w:val="22"/>
              </w:rPr>
              <w:t>ля полей с суммами скорректировано примечание.</w:t>
            </w:r>
          </w:p>
        </w:tc>
      </w:tr>
      <w:tr w:rsidR="00904C91" w:rsidRPr="00246D73" w14:paraId="21880DE2" w14:textId="77777777" w:rsidTr="00D72616">
        <w:trPr>
          <w:cnfStyle w:val="010000000000" w:firstRow="0" w:lastRow="1" w:firstColumn="0" w:lastColumn="0" w:oddVBand="0" w:evenVBand="0" w:oddHBand="0" w:evenHBand="0" w:firstRowFirstColumn="0" w:firstRowLastColumn="0" w:lastRowFirstColumn="0" w:lastRowLastColumn="0"/>
        </w:trPr>
        <w:tc>
          <w:tcPr>
            <w:tcW w:w="959" w:type="dxa"/>
            <w:vMerge/>
          </w:tcPr>
          <w:p w14:paraId="1EC9F250" w14:textId="77777777" w:rsidR="00904C91" w:rsidRPr="00246D73" w:rsidRDefault="00904C91" w:rsidP="00246D73">
            <w:pPr>
              <w:spacing w:before="60" w:after="60"/>
              <w:ind w:left="57" w:right="57"/>
              <w:rPr>
                <w:i w:val="0"/>
                <w:sz w:val="22"/>
                <w:szCs w:val="22"/>
              </w:rPr>
            </w:pPr>
          </w:p>
        </w:tc>
        <w:tc>
          <w:tcPr>
            <w:tcW w:w="1238" w:type="dxa"/>
          </w:tcPr>
          <w:p w14:paraId="44619F8F" w14:textId="5D1F7894" w:rsidR="00904C91" w:rsidRPr="000D1538" w:rsidRDefault="00904C91" w:rsidP="00246D73">
            <w:pPr>
              <w:pStyle w:val="GOSTTablenorm"/>
              <w:rPr>
                <w:i w:val="0"/>
                <w:szCs w:val="22"/>
              </w:rPr>
            </w:pPr>
            <w:r w:rsidRPr="00904C91">
              <w:rPr>
                <w:szCs w:val="22"/>
              </w:rPr>
              <w:t>26.12.2025</w:t>
            </w:r>
          </w:p>
        </w:tc>
        <w:tc>
          <w:tcPr>
            <w:tcW w:w="1789" w:type="dxa"/>
          </w:tcPr>
          <w:p w14:paraId="70330923" w14:textId="6E2B1B4F" w:rsidR="00904C91" w:rsidRPr="000D1538" w:rsidRDefault="00904C91" w:rsidP="00246D73">
            <w:pPr>
              <w:pStyle w:val="GOSTTablenorm"/>
              <w:rPr>
                <w:i w:val="0"/>
                <w:szCs w:val="22"/>
              </w:rPr>
            </w:pPr>
            <w:r w:rsidRPr="00904C91">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70F27BE6" w14:textId="15325108" w:rsidR="00904C91" w:rsidRPr="00904C91" w:rsidRDefault="00904C91" w:rsidP="003479E9">
            <w:pPr>
              <w:pStyle w:val="GOSTTablenorm"/>
              <w:rPr>
                <w:i w:val="0"/>
                <w:szCs w:val="22"/>
              </w:rPr>
            </w:pPr>
            <w:r w:rsidRPr="00904C91">
              <w:rPr>
                <w:i w:val="0"/>
                <w:szCs w:val="22"/>
              </w:rPr>
              <w:t>Для документа «Выписка из казначей</w:t>
            </w:r>
            <w:r w:rsidRPr="00CA1FD6">
              <w:rPr>
                <w:i w:val="0"/>
                <w:szCs w:val="22"/>
              </w:rPr>
              <w:t>ского счета</w:t>
            </w:r>
            <w:r w:rsidRPr="00904C91">
              <w:rPr>
                <w:szCs w:val="22"/>
              </w:rPr>
              <w:t>» в поле «Вид операции» (</w:t>
            </w:r>
            <w:r w:rsidRPr="00904C91">
              <w:rPr>
                <w:lang w:val="en-US"/>
              </w:rPr>
              <w:t>OperType</w:t>
            </w:r>
            <w:r w:rsidRPr="00904C91">
              <w:rPr>
                <w:i w:val="0"/>
                <w:szCs w:val="22"/>
              </w:rPr>
              <w:t>) добавлено значение для «01</w:t>
            </w:r>
            <w:r w:rsidRPr="00CA1FD6">
              <w:rPr>
                <w:i w:val="0"/>
                <w:szCs w:val="22"/>
              </w:rPr>
              <w:t>»</w:t>
            </w:r>
            <w:r w:rsidRPr="00904C91">
              <w:rPr>
                <w:szCs w:val="22"/>
              </w:rPr>
              <w:t xml:space="preserve"> - Платежное поручение (ЦР)</w:t>
            </w:r>
          </w:p>
        </w:tc>
      </w:tr>
    </w:tbl>
    <w:p w14:paraId="5B65663A" w14:textId="77777777" w:rsidR="006310AA" w:rsidRPr="00246D73" w:rsidRDefault="006310AA"/>
    <w:sectPr w:rsidR="006310AA" w:rsidRPr="00246D73">
      <w:headerReference w:type="even" r:id="rId19"/>
      <w:footerReference w:type="first" r:id="rId20"/>
      <w:pgSz w:w="11906" w:h="16838"/>
      <w:pgMar w:top="1134" w:right="567" w:bottom="85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B96210" w14:textId="77777777" w:rsidR="009F5AD8" w:rsidRDefault="009F5AD8">
      <w:r>
        <w:separator/>
      </w:r>
    </w:p>
  </w:endnote>
  <w:endnote w:type="continuationSeparator" w:id="0">
    <w:p w14:paraId="5BE4AA11" w14:textId="77777777" w:rsidR="009F5AD8" w:rsidRDefault="009F5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1"/>
    <w:family w:val="roman"/>
    <w:notTrueType/>
    <w:pitch w:val="variable"/>
  </w:font>
  <w:font w:name="SimSun">
    <w:altName w:val="宋体"/>
    <w:panose1 w:val="02010600030101010101"/>
    <w:charset w:val="86"/>
    <w:family w:val="auto"/>
    <w:notTrueType/>
    <w:pitch w:val="variable"/>
    <w:sig w:usb0="00000001" w:usb1="080E0000" w:usb2="00000010" w:usb3="00000000" w:csb0="00040000" w:csb1="00000000"/>
  </w:font>
  <w:font w:name="Times New Roman ??????????">
    <w:altName w:val="Times New Roman"/>
    <w:charset w:val="00"/>
    <w:family w:val="auto"/>
    <w:pitch w:val="default"/>
  </w:font>
  <w:font w:name="ISOCPEUR">
    <w:panose1 w:val="00000000000000000000"/>
    <w:charset w:val="00"/>
    <w:family w:val="swiss"/>
    <w:notTrueType/>
    <w:pitch w:val="variable"/>
    <w:sig w:usb0="00000003" w:usb1="00000000" w:usb2="00000000" w:usb3="00000000" w:csb0="00000001" w:csb1="00000000"/>
  </w:font>
  <w:font w:name="Journal">
    <w:charset w:val="00"/>
    <w:family w:val="auto"/>
    <w:pitch w:val="default"/>
  </w:font>
  <w:font w:name="Times New Roman Полужирный">
    <w:panose1 w:val="02020803070505020304"/>
    <w:charset w:val="00"/>
    <w:family w:val="auto"/>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3CA827" w14:textId="7D9E2BBE" w:rsidR="003479E9" w:rsidRDefault="003479E9">
    <w:pPr>
      <w:pStyle w:val="OTRFootercenter"/>
      <w:ind w:left="23"/>
      <w:contextualSpacing/>
    </w:pPr>
    <w:r>
      <w:t>2025</w:t>
    </w:r>
    <w:r>
      <w:rPr>
        <w:lang w:val="en-US"/>
      </w:rPr>
      <w:t xml:space="preserve"> </w:t>
    </w:r>
    <w:r>
      <w:t>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8A04A7" w14:textId="77777777" w:rsidR="003479E9" w:rsidRDefault="003479E9">
    <w:pPr>
      <w:pStyle w:val="OTRFootercenter"/>
      <w:jc w:val="right"/>
      <w:rPr>
        <w:b/>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AA6CD" w14:textId="77777777" w:rsidR="003479E9" w:rsidRDefault="003479E9">
    <w:pPr>
      <w:pStyle w:val="OTRFootercenter"/>
      <w:rPr>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92AC5B" w14:textId="77777777" w:rsidR="003479E9" w:rsidRDefault="003479E9">
    <w:pPr>
      <w:pStyle w:val="af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68D5D3" w14:textId="77777777" w:rsidR="003479E9" w:rsidRDefault="003479E9">
    <w:pPr>
      <w:pStyle w:val="OTRFootercen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82AF70" w14:textId="77777777" w:rsidR="009F5AD8" w:rsidRDefault="009F5AD8">
      <w:r>
        <w:separator/>
      </w:r>
    </w:p>
  </w:footnote>
  <w:footnote w:type="continuationSeparator" w:id="0">
    <w:p w14:paraId="0B047620" w14:textId="77777777" w:rsidR="009F5AD8" w:rsidRDefault="009F5A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108"/>
      <w:gridCol w:w="5458"/>
      <w:gridCol w:w="2042"/>
    </w:tblGrid>
    <w:tr w:rsidR="003479E9" w14:paraId="771DE2D8" w14:textId="77777777">
      <w:trPr>
        <w:cantSplit/>
        <w:trHeight w:val="20"/>
      </w:trPr>
      <w:tc>
        <w:tcPr>
          <w:tcW w:w="2112" w:type="dxa"/>
          <w:tcBorders>
            <w:top w:val="single" w:sz="12" w:space="0" w:color="auto"/>
            <w:left w:val="single" w:sz="12" w:space="0" w:color="auto"/>
            <w:bottom w:val="single" w:sz="12" w:space="0" w:color="auto"/>
          </w:tcBorders>
          <w:vAlign w:val="center"/>
        </w:tcPr>
        <w:p w14:paraId="33354A11" w14:textId="77777777" w:rsidR="003479E9" w:rsidRDefault="003479E9">
          <w:pPr>
            <w:rPr>
              <w:color w:val="000000"/>
              <w:sz w:val="20"/>
              <w:szCs w:val="28"/>
            </w:rPr>
          </w:pPr>
          <w:r>
            <w:rPr>
              <w:color w:val="000000"/>
              <w:sz w:val="20"/>
              <w:szCs w:val="28"/>
            </w:rPr>
            <w:t>Наименование ИС:</w:t>
          </w:r>
        </w:p>
      </w:tc>
      <w:tc>
        <w:tcPr>
          <w:tcW w:w="7512" w:type="dxa"/>
          <w:gridSpan w:val="2"/>
          <w:tcBorders>
            <w:top w:val="single" w:sz="12" w:space="0" w:color="auto"/>
            <w:left w:val="single" w:sz="12" w:space="0" w:color="auto"/>
            <w:bottom w:val="single" w:sz="12" w:space="0" w:color="auto"/>
          </w:tcBorders>
          <w:vAlign w:val="center"/>
        </w:tcPr>
        <w:p w14:paraId="1E672C5E" w14:textId="77777777" w:rsidR="003479E9" w:rsidRDefault="003479E9">
          <w:pPr>
            <w:rPr>
              <w:color w:val="000000"/>
              <w:sz w:val="20"/>
              <w:szCs w:val="28"/>
            </w:rPr>
          </w:pPr>
          <w:r>
            <w:rPr>
              <w:sz w:val="20"/>
            </w:rPr>
            <w:t xml:space="preserve">Автоматизированная система Федерального казначейства, </w:t>
          </w:r>
          <w:r w:rsidRPr="00C86271">
            <w:rPr>
              <w:sz w:val="20"/>
            </w:rPr>
            <w:t>Государственная интегрированная информационная система управления общественными финансами «Электронный бюджет»</w:t>
          </w:r>
        </w:p>
      </w:tc>
    </w:tr>
    <w:tr w:rsidR="003479E9" w14:paraId="554946CE" w14:textId="77777777">
      <w:trPr>
        <w:cantSplit/>
        <w:trHeight w:val="20"/>
      </w:trPr>
      <w:tc>
        <w:tcPr>
          <w:tcW w:w="2112" w:type="dxa"/>
          <w:tcBorders>
            <w:top w:val="single" w:sz="12" w:space="0" w:color="auto"/>
            <w:left w:val="single" w:sz="12" w:space="0" w:color="auto"/>
            <w:bottom w:val="single" w:sz="12" w:space="0" w:color="auto"/>
            <w:right w:val="single" w:sz="12" w:space="0" w:color="auto"/>
          </w:tcBorders>
          <w:vAlign w:val="center"/>
        </w:tcPr>
        <w:p w14:paraId="50946A5C" w14:textId="77777777" w:rsidR="003479E9" w:rsidRDefault="003479E9">
          <w:pPr>
            <w:rPr>
              <w:color w:val="000000"/>
              <w:sz w:val="20"/>
              <w:szCs w:val="28"/>
            </w:rPr>
          </w:pPr>
          <w:r>
            <w:rPr>
              <w:color w:val="000000"/>
              <w:sz w:val="20"/>
              <w:szCs w:val="28"/>
            </w:rPr>
            <w:t>Название документа:</w:t>
          </w:r>
        </w:p>
      </w:tc>
      <w:tc>
        <w:tcPr>
          <w:tcW w:w="7512" w:type="dxa"/>
          <w:gridSpan w:val="2"/>
          <w:tcBorders>
            <w:top w:val="single" w:sz="12" w:space="0" w:color="auto"/>
            <w:left w:val="single" w:sz="12" w:space="0" w:color="auto"/>
            <w:bottom w:val="single" w:sz="12" w:space="0" w:color="auto"/>
          </w:tcBorders>
          <w:vAlign w:val="center"/>
        </w:tcPr>
        <w:p w14:paraId="68C128DB" w14:textId="77777777" w:rsidR="003479E9" w:rsidRDefault="003479E9">
          <w:pPr>
            <w:rPr>
              <w:color w:val="000000"/>
              <w:sz w:val="20"/>
              <w:szCs w:val="28"/>
            </w:rPr>
          </w:pPr>
          <w:r>
            <w:rPr>
              <w:color w:val="000000"/>
              <w:sz w:val="20"/>
              <w:szCs w:val="28"/>
            </w:rPr>
            <w:t>Требования к форматам обмена, используемым при информационном взаимодействии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tc>
    </w:tr>
    <w:tr w:rsidR="003479E9" w14:paraId="193F338B" w14:textId="77777777">
      <w:trPr>
        <w:cantSplit/>
        <w:trHeight w:val="20"/>
      </w:trPr>
      <w:tc>
        <w:tcPr>
          <w:tcW w:w="2112" w:type="dxa"/>
          <w:tcBorders>
            <w:top w:val="single" w:sz="12" w:space="0" w:color="auto"/>
            <w:left w:val="single" w:sz="12" w:space="0" w:color="auto"/>
            <w:bottom w:val="single" w:sz="12" w:space="0" w:color="auto"/>
            <w:right w:val="single" w:sz="12" w:space="0" w:color="auto"/>
          </w:tcBorders>
          <w:vAlign w:val="center"/>
        </w:tcPr>
        <w:p w14:paraId="772E203A" w14:textId="77777777" w:rsidR="003479E9" w:rsidRDefault="003479E9">
          <w:pPr>
            <w:rPr>
              <w:color w:val="000000"/>
              <w:sz w:val="20"/>
              <w:szCs w:val="28"/>
            </w:rPr>
          </w:pPr>
          <w:r>
            <w:rPr>
              <w:color w:val="000000"/>
              <w:sz w:val="20"/>
              <w:szCs w:val="28"/>
            </w:rPr>
            <w:t>Код документа:</w:t>
          </w:r>
        </w:p>
      </w:tc>
      <w:tc>
        <w:tcPr>
          <w:tcW w:w="5467" w:type="dxa"/>
          <w:tcBorders>
            <w:top w:val="single" w:sz="12" w:space="0" w:color="auto"/>
            <w:left w:val="single" w:sz="12" w:space="0" w:color="auto"/>
            <w:bottom w:val="single" w:sz="12" w:space="0" w:color="auto"/>
          </w:tcBorders>
          <w:vAlign w:val="center"/>
        </w:tcPr>
        <w:p w14:paraId="3F9757A4" w14:textId="6861A7C8" w:rsidR="003479E9" w:rsidRDefault="003479E9">
          <w:pPr>
            <w:rPr>
              <w:color w:val="000000"/>
              <w:sz w:val="20"/>
              <w:szCs w:val="28"/>
            </w:rPr>
          </w:pPr>
          <w:r>
            <w:rPr>
              <w:color w:val="000000"/>
              <w:sz w:val="20"/>
              <w:szCs w:val="28"/>
            </w:rPr>
            <w:fldChar w:fldCharType="begin"/>
          </w:r>
          <w:r>
            <w:rPr>
              <w:color w:val="000000"/>
              <w:sz w:val="20"/>
              <w:szCs w:val="28"/>
            </w:rPr>
            <w:instrText xml:space="preserve"> DOCPROPERTY  DocCode  \* MERGEFORMAT </w:instrText>
          </w:r>
          <w:r>
            <w:rPr>
              <w:color w:val="000000"/>
              <w:sz w:val="20"/>
              <w:szCs w:val="28"/>
            </w:rPr>
            <w:fldChar w:fldCharType="separate"/>
          </w:r>
          <w:r>
            <w:rPr>
              <w:color w:val="000000"/>
              <w:sz w:val="20"/>
              <w:szCs w:val="28"/>
            </w:rPr>
            <w:t>54819512.09.01,00(02,00).ТФ.042-37.00 1(2,5)</w:t>
          </w:r>
          <w:r>
            <w:rPr>
              <w:color w:val="000000"/>
              <w:sz w:val="20"/>
              <w:szCs w:val="28"/>
            </w:rPr>
            <w:fldChar w:fldCharType="end"/>
          </w:r>
        </w:p>
      </w:tc>
      <w:tc>
        <w:tcPr>
          <w:tcW w:w="2045" w:type="dxa"/>
          <w:tcBorders>
            <w:top w:val="single" w:sz="12" w:space="0" w:color="auto"/>
            <w:left w:val="single" w:sz="12" w:space="0" w:color="auto"/>
            <w:bottom w:val="single" w:sz="12" w:space="0" w:color="auto"/>
          </w:tcBorders>
        </w:tcPr>
        <w:p w14:paraId="2C0A111C" w14:textId="0CD33CE4" w:rsidR="003479E9" w:rsidRDefault="003479E9">
          <w:pPr>
            <w:rPr>
              <w:color w:val="000000"/>
              <w:sz w:val="20"/>
              <w:szCs w:val="28"/>
            </w:rPr>
          </w:pPr>
          <w:r>
            <w:rPr>
              <w:color w:val="000000"/>
              <w:sz w:val="20"/>
              <w:szCs w:val="28"/>
            </w:rPr>
            <w:t xml:space="preserve">Стр. </w:t>
          </w:r>
          <w:r>
            <w:rPr>
              <w:color w:val="000000"/>
              <w:sz w:val="20"/>
              <w:szCs w:val="28"/>
            </w:rPr>
            <w:fldChar w:fldCharType="begin"/>
          </w:r>
          <w:r>
            <w:rPr>
              <w:color w:val="000000"/>
              <w:sz w:val="20"/>
              <w:szCs w:val="28"/>
            </w:rPr>
            <w:instrText>PAGE   \* MERGEFORMAT</w:instrText>
          </w:r>
          <w:r>
            <w:rPr>
              <w:color w:val="000000"/>
              <w:sz w:val="20"/>
              <w:szCs w:val="28"/>
            </w:rPr>
            <w:fldChar w:fldCharType="separate"/>
          </w:r>
          <w:r w:rsidR="000D1538">
            <w:rPr>
              <w:noProof/>
              <w:color w:val="000000"/>
              <w:sz w:val="20"/>
              <w:szCs w:val="28"/>
            </w:rPr>
            <w:t>2</w:t>
          </w:r>
          <w:r>
            <w:rPr>
              <w:color w:val="000000"/>
              <w:sz w:val="20"/>
              <w:szCs w:val="28"/>
            </w:rPr>
            <w:fldChar w:fldCharType="end"/>
          </w:r>
        </w:p>
      </w:tc>
    </w:tr>
  </w:tbl>
  <w:p w14:paraId="28A92334" w14:textId="77777777" w:rsidR="003479E9" w:rsidRDefault="003479E9">
    <w:pPr>
      <w:pStyle w:val="af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A9D1DB" w14:textId="77777777" w:rsidR="003479E9" w:rsidRDefault="003479E9">
    <w:pPr>
      <w:pStyle w:val="GOSTTitulhead"/>
      <w:rPr>
        <w:rFonts w:ascii="Times New Roman Полужирный" w:hAnsi="Times New Roman Полужирный"/>
      </w:rPr>
    </w:pPr>
    <w:r>
      <w:rPr>
        <w:rFonts w:ascii="Times New Roman Полужирный" w:hAnsi="Times New Roman Полужирный"/>
      </w:rPr>
      <w:t>ФЕДЕРАЛЬНОЕ КАЗНАЧЕЙСТВО (КАЗНАЧЕЙСТВО РОССИИ)</w:t>
    </w:r>
  </w:p>
  <w:p w14:paraId="32E4A549" w14:textId="77777777" w:rsidR="003479E9" w:rsidRDefault="003479E9">
    <w:pPr>
      <w:pStyle w:val="af6"/>
      <w:tabs>
        <w:tab w:val="clear" w:pos="4677"/>
        <w:tab w:val="clear" w:pos="9355"/>
        <w:tab w:val="left" w:pos="4331"/>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167770" w14:textId="77777777" w:rsidR="003479E9" w:rsidRDefault="003479E9"/>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72"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030"/>
      <w:gridCol w:w="5852"/>
      <w:gridCol w:w="1812"/>
    </w:tblGrid>
    <w:tr w:rsidR="003479E9" w14:paraId="0447F1AD" w14:textId="77777777">
      <w:trPr>
        <w:cantSplit/>
        <w:trHeight w:val="20"/>
      </w:trPr>
      <w:tc>
        <w:tcPr>
          <w:tcW w:w="2059" w:type="dxa"/>
          <w:tcBorders>
            <w:top w:val="single" w:sz="12" w:space="0" w:color="auto"/>
            <w:left w:val="single" w:sz="12" w:space="0" w:color="auto"/>
            <w:bottom w:val="single" w:sz="12" w:space="0" w:color="auto"/>
          </w:tcBorders>
          <w:vAlign w:val="center"/>
        </w:tcPr>
        <w:p w14:paraId="06E7E4C7" w14:textId="77777777" w:rsidR="003479E9" w:rsidRDefault="003479E9">
          <w:pPr>
            <w:rPr>
              <w:b/>
              <w:color w:val="000000"/>
              <w:sz w:val="20"/>
              <w:szCs w:val="28"/>
            </w:rPr>
          </w:pPr>
          <w:r>
            <w:rPr>
              <w:b/>
              <w:color w:val="000000"/>
              <w:sz w:val="20"/>
              <w:szCs w:val="28"/>
            </w:rPr>
            <w:t>Наименование ИС:</w:t>
          </w:r>
        </w:p>
      </w:tc>
      <w:tc>
        <w:tcPr>
          <w:tcW w:w="7779" w:type="dxa"/>
          <w:gridSpan w:val="2"/>
          <w:tcBorders>
            <w:top w:val="single" w:sz="12" w:space="0" w:color="auto"/>
            <w:left w:val="single" w:sz="12" w:space="0" w:color="auto"/>
            <w:bottom w:val="single" w:sz="12" w:space="0" w:color="auto"/>
          </w:tcBorders>
          <w:vAlign w:val="center"/>
        </w:tcPr>
        <w:p w14:paraId="094056A0" w14:textId="77777777" w:rsidR="003479E9" w:rsidRDefault="003479E9">
          <w:pPr>
            <w:rPr>
              <w:b/>
              <w:color w:val="000000"/>
              <w:sz w:val="20"/>
              <w:szCs w:val="28"/>
            </w:rPr>
          </w:pPr>
          <w:r>
            <w:rPr>
              <w:b/>
              <w:color w:val="000000"/>
              <w:sz w:val="20"/>
              <w:szCs w:val="28"/>
            </w:rPr>
            <w:t>Автоматизированная система Федерального казначейства, Подсистема «Учет и отчетность» государственной интегрированной информационной системы управления общественными финансами «Электронный бюджет»</w:t>
          </w:r>
        </w:p>
      </w:tc>
    </w:tr>
    <w:tr w:rsidR="003479E9" w14:paraId="0EB88609" w14:textId="77777777">
      <w:trPr>
        <w:cantSplit/>
        <w:trHeight w:val="20"/>
      </w:trPr>
      <w:tc>
        <w:tcPr>
          <w:tcW w:w="2059" w:type="dxa"/>
          <w:tcBorders>
            <w:top w:val="single" w:sz="12" w:space="0" w:color="auto"/>
            <w:left w:val="single" w:sz="12" w:space="0" w:color="auto"/>
            <w:bottom w:val="single" w:sz="12" w:space="0" w:color="auto"/>
            <w:right w:val="single" w:sz="12" w:space="0" w:color="auto"/>
          </w:tcBorders>
          <w:vAlign w:val="center"/>
        </w:tcPr>
        <w:p w14:paraId="570F1A24" w14:textId="77777777" w:rsidR="003479E9" w:rsidRDefault="003479E9">
          <w:pPr>
            <w:rPr>
              <w:b/>
              <w:color w:val="000000"/>
              <w:sz w:val="20"/>
              <w:szCs w:val="28"/>
            </w:rPr>
          </w:pPr>
          <w:r>
            <w:rPr>
              <w:b/>
              <w:color w:val="000000"/>
              <w:sz w:val="20"/>
              <w:szCs w:val="28"/>
            </w:rPr>
            <w:t>Название документа:</w:t>
          </w:r>
        </w:p>
      </w:tc>
      <w:tc>
        <w:tcPr>
          <w:tcW w:w="7779" w:type="dxa"/>
          <w:gridSpan w:val="2"/>
          <w:tcBorders>
            <w:top w:val="single" w:sz="12" w:space="0" w:color="auto"/>
            <w:left w:val="single" w:sz="12" w:space="0" w:color="auto"/>
            <w:bottom w:val="single" w:sz="12" w:space="0" w:color="auto"/>
          </w:tcBorders>
          <w:vAlign w:val="center"/>
        </w:tcPr>
        <w:p w14:paraId="796ABBEE" w14:textId="77777777" w:rsidR="003479E9" w:rsidRDefault="003479E9">
          <w:pPr>
            <w:rPr>
              <w:b/>
              <w:color w:val="000000"/>
              <w:sz w:val="20"/>
              <w:szCs w:val="28"/>
            </w:rPr>
          </w:pPr>
          <w:r>
            <w:rPr>
              <w:b/>
              <w:color w:val="000000"/>
              <w:sz w:val="20"/>
              <w:szCs w:val="28"/>
            </w:rPr>
            <w:t>Требования к форматам обмена, используемых при информационном взаимодействии между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tc>
    </w:tr>
    <w:tr w:rsidR="003479E9" w14:paraId="1FCD0E04" w14:textId="77777777">
      <w:trPr>
        <w:cantSplit/>
        <w:trHeight w:val="20"/>
      </w:trPr>
      <w:tc>
        <w:tcPr>
          <w:tcW w:w="2059" w:type="dxa"/>
          <w:tcBorders>
            <w:top w:val="single" w:sz="12" w:space="0" w:color="auto"/>
            <w:left w:val="single" w:sz="12" w:space="0" w:color="auto"/>
            <w:bottom w:val="single" w:sz="12" w:space="0" w:color="auto"/>
            <w:right w:val="single" w:sz="12" w:space="0" w:color="auto"/>
          </w:tcBorders>
          <w:vAlign w:val="center"/>
        </w:tcPr>
        <w:p w14:paraId="57FAC263" w14:textId="77777777" w:rsidR="003479E9" w:rsidRDefault="003479E9">
          <w:pPr>
            <w:rPr>
              <w:b/>
              <w:color w:val="000000"/>
              <w:sz w:val="20"/>
              <w:szCs w:val="28"/>
            </w:rPr>
          </w:pPr>
          <w:r>
            <w:rPr>
              <w:b/>
              <w:color w:val="000000"/>
              <w:sz w:val="20"/>
              <w:szCs w:val="28"/>
            </w:rPr>
            <w:t>Код документа:</w:t>
          </w:r>
        </w:p>
      </w:tc>
      <w:tc>
        <w:tcPr>
          <w:tcW w:w="5941" w:type="dxa"/>
          <w:tcBorders>
            <w:top w:val="single" w:sz="12" w:space="0" w:color="auto"/>
            <w:left w:val="single" w:sz="12" w:space="0" w:color="auto"/>
            <w:bottom w:val="single" w:sz="12" w:space="0" w:color="auto"/>
          </w:tcBorders>
          <w:vAlign w:val="center"/>
        </w:tcPr>
        <w:p w14:paraId="4A0035DE" w14:textId="77777777" w:rsidR="003479E9" w:rsidRDefault="003479E9">
          <w:pPr>
            <w:rPr>
              <w:b/>
              <w:color w:val="000000"/>
              <w:sz w:val="20"/>
              <w:szCs w:val="28"/>
            </w:rPr>
          </w:pPr>
          <w:r>
            <w:rPr>
              <w:b/>
              <w:color w:val="000000"/>
              <w:sz w:val="20"/>
              <w:szCs w:val="28"/>
            </w:rPr>
            <w:fldChar w:fldCharType="begin"/>
          </w:r>
          <w:r>
            <w:rPr>
              <w:b/>
              <w:color w:val="000000"/>
              <w:sz w:val="20"/>
              <w:szCs w:val="28"/>
            </w:rPr>
            <w:instrText xml:space="preserve"> DOCPROPERTY  DocCode  \* MERGEFORMAT </w:instrText>
          </w:r>
          <w:r>
            <w:rPr>
              <w:b/>
              <w:color w:val="000000"/>
              <w:sz w:val="20"/>
              <w:szCs w:val="28"/>
            </w:rPr>
            <w:fldChar w:fldCharType="separate"/>
          </w:r>
          <w:r>
            <w:rPr>
              <w:b/>
              <w:color w:val="000000"/>
              <w:sz w:val="20"/>
              <w:szCs w:val="28"/>
            </w:rPr>
            <w:t>54819512.09.01,00(02,00).ТФ.018-32.02 1(2,5)</w:t>
          </w:r>
          <w:r>
            <w:rPr>
              <w:b/>
              <w:color w:val="000000"/>
              <w:sz w:val="20"/>
              <w:szCs w:val="28"/>
            </w:rPr>
            <w:fldChar w:fldCharType="end"/>
          </w:r>
        </w:p>
      </w:tc>
      <w:tc>
        <w:tcPr>
          <w:tcW w:w="1838" w:type="dxa"/>
          <w:tcBorders>
            <w:top w:val="single" w:sz="12" w:space="0" w:color="auto"/>
            <w:left w:val="single" w:sz="12" w:space="0" w:color="auto"/>
            <w:bottom w:val="single" w:sz="12" w:space="0" w:color="auto"/>
          </w:tcBorders>
        </w:tcPr>
        <w:p w14:paraId="051F60B1" w14:textId="77777777" w:rsidR="003479E9" w:rsidRDefault="003479E9">
          <w:pPr>
            <w:rPr>
              <w:b/>
              <w:color w:val="000000"/>
              <w:sz w:val="20"/>
              <w:szCs w:val="28"/>
            </w:rPr>
          </w:pPr>
          <w:r>
            <w:rPr>
              <w:b/>
              <w:color w:val="000000"/>
              <w:sz w:val="20"/>
              <w:szCs w:val="28"/>
            </w:rPr>
            <w:t xml:space="preserve">Стр. </w:t>
          </w:r>
          <w:r>
            <w:rPr>
              <w:b/>
              <w:color w:val="000000"/>
              <w:sz w:val="20"/>
              <w:szCs w:val="28"/>
            </w:rPr>
            <w:fldChar w:fldCharType="begin"/>
          </w:r>
          <w:r>
            <w:rPr>
              <w:b/>
              <w:color w:val="000000"/>
              <w:sz w:val="20"/>
              <w:szCs w:val="28"/>
            </w:rPr>
            <w:instrText>PAGE   \* MERGEFORMAT</w:instrText>
          </w:r>
          <w:r>
            <w:rPr>
              <w:b/>
              <w:color w:val="000000"/>
              <w:sz w:val="20"/>
              <w:szCs w:val="28"/>
            </w:rPr>
            <w:fldChar w:fldCharType="separate"/>
          </w:r>
          <w:r>
            <w:rPr>
              <w:b/>
              <w:color w:val="000000"/>
              <w:sz w:val="20"/>
              <w:szCs w:val="28"/>
            </w:rPr>
            <w:t>310</w:t>
          </w:r>
          <w:r>
            <w:rPr>
              <w:b/>
              <w:color w:val="000000"/>
              <w:sz w:val="20"/>
              <w:szCs w:val="28"/>
            </w:rPr>
            <w:fldChar w:fldCharType="end"/>
          </w:r>
        </w:p>
      </w:tc>
    </w:tr>
  </w:tbl>
  <w:p w14:paraId="189F6D46" w14:textId="77777777" w:rsidR="003479E9" w:rsidRDefault="003479E9">
    <w:pPr>
      <w:pStyle w:val="af6"/>
      <w:tabs>
        <w:tab w:val="clear" w:pos="4677"/>
        <w:tab w:val="clear" w:pos="9355"/>
        <w:tab w:val="left" w:pos="4331"/>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B5EDED" w14:textId="77777777" w:rsidR="003479E9" w:rsidRDefault="003479E9"/>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59716" w14:textId="77777777" w:rsidR="003479E9" w:rsidRDefault="003479E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396578"/>
    <w:multiLevelType w:val="hybridMultilevel"/>
    <w:tmpl w:val="0419001D"/>
    <w:styleLink w:val="11"/>
    <w:lvl w:ilvl="0" w:tplc="16622098">
      <w:start w:val="1"/>
      <w:numFmt w:val="decimal"/>
      <w:pStyle w:val="11"/>
      <w:lvlText w:val="%1)"/>
      <w:lvlJc w:val="left"/>
      <w:pPr>
        <w:tabs>
          <w:tab w:val="num" w:pos="360"/>
        </w:tabs>
        <w:ind w:left="360" w:hanging="360"/>
      </w:pPr>
    </w:lvl>
    <w:lvl w:ilvl="1" w:tplc="AA82B908">
      <w:start w:val="1"/>
      <w:numFmt w:val="lowerLetter"/>
      <w:lvlText w:val="%2)"/>
      <w:lvlJc w:val="left"/>
      <w:pPr>
        <w:tabs>
          <w:tab w:val="num" w:pos="720"/>
        </w:tabs>
        <w:ind w:left="720" w:hanging="360"/>
      </w:pPr>
    </w:lvl>
    <w:lvl w:ilvl="2" w:tplc="F94673AC">
      <w:start w:val="1"/>
      <w:numFmt w:val="lowerRoman"/>
      <w:lvlText w:val="%3)"/>
      <w:lvlJc w:val="left"/>
      <w:pPr>
        <w:tabs>
          <w:tab w:val="num" w:pos="1080"/>
        </w:tabs>
        <w:ind w:left="1080" w:hanging="360"/>
      </w:pPr>
    </w:lvl>
    <w:lvl w:ilvl="3" w:tplc="2132CEC0">
      <w:start w:val="1"/>
      <w:numFmt w:val="decimal"/>
      <w:lvlText w:val="(%4)"/>
      <w:lvlJc w:val="left"/>
      <w:pPr>
        <w:tabs>
          <w:tab w:val="num" w:pos="1440"/>
        </w:tabs>
        <w:ind w:left="1440" w:hanging="360"/>
      </w:pPr>
    </w:lvl>
    <w:lvl w:ilvl="4" w:tplc="2438D328">
      <w:start w:val="1"/>
      <w:numFmt w:val="lowerLetter"/>
      <w:lvlText w:val="(%5)"/>
      <w:lvlJc w:val="left"/>
      <w:pPr>
        <w:tabs>
          <w:tab w:val="num" w:pos="1800"/>
        </w:tabs>
        <w:ind w:left="1800" w:hanging="360"/>
      </w:pPr>
    </w:lvl>
    <w:lvl w:ilvl="5" w:tplc="449A5826">
      <w:start w:val="1"/>
      <w:numFmt w:val="lowerRoman"/>
      <w:lvlText w:val="(%6)"/>
      <w:lvlJc w:val="left"/>
      <w:pPr>
        <w:tabs>
          <w:tab w:val="num" w:pos="2160"/>
        </w:tabs>
        <w:ind w:left="2160" w:hanging="360"/>
      </w:pPr>
    </w:lvl>
    <w:lvl w:ilvl="6" w:tplc="0EECE560">
      <w:start w:val="1"/>
      <w:numFmt w:val="decimal"/>
      <w:lvlText w:val="%7."/>
      <w:lvlJc w:val="left"/>
      <w:pPr>
        <w:tabs>
          <w:tab w:val="num" w:pos="2520"/>
        </w:tabs>
        <w:ind w:left="2520" w:hanging="360"/>
      </w:pPr>
    </w:lvl>
    <w:lvl w:ilvl="7" w:tplc="3BCA4032">
      <w:start w:val="1"/>
      <w:numFmt w:val="lowerLetter"/>
      <w:lvlText w:val="%8."/>
      <w:lvlJc w:val="left"/>
      <w:pPr>
        <w:tabs>
          <w:tab w:val="num" w:pos="2880"/>
        </w:tabs>
        <w:ind w:left="2880" w:hanging="360"/>
      </w:pPr>
    </w:lvl>
    <w:lvl w:ilvl="8" w:tplc="11D205D8">
      <w:start w:val="1"/>
      <w:numFmt w:val="lowerRoman"/>
      <w:lvlText w:val="%9."/>
      <w:lvlJc w:val="left"/>
      <w:pPr>
        <w:tabs>
          <w:tab w:val="num" w:pos="3240"/>
        </w:tabs>
        <w:ind w:left="3240" w:hanging="360"/>
      </w:pPr>
    </w:lvl>
  </w:abstractNum>
  <w:abstractNum w:abstractNumId="1">
    <w:nsid w:val="024956BC"/>
    <w:multiLevelType w:val="hybridMultilevel"/>
    <w:tmpl w:val="672EE662"/>
    <w:lvl w:ilvl="0" w:tplc="EC5ABB2C">
      <w:start w:val="1"/>
      <w:numFmt w:val="decimal"/>
      <w:pStyle w:val="4"/>
      <w:lvlText w:val="%1."/>
      <w:lvlJc w:val="left"/>
      <w:pPr>
        <w:tabs>
          <w:tab w:val="num" w:pos="1209"/>
        </w:tabs>
        <w:ind w:left="1209" w:hanging="360"/>
      </w:pPr>
    </w:lvl>
    <w:lvl w:ilvl="1" w:tplc="37C83EB0">
      <w:start w:val="1"/>
      <w:numFmt w:val="bullet"/>
      <w:lvlText w:val="o"/>
      <w:lvlJc w:val="left"/>
      <w:pPr>
        <w:ind w:left="1440" w:hanging="360"/>
      </w:pPr>
      <w:rPr>
        <w:rFonts w:ascii="Courier New" w:eastAsia="Courier New" w:hAnsi="Courier New" w:cs="Courier New" w:hint="default"/>
      </w:rPr>
    </w:lvl>
    <w:lvl w:ilvl="2" w:tplc="4CCC86B2">
      <w:start w:val="1"/>
      <w:numFmt w:val="bullet"/>
      <w:lvlText w:val="§"/>
      <w:lvlJc w:val="left"/>
      <w:pPr>
        <w:ind w:left="2160" w:hanging="360"/>
      </w:pPr>
      <w:rPr>
        <w:rFonts w:ascii="Wingdings" w:eastAsia="Wingdings" w:hAnsi="Wingdings" w:cs="Wingdings" w:hint="default"/>
      </w:rPr>
    </w:lvl>
    <w:lvl w:ilvl="3" w:tplc="D5D4B3A2">
      <w:start w:val="1"/>
      <w:numFmt w:val="bullet"/>
      <w:lvlText w:val="·"/>
      <w:lvlJc w:val="left"/>
      <w:pPr>
        <w:ind w:left="2880" w:hanging="360"/>
      </w:pPr>
      <w:rPr>
        <w:rFonts w:ascii="Symbol" w:eastAsia="Symbol" w:hAnsi="Symbol" w:cs="Symbol" w:hint="default"/>
      </w:rPr>
    </w:lvl>
    <w:lvl w:ilvl="4" w:tplc="FE582980">
      <w:start w:val="1"/>
      <w:numFmt w:val="bullet"/>
      <w:lvlText w:val="o"/>
      <w:lvlJc w:val="left"/>
      <w:pPr>
        <w:ind w:left="3600" w:hanging="360"/>
      </w:pPr>
      <w:rPr>
        <w:rFonts w:ascii="Courier New" w:eastAsia="Courier New" w:hAnsi="Courier New" w:cs="Courier New" w:hint="default"/>
      </w:rPr>
    </w:lvl>
    <w:lvl w:ilvl="5" w:tplc="8AB271A4">
      <w:start w:val="1"/>
      <w:numFmt w:val="bullet"/>
      <w:lvlText w:val="§"/>
      <w:lvlJc w:val="left"/>
      <w:pPr>
        <w:ind w:left="4320" w:hanging="360"/>
      </w:pPr>
      <w:rPr>
        <w:rFonts w:ascii="Wingdings" w:eastAsia="Wingdings" w:hAnsi="Wingdings" w:cs="Wingdings" w:hint="default"/>
      </w:rPr>
    </w:lvl>
    <w:lvl w:ilvl="6" w:tplc="307C7472">
      <w:start w:val="1"/>
      <w:numFmt w:val="bullet"/>
      <w:lvlText w:val="·"/>
      <w:lvlJc w:val="left"/>
      <w:pPr>
        <w:ind w:left="5040" w:hanging="360"/>
      </w:pPr>
      <w:rPr>
        <w:rFonts w:ascii="Symbol" w:eastAsia="Symbol" w:hAnsi="Symbol" w:cs="Symbol" w:hint="default"/>
      </w:rPr>
    </w:lvl>
    <w:lvl w:ilvl="7" w:tplc="A9A48D16">
      <w:start w:val="1"/>
      <w:numFmt w:val="bullet"/>
      <w:lvlText w:val="o"/>
      <w:lvlJc w:val="left"/>
      <w:pPr>
        <w:ind w:left="5760" w:hanging="360"/>
      </w:pPr>
      <w:rPr>
        <w:rFonts w:ascii="Courier New" w:eastAsia="Courier New" w:hAnsi="Courier New" w:cs="Courier New" w:hint="default"/>
      </w:rPr>
    </w:lvl>
    <w:lvl w:ilvl="8" w:tplc="E7E28982">
      <w:start w:val="1"/>
      <w:numFmt w:val="bullet"/>
      <w:lvlText w:val="§"/>
      <w:lvlJc w:val="left"/>
      <w:pPr>
        <w:ind w:left="6480" w:hanging="360"/>
      </w:pPr>
      <w:rPr>
        <w:rFonts w:ascii="Wingdings" w:eastAsia="Wingdings" w:hAnsi="Wingdings" w:cs="Wingdings" w:hint="default"/>
      </w:rPr>
    </w:lvl>
  </w:abstractNum>
  <w:abstractNum w:abstractNumId="2">
    <w:nsid w:val="04F02929"/>
    <w:multiLevelType w:val="hybridMultilevel"/>
    <w:tmpl w:val="85A2072A"/>
    <w:lvl w:ilvl="0" w:tplc="3D6E0E7C">
      <w:start w:val="1"/>
      <w:numFmt w:val="decimal"/>
      <w:pStyle w:val="otrlistnum2"/>
      <w:lvlText w:val="%1."/>
      <w:lvlJc w:val="left"/>
      <w:pPr>
        <w:tabs>
          <w:tab w:val="num" w:pos="1491"/>
        </w:tabs>
        <w:ind w:left="1491" w:hanging="357"/>
      </w:pPr>
      <w:rPr>
        <w:rFonts w:ascii="Arial" w:hAnsi="Arial" w:hint="default"/>
        <w:b w:val="0"/>
        <w:i w:val="0"/>
        <w:sz w:val="20"/>
      </w:rPr>
    </w:lvl>
    <w:lvl w:ilvl="1" w:tplc="F2C03986">
      <w:start w:val="1"/>
      <w:numFmt w:val="bullet"/>
      <w:lvlText w:val=""/>
      <w:lvlJc w:val="left"/>
      <w:pPr>
        <w:tabs>
          <w:tab w:val="num" w:pos="1848"/>
        </w:tabs>
        <w:ind w:left="1848" w:hanging="317"/>
      </w:pPr>
      <w:rPr>
        <w:rFonts w:ascii="Symbol" w:hAnsi="Symbol" w:hint="default"/>
        <w:b w:val="0"/>
        <w:i w:val="0"/>
        <w:color w:val="auto"/>
        <w:sz w:val="22"/>
      </w:rPr>
    </w:lvl>
    <w:lvl w:ilvl="2" w:tplc="2AFC5702">
      <w:start w:val="1"/>
      <w:numFmt w:val="bullet"/>
      <w:lvlText w:val=""/>
      <w:lvlJc w:val="left"/>
      <w:pPr>
        <w:tabs>
          <w:tab w:val="num" w:pos="2206"/>
        </w:tabs>
        <w:ind w:left="2206" w:hanging="278"/>
      </w:pPr>
      <w:rPr>
        <w:rFonts w:ascii="Symbol" w:hAnsi="Symbol" w:hint="default"/>
        <w:b w:val="0"/>
        <w:i w:val="0"/>
        <w:color w:val="auto"/>
        <w:sz w:val="20"/>
      </w:rPr>
    </w:lvl>
    <w:lvl w:ilvl="3" w:tplc="7D349C5E">
      <w:start w:val="1"/>
      <w:numFmt w:val="bullet"/>
      <w:suff w:val="space"/>
      <w:lvlText w:val="―"/>
      <w:lvlJc w:val="left"/>
      <w:pPr>
        <w:ind w:left="1418" w:hanging="284"/>
      </w:pPr>
      <w:rPr>
        <w:rFonts w:ascii="Verdana" w:hAnsi="Verdana" w:hint="default"/>
        <w:color w:val="auto"/>
      </w:rPr>
    </w:lvl>
    <w:lvl w:ilvl="4" w:tplc="5A5A9000">
      <w:start w:val="1"/>
      <w:numFmt w:val="bullet"/>
      <w:suff w:val="space"/>
      <w:lvlText w:val="―"/>
      <w:lvlJc w:val="left"/>
      <w:pPr>
        <w:ind w:left="1985" w:hanging="284"/>
      </w:pPr>
      <w:rPr>
        <w:rFonts w:ascii="Verdana" w:hAnsi="Verdana" w:hint="default"/>
        <w:color w:val="auto"/>
      </w:rPr>
    </w:lvl>
    <w:lvl w:ilvl="5" w:tplc="C4D4A7C2">
      <w:start w:val="1"/>
      <w:numFmt w:val="bullet"/>
      <w:suff w:val="space"/>
      <w:lvlText w:val=""/>
      <w:lvlJc w:val="left"/>
      <w:pPr>
        <w:ind w:left="2552" w:hanging="284"/>
      </w:pPr>
      <w:rPr>
        <w:rFonts w:ascii="Wingdings" w:hAnsi="Wingdings" w:hint="default"/>
      </w:rPr>
    </w:lvl>
    <w:lvl w:ilvl="6" w:tplc="4A76FDB6">
      <w:start w:val="1"/>
      <w:numFmt w:val="bullet"/>
      <w:lvlText w:val=""/>
      <w:lvlJc w:val="left"/>
      <w:pPr>
        <w:tabs>
          <w:tab w:val="num" w:pos="2100"/>
        </w:tabs>
        <w:ind w:left="2100" w:hanging="360"/>
      </w:pPr>
      <w:rPr>
        <w:rFonts w:ascii="Wingdings" w:hAnsi="Wingdings" w:hint="default"/>
      </w:rPr>
    </w:lvl>
    <w:lvl w:ilvl="7" w:tplc="DEFE5B8E">
      <w:start w:val="1"/>
      <w:numFmt w:val="bullet"/>
      <w:lvlText w:val=""/>
      <w:lvlJc w:val="left"/>
      <w:pPr>
        <w:tabs>
          <w:tab w:val="num" w:pos="2460"/>
        </w:tabs>
        <w:ind w:left="2460" w:hanging="360"/>
      </w:pPr>
      <w:rPr>
        <w:rFonts w:ascii="Symbol" w:hAnsi="Symbol" w:hint="default"/>
      </w:rPr>
    </w:lvl>
    <w:lvl w:ilvl="8" w:tplc="C7FED59E">
      <w:start w:val="1"/>
      <w:numFmt w:val="bullet"/>
      <w:lvlText w:val=""/>
      <w:lvlJc w:val="left"/>
      <w:pPr>
        <w:tabs>
          <w:tab w:val="num" w:pos="2820"/>
        </w:tabs>
        <w:ind w:left="2820" w:hanging="360"/>
      </w:pPr>
      <w:rPr>
        <w:rFonts w:ascii="Symbol" w:hAnsi="Symbol" w:hint="default"/>
      </w:rPr>
    </w:lvl>
  </w:abstractNum>
  <w:abstractNum w:abstractNumId="3">
    <w:nsid w:val="05A54869"/>
    <w:multiLevelType w:val="hybridMultilevel"/>
    <w:tmpl w:val="756E6804"/>
    <w:lvl w:ilvl="0" w:tplc="C234CFEC">
      <w:start w:val="1"/>
      <w:numFmt w:val="decimal"/>
      <w:pStyle w:val="a"/>
      <w:lvlText w:val="%1."/>
      <w:lvlJc w:val="left"/>
      <w:pPr>
        <w:tabs>
          <w:tab w:val="num" w:pos="360"/>
        </w:tabs>
        <w:ind w:left="360" w:hanging="360"/>
      </w:pPr>
    </w:lvl>
    <w:lvl w:ilvl="1" w:tplc="2FD8F0DE">
      <w:start w:val="1"/>
      <w:numFmt w:val="bullet"/>
      <w:lvlText w:val="o"/>
      <w:lvlJc w:val="left"/>
      <w:pPr>
        <w:ind w:left="1440" w:hanging="360"/>
      </w:pPr>
      <w:rPr>
        <w:rFonts w:ascii="Courier New" w:eastAsia="Courier New" w:hAnsi="Courier New" w:cs="Courier New" w:hint="default"/>
      </w:rPr>
    </w:lvl>
    <w:lvl w:ilvl="2" w:tplc="1CBE024A">
      <w:start w:val="1"/>
      <w:numFmt w:val="bullet"/>
      <w:lvlText w:val="§"/>
      <w:lvlJc w:val="left"/>
      <w:pPr>
        <w:ind w:left="2160" w:hanging="360"/>
      </w:pPr>
      <w:rPr>
        <w:rFonts w:ascii="Wingdings" w:eastAsia="Wingdings" w:hAnsi="Wingdings" w:cs="Wingdings" w:hint="default"/>
      </w:rPr>
    </w:lvl>
    <w:lvl w:ilvl="3" w:tplc="0F5C99A2">
      <w:start w:val="1"/>
      <w:numFmt w:val="bullet"/>
      <w:lvlText w:val="·"/>
      <w:lvlJc w:val="left"/>
      <w:pPr>
        <w:ind w:left="2880" w:hanging="360"/>
      </w:pPr>
      <w:rPr>
        <w:rFonts w:ascii="Symbol" w:eastAsia="Symbol" w:hAnsi="Symbol" w:cs="Symbol" w:hint="default"/>
      </w:rPr>
    </w:lvl>
    <w:lvl w:ilvl="4" w:tplc="8C029E76">
      <w:start w:val="1"/>
      <w:numFmt w:val="bullet"/>
      <w:lvlText w:val="o"/>
      <w:lvlJc w:val="left"/>
      <w:pPr>
        <w:ind w:left="3600" w:hanging="360"/>
      </w:pPr>
      <w:rPr>
        <w:rFonts w:ascii="Courier New" w:eastAsia="Courier New" w:hAnsi="Courier New" w:cs="Courier New" w:hint="default"/>
      </w:rPr>
    </w:lvl>
    <w:lvl w:ilvl="5" w:tplc="A2B8F21C">
      <w:start w:val="1"/>
      <w:numFmt w:val="bullet"/>
      <w:lvlText w:val="§"/>
      <w:lvlJc w:val="left"/>
      <w:pPr>
        <w:ind w:left="4320" w:hanging="360"/>
      </w:pPr>
      <w:rPr>
        <w:rFonts w:ascii="Wingdings" w:eastAsia="Wingdings" w:hAnsi="Wingdings" w:cs="Wingdings" w:hint="default"/>
      </w:rPr>
    </w:lvl>
    <w:lvl w:ilvl="6" w:tplc="AE86EC56">
      <w:start w:val="1"/>
      <w:numFmt w:val="bullet"/>
      <w:lvlText w:val="·"/>
      <w:lvlJc w:val="left"/>
      <w:pPr>
        <w:ind w:left="5040" w:hanging="360"/>
      </w:pPr>
      <w:rPr>
        <w:rFonts w:ascii="Symbol" w:eastAsia="Symbol" w:hAnsi="Symbol" w:cs="Symbol" w:hint="default"/>
      </w:rPr>
    </w:lvl>
    <w:lvl w:ilvl="7" w:tplc="2CDEB936">
      <w:start w:val="1"/>
      <w:numFmt w:val="bullet"/>
      <w:lvlText w:val="o"/>
      <w:lvlJc w:val="left"/>
      <w:pPr>
        <w:ind w:left="5760" w:hanging="360"/>
      </w:pPr>
      <w:rPr>
        <w:rFonts w:ascii="Courier New" w:eastAsia="Courier New" w:hAnsi="Courier New" w:cs="Courier New" w:hint="default"/>
      </w:rPr>
    </w:lvl>
    <w:lvl w:ilvl="8" w:tplc="EF7ACE02">
      <w:start w:val="1"/>
      <w:numFmt w:val="bullet"/>
      <w:lvlText w:val="§"/>
      <w:lvlJc w:val="left"/>
      <w:pPr>
        <w:ind w:left="6480" w:hanging="360"/>
      </w:pPr>
      <w:rPr>
        <w:rFonts w:ascii="Wingdings" w:eastAsia="Wingdings" w:hAnsi="Wingdings" w:cs="Wingdings" w:hint="default"/>
      </w:rPr>
    </w:lvl>
  </w:abstractNum>
  <w:abstractNum w:abstractNumId="4">
    <w:nsid w:val="05F81A36"/>
    <w:multiLevelType w:val="hybridMultilevel"/>
    <w:tmpl w:val="88DA99AE"/>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
    <w:nsid w:val="08346066"/>
    <w:multiLevelType w:val="hybridMultilevel"/>
    <w:tmpl w:val="C9A4336A"/>
    <w:lvl w:ilvl="0" w:tplc="B3A0A4D8">
      <w:start w:val="1"/>
      <w:numFmt w:val="bullet"/>
      <w:lvlText w:val="−"/>
      <w:lvlJc w:val="left"/>
      <w:pPr>
        <w:ind w:left="777" w:hanging="360"/>
      </w:pPr>
      <w:rPr>
        <w:rFonts w:ascii="Times New Roman" w:hAnsi="Times New Roman" w:cs="Times New Roman" w:hint="default"/>
        <w:strike w:val="0"/>
      </w:rPr>
    </w:lvl>
    <w:lvl w:ilvl="1" w:tplc="76F65D90">
      <w:start w:val="1"/>
      <w:numFmt w:val="bullet"/>
      <w:lvlText w:val="o"/>
      <w:lvlJc w:val="left"/>
      <w:pPr>
        <w:ind w:left="1497" w:hanging="360"/>
      </w:pPr>
      <w:rPr>
        <w:rFonts w:ascii="Courier New" w:hAnsi="Courier New" w:cs="Courier New" w:hint="default"/>
      </w:rPr>
    </w:lvl>
    <w:lvl w:ilvl="2" w:tplc="ED1AA5A0">
      <w:start w:val="1"/>
      <w:numFmt w:val="bullet"/>
      <w:lvlText w:val=""/>
      <w:lvlJc w:val="left"/>
      <w:pPr>
        <w:ind w:left="2217" w:hanging="360"/>
      </w:pPr>
      <w:rPr>
        <w:rFonts w:ascii="Wingdings" w:hAnsi="Wingdings" w:hint="default"/>
      </w:rPr>
    </w:lvl>
    <w:lvl w:ilvl="3" w:tplc="6F4E9D34">
      <w:start w:val="1"/>
      <w:numFmt w:val="bullet"/>
      <w:lvlText w:val=""/>
      <w:lvlJc w:val="left"/>
      <w:pPr>
        <w:ind w:left="2937" w:hanging="360"/>
      </w:pPr>
      <w:rPr>
        <w:rFonts w:ascii="Symbol" w:hAnsi="Symbol" w:hint="default"/>
      </w:rPr>
    </w:lvl>
    <w:lvl w:ilvl="4" w:tplc="452ADAF8">
      <w:start w:val="1"/>
      <w:numFmt w:val="bullet"/>
      <w:lvlText w:val="o"/>
      <w:lvlJc w:val="left"/>
      <w:pPr>
        <w:ind w:left="3657" w:hanging="360"/>
      </w:pPr>
      <w:rPr>
        <w:rFonts w:ascii="Courier New" w:hAnsi="Courier New" w:cs="Courier New" w:hint="default"/>
      </w:rPr>
    </w:lvl>
    <w:lvl w:ilvl="5" w:tplc="E20A5926">
      <w:start w:val="1"/>
      <w:numFmt w:val="bullet"/>
      <w:lvlText w:val=""/>
      <w:lvlJc w:val="left"/>
      <w:pPr>
        <w:ind w:left="4377" w:hanging="360"/>
      </w:pPr>
      <w:rPr>
        <w:rFonts w:ascii="Wingdings" w:hAnsi="Wingdings" w:hint="default"/>
      </w:rPr>
    </w:lvl>
    <w:lvl w:ilvl="6" w:tplc="57BE6EC8">
      <w:start w:val="1"/>
      <w:numFmt w:val="bullet"/>
      <w:lvlText w:val=""/>
      <w:lvlJc w:val="left"/>
      <w:pPr>
        <w:ind w:left="5097" w:hanging="360"/>
      </w:pPr>
      <w:rPr>
        <w:rFonts w:ascii="Symbol" w:hAnsi="Symbol" w:hint="default"/>
      </w:rPr>
    </w:lvl>
    <w:lvl w:ilvl="7" w:tplc="4AAE52CC">
      <w:start w:val="1"/>
      <w:numFmt w:val="bullet"/>
      <w:lvlText w:val="o"/>
      <w:lvlJc w:val="left"/>
      <w:pPr>
        <w:ind w:left="5817" w:hanging="360"/>
      </w:pPr>
      <w:rPr>
        <w:rFonts w:ascii="Courier New" w:hAnsi="Courier New" w:cs="Courier New" w:hint="default"/>
      </w:rPr>
    </w:lvl>
    <w:lvl w:ilvl="8" w:tplc="DE68EC1E">
      <w:start w:val="1"/>
      <w:numFmt w:val="bullet"/>
      <w:lvlText w:val=""/>
      <w:lvlJc w:val="left"/>
      <w:pPr>
        <w:ind w:left="6537" w:hanging="360"/>
      </w:pPr>
      <w:rPr>
        <w:rFonts w:ascii="Wingdings" w:hAnsi="Wingdings" w:hint="default"/>
      </w:rPr>
    </w:lvl>
  </w:abstractNum>
  <w:abstractNum w:abstractNumId="6">
    <w:nsid w:val="0A2C5AD8"/>
    <w:multiLevelType w:val="hybridMultilevel"/>
    <w:tmpl w:val="C83C3314"/>
    <w:lvl w:ilvl="0" w:tplc="DF4E7510">
      <w:start w:val="1"/>
      <w:numFmt w:val="decimal"/>
      <w:pStyle w:val="5"/>
      <w:lvlText w:val="%1."/>
      <w:lvlJc w:val="left"/>
      <w:pPr>
        <w:tabs>
          <w:tab w:val="num" w:pos="1492"/>
        </w:tabs>
        <w:ind w:left="1492" w:hanging="360"/>
      </w:pPr>
    </w:lvl>
    <w:lvl w:ilvl="1" w:tplc="823CDEBA">
      <w:start w:val="1"/>
      <w:numFmt w:val="bullet"/>
      <w:lvlText w:val="o"/>
      <w:lvlJc w:val="left"/>
      <w:pPr>
        <w:ind w:left="1440" w:hanging="360"/>
      </w:pPr>
      <w:rPr>
        <w:rFonts w:ascii="Courier New" w:eastAsia="Courier New" w:hAnsi="Courier New" w:cs="Courier New" w:hint="default"/>
      </w:rPr>
    </w:lvl>
    <w:lvl w:ilvl="2" w:tplc="3998DEDE">
      <w:start w:val="1"/>
      <w:numFmt w:val="bullet"/>
      <w:lvlText w:val="§"/>
      <w:lvlJc w:val="left"/>
      <w:pPr>
        <w:ind w:left="2160" w:hanging="360"/>
      </w:pPr>
      <w:rPr>
        <w:rFonts w:ascii="Wingdings" w:eastAsia="Wingdings" w:hAnsi="Wingdings" w:cs="Wingdings" w:hint="default"/>
      </w:rPr>
    </w:lvl>
    <w:lvl w:ilvl="3" w:tplc="A86A7B92">
      <w:start w:val="1"/>
      <w:numFmt w:val="bullet"/>
      <w:lvlText w:val="·"/>
      <w:lvlJc w:val="left"/>
      <w:pPr>
        <w:ind w:left="2880" w:hanging="360"/>
      </w:pPr>
      <w:rPr>
        <w:rFonts w:ascii="Symbol" w:eastAsia="Symbol" w:hAnsi="Symbol" w:cs="Symbol" w:hint="default"/>
      </w:rPr>
    </w:lvl>
    <w:lvl w:ilvl="4" w:tplc="EF04369A">
      <w:start w:val="1"/>
      <w:numFmt w:val="bullet"/>
      <w:lvlText w:val="o"/>
      <w:lvlJc w:val="left"/>
      <w:pPr>
        <w:ind w:left="3600" w:hanging="360"/>
      </w:pPr>
      <w:rPr>
        <w:rFonts w:ascii="Courier New" w:eastAsia="Courier New" w:hAnsi="Courier New" w:cs="Courier New" w:hint="default"/>
      </w:rPr>
    </w:lvl>
    <w:lvl w:ilvl="5" w:tplc="0E66D95C">
      <w:start w:val="1"/>
      <w:numFmt w:val="bullet"/>
      <w:lvlText w:val="§"/>
      <w:lvlJc w:val="left"/>
      <w:pPr>
        <w:ind w:left="4320" w:hanging="360"/>
      </w:pPr>
      <w:rPr>
        <w:rFonts w:ascii="Wingdings" w:eastAsia="Wingdings" w:hAnsi="Wingdings" w:cs="Wingdings" w:hint="default"/>
      </w:rPr>
    </w:lvl>
    <w:lvl w:ilvl="6" w:tplc="41445862">
      <w:start w:val="1"/>
      <w:numFmt w:val="bullet"/>
      <w:lvlText w:val="·"/>
      <w:lvlJc w:val="left"/>
      <w:pPr>
        <w:ind w:left="5040" w:hanging="360"/>
      </w:pPr>
      <w:rPr>
        <w:rFonts w:ascii="Symbol" w:eastAsia="Symbol" w:hAnsi="Symbol" w:cs="Symbol" w:hint="default"/>
      </w:rPr>
    </w:lvl>
    <w:lvl w:ilvl="7" w:tplc="0A5493B8">
      <w:start w:val="1"/>
      <w:numFmt w:val="bullet"/>
      <w:lvlText w:val="o"/>
      <w:lvlJc w:val="left"/>
      <w:pPr>
        <w:ind w:left="5760" w:hanging="360"/>
      </w:pPr>
      <w:rPr>
        <w:rFonts w:ascii="Courier New" w:eastAsia="Courier New" w:hAnsi="Courier New" w:cs="Courier New" w:hint="default"/>
      </w:rPr>
    </w:lvl>
    <w:lvl w:ilvl="8" w:tplc="7E0896EA">
      <w:start w:val="1"/>
      <w:numFmt w:val="bullet"/>
      <w:lvlText w:val="§"/>
      <w:lvlJc w:val="left"/>
      <w:pPr>
        <w:ind w:left="6480" w:hanging="360"/>
      </w:pPr>
      <w:rPr>
        <w:rFonts w:ascii="Wingdings" w:eastAsia="Wingdings" w:hAnsi="Wingdings" w:cs="Wingdings" w:hint="default"/>
      </w:rPr>
    </w:lvl>
  </w:abstractNum>
  <w:abstractNum w:abstractNumId="7">
    <w:nsid w:val="0A58753E"/>
    <w:multiLevelType w:val="hybridMultilevel"/>
    <w:tmpl w:val="48625A12"/>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8">
    <w:nsid w:val="0B22364D"/>
    <w:multiLevelType w:val="hybridMultilevel"/>
    <w:tmpl w:val="AB488758"/>
    <w:styleLink w:val="2"/>
    <w:lvl w:ilvl="0" w:tplc="DE96D076">
      <w:start w:val="5"/>
      <w:numFmt w:val="decimal"/>
      <w:pStyle w:val="2"/>
      <w:lvlText w:val="Стр. %1"/>
      <w:lvlJc w:val="left"/>
      <w:pPr>
        <w:ind w:left="360" w:hanging="360"/>
      </w:pPr>
      <w:rPr>
        <w:rFonts w:hint="default"/>
      </w:rPr>
    </w:lvl>
    <w:lvl w:ilvl="1" w:tplc="B7A23FE6">
      <w:start w:val="1"/>
      <w:numFmt w:val="lowerLetter"/>
      <w:lvlText w:val="%2)"/>
      <w:lvlJc w:val="left"/>
      <w:pPr>
        <w:ind w:left="720" w:hanging="360"/>
      </w:pPr>
      <w:rPr>
        <w:rFonts w:hint="default"/>
      </w:rPr>
    </w:lvl>
    <w:lvl w:ilvl="2" w:tplc="BCDE177C">
      <w:start w:val="1"/>
      <w:numFmt w:val="lowerRoman"/>
      <w:lvlText w:val="%3)"/>
      <w:lvlJc w:val="left"/>
      <w:pPr>
        <w:ind w:left="1080" w:hanging="360"/>
      </w:pPr>
      <w:rPr>
        <w:rFonts w:hint="default"/>
      </w:rPr>
    </w:lvl>
    <w:lvl w:ilvl="3" w:tplc="572EFEA0">
      <w:start w:val="1"/>
      <w:numFmt w:val="decimal"/>
      <w:lvlText w:val="(%4)"/>
      <w:lvlJc w:val="left"/>
      <w:pPr>
        <w:ind w:left="1440" w:hanging="360"/>
      </w:pPr>
      <w:rPr>
        <w:rFonts w:hint="default"/>
      </w:rPr>
    </w:lvl>
    <w:lvl w:ilvl="4" w:tplc="F322EDCC">
      <w:start w:val="1"/>
      <w:numFmt w:val="lowerLetter"/>
      <w:lvlText w:val="(%5)"/>
      <w:lvlJc w:val="left"/>
      <w:pPr>
        <w:ind w:left="1800" w:hanging="360"/>
      </w:pPr>
      <w:rPr>
        <w:rFonts w:hint="default"/>
      </w:rPr>
    </w:lvl>
    <w:lvl w:ilvl="5" w:tplc="3A68F504">
      <w:start w:val="1"/>
      <w:numFmt w:val="lowerRoman"/>
      <w:lvlText w:val="(%6)"/>
      <w:lvlJc w:val="left"/>
      <w:pPr>
        <w:ind w:left="2160" w:hanging="360"/>
      </w:pPr>
      <w:rPr>
        <w:rFonts w:hint="default"/>
      </w:rPr>
    </w:lvl>
    <w:lvl w:ilvl="6" w:tplc="291A0FCC">
      <w:start w:val="1"/>
      <w:numFmt w:val="decimal"/>
      <w:lvlText w:val="%7."/>
      <w:lvlJc w:val="left"/>
      <w:pPr>
        <w:ind w:left="2520" w:hanging="360"/>
      </w:pPr>
      <w:rPr>
        <w:rFonts w:hint="default"/>
      </w:rPr>
    </w:lvl>
    <w:lvl w:ilvl="7" w:tplc="71F8CC2C">
      <w:start w:val="1"/>
      <w:numFmt w:val="lowerLetter"/>
      <w:lvlText w:val="%8."/>
      <w:lvlJc w:val="left"/>
      <w:pPr>
        <w:ind w:left="2880" w:hanging="360"/>
      </w:pPr>
      <w:rPr>
        <w:rFonts w:hint="default"/>
      </w:rPr>
    </w:lvl>
    <w:lvl w:ilvl="8" w:tplc="64D6CFBC">
      <w:start w:val="1"/>
      <w:numFmt w:val="lowerRoman"/>
      <w:lvlText w:val="%9."/>
      <w:lvlJc w:val="left"/>
      <w:pPr>
        <w:ind w:left="3240" w:hanging="360"/>
      </w:pPr>
      <w:rPr>
        <w:rFonts w:hint="default"/>
      </w:rPr>
    </w:lvl>
  </w:abstractNum>
  <w:abstractNum w:abstractNumId="9">
    <w:nsid w:val="0B403898"/>
    <w:multiLevelType w:val="hybridMultilevel"/>
    <w:tmpl w:val="AE045CC0"/>
    <w:lvl w:ilvl="0" w:tplc="84E844BA">
      <w:start w:val="1"/>
      <w:numFmt w:val="decimal"/>
      <w:pStyle w:val="otrlistnum3"/>
      <w:isLgl/>
      <w:lvlText w:val="%1."/>
      <w:lvlJc w:val="left"/>
      <w:pPr>
        <w:tabs>
          <w:tab w:val="num" w:pos="1491"/>
        </w:tabs>
        <w:ind w:left="1491" w:hanging="357"/>
      </w:pPr>
      <w:rPr>
        <w:rFonts w:ascii="Arial" w:hAnsi="Arial" w:hint="default"/>
        <w:b w:val="0"/>
        <w:i w:val="0"/>
        <w:sz w:val="20"/>
      </w:rPr>
    </w:lvl>
    <w:lvl w:ilvl="1" w:tplc="E222BDC8">
      <w:start w:val="1"/>
      <w:numFmt w:val="russianLower"/>
      <w:lvlText w:val="%2)"/>
      <w:lvlJc w:val="left"/>
      <w:pPr>
        <w:tabs>
          <w:tab w:val="num" w:pos="1848"/>
        </w:tabs>
        <w:ind w:left="1848" w:hanging="317"/>
      </w:pPr>
      <w:rPr>
        <w:rFonts w:ascii="Arial" w:hAnsi="Arial" w:hint="default"/>
        <w:b w:val="0"/>
        <w:i w:val="0"/>
        <w:color w:val="auto"/>
        <w:sz w:val="20"/>
      </w:rPr>
    </w:lvl>
    <w:lvl w:ilvl="2" w:tplc="22B4DE5C">
      <w:start w:val="1"/>
      <w:numFmt w:val="bullet"/>
      <w:lvlText w:val=""/>
      <w:lvlJc w:val="left"/>
      <w:pPr>
        <w:tabs>
          <w:tab w:val="num" w:pos="2206"/>
        </w:tabs>
        <w:ind w:left="2206" w:hanging="278"/>
      </w:pPr>
      <w:rPr>
        <w:rFonts w:ascii="Symbol" w:hAnsi="Symbol" w:hint="default"/>
        <w:b w:val="0"/>
        <w:i w:val="0"/>
        <w:color w:val="auto"/>
        <w:sz w:val="20"/>
      </w:rPr>
    </w:lvl>
    <w:lvl w:ilvl="3" w:tplc="03EE27AA">
      <w:start w:val="1"/>
      <w:numFmt w:val="bullet"/>
      <w:suff w:val="space"/>
      <w:lvlText w:val="―"/>
      <w:lvlJc w:val="left"/>
      <w:pPr>
        <w:ind w:left="1418" w:hanging="284"/>
      </w:pPr>
      <w:rPr>
        <w:rFonts w:ascii="Verdana" w:hAnsi="Verdana" w:hint="default"/>
        <w:color w:val="auto"/>
      </w:rPr>
    </w:lvl>
    <w:lvl w:ilvl="4" w:tplc="F5FC5E56">
      <w:start w:val="1"/>
      <w:numFmt w:val="bullet"/>
      <w:suff w:val="space"/>
      <w:lvlText w:val="―"/>
      <w:lvlJc w:val="left"/>
      <w:pPr>
        <w:ind w:left="1985" w:hanging="284"/>
      </w:pPr>
      <w:rPr>
        <w:rFonts w:ascii="Verdana" w:hAnsi="Verdana" w:hint="default"/>
        <w:color w:val="auto"/>
      </w:rPr>
    </w:lvl>
    <w:lvl w:ilvl="5" w:tplc="737614BE">
      <w:start w:val="1"/>
      <w:numFmt w:val="bullet"/>
      <w:suff w:val="space"/>
      <w:lvlText w:val=""/>
      <w:lvlJc w:val="left"/>
      <w:pPr>
        <w:ind w:left="2552" w:hanging="284"/>
      </w:pPr>
      <w:rPr>
        <w:rFonts w:ascii="Wingdings" w:hAnsi="Wingdings" w:hint="default"/>
      </w:rPr>
    </w:lvl>
    <w:lvl w:ilvl="6" w:tplc="24505ECE">
      <w:start w:val="1"/>
      <w:numFmt w:val="bullet"/>
      <w:lvlText w:val=""/>
      <w:lvlJc w:val="left"/>
      <w:pPr>
        <w:tabs>
          <w:tab w:val="num" w:pos="2100"/>
        </w:tabs>
        <w:ind w:left="2100" w:hanging="360"/>
      </w:pPr>
      <w:rPr>
        <w:rFonts w:ascii="Wingdings" w:hAnsi="Wingdings" w:hint="default"/>
      </w:rPr>
    </w:lvl>
    <w:lvl w:ilvl="7" w:tplc="5E927C62">
      <w:start w:val="1"/>
      <w:numFmt w:val="bullet"/>
      <w:lvlText w:val=""/>
      <w:lvlJc w:val="left"/>
      <w:pPr>
        <w:tabs>
          <w:tab w:val="num" w:pos="2460"/>
        </w:tabs>
        <w:ind w:left="2460" w:hanging="360"/>
      </w:pPr>
      <w:rPr>
        <w:rFonts w:ascii="Symbol" w:hAnsi="Symbol" w:hint="default"/>
      </w:rPr>
    </w:lvl>
    <w:lvl w:ilvl="8" w:tplc="38B4BDD8">
      <w:start w:val="1"/>
      <w:numFmt w:val="bullet"/>
      <w:lvlText w:val=""/>
      <w:lvlJc w:val="left"/>
      <w:pPr>
        <w:tabs>
          <w:tab w:val="num" w:pos="2820"/>
        </w:tabs>
        <w:ind w:left="2820" w:hanging="360"/>
      </w:pPr>
      <w:rPr>
        <w:rFonts w:ascii="Symbol" w:hAnsi="Symbol" w:hint="default"/>
      </w:rPr>
    </w:lvl>
  </w:abstractNum>
  <w:abstractNum w:abstractNumId="10">
    <w:nsid w:val="0BD22825"/>
    <w:multiLevelType w:val="hybridMultilevel"/>
    <w:tmpl w:val="960CF926"/>
    <w:lvl w:ilvl="0" w:tplc="D7E28904">
      <w:start w:val="1"/>
      <w:numFmt w:val="decimal"/>
      <w:pStyle w:val="29"/>
      <w:lvlText w:val="%1) "/>
      <w:legacy w:legacy="1" w:legacySpace="0" w:legacyIndent="283"/>
      <w:lvlJc w:val="left"/>
      <w:pPr>
        <w:ind w:left="283" w:hanging="283"/>
      </w:pPr>
    </w:lvl>
    <w:lvl w:ilvl="1" w:tplc="D3E6AC92">
      <w:start w:val="1"/>
      <w:numFmt w:val="bullet"/>
      <w:lvlText w:val="o"/>
      <w:lvlJc w:val="left"/>
      <w:pPr>
        <w:ind w:left="1440" w:hanging="360"/>
      </w:pPr>
      <w:rPr>
        <w:rFonts w:ascii="Courier New" w:eastAsia="Courier New" w:hAnsi="Courier New" w:cs="Courier New" w:hint="default"/>
      </w:rPr>
    </w:lvl>
    <w:lvl w:ilvl="2" w:tplc="CDD4FD9C">
      <w:start w:val="1"/>
      <w:numFmt w:val="bullet"/>
      <w:lvlText w:val="§"/>
      <w:lvlJc w:val="left"/>
      <w:pPr>
        <w:ind w:left="2160" w:hanging="360"/>
      </w:pPr>
      <w:rPr>
        <w:rFonts w:ascii="Wingdings" w:eastAsia="Wingdings" w:hAnsi="Wingdings" w:cs="Wingdings" w:hint="default"/>
      </w:rPr>
    </w:lvl>
    <w:lvl w:ilvl="3" w:tplc="D39E155E">
      <w:start w:val="1"/>
      <w:numFmt w:val="bullet"/>
      <w:lvlText w:val="·"/>
      <w:lvlJc w:val="left"/>
      <w:pPr>
        <w:ind w:left="2880" w:hanging="360"/>
      </w:pPr>
      <w:rPr>
        <w:rFonts w:ascii="Symbol" w:eastAsia="Symbol" w:hAnsi="Symbol" w:cs="Symbol" w:hint="default"/>
      </w:rPr>
    </w:lvl>
    <w:lvl w:ilvl="4" w:tplc="F57E8140">
      <w:start w:val="1"/>
      <w:numFmt w:val="bullet"/>
      <w:lvlText w:val="o"/>
      <w:lvlJc w:val="left"/>
      <w:pPr>
        <w:ind w:left="3600" w:hanging="360"/>
      </w:pPr>
      <w:rPr>
        <w:rFonts w:ascii="Courier New" w:eastAsia="Courier New" w:hAnsi="Courier New" w:cs="Courier New" w:hint="default"/>
      </w:rPr>
    </w:lvl>
    <w:lvl w:ilvl="5" w:tplc="1AB88A92">
      <w:start w:val="1"/>
      <w:numFmt w:val="bullet"/>
      <w:lvlText w:val="§"/>
      <w:lvlJc w:val="left"/>
      <w:pPr>
        <w:ind w:left="4320" w:hanging="360"/>
      </w:pPr>
      <w:rPr>
        <w:rFonts w:ascii="Wingdings" w:eastAsia="Wingdings" w:hAnsi="Wingdings" w:cs="Wingdings" w:hint="default"/>
      </w:rPr>
    </w:lvl>
    <w:lvl w:ilvl="6" w:tplc="65B65E62">
      <w:start w:val="1"/>
      <w:numFmt w:val="bullet"/>
      <w:lvlText w:val="·"/>
      <w:lvlJc w:val="left"/>
      <w:pPr>
        <w:ind w:left="5040" w:hanging="360"/>
      </w:pPr>
      <w:rPr>
        <w:rFonts w:ascii="Symbol" w:eastAsia="Symbol" w:hAnsi="Symbol" w:cs="Symbol" w:hint="default"/>
      </w:rPr>
    </w:lvl>
    <w:lvl w:ilvl="7" w:tplc="68087B98">
      <w:start w:val="1"/>
      <w:numFmt w:val="bullet"/>
      <w:lvlText w:val="o"/>
      <w:lvlJc w:val="left"/>
      <w:pPr>
        <w:ind w:left="5760" w:hanging="360"/>
      </w:pPr>
      <w:rPr>
        <w:rFonts w:ascii="Courier New" w:eastAsia="Courier New" w:hAnsi="Courier New" w:cs="Courier New" w:hint="default"/>
      </w:rPr>
    </w:lvl>
    <w:lvl w:ilvl="8" w:tplc="1598EE48">
      <w:start w:val="1"/>
      <w:numFmt w:val="bullet"/>
      <w:lvlText w:val="§"/>
      <w:lvlJc w:val="left"/>
      <w:pPr>
        <w:ind w:left="6480" w:hanging="360"/>
      </w:pPr>
      <w:rPr>
        <w:rFonts w:ascii="Wingdings" w:eastAsia="Wingdings" w:hAnsi="Wingdings" w:cs="Wingdings" w:hint="default"/>
      </w:rPr>
    </w:lvl>
  </w:abstractNum>
  <w:abstractNum w:abstractNumId="11">
    <w:nsid w:val="11C4388E"/>
    <w:multiLevelType w:val="multilevel"/>
    <w:tmpl w:val="6DA49102"/>
    <w:lvl w:ilvl="0">
      <w:start w:val="1"/>
      <w:numFmt w:val="decimal"/>
      <w:pStyle w:val="GOSTTableListNum1"/>
      <w:lvlText w:val="%1)"/>
      <w:lvlJc w:val="left"/>
      <w:pPr>
        <w:tabs>
          <w:tab w:val="num" w:pos="284"/>
        </w:tabs>
        <w:ind w:left="284" w:hanging="227"/>
      </w:pPr>
      <w:rPr>
        <w:rFonts w:hint="default"/>
        <w:b w:val="0"/>
        <w:bCs w:val="0"/>
        <w:i w:val="0"/>
        <w:iCs w:val="0"/>
        <w:caps w:val="0"/>
        <w:smallCaps w:val="0"/>
        <w:strike w:val="0"/>
        <w:vanish w:val="0"/>
        <w:color w:val="000000"/>
        <w:spacing w:val="0"/>
        <w:position w:val="0"/>
        <w:u w:val="none"/>
        <w:vertAlign w:val="baseli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vanish w:val="0"/>
        <w:color w:val="000000"/>
        <w:spacing w:val="0"/>
        <w:position w:val="0"/>
        <w:szCs w:val="0"/>
        <w:u w:val="none"/>
        <w:vertAlign w:val="baseli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2">
    <w:nsid w:val="13957304"/>
    <w:multiLevelType w:val="hybridMultilevel"/>
    <w:tmpl w:val="5FF6E946"/>
    <w:lvl w:ilvl="0" w:tplc="A3A8DB38">
      <w:start w:val="1"/>
      <w:numFmt w:val="bullet"/>
      <w:pStyle w:val="3"/>
      <w:lvlText w:val=""/>
      <w:lvlJc w:val="left"/>
      <w:pPr>
        <w:tabs>
          <w:tab w:val="num" w:pos="926"/>
        </w:tabs>
        <w:ind w:left="926" w:hanging="360"/>
      </w:pPr>
      <w:rPr>
        <w:rFonts w:ascii="Symbol" w:hAnsi="Symbol" w:cs="Symbol" w:hint="default"/>
      </w:rPr>
    </w:lvl>
    <w:lvl w:ilvl="1" w:tplc="91366EAE">
      <w:start w:val="1"/>
      <w:numFmt w:val="bullet"/>
      <w:lvlText w:val="o"/>
      <w:lvlJc w:val="left"/>
      <w:pPr>
        <w:ind w:left="1440" w:hanging="360"/>
      </w:pPr>
      <w:rPr>
        <w:rFonts w:ascii="Courier New" w:eastAsia="Courier New" w:hAnsi="Courier New" w:cs="Courier New" w:hint="default"/>
      </w:rPr>
    </w:lvl>
    <w:lvl w:ilvl="2" w:tplc="629A26D4">
      <w:start w:val="1"/>
      <w:numFmt w:val="bullet"/>
      <w:lvlText w:val="§"/>
      <w:lvlJc w:val="left"/>
      <w:pPr>
        <w:ind w:left="2160" w:hanging="360"/>
      </w:pPr>
      <w:rPr>
        <w:rFonts w:ascii="Wingdings" w:eastAsia="Wingdings" w:hAnsi="Wingdings" w:cs="Wingdings" w:hint="default"/>
      </w:rPr>
    </w:lvl>
    <w:lvl w:ilvl="3" w:tplc="E8EC68F0">
      <w:start w:val="1"/>
      <w:numFmt w:val="bullet"/>
      <w:lvlText w:val="·"/>
      <w:lvlJc w:val="left"/>
      <w:pPr>
        <w:ind w:left="2880" w:hanging="360"/>
      </w:pPr>
      <w:rPr>
        <w:rFonts w:ascii="Symbol" w:eastAsia="Symbol" w:hAnsi="Symbol" w:cs="Symbol" w:hint="default"/>
      </w:rPr>
    </w:lvl>
    <w:lvl w:ilvl="4" w:tplc="58006320">
      <w:start w:val="1"/>
      <w:numFmt w:val="bullet"/>
      <w:lvlText w:val="o"/>
      <w:lvlJc w:val="left"/>
      <w:pPr>
        <w:ind w:left="3600" w:hanging="360"/>
      </w:pPr>
      <w:rPr>
        <w:rFonts w:ascii="Courier New" w:eastAsia="Courier New" w:hAnsi="Courier New" w:cs="Courier New" w:hint="default"/>
      </w:rPr>
    </w:lvl>
    <w:lvl w:ilvl="5" w:tplc="1CB8492C">
      <w:start w:val="1"/>
      <w:numFmt w:val="bullet"/>
      <w:lvlText w:val="§"/>
      <w:lvlJc w:val="left"/>
      <w:pPr>
        <w:ind w:left="4320" w:hanging="360"/>
      </w:pPr>
      <w:rPr>
        <w:rFonts w:ascii="Wingdings" w:eastAsia="Wingdings" w:hAnsi="Wingdings" w:cs="Wingdings" w:hint="default"/>
      </w:rPr>
    </w:lvl>
    <w:lvl w:ilvl="6" w:tplc="910CE070">
      <w:start w:val="1"/>
      <w:numFmt w:val="bullet"/>
      <w:lvlText w:val="·"/>
      <w:lvlJc w:val="left"/>
      <w:pPr>
        <w:ind w:left="5040" w:hanging="360"/>
      </w:pPr>
      <w:rPr>
        <w:rFonts w:ascii="Symbol" w:eastAsia="Symbol" w:hAnsi="Symbol" w:cs="Symbol" w:hint="default"/>
      </w:rPr>
    </w:lvl>
    <w:lvl w:ilvl="7" w:tplc="B6685D1E">
      <w:start w:val="1"/>
      <w:numFmt w:val="bullet"/>
      <w:lvlText w:val="o"/>
      <w:lvlJc w:val="left"/>
      <w:pPr>
        <w:ind w:left="5760" w:hanging="360"/>
      </w:pPr>
      <w:rPr>
        <w:rFonts w:ascii="Courier New" w:eastAsia="Courier New" w:hAnsi="Courier New" w:cs="Courier New" w:hint="default"/>
      </w:rPr>
    </w:lvl>
    <w:lvl w:ilvl="8" w:tplc="DC9C0D24">
      <w:start w:val="1"/>
      <w:numFmt w:val="bullet"/>
      <w:lvlText w:val="§"/>
      <w:lvlJc w:val="left"/>
      <w:pPr>
        <w:ind w:left="6480" w:hanging="360"/>
      </w:pPr>
      <w:rPr>
        <w:rFonts w:ascii="Wingdings" w:eastAsia="Wingdings" w:hAnsi="Wingdings" w:cs="Wingdings" w:hint="default"/>
      </w:rPr>
    </w:lvl>
  </w:abstractNum>
  <w:abstractNum w:abstractNumId="13">
    <w:nsid w:val="142D380A"/>
    <w:multiLevelType w:val="hybridMultilevel"/>
    <w:tmpl w:val="0D40CD82"/>
    <w:lvl w:ilvl="0" w:tplc="71C04D30">
      <w:start w:val="1"/>
      <w:numFmt w:val="bullet"/>
      <w:lvlText w:val="−"/>
      <w:lvlJc w:val="left"/>
      <w:pPr>
        <w:ind w:left="777" w:hanging="360"/>
      </w:pPr>
      <w:rPr>
        <w:rFonts w:ascii="Times New Roman" w:hAnsi="Times New Roman" w:cs="Times New Roman" w:hint="default"/>
      </w:rPr>
    </w:lvl>
    <w:lvl w:ilvl="1" w:tplc="A5B0C296">
      <w:start w:val="1"/>
      <w:numFmt w:val="bullet"/>
      <w:lvlText w:val="o"/>
      <w:lvlJc w:val="left"/>
      <w:pPr>
        <w:ind w:left="1497" w:hanging="360"/>
      </w:pPr>
      <w:rPr>
        <w:rFonts w:ascii="Courier New" w:hAnsi="Courier New" w:cs="Courier New" w:hint="default"/>
      </w:rPr>
    </w:lvl>
    <w:lvl w:ilvl="2" w:tplc="80082E66">
      <w:start w:val="1"/>
      <w:numFmt w:val="bullet"/>
      <w:lvlText w:val=""/>
      <w:lvlJc w:val="left"/>
      <w:pPr>
        <w:ind w:left="2217" w:hanging="360"/>
      </w:pPr>
      <w:rPr>
        <w:rFonts w:ascii="Wingdings" w:hAnsi="Wingdings" w:hint="default"/>
      </w:rPr>
    </w:lvl>
    <w:lvl w:ilvl="3" w:tplc="7D6C2A26">
      <w:start w:val="1"/>
      <w:numFmt w:val="bullet"/>
      <w:lvlText w:val=""/>
      <w:lvlJc w:val="left"/>
      <w:pPr>
        <w:ind w:left="2937" w:hanging="360"/>
      </w:pPr>
      <w:rPr>
        <w:rFonts w:ascii="Symbol" w:hAnsi="Symbol" w:hint="default"/>
      </w:rPr>
    </w:lvl>
    <w:lvl w:ilvl="4" w:tplc="3A76247E">
      <w:start w:val="1"/>
      <w:numFmt w:val="bullet"/>
      <w:lvlText w:val="o"/>
      <w:lvlJc w:val="left"/>
      <w:pPr>
        <w:ind w:left="3657" w:hanging="360"/>
      </w:pPr>
      <w:rPr>
        <w:rFonts w:ascii="Courier New" w:hAnsi="Courier New" w:cs="Courier New" w:hint="default"/>
      </w:rPr>
    </w:lvl>
    <w:lvl w:ilvl="5" w:tplc="7EB21240">
      <w:start w:val="1"/>
      <w:numFmt w:val="bullet"/>
      <w:lvlText w:val=""/>
      <w:lvlJc w:val="left"/>
      <w:pPr>
        <w:ind w:left="4377" w:hanging="360"/>
      </w:pPr>
      <w:rPr>
        <w:rFonts w:ascii="Wingdings" w:hAnsi="Wingdings" w:hint="default"/>
      </w:rPr>
    </w:lvl>
    <w:lvl w:ilvl="6" w:tplc="8480A220">
      <w:start w:val="1"/>
      <w:numFmt w:val="bullet"/>
      <w:lvlText w:val=""/>
      <w:lvlJc w:val="left"/>
      <w:pPr>
        <w:ind w:left="5097" w:hanging="360"/>
      </w:pPr>
      <w:rPr>
        <w:rFonts w:ascii="Symbol" w:hAnsi="Symbol" w:hint="default"/>
      </w:rPr>
    </w:lvl>
    <w:lvl w:ilvl="7" w:tplc="19A2AEF8">
      <w:start w:val="1"/>
      <w:numFmt w:val="bullet"/>
      <w:lvlText w:val="o"/>
      <w:lvlJc w:val="left"/>
      <w:pPr>
        <w:ind w:left="5817" w:hanging="360"/>
      </w:pPr>
      <w:rPr>
        <w:rFonts w:ascii="Courier New" w:hAnsi="Courier New" w:cs="Courier New" w:hint="default"/>
      </w:rPr>
    </w:lvl>
    <w:lvl w:ilvl="8" w:tplc="F9C805A6">
      <w:start w:val="1"/>
      <w:numFmt w:val="bullet"/>
      <w:lvlText w:val=""/>
      <w:lvlJc w:val="left"/>
      <w:pPr>
        <w:ind w:left="6537" w:hanging="360"/>
      </w:pPr>
      <w:rPr>
        <w:rFonts w:ascii="Wingdings" w:hAnsi="Wingdings" w:hint="default"/>
      </w:rPr>
    </w:lvl>
  </w:abstractNum>
  <w:abstractNum w:abstractNumId="14">
    <w:nsid w:val="14F829F8"/>
    <w:multiLevelType w:val="hybridMultilevel"/>
    <w:tmpl w:val="A3D82486"/>
    <w:lvl w:ilvl="0" w:tplc="9C44465C">
      <w:start w:val="1"/>
      <w:numFmt w:val="bullet"/>
      <w:pStyle w:val="a0"/>
      <w:lvlText w:val=""/>
      <w:lvlJc w:val="left"/>
      <w:pPr>
        <w:tabs>
          <w:tab w:val="num" w:pos="2138"/>
        </w:tabs>
        <w:ind w:left="2138" w:hanging="360"/>
      </w:pPr>
      <w:rPr>
        <w:rFonts w:ascii="Symbol" w:hAnsi="Symbol" w:hint="default"/>
      </w:rPr>
    </w:lvl>
    <w:lvl w:ilvl="1" w:tplc="9D1490D4">
      <w:start w:val="1"/>
      <w:numFmt w:val="bullet"/>
      <w:lvlText w:val="o"/>
      <w:lvlJc w:val="left"/>
      <w:pPr>
        <w:tabs>
          <w:tab w:val="num" w:pos="2149"/>
        </w:tabs>
        <w:ind w:left="2149" w:hanging="360"/>
      </w:pPr>
      <w:rPr>
        <w:rFonts w:ascii="Courier New" w:hAnsi="Courier New" w:cs="Courier New" w:hint="default"/>
      </w:rPr>
    </w:lvl>
    <w:lvl w:ilvl="2" w:tplc="A15E0F9A">
      <w:start w:val="1"/>
      <w:numFmt w:val="bullet"/>
      <w:lvlText w:val=""/>
      <w:lvlJc w:val="left"/>
      <w:pPr>
        <w:tabs>
          <w:tab w:val="num" w:pos="2869"/>
        </w:tabs>
        <w:ind w:left="2869" w:hanging="360"/>
      </w:pPr>
      <w:rPr>
        <w:rFonts w:ascii="Wingdings" w:hAnsi="Wingdings" w:hint="default"/>
      </w:rPr>
    </w:lvl>
    <w:lvl w:ilvl="3" w:tplc="D37010E8">
      <w:start w:val="1"/>
      <w:numFmt w:val="bullet"/>
      <w:lvlText w:val=""/>
      <w:lvlJc w:val="left"/>
      <w:pPr>
        <w:tabs>
          <w:tab w:val="num" w:pos="3589"/>
        </w:tabs>
        <w:ind w:left="3589" w:hanging="360"/>
      </w:pPr>
      <w:rPr>
        <w:rFonts w:ascii="Symbol" w:hAnsi="Symbol" w:hint="default"/>
      </w:rPr>
    </w:lvl>
    <w:lvl w:ilvl="4" w:tplc="F0C8BED2">
      <w:start w:val="1"/>
      <w:numFmt w:val="bullet"/>
      <w:lvlText w:val="o"/>
      <w:lvlJc w:val="left"/>
      <w:pPr>
        <w:tabs>
          <w:tab w:val="num" w:pos="4309"/>
        </w:tabs>
        <w:ind w:left="4309" w:hanging="360"/>
      </w:pPr>
      <w:rPr>
        <w:rFonts w:ascii="Courier New" w:hAnsi="Courier New" w:cs="Courier New" w:hint="default"/>
      </w:rPr>
    </w:lvl>
    <w:lvl w:ilvl="5" w:tplc="FC1A1D66">
      <w:start w:val="1"/>
      <w:numFmt w:val="bullet"/>
      <w:lvlText w:val=""/>
      <w:lvlJc w:val="left"/>
      <w:pPr>
        <w:tabs>
          <w:tab w:val="num" w:pos="5029"/>
        </w:tabs>
        <w:ind w:left="5029" w:hanging="360"/>
      </w:pPr>
      <w:rPr>
        <w:rFonts w:ascii="Wingdings" w:hAnsi="Wingdings" w:hint="default"/>
      </w:rPr>
    </w:lvl>
    <w:lvl w:ilvl="6" w:tplc="3266014A">
      <w:start w:val="1"/>
      <w:numFmt w:val="bullet"/>
      <w:lvlText w:val=""/>
      <w:lvlJc w:val="left"/>
      <w:pPr>
        <w:tabs>
          <w:tab w:val="num" w:pos="5749"/>
        </w:tabs>
        <w:ind w:left="5749" w:hanging="360"/>
      </w:pPr>
      <w:rPr>
        <w:rFonts w:ascii="Symbol" w:hAnsi="Symbol" w:hint="default"/>
      </w:rPr>
    </w:lvl>
    <w:lvl w:ilvl="7" w:tplc="B74C604A">
      <w:start w:val="1"/>
      <w:numFmt w:val="bullet"/>
      <w:lvlText w:val="o"/>
      <w:lvlJc w:val="left"/>
      <w:pPr>
        <w:tabs>
          <w:tab w:val="num" w:pos="6469"/>
        </w:tabs>
        <w:ind w:left="6469" w:hanging="360"/>
      </w:pPr>
      <w:rPr>
        <w:rFonts w:ascii="Courier New" w:hAnsi="Courier New" w:cs="Courier New" w:hint="default"/>
      </w:rPr>
    </w:lvl>
    <w:lvl w:ilvl="8" w:tplc="5874CBC6">
      <w:start w:val="1"/>
      <w:numFmt w:val="bullet"/>
      <w:lvlText w:val=""/>
      <w:lvlJc w:val="left"/>
      <w:pPr>
        <w:tabs>
          <w:tab w:val="num" w:pos="7189"/>
        </w:tabs>
        <w:ind w:left="7189" w:hanging="360"/>
      </w:pPr>
      <w:rPr>
        <w:rFonts w:ascii="Wingdings" w:hAnsi="Wingdings" w:hint="default"/>
      </w:rPr>
    </w:lvl>
  </w:abstractNum>
  <w:abstractNum w:abstractNumId="15">
    <w:nsid w:val="15064CE6"/>
    <w:multiLevelType w:val="hybridMultilevel"/>
    <w:tmpl w:val="8F32E5E6"/>
    <w:lvl w:ilvl="0" w:tplc="67A6E918">
      <w:start w:val="1"/>
      <w:numFmt w:val="bullet"/>
      <w:pStyle w:val="EBListmark4"/>
      <w:lvlText w:val="–"/>
      <w:lvlJc w:val="left"/>
      <w:pPr>
        <w:ind w:left="2061" w:hanging="360"/>
      </w:pPr>
      <w:rPr>
        <w:rFonts w:ascii="Verdana" w:hAnsi="Verdana" w:hint="default"/>
        <w:b w:val="0"/>
        <w:i w:val="0"/>
        <w:caps w:val="0"/>
        <w:smallCaps w:val="0"/>
        <w:strike w:val="0"/>
        <w:vanish w:val="0"/>
        <w:color w:val="auto"/>
        <w:spacing w:val="0"/>
        <w:position w:val="0"/>
        <w:sz w:val="22"/>
        <w:u w:val="none"/>
        <w:vertAlign w:val="baseline"/>
      </w:rPr>
    </w:lvl>
    <w:lvl w:ilvl="1" w:tplc="D0165568">
      <w:start w:val="1"/>
      <w:numFmt w:val="bullet"/>
      <w:lvlText w:val="o"/>
      <w:lvlJc w:val="left"/>
      <w:pPr>
        <w:ind w:left="2858" w:hanging="360"/>
      </w:pPr>
      <w:rPr>
        <w:rFonts w:ascii="Courier New" w:hAnsi="Courier New" w:hint="default"/>
      </w:rPr>
    </w:lvl>
    <w:lvl w:ilvl="2" w:tplc="D0DAC7D4">
      <w:start w:val="1"/>
      <w:numFmt w:val="bullet"/>
      <w:lvlText w:val=""/>
      <w:lvlJc w:val="left"/>
      <w:pPr>
        <w:ind w:left="3578" w:hanging="360"/>
      </w:pPr>
      <w:rPr>
        <w:rFonts w:ascii="Wingdings" w:hAnsi="Wingdings" w:hint="default"/>
      </w:rPr>
    </w:lvl>
    <w:lvl w:ilvl="3" w:tplc="AA84319A">
      <w:start w:val="1"/>
      <w:numFmt w:val="bullet"/>
      <w:lvlText w:val=""/>
      <w:lvlJc w:val="left"/>
      <w:pPr>
        <w:ind w:left="4298" w:hanging="360"/>
      </w:pPr>
      <w:rPr>
        <w:rFonts w:ascii="Symbol" w:hAnsi="Symbol" w:hint="default"/>
      </w:rPr>
    </w:lvl>
    <w:lvl w:ilvl="4" w:tplc="70A02B8C">
      <w:start w:val="1"/>
      <w:numFmt w:val="bullet"/>
      <w:lvlText w:val="o"/>
      <w:lvlJc w:val="left"/>
      <w:pPr>
        <w:ind w:left="5018" w:hanging="360"/>
      </w:pPr>
      <w:rPr>
        <w:rFonts w:ascii="Courier New" w:hAnsi="Courier New" w:hint="default"/>
      </w:rPr>
    </w:lvl>
    <w:lvl w:ilvl="5" w:tplc="E586F336">
      <w:start w:val="1"/>
      <w:numFmt w:val="bullet"/>
      <w:lvlText w:val=""/>
      <w:lvlJc w:val="left"/>
      <w:pPr>
        <w:ind w:left="5738" w:hanging="360"/>
      </w:pPr>
      <w:rPr>
        <w:rFonts w:ascii="Wingdings" w:hAnsi="Wingdings" w:hint="default"/>
      </w:rPr>
    </w:lvl>
    <w:lvl w:ilvl="6" w:tplc="0BF283CE">
      <w:start w:val="1"/>
      <w:numFmt w:val="bullet"/>
      <w:lvlText w:val=""/>
      <w:lvlJc w:val="left"/>
      <w:pPr>
        <w:ind w:left="6458" w:hanging="360"/>
      </w:pPr>
      <w:rPr>
        <w:rFonts w:ascii="Symbol" w:hAnsi="Symbol" w:hint="default"/>
      </w:rPr>
    </w:lvl>
    <w:lvl w:ilvl="7" w:tplc="F542AA10">
      <w:start w:val="1"/>
      <w:numFmt w:val="bullet"/>
      <w:lvlText w:val="o"/>
      <w:lvlJc w:val="left"/>
      <w:pPr>
        <w:ind w:left="7178" w:hanging="360"/>
      </w:pPr>
      <w:rPr>
        <w:rFonts w:ascii="Courier New" w:hAnsi="Courier New" w:hint="default"/>
      </w:rPr>
    </w:lvl>
    <w:lvl w:ilvl="8" w:tplc="AEDEF3EE">
      <w:start w:val="1"/>
      <w:numFmt w:val="bullet"/>
      <w:lvlText w:val=""/>
      <w:lvlJc w:val="left"/>
      <w:pPr>
        <w:ind w:left="7898" w:hanging="360"/>
      </w:pPr>
      <w:rPr>
        <w:rFonts w:ascii="Wingdings" w:hAnsi="Wingdings" w:hint="default"/>
      </w:rPr>
    </w:lvl>
  </w:abstractNum>
  <w:abstractNum w:abstractNumId="16">
    <w:nsid w:val="17276CA9"/>
    <w:multiLevelType w:val="hybridMultilevel"/>
    <w:tmpl w:val="C6288CC0"/>
    <w:lvl w:ilvl="0" w:tplc="410A7D18">
      <w:start w:val="1"/>
      <w:numFmt w:val="bullet"/>
      <w:pStyle w:val="Bullet"/>
      <w:lvlText w:val="-"/>
      <w:lvlJc w:val="left"/>
      <w:pPr>
        <w:tabs>
          <w:tab w:val="num" w:pos="3246"/>
        </w:tabs>
        <w:ind w:left="3246" w:hanging="360"/>
      </w:pPr>
      <w:rPr>
        <w:rFonts w:hAnsi="Courier New" w:hint="default"/>
      </w:rPr>
    </w:lvl>
    <w:lvl w:ilvl="1" w:tplc="834EBC32">
      <w:start w:val="1"/>
      <w:numFmt w:val="bullet"/>
      <w:lvlText w:val="o"/>
      <w:lvlJc w:val="left"/>
      <w:pPr>
        <w:tabs>
          <w:tab w:val="num" w:pos="1680"/>
        </w:tabs>
        <w:ind w:left="1680" w:hanging="360"/>
      </w:pPr>
      <w:rPr>
        <w:rFonts w:ascii="Courier New" w:hAnsi="Courier New" w:hint="default"/>
      </w:rPr>
    </w:lvl>
    <w:lvl w:ilvl="2" w:tplc="740C79EA">
      <w:start w:val="1"/>
      <w:numFmt w:val="bullet"/>
      <w:lvlText w:val=""/>
      <w:lvlJc w:val="left"/>
      <w:pPr>
        <w:tabs>
          <w:tab w:val="num" w:pos="2400"/>
        </w:tabs>
        <w:ind w:left="2400" w:hanging="360"/>
      </w:pPr>
      <w:rPr>
        <w:rFonts w:ascii="Wingdings" w:hAnsi="Wingdings" w:hint="default"/>
      </w:rPr>
    </w:lvl>
    <w:lvl w:ilvl="3" w:tplc="9140E31A">
      <w:start w:val="1"/>
      <w:numFmt w:val="bullet"/>
      <w:lvlText w:val=""/>
      <w:lvlJc w:val="left"/>
      <w:pPr>
        <w:tabs>
          <w:tab w:val="num" w:pos="3120"/>
        </w:tabs>
        <w:ind w:left="3120" w:hanging="360"/>
      </w:pPr>
      <w:rPr>
        <w:rFonts w:ascii="Symbol" w:hAnsi="Symbol" w:hint="default"/>
      </w:rPr>
    </w:lvl>
    <w:lvl w:ilvl="4" w:tplc="179AEFCC">
      <w:start w:val="1"/>
      <w:numFmt w:val="bullet"/>
      <w:lvlText w:val="o"/>
      <w:lvlJc w:val="left"/>
      <w:pPr>
        <w:tabs>
          <w:tab w:val="num" w:pos="3840"/>
        </w:tabs>
        <w:ind w:left="3840" w:hanging="360"/>
      </w:pPr>
      <w:rPr>
        <w:rFonts w:ascii="Courier New" w:hAnsi="Courier New" w:hint="default"/>
      </w:rPr>
    </w:lvl>
    <w:lvl w:ilvl="5" w:tplc="184EC2EC">
      <w:start w:val="1"/>
      <w:numFmt w:val="bullet"/>
      <w:lvlText w:val=""/>
      <w:lvlJc w:val="left"/>
      <w:pPr>
        <w:tabs>
          <w:tab w:val="num" w:pos="4560"/>
        </w:tabs>
        <w:ind w:left="4560" w:hanging="360"/>
      </w:pPr>
      <w:rPr>
        <w:rFonts w:ascii="Wingdings" w:hAnsi="Wingdings" w:hint="default"/>
      </w:rPr>
    </w:lvl>
    <w:lvl w:ilvl="6" w:tplc="49BAB6DA">
      <w:start w:val="1"/>
      <w:numFmt w:val="bullet"/>
      <w:lvlText w:val=""/>
      <w:lvlJc w:val="left"/>
      <w:pPr>
        <w:tabs>
          <w:tab w:val="num" w:pos="5280"/>
        </w:tabs>
        <w:ind w:left="5280" w:hanging="360"/>
      </w:pPr>
      <w:rPr>
        <w:rFonts w:ascii="Symbol" w:hAnsi="Symbol" w:hint="default"/>
      </w:rPr>
    </w:lvl>
    <w:lvl w:ilvl="7" w:tplc="7BDC4816">
      <w:start w:val="1"/>
      <w:numFmt w:val="bullet"/>
      <w:lvlText w:val="o"/>
      <w:lvlJc w:val="left"/>
      <w:pPr>
        <w:tabs>
          <w:tab w:val="num" w:pos="6000"/>
        </w:tabs>
        <w:ind w:left="6000" w:hanging="360"/>
      </w:pPr>
      <w:rPr>
        <w:rFonts w:ascii="Courier New" w:hAnsi="Courier New" w:hint="default"/>
      </w:rPr>
    </w:lvl>
    <w:lvl w:ilvl="8" w:tplc="E83CD60A">
      <w:start w:val="1"/>
      <w:numFmt w:val="bullet"/>
      <w:lvlText w:val=""/>
      <w:lvlJc w:val="left"/>
      <w:pPr>
        <w:tabs>
          <w:tab w:val="num" w:pos="6720"/>
        </w:tabs>
        <w:ind w:left="6720" w:hanging="360"/>
      </w:pPr>
      <w:rPr>
        <w:rFonts w:ascii="Wingdings" w:hAnsi="Wingdings" w:hint="default"/>
      </w:rPr>
    </w:lvl>
  </w:abstractNum>
  <w:abstractNum w:abstractNumId="17">
    <w:nsid w:val="17401A91"/>
    <w:multiLevelType w:val="hybridMultilevel"/>
    <w:tmpl w:val="D9A8C52A"/>
    <w:lvl w:ilvl="0" w:tplc="80941140">
      <w:start w:val="1"/>
      <w:numFmt w:val="bullet"/>
      <w:pStyle w:val="a1"/>
      <w:lvlText w:val=""/>
      <w:lvlJc w:val="left"/>
      <w:pPr>
        <w:tabs>
          <w:tab w:val="num" w:pos="992"/>
        </w:tabs>
        <w:ind w:left="0" w:firstLine="709"/>
      </w:pPr>
      <w:rPr>
        <w:rFonts w:ascii="Symbol" w:hAnsi="Symbol" w:cs="Times New Roman" w:hint="default"/>
        <w:color w:val="auto"/>
      </w:rPr>
    </w:lvl>
    <w:lvl w:ilvl="1" w:tplc="0D8876D4">
      <w:start w:val="1"/>
      <w:numFmt w:val="bullet"/>
      <w:lvlText w:val=""/>
      <w:lvlJc w:val="left"/>
      <w:pPr>
        <w:tabs>
          <w:tab w:val="num" w:pos="992"/>
        </w:tabs>
        <w:ind w:left="1276" w:hanging="284"/>
      </w:pPr>
      <w:rPr>
        <w:rFonts w:ascii="Wingdings" w:hAnsi="Wingdings" w:cs="Times New Roman" w:hint="default"/>
        <w:sz w:val="16"/>
        <w:szCs w:val="16"/>
      </w:rPr>
    </w:lvl>
    <w:lvl w:ilvl="2" w:tplc="33D030D2">
      <w:start w:val="1"/>
      <w:numFmt w:val="bullet"/>
      <w:lvlText w:val="–"/>
      <w:lvlJc w:val="left"/>
      <w:pPr>
        <w:tabs>
          <w:tab w:val="num" w:pos="1276"/>
        </w:tabs>
        <w:ind w:left="1758" w:hanging="340"/>
      </w:pPr>
      <w:rPr>
        <w:rFonts w:ascii="Verdana" w:hAnsi="Verdana" w:cs="Times New Roman" w:hint="default"/>
        <w:b/>
        <w:i w:val="0"/>
        <w:sz w:val="24"/>
        <w:szCs w:val="20"/>
      </w:rPr>
    </w:lvl>
    <w:lvl w:ilvl="3" w:tplc="3DD8F624">
      <w:start w:val="1"/>
      <w:numFmt w:val="bullet"/>
      <w:lvlText w:val=""/>
      <w:lvlJc w:val="left"/>
      <w:pPr>
        <w:tabs>
          <w:tab w:val="num" w:pos="1440"/>
        </w:tabs>
        <w:ind w:left="1440" w:hanging="360"/>
      </w:pPr>
      <w:rPr>
        <w:rFonts w:ascii="Symbol" w:hAnsi="Symbol" w:hint="default"/>
      </w:rPr>
    </w:lvl>
    <w:lvl w:ilvl="4" w:tplc="7E223FCA">
      <w:start w:val="1"/>
      <w:numFmt w:val="bullet"/>
      <w:lvlText w:val=""/>
      <w:lvlJc w:val="left"/>
      <w:pPr>
        <w:tabs>
          <w:tab w:val="num" w:pos="1800"/>
        </w:tabs>
        <w:ind w:left="1800" w:hanging="360"/>
      </w:pPr>
      <w:rPr>
        <w:rFonts w:ascii="Symbol" w:hAnsi="Symbol" w:hint="default"/>
      </w:rPr>
    </w:lvl>
    <w:lvl w:ilvl="5" w:tplc="9058FABC">
      <w:start w:val="1"/>
      <w:numFmt w:val="bullet"/>
      <w:lvlText w:val=""/>
      <w:lvlJc w:val="left"/>
      <w:pPr>
        <w:tabs>
          <w:tab w:val="num" w:pos="2160"/>
        </w:tabs>
        <w:ind w:left="2160" w:hanging="360"/>
      </w:pPr>
      <w:rPr>
        <w:rFonts w:ascii="Wingdings" w:hAnsi="Wingdings" w:hint="default"/>
      </w:rPr>
    </w:lvl>
    <w:lvl w:ilvl="6" w:tplc="C578021C">
      <w:start w:val="1"/>
      <w:numFmt w:val="bullet"/>
      <w:lvlText w:val=""/>
      <w:lvlJc w:val="left"/>
      <w:pPr>
        <w:tabs>
          <w:tab w:val="num" w:pos="2520"/>
        </w:tabs>
        <w:ind w:left="2520" w:hanging="360"/>
      </w:pPr>
      <w:rPr>
        <w:rFonts w:ascii="Wingdings" w:hAnsi="Wingdings" w:hint="default"/>
      </w:rPr>
    </w:lvl>
    <w:lvl w:ilvl="7" w:tplc="2670FBFA">
      <w:start w:val="1"/>
      <w:numFmt w:val="bullet"/>
      <w:lvlText w:val=""/>
      <w:lvlJc w:val="left"/>
      <w:pPr>
        <w:tabs>
          <w:tab w:val="num" w:pos="2880"/>
        </w:tabs>
        <w:ind w:left="2880" w:hanging="360"/>
      </w:pPr>
      <w:rPr>
        <w:rFonts w:ascii="Symbol" w:hAnsi="Symbol" w:hint="default"/>
      </w:rPr>
    </w:lvl>
    <w:lvl w:ilvl="8" w:tplc="39942F0E">
      <w:start w:val="1"/>
      <w:numFmt w:val="bullet"/>
      <w:lvlText w:val=""/>
      <w:lvlJc w:val="left"/>
      <w:pPr>
        <w:tabs>
          <w:tab w:val="num" w:pos="3240"/>
        </w:tabs>
        <w:ind w:left="3240" w:hanging="360"/>
      </w:pPr>
      <w:rPr>
        <w:rFonts w:ascii="Symbol" w:hAnsi="Symbol" w:hint="default"/>
      </w:rPr>
    </w:lvl>
  </w:abstractNum>
  <w:abstractNum w:abstractNumId="18">
    <w:nsid w:val="17EA154A"/>
    <w:multiLevelType w:val="multilevel"/>
    <w:tmpl w:val="A2066AA2"/>
    <w:lvl w:ilvl="0">
      <w:start w:val="1"/>
      <w:numFmt w:val="decimal"/>
      <w:pStyle w:val="otrlistnum1"/>
      <w:lvlText w:val="%1."/>
      <w:lvlJc w:val="left"/>
      <w:pPr>
        <w:tabs>
          <w:tab w:val="num" w:pos="1491"/>
        </w:tabs>
        <w:ind w:left="1491" w:hanging="357"/>
      </w:pPr>
      <w:rPr>
        <w:rFonts w:ascii="Arial" w:hAnsi="Arial" w:hint="default"/>
        <w:color w:val="auto"/>
        <w:sz w:val="20"/>
      </w:rPr>
    </w:lvl>
    <w:lvl w:ilvl="1">
      <w:start w:val="1"/>
      <w:numFmt w:val="decimal"/>
      <w:lvlText w:val="%1.%2."/>
      <w:lvlJc w:val="left"/>
      <w:pPr>
        <w:tabs>
          <w:tab w:val="num" w:pos="2070"/>
        </w:tabs>
        <w:ind w:left="2070" w:hanging="539"/>
      </w:pPr>
      <w:rPr>
        <w:rFonts w:hint="default"/>
      </w:rPr>
    </w:lvl>
    <w:lvl w:ilvl="2">
      <w:start w:val="1"/>
      <w:numFmt w:val="decimal"/>
      <w:lvlText w:val="%1.%2.%3."/>
      <w:lvlJc w:val="left"/>
      <w:pPr>
        <w:tabs>
          <w:tab w:val="num" w:pos="2608"/>
        </w:tabs>
        <w:ind w:left="2608" w:hanging="680"/>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9">
    <w:nsid w:val="19E51898"/>
    <w:multiLevelType w:val="hybridMultilevel"/>
    <w:tmpl w:val="81C25F2C"/>
    <w:styleLink w:val="30"/>
    <w:lvl w:ilvl="0" w:tplc="7D8AA950">
      <w:start w:val="5"/>
      <w:numFmt w:val="decimal"/>
      <w:pStyle w:val="30"/>
      <w:lvlText w:val="Стр. %1"/>
      <w:lvlJc w:val="left"/>
      <w:pPr>
        <w:ind w:left="360" w:hanging="360"/>
      </w:pPr>
      <w:rPr>
        <w:rFonts w:hint="default"/>
      </w:rPr>
    </w:lvl>
    <w:lvl w:ilvl="1" w:tplc="01E4C020">
      <w:start w:val="1"/>
      <w:numFmt w:val="lowerLetter"/>
      <w:lvlText w:val="%2)"/>
      <w:lvlJc w:val="left"/>
      <w:pPr>
        <w:ind w:left="720" w:hanging="360"/>
      </w:pPr>
      <w:rPr>
        <w:rFonts w:hint="default"/>
      </w:rPr>
    </w:lvl>
    <w:lvl w:ilvl="2" w:tplc="1B64385E">
      <w:start w:val="1"/>
      <w:numFmt w:val="lowerRoman"/>
      <w:lvlText w:val="%3)"/>
      <w:lvlJc w:val="left"/>
      <w:pPr>
        <w:ind w:left="1080" w:hanging="360"/>
      </w:pPr>
      <w:rPr>
        <w:rFonts w:hint="default"/>
      </w:rPr>
    </w:lvl>
    <w:lvl w:ilvl="3" w:tplc="C4BC0454">
      <w:start w:val="1"/>
      <w:numFmt w:val="decimal"/>
      <w:lvlText w:val="(%4)"/>
      <w:lvlJc w:val="left"/>
      <w:pPr>
        <w:ind w:left="1440" w:hanging="360"/>
      </w:pPr>
      <w:rPr>
        <w:rFonts w:hint="default"/>
      </w:rPr>
    </w:lvl>
    <w:lvl w:ilvl="4" w:tplc="80025F66">
      <w:start w:val="1"/>
      <w:numFmt w:val="lowerLetter"/>
      <w:lvlText w:val="(%5)"/>
      <w:lvlJc w:val="left"/>
      <w:pPr>
        <w:ind w:left="1800" w:hanging="360"/>
      </w:pPr>
      <w:rPr>
        <w:rFonts w:hint="default"/>
      </w:rPr>
    </w:lvl>
    <w:lvl w:ilvl="5" w:tplc="49746C48">
      <w:start w:val="1"/>
      <w:numFmt w:val="lowerRoman"/>
      <w:lvlText w:val="(%6)"/>
      <w:lvlJc w:val="left"/>
      <w:pPr>
        <w:ind w:left="2160" w:hanging="360"/>
      </w:pPr>
      <w:rPr>
        <w:rFonts w:hint="default"/>
      </w:rPr>
    </w:lvl>
    <w:lvl w:ilvl="6" w:tplc="816A5860">
      <w:start w:val="1"/>
      <w:numFmt w:val="decimal"/>
      <w:lvlText w:val="%7."/>
      <w:lvlJc w:val="left"/>
      <w:pPr>
        <w:ind w:left="2520" w:hanging="360"/>
      </w:pPr>
      <w:rPr>
        <w:rFonts w:hint="default"/>
      </w:rPr>
    </w:lvl>
    <w:lvl w:ilvl="7" w:tplc="E7B2412A">
      <w:start w:val="1"/>
      <w:numFmt w:val="lowerLetter"/>
      <w:lvlText w:val="%8."/>
      <w:lvlJc w:val="left"/>
      <w:pPr>
        <w:ind w:left="2880" w:hanging="360"/>
      </w:pPr>
      <w:rPr>
        <w:rFonts w:hint="default"/>
      </w:rPr>
    </w:lvl>
    <w:lvl w:ilvl="8" w:tplc="42540058">
      <w:start w:val="1"/>
      <w:numFmt w:val="lowerRoman"/>
      <w:lvlText w:val="%9."/>
      <w:lvlJc w:val="left"/>
      <w:pPr>
        <w:ind w:left="3240" w:hanging="360"/>
      </w:pPr>
      <w:rPr>
        <w:rFonts w:hint="default"/>
      </w:rPr>
    </w:lvl>
  </w:abstractNum>
  <w:abstractNum w:abstractNumId="20">
    <w:nsid w:val="1B583C22"/>
    <w:multiLevelType w:val="multilevel"/>
    <w:tmpl w:val="41D64396"/>
    <w:lvl w:ilvl="0">
      <w:start w:val="7"/>
      <w:numFmt w:val="decimal"/>
      <w:lvlText w:val="%1"/>
      <w:lvlJc w:val="left"/>
      <w:pPr>
        <w:ind w:left="600" w:hanging="600"/>
      </w:pPr>
      <w:rPr>
        <w:rFonts w:hint="default"/>
        <w:b/>
      </w:rPr>
    </w:lvl>
    <w:lvl w:ilvl="1">
      <w:start w:val="1"/>
      <w:numFmt w:val="decimal"/>
      <w:lvlText w:val="%1.%2"/>
      <w:lvlJc w:val="left"/>
      <w:pPr>
        <w:ind w:left="1310" w:hanging="600"/>
      </w:pPr>
      <w:rPr>
        <w:rFonts w:hint="default"/>
        <w:sz w:val="28"/>
      </w:rPr>
    </w:lvl>
    <w:lvl w:ilvl="2">
      <w:start w:val="1"/>
      <w:numFmt w:val="decimal"/>
      <w:lvlText w:val="%1.%2.%3"/>
      <w:lvlJc w:val="left"/>
      <w:pPr>
        <w:ind w:left="1572" w:hanging="720"/>
      </w:pPr>
      <w:rPr>
        <w:rFonts w:hint="default"/>
        <w:b/>
        <w:sz w:val="28"/>
        <w:szCs w:val="28"/>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1C535A08"/>
    <w:multiLevelType w:val="hybridMultilevel"/>
    <w:tmpl w:val="7ABA8E18"/>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2">
    <w:nsid w:val="1DAD2823"/>
    <w:multiLevelType w:val="multilevel"/>
    <w:tmpl w:val="4008C1C8"/>
    <w:lvl w:ilvl="0">
      <w:start w:val="1"/>
      <w:numFmt w:val="decimal"/>
      <w:pStyle w:val="a2"/>
      <w:lvlText w:val="%1)"/>
      <w:lvlJc w:val="left"/>
      <w:pPr>
        <w:tabs>
          <w:tab w:val="num" w:pos="1134"/>
        </w:tabs>
        <w:ind w:left="1134" w:hanging="425"/>
      </w:pPr>
      <w:rPr>
        <w:rFonts w:cs="Times New Roman" w:hint="default"/>
      </w:rPr>
    </w:lvl>
    <w:lvl w:ilvl="1">
      <w:start w:val="1"/>
      <w:numFmt w:val="decimal"/>
      <w:lvlText w:val="%1.%2)"/>
      <w:lvlJc w:val="left"/>
      <w:pPr>
        <w:tabs>
          <w:tab w:val="num" w:pos="1701"/>
        </w:tabs>
        <w:ind w:left="1701" w:hanging="567"/>
      </w:pPr>
      <w:rPr>
        <w:rFonts w:cs="Times New Roman" w:hint="default"/>
      </w:rPr>
    </w:lvl>
    <w:lvl w:ilvl="2">
      <w:start w:val="1"/>
      <w:numFmt w:val="decimal"/>
      <w:lvlText w:val="2.%2.2."/>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23">
    <w:nsid w:val="1F8E3F02"/>
    <w:multiLevelType w:val="hybridMultilevel"/>
    <w:tmpl w:val="0419001D"/>
    <w:styleLink w:val="1ai"/>
    <w:lvl w:ilvl="0" w:tplc="C9B848AC">
      <w:start w:val="1"/>
      <w:numFmt w:val="decimal"/>
      <w:pStyle w:val="1ai"/>
      <w:lvlText w:val="%1)"/>
      <w:lvlJc w:val="left"/>
      <w:pPr>
        <w:tabs>
          <w:tab w:val="num" w:pos="360"/>
        </w:tabs>
        <w:ind w:left="360" w:hanging="360"/>
      </w:pPr>
    </w:lvl>
    <w:lvl w:ilvl="1" w:tplc="4B6E0A46">
      <w:start w:val="1"/>
      <w:numFmt w:val="lowerLetter"/>
      <w:lvlText w:val="%2)"/>
      <w:lvlJc w:val="left"/>
      <w:pPr>
        <w:tabs>
          <w:tab w:val="num" w:pos="720"/>
        </w:tabs>
        <w:ind w:left="720" w:hanging="360"/>
      </w:pPr>
    </w:lvl>
    <w:lvl w:ilvl="2" w:tplc="6A641C82">
      <w:start w:val="1"/>
      <w:numFmt w:val="lowerRoman"/>
      <w:lvlText w:val="%3)"/>
      <w:lvlJc w:val="left"/>
      <w:pPr>
        <w:tabs>
          <w:tab w:val="num" w:pos="1080"/>
        </w:tabs>
        <w:ind w:left="1080" w:hanging="360"/>
      </w:pPr>
    </w:lvl>
    <w:lvl w:ilvl="3" w:tplc="02D88CA6">
      <w:start w:val="1"/>
      <w:numFmt w:val="decimal"/>
      <w:lvlText w:val="(%4)"/>
      <w:lvlJc w:val="left"/>
      <w:pPr>
        <w:tabs>
          <w:tab w:val="num" w:pos="1440"/>
        </w:tabs>
        <w:ind w:left="1440" w:hanging="360"/>
      </w:pPr>
    </w:lvl>
    <w:lvl w:ilvl="4" w:tplc="5AE0C67E">
      <w:start w:val="1"/>
      <w:numFmt w:val="lowerLetter"/>
      <w:lvlText w:val="(%5)"/>
      <w:lvlJc w:val="left"/>
      <w:pPr>
        <w:tabs>
          <w:tab w:val="num" w:pos="1800"/>
        </w:tabs>
        <w:ind w:left="1800" w:hanging="360"/>
      </w:pPr>
    </w:lvl>
    <w:lvl w:ilvl="5" w:tplc="55B6B012">
      <w:start w:val="1"/>
      <w:numFmt w:val="lowerRoman"/>
      <w:lvlText w:val="(%6)"/>
      <w:lvlJc w:val="left"/>
      <w:pPr>
        <w:tabs>
          <w:tab w:val="num" w:pos="2160"/>
        </w:tabs>
        <w:ind w:left="2160" w:hanging="360"/>
      </w:pPr>
    </w:lvl>
    <w:lvl w:ilvl="6" w:tplc="296A233C">
      <w:start w:val="1"/>
      <w:numFmt w:val="decimal"/>
      <w:lvlText w:val="%7."/>
      <w:lvlJc w:val="left"/>
      <w:pPr>
        <w:tabs>
          <w:tab w:val="num" w:pos="2520"/>
        </w:tabs>
        <w:ind w:left="2520" w:hanging="360"/>
      </w:pPr>
    </w:lvl>
    <w:lvl w:ilvl="7" w:tplc="20AA8090">
      <w:start w:val="1"/>
      <w:numFmt w:val="lowerLetter"/>
      <w:lvlText w:val="%8."/>
      <w:lvlJc w:val="left"/>
      <w:pPr>
        <w:tabs>
          <w:tab w:val="num" w:pos="2880"/>
        </w:tabs>
        <w:ind w:left="2880" w:hanging="360"/>
      </w:pPr>
    </w:lvl>
    <w:lvl w:ilvl="8" w:tplc="94A06480">
      <w:start w:val="1"/>
      <w:numFmt w:val="lowerRoman"/>
      <w:lvlText w:val="%9."/>
      <w:lvlJc w:val="left"/>
      <w:pPr>
        <w:tabs>
          <w:tab w:val="num" w:pos="3240"/>
        </w:tabs>
        <w:ind w:left="3240" w:hanging="360"/>
      </w:pPr>
    </w:lvl>
  </w:abstractNum>
  <w:abstractNum w:abstractNumId="24">
    <w:nsid w:val="20C0125B"/>
    <w:multiLevelType w:val="hybridMultilevel"/>
    <w:tmpl w:val="AEBE52B0"/>
    <w:lvl w:ilvl="0" w:tplc="A7B8E852">
      <w:start w:val="1"/>
      <w:numFmt w:val="russianLower"/>
      <w:pStyle w:val="011"/>
      <w:lvlText w:val="%1)"/>
      <w:lvlJc w:val="left"/>
      <w:pPr>
        <w:ind w:left="473" w:hanging="360"/>
      </w:pPr>
      <w:rPr>
        <w:b w:val="0"/>
        <w:bCs w:val="0"/>
        <w:i w:val="0"/>
        <w:iCs w:val="0"/>
        <w:caps w:val="0"/>
        <w:smallCaps w:val="0"/>
        <w:strike w:val="0"/>
        <w:vanish w:val="0"/>
        <w:color w:val="000000"/>
        <w:spacing w:val="0"/>
        <w:position w:val="0"/>
        <w:u w:val="none"/>
        <w:vertAlign w:val="baseline"/>
      </w:rPr>
    </w:lvl>
    <w:lvl w:ilvl="1" w:tplc="13AE3880">
      <w:start w:val="1"/>
      <w:numFmt w:val="decimal"/>
      <w:lvlText w:val="%2)"/>
      <w:lvlJc w:val="left"/>
      <w:pPr>
        <w:tabs>
          <w:tab w:val="num" w:pos="1247"/>
        </w:tabs>
        <w:ind w:left="680" w:hanging="454"/>
      </w:pPr>
      <w:rPr>
        <w:rFonts w:ascii="Times New Roman" w:hAnsi="Times New Roman" w:hint="default"/>
        <w:b w:val="0"/>
        <w:i w:val="0"/>
        <w:caps w:val="0"/>
        <w:strike w:val="0"/>
        <w:vanish w:val="0"/>
        <w:color w:val="000000"/>
        <w:spacing w:val="0"/>
        <w:position w:val="0"/>
        <w:sz w:val="24"/>
        <w:u w:val="none"/>
        <w:vertAlign w:val="baseline"/>
      </w:rPr>
    </w:lvl>
    <w:lvl w:ilvl="2" w:tplc="D37CE598">
      <w:start w:val="1"/>
      <w:numFmt w:val="none"/>
      <w:lvlText w:val="-"/>
      <w:lvlJc w:val="left"/>
      <w:pPr>
        <w:tabs>
          <w:tab w:val="num" w:pos="1360"/>
        </w:tabs>
        <w:ind w:left="793" w:hanging="454"/>
      </w:pPr>
      <w:rPr>
        <w:rFonts w:ascii="Times New Roman" w:hAnsi="Times New Roman" w:hint="default"/>
        <w:b w:val="0"/>
        <w:i w:val="0"/>
        <w:caps w:val="0"/>
        <w:strike w:val="0"/>
        <w:vanish w:val="0"/>
        <w:color w:val="auto"/>
        <w:spacing w:val="0"/>
        <w:position w:val="0"/>
        <w:sz w:val="24"/>
        <w:u w:val="none"/>
        <w:vertAlign w:val="baseline"/>
      </w:rPr>
    </w:lvl>
    <w:lvl w:ilvl="3" w:tplc="9D9858EE">
      <w:start w:val="1"/>
      <w:numFmt w:val="none"/>
      <w:lvlText w:val="-"/>
      <w:lvlJc w:val="left"/>
      <w:pPr>
        <w:tabs>
          <w:tab w:val="num" w:pos="1473"/>
        </w:tabs>
        <w:ind w:left="906" w:hanging="454"/>
      </w:pPr>
      <w:rPr>
        <w:rFonts w:ascii="Times New Roman" w:hAnsi="Times New Roman" w:hint="default"/>
        <w:b w:val="0"/>
        <w:i w:val="0"/>
        <w:caps w:val="0"/>
        <w:strike w:val="0"/>
        <w:vanish w:val="0"/>
        <w:color w:val="auto"/>
        <w:spacing w:val="0"/>
        <w:position w:val="0"/>
        <w:sz w:val="24"/>
        <w:u w:val="none"/>
        <w:vertAlign w:val="baseline"/>
      </w:rPr>
    </w:lvl>
    <w:lvl w:ilvl="4" w:tplc="277C2902">
      <w:start w:val="1"/>
      <w:numFmt w:val="none"/>
      <w:lvlText w:val="-"/>
      <w:lvlJc w:val="left"/>
      <w:pPr>
        <w:tabs>
          <w:tab w:val="num" w:pos="1586"/>
        </w:tabs>
        <w:ind w:left="1019" w:hanging="454"/>
      </w:pPr>
      <w:rPr>
        <w:rFonts w:ascii="Times New Roman" w:hAnsi="Times New Roman" w:hint="default"/>
        <w:b w:val="0"/>
        <w:i w:val="0"/>
        <w:caps w:val="0"/>
        <w:strike w:val="0"/>
        <w:vanish w:val="0"/>
        <w:color w:val="auto"/>
        <w:sz w:val="24"/>
        <w:u w:val="none"/>
        <w:vertAlign w:val="baseline"/>
      </w:rPr>
    </w:lvl>
    <w:lvl w:ilvl="5" w:tplc="95041FE0">
      <w:start w:val="1"/>
      <w:numFmt w:val="none"/>
      <w:lvlText w:val="-"/>
      <w:lvlJc w:val="left"/>
      <w:pPr>
        <w:tabs>
          <w:tab w:val="num" w:pos="1699"/>
        </w:tabs>
        <w:ind w:left="1132" w:hanging="454"/>
      </w:pPr>
      <w:rPr>
        <w:rFonts w:ascii="Times New Roman" w:hAnsi="Times New Roman" w:hint="default"/>
        <w:b w:val="0"/>
        <w:i w:val="0"/>
        <w:caps w:val="0"/>
        <w:strike w:val="0"/>
        <w:vanish w:val="0"/>
        <w:color w:val="auto"/>
        <w:spacing w:val="0"/>
        <w:position w:val="0"/>
        <w:sz w:val="24"/>
        <w:vertAlign w:val="baseline"/>
      </w:rPr>
    </w:lvl>
    <w:lvl w:ilvl="6" w:tplc="1EEA6A70">
      <w:start w:val="1"/>
      <w:numFmt w:val="none"/>
      <w:lvlText w:val="-"/>
      <w:lvlJc w:val="left"/>
      <w:pPr>
        <w:tabs>
          <w:tab w:val="num" w:pos="1812"/>
        </w:tabs>
        <w:ind w:left="1245" w:hanging="454"/>
      </w:pPr>
      <w:rPr>
        <w:rFonts w:hint="default"/>
      </w:rPr>
    </w:lvl>
    <w:lvl w:ilvl="7" w:tplc="B2FE4A26">
      <w:start w:val="1"/>
      <w:numFmt w:val="none"/>
      <w:lvlText w:val="-"/>
      <w:lvlJc w:val="left"/>
      <w:pPr>
        <w:tabs>
          <w:tab w:val="num" w:pos="1925"/>
        </w:tabs>
        <w:ind w:left="1358" w:hanging="454"/>
      </w:pPr>
      <w:rPr>
        <w:rFonts w:hint="default"/>
      </w:rPr>
    </w:lvl>
    <w:lvl w:ilvl="8" w:tplc="01544C70">
      <w:start w:val="1"/>
      <w:numFmt w:val="none"/>
      <w:lvlText w:val="-"/>
      <w:lvlJc w:val="left"/>
      <w:pPr>
        <w:tabs>
          <w:tab w:val="num" w:pos="2038"/>
        </w:tabs>
        <w:ind w:left="1471" w:hanging="454"/>
      </w:pPr>
      <w:rPr>
        <w:rFonts w:hint="default"/>
      </w:rPr>
    </w:lvl>
  </w:abstractNum>
  <w:abstractNum w:abstractNumId="25">
    <w:nsid w:val="20E11EE4"/>
    <w:multiLevelType w:val="multilevel"/>
    <w:tmpl w:val="CF580436"/>
    <w:lvl w:ilvl="0">
      <w:start w:val="1"/>
      <w:numFmt w:val="decimal"/>
      <w:pStyle w:val="1"/>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sz w:val="32"/>
        <w:szCs w:val="32"/>
      </w:rPr>
    </w:lvl>
    <w:lvl w:ilvl="2">
      <w:start w:val="1"/>
      <w:numFmt w:val="decimal"/>
      <w:pStyle w:val="31"/>
      <w:lvlText w:val="%1.%2.%3."/>
      <w:lvlJc w:val="left"/>
      <w:pPr>
        <w:tabs>
          <w:tab w:val="num" w:pos="862"/>
        </w:tabs>
        <w:ind w:left="862" w:hanging="720"/>
      </w:pPr>
      <w:rPr>
        <w:rFonts w:hint="default"/>
        <w:b/>
        <w:sz w:val="26"/>
        <w:szCs w:val="26"/>
      </w:rPr>
    </w:lvl>
    <w:lvl w:ilvl="3">
      <w:start w:val="1"/>
      <w:numFmt w:val="decimal"/>
      <w:pStyle w:val="40"/>
      <w:lvlText w:val="%1.%2.%3.%4."/>
      <w:lvlJc w:val="left"/>
      <w:pPr>
        <w:tabs>
          <w:tab w:val="num" w:pos="864"/>
        </w:tabs>
        <w:ind w:left="864" w:hanging="864"/>
      </w:pPr>
      <w:rPr>
        <w:rFonts w:hint="default"/>
      </w:rPr>
    </w:lvl>
    <w:lvl w:ilvl="4">
      <w:start w:val="1"/>
      <w:numFmt w:val="decimal"/>
      <w:pStyle w:val="50"/>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269A2362"/>
    <w:multiLevelType w:val="hybridMultilevel"/>
    <w:tmpl w:val="489AB12E"/>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7">
    <w:nsid w:val="26CD4C33"/>
    <w:multiLevelType w:val="hybridMultilevel"/>
    <w:tmpl w:val="0EEE4464"/>
    <w:lvl w:ilvl="0" w:tplc="FDCC1888">
      <w:start w:val="1"/>
      <w:numFmt w:val="bullet"/>
      <w:pStyle w:val="EBListmark3"/>
      <w:lvlText w:val=""/>
      <w:lvlJc w:val="left"/>
      <w:pPr>
        <w:tabs>
          <w:tab w:val="num" w:pos="2041"/>
        </w:tabs>
        <w:ind w:left="2041" w:hanging="283"/>
      </w:pPr>
      <w:rPr>
        <w:rFonts w:ascii="Wingdings" w:hAnsi="Wingdings" w:cs="Times New Roman" w:hint="default"/>
        <w:b w:val="0"/>
        <w:i w:val="0"/>
        <w:color w:val="auto"/>
        <w:sz w:val="24"/>
      </w:rPr>
    </w:lvl>
    <w:lvl w:ilvl="1" w:tplc="7C82F210">
      <w:start w:val="1"/>
      <w:numFmt w:val="bullet"/>
      <w:pStyle w:val="EBListmark2"/>
      <w:lvlText w:val="o"/>
      <w:lvlJc w:val="left"/>
      <w:pPr>
        <w:tabs>
          <w:tab w:val="num" w:pos="1588"/>
        </w:tabs>
        <w:ind w:left="1588" w:hanging="284"/>
      </w:pPr>
      <w:rPr>
        <w:rFonts w:ascii="Courier New" w:hAnsi="Courier New" w:hint="default"/>
        <w:b w:val="0"/>
        <w:i w:val="0"/>
        <w:color w:val="auto"/>
        <w:sz w:val="28"/>
      </w:rPr>
    </w:lvl>
    <w:lvl w:ilvl="2" w:tplc="E1784B82">
      <w:start w:val="1"/>
      <w:numFmt w:val="bullet"/>
      <w:lvlText w:val=""/>
      <w:lvlJc w:val="left"/>
      <w:pPr>
        <w:tabs>
          <w:tab w:val="num" w:pos="2160"/>
        </w:tabs>
        <w:ind w:left="2160" w:hanging="360"/>
      </w:pPr>
      <w:rPr>
        <w:rFonts w:ascii="Wingdings" w:hAnsi="Wingdings" w:hint="default"/>
      </w:rPr>
    </w:lvl>
    <w:lvl w:ilvl="3" w:tplc="3078F5C2">
      <w:start w:val="1"/>
      <w:numFmt w:val="bullet"/>
      <w:lvlText w:val=""/>
      <w:lvlJc w:val="left"/>
      <w:pPr>
        <w:tabs>
          <w:tab w:val="num" w:pos="2880"/>
        </w:tabs>
        <w:ind w:left="2880" w:hanging="360"/>
      </w:pPr>
      <w:rPr>
        <w:rFonts w:ascii="Symbol" w:hAnsi="Symbol" w:hint="default"/>
      </w:rPr>
    </w:lvl>
    <w:lvl w:ilvl="4" w:tplc="C0807938">
      <w:start w:val="1"/>
      <w:numFmt w:val="bullet"/>
      <w:lvlText w:val="o"/>
      <w:lvlJc w:val="left"/>
      <w:pPr>
        <w:tabs>
          <w:tab w:val="num" w:pos="3600"/>
        </w:tabs>
        <w:ind w:left="3600" w:hanging="360"/>
      </w:pPr>
      <w:rPr>
        <w:rFonts w:ascii="Courier New" w:hAnsi="Courier New" w:cs="Courier New" w:hint="default"/>
      </w:rPr>
    </w:lvl>
    <w:lvl w:ilvl="5" w:tplc="BE287886">
      <w:start w:val="1"/>
      <w:numFmt w:val="bullet"/>
      <w:lvlText w:val=""/>
      <w:lvlJc w:val="left"/>
      <w:pPr>
        <w:tabs>
          <w:tab w:val="num" w:pos="4320"/>
        </w:tabs>
        <w:ind w:left="4320" w:hanging="360"/>
      </w:pPr>
      <w:rPr>
        <w:rFonts w:ascii="Wingdings" w:hAnsi="Wingdings" w:hint="default"/>
      </w:rPr>
    </w:lvl>
    <w:lvl w:ilvl="6" w:tplc="1250E058">
      <w:start w:val="1"/>
      <w:numFmt w:val="bullet"/>
      <w:lvlText w:val=""/>
      <w:lvlJc w:val="left"/>
      <w:pPr>
        <w:tabs>
          <w:tab w:val="num" w:pos="5040"/>
        </w:tabs>
        <w:ind w:left="5040" w:hanging="360"/>
      </w:pPr>
      <w:rPr>
        <w:rFonts w:ascii="Symbol" w:hAnsi="Symbol" w:hint="default"/>
      </w:rPr>
    </w:lvl>
    <w:lvl w:ilvl="7" w:tplc="4BA091DC">
      <w:start w:val="1"/>
      <w:numFmt w:val="bullet"/>
      <w:lvlText w:val="o"/>
      <w:lvlJc w:val="left"/>
      <w:pPr>
        <w:tabs>
          <w:tab w:val="num" w:pos="5760"/>
        </w:tabs>
        <w:ind w:left="5760" w:hanging="360"/>
      </w:pPr>
      <w:rPr>
        <w:rFonts w:ascii="Courier New" w:hAnsi="Courier New" w:cs="Courier New" w:hint="default"/>
      </w:rPr>
    </w:lvl>
    <w:lvl w:ilvl="8" w:tplc="536A917C">
      <w:start w:val="1"/>
      <w:numFmt w:val="bullet"/>
      <w:lvlText w:val=""/>
      <w:lvlJc w:val="left"/>
      <w:pPr>
        <w:tabs>
          <w:tab w:val="num" w:pos="6480"/>
        </w:tabs>
        <w:ind w:left="6480" w:hanging="360"/>
      </w:pPr>
      <w:rPr>
        <w:rFonts w:ascii="Wingdings" w:hAnsi="Wingdings" w:hint="default"/>
      </w:rPr>
    </w:lvl>
  </w:abstractNum>
  <w:abstractNum w:abstractNumId="28">
    <w:nsid w:val="27437DEA"/>
    <w:multiLevelType w:val="multilevel"/>
    <w:tmpl w:val="D5EEB35A"/>
    <w:lvl w:ilvl="0">
      <w:start w:val="1"/>
      <w:numFmt w:val="decimal"/>
      <w:pStyle w:val="OTRnum"/>
      <w:lvlText w:val="%1."/>
      <w:lvlJc w:val="left"/>
      <w:pPr>
        <w:tabs>
          <w:tab w:val="num" w:pos="1021"/>
        </w:tabs>
        <w:ind w:left="1021" w:hanging="284"/>
      </w:pPr>
      <w:rPr>
        <w:rFonts w:hint="default"/>
      </w:rPr>
    </w:lvl>
    <w:lvl w:ilvl="1">
      <w:start w:val="1"/>
      <w:numFmt w:val="decimal"/>
      <w:lvlText w:val="%1.%2."/>
      <w:lvlJc w:val="left"/>
      <w:pPr>
        <w:tabs>
          <w:tab w:val="num" w:pos="1588"/>
        </w:tabs>
        <w:ind w:left="1588" w:hanging="567"/>
      </w:pPr>
      <w:rPr>
        <w:rFonts w:ascii="Times New Roman" w:hAnsi="Times New Roman" w:cs="Times New Roman" w:hint="default"/>
        <w:b w:val="0"/>
        <w:i w:val="0"/>
        <w:sz w:val="24"/>
      </w:rPr>
    </w:lvl>
    <w:lvl w:ilvl="2">
      <w:start w:val="1"/>
      <w:numFmt w:val="decimal"/>
      <w:lvlText w:val="%1.%2.%3."/>
      <w:lvlJc w:val="left"/>
      <w:pPr>
        <w:tabs>
          <w:tab w:val="num" w:pos="2155"/>
        </w:tabs>
        <w:ind w:left="2155" w:hanging="567"/>
      </w:pPr>
      <w:rPr>
        <w:rFonts w:ascii="Times New Roman" w:hAnsi="Times New Roman" w:hint="default"/>
        <w:b w:val="0"/>
        <w:i w:val="0"/>
        <w:sz w:val="24"/>
      </w:rPr>
    </w:lvl>
    <w:lvl w:ilvl="3">
      <w:start w:val="1"/>
      <w:numFmt w:val="decimal"/>
      <w:lvlText w:val="%1.%2.%3.%4."/>
      <w:lvlJc w:val="left"/>
      <w:pPr>
        <w:tabs>
          <w:tab w:val="num" w:pos="1601"/>
        </w:tabs>
        <w:ind w:left="3062" w:hanging="907"/>
      </w:pPr>
      <w:rPr>
        <w:rFonts w:ascii="Times New Roman" w:hAnsi="Times New Roman" w:hint="default"/>
        <w:b w:val="0"/>
        <w:i w:val="0"/>
        <w:sz w:val="24"/>
      </w:rPr>
    </w:lvl>
    <w:lvl w:ilvl="4">
      <w:start w:val="1"/>
      <w:numFmt w:val="decimal"/>
      <w:lvlText w:val="%1.%2.%3.%4.%5"/>
      <w:lvlJc w:val="left"/>
      <w:pPr>
        <w:tabs>
          <w:tab w:val="num" w:pos="1745"/>
        </w:tabs>
        <w:ind w:left="1745" w:hanging="1008"/>
      </w:pPr>
      <w:rPr>
        <w:rFonts w:hint="default"/>
      </w:rPr>
    </w:lvl>
    <w:lvl w:ilvl="5">
      <w:start w:val="1"/>
      <w:numFmt w:val="decimal"/>
      <w:lvlText w:val="%1.%2.%3.%4.%5.%6"/>
      <w:lvlJc w:val="left"/>
      <w:pPr>
        <w:tabs>
          <w:tab w:val="num" w:pos="1889"/>
        </w:tabs>
        <w:ind w:left="1889" w:hanging="1152"/>
      </w:pPr>
      <w:rPr>
        <w:rFonts w:hint="default"/>
      </w:rPr>
    </w:lvl>
    <w:lvl w:ilvl="6">
      <w:start w:val="1"/>
      <w:numFmt w:val="decimal"/>
      <w:lvlText w:val="%1.%2.%3.%4.%5.%6.%7"/>
      <w:lvlJc w:val="left"/>
      <w:pPr>
        <w:tabs>
          <w:tab w:val="num" w:pos="2033"/>
        </w:tabs>
        <w:ind w:left="2033" w:hanging="1296"/>
      </w:pPr>
      <w:rPr>
        <w:rFonts w:hint="default"/>
      </w:rPr>
    </w:lvl>
    <w:lvl w:ilvl="7">
      <w:start w:val="1"/>
      <w:numFmt w:val="decimal"/>
      <w:lvlText w:val="%1.%2.%3.%4.%5.%6.%7.%8"/>
      <w:lvlJc w:val="left"/>
      <w:pPr>
        <w:tabs>
          <w:tab w:val="num" w:pos="2177"/>
        </w:tabs>
        <w:ind w:left="2177" w:hanging="1440"/>
      </w:pPr>
      <w:rPr>
        <w:rFonts w:hint="default"/>
      </w:rPr>
    </w:lvl>
    <w:lvl w:ilvl="8">
      <w:start w:val="1"/>
      <w:numFmt w:val="decimal"/>
      <w:lvlText w:val="%1.%2.%3.%4.%5.%6.%7.%8.%9"/>
      <w:lvlJc w:val="left"/>
      <w:pPr>
        <w:tabs>
          <w:tab w:val="num" w:pos="2321"/>
        </w:tabs>
        <w:ind w:left="2321" w:hanging="1584"/>
      </w:pPr>
      <w:rPr>
        <w:rFonts w:hint="default"/>
      </w:rPr>
    </w:lvl>
  </w:abstractNum>
  <w:abstractNum w:abstractNumId="29">
    <w:nsid w:val="28ED359F"/>
    <w:multiLevelType w:val="hybridMultilevel"/>
    <w:tmpl w:val="9F94A27E"/>
    <w:lvl w:ilvl="0" w:tplc="28489A98">
      <w:start w:val="1"/>
      <w:numFmt w:val="bullet"/>
      <w:pStyle w:val="ASFKListmark4"/>
      <w:lvlText w:val=""/>
      <w:lvlJc w:val="left"/>
      <w:pPr>
        <w:tabs>
          <w:tab w:val="num" w:pos="1701"/>
        </w:tabs>
        <w:ind w:left="1701" w:hanging="283"/>
      </w:pPr>
      <w:rPr>
        <w:rFonts w:ascii="Symbol" w:hAnsi="Symbol" w:hint="default"/>
      </w:rPr>
    </w:lvl>
    <w:lvl w:ilvl="1" w:tplc="3B92BEA4">
      <w:start w:val="1"/>
      <w:numFmt w:val="bullet"/>
      <w:lvlText w:val="o"/>
      <w:lvlJc w:val="left"/>
      <w:pPr>
        <w:tabs>
          <w:tab w:val="num" w:pos="1440"/>
        </w:tabs>
        <w:ind w:left="1440" w:hanging="360"/>
      </w:pPr>
      <w:rPr>
        <w:rFonts w:ascii="Courier New" w:hAnsi="Courier New" w:cs="Courier New" w:hint="default"/>
      </w:rPr>
    </w:lvl>
    <w:lvl w:ilvl="2" w:tplc="1C962822">
      <w:start w:val="1"/>
      <w:numFmt w:val="bullet"/>
      <w:lvlText w:val=""/>
      <w:lvlJc w:val="left"/>
      <w:pPr>
        <w:tabs>
          <w:tab w:val="num" w:pos="2160"/>
        </w:tabs>
        <w:ind w:left="2160" w:hanging="360"/>
      </w:pPr>
      <w:rPr>
        <w:rFonts w:ascii="Wingdings" w:hAnsi="Wingdings" w:hint="default"/>
      </w:rPr>
    </w:lvl>
    <w:lvl w:ilvl="3" w:tplc="F09410A2">
      <w:start w:val="1"/>
      <w:numFmt w:val="bullet"/>
      <w:lvlText w:val=""/>
      <w:lvlJc w:val="left"/>
      <w:pPr>
        <w:tabs>
          <w:tab w:val="num" w:pos="2880"/>
        </w:tabs>
        <w:ind w:left="2880" w:hanging="360"/>
      </w:pPr>
      <w:rPr>
        <w:rFonts w:ascii="Symbol" w:hAnsi="Symbol" w:hint="default"/>
      </w:rPr>
    </w:lvl>
    <w:lvl w:ilvl="4" w:tplc="960CBFA4">
      <w:start w:val="1"/>
      <w:numFmt w:val="bullet"/>
      <w:lvlText w:val="o"/>
      <w:lvlJc w:val="left"/>
      <w:pPr>
        <w:tabs>
          <w:tab w:val="num" w:pos="3600"/>
        </w:tabs>
        <w:ind w:left="3600" w:hanging="360"/>
      </w:pPr>
      <w:rPr>
        <w:rFonts w:ascii="Courier New" w:hAnsi="Courier New" w:cs="Courier New" w:hint="default"/>
      </w:rPr>
    </w:lvl>
    <w:lvl w:ilvl="5" w:tplc="8ED2B03E">
      <w:start w:val="1"/>
      <w:numFmt w:val="bullet"/>
      <w:lvlText w:val=""/>
      <w:lvlJc w:val="left"/>
      <w:pPr>
        <w:tabs>
          <w:tab w:val="num" w:pos="4320"/>
        </w:tabs>
        <w:ind w:left="4320" w:hanging="360"/>
      </w:pPr>
      <w:rPr>
        <w:rFonts w:ascii="Wingdings" w:hAnsi="Wingdings" w:hint="default"/>
      </w:rPr>
    </w:lvl>
    <w:lvl w:ilvl="6" w:tplc="E26CF734">
      <w:start w:val="1"/>
      <w:numFmt w:val="bullet"/>
      <w:lvlText w:val=""/>
      <w:lvlJc w:val="left"/>
      <w:pPr>
        <w:tabs>
          <w:tab w:val="num" w:pos="5040"/>
        </w:tabs>
        <w:ind w:left="5040" w:hanging="360"/>
      </w:pPr>
      <w:rPr>
        <w:rFonts w:ascii="Symbol" w:hAnsi="Symbol" w:hint="default"/>
      </w:rPr>
    </w:lvl>
    <w:lvl w:ilvl="7" w:tplc="0DF83B94">
      <w:start w:val="1"/>
      <w:numFmt w:val="bullet"/>
      <w:lvlText w:val="o"/>
      <w:lvlJc w:val="left"/>
      <w:pPr>
        <w:tabs>
          <w:tab w:val="num" w:pos="5760"/>
        </w:tabs>
        <w:ind w:left="5760" w:hanging="360"/>
      </w:pPr>
      <w:rPr>
        <w:rFonts w:ascii="Courier New" w:hAnsi="Courier New" w:cs="Courier New" w:hint="default"/>
      </w:rPr>
    </w:lvl>
    <w:lvl w:ilvl="8" w:tplc="F6FA8CF6">
      <w:start w:val="1"/>
      <w:numFmt w:val="bullet"/>
      <w:lvlText w:val=""/>
      <w:lvlJc w:val="left"/>
      <w:pPr>
        <w:tabs>
          <w:tab w:val="num" w:pos="6480"/>
        </w:tabs>
        <w:ind w:left="6480" w:hanging="360"/>
      </w:pPr>
      <w:rPr>
        <w:rFonts w:ascii="Wingdings" w:hAnsi="Wingdings" w:hint="default"/>
      </w:rPr>
    </w:lvl>
  </w:abstractNum>
  <w:abstractNum w:abstractNumId="30">
    <w:nsid w:val="297059AF"/>
    <w:multiLevelType w:val="hybridMultilevel"/>
    <w:tmpl w:val="8ACEA9A6"/>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31">
    <w:nsid w:val="2988788E"/>
    <w:multiLevelType w:val="multilevel"/>
    <w:tmpl w:val="389E9024"/>
    <w:lvl w:ilvl="0">
      <w:start w:val="1"/>
      <w:numFmt w:val="decimal"/>
      <w:pStyle w:val="Head1"/>
      <w:suff w:val="space"/>
      <w:lvlText w:val="%1"/>
      <w:lvlJc w:val="left"/>
      <w:pPr>
        <w:ind w:left="0" w:firstLine="851"/>
      </w:pPr>
    </w:lvl>
    <w:lvl w:ilvl="1">
      <w:start w:val="1"/>
      <w:numFmt w:val="decimal"/>
      <w:pStyle w:val="Head2"/>
      <w:suff w:val="space"/>
      <w:lvlText w:val="%1.%2"/>
      <w:lvlJc w:val="left"/>
      <w:pPr>
        <w:ind w:left="0" w:firstLine="851"/>
      </w:pPr>
      <w:rPr>
        <w:b/>
        <w:i w:val="0"/>
      </w:rPr>
    </w:lvl>
    <w:lvl w:ilvl="2">
      <w:start w:val="1"/>
      <w:numFmt w:val="decimal"/>
      <w:pStyle w:val="Head3"/>
      <w:suff w:val="space"/>
      <w:lvlText w:val="%1.%2.%3"/>
      <w:lvlJc w:val="left"/>
      <w:pPr>
        <w:ind w:left="567" w:firstLine="851"/>
      </w:pPr>
    </w:lvl>
    <w:lvl w:ilvl="3">
      <w:start w:val="1"/>
      <w:numFmt w:val="decimal"/>
      <w:pStyle w:val="Head4"/>
      <w:suff w:val="space"/>
      <w:lvlText w:val="%1.%2.%3.%4"/>
      <w:lvlJc w:val="left"/>
      <w:pPr>
        <w:ind w:left="0" w:firstLine="851"/>
      </w:pPr>
      <w:rPr>
        <w:rFonts w:ascii="Times New Roman" w:hAnsi="Times New Roman" w:cs="Times New Roman" w:hint="default"/>
        <w:b/>
        <w:bCs w:val="0"/>
        <w:i w:val="0"/>
        <w:iCs w:val="0"/>
        <w:caps w:val="0"/>
        <w:smallCaps w:val="0"/>
        <w:strike w:val="0"/>
        <w:vanish w:val="0"/>
        <w:color w:val="auto"/>
        <w:spacing w:val="0"/>
        <w:position w:val="0"/>
        <w:u w:val="none"/>
        <w:vertAlign w:val="baseline"/>
      </w:rPr>
    </w:lvl>
    <w:lvl w:ilvl="4">
      <w:start w:val="1"/>
      <w:numFmt w:val="decimal"/>
      <w:pStyle w:val="Head5"/>
      <w:suff w:val="space"/>
      <w:lvlText w:val="%1.%2.%3.%4.%5"/>
      <w:lvlJc w:val="left"/>
      <w:pPr>
        <w:ind w:left="0" w:firstLine="851"/>
      </w:pPr>
    </w:lvl>
    <w:lvl w:ilvl="5">
      <w:start w:val="1"/>
      <w:numFmt w:val="decimal"/>
      <w:pStyle w:val="Head6"/>
      <w:suff w:val="space"/>
      <w:lvlText w:val="%1.%2.%3.%4.%5.%6"/>
      <w:lvlJc w:val="left"/>
      <w:pPr>
        <w:ind w:left="0" w:firstLine="851"/>
      </w:pPr>
    </w:lvl>
    <w:lvl w:ilvl="6">
      <w:start w:val="1"/>
      <w:numFmt w:val="decimal"/>
      <w:lvlText w:val="%1.%2.%3.%4.%5.%6.%7"/>
      <w:lvlJc w:val="left"/>
      <w:pPr>
        <w:tabs>
          <w:tab w:val="num" w:pos="2651"/>
        </w:tabs>
        <w:ind w:left="2651" w:hanging="1800"/>
      </w:pPr>
    </w:lvl>
    <w:lvl w:ilvl="7">
      <w:start w:val="1"/>
      <w:numFmt w:val="decimal"/>
      <w:lvlRestart w:val="0"/>
      <w:pStyle w:val="PictureInscription"/>
      <w:suff w:val="space"/>
      <w:lvlText w:val="Рисунок %8 –"/>
      <w:lvlJc w:val="left"/>
      <w:pPr>
        <w:ind w:left="0" w:firstLine="0"/>
      </w:pPr>
      <w:rPr>
        <w:rFonts w:ascii="Times New Roman" w:hAnsi="Times New Roman" w:cs="Times New Roman" w:hint="default"/>
        <w:b w:val="0"/>
        <w:bCs w:val="0"/>
        <w:i w:val="0"/>
        <w:iCs w:val="0"/>
        <w:caps w:val="0"/>
        <w:smallCaps w:val="0"/>
        <w:strike w:val="0"/>
        <w:vanish w:val="0"/>
        <w:color w:val="000000"/>
        <w:spacing w:val="0"/>
        <w:position w:val="0"/>
        <w:u w:val="none"/>
        <w:vertAlign w:val="baseline"/>
      </w:rPr>
    </w:lvl>
    <w:lvl w:ilvl="8">
      <w:start w:val="1"/>
      <w:numFmt w:val="decimal"/>
      <w:lvlRestart w:val="0"/>
      <w:pStyle w:val="TableInscription"/>
      <w:suff w:val="space"/>
      <w:lvlText w:val="Таблица %9 –"/>
      <w:lvlJc w:val="left"/>
      <w:pPr>
        <w:ind w:left="0" w:firstLine="0"/>
      </w:pPr>
    </w:lvl>
  </w:abstractNum>
  <w:abstractNum w:abstractNumId="32">
    <w:nsid w:val="2C0A3E27"/>
    <w:multiLevelType w:val="hybridMultilevel"/>
    <w:tmpl w:val="2298A99E"/>
    <w:lvl w:ilvl="0" w:tplc="B02ADC76">
      <w:start w:val="1"/>
      <w:numFmt w:val="bullet"/>
      <w:lvlText w:val=""/>
      <w:lvlJc w:val="left"/>
      <w:pPr>
        <w:ind w:left="1287" w:hanging="360"/>
      </w:pPr>
      <w:rPr>
        <w:rFonts w:ascii="Symbol" w:hAnsi="Symbol" w:hint="default"/>
      </w:rPr>
    </w:lvl>
    <w:lvl w:ilvl="1" w:tplc="38466162">
      <w:start w:val="1"/>
      <w:numFmt w:val="bullet"/>
      <w:lvlText w:val="o"/>
      <w:lvlJc w:val="left"/>
      <w:pPr>
        <w:ind w:left="2007" w:hanging="360"/>
      </w:pPr>
      <w:rPr>
        <w:rFonts w:ascii="Courier New" w:hAnsi="Courier New" w:cs="Courier New" w:hint="default"/>
      </w:rPr>
    </w:lvl>
    <w:lvl w:ilvl="2" w:tplc="6D329806">
      <w:start w:val="1"/>
      <w:numFmt w:val="bullet"/>
      <w:lvlText w:val=""/>
      <w:lvlJc w:val="left"/>
      <w:pPr>
        <w:ind w:left="2727" w:hanging="360"/>
      </w:pPr>
      <w:rPr>
        <w:rFonts w:ascii="Wingdings" w:hAnsi="Wingdings" w:hint="default"/>
      </w:rPr>
    </w:lvl>
    <w:lvl w:ilvl="3" w:tplc="AFA023CC">
      <w:start w:val="1"/>
      <w:numFmt w:val="bullet"/>
      <w:lvlText w:val=""/>
      <w:lvlJc w:val="left"/>
      <w:pPr>
        <w:ind w:left="3447" w:hanging="360"/>
      </w:pPr>
      <w:rPr>
        <w:rFonts w:ascii="Symbol" w:hAnsi="Symbol" w:hint="default"/>
      </w:rPr>
    </w:lvl>
    <w:lvl w:ilvl="4" w:tplc="A3E4F88E">
      <w:start w:val="1"/>
      <w:numFmt w:val="bullet"/>
      <w:lvlText w:val="o"/>
      <w:lvlJc w:val="left"/>
      <w:pPr>
        <w:ind w:left="4167" w:hanging="360"/>
      </w:pPr>
      <w:rPr>
        <w:rFonts w:ascii="Courier New" w:hAnsi="Courier New" w:cs="Courier New" w:hint="default"/>
      </w:rPr>
    </w:lvl>
    <w:lvl w:ilvl="5" w:tplc="E3A48D54">
      <w:start w:val="1"/>
      <w:numFmt w:val="bullet"/>
      <w:lvlText w:val=""/>
      <w:lvlJc w:val="left"/>
      <w:pPr>
        <w:ind w:left="4887" w:hanging="360"/>
      </w:pPr>
      <w:rPr>
        <w:rFonts w:ascii="Wingdings" w:hAnsi="Wingdings" w:hint="default"/>
      </w:rPr>
    </w:lvl>
    <w:lvl w:ilvl="6" w:tplc="41A24212">
      <w:start w:val="1"/>
      <w:numFmt w:val="bullet"/>
      <w:lvlText w:val=""/>
      <w:lvlJc w:val="left"/>
      <w:pPr>
        <w:ind w:left="5607" w:hanging="360"/>
      </w:pPr>
      <w:rPr>
        <w:rFonts w:ascii="Symbol" w:hAnsi="Symbol" w:hint="default"/>
      </w:rPr>
    </w:lvl>
    <w:lvl w:ilvl="7" w:tplc="3820994E">
      <w:start w:val="1"/>
      <w:numFmt w:val="bullet"/>
      <w:lvlText w:val="o"/>
      <w:lvlJc w:val="left"/>
      <w:pPr>
        <w:ind w:left="6327" w:hanging="360"/>
      </w:pPr>
      <w:rPr>
        <w:rFonts w:ascii="Courier New" w:hAnsi="Courier New" w:cs="Courier New" w:hint="default"/>
      </w:rPr>
    </w:lvl>
    <w:lvl w:ilvl="8" w:tplc="F58CAC02">
      <w:start w:val="1"/>
      <w:numFmt w:val="bullet"/>
      <w:lvlText w:val=""/>
      <w:lvlJc w:val="left"/>
      <w:pPr>
        <w:ind w:left="7047" w:hanging="360"/>
      </w:pPr>
      <w:rPr>
        <w:rFonts w:ascii="Wingdings" w:hAnsi="Wingdings" w:hint="default"/>
      </w:rPr>
    </w:lvl>
  </w:abstractNum>
  <w:abstractNum w:abstractNumId="33">
    <w:nsid w:val="2CD93DDE"/>
    <w:multiLevelType w:val="hybridMultilevel"/>
    <w:tmpl w:val="3A240654"/>
    <w:lvl w:ilvl="0" w:tplc="1102BB74">
      <w:start w:val="1"/>
      <w:numFmt w:val="bullet"/>
      <w:pStyle w:val="21"/>
      <w:lvlText w:val=""/>
      <w:lvlJc w:val="left"/>
      <w:pPr>
        <w:tabs>
          <w:tab w:val="num" w:pos="643"/>
        </w:tabs>
        <w:ind w:left="643" w:hanging="360"/>
      </w:pPr>
      <w:rPr>
        <w:rFonts w:ascii="Symbol" w:hAnsi="Symbol" w:hint="default"/>
      </w:rPr>
    </w:lvl>
    <w:lvl w:ilvl="1" w:tplc="DF5C7A88">
      <w:start w:val="1"/>
      <w:numFmt w:val="bullet"/>
      <w:lvlText w:val="o"/>
      <w:lvlJc w:val="left"/>
      <w:pPr>
        <w:ind w:left="1440" w:hanging="360"/>
      </w:pPr>
      <w:rPr>
        <w:rFonts w:ascii="Courier New" w:eastAsia="Courier New" w:hAnsi="Courier New" w:cs="Courier New" w:hint="default"/>
      </w:rPr>
    </w:lvl>
    <w:lvl w:ilvl="2" w:tplc="30AA4618">
      <w:start w:val="1"/>
      <w:numFmt w:val="bullet"/>
      <w:lvlText w:val="§"/>
      <w:lvlJc w:val="left"/>
      <w:pPr>
        <w:ind w:left="2160" w:hanging="360"/>
      </w:pPr>
      <w:rPr>
        <w:rFonts w:ascii="Wingdings" w:eastAsia="Wingdings" w:hAnsi="Wingdings" w:cs="Wingdings" w:hint="default"/>
      </w:rPr>
    </w:lvl>
    <w:lvl w:ilvl="3" w:tplc="5A8AC048">
      <w:start w:val="1"/>
      <w:numFmt w:val="bullet"/>
      <w:lvlText w:val="·"/>
      <w:lvlJc w:val="left"/>
      <w:pPr>
        <w:ind w:left="2880" w:hanging="360"/>
      </w:pPr>
      <w:rPr>
        <w:rFonts w:ascii="Symbol" w:eastAsia="Symbol" w:hAnsi="Symbol" w:cs="Symbol" w:hint="default"/>
      </w:rPr>
    </w:lvl>
    <w:lvl w:ilvl="4" w:tplc="4508AF42">
      <w:start w:val="1"/>
      <w:numFmt w:val="bullet"/>
      <w:lvlText w:val="o"/>
      <w:lvlJc w:val="left"/>
      <w:pPr>
        <w:ind w:left="3600" w:hanging="360"/>
      </w:pPr>
      <w:rPr>
        <w:rFonts w:ascii="Courier New" w:eastAsia="Courier New" w:hAnsi="Courier New" w:cs="Courier New" w:hint="default"/>
      </w:rPr>
    </w:lvl>
    <w:lvl w:ilvl="5" w:tplc="29B43EB4">
      <w:start w:val="1"/>
      <w:numFmt w:val="bullet"/>
      <w:lvlText w:val="§"/>
      <w:lvlJc w:val="left"/>
      <w:pPr>
        <w:ind w:left="4320" w:hanging="360"/>
      </w:pPr>
      <w:rPr>
        <w:rFonts w:ascii="Wingdings" w:eastAsia="Wingdings" w:hAnsi="Wingdings" w:cs="Wingdings" w:hint="default"/>
      </w:rPr>
    </w:lvl>
    <w:lvl w:ilvl="6" w:tplc="F59E5700">
      <w:start w:val="1"/>
      <w:numFmt w:val="bullet"/>
      <w:lvlText w:val="·"/>
      <w:lvlJc w:val="left"/>
      <w:pPr>
        <w:ind w:left="5040" w:hanging="360"/>
      </w:pPr>
      <w:rPr>
        <w:rFonts w:ascii="Symbol" w:eastAsia="Symbol" w:hAnsi="Symbol" w:cs="Symbol" w:hint="default"/>
      </w:rPr>
    </w:lvl>
    <w:lvl w:ilvl="7" w:tplc="2300FD1C">
      <w:start w:val="1"/>
      <w:numFmt w:val="bullet"/>
      <w:lvlText w:val="o"/>
      <w:lvlJc w:val="left"/>
      <w:pPr>
        <w:ind w:left="5760" w:hanging="360"/>
      </w:pPr>
      <w:rPr>
        <w:rFonts w:ascii="Courier New" w:eastAsia="Courier New" w:hAnsi="Courier New" w:cs="Courier New" w:hint="default"/>
      </w:rPr>
    </w:lvl>
    <w:lvl w:ilvl="8" w:tplc="A9049094">
      <w:start w:val="1"/>
      <w:numFmt w:val="bullet"/>
      <w:lvlText w:val="§"/>
      <w:lvlJc w:val="left"/>
      <w:pPr>
        <w:ind w:left="6480" w:hanging="360"/>
      </w:pPr>
      <w:rPr>
        <w:rFonts w:ascii="Wingdings" w:eastAsia="Wingdings" w:hAnsi="Wingdings" w:cs="Wingdings" w:hint="default"/>
      </w:rPr>
    </w:lvl>
  </w:abstractNum>
  <w:abstractNum w:abstractNumId="34">
    <w:nsid w:val="2EB05DAA"/>
    <w:multiLevelType w:val="multilevel"/>
    <w:tmpl w:val="1B446D42"/>
    <w:lvl w:ilvl="0">
      <w:start w:val="1"/>
      <w:numFmt w:val="decimal"/>
      <w:pStyle w:val="01"/>
      <w:lvlText w:val="%1"/>
      <w:lvlJc w:val="left"/>
      <w:pPr>
        <w:tabs>
          <w:tab w:val="num" w:pos="709"/>
        </w:tabs>
        <w:ind w:left="709" w:firstLine="0"/>
      </w:pPr>
      <w:rPr>
        <w:rFonts w:ascii="Times New Roman" w:hAnsi="Times New Roman" w:hint="default"/>
        <w:b/>
        <w:i w:val="0"/>
        <w:caps w:val="0"/>
        <w:strike w:val="0"/>
        <w:vanish w:val="0"/>
        <w:color w:val="000000"/>
        <w:spacing w:val="0"/>
        <w:position w:val="0"/>
        <w:sz w:val="32"/>
        <w:u w:val="none"/>
        <w:vertAlign w:val="baseline"/>
      </w:rPr>
    </w:lvl>
    <w:lvl w:ilvl="1">
      <w:start w:val="1"/>
      <w:numFmt w:val="decimal"/>
      <w:pStyle w:val="02"/>
      <w:lvlText w:val="%1.%2"/>
      <w:lvlJc w:val="left"/>
      <w:pPr>
        <w:tabs>
          <w:tab w:val="num" w:pos="709"/>
        </w:tabs>
        <w:ind w:left="709" w:firstLine="0"/>
      </w:pPr>
      <w:rPr>
        <w:rFonts w:ascii="Times New Roman" w:hAnsi="Times New Roman" w:hint="default"/>
        <w:b/>
        <w:i w:val="0"/>
        <w:caps w:val="0"/>
        <w:strike w:val="0"/>
        <w:vanish w:val="0"/>
        <w:color w:val="000000"/>
        <w:spacing w:val="0"/>
        <w:position w:val="0"/>
        <w:sz w:val="28"/>
        <w:u w:val="none"/>
        <w:vertAlign w:val="baseline"/>
      </w:rPr>
    </w:lvl>
    <w:lvl w:ilvl="2">
      <w:start w:val="1"/>
      <w:numFmt w:val="decimal"/>
      <w:pStyle w:val="03"/>
      <w:lvlText w:val="%1.4.%3"/>
      <w:lvlJc w:val="left"/>
      <w:pPr>
        <w:tabs>
          <w:tab w:val="num" w:pos="2411"/>
        </w:tabs>
        <w:ind w:left="2411" w:firstLine="0"/>
      </w:pPr>
      <w:rPr>
        <w:rFonts w:ascii="Times New Roman" w:hAnsi="Times New Roman" w:cs="Times New Roman"/>
        <w:b/>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3">
      <w:start w:val="1"/>
      <w:numFmt w:val="decimal"/>
      <w:pStyle w:val="04"/>
      <w:lvlText w:val="%1.%2.%3.%4"/>
      <w:lvlJc w:val="left"/>
      <w:pPr>
        <w:tabs>
          <w:tab w:val="num" w:pos="4679"/>
        </w:tabs>
        <w:ind w:left="4679" w:firstLine="0"/>
      </w:pPr>
      <w:rPr>
        <w:rFonts w:ascii="Times New Roman" w:hAnsi="Times New Roman" w:hint="default"/>
        <w:b/>
        <w:i w:val="0"/>
        <w:caps w:val="0"/>
        <w:strike w:val="0"/>
        <w:vanish w:val="0"/>
        <w:color w:val="000000"/>
        <w:spacing w:val="0"/>
        <w:position w:val="0"/>
        <w:sz w:val="28"/>
        <w:szCs w:val="28"/>
        <w:u w:val="none"/>
        <w:vertAlign w:val="baseline"/>
      </w:rPr>
    </w:lvl>
    <w:lvl w:ilvl="4">
      <w:start w:val="1"/>
      <w:numFmt w:val="decimal"/>
      <w:pStyle w:val="05"/>
      <w:lvlText w:val="%1.%2.%3.%4.%5"/>
      <w:lvlJc w:val="left"/>
      <w:pPr>
        <w:tabs>
          <w:tab w:val="num" w:pos="709"/>
        </w:tabs>
        <w:ind w:left="709" w:firstLine="0"/>
      </w:pPr>
      <w:rPr>
        <w:rFonts w:ascii="Times New Roman" w:hAnsi="Times New Roman" w:hint="default"/>
        <w:b/>
        <w:i w:val="0"/>
        <w:caps w:val="0"/>
        <w:strike w:val="0"/>
        <w:vanish w:val="0"/>
        <w:color w:val="000000"/>
        <w:sz w:val="24"/>
        <w:u w:val="none"/>
        <w:vertAlign w:val="baseline"/>
      </w:rPr>
    </w:lvl>
    <w:lvl w:ilvl="5">
      <w:start w:val="1"/>
      <w:numFmt w:val="decimal"/>
      <w:pStyle w:val="06"/>
      <w:lvlText w:val="%1.%2.%3.%4.%5.%6"/>
      <w:lvlJc w:val="left"/>
      <w:pPr>
        <w:tabs>
          <w:tab w:val="num" w:pos="709"/>
        </w:tabs>
        <w:ind w:left="709" w:firstLine="0"/>
      </w:pPr>
      <w:rPr>
        <w:rFonts w:ascii="Times New Roman" w:hAnsi="Times New Roman" w:hint="default"/>
        <w:b/>
        <w:i w:val="0"/>
        <w:caps w:val="0"/>
        <w:strike w:val="0"/>
        <w:vanish w:val="0"/>
        <w:color w:val="000000"/>
        <w:sz w:val="24"/>
        <w:u w:val="none"/>
        <w:vertAlign w:val="baseline"/>
      </w:rPr>
    </w:lvl>
    <w:lvl w:ilvl="6">
      <w:start w:val="1"/>
      <w:numFmt w:val="decimal"/>
      <w:lvlText w:val="%7."/>
      <w:lvlJc w:val="left"/>
      <w:pPr>
        <w:tabs>
          <w:tab w:val="num" w:pos="709"/>
        </w:tabs>
        <w:ind w:left="709" w:firstLine="0"/>
      </w:pPr>
      <w:rPr>
        <w:rFonts w:hint="default"/>
      </w:rPr>
    </w:lvl>
    <w:lvl w:ilvl="7">
      <w:start w:val="1"/>
      <w:numFmt w:val="lowerLetter"/>
      <w:lvlText w:val="%8."/>
      <w:lvlJc w:val="left"/>
      <w:pPr>
        <w:tabs>
          <w:tab w:val="num" w:pos="709"/>
        </w:tabs>
        <w:ind w:left="709" w:firstLine="0"/>
      </w:pPr>
      <w:rPr>
        <w:rFonts w:hint="default"/>
      </w:rPr>
    </w:lvl>
    <w:lvl w:ilvl="8">
      <w:start w:val="1"/>
      <w:numFmt w:val="lowerRoman"/>
      <w:lvlText w:val="%9."/>
      <w:lvlJc w:val="left"/>
      <w:pPr>
        <w:tabs>
          <w:tab w:val="num" w:pos="709"/>
        </w:tabs>
        <w:ind w:left="709" w:firstLine="0"/>
      </w:pPr>
      <w:rPr>
        <w:rFonts w:hint="default"/>
      </w:rPr>
    </w:lvl>
  </w:abstractNum>
  <w:abstractNum w:abstractNumId="35">
    <w:nsid w:val="2FBF7D16"/>
    <w:multiLevelType w:val="multilevel"/>
    <w:tmpl w:val="411C4500"/>
    <w:lvl w:ilvl="0">
      <w:start w:val="1"/>
      <w:numFmt w:val="decimal"/>
      <w:lvlText w:val="%1."/>
      <w:lvlJc w:val="left"/>
      <w:pPr>
        <w:tabs>
          <w:tab w:val="num" w:pos="284"/>
        </w:tabs>
        <w:ind w:left="284" w:hanging="227"/>
      </w:pPr>
      <w:rPr>
        <w:rFonts w:hint="default"/>
      </w:rPr>
    </w:lvl>
    <w:lvl w:ilvl="1">
      <w:start w:val="1"/>
      <w:numFmt w:val="decimal"/>
      <w:lvlText w:val="%1.%2."/>
      <w:lvlJc w:val="left"/>
      <w:pPr>
        <w:tabs>
          <w:tab w:val="num" w:pos="284"/>
        </w:tabs>
        <w:ind w:left="284" w:hanging="227"/>
      </w:pPr>
      <w:rPr>
        <w:rFonts w:hint="default"/>
      </w:rPr>
    </w:lvl>
    <w:lvl w:ilvl="2">
      <w:start w:val="1"/>
      <w:numFmt w:val="decimal"/>
      <w:lvlText w:val="%1.%2.%3."/>
      <w:lvlJc w:val="left"/>
      <w:pPr>
        <w:tabs>
          <w:tab w:val="num" w:pos="284"/>
        </w:tabs>
        <w:ind w:left="284" w:hanging="227"/>
      </w:pPr>
      <w:rPr>
        <w:rFonts w:hint="default"/>
      </w:rPr>
    </w:lvl>
    <w:lvl w:ilvl="3">
      <w:start w:val="1"/>
      <w:numFmt w:val="decimal"/>
      <w:lvlText w:val="%1.%2.%3.%4."/>
      <w:lvlJc w:val="left"/>
      <w:pPr>
        <w:tabs>
          <w:tab w:val="num" w:pos="284"/>
        </w:tabs>
        <w:ind w:left="284" w:hanging="227"/>
      </w:pPr>
      <w:rPr>
        <w:rFonts w:hint="default"/>
      </w:rPr>
    </w:lvl>
    <w:lvl w:ilvl="4">
      <w:start w:val="1"/>
      <w:numFmt w:val="decimal"/>
      <w:lvlText w:val="%1.%2.%3.%4.%5."/>
      <w:lvlJc w:val="left"/>
      <w:pPr>
        <w:tabs>
          <w:tab w:val="num" w:pos="284"/>
        </w:tabs>
        <w:ind w:left="284" w:hanging="227"/>
      </w:pPr>
      <w:rPr>
        <w:rFonts w:hint="default"/>
      </w:rPr>
    </w:lvl>
    <w:lvl w:ilvl="5">
      <w:start w:val="1"/>
      <w:numFmt w:val="decimal"/>
      <w:lvlText w:val="%1.%2.%3.%4.%5.%6."/>
      <w:lvlJc w:val="left"/>
      <w:pPr>
        <w:tabs>
          <w:tab w:val="num" w:pos="284"/>
        </w:tabs>
        <w:ind w:left="284" w:hanging="227"/>
      </w:pPr>
      <w:rPr>
        <w:rFonts w:hint="default"/>
      </w:rPr>
    </w:lvl>
    <w:lvl w:ilvl="6">
      <w:start w:val="1"/>
      <w:numFmt w:val="decimal"/>
      <w:lvlText w:val="%1.%2.%3.%4.%5.%6.%7."/>
      <w:lvlJc w:val="left"/>
      <w:pPr>
        <w:tabs>
          <w:tab w:val="num" w:pos="284"/>
        </w:tabs>
        <w:ind w:left="284" w:hanging="227"/>
      </w:pPr>
      <w:rPr>
        <w:rFonts w:hint="default"/>
      </w:rPr>
    </w:lvl>
    <w:lvl w:ilvl="7">
      <w:start w:val="1"/>
      <w:numFmt w:val="decimal"/>
      <w:lvlText w:val="%1.%2.%3.%4.%5.%6.%7.%8."/>
      <w:lvlJc w:val="left"/>
      <w:pPr>
        <w:tabs>
          <w:tab w:val="num" w:pos="284"/>
        </w:tabs>
        <w:ind w:left="284" w:hanging="227"/>
      </w:pPr>
      <w:rPr>
        <w:rFonts w:hint="default"/>
      </w:rPr>
    </w:lvl>
    <w:lvl w:ilvl="8">
      <w:start w:val="1"/>
      <w:numFmt w:val="decimal"/>
      <w:lvlText w:val="%1.%2.%3.%4.%5.%6.%7.%8.%9."/>
      <w:lvlJc w:val="left"/>
      <w:pPr>
        <w:tabs>
          <w:tab w:val="num" w:pos="284"/>
        </w:tabs>
        <w:ind w:left="284" w:hanging="227"/>
      </w:pPr>
      <w:rPr>
        <w:rFonts w:hint="default"/>
      </w:rPr>
    </w:lvl>
  </w:abstractNum>
  <w:abstractNum w:abstractNumId="36">
    <w:nsid w:val="305D2732"/>
    <w:multiLevelType w:val="hybridMultilevel"/>
    <w:tmpl w:val="AA225978"/>
    <w:lvl w:ilvl="0" w:tplc="DF06A380">
      <w:start w:val="1"/>
      <w:numFmt w:val="bullet"/>
      <w:pStyle w:val="otrlistmark1"/>
      <w:lvlText w:val=""/>
      <w:lvlJc w:val="left"/>
      <w:pPr>
        <w:tabs>
          <w:tab w:val="num" w:pos="2969"/>
        </w:tabs>
        <w:ind w:left="2969" w:hanging="357"/>
      </w:pPr>
      <w:rPr>
        <w:rFonts w:ascii="Symbol" w:hAnsi="Symbol" w:hint="default"/>
        <w:b w:val="0"/>
        <w:i w:val="0"/>
        <w:color w:val="auto"/>
        <w:sz w:val="24"/>
      </w:rPr>
    </w:lvl>
    <w:lvl w:ilvl="1" w:tplc="07CEC140">
      <w:start w:val="1"/>
      <w:numFmt w:val="bullet"/>
      <w:lvlText w:val=""/>
      <w:lvlJc w:val="left"/>
      <w:pPr>
        <w:tabs>
          <w:tab w:val="num" w:pos="3326"/>
        </w:tabs>
        <w:ind w:left="3326" w:hanging="317"/>
      </w:pPr>
      <w:rPr>
        <w:rFonts w:ascii="Symbol" w:hAnsi="Symbol" w:hint="default"/>
        <w:b w:val="0"/>
        <w:i w:val="0"/>
        <w:color w:val="auto"/>
        <w:sz w:val="22"/>
      </w:rPr>
    </w:lvl>
    <w:lvl w:ilvl="2" w:tplc="50401AD8">
      <w:start w:val="1"/>
      <w:numFmt w:val="bullet"/>
      <w:lvlText w:val=""/>
      <w:lvlJc w:val="left"/>
      <w:pPr>
        <w:tabs>
          <w:tab w:val="num" w:pos="3684"/>
        </w:tabs>
        <w:ind w:left="3684" w:hanging="278"/>
      </w:pPr>
      <w:rPr>
        <w:rFonts w:ascii="Symbol" w:hAnsi="Symbol" w:hint="default"/>
        <w:b w:val="0"/>
        <w:i w:val="0"/>
        <w:color w:val="auto"/>
        <w:sz w:val="20"/>
      </w:rPr>
    </w:lvl>
    <w:lvl w:ilvl="3" w:tplc="1F52F298">
      <w:start w:val="1"/>
      <w:numFmt w:val="bullet"/>
      <w:lvlRestart w:val="0"/>
      <w:lvlText w:val="―"/>
      <w:lvlJc w:val="left"/>
      <w:pPr>
        <w:tabs>
          <w:tab w:val="num" w:pos="3746"/>
        </w:tabs>
        <w:ind w:left="3746" w:hanging="283"/>
      </w:pPr>
      <w:rPr>
        <w:rFonts w:ascii="Verdana" w:hAnsi="Verdana" w:hint="default"/>
        <w:color w:val="auto"/>
      </w:rPr>
    </w:lvl>
    <w:lvl w:ilvl="4" w:tplc="6108D1EC">
      <w:start w:val="1"/>
      <w:numFmt w:val="bullet"/>
      <w:lvlRestart w:val="0"/>
      <w:lvlText w:val="―"/>
      <w:lvlJc w:val="left"/>
      <w:pPr>
        <w:tabs>
          <w:tab w:val="num" w:pos="4030"/>
        </w:tabs>
        <w:ind w:left="4030" w:hanging="284"/>
      </w:pPr>
      <w:rPr>
        <w:rFonts w:ascii="Verdana" w:hAnsi="Verdana" w:hint="default"/>
        <w:color w:val="auto"/>
      </w:rPr>
    </w:lvl>
    <w:lvl w:ilvl="5" w:tplc="D4C63EA2">
      <w:start w:val="1"/>
      <w:numFmt w:val="bullet"/>
      <w:lvlRestart w:val="0"/>
      <w:lvlText w:val="―"/>
      <w:lvlJc w:val="left"/>
      <w:pPr>
        <w:tabs>
          <w:tab w:val="num" w:pos="4313"/>
        </w:tabs>
        <w:ind w:left="4313" w:hanging="283"/>
      </w:pPr>
      <w:rPr>
        <w:rFonts w:ascii="Verdana" w:hAnsi="Verdana" w:hint="default"/>
        <w:color w:val="auto"/>
      </w:rPr>
    </w:lvl>
    <w:lvl w:ilvl="6" w:tplc="21B8E53A">
      <w:start w:val="1"/>
      <w:numFmt w:val="bullet"/>
      <w:lvlRestart w:val="0"/>
      <w:lvlText w:val="―"/>
      <w:lvlJc w:val="left"/>
      <w:pPr>
        <w:tabs>
          <w:tab w:val="num" w:pos="4597"/>
        </w:tabs>
        <w:ind w:left="4597" w:hanging="284"/>
      </w:pPr>
      <w:rPr>
        <w:rFonts w:ascii="Verdana" w:hAnsi="Verdana" w:hint="default"/>
        <w:color w:val="auto"/>
      </w:rPr>
    </w:lvl>
    <w:lvl w:ilvl="7" w:tplc="90323FEA">
      <w:start w:val="1"/>
      <w:numFmt w:val="bullet"/>
      <w:lvlRestart w:val="0"/>
      <w:lvlText w:val="―"/>
      <w:lvlJc w:val="left"/>
      <w:pPr>
        <w:tabs>
          <w:tab w:val="num" w:pos="4880"/>
        </w:tabs>
        <w:ind w:left="4880" w:hanging="283"/>
      </w:pPr>
      <w:rPr>
        <w:rFonts w:ascii="Verdana" w:hAnsi="Verdana" w:hint="default"/>
        <w:color w:val="auto"/>
      </w:rPr>
    </w:lvl>
    <w:lvl w:ilvl="8" w:tplc="84A078CA">
      <w:start w:val="1"/>
      <w:numFmt w:val="bullet"/>
      <w:lvlRestart w:val="0"/>
      <w:lvlText w:val=""/>
      <w:lvlJc w:val="left"/>
      <w:pPr>
        <w:tabs>
          <w:tab w:val="num" w:pos="5164"/>
        </w:tabs>
        <w:ind w:left="5164" w:hanging="284"/>
      </w:pPr>
      <w:rPr>
        <w:rFonts w:ascii="Symbol" w:hAnsi="Symbol" w:hint="default"/>
      </w:rPr>
    </w:lvl>
  </w:abstractNum>
  <w:abstractNum w:abstractNumId="37">
    <w:nsid w:val="31BB06EE"/>
    <w:multiLevelType w:val="hybridMultilevel"/>
    <w:tmpl w:val="17A21658"/>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38">
    <w:nsid w:val="32233794"/>
    <w:multiLevelType w:val="hybridMultilevel"/>
    <w:tmpl w:val="C6A2ABAC"/>
    <w:lvl w:ilvl="0" w:tplc="96C448BE">
      <w:start w:val="1"/>
      <w:numFmt w:val="russianLower"/>
      <w:pStyle w:val="0115"/>
      <w:lvlText w:val="%1)"/>
      <w:lvlJc w:val="left"/>
      <w:pPr>
        <w:ind w:left="567" w:hanging="454"/>
      </w:pPr>
      <w:rPr>
        <w:rFonts w:ascii="Times New Roman" w:hAnsi="Times New Roman" w:hint="default"/>
        <w:b w:val="0"/>
        <w:i w:val="0"/>
        <w:caps w:val="0"/>
        <w:strike w:val="0"/>
        <w:vanish w:val="0"/>
        <w:color w:val="000000"/>
        <w:spacing w:val="0"/>
        <w:position w:val="0"/>
        <w:sz w:val="24"/>
        <w:u w:val="none"/>
        <w:vertAlign w:val="baseline"/>
      </w:rPr>
    </w:lvl>
    <w:lvl w:ilvl="1" w:tplc="385EC06E">
      <w:start w:val="1"/>
      <w:numFmt w:val="decimal"/>
      <w:lvlText w:val="%2)"/>
      <w:lvlJc w:val="left"/>
      <w:pPr>
        <w:ind w:left="680" w:hanging="453"/>
      </w:pPr>
      <w:rPr>
        <w:rFonts w:hint="default"/>
      </w:rPr>
    </w:lvl>
    <w:lvl w:ilvl="2" w:tplc="B65A16BA">
      <w:start w:val="1"/>
      <w:numFmt w:val="lowerRoman"/>
      <w:lvlText w:val="%3."/>
      <w:lvlJc w:val="right"/>
      <w:pPr>
        <w:ind w:left="2160" w:hanging="180"/>
      </w:pPr>
      <w:rPr>
        <w:rFonts w:hint="default"/>
      </w:rPr>
    </w:lvl>
    <w:lvl w:ilvl="3" w:tplc="260E6EE6">
      <w:start w:val="1"/>
      <w:numFmt w:val="decimal"/>
      <w:lvlText w:val="%4."/>
      <w:lvlJc w:val="left"/>
      <w:pPr>
        <w:ind w:left="2880" w:hanging="360"/>
      </w:pPr>
      <w:rPr>
        <w:rFonts w:hint="default"/>
      </w:rPr>
    </w:lvl>
    <w:lvl w:ilvl="4" w:tplc="0DBA1E96">
      <w:start w:val="1"/>
      <w:numFmt w:val="lowerLetter"/>
      <w:lvlText w:val="%5."/>
      <w:lvlJc w:val="left"/>
      <w:pPr>
        <w:ind w:left="3600" w:hanging="360"/>
      </w:pPr>
      <w:rPr>
        <w:rFonts w:hint="default"/>
      </w:rPr>
    </w:lvl>
    <w:lvl w:ilvl="5" w:tplc="C4C085A6">
      <w:start w:val="1"/>
      <w:numFmt w:val="lowerRoman"/>
      <w:lvlText w:val="%6."/>
      <w:lvlJc w:val="right"/>
      <w:pPr>
        <w:ind w:left="4320" w:hanging="180"/>
      </w:pPr>
      <w:rPr>
        <w:rFonts w:hint="default"/>
      </w:rPr>
    </w:lvl>
    <w:lvl w:ilvl="6" w:tplc="AAB8C206">
      <w:start w:val="1"/>
      <w:numFmt w:val="decimal"/>
      <w:lvlText w:val="%7."/>
      <w:lvlJc w:val="left"/>
      <w:pPr>
        <w:ind w:left="5040" w:hanging="360"/>
      </w:pPr>
      <w:rPr>
        <w:rFonts w:hint="default"/>
      </w:rPr>
    </w:lvl>
    <w:lvl w:ilvl="7" w:tplc="FBC8C272">
      <w:start w:val="1"/>
      <w:numFmt w:val="lowerLetter"/>
      <w:lvlText w:val="%8."/>
      <w:lvlJc w:val="left"/>
      <w:pPr>
        <w:ind w:left="5760" w:hanging="360"/>
      </w:pPr>
      <w:rPr>
        <w:rFonts w:hint="default"/>
      </w:rPr>
    </w:lvl>
    <w:lvl w:ilvl="8" w:tplc="19448396">
      <w:start w:val="1"/>
      <w:numFmt w:val="lowerRoman"/>
      <w:lvlText w:val="%9."/>
      <w:lvlJc w:val="right"/>
      <w:pPr>
        <w:ind w:left="6480" w:hanging="180"/>
      </w:pPr>
      <w:rPr>
        <w:rFonts w:hint="default"/>
      </w:rPr>
    </w:lvl>
  </w:abstractNum>
  <w:abstractNum w:abstractNumId="39">
    <w:nsid w:val="339A4ED8"/>
    <w:multiLevelType w:val="hybridMultilevel"/>
    <w:tmpl w:val="1402043A"/>
    <w:lvl w:ilvl="0" w:tplc="8B7C74A2">
      <w:start w:val="1"/>
      <w:numFmt w:val="none"/>
      <w:pStyle w:val="22"/>
      <w:lvlText w:val=""/>
      <w:lvlJc w:val="left"/>
      <w:pPr>
        <w:tabs>
          <w:tab w:val="num" w:pos="567"/>
        </w:tabs>
        <w:ind w:left="567" w:firstLine="0"/>
      </w:pPr>
      <w:rPr>
        <w:rFonts w:ascii="Symbol" w:hAnsi="Symbol" w:hint="default"/>
        <w:lang w:val="ru-RU"/>
      </w:rPr>
    </w:lvl>
    <w:lvl w:ilvl="1" w:tplc="E250CB58">
      <w:start w:val="32"/>
      <w:numFmt w:val="bullet"/>
      <w:lvlText w:val="-"/>
      <w:lvlJc w:val="left"/>
      <w:pPr>
        <w:tabs>
          <w:tab w:val="num" w:pos="1440"/>
        </w:tabs>
        <w:ind w:left="1440" w:hanging="360"/>
      </w:pPr>
      <w:rPr>
        <w:rFonts w:ascii="Times New Roman" w:eastAsia="Times New Roman" w:hAnsi="Times New Roman" w:cs="Times New Roman" w:hint="default"/>
      </w:rPr>
    </w:lvl>
    <w:lvl w:ilvl="2" w:tplc="82DA7796">
      <w:start w:val="1"/>
      <w:numFmt w:val="lowerRoman"/>
      <w:lvlText w:val="%3."/>
      <w:lvlJc w:val="right"/>
      <w:pPr>
        <w:tabs>
          <w:tab w:val="num" w:pos="2160"/>
        </w:tabs>
        <w:ind w:left="2160" w:hanging="180"/>
      </w:pPr>
    </w:lvl>
    <w:lvl w:ilvl="3" w:tplc="59FA6756">
      <w:start w:val="1"/>
      <w:numFmt w:val="decimal"/>
      <w:lvlText w:val="%4."/>
      <w:lvlJc w:val="left"/>
      <w:pPr>
        <w:tabs>
          <w:tab w:val="num" w:pos="2880"/>
        </w:tabs>
        <w:ind w:left="2880" w:hanging="360"/>
      </w:pPr>
    </w:lvl>
    <w:lvl w:ilvl="4" w:tplc="E3BE9518">
      <w:start w:val="1"/>
      <w:numFmt w:val="lowerLetter"/>
      <w:lvlText w:val="%5."/>
      <w:lvlJc w:val="left"/>
      <w:pPr>
        <w:tabs>
          <w:tab w:val="num" w:pos="3600"/>
        </w:tabs>
        <w:ind w:left="3600" w:hanging="360"/>
      </w:pPr>
    </w:lvl>
    <w:lvl w:ilvl="5" w:tplc="4EC65026">
      <w:start w:val="1"/>
      <w:numFmt w:val="lowerRoman"/>
      <w:lvlText w:val="%6."/>
      <w:lvlJc w:val="right"/>
      <w:pPr>
        <w:tabs>
          <w:tab w:val="num" w:pos="4320"/>
        </w:tabs>
        <w:ind w:left="4320" w:hanging="180"/>
      </w:pPr>
    </w:lvl>
    <w:lvl w:ilvl="6" w:tplc="10B42856">
      <w:start w:val="1"/>
      <w:numFmt w:val="decimal"/>
      <w:lvlText w:val="%7."/>
      <w:lvlJc w:val="left"/>
      <w:pPr>
        <w:tabs>
          <w:tab w:val="num" w:pos="5040"/>
        </w:tabs>
        <w:ind w:left="5040" w:hanging="360"/>
      </w:pPr>
    </w:lvl>
    <w:lvl w:ilvl="7" w:tplc="F8660C38">
      <w:start w:val="1"/>
      <w:numFmt w:val="lowerLetter"/>
      <w:lvlText w:val="%8."/>
      <w:lvlJc w:val="left"/>
      <w:pPr>
        <w:tabs>
          <w:tab w:val="num" w:pos="5760"/>
        </w:tabs>
        <w:ind w:left="5760" w:hanging="360"/>
      </w:pPr>
    </w:lvl>
    <w:lvl w:ilvl="8" w:tplc="2D321C12">
      <w:start w:val="1"/>
      <w:numFmt w:val="lowerRoman"/>
      <w:lvlText w:val="%9."/>
      <w:lvlJc w:val="right"/>
      <w:pPr>
        <w:tabs>
          <w:tab w:val="num" w:pos="6480"/>
        </w:tabs>
        <w:ind w:left="6480" w:hanging="180"/>
      </w:pPr>
    </w:lvl>
  </w:abstractNum>
  <w:abstractNum w:abstractNumId="40">
    <w:nsid w:val="344C142A"/>
    <w:multiLevelType w:val="hybridMultilevel"/>
    <w:tmpl w:val="939C6022"/>
    <w:lvl w:ilvl="0" w:tplc="50F8B790">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vanish w:val="0"/>
        <w:color w:val="000000"/>
        <w:spacing w:val="0"/>
        <w:position w:val="0"/>
        <w:sz w:val="24"/>
        <w:szCs w:val="0"/>
        <w:u w:val="none"/>
        <w:vertAlign w:val="baseline"/>
      </w:rPr>
    </w:lvl>
    <w:lvl w:ilvl="1" w:tplc="96BC289C">
      <w:start w:val="1"/>
      <w:numFmt w:val="lowerLetter"/>
      <w:lvlText w:val="%2."/>
      <w:lvlJc w:val="left"/>
      <w:pPr>
        <w:tabs>
          <w:tab w:val="num" w:pos="1440"/>
        </w:tabs>
        <w:ind w:left="1440" w:hanging="360"/>
      </w:pPr>
    </w:lvl>
    <w:lvl w:ilvl="2" w:tplc="39DE5662">
      <w:start w:val="1"/>
      <w:numFmt w:val="lowerRoman"/>
      <w:lvlText w:val="%3."/>
      <w:lvlJc w:val="right"/>
      <w:pPr>
        <w:tabs>
          <w:tab w:val="num" w:pos="2160"/>
        </w:tabs>
        <w:ind w:left="2160" w:hanging="180"/>
      </w:pPr>
    </w:lvl>
    <w:lvl w:ilvl="3" w:tplc="6FCE8CB0">
      <w:start w:val="1"/>
      <w:numFmt w:val="decimal"/>
      <w:lvlText w:val="%4."/>
      <w:lvlJc w:val="left"/>
      <w:pPr>
        <w:tabs>
          <w:tab w:val="num" w:pos="2880"/>
        </w:tabs>
        <w:ind w:left="2880" w:hanging="360"/>
      </w:pPr>
    </w:lvl>
    <w:lvl w:ilvl="4" w:tplc="A1467138">
      <w:start w:val="1"/>
      <w:numFmt w:val="lowerLetter"/>
      <w:lvlText w:val="%5."/>
      <w:lvlJc w:val="left"/>
      <w:pPr>
        <w:tabs>
          <w:tab w:val="num" w:pos="3600"/>
        </w:tabs>
        <w:ind w:left="3600" w:hanging="360"/>
      </w:pPr>
    </w:lvl>
    <w:lvl w:ilvl="5" w:tplc="0A6882A0">
      <w:start w:val="1"/>
      <w:numFmt w:val="lowerRoman"/>
      <w:lvlText w:val="%6."/>
      <w:lvlJc w:val="right"/>
      <w:pPr>
        <w:tabs>
          <w:tab w:val="num" w:pos="4320"/>
        </w:tabs>
        <w:ind w:left="4320" w:hanging="180"/>
      </w:pPr>
    </w:lvl>
    <w:lvl w:ilvl="6" w:tplc="C7520E1A">
      <w:start w:val="1"/>
      <w:numFmt w:val="decimal"/>
      <w:lvlText w:val="%7."/>
      <w:lvlJc w:val="left"/>
      <w:pPr>
        <w:tabs>
          <w:tab w:val="num" w:pos="5040"/>
        </w:tabs>
        <w:ind w:left="5040" w:hanging="360"/>
      </w:pPr>
    </w:lvl>
    <w:lvl w:ilvl="7" w:tplc="3C5845CE">
      <w:start w:val="1"/>
      <w:numFmt w:val="lowerLetter"/>
      <w:lvlText w:val="%8."/>
      <w:lvlJc w:val="left"/>
      <w:pPr>
        <w:tabs>
          <w:tab w:val="num" w:pos="5760"/>
        </w:tabs>
        <w:ind w:left="5760" w:hanging="360"/>
      </w:pPr>
    </w:lvl>
    <w:lvl w:ilvl="8" w:tplc="5374139C">
      <w:start w:val="1"/>
      <w:numFmt w:val="lowerRoman"/>
      <w:lvlText w:val="%9."/>
      <w:lvlJc w:val="right"/>
      <w:pPr>
        <w:tabs>
          <w:tab w:val="num" w:pos="6480"/>
        </w:tabs>
        <w:ind w:left="6480" w:hanging="180"/>
      </w:pPr>
    </w:lvl>
  </w:abstractNum>
  <w:abstractNum w:abstractNumId="41">
    <w:nsid w:val="356D5538"/>
    <w:multiLevelType w:val="hybridMultilevel"/>
    <w:tmpl w:val="271E1B44"/>
    <w:lvl w:ilvl="0" w:tplc="6AF6ED0A">
      <w:start w:val="1"/>
      <w:numFmt w:val="bullet"/>
      <w:lvlText w:val=""/>
      <w:lvlJc w:val="left"/>
      <w:pPr>
        <w:tabs>
          <w:tab w:val="num" w:pos="340"/>
        </w:tabs>
        <w:ind w:left="340" w:hanging="227"/>
      </w:pPr>
      <w:rPr>
        <w:rFonts w:ascii="Symbol" w:hAnsi="Symbol" w:hint="default"/>
      </w:rPr>
    </w:lvl>
    <w:lvl w:ilvl="1" w:tplc="2C621760">
      <w:start w:val="1"/>
      <w:numFmt w:val="lowerLetter"/>
      <w:lvlText w:val="%2."/>
      <w:lvlJc w:val="left"/>
      <w:pPr>
        <w:tabs>
          <w:tab w:val="num" w:pos="1440"/>
        </w:tabs>
        <w:ind w:left="1440" w:hanging="360"/>
      </w:pPr>
    </w:lvl>
    <w:lvl w:ilvl="2" w:tplc="39028266">
      <w:start w:val="1"/>
      <w:numFmt w:val="lowerRoman"/>
      <w:lvlText w:val="%3."/>
      <w:lvlJc w:val="right"/>
      <w:pPr>
        <w:tabs>
          <w:tab w:val="num" w:pos="2160"/>
        </w:tabs>
        <w:ind w:left="2160" w:hanging="180"/>
      </w:pPr>
    </w:lvl>
    <w:lvl w:ilvl="3" w:tplc="12964BEA">
      <w:start w:val="1"/>
      <w:numFmt w:val="decimal"/>
      <w:lvlText w:val="%4."/>
      <w:lvlJc w:val="left"/>
      <w:pPr>
        <w:tabs>
          <w:tab w:val="num" w:pos="2880"/>
        </w:tabs>
        <w:ind w:left="2880" w:hanging="360"/>
      </w:pPr>
    </w:lvl>
    <w:lvl w:ilvl="4" w:tplc="B66CCF9E">
      <w:start w:val="1"/>
      <w:numFmt w:val="lowerLetter"/>
      <w:lvlText w:val="%5."/>
      <w:lvlJc w:val="left"/>
      <w:pPr>
        <w:tabs>
          <w:tab w:val="num" w:pos="3600"/>
        </w:tabs>
        <w:ind w:left="3600" w:hanging="360"/>
      </w:pPr>
    </w:lvl>
    <w:lvl w:ilvl="5" w:tplc="60AAE26A">
      <w:start w:val="1"/>
      <w:numFmt w:val="lowerRoman"/>
      <w:lvlText w:val="%6."/>
      <w:lvlJc w:val="right"/>
      <w:pPr>
        <w:tabs>
          <w:tab w:val="num" w:pos="4320"/>
        </w:tabs>
        <w:ind w:left="4320" w:hanging="180"/>
      </w:pPr>
    </w:lvl>
    <w:lvl w:ilvl="6" w:tplc="930CD116">
      <w:start w:val="1"/>
      <w:numFmt w:val="decimal"/>
      <w:lvlText w:val="%7."/>
      <w:lvlJc w:val="left"/>
      <w:pPr>
        <w:tabs>
          <w:tab w:val="num" w:pos="5040"/>
        </w:tabs>
        <w:ind w:left="5040" w:hanging="360"/>
      </w:pPr>
    </w:lvl>
    <w:lvl w:ilvl="7" w:tplc="F3209892">
      <w:start w:val="1"/>
      <w:numFmt w:val="lowerLetter"/>
      <w:lvlText w:val="%8."/>
      <w:lvlJc w:val="left"/>
      <w:pPr>
        <w:tabs>
          <w:tab w:val="num" w:pos="5760"/>
        </w:tabs>
        <w:ind w:left="5760" w:hanging="360"/>
      </w:pPr>
    </w:lvl>
    <w:lvl w:ilvl="8" w:tplc="A5202CC8">
      <w:start w:val="1"/>
      <w:numFmt w:val="lowerRoman"/>
      <w:lvlText w:val="%9."/>
      <w:lvlJc w:val="right"/>
      <w:pPr>
        <w:tabs>
          <w:tab w:val="num" w:pos="6480"/>
        </w:tabs>
        <w:ind w:left="6480" w:hanging="180"/>
      </w:pPr>
    </w:lvl>
  </w:abstractNum>
  <w:abstractNum w:abstractNumId="42">
    <w:nsid w:val="36A35821"/>
    <w:multiLevelType w:val="hybridMultilevel"/>
    <w:tmpl w:val="4A424604"/>
    <w:lvl w:ilvl="0" w:tplc="95A085EC">
      <w:start w:val="1"/>
      <w:numFmt w:val="bullet"/>
      <w:pStyle w:val="10"/>
      <w:lvlText w:val=""/>
      <w:lvlJc w:val="left"/>
      <w:pPr>
        <w:tabs>
          <w:tab w:val="num" w:pos="284"/>
        </w:tabs>
        <w:ind w:left="284" w:firstLine="0"/>
      </w:pPr>
      <w:rPr>
        <w:rFonts w:ascii="Symbol" w:hAnsi="Symbol" w:hint="default"/>
        <w:lang w:val="ru-RU"/>
      </w:rPr>
    </w:lvl>
    <w:lvl w:ilvl="1" w:tplc="4732DA4E">
      <w:start w:val="1"/>
      <w:numFmt w:val="bullet"/>
      <w:lvlText w:val="o"/>
      <w:lvlJc w:val="left"/>
      <w:pPr>
        <w:ind w:left="1440" w:hanging="360"/>
      </w:pPr>
      <w:rPr>
        <w:rFonts w:ascii="Courier New" w:eastAsia="Courier New" w:hAnsi="Courier New" w:cs="Courier New" w:hint="default"/>
      </w:rPr>
    </w:lvl>
    <w:lvl w:ilvl="2" w:tplc="67BE74AE">
      <w:start w:val="1"/>
      <w:numFmt w:val="bullet"/>
      <w:lvlText w:val="§"/>
      <w:lvlJc w:val="left"/>
      <w:pPr>
        <w:ind w:left="2160" w:hanging="360"/>
      </w:pPr>
      <w:rPr>
        <w:rFonts w:ascii="Wingdings" w:eastAsia="Wingdings" w:hAnsi="Wingdings" w:cs="Wingdings" w:hint="default"/>
      </w:rPr>
    </w:lvl>
    <w:lvl w:ilvl="3" w:tplc="937C6B1A">
      <w:start w:val="1"/>
      <w:numFmt w:val="bullet"/>
      <w:lvlText w:val="·"/>
      <w:lvlJc w:val="left"/>
      <w:pPr>
        <w:ind w:left="2880" w:hanging="360"/>
      </w:pPr>
      <w:rPr>
        <w:rFonts w:ascii="Symbol" w:eastAsia="Symbol" w:hAnsi="Symbol" w:cs="Symbol" w:hint="default"/>
      </w:rPr>
    </w:lvl>
    <w:lvl w:ilvl="4" w:tplc="3396639E">
      <w:start w:val="1"/>
      <w:numFmt w:val="bullet"/>
      <w:lvlText w:val="o"/>
      <w:lvlJc w:val="left"/>
      <w:pPr>
        <w:ind w:left="3600" w:hanging="360"/>
      </w:pPr>
      <w:rPr>
        <w:rFonts w:ascii="Courier New" w:eastAsia="Courier New" w:hAnsi="Courier New" w:cs="Courier New" w:hint="default"/>
      </w:rPr>
    </w:lvl>
    <w:lvl w:ilvl="5" w:tplc="014C0A62">
      <w:start w:val="1"/>
      <w:numFmt w:val="bullet"/>
      <w:lvlText w:val="§"/>
      <w:lvlJc w:val="left"/>
      <w:pPr>
        <w:ind w:left="4320" w:hanging="360"/>
      </w:pPr>
      <w:rPr>
        <w:rFonts w:ascii="Wingdings" w:eastAsia="Wingdings" w:hAnsi="Wingdings" w:cs="Wingdings" w:hint="default"/>
      </w:rPr>
    </w:lvl>
    <w:lvl w:ilvl="6" w:tplc="D49CED5C">
      <w:start w:val="1"/>
      <w:numFmt w:val="bullet"/>
      <w:lvlText w:val="·"/>
      <w:lvlJc w:val="left"/>
      <w:pPr>
        <w:ind w:left="5040" w:hanging="360"/>
      </w:pPr>
      <w:rPr>
        <w:rFonts w:ascii="Symbol" w:eastAsia="Symbol" w:hAnsi="Symbol" w:cs="Symbol" w:hint="default"/>
      </w:rPr>
    </w:lvl>
    <w:lvl w:ilvl="7" w:tplc="637AA09E">
      <w:start w:val="1"/>
      <w:numFmt w:val="bullet"/>
      <w:lvlText w:val="o"/>
      <w:lvlJc w:val="left"/>
      <w:pPr>
        <w:ind w:left="5760" w:hanging="360"/>
      </w:pPr>
      <w:rPr>
        <w:rFonts w:ascii="Courier New" w:eastAsia="Courier New" w:hAnsi="Courier New" w:cs="Courier New" w:hint="default"/>
      </w:rPr>
    </w:lvl>
    <w:lvl w:ilvl="8" w:tplc="6888C426">
      <w:start w:val="1"/>
      <w:numFmt w:val="bullet"/>
      <w:lvlText w:val="§"/>
      <w:lvlJc w:val="left"/>
      <w:pPr>
        <w:ind w:left="6480" w:hanging="360"/>
      </w:pPr>
      <w:rPr>
        <w:rFonts w:ascii="Wingdings" w:eastAsia="Wingdings" w:hAnsi="Wingdings" w:cs="Wingdings" w:hint="default"/>
      </w:rPr>
    </w:lvl>
  </w:abstractNum>
  <w:abstractNum w:abstractNumId="43">
    <w:nsid w:val="388619B2"/>
    <w:multiLevelType w:val="hybridMultilevel"/>
    <w:tmpl w:val="FCA0259E"/>
    <w:lvl w:ilvl="0" w:tplc="64544384">
      <w:start w:val="1"/>
      <w:numFmt w:val="bullet"/>
      <w:pStyle w:val="23"/>
      <w:lvlText w:val=""/>
      <w:lvlJc w:val="left"/>
      <w:pPr>
        <w:ind w:left="1287" w:hanging="360"/>
      </w:pPr>
      <w:rPr>
        <w:rFonts w:ascii="Symbol" w:hAnsi="Symbol" w:hint="default"/>
      </w:rPr>
    </w:lvl>
    <w:lvl w:ilvl="1" w:tplc="9ECA5902">
      <w:start w:val="1"/>
      <w:numFmt w:val="bullet"/>
      <w:pStyle w:val="23"/>
      <w:lvlText w:val="o"/>
      <w:lvlJc w:val="left"/>
      <w:pPr>
        <w:ind w:left="2007" w:hanging="360"/>
      </w:pPr>
      <w:rPr>
        <w:rFonts w:ascii="Courier New" w:hAnsi="Courier New" w:cs="Courier New" w:hint="default"/>
      </w:rPr>
    </w:lvl>
    <w:lvl w:ilvl="2" w:tplc="0FDA8BEE">
      <w:start w:val="1"/>
      <w:numFmt w:val="bullet"/>
      <w:lvlText w:val=""/>
      <w:lvlJc w:val="left"/>
      <w:pPr>
        <w:ind w:left="2727" w:hanging="360"/>
      </w:pPr>
      <w:rPr>
        <w:rFonts w:ascii="Wingdings" w:hAnsi="Wingdings" w:hint="default"/>
      </w:rPr>
    </w:lvl>
    <w:lvl w:ilvl="3" w:tplc="99049518">
      <w:start w:val="1"/>
      <w:numFmt w:val="bullet"/>
      <w:lvlText w:val=""/>
      <w:lvlJc w:val="left"/>
      <w:pPr>
        <w:ind w:left="3447" w:hanging="360"/>
      </w:pPr>
      <w:rPr>
        <w:rFonts w:ascii="Symbol" w:hAnsi="Symbol" w:hint="default"/>
      </w:rPr>
    </w:lvl>
    <w:lvl w:ilvl="4" w:tplc="2D4C18C2">
      <w:start w:val="1"/>
      <w:numFmt w:val="bullet"/>
      <w:lvlText w:val="o"/>
      <w:lvlJc w:val="left"/>
      <w:pPr>
        <w:ind w:left="4167" w:hanging="360"/>
      </w:pPr>
      <w:rPr>
        <w:rFonts w:ascii="Courier New" w:hAnsi="Courier New" w:cs="Courier New" w:hint="default"/>
      </w:rPr>
    </w:lvl>
    <w:lvl w:ilvl="5" w:tplc="459AAE80">
      <w:start w:val="1"/>
      <w:numFmt w:val="bullet"/>
      <w:lvlText w:val=""/>
      <w:lvlJc w:val="left"/>
      <w:pPr>
        <w:ind w:left="4887" w:hanging="360"/>
      </w:pPr>
      <w:rPr>
        <w:rFonts w:ascii="Wingdings" w:hAnsi="Wingdings" w:hint="default"/>
      </w:rPr>
    </w:lvl>
    <w:lvl w:ilvl="6" w:tplc="FF9E03D0">
      <w:start w:val="1"/>
      <w:numFmt w:val="bullet"/>
      <w:lvlText w:val=""/>
      <w:lvlJc w:val="left"/>
      <w:pPr>
        <w:ind w:left="5607" w:hanging="360"/>
      </w:pPr>
      <w:rPr>
        <w:rFonts w:ascii="Symbol" w:hAnsi="Symbol" w:hint="default"/>
      </w:rPr>
    </w:lvl>
    <w:lvl w:ilvl="7" w:tplc="860AD4B4">
      <w:start w:val="1"/>
      <w:numFmt w:val="bullet"/>
      <w:lvlText w:val="o"/>
      <w:lvlJc w:val="left"/>
      <w:pPr>
        <w:ind w:left="6327" w:hanging="360"/>
      </w:pPr>
      <w:rPr>
        <w:rFonts w:ascii="Courier New" w:hAnsi="Courier New" w:cs="Courier New" w:hint="default"/>
      </w:rPr>
    </w:lvl>
    <w:lvl w:ilvl="8" w:tplc="8D0EF52A">
      <w:start w:val="1"/>
      <w:numFmt w:val="bullet"/>
      <w:lvlText w:val=""/>
      <w:lvlJc w:val="left"/>
      <w:pPr>
        <w:ind w:left="7047" w:hanging="360"/>
      </w:pPr>
      <w:rPr>
        <w:rFonts w:ascii="Wingdings" w:hAnsi="Wingdings" w:hint="default"/>
      </w:rPr>
    </w:lvl>
  </w:abstractNum>
  <w:abstractNum w:abstractNumId="44">
    <w:nsid w:val="39386880"/>
    <w:multiLevelType w:val="hybridMultilevel"/>
    <w:tmpl w:val="EB3AD4B8"/>
    <w:lvl w:ilvl="0" w:tplc="D094784E">
      <w:start w:val="1"/>
      <w:numFmt w:val="bullet"/>
      <w:lvlText w:val=""/>
      <w:lvlJc w:val="left"/>
      <w:pPr>
        <w:tabs>
          <w:tab w:val="num" w:pos="1032"/>
        </w:tabs>
        <w:ind w:left="652" w:hanging="340"/>
      </w:pPr>
      <w:rPr>
        <w:rFonts w:ascii="Symbol" w:hAnsi="Symbol" w:hint="default"/>
      </w:rPr>
    </w:lvl>
    <w:lvl w:ilvl="1" w:tplc="D6449930"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5">
    <w:nsid w:val="394F3833"/>
    <w:multiLevelType w:val="hybridMultilevel"/>
    <w:tmpl w:val="6658D210"/>
    <w:lvl w:ilvl="0" w:tplc="37CE5882">
      <w:start w:val="1"/>
      <w:numFmt w:val="decimal"/>
      <w:pStyle w:val="a3"/>
      <w:lvlText w:val="%1)"/>
      <w:lvlJc w:val="left"/>
      <w:pPr>
        <w:tabs>
          <w:tab w:val="num" w:pos="1418"/>
        </w:tabs>
        <w:ind w:left="1418" w:hanging="426"/>
      </w:pPr>
    </w:lvl>
    <w:lvl w:ilvl="1" w:tplc="EA545542">
      <w:start w:val="1"/>
      <w:numFmt w:val="bullet"/>
      <w:lvlText w:val="o"/>
      <w:lvlJc w:val="left"/>
      <w:pPr>
        <w:ind w:left="1440" w:hanging="360"/>
      </w:pPr>
      <w:rPr>
        <w:rFonts w:ascii="Courier New" w:eastAsia="Courier New" w:hAnsi="Courier New" w:cs="Courier New" w:hint="default"/>
      </w:rPr>
    </w:lvl>
    <w:lvl w:ilvl="2" w:tplc="38AECB74">
      <w:start w:val="1"/>
      <w:numFmt w:val="bullet"/>
      <w:lvlText w:val="§"/>
      <w:lvlJc w:val="left"/>
      <w:pPr>
        <w:ind w:left="2160" w:hanging="360"/>
      </w:pPr>
      <w:rPr>
        <w:rFonts w:ascii="Wingdings" w:eastAsia="Wingdings" w:hAnsi="Wingdings" w:cs="Wingdings" w:hint="default"/>
      </w:rPr>
    </w:lvl>
    <w:lvl w:ilvl="3" w:tplc="B2AAB30A">
      <w:start w:val="1"/>
      <w:numFmt w:val="bullet"/>
      <w:lvlText w:val="·"/>
      <w:lvlJc w:val="left"/>
      <w:pPr>
        <w:ind w:left="2880" w:hanging="360"/>
      </w:pPr>
      <w:rPr>
        <w:rFonts w:ascii="Symbol" w:eastAsia="Symbol" w:hAnsi="Symbol" w:cs="Symbol" w:hint="default"/>
      </w:rPr>
    </w:lvl>
    <w:lvl w:ilvl="4" w:tplc="F6FE12E6">
      <w:start w:val="1"/>
      <w:numFmt w:val="bullet"/>
      <w:lvlText w:val="o"/>
      <w:lvlJc w:val="left"/>
      <w:pPr>
        <w:ind w:left="3600" w:hanging="360"/>
      </w:pPr>
      <w:rPr>
        <w:rFonts w:ascii="Courier New" w:eastAsia="Courier New" w:hAnsi="Courier New" w:cs="Courier New" w:hint="default"/>
      </w:rPr>
    </w:lvl>
    <w:lvl w:ilvl="5" w:tplc="7B20DC10">
      <w:start w:val="1"/>
      <w:numFmt w:val="bullet"/>
      <w:lvlText w:val="§"/>
      <w:lvlJc w:val="left"/>
      <w:pPr>
        <w:ind w:left="4320" w:hanging="360"/>
      </w:pPr>
      <w:rPr>
        <w:rFonts w:ascii="Wingdings" w:eastAsia="Wingdings" w:hAnsi="Wingdings" w:cs="Wingdings" w:hint="default"/>
      </w:rPr>
    </w:lvl>
    <w:lvl w:ilvl="6" w:tplc="D0340544">
      <w:start w:val="1"/>
      <w:numFmt w:val="bullet"/>
      <w:lvlText w:val="·"/>
      <w:lvlJc w:val="left"/>
      <w:pPr>
        <w:ind w:left="5040" w:hanging="360"/>
      </w:pPr>
      <w:rPr>
        <w:rFonts w:ascii="Symbol" w:eastAsia="Symbol" w:hAnsi="Symbol" w:cs="Symbol" w:hint="default"/>
      </w:rPr>
    </w:lvl>
    <w:lvl w:ilvl="7" w:tplc="4076591E">
      <w:start w:val="1"/>
      <w:numFmt w:val="bullet"/>
      <w:lvlText w:val="o"/>
      <w:lvlJc w:val="left"/>
      <w:pPr>
        <w:ind w:left="5760" w:hanging="360"/>
      </w:pPr>
      <w:rPr>
        <w:rFonts w:ascii="Courier New" w:eastAsia="Courier New" w:hAnsi="Courier New" w:cs="Courier New" w:hint="default"/>
      </w:rPr>
    </w:lvl>
    <w:lvl w:ilvl="8" w:tplc="4FF4CEEA">
      <w:start w:val="1"/>
      <w:numFmt w:val="bullet"/>
      <w:lvlText w:val="§"/>
      <w:lvlJc w:val="left"/>
      <w:pPr>
        <w:ind w:left="6480" w:hanging="360"/>
      </w:pPr>
      <w:rPr>
        <w:rFonts w:ascii="Wingdings" w:eastAsia="Wingdings" w:hAnsi="Wingdings" w:cs="Wingdings" w:hint="default"/>
      </w:rPr>
    </w:lvl>
  </w:abstractNum>
  <w:abstractNum w:abstractNumId="46">
    <w:nsid w:val="3B450943"/>
    <w:multiLevelType w:val="hybridMultilevel"/>
    <w:tmpl w:val="1854913C"/>
    <w:lvl w:ilvl="0" w:tplc="10BA2CFA">
      <w:start w:val="1"/>
      <w:numFmt w:val="decimal"/>
      <w:pStyle w:val="a4"/>
      <w:lvlText w:val="%1."/>
      <w:lvlJc w:val="left"/>
      <w:pPr>
        <w:ind w:left="720" w:hanging="360"/>
      </w:pPr>
    </w:lvl>
    <w:lvl w:ilvl="1" w:tplc="CCA0AE10">
      <w:start w:val="1"/>
      <w:numFmt w:val="lowerLetter"/>
      <w:lvlText w:val="%2."/>
      <w:lvlJc w:val="left"/>
      <w:pPr>
        <w:ind w:left="1440" w:hanging="360"/>
      </w:pPr>
    </w:lvl>
    <w:lvl w:ilvl="2" w:tplc="3A80C2FC">
      <w:start w:val="1"/>
      <w:numFmt w:val="lowerRoman"/>
      <w:lvlText w:val="%3."/>
      <w:lvlJc w:val="right"/>
      <w:pPr>
        <w:ind w:left="2160" w:hanging="180"/>
      </w:pPr>
    </w:lvl>
    <w:lvl w:ilvl="3" w:tplc="E65A9548">
      <w:start w:val="1"/>
      <w:numFmt w:val="decimal"/>
      <w:lvlText w:val="%4."/>
      <w:lvlJc w:val="left"/>
      <w:pPr>
        <w:ind w:left="2880" w:hanging="360"/>
      </w:pPr>
    </w:lvl>
    <w:lvl w:ilvl="4" w:tplc="663A43A6">
      <w:start w:val="1"/>
      <w:numFmt w:val="lowerLetter"/>
      <w:lvlText w:val="%5."/>
      <w:lvlJc w:val="left"/>
      <w:pPr>
        <w:ind w:left="3600" w:hanging="360"/>
      </w:pPr>
    </w:lvl>
    <w:lvl w:ilvl="5" w:tplc="A7C4A430">
      <w:start w:val="1"/>
      <w:numFmt w:val="lowerRoman"/>
      <w:lvlText w:val="%6."/>
      <w:lvlJc w:val="right"/>
      <w:pPr>
        <w:ind w:left="4320" w:hanging="180"/>
      </w:pPr>
    </w:lvl>
    <w:lvl w:ilvl="6" w:tplc="42F4E97C">
      <w:start w:val="1"/>
      <w:numFmt w:val="decimal"/>
      <w:lvlText w:val="%7."/>
      <w:lvlJc w:val="left"/>
      <w:pPr>
        <w:ind w:left="5040" w:hanging="360"/>
      </w:pPr>
    </w:lvl>
    <w:lvl w:ilvl="7" w:tplc="FFD6594E">
      <w:start w:val="1"/>
      <w:numFmt w:val="lowerLetter"/>
      <w:lvlText w:val="%8."/>
      <w:lvlJc w:val="left"/>
      <w:pPr>
        <w:ind w:left="5760" w:hanging="360"/>
      </w:pPr>
    </w:lvl>
    <w:lvl w:ilvl="8" w:tplc="7E5C1300">
      <w:start w:val="1"/>
      <w:numFmt w:val="lowerRoman"/>
      <w:lvlText w:val="%9."/>
      <w:lvlJc w:val="right"/>
      <w:pPr>
        <w:ind w:left="6480" w:hanging="180"/>
      </w:pPr>
    </w:lvl>
  </w:abstractNum>
  <w:abstractNum w:abstractNumId="47">
    <w:nsid w:val="3D843CF6"/>
    <w:multiLevelType w:val="multilevel"/>
    <w:tmpl w:val="E2300CA6"/>
    <w:lvl w:ilvl="0">
      <w:start w:val="1"/>
      <w:numFmt w:val="decimal"/>
      <w:lvlText w:val="%1."/>
      <w:lvlJc w:val="left"/>
      <w:pPr>
        <w:ind w:left="432" w:hanging="432"/>
      </w:pPr>
      <w:rPr>
        <w:rFonts w:hint="default"/>
      </w:rPr>
    </w:lvl>
    <w:lvl w:ilvl="1">
      <w:start w:val="1"/>
      <w:numFmt w:val="decimal"/>
      <w:pStyle w:val="220"/>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8">
    <w:nsid w:val="3DC8740B"/>
    <w:multiLevelType w:val="hybridMultilevel"/>
    <w:tmpl w:val="386CFB2E"/>
    <w:lvl w:ilvl="0" w:tplc="E0A228FC">
      <w:start w:val="1"/>
      <w:numFmt w:val="bullet"/>
      <w:pStyle w:val="ASFKListmark2"/>
      <w:lvlText w:val="–"/>
      <w:lvlJc w:val="left"/>
      <w:pPr>
        <w:tabs>
          <w:tab w:val="num" w:pos="1134"/>
        </w:tabs>
        <w:ind w:left="1134" w:hanging="283"/>
      </w:pPr>
      <w:rPr>
        <w:rFonts w:ascii="Times New Roman" w:hAnsi="Times New Roman" w:hint="default"/>
      </w:rPr>
    </w:lvl>
    <w:lvl w:ilvl="1" w:tplc="C9985756">
      <w:start w:val="1"/>
      <w:numFmt w:val="bullet"/>
      <w:lvlText w:val="o"/>
      <w:lvlJc w:val="left"/>
      <w:pPr>
        <w:tabs>
          <w:tab w:val="num" w:pos="1440"/>
        </w:tabs>
        <w:ind w:left="1440" w:hanging="360"/>
      </w:pPr>
      <w:rPr>
        <w:rFonts w:ascii="Courier New" w:hAnsi="Courier New" w:hint="default"/>
      </w:rPr>
    </w:lvl>
    <w:lvl w:ilvl="2" w:tplc="01CAE8F2">
      <w:start w:val="1"/>
      <w:numFmt w:val="bullet"/>
      <w:lvlText w:val=""/>
      <w:lvlJc w:val="left"/>
      <w:pPr>
        <w:tabs>
          <w:tab w:val="num" w:pos="2160"/>
        </w:tabs>
        <w:ind w:left="2160" w:hanging="360"/>
      </w:pPr>
      <w:rPr>
        <w:rFonts w:ascii="Wingdings" w:hAnsi="Wingdings" w:hint="default"/>
      </w:rPr>
    </w:lvl>
    <w:lvl w:ilvl="3" w:tplc="1E26E08E">
      <w:start w:val="1"/>
      <w:numFmt w:val="bullet"/>
      <w:lvlText w:val=""/>
      <w:lvlJc w:val="left"/>
      <w:pPr>
        <w:tabs>
          <w:tab w:val="num" w:pos="2880"/>
        </w:tabs>
        <w:ind w:left="2880" w:hanging="360"/>
      </w:pPr>
      <w:rPr>
        <w:rFonts w:ascii="Symbol" w:hAnsi="Symbol" w:hint="default"/>
      </w:rPr>
    </w:lvl>
    <w:lvl w:ilvl="4" w:tplc="303A81C4">
      <w:start w:val="1"/>
      <w:numFmt w:val="bullet"/>
      <w:lvlText w:val="o"/>
      <w:lvlJc w:val="left"/>
      <w:pPr>
        <w:tabs>
          <w:tab w:val="num" w:pos="3600"/>
        </w:tabs>
        <w:ind w:left="3600" w:hanging="360"/>
      </w:pPr>
      <w:rPr>
        <w:rFonts w:ascii="Courier New" w:hAnsi="Courier New" w:hint="default"/>
      </w:rPr>
    </w:lvl>
    <w:lvl w:ilvl="5" w:tplc="B6823EBA">
      <w:start w:val="1"/>
      <w:numFmt w:val="bullet"/>
      <w:lvlText w:val=""/>
      <w:lvlJc w:val="left"/>
      <w:pPr>
        <w:tabs>
          <w:tab w:val="num" w:pos="4320"/>
        </w:tabs>
        <w:ind w:left="4320" w:hanging="360"/>
      </w:pPr>
      <w:rPr>
        <w:rFonts w:ascii="Wingdings" w:hAnsi="Wingdings" w:hint="default"/>
      </w:rPr>
    </w:lvl>
    <w:lvl w:ilvl="6" w:tplc="B2201666">
      <w:start w:val="1"/>
      <w:numFmt w:val="bullet"/>
      <w:lvlText w:val=""/>
      <w:lvlJc w:val="left"/>
      <w:pPr>
        <w:tabs>
          <w:tab w:val="num" w:pos="5040"/>
        </w:tabs>
        <w:ind w:left="5040" w:hanging="360"/>
      </w:pPr>
      <w:rPr>
        <w:rFonts w:ascii="Symbol" w:hAnsi="Symbol" w:hint="default"/>
      </w:rPr>
    </w:lvl>
    <w:lvl w:ilvl="7" w:tplc="A978D9E4">
      <w:start w:val="1"/>
      <w:numFmt w:val="bullet"/>
      <w:lvlText w:val="o"/>
      <w:lvlJc w:val="left"/>
      <w:pPr>
        <w:tabs>
          <w:tab w:val="num" w:pos="5760"/>
        </w:tabs>
        <w:ind w:left="5760" w:hanging="360"/>
      </w:pPr>
      <w:rPr>
        <w:rFonts w:ascii="Courier New" w:hAnsi="Courier New" w:hint="default"/>
      </w:rPr>
    </w:lvl>
    <w:lvl w:ilvl="8" w:tplc="79808456">
      <w:start w:val="1"/>
      <w:numFmt w:val="bullet"/>
      <w:lvlText w:val=""/>
      <w:lvlJc w:val="left"/>
      <w:pPr>
        <w:tabs>
          <w:tab w:val="num" w:pos="6480"/>
        </w:tabs>
        <w:ind w:left="6480" w:hanging="360"/>
      </w:pPr>
      <w:rPr>
        <w:rFonts w:ascii="Wingdings" w:hAnsi="Wingdings" w:hint="default"/>
      </w:rPr>
    </w:lvl>
  </w:abstractNum>
  <w:abstractNum w:abstractNumId="49">
    <w:nsid w:val="3E592116"/>
    <w:multiLevelType w:val="hybridMultilevel"/>
    <w:tmpl w:val="15969620"/>
    <w:lvl w:ilvl="0" w:tplc="F85CAE82">
      <w:start w:val="1"/>
      <w:numFmt w:val="bullet"/>
      <w:pStyle w:val="BulletList"/>
      <w:lvlText w:val=""/>
      <w:lvlJc w:val="left"/>
      <w:pPr>
        <w:ind w:left="1210" w:hanging="360"/>
      </w:pPr>
      <w:rPr>
        <w:rFonts w:ascii="Symbol" w:hAnsi="Symbol" w:cs="Times New Roman" w:hint="default"/>
        <w:b w:val="0"/>
        <w:bCs w:val="0"/>
        <w:i w:val="0"/>
        <w:iCs w:val="0"/>
        <w:caps w:val="0"/>
        <w:smallCaps w:val="0"/>
        <w:strike w:val="0"/>
        <w:vanish w:val="0"/>
        <w:color w:val="000000"/>
        <w:spacing w:val="0"/>
        <w:position w:val="0"/>
        <w:sz w:val="2"/>
        <w:szCs w:val="2"/>
        <w:u w:val="none"/>
        <w:shd w:val="clear" w:color="auto" w:fill="000000"/>
        <w:vertAlign w:val="baseline"/>
      </w:rPr>
    </w:lvl>
    <w:lvl w:ilvl="1" w:tplc="470AD700">
      <w:start w:val="1"/>
      <w:numFmt w:val="bullet"/>
      <w:pStyle w:val="ListLevel2"/>
      <w:lvlText w:val="o"/>
      <w:lvlJc w:val="left"/>
      <w:pPr>
        <w:ind w:left="1440" w:hanging="360"/>
      </w:pPr>
      <w:rPr>
        <w:rFonts w:ascii="Courier New" w:hAnsi="Courier New" w:cs="Courier New" w:hint="default"/>
      </w:rPr>
    </w:lvl>
    <w:lvl w:ilvl="2" w:tplc="B1441E00">
      <w:start w:val="1"/>
      <w:numFmt w:val="bullet"/>
      <w:pStyle w:val="ListLevel3"/>
      <w:lvlText w:val=""/>
      <w:lvlJc w:val="left"/>
      <w:pPr>
        <w:ind w:left="2160" w:hanging="360"/>
      </w:pPr>
      <w:rPr>
        <w:rFonts w:ascii="Wingdings" w:hAnsi="Wingdings" w:hint="default"/>
      </w:rPr>
    </w:lvl>
    <w:lvl w:ilvl="3" w:tplc="3E76888C">
      <w:start w:val="1"/>
      <w:numFmt w:val="bullet"/>
      <w:lvlText w:val=""/>
      <w:lvlJc w:val="left"/>
      <w:pPr>
        <w:ind w:left="2880" w:hanging="360"/>
      </w:pPr>
      <w:rPr>
        <w:rFonts w:ascii="Symbol" w:hAnsi="Symbol" w:hint="default"/>
      </w:rPr>
    </w:lvl>
    <w:lvl w:ilvl="4" w:tplc="CA70DDF2">
      <w:start w:val="1"/>
      <w:numFmt w:val="bullet"/>
      <w:lvlText w:val="o"/>
      <w:lvlJc w:val="left"/>
      <w:pPr>
        <w:ind w:left="3600" w:hanging="360"/>
      </w:pPr>
      <w:rPr>
        <w:rFonts w:ascii="Courier New" w:hAnsi="Courier New" w:cs="Courier New" w:hint="default"/>
      </w:rPr>
    </w:lvl>
    <w:lvl w:ilvl="5" w:tplc="31CAA2B2">
      <w:start w:val="1"/>
      <w:numFmt w:val="bullet"/>
      <w:lvlText w:val=""/>
      <w:lvlJc w:val="left"/>
      <w:pPr>
        <w:ind w:left="4320" w:hanging="360"/>
      </w:pPr>
      <w:rPr>
        <w:rFonts w:ascii="Wingdings" w:hAnsi="Wingdings" w:hint="default"/>
      </w:rPr>
    </w:lvl>
    <w:lvl w:ilvl="6" w:tplc="FBC8B43C">
      <w:start w:val="1"/>
      <w:numFmt w:val="bullet"/>
      <w:lvlText w:val=""/>
      <w:lvlJc w:val="left"/>
      <w:pPr>
        <w:ind w:left="5040" w:hanging="360"/>
      </w:pPr>
      <w:rPr>
        <w:rFonts w:ascii="Symbol" w:hAnsi="Symbol" w:hint="default"/>
      </w:rPr>
    </w:lvl>
    <w:lvl w:ilvl="7" w:tplc="0464E9F6">
      <w:start w:val="1"/>
      <w:numFmt w:val="bullet"/>
      <w:lvlText w:val="o"/>
      <w:lvlJc w:val="left"/>
      <w:pPr>
        <w:ind w:left="5760" w:hanging="360"/>
      </w:pPr>
      <w:rPr>
        <w:rFonts w:ascii="Courier New" w:hAnsi="Courier New" w:cs="Courier New" w:hint="default"/>
      </w:rPr>
    </w:lvl>
    <w:lvl w:ilvl="8" w:tplc="2774E8A6">
      <w:start w:val="1"/>
      <w:numFmt w:val="bullet"/>
      <w:lvlText w:val=""/>
      <w:lvlJc w:val="left"/>
      <w:pPr>
        <w:ind w:left="6480" w:hanging="360"/>
      </w:pPr>
      <w:rPr>
        <w:rFonts w:ascii="Wingdings" w:hAnsi="Wingdings" w:hint="default"/>
      </w:rPr>
    </w:lvl>
  </w:abstractNum>
  <w:abstractNum w:abstractNumId="50">
    <w:nsid w:val="3FC35508"/>
    <w:multiLevelType w:val="multilevel"/>
    <w:tmpl w:val="842E6FEE"/>
    <w:lvl w:ilvl="0">
      <w:start w:val="1"/>
      <w:numFmt w:val="decimal"/>
      <w:pStyle w:val="OTRTableListNum"/>
      <w:lvlText w:val="%1."/>
      <w:lvlJc w:val="left"/>
      <w:pPr>
        <w:tabs>
          <w:tab w:val="num" w:pos="284"/>
        </w:tabs>
        <w:ind w:left="284" w:hanging="284"/>
      </w:pPr>
      <w:rPr>
        <w:rFonts w:ascii="Times New Roman" w:hAnsi="Times New Roman" w:hint="default"/>
        <w:sz w:val="22"/>
        <w:szCs w:val="22"/>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51">
    <w:nsid w:val="3FEC0A52"/>
    <w:multiLevelType w:val="hybridMultilevel"/>
    <w:tmpl w:val="50924708"/>
    <w:lvl w:ilvl="0" w:tplc="8E0847E0">
      <w:start w:val="1"/>
      <w:numFmt w:val="bullet"/>
      <w:pStyle w:val="a5"/>
      <w:lvlText w:val="­"/>
      <w:lvlJc w:val="left"/>
      <w:pPr>
        <w:tabs>
          <w:tab w:val="num" w:pos="1134"/>
        </w:tabs>
        <w:ind w:left="1134" w:hanging="283"/>
      </w:pPr>
      <w:rPr>
        <w:rFonts w:ascii="Courier New" w:hAnsi="Courier New" w:hint="default"/>
      </w:rPr>
    </w:lvl>
    <w:lvl w:ilvl="1" w:tplc="ABC2CC20">
      <w:start w:val="1"/>
      <w:numFmt w:val="bullet"/>
      <w:lvlText w:val="o"/>
      <w:lvlJc w:val="left"/>
      <w:pPr>
        <w:ind w:left="2149" w:hanging="360"/>
      </w:pPr>
      <w:rPr>
        <w:rFonts w:ascii="Courier New" w:hAnsi="Courier New" w:hint="default"/>
      </w:rPr>
    </w:lvl>
    <w:lvl w:ilvl="2" w:tplc="A648B64C">
      <w:start w:val="1"/>
      <w:numFmt w:val="bullet"/>
      <w:lvlText w:val=""/>
      <w:lvlJc w:val="left"/>
      <w:pPr>
        <w:ind w:left="2869" w:hanging="360"/>
      </w:pPr>
      <w:rPr>
        <w:rFonts w:ascii="Wingdings" w:hAnsi="Wingdings" w:hint="default"/>
      </w:rPr>
    </w:lvl>
    <w:lvl w:ilvl="3" w:tplc="0C1E4B42">
      <w:start w:val="1"/>
      <w:numFmt w:val="bullet"/>
      <w:lvlText w:val=""/>
      <w:lvlJc w:val="left"/>
      <w:pPr>
        <w:ind w:left="3589" w:hanging="360"/>
      </w:pPr>
      <w:rPr>
        <w:rFonts w:ascii="Symbol" w:hAnsi="Symbol" w:hint="default"/>
      </w:rPr>
    </w:lvl>
    <w:lvl w:ilvl="4" w:tplc="9E082A44">
      <w:start w:val="1"/>
      <w:numFmt w:val="bullet"/>
      <w:lvlText w:val="o"/>
      <w:lvlJc w:val="left"/>
      <w:pPr>
        <w:ind w:left="4309" w:hanging="360"/>
      </w:pPr>
      <w:rPr>
        <w:rFonts w:ascii="Courier New" w:hAnsi="Courier New" w:hint="default"/>
      </w:rPr>
    </w:lvl>
    <w:lvl w:ilvl="5" w:tplc="EFC864B6">
      <w:start w:val="1"/>
      <w:numFmt w:val="bullet"/>
      <w:lvlText w:val=""/>
      <w:lvlJc w:val="left"/>
      <w:pPr>
        <w:ind w:left="5029" w:hanging="360"/>
      </w:pPr>
      <w:rPr>
        <w:rFonts w:ascii="Wingdings" w:hAnsi="Wingdings" w:hint="default"/>
      </w:rPr>
    </w:lvl>
    <w:lvl w:ilvl="6" w:tplc="F438C27C">
      <w:start w:val="1"/>
      <w:numFmt w:val="bullet"/>
      <w:lvlText w:val=""/>
      <w:lvlJc w:val="left"/>
      <w:pPr>
        <w:ind w:left="5749" w:hanging="360"/>
      </w:pPr>
      <w:rPr>
        <w:rFonts w:ascii="Symbol" w:hAnsi="Symbol" w:hint="default"/>
      </w:rPr>
    </w:lvl>
    <w:lvl w:ilvl="7" w:tplc="CBDC6C74">
      <w:start w:val="1"/>
      <w:numFmt w:val="bullet"/>
      <w:lvlText w:val="o"/>
      <w:lvlJc w:val="left"/>
      <w:pPr>
        <w:ind w:left="6469" w:hanging="360"/>
      </w:pPr>
      <w:rPr>
        <w:rFonts w:ascii="Courier New" w:hAnsi="Courier New" w:hint="default"/>
      </w:rPr>
    </w:lvl>
    <w:lvl w:ilvl="8" w:tplc="405460C0">
      <w:start w:val="1"/>
      <w:numFmt w:val="bullet"/>
      <w:lvlText w:val=""/>
      <w:lvlJc w:val="left"/>
      <w:pPr>
        <w:ind w:left="7189" w:hanging="360"/>
      </w:pPr>
      <w:rPr>
        <w:rFonts w:ascii="Wingdings" w:hAnsi="Wingdings" w:hint="default"/>
      </w:rPr>
    </w:lvl>
  </w:abstractNum>
  <w:abstractNum w:abstractNumId="52">
    <w:nsid w:val="41813A34"/>
    <w:multiLevelType w:val="hybridMultilevel"/>
    <w:tmpl w:val="3266F040"/>
    <w:lvl w:ilvl="0" w:tplc="7186B33A">
      <w:start w:val="1"/>
      <w:numFmt w:val="none"/>
      <w:pStyle w:val="OTRNameFigure"/>
      <w:lvlText w:val="Рисунок"/>
      <w:lvlJc w:val="left"/>
      <w:pPr>
        <w:tabs>
          <w:tab w:val="num" w:pos="720"/>
        </w:tabs>
        <w:ind w:left="720" w:hanging="360"/>
      </w:pPr>
      <w:rPr>
        <w:rFonts w:ascii="Times New Roman" w:hAnsi="Times New Roman" w:cs="Times New Roman" w:hint="default"/>
        <w:bCs w:val="0"/>
        <w:i w:val="0"/>
        <w:iCs w:val="0"/>
        <w:caps w:val="0"/>
        <w:smallCaps w:val="0"/>
        <w:strike w:val="0"/>
        <w:vanish w:val="0"/>
        <w:color w:val="000000"/>
        <w:spacing w:val="0"/>
        <w:position w:val="0"/>
        <w:u w:val="none"/>
        <w:vertAlign w:val="baseline"/>
      </w:rPr>
    </w:lvl>
    <w:lvl w:ilvl="1" w:tplc="5810DD38">
      <w:start w:val="1"/>
      <w:numFmt w:val="lowerLetter"/>
      <w:lvlText w:val="%2."/>
      <w:lvlJc w:val="left"/>
      <w:pPr>
        <w:tabs>
          <w:tab w:val="num" w:pos="1440"/>
        </w:tabs>
        <w:ind w:left="1440" w:hanging="360"/>
      </w:pPr>
    </w:lvl>
    <w:lvl w:ilvl="2" w:tplc="2C32C08A">
      <w:start w:val="1"/>
      <w:numFmt w:val="lowerRoman"/>
      <w:lvlText w:val="%3."/>
      <w:lvlJc w:val="right"/>
      <w:pPr>
        <w:tabs>
          <w:tab w:val="num" w:pos="2160"/>
        </w:tabs>
        <w:ind w:left="2160" w:hanging="180"/>
      </w:pPr>
    </w:lvl>
    <w:lvl w:ilvl="3" w:tplc="2312C6DE">
      <w:start w:val="1"/>
      <w:numFmt w:val="decimal"/>
      <w:lvlText w:val="%4."/>
      <w:lvlJc w:val="left"/>
      <w:pPr>
        <w:tabs>
          <w:tab w:val="num" w:pos="2880"/>
        </w:tabs>
        <w:ind w:left="2880" w:hanging="360"/>
      </w:pPr>
    </w:lvl>
    <w:lvl w:ilvl="4" w:tplc="A7C477C0">
      <w:start w:val="1"/>
      <w:numFmt w:val="lowerLetter"/>
      <w:lvlText w:val="%5."/>
      <w:lvlJc w:val="left"/>
      <w:pPr>
        <w:tabs>
          <w:tab w:val="num" w:pos="3600"/>
        </w:tabs>
        <w:ind w:left="3600" w:hanging="360"/>
      </w:pPr>
    </w:lvl>
    <w:lvl w:ilvl="5" w:tplc="790089EC">
      <w:start w:val="1"/>
      <w:numFmt w:val="lowerRoman"/>
      <w:lvlText w:val="%6."/>
      <w:lvlJc w:val="right"/>
      <w:pPr>
        <w:tabs>
          <w:tab w:val="num" w:pos="4320"/>
        </w:tabs>
        <w:ind w:left="4320" w:hanging="180"/>
      </w:pPr>
    </w:lvl>
    <w:lvl w:ilvl="6" w:tplc="870C7A40">
      <w:start w:val="1"/>
      <w:numFmt w:val="decimal"/>
      <w:lvlText w:val="%7."/>
      <w:lvlJc w:val="left"/>
      <w:pPr>
        <w:tabs>
          <w:tab w:val="num" w:pos="5040"/>
        </w:tabs>
        <w:ind w:left="5040" w:hanging="360"/>
      </w:pPr>
    </w:lvl>
    <w:lvl w:ilvl="7" w:tplc="5B0E9A68">
      <w:start w:val="1"/>
      <w:numFmt w:val="lowerLetter"/>
      <w:lvlText w:val="%8."/>
      <w:lvlJc w:val="left"/>
      <w:pPr>
        <w:tabs>
          <w:tab w:val="num" w:pos="5760"/>
        </w:tabs>
        <w:ind w:left="5760" w:hanging="360"/>
      </w:pPr>
    </w:lvl>
    <w:lvl w:ilvl="8" w:tplc="FD50B2D4">
      <w:start w:val="1"/>
      <w:numFmt w:val="lowerRoman"/>
      <w:lvlText w:val="%9."/>
      <w:lvlJc w:val="right"/>
      <w:pPr>
        <w:tabs>
          <w:tab w:val="num" w:pos="6480"/>
        </w:tabs>
        <w:ind w:left="6480" w:hanging="180"/>
      </w:pPr>
    </w:lvl>
  </w:abstractNum>
  <w:abstractNum w:abstractNumId="53">
    <w:nsid w:val="430313D4"/>
    <w:multiLevelType w:val="hybridMultilevel"/>
    <w:tmpl w:val="9E1E908A"/>
    <w:lvl w:ilvl="0" w:tplc="8742868C">
      <w:start w:val="1"/>
      <w:numFmt w:val="bullet"/>
      <w:lvlText w:val="–"/>
      <w:lvlJc w:val="left"/>
      <w:pPr>
        <w:ind w:left="360" w:hanging="360"/>
      </w:pPr>
      <w:rPr>
        <w:rFonts w:ascii="Times New Roman" w:hAnsi="Times New Roman" w:cs="Times New Roman" w:hint="default"/>
      </w:rPr>
    </w:lvl>
    <w:lvl w:ilvl="1" w:tplc="536A5A80">
      <w:start w:val="1"/>
      <w:numFmt w:val="bullet"/>
      <w:lvlText w:val="o"/>
      <w:lvlJc w:val="left"/>
      <w:pPr>
        <w:ind w:left="1497" w:hanging="360"/>
      </w:pPr>
      <w:rPr>
        <w:rFonts w:ascii="Courier New" w:hAnsi="Courier New" w:cs="Courier New" w:hint="default"/>
      </w:rPr>
    </w:lvl>
    <w:lvl w:ilvl="2" w:tplc="7BFE4850">
      <w:start w:val="1"/>
      <w:numFmt w:val="bullet"/>
      <w:lvlText w:val=""/>
      <w:lvlJc w:val="left"/>
      <w:pPr>
        <w:ind w:left="2217" w:hanging="360"/>
      </w:pPr>
      <w:rPr>
        <w:rFonts w:ascii="Wingdings" w:hAnsi="Wingdings" w:hint="default"/>
      </w:rPr>
    </w:lvl>
    <w:lvl w:ilvl="3" w:tplc="83D03E40">
      <w:start w:val="1"/>
      <w:numFmt w:val="bullet"/>
      <w:lvlText w:val=""/>
      <w:lvlJc w:val="left"/>
      <w:pPr>
        <w:ind w:left="2937" w:hanging="360"/>
      </w:pPr>
      <w:rPr>
        <w:rFonts w:ascii="Symbol" w:hAnsi="Symbol" w:hint="default"/>
      </w:rPr>
    </w:lvl>
    <w:lvl w:ilvl="4" w:tplc="AEEE757E">
      <w:start w:val="1"/>
      <w:numFmt w:val="bullet"/>
      <w:lvlText w:val="o"/>
      <w:lvlJc w:val="left"/>
      <w:pPr>
        <w:ind w:left="3657" w:hanging="360"/>
      </w:pPr>
      <w:rPr>
        <w:rFonts w:ascii="Courier New" w:hAnsi="Courier New" w:cs="Courier New" w:hint="default"/>
      </w:rPr>
    </w:lvl>
    <w:lvl w:ilvl="5" w:tplc="C7B02372">
      <w:start w:val="1"/>
      <w:numFmt w:val="bullet"/>
      <w:lvlText w:val=""/>
      <w:lvlJc w:val="left"/>
      <w:pPr>
        <w:ind w:left="4377" w:hanging="360"/>
      </w:pPr>
      <w:rPr>
        <w:rFonts w:ascii="Wingdings" w:hAnsi="Wingdings" w:hint="default"/>
      </w:rPr>
    </w:lvl>
    <w:lvl w:ilvl="6" w:tplc="4BC89E0C">
      <w:start w:val="1"/>
      <w:numFmt w:val="bullet"/>
      <w:lvlText w:val=""/>
      <w:lvlJc w:val="left"/>
      <w:pPr>
        <w:ind w:left="5097" w:hanging="360"/>
      </w:pPr>
      <w:rPr>
        <w:rFonts w:ascii="Symbol" w:hAnsi="Symbol" w:hint="default"/>
      </w:rPr>
    </w:lvl>
    <w:lvl w:ilvl="7" w:tplc="ACEC61F8">
      <w:start w:val="1"/>
      <w:numFmt w:val="bullet"/>
      <w:lvlText w:val="o"/>
      <w:lvlJc w:val="left"/>
      <w:pPr>
        <w:ind w:left="5817" w:hanging="360"/>
      </w:pPr>
      <w:rPr>
        <w:rFonts w:ascii="Courier New" w:hAnsi="Courier New" w:cs="Courier New" w:hint="default"/>
      </w:rPr>
    </w:lvl>
    <w:lvl w:ilvl="8" w:tplc="0628AE6A">
      <w:start w:val="1"/>
      <w:numFmt w:val="bullet"/>
      <w:lvlText w:val=""/>
      <w:lvlJc w:val="left"/>
      <w:pPr>
        <w:ind w:left="6537" w:hanging="360"/>
      </w:pPr>
      <w:rPr>
        <w:rFonts w:ascii="Wingdings" w:hAnsi="Wingdings" w:hint="default"/>
      </w:rPr>
    </w:lvl>
  </w:abstractNum>
  <w:abstractNum w:abstractNumId="54">
    <w:nsid w:val="43AB43EE"/>
    <w:multiLevelType w:val="hybridMultilevel"/>
    <w:tmpl w:val="86F4AEC4"/>
    <w:lvl w:ilvl="0" w:tplc="2B862B76">
      <w:start w:val="1"/>
      <w:numFmt w:val="decimal"/>
      <w:pStyle w:val="ASFKTableNum"/>
      <w:lvlText w:val="%1."/>
      <w:lvlJc w:val="left"/>
      <w:pPr>
        <w:tabs>
          <w:tab w:val="num" w:pos="120"/>
        </w:tabs>
        <w:ind w:left="120" w:firstLine="0"/>
      </w:pPr>
      <w:rPr>
        <w:rFonts w:ascii="Times New Roman" w:hAnsi="Times New Roman" w:cs="Times New Roman" w:hint="default"/>
        <w:b w:val="0"/>
        <w:bCs w:val="0"/>
        <w:i w:val="0"/>
        <w:iCs w:val="0"/>
        <w:caps w:val="0"/>
        <w:smallCaps w:val="0"/>
        <w:strike w:val="0"/>
        <w:vanish w:val="0"/>
        <w:color w:val="000000"/>
        <w:spacing w:val="0"/>
        <w:position w:val="0"/>
        <w:sz w:val="28"/>
        <w:szCs w:val="28"/>
        <w:u w:val="none"/>
        <w:vertAlign w:val="baseline"/>
        <w14:textOutline w14:w="0" w14:cap="rnd" w14:cmpd="sng" w14:algn="ctr">
          <w14:noFill/>
          <w14:prstDash w14:val="solid"/>
          <w14:bevel/>
        </w14:textOutline>
      </w:rPr>
    </w:lvl>
    <w:lvl w:ilvl="1" w:tplc="99386E22">
      <w:start w:val="1"/>
      <w:numFmt w:val="lowerLetter"/>
      <w:lvlText w:val="%2."/>
      <w:lvlJc w:val="left"/>
      <w:pPr>
        <w:tabs>
          <w:tab w:val="num" w:pos="1503"/>
        </w:tabs>
        <w:ind w:left="1503" w:hanging="360"/>
      </w:pPr>
    </w:lvl>
    <w:lvl w:ilvl="2" w:tplc="7DA2247C">
      <w:start w:val="1"/>
      <w:numFmt w:val="lowerRoman"/>
      <w:lvlText w:val="%3."/>
      <w:lvlJc w:val="right"/>
      <w:pPr>
        <w:tabs>
          <w:tab w:val="num" w:pos="2223"/>
        </w:tabs>
        <w:ind w:left="2223" w:hanging="180"/>
      </w:pPr>
    </w:lvl>
    <w:lvl w:ilvl="3" w:tplc="10BE92BC">
      <w:start w:val="1"/>
      <w:numFmt w:val="decimal"/>
      <w:lvlText w:val="%4."/>
      <w:lvlJc w:val="left"/>
      <w:pPr>
        <w:tabs>
          <w:tab w:val="num" w:pos="2943"/>
        </w:tabs>
        <w:ind w:left="2943" w:hanging="360"/>
      </w:pPr>
    </w:lvl>
    <w:lvl w:ilvl="4" w:tplc="D062E808">
      <w:start w:val="1"/>
      <w:numFmt w:val="lowerLetter"/>
      <w:lvlText w:val="%5."/>
      <w:lvlJc w:val="left"/>
      <w:pPr>
        <w:tabs>
          <w:tab w:val="num" w:pos="3663"/>
        </w:tabs>
        <w:ind w:left="3663" w:hanging="360"/>
      </w:pPr>
    </w:lvl>
    <w:lvl w:ilvl="5" w:tplc="11204A5C">
      <w:start w:val="1"/>
      <w:numFmt w:val="lowerRoman"/>
      <w:lvlText w:val="%6."/>
      <w:lvlJc w:val="right"/>
      <w:pPr>
        <w:tabs>
          <w:tab w:val="num" w:pos="4383"/>
        </w:tabs>
        <w:ind w:left="4383" w:hanging="180"/>
      </w:pPr>
    </w:lvl>
    <w:lvl w:ilvl="6" w:tplc="FA265086">
      <w:start w:val="1"/>
      <w:numFmt w:val="decimal"/>
      <w:lvlText w:val="%7."/>
      <w:lvlJc w:val="left"/>
      <w:pPr>
        <w:tabs>
          <w:tab w:val="num" w:pos="5103"/>
        </w:tabs>
        <w:ind w:left="5103" w:hanging="360"/>
      </w:pPr>
    </w:lvl>
    <w:lvl w:ilvl="7" w:tplc="BB9E435A">
      <w:start w:val="1"/>
      <w:numFmt w:val="lowerLetter"/>
      <w:lvlText w:val="%8."/>
      <w:lvlJc w:val="left"/>
      <w:pPr>
        <w:tabs>
          <w:tab w:val="num" w:pos="5823"/>
        </w:tabs>
        <w:ind w:left="5823" w:hanging="360"/>
      </w:pPr>
    </w:lvl>
    <w:lvl w:ilvl="8" w:tplc="2596506A">
      <w:start w:val="1"/>
      <w:numFmt w:val="lowerRoman"/>
      <w:lvlText w:val="%9."/>
      <w:lvlJc w:val="right"/>
      <w:pPr>
        <w:tabs>
          <w:tab w:val="num" w:pos="6543"/>
        </w:tabs>
        <w:ind w:left="6543" w:hanging="180"/>
      </w:pPr>
    </w:lvl>
  </w:abstractNum>
  <w:abstractNum w:abstractNumId="55">
    <w:nsid w:val="43BF2B2C"/>
    <w:multiLevelType w:val="hybridMultilevel"/>
    <w:tmpl w:val="FC2CBBCC"/>
    <w:lvl w:ilvl="0" w:tplc="2990C3EA">
      <w:start w:val="1"/>
      <w:numFmt w:val="decimal"/>
      <w:pStyle w:val="otrtablenum"/>
      <w:lvlText w:val="%1."/>
      <w:lvlJc w:val="left"/>
      <w:pPr>
        <w:tabs>
          <w:tab w:val="num" w:pos="397"/>
        </w:tabs>
        <w:ind w:left="397" w:hanging="340"/>
      </w:pPr>
      <w:rPr>
        <w:rFonts w:hint="default"/>
      </w:rPr>
    </w:lvl>
    <w:lvl w:ilvl="1" w:tplc="91CE2B4E">
      <w:start w:val="1"/>
      <w:numFmt w:val="lowerLetter"/>
      <w:lvlText w:val="%2."/>
      <w:lvlJc w:val="left"/>
      <w:pPr>
        <w:tabs>
          <w:tab w:val="num" w:pos="1440"/>
        </w:tabs>
        <w:ind w:left="1440" w:hanging="360"/>
      </w:pPr>
    </w:lvl>
    <w:lvl w:ilvl="2" w:tplc="AA18FD52">
      <w:start w:val="1"/>
      <w:numFmt w:val="lowerRoman"/>
      <w:lvlText w:val="%3."/>
      <w:lvlJc w:val="right"/>
      <w:pPr>
        <w:tabs>
          <w:tab w:val="num" w:pos="2160"/>
        </w:tabs>
        <w:ind w:left="2160" w:hanging="180"/>
      </w:pPr>
    </w:lvl>
    <w:lvl w:ilvl="3" w:tplc="B99882D2">
      <w:start w:val="1"/>
      <w:numFmt w:val="decimal"/>
      <w:lvlText w:val="%4."/>
      <w:lvlJc w:val="left"/>
      <w:pPr>
        <w:tabs>
          <w:tab w:val="num" w:pos="2880"/>
        </w:tabs>
        <w:ind w:left="2880" w:hanging="360"/>
      </w:pPr>
    </w:lvl>
    <w:lvl w:ilvl="4" w:tplc="49DC1406">
      <w:start w:val="1"/>
      <w:numFmt w:val="lowerLetter"/>
      <w:lvlText w:val="%5."/>
      <w:lvlJc w:val="left"/>
      <w:pPr>
        <w:tabs>
          <w:tab w:val="num" w:pos="3600"/>
        </w:tabs>
        <w:ind w:left="3600" w:hanging="360"/>
      </w:pPr>
    </w:lvl>
    <w:lvl w:ilvl="5" w:tplc="AFEC7C40">
      <w:start w:val="1"/>
      <w:numFmt w:val="lowerRoman"/>
      <w:lvlText w:val="%6."/>
      <w:lvlJc w:val="right"/>
      <w:pPr>
        <w:tabs>
          <w:tab w:val="num" w:pos="4320"/>
        </w:tabs>
        <w:ind w:left="4320" w:hanging="180"/>
      </w:pPr>
    </w:lvl>
    <w:lvl w:ilvl="6" w:tplc="146E4104">
      <w:start w:val="1"/>
      <w:numFmt w:val="decimal"/>
      <w:lvlText w:val="%7."/>
      <w:lvlJc w:val="left"/>
      <w:pPr>
        <w:tabs>
          <w:tab w:val="num" w:pos="5040"/>
        </w:tabs>
        <w:ind w:left="5040" w:hanging="360"/>
      </w:pPr>
    </w:lvl>
    <w:lvl w:ilvl="7" w:tplc="98AC8E70">
      <w:start w:val="1"/>
      <w:numFmt w:val="lowerLetter"/>
      <w:lvlText w:val="%8."/>
      <w:lvlJc w:val="left"/>
      <w:pPr>
        <w:tabs>
          <w:tab w:val="num" w:pos="5760"/>
        </w:tabs>
        <w:ind w:left="5760" w:hanging="360"/>
      </w:pPr>
    </w:lvl>
    <w:lvl w:ilvl="8" w:tplc="F64A0AAE">
      <w:start w:val="1"/>
      <w:numFmt w:val="lowerRoman"/>
      <w:lvlText w:val="%9."/>
      <w:lvlJc w:val="right"/>
      <w:pPr>
        <w:tabs>
          <w:tab w:val="num" w:pos="6480"/>
        </w:tabs>
        <w:ind w:left="6480" w:hanging="180"/>
      </w:pPr>
    </w:lvl>
  </w:abstractNum>
  <w:abstractNum w:abstractNumId="56">
    <w:nsid w:val="448A1B79"/>
    <w:multiLevelType w:val="hybridMultilevel"/>
    <w:tmpl w:val="3274075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7">
    <w:nsid w:val="44C27BC6"/>
    <w:multiLevelType w:val="hybridMultilevel"/>
    <w:tmpl w:val="3D067B1C"/>
    <w:lvl w:ilvl="0" w:tplc="8868A3E4">
      <w:start w:val="1"/>
      <w:numFmt w:val="bullet"/>
      <w:pStyle w:val="GOSTListmark3"/>
      <w:lvlText w:val="–"/>
      <w:lvlJc w:val="left"/>
      <w:pPr>
        <w:tabs>
          <w:tab w:val="num" w:pos="1418"/>
        </w:tabs>
        <w:ind w:left="1418" w:hanging="284"/>
      </w:pPr>
      <w:rPr>
        <w:rFonts w:ascii="Times New Roman" w:hAnsi="Times New Roman" w:cs="Times New Roman" w:hint="default"/>
      </w:rPr>
    </w:lvl>
    <w:lvl w:ilvl="1" w:tplc="EAC64FC4">
      <w:start w:val="1"/>
      <w:numFmt w:val="bullet"/>
      <w:lvlText w:val="o"/>
      <w:lvlJc w:val="left"/>
      <w:pPr>
        <w:tabs>
          <w:tab w:val="num" w:pos="1440"/>
        </w:tabs>
        <w:ind w:left="1440" w:hanging="360"/>
      </w:pPr>
      <w:rPr>
        <w:rFonts w:ascii="Courier New" w:hAnsi="Courier New" w:cs="Courier New" w:hint="default"/>
      </w:rPr>
    </w:lvl>
    <w:lvl w:ilvl="2" w:tplc="77185D10">
      <w:start w:val="1"/>
      <w:numFmt w:val="bullet"/>
      <w:lvlText w:val=""/>
      <w:lvlJc w:val="left"/>
      <w:pPr>
        <w:tabs>
          <w:tab w:val="num" w:pos="2160"/>
        </w:tabs>
        <w:ind w:left="2160" w:hanging="360"/>
      </w:pPr>
      <w:rPr>
        <w:rFonts w:ascii="Wingdings" w:hAnsi="Wingdings" w:hint="default"/>
      </w:rPr>
    </w:lvl>
    <w:lvl w:ilvl="3" w:tplc="C5223352">
      <w:start w:val="1"/>
      <w:numFmt w:val="bullet"/>
      <w:lvlText w:val=""/>
      <w:lvlJc w:val="left"/>
      <w:pPr>
        <w:tabs>
          <w:tab w:val="num" w:pos="2880"/>
        </w:tabs>
        <w:ind w:left="2880" w:hanging="360"/>
      </w:pPr>
      <w:rPr>
        <w:rFonts w:ascii="Symbol" w:hAnsi="Symbol" w:hint="default"/>
      </w:rPr>
    </w:lvl>
    <w:lvl w:ilvl="4" w:tplc="364A2D1A">
      <w:start w:val="1"/>
      <w:numFmt w:val="bullet"/>
      <w:lvlText w:val="o"/>
      <w:lvlJc w:val="left"/>
      <w:pPr>
        <w:tabs>
          <w:tab w:val="num" w:pos="3600"/>
        </w:tabs>
        <w:ind w:left="3600" w:hanging="360"/>
      </w:pPr>
      <w:rPr>
        <w:rFonts w:ascii="Courier New" w:hAnsi="Courier New" w:cs="Courier New" w:hint="default"/>
      </w:rPr>
    </w:lvl>
    <w:lvl w:ilvl="5" w:tplc="9BD01108">
      <w:start w:val="1"/>
      <w:numFmt w:val="bullet"/>
      <w:lvlText w:val=""/>
      <w:lvlJc w:val="left"/>
      <w:pPr>
        <w:tabs>
          <w:tab w:val="num" w:pos="4320"/>
        </w:tabs>
        <w:ind w:left="4320" w:hanging="360"/>
      </w:pPr>
      <w:rPr>
        <w:rFonts w:ascii="Wingdings" w:hAnsi="Wingdings" w:hint="default"/>
      </w:rPr>
    </w:lvl>
    <w:lvl w:ilvl="6" w:tplc="B0484FBC">
      <w:start w:val="1"/>
      <w:numFmt w:val="bullet"/>
      <w:lvlText w:val=""/>
      <w:lvlJc w:val="left"/>
      <w:pPr>
        <w:tabs>
          <w:tab w:val="num" w:pos="5040"/>
        </w:tabs>
        <w:ind w:left="5040" w:hanging="360"/>
      </w:pPr>
      <w:rPr>
        <w:rFonts w:ascii="Symbol" w:hAnsi="Symbol" w:hint="default"/>
      </w:rPr>
    </w:lvl>
    <w:lvl w:ilvl="7" w:tplc="375E741E">
      <w:start w:val="1"/>
      <w:numFmt w:val="bullet"/>
      <w:lvlText w:val="o"/>
      <w:lvlJc w:val="left"/>
      <w:pPr>
        <w:tabs>
          <w:tab w:val="num" w:pos="5760"/>
        </w:tabs>
        <w:ind w:left="5760" w:hanging="360"/>
      </w:pPr>
      <w:rPr>
        <w:rFonts w:ascii="Courier New" w:hAnsi="Courier New" w:cs="Courier New" w:hint="default"/>
      </w:rPr>
    </w:lvl>
    <w:lvl w:ilvl="8" w:tplc="370AFC02">
      <w:start w:val="1"/>
      <w:numFmt w:val="bullet"/>
      <w:lvlText w:val=""/>
      <w:lvlJc w:val="left"/>
      <w:pPr>
        <w:tabs>
          <w:tab w:val="num" w:pos="6480"/>
        </w:tabs>
        <w:ind w:left="6480" w:hanging="360"/>
      </w:pPr>
      <w:rPr>
        <w:rFonts w:ascii="Wingdings" w:hAnsi="Wingdings" w:hint="default"/>
      </w:rPr>
    </w:lvl>
  </w:abstractNum>
  <w:abstractNum w:abstractNumId="58">
    <w:nsid w:val="46340D29"/>
    <w:multiLevelType w:val="multilevel"/>
    <w:tmpl w:val="7012E790"/>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vanish w:val="0"/>
        <w:color w:val="000000"/>
        <w:spacing w:val="0"/>
        <w:position w:val="0"/>
        <w:u w:val="none"/>
        <w:vertAlign w:val="baseli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vanish w:val="0"/>
        <w:color w:val="000000"/>
        <w:spacing w:val="0"/>
        <w:position w:val="0"/>
        <w:szCs w:val="0"/>
        <w:u w:val="none"/>
        <w:vertAlign w:val="baseli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59">
    <w:nsid w:val="46E462BE"/>
    <w:multiLevelType w:val="hybridMultilevel"/>
    <w:tmpl w:val="A29E0B1E"/>
    <w:lvl w:ilvl="0" w:tplc="EE9C5BDC">
      <w:start w:val="1"/>
      <w:numFmt w:val="russianLower"/>
      <w:pStyle w:val="010"/>
      <w:lvlText w:val="%1)"/>
      <w:lvlJc w:val="left"/>
      <w:pPr>
        <w:tabs>
          <w:tab w:val="num" w:pos="1134"/>
        </w:tabs>
        <w:ind w:left="1134" w:hanging="425"/>
      </w:pPr>
      <w:rPr>
        <w:rFonts w:ascii="Times New Roman" w:hAnsi="Times New Roman" w:cs="Times New Roman" w:hint="default"/>
        <w:b w:val="0"/>
        <w:bCs w:val="0"/>
        <w:i w:val="0"/>
        <w:iCs w:val="0"/>
        <w:caps w:val="0"/>
        <w:smallCaps w:val="0"/>
        <w:strike w:val="0"/>
        <w:vanish w:val="0"/>
        <w:color w:val="000000"/>
        <w:spacing w:val="0"/>
        <w:position w:val="0"/>
        <w:szCs w:val="0"/>
        <w:u w:val="none"/>
        <w:vertAlign w:val="baseline"/>
      </w:rPr>
    </w:lvl>
    <w:lvl w:ilvl="1" w:tplc="66983F48">
      <w:start w:val="1"/>
      <w:numFmt w:val="decimal"/>
      <w:pStyle w:val="020"/>
      <w:lvlText w:val="%2)"/>
      <w:lvlJc w:val="left"/>
      <w:pPr>
        <w:tabs>
          <w:tab w:val="num" w:pos="1559"/>
        </w:tabs>
        <w:ind w:left="1559" w:hanging="425"/>
      </w:pPr>
      <w:rPr>
        <w:rFonts w:ascii="Times New Roman" w:hAnsi="Times New Roman" w:hint="default"/>
        <w:b w:val="0"/>
        <w:i w:val="0"/>
        <w:caps w:val="0"/>
        <w:strike w:val="0"/>
        <w:vanish w:val="0"/>
        <w:color w:val="000000"/>
        <w:spacing w:val="0"/>
        <w:position w:val="0"/>
        <w:sz w:val="24"/>
        <w:u w:val="none"/>
        <w:vertAlign w:val="baseline"/>
      </w:rPr>
    </w:lvl>
    <w:lvl w:ilvl="2" w:tplc="3D3C7932">
      <w:start w:val="1"/>
      <w:numFmt w:val="none"/>
      <w:pStyle w:val="030"/>
      <w:lvlText w:val="-"/>
      <w:lvlJc w:val="left"/>
      <w:pPr>
        <w:tabs>
          <w:tab w:val="num" w:pos="1985"/>
        </w:tabs>
        <w:ind w:left="1985" w:hanging="426"/>
      </w:pPr>
      <w:rPr>
        <w:rFonts w:ascii="Times New Roman" w:hAnsi="Times New Roman" w:hint="default"/>
        <w:b w:val="0"/>
        <w:i w:val="0"/>
        <w:caps w:val="0"/>
        <w:strike w:val="0"/>
        <w:vanish w:val="0"/>
        <w:color w:val="auto"/>
        <w:spacing w:val="0"/>
        <w:position w:val="0"/>
        <w:sz w:val="24"/>
        <w:u w:val="none"/>
        <w:vertAlign w:val="baseline"/>
      </w:rPr>
    </w:lvl>
    <w:lvl w:ilvl="3" w:tplc="046CE378">
      <w:start w:val="1"/>
      <w:numFmt w:val="none"/>
      <w:pStyle w:val="040"/>
      <w:lvlText w:val="-"/>
      <w:lvlJc w:val="left"/>
      <w:pPr>
        <w:tabs>
          <w:tab w:val="num" w:pos="2410"/>
        </w:tabs>
        <w:ind w:left="2410" w:hanging="425"/>
      </w:pPr>
      <w:rPr>
        <w:rFonts w:ascii="Times New Roman" w:hAnsi="Times New Roman" w:hint="default"/>
        <w:b w:val="0"/>
        <w:i w:val="0"/>
        <w:caps w:val="0"/>
        <w:strike w:val="0"/>
        <w:vanish w:val="0"/>
        <w:color w:val="auto"/>
        <w:spacing w:val="0"/>
        <w:position w:val="0"/>
        <w:sz w:val="24"/>
        <w:u w:val="none"/>
        <w:vertAlign w:val="baseline"/>
      </w:rPr>
    </w:lvl>
    <w:lvl w:ilvl="4" w:tplc="2CC289B4">
      <w:start w:val="1"/>
      <w:numFmt w:val="none"/>
      <w:pStyle w:val="050"/>
      <w:lvlText w:val="-"/>
      <w:lvlJc w:val="left"/>
      <w:pPr>
        <w:tabs>
          <w:tab w:val="num" w:pos="2835"/>
        </w:tabs>
        <w:ind w:left="2835" w:hanging="425"/>
      </w:pPr>
      <w:rPr>
        <w:rFonts w:ascii="Times New Roman" w:hAnsi="Times New Roman" w:hint="default"/>
        <w:b w:val="0"/>
        <w:i w:val="0"/>
        <w:caps w:val="0"/>
        <w:strike w:val="0"/>
        <w:vanish w:val="0"/>
        <w:color w:val="auto"/>
        <w:sz w:val="24"/>
        <w:u w:val="none"/>
        <w:vertAlign w:val="baseline"/>
      </w:rPr>
    </w:lvl>
    <w:lvl w:ilvl="5" w:tplc="3B4AEEE4">
      <w:start w:val="1"/>
      <w:numFmt w:val="none"/>
      <w:pStyle w:val="060"/>
      <w:lvlText w:val="-"/>
      <w:lvlJc w:val="left"/>
      <w:pPr>
        <w:tabs>
          <w:tab w:val="num" w:pos="3260"/>
        </w:tabs>
        <w:ind w:left="3260" w:hanging="425"/>
      </w:pPr>
      <w:rPr>
        <w:rFonts w:ascii="Times New Roman" w:hAnsi="Times New Roman" w:hint="default"/>
        <w:b w:val="0"/>
        <w:i w:val="0"/>
        <w:caps w:val="0"/>
        <w:strike w:val="0"/>
        <w:vanish w:val="0"/>
        <w:color w:val="auto"/>
        <w:spacing w:val="0"/>
        <w:position w:val="0"/>
        <w:sz w:val="24"/>
        <w:vertAlign w:val="baseline"/>
      </w:rPr>
    </w:lvl>
    <w:lvl w:ilvl="6" w:tplc="4044D942">
      <w:start w:val="1"/>
      <w:numFmt w:val="none"/>
      <w:lvlText w:val="-"/>
      <w:lvlJc w:val="left"/>
      <w:pPr>
        <w:tabs>
          <w:tab w:val="num" w:pos="2835"/>
        </w:tabs>
        <w:ind w:left="3260" w:hanging="425"/>
      </w:pPr>
      <w:rPr>
        <w:rFonts w:hint="default"/>
      </w:rPr>
    </w:lvl>
    <w:lvl w:ilvl="7" w:tplc="62CEFE14">
      <w:start w:val="1"/>
      <w:numFmt w:val="none"/>
      <w:lvlText w:val="-"/>
      <w:lvlJc w:val="left"/>
      <w:pPr>
        <w:ind w:left="3260" w:hanging="425"/>
      </w:pPr>
      <w:rPr>
        <w:rFonts w:hint="default"/>
      </w:rPr>
    </w:lvl>
    <w:lvl w:ilvl="8" w:tplc="04A69924">
      <w:start w:val="1"/>
      <w:numFmt w:val="none"/>
      <w:lvlText w:val="-"/>
      <w:lvlJc w:val="left"/>
      <w:pPr>
        <w:ind w:left="3260" w:hanging="425"/>
      </w:pPr>
      <w:rPr>
        <w:rFonts w:hint="default"/>
      </w:rPr>
    </w:lvl>
  </w:abstractNum>
  <w:abstractNum w:abstractNumId="60">
    <w:nsid w:val="48467044"/>
    <w:multiLevelType w:val="hybridMultilevel"/>
    <w:tmpl w:val="495A5818"/>
    <w:lvl w:ilvl="0" w:tplc="FF260432">
      <w:start w:val="1"/>
      <w:numFmt w:val="bullet"/>
      <w:lvlText w:val=""/>
      <w:lvlJc w:val="left"/>
      <w:pPr>
        <w:ind w:left="777" w:hanging="360"/>
      </w:pPr>
      <w:rPr>
        <w:rFonts w:ascii="Symbol" w:hAnsi="Symbol" w:hint="default"/>
      </w:rPr>
    </w:lvl>
    <w:lvl w:ilvl="1" w:tplc="550052E6">
      <w:start w:val="1"/>
      <w:numFmt w:val="bullet"/>
      <w:lvlText w:val="o"/>
      <w:lvlJc w:val="left"/>
      <w:pPr>
        <w:ind w:left="1497" w:hanging="360"/>
      </w:pPr>
      <w:rPr>
        <w:rFonts w:ascii="Courier New" w:hAnsi="Courier New" w:cs="Courier New" w:hint="default"/>
      </w:rPr>
    </w:lvl>
    <w:lvl w:ilvl="2" w:tplc="C1F214B4">
      <w:start w:val="1"/>
      <w:numFmt w:val="bullet"/>
      <w:lvlText w:val=""/>
      <w:lvlJc w:val="left"/>
      <w:pPr>
        <w:ind w:left="2217" w:hanging="360"/>
      </w:pPr>
      <w:rPr>
        <w:rFonts w:ascii="Wingdings" w:hAnsi="Wingdings" w:hint="default"/>
      </w:rPr>
    </w:lvl>
    <w:lvl w:ilvl="3" w:tplc="93C8FB4E">
      <w:start w:val="1"/>
      <w:numFmt w:val="bullet"/>
      <w:lvlText w:val=""/>
      <w:lvlJc w:val="left"/>
      <w:pPr>
        <w:ind w:left="2937" w:hanging="360"/>
      </w:pPr>
      <w:rPr>
        <w:rFonts w:ascii="Symbol" w:hAnsi="Symbol" w:hint="default"/>
      </w:rPr>
    </w:lvl>
    <w:lvl w:ilvl="4" w:tplc="95266902">
      <w:start w:val="1"/>
      <w:numFmt w:val="bullet"/>
      <w:lvlText w:val="o"/>
      <w:lvlJc w:val="left"/>
      <w:pPr>
        <w:ind w:left="3657" w:hanging="360"/>
      </w:pPr>
      <w:rPr>
        <w:rFonts w:ascii="Courier New" w:hAnsi="Courier New" w:cs="Courier New" w:hint="default"/>
      </w:rPr>
    </w:lvl>
    <w:lvl w:ilvl="5" w:tplc="0646096A">
      <w:start w:val="1"/>
      <w:numFmt w:val="bullet"/>
      <w:lvlText w:val=""/>
      <w:lvlJc w:val="left"/>
      <w:pPr>
        <w:ind w:left="4377" w:hanging="360"/>
      </w:pPr>
      <w:rPr>
        <w:rFonts w:ascii="Wingdings" w:hAnsi="Wingdings" w:hint="default"/>
      </w:rPr>
    </w:lvl>
    <w:lvl w:ilvl="6" w:tplc="735639F2">
      <w:start w:val="1"/>
      <w:numFmt w:val="bullet"/>
      <w:lvlText w:val=""/>
      <w:lvlJc w:val="left"/>
      <w:pPr>
        <w:ind w:left="5097" w:hanging="360"/>
      </w:pPr>
      <w:rPr>
        <w:rFonts w:ascii="Symbol" w:hAnsi="Symbol" w:hint="default"/>
      </w:rPr>
    </w:lvl>
    <w:lvl w:ilvl="7" w:tplc="5AACD190">
      <w:start w:val="1"/>
      <w:numFmt w:val="bullet"/>
      <w:lvlText w:val="o"/>
      <w:lvlJc w:val="left"/>
      <w:pPr>
        <w:ind w:left="5817" w:hanging="360"/>
      </w:pPr>
      <w:rPr>
        <w:rFonts w:ascii="Courier New" w:hAnsi="Courier New" w:cs="Courier New" w:hint="default"/>
      </w:rPr>
    </w:lvl>
    <w:lvl w:ilvl="8" w:tplc="149016F6">
      <w:start w:val="1"/>
      <w:numFmt w:val="bullet"/>
      <w:lvlText w:val=""/>
      <w:lvlJc w:val="left"/>
      <w:pPr>
        <w:ind w:left="6537" w:hanging="360"/>
      </w:pPr>
      <w:rPr>
        <w:rFonts w:ascii="Wingdings" w:hAnsi="Wingdings" w:hint="default"/>
      </w:rPr>
    </w:lvl>
  </w:abstractNum>
  <w:abstractNum w:abstractNumId="61">
    <w:nsid w:val="486470EF"/>
    <w:multiLevelType w:val="hybridMultilevel"/>
    <w:tmpl w:val="A41C61D0"/>
    <w:lvl w:ilvl="0" w:tplc="ED34A6C0">
      <w:start w:val="1"/>
      <w:numFmt w:val="russianLower"/>
      <w:pStyle w:val="OTRListlit"/>
      <w:lvlText w:val="%1."/>
      <w:lvlJc w:val="left"/>
      <w:pPr>
        <w:tabs>
          <w:tab w:val="num" w:pos="567"/>
        </w:tabs>
        <w:ind w:left="1134" w:hanging="283"/>
      </w:pPr>
      <w:rPr>
        <w:rFonts w:hint="default"/>
      </w:rPr>
    </w:lvl>
    <w:lvl w:ilvl="1" w:tplc="B484D1C0">
      <w:start w:val="1"/>
      <w:numFmt w:val="lowerLetter"/>
      <w:lvlText w:val="%2."/>
      <w:lvlJc w:val="left"/>
      <w:pPr>
        <w:tabs>
          <w:tab w:val="num" w:pos="1440"/>
        </w:tabs>
        <w:ind w:left="1440" w:hanging="360"/>
      </w:pPr>
    </w:lvl>
    <w:lvl w:ilvl="2" w:tplc="3C2CD81A">
      <w:start w:val="1"/>
      <w:numFmt w:val="lowerRoman"/>
      <w:lvlText w:val="%3."/>
      <w:lvlJc w:val="right"/>
      <w:pPr>
        <w:tabs>
          <w:tab w:val="num" w:pos="2160"/>
        </w:tabs>
        <w:ind w:left="2160" w:hanging="180"/>
      </w:pPr>
    </w:lvl>
    <w:lvl w:ilvl="3" w:tplc="F1B8E91E">
      <w:start w:val="1"/>
      <w:numFmt w:val="decimal"/>
      <w:lvlText w:val="%4."/>
      <w:lvlJc w:val="left"/>
      <w:pPr>
        <w:tabs>
          <w:tab w:val="num" w:pos="2880"/>
        </w:tabs>
        <w:ind w:left="2880" w:hanging="360"/>
      </w:pPr>
    </w:lvl>
    <w:lvl w:ilvl="4" w:tplc="D8F261D6">
      <w:start w:val="1"/>
      <w:numFmt w:val="lowerLetter"/>
      <w:lvlText w:val="%5."/>
      <w:lvlJc w:val="left"/>
      <w:pPr>
        <w:tabs>
          <w:tab w:val="num" w:pos="3600"/>
        </w:tabs>
        <w:ind w:left="3600" w:hanging="360"/>
      </w:pPr>
    </w:lvl>
    <w:lvl w:ilvl="5" w:tplc="C9DEC3FA">
      <w:start w:val="1"/>
      <w:numFmt w:val="lowerRoman"/>
      <w:lvlText w:val="%6."/>
      <w:lvlJc w:val="right"/>
      <w:pPr>
        <w:tabs>
          <w:tab w:val="num" w:pos="4320"/>
        </w:tabs>
        <w:ind w:left="4320" w:hanging="180"/>
      </w:pPr>
    </w:lvl>
    <w:lvl w:ilvl="6" w:tplc="F00A40EA">
      <w:start w:val="1"/>
      <w:numFmt w:val="decimal"/>
      <w:lvlText w:val="%7."/>
      <w:lvlJc w:val="left"/>
      <w:pPr>
        <w:tabs>
          <w:tab w:val="num" w:pos="5040"/>
        </w:tabs>
        <w:ind w:left="5040" w:hanging="360"/>
      </w:pPr>
    </w:lvl>
    <w:lvl w:ilvl="7" w:tplc="C19AB9F2">
      <w:start w:val="1"/>
      <w:numFmt w:val="lowerLetter"/>
      <w:lvlText w:val="%8."/>
      <w:lvlJc w:val="left"/>
      <w:pPr>
        <w:tabs>
          <w:tab w:val="num" w:pos="5760"/>
        </w:tabs>
        <w:ind w:left="5760" w:hanging="360"/>
      </w:pPr>
    </w:lvl>
    <w:lvl w:ilvl="8" w:tplc="0CB01FA2">
      <w:start w:val="1"/>
      <w:numFmt w:val="lowerRoman"/>
      <w:lvlText w:val="%9."/>
      <w:lvlJc w:val="right"/>
      <w:pPr>
        <w:tabs>
          <w:tab w:val="num" w:pos="6480"/>
        </w:tabs>
        <w:ind w:left="6480" w:hanging="180"/>
      </w:pPr>
    </w:lvl>
  </w:abstractNum>
  <w:abstractNum w:abstractNumId="62">
    <w:nsid w:val="4E044427"/>
    <w:multiLevelType w:val="hybridMultilevel"/>
    <w:tmpl w:val="7B34F26E"/>
    <w:lvl w:ilvl="0" w:tplc="E0F22250">
      <w:start w:val="1"/>
      <w:numFmt w:val="non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63">
    <w:nsid w:val="4FCD2CFE"/>
    <w:multiLevelType w:val="multilevel"/>
    <w:tmpl w:val="3BF2326A"/>
    <w:lvl w:ilvl="0">
      <w:start w:val="1"/>
      <w:numFmt w:val="decimal"/>
      <w:pStyle w:val="ASFKListnum1"/>
      <w:lvlText w:val="%1."/>
      <w:lvlJc w:val="left"/>
      <w:pPr>
        <w:tabs>
          <w:tab w:val="num" w:pos="1021"/>
        </w:tabs>
        <w:ind w:left="1021" w:hanging="454"/>
      </w:pPr>
      <w:rPr>
        <w:rFonts w:ascii="Times New Roman" w:hAnsi="Times New Roman" w:cs="Times New Roman"/>
        <w:b w:val="0"/>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1">
      <w:start w:val="1"/>
      <w:numFmt w:val="decimal"/>
      <w:isLgl/>
      <w:lvlText w:val="%1.%2."/>
      <w:lvlJc w:val="left"/>
      <w:pPr>
        <w:tabs>
          <w:tab w:val="num" w:pos="1854"/>
        </w:tabs>
        <w:ind w:left="1854" w:hanging="567"/>
      </w:pPr>
      <w:rPr>
        <w:rFonts w:ascii="Arial CYR" w:hAnsi="Arial CYR" w:cs="Arial CYR"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64">
    <w:nsid w:val="4FEC52E2"/>
    <w:multiLevelType w:val="hybridMultilevel"/>
    <w:tmpl w:val="4FB69008"/>
    <w:lvl w:ilvl="0" w:tplc="E51CE30C">
      <w:start w:val="1"/>
      <w:numFmt w:val="bullet"/>
      <w:lvlText w:val=""/>
      <w:lvlJc w:val="left"/>
      <w:pPr>
        <w:tabs>
          <w:tab w:val="num" w:pos="368"/>
        </w:tabs>
        <w:ind w:left="368" w:hanging="227"/>
      </w:pPr>
      <w:rPr>
        <w:rFonts w:ascii="Symbol" w:hAnsi="Symbol" w:hint="default"/>
      </w:rPr>
    </w:lvl>
    <w:lvl w:ilvl="1" w:tplc="7EF60B7C">
      <w:start w:val="1"/>
      <w:numFmt w:val="lowerLetter"/>
      <w:lvlText w:val="%2."/>
      <w:lvlJc w:val="left"/>
      <w:pPr>
        <w:tabs>
          <w:tab w:val="num" w:pos="1468"/>
        </w:tabs>
        <w:ind w:left="1468" w:hanging="360"/>
      </w:pPr>
    </w:lvl>
    <w:lvl w:ilvl="2" w:tplc="F99A1504">
      <w:start w:val="1"/>
      <w:numFmt w:val="lowerRoman"/>
      <w:lvlText w:val="%3."/>
      <w:lvlJc w:val="right"/>
      <w:pPr>
        <w:tabs>
          <w:tab w:val="num" w:pos="2188"/>
        </w:tabs>
        <w:ind w:left="2188" w:hanging="180"/>
      </w:pPr>
    </w:lvl>
    <w:lvl w:ilvl="3" w:tplc="93022242" w:tentative="1">
      <w:start w:val="1"/>
      <w:numFmt w:val="decimal"/>
      <w:lvlText w:val="%4."/>
      <w:lvlJc w:val="left"/>
      <w:pPr>
        <w:tabs>
          <w:tab w:val="num" w:pos="2908"/>
        </w:tabs>
        <w:ind w:left="2908" w:hanging="360"/>
      </w:pPr>
    </w:lvl>
    <w:lvl w:ilvl="4" w:tplc="BD445AC6" w:tentative="1">
      <w:start w:val="1"/>
      <w:numFmt w:val="lowerLetter"/>
      <w:lvlText w:val="%5."/>
      <w:lvlJc w:val="left"/>
      <w:pPr>
        <w:tabs>
          <w:tab w:val="num" w:pos="3628"/>
        </w:tabs>
        <w:ind w:left="3628" w:hanging="360"/>
      </w:pPr>
    </w:lvl>
    <w:lvl w:ilvl="5" w:tplc="D1926062" w:tentative="1">
      <w:start w:val="1"/>
      <w:numFmt w:val="lowerRoman"/>
      <w:lvlText w:val="%6."/>
      <w:lvlJc w:val="right"/>
      <w:pPr>
        <w:tabs>
          <w:tab w:val="num" w:pos="4348"/>
        </w:tabs>
        <w:ind w:left="4348" w:hanging="180"/>
      </w:pPr>
    </w:lvl>
    <w:lvl w:ilvl="6" w:tplc="F578860C" w:tentative="1">
      <w:start w:val="1"/>
      <w:numFmt w:val="decimal"/>
      <w:lvlText w:val="%7."/>
      <w:lvlJc w:val="left"/>
      <w:pPr>
        <w:tabs>
          <w:tab w:val="num" w:pos="5068"/>
        </w:tabs>
        <w:ind w:left="5068" w:hanging="360"/>
      </w:pPr>
    </w:lvl>
    <w:lvl w:ilvl="7" w:tplc="23B8A66C" w:tentative="1">
      <w:start w:val="1"/>
      <w:numFmt w:val="lowerLetter"/>
      <w:lvlText w:val="%8."/>
      <w:lvlJc w:val="left"/>
      <w:pPr>
        <w:tabs>
          <w:tab w:val="num" w:pos="5788"/>
        </w:tabs>
        <w:ind w:left="5788" w:hanging="360"/>
      </w:pPr>
    </w:lvl>
    <w:lvl w:ilvl="8" w:tplc="0AAA8B1E" w:tentative="1">
      <w:start w:val="1"/>
      <w:numFmt w:val="lowerRoman"/>
      <w:lvlText w:val="%9."/>
      <w:lvlJc w:val="right"/>
      <w:pPr>
        <w:tabs>
          <w:tab w:val="num" w:pos="6508"/>
        </w:tabs>
        <w:ind w:left="6508" w:hanging="180"/>
      </w:pPr>
    </w:lvl>
  </w:abstractNum>
  <w:abstractNum w:abstractNumId="65">
    <w:nsid w:val="507266FA"/>
    <w:multiLevelType w:val="hybridMultilevel"/>
    <w:tmpl w:val="C9F41B98"/>
    <w:lvl w:ilvl="0" w:tplc="F1666C7A">
      <w:start w:val="1"/>
      <w:numFmt w:val="bullet"/>
      <w:lvlText w:val="−"/>
      <w:lvlJc w:val="left"/>
      <w:pPr>
        <w:ind w:left="777" w:hanging="360"/>
      </w:pPr>
      <w:rPr>
        <w:rFonts w:ascii="Times New Roman" w:hAnsi="Times New Roman" w:cs="Times New Roman" w:hint="default"/>
      </w:rPr>
    </w:lvl>
    <w:lvl w:ilvl="1" w:tplc="FD544A38">
      <w:start w:val="1"/>
      <w:numFmt w:val="bullet"/>
      <w:lvlText w:val="o"/>
      <w:lvlJc w:val="left"/>
      <w:pPr>
        <w:ind w:left="1497" w:hanging="360"/>
      </w:pPr>
      <w:rPr>
        <w:rFonts w:ascii="Courier New" w:hAnsi="Courier New" w:cs="Courier New" w:hint="default"/>
      </w:rPr>
    </w:lvl>
    <w:lvl w:ilvl="2" w:tplc="96FE0FE2">
      <w:start w:val="1"/>
      <w:numFmt w:val="bullet"/>
      <w:lvlText w:val=""/>
      <w:lvlJc w:val="left"/>
      <w:pPr>
        <w:ind w:left="2217" w:hanging="360"/>
      </w:pPr>
      <w:rPr>
        <w:rFonts w:ascii="Wingdings" w:hAnsi="Wingdings" w:hint="default"/>
      </w:rPr>
    </w:lvl>
    <w:lvl w:ilvl="3" w:tplc="D28AB830">
      <w:start w:val="1"/>
      <w:numFmt w:val="bullet"/>
      <w:lvlText w:val=""/>
      <w:lvlJc w:val="left"/>
      <w:pPr>
        <w:ind w:left="2937" w:hanging="360"/>
      </w:pPr>
      <w:rPr>
        <w:rFonts w:ascii="Symbol" w:hAnsi="Symbol" w:hint="default"/>
      </w:rPr>
    </w:lvl>
    <w:lvl w:ilvl="4" w:tplc="B1963ABC">
      <w:start w:val="1"/>
      <w:numFmt w:val="bullet"/>
      <w:lvlText w:val="o"/>
      <w:lvlJc w:val="left"/>
      <w:pPr>
        <w:ind w:left="3657" w:hanging="360"/>
      </w:pPr>
      <w:rPr>
        <w:rFonts w:ascii="Courier New" w:hAnsi="Courier New" w:cs="Courier New" w:hint="default"/>
      </w:rPr>
    </w:lvl>
    <w:lvl w:ilvl="5" w:tplc="A6DCC5EC">
      <w:start w:val="1"/>
      <w:numFmt w:val="bullet"/>
      <w:lvlText w:val=""/>
      <w:lvlJc w:val="left"/>
      <w:pPr>
        <w:ind w:left="4377" w:hanging="360"/>
      </w:pPr>
      <w:rPr>
        <w:rFonts w:ascii="Wingdings" w:hAnsi="Wingdings" w:hint="default"/>
      </w:rPr>
    </w:lvl>
    <w:lvl w:ilvl="6" w:tplc="714CD30E">
      <w:start w:val="1"/>
      <w:numFmt w:val="bullet"/>
      <w:lvlText w:val=""/>
      <w:lvlJc w:val="left"/>
      <w:pPr>
        <w:ind w:left="5097" w:hanging="360"/>
      </w:pPr>
      <w:rPr>
        <w:rFonts w:ascii="Symbol" w:hAnsi="Symbol" w:hint="default"/>
      </w:rPr>
    </w:lvl>
    <w:lvl w:ilvl="7" w:tplc="59D84934">
      <w:start w:val="1"/>
      <w:numFmt w:val="bullet"/>
      <w:lvlText w:val="o"/>
      <w:lvlJc w:val="left"/>
      <w:pPr>
        <w:ind w:left="5817" w:hanging="360"/>
      </w:pPr>
      <w:rPr>
        <w:rFonts w:ascii="Courier New" w:hAnsi="Courier New" w:cs="Courier New" w:hint="default"/>
      </w:rPr>
    </w:lvl>
    <w:lvl w:ilvl="8" w:tplc="A5D8EE18">
      <w:start w:val="1"/>
      <w:numFmt w:val="bullet"/>
      <w:lvlText w:val=""/>
      <w:lvlJc w:val="left"/>
      <w:pPr>
        <w:ind w:left="6537" w:hanging="360"/>
      </w:pPr>
      <w:rPr>
        <w:rFonts w:ascii="Wingdings" w:hAnsi="Wingdings" w:hint="default"/>
      </w:rPr>
    </w:lvl>
  </w:abstractNum>
  <w:abstractNum w:abstractNumId="66">
    <w:nsid w:val="51D822E7"/>
    <w:multiLevelType w:val="multilevel"/>
    <w:tmpl w:val="34AAC7BA"/>
    <w:lvl w:ilvl="0">
      <w:start w:val="1"/>
      <w:numFmt w:val="decimal"/>
      <w:lvlText w:val="%1."/>
      <w:lvlJc w:val="left"/>
      <w:pPr>
        <w:ind w:left="284" w:firstLine="0"/>
      </w:pPr>
      <w:rPr>
        <w:rFonts w:ascii="Times New Roman" w:hAnsi="Times New Roman" w:cs="Times New Roman"/>
        <w:b w:val="0"/>
        <w:bCs w:val="0"/>
        <w:i w:val="0"/>
        <w:iCs w:val="0"/>
        <w:caps w:val="0"/>
        <w:smallCaps w:val="0"/>
        <w:strike w:val="0"/>
        <w:vanish w:val="0"/>
        <w:color w:val="000000"/>
        <w:spacing w:val="0"/>
        <w:position w:val="0"/>
        <w:u w:val="none"/>
        <w:vertAlign w:val="baseline"/>
      </w:r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67">
    <w:nsid w:val="520255D8"/>
    <w:multiLevelType w:val="multilevel"/>
    <w:tmpl w:val="81B6C9C8"/>
    <w:lvl w:ilvl="0">
      <w:start w:val="7"/>
      <w:numFmt w:val="decimal"/>
      <w:lvlText w:val="%1"/>
      <w:lvlJc w:val="left"/>
      <w:pPr>
        <w:ind w:left="600" w:hanging="600"/>
      </w:pPr>
      <w:rPr>
        <w:rFonts w:hint="default"/>
      </w:rPr>
    </w:lvl>
    <w:lvl w:ilvl="1">
      <w:start w:val="2"/>
      <w:numFmt w:val="decimal"/>
      <w:lvlText w:val="%1.%2"/>
      <w:lvlJc w:val="left"/>
      <w:pPr>
        <w:ind w:left="2372" w:hanging="600"/>
      </w:pPr>
      <w:rPr>
        <w:rFonts w:hint="default"/>
      </w:rPr>
    </w:lvl>
    <w:lvl w:ilvl="2">
      <w:start w:val="1"/>
      <w:numFmt w:val="decimal"/>
      <w:lvlText w:val="%1.%2.%3"/>
      <w:lvlJc w:val="left"/>
      <w:pPr>
        <w:ind w:left="4264" w:hanging="720"/>
      </w:pPr>
      <w:rPr>
        <w:rFonts w:hint="default"/>
      </w:rPr>
    </w:lvl>
    <w:lvl w:ilvl="3">
      <w:start w:val="1"/>
      <w:numFmt w:val="decimal"/>
      <w:lvlText w:val="%1.%2.%3.%4"/>
      <w:lvlJc w:val="left"/>
      <w:pPr>
        <w:ind w:left="6396" w:hanging="1080"/>
      </w:pPr>
      <w:rPr>
        <w:rFonts w:hint="default"/>
      </w:rPr>
    </w:lvl>
    <w:lvl w:ilvl="4">
      <w:start w:val="1"/>
      <w:numFmt w:val="decimal"/>
      <w:lvlText w:val="%1.%2.%3.%4.%5"/>
      <w:lvlJc w:val="left"/>
      <w:pPr>
        <w:ind w:left="8168" w:hanging="1080"/>
      </w:pPr>
      <w:rPr>
        <w:rFonts w:hint="default"/>
      </w:rPr>
    </w:lvl>
    <w:lvl w:ilvl="5">
      <w:start w:val="1"/>
      <w:numFmt w:val="decimal"/>
      <w:lvlText w:val="%1.%2.%3.%4.%5.%6"/>
      <w:lvlJc w:val="left"/>
      <w:pPr>
        <w:ind w:left="10300" w:hanging="1440"/>
      </w:pPr>
      <w:rPr>
        <w:rFonts w:hint="default"/>
      </w:rPr>
    </w:lvl>
    <w:lvl w:ilvl="6">
      <w:start w:val="1"/>
      <w:numFmt w:val="decimal"/>
      <w:lvlText w:val="%1.%2.%3.%4.%5.%6.%7"/>
      <w:lvlJc w:val="left"/>
      <w:pPr>
        <w:ind w:left="12072" w:hanging="1440"/>
      </w:pPr>
      <w:rPr>
        <w:rFonts w:hint="default"/>
      </w:rPr>
    </w:lvl>
    <w:lvl w:ilvl="7">
      <w:start w:val="1"/>
      <w:numFmt w:val="decimal"/>
      <w:lvlText w:val="%1.%2.%3.%4.%5.%6.%7.%8"/>
      <w:lvlJc w:val="left"/>
      <w:pPr>
        <w:ind w:left="14204" w:hanging="1800"/>
      </w:pPr>
      <w:rPr>
        <w:rFonts w:hint="default"/>
      </w:rPr>
    </w:lvl>
    <w:lvl w:ilvl="8">
      <w:start w:val="1"/>
      <w:numFmt w:val="decimal"/>
      <w:lvlText w:val="%1.%2.%3.%4.%5.%6.%7.%8.%9"/>
      <w:lvlJc w:val="left"/>
      <w:pPr>
        <w:ind w:left="16336" w:hanging="2160"/>
      </w:pPr>
      <w:rPr>
        <w:rFonts w:hint="default"/>
      </w:rPr>
    </w:lvl>
  </w:abstractNum>
  <w:abstractNum w:abstractNumId="68">
    <w:nsid w:val="52F66D75"/>
    <w:multiLevelType w:val="hybridMultilevel"/>
    <w:tmpl w:val="BF247C74"/>
    <w:lvl w:ilvl="0" w:tplc="D9FAECAE">
      <w:start w:val="1"/>
      <w:numFmt w:val="decimal"/>
      <w:pStyle w:val="32"/>
      <w:lvlText w:val="%1."/>
      <w:lvlJc w:val="left"/>
      <w:pPr>
        <w:tabs>
          <w:tab w:val="num" w:pos="926"/>
        </w:tabs>
        <w:ind w:left="926" w:hanging="360"/>
      </w:pPr>
    </w:lvl>
    <w:lvl w:ilvl="1" w:tplc="86FE3EC8">
      <w:start w:val="1"/>
      <w:numFmt w:val="bullet"/>
      <w:lvlText w:val="o"/>
      <w:lvlJc w:val="left"/>
      <w:pPr>
        <w:ind w:left="1440" w:hanging="360"/>
      </w:pPr>
      <w:rPr>
        <w:rFonts w:ascii="Courier New" w:eastAsia="Courier New" w:hAnsi="Courier New" w:cs="Courier New" w:hint="default"/>
      </w:rPr>
    </w:lvl>
    <w:lvl w:ilvl="2" w:tplc="E616664C">
      <w:start w:val="1"/>
      <w:numFmt w:val="bullet"/>
      <w:lvlText w:val="§"/>
      <w:lvlJc w:val="left"/>
      <w:pPr>
        <w:ind w:left="2160" w:hanging="360"/>
      </w:pPr>
      <w:rPr>
        <w:rFonts w:ascii="Wingdings" w:eastAsia="Wingdings" w:hAnsi="Wingdings" w:cs="Wingdings" w:hint="default"/>
      </w:rPr>
    </w:lvl>
    <w:lvl w:ilvl="3" w:tplc="105E3922">
      <w:start w:val="1"/>
      <w:numFmt w:val="bullet"/>
      <w:lvlText w:val="·"/>
      <w:lvlJc w:val="left"/>
      <w:pPr>
        <w:ind w:left="2880" w:hanging="360"/>
      </w:pPr>
      <w:rPr>
        <w:rFonts w:ascii="Symbol" w:eastAsia="Symbol" w:hAnsi="Symbol" w:cs="Symbol" w:hint="default"/>
      </w:rPr>
    </w:lvl>
    <w:lvl w:ilvl="4" w:tplc="3F46EDC8">
      <w:start w:val="1"/>
      <w:numFmt w:val="bullet"/>
      <w:lvlText w:val="o"/>
      <w:lvlJc w:val="left"/>
      <w:pPr>
        <w:ind w:left="3600" w:hanging="360"/>
      </w:pPr>
      <w:rPr>
        <w:rFonts w:ascii="Courier New" w:eastAsia="Courier New" w:hAnsi="Courier New" w:cs="Courier New" w:hint="default"/>
      </w:rPr>
    </w:lvl>
    <w:lvl w:ilvl="5" w:tplc="CA78FDB0">
      <w:start w:val="1"/>
      <w:numFmt w:val="bullet"/>
      <w:lvlText w:val="§"/>
      <w:lvlJc w:val="left"/>
      <w:pPr>
        <w:ind w:left="4320" w:hanging="360"/>
      </w:pPr>
      <w:rPr>
        <w:rFonts w:ascii="Wingdings" w:eastAsia="Wingdings" w:hAnsi="Wingdings" w:cs="Wingdings" w:hint="default"/>
      </w:rPr>
    </w:lvl>
    <w:lvl w:ilvl="6" w:tplc="E6B06D20">
      <w:start w:val="1"/>
      <w:numFmt w:val="bullet"/>
      <w:lvlText w:val="·"/>
      <w:lvlJc w:val="left"/>
      <w:pPr>
        <w:ind w:left="5040" w:hanging="360"/>
      </w:pPr>
      <w:rPr>
        <w:rFonts w:ascii="Symbol" w:eastAsia="Symbol" w:hAnsi="Symbol" w:cs="Symbol" w:hint="default"/>
      </w:rPr>
    </w:lvl>
    <w:lvl w:ilvl="7" w:tplc="EC56290C">
      <w:start w:val="1"/>
      <w:numFmt w:val="bullet"/>
      <w:lvlText w:val="o"/>
      <w:lvlJc w:val="left"/>
      <w:pPr>
        <w:ind w:left="5760" w:hanging="360"/>
      </w:pPr>
      <w:rPr>
        <w:rFonts w:ascii="Courier New" w:eastAsia="Courier New" w:hAnsi="Courier New" w:cs="Courier New" w:hint="default"/>
      </w:rPr>
    </w:lvl>
    <w:lvl w:ilvl="8" w:tplc="0C80EDF6">
      <w:start w:val="1"/>
      <w:numFmt w:val="bullet"/>
      <w:lvlText w:val="§"/>
      <w:lvlJc w:val="left"/>
      <w:pPr>
        <w:ind w:left="6480" w:hanging="360"/>
      </w:pPr>
      <w:rPr>
        <w:rFonts w:ascii="Wingdings" w:eastAsia="Wingdings" w:hAnsi="Wingdings" w:cs="Wingdings" w:hint="default"/>
      </w:rPr>
    </w:lvl>
  </w:abstractNum>
  <w:abstractNum w:abstractNumId="69">
    <w:nsid w:val="546E52F4"/>
    <w:multiLevelType w:val="hybridMultilevel"/>
    <w:tmpl w:val="216A2C1E"/>
    <w:styleLink w:val="12"/>
    <w:lvl w:ilvl="0" w:tplc="07245C74">
      <w:start w:val="1"/>
      <w:numFmt w:val="decimal"/>
      <w:pStyle w:val="12"/>
      <w:lvlText w:val="%1."/>
      <w:lvlJc w:val="left"/>
      <w:pPr>
        <w:tabs>
          <w:tab w:val="num" w:pos="1428"/>
        </w:tabs>
        <w:ind w:left="1428" w:hanging="360"/>
      </w:pPr>
      <w:rPr>
        <w:sz w:val="24"/>
      </w:rPr>
    </w:lvl>
    <w:lvl w:ilvl="1" w:tplc="6950B61E">
      <w:start w:val="1"/>
      <w:numFmt w:val="lowerLetter"/>
      <w:lvlText w:val="%2."/>
      <w:lvlJc w:val="left"/>
      <w:pPr>
        <w:tabs>
          <w:tab w:val="num" w:pos="1440"/>
        </w:tabs>
        <w:ind w:left="1440" w:hanging="360"/>
      </w:pPr>
    </w:lvl>
    <w:lvl w:ilvl="2" w:tplc="1036473C">
      <w:start w:val="1"/>
      <w:numFmt w:val="lowerRoman"/>
      <w:lvlText w:val="%3."/>
      <w:lvlJc w:val="right"/>
      <w:pPr>
        <w:tabs>
          <w:tab w:val="num" w:pos="2160"/>
        </w:tabs>
        <w:ind w:left="2160" w:hanging="180"/>
      </w:pPr>
    </w:lvl>
    <w:lvl w:ilvl="3" w:tplc="38DEE584">
      <w:start w:val="1"/>
      <w:numFmt w:val="decimal"/>
      <w:lvlText w:val="%4."/>
      <w:lvlJc w:val="left"/>
      <w:pPr>
        <w:tabs>
          <w:tab w:val="num" w:pos="2880"/>
        </w:tabs>
        <w:ind w:left="2880" w:hanging="360"/>
      </w:pPr>
    </w:lvl>
    <w:lvl w:ilvl="4" w:tplc="9332730E">
      <w:start w:val="1"/>
      <w:numFmt w:val="lowerLetter"/>
      <w:lvlText w:val="%5."/>
      <w:lvlJc w:val="left"/>
      <w:pPr>
        <w:tabs>
          <w:tab w:val="num" w:pos="3600"/>
        </w:tabs>
        <w:ind w:left="3600" w:hanging="360"/>
      </w:pPr>
    </w:lvl>
    <w:lvl w:ilvl="5" w:tplc="42B46ADA">
      <w:start w:val="1"/>
      <w:numFmt w:val="lowerRoman"/>
      <w:lvlText w:val="%6."/>
      <w:lvlJc w:val="right"/>
      <w:pPr>
        <w:tabs>
          <w:tab w:val="num" w:pos="4320"/>
        </w:tabs>
        <w:ind w:left="4320" w:hanging="180"/>
      </w:pPr>
    </w:lvl>
    <w:lvl w:ilvl="6" w:tplc="C6BA8608">
      <w:start w:val="1"/>
      <w:numFmt w:val="decimal"/>
      <w:lvlText w:val="%7."/>
      <w:lvlJc w:val="left"/>
      <w:pPr>
        <w:tabs>
          <w:tab w:val="num" w:pos="5040"/>
        </w:tabs>
        <w:ind w:left="5040" w:hanging="360"/>
      </w:pPr>
    </w:lvl>
    <w:lvl w:ilvl="7" w:tplc="4232CF84">
      <w:start w:val="1"/>
      <w:numFmt w:val="lowerLetter"/>
      <w:lvlText w:val="%8."/>
      <w:lvlJc w:val="left"/>
      <w:pPr>
        <w:tabs>
          <w:tab w:val="num" w:pos="5760"/>
        </w:tabs>
        <w:ind w:left="5760" w:hanging="360"/>
      </w:pPr>
    </w:lvl>
    <w:lvl w:ilvl="8" w:tplc="78FE10E4">
      <w:start w:val="1"/>
      <w:numFmt w:val="lowerRoman"/>
      <w:lvlText w:val="%9."/>
      <w:lvlJc w:val="right"/>
      <w:pPr>
        <w:tabs>
          <w:tab w:val="num" w:pos="6480"/>
        </w:tabs>
        <w:ind w:left="6480" w:hanging="180"/>
      </w:pPr>
    </w:lvl>
  </w:abstractNum>
  <w:abstractNum w:abstractNumId="70">
    <w:nsid w:val="549B75A3"/>
    <w:multiLevelType w:val="hybridMultilevel"/>
    <w:tmpl w:val="63960274"/>
    <w:lvl w:ilvl="0" w:tplc="6E74E6AA">
      <w:start w:val="1"/>
      <w:numFmt w:val="bullet"/>
      <w:pStyle w:val="FTAS"/>
      <w:lvlText w:val=""/>
      <w:lvlJc w:val="left"/>
      <w:pPr>
        <w:tabs>
          <w:tab w:val="num" w:pos="-1584"/>
        </w:tabs>
        <w:ind w:left="-1584" w:hanging="360"/>
      </w:pPr>
      <w:rPr>
        <w:rFonts w:ascii="Symbol" w:hAnsi="Symbol" w:hint="default"/>
      </w:rPr>
    </w:lvl>
    <w:lvl w:ilvl="1" w:tplc="985A3BE2">
      <w:start w:val="1"/>
      <w:numFmt w:val="bullet"/>
      <w:lvlText w:val="o"/>
      <w:lvlJc w:val="left"/>
      <w:pPr>
        <w:tabs>
          <w:tab w:val="num" w:pos="-864"/>
        </w:tabs>
        <w:ind w:left="-864" w:hanging="360"/>
      </w:pPr>
      <w:rPr>
        <w:rFonts w:ascii="Courier New" w:hAnsi="Courier New" w:cs="Courier New" w:hint="default"/>
      </w:rPr>
    </w:lvl>
    <w:lvl w:ilvl="2" w:tplc="9CEC9A44">
      <w:start w:val="1"/>
      <w:numFmt w:val="bullet"/>
      <w:lvlText w:val=""/>
      <w:lvlJc w:val="left"/>
      <w:pPr>
        <w:tabs>
          <w:tab w:val="num" w:pos="-144"/>
        </w:tabs>
        <w:ind w:left="-144" w:hanging="360"/>
      </w:pPr>
      <w:rPr>
        <w:rFonts w:ascii="Wingdings" w:hAnsi="Wingdings" w:hint="default"/>
      </w:rPr>
    </w:lvl>
    <w:lvl w:ilvl="3" w:tplc="CA1AFD86">
      <w:start w:val="1"/>
      <w:numFmt w:val="bullet"/>
      <w:lvlText w:val=""/>
      <w:lvlJc w:val="left"/>
      <w:pPr>
        <w:tabs>
          <w:tab w:val="num" w:pos="576"/>
        </w:tabs>
        <w:ind w:left="576" w:hanging="360"/>
      </w:pPr>
      <w:rPr>
        <w:rFonts w:ascii="Symbol" w:hAnsi="Symbol" w:hint="default"/>
      </w:rPr>
    </w:lvl>
    <w:lvl w:ilvl="4" w:tplc="CB46DFE4">
      <w:start w:val="1"/>
      <w:numFmt w:val="bullet"/>
      <w:lvlText w:val="o"/>
      <w:lvlJc w:val="left"/>
      <w:pPr>
        <w:tabs>
          <w:tab w:val="num" w:pos="1296"/>
        </w:tabs>
        <w:ind w:left="1296" w:hanging="360"/>
      </w:pPr>
      <w:rPr>
        <w:rFonts w:ascii="Courier New" w:hAnsi="Courier New" w:cs="Courier New" w:hint="default"/>
      </w:rPr>
    </w:lvl>
    <w:lvl w:ilvl="5" w:tplc="EA5EC976">
      <w:start w:val="1"/>
      <w:numFmt w:val="bullet"/>
      <w:lvlText w:val=""/>
      <w:lvlJc w:val="left"/>
      <w:pPr>
        <w:tabs>
          <w:tab w:val="num" w:pos="2016"/>
        </w:tabs>
        <w:ind w:left="2016" w:hanging="360"/>
      </w:pPr>
      <w:rPr>
        <w:rFonts w:ascii="Wingdings" w:hAnsi="Wingdings" w:hint="default"/>
      </w:rPr>
    </w:lvl>
    <w:lvl w:ilvl="6" w:tplc="39B2EFCA">
      <w:start w:val="1"/>
      <w:numFmt w:val="bullet"/>
      <w:lvlText w:val=""/>
      <w:lvlJc w:val="left"/>
      <w:pPr>
        <w:tabs>
          <w:tab w:val="num" w:pos="2736"/>
        </w:tabs>
        <w:ind w:left="2736" w:hanging="360"/>
      </w:pPr>
      <w:rPr>
        <w:rFonts w:ascii="Symbol" w:hAnsi="Symbol" w:hint="default"/>
      </w:rPr>
    </w:lvl>
    <w:lvl w:ilvl="7" w:tplc="B614CF80">
      <w:start w:val="1"/>
      <w:numFmt w:val="bullet"/>
      <w:lvlText w:val="o"/>
      <w:lvlJc w:val="left"/>
      <w:pPr>
        <w:tabs>
          <w:tab w:val="num" w:pos="3456"/>
        </w:tabs>
        <w:ind w:left="3456" w:hanging="360"/>
      </w:pPr>
      <w:rPr>
        <w:rFonts w:ascii="Courier New" w:hAnsi="Courier New" w:cs="Courier New" w:hint="default"/>
      </w:rPr>
    </w:lvl>
    <w:lvl w:ilvl="8" w:tplc="00EA794A">
      <w:start w:val="1"/>
      <w:numFmt w:val="bullet"/>
      <w:lvlText w:val=""/>
      <w:lvlJc w:val="left"/>
      <w:pPr>
        <w:tabs>
          <w:tab w:val="num" w:pos="4176"/>
        </w:tabs>
        <w:ind w:left="4176" w:hanging="360"/>
      </w:pPr>
      <w:rPr>
        <w:rFonts w:ascii="Wingdings" w:hAnsi="Wingdings" w:hint="default"/>
      </w:rPr>
    </w:lvl>
  </w:abstractNum>
  <w:abstractNum w:abstractNumId="71">
    <w:nsid w:val="55252615"/>
    <w:multiLevelType w:val="hybridMultilevel"/>
    <w:tmpl w:val="74E02E96"/>
    <w:lvl w:ilvl="0" w:tplc="96D05112">
      <w:start w:val="1"/>
      <w:numFmt w:val="none"/>
      <w:lvlText w:val="Таблица "/>
      <w:lvlJc w:val="left"/>
      <w:pPr>
        <w:tabs>
          <w:tab w:val="num" w:pos="568"/>
        </w:tabs>
        <w:ind w:left="1" w:firstLine="567"/>
      </w:pPr>
      <w:rPr>
        <w:rFonts w:ascii="Times New Roman" w:hAnsi="Times New Roman" w:cs="Times New Roman"/>
        <w:b/>
        <w:bCs w:val="0"/>
        <w:i w:val="0"/>
        <w:iCs w:val="0"/>
        <w:caps w:val="0"/>
        <w:smallCaps w:val="0"/>
        <w:strike w:val="0"/>
        <w:vanish w:val="0"/>
        <w:color w:val="000000"/>
        <w:spacing w:val="0"/>
        <w:position w:val="0"/>
        <w:u w:val="none"/>
        <w:vertAlign w:val="baseline"/>
        <w:lang w:val="ru-RU"/>
        <w14:textOutline w14:w="0" w14:cap="rnd" w14:cmpd="sng" w14:algn="ctr">
          <w14:noFill/>
          <w14:prstDash w14:val="solid"/>
          <w14:bevel/>
        </w14:textOutline>
      </w:rPr>
    </w:lvl>
    <w:lvl w:ilvl="1" w:tplc="A98856DA">
      <w:start w:val="1"/>
      <w:numFmt w:val="lowerLetter"/>
      <w:lvlText w:val="%2."/>
      <w:lvlJc w:val="left"/>
      <w:pPr>
        <w:tabs>
          <w:tab w:val="num" w:pos="1440"/>
        </w:tabs>
        <w:ind w:left="1440" w:hanging="360"/>
      </w:pPr>
    </w:lvl>
    <w:lvl w:ilvl="2" w:tplc="432EC9B4">
      <w:start w:val="1"/>
      <w:numFmt w:val="lowerRoman"/>
      <w:lvlText w:val="%3."/>
      <w:lvlJc w:val="right"/>
      <w:pPr>
        <w:tabs>
          <w:tab w:val="num" w:pos="2160"/>
        </w:tabs>
        <w:ind w:left="2160" w:hanging="180"/>
      </w:pPr>
    </w:lvl>
    <w:lvl w:ilvl="3" w:tplc="A8A66F26">
      <w:start w:val="1"/>
      <w:numFmt w:val="decimal"/>
      <w:lvlText w:val="%4."/>
      <w:lvlJc w:val="left"/>
      <w:pPr>
        <w:tabs>
          <w:tab w:val="num" w:pos="2880"/>
        </w:tabs>
        <w:ind w:left="2880" w:hanging="360"/>
      </w:pPr>
    </w:lvl>
    <w:lvl w:ilvl="4" w:tplc="7A0CB6B8">
      <w:start w:val="1"/>
      <w:numFmt w:val="lowerLetter"/>
      <w:lvlText w:val="%5."/>
      <w:lvlJc w:val="left"/>
      <w:pPr>
        <w:tabs>
          <w:tab w:val="num" w:pos="3600"/>
        </w:tabs>
        <w:ind w:left="3600" w:hanging="360"/>
      </w:pPr>
    </w:lvl>
    <w:lvl w:ilvl="5" w:tplc="230A8CCA">
      <w:start w:val="1"/>
      <w:numFmt w:val="lowerRoman"/>
      <w:lvlText w:val="%6."/>
      <w:lvlJc w:val="right"/>
      <w:pPr>
        <w:tabs>
          <w:tab w:val="num" w:pos="4320"/>
        </w:tabs>
        <w:ind w:left="4320" w:hanging="180"/>
      </w:pPr>
    </w:lvl>
    <w:lvl w:ilvl="6" w:tplc="B086B59A">
      <w:start w:val="1"/>
      <w:numFmt w:val="decimal"/>
      <w:lvlText w:val="%7."/>
      <w:lvlJc w:val="left"/>
      <w:pPr>
        <w:tabs>
          <w:tab w:val="num" w:pos="5040"/>
        </w:tabs>
        <w:ind w:left="5040" w:hanging="360"/>
      </w:pPr>
    </w:lvl>
    <w:lvl w:ilvl="7" w:tplc="5C14E7C2">
      <w:start w:val="1"/>
      <w:numFmt w:val="lowerLetter"/>
      <w:lvlText w:val="%8."/>
      <w:lvlJc w:val="left"/>
      <w:pPr>
        <w:tabs>
          <w:tab w:val="num" w:pos="5760"/>
        </w:tabs>
        <w:ind w:left="5760" w:hanging="360"/>
      </w:pPr>
    </w:lvl>
    <w:lvl w:ilvl="8" w:tplc="8A567088">
      <w:start w:val="1"/>
      <w:numFmt w:val="lowerRoman"/>
      <w:lvlText w:val="%9."/>
      <w:lvlJc w:val="right"/>
      <w:pPr>
        <w:tabs>
          <w:tab w:val="num" w:pos="6480"/>
        </w:tabs>
        <w:ind w:left="6480" w:hanging="180"/>
      </w:pPr>
    </w:lvl>
  </w:abstractNum>
  <w:abstractNum w:abstractNumId="72">
    <w:nsid w:val="55782821"/>
    <w:multiLevelType w:val="hybridMultilevel"/>
    <w:tmpl w:val="651E8AE2"/>
    <w:lvl w:ilvl="0" w:tplc="9AD09AAC">
      <w:start w:val="1"/>
      <w:numFmt w:val="decimal"/>
      <w:pStyle w:val="24"/>
      <w:lvlText w:val="%1."/>
      <w:lvlJc w:val="left"/>
      <w:pPr>
        <w:tabs>
          <w:tab w:val="num" w:pos="643"/>
        </w:tabs>
        <w:ind w:left="643" w:hanging="360"/>
      </w:pPr>
    </w:lvl>
    <w:lvl w:ilvl="1" w:tplc="503A24D0">
      <w:start w:val="1"/>
      <w:numFmt w:val="bullet"/>
      <w:lvlText w:val="o"/>
      <w:lvlJc w:val="left"/>
      <w:pPr>
        <w:ind w:left="1440" w:hanging="360"/>
      </w:pPr>
      <w:rPr>
        <w:rFonts w:ascii="Courier New" w:eastAsia="Courier New" w:hAnsi="Courier New" w:cs="Courier New" w:hint="default"/>
      </w:rPr>
    </w:lvl>
    <w:lvl w:ilvl="2" w:tplc="99D878EA">
      <w:start w:val="1"/>
      <w:numFmt w:val="bullet"/>
      <w:lvlText w:val="§"/>
      <w:lvlJc w:val="left"/>
      <w:pPr>
        <w:ind w:left="2160" w:hanging="360"/>
      </w:pPr>
      <w:rPr>
        <w:rFonts w:ascii="Wingdings" w:eastAsia="Wingdings" w:hAnsi="Wingdings" w:cs="Wingdings" w:hint="default"/>
      </w:rPr>
    </w:lvl>
    <w:lvl w:ilvl="3" w:tplc="21C004C4">
      <w:start w:val="1"/>
      <w:numFmt w:val="bullet"/>
      <w:lvlText w:val="·"/>
      <w:lvlJc w:val="left"/>
      <w:pPr>
        <w:ind w:left="2880" w:hanging="360"/>
      </w:pPr>
      <w:rPr>
        <w:rFonts w:ascii="Symbol" w:eastAsia="Symbol" w:hAnsi="Symbol" w:cs="Symbol" w:hint="default"/>
      </w:rPr>
    </w:lvl>
    <w:lvl w:ilvl="4" w:tplc="2E1C4F86">
      <w:start w:val="1"/>
      <w:numFmt w:val="bullet"/>
      <w:lvlText w:val="o"/>
      <w:lvlJc w:val="left"/>
      <w:pPr>
        <w:ind w:left="3600" w:hanging="360"/>
      </w:pPr>
      <w:rPr>
        <w:rFonts w:ascii="Courier New" w:eastAsia="Courier New" w:hAnsi="Courier New" w:cs="Courier New" w:hint="default"/>
      </w:rPr>
    </w:lvl>
    <w:lvl w:ilvl="5" w:tplc="47E23474">
      <w:start w:val="1"/>
      <w:numFmt w:val="bullet"/>
      <w:lvlText w:val="§"/>
      <w:lvlJc w:val="left"/>
      <w:pPr>
        <w:ind w:left="4320" w:hanging="360"/>
      </w:pPr>
      <w:rPr>
        <w:rFonts w:ascii="Wingdings" w:eastAsia="Wingdings" w:hAnsi="Wingdings" w:cs="Wingdings" w:hint="default"/>
      </w:rPr>
    </w:lvl>
    <w:lvl w:ilvl="6" w:tplc="AC88672C">
      <w:start w:val="1"/>
      <w:numFmt w:val="bullet"/>
      <w:lvlText w:val="·"/>
      <w:lvlJc w:val="left"/>
      <w:pPr>
        <w:ind w:left="5040" w:hanging="360"/>
      </w:pPr>
      <w:rPr>
        <w:rFonts w:ascii="Symbol" w:eastAsia="Symbol" w:hAnsi="Symbol" w:cs="Symbol" w:hint="default"/>
      </w:rPr>
    </w:lvl>
    <w:lvl w:ilvl="7" w:tplc="8DC0A034">
      <w:start w:val="1"/>
      <w:numFmt w:val="bullet"/>
      <w:lvlText w:val="o"/>
      <w:lvlJc w:val="left"/>
      <w:pPr>
        <w:ind w:left="5760" w:hanging="360"/>
      </w:pPr>
      <w:rPr>
        <w:rFonts w:ascii="Courier New" w:eastAsia="Courier New" w:hAnsi="Courier New" w:cs="Courier New" w:hint="default"/>
      </w:rPr>
    </w:lvl>
    <w:lvl w:ilvl="8" w:tplc="745A2084">
      <w:start w:val="1"/>
      <w:numFmt w:val="bullet"/>
      <w:lvlText w:val="§"/>
      <w:lvlJc w:val="left"/>
      <w:pPr>
        <w:ind w:left="6480" w:hanging="360"/>
      </w:pPr>
      <w:rPr>
        <w:rFonts w:ascii="Wingdings" w:eastAsia="Wingdings" w:hAnsi="Wingdings" w:cs="Wingdings" w:hint="default"/>
      </w:rPr>
    </w:lvl>
  </w:abstractNum>
  <w:abstractNum w:abstractNumId="73">
    <w:nsid w:val="55991008"/>
    <w:multiLevelType w:val="hybridMultilevel"/>
    <w:tmpl w:val="827EB116"/>
    <w:lvl w:ilvl="0" w:tplc="2B7C836E">
      <w:start w:val="1"/>
      <w:numFmt w:val="bullet"/>
      <w:lvlText w:val="−"/>
      <w:lvlJc w:val="left"/>
      <w:pPr>
        <w:ind w:left="777" w:hanging="360"/>
      </w:pPr>
      <w:rPr>
        <w:rFonts w:ascii="Times New Roman" w:hAnsi="Times New Roman" w:cs="Times New Roman" w:hint="default"/>
        <w:strike w:val="0"/>
      </w:rPr>
    </w:lvl>
    <w:lvl w:ilvl="1" w:tplc="73248FDA">
      <w:start w:val="1"/>
      <w:numFmt w:val="bullet"/>
      <w:lvlText w:val="o"/>
      <w:lvlJc w:val="left"/>
      <w:pPr>
        <w:ind w:left="1497" w:hanging="360"/>
      </w:pPr>
      <w:rPr>
        <w:rFonts w:ascii="Courier New" w:hAnsi="Courier New" w:cs="Courier New" w:hint="default"/>
      </w:rPr>
    </w:lvl>
    <w:lvl w:ilvl="2" w:tplc="342A7B6C">
      <w:start w:val="1"/>
      <w:numFmt w:val="bullet"/>
      <w:lvlText w:val=""/>
      <w:lvlJc w:val="left"/>
      <w:pPr>
        <w:ind w:left="2217" w:hanging="360"/>
      </w:pPr>
      <w:rPr>
        <w:rFonts w:ascii="Wingdings" w:hAnsi="Wingdings" w:hint="default"/>
      </w:rPr>
    </w:lvl>
    <w:lvl w:ilvl="3" w:tplc="651C7FB0">
      <w:start w:val="1"/>
      <w:numFmt w:val="bullet"/>
      <w:lvlText w:val=""/>
      <w:lvlJc w:val="left"/>
      <w:pPr>
        <w:ind w:left="2937" w:hanging="360"/>
      </w:pPr>
      <w:rPr>
        <w:rFonts w:ascii="Symbol" w:hAnsi="Symbol" w:hint="default"/>
      </w:rPr>
    </w:lvl>
    <w:lvl w:ilvl="4" w:tplc="E87A1112">
      <w:start w:val="1"/>
      <w:numFmt w:val="bullet"/>
      <w:lvlText w:val="o"/>
      <w:lvlJc w:val="left"/>
      <w:pPr>
        <w:ind w:left="3657" w:hanging="360"/>
      </w:pPr>
      <w:rPr>
        <w:rFonts w:ascii="Courier New" w:hAnsi="Courier New" w:cs="Courier New" w:hint="default"/>
      </w:rPr>
    </w:lvl>
    <w:lvl w:ilvl="5" w:tplc="542A3132">
      <w:start w:val="1"/>
      <w:numFmt w:val="bullet"/>
      <w:lvlText w:val=""/>
      <w:lvlJc w:val="left"/>
      <w:pPr>
        <w:ind w:left="4377" w:hanging="360"/>
      </w:pPr>
      <w:rPr>
        <w:rFonts w:ascii="Wingdings" w:hAnsi="Wingdings" w:hint="default"/>
      </w:rPr>
    </w:lvl>
    <w:lvl w:ilvl="6" w:tplc="93629AFE">
      <w:start w:val="1"/>
      <w:numFmt w:val="bullet"/>
      <w:lvlText w:val=""/>
      <w:lvlJc w:val="left"/>
      <w:pPr>
        <w:ind w:left="5097" w:hanging="360"/>
      </w:pPr>
      <w:rPr>
        <w:rFonts w:ascii="Symbol" w:hAnsi="Symbol" w:hint="default"/>
      </w:rPr>
    </w:lvl>
    <w:lvl w:ilvl="7" w:tplc="7354F0A2">
      <w:start w:val="1"/>
      <w:numFmt w:val="bullet"/>
      <w:lvlText w:val="o"/>
      <w:lvlJc w:val="left"/>
      <w:pPr>
        <w:ind w:left="5817" w:hanging="360"/>
      </w:pPr>
      <w:rPr>
        <w:rFonts w:ascii="Courier New" w:hAnsi="Courier New" w:cs="Courier New" w:hint="default"/>
      </w:rPr>
    </w:lvl>
    <w:lvl w:ilvl="8" w:tplc="191A4BC2">
      <w:start w:val="1"/>
      <w:numFmt w:val="bullet"/>
      <w:lvlText w:val=""/>
      <w:lvlJc w:val="left"/>
      <w:pPr>
        <w:ind w:left="6537" w:hanging="360"/>
      </w:pPr>
      <w:rPr>
        <w:rFonts w:ascii="Wingdings" w:hAnsi="Wingdings" w:hint="default"/>
      </w:rPr>
    </w:lvl>
  </w:abstractNum>
  <w:abstractNum w:abstractNumId="74">
    <w:nsid w:val="576A39F8"/>
    <w:multiLevelType w:val="multilevel"/>
    <w:tmpl w:val="7450923E"/>
    <w:styleLink w:val="1ai1"/>
    <w:lvl w:ilvl="0">
      <w:start w:val="1"/>
      <w:numFmt w:val="decimal"/>
      <w:pStyle w:val="OTRFootNoteNum"/>
      <w:lvlText w:val="%1."/>
      <w:lvlJc w:val="left"/>
      <w:pPr>
        <w:tabs>
          <w:tab w:val="num" w:pos="568"/>
        </w:tabs>
        <w:ind w:left="568" w:hanging="284"/>
      </w:pPr>
      <w:rPr>
        <w:rFonts w:ascii="Times New Roman" w:hAnsi="Times New Roman" w:hint="default"/>
        <w:sz w:val="20"/>
        <w:szCs w:val="24"/>
      </w:rPr>
    </w:lvl>
    <w:lvl w:ilvl="1">
      <w:start w:val="1"/>
      <w:numFmt w:val="decimal"/>
      <w:lvlText w:val="%1.%2."/>
      <w:lvlJc w:val="left"/>
      <w:pPr>
        <w:tabs>
          <w:tab w:val="num" w:pos="992"/>
        </w:tabs>
        <w:ind w:left="992" w:hanging="424"/>
      </w:pPr>
      <w:rPr>
        <w:rFonts w:ascii="Times New Roman" w:hAnsi="Times New Roman" w:hint="default"/>
        <w:sz w:val="20"/>
        <w:szCs w:val="24"/>
      </w:rPr>
    </w:lvl>
    <w:lvl w:ilvl="2">
      <w:start w:val="1"/>
      <w:numFmt w:val="decimal"/>
      <w:lvlText w:val="%2.%1.%3."/>
      <w:lvlJc w:val="left"/>
      <w:pPr>
        <w:tabs>
          <w:tab w:val="num" w:pos="1275"/>
        </w:tabs>
        <w:ind w:left="1560" w:hanging="568"/>
      </w:pPr>
      <w:rPr>
        <w:rFonts w:ascii="Times New Roman" w:hAnsi="Times New Roman" w:hint="default"/>
        <w:sz w:val="20"/>
        <w:szCs w:val="24"/>
      </w:rPr>
    </w:lvl>
    <w:lvl w:ilvl="3">
      <w:start w:val="1"/>
      <w:numFmt w:val="decimal"/>
      <w:lvlText w:val="%1.%2.%3.%4."/>
      <w:lvlJc w:val="left"/>
      <w:pPr>
        <w:tabs>
          <w:tab w:val="num" w:pos="2225"/>
        </w:tabs>
        <w:ind w:left="2153" w:hanging="648"/>
      </w:pPr>
      <w:rPr>
        <w:rFonts w:hint="default"/>
      </w:rPr>
    </w:lvl>
    <w:lvl w:ilvl="4">
      <w:start w:val="1"/>
      <w:numFmt w:val="decimal"/>
      <w:lvlText w:val="%1.%2.%3.%4.%5."/>
      <w:lvlJc w:val="left"/>
      <w:pPr>
        <w:tabs>
          <w:tab w:val="num" w:pos="2945"/>
        </w:tabs>
        <w:ind w:left="2657" w:hanging="792"/>
      </w:pPr>
      <w:rPr>
        <w:rFonts w:hint="default"/>
      </w:rPr>
    </w:lvl>
    <w:lvl w:ilvl="5">
      <w:start w:val="1"/>
      <w:numFmt w:val="decimal"/>
      <w:lvlText w:val="%1.%2.%3.%4.%5.%6."/>
      <w:lvlJc w:val="left"/>
      <w:pPr>
        <w:tabs>
          <w:tab w:val="num" w:pos="3305"/>
        </w:tabs>
        <w:ind w:left="3161" w:hanging="936"/>
      </w:pPr>
      <w:rPr>
        <w:rFonts w:hint="default"/>
      </w:rPr>
    </w:lvl>
    <w:lvl w:ilvl="6">
      <w:start w:val="1"/>
      <w:numFmt w:val="decimal"/>
      <w:lvlText w:val="%1.%2.%3.%4.%5.%6.%7."/>
      <w:lvlJc w:val="left"/>
      <w:pPr>
        <w:tabs>
          <w:tab w:val="num" w:pos="4025"/>
        </w:tabs>
        <w:ind w:left="3665" w:hanging="1080"/>
      </w:pPr>
      <w:rPr>
        <w:rFonts w:hint="default"/>
      </w:rPr>
    </w:lvl>
    <w:lvl w:ilvl="7">
      <w:start w:val="1"/>
      <w:numFmt w:val="decimal"/>
      <w:lvlText w:val="%1.%2.%3.%4.%5.%6.%7.%8."/>
      <w:lvlJc w:val="left"/>
      <w:pPr>
        <w:tabs>
          <w:tab w:val="num" w:pos="4385"/>
        </w:tabs>
        <w:ind w:left="4169" w:hanging="1224"/>
      </w:pPr>
      <w:rPr>
        <w:rFonts w:hint="default"/>
      </w:rPr>
    </w:lvl>
    <w:lvl w:ilvl="8">
      <w:start w:val="1"/>
      <w:numFmt w:val="decimal"/>
      <w:lvlText w:val="%1.%2.%3.%4.%5.%6.%7.%8.%9."/>
      <w:lvlJc w:val="left"/>
      <w:pPr>
        <w:tabs>
          <w:tab w:val="num" w:pos="5105"/>
        </w:tabs>
        <w:ind w:left="4745" w:hanging="1440"/>
      </w:pPr>
      <w:rPr>
        <w:rFonts w:hint="default"/>
      </w:rPr>
    </w:lvl>
  </w:abstractNum>
  <w:abstractNum w:abstractNumId="75">
    <w:nsid w:val="580F78C6"/>
    <w:multiLevelType w:val="hybridMultilevel"/>
    <w:tmpl w:val="28524E52"/>
    <w:lvl w:ilvl="0" w:tplc="1F100E66">
      <w:start w:val="1"/>
      <w:numFmt w:val="bullet"/>
      <w:lvlText w:val=""/>
      <w:lvlJc w:val="left"/>
      <w:pPr>
        <w:tabs>
          <w:tab w:val="num" w:pos="368"/>
        </w:tabs>
        <w:ind w:left="368" w:hanging="227"/>
      </w:pPr>
      <w:rPr>
        <w:rFonts w:ascii="Symbol" w:hAnsi="Symbol" w:hint="default"/>
      </w:rPr>
    </w:lvl>
    <w:lvl w:ilvl="1" w:tplc="E1AC2FE2">
      <w:start w:val="1"/>
      <w:numFmt w:val="lowerLetter"/>
      <w:lvlText w:val="%2."/>
      <w:lvlJc w:val="left"/>
      <w:pPr>
        <w:tabs>
          <w:tab w:val="num" w:pos="1468"/>
        </w:tabs>
        <w:ind w:left="1468" w:hanging="360"/>
      </w:pPr>
    </w:lvl>
    <w:lvl w:ilvl="2" w:tplc="48149EC4">
      <w:start w:val="1"/>
      <w:numFmt w:val="lowerRoman"/>
      <w:lvlText w:val="%3."/>
      <w:lvlJc w:val="right"/>
      <w:pPr>
        <w:tabs>
          <w:tab w:val="num" w:pos="2188"/>
        </w:tabs>
        <w:ind w:left="2188" w:hanging="180"/>
      </w:pPr>
    </w:lvl>
    <w:lvl w:ilvl="3" w:tplc="2D6E2258">
      <w:start w:val="1"/>
      <w:numFmt w:val="decimal"/>
      <w:lvlText w:val="%4."/>
      <w:lvlJc w:val="left"/>
      <w:pPr>
        <w:tabs>
          <w:tab w:val="num" w:pos="2908"/>
        </w:tabs>
        <w:ind w:left="2908" w:hanging="360"/>
      </w:pPr>
    </w:lvl>
    <w:lvl w:ilvl="4" w:tplc="DB282FFC">
      <w:start w:val="1"/>
      <w:numFmt w:val="lowerLetter"/>
      <w:lvlText w:val="%5."/>
      <w:lvlJc w:val="left"/>
      <w:pPr>
        <w:tabs>
          <w:tab w:val="num" w:pos="3628"/>
        </w:tabs>
        <w:ind w:left="3628" w:hanging="360"/>
      </w:pPr>
    </w:lvl>
    <w:lvl w:ilvl="5" w:tplc="64D80934">
      <w:start w:val="1"/>
      <w:numFmt w:val="lowerRoman"/>
      <w:lvlText w:val="%6."/>
      <w:lvlJc w:val="right"/>
      <w:pPr>
        <w:tabs>
          <w:tab w:val="num" w:pos="4348"/>
        </w:tabs>
        <w:ind w:left="4348" w:hanging="180"/>
      </w:pPr>
    </w:lvl>
    <w:lvl w:ilvl="6" w:tplc="755E2884">
      <w:start w:val="1"/>
      <w:numFmt w:val="decimal"/>
      <w:lvlText w:val="%7."/>
      <w:lvlJc w:val="left"/>
      <w:pPr>
        <w:tabs>
          <w:tab w:val="num" w:pos="5068"/>
        </w:tabs>
        <w:ind w:left="5068" w:hanging="360"/>
      </w:pPr>
    </w:lvl>
    <w:lvl w:ilvl="7" w:tplc="A2C25D40">
      <w:start w:val="1"/>
      <w:numFmt w:val="lowerLetter"/>
      <w:lvlText w:val="%8."/>
      <w:lvlJc w:val="left"/>
      <w:pPr>
        <w:tabs>
          <w:tab w:val="num" w:pos="5788"/>
        </w:tabs>
        <w:ind w:left="5788" w:hanging="360"/>
      </w:pPr>
    </w:lvl>
    <w:lvl w:ilvl="8" w:tplc="E200B4B0">
      <w:start w:val="1"/>
      <w:numFmt w:val="lowerRoman"/>
      <w:lvlText w:val="%9."/>
      <w:lvlJc w:val="right"/>
      <w:pPr>
        <w:tabs>
          <w:tab w:val="num" w:pos="6508"/>
        </w:tabs>
        <w:ind w:left="6508" w:hanging="180"/>
      </w:pPr>
    </w:lvl>
  </w:abstractNum>
  <w:abstractNum w:abstractNumId="76">
    <w:nsid w:val="582420DD"/>
    <w:multiLevelType w:val="hybridMultilevel"/>
    <w:tmpl w:val="F756654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77">
    <w:nsid w:val="584E7F15"/>
    <w:multiLevelType w:val="multilevel"/>
    <w:tmpl w:val="C4E4D442"/>
    <w:lvl w:ilvl="0">
      <w:start w:val="1"/>
      <w:numFmt w:val="russianUpper"/>
      <w:pStyle w:val="012"/>
      <w:lvlText w:val="Приложение %1"/>
      <w:lvlJc w:val="left"/>
      <w:pPr>
        <w:ind w:left="0" w:firstLine="397"/>
      </w:pPr>
      <w:rPr>
        <w:rFonts w:ascii="Times New Roman" w:hAnsi="Times New Roman" w:cs="Times New Roman" w:hint="default"/>
        <w:b/>
        <w:bCs w:val="0"/>
        <w:i w:val="0"/>
        <w:iCs w:val="0"/>
        <w:caps w:val="0"/>
        <w:smallCaps w:val="0"/>
        <w:strike w:val="0"/>
        <w:vanish w:val="0"/>
        <w:color w:val="000000"/>
        <w:spacing w:val="0"/>
        <w:position w:val="0"/>
        <w:sz w:val="32"/>
        <w:u w:val="none"/>
        <w:vertAlign w:val="baseline"/>
      </w:rPr>
    </w:lvl>
    <w:lvl w:ilvl="1">
      <w:start w:val="1"/>
      <w:numFmt w:val="decimal"/>
      <w:pStyle w:val="021"/>
      <w:lvlText w:val="%1.%2"/>
      <w:lvlJc w:val="left"/>
      <w:pPr>
        <w:ind w:left="709" w:firstLine="0"/>
      </w:pPr>
      <w:rPr>
        <w:rFonts w:ascii="Times New Roman" w:hAnsi="Times New Roman" w:hint="default"/>
        <w:b/>
        <w:i w:val="0"/>
        <w:sz w:val="28"/>
      </w:rPr>
    </w:lvl>
    <w:lvl w:ilvl="2">
      <w:start w:val="1"/>
      <w:numFmt w:val="decimal"/>
      <w:pStyle w:val="031"/>
      <w:lvlText w:val="%1.%2.%3"/>
      <w:lvlJc w:val="left"/>
      <w:pPr>
        <w:ind w:left="709" w:firstLine="0"/>
      </w:pPr>
      <w:rPr>
        <w:rFonts w:ascii="Times New Roman" w:hAnsi="Times New Roman" w:hint="default"/>
        <w:b/>
        <w:i w:val="0"/>
        <w:caps w:val="0"/>
        <w:strike w:val="0"/>
        <w:vanish w:val="0"/>
        <w:color w:val="000000"/>
        <w:sz w:val="24"/>
        <w:u w:val="none"/>
        <w:vertAlign w:val="baseline"/>
      </w:rPr>
    </w:lvl>
    <w:lvl w:ilvl="3">
      <w:start w:val="1"/>
      <w:numFmt w:val="decimal"/>
      <w:pStyle w:val="041"/>
      <w:lvlText w:val="%1.%2.%3.%4"/>
      <w:lvlJc w:val="left"/>
      <w:pPr>
        <w:ind w:left="709" w:firstLine="0"/>
      </w:pPr>
      <w:rPr>
        <w:rFonts w:ascii="Times New Roman" w:hAnsi="Times New Roman" w:hint="default"/>
        <w:b/>
        <w:i w:val="0"/>
        <w:caps w:val="0"/>
        <w:strike w:val="0"/>
        <w:vanish w:val="0"/>
        <w:color w:val="000000"/>
        <w:sz w:val="24"/>
        <w:u w:val="none"/>
        <w:vertAlign w:val="baseline"/>
      </w:rPr>
    </w:lvl>
    <w:lvl w:ilvl="4">
      <w:start w:val="1"/>
      <w:numFmt w:val="decimal"/>
      <w:pStyle w:val="051"/>
      <w:lvlText w:val="%1.%2.%3.%4.%5"/>
      <w:lvlJc w:val="left"/>
      <w:pPr>
        <w:ind w:left="709" w:firstLine="0"/>
      </w:pPr>
      <w:rPr>
        <w:rFonts w:hint="default"/>
        <w:b/>
        <w:i w:val="0"/>
        <w:caps w:val="0"/>
        <w:strike w:val="0"/>
        <w:vanish w:val="0"/>
        <w:color w:val="000000"/>
        <w:sz w:val="24"/>
        <w:u w:val="none"/>
        <w:vertAlign w:val="baseline"/>
      </w:rPr>
    </w:lvl>
    <w:lvl w:ilvl="5">
      <w:start w:val="1"/>
      <w:numFmt w:val="decimal"/>
      <w:pStyle w:val="061"/>
      <w:lvlText w:val="%1.%2.%3.%4.%5.%6"/>
      <w:lvlJc w:val="left"/>
      <w:pPr>
        <w:ind w:left="709" w:firstLine="0"/>
      </w:pPr>
      <w:rPr>
        <w:rFonts w:ascii="Times New Roman" w:hAnsi="Times New Roman" w:hint="default"/>
        <w:b/>
        <w:i w:val="0"/>
        <w:caps w:val="0"/>
        <w:strike w:val="0"/>
        <w:vanish w:val="0"/>
        <w:color w:val="000000"/>
        <w:sz w:val="24"/>
        <w:u w:val="none"/>
        <w:vertAlign w:val="baseline"/>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78">
    <w:nsid w:val="593758AC"/>
    <w:multiLevelType w:val="hybridMultilevel"/>
    <w:tmpl w:val="07D48F0A"/>
    <w:lvl w:ilvl="0" w:tplc="D5E8D8CE">
      <w:start w:val="1"/>
      <w:numFmt w:val="bullet"/>
      <w:pStyle w:val="022"/>
      <w:lvlText w:val="o"/>
      <w:lvlJc w:val="left"/>
      <w:pPr>
        <w:ind w:left="1569" w:hanging="360"/>
      </w:pPr>
      <w:rPr>
        <w:rFonts w:ascii="Courier New" w:hAnsi="Courier New" w:cs="Courier New" w:hint="default"/>
      </w:rPr>
    </w:lvl>
    <w:lvl w:ilvl="1" w:tplc="F3767CBA">
      <w:start w:val="1"/>
      <w:numFmt w:val="bullet"/>
      <w:lvlText w:val="o"/>
      <w:lvlJc w:val="left"/>
      <w:pPr>
        <w:ind w:left="2289" w:hanging="360"/>
      </w:pPr>
      <w:rPr>
        <w:rFonts w:ascii="Courier New" w:hAnsi="Courier New" w:cs="Courier New" w:hint="default"/>
      </w:rPr>
    </w:lvl>
    <w:lvl w:ilvl="2" w:tplc="4CA0F522">
      <w:start w:val="1"/>
      <w:numFmt w:val="bullet"/>
      <w:lvlText w:val=""/>
      <w:lvlJc w:val="left"/>
      <w:pPr>
        <w:ind w:left="3009" w:hanging="360"/>
      </w:pPr>
      <w:rPr>
        <w:rFonts w:ascii="Wingdings" w:hAnsi="Wingdings" w:hint="default"/>
      </w:rPr>
    </w:lvl>
    <w:lvl w:ilvl="3" w:tplc="A93CDE72">
      <w:start w:val="1"/>
      <w:numFmt w:val="bullet"/>
      <w:lvlText w:val=""/>
      <w:lvlJc w:val="left"/>
      <w:pPr>
        <w:ind w:left="3729" w:hanging="360"/>
      </w:pPr>
      <w:rPr>
        <w:rFonts w:ascii="Symbol" w:hAnsi="Symbol" w:hint="default"/>
      </w:rPr>
    </w:lvl>
    <w:lvl w:ilvl="4" w:tplc="70E46C00">
      <w:start w:val="1"/>
      <w:numFmt w:val="bullet"/>
      <w:lvlText w:val="o"/>
      <w:lvlJc w:val="left"/>
      <w:pPr>
        <w:ind w:left="4449" w:hanging="360"/>
      </w:pPr>
      <w:rPr>
        <w:rFonts w:ascii="Courier New" w:hAnsi="Courier New" w:cs="Courier New" w:hint="default"/>
      </w:rPr>
    </w:lvl>
    <w:lvl w:ilvl="5" w:tplc="B05A0562">
      <w:start w:val="1"/>
      <w:numFmt w:val="bullet"/>
      <w:lvlText w:val=""/>
      <w:lvlJc w:val="left"/>
      <w:pPr>
        <w:ind w:left="5169" w:hanging="360"/>
      </w:pPr>
      <w:rPr>
        <w:rFonts w:ascii="Wingdings" w:hAnsi="Wingdings" w:hint="default"/>
      </w:rPr>
    </w:lvl>
    <w:lvl w:ilvl="6" w:tplc="CCE63EEC">
      <w:start w:val="1"/>
      <w:numFmt w:val="bullet"/>
      <w:lvlText w:val=""/>
      <w:lvlJc w:val="left"/>
      <w:pPr>
        <w:ind w:left="5889" w:hanging="360"/>
      </w:pPr>
      <w:rPr>
        <w:rFonts w:ascii="Symbol" w:hAnsi="Symbol" w:hint="default"/>
      </w:rPr>
    </w:lvl>
    <w:lvl w:ilvl="7" w:tplc="56FEB542">
      <w:start w:val="1"/>
      <w:numFmt w:val="bullet"/>
      <w:lvlText w:val="o"/>
      <w:lvlJc w:val="left"/>
      <w:pPr>
        <w:ind w:left="6609" w:hanging="360"/>
      </w:pPr>
      <w:rPr>
        <w:rFonts w:ascii="Courier New" w:hAnsi="Courier New" w:cs="Courier New" w:hint="default"/>
      </w:rPr>
    </w:lvl>
    <w:lvl w:ilvl="8" w:tplc="34FAB096">
      <w:start w:val="1"/>
      <w:numFmt w:val="bullet"/>
      <w:lvlText w:val=""/>
      <w:lvlJc w:val="left"/>
      <w:pPr>
        <w:ind w:left="7329" w:hanging="360"/>
      </w:pPr>
      <w:rPr>
        <w:rFonts w:ascii="Wingdings" w:hAnsi="Wingdings" w:hint="default"/>
      </w:rPr>
    </w:lvl>
  </w:abstractNum>
  <w:abstractNum w:abstractNumId="79">
    <w:nsid w:val="5A430E87"/>
    <w:multiLevelType w:val="multilevel"/>
    <w:tmpl w:val="5E88E378"/>
    <w:lvl w:ilvl="0">
      <w:start w:val="1"/>
      <w:numFmt w:val="decimal"/>
      <w:pStyle w:val="13"/>
      <w:lvlText w:val="%1."/>
      <w:lvlJc w:val="left"/>
      <w:pPr>
        <w:ind w:left="284" w:firstLine="0"/>
      </w:pPr>
      <w:rPr>
        <w:rFonts w:ascii="Times New Roman" w:hAnsi="Times New Roman" w:cs="Times New Roman"/>
        <w:b w:val="0"/>
        <w:bCs w:val="0"/>
        <w:i w:val="0"/>
        <w:iCs w:val="0"/>
        <w:caps w:val="0"/>
        <w:smallCaps w:val="0"/>
        <w:strike w:val="0"/>
        <w:vanish w:val="0"/>
        <w:color w:val="000000"/>
        <w:spacing w:val="0"/>
        <w:position w:val="0"/>
        <w:u w:val="none"/>
        <w:vertAlign w:val="baseline"/>
      </w:rPr>
    </w:lvl>
    <w:lvl w:ilvl="1">
      <w:start w:val="1"/>
      <w:numFmt w:val="decimal"/>
      <w:pStyle w:val="25"/>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80">
    <w:nsid w:val="5E96600F"/>
    <w:multiLevelType w:val="hybridMultilevel"/>
    <w:tmpl w:val="E59AEC3C"/>
    <w:lvl w:ilvl="0" w:tplc="83468A06">
      <w:start w:val="1"/>
      <w:numFmt w:val="bullet"/>
      <w:pStyle w:val="41"/>
      <w:lvlText w:val=""/>
      <w:lvlJc w:val="left"/>
      <w:pPr>
        <w:tabs>
          <w:tab w:val="num" w:pos="1209"/>
        </w:tabs>
        <w:ind w:left="1209" w:hanging="360"/>
      </w:pPr>
      <w:rPr>
        <w:rFonts w:ascii="Symbol" w:hAnsi="Symbol" w:hint="default"/>
      </w:rPr>
    </w:lvl>
    <w:lvl w:ilvl="1" w:tplc="9EE07C2E">
      <w:start w:val="1"/>
      <w:numFmt w:val="bullet"/>
      <w:lvlText w:val="o"/>
      <w:lvlJc w:val="left"/>
      <w:pPr>
        <w:ind w:left="1440" w:hanging="360"/>
      </w:pPr>
      <w:rPr>
        <w:rFonts w:ascii="Courier New" w:eastAsia="Courier New" w:hAnsi="Courier New" w:cs="Courier New" w:hint="default"/>
      </w:rPr>
    </w:lvl>
    <w:lvl w:ilvl="2" w:tplc="74648B6C">
      <w:start w:val="1"/>
      <w:numFmt w:val="bullet"/>
      <w:lvlText w:val="§"/>
      <w:lvlJc w:val="left"/>
      <w:pPr>
        <w:ind w:left="2160" w:hanging="360"/>
      </w:pPr>
      <w:rPr>
        <w:rFonts w:ascii="Wingdings" w:eastAsia="Wingdings" w:hAnsi="Wingdings" w:cs="Wingdings" w:hint="default"/>
      </w:rPr>
    </w:lvl>
    <w:lvl w:ilvl="3" w:tplc="50AC5944">
      <w:start w:val="1"/>
      <w:numFmt w:val="bullet"/>
      <w:lvlText w:val="·"/>
      <w:lvlJc w:val="left"/>
      <w:pPr>
        <w:ind w:left="2880" w:hanging="360"/>
      </w:pPr>
      <w:rPr>
        <w:rFonts w:ascii="Symbol" w:eastAsia="Symbol" w:hAnsi="Symbol" w:cs="Symbol" w:hint="default"/>
      </w:rPr>
    </w:lvl>
    <w:lvl w:ilvl="4" w:tplc="D966B81E">
      <w:start w:val="1"/>
      <w:numFmt w:val="bullet"/>
      <w:lvlText w:val="o"/>
      <w:lvlJc w:val="left"/>
      <w:pPr>
        <w:ind w:left="3600" w:hanging="360"/>
      </w:pPr>
      <w:rPr>
        <w:rFonts w:ascii="Courier New" w:eastAsia="Courier New" w:hAnsi="Courier New" w:cs="Courier New" w:hint="default"/>
      </w:rPr>
    </w:lvl>
    <w:lvl w:ilvl="5" w:tplc="D37CF210">
      <w:start w:val="1"/>
      <w:numFmt w:val="bullet"/>
      <w:lvlText w:val="§"/>
      <w:lvlJc w:val="left"/>
      <w:pPr>
        <w:ind w:left="4320" w:hanging="360"/>
      </w:pPr>
      <w:rPr>
        <w:rFonts w:ascii="Wingdings" w:eastAsia="Wingdings" w:hAnsi="Wingdings" w:cs="Wingdings" w:hint="default"/>
      </w:rPr>
    </w:lvl>
    <w:lvl w:ilvl="6" w:tplc="D6E4676A">
      <w:start w:val="1"/>
      <w:numFmt w:val="bullet"/>
      <w:lvlText w:val="·"/>
      <w:lvlJc w:val="left"/>
      <w:pPr>
        <w:ind w:left="5040" w:hanging="360"/>
      </w:pPr>
      <w:rPr>
        <w:rFonts w:ascii="Symbol" w:eastAsia="Symbol" w:hAnsi="Symbol" w:cs="Symbol" w:hint="default"/>
      </w:rPr>
    </w:lvl>
    <w:lvl w:ilvl="7" w:tplc="D3784E3A">
      <w:start w:val="1"/>
      <w:numFmt w:val="bullet"/>
      <w:lvlText w:val="o"/>
      <w:lvlJc w:val="left"/>
      <w:pPr>
        <w:ind w:left="5760" w:hanging="360"/>
      </w:pPr>
      <w:rPr>
        <w:rFonts w:ascii="Courier New" w:eastAsia="Courier New" w:hAnsi="Courier New" w:cs="Courier New" w:hint="default"/>
      </w:rPr>
    </w:lvl>
    <w:lvl w:ilvl="8" w:tplc="7DFA5B76">
      <w:start w:val="1"/>
      <w:numFmt w:val="bullet"/>
      <w:lvlText w:val="§"/>
      <w:lvlJc w:val="left"/>
      <w:pPr>
        <w:ind w:left="6480" w:hanging="360"/>
      </w:pPr>
      <w:rPr>
        <w:rFonts w:ascii="Wingdings" w:eastAsia="Wingdings" w:hAnsi="Wingdings" w:cs="Wingdings" w:hint="default"/>
      </w:rPr>
    </w:lvl>
  </w:abstractNum>
  <w:abstractNum w:abstractNumId="81">
    <w:nsid w:val="5ED27A04"/>
    <w:multiLevelType w:val="hybridMultilevel"/>
    <w:tmpl w:val="819CE1E2"/>
    <w:styleLink w:val="210"/>
    <w:lvl w:ilvl="0" w:tplc="2048AC38">
      <w:start w:val="1"/>
      <w:numFmt w:val="decimal"/>
      <w:pStyle w:val="210"/>
      <w:lvlText w:val="%1."/>
      <w:lvlJc w:val="left"/>
      <w:pPr>
        <w:ind w:left="360" w:hanging="360"/>
      </w:pPr>
    </w:lvl>
    <w:lvl w:ilvl="1" w:tplc="5EECDEEE">
      <w:start w:val="1"/>
      <w:numFmt w:val="lowerLetter"/>
      <w:lvlText w:val="%2."/>
      <w:lvlJc w:val="left"/>
      <w:pPr>
        <w:ind w:left="1080" w:hanging="360"/>
      </w:pPr>
    </w:lvl>
    <w:lvl w:ilvl="2" w:tplc="EDBA7CA2">
      <w:start w:val="1"/>
      <w:numFmt w:val="lowerRoman"/>
      <w:lvlText w:val="%3."/>
      <w:lvlJc w:val="right"/>
      <w:pPr>
        <w:ind w:left="1800" w:hanging="180"/>
      </w:pPr>
    </w:lvl>
    <w:lvl w:ilvl="3" w:tplc="F9668418">
      <w:start w:val="1"/>
      <w:numFmt w:val="decimal"/>
      <w:lvlText w:val="%4."/>
      <w:lvlJc w:val="left"/>
      <w:pPr>
        <w:ind w:left="2520" w:hanging="360"/>
      </w:pPr>
    </w:lvl>
    <w:lvl w:ilvl="4" w:tplc="191228A2">
      <w:start w:val="1"/>
      <w:numFmt w:val="lowerLetter"/>
      <w:lvlText w:val="%5."/>
      <w:lvlJc w:val="left"/>
      <w:pPr>
        <w:ind w:left="3240" w:hanging="360"/>
      </w:pPr>
    </w:lvl>
    <w:lvl w:ilvl="5" w:tplc="5DBEA540">
      <w:start w:val="1"/>
      <w:numFmt w:val="lowerRoman"/>
      <w:lvlText w:val="%6."/>
      <w:lvlJc w:val="right"/>
      <w:pPr>
        <w:ind w:left="3960" w:hanging="180"/>
      </w:pPr>
    </w:lvl>
    <w:lvl w:ilvl="6" w:tplc="043CD360">
      <w:start w:val="1"/>
      <w:numFmt w:val="decimal"/>
      <w:lvlText w:val="%7."/>
      <w:lvlJc w:val="left"/>
      <w:pPr>
        <w:ind w:left="4680" w:hanging="360"/>
      </w:pPr>
    </w:lvl>
    <w:lvl w:ilvl="7" w:tplc="BB3A3A00">
      <w:start w:val="1"/>
      <w:numFmt w:val="lowerLetter"/>
      <w:lvlText w:val="%8."/>
      <w:lvlJc w:val="left"/>
      <w:pPr>
        <w:ind w:left="5400" w:hanging="360"/>
      </w:pPr>
    </w:lvl>
    <w:lvl w:ilvl="8" w:tplc="8D84997C">
      <w:start w:val="1"/>
      <w:numFmt w:val="lowerRoman"/>
      <w:lvlText w:val="%9."/>
      <w:lvlJc w:val="right"/>
      <w:pPr>
        <w:ind w:left="6120" w:hanging="180"/>
      </w:pPr>
    </w:lvl>
  </w:abstractNum>
  <w:abstractNum w:abstractNumId="82">
    <w:nsid w:val="605D1435"/>
    <w:multiLevelType w:val="hybridMultilevel"/>
    <w:tmpl w:val="C62E5F36"/>
    <w:lvl w:ilvl="0" w:tplc="1286F93E">
      <w:start w:val="1"/>
      <w:numFmt w:val="bullet"/>
      <w:pStyle w:val="a6"/>
      <w:lvlText w:val=""/>
      <w:lvlJc w:val="left"/>
      <w:pPr>
        <w:tabs>
          <w:tab w:val="num" w:pos="360"/>
        </w:tabs>
        <w:ind w:left="360" w:hanging="360"/>
      </w:pPr>
      <w:rPr>
        <w:rFonts w:ascii="Symbol" w:hAnsi="Symbol" w:hint="default"/>
      </w:rPr>
    </w:lvl>
    <w:lvl w:ilvl="1" w:tplc="411E7DAE">
      <w:start w:val="1"/>
      <w:numFmt w:val="bullet"/>
      <w:lvlText w:val="o"/>
      <w:lvlJc w:val="left"/>
      <w:pPr>
        <w:ind w:left="1440" w:hanging="360"/>
      </w:pPr>
      <w:rPr>
        <w:rFonts w:ascii="Courier New" w:eastAsia="Courier New" w:hAnsi="Courier New" w:cs="Courier New" w:hint="default"/>
      </w:rPr>
    </w:lvl>
    <w:lvl w:ilvl="2" w:tplc="18F01FEE">
      <w:start w:val="1"/>
      <w:numFmt w:val="bullet"/>
      <w:lvlText w:val="§"/>
      <w:lvlJc w:val="left"/>
      <w:pPr>
        <w:ind w:left="2160" w:hanging="360"/>
      </w:pPr>
      <w:rPr>
        <w:rFonts w:ascii="Wingdings" w:eastAsia="Wingdings" w:hAnsi="Wingdings" w:cs="Wingdings" w:hint="default"/>
      </w:rPr>
    </w:lvl>
    <w:lvl w:ilvl="3" w:tplc="5CA6E2E4">
      <w:start w:val="1"/>
      <w:numFmt w:val="bullet"/>
      <w:lvlText w:val="·"/>
      <w:lvlJc w:val="left"/>
      <w:pPr>
        <w:ind w:left="2880" w:hanging="360"/>
      </w:pPr>
      <w:rPr>
        <w:rFonts w:ascii="Symbol" w:eastAsia="Symbol" w:hAnsi="Symbol" w:cs="Symbol" w:hint="default"/>
      </w:rPr>
    </w:lvl>
    <w:lvl w:ilvl="4" w:tplc="EBAA5E3A">
      <w:start w:val="1"/>
      <w:numFmt w:val="bullet"/>
      <w:lvlText w:val="o"/>
      <w:lvlJc w:val="left"/>
      <w:pPr>
        <w:ind w:left="3600" w:hanging="360"/>
      </w:pPr>
      <w:rPr>
        <w:rFonts w:ascii="Courier New" w:eastAsia="Courier New" w:hAnsi="Courier New" w:cs="Courier New" w:hint="default"/>
      </w:rPr>
    </w:lvl>
    <w:lvl w:ilvl="5" w:tplc="74021340">
      <w:start w:val="1"/>
      <w:numFmt w:val="bullet"/>
      <w:lvlText w:val="§"/>
      <w:lvlJc w:val="left"/>
      <w:pPr>
        <w:ind w:left="4320" w:hanging="360"/>
      </w:pPr>
      <w:rPr>
        <w:rFonts w:ascii="Wingdings" w:eastAsia="Wingdings" w:hAnsi="Wingdings" w:cs="Wingdings" w:hint="default"/>
      </w:rPr>
    </w:lvl>
    <w:lvl w:ilvl="6" w:tplc="F9328F00">
      <w:start w:val="1"/>
      <w:numFmt w:val="bullet"/>
      <w:lvlText w:val="·"/>
      <w:lvlJc w:val="left"/>
      <w:pPr>
        <w:ind w:left="5040" w:hanging="360"/>
      </w:pPr>
      <w:rPr>
        <w:rFonts w:ascii="Symbol" w:eastAsia="Symbol" w:hAnsi="Symbol" w:cs="Symbol" w:hint="default"/>
      </w:rPr>
    </w:lvl>
    <w:lvl w:ilvl="7" w:tplc="57666994">
      <w:start w:val="1"/>
      <w:numFmt w:val="bullet"/>
      <w:lvlText w:val="o"/>
      <w:lvlJc w:val="left"/>
      <w:pPr>
        <w:ind w:left="5760" w:hanging="360"/>
      </w:pPr>
      <w:rPr>
        <w:rFonts w:ascii="Courier New" w:eastAsia="Courier New" w:hAnsi="Courier New" w:cs="Courier New" w:hint="default"/>
      </w:rPr>
    </w:lvl>
    <w:lvl w:ilvl="8" w:tplc="DB8E78CE">
      <w:start w:val="1"/>
      <w:numFmt w:val="bullet"/>
      <w:lvlText w:val="§"/>
      <w:lvlJc w:val="left"/>
      <w:pPr>
        <w:ind w:left="6480" w:hanging="360"/>
      </w:pPr>
      <w:rPr>
        <w:rFonts w:ascii="Wingdings" w:eastAsia="Wingdings" w:hAnsi="Wingdings" w:cs="Wingdings" w:hint="default"/>
      </w:rPr>
    </w:lvl>
  </w:abstractNum>
  <w:abstractNum w:abstractNumId="83">
    <w:nsid w:val="619448B2"/>
    <w:multiLevelType w:val="hybridMultilevel"/>
    <w:tmpl w:val="1BFE575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84">
    <w:nsid w:val="63D11AD5"/>
    <w:multiLevelType w:val="hybridMultilevel"/>
    <w:tmpl w:val="1E0ABDD0"/>
    <w:lvl w:ilvl="0" w:tplc="5A781F3A">
      <w:start w:val="1"/>
      <w:numFmt w:val="bullet"/>
      <w:lvlText w:val="−"/>
      <w:lvlJc w:val="left"/>
      <w:pPr>
        <w:ind w:left="777" w:hanging="360"/>
      </w:pPr>
      <w:rPr>
        <w:rFonts w:ascii="Times New Roman" w:hAnsi="Times New Roman" w:cs="Times New Roman" w:hint="default"/>
      </w:rPr>
    </w:lvl>
    <w:lvl w:ilvl="1" w:tplc="58B22618">
      <w:start w:val="1"/>
      <w:numFmt w:val="bullet"/>
      <w:lvlText w:val="o"/>
      <w:lvlJc w:val="left"/>
      <w:pPr>
        <w:ind w:left="1497" w:hanging="360"/>
      </w:pPr>
      <w:rPr>
        <w:rFonts w:ascii="Courier New" w:hAnsi="Courier New" w:cs="Courier New" w:hint="default"/>
      </w:rPr>
    </w:lvl>
    <w:lvl w:ilvl="2" w:tplc="D5ACD37E">
      <w:start w:val="1"/>
      <w:numFmt w:val="bullet"/>
      <w:lvlText w:val=""/>
      <w:lvlJc w:val="left"/>
      <w:pPr>
        <w:ind w:left="2217" w:hanging="360"/>
      </w:pPr>
      <w:rPr>
        <w:rFonts w:ascii="Wingdings" w:hAnsi="Wingdings" w:hint="default"/>
      </w:rPr>
    </w:lvl>
    <w:lvl w:ilvl="3" w:tplc="4678E040">
      <w:start w:val="1"/>
      <w:numFmt w:val="bullet"/>
      <w:lvlText w:val=""/>
      <w:lvlJc w:val="left"/>
      <w:pPr>
        <w:ind w:left="2937" w:hanging="360"/>
      </w:pPr>
      <w:rPr>
        <w:rFonts w:ascii="Symbol" w:hAnsi="Symbol" w:hint="default"/>
      </w:rPr>
    </w:lvl>
    <w:lvl w:ilvl="4" w:tplc="9000B59C">
      <w:start w:val="1"/>
      <w:numFmt w:val="bullet"/>
      <w:lvlText w:val="o"/>
      <w:lvlJc w:val="left"/>
      <w:pPr>
        <w:ind w:left="3657" w:hanging="360"/>
      </w:pPr>
      <w:rPr>
        <w:rFonts w:ascii="Courier New" w:hAnsi="Courier New" w:cs="Courier New" w:hint="default"/>
      </w:rPr>
    </w:lvl>
    <w:lvl w:ilvl="5" w:tplc="D676281A">
      <w:start w:val="1"/>
      <w:numFmt w:val="bullet"/>
      <w:lvlText w:val=""/>
      <w:lvlJc w:val="left"/>
      <w:pPr>
        <w:ind w:left="4377" w:hanging="360"/>
      </w:pPr>
      <w:rPr>
        <w:rFonts w:ascii="Wingdings" w:hAnsi="Wingdings" w:hint="default"/>
      </w:rPr>
    </w:lvl>
    <w:lvl w:ilvl="6" w:tplc="B6F2E400">
      <w:start w:val="1"/>
      <w:numFmt w:val="bullet"/>
      <w:lvlText w:val=""/>
      <w:lvlJc w:val="left"/>
      <w:pPr>
        <w:ind w:left="5097" w:hanging="360"/>
      </w:pPr>
      <w:rPr>
        <w:rFonts w:ascii="Symbol" w:hAnsi="Symbol" w:hint="default"/>
      </w:rPr>
    </w:lvl>
    <w:lvl w:ilvl="7" w:tplc="6A8AB5DC">
      <w:start w:val="1"/>
      <w:numFmt w:val="bullet"/>
      <w:lvlText w:val="o"/>
      <w:lvlJc w:val="left"/>
      <w:pPr>
        <w:ind w:left="5817" w:hanging="360"/>
      </w:pPr>
      <w:rPr>
        <w:rFonts w:ascii="Courier New" w:hAnsi="Courier New" w:cs="Courier New" w:hint="default"/>
      </w:rPr>
    </w:lvl>
    <w:lvl w:ilvl="8" w:tplc="32F8D624">
      <w:start w:val="1"/>
      <w:numFmt w:val="bullet"/>
      <w:lvlText w:val=""/>
      <w:lvlJc w:val="left"/>
      <w:pPr>
        <w:ind w:left="6537" w:hanging="360"/>
      </w:pPr>
      <w:rPr>
        <w:rFonts w:ascii="Wingdings" w:hAnsi="Wingdings" w:hint="default"/>
      </w:rPr>
    </w:lvl>
  </w:abstractNum>
  <w:abstractNum w:abstractNumId="85">
    <w:nsid w:val="659A209C"/>
    <w:multiLevelType w:val="hybridMultilevel"/>
    <w:tmpl w:val="91563B80"/>
    <w:lvl w:ilvl="0" w:tplc="F4389CAC">
      <w:start w:val="1"/>
      <w:numFmt w:val="none"/>
      <w:pStyle w:val="OTRHeadingApp"/>
      <w:lvlText w:val="Приложение"/>
      <w:lvlJc w:val="left"/>
      <w:pPr>
        <w:tabs>
          <w:tab w:val="num" w:pos="0"/>
        </w:tabs>
        <w:ind w:left="0" w:firstLine="0"/>
      </w:pPr>
      <w:rPr>
        <w:rFonts w:hint="default"/>
      </w:rPr>
    </w:lvl>
    <w:lvl w:ilvl="1" w:tplc="F26E29D0">
      <w:start w:val="1"/>
      <w:numFmt w:val="lowerLetter"/>
      <w:lvlText w:val="%2."/>
      <w:lvlJc w:val="left"/>
      <w:pPr>
        <w:tabs>
          <w:tab w:val="num" w:pos="1440"/>
        </w:tabs>
        <w:ind w:left="1440" w:hanging="360"/>
      </w:pPr>
    </w:lvl>
    <w:lvl w:ilvl="2" w:tplc="5EEE6530">
      <w:start w:val="1"/>
      <w:numFmt w:val="lowerRoman"/>
      <w:lvlText w:val="%3."/>
      <w:lvlJc w:val="right"/>
      <w:pPr>
        <w:tabs>
          <w:tab w:val="num" w:pos="2160"/>
        </w:tabs>
        <w:ind w:left="2160" w:hanging="180"/>
      </w:pPr>
    </w:lvl>
    <w:lvl w:ilvl="3" w:tplc="688893E8">
      <w:start w:val="1"/>
      <w:numFmt w:val="decimal"/>
      <w:lvlText w:val="%4."/>
      <w:lvlJc w:val="left"/>
      <w:pPr>
        <w:tabs>
          <w:tab w:val="num" w:pos="2880"/>
        </w:tabs>
        <w:ind w:left="2880" w:hanging="360"/>
      </w:pPr>
    </w:lvl>
    <w:lvl w:ilvl="4" w:tplc="BED20B7C">
      <w:start w:val="1"/>
      <w:numFmt w:val="lowerLetter"/>
      <w:lvlText w:val="%5."/>
      <w:lvlJc w:val="left"/>
      <w:pPr>
        <w:tabs>
          <w:tab w:val="num" w:pos="3600"/>
        </w:tabs>
        <w:ind w:left="3600" w:hanging="360"/>
      </w:pPr>
    </w:lvl>
    <w:lvl w:ilvl="5" w:tplc="03A8A432">
      <w:start w:val="1"/>
      <w:numFmt w:val="lowerRoman"/>
      <w:lvlText w:val="%6."/>
      <w:lvlJc w:val="right"/>
      <w:pPr>
        <w:tabs>
          <w:tab w:val="num" w:pos="4320"/>
        </w:tabs>
        <w:ind w:left="4320" w:hanging="180"/>
      </w:pPr>
    </w:lvl>
    <w:lvl w:ilvl="6" w:tplc="B0FC2CA6">
      <w:start w:val="1"/>
      <w:numFmt w:val="decimal"/>
      <w:lvlText w:val="%7."/>
      <w:lvlJc w:val="left"/>
      <w:pPr>
        <w:tabs>
          <w:tab w:val="num" w:pos="5040"/>
        </w:tabs>
        <w:ind w:left="5040" w:hanging="360"/>
      </w:pPr>
    </w:lvl>
    <w:lvl w:ilvl="7" w:tplc="35427D10">
      <w:start w:val="1"/>
      <w:numFmt w:val="lowerLetter"/>
      <w:lvlText w:val="%8."/>
      <w:lvlJc w:val="left"/>
      <w:pPr>
        <w:tabs>
          <w:tab w:val="num" w:pos="5760"/>
        </w:tabs>
        <w:ind w:left="5760" w:hanging="360"/>
      </w:pPr>
    </w:lvl>
    <w:lvl w:ilvl="8" w:tplc="2FBCC778">
      <w:start w:val="1"/>
      <w:numFmt w:val="lowerRoman"/>
      <w:lvlText w:val="%9."/>
      <w:lvlJc w:val="right"/>
      <w:pPr>
        <w:tabs>
          <w:tab w:val="num" w:pos="6480"/>
        </w:tabs>
        <w:ind w:left="6480" w:hanging="180"/>
      </w:pPr>
    </w:lvl>
  </w:abstractNum>
  <w:abstractNum w:abstractNumId="86">
    <w:nsid w:val="672001D6"/>
    <w:multiLevelType w:val="hybridMultilevel"/>
    <w:tmpl w:val="3538232C"/>
    <w:lvl w:ilvl="0" w:tplc="B24ED91E">
      <w:start w:val="1"/>
      <w:numFmt w:val="bullet"/>
      <w:lvlText w:val=""/>
      <w:lvlJc w:val="left"/>
      <w:pPr>
        <w:ind w:left="1571" w:hanging="360"/>
      </w:pPr>
      <w:rPr>
        <w:rFonts w:ascii="Symbol" w:hAnsi="Symbol" w:hint="default"/>
      </w:rPr>
    </w:lvl>
    <w:lvl w:ilvl="1" w:tplc="ED1CCA10">
      <w:start w:val="1"/>
      <w:numFmt w:val="bullet"/>
      <w:lvlText w:val="o"/>
      <w:lvlJc w:val="left"/>
      <w:pPr>
        <w:ind w:left="2291" w:hanging="360"/>
      </w:pPr>
      <w:rPr>
        <w:rFonts w:ascii="Courier New" w:hAnsi="Courier New" w:cs="Courier New" w:hint="default"/>
      </w:rPr>
    </w:lvl>
    <w:lvl w:ilvl="2" w:tplc="542C7E24">
      <w:start w:val="1"/>
      <w:numFmt w:val="bullet"/>
      <w:lvlText w:val=""/>
      <w:lvlJc w:val="left"/>
      <w:pPr>
        <w:ind w:left="3011" w:hanging="360"/>
      </w:pPr>
      <w:rPr>
        <w:rFonts w:ascii="Wingdings" w:hAnsi="Wingdings" w:hint="default"/>
      </w:rPr>
    </w:lvl>
    <w:lvl w:ilvl="3" w:tplc="CD26CDF2">
      <w:start w:val="1"/>
      <w:numFmt w:val="bullet"/>
      <w:lvlText w:val=""/>
      <w:lvlJc w:val="left"/>
      <w:pPr>
        <w:ind w:left="3731" w:hanging="360"/>
      </w:pPr>
      <w:rPr>
        <w:rFonts w:ascii="Symbol" w:hAnsi="Symbol" w:hint="default"/>
      </w:rPr>
    </w:lvl>
    <w:lvl w:ilvl="4" w:tplc="4B98780C">
      <w:start w:val="1"/>
      <w:numFmt w:val="bullet"/>
      <w:lvlText w:val="o"/>
      <w:lvlJc w:val="left"/>
      <w:pPr>
        <w:ind w:left="4451" w:hanging="360"/>
      </w:pPr>
      <w:rPr>
        <w:rFonts w:ascii="Courier New" w:hAnsi="Courier New" w:cs="Courier New" w:hint="default"/>
      </w:rPr>
    </w:lvl>
    <w:lvl w:ilvl="5" w:tplc="E222D32E">
      <w:start w:val="1"/>
      <w:numFmt w:val="bullet"/>
      <w:lvlText w:val=""/>
      <w:lvlJc w:val="left"/>
      <w:pPr>
        <w:ind w:left="5171" w:hanging="360"/>
      </w:pPr>
      <w:rPr>
        <w:rFonts w:ascii="Wingdings" w:hAnsi="Wingdings" w:hint="default"/>
      </w:rPr>
    </w:lvl>
    <w:lvl w:ilvl="6" w:tplc="42C4A3A0">
      <w:start w:val="1"/>
      <w:numFmt w:val="bullet"/>
      <w:lvlText w:val=""/>
      <w:lvlJc w:val="left"/>
      <w:pPr>
        <w:ind w:left="5891" w:hanging="360"/>
      </w:pPr>
      <w:rPr>
        <w:rFonts w:ascii="Symbol" w:hAnsi="Symbol" w:hint="default"/>
      </w:rPr>
    </w:lvl>
    <w:lvl w:ilvl="7" w:tplc="D0DC0E66">
      <w:start w:val="1"/>
      <w:numFmt w:val="bullet"/>
      <w:lvlText w:val="o"/>
      <w:lvlJc w:val="left"/>
      <w:pPr>
        <w:ind w:left="6611" w:hanging="360"/>
      </w:pPr>
      <w:rPr>
        <w:rFonts w:ascii="Courier New" w:hAnsi="Courier New" w:cs="Courier New" w:hint="default"/>
      </w:rPr>
    </w:lvl>
    <w:lvl w:ilvl="8" w:tplc="D80E0F8A">
      <w:start w:val="1"/>
      <w:numFmt w:val="bullet"/>
      <w:lvlText w:val=""/>
      <w:lvlJc w:val="left"/>
      <w:pPr>
        <w:ind w:left="7331" w:hanging="360"/>
      </w:pPr>
      <w:rPr>
        <w:rFonts w:ascii="Wingdings" w:hAnsi="Wingdings" w:hint="default"/>
      </w:rPr>
    </w:lvl>
  </w:abstractNum>
  <w:abstractNum w:abstractNumId="87">
    <w:nsid w:val="672F43A7"/>
    <w:multiLevelType w:val="hybridMultilevel"/>
    <w:tmpl w:val="4D88CD3E"/>
    <w:lvl w:ilvl="0" w:tplc="39F8640A">
      <w:start w:val="1"/>
      <w:numFmt w:val="bullet"/>
      <w:pStyle w:val="ASFKListmark5"/>
      <w:lvlText w:val="–"/>
      <w:lvlJc w:val="left"/>
      <w:pPr>
        <w:tabs>
          <w:tab w:val="num" w:pos="1985"/>
        </w:tabs>
        <w:ind w:left="1985" w:hanging="284"/>
      </w:pPr>
      <w:rPr>
        <w:rFonts w:ascii="Times New Roman" w:hAnsi="Times New Roman" w:hint="default"/>
        <w:b w:val="0"/>
        <w:i w:val="0"/>
        <w:sz w:val="24"/>
      </w:rPr>
    </w:lvl>
    <w:lvl w:ilvl="1" w:tplc="5010E836">
      <w:start w:val="1"/>
      <w:numFmt w:val="bullet"/>
      <w:lvlText w:val="o"/>
      <w:lvlJc w:val="left"/>
      <w:pPr>
        <w:tabs>
          <w:tab w:val="num" w:pos="1440"/>
        </w:tabs>
        <w:ind w:left="1440" w:hanging="360"/>
      </w:pPr>
      <w:rPr>
        <w:rFonts w:ascii="Courier New" w:hAnsi="Courier New" w:hint="default"/>
      </w:rPr>
    </w:lvl>
    <w:lvl w:ilvl="2" w:tplc="E0407690">
      <w:start w:val="1"/>
      <w:numFmt w:val="bullet"/>
      <w:lvlText w:val=""/>
      <w:lvlJc w:val="left"/>
      <w:pPr>
        <w:tabs>
          <w:tab w:val="num" w:pos="2160"/>
        </w:tabs>
        <w:ind w:left="2160" w:hanging="360"/>
      </w:pPr>
      <w:rPr>
        <w:rFonts w:ascii="Wingdings" w:hAnsi="Wingdings" w:hint="default"/>
      </w:rPr>
    </w:lvl>
    <w:lvl w:ilvl="3" w:tplc="E946E698">
      <w:start w:val="1"/>
      <w:numFmt w:val="bullet"/>
      <w:lvlText w:val=""/>
      <w:lvlJc w:val="left"/>
      <w:pPr>
        <w:tabs>
          <w:tab w:val="num" w:pos="2880"/>
        </w:tabs>
        <w:ind w:left="2880" w:hanging="360"/>
      </w:pPr>
      <w:rPr>
        <w:rFonts w:ascii="Symbol" w:hAnsi="Symbol" w:hint="default"/>
      </w:rPr>
    </w:lvl>
    <w:lvl w:ilvl="4" w:tplc="0E0AE2AA">
      <w:start w:val="1"/>
      <w:numFmt w:val="bullet"/>
      <w:lvlText w:val="o"/>
      <w:lvlJc w:val="left"/>
      <w:pPr>
        <w:tabs>
          <w:tab w:val="num" w:pos="3600"/>
        </w:tabs>
        <w:ind w:left="3600" w:hanging="360"/>
      </w:pPr>
      <w:rPr>
        <w:rFonts w:ascii="Courier New" w:hAnsi="Courier New" w:hint="default"/>
      </w:rPr>
    </w:lvl>
    <w:lvl w:ilvl="5" w:tplc="4F9EFACE">
      <w:start w:val="1"/>
      <w:numFmt w:val="bullet"/>
      <w:lvlText w:val=""/>
      <w:lvlJc w:val="left"/>
      <w:pPr>
        <w:tabs>
          <w:tab w:val="num" w:pos="4320"/>
        </w:tabs>
        <w:ind w:left="4320" w:hanging="360"/>
      </w:pPr>
      <w:rPr>
        <w:rFonts w:ascii="Wingdings" w:hAnsi="Wingdings" w:hint="default"/>
      </w:rPr>
    </w:lvl>
    <w:lvl w:ilvl="6" w:tplc="6A98AD24">
      <w:start w:val="1"/>
      <w:numFmt w:val="bullet"/>
      <w:lvlText w:val=""/>
      <w:lvlJc w:val="left"/>
      <w:pPr>
        <w:tabs>
          <w:tab w:val="num" w:pos="5040"/>
        </w:tabs>
        <w:ind w:left="5040" w:hanging="360"/>
      </w:pPr>
      <w:rPr>
        <w:rFonts w:ascii="Symbol" w:hAnsi="Symbol" w:hint="default"/>
      </w:rPr>
    </w:lvl>
    <w:lvl w:ilvl="7" w:tplc="AC885738">
      <w:start w:val="1"/>
      <w:numFmt w:val="bullet"/>
      <w:lvlText w:val="o"/>
      <w:lvlJc w:val="left"/>
      <w:pPr>
        <w:tabs>
          <w:tab w:val="num" w:pos="5760"/>
        </w:tabs>
        <w:ind w:left="5760" w:hanging="360"/>
      </w:pPr>
      <w:rPr>
        <w:rFonts w:ascii="Courier New" w:hAnsi="Courier New" w:hint="default"/>
      </w:rPr>
    </w:lvl>
    <w:lvl w:ilvl="8" w:tplc="6446362C">
      <w:start w:val="1"/>
      <w:numFmt w:val="bullet"/>
      <w:lvlText w:val=""/>
      <w:lvlJc w:val="left"/>
      <w:pPr>
        <w:tabs>
          <w:tab w:val="num" w:pos="6480"/>
        </w:tabs>
        <w:ind w:left="6480" w:hanging="360"/>
      </w:pPr>
      <w:rPr>
        <w:rFonts w:ascii="Wingdings" w:hAnsi="Wingdings" w:hint="default"/>
      </w:rPr>
    </w:lvl>
  </w:abstractNum>
  <w:abstractNum w:abstractNumId="88">
    <w:nsid w:val="67B55384"/>
    <w:multiLevelType w:val="hybridMultilevel"/>
    <w:tmpl w:val="7FA666FE"/>
    <w:lvl w:ilvl="0" w:tplc="76CE5EC4">
      <w:start w:val="1"/>
      <w:numFmt w:val="bullet"/>
      <w:pStyle w:val="ASFKListmark1"/>
      <w:lvlText w:val="–"/>
      <w:lvlJc w:val="left"/>
      <w:pPr>
        <w:tabs>
          <w:tab w:val="num" w:pos="851"/>
        </w:tabs>
        <w:ind w:left="851" w:hanging="284"/>
      </w:pPr>
      <w:rPr>
        <w:rFonts w:ascii="Times New Roman" w:hAnsi="Times New Roman" w:cs="Times New Roman" w:hint="default"/>
      </w:rPr>
    </w:lvl>
    <w:lvl w:ilvl="1" w:tplc="0FC0BD8A">
      <w:start w:val="1"/>
      <w:numFmt w:val="bullet"/>
      <w:lvlText w:val="o"/>
      <w:lvlJc w:val="left"/>
      <w:pPr>
        <w:tabs>
          <w:tab w:val="num" w:pos="1440"/>
        </w:tabs>
        <w:ind w:left="1440" w:hanging="360"/>
      </w:pPr>
      <w:rPr>
        <w:rFonts w:ascii="Courier New" w:hAnsi="Courier New" w:cs="Courier New" w:hint="default"/>
      </w:rPr>
    </w:lvl>
    <w:lvl w:ilvl="2" w:tplc="0E72999E">
      <w:start w:val="1"/>
      <w:numFmt w:val="bullet"/>
      <w:lvlText w:val=""/>
      <w:lvlJc w:val="left"/>
      <w:pPr>
        <w:tabs>
          <w:tab w:val="num" w:pos="2160"/>
        </w:tabs>
        <w:ind w:left="2160" w:hanging="360"/>
      </w:pPr>
      <w:rPr>
        <w:rFonts w:ascii="Wingdings" w:hAnsi="Wingdings" w:hint="default"/>
      </w:rPr>
    </w:lvl>
    <w:lvl w:ilvl="3" w:tplc="C4628F56">
      <w:start w:val="1"/>
      <w:numFmt w:val="bullet"/>
      <w:lvlText w:val=""/>
      <w:lvlJc w:val="left"/>
      <w:pPr>
        <w:tabs>
          <w:tab w:val="num" w:pos="2880"/>
        </w:tabs>
        <w:ind w:left="2880" w:hanging="360"/>
      </w:pPr>
      <w:rPr>
        <w:rFonts w:ascii="Symbol" w:hAnsi="Symbol" w:hint="default"/>
      </w:rPr>
    </w:lvl>
    <w:lvl w:ilvl="4" w:tplc="58FC5778">
      <w:start w:val="1"/>
      <w:numFmt w:val="bullet"/>
      <w:lvlText w:val="o"/>
      <w:lvlJc w:val="left"/>
      <w:pPr>
        <w:tabs>
          <w:tab w:val="num" w:pos="3600"/>
        </w:tabs>
        <w:ind w:left="3600" w:hanging="360"/>
      </w:pPr>
      <w:rPr>
        <w:rFonts w:ascii="Courier New" w:hAnsi="Courier New" w:cs="Courier New" w:hint="default"/>
      </w:rPr>
    </w:lvl>
    <w:lvl w:ilvl="5" w:tplc="011E14D0">
      <w:start w:val="1"/>
      <w:numFmt w:val="bullet"/>
      <w:lvlText w:val=""/>
      <w:lvlJc w:val="left"/>
      <w:pPr>
        <w:tabs>
          <w:tab w:val="num" w:pos="4320"/>
        </w:tabs>
        <w:ind w:left="4320" w:hanging="360"/>
      </w:pPr>
      <w:rPr>
        <w:rFonts w:ascii="Wingdings" w:hAnsi="Wingdings" w:hint="default"/>
      </w:rPr>
    </w:lvl>
    <w:lvl w:ilvl="6" w:tplc="B888C25C">
      <w:start w:val="1"/>
      <w:numFmt w:val="bullet"/>
      <w:lvlText w:val=""/>
      <w:lvlJc w:val="left"/>
      <w:pPr>
        <w:tabs>
          <w:tab w:val="num" w:pos="5040"/>
        </w:tabs>
        <w:ind w:left="5040" w:hanging="360"/>
      </w:pPr>
      <w:rPr>
        <w:rFonts w:ascii="Symbol" w:hAnsi="Symbol" w:hint="default"/>
      </w:rPr>
    </w:lvl>
    <w:lvl w:ilvl="7" w:tplc="E42C0958">
      <w:start w:val="1"/>
      <w:numFmt w:val="bullet"/>
      <w:lvlText w:val="o"/>
      <w:lvlJc w:val="left"/>
      <w:pPr>
        <w:tabs>
          <w:tab w:val="num" w:pos="5760"/>
        </w:tabs>
        <w:ind w:left="5760" w:hanging="360"/>
      </w:pPr>
      <w:rPr>
        <w:rFonts w:ascii="Courier New" w:hAnsi="Courier New" w:cs="Courier New" w:hint="default"/>
      </w:rPr>
    </w:lvl>
    <w:lvl w:ilvl="8" w:tplc="EC7E6680">
      <w:start w:val="1"/>
      <w:numFmt w:val="bullet"/>
      <w:lvlText w:val=""/>
      <w:lvlJc w:val="left"/>
      <w:pPr>
        <w:tabs>
          <w:tab w:val="num" w:pos="6480"/>
        </w:tabs>
        <w:ind w:left="6480" w:hanging="360"/>
      </w:pPr>
      <w:rPr>
        <w:rFonts w:ascii="Wingdings" w:hAnsi="Wingdings" w:hint="default"/>
      </w:rPr>
    </w:lvl>
  </w:abstractNum>
  <w:abstractNum w:abstractNumId="89">
    <w:nsid w:val="69802B3F"/>
    <w:multiLevelType w:val="hybridMultilevel"/>
    <w:tmpl w:val="95C418E8"/>
    <w:lvl w:ilvl="0" w:tplc="FBA46FD0">
      <w:start w:val="1"/>
      <w:numFmt w:val="bullet"/>
      <w:lvlText w:val="−"/>
      <w:lvlJc w:val="left"/>
      <w:pPr>
        <w:ind w:left="777" w:hanging="360"/>
      </w:pPr>
      <w:rPr>
        <w:rFonts w:ascii="Times New Roman" w:hAnsi="Times New Roman" w:cs="Times New Roman" w:hint="default"/>
      </w:rPr>
    </w:lvl>
    <w:lvl w:ilvl="1" w:tplc="F0188126">
      <w:start w:val="1"/>
      <w:numFmt w:val="bullet"/>
      <w:lvlText w:val="o"/>
      <w:lvlJc w:val="left"/>
      <w:pPr>
        <w:ind w:left="1497" w:hanging="360"/>
      </w:pPr>
      <w:rPr>
        <w:rFonts w:ascii="Courier New" w:hAnsi="Courier New" w:cs="Courier New" w:hint="default"/>
      </w:rPr>
    </w:lvl>
    <w:lvl w:ilvl="2" w:tplc="144862DC">
      <w:start w:val="1"/>
      <w:numFmt w:val="bullet"/>
      <w:lvlText w:val=""/>
      <w:lvlJc w:val="left"/>
      <w:pPr>
        <w:ind w:left="2217" w:hanging="360"/>
      </w:pPr>
      <w:rPr>
        <w:rFonts w:ascii="Wingdings" w:hAnsi="Wingdings" w:hint="default"/>
      </w:rPr>
    </w:lvl>
    <w:lvl w:ilvl="3" w:tplc="2CAC3220">
      <w:start w:val="1"/>
      <w:numFmt w:val="bullet"/>
      <w:lvlText w:val=""/>
      <w:lvlJc w:val="left"/>
      <w:pPr>
        <w:ind w:left="2937" w:hanging="360"/>
      </w:pPr>
      <w:rPr>
        <w:rFonts w:ascii="Symbol" w:hAnsi="Symbol" w:hint="default"/>
      </w:rPr>
    </w:lvl>
    <w:lvl w:ilvl="4" w:tplc="5784C308">
      <w:start w:val="1"/>
      <w:numFmt w:val="bullet"/>
      <w:lvlText w:val="o"/>
      <w:lvlJc w:val="left"/>
      <w:pPr>
        <w:ind w:left="3657" w:hanging="360"/>
      </w:pPr>
      <w:rPr>
        <w:rFonts w:ascii="Courier New" w:hAnsi="Courier New" w:cs="Courier New" w:hint="default"/>
      </w:rPr>
    </w:lvl>
    <w:lvl w:ilvl="5" w:tplc="B060D0DE">
      <w:start w:val="1"/>
      <w:numFmt w:val="bullet"/>
      <w:lvlText w:val=""/>
      <w:lvlJc w:val="left"/>
      <w:pPr>
        <w:ind w:left="4377" w:hanging="360"/>
      </w:pPr>
      <w:rPr>
        <w:rFonts w:ascii="Wingdings" w:hAnsi="Wingdings" w:hint="default"/>
      </w:rPr>
    </w:lvl>
    <w:lvl w:ilvl="6" w:tplc="9160AD92">
      <w:start w:val="1"/>
      <w:numFmt w:val="bullet"/>
      <w:lvlText w:val=""/>
      <w:lvlJc w:val="left"/>
      <w:pPr>
        <w:ind w:left="5097" w:hanging="360"/>
      </w:pPr>
      <w:rPr>
        <w:rFonts w:ascii="Symbol" w:hAnsi="Symbol" w:hint="default"/>
      </w:rPr>
    </w:lvl>
    <w:lvl w:ilvl="7" w:tplc="5DEED54C">
      <w:start w:val="1"/>
      <w:numFmt w:val="bullet"/>
      <w:lvlText w:val="o"/>
      <w:lvlJc w:val="left"/>
      <w:pPr>
        <w:ind w:left="5817" w:hanging="360"/>
      </w:pPr>
      <w:rPr>
        <w:rFonts w:ascii="Courier New" w:hAnsi="Courier New" w:cs="Courier New" w:hint="default"/>
      </w:rPr>
    </w:lvl>
    <w:lvl w:ilvl="8" w:tplc="6B3C52F0">
      <w:start w:val="1"/>
      <w:numFmt w:val="bullet"/>
      <w:lvlText w:val=""/>
      <w:lvlJc w:val="left"/>
      <w:pPr>
        <w:ind w:left="6537" w:hanging="360"/>
      </w:pPr>
      <w:rPr>
        <w:rFonts w:ascii="Wingdings" w:hAnsi="Wingdings" w:hint="default"/>
      </w:rPr>
    </w:lvl>
  </w:abstractNum>
  <w:abstractNum w:abstractNumId="90">
    <w:nsid w:val="69EB3D2B"/>
    <w:multiLevelType w:val="hybridMultilevel"/>
    <w:tmpl w:val="C5A26DB0"/>
    <w:lvl w:ilvl="0" w:tplc="8F6A7308">
      <w:start w:val="1"/>
      <w:numFmt w:val="bullet"/>
      <w:pStyle w:val="otrtablemark"/>
      <w:lvlText w:val=""/>
      <w:lvlJc w:val="left"/>
      <w:pPr>
        <w:tabs>
          <w:tab w:val="num" w:pos="340"/>
        </w:tabs>
        <w:ind w:left="340" w:hanging="283"/>
      </w:pPr>
      <w:rPr>
        <w:rFonts w:ascii="Wingdings" w:hAnsi="Wingdings" w:hint="default"/>
        <w:color w:val="auto"/>
      </w:rPr>
    </w:lvl>
    <w:lvl w:ilvl="1" w:tplc="92703C64">
      <w:start w:val="1"/>
      <w:numFmt w:val="bullet"/>
      <w:lvlText w:val="o"/>
      <w:lvlJc w:val="left"/>
      <w:pPr>
        <w:tabs>
          <w:tab w:val="num" w:pos="1440"/>
        </w:tabs>
        <w:ind w:left="1440" w:hanging="360"/>
      </w:pPr>
      <w:rPr>
        <w:rFonts w:ascii="Courier New" w:hAnsi="Courier New" w:cs="Courier New" w:hint="default"/>
      </w:rPr>
    </w:lvl>
    <w:lvl w:ilvl="2" w:tplc="12885818">
      <w:start w:val="1"/>
      <w:numFmt w:val="bullet"/>
      <w:lvlText w:val=""/>
      <w:lvlJc w:val="left"/>
      <w:pPr>
        <w:tabs>
          <w:tab w:val="num" w:pos="2160"/>
        </w:tabs>
        <w:ind w:left="2160" w:hanging="360"/>
      </w:pPr>
      <w:rPr>
        <w:rFonts w:ascii="Wingdings" w:hAnsi="Wingdings" w:hint="default"/>
      </w:rPr>
    </w:lvl>
    <w:lvl w:ilvl="3" w:tplc="02328148">
      <w:start w:val="1"/>
      <w:numFmt w:val="bullet"/>
      <w:lvlText w:val=""/>
      <w:lvlJc w:val="left"/>
      <w:pPr>
        <w:tabs>
          <w:tab w:val="num" w:pos="2880"/>
        </w:tabs>
        <w:ind w:left="2880" w:hanging="360"/>
      </w:pPr>
      <w:rPr>
        <w:rFonts w:ascii="Symbol" w:hAnsi="Symbol" w:hint="default"/>
      </w:rPr>
    </w:lvl>
    <w:lvl w:ilvl="4" w:tplc="16760996">
      <w:start w:val="1"/>
      <w:numFmt w:val="bullet"/>
      <w:lvlText w:val="o"/>
      <w:lvlJc w:val="left"/>
      <w:pPr>
        <w:tabs>
          <w:tab w:val="num" w:pos="3600"/>
        </w:tabs>
        <w:ind w:left="3600" w:hanging="360"/>
      </w:pPr>
      <w:rPr>
        <w:rFonts w:ascii="Courier New" w:hAnsi="Courier New" w:cs="Courier New" w:hint="default"/>
      </w:rPr>
    </w:lvl>
    <w:lvl w:ilvl="5" w:tplc="3CA6F900">
      <w:start w:val="1"/>
      <w:numFmt w:val="bullet"/>
      <w:lvlText w:val=""/>
      <w:lvlJc w:val="left"/>
      <w:pPr>
        <w:tabs>
          <w:tab w:val="num" w:pos="4320"/>
        </w:tabs>
        <w:ind w:left="4320" w:hanging="360"/>
      </w:pPr>
      <w:rPr>
        <w:rFonts w:ascii="Wingdings" w:hAnsi="Wingdings" w:hint="default"/>
      </w:rPr>
    </w:lvl>
    <w:lvl w:ilvl="6" w:tplc="0568CD0C">
      <w:start w:val="1"/>
      <w:numFmt w:val="bullet"/>
      <w:lvlText w:val=""/>
      <w:lvlJc w:val="left"/>
      <w:pPr>
        <w:tabs>
          <w:tab w:val="num" w:pos="5040"/>
        </w:tabs>
        <w:ind w:left="5040" w:hanging="360"/>
      </w:pPr>
      <w:rPr>
        <w:rFonts w:ascii="Symbol" w:hAnsi="Symbol" w:hint="default"/>
      </w:rPr>
    </w:lvl>
    <w:lvl w:ilvl="7" w:tplc="EE829B72">
      <w:start w:val="1"/>
      <w:numFmt w:val="bullet"/>
      <w:lvlText w:val="o"/>
      <w:lvlJc w:val="left"/>
      <w:pPr>
        <w:tabs>
          <w:tab w:val="num" w:pos="5760"/>
        </w:tabs>
        <w:ind w:left="5760" w:hanging="360"/>
      </w:pPr>
      <w:rPr>
        <w:rFonts w:ascii="Courier New" w:hAnsi="Courier New" w:cs="Courier New" w:hint="default"/>
      </w:rPr>
    </w:lvl>
    <w:lvl w:ilvl="8" w:tplc="E40C2C10">
      <w:start w:val="1"/>
      <w:numFmt w:val="bullet"/>
      <w:lvlText w:val=""/>
      <w:lvlJc w:val="left"/>
      <w:pPr>
        <w:tabs>
          <w:tab w:val="num" w:pos="6480"/>
        </w:tabs>
        <w:ind w:left="6480" w:hanging="360"/>
      </w:pPr>
      <w:rPr>
        <w:rFonts w:ascii="Wingdings" w:hAnsi="Wingdings" w:hint="default"/>
      </w:rPr>
    </w:lvl>
  </w:abstractNum>
  <w:abstractNum w:abstractNumId="91">
    <w:nsid w:val="6A772829"/>
    <w:multiLevelType w:val="hybridMultilevel"/>
    <w:tmpl w:val="0419001D"/>
    <w:styleLink w:val="310"/>
    <w:lvl w:ilvl="0" w:tplc="C7D84EDC">
      <w:start w:val="5"/>
      <w:numFmt w:val="decimal"/>
      <w:pStyle w:val="310"/>
      <w:lvlText w:val="%1)"/>
      <w:lvlJc w:val="left"/>
      <w:pPr>
        <w:ind w:left="360" w:hanging="360"/>
      </w:pPr>
    </w:lvl>
    <w:lvl w:ilvl="1" w:tplc="C9823C4E">
      <w:start w:val="1"/>
      <w:numFmt w:val="lowerLetter"/>
      <w:lvlText w:val="%2)"/>
      <w:lvlJc w:val="left"/>
      <w:pPr>
        <w:ind w:left="720" w:hanging="360"/>
      </w:pPr>
    </w:lvl>
    <w:lvl w:ilvl="2" w:tplc="E9CA9564">
      <w:start w:val="1"/>
      <w:numFmt w:val="lowerRoman"/>
      <w:lvlText w:val="%3)"/>
      <w:lvlJc w:val="left"/>
      <w:pPr>
        <w:ind w:left="1080" w:hanging="360"/>
      </w:pPr>
    </w:lvl>
    <w:lvl w:ilvl="3" w:tplc="AE0A27A4">
      <w:start w:val="1"/>
      <w:numFmt w:val="decimal"/>
      <w:lvlText w:val="(%4)"/>
      <w:lvlJc w:val="left"/>
      <w:pPr>
        <w:ind w:left="1440" w:hanging="360"/>
      </w:pPr>
    </w:lvl>
    <w:lvl w:ilvl="4" w:tplc="28326DE4">
      <w:start w:val="1"/>
      <w:numFmt w:val="lowerLetter"/>
      <w:lvlText w:val="(%5)"/>
      <w:lvlJc w:val="left"/>
      <w:pPr>
        <w:ind w:left="1800" w:hanging="360"/>
      </w:pPr>
    </w:lvl>
    <w:lvl w:ilvl="5" w:tplc="22D83EC0">
      <w:start w:val="1"/>
      <w:numFmt w:val="lowerRoman"/>
      <w:lvlText w:val="(%6)"/>
      <w:lvlJc w:val="left"/>
      <w:pPr>
        <w:ind w:left="2160" w:hanging="360"/>
      </w:pPr>
    </w:lvl>
    <w:lvl w:ilvl="6" w:tplc="BD0CF96A">
      <w:start w:val="1"/>
      <w:numFmt w:val="decimal"/>
      <w:lvlText w:val="%7."/>
      <w:lvlJc w:val="left"/>
      <w:pPr>
        <w:ind w:left="2520" w:hanging="360"/>
      </w:pPr>
    </w:lvl>
    <w:lvl w:ilvl="7" w:tplc="134CCD5C">
      <w:start w:val="1"/>
      <w:numFmt w:val="lowerLetter"/>
      <w:lvlText w:val="%8."/>
      <w:lvlJc w:val="left"/>
      <w:pPr>
        <w:ind w:left="2880" w:hanging="360"/>
      </w:pPr>
    </w:lvl>
    <w:lvl w:ilvl="8" w:tplc="D1483078">
      <w:start w:val="1"/>
      <w:numFmt w:val="lowerRoman"/>
      <w:lvlText w:val="%9."/>
      <w:lvlJc w:val="left"/>
      <w:pPr>
        <w:ind w:left="3240" w:hanging="360"/>
      </w:pPr>
    </w:lvl>
  </w:abstractNum>
  <w:abstractNum w:abstractNumId="92">
    <w:nsid w:val="6A7D1CEC"/>
    <w:multiLevelType w:val="hybridMultilevel"/>
    <w:tmpl w:val="9EB2A14A"/>
    <w:lvl w:ilvl="0" w:tplc="1AA6B23C">
      <w:start w:val="1"/>
      <w:numFmt w:val="bullet"/>
      <w:lvlText w:val="−"/>
      <w:lvlJc w:val="left"/>
      <w:pPr>
        <w:ind w:left="777" w:hanging="360"/>
      </w:pPr>
      <w:rPr>
        <w:rFonts w:ascii="Times New Roman" w:hAnsi="Times New Roman" w:cs="Times New Roman" w:hint="default"/>
        <w:strike w:val="0"/>
      </w:rPr>
    </w:lvl>
    <w:lvl w:ilvl="1" w:tplc="48EE5372">
      <w:start w:val="1"/>
      <w:numFmt w:val="bullet"/>
      <w:lvlText w:val="o"/>
      <w:lvlJc w:val="left"/>
      <w:pPr>
        <w:ind w:left="1497" w:hanging="360"/>
      </w:pPr>
      <w:rPr>
        <w:rFonts w:ascii="Courier New" w:hAnsi="Courier New" w:cs="Courier New" w:hint="default"/>
      </w:rPr>
    </w:lvl>
    <w:lvl w:ilvl="2" w:tplc="CC127294">
      <w:start w:val="1"/>
      <w:numFmt w:val="bullet"/>
      <w:lvlText w:val=""/>
      <w:lvlJc w:val="left"/>
      <w:pPr>
        <w:ind w:left="2217" w:hanging="360"/>
      </w:pPr>
      <w:rPr>
        <w:rFonts w:ascii="Wingdings" w:hAnsi="Wingdings" w:hint="default"/>
      </w:rPr>
    </w:lvl>
    <w:lvl w:ilvl="3" w:tplc="286C1CE0">
      <w:start w:val="1"/>
      <w:numFmt w:val="bullet"/>
      <w:lvlText w:val=""/>
      <w:lvlJc w:val="left"/>
      <w:pPr>
        <w:ind w:left="2937" w:hanging="360"/>
      </w:pPr>
      <w:rPr>
        <w:rFonts w:ascii="Symbol" w:hAnsi="Symbol" w:hint="default"/>
      </w:rPr>
    </w:lvl>
    <w:lvl w:ilvl="4" w:tplc="12AEE4E8">
      <w:start w:val="1"/>
      <w:numFmt w:val="bullet"/>
      <w:lvlText w:val="o"/>
      <w:lvlJc w:val="left"/>
      <w:pPr>
        <w:ind w:left="3657" w:hanging="360"/>
      </w:pPr>
      <w:rPr>
        <w:rFonts w:ascii="Courier New" w:hAnsi="Courier New" w:cs="Courier New" w:hint="default"/>
      </w:rPr>
    </w:lvl>
    <w:lvl w:ilvl="5" w:tplc="2BBACD56">
      <w:start w:val="1"/>
      <w:numFmt w:val="bullet"/>
      <w:lvlText w:val=""/>
      <w:lvlJc w:val="left"/>
      <w:pPr>
        <w:ind w:left="4377" w:hanging="360"/>
      </w:pPr>
      <w:rPr>
        <w:rFonts w:ascii="Wingdings" w:hAnsi="Wingdings" w:hint="default"/>
      </w:rPr>
    </w:lvl>
    <w:lvl w:ilvl="6" w:tplc="F18ABE44">
      <w:start w:val="1"/>
      <w:numFmt w:val="bullet"/>
      <w:lvlText w:val=""/>
      <w:lvlJc w:val="left"/>
      <w:pPr>
        <w:ind w:left="5097" w:hanging="360"/>
      </w:pPr>
      <w:rPr>
        <w:rFonts w:ascii="Symbol" w:hAnsi="Symbol" w:hint="default"/>
      </w:rPr>
    </w:lvl>
    <w:lvl w:ilvl="7" w:tplc="A67EC5E2">
      <w:start w:val="1"/>
      <w:numFmt w:val="bullet"/>
      <w:lvlText w:val="o"/>
      <w:lvlJc w:val="left"/>
      <w:pPr>
        <w:ind w:left="5817" w:hanging="360"/>
      </w:pPr>
      <w:rPr>
        <w:rFonts w:ascii="Courier New" w:hAnsi="Courier New" w:cs="Courier New" w:hint="default"/>
      </w:rPr>
    </w:lvl>
    <w:lvl w:ilvl="8" w:tplc="14B84464">
      <w:start w:val="1"/>
      <w:numFmt w:val="bullet"/>
      <w:lvlText w:val=""/>
      <w:lvlJc w:val="left"/>
      <w:pPr>
        <w:ind w:left="6537" w:hanging="360"/>
      </w:pPr>
      <w:rPr>
        <w:rFonts w:ascii="Wingdings" w:hAnsi="Wingdings" w:hint="default"/>
      </w:rPr>
    </w:lvl>
  </w:abstractNum>
  <w:abstractNum w:abstractNumId="93">
    <w:nsid w:val="6AF45C0F"/>
    <w:multiLevelType w:val="hybridMultilevel"/>
    <w:tmpl w:val="0B38A98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4">
    <w:nsid w:val="6B0324F1"/>
    <w:multiLevelType w:val="hybridMultilevel"/>
    <w:tmpl w:val="DB08514C"/>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95">
    <w:nsid w:val="6B6E2CD4"/>
    <w:multiLevelType w:val="multilevel"/>
    <w:tmpl w:val="02A4CEB8"/>
    <w:styleLink w:val="14"/>
    <w:lvl w:ilvl="0">
      <w:start w:val="1"/>
      <w:numFmt w:val="upperRoman"/>
      <w:pStyle w:val="14"/>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6">
    <w:nsid w:val="6BBA7AC2"/>
    <w:multiLevelType w:val="multilevel"/>
    <w:tmpl w:val="F86876D0"/>
    <w:styleLink w:val="111111"/>
    <w:lvl w:ilvl="0">
      <w:start w:val="1"/>
      <w:numFmt w:val="decimal"/>
      <w:pStyle w:val="111111"/>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320"/>
        </w:tabs>
        <w:ind w:left="4320" w:hanging="1440"/>
      </w:pPr>
    </w:lvl>
  </w:abstractNum>
  <w:abstractNum w:abstractNumId="97">
    <w:nsid w:val="6BFA30A9"/>
    <w:multiLevelType w:val="hybridMultilevel"/>
    <w:tmpl w:val="FC68EBFE"/>
    <w:lvl w:ilvl="0" w:tplc="26F4C6E2">
      <w:start w:val="1"/>
      <w:numFmt w:val="bullet"/>
      <w:lvlText w:val=""/>
      <w:lvlJc w:val="left"/>
      <w:pPr>
        <w:ind w:left="720" w:hanging="360"/>
      </w:pPr>
      <w:rPr>
        <w:rFonts w:ascii="Symbol" w:hAnsi="Symbol" w:hint="default"/>
      </w:rPr>
    </w:lvl>
    <w:lvl w:ilvl="1" w:tplc="7F00C202">
      <w:start w:val="1"/>
      <w:numFmt w:val="bullet"/>
      <w:lvlText w:val="o"/>
      <w:lvlJc w:val="left"/>
      <w:pPr>
        <w:ind w:left="1440" w:hanging="360"/>
      </w:pPr>
      <w:rPr>
        <w:rFonts w:ascii="Courier New" w:hAnsi="Courier New" w:cs="Courier New" w:hint="default"/>
      </w:rPr>
    </w:lvl>
    <w:lvl w:ilvl="2" w:tplc="3C68AC66">
      <w:start w:val="1"/>
      <w:numFmt w:val="bullet"/>
      <w:lvlText w:val=""/>
      <w:lvlJc w:val="left"/>
      <w:pPr>
        <w:ind w:left="2160" w:hanging="360"/>
      </w:pPr>
      <w:rPr>
        <w:rFonts w:ascii="Wingdings" w:hAnsi="Wingdings" w:hint="default"/>
      </w:rPr>
    </w:lvl>
    <w:lvl w:ilvl="3" w:tplc="64BE64DA">
      <w:start w:val="1"/>
      <w:numFmt w:val="bullet"/>
      <w:lvlText w:val=""/>
      <w:lvlJc w:val="left"/>
      <w:pPr>
        <w:ind w:left="2880" w:hanging="360"/>
      </w:pPr>
      <w:rPr>
        <w:rFonts w:ascii="Symbol" w:hAnsi="Symbol" w:hint="default"/>
      </w:rPr>
    </w:lvl>
    <w:lvl w:ilvl="4" w:tplc="6BF897FE">
      <w:start w:val="1"/>
      <w:numFmt w:val="bullet"/>
      <w:lvlText w:val="o"/>
      <w:lvlJc w:val="left"/>
      <w:pPr>
        <w:ind w:left="3600" w:hanging="360"/>
      </w:pPr>
      <w:rPr>
        <w:rFonts w:ascii="Courier New" w:hAnsi="Courier New" w:cs="Courier New" w:hint="default"/>
      </w:rPr>
    </w:lvl>
    <w:lvl w:ilvl="5" w:tplc="6C2C6B50">
      <w:start w:val="1"/>
      <w:numFmt w:val="bullet"/>
      <w:lvlText w:val=""/>
      <w:lvlJc w:val="left"/>
      <w:pPr>
        <w:ind w:left="4320" w:hanging="360"/>
      </w:pPr>
      <w:rPr>
        <w:rFonts w:ascii="Wingdings" w:hAnsi="Wingdings" w:hint="default"/>
      </w:rPr>
    </w:lvl>
    <w:lvl w:ilvl="6" w:tplc="7B60937C">
      <w:start w:val="1"/>
      <w:numFmt w:val="bullet"/>
      <w:lvlText w:val=""/>
      <w:lvlJc w:val="left"/>
      <w:pPr>
        <w:ind w:left="5040" w:hanging="360"/>
      </w:pPr>
      <w:rPr>
        <w:rFonts w:ascii="Symbol" w:hAnsi="Symbol" w:hint="default"/>
      </w:rPr>
    </w:lvl>
    <w:lvl w:ilvl="7" w:tplc="96AA82C6">
      <w:start w:val="1"/>
      <w:numFmt w:val="bullet"/>
      <w:lvlText w:val="o"/>
      <w:lvlJc w:val="left"/>
      <w:pPr>
        <w:ind w:left="5760" w:hanging="360"/>
      </w:pPr>
      <w:rPr>
        <w:rFonts w:ascii="Courier New" w:hAnsi="Courier New" w:cs="Courier New" w:hint="default"/>
      </w:rPr>
    </w:lvl>
    <w:lvl w:ilvl="8" w:tplc="75EEAE14">
      <w:start w:val="1"/>
      <w:numFmt w:val="bullet"/>
      <w:lvlText w:val=""/>
      <w:lvlJc w:val="left"/>
      <w:pPr>
        <w:ind w:left="6480" w:hanging="360"/>
      </w:pPr>
      <w:rPr>
        <w:rFonts w:ascii="Wingdings" w:hAnsi="Wingdings" w:hint="default"/>
      </w:rPr>
    </w:lvl>
  </w:abstractNum>
  <w:abstractNum w:abstractNumId="98">
    <w:nsid w:val="6E405559"/>
    <w:multiLevelType w:val="hybridMultilevel"/>
    <w:tmpl w:val="F568493E"/>
    <w:styleLink w:val="013"/>
    <w:lvl w:ilvl="0" w:tplc="33046F66">
      <w:start w:val="1"/>
      <w:numFmt w:val="russianLower"/>
      <w:pStyle w:val="013"/>
      <w:lvlText w:val="%1)"/>
      <w:lvlJc w:val="left"/>
      <w:pPr>
        <w:ind w:left="454" w:hanging="341"/>
      </w:pPr>
      <w:rPr>
        <w:rFonts w:ascii="Times New Roman" w:hAnsi="Times New Roman" w:cs="Times New Roman" w:hint="default"/>
        <w:b w:val="0"/>
        <w:bCs w:val="0"/>
        <w:i w:val="0"/>
        <w:iCs w:val="0"/>
        <w:caps w:val="0"/>
        <w:smallCaps w:val="0"/>
        <w:strike w:val="0"/>
        <w:vanish w:val="0"/>
        <w:color w:val="000000"/>
        <w:spacing w:val="0"/>
        <w:position w:val="0"/>
        <w:sz w:val="20"/>
        <w:u w:val="none"/>
        <w:vertAlign w:val="baseline"/>
      </w:rPr>
    </w:lvl>
    <w:lvl w:ilvl="1" w:tplc="207EF60C">
      <w:start w:val="1"/>
      <w:numFmt w:val="decimal"/>
      <w:lvlText w:val="%2)"/>
      <w:lvlJc w:val="left"/>
      <w:pPr>
        <w:tabs>
          <w:tab w:val="num" w:pos="1247"/>
        </w:tabs>
        <w:ind w:left="680" w:hanging="454"/>
      </w:pPr>
      <w:rPr>
        <w:rFonts w:ascii="Times New Roman" w:hAnsi="Times New Roman" w:hint="default"/>
        <w:b w:val="0"/>
        <w:i w:val="0"/>
        <w:caps w:val="0"/>
        <w:strike w:val="0"/>
        <w:vanish w:val="0"/>
        <w:color w:val="000000"/>
        <w:spacing w:val="0"/>
        <w:position w:val="0"/>
        <w:sz w:val="24"/>
        <w:u w:val="none"/>
        <w:vertAlign w:val="baseline"/>
      </w:rPr>
    </w:lvl>
    <w:lvl w:ilvl="2" w:tplc="CC9039AC">
      <w:start w:val="1"/>
      <w:numFmt w:val="none"/>
      <w:lvlText w:val="-"/>
      <w:lvlJc w:val="left"/>
      <w:pPr>
        <w:tabs>
          <w:tab w:val="num" w:pos="1360"/>
        </w:tabs>
        <w:ind w:left="793" w:hanging="454"/>
      </w:pPr>
      <w:rPr>
        <w:rFonts w:ascii="Times New Roman" w:hAnsi="Times New Roman" w:hint="default"/>
        <w:b w:val="0"/>
        <w:i w:val="0"/>
        <w:caps w:val="0"/>
        <w:strike w:val="0"/>
        <w:vanish w:val="0"/>
        <w:color w:val="auto"/>
        <w:spacing w:val="0"/>
        <w:position w:val="0"/>
        <w:sz w:val="24"/>
        <w:u w:val="none"/>
        <w:vertAlign w:val="baseline"/>
      </w:rPr>
    </w:lvl>
    <w:lvl w:ilvl="3" w:tplc="E2E88CEA">
      <w:start w:val="1"/>
      <w:numFmt w:val="none"/>
      <w:lvlText w:val="-"/>
      <w:lvlJc w:val="left"/>
      <w:pPr>
        <w:tabs>
          <w:tab w:val="num" w:pos="1473"/>
        </w:tabs>
        <w:ind w:left="906" w:hanging="454"/>
      </w:pPr>
      <w:rPr>
        <w:rFonts w:ascii="Times New Roman" w:hAnsi="Times New Roman" w:hint="default"/>
        <w:b w:val="0"/>
        <w:i w:val="0"/>
        <w:caps w:val="0"/>
        <w:strike w:val="0"/>
        <w:vanish w:val="0"/>
        <w:color w:val="auto"/>
        <w:spacing w:val="0"/>
        <w:position w:val="0"/>
        <w:sz w:val="24"/>
        <w:u w:val="none"/>
        <w:vertAlign w:val="baseline"/>
      </w:rPr>
    </w:lvl>
    <w:lvl w:ilvl="4" w:tplc="883623A8">
      <w:start w:val="1"/>
      <w:numFmt w:val="none"/>
      <w:lvlText w:val="-"/>
      <w:lvlJc w:val="left"/>
      <w:pPr>
        <w:tabs>
          <w:tab w:val="num" w:pos="1586"/>
        </w:tabs>
        <w:ind w:left="1019" w:hanging="454"/>
      </w:pPr>
      <w:rPr>
        <w:rFonts w:ascii="Times New Roman" w:hAnsi="Times New Roman" w:hint="default"/>
        <w:b w:val="0"/>
        <w:i w:val="0"/>
        <w:caps w:val="0"/>
        <w:strike w:val="0"/>
        <w:vanish w:val="0"/>
        <w:color w:val="auto"/>
        <w:sz w:val="24"/>
        <w:u w:val="none"/>
        <w:vertAlign w:val="baseline"/>
      </w:rPr>
    </w:lvl>
    <w:lvl w:ilvl="5" w:tplc="2FF2C9B2">
      <w:start w:val="1"/>
      <w:numFmt w:val="none"/>
      <w:lvlText w:val="-"/>
      <w:lvlJc w:val="left"/>
      <w:pPr>
        <w:tabs>
          <w:tab w:val="num" w:pos="1699"/>
        </w:tabs>
        <w:ind w:left="1132" w:hanging="454"/>
      </w:pPr>
      <w:rPr>
        <w:rFonts w:ascii="Times New Roman" w:hAnsi="Times New Roman" w:hint="default"/>
        <w:b w:val="0"/>
        <w:i w:val="0"/>
        <w:caps w:val="0"/>
        <w:strike w:val="0"/>
        <w:vanish w:val="0"/>
        <w:color w:val="auto"/>
        <w:spacing w:val="0"/>
        <w:position w:val="0"/>
        <w:sz w:val="24"/>
        <w:vertAlign w:val="baseline"/>
      </w:rPr>
    </w:lvl>
    <w:lvl w:ilvl="6" w:tplc="491AFFDE">
      <w:start w:val="1"/>
      <w:numFmt w:val="none"/>
      <w:lvlText w:val="-"/>
      <w:lvlJc w:val="left"/>
      <w:pPr>
        <w:tabs>
          <w:tab w:val="num" w:pos="1812"/>
        </w:tabs>
        <w:ind w:left="1245" w:hanging="454"/>
      </w:pPr>
      <w:rPr>
        <w:rFonts w:hint="default"/>
      </w:rPr>
    </w:lvl>
    <w:lvl w:ilvl="7" w:tplc="6DC0FA0E">
      <w:start w:val="1"/>
      <w:numFmt w:val="none"/>
      <w:lvlText w:val="-"/>
      <w:lvlJc w:val="left"/>
      <w:pPr>
        <w:tabs>
          <w:tab w:val="num" w:pos="1925"/>
        </w:tabs>
        <w:ind w:left="1358" w:hanging="454"/>
      </w:pPr>
      <w:rPr>
        <w:rFonts w:hint="default"/>
      </w:rPr>
    </w:lvl>
    <w:lvl w:ilvl="8" w:tplc="9F563AD6">
      <w:start w:val="1"/>
      <w:numFmt w:val="none"/>
      <w:lvlText w:val="-"/>
      <w:lvlJc w:val="left"/>
      <w:pPr>
        <w:tabs>
          <w:tab w:val="num" w:pos="2038"/>
        </w:tabs>
        <w:ind w:left="1471" w:hanging="454"/>
      </w:pPr>
      <w:rPr>
        <w:rFonts w:hint="default"/>
      </w:rPr>
    </w:lvl>
  </w:abstractNum>
  <w:abstractNum w:abstractNumId="99">
    <w:nsid w:val="6F085CA5"/>
    <w:multiLevelType w:val="hybridMultilevel"/>
    <w:tmpl w:val="C3041EC6"/>
    <w:lvl w:ilvl="0" w:tplc="D92ADB90">
      <w:start w:val="1"/>
      <w:numFmt w:val="bullet"/>
      <w:pStyle w:val="51"/>
      <w:lvlText w:val=""/>
      <w:lvlJc w:val="left"/>
      <w:pPr>
        <w:tabs>
          <w:tab w:val="num" w:pos="1492"/>
        </w:tabs>
        <w:ind w:left="1492" w:hanging="360"/>
      </w:pPr>
      <w:rPr>
        <w:rFonts w:ascii="Symbol" w:hAnsi="Symbol" w:hint="default"/>
      </w:rPr>
    </w:lvl>
    <w:lvl w:ilvl="1" w:tplc="E0523E78">
      <w:start w:val="1"/>
      <w:numFmt w:val="bullet"/>
      <w:lvlText w:val="o"/>
      <w:lvlJc w:val="left"/>
      <w:pPr>
        <w:ind w:left="1440" w:hanging="360"/>
      </w:pPr>
      <w:rPr>
        <w:rFonts w:ascii="Courier New" w:eastAsia="Courier New" w:hAnsi="Courier New" w:cs="Courier New" w:hint="default"/>
      </w:rPr>
    </w:lvl>
    <w:lvl w:ilvl="2" w:tplc="044AE6A2">
      <w:start w:val="1"/>
      <w:numFmt w:val="bullet"/>
      <w:lvlText w:val="§"/>
      <w:lvlJc w:val="left"/>
      <w:pPr>
        <w:ind w:left="2160" w:hanging="360"/>
      </w:pPr>
      <w:rPr>
        <w:rFonts w:ascii="Wingdings" w:eastAsia="Wingdings" w:hAnsi="Wingdings" w:cs="Wingdings" w:hint="default"/>
      </w:rPr>
    </w:lvl>
    <w:lvl w:ilvl="3" w:tplc="5FF0EA2C">
      <w:start w:val="1"/>
      <w:numFmt w:val="bullet"/>
      <w:lvlText w:val="·"/>
      <w:lvlJc w:val="left"/>
      <w:pPr>
        <w:ind w:left="2880" w:hanging="360"/>
      </w:pPr>
      <w:rPr>
        <w:rFonts w:ascii="Symbol" w:eastAsia="Symbol" w:hAnsi="Symbol" w:cs="Symbol" w:hint="default"/>
      </w:rPr>
    </w:lvl>
    <w:lvl w:ilvl="4" w:tplc="5824C544">
      <w:start w:val="1"/>
      <w:numFmt w:val="bullet"/>
      <w:lvlText w:val="o"/>
      <w:lvlJc w:val="left"/>
      <w:pPr>
        <w:ind w:left="3600" w:hanging="360"/>
      </w:pPr>
      <w:rPr>
        <w:rFonts w:ascii="Courier New" w:eastAsia="Courier New" w:hAnsi="Courier New" w:cs="Courier New" w:hint="default"/>
      </w:rPr>
    </w:lvl>
    <w:lvl w:ilvl="5" w:tplc="3D1853BC">
      <w:start w:val="1"/>
      <w:numFmt w:val="bullet"/>
      <w:lvlText w:val="§"/>
      <w:lvlJc w:val="left"/>
      <w:pPr>
        <w:ind w:left="4320" w:hanging="360"/>
      </w:pPr>
      <w:rPr>
        <w:rFonts w:ascii="Wingdings" w:eastAsia="Wingdings" w:hAnsi="Wingdings" w:cs="Wingdings" w:hint="default"/>
      </w:rPr>
    </w:lvl>
    <w:lvl w:ilvl="6" w:tplc="C820FF66">
      <w:start w:val="1"/>
      <w:numFmt w:val="bullet"/>
      <w:lvlText w:val="·"/>
      <w:lvlJc w:val="left"/>
      <w:pPr>
        <w:ind w:left="5040" w:hanging="360"/>
      </w:pPr>
      <w:rPr>
        <w:rFonts w:ascii="Symbol" w:eastAsia="Symbol" w:hAnsi="Symbol" w:cs="Symbol" w:hint="default"/>
      </w:rPr>
    </w:lvl>
    <w:lvl w:ilvl="7" w:tplc="989E4FEC">
      <w:start w:val="1"/>
      <w:numFmt w:val="bullet"/>
      <w:lvlText w:val="o"/>
      <w:lvlJc w:val="left"/>
      <w:pPr>
        <w:ind w:left="5760" w:hanging="360"/>
      </w:pPr>
      <w:rPr>
        <w:rFonts w:ascii="Courier New" w:eastAsia="Courier New" w:hAnsi="Courier New" w:cs="Courier New" w:hint="default"/>
      </w:rPr>
    </w:lvl>
    <w:lvl w:ilvl="8" w:tplc="839A461A">
      <w:start w:val="1"/>
      <w:numFmt w:val="bullet"/>
      <w:lvlText w:val="§"/>
      <w:lvlJc w:val="left"/>
      <w:pPr>
        <w:ind w:left="6480" w:hanging="360"/>
      </w:pPr>
      <w:rPr>
        <w:rFonts w:ascii="Wingdings" w:eastAsia="Wingdings" w:hAnsi="Wingdings" w:cs="Wingdings" w:hint="default"/>
      </w:rPr>
    </w:lvl>
  </w:abstractNum>
  <w:abstractNum w:abstractNumId="100">
    <w:nsid w:val="6F4D3BA9"/>
    <w:multiLevelType w:val="hybridMultilevel"/>
    <w:tmpl w:val="90CEC3BC"/>
    <w:lvl w:ilvl="0" w:tplc="31FA99F8">
      <w:start w:val="1"/>
      <w:numFmt w:val="bullet"/>
      <w:lvlText w:val=""/>
      <w:lvlJc w:val="left"/>
      <w:pPr>
        <w:tabs>
          <w:tab w:val="num" w:pos="340"/>
        </w:tabs>
        <w:ind w:left="340" w:hanging="227"/>
      </w:pPr>
      <w:rPr>
        <w:rFonts w:ascii="Symbol" w:hAnsi="Symbol" w:hint="default"/>
      </w:rPr>
    </w:lvl>
    <w:lvl w:ilvl="1" w:tplc="2DAC76EC">
      <w:start w:val="1"/>
      <w:numFmt w:val="lowerLetter"/>
      <w:lvlText w:val="%2."/>
      <w:lvlJc w:val="left"/>
      <w:pPr>
        <w:tabs>
          <w:tab w:val="num" w:pos="1440"/>
        </w:tabs>
        <w:ind w:left="1440" w:hanging="360"/>
      </w:pPr>
    </w:lvl>
    <w:lvl w:ilvl="2" w:tplc="B652F434">
      <w:start w:val="1"/>
      <w:numFmt w:val="lowerRoman"/>
      <w:lvlText w:val="%3."/>
      <w:lvlJc w:val="right"/>
      <w:pPr>
        <w:tabs>
          <w:tab w:val="num" w:pos="2160"/>
        </w:tabs>
        <w:ind w:left="2160" w:hanging="180"/>
      </w:pPr>
    </w:lvl>
    <w:lvl w:ilvl="3" w:tplc="1F72C336">
      <w:start w:val="1"/>
      <w:numFmt w:val="decimal"/>
      <w:lvlText w:val="%4."/>
      <w:lvlJc w:val="left"/>
      <w:pPr>
        <w:tabs>
          <w:tab w:val="num" w:pos="2880"/>
        </w:tabs>
        <w:ind w:left="2880" w:hanging="360"/>
      </w:pPr>
    </w:lvl>
    <w:lvl w:ilvl="4" w:tplc="6BD89420">
      <w:start w:val="1"/>
      <w:numFmt w:val="lowerLetter"/>
      <w:lvlText w:val="%5."/>
      <w:lvlJc w:val="left"/>
      <w:pPr>
        <w:tabs>
          <w:tab w:val="num" w:pos="3600"/>
        </w:tabs>
        <w:ind w:left="3600" w:hanging="360"/>
      </w:pPr>
    </w:lvl>
    <w:lvl w:ilvl="5" w:tplc="290073DE">
      <w:start w:val="1"/>
      <w:numFmt w:val="lowerRoman"/>
      <w:lvlText w:val="%6."/>
      <w:lvlJc w:val="right"/>
      <w:pPr>
        <w:tabs>
          <w:tab w:val="num" w:pos="4320"/>
        </w:tabs>
        <w:ind w:left="4320" w:hanging="180"/>
      </w:pPr>
    </w:lvl>
    <w:lvl w:ilvl="6" w:tplc="8FE24822">
      <w:start w:val="1"/>
      <w:numFmt w:val="decimal"/>
      <w:lvlText w:val="%7."/>
      <w:lvlJc w:val="left"/>
      <w:pPr>
        <w:tabs>
          <w:tab w:val="num" w:pos="5040"/>
        </w:tabs>
        <w:ind w:left="5040" w:hanging="360"/>
      </w:pPr>
    </w:lvl>
    <w:lvl w:ilvl="7" w:tplc="B782718C">
      <w:start w:val="1"/>
      <w:numFmt w:val="lowerLetter"/>
      <w:lvlText w:val="%8."/>
      <w:lvlJc w:val="left"/>
      <w:pPr>
        <w:tabs>
          <w:tab w:val="num" w:pos="5760"/>
        </w:tabs>
        <w:ind w:left="5760" w:hanging="360"/>
      </w:pPr>
    </w:lvl>
    <w:lvl w:ilvl="8" w:tplc="7CB0F8F8">
      <w:start w:val="1"/>
      <w:numFmt w:val="lowerRoman"/>
      <w:lvlText w:val="%9."/>
      <w:lvlJc w:val="right"/>
      <w:pPr>
        <w:tabs>
          <w:tab w:val="num" w:pos="6480"/>
        </w:tabs>
        <w:ind w:left="6480" w:hanging="180"/>
      </w:pPr>
    </w:lvl>
  </w:abstractNum>
  <w:abstractNum w:abstractNumId="101">
    <w:nsid w:val="705E1542"/>
    <w:multiLevelType w:val="hybridMultilevel"/>
    <w:tmpl w:val="6FD6BD42"/>
    <w:lvl w:ilvl="0" w:tplc="2E9444D8">
      <w:start w:val="1"/>
      <w:numFmt w:val="bullet"/>
      <w:pStyle w:val="10-2"/>
      <w:lvlText w:val=""/>
      <w:lvlJc w:val="left"/>
      <w:pPr>
        <w:tabs>
          <w:tab w:val="num" w:pos="1032"/>
        </w:tabs>
        <w:ind w:left="652" w:hanging="340"/>
      </w:pPr>
      <w:rPr>
        <w:rFonts w:ascii="Symbol" w:hAnsi="Symbol" w:hint="default"/>
      </w:rPr>
    </w:lvl>
    <w:lvl w:ilvl="1" w:tplc="6B204168">
      <w:start w:val="1"/>
      <w:numFmt w:val="bullet"/>
      <w:lvlText w:val="o"/>
      <w:lvlJc w:val="left"/>
      <w:pPr>
        <w:tabs>
          <w:tab w:val="num" w:pos="1440"/>
        </w:tabs>
        <w:ind w:left="1440" w:hanging="360"/>
      </w:pPr>
      <w:rPr>
        <w:rFonts w:ascii="Courier New" w:hAnsi="Courier New" w:cs="Times New Roman" w:hint="default"/>
      </w:rPr>
    </w:lvl>
    <w:lvl w:ilvl="2" w:tplc="97BA4FF4">
      <w:start w:val="1"/>
      <w:numFmt w:val="bullet"/>
      <w:lvlText w:val=""/>
      <w:lvlJc w:val="left"/>
      <w:pPr>
        <w:tabs>
          <w:tab w:val="num" w:pos="2160"/>
        </w:tabs>
        <w:ind w:left="2160" w:hanging="360"/>
      </w:pPr>
      <w:rPr>
        <w:rFonts w:ascii="Wingdings" w:hAnsi="Wingdings" w:hint="default"/>
      </w:rPr>
    </w:lvl>
    <w:lvl w:ilvl="3" w:tplc="988A806E">
      <w:start w:val="1"/>
      <w:numFmt w:val="bullet"/>
      <w:lvlText w:val=""/>
      <w:lvlJc w:val="left"/>
      <w:pPr>
        <w:tabs>
          <w:tab w:val="num" w:pos="2880"/>
        </w:tabs>
        <w:ind w:left="2880" w:hanging="360"/>
      </w:pPr>
      <w:rPr>
        <w:rFonts w:ascii="Symbol" w:hAnsi="Symbol" w:hint="default"/>
      </w:rPr>
    </w:lvl>
    <w:lvl w:ilvl="4" w:tplc="90D4953A">
      <w:start w:val="1"/>
      <w:numFmt w:val="bullet"/>
      <w:lvlText w:val="o"/>
      <w:lvlJc w:val="left"/>
      <w:pPr>
        <w:tabs>
          <w:tab w:val="num" w:pos="3600"/>
        </w:tabs>
        <w:ind w:left="3600" w:hanging="360"/>
      </w:pPr>
      <w:rPr>
        <w:rFonts w:ascii="Courier New" w:hAnsi="Courier New" w:cs="Times New Roman" w:hint="default"/>
      </w:rPr>
    </w:lvl>
    <w:lvl w:ilvl="5" w:tplc="5E4873AC">
      <w:start w:val="1"/>
      <w:numFmt w:val="bullet"/>
      <w:lvlText w:val=""/>
      <w:lvlJc w:val="left"/>
      <w:pPr>
        <w:tabs>
          <w:tab w:val="num" w:pos="4320"/>
        </w:tabs>
        <w:ind w:left="4320" w:hanging="360"/>
      </w:pPr>
      <w:rPr>
        <w:rFonts w:ascii="Wingdings" w:hAnsi="Wingdings" w:hint="default"/>
      </w:rPr>
    </w:lvl>
    <w:lvl w:ilvl="6" w:tplc="1FB8346C">
      <w:start w:val="1"/>
      <w:numFmt w:val="bullet"/>
      <w:lvlText w:val=""/>
      <w:lvlJc w:val="left"/>
      <w:pPr>
        <w:tabs>
          <w:tab w:val="num" w:pos="5040"/>
        </w:tabs>
        <w:ind w:left="5040" w:hanging="360"/>
      </w:pPr>
      <w:rPr>
        <w:rFonts w:ascii="Symbol" w:hAnsi="Symbol" w:hint="default"/>
      </w:rPr>
    </w:lvl>
    <w:lvl w:ilvl="7" w:tplc="99141BDC">
      <w:start w:val="1"/>
      <w:numFmt w:val="bullet"/>
      <w:lvlText w:val="o"/>
      <w:lvlJc w:val="left"/>
      <w:pPr>
        <w:tabs>
          <w:tab w:val="num" w:pos="5760"/>
        </w:tabs>
        <w:ind w:left="5760" w:hanging="360"/>
      </w:pPr>
      <w:rPr>
        <w:rFonts w:ascii="Courier New" w:hAnsi="Courier New" w:cs="Times New Roman" w:hint="default"/>
      </w:rPr>
    </w:lvl>
    <w:lvl w:ilvl="8" w:tplc="13B0ACAA">
      <w:start w:val="1"/>
      <w:numFmt w:val="bullet"/>
      <w:lvlText w:val=""/>
      <w:lvlJc w:val="left"/>
      <w:pPr>
        <w:tabs>
          <w:tab w:val="num" w:pos="6480"/>
        </w:tabs>
        <w:ind w:left="6480" w:hanging="360"/>
      </w:pPr>
      <w:rPr>
        <w:rFonts w:ascii="Wingdings" w:hAnsi="Wingdings" w:hint="default"/>
      </w:rPr>
    </w:lvl>
  </w:abstractNum>
  <w:abstractNum w:abstractNumId="102">
    <w:nsid w:val="714A6D31"/>
    <w:multiLevelType w:val="hybridMultilevel"/>
    <w:tmpl w:val="6A52632A"/>
    <w:lvl w:ilvl="0" w:tplc="DA1E70C8">
      <w:start w:val="1"/>
      <w:numFmt w:val="bullet"/>
      <w:pStyle w:val="014"/>
      <w:lvlText w:val=""/>
      <w:lvlJc w:val="left"/>
      <w:pPr>
        <w:ind w:left="1209" w:hanging="360"/>
      </w:pPr>
      <w:rPr>
        <w:rFonts w:ascii="Symbol" w:hAnsi="Symbol" w:hint="default"/>
        <w:b w:val="0"/>
        <w:i w:val="0"/>
        <w:caps w:val="0"/>
        <w:strike w:val="0"/>
        <w:vanish w:val="0"/>
        <w:color w:val="000000"/>
        <w:sz w:val="24"/>
        <w:u w:val="none"/>
        <w:vertAlign w:val="baseline"/>
      </w:rPr>
    </w:lvl>
    <w:lvl w:ilvl="1" w:tplc="05CE128A">
      <w:start w:val="1"/>
      <w:numFmt w:val="none"/>
      <w:lvlText w:val="-"/>
      <w:lvlJc w:val="left"/>
      <w:pPr>
        <w:tabs>
          <w:tab w:val="num" w:pos="1559"/>
        </w:tabs>
        <w:ind w:left="1134" w:firstLine="0"/>
      </w:pPr>
      <w:rPr>
        <w:rFonts w:ascii="Times New Roman" w:hAnsi="Times New Roman" w:hint="default"/>
        <w:b w:val="0"/>
        <w:i w:val="0"/>
        <w:caps w:val="0"/>
        <w:strike w:val="0"/>
        <w:vanish w:val="0"/>
        <w:color w:val="000000"/>
        <w:sz w:val="24"/>
        <w:u w:val="none"/>
        <w:vertAlign w:val="baseline"/>
      </w:rPr>
    </w:lvl>
    <w:lvl w:ilvl="2" w:tplc="74BE3D50">
      <w:start w:val="1"/>
      <w:numFmt w:val="none"/>
      <w:pStyle w:val="032"/>
      <w:lvlText w:val="-"/>
      <w:lvlJc w:val="left"/>
      <w:pPr>
        <w:tabs>
          <w:tab w:val="num" w:pos="1985"/>
        </w:tabs>
        <w:ind w:left="1559" w:firstLine="0"/>
      </w:pPr>
      <w:rPr>
        <w:rFonts w:ascii="Times New Roman" w:hAnsi="Times New Roman" w:hint="default"/>
        <w:b w:val="0"/>
        <w:i w:val="0"/>
        <w:caps w:val="0"/>
        <w:strike w:val="0"/>
        <w:vanish w:val="0"/>
        <w:color w:val="000000"/>
        <w:sz w:val="24"/>
        <w:u w:val="none"/>
        <w:vertAlign w:val="baseline"/>
      </w:rPr>
    </w:lvl>
    <w:lvl w:ilvl="3" w:tplc="73EEF388">
      <w:start w:val="1"/>
      <w:numFmt w:val="bullet"/>
      <w:lvlText w:val=""/>
      <w:lvlJc w:val="left"/>
      <w:pPr>
        <w:ind w:left="3229" w:hanging="360"/>
      </w:pPr>
      <w:rPr>
        <w:rFonts w:ascii="Symbol" w:hAnsi="Symbol" w:hint="default"/>
      </w:rPr>
    </w:lvl>
    <w:lvl w:ilvl="4" w:tplc="55807436">
      <w:start w:val="1"/>
      <w:numFmt w:val="bullet"/>
      <w:lvlText w:val="o"/>
      <w:lvlJc w:val="left"/>
      <w:pPr>
        <w:ind w:left="3949" w:hanging="360"/>
      </w:pPr>
      <w:rPr>
        <w:rFonts w:ascii="Courier New" w:hAnsi="Courier New" w:cs="Courier New" w:hint="default"/>
      </w:rPr>
    </w:lvl>
    <w:lvl w:ilvl="5" w:tplc="AF722656">
      <w:start w:val="1"/>
      <w:numFmt w:val="bullet"/>
      <w:lvlText w:val=""/>
      <w:lvlJc w:val="left"/>
      <w:pPr>
        <w:ind w:left="4669" w:hanging="360"/>
      </w:pPr>
      <w:rPr>
        <w:rFonts w:ascii="Wingdings" w:hAnsi="Wingdings" w:hint="default"/>
      </w:rPr>
    </w:lvl>
    <w:lvl w:ilvl="6" w:tplc="1040B98E">
      <w:start w:val="1"/>
      <w:numFmt w:val="bullet"/>
      <w:lvlText w:val=""/>
      <w:lvlJc w:val="left"/>
      <w:pPr>
        <w:ind w:left="5389" w:hanging="360"/>
      </w:pPr>
      <w:rPr>
        <w:rFonts w:ascii="Symbol" w:hAnsi="Symbol" w:hint="default"/>
      </w:rPr>
    </w:lvl>
    <w:lvl w:ilvl="7" w:tplc="029EC1AE">
      <w:start w:val="1"/>
      <w:numFmt w:val="bullet"/>
      <w:lvlText w:val="o"/>
      <w:lvlJc w:val="left"/>
      <w:pPr>
        <w:ind w:left="6109" w:hanging="360"/>
      </w:pPr>
      <w:rPr>
        <w:rFonts w:ascii="Courier New" w:hAnsi="Courier New" w:cs="Courier New" w:hint="default"/>
      </w:rPr>
    </w:lvl>
    <w:lvl w:ilvl="8" w:tplc="C76ADDE6">
      <w:start w:val="1"/>
      <w:numFmt w:val="bullet"/>
      <w:lvlText w:val=""/>
      <w:lvlJc w:val="left"/>
      <w:pPr>
        <w:ind w:left="6829" w:hanging="360"/>
      </w:pPr>
      <w:rPr>
        <w:rFonts w:ascii="Wingdings" w:hAnsi="Wingdings" w:hint="default"/>
      </w:rPr>
    </w:lvl>
  </w:abstractNum>
  <w:abstractNum w:abstractNumId="103">
    <w:nsid w:val="71603905"/>
    <w:multiLevelType w:val="hybridMultilevel"/>
    <w:tmpl w:val="85EC13FE"/>
    <w:lvl w:ilvl="0" w:tplc="697658DC">
      <w:start w:val="1"/>
      <w:numFmt w:val="decimal"/>
      <w:pStyle w:val="a7"/>
      <w:lvlText w:val="%1."/>
      <w:lvlJc w:val="left"/>
      <w:pPr>
        <w:tabs>
          <w:tab w:val="num" w:pos="720"/>
        </w:tabs>
        <w:ind w:left="720" w:hanging="720"/>
      </w:pPr>
    </w:lvl>
    <w:lvl w:ilvl="1" w:tplc="82B4BA36">
      <w:start w:val="1"/>
      <w:numFmt w:val="decimal"/>
      <w:lvlText w:val="%2."/>
      <w:lvlJc w:val="left"/>
      <w:pPr>
        <w:tabs>
          <w:tab w:val="num" w:pos="1440"/>
        </w:tabs>
        <w:ind w:left="1440" w:hanging="720"/>
      </w:pPr>
    </w:lvl>
    <w:lvl w:ilvl="2" w:tplc="31620C3E">
      <w:start w:val="1"/>
      <w:numFmt w:val="decimal"/>
      <w:lvlText w:val="%3."/>
      <w:lvlJc w:val="left"/>
      <w:pPr>
        <w:tabs>
          <w:tab w:val="num" w:pos="2160"/>
        </w:tabs>
        <w:ind w:left="2160" w:hanging="720"/>
      </w:pPr>
    </w:lvl>
    <w:lvl w:ilvl="3" w:tplc="F14CA48E">
      <w:start w:val="1"/>
      <w:numFmt w:val="decimal"/>
      <w:lvlText w:val="%4."/>
      <w:lvlJc w:val="left"/>
      <w:pPr>
        <w:tabs>
          <w:tab w:val="num" w:pos="2880"/>
        </w:tabs>
        <w:ind w:left="2880" w:hanging="720"/>
      </w:pPr>
    </w:lvl>
    <w:lvl w:ilvl="4" w:tplc="621A1CD4">
      <w:start w:val="1"/>
      <w:numFmt w:val="decimal"/>
      <w:lvlText w:val="%5."/>
      <w:lvlJc w:val="left"/>
      <w:pPr>
        <w:tabs>
          <w:tab w:val="num" w:pos="3600"/>
        </w:tabs>
        <w:ind w:left="3600" w:hanging="720"/>
      </w:pPr>
    </w:lvl>
    <w:lvl w:ilvl="5" w:tplc="56A8C848">
      <w:start w:val="1"/>
      <w:numFmt w:val="decimal"/>
      <w:lvlText w:val="%6."/>
      <w:lvlJc w:val="left"/>
      <w:pPr>
        <w:tabs>
          <w:tab w:val="num" w:pos="4320"/>
        </w:tabs>
        <w:ind w:left="4320" w:hanging="720"/>
      </w:pPr>
    </w:lvl>
    <w:lvl w:ilvl="6" w:tplc="E5ACABAE">
      <w:start w:val="1"/>
      <w:numFmt w:val="decimal"/>
      <w:lvlText w:val="%7."/>
      <w:lvlJc w:val="left"/>
      <w:pPr>
        <w:tabs>
          <w:tab w:val="num" w:pos="5040"/>
        </w:tabs>
        <w:ind w:left="5040" w:hanging="720"/>
      </w:pPr>
    </w:lvl>
    <w:lvl w:ilvl="7" w:tplc="C6728A8E">
      <w:start w:val="1"/>
      <w:numFmt w:val="decimal"/>
      <w:lvlText w:val="%8."/>
      <w:lvlJc w:val="left"/>
      <w:pPr>
        <w:tabs>
          <w:tab w:val="num" w:pos="5760"/>
        </w:tabs>
        <w:ind w:left="5760" w:hanging="720"/>
      </w:pPr>
    </w:lvl>
    <w:lvl w:ilvl="8" w:tplc="014AC072">
      <w:start w:val="1"/>
      <w:numFmt w:val="decimal"/>
      <w:lvlText w:val="%9."/>
      <w:lvlJc w:val="left"/>
      <w:pPr>
        <w:tabs>
          <w:tab w:val="num" w:pos="6480"/>
        </w:tabs>
        <w:ind w:left="6480" w:hanging="720"/>
      </w:pPr>
    </w:lvl>
  </w:abstractNum>
  <w:abstractNum w:abstractNumId="104">
    <w:nsid w:val="718F408D"/>
    <w:multiLevelType w:val="hybridMultilevel"/>
    <w:tmpl w:val="50D20066"/>
    <w:lvl w:ilvl="0" w:tplc="875A13A4">
      <w:start w:val="1"/>
      <w:numFmt w:val="bullet"/>
      <w:lvlText w:val="−"/>
      <w:lvlJc w:val="left"/>
      <w:pPr>
        <w:ind w:left="777" w:hanging="360"/>
      </w:pPr>
      <w:rPr>
        <w:rFonts w:ascii="Times New Roman" w:hAnsi="Times New Roman" w:cs="Times New Roman" w:hint="default"/>
      </w:rPr>
    </w:lvl>
    <w:lvl w:ilvl="1" w:tplc="F2DA307A">
      <w:start w:val="1"/>
      <w:numFmt w:val="bullet"/>
      <w:lvlText w:val="o"/>
      <w:lvlJc w:val="left"/>
      <w:pPr>
        <w:ind w:left="1497" w:hanging="360"/>
      </w:pPr>
      <w:rPr>
        <w:rFonts w:ascii="Courier New" w:hAnsi="Courier New" w:cs="Courier New" w:hint="default"/>
      </w:rPr>
    </w:lvl>
    <w:lvl w:ilvl="2" w:tplc="20C8E12E">
      <w:start w:val="1"/>
      <w:numFmt w:val="bullet"/>
      <w:lvlText w:val=""/>
      <w:lvlJc w:val="left"/>
      <w:pPr>
        <w:ind w:left="2217" w:hanging="360"/>
      </w:pPr>
      <w:rPr>
        <w:rFonts w:ascii="Wingdings" w:hAnsi="Wingdings" w:hint="default"/>
      </w:rPr>
    </w:lvl>
    <w:lvl w:ilvl="3" w:tplc="45B6CFDA">
      <w:start w:val="1"/>
      <w:numFmt w:val="bullet"/>
      <w:lvlText w:val=""/>
      <w:lvlJc w:val="left"/>
      <w:pPr>
        <w:ind w:left="2937" w:hanging="360"/>
      </w:pPr>
      <w:rPr>
        <w:rFonts w:ascii="Symbol" w:hAnsi="Symbol" w:hint="default"/>
      </w:rPr>
    </w:lvl>
    <w:lvl w:ilvl="4" w:tplc="771CD34A">
      <w:start w:val="1"/>
      <w:numFmt w:val="bullet"/>
      <w:lvlText w:val="o"/>
      <w:lvlJc w:val="left"/>
      <w:pPr>
        <w:ind w:left="3657" w:hanging="360"/>
      </w:pPr>
      <w:rPr>
        <w:rFonts w:ascii="Courier New" w:hAnsi="Courier New" w:cs="Courier New" w:hint="default"/>
      </w:rPr>
    </w:lvl>
    <w:lvl w:ilvl="5" w:tplc="422625F8">
      <w:start w:val="1"/>
      <w:numFmt w:val="bullet"/>
      <w:lvlText w:val=""/>
      <w:lvlJc w:val="left"/>
      <w:pPr>
        <w:ind w:left="4377" w:hanging="360"/>
      </w:pPr>
      <w:rPr>
        <w:rFonts w:ascii="Wingdings" w:hAnsi="Wingdings" w:hint="default"/>
      </w:rPr>
    </w:lvl>
    <w:lvl w:ilvl="6" w:tplc="276487D2">
      <w:start w:val="1"/>
      <w:numFmt w:val="bullet"/>
      <w:lvlText w:val=""/>
      <w:lvlJc w:val="left"/>
      <w:pPr>
        <w:ind w:left="5097" w:hanging="360"/>
      </w:pPr>
      <w:rPr>
        <w:rFonts w:ascii="Symbol" w:hAnsi="Symbol" w:hint="default"/>
      </w:rPr>
    </w:lvl>
    <w:lvl w:ilvl="7" w:tplc="0FEA005E">
      <w:start w:val="1"/>
      <w:numFmt w:val="bullet"/>
      <w:lvlText w:val="o"/>
      <w:lvlJc w:val="left"/>
      <w:pPr>
        <w:ind w:left="5817" w:hanging="360"/>
      </w:pPr>
      <w:rPr>
        <w:rFonts w:ascii="Courier New" w:hAnsi="Courier New" w:cs="Courier New" w:hint="default"/>
      </w:rPr>
    </w:lvl>
    <w:lvl w:ilvl="8" w:tplc="867EF9CA">
      <w:start w:val="1"/>
      <w:numFmt w:val="bullet"/>
      <w:lvlText w:val=""/>
      <w:lvlJc w:val="left"/>
      <w:pPr>
        <w:ind w:left="6537" w:hanging="360"/>
      </w:pPr>
      <w:rPr>
        <w:rFonts w:ascii="Wingdings" w:hAnsi="Wingdings" w:hint="default"/>
      </w:rPr>
    </w:lvl>
  </w:abstractNum>
  <w:abstractNum w:abstractNumId="105">
    <w:nsid w:val="71AA5FDB"/>
    <w:multiLevelType w:val="hybridMultilevel"/>
    <w:tmpl w:val="3F809CEE"/>
    <w:lvl w:ilvl="0" w:tplc="DB58733E">
      <w:start w:val="1"/>
      <w:numFmt w:val="decimal"/>
      <w:pStyle w:val="0210"/>
      <w:lvlText w:val="%1)"/>
      <w:lvlJc w:val="left"/>
      <w:pPr>
        <w:ind w:left="587" w:hanging="360"/>
      </w:pPr>
      <w:rPr>
        <w:rFonts w:ascii="Times New Roman" w:hAnsi="Times New Roman" w:cs="Times New Roman" w:hint="default"/>
        <w:b w:val="0"/>
        <w:bCs w:val="0"/>
        <w:i w:val="0"/>
        <w:iCs w:val="0"/>
        <w:caps w:val="0"/>
        <w:smallCaps w:val="0"/>
        <w:strike w:val="0"/>
        <w:vanish w:val="0"/>
        <w:color w:val="000000"/>
        <w:spacing w:val="0"/>
        <w:position w:val="0"/>
        <w:sz w:val="20"/>
        <w:u w:val="none"/>
        <w:vertAlign w:val="baseline"/>
      </w:rPr>
    </w:lvl>
    <w:lvl w:ilvl="1" w:tplc="9B1273F6">
      <w:start w:val="1"/>
      <w:numFmt w:val="lowerLetter"/>
      <w:lvlText w:val="%2."/>
      <w:lvlJc w:val="left"/>
      <w:pPr>
        <w:ind w:left="1307" w:hanging="360"/>
      </w:pPr>
    </w:lvl>
    <w:lvl w:ilvl="2" w:tplc="1F82096C">
      <w:start w:val="1"/>
      <w:numFmt w:val="lowerRoman"/>
      <w:lvlText w:val="%3."/>
      <w:lvlJc w:val="right"/>
      <w:pPr>
        <w:ind w:left="2027" w:hanging="180"/>
      </w:pPr>
    </w:lvl>
    <w:lvl w:ilvl="3" w:tplc="BEDEE76E">
      <w:start w:val="1"/>
      <w:numFmt w:val="decimal"/>
      <w:lvlText w:val="%4."/>
      <w:lvlJc w:val="left"/>
      <w:pPr>
        <w:ind w:left="2747" w:hanging="360"/>
      </w:pPr>
    </w:lvl>
    <w:lvl w:ilvl="4" w:tplc="2DD82526">
      <w:start w:val="1"/>
      <w:numFmt w:val="lowerLetter"/>
      <w:lvlText w:val="%5."/>
      <w:lvlJc w:val="left"/>
      <w:pPr>
        <w:ind w:left="3467" w:hanging="360"/>
      </w:pPr>
    </w:lvl>
    <w:lvl w:ilvl="5" w:tplc="7CC87A0E">
      <w:start w:val="1"/>
      <w:numFmt w:val="lowerRoman"/>
      <w:lvlText w:val="%6."/>
      <w:lvlJc w:val="right"/>
      <w:pPr>
        <w:ind w:left="4187" w:hanging="180"/>
      </w:pPr>
    </w:lvl>
    <w:lvl w:ilvl="6" w:tplc="DE0C2D28">
      <w:start w:val="1"/>
      <w:numFmt w:val="decimal"/>
      <w:lvlText w:val="%7."/>
      <w:lvlJc w:val="left"/>
      <w:pPr>
        <w:ind w:left="4907" w:hanging="360"/>
      </w:pPr>
    </w:lvl>
    <w:lvl w:ilvl="7" w:tplc="A0C08772">
      <w:start w:val="1"/>
      <w:numFmt w:val="lowerLetter"/>
      <w:lvlText w:val="%8."/>
      <w:lvlJc w:val="left"/>
      <w:pPr>
        <w:ind w:left="5627" w:hanging="360"/>
      </w:pPr>
    </w:lvl>
    <w:lvl w:ilvl="8" w:tplc="C45C88A0">
      <w:start w:val="1"/>
      <w:numFmt w:val="lowerRoman"/>
      <w:lvlText w:val="%9."/>
      <w:lvlJc w:val="right"/>
      <w:pPr>
        <w:ind w:left="6347" w:hanging="180"/>
      </w:pPr>
    </w:lvl>
  </w:abstractNum>
  <w:abstractNum w:abstractNumId="106">
    <w:nsid w:val="71F172E1"/>
    <w:multiLevelType w:val="hybridMultilevel"/>
    <w:tmpl w:val="E85469C6"/>
    <w:lvl w:ilvl="0" w:tplc="2C76015C">
      <w:start w:val="1"/>
      <w:numFmt w:val="bullet"/>
      <w:pStyle w:val="OTRTableListMark"/>
      <w:lvlText w:val="–"/>
      <w:lvlJc w:val="left"/>
      <w:pPr>
        <w:tabs>
          <w:tab w:val="num" w:pos="283"/>
        </w:tabs>
        <w:ind w:left="283" w:hanging="283"/>
      </w:pPr>
      <w:rPr>
        <w:rFonts w:ascii="Verdana" w:hAnsi="Verdana" w:hint="default"/>
        <w:color w:val="auto"/>
        <w:sz w:val="20"/>
      </w:rPr>
    </w:lvl>
    <w:lvl w:ilvl="1" w:tplc="6750C5F0">
      <w:start w:val="1"/>
      <w:numFmt w:val="bullet"/>
      <w:lvlText w:val="―"/>
      <w:lvlJc w:val="left"/>
      <w:pPr>
        <w:tabs>
          <w:tab w:val="num" w:pos="1416"/>
        </w:tabs>
        <w:ind w:left="1416" w:hanging="283"/>
      </w:pPr>
      <w:rPr>
        <w:rFonts w:ascii="Verdana" w:hAnsi="Verdana" w:hint="default"/>
        <w:color w:val="auto"/>
        <w:sz w:val="16"/>
      </w:rPr>
    </w:lvl>
    <w:lvl w:ilvl="2" w:tplc="27463522">
      <w:start w:val="1"/>
      <w:numFmt w:val="bullet"/>
      <w:lvlText w:val="–"/>
      <w:lvlJc w:val="left"/>
      <w:pPr>
        <w:tabs>
          <w:tab w:val="num" w:pos="1700"/>
        </w:tabs>
        <w:ind w:left="1700" w:hanging="284"/>
      </w:pPr>
      <w:rPr>
        <w:rFonts w:ascii="Verdana" w:hAnsi="Verdana" w:hint="default"/>
        <w:b/>
        <w:i w:val="0"/>
        <w:sz w:val="24"/>
      </w:rPr>
    </w:lvl>
    <w:lvl w:ilvl="3" w:tplc="E02C8F0C">
      <w:start w:val="1"/>
      <w:numFmt w:val="bullet"/>
      <w:lvlText w:val=""/>
      <w:lvlJc w:val="left"/>
      <w:pPr>
        <w:tabs>
          <w:tab w:val="num" w:pos="1444"/>
        </w:tabs>
        <w:ind w:left="1444" w:hanging="360"/>
      </w:pPr>
      <w:rPr>
        <w:rFonts w:ascii="Symbol" w:hAnsi="Symbol" w:hint="default"/>
      </w:rPr>
    </w:lvl>
    <w:lvl w:ilvl="4" w:tplc="2B026B1E">
      <w:start w:val="1"/>
      <w:numFmt w:val="bullet"/>
      <w:lvlText w:val=""/>
      <w:lvlJc w:val="left"/>
      <w:pPr>
        <w:tabs>
          <w:tab w:val="num" w:pos="1804"/>
        </w:tabs>
        <w:ind w:left="1804" w:hanging="360"/>
      </w:pPr>
      <w:rPr>
        <w:rFonts w:ascii="Symbol" w:hAnsi="Symbol" w:hint="default"/>
      </w:rPr>
    </w:lvl>
    <w:lvl w:ilvl="5" w:tplc="E01E5EE8">
      <w:start w:val="1"/>
      <w:numFmt w:val="bullet"/>
      <w:lvlText w:val=""/>
      <w:lvlJc w:val="left"/>
      <w:pPr>
        <w:tabs>
          <w:tab w:val="num" w:pos="2164"/>
        </w:tabs>
        <w:ind w:left="2164" w:hanging="360"/>
      </w:pPr>
      <w:rPr>
        <w:rFonts w:ascii="Wingdings" w:hAnsi="Wingdings" w:hint="default"/>
      </w:rPr>
    </w:lvl>
    <w:lvl w:ilvl="6" w:tplc="8640B73A">
      <w:start w:val="1"/>
      <w:numFmt w:val="bullet"/>
      <w:lvlText w:val=""/>
      <w:lvlJc w:val="left"/>
      <w:pPr>
        <w:tabs>
          <w:tab w:val="num" w:pos="2524"/>
        </w:tabs>
        <w:ind w:left="2524" w:hanging="360"/>
      </w:pPr>
      <w:rPr>
        <w:rFonts w:ascii="Wingdings" w:hAnsi="Wingdings" w:hint="default"/>
      </w:rPr>
    </w:lvl>
    <w:lvl w:ilvl="7" w:tplc="D63C4632">
      <w:start w:val="1"/>
      <w:numFmt w:val="bullet"/>
      <w:lvlText w:val=""/>
      <w:lvlJc w:val="left"/>
      <w:pPr>
        <w:tabs>
          <w:tab w:val="num" w:pos="2884"/>
        </w:tabs>
        <w:ind w:left="2884" w:hanging="360"/>
      </w:pPr>
      <w:rPr>
        <w:rFonts w:ascii="Symbol" w:hAnsi="Symbol" w:hint="default"/>
      </w:rPr>
    </w:lvl>
    <w:lvl w:ilvl="8" w:tplc="4EC437D0">
      <w:start w:val="1"/>
      <w:numFmt w:val="bullet"/>
      <w:lvlText w:val=""/>
      <w:lvlJc w:val="left"/>
      <w:pPr>
        <w:tabs>
          <w:tab w:val="num" w:pos="3244"/>
        </w:tabs>
        <w:ind w:left="3244" w:hanging="360"/>
      </w:pPr>
      <w:rPr>
        <w:rFonts w:ascii="Symbol" w:hAnsi="Symbol" w:hint="default"/>
      </w:rPr>
    </w:lvl>
  </w:abstractNum>
  <w:abstractNum w:abstractNumId="107">
    <w:nsid w:val="72A14C8F"/>
    <w:multiLevelType w:val="multilevel"/>
    <w:tmpl w:val="946EC5AA"/>
    <w:lvl w:ilvl="0">
      <w:start w:val="1"/>
      <w:numFmt w:val="decimal"/>
      <w:pStyle w:val="OTRListNum"/>
      <w:lvlText w:val="%1."/>
      <w:lvlJc w:val="left"/>
      <w:pPr>
        <w:tabs>
          <w:tab w:val="num" w:pos="851"/>
        </w:tabs>
        <w:ind w:left="851" w:hanging="284"/>
      </w:pPr>
      <w:rPr>
        <w:rFonts w:ascii="Times New Roman" w:hAnsi="Times New Roman" w:hint="default"/>
        <w:sz w:val="24"/>
        <w:szCs w:val="24"/>
      </w:rPr>
    </w:lvl>
    <w:lvl w:ilvl="1">
      <w:start w:val="1"/>
      <w:numFmt w:val="decimal"/>
      <w:lvlText w:val="%1.%2."/>
      <w:lvlJc w:val="left"/>
      <w:pPr>
        <w:tabs>
          <w:tab w:val="num" w:pos="1275"/>
        </w:tabs>
        <w:ind w:left="1418" w:hanging="567"/>
      </w:pPr>
      <w:rPr>
        <w:rFonts w:ascii="Times New Roman" w:hAnsi="Times New Roman" w:hint="default"/>
        <w:sz w:val="24"/>
        <w:szCs w:val="24"/>
      </w:rPr>
    </w:lvl>
    <w:lvl w:ilvl="2">
      <w:start w:val="1"/>
      <w:numFmt w:val="decimal"/>
      <w:lvlText w:val="%2.%1.%3."/>
      <w:lvlJc w:val="left"/>
      <w:pPr>
        <w:tabs>
          <w:tab w:val="num" w:pos="1558"/>
        </w:tabs>
        <w:ind w:left="1843" w:hanging="568"/>
      </w:pPr>
      <w:rPr>
        <w:rFonts w:ascii="Times New Roman" w:hAnsi="Times New Roman" w:hint="default"/>
        <w:sz w:val="24"/>
        <w:szCs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108">
    <w:nsid w:val="73A729B2"/>
    <w:multiLevelType w:val="hybridMultilevel"/>
    <w:tmpl w:val="BEEAACF4"/>
    <w:lvl w:ilvl="0" w:tplc="7E6462B6">
      <w:start w:val="1"/>
      <w:numFmt w:val="bullet"/>
      <w:lvlText w:val="−"/>
      <w:lvlJc w:val="left"/>
      <w:pPr>
        <w:ind w:left="777" w:hanging="360"/>
      </w:pPr>
      <w:rPr>
        <w:rFonts w:ascii="Times New Roman" w:hAnsi="Times New Roman" w:cs="Times New Roman" w:hint="default"/>
      </w:rPr>
    </w:lvl>
    <w:lvl w:ilvl="1" w:tplc="62C221EC">
      <w:start w:val="1"/>
      <w:numFmt w:val="bullet"/>
      <w:lvlText w:val="o"/>
      <w:lvlJc w:val="left"/>
      <w:pPr>
        <w:ind w:left="1497" w:hanging="360"/>
      </w:pPr>
      <w:rPr>
        <w:rFonts w:ascii="Courier New" w:hAnsi="Courier New" w:cs="Courier New" w:hint="default"/>
      </w:rPr>
    </w:lvl>
    <w:lvl w:ilvl="2" w:tplc="E61EB22E">
      <w:start w:val="1"/>
      <w:numFmt w:val="bullet"/>
      <w:lvlText w:val=""/>
      <w:lvlJc w:val="left"/>
      <w:pPr>
        <w:ind w:left="2217" w:hanging="360"/>
      </w:pPr>
      <w:rPr>
        <w:rFonts w:ascii="Wingdings" w:hAnsi="Wingdings" w:hint="default"/>
      </w:rPr>
    </w:lvl>
    <w:lvl w:ilvl="3" w:tplc="2FFAE180">
      <w:start w:val="1"/>
      <w:numFmt w:val="bullet"/>
      <w:lvlText w:val=""/>
      <w:lvlJc w:val="left"/>
      <w:pPr>
        <w:ind w:left="2937" w:hanging="360"/>
      </w:pPr>
      <w:rPr>
        <w:rFonts w:ascii="Symbol" w:hAnsi="Symbol" w:hint="default"/>
      </w:rPr>
    </w:lvl>
    <w:lvl w:ilvl="4" w:tplc="8B70F316">
      <w:start w:val="1"/>
      <w:numFmt w:val="bullet"/>
      <w:lvlText w:val="o"/>
      <w:lvlJc w:val="left"/>
      <w:pPr>
        <w:ind w:left="3657" w:hanging="360"/>
      </w:pPr>
      <w:rPr>
        <w:rFonts w:ascii="Courier New" w:hAnsi="Courier New" w:cs="Courier New" w:hint="default"/>
      </w:rPr>
    </w:lvl>
    <w:lvl w:ilvl="5" w:tplc="48E4CD88">
      <w:start w:val="1"/>
      <w:numFmt w:val="bullet"/>
      <w:lvlText w:val=""/>
      <w:lvlJc w:val="left"/>
      <w:pPr>
        <w:ind w:left="4377" w:hanging="360"/>
      </w:pPr>
      <w:rPr>
        <w:rFonts w:ascii="Wingdings" w:hAnsi="Wingdings" w:hint="default"/>
      </w:rPr>
    </w:lvl>
    <w:lvl w:ilvl="6" w:tplc="65E8E324">
      <w:start w:val="1"/>
      <w:numFmt w:val="bullet"/>
      <w:lvlText w:val=""/>
      <w:lvlJc w:val="left"/>
      <w:pPr>
        <w:ind w:left="5097" w:hanging="360"/>
      </w:pPr>
      <w:rPr>
        <w:rFonts w:ascii="Symbol" w:hAnsi="Symbol" w:hint="default"/>
      </w:rPr>
    </w:lvl>
    <w:lvl w:ilvl="7" w:tplc="68C4A8FA">
      <w:start w:val="1"/>
      <w:numFmt w:val="bullet"/>
      <w:lvlText w:val="o"/>
      <w:lvlJc w:val="left"/>
      <w:pPr>
        <w:ind w:left="5817" w:hanging="360"/>
      </w:pPr>
      <w:rPr>
        <w:rFonts w:ascii="Courier New" w:hAnsi="Courier New" w:cs="Courier New" w:hint="default"/>
      </w:rPr>
    </w:lvl>
    <w:lvl w:ilvl="8" w:tplc="07BC014A">
      <w:start w:val="1"/>
      <w:numFmt w:val="bullet"/>
      <w:lvlText w:val=""/>
      <w:lvlJc w:val="left"/>
      <w:pPr>
        <w:ind w:left="6537" w:hanging="360"/>
      </w:pPr>
      <w:rPr>
        <w:rFonts w:ascii="Wingdings" w:hAnsi="Wingdings" w:hint="default"/>
      </w:rPr>
    </w:lvl>
  </w:abstractNum>
  <w:abstractNum w:abstractNumId="109">
    <w:nsid w:val="749973A6"/>
    <w:multiLevelType w:val="hybridMultilevel"/>
    <w:tmpl w:val="046E41AE"/>
    <w:styleLink w:val="0"/>
    <w:lvl w:ilvl="0" w:tplc="401A7E08">
      <w:start w:val="1"/>
      <w:numFmt w:val="russianLower"/>
      <w:pStyle w:val="0"/>
      <w:lvlText w:val="%1)"/>
      <w:lvlJc w:val="left"/>
      <w:pPr>
        <w:tabs>
          <w:tab w:val="num" w:pos="1134"/>
        </w:tabs>
        <w:ind w:left="709" w:firstLine="0"/>
      </w:pPr>
      <w:rPr>
        <w:rFonts w:ascii="Times New Roman" w:hAnsi="Times New Roman" w:cs="Times New Roman"/>
        <w:b w:val="0"/>
        <w:bCs w:val="0"/>
        <w:i w:val="0"/>
        <w:iCs w:val="0"/>
        <w:caps w:val="0"/>
        <w:smallCaps w:val="0"/>
        <w:strike w:val="0"/>
        <w:vanish w:val="0"/>
        <w:color w:val="000000"/>
        <w:spacing w:val="0"/>
        <w:position w:val="0"/>
        <w:szCs w:val="0"/>
        <w:u w:val="none"/>
        <w:vertAlign w:val="baseline"/>
      </w:rPr>
    </w:lvl>
    <w:lvl w:ilvl="1" w:tplc="76F2AA92">
      <w:start w:val="1"/>
      <w:numFmt w:val="decimal"/>
      <w:lvlText w:val="%2)"/>
      <w:lvlJc w:val="left"/>
      <w:pPr>
        <w:tabs>
          <w:tab w:val="num" w:pos="1559"/>
        </w:tabs>
        <w:ind w:left="1134" w:firstLine="0"/>
      </w:pPr>
      <w:rPr>
        <w:rFonts w:ascii="Times New Roman" w:hAnsi="Times New Roman" w:hint="default"/>
        <w:b w:val="0"/>
        <w:i w:val="0"/>
        <w:caps w:val="0"/>
        <w:strike w:val="0"/>
        <w:vanish w:val="0"/>
        <w:color w:val="000000"/>
        <w:spacing w:val="0"/>
        <w:position w:val="0"/>
        <w:sz w:val="24"/>
        <w:u w:val="none"/>
        <w:vertAlign w:val="baseline"/>
      </w:rPr>
    </w:lvl>
    <w:lvl w:ilvl="2" w:tplc="4F58518E">
      <w:start w:val="1"/>
      <w:numFmt w:val="none"/>
      <w:lvlText w:val="-"/>
      <w:lvlJc w:val="left"/>
      <w:pPr>
        <w:tabs>
          <w:tab w:val="num" w:pos="1985"/>
        </w:tabs>
        <w:ind w:left="1559" w:firstLine="0"/>
      </w:pPr>
      <w:rPr>
        <w:rFonts w:ascii="Times New Roman" w:hAnsi="Times New Roman" w:hint="default"/>
        <w:b w:val="0"/>
        <w:i w:val="0"/>
        <w:caps w:val="0"/>
        <w:strike w:val="0"/>
        <w:vanish w:val="0"/>
        <w:color w:val="auto"/>
        <w:spacing w:val="0"/>
        <w:position w:val="0"/>
        <w:sz w:val="24"/>
        <w:u w:val="none"/>
        <w:vertAlign w:val="baseline"/>
      </w:rPr>
    </w:lvl>
    <w:lvl w:ilvl="3" w:tplc="13948DBE">
      <w:start w:val="1"/>
      <w:numFmt w:val="none"/>
      <w:lvlText w:val="-"/>
      <w:lvlJc w:val="left"/>
      <w:pPr>
        <w:tabs>
          <w:tab w:val="num" w:pos="2410"/>
        </w:tabs>
        <w:ind w:left="1985" w:firstLine="0"/>
      </w:pPr>
      <w:rPr>
        <w:rFonts w:ascii="Times New Roman" w:hAnsi="Times New Roman" w:hint="default"/>
        <w:b w:val="0"/>
        <w:i w:val="0"/>
        <w:caps w:val="0"/>
        <w:strike w:val="0"/>
        <w:vanish w:val="0"/>
        <w:color w:val="auto"/>
        <w:spacing w:val="0"/>
        <w:position w:val="0"/>
        <w:sz w:val="24"/>
        <w:u w:val="none"/>
        <w:vertAlign w:val="baseline"/>
      </w:rPr>
    </w:lvl>
    <w:lvl w:ilvl="4" w:tplc="5B1EE13C">
      <w:start w:val="1"/>
      <w:numFmt w:val="none"/>
      <w:lvlText w:val="-"/>
      <w:lvlJc w:val="left"/>
      <w:pPr>
        <w:tabs>
          <w:tab w:val="num" w:pos="2835"/>
        </w:tabs>
        <w:ind w:left="2410" w:firstLine="0"/>
      </w:pPr>
      <w:rPr>
        <w:rFonts w:ascii="Times New Roman" w:hAnsi="Times New Roman" w:hint="default"/>
        <w:b w:val="0"/>
        <w:i w:val="0"/>
        <w:caps w:val="0"/>
        <w:strike w:val="0"/>
        <w:vanish w:val="0"/>
        <w:color w:val="auto"/>
        <w:sz w:val="24"/>
        <w:u w:val="none"/>
        <w:vertAlign w:val="baseline"/>
      </w:rPr>
    </w:lvl>
    <w:lvl w:ilvl="5" w:tplc="3FECB31A">
      <w:start w:val="1"/>
      <w:numFmt w:val="none"/>
      <w:lvlText w:val="-"/>
      <w:lvlJc w:val="left"/>
      <w:pPr>
        <w:tabs>
          <w:tab w:val="num" w:pos="3260"/>
        </w:tabs>
        <w:ind w:left="2835" w:firstLine="0"/>
      </w:pPr>
      <w:rPr>
        <w:rFonts w:ascii="Times New Roman" w:hAnsi="Times New Roman" w:hint="default"/>
        <w:b w:val="0"/>
        <w:i w:val="0"/>
        <w:caps w:val="0"/>
        <w:strike w:val="0"/>
        <w:vanish w:val="0"/>
        <w:color w:val="auto"/>
        <w:spacing w:val="0"/>
        <w:position w:val="0"/>
        <w:sz w:val="24"/>
        <w:vertAlign w:val="baseline"/>
      </w:rPr>
    </w:lvl>
    <w:lvl w:ilvl="6" w:tplc="9A96E29E">
      <w:start w:val="1"/>
      <w:numFmt w:val="none"/>
      <w:lvlText w:val="-"/>
      <w:lvlJc w:val="left"/>
      <w:pPr>
        <w:tabs>
          <w:tab w:val="num" w:pos="2835"/>
        </w:tabs>
        <w:ind w:left="2835" w:firstLine="0"/>
      </w:pPr>
      <w:rPr>
        <w:rFonts w:hint="default"/>
      </w:rPr>
    </w:lvl>
    <w:lvl w:ilvl="7" w:tplc="5426C2BE">
      <w:start w:val="1"/>
      <w:numFmt w:val="none"/>
      <w:lvlText w:val="-"/>
      <w:lvlJc w:val="left"/>
      <w:pPr>
        <w:ind w:left="2835" w:firstLine="0"/>
      </w:pPr>
      <w:rPr>
        <w:rFonts w:hint="default"/>
      </w:rPr>
    </w:lvl>
    <w:lvl w:ilvl="8" w:tplc="8A9E772C">
      <w:start w:val="1"/>
      <w:numFmt w:val="none"/>
      <w:lvlText w:val="-"/>
      <w:lvlJc w:val="left"/>
      <w:pPr>
        <w:ind w:left="2835" w:firstLine="0"/>
      </w:pPr>
      <w:rPr>
        <w:rFonts w:hint="default"/>
      </w:rPr>
    </w:lvl>
  </w:abstractNum>
  <w:abstractNum w:abstractNumId="110">
    <w:nsid w:val="75F9244E"/>
    <w:multiLevelType w:val="multilevel"/>
    <w:tmpl w:val="7C287938"/>
    <w:lvl w:ilvl="0">
      <w:start w:val="1"/>
      <w:numFmt w:val="russianUpper"/>
      <w:pStyle w:val="EB"/>
      <w:lvlText w:val="Приложение %1."/>
      <w:lvlJc w:val="left"/>
      <w:pPr>
        <w:tabs>
          <w:tab w:val="num" w:pos="0"/>
        </w:tabs>
        <w:ind w:left="360" w:hanging="360"/>
      </w:pPr>
      <w:rPr>
        <w:rFonts w:ascii="Times New Roman" w:hAnsi="Times New Roman" w:cs="Times New Roman" w:hint="default"/>
        <w:sz w:val="32"/>
      </w:rPr>
    </w:lvl>
    <w:lvl w:ilvl="1">
      <w:start w:val="1"/>
      <w:numFmt w:val="decimal"/>
      <w:pStyle w:val="EB1"/>
      <w:lvlText w:val="%1.%2"/>
      <w:lvlJc w:val="left"/>
      <w:pPr>
        <w:tabs>
          <w:tab w:val="num" w:pos="0"/>
        </w:tabs>
        <w:ind w:left="720" w:hanging="360"/>
      </w:pPr>
      <w:rPr>
        <w:rFonts w:cs="Times New Roman" w:hint="default"/>
      </w:rPr>
    </w:lvl>
    <w:lvl w:ilvl="2">
      <w:start w:val="1"/>
      <w:numFmt w:val="decimal"/>
      <w:pStyle w:val="EB11"/>
      <w:lvlText w:val="%1.%2.%3"/>
      <w:lvlJc w:val="left"/>
      <w:pPr>
        <w:tabs>
          <w:tab w:val="num" w:pos="0"/>
        </w:tabs>
        <w:ind w:left="1080" w:hanging="360"/>
      </w:pPr>
      <w:rPr>
        <w:rFonts w:cs="Times New Roman" w:hint="default"/>
      </w:rPr>
    </w:lvl>
    <w:lvl w:ilvl="3">
      <w:start w:val="1"/>
      <w:numFmt w:val="decimal"/>
      <w:pStyle w:val="EB111"/>
      <w:lvlText w:val="%1.%2.%3.%4"/>
      <w:lvlJc w:val="left"/>
      <w:pPr>
        <w:tabs>
          <w:tab w:val="num" w:pos="0"/>
        </w:tabs>
        <w:ind w:left="1440" w:hanging="360"/>
      </w:pPr>
      <w:rPr>
        <w:rFonts w:cs="Times New Roman" w:hint="default"/>
      </w:rPr>
    </w:lvl>
    <w:lvl w:ilvl="4">
      <w:start w:val="1"/>
      <w:numFmt w:val="decimal"/>
      <w:pStyle w:val="EB1111"/>
      <w:lvlText w:val="%1.%2.%3.%4.%5"/>
      <w:lvlJc w:val="left"/>
      <w:pPr>
        <w:tabs>
          <w:tab w:val="num" w:pos="0"/>
        </w:tabs>
        <w:ind w:left="1800" w:hanging="360"/>
      </w:pPr>
      <w:rPr>
        <w:rFonts w:cs="Times New Roman" w:hint="default"/>
      </w:rPr>
    </w:lvl>
    <w:lvl w:ilvl="5">
      <w:start w:val="1"/>
      <w:numFmt w:val="lowerRoman"/>
      <w:lvlText w:val="(%6)"/>
      <w:lvlJc w:val="left"/>
      <w:pPr>
        <w:tabs>
          <w:tab w:val="num" w:pos="0"/>
        </w:tabs>
        <w:ind w:left="2160" w:hanging="360"/>
      </w:pPr>
      <w:rPr>
        <w:rFonts w:cs="Times New Roman" w:hint="default"/>
      </w:rPr>
    </w:lvl>
    <w:lvl w:ilvl="6">
      <w:start w:val="1"/>
      <w:numFmt w:val="decimal"/>
      <w:lvlText w:val="%7."/>
      <w:lvlJc w:val="left"/>
      <w:pPr>
        <w:tabs>
          <w:tab w:val="num" w:pos="0"/>
        </w:tabs>
        <w:ind w:left="2520" w:hanging="360"/>
      </w:pPr>
      <w:rPr>
        <w:rFonts w:cs="Times New Roman" w:hint="default"/>
      </w:rPr>
    </w:lvl>
    <w:lvl w:ilvl="7">
      <w:start w:val="1"/>
      <w:numFmt w:val="lowerLetter"/>
      <w:lvlText w:val="%8."/>
      <w:lvlJc w:val="left"/>
      <w:pPr>
        <w:tabs>
          <w:tab w:val="num" w:pos="0"/>
        </w:tabs>
        <w:ind w:left="2880" w:hanging="360"/>
      </w:pPr>
      <w:rPr>
        <w:rFonts w:cs="Times New Roman" w:hint="default"/>
      </w:rPr>
    </w:lvl>
    <w:lvl w:ilvl="8">
      <w:start w:val="1"/>
      <w:numFmt w:val="lowerRoman"/>
      <w:lvlText w:val="%9."/>
      <w:lvlJc w:val="left"/>
      <w:pPr>
        <w:tabs>
          <w:tab w:val="num" w:pos="0"/>
        </w:tabs>
        <w:ind w:left="3240" w:hanging="360"/>
      </w:pPr>
      <w:rPr>
        <w:rFonts w:cs="Times New Roman" w:hint="default"/>
      </w:rPr>
    </w:lvl>
  </w:abstractNum>
  <w:abstractNum w:abstractNumId="111">
    <w:nsid w:val="76E326CC"/>
    <w:multiLevelType w:val="multilevel"/>
    <w:tmpl w:val="CBB2018A"/>
    <w:lvl w:ilvl="0">
      <w:start w:val="1"/>
      <w:numFmt w:val="decimal"/>
      <w:pStyle w:val="ASFKListnum"/>
      <w:lvlText w:val="%1."/>
      <w:lvlJc w:val="left"/>
      <w:pPr>
        <w:tabs>
          <w:tab w:val="num" w:pos="1021"/>
        </w:tabs>
        <w:ind w:left="1021" w:hanging="454"/>
      </w:pPr>
      <w:rPr>
        <w:rFonts w:ascii="Times New Roman" w:hAnsi="Times New Roman" w:cs="Times New Roman" w:hint="default"/>
        <w:b w:val="0"/>
        <w:bCs w:val="0"/>
        <w:i w:val="0"/>
        <w:iCs w:val="0"/>
        <w:caps w:val="0"/>
        <w:smallCaps w:val="0"/>
        <w:strike w:val="0"/>
        <w:vanish w:val="0"/>
        <w:color w:val="000000"/>
        <w:spacing w:val="0"/>
        <w:position w:val="0"/>
        <w:sz w:val="24"/>
        <w:u w:val="none"/>
        <w:vertAlign w:val="baseline"/>
        <w14:textOutline w14:w="0" w14:cap="rnd" w14:cmpd="sng" w14:algn="ctr">
          <w14:noFill/>
          <w14:prstDash w14:val="solid"/>
          <w14:bevel/>
        </w14:textOutline>
      </w:rPr>
    </w:lvl>
    <w:lvl w:ilvl="1">
      <w:start w:val="1"/>
      <w:numFmt w:val="decimal"/>
      <w:pStyle w:val="ASFK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12">
    <w:nsid w:val="77DB5461"/>
    <w:multiLevelType w:val="hybridMultilevel"/>
    <w:tmpl w:val="DE2C005E"/>
    <w:lvl w:ilvl="0" w:tplc="912268CC">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113">
    <w:nsid w:val="78E650B4"/>
    <w:multiLevelType w:val="hybridMultilevel"/>
    <w:tmpl w:val="BB147D80"/>
    <w:lvl w:ilvl="0" w:tplc="191A7644">
      <w:start w:val="1"/>
      <w:numFmt w:val="bullet"/>
      <w:pStyle w:val="OTRListMark"/>
      <w:lvlText w:val="–"/>
      <w:lvlJc w:val="left"/>
      <w:pPr>
        <w:tabs>
          <w:tab w:val="num" w:pos="1418"/>
        </w:tabs>
        <w:ind w:left="1418" w:hanging="284"/>
      </w:pPr>
      <w:rPr>
        <w:rFonts w:ascii="Verdana" w:hAnsi="Verdana" w:hint="default"/>
        <w:color w:val="auto"/>
        <w:sz w:val="24"/>
      </w:rPr>
    </w:lvl>
    <w:lvl w:ilvl="1" w:tplc="937EB376">
      <w:start w:val="1"/>
      <w:numFmt w:val="bullet"/>
      <w:lvlText w:val="―"/>
      <w:lvlJc w:val="left"/>
      <w:pPr>
        <w:tabs>
          <w:tab w:val="num" w:pos="1701"/>
        </w:tabs>
        <w:ind w:left="1701" w:hanging="284"/>
      </w:pPr>
      <w:rPr>
        <w:rFonts w:ascii="Verdana" w:hAnsi="Verdana" w:hint="default"/>
        <w:color w:val="auto"/>
        <w:sz w:val="16"/>
      </w:rPr>
    </w:lvl>
    <w:lvl w:ilvl="2" w:tplc="353CA7EC">
      <w:start w:val="1"/>
      <w:numFmt w:val="bullet"/>
      <w:lvlText w:val="–"/>
      <w:lvlJc w:val="left"/>
      <w:pPr>
        <w:tabs>
          <w:tab w:val="num" w:pos="1985"/>
        </w:tabs>
        <w:ind w:left="1985" w:hanging="284"/>
      </w:pPr>
      <w:rPr>
        <w:rFonts w:ascii="Verdana" w:hAnsi="Verdana" w:hint="default"/>
        <w:b/>
        <w:i w:val="0"/>
        <w:sz w:val="24"/>
      </w:rPr>
    </w:lvl>
    <w:lvl w:ilvl="3" w:tplc="B81CB5F8">
      <w:start w:val="1"/>
      <w:numFmt w:val="bullet"/>
      <w:lvlText w:val="–"/>
      <w:lvlJc w:val="left"/>
      <w:pPr>
        <w:tabs>
          <w:tab w:val="num" w:pos="2268"/>
        </w:tabs>
        <w:ind w:left="2268" w:hanging="283"/>
      </w:pPr>
      <w:rPr>
        <w:rFonts w:ascii="Verdana" w:hAnsi="Verdana" w:hint="default"/>
      </w:rPr>
    </w:lvl>
    <w:lvl w:ilvl="4" w:tplc="9B2A0048">
      <w:start w:val="1"/>
      <w:numFmt w:val="bullet"/>
      <w:lvlText w:val=""/>
      <w:lvlJc w:val="left"/>
      <w:pPr>
        <w:tabs>
          <w:tab w:val="num" w:pos="2797"/>
        </w:tabs>
        <w:ind w:left="2797" w:hanging="360"/>
      </w:pPr>
      <w:rPr>
        <w:rFonts w:ascii="Symbol" w:hAnsi="Symbol" w:hint="default"/>
      </w:rPr>
    </w:lvl>
    <w:lvl w:ilvl="5" w:tplc="16F635AA">
      <w:start w:val="1"/>
      <w:numFmt w:val="bullet"/>
      <w:lvlText w:val=""/>
      <w:lvlJc w:val="left"/>
      <w:pPr>
        <w:tabs>
          <w:tab w:val="num" w:pos="3157"/>
        </w:tabs>
        <w:ind w:left="3157" w:hanging="360"/>
      </w:pPr>
      <w:rPr>
        <w:rFonts w:ascii="Wingdings" w:hAnsi="Wingdings" w:hint="default"/>
      </w:rPr>
    </w:lvl>
    <w:lvl w:ilvl="6" w:tplc="2EB43B24">
      <w:start w:val="1"/>
      <w:numFmt w:val="bullet"/>
      <w:lvlText w:val=""/>
      <w:lvlJc w:val="left"/>
      <w:pPr>
        <w:tabs>
          <w:tab w:val="num" w:pos="3517"/>
        </w:tabs>
        <w:ind w:left="3517" w:hanging="360"/>
      </w:pPr>
      <w:rPr>
        <w:rFonts w:ascii="Wingdings" w:hAnsi="Wingdings" w:hint="default"/>
      </w:rPr>
    </w:lvl>
    <w:lvl w:ilvl="7" w:tplc="4B382FCC">
      <w:start w:val="1"/>
      <w:numFmt w:val="bullet"/>
      <w:lvlText w:val=""/>
      <w:lvlJc w:val="left"/>
      <w:pPr>
        <w:tabs>
          <w:tab w:val="num" w:pos="3877"/>
        </w:tabs>
        <w:ind w:left="3877" w:hanging="360"/>
      </w:pPr>
      <w:rPr>
        <w:rFonts w:ascii="Symbol" w:hAnsi="Symbol" w:hint="default"/>
      </w:rPr>
    </w:lvl>
    <w:lvl w:ilvl="8" w:tplc="EA4E4164">
      <w:start w:val="1"/>
      <w:numFmt w:val="bullet"/>
      <w:lvlText w:val=""/>
      <w:lvlJc w:val="left"/>
      <w:pPr>
        <w:tabs>
          <w:tab w:val="num" w:pos="4237"/>
        </w:tabs>
        <w:ind w:left="4237" w:hanging="360"/>
      </w:pPr>
      <w:rPr>
        <w:rFonts w:ascii="Symbol" w:hAnsi="Symbol" w:hint="default"/>
      </w:rPr>
    </w:lvl>
  </w:abstractNum>
  <w:abstractNum w:abstractNumId="114">
    <w:nsid w:val="79090DD4"/>
    <w:multiLevelType w:val="hybridMultilevel"/>
    <w:tmpl w:val="4244BEA4"/>
    <w:lvl w:ilvl="0" w:tplc="35102BBC">
      <w:start w:val="1"/>
      <w:numFmt w:val="bullet"/>
      <w:pStyle w:val="OTRTableListmark0"/>
      <w:lvlText w:val="–"/>
      <w:lvlJc w:val="left"/>
      <w:pPr>
        <w:tabs>
          <w:tab w:val="num" w:pos="284"/>
        </w:tabs>
        <w:ind w:left="284" w:hanging="227"/>
      </w:pPr>
      <w:rPr>
        <w:rFonts w:ascii="Verdana" w:hAnsi="Verdana" w:hint="default"/>
        <w:color w:val="auto"/>
        <w:sz w:val="24"/>
      </w:rPr>
    </w:lvl>
    <w:lvl w:ilvl="1" w:tplc="1C22B954">
      <w:start w:val="1"/>
      <w:numFmt w:val="bullet"/>
      <w:lvlText w:val="―"/>
      <w:lvlJc w:val="left"/>
      <w:pPr>
        <w:tabs>
          <w:tab w:val="num" w:pos="510"/>
        </w:tabs>
        <w:ind w:left="510" w:hanging="226"/>
      </w:pPr>
      <w:rPr>
        <w:rFonts w:ascii="Verdana" w:hAnsi="Verdana" w:hint="default"/>
        <w:color w:val="auto"/>
        <w:sz w:val="16"/>
      </w:rPr>
    </w:lvl>
    <w:lvl w:ilvl="2" w:tplc="689A40E8">
      <w:start w:val="1"/>
      <w:numFmt w:val="bullet"/>
      <w:lvlText w:val="–"/>
      <w:lvlJc w:val="left"/>
      <w:pPr>
        <w:tabs>
          <w:tab w:val="num" w:pos="794"/>
        </w:tabs>
        <w:ind w:left="794" w:hanging="284"/>
      </w:pPr>
      <w:rPr>
        <w:rFonts w:ascii="Verdana" w:hAnsi="Verdana" w:hint="default"/>
        <w:b/>
        <w:i w:val="0"/>
        <w:sz w:val="24"/>
      </w:rPr>
    </w:lvl>
    <w:lvl w:ilvl="3" w:tplc="73086536">
      <w:start w:val="1"/>
      <w:numFmt w:val="bullet"/>
      <w:lvlText w:val="–"/>
      <w:lvlJc w:val="left"/>
      <w:pPr>
        <w:tabs>
          <w:tab w:val="num" w:pos="1745"/>
        </w:tabs>
        <w:ind w:left="1745" w:hanging="283"/>
      </w:pPr>
      <w:rPr>
        <w:rFonts w:ascii="Verdana" w:hAnsi="Verdana" w:hint="default"/>
      </w:rPr>
    </w:lvl>
    <w:lvl w:ilvl="4" w:tplc="5C9C56FA">
      <w:start w:val="1"/>
      <w:numFmt w:val="bullet"/>
      <w:lvlText w:val=""/>
      <w:lvlJc w:val="left"/>
      <w:pPr>
        <w:tabs>
          <w:tab w:val="num" w:pos="2274"/>
        </w:tabs>
        <w:ind w:left="2274" w:hanging="360"/>
      </w:pPr>
      <w:rPr>
        <w:rFonts w:ascii="Symbol" w:hAnsi="Symbol" w:hint="default"/>
      </w:rPr>
    </w:lvl>
    <w:lvl w:ilvl="5" w:tplc="0DFA8646">
      <w:start w:val="1"/>
      <w:numFmt w:val="bullet"/>
      <w:lvlText w:val=""/>
      <w:lvlJc w:val="left"/>
      <w:pPr>
        <w:tabs>
          <w:tab w:val="num" w:pos="2634"/>
        </w:tabs>
        <w:ind w:left="2634" w:hanging="360"/>
      </w:pPr>
      <w:rPr>
        <w:rFonts w:ascii="Wingdings" w:hAnsi="Wingdings" w:hint="default"/>
      </w:rPr>
    </w:lvl>
    <w:lvl w:ilvl="6" w:tplc="A24821F6">
      <w:start w:val="1"/>
      <w:numFmt w:val="bullet"/>
      <w:lvlText w:val=""/>
      <w:lvlJc w:val="left"/>
      <w:pPr>
        <w:tabs>
          <w:tab w:val="num" w:pos="2994"/>
        </w:tabs>
        <w:ind w:left="2994" w:hanging="360"/>
      </w:pPr>
      <w:rPr>
        <w:rFonts w:ascii="Wingdings" w:hAnsi="Wingdings" w:hint="default"/>
      </w:rPr>
    </w:lvl>
    <w:lvl w:ilvl="7" w:tplc="1FDCBA68">
      <w:start w:val="1"/>
      <w:numFmt w:val="bullet"/>
      <w:lvlText w:val=""/>
      <w:lvlJc w:val="left"/>
      <w:pPr>
        <w:tabs>
          <w:tab w:val="num" w:pos="3354"/>
        </w:tabs>
        <w:ind w:left="3354" w:hanging="360"/>
      </w:pPr>
      <w:rPr>
        <w:rFonts w:ascii="Symbol" w:hAnsi="Symbol" w:hint="default"/>
      </w:rPr>
    </w:lvl>
    <w:lvl w:ilvl="8" w:tplc="97840C40">
      <w:start w:val="1"/>
      <w:numFmt w:val="bullet"/>
      <w:lvlText w:val=""/>
      <w:lvlJc w:val="left"/>
      <w:pPr>
        <w:tabs>
          <w:tab w:val="num" w:pos="3714"/>
        </w:tabs>
        <w:ind w:left="3714" w:hanging="360"/>
      </w:pPr>
      <w:rPr>
        <w:rFonts w:ascii="Symbol" w:hAnsi="Symbol" w:hint="default"/>
      </w:rPr>
    </w:lvl>
  </w:abstractNum>
  <w:abstractNum w:abstractNumId="115">
    <w:nsid w:val="7BED15A9"/>
    <w:multiLevelType w:val="hybridMultilevel"/>
    <w:tmpl w:val="65B2C1B2"/>
    <w:styleLink w:val="211"/>
    <w:lvl w:ilvl="0" w:tplc="69F0B01A">
      <w:start w:val="1"/>
      <w:numFmt w:val="decimal"/>
      <w:pStyle w:val="211"/>
      <w:lvlText w:val="%1."/>
      <w:lvlJc w:val="left"/>
      <w:pPr>
        <w:ind w:left="0" w:firstLine="0"/>
      </w:pPr>
      <w:rPr>
        <w:position w:val="0"/>
      </w:rPr>
    </w:lvl>
    <w:lvl w:ilvl="1" w:tplc="7CC895F4">
      <w:start w:val="1"/>
      <w:numFmt w:val="lowerLetter"/>
      <w:lvlText w:val="%2."/>
      <w:lvlJc w:val="left"/>
      <w:pPr>
        <w:ind w:left="0" w:firstLine="0"/>
      </w:pPr>
      <w:rPr>
        <w:position w:val="0"/>
      </w:rPr>
    </w:lvl>
    <w:lvl w:ilvl="2" w:tplc="3352532C">
      <w:start w:val="1"/>
      <w:numFmt w:val="lowerRoman"/>
      <w:lvlText w:val="%3."/>
      <w:lvlJc w:val="left"/>
      <w:pPr>
        <w:ind w:left="0" w:firstLine="0"/>
      </w:pPr>
      <w:rPr>
        <w:position w:val="0"/>
      </w:rPr>
    </w:lvl>
    <w:lvl w:ilvl="3" w:tplc="115431F2">
      <w:start w:val="1"/>
      <w:numFmt w:val="decimal"/>
      <w:lvlText w:val="%4."/>
      <w:lvlJc w:val="left"/>
      <w:pPr>
        <w:ind w:left="0" w:firstLine="0"/>
      </w:pPr>
      <w:rPr>
        <w:position w:val="0"/>
      </w:rPr>
    </w:lvl>
    <w:lvl w:ilvl="4" w:tplc="639A7454">
      <w:start w:val="1"/>
      <w:numFmt w:val="lowerLetter"/>
      <w:lvlText w:val="%5."/>
      <w:lvlJc w:val="left"/>
      <w:pPr>
        <w:ind w:left="0" w:firstLine="0"/>
      </w:pPr>
      <w:rPr>
        <w:position w:val="0"/>
      </w:rPr>
    </w:lvl>
    <w:lvl w:ilvl="5" w:tplc="53C2AED0">
      <w:start w:val="1"/>
      <w:numFmt w:val="lowerRoman"/>
      <w:lvlText w:val="%6."/>
      <w:lvlJc w:val="left"/>
      <w:pPr>
        <w:ind w:left="0" w:firstLine="0"/>
      </w:pPr>
      <w:rPr>
        <w:position w:val="0"/>
      </w:rPr>
    </w:lvl>
    <w:lvl w:ilvl="6" w:tplc="FC22625C">
      <w:start w:val="1"/>
      <w:numFmt w:val="decimal"/>
      <w:lvlText w:val="%7."/>
      <w:lvlJc w:val="left"/>
      <w:pPr>
        <w:ind w:left="0" w:firstLine="0"/>
      </w:pPr>
      <w:rPr>
        <w:position w:val="0"/>
      </w:rPr>
    </w:lvl>
    <w:lvl w:ilvl="7" w:tplc="E6AC1792">
      <w:start w:val="1"/>
      <w:numFmt w:val="lowerLetter"/>
      <w:lvlText w:val="%8."/>
      <w:lvlJc w:val="left"/>
      <w:pPr>
        <w:ind w:left="0" w:firstLine="0"/>
      </w:pPr>
      <w:rPr>
        <w:position w:val="0"/>
      </w:rPr>
    </w:lvl>
    <w:lvl w:ilvl="8" w:tplc="AAB8E37C">
      <w:start w:val="1"/>
      <w:numFmt w:val="lowerRoman"/>
      <w:lvlText w:val="%9."/>
      <w:lvlJc w:val="left"/>
      <w:pPr>
        <w:ind w:left="0" w:firstLine="0"/>
      </w:pPr>
      <w:rPr>
        <w:position w:val="0"/>
      </w:rPr>
    </w:lvl>
  </w:abstractNum>
  <w:abstractNum w:abstractNumId="116">
    <w:nsid w:val="7C5E743D"/>
    <w:multiLevelType w:val="hybridMultilevel"/>
    <w:tmpl w:val="4094D136"/>
    <w:lvl w:ilvl="0" w:tplc="A8707764">
      <w:start w:val="1"/>
      <w:numFmt w:val="bullet"/>
      <w:lvlText w:val="−"/>
      <w:lvlJc w:val="left"/>
      <w:pPr>
        <w:ind w:left="777" w:hanging="360"/>
      </w:pPr>
      <w:rPr>
        <w:rFonts w:ascii="Times New Roman" w:hAnsi="Times New Roman" w:cs="Times New Roman" w:hint="default"/>
      </w:rPr>
    </w:lvl>
    <w:lvl w:ilvl="1" w:tplc="ACD61D4A">
      <w:start w:val="1"/>
      <w:numFmt w:val="bullet"/>
      <w:lvlText w:val="o"/>
      <w:lvlJc w:val="left"/>
      <w:pPr>
        <w:ind w:left="1497" w:hanging="360"/>
      </w:pPr>
      <w:rPr>
        <w:rFonts w:ascii="Courier New" w:hAnsi="Courier New" w:cs="Courier New" w:hint="default"/>
      </w:rPr>
    </w:lvl>
    <w:lvl w:ilvl="2" w:tplc="132E4066">
      <w:start w:val="1"/>
      <w:numFmt w:val="bullet"/>
      <w:lvlText w:val=""/>
      <w:lvlJc w:val="left"/>
      <w:pPr>
        <w:ind w:left="2217" w:hanging="360"/>
      </w:pPr>
      <w:rPr>
        <w:rFonts w:ascii="Wingdings" w:hAnsi="Wingdings" w:hint="default"/>
      </w:rPr>
    </w:lvl>
    <w:lvl w:ilvl="3" w:tplc="EDD6EFDA">
      <w:start w:val="1"/>
      <w:numFmt w:val="bullet"/>
      <w:lvlText w:val=""/>
      <w:lvlJc w:val="left"/>
      <w:pPr>
        <w:ind w:left="2937" w:hanging="360"/>
      </w:pPr>
      <w:rPr>
        <w:rFonts w:ascii="Symbol" w:hAnsi="Symbol" w:hint="default"/>
      </w:rPr>
    </w:lvl>
    <w:lvl w:ilvl="4" w:tplc="2370F0C0">
      <w:start w:val="1"/>
      <w:numFmt w:val="bullet"/>
      <w:lvlText w:val="o"/>
      <w:lvlJc w:val="left"/>
      <w:pPr>
        <w:ind w:left="3657" w:hanging="360"/>
      </w:pPr>
      <w:rPr>
        <w:rFonts w:ascii="Courier New" w:hAnsi="Courier New" w:cs="Courier New" w:hint="default"/>
      </w:rPr>
    </w:lvl>
    <w:lvl w:ilvl="5" w:tplc="B4328832">
      <w:start w:val="1"/>
      <w:numFmt w:val="bullet"/>
      <w:lvlText w:val=""/>
      <w:lvlJc w:val="left"/>
      <w:pPr>
        <w:ind w:left="4377" w:hanging="360"/>
      </w:pPr>
      <w:rPr>
        <w:rFonts w:ascii="Wingdings" w:hAnsi="Wingdings" w:hint="default"/>
      </w:rPr>
    </w:lvl>
    <w:lvl w:ilvl="6" w:tplc="4E267036">
      <w:start w:val="1"/>
      <w:numFmt w:val="bullet"/>
      <w:lvlText w:val=""/>
      <w:lvlJc w:val="left"/>
      <w:pPr>
        <w:ind w:left="5097" w:hanging="360"/>
      </w:pPr>
      <w:rPr>
        <w:rFonts w:ascii="Symbol" w:hAnsi="Symbol" w:hint="default"/>
      </w:rPr>
    </w:lvl>
    <w:lvl w:ilvl="7" w:tplc="541AFE58">
      <w:start w:val="1"/>
      <w:numFmt w:val="bullet"/>
      <w:lvlText w:val="o"/>
      <w:lvlJc w:val="left"/>
      <w:pPr>
        <w:ind w:left="5817" w:hanging="360"/>
      </w:pPr>
      <w:rPr>
        <w:rFonts w:ascii="Courier New" w:hAnsi="Courier New" w:cs="Courier New" w:hint="default"/>
      </w:rPr>
    </w:lvl>
    <w:lvl w:ilvl="8" w:tplc="FAB47D84">
      <w:start w:val="1"/>
      <w:numFmt w:val="bullet"/>
      <w:lvlText w:val=""/>
      <w:lvlJc w:val="left"/>
      <w:pPr>
        <w:ind w:left="6537" w:hanging="360"/>
      </w:pPr>
      <w:rPr>
        <w:rFonts w:ascii="Wingdings" w:hAnsi="Wingdings" w:hint="default"/>
      </w:rPr>
    </w:lvl>
  </w:abstractNum>
  <w:abstractNum w:abstractNumId="117">
    <w:nsid w:val="7C7B462C"/>
    <w:multiLevelType w:val="hybridMultilevel"/>
    <w:tmpl w:val="85F0B766"/>
    <w:lvl w:ilvl="0" w:tplc="4F108C70">
      <w:start w:val="1"/>
      <w:numFmt w:val="bullet"/>
      <w:lvlText w:val="−"/>
      <w:lvlJc w:val="left"/>
      <w:pPr>
        <w:ind w:left="777" w:hanging="360"/>
      </w:pPr>
      <w:rPr>
        <w:rFonts w:ascii="Times New Roman" w:hAnsi="Times New Roman" w:cs="Times New Roman" w:hint="default"/>
      </w:rPr>
    </w:lvl>
    <w:lvl w:ilvl="1" w:tplc="43406B4C">
      <w:start w:val="1"/>
      <w:numFmt w:val="bullet"/>
      <w:lvlText w:val="o"/>
      <w:lvlJc w:val="left"/>
      <w:pPr>
        <w:ind w:left="1497" w:hanging="360"/>
      </w:pPr>
      <w:rPr>
        <w:rFonts w:ascii="Courier New" w:hAnsi="Courier New" w:cs="Courier New" w:hint="default"/>
      </w:rPr>
    </w:lvl>
    <w:lvl w:ilvl="2" w:tplc="B0FAF9A2">
      <w:start w:val="1"/>
      <w:numFmt w:val="bullet"/>
      <w:lvlText w:val=""/>
      <w:lvlJc w:val="left"/>
      <w:pPr>
        <w:ind w:left="2217" w:hanging="360"/>
      </w:pPr>
      <w:rPr>
        <w:rFonts w:ascii="Wingdings" w:hAnsi="Wingdings" w:hint="default"/>
      </w:rPr>
    </w:lvl>
    <w:lvl w:ilvl="3" w:tplc="7138E018">
      <w:start w:val="1"/>
      <w:numFmt w:val="bullet"/>
      <w:lvlText w:val=""/>
      <w:lvlJc w:val="left"/>
      <w:pPr>
        <w:ind w:left="2937" w:hanging="360"/>
      </w:pPr>
      <w:rPr>
        <w:rFonts w:ascii="Symbol" w:hAnsi="Symbol" w:hint="default"/>
      </w:rPr>
    </w:lvl>
    <w:lvl w:ilvl="4" w:tplc="984E6ED2">
      <w:start w:val="1"/>
      <w:numFmt w:val="bullet"/>
      <w:lvlText w:val="o"/>
      <w:lvlJc w:val="left"/>
      <w:pPr>
        <w:ind w:left="3657" w:hanging="360"/>
      </w:pPr>
      <w:rPr>
        <w:rFonts w:ascii="Courier New" w:hAnsi="Courier New" w:cs="Courier New" w:hint="default"/>
      </w:rPr>
    </w:lvl>
    <w:lvl w:ilvl="5" w:tplc="F446CE6E">
      <w:start w:val="1"/>
      <w:numFmt w:val="bullet"/>
      <w:lvlText w:val=""/>
      <w:lvlJc w:val="left"/>
      <w:pPr>
        <w:ind w:left="4377" w:hanging="360"/>
      </w:pPr>
      <w:rPr>
        <w:rFonts w:ascii="Wingdings" w:hAnsi="Wingdings" w:hint="default"/>
      </w:rPr>
    </w:lvl>
    <w:lvl w:ilvl="6" w:tplc="0F28ECC6">
      <w:start w:val="1"/>
      <w:numFmt w:val="bullet"/>
      <w:lvlText w:val=""/>
      <w:lvlJc w:val="left"/>
      <w:pPr>
        <w:ind w:left="5097" w:hanging="360"/>
      </w:pPr>
      <w:rPr>
        <w:rFonts w:ascii="Symbol" w:hAnsi="Symbol" w:hint="default"/>
      </w:rPr>
    </w:lvl>
    <w:lvl w:ilvl="7" w:tplc="2F84436C">
      <w:start w:val="1"/>
      <w:numFmt w:val="bullet"/>
      <w:lvlText w:val="o"/>
      <w:lvlJc w:val="left"/>
      <w:pPr>
        <w:ind w:left="5817" w:hanging="360"/>
      </w:pPr>
      <w:rPr>
        <w:rFonts w:ascii="Courier New" w:hAnsi="Courier New" w:cs="Courier New" w:hint="default"/>
      </w:rPr>
    </w:lvl>
    <w:lvl w:ilvl="8" w:tplc="E25447C4">
      <w:start w:val="1"/>
      <w:numFmt w:val="bullet"/>
      <w:lvlText w:val=""/>
      <w:lvlJc w:val="left"/>
      <w:pPr>
        <w:ind w:left="6537" w:hanging="360"/>
      </w:pPr>
      <w:rPr>
        <w:rFonts w:ascii="Wingdings" w:hAnsi="Wingdings" w:hint="default"/>
      </w:rPr>
    </w:lvl>
  </w:abstractNum>
  <w:abstractNum w:abstractNumId="118">
    <w:nsid w:val="7C9D72B3"/>
    <w:multiLevelType w:val="hybridMultilevel"/>
    <w:tmpl w:val="21E26378"/>
    <w:lvl w:ilvl="0" w:tplc="4B1E22A0">
      <w:start w:val="1"/>
      <w:numFmt w:val="bullet"/>
      <w:lvlText w:val=""/>
      <w:lvlJc w:val="left"/>
      <w:pPr>
        <w:ind w:left="720" w:hanging="360"/>
      </w:pPr>
      <w:rPr>
        <w:rFonts w:ascii="Symbol" w:hAnsi="Symbol" w:hint="default"/>
      </w:rPr>
    </w:lvl>
    <w:lvl w:ilvl="1" w:tplc="D360B14C">
      <w:start w:val="1"/>
      <w:numFmt w:val="bullet"/>
      <w:lvlText w:val="o"/>
      <w:lvlJc w:val="left"/>
      <w:pPr>
        <w:ind w:left="1440" w:hanging="360"/>
      </w:pPr>
      <w:rPr>
        <w:rFonts w:ascii="Courier New" w:hAnsi="Courier New" w:cs="Courier New" w:hint="default"/>
      </w:rPr>
    </w:lvl>
    <w:lvl w:ilvl="2" w:tplc="55865696">
      <w:start w:val="1"/>
      <w:numFmt w:val="bullet"/>
      <w:lvlText w:val=""/>
      <w:lvlJc w:val="left"/>
      <w:pPr>
        <w:ind w:left="2160" w:hanging="360"/>
      </w:pPr>
      <w:rPr>
        <w:rFonts w:ascii="Wingdings" w:hAnsi="Wingdings" w:hint="default"/>
      </w:rPr>
    </w:lvl>
    <w:lvl w:ilvl="3" w:tplc="28B283E2">
      <w:start w:val="1"/>
      <w:numFmt w:val="bullet"/>
      <w:lvlText w:val=""/>
      <w:lvlJc w:val="left"/>
      <w:pPr>
        <w:ind w:left="2880" w:hanging="360"/>
      </w:pPr>
      <w:rPr>
        <w:rFonts w:ascii="Symbol" w:hAnsi="Symbol" w:hint="default"/>
      </w:rPr>
    </w:lvl>
    <w:lvl w:ilvl="4" w:tplc="06EC0C9A">
      <w:start w:val="1"/>
      <w:numFmt w:val="bullet"/>
      <w:lvlText w:val="o"/>
      <w:lvlJc w:val="left"/>
      <w:pPr>
        <w:ind w:left="3600" w:hanging="360"/>
      </w:pPr>
      <w:rPr>
        <w:rFonts w:ascii="Courier New" w:hAnsi="Courier New" w:cs="Courier New" w:hint="default"/>
      </w:rPr>
    </w:lvl>
    <w:lvl w:ilvl="5" w:tplc="E8DAA2E0">
      <w:start w:val="1"/>
      <w:numFmt w:val="bullet"/>
      <w:lvlText w:val=""/>
      <w:lvlJc w:val="left"/>
      <w:pPr>
        <w:ind w:left="4320" w:hanging="360"/>
      </w:pPr>
      <w:rPr>
        <w:rFonts w:ascii="Wingdings" w:hAnsi="Wingdings" w:hint="default"/>
      </w:rPr>
    </w:lvl>
    <w:lvl w:ilvl="6" w:tplc="DC4E3A0C">
      <w:start w:val="1"/>
      <w:numFmt w:val="bullet"/>
      <w:lvlText w:val=""/>
      <w:lvlJc w:val="left"/>
      <w:pPr>
        <w:ind w:left="5040" w:hanging="360"/>
      </w:pPr>
      <w:rPr>
        <w:rFonts w:ascii="Symbol" w:hAnsi="Symbol" w:hint="default"/>
      </w:rPr>
    </w:lvl>
    <w:lvl w:ilvl="7" w:tplc="640A46FA">
      <w:start w:val="1"/>
      <w:numFmt w:val="bullet"/>
      <w:lvlText w:val="o"/>
      <w:lvlJc w:val="left"/>
      <w:pPr>
        <w:ind w:left="5760" w:hanging="360"/>
      </w:pPr>
      <w:rPr>
        <w:rFonts w:ascii="Courier New" w:hAnsi="Courier New" w:cs="Courier New" w:hint="default"/>
      </w:rPr>
    </w:lvl>
    <w:lvl w:ilvl="8" w:tplc="7A92B688">
      <w:start w:val="1"/>
      <w:numFmt w:val="bullet"/>
      <w:lvlText w:val=""/>
      <w:lvlJc w:val="left"/>
      <w:pPr>
        <w:ind w:left="6480" w:hanging="360"/>
      </w:pPr>
      <w:rPr>
        <w:rFonts w:ascii="Wingdings" w:hAnsi="Wingdings" w:hint="default"/>
      </w:rPr>
    </w:lvl>
  </w:abstractNum>
  <w:abstractNum w:abstractNumId="119">
    <w:nsid w:val="7EF315B8"/>
    <w:multiLevelType w:val="hybridMultilevel"/>
    <w:tmpl w:val="C2F6E762"/>
    <w:lvl w:ilvl="0" w:tplc="21982F1A">
      <w:start w:val="1"/>
      <w:numFmt w:val="bullet"/>
      <w:lvlText w:val="−"/>
      <w:lvlJc w:val="left"/>
      <w:pPr>
        <w:ind w:left="777" w:hanging="360"/>
      </w:pPr>
      <w:rPr>
        <w:rFonts w:ascii="Times New Roman" w:hAnsi="Times New Roman" w:cs="Times New Roman" w:hint="default"/>
      </w:rPr>
    </w:lvl>
    <w:lvl w:ilvl="1" w:tplc="78FA9A64">
      <w:start w:val="1"/>
      <w:numFmt w:val="bullet"/>
      <w:lvlText w:val="o"/>
      <w:lvlJc w:val="left"/>
      <w:pPr>
        <w:ind w:left="1497" w:hanging="360"/>
      </w:pPr>
      <w:rPr>
        <w:rFonts w:ascii="Courier New" w:hAnsi="Courier New" w:cs="Courier New" w:hint="default"/>
      </w:rPr>
    </w:lvl>
    <w:lvl w:ilvl="2" w:tplc="5E902388">
      <w:start w:val="1"/>
      <w:numFmt w:val="bullet"/>
      <w:lvlText w:val=""/>
      <w:lvlJc w:val="left"/>
      <w:pPr>
        <w:ind w:left="2217" w:hanging="360"/>
      </w:pPr>
      <w:rPr>
        <w:rFonts w:ascii="Wingdings" w:hAnsi="Wingdings" w:hint="default"/>
      </w:rPr>
    </w:lvl>
    <w:lvl w:ilvl="3" w:tplc="84BA3FD0">
      <w:start w:val="1"/>
      <w:numFmt w:val="bullet"/>
      <w:lvlText w:val=""/>
      <w:lvlJc w:val="left"/>
      <w:pPr>
        <w:ind w:left="2937" w:hanging="360"/>
      </w:pPr>
      <w:rPr>
        <w:rFonts w:ascii="Symbol" w:hAnsi="Symbol" w:hint="default"/>
      </w:rPr>
    </w:lvl>
    <w:lvl w:ilvl="4" w:tplc="9A006522">
      <w:start w:val="1"/>
      <w:numFmt w:val="bullet"/>
      <w:lvlText w:val="o"/>
      <w:lvlJc w:val="left"/>
      <w:pPr>
        <w:ind w:left="3657" w:hanging="360"/>
      </w:pPr>
      <w:rPr>
        <w:rFonts w:ascii="Courier New" w:hAnsi="Courier New" w:cs="Courier New" w:hint="default"/>
      </w:rPr>
    </w:lvl>
    <w:lvl w:ilvl="5" w:tplc="5162B5FE">
      <w:start w:val="1"/>
      <w:numFmt w:val="bullet"/>
      <w:lvlText w:val=""/>
      <w:lvlJc w:val="left"/>
      <w:pPr>
        <w:ind w:left="4377" w:hanging="360"/>
      </w:pPr>
      <w:rPr>
        <w:rFonts w:ascii="Wingdings" w:hAnsi="Wingdings" w:hint="default"/>
      </w:rPr>
    </w:lvl>
    <w:lvl w:ilvl="6" w:tplc="79C87946">
      <w:start w:val="1"/>
      <w:numFmt w:val="bullet"/>
      <w:lvlText w:val=""/>
      <w:lvlJc w:val="left"/>
      <w:pPr>
        <w:ind w:left="5097" w:hanging="360"/>
      </w:pPr>
      <w:rPr>
        <w:rFonts w:ascii="Symbol" w:hAnsi="Symbol" w:hint="default"/>
      </w:rPr>
    </w:lvl>
    <w:lvl w:ilvl="7" w:tplc="D5B05EC6">
      <w:start w:val="1"/>
      <w:numFmt w:val="bullet"/>
      <w:lvlText w:val="o"/>
      <w:lvlJc w:val="left"/>
      <w:pPr>
        <w:ind w:left="5817" w:hanging="360"/>
      </w:pPr>
      <w:rPr>
        <w:rFonts w:ascii="Courier New" w:hAnsi="Courier New" w:cs="Courier New" w:hint="default"/>
      </w:rPr>
    </w:lvl>
    <w:lvl w:ilvl="8" w:tplc="605AE7FC">
      <w:start w:val="1"/>
      <w:numFmt w:val="bullet"/>
      <w:lvlText w:val=""/>
      <w:lvlJc w:val="left"/>
      <w:pPr>
        <w:ind w:left="6537" w:hanging="360"/>
      </w:pPr>
      <w:rPr>
        <w:rFonts w:ascii="Wingdings" w:hAnsi="Wingdings" w:hint="default"/>
      </w:rPr>
    </w:lvl>
  </w:abstractNum>
  <w:abstractNum w:abstractNumId="120">
    <w:nsid w:val="7FFC3492"/>
    <w:multiLevelType w:val="hybridMultilevel"/>
    <w:tmpl w:val="238ADD98"/>
    <w:lvl w:ilvl="0" w:tplc="B29A764A">
      <w:start w:val="1"/>
      <w:numFmt w:val="none"/>
      <w:pStyle w:val="ASFKNameTable"/>
      <w:lvlText w:val="Таблица "/>
      <w:lvlJc w:val="left"/>
      <w:pPr>
        <w:tabs>
          <w:tab w:val="num" w:pos="568"/>
        </w:tabs>
        <w:ind w:left="1" w:firstLine="567"/>
      </w:pPr>
      <w:rPr>
        <w:rFonts w:ascii="Times New Roman" w:hAnsi="Times New Roman" w:cs="Times New Roman"/>
        <w:b/>
        <w:bCs w:val="0"/>
        <w:i w:val="0"/>
        <w:iCs w:val="0"/>
        <w:caps w:val="0"/>
        <w:smallCaps w:val="0"/>
        <w:strike w:val="0"/>
        <w:vanish w:val="0"/>
        <w:color w:val="000000"/>
        <w:spacing w:val="0"/>
        <w:position w:val="0"/>
        <w:u w:val="none"/>
        <w:vertAlign w:val="baseline"/>
        <w:lang w:val="ru-RU"/>
        <w14:textOutline w14:w="0" w14:cap="rnd" w14:cmpd="sng" w14:algn="ctr">
          <w14:noFill/>
          <w14:prstDash w14:val="solid"/>
          <w14:bevel/>
        </w14:textOutline>
      </w:rPr>
    </w:lvl>
    <w:lvl w:ilvl="1" w:tplc="5BF097DC">
      <w:start w:val="1"/>
      <w:numFmt w:val="lowerLetter"/>
      <w:lvlText w:val="%2."/>
      <w:lvlJc w:val="left"/>
      <w:pPr>
        <w:tabs>
          <w:tab w:val="num" w:pos="1440"/>
        </w:tabs>
        <w:ind w:left="1440" w:hanging="360"/>
      </w:pPr>
    </w:lvl>
    <w:lvl w:ilvl="2" w:tplc="498E641E">
      <w:start w:val="1"/>
      <w:numFmt w:val="lowerRoman"/>
      <w:lvlText w:val="%3."/>
      <w:lvlJc w:val="right"/>
      <w:pPr>
        <w:tabs>
          <w:tab w:val="num" w:pos="2160"/>
        </w:tabs>
        <w:ind w:left="2160" w:hanging="180"/>
      </w:pPr>
    </w:lvl>
    <w:lvl w:ilvl="3" w:tplc="484605DE">
      <w:start w:val="1"/>
      <w:numFmt w:val="decimal"/>
      <w:lvlText w:val="%4."/>
      <w:lvlJc w:val="left"/>
      <w:pPr>
        <w:tabs>
          <w:tab w:val="num" w:pos="2880"/>
        </w:tabs>
        <w:ind w:left="2880" w:hanging="360"/>
      </w:pPr>
    </w:lvl>
    <w:lvl w:ilvl="4" w:tplc="8166BB12">
      <w:start w:val="1"/>
      <w:numFmt w:val="lowerLetter"/>
      <w:lvlText w:val="%5."/>
      <w:lvlJc w:val="left"/>
      <w:pPr>
        <w:tabs>
          <w:tab w:val="num" w:pos="3600"/>
        </w:tabs>
        <w:ind w:left="3600" w:hanging="360"/>
      </w:pPr>
    </w:lvl>
    <w:lvl w:ilvl="5" w:tplc="5982261A">
      <w:start w:val="1"/>
      <w:numFmt w:val="lowerRoman"/>
      <w:lvlText w:val="%6."/>
      <w:lvlJc w:val="right"/>
      <w:pPr>
        <w:tabs>
          <w:tab w:val="num" w:pos="4320"/>
        </w:tabs>
        <w:ind w:left="4320" w:hanging="180"/>
      </w:pPr>
    </w:lvl>
    <w:lvl w:ilvl="6" w:tplc="1D8E28D2">
      <w:start w:val="1"/>
      <w:numFmt w:val="decimal"/>
      <w:lvlText w:val="%7."/>
      <w:lvlJc w:val="left"/>
      <w:pPr>
        <w:tabs>
          <w:tab w:val="num" w:pos="5040"/>
        </w:tabs>
        <w:ind w:left="5040" w:hanging="360"/>
      </w:pPr>
    </w:lvl>
    <w:lvl w:ilvl="7" w:tplc="67CECCDA">
      <w:start w:val="1"/>
      <w:numFmt w:val="lowerLetter"/>
      <w:lvlText w:val="%8."/>
      <w:lvlJc w:val="left"/>
      <w:pPr>
        <w:tabs>
          <w:tab w:val="num" w:pos="5760"/>
        </w:tabs>
        <w:ind w:left="5760" w:hanging="360"/>
      </w:pPr>
    </w:lvl>
    <w:lvl w:ilvl="8" w:tplc="6D780758">
      <w:start w:val="1"/>
      <w:numFmt w:val="lowerRoman"/>
      <w:lvlText w:val="%9."/>
      <w:lvlJc w:val="right"/>
      <w:pPr>
        <w:tabs>
          <w:tab w:val="num" w:pos="6480"/>
        </w:tabs>
        <w:ind w:left="6480" w:hanging="180"/>
      </w:pPr>
    </w:lvl>
  </w:abstractNum>
  <w:num w:numId="1">
    <w:abstractNumId w:val="88"/>
  </w:num>
  <w:num w:numId="2">
    <w:abstractNumId w:val="120"/>
  </w:num>
  <w:num w:numId="3">
    <w:abstractNumId w:val="54"/>
  </w:num>
  <w:num w:numId="4">
    <w:abstractNumId w:val="12"/>
  </w:num>
  <w:num w:numId="5">
    <w:abstractNumId w:val="3"/>
  </w:num>
  <w:num w:numId="6">
    <w:abstractNumId w:val="82"/>
  </w:num>
  <w:num w:numId="7">
    <w:abstractNumId w:val="33"/>
  </w:num>
  <w:num w:numId="8">
    <w:abstractNumId w:val="80"/>
  </w:num>
  <w:num w:numId="9">
    <w:abstractNumId w:val="99"/>
  </w:num>
  <w:num w:numId="10">
    <w:abstractNumId w:val="68"/>
  </w:num>
  <w:num w:numId="11">
    <w:abstractNumId w:val="1"/>
  </w:num>
  <w:num w:numId="12">
    <w:abstractNumId w:val="6"/>
  </w:num>
  <w:num w:numId="13">
    <w:abstractNumId w:val="95"/>
  </w:num>
  <w:num w:numId="14">
    <w:abstractNumId w:val="69"/>
  </w:num>
  <w:num w:numId="15">
    <w:abstractNumId w:val="72"/>
  </w:num>
  <w:num w:numId="16">
    <w:abstractNumId w:val="17"/>
  </w:num>
  <w:num w:numId="17">
    <w:abstractNumId w:val="107"/>
  </w:num>
  <w:num w:numId="18">
    <w:abstractNumId w:val="106"/>
  </w:num>
  <w:num w:numId="19">
    <w:abstractNumId w:val="85"/>
  </w:num>
  <w:num w:numId="20">
    <w:abstractNumId w:val="52"/>
  </w:num>
  <w:num w:numId="21">
    <w:abstractNumId w:val="61"/>
  </w:num>
  <w:num w:numId="22">
    <w:abstractNumId w:val="50"/>
  </w:num>
  <w:num w:numId="23">
    <w:abstractNumId w:val="113"/>
  </w:num>
  <w:num w:numId="24">
    <w:abstractNumId w:val="28"/>
  </w:num>
  <w:num w:numId="25">
    <w:abstractNumId w:val="74"/>
  </w:num>
  <w:num w:numId="26">
    <w:abstractNumId w:val="0"/>
  </w:num>
  <w:num w:numId="27">
    <w:abstractNumId w:val="81"/>
  </w:num>
  <w:num w:numId="28">
    <w:abstractNumId w:val="91"/>
  </w:num>
  <w:num w:numId="29">
    <w:abstractNumId w:val="8"/>
  </w:num>
  <w:num w:numId="30">
    <w:abstractNumId w:val="19"/>
  </w:num>
  <w:num w:numId="31">
    <w:abstractNumId w:val="27"/>
  </w:num>
  <w:num w:numId="32">
    <w:abstractNumId w:val="114"/>
  </w:num>
  <w:num w:numId="33">
    <w:abstractNumId w:val="98"/>
  </w:num>
  <w:num w:numId="34">
    <w:abstractNumId w:val="109"/>
  </w:num>
  <w:num w:numId="35">
    <w:abstractNumId w:val="51"/>
  </w:num>
  <w:num w:numId="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6"/>
  </w:num>
  <w:num w:numId="38">
    <w:abstractNumId w:val="36"/>
  </w:num>
  <w:num w:numId="39">
    <w:abstractNumId w:val="18"/>
  </w:num>
  <w:num w:numId="40">
    <w:abstractNumId w:val="2"/>
  </w:num>
  <w:num w:numId="41">
    <w:abstractNumId w:val="9"/>
  </w:num>
  <w:num w:numId="42">
    <w:abstractNumId w:val="90"/>
  </w:num>
  <w:num w:numId="43">
    <w:abstractNumId w:val="55"/>
  </w:num>
  <w:num w:numId="44">
    <w:abstractNumId w:val="10"/>
  </w:num>
  <w:num w:numId="45">
    <w:abstractNumId w:val="70"/>
  </w:num>
  <w:num w:numId="46">
    <w:abstractNumId w:val="16"/>
  </w:num>
  <w:num w:numId="47">
    <w:abstractNumId w:val="63"/>
  </w:num>
  <w:num w:numId="48">
    <w:abstractNumId w:val="29"/>
  </w:num>
  <w:num w:numId="49">
    <w:abstractNumId w:val="111"/>
  </w:num>
  <w:num w:numId="50">
    <w:abstractNumId w:val="14"/>
  </w:num>
  <w:num w:numId="51">
    <w:abstractNumId w:val="103"/>
  </w:num>
  <w:num w:numId="52">
    <w:abstractNumId w:val="118"/>
  </w:num>
  <w:num w:numId="53">
    <w:abstractNumId w:val="97"/>
  </w:num>
  <w:num w:numId="54">
    <w:abstractNumId w:val="32"/>
  </w:num>
  <w:num w:numId="55">
    <w:abstractNumId w:val="34"/>
  </w:num>
  <w:num w:numId="56">
    <w:abstractNumId w:val="77"/>
  </w:num>
  <w:num w:numId="57">
    <w:abstractNumId w:val="59"/>
  </w:num>
  <w:num w:numId="58">
    <w:abstractNumId w:val="78"/>
  </w:num>
  <w:num w:numId="59">
    <w:abstractNumId w:val="102"/>
  </w:num>
  <w:num w:numId="60">
    <w:abstractNumId w:val="24"/>
  </w:num>
  <w:num w:numId="61">
    <w:abstractNumId w:val="38"/>
  </w:num>
  <w:num w:numId="62">
    <w:abstractNumId w:val="105"/>
  </w:num>
  <w:num w:numId="63">
    <w:abstractNumId w:val="49"/>
  </w:num>
  <w:num w:numId="64">
    <w:abstractNumId w:val="48"/>
  </w:num>
  <w:num w:numId="65">
    <w:abstractNumId w:val="41"/>
  </w:num>
  <w:num w:numId="66">
    <w:abstractNumId w:val="67"/>
  </w:num>
  <w:num w:numId="67">
    <w:abstractNumId w:val="40"/>
  </w:num>
  <w:num w:numId="68">
    <w:abstractNumId w:val="23"/>
  </w:num>
  <w:num w:numId="69">
    <w:abstractNumId w:val="57"/>
  </w:num>
  <w:num w:numId="70">
    <w:abstractNumId w:val="20"/>
  </w:num>
  <w:num w:numId="71">
    <w:abstractNumId w:val="87"/>
  </w:num>
  <w:num w:numId="72">
    <w:abstractNumId w:val="15"/>
  </w:num>
  <w:num w:numId="73">
    <w:abstractNumId w:val="110"/>
  </w:num>
  <w:num w:numId="74">
    <w:abstractNumId w:val="11"/>
  </w:num>
  <w:num w:numId="75">
    <w:abstractNumId w:val="58"/>
  </w:num>
  <w:num w:numId="76">
    <w:abstractNumId w:val="47"/>
  </w:num>
  <w:num w:numId="77">
    <w:abstractNumId w:val="86"/>
  </w:num>
  <w:num w:numId="7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5"/>
  </w:num>
  <w:num w:numId="80">
    <w:abstractNumId w:val="25"/>
  </w:num>
  <w:num w:numId="81">
    <w:abstractNumId w:val="43"/>
  </w:num>
  <w:num w:numId="8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2"/>
  </w:num>
  <w:num w:numId="85">
    <w:abstractNumId w:val="39"/>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5"/>
    <w:lvlOverride w:ilvl="0">
      <w:startOverride w:val="1"/>
    </w:lvlOverride>
  </w:num>
  <w:num w:numId="87">
    <w:abstractNumId w:val="101"/>
  </w:num>
  <w:num w:numId="8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15"/>
  </w:num>
  <w:num w:numId="90">
    <w:abstractNumId w:val="60"/>
  </w:num>
  <w:num w:numId="91">
    <w:abstractNumId w:val="117"/>
  </w:num>
  <w:num w:numId="92">
    <w:abstractNumId w:val="104"/>
  </w:num>
  <w:num w:numId="93">
    <w:abstractNumId w:val="65"/>
  </w:num>
  <w:num w:numId="94">
    <w:abstractNumId w:val="116"/>
  </w:num>
  <w:num w:numId="95">
    <w:abstractNumId w:val="73"/>
  </w:num>
  <w:num w:numId="96">
    <w:abstractNumId w:val="92"/>
  </w:num>
  <w:num w:numId="97">
    <w:abstractNumId w:val="5"/>
  </w:num>
  <w:num w:numId="98">
    <w:abstractNumId w:val="108"/>
  </w:num>
  <w:num w:numId="99">
    <w:abstractNumId w:val="84"/>
  </w:num>
  <w:num w:numId="100">
    <w:abstractNumId w:val="13"/>
  </w:num>
  <w:num w:numId="101">
    <w:abstractNumId w:val="89"/>
  </w:num>
  <w:num w:numId="102">
    <w:abstractNumId w:val="119"/>
  </w:num>
  <w:num w:numId="103">
    <w:abstractNumId w:val="62"/>
  </w:num>
  <w:num w:numId="104">
    <w:abstractNumId w:val="71"/>
  </w:num>
  <w:num w:numId="105">
    <w:abstractNumId w:val="26"/>
  </w:num>
  <w:num w:numId="106">
    <w:abstractNumId w:val="25"/>
  </w:num>
  <w:num w:numId="107">
    <w:abstractNumId w:val="64"/>
  </w:num>
  <w:num w:numId="108">
    <w:abstractNumId w:val="75"/>
  </w:num>
  <w:num w:numId="109">
    <w:abstractNumId w:val="7"/>
  </w:num>
  <w:num w:numId="110">
    <w:abstractNumId w:val="94"/>
  </w:num>
  <w:num w:numId="111">
    <w:abstractNumId w:val="83"/>
  </w:num>
  <w:num w:numId="112">
    <w:abstractNumId w:val="93"/>
  </w:num>
  <w:num w:numId="113">
    <w:abstractNumId w:val="37"/>
  </w:num>
  <w:num w:numId="114">
    <w:abstractNumId w:val="112"/>
  </w:num>
  <w:num w:numId="115">
    <w:abstractNumId w:val="30"/>
  </w:num>
  <w:num w:numId="116">
    <w:abstractNumId w:val="53"/>
  </w:num>
  <w:num w:numId="117">
    <w:abstractNumId w:val="4"/>
  </w:num>
  <w:num w:numId="11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56"/>
  </w:num>
  <w:num w:numId="120">
    <w:abstractNumId w:val="76"/>
  </w:num>
  <w:num w:numId="121">
    <w:abstractNumId w:val="44"/>
  </w:num>
  <w:num w:numId="1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5"/>
  </w:num>
  <w:num w:numId="124">
    <w:abstractNumId w:val="21"/>
  </w:num>
  <w:num w:numId="125">
    <w:abstractNumId w:val="100"/>
  </w:num>
  <w:num w:numId="126">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5"/>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10AA"/>
    <w:rsid w:val="00014C95"/>
    <w:rsid w:val="0002336D"/>
    <w:rsid w:val="00044EBC"/>
    <w:rsid w:val="000521C0"/>
    <w:rsid w:val="000605FF"/>
    <w:rsid w:val="000876BA"/>
    <w:rsid w:val="000B314F"/>
    <w:rsid w:val="000B3E96"/>
    <w:rsid w:val="000C2297"/>
    <w:rsid w:val="000C54B6"/>
    <w:rsid w:val="000D0D09"/>
    <w:rsid w:val="000D1538"/>
    <w:rsid w:val="000D55D3"/>
    <w:rsid w:val="000D786D"/>
    <w:rsid w:val="000E481F"/>
    <w:rsid w:val="00132BEB"/>
    <w:rsid w:val="00136206"/>
    <w:rsid w:val="00143DF4"/>
    <w:rsid w:val="00146755"/>
    <w:rsid w:val="00147462"/>
    <w:rsid w:val="0018028B"/>
    <w:rsid w:val="001C3F9E"/>
    <w:rsid w:val="002046D2"/>
    <w:rsid w:val="00233655"/>
    <w:rsid w:val="00246D3C"/>
    <w:rsid w:val="00246D73"/>
    <w:rsid w:val="00257659"/>
    <w:rsid w:val="002635B0"/>
    <w:rsid w:val="00281099"/>
    <w:rsid w:val="002977C5"/>
    <w:rsid w:val="002B4C4F"/>
    <w:rsid w:val="002C7CC9"/>
    <w:rsid w:val="002F256E"/>
    <w:rsid w:val="003140C1"/>
    <w:rsid w:val="00317D9A"/>
    <w:rsid w:val="0034438C"/>
    <w:rsid w:val="003479E9"/>
    <w:rsid w:val="00355042"/>
    <w:rsid w:val="00365638"/>
    <w:rsid w:val="003923A3"/>
    <w:rsid w:val="003B0B90"/>
    <w:rsid w:val="003B2A18"/>
    <w:rsid w:val="003C13ED"/>
    <w:rsid w:val="003D6B3D"/>
    <w:rsid w:val="003F7034"/>
    <w:rsid w:val="0040293C"/>
    <w:rsid w:val="00417045"/>
    <w:rsid w:val="00442EC9"/>
    <w:rsid w:val="004669C6"/>
    <w:rsid w:val="004D679F"/>
    <w:rsid w:val="004E08F5"/>
    <w:rsid w:val="005036E7"/>
    <w:rsid w:val="0054013C"/>
    <w:rsid w:val="00576D04"/>
    <w:rsid w:val="005857D2"/>
    <w:rsid w:val="005E48DB"/>
    <w:rsid w:val="00603B40"/>
    <w:rsid w:val="00606D60"/>
    <w:rsid w:val="006310AA"/>
    <w:rsid w:val="006468C1"/>
    <w:rsid w:val="00647902"/>
    <w:rsid w:val="006526F5"/>
    <w:rsid w:val="00675604"/>
    <w:rsid w:val="006A0ECA"/>
    <w:rsid w:val="006B1D2B"/>
    <w:rsid w:val="006C42B2"/>
    <w:rsid w:val="006D4C57"/>
    <w:rsid w:val="006E4305"/>
    <w:rsid w:val="0071287F"/>
    <w:rsid w:val="00715F47"/>
    <w:rsid w:val="00793CA0"/>
    <w:rsid w:val="00797A29"/>
    <w:rsid w:val="007E35A1"/>
    <w:rsid w:val="007F4769"/>
    <w:rsid w:val="00806223"/>
    <w:rsid w:val="0081200A"/>
    <w:rsid w:val="008350A8"/>
    <w:rsid w:val="00854E6D"/>
    <w:rsid w:val="00864561"/>
    <w:rsid w:val="008F371C"/>
    <w:rsid w:val="00901A60"/>
    <w:rsid w:val="00904C91"/>
    <w:rsid w:val="00906D3E"/>
    <w:rsid w:val="00907455"/>
    <w:rsid w:val="00940F22"/>
    <w:rsid w:val="00974330"/>
    <w:rsid w:val="00992111"/>
    <w:rsid w:val="009A2CD3"/>
    <w:rsid w:val="009A636C"/>
    <w:rsid w:val="009C2B4E"/>
    <w:rsid w:val="009E17C4"/>
    <w:rsid w:val="009F5AD8"/>
    <w:rsid w:val="00A13B81"/>
    <w:rsid w:val="00AA2123"/>
    <w:rsid w:val="00AB7662"/>
    <w:rsid w:val="00AC5EC3"/>
    <w:rsid w:val="00AD6C4D"/>
    <w:rsid w:val="00B03511"/>
    <w:rsid w:val="00B316B6"/>
    <w:rsid w:val="00B45B79"/>
    <w:rsid w:val="00B54EB9"/>
    <w:rsid w:val="00B660F4"/>
    <w:rsid w:val="00B72A30"/>
    <w:rsid w:val="00B86D46"/>
    <w:rsid w:val="00B948EA"/>
    <w:rsid w:val="00B94F7B"/>
    <w:rsid w:val="00B97283"/>
    <w:rsid w:val="00BC3D48"/>
    <w:rsid w:val="00BE4F42"/>
    <w:rsid w:val="00BF553F"/>
    <w:rsid w:val="00C2464F"/>
    <w:rsid w:val="00C631F9"/>
    <w:rsid w:val="00C71A82"/>
    <w:rsid w:val="00C76994"/>
    <w:rsid w:val="00C85FDF"/>
    <w:rsid w:val="00C86271"/>
    <w:rsid w:val="00C93B5D"/>
    <w:rsid w:val="00C9686A"/>
    <w:rsid w:val="00CA1FD6"/>
    <w:rsid w:val="00CA63BD"/>
    <w:rsid w:val="00CB0BC0"/>
    <w:rsid w:val="00CB1171"/>
    <w:rsid w:val="00CB3B72"/>
    <w:rsid w:val="00CC01BE"/>
    <w:rsid w:val="00CD4A9F"/>
    <w:rsid w:val="00D12716"/>
    <w:rsid w:val="00D21171"/>
    <w:rsid w:val="00D476A9"/>
    <w:rsid w:val="00D53BF8"/>
    <w:rsid w:val="00D65B58"/>
    <w:rsid w:val="00D65FD1"/>
    <w:rsid w:val="00D71592"/>
    <w:rsid w:val="00D72616"/>
    <w:rsid w:val="00D72870"/>
    <w:rsid w:val="00D767C3"/>
    <w:rsid w:val="00D94FD1"/>
    <w:rsid w:val="00D9671B"/>
    <w:rsid w:val="00DA0B4F"/>
    <w:rsid w:val="00DA586E"/>
    <w:rsid w:val="00DB0D88"/>
    <w:rsid w:val="00DD072D"/>
    <w:rsid w:val="00DD262E"/>
    <w:rsid w:val="00DE5A01"/>
    <w:rsid w:val="00DF1647"/>
    <w:rsid w:val="00E01ED7"/>
    <w:rsid w:val="00E04D0E"/>
    <w:rsid w:val="00E43357"/>
    <w:rsid w:val="00E44ED9"/>
    <w:rsid w:val="00E85A33"/>
    <w:rsid w:val="00E87705"/>
    <w:rsid w:val="00EC650D"/>
    <w:rsid w:val="00EF4C53"/>
    <w:rsid w:val="00F04DF0"/>
    <w:rsid w:val="00F143EE"/>
    <w:rsid w:val="00F15C71"/>
    <w:rsid w:val="00F21B81"/>
    <w:rsid w:val="00F22D2E"/>
    <w:rsid w:val="00F2579B"/>
    <w:rsid w:val="00F3122D"/>
    <w:rsid w:val="00F33AA7"/>
    <w:rsid w:val="00F34517"/>
    <w:rsid w:val="00F35CF6"/>
    <w:rsid w:val="00F739DA"/>
    <w:rsid w:val="00F84842"/>
    <w:rsid w:val="00F86B54"/>
    <w:rsid w:val="00F94B41"/>
    <w:rsid w:val="00F95C90"/>
    <w:rsid w:val="00FA08FB"/>
    <w:rsid w:val="00FA6FAF"/>
    <w:rsid w:val="00FD15FE"/>
    <w:rsid w:val="00FE7CC5"/>
    <w:rsid w:val="00FF5C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639DD2"/>
  <w15:docId w15:val="{A8A3BFED-0860-4F8C-9030-3C71649EA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EF4C53"/>
    <w:pPr>
      <w:jc w:val="both"/>
    </w:pPr>
    <w:rPr>
      <w:rFonts w:ascii="Times New Roman" w:eastAsia="Times New Roman" w:hAnsi="Times New Roman"/>
      <w:sz w:val="24"/>
    </w:rPr>
  </w:style>
  <w:style w:type="paragraph" w:styleId="1">
    <w:name w:val="heading 1"/>
    <w:next w:val="GOSTNormal"/>
    <w:link w:val="15"/>
    <w:qFormat/>
    <w:pPr>
      <w:keepNext/>
      <w:pageBreakBefore/>
      <w:numPr>
        <w:numId w:val="80"/>
      </w:numPr>
      <w:tabs>
        <w:tab w:val="left" w:pos="567"/>
      </w:tabs>
      <w:spacing w:before="240" w:after="360"/>
      <w:contextualSpacing/>
      <w:jc w:val="center"/>
      <w:outlineLvl w:val="0"/>
    </w:pPr>
    <w:rPr>
      <w:rFonts w:ascii="Times New Roman" w:eastAsia="Times New Roman" w:hAnsi="Times New Roman"/>
      <w:b/>
      <w:caps/>
      <w:sz w:val="32"/>
      <w:szCs w:val="36"/>
    </w:rPr>
  </w:style>
  <w:style w:type="paragraph" w:styleId="20">
    <w:name w:val="heading 2"/>
    <w:basedOn w:val="1"/>
    <w:next w:val="GOSTNormal"/>
    <w:link w:val="26"/>
    <w:qFormat/>
    <w:pPr>
      <w:keepLines/>
      <w:pageBreakBefore w:val="0"/>
      <w:numPr>
        <w:ilvl w:val="1"/>
      </w:numPr>
      <w:tabs>
        <w:tab w:val="clear" w:pos="576"/>
        <w:tab w:val="left" w:pos="851"/>
      </w:tabs>
      <w:spacing w:after="240"/>
      <w:jc w:val="left"/>
      <w:outlineLvl w:val="1"/>
    </w:pPr>
    <w:rPr>
      <w:rFonts w:cs="Arial"/>
      <w:bCs/>
      <w:iCs/>
      <w:caps w:val="0"/>
      <w:szCs w:val="32"/>
    </w:rPr>
  </w:style>
  <w:style w:type="paragraph" w:styleId="31">
    <w:name w:val="heading 3"/>
    <w:basedOn w:val="20"/>
    <w:next w:val="GOSTNormal"/>
    <w:link w:val="33"/>
    <w:qFormat/>
    <w:pPr>
      <w:numPr>
        <w:ilvl w:val="2"/>
      </w:numPr>
      <w:tabs>
        <w:tab w:val="clear" w:pos="862"/>
        <w:tab w:val="left" w:pos="964"/>
      </w:tabs>
      <w:outlineLvl w:val="2"/>
    </w:pPr>
    <w:rPr>
      <w:bCs w:val="0"/>
      <w:sz w:val="26"/>
      <w:szCs w:val="26"/>
    </w:rPr>
  </w:style>
  <w:style w:type="paragraph" w:styleId="40">
    <w:name w:val="heading 4"/>
    <w:basedOn w:val="31"/>
    <w:next w:val="GOSTNormal"/>
    <w:link w:val="42"/>
    <w:qFormat/>
    <w:pPr>
      <w:numPr>
        <w:ilvl w:val="3"/>
      </w:numPr>
      <w:tabs>
        <w:tab w:val="clear" w:pos="964"/>
        <w:tab w:val="left" w:pos="1134"/>
      </w:tabs>
      <w:outlineLvl w:val="3"/>
    </w:pPr>
    <w:rPr>
      <w:sz w:val="24"/>
    </w:rPr>
  </w:style>
  <w:style w:type="paragraph" w:styleId="50">
    <w:name w:val="heading 5"/>
    <w:basedOn w:val="40"/>
    <w:next w:val="GOSTNormal"/>
    <w:link w:val="52"/>
    <w:qFormat/>
    <w:pPr>
      <w:numPr>
        <w:ilvl w:val="4"/>
      </w:numPr>
      <w:tabs>
        <w:tab w:val="clear" w:pos="1134"/>
        <w:tab w:val="left" w:pos="1276"/>
      </w:tabs>
      <w:spacing w:after="120"/>
      <w:outlineLvl w:val="4"/>
    </w:pPr>
    <w:rPr>
      <w:rFonts w:cs="Times New Roman"/>
      <w:bCs/>
      <w:iCs w:val="0"/>
      <w:lang w:eastAsia="ko-KR"/>
    </w:rPr>
  </w:style>
  <w:style w:type="paragraph" w:styleId="6">
    <w:name w:val="heading 6"/>
    <w:basedOn w:val="50"/>
    <w:next w:val="GOSTNormal"/>
    <w:link w:val="60"/>
    <w:qFormat/>
    <w:pPr>
      <w:numPr>
        <w:ilvl w:val="5"/>
      </w:numPr>
      <w:tabs>
        <w:tab w:val="clear" w:pos="1152"/>
        <w:tab w:val="clear" w:pos="1276"/>
        <w:tab w:val="left" w:pos="1418"/>
      </w:tabs>
      <w:outlineLvl w:val="5"/>
    </w:pPr>
    <w:rPr>
      <w:bCs w:val="0"/>
      <w:i/>
      <w:szCs w:val="22"/>
    </w:rPr>
  </w:style>
  <w:style w:type="paragraph" w:styleId="7">
    <w:name w:val="heading 7"/>
    <w:basedOn w:val="a8"/>
    <w:next w:val="a8"/>
    <w:link w:val="70"/>
    <w:qFormat/>
    <w:pPr>
      <w:numPr>
        <w:ilvl w:val="6"/>
        <w:numId w:val="80"/>
      </w:numPr>
      <w:spacing w:before="240" w:after="60"/>
      <w:outlineLvl w:val="6"/>
    </w:pPr>
  </w:style>
  <w:style w:type="paragraph" w:styleId="8">
    <w:name w:val="heading 8"/>
    <w:basedOn w:val="a8"/>
    <w:next w:val="a8"/>
    <w:link w:val="80"/>
    <w:qFormat/>
    <w:pPr>
      <w:numPr>
        <w:ilvl w:val="7"/>
        <w:numId w:val="80"/>
      </w:numPr>
      <w:spacing w:before="240" w:after="60"/>
      <w:outlineLvl w:val="7"/>
    </w:pPr>
    <w:rPr>
      <w:i/>
      <w:iCs/>
    </w:rPr>
  </w:style>
  <w:style w:type="paragraph" w:styleId="9">
    <w:name w:val="heading 9"/>
    <w:basedOn w:val="a8"/>
    <w:next w:val="a8"/>
    <w:link w:val="90"/>
    <w:uiPriority w:val="9"/>
    <w:qFormat/>
    <w:pPr>
      <w:tabs>
        <w:tab w:val="num" w:pos="1209"/>
        <w:tab w:val="num" w:pos="1584"/>
      </w:tabs>
      <w:spacing w:before="240" w:after="60"/>
      <w:ind w:left="1584" w:hanging="1584"/>
      <w:outlineLvl w:val="8"/>
    </w:pPr>
    <w:rPr>
      <w:rFonts w:ascii="Arial" w:eastAsia="Calibri" w:hAnsi="Arial"/>
      <w:sz w:val="20"/>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Heading1Char">
    <w:name w:val="Heading 1 Char"/>
    <w:basedOn w:val="a9"/>
    <w:uiPriority w:val="9"/>
    <w:rPr>
      <w:rFonts w:ascii="Arial" w:eastAsia="Arial" w:hAnsi="Arial" w:cs="Arial"/>
      <w:sz w:val="40"/>
      <w:szCs w:val="40"/>
    </w:rPr>
  </w:style>
  <w:style w:type="character" w:customStyle="1" w:styleId="Heading2Char">
    <w:name w:val="Heading 2 Char"/>
    <w:basedOn w:val="a9"/>
    <w:uiPriority w:val="9"/>
    <w:rPr>
      <w:rFonts w:ascii="Arial" w:eastAsia="Arial" w:hAnsi="Arial" w:cs="Arial"/>
      <w:sz w:val="34"/>
    </w:rPr>
  </w:style>
  <w:style w:type="character" w:customStyle="1" w:styleId="Heading3Char">
    <w:name w:val="Heading 3 Char"/>
    <w:basedOn w:val="a9"/>
    <w:uiPriority w:val="9"/>
    <w:rPr>
      <w:rFonts w:ascii="Arial" w:eastAsia="Arial" w:hAnsi="Arial" w:cs="Arial"/>
      <w:sz w:val="30"/>
      <w:szCs w:val="30"/>
    </w:rPr>
  </w:style>
  <w:style w:type="character" w:customStyle="1" w:styleId="Heading4Char">
    <w:name w:val="Heading 4 Char"/>
    <w:basedOn w:val="a9"/>
    <w:uiPriority w:val="9"/>
    <w:rPr>
      <w:rFonts w:ascii="Arial" w:eastAsia="Arial" w:hAnsi="Arial" w:cs="Arial"/>
      <w:b/>
      <w:bCs/>
      <w:sz w:val="26"/>
      <w:szCs w:val="26"/>
    </w:rPr>
  </w:style>
  <w:style w:type="character" w:customStyle="1" w:styleId="Heading5Char">
    <w:name w:val="Heading 5 Char"/>
    <w:basedOn w:val="a9"/>
    <w:uiPriority w:val="9"/>
    <w:rPr>
      <w:rFonts w:ascii="Arial" w:eastAsia="Arial" w:hAnsi="Arial" w:cs="Arial"/>
      <w:b/>
      <w:bCs/>
      <w:sz w:val="24"/>
      <w:szCs w:val="24"/>
    </w:rPr>
  </w:style>
  <w:style w:type="character" w:customStyle="1" w:styleId="Heading6Char">
    <w:name w:val="Heading 6 Char"/>
    <w:basedOn w:val="a9"/>
    <w:uiPriority w:val="9"/>
    <w:rPr>
      <w:rFonts w:ascii="Arial" w:eastAsia="Arial" w:hAnsi="Arial" w:cs="Arial"/>
      <w:b/>
      <w:bCs/>
      <w:sz w:val="22"/>
      <w:szCs w:val="22"/>
    </w:rPr>
  </w:style>
  <w:style w:type="character" w:customStyle="1" w:styleId="Heading7Char">
    <w:name w:val="Heading 7 Char"/>
    <w:basedOn w:val="a9"/>
    <w:uiPriority w:val="9"/>
    <w:rPr>
      <w:rFonts w:ascii="Arial" w:eastAsia="Arial" w:hAnsi="Arial" w:cs="Arial"/>
      <w:b/>
      <w:bCs/>
      <w:i/>
      <w:iCs/>
      <w:sz w:val="22"/>
      <w:szCs w:val="22"/>
    </w:rPr>
  </w:style>
  <w:style w:type="character" w:customStyle="1" w:styleId="Heading8Char">
    <w:name w:val="Heading 8 Char"/>
    <w:basedOn w:val="a9"/>
    <w:uiPriority w:val="9"/>
    <w:rPr>
      <w:rFonts w:ascii="Arial" w:eastAsia="Arial" w:hAnsi="Arial" w:cs="Arial"/>
      <w:i/>
      <w:iCs/>
      <w:sz w:val="22"/>
      <w:szCs w:val="22"/>
    </w:rPr>
  </w:style>
  <w:style w:type="character" w:customStyle="1" w:styleId="Heading9Char">
    <w:name w:val="Heading 9 Char"/>
    <w:basedOn w:val="a9"/>
    <w:uiPriority w:val="9"/>
    <w:rPr>
      <w:rFonts w:ascii="Arial" w:eastAsia="Arial" w:hAnsi="Arial" w:cs="Arial"/>
      <w:i/>
      <w:iCs/>
      <w:sz w:val="21"/>
      <w:szCs w:val="21"/>
    </w:rPr>
  </w:style>
  <w:style w:type="character" w:customStyle="1" w:styleId="TitleChar">
    <w:name w:val="Title Char"/>
    <w:basedOn w:val="a9"/>
    <w:uiPriority w:val="10"/>
    <w:rPr>
      <w:sz w:val="48"/>
      <w:szCs w:val="48"/>
    </w:rPr>
  </w:style>
  <w:style w:type="character" w:customStyle="1" w:styleId="SubtitleChar">
    <w:name w:val="Subtitle Char"/>
    <w:basedOn w:val="a9"/>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9"/>
    <w:uiPriority w:val="99"/>
  </w:style>
  <w:style w:type="character" w:customStyle="1" w:styleId="FooterChar">
    <w:name w:val="Footer Char"/>
    <w:basedOn w:val="a9"/>
    <w:uiPriority w:val="99"/>
  </w:style>
  <w:style w:type="character" w:customStyle="1" w:styleId="CaptionChar">
    <w:name w:val="Caption Char"/>
    <w:uiPriority w:val="99"/>
  </w:style>
  <w:style w:type="table" w:customStyle="1" w:styleId="TableGridLight">
    <w:name w:val="Table Grid Light"/>
    <w:basedOn w:val="aa"/>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16">
    <w:name w:val="Plain Table 1"/>
    <w:basedOn w:val="aa"/>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7">
    <w:name w:val="Plain Table 2"/>
    <w:basedOn w:val="aa"/>
    <w:uiPriority w:val="59"/>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4">
    <w:name w:val="Plain Table 3"/>
    <w:basedOn w:val="aa"/>
    <w:uiPriority w:val="99"/>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3">
    <w:name w:val="Plain Table 4"/>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3">
    <w:name w:val="Plain Table 5"/>
    <w:basedOn w:val="aa"/>
    <w:uiPriority w:val="99"/>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a"/>
    <w:uiPriority w:val="99"/>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a"/>
    <w:uiPriority w:val="99"/>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a"/>
    <w:uiPriority w:val="99"/>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a"/>
    <w:uiPriority w:val="99"/>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a"/>
    <w:uiPriority w:val="99"/>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a"/>
    <w:uiPriority w:val="99"/>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a"/>
    <w:uiPriority w:val="99"/>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a"/>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a"/>
    <w:uiPriority w:val="99"/>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a"/>
    <w:uiPriority w:val="99"/>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a"/>
    <w:uiPriority w:val="99"/>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a"/>
    <w:uiPriority w:val="99"/>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a"/>
    <w:uiPriority w:val="99"/>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a"/>
    <w:uiPriority w:val="99"/>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a"/>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a"/>
    <w:uiPriority w:val="99"/>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a"/>
    <w:uiPriority w:val="99"/>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a"/>
    <w:uiPriority w:val="99"/>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a"/>
    <w:uiPriority w:val="99"/>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a"/>
    <w:uiPriority w:val="99"/>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a"/>
    <w:uiPriority w:val="99"/>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a"/>
    <w:uiPriority w:val="59"/>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a"/>
    <w:uiPriority w:val="59"/>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a"/>
    <w:uiPriority w:val="59"/>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a"/>
    <w:uiPriority w:val="59"/>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a"/>
    <w:uiPriority w:val="59"/>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a"/>
    <w:uiPriority w:val="59"/>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a"/>
    <w:uiPriority w:val="59"/>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a"/>
    <w:uiPriority w:val="99"/>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a"/>
    <w:uiPriority w:val="99"/>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a"/>
    <w:uiPriority w:val="99"/>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a"/>
    <w:uiPriority w:val="99"/>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a"/>
    <w:uiPriority w:val="99"/>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a"/>
    <w:uiPriority w:val="99"/>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a"/>
    <w:uiPriority w:val="99"/>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a"/>
    <w:uiPriority w:val="99"/>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a"/>
    <w:uiPriority w:val="99"/>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a"/>
    <w:uiPriority w:val="99"/>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a"/>
    <w:uiPriority w:val="99"/>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a"/>
    <w:uiPriority w:val="99"/>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a"/>
    <w:uiPriority w:val="99"/>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a"/>
    <w:uiPriority w:val="99"/>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a"/>
    <w:uiPriority w:val="99"/>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a"/>
    <w:uiPriority w:val="99"/>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a"/>
    <w:uiPriority w:val="99"/>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a"/>
    <w:uiPriority w:val="99"/>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a"/>
    <w:uiPriority w:val="99"/>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a"/>
    <w:uiPriority w:val="99"/>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a"/>
    <w:uiPriority w:val="99"/>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a"/>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a"/>
    <w:uiPriority w:val="99"/>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a"/>
    <w:uiPriority w:val="99"/>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a"/>
    <w:uiPriority w:val="99"/>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a"/>
    <w:uiPriority w:val="99"/>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a"/>
    <w:uiPriority w:val="99"/>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a"/>
    <w:uiPriority w:val="99"/>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a"/>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a"/>
    <w:uiPriority w:val="99"/>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a"/>
    <w:uiPriority w:val="99"/>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a"/>
    <w:uiPriority w:val="99"/>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a"/>
    <w:uiPriority w:val="99"/>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a"/>
    <w:uiPriority w:val="99"/>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a"/>
    <w:uiPriority w:val="99"/>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a"/>
    <w:uiPriority w:val="99"/>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a"/>
    <w:uiPriority w:val="99"/>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a"/>
    <w:uiPriority w:val="99"/>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a"/>
    <w:uiPriority w:val="99"/>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a"/>
    <w:uiPriority w:val="99"/>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a"/>
    <w:uiPriority w:val="99"/>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a"/>
    <w:uiPriority w:val="99"/>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a"/>
    <w:uiPriority w:val="99"/>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a"/>
    <w:uiPriority w:val="99"/>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a"/>
    <w:uiPriority w:val="99"/>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a"/>
    <w:uiPriority w:val="99"/>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a"/>
    <w:uiPriority w:val="99"/>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a"/>
    <w:uiPriority w:val="99"/>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a"/>
    <w:uiPriority w:val="99"/>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a"/>
    <w:uiPriority w:val="99"/>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a"/>
    <w:uiPriority w:val="99"/>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a"/>
    <w:uiPriority w:val="99"/>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a"/>
    <w:uiPriority w:val="99"/>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a"/>
    <w:uiPriority w:val="99"/>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a"/>
    <w:uiPriority w:val="99"/>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a"/>
    <w:uiPriority w:val="99"/>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a"/>
    <w:uiPriority w:val="99"/>
    <w:rPr>
      <w:color w:val="404040"/>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a"/>
    <w:uiPriority w:val="99"/>
    <w:rPr>
      <w:color w:val="404040"/>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a"/>
    <w:uiPriority w:val="99"/>
    <w:rPr>
      <w:color w:val="404040"/>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a"/>
    <w:uiPriority w:val="99"/>
    <w:rPr>
      <w:color w:val="404040"/>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a"/>
    <w:uiPriority w:val="99"/>
    <w:rPr>
      <w:color w:val="404040"/>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a"/>
    <w:uiPriority w:val="99"/>
    <w:rPr>
      <w:color w:val="404040"/>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a"/>
    <w:uiPriority w:val="99"/>
    <w:rPr>
      <w:color w:val="404040"/>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a"/>
    <w:uiPriority w:val="99"/>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a"/>
    <w:uiPriority w:val="99"/>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a"/>
    <w:uiPriority w:val="99"/>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a"/>
    <w:uiPriority w:val="99"/>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a"/>
    <w:uiPriority w:val="99"/>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a"/>
    <w:uiPriority w:val="99"/>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a"/>
    <w:uiPriority w:val="99"/>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15">
    <w:name w:val="Заголовок 1 Знак"/>
    <w:link w:val="1"/>
    <w:rPr>
      <w:rFonts w:ascii="Times New Roman" w:eastAsia="Times New Roman" w:hAnsi="Times New Roman"/>
      <w:b/>
      <w:caps/>
      <w:sz w:val="32"/>
      <w:szCs w:val="36"/>
    </w:rPr>
  </w:style>
  <w:style w:type="character" w:customStyle="1" w:styleId="26">
    <w:name w:val="Заголовок 2 Знак"/>
    <w:link w:val="20"/>
    <w:rPr>
      <w:rFonts w:ascii="Times New Roman" w:eastAsia="Times New Roman" w:hAnsi="Times New Roman" w:cs="Arial"/>
      <w:b/>
      <w:bCs/>
      <w:iCs/>
      <w:sz w:val="32"/>
      <w:szCs w:val="32"/>
    </w:rPr>
  </w:style>
  <w:style w:type="character" w:customStyle="1" w:styleId="33">
    <w:name w:val="Заголовок 3 Знак"/>
    <w:link w:val="31"/>
    <w:rPr>
      <w:rFonts w:ascii="Times New Roman" w:eastAsia="Times New Roman" w:hAnsi="Times New Roman" w:cs="Arial"/>
      <w:b/>
      <w:iCs/>
      <w:sz w:val="26"/>
      <w:szCs w:val="26"/>
    </w:rPr>
  </w:style>
  <w:style w:type="character" w:customStyle="1" w:styleId="42">
    <w:name w:val="Заголовок 4 Знак"/>
    <w:link w:val="40"/>
    <w:rPr>
      <w:rFonts w:ascii="Times New Roman" w:eastAsia="Times New Roman" w:hAnsi="Times New Roman" w:cs="Arial"/>
      <w:b/>
      <w:iCs/>
      <w:sz w:val="24"/>
      <w:szCs w:val="26"/>
    </w:rPr>
  </w:style>
  <w:style w:type="character" w:customStyle="1" w:styleId="52">
    <w:name w:val="Заголовок 5 Знак"/>
    <w:link w:val="50"/>
    <w:rPr>
      <w:rFonts w:ascii="Times New Roman" w:eastAsia="Times New Roman" w:hAnsi="Times New Roman"/>
      <w:b/>
      <w:bCs/>
      <w:sz w:val="24"/>
      <w:szCs w:val="26"/>
      <w:lang w:eastAsia="ko-KR"/>
    </w:rPr>
  </w:style>
  <w:style w:type="character" w:customStyle="1" w:styleId="60">
    <w:name w:val="Заголовок 6 Знак"/>
    <w:link w:val="6"/>
    <w:rPr>
      <w:rFonts w:ascii="Times New Roman" w:eastAsia="Times New Roman" w:hAnsi="Times New Roman"/>
      <w:b/>
      <w:i/>
      <w:sz w:val="24"/>
      <w:szCs w:val="22"/>
      <w:lang w:eastAsia="ko-KR"/>
    </w:rPr>
  </w:style>
  <w:style w:type="character" w:customStyle="1" w:styleId="70">
    <w:name w:val="Заголовок 7 Знак"/>
    <w:link w:val="7"/>
    <w:rPr>
      <w:rFonts w:ascii="Times New Roman" w:eastAsia="Times New Roman" w:hAnsi="Times New Roman"/>
      <w:sz w:val="24"/>
    </w:rPr>
  </w:style>
  <w:style w:type="character" w:customStyle="1" w:styleId="80">
    <w:name w:val="Заголовок 8 Знак"/>
    <w:link w:val="8"/>
    <w:rPr>
      <w:rFonts w:ascii="Times New Roman" w:eastAsia="Times New Roman" w:hAnsi="Times New Roman"/>
      <w:i/>
      <w:iCs/>
      <w:sz w:val="24"/>
    </w:rPr>
  </w:style>
  <w:style w:type="character" w:customStyle="1" w:styleId="90">
    <w:name w:val="Заголовок 9 Знак"/>
    <w:link w:val="9"/>
    <w:uiPriority w:val="9"/>
    <w:rPr>
      <w:rFonts w:ascii="Arial" w:hAnsi="Arial" w:cs="Times New Roman"/>
      <w:sz w:val="20"/>
      <w:szCs w:val="20"/>
    </w:rPr>
  </w:style>
  <w:style w:type="paragraph" w:styleId="ac">
    <w:name w:val="caption"/>
    <w:basedOn w:val="a8"/>
    <w:next w:val="a8"/>
    <w:uiPriority w:val="35"/>
    <w:qFormat/>
    <w:rPr>
      <w:b/>
      <w:bCs/>
      <w:sz w:val="20"/>
    </w:rPr>
  </w:style>
  <w:style w:type="paragraph" w:styleId="ad">
    <w:name w:val="Title"/>
    <w:basedOn w:val="a8"/>
    <w:link w:val="ae"/>
    <w:qFormat/>
    <w:pPr>
      <w:spacing w:before="240" w:after="60"/>
      <w:jc w:val="center"/>
      <w:outlineLvl w:val="0"/>
    </w:pPr>
    <w:rPr>
      <w:rFonts w:ascii="Arial" w:eastAsia="Calibri" w:hAnsi="Arial"/>
      <w:b/>
      <w:sz w:val="32"/>
    </w:rPr>
  </w:style>
  <w:style w:type="character" w:customStyle="1" w:styleId="ae">
    <w:name w:val="Название Знак"/>
    <w:link w:val="ad"/>
    <w:rPr>
      <w:rFonts w:ascii="Arial" w:hAnsi="Arial" w:cs="Arial"/>
      <w:b/>
      <w:sz w:val="32"/>
    </w:rPr>
  </w:style>
  <w:style w:type="paragraph" w:styleId="af">
    <w:name w:val="Subtitle"/>
    <w:basedOn w:val="a8"/>
    <w:link w:val="af0"/>
    <w:qFormat/>
    <w:pPr>
      <w:spacing w:after="60"/>
      <w:jc w:val="center"/>
      <w:outlineLvl w:val="1"/>
    </w:pPr>
    <w:rPr>
      <w:rFonts w:ascii="Arial" w:eastAsia="Calibri" w:hAnsi="Arial"/>
      <w:sz w:val="20"/>
    </w:rPr>
  </w:style>
  <w:style w:type="character" w:customStyle="1" w:styleId="af0">
    <w:name w:val="Подзаголовок Знак"/>
    <w:link w:val="af"/>
    <w:rPr>
      <w:rFonts w:ascii="Arial" w:hAnsi="Arial" w:cs="Arial"/>
    </w:rPr>
  </w:style>
  <w:style w:type="character" w:styleId="af1">
    <w:name w:val="Strong"/>
    <w:qFormat/>
    <w:rPr>
      <w:rFonts w:cs="Times New Roman"/>
      <w:b/>
    </w:rPr>
  </w:style>
  <w:style w:type="character" w:styleId="af2">
    <w:name w:val="Emphasis"/>
    <w:qFormat/>
    <w:rPr>
      <w:rFonts w:cs="Times New Roman"/>
      <w:i/>
    </w:rPr>
  </w:style>
  <w:style w:type="paragraph" w:styleId="af3">
    <w:name w:val="List Paragraph"/>
    <w:basedOn w:val="a8"/>
    <w:uiPriority w:val="34"/>
    <w:qFormat/>
    <w:pPr>
      <w:ind w:left="720"/>
      <w:jc w:val="left"/>
    </w:pPr>
    <w:rPr>
      <w:szCs w:val="24"/>
    </w:rPr>
  </w:style>
  <w:style w:type="character" w:customStyle="1" w:styleId="Script">
    <w:name w:val="Script"/>
    <w:uiPriority w:val="99"/>
    <w:rPr>
      <w:rFonts w:ascii="Calibri" w:hAnsi="Calibri"/>
      <w:color w:val="008000"/>
      <w:lang w:val="en-US"/>
    </w:rPr>
  </w:style>
  <w:style w:type="paragraph" w:styleId="28">
    <w:name w:val="Quote"/>
    <w:basedOn w:val="a8"/>
    <w:next w:val="a8"/>
    <w:link w:val="2a"/>
    <w:uiPriority w:val="99"/>
    <w:qFormat/>
    <w:rPr>
      <w:i/>
      <w:iCs/>
      <w:color w:val="000000"/>
    </w:rPr>
  </w:style>
  <w:style w:type="character" w:customStyle="1" w:styleId="2a">
    <w:name w:val="Цитата 2 Знак"/>
    <w:link w:val="28"/>
    <w:uiPriority w:val="99"/>
    <w:rPr>
      <w:rFonts w:ascii="Times New Roman" w:eastAsia="Times New Roman" w:hAnsi="Times New Roman"/>
      <w:i/>
      <w:iCs/>
      <w:color w:val="000000"/>
      <w:sz w:val="24"/>
    </w:rPr>
  </w:style>
  <w:style w:type="paragraph" w:styleId="af4">
    <w:name w:val="TOC Heading"/>
    <w:basedOn w:val="1"/>
    <w:next w:val="a8"/>
    <w:uiPriority w:val="99"/>
    <w:qFormat/>
    <w:pPr>
      <w:keepLines/>
      <w:pageBreakBefore w:val="0"/>
      <w:numPr>
        <w:numId w:val="0"/>
      </w:numPr>
      <w:spacing w:before="480" w:after="0" w:line="276" w:lineRule="auto"/>
      <w:jc w:val="left"/>
      <w:outlineLvl w:val="9"/>
    </w:pPr>
    <w:rPr>
      <w:rFonts w:ascii="Cambria" w:hAnsi="Cambria"/>
      <w:bCs/>
      <w:color w:val="365F91"/>
      <w:sz w:val="28"/>
      <w:szCs w:val="28"/>
      <w:lang w:eastAsia="en-US"/>
    </w:rPr>
  </w:style>
  <w:style w:type="paragraph" w:customStyle="1" w:styleId="OTRNormal">
    <w:name w:val="OTR_Normal"/>
    <w:basedOn w:val="a8"/>
    <w:link w:val="OTRNormal0"/>
    <w:qFormat/>
    <w:pPr>
      <w:spacing w:before="60" w:after="120"/>
      <w:ind w:firstLine="567"/>
    </w:pPr>
    <w:rPr>
      <w:rFonts w:eastAsia="Calibri"/>
      <w:sz w:val="20"/>
    </w:rPr>
  </w:style>
  <w:style w:type="character" w:customStyle="1" w:styleId="OTRNormal0">
    <w:name w:val="OTR_Normal Знак"/>
    <w:link w:val="OTRNormal"/>
    <w:rPr>
      <w:rFonts w:ascii="Times New Roman" w:hAnsi="Times New Roman"/>
    </w:rPr>
  </w:style>
  <w:style w:type="paragraph" w:styleId="17">
    <w:name w:val="toc 1"/>
    <w:basedOn w:val="a8"/>
    <w:next w:val="a8"/>
    <w:uiPriority w:val="39"/>
    <w:unhideWhenUsed/>
    <w:pPr>
      <w:tabs>
        <w:tab w:val="left" w:pos="480"/>
        <w:tab w:val="right" w:leader="dot" w:pos="9769"/>
      </w:tabs>
      <w:spacing w:after="100"/>
    </w:pPr>
    <w:rPr>
      <w:b/>
      <w:caps/>
    </w:rPr>
  </w:style>
  <w:style w:type="paragraph" w:styleId="2b">
    <w:name w:val="toc 2"/>
    <w:basedOn w:val="a8"/>
    <w:next w:val="a8"/>
    <w:uiPriority w:val="39"/>
    <w:unhideWhenUsed/>
    <w:qFormat/>
    <w:pPr>
      <w:spacing w:after="100"/>
      <w:ind w:left="240"/>
    </w:pPr>
  </w:style>
  <w:style w:type="character" w:styleId="af5">
    <w:name w:val="Hyperlink"/>
    <w:uiPriority w:val="99"/>
    <w:rPr>
      <w:rFonts w:cs="Times New Roman"/>
      <w:color w:val="0000FF"/>
      <w:u w:val="single"/>
    </w:rPr>
  </w:style>
  <w:style w:type="paragraph" w:customStyle="1" w:styleId="OTRTableNum0">
    <w:name w:val="OTR_Table_Num"/>
    <w:basedOn w:val="a8"/>
    <w:link w:val="OTRTableNum1"/>
    <w:pPr>
      <w:tabs>
        <w:tab w:val="num" w:pos="360"/>
      </w:tabs>
      <w:spacing w:before="60" w:after="60"/>
      <w:ind w:left="360" w:hanging="360"/>
      <w:jc w:val="left"/>
    </w:pPr>
    <w:rPr>
      <w:rFonts w:eastAsia="Calibri"/>
      <w:sz w:val="22"/>
      <w:szCs w:val="22"/>
    </w:rPr>
  </w:style>
  <w:style w:type="paragraph" w:styleId="af6">
    <w:name w:val="header"/>
    <w:basedOn w:val="a8"/>
    <w:link w:val="af7"/>
    <w:pPr>
      <w:tabs>
        <w:tab w:val="center" w:pos="4677"/>
        <w:tab w:val="right" w:pos="9355"/>
      </w:tabs>
    </w:pPr>
    <w:rPr>
      <w:rFonts w:eastAsia="Calibri"/>
      <w:sz w:val="20"/>
    </w:rPr>
  </w:style>
  <w:style w:type="character" w:customStyle="1" w:styleId="af7">
    <w:name w:val="Верхний колонтитул Знак"/>
    <w:link w:val="af6"/>
    <w:rPr>
      <w:rFonts w:ascii="Times New Roman" w:hAnsi="Times New Roman"/>
    </w:rPr>
  </w:style>
  <w:style w:type="paragraph" w:styleId="af8">
    <w:name w:val="footer"/>
    <w:basedOn w:val="a8"/>
    <w:link w:val="af9"/>
    <w:pPr>
      <w:tabs>
        <w:tab w:val="center" w:pos="4677"/>
        <w:tab w:val="right" w:pos="9355"/>
      </w:tabs>
    </w:pPr>
    <w:rPr>
      <w:rFonts w:eastAsia="Calibri"/>
      <w:sz w:val="20"/>
    </w:rPr>
  </w:style>
  <w:style w:type="character" w:customStyle="1" w:styleId="af9">
    <w:name w:val="Нижний колонтитул Знак"/>
    <w:link w:val="af8"/>
    <w:rPr>
      <w:rFonts w:ascii="Times New Roman" w:hAnsi="Times New Roman"/>
    </w:rPr>
  </w:style>
  <w:style w:type="character" w:styleId="afa">
    <w:name w:val="page number"/>
    <w:rPr>
      <w:rFonts w:cs="Times New Roman"/>
    </w:rPr>
  </w:style>
  <w:style w:type="paragraph" w:customStyle="1" w:styleId="OTRsign">
    <w:name w:val="OTR_sign"/>
    <w:basedOn w:val="OTRNormal"/>
    <w:semiHidden/>
    <w:pPr>
      <w:spacing w:before="120"/>
      <w:ind w:firstLine="0"/>
      <w:jc w:val="center"/>
    </w:pPr>
    <w:rPr>
      <w:caps/>
      <w:sz w:val="28"/>
    </w:rPr>
  </w:style>
  <w:style w:type="paragraph" w:customStyle="1" w:styleId="OTRFootercenter">
    <w:name w:val="OTR_Footer_center"/>
    <w:basedOn w:val="a8"/>
    <w:uiPriority w:val="99"/>
    <w:semiHidden/>
    <w:pPr>
      <w:spacing w:line="360" w:lineRule="auto"/>
      <w:ind w:left="21"/>
      <w:jc w:val="center"/>
    </w:pPr>
    <w:rPr>
      <w:rFonts w:cs="Arial"/>
      <w:bCs/>
      <w:sz w:val="28"/>
    </w:rPr>
  </w:style>
  <w:style w:type="paragraph" w:customStyle="1" w:styleId="OTRTitulnamedoc">
    <w:name w:val="OTR_Titul_name_doc"/>
    <w:basedOn w:val="a8"/>
    <w:semiHidden/>
    <w:pPr>
      <w:spacing w:before="200" w:after="400"/>
      <w:contextualSpacing/>
      <w:jc w:val="center"/>
    </w:pPr>
    <w:rPr>
      <w:b/>
      <w:sz w:val="32"/>
      <w:szCs w:val="28"/>
    </w:rPr>
  </w:style>
  <w:style w:type="character" w:customStyle="1" w:styleId="ASFKNameTable0">
    <w:name w:val="_ASFK_Name_Table Знак Знак"/>
    <w:link w:val="ASFKNameTable"/>
    <w:rPr>
      <w:rFonts w:ascii="Times New Roman" w:eastAsia="Times New Roman" w:hAnsi="Times New Roman"/>
      <w:b/>
      <w:sz w:val="24"/>
    </w:rPr>
  </w:style>
  <w:style w:type="paragraph" w:customStyle="1" w:styleId="ASFKNameTable">
    <w:name w:val="_ASFK_Name_Table"/>
    <w:link w:val="ASFKNameTable0"/>
    <w:pPr>
      <w:keepNext/>
      <w:numPr>
        <w:numId w:val="2"/>
      </w:numPr>
      <w:tabs>
        <w:tab w:val="clear" w:pos="568"/>
        <w:tab w:val="num" w:pos="142"/>
      </w:tabs>
      <w:spacing w:before="120"/>
      <w:ind w:left="-425"/>
      <w:jc w:val="both"/>
    </w:pPr>
    <w:rPr>
      <w:rFonts w:ascii="Times New Roman" w:eastAsia="Times New Roman" w:hAnsi="Times New Roman"/>
      <w:b/>
      <w:sz w:val="24"/>
    </w:rPr>
  </w:style>
  <w:style w:type="paragraph" w:customStyle="1" w:styleId="TableText">
    <w:name w:val="TableText"/>
    <w:basedOn w:val="a8"/>
    <w:uiPriority w:val="99"/>
    <w:pPr>
      <w:keepLines/>
      <w:spacing w:line="288" w:lineRule="auto"/>
      <w:ind w:firstLine="567"/>
    </w:pPr>
    <w:rPr>
      <w:sz w:val="28"/>
    </w:rPr>
  </w:style>
  <w:style w:type="paragraph" w:customStyle="1" w:styleId="otrheader">
    <w:name w:val="_otr_header"/>
    <w:uiPriority w:val="99"/>
    <w:pPr>
      <w:jc w:val="both"/>
    </w:pPr>
    <w:rPr>
      <w:rFonts w:ascii="Times New Roman" w:eastAsia="Times New Roman" w:hAnsi="Times New Roman"/>
      <w:b/>
      <w:sz w:val="28"/>
      <w:szCs w:val="28"/>
    </w:rPr>
  </w:style>
  <w:style w:type="paragraph" w:customStyle="1" w:styleId="ASFKListmark1">
    <w:name w:val="_ASFK_List_mark1"/>
    <w:link w:val="ASFKListmark10"/>
    <w:pPr>
      <w:numPr>
        <w:numId w:val="1"/>
      </w:numPr>
    </w:pPr>
    <w:rPr>
      <w:rFonts w:ascii="Times New Roman" w:eastAsia="Times New Roman" w:hAnsi="Times New Roman"/>
      <w:sz w:val="24"/>
    </w:rPr>
  </w:style>
  <w:style w:type="paragraph" w:customStyle="1" w:styleId="ASFKNormal">
    <w:name w:val="_ASFK_Normal"/>
    <w:link w:val="ASFKNormal0"/>
    <w:pPr>
      <w:spacing w:before="120" w:after="60"/>
      <w:ind w:firstLine="567"/>
      <w:contextualSpacing/>
    </w:pPr>
    <w:rPr>
      <w:rFonts w:ascii="Times New Roman" w:eastAsia="Times New Roman" w:hAnsi="Times New Roman"/>
      <w:sz w:val="28"/>
    </w:rPr>
  </w:style>
  <w:style w:type="paragraph" w:customStyle="1" w:styleId="ASFKSign">
    <w:name w:val="_ASFK_Sign"/>
    <w:basedOn w:val="a8"/>
    <w:uiPriority w:val="99"/>
    <w:pPr>
      <w:keepNext/>
      <w:spacing w:before="120" w:after="120"/>
      <w:contextualSpacing/>
      <w:jc w:val="center"/>
    </w:pPr>
    <w:rPr>
      <w:b/>
      <w:caps/>
      <w:sz w:val="28"/>
    </w:rPr>
  </w:style>
  <w:style w:type="character" w:customStyle="1" w:styleId="ASFKSymBold">
    <w:name w:val="_ASFK_Sym_Bold"/>
    <w:uiPriority w:val="99"/>
    <w:rPr>
      <w:b/>
    </w:rPr>
  </w:style>
  <w:style w:type="paragraph" w:customStyle="1" w:styleId="ASFKTableHead">
    <w:name w:val="_ASFK_Table_Head"/>
    <w:basedOn w:val="a8"/>
    <w:pPr>
      <w:keepNext/>
      <w:spacing w:before="60" w:after="60"/>
      <w:contextualSpacing/>
      <w:jc w:val="center"/>
    </w:pPr>
    <w:rPr>
      <w:b/>
      <w:bCs/>
      <w:sz w:val="28"/>
    </w:rPr>
  </w:style>
  <w:style w:type="paragraph" w:customStyle="1" w:styleId="ASFKTablenorm">
    <w:name w:val="_ASFK_Table_norm"/>
    <w:link w:val="ASFKTablenorm0"/>
    <w:pPr>
      <w:spacing w:before="60" w:after="60"/>
      <w:contextualSpacing/>
      <w:jc w:val="both"/>
    </w:pPr>
    <w:rPr>
      <w:sz w:val="28"/>
    </w:rPr>
  </w:style>
  <w:style w:type="paragraph" w:customStyle="1" w:styleId="ASFKTableNum">
    <w:name w:val="_ASFK_Table_Num"/>
    <w:uiPriority w:val="99"/>
    <w:pPr>
      <w:numPr>
        <w:numId w:val="3"/>
      </w:numPr>
      <w:spacing w:before="60" w:after="60"/>
      <w:ind w:right="57"/>
    </w:pPr>
    <w:rPr>
      <w:rFonts w:ascii="Times New Roman" w:eastAsia="Times New Roman" w:hAnsi="Times New Roman"/>
      <w:sz w:val="22"/>
    </w:rPr>
  </w:style>
  <w:style w:type="character" w:customStyle="1" w:styleId="ASFKTablenorm0">
    <w:name w:val="_ASFK_Table_norm Знак"/>
    <w:link w:val="ASFKTablenorm"/>
    <w:rPr>
      <w:sz w:val="28"/>
      <w:lang w:bidi="ar-SA"/>
    </w:rPr>
  </w:style>
  <w:style w:type="paragraph" w:styleId="afb">
    <w:name w:val="Body Text"/>
    <w:basedOn w:val="a8"/>
    <w:link w:val="afc"/>
    <w:pPr>
      <w:spacing w:after="240"/>
    </w:pPr>
  </w:style>
  <w:style w:type="character" w:customStyle="1" w:styleId="afc">
    <w:name w:val="Основной текст Знак"/>
    <w:link w:val="afb"/>
    <w:rPr>
      <w:rFonts w:ascii="Times New Roman" w:eastAsia="Times New Roman" w:hAnsi="Times New Roman"/>
      <w:sz w:val="24"/>
    </w:rPr>
  </w:style>
  <w:style w:type="paragraph" w:customStyle="1" w:styleId="OTRTITULnew">
    <w:name w:val="OTR_TITUL_new"/>
    <w:basedOn w:val="OTRNormal"/>
    <w:uiPriority w:val="99"/>
    <w:semiHidden/>
    <w:pPr>
      <w:spacing w:before="0" w:after="0" w:line="360" w:lineRule="auto"/>
      <w:ind w:firstLine="0"/>
      <w:jc w:val="center"/>
    </w:pPr>
    <w:rPr>
      <w:rFonts w:eastAsia="Times New Roman"/>
      <w:sz w:val="28"/>
      <w:szCs w:val="28"/>
    </w:rPr>
  </w:style>
  <w:style w:type="paragraph" w:customStyle="1" w:styleId="OTRTitleFoot">
    <w:name w:val="OTR_Title_Foot"/>
    <w:basedOn w:val="OTRHeaderRight"/>
    <w:uiPriority w:val="99"/>
    <w:semiHidden/>
    <w:pPr>
      <w:ind w:left="21"/>
      <w:jc w:val="center"/>
    </w:pPr>
  </w:style>
  <w:style w:type="paragraph" w:styleId="35">
    <w:name w:val="toc 3"/>
    <w:basedOn w:val="OTRDefault"/>
    <w:next w:val="OTRDefault"/>
    <w:uiPriority w:val="39"/>
    <w:pPr>
      <w:ind w:left="480"/>
      <w:jc w:val="left"/>
    </w:pPr>
    <w:rPr>
      <w:iCs/>
    </w:rPr>
  </w:style>
  <w:style w:type="paragraph" w:customStyle="1" w:styleId="afd">
    <w:name w:val="Основной"/>
    <w:basedOn w:val="a8"/>
    <w:uiPriority w:val="99"/>
    <w:semiHidden/>
    <w:pPr>
      <w:ind w:firstLine="567"/>
    </w:pPr>
  </w:style>
  <w:style w:type="paragraph" w:styleId="2c">
    <w:name w:val="Body Text 2"/>
    <w:basedOn w:val="a8"/>
    <w:link w:val="2d"/>
    <w:pPr>
      <w:spacing w:after="120" w:line="480" w:lineRule="auto"/>
    </w:pPr>
  </w:style>
  <w:style w:type="character" w:customStyle="1" w:styleId="2d">
    <w:name w:val="Основной текст 2 Знак"/>
    <w:link w:val="2c"/>
    <w:rPr>
      <w:rFonts w:ascii="Times New Roman" w:eastAsia="Times New Roman" w:hAnsi="Times New Roman"/>
      <w:sz w:val="24"/>
    </w:rPr>
  </w:style>
  <w:style w:type="character" w:customStyle="1" w:styleId="OTRSymBoldItalic">
    <w:name w:val="OTR_Sym_Bold_Italic"/>
    <w:uiPriority w:val="99"/>
    <w:rPr>
      <w:b/>
      <w:i/>
    </w:rPr>
  </w:style>
  <w:style w:type="paragraph" w:styleId="36">
    <w:name w:val="Body Text Indent 3"/>
    <w:basedOn w:val="a8"/>
    <w:link w:val="37"/>
    <w:pPr>
      <w:spacing w:after="120"/>
      <w:ind w:left="283"/>
    </w:pPr>
    <w:rPr>
      <w:sz w:val="16"/>
      <w:szCs w:val="16"/>
    </w:rPr>
  </w:style>
  <w:style w:type="character" w:customStyle="1" w:styleId="37">
    <w:name w:val="Основной текст с отступом 3 Знак"/>
    <w:link w:val="36"/>
    <w:rPr>
      <w:rFonts w:ascii="Times New Roman" w:eastAsia="Times New Roman" w:hAnsi="Times New Roman"/>
      <w:sz w:val="16"/>
      <w:szCs w:val="16"/>
    </w:rPr>
  </w:style>
  <w:style w:type="paragraph" w:styleId="a">
    <w:name w:val="List Number"/>
    <w:basedOn w:val="a8"/>
    <w:pPr>
      <w:numPr>
        <w:numId w:val="5"/>
      </w:numPr>
    </w:pPr>
  </w:style>
  <w:style w:type="character" w:styleId="afe">
    <w:name w:val="FollowedHyperlink"/>
    <w:rPr>
      <w:color w:val="800080"/>
      <w:u w:val="single"/>
    </w:rPr>
  </w:style>
  <w:style w:type="paragraph" w:styleId="44">
    <w:name w:val="toc 4"/>
    <w:basedOn w:val="OTRDefault"/>
    <w:next w:val="OTRDefault"/>
    <w:uiPriority w:val="39"/>
    <w:pPr>
      <w:ind w:left="720"/>
      <w:jc w:val="left"/>
    </w:pPr>
    <w:rPr>
      <w:sz w:val="22"/>
      <w:szCs w:val="18"/>
    </w:rPr>
  </w:style>
  <w:style w:type="paragraph" w:styleId="54">
    <w:name w:val="toc 5"/>
    <w:basedOn w:val="a8"/>
    <w:next w:val="a8"/>
    <w:uiPriority w:val="39"/>
    <w:pPr>
      <w:ind w:left="960"/>
      <w:jc w:val="left"/>
    </w:pPr>
    <w:rPr>
      <w:sz w:val="18"/>
      <w:szCs w:val="18"/>
    </w:rPr>
  </w:style>
  <w:style w:type="paragraph" w:styleId="61">
    <w:name w:val="toc 6"/>
    <w:basedOn w:val="a8"/>
    <w:next w:val="a8"/>
    <w:uiPriority w:val="39"/>
    <w:pPr>
      <w:ind w:left="1200"/>
      <w:jc w:val="left"/>
    </w:pPr>
    <w:rPr>
      <w:sz w:val="18"/>
      <w:szCs w:val="18"/>
    </w:rPr>
  </w:style>
  <w:style w:type="paragraph" w:styleId="71">
    <w:name w:val="toc 7"/>
    <w:basedOn w:val="a8"/>
    <w:next w:val="a8"/>
    <w:uiPriority w:val="39"/>
    <w:pPr>
      <w:ind w:left="1440"/>
      <w:jc w:val="left"/>
    </w:pPr>
    <w:rPr>
      <w:sz w:val="18"/>
      <w:szCs w:val="18"/>
    </w:rPr>
  </w:style>
  <w:style w:type="paragraph" w:styleId="81">
    <w:name w:val="toc 8"/>
    <w:basedOn w:val="a8"/>
    <w:next w:val="a8"/>
    <w:uiPriority w:val="39"/>
    <w:pPr>
      <w:ind w:left="1680"/>
      <w:jc w:val="left"/>
    </w:pPr>
    <w:rPr>
      <w:sz w:val="18"/>
      <w:szCs w:val="18"/>
    </w:rPr>
  </w:style>
  <w:style w:type="paragraph" w:styleId="91">
    <w:name w:val="toc 9"/>
    <w:basedOn w:val="a8"/>
    <w:next w:val="a8"/>
    <w:uiPriority w:val="39"/>
    <w:pPr>
      <w:ind w:left="1920"/>
      <w:jc w:val="left"/>
    </w:pPr>
    <w:rPr>
      <w:sz w:val="18"/>
      <w:szCs w:val="18"/>
    </w:rPr>
  </w:style>
  <w:style w:type="paragraph" w:styleId="aff">
    <w:name w:val="Document Map"/>
    <w:basedOn w:val="a8"/>
    <w:link w:val="aff0"/>
    <w:pPr>
      <w:shd w:val="clear" w:color="auto" w:fill="000080"/>
    </w:pPr>
    <w:rPr>
      <w:rFonts w:ascii="Tahoma" w:hAnsi="Tahoma"/>
      <w:sz w:val="20"/>
    </w:rPr>
  </w:style>
  <w:style w:type="character" w:customStyle="1" w:styleId="aff0">
    <w:name w:val="Схема документа Знак"/>
    <w:link w:val="aff"/>
    <w:rPr>
      <w:rFonts w:ascii="Tahoma" w:eastAsia="Times New Roman" w:hAnsi="Tahoma" w:cs="Tahoma"/>
      <w:shd w:val="clear" w:color="auto" w:fill="000080"/>
    </w:rPr>
  </w:style>
  <w:style w:type="paragraph" w:styleId="aff1">
    <w:name w:val="Balloon Text"/>
    <w:basedOn w:val="a8"/>
    <w:link w:val="aff2"/>
    <w:uiPriority w:val="99"/>
    <w:rPr>
      <w:rFonts w:ascii="Tahoma" w:hAnsi="Tahoma"/>
      <w:sz w:val="16"/>
      <w:szCs w:val="16"/>
    </w:rPr>
  </w:style>
  <w:style w:type="character" w:customStyle="1" w:styleId="aff2">
    <w:name w:val="Текст выноски Знак"/>
    <w:link w:val="aff1"/>
    <w:uiPriority w:val="99"/>
    <w:rPr>
      <w:rFonts w:ascii="Tahoma" w:eastAsia="Times New Roman" w:hAnsi="Tahoma" w:cs="Tahoma"/>
      <w:sz w:val="16"/>
      <w:szCs w:val="16"/>
    </w:rPr>
  </w:style>
  <w:style w:type="character" w:styleId="aff3">
    <w:name w:val="annotation reference"/>
    <w:uiPriority w:val="99"/>
    <w:rPr>
      <w:sz w:val="16"/>
      <w:szCs w:val="16"/>
    </w:rPr>
  </w:style>
  <w:style w:type="paragraph" w:styleId="aff4">
    <w:name w:val="annotation text"/>
    <w:aliases w:val="Знак3"/>
    <w:basedOn w:val="a8"/>
    <w:link w:val="aff5"/>
    <w:uiPriority w:val="99"/>
    <w:rPr>
      <w:sz w:val="20"/>
    </w:rPr>
  </w:style>
  <w:style w:type="character" w:customStyle="1" w:styleId="aff5">
    <w:name w:val="Текст примечания Знак"/>
    <w:aliases w:val="Знак3 Знак"/>
    <w:link w:val="aff4"/>
    <w:uiPriority w:val="99"/>
    <w:rPr>
      <w:rFonts w:ascii="Times New Roman" w:eastAsia="Times New Roman" w:hAnsi="Times New Roman"/>
    </w:rPr>
  </w:style>
  <w:style w:type="paragraph" w:styleId="aff6">
    <w:name w:val="annotation subject"/>
    <w:basedOn w:val="aff4"/>
    <w:next w:val="aff4"/>
    <w:link w:val="aff7"/>
    <w:uiPriority w:val="99"/>
    <w:rPr>
      <w:b/>
      <w:bCs/>
    </w:rPr>
  </w:style>
  <w:style w:type="character" w:customStyle="1" w:styleId="aff7">
    <w:name w:val="Тема примечания Знак"/>
    <w:link w:val="aff6"/>
    <w:uiPriority w:val="99"/>
    <w:rPr>
      <w:rFonts w:ascii="Times New Roman" w:eastAsia="Times New Roman" w:hAnsi="Times New Roman"/>
      <w:b/>
      <w:bCs/>
    </w:rPr>
  </w:style>
  <w:style w:type="paragraph" w:styleId="24">
    <w:name w:val="List Number 2"/>
    <w:basedOn w:val="a8"/>
    <w:pPr>
      <w:numPr>
        <w:numId w:val="15"/>
      </w:numPr>
    </w:pPr>
  </w:style>
  <w:style w:type="paragraph" w:customStyle="1" w:styleId="OTRControlPgCenter">
    <w:name w:val="OTR_Control_PgCenter"/>
    <w:basedOn w:val="OTRControlPage"/>
    <w:uiPriority w:val="99"/>
    <w:semiHidden/>
    <w:pPr>
      <w:jc w:val="center"/>
    </w:pPr>
  </w:style>
  <w:style w:type="paragraph" w:customStyle="1" w:styleId="OTRNormalRight">
    <w:name w:val="OTR_Normal_Right"/>
    <w:basedOn w:val="OTRDefault"/>
    <w:uiPriority w:val="99"/>
    <w:semiHidden/>
    <w:pPr>
      <w:jc w:val="right"/>
    </w:pPr>
  </w:style>
  <w:style w:type="paragraph" w:customStyle="1" w:styleId="OTRHeaderCenter">
    <w:name w:val="OTR_Header_Center"/>
    <w:basedOn w:val="OTRHeader0"/>
    <w:uiPriority w:val="99"/>
    <w:semiHidden/>
    <w:pPr>
      <w:jc w:val="center"/>
    </w:pPr>
  </w:style>
  <w:style w:type="paragraph" w:customStyle="1" w:styleId="OTRDefault">
    <w:name w:val="OTR_Default"/>
    <w:link w:val="OTRDefault0"/>
    <w:pPr>
      <w:jc w:val="both"/>
    </w:pPr>
    <w:rPr>
      <w:rFonts w:ascii="Times New Roman" w:eastAsia="Times New Roman" w:hAnsi="Times New Roman"/>
      <w:sz w:val="24"/>
    </w:rPr>
  </w:style>
  <w:style w:type="paragraph" w:customStyle="1" w:styleId="a1">
    <w:name w:val="Список маркированный"/>
    <w:basedOn w:val="a8"/>
    <w:semiHidden/>
    <w:pPr>
      <w:numPr>
        <w:numId w:val="16"/>
      </w:numPr>
      <w:tabs>
        <w:tab w:val="left" w:pos="1080"/>
      </w:tabs>
    </w:pPr>
  </w:style>
  <w:style w:type="paragraph" w:customStyle="1" w:styleId="OTRNormalMark2">
    <w:name w:val="OTR_Normal_Mark_2"/>
    <w:basedOn w:val="OTRDefault"/>
    <w:uiPriority w:val="99"/>
    <w:pPr>
      <w:spacing w:after="120"/>
      <w:ind w:left="1701"/>
    </w:pPr>
  </w:style>
  <w:style w:type="paragraph" w:customStyle="1" w:styleId="OTRNormalMark3">
    <w:name w:val="OTR_Normal_Mark_3"/>
    <w:basedOn w:val="OTRDefault"/>
    <w:uiPriority w:val="99"/>
    <w:pPr>
      <w:ind w:left="1985"/>
    </w:pPr>
  </w:style>
  <w:style w:type="paragraph" w:styleId="3">
    <w:name w:val="List Bullet 3"/>
    <w:basedOn w:val="a8"/>
    <w:pPr>
      <w:widowControl w:val="0"/>
      <w:numPr>
        <w:numId w:val="4"/>
      </w:numPr>
      <w:tabs>
        <w:tab w:val="left" w:pos="1985"/>
        <w:tab w:val="left" w:pos="2127"/>
      </w:tabs>
      <w:spacing w:line="360" w:lineRule="auto"/>
    </w:pPr>
  </w:style>
  <w:style w:type="paragraph" w:customStyle="1" w:styleId="OTRListNum">
    <w:name w:val="OTR_List_Num"/>
    <w:basedOn w:val="OTRDefault"/>
    <w:link w:val="OTRListNum0"/>
    <w:uiPriority w:val="99"/>
    <w:pPr>
      <w:numPr>
        <w:numId w:val="17"/>
      </w:numPr>
      <w:spacing w:before="60" w:after="60"/>
    </w:pPr>
  </w:style>
  <w:style w:type="paragraph" w:customStyle="1" w:styleId="OTRFootNote">
    <w:name w:val="OTR_Foot_Note"/>
    <w:basedOn w:val="aff8"/>
    <w:uiPriority w:val="99"/>
    <w:pPr>
      <w:ind w:firstLine="0"/>
    </w:pPr>
    <w:rPr>
      <w:szCs w:val="16"/>
    </w:rPr>
  </w:style>
  <w:style w:type="paragraph" w:customStyle="1" w:styleId="OTRNormalNum2">
    <w:name w:val="OTR_Normal_Num_2"/>
    <w:basedOn w:val="OTRDefault"/>
    <w:uiPriority w:val="99"/>
    <w:pPr>
      <w:spacing w:after="120"/>
      <w:ind w:left="1588"/>
    </w:pPr>
  </w:style>
  <w:style w:type="paragraph" w:customStyle="1" w:styleId="OTRNormalNum3">
    <w:name w:val="OTR_Normal_Num_3"/>
    <w:basedOn w:val="OTRDefault"/>
    <w:uiPriority w:val="99"/>
    <w:pPr>
      <w:spacing w:after="120"/>
      <w:ind w:left="2155"/>
    </w:pPr>
  </w:style>
  <w:style w:type="paragraph" w:customStyle="1" w:styleId="aff9">
    <w:name w:val="Надпись"/>
    <w:uiPriority w:val="99"/>
    <w:semiHidden/>
    <w:rPr>
      <w:rFonts w:ascii="Times New Roman" w:eastAsia="Times New Roman" w:hAnsi="Times New Roman"/>
      <w:sz w:val="16"/>
    </w:rPr>
  </w:style>
  <w:style w:type="paragraph" w:customStyle="1" w:styleId="OTRHeaderRight">
    <w:name w:val="OTR_Header_Right"/>
    <w:basedOn w:val="a8"/>
    <w:semiHidden/>
    <w:rPr>
      <w:rFonts w:ascii="Arial" w:hAnsi="Arial"/>
      <w:b/>
      <w:sz w:val="20"/>
    </w:rPr>
  </w:style>
  <w:style w:type="paragraph" w:styleId="HTML">
    <w:name w:val="HTML Address"/>
    <w:basedOn w:val="a8"/>
    <w:link w:val="HTML0"/>
    <w:rPr>
      <w:i/>
      <w:iCs/>
    </w:rPr>
  </w:style>
  <w:style w:type="character" w:customStyle="1" w:styleId="HTML0">
    <w:name w:val="Адрес HTML Знак"/>
    <w:link w:val="HTML"/>
    <w:rPr>
      <w:rFonts w:ascii="Times New Roman" w:eastAsia="Times New Roman" w:hAnsi="Times New Roman"/>
      <w:i/>
      <w:iCs/>
      <w:sz w:val="24"/>
    </w:rPr>
  </w:style>
  <w:style w:type="paragraph" w:customStyle="1" w:styleId="OTRTableHead">
    <w:name w:val="OTR_Table_Head"/>
    <w:basedOn w:val="OTRDefault"/>
    <w:link w:val="OTRTableHead0"/>
    <w:pPr>
      <w:keepNext/>
      <w:spacing w:before="60" w:after="60"/>
      <w:jc w:val="center"/>
    </w:pPr>
    <w:rPr>
      <w:b/>
    </w:rPr>
  </w:style>
  <w:style w:type="paragraph" w:customStyle="1" w:styleId="OTRListMark">
    <w:name w:val="OTR_List_Mark"/>
    <w:basedOn w:val="OTRDefault"/>
    <w:link w:val="OTRListMark0"/>
    <w:uiPriority w:val="99"/>
    <w:pPr>
      <w:numPr>
        <w:numId w:val="23"/>
      </w:numPr>
      <w:spacing w:before="60" w:after="60"/>
    </w:pPr>
  </w:style>
  <w:style w:type="paragraph" w:customStyle="1" w:styleId="OTRNameFigure">
    <w:name w:val="OTR_Name_Figure"/>
    <w:basedOn w:val="OTRDefault"/>
    <w:link w:val="OTRNameFigure0"/>
    <w:uiPriority w:val="99"/>
    <w:pPr>
      <w:numPr>
        <w:numId w:val="20"/>
      </w:numPr>
      <w:tabs>
        <w:tab w:val="clear" w:pos="720"/>
        <w:tab w:val="num" w:pos="360"/>
      </w:tabs>
      <w:spacing w:before="120" w:after="120"/>
      <w:ind w:left="714" w:hanging="357"/>
      <w:jc w:val="center"/>
    </w:pPr>
    <w:rPr>
      <w:b/>
    </w:rPr>
  </w:style>
  <w:style w:type="paragraph" w:styleId="affa">
    <w:name w:val="Body Text Indent"/>
    <w:basedOn w:val="a8"/>
    <w:next w:val="a8"/>
    <w:link w:val="affb"/>
    <w:pPr>
      <w:widowControl w:val="0"/>
      <w:tabs>
        <w:tab w:val="left" w:pos="1985"/>
        <w:tab w:val="left" w:pos="2127"/>
      </w:tabs>
      <w:spacing w:line="360" w:lineRule="auto"/>
      <w:ind w:firstLine="425"/>
    </w:pPr>
    <w:rPr>
      <w:sz w:val="20"/>
    </w:rPr>
  </w:style>
  <w:style w:type="character" w:customStyle="1" w:styleId="affb">
    <w:name w:val="Основной текст с отступом Знак"/>
    <w:link w:val="affa"/>
    <w:rPr>
      <w:rFonts w:ascii="Times New Roman" w:eastAsia="Times New Roman" w:hAnsi="Times New Roman"/>
    </w:rPr>
  </w:style>
  <w:style w:type="paragraph" w:customStyle="1" w:styleId="OTRControlPage">
    <w:name w:val="OTR_Control_Page"/>
    <w:basedOn w:val="OTRDefault"/>
    <w:uiPriority w:val="99"/>
    <w:semiHidden/>
    <w:pPr>
      <w:spacing w:line="360" w:lineRule="auto"/>
    </w:pPr>
  </w:style>
  <w:style w:type="paragraph" w:styleId="2e">
    <w:name w:val="Body Text Indent 2"/>
    <w:basedOn w:val="a8"/>
    <w:link w:val="2f"/>
    <w:pPr>
      <w:widowControl w:val="0"/>
      <w:tabs>
        <w:tab w:val="left" w:pos="1985"/>
        <w:tab w:val="left" w:pos="2127"/>
      </w:tabs>
      <w:spacing w:line="360" w:lineRule="auto"/>
      <w:ind w:firstLine="425"/>
    </w:pPr>
    <w:rPr>
      <w:b/>
      <w:sz w:val="20"/>
    </w:rPr>
  </w:style>
  <w:style w:type="character" w:customStyle="1" w:styleId="2f">
    <w:name w:val="Основной текст с отступом 2 Знак"/>
    <w:link w:val="2e"/>
    <w:rPr>
      <w:rFonts w:ascii="Times New Roman" w:eastAsia="Times New Roman" w:hAnsi="Times New Roman"/>
      <w:b/>
    </w:rPr>
  </w:style>
  <w:style w:type="paragraph" w:customStyle="1" w:styleId="OTRHeadingApp">
    <w:name w:val="OTR_Heading_App"/>
    <w:basedOn w:val="1"/>
    <w:next w:val="OTRNormal"/>
    <w:link w:val="OTRHeadingApp0"/>
    <w:uiPriority w:val="99"/>
    <w:pPr>
      <w:numPr>
        <w:numId w:val="19"/>
      </w:numPr>
    </w:pPr>
  </w:style>
  <w:style w:type="paragraph" w:customStyle="1" w:styleId="OTRNormalList">
    <w:name w:val="OTR_Normal_List"/>
    <w:basedOn w:val="OTRNormal"/>
    <w:uiPriority w:val="99"/>
    <w:semiHidden/>
    <w:pPr>
      <w:keepNext/>
      <w:spacing w:before="120" w:after="60"/>
    </w:pPr>
    <w:rPr>
      <w:rFonts w:eastAsia="Times New Roman"/>
      <w:sz w:val="24"/>
    </w:rPr>
  </w:style>
  <w:style w:type="paragraph" w:customStyle="1" w:styleId="OTRNormalMark1">
    <w:name w:val="OTR_Normal_Mark_1"/>
    <w:basedOn w:val="OTRDefault"/>
    <w:uiPriority w:val="99"/>
    <w:pPr>
      <w:spacing w:after="120"/>
      <w:ind w:left="1418"/>
    </w:pPr>
  </w:style>
  <w:style w:type="paragraph" w:customStyle="1" w:styleId="OTRNormalNum1">
    <w:name w:val="OTR_Normal_Num_1"/>
    <w:basedOn w:val="OTRDefault"/>
    <w:uiPriority w:val="99"/>
    <w:pPr>
      <w:spacing w:after="120"/>
      <w:ind w:left="1021"/>
    </w:pPr>
  </w:style>
  <w:style w:type="paragraph" w:customStyle="1" w:styleId="OTRTITUL">
    <w:name w:val="OTR_TITUL"/>
    <w:basedOn w:val="OTRTITULnew"/>
    <w:uiPriority w:val="99"/>
    <w:semiHidden/>
    <w:pPr>
      <w:spacing w:before="360" w:after="360"/>
    </w:pPr>
    <w:rPr>
      <w:b/>
      <w:caps/>
      <w:sz w:val="32"/>
    </w:rPr>
  </w:style>
  <w:style w:type="paragraph" w:customStyle="1" w:styleId="OTRFigure">
    <w:name w:val="OTR_Figure"/>
    <w:link w:val="OTRFigure0"/>
    <w:uiPriority w:val="99"/>
    <w:pPr>
      <w:keepNext/>
      <w:spacing w:before="120" w:after="120"/>
      <w:jc w:val="center"/>
    </w:pPr>
    <w:rPr>
      <w:rFonts w:ascii="Times New Roman" w:eastAsia="Times New Roman" w:hAnsi="Times New Roman"/>
      <w:sz w:val="24"/>
    </w:rPr>
  </w:style>
  <w:style w:type="paragraph" w:customStyle="1" w:styleId="OTRreg">
    <w:name w:val="OTR_reg"/>
    <w:basedOn w:val="OTRNormal"/>
    <w:pPr>
      <w:pageBreakBefore/>
      <w:ind w:firstLine="0"/>
      <w:jc w:val="center"/>
      <w:outlineLvl w:val="0"/>
    </w:pPr>
    <w:rPr>
      <w:rFonts w:eastAsia="Times New Roman"/>
      <w:caps/>
      <w:sz w:val="28"/>
    </w:rPr>
  </w:style>
  <w:style w:type="character" w:customStyle="1" w:styleId="OTRDefault0">
    <w:name w:val="OTR_Default Знак"/>
    <w:link w:val="OTRDefault"/>
    <w:rPr>
      <w:rFonts w:ascii="Times New Roman" w:eastAsia="Times New Roman" w:hAnsi="Times New Roman"/>
      <w:sz w:val="24"/>
      <w:lang w:val="ru-RU" w:eastAsia="ru-RU" w:bidi="ar-SA"/>
    </w:rPr>
  </w:style>
  <w:style w:type="character" w:customStyle="1" w:styleId="OTRListNum0">
    <w:name w:val="OTR_List_Num Знак Знак"/>
    <w:link w:val="OTRListNum"/>
    <w:uiPriority w:val="99"/>
    <w:rPr>
      <w:rFonts w:ascii="Times New Roman" w:eastAsia="Times New Roman" w:hAnsi="Times New Roman"/>
      <w:sz w:val="24"/>
    </w:rPr>
  </w:style>
  <w:style w:type="paragraph" w:customStyle="1" w:styleId="OTRListlit">
    <w:name w:val="OTR_List_lit"/>
    <w:basedOn w:val="OTRFigure"/>
    <w:pPr>
      <w:numPr>
        <w:numId w:val="21"/>
      </w:numPr>
      <w:jc w:val="left"/>
    </w:pPr>
  </w:style>
  <w:style w:type="paragraph" w:customStyle="1" w:styleId="OTRTableListMark">
    <w:name w:val="OTR_Table_List_Mark"/>
    <w:basedOn w:val="OTRListMark"/>
    <w:pPr>
      <w:numPr>
        <w:numId w:val="18"/>
      </w:numPr>
      <w:jc w:val="left"/>
    </w:pPr>
  </w:style>
  <w:style w:type="paragraph" w:styleId="affc">
    <w:name w:val="envelope address"/>
    <w:basedOn w:val="a8"/>
    <w:pPr>
      <w:framePr w:w="7920" w:h="1980" w:hRule="exact" w:hSpace="180" w:wrap="auto" w:hAnchor="page" w:xAlign="center" w:yAlign="bottom"/>
      <w:ind w:left="2880"/>
    </w:pPr>
    <w:rPr>
      <w:rFonts w:ascii="Arial" w:hAnsi="Arial" w:cs="Arial"/>
    </w:rPr>
  </w:style>
  <w:style w:type="character" w:styleId="HTML1">
    <w:name w:val="HTML Acronym"/>
    <w:basedOn w:val="a9"/>
  </w:style>
  <w:style w:type="table" w:styleId="-11">
    <w:name w:val="Table Web 1"/>
    <w:basedOn w:val="aa"/>
    <w:rPr>
      <w:rFonts w:ascii="Times New Roman" w:eastAsia="Times New Roman" w:hAnsi="Times New Roman"/>
    </w:rPr>
    <w:tblPr>
      <w:tblCellSpacing w:w="2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table" w:styleId="-21">
    <w:name w:val="Table Web 2"/>
    <w:basedOn w:val="aa"/>
    <w:rPr>
      <w:rFonts w:ascii="Times New Roman" w:eastAsia="Times New Roman" w:hAnsi="Times New Roman"/>
    </w:rPr>
    <w:tblPr>
      <w:tblCellSpacing w:w="2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table" w:styleId="-31">
    <w:name w:val="Table Web 3"/>
    <w:basedOn w:val="aa"/>
    <w:rPr>
      <w:rFonts w:ascii="Times New Roman" w:eastAsia="Times New Roman" w:hAnsi="Times New Roman"/>
    </w:rPr>
    <w:tblPr>
      <w:tblCellSpacing w:w="20" w:type="dxa"/>
      <w:tblInd w:w="0" w:type="dxa"/>
      <w:tblBorders>
        <w:top w:val="single" w:sz="24" w:space="0" w:color="000000"/>
        <w:left w:val="single" w:sz="24" w:space="0" w:color="000000"/>
        <w:bottom w:val="single" w:sz="24" w:space="0" w:color="000000"/>
        <w:right w:val="single" w:sz="24" w:space="0" w:color="000000"/>
        <w:insideH w:val="single" w:sz="6" w:space="0" w:color="000000"/>
        <w:insideV w:val="single" w:sz="6" w:space="0" w:color="000000"/>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paragraph" w:styleId="affd">
    <w:name w:val="Date"/>
    <w:basedOn w:val="a8"/>
    <w:next w:val="a8"/>
    <w:link w:val="affe"/>
  </w:style>
  <w:style w:type="character" w:customStyle="1" w:styleId="affe">
    <w:name w:val="Дата Знак"/>
    <w:link w:val="affd"/>
    <w:rPr>
      <w:rFonts w:ascii="Times New Roman" w:eastAsia="Times New Roman" w:hAnsi="Times New Roman"/>
      <w:sz w:val="24"/>
    </w:rPr>
  </w:style>
  <w:style w:type="paragraph" w:styleId="afff">
    <w:name w:val="Note Heading"/>
    <w:basedOn w:val="a8"/>
    <w:next w:val="a8"/>
    <w:link w:val="afff0"/>
  </w:style>
  <w:style w:type="character" w:customStyle="1" w:styleId="afff0">
    <w:name w:val="Заголовок записки Знак"/>
    <w:link w:val="afff"/>
    <w:rPr>
      <w:rFonts w:ascii="Times New Roman" w:eastAsia="Times New Roman" w:hAnsi="Times New Roman"/>
      <w:sz w:val="24"/>
    </w:rPr>
  </w:style>
  <w:style w:type="table" w:styleId="afff1">
    <w:name w:val="Table Elegant"/>
    <w:basedOn w:val="a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StylePr>
  </w:style>
  <w:style w:type="table" w:styleId="18">
    <w:name w:val="Table Subtle 1"/>
    <w:basedOn w:val="aa"/>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cBorders>
      </w:tcPr>
    </w:tblStylePr>
    <w:tblStylePr w:type="lastRow">
      <w:tblPr/>
      <w:tcPr>
        <w:tcBorders>
          <w:top w:val="single" w:sz="12" w:space="0" w:color="000000"/>
        </w:tcBorders>
        <w:shd w:val="pct25" w:color="800080" w:fill="FFFFFF"/>
      </w:tcPr>
    </w:tblStylePr>
    <w:tblStylePr w:type="firstCol">
      <w:tblPr/>
      <w:tcPr>
        <w:tcBorders>
          <w:right w:val="single" w:sz="12" w:space="0" w:color="000000"/>
        </w:tcBorders>
      </w:tcPr>
    </w:tblStylePr>
    <w:tblStylePr w:type="lastCol">
      <w:tblPr/>
      <w:tcPr>
        <w:tcBorders>
          <w:left w:val="single" w:sz="12" w:space="0" w:color="000000"/>
        </w:tcBorders>
      </w:tcPr>
    </w:tblStylePr>
    <w:tblStylePr w:type="band1Horz">
      <w:tblPr/>
      <w:tcPr>
        <w:tcBorders>
          <w:bottom w:val="single" w:sz="6" w:space="0" w:color="000000"/>
        </w:tcBorders>
        <w:shd w:val="pct25" w:color="808000" w:fill="FFFFFF"/>
      </w:tcPr>
    </w:tblStylePr>
    <w:tblStylePr w:type="neCell">
      <w:rPr>
        <w:b/>
        <w:bCs/>
      </w:rPr>
    </w:tblStylePr>
    <w:tblStylePr w:type="swCell">
      <w:rPr>
        <w:b/>
        <w:bCs/>
      </w:rPr>
    </w:tblStylePr>
  </w:style>
  <w:style w:type="table" w:styleId="2f0">
    <w:name w:val="Table Subtle 2"/>
    <w:basedOn w:val="aa"/>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cBorders>
      </w:tcPr>
    </w:tblStylePr>
    <w:tblStylePr w:type="lastRow">
      <w:tblPr/>
      <w:tcPr>
        <w:tcBorders>
          <w:top w:val="single" w:sz="12" w:space="0" w:color="000000"/>
        </w:tcBorders>
      </w:tcPr>
    </w:tblStylePr>
    <w:tblStylePr w:type="firstCol">
      <w:tblPr/>
      <w:tcPr>
        <w:tcBorders>
          <w:right w:val="single" w:sz="12" w:space="0" w:color="000000"/>
        </w:tcBorders>
        <w:shd w:val="pct25" w:color="008000" w:fill="FFFFFF"/>
      </w:tcPr>
    </w:tblStylePr>
    <w:tblStylePr w:type="lastCol">
      <w:tblPr/>
      <w:tcPr>
        <w:tcBorders>
          <w:left w:val="single" w:sz="12" w:space="0" w:color="000000"/>
        </w:tcBorders>
        <w:shd w:val="pct25" w:color="808000" w:fill="FFFFFF"/>
      </w:tcPr>
    </w:tblStylePr>
    <w:tblStylePr w:type="neCell">
      <w:rPr>
        <w:b/>
        <w:bCs/>
      </w:rPr>
    </w:tblStylePr>
    <w:tblStylePr w:type="swCell">
      <w:rPr>
        <w:b/>
        <w:bCs/>
      </w:rPr>
    </w:tblStylePr>
  </w:style>
  <w:style w:type="character" w:styleId="HTML2">
    <w:name w:val="HTML Keyboard"/>
    <w:rPr>
      <w:rFonts w:ascii="Courier New" w:hAnsi="Courier New" w:cs="Courier New"/>
      <w:sz w:val="20"/>
      <w:szCs w:val="20"/>
    </w:rPr>
  </w:style>
  <w:style w:type="table" w:styleId="19">
    <w:name w:val="Table Classic 1"/>
    <w:basedOn w:val="aa"/>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cBorders>
      </w:tcPr>
    </w:tblStylePr>
    <w:tblStylePr w:type="lastRow">
      <w:rPr>
        <w:color w:val="auto"/>
      </w:rPr>
      <w:tblPr/>
      <w:tcPr>
        <w:tcBorders>
          <w:top w:val="single" w:sz="6" w:space="0" w:color="000000"/>
        </w:tcBorders>
      </w:tcPr>
    </w:tblStylePr>
    <w:tblStylePr w:type="firstCol">
      <w:tblPr/>
      <w:tcPr>
        <w:tcBorders>
          <w:right w:val="single" w:sz="6" w:space="0" w:color="000000"/>
        </w:tcBorders>
      </w:tcPr>
    </w:tblStylePr>
    <w:tblStylePr w:type="neCell">
      <w:rPr>
        <w:b/>
        <w:bCs/>
        <w:i w:val="0"/>
        <w:iCs w:val="0"/>
      </w:rPr>
    </w:tblStylePr>
    <w:tblStylePr w:type="swCell">
      <w:rPr>
        <w:b/>
        <w:bCs/>
      </w:rPr>
    </w:tblStylePr>
  </w:style>
  <w:style w:type="table" w:styleId="2f1">
    <w:name w:val="Table Classic 2"/>
    <w:basedOn w:val="aa"/>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cBorders>
        <w:shd w:val="solid" w:color="800080" w:fill="FFFFFF"/>
      </w:tcPr>
    </w:tblStylePr>
    <w:tblStylePr w:type="lastRow">
      <w:tblPr/>
      <w:tcPr>
        <w:tcBorders>
          <w:top w:val="single" w:sz="6" w:space="0" w:color="000000"/>
        </w:tcBorders>
      </w:tcPr>
    </w:tblStylePr>
    <w:tblStylePr w:type="firstCol">
      <w:rPr>
        <w:b/>
        <w:bCs/>
      </w:rPr>
      <w:tblPr/>
      <w:tcPr>
        <w:shd w:val="solid" w:color="C0C0C0" w:fill="FFFFFF"/>
      </w:tcPr>
    </w:tblStylePr>
    <w:tblStylePr w:type="neCell">
      <w:rPr>
        <w:b/>
        <w:bCs/>
      </w:rPr>
    </w:tblStylePr>
    <w:tblStylePr w:type="nwCell">
      <w:tblPr/>
      <w:tcPr>
        <w:shd w:val="solid" w:color="800080" w:fill="FFFFFF"/>
      </w:tcPr>
    </w:tblStylePr>
    <w:tblStylePr w:type="swCell">
      <w:rPr>
        <w:color w:val="000080"/>
      </w:rPr>
    </w:tblStylePr>
  </w:style>
  <w:style w:type="table" w:styleId="38">
    <w:name w:val="Table Classic 3"/>
    <w:basedOn w:val="aa"/>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cBorders>
        <w:shd w:val="solid" w:color="000080" w:fill="FFFFFF"/>
      </w:tcPr>
    </w:tblStylePr>
    <w:tblStylePr w:type="lastRow">
      <w:rPr>
        <w:color w:val="000080"/>
      </w:rPr>
      <w:tblPr/>
      <w:tcPr>
        <w:tcBorders>
          <w:top w:val="single" w:sz="12" w:space="0" w:color="000000"/>
        </w:tcBorders>
        <w:shd w:val="solid" w:color="FFFFFF" w:fill="FFFFFF"/>
      </w:tcPr>
    </w:tblStylePr>
    <w:tblStylePr w:type="firstCol">
      <w:rPr>
        <w:b/>
        <w:bCs/>
        <w:color w:val="000000"/>
      </w:rPr>
    </w:tblStylePr>
  </w:style>
  <w:style w:type="table" w:styleId="45">
    <w:name w:val="Table Classic 4"/>
    <w:basedOn w:val="aa"/>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cBorders>
        <w:shd w:val="pct50" w:color="000080" w:fill="FFFFFF"/>
      </w:tcPr>
    </w:tblStylePr>
    <w:tblStylePr w:type="lastRow">
      <w:rPr>
        <w:color w:val="000080"/>
      </w:rPr>
      <w:tblPr/>
      <w:tcPr>
        <w:tcBorders>
          <w:bottom w:val="single" w:sz="6" w:space="0" w:color="000000"/>
        </w:tcBorders>
        <w:shd w:val="pct50" w:color="000000" w:fill="FFFFFF"/>
      </w:tcPr>
    </w:tblStylePr>
    <w:tblStylePr w:type="firstCol">
      <w:rPr>
        <w:b/>
        <w:bCs/>
      </w:rPr>
    </w:tblStylePr>
    <w:tblStylePr w:type="nwCell">
      <w:rPr>
        <w:b/>
        <w:bCs/>
      </w:rPr>
    </w:tblStylePr>
    <w:tblStylePr w:type="swCell">
      <w:rPr>
        <w:color w:val="000080"/>
      </w:rPr>
    </w:tblStylePr>
  </w:style>
  <w:style w:type="character" w:styleId="HTML3">
    <w:name w:val="HTML Code"/>
    <w:rPr>
      <w:rFonts w:ascii="Courier New" w:hAnsi="Courier New" w:cs="Courier New"/>
      <w:sz w:val="20"/>
      <w:szCs w:val="20"/>
    </w:rPr>
  </w:style>
  <w:style w:type="paragraph" w:styleId="afff2">
    <w:name w:val="Body Text First Indent"/>
    <w:basedOn w:val="afb"/>
    <w:link w:val="afff3"/>
    <w:pPr>
      <w:spacing w:after="120"/>
      <w:ind w:firstLine="210"/>
      <w:jc w:val="left"/>
    </w:pPr>
  </w:style>
  <w:style w:type="character" w:customStyle="1" w:styleId="afff3">
    <w:name w:val="Красная строка Знак"/>
    <w:link w:val="afff2"/>
    <w:rPr>
      <w:rFonts w:ascii="Times New Roman" w:eastAsia="Times New Roman" w:hAnsi="Times New Roman"/>
      <w:sz w:val="24"/>
    </w:rPr>
  </w:style>
  <w:style w:type="paragraph" w:styleId="2f2">
    <w:name w:val="Body Text First Indent 2"/>
    <w:basedOn w:val="affa"/>
    <w:link w:val="2f3"/>
    <w:pPr>
      <w:widowControl/>
      <w:tabs>
        <w:tab w:val="clear" w:pos="1985"/>
        <w:tab w:val="clear" w:pos="2127"/>
      </w:tabs>
      <w:spacing w:after="120" w:line="240" w:lineRule="auto"/>
      <w:ind w:left="283" w:firstLine="210"/>
      <w:jc w:val="left"/>
    </w:pPr>
    <w:rPr>
      <w:sz w:val="24"/>
      <w:szCs w:val="24"/>
    </w:rPr>
  </w:style>
  <w:style w:type="character" w:customStyle="1" w:styleId="2f3">
    <w:name w:val="Красная строка 2 Знак"/>
    <w:link w:val="2f2"/>
    <w:rPr>
      <w:rFonts w:ascii="Times New Roman" w:eastAsia="Times New Roman" w:hAnsi="Times New Roman"/>
      <w:sz w:val="24"/>
      <w:szCs w:val="24"/>
    </w:rPr>
  </w:style>
  <w:style w:type="paragraph" w:styleId="a6">
    <w:name w:val="List Bullet"/>
    <w:basedOn w:val="a8"/>
    <w:pPr>
      <w:numPr>
        <w:numId w:val="6"/>
      </w:numPr>
    </w:pPr>
  </w:style>
  <w:style w:type="paragraph" w:styleId="21">
    <w:name w:val="List Bullet 2"/>
    <w:basedOn w:val="a8"/>
    <w:pPr>
      <w:numPr>
        <w:numId w:val="7"/>
      </w:numPr>
    </w:pPr>
  </w:style>
  <w:style w:type="paragraph" w:styleId="41">
    <w:name w:val="List Bullet 4"/>
    <w:basedOn w:val="a8"/>
    <w:pPr>
      <w:numPr>
        <w:numId w:val="8"/>
      </w:numPr>
    </w:pPr>
  </w:style>
  <w:style w:type="paragraph" w:styleId="51">
    <w:name w:val="List Bullet 5"/>
    <w:basedOn w:val="a8"/>
    <w:pPr>
      <w:numPr>
        <w:numId w:val="9"/>
      </w:numPr>
    </w:pPr>
  </w:style>
  <w:style w:type="character" w:styleId="afff4">
    <w:name w:val="line number"/>
    <w:basedOn w:val="a9"/>
  </w:style>
  <w:style w:type="paragraph" w:styleId="32">
    <w:name w:val="List Number 3"/>
    <w:basedOn w:val="a8"/>
    <w:pPr>
      <w:numPr>
        <w:numId w:val="10"/>
      </w:numPr>
    </w:pPr>
  </w:style>
  <w:style w:type="paragraph" w:styleId="4">
    <w:name w:val="List Number 4"/>
    <w:basedOn w:val="a8"/>
    <w:pPr>
      <w:numPr>
        <w:numId w:val="11"/>
      </w:numPr>
    </w:pPr>
  </w:style>
  <w:style w:type="paragraph" w:styleId="5">
    <w:name w:val="List Number 5"/>
    <w:basedOn w:val="a8"/>
    <w:pPr>
      <w:numPr>
        <w:numId w:val="12"/>
      </w:numPr>
    </w:pPr>
  </w:style>
  <w:style w:type="character" w:styleId="HTML4">
    <w:name w:val="HTML Sample"/>
    <w:rPr>
      <w:rFonts w:ascii="Courier New" w:hAnsi="Courier New" w:cs="Courier New"/>
    </w:rPr>
  </w:style>
  <w:style w:type="paragraph" w:styleId="2f4">
    <w:name w:val="envelope return"/>
    <w:basedOn w:val="a8"/>
    <w:rPr>
      <w:rFonts w:ascii="Arial" w:hAnsi="Arial" w:cs="Arial"/>
      <w:sz w:val="20"/>
    </w:rPr>
  </w:style>
  <w:style w:type="table" w:styleId="1a">
    <w:name w:val="Table 3D effects 1"/>
    <w:basedOn w:val="aa"/>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cBorders>
      </w:tcPr>
    </w:tblStylePr>
    <w:tblStylePr w:type="lastRow">
      <w:tblPr/>
      <w:tcPr>
        <w:tcBorders>
          <w:top w:val="single" w:sz="6" w:space="0" w:color="FFFFFF"/>
        </w:tcBorders>
      </w:tcPr>
    </w:tblStylePr>
    <w:tblStylePr w:type="firstCol">
      <w:rPr>
        <w:b/>
        <w:bCs/>
      </w:rPr>
      <w:tblPr/>
      <w:tcPr>
        <w:tcBorders>
          <w:right w:val="single" w:sz="6" w:space="0" w:color="808080"/>
        </w:tcBorders>
      </w:tcPr>
    </w:tblStylePr>
    <w:tblStylePr w:type="lastCol">
      <w:tblPr/>
      <w:tcPr>
        <w:tcBorders>
          <w:left w:val="single" w:sz="6" w:space="0" w:color="FFFFFF"/>
        </w:tcBorders>
      </w:tcPr>
    </w:tblStylePr>
    <w:tblStylePr w:type="neCell">
      <w:tblPr/>
      <w:tcPr>
        <w:tcBorders>
          <w:left w:val="none" w:sz="0" w:space="0" w:color="000000"/>
          <w:bottom w:val="none" w:sz="0" w:space="0" w:color="000000"/>
        </w:tcBorders>
      </w:tcPr>
    </w:tblStylePr>
    <w:tblStylePr w:type="nwCell">
      <w:tblPr/>
      <w:tcPr>
        <w:tcBorders>
          <w:bottom w:val="none" w:sz="0" w:space="0" w:color="000000"/>
          <w:right w:val="none" w:sz="0" w:space="0" w:color="000000"/>
        </w:tcBorders>
      </w:tcPr>
    </w:tblStylePr>
    <w:tblStylePr w:type="seCell">
      <w:tblPr/>
      <w:tcPr>
        <w:tcBorders>
          <w:top w:val="none" w:sz="0" w:space="0" w:color="000000"/>
          <w:left w:val="none" w:sz="0" w:space="0" w:color="000000"/>
        </w:tcBorders>
      </w:tcPr>
    </w:tblStylePr>
    <w:tblStylePr w:type="swCell">
      <w:rPr>
        <w:color w:val="000080"/>
      </w:rPr>
      <w:tblPr/>
      <w:tcPr>
        <w:tcBorders>
          <w:top w:val="none" w:sz="0" w:space="0" w:color="000000"/>
          <w:right w:val="none" w:sz="0" w:space="0" w:color="000000"/>
        </w:tcBorders>
      </w:tcPr>
    </w:tblStylePr>
  </w:style>
  <w:style w:type="table" w:styleId="2f5">
    <w:name w:val="Table 3D effects 2"/>
    <w:basedOn w:val="aa"/>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StylePr>
    <w:tblStylePr w:type="firstCol">
      <w:tblPr/>
      <w:tcPr>
        <w:tcBorders>
          <w:top w:val="none" w:sz="0" w:space="0" w:color="000000"/>
          <w:bottom w:val="none" w:sz="0" w:space="0" w:color="000000"/>
          <w:right w:val="single" w:sz="6" w:space="0" w:color="808080"/>
        </w:tcBorders>
      </w:tcPr>
    </w:tblStylePr>
    <w:tblStylePr w:type="lastCol">
      <w:tblPr/>
      <w:tcPr>
        <w:tcBorders>
          <w:right w:val="single" w:sz="6" w:space="0" w:color="FFFFFF"/>
        </w:tcBorders>
      </w:tcPr>
    </w:tblStylePr>
    <w:tblStylePr w:type="band1Horz">
      <w:tblPr/>
      <w:tcPr>
        <w:tcBorders>
          <w:top w:val="single" w:sz="6" w:space="0" w:color="808080"/>
          <w:bottom w:val="single" w:sz="6" w:space="0" w:color="FFFFFF"/>
        </w:tcBorders>
      </w:tcPr>
    </w:tblStylePr>
    <w:tblStylePr w:type="swCell">
      <w:rPr>
        <w:b/>
        <w:bCs/>
      </w:rPr>
    </w:tblStylePr>
  </w:style>
  <w:style w:type="table" w:styleId="39">
    <w:name w:val="Table 3D effects 3"/>
    <w:basedOn w:val="aa"/>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firstCol">
      <w:tblPr/>
      <w:tcPr>
        <w:tcBorders>
          <w:top w:val="none" w:sz="0" w:space="0" w:color="000000"/>
          <w:bottom w:val="none" w:sz="0" w:space="0" w:color="000000"/>
          <w:right w:val="single" w:sz="6" w:space="0" w:color="808080"/>
        </w:tcBorders>
      </w:tcPr>
    </w:tblStylePr>
    <w:tblStylePr w:type="lastCol">
      <w:tblPr/>
      <w:tcPr>
        <w:tcBorders>
          <w:right w:val="single" w:sz="6" w:space="0" w:color="FFFFFF"/>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cBorders>
      </w:tcPr>
    </w:tblStylePr>
    <w:tblStylePr w:type="swCell">
      <w:rPr>
        <w:b/>
        <w:bCs/>
      </w:rPr>
    </w:tblStylePr>
  </w:style>
  <w:style w:type="paragraph" w:styleId="afff5">
    <w:name w:val="Normal (Web)"/>
    <w:basedOn w:val="a8"/>
    <w:link w:val="1b"/>
  </w:style>
  <w:style w:type="paragraph" w:styleId="afff6">
    <w:name w:val="Normal Indent"/>
    <w:basedOn w:val="a8"/>
    <w:pPr>
      <w:ind w:left="708"/>
    </w:pPr>
  </w:style>
  <w:style w:type="character" w:styleId="HTML5">
    <w:name w:val="HTML Definition"/>
    <w:rPr>
      <w:i/>
      <w:iCs/>
    </w:rPr>
  </w:style>
  <w:style w:type="paragraph" w:styleId="3a">
    <w:name w:val="Body Text 3"/>
    <w:basedOn w:val="a8"/>
    <w:link w:val="3b"/>
    <w:pPr>
      <w:spacing w:after="120"/>
    </w:pPr>
    <w:rPr>
      <w:sz w:val="16"/>
      <w:szCs w:val="16"/>
    </w:rPr>
  </w:style>
  <w:style w:type="character" w:customStyle="1" w:styleId="3b">
    <w:name w:val="Основной текст 3 Знак"/>
    <w:link w:val="3a"/>
    <w:rPr>
      <w:rFonts w:ascii="Times New Roman" w:eastAsia="Times New Roman" w:hAnsi="Times New Roman"/>
      <w:sz w:val="16"/>
      <w:szCs w:val="16"/>
    </w:rPr>
  </w:style>
  <w:style w:type="character" w:styleId="HTML6">
    <w:name w:val="HTML Variable"/>
    <w:rPr>
      <w:i/>
      <w:iCs/>
    </w:rPr>
  </w:style>
  <w:style w:type="character" w:styleId="HTML7">
    <w:name w:val="HTML Typewriter"/>
    <w:rPr>
      <w:rFonts w:ascii="Courier New" w:hAnsi="Courier New" w:cs="Courier New"/>
      <w:sz w:val="20"/>
      <w:szCs w:val="20"/>
    </w:rPr>
  </w:style>
  <w:style w:type="paragraph" w:customStyle="1" w:styleId="OTRTableListNum">
    <w:name w:val="OTR_Table_List_Num"/>
    <w:basedOn w:val="OTRDefault"/>
    <w:link w:val="OTRTableListNum0"/>
    <w:pPr>
      <w:numPr>
        <w:numId w:val="22"/>
      </w:numPr>
      <w:spacing w:before="60" w:after="60"/>
      <w:jc w:val="left"/>
    </w:pPr>
  </w:style>
  <w:style w:type="paragraph" w:styleId="afff7">
    <w:name w:val="Salutation"/>
    <w:basedOn w:val="a8"/>
    <w:next w:val="a8"/>
    <w:link w:val="afff8"/>
  </w:style>
  <w:style w:type="character" w:customStyle="1" w:styleId="afff8">
    <w:name w:val="Приветствие Знак"/>
    <w:link w:val="afff7"/>
    <w:rPr>
      <w:rFonts w:ascii="Times New Roman" w:eastAsia="Times New Roman" w:hAnsi="Times New Roman"/>
      <w:sz w:val="24"/>
    </w:rPr>
  </w:style>
  <w:style w:type="paragraph" w:styleId="afff9">
    <w:name w:val="List Continue"/>
    <w:basedOn w:val="a8"/>
    <w:pPr>
      <w:spacing w:after="120"/>
      <w:ind w:left="283"/>
    </w:pPr>
  </w:style>
  <w:style w:type="paragraph" w:styleId="2f6">
    <w:name w:val="List Continue 2"/>
    <w:basedOn w:val="a8"/>
    <w:pPr>
      <w:spacing w:after="120"/>
      <w:ind w:left="566"/>
    </w:pPr>
  </w:style>
  <w:style w:type="paragraph" w:styleId="3c">
    <w:name w:val="List Continue 3"/>
    <w:basedOn w:val="a8"/>
    <w:pPr>
      <w:spacing w:after="120"/>
      <w:ind w:left="849"/>
    </w:pPr>
  </w:style>
  <w:style w:type="paragraph" w:styleId="46">
    <w:name w:val="List Continue 4"/>
    <w:basedOn w:val="a8"/>
    <w:pPr>
      <w:spacing w:after="120"/>
      <w:ind w:left="1132"/>
    </w:pPr>
  </w:style>
  <w:style w:type="paragraph" w:styleId="55">
    <w:name w:val="List Continue 5"/>
    <w:basedOn w:val="a8"/>
    <w:pPr>
      <w:spacing w:after="120"/>
      <w:ind w:left="1415"/>
    </w:pPr>
  </w:style>
  <w:style w:type="table" w:styleId="1c">
    <w:name w:val="Table Simple 1"/>
    <w:basedOn w:val="aa"/>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table" w:styleId="2f7">
    <w:name w:val="Table Simple 2"/>
    <w:basedOn w:val="aa"/>
    <w:rPr>
      <w:rFonts w:ascii="Times New Roman" w:eastAsia="Times New Roman" w:hAnsi="Times New Roman"/>
    </w:rPr>
    <w:tblPr>
      <w:tblInd w:w="0" w:type="dxa"/>
      <w:tblCellMar>
        <w:top w:w="0" w:type="dxa"/>
        <w:left w:w="108" w:type="dxa"/>
        <w:bottom w:w="0" w:type="dxa"/>
        <w:right w:w="108" w:type="dxa"/>
      </w:tblCellMar>
    </w:tblPr>
    <w:tblStylePr w:type="firstRow">
      <w:rPr>
        <w:b/>
        <w:bCs/>
      </w:rPr>
      <w:tblPr/>
      <w:tcPr>
        <w:tcBorders>
          <w:bottom w:val="single" w:sz="12" w:space="0" w:color="000000"/>
        </w:tcBorders>
      </w:tcPr>
    </w:tblStylePr>
    <w:tblStylePr w:type="lastRow">
      <w:rPr>
        <w:b/>
        <w:bCs/>
        <w:color w:val="auto"/>
      </w:rPr>
      <w:tblPr/>
      <w:tcPr>
        <w:tcBorders>
          <w:top w:val="single" w:sz="6" w:space="0" w:color="000000"/>
        </w:tcBorders>
      </w:tcPr>
    </w:tblStylePr>
    <w:tblStylePr w:type="firstCol">
      <w:rPr>
        <w:b/>
        <w:bCs/>
      </w:rPr>
      <w:tblPr/>
      <w:tcPr>
        <w:tcBorders>
          <w:right w:val="single" w:sz="12" w:space="0" w:color="000000"/>
        </w:tcBorders>
      </w:tcPr>
    </w:tblStylePr>
    <w:tblStylePr w:type="lastCol">
      <w:rPr>
        <w:b/>
        <w:bCs/>
      </w:rPr>
      <w:tblPr/>
      <w:tcPr>
        <w:tcBorders>
          <w:left w:val="single" w:sz="6" w:space="0" w:color="000000"/>
        </w:tcBorders>
      </w:tcPr>
    </w:tblStylePr>
    <w:tblStylePr w:type="neCell">
      <w:rPr>
        <w:b/>
        <w:bCs/>
      </w:rPr>
      <w:tblPr/>
      <w:tcPr>
        <w:tcBorders>
          <w:left w:val="none" w:sz="0" w:space="0" w:color="000000"/>
        </w:tcBorders>
      </w:tcPr>
    </w:tblStylePr>
    <w:tblStylePr w:type="swCell">
      <w:rPr>
        <w:b/>
        <w:bCs/>
      </w:rPr>
      <w:tblPr/>
      <w:tcPr>
        <w:tcBorders>
          <w:top w:val="none" w:sz="0" w:space="0" w:color="000000"/>
        </w:tcBorders>
      </w:tcPr>
    </w:tblStylePr>
  </w:style>
  <w:style w:type="table" w:styleId="3d">
    <w:name w:val="Table Simple 3"/>
    <w:basedOn w:val="a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shd w:val="solid" w:color="000000" w:fill="FFFFFF"/>
      </w:tcPr>
    </w:tblStylePr>
  </w:style>
  <w:style w:type="paragraph" w:styleId="afffa">
    <w:name w:val="Closing"/>
    <w:basedOn w:val="a8"/>
    <w:link w:val="afffb"/>
    <w:uiPriority w:val="99"/>
    <w:pPr>
      <w:ind w:left="4252"/>
    </w:pPr>
  </w:style>
  <w:style w:type="character" w:customStyle="1" w:styleId="afffb">
    <w:name w:val="Прощание Знак"/>
    <w:link w:val="afffa"/>
    <w:uiPriority w:val="99"/>
    <w:rPr>
      <w:rFonts w:ascii="Times New Roman" w:eastAsia="Times New Roman" w:hAnsi="Times New Roman"/>
      <w:sz w:val="24"/>
    </w:rPr>
  </w:style>
  <w:style w:type="table" w:styleId="1d">
    <w:name w:val="Table Grid 1"/>
    <w:basedOn w:val="a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StylePr>
    <w:tblStylePr w:type="lastCol">
      <w:rPr>
        <w:i/>
        <w:iCs/>
      </w:rPr>
    </w:tblStylePr>
  </w:style>
  <w:style w:type="table" w:styleId="2f8">
    <w:name w:val="Table Grid 2"/>
    <w:basedOn w:val="aa"/>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StylePr>
    <w:tblStylePr w:type="lastRow">
      <w:rPr>
        <w:b/>
        <w:bCs/>
      </w:rPr>
      <w:tblPr/>
      <w:tcPr>
        <w:tcBorders>
          <w:top w:val="single" w:sz="6" w:space="0" w:color="000000"/>
        </w:tcBorders>
      </w:tcPr>
    </w:tblStylePr>
    <w:tblStylePr w:type="firstCol">
      <w:rPr>
        <w:b/>
        <w:bCs/>
      </w:rPr>
    </w:tblStylePr>
    <w:tblStylePr w:type="lastCol">
      <w:rPr>
        <w:b/>
        <w:bCs/>
      </w:rPr>
    </w:tblStylePr>
  </w:style>
  <w:style w:type="table" w:styleId="3e">
    <w:name w:val="Table Grid 3"/>
    <w:basedOn w:val="aa"/>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cBorders>
        <w:shd w:val="pct30" w:color="FFFF00" w:fill="FFFFFF"/>
      </w:tcPr>
    </w:tblStylePr>
    <w:tblStylePr w:type="lastRow">
      <w:rPr>
        <w:b/>
        <w:bCs/>
      </w:rPr>
    </w:tblStylePr>
    <w:tblStylePr w:type="lastCol">
      <w:rPr>
        <w:b/>
        <w:bCs/>
      </w:rPr>
    </w:tblStylePr>
  </w:style>
  <w:style w:type="table" w:styleId="47">
    <w:name w:val="Table Grid 4"/>
    <w:basedOn w:val="aa"/>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cBorders>
        <w:shd w:val="pct30" w:color="FFFF00" w:fill="FFFFFF"/>
      </w:tcPr>
    </w:tblStylePr>
    <w:tblStylePr w:type="lastRow">
      <w:rPr>
        <w:b/>
        <w:bCs/>
        <w:color w:val="auto"/>
      </w:rPr>
      <w:tblPr/>
      <w:tcPr>
        <w:tcBorders>
          <w:top w:val="single" w:sz="6" w:space="0" w:color="000000"/>
        </w:tcBorders>
        <w:shd w:val="pct30" w:color="FFFF00" w:fill="FFFFFF"/>
      </w:tcPr>
    </w:tblStylePr>
    <w:tblStylePr w:type="lastCol">
      <w:rPr>
        <w:b/>
        <w:bCs/>
        <w:color w:val="auto"/>
      </w:rPr>
    </w:tblStylePr>
  </w:style>
  <w:style w:type="table" w:styleId="56">
    <w:name w:val="Table Grid 5"/>
    <w:basedOn w:val="a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cBorders>
      </w:tcPr>
    </w:tblStylePr>
    <w:tblStylePr w:type="lastRow">
      <w:rPr>
        <w:b/>
        <w:bCs/>
      </w:rPr>
    </w:tblStylePr>
    <w:tblStylePr w:type="lastCol">
      <w:rPr>
        <w:b/>
        <w:bCs/>
      </w:rPr>
    </w:tblStylePr>
  </w:style>
  <w:style w:type="table" w:styleId="62">
    <w:name w:val="Table Grid 6"/>
    <w:basedOn w:val="a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cBorders>
      </w:tcPr>
    </w:tblStylePr>
    <w:tblStylePr w:type="lastRow">
      <w:rPr>
        <w:color w:val="auto"/>
      </w:rPr>
      <w:tblPr/>
      <w:tcPr>
        <w:tcBorders>
          <w:top w:val="single" w:sz="6" w:space="0" w:color="000000"/>
        </w:tcBorders>
      </w:tcPr>
    </w:tblStylePr>
    <w:tblStylePr w:type="firstCol">
      <w:rPr>
        <w:b/>
        <w:bCs/>
      </w:rPr>
    </w:tblStylePr>
  </w:style>
  <w:style w:type="table" w:styleId="72">
    <w:name w:val="Table Grid 7"/>
    <w:basedOn w:val="aa"/>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cBorders>
      </w:tcPr>
    </w:tblStylePr>
    <w:tblStylePr w:type="lastRow">
      <w:rPr>
        <w:b w:val="0"/>
        <w:bCs w:val="0"/>
      </w:rPr>
      <w:tblPr/>
      <w:tcPr>
        <w:tcBorders>
          <w:top w:val="single" w:sz="6" w:space="0" w:color="000000"/>
        </w:tcBorders>
      </w:tcPr>
    </w:tblStylePr>
    <w:tblStylePr w:type="firstCol">
      <w:rPr>
        <w:b w:val="0"/>
        <w:bCs w:val="0"/>
      </w:rPr>
    </w:tblStylePr>
    <w:tblStylePr w:type="lastCol">
      <w:rPr>
        <w:b w:val="0"/>
        <w:bCs w:val="0"/>
      </w:rPr>
    </w:tblStylePr>
  </w:style>
  <w:style w:type="table" w:styleId="82">
    <w:name w:val="Table Grid 8"/>
    <w:basedOn w:val="aa"/>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shd w:val="solid" w:color="000080" w:fill="FFFFFF"/>
      </w:tcPr>
    </w:tblStylePr>
    <w:tblStylePr w:type="lastRow">
      <w:rPr>
        <w:b/>
        <w:bCs/>
        <w:color w:val="auto"/>
      </w:rPr>
    </w:tblStylePr>
    <w:tblStylePr w:type="lastCol">
      <w:rPr>
        <w:b/>
        <w:bCs/>
        <w:color w:val="auto"/>
      </w:rPr>
    </w:tblStylePr>
  </w:style>
  <w:style w:type="table" w:styleId="afffc">
    <w:name w:val="Table Contemporary"/>
    <w:basedOn w:val="aa"/>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shd w:val="pct20" w:color="000000" w:fill="FFFFFF"/>
      </w:tcPr>
    </w:tblStylePr>
    <w:tblStylePr w:type="band1Horz">
      <w:rPr>
        <w:color w:val="auto"/>
      </w:rPr>
      <w:tblPr/>
      <w:tcPr>
        <w:shd w:val="pct5" w:color="000000" w:fill="FFFFFF"/>
      </w:tcPr>
    </w:tblStylePr>
    <w:tblStylePr w:type="band2Horz">
      <w:rPr>
        <w:color w:val="auto"/>
      </w:rPr>
      <w:tblPr/>
      <w:tcPr>
        <w:shd w:val="pct20" w:color="000000" w:fill="FFFFFF"/>
      </w:tcPr>
    </w:tblStylePr>
  </w:style>
  <w:style w:type="paragraph" w:styleId="afffd">
    <w:name w:val="List"/>
    <w:basedOn w:val="a8"/>
    <w:pPr>
      <w:ind w:left="283" w:hanging="283"/>
    </w:pPr>
  </w:style>
  <w:style w:type="paragraph" w:styleId="2f9">
    <w:name w:val="List 2"/>
    <w:basedOn w:val="a8"/>
    <w:pPr>
      <w:ind w:left="566" w:hanging="283"/>
    </w:pPr>
  </w:style>
  <w:style w:type="paragraph" w:styleId="3f">
    <w:name w:val="List 3"/>
    <w:basedOn w:val="a8"/>
    <w:pPr>
      <w:ind w:left="849" w:hanging="283"/>
    </w:pPr>
  </w:style>
  <w:style w:type="paragraph" w:styleId="48">
    <w:name w:val="List 4"/>
    <w:basedOn w:val="a8"/>
    <w:pPr>
      <w:ind w:left="1132" w:hanging="283"/>
    </w:pPr>
  </w:style>
  <w:style w:type="paragraph" w:styleId="57">
    <w:name w:val="List 5"/>
    <w:basedOn w:val="a8"/>
    <w:pPr>
      <w:ind w:left="1415" w:hanging="283"/>
    </w:pPr>
  </w:style>
  <w:style w:type="table" w:styleId="afffe">
    <w:name w:val="Table Professional"/>
    <w:basedOn w:val="a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shd w:val="solid" w:color="000000" w:fill="FFFFFF"/>
      </w:tcPr>
    </w:tblStylePr>
  </w:style>
  <w:style w:type="paragraph" w:styleId="HTML8">
    <w:name w:val="HTML Preformatted"/>
    <w:basedOn w:val="a8"/>
    <w:link w:val="HTML9"/>
    <w:uiPriority w:val="99"/>
    <w:rPr>
      <w:rFonts w:ascii="Courier New" w:hAnsi="Courier New"/>
      <w:sz w:val="20"/>
    </w:rPr>
  </w:style>
  <w:style w:type="character" w:customStyle="1" w:styleId="HTML9">
    <w:name w:val="Стандартный HTML Знак"/>
    <w:link w:val="HTML8"/>
    <w:uiPriority w:val="99"/>
    <w:rPr>
      <w:rFonts w:ascii="Courier New" w:eastAsia="Times New Roman" w:hAnsi="Courier New" w:cs="Courier New"/>
    </w:rPr>
  </w:style>
  <w:style w:type="numbering" w:styleId="affff">
    <w:name w:val="Outline List 3"/>
    <w:basedOn w:val="ab"/>
  </w:style>
  <w:style w:type="table" w:styleId="1e">
    <w:name w:val="Table Columns 1"/>
    <w:basedOn w:val="aa"/>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single" w:sz="6" w:space="0" w:color="000000"/>
        </w:tcBorders>
      </w:tcPr>
    </w:tblStylePr>
    <w:tblStylePr w:type="lastRow">
      <w:rPr>
        <w:b w:val="0"/>
        <w:bCs w:val="0"/>
      </w:rPr>
    </w:tblStylePr>
    <w:tblStylePr w:type="firstCol">
      <w:rPr>
        <w:b w:val="0"/>
        <w:bCs w:val="0"/>
      </w:rPr>
    </w:tblStylePr>
    <w:tblStylePr w:type="lastCol">
      <w:rPr>
        <w:b w:val="0"/>
        <w:bCs w:val="0"/>
      </w:r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StylePr>
    <w:tblStylePr w:type="swCell">
      <w:rPr>
        <w:b/>
        <w:bCs/>
      </w:rPr>
    </w:tblStylePr>
  </w:style>
  <w:style w:type="table" w:styleId="2fa">
    <w:name w:val="Table Columns 2"/>
    <w:basedOn w:val="aa"/>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rPr>
        <w:color w:val="FFFFFF"/>
      </w:rPr>
      <w:tblPr/>
      <w:tcPr>
        <w:shd w:val="solid" w:color="000080" w:fill="FFFFFF"/>
      </w:tc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StylePr>
    <w:tblStylePr w:type="swCell">
      <w:rPr>
        <w:b/>
        <w:bCs/>
      </w:rPr>
    </w:tblStylePr>
  </w:style>
  <w:style w:type="table" w:styleId="3f0">
    <w:name w:val="Table Columns 3"/>
    <w:basedOn w:val="aa"/>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shd w:val="solid" w:color="000080" w:fill="FFFFFF"/>
      </w:tcPr>
    </w:tblStylePr>
    <w:tblStylePr w:type="lastRow">
      <w:rPr>
        <w:b w:val="0"/>
        <w:bCs w:val="0"/>
      </w:rPr>
      <w:tblPr/>
      <w:tcPr>
        <w:tcBorders>
          <w:top w:val="single" w:sz="6" w:space="0" w:color="000080"/>
        </w:tcBorders>
      </w:tcPr>
    </w:tblStylePr>
    <w:tblStylePr w:type="firstCol">
      <w:rPr>
        <w:b w:val="0"/>
        <w:bCs w:val="0"/>
      </w:rPr>
    </w:tblStylePr>
    <w:tblStylePr w:type="lastCol">
      <w:rPr>
        <w:b w:val="0"/>
        <w:bCs w:val="0"/>
      </w:r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StylePr>
  </w:style>
  <w:style w:type="table" w:styleId="49">
    <w:name w:val="Table Columns 4"/>
    <w:basedOn w:val="aa"/>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rPr>
        <w:color w:val="FFFFFF"/>
      </w:rPr>
      <w:tblPr/>
      <w:tcPr>
        <w:shd w:val="solid" w:color="000000" w:fill="FFFFFF"/>
      </w:tcPr>
    </w:tblStylePr>
    <w:tblStylePr w:type="lastRow">
      <w:rPr>
        <w:b/>
        <w:bCs/>
      </w:rPr>
    </w:tblStylePr>
    <w:tblStylePr w:type="lastCol">
      <w:rPr>
        <w:b/>
        <w:bCs/>
      </w:r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a"/>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cBorders>
      </w:tcPr>
    </w:tblStylePr>
    <w:tblStylePr w:type="lastRow">
      <w:rPr>
        <w:b/>
        <w:bCs/>
      </w:rPr>
      <w:tblPr/>
      <w:tcPr>
        <w:tcBorders>
          <w:top w:val="single" w:sz="6" w:space="0" w:color="808080"/>
        </w:tcBorders>
      </w:tcPr>
    </w:tblStylePr>
    <w:tblStylePr w:type="firstCol">
      <w:rPr>
        <w:b/>
        <w:bCs/>
      </w:rPr>
    </w:tblStylePr>
    <w:tblStylePr w:type="lastCol">
      <w:rPr>
        <w:b/>
        <w:bCs/>
      </w:rPr>
    </w:tblStylePr>
    <w:tblStylePr w:type="band1Vert">
      <w:rPr>
        <w:color w:val="auto"/>
      </w:rPr>
      <w:tblPr/>
      <w:tcPr>
        <w:shd w:val="solid" w:color="C0C0C0" w:fill="FFFFFF"/>
      </w:tcPr>
    </w:tblStylePr>
    <w:tblStylePr w:type="band2Vert">
      <w:rPr>
        <w:color w:val="auto"/>
      </w:rPr>
    </w:tblStylePr>
  </w:style>
  <w:style w:type="table" w:styleId="-12">
    <w:name w:val="Table List 1"/>
    <w:basedOn w:val="aa"/>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cBorders>
        <w:shd w:val="solid" w:color="C0C0C0" w:fill="FFFFFF"/>
      </w:tcPr>
    </w:tblStylePr>
    <w:tblStylePr w:type="lastRow">
      <w:tblPr/>
      <w:tcPr>
        <w:tcBorders>
          <w:top w:val="single" w:sz="6" w:space="0" w:color="000000"/>
        </w:tcBorders>
      </w:tcPr>
    </w:tblStylePr>
    <w:tblStylePr w:type="band1Horz">
      <w:rPr>
        <w:color w:val="auto"/>
      </w:rPr>
      <w:tblPr/>
      <w:tcPr>
        <w:shd w:val="solid" w:color="C0C0C0" w:fill="FFFFFF"/>
      </w:tcPr>
    </w:tblStylePr>
    <w:tblStylePr w:type="band2Horz">
      <w:rPr>
        <w:color w:val="auto"/>
      </w:rPr>
    </w:tblStylePr>
    <w:tblStylePr w:type="swCell">
      <w:rPr>
        <w:b/>
        <w:bCs/>
      </w:rPr>
    </w:tblStylePr>
  </w:style>
  <w:style w:type="table" w:styleId="-22">
    <w:name w:val="Table List 2"/>
    <w:basedOn w:val="aa"/>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cBorders>
        <w:shd w:val="pct75" w:color="008080" w:fill="008000"/>
      </w:tcPr>
    </w:tblStylePr>
    <w:tblStylePr w:type="lastRow">
      <w:tblPr/>
      <w:tcPr>
        <w:tcBorders>
          <w:top w:val="single" w:sz="6" w:space="0" w:color="000000"/>
        </w:tcBorders>
      </w:tcPr>
    </w:tblStylePr>
    <w:tblStylePr w:type="band1Horz">
      <w:rPr>
        <w:color w:val="auto"/>
      </w:rPr>
      <w:tblPr/>
      <w:tcPr>
        <w:shd w:val="pct20" w:color="00FF00" w:fill="FFFFFF"/>
      </w:tcPr>
    </w:tblStylePr>
    <w:tblStylePr w:type="band2Horz">
      <w:rPr>
        <w:color w:val="auto"/>
      </w:rPr>
    </w:tblStylePr>
    <w:tblStylePr w:type="swCell">
      <w:rPr>
        <w:b/>
        <w:bCs/>
      </w:rPr>
    </w:tblStylePr>
  </w:style>
  <w:style w:type="table" w:styleId="-32">
    <w:name w:val="Table List 3"/>
    <w:basedOn w:val="aa"/>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cBorders>
      </w:tcPr>
    </w:tblStylePr>
    <w:tblStylePr w:type="lastRow">
      <w:tblPr/>
      <w:tcPr>
        <w:tcBorders>
          <w:top w:val="single" w:sz="12" w:space="0" w:color="000000"/>
        </w:tcBorders>
      </w:tcPr>
    </w:tblStylePr>
    <w:tblStylePr w:type="swCell">
      <w:rPr>
        <w:i/>
        <w:iCs/>
        <w:color w:val="000080"/>
      </w:rPr>
    </w:tblStylePr>
  </w:style>
  <w:style w:type="table" w:styleId="-41">
    <w:name w:val="Table List 4"/>
    <w:basedOn w:val="a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cBorders>
        <w:shd w:val="solid" w:color="808080" w:fill="FFFFFF"/>
      </w:tcPr>
    </w:tblStylePr>
  </w:style>
  <w:style w:type="table" w:styleId="-51">
    <w:name w:val="Table List 5"/>
    <w:basedOn w:val="a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cBorders>
      </w:tcPr>
    </w:tblStylePr>
    <w:tblStylePr w:type="firstCol">
      <w:rPr>
        <w:b/>
        <w:bCs/>
      </w:rPr>
    </w:tblStylePr>
  </w:style>
  <w:style w:type="table" w:styleId="-61">
    <w:name w:val="Table List 6"/>
    <w:basedOn w:val="a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cBorders>
      </w:tcPr>
    </w:tblStylePr>
    <w:tblStylePr w:type="firstCol">
      <w:rPr>
        <w:b/>
        <w:bCs/>
      </w:rPr>
      <w:tblPr/>
      <w:tcPr>
        <w:tcBorders>
          <w:right w:val="single" w:sz="12" w:space="0" w:color="000000"/>
        </w:tcBorders>
      </w:tcPr>
    </w:tblStylePr>
    <w:tblStylePr w:type="band1Horz">
      <w:tblPr/>
      <w:tcPr>
        <w:shd w:val="pct25" w:color="000000" w:fill="FFFFFF"/>
      </w:tcPr>
    </w:tblStylePr>
  </w:style>
  <w:style w:type="table" w:styleId="-71">
    <w:name w:val="Table List 7"/>
    <w:basedOn w:val="aa"/>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cBorders>
        <w:shd w:val="solid" w:color="C0C0C0" w:fill="FFFFFF"/>
      </w:tcPr>
    </w:tblStylePr>
    <w:tblStylePr w:type="lastRow">
      <w:rPr>
        <w:b/>
        <w:bCs/>
      </w:rPr>
      <w:tblPr/>
      <w:tcPr>
        <w:tcBorders>
          <w:top w:val="single" w:sz="12" w:space="0" w:color="008000"/>
        </w:tcBorders>
      </w:tcPr>
    </w:tblStylePr>
    <w:tblStylePr w:type="firstCol">
      <w:rPr>
        <w:b/>
        <w:bCs/>
      </w:rPr>
    </w:tblStylePr>
    <w:tblStylePr w:type="lastCol">
      <w:rPr>
        <w:b/>
        <w:bCs/>
      </w:rPr>
    </w:tblStylePr>
    <w:tblStylePr w:type="band1Horz">
      <w:rPr>
        <w:color w:val="auto"/>
      </w:rPr>
      <w:tblPr/>
      <w:tcPr>
        <w:shd w:val="pct20" w:color="000000" w:fill="FFFFFF"/>
      </w:tcPr>
    </w:tblStylePr>
    <w:tblStylePr w:type="band2Horz">
      <w:tblPr/>
      <w:tcPr>
        <w:shd w:val="pct25" w:color="FFFF00" w:fill="FFFFFF"/>
      </w:tcPr>
    </w:tblStylePr>
  </w:style>
  <w:style w:type="table" w:styleId="-8">
    <w:name w:val="Table List 8"/>
    <w:basedOn w:val="a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cBorders>
        <w:shd w:val="solid" w:color="FFFF00" w:fill="FFFFFF"/>
      </w:tcPr>
    </w:tblStylePr>
    <w:tblStylePr w:type="lastRow">
      <w:rPr>
        <w:b/>
        <w:bCs/>
      </w:rPr>
      <w:tblPr/>
      <w:tcPr>
        <w:tcBorders>
          <w:top w:val="single" w:sz="6" w:space="0" w:color="000000"/>
        </w:tcBorders>
      </w:tcPr>
    </w:tblStylePr>
    <w:tblStylePr w:type="firstCol">
      <w:rPr>
        <w:b/>
        <w:bCs/>
      </w:rPr>
    </w:tblStylePr>
    <w:tblStylePr w:type="lastCol">
      <w:rPr>
        <w:b/>
        <w:bCs/>
      </w:rPr>
    </w:tblStylePr>
    <w:tblStylePr w:type="band1Horz">
      <w:rPr>
        <w:color w:val="auto"/>
      </w:rPr>
      <w:tblPr/>
      <w:tcPr>
        <w:shd w:val="pct25" w:color="FFFF00" w:fill="FFFFFF"/>
      </w:tcPr>
    </w:tblStylePr>
    <w:tblStylePr w:type="band2Horz">
      <w:tblPr/>
      <w:tcPr>
        <w:shd w:val="pct50" w:color="FF0000" w:fill="FFFFFF"/>
      </w:tcPr>
    </w:tblStylePr>
  </w:style>
  <w:style w:type="paragraph" w:styleId="affff0">
    <w:name w:val="Plain Text"/>
    <w:basedOn w:val="a8"/>
    <w:link w:val="affff1"/>
    <w:uiPriority w:val="99"/>
    <w:rPr>
      <w:rFonts w:ascii="Courier New" w:hAnsi="Courier New"/>
      <w:sz w:val="20"/>
    </w:rPr>
  </w:style>
  <w:style w:type="character" w:customStyle="1" w:styleId="affff1">
    <w:name w:val="Текст Знак"/>
    <w:link w:val="affff0"/>
    <w:uiPriority w:val="99"/>
    <w:rPr>
      <w:rFonts w:ascii="Courier New" w:eastAsia="Times New Roman" w:hAnsi="Courier New" w:cs="Courier New"/>
    </w:rPr>
  </w:style>
  <w:style w:type="table" w:styleId="affff2">
    <w:name w:val="Table Theme"/>
    <w:basedOn w:val="a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f">
    <w:name w:val="Table Colorful 1"/>
    <w:basedOn w:val="aa"/>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shd w:val="solid" w:color="000000" w:fill="FFFFFF"/>
      </w:tcPr>
    </w:tblStylePr>
    <w:tblStylePr w:type="firstCol">
      <w:rPr>
        <w:b/>
        <w:bCs/>
        <w:i/>
        <w:iCs/>
      </w:rPr>
      <w:tblPr/>
      <w:tcPr>
        <w:shd w:val="solid" w:color="000080" w:fill="FFFFFF"/>
      </w:tcPr>
    </w:tblStylePr>
    <w:tblStylePr w:type="nwCell">
      <w:tblPr/>
      <w:tcPr>
        <w:shd w:val="solid" w:color="000000" w:fill="FFFFFF"/>
      </w:tcPr>
    </w:tblStylePr>
    <w:tblStylePr w:type="swCell">
      <w:rPr>
        <w:b/>
        <w:bCs/>
        <w:i w:val="0"/>
        <w:iCs w:val="0"/>
      </w:rPr>
    </w:tblStylePr>
  </w:style>
  <w:style w:type="table" w:styleId="2fb">
    <w:name w:val="Table Colorful 2"/>
    <w:basedOn w:val="aa"/>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cBorders>
        <w:shd w:val="solid" w:color="800000" w:fill="FFFFFF"/>
      </w:tcPr>
    </w:tblStylePr>
    <w:tblStylePr w:type="firstCol">
      <w:rPr>
        <w:b/>
        <w:bCs/>
        <w:i/>
        <w:iCs/>
      </w:rPr>
    </w:tblStylePr>
    <w:tblStylePr w:type="lastCol">
      <w:tblPr/>
      <w:tcPr>
        <w:shd w:val="solid" w:color="C0C0C0" w:fill="FFFFFF"/>
      </w:tcPr>
    </w:tblStylePr>
    <w:tblStylePr w:type="swCell">
      <w:rPr>
        <w:b/>
        <w:bCs/>
        <w:i w:val="0"/>
        <w:iCs w:val="0"/>
      </w:rPr>
    </w:tblStylePr>
  </w:style>
  <w:style w:type="table" w:styleId="3f1">
    <w:name w:val="Table Colorful 3"/>
    <w:basedOn w:val="aa"/>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cBorders>
        <w:shd w:val="solid" w:color="008080" w:fill="FFFFFF"/>
      </w:tcPr>
    </w:tblStylePr>
    <w:tblStylePr w:type="firstCol">
      <w:tblPr/>
      <w:tcPr>
        <w:tcBorders>
          <w:left w:val="single" w:sz="36" w:space="0" w:color="000000"/>
          <w:right w:val="single" w:sz="6" w:space="0" w:color="000000"/>
        </w:tcBorders>
        <w:shd w:val="solid" w:color="008080" w:fill="FFFFFF"/>
      </w:tcPr>
    </w:tblStylePr>
    <w:tblStylePr w:type="nwCell">
      <w:rPr>
        <w:b/>
        <w:bCs/>
        <w:color w:val="FFFFFF"/>
      </w:rPr>
      <w:tblPr/>
      <w:tcPr>
        <w:shd w:val="solid" w:color="000000" w:fill="FFFFFF"/>
      </w:tcPr>
    </w:tblStylePr>
  </w:style>
  <w:style w:type="paragraph" w:styleId="affff3">
    <w:name w:val="Block Text"/>
    <w:basedOn w:val="a8"/>
    <w:pPr>
      <w:spacing w:after="120"/>
      <w:ind w:left="1440" w:right="1440"/>
    </w:pPr>
  </w:style>
  <w:style w:type="character" w:styleId="HTMLa">
    <w:name w:val="HTML Cite"/>
    <w:rPr>
      <w:i/>
      <w:iCs/>
    </w:rPr>
  </w:style>
  <w:style w:type="paragraph" w:styleId="affff4">
    <w:name w:val="Message Header"/>
    <w:basedOn w:val="a8"/>
    <w:link w:val="affff5"/>
    <w:pPr>
      <w:pBdr>
        <w:top w:val="single" w:sz="6" w:space="1" w:color="000000"/>
        <w:left w:val="single" w:sz="6" w:space="1" w:color="000000"/>
        <w:bottom w:val="single" w:sz="6" w:space="1" w:color="000000"/>
        <w:right w:val="single" w:sz="6" w:space="1" w:color="000000"/>
      </w:pBdr>
      <w:shd w:val="pct20" w:color="auto" w:fill="auto"/>
      <w:ind w:left="1134" w:hanging="1134"/>
    </w:pPr>
    <w:rPr>
      <w:rFonts w:ascii="Arial" w:hAnsi="Arial"/>
    </w:rPr>
  </w:style>
  <w:style w:type="character" w:customStyle="1" w:styleId="affff5">
    <w:name w:val="Шапка Знак"/>
    <w:link w:val="affff4"/>
    <w:rPr>
      <w:rFonts w:ascii="Arial" w:eastAsia="Times New Roman" w:hAnsi="Arial" w:cs="Arial"/>
      <w:sz w:val="24"/>
      <w:shd w:val="pct20" w:color="auto" w:fill="auto"/>
    </w:rPr>
  </w:style>
  <w:style w:type="paragraph" w:styleId="affff6">
    <w:name w:val="E-mail Signature"/>
    <w:basedOn w:val="a8"/>
    <w:link w:val="affff7"/>
  </w:style>
  <w:style w:type="character" w:customStyle="1" w:styleId="affff7">
    <w:name w:val="Электронная подпись Знак"/>
    <w:link w:val="affff6"/>
    <w:rPr>
      <w:rFonts w:ascii="Times New Roman" w:eastAsia="Times New Roman" w:hAnsi="Times New Roman"/>
      <w:sz w:val="24"/>
    </w:rPr>
  </w:style>
  <w:style w:type="paragraph" w:styleId="affff8">
    <w:name w:val="Signature"/>
    <w:basedOn w:val="a8"/>
    <w:link w:val="affff9"/>
    <w:pPr>
      <w:ind w:left="4252"/>
    </w:pPr>
  </w:style>
  <w:style w:type="character" w:customStyle="1" w:styleId="affff9">
    <w:name w:val="Подпись Знак"/>
    <w:link w:val="affff8"/>
    <w:rPr>
      <w:rFonts w:ascii="Times New Roman" w:eastAsia="Times New Roman" w:hAnsi="Times New Roman"/>
      <w:sz w:val="24"/>
    </w:rPr>
  </w:style>
  <w:style w:type="paragraph" w:customStyle="1" w:styleId="OTRNormalCenter">
    <w:name w:val="OTR_Normal_Center"/>
    <w:basedOn w:val="OTRDefault"/>
    <w:uiPriority w:val="99"/>
    <w:pPr>
      <w:jc w:val="center"/>
    </w:pPr>
  </w:style>
  <w:style w:type="paragraph" w:customStyle="1" w:styleId="OTRFooter">
    <w:name w:val="OTR_Footer"/>
    <w:basedOn w:val="a8"/>
    <w:uiPriority w:val="99"/>
    <w:semiHidden/>
    <w:pPr>
      <w:tabs>
        <w:tab w:val="center" w:pos="4677"/>
        <w:tab w:val="right" w:pos="9355"/>
      </w:tabs>
      <w:ind w:right="360"/>
    </w:pPr>
    <w:rPr>
      <w:rFonts w:ascii="Arial" w:hAnsi="Arial" w:cs="Arial"/>
      <w:szCs w:val="24"/>
    </w:rPr>
  </w:style>
  <w:style w:type="character" w:customStyle="1" w:styleId="OTRNoteHead">
    <w:name w:val="OTR_Note_Head"/>
    <w:uiPriority w:val="99"/>
    <w:rPr>
      <w:rFonts w:ascii="Times New Roman" w:hAnsi="Times New Roman"/>
      <w:b/>
      <w:sz w:val="24"/>
    </w:rPr>
  </w:style>
  <w:style w:type="paragraph" w:customStyle="1" w:styleId="OTRNote">
    <w:name w:val="OTR_Note"/>
    <w:basedOn w:val="OTRDefault"/>
    <w:uiPriority w:val="99"/>
    <w:pPr>
      <w:ind w:left="2552" w:hanging="1701"/>
    </w:pPr>
  </w:style>
  <w:style w:type="character" w:customStyle="1" w:styleId="OTRSymItalic">
    <w:name w:val="OTR_Sym_Italic"/>
    <w:rPr>
      <w:i/>
    </w:rPr>
  </w:style>
  <w:style w:type="paragraph" w:customStyle="1" w:styleId="OTRFooterRight">
    <w:name w:val="OTR_Footer_Right"/>
    <w:basedOn w:val="a8"/>
    <w:uiPriority w:val="99"/>
    <w:semiHidden/>
    <w:pPr>
      <w:tabs>
        <w:tab w:val="center" w:pos="4677"/>
        <w:tab w:val="right" w:pos="9355"/>
      </w:tabs>
      <w:jc w:val="right"/>
    </w:pPr>
    <w:rPr>
      <w:rFonts w:ascii="Arial" w:hAnsi="Arial" w:cs="Arial"/>
      <w:szCs w:val="24"/>
    </w:rPr>
  </w:style>
  <w:style w:type="paragraph" w:customStyle="1" w:styleId="OTRHeader0">
    <w:name w:val="OTR_Header"/>
    <w:uiPriority w:val="99"/>
    <w:semiHidden/>
    <w:pPr>
      <w:ind w:left="21"/>
    </w:pPr>
    <w:rPr>
      <w:rFonts w:ascii="Arial" w:eastAsia="Times New Roman" w:hAnsi="Arial" w:cs="Arial"/>
      <w:b/>
      <w:bCs/>
    </w:rPr>
  </w:style>
  <w:style w:type="paragraph" w:customStyle="1" w:styleId="OTRFootNoteNum">
    <w:name w:val="OTR_Foot_Note_Num"/>
    <w:basedOn w:val="aff8"/>
    <w:uiPriority w:val="99"/>
    <w:pPr>
      <w:numPr>
        <w:numId w:val="25"/>
      </w:numPr>
      <w:tabs>
        <w:tab w:val="left" w:pos="938"/>
      </w:tabs>
      <w:spacing w:line="240" w:lineRule="auto"/>
    </w:pPr>
    <w:rPr>
      <w:szCs w:val="16"/>
    </w:rPr>
  </w:style>
  <w:style w:type="paragraph" w:customStyle="1" w:styleId="OTRWarning">
    <w:name w:val="OTR_Warning"/>
    <w:basedOn w:val="OTRDefault"/>
    <w:uiPriority w:val="99"/>
    <w:pPr>
      <w:keepNext/>
      <w:keepLines/>
      <w:pBdr>
        <w:top w:val="single" w:sz="4" w:space="1" w:color="000000"/>
        <w:left w:val="single" w:sz="4" w:space="4" w:color="C0C0C0"/>
        <w:bottom w:val="single" w:sz="4" w:space="1" w:color="C0C0C0"/>
        <w:right w:val="single" w:sz="4" w:space="4" w:color="C0C0C0"/>
      </w:pBdr>
      <w:shd w:val="clear" w:color="auto" w:fill="D9D9D9"/>
      <w:jc w:val="center"/>
    </w:pPr>
    <w:rPr>
      <w:b/>
      <w:caps/>
      <w:szCs w:val="24"/>
    </w:rPr>
  </w:style>
  <w:style w:type="paragraph" w:customStyle="1" w:styleId="OTRTitleDol">
    <w:name w:val="OTR_Title_Dol"/>
    <w:basedOn w:val="a8"/>
    <w:uiPriority w:val="99"/>
    <w:semiHidden/>
    <w:pPr>
      <w:jc w:val="center"/>
    </w:pPr>
  </w:style>
  <w:style w:type="paragraph" w:customStyle="1" w:styleId="OTRWarningText">
    <w:name w:val="OTR_Warning_Text"/>
    <w:basedOn w:val="OTRDefault"/>
    <w:uiPriority w:val="99"/>
    <w:pPr>
      <w:keepLines/>
      <w:pBdr>
        <w:left w:val="single" w:sz="4" w:space="4" w:color="C0C0C0"/>
        <w:bottom w:val="single" w:sz="4" w:space="1" w:color="000000"/>
        <w:right w:val="single" w:sz="4" w:space="4" w:color="C0C0C0"/>
      </w:pBdr>
      <w:spacing w:before="120"/>
    </w:pPr>
  </w:style>
  <w:style w:type="paragraph" w:customStyle="1" w:styleId="OTRTitulnew1">
    <w:name w:val="OTR_Titul_new_1"/>
    <w:basedOn w:val="a8"/>
    <w:uiPriority w:val="99"/>
    <w:semiHidden/>
    <w:pPr>
      <w:spacing w:before="240" w:after="240"/>
      <w:contextualSpacing/>
      <w:jc w:val="center"/>
    </w:pPr>
    <w:rPr>
      <w:sz w:val="32"/>
      <w:szCs w:val="28"/>
    </w:rPr>
  </w:style>
  <w:style w:type="paragraph" w:customStyle="1" w:styleId="OTRTITULNAME">
    <w:name w:val="OTR_TITUL_NAME"/>
    <w:basedOn w:val="a8"/>
    <w:pPr>
      <w:spacing w:before="400" w:after="200"/>
      <w:contextualSpacing/>
      <w:jc w:val="center"/>
    </w:pPr>
    <w:rPr>
      <w:b/>
      <w:sz w:val="32"/>
      <w:szCs w:val="28"/>
    </w:rPr>
  </w:style>
  <w:style w:type="paragraph" w:customStyle="1" w:styleId="OTRTitulLU">
    <w:name w:val="OTR_Titul_LU"/>
    <w:basedOn w:val="a8"/>
    <w:uiPriority w:val="99"/>
    <w:semiHidden/>
    <w:pPr>
      <w:spacing w:before="240" w:after="240"/>
      <w:contextualSpacing/>
      <w:jc w:val="center"/>
    </w:pPr>
    <w:rPr>
      <w:sz w:val="32"/>
      <w:szCs w:val="28"/>
    </w:rPr>
  </w:style>
  <w:style w:type="paragraph" w:customStyle="1" w:styleId="OTRnum">
    <w:name w:val="OTR_num"/>
    <w:basedOn w:val="1"/>
    <w:uiPriority w:val="99"/>
    <w:pPr>
      <w:keepNext w:val="0"/>
      <w:pageBreakBefore w:val="0"/>
      <w:numPr>
        <w:numId w:val="24"/>
      </w:numPr>
      <w:tabs>
        <w:tab w:val="left" w:pos="1080"/>
      </w:tabs>
      <w:spacing w:before="60" w:after="60"/>
    </w:pPr>
    <w:rPr>
      <w:b w:val="0"/>
      <w:sz w:val="24"/>
    </w:rPr>
  </w:style>
  <w:style w:type="paragraph" w:customStyle="1" w:styleId="OTRnum2">
    <w:name w:val="OTR_num_2"/>
    <w:basedOn w:val="20"/>
    <w:uiPriority w:val="99"/>
    <w:pPr>
      <w:keepNext w:val="0"/>
      <w:numPr>
        <w:ilvl w:val="0"/>
        <w:numId w:val="0"/>
      </w:numPr>
      <w:tabs>
        <w:tab w:val="num" w:pos="1021"/>
      </w:tabs>
      <w:spacing w:before="60" w:after="60"/>
      <w:ind w:left="1021" w:hanging="284"/>
    </w:pPr>
    <w:rPr>
      <w:b w:val="0"/>
      <w:sz w:val="24"/>
    </w:rPr>
  </w:style>
  <w:style w:type="paragraph" w:customStyle="1" w:styleId="OTRnum3">
    <w:name w:val="OTR_num_3"/>
    <w:basedOn w:val="31"/>
    <w:uiPriority w:val="99"/>
    <w:pPr>
      <w:keepNext w:val="0"/>
      <w:numPr>
        <w:ilvl w:val="0"/>
        <w:numId w:val="0"/>
      </w:numPr>
      <w:tabs>
        <w:tab w:val="num" w:pos="1021"/>
        <w:tab w:val="left" w:pos="2340"/>
      </w:tabs>
      <w:spacing w:before="60" w:after="60"/>
      <w:ind w:left="1021" w:hanging="284"/>
    </w:pPr>
    <w:rPr>
      <w:b w:val="0"/>
      <w:bCs/>
      <w:sz w:val="24"/>
    </w:rPr>
  </w:style>
  <w:style w:type="paragraph" w:customStyle="1" w:styleId="OTRnum4">
    <w:name w:val="OTR_num_4"/>
    <w:basedOn w:val="40"/>
    <w:uiPriority w:val="99"/>
    <w:pPr>
      <w:keepNext w:val="0"/>
      <w:numPr>
        <w:ilvl w:val="0"/>
        <w:numId w:val="0"/>
      </w:numPr>
      <w:tabs>
        <w:tab w:val="num" w:pos="1021"/>
        <w:tab w:val="num" w:pos="1355"/>
        <w:tab w:val="left" w:pos="3080"/>
      </w:tabs>
      <w:spacing w:before="0" w:after="0"/>
      <w:ind w:left="1021" w:hanging="284"/>
    </w:pPr>
    <w:rPr>
      <w:b w:val="0"/>
      <w:bCs/>
      <w:iCs w:val="0"/>
      <w:szCs w:val="20"/>
    </w:rPr>
  </w:style>
  <w:style w:type="paragraph" w:customStyle="1" w:styleId="OTRNormalNum4">
    <w:name w:val="OTR_Normal_Num_4"/>
    <w:basedOn w:val="OTRDefault"/>
    <w:uiPriority w:val="99"/>
    <w:pPr>
      <w:ind w:left="3062"/>
    </w:pPr>
  </w:style>
  <w:style w:type="paragraph" w:customStyle="1" w:styleId="OTRTitleDocCode">
    <w:name w:val="OTR_Title_DocCode"/>
    <w:basedOn w:val="a8"/>
    <w:uiPriority w:val="99"/>
    <w:semiHidden/>
    <w:pPr>
      <w:spacing w:before="120" w:after="240"/>
      <w:jc w:val="center"/>
    </w:pPr>
    <w:rPr>
      <w:b/>
      <w:bCs/>
      <w:sz w:val="20"/>
    </w:rPr>
  </w:style>
  <w:style w:type="paragraph" w:customStyle="1" w:styleId="OTRTitleDocName">
    <w:name w:val="OTR_Title_DocName"/>
    <w:basedOn w:val="a8"/>
    <w:uiPriority w:val="99"/>
    <w:semiHidden/>
    <w:pPr>
      <w:spacing w:before="2880"/>
      <w:jc w:val="center"/>
    </w:pPr>
    <w:rPr>
      <w:b/>
      <w:bCs/>
      <w:caps/>
      <w:sz w:val="32"/>
    </w:rPr>
  </w:style>
  <w:style w:type="paragraph" w:customStyle="1" w:styleId="OTRTitleDate">
    <w:name w:val="OTR_Title_Date"/>
    <w:basedOn w:val="a8"/>
    <w:uiPriority w:val="99"/>
    <w:semiHidden/>
    <w:pPr>
      <w:jc w:val="center"/>
    </w:pPr>
    <w:rPr>
      <w:sz w:val="16"/>
    </w:rPr>
  </w:style>
  <w:style w:type="paragraph" w:customStyle="1" w:styleId="OTRTitleStamp">
    <w:name w:val="OTR_Title_Stamp"/>
    <w:basedOn w:val="a8"/>
    <w:uiPriority w:val="99"/>
    <w:semiHidden/>
    <w:pPr>
      <w:jc w:val="center"/>
    </w:pPr>
    <w:rPr>
      <w:iCs/>
      <w:sz w:val="16"/>
    </w:rPr>
  </w:style>
  <w:style w:type="paragraph" w:customStyle="1" w:styleId="OTRTitleFIO">
    <w:name w:val="OTR_Title_FIO"/>
    <w:basedOn w:val="OTRTitleDol"/>
    <w:uiPriority w:val="99"/>
    <w:semiHidden/>
    <w:rPr>
      <w:u w:val="single"/>
    </w:rPr>
  </w:style>
  <w:style w:type="paragraph" w:customStyle="1" w:styleId="OTRTitlePageNum">
    <w:name w:val="OTR_Title_PageNum"/>
    <w:basedOn w:val="a8"/>
    <w:uiPriority w:val="99"/>
    <w:semiHidden/>
    <w:pPr>
      <w:keepNext/>
      <w:spacing w:before="160" w:after="2040"/>
      <w:jc w:val="center"/>
    </w:pPr>
    <w:rPr>
      <w:b/>
      <w:bCs/>
    </w:rPr>
  </w:style>
  <w:style w:type="table" w:styleId="affffa">
    <w:name w:val="Table Grid"/>
    <w:basedOn w:val="aa"/>
    <w:pPr>
      <w:jc w:val="both"/>
    </w:pPr>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RTableList">
    <w:name w:val="OTR_Table_List"/>
    <w:uiPriority w:val="99"/>
    <w:pPr>
      <w:tabs>
        <w:tab w:val="num" w:pos="432"/>
      </w:tabs>
      <w:spacing w:before="60" w:after="60"/>
      <w:ind w:left="432" w:hanging="432"/>
      <w:contextualSpacing/>
      <w:jc w:val="both"/>
    </w:pPr>
    <w:rPr>
      <w:rFonts w:ascii="Times New Roman" w:eastAsia="Times New Roman" w:hAnsi="Times New Roman"/>
      <w:sz w:val="24"/>
    </w:rPr>
  </w:style>
  <w:style w:type="paragraph" w:customStyle="1" w:styleId="OTRContents">
    <w:name w:val="OTR_Contents"/>
    <w:basedOn w:val="a8"/>
    <w:semiHidden/>
    <w:pPr>
      <w:keepNext/>
      <w:pageBreakBefore/>
      <w:spacing w:before="120" w:after="240"/>
      <w:jc w:val="center"/>
    </w:pPr>
    <w:rPr>
      <w:b/>
      <w:sz w:val="28"/>
      <w:szCs w:val="32"/>
    </w:rPr>
  </w:style>
  <w:style w:type="paragraph" w:customStyle="1" w:styleId="CharCharCharChar">
    <w:name w:val="Char Char Char Char"/>
    <w:basedOn w:val="a8"/>
    <w:next w:val="a8"/>
    <w:uiPriority w:val="99"/>
    <w:semiHidden/>
    <w:pPr>
      <w:spacing w:after="160" w:line="240" w:lineRule="exact"/>
      <w:jc w:val="left"/>
    </w:pPr>
    <w:rPr>
      <w:rFonts w:ascii="Arial" w:hAnsi="Arial" w:cs="Arial"/>
      <w:sz w:val="20"/>
      <w:lang w:val="en-US" w:eastAsia="en-US"/>
    </w:rPr>
  </w:style>
  <w:style w:type="character" w:customStyle="1" w:styleId="otrsymitalic0">
    <w:name w:val="otrsymitalic"/>
    <w:uiPriority w:val="99"/>
    <w:rPr>
      <w:i/>
      <w:iCs/>
    </w:rPr>
  </w:style>
  <w:style w:type="paragraph" w:customStyle="1" w:styleId="OTRTitulLU88">
    <w:name w:val="Стиль OTR_Titul_LU + Перед:  8 пт После:  8 пт"/>
    <w:basedOn w:val="OTRTitulLU"/>
    <w:uiPriority w:val="99"/>
    <w:pPr>
      <w:spacing w:before="0" w:after="160"/>
    </w:pPr>
    <w:rPr>
      <w:szCs w:val="20"/>
    </w:rPr>
  </w:style>
  <w:style w:type="paragraph" w:customStyle="1" w:styleId="affffb">
    <w:name w:val="Знак Знак Знак Знак"/>
    <w:basedOn w:val="a8"/>
    <w:next w:val="a8"/>
    <w:semiHidden/>
    <w:pPr>
      <w:spacing w:after="160" w:line="240" w:lineRule="exact"/>
      <w:jc w:val="left"/>
    </w:pPr>
    <w:rPr>
      <w:rFonts w:ascii="Arial" w:hAnsi="Arial" w:cs="Arial"/>
      <w:sz w:val="20"/>
      <w:lang w:val="en-US" w:eastAsia="en-US"/>
    </w:rPr>
  </w:style>
  <w:style w:type="character" w:customStyle="1" w:styleId="OTRTableHead0">
    <w:name w:val="OTR_Table_Head Знак"/>
    <w:link w:val="OTRTableHead"/>
    <w:rPr>
      <w:rFonts w:ascii="Times New Roman" w:eastAsia="Times New Roman" w:hAnsi="Times New Roman"/>
      <w:b/>
      <w:sz w:val="24"/>
    </w:rPr>
  </w:style>
  <w:style w:type="paragraph" w:customStyle="1" w:styleId="affffc">
    <w:name w:val="Знак Знак Знак Знак Знак Знак Знак Знак Знак Знак"/>
    <w:basedOn w:val="a8"/>
    <w:uiPriority w:val="99"/>
    <w:pPr>
      <w:spacing w:after="160" w:line="240" w:lineRule="exact"/>
      <w:jc w:val="left"/>
    </w:pPr>
    <w:rPr>
      <w:rFonts w:ascii="Verdana" w:hAnsi="Verdana"/>
      <w:szCs w:val="24"/>
      <w:lang w:val="en-US" w:eastAsia="en-US"/>
    </w:rPr>
  </w:style>
  <w:style w:type="paragraph" w:customStyle="1" w:styleId="OTRNameTable">
    <w:name w:val="OTR_Name_Table"/>
    <w:basedOn w:val="OTRDefault"/>
    <w:link w:val="OTRNameTable0"/>
    <w:pPr>
      <w:keepNext/>
      <w:tabs>
        <w:tab w:val="num" w:pos="360"/>
      </w:tabs>
      <w:spacing w:before="120"/>
      <w:ind w:left="360" w:hanging="360"/>
    </w:pPr>
    <w:rPr>
      <w:b/>
    </w:rPr>
  </w:style>
  <w:style w:type="numbering" w:styleId="1ai">
    <w:name w:val="Outline List 1"/>
    <w:basedOn w:val="ab"/>
    <w:pPr>
      <w:numPr>
        <w:numId w:val="68"/>
      </w:numPr>
    </w:pPr>
  </w:style>
  <w:style w:type="character" w:customStyle="1" w:styleId="OTRTableNum1">
    <w:name w:val="OTR_Table_Num Знак"/>
    <w:link w:val="OTRTableNum0"/>
    <w:rPr>
      <w:rFonts w:ascii="Times New Roman" w:hAnsi="Times New Roman"/>
      <w:sz w:val="22"/>
      <w:szCs w:val="22"/>
    </w:rPr>
  </w:style>
  <w:style w:type="character" w:customStyle="1" w:styleId="OTRSymBold">
    <w:name w:val="OTR_Sym_Bold"/>
    <w:uiPriority w:val="99"/>
    <w:rPr>
      <w:b/>
    </w:rPr>
  </w:style>
  <w:style w:type="table" w:customStyle="1" w:styleId="OTRTable">
    <w:name w:val="OTR_Table"/>
    <w:basedOn w:val="aa"/>
    <w:pPr>
      <w:spacing w:before="60" w:after="60"/>
      <w:jc w:val="both"/>
    </w:pPr>
    <w:rPr>
      <w:rFonts w:ascii="Times New Roman" w:eastAsia="Times New Roman" w:hAnsi="Times New Roman"/>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Autospacing="0" w:afterAutospacing="0" w:line="240" w:lineRule="auto"/>
        <w:ind w:left="0" w:right="0" w:firstLine="0"/>
        <w:contextualSpacing w:val="0"/>
        <w:jc w:val="center"/>
        <w:outlineLvl w:val="9"/>
      </w:pPr>
      <w:rPr>
        <w:rFonts w:ascii="Times New Roman" w:hAnsi="Times New Roman"/>
        <w:b w:val="0"/>
        <w:i w:val="0"/>
        <w:sz w:val="24"/>
      </w:rPr>
      <w:tblPr/>
      <w:tcPr>
        <w:shd w:val="clear" w:color="auto" w:fill="E6E6E6"/>
      </w:tcPr>
    </w:tblStylePr>
  </w:style>
  <w:style w:type="character" w:customStyle="1" w:styleId="OTRListMark0">
    <w:name w:val="OTR_List_Mark Знак"/>
    <w:link w:val="OTRListMark"/>
    <w:uiPriority w:val="99"/>
    <w:rPr>
      <w:rFonts w:ascii="Times New Roman" w:eastAsia="Times New Roman" w:hAnsi="Times New Roman"/>
      <w:sz w:val="24"/>
    </w:rPr>
  </w:style>
  <w:style w:type="paragraph" w:customStyle="1" w:styleId="TableText0">
    <w:name w:val="Table Text"/>
    <w:basedOn w:val="a8"/>
    <w:uiPriority w:val="99"/>
    <w:pPr>
      <w:spacing w:before="20" w:after="20"/>
      <w:jc w:val="left"/>
    </w:pPr>
    <w:rPr>
      <w:sz w:val="18"/>
      <w:lang w:val="en-US"/>
    </w:rPr>
  </w:style>
  <w:style w:type="paragraph" w:customStyle="1" w:styleId="affffd">
    <w:name w:val="Знак Знак Знак Знак Знак Знак Знак"/>
    <w:basedOn w:val="a8"/>
    <w:uiPriority w:val="99"/>
    <w:pPr>
      <w:spacing w:after="160" w:line="240" w:lineRule="exact"/>
      <w:jc w:val="left"/>
    </w:pPr>
    <w:rPr>
      <w:rFonts w:ascii="Verdana" w:hAnsi="Verdana"/>
      <w:sz w:val="20"/>
      <w:lang w:val="en-US" w:eastAsia="en-US"/>
    </w:rPr>
  </w:style>
  <w:style w:type="character" w:customStyle="1" w:styleId="apple-style-span">
    <w:name w:val="apple-style-span"/>
    <w:basedOn w:val="a9"/>
    <w:uiPriority w:val="99"/>
  </w:style>
  <w:style w:type="paragraph" w:customStyle="1" w:styleId="xmsolistparagraph">
    <w:name w:val="x_msolistparagraph"/>
    <w:basedOn w:val="a8"/>
    <w:uiPriority w:val="99"/>
    <w:pPr>
      <w:spacing w:before="100" w:beforeAutospacing="1" w:after="100" w:afterAutospacing="1"/>
      <w:jc w:val="left"/>
    </w:pPr>
    <w:rPr>
      <w:szCs w:val="24"/>
    </w:rPr>
  </w:style>
  <w:style w:type="paragraph" w:customStyle="1" w:styleId="otrtablehead1">
    <w:name w:val="otr_table_head"/>
    <w:basedOn w:val="a8"/>
    <w:uiPriority w:val="99"/>
    <w:pPr>
      <w:keepNext/>
      <w:widowControl w:val="0"/>
      <w:spacing w:before="120" w:after="120"/>
      <w:contextualSpacing/>
      <w:jc w:val="center"/>
    </w:pPr>
    <w:rPr>
      <w:rFonts w:ascii="Arial" w:hAnsi="Arial"/>
      <w:b/>
      <w:sz w:val="22"/>
      <w:szCs w:val="22"/>
      <w:lang w:eastAsia="en-US"/>
    </w:rPr>
  </w:style>
  <w:style w:type="paragraph" w:customStyle="1" w:styleId="affffe">
    <w:name w:val="Маркир список"/>
    <w:basedOn w:val="a8"/>
    <w:uiPriority w:val="99"/>
    <w:semiHidden/>
    <w:pPr>
      <w:tabs>
        <w:tab w:val="num" w:pos="1080"/>
        <w:tab w:val="left" w:pos="1191"/>
      </w:tabs>
      <w:spacing w:line="360" w:lineRule="auto"/>
      <w:ind w:left="1080" w:hanging="360"/>
    </w:pPr>
  </w:style>
  <w:style w:type="paragraph" w:customStyle="1" w:styleId="afffff">
    <w:name w:val="Примечание"/>
    <w:basedOn w:val="a8"/>
    <w:uiPriority w:val="99"/>
    <w:pPr>
      <w:spacing w:before="120" w:line="360" w:lineRule="auto"/>
    </w:pPr>
    <w:rPr>
      <w:szCs w:val="24"/>
    </w:rPr>
  </w:style>
  <w:style w:type="numbering" w:customStyle="1" w:styleId="afffff0">
    <w:name w:val="Нумерованные"/>
    <w:basedOn w:val="ab"/>
  </w:style>
  <w:style w:type="paragraph" w:customStyle="1" w:styleId="afffff1">
    <w:name w:val="Номер года"/>
    <w:basedOn w:val="a8"/>
    <w:uiPriority w:val="99"/>
    <w:semiHidden/>
    <w:pPr>
      <w:spacing w:before="120" w:line="360" w:lineRule="auto"/>
      <w:jc w:val="center"/>
    </w:pPr>
  </w:style>
  <w:style w:type="paragraph" w:customStyle="1" w:styleId="afffff2">
    <w:name w:val="Титульный лист"/>
    <w:basedOn w:val="a8"/>
    <w:uiPriority w:val="99"/>
    <w:semiHidden/>
    <w:pPr>
      <w:widowControl w:val="0"/>
      <w:shd w:val="clear" w:color="auto" w:fill="FFFFFF"/>
      <w:spacing w:before="1718" w:line="360" w:lineRule="auto"/>
      <w:ind w:left="998"/>
      <w:jc w:val="center"/>
    </w:pPr>
  </w:style>
  <w:style w:type="paragraph" w:styleId="1f0">
    <w:name w:val="index 1"/>
    <w:basedOn w:val="a8"/>
    <w:next w:val="a8"/>
    <w:pPr>
      <w:widowControl w:val="0"/>
      <w:tabs>
        <w:tab w:val="num" w:pos="720"/>
        <w:tab w:val="left" w:pos="1985"/>
        <w:tab w:val="left" w:pos="2127"/>
      </w:tabs>
      <w:spacing w:line="360" w:lineRule="auto"/>
      <w:ind w:left="720" w:hanging="360"/>
    </w:pPr>
  </w:style>
  <w:style w:type="paragraph" w:styleId="afffff3">
    <w:name w:val="index heading"/>
    <w:basedOn w:val="a8"/>
    <w:next w:val="1f0"/>
    <w:pPr>
      <w:widowControl w:val="0"/>
      <w:tabs>
        <w:tab w:val="left" w:pos="1985"/>
        <w:tab w:val="left" w:pos="2127"/>
      </w:tabs>
      <w:spacing w:line="360" w:lineRule="auto"/>
      <w:ind w:firstLine="425"/>
    </w:pPr>
    <w:rPr>
      <w:sz w:val="20"/>
    </w:rPr>
  </w:style>
  <w:style w:type="paragraph" w:styleId="2fc">
    <w:name w:val="index 2"/>
    <w:basedOn w:val="a8"/>
    <w:next w:val="a8"/>
    <w:pPr>
      <w:widowControl w:val="0"/>
      <w:tabs>
        <w:tab w:val="left" w:pos="1985"/>
        <w:tab w:val="left" w:pos="2127"/>
      </w:tabs>
      <w:spacing w:line="360" w:lineRule="auto"/>
      <w:ind w:left="400" w:hanging="200"/>
    </w:pPr>
    <w:rPr>
      <w:sz w:val="20"/>
    </w:rPr>
  </w:style>
  <w:style w:type="paragraph" w:styleId="3f2">
    <w:name w:val="index 3"/>
    <w:basedOn w:val="a8"/>
    <w:next w:val="a8"/>
    <w:pPr>
      <w:widowControl w:val="0"/>
      <w:tabs>
        <w:tab w:val="left" w:pos="1985"/>
        <w:tab w:val="left" w:pos="2127"/>
      </w:tabs>
      <w:spacing w:line="360" w:lineRule="auto"/>
      <w:ind w:left="600" w:hanging="200"/>
    </w:pPr>
    <w:rPr>
      <w:sz w:val="20"/>
    </w:rPr>
  </w:style>
  <w:style w:type="paragraph" w:styleId="4a">
    <w:name w:val="index 4"/>
    <w:basedOn w:val="a8"/>
    <w:next w:val="a8"/>
    <w:pPr>
      <w:widowControl w:val="0"/>
      <w:tabs>
        <w:tab w:val="left" w:pos="1985"/>
        <w:tab w:val="left" w:pos="2127"/>
      </w:tabs>
      <w:spacing w:line="360" w:lineRule="auto"/>
      <w:ind w:left="800" w:hanging="200"/>
    </w:pPr>
    <w:rPr>
      <w:sz w:val="20"/>
    </w:rPr>
  </w:style>
  <w:style w:type="paragraph" w:styleId="59">
    <w:name w:val="index 5"/>
    <w:basedOn w:val="a8"/>
    <w:next w:val="a8"/>
    <w:pPr>
      <w:widowControl w:val="0"/>
      <w:tabs>
        <w:tab w:val="left" w:pos="1985"/>
        <w:tab w:val="left" w:pos="2127"/>
      </w:tabs>
      <w:spacing w:line="360" w:lineRule="auto"/>
      <w:ind w:left="1000" w:hanging="200"/>
    </w:pPr>
    <w:rPr>
      <w:sz w:val="20"/>
    </w:rPr>
  </w:style>
  <w:style w:type="paragraph" w:styleId="63">
    <w:name w:val="index 6"/>
    <w:basedOn w:val="a8"/>
    <w:next w:val="a8"/>
    <w:pPr>
      <w:widowControl w:val="0"/>
      <w:tabs>
        <w:tab w:val="left" w:pos="1985"/>
        <w:tab w:val="left" w:pos="2127"/>
      </w:tabs>
      <w:spacing w:line="360" w:lineRule="auto"/>
      <w:ind w:left="1200" w:hanging="200"/>
    </w:pPr>
    <w:rPr>
      <w:sz w:val="20"/>
    </w:rPr>
  </w:style>
  <w:style w:type="paragraph" w:styleId="73">
    <w:name w:val="index 7"/>
    <w:basedOn w:val="a8"/>
    <w:next w:val="a8"/>
    <w:pPr>
      <w:widowControl w:val="0"/>
      <w:tabs>
        <w:tab w:val="left" w:pos="1985"/>
        <w:tab w:val="left" w:pos="2127"/>
      </w:tabs>
      <w:spacing w:line="360" w:lineRule="auto"/>
      <w:ind w:left="1400" w:hanging="200"/>
    </w:pPr>
    <w:rPr>
      <w:sz w:val="20"/>
    </w:rPr>
  </w:style>
  <w:style w:type="paragraph" w:styleId="83">
    <w:name w:val="index 8"/>
    <w:basedOn w:val="a8"/>
    <w:next w:val="a8"/>
    <w:pPr>
      <w:widowControl w:val="0"/>
      <w:tabs>
        <w:tab w:val="left" w:pos="1985"/>
        <w:tab w:val="left" w:pos="2127"/>
      </w:tabs>
      <w:spacing w:line="360" w:lineRule="auto"/>
      <w:ind w:left="1600" w:hanging="200"/>
    </w:pPr>
    <w:rPr>
      <w:sz w:val="20"/>
    </w:rPr>
  </w:style>
  <w:style w:type="paragraph" w:styleId="92">
    <w:name w:val="index 9"/>
    <w:basedOn w:val="a8"/>
    <w:next w:val="a8"/>
    <w:pPr>
      <w:widowControl w:val="0"/>
      <w:tabs>
        <w:tab w:val="left" w:pos="1985"/>
        <w:tab w:val="left" w:pos="2127"/>
      </w:tabs>
      <w:spacing w:line="360" w:lineRule="auto"/>
      <w:ind w:left="1800" w:hanging="200"/>
    </w:pPr>
    <w:rPr>
      <w:sz w:val="20"/>
    </w:rPr>
  </w:style>
  <w:style w:type="paragraph" w:customStyle="1" w:styleId="afffff4">
    <w:name w:val="Абзац Обычный"/>
    <w:basedOn w:val="a8"/>
    <w:uiPriority w:val="99"/>
    <w:semiHidden/>
    <w:pPr>
      <w:spacing w:line="360" w:lineRule="auto"/>
      <w:ind w:firstLine="567"/>
    </w:pPr>
  </w:style>
  <w:style w:type="paragraph" w:customStyle="1" w:styleId="Web">
    <w:name w:val="Обычный (Web)"/>
    <w:basedOn w:val="a8"/>
    <w:uiPriority w:val="99"/>
    <w:semiHidden/>
    <w:pPr>
      <w:spacing w:before="100" w:after="100"/>
    </w:pPr>
    <w:rPr>
      <w:rFonts w:ascii="Arial Unicode MS" w:eastAsia="Arial Unicode MS" w:hAnsi="Arial Unicode MS"/>
    </w:rPr>
  </w:style>
  <w:style w:type="paragraph" w:styleId="aff8">
    <w:name w:val="footnote text"/>
    <w:basedOn w:val="a8"/>
    <w:link w:val="afffff5"/>
    <w:pPr>
      <w:spacing w:line="360" w:lineRule="auto"/>
      <w:ind w:firstLine="720"/>
    </w:pPr>
    <w:rPr>
      <w:sz w:val="20"/>
    </w:rPr>
  </w:style>
  <w:style w:type="character" w:customStyle="1" w:styleId="afffff5">
    <w:name w:val="Текст сноски Знак"/>
    <w:link w:val="aff8"/>
    <w:rPr>
      <w:rFonts w:ascii="Times New Roman" w:eastAsia="Times New Roman" w:hAnsi="Times New Roman"/>
    </w:rPr>
  </w:style>
  <w:style w:type="character" w:styleId="afffff6">
    <w:name w:val="footnote reference"/>
    <w:rPr>
      <w:vertAlign w:val="superscript"/>
    </w:rPr>
  </w:style>
  <w:style w:type="paragraph" w:customStyle="1" w:styleId="74">
    <w:name w:val="Абзац Обычный7"/>
    <w:basedOn w:val="a8"/>
    <w:uiPriority w:val="99"/>
    <w:semiHidden/>
    <w:pPr>
      <w:widowControl w:val="0"/>
      <w:spacing w:line="360" w:lineRule="auto"/>
      <w:ind w:firstLine="709"/>
    </w:pPr>
  </w:style>
  <w:style w:type="paragraph" w:customStyle="1" w:styleId="84">
    <w:name w:val="Абзац Обычный8"/>
    <w:basedOn w:val="a8"/>
    <w:uiPriority w:val="99"/>
    <w:semiHidden/>
    <w:pPr>
      <w:widowControl w:val="0"/>
      <w:tabs>
        <w:tab w:val="left" w:pos="1985"/>
        <w:tab w:val="left" w:pos="2127"/>
      </w:tabs>
      <w:spacing w:line="360" w:lineRule="auto"/>
      <w:ind w:firstLine="709"/>
    </w:pPr>
    <w:rPr>
      <w:bCs/>
    </w:rPr>
  </w:style>
  <w:style w:type="paragraph" w:customStyle="1" w:styleId="afffff7">
    <w:name w:val="Вариант мышь"/>
    <w:basedOn w:val="a8"/>
    <w:next w:val="a8"/>
    <w:uiPriority w:val="99"/>
    <w:semiHidden/>
    <w:pPr>
      <w:keepNext/>
      <w:tabs>
        <w:tab w:val="num" w:pos="720"/>
        <w:tab w:val="left" w:pos="1134"/>
        <w:tab w:val="left" w:pos="1418"/>
      </w:tabs>
      <w:spacing w:before="60" w:after="60"/>
      <w:ind w:left="720" w:hanging="360"/>
    </w:pPr>
  </w:style>
  <w:style w:type="paragraph" w:customStyle="1" w:styleId="afffff8">
    <w:name w:val="Вариант клавиатура"/>
    <w:basedOn w:val="a8"/>
    <w:uiPriority w:val="99"/>
    <w:semiHidden/>
    <w:pPr>
      <w:tabs>
        <w:tab w:val="num" w:pos="972"/>
        <w:tab w:val="left" w:pos="1134"/>
        <w:tab w:val="left" w:pos="1418"/>
      </w:tabs>
      <w:ind w:left="1134"/>
    </w:pPr>
  </w:style>
  <w:style w:type="paragraph" w:customStyle="1" w:styleId="1f1">
    <w:name w:val="Абзац Обычный1"/>
    <w:basedOn w:val="a8"/>
    <w:uiPriority w:val="99"/>
    <w:semiHidden/>
    <w:pPr>
      <w:widowControl w:val="0"/>
      <w:spacing w:line="360" w:lineRule="auto"/>
      <w:ind w:firstLine="709"/>
    </w:pPr>
  </w:style>
  <w:style w:type="paragraph" w:customStyle="1" w:styleId="5a">
    <w:name w:val="Абзац Обычный5"/>
    <w:basedOn w:val="a8"/>
    <w:semiHidden/>
    <w:pPr>
      <w:widowControl w:val="0"/>
      <w:spacing w:line="360" w:lineRule="auto"/>
      <w:ind w:firstLine="709"/>
    </w:pPr>
  </w:style>
  <w:style w:type="paragraph" w:customStyle="1" w:styleId="2fd">
    <w:name w:val="Абзац Обычный2"/>
    <w:basedOn w:val="a8"/>
    <w:uiPriority w:val="99"/>
    <w:semiHidden/>
    <w:pPr>
      <w:widowControl w:val="0"/>
      <w:spacing w:line="360" w:lineRule="auto"/>
      <w:ind w:firstLine="709"/>
    </w:pPr>
  </w:style>
  <w:style w:type="paragraph" w:customStyle="1" w:styleId="3f3">
    <w:name w:val="Абзац Обычный3"/>
    <w:basedOn w:val="a8"/>
    <w:uiPriority w:val="99"/>
    <w:semiHidden/>
    <w:pPr>
      <w:widowControl w:val="0"/>
      <w:spacing w:line="360" w:lineRule="auto"/>
      <w:ind w:firstLine="709"/>
    </w:pPr>
  </w:style>
  <w:style w:type="paragraph" w:customStyle="1" w:styleId="4b">
    <w:name w:val="Абзац Обычный4"/>
    <w:basedOn w:val="a8"/>
    <w:uiPriority w:val="99"/>
    <w:semiHidden/>
    <w:pPr>
      <w:widowControl w:val="0"/>
      <w:spacing w:line="360" w:lineRule="auto"/>
      <w:ind w:firstLine="709"/>
    </w:pPr>
  </w:style>
  <w:style w:type="paragraph" w:customStyle="1" w:styleId="64">
    <w:name w:val="Абзац Обычный6"/>
    <w:basedOn w:val="a8"/>
    <w:uiPriority w:val="99"/>
    <w:semiHidden/>
    <w:pPr>
      <w:widowControl w:val="0"/>
      <w:spacing w:line="360" w:lineRule="auto"/>
      <w:ind w:firstLine="709"/>
    </w:pPr>
  </w:style>
  <w:style w:type="paragraph" w:customStyle="1" w:styleId="93">
    <w:name w:val="Абзац Обычный9"/>
    <w:basedOn w:val="a8"/>
    <w:uiPriority w:val="99"/>
    <w:semiHidden/>
    <w:pPr>
      <w:widowControl w:val="0"/>
      <w:spacing w:line="360" w:lineRule="auto"/>
      <w:ind w:firstLine="709"/>
    </w:pPr>
  </w:style>
  <w:style w:type="paragraph" w:customStyle="1" w:styleId="afffff9">
    <w:name w:val="Таблица"/>
    <w:basedOn w:val="a8"/>
    <w:uiPriority w:val="99"/>
    <w:semiHidden/>
    <w:pPr>
      <w:widowControl w:val="0"/>
      <w:suppressLineNumbers/>
      <w:spacing w:before="80" w:after="40"/>
    </w:pPr>
    <w:rPr>
      <w:sz w:val="22"/>
      <w:lang w:eastAsia="en-US"/>
    </w:rPr>
  </w:style>
  <w:style w:type="paragraph" w:customStyle="1" w:styleId="afffffa">
    <w:name w:val="Столбец"/>
    <w:basedOn w:val="a8"/>
    <w:semiHidden/>
    <w:pPr>
      <w:widowControl w:val="0"/>
      <w:suppressLineNumbers/>
      <w:spacing w:after="40"/>
      <w:jc w:val="center"/>
    </w:pPr>
    <w:rPr>
      <w:b/>
      <w:sz w:val="22"/>
      <w:lang w:eastAsia="en-US"/>
    </w:rPr>
  </w:style>
  <w:style w:type="paragraph" w:customStyle="1" w:styleId="ConsPlusTitle">
    <w:name w:val="ConsPlusTitle"/>
    <w:uiPriority w:val="99"/>
    <w:pPr>
      <w:widowControl w:val="0"/>
    </w:pPr>
    <w:rPr>
      <w:rFonts w:eastAsia="Times New Roman" w:cs="Calibri"/>
      <w:b/>
      <w:bCs/>
      <w:sz w:val="22"/>
      <w:szCs w:val="22"/>
    </w:rPr>
  </w:style>
  <w:style w:type="paragraph" w:customStyle="1" w:styleId="ConsPlusNormal">
    <w:name w:val="ConsPlusNormal"/>
    <w:uiPriority w:val="99"/>
    <w:pPr>
      <w:widowControl w:val="0"/>
      <w:ind w:firstLine="720"/>
    </w:pPr>
    <w:rPr>
      <w:rFonts w:ascii="Arial" w:eastAsia="Times New Roman" w:hAnsi="Arial" w:cs="Arial"/>
    </w:rPr>
  </w:style>
  <w:style w:type="character" w:customStyle="1" w:styleId="OTRTableListNum0">
    <w:name w:val="OTR_Table_List_Num Знак"/>
    <w:link w:val="OTRTableListNum"/>
    <w:rPr>
      <w:rFonts w:ascii="Times New Roman" w:eastAsia="Times New Roman" w:hAnsi="Times New Roman"/>
      <w:sz w:val="24"/>
    </w:rPr>
  </w:style>
  <w:style w:type="character" w:customStyle="1" w:styleId="OTRNameTable0">
    <w:name w:val="OTR_Name_Table Знак"/>
    <w:link w:val="OTRNameTable"/>
    <w:rPr>
      <w:rFonts w:ascii="Times New Roman" w:eastAsia="Times New Roman" w:hAnsi="Times New Roman"/>
      <w:b/>
      <w:sz w:val="24"/>
    </w:rPr>
  </w:style>
  <w:style w:type="paragraph" w:customStyle="1" w:styleId="ConsPlusCell">
    <w:name w:val="ConsPlusCell"/>
    <w:uiPriority w:val="99"/>
    <w:rPr>
      <w:rFonts w:ascii="Arial" w:eastAsia="Arial" w:hAnsi="Arial" w:cs="Arial"/>
      <w:lang w:eastAsia="ar-SA"/>
    </w:rPr>
  </w:style>
  <w:style w:type="character" w:customStyle="1" w:styleId="apple-converted-space">
    <w:name w:val="apple-converted-space"/>
    <w:basedOn w:val="a9"/>
  </w:style>
  <w:style w:type="paragraph" w:customStyle="1" w:styleId="ConsPlusNonformat">
    <w:name w:val="ConsPlusNonformat"/>
    <w:uiPriority w:val="99"/>
    <w:pPr>
      <w:widowControl w:val="0"/>
    </w:pPr>
    <w:rPr>
      <w:rFonts w:ascii="Courier New" w:eastAsia="Times New Roman" w:hAnsi="Courier New" w:cs="Courier New"/>
    </w:rPr>
  </w:style>
  <w:style w:type="numbering" w:customStyle="1" w:styleId="1f2">
    <w:name w:val="Стиль1"/>
    <w:uiPriority w:val="99"/>
  </w:style>
  <w:style w:type="numbering" w:customStyle="1" w:styleId="2">
    <w:name w:val="Стиль2"/>
    <w:pPr>
      <w:numPr>
        <w:numId w:val="29"/>
      </w:numPr>
    </w:pPr>
  </w:style>
  <w:style w:type="numbering" w:customStyle="1" w:styleId="30">
    <w:name w:val="Стиль 3"/>
    <w:pPr>
      <w:numPr>
        <w:numId w:val="30"/>
      </w:numPr>
    </w:pPr>
  </w:style>
  <w:style w:type="paragraph" w:styleId="afffffb">
    <w:name w:val="Revision"/>
    <w:hidden/>
    <w:uiPriority w:val="99"/>
    <w:semiHidden/>
    <w:rPr>
      <w:rFonts w:ascii="Times New Roman" w:eastAsia="Times New Roman" w:hAnsi="Times New Roman"/>
      <w:sz w:val="24"/>
    </w:rPr>
  </w:style>
  <w:style w:type="paragraph" w:customStyle="1" w:styleId="EBTablenorm">
    <w:name w:val="_EB_Table_norm"/>
    <w:pPr>
      <w:spacing w:before="60" w:after="60"/>
      <w:ind w:left="113" w:right="113"/>
      <w:contextualSpacing/>
      <w:jc w:val="both"/>
    </w:pPr>
    <w:rPr>
      <w:rFonts w:ascii="Times New Roman" w:eastAsia="Times New Roman" w:hAnsi="Times New Roman"/>
      <w:sz w:val="24"/>
    </w:rPr>
  </w:style>
  <w:style w:type="paragraph" w:customStyle="1" w:styleId="EBTableHead">
    <w:name w:val="_EB_Table_Head"/>
    <w:basedOn w:val="EBTablenorm"/>
    <w:uiPriority w:val="99"/>
    <w:pPr>
      <w:keepNext/>
      <w:jc w:val="center"/>
    </w:pPr>
    <w:rPr>
      <w:b/>
      <w:bCs/>
    </w:rPr>
  </w:style>
  <w:style w:type="paragraph" w:customStyle="1" w:styleId="EBTableNum">
    <w:name w:val="_EB_Table_Num"/>
    <w:basedOn w:val="a8"/>
    <w:uiPriority w:val="99"/>
    <w:pPr>
      <w:tabs>
        <w:tab w:val="num" w:pos="0"/>
        <w:tab w:val="left" w:pos="284"/>
      </w:tabs>
      <w:spacing w:before="60" w:after="60"/>
      <w:ind w:left="284" w:right="57" w:hanging="284"/>
      <w:jc w:val="left"/>
    </w:pPr>
  </w:style>
  <w:style w:type="paragraph" w:customStyle="1" w:styleId="1f3">
    <w:name w:val="Надпись1"/>
    <w:uiPriority w:val="99"/>
    <w:semiHidden/>
    <w:rPr>
      <w:rFonts w:ascii="Times New Roman" w:eastAsia="Times New Roman" w:hAnsi="Times New Roman"/>
      <w:sz w:val="16"/>
    </w:rPr>
  </w:style>
  <w:style w:type="numbering" w:customStyle="1" w:styleId="14">
    <w:name w:val="Статья / Раздел1"/>
    <w:basedOn w:val="ab"/>
    <w:next w:val="affff"/>
    <w:pPr>
      <w:numPr>
        <w:numId w:val="13"/>
      </w:numPr>
    </w:pPr>
  </w:style>
  <w:style w:type="numbering" w:customStyle="1" w:styleId="1ai1">
    <w:name w:val="1 / a / i1"/>
    <w:basedOn w:val="ab"/>
    <w:next w:val="1ai"/>
    <w:pPr>
      <w:numPr>
        <w:numId w:val="25"/>
      </w:numPr>
    </w:pPr>
  </w:style>
  <w:style w:type="table" w:customStyle="1" w:styleId="OTRTable1">
    <w:name w:val="OTR_Table1"/>
    <w:basedOn w:val="aa"/>
    <w:uiPriority w:val="99"/>
    <w:pPr>
      <w:spacing w:before="60" w:after="60"/>
      <w:jc w:val="both"/>
    </w:pPr>
    <w:rPr>
      <w:rFonts w:ascii="Times New Roman" w:eastAsia="Times New Roman" w:hAnsi="Times New Roman"/>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Autospacing="0" w:afterAutospacing="0" w:line="240" w:lineRule="auto"/>
        <w:ind w:left="0" w:right="0" w:firstLine="0"/>
        <w:contextualSpacing w:val="0"/>
        <w:jc w:val="center"/>
        <w:outlineLvl w:val="9"/>
      </w:pPr>
      <w:rPr>
        <w:rFonts w:ascii="Times New Roman" w:hAnsi="Times New Roman"/>
        <w:b w:val="0"/>
        <w:i w:val="0"/>
        <w:sz w:val="24"/>
      </w:rPr>
      <w:tblPr/>
      <w:tcPr>
        <w:shd w:val="clear" w:color="auto" w:fill="E6E6E6"/>
      </w:tcPr>
    </w:tblStylePr>
  </w:style>
  <w:style w:type="numbering" w:customStyle="1" w:styleId="12">
    <w:name w:val="Нумерованные1"/>
    <w:basedOn w:val="ab"/>
    <w:pPr>
      <w:numPr>
        <w:numId w:val="14"/>
      </w:numPr>
    </w:pPr>
  </w:style>
  <w:style w:type="numbering" w:customStyle="1" w:styleId="11">
    <w:name w:val="Стиль11"/>
    <w:pPr>
      <w:numPr>
        <w:numId w:val="26"/>
      </w:numPr>
    </w:pPr>
  </w:style>
  <w:style w:type="numbering" w:customStyle="1" w:styleId="210">
    <w:name w:val="Стиль21"/>
    <w:pPr>
      <w:numPr>
        <w:numId w:val="27"/>
      </w:numPr>
    </w:pPr>
  </w:style>
  <w:style w:type="numbering" w:customStyle="1" w:styleId="310">
    <w:name w:val="Стиль 31"/>
    <w:pPr>
      <w:numPr>
        <w:numId w:val="28"/>
      </w:numPr>
    </w:pPr>
  </w:style>
  <w:style w:type="paragraph" w:customStyle="1" w:styleId="otrtablenormal">
    <w:name w:val="otr_table_normal"/>
    <w:uiPriority w:val="99"/>
    <w:pPr>
      <w:spacing w:before="120" w:after="120"/>
      <w:contextualSpacing/>
    </w:pPr>
    <w:rPr>
      <w:rFonts w:ascii="Arial" w:eastAsia="Times New Roman" w:hAnsi="Arial"/>
      <w:szCs w:val="22"/>
    </w:rPr>
  </w:style>
  <w:style w:type="paragraph" w:customStyle="1" w:styleId="EBListmark2">
    <w:name w:val="_EB_List_mark2"/>
    <w:basedOn w:val="a8"/>
    <w:next w:val="a8"/>
    <w:uiPriority w:val="99"/>
    <w:pPr>
      <w:numPr>
        <w:ilvl w:val="1"/>
        <w:numId w:val="31"/>
      </w:numPr>
      <w:spacing w:after="60"/>
      <w:contextualSpacing/>
    </w:pPr>
    <w:rPr>
      <w:sz w:val="28"/>
      <w:lang w:val="en-US"/>
    </w:rPr>
  </w:style>
  <w:style w:type="paragraph" w:customStyle="1" w:styleId="EBListmark3">
    <w:name w:val="_EB_List_mark3"/>
    <w:basedOn w:val="EBListmark2"/>
    <w:uiPriority w:val="99"/>
    <w:pPr>
      <w:numPr>
        <w:ilvl w:val="0"/>
      </w:numPr>
      <w:contextualSpacing w:val="0"/>
    </w:pPr>
  </w:style>
  <w:style w:type="paragraph" w:customStyle="1" w:styleId="OTRTableTitle">
    <w:name w:val="OTR_Table_Title"/>
    <w:basedOn w:val="OTRDefault"/>
    <w:pPr>
      <w:keepNext/>
      <w:tabs>
        <w:tab w:val="num" w:pos="1260"/>
      </w:tabs>
      <w:spacing w:before="120"/>
      <w:ind w:left="284" w:hanging="284"/>
    </w:pPr>
    <w:rPr>
      <w:b/>
    </w:rPr>
  </w:style>
  <w:style w:type="character" w:customStyle="1" w:styleId="OTRListMark2">
    <w:name w:val="OTR_List_Mark Знак Знак"/>
    <w:uiPriority w:val="99"/>
    <w:rPr>
      <w:rFonts w:eastAsia="Times New Roman"/>
      <w:sz w:val="20"/>
    </w:rPr>
  </w:style>
  <w:style w:type="character" w:customStyle="1" w:styleId="my">
    <w:name w:val="my жирный"/>
    <w:semiHidden/>
    <w:rPr>
      <w:b/>
    </w:rPr>
  </w:style>
  <w:style w:type="paragraph" w:customStyle="1" w:styleId="OTRHeading5">
    <w:name w:val="OTR_Heading_5"/>
    <w:next w:val="a8"/>
    <w:semiHidden/>
    <w:pPr>
      <w:keepNext/>
      <w:widowControl w:val="0"/>
      <w:tabs>
        <w:tab w:val="left" w:pos="1066"/>
      </w:tabs>
      <w:spacing w:before="240" w:after="120"/>
      <w:jc w:val="both"/>
      <w:outlineLvl w:val="4"/>
    </w:pPr>
    <w:rPr>
      <w:rFonts w:ascii="Times New Roman" w:eastAsia="Times New Roman" w:hAnsi="Times New Roman"/>
      <w:b/>
      <w:bCs/>
      <w:i/>
      <w:iCs/>
      <w:sz w:val="26"/>
      <w:szCs w:val="26"/>
    </w:rPr>
  </w:style>
  <w:style w:type="character" w:customStyle="1" w:styleId="afffffc">
    <w:name w:val="Комментарий к шаблону"/>
    <w:rPr>
      <w:i/>
      <w:iCs/>
      <w:color w:val="008000"/>
      <w:sz w:val="22"/>
    </w:rPr>
  </w:style>
  <w:style w:type="paragraph" w:customStyle="1" w:styleId="OTRNormal1">
    <w:name w:val="Стиль OTR_Normal + полужирный"/>
    <w:rPr>
      <w:rFonts w:ascii="Times New Roman" w:eastAsia="Times New Roman" w:hAnsi="Times New Roman"/>
      <w:b/>
      <w:bCs/>
      <w:sz w:val="24"/>
    </w:rPr>
  </w:style>
  <w:style w:type="character" w:customStyle="1" w:styleId="OTRBold">
    <w:name w:val="OTR_Bold"/>
    <w:rPr>
      <w:b/>
    </w:rPr>
  </w:style>
  <w:style w:type="paragraph" w:customStyle="1" w:styleId="OTRNormalPacked">
    <w:name w:val="OTR_Normal_Packed"/>
    <w:basedOn w:val="OTRNormal"/>
    <w:rPr>
      <w:rFonts w:eastAsia="Times New Roman"/>
      <w:spacing w:val="-2"/>
      <w:sz w:val="24"/>
    </w:rPr>
  </w:style>
  <w:style w:type="character" w:customStyle="1" w:styleId="OTRPacked">
    <w:name w:val="OTR_Packed"/>
    <w:rPr>
      <w:spacing w:val="-2"/>
    </w:rPr>
  </w:style>
  <w:style w:type="paragraph" w:customStyle="1" w:styleId="OTRMaketCode">
    <w:name w:val="OTR_Maket_Code"/>
    <w:basedOn w:val="OTRDefault"/>
    <w:pPr>
      <w:spacing w:after="60"/>
    </w:pPr>
    <w:rPr>
      <w:rFonts w:cs="Courier New"/>
      <w:sz w:val="22"/>
      <w:szCs w:val="24"/>
      <w:lang w:val="en-US"/>
    </w:rPr>
  </w:style>
  <w:style w:type="paragraph" w:customStyle="1" w:styleId="-110">
    <w:name w:val="Цветная заливка - Акцент 11"/>
    <w:hidden/>
    <w:uiPriority w:val="99"/>
    <w:semiHidden/>
    <w:rPr>
      <w:rFonts w:ascii="Times New Roman" w:eastAsia="Times New Roman" w:hAnsi="Times New Roman"/>
      <w:sz w:val="24"/>
    </w:rPr>
  </w:style>
  <w:style w:type="paragraph" w:customStyle="1" w:styleId="OTRTableListmark0">
    <w:name w:val="OTR_Table_List_mark"/>
    <w:pPr>
      <w:numPr>
        <w:numId w:val="32"/>
      </w:numPr>
      <w:jc w:val="both"/>
    </w:pPr>
    <w:rPr>
      <w:rFonts w:ascii="Times New Roman" w:eastAsia="Times New Roman" w:hAnsi="Times New Roman"/>
      <w:sz w:val="22"/>
    </w:rPr>
  </w:style>
  <w:style w:type="paragraph" w:customStyle="1" w:styleId="212">
    <w:name w:val="Средняя сетка 21"/>
    <w:uiPriority w:val="1"/>
    <w:qFormat/>
    <w:rPr>
      <w:rFonts w:ascii="Cambria Math" w:eastAsia="Cambria Math" w:hAnsi="Cambria Math"/>
      <w:sz w:val="22"/>
      <w:szCs w:val="22"/>
      <w:lang w:eastAsia="en-US"/>
    </w:rPr>
  </w:style>
  <w:style w:type="paragraph" w:customStyle="1" w:styleId="00">
    <w:name w:val="0 Титул"/>
    <w:uiPriority w:val="99"/>
    <w:qFormat/>
    <w:pPr>
      <w:spacing w:line="360" w:lineRule="auto"/>
    </w:pPr>
    <w:rPr>
      <w:rFonts w:ascii="Times New Roman" w:eastAsia="Times New Roman" w:hAnsi="Times New Roman"/>
      <w:sz w:val="24"/>
      <w:szCs w:val="24"/>
    </w:rPr>
  </w:style>
  <w:style w:type="paragraph" w:customStyle="1" w:styleId="0-">
    <w:name w:val="0 Титул - наименование документа"/>
    <w:basedOn w:val="00"/>
    <w:uiPriority w:val="99"/>
    <w:pPr>
      <w:jc w:val="center"/>
    </w:pPr>
    <w:rPr>
      <w:caps/>
      <w:sz w:val="28"/>
      <w:szCs w:val="20"/>
    </w:rPr>
  </w:style>
  <w:style w:type="paragraph" w:customStyle="1" w:styleId="0-0">
    <w:name w:val="0 Титул - Наименование организации и системы"/>
    <w:basedOn w:val="00"/>
    <w:uiPriority w:val="99"/>
    <w:pPr>
      <w:jc w:val="center"/>
    </w:pPr>
    <w:rPr>
      <w:b/>
      <w:bCs/>
      <w:caps/>
      <w:szCs w:val="20"/>
    </w:rPr>
  </w:style>
  <w:style w:type="paragraph" w:customStyle="1" w:styleId="0-1">
    <w:name w:val="0 Титул - утвержаю"/>
    <w:basedOn w:val="00"/>
    <w:uiPriority w:val="99"/>
    <w:rPr>
      <w:b/>
      <w:bCs/>
    </w:rPr>
  </w:style>
  <w:style w:type="paragraph" w:customStyle="1" w:styleId="0-2">
    <w:name w:val="0 Титул - шифр"/>
    <w:basedOn w:val="00"/>
    <w:uiPriority w:val="99"/>
    <w:pPr>
      <w:jc w:val="center"/>
    </w:pPr>
    <w:rPr>
      <w:szCs w:val="20"/>
    </w:rPr>
  </w:style>
  <w:style w:type="paragraph" w:customStyle="1" w:styleId="015">
    <w:name w:val="0 Таблица Текст_1"/>
    <w:basedOn w:val="a8"/>
    <w:uiPriority w:val="99"/>
    <w:qFormat/>
    <w:rPr>
      <w:color w:val="000000"/>
      <w:sz w:val="20"/>
      <w:szCs w:val="24"/>
    </w:rPr>
  </w:style>
  <w:style w:type="paragraph" w:customStyle="1" w:styleId="-111">
    <w:name w:val="Цветной список - Акцент 11"/>
    <w:basedOn w:val="a8"/>
    <w:link w:val="-13"/>
    <w:uiPriority w:val="34"/>
    <w:qFormat/>
    <w:pPr>
      <w:spacing w:before="100" w:beforeAutospacing="1" w:after="100" w:afterAutospacing="1" w:line="288" w:lineRule="auto"/>
      <w:ind w:left="513" w:hanging="360"/>
      <w:contextualSpacing/>
    </w:pPr>
    <w:rPr>
      <w:sz w:val="28"/>
      <w:szCs w:val="24"/>
      <w:lang w:val="en-US" w:eastAsia="en-US"/>
    </w:rPr>
  </w:style>
  <w:style w:type="character" w:customStyle="1" w:styleId="-13">
    <w:name w:val="Цветной список - Акцент 1 Знак"/>
    <w:link w:val="-111"/>
    <w:uiPriority w:val="34"/>
    <w:rPr>
      <w:rFonts w:ascii="Times New Roman" w:eastAsia="Times New Roman" w:hAnsi="Times New Roman"/>
      <w:sz w:val="28"/>
      <w:szCs w:val="24"/>
      <w:lang w:val="en-US" w:eastAsia="en-US"/>
    </w:rPr>
  </w:style>
  <w:style w:type="paragraph" w:customStyle="1" w:styleId="1f4">
    <w:name w:val="Заголовок 1 без номера"/>
    <w:basedOn w:val="1"/>
    <w:link w:val="1f5"/>
    <w:qFormat/>
    <w:pPr>
      <w:keepLines/>
      <w:pageBreakBefore w:val="0"/>
      <w:numPr>
        <w:numId w:val="0"/>
      </w:numPr>
      <w:spacing w:after="240"/>
      <w:outlineLvl w:val="9"/>
    </w:pPr>
    <w:rPr>
      <w:bCs/>
      <w:caps w:val="0"/>
      <w:sz w:val="28"/>
      <w:szCs w:val="28"/>
      <w:lang w:val="en-US" w:eastAsia="en-US"/>
    </w:rPr>
  </w:style>
  <w:style w:type="character" w:customStyle="1" w:styleId="1f5">
    <w:name w:val="Заголовок 1 без номера Знак"/>
    <w:link w:val="1f4"/>
    <w:rPr>
      <w:rFonts w:ascii="Times New Roman" w:eastAsia="Times New Roman" w:hAnsi="Times New Roman"/>
      <w:b/>
      <w:bCs/>
      <w:caps/>
      <w:sz w:val="28"/>
      <w:szCs w:val="28"/>
      <w:lang w:val="en-US" w:eastAsia="en-US"/>
    </w:rPr>
  </w:style>
  <w:style w:type="character" w:customStyle="1" w:styleId="07">
    <w:name w:val="0 акцент_курсив"/>
    <w:uiPriority w:val="1"/>
    <w:rPr>
      <w:rFonts w:ascii="Times New Roman" w:hAnsi="Times New Roman"/>
      <w:i/>
      <w:sz w:val="24"/>
    </w:rPr>
  </w:style>
  <w:style w:type="character" w:customStyle="1" w:styleId="08">
    <w:name w:val="0 акцент_подчеркивание"/>
    <w:uiPriority w:val="1"/>
    <w:rPr>
      <w:rFonts w:ascii="Times New Roman" w:hAnsi="Times New Roman"/>
      <w:sz w:val="24"/>
      <w:u w:val="single"/>
    </w:rPr>
  </w:style>
  <w:style w:type="character" w:customStyle="1" w:styleId="09">
    <w:name w:val="0 акцент_полужирный"/>
    <w:uiPriority w:val="1"/>
    <w:rPr>
      <w:rFonts w:ascii="Times New Roman" w:hAnsi="Times New Roman"/>
      <w:b/>
      <w:sz w:val="24"/>
    </w:rPr>
  </w:style>
  <w:style w:type="character" w:customStyle="1" w:styleId="0a">
    <w:name w:val="0 белый фон"/>
    <w:uiPriority w:val="1"/>
    <w:qFormat/>
    <w:rPr>
      <w:rFonts w:ascii="Times New Roman" w:hAnsi="Times New Roman"/>
      <w:color w:val="FFFFFF"/>
      <w:sz w:val="24"/>
    </w:rPr>
  </w:style>
  <w:style w:type="paragraph" w:customStyle="1" w:styleId="0b">
    <w:name w:val="0 Заголовок (как Аннотация)"/>
    <w:next w:val="a8"/>
    <w:uiPriority w:val="99"/>
    <w:qFormat/>
    <w:pPr>
      <w:pageBreakBefore/>
      <w:spacing w:line="360" w:lineRule="auto"/>
      <w:jc w:val="center"/>
    </w:pPr>
    <w:rPr>
      <w:rFonts w:ascii="Times New Roman" w:eastAsia="Times New Roman" w:hAnsi="Times New Roman"/>
      <w:b/>
      <w:color w:val="000000"/>
      <w:sz w:val="32"/>
      <w:szCs w:val="24"/>
    </w:rPr>
  </w:style>
  <w:style w:type="paragraph" w:customStyle="1" w:styleId="0c">
    <w:name w:val="0 Заголовок (как Перечень)"/>
    <w:next w:val="a8"/>
    <w:uiPriority w:val="99"/>
    <w:qFormat/>
    <w:pPr>
      <w:pageBreakBefore/>
      <w:spacing w:line="360" w:lineRule="auto"/>
      <w:jc w:val="center"/>
      <w:outlineLvl w:val="0"/>
    </w:pPr>
    <w:rPr>
      <w:rFonts w:ascii="Times New Roman" w:eastAsia="Times New Roman" w:hAnsi="Times New Roman"/>
      <w:b/>
      <w:color w:val="000000"/>
      <w:sz w:val="32"/>
      <w:szCs w:val="24"/>
    </w:rPr>
  </w:style>
  <w:style w:type="paragraph" w:customStyle="1" w:styleId="01">
    <w:name w:val="0 Заголовок 1 ур"/>
    <w:next w:val="a8"/>
    <w:qFormat/>
    <w:pPr>
      <w:keepNext/>
      <w:keepLines/>
      <w:pageBreakBefore/>
      <w:numPr>
        <w:numId w:val="55"/>
      </w:numPr>
      <w:spacing w:line="360" w:lineRule="auto"/>
      <w:jc w:val="both"/>
      <w:outlineLvl w:val="0"/>
    </w:pPr>
    <w:rPr>
      <w:rFonts w:ascii="Times New Roman" w:eastAsia="Times New Roman" w:hAnsi="Times New Roman"/>
      <w:b/>
      <w:color w:val="000000"/>
      <w:sz w:val="32"/>
      <w:szCs w:val="24"/>
    </w:rPr>
  </w:style>
  <w:style w:type="paragraph" w:customStyle="1" w:styleId="02">
    <w:name w:val="0 Заголовок 2 ур"/>
    <w:next w:val="a8"/>
    <w:qFormat/>
    <w:pPr>
      <w:keepNext/>
      <w:keepLines/>
      <w:numPr>
        <w:ilvl w:val="1"/>
        <w:numId w:val="55"/>
      </w:numPr>
      <w:spacing w:before="120" w:line="360" w:lineRule="auto"/>
      <w:jc w:val="both"/>
      <w:outlineLvl w:val="1"/>
    </w:pPr>
    <w:rPr>
      <w:rFonts w:ascii="Times New Roman" w:eastAsia="Times New Roman" w:hAnsi="Times New Roman"/>
      <w:b/>
      <w:color w:val="000000"/>
      <w:sz w:val="28"/>
      <w:szCs w:val="24"/>
    </w:rPr>
  </w:style>
  <w:style w:type="paragraph" w:customStyle="1" w:styleId="03">
    <w:name w:val="0 Заголовок 3 ур"/>
    <w:next w:val="a8"/>
    <w:qFormat/>
    <w:pPr>
      <w:keepLines/>
      <w:numPr>
        <w:ilvl w:val="2"/>
        <w:numId w:val="55"/>
      </w:numPr>
      <w:spacing w:before="120" w:line="360" w:lineRule="auto"/>
      <w:jc w:val="both"/>
      <w:outlineLvl w:val="2"/>
    </w:pPr>
    <w:rPr>
      <w:rFonts w:ascii="Times New Roman" w:eastAsia="Times New Roman" w:hAnsi="Times New Roman"/>
      <w:b/>
      <w:color w:val="000000"/>
      <w:sz w:val="28"/>
      <w:szCs w:val="24"/>
    </w:rPr>
  </w:style>
  <w:style w:type="paragraph" w:customStyle="1" w:styleId="04">
    <w:name w:val="0 Заголовок 4 ур"/>
    <w:next w:val="a8"/>
    <w:qFormat/>
    <w:pPr>
      <w:keepNext/>
      <w:keepLines/>
      <w:numPr>
        <w:ilvl w:val="3"/>
        <w:numId w:val="55"/>
      </w:numPr>
      <w:tabs>
        <w:tab w:val="left" w:pos="1701"/>
      </w:tabs>
      <w:spacing w:before="120" w:line="360" w:lineRule="auto"/>
      <w:jc w:val="both"/>
      <w:outlineLvl w:val="3"/>
    </w:pPr>
    <w:rPr>
      <w:rFonts w:ascii="Times New Roman" w:eastAsia="Times New Roman" w:hAnsi="Times New Roman"/>
      <w:b/>
      <w:color w:val="000000"/>
      <w:sz w:val="28"/>
      <w:szCs w:val="24"/>
    </w:rPr>
  </w:style>
  <w:style w:type="paragraph" w:customStyle="1" w:styleId="042">
    <w:name w:val="0 Заголовок 4 ур не нумер"/>
    <w:basedOn w:val="04"/>
    <w:next w:val="a8"/>
    <w:uiPriority w:val="99"/>
    <w:qFormat/>
    <w:pPr>
      <w:numPr>
        <w:ilvl w:val="0"/>
        <w:numId w:val="0"/>
      </w:numPr>
      <w:outlineLvl w:val="9"/>
    </w:pPr>
  </w:style>
  <w:style w:type="paragraph" w:customStyle="1" w:styleId="05">
    <w:name w:val="0 Заголовок 5 ур (не по ГОСТ)"/>
    <w:next w:val="a8"/>
    <w:qFormat/>
    <w:pPr>
      <w:keepNext/>
      <w:keepLines/>
      <w:numPr>
        <w:ilvl w:val="4"/>
        <w:numId w:val="55"/>
      </w:numPr>
      <w:tabs>
        <w:tab w:val="left" w:pos="1843"/>
        <w:tab w:val="left" w:pos="2126"/>
        <w:tab w:val="left" w:pos="2410"/>
      </w:tabs>
      <w:spacing w:before="120" w:line="360" w:lineRule="auto"/>
    </w:pPr>
    <w:rPr>
      <w:rFonts w:ascii="Times New Roman" w:eastAsia="Times New Roman" w:hAnsi="Times New Roman"/>
      <w:b/>
      <w:color w:val="000000"/>
      <w:sz w:val="24"/>
      <w:szCs w:val="24"/>
    </w:rPr>
  </w:style>
  <w:style w:type="paragraph" w:customStyle="1" w:styleId="06">
    <w:name w:val="0 Заголовок 6 ур (не по ГОСТ)"/>
    <w:next w:val="a8"/>
    <w:qFormat/>
    <w:pPr>
      <w:keepNext/>
      <w:keepLines/>
      <w:numPr>
        <w:ilvl w:val="5"/>
        <w:numId w:val="55"/>
      </w:numPr>
      <w:tabs>
        <w:tab w:val="left" w:pos="1843"/>
        <w:tab w:val="left" w:pos="2126"/>
        <w:tab w:val="left" w:pos="2410"/>
      </w:tabs>
      <w:spacing w:before="120" w:line="360" w:lineRule="auto"/>
    </w:pPr>
    <w:rPr>
      <w:rFonts w:ascii="Times New Roman" w:eastAsia="Times New Roman" w:hAnsi="Times New Roman"/>
      <w:b/>
      <w:color w:val="000000"/>
      <w:sz w:val="24"/>
      <w:szCs w:val="24"/>
    </w:rPr>
  </w:style>
  <w:style w:type="character" w:customStyle="1" w:styleId="0d">
    <w:name w:val="0 Надстрочный текст"/>
    <w:uiPriority w:val="1"/>
    <w:qFormat/>
    <w:rPr>
      <w:rFonts w:ascii="Times New Roman" w:hAnsi="Times New Roman"/>
      <w:sz w:val="24"/>
      <w:vertAlign w:val="superscript"/>
    </w:rPr>
  </w:style>
  <w:style w:type="paragraph" w:customStyle="1" w:styleId="0e">
    <w:name w:val="0 Основной текст"/>
    <w:uiPriority w:val="99"/>
    <w:qFormat/>
    <w:pPr>
      <w:spacing w:before="120" w:line="360" w:lineRule="auto"/>
      <w:ind w:firstLine="709"/>
      <w:contextualSpacing/>
      <w:jc w:val="both"/>
    </w:pPr>
    <w:rPr>
      <w:rFonts w:ascii="Times New Roman" w:eastAsia="Times New Roman" w:hAnsi="Times New Roman"/>
      <w:color w:val="000000"/>
      <w:sz w:val="28"/>
      <w:szCs w:val="24"/>
    </w:rPr>
  </w:style>
  <w:style w:type="paragraph" w:customStyle="1" w:styleId="012">
    <w:name w:val="0 Прил Заголовок 1 ур"/>
    <w:next w:val="0e"/>
    <w:uiPriority w:val="99"/>
    <w:qFormat/>
    <w:pPr>
      <w:pageBreakBefore/>
      <w:numPr>
        <w:numId w:val="56"/>
      </w:numPr>
      <w:spacing w:line="360" w:lineRule="auto"/>
      <w:jc w:val="center"/>
      <w:outlineLvl w:val="0"/>
    </w:pPr>
    <w:rPr>
      <w:rFonts w:ascii="Times New Roman" w:eastAsia="Times New Roman" w:hAnsi="Times New Roman"/>
      <w:b/>
      <w:color w:val="000000"/>
      <w:sz w:val="32"/>
      <w:szCs w:val="24"/>
    </w:rPr>
  </w:style>
  <w:style w:type="paragraph" w:customStyle="1" w:styleId="021">
    <w:name w:val="0 Прил Заголовок 2 ур"/>
    <w:next w:val="0e"/>
    <w:uiPriority w:val="99"/>
    <w:qFormat/>
    <w:pPr>
      <w:numPr>
        <w:ilvl w:val="1"/>
        <w:numId w:val="56"/>
      </w:numPr>
      <w:tabs>
        <w:tab w:val="left" w:pos="1418"/>
      </w:tabs>
      <w:spacing w:before="120" w:line="360" w:lineRule="auto"/>
      <w:outlineLvl w:val="1"/>
    </w:pPr>
    <w:rPr>
      <w:rFonts w:ascii="Times New Roman" w:eastAsia="Times New Roman" w:hAnsi="Times New Roman"/>
      <w:b/>
      <w:color w:val="000000"/>
      <w:sz w:val="28"/>
      <w:szCs w:val="24"/>
    </w:rPr>
  </w:style>
  <w:style w:type="paragraph" w:customStyle="1" w:styleId="031">
    <w:name w:val="0 Прил Заголовок 3 ур"/>
    <w:basedOn w:val="021"/>
    <w:next w:val="a8"/>
    <w:uiPriority w:val="99"/>
    <w:qFormat/>
    <w:pPr>
      <w:numPr>
        <w:ilvl w:val="2"/>
      </w:numPr>
      <w:tabs>
        <w:tab w:val="left" w:pos="1843"/>
      </w:tabs>
      <w:outlineLvl w:val="2"/>
    </w:pPr>
    <w:rPr>
      <w:sz w:val="24"/>
    </w:rPr>
  </w:style>
  <w:style w:type="paragraph" w:customStyle="1" w:styleId="041">
    <w:name w:val="0 Прил Заголовок 4 ур"/>
    <w:next w:val="0e"/>
    <w:uiPriority w:val="99"/>
    <w:qFormat/>
    <w:pPr>
      <w:numPr>
        <w:ilvl w:val="3"/>
        <w:numId w:val="56"/>
      </w:numPr>
      <w:tabs>
        <w:tab w:val="left" w:pos="1843"/>
        <w:tab w:val="left" w:pos="2126"/>
      </w:tabs>
      <w:spacing w:before="120"/>
      <w:outlineLvl w:val="3"/>
    </w:pPr>
    <w:rPr>
      <w:rFonts w:ascii="Times New Roman" w:eastAsia="Times New Roman" w:hAnsi="Times New Roman"/>
      <w:b/>
      <w:color w:val="000000"/>
      <w:sz w:val="24"/>
      <w:szCs w:val="24"/>
    </w:rPr>
  </w:style>
  <w:style w:type="paragraph" w:customStyle="1" w:styleId="051">
    <w:name w:val="0 Прил Заголовок 5 ур (не по ГОСТ)"/>
    <w:next w:val="0e"/>
    <w:uiPriority w:val="99"/>
    <w:qFormat/>
    <w:pPr>
      <w:keepNext/>
      <w:keepLines/>
      <w:numPr>
        <w:ilvl w:val="4"/>
        <w:numId w:val="56"/>
      </w:numPr>
      <w:tabs>
        <w:tab w:val="left" w:pos="2126"/>
      </w:tabs>
      <w:spacing w:before="120" w:line="360" w:lineRule="auto"/>
      <w:outlineLvl w:val="4"/>
    </w:pPr>
    <w:rPr>
      <w:rFonts w:ascii="Times New Roman" w:eastAsia="Times New Roman" w:hAnsi="Times New Roman"/>
      <w:b/>
      <w:color w:val="000000"/>
      <w:sz w:val="24"/>
      <w:szCs w:val="24"/>
    </w:rPr>
  </w:style>
  <w:style w:type="paragraph" w:customStyle="1" w:styleId="061">
    <w:name w:val="0 Прил Заголовок 6 ур (не по ГОСТ)"/>
    <w:next w:val="0e"/>
    <w:uiPriority w:val="99"/>
    <w:qFormat/>
    <w:pPr>
      <w:keepNext/>
      <w:keepLines/>
      <w:numPr>
        <w:ilvl w:val="5"/>
        <w:numId w:val="56"/>
      </w:numPr>
      <w:tabs>
        <w:tab w:val="left" w:pos="2126"/>
      </w:tabs>
      <w:spacing w:before="120" w:line="360" w:lineRule="auto"/>
      <w:outlineLvl w:val="5"/>
    </w:pPr>
    <w:rPr>
      <w:rFonts w:ascii="Times New Roman" w:eastAsia="Times New Roman" w:hAnsi="Times New Roman"/>
      <w:b/>
      <w:color w:val="000000"/>
      <w:sz w:val="24"/>
      <w:szCs w:val="24"/>
    </w:rPr>
  </w:style>
  <w:style w:type="paragraph" w:customStyle="1" w:styleId="0f">
    <w:name w:val="0 Рисунок  Тело"/>
    <w:next w:val="a8"/>
    <w:uiPriority w:val="99"/>
    <w:qFormat/>
    <w:pPr>
      <w:keepNext/>
      <w:spacing w:before="120"/>
      <w:jc w:val="center"/>
    </w:pPr>
    <w:rPr>
      <w:rFonts w:ascii="Times New Roman" w:eastAsia="Times New Roman" w:hAnsi="Times New Roman"/>
      <w:color w:val="000000"/>
      <w:sz w:val="24"/>
      <w:szCs w:val="24"/>
    </w:rPr>
  </w:style>
  <w:style w:type="paragraph" w:customStyle="1" w:styleId="0f0">
    <w:name w:val="0 Рисунок Подпись"/>
    <w:next w:val="0e"/>
    <w:uiPriority w:val="99"/>
    <w:qFormat/>
    <w:pPr>
      <w:spacing w:after="240"/>
      <w:contextualSpacing/>
      <w:jc w:val="center"/>
    </w:pPr>
    <w:rPr>
      <w:rFonts w:ascii="Times New Roman" w:eastAsia="Times New Roman" w:hAnsi="Times New Roman"/>
      <w:color w:val="000000"/>
      <w:sz w:val="24"/>
      <w:szCs w:val="24"/>
    </w:rPr>
  </w:style>
  <w:style w:type="paragraph" w:customStyle="1" w:styleId="010">
    <w:name w:val="0 Список 1 ур"/>
    <w:uiPriority w:val="99"/>
    <w:qFormat/>
    <w:pPr>
      <w:numPr>
        <w:numId w:val="57"/>
      </w:numPr>
      <w:spacing w:line="360" w:lineRule="auto"/>
      <w:jc w:val="both"/>
    </w:pPr>
    <w:rPr>
      <w:rFonts w:ascii="Times New Roman" w:eastAsia="Times New Roman" w:hAnsi="Times New Roman"/>
      <w:color w:val="000000"/>
      <w:sz w:val="28"/>
      <w:szCs w:val="24"/>
    </w:rPr>
  </w:style>
  <w:style w:type="paragraph" w:customStyle="1" w:styleId="020">
    <w:name w:val="0 Список 2 ур"/>
    <w:uiPriority w:val="99"/>
    <w:qFormat/>
    <w:pPr>
      <w:numPr>
        <w:ilvl w:val="1"/>
        <w:numId w:val="57"/>
      </w:numPr>
      <w:spacing w:line="360" w:lineRule="auto"/>
      <w:jc w:val="both"/>
    </w:pPr>
    <w:rPr>
      <w:rFonts w:ascii="Times New Roman" w:eastAsia="Times New Roman" w:hAnsi="Times New Roman"/>
      <w:color w:val="000000"/>
      <w:sz w:val="24"/>
      <w:szCs w:val="24"/>
    </w:rPr>
  </w:style>
  <w:style w:type="paragraph" w:customStyle="1" w:styleId="030">
    <w:name w:val="0 Список 3 ур"/>
    <w:uiPriority w:val="99"/>
    <w:qFormat/>
    <w:pPr>
      <w:numPr>
        <w:ilvl w:val="2"/>
        <w:numId w:val="57"/>
      </w:numPr>
      <w:spacing w:line="360" w:lineRule="auto"/>
      <w:jc w:val="both"/>
    </w:pPr>
    <w:rPr>
      <w:rFonts w:ascii="Times New Roman" w:eastAsia="Times New Roman" w:hAnsi="Times New Roman"/>
      <w:color w:val="000000"/>
      <w:sz w:val="24"/>
      <w:szCs w:val="24"/>
    </w:rPr>
  </w:style>
  <w:style w:type="paragraph" w:customStyle="1" w:styleId="040">
    <w:name w:val="0 Список 4 ур"/>
    <w:uiPriority w:val="99"/>
    <w:qFormat/>
    <w:pPr>
      <w:numPr>
        <w:ilvl w:val="3"/>
        <w:numId w:val="57"/>
      </w:numPr>
      <w:spacing w:line="360" w:lineRule="auto"/>
      <w:jc w:val="both"/>
    </w:pPr>
    <w:rPr>
      <w:rFonts w:ascii="Times New Roman" w:eastAsia="Times New Roman" w:hAnsi="Times New Roman"/>
      <w:color w:val="000000"/>
      <w:sz w:val="24"/>
      <w:szCs w:val="24"/>
    </w:rPr>
  </w:style>
  <w:style w:type="paragraph" w:customStyle="1" w:styleId="050">
    <w:name w:val="0 Список 5 ур"/>
    <w:uiPriority w:val="99"/>
    <w:qFormat/>
    <w:pPr>
      <w:numPr>
        <w:ilvl w:val="4"/>
        <w:numId w:val="57"/>
      </w:numPr>
      <w:spacing w:line="360" w:lineRule="auto"/>
      <w:jc w:val="both"/>
    </w:pPr>
    <w:rPr>
      <w:rFonts w:ascii="Times New Roman" w:eastAsia="Times New Roman" w:hAnsi="Times New Roman"/>
      <w:color w:val="000000"/>
      <w:sz w:val="24"/>
      <w:szCs w:val="24"/>
    </w:rPr>
  </w:style>
  <w:style w:type="paragraph" w:customStyle="1" w:styleId="060">
    <w:name w:val="0 Список 6 ур"/>
    <w:uiPriority w:val="99"/>
    <w:qFormat/>
    <w:pPr>
      <w:numPr>
        <w:ilvl w:val="5"/>
        <w:numId w:val="57"/>
      </w:numPr>
      <w:spacing w:line="360" w:lineRule="auto"/>
      <w:jc w:val="both"/>
    </w:pPr>
    <w:rPr>
      <w:rFonts w:ascii="Times New Roman" w:eastAsia="Times New Roman" w:hAnsi="Times New Roman"/>
      <w:color w:val="000000"/>
      <w:sz w:val="24"/>
      <w:szCs w:val="24"/>
    </w:rPr>
  </w:style>
  <w:style w:type="paragraph" w:customStyle="1" w:styleId="070">
    <w:name w:val="0 Список 7 ур"/>
    <w:basedOn w:val="060"/>
    <w:uiPriority w:val="99"/>
    <w:pPr>
      <w:numPr>
        <w:ilvl w:val="0"/>
        <w:numId w:val="0"/>
      </w:numPr>
    </w:pPr>
  </w:style>
  <w:style w:type="paragraph" w:customStyle="1" w:styleId="080">
    <w:name w:val="0 Список 8 ур"/>
    <w:basedOn w:val="070"/>
    <w:uiPriority w:val="99"/>
  </w:style>
  <w:style w:type="paragraph" w:customStyle="1" w:styleId="014">
    <w:name w:val="0 Список без нумер 1 ур"/>
    <w:uiPriority w:val="99"/>
    <w:qFormat/>
    <w:pPr>
      <w:numPr>
        <w:numId w:val="59"/>
      </w:numPr>
      <w:spacing w:line="360" w:lineRule="auto"/>
      <w:contextualSpacing/>
      <w:jc w:val="both"/>
    </w:pPr>
    <w:rPr>
      <w:rFonts w:ascii="Times New Roman" w:eastAsia="Times New Roman" w:hAnsi="Times New Roman"/>
      <w:color w:val="000000"/>
      <w:sz w:val="28"/>
      <w:szCs w:val="24"/>
    </w:rPr>
  </w:style>
  <w:style w:type="paragraph" w:customStyle="1" w:styleId="022">
    <w:name w:val="0 Список без нумер 2 ур"/>
    <w:uiPriority w:val="99"/>
    <w:qFormat/>
    <w:pPr>
      <w:numPr>
        <w:numId w:val="58"/>
      </w:numPr>
      <w:spacing w:line="360" w:lineRule="auto"/>
      <w:jc w:val="both"/>
    </w:pPr>
    <w:rPr>
      <w:rFonts w:ascii="Times New Roman" w:eastAsia="Times New Roman" w:hAnsi="Times New Roman"/>
      <w:color w:val="000000"/>
      <w:sz w:val="28"/>
      <w:szCs w:val="24"/>
    </w:rPr>
  </w:style>
  <w:style w:type="paragraph" w:customStyle="1" w:styleId="032">
    <w:name w:val="0 Список без нумер 3 ур"/>
    <w:uiPriority w:val="99"/>
    <w:qFormat/>
    <w:pPr>
      <w:numPr>
        <w:ilvl w:val="2"/>
        <w:numId w:val="59"/>
      </w:numPr>
      <w:spacing w:line="360" w:lineRule="auto"/>
      <w:jc w:val="both"/>
    </w:pPr>
    <w:rPr>
      <w:rFonts w:ascii="Times New Roman" w:eastAsia="Times New Roman" w:hAnsi="Times New Roman"/>
      <w:color w:val="000000"/>
      <w:sz w:val="24"/>
      <w:szCs w:val="24"/>
    </w:rPr>
  </w:style>
  <w:style w:type="table" w:customStyle="1" w:styleId="016">
    <w:name w:val="0 таблица 1"/>
    <w:basedOn w:val="affffa"/>
    <w:uiPriority w:val="99"/>
    <w:pPr>
      <w:jc w:val="left"/>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jc w:val="center"/>
      </w:pPr>
      <w:rPr>
        <w:rFonts w:ascii="Times New Roman" w:hAnsi="Times New Roman"/>
        <w:b/>
        <w:sz w:val="20"/>
      </w:rPr>
    </w:tblStylePr>
  </w:style>
  <w:style w:type="paragraph" w:customStyle="1" w:styleId="0150">
    <w:name w:val="0 Таблица Заголовок графы_1.5"/>
    <w:uiPriority w:val="99"/>
    <w:qFormat/>
    <w:pPr>
      <w:spacing w:before="120" w:line="360" w:lineRule="auto"/>
      <w:jc w:val="center"/>
    </w:pPr>
    <w:rPr>
      <w:rFonts w:ascii="Times New Roman" w:eastAsia="Times New Roman" w:hAnsi="Times New Roman"/>
      <w:b/>
      <w:color w:val="000000"/>
      <w:sz w:val="24"/>
      <w:szCs w:val="24"/>
    </w:rPr>
  </w:style>
  <w:style w:type="paragraph" w:customStyle="1" w:styleId="017">
    <w:name w:val="0 Таблица заголовок графы_1"/>
    <w:basedOn w:val="0150"/>
    <w:uiPriority w:val="99"/>
    <w:qFormat/>
    <w:pPr>
      <w:spacing w:line="240" w:lineRule="auto"/>
    </w:pPr>
    <w:rPr>
      <w:sz w:val="20"/>
    </w:rPr>
  </w:style>
  <w:style w:type="paragraph" w:customStyle="1" w:styleId="0151">
    <w:name w:val="0 Таблица Заголовок строки_1.5"/>
    <w:uiPriority w:val="99"/>
    <w:qFormat/>
    <w:pPr>
      <w:spacing w:before="120" w:line="360" w:lineRule="auto"/>
    </w:pPr>
    <w:rPr>
      <w:rFonts w:ascii="Times New Roman" w:eastAsia="Times New Roman" w:hAnsi="Times New Roman"/>
      <w:b/>
      <w:color w:val="000000"/>
      <w:sz w:val="24"/>
      <w:szCs w:val="24"/>
    </w:rPr>
  </w:style>
  <w:style w:type="paragraph" w:customStyle="1" w:styleId="018">
    <w:name w:val="0 Таблица Заголовок строки_1"/>
    <w:basedOn w:val="0151"/>
    <w:uiPriority w:val="99"/>
    <w:qFormat/>
    <w:pPr>
      <w:spacing w:line="240" w:lineRule="auto"/>
    </w:pPr>
  </w:style>
  <w:style w:type="paragraph" w:customStyle="1" w:styleId="0f1">
    <w:name w:val="0 Таблица Подпись"/>
    <w:uiPriority w:val="99"/>
    <w:qFormat/>
    <w:pPr>
      <w:keepNext/>
      <w:spacing w:before="240"/>
      <w:contextualSpacing/>
    </w:pPr>
    <w:rPr>
      <w:rFonts w:ascii="Times New Roman" w:eastAsia="Times New Roman" w:hAnsi="Times New Roman"/>
      <w:color w:val="000000"/>
      <w:sz w:val="24"/>
      <w:szCs w:val="24"/>
    </w:rPr>
  </w:style>
  <w:style w:type="numbering" w:customStyle="1" w:styleId="013">
    <w:name w:val="0 Таблица Список 1"/>
    <w:basedOn w:val="ab"/>
    <w:uiPriority w:val="99"/>
    <w:pPr>
      <w:numPr>
        <w:numId w:val="33"/>
      </w:numPr>
    </w:pPr>
  </w:style>
  <w:style w:type="paragraph" w:customStyle="1" w:styleId="0115">
    <w:name w:val="0 Таблица Список 1 ур_1.5"/>
    <w:basedOn w:val="010"/>
    <w:uiPriority w:val="99"/>
    <w:qFormat/>
    <w:pPr>
      <w:numPr>
        <w:numId w:val="61"/>
      </w:numPr>
      <w:contextualSpacing/>
    </w:pPr>
  </w:style>
  <w:style w:type="paragraph" w:customStyle="1" w:styleId="011">
    <w:name w:val="0 Таблица Список 1 ур_1"/>
    <w:basedOn w:val="0115"/>
    <w:uiPriority w:val="99"/>
    <w:qFormat/>
    <w:pPr>
      <w:numPr>
        <w:numId w:val="60"/>
      </w:numPr>
      <w:tabs>
        <w:tab w:val="left" w:pos="567"/>
      </w:tabs>
      <w:spacing w:line="240" w:lineRule="auto"/>
    </w:pPr>
    <w:rPr>
      <w:sz w:val="20"/>
    </w:rPr>
  </w:style>
  <w:style w:type="paragraph" w:customStyle="1" w:styleId="0215">
    <w:name w:val="0 Таблица Список 2 ур_1.5"/>
    <w:basedOn w:val="020"/>
    <w:uiPriority w:val="99"/>
    <w:qFormat/>
    <w:pPr>
      <w:numPr>
        <w:ilvl w:val="0"/>
        <w:numId w:val="0"/>
      </w:numPr>
      <w:ind w:left="567" w:hanging="454"/>
    </w:pPr>
  </w:style>
  <w:style w:type="paragraph" w:customStyle="1" w:styleId="0210">
    <w:name w:val="0 Таблица Список 2 ур_1"/>
    <w:basedOn w:val="0215"/>
    <w:uiPriority w:val="99"/>
    <w:qFormat/>
    <w:pPr>
      <w:numPr>
        <w:numId w:val="62"/>
      </w:numPr>
      <w:tabs>
        <w:tab w:val="left" w:pos="567"/>
      </w:tabs>
      <w:spacing w:line="240" w:lineRule="auto"/>
    </w:pPr>
    <w:rPr>
      <w:sz w:val="20"/>
    </w:rPr>
  </w:style>
  <w:style w:type="paragraph" w:customStyle="1" w:styleId="0152">
    <w:name w:val="0 Таблица Текст_1.5"/>
    <w:uiPriority w:val="99"/>
    <w:qFormat/>
    <w:pPr>
      <w:jc w:val="both"/>
    </w:pPr>
    <w:rPr>
      <w:rFonts w:ascii="Times New Roman" w:eastAsia="Times New Roman" w:hAnsi="Times New Roman"/>
      <w:color w:val="000000"/>
      <w:sz w:val="24"/>
      <w:szCs w:val="24"/>
    </w:rPr>
  </w:style>
  <w:style w:type="paragraph" w:customStyle="1" w:styleId="0f2">
    <w:name w:val="0 Текст сноски"/>
    <w:basedOn w:val="aff8"/>
    <w:uiPriority w:val="99"/>
    <w:qFormat/>
    <w:pPr>
      <w:spacing w:line="240" w:lineRule="auto"/>
      <w:ind w:firstLine="0"/>
    </w:pPr>
    <w:rPr>
      <w:lang w:val="en-US"/>
    </w:rPr>
  </w:style>
  <w:style w:type="numbering" w:customStyle="1" w:styleId="0">
    <w:name w:val="0 Тест список"/>
    <w:pPr>
      <w:numPr>
        <w:numId w:val="34"/>
      </w:numPr>
    </w:pPr>
  </w:style>
  <w:style w:type="paragraph" w:customStyle="1" w:styleId="a2">
    <w:name w:val="Многоуровневый_список"/>
    <w:basedOn w:val="a8"/>
    <w:link w:val="afffffd"/>
    <w:uiPriority w:val="99"/>
    <w:pPr>
      <w:numPr>
        <w:numId w:val="36"/>
      </w:numPr>
      <w:spacing w:after="120" w:line="276" w:lineRule="auto"/>
      <w:contextualSpacing/>
    </w:pPr>
    <w:rPr>
      <w:sz w:val="28"/>
    </w:rPr>
  </w:style>
  <w:style w:type="paragraph" w:customStyle="1" w:styleId="a5">
    <w:name w:val="Маркированный абзац"/>
    <w:basedOn w:val="a8"/>
    <w:link w:val="afffffe"/>
    <w:uiPriority w:val="99"/>
    <w:pPr>
      <w:numPr>
        <w:numId w:val="35"/>
      </w:numPr>
      <w:spacing w:after="60" w:line="276" w:lineRule="auto"/>
      <w:contextualSpacing/>
    </w:pPr>
    <w:rPr>
      <w:sz w:val="28"/>
    </w:rPr>
  </w:style>
  <w:style w:type="character" w:customStyle="1" w:styleId="afffffe">
    <w:name w:val="Маркированный абзац Знак"/>
    <w:link w:val="a5"/>
    <w:uiPriority w:val="99"/>
    <w:rPr>
      <w:rFonts w:ascii="Times New Roman" w:eastAsia="Times New Roman" w:hAnsi="Times New Roman"/>
      <w:sz w:val="28"/>
    </w:rPr>
  </w:style>
  <w:style w:type="character" w:customStyle="1" w:styleId="afffffd">
    <w:name w:val="Многоуровневый_список Знак"/>
    <w:link w:val="a2"/>
    <w:uiPriority w:val="99"/>
    <w:rPr>
      <w:rFonts w:ascii="Times New Roman" w:eastAsia="Times New Roman" w:hAnsi="Times New Roman"/>
      <w:sz w:val="28"/>
    </w:rPr>
  </w:style>
  <w:style w:type="paragraph" w:customStyle="1" w:styleId="ibscontenttitle">
    <w:name w:val="ibs_content_title"/>
    <w:uiPriority w:val="99"/>
    <w:pPr>
      <w:spacing w:before="240" w:after="240"/>
      <w:jc w:val="center"/>
    </w:pPr>
    <w:rPr>
      <w:rFonts w:ascii="Times New Roman" w:eastAsia="Arial" w:hAnsi="Times New Roman"/>
      <w:b/>
      <w:bCs/>
      <w:sz w:val="28"/>
      <w:lang w:eastAsia="ja-JP"/>
    </w:rPr>
  </w:style>
  <w:style w:type="paragraph" w:customStyle="1" w:styleId="affffff">
    <w:name w:val="обычный текст"/>
    <w:basedOn w:val="a8"/>
    <w:link w:val="affffff0"/>
    <w:qFormat/>
    <w:pPr>
      <w:spacing w:after="120" w:line="276" w:lineRule="auto"/>
      <w:ind w:firstLine="709"/>
    </w:pPr>
    <w:rPr>
      <w:sz w:val="28"/>
      <w:szCs w:val="28"/>
      <w:lang w:eastAsia="en-US"/>
    </w:rPr>
  </w:style>
  <w:style w:type="character" w:customStyle="1" w:styleId="affffff0">
    <w:name w:val="обычный текст Знак"/>
    <w:link w:val="affffff"/>
    <w:rPr>
      <w:rFonts w:ascii="Times New Roman" w:eastAsia="Times New Roman" w:hAnsi="Times New Roman"/>
      <w:sz w:val="28"/>
      <w:szCs w:val="28"/>
      <w:lang w:eastAsia="en-US"/>
    </w:rPr>
  </w:style>
  <w:style w:type="paragraph" w:customStyle="1" w:styleId="Default">
    <w:name w:val="Default"/>
    <w:rPr>
      <w:rFonts w:ascii="Times New Roman" w:eastAsia="Cambria Math" w:hAnsi="Times New Roman"/>
      <w:color w:val="000000"/>
      <w:sz w:val="24"/>
      <w:szCs w:val="24"/>
      <w:lang w:eastAsia="en-US"/>
    </w:rPr>
  </w:style>
  <w:style w:type="character" w:customStyle="1" w:styleId="otrsymitalic00">
    <w:name w:val="otrsymitalic0"/>
    <w:rPr>
      <w:i/>
      <w:iCs/>
    </w:rPr>
  </w:style>
  <w:style w:type="paragraph" w:customStyle="1" w:styleId="otrtablename">
    <w:name w:val="otr_table_name"/>
    <w:next w:val="otrnormal2"/>
    <w:uiPriority w:val="99"/>
    <w:pPr>
      <w:keepNext/>
      <w:spacing w:before="120" w:after="120"/>
      <w:jc w:val="right"/>
    </w:pPr>
    <w:rPr>
      <w:rFonts w:ascii="Arial" w:eastAsia="Times New Roman" w:hAnsi="Arial"/>
      <w:b/>
      <w:szCs w:val="22"/>
    </w:rPr>
  </w:style>
  <w:style w:type="paragraph" w:customStyle="1" w:styleId="otrcontent">
    <w:name w:val="otr_content"/>
    <w:basedOn w:val="1List"/>
    <w:next w:val="otrnormal2"/>
    <w:uiPriority w:val="99"/>
    <w:pPr>
      <w:outlineLvl w:val="9"/>
    </w:pPr>
    <w:rPr>
      <w:sz w:val="24"/>
    </w:rPr>
  </w:style>
  <w:style w:type="character" w:customStyle="1" w:styleId="otrsymbold0">
    <w:name w:val="otr_sym_bold"/>
    <w:rPr>
      <w:b/>
    </w:rPr>
  </w:style>
  <w:style w:type="character" w:customStyle="1" w:styleId="otrsymitalic1">
    <w:name w:val="otr_sym_italic"/>
    <w:rPr>
      <w:i/>
    </w:rPr>
  </w:style>
  <w:style w:type="paragraph" w:customStyle="1" w:styleId="otrtablecentr">
    <w:name w:val="otr_table_centr"/>
    <w:basedOn w:val="otrtablenormal"/>
    <w:uiPriority w:val="99"/>
    <w:pPr>
      <w:jc w:val="center"/>
    </w:pPr>
  </w:style>
  <w:style w:type="paragraph" w:customStyle="1" w:styleId="1List">
    <w:name w:val="Заголовок 1_List"/>
    <w:basedOn w:val="1"/>
    <w:next w:val="otrnormal2"/>
    <w:uiPriority w:val="99"/>
    <w:semiHidden/>
    <w:pPr>
      <w:pageBreakBefore w:val="0"/>
      <w:pBdr>
        <w:top w:val="single" w:sz="4" w:space="16" w:color="000000"/>
      </w:pBdr>
      <w:ind w:left="0" w:firstLine="0"/>
    </w:pPr>
    <w:rPr>
      <w:rFonts w:ascii="Arial" w:hAnsi="Arial" w:cs="Arial"/>
      <w:bCs/>
      <w:sz w:val="36"/>
    </w:rPr>
  </w:style>
  <w:style w:type="character" w:customStyle="1" w:styleId="otrsymbolditalic0">
    <w:name w:val="otr_sym_bold_italic"/>
    <w:rPr>
      <w:b/>
      <w:i/>
    </w:rPr>
  </w:style>
  <w:style w:type="paragraph" w:customStyle="1" w:styleId="otrpicture">
    <w:name w:val="otr_picture"/>
    <w:next w:val="otrpicturename"/>
    <w:uiPriority w:val="99"/>
    <w:pPr>
      <w:keepNext/>
      <w:spacing w:before="120" w:after="120"/>
      <w:jc w:val="center"/>
    </w:pPr>
    <w:rPr>
      <w:rFonts w:ascii="Arial" w:eastAsia="Times New Roman" w:hAnsi="Arial"/>
      <w:szCs w:val="22"/>
    </w:rPr>
  </w:style>
  <w:style w:type="character" w:customStyle="1" w:styleId="otrsymunderline">
    <w:name w:val="otr_sym_underline"/>
    <w:rPr>
      <w:u w:val="single"/>
    </w:rPr>
  </w:style>
  <w:style w:type="character" w:customStyle="1" w:styleId="otrsymboldunderline">
    <w:name w:val="otr_sym_bold_underline"/>
    <w:rPr>
      <w:b/>
      <w:u w:val="single"/>
    </w:rPr>
  </w:style>
  <w:style w:type="character" w:customStyle="1" w:styleId="otrsymitalicunderline">
    <w:name w:val="otr_sym_italic_underline"/>
    <w:rPr>
      <w:i/>
      <w:u w:val="single"/>
    </w:rPr>
  </w:style>
  <w:style w:type="character" w:customStyle="1" w:styleId="otrsymbolditalicunderline">
    <w:name w:val="otr_sym_bold_italic_underline"/>
    <w:rPr>
      <w:b/>
      <w:i/>
      <w:u w:val="single"/>
    </w:rPr>
  </w:style>
  <w:style w:type="table" w:customStyle="1" w:styleId="otrtable0">
    <w:name w:val="otr_table"/>
    <w:basedOn w:val="3d"/>
    <w:pPr>
      <w:spacing w:before="120" w:after="120"/>
      <w:contextualSpacing/>
    </w:pPr>
    <w:rPr>
      <w:rFonts w:ascii="Arial" w:hAnsi="Aria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bCs/>
        <w:color w:val="auto"/>
        <w:sz w:val="22"/>
      </w:rPr>
      <w:tblPr/>
      <w:trPr>
        <w:tblHeader/>
      </w:trPr>
      <w:tcPr>
        <w:shd w:val="clear" w:color="auto" w:fill="E6E6E6"/>
        <w:vAlign w:val="center"/>
      </w:tcPr>
    </w:tblStylePr>
  </w:style>
  <w:style w:type="paragraph" w:customStyle="1" w:styleId="otrdocname">
    <w:name w:val="otr_doc_name"/>
    <w:next w:val="otrnormal2"/>
    <w:uiPriority w:val="99"/>
    <w:pPr>
      <w:spacing w:before="2800"/>
      <w:jc w:val="center"/>
    </w:pPr>
    <w:rPr>
      <w:rFonts w:ascii="Arial" w:eastAsia="Times New Roman" w:hAnsi="Arial"/>
      <w:b/>
      <w:sz w:val="40"/>
      <w:szCs w:val="22"/>
      <w:lang w:eastAsia="en-US"/>
    </w:rPr>
  </w:style>
  <w:style w:type="paragraph" w:customStyle="1" w:styleId="2fe">
    <w:name w:val="Заголовок 2 Приложение"/>
    <w:basedOn w:val="1f6"/>
    <w:uiPriority w:val="99"/>
    <w:pPr>
      <w:outlineLvl w:val="1"/>
    </w:pPr>
    <w:rPr>
      <w:sz w:val="28"/>
    </w:rPr>
  </w:style>
  <w:style w:type="paragraph" w:customStyle="1" w:styleId="otrlistnum2">
    <w:name w:val="otr_list_num2"/>
    <w:uiPriority w:val="99"/>
    <w:pPr>
      <w:numPr>
        <w:numId w:val="40"/>
      </w:numPr>
      <w:spacing w:before="120" w:after="120" w:line="288" w:lineRule="auto"/>
      <w:contextualSpacing/>
      <w:jc w:val="both"/>
    </w:pPr>
    <w:rPr>
      <w:rFonts w:ascii="Arial" w:eastAsia="Times New Roman" w:hAnsi="Arial"/>
      <w:szCs w:val="22"/>
      <w:lang w:eastAsia="en-US"/>
    </w:rPr>
  </w:style>
  <w:style w:type="paragraph" w:customStyle="1" w:styleId="otrlistnum3">
    <w:name w:val="otr_list_num3"/>
    <w:uiPriority w:val="99"/>
    <w:pPr>
      <w:numPr>
        <w:numId w:val="41"/>
      </w:numPr>
      <w:spacing w:before="120" w:after="120" w:line="288" w:lineRule="auto"/>
      <w:contextualSpacing/>
      <w:jc w:val="both"/>
    </w:pPr>
    <w:rPr>
      <w:rFonts w:ascii="Arial" w:eastAsia="Times New Roman" w:hAnsi="Arial"/>
      <w:szCs w:val="22"/>
      <w:lang w:eastAsia="en-US"/>
    </w:rPr>
  </w:style>
  <w:style w:type="table" w:customStyle="1" w:styleId="otrheadertable">
    <w:name w:val="otr_header_table"/>
    <w:basedOn w:val="aa"/>
    <w:rPr>
      <w:rFonts w:ascii="Arial" w:eastAsia="Times New Roman" w:hAnsi="Arial"/>
      <w:sz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otrtablnohead">
    <w:name w:val="otr_tabl_no_head"/>
    <w:basedOn w:val="aa"/>
    <w:pPr>
      <w:spacing w:before="120" w:after="120"/>
      <w:contextualSpacing/>
    </w:pPr>
    <w:rPr>
      <w:rFonts w:ascii="Arial" w:eastAsia="Times New Roman" w:hAnsi="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spacing w:before="120" w:beforeAutospacing="0" w:after="120" w:afterAutospacing="0" w:line="240" w:lineRule="auto"/>
        <w:jc w:val="left"/>
      </w:pPr>
      <w:rPr>
        <w:rFonts w:ascii="Arial" w:hAnsi="Arial"/>
        <w:b w:val="0"/>
        <w:sz w:val="20"/>
      </w:rPr>
    </w:tblStylePr>
  </w:style>
  <w:style w:type="paragraph" w:customStyle="1" w:styleId="1f6">
    <w:name w:val="Заголовок 1 Приложения"/>
    <w:basedOn w:val="1"/>
    <w:next w:val="otrnormal2"/>
    <w:uiPriority w:val="99"/>
    <w:pPr>
      <w:pageBreakBefore w:val="0"/>
      <w:ind w:left="0" w:firstLine="0"/>
      <w:jc w:val="left"/>
    </w:pPr>
    <w:rPr>
      <w:rFonts w:cs="Arial"/>
      <w:bCs/>
    </w:rPr>
  </w:style>
  <w:style w:type="paragraph" w:customStyle="1" w:styleId="otrpicturename">
    <w:name w:val="otr_picture_name"/>
    <w:next w:val="otrnormal2"/>
    <w:uiPriority w:val="99"/>
    <w:pPr>
      <w:spacing w:before="120" w:after="180"/>
      <w:jc w:val="center"/>
    </w:pPr>
    <w:rPr>
      <w:rFonts w:ascii="Arial" w:eastAsia="Times New Roman" w:hAnsi="Arial"/>
      <w:b/>
      <w:sz w:val="18"/>
      <w:szCs w:val="22"/>
    </w:rPr>
  </w:style>
  <w:style w:type="paragraph" w:customStyle="1" w:styleId="otrnormal10">
    <w:name w:val="otr_normal1"/>
    <w:basedOn w:val="otrnormal2"/>
    <w:uiPriority w:val="99"/>
    <w:pPr>
      <w:ind w:left="1491"/>
    </w:pPr>
  </w:style>
  <w:style w:type="paragraph" w:customStyle="1" w:styleId="otrnormal20">
    <w:name w:val="otr_normal2"/>
    <w:basedOn w:val="otrnormal2"/>
    <w:uiPriority w:val="99"/>
    <w:pPr>
      <w:ind w:left="1848"/>
    </w:pPr>
  </w:style>
  <w:style w:type="paragraph" w:customStyle="1" w:styleId="otrnormal3">
    <w:name w:val="otr_normal3"/>
    <w:basedOn w:val="otrnormal20"/>
    <w:uiPriority w:val="99"/>
    <w:pPr>
      <w:ind w:left="2206"/>
    </w:pPr>
    <w:rPr>
      <w:lang w:val="en-US"/>
    </w:rPr>
  </w:style>
  <w:style w:type="numbering" w:styleId="111111">
    <w:name w:val="Outline List 2"/>
    <w:basedOn w:val="ab"/>
    <w:pPr>
      <w:numPr>
        <w:numId w:val="37"/>
      </w:numPr>
    </w:pPr>
  </w:style>
  <w:style w:type="paragraph" w:customStyle="1" w:styleId="otrnormal2">
    <w:name w:val="otr_normal"/>
    <w:uiPriority w:val="99"/>
    <w:pPr>
      <w:spacing w:before="180" w:after="180" w:line="240" w:lineRule="atLeast"/>
      <w:ind w:left="1134"/>
      <w:jc w:val="both"/>
    </w:pPr>
    <w:rPr>
      <w:rFonts w:ascii="Arial" w:eastAsia="Times New Roman" w:hAnsi="Arial"/>
      <w:szCs w:val="22"/>
      <w:lang w:eastAsia="en-US"/>
    </w:rPr>
  </w:style>
  <w:style w:type="paragraph" w:customStyle="1" w:styleId="otrlistmark1">
    <w:name w:val="otr_list_mark1"/>
    <w:basedOn w:val="a8"/>
    <w:uiPriority w:val="99"/>
    <w:pPr>
      <w:numPr>
        <w:numId w:val="38"/>
      </w:numPr>
      <w:tabs>
        <w:tab w:val="left" w:pos="397"/>
      </w:tabs>
      <w:spacing w:before="120" w:after="120" w:line="288" w:lineRule="auto"/>
      <w:contextualSpacing/>
    </w:pPr>
    <w:rPr>
      <w:rFonts w:ascii="Arial" w:hAnsi="Arial"/>
      <w:sz w:val="20"/>
      <w:szCs w:val="22"/>
      <w:lang w:eastAsia="en-US"/>
    </w:rPr>
  </w:style>
  <w:style w:type="paragraph" w:customStyle="1" w:styleId="otrlistnum1">
    <w:name w:val="otr_list_num1"/>
    <w:uiPriority w:val="99"/>
    <w:pPr>
      <w:numPr>
        <w:numId w:val="39"/>
      </w:numPr>
      <w:spacing w:before="120" w:after="120" w:line="288" w:lineRule="auto"/>
      <w:contextualSpacing/>
      <w:jc w:val="both"/>
    </w:pPr>
    <w:rPr>
      <w:rFonts w:ascii="Arial" w:eastAsia="Times New Roman" w:hAnsi="Arial"/>
      <w:szCs w:val="22"/>
      <w:lang w:eastAsia="en-US"/>
    </w:rPr>
  </w:style>
  <w:style w:type="paragraph" w:customStyle="1" w:styleId="otrtablemark">
    <w:name w:val="otr_table_mark"/>
    <w:uiPriority w:val="99"/>
    <w:pPr>
      <w:numPr>
        <w:numId w:val="42"/>
      </w:numPr>
      <w:spacing w:before="120" w:after="120"/>
      <w:contextualSpacing/>
    </w:pPr>
    <w:rPr>
      <w:rFonts w:ascii="Arial" w:eastAsia="Times New Roman" w:hAnsi="Arial"/>
      <w:szCs w:val="22"/>
    </w:rPr>
  </w:style>
  <w:style w:type="paragraph" w:customStyle="1" w:styleId="otrtablenum">
    <w:name w:val="otr_table_num"/>
    <w:basedOn w:val="otrtablenormal"/>
    <w:uiPriority w:val="99"/>
    <w:pPr>
      <w:numPr>
        <w:numId w:val="43"/>
      </w:numPr>
    </w:pPr>
  </w:style>
  <w:style w:type="paragraph" w:customStyle="1" w:styleId="otrheader-footer">
    <w:name w:val="otr_header-footer"/>
    <w:uiPriority w:val="99"/>
    <w:rPr>
      <w:rFonts w:ascii="Arial" w:eastAsia="Times New Roman" w:hAnsi="Arial"/>
      <w:sz w:val="18"/>
      <w:szCs w:val="24"/>
    </w:rPr>
  </w:style>
  <w:style w:type="character" w:customStyle="1" w:styleId="OTRNameFigure0">
    <w:name w:val="OTR_Name_Figure Знак Знак"/>
    <w:link w:val="OTRNameFigure"/>
    <w:uiPriority w:val="99"/>
    <w:rPr>
      <w:rFonts w:ascii="Times New Roman" w:eastAsia="Times New Roman" w:hAnsi="Times New Roman"/>
      <w:b/>
      <w:sz w:val="24"/>
    </w:rPr>
  </w:style>
  <w:style w:type="paragraph" w:customStyle="1" w:styleId="otrcod">
    <w:name w:val="_otr_cod"/>
    <w:uiPriority w:val="99"/>
    <w:pPr>
      <w:keepLines/>
      <w:spacing w:before="120" w:after="120"/>
      <w:ind w:left="1134"/>
      <w:contextualSpacing/>
    </w:pPr>
    <w:rPr>
      <w:rFonts w:ascii="Arial" w:eastAsia="Times New Roman" w:hAnsi="Arial" w:cs="Courier New"/>
      <w:szCs w:val="24"/>
    </w:rPr>
  </w:style>
  <w:style w:type="character" w:customStyle="1" w:styleId="OTRFigure0">
    <w:name w:val="OTR_Figure Знак"/>
    <w:link w:val="OTRFigure"/>
    <w:uiPriority w:val="99"/>
    <w:rPr>
      <w:rFonts w:ascii="Times New Roman" w:eastAsia="Times New Roman" w:hAnsi="Times New Roman"/>
      <w:sz w:val="24"/>
      <w:lang w:bidi="ar-SA"/>
    </w:rPr>
  </w:style>
  <w:style w:type="paragraph" w:styleId="affffff1">
    <w:name w:val="toa heading"/>
    <w:basedOn w:val="a8"/>
    <w:next w:val="a8"/>
    <w:uiPriority w:val="99"/>
    <w:pPr>
      <w:spacing w:before="120"/>
    </w:pPr>
    <w:rPr>
      <w:rFonts w:ascii="Verdana" w:hAnsi="Verdana"/>
      <w:b/>
      <w:bCs/>
      <w:szCs w:val="24"/>
    </w:rPr>
  </w:style>
  <w:style w:type="paragraph" w:customStyle="1" w:styleId="Normal1">
    <w:name w:val="Normal1"/>
    <w:uiPriority w:val="99"/>
    <w:pPr>
      <w:widowControl w:val="0"/>
    </w:pPr>
    <w:rPr>
      <w:rFonts w:ascii="Times New Roman" w:eastAsia="Times New Roman" w:hAnsi="Times New Roman"/>
      <w:sz w:val="26"/>
    </w:rPr>
  </w:style>
  <w:style w:type="paragraph" w:customStyle="1" w:styleId="DatesNotes">
    <w:name w:val="Dates/Notes"/>
    <w:basedOn w:val="a8"/>
    <w:uiPriority w:val="99"/>
    <w:rPr>
      <w:rFonts w:ascii="Arial" w:hAnsi="Arial"/>
      <w:b/>
      <w:sz w:val="20"/>
      <w:szCs w:val="24"/>
      <w:lang w:val="en-US"/>
    </w:rPr>
  </w:style>
  <w:style w:type="paragraph" w:customStyle="1" w:styleId="12510">
    <w:name w:val="Стиль Заголовок 1 + По левому краю Перед:  25 пт После:  10 пт"/>
    <w:basedOn w:val="1"/>
    <w:uiPriority w:val="99"/>
    <w:pPr>
      <w:pageBreakBefore w:val="0"/>
      <w:tabs>
        <w:tab w:val="clear" w:pos="567"/>
        <w:tab w:val="num" w:pos="574"/>
      </w:tabs>
      <w:spacing w:before="120" w:after="200"/>
      <w:ind w:left="431" w:hanging="431"/>
      <w:jc w:val="left"/>
    </w:pPr>
    <w:rPr>
      <w:rFonts w:ascii="Arial" w:hAnsi="Arial"/>
      <w:bCs/>
      <w:sz w:val="28"/>
      <w:szCs w:val="20"/>
    </w:rPr>
  </w:style>
  <w:style w:type="character" w:customStyle="1" w:styleId="gertovskayairina">
    <w:name w:val="gertovskaya.irina"/>
    <w:semiHidden/>
    <w:rPr>
      <w:rFonts w:ascii="Arial" w:hAnsi="Arial" w:cs="Arial"/>
      <w:color w:val="auto"/>
      <w:sz w:val="20"/>
      <w:szCs w:val="20"/>
    </w:rPr>
  </w:style>
  <w:style w:type="paragraph" w:customStyle="1" w:styleId="xl37">
    <w:name w:val="xl37"/>
    <w:basedOn w:val="a8"/>
    <w:uiPriority w:val="99"/>
    <w:pPr>
      <w:pBdr>
        <w:left w:val="single" w:sz="4" w:space="0" w:color="000000"/>
        <w:bottom w:val="single" w:sz="4" w:space="0" w:color="000000"/>
        <w:right w:val="single" w:sz="4" w:space="0" w:color="000000"/>
      </w:pBdr>
      <w:shd w:val="clear" w:color="auto" w:fill="CCFFCC"/>
      <w:spacing w:before="100" w:beforeAutospacing="1" w:after="100" w:afterAutospacing="1"/>
      <w:jc w:val="center"/>
    </w:pPr>
    <w:rPr>
      <w:b/>
      <w:bCs/>
      <w:szCs w:val="24"/>
    </w:rPr>
  </w:style>
  <w:style w:type="paragraph" w:customStyle="1" w:styleId="xl59">
    <w:name w:val="xl59"/>
    <w:basedOn w:val="a8"/>
    <w:uiPriority w:val="99"/>
    <w:pPr>
      <w:pBdr>
        <w:bottom w:val="single" w:sz="4" w:space="0" w:color="000000"/>
      </w:pBdr>
      <w:shd w:val="clear" w:color="auto" w:fill="CCFFCC"/>
      <w:spacing w:before="100" w:beforeAutospacing="1" w:after="100" w:afterAutospacing="1"/>
      <w:jc w:val="center"/>
    </w:pPr>
    <w:rPr>
      <w:b/>
      <w:bCs/>
      <w:szCs w:val="24"/>
    </w:rPr>
  </w:style>
  <w:style w:type="paragraph" w:customStyle="1" w:styleId="1f7">
    <w:name w:val="Знак Знак Знак Знак Знак Знак Знак Знак Знак Знак1"/>
    <w:basedOn w:val="a8"/>
    <w:next w:val="a8"/>
    <w:uiPriority w:val="99"/>
    <w:semiHidden/>
    <w:pPr>
      <w:spacing w:after="160" w:line="240" w:lineRule="exact"/>
      <w:jc w:val="left"/>
    </w:pPr>
    <w:rPr>
      <w:rFonts w:ascii="Arial" w:hAnsi="Arial" w:cs="Arial"/>
      <w:sz w:val="20"/>
      <w:lang w:val="en-US" w:eastAsia="en-US"/>
    </w:rPr>
  </w:style>
  <w:style w:type="paragraph" w:customStyle="1" w:styleId="1f8">
    <w:name w:val="Знак Знак Знак1 Знак Знак Знак Знак Знак Знак Знак Знак Знак"/>
    <w:basedOn w:val="a8"/>
    <w:next w:val="a8"/>
    <w:uiPriority w:val="99"/>
    <w:semiHidden/>
    <w:pPr>
      <w:spacing w:after="160" w:line="240" w:lineRule="exact"/>
      <w:jc w:val="left"/>
    </w:pPr>
    <w:rPr>
      <w:rFonts w:ascii="Arial" w:hAnsi="Arial" w:cs="Arial"/>
      <w:sz w:val="20"/>
      <w:lang w:val="en-US" w:eastAsia="en-US"/>
    </w:rPr>
  </w:style>
  <w:style w:type="paragraph" w:customStyle="1" w:styleId="1f9">
    <w:name w:val="Знак Знак Знак Знак Знак Знак Знак Знак Знак1"/>
    <w:basedOn w:val="a8"/>
    <w:next w:val="a8"/>
    <w:uiPriority w:val="99"/>
    <w:semiHidden/>
    <w:pPr>
      <w:spacing w:after="160" w:line="240" w:lineRule="exact"/>
      <w:jc w:val="left"/>
    </w:pPr>
    <w:rPr>
      <w:rFonts w:ascii="Arial" w:hAnsi="Arial" w:cs="Arial"/>
      <w:sz w:val="20"/>
      <w:lang w:val="en-US" w:eastAsia="en-US"/>
    </w:rPr>
  </w:style>
  <w:style w:type="paragraph" w:customStyle="1" w:styleId="1fa">
    <w:name w:val="Знак Знак Знак1 Знак Знак Знак Знак Знак Знак Знак Знак Знак Знак"/>
    <w:basedOn w:val="a8"/>
    <w:next w:val="a8"/>
    <w:uiPriority w:val="99"/>
    <w:semiHidden/>
    <w:pPr>
      <w:spacing w:after="160" w:line="240" w:lineRule="exact"/>
      <w:jc w:val="left"/>
    </w:pPr>
    <w:rPr>
      <w:rFonts w:ascii="Arial" w:hAnsi="Arial" w:cs="Arial"/>
      <w:sz w:val="20"/>
      <w:lang w:val="en-US" w:eastAsia="en-US"/>
    </w:rPr>
  </w:style>
  <w:style w:type="paragraph" w:customStyle="1" w:styleId="affffff2">
    <w:name w:val="Знак Знак Знак"/>
    <w:basedOn w:val="a8"/>
    <w:next w:val="a8"/>
    <w:uiPriority w:val="99"/>
    <w:semiHidden/>
    <w:pPr>
      <w:spacing w:after="160" w:line="240" w:lineRule="exact"/>
      <w:jc w:val="left"/>
    </w:pPr>
    <w:rPr>
      <w:rFonts w:ascii="Arial" w:hAnsi="Arial" w:cs="Arial"/>
      <w:sz w:val="20"/>
      <w:lang w:val="en-US" w:eastAsia="en-US"/>
    </w:rPr>
  </w:style>
  <w:style w:type="paragraph" w:customStyle="1" w:styleId="1fb">
    <w:name w:val="Знак Знак Знак1 Знак Знак Знак Знак Знак Знак Знак Знак Знак Знак Знак Знак"/>
    <w:basedOn w:val="a8"/>
    <w:next w:val="a8"/>
    <w:uiPriority w:val="99"/>
    <w:semiHidden/>
    <w:pPr>
      <w:spacing w:after="160" w:line="240" w:lineRule="exact"/>
      <w:jc w:val="left"/>
    </w:pPr>
    <w:rPr>
      <w:rFonts w:ascii="Arial" w:hAnsi="Arial" w:cs="Arial"/>
      <w:sz w:val="20"/>
      <w:lang w:val="en-US" w:eastAsia="en-US"/>
    </w:rPr>
  </w:style>
  <w:style w:type="paragraph" w:customStyle="1" w:styleId="1fc">
    <w:name w:val="Знак Знак Знак1 Знак Знак Знак Знак Знак Знак Знак Знак Знак Знак Знак Знак Знак Знак Знак Знак Знак Знак Знак"/>
    <w:basedOn w:val="a8"/>
    <w:next w:val="a8"/>
    <w:uiPriority w:val="99"/>
    <w:semiHidden/>
    <w:pPr>
      <w:spacing w:after="160" w:line="240" w:lineRule="exact"/>
      <w:jc w:val="left"/>
    </w:pPr>
    <w:rPr>
      <w:rFonts w:ascii="Arial" w:hAnsi="Arial" w:cs="Arial"/>
      <w:sz w:val="20"/>
      <w:lang w:val="en-US" w:eastAsia="en-US"/>
    </w:rPr>
  </w:style>
  <w:style w:type="character" w:customStyle="1" w:styleId="2ff">
    <w:name w:val="Знак Знак2"/>
    <w:rPr>
      <w:rFonts w:cs="Arial"/>
      <w:b/>
      <w:bCs/>
      <w:iCs/>
      <w:sz w:val="28"/>
      <w:szCs w:val="28"/>
      <w:lang w:val="ru-RU" w:eastAsia="ru-RU" w:bidi="ar-SA"/>
    </w:rPr>
  </w:style>
  <w:style w:type="character" w:customStyle="1" w:styleId="1fd">
    <w:name w:val="Знак Знак1"/>
    <w:rPr>
      <w:rFonts w:cs="Arial"/>
      <w:b/>
      <w:bCs/>
      <w:iCs/>
      <w:sz w:val="26"/>
      <w:szCs w:val="26"/>
      <w:lang w:val="ru-RU" w:eastAsia="ru-RU" w:bidi="ar-SA"/>
    </w:rPr>
  </w:style>
  <w:style w:type="paragraph" w:customStyle="1" w:styleId="1fe">
    <w:name w:val="Знак Знак Знак1 Знак"/>
    <w:basedOn w:val="a8"/>
    <w:next w:val="a8"/>
    <w:uiPriority w:val="99"/>
    <w:semiHidden/>
    <w:pPr>
      <w:spacing w:after="160" w:line="240" w:lineRule="exact"/>
      <w:jc w:val="left"/>
    </w:pPr>
    <w:rPr>
      <w:rFonts w:ascii="Arial" w:hAnsi="Arial" w:cs="Arial"/>
      <w:sz w:val="20"/>
      <w:lang w:val="en-US" w:eastAsia="en-US"/>
    </w:rPr>
  </w:style>
  <w:style w:type="paragraph" w:customStyle="1" w:styleId="affffff3">
    <w:name w:val="Знак"/>
    <w:basedOn w:val="a8"/>
    <w:next w:val="a8"/>
    <w:uiPriority w:val="99"/>
    <w:semiHidden/>
    <w:pPr>
      <w:spacing w:after="160" w:line="240" w:lineRule="exact"/>
      <w:jc w:val="left"/>
    </w:pPr>
    <w:rPr>
      <w:rFonts w:ascii="Arial" w:hAnsi="Arial" w:cs="Arial"/>
      <w:sz w:val="20"/>
      <w:lang w:val="en-US" w:eastAsia="en-US"/>
    </w:rPr>
  </w:style>
  <w:style w:type="paragraph" w:customStyle="1" w:styleId="1ff">
    <w:name w:val="Знак Знак Знак Знак1"/>
    <w:basedOn w:val="a8"/>
    <w:next w:val="a8"/>
    <w:uiPriority w:val="99"/>
    <w:semiHidden/>
    <w:pPr>
      <w:spacing w:after="160" w:line="240" w:lineRule="exact"/>
      <w:jc w:val="left"/>
    </w:pPr>
    <w:rPr>
      <w:rFonts w:ascii="Arial" w:hAnsi="Arial" w:cs="Arial"/>
      <w:sz w:val="20"/>
      <w:lang w:val="en-US" w:eastAsia="en-US"/>
    </w:rPr>
  </w:style>
  <w:style w:type="character" w:customStyle="1" w:styleId="3f4">
    <w:name w:val="Знак Знак3"/>
    <w:rPr>
      <w:b/>
      <w:sz w:val="32"/>
      <w:szCs w:val="32"/>
      <w:lang w:val="ru-RU" w:eastAsia="ru-RU" w:bidi="ar-SA"/>
    </w:rPr>
  </w:style>
  <w:style w:type="paragraph" w:customStyle="1" w:styleId="affffff4">
    <w:name w:val="Заг_Приложение"/>
    <w:basedOn w:val="1"/>
    <w:next w:val="a8"/>
    <w:pPr>
      <w:tabs>
        <w:tab w:val="num" w:pos="0"/>
      </w:tabs>
      <w:ind w:left="0" w:firstLine="0"/>
    </w:pPr>
    <w:rPr>
      <w:sz w:val="36"/>
    </w:rPr>
  </w:style>
  <w:style w:type="paragraph" w:customStyle="1" w:styleId="170">
    <w:name w:val="Знак Знак Знак Знак17"/>
    <w:basedOn w:val="a8"/>
    <w:next w:val="a8"/>
    <w:semiHidden/>
    <w:pPr>
      <w:spacing w:after="160" w:line="240" w:lineRule="exact"/>
      <w:jc w:val="left"/>
    </w:pPr>
    <w:rPr>
      <w:rFonts w:ascii="Arial" w:hAnsi="Arial" w:cs="Arial"/>
      <w:sz w:val="20"/>
      <w:lang w:val="en-US" w:eastAsia="en-US"/>
    </w:rPr>
  </w:style>
  <w:style w:type="paragraph" w:customStyle="1" w:styleId="29">
    <w:name w:val="Приложение29"/>
    <w:basedOn w:val="a8"/>
    <w:next w:val="a8"/>
    <w:uiPriority w:val="99"/>
    <w:semiHidden/>
    <w:pPr>
      <w:pageBreakBefore/>
      <w:widowControl w:val="0"/>
      <w:numPr>
        <w:numId w:val="44"/>
      </w:numPr>
      <w:pBdr>
        <w:bottom w:val="single" w:sz="18" w:space="1" w:color="000000"/>
      </w:pBdr>
      <w:shd w:val="pct12" w:color="auto" w:fill="FFFFFF"/>
      <w:tabs>
        <w:tab w:val="left" w:pos="1418"/>
      </w:tabs>
    </w:pPr>
    <w:rPr>
      <w:b/>
      <w:sz w:val="28"/>
      <w:lang w:val="en-US" w:eastAsia="en-US"/>
    </w:rPr>
  </w:style>
  <w:style w:type="paragraph" w:customStyle="1" w:styleId="CharCharChar">
    <w:name w:val="Char Char Char"/>
    <w:basedOn w:val="a8"/>
    <w:uiPriority w:val="99"/>
    <w:semiHidden/>
    <w:pPr>
      <w:spacing w:after="160" w:line="240" w:lineRule="exact"/>
      <w:jc w:val="left"/>
    </w:pPr>
    <w:rPr>
      <w:rFonts w:ascii="Verdana" w:hAnsi="Verdana"/>
      <w:sz w:val="20"/>
      <w:lang w:val="en-US" w:eastAsia="en-US"/>
    </w:rPr>
  </w:style>
  <w:style w:type="paragraph" w:customStyle="1" w:styleId="OTRTablenorm">
    <w:name w:val="_OTR_Table_norm"/>
    <w:uiPriority w:val="99"/>
    <w:pPr>
      <w:spacing w:before="60" w:after="60"/>
      <w:contextualSpacing/>
    </w:pPr>
    <w:rPr>
      <w:rFonts w:ascii="Times New Roman" w:eastAsia="Times New Roman" w:hAnsi="Times New Roman"/>
      <w:sz w:val="24"/>
    </w:rPr>
  </w:style>
  <w:style w:type="paragraph" w:customStyle="1" w:styleId="OTRTableHead2">
    <w:name w:val="_OTR_Table_Head"/>
    <w:basedOn w:val="OTRTablenorm"/>
    <w:uiPriority w:val="99"/>
    <w:pPr>
      <w:keepNext/>
      <w:jc w:val="center"/>
    </w:pPr>
    <w:rPr>
      <w:b/>
      <w:bCs/>
    </w:rPr>
  </w:style>
  <w:style w:type="paragraph" w:customStyle="1" w:styleId="OTRNormal4">
    <w:name w:val="_OTR_Normal"/>
    <w:link w:val="OTRNormal5"/>
    <w:pPr>
      <w:spacing w:before="120" w:after="120"/>
      <w:ind w:firstLine="567"/>
      <w:contextualSpacing/>
      <w:jc w:val="both"/>
    </w:pPr>
    <w:rPr>
      <w:rFonts w:ascii="Times New Roman" w:eastAsia="Times New Roman" w:hAnsi="Times New Roman"/>
      <w:sz w:val="24"/>
    </w:rPr>
  </w:style>
  <w:style w:type="character" w:customStyle="1" w:styleId="OTRNormal5">
    <w:name w:val="_OTR_Normal Знак"/>
    <w:link w:val="OTRNormal4"/>
    <w:rPr>
      <w:rFonts w:ascii="Times New Roman" w:eastAsia="Times New Roman" w:hAnsi="Times New Roman"/>
      <w:sz w:val="24"/>
      <w:lang w:bidi="ar-SA"/>
    </w:rPr>
  </w:style>
  <w:style w:type="paragraph" w:customStyle="1" w:styleId="otrTablenorm0">
    <w:name w:val="_otr_Table_norm"/>
    <w:link w:val="otrTablenorm1"/>
    <w:pPr>
      <w:spacing w:before="60" w:after="60"/>
      <w:contextualSpacing/>
    </w:pPr>
    <w:rPr>
      <w:rFonts w:ascii="Times New Roman" w:eastAsia="Times New Roman" w:hAnsi="Times New Roman"/>
      <w:sz w:val="24"/>
    </w:rPr>
  </w:style>
  <w:style w:type="character" w:customStyle="1" w:styleId="OTRSymBold1">
    <w:name w:val="_OTR_Sym_Bold"/>
    <w:rPr>
      <w:b/>
    </w:rPr>
  </w:style>
  <w:style w:type="paragraph" w:customStyle="1" w:styleId="OTRTableNum2">
    <w:name w:val="_OTR_Table_Num"/>
    <w:basedOn w:val="a8"/>
    <w:uiPriority w:val="99"/>
    <w:pPr>
      <w:tabs>
        <w:tab w:val="num" w:pos="0"/>
      </w:tabs>
      <w:spacing w:before="60" w:after="60"/>
      <w:ind w:left="284" w:hanging="284"/>
      <w:jc w:val="left"/>
    </w:pPr>
  </w:style>
  <w:style w:type="paragraph" w:customStyle="1" w:styleId="TableHeading">
    <w:name w:val="Table Heading"/>
    <w:basedOn w:val="a8"/>
    <w:uiPriority w:val="99"/>
    <w:pPr>
      <w:keepLines/>
      <w:spacing w:before="120" w:after="120"/>
      <w:jc w:val="left"/>
    </w:pPr>
    <w:rPr>
      <w:b/>
      <w:sz w:val="16"/>
    </w:rPr>
  </w:style>
  <w:style w:type="paragraph" w:customStyle="1" w:styleId="FTAS1">
    <w:name w:val="FTAS_Заголовок1"/>
    <w:basedOn w:val="20"/>
    <w:next w:val="FTAS2"/>
    <w:uiPriority w:val="99"/>
    <w:pPr>
      <w:pageBreakBefore/>
      <w:pBdr>
        <w:top w:val="single" w:sz="48" w:space="4" w:color="000000"/>
      </w:pBdr>
      <w:tabs>
        <w:tab w:val="num" w:pos="720"/>
      </w:tabs>
      <w:spacing w:before="120"/>
    </w:pPr>
    <w:rPr>
      <w:bCs w:val="0"/>
      <w:iCs w:val="0"/>
      <w:szCs w:val="20"/>
    </w:rPr>
  </w:style>
  <w:style w:type="paragraph" w:customStyle="1" w:styleId="FTAS2">
    <w:name w:val="FTAS_Заголовок2"/>
    <w:basedOn w:val="31"/>
    <w:next w:val="a8"/>
    <w:uiPriority w:val="99"/>
    <w:pPr>
      <w:pBdr>
        <w:top w:val="single" w:sz="36" w:space="1" w:color="000000"/>
      </w:pBdr>
      <w:tabs>
        <w:tab w:val="left" w:pos="471"/>
        <w:tab w:val="num" w:pos="1080"/>
      </w:tabs>
      <w:spacing w:before="120"/>
      <w:ind w:left="471" w:right="7303" w:hanging="471"/>
    </w:pPr>
    <w:rPr>
      <w:iCs w:val="0"/>
      <w:sz w:val="24"/>
    </w:rPr>
  </w:style>
  <w:style w:type="paragraph" w:customStyle="1" w:styleId="FTAS0">
    <w:name w:val="FTAS_Текст"/>
    <w:basedOn w:val="afb"/>
    <w:uiPriority w:val="99"/>
    <w:pPr>
      <w:spacing w:before="120" w:after="120"/>
      <w:ind w:left="2520"/>
      <w:jc w:val="left"/>
    </w:pPr>
    <w:rPr>
      <w:sz w:val="20"/>
    </w:rPr>
  </w:style>
  <w:style w:type="paragraph" w:customStyle="1" w:styleId="FTAS">
    <w:name w:val="FTAS_Перечень_*"/>
    <w:basedOn w:val="a8"/>
    <w:uiPriority w:val="99"/>
    <w:pPr>
      <w:keepLines/>
      <w:numPr>
        <w:numId w:val="45"/>
      </w:numPr>
      <w:spacing w:before="60" w:after="60"/>
      <w:ind w:left="3237" w:hanging="357"/>
      <w:jc w:val="left"/>
    </w:pPr>
    <w:rPr>
      <w:sz w:val="20"/>
      <w:lang w:eastAsia="ja-JP"/>
    </w:rPr>
  </w:style>
  <w:style w:type="paragraph" w:customStyle="1" w:styleId="FTAS3">
    <w:name w:val="FTAS_Таблица"/>
    <w:basedOn w:val="a8"/>
    <w:uiPriority w:val="99"/>
    <w:pPr>
      <w:jc w:val="left"/>
    </w:pPr>
    <w:rPr>
      <w:sz w:val="20"/>
    </w:rPr>
  </w:style>
  <w:style w:type="paragraph" w:customStyle="1" w:styleId="FTAS4">
    <w:name w:val="FTAS_Таблица название"/>
    <w:basedOn w:val="a8"/>
    <w:next w:val="a8"/>
    <w:uiPriority w:val="99"/>
    <w:pPr>
      <w:spacing w:before="240" w:after="120"/>
      <w:ind w:left="2518"/>
      <w:jc w:val="left"/>
    </w:pPr>
    <w:rPr>
      <w:b/>
      <w:sz w:val="20"/>
    </w:rPr>
  </w:style>
  <w:style w:type="character" w:customStyle="1" w:styleId="t1">
    <w:name w:val="t1"/>
    <w:rPr>
      <w:color w:val="990000"/>
    </w:rPr>
  </w:style>
  <w:style w:type="character" w:customStyle="1" w:styleId="HighlightedVariable">
    <w:name w:val="Highlighted Variable"/>
    <w:rPr>
      <w:rFonts w:ascii="Courier New" w:hAnsi="Courier New"/>
      <w:color w:val="0000FF"/>
    </w:rPr>
  </w:style>
  <w:style w:type="character" w:customStyle="1" w:styleId="m1">
    <w:name w:val="m1"/>
    <w:rPr>
      <w:color w:val="0000FF"/>
    </w:rPr>
  </w:style>
  <w:style w:type="paragraph" w:customStyle="1" w:styleId="1ff0">
    <w:name w:val="Заголовок оглавления1"/>
    <w:basedOn w:val="1"/>
    <w:next w:val="a8"/>
    <w:uiPriority w:val="99"/>
    <w:qFormat/>
    <w:pPr>
      <w:keepLines/>
      <w:pageBreakBefore w:val="0"/>
      <w:numPr>
        <w:numId w:val="0"/>
      </w:numPr>
      <w:spacing w:before="480" w:after="0" w:line="276" w:lineRule="auto"/>
      <w:jc w:val="left"/>
      <w:outlineLvl w:val="9"/>
    </w:pPr>
    <w:rPr>
      <w:rFonts w:ascii="Verdana" w:hAnsi="Verdana"/>
      <w:bCs/>
      <w:color w:val="365F91"/>
      <w:sz w:val="28"/>
      <w:szCs w:val="28"/>
      <w:lang w:eastAsia="en-US"/>
    </w:rPr>
  </w:style>
  <w:style w:type="character" w:customStyle="1" w:styleId="tx1">
    <w:name w:val="tx1"/>
    <w:rPr>
      <w:b/>
      <w:bCs/>
    </w:rPr>
  </w:style>
  <w:style w:type="paragraph" w:customStyle="1" w:styleId="TableCellL">
    <w:name w:val="Table Cell L"/>
    <w:basedOn w:val="a8"/>
    <w:pPr>
      <w:jc w:val="left"/>
    </w:pPr>
    <w:rPr>
      <w:sz w:val="22"/>
    </w:rPr>
  </w:style>
  <w:style w:type="paragraph" w:customStyle="1" w:styleId="TableCellC">
    <w:name w:val="Table Cell C"/>
    <w:basedOn w:val="TableCellL"/>
    <w:uiPriority w:val="99"/>
    <w:pPr>
      <w:jc w:val="center"/>
    </w:pPr>
    <w:rPr>
      <w:szCs w:val="24"/>
    </w:rPr>
  </w:style>
  <w:style w:type="character" w:customStyle="1" w:styleId="balybinandrey">
    <w:name w:val="balybin.andrey"/>
    <w:semiHidden/>
    <w:rPr>
      <w:rFonts w:ascii="Arial" w:hAnsi="Arial" w:cs="Arial"/>
      <w:color w:val="000080"/>
      <w:sz w:val="20"/>
      <w:szCs w:val="20"/>
    </w:rPr>
  </w:style>
  <w:style w:type="paragraph" w:customStyle="1" w:styleId="xl63">
    <w:name w:val="xl63"/>
    <w:basedOn w:val="a8"/>
    <w:uiPriority w:val="99"/>
    <w:pPr>
      <w:pBdr>
        <w:top w:val="single" w:sz="8" w:space="0" w:color="000000"/>
        <w:left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4">
    <w:name w:val="xl64"/>
    <w:basedOn w:val="a8"/>
    <w:uiPriority w:val="99"/>
    <w:pPr>
      <w:pBdr>
        <w:top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5">
    <w:name w:val="xl65"/>
    <w:basedOn w:val="a8"/>
    <w:uiPriority w:val="99"/>
    <w:pPr>
      <w:pBdr>
        <w:left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6">
    <w:name w:val="xl66"/>
    <w:basedOn w:val="a8"/>
    <w:uiPriority w:val="99"/>
    <w:pPr>
      <w:pBdr>
        <w:bottom w:val="single" w:sz="8" w:space="0" w:color="000000"/>
        <w:right w:val="single" w:sz="8" w:space="0" w:color="000000"/>
      </w:pBdr>
      <w:spacing w:before="100" w:beforeAutospacing="1" w:after="100" w:afterAutospacing="1"/>
      <w:jc w:val="left"/>
    </w:pPr>
    <w:rPr>
      <w:color w:val="000000"/>
      <w:sz w:val="20"/>
    </w:rPr>
  </w:style>
  <w:style w:type="paragraph" w:customStyle="1" w:styleId="xl67">
    <w:name w:val="xl67"/>
    <w:basedOn w:val="a8"/>
    <w:uiPriority w:val="99"/>
    <w:pPr>
      <w:pBdr>
        <w:left w:val="single" w:sz="8" w:space="0" w:color="000000"/>
        <w:bottom w:val="single" w:sz="8" w:space="0" w:color="000000"/>
        <w:right w:val="single" w:sz="8" w:space="0" w:color="000000"/>
      </w:pBdr>
      <w:spacing w:before="100" w:beforeAutospacing="1" w:after="100" w:afterAutospacing="1"/>
      <w:jc w:val="left"/>
    </w:pPr>
    <w:rPr>
      <w:color w:val="000000"/>
      <w:sz w:val="20"/>
    </w:rPr>
  </w:style>
  <w:style w:type="paragraph" w:customStyle="1" w:styleId="xl68">
    <w:name w:val="xl68"/>
    <w:basedOn w:val="a8"/>
    <w:uiPriority w:val="99"/>
    <w:pPr>
      <w:pBdr>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9">
    <w:name w:val="xl69"/>
    <w:basedOn w:val="a8"/>
    <w:uiPriority w:val="99"/>
    <w:pPr>
      <w:pBdr>
        <w:left w:val="single" w:sz="8" w:space="0" w:color="000000"/>
        <w:right w:val="single" w:sz="8" w:space="0" w:color="000000"/>
      </w:pBdr>
      <w:spacing w:before="100" w:beforeAutospacing="1" w:after="100" w:afterAutospacing="1"/>
      <w:jc w:val="left"/>
    </w:pPr>
    <w:rPr>
      <w:color w:val="000000"/>
      <w:sz w:val="20"/>
    </w:rPr>
  </w:style>
  <w:style w:type="paragraph" w:customStyle="1" w:styleId="xl70">
    <w:name w:val="xl70"/>
    <w:basedOn w:val="a8"/>
    <w:uiPriority w:val="99"/>
    <w:pPr>
      <w:pBdr>
        <w:right w:val="single" w:sz="8" w:space="0" w:color="000000"/>
      </w:pBdr>
      <w:spacing w:before="100" w:beforeAutospacing="1" w:after="100" w:afterAutospacing="1"/>
      <w:jc w:val="left"/>
    </w:pPr>
    <w:rPr>
      <w:color w:val="000000"/>
      <w:sz w:val="20"/>
    </w:rPr>
  </w:style>
  <w:style w:type="paragraph" w:customStyle="1" w:styleId="xl71">
    <w:name w:val="xl71"/>
    <w:basedOn w:val="a8"/>
    <w:uiPriority w:val="99"/>
    <w:pPr>
      <w:pBdr>
        <w:top w:val="single" w:sz="8" w:space="0" w:color="000000"/>
        <w:left w:val="single" w:sz="8" w:space="0" w:color="000000"/>
        <w:right w:val="single" w:sz="8" w:space="0" w:color="000000"/>
      </w:pBdr>
      <w:spacing w:before="100" w:beforeAutospacing="1" w:after="100" w:afterAutospacing="1"/>
      <w:jc w:val="left"/>
    </w:pPr>
    <w:rPr>
      <w:color w:val="000000"/>
      <w:sz w:val="20"/>
    </w:rPr>
  </w:style>
  <w:style w:type="paragraph" w:customStyle="1" w:styleId="xl72">
    <w:name w:val="xl72"/>
    <w:basedOn w:val="a8"/>
    <w:uiPriority w:val="99"/>
    <w:pPr>
      <w:pBdr>
        <w:top w:val="single" w:sz="8" w:space="0" w:color="000000"/>
        <w:left w:val="single" w:sz="8" w:space="0" w:color="000000"/>
        <w:bottom w:val="single" w:sz="8" w:space="0" w:color="000000"/>
      </w:pBdr>
      <w:spacing w:before="100" w:beforeAutospacing="1" w:after="100" w:afterAutospacing="1"/>
      <w:jc w:val="left"/>
    </w:pPr>
    <w:rPr>
      <w:b/>
      <w:bCs/>
      <w:color w:val="000000"/>
      <w:sz w:val="20"/>
    </w:rPr>
  </w:style>
  <w:style w:type="paragraph" w:customStyle="1" w:styleId="xl73">
    <w:name w:val="xl73"/>
    <w:basedOn w:val="a8"/>
    <w:uiPriority w:val="99"/>
    <w:pPr>
      <w:pBdr>
        <w:top w:val="single" w:sz="8" w:space="0" w:color="000000"/>
        <w:bottom w:val="single" w:sz="8" w:space="0" w:color="000000"/>
      </w:pBdr>
      <w:spacing w:before="100" w:beforeAutospacing="1" w:after="100" w:afterAutospacing="1"/>
      <w:jc w:val="left"/>
    </w:pPr>
    <w:rPr>
      <w:b/>
      <w:bCs/>
      <w:color w:val="000000"/>
      <w:sz w:val="20"/>
    </w:rPr>
  </w:style>
  <w:style w:type="paragraph" w:customStyle="1" w:styleId="xl74">
    <w:name w:val="xl74"/>
    <w:basedOn w:val="a8"/>
    <w:uiPriority w:val="99"/>
    <w:pPr>
      <w:pBdr>
        <w:top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75">
    <w:name w:val="xl75"/>
    <w:basedOn w:val="a8"/>
    <w:uiPriority w:val="99"/>
    <w:pPr>
      <w:pBdr>
        <w:left w:val="single" w:sz="8" w:space="0" w:color="000000"/>
        <w:bottom w:val="single" w:sz="8" w:space="0" w:color="000000"/>
        <w:right w:val="single" w:sz="8" w:space="0" w:color="000000"/>
      </w:pBdr>
      <w:spacing w:before="100" w:beforeAutospacing="1" w:after="100" w:afterAutospacing="1"/>
      <w:jc w:val="center"/>
    </w:pPr>
    <w:rPr>
      <w:color w:val="000000"/>
      <w:sz w:val="20"/>
    </w:rPr>
  </w:style>
  <w:style w:type="paragraph" w:customStyle="1" w:styleId="xl76">
    <w:name w:val="xl76"/>
    <w:basedOn w:val="a8"/>
    <w:uiPriority w:val="99"/>
    <w:pPr>
      <w:spacing w:before="100" w:beforeAutospacing="1" w:after="100" w:afterAutospacing="1"/>
      <w:jc w:val="left"/>
    </w:pPr>
    <w:rPr>
      <w:szCs w:val="24"/>
    </w:rPr>
  </w:style>
  <w:style w:type="paragraph" w:customStyle="1" w:styleId="xl77">
    <w:name w:val="xl77"/>
    <w:basedOn w:val="a8"/>
    <w:uiPriority w:val="99"/>
    <w:pPr>
      <w:pBdr>
        <w:top w:val="single" w:sz="8" w:space="0" w:color="000000"/>
        <w:left w:val="single" w:sz="8" w:space="0" w:color="000000"/>
        <w:bottom w:val="single" w:sz="8" w:space="0" w:color="000000"/>
        <w:right w:val="single" w:sz="8" w:space="0" w:color="000000"/>
      </w:pBdr>
      <w:spacing w:before="100" w:beforeAutospacing="1" w:after="100" w:afterAutospacing="1"/>
    </w:pPr>
    <w:rPr>
      <w:szCs w:val="24"/>
    </w:rPr>
  </w:style>
  <w:style w:type="paragraph" w:customStyle="1" w:styleId="xl78">
    <w:name w:val="xl78"/>
    <w:basedOn w:val="a8"/>
    <w:uiPriority w:val="99"/>
    <w:pPr>
      <w:pBdr>
        <w:top w:val="single" w:sz="8" w:space="0" w:color="000000"/>
        <w:left w:val="single" w:sz="8" w:space="0" w:color="000000"/>
        <w:bottom w:val="single" w:sz="8" w:space="0" w:color="000000"/>
      </w:pBdr>
      <w:spacing w:before="100" w:beforeAutospacing="1" w:after="100" w:afterAutospacing="1"/>
      <w:jc w:val="center"/>
    </w:pPr>
    <w:rPr>
      <w:b/>
      <w:bCs/>
      <w:color w:val="000000"/>
      <w:sz w:val="20"/>
    </w:rPr>
  </w:style>
  <w:style w:type="paragraph" w:customStyle="1" w:styleId="xl79">
    <w:name w:val="xl79"/>
    <w:basedOn w:val="a8"/>
    <w:uiPriority w:val="99"/>
    <w:pPr>
      <w:pBdr>
        <w:top w:val="single" w:sz="8" w:space="0" w:color="000000"/>
        <w:bottom w:val="single" w:sz="8" w:space="0" w:color="000000"/>
      </w:pBdr>
      <w:spacing w:before="100" w:beforeAutospacing="1" w:after="100" w:afterAutospacing="1"/>
      <w:jc w:val="center"/>
    </w:pPr>
    <w:rPr>
      <w:b/>
      <w:bCs/>
      <w:color w:val="000000"/>
      <w:sz w:val="20"/>
    </w:rPr>
  </w:style>
  <w:style w:type="paragraph" w:customStyle="1" w:styleId="xl80">
    <w:name w:val="xl80"/>
    <w:basedOn w:val="a8"/>
    <w:uiPriority w:val="99"/>
    <w:pPr>
      <w:pBdr>
        <w:top w:val="single" w:sz="8" w:space="0" w:color="000000"/>
        <w:bottom w:val="single" w:sz="8" w:space="0" w:color="000000"/>
        <w:right w:val="single" w:sz="8" w:space="0" w:color="000000"/>
      </w:pBdr>
      <w:spacing w:before="100" w:beforeAutospacing="1" w:after="100" w:afterAutospacing="1"/>
      <w:jc w:val="center"/>
    </w:pPr>
    <w:rPr>
      <w:b/>
      <w:bCs/>
      <w:color w:val="000000"/>
      <w:sz w:val="20"/>
    </w:rPr>
  </w:style>
  <w:style w:type="paragraph" w:customStyle="1" w:styleId="xl81">
    <w:name w:val="xl81"/>
    <w:basedOn w:val="a8"/>
    <w:uiPriority w:val="99"/>
    <w:pPr>
      <w:pBdr>
        <w:top w:val="single" w:sz="8" w:space="0" w:color="000000"/>
        <w:left w:val="single" w:sz="8" w:space="0" w:color="000000"/>
        <w:bottom w:val="single" w:sz="8" w:space="0" w:color="000000"/>
      </w:pBdr>
      <w:spacing w:before="100" w:beforeAutospacing="1" w:after="100" w:afterAutospacing="1"/>
      <w:jc w:val="center"/>
    </w:pPr>
    <w:rPr>
      <w:b/>
      <w:bCs/>
      <w:color w:val="000000"/>
      <w:szCs w:val="24"/>
    </w:rPr>
  </w:style>
  <w:style w:type="paragraph" w:customStyle="1" w:styleId="xl82">
    <w:name w:val="xl82"/>
    <w:basedOn w:val="a8"/>
    <w:uiPriority w:val="99"/>
    <w:pPr>
      <w:pBdr>
        <w:top w:val="single" w:sz="8" w:space="0" w:color="000000"/>
        <w:bottom w:val="single" w:sz="8" w:space="0" w:color="000000"/>
      </w:pBdr>
      <w:spacing w:before="100" w:beforeAutospacing="1" w:after="100" w:afterAutospacing="1"/>
      <w:jc w:val="center"/>
    </w:pPr>
    <w:rPr>
      <w:b/>
      <w:bCs/>
      <w:color w:val="000000"/>
      <w:szCs w:val="24"/>
    </w:rPr>
  </w:style>
  <w:style w:type="paragraph" w:customStyle="1" w:styleId="xl83">
    <w:name w:val="xl83"/>
    <w:basedOn w:val="a8"/>
    <w:uiPriority w:val="99"/>
    <w:pPr>
      <w:pBdr>
        <w:top w:val="single" w:sz="8" w:space="0" w:color="000000"/>
        <w:bottom w:val="single" w:sz="8" w:space="0" w:color="000000"/>
        <w:right w:val="single" w:sz="8" w:space="0" w:color="000000"/>
      </w:pBdr>
      <w:spacing w:before="100" w:beforeAutospacing="1" w:after="100" w:afterAutospacing="1"/>
      <w:jc w:val="center"/>
    </w:pPr>
    <w:rPr>
      <w:b/>
      <w:bCs/>
      <w:color w:val="000000"/>
      <w:szCs w:val="24"/>
    </w:rPr>
  </w:style>
  <w:style w:type="paragraph" w:customStyle="1" w:styleId="xl84">
    <w:name w:val="xl84"/>
    <w:basedOn w:val="a8"/>
    <w:uiPriority w:val="99"/>
    <w:pPr>
      <w:pBdr>
        <w:top w:val="single" w:sz="8" w:space="0" w:color="000000"/>
        <w:bottom w:val="single" w:sz="8" w:space="0" w:color="000000"/>
      </w:pBdr>
      <w:spacing w:before="100" w:beforeAutospacing="1" w:after="100" w:afterAutospacing="1"/>
      <w:jc w:val="center"/>
    </w:pPr>
    <w:rPr>
      <w:b/>
      <w:bCs/>
      <w:color w:val="000000"/>
      <w:sz w:val="20"/>
    </w:rPr>
  </w:style>
  <w:style w:type="paragraph" w:customStyle="1" w:styleId="xl85">
    <w:name w:val="xl85"/>
    <w:basedOn w:val="a8"/>
    <w:uiPriority w:val="99"/>
    <w:pPr>
      <w:pBdr>
        <w:top w:val="single" w:sz="8" w:space="0" w:color="000000"/>
        <w:bottom w:val="single" w:sz="8" w:space="0" w:color="000000"/>
        <w:right w:val="single" w:sz="8" w:space="0" w:color="000000"/>
      </w:pBdr>
      <w:spacing w:before="100" w:beforeAutospacing="1" w:after="100" w:afterAutospacing="1"/>
      <w:jc w:val="center"/>
    </w:pPr>
    <w:rPr>
      <w:b/>
      <w:bCs/>
      <w:color w:val="000000"/>
      <w:sz w:val="20"/>
    </w:rPr>
  </w:style>
  <w:style w:type="paragraph" w:customStyle="1" w:styleId="xl86">
    <w:name w:val="xl86"/>
    <w:basedOn w:val="a8"/>
    <w:uiPriority w:val="99"/>
    <w:pPr>
      <w:pBdr>
        <w:bottom w:val="single" w:sz="8" w:space="0" w:color="000000"/>
        <w:right w:val="single" w:sz="8" w:space="0" w:color="000000"/>
      </w:pBdr>
      <w:spacing w:before="100" w:beforeAutospacing="1" w:after="100" w:afterAutospacing="1"/>
      <w:ind w:firstLine="400"/>
      <w:jc w:val="left"/>
    </w:pPr>
    <w:rPr>
      <w:color w:val="000000"/>
      <w:sz w:val="20"/>
    </w:rPr>
  </w:style>
  <w:style w:type="paragraph" w:customStyle="1" w:styleId="xl87">
    <w:name w:val="xl87"/>
    <w:basedOn w:val="a8"/>
    <w:uiPriority w:val="99"/>
    <w:pPr>
      <w:pBdr>
        <w:top w:val="single" w:sz="8" w:space="0" w:color="000000"/>
        <w:left w:val="single" w:sz="8" w:space="0" w:color="000000"/>
        <w:bottom w:val="single" w:sz="8" w:space="0" w:color="000000"/>
      </w:pBdr>
      <w:spacing w:before="100" w:beforeAutospacing="1" w:after="100" w:afterAutospacing="1"/>
      <w:jc w:val="center"/>
    </w:pPr>
    <w:rPr>
      <w:color w:val="000000"/>
      <w:sz w:val="20"/>
    </w:rPr>
  </w:style>
  <w:style w:type="paragraph" w:customStyle="1" w:styleId="xl88">
    <w:name w:val="xl88"/>
    <w:basedOn w:val="a8"/>
    <w:uiPriority w:val="99"/>
    <w:pPr>
      <w:pBdr>
        <w:top w:val="single" w:sz="8" w:space="0" w:color="000000"/>
        <w:bottom w:val="single" w:sz="8" w:space="0" w:color="000000"/>
      </w:pBdr>
      <w:spacing w:before="100" w:beforeAutospacing="1" w:after="100" w:afterAutospacing="1"/>
      <w:jc w:val="center"/>
    </w:pPr>
    <w:rPr>
      <w:color w:val="000000"/>
      <w:sz w:val="20"/>
    </w:rPr>
  </w:style>
  <w:style w:type="paragraph" w:customStyle="1" w:styleId="xl89">
    <w:name w:val="xl89"/>
    <w:basedOn w:val="a8"/>
    <w:uiPriority w:val="99"/>
    <w:pPr>
      <w:pBdr>
        <w:left w:val="single" w:sz="8" w:space="0" w:color="000000"/>
        <w:bottom w:val="single" w:sz="8" w:space="0" w:color="000000"/>
        <w:right w:val="single" w:sz="8" w:space="0" w:color="000000"/>
      </w:pBdr>
      <w:spacing w:before="100" w:beforeAutospacing="1" w:after="100" w:afterAutospacing="1"/>
      <w:jc w:val="center"/>
    </w:pPr>
    <w:rPr>
      <w:b/>
      <w:bCs/>
      <w:color w:val="000000"/>
      <w:sz w:val="20"/>
    </w:rPr>
  </w:style>
  <w:style w:type="paragraph" w:customStyle="1" w:styleId="xl90">
    <w:name w:val="xl90"/>
    <w:basedOn w:val="a8"/>
    <w:uiPriority w:val="99"/>
    <w:pPr>
      <w:pBdr>
        <w:top w:val="single" w:sz="8" w:space="0" w:color="000000"/>
        <w:bottom w:val="single" w:sz="8" w:space="0" w:color="000000"/>
        <w:right w:val="single" w:sz="8" w:space="0" w:color="000000"/>
      </w:pBdr>
      <w:spacing w:before="100" w:beforeAutospacing="1" w:after="100" w:afterAutospacing="1"/>
      <w:jc w:val="center"/>
    </w:pPr>
    <w:rPr>
      <w:color w:val="000000"/>
      <w:sz w:val="20"/>
    </w:rPr>
  </w:style>
  <w:style w:type="table" w:customStyle="1" w:styleId="DefaultTable">
    <w:name w:val="Default Table"/>
    <w:basedOn w:val="a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jc w:val="center"/>
      </w:pPr>
      <w:rPr>
        <w:rFonts w:ascii="Times New Roman" w:hAnsi="Times New Roman"/>
        <w:b/>
      </w:rPr>
      <w:tblPr/>
      <w:trPr>
        <w:tblHeader/>
      </w:trPr>
      <w:tcPr>
        <w:shd w:val="clear" w:color="auto" w:fill="D9D9D9"/>
        <w:tcMar>
          <w:top w:w="0" w:type="nil"/>
          <w:left w:w="57" w:type="dxa"/>
          <w:bottom w:w="0" w:type="nil"/>
          <w:right w:w="57" w:type="dxa"/>
        </w:tcMar>
      </w:tcPr>
    </w:tblStylePr>
  </w:style>
  <w:style w:type="paragraph" w:customStyle="1" w:styleId="SourceCode">
    <w:name w:val="Source Code"/>
    <w:basedOn w:val="a8"/>
    <w:qFormat/>
    <w:pPr>
      <w:spacing w:before="120"/>
    </w:pPr>
    <w:rPr>
      <w:color w:val="000000"/>
      <w:sz w:val="20"/>
      <w:lang w:val="en-US" w:eastAsia="en-US"/>
    </w:rPr>
  </w:style>
  <w:style w:type="character" w:customStyle="1" w:styleId="510">
    <w:name w:val="Заголовок 5 Знак1"/>
    <w:semiHidden/>
    <w:rPr>
      <w:rFonts w:ascii="Verdana" w:eastAsia="Times New Roman" w:hAnsi="Verdana" w:cs="Times New Roman"/>
      <w:color w:val="243F60"/>
      <w:sz w:val="24"/>
    </w:rPr>
  </w:style>
  <w:style w:type="character" w:customStyle="1" w:styleId="610">
    <w:name w:val="Заголовок 6 Знак1"/>
    <w:semiHidden/>
    <w:rPr>
      <w:rFonts w:ascii="Verdana" w:eastAsia="Times New Roman" w:hAnsi="Verdana" w:cs="Times New Roman"/>
      <w:i/>
      <w:iCs/>
      <w:color w:val="243F60"/>
      <w:sz w:val="24"/>
    </w:rPr>
  </w:style>
  <w:style w:type="character" w:customStyle="1" w:styleId="710">
    <w:name w:val="Заголовок 7 Знак1"/>
    <w:semiHidden/>
    <w:rPr>
      <w:rFonts w:ascii="Verdana" w:eastAsia="Times New Roman" w:hAnsi="Verdana" w:cs="Times New Roman"/>
      <w:i/>
      <w:iCs/>
      <w:color w:val="404040"/>
      <w:sz w:val="24"/>
    </w:rPr>
  </w:style>
  <w:style w:type="character" w:customStyle="1" w:styleId="1ff1">
    <w:name w:val="Текст сноски Знак1"/>
    <w:semiHidden/>
  </w:style>
  <w:style w:type="table" w:styleId="-33">
    <w:name w:val="Colorful Shading Accent 3"/>
    <w:basedOn w:val="aa"/>
    <w:uiPriority w:val="34"/>
    <w:rPr>
      <w:rFonts w:ascii="Times New Roman" w:eastAsia="Times New Roman" w:hAnsi="Times New Roman"/>
      <w:sz w:val="28"/>
      <w:szCs w:val="24"/>
      <w:lang w:val="en-US"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otrtablehead3">
    <w:name w:val="otrtablehead"/>
    <w:basedOn w:val="a8"/>
    <w:pPr>
      <w:spacing w:before="150"/>
      <w:jc w:val="left"/>
    </w:pPr>
    <w:rPr>
      <w:szCs w:val="24"/>
    </w:rPr>
  </w:style>
  <w:style w:type="paragraph" w:customStyle="1" w:styleId="1-21">
    <w:name w:val="Средняя сетка 1 - Акцент 21"/>
    <w:basedOn w:val="a8"/>
    <w:uiPriority w:val="34"/>
    <w:qFormat/>
    <w:pPr>
      <w:spacing w:before="100" w:beforeAutospacing="1" w:after="100" w:afterAutospacing="1"/>
      <w:jc w:val="left"/>
    </w:pPr>
    <w:rPr>
      <w:rFonts w:eastAsia="Cambria Math"/>
      <w:szCs w:val="24"/>
    </w:rPr>
  </w:style>
  <w:style w:type="paragraph" w:customStyle="1" w:styleId="2-21">
    <w:name w:val="Средний список 2 - Акцент 21"/>
    <w:hidden/>
    <w:uiPriority w:val="71"/>
    <w:rPr>
      <w:rFonts w:ascii="Times New Roman" w:eastAsia="Times New Roman" w:hAnsi="Times New Roman"/>
      <w:sz w:val="24"/>
    </w:rPr>
  </w:style>
  <w:style w:type="character" w:customStyle="1" w:styleId="BulletListChar1">
    <w:name w:val="Bullet List Char1"/>
    <w:link w:val="BulletList"/>
    <w:uiPriority w:val="99"/>
  </w:style>
  <w:style w:type="paragraph" w:customStyle="1" w:styleId="BulletList">
    <w:name w:val="Bullet List"/>
    <w:basedOn w:val="a8"/>
    <w:link w:val="BulletListChar1"/>
    <w:uiPriority w:val="99"/>
    <w:qFormat/>
    <w:pPr>
      <w:numPr>
        <w:numId w:val="63"/>
      </w:numPr>
      <w:spacing w:line="276" w:lineRule="auto"/>
    </w:pPr>
    <w:rPr>
      <w:rFonts w:ascii="Calibri" w:eastAsia="Calibri" w:hAnsi="Calibri"/>
      <w:sz w:val="20"/>
    </w:rPr>
  </w:style>
  <w:style w:type="paragraph" w:customStyle="1" w:styleId="ListLevel2">
    <w:name w:val="List Level 2"/>
    <w:basedOn w:val="a8"/>
    <w:uiPriority w:val="99"/>
    <w:qFormat/>
    <w:pPr>
      <w:numPr>
        <w:ilvl w:val="1"/>
        <w:numId w:val="63"/>
      </w:numPr>
      <w:spacing w:line="276" w:lineRule="auto"/>
    </w:pPr>
    <w:rPr>
      <w:rFonts w:ascii="Calibri" w:eastAsia="Calibri" w:hAnsi="Calibri" w:cs="Calibri"/>
      <w:sz w:val="28"/>
      <w:szCs w:val="28"/>
    </w:rPr>
  </w:style>
  <w:style w:type="paragraph" w:customStyle="1" w:styleId="ListLevel3">
    <w:name w:val="List Level 3"/>
    <w:basedOn w:val="a8"/>
    <w:uiPriority w:val="99"/>
    <w:qFormat/>
    <w:pPr>
      <w:numPr>
        <w:ilvl w:val="2"/>
        <w:numId w:val="63"/>
      </w:numPr>
      <w:spacing w:line="276" w:lineRule="auto"/>
    </w:pPr>
    <w:rPr>
      <w:rFonts w:ascii="Calibri" w:eastAsia="Calibri" w:hAnsi="Calibri" w:cs="Calibri"/>
      <w:sz w:val="28"/>
      <w:szCs w:val="28"/>
    </w:rPr>
  </w:style>
  <w:style w:type="character" w:customStyle="1" w:styleId="otrTablenorm1">
    <w:name w:val="_otr_Table_norm Знак"/>
    <w:link w:val="otrTablenorm0"/>
    <w:rPr>
      <w:rFonts w:ascii="Times New Roman" w:eastAsia="Times New Roman" w:hAnsi="Times New Roman"/>
      <w:sz w:val="24"/>
      <w:lang w:bidi="ar-SA"/>
    </w:rPr>
  </w:style>
  <w:style w:type="table" w:styleId="-34">
    <w:name w:val="Light Grid Accent 3"/>
    <w:basedOn w:val="aa"/>
    <w:uiPriority w:val="34"/>
    <w:rPr>
      <w:rFonts w:ascii="Times New Roman" w:eastAsia="Times New Roman" w:hAnsi="Times New Roman"/>
      <w:sz w:val="28"/>
      <w:szCs w:val="24"/>
      <w:lang w:val="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0170">
    <w:name w:val="017"/>
    <w:basedOn w:val="a8"/>
    <w:pPr>
      <w:spacing w:before="150"/>
      <w:jc w:val="left"/>
    </w:pPr>
    <w:rPr>
      <w:szCs w:val="24"/>
    </w:rPr>
  </w:style>
  <w:style w:type="character" w:customStyle="1" w:styleId="apple-tab-span">
    <w:name w:val="apple-tab-span"/>
  </w:style>
  <w:style w:type="paragraph" w:styleId="affffff5">
    <w:name w:val="endnote text"/>
    <w:basedOn w:val="a8"/>
    <w:link w:val="affffff6"/>
    <w:rPr>
      <w:sz w:val="20"/>
    </w:rPr>
  </w:style>
  <w:style w:type="character" w:customStyle="1" w:styleId="affffff6">
    <w:name w:val="Текст концевой сноски Знак"/>
    <w:link w:val="affffff5"/>
    <w:rPr>
      <w:rFonts w:ascii="Times New Roman" w:eastAsia="Times New Roman" w:hAnsi="Times New Roman"/>
    </w:rPr>
  </w:style>
  <w:style w:type="character" w:styleId="affffff7">
    <w:name w:val="endnote reference"/>
    <w:uiPriority w:val="99"/>
    <w:rPr>
      <w:vertAlign w:val="superscript"/>
    </w:rPr>
  </w:style>
  <w:style w:type="paragraph" w:customStyle="1" w:styleId="1ff2">
    <w:name w:val="Знак1"/>
    <w:basedOn w:val="a8"/>
    <w:next w:val="a8"/>
    <w:semiHidden/>
    <w:pPr>
      <w:spacing w:after="160" w:line="240" w:lineRule="exact"/>
      <w:jc w:val="left"/>
    </w:pPr>
    <w:rPr>
      <w:rFonts w:ascii="Arial" w:hAnsi="Arial" w:cs="Arial"/>
      <w:sz w:val="20"/>
      <w:lang w:val="en-US" w:eastAsia="en-US"/>
    </w:rPr>
  </w:style>
  <w:style w:type="paragraph" w:customStyle="1" w:styleId="1ff3">
    <w:name w:val="Знак1 Знак Знак Знак Знак Знак Знак"/>
    <w:basedOn w:val="a8"/>
    <w:next w:val="a8"/>
    <w:semiHidden/>
    <w:pPr>
      <w:spacing w:after="160" w:line="240" w:lineRule="exact"/>
      <w:jc w:val="left"/>
    </w:pPr>
    <w:rPr>
      <w:rFonts w:ascii="Arial" w:hAnsi="Arial" w:cs="Arial"/>
      <w:sz w:val="20"/>
      <w:lang w:val="en-US" w:eastAsia="en-US"/>
    </w:rPr>
  </w:style>
  <w:style w:type="paragraph" w:customStyle="1" w:styleId="Bullet">
    <w:name w:val="Bullet"/>
    <w:basedOn w:val="afb"/>
    <w:pPr>
      <w:numPr>
        <w:numId w:val="46"/>
      </w:numPr>
      <w:tabs>
        <w:tab w:val="clear" w:pos="3246"/>
        <w:tab w:val="num" w:pos="2808"/>
      </w:tabs>
      <w:spacing w:before="60" w:after="60"/>
      <w:ind w:left="2806" w:hanging="357"/>
    </w:pPr>
    <w:rPr>
      <w:sz w:val="20"/>
    </w:rPr>
  </w:style>
  <w:style w:type="character" w:customStyle="1" w:styleId="OTRNameTable1">
    <w:name w:val="OTR_Name_Table Знак Знак1"/>
    <w:rPr>
      <w:b/>
      <w:sz w:val="24"/>
    </w:rPr>
  </w:style>
  <w:style w:type="character" w:customStyle="1" w:styleId="ASFKSymBoldItalic">
    <w:name w:val="_ASFK_Sym_Bold_Italic"/>
    <w:uiPriority w:val="99"/>
    <w:rPr>
      <w:b/>
      <w:i/>
    </w:rPr>
  </w:style>
  <w:style w:type="paragraph" w:customStyle="1" w:styleId="ASFKListnum1">
    <w:name w:val="_ASFK_List_num1"/>
    <w:link w:val="ASFKListnum10"/>
    <w:pPr>
      <w:numPr>
        <w:numId w:val="47"/>
      </w:numPr>
      <w:spacing w:before="120" w:after="120"/>
      <w:contextualSpacing/>
    </w:pPr>
    <w:rPr>
      <w:rFonts w:ascii="Times New Roman" w:eastAsia="Times New Roman" w:hAnsi="Times New Roman"/>
      <w:sz w:val="24"/>
    </w:rPr>
  </w:style>
  <w:style w:type="character" w:customStyle="1" w:styleId="ASFKListnum10">
    <w:name w:val="_ASFK_List_num1 Знак Знак"/>
    <w:link w:val="ASFKListnum1"/>
    <w:rPr>
      <w:rFonts w:ascii="Times New Roman" w:eastAsia="Times New Roman" w:hAnsi="Times New Roman"/>
      <w:sz w:val="24"/>
    </w:rPr>
  </w:style>
  <w:style w:type="paragraph" w:customStyle="1" w:styleId="1ff4">
    <w:name w:val="Знак Знак Знак1 Знак Знак Знак Знак"/>
    <w:basedOn w:val="a8"/>
    <w:next w:val="a8"/>
    <w:semiHidden/>
    <w:pPr>
      <w:spacing w:after="160" w:line="240" w:lineRule="exact"/>
      <w:jc w:val="left"/>
    </w:pPr>
    <w:rPr>
      <w:rFonts w:ascii="Arial" w:hAnsi="Arial" w:cs="Arial"/>
      <w:sz w:val="20"/>
      <w:lang w:val="en-US" w:eastAsia="en-US"/>
    </w:rPr>
  </w:style>
  <w:style w:type="character" w:customStyle="1" w:styleId="ASFKNormal0">
    <w:name w:val="_ASFK_Normal Знак"/>
    <w:link w:val="ASFKNormal"/>
    <w:rPr>
      <w:rFonts w:ascii="Times New Roman" w:eastAsia="Times New Roman" w:hAnsi="Times New Roman"/>
      <w:sz w:val="28"/>
      <w:lang w:bidi="ar-SA"/>
    </w:rPr>
  </w:style>
  <w:style w:type="paragraph" w:customStyle="1" w:styleId="otrtablhead">
    <w:name w:val="_otr_tabl_head"/>
    <w:pPr>
      <w:spacing w:before="60" w:after="60"/>
      <w:jc w:val="center"/>
    </w:pPr>
    <w:rPr>
      <w:rFonts w:ascii="Times New Roman" w:eastAsia="Times New Roman" w:hAnsi="Times New Roman"/>
      <w:b/>
      <w:bCs/>
      <w:sz w:val="22"/>
    </w:rPr>
  </w:style>
  <w:style w:type="paragraph" w:customStyle="1" w:styleId="otrtablnorm">
    <w:name w:val="_otr_tabl_norm"/>
    <w:basedOn w:val="a8"/>
    <w:pPr>
      <w:spacing w:before="60" w:after="60"/>
      <w:ind w:left="57" w:right="57"/>
    </w:pPr>
    <w:rPr>
      <w:sz w:val="22"/>
    </w:rPr>
  </w:style>
  <w:style w:type="paragraph" w:customStyle="1" w:styleId="ASFKListmark4">
    <w:name w:val="_ASFK_List_mark4"/>
    <w:basedOn w:val="a8"/>
    <w:uiPriority w:val="99"/>
    <w:pPr>
      <w:numPr>
        <w:numId w:val="48"/>
      </w:numPr>
      <w:spacing w:before="120" w:after="120" w:line="240" w:lineRule="atLeast"/>
    </w:pPr>
    <w:rPr>
      <w:spacing w:val="-5"/>
    </w:rPr>
  </w:style>
  <w:style w:type="character" w:customStyle="1" w:styleId="OTRNormal6">
    <w:name w:val="OTR_Normal Знак Знак"/>
    <w:rPr>
      <w:sz w:val="24"/>
      <w:lang w:val="ru-RU" w:eastAsia="ru-RU" w:bidi="ar-SA"/>
    </w:rPr>
  </w:style>
  <w:style w:type="paragraph" w:customStyle="1" w:styleId="ASFKListnum2">
    <w:name w:val="_ASFK_List_num2"/>
    <w:basedOn w:val="ASFKListnum"/>
    <w:uiPriority w:val="99"/>
    <w:pPr>
      <w:numPr>
        <w:ilvl w:val="1"/>
      </w:numPr>
      <w:tabs>
        <w:tab w:val="clear" w:pos="1588"/>
        <w:tab w:val="num" w:pos="643"/>
        <w:tab w:val="num" w:pos="1848"/>
      </w:tabs>
      <w:ind w:left="643" w:hanging="360"/>
    </w:pPr>
    <w:rPr>
      <w:szCs w:val="24"/>
    </w:rPr>
  </w:style>
  <w:style w:type="paragraph" w:customStyle="1" w:styleId="ASFKListnum">
    <w:name w:val="_ASFK_List_num"/>
    <w:link w:val="ASFKListnum0"/>
    <w:uiPriority w:val="99"/>
    <w:pPr>
      <w:numPr>
        <w:numId w:val="49"/>
      </w:numPr>
      <w:spacing w:before="120" w:after="120"/>
      <w:contextualSpacing/>
    </w:pPr>
    <w:rPr>
      <w:rFonts w:ascii="Times New Roman" w:eastAsia="Times New Roman" w:hAnsi="Times New Roman"/>
      <w:sz w:val="24"/>
    </w:rPr>
  </w:style>
  <w:style w:type="character" w:customStyle="1" w:styleId="ASFKListnum0">
    <w:name w:val="_ASFK_List_num Знак Знак"/>
    <w:link w:val="ASFKListnum"/>
    <w:uiPriority w:val="99"/>
    <w:rPr>
      <w:rFonts w:ascii="Times New Roman" w:eastAsia="Times New Roman" w:hAnsi="Times New Roman"/>
      <w:sz w:val="24"/>
    </w:rPr>
  </w:style>
  <w:style w:type="character" w:customStyle="1" w:styleId="OTRNameFigure1">
    <w:name w:val="OTR_Name_Figure Знак"/>
    <w:rPr>
      <w:b/>
      <w:sz w:val="24"/>
    </w:rPr>
  </w:style>
  <w:style w:type="character" w:customStyle="1" w:styleId="OTRNormal21">
    <w:name w:val="OTR_Normal Знак2"/>
    <w:rPr>
      <w:sz w:val="24"/>
      <w:lang w:val="ru-RU" w:eastAsia="ru-RU" w:bidi="ar-SA"/>
    </w:rPr>
  </w:style>
  <w:style w:type="character" w:customStyle="1" w:styleId="OTRTable2">
    <w:name w:val="OTR_Table Знак"/>
    <w:rPr>
      <w:color w:val="000000"/>
      <w:sz w:val="24"/>
      <w:lang w:eastAsia="ar-SA"/>
    </w:rPr>
  </w:style>
  <w:style w:type="paragraph" w:customStyle="1" w:styleId="affffff8">
    <w:name w:val="Обычный (ф)"/>
    <w:basedOn w:val="a8"/>
    <w:link w:val="affffff9"/>
    <w:pPr>
      <w:ind w:firstLine="709"/>
    </w:pPr>
    <w:rPr>
      <w:szCs w:val="24"/>
    </w:rPr>
  </w:style>
  <w:style w:type="character" w:customStyle="1" w:styleId="affffff9">
    <w:name w:val="Обычный (ф) Знак Знак"/>
    <w:link w:val="affffff8"/>
    <w:rPr>
      <w:rFonts w:ascii="Times New Roman" w:eastAsia="Times New Roman" w:hAnsi="Times New Roman"/>
      <w:sz w:val="24"/>
      <w:szCs w:val="24"/>
    </w:rPr>
  </w:style>
  <w:style w:type="paragraph" w:customStyle="1" w:styleId="a7">
    <w:name w:val="курсив (ф)"/>
    <w:basedOn w:val="a8"/>
    <w:link w:val="affffffa"/>
    <w:pPr>
      <w:numPr>
        <w:numId w:val="51"/>
      </w:numPr>
      <w:ind w:left="362" w:hanging="181"/>
    </w:pPr>
    <w:rPr>
      <w:i/>
      <w:szCs w:val="24"/>
    </w:rPr>
  </w:style>
  <w:style w:type="character" w:customStyle="1" w:styleId="affffffa">
    <w:name w:val="курсив (ф) Знак Знак"/>
    <w:link w:val="a7"/>
    <w:rPr>
      <w:rFonts w:ascii="Times New Roman" w:eastAsia="Times New Roman" w:hAnsi="Times New Roman"/>
      <w:i/>
      <w:sz w:val="24"/>
      <w:szCs w:val="24"/>
    </w:rPr>
  </w:style>
  <w:style w:type="paragraph" w:customStyle="1" w:styleId="a0">
    <w:name w:val="маркированный (ф)"/>
    <w:basedOn w:val="a8"/>
    <w:pPr>
      <w:numPr>
        <w:numId w:val="50"/>
      </w:numPr>
    </w:pPr>
    <w:rPr>
      <w:szCs w:val="24"/>
    </w:rPr>
  </w:style>
  <w:style w:type="paragraph" w:customStyle="1" w:styleId="140">
    <w:name w:val="Обычный (ф) + 14 пт"/>
    <w:basedOn w:val="a8"/>
    <w:pPr>
      <w:ind w:left="360"/>
      <w:jc w:val="center"/>
    </w:pPr>
    <w:rPr>
      <w:sz w:val="28"/>
    </w:rPr>
  </w:style>
  <w:style w:type="paragraph" w:customStyle="1" w:styleId="1ff5">
    <w:name w:val="Заголовок 1 (ф)"/>
    <w:basedOn w:val="a8"/>
    <w:pPr>
      <w:spacing w:after="240"/>
      <w:jc w:val="center"/>
    </w:pPr>
    <w:rPr>
      <w:b/>
      <w:caps/>
      <w:sz w:val="28"/>
      <w:szCs w:val="28"/>
    </w:rPr>
  </w:style>
  <w:style w:type="paragraph" w:customStyle="1" w:styleId="OTRListMark3">
    <w:name w:val="Стиль OTR_List_Mark + полужирный"/>
    <w:basedOn w:val="OTRListMark"/>
    <w:link w:val="OTRListMark4"/>
    <w:pPr>
      <w:numPr>
        <w:numId w:val="0"/>
      </w:numPr>
      <w:tabs>
        <w:tab w:val="num" w:pos="284"/>
      </w:tabs>
      <w:ind w:left="284" w:hanging="284"/>
    </w:pPr>
    <w:rPr>
      <w:b/>
      <w:bCs/>
      <w:sz w:val="22"/>
    </w:rPr>
  </w:style>
  <w:style w:type="paragraph" w:customStyle="1" w:styleId="OTRBLOCK">
    <w:name w:val="OTR_BLOCK"/>
    <w:basedOn w:val="a8"/>
    <w:pPr>
      <w:spacing w:before="60" w:after="60"/>
    </w:pPr>
    <w:rPr>
      <w:b/>
      <w:i/>
      <w:sz w:val="22"/>
    </w:rPr>
  </w:style>
  <w:style w:type="character" w:customStyle="1" w:styleId="OTRListMark4">
    <w:name w:val="Стиль OTR_List_Mark + полужирный Знак"/>
    <w:link w:val="OTRListMark3"/>
    <w:rPr>
      <w:rFonts w:ascii="Times New Roman" w:eastAsia="Times New Roman" w:hAnsi="Times New Roman"/>
      <w:b/>
      <w:bCs/>
      <w:sz w:val="22"/>
    </w:rPr>
  </w:style>
  <w:style w:type="paragraph" w:customStyle="1" w:styleId="affffffb">
    <w:name w:val="обычный"/>
    <w:basedOn w:val="a8"/>
    <w:pPr>
      <w:jc w:val="left"/>
    </w:pPr>
    <w:rPr>
      <w:color w:val="000000"/>
      <w:sz w:val="20"/>
    </w:rPr>
  </w:style>
  <w:style w:type="paragraph" w:customStyle="1" w:styleId="OTRTableNorm2">
    <w:name w:val="OTR_Table_Norm"/>
    <w:basedOn w:val="a8"/>
    <w:qFormat/>
    <w:pPr>
      <w:spacing w:before="60" w:after="120"/>
      <w:ind w:firstLine="567"/>
    </w:pPr>
  </w:style>
  <w:style w:type="character" w:customStyle="1" w:styleId="OTRHeadingApp0">
    <w:name w:val="OTR_Heading_App Знак"/>
    <w:link w:val="OTRHeadingApp"/>
    <w:uiPriority w:val="99"/>
    <w:rPr>
      <w:rFonts w:ascii="Times New Roman" w:eastAsia="Times New Roman" w:hAnsi="Times New Roman"/>
      <w:b/>
      <w:caps/>
      <w:sz w:val="32"/>
      <w:szCs w:val="36"/>
    </w:rPr>
  </w:style>
  <w:style w:type="paragraph" w:customStyle="1" w:styleId="EBListmark1">
    <w:name w:val="_EB_List_mark1"/>
    <w:link w:val="EBListmark10"/>
    <w:uiPriority w:val="99"/>
    <w:pPr>
      <w:tabs>
        <w:tab w:val="left" w:pos="851"/>
      </w:tabs>
      <w:spacing w:before="120" w:after="60"/>
      <w:ind w:left="1211" w:right="57" w:hanging="360"/>
      <w:contextualSpacing/>
      <w:jc w:val="both"/>
    </w:pPr>
    <w:rPr>
      <w:rFonts w:ascii="Times New Roman" w:eastAsia="Times New Roman" w:hAnsi="Times New Roman"/>
      <w:sz w:val="22"/>
      <w:szCs w:val="22"/>
      <w:lang w:val="en-US"/>
    </w:rPr>
  </w:style>
  <w:style w:type="character" w:customStyle="1" w:styleId="EBNormal">
    <w:name w:val="_EB_Normal Знак"/>
    <w:link w:val="EBNormal0"/>
    <w:uiPriority w:val="99"/>
    <w:rPr>
      <w:sz w:val="28"/>
      <w:lang w:val="ru-RU" w:eastAsia="ru-RU" w:bidi="ar-SA"/>
    </w:rPr>
  </w:style>
  <w:style w:type="paragraph" w:customStyle="1" w:styleId="EBNormal0">
    <w:name w:val="_EB_Normal"/>
    <w:link w:val="EBNormal"/>
    <w:uiPriority w:val="99"/>
    <w:pPr>
      <w:spacing w:before="120" w:after="60"/>
      <w:ind w:left="57" w:right="57" w:firstLine="567"/>
      <w:contextualSpacing/>
      <w:jc w:val="both"/>
    </w:pPr>
    <w:rPr>
      <w:sz w:val="28"/>
    </w:rPr>
  </w:style>
  <w:style w:type="character" w:customStyle="1" w:styleId="EBListmark10">
    <w:name w:val="_EB_List_mark1 Знак"/>
    <w:link w:val="EBListmark1"/>
    <w:uiPriority w:val="99"/>
    <w:rPr>
      <w:rFonts w:ascii="Times New Roman" w:eastAsia="Times New Roman" w:hAnsi="Times New Roman"/>
      <w:sz w:val="22"/>
      <w:szCs w:val="22"/>
      <w:lang w:val="en-US" w:bidi="ar-SA"/>
    </w:rPr>
  </w:style>
  <w:style w:type="character" w:customStyle="1" w:styleId="EBSymBold">
    <w:name w:val="_EB_Sym_Bold"/>
    <w:uiPriority w:val="99"/>
    <w:rPr>
      <w:rFonts w:ascii="Times New Roman" w:hAnsi="Times New Roman"/>
      <w:b/>
      <w:sz w:val="28"/>
    </w:rPr>
  </w:style>
  <w:style w:type="paragraph" w:customStyle="1" w:styleId="ASFKListmark2">
    <w:name w:val="_ASFK_List_mark2"/>
    <w:uiPriority w:val="99"/>
    <w:pPr>
      <w:numPr>
        <w:numId w:val="64"/>
      </w:numPr>
      <w:spacing w:before="120" w:after="60"/>
      <w:ind w:right="57"/>
    </w:pPr>
    <w:rPr>
      <w:rFonts w:ascii="Times New Roman" w:eastAsia="Times New Roman" w:hAnsi="Times New Roman"/>
      <w:sz w:val="24"/>
    </w:rPr>
  </w:style>
  <w:style w:type="paragraph" w:customStyle="1" w:styleId="EBScript">
    <w:name w:val="_EB_Script"/>
    <w:basedOn w:val="a8"/>
    <w:uiPriority w:val="99"/>
    <w:pPr>
      <w:pBdr>
        <w:top w:val="single" w:sz="4" w:space="1" w:color="000000"/>
        <w:left w:val="single" w:sz="4" w:space="4" w:color="000000"/>
        <w:bottom w:val="single" w:sz="4" w:space="1" w:color="000000"/>
        <w:right w:val="single" w:sz="4" w:space="4" w:color="000000"/>
      </w:pBdr>
      <w:spacing w:before="120" w:after="60"/>
      <w:ind w:left="567" w:right="29"/>
      <w:jc w:val="left"/>
    </w:pPr>
    <w:rPr>
      <w:rFonts w:ascii="Courier New" w:hAnsi="Courier New"/>
      <w:spacing w:val="-20"/>
      <w:sz w:val="22"/>
      <w:lang w:val="en-US"/>
    </w:rPr>
  </w:style>
  <w:style w:type="paragraph" w:customStyle="1" w:styleId="ASFKNote">
    <w:name w:val="_ASFK_Note"/>
    <w:next w:val="ASFKNormal"/>
    <w:link w:val="ASFKNote0"/>
    <w:uiPriority w:val="99"/>
    <w:pPr>
      <w:spacing w:before="120" w:after="120"/>
      <w:ind w:left="1701" w:hanging="1701"/>
      <w:jc w:val="both"/>
    </w:pPr>
    <w:rPr>
      <w:rFonts w:ascii="Times New Roman" w:eastAsia="Times New Roman" w:hAnsi="Times New Roman"/>
      <w:sz w:val="24"/>
    </w:rPr>
  </w:style>
  <w:style w:type="character" w:customStyle="1" w:styleId="ASFKNote0">
    <w:name w:val="_ASFK_Note Знак Знак"/>
    <w:link w:val="ASFKNote"/>
    <w:uiPriority w:val="99"/>
    <w:rPr>
      <w:rFonts w:ascii="Times New Roman" w:eastAsia="Times New Roman" w:hAnsi="Times New Roman"/>
      <w:sz w:val="24"/>
      <w:lang w:bidi="ar-SA"/>
    </w:rPr>
  </w:style>
  <w:style w:type="paragraph" w:customStyle="1" w:styleId="ASFKTableListNum">
    <w:name w:val="_ASFK_Table_List_Num"/>
    <w:basedOn w:val="a8"/>
    <w:uiPriority w:val="99"/>
    <w:pPr>
      <w:tabs>
        <w:tab w:val="num" w:pos="284"/>
      </w:tabs>
      <w:spacing w:before="60" w:after="60"/>
      <w:ind w:left="284" w:right="57" w:hanging="227"/>
      <w:contextualSpacing/>
      <w:jc w:val="left"/>
    </w:pPr>
    <w:rPr>
      <w:sz w:val="22"/>
      <w:szCs w:val="22"/>
    </w:rPr>
  </w:style>
  <w:style w:type="paragraph" w:customStyle="1" w:styleId="ASFKTableListMark">
    <w:name w:val="_ASFK_Table_List_Mark"/>
    <w:uiPriority w:val="99"/>
    <w:pPr>
      <w:tabs>
        <w:tab w:val="left" w:pos="170"/>
      </w:tabs>
      <w:spacing w:before="60" w:after="60"/>
      <w:ind w:right="57"/>
    </w:pPr>
    <w:rPr>
      <w:rFonts w:ascii="Times New Roman" w:eastAsia="Times New Roman" w:hAnsi="Times New Roman"/>
      <w:sz w:val="22"/>
    </w:rPr>
  </w:style>
  <w:style w:type="character" w:customStyle="1" w:styleId="ASFKListmark10">
    <w:name w:val="_ASFK_List_mark1 Знак Знак"/>
    <w:link w:val="ASFKListmark1"/>
    <w:rPr>
      <w:rFonts w:ascii="Times New Roman" w:eastAsia="Times New Roman" w:hAnsi="Times New Roman"/>
      <w:sz w:val="24"/>
    </w:rPr>
  </w:style>
  <w:style w:type="paragraph" w:customStyle="1" w:styleId="EBNameTable">
    <w:name w:val="_EB_Name_Table"/>
    <w:uiPriority w:val="99"/>
    <w:pPr>
      <w:keepNext/>
      <w:tabs>
        <w:tab w:val="num" w:pos="567"/>
      </w:tabs>
      <w:spacing w:before="240" w:after="120"/>
      <w:ind w:firstLine="567"/>
    </w:pPr>
    <w:rPr>
      <w:rFonts w:ascii="Times New Roman" w:eastAsia="Times New Roman" w:hAnsi="Times New Roman"/>
      <w:b/>
      <w:sz w:val="28"/>
    </w:rPr>
  </w:style>
  <w:style w:type="paragraph" w:customStyle="1" w:styleId="ASFKScript">
    <w:name w:val="_ASFK_Script"/>
    <w:basedOn w:val="a8"/>
    <w:qFormat/>
    <w:pPr>
      <w:pBdr>
        <w:top w:val="single" w:sz="4" w:space="1" w:color="000000"/>
        <w:left w:val="single" w:sz="4" w:space="4" w:color="000000"/>
        <w:bottom w:val="single" w:sz="4" w:space="1" w:color="000000"/>
        <w:right w:val="single" w:sz="4" w:space="4" w:color="000000"/>
      </w:pBdr>
      <w:ind w:left="567" w:right="29" w:firstLine="567"/>
    </w:pPr>
    <w:rPr>
      <w:rFonts w:ascii="Courier New" w:hAnsi="Courier New"/>
      <w:spacing w:val="-20"/>
      <w:sz w:val="20"/>
      <w:lang w:val="en-US"/>
    </w:rPr>
  </w:style>
  <w:style w:type="paragraph" w:customStyle="1" w:styleId="affffffc">
    <w:name w:val="Табл. заголовок"/>
    <w:basedOn w:val="0150"/>
    <w:uiPriority w:val="99"/>
    <w:qFormat/>
    <w:pPr>
      <w:spacing w:line="240" w:lineRule="auto"/>
    </w:pPr>
    <w:rPr>
      <w:rFonts w:eastAsia="SimSun"/>
      <w:sz w:val="20"/>
    </w:rPr>
  </w:style>
  <w:style w:type="paragraph" w:customStyle="1" w:styleId="GOSTFigure">
    <w:name w:val="_GOST_Figure"/>
    <w:next w:val="a8"/>
    <w:pPr>
      <w:keepNext/>
      <w:spacing w:before="120" w:after="120"/>
      <w:jc w:val="center"/>
    </w:pPr>
    <w:rPr>
      <w:rFonts w:ascii="Times New Roman" w:eastAsia="Times New Roman" w:hAnsi="Times New Roman"/>
      <w:sz w:val="24"/>
    </w:rPr>
  </w:style>
  <w:style w:type="paragraph" w:customStyle="1" w:styleId="GOSTFigName">
    <w:name w:val="_GOST_Fig_Name"/>
    <w:basedOn w:val="GOSTFigure"/>
    <w:next w:val="a8"/>
    <w:qFormat/>
    <w:pPr>
      <w:keepNext w:val="0"/>
      <w:numPr>
        <w:numId w:val="67"/>
      </w:numPr>
      <w:contextualSpacing/>
    </w:pPr>
    <w:rPr>
      <w:b/>
      <w:szCs w:val="24"/>
    </w:rPr>
  </w:style>
  <w:style w:type="paragraph" w:customStyle="1" w:styleId="GOSTheader">
    <w:name w:val="_GOST_header"/>
    <w:rPr>
      <w:rFonts w:ascii="Arial" w:eastAsia="Times New Roman" w:hAnsi="Arial"/>
      <w:b/>
      <w:color w:val="333333"/>
    </w:rPr>
  </w:style>
  <w:style w:type="paragraph" w:customStyle="1" w:styleId="GOSTListmark1">
    <w:name w:val="_GOST_List_mark1"/>
    <w:pPr>
      <w:tabs>
        <w:tab w:val="num" w:pos="851"/>
      </w:tabs>
      <w:ind w:left="851" w:hanging="284"/>
    </w:pPr>
    <w:rPr>
      <w:rFonts w:ascii="Times New Roman" w:eastAsia="Times New Roman" w:hAnsi="Times New Roman"/>
      <w:sz w:val="24"/>
    </w:rPr>
  </w:style>
  <w:style w:type="paragraph" w:customStyle="1" w:styleId="GOSTListmark2">
    <w:name w:val="_GOST_List_mark2"/>
    <w:pPr>
      <w:tabs>
        <w:tab w:val="num" w:pos="1134"/>
      </w:tabs>
      <w:ind w:left="1134" w:hanging="283"/>
    </w:pPr>
    <w:rPr>
      <w:rFonts w:ascii="Times New Roman" w:eastAsia="Times New Roman" w:hAnsi="Times New Roman"/>
      <w:sz w:val="24"/>
    </w:rPr>
  </w:style>
  <w:style w:type="paragraph" w:customStyle="1" w:styleId="GOSTListmark3">
    <w:name w:val="_GOST_List_mark3"/>
    <w:basedOn w:val="a8"/>
    <w:pPr>
      <w:numPr>
        <w:numId w:val="69"/>
      </w:numPr>
    </w:pPr>
  </w:style>
  <w:style w:type="paragraph" w:customStyle="1" w:styleId="GOSTListmark4">
    <w:name w:val="_GOST_List_mark4"/>
    <w:basedOn w:val="a8"/>
    <w:pPr>
      <w:tabs>
        <w:tab w:val="num" w:pos="1701"/>
      </w:tabs>
      <w:ind w:left="1701" w:hanging="283"/>
    </w:pPr>
  </w:style>
  <w:style w:type="paragraph" w:customStyle="1" w:styleId="GOSTListnote">
    <w:name w:val="_GOST_List_note"/>
    <w:basedOn w:val="GOSTListmark3"/>
    <w:pPr>
      <w:numPr>
        <w:numId w:val="0"/>
      </w:numPr>
      <w:ind w:firstLine="567"/>
    </w:pPr>
  </w:style>
  <w:style w:type="paragraph" w:customStyle="1" w:styleId="GOSTListnormal18">
    <w:name w:val="_GOST_List_normal_1.8"/>
    <w:basedOn w:val="GOSTListnormal28"/>
    <w:pPr>
      <w:tabs>
        <w:tab w:val="clear" w:pos="284"/>
        <w:tab w:val="left" w:pos="1021"/>
      </w:tabs>
      <w:ind w:left="1021"/>
    </w:pPr>
  </w:style>
  <w:style w:type="paragraph" w:customStyle="1" w:styleId="GOSTListnum2">
    <w:name w:val="_GOST_List_num2"/>
    <w:basedOn w:val="GOSTListnum"/>
    <w:pPr>
      <w:tabs>
        <w:tab w:val="clear" w:pos="1021"/>
        <w:tab w:val="num" w:pos="1588"/>
      </w:tabs>
      <w:ind w:left="1588" w:hanging="567"/>
    </w:pPr>
    <w:rPr>
      <w:szCs w:val="24"/>
    </w:rPr>
  </w:style>
  <w:style w:type="paragraph" w:customStyle="1" w:styleId="GOSTNameTable">
    <w:name w:val="_GOST_Name_Table"/>
    <w:next w:val="GOSTNormal"/>
    <w:link w:val="GOSTNameTable0"/>
    <w:qFormat/>
    <w:pPr>
      <w:keepNext/>
      <w:tabs>
        <w:tab w:val="num" w:pos="567"/>
      </w:tabs>
      <w:spacing w:before="240" w:after="120"/>
      <w:ind w:firstLine="567"/>
    </w:pPr>
    <w:rPr>
      <w:rFonts w:ascii="Times New Roman" w:eastAsia="Times New Roman" w:hAnsi="Times New Roman"/>
      <w:b/>
      <w:sz w:val="24"/>
    </w:rPr>
  </w:style>
  <w:style w:type="paragraph" w:customStyle="1" w:styleId="GOSTNormal">
    <w:name w:val="_GOST_Normal"/>
    <w:link w:val="GOSTNormal0"/>
    <w:qFormat/>
    <w:pPr>
      <w:spacing w:before="120" w:after="60"/>
      <w:ind w:firstLine="567"/>
      <w:contextualSpacing/>
    </w:pPr>
    <w:rPr>
      <w:rFonts w:ascii="Times New Roman" w:eastAsia="Times New Roman" w:hAnsi="Times New Roman"/>
      <w:sz w:val="24"/>
    </w:rPr>
  </w:style>
  <w:style w:type="paragraph" w:customStyle="1" w:styleId="GOSTNormalWithout">
    <w:name w:val="_GOST_Normal_Without"/>
    <w:basedOn w:val="GOSTNormal"/>
    <w:next w:val="GOSTNormal"/>
    <w:pPr>
      <w:keepNext/>
    </w:pPr>
  </w:style>
  <w:style w:type="paragraph" w:customStyle="1" w:styleId="GOSTNote">
    <w:name w:val="_GOST_Note"/>
    <w:link w:val="GOSTNote0"/>
    <w:pPr>
      <w:spacing w:before="120" w:after="120"/>
      <w:ind w:left="1701" w:hanging="1701"/>
      <w:jc w:val="both"/>
    </w:pPr>
    <w:rPr>
      <w:rFonts w:ascii="Times New Roman" w:eastAsia="Times New Roman" w:hAnsi="Times New Roman"/>
      <w:sz w:val="24"/>
    </w:rPr>
  </w:style>
  <w:style w:type="paragraph" w:customStyle="1" w:styleId="GOSTNoteContinue">
    <w:name w:val="_GOST_Note_Continue"/>
    <w:basedOn w:val="GOSTNote"/>
    <w:pPr>
      <w:ind w:firstLine="0"/>
    </w:pPr>
  </w:style>
  <w:style w:type="paragraph" w:customStyle="1" w:styleId="GOSTReg">
    <w:name w:val="_GOST_Reg"/>
    <w:pPr>
      <w:keepNext/>
      <w:pageBreakBefore/>
      <w:spacing w:before="120" w:after="120"/>
      <w:contextualSpacing/>
      <w:jc w:val="center"/>
      <w:outlineLvl w:val="0"/>
    </w:pPr>
    <w:rPr>
      <w:rFonts w:ascii="Times New Roman" w:eastAsia="Times New Roman" w:hAnsi="Times New Roman"/>
      <w:b/>
      <w:caps/>
      <w:sz w:val="28"/>
    </w:rPr>
  </w:style>
  <w:style w:type="paragraph" w:customStyle="1" w:styleId="GOSTScript">
    <w:name w:val="_GOST_Script"/>
    <w:basedOn w:val="a8"/>
    <w:pPr>
      <w:pBdr>
        <w:top w:val="single" w:sz="4" w:space="1" w:color="000000"/>
        <w:left w:val="single" w:sz="4" w:space="4" w:color="000000"/>
        <w:bottom w:val="single" w:sz="4" w:space="1" w:color="000000"/>
        <w:right w:val="single" w:sz="4" w:space="4" w:color="000000"/>
      </w:pBdr>
      <w:ind w:left="567" w:right="29" w:firstLine="567"/>
    </w:pPr>
    <w:rPr>
      <w:rFonts w:ascii="Courier New" w:hAnsi="Courier New"/>
      <w:spacing w:val="-20"/>
      <w:sz w:val="20"/>
      <w:lang w:val="en-US"/>
    </w:rPr>
  </w:style>
  <w:style w:type="paragraph" w:customStyle="1" w:styleId="GOSTSign">
    <w:name w:val="_GOST_Sign"/>
    <w:basedOn w:val="GOSTReg"/>
    <w:pPr>
      <w:pageBreakBefore w:val="0"/>
      <w:outlineLvl w:val="9"/>
    </w:pPr>
  </w:style>
  <w:style w:type="character" w:customStyle="1" w:styleId="GOSTSymBold">
    <w:name w:val="_GOST_Sym_Bold"/>
    <w:rPr>
      <w:b/>
    </w:rPr>
  </w:style>
  <w:style w:type="character" w:customStyle="1" w:styleId="GOSTSymBoldItalic">
    <w:name w:val="_GOST_Sym_Bold_Italic"/>
    <w:rPr>
      <w:b/>
      <w:i/>
    </w:rPr>
  </w:style>
  <w:style w:type="character" w:customStyle="1" w:styleId="GOSTSymItalic">
    <w:name w:val="_GOST_Sym_Italic"/>
    <w:rPr>
      <w:i/>
    </w:rPr>
  </w:style>
  <w:style w:type="table" w:customStyle="1" w:styleId="GOSTTable">
    <w:name w:val="_GOST_Table"/>
    <w:basedOn w:val="aa"/>
    <w:pPr>
      <w:jc w:val="both"/>
    </w:pPr>
    <w:rPr>
      <w:rFonts w:ascii="Times New Roman" w:eastAsia="Times New Roman" w:hAnsi="Times New Roman"/>
      <w:sz w:val="22"/>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6" w:type="dxa"/>
        <w:bottom w:w="0" w:type="dxa"/>
        <w:right w:w="6" w:type="dxa"/>
      </w:tblCellMar>
    </w:tblPr>
    <w:tblStylePr w:type="firstRow">
      <w:pPr>
        <w:spacing w:beforeAutospacing="0" w:afterAutospacing="0" w:line="240" w:lineRule="auto"/>
        <w:ind w:left="0" w:right="0" w:firstLine="0"/>
        <w:jc w:val="center"/>
        <w:outlineLvl w:val="9"/>
      </w:pPr>
      <w:rPr>
        <w:rFonts w:ascii="Times New Roman" w:hAnsi="Times New Roman"/>
        <w:b w:val="0"/>
      </w:rPr>
      <w:tblPr/>
      <w:tcPr>
        <w:tcBorders>
          <w:top w:val="single" w:sz="4" w:space="0" w:color="000000"/>
          <w:left w:val="single" w:sz="4" w:space="0" w:color="000000"/>
          <w:bottom w:val="single" w:sz="4" w:space="0" w:color="000000"/>
          <w:right w:val="single" w:sz="4" w:space="0" w:color="000000"/>
        </w:tcBorders>
        <w:shd w:val="clear" w:color="auto" w:fill="E6E6E6"/>
        <w:vAlign w:val="center"/>
      </w:tcPr>
    </w:tblStylePr>
    <w:tblStylePr w:type="lastRow">
      <w:rPr>
        <w:i/>
        <w:iCs/>
      </w:rPr>
    </w:tblStylePr>
    <w:tblStylePr w:type="lastCol">
      <w:rPr>
        <w:i/>
        <w:iCs/>
      </w:rPr>
    </w:tblStylePr>
    <w:tblStylePr w:type="band1Horz">
      <w:pPr>
        <w:spacing w:beforeAutospacing="0" w:afterAutospacing="0" w:line="240" w:lineRule="auto"/>
        <w:ind w:left="57" w:right="57" w:firstLine="0"/>
        <w:jc w:val="left"/>
        <w:outlineLvl w:val="9"/>
      </w:pPr>
      <w:rPr>
        <w:rFonts w:ascii="Times New Roman" w:hAnsi="Times New Roman"/>
        <w:sz w:val="24"/>
      </w:rPr>
    </w:tblStylePr>
    <w:tblStylePr w:type="band2Horz">
      <w:pPr>
        <w:spacing w:beforeAutospacing="0" w:afterAutospacing="0"/>
        <w:ind w:left="57" w:right="57" w:firstLine="0"/>
        <w:contextualSpacing w:val="0"/>
        <w:jc w:val="left"/>
        <w:outlineLvl w:val="9"/>
      </w:pPr>
      <w:rPr>
        <w:rFonts w:ascii="Times New Roman" w:hAnsi="Times New Roman"/>
        <w:sz w:val="24"/>
      </w:rPr>
    </w:tblStylePr>
  </w:style>
  <w:style w:type="paragraph" w:customStyle="1" w:styleId="GOSTTablenorm">
    <w:name w:val="_GOST_Table_norm"/>
    <w:link w:val="GOSTTablenorm0"/>
    <w:qFormat/>
    <w:pPr>
      <w:spacing w:before="60" w:after="60"/>
      <w:ind w:left="57" w:right="57"/>
      <w:contextualSpacing/>
      <w:jc w:val="both"/>
    </w:pPr>
    <w:rPr>
      <w:rFonts w:ascii="Times New Roman" w:eastAsia="Times New Roman" w:hAnsi="Times New Roman"/>
      <w:sz w:val="22"/>
    </w:rPr>
  </w:style>
  <w:style w:type="paragraph" w:customStyle="1" w:styleId="GOSTTableHead">
    <w:name w:val="_GOST_Table_Head"/>
    <w:basedOn w:val="GOSTTablenorm"/>
    <w:link w:val="GOSTTableHead0"/>
    <w:pPr>
      <w:spacing w:line="256" w:lineRule="auto"/>
      <w:jc w:val="center"/>
    </w:pPr>
    <w:rPr>
      <w:b/>
      <w:bCs/>
      <w:lang w:eastAsia="en-US"/>
    </w:rPr>
  </w:style>
  <w:style w:type="paragraph" w:customStyle="1" w:styleId="GOSTTableListMark">
    <w:name w:val="_GOST_Table_List_Mark"/>
    <w:pPr>
      <w:tabs>
        <w:tab w:val="left" w:pos="170"/>
        <w:tab w:val="num" w:pos="340"/>
      </w:tabs>
      <w:spacing w:before="60" w:after="60"/>
      <w:ind w:left="340" w:right="57" w:hanging="227"/>
    </w:pPr>
    <w:rPr>
      <w:rFonts w:ascii="Times New Roman" w:eastAsia="Times New Roman" w:hAnsi="Times New Roman"/>
      <w:sz w:val="22"/>
    </w:rPr>
  </w:style>
  <w:style w:type="paragraph" w:customStyle="1" w:styleId="GOSTTableListNum0">
    <w:name w:val="_GOST_Table_List_Num"/>
    <w:basedOn w:val="a8"/>
    <w:pPr>
      <w:tabs>
        <w:tab w:val="num" w:pos="284"/>
      </w:tabs>
      <w:spacing w:before="60" w:after="60"/>
      <w:ind w:left="284" w:right="57" w:hanging="227"/>
      <w:contextualSpacing/>
      <w:jc w:val="left"/>
    </w:pPr>
    <w:rPr>
      <w:sz w:val="22"/>
      <w:szCs w:val="22"/>
    </w:rPr>
  </w:style>
  <w:style w:type="paragraph" w:customStyle="1" w:styleId="GOSTTableNum">
    <w:name w:val="_GOST_Table_Num"/>
    <w:basedOn w:val="a8"/>
    <w:pPr>
      <w:tabs>
        <w:tab w:val="num" w:pos="114"/>
      </w:tabs>
      <w:spacing w:before="60" w:after="60"/>
      <w:ind w:left="57" w:firstLine="57"/>
    </w:pPr>
    <w:rPr>
      <w:rFonts w:cs="Arial"/>
      <w:sz w:val="22"/>
    </w:rPr>
  </w:style>
  <w:style w:type="paragraph" w:customStyle="1" w:styleId="GOSTTitul0">
    <w:name w:val="_GOST_Titul_0"/>
    <w:pPr>
      <w:spacing w:line="360" w:lineRule="auto"/>
      <w:contextualSpacing/>
      <w:jc w:val="center"/>
    </w:pPr>
    <w:rPr>
      <w:rFonts w:ascii="Times New Roman" w:eastAsia="Times New Roman" w:hAnsi="Times New Roman"/>
      <w:sz w:val="28"/>
      <w:szCs w:val="28"/>
    </w:rPr>
  </w:style>
  <w:style w:type="paragraph" w:customStyle="1" w:styleId="GOSTTITUL00">
    <w:name w:val="_GOST_TITUL_0"/>
    <w:pPr>
      <w:spacing w:line="360" w:lineRule="auto"/>
      <w:contextualSpacing/>
      <w:jc w:val="center"/>
    </w:pPr>
    <w:rPr>
      <w:rFonts w:ascii="Times New Roman" w:eastAsia="Times New Roman" w:hAnsi="Times New Roman"/>
      <w:sz w:val="28"/>
      <w:szCs w:val="28"/>
    </w:rPr>
  </w:style>
  <w:style w:type="paragraph" w:customStyle="1" w:styleId="GOSTTitul1">
    <w:name w:val="_GOST_Titul_1"/>
    <w:pPr>
      <w:spacing w:before="240" w:after="240"/>
      <w:contextualSpacing/>
      <w:jc w:val="center"/>
    </w:pPr>
    <w:rPr>
      <w:rFonts w:ascii="Times New Roman" w:eastAsia="Times New Roman" w:hAnsi="Times New Roman"/>
      <w:sz w:val="32"/>
      <w:szCs w:val="28"/>
    </w:rPr>
  </w:style>
  <w:style w:type="paragraph" w:customStyle="1" w:styleId="GOSTTitul2">
    <w:name w:val="_GOST_Titul_2"/>
    <w:pPr>
      <w:jc w:val="center"/>
    </w:pPr>
    <w:rPr>
      <w:rFonts w:ascii="Times New Roman" w:eastAsia="Times New Roman" w:hAnsi="Times New Roman"/>
      <w:b/>
      <w:caps/>
      <w:sz w:val="32"/>
      <w:szCs w:val="28"/>
    </w:rPr>
  </w:style>
  <w:style w:type="paragraph" w:customStyle="1" w:styleId="GOSTTitulnamedoc">
    <w:name w:val="_GOST_Titul_name_doc"/>
    <w:pPr>
      <w:spacing w:before="200" w:after="400"/>
      <w:contextualSpacing/>
      <w:jc w:val="center"/>
    </w:pPr>
    <w:rPr>
      <w:rFonts w:ascii="Times New Roman" w:eastAsia="Times New Roman" w:hAnsi="Times New Roman"/>
      <w:b/>
      <w:sz w:val="32"/>
      <w:szCs w:val="28"/>
    </w:rPr>
  </w:style>
  <w:style w:type="paragraph" w:customStyle="1" w:styleId="2ff0">
    <w:name w:val="Заг_2_Приложение"/>
    <w:basedOn w:val="affffff4"/>
    <w:next w:val="GOSTNormal"/>
    <w:link w:val="2ff1"/>
    <w:pPr>
      <w:pageBreakBefore w:val="0"/>
      <w:numPr>
        <w:numId w:val="0"/>
      </w:numPr>
      <w:tabs>
        <w:tab w:val="num" w:pos="284"/>
        <w:tab w:val="num" w:pos="432"/>
      </w:tabs>
      <w:spacing w:after="240"/>
      <w:ind w:left="454" w:hanging="454"/>
      <w:jc w:val="left"/>
    </w:pPr>
    <w:rPr>
      <w:sz w:val="32"/>
    </w:rPr>
  </w:style>
  <w:style w:type="character" w:customStyle="1" w:styleId="2ff1">
    <w:name w:val="Заг_2_Приложение Знак"/>
    <w:link w:val="2ff0"/>
    <w:rPr>
      <w:rFonts w:ascii="Times New Roman" w:eastAsia="Times New Roman" w:hAnsi="Times New Roman"/>
      <w:b/>
      <w:sz w:val="32"/>
      <w:szCs w:val="36"/>
    </w:rPr>
  </w:style>
  <w:style w:type="paragraph" w:customStyle="1" w:styleId="3f5">
    <w:name w:val="Заг_3_Приложение"/>
    <w:basedOn w:val="a8"/>
    <w:pPr>
      <w:keepNext/>
      <w:spacing w:before="240" w:after="240"/>
      <w:ind w:left="680" w:hanging="680"/>
      <w:contextualSpacing/>
      <w:outlineLvl w:val="1"/>
    </w:pPr>
    <w:rPr>
      <w:rFonts w:cs="Arial"/>
      <w:b/>
      <w:bCs/>
      <w:iCs/>
      <w:sz w:val="28"/>
      <w:szCs w:val="28"/>
    </w:rPr>
  </w:style>
  <w:style w:type="paragraph" w:customStyle="1" w:styleId="GOSTListnormal1">
    <w:name w:val="_GOST_List_normal_1"/>
    <w:pPr>
      <w:tabs>
        <w:tab w:val="left" w:pos="284"/>
      </w:tabs>
      <w:spacing w:before="120" w:after="120"/>
      <w:ind w:left="567"/>
    </w:pPr>
    <w:rPr>
      <w:rFonts w:ascii="Times New Roman" w:eastAsia="Times New Roman" w:hAnsi="Times New Roman"/>
      <w:sz w:val="24"/>
    </w:rPr>
  </w:style>
  <w:style w:type="paragraph" w:customStyle="1" w:styleId="GOSTListnormal28">
    <w:name w:val="_GOST_List_normal_2.8"/>
    <w:basedOn w:val="GOSTListnormal1"/>
    <w:pPr>
      <w:ind w:left="1134"/>
    </w:pPr>
  </w:style>
  <w:style w:type="paragraph" w:styleId="affffffd">
    <w:name w:val="table of figures"/>
    <w:basedOn w:val="a8"/>
    <w:next w:val="a8"/>
    <w:uiPriority w:val="99"/>
    <w:pPr>
      <w:ind w:left="480" w:hanging="480"/>
    </w:pPr>
  </w:style>
  <w:style w:type="paragraph" w:customStyle="1" w:styleId="GOSTListnormal3">
    <w:name w:val="_GOST_List_normal_3"/>
    <w:basedOn w:val="GOSTListnormal1"/>
    <w:pPr>
      <w:ind w:left="1418"/>
    </w:pPr>
  </w:style>
  <w:style w:type="paragraph" w:customStyle="1" w:styleId="GOSTListnormal4">
    <w:name w:val="_GOST_List_normal_4"/>
    <w:basedOn w:val="GOSTListnormal3"/>
    <w:pPr>
      <w:ind w:left="1701"/>
    </w:pPr>
  </w:style>
  <w:style w:type="paragraph" w:customStyle="1" w:styleId="GOSTListnum">
    <w:name w:val="_GOST_List_num"/>
    <w:pPr>
      <w:tabs>
        <w:tab w:val="num" w:pos="1021"/>
      </w:tabs>
      <w:spacing w:before="120" w:after="120"/>
      <w:ind w:left="1021" w:hanging="454"/>
      <w:contextualSpacing/>
    </w:pPr>
    <w:rPr>
      <w:rFonts w:ascii="Times New Roman" w:eastAsia="Times New Roman" w:hAnsi="Times New Roman"/>
      <w:sz w:val="24"/>
    </w:rPr>
  </w:style>
  <w:style w:type="character" w:customStyle="1" w:styleId="GOSTNote0">
    <w:name w:val="_GOST_Note Знак"/>
    <w:link w:val="GOSTNote"/>
    <w:rPr>
      <w:rFonts w:ascii="Times New Roman" w:eastAsia="Times New Roman" w:hAnsi="Times New Roman"/>
      <w:sz w:val="24"/>
      <w:lang w:bidi="ar-SA"/>
    </w:rPr>
  </w:style>
  <w:style w:type="paragraph" w:customStyle="1" w:styleId="GOSTListmark5">
    <w:name w:val="_GOST_List_mark5"/>
    <w:basedOn w:val="GOSTListmark4"/>
    <w:pPr>
      <w:tabs>
        <w:tab w:val="clear" w:pos="1701"/>
        <w:tab w:val="left" w:pos="1985"/>
      </w:tabs>
      <w:ind w:left="1985" w:hanging="284"/>
    </w:pPr>
  </w:style>
  <w:style w:type="paragraph" w:customStyle="1" w:styleId="xmsonormal">
    <w:name w:val="x_msonormal"/>
    <w:basedOn w:val="a8"/>
    <w:pPr>
      <w:spacing w:before="100" w:beforeAutospacing="1" w:after="100" w:afterAutospacing="1"/>
      <w:jc w:val="left"/>
    </w:pPr>
    <w:rPr>
      <w:szCs w:val="24"/>
    </w:rPr>
  </w:style>
  <w:style w:type="character" w:customStyle="1" w:styleId="blk">
    <w:name w:val="blk"/>
  </w:style>
  <w:style w:type="numbering" w:customStyle="1" w:styleId="1ff6">
    <w:name w:val="Нет списка1"/>
    <w:next w:val="ab"/>
    <w:uiPriority w:val="99"/>
    <w:semiHidden/>
    <w:unhideWhenUsed/>
  </w:style>
  <w:style w:type="table" w:customStyle="1" w:styleId="OTRTable20">
    <w:name w:val="OTR_Table2"/>
    <w:basedOn w:val="aa"/>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Autospacing="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table" w:customStyle="1" w:styleId="1ff7">
    <w:name w:val="Сетка таблицы1"/>
    <w:basedOn w:val="aa"/>
    <w:next w:val="affffa"/>
    <w:pPr>
      <w:jc w:val="both"/>
    </w:pPr>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SFKTitul1">
    <w:name w:val="_ASFK_Titul_1"/>
    <w:uiPriority w:val="99"/>
    <w:pPr>
      <w:spacing w:before="240" w:after="240"/>
      <w:contextualSpacing/>
      <w:jc w:val="center"/>
    </w:pPr>
    <w:rPr>
      <w:rFonts w:ascii="Times New Roman" w:eastAsia="Times New Roman" w:hAnsi="Times New Roman"/>
      <w:sz w:val="32"/>
      <w:szCs w:val="28"/>
    </w:rPr>
  </w:style>
  <w:style w:type="paragraph" w:customStyle="1" w:styleId="ASFKFigure">
    <w:name w:val="_ASFK_Figure"/>
    <w:next w:val="a8"/>
    <w:uiPriority w:val="99"/>
    <w:pPr>
      <w:keepNext/>
      <w:spacing w:before="120" w:after="120"/>
      <w:jc w:val="center"/>
    </w:pPr>
    <w:rPr>
      <w:rFonts w:ascii="Times New Roman" w:eastAsia="Times New Roman" w:hAnsi="Times New Roman"/>
      <w:sz w:val="24"/>
    </w:rPr>
  </w:style>
  <w:style w:type="paragraph" w:customStyle="1" w:styleId="ASFKFigName">
    <w:name w:val="_ASFK_Fig_Name"/>
    <w:basedOn w:val="ASFKFigure"/>
    <w:next w:val="ASFKNormal"/>
    <w:uiPriority w:val="99"/>
    <w:pPr>
      <w:keepNext w:val="0"/>
      <w:tabs>
        <w:tab w:val="num" w:pos="0"/>
      </w:tabs>
      <w:contextualSpacing/>
    </w:pPr>
    <w:rPr>
      <w:b/>
      <w:szCs w:val="24"/>
    </w:rPr>
  </w:style>
  <w:style w:type="paragraph" w:customStyle="1" w:styleId="ASFKheader">
    <w:name w:val="_ASFK_header"/>
    <w:uiPriority w:val="99"/>
    <w:rPr>
      <w:rFonts w:ascii="Arial" w:eastAsia="Times New Roman" w:hAnsi="Arial"/>
      <w:b/>
      <w:color w:val="333333"/>
    </w:rPr>
  </w:style>
  <w:style w:type="paragraph" w:customStyle="1" w:styleId="ASFKListmark3">
    <w:name w:val="_ASFK_List_mark3"/>
    <w:uiPriority w:val="99"/>
    <w:pPr>
      <w:tabs>
        <w:tab w:val="num" w:pos="1418"/>
      </w:tabs>
      <w:ind w:left="1418" w:hanging="284"/>
    </w:pPr>
    <w:rPr>
      <w:rFonts w:ascii="Times New Roman" w:eastAsia="Times New Roman" w:hAnsi="Times New Roman"/>
      <w:sz w:val="24"/>
    </w:rPr>
  </w:style>
  <w:style w:type="paragraph" w:customStyle="1" w:styleId="ASFKListnormal18">
    <w:name w:val="_ASFK_List_normal_1.8"/>
    <w:basedOn w:val="ASFKListnormal"/>
    <w:uiPriority w:val="99"/>
    <w:pPr>
      <w:tabs>
        <w:tab w:val="clear" w:pos="567"/>
        <w:tab w:val="left" w:pos="1021"/>
      </w:tabs>
      <w:ind w:left="1021"/>
      <w:jc w:val="left"/>
    </w:pPr>
  </w:style>
  <w:style w:type="paragraph" w:customStyle="1" w:styleId="ASFKNormalWithout">
    <w:name w:val="_ASFK_Normal_Without"/>
    <w:basedOn w:val="ASFKNormal"/>
    <w:next w:val="ASFKNormal"/>
    <w:uiPriority w:val="99"/>
    <w:pPr>
      <w:keepNext/>
    </w:pPr>
    <w:rPr>
      <w:sz w:val="22"/>
    </w:rPr>
  </w:style>
  <w:style w:type="paragraph" w:customStyle="1" w:styleId="ASFKNoteContinue">
    <w:name w:val="_ASFK_Note_Continue"/>
    <w:basedOn w:val="ASFKNote"/>
    <w:uiPriority w:val="99"/>
    <w:pPr>
      <w:ind w:firstLine="0"/>
    </w:pPr>
    <w:rPr>
      <w:sz w:val="22"/>
    </w:rPr>
  </w:style>
  <w:style w:type="paragraph" w:customStyle="1" w:styleId="ASFKReg">
    <w:name w:val="_ASFK_Reg"/>
    <w:pPr>
      <w:keepNext/>
      <w:pageBreakBefore/>
      <w:spacing w:before="120" w:after="120"/>
      <w:contextualSpacing/>
      <w:jc w:val="center"/>
      <w:outlineLvl w:val="0"/>
    </w:pPr>
    <w:rPr>
      <w:rFonts w:ascii="Times New Roman" w:eastAsia="Times New Roman" w:hAnsi="Times New Roman"/>
      <w:b/>
      <w:caps/>
      <w:sz w:val="28"/>
    </w:rPr>
  </w:style>
  <w:style w:type="character" w:customStyle="1" w:styleId="ASFKSymItalic">
    <w:name w:val="_ASFK_Sym_Italic"/>
    <w:uiPriority w:val="99"/>
    <w:rPr>
      <w:i/>
    </w:rPr>
  </w:style>
  <w:style w:type="table" w:customStyle="1" w:styleId="ASFKTable">
    <w:name w:val="_ASFK_Table"/>
    <w:uiPriority w:val="99"/>
    <w:pPr>
      <w:jc w:val="both"/>
    </w:pPr>
    <w:rPr>
      <w:rFonts w:ascii="Times New Roman" w:eastAsia="Times New Roman" w:hAnsi="Times New Roman"/>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57" w:type="dxa"/>
        <w:bottom w:w="0" w:type="dxa"/>
        <w:right w:w="57" w:type="dxa"/>
      </w:tblCellMar>
    </w:tblPr>
  </w:style>
  <w:style w:type="paragraph" w:customStyle="1" w:styleId="ASFKTitul0">
    <w:name w:val="_ASFK_Titul_0"/>
    <w:uiPriority w:val="99"/>
    <w:pPr>
      <w:spacing w:line="360" w:lineRule="auto"/>
      <w:contextualSpacing/>
      <w:jc w:val="center"/>
    </w:pPr>
    <w:rPr>
      <w:rFonts w:ascii="Times New Roman" w:eastAsia="Times New Roman" w:hAnsi="Times New Roman"/>
      <w:sz w:val="28"/>
      <w:szCs w:val="28"/>
    </w:rPr>
  </w:style>
  <w:style w:type="paragraph" w:customStyle="1" w:styleId="ASFKListnormalBI">
    <w:name w:val="_ASFK_List_normal_BI"/>
    <w:basedOn w:val="a8"/>
    <w:uiPriority w:val="99"/>
    <w:pPr>
      <w:keepNext/>
      <w:tabs>
        <w:tab w:val="left" w:pos="855"/>
      </w:tabs>
      <w:spacing w:before="120" w:after="120"/>
      <w:ind w:left="1021"/>
      <w:contextualSpacing/>
    </w:pPr>
    <w:rPr>
      <w:b/>
      <w:i/>
    </w:rPr>
  </w:style>
  <w:style w:type="paragraph" w:customStyle="1" w:styleId="ASFKTitul2">
    <w:name w:val="_ASFK_Titul_2"/>
    <w:uiPriority w:val="99"/>
    <w:pPr>
      <w:jc w:val="center"/>
    </w:pPr>
    <w:rPr>
      <w:rFonts w:ascii="Times New Roman" w:eastAsia="Times New Roman" w:hAnsi="Times New Roman"/>
      <w:b/>
      <w:caps/>
      <w:sz w:val="32"/>
      <w:szCs w:val="28"/>
    </w:rPr>
  </w:style>
  <w:style w:type="paragraph" w:customStyle="1" w:styleId="ASFKListnormalBold">
    <w:name w:val="_ASFK_List_normal_Bold"/>
    <w:basedOn w:val="ASFKListnormal"/>
    <w:uiPriority w:val="99"/>
    <w:pPr>
      <w:keepNext/>
      <w:tabs>
        <w:tab w:val="clear" w:pos="567"/>
        <w:tab w:val="left" w:pos="284"/>
      </w:tabs>
      <w:spacing w:before="120" w:after="120"/>
      <w:ind w:left="1021"/>
    </w:pPr>
    <w:rPr>
      <w:b/>
    </w:rPr>
  </w:style>
  <w:style w:type="paragraph" w:customStyle="1" w:styleId="ASFKListnormal1">
    <w:name w:val="_ASFK_List_normal_1"/>
    <w:basedOn w:val="ASFKListnormal"/>
    <w:uiPriority w:val="99"/>
    <w:pPr>
      <w:tabs>
        <w:tab w:val="clear" w:pos="567"/>
        <w:tab w:val="left" w:pos="851"/>
      </w:tabs>
      <w:ind w:left="851"/>
      <w:jc w:val="left"/>
    </w:pPr>
  </w:style>
  <w:style w:type="paragraph" w:customStyle="1" w:styleId="ASFKListnormal28">
    <w:name w:val="_ASFK_List_normal_2.8"/>
    <w:basedOn w:val="ASFKListnormal"/>
    <w:uiPriority w:val="99"/>
    <w:pPr>
      <w:tabs>
        <w:tab w:val="clear" w:pos="567"/>
        <w:tab w:val="left" w:pos="1588"/>
      </w:tabs>
      <w:ind w:left="1588"/>
      <w:jc w:val="left"/>
    </w:pPr>
  </w:style>
  <w:style w:type="paragraph" w:customStyle="1" w:styleId="ASFKListnormal3">
    <w:name w:val="_ASFK_List_normal_3"/>
    <w:basedOn w:val="ASFKListnormal"/>
    <w:uiPriority w:val="99"/>
    <w:pPr>
      <w:tabs>
        <w:tab w:val="clear" w:pos="567"/>
        <w:tab w:val="left" w:pos="1418"/>
      </w:tabs>
      <w:ind w:left="1418"/>
      <w:jc w:val="left"/>
    </w:pPr>
  </w:style>
  <w:style w:type="paragraph" w:customStyle="1" w:styleId="ASFKListnormal4">
    <w:name w:val="_ASFK_List_normal_4"/>
    <w:basedOn w:val="ASFKListnormal3"/>
    <w:uiPriority w:val="99"/>
    <w:pPr>
      <w:tabs>
        <w:tab w:val="clear" w:pos="1418"/>
        <w:tab w:val="left" w:pos="1701"/>
      </w:tabs>
      <w:ind w:left="1701"/>
    </w:pPr>
  </w:style>
  <w:style w:type="paragraph" w:customStyle="1" w:styleId="ASFKListmark5">
    <w:name w:val="_ASFK_List_mark5"/>
    <w:uiPriority w:val="99"/>
    <w:pPr>
      <w:numPr>
        <w:numId w:val="71"/>
      </w:numPr>
    </w:pPr>
    <w:rPr>
      <w:rFonts w:ascii="Times New Roman" w:eastAsia="Times New Roman" w:hAnsi="Times New Roman"/>
      <w:sz w:val="24"/>
    </w:rPr>
  </w:style>
  <w:style w:type="paragraph" w:customStyle="1" w:styleId="ASFKListnormal">
    <w:name w:val="_ASFK_List_normal"/>
    <w:uiPriority w:val="99"/>
    <w:pPr>
      <w:tabs>
        <w:tab w:val="left" w:pos="567"/>
      </w:tabs>
      <w:spacing w:before="60" w:after="60"/>
      <w:ind w:left="567"/>
      <w:contextualSpacing/>
      <w:jc w:val="both"/>
    </w:pPr>
    <w:rPr>
      <w:rFonts w:ascii="Times New Roman" w:eastAsia="Times New Roman" w:hAnsi="Times New Roman"/>
      <w:sz w:val="24"/>
    </w:rPr>
  </w:style>
  <w:style w:type="paragraph" w:customStyle="1" w:styleId="ASFKTitulnamedoc">
    <w:name w:val="_ASFK_Titul_name_doc"/>
    <w:uiPriority w:val="99"/>
    <w:pPr>
      <w:spacing w:before="200" w:after="400"/>
      <w:contextualSpacing/>
      <w:jc w:val="center"/>
    </w:pPr>
    <w:rPr>
      <w:rFonts w:ascii="Times New Roman" w:eastAsia="Times New Roman" w:hAnsi="Times New Roman"/>
      <w:b/>
      <w:sz w:val="32"/>
      <w:szCs w:val="28"/>
    </w:rPr>
  </w:style>
  <w:style w:type="paragraph" w:customStyle="1" w:styleId="ASFKListnormal2">
    <w:name w:val="_ASFK_List_normal_2"/>
    <w:basedOn w:val="ASFKListnormal"/>
    <w:uiPriority w:val="99"/>
    <w:pPr>
      <w:tabs>
        <w:tab w:val="clear" w:pos="567"/>
        <w:tab w:val="left" w:pos="1134"/>
      </w:tabs>
      <w:ind w:left="1134"/>
      <w:jc w:val="left"/>
    </w:pPr>
  </w:style>
  <w:style w:type="paragraph" w:customStyle="1" w:styleId="ASFKListnormal5">
    <w:name w:val="_ASFK_List_normal_5"/>
    <w:basedOn w:val="ASFKListnormal4"/>
    <w:uiPriority w:val="99"/>
    <w:pPr>
      <w:tabs>
        <w:tab w:val="clear" w:pos="1701"/>
        <w:tab w:val="left" w:pos="1985"/>
      </w:tabs>
      <w:ind w:left="1985"/>
    </w:pPr>
  </w:style>
  <w:style w:type="paragraph" w:customStyle="1" w:styleId="ASFKAn">
    <w:name w:val="_ASFK_An"/>
    <w:basedOn w:val="a8"/>
    <w:uiPriority w:val="99"/>
    <w:pPr>
      <w:spacing w:after="240"/>
      <w:ind w:firstLine="567"/>
      <w:jc w:val="center"/>
    </w:pPr>
    <w:rPr>
      <w:b/>
      <w:sz w:val="32"/>
    </w:rPr>
  </w:style>
  <w:style w:type="paragraph" w:styleId="affffffe">
    <w:name w:val="No Spacing"/>
    <w:basedOn w:val="a8"/>
    <w:uiPriority w:val="99"/>
    <w:qFormat/>
    <w:pPr>
      <w:jc w:val="left"/>
    </w:pPr>
    <w:rPr>
      <w:rFonts w:ascii="Calibri" w:hAnsi="Calibri"/>
      <w:szCs w:val="32"/>
      <w:lang w:val="en-US" w:eastAsia="en-US"/>
    </w:rPr>
  </w:style>
  <w:style w:type="paragraph" w:styleId="afffffff">
    <w:name w:val="Intense Quote"/>
    <w:basedOn w:val="a8"/>
    <w:next w:val="a8"/>
    <w:link w:val="afffffff0"/>
    <w:uiPriority w:val="99"/>
    <w:qFormat/>
    <w:pPr>
      <w:ind w:left="720" w:right="720"/>
      <w:jc w:val="left"/>
    </w:pPr>
    <w:rPr>
      <w:rFonts w:ascii="Calibri" w:hAnsi="Calibri"/>
      <w:b/>
      <w:i/>
      <w:sz w:val="22"/>
      <w:szCs w:val="22"/>
      <w:lang w:val="en-US" w:eastAsia="en-US"/>
    </w:rPr>
  </w:style>
  <w:style w:type="character" w:customStyle="1" w:styleId="afffffff0">
    <w:name w:val="Выделенная цитата Знак"/>
    <w:link w:val="afffffff"/>
    <w:uiPriority w:val="99"/>
    <w:rPr>
      <w:rFonts w:eastAsia="Times New Roman"/>
      <w:b/>
      <w:i/>
      <w:sz w:val="22"/>
      <w:szCs w:val="22"/>
      <w:lang w:val="en-US" w:eastAsia="en-US"/>
    </w:rPr>
  </w:style>
  <w:style w:type="character" w:styleId="afffffff1">
    <w:name w:val="Subtle Emphasis"/>
    <w:uiPriority w:val="19"/>
    <w:qFormat/>
    <w:rPr>
      <w:i/>
      <w:color w:val="5A5A5A"/>
    </w:rPr>
  </w:style>
  <w:style w:type="character" w:styleId="afffffff2">
    <w:name w:val="Intense Emphasis"/>
    <w:uiPriority w:val="99"/>
    <w:qFormat/>
    <w:rPr>
      <w:b/>
      <w:i/>
      <w:sz w:val="24"/>
      <w:u w:val="single"/>
    </w:rPr>
  </w:style>
  <w:style w:type="character" w:styleId="afffffff3">
    <w:name w:val="Subtle Reference"/>
    <w:uiPriority w:val="99"/>
    <w:qFormat/>
    <w:rPr>
      <w:sz w:val="24"/>
      <w:u w:val="single"/>
    </w:rPr>
  </w:style>
  <w:style w:type="character" w:styleId="afffffff4">
    <w:name w:val="Intense Reference"/>
    <w:uiPriority w:val="99"/>
    <w:qFormat/>
    <w:rPr>
      <w:b/>
      <w:sz w:val="24"/>
      <w:u w:val="single"/>
    </w:rPr>
  </w:style>
  <w:style w:type="character" w:styleId="afffffff5">
    <w:name w:val="Book Title"/>
    <w:uiPriority w:val="99"/>
    <w:qFormat/>
    <w:rPr>
      <w:rFonts w:ascii="Cambria" w:hAnsi="Cambria"/>
      <w:b/>
      <w:i/>
      <w:sz w:val="24"/>
    </w:rPr>
  </w:style>
  <w:style w:type="paragraph" w:customStyle="1" w:styleId="EBListmark4">
    <w:name w:val="_EB_List_mark4"/>
    <w:basedOn w:val="EBListmark3"/>
    <w:uiPriority w:val="99"/>
    <w:pPr>
      <w:numPr>
        <w:numId w:val="72"/>
      </w:numPr>
      <w:tabs>
        <w:tab w:val="num" w:pos="432"/>
        <w:tab w:val="num" w:pos="567"/>
        <w:tab w:val="left" w:pos="1701"/>
      </w:tabs>
      <w:ind w:left="1702" w:hanging="432"/>
    </w:pPr>
    <w:rPr>
      <w:szCs w:val="28"/>
      <w:lang w:val="ru-RU"/>
    </w:rPr>
  </w:style>
  <w:style w:type="paragraph" w:customStyle="1" w:styleId="ebtablenorm0">
    <w:name w:val="ebtablenorm"/>
    <w:basedOn w:val="a8"/>
    <w:uiPriority w:val="99"/>
    <w:pPr>
      <w:spacing w:before="100" w:beforeAutospacing="1" w:after="100" w:afterAutospacing="1"/>
      <w:jc w:val="left"/>
    </w:pPr>
    <w:rPr>
      <w:szCs w:val="24"/>
    </w:rPr>
  </w:style>
  <w:style w:type="paragraph" w:customStyle="1" w:styleId="EBListnormal">
    <w:name w:val="_EB_List_normal"/>
    <w:uiPriority w:val="99"/>
    <w:pPr>
      <w:tabs>
        <w:tab w:val="left" w:pos="284"/>
      </w:tabs>
      <w:spacing w:after="60"/>
      <w:ind w:left="1021"/>
      <w:contextualSpacing/>
      <w:jc w:val="both"/>
    </w:pPr>
    <w:rPr>
      <w:rFonts w:ascii="Times New Roman" w:eastAsia="Times New Roman" w:hAnsi="Times New Roman"/>
      <w:sz w:val="28"/>
    </w:rPr>
  </w:style>
  <w:style w:type="paragraph" w:customStyle="1" w:styleId="EBTitul0">
    <w:name w:val="_EB_Titul_0"/>
    <w:uiPriority w:val="99"/>
    <w:pPr>
      <w:spacing w:line="360" w:lineRule="auto"/>
      <w:contextualSpacing/>
      <w:jc w:val="center"/>
    </w:pPr>
    <w:rPr>
      <w:rFonts w:ascii="Times New Roman" w:eastAsia="Times New Roman" w:hAnsi="Times New Roman"/>
      <w:sz w:val="28"/>
      <w:szCs w:val="28"/>
    </w:rPr>
  </w:style>
  <w:style w:type="paragraph" w:customStyle="1" w:styleId="EBTitul1">
    <w:name w:val="_EB_Titul_1"/>
    <w:uiPriority w:val="99"/>
    <w:pPr>
      <w:spacing w:before="240" w:after="240"/>
      <w:contextualSpacing/>
      <w:jc w:val="center"/>
    </w:pPr>
    <w:rPr>
      <w:rFonts w:ascii="Times New Roman" w:eastAsia="Times New Roman" w:hAnsi="Times New Roman"/>
      <w:sz w:val="32"/>
      <w:szCs w:val="28"/>
    </w:rPr>
  </w:style>
  <w:style w:type="paragraph" w:customStyle="1" w:styleId="EBTitul2">
    <w:name w:val="_EB_Titul_2"/>
    <w:uiPriority w:val="99"/>
    <w:pPr>
      <w:jc w:val="center"/>
    </w:pPr>
    <w:rPr>
      <w:rFonts w:ascii="Times New Roman" w:eastAsia="Times New Roman" w:hAnsi="Times New Roman"/>
      <w:b/>
      <w:caps/>
      <w:sz w:val="32"/>
      <w:szCs w:val="28"/>
    </w:rPr>
  </w:style>
  <w:style w:type="character" w:customStyle="1" w:styleId="gt-baf-back">
    <w:name w:val="gt-baf-back"/>
  </w:style>
  <w:style w:type="character" w:customStyle="1" w:styleId="gt-baf-word-clickable">
    <w:name w:val="gt-baf-word-clickable"/>
  </w:style>
  <w:style w:type="paragraph" w:customStyle="1" w:styleId="GOSTTitulhead">
    <w:name w:val="_GOST_Titul_head"/>
    <w:basedOn w:val="a8"/>
    <w:pPr>
      <w:pBdr>
        <w:bottom w:val="single" w:sz="12" w:space="1" w:color="000000"/>
      </w:pBdr>
      <w:ind w:firstLine="567"/>
      <w:jc w:val="center"/>
    </w:pPr>
    <w:rPr>
      <w:rFonts w:ascii="Arial" w:hAnsi="Arial"/>
      <w:b/>
      <w:bCs/>
    </w:rPr>
  </w:style>
  <w:style w:type="paragraph" w:customStyle="1" w:styleId="5b">
    <w:name w:val="Знак Знак Знак Знак5"/>
    <w:basedOn w:val="a8"/>
    <w:next w:val="a8"/>
    <w:semiHidden/>
    <w:pPr>
      <w:spacing w:after="160" w:line="240" w:lineRule="exact"/>
      <w:jc w:val="left"/>
    </w:pPr>
    <w:rPr>
      <w:rFonts w:ascii="Arial" w:hAnsi="Arial" w:cs="Arial"/>
      <w:sz w:val="20"/>
      <w:lang w:val="en-US" w:eastAsia="en-US"/>
    </w:rPr>
  </w:style>
  <w:style w:type="paragraph" w:customStyle="1" w:styleId="4c">
    <w:name w:val="Знак Знак Знак Знак4"/>
    <w:basedOn w:val="a8"/>
    <w:next w:val="a8"/>
    <w:semiHidden/>
    <w:pPr>
      <w:spacing w:after="160" w:line="240" w:lineRule="exact"/>
      <w:jc w:val="left"/>
    </w:pPr>
    <w:rPr>
      <w:rFonts w:ascii="Arial" w:hAnsi="Arial" w:cs="Arial"/>
      <w:sz w:val="20"/>
      <w:lang w:val="en-US" w:eastAsia="en-US"/>
    </w:rPr>
  </w:style>
  <w:style w:type="paragraph" w:customStyle="1" w:styleId="3f6">
    <w:name w:val="Знак Знак Знак Знак3"/>
    <w:basedOn w:val="a8"/>
    <w:next w:val="a8"/>
    <w:semiHidden/>
    <w:pPr>
      <w:spacing w:after="160" w:line="240" w:lineRule="exact"/>
      <w:jc w:val="left"/>
    </w:pPr>
    <w:rPr>
      <w:rFonts w:ascii="Arial" w:hAnsi="Arial" w:cs="Arial"/>
      <w:sz w:val="20"/>
      <w:lang w:val="en-US" w:eastAsia="en-US"/>
    </w:rPr>
  </w:style>
  <w:style w:type="paragraph" w:customStyle="1" w:styleId="160">
    <w:name w:val="Знак1 Знак Знак Знак Знак Знак Знак6"/>
    <w:basedOn w:val="a8"/>
    <w:next w:val="a8"/>
    <w:semiHidden/>
    <w:pPr>
      <w:spacing w:after="160" w:line="240" w:lineRule="exact"/>
      <w:jc w:val="left"/>
    </w:pPr>
    <w:rPr>
      <w:rFonts w:ascii="Arial" w:hAnsi="Arial" w:cs="Arial"/>
      <w:sz w:val="20"/>
      <w:lang w:val="en-US" w:eastAsia="en-US"/>
    </w:rPr>
  </w:style>
  <w:style w:type="paragraph" w:customStyle="1" w:styleId="161">
    <w:name w:val="Знак Знак Знак1 Знак Знак Знак Знак6"/>
    <w:basedOn w:val="a8"/>
    <w:next w:val="a8"/>
    <w:semiHidden/>
    <w:pPr>
      <w:spacing w:after="160" w:line="240" w:lineRule="exact"/>
      <w:jc w:val="left"/>
    </w:pPr>
    <w:rPr>
      <w:rFonts w:ascii="Arial" w:hAnsi="Arial" w:cs="Arial"/>
      <w:sz w:val="20"/>
      <w:lang w:val="en-US" w:eastAsia="en-US"/>
    </w:rPr>
  </w:style>
  <w:style w:type="paragraph" w:customStyle="1" w:styleId="2ff2">
    <w:name w:val="Знак Знак Знак Знак2"/>
    <w:basedOn w:val="a8"/>
    <w:next w:val="a8"/>
    <w:semiHidden/>
    <w:pPr>
      <w:spacing w:after="160" w:line="240" w:lineRule="exact"/>
      <w:jc w:val="left"/>
    </w:pPr>
    <w:rPr>
      <w:rFonts w:ascii="Arial" w:hAnsi="Arial" w:cs="Arial"/>
      <w:sz w:val="20"/>
      <w:lang w:val="en-US" w:eastAsia="en-US"/>
    </w:rPr>
  </w:style>
  <w:style w:type="character" w:customStyle="1" w:styleId="GOSTNormal0">
    <w:name w:val="_GOST_Normal Знак"/>
    <w:link w:val="GOSTNormal"/>
    <w:qFormat/>
    <w:rPr>
      <w:rFonts w:ascii="Times New Roman" w:eastAsia="Times New Roman" w:hAnsi="Times New Roman"/>
      <w:sz w:val="24"/>
      <w:lang w:bidi="ar-SA"/>
    </w:rPr>
  </w:style>
  <w:style w:type="character" w:customStyle="1" w:styleId="GOSTTablenorm0">
    <w:name w:val="_GOST_Table_norm Знак"/>
    <w:link w:val="GOSTTablenorm"/>
    <w:qFormat/>
    <w:rPr>
      <w:rFonts w:ascii="Times New Roman" w:eastAsia="Times New Roman" w:hAnsi="Times New Roman"/>
      <w:sz w:val="22"/>
    </w:rPr>
  </w:style>
  <w:style w:type="character" w:customStyle="1" w:styleId="resh-link">
    <w:name w:val="resh-link"/>
  </w:style>
  <w:style w:type="paragraph" w:customStyle="1" w:styleId="GOSTTableListMark1">
    <w:name w:val="_GOST_Table_List_Mark_1"/>
    <w:link w:val="GOSTTableListMark10"/>
    <w:pPr>
      <w:tabs>
        <w:tab w:val="left" w:pos="284"/>
      </w:tabs>
      <w:ind w:left="283" w:right="57" w:hanging="170"/>
    </w:pPr>
    <w:rPr>
      <w:rFonts w:ascii="Times New Roman" w:eastAsia="Times New Roman" w:hAnsi="Times New Roman"/>
      <w:sz w:val="22"/>
    </w:rPr>
  </w:style>
  <w:style w:type="character" w:customStyle="1" w:styleId="GOSTTableListMark10">
    <w:name w:val="_GOST_Table_List_Mark_1 Знак"/>
    <w:link w:val="GOSTTableListMark1"/>
    <w:rPr>
      <w:rFonts w:ascii="Times New Roman" w:eastAsia="Times New Roman" w:hAnsi="Times New Roman"/>
      <w:sz w:val="22"/>
      <w:lang w:bidi="ar-SA"/>
    </w:rPr>
  </w:style>
  <w:style w:type="character" w:customStyle="1" w:styleId="block">
    <w:name w:val="block"/>
  </w:style>
  <w:style w:type="paragraph" w:customStyle="1" w:styleId="EBFigure">
    <w:name w:val="_EB_Figure"/>
    <w:next w:val="a8"/>
    <w:link w:val="EBFigure0"/>
    <w:uiPriority w:val="99"/>
    <w:pPr>
      <w:keepNext/>
      <w:spacing w:before="120" w:after="120"/>
      <w:jc w:val="center"/>
    </w:pPr>
    <w:rPr>
      <w:rFonts w:ascii="Times New Roman" w:eastAsia="Times New Roman" w:hAnsi="Times New Roman"/>
      <w:sz w:val="22"/>
      <w:szCs w:val="22"/>
    </w:rPr>
  </w:style>
  <w:style w:type="paragraph" w:customStyle="1" w:styleId="EBFigName">
    <w:name w:val="_EB_Fig_Name"/>
    <w:basedOn w:val="EBFigure"/>
    <w:next w:val="a8"/>
    <w:link w:val="EBFigName0"/>
    <w:uiPriority w:val="99"/>
    <w:pPr>
      <w:keepNext w:val="0"/>
      <w:tabs>
        <w:tab w:val="num" w:pos="0"/>
      </w:tabs>
      <w:contextualSpacing/>
    </w:pPr>
    <w:rPr>
      <w:b/>
      <w:sz w:val="28"/>
      <w:szCs w:val="28"/>
    </w:rPr>
  </w:style>
  <w:style w:type="paragraph" w:customStyle="1" w:styleId="EBheader">
    <w:name w:val="_EB_header"/>
    <w:uiPriority w:val="99"/>
    <w:rPr>
      <w:rFonts w:ascii="Times New Roman" w:eastAsia="Times New Roman" w:hAnsi="Times New Roman"/>
      <w:b/>
      <w:color w:val="808080"/>
      <w:sz w:val="24"/>
    </w:rPr>
  </w:style>
  <w:style w:type="paragraph" w:customStyle="1" w:styleId="EBListnum">
    <w:name w:val="_EB_List_num"/>
    <w:basedOn w:val="a8"/>
    <w:uiPriority w:val="99"/>
    <w:pPr>
      <w:spacing w:before="120" w:after="120"/>
      <w:contextualSpacing/>
    </w:pPr>
    <w:rPr>
      <w:sz w:val="28"/>
    </w:rPr>
  </w:style>
  <w:style w:type="paragraph" w:customStyle="1" w:styleId="EBListnum2">
    <w:name w:val="_EB_List_num2"/>
    <w:basedOn w:val="EBListnum"/>
    <w:uiPriority w:val="99"/>
    <w:pPr>
      <w:numPr>
        <w:ilvl w:val="1"/>
      </w:numPr>
      <w:tabs>
        <w:tab w:val="num" w:pos="926"/>
        <w:tab w:val="num" w:pos="1209"/>
      </w:tabs>
    </w:pPr>
    <w:rPr>
      <w:szCs w:val="24"/>
    </w:rPr>
  </w:style>
  <w:style w:type="paragraph" w:customStyle="1" w:styleId="EBNote">
    <w:name w:val="_EB_Note"/>
    <w:uiPriority w:val="99"/>
    <w:pPr>
      <w:spacing w:before="120" w:after="120"/>
      <w:ind w:left="1701" w:hanging="1701"/>
      <w:jc w:val="both"/>
    </w:pPr>
    <w:rPr>
      <w:rFonts w:ascii="Times New Roman" w:eastAsia="Times New Roman" w:hAnsi="Times New Roman"/>
      <w:sz w:val="28"/>
    </w:rPr>
  </w:style>
  <w:style w:type="paragraph" w:customStyle="1" w:styleId="EBNoteContinue">
    <w:name w:val="_EB_Note_Continue"/>
    <w:basedOn w:val="EBNote"/>
    <w:uiPriority w:val="99"/>
    <w:pPr>
      <w:ind w:firstLine="0"/>
    </w:pPr>
  </w:style>
  <w:style w:type="paragraph" w:customStyle="1" w:styleId="EBReg">
    <w:name w:val="_EB_Reg"/>
    <w:uiPriority w:val="99"/>
    <w:pPr>
      <w:keepNext/>
      <w:pageBreakBefore/>
      <w:spacing w:before="120" w:after="120"/>
      <w:contextualSpacing/>
      <w:jc w:val="center"/>
      <w:outlineLvl w:val="0"/>
    </w:pPr>
    <w:rPr>
      <w:rFonts w:ascii="Times New Roman" w:eastAsia="Times New Roman" w:hAnsi="Times New Roman"/>
      <w:b/>
      <w:caps/>
      <w:sz w:val="28"/>
    </w:rPr>
  </w:style>
  <w:style w:type="paragraph" w:customStyle="1" w:styleId="EBSign">
    <w:name w:val="_EB_Sign"/>
    <w:basedOn w:val="EBReg"/>
    <w:uiPriority w:val="99"/>
    <w:pPr>
      <w:pageBreakBefore w:val="0"/>
      <w:outlineLvl w:val="9"/>
    </w:pPr>
    <w:rPr>
      <w:caps w:val="0"/>
    </w:rPr>
  </w:style>
  <w:style w:type="character" w:customStyle="1" w:styleId="EBSymBoldItalic">
    <w:name w:val="_EB_Sym_Bold_Italic"/>
    <w:uiPriority w:val="99"/>
    <w:rPr>
      <w:rFonts w:ascii="Times New Roman" w:hAnsi="Times New Roman"/>
      <w:b/>
      <w:i/>
      <w:sz w:val="28"/>
    </w:rPr>
  </w:style>
  <w:style w:type="character" w:customStyle="1" w:styleId="EBSymItalic">
    <w:name w:val="_EB_Sym_Italic"/>
    <w:uiPriority w:val="99"/>
    <w:rPr>
      <w:rFonts w:ascii="Times New Roman" w:hAnsi="Times New Roman"/>
      <w:i/>
      <w:sz w:val="28"/>
    </w:rPr>
  </w:style>
  <w:style w:type="table" w:customStyle="1" w:styleId="EBTable">
    <w:name w:val="_EB_Table"/>
    <w:uiPriority w:val="99"/>
    <w:pPr>
      <w:jc w:val="both"/>
    </w:pPr>
    <w:rPr>
      <w:rFonts w:ascii="Times New Roman" w:eastAsia="Times New Roman" w:hAnsi="Times New Roman"/>
      <w:sz w:val="24"/>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6" w:type="dxa"/>
        <w:bottom w:w="0" w:type="dxa"/>
        <w:right w:w="6" w:type="dxa"/>
      </w:tblCellMar>
    </w:tblPr>
  </w:style>
  <w:style w:type="paragraph" w:customStyle="1" w:styleId="EBTableListMark">
    <w:name w:val="_EB_Table_List_Mark"/>
    <w:uiPriority w:val="99"/>
    <w:pPr>
      <w:tabs>
        <w:tab w:val="left" w:pos="170"/>
        <w:tab w:val="num" w:pos="340"/>
      </w:tabs>
      <w:spacing w:before="60" w:after="60"/>
      <w:ind w:left="340" w:hanging="198"/>
    </w:pPr>
    <w:rPr>
      <w:rFonts w:ascii="Times New Roman" w:eastAsia="Times New Roman" w:hAnsi="Times New Roman"/>
      <w:sz w:val="24"/>
    </w:rPr>
  </w:style>
  <w:style w:type="paragraph" w:customStyle="1" w:styleId="EBTableListNum">
    <w:name w:val="_EB_Table_List_Num"/>
    <w:basedOn w:val="a8"/>
    <w:uiPriority w:val="99"/>
    <w:pPr>
      <w:contextualSpacing/>
    </w:pPr>
    <w:rPr>
      <w:szCs w:val="22"/>
    </w:rPr>
  </w:style>
  <w:style w:type="paragraph" w:customStyle="1" w:styleId="EBTitulnamedoc">
    <w:name w:val="_EB_Titul_name_doc"/>
    <w:uiPriority w:val="99"/>
    <w:pPr>
      <w:spacing w:before="200" w:after="400"/>
      <w:contextualSpacing/>
      <w:jc w:val="center"/>
    </w:pPr>
    <w:rPr>
      <w:rFonts w:ascii="Times New Roman" w:eastAsia="Times New Roman" w:hAnsi="Times New Roman"/>
      <w:b/>
      <w:sz w:val="32"/>
      <w:szCs w:val="28"/>
    </w:rPr>
  </w:style>
  <w:style w:type="paragraph" w:customStyle="1" w:styleId="EBNormalWithout">
    <w:name w:val="_EB_Normal_Without"/>
    <w:basedOn w:val="EBNormal0"/>
    <w:next w:val="EBNormal0"/>
    <w:uiPriority w:val="99"/>
    <w:pPr>
      <w:keepNext/>
      <w:ind w:left="0" w:right="0"/>
    </w:pPr>
    <w:rPr>
      <w:rFonts w:ascii="Times New Roman" w:eastAsia="Times New Roman" w:hAnsi="Times New Roman"/>
      <w:sz w:val="24"/>
      <w:szCs w:val="24"/>
    </w:rPr>
  </w:style>
  <w:style w:type="paragraph" w:customStyle="1" w:styleId="EB">
    <w:name w:val="_EB_Приложение_А"/>
    <w:next w:val="EBNormal0"/>
    <w:link w:val="EB0"/>
    <w:uiPriority w:val="99"/>
    <w:pPr>
      <w:keepNext/>
      <w:pageBreakBefore/>
      <w:numPr>
        <w:numId w:val="73"/>
      </w:numPr>
      <w:spacing w:before="240" w:after="240"/>
      <w:ind w:left="0" w:firstLine="0"/>
      <w:jc w:val="center"/>
      <w:outlineLvl w:val="0"/>
    </w:pPr>
    <w:rPr>
      <w:rFonts w:ascii="Times New Roman" w:eastAsia="Times New Roman" w:hAnsi="Times New Roman"/>
      <w:b/>
      <w:bCs/>
      <w:caps/>
      <w:sz w:val="32"/>
      <w:lang w:eastAsia="en-US"/>
    </w:rPr>
  </w:style>
  <w:style w:type="paragraph" w:customStyle="1" w:styleId="EBAn">
    <w:name w:val="_EB_An"/>
    <w:next w:val="EBNormal0"/>
    <w:uiPriority w:val="99"/>
    <w:pPr>
      <w:keepNext/>
      <w:spacing w:before="120" w:after="240"/>
      <w:contextualSpacing/>
      <w:jc w:val="center"/>
    </w:pPr>
    <w:rPr>
      <w:rFonts w:ascii="Times New Roman" w:eastAsia="Times New Roman" w:hAnsi="Times New Roman"/>
      <w:b/>
      <w:sz w:val="32"/>
      <w:szCs w:val="28"/>
    </w:rPr>
  </w:style>
  <w:style w:type="paragraph" w:customStyle="1" w:styleId="EBListmark5">
    <w:name w:val="_EB_List_mark5"/>
    <w:basedOn w:val="EBListmark4"/>
    <w:uiPriority w:val="99"/>
    <w:pPr>
      <w:numPr>
        <w:numId w:val="0"/>
      </w:numPr>
      <w:tabs>
        <w:tab w:val="clear" w:pos="1701"/>
        <w:tab w:val="num" w:pos="432"/>
        <w:tab w:val="num" w:pos="567"/>
        <w:tab w:val="num" w:pos="926"/>
        <w:tab w:val="num" w:pos="1418"/>
        <w:tab w:val="left" w:pos="1985"/>
      </w:tabs>
      <w:ind w:left="1985" w:hanging="432"/>
    </w:pPr>
    <w:rPr>
      <w:sz w:val="22"/>
    </w:rPr>
  </w:style>
  <w:style w:type="paragraph" w:customStyle="1" w:styleId="EB1">
    <w:name w:val="_EB_Приложение_А.1"/>
    <w:next w:val="EBNormal0"/>
    <w:uiPriority w:val="99"/>
    <w:pPr>
      <w:keepNext/>
      <w:numPr>
        <w:ilvl w:val="1"/>
        <w:numId w:val="73"/>
      </w:numPr>
      <w:tabs>
        <w:tab w:val="clear" w:pos="0"/>
        <w:tab w:val="num" w:pos="684"/>
      </w:tabs>
      <w:spacing w:before="240" w:after="240"/>
      <w:ind w:left="680" w:hanging="680"/>
      <w:outlineLvl w:val="1"/>
    </w:pPr>
    <w:rPr>
      <w:rFonts w:ascii="Times New Roman ??????????" w:eastAsia="Times New Roman" w:hAnsi="Times New Roman ??????????"/>
      <w:b/>
      <w:bCs/>
      <w:sz w:val="32"/>
      <w:lang w:eastAsia="en-US"/>
    </w:rPr>
  </w:style>
  <w:style w:type="paragraph" w:customStyle="1" w:styleId="EB11">
    <w:name w:val="_EB_Приложение_А.1.1"/>
    <w:next w:val="EBNormal0"/>
    <w:uiPriority w:val="99"/>
    <w:pPr>
      <w:keepNext/>
      <w:numPr>
        <w:ilvl w:val="2"/>
        <w:numId w:val="73"/>
      </w:numPr>
      <w:tabs>
        <w:tab w:val="clear" w:pos="0"/>
        <w:tab w:val="left" w:pos="851"/>
      </w:tabs>
      <w:spacing w:before="240" w:after="240"/>
      <w:ind w:left="851" w:hanging="851"/>
      <w:outlineLvl w:val="2"/>
    </w:pPr>
    <w:rPr>
      <w:rFonts w:ascii="Times New Roman ??????????" w:eastAsia="Times New Roman" w:hAnsi="Times New Roman ??????????"/>
      <w:b/>
      <w:sz w:val="28"/>
      <w:lang w:eastAsia="en-US"/>
    </w:rPr>
  </w:style>
  <w:style w:type="paragraph" w:customStyle="1" w:styleId="EB111">
    <w:name w:val="_EB_Приложение_А.1.1.1"/>
    <w:next w:val="EBNormal0"/>
    <w:uiPriority w:val="99"/>
    <w:pPr>
      <w:numPr>
        <w:ilvl w:val="3"/>
        <w:numId w:val="73"/>
      </w:numPr>
      <w:tabs>
        <w:tab w:val="clear" w:pos="0"/>
        <w:tab w:val="num" w:pos="1134"/>
      </w:tabs>
      <w:spacing w:before="240" w:after="240"/>
      <w:ind w:left="1134" w:hanging="1134"/>
      <w:outlineLvl w:val="3"/>
    </w:pPr>
    <w:rPr>
      <w:rFonts w:ascii="Times New Roman ??????????" w:eastAsia="Times New Roman" w:hAnsi="Times New Roman ??????????"/>
      <w:b/>
      <w:sz w:val="28"/>
      <w:lang w:eastAsia="en-US"/>
    </w:rPr>
  </w:style>
  <w:style w:type="paragraph" w:customStyle="1" w:styleId="EB1111">
    <w:name w:val="_EB_Приложение_А.1.1.1.1"/>
    <w:next w:val="EBNormal0"/>
    <w:uiPriority w:val="99"/>
    <w:pPr>
      <w:numPr>
        <w:ilvl w:val="4"/>
        <w:numId w:val="73"/>
      </w:numPr>
      <w:tabs>
        <w:tab w:val="clear" w:pos="0"/>
        <w:tab w:val="left" w:pos="1418"/>
      </w:tabs>
      <w:spacing w:before="240" w:after="120"/>
      <w:ind w:left="1418" w:hanging="1418"/>
      <w:outlineLvl w:val="4"/>
    </w:pPr>
    <w:rPr>
      <w:rFonts w:ascii="Times New Roman ??????????" w:eastAsia="Times New Roman" w:hAnsi="Times New Roman ??????????"/>
      <w:b/>
      <w:sz w:val="28"/>
      <w:lang w:eastAsia="en-US"/>
    </w:rPr>
  </w:style>
  <w:style w:type="character" w:customStyle="1" w:styleId="EB0">
    <w:name w:val="_EB_Приложение_А Знак Знак"/>
    <w:link w:val="EB"/>
    <w:uiPriority w:val="99"/>
    <w:rPr>
      <w:rFonts w:ascii="Times New Roman" w:eastAsia="Times New Roman" w:hAnsi="Times New Roman"/>
      <w:b/>
      <w:bCs/>
      <w:caps/>
      <w:sz w:val="32"/>
      <w:lang w:eastAsia="en-US"/>
    </w:rPr>
  </w:style>
  <w:style w:type="table" w:customStyle="1" w:styleId="OTRTabl01">
    <w:name w:val="_OTR_Tabl_01"/>
    <w:uiPriority w:val="99"/>
    <w:semiHidden/>
    <w:pPr>
      <w:jc w:val="both"/>
    </w:pPr>
    <w:rPr>
      <w:rFonts w:ascii="Times New Roman" w:eastAsia="Times New Roman" w:hAnsi="Times New Roman"/>
      <w:sz w:val="24"/>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57" w:type="dxa"/>
        <w:bottom w:w="0" w:type="dxa"/>
        <w:right w:w="57" w:type="dxa"/>
      </w:tblCellMar>
    </w:tblPr>
  </w:style>
  <w:style w:type="character" w:customStyle="1" w:styleId="EBFigure0">
    <w:name w:val="_EB_Figure Знак"/>
    <w:link w:val="EBFigure"/>
    <w:uiPriority w:val="99"/>
    <w:rPr>
      <w:rFonts w:ascii="Times New Roman" w:eastAsia="Times New Roman" w:hAnsi="Times New Roman"/>
      <w:sz w:val="22"/>
      <w:szCs w:val="22"/>
      <w:lang w:bidi="ar-SA"/>
    </w:rPr>
  </w:style>
  <w:style w:type="character" w:customStyle="1" w:styleId="EBFigName0">
    <w:name w:val="_EB_Fig_Name Знак"/>
    <w:link w:val="EBFigName"/>
    <w:uiPriority w:val="99"/>
    <w:rPr>
      <w:rFonts w:ascii="Times New Roman" w:eastAsia="Times New Roman" w:hAnsi="Times New Roman"/>
      <w:b/>
      <w:sz w:val="28"/>
      <w:szCs w:val="28"/>
    </w:rPr>
  </w:style>
  <w:style w:type="character" w:customStyle="1" w:styleId="afffffff6">
    <w:name w:val="Обычный текст Знак"/>
    <w:link w:val="afffffff7"/>
    <w:uiPriority w:val="99"/>
    <w:rPr>
      <w:sz w:val="24"/>
      <w:szCs w:val="24"/>
    </w:rPr>
  </w:style>
  <w:style w:type="paragraph" w:customStyle="1" w:styleId="afffffff7">
    <w:name w:val="Обычный текст"/>
    <w:basedOn w:val="a8"/>
    <w:link w:val="afffffff6"/>
    <w:uiPriority w:val="99"/>
    <w:pPr>
      <w:spacing w:line="288" w:lineRule="auto"/>
      <w:ind w:firstLine="720"/>
    </w:pPr>
    <w:rPr>
      <w:rFonts w:ascii="Calibri" w:eastAsia="Calibri" w:hAnsi="Calibri"/>
      <w:szCs w:val="24"/>
    </w:rPr>
  </w:style>
  <w:style w:type="character" w:customStyle="1" w:styleId="z-label">
    <w:name w:val="z-label"/>
  </w:style>
  <w:style w:type="paragraph" w:customStyle="1" w:styleId="afffffff8">
    <w:name w:val="Клиент"/>
    <w:basedOn w:val="EBTablenorm"/>
  </w:style>
  <w:style w:type="character" w:customStyle="1" w:styleId="w">
    <w:name w:val="w"/>
  </w:style>
  <w:style w:type="table" w:customStyle="1" w:styleId="1ff8">
    <w:name w:val="Светлая заливка1"/>
    <w:basedOn w:val="aa"/>
    <w:uiPriority w:val="6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one" w:sz="4" w:space="0" w:color="000000"/>
          <w:bottom w:val="single" w:sz="8" w:space="0" w:color="000000"/>
          <w:right w:val="none" w:sz="4" w:space="0" w:color="000000"/>
        </w:tcBorders>
      </w:tcPr>
    </w:tblStylePr>
    <w:tblStylePr w:type="lastRow">
      <w:pPr>
        <w:spacing w:before="0" w:after="0" w:line="240" w:lineRule="auto"/>
      </w:pPr>
      <w:rPr>
        <w:b/>
        <w:bCs/>
      </w:rPr>
      <w:tblPr/>
      <w:tcPr>
        <w:tcBorders>
          <w:top w:val="single" w:sz="8" w:space="0" w:color="000000"/>
          <w:left w:val="none" w:sz="4" w:space="0" w:color="000000"/>
          <w:bottom w:val="single" w:sz="8" w:space="0" w:color="000000"/>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C0C0C0"/>
      </w:tcPr>
    </w:tblStylePr>
    <w:tblStylePr w:type="band1Horz">
      <w:tblPr/>
      <w:tcPr>
        <w:tcBorders>
          <w:left w:val="none" w:sz="4" w:space="0" w:color="000000"/>
          <w:right w:val="none" w:sz="4" w:space="0" w:color="000000"/>
        </w:tcBorders>
        <w:shd w:val="clear" w:color="auto" w:fill="C0C0C0"/>
      </w:tcPr>
    </w:tblStylePr>
  </w:style>
  <w:style w:type="paragraph" w:customStyle="1" w:styleId="TableGraf10L">
    <w:name w:val="TableGraf 10L"/>
    <w:basedOn w:val="a8"/>
    <w:link w:val="TableGraf10L0"/>
    <w:pPr>
      <w:spacing w:before="40" w:after="40"/>
      <w:ind w:firstLine="567"/>
      <w:jc w:val="left"/>
    </w:pPr>
    <w:rPr>
      <w:rFonts w:ascii="Tahoma" w:hAnsi="Tahoma"/>
      <w:sz w:val="20"/>
      <w:lang w:eastAsia="en-US"/>
    </w:rPr>
  </w:style>
  <w:style w:type="paragraph" w:customStyle="1" w:styleId="Head10M">
    <w:name w:val="Head 10M"/>
    <w:basedOn w:val="a8"/>
    <w:pPr>
      <w:spacing w:before="40" w:after="40"/>
      <w:ind w:firstLine="567"/>
      <w:jc w:val="center"/>
    </w:pPr>
    <w:rPr>
      <w:rFonts w:ascii="Tahoma" w:hAnsi="Tahoma"/>
      <w:b/>
      <w:sz w:val="20"/>
      <w:lang w:eastAsia="en-US"/>
    </w:rPr>
  </w:style>
  <w:style w:type="character" w:customStyle="1" w:styleId="TableGraf10L0">
    <w:name w:val="TableGraf 10L Знак"/>
    <w:link w:val="TableGraf10L"/>
    <w:rPr>
      <w:rFonts w:ascii="Tahoma" w:eastAsia="Times New Roman" w:hAnsi="Tahoma"/>
      <w:lang w:eastAsia="en-US"/>
    </w:rPr>
  </w:style>
  <w:style w:type="paragraph" w:customStyle="1" w:styleId="afffffff9">
    <w:name w:val="Знак Знак"/>
    <w:basedOn w:val="a8"/>
    <w:next w:val="a8"/>
    <w:semiHidden/>
    <w:pPr>
      <w:spacing w:after="160" w:line="240" w:lineRule="exact"/>
      <w:ind w:firstLine="851"/>
    </w:pPr>
    <w:rPr>
      <w:rFonts w:ascii="Arial" w:hAnsi="Arial" w:cs="Arial"/>
      <w:sz w:val="20"/>
      <w:lang w:val="en-US" w:eastAsia="en-US"/>
    </w:rPr>
  </w:style>
  <w:style w:type="paragraph" w:customStyle="1" w:styleId="GOSTListnum3">
    <w:name w:val="_GOST_List_num3"/>
    <w:basedOn w:val="GOSTListnum2"/>
    <w:pPr>
      <w:tabs>
        <w:tab w:val="clear" w:pos="1588"/>
        <w:tab w:val="left" w:pos="2268"/>
        <w:tab w:val="num" w:pos="2421"/>
      </w:tabs>
      <w:ind w:left="2421"/>
      <w:jc w:val="both"/>
    </w:pPr>
  </w:style>
  <w:style w:type="paragraph" w:customStyle="1" w:styleId="GOSTListnum4">
    <w:name w:val="_GOST_List_num4"/>
    <w:basedOn w:val="GOSTListnum3"/>
    <w:pPr>
      <w:tabs>
        <w:tab w:val="clear" w:pos="2268"/>
        <w:tab w:val="clear" w:pos="2421"/>
        <w:tab w:val="left" w:pos="2835"/>
      </w:tabs>
      <w:ind w:left="2704"/>
    </w:pPr>
  </w:style>
  <w:style w:type="paragraph" w:customStyle="1" w:styleId="T">
    <w:name w:val="T_ОН_Дата"/>
    <w:basedOn w:val="a8"/>
    <w:link w:val="T0"/>
    <w:uiPriority w:val="99"/>
    <w:pPr>
      <w:spacing w:before="120"/>
      <w:ind w:firstLine="567"/>
      <w:jc w:val="center"/>
    </w:pPr>
    <w:rPr>
      <w:rFonts w:ascii="ISOCPEUR" w:hAnsi="ISOCPEUR"/>
      <w:i/>
      <w:sz w:val="16"/>
      <w:szCs w:val="16"/>
    </w:rPr>
  </w:style>
  <w:style w:type="character" w:customStyle="1" w:styleId="T0">
    <w:name w:val="T_ОН_Дата Знак"/>
    <w:link w:val="T"/>
    <w:uiPriority w:val="99"/>
    <w:rPr>
      <w:rFonts w:ascii="ISOCPEUR" w:eastAsia="Times New Roman" w:hAnsi="ISOCPEUR"/>
      <w:i/>
      <w:sz w:val="16"/>
      <w:szCs w:val="16"/>
    </w:rPr>
  </w:style>
  <w:style w:type="character" w:customStyle="1" w:styleId="nobr">
    <w:name w:val="nobr"/>
  </w:style>
  <w:style w:type="paragraph" w:customStyle="1" w:styleId="GOSTListnormal2">
    <w:name w:val="_GOST_List_normal_2"/>
    <w:pPr>
      <w:tabs>
        <w:tab w:val="left" w:pos="1134"/>
      </w:tabs>
      <w:spacing w:before="60" w:after="60"/>
      <w:ind w:left="1134"/>
      <w:contextualSpacing/>
      <w:jc w:val="both"/>
    </w:pPr>
    <w:rPr>
      <w:rFonts w:ascii="Times New Roman" w:eastAsia="Times New Roman" w:hAnsi="Times New Roman"/>
      <w:sz w:val="24"/>
    </w:rPr>
  </w:style>
  <w:style w:type="paragraph" w:customStyle="1" w:styleId="GOSTListnormal5">
    <w:name w:val="_GOST_List_normal_5"/>
    <w:pPr>
      <w:tabs>
        <w:tab w:val="left" w:pos="1985"/>
      </w:tabs>
      <w:spacing w:before="60" w:after="60"/>
      <w:ind w:left="1985"/>
      <w:contextualSpacing/>
      <w:jc w:val="both"/>
    </w:pPr>
    <w:rPr>
      <w:rFonts w:ascii="Times New Roman" w:eastAsia="Times New Roman" w:hAnsi="Times New Roman"/>
      <w:sz w:val="24"/>
    </w:rPr>
  </w:style>
  <w:style w:type="paragraph" w:customStyle="1" w:styleId="GOSTTableListMark2">
    <w:name w:val="_GOST_Table_List_Mark_2"/>
    <w:basedOn w:val="GOSTTableListMark1"/>
    <w:pPr>
      <w:tabs>
        <w:tab w:val="left" w:pos="454"/>
      </w:tabs>
      <w:ind w:left="0" w:firstLine="0"/>
    </w:pPr>
  </w:style>
  <w:style w:type="paragraph" w:customStyle="1" w:styleId="GOSTTableListNum1">
    <w:name w:val="_GOST_Table_List_Num 1)"/>
    <w:pPr>
      <w:numPr>
        <w:numId w:val="74"/>
      </w:numPr>
      <w:tabs>
        <w:tab w:val="left" w:pos="340"/>
      </w:tabs>
    </w:pPr>
    <w:rPr>
      <w:rFonts w:ascii="Times New Roman" w:eastAsia="Times New Roman" w:hAnsi="Times New Roman"/>
      <w:sz w:val="22"/>
      <w:szCs w:val="22"/>
    </w:rPr>
  </w:style>
  <w:style w:type="paragraph" w:customStyle="1" w:styleId="GOSTTableListNum">
    <w:name w:val="_GOST_Table_List_Num абв)"/>
    <w:pPr>
      <w:numPr>
        <w:numId w:val="75"/>
      </w:numPr>
      <w:tabs>
        <w:tab w:val="left" w:pos="340"/>
      </w:tabs>
    </w:pPr>
    <w:rPr>
      <w:rFonts w:ascii="Times New Roman" w:eastAsia="Times New Roman" w:hAnsi="Times New Roman"/>
      <w:sz w:val="22"/>
      <w:szCs w:val="22"/>
    </w:rPr>
  </w:style>
  <w:style w:type="paragraph" w:customStyle="1" w:styleId="GOSTTableListNum10">
    <w:name w:val="_GOST_Table_List_Num_1"/>
    <w:basedOn w:val="a8"/>
    <w:qFormat/>
    <w:pPr>
      <w:tabs>
        <w:tab w:val="num" w:pos="284"/>
      </w:tabs>
      <w:ind w:left="284" w:right="57" w:hanging="227"/>
      <w:jc w:val="left"/>
    </w:pPr>
    <w:rPr>
      <w:sz w:val="22"/>
      <w:szCs w:val="22"/>
    </w:rPr>
  </w:style>
  <w:style w:type="paragraph" w:customStyle="1" w:styleId="GOSTTableListNum2">
    <w:name w:val="_GOST_Table_List_Num_2"/>
    <w:basedOn w:val="GOSTTableListNum10"/>
    <w:qFormat/>
    <w:pPr>
      <w:tabs>
        <w:tab w:val="clear" w:pos="284"/>
        <w:tab w:val="left" w:pos="510"/>
        <w:tab w:val="num" w:pos="567"/>
      </w:tabs>
      <w:ind w:left="709" w:hanging="425"/>
    </w:pPr>
  </w:style>
  <w:style w:type="paragraph" w:customStyle="1" w:styleId="4d">
    <w:name w:val="Заг_4_Приложение"/>
    <w:basedOn w:val="3f5"/>
    <w:next w:val="GOSTNormal"/>
    <w:pPr>
      <w:spacing w:after="120"/>
      <w:outlineLvl w:val="3"/>
    </w:pPr>
    <w:rPr>
      <w:sz w:val="26"/>
      <w:szCs w:val="26"/>
    </w:rPr>
  </w:style>
  <w:style w:type="character" w:customStyle="1" w:styleId="2ff3">
    <w:name w:val="Основной текст (2)_"/>
    <w:link w:val="213"/>
    <w:uiPriority w:val="99"/>
    <w:rPr>
      <w:sz w:val="28"/>
      <w:szCs w:val="28"/>
      <w:shd w:val="clear" w:color="auto" w:fill="FFFFFF"/>
    </w:rPr>
  </w:style>
  <w:style w:type="paragraph" w:customStyle="1" w:styleId="213">
    <w:name w:val="Основной текст (2)1"/>
    <w:basedOn w:val="a8"/>
    <w:link w:val="2ff3"/>
    <w:uiPriority w:val="99"/>
    <w:pPr>
      <w:widowControl w:val="0"/>
      <w:shd w:val="clear" w:color="auto" w:fill="FFFFFF"/>
      <w:spacing w:before="1020" w:line="461" w:lineRule="exact"/>
    </w:pPr>
    <w:rPr>
      <w:rFonts w:ascii="Calibri" w:eastAsia="Calibri" w:hAnsi="Calibri"/>
      <w:sz w:val="28"/>
      <w:szCs w:val="28"/>
    </w:rPr>
  </w:style>
  <w:style w:type="paragraph" w:customStyle="1" w:styleId="220">
    <w:name w:val="Заголовок 2_2"/>
    <w:basedOn w:val="31"/>
    <w:link w:val="221"/>
    <w:qFormat/>
    <w:pPr>
      <w:numPr>
        <w:ilvl w:val="1"/>
        <w:numId w:val="76"/>
      </w:numPr>
    </w:pPr>
    <w:rPr>
      <w:iCs w:val="0"/>
    </w:rPr>
  </w:style>
  <w:style w:type="character" w:customStyle="1" w:styleId="221">
    <w:name w:val="Заголовок 2_2 Знак"/>
    <w:link w:val="220"/>
    <w:rPr>
      <w:rFonts w:ascii="Times New Roman" w:eastAsia="Times New Roman" w:hAnsi="Times New Roman" w:cs="Arial"/>
      <w:b/>
      <w:sz w:val="26"/>
      <w:szCs w:val="26"/>
    </w:rPr>
  </w:style>
  <w:style w:type="character" w:customStyle="1" w:styleId="311">
    <w:name w:val="Заголовок 3 Знак1"/>
    <w:uiPriority w:val="99"/>
    <w:semiHidden/>
    <w:rPr>
      <w:rFonts w:ascii="Cambria" w:eastAsia="Times New Roman" w:hAnsi="Cambria" w:cs="Times New Roman"/>
      <w:b/>
      <w:bCs/>
      <w:color w:val="4F81BD"/>
      <w:sz w:val="24"/>
      <w:szCs w:val="22"/>
    </w:rPr>
  </w:style>
  <w:style w:type="paragraph" w:customStyle="1" w:styleId="4e">
    <w:name w:val="Знак Знак4"/>
    <w:basedOn w:val="a8"/>
    <w:next w:val="a8"/>
    <w:semiHidden/>
    <w:pPr>
      <w:spacing w:after="160" w:line="240" w:lineRule="exact"/>
      <w:ind w:firstLine="851"/>
    </w:pPr>
    <w:rPr>
      <w:rFonts w:ascii="Arial" w:hAnsi="Arial" w:cs="Arial"/>
      <w:sz w:val="20"/>
      <w:lang w:val="en-US" w:eastAsia="en-US"/>
    </w:rPr>
  </w:style>
  <w:style w:type="character" w:customStyle="1" w:styleId="1ff9">
    <w:name w:val="Название Знак1"/>
    <w:rPr>
      <w:rFonts w:ascii="Cambria" w:eastAsia="Times New Roman" w:hAnsi="Cambria" w:cs="Times New Roman"/>
      <w:color w:val="17365D"/>
      <w:spacing w:val="5"/>
      <w:sz w:val="52"/>
      <w:szCs w:val="52"/>
    </w:rPr>
  </w:style>
  <w:style w:type="character" w:customStyle="1" w:styleId="html-tag">
    <w:name w:val="html-tag"/>
  </w:style>
  <w:style w:type="character" w:customStyle="1" w:styleId="html-attribute">
    <w:name w:val="html-attribute"/>
  </w:style>
  <w:style w:type="character" w:customStyle="1" w:styleId="html-attribute-name">
    <w:name w:val="html-attribute-name"/>
  </w:style>
  <w:style w:type="character" w:customStyle="1" w:styleId="html-attribute-value">
    <w:name w:val="html-attribute-value"/>
  </w:style>
  <w:style w:type="character" w:customStyle="1" w:styleId="text">
    <w:name w:val="text"/>
  </w:style>
  <w:style w:type="character" w:customStyle="1" w:styleId="110">
    <w:name w:val="Заголовок 1 Знак1"/>
    <w:rPr>
      <w:rFonts w:ascii="Cambria" w:eastAsia="Times New Roman" w:hAnsi="Cambria" w:cs="Times New Roman"/>
      <w:color w:val="365F91"/>
      <w:sz w:val="32"/>
      <w:szCs w:val="32"/>
      <w:lang w:eastAsia="ru-RU"/>
    </w:rPr>
  </w:style>
  <w:style w:type="character" w:customStyle="1" w:styleId="214">
    <w:name w:val="Заголовок 2 Знак1"/>
    <w:semiHidden/>
    <w:rPr>
      <w:rFonts w:ascii="Cambria" w:eastAsia="Times New Roman" w:hAnsi="Cambria" w:cs="Times New Roman"/>
      <w:color w:val="365F91"/>
      <w:sz w:val="26"/>
      <w:szCs w:val="26"/>
      <w:lang w:eastAsia="ru-RU"/>
    </w:rPr>
  </w:style>
  <w:style w:type="character" w:customStyle="1" w:styleId="410">
    <w:name w:val="Заголовок 4 Знак1"/>
    <w:semiHidden/>
    <w:rPr>
      <w:rFonts w:ascii="Cambria" w:eastAsia="Times New Roman" w:hAnsi="Cambria" w:cs="Times New Roman"/>
      <w:i/>
      <w:iCs/>
      <w:color w:val="365F91"/>
      <w:sz w:val="24"/>
      <w:lang w:eastAsia="ru-RU"/>
    </w:rPr>
  </w:style>
  <w:style w:type="character" w:customStyle="1" w:styleId="hv-label">
    <w:name w:val="hv-label"/>
  </w:style>
  <w:style w:type="paragraph" w:customStyle="1" w:styleId="pc">
    <w:name w:val="pc"/>
    <w:basedOn w:val="a8"/>
    <w:pPr>
      <w:spacing w:before="100" w:beforeAutospacing="1" w:after="100" w:afterAutospacing="1"/>
      <w:jc w:val="left"/>
    </w:pPr>
    <w:rPr>
      <w:szCs w:val="24"/>
    </w:rPr>
  </w:style>
  <w:style w:type="character" w:customStyle="1" w:styleId="asfksymitalic0">
    <w:name w:val="asfksymitalic"/>
  </w:style>
  <w:style w:type="paragraph" w:customStyle="1" w:styleId="120">
    <w:name w:val="Знак Знак Знак Знак12"/>
    <w:basedOn w:val="a8"/>
    <w:next w:val="a8"/>
    <w:semiHidden/>
    <w:pPr>
      <w:spacing w:after="160" w:line="240" w:lineRule="exact"/>
      <w:jc w:val="left"/>
    </w:pPr>
    <w:rPr>
      <w:rFonts w:ascii="Arial" w:hAnsi="Arial" w:cs="Arial"/>
      <w:sz w:val="20"/>
      <w:lang w:val="en-US" w:eastAsia="en-US"/>
    </w:rPr>
  </w:style>
  <w:style w:type="paragraph" w:customStyle="1" w:styleId="111">
    <w:name w:val="Знак Знак Знак Знак11"/>
    <w:basedOn w:val="a8"/>
    <w:next w:val="a8"/>
    <w:uiPriority w:val="99"/>
    <w:semiHidden/>
    <w:pPr>
      <w:spacing w:after="160" w:line="240" w:lineRule="exact"/>
      <w:jc w:val="left"/>
    </w:pPr>
    <w:rPr>
      <w:rFonts w:ascii="Arial" w:hAnsi="Arial" w:cs="Arial"/>
      <w:sz w:val="20"/>
      <w:lang w:val="en-US" w:eastAsia="en-US"/>
    </w:rPr>
  </w:style>
  <w:style w:type="paragraph" w:customStyle="1" w:styleId="94">
    <w:name w:val="9"/>
    <w:basedOn w:val="a8"/>
    <w:next w:val="ad"/>
    <w:uiPriority w:val="99"/>
    <w:qFormat/>
    <w:pPr>
      <w:spacing w:before="240" w:after="60"/>
      <w:jc w:val="center"/>
      <w:outlineLvl w:val="0"/>
    </w:pPr>
    <w:rPr>
      <w:rFonts w:ascii="Arial" w:eastAsia="Calibri" w:hAnsi="Arial"/>
      <w:b/>
      <w:sz w:val="32"/>
    </w:rPr>
  </w:style>
  <w:style w:type="paragraph" w:customStyle="1" w:styleId="100">
    <w:name w:val="Знак Знак Знак Знак10"/>
    <w:basedOn w:val="a8"/>
    <w:next w:val="a8"/>
    <w:semiHidden/>
    <w:pPr>
      <w:spacing w:after="160" w:line="240" w:lineRule="exact"/>
      <w:jc w:val="left"/>
    </w:pPr>
    <w:rPr>
      <w:rFonts w:ascii="Arial" w:hAnsi="Arial" w:cs="Arial"/>
      <w:sz w:val="20"/>
      <w:lang w:val="en-US" w:eastAsia="en-US"/>
    </w:rPr>
  </w:style>
  <w:style w:type="paragraph" w:customStyle="1" w:styleId="130">
    <w:name w:val="Знак1 Знак Знак Знак Знак Знак Знак3"/>
    <w:basedOn w:val="a8"/>
    <w:next w:val="a8"/>
    <w:semiHidden/>
    <w:pPr>
      <w:spacing w:after="160" w:line="240" w:lineRule="exact"/>
      <w:jc w:val="left"/>
    </w:pPr>
    <w:rPr>
      <w:rFonts w:ascii="Arial" w:hAnsi="Arial" w:cs="Arial"/>
      <w:sz w:val="20"/>
      <w:lang w:val="en-US" w:eastAsia="en-US"/>
    </w:rPr>
  </w:style>
  <w:style w:type="paragraph" w:customStyle="1" w:styleId="131">
    <w:name w:val="Знак Знак Знак1 Знак Знак Знак Знак3"/>
    <w:basedOn w:val="a8"/>
    <w:next w:val="a8"/>
    <w:semiHidden/>
    <w:pPr>
      <w:spacing w:after="160" w:line="240" w:lineRule="exact"/>
      <w:jc w:val="left"/>
    </w:pPr>
    <w:rPr>
      <w:rFonts w:ascii="Arial" w:hAnsi="Arial" w:cs="Arial"/>
      <w:sz w:val="20"/>
      <w:lang w:val="en-US" w:eastAsia="en-US"/>
    </w:rPr>
  </w:style>
  <w:style w:type="paragraph" w:customStyle="1" w:styleId="95">
    <w:name w:val="Знак Знак Знак Знак9"/>
    <w:basedOn w:val="a8"/>
    <w:next w:val="a8"/>
    <w:semiHidden/>
    <w:pPr>
      <w:spacing w:after="160" w:line="240" w:lineRule="exact"/>
      <w:jc w:val="left"/>
    </w:pPr>
    <w:rPr>
      <w:rFonts w:ascii="Arial" w:hAnsi="Arial" w:cs="Arial"/>
      <w:sz w:val="20"/>
      <w:lang w:val="en-US" w:eastAsia="en-US"/>
    </w:rPr>
  </w:style>
  <w:style w:type="paragraph" w:customStyle="1" w:styleId="85">
    <w:name w:val="8"/>
    <w:basedOn w:val="a8"/>
    <w:next w:val="ad"/>
    <w:qFormat/>
    <w:pPr>
      <w:spacing w:before="240" w:after="60"/>
      <w:jc w:val="center"/>
      <w:outlineLvl w:val="0"/>
    </w:pPr>
    <w:rPr>
      <w:rFonts w:ascii="Arial" w:hAnsi="Arial" w:cs="Arial"/>
      <w:b/>
      <w:bCs/>
      <w:sz w:val="32"/>
      <w:szCs w:val="32"/>
    </w:rPr>
  </w:style>
  <w:style w:type="paragraph" w:customStyle="1" w:styleId="86">
    <w:name w:val="Знак Знак Знак Знак8"/>
    <w:basedOn w:val="a8"/>
    <w:next w:val="a8"/>
    <w:semiHidden/>
    <w:pPr>
      <w:spacing w:after="160" w:line="240" w:lineRule="exact"/>
      <w:jc w:val="left"/>
    </w:pPr>
    <w:rPr>
      <w:rFonts w:ascii="Arial" w:hAnsi="Arial" w:cs="Arial"/>
      <w:sz w:val="20"/>
      <w:lang w:val="en-US" w:eastAsia="en-US"/>
    </w:rPr>
  </w:style>
  <w:style w:type="paragraph" w:customStyle="1" w:styleId="75">
    <w:name w:val="Знак Знак Знак Знак7"/>
    <w:basedOn w:val="a8"/>
    <w:next w:val="a8"/>
    <w:semiHidden/>
    <w:pPr>
      <w:spacing w:after="160" w:line="240" w:lineRule="exact"/>
      <w:jc w:val="left"/>
    </w:pPr>
    <w:rPr>
      <w:rFonts w:ascii="Arial" w:hAnsi="Arial" w:cs="Arial"/>
      <w:sz w:val="20"/>
      <w:lang w:val="en-US" w:eastAsia="en-US"/>
    </w:rPr>
  </w:style>
  <w:style w:type="paragraph" w:customStyle="1" w:styleId="121">
    <w:name w:val="Знак1 Знак Знак Знак Знак Знак Знак2"/>
    <w:basedOn w:val="a8"/>
    <w:next w:val="a8"/>
    <w:semiHidden/>
    <w:pPr>
      <w:spacing w:after="160" w:line="240" w:lineRule="exact"/>
      <w:jc w:val="left"/>
    </w:pPr>
    <w:rPr>
      <w:rFonts w:ascii="Arial" w:hAnsi="Arial" w:cs="Arial"/>
      <w:sz w:val="20"/>
      <w:lang w:val="en-US" w:eastAsia="en-US"/>
    </w:rPr>
  </w:style>
  <w:style w:type="paragraph" w:customStyle="1" w:styleId="122">
    <w:name w:val="Знак Знак Знак1 Знак Знак Знак Знак2"/>
    <w:basedOn w:val="a8"/>
    <w:next w:val="a8"/>
    <w:semiHidden/>
    <w:pPr>
      <w:spacing w:after="160" w:line="240" w:lineRule="exact"/>
      <w:jc w:val="left"/>
    </w:pPr>
    <w:rPr>
      <w:rFonts w:ascii="Arial" w:hAnsi="Arial" w:cs="Arial"/>
      <w:sz w:val="20"/>
      <w:lang w:val="en-US" w:eastAsia="en-US"/>
    </w:rPr>
  </w:style>
  <w:style w:type="paragraph" w:customStyle="1" w:styleId="65">
    <w:name w:val="Знак Знак Знак Знак6"/>
    <w:basedOn w:val="a8"/>
    <w:next w:val="a8"/>
    <w:semiHidden/>
    <w:pPr>
      <w:spacing w:after="160" w:line="240" w:lineRule="exact"/>
      <w:jc w:val="left"/>
    </w:pPr>
    <w:rPr>
      <w:rFonts w:ascii="Arial" w:hAnsi="Arial" w:cs="Arial"/>
      <w:sz w:val="20"/>
      <w:lang w:val="en-US" w:eastAsia="en-US"/>
    </w:rPr>
  </w:style>
  <w:style w:type="paragraph" w:customStyle="1" w:styleId="112">
    <w:name w:val="Знак1 Знак Знак Знак Знак Знак Знак1"/>
    <w:basedOn w:val="a8"/>
    <w:next w:val="a8"/>
    <w:semiHidden/>
    <w:pPr>
      <w:spacing w:after="160" w:line="240" w:lineRule="exact"/>
      <w:jc w:val="left"/>
    </w:pPr>
    <w:rPr>
      <w:rFonts w:ascii="Arial" w:hAnsi="Arial" w:cs="Arial"/>
      <w:sz w:val="20"/>
      <w:lang w:val="en-US" w:eastAsia="en-US"/>
    </w:rPr>
  </w:style>
  <w:style w:type="paragraph" w:customStyle="1" w:styleId="113">
    <w:name w:val="Знак Знак Знак1 Знак Знак Знак Знак1"/>
    <w:basedOn w:val="a8"/>
    <w:next w:val="a8"/>
    <w:semiHidden/>
    <w:pPr>
      <w:spacing w:after="160" w:line="240" w:lineRule="exact"/>
      <w:jc w:val="left"/>
    </w:pPr>
    <w:rPr>
      <w:rFonts w:ascii="Arial" w:hAnsi="Arial" w:cs="Arial"/>
      <w:sz w:val="20"/>
      <w:lang w:val="en-US" w:eastAsia="en-US"/>
    </w:rPr>
  </w:style>
  <w:style w:type="paragraph" w:customStyle="1" w:styleId="162">
    <w:name w:val="Знак Знак Знак Знак16"/>
    <w:basedOn w:val="a8"/>
    <w:next w:val="a8"/>
    <w:semiHidden/>
    <w:pPr>
      <w:spacing w:after="160" w:line="240" w:lineRule="exact"/>
      <w:jc w:val="left"/>
    </w:pPr>
    <w:rPr>
      <w:rFonts w:ascii="Arial" w:hAnsi="Arial" w:cs="Arial"/>
      <w:sz w:val="20"/>
      <w:lang w:val="en-US" w:eastAsia="en-US"/>
    </w:rPr>
  </w:style>
  <w:style w:type="paragraph" w:customStyle="1" w:styleId="150">
    <w:name w:val="Знак1 Знак Знак Знак Знак Знак Знак5"/>
    <w:basedOn w:val="a8"/>
    <w:next w:val="a8"/>
    <w:semiHidden/>
    <w:pPr>
      <w:spacing w:after="160" w:line="240" w:lineRule="exact"/>
      <w:jc w:val="left"/>
    </w:pPr>
    <w:rPr>
      <w:rFonts w:ascii="Arial" w:hAnsi="Arial" w:cs="Arial"/>
      <w:sz w:val="20"/>
      <w:lang w:val="en-US" w:eastAsia="en-US"/>
    </w:rPr>
  </w:style>
  <w:style w:type="paragraph" w:customStyle="1" w:styleId="151">
    <w:name w:val="Знак Знак Знак1 Знак Знак Знак Знак5"/>
    <w:basedOn w:val="a8"/>
    <w:next w:val="a8"/>
    <w:semiHidden/>
    <w:pPr>
      <w:spacing w:after="160" w:line="240" w:lineRule="exact"/>
      <w:jc w:val="left"/>
    </w:pPr>
    <w:rPr>
      <w:rFonts w:ascii="Arial" w:hAnsi="Arial" w:cs="Arial"/>
      <w:sz w:val="20"/>
      <w:lang w:val="en-US" w:eastAsia="en-US"/>
    </w:rPr>
  </w:style>
  <w:style w:type="character" w:customStyle="1" w:styleId="210pt">
    <w:name w:val="Основной текст (2) + 10 pt"/>
    <w:rPr>
      <w:rFonts w:ascii="Times New Roman" w:eastAsia="Times New Roman" w:hAnsi="Times New Roman" w:cs="Times New Roman"/>
      <w:color w:val="000000"/>
      <w:spacing w:val="0"/>
      <w:position w:val="0"/>
      <w:sz w:val="20"/>
      <w:szCs w:val="20"/>
      <w:shd w:val="clear" w:color="auto" w:fill="FFFFFF"/>
      <w:lang w:val="ru-RU" w:eastAsia="ru-RU" w:bidi="ru-RU"/>
    </w:rPr>
  </w:style>
  <w:style w:type="paragraph" w:customStyle="1" w:styleId="2ff4">
    <w:name w:val="Основной текст (2)"/>
    <w:basedOn w:val="a8"/>
    <w:pPr>
      <w:widowControl w:val="0"/>
      <w:shd w:val="clear" w:color="auto" w:fill="FFFFFF"/>
      <w:spacing w:line="0" w:lineRule="atLeast"/>
      <w:jc w:val="left"/>
    </w:pPr>
    <w:rPr>
      <w:sz w:val="11"/>
      <w:szCs w:val="11"/>
    </w:rPr>
  </w:style>
  <w:style w:type="paragraph" w:customStyle="1" w:styleId="152">
    <w:name w:val="Знак Знак Знак Знак15"/>
    <w:basedOn w:val="a8"/>
    <w:next w:val="a8"/>
    <w:semiHidden/>
    <w:pPr>
      <w:spacing w:after="160" w:line="240" w:lineRule="exact"/>
      <w:jc w:val="left"/>
    </w:pPr>
    <w:rPr>
      <w:rFonts w:ascii="Arial" w:hAnsi="Arial" w:cs="Arial"/>
      <w:sz w:val="20"/>
      <w:lang w:val="en-US" w:eastAsia="en-US"/>
    </w:rPr>
  </w:style>
  <w:style w:type="paragraph" w:customStyle="1" w:styleId="141">
    <w:name w:val="Знак Знак Знак Знак14"/>
    <w:basedOn w:val="a8"/>
    <w:next w:val="a8"/>
    <w:semiHidden/>
    <w:pPr>
      <w:spacing w:after="160" w:line="240" w:lineRule="exact"/>
      <w:jc w:val="left"/>
    </w:pPr>
    <w:rPr>
      <w:rFonts w:ascii="Arial" w:hAnsi="Arial" w:cs="Arial"/>
      <w:sz w:val="20"/>
      <w:lang w:val="en-US" w:eastAsia="en-US"/>
    </w:rPr>
  </w:style>
  <w:style w:type="paragraph" w:customStyle="1" w:styleId="132">
    <w:name w:val="Знак Знак Знак Знак13"/>
    <w:basedOn w:val="a8"/>
    <w:next w:val="a8"/>
    <w:semiHidden/>
    <w:pPr>
      <w:spacing w:after="160" w:line="240" w:lineRule="exact"/>
      <w:jc w:val="left"/>
    </w:pPr>
    <w:rPr>
      <w:rFonts w:ascii="Arial" w:hAnsi="Arial" w:cs="Arial"/>
      <w:sz w:val="20"/>
      <w:lang w:val="en-US" w:eastAsia="en-US"/>
    </w:rPr>
  </w:style>
  <w:style w:type="paragraph" w:customStyle="1" w:styleId="142">
    <w:name w:val="Знак1 Знак Знак Знак Знак Знак Знак4"/>
    <w:basedOn w:val="a8"/>
    <w:next w:val="a8"/>
    <w:semiHidden/>
    <w:pPr>
      <w:spacing w:after="160" w:line="240" w:lineRule="exact"/>
      <w:jc w:val="left"/>
    </w:pPr>
    <w:rPr>
      <w:rFonts w:ascii="Arial" w:hAnsi="Arial" w:cs="Arial"/>
      <w:sz w:val="20"/>
      <w:lang w:val="en-US" w:eastAsia="en-US"/>
    </w:rPr>
  </w:style>
  <w:style w:type="paragraph" w:customStyle="1" w:styleId="143">
    <w:name w:val="Знак Знак Знак1 Знак Знак Знак Знак4"/>
    <w:basedOn w:val="a8"/>
    <w:next w:val="a8"/>
    <w:semiHidden/>
    <w:pPr>
      <w:spacing w:after="160" w:line="240" w:lineRule="exact"/>
      <w:jc w:val="left"/>
    </w:pPr>
    <w:rPr>
      <w:rFonts w:ascii="Arial" w:hAnsi="Arial" w:cs="Arial"/>
      <w:sz w:val="20"/>
      <w:lang w:val="en-US" w:eastAsia="en-US"/>
    </w:rPr>
  </w:style>
  <w:style w:type="paragraph" w:customStyle="1" w:styleId="afffffffa">
    <w:name w:val="_Обычный"/>
    <w:basedOn w:val="a8"/>
    <w:link w:val="afffffffb"/>
    <w:qFormat/>
    <w:pPr>
      <w:spacing w:before="180" w:after="180" w:line="360" w:lineRule="auto"/>
      <w:ind w:firstLine="720"/>
    </w:pPr>
    <w:rPr>
      <w:spacing w:val="-5"/>
      <w:lang w:val="en-US" w:eastAsia="en-US"/>
    </w:rPr>
  </w:style>
  <w:style w:type="character" w:customStyle="1" w:styleId="afffffffb">
    <w:name w:val="_Обычный Знак"/>
    <w:link w:val="afffffffa"/>
    <w:rPr>
      <w:rFonts w:ascii="Times New Roman" w:eastAsia="Times New Roman" w:hAnsi="Times New Roman"/>
      <w:spacing w:val="-5"/>
      <w:sz w:val="24"/>
      <w:lang w:val="en-US" w:eastAsia="en-US"/>
    </w:rPr>
  </w:style>
  <w:style w:type="numbering" w:customStyle="1" w:styleId="2ff5">
    <w:name w:val="Нет списка2"/>
    <w:next w:val="ab"/>
    <w:uiPriority w:val="99"/>
    <w:semiHidden/>
    <w:unhideWhenUsed/>
  </w:style>
  <w:style w:type="table" w:customStyle="1" w:styleId="2ff6">
    <w:name w:val="Сетка таблицы2"/>
    <w:basedOn w:val="aa"/>
    <w:next w:val="affff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7">
    <w:name w:val="Нет списка3"/>
    <w:next w:val="ab"/>
    <w:uiPriority w:val="99"/>
    <w:semiHidden/>
    <w:unhideWhenUsed/>
  </w:style>
  <w:style w:type="table" w:customStyle="1" w:styleId="3f8">
    <w:name w:val="Сетка таблицы3"/>
    <w:basedOn w:val="aa"/>
    <w:next w:val="affff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f">
    <w:name w:val="Нет списка4"/>
    <w:next w:val="ab"/>
    <w:uiPriority w:val="99"/>
    <w:semiHidden/>
    <w:unhideWhenUsed/>
  </w:style>
  <w:style w:type="table" w:customStyle="1" w:styleId="4f0">
    <w:name w:val="Сетка таблицы4"/>
    <w:basedOn w:val="aa"/>
    <w:next w:val="affff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RNameTable2">
    <w:name w:val="_OTR_Name_Table"/>
    <w:link w:val="OTRNameTable3"/>
    <w:pPr>
      <w:keepNext/>
      <w:tabs>
        <w:tab w:val="num" w:pos="567"/>
      </w:tabs>
      <w:spacing w:before="240" w:after="120"/>
      <w:ind w:firstLine="567"/>
    </w:pPr>
    <w:rPr>
      <w:rFonts w:ascii="Times New Roman" w:eastAsia="Times New Roman" w:hAnsi="Times New Roman"/>
      <w:b/>
      <w:sz w:val="24"/>
    </w:rPr>
  </w:style>
  <w:style w:type="character" w:customStyle="1" w:styleId="OTRNameTable3">
    <w:name w:val="_OTR_Name_Table Знак"/>
    <w:link w:val="OTRNameTable2"/>
    <w:rPr>
      <w:rFonts w:ascii="Times New Roman" w:eastAsia="Times New Roman" w:hAnsi="Times New Roman"/>
      <w:b/>
      <w:sz w:val="24"/>
    </w:rPr>
  </w:style>
  <w:style w:type="character" w:customStyle="1" w:styleId="code-quote">
    <w:name w:val="code-quote"/>
  </w:style>
  <w:style w:type="character" w:customStyle="1" w:styleId="1ffa">
    <w:name w:val="Верхний колонтитул Знак1"/>
    <w:rPr>
      <w:sz w:val="24"/>
    </w:rPr>
  </w:style>
  <w:style w:type="character" w:customStyle="1" w:styleId="ASFKReporterror">
    <w:name w:val="_ASFK_Report_error"/>
    <w:qFormat/>
    <w:rPr>
      <w:lang w:val="ru-RU"/>
    </w:rPr>
  </w:style>
  <w:style w:type="paragraph" w:customStyle="1" w:styleId="GOSTTableNum2">
    <w:name w:val="_GOST_Table_Num_2"/>
    <w:basedOn w:val="GOSTTableNum"/>
    <w:pPr>
      <w:tabs>
        <w:tab w:val="clear" w:pos="114"/>
        <w:tab w:val="num" w:pos="113"/>
      </w:tabs>
      <w:spacing w:before="0" w:after="0"/>
      <w:ind w:left="113" w:firstLine="0"/>
      <w:jc w:val="left"/>
    </w:pPr>
    <w:rPr>
      <w:rFonts w:cs="Times New Roman"/>
    </w:rPr>
  </w:style>
  <w:style w:type="paragraph" w:customStyle="1" w:styleId="GOSTTableNum3">
    <w:name w:val="_GOST_Table_Num_3"/>
    <w:basedOn w:val="GOSTTableNum2"/>
    <w:qFormat/>
  </w:style>
  <w:style w:type="paragraph" w:customStyle="1" w:styleId="GOSTTableNum4">
    <w:name w:val="_GOST_Table_Num_4"/>
    <w:basedOn w:val="GOSTTableNum3"/>
  </w:style>
  <w:style w:type="paragraph" w:customStyle="1" w:styleId="GOSTTableNum5">
    <w:name w:val="_GOST_Table_Num_5"/>
    <w:basedOn w:val="GOSTTableNum4"/>
    <w:qFormat/>
  </w:style>
  <w:style w:type="paragraph" w:customStyle="1" w:styleId="GOSTTableNum6">
    <w:name w:val="_GOST_Table_Num_6"/>
    <w:basedOn w:val="GOSTTableNum5"/>
  </w:style>
  <w:style w:type="paragraph" w:customStyle="1" w:styleId="GOSTTableNum7">
    <w:name w:val="_GOST_Table_Num_7"/>
    <w:basedOn w:val="GOSTTableNum6"/>
    <w:qFormat/>
  </w:style>
  <w:style w:type="paragraph" w:customStyle="1" w:styleId="GOSTTableListNum3">
    <w:name w:val="_GOST_Table_List_Num_3"/>
    <w:basedOn w:val="GOSTTableListNum2"/>
    <w:pPr>
      <w:tabs>
        <w:tab w:val="clear" w:pos="510"/>
        <w:tab w:val="clear" w:pos="567"/>
        <w:tab w:val="num" w:pos="284"/>
      </w:tabs>
      <w:ind w:left="284" w:right="0" w:hanging="227"/>
    </w:pPr>
    <w:rPr>
      <w:szCs w:val="20"/>
    </w:rPr>
  </w:style>
  <w:style w:type="paragraph" w:customStyle="1" w:styleId="GOSTTableListNum4">
    <w:name w:val="_GOST_Table_List_Num_4"/>
    <w:basedOn w:val="GOSTTableListNum3"/>
    <w:qFormat/>
  </w:style>
  <w:style w:type="paragraph" w:customStyle="1" w:styleId="GOSTTableListNum5">
    <w:name w:val="_GOST_Table_List_Num_5"/>
    <w:basedOn w:val="GOSTTableListNum4"/>
    <w:qFormat/>
  </w:style>
  <w:style w:type="paragraph" w:customStyle="1" w:styleId="GOSTTableListNum6">
    <w:name w:val="_GOST_Table_List_Num_6"/>
    <w:basedOn w:val="GOSTTableListNum5"/>
    <w:qFormat/>
  </w:style>
  <w:style w:type="paragraph" w:customStyle="1" w:styleId="GOSTTableListNum7">
    <w:name w:val="_GOST_Table_List_Num_7"/>
    <w:basedOn w:val="GOSTTableListNum6"/>
    <w:qFormat/>
  </w:style>
  <w:style w:type="character" w:customStyle="1" w:styleId="fontstyle01">
    <w:name w:val="fontstyle01"/>
    <w:rPr>
      <w:rFonts w:ascii="Arial" w:hAnsi="Arial" w:cs="Arial" w:hint="default"/>
      <w:b/>
      <w:bCs/>
      <w:i w:val="0"/>
      <w:iCs w:val="0"/>
      <w:color w:val="000000"/>
      <w:sz w:val="18"/>
      <w:szCs w:val="18"/>
    </w:rPr>
  </w:style>
  <w:style w:type="table" w:customStyle="1" w:styleId="OTRTable4">
    <w:name w:val="OTR_Table4"/>
    <w:basedOn w:val="aa"/>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60" w:beforeAutospacing="0" w:after="6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paragraph" w:customStyle="1" w:styleId="1ffb">
    <w:name w:val="Абзац списка1"/>
    <w:basedOn w:val="a8"/>
    <w:pPr>
      <w:ind w:left="720"/>
      <w:contextualSpacing/>
    </w:pPr>
  </w:style>
  <w:style w:type="table" w:customStyle="1" w:styleId="OTRTable3">
    <w:name w:val="OTR_Table3"/>
    <w:basedOn w:val="aa"/>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60" w:beforeAutospacing="0" w:after="6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table" w:customStyle="1" w:styleId="OTRTable5">
    <w:name w:val="OTR_Table5"/>
    <w:basedOn w:val="aa"/>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60" w:beforeAutospacing="0" w:after="6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paragraph" w:customStyle="1" w:styleId="114">
    <w:name w:val="Обычный + 11 пт"/>
    <w:basedOn w:val="a8"/>
    <w:link w:val="115"/>
    <w:rPr>
      <w:sz w:val="22"/>
      <w:szCs w:val="22"/>
      <w:lang w:val="en-US"/>
    </w:rPr>
  </w:style>
  <w:style w:type="character" w:customStyle="1" w:styleId="115">
    <w:name w:val="Обычный + 11 пт Знак"/>
    <w:basedOn w:val="a9"/>
    <w:link w:val="114"/>
    <w:rPr>
      <w:rFonts w:ascii="Times New Roman" w:eastAsia="Times New Roman" w:hAnsi="Times New Roman"/>
      <w:sz w:val="22"/>
      <w:szCs w:val="22"/>
      <w:lang w:val="en-US"/>
    </w:rPr>
  </w:style>
  <w:style w:type="paragraph" w:customStyle="1" w:styleId="180">
    <w:name w:val="Знак Знак Знак Знак18"/>
    <w:basedOn w:val="a8"/>
    <w:next w:val="a8"/>
    <w:semiHidden/>
    <w:pPr>
      <w:spacing w:after="160" w:line="240" w:lineRule="exact"/>
      <w:jc w:val="left"/>
    </w:pPr>
    <w:rPr>
      <w:rFonts w:ascii="Arial" w:hAnsi="Arial" w:cs="Arial"/>
      <w:sz w:val="20"/>
      <w:lang w:val="en-US" w:eastAsia="en-US"/>
    </w:rPr>
  </w:style>
  <w:style w:type="paragraph" w:customStyle="1" w:styleId="171">
    <w:name w:val="Знак1 Знак Знак Знак Знак Знак Знак7"/>
    <w:basedOn w:val="a8"/>
    <w:next w:val="a8"/>
    <w:semiHidden/>
    <w:pPr>
      <w:spacing w:after="160" w:line="240" w:lineRule="exact"/>
      <w:jc w:val="left"/>
    </w:pPr>
    <w:rPr>
      <w:rFonts w:ascii="Arial" w:hAnsi="Arial" w:cs="Arial"/>
      <w:sz w:val="20"/>
      <w:lang w:val="en-US" w:eastAsia="en-US"/>
    </w:rPr>
  </w:style>
  <w:style w:type="paragraph" w:customStyle="1" w:styleId="172">
    <w:name w:val="Знак Знак Знак1 Знак Знак Знак Знак7"/>
    <w:basedOn w:val="a8"/>
    <w:next w:val="a8"/>
    <w:semiHidden/>
    <w:pPr>
      <w:spacing w:after="160" w:line="240" w:lineRule="exact"/>
      <w:jc w:val="left"/>
    </w:pPr>
    <w:rPr>
      <w:rFonts w:ascii="Arial" w:hAnsi="Arial" w:cs="Arial"/>
      <w:sz w:val="20"/>
      <w:lang w:val="en-US" w:eastAsia="en-US"/>
    </w:rPr>
  </w:style>
  <w:style w:type="character" w:customStyle="1" w:styleId="GOSTReporterror">
    <w:name w:val="_GOST_Report_error"/>
  </w:style>
  <w:style w:type="paragraph" w:customStyle="1" w:styleId="GOSTTa6leListNum3">
    <w:name w:val="_GOST_Ta6le_List_Num_3"/>
    <w:basedOn w:val="a8"/>
    <w:pPr>
      <w:tabs>
        <w:tab w:val="num" w:pos="794"/>
      </w:tabs>
      <w:ind w:left="681"/>
      <w:jc w:val="left"/>
    </w:pPr>
    <w:rPr>
      <w:sz w:val="22"/>
    </w:rPr>
  </w:style>
  <w:style w:type="character" w:customStyle="1" w:styleId="GOSTNameTable0">
    <w:name w:val="_GOST_Name_Table Знак"/>
    <w:link w:val="GOSTNameTable"/>
    <w:rPr>
      <w:rFonts w:ascii="Times New Roman" w:eastAsia="Times New Roman" w:hAnsi="Times New Roman"/>
      <w:b/>
      <w:sz w:val="24"/>
    </w:rPr>
  </w:style>
  <w:style w:type="paragraph" w:customStyle="1" w:styleId="23">
    <w:name w:val="Пункт 2 уровня"/>
    <w:basedOn w:val="20"/>
    <w:link w:val="2ff7"/>
    <w:pPr>
      <w:keepNext w:val="0"/>
      <w:numPr>
        <w:ilvl w:val="0"/>
        <w:numId w:val="81"/>
      </w:numPr>
      <w:spacing w:before="120" w:after="120"/>
    </w:pPr>
    <w:rPr>
      <w:b w:val="0"/>
      <w:sz w:val="24"/>
    </w:rPr>
  </w:style>
  <w:style w:type="paragraph" w:customStyle="1" w:styleId="3f9">
    <w:name w:val="Пункт 3 уровня"/>
    <w:basedOn w:val="31"/>
    <w:link w:val="3fa"/>
    <w:pPr>
      <w:keepNext w:val="0"/>
      <w:numPr>
        <w:ilvl w:val="0"/>
        <w:numId w:val="0"/>
      </w:numPr>
      <w:spacing w:before="120"/>
      <w:ind w:left="1287" w:hanging="360"/>
      <w:jc w:val="both"/>
    </w:pPr>
    <w:rPr>
      <w:b w:val="0"/>
      <w:sz w:val="24"/>
    </w:rPr>
  </w:style>
  <w:style w:type="paragraph" w:customStyle="1" w:styleId="4f1">
    <w:name w:val="Пункт 4 уровня"/>
    <w:basedOn w:val="40"/>
    <w:link w:val="4f2"/>
    <w:pPr>
      <w:numPr>
        <w:ilvl w:val="0"/>
        <w:numId w:val="0"/>
      </w:numPr>
      <w:spacing w:before="120" w:after="120"/>
      <w:ind w:left="1287" w:hanging="360"/>
    </w:pPr>
    <w:rPr>
      <w:sz w:val="28"/>
    </w:rPr>
  </w:style>
  <w:style w:type="character" w:customStyle="1" w:styleId="4f2">
    <w:name w:val="Пункт 4 уровня Знак"/>
    <w:link w:val="4f1"/>
    <w:rPr>
      <w:rFonts w:ascii="Times New Roman" w:eastAsia="Times New Roman" w:hAnsi="Times New Roman" w:cs="Arial"/>
      <w:b/>
      <w:iCs/>
      <w:sz w:val="28"/>
      <w:szCs w:val="26"/>
    </w:rPr>
  </w:style>
  <w:style w:type="paragraph" w:customStyle="1" w:styleId="afffffffc">
    <w:name w:val="Текст в таблице"/>
    <w:basedOn w:val="a8"/>
    <w:link w:val="afffffffd"/>
    <w:pPr>
      <w:spacing w:after="60"/>
    </w:pPr>
    <w:rPr>
      <w:rFonts w:ascii="Verdana" w:hAnsi="Verdana"/>
      <w:spacing w:val="-5"/>
      <w:sz w:val="20"/>
      <w:lang w:eastAsia="en-US"/>
    </w:rPr>
  </w:style>
  <w:style w:type="character" w:customStyle="1" w:styleId="afffffffd">
    <w:name w:val="Текст в таблице Знак"/>
    <w:link w:val="afffffffc"/>
    <w:rPr>
      <w:rFonts w:ascii="Verdana" w:eastAsia="Times New Roman" w:hAnsi="Verdana"/>
      <w:spacing w:val="-5"/>
      <w:lang w:eastAsia="en-US"/>
    </w:rPr>
  </w:style>
  <w:style w:type="character" w:customStyle="1" w:styleId="1ffc">
    <w:name w:val="Неразрешенное упоминание1"/>
    <w:basedOn w:val="a9"/>
    <w:uiPriority w:val="99"/>
    <w:semiHidden/>
    <w:unhideWhenUsed/>
    <w:rPr>
      <w:color w:val="605E5C"/>
      <w:shd w:val="clear" w:color="auto" w:fill="E1DFDD"/>
    </w:rPr>
  </w:style>
  <w:style w:type="character" w:customStyle="1" w:styleId="1b">
    <w:name w:val="Обычный (веб) Знак1"/>
    <w:link w:val="afff5"/>
    <w:rPr>
      <w:rFonts w:ascii="Times New Roman" w:eastAsia="Times New Roman" w:hAnsi="Times New Roman"/>
      <w:sz w:val="24"/>
    </w:rPr>
  </w:style>
  <w:style w:type="character" w:customStyle="1" w:styleId="1ffd">
    <w:name w:val="Текст примечания Знак1"/>
    <w:basedOn w:val="a9"/>
    <w:semiHidden/>
    <w:rPr>
      <w:rFonts w:ascii="Times New Roman" w:eastAsia="Times New Roman" w:hAnsi="Times New Roman"/>
    </w:rPr>
  </w:style>
  <w:style w:type="character" w:customStyle="1" w:styleId="GOSTTableHead0">
    <w:name w:val="_GOST_Table_Head Знак"/>
    <w:link w:val="GOSTTableHead"/>
    <w:rPr>
      <w:rFonts w:ascii="Times New Roman" w:eastAsia="Times New Roman" w:hAnsi="Times New Roman"/>
      <w:b/>
      <w:bCs/>
      <w:sz w:val="22"/>
      <w:lang w:eastAsia="en-US"/>
    </w:rPr>
  </w:style>
  <w:style w:type="paragraph" w:customStyle="1" w:styleId="116">
    <w:name w:val="11"/>
    <w:basedOn w:val="a8"/>
    <w:next w:val="ad"/>
    <w:semiHidden/>
    <w:qFormat/>
    <w:pPr>
      <w:spacing w:before="240" w:after="60"/>
      <w:ind w:firstLine="567"/>
      <w:jc w:val="center"/>
      <w:outlineLvl w:val="0"/>
    </w:pPr>
    <w:rPr>
      <w:rFonts w:ascii="Arial" w:hAnsi="Arial" w:cs="Arial"/>
      <w:b/>
      <w:bCs/>
      <w:sz w:val="32"/>
      <w:szCs w:val="32"/>
    </w:rPr>
  </w:style>
  <w:style w:type="character" w:customStyle="1" w:styleId="2ff7">
    <w:name w:val="Пункт 2 уровня Знак"/>
    <w:link w:val="23"/>
    <w:rPr>
      <w:rFonts w:ascii="Times New Roman" w:eastAsia="Times New Roman" w:hAnsi="Times New Roman" w:cs="Arial"/>
      <w:bCs/>
      <w:iCs/>
      <w:sz w:val="24"/>
      <w:szCs w:val="32"/>
    </w:rPr>
  </w:style>
  <w:style w:type="character" w:customStyle="1" w:styleId="3fa">
    <w:name w:val="Пункт 3 уровня Знак"/>
    <w:link w:val="3f9"/>
    <w:rPr>
      <w:rFonts w:ascii="Times New Roman" w:eastAsia="Times New Roman" w:hAnsi="Times New Roman" w:cs="Arial"/>
      <w:iCs/>
      <w:sz w:val="24"/>
      <w:szCs w:val="26"/>
    </w:rPr>
  </w:style>
  <w:style w:type="paragraph" w:customStyle="1" w:styleId="Head3">
    <w:name w:val="Head3"/>
    <w:next w:val="a8"/>
    <w:semiHidden/>
    <w:pPr>
      <w:keepNext/>
      <w:numPr>
        <w:ilvl w:val="2"/>
        <w:numId w:val="82"/>
      </w:numPr>
      <w:spacing w:before="120" w:after="120" w:line="360" w:lineRule="auto"/>
      <w:outlineLvl w:val="2"/>
    </w:pPr>
    <w:rPr>
      <w:rFonts w:ascii="Times New Roman" w:eastAsia="Times New Roman" w:hAnsi="Times New Roman"/>
      <w:b/>
      <w:bCs/>
      <w:sz w:val="28"/>
      <w:szCs w:val="26"/>
    </w:rPr>
  </w:style>
  <w:style w:type="paragraph" w:customStyle="1" w:styleId="Head4">
    <w:name w:val="Head4"/>
    <w:basedOn w:val="a8"/>
    <w:next w:val="a8"/>
    <w:semiHidden/>
    <w:pPr>
      <w:keepNext/>
      <w:numPr>
        <w:ilvl w:val="3"/>
        <w:numId w:val="82"/>
      </w:numPr>
      <w:spacing w:line="360" w:lineRule="auto"/>
      <w:ind w:right="170"/>
      <w:outlineLvl w:val="3"/>
    </w:pPr>
    <w:rPr>
      <w:b/>
      <w:sz w:val="28"/>
      <w:lang w:eastAsia="en-US"/>
    </w:rPr>
  </w:style>
  <w:style w:type="paragraph" w:customStyle="1" w:styleId="Head2">
    <w:name w:val="Head2"/>
    <w:next w:val="a8"/>
    <w:semiHidden/>
    <w:pPr>
      <w:keepNext/>
      <w:numPr>
        <w:ilvl w:val="1"/>
        <w:numId w:val="82"/>
      </w:numPr>
      <w:tabs>
        <w:tab w:val="left" w:pos="8931"/>
      </w:tabs>
      <w:spacing w:before="120" w:after="120" w:line="360" w:lineRule="auto"/>
      <w:outlineLvl w:val="1"/>
    </w:pPr>
    <w:rPr>
      <w:rFonts w:ascii="Times New Roman" w:eastAsia="Times New Roman" w:hAnsi="Times New Roman"/>
      <w:b/>
      <w:bCs/>
      <w:sz w:val="28"/>
      <w:szCs w:val="32"/>
    </w:rPr>
  </w:style>
  <w:style w:type="paragraph" w:customStyle="1" w:styleId="Head1">
    <w:name w:val="Head1"/>
    <w:next w:val="a8"/>
    <w:semiHidden/>
    <w:pPr>
      <w:pageBreakBefore/>
      <w:numPr>
        <w:numId w:val="82"/>
      </w:numPr>
      <w:spacing w:before="120" w:after="120" w:line="360" w:lineRule="auto"/>
      <w:ind w:hanging="142"/>
      <w:outlineLvl w:val="0"/>
    </w:pPr>
    <w:rPr>
      <w:rFonts w:ascii="Times New Roman" w:eastAsia="Times New Roman" w:hAnsi="Times New Roman"/>
      <w:b/>
      <w:bCs/>
      <w:sz w:val="28"/>
      <w:szCs w:val="32"/>
    </w:rPr>
  </w:style>
  <w:style w:type="paragraph" w:customStyle="1" w:styleId="PictureInscription">
    <w:name w:val="PictureInscription"/>
    <w:next w:val="a8"/>
    <w:semiHidden/>
    <w:qFormat/>
    <w:pPr>
      <w:numPr>
        <w:ilvl w:val="7"/>
        <w:numId w:val="82"/>
      </w:numPr>
      <w:spacing w:line="360" w:lineRule="auto"/>
      <w:jc w:val="center"/>
    </w:pPr>
    <w:rPr>
      <w:rFonts w:ascii="Times New Roman" w:eastAsia="Times New Roman" w:hAnsi="Times New Roman"/>
      <w:sz w:val="24"/>
      <w:szCs w:val="24"/>
    </w:rPr>
  </w:style>
  <w:style w:type="paragraph" w:customStyle="1" w:styleId="TableInscription">
    <w:name w:val="TableInscription"/>
    <w:semiHidden/>
    <w:qFormat/>
    <w:pPr>
      <w:keepNext/>
      <w:numPr>
        <w:ilvl w:val="8"/>
        <w:numId w:val="82"/>
      </w:numPr>
      <w:spacing w:before="240" w:after="120" w:line="360" w:lineRule="auto"/>
    </w:pPr>
    <w:rPr>
      <w:rFonts w:ascii="Times New Roman" w:eastAsia="Times New Roman" w:hAnsi="Times New Roman"/>
      <w:sz w:val="24"/>
    </w:rPr>
  </w:style>
  <w:style w:type="paragraph" w:customStyle="1" w:styleId="Head5">
    <w:name w:val="Head5"/>
    <w:semiHidden/>
    <w:pPr>
      <w:keepNext/>
      <w:numPr>
        <w:ilvl w:val="4"/>
        <w:numId w:val="82"/>
      </w:numPr>
      <w:spacing w:before="120" w:after="120" w:line="360" w:lineRule="auto"/>
      <w:outlineLvl w:val="4"/>
    </w:pPr>
    <w:rPr>
      <w:rFonts w:ascii="Times New Roman" w:eastAsia="Times New Roman" w:hAnsi="Times New Roman"/>
      <w:b/>
      <w:sz w:val="28"/>
    </w:rPr>
  </w:style>
  <w:style w:type="paragraph" w:customStyle="1" w:styleId="Head6">
    <w:name w:val="Head6"/>
    <w:basedOn w:val="Head5"/>
    <w:semiHidden/>
    <w:qFormat/>
    <w:pPr>
      <w:numPr>
        <w:ilvl w:val="5"/>
      </w:numPr>
    </w:pPr>
  </w:style>
  <w:style w:type="paragraph" w:customStyle="1" w:styleId="2ff8">
    <w:name w:val="заголовок 2"/>
    <w:basedOn w:val="a8"/>
    <w:next w:val="a8"/>
    <w:uiPriority w:val="99"/>
    <w:semiHidden/>
    <w:pPr>
      <w:keepNext/>
      <w:tabs>
        <w:tab w:val="left" w:pos="426"/>
      </w:tabs>
      <w:ind w:firstLine="567"/>
    </w:pPr>
    <w:rPr>
      <w:b/>
      <w:bCs/>
    </w:rPr>
  </w:style>
  <w:style w:type="paragraph" w:customStyle="1" w:styleId="215">
    <w:name w:val="Основной текст с отступом 21"/>
    <w:uiPriority w:val="99"/>
    <w:semiHidden/>
    <w:pPr>
      <w:ind w:hanging="284"/>
    </w:pPr>
    <w:rPr>
      <w:rFonts w:ascii="Times New Roman" w:eastAsia="Times New Roman" w:hAnsi="Times New Roman"/>
      <w:sz w:val="28"/>
      <w:szCs w:val="28"/>
    </w:rPr>
  </w:style>
  <w:style w:type="paragraph" w:customStyle="1" w:styleId="1ffe">
    <w:name w:val="Цитата1"/>
    <w:uiPriority w:val="99"/>
    <w:semiHidden/>
    <w:pPr>
      <w:tabs>
        <w:tab w:val="left" w:pos="8505"/>
      </w:tabs>
      <w:ind w:left="1701" w:right="1523" w:hanging="708"/>
      <w:jc w:val="both"/>
    </w:pPr>
    <w:rPr>
      <w:rFonts w:ascii="Times New Roman" w:eastAsia="Times New Roman" w:hAnsi="Times New Roman"/>
      <w:sz w:val="24"/>
      <w:szCs w:val="24"/>
      <w:lang w:val="en-US"/>
    </w:rPr>
  </w:style>
  <w:style w:type="paragraph" w:customStyle="1" w:styleId="312">
    <w:name w:val="Основной текст с отступом 31"/>
    <w:uiPriority w:val="99"/>
    <w:semiHidden/>
    <w:pPr>
      <w:ind w:firstLine="567"/>
      <w:jc w:val="both"/>
    </w:pPr>
    <w:rPr>
      <w:rFonts w:ascii="Times New Roman" w:eastAsia="Times New Roman" w:hAnsi="Times New Roman"/>
      <w:sz w:val="22"/>
      <w:szCs w:val="22"/>
      <w:lang w:val="en-US"/>
    </w:rPr>
  </w:style>
  <w:style w:type="paragraph" w:customStyle="1" w:styleId="1fff">
    <w:name w:val="çàãîëîâîê 1"/>
    <w:uiPriority w:val="99"/>
    <w:semiHidden/>
    <w:pPr>
      <w:keepNext/>
      <w:spacing w:line="360" w:lineRule="auto"/>
      <w:ind w:left="-284"/>
    </w:pPr>
    <w:rPr>
      <w:rFonts w:ascii="Times New Roman" w:eastAsia="Times New Roman" w:hAnsi="Times New Roman"/>
      <w:spacing w:val="-12"/>
      <w:sz w:val="28"/>
      <w:szCs w:val="28"/>
    </w:rPr>
  </w:style>
  <w:style w:type="paragraph" w:customStyle="1" w:styleId="1fff0">
    <w:name w:val="Текст выноски1"/>
    <w:basedOn w:val="a8"/>
    <w:uiPriority w:val="99"/>
    <w:semiHidden/>
    <w:pPr>
      <w:ind w:firstLine="567"/>
    </w:pPr>
    <w:rPr>
      <w:rFonts w:ascii="Tahoma" w:hAnsi="Tahoma" w:cs="Tahoma"/>
      <w:sz w:val="16"/>
      <w:szCs w:val="16"/>
    </w:rPr>
  </w:style>
  <w:style w:type="paragraph" w:customStyle="1" w:styleId="5c">
    <w:name w:val="заголовок 5"/>
    <w:basedOn w:val="a8"/>
    <w:next w:val="a8"/>
    <w:uiPriority w:val="99"/>
    <w:semiHidden/>
    <w:pPr>
      <w:keepNext/>
      <w:ind w:right="-58" w:firstLine="567"/>
    </w:pPr>
    <w:rPr>
      <w:b/>
      <w:bCs/>
      <w:sz w:val="28"/>
      <w:szCs w:val="28"/>
      <w:lang w:val="en-US"/>
    </w:rPr>
  </w:style>
  <w:style w:type="paragraph" w:customStyle="1" w:styleId="87">
    <w:name w:val="заголовок 8"/>
    <w:basedOn w:val="a8"/>
    <w:next w:val="a8"/>
    <w:uiPriority w:val="99"/>
    <w:semiHidden/>
    <w:pPr>
      <w:keepNext/>
      <w:ind w:right="326" w:firstLine="567"/>
      <w:jc w:val="center"/>
    </w:pPr>
    <w:rPr>
      <w:sz w:val="26"/>
      <w:szCs w:val="26"/>
    </w:rPr>
  </w:style>
  <w:style w:type="paragraph" w:customStyle="1" w:styleId="1fff1">
    <w:name w:val="Тема примечания1"/>
    <w:basedOn w:val="aff4"/>
    <w:next w:val="aff4"/>
    <w:uiPriority w:val="99"/>
    <w:semiHidden/>
    <w:pPr>
      <w:ind w:firstLine="567"/>
    </w:pPr>
    <w:rPr>
      <w:b/>
      <w:bCs/>
    </w:rPr>
  </w:style>
  <w:style w:type="paragraph" w:customStyle="1" w:styleId="ConsNormal">
    <w:name w:val="ConsNormal"/>
    <w:uiPriority w:val="99"/>
    <w:semiHidden/>
    <w:pPr>
      <w:ind w:right="19772" w:firstLine="720"/>
    </w:pPr>
    <w:rPr>
      <w:rFonts w:ascii="Arial" w:eastAsia="Times New Roman" w:hAnsi="Arial" w:cs="Arial"/>
      <w:sz w:val="22"/>
      <w:szCs w:val="22"/>
    </w:rPr>
  </w:style>
  <w:style w:type="paragraph" w:customStyle="1" w:styleId="ConsNonformat">
    <w:name w:val="ConsNonformat"/>
    <w:uiPriority w:val="99"/>
    <w:semiHidden/>
    <w:pPr>
      <w:ind w:right="19772"/>
    </w:pPr>
    <w:rPr>
      <w:rFonts w:ascii="Courier New" w:eastAsia="Times New Roman" w:hAnsi="Courier New" w:cs="Courier New"/>
      <w:sz w:val="22"/>
      <w:szCs w:val="22"/>
    </w:rPr>
  </w:style>
  <w:style w:type="paragraph" w:customStyle="1" w:styleId="PseudoH1NoNum">
    <w:name w:val="Pseudo H1 No Num"/>
    <w:basedOn w:val="a8"/>
    <w:next w:val="afb"/>
    <w:uiPriority w:val="99"/>
    <w:semiHidden/>
    <w:pPr>
      <w:keepNext/>
      <w:pageBreakBefore/>
      <w:spacing w:after="120"/>
      <w:ind w:firstLine="567"/>
      <w:jc w:val="center"/>
      <w:outlineLvl w:val="0"/>
    </w:pPr>
    <w:rPr>
      <w:rFonts w:ascii="Arial" w:hAnsi="Arial" w:cs="Arial"/>
      <w:b/>
      <w:bCs/>
      <w:caps/>
      <w:sz w:val="32"/>
      <w:szCs w:val="32"/>
      <w:lang w:eastAsia="en-US"/>
    </w:rPr>
  </w:style>
  <w:style w:type="paragraph" w:customStyle="1" w:styleId="Title-Small">
    <w:name w:val="Title-Small"/>
    <w:basedOn w:val="ad"/>
    <w:uiPriority w:val="99"/>
    <w:semiHidden/>
    <w:pPr>
      <w:ind w:firstLine="567"/>
    </w:pPr>
    <w:rPr>
      <w:rFonts w:eastAsia="Times New Roman" w:cs="Arial"/>
      <w:bCs/>
      <w:smallCaps/>
      <w:szCs w:val="32"/>
      <w:lang w:eastAsia="en-US"/>
    </w:rPr>
  </w:style>
  <w:style w:type="paragraph" w:customStyle="1" w:styleId="Prog">
    <w:name w:val="Prog"/>
    <w:basedOn w:val="a8"/>
    <w:uiPriority w:val="99"/>
    <w:semiHidden/>
    <w:pPr>
      <w:spacing w:before="60" w:after="60"/>
      <w:ind w:firstLine="567"/>
    </w:pPr>
    <w:rPr>
      <w:rFonts w:ascii="Courier New" w:hAnsi="Courier New" w:cs="Courier New"/>
      <w:sz w:val="18"/>
      <w:szCs w:val="18"/>
    </w:rPr>
  </w:style>
  <w:style w:type="paragraph" w:customStyle="1" w:styleId="HeadAtachment">
    <w:name w:val="HeadAtachment"/>
    <w:basedOn w:val="40"/>
    <w:uiPriority w:val="99"/>
    <w:semiHidden/>
    <w:pPr>
      <w:numPr>
        <w:ilvl w:val="0"/>
        <w:numId w:val="0"/>
      </w:numPr>
      <w:tabs>
        <w:tab w:val="clear" w:pos="1134"/>
      </w:tabs>
      <w:spacing w:before="60" w:after="60"/>
      <w:ind w:left="2704" w:firstLine="720"/>
      <w:jc w:val="both"/>
    </w:pPr>
    <w:rPr>
      <w:rFonts w:ascii="Arial" w:hAnsi="Arial"/>
      <w:b w:val="0"/>
      <w:bCs/>
      <w:sz w:val="20"/>
    </w:rPr>
  </w:style>
  <w:style w:type="paragraph" w:customStyle="1" w:styleId="ConsTitle">
    <w:name w:val="ConsTitle"/>
    <w:uiPriority w:val="99"/>
    <w:semiHidden/>
    <w:pPr>
      <w:widowControl w:val="0"/>
    </w:pPr>
    <w:rPr>
      <w:rFonts w:ascii="Arial" w:eastAsia="Times New Roman" w:hAnsi="Arial" w:cs="Arial"/>
      <w:b/>
      <w:bCs/>
      <w:sz w:val="16"/>
      <w:szCs w:val="16"/>
    </w:rPr>
  </w:style>
  <w:style w:type="paragraph" w:customStyle="1" w:styleId="CharCharCharChar0">
    <w:name w:val="Char Char Знак Знак Char Char"/>
    <w:basedOn w:val="a8"/>
    <w:next w:val="a8"/>
    <w:uiPriority w:val="99"/>
    <w:semiHidden/>
    <w:pPr>
      <w:spacing w:after="160" w:line="240" w:lineRule="exact"/>
      <w:ind w:firstLine="567"/>
    </w:pPr>
    <w:rPr>
      <w:rFonts w:ascii="Arial" w:hAnsi="Arial" w:cs="Arial"/>
      <w:lang w:val="en-US" w:eastAsia="en-US"/>
    </w:rPr>
  </w:style>
  <w:style w:type="paragraph" w:customStyle="1" w:styleId="font5">
    <w:name w:val="font5"/>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91">
    <w:name w:val="xl91"/>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2">
    <w:name w:val="xl92"/>
    <w:basedOn w:val="a8"/>
    <w:uiPriority w:val="99"/>
    <w:semiHidden/>
    <w:pPr>
      <w:pBdr>
        <w:top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3">
    <w:name w:val="xl93"/>
    <w:basedOn w:val="a8"/>
    <w:uiPriority w:val="99"/>
    <w:semiHidden/>
    <w:pPr>
      <w:pBdr>
        <w:top w:val="single" w:sz="4" w:space="0" w:color="000000"/>
        <w:left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4">
    <w:name w:val="xl94"/>
    <w:basedOn w:val="a8"/>
    <w:uiPriority w:val="99"/>
    <w:semiHidden/>
    <w:pPr>
      <w:pBdr>
        <w:top w:val="single" w:sz="4" w:space="0" w:color="000000"/>
        <w:left w:val="single" w:sz="4" w:space="0" w:color="000000"/>
        <w:bottom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95">
    <w:name w:val="xl95"/>
    <w:basedOn w:val="a8"/>
    <w:uiPriority w:val="99"/>
    <w:semiHidden/>
    <w:pPr>
      <w:pBdr>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6">
    <w:name w:val="xl96"/>
    <w:basedOn w:val="a8"/>
    <w:uiPriority w:val="99"/>
    <w:semiHidden/>
    <w:pPr>
      <w:pBdr>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97">
    <w:name w:val="xl97"/>
    <w:basedOn w:val="a8"/>
    <w:uiPriority w:val="99"/>
    <w:semiHidden/>
    <w:pPr>
      <w:pBdr>
        <w:top w:val="single" w:sz="4" w:space="0" w:color="000000"/>
        <w:left w:val="single" w:sz="8"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8">
    <w:name w:val="xl98"/>
    <w:basedOn w:val="a8"/>
    <w:uiPriority w:val="99"/>
    <w:semiHidden/>
    <w:pPr>
      <w:pBdr>
        <w:top w:val="single" w:sz="4" w:space="0" w:color="000000"/>
        <w:left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9">
    <w:name w:val="xl99"/>
    <w:basedOn w:val="a8"/>
    <w:uiPriority w:val="99"/>
    <w:semiHidden/>
    <w:pPr>
      <w:pBdr>
        <w:top w:val="single" w:sz="4" w:space="0" w:color="000000"/>
        <w:left w:val="single" w:sz="4"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00">
    <w:name w:val="xl100"/>
    <w:basedOn w:val="a8"/>
    <w:uiPriority w:val="99"/>
    <w:semiHidden/>
    <w:pPr>
      <w:pBdr>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01">
    <w:name w:val="xl101"/>
    <w:basedOn w:val="a8"/>
    <w:uiPriority w:val="99"/>
    <w:semiHidden/>
    <w:pPr>
      <w:pBdr>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2">
    <w:name w:val="xl102"/>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3">
    <w:name w:val="xl103"/>
    <w:basedOn w:val="a8"/>
    <w:uiPriority w:val="99"/>
    <w:semiHidden/>
    <w:pPr>
      <w:pBdr>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04">
    <w:name w:val="xl104"/>
    <w:basedOn w:val="a8"/>
    <w:uiPriority w:val="99"/>
    <w:semiHidden/>
    <w:pPr>
      <w:pBdr>
        <w:top w:val="single" w:sz="4" w:space="0" w:color="000000"/>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5">
    <w:name w:val="xl105"/>
    <w:basedOn w:val="a8"/>
    <w:uiPriority w:val="99"/>
    <w:semiHidden/>
    <w:pPr>
      <w:pBdr>
        <w:top w:val="single" w:sz="4" w:space="0" w:color="000000"/>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06">
    <w:name w:val="xl106"/>
    <w:basedOn w:val="a8"/>
    <w:uiPriority w:val="99"/>
    <w:semiHidden/>
    <w:pPr>
      <w:pBdr>
        <w:top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07">
    <w:name w:val="xl107"/>
    <w:basedOn w:val="a8"/>
    <w:uiPriority w:val="99"/>
    <w:semiHidden/>
    <w:pPr>
      <w:pBdr>
        <w:top w:val="single" w:sz="8" w:space="0" w:color="000000"/>
        <w:left w:val="single" w:sz="8"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8">
    <w:name w:val="xl108"/>
    <w:basedOn w:val="a8"/>
    <w:uiPriority w:val="99"/>
    <w:semiHidden/>
    <w:pPr>
      <w:pBdr>
        <w:top w:val="single" w:sz="8"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9">
    <w:name w:val="xl109"/>
    <w:basedOn w:val="a8"/>
    <w:uiPriority w:val="99"/>
    <w:semiHidden/>
    <w:pPr>
      <w:pBdr>
        <w:top w:val="single" w:sz="8" w:space="0" w:color="000000"/>
        <w:left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0">
    <w:name w:val="xl110"/>
    <w:basedOn w:val="a8"/>
    <w:uiPriority w:val="99"/>
    <w:semiHidden/>
    <w:pPr>
      <w:pBdr>
        <w:top w:val="single" w:sz="8" w:space="0" w:color="000000"/>
        <w:left w:val="single" w:sz="4" w:space="0" w:color="000000"/>
        <w:bottom w:val="single" w:sz="8"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11">
    <w:name w:val="xl111"/>
    <w:basedOn w:val="a8"/>
    <w:uiPriority w:val="99"/>
    <w:semiHidden/>
    <w:pPr>
      <w:spacing w:before="100" w:beforeAutospacing="1" w:after="100" w:afterAutospacing="1"/>
      <w:ind w:firstLine="567"/>
      <w:jc w:val="center"/>
    </w:pPr>
    <w:rPr>
      <w:rFonts w:ascii="Arial CYR" w:hAnsi="Arial CYR" w:cs="Arial CYR"/>
      <w:b/>
      <w:bCs/>
      <w:sz w:val="16"/>
      <w:szCs w:val="16"/>
    </w:rPr>
  </w:style>
  <w:style w:type="paragraph" w:customStyle="1" w:styleId="xl112">
    <w:name w:val="xl112"/>
    <w:basedOn w:val="a8"/>
    <w:uiPriority w:val="99"/>
    <w:semiHidden/>
    <w:pPr>
      <w:pBdr>
        <w:left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3">
    <w:name w:val="xl113"/>
    <w:basedOn w:val="a8"/>
    <w:uiPriority w:val="99"/>
    <w:semiHidden/>
    <w:pPr>
      <w:pBdr>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4">
    <w:name w:val="xl114"/>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5">
    <w:name w:val="xl115"/>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16">
    <w:name w:val="xl116"/>
    <w:basedOn w:val="a8"/>
    <w:uiPriority w:val="99"/>
    <w:semiHidden/>
    <w:pPr>
      <w:pBdr>
        <w:bottom w:val="single" w:sz="4" w:space="0" w:color="000000"/>
        <w:right w:val="single" w:sz="4" w:space="0" w:color="000000"/>
      </w:pBdr>
      <w:spacing w:before="100" w:beforeAutospacing="1" w:after="100" w:afterAutospacing="1"/>
      <w:ind w:firstLine="400"/>
    </w:pPr>
    <w:rPr>
      <w:rFonts w:ascii="Arial CYR" w:hAnsi="Arial CYR" w:cs="Arial CYR"/>
      <w:sz w:val="16"/>
      <w:szCs w:val="16"/>
    </w:rPr>
  </w:style>
  <w:style w:type="paragraph" w:customStyle="1" w:styleId="xl117">
    <w:name w:val="xl117"/>
    <w:basedOn w:val="a8"/>
    <w:uiPriority w:val="99"/>
    <w:semiHidden/>
    <w:pPr>
      <w:pBdr>
        <w:top w:val="single" w:sz="4" w:space="0" w:color="000000"/>
        <w:bottom w:val="single" w:sz="4" w:space="0" w:color="000000"/>
        <w:right w:val="single" w:sz="4" w:space="0" w:color="000000"/>
      </w:pBdr>
      <w:spacing w:before="100" w:beforeAutospacing="1" w:after="100" w:afterAutospacing="1"/>
      <w:ind w:firstLine="400"/>
    </w:pPr>
    <w:rPr>
      <w:rFonts w:ascii="Arial CYR" w:hAnsi="Arial CYR" w:cs="Arial CYR"/>
      <w:sz w:val="16"/>
      <w:szCs w:val="16"/>
    </w:rPr>
  </w:style>
  <w:style w:type="paragraph" w:customStyle="1" w:styleId="xl118">
    <w:name w:val="xl118"/>
    <w:basedOn w:val="a8"/>
    <w:uiPriority w:val="99"/>
    <w:semiHidden/>
    <w:pPr>
      <w:pBdr>
        <w:right w:val="single" w:sz="8" w:space="0" w:color="000000"/>
      </w:pBdr>
      <w:spacing w:before="100" w:beforeAutospacing="1" w:after="100" w:afterAutospacing="1"/>
      <w:ind w:firstLine="400"/>
    </w:pPr>
    <w:rPr>
      <w:rFonts w:ascii="Arial CYR" w:hAnsi="Arial CYR" w:cs="Arial CYR"/>
      <w:sz w:val="16"/>
      <w:szCs w:val="16"/>
    </w:rPr>
  </w:style>
  <w:style w:type="paragraph" w:customStyle="1" w:styleId="xl119">
    <w:name w:val="xl119"/>
    <w:basedOn w:val="a8"/>
    <w:uiPriority w:val="99"/>
    <w:semiHidden/>
    <w:pPr>
      <w:pBdr>
        <w:top w:val="single" w:sz="4" w:space="0" w:color="000000"/>
        <w:left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0">
    <w:name w:val="xl120"/>
    <w:basedOn w:val="a8"/>
    <w:uiPriority w:val="99"/>
    <w:semiHidden/>
    <w:pPr>
      <w:spacing w:before="100" w:beforeAutospacing="1" w:after="100" w:afterAutospacing="1"/>
      <w:ind w:firstLine="567"/>
      <w:jc w:val="center"/>
    </w:pPr>
    <w:rPr>
      <w:rFonts w:ascii="Arial CYR" w:hAnsi="Arial CYR" w:cs="Arial CYR"/>
      <w:sz w:val="16"/>
      <w:szCs w:val="16"/>
    </w:rPr>
  </w:style>
  <w:style w:type="paragraph" w:customStyle="1" w:styleId="xl121">
    <w:name w:val="xl121"/>
    <w:basedOn w:val="a8"/>
    <w:uiPriority w:val="99"/>
    <w:semiHidden/>
    <w:pPr>
      <w:spacing w:before="100" w:beforeAutospacing="1" w:after="100" w:afterAutospacing="1"/>
      <w:ind w:firstLine="567"/>
      <w:jc w:val="center"/>
    </w:pPr>
    <w:rPr>
      <w:rFonts w:ascii="Arial CYR" w:hAnsi="Arial CYR" w:cs="Arial CYR"/>
      <w:sz w:val="16"/>
      <w:szCs w:val="16"/>
    </w:rPr>
  </w:style>
  <w:style w:type="paragraph" w:customStyle="1" w:styleId="xl122">
    <w:name w:val="xl122"/>
    <w:basedOn w:val="a8"/>
    <w:uiPriority w:val="99"/>
    <w:semiHidden/>
    <w:pPr>
      <w:spacing w:before="100" w:beforeAutospacing="1" w:after="100" w:afterAutospacing="1"/>
      <w:ind w:firstLine="567"/>
      <w:jc w:val="center"/>
    </w:pPr>
    <w:rPr>
      <w:rFonts w:ascii="Arial CYR" w:hAnsi="Arial CYR" w:cs="Arial CYR"/>
      <w:sz w:val="16"/>
      <w:szCs w:val="16"/>
    </w:rPr>
  </w:style>
  <w:style w:type="paragraph" w:customStyle="1" w:styleId="xl123">
    <w:name w:val="xl123"/>
    <w:basedOn w:val="a8"/>
    <w:uiPriority w:val="99"/>
    <w:semiHidden/>
    <w:pPr>
      <w:pBdr>
        <w:lef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24">
    <w:name w:val="xl124"/>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5">
    <w:name w:val="xl125"/>
    <w:basedOn w:val="a8"/>
    <w:uiPriority w:val="99"/>
    <w:semiHidden/>
    <w:pPr>
      <w:pBdr>
        <w:top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6">
    <w:name w:val="xl126"/>
    <w:basedOn w:val="a8"/>
    <w:uiPriority w:val="99"/>
    <w:semiHidden/>
    <w:pPr>
      <w:pBdr>
        <w:top w:val="single" w:sz="8" w:space="0" w:color="000000"/>
        <w:bottom w:val="single" w:sz="8"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27">
    <w:name w:val="xl127"/>
    <w:basedOn w:val="a8"/>
    <w:uiPriority w:val="99"/>
    <w:semiHidden/>
    <w:pPr>
      <w:pBdr>
        <w:bottom w:val="single" w:sz="4"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28">
    <w:name w:val="xl128"/>
    <w:basedOn w:val="a8"/>
    <w:uiPriority w:val="99"/>
    <w:semiHidden/>
    <w:pPr>
      <w:pBdr>
        <w:top w:val="single" w:sz="8" w:space="0" w:color="000000"/>
        <w:left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9">
    <w:name w:val="xl129"/>
    <w:basedOn w:val="a8"/>
    <w:uiPriority w:val="99"/>
    <w:semiHidden/>
    <w:pPr>
      <w:pBdr>
        <w:right w:val="single" w:sz="8" w:space="0" w:color="000000"/>
      </w:pBdr>
      <w:spacing w:before="100" w:beforeAutospacing="1" w:after="100" w:afterAutospacing="1"/>
      <w:ind w:firstLine="567"/>
      <w:jc w:val="center"/>
    </w:pPr>
    <w:rPr>
      <w:rFonts w:ascii="Arial CYR" w:hAnsi="Arial CYR" w:cs="Arial CYR"/>
      <w:b/>
      <w:bCs/>
      <w:sz w:val="16"/>
      <w:szCs w:val="16"/>
    </w:rPr>
  </w:style>
  <w:style w:type="paragraph" w:customStyle="1" w:styleId="xl130">
    <w:name w:val="xl130"/>
    <w:basedOn w:val="a8"/>
    <w:uiPriority w:val="99"/>
    <w:semiHidden/>
    <w:pPr>
      <w:pBdr>
        <w:top w:val="single" w:sz="8" w:space="0" w:color="000000"/>
        <w:left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31">
    <w:name w:val="xl131"/>
    <w:basedOn w:val="a8"/>
    <w:uiPriority w:val="99"/>
    <w:semiHidden/>
    <w:pPr>
      <w:pBdr>
        <w:top w:val="single" w:sz="8" w:space="0" w:color="000000"/>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32">
    <w:name w:val="xl132"/>
    <w:basedOn w:val="a8"/>
    <w:uiPriority w:val="99"/>
    <w:semiHidden/>
    <w:pPr>
      <w:pBdr>
        <w:top w:val="single" w:sz="8" w:space="0" w:color="000000"/>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33">
    <w:name w:val="xl133"/>
    <w:basedOn w:val="a8"/>
    <w:uiPriority w:val="99"/>
    <w:semiHidden/>
    <w:pPr>
      <w:pBdr>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34">
    <w:name w:val="xl134"/>
    <w:basedOn w:val="a8"/>
    <w:uiPriority w:val="99"/>
    <w:semiHidden/>
    <w:pPr>
      <w:pBdr>
        <w:top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35">
    <w:name w:val="xl135"/>
    <w:basedOn w:val="a8"/>
    <w:uiPriority w:val="99"/>
    <w:semiHidden/>
    <w:pPr>
      <w:pBdr>
        <w:right w:val="single" w:sz="8" w:space="0" w:color="000000"/>
      </w:pBdr>
      <w:spacing w:before="100" w:beforeAutospacing="1" w:after="100" w:afterAutospacing="1"/>
      <w:ind w:firstLine="300"/>
    </w:pPr>
    <w:rPr>
      <w:rFonts w:ascii="Arial CYR" w:hAnsi="Arial CYR" w:cs="Arial CYR"/>
      <w:sz w:val="16"/>
      <w:szCs w:val="16"/>
    </w:rPr>
  </w:style>
  <w:style w:type="paragraph" w:customStyle="1" w:styleId="xl136">
    <w:name w:val="xl136"/>
    <w:basedOn w:val="a8"/>
    <w:uiPriority w:val="99"/>
    <w:semiHidden/>
    <w:pPr>
      <w:pBdr>
        <w:bottom w:val="single" w:sz="4" w:space="0" w:color="000000"/>
        <w:right w:val="single" w:sz="8" w:space="0" w:color="000000"/>
      </w:pBdr>
      <w:spacing w:before="100" w:beforeAutospacing="1" w:after="100" w:afterAutospacing="1"/>
      <w:ind w:firstLine="300"/>
    </w:pPr>
    <w:rPr>
      <w:rFonts w:ascii="Arial CYR" w:hAnsi="Arial CYR" w:cs="Arial CYR"/>
      <w:sz w:val="16"/>
      <w:szCs w:val="16"/>
    </w:rPr>
  </w:style>
  <w:style w:type="paragraph" w:customStyle="1" w:styleId="xl137">
    <w:name w:val="xl137"/>
    <w:basedOn w:val="a8"/>
    <w:uiPriority w:val="99"/>
    <w:semiHidden/>
    <w:pPr>
      <w:pBdr>
        <w:top w:val="single" w:sz="4" w:space="0" w:color="000000"/>
        <w:bottom w:val="single" w:sz="4" w:space="0" w:color="000000"/>
        <w:right w:val="single" w:sz="8" w:space="0" w:color="000000"/>
      </w:pBdr>
      <w:spacing w:before="100" w:beforeAutospacing="1" w:after="100" w:afterAutospacing="1"/>
      <w:ind w:firstLine="300"/>
    </w:pPr>
    <w:rPr>
      <w:rFonts w:ascii="Arial CYR" w:hAnsi="Arial CYR" w:cs="Arial CYR"/>
      <w:sz w:val="16"/>
      <w:szCs w:val="16"/>
    </w:rPr>
  </w:style>
  <w:style w:type="paragraph" w:customStyle="1" w:styleId="xl138">
    <w:name w:val="xl138"/>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39">
    <w:name w:val="xl139"/>
    <w:basedOn w:val="a8"/>
    <w:uiPriority w:val="99"/>
    <w:semiHidden/>
    <w:pPr>
      <w:spacing w:before="100" w:beforeAutospacing="1" w:after="100" w:afterAutospacing="1"/>
      <w:ind w:firstLine="567"/>
    </w:pPr>
    <w:rPr>
      <w:rFonts w:ascii="Arial CYR" w:hAnsi="Arial CYR" w:cs="Arial CYR"/>
      <w:b/>
      <w:bCs/>
      <w:szCs w:val="24"/>
    </w:rPr>
  </w:style>
  <w:style w:type="paragraph" w:customStyle="1" w:styleId="xl140">
    <w:name w:val="xl140"/>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41">
    <w:name w:val="xl141"/>
    <w:basedOn w:val="a8"/>
    <w:uiPriority w:val="99"/>
    <w:semiHidden/>
    <w:pPr>
      <w:pBdr>
        <w:top w:val="single" w:sz="8" w:space="0" w:color="000000"/>
        <w:left w:val="single" w:sz="8"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42">
    <w:name w:val="xl142"/>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43">
    <w:name w:val="xl143"/>
    <w:basedOn w:val="a8"/>
    <w:uiPriority w:val="99"/>
    <w:semiHidden/>
    <w:pPr>
      <w:pBdr>
        <w:top w:val="single" w:sz="4" w:space="0" w:color="000000"/>
        <w:left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4">
    <w:name w:val="xl144"/>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45">
    <w:name w:val="xl145"/>
    <w:basedOn w:val="a8"/>
    <w:uiPriority w:val="99"/>
    <w:semiHidden/>
    <w:pPr>
      <w:pBdr>
        <w:top w:val="single" w:sz="4" w:space="0" w:color="000000"/>
        <w:left w:val="single" w:sz="8"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6">
    <w:name w:val="xl146"/>
    <w:basedOn w:val="a8"/>
    <w:uiPriority w:val="99"/>
    <w:semiHidden/>
    <w:pPr>
      <w:pBdr>
        <w:left w:val="single" w:sz="8"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7">
    <w:name w:val="xl147"/>
    <w:basedOn w:val="a8"/>
    <w:uiPriority w:val="99"/>
    <w:semiHidden/>
    <w:pPr>
      <w:pBdr>
        <w:top w:val="single" w:sz="4" w:space="0" w:color="000000"/>
        <w:left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8">
    <w:name w:val="xl148"/>
    <w:basedOn w:val="a8"/>
    <w:uiPriority w:val="99"/>
    <w:semiHidden/>
    <w:pPr>
      <w:pBdr>
        <w:top w:val="single" w:sz="4" w:space="0" w:color="000000"/>
        <w:left w:val="single" w:sz="8"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49">
    <w:name w:val="xl149"/>
    <w:basedOn w:val="a8"/>
    <w:uiPriority w:val="99"/>
    <w:semiHidden/>
    <w:pPr>
      <w:pBdr>
        <w:top w:val="single" w:sz="4" w:space="0" w:color="000000"/>
        <w:left w:val="single" w:sz="8" w:space="0" w:color="000000"/>
        <w:bottom w:val="single" w:sz="8"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50">
    <w:name w:val="xl150"/>
    <w:basedOn w:val="a8"/>
    <w:uiPriority w:val="99"/>
    <w:semiHidden/>
    <w:pPr>
      <w:pBdr>
        <w:bottom w:val="single" w:sz="4" w:space="0" w:color="000000"/>
      </w:pBdr>
      <w:spacing w:before="100" w:beforeAutospacing="1" w:after="100" w:afterAutospacing="1"/>
      <w:ind w:firstLine="567"/>
    </w:pPr>
    <w:rPr>
      <w:rFonts w:ascii="Arial CYR" w:hAnsi="Arial CYR" w:cs="Arial CYR"/>
      <w:sz w:val="16"/>
      <w:szCs w:val="16"/>
    </w:rPr>
  </w:style>
  <w:style w:type="paragraph" w:customStyle="1" w:styleId="xl151">
    <w:name w:val="xl151"/>
    <w:basedOn w:val="a8"/>
    <w:uiPriority w:val="99"/>
    <w:semiHidden/>
    <w:pPr>
      <w:pBdr>
        <w:top w:val="single" w:sz="4" w:space="0" w:color="000000"/>
        <w:right w:val="single" w:sz="4" w:space="0" w:color="000000"/>
      </w:pBdr>
      <w:spacing w:before="100" w:beforeAutospacing="1" w:after="100" w:afterAutospacing="1"/>
      <w:ind w:firstLine="567"/>
    </w:pPr>
    <w:rPr>
      <w:rFonts w:ascii="Arial CYR" w:hAnsi="Arial CYR" w:cs="Arial CYR"/>
      <w:sz w:val="16"/>
      <w:szCs w:val="16"/>
    </w:rPr>
  </w:style>
  <w:style w:type="paragraph" w:customStyle="1" w:styleId="xl152">
    <w:name w:val="xl152"/>
    <w:basedOn w:val="a8"/>
    <w:uiPriority w:val="99"/>
    <w:semiHidden/>
    <w:pPr>
      <w:pBdr>
        <w:right w:val="single" w:sz="4" w:space="0" w:color="000000"/>
      </w:pBdr>
      <w:spacing w:before="100" w:beforeAutospacing="1" w:after="100" w:afterAutospacing="1"/>
      <w:ind w:firstLine="567"/>
    </w:pPr>
    <w:rPr>
      <w:rFonts w:ascii="Arial CYR" w:hAnsi="Arial CYR" w:cs="Arial CYR"/>
      <w:sz w:val="16"/>
      <w:szCs w:val="16"/>
    </w:rPr>
  </w:style>
  <w:style w:type="paragraph" w:customStyle="1" w:styleId="xl153">
    <w:name w:val="xl153"/>
    <w:basedOn w:val="a8"/>
    <w:uiPriority w:val="99"/>
    <w:semiHidden/>
    <w:pPr>
      <w:pBdr>
        <w:bottom w:val="single" w:sz="4" w:space="0" w:color="000000"/>
      </w:pBdr>
      <w:spacing w:before="100" w:beforeAutospacing="1" w:after="100" w:afterAutospacing="1"/>
      <w:ind w:firstLine="567"/>
    </w:pPr>
    <w:rPr>
      <w:rFonts w:ascii="Arial CYR" w:hAnsi="Arial CYR" w:cs="Arial CYR"/>
      <w:sz w:val="16"/>
      <w:szCs w:val="16"/>
    </w:rPr>
  </w:style>
  <w:style w:type="paragraph" w:customStyle="1" w:styleId="xl154">
    <w:name w:val="xl154"/>
    <w:basedOn w:val="a8"/>
    <w:uiPriority w:val="99"/>
    <w:semiHidden/>
    <w:pPr>
      <w:pBdr>
        <w:left w:val="single" w:sz="4"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55">
    <w:name w:val="xl155"/>
    <w:basedOn w:val="a8"/>
    <w:uiPriority w:val="99"/>
    <w:semiHidden/>
    <w:pPr>
      <w:pBdr>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56">
    <w:name w:val="xl156"/>
    <w:basedOn w:val="a8"/>
    <w:uiPriority w:val="99"/>
    <w:semiHidden/>
    <w:pPr>
      <w:pBdr>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57">
    <w:name w:val="xl157"/>
    <w:basedOn w:val="a8"/>
    <w:uiPriority w:val="99"/>
    <w:semiHidden/>
    <w:pPr>
      <w:pBdr>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58">
    <w:name w:val="xl158"/>
    <w:basedOn w:val="a8"/>
    <w:uiPriority w:val="99"/>
    <w:semiHidden/>
    <w:pPr>
      <w:pBdr>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59">
    <w:name w:val="xl159"/>
    <w:basedOn w:val="a8"/>
    <w:uiPriority w:val="99"/>
    <w:semiHidden/>
    <w:pPr>
      <w:spacing w:before="100" w:beforeAutospacing="1" w:after="100" w:afterAutospacing="1"/>
      <w:ind w:firstLine="567"/>
    </w:pPr>
    <w:rPr>
      <w:rFonts w:ascii="Arial CYR" w:hAnsi="Arial CYR" w:cs="Arial CYR"/>
      <w:szCs w:val="24"/>
    </w:rPr>
  </w:style>
  <w:style w:type="paragraph" w:customStyle="1" w:styleId="xl160">
    <w:name w:val="xl160"/>
    <w:basedOn w:val="a8"/>
    <w:uiPriority w:val="99"/>
    <w:semiHidden/>
    <w:pPr>
      <w:spacing w:before="100" w:beforeAutospacing="1" w:after="100" w:afterAutospacing="1"/>
      <w:ind w:firstLine="567"/>
    </w:pPr>
    <w:rPr>
      <w:rFonts w:ascii="Arial CYR" w:hAnsi="Arial CYR" w:cs="Arial CYR"/>
      <w:szCs w:val="24"/>
    </w:rPr>
  </w:style>
  <w:style w:type="paragraph" w:customStyle="1" w:styleId="xl161">
    <w:name w:val="xl161"/>
    <w:basedOn w:val="a8"/>
    <w:uiPriority w:val="99"/>
    <w:semiHidden/>
    <w:pPr>
      <w:spacing w:before="100" w:beforeAutospacing="1" w:after="100" w:afterAutospacing="1"/>
      <w:ind w:firstLine="567"/>
    </w:pPr>
    <w:rPr>
      <w:rFonts w:ascii="Arial CYR" w:hAnsi="Arial CYR" w:cs="Arial CYR"/>
      <w:szCs w:val="24"/>
    </w:rPr>
  </w:style>
  <w:style w:type="paragraph" w:customStyle="1" w:styleId="xl162">
    <w:name w:val="xl162"/>
    <w:basedOn w:val="a8"/>
    <w:uiPriority w:val="99"/>
    <w:semiHidden/>
    <w:pPr>
      <w:spacing w:before="100" w:beforeAutospacing="1" w:after="100" w:afterAutospacing="1"/>
      <w:ind w:firstLine="567"/>
    </w:pPr>
    <w:rPr>
      <w:rFonts w:ascii="Arial CYR" w:hAnsi="Arial CYR" w:cs="Arial CYR"/>
      <w:szCs w:val="24"/>
    </w:rPr>
  </w:style>
  <w:style w:type="paragraph" w:customStyle="1" w:styleId="xl163">
    <w:name w:val="xl163"/>
    <w:basedOn w:val="a8"/>
    <w:uiPriority w:val="99"/>
    <w:semiHidden/>
    <w:pPr>
      <w:pBdr>
        <w:top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64">
    <w:name w:val="xl164"/>
    <w:basedOn w:val="a8"/>
    <w:uiPriority w:val="99"/>
    <w:semiHidden/>
    <w:pPr>
      <w:pBdr>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5">
    <w:name w:val="xl165"/>
    <w:basedOn w:val="a8"/>
    <w:uiPriority w:val="99"/>
    <w:semiHidden/>
    <w:pPr>
      <w:pBdr>
        <w:bottom w:val="single" w:sz="4" w:space="0" w:color="000000"/>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6">
    <w:name w:val="xl166"/>
    <w:basedOn w:val="a8"/>
    <w:uiPriority w:val="99"/>
    <w:semiHidden/>
    <w:pPr>
      <w:pBdr>
        <w:top w:val="single" w:sz="4" w:space="0" w:color="000000"/>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67">
    <w:name w:val="xl167"/>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8">
    <w:name w:val="xl168"/>
    <w:basedOn w:val="a8"/>
    <w:uiPriority w:val="99"/>
    <w:semiHidden/>
    <w:pPr>
      <w:pBdr>
        <w:left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9">
    <w:name w:val="xl169"/>
    <w:basedOn w:val="a8"/>
    <w:uiPriority w:val="99"/>
    <w:semiHidden/>
    <w:pPr>
      <w:pBdr>
        <w:top w:val="single" w:sz="4" w:space="0" w:color="000000"/>
        <w:left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0">
    <w:name w:val="xl170"/>
    <w:basedOn w:val="a8"/>
    <w:uiPriority w:val="99"/>
    <w:semiHidden/>
    <w:pPr>
      <w:pBdr>
        <w:top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1">
    <w:name w:val="xl171"/>
    <w:basedOn w:val="a8"/>
    <w:uiPriority w:val="99"/>
    <w:semiHidden/>
    <w:pPr>
      <w:pBdr>
        <w:top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2">
    <w:name w:val="xl172"/>
    <w:basedOn w:val="a8"/>
    <w:uiPriority w:val="99"/>
    <w:semiHidden/>
    <w:pPr>
      <w:pBdr>
        <w:top w:val="single" w:sz="4" w:space="0" w:color="000000"/>
        <w:lef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3">
    <w:name w:val="xl173"/>
    <w:basedOn w:val="a8"/>
    <w:uiPriority w:val="99"/>
    <w:semiHidden/>
    <w:pPr>
      <w:pBdr>
        <w:lef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4">
    <w:name w:val="xl174"/>
    <w:basedOn w:val="a8"/>
    <w:uiPriority w:val="99"/>
    <w:semiHidden/>
    <w:pPr>
      <w:pBdr>
        <w:left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5">
    <w:name w:val="xl175"/>
    <w:basedOn w:val="a8"/>
    <w:uiPriority w:val="99"/>
    <w:semiHidden/>
    <w:pPr>
      <w:pBdr>
        <w:left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6">
    <w:name w:val="xl176"/>
    <w:basedOn w:val="a8"/>
    <w:uiPriority w:val="99"/>
    <w:semiHidden/>
    <w:pPr>
      <w:pBdr>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7">
    <w:name w:val="xl177"/>
    <w:basedOn w:val="a8"/>
    <w:uiPriority w:val="99"/>
    <w:semiHidden/>
    <w:pPr>
      <w:spacing w:before="100" w:beforeAutospacing="1" w:after="100" w:afterAutospacing="1"/>
      <w:ind w:firstLine="567"/>
      <w:jc w:val="center"/>
    </w:pPr>
    <w:rPr>
      <w:rFonts w:ascii="Arial CYR" w:hAnsi="Arial CYR" w:cs="Arial CYR"/>
      <w:b/>
      <w:bCs/>
      <w:szCs w:val="24"/>
    </w:rPr>
  </w:style>
  <w:style w:type="paragraph" w:customStyle="1" w:styleId="xl178">
    <w:name w:val="xl178"/>
    <w:basedOn w:val="a8"/>
    <w:uiPriority w:val="99"/>
    <w:semiHidden/>
    <w:pPr>
      <w:spacing w:before="100" w:beforeAutospacing="1" w:after="100" w:afterAutospacing="1"/>
      <w:ind w:firstLine="567"/>
      <w:jc w:val="center"/>
    </w:pPr>
    <w:rPr>
      <w:rFonts w:ascii="Arial CYR" w:hAnsi="Arial CYR" w:cs="Arial CYR"/>
      <w:szCs w:val="24"/>
    </w:rPr>
  </w:style>
  <w:style w:type="paragraph" w:customStyle="1" w:styleId="xl179">
    <w:name w:val="xl179"/>
    <w:basedOn w:val="a8"/>
    <w:uiPriority w:val="99"/>
    <w:semiHidden/>
    <w:pPr>
      <w:pBdr>
        <w:right w:val="single" w:sz="4" w:space="0" w:color="000000"/>
      </w:pBdr>
      <w:spacing w:before="100" w:beforeAutospacing="1" w:after="100" w:afterAutospacing="1"/>
      <w:ind w:firstLine="567"/>
      <w:jc w:val="center"/>
    </w:pPr>
    <w:rPr>
      <w:rFonts w:ascii="Arial CYR" w:hAnsi="Arial CYR" w:cs="Arial CYR"/>
      <w:b/>
      <w:bCs/>
      <w:szCs w:val="24"/>
    </w:rPr>
  </w:style>
  <w:style w:type="paragraph" w:customStyle="1" w:styleId="2ff9">
    <w:name w:val="Заголовок оглавления2"/>
    <w:basedOn w:val="a8"/>
    <w:next w:val="afb"/>
    <w:uiPriority w:val="99"/>
    <w:semiHidden/>
    <w:pPr>
      <w:keepNext/>
      <w:keepLines/>
      <w:pageBreakBefore/>
      <w:spacing w:after="240" w:line="360" w:lineRule="auto"/>
      <w:ind w:firstLine="567"/>
      <w:jc w:val="center"/>
    </w:pPr>
    <w:rPr>
      <w:rFonts w:ascii="Arial" w:hAnsi="Arial" w:cs="Arial"/>
      <w:b/>
      <w:bCs/>
      <w:smallCaps/>
      <w:sz w:val="32"/>
      <w:szCs w:val="32"/>
      <w:lang w:eastAsia="en-US"/>
    </w:rPr>
  </w:style>
  <w:style w:type="paragraph" w:customStyle="1" w:styleId="CharCharCharChar1">
    <w:name w:val="Char Char Знак Знак Char Char1"/>
    <w:basedOn w:val="a8"/>
    <w:next w:val="a8"/>
    <w:uiPriority w:val="99"/>
    <w:semiHidden/>
    <w:pPr>
      <w:spacing w:after="160" w:line="240" w:lineRule="exact"/>
      <w:ind w:firstLine="567"/>
    </w:pPr>
    <w:rPr>
      <w:rFonts w:ascii="Arial" w:hAnsi="Arial" w:cs="Arial"/>
      <w:lang w:val="en-US" w:eastAsia="en-US"/>
    </w:rPr>
  </w:style>
  <w:style w:type="paragraph" w:customStyle="1" w:styleId="ASFKCode">
    <w:name w:val="_ASFK_Code"/>
    <w:semiHidden/>
    <w:pPr>
      <w:shd w:val="clear" w:color="auto" w:fill="E6E6E6"/>
      <w:spacing w:before="120" w:after="120"/>
      <w:ind w:left="567" w:right="567" w:firstLine="567"/>
      <w:contextualSpacing/>
    </w:pPr>
    <w:rPr>
      <w:rFonts w:ascii="Courier New" w:eastAsia="Times New Roman" w:hAnsi="Courier New"/>
    </w:rPr>
  </w:style>
  <w:style w:type="paragraph" w:customStyle="1" w:styleId="ASFKTitulfooter">
    <w:name w:val="_ASFK_Titul_footer"/>
    <w:semiHidden/>
    <w:pPr>
      <w:jc w:val="center"/>
    </w:pPr>
    <w:rPr>
      <w:rFonts w:ascii="Times New Roman" w:eastAsia="Times New Roman" w:hAnsi="Times New Roman"/>
      <w:color w:val="292929"/>
      <w:sz w:val="28"/>
    </w:rPr>
  </w:style>
  <w:style w:type="paragraph" w:customStyle="1" w:styleId="ASFKTitulheader">
    <w:name w:val="_ASFK_Titul_header"/>
    <w:semiHidden/>
    <w:pPr>
      <w:jc w:val="center"/>
    </w:pPr>
    <w:rPr>
      <w:rFonts w:ascii="Arial" w:eastAsia="Times New Roman" w:hAnsi="Arial"/>
      <w:b/>
      <w:caps/>
      <w:color w:val="404040"/>
      <w:sz w:val="24"/>
    </w:rPr>
  </w:style>
  <w:style w:type="character" w:customStyle="1" w:styleId="1fff2">
    <w:name w:val="Заг_1_Приложение_нумерованный Знак"/>
    <w:link w:val="13"/>
    <w:semiHidden/>
    <w:rPr>
      <w:rFonts w:ascii="Times New Roman" w:eastAsia="Times New Roman" w:hAnsi="Times New Roman"/>
      <w:b/>
      <w:sz w:val="28"/>
      <w:szCs w:val="36"/>
    </w:rPr>
  </w:style>
  <w:style w:type="paragraph" w:customStyle="1" w:styleId="13">
    <w:name w:val="Заг_1_Приложение_нумерованный"/>
    <w:basedOn w:val="1"/>
    <w:next w:val="GOSTNormal"/>
    <w:link w:val="1fff2"/>
    <w:qFormat/>
    <w:pPr>
      <w:pageBreakBefore w:val="0"/>
      <w:numPr>
        <w:numId w:val="83"/>
      </w:numPr>
      <w:tabs>
        <w:tab w:val="clear" w:pos="567"/>
      </w:tabs>
      <w:jc w:val="left"/>
    </w:pPr>
    <w:rPr>
      <w:caps w:val="0"/>
      <w:sz w:val="28"/>
    </w:rPr>
  </w:style>
  <w:style w:type="character" w:customStyle="1" w:styleId="2ffa">
    <w:name w:val="Заг_2_Приложение_нумерованный Знак"/>
    <w:link w:val="25"/>
    <w:semiHidden/>
    <w:rPr>
      <w:rFonts w:ascii="Times New Roman" w:eastAsia="Times New Roman" w:hAnsi="Times New Roman"/>
      <w:b/>
      <w:sz w:val="28"/>
      <w:szCs w:val="36"/>
    </w:rPr>
  </w:style>
  <w:style w:type="paragraph" w:customStyle="1" w:styleId="25">
    <w:name w:val="Заг_2_Приложение_нумерованный"/>
    <w:basedOn w:val="13"/>
    <w:next w:val="GOSTNormal"/>
    <w:link w:val="2ffa"/>
    <w:qFormat/>
    <w:pPr>
      <w:numPr>
        <w:ilvl w:val="1"/>
      </w:numPr>
      <w:ind w:left="284" w:firstLine="0"/>
    </w:pPr>
  </w:style>
  <w:style w:type="paragraph" w:customStyle="1" w:styleId="-">
    <w:name w:val="Таблица - наименование"/>
    <w:basedOn w:val="a8"/>
    <w:semiHidden/>
    <w:qFormat/>
    <w:pPr>
      <w:keepNext/>
      <w:spacing w:before="120" w:after="60"/>
      <w:ind w:firstLine="567"/>
      <w:jc w:val="left"/>
    </w:pPr>
    <w:rPr>
      <w:sz w:val="28"/>
    </w:rPr>
  </w:style>
  <w:style w:type="paragraph" w:customStyle="1" w:styleId="afffffffe">
    <w:name w:val="Заголовки без нумерации"/>
    <w:basedOn w:val="1"/>
    <w:next w:val="afb"/>
    <w:semiHidden/>
    <w:pPr>
      <w:numPr>
        <w:numId w:val="0"/>
      </w:numPr>
      <w:spacing w:after="120"/>
    </w:pPr>
    <w:rPr>
      <w:rFonts w:ascii="Arial" w:hAnsi="Arial"/>
    </w:rPr>
  </w:style>
  <w:style w:type="paragraph" w:customStyle="1" w:styleId="10-">
    <w:name w:val="Таблица (10) - осн. текст"/>
    <w:basedOn w:val="a8"/>
    <w:semiHidden/>
    <w:pPr>
      <w:spacing w:after="60"/>
      <w:ind w:firstLine="5"/>
      <w:jc w:val="left"/>
    </w:pPr>
    <w:rPr>
      <w:rFonts w:ascii="Arial" w:hAnsi="Arial"/>
      <w:sz w:val="20"/>
    </w:rPr>
  </w:style>
  <w:style w:type="paragraph" w:customStyle="1" w:styleId="10-1">
    <w:name w:val="Таблица (10) - список нум. 1"/>
    <w:basedOn w:val="10-"/>
    <w:semiHidden/>
    <w:pPr>
      <w:ind w:left="227" w:hanging="227"/>
    </w:pPr>
    <w:rPr>
      <w:rFonts w:cs="Arial"/>
    </w:rPr>
  </w:style>
  <w:style w:type="paragraph" w:customStyle="1" w:styleId="10">
    <w:name w:val="Список маркированный уровень 1"/>
    <w:basedOn w:val="a8"/>
    <w:semiHidden/>
    <w:pPr>
      <w:keepLines/>
      <w:numPr>
        <w:numId w:val="84"/>
      </w:numPr>
      <w:spacing w:before="120" w:after="120"/>
    </w:pPr>
    <w:rPr>
      <w:sz w:val="28"/>
    </w:rPr>
  </w:style>
  <w:style w:type="paragraph" w:customStyle="1" w:styleId="22">
    <w:name w:val="Список маркированный уровень 2"/>
    <w:basedOn w:val="a8"/>
    <w:semiHidden/>
    <w:pPr>
      <w:numPr>
        <w:numId w:val="85"/>
      </w:numPr>
      <w:tabs>
        <w:tab w:val="left" w:pos="-2127"/>
      </w:tabs>
      <w:spacing w:before="120" w:after="120"/>
      <w:ind w:left="1276" w:hanging="284"/>
    </w:pPr>
    <w:rPr>
      <w:sz w:val="28"/>
    </w:rPr>
  </w:style>
  <w:style w:type="paragraph" w:customStyle="1" w:styleId="a3">
    <w:name w:val="Список нумерованный"/>
    <w:basedOn w:val="a8"/>
    <w:semiHidden/>
    <w:pPr>
      <w:numPr>
        <w:numId w:val="86"/>
      </w:numPr>
      <w:spacing w:before="120" w:after="120"/>
      <w:ind w:left="992" w:hanging="425"/>
    </w:pPr>
    <w:rPr>
      <w:sz w:val="28"/>
    </w:rPr>
  </w:style>
  <w:style w:type="paragraph" w:customStyle="1" w:styleId="10-10">
    <w:name w:val="Таблица (10) - сп.марк.ур.1"/>
    <w:basedOn w:val="10-"/>
    <w:semiHidden/>
    <w:pPr>
      <w:tabs>
        <w:tab w:val="num" w:pos="171"/>
      </w:tabs>
      <w:ind w:left="170" w:hanging="170"/>
    </w:pPr>
  </w:style>
  <w:style w:type="paragraph" w:customStyle="1" w:styleId="10-2">
    <w:name w:val="Таблица (10) - сп.марк.ур.2"/>
    <w:basedOn w:val="10-"/>
    <w:semiHidden/>
    <w:pPr>
      <w:numPr>
        <w:numId w:val="87"/>
      </w:numPr>
      <w:tabs>
        <w:tab w:val="num" w:pos="342"/>
      </w:tabs>
      <w:ind w:left="340" w:hanging="170"/>
    </w:pPr>
  </w:style>
  <w:style w:type="paragraph" w:customStyle="1" w:styleId="affffffff">
    <w:name w:val="Заголовок приложения"/>
    <w:basedOn w:val="1"/>
    <w:next w:val="a8"/>
    <w:semiHidden/>
    <w:pPr>
      <w:numPr>
        <w:numId w:val="0"/>
      </w:numPr>
      <w:spacing w:before="0"/>
      <w:jc w:val="right"/>
    </w:pPr>
  </w:style>
  <w:style w:type="character" w:customStyle="1" w:styleId="affffffff0">
    <w:name w:val="Основной текст (центр/одинарный) Знак"/>
    <w:link w:val="affffffff1"/>
    <w:semiHidden/>
    <w:rPr>
      <w:rFonts w:ascii="Times New Roman" w:eastAsia="Times New Roman" w:hAnsi="Times New Roman"/>
      <w:color w:val="000000"/>
      <w:sz w:val="28"/>
    </w:rPr>
  </w:style>
  <w:style w:type="paragraph" w:customStyle="1" w:styleId="affffffff1">
    <w:name w:val="Основной текст (центр/одинарный)"/>
    <w:basedOn w:val="afb"/>
    <w:link w:val="affffffff0"/>
    <w:semiHidden/>
    <w:pPr>
      <w:spacing w:before="120" w:after="120"/>
      <w:jc w:val="center"/>
    </w:pPr>
    <w:rPr>
      <w:color w:val="000000"/>
      <w:sz w:val="28"/>
    </w:rPr>
  </w:style>
  <w:style w:type="paragraph" w:customStyle="1" w:styleId="3fb">
    <w:name w:val="Список маркированный уровень 3"/>
    <w:basedOn w:val="a8"/>
    <w:semiHidden/>
    <w:pPr>
      <w:tabs>
        <w:tab w:val="num" w:pos="432"/>
      </w:tabs>
      <w:ind w:left="432" w:hanging="432"/>
    </w:pPr>
    <w:rPr>
      <w:sz w:val="28"/>
    </w:rPr>
  </w:style>
  <w:style w:type="paragraph" w:customStyle="1" w:styleId="affffffff2">
    <w:name w:val="Основной текст (без отступа)"/>
    <w:basedOn w:val="afb"/>
    <w:semiHidden/>
    <w:pPr>
      <w:spacing w:before="120" w:after="120"/>
    </w:pPr>
    <w:rPr>
      <w:sz w:val="28"/>
    </w:rPr>
  </w:style>
  <w:style w:type="paragraph" w:customStyle="1" w:styleId="-0">
    <w:name w:val="Рисунок - наименование"/>
    <w:basedOn w:val="a8"/>
    <w:semiHidden/>
    <w:pPr>
      <w:spacing w:before="120" w:after="120"/>
      <w:ind w:firstLine="567"/>
      <w:jc w:val="center"/>
    </w:pPr>
    <w:rPr>
      <w:bCs/>
      <w:sz w:val="28"/>
    </w:rPr>
  </w:style>
  <w:style w:type="paragraph" w:customStyle="1" w:styleId="8-">
    <w:name w:val="Таблица (8) - осн. текст"/>
    <w:basedOn w:val="a8"/>
    <w:semiHidden/>
    <w:pPr>
      <w:ind w:left="57" w:right="57" w:firstLine="567"/>
      <w:jc w:val="left"/>
    </w:pPr>
    <w:rPr>
      <w:rFonts w:ascii="Arial" w:hAnsi="Arial" w:cs="Arial"/>
      <w:sz w:val="16"/>
    </w:rPr>
  </w:style>
  <w:style w:type="paragraph" w:customStyle="1" w:styleId="affffffff3">
    <w:name w:val="Список общий (ручная нумерация)"/>
    <w:basedOn w:val="afb"/>
    <w:next w:val="a8"/>
    <w:semiHidden/>
    <w:pPr>
      <w:spacing w:before="120" w:after="120"/>
      <w:ind w:left="851" w:hanging="284"/>
    </w:pPr>
  </w:style>
  <w:style w:type="paragraph" w:customStyle="1" w:styleId="affffffff4">
    <w:name w:val="Нумерация"/>
    <w:basedOn w:val="a8"/>
    <w:semiHidden/>
    <w:pPr>
      <w:tabs>
        <w:tab w:val="num" w:pos="926"/>
        <w:tab w:val="left" w:pos="1134"/>
      </w:tabs>
      <w:spacing w:line="500" w:lineRule="exact"/>
      <w:ind w:left="924" w:hanging="357"/>
      <w:jc w:val="left"/>
    </w:pPr>
    <w:rPr>
      <w:rFonts w:ascii="Arial" w:hAnsi="Arial"/>
    </w:rPr>
  </w:style>
  <w:style w:type="paragraph" w:customStyle="1" w:styleId="3fc">
    <w:name w:val="Пункт 3 уровня без нумерации"/>
    <w:basedOn w:val="3f9"/>
    <w:semiHidden/>
    <w:pPr>
      <w:tabs>
        <w:tab w:val="num" w:pos="720"/>
      </w:tabs>
      <w:ind w:left="720" w:hanging="720"/>
    </w:pPr>
  </w:style>
  <w:style w:type="paragraph" w:customStyle="1" w:styleId="-9">
    <w:name w:val="Титльный лист - заголовок документа"/>
    <w:basedOn w:val="a8"/>
    <w:semiHidden/>
    <w:pPr>
      <w:ind w:firstLine="567"/>
      <w:jc w:val="center"/>
    </w:pPr>
    <w:rPr>
      <w:rFonts w:ascii="Arial" w:hAnsi="Arial"/>
      <w:b/>
      <w:sz w:val="36"/>
    </w:rPr>
  </w:style>
  <w:style w:type="character" w:customStyle="1" w:styleId="-a">
    <w:name w:val="Титульный лист - название документа Знак"/>
    <w:link w:val="-b"/>
    <w:semiHidden/>
    <w:rPr>
      <w:rFonts w:ascii="Arial" w:eastAsia="Times New Roman" w:hAnsi="Arial"/>
      <w:b/>
      <w:sz w:val="36"/>
    </w:rPr>
  </w:style>
  <w:style w:type="paragraph" w:customStyle="1" w:styleId="-b">
    <w:name w:val="Титульный лист - название документа"/>
    <w:basedOn w:val="-9"/>
    <w:link w:val="-a"/>
    <w:semiHidden/>
  </w:style>
  <w:style w:type="paragraph" w:customStyle="1" w:styleId="12-">
    <w:name w:val="Таблица (12) - Заголовки"/>
    <w:basedOn w:val="affffffff2"/>
    <w:semiHidden/>
    <w:qFormat/>
  </w:style>
  <w:style w:type="paragraph" w:customStyle="1" w:styleId="12-0">
    <w:name w:val="Таблица (12) - осн. текст"/>
    <w:basedOn w:val="affffffff2"/>
    <w:semiHidden/>
    <w:qFormat/>
  </w:style>
  <w:style w:type="character" w:customStyle="1" w:styleId="1fff3">
    <w:name w:val="я_Технический стиль 1 Знак"/>
    <w:link w:val="1fff4"/>
    <w:semiHidden/>
    <w:rPr>
      <w:rFonts w:ascii="Arial" w:hAnsi="Arial" w:cs="Arial"/>
      <w:b/>
      <w:bCs/>
      <w:color w:val="000000"/>
      <w:sz w:val="24"/>
      <w:szCs w:val="24"/>
    </w:rPr>
  </w:style>
  <w:style w:type="paragraph" w:customStyle="1" w:styleId="1fff4">
    <w:name w:val="я_Технический стиль 1"/>
    <w:basedOn w:val="a8"/>
    <w:link w:val="1fff3"/>
    <w:semiHidden/>
    <w:qFormat/>
    <w:pPr>
      <w:pBdr>
        <w:bottom w:val="single" w:sz="12" w:space="1" w:color="000000"/>
      </w:pBdr>
      <w:ind w:left="142" w:right="140" w:firstLine="567"/>
      <w:jc w:val="center"/>
    </w:pPr>
    <w:rPr>
      <w:rFonts w:ascii="Arial" w:eastAsia="Calibri" w:hAnsi="Arial" w:cs="Arial"/>
      <w:b/>
      <w:bCs/>
      <w:color w:val="000000"/>
      <w:szCs w:val="24"/>
    </w:rPr>
  </w:style>
  <w:style w:type="character" w:customStyle="1" w:styleId="2ffb">
    <w:name w:val="я_Технический стиль 2 Знак"/>
    <w:link w:val="2ffc"/>
    <w:semiHidden/>
    <w:rPr>
      <w:rFonts w:ascii="Times New Roman" w:eastAsia="Times New Roman" w:hAnsi="Times New Roman"/>
      <w:sz w:val="24"/>
      <w:u w:val="single"/>
    </w:rPr>
  </w:style>
  <w:style w:type="paragraph" w:customStyle="1" w:styleId="2ffc">
    <w:name w:val="я_Технический стиль 2"/>
    <w:basedOn w:val="a8"/>
    <w:link w:val="2ffb"/>
    <w:semiHidden/>
    <w:qFormat/>
    <w:pPr>
      <w:jc w:val="left"/>
    </w:pPr>
    <w:rPr>
      <w:u w:val="single"/>
    </w:rPr>
  </w:style>
  <w:style w:type="character" w:customStyle="1" w:styleId="3fd">
    <w:name w:val="я_Технический стиль 3 Знак"/>
    <w:link w:val="3fe"/>
    <w:semiHidden/>
    <w:rPr>
      <w:rFonts w:ascii="Arial" w:eastAsia="Times New Roman" w:hAnsi="Arial"/>
      <w:b/>
      <w:sz w:val="24"/>
    </w:rPr>
  </w:style>
  <w:style w:type="paragraph" w:customStyle="1" w:styleId="3fe">
    <w:name w:val="я_Технический стиль 3"/>
    <w:basedOn w:val="a8"/>
    <w:link w:val="3fd"/>
    <w:semiHidden/>
    <w:qFormat/>
    <w:pPr>
      <w:jc w:val="left"/>
    </w:pPr>
    <w:rPr>
      <w:rFonts w:ascii="Arial" w:hAnsi="Arial"/>
      <w:b/>
    </w:rPr>
  </w:style>
  <w:style w:type="paragraph" w:customStyle="1" w:styleId="a4">
    <w:name w:val="Список нумерованный (цифра с точкой)"/>
    <w:basedOn w:val="a8"/>
    <w:semiHidden/>
    <w:qFormat/>
    <w:pPr>
      <w:numPr>
        <w:numId w:val="88"/>
      </w:numPr>
      <w:spacing w:before="120" w:after="120"/>
      <w:ind w:left="426" w:hanging="426"/>
    </w:pPr>
    <w:rPr>
      <w:sz w:val="28"/>
      <w:szCs w:val="28"/>
    </w:rPr>
  </w:style>
  <w:style w:type="paragraph" w:customStyle="1" w:styleId="affffffff5">
    <w:name w:val="я_технический стиль &quot;перечень&quot;"/>
    <w:basedOn w:val="a8"/>
    <w:semiHidden/>
    <w:qFormat/>
    <w:pPr>
      <w:tabs>
        <w:tab w:val="right" w:leader="dot" w:pos="9627"/>
      </w:tabs>
      <w:spacing w:before="60" w:after="60"/>
      <w:ind w:firstLine="567"/>
    </w:pPr>
    <w:rPr>
      <w:sz w:val="28"/>
    </w:rPr>
  </w:style>
  <w:style w:type="paragraph" w:customStyle="1" w:styleId="101">
    <w:name w:val="10"/>
    <w:basedOn w:val="a8"/>
    <w:next w:val="afff5"/>
    <w:semiHidden/>
    <w:pPr>
      <w:ind w:firstLine="567"/>
    </w:pPr>
  </w:style>
  <w:style w:type="character" w:customStyle="1" w:styleId="216">
    <w:name w:val="Основной текст 2 Знак1"/>
    <w:rPr>
      <w:sz w:val="24"/>
    </w:rPr>
  </w:style>
  <w:style w:type="character" w:customStyle="1" w:styleId="1fff5">
    <w:name w:val="Основной текст с отступом Знак1"/>
  </w:style>
  <w:style w:type="character" w:customStyle="1" w:styleId="230">
    <w:name w:val="Знак Знак23"/>
    <w:uiPriority w:val="99"/>
    <w:rPr>
      <w:b/>
      <w:bCs w:val="0"/>
      <w:sz w:val="22"/>
      <w:lang w:val="ru-RU" w:eastAsia="ru-RU"/>
    </w:rPr>
  </w:style>
  <w:style w:type="character" w:customStyle="1" w:styleId="222">
    <w:name w:val="Знак Знак22"/>
    <w:uiPriority w:val="99"/>
    <w:rPr>
      <w:b/>
      <w:bCs w:val="0"/>
      <w:i/>
      <w:iCs w:val="0"/>
      <w:sz w:val="22"/>
      <w:lang w:val="ru-RU" w:eastAsia="ru-RU"/>
    </w:rPr>
  </w:style>
  <w:style w:type="character" w:customStyle="1" w:styleId="217">
    <w:name w:val="Знак Знак21"/>
    <w:uiPriority w:val="99"/>
    <w:rPr>
      <w:b/>
      <w:bCs w:val="0"/>
      <w:sz w:val="22"/>
      <w:lang w:val="ru-RU" w:eastAsia="ru-RU"/>
    </w:rPr>
  </w:style>
  <w:style w:type="character" w:customStyle="1" w:styleId="200">
    <w:name w:val="Знак Знак20"/>
    <w:uiPriority w:val="99"/>
    <w:rPr>
      <w:sz w:val="28"/>
      <w:lang w:val="en-US" w:eastAsia="ru-RU"/>
    </w:rPr>
  </w:style>
  <w:style w:type="character" w:customStyle="1" w:styleId="190">
    <w:name w:val="Знак Знак19"/>
    <w:uiPriority w:val="99"/>
    <w:rPr>
      <w:b/>
      <w:bCs w:val="0"/>
      <w:sz w:val="28"/>
      <w:lang w:val="en-US" w:eastAsia="ru-RU"/>
    </w:rPr>
  </w:style>
  <w:style w:type="character" w:customStyle="1" w:styleId="181">
    <w:name w:val="Знак Знак18"/>
    <w:uiPriority w:val="99"/>
    <w:rPr>
      <w:sz w:val="28"/>
      <w:lang w:val="en-US" w:eastAsia="ru-RU"/>
    </w:rPr>
  </w:style>
  <w:style w:type="character" w:customStyle="1" w:styleId="173">
    <w:name w:val="Знак Знак17"/>
    <w:uiPriority w:val="99"/>
    <w:rPr>
      <w:sz w:val="28"/>
      <w:lang w:val="ru-RU" w:eastAsia="ru-RU"/>
    </w:rPr>
  </w:style>
  <w:style w:type="character" w:customStyle="1" w:styleId="163">
    <w:name w:val="Знак Знак16"/>
    <w:uiPriority w:val="99"/>
    <w:rPr>
      <w:b/>
      <w:bCs w:val="0"/>
      <w:sz w:val="22"/>
      <w:lang w:val="ru-RU" w:eastAsia="ru-RU"/>
    </w:rPr>
  </w:style>
  <w:style w:type="character" w:customStyle="1" w:styleId="153">
    <w:name w:val="Знак Знак15"/>
    <w:uiPriority w:val="99"/>
    <w:rPr>
      <w:spacing w:val="20"/>
      <w:sz w:val="24"/>
      <w:lang w:val="en-US" w:eastAsia="ru-RU"/>
    </w:rPr>
  </w:style>
  <w:style w:type="character" w:customStyle="1" w:styleId="133">
    <w:name w:val="Знак Знак13"/>
    <w:uiPriority w:val="99"/>
    <w:rPr>
      <w:rFonts w:ascii="Journal" w:hAnsi="Journal" w:hint="default"/>
      <w:lang w:val="en-GB" w:eastAsia="ru-RU"/>
    </w:rPr>
  </w:style>
  <w:style w:type="character" w:customStyle="1" w:styleId="123">
    <w:name w:val="Знак Знак12"/>
    <w:uiPriority w:val="99"/>
    <w:rPr>
      <w:sz w:val="28"/>
      <w:lang w:val="ru-RU" w:eastAsia="en-US"/>
    </w:rPr>
  </w:style>
  <w:style w:type="character" w:customStyle="1" w:styleId="117">
    <w:name w:val="Знак Знак11"/>
    <w:uiPriority w:val="99"/>
    <w:rPr>
      <w:rFonts w:ascii="Arial" w:hAnsi="Arial" w:cs="Arial" w:hint="default"/>
      <w:lang w:val="ru-RU" w:eastAsia="ru-RU"/>
    </w:rPr>
  </w:style>
  <w:style w:type="character" w:customStyle="1" w:styleId="102">
    <w:name w:val="Знак Знак10"/>
    <w:uiPriority w:val="99"/>
    <w:rPr>
      <w:lang w:val="ru-RU" w:eastAsia="ru-RU"/>
    </w:rPr>
  </w:style>
  <w:style w:type="character" w:customStyle="1" w:styleId="76">
    <w:name w:val="Знак Знак7"/>
    <w:uiPriority w:val="99"/>
    <w:rPr>
      <w:sz w:val="22"/>
      <w:lang w:val="ru-RU" w:eastAsia="ru-RU"/>
    </w:rPr>
  </w:style>
  <w:style w:type="character" w:customStyle="1" w:styleId="affffffff6">
    <w:name w:val="Обычный (веб) Знак"/>
    <w:uiPriority w:val="99"/>
    <w:rPr>
      <w:sz w:val="28"/>
      <w:lang w:eastAsia="en-US"/>
    </w:rPr>
  </w:style>
  <w:style w:type="character" w:customStyle="1" w:styleId="2ffd">
    <w:name w:val="Основной текст Знак2"/>
    <w:uiPriority w:val="99"/>
    <w:rPr>
      <w:rFonts w:ascii="Arial" w:hAnsi="Arial" w:cs="Arial" w:hint="default"/>
      <w:lang w:val="ru-RU" w:eastAsia="ru-RU"/>
    </w:rPr>
  </w:style>
  <w:style w:type="character" w:customStyle="1" w:styleId="77">
    <w:name w:val="Знак7 Знак Знак"/>
    <w:uiPriority w:val="99"/>
    <w:rPr>
      <w:rFonts w:ascii="Times New Roman" w:hAnsi="Times New Roman" w:cs="Times New Roman" w:hint="default"/>
      <w:lang w:eastAsia="ru-RU"/>
    </w:rPr>
  </w:style>
  <w:style w:type="character" w:customStyle="1" w:styleId="2110">
    <w:name w:val="Знак Знак211"/>
    <w:uiPriority w:val="99"/>
    <w:rPr>
      <w:spacing w:val="-12"/>
      <w:sz w:val="28"/>
    </w:rPr>
  </w:style>
  <w:style w:type="character" w:customStyle="1" w:styleId="pi1">
    <w:name w:val="pi1"/>
    <w:rPr>
      <w:color w:val="0000FF"/>
    </w:rPr>
  </w:style>
  <w:style w:type="character" w:customStyle="1" w:styleId="1fff6">
    <w:name w:val="Основной текст Знак1"/>
  </w:style>
  <w:style w:type="character" w:customStyle="1" w:styleId="1fff7">
    <w:name w:val="Неразрешенное упоминание1"/>
    <w:uiPriority w:val="99"/>
    <w:semiHidden/>
    <w:rPr>
      <w:color w:val="808080"/>
      <w:shd w:val="clear" w:color="auto" w:fill="E6E6E6"/>
    </w:rPr>
  </w:style>
  <w:style w:type="character" w:customStyle="1" w:styleId="1fff8">
    <w:name w:val="Дата1"/>
  </w:style>
  <w:style w:type="character" w:customStyle="1" w:styleId="affffffff7">
    <w:name w:val="Выделение курсивом"/>
    <w:qFormat/>
    <w:rPr>
      <w:i/>
      <w:iCs w:val="0"/>
    </w:rPr>
  </w:style>
  <w:style w:type="character" w:customStyle="1" w:styleId="affffffff8">
    <w:name w:val="Выделение цветом (желтый)"/>
    <w:qFormat/>
    <w:rPr>
      <w:shd w:val="clear" w:color="auto" w:fill="FFFF00"/>
    </w:rPr>
  </w:style>
  <w:style w:type="character" w:customStyle="1" w:styleId="1fff9">
    <w:name w:val="Основной шрифт1"/>
    <w:semiHidden/>
  </w:style>
  <w:style w:type="character" w:customStyle="1" w:styleId="2ffe">
    <w:name w:val="Неразрешенное упоминание2"/>
    <w:basedOn w:val="a9"/>
    <w:uiPriority w:val="99"/>
    <w:semiHidden/>
    <w:rPr>
      <w:color w:val="605E5C"/>
      <w:shd w:val="clear" w:color="auto" w:fill="E1DFDD"/>
    </w:rPr>
  </w:style>
  <w:style w:type="character" w:customStyle="1" w:styleId="3ff">
    <w:name w:val="Неразрешенное упоминание3"/>
    <w:basedOn w:val="a9"/>
    <w:uiPriority w:val="99"/>
    <w:semiHidden/>
    <w:rPr>
      <w:color w:val="605E5C"/>
      <w:shd w:val="clear" w:color="auto" w:fill="E1DFDD"/>
    </w:rPr>
  </w:style>
  <w:style w:type="character" w:customStyle="1" w:styleId="4f3">
    <w:name w:val="Неразрешенное упоминание4"/>
    <w:basedOn w:val="a9"/>
    <w:uiPriority w:val="99"/>
    <w:semiHidden/>
    <w:rPr>
      <w:color w:val="605E5C"/>
      <w:shd w:val="clear" w:color="auto" w:fill="E1DFDD"/>
    </w:rPr>
  </w:style>
  <w:style w:type="character" w:customStyle="1" w:styleId="5d">
    <w:name w:val="Неразрешенное упоминание5"/>
    <w:basedOn w:val="a9"/>
    <w:uiPriority w:val="99"/>
    <w:semiHidden/>
    <w:rPr>
      <w:color w:val="605E5C"/>
      <w:shd w:val="clear" w:color="auto" w:fill="E1DFDD"/>
    </w:rPr>
  </w:style>
  <w:style w:type="character" w:customStyle="1" w:styleId="66">
    <w:name w:val="Неразрешенное упоминание6"/>
    <w:basedOn w:val="a9"/>
    <w:uiPriority w:val="99"/>
    <w:semiHidden/>
    <w:rPr>
      <w:color w:val="605E5C"/>
      <w:shd w:val="clear" w:color="auto" w:fill="E1DFDD"/>
    </w:rPr>
  </w:style>
  <w:style w:type="character" w:customStyle="1" w:styleId="78">
    <w:name w:val="Неразрешенное упоминание7"/>
    <w:basedOn w:val="a9"/>
    <w:uiPriority w:val="99"/>
    <w:semiHidden/>
    <w:rPr>
      <w:color w:val="605E5C"/>
      <w:shd w:val="clear" w:color="auto" w:fill="E1DFDD"/>
    </w:rPr>
  </w:style>
  <w:style w:type="table" w:styleId="affffffff9">
    <w:name w:val="Light List"/>
    <w:basedOn w:val="aa"/>
    <w:uiPriority w:val="61"/>
    <w:semiHidden/>
    <w:unhideWhenUsed/>
    <w:rPr>
      <w:rFonts w:eastAsia="Times New Roman"/>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100" w:beforeAutospacing="1" w:after="100" w:afterAutospacing="1" w:line="240" w:lineRule="auto"/>
      </w:pPr>
      <w:rPr>
        <w:b/>
        <w:bCs/>
        <w:color w:val="FFFFFF"/>
      </w:rPr>
      <w:tblPr/>
      <w:tcPr>
        <w:shd w:val="clear" w:color="auto" w:fill="000000"/>
      </w:tcPr>
    </w:tblStylePr>
    <w:tblStylePr w:type="lastRow">
      <w:pPr>
        <w:spacing w:before="100" w:beforeAutospacing="1" w:after="100" w:afterAutospacing="1"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11">
    <w:name w:val="Список 21"/>
    <w:pPr>
      <w:numPr>
        <w:numId w:val="89"/>
      </w:numPr>
    </w:pPr>
  </w:style>
  <w:style w:type="character" w:customStyle="1" w:styleId="88">
    <w:name w:val="Неразрешенное упоминание8"/>
    <w:basedOn w:val="a9"/>
    <w:uiPriority w:val="99"/>
    <w:semiHidden/>
    <w:unhideWhenUsed/>
    <w:rPr>
      <w:color w:val="605E5C"/>
      <w:shd w:val="clear" w:color="auto" w:fill="E1DFDD"/>
    </w:rPr>
  </w:style>
  <w:style w:type="paragraph" w:customStyle="1" w:styleId="OTRNameTable11">
    <w:name w:val="Стиль OTR_Name_Table_11"/>
    <w:basedOn w:val="a8"/>
    <w:qFormat/>
    <w:rsid w:val="00FF5CC4"/>
    <w:pPr>
      <w:widowControl w:val="0"/>
      <w:tabs>
        <w:tab w:val="num" w:pos="600"/>
      </w:tabs>
      <w:spacing w:before="60" w:after="60"/>
      <w:ind w:left="57" w:right="57"/>
    </w:pPr>
    <w:rPr>
      <w:sz w:val="22"/>
      <w:szCs w:val="22"/>
    </w:rPr>
  </w:style>
  <w:style w:type="character" w:customStyle="1" w:styleId="UnresolvedMention">
    <w:name w:val="Unresolved Mention"/>
    <w:basedOn w:val="a9"/>
    <w:uiPriority w:val="99"/>
    <w:semiHidden/>
    <w:unhideWhenUsed/>
    <w:rsid w:val="006A0EC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yperlink" Target="consultantplus://offline/ref=3D9416E3FFF5D18F6182F26887E200ED82FB824CFFE4384EF64DB00C2B969804639C5D7769E4A87B6D3A30931Fn644S" TargetMode="External"/><Relationship Id="rId2" Type="http://schemas.openxmlformats.org/officeDocument/2006/relationships/numbering" Target="numbering.xml"/><Relationship Id="rId16" Type="http://schemas.openxmlformats.org/officeDocument/2006/relationships/hyperlink" Target="consultantplus://offline/ref=3D9416E3FFF5D18F6182F26887E200ED82FB824CFFE4384EF64DB00C2B969804639C5D7769E4A87B6D3A30931Fn644S" TargetMode="Externa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DEDC60-B2D9-496D-BB09-E50739F9B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1512</TotalTime>
  <Pages>1</Pages>
  <Words>169890</Words>
  <Characters>968373</Characters>
  <Application>Microsoft Office Word</Application>
  <DocSecurity>0</DocSecurity>
  <Lines>8069</Lines>
  <Paragraphs>2271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1135992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Глоба Татьяна Анатольевна</dc:creator>
  <cp:keywords/>
  <dc:description/>
  <cp:lastModifiedBy>Наталия Коршунова</cp:lastModifiedBy>
  <cp:revision>294</cp:revision>
  <dcterms:created xsi:type="dcterms:W3CDTF">2022-06-30T14:41:00Z</dcterms:created>
  <dcterms:modified xsi:type="dcterms:W3CDTF">2025-12-26T11:31:00Z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1502301379</vt:i4>
  </property>
  <property fmtid="{D5CDD505-2E9C-101B-9397-08002B2CF9AE}" pid="3" name="_NewReviewCycle">
    <vt:lpwstr/>
  </property>
  <property fmtid="{D5CDD505-2E9C-101B-9397-08002B2CF9AE}" pid="4" name="_ReviewingToolsShownOnce">
    <vt:lpwstr/>
  </property>
  <property fmtid="{D5CDD505-2E9C-101B-9397-08002B2CF9AE}" pid="5" name="DocCode">
    <vt:lpwstr>54819512.09.01,00(02,00).ТФ.042-37.00 1(2,5)</vt:lpwstr>
  </property>
</Properties>
</file>